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v:background id="_x0000_s1025" o:bwmode="white" fillcolor="#ffc">
      <v:fill r:id="rId5" o:title="Area di disegno" type="tile"/>
    </v:background>
  </w:background>
  <w:body>
    <w:p w:rsidR="006C1701" w:rsidRPr="00866304" w:rsidRDefault="00B516CF" w:rsidP="007121F3">
      <w:pPr>
        <w:pStyle w:val="Corpotesto"/>
        <w:tabs>
          <w:tab w:val="decimal" w:pos="0"/>
          <w:tab w:val="left" w:pos="4253"/>
        </w:tabs>
        <w:spacing w:before="120" w:after="0"/>
        <w:jc w:val="center"/>
        <w:rPr>
          <w:rFonts w:ascii="Arial" w:hAnsi="Arial" w:cs="Arial"/>
          <w:color w:val="000000"/>
          <w:sz w:val="16"/>
          <w:szCs w:val="16"/>
          <w:lang w:val="en-US"/>
        </w:rPr>
      </w:pPr>
      <w:r>
        <w:rPr>
          <w:rFonts w:ascii="Arial" w:hAnsi="Arial" w:cs="Arial"/>
          <w:b/>
          <w:bCs/>
          <w:color w:val="000000"/>
          <w:sz w:val="16"/>
          <w:szCs w:val="16"/>
          <w:lang w:val="en-US"/>
        </w:rPr>
        <w:t xml:space="preserve">              </w:t>
      </w:r>
      <w:r w:rsidR="006C1701" w:rsidRPr="00866304">
        <w:rPr>
          <w:rFonts w:ascii="Arial" w:hAnsi="Arial" w:cs="Arial"/>
          <w:b/>
          <w:bCs/>
          <w:color w:val="000000"/>
          <w:sz w:val="16"/>
          <w:szCs w:val="16"/>
          <w:lang w:val="en-US"/>
        </w:rPr>
        <w:t>Mario Demolli - 20</w:t>
      </w:r>
      <w:r w:rsidR="004D6A4F" w:rsidRPr="00866304">
        <w:rPr>
          <w:rFonts w:ascii="Arial" w:hAnsi="Arial" w:cs="Arial"/>
          <w:b/>
          <w:bCs/>
          <w:color w:val="000000"/>
          <w:sz w:val="16"/>
          <w:szCs w:val="16"/>
          <w:lang w:val="en-US"/>
        </w:rPr>
        <w:t>1</w:t>
      </w:r>
      <w:r w:rsidR="0007311A" w:rsidRPr="00866304">
        <w:rPr>
          <w:rFonts w:ascii="Arial" w:hAnsi="Arial" w:cs="Arial"/>
          <w:b/>
          <w:bCs/>
          <w:color w:val="000000"/>
          <w:sz w:val="16"/>
          <w:szCs w:val="16"/>
          <w:lang w:val="en-US"/>
        </w:rPr>
        <w:t>6</w:t>
      </w:r>
      <w:r w:rsidR="006C1701" w:rsidRPr="00866304">
        <w:rPr>
          <w:rFonts w:ascii="Arial" w:hAnsi="Arial" w:cs="Arial"/>
          <w:b/>
          <w:bCs/>
          <w:color w:val="000000"/>
          <w:sz w:val="16"/>
          <w:szCs w:val="16"/>
          <w:lang w:val="en-US"/>
        </w:rPr>
        <w:t xml:space="preserve"> copyright © - All rights reserve</w:t>
      </w:r>
      <w:r w:rsidR="00F91D19" w:rsidRPr="00866304">
        <w:rPr>
          <w:rFonts w:ascii="Arial" w:hAnsi="Arial" w:cs="Arial"/>
          <w:b/>
          <w:bCs/>
          <w:color w:val="000000"/>
          <w:sz w:val="16"/>
          <w:szCs w:val="16"/>
          <w:lang w:val="en-US"/>
        </w:rPr>
        <w:t>d</w:t>
      </w:r>
    </w:p>
    <w:p w:rsidR="00BB2B52" w:rsidRDefault="00BB2B52" w:rsidP="007121F3">
      <w:pPr>
        <w:tabs>
          <w:tab w:val="decimal" w:pos="0"/>
          <w:tab w:val="left" w:pos="4253"/>
        </w:tabs>
        <w:spacing w:before="120" w:after="0"/>
        <w:jc w:val="center"/>
        <w:rPr>
          <w:rFonts w:ascii="Arial" w:hAnsi="Arial" w:cs="Arial"/>
          <w:b/>
          <w:color w:val="333399"/>
          <w:sz w:val="22"/>
          <w:szCs w:val="22"/>
          <w:lang w:val="es-ES"/>
        </w:rPr>
      </w:pPr>
    </w:p>
    <w:p w:rsidR="00BB2B52" w:rsidRDefault="00BB2B52" w:rsidP="007121F3">
      <w:pPr>
        <w:tabs>
          <w:tab w:val="decimal" w:pos="0"/>
          <w:tab w:val="left" w:pos="4253"/>
        </w:tabs>
        <w:spacing w:before="120" w:after="0"/>
        <w:jc w:val="center"/>
        <w:rPr>
          <w:rFonts w:ascii="Arial" w:hAnsi="Arial" w:cs="Arial"/>
          <w:b/>
          <w:color w:val="333399"/>
          <w:sz w:val="22"/>
          <w:szCs w:val="22"/>
          <w:lang w:val="es-ES"/>
        </w:rPr>
      </w:pPr>
      <w:r>
        <w:rPr>
          <w:rFonts w:ascii="Arial" w:hAnsi="Arial" w:cs="Arial"/>
          <w:b/>
          <w:color w:val="333399"/>
          <w:sz w:val="22"/>
          <w:szCs w:val="22"/>
          <w:lang w:val="es-ES"/>
        </w:rPr>
        <w:t>M° DEMOLLI  MARIO</w:t>
      </w:r>
    </w:p>
    <w:p w:rsidR="00BB2B52" w:rsidRDefault="00BB2B52" w:rsidP="007121F3">
      <w:pPr>
        <w:tabs>
          <w:tab w:val="decimal" w:pos="0"/>
          <w:tab w:val="left" w:pos="4253"/>
        </w:tabs>
        <w:spacing w:before="120" w:after="0"/>
        <w:jc w:val="center"/>
        <w:rPr>
          <w:rFonts w:ascii="Arial" w:hAnsi="Arial" w:cs="Arial"/>
          <w:b/>
          <w:color w:val="333399"/>
          <w:sz w:val="32"/>
          <w:szCs w:val="32"/>
          <w:lang w:val="it-IT"/>
        </w:rPr>
      </w:pPr>
    </w:p>
    <w:p w:rsidR="00217C66" w:rsidRPr="00866304" w:rsidRDefault="008A500B" w:rsidP="007121F3">
      <w:pPr>
        <w:tabs>
          <w:tab w:val="decimal" w:pos="0"/>
          <w:tab w:val="left" w:pos="4253"/>
        </w:tabs>
        <w:spacing w:before="120" w:after="0"/>
        <w:jc w:val="center"/>
        <w:rPr>
          <w:rFonts w:ascii="Arial" w:hAnsi="Arial" w:cs="Arial"/>
          <w:b/>
          <w:color w:val="333399"/>
          <w:sz w:val="32"/>
          <w:szCs w:val="32"/>
          <w:lang w:val="it-IT"/>
        </w:rPr>
      </w:pPr>
      <w:r w:rsidRPr="00866304">
        <w:rPr>
          <w:rFonts w:ascii="Arial" w:hAnsi="Arial" w:cs="Arial"/>
          <w:b/>
          <w:color w:val="333399"/>
          <w:sz w:val="32"/>
          <w:szCs w:val="32"/>
          <w:lang w:val="it-IT"/>
        </w:rPr>
        <w:t xml:space="preserve">Le Violoncelle. </w:t>
      </w:r>
      <w:r w:rsidR="00A5455D" w:rsidRPr="00866304">
        <w:rPr>
          <w:rFonts w:ascii="Arial" w:hAnsi="Arial" w:cs="Arial"/>
          <w:b/>
          <w:color w:val="333399"/>
          <w:sz w:val="32"/>
          <w:szCs w:val="32"/>
          <w:lang w:val="it-IT"/>
        </w:rPr>
        <w:t xml:space="preserve">   </w:t>
      </w:r>
      <w:r w:rsidRPr="00866304">
        <w:rPr>
          <w:rFonts w:ascii="Arial" w:hAnsi="Arial" w:cs="Arial"/>
          <w:b/>
          <w:color w:val="333399"/>
          <w:sz w:val="32"/>
          <w:szCs w:val="32"/>
          <w:lang w:val="it-IT"/>
        </w:rPr>
        <w:t>El Violonchelo.</w:t>
      </w:r>
      <w:r w:rsidR="00A5455D" w:rsidRPr="00866304">
        <w:rPr>
          <w:rFonts w:ascii="Arial" w:hAnsi="Arial" w:cs="Arial"/>
          <w:b/>
          <w:color w:val="333399"/>
          <w:sz w:val="32"/>
          <w:szCs w:val="32"/>
          <w:lang w:val="it-IT"/>
        </w:rPr>
        <w:t xml:space="preserve">   </w:t>
      </w:r>
      <w:r w:rsidRPr="00866304">
        <w:rPr>
          <w:rFonts w:ascii="Arial" w:hAnsi="Arial" w:cs="Arial"/>
          <w:b/>
          <w:color w:val="333399"/>
          <w:sz w:val="32"/>
          <w:szCs w:val="32"/>
          <w:lang w:val="it-IT"/>
        </w:rPr>
        <w:t xml:space="preserve"> The Cello.</w:t>
      </w:r>
      <w:r w:rsidR="00A5455D" w:rsidRPr="00866304">
        <w:rPr>
          <w:rFonts w:ascii="Arial" w:hAnsi="Arial" w:cs="Arial"/>
          <w:b/>
          <w:color w:val="333399"/>
          <w:sz w:val="32"/>
          <w:szCs w:val="32"/>
          <w:lang w:val="it-IT"/>
        </w:rPr>
        <w:t xml:space="preserve">   </w:t>
      </w:r>
      <w:r w:rsidRPr="00866304">
        <w:rPr>
          <w:rFonts w:ascii="Arial" w:hAnsi="Arial" w:cs="Arial"/>
          <w:b/>
          <w:color w:val="333399"/>
          <w:sz w:val="32"/>
          <w:szCs w:val="32"/>
          <w:lang w:val="it-IT"/>
        </w:rPr>
        <w:t xml:space="preserve"> </w:t>
      </w:r>
      <w:r w:rsidR="00217C66" w:rsidRPr="00866304">
        <w:rPr>
          <w:rFonts w:ascii="Arial" w:hAnsi="Arial" w:cs="Arial"/>
          <w:b/>
          <w:color w:val="333399"/>
          <w:sz w:val="32"/>
          <w:szCs w:val="32"/>
          <w:lang w:val="it-IT"/>
        </w:rPr>
        <w:t>Das Violoncello.</w:t>
      </w:r>
    </w:p>
    <w:p w:rsidR="003838D6" w:rsidRPr="00866304" w:rsidRDefault="003838D6" w:rsidP="007121F3">
      <w:pPr>
        <w:tabs>
          <w:tab w:val="decimal" w:pos="0"/>
          <w:tab w:val="left" w:pos="4253"/>
        </w:tabs>
        <w:spacing w:before="120" w:after="0"/>
        <w:jc w:val="center"/>
        <w:rPr>
          <w:rFonts w:ascii="Arial" w:hAnsi="Arial" w:cs="Arial"/>
          <w:lang w:val="it-IT"/>
        </w:rPr>
      </w:pPr>
    </w:p>
    <w:p w:rsidR="006C1701" w:rsidRPr="00866304" w:rsidRDefault="006C1701" w:rsidP="007121F3">
      <w:pPr>
        <w:tabs>
          <w:tab w:val="decimal" w:pos="0"/>
          <w:tab w:val="left" w:pos="4253"/>
        </w:tabs>
        <w:spacing w:before="120" w:after="0"/>
        <w:jc w:val="center"/>
        <w:rPr>
          <w:rFonts w:ascii="Arial" w:hAnsi="Arial" w:cs="Arial"/>
          <w:color w:val="333399"/>
          <w:sz w:val="36"/>
          <w:szCs w:val="36"/>
          <w:u w:val="single"/>
          <w:lang w:val="it-IT"/>
        </w:rPr>
      </w:pPr>
      <w:r w:rsidRPr="00866304">
        <w:rPr>
          <w:rFonts w:ascii="Arial" w:hAnsi="Arial" w:cs="Arial"/>
          <w:color w:val="333399"/>
          <w:sz w:val="32"/>
          <w:szCs w:val="32"/>
          <w:u w:val="single"/>
          <w:lang w:val="it-IT"/>
        </w:rPr>
        <w:t>BREVE STORIA DEL VIOLONCELLO</w:t>
      </w:r>
      <w:r w:rsidRPr="00866304">
        <w:rPr>
          <w:rFonts w:ascii="Arial" w:hAnsi="Arial" w:cs="Arial"/>
          <w:color w:val="333399"/>
          <w:sz w:val="36"/>
          <w:szCs w:val="36"/>
          <w:u w:val="single"/>
          <w:lang w:val="it-IT"/>
        </w:rPr>
        <w:t>.</w:t>
      </w:r>
    </w:p>
    <w:p w:rsidR="006C1701" w:rsidRPr="00866304" w:rsidRDefault="006C1701" w:rsidP="007121F3">
      <w:pPr>
        <w:tabs>
          <w:tab w:val="decimal" w:pos="0"/>
          <w:tab w:val="left" w:pos="4253"/>
        </w:tabs>
        <w:spacing w:before="120" w:after="0"/>
        <w:jc w:val="left"/>
        <w:rPr>
          <w:rFonts w:ascii="Arial" w:hAnsi="Arial" w:cs="Arial"/>
          <w:b/>
          <w:color w:val="333399"/>
          <w:sz w:val="24"/>
          <w:szCs w:val="24"/>
          <w:lang w:val="it-IT"/>
        </w:rPr>
      </w:pPr>
      <w:r w:rsidRPr="00866304">
        <w:rPr>
          <w:rFonts w:ascii="Arial" w:hAnsi="Arial" w:cs="Arial"/>
          <w:b/>
          <w:color w:val="333399"/>
          <w:sz w:val="24"/>
          <w:szCs w:val="24"/>
          <w:lang w:val="it-IT"/>
        </w:rPr>
        <w:t xml:space="preserve">Strumento ad arco nato in Italia nella seconda </w:t>
      </w:r>
      <w:r w:rsidRPr="00BB2B52">
        <w:rPr>
          <w:rFonts w:ascii="Arial" w:hAnsi="Arial" w:cs="Arial"/>
          <w:b/>
          <w:color w:val="333399"/>
          <w:sz w:val="24"/>
          <w:szCs w:val="24"/>
          <w:lang w:val="it-IT"/>
        </w:rPr>
        <w:t>metà</w:t>
      </w:r>
      <w:r w:rsidRPr="00866304">
        <w:rPr>
          <w:rFonts w:ascii="Arial" w:hAnsi="Arial" w:cs="Arial"/>
          <w:b/>
          <w:color w:val="333399"/>
          <w:sz w:val="24"/>
          <w:szCs w:val="24"/>
          <w:lang w:val="it-IT"/>
        </w:rPr>
        <w:t xml:space="preserve"> del 1500, della famiglia del violin</w:t>
      </w:r>
      <w:r w:rsidR="002F5DDD" w:rsidRPr="00866304">
        <w:rPr>
          <w:rFonts w:ascii="Arial" w:hAnsi="Arial" w:cs="Arial"/>
          <w:b/>
          <w:color w:val="333399"/>
          <w:sz w:val="24"/>
          <w:szCs w:val="24"/>
          <w:lang w:val="it-IT"/>
        </w:rPr>
        <w:t>o</w:t>
      </w:r>
      <w:r w:rsidRPr="00866304">
        <w:rPr>
          <w:rFonts w:ascii="Arial" w:hAnsi="Arial" w:cs="Arial"/>
          <w:b/>
          <w:color w:val="333399"/>
          <w:sz w:val="24"/>
          <w:szCs w:val="24"/>
          <w:lang w:val="it-IT"/>
        </w:rPr>
        <w:t xml:space="preserve">, può essere considerato il successore della Viola da gamba. Tra violoncello e viola da gamba (con 6 corde), vi fu addirittura una lunga battaglia per la supremazia, disputa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vinta definitivamente dal violoncello agli inizi del 1700, per la sonorità pastosa, corposa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e per l’accordatura che permetteva una miglior tecnica sulle quattro corde.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Corde accordate per quinte: Do, Sol, Re, La (come quelle della viola) ma rispetto alla viola, più basse di un’ottava. L’estensione del Violoncello è di poco superiore alle tre ottave, la forma e i legni sono gli stessi del violino. La sua altezza è di c. 75 cm.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Lo strumento è tenuto tra le gambe e si appoggia stabilmente a terra con un puntale di legno o metallico che lo fissa e lo tiene sollevato dal pavimento. La scrittura per il violoncello è effettuata con tre chiavi: di basso per i suoni gravi, di tenore per i suoni medi e di violino per i suoni acuti, senza regola precisa per il cambiamento di chiave. </w:t>
      </w:r>
      <w:r w:rsidR="0048794E" w:rsidRPr="00866304">
        <w:rPr>
          <w:rFonts w:ascii="Arial" w:hAnsi="Arial" w:cs="Arial"/>
          <w:b/>
          <w:color w:val="333399"/>
          <w:sz w:val="24"/>
          <w:szCs w:val="24"/>
          <w:lang w:val="it-IT"/>
        </w:rPr>
        <w:t xml:space="preserve">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In pratica le tre chiavi servono per evitare un eccessivo numero di tagli addizionali. </w:t>
      </w:r>
    </w:p>
    <w:p w:rsidR="006C1701" w:rsidRPr="00866304" w:rsidRDefault="006C1701" w:rsidP="007121F3">
      <w:pPr>
        <w:tabs>
          <w:tab w:val="decimal" w:pos="0"/>
          <w:tab w:val="left" w:pos="4253"/>
        </w:tabs>
        <w:spacing w:before="120" w:after="0"/>
        <w:jc w:val="left"/>
        <w:rPr>
          <w:rFonts w:ascii="Arial" w:hAnsi="Arial" w:cs="Arial"/>
          <w:b/>
          <w:color w:val="333399"/>
          <w:sz w:val="24"/>
          <w:szCs w:val="24"/>
          <w:lang w:val="it-IT"/>
        </w:rPr>
      </w:pPr>
      <w:r w:rsidRPr="00866304">
        <w:rPr>
          <w:rFonts w:ascii="Arial" w:hAnsi="Arial" w:cs="Arial"/>
          <w:b/>
          <w:color w:val="333399"/>
          <w:sz w:val="24"/>
          <w:szCs w:val="24"/>
          <w:lang w:val="it-IT"/>
        </w:rPr>
        <w:t xml:space="preserve">Alla mano sinistra del violoncellista è riservato il compito dell’articolazione per la </w:t>
      </w:r>
      <w:r w:rsidR="000B7140" w:rsidRPr="00866304">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scelta delle note, alla mano e al braccio destro spettano le arcate, i colpi d’archetto, l’espressività, l’interpretazione. L’equilibrio e la completa indipendenza della mano sinistra e del braccio destro sono quindi essenziali. In una raccolta di Sonate di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Giovanni Battista Fontana, un compositore bresciano vissuto a cavallo tra 1500 e</w:t>
      </w:r>
      <w:r w:rsidR="00136160">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1600,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lo strumento è menzionato come “Violoncino”, mentre per Gabrielli, Jacchini e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Bononcini lo strumento è subito “Violoncello”. In effetti, la prima vera affermazione del Violoncello avviene in Italia, anche per il collegamento con i grandi liutai Amati,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Gasparo da Salò e Stradivari, artefici di magnifici violoncelli. Stradivari ne ideò uno</w:t>
      </w:r>
      <w:r w:rsidR="00866304">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di circa 80 cm. che ridusse in seguito a 75 cm. misura che come già detto è quella </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definitiva dell’attuale strumento.</w:t>
      </w:r>
    </w:p>
    <w:p w:rsidR="00F91D19" w:rsidRPr="00866304" w:rsidRDefault="006C1701" w:rsidP="007121F3">
      <w:pPr>
        <w:tabs>
          <w:tab w:val="decimal" w:pos="0"/>
          <w:tab w:val="left" w:pos="4253"/>
        </w:tabs>
        <w:spacing w:before="120" w:after="0"/>
        <w:jc w:val="left"/>
        <w:rPr>
          <w:rFonts w:ascii="Arial" w:hAnsi="Arial" w:cs="Arial"/>
          <w:b/>
          <w:color w:val="333399"/>
          <w:sz w:val="24"/>
          <w:szCs w:val="24"/>
          <w:lang w:val="it-IT"/>
        </w:rPr>
      </w:pPr>
      <w:r w:rsidRPr="00866304">
        <w:rPr>
          <w:rFonts w:ascii="Arial" w:hAnsi="Arial" w:cs="Arial"/>
          <w:b/>
          <w:color w:val="333399"/>
          <w:sz w:val="24"/>
          <w:szCs w:val="24"/>
          <w:lang w:val="it-IT"/>
        </w:rPr>
        <w:t xml:space="preserve">Il primo concertista del violoncello? Quasi certamente </w:t>
      </w:r>
      <w:r w:rsidR="00353DF5" w:rsidRPr="00866304">
        <w:rPr>
          <w:rFonts w:ascii="Arial" w:hAnsi="Arial" w:cs="Arial"/>
          <w:b/>
          <w:color w:val="333399"/>
          <w:sz w:val="24"/>
          <w:szCs w:val="24"/>
          <w:lang w:val="it-IT"/>
        </w:rPr>
        <w:t>fu</w:t>
      </w:r>
      <w:r w:rsidRPr="00866304">
        <w:rPr>
          <w:rFonts w:ascii="Arial" w:hAnsi="Arial" w:cs="Arial"/>
          <w:b/>
          <w:color w:val="333399"/>
          <w:sz w:val="24"/>
          <w:szCs w:val="24"/>
          <w:lang w:val="it-IT"/>
        </w:rPr>
        <w:t xml:space="preserve"> Francesco Alborea </w:t>
      </w:r>
      <w:r w:rsidR="00042CED">
        <w:rPr>
          <w:rFonts w:ascii="Arial" w:hAnsi="Arial" w:cs="Arial"/>
          <w:b/>
          <w:color w:val="333399"/>
          <w:sz w:val="24"/>
          <w:szCs w:val="24"/>
          <w:lang w:val="it-IT"/>
        </w:rPr>
        <w:t xml:space="preserve">                        </w:t>
      </w:r>
      <w:r w:rsidRPr="00866304">
        <w:rPr>
          <w:rFonts w:ascii="Arial" w:hAnsi="Arial" w:cs="Arial"/>
          <w:b/>
          <w:color w:val="333399"/>
          <w:sz w:val="24"/>
          <w:szCs w:val="24"/>
          <w:lang w:val="it-IT"/>
        </w:rPr>
        <w:t>(Napoli, 7.3.1691- Vienna, 20.7.1739) detto “Francisc</w:t>
      </w:r>
      <w:r w:rsidR="009C6E0C" w:rsidRPr="00866304">
        <w:rPr>
          <w:rFonts w:ascii="Arial" w:hAnsi="Arial" w:cs="Arial"/>
          <w:b/>
          <w:color w:val="333399"/>
          <w:sz w:val="24"/>
          <w:szCs w:val="24"/>
          <w:lang w:val="it-IT"/>
        </w:rPr>
        <w:t>h</w:t>
      </w:r>
      <w:r w:rsidRPr="00866304">
        <w:rPr>
          <w:rFonts w:ascii="Arial" w:hAnsi="Arial" w:cs="Arial"/>
          <w:b/>
          <w:color w:val="333399"/>
          <w:sz w:val="24"/>
          <w:szCs w:val="24"/>
          <w:lang w:val="it-IT"/>
        </w:rPr>
        <w:t xml:space="preserve">iello”, allievo del Conservatorio </w:t>
      </w:r>
      <w:r w:rsidR="0035372F" w:rsidRPr="00866304">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napoletano di S. Maria di Loreto. Si esibì giovanissimo nella cappella reale di Napoli, </w:t>
      </w:r>
      <w:r w:rsidR="00042CED">
        <w:rPr>
          <w:rFonts w:ascii="Arial" w:hAnsi="Arial" w:cs="Arial"/>
          <w:b/>
          <w:color w:val="333399"/>
          <w:sz w:val="24"/>
          <w:szCs w:val="24"/>
          <w:lang w:val="it-IT"/>
        </w:rPr>
        <w:t xml:space="preserve">          </w:t>
      </w:r>
      <w:r w:rsidRPr="00866304">
        <w:rPr>
          <w:rFonts w:ascii="Arial" w:hAnsi="Arial" w:cs="Arial"/>
          <w:b/>
          <w:color w:val="333399"/>
          <w:sz w:val="24"/>
          <w:szCs w:val="24"/>
          <w:lang w:val="it-IT"/>
        </w:rPr>
        <w:t>per interessamento d</w:t>
      </w:r>
      <w:r w:rsidR="005B37E3" w:rsidRPr="00866304">
        <w:rPr>
          <w:rFonts w:ascii="Arial" w:hAnsi="Arial" w:cs="Arial"/>
          <w:b/>
          <w:color w:val="333399"/>
          <w:sz w:val="24"/>
          <w:szCs w:val="24"/>
          <w:lang w:val="it-IT"/>
        </w:rPr>
        <w:t xml:space="preserve">i </w:t>
      </w:r>
      <w:r w:rsidRPr="00866304">
        <w:rPr>
          <w:rFonts w:ascii="Arial" w:hAnsi="Arial" w:cs="Arial"/>
          <w:b/>
          <w:color w:val="333399"/>
          <w:sz w:val="24"/>
          <w:szCs w:val="24"/>
          <w:lang w:val="it-IT"/>
        </w:rPr>
        <w:t xml:space="preserve">Alessandro Scarlatti. L’imperatore Carlo VI lo volle a Vienna, </w:t>
      </w:r>
      <w:r w:rsidR="00042CED">
        <w:rPr>
          <w:rFonts w:ascii="Arial" w:hAnsi="Arial" w:cs="Arial"/>
          <w:b/>
          <w:color w:val="333399"/>
          <w:sz w:val="24"/>
          <w:szCs w:val="24"/>
          <w:lang w:val="it-IT"/>
        </w:rPr>
        <w:t xml:space="preserve">          </w:t>
      </w:r>
      <w:r w:rsidRPr="00866304">
        <w:rPr>
          <w:rFonts w:ascii="Arial" w:hAnsi="Arial" w:cs="Arial"/>
          <w:b/>
          <w:color w:val="333399"/>
          <w:sz w:val="24"/>
          <w:szCs w:val="24"/>
          <w:lang w:val="it-IT"/>
        </w:rPr>
        <w:t>dove fu abile violoncellista di corte. Fu apprezzato da tutti i suoi contemporanei, in particolare fu lodato da Quantz, Geminiani e Benda. Il primo violoncellista francese</w:t>
      </w:r>
      <w:r w:rsidR="00B3671A">
        <w:rPr>
          <w:rFonts w:ascii="Arial" w:hAnsi="Arial" w:cs="Arial"/>
          <w:b/>
          <w:color w:val="333399"/>
          <w:sz w:val="24"/>
          <w:szCs w:val="24"/>
          <w:lang w:val="it-IT"/>
        </w:rPr>
        <w:t xml:space="preserve"> </w:t>
      </w:r>
      <w:r w:rsidRPr="00866304">
        <w:rPr>
          <w:rFonts w:ascii="Arial" w:hAnsi="Arial" w:cs="Arial"/>
          <w:b/>
          <w:color w:val="333399"/>
          <w:sz w:val="24"/>
          <w:szCs w:val="24"/>
          <w:lang w:val="it-IT"/>
        </w:rPr>
        <w:t xml:space="preserve">fu Jean-Baptiste Stuck (1680-1755), che nel 1710 circa, introdusse lo strumento nell’orchestra dell’Académie Royal, accantonando la viola da gamba. </w:t>
      </w:r>
    </w:p>
    <w:p w:rsidR="00A5455D" w:rsidRPr="00866304" w:rsidRDefault="00287036" w:rsidP="007121F3">
      <w:pPr>
        <w:tabs>
          <w:tab w:val="decimal" w:pos="0"/>
          <w:tab w:val="left" w:pos="4253"/>
        </w:tabs>
        <w:spacing w:before="120" w:after="0"/>
        <w:jc w:val="left"/>
        <w:rPr>
          <w:rFonts w:ascii="Arial" w:hAnsi="Arial" w:cs="Arial"/>
          <w:i/>
          <w:color w:val="333399"/>
          <w:sz w:val="24"/>
          <w:szCs w:val="24"/>
          <w:lang w:val="it-IT"/>
        </w:rPr>
      </w:pPr>
      <w:r w:rsidRPr="00866304">
        <w:rPr>
          <w:rFonts w:ascii="Arial" w:hAnsi="Arial" w:cs="Arial"/>
          <w:i/>
          <w:color w:val="333399"/>
          <w:sz w:val="24"/>
          <w:szCs w:val="24"/>
          <w:lang w:val="it-IT"/>
        </w:rPr>
        <w:t>“Quando suona un violoncello, un angelo parla”</w:t>
      </w:r>
    </w:p>
    <w:p w:rsidR="00A5455D" w:rsidRPr="00866304" w:rsidRDefault="00287036" w:rsidP="007121F3">
      <w:pPr>
        <w:tabs>
          <w:tab w:val="decimal" w:pos="0"/>
          <w:tab w:val="left" w:pos="4253"/>
        </w:tabs>
        <w:spacing w:before="120" w:after="0"/>
        <w:jc w:val="left"/>
        <w:rPr>
          <w:rFonts w:ascii="Arial" w:hAnsi="Arial" w:cs="Arial"/>
          <w:b/>
          <w:i/>
          <w:color w:val="333399"/>
          <w:sz w:val="24"/>
          <w:szCs w:val="24"/>
          <w:lang w:val="it-IT"/>
        </w:rPr>
      </w:pPr>
      <w:r w:rsidRPr="00866304">
        <w:rPr>
          <w:rFonts w:ascii="Arial" w:hAnsi="Arial" w:cs="Arial"/>
          <w:b/>
          <w:i/>
          <w:color w:val="333399"/>
          <w:sz w:val="24"/>
          <w:szCs w:val="24"/>
          <w:lang w:val="it-IT"/>
        </w:rPr>
        <w:lastRenderedPageBreak/>
        <w:t>La durata del corso nei Conservatori era di dieci anni.</w:t>
      </w:r>
    </w:p>
    <w:p w:rsidR="006C1701" w:rsidRPr="00866304" w:rsidRDefault="006C1701" w:rsidP="007121F3">
      <w:pPr>
        <w:tabs>
          <w:tab w:val="decimal" w:pos="0"/>
          <w:tab w:val="left" w:pos="4253"/>
        </w:tabs>
        <w:spacing w:before="120" w:after="0"/>
        <w:jc w:val="left"/>
        <w:rPr>
          <w:rFonts w:ascii="Arial" w:hAnsi="Arial" w:cs="Arial"/>
          <w:b/>
          <w:sz w:val="22"/>
          <w:szCs w:val="22"/>
          <w:lang w:val="it-IT"/>
        </w:rPr>
      </w:pPr>
      <w:r w:rsidRPr="00866304">
        <w:rPr>
          <w:rFonts w:ascii="Arial" w:hAnsi="Arial" w:cs="Arial"/>
          <w:b/>
          <w:sz w:val="22"/>
          <w:szCs w:val="22"/>
          <w:lang w:val="it-IT"/>
        </w:rPr>
        <w:t>Esempi di combinazioni pratiche dello strumento:</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ottavino</w:t>
      </w:r>
      <w:r w:rsidRPr="00866304">
        <w:rPr>
          <w:rFonts w:ascii="Arial" w:hAnsi="Arial" w:cs="Arial"/>
          <w:sz w:val="22"/>
          <w:szCs w:val="22"/>
          <w:lang w:val="it-IT"/>
        </w:rPr>
        <w:t>: All’inizio del 1° atto del “Falstaff” di Verdi.</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corno inglese</w:t>
      </w:r>
      <w:r w:rsidRPr="00866304">
        <w:rPr>
          <w:rFonts w:ascii="Arial" w:hAnsi="Arial" w:cs="Arial"/>
          <w:sz w:val="22"/>
          <w:szCs w:val="22"/>
          <w:lang w:val="it-IT"/>
        </w:rPr>
        <w:t>: Al Tres-modèré di “De l’aube à midi”, da La Mer, Debussy.</w:t>
      </w:r>
    </w:p>
    <w:p w:rsidR="00287036"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clarinetto</w:t>
      </w:r>
      <w:r w:rsidRPr="00866304">
        <w:rPr>
          <w:rFonts w:ascii="Arial" w:hAnsi="Arial" w:cs="Arial"/>
          <w:sz w:val="22"/>
          <w:szCs w:val="22"/>
          <w:lang w:val="it-IT"/>
        </w:rPr>
        <w:t>: All’Andante della “5 Sinfonia” di Tchaikowskij.</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lang w:val="it-IT"/>
        </w:rPr>
        <w:t>Atto 1, scena terza, del “Sigfrido” di Wagner.</w:t>
      </w:r>
    </w:p>
    <w:p w:rsidR="00075E86"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corno</w:t>
      </w:r>
      <w:r w:rsidRPr="00866304">
        <w:rPr>
          <w:rFonts w:ascii="Arial" w:hAnsi="Arial" w:cs="Arial"/>
          <w:sz w:val="22"/>
          <w:szCs w:val="22"/>
          <w:lang w:val="it-IT"/>
        </w:rPr>
        <w:t>: Nell’Adagio della “Sinfonia Scozzese” di Mendelssohn.</w:t>
      </w:r>
      <w:r w:rsidR="00287036" w:rsidRPr="00866304">
        <w:rPr>
          <w:rFonts w:ascii="Arial" w:hAnsi="Arial" w:cs="Arial"/>
          <w:sz w:val="22"/>
          <w:szCs w:val="22"/>
          <w:lang w:val="it-IT"/>
        </w:rPr>
        <w:t xml:space="preserve">   </w:t>
      </w:r>
    </w:p>
    <w:p w:rsidR="006C1701" w:rsidRPr="00866304" w:rsidRDefault="00075E86"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lang w:val="it-IT"/>
        </w:rPr>
        <w:t xml:space="preserve">Nell’Andante maestoso di “Ideale” di F. Liszt.   </w:t>
      </w:r>
      <w:r w:rsidR="006C1701" w:rsidRPr="00866304">
        <w:rPr>
          <w:rFonts w:ascii="Arial" w:hAnsi="Arial" w:cs="Arial"/>
          <w:sz w:val="22"/>
          <w:szCs w:val="22"/>
          <w:lang w:val="it-IT"/>
        </w:rPr>
        <w:t>Nell’Animato del “Don Giovanni” di R. Stra</w:t>
      </w:r>
      <w:r w:rsidRPr="00866304">
        <w:rPr>
          <w:rFonts w:ascii="Arial" w:hAnsi="Arial" w:cs="Arial"/>
          <w:sz w:val="22"/>
          <w:szCs w:val="22"/>
          <w:lang w:val="it-IT"/>
        </w:rPr>
        <w:t>u</w:t>
      </w:r>
      <w:r w:rsidR="006C1701" w:rsidRPr="00866304">
        <w:rPr>
          <w:rFonts w:ascii="Arial" w:hAnsi="Arial" w:cs="Arial"/>
          <w:sz w:val="22"/>
          <w:szCs w:val="22"/>
          <w:lang w:val="it-IT"/>
        </w:rPr>
        <w:t>ss.</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tromba</w:t>
      </w:r>
      <w:r w:rsidRPr="00866304">
        <w:rPr>
          <w:rFonts w:ascii="Arial" w:hAnsi="Arial" w:cs="Arial"/>
          <w:sz w:val="22"/>
          <w:szCs w:val="22"/>
          <w:lang w:val="it-IT"/>
        </w:rPr>
        <w:t xml:space="preserve">: </w:t>
      </w:r>
      <w:r w:rsidR="00287036" w:rsidRPr="00866304">
        <w:rPr>
          <w:rFonts w:ascii="Arial" w:hAnsi="Arial" w:cs="Arial"/>
          <w:sz w:val="22"/>
          <w:szCs w:val="22"/>
          <w:lang w:val="it-IT"/>
        </w:rPr>
        <w:t xml:space="preserve"> </w:t>
      </w:r>
      <w:r w:rsidRPr="00866304">
        <w:rPr>
          <w:rFonts w:ascii="Arial" w:hAnsi="Arial" w:cs="Arial"/>
          <w:sz w:val="22"/>
          <w:szCs w:val="22"/>
          <w:lang w:val="it-IT"/>
        </w:rPr>
        <w:t>All’inizio dell’Adagio mesto di “Tasso”, F. Liszt.</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e trombone</w:t>
      </w:r>
      <w:r w:rsidRPr="00866304">
        <w:rPr>
          <w:rFonts w:ascii="Arial" w:hAnsi="Arial" w:cs="Arial"/>
          <w:sz w:val="22"/>
          <w:szCs w:val="22"/>
          <w:lang w:val="it-IT"/>
        </w:rPr>
        <w:t xml:space="preserve">: </w:t>
      </w:r>
      <w:r w:rsidR="00287036" w:rsidRPr="00866304">
        <w:rPr>
          <w:rFonts w:ascii="Arial" w:hAnsi="Arial" w:cs="Arial"/>
          <w:sz w:val="22"/>
          <w:szCs w:val="22"/>
          <w:lang w:val="it-IT"/>
        </w:rPr>
        <w:t xml:space="preserve"> </w:t>
      </w:r>
      <w:r w:rsidRPr="00866304">
        <w:rPr>
          <w:rFonts w:ascii="Arial" w:hAnsi="Arial" w:cs="Arial"/>
          <w:sz w:val="22"/>
          <w:szCs w:val="22"/>
          <w:lang w:val="it-IT"/>
        </w:rPr>
        <w:t>Nel prologo di “Gotterdammerung” di R. Wagner.</w:t>
      </w:r>
    </w:p>
    <w:p w:rsidR="006C1701" w:rsidRPr="00866304" w:rsidRDefault="006C1701" w:rsidP="007121F3">
      <w:pPr>
        <w:tabs>
          <w:tab w:val="decimal" w:pos="0"/>
          <w:tab w:val="left" w:pos="4253"/>
        </w:tabs>
        <w:spacing w:before="120" w:after="0"/>
        <w:jc w:val="left"/>
        <w:rPr>
          <w:rFonts w:ascii="Arial" w:hAnsi="Arial" w:cs="Arial"/>
          <w:sz w:val="22"/>
          <w:szCs w:val="22"/>
          <w:lang w:val="it-IT"/>
        </w:rPr>
      </w:pPr>
      <w:r w:rsidRPr="00866304">
        <w:rPr>
          <w:rFonts w:ascii="Arial" w:hAnsi="Arial" w:cs="Arial"/>
          <w:sz w:val="22"/>
          <w:szCs w:val="22"/>
          <w:u w:val="single"/>
          <w:lang w:val="it-IT"/>
        </w:rPr>
        <w:t>Violoncello, viola e clarinetto</w:t>
      </w:r>
      <w:r w:rsidRPr="00866304">
        <w:rPr>
          <w:rFonts w:ascii="Arial" w:hAnsi="Arial" w:cs="Arial"/>
          <w:sz w:val="22"/>
          <w:szCs w:val="22"/>
          <w:lang w:val="it-IT"/>
        </w:rPr>
        <w:t xml:space="preserve">: </w:t>
      </w:r>
      <w:r w:rsidR="00287036" w:rsidRPr="00866304">
        <w:rPr>
          <w:rFonts w:ascii="Arial" w:hAnsi="Arial" w:cs="Arial"/>
          <w:sz w:val="22"/>
          <w:szCs w:val="22"/>
          <w:lang w:val="it-IT"/>
        </w:rPr>
        <w:t xml:space="preserve"> </w:t>
      </w:r>
      <w:r w:rsidRPr="00866304">
        <w:rPr>
          <w:rFonts w:ascii="Arial" w:hAnsi="Arial" w:cs="Arial"/>
          <w:sz w:val="22"/>
          <w:szCs w:val="22"/>
          <w:lang w:val="it-IT"/>
        </w:rPr>
        <w:t>All’inizio dell’Ouverture dell’"Oberon" di Weber.</w:t>
      </w:r>
    </w:p>
    <w:p w:rsidR="006C1701" w:rsidRPr="00866304" w:rsidRDefault="006C1701" w:rsidP="007121F3">
      <w:pPr>
        <w:tabs>
          <w:tab w:val="decimal" w:pos="0"/>
          <w:tab w:val="left" w:pos="4253"/>
        </w:tabs>
        <w:spacing w:before="120" w:after="0"/>
        <w:jc w:val="left"/>
        <w:rPr>
          <w:rFonts w:ascii="Arial" w:hAnsi="Arial" w:cs="Arial"/>
          <w:b/>
          <w:sz w:val="22"/>
          <w:szCs w:val="22"/>
          <w:lang w:val="it-IT"/>
        </w:rPr>
      </w:pPr>
      <w:r w:rsidRPr="00866304">
        <w:rPr>
          <w:rFonts w:ascii="Arial" w:hAnsi="Arial" w:cs="Arial"/>
          <w:sz w:val="22"/>
          <w:szCs w:val="22"/>
          <w:u w:val="single"/>
          <w:lang w:val="it-IT"/>
        </w:rPr>
        <w:t>Violoncello, contrabbasso e fagotto</w:t>
      </w:r>
      <w:r w:rsidRPr="00866304">
        <w:rPr>
          <w:rFonts w:ascii="Arial" w:hAnsi="Arial" w:cs="Arial"/>
          <w:sz w:val="22"/>
          <w:szCs w:val="22"/>
          <w:lang w:val="it-IT"/>
        </w:rPr>
        <w:t>: Inizio di "Ouverture 1812" di Tchaikowskij.</w:t>
      </w:r>
    </w:p>
    <w:p w:rsidR="006C1701" w:rsidRPr="00866304" w:rsidRDefault="006C1701" w:rsidP="007121F3">
      <w:pPr>
        <w:tabs>
          <w:tab w:val="decimal" w:pos="0"/>
          <w:tab w:val="left" w:pos="4253"/>
        </w:tabs>
        <w:spacing w:before="120" w:after="0"/>
        <w:jc w:val="left"/>
        <w:rPr>
          <w:rFonts w:ascii="Arial" w:hAnsi="Arial" w:cs="Arial"/>
          <w:sz w:val="18"/>
          <w:szCs w:val="18"/>
          <w:lang w:val="it-IT"/>
        </w:rPr>
      </w:pPr>
      <w:r w:rsidRPr="00866304">
        <w:rPr>
          <w:rFonts w:ascii="Arial" w:hAnsi="Arial" w:cs="Arial"/>
          <w:sz w:val="18"/>
          <w:szCs w:val="18"/>
          <w:u w:val="single"/>
          <w:lang w:val="it-IT"/>
        </w:rPr>
        <w:t>ABBREVIAZIONI</w:t>
      </w:r>
      <w:r w:rsidRPr="00866304">
        <w:rPr>
          <w:rFonts w:ascii="Arial" w:hAnsi="Arial" w:cs="Arial"/>
          <w:sz w:val="18"/>
          <w:szCs w:val="18"/>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18"/>
          <w:szCs w:val="18"/>
          <w:lang w:val="it-IT"/>
        </w:rPr>
      </w:pPr>
      <w:r w:rsidRPr="00866304">
        <w:rPr>
          <w:rFonts w:ascii="Arial" w:hAnsi="Arial" w:cs="Arial"/>
          <w:sz w:val="18"/>
          <w:szCs w:val="18"/>
          <w:lang w:val="it-IT"/>
        </w:rPr>
        <w:t xml:space="preserve">bar.=Baritono.   b.c.=Basso continuo.   cam.=Camera.   cel.=Celesta.   cl.=Clarinetto.   clav.=Clavicembalo.   chit.=Chitarra.   contr.=Contralto.   cor.=Corno.   cor.ing.= Corno inglese.   </w:t>
      </w:r>
      <w:r w:rsidRPr="00866304">
        <w:rPr>
          <w:rFonts w:ascii="Arial" w:hAnsi="Arial" w:cs="Arial"/>
          <w:sz w:val="18"/>
          <w:szCs w:val="18"/>
        </w:rPr>
        <w:t xml:space="preserve">ctb.=Contrabbasso.   ens.=Ensemble.  euph.=Euphonium.   fag.=Fagotto.   fl.=Flauto.   </w:t>
      </w:r>
      <w:r w:rsidRPr="00866304">
        <w:rPr>
          <w:rFonts w:ascii="Arial" w:hAnsi="Arial" w:cs="Arial"/>
          <w:sz w:val="18"/>
          <w:szCs w:val="18"/>
          <w:lang w:val="it-IT"/>
        </w:rPr>
        <w:t xml:space="preserve">mar.=Marimba.   ob.=Oboe.   op.=Opera.   orch.=Orchestra.   org.=Organo.   ott.=Ottavino.   perc.=Percussioni.   pf.=Pianoforte.   quart.=Quartetto.   quint.=Quintetto.   sax.=Sassofono.   sopr.=Soprano.   ten.=Tenore.   timp.=Timpani.   tr.=Tromba.   trb.=Trombone.   vibr.=Vibrafono.   vl.=Violino.   vla.=Viola.   </w:t>
      </w:r>
      <w:r w:rsidR="00A05C47" w:rsidRPr="00866304">
        <w:rPr>
          <w:rFonts w:ascii="Arial" w:hAnsi="Arial" w:cs="Arial"/>
          <w:sz w:val="18"/>
          <w:szCs w:val="18"/>
          <w:lang w:val="it-IT"/>
        </w:rPr>
        <w:t>vlc.</w:t>
      </w:r>
      <w:r w:rsidRPr="00866304">
        <w:rPr>
          <w:rFonts w:ascii="Arial" w:hAnsi="Arial" w:cs="Arial"/>
          <w:sz w:val="18"/>
          <w:szCs w:val="18"/>
          <w:lang w:val="it-IT"/>
        </w:rPr>
        <w:t>=Violoncello.   xil.=Xilofono</w:t>
      </w:r>
    </w:p>
    <w:p w:rsidR="00C32E23" w:rsidRPr="00866304" w:rsidRDefault="00C32E23" w:rsidP="007121F3">
      <w:pPr>
        <w:tabs>
          <w:tab w:val="decimal" w:pos="0"/>
          <w:tab w:val="left" w:pos="4253"/>
        </w:tabs>
        <w:spacing w:before="120" w:after="0"/>
        <w:jc w:val="left"/>
        <w:rPr>
          <w:rFonts w:ascii="Arial" w:hAnsi="Arial" w:cs="Arial"/>
          <w:b/>
          <w:bCs/>
          <w:sz w:val="18"/>
          <w:szCs w:val="18"/>
          <w:lang w:val="it-IT"/>
        </w:rPr>
      </w:pPr>
    </w:p>
    <w:p w:rsidR="00A57395" w:rsidRPr="00866304" w:rsidRDefault="00A57395" w:rsidP="007121F3">
      <w:pPr>
        <w:tabs>
          <w:tab w:val="decimal" w:pos="0"/>
          <w:tab w:val="left" w:pos="4253"/>
        </w:tabs>
        <w:spacing w:before="120" w:after="0"/>
        <w:jc w:val="left"/>
        <w:rPr>
          <w:rFonts w:ascii="Arial" w:hAnsi="Arial" w:cs="Arial"/>
          <w:b/>
          <w:sz w:val="16"/>
          <w:szCs w:val="16"/>
          <w:lang w:val="it-IT" w:eastAsia="it-IT" w:bidi="ar-SA"/>
        </w:rPr>
      </w:pPr>
    </w:p>
    <w:p w:rsidR="00A57395" w:rsidRPr="00866304" w:rsidRDefault="00A57395" w:rsidP="007121F3">
      <w:pPr>
        <w:tabs>
          <w:tab w:val="decimal" w:pos="0"/>
          <w:tab w:val="left" w:pos="4253"/>
        </w:tabs>
        <w:spacing w:before="120" w:after="0"/>
        <w:jc w:val="center"/>
        <w:rPr>
          <w:rFonts w:ascii="Arial" w:hAnsi="Arial" w:cs="Arial"/>
          <w:b/>
          <w:color w:val="C00000"/>
          <w:lang w:val="it-IT"/>
        </w:rPr>
      </w:pPr>
      <w:r w:rsidRPr="00866304">
        <w:rPr>
          <w:rFonts w:ascii="Arial" w:hAnsi="Arial" w:cs="Arial"/>
          <w:b/>
          <w:color w:val="C00000"/>
          <w:lang w:val="it-IT"/>
        </w:rPr>
        <w:t>Giorno record</w:t>
      </w:r>
    </w:p>
    <w:p w:rsidR="00A57395" w:rsidRPr="00866304" w:rsidRDefault="00A57395" w:rsidP="007121F3">
      <w:pPr>
        <w:tabs>
          <w:tab w:val="decimal" w:pos="0"/>
          <w:tab w:val="left" w:pos="4253"/>
        </w:tabs>
        <w:spacing w:before="120" w:after="0"/>
        <w:jc w:val="center"/>
        <w:rPr>
          <w:rFonts w:ascii="Arial" w:hAnsi="Arial" w:cs="Arial"/>
          <w:iCs/>
          <w:u w:val="single"/>
          <w:lang w:val="it-IT"/>
        </w:rPr>
      </w:pPr>
      <w:r w:rsidRPr="00866304">
        <w:rPr>
          <w:rFonts w:ascii="Arial" w:hAnsi="Arial" w:cs="Arial"/>
          <w:b/>
          <w:u w:val="single"/>
          <w:lang w:val="it-IT"/>
        </w:rPr>
        <w:t>Alla voce</w:t>
      </w:r>
      <w:r w:rsidRPr="00866304">
        <w:rPr>
          <w:rFonts w:ascii="Arial" w:hAnsi="Arial" w:cs="Arial"/>
          <w:b/>
          <w:iCs/>
          <w:u w:val="single"/>
          <w:lang w:val="it-IT"/>
        </w:rPr>
        <w:t>:  Strumento x + Catalogo opere compositori</w:t>
      </w:r>
    </w:p>
    <w:p w:rsidR="00A57395" w:rsidRPr="00866304" w:rsidRDefault="00A57395" w:rsidP="007121F3">
      <w:pPr>
        <w:tabs>
          <w:tab w:val="decimal" w:pos="0"/>
          <w:tab w:val="left" w:pos="4253"/>
        </w:tabs>
        <w:spacing w:before="120" w:after="0"/>
        <w:jc w:val="center"/>
        <w:rPr>
          <w:rFonts w:ascii="Arial" w:hAnsi="Arial" w:cs="Arial"/>
          <w:lang w:val="it-IT"/>
        </w:rPr>
      </w:pPr>
      <w:r w:rsidRPr="00866304">
        <w:rPr>
          <w:rFonts w:ascii="Arial" w:hAnsi="Arial" w:cs="Arial"/>
          <w:b/>
          <w:bCs/>
          <w:lang w:val="it-IT"/>
        </w:rPr>
        <w:t>1° Su Google, mercoledi, 26 ottobre 201</w:t>
      </w:r>
      <w:r w:rsidR="007121F3">
        <w:rPr>
          <w:rFonts w:ascii="Arial" w:hAnsi="Arial" w:cs="Arial"/>
          <w:b/>
          <w:bCs/>
          <w:lang w:val="it-IT"/>
        </w:rPr>
        <w:t>7</w:t>
      </w:r>
    </w:p>
    <w:p w:rsidR="00A57395" w:rsidRPr="00866304" w:rsidRDefault="00A57395" w:rsidP="007121F3">
      <w:pPr>
        <w:tabs>
          <w:tab w:val="decimal" w:pos="0"/>
          <w:tab w:val="right" w:pos="851"/>
          <w:tab w:val="left" w:pos="1701"/>
          <w:tab w:val="left" w:pos="4253"/>
        </w:tabs>
        <w:spacing w:before="120" w:after="0"/>
        <w:jc w:val="center"/>
        <w:rPr>
          <w:rFonts w:ascii="Arial" w:hAnsi="Arial" w:cs="Arial"/>
          <w:iCs/>
          <w:sz w:val="16"/>
          <w:szCs w:val="16"/>
          <w:lang w:val="it-IT"/>
        </w:rPr>
      </w:pPr>
      <w:r w:rsidRPr="00866304">
        <w:rPr>
          <w:rFonts w:ascii="Arial" w:hAnsi="Arial" w:cs="Arial"/>
          <w:b/>
          <w:iCs/>
          <w:sz w:val="16"/>
          <w:szCs w:val="16"/>
          <w:lang w:val="it-IT"/>
        </w:rPr>
        <w:t>°°°°°°°°°°°°°°°°</w:t>
      </w:r>
    </w:p>
    <w:p w:rsidR="00A57395" w:rsidRPr="00866304" w:rsidRDefault="00A57395" w:rsidP="007121F3">
      <w:pPr>
        <w:tabs>
          <w:tab w:val="decimal" w:pos="0"/>
          <w:tab w:val="right" w:pos="851"/>
          <w:tab w:val="left" w:pos="1701"/>
          <w:tab w:val="left" w:pos="4253"/>
        </w:tabs>
        <w:spacing w:before="120" w:after="0"/>
        <w:jc w:val="center"/>
        <w:rPr>
          <w:rFonts w:ascii="Arial" w:hAnsi="Arial" w:cs="Arial"/>
          <w:iCs/>
          <w:lang w:val="it-IT"/>
        </w:rPr>
      </w:pPr>
      <w:r w:rsidRPr="00866304">
        <w:rPr>
          <w:rFonts w:ascii="Arial" w:hAnsi="Arial" w:cs="Arial"/>
          <w:iCs/>
          <w:lang w:val="it-IT"/>
        </w:rPr>
        <w:t>Alla voce</w:t>
      </w:r>
    </w:p>
    <w:p w:rsidR="00A57395" w:rsidRPr="00866304" w:rsidRDefault="00A57395" w:rsidP="007121F3">
      <w:pPr>
        <w:tabs>
          <w:tab w:val="decimal" w:pos="0"/>
          <w:tab w:val="left" w:pos="4253"/>
        </w:tabs>
        <w:spacing w:before="120" w:after="0"/>
        <w:jc w:val="center"/>
        <w:rPr>
          <w:rFonts w:ascii="Arial" w:hAnsi="Arial" w:cs="Arial"/>
          <w:b/>
          <w:bCs/>
          <w:lang w:val="it-IT"/>
        </w:rPr>
      </w:pPr>
      <w:r w:rsidRPr="00866304">
        <w:rPr>
          <w:rFonts w:ascii="Arial" w:hAnsi="Arial" w:cs="Arial"/>
          <w:b/>
          <w:bCs/>
          <w:lang w:val="it-IT"/>
        </w:rPr>
        <w:t>1. Strumento X +</w:t>
      </w:r>
      <w:r w:rsidRPr="00866304">
        <w:rPr>
          <w:rFonts w:ascii="Arial" w:hAnsi="Arial" w:cs="Arial"/>
          <w:bCs/>
          <w:lang w:val="it-IT"/>
        </w:rPr>
        <w:t xml:space="preserve"> </w:t>
      </w:r>
      <w:hyperlink r:id="rId10" w:history="1">
        <w:r w:rsidRPr="00866304">
          <w:rPr>
            <w:rFonts w:ascii="Arial" w:hAnsi="Arial" w:cs="Arial"/>
            <w:b/>
            <w:bCs/>
            <w:lang w:val="it-IT"/>
          </w:rPr>
          <w:t>Monografie</w:t>
        </w:r>
      </w:hyperlink>
      <w:r w:rsidRPr="00866304">
        <w:rPr>
          <w:rFonts w:ascii="Arial" w:hAnsi="Arial" w:cs="Arial"/>
          <w:b/>
          <w:bCs/>
          <w:lang w:val="it-IT"/>
        </w:rPr>
        <w:t xml:space="preserve"> strumentali</w:t>
      </w:r>
    </w:p>
    <w:p w:rsidR="00A57395" w:rsidRPr="00866304" w:rsidRDefault="00A57395" w:rsidP="007121F3">
      <w:pPr>
        <w:tabs>
          <w:tab w:val="decimal" w:pos="0"/>
          <w:tab w:val="left" w:pos="4253"/>
        </w:tabs>
        <w:spacing w:before="120" w:after="0"/>
        <w:jc w:val="center"/>
        <w:rPr>
          <w:rFonts w:ascii="Arial" w:hAnsi="Arial" w:cs="Arial"/>
          <w:color w:val="222222"/>
          <w:lang w:val="it-IT"/>
        </w:rPr>
      </w:pPr>
      <w:r w:rsidRPr="00866304">
        <w:rPr>
          <w:rFonts w:ascii="Arial" w:hAnsi="Arial" w:cs="Arial"/>
          <w:color w:val="222222"/>
          <w:lang w:val="it-IT"/>
        </w:rPr>
        <w:t>1° su 11.300.000 risultati (0,10 secondi)</w:t>
      </w:r>
    </w:p>
    <w:p w:rsidR="00A57395" w:rsidRPr="00866304" w:rsidRDefault="00AF5BD9" w:rsidP="007121F3">
      <w:pPr>
        <w:tabs>
          <w:tab w:val="decimal" w:pos="0"/>
          <w:tab w:val="left" w:pos="4253"/>
        </w:tabs>
        <w:spacing w:before="120" w:after="0"/>
        <w:jc w:val="center"/>
        <w:rPr>
          <w:rFonts w:ascii="Arial" w:hAnsi="Arial" w:cs="Arial"/>
          <w:lang w:val="it-IT"/>
        </w:rPr>
      </w:pPr>
      <w:hyperlink r:id="rId11" w:history="1">
        <w:r w:rsidR="00A57395" w:rsidRPr="00866304">
          <w:rPr>
            <w:rFonts w:ascii="Arial" w:hAnsi="Arial" w:cs="Arial"/>
            <w:lang w:val="it-IT"/>
          </w:rPr>
          <w:t>www.mariodemolli.com/mono.asp</w:t>
        </w:r>
      </w:hyperlink>
      <w:hyperlink r:id="rId12" w:history="1">
        <w:r w:rsidR="00A57395" w:rsidRPr="00866304">
          <w:rPr>
            <w:rFonts w:ascii="Arial" w:hAnsi="Arial" w:cs="Arial"/>
            <w:lang w:val="it-IT"/>
          </w:rPr>
          <w:t>Copia cache</w:t>
        </w:r>
      </w:hyperlink>
      <w:r w:rsidR="00A57395" w:rsidRPr="00866304">
        <w:rPr>
          <w:rFonts w:ascii="Arial" w:hAnsi="Arial" w:cs="Arial"/>
          <w:lang w:val="it-IT"/>
        </w:rPr>
        <w:t xml:space="preserve"> - </w:t>
      </w:r>
      <w:hyperlink r:id="rId13" w:history="1">
        <w:r w:rsidR="00A57395" w:rsidRPr="00866304">
          <w:rPr>
            <w:rFonts w:ascii="Arial" w:hAnsi="Arial" w:cs="Arial"/>
            <w:lang w:val="it-IT"/>
          </w:rPr>
          <w:t>Simili</w:t>
        </w:r>
      </w:hyperlink>
    </w:p>
    <w:p w:rsidR="00A57395" w:rsidRPr="00866304" w:rsidRDefault="00A57395" w:rsidP="007121F3">
      <w:pPr>
        <w:tabs>
          <w:tab w:val="decimal" w:pos="0"/>
          <w:tab w:val="right" w:pos="851"/>
          <w:tab w:val="left" w:pos="1701"/>
          <w:tab w:val="left" w:pos="4253"/>
        </w:tabs>
        <w:spacing w:before="120" w:after="0"/>
        <w:jc w:val="center"/>
        <w:rPr>
          <w:rFonts w:ascii="Arial" w:hAnsi="Arial" w:cs="Arial"/>
          <w:b/>
          <w:iCs/>
          <w:sz w:val="16"/>
          <w:szCs w:val="16"/>
          <w:lang w:val="it-IT"/>
        </w:rPr>
      </w:pPr>
      <w:r w:rsidRPr="00866304">
        <w:rPr>
          <w:rFonts w:ascii="Arial" w:hAnsi="Arial" w:cs="Arial"/>
          <w:b/>
          <w:iCs/>
          <w:lang w:val="it-IT"/>
        </w:rPr>
        <w:t>Su Google, lunedi, 27 agosto 2018</w:t>
      </w:r>
    </w:p>
    <w:p w:rsidR="00A57395" w:rsidRPr="00866304" w:rsidRDefault="00A57395" w:rsidP="007121F3">
      <w:pPr>
        <w:tabs>
          <w:tab w:val="decimal" w:pos="0"/>
          <w:tab w:val="left" w:pos="4253"/>
        </w:tabs>
        <w:spacing w:before="120" w:after="0"/>
        <w:jc w:val="center"/>
        <w:rPr>
          <w:rFonts w:ascii="Arial" w:hAnsi="Arial" w:cs="Arial"/>
          <w:vanish/>
          <w:color w:val="222222"/>
        </w:rPr>
      </w:pPr>
      <w:r w:rsidRPr="00866304">
        <w:rPr>
          <w:rFonts w:ascii="Arial" w:hAnsi="Arial" w:cs="Arial"/>
          <w:vanish/>
          <w:color w:val="222222"/>
        </w:rPr>
        <w:t xml:space="preserve">Hai fatto +1 pubblicamente su questo elemento. </w:t>
      </w:r>
      <w:hyperlink r:id="rId14" w:history="1">
        <w:r w:rsidRPr="00866304">
          <w:rPr>
            <w:rFonts w:ascii="Arial" w:hAnsi="Arial" w:cs="Arial"/>
            <w:vanish/>
            <w:color w:val="0000FF"/>
          </w:rPr>
          <w:t>Annulla</w:t>
        </w:r>
      </w:hyperlink>
    </w:p>
    <w:p w:rsidR="00A57395" w:rsidRPr="00866304" w:rsidRDefault="00A57395" w:rsidP="007121F3">
      <w:pPr>
        <w:tabs>
          <w:tab w:val="decimal" w:pos="0"/>
          <w:tab w:val="right" w:pos="851"/>
          <w:tab w:val="left" w:pos="1701"/>
          <w:tab w:val="left" w:pos="4253"/>
        </w:tabs>
        <w:spacing w:before="120" w:after="0"/>
        <w:jc w:val="center"/>
        <w:rPr>
          <w:rFonts w:ascii="Arial" w:hAnsi="Arial" w:cs="Arial"/>
          <w:b/>
          <w:iCs/>
          <w:sz w:val="16"/>
          <w:szCs w:val="16"/>
          <w:lang w:val="it-IT"/>
        </w:rPr>
      </w:pPr>
      <w:r w:rsidRPr="00866304">
        <w:rPr>
          <w:rFonts w:ascii="Arial" w:hAnsi="Arial" w:cs="Arial"/>
          <w:b/>
          <w:iCs/>
          <w:sz w:val="16"/>
          <w:szCs w:val="16"/>
          <w:lang w:val="it-IT"/>
        </w:rPr>
        <w:t>°°°°°°°°°°°°°°°°</w:t>
      </w:r>
    </w:p>
    <w:p w:rsidR="00B3671A" w:rsidRPr="00B3671A" w:rsidRDefault="00B3671A" w:rsidP="007121F3">
      <w:pPr>
        <w:tabs>
          <w:tab w:val="decimal" w:pos="0"/>
          <w:tab w:val="left" w:pos="4253"/>
          <w:tab w:val="left" w:pos="4536"/>
          <w:tab w:val="left" w:pos="10490"/>
        </w:tabs>
        <w:spacing w:line="252" w:lineRule="auto"/>
        <w:jc w:val="center"/>
        <w:rPr>
          <w:rFonts w:ascii="Arial" w:hAnsi="Arial" w:cs="Arial"/>
          <w:b/>
          <w:color w:val="333399"/>
          <w:sz w:val="22"/>
          <w:szCs w:val="22"/>
          <w:lang w:val="it-IT"/>
        </w:rPr>
      </w:pPr>
      <w:r w:rsidRPr="00B3671A">
        <w:rPr>
          <w:rFonts w:ascii="Arial" w:hAnsi="Arial" w:cs="Arial"/>
          <w:b/>
          <w:color w:val="333399"/>
          <w:sz w:val="22"/>
          <w:szCs w:val="22"/>
          <w:lang w:val="it-IT"/>
        </w:rPr>
        <w:t xml:space="preserve"> </w:t>
      </w:r>
    </w:p>
    <w:p w:rsidR="00A342DF" w:rsidRPr="00B3671A" w:rsidRDefault="00A342DF" w:rsidP="007121F3">
      <w:pPr>
        <w:tabs>
          <w:tab w:val="decimal" w:pos="0"/>
          <w:tab w:val="left" w:pos="4253"/>
          <w:tab w:val="left" w:pos="4536"/>
          <w:tab w:val="left" w:pos="10490"/>
        </w:tabs>
        <w:spacing w:line="252" w:lineRule="auto"/>
        <w:jc w:val="center"/>
        <w:rPr>
          <w:rFonts w:ascii="Arial" w:hAnsi="Arial" w:cs="Arial"/>
          <w:b/>
          <w:color w:val="333399"/>
          <w:sz w:val="22"/>
          <w:szCs w:val="22"/>
          <w:lang w:val="it-IT"/>
        </w:rPr>
      </w:pPr>
      <w:r w:rsidRPr="00B3671A">
        <w:rPr>
          <w:rFonts w:ascii="Arial" w:hAnsi="Arial" w:cs="Arial"/>
          <w:b/>
          <w:color w:val="333399"/>
          <w:sz w:val="22"/>
          <w:szCs w:val="22"/>
          <w:lang w:val="it-IT"/>
        </w:rPr>
        <w:t xml:space="preserve">M° Demolli Mario. </w:t>
      </w:r>
    </w:p>
    <w:p w:rsidR="00A342DF" w:rsidRPr="00B3671A" w:rsidRDefault="00A342DF" w:rsidP="007121F3">
      <w:pPr>
        <w:tabs>
          <w:tab w:val="decimal" w:pos="0"/>
          <w:tab w:val="left" w:pos="4253"/>
          <w:tab w:val="left" w:pos="4536"/>
        </w:tabs>
        <w:jc w:val="center"/>
        <w:rPr>
          <w:rFonts w:ascii="Arial" w:eastAsia="Batang" w:hAnsi="Arial" w:cs="Arial"/>
          <w:b/>
          <w:color w:val="333399"/>
          <w:lang w:val="it-IT"/>
        </w:rPr>
      </w:pPr>
      <w:r w:rsidRPr="00B3671A">
        <w:rPr>
          <w:rFonts w:ascii="Arial" w:eastAsia="Batang" w:hAnsi="Arial" w:cs="Arial"/>
          <w:b/>
          <w:color w:val="333399"/>
          <w:lang w:val="it-IT"/>
        </w:rPr>
        <w:t>Al Concorso di Roma per il passaggio in ruolo degli Insegnanti di Musica, 1° su 5.500 candidati.                                                     Amico rispettoso dei Maestri: Verganti, Mozzati, Gavazzeni, Roman Vlad, della famiglia Ricordi….</w:t>
      </w:r>
    </w:p>
    <w:p w:rsidR="00A342DF" w:rsidRPr="00B3671A" w:rsidRDefault="00A342DF" w:rsidP="007121F3">
      <w:pPr>
        <w:tabs>
          <w:tab w:val="decimal" w:pos="0"/>
          <w:tab w:val="left" w:pos="4253"/>
          <w:tab w:val="left" w:pos="4536"/>
        </w:tabs>
        <w:jc w:val="center"/>
        <w:rPr>
          <w:rFonts w:ascii="Arial" w:hAnsi="Arial" w:cs="Arial"/>
          <w:b/>
          <w:i/>
          <w:color w:val="333399"/>
        </w:rPr>
      </w:pPr>
      <w:r w:rsidRPr="00B3671A">
        <w:rPr>
          <w:rFonts w:ascii="Arial" w:eastAsia="Batang" w:hAnsi="Arial" w:cs="Arial"/>
          <w:b/>
          <w:color w:val="333399"/>
          <w:lang w:val="it-IT"/>
        </w:rPr>
        <w:t xml:space="preserve">Una vita dedicata alla Musica, il mio lavoro. Nasce l’idea di scrivere, oltre ad una mia                                             Storia della Musica, intitolata “Passeggiando con la Musica”,                                                                                         una serie di 16 monografie per i seguenti strumenti:                                                                                                  Arpa, Chitarra, Clarinetto, Contrabbasso, Corno, Fagotto, Flauto, Oboe, Organo,                                               Pianoforte, Sassofono, Tromba, Trombone, Viola, Violino, Violoncello.                                                                        Una raccolta completa di informazioni relative allo strumento, ai compositori                                                               ed alle loro composizioni, con date, numero d’opera e durata del brano.                                                                                  </w:t>
      </w:r>
      <w:r w:rsidRPr="00B3671A">
        <w:rPr>
          <w:rFonts w:ascii="Arial" w:eastAsia="Batang" w:hAnsi="Arial" w:cs="Arial"/>
          <w:b/>
          <w:color w:val="333399"/>
          <w:lang w:val="it-IT"/>
        </w:rPr>
        <w:lastRenderedPageBreak/>
        <w:t>I Compositori sono in totale 25</w:t>
      </w:r>
      <w:r w:rsidR="00611B97">
        <w:rPr>
          <w:rFonts w:ascii="Arial" w:eastAsia="Batang" w:hAnsi="Arial" w:cs="Arial"/>
          <w:b/>
          <w:color w:val="333399"/>
          <w:lang w:val="it-IT"/>
        </w:rPr>
        <w:t>.6</w:t>
      </w:r>
      <w:r w:rsidR="00450AB0">
        <w:rPr>
          <w:rFonts w:ascii="Arial" w:eastAsia="Batang" w:hAnsi="Arial" w:cs="Arial"/>
          <w:b/>
          <w:color w:val="333399"/>
          <w:lang w:val="it-IT"/>
        </w:rPr>
        <w:t>6</w:t>
      </w:r>
      <w:r w:rsidR="00CA5F26">
        <w:rPr>
          <w:rFonts w:ascii="Arial" w:eastAsia="Batang" w:hAnsi="Arial" w:cs="Arial"/>
          <w:b/>
          <w:color w:val="333399"/>
          <w:lang w:val="it-IT"/>
        </w:rPr>
        <w:t>7</w:t>
      </w:r>
      <w:r w:rsidRPr="00B3671A">
        <w:rPr>
          <w:rFonts w:ascii="Arial" w:eastAsia="Batang" w:hAnsi="Arial" w:cs="Arial"/>
          <w:b/>
          <w:color w:val="333399"/>
          <w:lang w:val="it-IT"/>
        </w:rPr>
        <w:t xml:space="preserve"> e 6</w:t>
      </w:r>
      <w:r w:rsidR="00611B97">
        <w:rPr>
          <w:rFonts w:ascii="Arial" w:eastAsia="Batang" w:hAnsi="Arial" w:cs="Arial"/>
          <w:b/>
          <w:color w:val="333399"/>
          <w:lang w:val="it-IT"/>
        </w:rPr>
        <w:t>.</w:t>
      </w:r>
      <w:r w:rsidR="00CA5F26">
        <w:rPr>
          <w:rFonts w:ascii="Arial" w:eastAsia="Batang" w:hAnsi="Arial" w:cs="Arial"/>
          <w:b/>
          <w:color w:val="333399"/>
          <w:lang w:val="it-IT"/>
        </w:rPr>
        <w:t>1</w:t>
      </w:r>
      <w:r w:rsidR="00DB5ADA">
        <w:rPr>
          <w:rFonts w:ascii="Arial" w:eastAsia="Batang" w:hAnsi="Arial" w:cs="Arial"/>
          <w:b/>
          <w:color w:val="333399"/>
          <w:lang w:val="it-IT"/>
        </w:rPr>
        <w:t>7</w:t>
      </w:r>
      <w:r w:rsidR="00CA5F26">
        <w:rPr>
          <w:rFonts w:ascii="Arial" w:eastAsia="Batang" w:hAnsi="Arial" w:cs="Arial"/>
          <w:b/>
          <w:color w:val="333399"/>
          <w:lang w:val="it-IT"/>
        </w:rPr>
        <w:t>1</w:t>
      </w:r>
      <w:r w:rsidRPr="00B3671A">
        <w:rPr>
          <w:rFonts w:ascii="Arial" w:eastAsia="Batang" w:hAnsi="Arial" w:cs="Arial"/>
          <w:b/>
          <w:color w:val="333399"/>
          <w:lang w:val="it-IT"/>
        </w:rPr>
        <w:t xml:space="preserve"> sono le pagine di composizion</w:t>
      </w:r>
      <w:r w:rsidR="00DB5ADA">
        <w:rPr>
          <w:rFonts w:ascii="Arial" w:eastAsia="Batang" w:hAnsi="Arial" w:cs="Arial"/>
          <w:b/>
          <w:color w:val="333399"/>
          <w:lang w:val="it-IT"/>
        </w:rPr>
        <w:t>i</w:t>
      </w:r>
      <w:r w:rsidRPr="00B3671A">
        <w:rPr>
          <w:rFonts w:ascii="Arial" w:eastAsia="Batang" w:hAnsi="Arial" w:cs="Arial"/>
          <w:b/>
          <w:color w:val="333399"/>
          <w:lang w:val="it-IT"/>
        </w:rPr>
        <w:t xml:space="preserve">;                                                        </w:t>
      </w:r>
      <w:r w:rsidR="009C72F9" w:rsidRPr="00B3671A">
        <w:rPr>
          <w:rFonts w:ascii="Arial" w:eastAsia="Batang" w:hAnsi="Arial" w:cs="Arial"/>
          <w:b/>
          <w:color w:val="333399"/>
          <w:lang w:val="it-IT"/>
        </w:rPr>
        <w:t xml:space="preserve">                   </w:t>
      </w:r>
      <w:r w:rsidRPr="00B3671A">
        <w:rPr>
          <w:rFonts w:ascii="Arial" w:eastAsia="Batang" w:hAnsi="Arial" w:cs="Arial"/>
          <w:b/>
          <w:color w:val="333399"/>
          <w:lang w:val="it-IT"/>
        </w:rPr>
        <w:t xml:space="preserve">un lavoro </w:t>
      </w:r>
      <w:r w:rsidRPr="00B9615A">
        <w:rPr>
          <w:rFonts w:ascii="Arial" w:eastAsia="Batang" w:hAnsi="Arial" w:cs="Arial"/>
          <w:b/>
          <w:color w:val="333399"/>
          <w:lang w:val="it-IT"/>
        </w:rPr>
        <w:t>veramente minuzioso: più di 25 anni di annotazioni, ricerche e ascolti.                                                        Ogni monografia è corredata da una breve introduzione e, per chi desiderasse leggere la                                monografia completa dello strumento preferito</w:t>
      </w:r>
      <w:r w:rsidRPr="00B3671A">
        <w:rPr>
          <w:rFonts w:ascii="Arial" w:eastAsia="Batang" w:hAnsi="Arial" w:cs="Arial"/>
          <w:b/>
          <w:color w:val="333399"/>
          <w:lang w:val="it-IT"/>
        </w:rPr>
        <w:t xml:space="preserve">, potrà scaricarla gratuitamente.                                                                                          </w:t>
      </w:r>
      <w:r w:rsidRPr="00B3671A">
        <w:rPr>
          <w:rFonts w:ascii="Arial" w:hAnsi="Arial" w:cs="Arial"/>
          <w:b/>
          <w:color w:val="333399"/>
          <w:lang w:val="es-ES"/>
        </w:rPr>
        <w:t xml:space="preserve">    </w:t>
      </w:r>
      <w:r w:rsidRPr="00B3671A">
        <w:rPr>
          <w:rFonts w:ascii="Arial" w:hAnsi="Arial" w:cs="Arial"/>
          <w:b/>
          <w:i/>
          <w:color w:val="333399"/>
        </w:rPr>
        <w:t xml:space="preserve">email: </w:t>
      </w:r>
      <w:hyperlink r:id="rId15" w:history="1">
        <w:r w:rsidRPr="00B3671A">
          <w:rPr>
            <w:rStyle w:val="Collegamentoipertestuale"/>
            <w:rFonts w:ascii="Arial" w:hAnsi="Arial" w:cs="Arial"/>
            <w:b/>
            <w:i/>
            <w:color w:val="333399"/>
            <w:bdr w:val="single" w:sz="2" w:space="0" w:color="77A294" w:frame="1"/>
          </w:rPr>
          <w:t>mariodemolli@alice.it</w:t>
        </w:r>
      </w:hyperlink>
    </w:p>
    <w:p w:rsidR="009C4DB3" w:rsidRPr="008D7A45" w:rsidRDefault="009C4DB3" w:rsidP="007121F3">
      <w:pPr>
        <w:tabs>
          <w:tab w:val="decimal" w:pos="0"/>
          <w:tab w:val="left" w:pos="4253"/>
        </w:tabs>
        <w:spacing w:before="120" w:after="0"/>
        <w:jc w:val="center"/>
        <w:rPr>
          <w:rFonts w:ascii="Arial" w:hAnsi="Arial" w:cs="Arial"/>
          <w:vanish/>
          <w:color w:val="222222"/>
          <w:lang w:val="it-IT"/>
        </w:rPr>
      </w:pPr>
      <w:r w:rsidRPr="008D7A45">
        <w:rPr>
          <w:rFonts w:ascii="Arial" w:hAnsi="Arial" w:cs="Arial"/>
          <w:vanish/>
          <w:color w:val="222222"/>
          <w:lang w:val="it-IT"/>
        </w:rPr>
        <w:t xml:space="preserve">Hai fatto +1 pubblicamente su questo elemento. </w:t>
      </w:r>
      <w:hyperlink r:id="rId16" w:history="1">
        <w:r w:rsidRPr="008D7A45">
          <w:rPr>
            <w:rStyle w:val="Collegamentoipertestuale"/>
            <w:rFonts w:ascii="Arial" w:hAnsi="Arial" w:cs="Arial"/>
            <w:vanish/>
            <w:lang w:val="it-IT"/>
          </w:rPr>
          <w:t>Annulla</w:t>
        </w:r>
      </w:hyperlink>
    </w:p>
    <w:p w:rsidR="009C4DB3" w:rsidRPr="00866304" w:rsidRDefault="009C4DB3" w:rsidP="007121F3">
      <w:pPr>
        <w:tabs>
          <w:tab w:val="decimal" w:pos="0"/>
          <w:tab w:val="right" w:pos="851"/>
          <w:tab w:val="left" w:pos="1701"/>
          <w:tab w:val="left" w:pos="4253"/>
        </w:tabs>
        <w:spacing w:before="120" w:after="0"/>
        <w:jc w:val="center"/>
        <w:rPr>
          <w:rFonts w:ascii="Arial" w:hAnsi="Arial" w:cs="Arial"/>
          <w:b/>
          <w:iCs/>
          <w:sz w:val="16"/>
          <w:szCs w:val="16"/>
          <w:lang w:val="it-IT"/>
        </w:rPr>
      </w:pPr>
      <w:r w:rsidRPr="00866304">
        <w:rPr>
          <w:rFonts w:ascii="Arial" w:hAnsi="Arial" w:cs="Arial"/>
          <w:b/>
          <w:iCs/>
          <w:sz w:val="16"/>
          <w:szCs w:val="16"/>
          <w:lang w:val="it-IT"/>
        </w:rPr>
        <w:t>°°°°°°°°°°°°°°°°</w:t>
      </w:r>
    </w:p>
    <w:p w:rsidR="00C40F69" w:rsidRPr="00866304" w:rsidRDefault="00C40F69" w:rsidP="007121F3">
      <w:pPr>
        <w:pStyle w:val="Corpotesto"/>
        <w:tabs>
          <w:tab w:val="decimal" w:pos="0"/>
          <w:tab w:val="left" w:pos="4253"/>
        </w:tabs>
        <w:spacing w:before="120" w:after="0"/>
        <w:jc w:val="center"/>
        <w:rPr>
          <w:rFonts w:ascii="Arial" w:hAnsi="Arial" w:cs="Arial"/>
        </w:rPr>
      </w:pPr>
      <w:r w:rsidRPr="00866304">
        <w:rPr>
          <w:rFonts w:ascii="Arial" w:hAnsi="Arial" w:cs="Arial"/>
        </w:rPr>
        <w:t>Sito: mariodemolli.com                                                                                                                                                                              Cliccare alle voci: 1) Strumento x + Catalogo opere compositori,    2) Strumento x + Mario Demolli,                                                                  3) Strumento x + Monografie strumentali,   4) Strumento x + Compositori monografie, …..</w:t>
      </w:r>
    </w:p>
    <w:p w:rsidR="00626C37" w:rsidRPr="00866304" w:rsidRDefault="00626C37" w:rsidP="007121F3">
      <w:pPr>
        <w:tabs>
          <w:tab w:val="decimal" w:pos="0"/>
          <w:tab w:val="left" w:pos="4253"/>
        </w:tabs>
        <w:spacing w:before="120" w:after="0"/>
        <w:jc w:val="center"/>
        <w:rPr>
          <w:rFonts w:ascii="Arial" w:hAnsi="Arial" w:cs="Arial"/>
          <w:vanish/>
          <w:color w:val="222222"/>
          <w:lang w:val="it-IT"/>
        </w:rPr>
      </w:pPr>
      <w:r w:rsidRPr="00866304">
        <w:rPr>
          <w:rFonts w:ascii="Arial" w:hAnsi="Arial" w:cs="Arial"/>
          <w:vanish/>
          <w:color w:val="222222"/>
          <w:lang w:val="it-IT"/>
        </w:rPr>
        <w:t xml:space="preserve">Hai fatto +1 pubblicamente su questo elemento. </w:t>
      </w:r>
      <w:hyperlink r:id="rId17" w:history="1">
        <w:r w:rsidRPr="00866304">
          <w:rPr>
            <w:rStyle w:val="Collegamentoipertestuale"/>
            <w:rFonts w:ascii="Arial" w:hAnsi="Arial" w:cs="Arial"/>
            <w:vanish/>
            <w:lang w:val="it-IT"/>
          </w:rPr>
          <w:t>Annulla</w:t>
        </w:r>
      </w:hyperlink>
    </w:p>
    <w:p w:rsidR="00AF0ADC" w:rsidRDefault="00AF0ADC" w:rsidP="007121F3">
      <w:pPr>
        <w:tabs>
          <w:tab w:val="decimal" w:pos="0"/>
          <w:tab w:val="left" w:pos="4253"/>
        </w:tabs>
        <w:spacing w:before="120" w:after="0"/>
        <w:jc w:val="left"/>
        <w:rPr>
          <w:rFonts w:ascii="Arial" w:eastAsia="Batang" w:hAnsi="Arial" w:cs="Arial"/>
          <w:color w:val="333399"/>
          <w:sz w:val="24"/>
          <w:szCs w:val="24"/>
          <w:lang w:val="it-IT"/>
        </w:rPr>
      </w:pPr>
    </w:p>
    <w:p w:rsidR="00B9615A" w:rsidRPr="00B9615A" w:rsidRDefault="00B9615A" w:rsidP="00B9615A">
      <w:pPr>
        <w:tabs>
          <w:tab w:val="left" w:pos="4253"/>
        </w:tabs>
        <w:spacing w:before="120"/>
        <w:jc w:val="center"/>
        <w:rPr>
          <w:rFonts w:ascii="Arial" w:eastAsia="Batang" w:hAnsi="Arial" w:cs="Arial"/>
          <w:b/>
          <w:color w:val="333399"/>
          <w:sz w:val="22"/>
          <w:szCs w:val="22"/>
          <w:lang w:val="it-IT"/>
        </w:rPr>
      </w:pPr>
      <w:r w:rsidRPr="00B9615A">
        <w:rPr>
          <w:rFonts w:ascii="Arial" w:hAnsi="Arial" w:cs="Arial"/>
          <w:b/>
          <w:iCs/>
          <w:color w:val="333399"/>
          <w:lang w:val="it-IT"/>
        </w:rPr>
        <w:t xml:space="preserve">Dal 2011 al 2019, ogni strumento, alla voce “ </w:t>
      </w:r>
      <w:r w:rsidRPr="00B9615A">
        <w:rPr>
          <w:rFonts w:ascii="Arial" w:hAnsi="Arial" w:cs="Arial"/>
          <w:b/>
          <w:iCs/>
          <w:color w:val="333399"/>
          <w:u w:val="single"/>
          <w:lang w:val="it-IT"/>
        </w:rPr>
        <w:t>Strumento (preferito)</w:t>
      </w:r>
      <w:r w:rsidRPr="00B9615A">
        <w:rPr>
          <w:rFonts w:ascii="Arial" w:hAnsi="Arial" w:cs="Arial"/>
          <w:b/>
          <w:iCs/>
          <w:color w:val="333399"/>
          <w:lang w:val="it-IT"/>
        </w:rPr>
        <w:t xml:space="preserve"> + Catalogo opere e compositori” è sempre 1°, nei 3 più importanti motori di ricerca.</w:t>
      </w:r>
    </w:p>
    <w:p w:rsidR="00B9615A" w:rsidRDefault="00B9615A" w:rsidP="007121F3">
      <w:pPr>
        <w:tabs>
          <w:tab w:val="decimal" w:pos="0"/>
          <w:tab w:val="left" w:pos="4253"/>
        </w:tabs>
        <w:spacing w:before="120" w:after="0"/>
        <w:jc w:val="left"/>
        <w:rPr>
          <w:rFonts w:ascii="Arial" w:eastAsia="Batang" w:hAnsi="Arial" w:cs="Arial"/>
          <w:color w:val="333399"/>
          <w:sz w:val="24"/>
          <w:szCs w:val="24"/>
          <w:lang w:val="it-IT"/>
        </w:rPr>
      </w:pPr>
    </w:p>
    <w:p w:rsidR="00B9615A" w:rsidRPr="00866304" w:rsidRDefault="00B9615A" w:rsidP="007121F3">
      <w:pPr>
        <w:tabs>
          <w:tab w:val="decimal" w:pos="0"/>
          <w:tab w:val="left" w:pos="4253"/>
        </w:tabs>
        <w:spacing w:before="120" w:after="0"/>
        <w:jc w:val="left"/>
        <w:rPr>
          <w:rFonts w:ascii="Arial" w:eastAsia="Batang" w:hAnsi="Arial" w:cs="Arial"/>
          <w:color w:val="333399"/>
          <w:sz w:val="24"/>
          <w:szCs w:val="24"/>
          <w:lang w:val="it-IT"/>
        </w:rPr>
      </w:pPr>
    </w:p>
    <w:p w:rsidR="00F31B97" w:rsidRPr="00866304" w:rsidRDefault="00F31B97" w:rsidP="007121F3">
      <w:pPr>
        <w:tabs>
          <w:tab w:val="decimal" w:pos="0"/>
          <w:tab w:val="left" w:pos="4253"/>
        </w:tabs>
        <w:spacing w:before="120" w:after="0"/>
        <w:jc w:val="center"/>
        <w:rPr>
          <w:rFonts w:ascii="Arial" w:hAnsi="Arial" w:cs="Arial"/>
          <w:vanish/>
          <w:color w:val="222222"/>
          <w:sz w:val="27"/>
          <w:szCs w:val="27"/>
          <w:lang w:val="it-IT" w:eastAsia="it-IT" w:bidi="ar-SA"/>
        </w:rPr>
      </w:pPr>
      <w:r w:rsidRPr="00866304">
        <w:rPr>
          <w:rFonts w:ascii="Arial" w:hAnsi="Arial" w:cs="Arial"/>
          <w:vanish/>
          <w:color w:val="222222"/>
          <w:sz w:val="27"/>
          <w:szCs w:val="27"/>
          <w:lang w:val="it-IT" w:eastAsia="it-IT" w:bidi="ar-SA"/>
        </w:rPr>
        <w:br/>
        <w:t> </w:t>
      </w:r>
      <w:r w:rsidRPr="00866304">
        <w:rPr>
          <w:rFonts w:ascii="Arial" w:hAnsi="Arial" w:cs="Arial"/>
          <w:vanish/>
          <w:color w:val="222222"/>
          <w:sz w:val="27"/>
          <w:szCs w:val="27"/>
          <w:lang w:val="it-IT" w:eastAsia="it-IT" w:bidi="ar-SA"/>
        </w:rPr>
        <w:br/>
      </w:r>
    </w:p>
    <w:p w:rsidR="003E4962" w:rsidRPr="00866304" w:rsidRDefault="003E4962" w:rsidP="007121F3">
      <w:pPr>
        <w:tabs>
          <w:tab w:val="decimal" w:pos="0"/>
          <w:tab w:val="left" w:pos="4253"/>
        </w:tabs>
        <w:spacing w:before="120" w:after="0"/>
        <w:jc w:val="center"/>
        <w:rPr>
          <w:rFonts w:ascii="Arial" w:hAnsi="Arial" w:cs="Arial"/>
          <w:b/>
          <w:bCs/>
          <w:color w:val="333399"/>
          <w:sz w:val="40"/>
          <w:szCs w:val="40"/>
          <w:lang w:val="it-IT"/>
        </w:rPr>
      </w:pPr>
      <w:r w:rsidRPr="00866304">
        <w:rPr>
          <w:rFonts w:ascii="Arial" w:hAnsi="Arial" w:cs="Arial"/>
          <w:b/>
          <w:bCs/>
          <w:color w:val="333399"/>
          <w:sz w:val="40"/>
          <w:szCs w:val="40"/>
          <w:lang w:val="it-IT"/>
        </w:rPr>
        <w:t>VIOLONCELLO</w:t>
      </w:r>
    </w:p>
    <w:p w:rsidR="006C1701" w:rsidRPr="00866304" w:rsidRDefault="006C1701" w:rsidP="007121F3">
      <w:pPr>
        <w:tabs>
          <w:tab w:val="decimal" w:pos="0"/>
          <w:tab w:val="left" w:pos="4253"/>
        </w:tabs>
        <w:spacing w:before="120" w:after="0"/>
        <w:jc w:val="center"/>
        <w:rPr>
          <w:rFonts w:ascii="Arial" w:eastAsia="Batang" w:hAnsi="Arial" w:cs="Arial"/>
          <w:b/>
          <w:color w:val="333399"/>
          <w:sz w:val="28"/>
          <w:szCs w:val="28"/>
          <w:lang w:val="it-IT"/>
        </w:rPr>
      </w:pPr>
      <w:r w:rsidRPr="00136160">
        <w:rPr>
          <w:rFonts w:ascii="Arial" w:eastAsia="Batang" w:hAnsi="Arial" w:cs="Arial"/>
          <w:b/>
          <w:color w:val="333399"/>
          <w:sz w:val="28"/>
          <w:szCs w:val="28"/>
          <w:lang w:val="it-IT"/>
        </w:rPr>
        <w:t>CATALOGO DELLE</w:t>
      </w:r>
      <w:r w:rsidRPr="00866304">
        <w:rPr>
          <w:rFonts w:ascii="Arial" w:eastAsia="Batang" w:hAnsi="Arial" w:cs="Arial"/>
          <w:b/>
          <w:color w:val="333399"/>
          <w:sz w:val="28"/>
          <w:szCs w:val="28"/>
          <w:lang w:val="it-IT"/>
        </w:rPr>
        <w:t xml:space="preserve"> OPERE</w:t>
      </w:r>
    </w:p>
    <w:p w:rsidR="00330799" w:rsidRPr="00866304" w:rsidRDefault="00330799" w:rsidP="007121F3">
      <w:pPr>
        <w:tabs>
          <w:tab w:val="decimal" w:pos="0"/>
          <w:tab w:val="left" w:pos="4253"/>
        </w:tabs>
        <w:spacing w:before="120" w:after="0"/>
        <w:jc w:val="center"/>
        <w:rPr>
          <w:rFonts w:ascii="Arial" w:eastAsia="Batang" w:hAnsi="Arial" w:cs="Arial"/>
          <w:b/>
          <w:color w:val="333399"/>
          <w:sz w:val="24"/>
          <w:szCs w:val="24"/>
          <w:lang w:val="it-IT" w:eastAsia="it-IT" w:bidi="ar-SA"/>
        </w:rPr>
      </w:pPr>
      <w:r w:rsidRPr="00866304">
        <w:rPr>
          <w:rFonts w:ascii="Arial" w:hAnsi="Arial" w:cs="Arial"/>
          <w:b/>
          <w:color w:val="333399"/>
          <w:sz w:val="24"/>
          <w:szCs w:val="24"/>
          <w:lang w:val="fr-FR" w:eastAsia="it-IT" w:bidi="ar-SA"/>
        </w:rPr>
        <w:t>C</w:t>
      </w:r>
      <w:r w:rsidRPr="00B3671A">
        <w:rPr>
          <w:rFonts w:ascii="Arial" w:hAnsi="Arial" w:cs="Arial"/>
          <w:b/>
          <w:color w:val="333399"/>
          <w:sz w:val="24"/>
          <w:szCs w:val="24"/>
          <w:lang w:val="fr-FR" w:eastAsia="it-IT" w:bidi="ar-SA"/>
        </w:rPr>
        <w:t xml:space="preserve">atalogue des œuvres.  </w:t>
      </w:r>
      <w:r w:rsidRPr="00B3671A">
        <w:rPr>
          <w:rFonts w:ascii="Arial" w:hAnsi="Arial" w:cs="Arial"/>
          <w:b/>
          <w:color w:val="333399"/>
          <w:sz w:val="24"/>
          <w:szCs w:val="24"/>
          <w:lang w:eastAsia="it-IT" w:bidi="ar-SA"/>
        </w:rPr>
        <w:t xml:space="preserve">Catalog of works.  </w:t>
      </w:r>
      <w:r w:rsidRPr="00B3671A">
        <w:rPr>
          <w:rFonts w:ascii="Arial" w:hAnsi="Arial" w:cs="Arial"/>
          <w:b/>
          <w:color w:val="333399"/>
          <w:sz w:val="24"/>
          <w:szCs w:val="24"/>
          <w:lang w:val="de-DE" w:eastAsia="it-IT" w:bidi="ar-SA"/>
        </w:rPr>
        <w:t xml:space="preserve">Katalog der Arbeiten.  </w:t>
      </w:r>
      <w:r w:rsidRPr="00B3671A">
        <w:rPr>
          <w:rFonts w:ascii="Arial" w:hAnsi="Arial" w:cs="Arial"/>
          <w:b/>
          <w:color w:val="333399"/>
          <w:sz w:val="24"/>
          <w:szCs w:val="24"/>
          <w:lang w:val="es-ES" w:eastAsia="it-IT" w:bidi="ar-SA"/>
        </w:rPr>
        <w:t>Catálogo de obras.</w:t>
      </w:r>
    </w:p>
    <w:p w:rsidR="00BA0C44" w:rsidRPr="00866304" w:rsidRDefault="00774DBC" w:rsidP="007121F3">
      <w:pPr>
        <w:tabs>
          <w:tab w:val="decimal" w:pos="0"/>
          <w:tab w:val="left" w:pos="4253"/>
        </w:tabs>
        <w:spacing w:before="120" w:after="0"/>
        <w:jc w:val="center"/>
        <w:rPr>
          <w:rFonts w:ascii="Arial" w:hAnsi="Arial" w:cs="Arial"/>
          <w:b/>
          <w:color w:val="333399"/>
          <w:sz w:val="24"/>
          <w:szCs w:val="24"/>
          <w:u w:val="single"/>
          <w:lang w:val="it-IT"/>
        </w:rPr>
      </w:pPr>
      <w:r w:rsidRPr="00866304">
        <w:rPr>
          <w:rFonts w:ascii="Arial" w:hAnsi="Arial" w:cs="Arial"/>
          <w:color w:val="333399"/>
          <w:sz w:val="24"/>
          <w:szCs w:val="24"/>
          <w:u w:val="single"/>
          <w:lang w:val="it-IT"/>
        </w:rPr>
        <w:t xml:space="preserve">1a Parte: </w:t>
      </w:r>
      <w:r w:rsidRPr="00866304">
        <w:rPr>
          <w:rFonts w:ascii="Arial" w:hAnsi="Arial" w:cs="Arial"/>
          <w:b/>
          <w:color w:val="333399"/>
          <w:sz w:val="24"/>
          <w:szCs w:val="24"/>
          <w:u w:val="single"/>
          <w:lang w:val="it-IT"/>
        </w:rPr>
        <w:t>A</w:t>
      </w:r>
      <w:r w:rsidRPr="00866304">
        <w:rPr>
          <w:rFonts w:ascii="Arial" w:hAnsi="Arial" w:cs="Arial"/>
          <w:color w:val="333399"/>
          <w:sz w:val="24"/>
          <w:szCs w:val="24"/>
          <w:u w:val="single"/>
          <w:lang w:val="it-IT"/>
        </w:rPr>
        <w:t xml:space="preserve"> </w:t>
      </w:r>
      <w:r w:rsidR="00FE5130" w:rsidRPr="00866304">
        <w:rPr>
          <w:rFonts w:ascii="Arial" w:hAnsi="Arial" w:cs="Arial"/>
          <w:color w:val="333399"/>
          <w:sz w:val="24"/>
          <w:szCs w:val="24"/>
          <w:u w:val="single"/>
          <w:lang w:val="it-IT"/>
        </w:rPr>
        <w:t>-</w:t>
      </w:r>
      <w:r w:rsidRPr="00866304">
        <w:rPr>
          <w:rFonts w:ascii="Arial" w:hAnsi="Arial" w:cs="Arial"/>
          <w:color w:val="333399"/>
          <w:sz w:val="24"/>
          <w:szCs w:val="24"/>
          <w:u w:val="single"/>
          <w:lang w:val="it-IT"/>
        </w:rPr>
        <w:t xml:space="preserve"> </w:t>
      </w:r>
      <w:r w:rsidRPr="00866304">
        <w:rPr>
          <w:rFonts w:ascii="Arial" w:hAnsi="Arial" w:cs="Arial"/>
          <w:b/>
          <w:color w:val="333399"/>
          <w:sz w:val="24"/>
          <w:szCs w:val="24"/>
          <w:u w:val="single"/>
          <w:lang w:val="it-IT"/>
        </w:rPr>
        <w:t>J</w:t>
      </w:r>
    </w:p>
    <w:p w:rsidR="00E31A8C" w:rsidRDefault="00E31A8C" w:rsidP="007121F3">
      <w:pPr>
        <w:tabs>
          <w:tab w:val="decimal" w:pos="0"/>
          <w:tab w:val="left" w:pos="4253"/>
        </w:tabs>
        <w:spacing w:before="120" w:after="0"/>
        <w:jc w:val="left"/>
        <w:rPr>
          <w:rFonts w:ascii="Arial" w:hAnsi="Arial" w:cs="Arial"/>
          <w:color w:val="333399"/>
          <w:sz w:val="24"/>
          <w:szCs w:val="24"/>
          <w:u w:val="single"/>
          <w:lang w:val="it-IT"/>
        </w:rPr>
      </w:pPr>
    </w:p>
    <w:p w:rsidR="00F27FA6" w:rsidRPr="00866304" w:rsidRDefault="00F27FA6"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AAGAARD-NILSEN  Torstein</w:t>
      </w:r>
      <w:r w:rsidRPr="00866304">
        <w:rPr>
          <w:rFonts w:ascii="Arial" w:hAnsi="Arial" w:cs="Arial"/>
          <w:color w:val="333399"/>
          <w:sz w:val="24"/>
          <w:szCs w:val="24"/>
          <w:u w:val="single"/>
          <w:lang w:val="it-IT"/>
        </w:rPr>
        <w:tab/>
        <w:t>Kabelvag, 11.1.1964</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insegnante e direttore d’orchestra norvegese, studi al Conservatorio e all’Università di Bergen. </w:t>
      </w:r>
      <w:r w:rsidR="002E3D7B" w:rsidRPr="00866304">
        <w:rPr>
          <w:rFonts w:ascii="Arial" w:hAnsi="Arial" w:cs="Arial"/>
          <w:color w:val="333399"/>
          <w:lang w:val="it-IT"/>
        </w:rPr>
        <w:t xml:space="preserve">   </w:t>
      </w:r>
      <w:r w:rsidR="00CE5452" w:rsidRPr="00866304">
        <w:rPr>
          <w:rFonts w:ascii="Arial" w:hAnsi="Arial" w:cs="Arial"/>
          <w:color w:val="333399"/>
          <w:lang w:val="it-IT"/>
        </w:rPr>
        <w:t xml:space="preserve">                </w:t>
      </w:r>
      <w:r w:rsidRPr="00866304">
        <w:rPr>
          <w:rFonts w:ascii="Arial" w:hAnsi="Arial" w:cs="Arial"/>
          <w:color w:val="333399"/>
          <w:lang w:val="it-IT"/>
        </w:rPr>
        <w:t xml:space="preserve">Dal 1990 al 1994, insegnante al Conservatorio di Bergen. Fondatore con Hvoslev, Stalheim e Vaage del gruppo: “Av garde”. </w:t>
      </w:r>
    </w:p>
    <w:p w:rsidR="006C1701" w:rsidRPr="00866304" w:rsidRDefault="006C1701" w:rsidP="007121F3">
      <w:pPr>
        <w:tabs>
          <w:tab w:val="decimal" w:pos="0"/>
          <w:tab w:val="right" w:pos="426"/>
          <w:tab w:val="left" w:pos="4253"/>
        </w:tabs>
        <w:spacing w:before="120" w:after="0"/>
        <w:jc w:val="left"/>
        <w:rPr>
          <w:rFonts w:ascii="Arial" w:hAnsi="Arial" w:cs="Arial"/>
          <w:iCs/>
          <w:sz w:val="24"/>
          <w:szCs w:val="24"/>
          <w:lang w:val="it-IT"/>
        </w:rPr>
      </w:pPr>
      <w:r w:rsidRPr="00866304">
        <w:rPr>
          <w:rFonts w:ascii="Arial" w:hAnsi="Arial" w:cs="Arial"/>
          <w:iCs/>
          <w:sz w:val="24"/>
          <w:szCs w:val="24"/>
          <w:lang w:val="it-IT"/>
        </w:rPr>
        <w:t>Concerto per violoncello e orchestra (1996,24’).</w:t>
      </w:r>
    </w:p>
    <w:p w:rsidR="00866304" w:rsidRPr="00866304" w:rsidRDefault="00866304" w:rsidP="007121F3">
      <w:pPr>
        <w:tabs>
          <w:tab w:val="decimal" w:pos="0"/>
          <w:tab w:val="right" w:pos="426"/>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AARNE  Els</w:t>
      </w:r>
      <w:r w:rsidRPr="00866304">
        <w:rPr>
          <w:rFonts w:ascii="Arial" w:hAnsi="Arial" w:cs="Arial"/>
          <w:color w:val="333399"/>
          <w:sz w:val="24"/>
          <w:szCs w:val="24"/>
          <w:u w:val="single"/>
          <w:lang w:val="it-IT"/>
        </w:rPr>
        <w:tab/>
        <w:t>Makeyevka, 30.3.1917 - Tallin, 14.6.1995.</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didatta estone, nato in Ucraina. Studi al Conservatorio di Tallin con Heino Eller. </w:t>
      </w:r>
      <w:r w:rsidR="00751BCC">
        <w:rPr>
          <w:rFonts w:ascii="Arial" w:hAnsi="Arial" w:cs="Arial"/>
          <w:color w:val="333399"/>
          <w:lang w:val="it-IT"/>
        </w:rPr>
        <w:t xml:space="preserve"> </w:t>
      </w:r>
      <w:r w:rsidRPr="00866304">
        <w:rPr>
          <w:rFonts w:ascii="Arial" w:hAnsi="Arial" w:cs="Arial"/>
          <w:color w:val="333399"/>
          <w:lang w:val="it-IT"/>
        </w:rPr>
        <w:t>Insegnante al Conservatorio di Tallin.</w:t>
      </w:r>
    </w:p>
    <w:p w:rsidR="006C1701" w:rsidRPr="00866304" w:rsidRDefault="004E5B8E"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w:t>
      </w:r>
      <w:r w:rsidR="006C1701" w:rsidRPr="00866304">
        <w:rPr>
          <w:rFonts w:ascii="Arial" w:hAnsi="Arial" w:cs="Arial"/>
          <w:sz w:val="24"/>
          <w:szCs w:val="24"/>
          <w:lang w:val="it-IT"/>
        </w:rPr>
        <w:t xml:space="preserve">Sonata per violoncello (1979).   </w:t>
      </w:r>
      <w:r w:rsidRPr="00866304">
        <w:rPr>
          <w:rFonts w:ascii="Arial" w:hAnsi="Arial" w:cs="Arial"/>
          <w:sz w:val="24"/>
          <w:szCs w:val="24"/>
          <w:lang w:val="it-IT"/>
        </w:rPr>
        <w:t xml:space="preserve">2a </w:t>
      </w:r>
      <w:r w:rsidR="006C1701" w:rsidRPr="00866304">
        <w:rPr>
          <w:rFonts w:ascii="Arial" w:hAnsi="Arial" w:cs="Arial"/>
          <w:sz w:val="24"/>
          <w:szCs w:val="24"/>
          <w:lang w:val="it-IT"/>
        </w:rPr>
        <w:t>Sonata per violoncello (1985).</w:t>
      </w:r>
    </w:p>
    <w:p w:rsidR="006C1701"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 Concerto per </w:t>
      </w:r>
      <w:r w:rsidR="00611B9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(1974).   2° Concerto per </w:t>
      </w:r>
      <w:r w:rsidR="00611B9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(1980).</w:t>
      </w:r>
    </w:p>
    <w:p w:rsidR="006C1701"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Concerto per </w:t>
      </w:r>
      <w:r w:rsidR="00611B9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(1987).</w:t>
      </w: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 xml:space="preserve">AAVIK  Juhan                                 </w:t>
      </w:r>
      <w:r w:rsidR="006466B9" w:rsidRPr="00866304">
        <w:rPr>
          <w:rFonts w:ascii="Arial" w:hAnsi="Arial" w:cs="Arial"/>
          <w:bCs/>
          <w:color w:val="333399"/>
          <w:sz w:val="24"/>
          <w:szCs w:val="24"/>
          <w:u w:val="single"/>
          <w:lang w:val="it-IT"/>
        </w:rPr>
        <w:t xml:space="preserve">    </w:t>
      </w:r>
      <w:r w:rsidR="000B7140" w:rsidRPr="00866304">
        <w:rPr>
          <w:rFonts w:ascii="Arial" w:hAnsi="Arial" w:cs="Arial"/>
          <w:bCs/>
          <w:color w:val="333399"/>
          <w:sz w:val="24"/>
          <w:szCs w:val="24"/>
          <w:u w:val="single"/>
          <w:lang w:val="it-IT"/>
        </w:rPr>
        <w:t xml:space="preserve"> </w:t>
      </w:r>
      <w:r w:rsidR="002B275A">
        <w:rPr>
          <w:rFonts w:ascii="Arial" w:hAnsi="Arial" w:cs="Arial"/>
          <w:bCs/>
          <w:color w:val="333399"/>
          <w:sz w:val="24"/>
          <w:szCs w:val="24"/>
          <w:u w:val="single"/>
          <w:lang w:val="it-IT"/>
        </w:rPr>
        <w:t xml:space="preserve">   </w:t>
      </w:r>
      <w:r w:rsidRPr="00866304">
        <w:rPr>
          <w:rFonts w:ascii="Arial" w:hAnsi="Arial" w:cs="Arial"/>
          <w:bCs/>
          <w:color w:val="333399"/>
          <w:sz w:val="24"/>
          <w:szCs w:val="24"/>
          <w:u w:val="single"/>
          <w:lang w:val="it-IT"/>
        </w:rPr>
        <w:t>Holstre-Reval, 29.1.1884 - Stoccolma, 26.11.1982.</w:t>
      </w:r>
    </w:p>
    <w:p w:rsidR="006C1701" w:rsidRPr="00866304" w:rsidRDefault="006C1701" w:rsidP="007121F3">
      <w:pPr>
        <w:tabs>
          <w:tab w:val="decimal" w:pos="0"/>
          <w:tab w:val="right" w:pos="426"/>
          <w:tab w:val="left" w:pos="4253"/>
        </w:tabs>
        <w:spacing w:before="120" w:after="0"/>
        <w:jc w:val="left"/>
        <w:rPr>
          <w:rFonts w:ascii="Arial" w:hAnsi="Arial" w:cs="Arial"/>
          <w:bCs/>
          <w:color w:val="333399"/>
          <w:lang w:val="it-IT"/>
        </w:rPr>
      </w:pPr>
      <w:r w:rsidRPr="00866304">
        <w:rPr>
          <w:rFonts w:ascii="Arial" w:hAnsi="Arial" w:cs="Arial"/>
          <w:bCs/>
          <w:color w:val="333399"/>
          <w:lang w:val="it-IT"/>
        </w:rPr>
        <w:t xml:space="preserve">Compositore, direttore d’orchestra e didatta estone, il padre era musicista. Studi a S. Pietroburgo con Ljadov, Glazunov, Soloviov e Vitols. Direttore d’orchestra e insegnante alla Scuola Superiore di Musica a Tartu dal 1911 </w:t>
      </w:r>
      <w:r w:rsidR="007121F3">
        <w:rPr>
          <w:rFonts w:ascii="Arial" w:hAnsi="Arial" w:cs="Arial"/>
          <w:bCs/>
          <w:color w:val="333399"/>
          <w:lang w:val="it-IT"/>
        </w:rPr>
        <w:t xml:space="preserve">  </w:t>
      </w:r>
      <w:r w:rsidRPr="00866304">
        <w:rPr>
          <w:rFonts w:ascii="Arial" w:hAnsi="Arial" w:cs="Arial"/>
          <w:bCs/>
          <w:color w:val="333399"/>
          <w:lang w:val="it-IT"/>
        </w:rPr>
        <w:t>al 1923 e a Tallin dal 1925 al 1933, dove nel 1933 divenne Direttore del Conservatorio. Nel 1944 emigrò in Svezia. E’ stata pubblicata una sua “Storia della Musica Estone” in quattro volumi.</w:t>
      </w:r>
    </w:p>
    <w:p w:rsidR="006C1701" w:rsidRPr="00866304" w:rsidRDefault="006C1701" w:rsidP="007121F3">
      <w:pPr>
        <w:tabs>
          <w:tab w:val="decimal" w:pos="0"/>
          <w:tab w:val="right" w:pos="426"/>
          <w:tab w:val="left" w:pos="4253"/>
          <w:tab w:val="left" w:pos="9356"/>
        </w:tabs>
        <w:spacing w:before="120" w:after="0"/>
        <w:jc w:val="left"/>
        <w:rPr>
          <w:rFonts w:ascii="Arial" w:hAnsi="Arial" w:cs="Arial"/>
          <w:bCs/>
          <w:color w:val="000000"/>
          <w:sz w:val="24"/>
          <w:szCs w:val="24"/>
          <w:lang w:val="it-IT"/>
        </w:rPr>
      </w:pPr>
      <w:r w:rsidRPr="00866304">
        <w:rPr>
          <w:rFonts w:ascii="Arial" w:hAnsi="Arial" w:cs="Arial"/>
          <w:bCs/>
          <w:color w:val="000000"/>
          <w:sz w:val="24"/>
          <w:szCs w:val="24"/>
          <w:lang w:val="it-IT"/>
        </w:rPr>
        <w:lastRenderedPageBreak/>
        <w:t xml:space="preserve">Concerto per </w:t>
      </w:r>
      <w:r w:rsidR="00611B97" w:rsidRPr="00866304">
        <w:rPr>
          <w:rFonts w:ascii="Arial" w:hAnsi="Arial" w:cs="Arial"/>
          <w:color w:val="000000"/>
          <w:sz w:val="24"/>
          <w:szCs w:val="24"/>
          <w:lang w:val="it-IT"/>
        </w:rPr>
        <w:t>violoncello</w:t>
      </w:r>
      <w:r w:rsidRPr="00866304">
        <w:rPr>
          <w:rFonts w:ascii="Arial" w:hAnsi="Arial" w:cs="Arial"/>
          <w:bCs/>
          <w:color w:val="000000"/>
          <w:sz w:val="24"/>
          <w:szCs w:val="24"/>
          <w:lang w:val="it-IT"/>
        </w:rPr>
        <w:t xml:space="preserve"> e orch. (1949).</w:t>
      </w:r>
    </w:p>
    <w:p w:rsidR="006C1701" w:rsidRPr="00866304" w:rsidRDefault="006C1701" w:rsidP="007121F3">
      <w:pPr>
        <w:tabs>
          <w:tab w:val="decimal" w:pos="0"/>
          <w:tab w:val="right" w:pos="426"/>
          <w:tab w:val="left" w:pos="4253"/>
          <w:tab w:val="left" w:pos="9356"/>
        </w:tabs>
        <w:spacing w:before="120" w:after="0"/>
        <w:jc w:val="left"/>
        <w:rPr>
          <w:rFonts w:ascii="Arial" w:hAnsi="Arial" w:cs="Arial"/>
          <w:bCs/>
          <w:color w:val="000000"/>
          <w:sz w:val="24"/>
          <w:szCs w:val="24"/>
          <w:lang w:val="it-IT"/>
        </w:rPr>
      </w:pPr>
    </w:p>
    <w:p w:rsidR="006C1701" w:rsidRPr="00866304" w:rsidRDefault="006C1701" w:rsidP="007121F3">
      <w:pPr>
        <w:tabs>
          <w:tab w:val="decimal" w:pos="0"/>
          <w:tab w:val="right" w:pos="426"/>
          <w:tab w:val="left" w:pos="4253"/>
        </w:tabs>
        <w:spacing w:before="120" w:after="0"/>
        <w:jc w:val="left"/>
        <w:rPr>
          <w:rStyle w:val="h11"/>
          <w:rFonts w:ascii="Arial" w:hAnsi="Arial" w:cs="Arial"/>
          <w:b w:val="0"/>
          <w:color w:val="333399"/>
          <w:sz w:val="24"/>
          <w:szCs w:val="24"/>
          <w:u w:val="single"/>
          <w:lang w:val="it-IT"/>
        </w:rPr>
      </w:pPr>
      <w:r w:rsidRPr="00866304">
        <w:rPr>
          <w:rStyle w:val="h11"/>
          <w:rFonts w:ascii="Arial" w:hAnsi="Arial" w:cs="Arial"/>
          <w:b w:val="0"/>
          <w:color w:val="333399"/>
          <w:sz w:val="24"/>
          <w:szCs w:val="24"/>
          <w:u w:val="single"/>
          <w:lang w:val="it-IT"/>
        </w:rPr>
        <w:t>ABATE  Rocco</w:t>
      </w:r>
      <w:r w:rsidRPr="00866304">
        <w:rPr>
          <w:rStyle w:val="h11"/>
          <w:rFonts w:ascii="Arial" w:hAnsi="Arial" w:cs="Arial"/>
          <w:b w:val="0"/>
          <w:color w:val="333399"/>
          <w:sz w:val="24"/>
          <w:szCs w:val="24"/>
          <w:u w:val="single"/>
          <w:lang w:val="it-IT"/>
        </w:rPr>
        <w:tab/>
        <w:t>Oriolo, 1950</w:t>
      </w:r>
    </w:p>
    <w:p w:rsidR="006C1701" w:rsidRPr="00866304" w:rsidRDefault="006C1701" w:rsidP="007121F3">
      <w:pPr>
        <w:tabs>
          <w:tab w:val="decimal" w:pos="0"/>
          <w:tab w:val="right" w:pos="426"/>
          <w:tab w:val="left" w:pos="4253"/>
        </w:tabs>
        <w:spacing w:before="120" w:after="0"/>
        <w:jc w:val="left"/>
        <w:rPr>
          <w:rStyle w:val="h11"/>
          <w:rFonts w:ascii="Arial" w:hAnsi="Arial" w:cs="Arial"/>
          <w:b w:val="0"/>
          <w:color w:val="333399"/>
          <w:lang w:val="it-IT"/>
        </w:rPr>
      </w:pPr>
      <w:r w:rsidRPr="00866304">
        <w:rPr>
          <w:rStyle w:val="h11"/>
          <w:rFonts w:ascii="Arial" w:hAnsi="Arial" w:cs="Arial"/>
          <w:b w:val="0"/>
          <w:color w:val="333399"/>
          <w:lang w:val="it-IT"/>
        </w:rPr>
        <w:t>Flautista concertista, didatta e compositore italiano. Studi al Conservatorio di Milano con Ciliberti, Martinotti, Turriani, Soresina e Bettinelli. Perfezionamento all’Accademia Chigiana con Donatoni, Sciarrino, Ferneyhoug, Carter, Dufourt, Henze, Grisey, Nunes, Murail, Stockhausen.</w:t>
      </w:r>
    </w:p>
    <w:p w:rsidR="006C1701"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Antica, violoncello e pf. ampl. (1993).   Angelica, op. 32, </w:t>
      </w:r>
      <w:r w:rsidR="00611B9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ampl. (1993).</w:t>
      </w:r>
      <w:r w:rsidR="00611B97">
        <w:rPr>
          <w:rFonts w:ascii="Arial" w:hAnsi="Arial" w:cs="Arial"/>
          <w:sz w:val="24"/>
          <w:szCs w:val="24"/>
          <w:lang w:val="it-IT"/>
        </w:rPr>
        <w:t xml:space="preserve"> </w:t>
      </w: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ABBADO Marcello</w:t>
      </w:r>
      <w:r w:rsidRPr="00866304">
        <w:rPr>
          <w:rFonts w:ascii="Arial" w:hAnsi="Arial" w:cs="Arial"/>
          <w:color w:val="333399"/>
          <w:sz w:val="24"/>
          <w:szCs w:val="24"/>
          <w:u w:val="single"/>
          <w:lang w:val="it-IT"/>
        </w:rPr>
        <w:tab/>
        <w:t>Milano, 7.10.1926</w:t>
      </w:r>
    </w:p>
    <w:p w:rsidR="001C6A24" w:rsidRPr="00866304" w:rsidRDefault="001C6A24"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Compositore e pianista italiano, figlio di Michelangelo, fratello di Claudio. Allievo di Lorenzoni, Paribeni,</w:t>
      </w:r>
      <w:r w:rsidR="00AF0ADC">
        <w:rPr>
          <w:rFonts w:ascii="Arial" w:hAnsi="Arial" w:cs="Arial"/>
          <w:color w:val="333399"/>
          <w:lang w:val="it-IT" w:eastAsia="it-IT" w:bidi="ar-SA"/>
        </w:rPr>
        <w:t xml:space="preserve"> </w:t>
      </w:r>
      <w:r w:rsidRPr="00866304">
        <w:rPr>
          <w:rFonts w:ascii="Arial" w:hAnsi="Arial" w:cs="Arial"/>
          <w:color w:val="333399"/>
          <w:lang w:val="it-IT" w:eastAsia="it-IT" w:bidi="ar-SA"/>
        </w:rPr>
        <w:t>Ghedini</w:t>
      </w:r>
      <w:r w:rsidR="00BD5C02">
        <w:rPr>
          <w:rFonts w:ascii="Arial" w:hAnsi="Arial" w:cs="Arial"/>
          <w:color w:val="333399"/>
          <w:lang w:val="it-IT" w:eastAsia="it-IT" w:bidi="ar-SA"/>
        </w:rPr>
        <w:t xml:space="preserve"> </w:t>
      </w:r>
      <w:r w:rsidR="00AF0ADC">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e privatamente di Gavazzeni. Esecutore dei 27 Concerti di Mozart e di tutti i brani pianistici di Debussy. </w:t>
      </w:r>
      <w:r w:rsidR="00AF0ADC">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Concerti pianistici in tutto il mondo. Insegnante di Composizione a Bologna, Parma e Piacenza per 12 anni. </w:t>
      </w:r>
      <w:r w:rsidR="009C72F9">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Direttore dei Conservatori di Pesaro (1966), Milano (1972-1796).  Consigliere d’amministrazione alla Scala per </w:t>
      </w:r>
      <w:r w:rsidR="00884BC6">
        <w:rPr>
          <w:rFonts w:ascii="Arial" w:hAnsi="Arial" w:cs="Arial"/>
          <w:color w:val="333399"/>
          <w:lang w:val="it-IT" w:eastAsia="it-IT" w:bidi="ar-SA"/>
        </w:rPr>
        <w:t xml:space="preserve">    </w:t>
      </w:r>
      <w:r w:rsidRPr="00866304">
        <w:rPr>
          <w:rFonts w:ascii="Arial" w:hAnsi="Arial" w:cs="Arial"/>
          <w:color w:val="333399"/>
          <w:lang w:val="it-IT" w:eastAsia="it-IT" w:bidi="ar-SA"/>
        </w:rPr>
        <w:t>24 anni. Attualmente è Direttore del dipartimento di musica e Professore di composizione alla facoltà di Scienze delle Arti e dello Spettacolo. Membro di giuria nei più importanti Concorsi Internazionali.</w:t>
      </w:r>
      <w:r w:rsidR="00AF0ADC">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La sua carriera musicale </w:t>
      </w:r>
      <w:r w:rsidR="00884BC6">
        <w:rPr>
          <w:rFonts w:ascii="Arial" w:hAnsi="Arial" w:cs="Arial"/>
          <w:color w:val="333399"/>
          <w:lang w:val="it-IT" w:eastAsia="it-IT" w:bidi="ar-SA"/>
        </w:rPr>
        <w:t xml:space="preserve">   </w:t>
      </w:r>
      <w:r w:rsidRPr="00866304">
        <w:rPr>
          <w:rFonts w:ascii="Arial" w:hAnsi="Arial" w:cs="Arial"/>
          <w:color w:val="333399"/>
          <w:lang w:val="it-IT" w:eastAsia="it-IT" w:bidi="ar-SA"/>
        </w:rPr>
        <w:t>lo ha portato a visitare oltre 50 Nazioni.</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Per violoncello solo (1956).   Duo per violino e violoncello (1952).</w:t>
      </w:r>
    </w:p>
    <w:p w:rsidR="001C6A24" w:rsidRDefault="001C6A24"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Costruzione</w:t>
      </w:r>
      <w:r w:rsidR="00D13086">
        <w:rPr>
          <w:rFonts w:ascii="Arial" w:hAnsi="Arial" w:cs="Arial"/>
          <w:color w:val="000000"/>
          <w:sz w:val="24"/>
          <w:szCs w:val="24"/>
          <w:lang w:val="it-IT"/>
        </w:rPr>
        <w:t xml:space="preserve"> per</w:t>
      </w:r>
      <w:r w:rsidRPr="00866304">
        <w:rPr>
          <w:rFonts w:ascii="Arial" w:hAnsi="Arial" w:cs="Arial"/>
          <w:color w:val="000000"/>
          <w:sz w:val="24"/>
          <w:szCs w:val="24"/>
          <w:lang w:val="it-IT"/>
        </w:rPr>
        <w:t xml:space="preserve"> 12 violoncelli (2001).   Fantasia per violoncello (2011).</w:t>
      </w:r>
    </w:p>
    <w:p w:rsidR="00880DBD" w:rsidRDefault="00880DBD" w:rsidP="007121F3">
      <w:pPr>
        <w:tabs>
          <w:tab w:val="decimal" w:pos="0"/>
          <w:tab w:val="right" w:pos="426"/>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ABBIATE  Luigi (Louis)                  </w:t>
      </w:r>
      <w:r w:rsidR="00CB480E" w:rsidRPr="00866304">
        <w:rPr>
          <w:rFonts w:ascii="Arial" w:hAnsi="Arial" w:cs="Arial"/>
          <w:color w:val="333399"/>
          <w:sz w:val="24"/>
          <w:szCs w:val="24"/>
          <w:u w:val="single"/>
          <w:lang w:val="it-IT"/>
        </w:rPr>
        <w:t xml:space="preserve"> </w:t>
      </w:r>
      <w:r w:rsidR="006466B9" w:rsidRPr="00866304">
        <w:rPr>
          <w:rFonts w:ascii="Arial" w:hAnsi="Arial" w:cs="Arial"/>
          <w:color w:val="333399"/>
          <w:sz w:val="24"/>
          <w:szCs w:val="24"/>
          <w:u w:val="single"/>
          <w:lang w:val="it-IT"/>
        </w:rPr>
        <w:t xml:space="preserve">   </w:t>
      </w:r>
      <w:r w:rsidR="00C328E4"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Montecarlo, 4.1.1866 - Montecarlo, ott. 1933.</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insegnante e compositore monegasco di chiare origini italiane. Lavorò per un breve periodo a </w:t>
      </w:r>
      <w:r w:rsidR="00EA119E">
        <w:rPr>
          <w:rFonts w:ascii="Arial" w:hAnsi="Arial" w:cs="Arial"/>
          <w:color w:val="333399"/>
          <w:lang w:val="it-IT"/>
        </w:rPr>
        <w:t xml:space="preserve">      </w:t>
      </w:r>
      <w:r w:rsidRPr="00866304">
        <w:rPr>
          <w:rFonts w:ascii="Arial" w:hAnsi="Arial" w:cs="Arial"/>
          <w:color w:val="333399"/>
          <w:lang w:val="it-IT"/>
        </w:rPr>
        <w:t>San Pietroburgo.</w:t>
      </w:r>
    </w:p>
    <w:p w:rsidR="00DC4670" w:rsidRPr="00866304" w:rsidRDefault="00DC4670" w:rsidP="007121F3">
      <w:pPr>
        <w:tabs>
          <w:tab w:val="decimal" w:pos="0"/>
          <w:tab w:val="right" w:pos="426"/>
          <w:tab w:val="left" w:pos="4253"/>
        </w:tabs>
        <w:spacing w:before="120" w:after="0"/>
        <w:jc w:val="left"/>
        <w:rPr>
          <w:rFonts w:ascii="Arial" w:hAnsi="Arial" w:cs="Arial"/>
          <w:sz w:val="24"/>
          <w:szCs w:val="24"/>
          <w:lang w:val="it-IT" w:eastAsia="it-IT"/>
        </w:rPr>
      </w:pPr>
      <w:r w:rsidRPr="00866304">
        <w:rPr>
          <w:rFonts w:ascii="Arial" w:hAnsi="Arial" w:cs="Arial"/>
          <w:color w:val="000000"/>
          <w:sz w:val="24"/>
          <w:szCs w:val="24"/>
          <w:lang w:val="it-IT"/>
        </w:rPr>
        <w:t>Violoncello solo: Metodo per violoncello in 2 parti (190</w:t>
      </w:r>
      <w:r w:rsidR="009508E7" w:rsidRPr="00866304">
        <w:rPr>
          <w:rFonts w:ascii="Arial" w:hAnsi="Arial" w:cs="Arial"/>
          <w:color w:val="000000"/>
          <w:sz w:val="24"/>
          <w:szCs w:val="24"/>
          <w:lang w:val="it-IT"/>
        </w:rPr>
        <w:t>1</w:t>
      </w:r>
      <w:r w:rsidRPr="00866304">
        <w:rPr>
          <w:rFonts w:ascii="Arial" w:hAnsi="Arial" w:cs="Arial"/>
          <w:color w:val="000000"/>
          <w:sz w:val="24"/>
          <w:szCs w:val="24"/>
          <w:lang w:val="it-IT"/>
        </w:rPr>
        <w:t xml:space="preserve">),  </w:t>
      </w:r>
      <w:hyperlink r:id="rId18" w:tooltip="Préludes et fugues (Abbiate, Louis)" w:history="1">
        <w:r w:rsidRPr="00866304">
          <w:rPr>
            <w:rStyle w:val="Collegamentoipertestuale"/>
            <w:rFonts w:ascii="Arial" w:hAnsi="Arial" w:cs="Arial"/>
            <w:iCs/>
            <w:color w:val="auto"/>
            <w:sz w:val="24"/>
            <w:szCs w:val="24"/>
            <w:lang w:val="it-IT" w:eastAsia="it-IT"/>
          </w:rPr>
          <w:t xml:space="preserve">Preludi e fughe </w:t>
        </w:r>
      </w:hyperlink>
      <w:r w:rsidRPr="00866304">
        <w:rPr>
          <w:rFonts w:ascii="Arial" w:hAnsi="Arial" w:cs="Arial"/>
          <w:sz w:val="24"/>
          <w:szCs w:val="24"/>
          <w:lang w:val="it-IT" w:eastAsia="it-IT"/>
        </w:rPr>
        <w:t xml:space="preserve">(1901). </w:t>
      </w:r>
    </w:p>
    <w:p w:rsidR="009508E7" w:rsidRPr="00866304" w:rsidRDefault="0093315B" w:rsidP="007121F3">
      <w:pPr>
        <w:tabs>
          <w:tab w:val="decimal" w:pos="0"/>
          <w:tab w:val="right" w:pos="426"/>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Grande Studio Sinfonico,   </w:t>
      </w:r>
      <w:r w:rsidR="00DC4670" w:rsidRPr="00866304">
        <w:rPr>
          <w:rFonts w:ascii="Arial" w:hAnsi="Arial" w:cs="Arial"/>
          <w:color w:val="000000"/>
          <w:sz w:val="24"/>
          <w:szCs w:val="24"/>
          <w:lang w:val="it-IT"/>
        </w:rPr>
        <w:t>Suite in Re-, op. 16 (1907).</w:t>
      </w:r>
      <w:r w:rsidR="009508E7" w:rsidRPr="00866304">
        <w:rPr>
          <w:rFonts w:ascii="Arial" w:hAnsi="Arial" w:cs="Arial"/>
          <w:color w:val="000000"/>
          <w:sz w:val="24"/>
          <w:szCs w:val="24"/>
          <w:lang w:val="it-IT"/>
        </w:rPr>
        <w:t xml:space="preserve">   </w:t>
      </w:r>
      <w:r w:rsidR="009508E7" w:rsidRPr="00866304">
        <w:rPr>
          <w:rFonts w:ascii="Arial" w:hAnsi="Arial" w:cs="Arial"/>
          <w:color w:val="000000"/>
          <w:sz w:val="24"/>
          <w:szCs w:val="24"/>
          <w:lang w:val="fr-FR"/>
        </w:rPr>
        <w:t xml:space="preserve">5 Sonatine, op. 39, 43, 53, 59, </w:t>
      </w:r>
    </w:p>
    <w:p w:rsidR="009508E7" w:rsidRPr="00866304" w:rsidRDefault="009508E7" w:rsidP="007121F3">
      <w:pPr>
        <w:tabs>
          <w:tab w:val="decimal" w:pos="0"/>
          <w:tab w:val="right" w:pos="426"/>
          <w:tab w:val="left" w:pos="4253"/>
        </w:tabs>
        <w:spacing w:before="120" w:after="0"/>
        <w:jc w:val="left"/>
        <w:rPr>
          <w:rFonts w:ascii="Arial" w:hAnsi="Arial" w:cs="Arial"/>
          <w:sz w:val="24"/>
          <w:szCs w:val="24"/>
          <w:lang w:val="it-IT" w:eastAsia="it-IT"/>
        </w:rPr>
      </w:pPr>
      <w:r w:rsidRPr="00866304">
        <w:rPr>
          <w:rFonts w:ascii="Arial" w:hAnsi="Arial" w:cs="Arial"/>
          <w:color w:val="000000"/>
          <w:sz w:val="24"/>
          <w:szCs w:val="24"/>
          <w:lang w:val="fr-FR"/>
        </w:rPr>
        <w:t xml:space="preserve">61 (1920).   </w:t>
      </w:r>
      <w:r w:rsidRPr="00866304">
        <w:rPr>
          <w:rFonts w:ascii="Arial" w:hAnsi="Arial" w:cs="Arial"/>
          <w:sz w:val="24"/>
          <w:szCs w:val="24"/>
          <w:lang w:val="it-IT" w:eastAsia="it-IT"/>
        </w:rPr>
        <w:t xml:space="preserve">Lamento op.109 (1929).   </w:t>
      </w:r>
      <w:r w:rsidRPr="00866304">
        <w:rPr>
          <w:rFonts w:ascii="Arial" w:hAnsi="Arial" w:cs="Arial"/>
          <w:color w:val="000000"/>
          <w:sz w:val="24"/>
          <w:szCs w:val="24"/>
          <w:lang w:val="it-IT"/>
        </w:rPr>
        <w:t xml:space="preserve">13 Preludi-Studi (1932),   </w:t>
      </w:r>
    </w:p>
    <w:p w:rsidR="00DC4670"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CD0BA0" w:rsidRPr="00866304">
        <w:rPr>
          <w:rFonts w:ascii="Arial" w:hAnsi="Arial" w:cs="Arial"/>
          <w:color w:val="000000"/>
          <w:sz w:val="24"/>
          <w:szCs w:val="24"/>
          <w:lang w:val="it-IT"/>
        </w:rPr>
        <w:t xml:space="preserve">  </w:t>
      </w:r>
      <w:r w:rsidR="009508E7" w:rsidRPr="00866304">
        <w:rPr>
          <w:rFonts w:ascii="Arial" w:hAnsi="Arial" w:cs="Arial"/>
          <w:color w:val="000000"/>
          <w:sz w:val="24"/>
          <w:szCs w:val="24"/>
          <w:lang w:val="it-IT"/>
        </w:rPr>
        <w:t xml:space="preserve">1a Sonata in Sol- op. 12  (1890, 23’),   </w:t>
      </w:r>
      <w:r w:rsidR="0093315B" w:rsidRPr="00866304">
        <w:rPr>
          <w:rFonts w:ascii="Arial" w:hAnsi="Arial" w:cs="Arial"/>
          <w:color w:val="000000"/>
          <w:sz w:val="24"/>
          <w:szCs w:val="24"/>
          <w:lang w:val="it-IT"/>
        </w:rPr>
        <w:t>1a</w:t>
      </w:r>
      <w:r w:rsidR="00CD0BA0" w:rsidRPr="00866304">
        <w:rPr>
          <w:rFonts w:ascii="Arial" w:hAnsi="Arial" w:cs="Arial"/>
          <w:color w:val="000000"/>
          <w:sz w:val="24"/>
          <w:szCs w:val="24"/>
          <w:lang w:val="it-IT"/>
        </w:rPr>
        <w:t xml:space="preserve"> </w:t>
      </w:r>
      <w:r w:rsidR="0093315B" w:rsidRPr="00866304">
        <w:rPr>
          <w:rFonts w:ascii="Arial" w:hAnsi="Arial" w:cs="Arial"/>
          <w:color w:val="000000"/>
          <w:sz w:val="24"/>
          <w:szCs w:val="24"/>
          <w:lang w:val="it-IT"/>
        </w:rPr>
        <w:t>S</w:t>
      </w:r>
      <w:r w:rsidR="00CD0BA0" w:rsidRPr="00866304">
        <w:rPr>
          <w:rFonts w:ascii="Arial" w:hAnsi="Arial" w:cs="Arial"/>
          <w:color w:val="000000"/>
          <w:sz w:val="24"/>
          <w:szCs w:val="24"/>
          <w:lang w:val="it-IT"/>
        </w:rPr>
        <w:t>uite, op. 5</w:t>
      </w:r>
      <w:r w:rsidR="0093315B" w:rsidRPr="00866304">
        <w:rPr>
          <w:rFonts w:ascii="Arial" w:hAnsi="Arial" w:cs="Arial"/>
          <w:color w:val="000000"/>
          <w:sz w:val="24"/>
          <w:szCs w:val="24"/>
          <w:lang w:val="it-IT"/>
        </w:rPr>
        <w:t xml:space="preserve"> (1903)</w:t>
      </w:r>
      <w:r w:rsidR="00CD0BA0" w:rsidRPr="00866304">
        <w:rPr>
          <w:rFonts w:ascii="Arial" w:hAnsi="Arial" w:cs="Arial"/>
          <w:color w:val="000000"/>
          <w:sz w:val="24"/>
          <w:szCs w:val="24"/>
          <w:lang w:val="it-IT"/>
        </w:rPr>
        <w:t xml:space="preserve">,   </w:t>
      </w:r>
    </w:p>
    <w:p w:rsidR="00CD0BA0" w:rsidRPr="00866304" w:rsidRDefault="0093315B"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S</w:t>
      </w:r>
      <w:r w:rsidR="00CD0BA0" w:rsidRPr="00866304">
        <w:rPr>
          <w:rFonts w:ascii="Arial" w:hAnsi="Arial" w:cs="Arial"/>
          <w:color w:val="000000"/>
          <w:sz w:val="24"/>
          <w:szCs w:val="24"/>
          <w:lang w:val="it-IT"/>
        </w:rPr>
        <w:t xml:space="preserve">onata </w:t>
      </w:r>
      <w:r w:rsidRPr="00866304">
        <w:rPr>
          <w:rFonts w:ascii="Arial" w:hAnsi="Arial" w:cs="Arial"/>
          <w:color w:val="000000"/>
          <w:sz w:val="24"/>
          <w:szCs w:val="24"/>
          <w:lang w:val="it-IT"/>
        </w:rPr>
        <w:t xml:space="preserve">in Do, </w:t>
      </w:r>
      <w:r w:rsidR="00CD0BA0" w:rsidRPr="00866304">
        <w:rPr>
          <w:rFonts w:ascii="Arial" w:hAnsi="Arial" w:cs="Arial"/>
          <w:color w:val="000000"/>
          <w:sz w:val="24"/>
          <w:szCs w:val="24"/>
          <w:lang w:val="it-IT"/>
        </w:rPr>
        <w:t xml:space="preserve">op. 39 (1920),   3 Pezzi: 1°) in Mib,   2°) in La-,   3°) in Do#-.   </w:t>
      </w:r>
    </w:p>
    <w:p w:rsidR="0073636C"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Petits preludes,   Burlesque,   Chant du matin</w:t>
      </w:r>
      <w:r w:rsidR="009508E7" w:rsidRPr="00866304">
        <w:rPr>
          <w:rFonts w:ascii="Arial" w:hAnsi="Arial" w:cs="Arial"/>
          <w:color w:val="000000"/>
          <w:sz w:val="24"/>
          <w:szCs w:val="24"/>
          <w:lang w:val="fr-FR"/>
        </w:rPr>
        <w:t xml:space="preserve">.   </w:t>
      </w:r>
      <w:r w:rsidRPr="00866304">
        <w:rPr>
          <w:rFonts w:ascii="Arial" w:hAnsi="Arial" w:cs="Arial"/>
          <w:color w:val="000000"/>
          <w:sz w:val="24"/>
          <w:szCs w:val="24"/>
          <w:lang w:val="it-IT"/>
        </w:rPr>
        <w:t xml:space="preserve">Concerto per </w:t>
      </w:r>
      <w:r w:rsidR="00611B9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op. 35 (31’).</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ABE  Komei</w:t>
      </w:r>
      <w:r w:rsidRPr="00866304">
        <w:rPr>
          <w:rFonts w:ascii="Arial" w:hAnsi="Arial" w:cs="Arial"/>
          <w:color w:val="333399"/>
          <w:sz w:val="24"/>
          <w:szCs w:val="24"/>
          <w:u w:val="single"/>
          <w:lang w:val="it-IT"/>
        </w:rPr>
        <w:tab/>
        <w:t>Hiroshima, 1.9.1911 - Tokio, 26.12.2006.</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giapponese, studi con Pringsheim e Rosenstock all’Accademia Reale di Tokio. Insegnante nella stessa Accademia.</w:t>
      </w:r>
      <w:r w:rsidR="00FD4354" w:rsidRPr="00866304">
        <w:rPr>
          <w:rFonts w:ascii="Arial" w:hAnsi="Arial" w:cs="Arial"/>
          <w:color w:val="333399"/>
          <w:lang w:val="it-IT"/>
        </w:rPr>
        <w:t xml:space="preserve"> Autore di 15 quartetti d’archi.</w:t>
      </w:r>
    </w:p>
    <w:p w:rsidR="006C1701" w:rsidRPr="00866304" w:rsidRDefault="006C1701" w:rsidP="00611B97">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w:t>
      </w:r>
      <w:r w:rsidR="00FD4354" w:rsidRPr="00866304">
        <w:rPr>
          <w:rFonts w:ascii="Arial" w:hAnsi="Arial" w:cs="Arial"/>
          <w:color w:val="000000"/>
          <w:sz w:val="24"/>
          <w:szCs w:val="24"/>
          <w:lang w:val="it-IT"/>
        </w:rPr>
        <w:t>37</w:t>
      </w:r>
      <w:r w:rsidRPr="00866304">
        <w:rPr>
          <w:rFonts w:ascii="Arial" w:hAnsi="Arial" w:cs="Arial"/>
          <w:color w:val="000000"/>
          <w:sz w:val="24"/>
          <w:szCs w:val="24"/>
          <w:lang w:val="it-IT"/>
        </w:rPr>
        <w:t>).</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ABEL Carl Frie</w:t>
      </w:r>
      <w:r w:rsidR="003A552D"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erich</w:t>
      </w:r>
      <w:r w:rsidRPr="00866304">
        <w:rPr>
          <w:rFonts w:ascii="Arial" w:hAnsi="Arial" w:cs="Arial"/>
          <w:color w:val="333399"/>
          <w:sz w:val="24"/>
          <w:szCs w:val="24"/>
          <w:u w:val="single"/>
          <w:lang w:val="it-IT"/>
        </w:rPr>
        <w:tab/>
        <w:t>Kothen, 22.12.1723 - Londra, 20.6.1787.</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famiglia di musicisti. Allievo del padre e probabilmente di J.S.Bach, sicuramente fece parte della sua orchestra di corte come esecutore di viola da gamba. Fu a Parigi e dal 1758 a Londra con Johann Christian Bach, realizzando la fondazione concertistica Bach-Abel. Autore di circa 40 sinfonie. </w:t>
      </w:r>
      <w:r w:rsidR="003F3BA6"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t>Si esibì nei concerti Salomon anche come ultimo virtuoso al mondo della viola da gamba.</w:t>
      </w:r>
    </w:p>
    <w:p w:rsidR="00C77528"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Sonat</w:t>
      </w:r>
      <w:r w:rsidR="009E4366" w:rsidRPr="00866304">
        <w:rPr>
          <w:rFonts w:ascii="Arial" w:hAnsi="Arial" w:cs="Arial"/>
          <w:color w:val="000000"/>
          <w:sz w:val="24"/>
          <w:szCs w:val="24"/>
          <w:lang w:val="it-IT"/>
        </w:rPr>
        <w:t>a in La,</w:t>
      </w:r>
      <w:r w:rsidRPr="00866304">
        <w:rPr>
          <w:rFonts w:ascii="Arial" w:hAnsi="Arial" w:cs="Arial"/>
          <w:color w:val="000000"/>
          <w:sz w:val="24"/>
          <w:szCs w:val="24"/>
          <w:lang w:val="it-IT"/>
        </w:rPr>
        <w:t xml:space="preserve"> per </w:t>
      </w:r>
      <w:r w:rsidR="00BB5CDC"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 xml:space="preserve">e </w:t>
      </w:r>
      <w:r w:rsidR="00C77528" w:rsidRPr="00866304">
        <w:rPr>
          <w:rFonts w:ascii="Arial" w:hAnsi="Arial" w:cs="Arial"/>
          <w:color w:val="000000"/>
          <w:sz w:val="24"/>
          <w:szCs w:val="24"/>
          <w:lang w:val="it-IT"/>
        </w:rPr>
        <w:t>fortepiano, HW 10,3</w:t>
      </w:r>
      <w:r w:rsidRPr="00866304">
        <w:rPr>
          <w:rFonts w:ascii="Arial" w:hAnsi="Arial" w:cs="Arial"/>
          <w:color w:val="000000"/>
          <w:sz w:val="24"/>
          <w:szCs w:val="24"/>
          <w:lang w:val="it-IT"/>
        </w:rPr>
        <w:t xml:space="preserve"> </w:t>
      </w:r>
      <w:r w:rsidR="00BB5CDC" w:rsidRPr="00866304">
        <w:rPr>
          <w:rFonts w:ascii="Arial" w:hAnsi="Arial" w:cs="Arial"/>
          <w:color w:val="000000"/>
          <w:sz w:val="24"/>
          <w:szCs w:val="24"/>
          <w:lang w:val="it-IT"/>
        </w:rPr>
        <w:t>(17</w:t>
      </w:r>
      <w:r w:rsidR="00C77528" w:rsidRPr="00866304">
        <w:rPr>
          <w:rFonts w:ascii="Arial" w:hAnsi="Arial" w:cs="Arial"/>
          <w:color w:val="000000"/>
          <w:sz w:val="24"/>
          <w:szCs w:val="24"/>
          <w:lang w:val="it-IT"/>
        </w:rPr>
        <w:t>70</w:t>
      </w:r>
      <w:r w:rsidR="00BB5CDC" w:rsidRPr="00866304">
        <w:rPr>
          <w:rFonts w:ascii="Arial" w:hAnsi="Arial" w:cs="Arial"/>
          <w:color w:val="000000"/>
          <w:sz w:val="24"/>
          <w:szCs w:val="24"/>
          <w:lang w:val="it-IT"/>
        </w:rPr>
        <w:t xml:space="preserve">, </w:t>
      </w:r>
      <w:r w:rsidR="00C77528" w:rsidRPr="00866304">
        <w:rPr>
          <w:rFonts w:ascii="Arial" w:hAnsi="Arial" w:cs="Arial"/>
          <w:color w:val="000000"/>
          <w:sz w:val="24"/>
          <w:szCs w:val="24"/>
          <w:lang w:val="it-IT"/>
        </w:rPr>
        <w:t>12</w:t>
      </w:r>
      <w:r w:rsidR="00BB5CDC"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C77528" w:rsidRPr="00866304" w:rsidRDefault="00C77528"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Sol, violoncello e fortepiano (1783, 4’40).</w:t>
      </w:r>
      <w:r w:rsidR="0033732F" w:rsidRPr="00866304">
        <w:rPr>
          <w:rFonts w:ascii="Arial" w:hAnsi="Arial" w:cs="Arial"/>
          <w:color w:val="000000"/>
          <w:sz w:val="24"/>
          <w:szCs w:val="24"/>
          <w:lang w:val="it-IT"/>
        </w:rPr>
        <w:t xml:space="preserve">   Duo per </w:t>
      </w:r>
      <w:r w:rsidR="00611B97" w:rsidRPr="00866304">
        <w:rPr>
          <w:rFonts w:ascii="Arial" w:hAnsi="Arial" w:cs="Arial"/>
          <w:color w:val="000000"/>
          <w:sz w:val="24"/>
          <w:szCs w:val="24"/>
          <w:lang w:val="it-IT"/>
        </w:rPr>
        <w:t>violoncello</w:t>
      </w:r>
      <w:r w:rsidR="0033732F" w:rsidRPr="00866304">
        <w:rPr>
          <w:rFonts w:ascii="Arial" w:hAnsi="Arial" w:cs="Arial"/>
          <w:color w:val="000000"/>
          <w:sz w:val="24"/>
          <w:szCs w:val="24"/>
          <w:lang w:val="it-IT"/>
        </w:rPr>
        <w:t xml:space="preserve"> in Re, WK 228.</w:t>
      </w:r>
    </w:p>
    <w:p w:rsidR="0033732F"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Duetti per 2 </w:t>
      </w:r>
      <w:r w:rsidR="00611B97" w:rsidRPr="00866304">
        <w:rPr>
          <w:rFonts w:ascii="Arial" w:hAnsi="Arial" w:cs="Arial"/>
          <w:color w:val="000000"/>
          <w:sz w:val="24"/>
          <w:szCs w:val="24"/>
          <w:lang w:val="it-IT"/>
        </w:rPr>
        <w:t>violoncell</w:t>
      </w:r>
      <w:r w:rsidR="00611B97">
        <w:rPr>
          <w:rFonts w:ascii="Arial" w:hAnsi="Arial" w:cs="Arial"/>
          <w:color w:val="000000"/>
          <w:sz w:val="24"/>
          <w:szCs w:val="24"/>
          <w:lang w:val="it-IT"/>
        </w:rPr>
        <w:t>i</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33732F" w:rsidRPr="00866304">
        <w:rPr>
          <w:rFonts w:ascii="Arial" w:hAnsi="Arial" w:cs="Arial"/>
          <w:color w:val="000000"/>
          <w:sz w:val="24"/>
          <w:szCs w:val="24"/>
          <w:lang w:val="it-IT"/>
        </w:rPr>
        <w:t xml:space="preserve">Violoncello e orch.:  Concerto in Sib, WK 52.   </w:t>
      </w:r>
    </w:p>
    <w:p w:rsidR="006079A2" w:rsidRPr="00866304" w:rsidRDefault="006C1701"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Concerto </w:t>
      </w:r>
      <w:r w:rsidR="009E4366" w:rsidRPr="00866304">
        <w:rPr>
          <w:rFonts w:ascii="Arial" w:hAnsi="Arial" w:cs="Arial"/>
          <w:color w:val="000000"/>
          <w:sz w:val="24"/>
          <w:szCs w:val="24"/>
        </w:rPr>
        <w:t xml:space="preserve">in Do, </w:t>
      </w:r>
      <w:r w:rsidR="0033732F" w:rsidRPr="00866304">
        <w:rPr>
          <w:rFonts w:ascii="Arial" w:hAnsi="Arial" w:cs="Arial"/>
          <w:color w:val="000000"/>
          <w:sz w:val="24"/>
          <w:szCs w:val="24"/>
        </w:rPr>
        <w:t xml:space="preserve">WK 60 </w:t>
      </w:r>
      <w:r w:rsidR="009E4366" w:rsidRPr="00866304">
        <w:rPr>
          <w:rFonts w:ascii="Arial" w:hAnsi="Arial" w:cs="Arial"/>
          <w:color w:val="000000"/>
          <w:sz w:val="24"/>
          <w:szCs w:val="24"/>
        </w:rPr>
        <w:t>(18’40).</w:t>
      </w:r>
    </w:p>
    <w:p w:rsidR="0033732F" w:rsidRPr="00282917" w:rsidRDefault="0033732F" w:rsidP="007121F3">
      <w:pPr>
        <w:spacing w:after="0" w:line="330" w:lineRule="atLeast"/>
        <w:jc w:val="left"/>
        <w:rPr>
          <w:rFonts w:ascii="Arial" w:hAnsi="Arial" w:cs="Arial"/>
          <w:color w:val="000000"/>
          <w:sz w:val="24"/>
          <w:szCs w:val="24"/>
          <w:lang w:val="en"/>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ABENDROTH  Walter</w:t>
      </w:r>
      <w:r w:rsidRPr="00866304">
        <w:rPr>
          <w:rFonts w:ascii="Arial" w:hAnsi="Arial" w:cs="Arial"/>
          <w:color w:val="333399"/>
          <w:sz w:val="24"/>
          <w:szCs w:val="24"/>
          <w:u w:val="single"/>
        </w:rPr>
        <w:tab/>
        <w:t>Hannover, 29.5.1896 - Haushan, 30.9.1973.</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Compositore, revisore, critico musicale e pittore tedesco. Studi privati a Monaco di Baviera fino al 1916, allievo</w:t>
      </w:r>
      <w:r w:rsidR="00E31A8C">
        <w:rPr>
          <w:rFonts w:ascii="Arial" w:hAnsi="Arial" w:cs="Arial"/>
          <w:color w:val="333399"/>
          <w:lang w:val="it-IT"/>
        </w:rPr>
        <w:t xml:space="preserve"> </w:t>
      </w:r>
      <w:r w:rsidR="00282917">
        <w:rPr>
          <w:rFonts w:ascii="Arial" w:hAnsi="Arial" w:cs="Arial"/>
          <w:color w:val="333399"/>
          <w:lang w:val="it-IT"/>
        </w:rPr>
        <w:t xml:space="preserve">     </w:t>
      </w:r>
      <w:r w:rsidRPr="00866304">
        <w:rPr>
          <w:rFonts w:ascii="Arial" w:hAnsi="Arial" w:cs="Arial"/>
          <w:color w:val="333399"/>
          <w:lang w:val="it-IT"/>
        </w:rPr>
        <w:t>di Sachs per breve tempo. Fu a Jena, Colonia, Amburgo e Berlino, dove nel periodo del nazismo, scrisse articoli contr</w:t>
      </w:r>
      <w:r w:rsidR="00E31A8C">
        <w:rPr>
          <w:rFonts w:ascii="Arial" w:hAnsi="Arial" w:cs="Arial"/>
          <w:color w:val="333399"/>
          <w:lang w:val="it-IT"/>
        </w:rPr>
        <w:t>o gli ebrei e la “Nuova musica”</w:t>
      </w:r>
      <w:r w:rsidRPr="00866304">
        <w:rPr>
          <w:rFonts w:ascii="Arial" w:hAnsi="Arial" w:cs="Arial"/>
          <w:color w:val="333399"/>
          <w:lang w:val="it-IT"/>
        </w:rPr>
        <w:t>. Alla fine della guerra fu ad Amburgo e a Monaco di Baviera, direttore della rivista Die Zeit.</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op. 41 (2</w:t>
      </w:r>
      <w:r w:rsidR="00B33A8A" w:rsidRPr="00866304">
        <w:rPr>
          <w:rFonts w:ascii="Arial" w:hAnsi="Arial" w:cs="Arial"/>
          <w:color w:val="000000"/>
          <w:sz w:val="24"/>
          <w:szCs w:val="24"/>
          <w:lang w:val="it-IT"/>
        </w:rPr>
        <w:t>4</w:t>
      </w:r>
      <w:r w:rsidRPr="00866304">
        <w:rPr>
          <w:rFonts w:ascii="Arial" w:hAnsi="Arial" w:cs="Arial"/>
          <w:color w:val="000000"/>
          <w:sz w:val="24"/>
          <w:szCs w:val="24"/>
          <w:lang w:val="it-IT"/>
        </w:rPr>
        <w:t>’</w:t>
      </w:r>
      <w:r w:rsidR="00B33A8A" w:rsidRPr="00866304">
        <w:rPr>
          <w:rFonts w:ascii="Arial" w:hAnsi="Arial" w:cs="Arial"/>
          <w:color w:val="000000"/>
          <w:sz w:val="24"/>
          <w:szCs w:val="24"/>
          <w:lang w:val="it-IT"/>
        </w:rPr>
        <w:t>50</w:t>
      </w:r>
      <w:r w:rsidRPr="00866304">
        <w:rPr>
          <w:rFonts w:ascii="Arial" w:hAnsi="Arial" w:cs="Arial"/>
          <w:color w:val="000000"/>
          <w:sz w:val="24"/>
          <w:szCs w:val="24"/>
          <w:lang w:val="it-IT"/>
        </w:rPr>
        <w:t>).</w:t>
      </w:r>
    </w:p>
    <w:p w:rsidR="00B33A8A" w:rsidRPr="00866304" w:rsidRDefault="00B33A8A" w:rsidP="007121F3">
      <w:pPr>
        <w:tabs>
          <w:tab w:val="decimal" w:pos="0"/>
          <w:tab w:val="right" w:pos="426"/>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ABRAHAM  Paul</w:t>
      </w:r>
      <w:r w:rsidRPr="00866304">
        <w:rPr>
          <w:rFonts w:ascii="Arial" w:hAnsi="Arial" w:cs="Arial"/>
          <w:color w:val="333399"/>
          <w:sz w:val="24"/>
          <w:szCs w:val="24"/>
          <w:u w:val="single"/>
          <w:lang w:val="it-IT"/>
        </w:rPr>
        <w:tab/>
        <w:t>Apatin, 2.11.1892 - Amburgo, 6.5.1960.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ungherese, studi all’Accademia di Budapest. Nel 1931 si stabilì a Berlino e nel 1933 negli Stati Uniti, dove ebbe un certo successo come compositore di operette. 19 anni dopo tornò in Europa e nel 1955 </w:t>
      </w:r>
      <w:r w:rsidR="00AF0ADC">
        <w:rPr>
          <w:rFonts w:ascii="Arial" w:hAnsi="Arial" w:cs="Arial"/>
          <w:color w:val="333399"/>
          <w:lang w:val="it-IT"/>
        </w:rPr>
        <w:t xml:space="preserve">         </w:t>
      </w:r>
      <w:r w:rsidR="009C72F9">
        <w:rPr>
          <w:rFonts w:ascii="Arial" w:hAnsi="Arial" w:cs="Arial"/>
          <w:color w:val="333399"/>
          <w:lang w:val="it-IT"/>
        </w:rPr>
        <w:t xml:space="preserve">                                 </w:t>
      </w:r>
      <w:r w:rsidRPr="00866304">
        <w:rPr>
          <w:rFonts w:ascii="Arial" w:hAnsi="Arial" w:cs="Arial"/>
          <w:color w:val="333399"/>
          <w:lang w:val="it-IT"/>
        </w:rPr>
        <w:t>fu ricoverato in un sanatorio di Amburgo.</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9713BD"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orchestra.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left" w:pos="-142"/>
          <w:tab w:val="decimal" w:pos="0"/>
          <w:tab w:val="right" w:pos="426"/>
          <w:tab w:val="left" w:pos="4253"/>
        </w:tabs>
        <w:spacing w:before="120" w:after="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ABRAHAMSEN  Hans</w:t>
      </w:r>
      <w:r w:rsidRPr="00866304">
        <w:rPr>
          <w:rFonts w:ascii="Arial" w:hAnsi="Arial" w:cs="Arial"/>
          <w:bCs/>
          <w:color w:val="333399"/>
          <w:sz w:val="24"/>
          <w:szCs w:val="24"/>
          <w:u w:val="single"/>
          <w:lang w:val="it-IT"/>
        </w:rPr>
        <w:tab/>
        <w:t>Kongens Lyngby, 23.12.1952</w:t>
      </w:r>
    </w:p>
    <w:p w:rsidR="006C1701" w:rsidRPr="00866304" w:rsidRDefault="006C1701" w:rsidP="007121F3">
      <w:pPr>
        <w:tabs>
          <w:tab w:val="left" w:pos="-142"/>
          <w:tab w:val="decimal" w:pos="0"/>
          <w:tab w:val="right" w:pos="426"/>
          <w:tab w:val="left" w:pos="4253"/>
        </w:tabs>
        <w:spacing w:before="120" w:after="0"/>
        <w:jc w:val="left"/>
        <w:rPr>
          <w:rFonts w:ascii="Arial" w:hAnsi="Arial" w:cs="Arial"/>
          <w:bCs/>
          <w:color w:val="333399"/>
          <w:lang w:val="it-IT"/>
        </w:rPr>
      </w:pPr>
      <w:r w:rsidRPr="00866304">
        <w:rPr>
          <w:rFonts w:ascii="Arial" w:hAnsi="Arial" w:cs="Arial"/>
          <w:bCs/>
          <w:color w:val="333399"/>
          <w:lang w:val="it-IT"/>
        </w:rPr>
        <w:t>Cornista e compositore danese, studi con Bentzon alla Royal Danish Academy of Music, allievo di Norgard e Gudmunsen-Holmgreen alla Jutland Academy.</w:t>
      </w:r>
    </w:p>
    <w:p w:rsidR="00345D9A"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w:t>
      </w:r>
      <w:r w:rsidR="00AD5ECD" w:rsidRPr="00866304">
        <w:rPr>
          <w:rFonts w:ascii="Arial" w:hAnsi="Arial" w:cs="Arial"/>
          <w:color w:val="000000"/>
          <w:sz w:val="24"/>
          <w:szCs w:val="24"/>
          <w:lang w:val="it-IT"/>
        </w:rPr>
        <w:t xml:space="preserve"> </w:t>
      </w:r>
      <w:r w:rsidR="005458CF" w:rsidRPr="00866304">
        <w:rPr>
          <w:rFonts w:ascii="Arial" w:hAnsi="Arial" w:cs="Arial"/>
          <w:color w:val="000000"/>
          <w:sz w:val="24"/>
          <w:szCs w:val="24"/>
          <w:lang w:val="it-IT"/>
        </w:rPr>
        <w:t>Sonata</w:t>
      </w:r>
      <w:r w:rsidR="00345D9A" w:rsidRPr="00866304">
        <w:rPr>
          <w:rFonts w:ascii="Arial" w:hAnsi="Arial" w:cs="Arial"/>
          <w:color w:val="000000"/>
          <w:sz w:val="24"/>
          <w:szCs w:val="24"/>
          <w:lang w:val="it-IT"/>
        </w:rPr>
        <w:t xml:space="preserve"> (1990):  1) </w:t>
      </w:r>
      <w:r w:rsidR="005458CF" w:rsidRPr="00866304">
        <w:rPr>
          <w:rFonts w:ascii="Arial" w:hAnsi="Arial" w:cs="Arial"/>
          <w:color w:val="000000"/>
          <w:sz w:val="24"/>
          <w:szCs w:val="24"/>
          <w:lang w:val="it-IT"/>
        </w:rPr>
        <w:t xml:space="preserve"> </w:t>
      </w:r>
      <w:r w:rsidR="00345D9A" w:rsidRPr="00866304">
        <w:rPr>
          <w:rFonts w:ascii="Arial" w:hAnsi="Arial" w:cs="Arial"/>
          <w:color w:val="000000"/>
          <w:sz w:val="24"/>
          <w:szCs w:val="24"/>
          <w:lang w:val="it-IT"/>
        </w:rPr>
        <w:t>Hymn (2’</w:t>
      </w:r>
      <w:r w:rsidR="00AE4F3F" w:rsidRPr="00866304">
        <w:rPr>
          <w:rFonts w:ascii="Arial" w:hAnsi="Arial" w:cs="Arial"/>
          <w:color w:val="000000"/>
          <w:sz w:val="24"/>
          <w:szCs w:val="24"/>
          <w:lang w:val="it-IT"/>
        </w:rPr>
        <w:t>20</w:t>
      </w:r>
      <w:r w:rsidR="00345D9A" w:rsidRPr="00866304">
        <w:rPr>
          <w:rFonts w:ascii="Arial" w:hAnsi="Arial" w:cs="Arial"/>
          <w:color w:val="000000"/>
          <w:sz w:val="24"/>
          <w:szCs w:val="24"/>
          <w:lang w:val="it-IT"/>
        </w:rPr>
        <w:t>),   2) Storm and Still (3</w:t>
      </w:r>
      <w:r w:rsidR="00AE4F3F" w:rsidRPr="00866304">
        <w:rPr>
          <w:rFonts w:ascii="Arial" w:hAnsi="Arial" w:cs="Arial"/>
          <w:color w:val="000000"/>
          <w:sz w:val="24"/>
          <w:szCs w:val="24"/>
          <w:lang w:val="it-IT"/>
        </w:rPr>
        <w:t>’05</w:t>
      </w:r>
      <w:r w:rsidR="00345D9A" w:rsidRPr="00866304">
        <w:rPr>
          <w:rFonts w:ascii="Arial" w:hAnsi="Arial" w:cs="Arial"/>
          <w:color w:val="000000"/>
          <w:sz w:val="24"/>
          <w:szCs w:val="24"/>
          <w:lang w:val="it-IT"/>
        </w:rPr>
        <w:t xml:space="preserve">), </w:t>
      </w:r>
    </w:p>
    <w:p w:rsidR="006C1701" w:rsidRPr="00866304" w:rsidRDefault="00345D9A"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Siciliano (5’</w:t>
      </w:r>
      <w:r w:rsidR="00AE4F3F" w:rsidRPr="00866304">
        <w:rPr>
          <w:rFonts w:ascii="Arial" w:hAnsi="Arial" w:cs="Arial"/>
          <w:color w:val="000000"/>
          <w:sz w:val="24"/>
          <w:szCs w:val="24"/>
          <w:lang w:val="it-IT"/>
        </w:rPr>
        <w:t>4</w:t>
      </w:r>
      <w:r w:rsidRPr="00866304">
        <w:rPr>
          <w:rFonts w:ascii="Arial" w:hAnsi="Arial" w:cs="Arial"/>
          <w:color w:val="000000"/>
          <w:sz w:val="24"/>
          <w:szCs w:val="24"/>
          <w:lang w:val="it-IT"/>
        </w:rPr>
        <w:t xml:space="preserve">0),   </w:t>
      </w:r>
      <w:r w:rsidR="006C1701" w:rsidRPr="00866304">
        <w:rPr>
          <w:rFonts w:ascii="Arial" w:hAnsi="Arial" w:cs="Arial"/>
          <w:color w:val="000000"/>
          <w:sz w:val="24"/>
          <w:szCs w:val="24"/>
          <w:lang w:val="it-IT"/>
        </w:rPr>
        <w:t xml:space="preserve">Scraps, </w:t>
      </w:r>
      <w:r w:rsidR="00611B97" w:rsidRPr="00866304">
        <w:rPr>
          <w:rFonts w:ascii="Arial" w:hAnsi="Arial" w:cs="Arial"/>
          <w:color w:val="000000"/>
          <w:sz w:val="24"/>
          <w:szCs w:val="24"/>
          <w:lang w:val="it-IT"/>
        </w:rPr>
        <w:t>violoncello</w:t>
      </w:r>
      <w:r w:rsidR="00611B97">
        <w:rPr>
          <w:rFonts w:ascii="Arial" w:hAnsi="Arial" w:cs="Arial"/>
          <w:color w:val="000000"/>
          <w:sz w:val="24"/>
          <w:szCs w:val="24"/>
          <w:lang w:val="it-IT"/>
        </w:rPr>
        <w:t xml:space="preserve"> e</w:t>
      </w:r>
      <w:r w:rsidR="006C1701" w:rsidRPr="00866304">
        <w:rPr>
          <w:rFonts w:ascii="Arial" w:hAnsi="Arial" w:cs="Arial"/>
          <w:color w:val="000000"/>
          <w:sz w:val="24"/>
          <w:szCs w:val="24"/>
          <w:lang w:val="it-IT"/>
        </w:rPr>
        <w:t xml:space="preserve"> pf. </w:t>
      </w:r>
      <w:r w:rsidR="006C1701" w:rsidRPr="00866304">
        <w:rPr>
          <w:rFonts w:ascii="Arial" w:hAnsi="Arial" w:cs="Arial"/>
          <w:color w:val="000000"/>
          <w:sz w:val="24"/>
          <w:szCs w:val="24"/>
        </w:rPr>
        <w:t xml:space="preserve">(1973, 4’).   Fantasy stykker, </w:t>
      </w:r>
      <w:r w:rsidR="00A05C47" w:rsidRPr="00866304">
        <w:rPr>
          <w:rFonts w:ascii="Arial" w:hAnsi="Arial" w:cs="Arial"/>
          <w:color w:val="000000"/>
          <w:sz w:val="24"/>
          <w:szCs w:val="24"/>
        </w:rPr>
        <w:t>vlc.</w:t>
      </w:r>
      <w:r w:rsidR="006C1701" w:rsidRPr="00866304">
        <w:rPr>
          <w:rFonts w:ascii="Arial" w:hAnsi="Arial" w:cs="Arial"/>
          <w:color w:val="000000"/>
          <w:sz w:val="24"/>
          <w:szCs w:val="24"/>
        </w:rPr>
        <w:t xml:space="preserve"> fl. cor. pf. </w:t>
      </w:r>
      <w:r w:rsidR="006C1701" w:rsidRPr="00866304">
        <w:rPr>
          <w:rFonts w:ascii="Arial" w:hAnsi="Arial" w:cs="Arial"/>
          <w:color w:val="000000"/>
          <w:sz w:val="24"/>
          <w:szCs w:val="24"/>
          <w:lang w:val="it-IT"/>
        </w:rPr>
        <w:t xml:space="preserve">(7’).   </w:t>
      </w:r>
    </w:p>
    <w:p w:rsidR="006C1701"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Lied in Fall, violoncello e 13 strumenti (1987, 14’).</w:t>
      </w:r>
    </w:p>
    <w:p w:rsidR="00AE4F3F" w:rsidRPr="00866304" w:rsidRDefault="00AE4F3F" w:rsidP="007121F3">
      <w:pPr>
        <w:tabs>
          <w:tab w:val="decimal" w:pos="0"/>
          <w:tab w:val="right" w:pos="426"/>
          <w:tab w:val="left" w:pos="4253"/>
        </w:tabs>
        <w:spacing w:before="120" w:after="0"/>
        <w:jc w:val="left"/>
        <w:rPr>
          <w:rFonts w:ascii="Arial" w:hAnsi="Arial" w:cs="Arial"/>
          <w:sz w:val="24"/>
          <w:szCs w:val="24"/>
          <w:lang w:val="it-IT"/>
        </w:rPr>
      </w:pPr>
    </w:p>
    <w:p w:rsidR="006C1701" w:rsidRPr="00866304" w:rsidRDefault="00971A93"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w:t>
      </w:r>
      <w:r w:rsidR="006C1701" w:rsidRPr="00866304">
        <w:rPr>
          <w:rFonts w:ascii="Arial" w:hAnsi="Arial" w:cs="Arial"/>
          <w:color w:val="333399"/>
          <w:sz w:val="24"/>
          <w:szCs w:val="24"/>
          <w:u w:val="single"/>
          <w:lang w:val="it-IT"/>
        </w:rPr>
        <w:t>BSIL  Jean</w:t>
      </w:r>
      <w:r w:rsidR="006C1701" w:rsidRPr="00866304">
        <w:rPr>
          <w:rFonts w:ascii="Arial" w:hAnsi="Arial" w:cs="Arial"/>
          <w:color w:val="333399"/>
          <w:sz w:val="24"/>
          <w:szCs w:val="24"/>
          <w:u w:val="single"/>
          <w:lang w:val="it-IT"/>
        </w:rPr>
        <w:tab/>
        <w:t xml:space="preserve">Bonsecours, 23.10.1893 - Uccle, </w:t>
      </w:r>
      <w:r w:rsidR="00E1716A" w:rsidRPr="00866304">
        <w:rPr>
          <w:rFonts w:ascii="Arial" w:hAnsi="Arial" w:cs="Arial"/>
          <w:color w:val="333399"/>
          <w:sz w:val="24"/>
          <w:szCs w:val="24"/>
          <w:u w:val="single"/>
          <w:lang w:val="it-IT"/>
        </w:rPr>
        <w:t>2.2.</w:t>
      </w:r>
      <w:r w:rsidR="006C1701" w:rsidRPr="00866304">
        <w:rPr>
          <w:rFonts w:ascii="Arial" w:hAnsi="Arial" w:cs="Arial"/>
          <w:color w:val="333399"/>
          <w:sz w:val="24"/>
          <w:szCs w:val="24"/>
          <w:u w:val="single"/>
          <w:lang w:val="it-IT"/>
        </w:rPr>
        <w:t>1974</w:t>
      </w:r>
      <w:r w:rsidR="006C1701" w:rsidRPr="00866304">
        <w:rPr>
          <w:rFonts w:ascii="Arial" w:hAnsi="Arial" w:cs="Arial"/>
          <w:color w:val="333399"/>
          <w:sz w:val="24"/>
          <w:szCs w:val="24"/>
          <w:lang w:val="it-IT"/>
        </w:rPr>
        <w:t>.</w:t>
      </w:r>
    </w:p>
    <w:p w:rsidR="0024613D" w:rsidRPr="00866304" w:rsidRDefault="0024613D"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compositore e didatta belga. Studi a Tournai con Oeyen e al Conservatorio di Bruxelles dal 1913, </w:t>
      </w:r>
      <w:r w:rsidR="00751BCC">
        <w:rPr>
          <w:rFonts w:ascii="Arial" w:hAnsi="Arial" w:cs="Arial"/>
          <w:color w:val="333399"/>
          <w:lang w:val="it-IT"/>
        </w:rPr>
        <w:t xml:space="preserve">      </w:t>
      </w:r>
      <w:r w:rsidRPr="00866304">
        <w:rPr>
          <w:rFonts w:ascii="Arial" w:hAnsi="Arial" w:cs="Arial"/>
          <w:color w:val="333399"/>
          <w:lang w:val="it-IT"/>
        </w:rPr>
        <w:t xml:space="preserve">allievo di Desmet, Dubois e Gilson, vincitore del 2° Prix de Rome nel 1922, del Premio Rubens e dell’Ysaye. </w:t>
      </w:r>
      <w:r w:rsidR="00BD5C02">
        <w:rPr>
          <w:rFonts w:ascii="Arial" w:hAnsi="Arial" w:cs="Arial"/>
          <w:color w:val="333399"/>
          <w:lang w:val="it-IT"/>
        </w:rPr>
        <w:t xml:space="preserve">                      </w:t>
      </w:r>
      <w:r w:rsidRPr="00866304">
        <w:rPr>
          <w:rFonts w:ascii="Arial" w:hAnsi="Arial" w:cs="Arial"/>
          <w:color w:val="333399"/>
          <w:lang w:val="it-IT"/>
        </w:rPr>
        <w:t xml:space="preserve">Direttore per 40 anni dell’Accademia d’Etterbbek, che prenderà il suo nome dal 1963. Insegnante di </w:t>
      </w:r>
      <w:r w:rsidR="00751BCC">
        <w:rPr>
          <w:rFonts w:ascii="Arial" w:hAnsi="Arial" w:cs="Arial"/>
          <w:color w:val="333399"/>
          <w:lang w:val="it-IT"/>
        </w:rPr>
        <w:t xml:space="preserve">         </w:t>
      </w:r>
      <w:r w:rsidRPr="00866304">
        <w:rPr>
          <w:rFonts w:ascii="Arial" w:hAnsi="Arial" w:cs="Arial"/>
          <w:color w:val="333399"/>
          <w:lang w:val="it-IT"/>
        </w:rPr>
        <w:t xml:space="preserve">composizione al Conservatorio di Bruxelles dal 1922 e Membro dell’Accademia Reale. </w:t>
      </w:r>
      <w:r w:rsidR="00751BCC">
        <w:rPr>
          <w:rFonts w:ascii="Arial" w:hAnsi="Arial" w:cs="Arial"/>
          <w:color w:val="333399"/>
          <w:lang w:val="it-IT"/>
        </w:rPr>
        <w:t xml:space="preserve">                                              </w:t>
      </w:r>
      <w:r w:rsidRPr="00866304">
        <w:rPr>
          <w:rFonts w:ascii="Arial" w:hAnsi="Arial" w:cs="Arial"/>
          <w:color w:val="333399"/>
          <w:lang w:val="it-IT"/>
        </w:rPr>
        <w:t>Autore di c. 175 composizioni e 26 raccolte per coro.</w:t>
      </w:r>
    </w:p>
    <w:p w:rsidR="0024613D" w:rsidRPr="00866304" w:rsidRDefault="00B3427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bCs/>
          <w:sz w:val="24"/>
          <w:szCs w:val="24"/>
          <w:lang w:val="it-IT" w:eastAsia="it-IT" w:bidi="ar-SA"/>
        </w:rPr>
        <w:t>Fantaisia rapsodica, op. 21</w:t>
      </w:r>
      <w:r w:rsidRPr="00866304">
        <w:rPr>
          <w:rFonts w:ascii="Arial" w:hAnsi="Arial" w:cs="Arial"/>
          <w:sz w:val="24"/>
          <w:szCs w:val="24"/>
          <w:lang w:val="it-IT" w:eastAsia="it-IT" w:bidi="ar-SA"/>
        </w:rPr>
        <w:t xml:space="preserve">, quartetto di vcl. (1936, 10’).   </w:t>
      </w:r>
      <w:r w:rsidR="0024613D" w:rsidRPr="00866304">
        <w:rPr>
          <w:rFonts w:ascii="Arial" w:hAnsi="Arial" w:cs="Arial"/>
          <w:color w:val="000000"/>
          <w:sz w:val="24"/>
          <w:szCs w:val="24"/>
          <w:lang w:val="it-IT"/>
        </w:rPr>
        <w:t xml:space="preserve">2° </w:t>
      </w:r>
      <w:r w:rsidR="006C1701" w:rsidRPr="00866304">
        <w:rPr>
          <w:rFonts w:ascii="Arial" w:hAnsi="Arial" w:cs="Arial"/>
          <w:color w:val="000000"/>
          <w:sz w:val="24"/>
          <w:szCs w:val="24"/>
          <w:lang w:val="it-IT"/>
        </w:rPr>
        <w:t xml:space="preserve">Quartetto </w:t>
      </w:r>
      <w:r w:rsidR="00E1716A" w:rsidRPr="00866304">
        <w:rPr>
          <w:rFonts w:ascii="Arial" w:hAnsi="Arial" w:cs="Arial"/>
          <w:color w:val="000000"/>
          <w:sz w:val="24"/>
          <w:szCs w:val="24"/>
          <w:lang w:val="it-IT"/>
        </w:rPr>
        <w:t xml:space="preserve">di </w:t>
      </w:r>
      <w:r w:rsidR="00A05C47" w:rsidRPr="00866304">
        <w:rPr>
          <w:rFonts w:ascii="Arial" w:hAnsi="Arial" w:cs="Arial"/>
          <w:color w:val="000000"/>
          <w:sz w:val="24"/>
          <w:szCs w:val="24"/>
          <w:lang w:val="it-IT"/>
        </w:rPr>
        <w:t>vlc.</w:t>
      </w:r>
      <w:r w:rsidR="0024613D"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op. 28 (1937).</w:t>
      </w:r>
      <w:r w:rsidR="00C50443" w:rsidRPr="00866304">
        <w:rPr>
          <w:rFonts w:ascii="Arial" w:hAnsi="Arial" w:cs="Arial"/>
          <w:color w:val="000000"/>
          <w:sz w:val="24"/>
          <w:szCs w:val="24"/>
          <w:lang w:val="it-IT"/>
        </w:rPr>
        <w:t xml:space="preserve">    </w:t>
      </w:r>
    </w:p>
    <w:p w:rsidR="0024613D" w:rsidRPr="00866304" w:rsidRDefault="00C50443"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42 (1940, 13’).   </w:t>
      </w:r>
      <w:r w:rsidR="006C1701" w:rsidRPr="00866304">
        <w:rPr>
          <w:rFonts w:ascii="Arial" w:hAnsi="Arial" w:cs="Arial"/>
          <w:color w:val="000000"/>
          <w:sz w:val="24"/>
          <w:szCs w:val="24"/>
          <w:lang w:val="it-IT"/>
        </w:rPr>
        <w:t xml:space="preserve">1a Suite per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e pf. op. 51 (1942, 12’).   </w:t>
      </w:r>
    </w:p>
    <w:p w:rsidR="00B3427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2a 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141 (1968, 17’).    </w:t>
      </w:r>
      <w:r w:rsidR="0065289B" w:rsidRPr="00866304">
        <w:rPr>
          <w:rFonts w:ascii="Arial" w:hAnsi="Arial" w:cs="Arial"/>
          <w:color w:val="000000"/>
          <w:sz w:val="24"/>
          <w:szCs w:val="24"/>
          <w:lang w:val="it-IT"/>
        </w:rPr>
        <w:t xml:space="preserve">Berceuse, </w:t>
      </w:r>
      <w:r w:rsidR="00A05C47" w:rsidRPr="00866304">
        <w:rPr>
          <w:rFonts w:ascii="Arial" w:hAnsi="Arial" w:cs="Arial"/>
          <w:color w:val="000000"/>
          <w:sz w:val="24"/>
          <w:szCs w:val="24"/>
          <w:lang w:val="it-IT"/>
        </w:rPr>
        <w:t>vlc.</w:t>
      </w:r>
      <w:r w:rsidR="0065289B" w:rsidRPr="00866304">
        <w:rPr>
          <w:rFonts w:ascii="Arial" w:hAnsi="Arial" w:cs="Arial"/>
          <w:color w:val="000000"/>
          <w:sz w:val="24"/>
          <w:szCs w:val="24"/>
          <w:lang w:val="it-IT"/>
        </w:rPr>
        <w:t xml:space="preserve"> </w:t>
      </w:r>
      <w:r w:rsidR="0024613D" w:rsidRPr="00866304">
        <w:rPr>
          <w:rFonts w:ascii="Arial" w:hAnsi="Arial" w:cs="Arial"/>
          <w:color w:val="000000"/>
          <w:sz w:val="24"/>
          <w:szCs w:val="24"/>
          <w:lang w:val="it-IT"/>
        </w:rPr>
        <w:t xml:space="preserve">e </w:t>
      </w:r>
      <w:r w:rsidR="00C81D33" w:rsidRPr="00866304">
        <w:rPr>
          <w:rFonts w:ascii="Arial" w:hAnsi="Arial" w:cs="Arial"/>
          <w:color w:val="000000"/>
          <w:sz w:val="24"/>
          <w:szCs w:val="24"/>
          <w:lang w:val="it-IT"/>
        </w:rPr>
        <w:t>orch da camera</w:t>
      </w:r>
      <w:r w:rsidR="0065289B" w:rsidRPr="00866304">
        <w:rPr>
          <w:rFonts w:ascii="Arial" w:hAnsi="Arial" w:cs="Arial"/>
          <w:color w:val="000000"/>
          <w:sz w:val="24"/>
          <w:szCs w:val="24"/>
          <w:lang w:val="it-IT"/>
        </w:rPr>
        <w:t xml:space="preserve"> (1932</w:t>
      </w:r>
      <w:r w:rsidR="00C81D33" w:rsidRPr="00866304">
        <w:rPr>
          <w:rFonts w:ascii="Arial" w:hAnsi="Arial" w:cs="Arial"/>
          <w:color w:val="000000"/>
          <w:sz w:val="24"/>
          <w:szCs w:val="24"/>
          <w:lang w:val="it-IT"/>
        </w:rPr>
        <w:t>, 5’</w:t>
      </w:r>
      <w:r w:rsidR="0065289B" w:rsidRPr="00866304">
        <w:rPr>
          <w:rFonts w:ascii="Arial" w:hAnsi="Arial" w:cs="Arial"/>
          <w:color w:val="000000"/>
          <w:sz w:val="24"/>
          <w:szCs w:val="24"/>
          <w:lang w:val="it-IT"/>
        </w:rPr>
        <w:t>).</w:t>
      </w:r>
    </w:p>
    <w:p w:rsidR="00B34271" w:rsidRPr="00866304" w:rsidRDefault="00B34271" w:rsidP="007121F3">
      <w:pPr>
        <w:tabs>
          <w:tab w:val="decimal" w:pos="0"/>
          <w:tab w:val="right" w:pos="426"/>
          <w:tab w:val="left" w:pos="4253"/>
        </w:tabs>
        <w:spacing w:before="120" w:after="0"/>
        <w:jc w:val="left"/>
        <w:rPr>
          <w:rFonts w:ascii="Arial" w:hAnsi="Arial" w:cs="Arial"/>
          <w:color w:val="000000"/>
          <w:sz w:val="24"/>
          <w:szCs w:val="24"/>
          <w:lang w:val="it-IT"/>
        </w:rPr>
      </w:pPr>
    </w:p>
    <w:p w:rsidR="00553DDA" w:rsidRPr="00866304" w:rsidRDefault="00553DDA" w:rsidP="007121F3">
      <w:pPr>
        <w:tabs>
          <w:tab w:val="decimal" w:pos="0"/>
          <w:tab w:val="right" w:pos="426"/>
          <w:tab w:val="left" w:pos="4253"/>
        </w:tabs>
        <w:spacing w:before="120" w:after="0"/>
        <w:jc w:val="left"/>
        <w:rPr>
          <w:rFonts w:ascii="Arial" w:hAnsi="Arial" w:cs="Arial"/>
          <w:color w:val="333399"/>
          <w:sz w:val="24"/>
          <w:szCs w:val="24"/>
        </w:rPr>
      </w:pPr>
      <w:r w:rsidRPr="00866304">
        <w:rPr>
          <w:rFonts w:ascii="Arial" w:hAnsi="Arial" w:cs="Arial"/>
          <w:color w:val="333399"/>
          <w:sz w:val="24"/>
          <w:szCs w:val="24"/>
          <w:u w:val="single"/>
        </w:rPr>
        <w:t>ACHRON  Isidor</w:t>
      </w:r>
      <w:r w:rsidRPr="00866304">
        <w:rPr>
          <w:rFonts w:ascii="Arial" w:hAnsi="Arial" w:cs="Arial"/>
          <w:color w:val="333399"/>
          <w:sz w:val="24"/>
          <w:szCs w:val="24"/>
          <w:u w:val="single"/>
        </w:rPr>
        <w:tab/>
        <w:t>Varsavia, 11.11.1892 - New York, 12.5.1948.</w:t>
      </w:r>
    </w:p>
    <w:p w:rsidR="00553DDA" w:rsidRPr="00866304" w:rsidRDefault="00553DDA"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d’origine lituana, fratello del successivo Joseph che lo fece studiare al Conservatorio di San Pietroburgo. Fu allievo di Doubasov ed Essipov (pf), di Ljadov (comp.), e di Steinberg (orchestrazione). Concertista in Europa e dal 1922 negli Stati Uniti, dove emigrò. Insegnante di pianoforte a </w:t>
      </w:r>
      <w:r w:rsidR="00B34271"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lastRenderedPageBreak/>
        <w:t xml:space="preserve">New York. Esibizioni e registrazioni in duo con Jascha Heifetz. Nel 1933 fu solista alla Carnegie Hall, nel 1936 </w:t>
      </w:r>
      <w:r w:rsidR="00B34271"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t>e nel 1938 alla Town Hall. Nel 1946 la sua ultima esibizione alla Carnegie Hall.</w:t>
      </w:r>
    </w:p>
    <w:p w:rsidR="00553DDA" w:rsidRPr="00866304" w:rsidRDefault="00A05C47" w:rsidP="007121F3">
      <w:pPr>
        <w:tabs>
          <w:tab w:val="decimal" w:pos="0"/>
          <w:tab w:val="right" w:pos="426"/>
          <w:tab w:val="left" w:pos="4253"/>
        </w:tabs>
        <w:spacing w:before="120" w:after="0"/>
        <w:jc w:val="left"/>
        <w:rPr>
          <w:rStyle w:val="notranslate"/>
          <w:rFonts w:ascii="Arial" w:hAnsi="Arial" w:cs="Arial"/>
          <w:sz w:val="24"/>
          <w:szCs w:val="24"/>
        </w:rPr>
      </w:pPr>
      <w:r w:rsidRPr="00866304">
        <w:rPr>
          <w:rStyle w:val="notranslate"/>
          <w:rFonts w:ascii="Arial" w:hAnsi="Arial" w:cs="Arial"/>
          <w:sz w:val="24"/>
          <w:szCs w:val="24"/>
          <w:lang w:val="it-IT"/>
        </w:rPr>
        <w:t>V</w:t>
      </w:r>
      <w:r w:rsidR="002E3D7B" w:rsidRPr="00866304">
        <w:rPr>
          <w:rStyle w:val="notranslate"/>
          <w:rFonts w:ascii="Arial" w:hAnsi="Arial" w:cs="Arial"/>
          <w:sz w:val="24"/>
          <w:szCs w:val="24"/>
          <w:lang w:val="it-IT"/>
        </w:rPr>
        <w:t xml:space="preserve">ioloncello e </w:t>
      </w:r>
      <w:r w:rsidR="00553DDA" w:rsidRPr="00866304">
        <w:rPr>
          <w:rStyle w:val="notranslate"/>
          <w:rFonts w:ascii="Arial" w:hAnsi="Arial" w:cs="Arial"/>
          <w:sz w:val="24"/>
          <w:szCs w:val="24"/>
          <w:lang w:val="it-IT"/>
        </w:rPr>
        <w:t xml:space="preserve">pf.:   Gavotte-satirique.   </w:t>
      </w:r>
      <w:r w:rsidR="00553DDA" w:rsidRPr="00866304">
        <w:rPr>
          <w:rStyle w:val="notranslate"/>
          <w:rFonts w:ascii="Arial" w:hAnsi="Arial" w:cs="Arial"/>
          <w:sz w:val="24"/>
          <w:szCs w:val="24"/>
        </w:rPr>
        <w:t>Nocturne-Fantasia, op.</w:t>
      </w:r>
      <w:r w:rsidR="00553DDA" w:rsidRPr="00866304">
        <w:rPr>
          <w:rFonts w:ascii="Arial" w:hAnsi="Arial" w:cs="Arial"/>
          <w:sz w:val="24"/>
          <w:szCs w:val="24"/>
        </w:rPr>
        <w:t xml:space="preserve"> </w:t>
      </w:r>
      <w:r w:rsidR="00553DDA" w:rsidRPr="00866304">
        <w:rPr>
          <w:rStyle w:val="notranslate"/>
          <w:rFonts w:ascii="Arial" w:hAnsi="Arial" w:cs="Arial"/>
          <w:sz w:val="24"/>
          <w:szCs w:val="24"/>
        </w:rPr>
        <w:t>9.</w:t>
      </w:r>
    </w:p>
    <w:p w:rsidR="00553DDA" w:rsidRPr="00866304" w:rsidRDefault="00553DDA" w:rsidP="007121F3">
      <w:pPr>
        <w:tabs>
          <w:tab w:val="decimal" w:pos="0"/>
          <w:tab w:val="right" w:pos="426"/>
          <w:tab w:val="left" w:pos="4253"/>
        </w:tabs>
        <w:spacing w:before="120" w:after="0"/>
        <w:jc w:val="left"/>
        <w:rPr>
          <w:rFonts w:ascii="Arial" w:hAnsi="Arial" w:cs="Arial"/>
          <w:sz w:val="24"/>
          <w:szCs w:val="24"/>
        </w:rPr>
      </w:pPr>
      <w:r w:rsidRPr="00866304">
        <w:rPr>
          <w:rFonts w:ascii="Arial" w:hAnsi="Arial" w:cs="Arial"/>
          <w:sz w:val="24"/>
          <w:szCs w:val="24"/>
        </w:rPr>
        <w:t xml:space="preserve"> </w:t>
      </w: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ACHRON  Joseph</w:t>
      </w:r>
      <w:r w:rsidRPr="00866304">
        <w:rPr>
          <w:rFonts w:ascii="Arial" w:hAnsi="Arial" w:cs="Arial"/>
          <w:color w:val="333399"/>
          <w:sz w:val="24"/>
          <w:szCs w:val="24"/>
          <w:u w:val="single"/>
        </w:rPr>
        <w:tab/>
        <w:t>Lezdeje, 13.5.1886 - Hollywood, 29.4.1943.</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americano d’origine lituana, allievo d’Auer e Ljadov. Concertista con il fratello pianista Isidor in Russia e in Europa. Nel 1925 si trasferì negli Stati Uniti, dove fu insegnante al Conservatorio </w:t>
      </w:r>
      <w:r w:rsidR="009C72F9">
        <w:rPr>
          <w:rFonts w:ascii="Arial" w:hAnsi="Arial" w:cs="Arial"/>
          <w:color w:val="333399"/>
          <w:lang w:val="it-IT"/>
        </w:rPr>
        <w:t xml:space="preserve">                   </w:t>
      </w:r>
      <w:r w:rsidRPr="00866304">
        <w:rPr>
          <w:rFonts w:ascii="Arial" w:hAnsi="Arial" w:cs="Arial"/>
          <w:color w:val="333399"/>
          <w:lang w:val="it-IT"/>
        </w:rPr>
        <w:t>Weztchester di New York, dal 1934 si stabilì a Hollywood.</w:t>
      </w:r>
    </w:p>
    <w:p w:rsidR="006C1701" w:rsidRPr="00866304" w:rsidRDefault="00EA3FF3"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Violoncello e pf.:   </w:t>
      </w:r>
      <w:r w:rsidR="006C1701" w:rsidRPr="00866304">
        <w:rPr>
          <w:rFonts w:ascii="Arial" w:hAnsi="Arial" w:cs="Arial"/>
          <w:color w:val="000000"/>
          <w:sz w:val="24"/>
          <w:szCs w:val="24"/>
        </w:rPr>
        <w:t>Hebrew Melody, op. 33</w:t>
      </w:r>
      <w:r w:rsidRPr="00866304">
        <w:rPr>
          <w:rFonts w:ascii="Arial" w:hAnsi="Arial" w:cs="Arial"/>
          <w:color w:val="000000"/>
          <w:sz w:val="24"/>
          <w:szCs w:val="24"/>
        </w:rPr>
        <w:t xml:space="preserve"> </w:t>
      </w:r>
      <w:r w:rsidR="006C1701" w:rsidRPr="00866304">
        <w:rPr>
          <w:rFonts w:ascii="Arial" w:hAnsi="Arial" w:cs="Arial"/>
          <w:color w:val="000000"/>
          <w:sz w:val="24"/>
          <w:szCs w:val="24"/>
        </w:rPr>
        <w:t>(5’45)</w:t>
      </w:r>
      <w:r w:rsidRPr="00866304">
        <w:rPr>
          <w:rFonts w:ascii="Arial" w:hAnsi="Arial" w:cs="Arial"/>
          <w:color w:val="000000"/>
          <w:sz w:val="24"/>
          <w:szCs w:val="24"/>
        </w:rPr>
        <w:t>,</w:t>
      </w:r>
      <w:r w:rsidR="006C1701" w:rsidRPr="00866304">
        <w:rPr>
          <w:rFonts w:ascii="Arial" w:hAnsi="Arial" w:cs="Arial"/>
          <w:color w:val="000000"/>
          <w:sz w:val="24"/>
          <w:szCs w:val="24"/>
        </w:rPr>
        <w:t xml:space="preserve">   2 Hebrew Pieces, op. 35 (1913):   </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1) Scher (1’45),   2) Lullaby (2’25)</w:t>
      </w:r>
      <w:r w:rsidR="00EA3FF3" w:rsidRPr="00866304">
        <w:rPr>
          <w:rFonts w:ascii="Arial" w:hAnsi="Arial" w:cs="Arial"/>
          <w:color w:val="000000"/>
          <w:sz w:val="24"/>
          <w:szCs w:val="24"/>
        </w:rPr>
        <w:t>,</w:t>
      </w:r>
      <w:r w:rsidRPr="00866304">
        <w:rPr>
          <w:rFonts w:ascii="Arial" w:hAnsi="Arial" w:cs="Arial"/>
          <w:color w:val="000000"/>
          <w:sz w:val="24"/>
          <w:szCs w:val="24"/>
        </w:rPr>
        <w:t xml:space="preserve">   Fragment  Mystique, op. 43</w:t>
      </w:r>
      <w:r w:rsidR="00EA3FF3" w:rsidRPr="00866304">
        <w:rPr>
          <w:rFonts w:ascii="Arial" w:hAnsi="Arial" w:cs="Arial"/>
          <w:color w:val="000000"/>
          <w:sz w:val="24"/>
          <w:szCs w:val="24"/>
        </w:rPr>
        <w:t xml:space="preserve"> </w:t>
      </w:r>
      <w:r w:rsidRPr="00866304">
        <w:rPr>
          <w:rFonts w:ascii="Arial" w:hAnsi="Arial" w:cs="Arial"/>
          <w:color w:val="000000"/>
          <w:sz w:val="24"/>
          <w:szCs w:val="24"/>
        </w:rPr>
        <w:t xml:space="preserve">(1917).    </w:t>
      </w:r>
    </w:p>
    <w:p w:rsidR="00611B97" w:rsidRDefault="007833C4"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Golem</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r w:rsidR="00EA3FF3" w:rsidRPr="00866304">
        <w:rPr>
          <w:rFonts w:ascii="Arial" w:hAnsi="Arial" w:cs="Arial"/>
          <w:color w:val="000000"/>
          <w:sz w:val="24"/>
          <w:szCs w:val="24"/>
          <w:lang w:val="it-IT"/>
        </w:rPr>
        <w:t xml:space="preserve">quartetto per </w:t>
      </w:r>
      <w:r w:rsidR="00611B97" w:rsidRPr="00866304">
        <w:rPr>
          <w:rFonts w:ascii="Arial" w:hAnsi="Arial" w:cs="Arial"/>
          <w:color w:val="000000"/>
          <w:sz w:val="24"/>
          <w:szCs w:val="24"/>
          <w:lang w:val="it-IT"/>
        </w:rPr>
        <w:t>violoncello</w:t>
      </w:r>
      <w:r w:rsidR="00611B97">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tr. cor. pf. (1931</w:t>
      </w:r>
      <w:r w:rsidRPr="00866304">
        <w:rPr>
          <w:rFonts w:ascii="Arial" w:hAnsi="Arial" w:cs="Arial"/>
          <w:color w:val="000000"/>
          <w:sz w:val="24"/>
          <w:szCs w:val="24"/>
          <w:lang w:val="it-IT"/>
        </w:rPr>
        <w:t>, 12'25</w:t>
      </w:r>
      <w:r w:rsidR="006C1701" w:rsidRPr="00866304">
        <w:rPr>
          <w:rFonts w:ascii="Arial" w:hAnsi="Arial" w:cs="Arial"/>
          <w:color w:val="000000"/>
          <w:sz w:val="24"/>
          <w:szCs w:val="24"/>
          <w:lang w:val="it-IT"/>
        </w:rPr>
        <w:t xml:space="preserve">).   </w:t>
      </w:r>
    </w:p>
    <w:p w:rsidR="00732427"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Hazzan, op. 34, </w:t>
      </w:r>
      <w:r w:rsidR="00611B9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(1912).</w:t>
      </w:r>
    </w:p>
    <w:p w:rsidR="00732427" w:rsidRPr="00866304" w:rsidRDefault="00732427"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ACKER  Dieter </w:t>
      </w:r>
      <w:r w:rsidRPr="00866304">
        <w:rPr>
          <w:rFonts w:ascii="Arial" w:hAnsi="Arial" w:cs="Arial"/>
          <w:color w:val="333399"/>
          <w:sz w:val="24"/>
          <w:szCs w:val="24"/>
          <w:u w:val="single"/>
          <w:lang w:val="it-IT"/>
        </w:rPr>
        <w:tab/>
        <w:t>Sibiu, 3.11.1940</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d’origine rumena, allievo di Dressler, Toduta, Pizzetti e Casella. </w:t>
      </w:r>
      <w:r w:rsidR="00751BCC">
        <w:rPr>
          <w:rFonts w:ascii="Arial" w:hAnsi="Arial" w:cs="Arial"/>
          <w:color w:val="333399"/>
          <w:lang w:val="it-IT"/>
        </w:rPr>
        <w:t xml:space="preserve">                                        </w:t>
      </w:r>
      <w:r w:rsidRPr="00866304">
        <w:rPr>
          <w:rFonts w:ascii="Arial" w:hAnsi="Arial" w:cs="Arial"/>
          <w:color w:val="333399"/>
          <w:lang w:val="it-IT"/>
        </w:rPr>
        <w:t>Insegnante di composizione al Conservatorio di Dusseldorf e all’</w:t>
      </w:r>
      <w:r w:rsidRPr="00866304">
        <w:rPr>
          <w:rFonts w:ascii="Arial" w:hAnsi="Arial" w:cs="Arial"/>
          <w:color w:val="333399"/>
          <w:lang w:val="de-DE"/>
        </w:rPr>
        <w:t>Hochschule für Musik di Monaco.</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Marginalien, violoncello solo (1971, 8’).   Moerike sonata, violoncello e pf. (1978, 12’).</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Duo per viola e violoncello (1973).   Duetto, fl</w:t>
      </w:r>
      <w:r w:rsidR="00611B97">
        <w:rPr>
          <w:rFonts w:ascii="Arial" w:hAnsi="Arial" w:cs="Arial"/>
          <w:color w:val="000000"/>
          <w:sz w:val="24"/>
          <w:szCs w:val="24"/>
          <w:lang w:val="it-IT"/>
        </w:rPr>
        <w:t>auto e</w:t>
      </w:r>
      <w:r w:rsidRPr="00866304">
        <w:rPr>
          <w:rFonts w:ascii="Arial" w:hAnsi="Arial" w:cs="Arial"/>
          <w:color w:val="000000"/>
          <w:sz w:val="24"/>
          <w:szCs w:val="24"/>
          <w:lang w:val="it-IT"/>
        </w:rPr>
        <w:t xml:space="preserve"> </w:t>
      </w:r>
      <w:r w:rsidR="00611B9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(1975, 7’).   </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DB7B22"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ADAM  Jeno                                   </w:t>
      </w:r>
      <w:r w:rsidR="006466B9" w:rsidRPr="00866304">
        <w:rPr>
          <w:rFonts w:ascii="Arial" w:hAnsi="Arial" w:cs="Arial"/>
          <w:color w:val="333399"/>
          <w:sz w:val="24"/>
          <w:szCs w:val="24"/>
          <w:u w:val="single"/>
          <w:lang w:val="it-IT"/>
        </w:rPr>
        <w:t xml:space="preserve">   </w:t>
      </w:r>
      <w:r w:rsidR="006C1701" w:rsidRPr="00866304">
        <w:rPr>
          <w:rFonts w:ascii="Arial" w:hAnsi="Arial" w:cs="Arial"/>
          <w:color w:val="333399"/>
          <w:sz w:val="24"/>
          <w:szCs w:val="24"/>
          <w:u w:val="single"/>
          <w:lang w:val="it-IT"/>
        </w:rPr>
        <w:t>Szigetszrentmiklos, 13.12.1896 - Budapest, 15.5.1982.</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didatta e direttore di cori ungherese. Allievo di Kodaly e Weingartner. Insegnante a Budapest.</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611B9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(1931).</w:t>
      </w:r>
    </w:p>
    <w:p w:rsidR="001A3525" w:rsidRPr="00866304" w:rsidRDefault="001A3525" w:rsidP="007121F3">
      <w:pPr>
        <w:tabs>
          <w:tab w:val="decimal" w:pos="0"/>
          <w:tab w:val="right" w:pos="426"/>
          <w:tab w:val="left" w:pos="4253"/>
        </w:tabs>
        <w:spacing w:before="120" w:after="0"/>
        <w:jc w:val="left"/>
        <w:rPr>
          <w:rFonts w:ascii="Arial" w:hAnsi="Arial" w:cs="Arial"/>
          <w:color w:val="000000"/>
          <w:sz w:val="24"/>
          <w:szCs w:val="24"/>
          <w:lang w:val="it-IT"/>
        </w:rPr>
      </w:pPr>
    </w:p>
    <w:p w:rsidR="001A3525" w:rsidRPr="00866304" w:rsidRDefault="001A3525"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ADAMS  John</w:t>
      </w:r>
      <w:r w:rsidRPr="00866304">
        <w:rPr>
          <w:rFonts w:ascii="Arial" w:hAnsi="Arial" w:cs="Arial"/>
          <w:color w:val="333399"/>
          <w:sz w:val="24"/>
          <w:szCs w:val="24"/>
          <w:u w:val="single"/>
          <w:lang w:val="it-IT"/>
        </w:rPr>
        <w:tab/>
        <w:t>Worcester, 15.2.1947</w:t>
      </w:r>
    </w:p>
    <w:p w:rsidR="001A3525" w:rsidRPr="00866304" w:rsidRDefault="001A352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clarinettista, didatta e direttore d’orchestra americano. Il padre era clarinettista, la madre cantante </w:t>
      </w:r>
      <w:r w:rsidR="009C72F9">
        <w:rPr>
          <w:rFonts w:ascii="Arial" w:hAnsi="Arial" w:cs="Arial"/>
          <w:color w:val="333399"/>
          <w:lang w:val="it-IT"/>
        </w:rPr>
        <w:t xml:space="preserve">                 </w:t>
      </w:r>
      <w:r w:rsidRPr="00866304">
        <w:rPr>
          <w:rFonts w:ascii="Arial" w:hAnsi="Arial" w:cs="Arial"/>
          <w:color w:val="333399"/>
          <w:lang w:val="it-IT"/>
        </w:rPr>
        <w:t>e il nonno direttore di un Music Hall, dove cono</w:t>
      </w:r>
      <w:r w:rsidR="00294E3C" w:rsidRPr="00866304">
        <w:rPr>
          <w:rFonts w:ascii="Arial" w:hAnsi="Arial" w:cs="Arial"/>
          <w:color w:val="333399"/>
          <w:lang w:val="it-IT"/>
        </w:rPr>
        <w:t>bbe</w:t>
      </w:r>
      <w:r w:rsidRPr="00866304">
        <w:rPr>
          <w:rFonts w:ascii="Arial" w:hAnsi="Arial" w:cs="Arial"/>
          <w:color w:val="333399"/>
          <w:lang w:val="it-IT"/>
        </w:rPr>
        <w:t xml:space="preserve"> D. Ellington. Già da giovanissimo suon</w:t>
      </w:r>
      <w:r w:rsidR="00294E3C" w:rsidRPr="00866304">
        <w:rPr>
          <w:rFonts w:ascii="Arial" w:hAnsi="Arial" w:cs="Arial"/>
          <w:color w:val="333399"/>
          <w:lang w:val="it-IT"/>
        </w:rPr>
        <w:t>ò</w:t>
      </w:r>
      <w:r w:rsidRPr="00866304">
        <w:rPr>
          <w:rFonts w:ascii="Arial" w:hAnsi="Arial" w:cs="Arial"/>
          <w:color w:val="333399"/>
          <w:lang w:val="it-IT"/>
        </w:rPr>
        <w:t xml:space="preserve"> con orchestre locali </w:t>
      </w:r>
      <w:r w:rsidR="009C72F9">
        <w:rPr>
          <w:rFonts w:ascii="Arial" w:hAnsi="Arial" w:cs="Arial"/>
          <w:color w:val="333399"/>
          <w:lang w:val="it-IT"/>
        </w:rPr>
        <w:t xml:space="preserve">              </w:t>
      </w:r>
      <w:r w:rsidRPr="00866304">
        <w:rPr>
          <w:rFonts w:ascii="Arial" w:hAnsi="Arial" w:cs="Arial"/>
          <w:color w:val="333399"/>
          <w:lang w:val="it-IT"/>
        </w:rPr>
        <w:t xml:space="preserve">e con la banda della scuola. Allievo all’Harvard University di Viscuglia, Kim e Kirchner, perfezionamento con </w:t>
      </w:r>
      <w:r w:rsidR="009C72F9">
        <w:rPr>
          <w:rFonts w:ascii="Arial" w:hAnsi="Arial" w:cs="Arial"/>
          <w:color w:val="333399"/>
          <w:lang w:val="it-IT"/>
        </w:rPr>
        <w:t xml:space="preserve">                      </w:t>
      </w:r>
      <w:r w:rsidRPr="00866304">
        <w:rPr>
          <w:rFonts w:ascii="Arial" w:hAnsi="Arial" w:cs="Arial"/>
          <w:color w:val="333399"/>
          <w:lang w:val="it-IT"/>
        </w:rPr>
        <w:t xml:space="preserve">Del Tredici e Sessions. Clarinettista alla Boston Symphony Orch. Dal 1972 al 1983 insegnante al Conservatorio </w:t>
      </w:r>
      <w:r w:rsidR="009C72F9">
        <w:rPr>
          <w:rFonts w:ascii="Arial" w:hAnsi="Arial" w:cs="Arial"/>
          <w:color w:val="333399"/>
          <w:lang w:val="it-IT"/>
        </w:rPr>
        <w:t xml:space="preserve">                      </w:t>
      </w:r>
      <w:r w:rsidRPr="00866304">
        <w:rPr>
          <w:rFonts w:ascii="Arial" w:hAnsi="Arial" w:cs="Arial"/>
          <w:color w:val="333399"/>
          <w:lang w:val="it-IT"/>
        </w:rPr>
        <w:t xml:space="preserve">di San Francisco. Premio Pulitzer nel 2003. Numerose colonne sonore per cinema e televisione. </w:t>
      </w:r>
    </w:p>
    <w:p w:rsidR="001A3525" w:rsidRPr="00866304" w:rsidRDefault="001A3525"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rPr>
        <w:t xml:space="preserve">John's book of Alleged Dances, </w:t>
      </w:r>
      <w:r w:rsidR="00611B97" w:rsidRPr="00611B97">
        <w:rPr>
          <w:rFonts w:ascii="Arial" w:hAnsi="Arial" w:cs="Arial"/>
          <w:color w:val="000000"/>
          <w:sz w:val="24"/>
          <w:szCs w:val="24"/>
        </w:rPr>
        <w:t>violoncello,</w:t>
      </w:r>
      <w:r w:rsidRPr="00866304">
        <w:rPr>
          <w:rFonts w:ascii="Arial" w:hAnsi="Arial" w:cs="Arial"/>
          <w:color w:val="000000"/>
          <w:sz w:val="24"/>
          <w:szCs w:val="24"/>
        </w:rPr>
        <w:t xml:space="preserve"> 2 vl. vla. </w:t>
      </w:r>
      <w:r w:rsidRPr="00866304">
        <w:rPr>
          <w:rFonts w:ascii="Arial" w:hAnsi="Arial" w:cs="Arial"/>
          <w:color w:val="000000"/>
          <w:sz w:val="24"/>
          <w:szCs w:val="24"/>
          <w:lang w:val="it-IT"/>
        </w:rPr>
        <w:t>(1994, 35'15).</w:t>
      </w:r>
    </w:p>
    <w:p w:rsidR="001A3525" w:rsidRPr="00866304" w:rsidRDefault="001A3525"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ADAMS  Leslie</w:t>
      </w:r>
      <w:r w:rsidRPr="00866304">
        <w:rPr>
          <w:rFonts w:ascii="Arial" w:hAnsi="Arial" w:cs="Arial"/>
          <w:color w:val="333399"/>
          <w:sz w:val="24"/>
          <w:szCs w:val="24"/>
          <w:u w:val="single"/>
          <w:lang w:val="it-IT"/>
        </w:rPr>
        <w:tab/>
        <w:t>Cleveland, 12.10.1932</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statunitense, studi al Conservatorio Oberlin, allievo di Eichenbaum e Dannenberg (pf.),</w:t>
      </w:r>
      <w:r w:rsidR="000B3421" w:rsidRPr="00866304">
        <w:rPr>
          <w:rFonts w:ascii="Arial" w:hAnsi="Arial" w:cs="Arial"/>
          <w:color w:val="333399"/>
          <w:lang w:val="it-IT"/>
        </w:rPr>
        <w:t xml:space="preserve">  </w:t>
      </w:r>
      <w:r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t xml:space="preserve">di Elwell, Wood, Starer, Giannini, Dallin e Tyndall (comp.), di Mattilla, O’Brien e Dick per l’orchestrazione. Insegnante nelle Università della Florida e del Kansas. </w:t>
      </w:r>
    </w:p>
    <w:p w:rsidR="006C1701"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Aria per </w:t>
      </w:r>
      <w:r w:rsidR="00611B9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Sonata, </w:t>
      </w:r>
      <w:r w:rsidR="00611B97" w:rsidRPr="00866304">
        <w:rPr>
          <w:rFonts w:ascii="Arial" w:hAnsi="Arial" w:cs="Arial"/>
          <w:color w:val="000000"/>
          <w:sz w:val="24"/>
          <w:szCs w:val="24"/>
          <w:lang w:val="it-IT"/>
        </w:rPr>
        <w:t>violoncello</w:t>
      </w:r>
      <w:r w:rsidR="00611B97">
        <w:rPr>
          <w:rFonts w:ascii="Arial" w:hAnsi="Arial" w:cs="Arial"/>
          <w:color w:val="000000"/>
          <w:sz w:val="24"/>
          <w:szCs w:val="24"/>
          <w:lang w:val="it-IT"/>
        </w:rPr>
        <w:t xml:space="preserve"> e</w:t>
      </w:r>
      <w:r w:rsidRPr="00866304">
        <w:rPr>
          <w:rFonts w:ascii="Arial" w:hAnsi="Arial" w:cs="Arial"/>
          <w:sz w:val="24"/>
          <w:szCs w:val="24"/>
          <w:lang w:val="it-IT"/>
        </w:rPr>
        <w:t xml:space="preserve"> pf. (1974, 20’).</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ADAMOWSKI Jozef</w:t>
      </w:r>
      <w:r w:rsidRPr="00866304">
        <w:rPr>
          <w:rFonts w:ascii="Arial" w:hAnsi="Arial" w:cs="Arial"/>
          <w:color w:val="333399"/>
          <w:sz w:val="24"/>
          <w:szCs w:val="24"/>
          <w:u w:val="single"/>
          <w:lang w:val="it-IT"/>
        </w:rPr>
        <w:tab/>
        <w:t>Varsavia, 4.7.1862- Cambridge (Mass.) 8.5.1930.</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b/>
          <w:color w:val="333399"/>
          <w:lang w:val="it-IT"/>
        </w:rPr>
        <w:lastRenderedPageBreak/>
        <w:t>Violoncellista</w:t>
      </w:r>
      <w:r w:rsidRPr="00866304">
        <w:rPr>
          <w:rFonts w:ascii="Arial" w:hAnsi="Arial" w:cs="Arial"/>
          <w:color w:val="333399"/>
          <w:lang w:val="it-IT"/>
        </w:rPr>
        <w:t xml:space="preserve">, compositore e pedagogo polacco, allievo di Goebelt, Fitzenhagen, Pabst e Chaikowski. </w:t>
      </w:r>
      <w:r w:rsidR="00BD5C02">
        <w:rPr>
          <w:rFonts w:ascii="Arial" w:hAnsi="Arial" w:cs="Arial"/>
          <w:color w:val="333399"/>
          <w:lang w:val="it-IT"/>
        </w:rPr>
        <w:t xml:space="preserve"> </w:t>
      </w:r>
      <w:r w:rsidRPr="00866304">
        <w:rPr>
          <w:rFonts w:ascii="Arial" w:hAnsi="Arial" w:cs="Arial"/>
          <w:color w:val="333399"/>
          <w:lang w:val="it-IT"/>
        </w:rPr>
        <w:t>Concertista e violoncellista con l’Orchestra sinfonica di Boston. Insegnante al Conservatorio del New England.</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Brani per violoncello.</w:t>
      </w:r>
    </w:p>
    <w:p w:rsidR="006C1701" w:rsidRPr="00042CED"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F51F7D"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F51F7D">
        <w:rPr>
          <w:rFonts w:ascii="Arial" w:hAnsi="Arial" w:cs="Arial"/>
          <w:color w:val="333399"/>
          <w:sz w:val="24"/>
          <w:szCs w:val="24"/>
          <w:u w:val="single"/>
          <w:lang w:val="it-IT"/>
        </w:rPr>
        <w:t>ADASKIN  Murray</w:t>
      </w:r>
      <w:r w:rsidRPr="00F51F7D">
        <w:rPr>
          <w:rFonts w:ascii="Arial" w:hAnsi="Arial" w:cs="Arial"/>
          <w:color w:val="333399"/>
          <w:sz w:val="24"/>
          <w:szCs w:val="24"/>
          <w:u w:val="single"/>
          <w:lang w:val="it-IT"/>
        </w:rPr>
        <w:tab/>
        <w:t>Toronto, 28.3.1906 - Victoria, 6.5.2002.</w:t>
      </w:r>
    </w:p>
    <w:p w:rsidR="006C1701" w:rsidRPr="00F51F7D" w:rsidRDefault="006C1701" w:rsidP="007121F3">
      <w:pPr>
        <w:tabs>
          <w:tab w:val="decimal" w:pos="0"/>
          <w:tab w:val="right" w:pos="426"/>
          <w:tab w:val="left" w:pos="4253"/>
        </w:tabs>
        <w:spacing w:before="120" w:after="0"/>
        <w:jc w:val="left"/>
        <w:rPr>
          <w:rFonts w:ascii="Arial" w:hAnsi="Arial" w:cs="Arial"/>
          <w:color w:val="333399"/>
          <w:lang w:val="it-IT"/>
        </w:rPr>
      </w:pPr>
      <w:r w:rsidRPr="00F51F7D">
        <w:rPr>
          <w:rFonts w:ascii="Arial" w:hAnsi="Arial" w:cs="Arial"/>
          <w:color w:val="333399"/>
          <w:lang w:val="it-IT"/>
        </w:rPr>
        <w:t>Compositore, violinista e direttore d’orchestra canadese, d’origine russa. Allievo di Kunitz, Parlow e Chailley, perfezionamento con Milhaud. Insegnante all’Università di Sasktcwan.</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Vocalise, vcl solo (1994, 4’).   7° Divertimento,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(1985, 7’).   </w:t>
      </w:r>
    </w:p>
    <w:p w:rsidR="006C1701"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(1981, 16’10).   Adagio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(1973, 5’40).</w:t>
      </w:r>
    </w:p>
    <w:p w:rsidR="00F51F7D" w:rsidRDefault="00F51F7D" w:rsidP="007121F3">
      <w:pPr>
        <w:tabs>
          <w:tab w:val="decimal" w:pos="0"/>
          <w:tab w:val="right" w:pos="426"/>
          <w:tab w:val="left" w:pos="4253"/>
        </w:tabs>
        <w:spacing w:before="120" w:after="0"/>
        <w:jc w:val="left"/>
        <w:rPr>
          <w:rFonts w:ascii="Arial" w:hAnsi="Arial" w:cs="Arial"/>
          <w:color w:val="000000"/>
          <w:sz w:val="24"/>
          <w:szCs w:val="24"/>
          <w:lang w:val="it-IT"/>
        </w:rPr>
      </w:pPr>
    </w:p>
    <w:p w:rsidR="00F51F7D" w:rsidRPr="00D27387" w:rsidRDefault="00F51F7D" w:rsidP="00F51F7D">
      <w:pPr>
        <w:tabs>
          <w:tab w:val="left" w:pos="0"/>
          <w:tab w:val="left" w:pos="4253"/>
          <w:tab w:val="left" w:pos="10206"/>
        </w:tabs>
        <w:spacing w:before="120" w:after="0"/>
        <w:ind w:right="-1"/>
        <w:jc w:val="left"/>
        <w:rPr>
          <w:rFonts w:ascii="Arial" w:hAnsi="Arial" w:cs="Arial"/>
          <w:color w:val="333399"/>
          <w:sz w:val="24"/>
          <w:szCs w:val="24"/>
          <w:u w:val="single"/>
          <w:lang w:val="it-IT" w:eastAsia="it-IT" w:bidi="ar-SA"/>
        </w:rPr>
      </w:pPr>
      <w:r w:rsidRPr="00D27387">
        <w:rPr>
          <w:rFonts w:ascii="Arial" w:hAnsi="Arial" w:cs="Arial"/>
          <w:color w:val="333399"/>
          <w:sz w:val="24"/>
          <w:szCs w:val="24"/>
          <w:u w:val="single"/>
          <w:lang w:val="it-IT" w:eastAsia="it-IT" w:bidi="ar-SA"/>
        </w:rPr>
        <w:t>ADDERLEY  Mark</w:t>
      </w:r>
      <w:r w:rsidRPr="00D27387">
        <w:rPr>
          <w:rFonts w:ascii="Arial" w:hAnsi="Arial" w:cs="Arial"/>
          <w:color w:val="333399"/>
          <w:sz w:val="24"/>
          <w:szCs w:val="24"/>
          <w:u w:val="single"/>
          <w:lang w:val="it-IT" w:eastAsia="it-IT" w:bidi="ar-SA"/>
        </w:rPr>
        <w:tab/>
        <w:t>Coventry, 6.6.1960</w:t>
      </w:r>
    </w:p>
    <w:p w:rsidR="00F51F7D" w:rsidRPr="00F51F7D" w:rsidRDefault="00F51F7D" w:rsidP="00F51F7D">
      <w:pPr>
        <w:tabs>
          <w:tab w:val="left" w:pos="0"/>
          <w:tab w:val="left" w:pos="4253"/>
          <w:tab w:val="left" w:pos="10206"/>
        </w:tabs>
        <w:spacing w:before="120" w:after="0"/>
        <w:ind w:right="-1"/>
        <w:jc w:val="left"/>
        <w:rPr>
          <w:rFonts w:ascii="Arial" w:hAnsi="Arial" w:cs="Arial"/>
          <w:color w:val="333399"/>
          <w:lang w:val="it-IT" w:eastAsia="it-IT" w:bidi="ar-SA"/>
        </w:rPr>
      </w:pPr>
      <w:r w:rsidRPr="00D27387">
        <w:rPr>
          <w:rFonts w:ascii="Arial" w:hAnsi="Arial" w:cs="Arial"/>
          <w:color w:val="333399"/>
          <w:lang w:val="it-IT" w:eastAsia="it-IT" w:bidi="ar-SA"/>
        </w:rPr>
        <w:t xml:space="preserve">Compositore anglo-norvegese. </w:t>
      </w:r>
      <w:r w:rsidRPr="00F51F7D">
        <w:rPr>
          <w:rFonts w:ascii="Arial" w:hAnsi="Arial" w:cs="Arial"/>
          <w:color w:val="333399"/>
          <w:lang w:val="it-IT" w:eastAsia="it-IT" w:bidi="ar-SA"/>
        </w:rPr>
        <w:t>Studi di fagotto alla Guidhall School e dopo il trasferimento in Norvegia, fagottista                         alla Filarmonica di Oslo. Ulteriori studi di composizione dal 1985 all’Accademia Norvegese con Thomassen e                  Thoresen fino al 1992. 14 Cd di sue composizioni.</w:t>
      </w:r>
    </w:p>
    <w:p w:rsidR="00F51F7D" w:rsidRPr="00F51F7D" w:rsidRDefault="00F51F7D" w:rsidP="00F51F7D">
      <w:pPr>
        <w:tabs>
          <w:tab w:val="left" w:pos="0"/>
          <w:tab w:val="left" w:pos="4253"/>
          <w:tab w:val="left" w:pos="10206"/>
        </w:tabs>
        <w:spacing w:before="120" w:after="0"/>
        <w:ind w:right="-1"/>
        <w:jc w:val="left"/>
        <w:rPr>
          <w:rFonts w:ascii="Arial" w:hAnsi="Arial" w:cs="Arial"/>
          <w:sz w:val="24"/>
          <w:szCs w:val="24"/>
          <w:lang w:val="it-IT" w:eastAsia="it-IT" w:bidi="ar-SA"/>
        </w:rPr>
      </w:pPr>
      <w:r w:rsidRPr="00F51F7D">
        <w:rPr>
          <w:rFonts w:ascii="Arial" w:hAnsi="Arial" w:cs="Arial"/>
          <w:sz w:val="24"/>
          <w:szCs w:val="24"/>
          <w:lang w:val="it-IT" w:eastAsia="it-IT" w:bidi="ar-SA"/>
        </w:rPr>
        <w:t>A Far Cry, violoncello, 2 pf. vl. vla. ctb. perc. (2018).</w:t>
      </w:r>
    </w:p>
    <w:p w:rsidR="00FE3A12" w:rsidRPr="00866304" w:rsidRDefault="00FE3A12" w:rsidP="007121F3">
      <w:pPr>
        <w:tabs>
          <w:tab w:val="decimal" w:pos="0"/>
          <w:tab w:val="right" w:pos="426"/>
          <w:tab w:val="left" w:pos="4253"/>
        </w:tabs>
        <w:spacing w:before="120" w:after="0"/>
        <w:jc w:val="left"/>
        <w:rPr>
          <w:rFonts w:ascii="Arial" w:hAnsi="Arial" w:cs="Arial"/>
          <w:color w:val="000000"/>
          <w:sz w:val="24"/>
          <w:szCs w:val="24"/>
          <w:lang w:val="it-IT"/>
        </w:rPr>
      </w:pPr>
    </w:p>
    <w:p w:rsidR="00FE3A12" w:rsidRPr="00866304" w:rsidRDefault="00FE3A12"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ADES  Thomas</w:t>
      </w:r>
      <w:r w:rsidRPr="00866304">
        <w:rPr>
          <w:rFonts w:ascii="Arial" w:hAnsi="Arial" w:cs="Arial"/>
          <w:color w:val="333399"/>
          <w:sz w:val="24"/>
          <w:szCs w:val="24"/>
          <w:u w:val="single"/>
          <w:lang w:val="it-IT"/>
        </w:rPr>
        <w:tab/>
        <w:t>Londra, 1.3.1971</w:t>
      </w:r>
    </w:p>
    <w:p w:rsidR="00FE3A12" w:rsidRPr="00866304" w:rsidRDefault="00FE3A12" w:rsidP="007121F3">
      <w:pPr>
        <w:tabs>
          <w:tab w:val="decimal" w:pos="0"/>
          <w:tab w:val="right" w:pos="426"/>
          <w:tab w:val="left" w:pos="4253"/>
        </w:tabs>
        <w:spacing w:before="120" w:after="0"/>
        <w:jc w:val="left"/>
        <w:rPr>
          <w:rFonts w:ascii="Arial" w:hAnsi="Arial" w:cs="Arial"/>
          <w:color w:val="333399"/>
          <w:lang w:val="fr-FR"/>
        </w:rPr>
      </w:pPr>
      <w:r w:rsidRPr="00866304">
        <w:rPr>
          <w:rFonts w:ascii="Arial" w:hAnsi="Arial" w:cs="Arial"/>
          <w:color w:val="333399"/>
          <w:lang w:val="it-IT"/>
        </w:rPr>
        <w:t xml:space="preserve">Pianista, compositore e direttore d’orchestra inglese. Allievo di Berkowitz e Saxton alla Guildhall School e di </w:t>
      </w:r>
      <w:r w:rsidR="00C5440D">
        <w:rPr>
          <w:rFonts w:ascii="Arial" w:hAnsi="Arial" w:cs="Arial"/>
          <w:color w:val="333399"/>
          <w:lang w:val="it-IT"/>
        </w:rPr>
        <w:t xml:space="preserve">                  </w:t>
      </w:r>
      <w:r w:rsidRPr="00866304">
        <w:rPr>
          <w:rFonts w:ascii="Arial" w:hAnsi="Arial" w:cs="Arial"/>
          <w:color w:val="333399"/>
          <w:lang w:val="it-IT"/>
        </w:rPr>
        <w:t xml:space="preserve">Goehr e Holloway al King’s College di Cambridge. </w:t>
      </w:r>
      <w:r w:rsidRPr="00866304">
        <w:rPr>
          <w:rFonts w:ascii="Arial" w:hAnsi="Arial" w:cs="Arial"/>
          <w:color w:val="333399"/>
          <w:lang w:val="fr-FR"/>
        </w:rPr>
        <w:t>Insegnante di composizione alla Royal Academy di Londra.</w:t>
      </w:r>
    </w:p>
    <w:p w:rsidR="007B6033" w:rsidRPr="00866304" w:rsidRDefault="00FE3A12" w:rsidP="007121F3">
      <w:pPr>
        <w:tabs>
          <w:tab w:val="decimal" w:pos="0"/>
          <w:tab w:val="right" w:pos="426"/>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4 Lieux retrouvés,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pf.:  </w:t>
      </w:r>
      <w:r w:rsidRPr="00866304">
        <w:rPr>
          <w:rFonts w:ascii="Arial" w:hAnsi="Arial" w:cs="Arial"/>
          <w:b/>
          <w:color w:val="000000"/>
          <w:sz w:val="24"/>
          <w:szCs w:val="24"/>
          <w:lang w:val="fr-FR"/>
        </w:rPr>
        <w:t>1</w:t>
      </w:r>
      <w:r w:rsidRPr="00866304">
        <w:rPr>
          <w:rFonts w:ascii="Arial" w:hAnsi="Arial" w:cs="Arial"/>
          <w:color w:val="000000"/>
          <w:sz w:val="24"/>
          <w:szCs w:val="24"/>
          <w:lang w:val="fr-FR"/>
        </w:rPr>
        <w:t>) Les eaux (4'30)</w:t>
      </w:r>
      <w:r w:rsidR="00FA4F01" w:rsidRPr="00866304">
        <w:rPr>
          <w:rFonts w:ascii="Arial" w:hAnsi="Arial" w:cs="Arial"/>
          <w:color w:val="000000"/>
          <w:sz w:val="24"/>
          <w:szCs w:val="24"/>
          <w:lang w:val="fr-FR"/>
        </w:rPr>
        <w:t xml:space="preserve">,  </w:t>
      </w:r>
      <w:r w:rsidRPr="00866304">
        <w:rPr>
          <w:rFonts w:ascii="Arial" w:hAnsi="Arial" w:cs="Arial"/>
          <w:color w:val="000000"/>
          <w:sz w:val="24"/>
          <w:szCs w:val="24"/>
          <w:lang w:val="fr-FR"/>
        </w:rPr>
        <w:t>2) La montagne (</w:t>
      </w:r>
      <w:r w:rsidR="00FA4F01" w:rsidRPr="00866304">
        <w:rPr>
          <w:rFonts w:ascii="Arial" w:hAnsi="Arial" w:cs="Arial"/>
          <w:color w:val="000000"/>
          <w:sz w:val="24"/>
          <w:szCs w:val="24"/>
          <w:lang w:val="fr-FR"/>
        </w:rPr>
        <w:t xml:space="preserve">4'25),  </w:t>
      </w:r>
    </w:p>
    <w:p w:rsidR="00FA4F01" w:rsidRPr="00866304" w:rsidRDefault="00FA4F01" w:rsidP="007121F3">
      <w:pPr>
        <w:tabs>
          <w:tab w:val="decimal" w:pos="0"/>
          <w:tab w:val="right" w:pos="426"/>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3) Les champs (4'15),</w:t>
      </w:r>
      <w:r w:rsidR="007B6033" w:rsidRPr="00866304">
        <w:rPr>
          <w:rFonts w:ascii="Arial" w:hAnsi="Arial" w:cs="Arial"/>
          <w:color w:val="000000"/>
          <w:sz w:val="24"/>
          <w:szCs w:val="24"/>
          <w:lang w:val="fr-FR"/>
        </w:rPr>
        <w:t xml:space="preserve">   </w:t>
      </w:r>
      <w:r w:rsidRPr="00866304">
        <w:rPr>
          <w:rFonts w:ascii="Arial" w:hAnsi="Arial" w:cs="Arial"/>
          <w:b/>
          <w:color w:val="000000"/>
          <w:sz w:val="24"/>
          <w:szCs w:val="24"/>
          <w:lang w:val="fr-FR"/>
        </w:rPr>
        <w:t>4</w:t>
      </w:r>
      <w:r w:rsidRPr="00866304">
        <w:rPr>
          <w:rFonts w:ascii="Arial" w:hAnsi="Arial" w:cs="Arial"/>
          <w:color w:val="000000"/>
          <w:sz w:val="24"/>
          <w:szCs w:val="24"/>
          <w:lang w:val="fr-FR"/>
        </w:rPr>
        <w:t>) La ville: Cancan macabre (3'55).</w:t>
      </w:r>
    </w:p>
    <w:p w:rsidR="00F522A4" w:rsidRPr="00866304" w:rsidRDefault="00F522A4" w:rsidP="007121F3">
      <w:pPr>
        <w:tabs>
          <w:tab w:val="decimal" w:pos="0"/>
          <w:tab w:val="right" w:pos="426"/>
          <w:tab w:val="left" w:pos="4253"/>
        </w:tabs>
        <w:spacing w:before="120" w:after="0"/>
        <w:jc w:val="left"/>
        <w:rPr>
          <w:rFonts w:ascii="Arial" w:hAnsi="Arial" w:cs="Arial"/>
          <w:color w:val="000000"/>
          <w:sz w:val="24"/>
          <w:szCs w:val="24"/>
          <w:lang w:val="fr-FR"/>
        </w:rPr>
      </w:pPr>
    </w:p>
    <w:p w:rsidR="006C1701" w:rsidRPr="00866304" w:rsidRDefault="006C1701" w:rsidP="007121F3">
      <w:pPr>
        <w:pStyle w:val="Corpotesto"/>
        <w:tabs>
          <w:tab w:val="decimal" w:pos="0"/>
          <w:tab w:val="right" w:pos="426"/>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ADIG</w:t>
      </w:r>
      <w:r w:rsidR="00B61503" w:rsidRPr="00866304">
        <w:rPr>
          <w:rFonts w:ascii="Arial" w:hAnsi="Arial" w:cs="Arial"/>
          <w:color w:val="333399"/>
          <w:sz w:val="24"/>
          <w:u w:val="single"/>
        </w:rPr>
        <w:t>O</w:t>
      </w:r>
      <w:r w:rsidRPr="00866304">
        <w:rPr>
          <w:rFonts w:ascii="Arial" w:hAnsi="Arial" w:cs="Arial"/>
          <w:color w:val="333399"/>
          <w:sz w:val="24"/>
          <w:u w:val="single"/>
        </w:rPr>
        <w:t>ZALOV  Vasi</w:t>
      </w:r>
      <w:r w:rsidR="00B61503" w:rsidRPr="00866304">
        <w:rPr>
          <w:rFonts w:ascii="Arial" w:hAnsi="Arial" w:cs="Arial"/>
          <w:color w:val="333399"/>
          <w:sz w:val="24"/>
          <w:u w:val="single"/>
        </w:rPr>
        <w:t>f</w:t>
      </w:r>
      <w:r w:rsidRPr="00866304">
        <w:rPr>
          <w:rFonts w:ascii="Arial" w:hAnsi="Arial" w:cs="Arial"/>
          <w:color w:val="333399"/>
          <w:sz w:val="24"/>
          <w:u w:val="single"/>
        </w:rPr>
        <w:tab/>
        <w:t>Baku, 28.6.1835 -</w:t>
      </w:r>
      <w:r w:rsidR="00F522A4" w:rsidRPr="00866304">
        <w:rPr>
          <w:rFonts w:ascii="Arial" w:hAnsi="Arial" w:cs="Arial"/>
          <w:color w:val="333399"/>
          <w:sz w:val="24"/>
          <w:u w:val="single"/>
        </w:rPr>
        <w:t xml:space="preserve"> </w:t>
      </w:r>
      <w:r w:rsidRPr="00866304">
        <w:rPr>
          <w:rFonts w:ascii="Arial" w:hAnsi="Arial" w:cs="Arial"/>
          <w:color w:val="333399"/>
          <w:sz w:val="24"/>
          <w:u w:val="single"/>
        </w:rPr>
        <w:t>2006.</w:t>
      </w:r>
    </w:p>
    <w:p w:rsidR="006C1701" w:rsidRPr="00866304" w:rsidRDefault="006C1701" w:rsidP="007121F3">
      <w:pPr>
        <w:pStyle w:val="Corpotesto"/>
        <w:tabs>
          <w:tab w:val="decimal" w:pos="0"/>
          <w:tab w:val="right" w:pos="426"/>
          <w:tab w:val="left" w:pos="4253"/>
        </w:tabs>
        <w:spacing w:before="120" w:after="0"/>
        <w:jc w:val="left"/>
        <w:rPr>
          <w:rFonts w:ascii="Arial" w:hAnsi="Arial" w:cs="Arial"/>
          <w:color w:val="333399"/>
        </w:rPr>
      </w:pPr>
      <w:r w:rsidRPr="00866304">
        <w:rPr>
          <w:rFonts w:ascii="Arial" w:hAnsi="Arial" w:cs="Arial"/>
          <w:color w:val="333399"/>
        </w:rPr>
        <w:t xml:space="preserve">Pianista e compositore azerbaigiano, allievo al Conservatorio di Baku di Hajibeyov e di Garayevs. </w:t>
      </w:r>
      <w:r w:rsidR="00BD5C02">
        <w:rPr>
          <w:rFonts w:ascii="Arial" w:hAnsi="Arial" w:cs="Arial"/>
          <w:color w:val="333399"/>
        </w:rPr>
        <w:t xml:space="preserve">                       </w:t>
      </w:r>
      <w:r w:rsidRPr="00866304">
        <w:rPr>
          <w:rFonts w:ascii="Arial" w:hAnsi="Arial" w:cs="Arial"/>
          <w:color w:val="333399"/>
        </w:rPr>
        <w:t>Insegnante nello stesso Conservatorio e direttore della Zeynalli Music School.</w:t>
      </w:r>
    </w:p>
    <w:p w:rsidR="00B61503"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violoncello solo (1987),  Sonatina,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(1957).</w:t>
      </w:r>
    </w:p>
    <w:p w:rsidR="00415C43" w:rsidRPr="00866304" w:rsidRDefault="00415C4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ADLER  Samuel</w:t>
      </w:r>
      <w:r w:rsidRPr="00866304">
        <w:rPr>
          <w:rFonts w:ascii="Arial" w:hAnsi="Arial" w:cs="Arial"/>
          <w:color w:val="333399"/>
          <w:sz w:val="24"/>
          <w:szCs w:val="24"/>
          <w:u w:val="single"/>
          <w:lang w:val="it-IT"/>
        </w:rPr>
        <w:tab/>
        <w:t>Mannheim, 4.3.1928</w:t>
      </w:r>
    </w:p>
    <w:p w:rsidR="00B90F43" w:rsidRPr="00866304" w:rsidRDefault="00B90F43"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d’origine tedesca, dal 1939 negli Stati Uniti. Allievo di Piston, Thompson, Geiringer, Hindemith, Copland e Kussevitski. Insegnante di composizione alla North State Univ. dal 1957 al 1966, </w:t>
      </w:r>
      <w:r w:rsidR="003F3BA6" w:rsidRPr="00866304">
        <w:rPr>
          <w:rFonts w:ascii="Arial" w:hAnsi="Arial" w:cs="Arial"/>
          <w:color w:val="333399"/>
          <w:lang w:val="it-IT"/>
        </w:rPr>
        <w:t xml:space="preserve">                       </w:t>
      </w:r>
      <w:r w:rsidRPr="00866304">
        <w:rPr>
          <w:rFonts w:ascii="Arial" w:hAnsi="Arial" w:cs="Arial"/>
          <w:color w:val="333399"/>
          <w:lang w:val="it-IT"/>
        </w:rPr>
        <w:t>dal 1966 al 1995 all’Eastman School di Rochester. Corsi musicali in 300 Università di tutto il mondo.</w:t>
      </w:r>
    </w:p>
    <w:p w:rsidR="00C23CAC" w:rsidRPr="00866304" w:rsidRDefault="00C23CAC"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Violoncello solo:   </w:t>
      </w:r>
      <w:r w:rsidR="006C1701" w:rsidRPr="00866304">
        <w:rPr>
          <w:rFonts w:ascii="Arial" w:hAnsi="Arial" w:cs="Arial"/>
          <w:color w:val="000000"/>
          <w:sz w:val="24"/>
          <w:szCs w:val="24"/>
          <w:lang w:val="it-IT"/>
        </w:rPr>
        <w:t>Sonata</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(196</w:t>
      </w:r>
      <w:r w:rsidR="00166739" w:rsidRPr="00866304">
        <w:rPr>
          <w:rFonts w:ascii="Arial" w:hAnsi="Arial" w:cs="Arial"/>
          <w:color w:val="000000"/>
          <w:sz w:val="24"/>
          <w:szCs w:val="24"/>
          <w:lang w:val="it-IT"/>
        </w:rPr>
        <w:t>8</w:t>
      </w:r>
      <w:r w:rsidR="006C1701" w:rsidRPr="00866304">
        <w:rPr>
          <w:rFonts w:ascii="Arial" w:hAnsi="Arial" w:cs="Arial"/>
          <w:color w:val="000000"/>
          <w:sz w:val="24"/>
          <w:szCs w:val="24"/>
          <w:lang w:val="it-IT"/>
        </w:rPr>
        <w:t xml:space="preserve">, </w:t>
      </w:r>
      <w:r w:rsidR="00166739" w:rsidRPr="00866304">
        <w:rPr>
          <w:rFonts w:ascii="Arial" w:hAnsi="Arial" w:cs="Arial"/>
          <w:color w:val="000000"/>
          <w:sz w:val="24"/>
          <w:szCs w:val="24"/>
          <w:lang w:val="it-IT"/>
        </w:rPr>
        <w:t>9</w:t>
      </w:r>
      <w:r w:rsidR="006C1701" w:rsidRPr="00866304">
        <w:rPr>
          <w:rFonts w:ascii="Arial" w:hAnsi="Arial" w:cs="Arial"/>
          <w:color w:val="000000"/>
          <w:sz w:val="24"/>
          <w:szCs w:val="24"/>
          <w:lang w:val="it-IT"/>
        </w:rPr>
        <w:t>’</w:t>
      </w:r>
      <w:r w:rsidR="00166739" w:rsidRPr="00866304">
        <w:rPr>
          <w:rFonts w:ascii="Arial" w:hAnsi="Arial" w:cs="Arial"/>
          <w:color w:val="000000"/>
          <w:sz w:val="24"/>
          <w:szCs w:val="24"/>
          <w:lang w:val="it-IT"/>
        </w:rPr>
        <w:t>50</w:t>
      </w:r>
      <w:r w:rsidR="006C1701" w:rsidRPr="00866304">
        <w:rPr>
          <w:rFonts w:ascii="Arial" w:hAnsi="Arial" w:cs="Arial"/>
          <w:color w:val="000000"/>
          <w:sz w:val="24"/>
          <w:szCs w:val="24"/>
          <w:lang w:val="it-IT"/>
        </w:rPr>
        <w:t>)</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Canto X</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(1979, </w:t>
      </w:r>
      <w:r w:rsidR="000603E9" w:rsidRPr="00866304">
        <w:rPr>
          <w:rFonts w:ascii="Arial" w:hAnsi="Arial" w:cs="Arial"/>
          <w:color w:val="000000"/>
          <w:sz w:val="24"/>
          <w:szCs w:val="24"/>
          <w:lang w:val="it-IT"/>
        </w:rPr>
        <w:t>7</w:t>
      </w:r>
      <w:r w:rsidR="006C1701" w:rsidRPr="00866304">
        <w:rPr>
          <w:rFonts w:ascii="Arial" w:hAnsi="Arial" w:cs="Arial"/>
          <w:color w:val="000000"/>
          <w:sz w:val="24"/>
          <w:szCs w:val="24"/>
          <w:lang w:val="it-IT"/>
        </w:rPr>
        <w:t xml:space="preserve">’).   </w:t>
      </w:r>
      <w:r w:rsidRPr="00866304">
        <w:rPr>
          <w:rFonts w:ascii="Arial" w:hAnsi="Arial" w:cs="Arial"/>
          <w:color w:val="000000"/>
          <w:sz w:val="24"/>
          <w:szCs w:val="24"/>
        </w:rPr>
        <w:t xml:space="preserve">Violoncello e pf.:   </w:t>
      </w:r>
    </w:p>
    <w:p w:rsidR="00C23CAC" w:rsidRPr="00866304" w:rsidRDefault="006C1701" w:rsidP="007121F3">
      <w:pPr>
        <w:tabs>
          <w:tab w:val="decimal" w:pos="0"/>
          <w:tab w:val="right" w:pos="426"/>
          <w:tab w:val="left" w:pos="4253"/>
        </w:tabs>
        <w:spacing w:before="120" w:after="0"/>
        <w:jc w:val="left"/>
        <w:rPr>
          <w:rFonts w:ascii="Arial" w:hAnsi="Arial" w:cs="Arial"/>
          <w:sz w:val="24"/>
          <w:szCs w:val="24"/>
        </w:rPr>
      </w:pPr>
      <w:r w:rsidRPr="00866304">
        <w:rPr>
          <w:rFonts w:ascii="Arial" w:hAnsi="Arial" w:cs="Arial"/>
          <w:color w:val="000000"/>
          <w:sz w:val="24"/>
          <w:szCs w:val="24"/>
        </w:rPr>
        <w:t>L’Olam Vae</w:t>
      </w:r>
      <w:r w:rsidR="0070322A" w:rsidRPr="00866304">
        <w:rPr>
          <w:rFonts w:ascii="Arial" w:hAnsi="Arial" w:cs="Arial"/>
          <w:color w:val="000000"/>
          <w:sz w:val="24"/>
          <w:szCs w:val="24"/>
        </w:rPr>
        <w:t>d</w:t>
      </w:r>
      <w:r w:rsidR="00C23CAC" w:rsidRPr="00866304">
        <w:rPr>
          <w:rFonts w:ascii="Arial" w:hAnsi="Arial" w:cs="Arial"/>
          <w:color w:val="000000"/>
          <w:sz w:val="24"/>
          <w:szCs w:val="24"/>
        </w:rPr>
        <w:t xml:space="preserve"> </w:t>
      </w:r>
      <w:r w:rsidRPr="00866304">
        <w:rPr>
          <w:rFonts w:ascii="Arial" w:hAnsi="Arial" w:cs="Arial"/>
          <w:color w:val="000000"/>
          <w:sz w:val="24"/>
          <w:szCs w:val="24"/>
        </w:rPr>
        <w:t>(1975, 7’)</w:t>
      </w:r>
      <w:r w:rsidR="00C23CAC" w:rsidRPr="00866304">
        <w:rPr>
          <w:rFonts w:ascii="Arial" w:hAnsi="Arial" w:cs="Arial"/>
          <w:color w:val="000000"/>
          <w:sz w:val="24"/>
          <w:szCs w:val="24"/>
        </w:rPr>
        <w:t>,</w:t>
      </w:r>
      <w:r w:rsidRPr="00866304">
        <w:rPr>
          <w:rFonts w:ascii="Arial" w:hAnsi="Arial" w:cs="Arial"/>
          <w:color w:val="000000"/>
          <w:sz w:val="24"/>
          <w:szCs w:val="24"/>
        </w:rPr>
        <w:t xml:space="preserve">   Close encounters (1989, 10’)</w:t>
      </w:r>
      <w:r w:rsidR="00C23CAC" w:rsidRPr="00866304">
        <w:rPr>
          <w:rFonts w:ascii="Arial" w:hAnsi="Arial" w:cs="Arial"/>
          <w:color w:val="000000"/>
          <w:sz w:val="24"/>
          <w:szCs w:val="24"/>
        </w:rPr>
        <w:t xml:space="preserve">,   </w:t>
      </w:r>
      <w:r w:rsidR="00C23CAC" w:rsidRPr="00866304">
        <w:rPr>
          <w:rFonts w:ascii="Arial" w:hAnsi="Arial" w:cs="Arial"/>
          <w:sz w:val="24"/>
          <w:szCs w:val="24"/>
        </w:rPr>
        <w:t>3 Pezzi</w:t>
      </w:r>
      <w:r w:rsidR="00607B1F" w:rsidRPr="00866304">
        <w:rPr>
          <w:rFonts w:ascii="Arial" w:hAnsi="Arial" w:cs="Arial"/>
          <w:sz w:val="24"/>
          <w:szCs w:val="24"/>
        </w:rPr>
        <w:t xml:space="preserve"> (20</w:t>
      </w:r>
      <w:r w:rsidR="00EA119E">
        <w:rPr>
          <w:rFonts w:ascii="Arial" w:hAnsi="Arial" w:cs="Arial"/>
          <w:sz w:val="24"/>
          <w:szCs w:val="24"/>
        </w:rPr>
        <w:t>16</w:t>
      </w:r>
      <w:r w:rsidR="000B3421" w:rsidRPr="00866304">
        <w:rPr>
          <w:rFonts w:ascii="Arial" w:hAnsi="Arial" w:cs="Arial"/>
          <w:sz w:val="24"/>
          <w:szCs w:val="24"/>
        </w:rPr>
        <w:t>, 12’</w:t>
      </w:r>
      <w:r w:rsidR="00607B1F" w:rsidRPr="00866304">
        <w:rPr>
          <w:rFonts w:ascii="Arial" w:hAnsi="Arial" w:cs="Arial"/>
          <w:sz w:val="24"/>
          <w:szCs w:val="24"/>
        </w:rPr>
        <w:t>)</w:t>
      </w:r>
      <w:r w:rsidR="00C23CAC" w:rsidRPr="00866304">
        <w:rPr>
          <w:rFonts w:ascii="Arial" w:hAnsi="Arial" w:cs="Arial"/>
          <w:sz w:val="24"/>
          <w:szCs w:val="24"/>
        </w:rPr>
        <w:t xml:space="preserve">:   1) Emunah,  </w:t>
      </w:r>
    </w:p>
    <w:p w:rsidR="00607B1F" w:rsidRPr="00866304" w:rsidRDefault="00C23CAC"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sz w:val="24"/>
          <w:szCs w:val="24"/>
        </w:rPr>
        <w:t>2) L’olam Vaed,   3) Tribute.</w:t>
      </w:r>
      <w:r w:rsidR="00607B1F" w:rsidRPr="00866304">
        <w:rPr>
          <w:rFonts w:ascii="Arial" w:hAnsi="Arial" w:cs="Arial"/>
          <w:sz w:val="24"/>
          <w:szCs w:val="24"/>
        </w:rPr>
        <w:t xml:space="preserve"> </w:t>
      </w:r>
      <w:r w:rsidRPr="00866304">
        <w:rPr>
          <w:rFonts w:ascii="Arial" w:hAnsi="Arial" w:cs="Arial"/>
          <w:sz w:val="24"/>
          <w:szCs w:val="24"/>
        </w:rPr>
        <w:t xml:space="preserve">  </w:t>
      </w:r>
      <w:r w:rsidR="006C1701" w:rsidRPr="00866304">
        <w:rPr>
          <w:rFonts w:ascii="Arial" w:hAnsi="Arial" w:cs="Arial"/>
          <w:color w:val="000000"/>
          <w:sz w:val="24"/>
          <w:szCs w:val="24"/>
          <w:lang w:val="en-GB"/>
        </w:rPr>
        <w:t xml:space="preserve">Aeolous, God of the Winds, </w:t>
      </w:r>
      <w:r w:rsidR="00A05C47" w:rsidRPr="00866304">
        <w:rPr>
          <w:rFonts w:ascii="Arial" w:hAnsi="Arial" w:cs="Arial"/>
          <w:color w:val="000000"/>
          <w:sz w:val="24"/>
          <w:szCs w:val="24"/>
          <w:lang w:val="en-GB"/>
        </w:rPr>
        <w:t>vlc.</w:t>
      </w:r>
      <w:r w:rsidR="006C1701" w:rsidRPr="00866304">
        <w:rPr>
          <w:rFonts w:ascii="Arial" w:hAnsi="Arial" w:cs="Arial"/>
          <w:color w:val="000000"/>
          <w:sz w:val="24"/>
          <w:szCs w:val="24"/>
          <w:lang w:val="en-GB"/>
        </w:rPr>
        <w:t xml:space="preserve"> pf. vl. </w:t>
      </w:r>
      <w:r w:rsidR="006C1701" w:rsidRPr="00866304">
        <w:rPr>
          <w:rFonts w:ascii="Arial" w:hAnsi="Arial" w:cs="Arial"/>
          <w:color w:val="000000"/>
          <w:sz w:val="24"/>
          <w:szCs w:val="24"/>
        </w:rPr>
        <w:t>(1978, 17’20).</w:t>
      </w:r>
    </w:p>
    <w:p w:rsidR="00F54836" w:rsidRDefault="000603E9"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Concerto per violoncello e orch. (199</w:t>
      </w:r>
      <w:r w:rsidR="00EA119E">
        <w:rPr>
          <w:rFonts w:ascii="Arial" w:hAnsi="Arial" w:cs="Arial"/>
          <w:color w:val="000000"/>
          <w:sz w:val="24"/>
          <w:szCs w:val="24"/>
        </w:rPr>
        <w:t>9</w:t>
      </w:r>
      <w:r w:rsidRPr="00866304">
        <w:rPr>
          <w:rFonts w:ascii="Arial" w:hAnsi="Arial" w:cs="Arial"/>
          <w:color w:val="000000"/>
          <w:sz w:val="24"/>
          <w:szCs w:val="24"/>
        </w:rPr>
        <w:t>, 2</w:t>
      </w:r>
      <w:r w:rsidR="00693140" w:rsidRPr="00866304">
        <w:rPr>
          <w:rFonts w:ascii="Arial" w:hAnsi="Arial" w:cs="Arial"/>
          <w:color w:val="000000"/>
          <w:sz w:val="24"/>
          <w:szCs w:val="24"/>
        </w:rPr>
        <w:t>0</w:t>
      </w:r>
      <w:r w:rsidRPr="00866304">
        <w:rPr>
          <w:rFonts w:ascii="Arial" w:hAnsi="Arial" w:cs="Arial"/>
          <w:color w:val="000000"/>
          <w:sz w:val="24"/>
          <w:szCs w:val="24"/>
        </w:rPr>
        <w:t>’40).</w:t>
      </w:r>
    </w:p>
    <w:p w:rsidR="00EA119E" w:rsidRPr="00866304" w:rsidRDefault="00EA119E" w:rsidP="007121F3">
      <w:pPr>
        <w:tabs>
          <w:tab w:val="left" w:pos="0"/>
          <w:tab w:val="left" w:pos="4253"/>
        </w:tabs>
        <w:spacing w:before="120" w:after="0"/>
        <w:jc w:val="left"/>
        <w:rPr>
          <w:rFonts w:ascii="Arial" w:hAnsi="Arial" w:cs="Arial"/>
          <w:color w:val="000000"/>
          <w:sz w:val="24"/>
          <w:szCs w:val="24"/>
        </w:rPr>
      </w:pPr>
    </w:p>
    <w:p w:rsidR="00044F8A" w:rsidRPr="00866304" w:rsidRDefault="00044F8A"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ADOLPHUS  Milton</w:t>
      </w:r>
      <w:r w:rsidRPr="00866304">
        <w:rPr>
          <w:rFonts w:ascii="Arial" w:hAnsi="Arial" w:cs="Arial"/>
          <w:color w:val="333399"/>
          <w:sz w:val="24"/>
          <w:szCs w:val="24"/>
          <w:u w:val="single"/>
        </w:rPr>
        <w:tab/>
        <w:t>New York, 27.1.1913 - Harwich,16.8.1988.</w:t>
      </w:r>
    </w:p>
    <w:p w:rsidR="00044F8A" w:rsidRPr="00866304" w:rsidRDefault="00044F8A" w:rsidP="007121F3">
      <w:pPr>
        <w:tabs>
          <w:tab w:val="decimal" w:pos="0"/>
          <w:tab w:val="left" w:pos="4253"/>
          <w:tab w:val="left" w:pos="10206"/>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Americano, studi a Yale, dal 1935 a Filadelfia è allievo di Scalero e direttore del Music Center. </w:t>
      </w:r>
      <w:r w:rsidR="00BD5C02">
        <w:rPr>
          <w:rFonts w:ascii="Arial" w:hAnsi="Arial" w:cs="Arial"/>
          <w:color w:val="333399"/>
          <w:lang w:val="it-IT"/>
        </w:rPr>
        <w:t xml:space="preserve"> </w:t>
      </w:r>
      <w:r w:rsidR="00C5440D">
        <w:rPr>
          <w:rFonts w:ascii="Arial" w:hAnsi="Arial" w:cs="Arial"/>
          <w:color w:val="333399"/>
          <w:lang w:val="it-IT"/>
        </w:rPr>
        <w:t xml:space="preserve">      </w:t>
      </w:r>
      <w:r w:rsidRPr="00866304">
        <w:rPr>
          <w:rFonts w:ascii="Arial" w:hAnsi="Arial" w:cs="Arial"/>
          <w:color w:val="333399"/>
          <w:lang w:val="it-IT"/>
        </w:rPr>
        <w:t xml:space="preserve">Autore di c. 500 composizioni, 13 Sinfonie, 30 Quartetti d’archi e parecchia Musica da camera. Appassionato </w:t>
      </w:r>
      <w:r w:rsidR="003F3BA6" w:rsidRPr="00866304">
        <w:rPr>
          <w:rFonts w:ascii="Arial" w:hAnsi="Arial" w:cs="Arial"/>
          <w:color w:val="333399"/>
          <w:lang w:val="it-IT"/>
        </w:rPr>
        <w:t xml:space="preserve">               </w:t>
      </w:r>
      <w:r w:rsidRPr="00866304">
        <w:rPr>
          <w:rFonts w:ascii="Arial" w:hAnsi="Arial" w:cs="Arial"/>
          <w:color w:val="333399"/>
          <w:lang w:val="it-IT"/>
        </w:rPr>
        <w:t>di Musica Jazz, un premio a suo nome viene consegnato alla High School “La Guardia” al miglior allievo di improvvisazione Jazz.</w:t>
      </w:r>
    </w:p>
    <w:p w:rsidR="00044F8A" w:rsidRPr="00866304" w:rsidRDefault="00044F8A" w:rsidP="007121F3">
      <w:pPr>
        <w:tabs>
          <w:tab w:val="decimal" w:pos="0"/>
          <w:tab w:val="right" w:pos="426"/>
          <w:tab w:val="left" w:pos="4253"/>
          <w:tab w:val="left" w:pos="4395"/>
          <w:tab w:val="left" w:pos="9923"/>
        </w:tabs>
        <w:spacing w:before="120" w:after="0"/>
        <w:jc w:val="left"/>
        <w:rPr>
          <w:rFonts w:ascii="Arial" w:hAnsi="Arial" w:cs="Arial"/>
          <w:sz w:val="24"/>
          <w:szCs w:val="24"/>
        </w:rPr>
      </w:pPr>
      <w:r w:rsidRPr="00866304">
        <w:rPr>
          <w:rFonts w:ascii="Arial" w:hAnsi="Arial" w:cs="Arial"/>
          <w:sz w:val="24"/>
          <w:szCs w:val="24"/>
        </w:rPr>
        <w:t xml:space="preserve">Petits Fours, </w:t>
      </w:r>
      <w:r w:rsidR="00A05C47" w:rsidRPr="00866304">
        <w:rPr>
          <w:rFonts w:ascii="Arial" w:hAnsi="Arial" w:cs="Arial"/>
          <w:sz w:val="24"/>
          <w:szCs w:val="24"/>
        </w:rPr>
        <w:t>vlc.</w:t>
      </w:r>
      <w:r w:rsidRPr="00866304">
        <w:rPr>
          <w:rFonts w:ascii="Arial" w:hAnsi="Arial" w:cs="Arial"/>
          <w:sz w:val="24"/>
          <w:szCs w:val="24"/>
        </w:rPr>
        <w:t xml:space="preserve"> pf. (1960).   Interludio, </w:t>
      </w:r>
      <w:r w:rsidR="00A05C47" w:rsidRPr="00866304">
        <w:rPr>
          <w:rFonts w:ascii="Arial" w:hAnsi="Arial" w:cs="Arial"/>
          <w:sz w:val="24"/>
          <w:szCs w:val="24"/>
        </w:rPr>
        <w:t>vlc.</w:t>
      </w:r>
      <w:r w:rsidRPr="00866304">
        <w:rPr>
          <w:rFonts w:ascii="Arial" w:hAnsi="Arial" w:cs="Arial"/>
          <w:sz w:val="24"/>
          <w:szCs w:val="24"/>
        </w:rPr>
        <w:t xml:space="preserve"> e orch. da camera, op. 96.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AESCHBACHER  Walther</w:t>
      </w:r>
      <w:r w:rsidRPr="00866304">
        <w:rPr>
          <w:rFonts w:ascii="Arial" w:hAnsi="Arial" w:cs="Arial"/>
          <w:color w:val="333399"/>
          <w:sz w:val="24"/>
          <w:szCs w:val="24"/>
          <w:u w:val="single"/>
        </w:rPr>
        <w:tab/>
        <w:t>Berna, 2.10.1901 - Berna, 6.12.1969.</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w:t>
      </w:r>
      <w:r w:rsidRPr="00866304">
        <w:rPr>
          <w:rFonts w:ascii="Arial" w:hAnsi="Arial" w:cs="Arial"/>
          <w:b/>
          <w:color w:val="333399"/>
          <w:lang w:val="it-IT"/>
        </w:rPr>
        <w:t>violoncellista</w:t>
      </w:r>
      <w:r w:rsidRPr="00866304">
        <w:rPr>
          <w:rFonts w:ascii="Arial" w:hAnsi="Arial" w:cs="Arial"/>
          <w:color w:val="333399"/>
          <w:lang w:val="it-IT"/>
        </w:rPr>
        <w:t xml:space="preserve"> e direttore d’orchestra svizzero. Era inoltre laureato in matematica, chimica e fisica. Attivo musicalmente in particolare a Basilea, dove abitava.</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per vl.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orch.(1944).   Suite per 3 violoncelli, op. 27 (1941).</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4 violoncelli, op. 44 (1941, 9’).   Veroneser Elegie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d’archi.</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AHO  Kalevi</w:t>
      </w:r>
      <w:r w:rsidRPr="00866304">
        <w:rPr>
          <w:rFonts w:ascii="Arial" w:hAnsi="Arial" w:cs="Arial"/>
          <w:color w:val="333399"/>
          <w:sz w:val="24"/>
          <w:szCs w:val="24"/>
          <w:u w:val="single"/>
        </w:rPr>
        <w:tab/>
        <w:t>Forssa, 9.3.1949</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finlandese. Studi all’Accademia Sibelius di Helsinki con Rautavaara, perfezionamento a Berlino </w:t>
      </w:r>
      <w:r w:rsidR="003F3BA6" w:rsidRPr="00866304">
        <w:rPr>
          <w:rFonts w:ascii="Arial" w:hAnsi="Arial" w:cs="Arial"/>
          <w:color w:val="333399"/>
          <w:lang w:val="it-IT"/>
        </w:rPr>
        <w:t xml:space="preserve">           </w:t>
      </w:r>
      <w:r w:rsidRPr="00866304">
        <w:rPr>
          <w:rFonts w:ascii="Arial" w:hAnsi="Arial" w:cs="Arial"/>
          <w:color w:val="333399"/>
          <w:lang w:val="it-IT"/>
        </w:rPr>
        <w:t>con Blacher. Autore di 15 Sinfonie. Insegnante di composizione all’Accademia Sibelius.</w:t>
      </w:r>
    </w:p>
    <w:p w:rsidR="009278D6"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Solo IV,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solo (1997, 10’).   </w:t>
      </w:r>
      <w:r w:rsidR="00C847D8" w:rsidRPr="00866304">
        <w:rPr>
          <w:rFonts w:ascii="Arial" w:hAnsi="Arial" w:cs="Arial"/>
          <w:color w:val="000000"/>
          <w:sz w:val="24"/>
          <w:szCs w:val="24"/>
          <w:lang w:val="it-IT"/>
        </w:rPr>
        <w:t xml:space="preserve">4 violoncelli:  Hahe (2008),   Ars (2012),   </w:t>
      </w:r>
    </w:p>
    <w:p w:rsidR="006C1701" w:rsidRPr="00866304" w:rsidRDefault="00C847D8"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Earegberg (2013),</w:t>
      </w:r>
      <w:r w:rsidR="009278D6">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Era (2014).   </w:t>
      </w:r>
      <w:r w:rsidR="006C1701" w:rsidRPr="00866304">
        <w:rPr>
          <w:rFonts w:ascii="Arial" w:hAnsi="Arial" w:cs="Arial"/>
          <w:color w:val="000000"/>
          <w:sz w:val="24"/>
          <w:szCs w:val="24"/>
          <w:lang w:val="it-IT"/>
        </w:rPr>
        <w:t xml:space="preserve">Preludio, Toccata e Postludio, </w:t>
      </w:r>
      <w:r w:rsidR="009278D6" w:rsidRPr="00866304">
        <w:rPr>
          <w:rFonts w:ascii="Arial" w:hAnsi="Arial" w:cs="Arial"/>
          <w:color w:val="000000"/>
          <w:sz w:val="24"/>
          <w:szCs w:val="24"/>
          <w:lang w:val="it-IT"/>
        </w:rPr>
        <w:t>violoncello</w:t>
      </w:r>
      <w:r w:rsidR="009278D6">
        <w:rPr>
          <w:rFonts w:ascii="Arial" w:hAnsi="Arial" w:cs="Arial"/>
          <w:color w:val="000000"/>
          <w:sz w:val="24"/>
          <w:szCs w:val="24"/>
          <w:lang w:val="it-IT"/>
        </w:rPr>
        <w:t xml:space="preserve"> e</w:t>
      </w:r>
      <w:r w:rsidR="006C1701" w:rsidRPr="00866304">
        <w:rPr>
          <w:rFonts w:ascii="Arial" w:hAnsi="Arial" w:cs="Arial"/>
          <w:color w:val="000000"/>
          <w:sz w:val="24"/>
          <w:szCs w:val="24"/>
          <w:lang w:val="it-IT"/>
        </w:rPr>
        <w:t xml:space="preserve"> pf. (1974, </w:t>
      </w:r>
      <w:r w:rsidR="00126109" w:rsidRPr="00866304">
        <w:rPr>
          <w:rFonts w:ascii="Arial" w:hAnsi="Arial" w:cs="Arial"/>
          <w:color w:val="000000"/>
          <w:sz w:val="24"/>
          <w:szCs w:val="24"/>
          <w:lang w:val="it-IT"/>
        </w:rPr>
        <w:t>9</w:t>
      </w:r>
      <w:r w:rsidR="006C1701" w:rsidRPr="00866304">
        <w:rPr>
          <w:rFonts w:ascii="Arial" w:hAnsi="Arial" w:cs="Arial"/>
          <w:color w:val="000000"/>
          <w:sz w:val="24"/>
          <w:szCs w:val="24"/>
          <w:lang w:val="it-IT"/>
        </w:rPr>
        <w:t>’</w:t>
      </w:r>
      <w:r w:rsidR="00126109" w:rsidRPr="00866304">
        <w:rPr>
          <w:rFonts w:ascii="Arial" w:hAnsi="Arial" w:cs="Arial"/>
          <w:color w:val="000000"/>
          <w:sz w:val="24"/>
          <w:szCs w:val="24"/>
          <w:lang w:val="it-IT"/>
        </w:rPr>
        <w:t>50</w:t>
      </w:r>
      <w:r w:rsidR="006C1701" w:rsidRPr="00866304">
        <w:rPr>
          <w:rFonts w:ascii="Arial" w:hAnsi="Arial" w:cs="Arial"/>
          <w:color w:val="000000"/>
          <w:sz w:val="24"/>
          <w:szCs w:val="24"/>
          <w:lang w:val="it-IT"/>
        </w:rPr>
        <w:t xml:space="preserve">).   </w:t>
      </w:r>
    </w:p>
    <w:p w:rsidR="004E3EBC"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(1984, 29’30).   Concerto per 2 </w:t>
      </w:r>
      <w:r w:rsidR="009278D6">
        <w:rPr>
          <w:rFonts w:ascii="Arial" w:hAnsi="Arial" w:cs="Arial"/>
          <w:color w:val="000000"/>
          <w:sz w:val="24"/>
          <w:szCs w:val="24"/>
          <w:lang w:val="it-IT"/>
        </w:rPr>
        <w:t>violoncelli</w:t>
      </w:r>
      <w:r w:rsidRPr="00866304">
        <w:rPr>
          <w:rFonts w:ascii="Arial" w:hAnsi="Arial" w:cs="Arial"/>
          <w:color w:val="000000"/>
          <w:sz w:val="24"/>
          <w:szCs w:val="24"/>
          <w:lang w:val="it-IT"/>
        </w:rPr>
        <w:t xml:space="preserve"> e orch. (2003, 17’50).</w:t>
      </w:r>
    </w:p>
    <w:p w:rsidR="00126109" w:rsidRPr="00866304" w:rsidRDefault="00126109" w:rsidP="007121F3">
      <w:pPr>
        <w:tabs>
          <w:tab w:val="decimal" w:pos="0"/>
          <w:tab w:val="right" w:pos="426"/>
          <w:tab w:val="left" w:pos="4253"/>
        </w:tabs>
        <w:spacing w:before="120" w:after="0"/>
        <w:jc w:val="left"/>
        <w:rPr>
          <w:rFonts w:ascii="Arial" w:hAnsi="Arial" w:cs="Arial"/>
          <w:color w:val="000000"/>
          <w:sz w:val="24"/>
          <w:szCs w:val="24"/>
          <w:lang w:val="it-IT"/>
        </w:rPr>
      </w:pPr>
    </w:p>
    <w:p w:rsidR="00ED2138" w:rsidRPr="00866304" w:rsidRDefault="00ED213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AITKEN  Hugh</w:t>
      </w:r>
      <w:r w:rsidRPr="00866304">
        <w:rPr>
          <w:rFonts w:ascii="Arial" w:hAnsi="Arial" w:cs="Arial"/>
          <w:color w:val="333399"/>
          <w:sz w:val="24"/>
          <w:szCs w:val="24"/>
          <w:u w:val="single"/>
          <w:lang w:val="it-IT"/>
        </w:rPr>
        <w:tab/>
        <w:t>New York, 7.9.1924 - Oakland, 24.12.2012.</w:t>
      </w:r>
    </w:p>
    <w:p w:rsidR="004A5A66" w:rsidRPr="00866304" w:rsidRDefault="004A5A66"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interrotti dalla guerra dove fu volontario in aeronautica. Alla fine del conflitto </w:t>
      </w:r>
      <w:r w:rsidR="00BD5C02">
        <w:rPr>
          <w:rFonts w:ascii="Arial" w:hAnsi="Arial" w:cs="Arial"/>
          <w:color w:val="333399"/>
          <w:lang w:val="it-IT"/>
        </w:rPr>
        <w:t xml:space="preserve">          </w:t>
      </w:r>
      <w:r w:rsidRPr="00866304">
        <w:rPr>
          <w:rFonts w:ascii="Arial" w:hAnsi="Arial" w:cs="Arial"/>
          <w:color w:val="333399"/>
          <w:lang w:val="it-IT"/>
        </w:rPr>
        <w:t>riprese gli studi alla Juilliard dove fu allievo di Wagenaar, Ward e Persichetti.</w:t>
      </w:r>
      <w:r w:rsidR="00BD5C02">
        <w:rPr>
          <w:rFonts w:ascii="Arial" w:hAnsi="Arial" w:cs="Arial"/>
          <w:color w:val="333399"/>
          <w:lang w:val="it-IT"/>
        </w:rPr>
        <w:t xml:space="preserve"> </w:t>
      </w:r>
      <w:r w:rsidRPr="00866304">
        <w:rPr>
          <w:rFonts w:ascii="Arial" w:hAnsi="Arial" w:cs="Arial"/>
          <w:color w:val="333399"/>
          <w:lang w:val="it-IT"/>
        </w:rPr>
        <w:t xml:space="preserve">Insegnante alla Juilliard per </w:t>
      </w:r>
      <w:r w:rsidR="00AF0ADC">
        <w:rPr>
          <w:rFonts w:ascii="Arial" w:hAnsi="Arial" w:cs="Arial"/>
          <w:color w:val="333399"/>
          <w:lang w:val="it-IT"/>
        </w:rPr>
        <w:t xml:space="preserve">                </w:t>
      </w:r>
      <w:r w:rsidRPr="00866304">
        <w:rPr>
          <w:rFonts w:ascii="Arial" w:hAnsi="Arial" w:cs="Arial"/>
          <w:color w:val="333399"/>
          <w:lang w:val="it-IT"/>
        </w:rPr>
        <w:t>circa vent’anni e alla Paterson University di Oakland nel New Jersey.</w:t>
      </w:r>
    </w:p>
    <w:p w:rsidR="004A5A66" w:rsidRPr="00866304" w:rsidRDefault="004A5A66"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For the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solo (1980).</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AKERBERG  Erik</w:t>
      </w:r>
      <w:r w:rsidRPr="00866304">
        <w:rPr>
          <w:rFonts w:ascii="Arial" w:hAnsi="Arial" w:cs="Arial"/>
          <w:color w:val="333399"/>
          <w:sz w:val="24"/>
          <w:szCs w:val="24"/>
          <w:u w:val="single"/>
          <w:lang w:val="it-IT"/>
        </w:rPr>
        <w:tab/>
        <w:t>Stoccolma, 19.1.1860 - Stoccolma, 20.1.1938.</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sve ese, allievo di C. Frank. Insegnante, direttore di cori e gruppi filarmonici.</w:t>
      </w:r>
    </w:p>
    <w:p w:rsidR="006C1701" w:rsidRPr="00866304" w:rsidRDefault="006C1701" w:rsidP="007121F3">
      <w:pPr>
        <w:tabs>
          <w:tab w:val="decimal" w:pos="0"/>
          <w:tab w:val="right" w:pos="426"/>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orchestra.   Mazurca, per </w:t>
      </w:r>
      <w:r w:rsidR="009278D6"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w:t>
      </w:r>
    </w:p>
    <w:p w:rsidR="004776B6" w:rsidRPr="00866304" w:rsidRDefault="004776B6" w:rsidP="007121F3">
      <w:pPr>
        <w:tabs>
          <w:tab w:val="decimal" w:pos="0"/>
          <w:tab w:val="right" w:pos="426"/>
          <w:tab w:val="left" w:pos="4253"/>
        </w:tabs>
        <w:spacing w:before="120" w:after="0"/>
        <w:jc w:val="left"/>
        <w:rPr>
          <w:rFonts w:ascii="Arial" w:hAnsi="Arial" w:cs="Arial"/>
          <w:color w:val="000000"/>
          <w:sz w:val="24"/>
          <w:szCs w:val="24"/>
          <w:lang w:val="it-IT"/>
        </w:rPr>
      </w:pPr>
    </w:p>
    <w:p w:rsidR="00947495" w:rsidRPr="00866304" w:rsidRDefault="00947495"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AKIMENKO  Fyodor</w:t>
      </w:r>
      <w:r w:rsidRPr="00866304">
        <w:rPr>
          <w:rFonts w:ascii="Arial" w:hAnsi="Arial" w:cs="Arial"/>
          <w:color w:val="333399"/>
          <w:sz w:val="24"/>
          <w:szCs w:val="24"/>
          <w:u w:val="single"/>
          <w:lang w:val="it-IT" w:eastAsia="it-IT" w:bidi="ar-SA"/>
        </w:rPr>
        <w:tab/>
        <w:t>Karkov, 20.2.1876 - Parigi, 8.1.1945.</w:t>
      </w:r>
    </w:p>
    <w:p w:rsidR="00947495" w:rsidRPr="00866304" w:rsidRDefault="00947495" w:rsidP="007121F3">
      <w:pPr>
        <w:tabs>
          <w:tab w:val="decimal" w:pos="0"/>
          <w:tab w:val="right" w:pos="426"/>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Compositore e pianista russo, allievo di Rimskij-Korsakov e di Balakirev al Conservatorio di San Pietroburgo, direttore alla Scuola di Tiflis, nel 1903 si trasferì alla Chiesa russa di Nizza per 3 anni, poi tornò in Russia, continuando ad insegnare al Conservatorio di San Pietroburgo. Dopo la rivoluzione del 1917 si trasferì a Praga, tornò a Parigi, definitivamente, nel 1926. Tra i suoi allievi: Igor Stravinskij.</w:t>
      </w:r>
    </w:p>
    <w:p w:rsidR="009278D6" w:rsidRDefault="00947495"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iCs/>
          <w:sz w:val="24"/>
          <w:szCs w:val="24"/>
          <w:lang w:val="it-IT" w:eastAsia="it-IT" w:bidi="ar-SA"/>
        </w:rPr>
        <w:t>Sonata</w:t>
      </w:r>
      <w:r w:rsidRPr="00866304">
        <w:rPr>
          <w:rFonts w:ascii="Arial" w:hAnsi="Arial" w:cs="Arial"/>
          <w:sz w:val="24"/>
          <w:szCs w:val="24"/>
          <w:lang w:val="it-IT" w:eastAsia="it-IT" w:bidi="ar-SA"/>
        </w:rPr>
        <w:t xml:space="preserve"> in Re per </w:t>
      </w:r>
      <w:r w:rsidR="009278D6" w:rsidRPr="00866304">
        <w:rPr>
          <w:rFonts w:ascii="Arial" w:hAnsi="Arial" w:cs="Arial"/>
          <w:color w:val="000000"/>
          <w:sz w:val="24"/>
          <w:szCs w:val="24"/>
          <w:lang w:val="it-IT"/>
        </w:rPr>
        <w:t>violoncello</w:t>
      </w:r>
      <w:r w:rsidRPr="00866304">
        <w:rPr>
          <w:rFonts w:ascii="Arial" w:hAnsi="Arial" w:cs="Arial"/>
          <w:sz w:val="24"/>
          <w:szCs w:val="24"/>
          <w:lang w:val="it-IT" w:eastAsia="it-IT" w:bidi="ar-SA"/>
        </w:rPr>
        <w:t xml:space="preserve"> op. 37 (1908).   </w:t>
      </w:r>
      <w:r w:rsidR="006C1701" w:rsidRPr="00866304">
        <w:rPr>
          <w:rFonts w:ascii="Arial" w:hAnsi="Arial" w:cs="Arial"/>
          <w:sz w:val="24"/>
          <w:szCs w:val="24"/>
          <w:lang w:val="it-IT"/>
        </w:rPr>
        <w:t xml:space="preserve">Melodia russa, </w:t>
      </w:r>
      <w:r w:rsidR="009278D6" w:rsidRPr="00866304">
        <w:rPr>
          <w:rFonts w:ascii="Arial" w:hAnsi="Arial" w:cs="Arial"/>
          <w:color w:val="000000"/>
          <w:sz w:val="24"/>
          <w:szCs w:val="24"/>
          <w:lang w:val="it-IT"/>
        </w:rPr>
        <w:t>violoncello</w:t>
      </w:r>
      <w:r w:rsidR="006C1701" w:rsidRPr="00866304">
        <w:rPr>
          <w:rFonts w:ascii="Arial" w:hAnsi="Arial" w:cs="Arial"/>
          <w:sz w:val="24"/>
          <w:szCs w:val="24"/>
          <w:lang w:val="it-IT"/>
        </w:rPr>
        <w:t xml:space="preserve"> pf. (3’).</w:t>
      </w:r>
      <w:r w:rsidRPr="00866304">
        <w:rPr>
          <w:rFonts w:ascii="Arial" w:hAnsi="Arial" w:cs="Arial"/>
          <w:sz w:val="24"/>
          <w:szCs w:val="24"/>
          <w:lang w:val="it-IT"/>
        </w:rPr>
        <w:t xml:space="preserve">   </w:t>
      </w:r>
    </w:p>
    <w:p w:rsidR="009278D6" w:rsidRDefault="009278D6" w:rsidP="007121F3">
      <w:pPr>
        <w:tabs>
          <w:tab w:val="decimal" w:pos="0"/>
          <w:tab w:val="right" w:pos="426"/>
          <w:tab w:val="left" w:pos="4253"/>
        </w:tabs>
        <w:spacing w:before="120" w:after="0"/>
        <w:jc w:val="left"/>
        <w:rPr>
          <w:rFonts w:ascii="Arial" w:hAnsi="Arial" w:cs="Arial"/>
          <w:sz w:val="24"/>
          <w:szCs w:val="24"/>
          <w:lang w:val="fr-FR" w:eastAsia="it-IT" w:bidi="ar-SA"/>
        </w:rPr>
      </w:pPr>
      <w:r w:rsidRPr="009278D6">
        <w:rPr>
          <w:rFonts w:ascii="Arial" w:hAnsi="Arial" w:cs="Arial"/>
          <w:color w:val="000000"/>
          <w:sz w:val="24"/>
          <w:szCs w:val="24"/>
          <w:u w:val="single"/>
          <w:lang w:val="it-IT"/>
        </w:rPr>
        <w:t>Violoncello</w:t>
      </w:r>
      <w:r w:rsidRPr="009278D6">
        <w:rPr>
          <w:rFonts w:ascii="Arial" w:hAnsi="Arial" w:cs="Arial"/>
          <w:iCs/>
          <w:sz w:val="24"/>
          <w:szCs w:val="24"/>
          <w:u w:val="single"/>
          <w:lang w:val="fr-FR" w:eastAsia="it-IT" w:bidi="ar-SA"/>
        </w:rPr>
        <w:t xml:space="preserve"> e pf</w:t>
      </w:r>
      <w:r w:rsidRPr="00866304">
        <w:rPr>
          <w:rFonts w:ascii="Arial" w:hAnsi="Arial" w:cs="Arial"/>
          <w:iCs/>
          <w:sz w:val="24"/>
          <w:szCs w:val="24"/>
          <w:lang w:val="fr-FR" w:eastAsia="it-IT" w:bidi="ar-SA"/>
        </w:rPr>
        <w:t>.</w:t>
      </w:r>
      <w:r>
        <w:rPr>
          <w:rFonts w:ascii="Arial" w:hAnsi="Arial" w:cs="Arial"/>
          <w:iCs/>
          <w:sz w:val="24"/>
          <w:szCs w:val="24"/>
          <w:lang w:val="fr-FR" w:eastAsia="it-IT" w:bidi="ar-SA"/>
        </w:rPr>
        <w:t>:</w:t>
      </w:r>
      <w:r w:rsidRPr="00866304">
        <w:rPr>
          <w:rFonts w:ascii="Arial" w:hAnsi="Arial" w:cs="Arial"/>
          <w:iCs/>
          <w:sz w:val="24"/>
          <w:szCs w:val="24"/>
          <w:lang w:val="fr-FR" w:eastAsia="it-IT" w:bidi="ar-SA"/>
        </w:rPr>
        <w:t xml:space="preserve"> </w:t>
      </w:r>
      <w:r>
        <w:rPr>
          <w:rFonts w:ascii="Arial" w:hAnsi="Arial" w:cs="Arial"/>
          <w:iCs/>
          <w:sz w:val="24"/>
          <w:szCs w:val="24"/>
          <w:lang w:val="fr-FR" w:eastAsia="it-IT" w:bidi="ar-SA"/>
        </w:rPr>
        <w:t xml:space="preserve">  </w:t>
      </w:r>
      <w:r w:rsidR="00947495" w:rsidRPr="00866304">
        <w:rPr>
          <w:rFonts w:ascii="Arial" w:hAnsi="Arial" w:cs="Arial"/>
          <w:iCs/>
          <w:sz w:val="24"/>
          <w:szCs w:val="24"/>
          <w:lang w:val="fr-FR" w:eastAsia="it-IT" w:bidi="ar-SA"/>
        </w:rPr>
        <w:t>2 Pezzi, op. 11:</w:t>
      </w:r>
      <w:r>
        <w:rPr>
          <w:rFonts w:ascii="Arial" w:hAnsi="Arial" w:cs="Arial"/>
          <w:iCs/>
          <w:sz w:val="24"/>
          <w:szCs w:val="24"/>
          <w:lang w:val="fr-FR" w:eastAsia="it-IT" w:bidi="ar-SA"/>
        </w:rPr>
        <w:t xml:space="preserve">   </w:t>
      </w:r>
      <w:r w:rsidR="00947495" w:rsidRPr="00866304">
        <w:rPr>
          <w:rFonts w:ascii="Arial" w:hAnsi="Arial" w:cs="Arial"/>
          <w:iCs/>
          <w:sz w:val="24"/>
          <w:szCs w:val="24"/>
          <w:lang w:val="fr-FR" w:eastAsia="it-IT" w:bidi="ar-SA"/>
        </w:rPr>
        <w:t xml:space="preserve">1) Valse melancolique,   2) Intermezzo, </w:t>
      </w:r>
      <w:r w:rsidR="00947495" w:rsidRPr="00866304">
        <w:rPr>
          <w:rFonts w:ascii="Arial" w:hAnsi="Arial" w:cs="Arial"/>
          <w:sz w:val="24"/>
          <w:szCs w:val="24"/>
          <w:lang w:val="fr-FR" w:eastAsia="it-IT" w:bidi="ar-SA"/>
        </w:rPr>
        <w:t xml:space="preserve">(1901),   </w:t>
      </w:r>
    </w:p>
    <w:p w:rsidR="00947495" w:rsidRPr="00866304" w:rsidRDefault="00947495" w:rsidP="007121F3">
      <w:pPr>
        <w:tabs>
          <w:tab w:val="decimal" w:pos="0"/>
          <w:tab w:val="right" w:pos="426"/>
          <w:tab w:val="left" w:pos="4253"/>
        </w:tabs>
        <w:spacing w:before="120" w:after="0"/>
        <w:jc w:val="left"/>
        <w:rPr>
          <w:rFonts w:ascii="Arial" w:hAnsi="Arial" w:cs="Arial"/>
          <w:sz w:val="24"/>
          <w:szCs w:val="24"/>
          <w:lang w:val="en" w:eastAsia="it-IT" w:bidi="ar-SA"/>
        </w:rPr>
      </w:pPr>
      <w:r w:rsidRPr="009278D6">
        <w:rPr>
          <w:rFonts w:ascii="Arial" w:hAnsi="Arial" w:cs="Arial"/>
          <w:iCs/>
          <w:sz w:val="24"/>
          <w:szCs w:val="24"/>
          <w:lang w:eastAsia="it-IT" w:bidi="ar-SA"/>
        </w:rPr>
        <w:t>Elegie</w:t>
      </w:r>
      <w:r w:rsidRPr="009278D6">
        <w:rPr>
          <w:rFonts w:ascii="Arial" w:hAnsi="Arial" w:cs="Arial"/>
          <w:sz w:val="24"/>
          <w:szCs w:val="24"/>
          <w:lang w:eastAsia="it-IT" w:bidi="ar-SA"/>
        </w:rPr>
        <w:t xml:space="preserve">, op. 17 </w:t>
      </w:r>
      <w:r w:rsidRPr="00866304">
        <w:rPr>
          <w:rFonts w:ascii="Arial" w:hAnsi="Arial" w:cs="Arial"/>
          <w:sz w:val="24"/>
          <w:szCs w:val="24"/>
          <w:lang w:eastAsia="it-IT" w:bidi="ar-SA"/>
        </w:rPr>
        <w:t>(1903)</w:t>
      </w:r>
      <w:r w:rsidR="009278D6">
        <w:rPr>
          <w:rFonts w:ascii="Arial" w:hAnsi="Arial" w:cs="Arial"/>
          <w:sz w:val="24"/>
          <w:szCs w:val="24"/>
          <w:lang w:eastAsia="it-IT" w:bidi="ar-SA"/>
        </w:rPr>
        <w:t xml:space="preserve">,   </w:t>
      </w:r>
      <w:r w:rsidRPr="00866304">
        <w:rPr>
          <w:rFonts w:ascii="Arial" w:hAnsi="Arial" w:cs="Arial"/>
          <w:iCs/>
          <w:sz w:val="24"/>
          <w:szCs w:val="24"/>
          <w:lang w:eastAsia="it-IT" w:bidi="ar-SA"/>
        </w:rPr>
        <w:t>Au clair des étoiles</w:t>
      </w:r>
      <w:r w:rsidR="009278D6">
        <w:rPr>
          <w:rFonts w:ascii="Arial" w:hAnsi="Arial" w:cs="Arial"/>
          <w:iCs/>
          <w:sz w:val="24"/>
          <w:szCs w:val="24"/>
          <w:lang w:eastAsia="it-IT" w:bidi="ar-SA"/>
        </w:rPr>
        <w:t>,</w:t>
      </w:r>
      <w:r w:rsidRPr="00866304">
        <w:rPr>
          <w:rFonts w:ascii="Arial" w:hAnsi="Arial" w:cs="Arial"/>
          <w:sz w:val="24"/>
          <w:szCs w:val="24"/>
          <w:lang w:eastAsia="it-IT" w:bidi="ar-SA"/>
        </w:rPr>
        <w:t xml:space="preserve"> </w:t>
      </w:r>
      <w:r w:rsidRPr="00866304">
        <w:rPr>
          <w:rFonts w:ascii="Arial" w:hAnsi="Arial" w:cs="Arial"/>
          <w:sz w:val="24"/>
          <w:szCs w:val="24"/>
          <w:lang w:val="en" w:eastAsia="it-IT" w:bidi="ar-SA"/>
        </w:rPr>
        <w:t>op. 47a</w:t>
      </w:r>
      <w:r w:rsidR="009278D6">
        <w:rPr>
          <w:rFonts w:ascii="Arial" w:hAnsi="Arial" w:cs="Arial"/>
          <w:sz w:val="24"/>
          <w:szCs w:val="24"/>
          <w:lang w:val="en" w:eastAsia="it-IT" w:bidi="ar-SA"/>
        </w:rPr>
        <w:t>,</w:t>
      </w:r>
      <w:r w:rsidRPr="00866304">
        <w:rPr>
          <w:rFonts w:ascii="Arial" w:hAnsi="Arial" w:cs="Arial"/>
          <w:sz w:val="24"/>
          <w:szCs w:val="24"/>
          <w:lang w:val="en" w:eastAsia="it-IT" w:bidi="ar-SA"/>
        </w:rPr>
        <w:t xml:space="preserve">   </w:t>
      </w:r>
      <w:r w:rsidRPr="00866304">
        <w:rPr>
          <w:rFonts w:ascii="Arial" w:hAnsi="Arial" w:cs="Arial"/>
          <w:iCs/>
          <w:sz w:val="24"/>
          <w:szCs w:val="24"/>
          <w:lang w:val="en" w:eastAsia="it-IT" w:bidi="ar-SA"/>
        </w:rPr>
        <w:t>2 Morceaux</w:t>
      </w:r>
      <w:r w:rsidRPr="00866304">
        <w:rPr>
          <w:rFonts w:ascii="Arial" w:hAnsi="Arial" w:cs="Arial"/>
          <w:sz w:val="24"/>
          <w:szCs w:val="24"/>
          <w:lang w:val="en" w:eastAsia="it-IT" w:bidi="ar-SA"/>
        </w:rPr>
        <w:t xml:space="preserve">, </w:t>
      </w:r>
      <w:r w:rsidRPr="00866304">
        <w:rPr>
          <w:rFonts w:ascii="Arial" w:hAnsi="Arial" w:cs="Arial"/>
          <w:bCs/>
          <w:sz w:val="24"/>
          <w:szCs w:val="24"/>
          <w:lang w:val="en" w:eastAsia="it-IT" w:bidi="ar-SA"/>
        </w:rPr>
        <w:t>op. 47b</w:t>
      </w:r>
      <w:r w:rsidRPr="00866304">
        <w:rPr>
          <w:rFonts w:ascii="Arial" w:hAnsi="Arial" w:cs="Arial"/>
          <w:sz w:val="24"/>
          <w:szCs w:val="24"/>
          <w:lang w:val="en" w:eastAsia="it-IT" w:bidi="ar-SA"/>
        </w:rPr>
        <w:t xml:space="preserve"> (1912)</w:t>
      </w:r>
      <w:r w:rsidR="009278D6">
        <w:rPr>
          <w:rFonts w:ascii="Arial" w:hAnsi="Arial" w:cs="Arial"/>
          <w:sz w:val="24"/>
          <w:szCs w:val="24"/>
          <w:lang w:val="en" w:eastAsia="it-IT" w:bidi="ar-SA"/>
        </w:rPr>
        <w:t>,</w:t>
      </w:r>
      <w:r w:rsidRPr="00866304">
        <w:rPr>
          <w:rFonts w:ascii="Arial" w:hAnsi="Arial" w:cs="Arial"/>
          <w:sz w:val="24"/>
          <w:szCs w:val="24"/>
          <w:lang w:val="en" w:eastAsia="it-IT" w:bidi="ar-SA"/>
        </w:rPr>
        <w:t xml:space="preserve">   </w:t>
      </w:r>
    </w:p>
    <w:p w:rsidR="00947495" w:rsidRPr="009278D6" w:rsidRDefault="00947495" w:rsidP="007121F3">
      <w:pPr>
        <w:tabs>
          <w:tab w:val="decimal" w:pos="0"/>
          <w:tab w:val="right" w:pos="426"/>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3 Melodie, in La, Re-, Sol, </w:t>
      </w:r>
      <w:r w:rsidRPr="00866304">
        <w:rPr>
          <w:rFonts w:ascii="Arial" w:hAnsi="Arial" w:cs="Arial"/>
          <w:bCs/>
          <w:sz w:val="24"/>
          <w:szCs w:val="24"/>
          <w:lang w:val="it-IT" w:eastAsia="it-IT" w:bidi="ar-SA"/>
        </w:rPr>
        <w:t>op. 58</w:t>
      </w:r>
      <w:r w:rsidRPr="00866304">
        <w:rPr>
          <w:rFonts w:ascii="Arial" w:hAnsi="Arial" w:cs="Arial"/>
          <w:sz w:val="24"/>
          <w:szCs w:val="24"/>
          <w:lang w:val="it-IT" w:eastAsia="it-IT" w:bidi="ar-SA"/>
        </w:rPr>
        <w:t xml:space="preserve"> (1913)</w:t>
      </w:r>
      <w:r w:rsidR="009278D6">
        <w:rPr>
          <w:rFonts w:ascii="Arial" w:hAnsi="Arial" w:cs="Arial"/>
          <w:sz w:val="24"/>
          <w:szCs w:val="24"/>
          <w:lang w:val="it-IT" w:eastAsia="it-IT" w:bidi="ar-SA"/>
        </w:rPr>
        <w:t>,</w:t>
      </w:r>
      <w:r w:rsidRPr="00866304">
        <w:rPr>
          <w:rFonts w:ascii="Arial" w:hAnsi="Arial" w:cs="Arial"/>
          <w:sz w:val="24"/>
          <w:szCs w:val="24"/>
          <w:lang w:val="it-IT" w:eastAsia="it-IT" w:bidi="ar-SA"/>
        </w:rPr>
        <w:t xml:space="preserve">   2a Sonata,</w:t>
      </w:r>
      <w:r w:rsidR="009278D6">
        <w:rPr>
          <w:rFonts w:ascii="Arial" w:hAnsi="Arial" w:cs="Arial"/>
          <w:sz w:val="24"/>
          <w:szCs w:val="24"/>
          <w:lang w:val="it-IT" w:eastAsia="it-IT" w:bidi="ar-SA"/>
        </w:rPr>
        <w:t xml:space="preserve">   </w:t>
      </w:r>
      <w:r w:rsidRPr="00866304">
        <w:rPr>
          <w:rFonts w:ascii="Arial" w:hAnsi="Arial" w:cs="Arial"/>
          <w:sz w:val="24"/>
          <w:szCs w:val="24"/>
          <w:lang w:val="it-IT" w:eastAsia="it-IT" w:bidi="ar-SA"/>
        </w:rPr>
        <w:t>2a Elegia</w:t>
      </w:r>
      <w:r w:rsidR="009278D6">
        <w:rPr>
          <w:rFonts w:ascii="Arial" w:hAnsi="Arial" w:cs="Arial"/>
          <w:sz w:val="24"/>
          <w:szCs w:val="24"/>
          <w:lang w:val="it-IT" w:eastAsia="it-IT" w:bidi="ar-SA"/>
        </w:rPr>
        <w:t xml:space="preserve"> </w:t>
      </w:r>
      <w:r w:rsidRPr="009278D6">
        <w:rPr>
          <w:rFonts w:ascii="Arial" w:hAnsi="Arial" w:cs="Arial"/>
          <w:sz w:val="24"/>
          <w:szCs w:val="24"/>
          <w:lang w:val="it-IT" w:eastAsia="it-IT" w:bidi="ar-SA"/>
        </w:rPr>
        <w:t xml:space="preserve">(1936) </w:t>
      </w:r>
    </w:p>
    <w:p w:rsidR="006C1701" w:rsidRPr="009278D6" w:rsidRDefault="006C1701" w:rsidP="007121F3">
      <w:pPr>
        <w:tabs>
          <w:tab w:val="decimal" w:pos="0"/>
          <w:tab w:val="right" w:pos="426"/>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AKSES  Necil Kazim</w:t>
      </w:r>
      <w:r w:rsidRPr="00866304">
        <w:rPr>
          <w:rFonts w:ascii="Arial" w:hAnsi="Arial" w:cs="Arial"/>
          <w:color w:val="333399"/>
          <w:sz w:val="24"/>
          <w:szCs w:val="24"/>
          <w:u w:val="single"/>
        </w:rPr>
        <w:tab/>
        <w:t>Istambul, 6.5.1908 - Ankara, 16.2.1999.</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Compositore turco, allievo di Marx, Haba e Suk. Amico di Hindemith, collaborò con lui alla fondazione del Conservatorio d’Ankara. Insegnante e addetto culturale a Berna e Bonn.</w:t>
      </w:r>
    </w:p>
    <w:p w:rsidR="006C1701" w:rsidRPr="00866304" w:rsidRDefault="006C1701" w:rsidP="007121F3">
      <w:pPr>
        <w:pStyle w:val="Corpotesto"/>
        <w:tabs>
          <w:tab w:val="decimal" w:pos="0"/>
          <w:tab w:val="right" w:pos="426"/>
          <w:tab w:val="left" w:pos="4253"/>
        </w:tabs>
        <w:spacing w:before="120" w:after="0"/>
        <w:jc w:val="left"/>
        <w:rPr>
          <w:rFonts w:ascii="Arial" w:hAnsi="Arial" w:cs="Arial"/>
          <w:sz w:val="24"/>
          <w:szCs w:val="24"/>
        </w:rPr>
      </w:pPr>
      <w:r w:rsidRPr="00866304">
        <w:rPr>
          <w:rFonts w:ascii="Arial" w:hAnsi="Arial" w:cs="Arial"/>
          <w:sz w:val="24"/>
          <w:szCs w:val="24"/>
        </w:rPr>
        <w:t>Poema, per violoncello e orch. (1946).</w:t>
      </w:r>
    </w:p>
    <w:p w:rsidR="00326725" w:rsidRPr="00866304" w:rsidRDefault="00326725" w:rsidP="007121F3">
      <w:pPr>
        <w:pStyle w:val="Corpotesto"/>
        <w:tabs>
          <w:tab w:val="decimal" w:pos="0"/>
          <w:tab w:val="right" w:pos="426"/>
          <w:tab w:val="left" w:pos="4253"/>
        </w:tabs>
        <w:spacing w:before="120" w:after="0"/>
        <w:jc w:val="left"/>
        <w:rPr>
          <w:rFonts w:ascii="Arial" w:hAnsi="Arial" w:cs="Arial"/>
          <w:sz w:val="24"/>
          <w:szCs w:val="24"/>
        </w:rPr>
      </w:pPr>
    </w:p>
    <w:p w:rsidR="00326725" w:rsidRPr="00866304" w:rsidRDefault="00326725"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ALADOV  Mikalay Ilich</w:t>
      </w:r>
      <w:r w:rsidRPr="00866304">
        <w:rPr>
          <w:rFonts w:ascii="Arial" w:hAnsi="Arial" w:cs="Arial"/>
          <w:color w:val="333399"/>
          <w:sz w:val="24"/>
          <w:szCs w:val="24"/>
          <w:u w:val="single"/>
          <w:lang w:val="it-IT"/>
        </w:rPr>
        <w:tab/>
        <w:t>S. Pietroburgo, 21.12.1890 - Minsk, 4.12.1972.</w:t>
      </w:r>
    </w:p>
    <w:p w:rsidR="00C95ED8" w:rsidRPr="00866304" w:rsidRDefault="00C95ED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insegnante bielorusso. Allievo di Prokhorov a S. Pietroburgo e diplomato nel 1910. Insegnante </w:t>
      </w:r>
      <w:r w:rsidR="003F3BA6" w:rsidRPr="00866304">
        <w:rPr>
          <w:rFonts w:ascii="Arial" w:hAnsi="Arial" w:cs="Arial"/>
          <w:color w:val="333399"/>
          <w:lang w:val="it-IT"/>
        </w:rPr>
        <w:t xml:space="preserve">    </w:t>
      </w:r>
      <w:r w:rsidRPr="00866304">
        <w:rPr>
          <w:rFonts w:ascii="Arial" w:hAnsi="Arial" w:cs="Arial"/>
          <w:color w:val="333399"/>
          <w:lang w:val="it-IT"/>
        </w:rPr>
        <w:t xml:space="preserve">dal 1920 al Conservatorio di Kazan, dal 1924 direttore al Conservatorio di Minsk, dal 1944 al Conservatorio </w:t>
      </w:r>
      <w:r w:rsidR="003F3BA6" w:rsidRPr="00866304">
        <w:rPr>
          <w:rFonts w:ascii="Arial" w:hAnsi="Arial" w:cs="Arial"/>
          <w:color w:val="333399"/>
          <w:lang w:val="it-IT"/>
        </w:rPr>
        <w:t xml:space="preserve">          </w:t>
      </w:r>
      <w:r w:rsidRPr="00866304">
        <w:rPr>
          <w:rFonts w:ascii="Arial" w:hAnsi="Arial" w:cs="Arial"/>
          <w:color w:val="333399"/>
          <w:lang w:val="it-IT"/>
        </w:rPr>
        <w:t>della Bielorussia, insegnante di composizione. Con le sue 10 Sinfonie e le opere da camera può essere considerato come il fondatore della Scuola bielorussa.</w:t>
      </w:r>
    </w:p>
    <w:p w:rsidR="00326725" w:rsidRPr="00866304" w:rsidRDefault="00C95ED8" w:rsidP="007121F3">
      <w:pPr>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vanish/>
          <w:color w:val="000000"/>
          <w:sz w:val="24"/>
          <w:szCs w:val="24"/>
        </w:rPr>
        <w:t xml:space="preserve">Concert Fantasy for violin and orchestra Op.72Symphony No.4 in E minor Op.87Violin sonata No.2Scherzo for two flutes and two pianos Op.90Symphony No.5 </w:t>
      </w:r>
      <w:r w:rsidRPr="00866304">
        <w:rPr>
          <w:rFonts w:ascii="Arial" w:hAnsi="Arial" w:cs="Arial"/>
          <w:i/>
          <w:iCs/>
          <w:vanish/>
          <w:color w:val="000000"/>
          <w:sz w:val="24"/>
          <w:szCs w:val="24"/>
        </w:rPr>
        <w:t>Lyrical</w:t>
      </w:r>
      <w:r w:rsidRPr="00866304">
        <w:rPr>
          <w:rFonts w:ascii="Arial" w:hAnsi="Arial" w:cs="Arial"/>
          <w:vanish/>
          <w:color w:val="000000"/>
          <w:sz w:val="24"/>
          <w:szCs w:val="24"/>
        </w:rPr>
        <w:t xml:space="preserve"> Op.93Piano trio No.2Concert Fantasy for flute and orchestra Op.104Symphony No.6 in C minor Op.118Three Preludes for piano Op.125Symphony No.7 in F sharp minor Op.134Cello sonata Op.141</w:t>
      </w:r>
      <w:r w:rsidR="00326725" w:rsidRPr="00866304">
        <w:rPr>
          <w:rFonts w:ascii="Arial" w:hAnsi="Arial" w:cs="Arial"/>
          <w:color w:val="000000"/>
          <w:sz w:val="24"/>
          <w:szCs w:val="24"/>
        </w:rPr>
        <w:t>Cello Sonata, op.141.</w:t>
      </w:r>
    </w:p>
    <w:p w:rsidR="006C1701" w:rsidRPr="00866304" w:rsidRDefault="006C1701" w:rsidP="007121F3">
      <w:pPr>
        <w:pStyle w:val="Corpotesto"/>
        <w:tabs>
          <w:tab w:val="decimal" w:pos="0"/>
          <w:tab w:val="right" w:pos="426"/>
          <w:tab w:val="left" w:pos="4253"/>
        </w:tabs>
        <w:spacing w:before="120" w:after="0"/>
        <w:jc w:val="left"/>
        <w:rPr>
          <w:rFonts w:ascii="Arial" w:hAnsi="Arial" w:cs="Arial"/>
          <w:sz w:val="24"/>
          <w:szCs w:val="24"/>
          <w:lang w:val="en-US"/>
        </w:rPr>
      </w:pPr>
    </w:p>
    <w:p w:rsidR="006C1701" w:rsidRPr="00866304" w:rsidRDefault="00B830B6" w:rsidP="007121F3">
      <w:pPr>
        <w:pStyle w:val="Corpotesto"/>
        <w:tabs>
          <w:tab w:val="decimal" w:pos="0"/>
          <w:tab w:val="right" w:pos="426"/>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 xml:space="preserve">ALAIN  Jehan                                  </w:t>
      </w:r>
      <w:r w:rsidR="00C328E4" w:rsidRPr="00866304">
        <w:rPr>
          <w:rFonts w:ascii="Arial" w:hAnsi="Arial" w:cs="Arial"/>
          <w:color w:val="333399"/>
          <w:sz w:val="24"/>
          <w:u w:val="single"/>
          <w:lang w:val="en-US"/>
        </w:rPr>
        <w:t xml:space="preserve">   </w:t>
      </w:r>
      <w:r w:rsidRPr="00866304">
        <w:rPr>
          <w:rFonts w:ascii="Arial" w:hAnsi="Arial" w:cs="Arial"/>
          <w:color w:val="333399"/>
          <w:sz w:val="24"/>
          <w:u w:val="single"/>
          <w:lang w:val="en-US"/>
        </w:rPr>
        <w:t>S</w:t>
      </w:r>
      <w:r w:rsidR="006C1701" w:rsidRPr="00866304">
        <w:rPr>
          <w:rFonts w:ascii="Arial" w:hAnsi="Arial" w:cs="Arial"/>
          <w:color w:val="333399"/>
          <w:sz w:val="24"/>
          <w:u w:val="single"/>
          <w:lang w:val="en-US"/>
        </w:rPr>
        <w:t xml:space="preserve">aint-Germain-en-Laye, 3.2.1911 - Saumur, 20.6.1940     </w:t>
      </w:r>
    </w:p>
    <w:p w:rsidR="006C1701" w:rsidRPr="00866304" w:rsidRDefault="006C1701" w:rsidP="007121F3">
      <w:pPr>
        <w:pStyle w:val="Corpotesto"/>
        <w:tabs>
          <w:tab w:val="decimal" w:pos="0"/>
          <w:tab w:val="right" w:pos="426"/>
          <w:tab w:val="left" w:pos="4253"/>
        </w:tabs>
        <w:spacing w:before="120" w:after="0"/>
        <w:jc w:val="left"/>
        <w:rPr>
          <w:rFonts w:ascii="Arial" w:hAnsi="Arial" w:cs="Arial"/>
          <w:color w:val="333399"/>
        </w:rPr>
      </w:pPr>
      <w:r w:rsidRPr="00866304">
        <w:rPr>
          <w:rFonts w:ascii="Arial" w:hAnsi="Arial" w:cs="Arial"/>
          <w:color w:val="333399"/>
        </w:rPr>
        <w:t xml:space="preserve">Organista, pianista e compositore francese, allievo del padre Albert e di Zierson, di A. Bloch, Caussade, di Dupré nel 1939, anno nel quale vinse in Conservatorio il 1° premio d’organo e di composizione, quindi con Dukas e Roger-Ducasse. Anche la madre e il fratello Olivier erano musicisti. Organista a Parigi, abile organaro si costruì nella sua casa un magnifico strumento. Sposato a 21 anni, ebbe 3 figli....purtroppo morì a soli 29 anni in una </w:t>
      </w:r>
      <w:r w:rsidR="003F3BA6" w:rsidRPr="00866304">
        <w:rPr>
          <w:rFonts w:ascii="Arial" w:hAnsi="Arial" w:cs="Arial"/>
          <w:color w:val="333399"/>
        </w:rPr>
        <w:t xml:space="preserve">    </w:t>
      </w:r>
      <w:r w:rsidRPr="00866304">
        <w:rPr>
          <w:rFonts w:ascii="Arial" w:hAnsi="Arial" w:cs="Arial"/>
          <w:color w:val="333399"/>
        </w:rPr>
        <w:t>delle prime azioni belliche della 2a guerra mondiale.</w:t>
      </w:r>
    </w:p>
    <w:p w:rsidR="006C1701" w:rsidRPr="00866304" w:rsidRDefault="009278D6" w:rsidP="007121F3">
      <w:pPr>
        <w:pStyle w:val="Corpotesto"/>
        <w:tabs>
          <w:tab w:val="decimal" w:pos="0"/>
          <w:tab w:val="right" w:pos="426"/>
          <w:tab w:val="left" w:pos="4253"/>
        </w:tabs>
        <w:spacing w:before="120" w:after="0"/>
        <w:jc w:val="left"/>
        <w:rPr>
          <w:rFonts w:ascii="Arial" w:hAnsi="Arial" w:cs="Arial"/>
          <w:color w:val="000000"/>
          <w:sz w:val="24"/>
          <w:szCs w:val="24"/>
        </w:rPr>
      </w:pPr>
      <w:r>
        <w:rPr>
          <w:rFonts w:ascii="Arial" w:hAnsi="Arial" w:cs="Arial"/>
          <w:color w:val="000000"/>
          <w:sz w:val="24"/>
          <w:szCs w:val="24"/>
        </w:rPr>
        <w:t>V</w:t>
      </w:r>
      <w:r w:rsidRPr="00866304">
        <w:rPr>
          <w:rFonts w:ascii="Arial" w:hAnsi="Arial" w:cs="Arial"/>
          <w:color w:val="000000"/>
          <w:sz w:val="24"/>
          <w:szCs w:val="24"/>
        </w:rPr>
        <w:t>ioloncello</w:t>
      </w:r>
      <w:r>
        <w:rPr>
          <w:rFonts w:ascii="Arial" w:hAnsi="Arial" w:cs="Arial"/>
          <w:color w:val="000000"/>
          <w:sz w:val="24"/>
          <w:szCs w:val="24"/>
        </w:rPr>
        <w:t xml:space="preserve"> e</w:t>
      </w:r>
      <w:r w:rsidRPr="00866304">
        <w:rPr>
          <w:rFonts w:ascii="Arial" w:hAnsi="Arial" w:cs="Arial"/>
          <w:color w:val="000000"/>
          <w:sz w:val="24"/>
          <w:szCs w:val="24"/>
        </w:rPr>
        <w:t xml:space="preserve"> pf.</w:t>
      </w:r>
      <w:r>
        <w:rPr>
          <w:rFonts w:ascii="Arial" w:hAnsi="Arial" w:cs="Arial"/>
          <w:color w:val="000000"/>
          <w:sz w:val="24"/>
          <w:szCs w:val="24"/>
        </w:rPr>
        <w:t xml:space="preserve">:  </w:t>
      </w:r>
      <w:r w:rsidRPr="00866304">
        <w:rPr>
          <w:rFonts w:ascii="Arial" w:hAnsi="Arial" w:cs="Arial"/>
          <w:color w:val="000000"/>
          <w:sz w:val="24"/>
          <w:szCs w:val="24"/>
        </w:rPr>
        <w:t xml:space="preserve"> </w:t>
      </w:r>
      <w:r w:rsidR="006C1701" w:rsidRPr="00866304">
        <w:rPr>
          <w:rFonts w:ascii="Arial" w:hAnsi="Arial" w:cs="Arial"/>
          <w:color w:val="000000"/>
          <w:sz w:val="24"/>
          <w:szCs w:val="24"/>
        </w:rPr>
        <w:t>Intermède, op. 74a (1934)</w:t>
      </w:r>
      <w:r>
        <w:rPr>
          <w:rFonts w:ascii="Arial" w:hAnsi="Arial" w:cs="Arial"/>
          <w:color w:val="000000"/>
          <w:sz w:val="24"/>
          <w:szCs w:val="24"/>
        </w:rPr>
        <w:t xml:space="preserve">,   </w:t>
      </w:r>
      <w:r w:rsidR="006C1701" w:rsidRPr="00866304">
        <w:rPr>
          <w:rFonts w:ascii="Arial" w:hAnsi="Arial" w:cs="Arial"/>
          <w:color w:val="000000"/>
          <w:sz w:val="24"/>
          <w:szCs w:val="24"/>
        </w:rPr>
        <w:t>Largo assai, ma molto rubato, op. 81b (1935)</w:t>
      </w:r>
      <w:r>
        <w:rPr>
          <w:rFonts w:ascii="Arial" w:hAnsi="Arial" w:cs="Arial"/>
          <w:color w:val="000000"/>
          <w:sz w:val="24"/>
          <w:szCs w:val="24"/>
        </w:rPr>
        <w:t>,</w:t>
      </w:r>
    </w:p>
    <w:p w:rsidR="006C1701" w:rsidRPr="00866304" w:rsidRDefault="006C1701" w:rsidP="007121F3">
      <w:pPr>
        <w:pStyle w:val="Corpotesto"/>
        <w:tabs>
          <w:tab w:val="decimal" w:pos="0"/>
          <w:tab w:val="right" w:pos="426"/>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Adagio op. 43 (senza data).</w:t>
      </w:r>
    </w:p>
    <w:p w:rsidR="00D71FE4" w:rsidRPr="00866304" w:rsidRDefault="00D71FE4" w:rsidP="007121F3">
      <w:pPr>
        <w:pStyle w:val="Corpotesto"/>
        <w:tabs>
          <w:tab w:val="decimal" w:pos="0"/>
          <w:tab w:val="right" w:pos="426"/>
          <w:tab w:val="left" w:pos="4253"/>
        </w:tabs>
        <w:spacing w:before="120" w:after="0"/>
        <w:jc w:val="left"/>
        <w:rPr>
          <w:rFonts w:ascii="Arial" w:hAnsi="Arial" w:cs="Arial"/>
          <w:color w:val="000000"/>
          <w:sz w:val="24"/>
          <w:szCs w:val="24"/>
        </w:rPr>
      </w:pPr>
    </w:p>
    <w:p w:rsidR="00D71FE4" w:rsidRPr="00866304" w:rsidRDefault="00B523CE" w:rsidP="007121F3">
      <w:pPr>
        <w:tabs>
          <w:tab w:val="decimal" w:pos="0"/>
          <w:tab w:val="right" w:pos="426"/>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ALBENIZ  Isaac                              </w:t>
      </w:r>
      <w:r w:rsidR="00C328E4" w:rsidRPr="00866304">
        <w:rPr>
          <w:rFonts w:ascii="Arial" w:hAnsi="Arial" w:cs="Arial"/>
          <w:color w:val="333399"/>
          <w:sz w:val="24"/>
          <w:szCs w:val="24"/>
          <w:u w:val="single"/>
          <w:lang w:val="it-IT"/>
        </w:rPr>
        <w:t xml:space="preserve">    </w:t>
      </w:r>
      <w:r w:rsidR="00D71FE4" w:rsidRPr="00866304">
        <w:rPr>
          <w:rFonts w:ascii="Arial" w:hAnsi="Arial" w:cs="Arial"/>
          <w:color w:val="333399"/>
          <w:sz w:val="24"/>
          <w:szCs w:val="24"/>
          <w:u w:val="single"/>
          <w:lang w:val="it-IT"/>
        </w:rPr>
        <w:t>Camprodon, 29.5.1860 - Cambo les Bains, 18.5.1909.</w:t>
      </w:r>
    </w:p>
    <w:p w:rsidR="00C3490A" w:rsidRPr="00866304" w:rsidRDefault="00D71FE4" w:rsidP="007121F3">
      <w:pPr>
        <w:pStyle w:val="Corpotesto"/>
        <w:tabs>
          <w:tab w:val="decimal" w:pos="0"/>
          <w:tab w:val="left" w:pos="4253"/>
        </w:tabs>
        <w:spacing w:before="120" w:after="0"/>
        <w:jc w:val="left"/>
        <w:rPr>
          <w:rFonts w:ascii="Arial" w:hAnsi="Arial" w:cs="Arial"/>
          <w:color w:val="943634"/>
        </w:rPr>
      </w:pPr>
      <w:r w:rsidRPr="00866304">
        <w:rPr>
          <w:rFonts w:ascii="Arial" w:hAnsi="Arial" w:cs="Arial"/>
          <w:color w:val="333399"/>
        </w:rPr>
        <w:t xml:space="preserve">Nonostante fosse già allievo di Marmontel a 6 anni, non fu accettato al Conservatorio di Parigi essendo “Troppo giovane”. Studiò di conseguenza al Conservatorio di Madrid. Concertista a 13 anni, prodigioso ma irrequieto, </w:t>
      </w:r>
      <w:r w:rsidR="00AF0ADC">
        <w:rPr>
          <w:rFonts w:ascii="Arial" w:hAnsi="Arial" w:cs="Arial"/>
          <w:color w:val="333399"/>
        </w:rPr>
        <w:t xml:space="preserve">          </w:t>
      </w:r>
      <w:r w:rsidRPr="00866304">
        <w:rPr>
          <w:rFonts w:ascii="Arial" w:hAnsi="Arial" w:cs="Arial"/>
          <w:color w:val="333399"/>
        </w:rPr>
        <w:t xml:space="preserve">si imbarcò clandestinamente per il Sudamerica, dove diede concerti, passò negli Usa e suonò a New York. </w:t>
      </w:r>
      <w:r w:rsidR="00C5440D">
        <w:rPr>
          <w:rFonts w:ascii="Arial" w:hAnsi="Arial" w:cs="Arial"/>
          <w:color w:val="333399"/>
        </w:rPr>
        <w:t xml:space="preserve">    </w:t>
      </w:r>
      <w:r w:rsidRPr="00866304">
        <w:rPr>
          <w:rFonts w:ascii="Arial" w:hAnsi="Arial" w:cs="Arial"/>
          <w:color w:val="333399"/>
        </w:rPr>
        <w:t xml:space="preserve">Tornato in Europa si perfezionò con Dupont, Gevaert e Liszt, che seguì nei suoi viaggi a Budapest, Weimar </w:t>
      </w:r>
      <w:r w:rsidR="00AF0ADC">
        <w:rPr>
          <w:rFonts w:ascii="Arial" w:hAnsi="Arial" w:cs="Arial"/>
          <w:color w:val="333399"/>
        </w:rPr>
        <w:t xml:space="preserve">           </w:t>
      </w:r>
      <w:r w:rsidRPr="00866304">
        <w:rPr>
          <w:rFonts w:ascii="Arial" w:hAnsi="Arial" w:cs="Arial"/>
          <w:color w:val="333399"/>
        </w:rPr>
        <w:t xml:space="preserve">e Roma. Dal 1880 fu concertista a tempo pieno. Abitò a Parigi, dove insegnò pianoforte alla “Schola cantorum” </w:t>
      </w:r>
      <w:r w:rsidR="00C5440D">
        <w:rPr>
          <w:rFonts w:ascii="Arial" w:hAnsi="Arial" w:cs="Arial"/>
          <w:color w:val="333399"/>
        </w:rPr>
        <w:t xml:space="preserve">                </w:t>
      </w:r>
      <w:r w:rsidRPr="00866304">
        <w:rPr>
          <w:rFonts w:ascii="Arial" w:hAnsi="Arial" w:cs="Arial"/>
          <w:color w:val="333399"/>
        </w:rPr>
        <w:t>e</w:t>
      </w:r>
      <w:r w:rsidR="00C5440D">
        <w:rPr>
          <w:rFonts w:ascii="Arial" w:hAnsi="Arial" w:cs="Arial"/>
          <w:color w:val="333399"/>
        </w:rPr>
        <w:t xml:space="preserve"> </w:t>
      </w:r>
      <w:r w:rsidRPr="00866304">
        <w:rPr>
          <w:rFonts w:ascii="Arial" w:hAnsi="Arial" w:cs="Arial"/>
          <w:color w:val="333399"/>
        </w:rPr>
        <w:t xml:space="preserve">fu amico, tra gli altri, di Debussy, Chausson, Fauré e Dukas. Nel 1883 sposò l’allieva Rosina Jordana, che lo seguì nel suo giro di concerti a Londra, Madrid, Nizza, Bruxelles, Firenze. Convinto da Pedrell si dedicò interamente alla composizione nel 1890. Si ritirò dopo il 1905, per riposarsi e curare i suoi disturbi renali in </w:t>
      </w:r>
      <w:r w:rsidR="00AF0ADC">
        <w:rPr>
          <w:rFonts w:ascii="Arial" w:hAnsi="Arial" w:cs="Arial"/>
          <w:color w:val="333399"/>
        </w:rPr>
        <w:t xml:space="preserve">           </w:t>
      </w:r>
      <w:r w:rsidRPr="00866304">
        <w:rPr>
          <w:rFonts w:ascii="Arial" w:hAnsi="Arial" w:cs="Arial"/>
          <w:color w:val="333399"/>
        </w:rPr>
        <w:t>un paesino dei Pirenei, ma purtroppo dopo poco tempo “scappò” in modo definitivo. Meritevoli d’ascolto anche</w:t>
      </w:r>
      <w:r w:rsidR="00AF0ADC">
        <w:rPr>
          <w:rFonts w:ascii="Arial" w:hAnsi="Arial" w:cs="Arial"/>
          <w:color w:val="333399"/>
        </w:rPr>
        <w:t xml:space="preserve">            </w:t>
      </w:r>
      <w:r w:rsidRPr="00866304">
        <w:rPr>
          <w:rFonts w:ascii="Arial" w:hAnsi="Arial" w:cs="Arial"/>
          <w:color w:val="333399"/>
        </w:rPr>
        <w:t xml:space="preserve"> i </w:t>
      </w:r>
      <w:r w:rsidR="003F3BA6" w:rsidRPr="00866304">
        <w:rPr>
          <w:rFonts w:ascii="Arial" w:hAnsi="Arial" w:cs="Arial"/>
          <w:color w:val="333399"/>
        </w:rPr>
        <w:t xml:space="preserve"> </w:t>
      </w:r>
      <w:r w:rsidRPr="00866304">
        <w:rPr>
          <w:rFonts w:ascii="Arial" w:hAnsi="Arial" w:cs="Arial"/>
          <w:color w:val="333399"/>
        </w:rPr>
        <w:t>brani per voce e pf. La sua tomba è a Barcellona, dove 45 anni prima diede, all’età di 4 anni, il primo concerto</w:t>
      </w:r>
      <w:r w:rsidR="00BD5C02">
        <w:rPr>
          <w:rFonts w:ascii="Arial" w:hAnsi="Arial" w:cs="Arial"/>
          <w:color w:val="333399"/>
        </w:rPr>
        <w:t xml:space="preserve"> </w:t>
      </w:r>
      <w:r w:rsidR="00C5440D">
        <w:rPr>
          <w:rFonts w:ascii="Arial" w:hAnsi="Arial" w:cs="Arial"/>
          <w:color w:val="333399"/>
        </w:rPr>
        <w:t xml:space="preserve">                    </w:t>
      </w:r>
      <w:r w:rsidRPr="00866304">
        <w:rPr>
          <w:rFonts w:ascii="Arial" w:hAnsi="Arial" w:cs="Arial"/>
          <w:color w:val="333399"/>
        </w:rPr>
        <w:t>al Teatro Romea.</w:t>
      </w:r>
      <w:r w:rsidR="00C3490A" w:rsidRPr="00866304">
        <w:rPr>
          <w:rFonts w:ascii="Arial" w:hAnsi="Arial" w:cs="Arial"/>
          <w:color w:val="333399"/>
        </w:rPr>
        <w:t xml:space="preserve"> Per mag</w:t>
      </w:r>
      <w:r w:rsidR="00F44708" w:rsidRPr="00866304">
        <w:rPr>
          <w:rFonts w:ascii="Arial" w:hAnsi="Arial" w:cs="Arial"/>
          <w:color w:val="333399"/>
        </w:rPr>
        <w:t xml:space="preserve">giori informazioni sull'autore, </w:t>
      </w:r>
      <w:r w:rsidR="00C3490A" w:rsidRPr="00866304">
        <w:rPr>
          <w:rFonts w:ascii="Arial" w:hAnsi="Arial" w:cs="Arial"/>
          <w:color w:val="333399"/>
        </w:rPr>
        <w:t>vedi: "Passeggiando con la Musica", scaricabile gratuitamente dal sito: mariodemolli.com</w:t>
      </w:r>
    </w:p>
    <w:p w:rsidR="006C1701" w:rsidRPr="00BA4EA9" w:rsidRDefault="00D71FE4" w:rsidP="007121F3">
      <w:pPr>
        <w:tabs>
          <w:tab w:val="decimal" w:pos="0"/>
          <w:tab w:val="right" w:pos="426"/>
          <w:tab w:val="left" w:pos="4253"/>
        </w:tabs>
        <w:spacing w:before="120" w:after="0"/>
        <w:jc w:val="left"/>
        <w:rPr>
          <w:rFonts w:ascii="Arial" w:hAnsi="Arial" w:cs="Arial"/>
          <w:bCs/>
          <w:color w:val="000000"/>
          <w:sz w:val="24"/>
          <w:szCs w:val="24"/>
        </w:rPr>
      </w:pPr>
      <w:r w:rsidRPr="00866304">
        <w:rPr>
          <w:rFonts w:ascii="Arial" w:hAnsi="Arial" w:cs="Arial"/>
          <w:bCs/>
          <w:color w:val="000000"/>
          <w:sz w:val="24"/>
          <w:szCs w:val="24"/>
          <w:lang w:val="it-IT"/>
        </w:rPr>
        <w:t xml:space="preserve">Espana, op. 65,3: Malaguena "Rumores de la caleta", </w:t>
      </w:r>
      <w:r w:rsidR="009278D6" w:rsidRPr="00866304">
        <w:rPr>
          <w:rFonts w:ascii="Arial" w:hAnsi="Arial" w:cs="Arial"/>
          <w:color w:val="000000"/>
          <w:sz w:val="24"/>
          <w:szCs w:val="24"/>
          <w:lang w:val="it-IT"/>
        </w:rPr>
        <w:t>violoncello</w:t>
      </w:r>
      <w:r w:rsidR="009278D6">
        <w:rPr>
          <w:rFonts w:ascii="Arial" w:hAnsi="Arial" w:cs="Arial"/>
          <w:color w:val="000000"/>
          <w:sz w:val="24"/>
          <w:szCs w:val="24"/>
          <w:lang w:val="it-IT"/>
        </w:rPr>
        <w:t xml:space="preserve"> e</w:t>
      </w:r>
      <w:r w:rsidRPr="00866304">
        <w:rPr>
          <w:rFonts w:ascii="Arial" w:hAnsi="Arial" w:cs="Arial"/>
          <w:bCs/>
          <w:color w:val="000000"/>
          <w:sz w:val="24"/>
          <w:szCs w:val="24"/>
          <w:lang w:val="it-IT"/>
        </w:rPr>
        <w:t xml:space="preserve"> pf. </w:t>
      </w:r>
      <w:r w:rsidRPr="00BA4EA9">
        <w:rPr>
          <w:rFonts w:ascii="Arial" w:hAnsi="Arial" w:cs="Arial"/>
          <w:bCs/>
          <w:color w:val="000000"/>
          <w:sz w:val="24"/>
          <w:szCs w:val="24"/>
        </w:rPr>
        <w:t>(1890, 4').</w:t>
      </w:r>
    </w:p>
    <w:p w:rsidR="00D208A1" w:rsidRPr="00866304" w:rsidRDefault="00D208A1" w:rsidP="007121F3">
      <w:pPr>
        <w:tabs>
          <w:tab w:val="decimal" w:pos="0"/>
          <w:tab w:val="right" w:pos="426"/>
          <w:tab w:val="left" w:pos="4253"/>
        </w:tabs>
        <w:spacing w:before="120" w:after="0"/>
        <w:jc w:val="left"/>
        <w:rPr>
          <w:rFonts w:ascii="Arial" w:hAnsi="Arial" w:cs="Arial"/>
          <w:bCs/>
          <w:color w:val="000000"/>
          <w:sz w:val="24"/>
          <w:szCs w:val="24"/>
        </w:rPr>
      </w:pPr>
      <w:r w:rsidRPr="00BA4EA9">
        <w:rPr>
          <w:rFonts w:ascii="Arial" w:hAnsi="Arial" w:cs="Arial"/>
          <w:bCs/>
          <w:color w:val="000000"/>
          <w:sz w:val="24"/>
          <w:szCs w:val="24"/>
        </w:rPr>
        <w:t xml:space="preserve">Berceuse, op. 102, </w:t>
      </w:r>
      <w:r w:rsidR="009278D6" w:rsidRPr="00BA4EA9">
        <w:rPr>
          <w:rFonts w:ascii="Arial" w:hAnsi="Arial" w:cs="Arial"/>
          <w:color w:val="000000"/>
          <w:sz w:val="24"/>
          <w:szCs w:val="24"/>
        </w:rPr>
        <w:t>violoncello</w:t>
      </w:r>
      <w:r w:rsidRPr="00BA4EA9">
        <w:rPr>
          <w:rFonts w:ascii="Arial" w:hAnsi="Arial" w:cs="Arial"/>
          <w:bCs/>
          <w:color w:val="000000"/>
          <w:sz w:val="24"/>
          <w:szCs w:val="24"/>
        </w:rPr>
        <w:t xml:space="preserve"> e pf. </w:t>
      </w:r>
      <w:r w:rsidRPr="00866304">
        <w:rPr>
          <w:rFonts w:ascii="Arial" w:hAnsi="Arial" w:cs="Arial"/>
          <w:bCs/>
          <w:color w:val="000000"/>
          <w:sz w:val="24"/>
          <w:szCs w:val="24"/>
        </w:rPr>
        <w:t>(1891, 2’30).</w:t>
      </w:r>
    </w:p>
    <w:p w:rsidR="00D208A1" w:rsidRPr="00866304" w:rsidRDefault="00D208A1" w:rsidP="007121F3">
      <w:pPr>
        <w:tabs>
          <w:tab w:val="decimal" w:pos="0"/>
          <w:tab w:val="right" w:pos="426"/>
          <w:tab w:val="left" w:pos="4253"/>
        </w:tabs>
        <w:spacing w:before="120" w:after="0"/>
        <w:jc w:val="left"/>
        <w:rPr>
          <w:rFonts w:ascii="Arial" w:hAnsi="Arial" w:cs="Arial"/>
          <w:bCs/>
          <w:color w:val="000000"/>
          <w:sz w:val="24"/>
          <w:szCs w:val="24"/>
        </w:rPr>
      </w:pPr>
    </w:p>
    <w:p w:rsidR="006C1701" w:rsidRPr="00866304" w:rsidRDefault="006C1701" w:rsidP="007121F3">
      <w:pPr>
        <w:tabs>
          <w:tab w:val="decimal" w:pos="0"/>
          <w:tab w:val="right" w:pos="426"/>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ALBERT  Stephen</w:t>
      </w:r>
      <w:r w:rsidRPr="00866304">
        <w:rPr>
          <w:rFonts w:ascii="Arial" w:hAnsi="Arial" w:cs="Arial"/>
          <w:color w:val="333399"/>
          <w:sz w:val="24"/>
          <w:szCs w:val="24"/>
          <w:u w:val="single"/>
        </w:rPr>
        <w:tab/>
        <w:t>New York, 6.2.1941</w:t>
      </w:r>
      <w:r w:rsidR="00C5440D">
        <w:rPr>
          <w:rFonts w:ascii="Arial" w:hAnsi="Arial" w:cs="Arial"/>
          <w:color w:val="333399"/>
          <w:sz w:val="24"/>
          <w:szCs w:val="24"/>
          <w:u w:val="single"/>
        </w:rPr>
        <w:t xml:space="preserve"> </w:t>
      </w:r>
      <w:r w:rsidRPr="00866304">
        <w:rPr>
          <w:rFonts w:ascii="Arial" w:hAnsi="Arial" w:cs="Arial"/>
          <w:color w:val="333399"/>
          <w:sz w:val="24"/>
          <w:szCs w:val="24"/>
          <w:u w:val="single"/>
        </w:rPr>
        <w:t>- Cape Cod, 27.12.1992.</w:t>
      </w:r>
    </w:p>
    <w:p w:rsidR="006C1701" w:rsidRPr="00866304" w:rsidRDefault="006C1701" w:rsidP="007121F3">
      <w:pPr>
        <w:tabs>
          <w:tab w:val="decimal" w:pos="0"/>
          <w:tab w:val="right" w:pos="426"/>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primi studi al pianoforte, corno, tromba. Suo 1° insegnante di composizione, all’età di </w:t>
      </w:r>
      <w:r w:rsidR="009E242F">
        <w:rPr>
          <w:rFonts w:ascii="Arial" w:hAnsi="Arial" w:cs="Arial"/>
          <w:color w:val="333399"/>
          <w:lang w:val="it-IT"/>
        </w:rPr>
        <w:t xml:space="preserve"> </w:t>
      </w:r>
      <w:r w:rsidR="00C5440D">
        <w:rPr>
          <w:rFonts w:ascii="Arial" w:hAnsi="Arial" w:cs="Arial"/>
          <w:color w:val="333399"/>
          <w:lang w:val="it-IT"/>
        </w:rPr>
        <w:t xml:space="preserve">                   </w:t>
      </w:r>
      <w:r w:rsidRPr="00866304">
        <w:rPr>
          <w:rFonts w:ascii="Arial" w:hAnsi="Arial" w:cs="Arial"/>
          <w:color w:val="333399"/>
          <w:lang w:val="it-IT"/>
        </w:rPr>
        <w:t xml:space="preserve">15 anni fu Elie Siegmeister, a 17 anni all'Eastman School fu allievo di B. Rogers, a Stoccolma si perfezionò con Blomdahl e a Filadelfia con Castaldo. Numerosi riconoscimenti, tra questi il Premio Pulitzer nel 1985 per la </w:t>
      </w:r>
      <w:r w:rsidR="00BD5C02">
        <w:rPr>
          <w:rFonts w:ascii="Arial" w:hAnsi="Arial" w:cs="Arial"/>
          <w:color w:val="333399"/>
          <w:lang w:val="it-IT"/>
        </w:rPr>
        <w:t xml:space="preserve"> </w:t>
      </w:r>
      <w:r w:rsidRPr="00866304">
        <w:rPr>
          <w:rFonts w:ascii="Arial" w:hAnsi="Arial" w:cs="Arial"/>
          <w:color w:val="333399"/>
          <w:lang w:val="it-IT"/>
        </w:rPr>
        <w:lastRenderedPageBreak/>
        <w:t>Sinfonia “River Run”. Insegnante di composizione alla Juilliard School, dal 1988 alla morte per incidente automobilistico nel 1992.</w:t>
      </w:r>
    </w:p>
    <w:p w:rsidR="004C23A6" w:rsidRPr="00866304" w:rsidRDefault="006C1701" w:rsidP="007121F3">
      <w:pPr>
        <w:tabs>
          <w:tab w:val="decimal" w:pos="0"/>
          <w:tab w:val="right" w:pos="426"/>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(1 esecuzione: Yo-Yo Ma, 1990, 30’)</w:t>
      </w:r>
      <w:r w:rsidR="004C23A6" w:rsidRPr="00866304">
        <w:rPr>
          <w:rFonts w:ascii="Arial" w:hAnsi="Arial" w:cs="Arial"/>
          <w:sz w:val="24"/>
          <w:szCs w:val="24"/>
          <w:lang w:val="it-IT"/>
        </w:rPr>
        <w:t>.</w:t>
      </w:r>
    </w:p>
    <w:p w:rsidR="004C23A6" w:rsidRPr="00866304" w:rsidRDefault="004C23A6" w:rsidP="007121F3">
      <w:pPr>
        <w:tabs>
          <w:tab w:val="decimal" w:pos="0"/>
          <w:tab w:val="right" w:pos="426"/>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vanish/>
          <w:color w:val="333399"/>
          <w:sz w:val="24"/>
          <w:szCs w:val="24"/>
          <w:lang w:val="it-IT" w:eastAsia="it-IT" w:bidi="ar-SA"/>
        </w:rPr>
        <w:t xml:space="preserve">Stephen Albert won the 1985 Pulitzer Prize in Music for his symphony </w:t>
      </w:r>
      <w:r w:rsidRPr="00866304">
        <w:rPr>
          <w:rFonts w:ascii="Arial" w:hAnsi="Arial" w:cs="Arial"/>
          <w:b/>
          <w:bCs/>
          <w:vanish/>
          <w:color w:val="333399"/>
          <w:sz w:val="24"/>
          <w:szCs w:val="24"/>
          <w:lang w:val="it-IT" w:eastAsia="it-IT" w:bidi="ar-SA"/>
        </w:rPr>
        <w:t>RiverRun</w:t>
      </w:r>
      <w:r w:rsidRPr="00866304">
        <w:rPr>
          <w:rFonts w:ascii="Arial" w:hAnsi="Arial" w:cs="Arial"/>
          <w:vanish/>
          <w:color w:val="333399"/>
          <w:sz w:val="24"/>
          <w:szCs w:val="24"/>
          <w:lang w:val="it-IT" w:eastAsia="it-IT" w:bidi="ar-SA"/>
        </w:rPr>
        <w:t xml:space="preserve"> , and from 1985 to 1988 served as composer-in-residence with the Seattle Symphony.From 1988 to the time of his death, he was professor of composition at the Juilliard School of Music.The works of James Joyce provided Albert with a potent creative stimulus; </w:t>
      </w:r>
      <w:r w:rsidRPr="00866304">
        <w:rPr>
          <w:rFonts w:ascii="Arial" w:hAnsi="Arial" w:cs="Arial"/>
          <w:b/>
          <w:bCs/>
          <w:vanish/>
          <w:color w:val="333399"/>
          <w:sz w:val="24"/>
          <w:szCs w:val="24"/>
          <w:lang w:val="it-IT" w:eastAsia="it-IT" w:bidi="ar-SA"/>
        </w:rPr>
        <w:t>Finnegan's Wake</w:t>
      </w:r>
      <w:r w:rsidRPr="00866304">
        <w:rPr>
          <w:rFonts w:ascii="Arial" w:hAnsi="Arial" w:cs="Arial"/>
          <w:vanish/>
          <w:color w:val="333399"/>
          <w:sz w:val="24"/>
          <w:szCs w:val="24"/>
          <w:lang w:val="it-IT" w:eastAsia="it-IT" w:bidi="ar-SA"/>
        </w:rPr>
        <w:t xml:space="preserve"> and </w:t>
      </w:r>
      <w:r w:rsidRPr="00866304">
        <w:rPr>
          <w:rFonts w:ascii="Arial" w:hAnsi="Arial" w:cs="Arial"/>
          <w:b/>
          <w:bCs/>
          <w:vanish/>
          <w:color w:val="333399"/>
          <w:sz w:val="24"/>
          <w:szCs w:val="24"/>
          <w:lang w:val="it-IT" w:eastAsia="it-IT" w:bidi="ar-SA"/>
        </w:rPr>
        <w:t>Ulysses</w:t>
      </w:r>
      <w:r w:rsidRPr="00866304">
        <w:rPr>
          <w:rFonts w:ascii="Arial" w:hAnsi="Arial" w:cs="Arial"/>
          <w:vanish/>
          <w:color w:val="333399"/>
          <w:sz w:val="24"/>
          <w:szCs w:val="24"/>
          <w:lang w:val="it-IT" w:eastAsia="it-IT" w:bidi="ar-SA"/>
        </w:rPr>
        <w:t xml:space="preserve"> served as springboards for his symphony </w:t>
      </w:r>
      <w:r w:rsidRPr="00866304">
        <w:rPr>
          <w:rFonts w:ascii="Arial" w:hAnsi="Arial" w:cs="Arial"/>
          <w:b/>
          <w:bCs/>
          <w:vanish/>
          <w:color w:val="333399"/>
          <w:sz w:val="24"/>
          <w:szCs w:val="24"/>
          <w:lang w:val="it-IT" w:eastAsia="it-IT" w:bidi="ar-SA"/>
        </w:rPr>
        <w:t>RiverRun</w:t>
      </w:r>
      <w:r w:rsidRPr="00866304">
        <w:rPr>
          <w:rFonts w:ascii="Arial" w:hAnsi="Arial" w:cs="Arial"/>
          <w:vanish/>
          <w:color w:val="333399"/>
          <w:sz w:val="24"/>
          <w:szCs w:val="24"/>
          <w:lang w:val="it-IT" w:eastAsia="it-IT" w:bidi="ar-SA"/>
        </w:rPr>
        <w:t xml:space="preserve"> , </w:t>
      </w:r>
      <w:r w:rsidRPr="00866304">
        <w:rPr>
          <w:rFonts w:ascii="Arial" w:hAnsi="Arial" w:cs="Arial"/>
          <w:b/>
          <w:bCs/>
          <w:vanish/>
          <w:color w:val="333399"/>
          <w:sz w:val="24"/>
          <w:szCs w:val="24"/>
          <w:lang w:val="it-IT" w:eastAsia="it-IT" w:bidi="ar-SA"/>
        </w:rPr>
        <w:t>Treestone</w:t>
      </w:r>
      <w:r w:rsidRPr="00866304">
        <w:rPr>
          <w:rFonts w:ascii="Arial" w:hAnsi="Arial" w:cs="Arial"/>
          <w:vanish/>
          <w:color w:val="333399"/>
          <w:sz w:val="24"/>
          <w:szCs w:val="24"/>
          <w:lang w:val="it-IT" w:eastAsia="it-IT" w:bidi="ar-SA"/>
        </w:rPr>
        <w:t xml:space="preserve"> , </w:t>
      </w:r>
      <w:r w:rsidRPr="00866304">
        <w:rPr>
          <w:rFonts w:ascii="Arial" w:hAnsi="Arial" w:cs="Arial"/>
          <w:b/>
          <w:bCs/>
          <w:vanish/>
          <w:color w:val="333399"/>
          <w:sz w:val="24"/>
          <w:szCs w:val="24"/>
          <w:lang w:val="it-IT" w:eastAsia="it-IT" w:bidi="ar-SA"/>
        </w:rPr>
        <w:t>Flower of the Mountain</w:t>
      </w:r>
      <w:r w:rsidRPr="00866304">
        <w:rPr>
          <w:rFonts w:ascii="Arial" w:hAnsi="Arial" w:cs="Arial"/>
          <w:vanish/>
          <w:color w:val="333399"/>
          <w:sz w:val="24"/>
          <w:szCs w:val="24"/>
          <w:lang w:val="it-IT" w:eastAsia="it-IT" w:bidi="ar-SA"/>
        </w:rPr>
        <w:t xml:space="preserve"> , and </w:t>
      </w:r>
      <w:r w:rsidRPr="00866304">
        <w:rPr>
          <w:rFonts w:ascii="Arial" w:hAnsi="Arial" w:cs="Arial"/>
          <w:b/>
          <w:bCs/>
          <w:vanish/>
          <w:color w:val="333399"/>
          <w:sz w:val="24"/>
          <w:szCs w:val="24"/>
          <w:lang w:val="it-IT" w:eastAsia="it-IT" w:bidi="ar-SA"/>
        </w:rPr>
        <w:t>Sun's Heat</w:t>
      </w:r>
      <w:r w:rsidRPr="00866304">
        <w:rPr>
          <w:rFonts w:ascii="Arial" w:hAnsi="Arial" w:cs="Arial"/>
          <w:vanish/>
          <w:color w:val="333399"/>
          <w:sz w:val="24"/>
          <w:szCs w:val="24"/>
          <w:lang w:val="it-IT" w:eastAsia="it-IT" w:bidi="ar-SA"/>
        </w:rPr>
        <w:t xml:space="preserve"> .</w:t>
      </w:r>
      <w:r w:rsidRPr="00866304">
        <w:rPr>
          <w:rFonts w:ascii="Arial" w:hAnsi="Arial" w:cs="Arial"/>
          <w:color w:val="333399"/>
          <w:sz w:val="24"/>
          <w:szCs w:val="24"/>
          <w:u w:val="single"/>
          <w:lang w:val="it-IT"/>
        </w:rPr>
        <w:t>ALBIN  Roger</w:t>
      </w:r>
      <w:r w:rsidRPr="00866304">
        <w:rPr>
          <w:rFonts w:ascii="Arial" w:hAnsi="Arial" w:cs="Arial"/>
          <w:color w:val="333399"/>
          <w:sz w:val="24"/>
          <w:szCs w:val="24"/>
          <w:u w:val="single"/>
          <w:lang w:val="it-IT"/>
        </w:rPr>
        <w:tab/>
        <w:t>Beausoleil, 30.9.1920 - Strasburgo, 1.6.2001.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direttore d’orchestra e compositore francese.</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Suite per violoncello solo.   Passages pour l’espace du Dedans, </w:t>
      </w:r>
      <w:r w:rsidR="009278D6" w:rsidRPr="00866304">
        <w:rPr>
          <w:rFonts w:ascii="Arial" w:hAnsi="Arial" w:cs="Arial"/>
          <w:color w:val="000000"/>
          <w:sz w:val="24"/>
          <w:szCs w:val="24"/>
          <w:lang w:val="it-IT"/>
        </w:rPr>
        <w:t>violoncello</w:t>
      </w:r>
      <w:r w:rsidR="009278D6">
        <w:rPr>
          <w:rFonts w:ascii="Arial" w:hAnsi="Arial" w:cs="Arial"/>
          <w:color w:val="000000"/>
          <w:sz w:val="24"/>
          <w:szCs w:val="24"/>
          <w:lang w:val="it-IT"/>
        </w:rPr>
        <w:t xml:space="preserve"> e</w:t>
      </w:r>
      <w:r w:rsidRPr="00866304">
        <w:rPr>
          <w:rFonts w:ascii="Arial" w:hAnsi="Arial" w:cs="Arial"/>
          <w:sz w:val="24"/>
          <w:szCs w:val="24"/>
          <w:lang w:val="fr-FR"/>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Concertino per </w:t>
      </w:r>
      <w:r w:rsidR="009278D6"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da camera (20’).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333399"/>
          <w:sz w:val="24"/>
          <w:szCs w:val="24"/>
          <w:u w:val="single"/>
          <w:lang w:val="it-IT"/>
        </w:rPr>
        <w:t>ALBINONI  Tommaso</w:t>
      </w:r>
      <w:r w:rsidRPr="00866304">
        <w:rPr>
          <w:rFonts w:ascii="Arial" w:hAnsi="Arial" w:cs="Arial"/>
          <w:color w:val="333399"/>
          <w:sz w:val="24"/>
          <w:szCs w:val="24"/>
          <w:u w:val="single"/>
          <w:lang w:val="it-IT"/>
        </w:rPr>
        <w:tab/>
        <w:t>Venezia, 8.6.1671 - Venezia, 17.1.1750.</w:t>
      </w:r>
    </w:p>
    <w:p w:rsidR="002544D0" w:rsidRPr="00866304" w:rsidRDefault="002544D0"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Violinista e compositore italiano, figlio di un ricco mercante di carta, studiò violino e canto con Giovanni Legrenzi. </w:t>
      </w:r>
      <w:r w:rsidR="00C5440D">
        <w:rPr>
          <w:rFonts w:ascii="Arial" w:hAnsi="Arial" w:cs="Arial"/>
          <w:color w:val="333399"/>
        </w:rPr>
        <w:t xml:space="preserve">   </w:t>
      </w:r>
      <w:r w:rsidRPr="00866304">
        <w:rPr>
          <w:rFonts w:ascii="Arial" w:hAnsi="Arial" w:cs="Arial"/>
          <w:color w:val="333399"/>
        </w:rPr>
        <w:t xml:space="preserve">Si autodefinì e si comportò come un musicista per diletto, indipendente finanziariamente non ebbe necessità d’essere al servizio dei soliti mecenati o della Chiesa. Non amava esibirsi in pubblico, preferiva comporre. </w:t>
      </w:r>
      <w:r w:rsidR="00C5440D">
        <w:rPr>
          <w:rFonts w:ascii="Arial" w:hAnsi="Arial" w:cs="Arial"/>
          <w:color w:val="333399"/>
        </w:rPr>
        <w:t xml:space="preserve">      </w:t>
      </w:r>
      <w:r w:rsidRPr="00866304">
        <w:rPr>
          <w:rFonts w:ascii="Arial" w:hAnsi="Arial" w:cs="Arial"/>
          <w:color w:val="333399"/>
        </w:rPr>
        <w:t>Conobbe durante un’esibizione della moglie cantante, Massimiliano, elettore di Baviera. Gli dedicò 12 concerti, entrò nel girone dei nobili di Baviera. Diresse l’orchestra in occasione del matrimonio di Amalia d’Asburgo, figlia dell’Imperatore Giuseppe I. Lo stesso Bach fu attratto dal suo stile armonico e utilizzò il basso continuo per gli esercizi dei suoi studenti. Le 10 raccolte strumentali di Albinoni ebbero notevole fama in Italia,</w:t>
      </w:r>
      <w:r w:rsidR="00C5440D">
        <w:rPr>
          <w:rFonts w:ascii="Arial" w:hAnsi="Arial" w:cs="Arial"/>
          <w:color w:val="333399"/>
        </w:rPr>
        <w:t xml:space="preserve"> </w:t>
      </w:r>
      <w:r w:rsidRPr="00866304">
        <w:rPr>
          <w:rFonts w:ascii="Arial" w:hAnsi="Arial" w:cs="Arial"/>
          <w:color w:val="333399"/>
        </w:rPr>
        <w:t xml:space="preserve">a Londra ed Amsterdam. Fu uno dei primi ad utilizzare l’oboe, fino ad allora quasi sconosciuto al pubblico, iniziò con 4 </w:t>
      </w:r>
      <w:r w:rsidR="00751BCC">
        <w:rPr>
          <w:rFonts w:ascii="Arial" w:hAnsi="Arial" w:cs="Arial"/>
          <w:color w:val="333399"/>
        </w:rPr>
        <w:t xml:space="preserve">        </w:t>
      </w:r>
      <w:r w:rsidRPr="00866304">
        <w:rPr>
          <w:rFonts w:ascii="Arial" w:hAnsi="Arial" w:cs="Arial"/>
          <w:color w:val="333399"/>
        </w:rPr>
        <w:t xml:space="preserve">concerti per oboe ed altri 4 per 2 oboi. Alla fine della carriera, c. 30 anni, si ritirò a Venezia, insegnando canto. </w:t>
      </w:r>
      <w:r w:rsidR="00C5440D">
        <w:rPr>
          <w:rFonts w:ascii="Arial" w:hAnsi="Arial" w:cs="Arial"/>
          <w:color w:val="333399"/>
        </w:rPr>
        <w:t xml:space="preserve">                            </w:t>
      </w:r>
      <w:r w:rsidRPr="00866304">
        <w:rPr>
          <w:rFonts w:ascii="Arial" w:hAnsi="Arial" w:cs="Arial"/>
          <w:color w:val="333399"/>
        </w:rPr>
        <w:t xml:space="preserve">Senza ansie o necessità di nessun genere, arrivò agli 80 anni di vita, rarità di quel periodo. Non poteva </w:t>
      </w:r>
      <w:r w:rsidR="00C5440D">
        <w:rPr>
          <w:rFonts w:ascii="Arial" w:hAnsi="Arial" w:cs="Arial"/>
          <w:color w:val="333399"/>
        </w:rPr>
        <w:t xml:space="preserve">                    </w:t>
      </w:r>
      <w:r w:rsidRPr="00866304">
        <w:rPr>
          <w:rFonts w:ascii="Arial" w:hAnsi="Arial" w:cs="Arial"/>
          <w:color w:val="333399"/>
        </w:rPr>
        <w:t xml:space="preserve">immaginare che gran parte dei suoi brani manoscritti, scomparissero per un bombardamento alla Libreria di </w:t>
      </w:r>
      <w:r w:rsidR="00301FD3" w:rsidRPr="00866304">
        <w:rPr>
          <w:rFonts w:ascii="Arial" w:hAnsi="Arial" w:cs="Arial"/>
          <w:color w:val="333399"/>
        </w:rPr>
        <w:t xml:space="preserve"> </w:t>
      </w:r>
      <w:r w:rsidR="00C5440D">
        <w:rPr>
          <w:rFonts w:ascii="Arial" w:hAnsi="Arial" w:cs="Arial"/>
          <w:color w:val="333399"/>
        </w:rPr>
        <w:t xml:space="preserve">                     </w:t>
      </w:r>
      <w:r w:rsidRPr="00866304">
        <w:rPr>
          <w:rFonts w:ascii="Arial" w:hAnsi="Arial" w:cs="Arial"/>
          <w:color w:val="333399"/>
        </w:rPr>
        <w:t>Stato di Dresda, durante la 2 Guerra Mondiale.</w:t>
      </w:r>
      <w:r w:rsidR="00BD5C02">
        <w:rPr>
          <w:rFonts w:ascii="Arial" w:hAnsi="Arial" w:cs="Arial"/>
          <w:color w:val="333399"/>
        </w:rPr>
        <w:t xml:space="preserve"> </w:t>
      </w:r>
      <w:r w:rsidRPr="00866304">
        <w:rPr>
          <w:rFonts w:ascii="Arial" w:hAnsi="Arial" w:cs="Arial"/>
          <w:color w:val="333399"/>
        </w:rPr>
        <w:t xml:space="preserve">Autore di 97 Sonate e balletti, 64 Concerti (pubblicati) e di 8 </w:t>
      </w:r>
      <w:r w:rsidR="00C5440D">
        <w:rPr>
          <w:rFonts w:ascii="Arial" w:hAnsi="Arial" w:cs="Arial"/>
          <w:color w:val="333399"/>
        </w:rPr>
        <w:t>S</w:t>
      </w:r>
      <w:r w:rsidRPr="00866304">
        <w:rPr>
          <w:rFonts w:ascii="Arial" w:hAnsi="Arial" w:cs="Arial"/>
          <w:color w:val="333399"/>
        </w:rPr>
        <w:t>infonie.</w:t>
      </w:r>
      <w:r w:rsidR="00452A52">
        <w:rPr>
          <w:rFonts w:ascii="Arial" w:hAnsi="Arial" w:cs="Arial"/>
          <w:color w:val="333399"/>
        </w:rPr>
        <w:t xml:space="preserve"> </w:t>
      </w:r>
      <w:r w:rsidRPr="00866304">
        <w:rPr>
          <w:rFonts w:ascii="Arial" w:hAnsi="Arial" w:cs="Arial"/>
          <w:color w:val="333399"/>
        </w:rPr>
        <w:t xml:space="preserve">Fu amico di Vivaldi e Metastasio.    </w:t>
      </w:r>
    </w:p>
    <w:p w:rsidR="006E7715" w:rsidRPr="00866304" w:rsidRDefault="006E771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Adagio in Sol-, 2 </w:t>
      </w:r>
      <w:r w:rsidR="009278D6" w:rsidRPr="00866304">
        <w:rPr>
          <w:rFonts w:ascii="Arial" w:hAnsi="Arial" w:cs="Arial"/>
          <w:color w:val="000000"/>
          <w:sz w:val="24"/>
          <w:szCs w:val="24"/>
          <w:lang w:val="it-IT"/>
        </w:rPr>
        <w:t>violoncell</w:t>
      </w:r>
      <w:r w:rsidR="009278D6">
        <w:rPr>
          <w:rFonts w:ascii="Arial" w:hAnsi="Arial" w:cs="Arial"/>
          <w:color w:val="000000"/>
          <w:sz w:val="24"/>
          <w:szCs w:val="24"/>
          <w:lang w:val="it-IT"/>
        </w:rPr>
        <w:t>i</w:t>
      </w:r>
      <w:r w:rsidRPr="00866304">
        <w:rPr>
          <w:rFonts w:ascii="Arial" w:hAnsi="Arial" w:cs="Arial"/>
          <w:sz w:val="24"/>
          <w:szCs w:val="24"/>
          <w:lang w:val="it-IT"/>
        </w:rPr>
        <w:t xml:space="preserve"> e pf. (3’).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ALBRECHTSBERGER  Johann Georg</w:t>
      </w:r>
      <w:r w:rsidRPr="00866304">
        <w:rPr>
          <w:rFonts w:ascii="Arial" w:hAnsi="Arial" w:cs="Arial"/>
          <w:color w:val="333399"/>
          <w:sz w:val="24"/>
          <w:szCs w:val="24"/>
          <w:u w:val="single"/>
          <w:lang w:val="it-IT"/>
        </w:rPr>
        <w:tab/>
      </w:r>
      <w:r w:rsidR="0002430F"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Vienna, 3,2,1736 - Vienna, 7.3.1809.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Organista e compositore austriaco, maestro di Hummel, Czerny, Ries e nel 1794 di Beethoven.</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Scherzando, </w:t>
      </w:r>
      <w:r w:rsidR="001D7A4A" w:rsidRPr="00866304">
        <w:rPr>
          <w:rFonts w:ascii="Arial" w:hAnsi="Arial" w:cs="Arial"/>
          <w:color w:val="000000"/>
          <w:sz w:val="24"/>
          <w:szCs w:val="24"/>
        </w:rPr>
        <w:t>violoncello</w:t>
      </w:r>
      <w:r w:rsidR="001D7A4A" w:rsidRPr="00866304">
        <w:rPr>
          <w:rFonts w:ascii="Arial" w:hAnsi="Arial" w:cs="Arial"/>
          <w:sz w:val="24"/>
          <w:szCs w:val="24"/>
        </w:rPr>
        <w:t xml:space="preserve"> </w:t>
      </w:r>
      <w:r w:rsidRPr="00866304">
        <w:rPr>
          <w:rFonts w:ascii="Arial" w:hAnsi="Arial" w:cs="Arial"/>
          <w:sz w:val="24"/>
          <w:szCs w:val="24"/>
        </w:rPr>
        <w:t>e archi, [arr. di Max Schonherr] (1942, 3’).</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 xml:space="preserve">ALDERIGHI Dante       </w:t>
      </w:r>
      <w:r w:rsidRPr="00866304">
        <w:rPr>
          <w:rFonts w:ascii="Arial" w:hAnsi="Arial" w:cs="Arial"/>
          <w:color w:val="333399"/>
          <w:sz w:val="24"/>
          <w:u w:val="single"/>
        </w:rPr>
        <w:tab/>
        <w:t xml:space="preserve">Taranto, 7.7.1898 - 1968.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Esibizioni pubbliche a 11 anni, sotto la guida di Sgambati. Concertista, Insegnante a Firenze e Roma.</w:t>
      </w:r>
    </w:p>
    <w:p w:rsidR="0025118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(1935).</w:t>
      </w:r>
    </w:p>
    <w:p w:rsidR="00251181" w:rsidRPr="00866304" w:rsidRDefault="00251181" w:rsidP="007121F3">
      <w:pPr>
        <w:tabs>
          <w:tab w:val="decimal" w:pos="0"/>
          <w:tab w:val="left" w:pos="4253"/>
        </w:tabs>
        <w:spacing w:before="120" w:after="0"/>
        <w:jc w:val="left"/>
        <w:rPr>
          <w:rFonts w:ascii="Arial" w:hAnsi="Arial" w:cs="Arial"/>
          <w:sz w:val="24"/>
          <w:szCs w:val="24"/>
          <w:lang w:val="it-IT"/>
        </w:rPr>
      </w:pPr>
    </w:p>
    <w:p w:rsidR="00251181" w:rsidRPr="00866304" w:rsidRDefault="00251181"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ALDRIDGE  Robert Livingston</w:t>
      </w:r>
      <w:r w:rsidRPr="00866304">
        <w:rPr>
          <w:rFonts w:ascii="Arial" w:hAnsi="Arial" w:cs="Arial"/>
          <w:color w:val="333399"/>
          <w:sz w:val="24"/>
          <w:szCs w:val="24"/>
          <w:u w:val="single"/>
          <w:lang w:val="it-IT" w:eastAsia="it-IT" w:bidi="ar-SA"/>
        </w:rPr>
        <w:tab/>
        <w:t>Richmond, 1954</w:t>
      </w:r>
    </w:p>
    <w:p w:rsidR="00251181" w:rsidRPr="00866304" w:rsidRDefault="00251181" w:rsidP="007121F3">
      <w:pPr>
        <w:tabs>
          <w:tab w:val="decimal" w:pos="0"/>
          <w:tab w:val="left" w:pos="4253"/>
        </w:tabs>
        <w:spacing w:before="120" w:after="0"/>
        <w:jc w:val="left"/>
        <w:rPr>
          <w:rFonts w:ascii="Arial" w:hAnsi="Arial" w:cs="Arial"/>
          <w:color w:val="333399"/>
          <w:u w:val="single"/>
          <w:lang w:val="it-IT" w:eastAsia="it-IT" w:bidi="ar-SA"/>
        </w:rPr>
      </w:pPr>
      <w:r w:rsidRPr="00866304">
        <w:rPr>
          <w:rFonts w:ascii="Arial" w:hAnsi="Arial" w:cs="Arial"/>
          <w:color w:val="333399"/>
          <w:lang w:val="it-IT" w:eastAsia="it-IT" w:bidi="ar-SA"/>
        </w:rPr>
        <w:t xml:space="preserve">Compositore e insegnante Americano. Studi al Conservatorio del New England ed alla Yale of Music. </w:t>
      </w:r>
      <w:r w:rsidR="00301FD3" w:rsidRPr="00866304">
        <w:rPr>
          <w:rFonts w:ascii="Arial" w:hAnsi="Arial" w:cs="Arial"/>
          <w:color w:val="333399"/>
          <w:lang w:val="it-IT" w:eastAsia="it-IT" w:bidi="ar-SA"/>
        </w:rPr>
        <w:t xml:space="preserve">  </w:t>
      </w:r>
      <w:r w:rsidR="00BD5C02">
        <w:rPr>
          <w:rFonts w:ascii="Arial" w:hAnsi="Arial" w:cs="Arial"/>
          <w:color w:val="333399"/>
          <w:lang w:val="it-IT" w:eastAsia="it-IT" w:bidi="ar-SA"/>
        </w:rPr>
        <w:t xml:space="preserve">             </w:t>
      </w:r>
      <w:r w:rsidRPr="00866304">
        <w:rPr>
          <w:rFonts w:ascii="Arial" w:hAnsi="Arial" w:cs="Arial"/>
          <w:color w:val="333399"/>
          <w:lang w:val="it-IT" w:eastAsia="it-IT" w:bidi="ar-SA"/>
        </w:rPr>
        <w:t>Insegnante di Composizione alla Montclair e alla Rutgers Univerisity.</w:t>
      </w:r>
    </w:p>
    <w:p w:rsidR="00251181" w:rsidRPr="00866304" w:rsidRDefault="0025118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Sonata per </w:t>
      </w:r>
      <w:r w:rsidR="001D7A4A" w:rsidRPr="00866304">
        <w:rPr>
          <w:rFonts w:ascii="Arial" w:hAnsi="Arial" w:cs="Arial"/>
          <w:color w:val="000000"/>
          <w:sz w:val="24"/>
          <w:szCs w:val="24"/>
          <w:lang w:val="it-IT"/>
        </w:rPr>
        <w:t>violoncello</w:t>
      </w:r>
      <w:r w:rsidRPr="00866304">
        <w:rPr>
          <w:rFonts w:ascii="Arial" w:hAnsi="Arial" w:cs="Arial"/>
          <w:sz w:val="24"/>
          <w:szCs w:val="24"/>
          <w:lang w:val="it-IT" w:eastAsia="it-IT" w:bidi="ar-SA"/>
        </w:rPr>
        <w:t xml:space="preserve"> e pf. (1986, 21’40).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ALEKSANDROV  Anatolij</w:t>
      </w:r>
      <w:r w:rsidRPr="00866304">
        <w:rPr>
          <w:rFonts w:ascii="Arial" w:hAnsi="Arial" w:cs="Arial"/>
          <w:color w:val="333399"/>
          <w:sz w:val="24"/>
          <w:u w:val="single"/>
        </w:rPr>
        <w:tab/>
        <w:t xml:space="preserve">Mosca, 25.5.1888 - Mosca, 16.4.1982.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Pianista e compositore russo, studi iniziali con la madre, quindi allievo al Conservatorio di Mosca. di Taneyev, Igumnov e Vasilenko. Concertista dal 1916. Insegnante di composizione al Conservatorio di Mosca dal 1926. Ordine di Lenin</w:t>
      </w:r>
    </w:p>
    <w:p w:rsidR="006C1701" w:rsidRPr="00866304" w:rsidRDefault="00107139"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Violoncello e pf.:   </w:t>
      </w:r>
      <w:r w:rsidR="006C1701" w:rsidRPr="00866304">
        <w:rPr>
          <w:rFonts w:ascii="Arial" w:hAnsi="Arial" w:cs="Arial"/>
          <w:sz w:val="24"/>
          <w:szCs w:val="24"/>
        </w:rPr>
        <w:t>Andante patetico, op. 17 (1921).   Sonata</w:t>
      </w:r>
      <w:r w:rsidRPr="00866304">
        <w:rPr>
          <w:rFonts w:ascii="Arial" w:hAnsi="Arial" w:cs="Arial"/>
          <w:sz w:val="24"/>
          <w:szCs w:val="24"/>
        </w:rPr>
        <w:t>,</w:t>
      </w:r>
      <w:r w:rsidR="006C1701" w:rsidRPr="00866304">
        <w:rPr>
          <w:rFonts w:ascii="Arial" w:hAnsi="Arial" w:cs="Arial"/>
          <w:sz w:val="24"/>
          <w:szCs w:val="24"/>
        </w:rPr>
        <w:t xml:space="preserve"> op. 112 (1982).</w:t>
      </w:r>
    </w:p>
    <w:p w:rsidR="00107139" w:rsidRPr="00866304" w:rsidRDefault="00107139" w:rsidP="007121F3">
      <w:pPr>
        <w:pStyle w:val="Corpotesto"/>
        <w:tabs>
          <w:tab w:val="decimal" w:pos="0"/>
          <w:tab w:val="left" w:pos="4253"/>
        </w:tabs>
        <w:spacing w:before="120" w:after="0"/>
        <w:jc w:val="left"/>
        <w:rPr>
          <w:rFonts w:ascii="Arial" w:hAnsi="Arial" w:cs="Arial"/>
          <w:sz w:val="24"/>
          <w:szCs w:val="24"/>
        </w:rPr>
      </w:pPr>
    </w:p>
    <w:p w:rsidR="00107139" w:rsidRPr="00866304" w:rsidRDefault="00107139" w:rsidP="007121F3">
      <w:pPr>
        <w:tabs>
          <w:tab w:val="decimal" w:pos="0"/>
          <w:tab w:val="left" w:pos="4253"/>
          <w:tab w:val="left" w:pos="4503"/>
          <w:tab w:val="right" w:pos="9356"/>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ALESSIO  Nicolas</w:t>
      </w:r>
      <w:r w:rsidRPr="00866304">
        <w:rPr>
          <w:rFonts w:ascii="Arial" w:hAnsi="Arial" w:cs="Arial"/>
          <w:color w:val="333399"/>
          <w:sz w:val="24"/>
          <w:szCs w:val="24"/>
          <w:u w:val="single"/>
          <w:lang w:val="it-IT"/>
        </w:rPr>
        <w:tab/>
        <w:t>Santa Fe, 13.2.1919 - Cordoba, 25.8.1985.</w:t>
      </w:r>
    </w:p>
    <w:p w:rsidR="00107139" w:rsidRPr="00866304" w:rsidRDefault="00107139" w:rsidP="007121F3">
      <w:pPr>
        <w:tabs>
          <w:tab w:val="decimal" w:pos="0"/>
          <w:tab w:val="left" w:pos="4253"/>
          <w:tab w:val="left" w:pos="4503"/>
          <w:tab w:val="right" w:pos="9356"/>
        </w:tabs>
        <w:spacing w:before="120" w:after="0"/>
        <w:jc w:val="left"/>
        <w:rPr>
          <w:rFonts w:ascii="Arial" w:hAnsi="Arial" w:cs="Arial"/>
          <w:color w:val="333399"/>
          <w:lang w:val="it-IT"/>
        </w:rPr>
      </w:pPr>
      <w:r w:rsidRPr="00866304">
        <w:rPr>
          <w:rFonts w:ascii="Arial" w:hAnsi="Arial" w:cs="Arial"/>
          <w:color w:val="333399"/>
          <w:lang w:val="it-IT"/>
        </w:rPr>
        <w:t>Musicista, insegnante e compositore argentino. Parecchie le sue opere didattiche.</w:t>
      </w:r>
    </w:p>
    <w:p w:rsidR="00107139" w:rsidRPr="00866304" w:rsidRDefault="00107139" w:rsidP="007121F3">
      <w:pPr>
        <w:tabs>
          <w:tab w:val="decimal" w:pos="0"/>
          <w:tab w:val="left" w:pos="4253"/>
          <w:tab w:val="right" w:pos="9356"/>
        </w:tabs>
        <w:spacing w:before="120" w:after="0"/>
        <w:jc w:val="left"/>
        <w:rPr>
          <w:rFonts w:ascii="Arial" w:hAnsi="Arial" w:cs="Arial"/>
          <w:sz w:val="24"/>
          <w:szCs w:val="24"/>
          <w:lang w:val="it-IT"/>
        </w:rPr>
      </w:pPr>
      <w:r w:rsidRPr="00866304">
        <w:rPr>
          <w:rFonts w:ascii="Arial" w:hAnsi="Arial" w:cs="Arial"/>
          <w:sz w:val="24"/>
          <w:szCs w:val="24"/>
          <w:lang w:val="it-IT"/>
        </w:rPr>
        <w:t xml:space="preserve">Allegro in Fa,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866304">
        <w:rPr>
          <w:rFonts w:ascii="Arial" w:hAnsi="Arial" w:cs="Arial"/>
          <w:sz w:val="24"/>
          <w:szCs w:val="24"/>
          <w:lang w:val="it-IT"/>
        </w:rPr>
        <w:t xml:space="preserve"> pf.   Concerto in Re-,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866304">
        <w:rPr>
          <w:rFonts w:ascii="Arial" w:hAnsi="Arial" w:cs="Arial"/>
          <w:sz w:val="24"/>
          <w:szCs w:val="24"/>
          <w:lang w:val="it-IT"/>
        </w:rPr>
        <w:t xml:space="preserve"> orch.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 xml:space="preserve">ALFANO  Franco </w:t>
      </w:r>
      <w:r w:rsidRPr="00866304">
        <w:rPr>
          <w:rFonts w:ascii="Arial" w:hAnsi="Arial" w:cs="Arial"/>
          <w:color w:val="333399"/>
          <w:sz w:val="24"/>
          <w:u w:val="single"/>
        </w:rPr>
        <w:tab/>
        <w:t>Napoli 8.3.1876 - San Remo, 27.10.1954.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italiano, allievo al Conservatorio di Napoli di De Nardis e Serrao, a Lipsia </w:t>
      </w:r>
      <w:r w:rsidR="00BD5C02">
        <w:rPr>
          <w:rFonts w:ascii="Arial" w:hAnsi="Arial" w:cs="Arial"/>
          <w:color w:val="333399"/>
          <w:lang w:val="it-IT"/>
        </w:rPr>
        <w:t xml:space="preserve"> </w:t>
      </w:r>
      <w:r w:rsidRPr="00866304">
        <w:rPr>
          <w:rFonts w:ascii="Arial" w:hAnsi="Arial" w:cs="Arial"/>
          <w:color w:val="333399"/>
          <w:lang w:val="it-IT"/>
        </w:rPr>
        <w:t xml:space="preserve">perfezionamento violinistico con Sitt, Jadassohn (comp.) e Riemann (musicologia) . Operista (tra l’altro su commissione di Toscanini e dell’editore Ricordi terminò l’incompiuta Turandot di Puccini). Concertista di violino </w:t>
      </w:r>
      <w:r w:rsidR="00C5440D">
        <w:rPr>
          <w:rFonts w:ascii="Arial" w:hAnsi="Arial" w:cs="Arial"/>
          <w:color w:val="333399"/>
          <w:lang w:val="it-IT"/>
        </w:rPr>
        <w:t xml:space="preserve">                     </w:t>
      </w:r>
      <w:r w:rsidRPr="00866304">
        <w:rPr>
          <w:rFonts w:ascii="Arial" w:hAnsi="Arial" w:cs="Arial"/>
          <w:color w:val="333399"/>
          <w:lang w:val="it-IT"/>
        </w:rPr>
        <w:t>e Insegnante di composizione a Bologna, dove fu anche direttore, a Torino, a Roma, fu sovrintendente al Teatro Massino di Palermo e dal 1947 al 1950 direttore del Conservatorio di Pesaro.</w:t>
      </w:r>
    </w:p>
    <w:p w:rsidR="00712EEF" w:rsidRPr="00866304" w:rsidRDefault="00712EEF"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Violoncello e pf.:   Sonata (1925, 29’45),   </w:t>
      </w:r>
      <w:r w:rsidRPr="00866304">
        <w:rPr>
          <w:rFonts w:ascii="Arial" w:hAnsi="Arial" w:cs="Arial"/>
          <w:iCs/>
          <w:sz w:val="24"/>
          <w:szCs w:val="24"/>
          <w:lang w:val="it-IT" w:eastAsia="it-IT" w:bidi="ar-SA"/>
        </w:rPr>
        <w:t>Giorno per giorno</w:t>
      </w:r>
      <w:r w:rsidRPr="00866304">
        <w:rPr>
          <w:rFonts w:ascii="Arial" w:hAnsi="Arial" w:cs="Arial"/>
          <w:sz w:val="24"/>
          <w:szCs w:val="24"/>
          <w:lang w:val="it-IT" w:eastAsia="it-IT" w:bidi="ar-SA"/>
        </w:rPr>
        <w:t xml:space="preserve"> (1941).</w:t>
      </w:r>
    </w:p>
    <w:p w:rsidR="00484133" w:rsidRPr="00866304" w:rsidRDefault="00484133"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ALFVEN  Hugo</w:t>
      </w:r>
      <w:r w:rsidRPr="00866304">
        <w:rPr>
          <w:rFonts w:ascii="Arial" w:hAnsi="Arial" w:cs="Arial"/>
          <w:color w:val="333399"/>
          <w:sz w:val="24"/>
          <w:szCs w:val="24"/>
          <w:u w:val="single"/>
          <w:lang w:val="it-IT"/>
        </w:rPr>
        <w:tab/>
        <w:t>Stoccolma, 1.5.1872 - Falun, 8.5.1960.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e direttore d’orchestra svedese, allievo di Lindberg, Lindgren, Zatterquist, Thomson e Kutzschbach. Insegnante di composizione al Conservatorio di Stoccolma e membro dell’Accademia Reale di Musica.</w:t>
      </w:r>
    </w:p>
    <w:p w:rsidR="001D7A4A"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Notturno elegiaco, op. 5, per </w:t>
      </w:r>
      <w:r w:rsidR="001D7A4A"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(1897).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Elegia per </w:t>
      </w:r>
      <w:r w:rsidR="001D7A4A"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opp. org. (1987).</w:t>
      </w:r>
    </w:p>
    <w:p w:rsidR="00157EEE" w:rsidRPr="00866304" w:rsidRDefault="00157EEE" w:rsidP="007121F3">
      <w:pPr>
        <w:tabs>
          <w:tab w:val="decimal" w:pos="0"/>
          <w:tab w:val="left" w:pos="4253"/>
        </w:tabs>
        <w:spacing w:before="120" w:after="0"/>
        <w:jc w:val="left"/>
        <w:rPr>
          <w:rFonts w:ascii="Arial" w:hAnsi="Arial" w:cs="Arial"/>
          <w:color w:val="000000"/>
          <w:sz w:val="24"/>
          <w:szCs w:val="24"/>
          <w:lang w:val="it-IT"/>
        </w:rPr>
      </w:pPr>
    </w:p>
    <w:p w:rsidR="00C11B75" w:rsidRPr="00866304" w:rsidRDefault="00C11B75" w:rsidP="00884BC6">
      <w:pPr>
        <w:tabs>
          <w:tab w:val="decimal" w:pos="0"/>
          <w:tab w:val="left" w:pos="4253"/>
          <w:tab w:val="left" w:pos="9923"/>
        </w:tabs>
        <w:spacing w:before="120" w:after="0"/>
        <w:jc w:val="left"/>
        <w:rPr>
          <w:rFonts w:ascii="Arial" w:hAnsi="Arial" w:cs="Arial"/>
          <w:color w:val="333399"/>
          <w:sz w:val="24"/>
          <w:szCs w:val="24"/>
          <w:u w:val="single"/>
          <w:lang w:val="es-ES"/>
        </w:rPr>
      </w:pPr>
      <w:r w:rsidRPr="00866304">
        <w:rPr>
          <w:rFonts w:ascii="Arial" w:hAnsi="Arial" w:cs="Arial"/>
          <w:color w:val="333399"/>
          <w:sz w:val="24"/>
          <w:szCs w:val="24"/>
          <w:u w:val="single"/>
          <w:lang w:val="es-ES"/>
        </w:rPr>
        <w:t xml:space="preserve">ALIS  Roman                                  </w:t>
      </w:r>
      <w:r w:rsidR="00B34271" w:rsidRPr="00866304">
        <w:rPr>
          <w:rFonts w:ascii="Arial" w:hAnsi="Arial" w:cs="Arial"/>
          <w:color w:val="333399"/>
          <w:sz w:val="24"/>
          <w:szCs w:val="24"/>
          <w:u w:val="single"/>
          <w:lang w:val="es-ES"/>
        </w:rPr>
        <w:t xml:space="preserve">    </w:t>
      </w:r>
      <w:r w:rsidR="00884BC6">
        <w:rPr>
          <w:rFonts w:ascii="Arial" w:hAnsi="Arial" w:cs="Arial"/>
          <w:color w:val="333399"/>
          <w:sz w:val="24"/>
          <w:szCs w:val="24"/>
          <w:u w:val="single"/>
          <w:lang w:val="es-ES"/>
        </w:rPr>
        <w:t xml:space="preserve">    </w:t>
      </w:r>
      <w:r w:rsidRPr="00866304">
        <w:rPr>
          <w:rFonts w:ascii="Arial" w:hAnsi="Arial" w:cs="Arial"/>
          <w:color w:val="333399"/>
          <w:sz w:val="24"/>
          <w:szCs w:val="24"/>
          <w:u w:val="single"/>
          <w:lang w:val="es-ES"/>
        </w:rPr>
        <w:t>Palma di Maiorca, 24.8.1931 - Madrid, 29.10.2006.</w:t>
      </w:r>
    </w:p>
    <w:p w:rsidR="00C11B75" w:rsidRPr="00866304" w:rsidRDefault="00C11B75" w:rsidP="007121F3">
      <w:pPr>
        <w:tabs>
          <w:tab w:val="decimal" w:pos="0"/>
          <w:tab w:val="left" w:pos="4253"/>
          <w:tab w:val="left" w:pos="10206"/>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spagnolo. Studi al Conservatorio di Barcellona con Millet, Camins, Santasusana, Zumacois e Toldrà. Vincitore di concorsi di composizione e insegnante di Contrappunto e Fuga </w:t>
      </w:r>
      <w:r w:rsidR="006466B9" w:rsidRPr="00866304">
        <w:rPr>
          <w:rFonts w:ascii="Arial" w:hAnsi="Arial" w:cs="Arial"/>
          <w:color w:val="333399"/>
          <w:lang w:val="it-IT"/>
        </w:rPr>
        <w:t xml:space="preserve"> </w:t>
      </w:r>
      <w:r w:rsidR="00E34483"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t>al Conservatorio di Siviglia.</w:t>
      </w:r>
    </w:p>
    <w:p w:rsidR="00C11B75" w:rsidRPr="00866304" w:rsidRDefault="00C11B75"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Studio per violoncello e pf. op. 61 (1967).</w:t>
      </w:r>
    </w:p>
    <w:p w:rsidR="00E76DB4" w:rsidRPr="00866304" w:rsidRDefault="00E76DB4" w:rsidP="007121F3">
      <w:pPr>
        <w:tabs>
          <w:tab w:val="decimal" w:pos="0"/>
          <w:tab w:val="left" w:pos="4253"/>
          <w:tab w:val="left" w:pos="9923"/>
        </w:tabs>
        <w:spacing w:before="120" w:after="0"/>
        <w:jc w:val="left"/>
        <w:rPr>
          <w:rFonts w:ascii="Arial" w:hAnsi="Arial" w:cs="Arial"/>
          <w:sz w:val="24"/>
          <w:szCs w:val="24"/>
          <w:lang w:val="it-IT"/>
        </w:rPr>
      </w:pPr>
    </w:p>
    <w:p w:rsidR="00E76DB4" w:rsidRPr="00866304" w:rsidRDefault="00E76DB4"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ALI-ZADEH</w:t>
      </w:r>
      <w:r w:rsidRPr="00866304">
        <w:rPr>
          <w:rFonts w:ascii="Arial" w:hAnsi="Arial" w:cs="Arial"/>
          <w:color w:val="333399"/>
          <w:sz w:val="24"/>
          <w:szCs w:val="24"/>
          <w:u w:val="single"/>
          <w:lang w:val="it-IT"/>
        </w:rPr>
        <w:tab/>
        <w:t>Baku, 28.5.1947</w:t>
      </w:r>
    </w:p>
    <w:p w:rsidR="00BE720C" w:rsidRPr="00866304" w:rsidRDefault="00E76DB4" w:rsidP="007121F3">
      <w:pPr>
        <w:tabs>
          <w:tab w:val="decimal" w:pos="0"/>
          <w:tab w:val="left" w:pos="4253"/>
          <w:tab w:val="left" w:pos="10206"/>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azerbaigiano. Studi al Conservatorio di Baku con </w:t>
      </w:r>
      <w:r w:rsidR="00DB0DF8" w:rsidRPr="00866304">
        <w:rPr>
          <w:rFonts w:ascii="Arial" w:hAnsi="Arial" w:cs="Arial"/>
          <w:color w:val="333399"/>
          <w:lang w:val="it-IT"/>
        </w:rPr>
        <w:t xml:space="preserve">Khalilov (pf.) e </w:t>
      </w:r>
      <w:r w:rsidRPr="00866304">
        <w:rPr>
          <w:rFonts w:ascii="Arial" w:hAnsi="Arial" w:cs="Arial"/>
          <w:color w:val="333399"/>
          <w:lang w:val="it-IT"/>
        </w:rPr>
        <w:t>Kara Karaev</w:t>
      </w:r>
      <w:r w:rsidR="00DB0DF8" w:rsidRPr="00866304">
        <w:rPr>
          <w:rFonts w:ascii="Arial" w:hAnsi="Arial" w:cs="Arial"/>
          <w:color w:val="333399"/>
          <w:lang w:val="it-IT"/>
        </w:rPr>
        <w:t xml:space="preserve"> (comp.)</w:t>
      </w:r>
      <w:r w:rsidRPr="00866304">
        <w:rPr>
          <w:rFonts w:ascii="Arial" w:hAnsi="Arial" w:cs="Arial"/>
          <w:color w:val="333399"/>
          <w:lang w:val="it-IT"/>
        </w:rPr>
        <w:t xml:space="preserve">, </w:t>
      </w:r>
      <w:r w:rsidR="00BD5C02">
        <w:rPr>
          <w:rFonts w:ascii="Arial" w:hAnsi="Arial" w:cs="Arial"/>
          <w:color w:val="333399"/>
          <w:lang w:val="it-IT"/>
        </w:rPr>
        <w:t xml:space="preserve"> </w:t>
      </w:r>
      <w:r w:rsidRPr="00866304">
        <w:rPr>
          <w:rFonts w:ascii="Arial" w:hAnsi="Arial" w:cs="Arial"/>
          <w:color w:val="333399"/>
          <w:lang w:val="it-IT"/>
        </w:rPr>
        <w:t>della quale è stato assistente dal 1973 al 1976</w:t>
      </w:r>
      <w:r w:rsidR="00DB0DF8" w:rsidRPr="00866304">
        <w:rPr>
          <w:rFonts w:ascii="Arial" w:hAnsi="Arial" w:cs="Arial"/>
          <w:color w:val="333399"/>
          <w:lang w:val="it-IT"/>
        </w:rPr>
        <w:t>. Musica tradizionale del suo paese con tecniche occidentali d'avanguardia.</w:t>
      </w:r>
      <w:r w:rsidR="00033A7E" w:rsidRPr="00866304">
        <w:rPr>
          <w:rFonts w:ascii="Arial" w:hAnsi="Arial" w:cs="Arial"/>
          <w:color w:val="333399"/>
          <w:lang w:val="it-IT"/>
        </w:rPr>
        <w:t xml:space="preserve"> Insegnante al Conservatorio di Baku.</w:t>
      </w:r>
    </w:p>
    <w:p w:rsidR="00326E1F" w:rsidRDefault="006B05DB"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Metamorphose, 12 </w:t>
      </w:r>
      <w:r w:rsidR="00A05C47" w:rsidRPr="00866304">
        <w:rPr>
          <w:rFonts w:ascii="Arial" w:hAnsi="Arial" w:cs="Arial"/>
          <w:sz w:val="24"/>
          <w:szCs w:val="24"/>
          <w:lang w:val="it-IT"/>
        </w:rPr>
        <w:t>v</w:t>
      </w:r>
      <w:r w:rsidR="009D10EC" w:rsidRPr="00866304">
        <w:rPr>
          <w:rFonts w:ascii="Arial" w:hAnsi="Arial" w:cs="Arial"/>
          <w:sz w:val="24"/>
          <w:szCs w:val="24"/>
          <w:lang w:val="it-IT"/>
        </w:rPr>
        <w:t>ioloncelli</w:t>
      </w:r>
      <w:r w:rsidRPr="00866304">
        <w:rPr>
          <w:rFonts w:ascii="Arial" w:hAnsi="Arial" w:cs="Arial"/>
          <w:sz w:val="24"/>
          <w:szCs w:val="24"/>
          <w:lang w:val="it-IT"/>
        </w:rPr>
        <w:t xml:space="preserve"> (2002, 13'50).</w:t>
      </w:r>
      <w:r w:rsidR="00326E1F">
        <w:rPr>
          <w:rFonts w:ascii="Arial" w:hAnsi="Arial" w:cs="Arial"/>
          <w:sz w:val="24"/>
          <w:szCs w:val="24"/>
          <w:lang w:val="it-IT"/>
        </w:rPr>
        <w:t xml:space="preserve">   </w:t>
      </w:r>
    </w:p>
    <w:p w:rsidR="006B05DB" w:rsidRPr="00866304" w:rsidRDefault="00BE720C"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Habil-Sayagy, nello stile di Habil,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866304">
        <w:rPr>
          <w:rFonts w:ascii="Arial" w:hAnsi="Arial" w:cs="Arial"/>
          <w:sz w:val="24"/>
          <w:szCs w:val="24"/>
          <w:lang w:val="it-IT"/>
        </w:rPr>
        <w:t xml:space="preserve"> pf. (1979, 14'40).   </w:t>
      </w:r>
    </w:p>
    <w:p w:rsidR="006B05DB" w:rsidRPr="00866304" w:rsidRDefault="00BE720C"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Concerto</w:t>
      </w:r>
      <w:r w:rsidR="006B05DB" w:rsidRPr="00866304">
        <w:rPr>
          <w:rFonts w:ascii="Arial" w:hAnsi="Arial" w:cs="Arial"/>
          <w:sz w:val="24"/>
          <w:szCs w:val="24"/>
          <w:lang w:val="it-IT"/>
        </w:rPr>
        <w:t xml:space="preserve"> "Mersiye"</w:t>
      </w:r>
      <w:r w:rsidRPr="00866304">
        <w:rPr>
          <w:rFonts w:ascii="Arial" w:hAnsi="Arial" w:cs="Arial"/>
          <w:sz w:val="24"/>
          <w:szCs w:val="24"/>
          <w:lang w:val="it-IT"/>
        </w:rPr>
        <w:t>, violoncello e orch. (200</w:t>
      </w:r>
      <w:r w:rsidR="006B05DB" w:rsidRPr="00866304">
        <w:rPr>
          <w:rFonts w:ascii="Arial" w:hAnsi="Arial" w:cs="Arial"/>
          <w:sz w:val="24"/>
          <w:szCs w:val="24"/>
          <w:lang w:val="it-IT"/>
        </w:rPr>
        <w:t>2, 17'45</w:t>
      </w:r>
      <w:r w:rsidRPr="00866304">
        <w:rPr>
          <w:rFonts w:ascii="Arial" w:hAnsi="Arial" w:cs="Arial"/>
          <w:sz w:val="24"/>
          <w:szCs w:val="24"/>
          <w:lang w:val="it-IT"/>
        </w:rPr>
        <w:t>).</w:t>
      </w:r>
    </w:p>
    <w:p w:rsidR="006B05DB" w:rsidRPr="00866304" w:rsidRDefault="006B05DB"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lastRenderedPageBreak/>
        <w:t>ALKAN  Charles Valentin</w:t>
      </w:r>
      <w:r w:rsidRPr="00866304">
        <w:rPr>
          <w:rFonts w:ascii="Arial" w:hAnsi="Arial" w:cs="Arial"/>
          <w:color w:val="333399"/>
          <w:sz w:val="24"/>
          <w:u w:val="single"/>
        </w:rPr>
        <w:tab/>
        <w:t>Parigi</w:t>
      </w:r>
      <w:r w:rsidR="006B05DB" w:rsidRPr="00866304">
        <w:rPr>
          <w:rFonts w:ascii="Arial" w:hAnsi="Arial" w:cs="Arial"/>
          <w:color w:val="333399"/>
          <w:sz w:val="24"/>
          <w:u w:val="single"/>
        </w:rPr>
        <w:t>,</w:t>
      </w:r>
      <w:r w:rsidRPr="00866304">
        <w:rPr>
          <w:rFonts w:ascii="Arial" w:hAnsi="Arial" w:cs="Arial"/>
          <w:color w:val="333399"/>
          <w:sz w:val="24"/>
          <w:u w:val="single"/>
        </w:rPr>
        <w:t xml:space="preserve"> 30.11.1813 - Parigi</w:t>
      </w:r>
      <w:r w:rsidR="0002430F" w:rsidRPr="00866304">
        <w:rPr>
          <w:rFonts w:ascii="Arial" w:hAnsi="Arial" w:cs="Arial"/>
          <w:color w:val="333399"/>
          <w:sz w:val="24"/>
          <w:u w:val="single"/>
        </w:rPr>
        <w:t>,</w:t>
      </w:r>
      <w:r w:rsidRPr="00866304">
        <w:rPr>
          <w:rFonts w:ascii="Arial" w:hAnsi="Arial" w:cs="Arial"/>
          <w:color w:val="333399"/>
          <w:sz w:val="24"/>
          <w:u w:val="single"/>
        </w:rPr>
        <w:t xml:space="preserve"> 29.3.1888.</w:t>
      </w:r>
    </w:p>
    <w:p w:rsidR="0002430F"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 xml:space="preserve">Pianista e compositore francese, precoce concertista, allievo di Zimmermann e Dourlen  al Conservatorio di </w:t>
      </w:r>
      <w:r w:rsidR="00751BCC">
        <w:rPr>
          <w:rFonts w:ascii="Arial" w:hAnsi="Arial" w:cs="Arial"/>
          <w:color w:val="333399"/>
        </w:rPr>
        <w:t xml:space="preserve">          </w:t>
      </w:r>
      <w:r w:rsidRPr="00866304">
        <w:rPr>
          <w:rFonts w:ascii="Arial" w:hAnsi="Arial" w:cs="Arial"/>
          <w:color w:val="333399"/>
        </w:rPr>
        <w:t>Parigi. Secondo al Prix de Rome del 1832, superato da A. Thomas. Dal 1933 fu insegnante di pianoforte.</w:t>
      </w:r>
      <w:r w:rsidR="00C5440D">
        <w:rPr>
          <w:rFonts w:ascii="Arial" w:hAnsi="Arial" w:cs="Arial"/>
          <w:color w:val="333399"/>
        </w:rPr>
        <w:t xml:space="preserve"> </w:t>
      </w:r>
      <w:r w:rsidR="00751BCC">
        <w:rPr>
          <w:rFonts w:ascii="Arial" w:hAnsi="Arial" w:cs="Arial"/>
          <w:color w:val="333399"/>
        </w:rPr>
        <w:t xml:space="preserve">               </w:t>
      </w:r>
      <w:r w:rsidRPr="00866304">
        <w:rPr>
          <w:rFonts w:ascii="Arial" w:hAnsi="Arial" w:cs="Arial"/>
          <w:color w:val="333399"/>
        </w:rPr>
        <w:t xml:space="preserve">Amico di Hugo, ammirato da Berlioz, stimato da Liszt e da Chopin, suo grande amico. Anche il fratello Napoleon, più giovane di 13 anni, dal 1850 fu insegnante di pianoforte al Conservatorio di Parigi. Mi è capitato di trovarlo spesso “diviso in due”, su riviste e cataloghi: da una parte Alkan Charles Henry, dall’altra Alkan </w:t>
      </w:r>
      <w:r w:rsidR="00C5440D" w:rsidRPr="00866304">
        <w:rPr>
          <w:rFonts w:ascii="Arial" w:hAnsi="Arial" w:cs="Arial"/>
          <w:color w:val="333399"/>
        </w:rPr>
        <w:t xml:space="preserve">Charles </w:t>
      </w:r>
      <w:r w:rsidRPr="00866304">
        <w:rPr>
          <w:rFonts w:ascii="Arial" w:hAnsi="Arial" w:cs="Arial"/>
          <w:color w:val="333399"/>
        </w:rPr>
        <w:t>Valentin, probabilmente la sua ampia produzione può aver portato all’innocuo sbaglio! Però....</w:t>
      </w:r>
      <w:r w:rsidR="00C5440D">
        <w:rPr>
          <w:rFonts w:ascii="Arial" w:hAnsi="Arial" w:cs="Arial"/>
          <w:color w:val="333399"/>
        </w:rPr>
        <w:t xml:space="preserve"> </w:t>
      </w:r>
      <w:r w:rsidR="0002430F" w:rsidRPr="00866304">
        <w:rPr>
          <w:rFonts w:ascii="Arial" w:hAnsi="Arial" w:cs="Arial"/>
          <w:color w:val="333399"/>
        </w:rPr>
        <w:t>Per maggiori informazioni sull'autore, vedi "Passeggiando con la Musica", scaricabile gratuitamente dal sito:</w:t>
      </w:r>
      <w:r w:rsidR="00FE2C83">
        <w:rPr>
          <w:rFonts w:ascii="Arial" w:hAnsi="Arial" w:cs="Arial"/>
          <w:color w:val="333399"/>
        </w:rPr>
        <w:t xml:space="preserve"> </w:t>
      </w:r>
      <w:r w:rsidR="0002430F" w:rsidRPr="00866304">
        <w:rPr>
          <w:rFonts w:ascii="Arial" w:hAnsi="Arial" w:cs="Arial"/>
          <w:color w:val="333399"/>
        </w:rPr>
        <w:t>mariodemolli.com</w:t>
      </w:r>
    </w:p>
    <w:p w:rsidR="001D7A4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da concerto, in Mi, op. 47,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w:t>
      </w:r>
      <w:r w:rsidR="003854CA" w:rsidRPr="00866304">
        <w:rPr>
          <w:rFonts w:ascii="Arial" w:hAnsi="Arial" w:cs="Arial"/>
          <w:sz w:val="24"/>
          <w:szCs w:val="24"/>
          <w:lang w:val="it-IT"/>
        </w:rPr>
        <w:t>orch</w:t>
      </w:r>
      <w:r w:rsidRPr="00866304">
        <w:rPr>
          <w:rFonts w:ascii="Arial" w:hAnsi="Arial" w:cs="Arial"/>
          <w:sz w:val="24"/>
          <w:szCs w:val="24"/>
          <w:lang w:val="it-IT"/>
        </w:rPr>
        <w:t>. (</w:t>
      </w:r>
      <w:r w:rsidR="00D04230" w:rsidRPr="00866304">
        <w:rPr>
          <w:rFonts w:ascii="Arial" w:hAnsi="Arial" w:cs="Arial"/>
          <w:sz w:val="24"/>
          <w:szCs w:val="24"/>
          <w:lang w:val="it-IT"/>
        </w:rPr>
        <w:t>1857</w:t>
      </w:r>
      <w:r w:rsidR="003854CA" w:rsidRPr="00866304">
        <w:rPr>
          <w:rFonts w:ascii="Arial" w:hAnsi="Arial" w:cs="Arial"/>
          <w:sz w:val="24"/>
          <w:szCs w:val="24"/>
          <w:lang w:val="it-IT"/>
        </w:rPr>
        <w:t>):   1) 10’20,   2) 7’05,   3) 9’30</w:t>
      </w:r>
      <w:r w:rsidRPr="00866304">
        <w:rPr>
          <w:rFonts w:ascii="Arial" w:hAnsi="Arial" w:cs="Arial"/>
          <w:sz w:val="24"/>
          <w:szCs w:val="24"/>
          <w:lang w:val="it-IT"/>
        </w:rPr>
        <w:t>)</w:t>
      </w:r>
      <w:r w:rsidR="003854CA" w:rsidRPr="00866304">
        <w:rPr>
          <w:rFonts w:ascii="Arial" w:hAnsi="Arial" w:cs="Arial"/>
          <w:sz w:val="24"/>
          <w:szCs w:val="24"/>
          <w:lang w:val="it-IT"/>
        </w:rPr>
        <w:t>,</w:t>
      </w:r>
      <w:r w:rsidR="00C5440D">
        <w:rPr>
          <w:rFonts w:ascii="Arial" w:hAnsi="Arial" w:cs="Arial"/>
          <w:sz w:val="24"/>
          <w:szCs w:val="24"/>
          <w:lang w:val="it-IT"/>
        </w:rPr>
        <w:t xml:space="preserve">   </w:t>
      </w:r>
    </w:p>
    <w:p w:rsidR="003854CA" w:rsidRPr="00866304" w:rsidRDefault="003854C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6’10</w:t>
      </w:r>
      <w:r w:rsidR="006C1701" w:rsidRPr="00866304">
        <w:rPr>
          <w:rFonts w:ascii="Arial" w:hAnsi="Arial" w:cs="Arial"/>
          <w:sz w:val="24"/>
          <w:szCs w:val="24"/>
          <w:lang w:val="it-IT"/>
        </w:rPr>
        <w:t>.</w:t>
      </w:r>
    </w:p>
    <w:p w:rsidR="003854CA" w:rsidRPr="00866304" w:rsidRDefault="003854C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ALLENDE  SARON  Pe</w:t>
      </w:r>
      <w:r w:rsidR="006B05DB"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ro</w:t>
      </w:r>
      <w:r w:rsidRPr="00866304">
        <w:rPr>
          <w:rFonts w:ascii="Arial" w:hAnsi="Arial" w:cs="Arial"/>
          <w:color w:val="333399"/>
          <w:sz w:val="24"/>
          <w:szCs w:val="24"/>
          <w:u w:val="single"/>
          <w:lang w:val="it-IT"/>
        </w:rPr>
        <w:tab/>
        <w:t>Santiago, 29.6.1885 - Santiago, 16.8.1959.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cileno, studi al Conservatorio di Santiago dal 1899 al 1908. Insegnante di composizione nello stesso Conservatorio dal 1908 al 1945. Su incarico del governo Cileno fu in Europa e in America per verificare l’organizzazione musicale dei vari paesi.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sinfonico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ALNAR  Hasan Ferid</w:t>
      </w:r>
      <w:r w:rsidRPr="00866304">
        <w:rPr>
          <w:rFonts w:ascii="Arial" w:hAnsi="Arial" w:cs="Arial"/>
          <w:color w:val="333399"/>
          <w:sz w:val="24"/>
          <w:szCs w:val="24"/>
          <w:u w:val="single"/>
          <w:lang w:val="it-IT"/>
        </w:rPr>
        <w:tab/>
        <w:t>Istanbul, 2.3.1906</w:t>
      </w:r>
      <w:r w:rsidR="008B0BD4">
        <w:rPr>
          <w:rFonts w:ascii="Arial" w:hAnsi="Arial" w:cs="Arial"/>
          <w:color w:val="333399"/>
          <w:sz w:val="24"/>
          <w:szCs w:val="24"/>
          <w:u w:val="single"/>
          <w:lang w:val="it-IT"/>
        </w:rPr>
        <w:t xml:space="preserve"> - 1978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insegnante turco, allievo di Marx e Kaba</w:t>
      </w:r>
      <w:r w:rsidR="00E31A8C">
        <w:rPr>
          <w:rFonts w:ascii="Arial" w:hAnsi="Arial" w:cs="Arial"/>
          <w:color w:val="333399"/>
          <w:lang w:val="it-IT"/>
        </w:rPr>
        <w:t xml:space="preserve">sta. Insegnante di Composizione </w:t>
      </w:r>
      <w:r w:rsidR="00AF0ADC">
        <w:rPr>
          <w:rFonts w:ascii="Arial" w:hAnsi="Arial" w:cs="Arial"/>
          <w:color w:val="333399"/>
          <w:lang w:val="it-IT"/>
        </w:rPr>
        <w:t xml:space="preserve">     </w:t>
      </w:r>
      <w:r w:rsidR="00C5440D">
        <w:rPr>
          <w:rFonts w:ascii="Arial" w:hAnsi="Arial" w:cs="Arial"/>
          <w:color w:val="333399"/>
          <w:lang w:val="it-IT"/>
        </w:rPr>
        <w:t xml:space="preserve">     </w:t>
      </w:r>
      <w:r w:rsidRPr="00866304">
        <w:rPr>
          <w:rFonts w:ascii="Arial" w:hAnsi="Arial" w:cs="Arial"/>
          <w:color w:val="333399"/>
          <w:lang w:val="it-IT"/>
        </w:rPr>
        <w:t>al Conservatorio d’Istanbul, direttore dell’orchestra Filarmonica e insegnante ad Ankara.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(1943).   Trio fantasia, per vl.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(1929).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ALPAERTZ  Flor</w:t>
      </w:r>
      <w:r w:rsidRPr="00866304">
        <w:rPr>
          <w:rFonts w:ascii="Arial" w:hAnsi="Arial" w:cs="Arial"/>
          <w:color w:val="333399"/>
          <w:sz w:val="24"/>
          <w:szCs w:val="24"/>
          <w:u w:val="single"/>
          <w:lang w:val="it-IT"/>
        </w:rPr>
        <w:tab/>
        <w:t>Anversa, 12.9.1876 - Anversa, 5.10.1954.</w:t>
      </w:r>
    </w:p>
    <w:p w:rsidR="00031210" w:rsidRPr="00866304" w:rsidRDefault="00031210"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 xml:space="preserve">Direttore d’orchestra e compositore Belga. Studi al Conservatorio di Anversa con Blockx. Insegnante dal 1903 </w:t>
      </w:r>
      <w:r w:rsidR="00301FD3" w:rsidRPr="00866304">
        <w:rPr>
          <w:rFonts w:ascii="Arial" w:eastAsia="Calibri" w:hAnsi="Arial" w:cs="Arial"/>
          <w:color w:val="333399"/>
          <w:lang w:val="it-IT" w:bidi="ar-SA"/>
        </w:rPr>
        <w:t xml:space="preserve">    </w:t>
      </w:r>
      <w:r w:rsidR="00787C3F">
        <w:rPr>
          <w:rFonts w:ascii="Arial" w:eastAsia="Calibri" w:hAnsi="Arial" w:cs="Arial"/>
          <w:color w:val="333399"/>
          <w:lang w:val="it-IT" w:bidi="ar-SA"/>
        </w:rPr>
        <w:t xml:space="preserve">           </w:t>
      </w:r>
      <w:r w:rsidRPr="00866304">
        <w:rPr>
          <w:rFonts w:ascii="Arial" w:eastAsia="Calibri" w:hAnsi="Arial" w:cs="Arial"/>
          <w:color w:val="333399"/>
          <w:lang w:val="it-IT" w:bidi="ar-SA"/>
        </w:rPr>
        <w:t>e Direttore dal 1934 al 1941 sempre del Conservatorio di Anversa.</w:t>
      </w:r>
    </w:p>
    <w:p w:rsidR="00EB2440"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Serenata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w:t>
      </w:r>
      <w:r w:rsidRPr="00866304">
        <w:rPr>
          <w:rFonts w:ascii="Arial" w:hAnsi="Arial" w:cs="Arial"/>
          <w:sz w:val="24"/>
          <w:szCs w:val="24"/>
        </w:rPr>
        <w:t>(1936</w:t>
      </w:r>
      <w:r w:rsidR="00031210" w:rsidRPr="00866304">
        <w:rPr>
          <w:rFonts w:ascii="Arial" w:hAnsi="Arial" w:cs="Arial"/>
          <w:sz w:val="24"/>
          <w:szCs w:val="24"/>
        </w:rPr>
        <w:t>, 4’50</w:t>
      </w:r>
      <w:r w:rsidRPr="00866304">
        <w:rPr>
          <w:rFonts w:ascii="Arial" w:hAnsi="Arial" w:cs="Arial"/>
          <w:sz w:val="24"/>
          <w:szCs w:val="24"/>
        </w:rPr>
        <w:t>).</w:t>
      </w:r>
    </w:p>
    <w:p w:rsidR="00EB2440" w:rsidRPr="00866304" w:rsidRDefault="00EB2440"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ALWYN  William</w:t>
      </w:r>
      <w:r w:rsidRPr="00866304">
        <w:rPr>
          <w:rFonts w:ascii="Arial" w:hAnsi="Arial" w:cs="Arial"/>
          <w:color w:val="333399"/>
          <w:sz w:val="24"/>
          <w:szCs w:val="24"/>
          <w:u w:val="single"/>
        </w:rPr>
        <w:tab/>
        <w:t>Northampton, 7.11.1905 - Southwold, 11.9.1985.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didatta inglese, studi alla Royal Academy di Londra. 1° flauto nella London Symphony Orchestra. Dal 1927, insegnante di composizione nella stessa Royal Academy. </w:t>
      </w:r>
      <w:r w:rsidR="00E31A8C">
        <w:rPr>
          <w:rFonts w:ascii="Arial" w:hAnsi="Arial" w:cs="Arial"/>
          <w:color w:val="333399"/>
          <w:lang w:val="it-IT"/>
        </w:rPr>
        <w:t xml:space="preserve">                    </w:t>
      </w:r>
      <w:r w:rsidR="00AF0ADC">
        <w:rPr>
          <w:rFonts w:ascii="Arial" w:hAnsi="Arial" w:cs="Arial"/>
          <w:color w:val="333399"/>
          <w:lang w:val="it-IT"/>
        </w:rPr>
        <w:t xml:space="preserve">               </w:t>
      </w:r>
      <w:r w:rsidRPr="00866304">
        <w:rPr>
          <w:rFonts w:ascii="Arial" w:hAnsi="Arial" w:cs="Arial"/>
          <w:color w:val="333399"/>
          <w:lang w:val="it-IT"/>
        </w:rPr>
        <w:t>Autore di 5 Sinfonie e colonne sonore cinematografiche.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grosso n° 2, in Sol,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w:t>
      </w:r>
      <w:r w:rsidRPr="00866304">
        <w:rPr>
          <w:rFonts w:ascii="Arial" w:hAnsi="Arial" w:cs="Arial"/>
          <w:sz w:val="24"/>
          <w:szCs w:val="24"/>
          <w:lang w:val="it-IT"/>
        </w:rPr>
        <w:t xml:space="preserve"> 2 vl. vla. e orch. (1950, 13’40).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AM  Magnar</w:t>
      </w:r>
      <w:r w:rsidRPr="00866304">
        <w:rPr>
          <w:rFonts w:ascii="Arial" w:hAnsi="Arial" w:cs="Arial"/>
          <w:color w:val="333399"/>
          <w:sz w:val="24"/>
          <w:szCs w:val="24"/>
          <w:u w:val="single"/>
          <w:lang w:val="it-IT"/>
        </w:rPr>
        <w:tab/>
        <w:t>Trondheim, 9.4.1952</w:t>
      </w:r>
    </w:p>
    <w:p w:rsidR="006C1701" w:rsidRPr="00866304" w:rsidRDefault="006C1701" w:rsidP="007121F3">
      <w:pPr>
        <w:tabs>
          <w:tab w:val="decimal" w:pos="0"/>
          <w:tab w:val="left" w:pos="4253"/>
        </w:tabs>
        <w:spacing w:before="120" w:after="0"/>
        <w:jc w:val="left"/>
        <w:rPr>
          <w:rFonts w:ascii="Arial" w:hAnsi="Arial" w:cs="Arial"/>
          <w:color w:val="333399"/>
        </w:rPr>
      </w:pPr>
      <w:r w:rsidRPr="00866304">
        <w:rPr>
          <w:rFonts w:ascii="Arial" w:hAnsi="Arial" w:cs="Arial"/>
          <w:color w:val="333399"/>
          <w:lang w:val="it-IT"/>
        </w:rPr>
        <w:t xml:space="preserve">Compositore e organista norvegese. Studi al Conservatorio di Bergen con Hvoslev e perfezionamento con </w:t>
      </w:r>
      <w:r w:rsidR="00787C3F">
        <w:rPr>
          <w:rFonts w:ascii="Arial" w:hAnsi="Arial" w:cs="Arial"/>
          <w:color w:val="333399"/>
          <w:lang w:val="it-IT"/>
        </w:rPr>
        <w:t xml:space="preserve">                           </w:t>
      </w:r>
      <w:r w:rsidRPr="00866304">
        <w:rPr>
          <w:rFonts w:ascii="Arial" w:hAnsi="Arial" w:cs="Arial"/>
          <w:color w:val="333399"/>
          <w:lang w:val="it-IT"/>
        </w:rPr>
        <w:t xml:space="preserve">I. Lidholm a Stoccolma. </w:t>
      </w:r>
      <w:r w:rsidRPr="00866304">
        <w:rPr>
          <w:rFonts w:ascii="Arial" w:hAnsi="Arial" w:cs="Arial"/>
          <w:color w:val="333399"/>
        </w:rPr>
        <w:t>Insegnante al Volda University College.</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Echo of what will come (2007, 10’40)</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AMBROSIUS  Hermann</w:t>
      </w:r>
      <w:r w:rsidRPr="00866304">
        <w:rPr>
          <w:rFonts w:ascii="Arial" w:hAnsi="Arial" w:cs="Arial"/>
          <w:color w:val="333399"/>
          <w:sz w:val="24"/>
          <w:szCs w:val="24"/>
          <w:u w:val="single"/>
        </w:rPr>
        <w:tab/>
        <w:t>Amburgo, 25.7.1897- Engen am Hegau, 15.10.1983.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Compositore, pianista, musicologo, direttore di cori e didatta tedesco, studi a Berlino con Szendrei e Pfitzner. Insegnante al Conservatorio di Lipsia fino al 1945, quindi ad Engen. Gli piaceva particolarmente il suono del mandolino.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in Re-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AMELLER  André</w:t>
      </w:r>
      <w:r w:rsidRPr="00866304">
        <w:rPr>
          <w:rFonts w:ascii="Arial" w:hAnsi="Arial" w:cs="Arial"/>
          <w:color w:val="333399"/>
          <w:sz w:val="24"/>
          <w:szCs w:val="24"/>
          <w:u w:val="single"/>
          <w:lang w:val="it-IT"/>
        </w:rPr>
        <w:tab/>
        <w:t>Arnaville, 2.1.1912 - Parigi, 14.5.1990.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francese, allievo al Conservatorio di Parigi. Contrabba</w:t>
      </w:r>
      <w:r w:rsidR="00751BCC">
        <w:rPr>
          <w:rFonts w:ascii="Arial" w:hAnsi="Arial" w:cs="Arial"/>
          <w:color w:val="333399"/>
          <w:lang w:val="it-IT"/>
        </w:rPr>
        <w:t>s</w:t>
      </w:r>
      <w:r w:rsidRPr="00866304">
        <w:rPr>
          <w:rFonts w:ascii="Arial" w:hAnsi="Arial" w:cs="Arial"/>
          <w:color w:val="333399"/>
          <w:lang w:val="it-IT"/>
        </w:rPr>
        <w:t xml:space="preserve">sista all’Opera di </w:t>
      </w:r>
      <w:r w:rsidR="00751BCC">
        <w:rPr>
          <w:rFonts w:ascii="Arial" w:hAnsi="Arial" w:cs="Arial"/>
          <w:color w:val="333399"/>
          <w:lang w:val="it-IT"/>
        </w:rPr>
        <w:t xml:space="preserve">        </w:t>
      </w:r>
      <w:r w:rsidRPr="00866304">
        <w:rPr>
          <w:rFonts w:ascii="Arial" w:hAnsi="Arial" w:cs="Arial"/>
          <w:color w:val="333399"/>
          <w:lang w:val="it-IT"/>
        </w:rPr>
        <w:t>Parigi</w:t>
      </w:r>
      <w:r w:rsidR="00787C3F">
        <w:rPr>
          <w:rFonts w:ascii="Arial" w:hAnsi="Arial" w:cs="Arial"/>
          <w:color w:val="333399"/>
          <w:lang w:val="it-IT"/>
        </w:rPr>
        <w:t xml:space="preserve"> </w:t>
      </w:r>
      <w:r w:rsidRPr="00866304">
        <w:rPr>
          <w:rFonts w:ascii="Arial" w:hAnsi="Arial" w:cs="Arial"/>
          <w:color w:val="333399"/>
          <w:lang w:val="it-IT"/>
        </w:rPr>
        <w:t>e Direttore dell’Orchestra di Digione. Tra gli allievi Tony Aubin, che diresse numerose sue opere.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florentine per violoncello solo, op. 358 (1984, 10’45).   </w:t>
      </w:r>
    </w:p>
    <w:p w:rsidR="00751BC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en-GB"/>
        </w:rPr>
        <w:t xml:space="preserve">9 Animal’s pieces, op. 277, 2 </w:t>
      </w:r>
      <w:r w:rsidR="00A05C47" w:rsidRPr="00866304">
        <w:rPr>
          <w:rFonts w:ascii="Arial" w:hAnsi="Arial" w:cs="Arial"/>
          <w:sz w:val="24"/>
          <w:szCs w:val="24"/>
          <w:lang w:val="en-GB"/>
        </w:rPr>
        <w:t>v</w:t>
      </w:r>
      <w:r w:rsidR="00751BCC">
        <w:rPr>
          <w:rFonts w:ascii="Arial" w:hAnsi="Arial" w:cs="Arial"/>
          <w:sz w:val="24"/>
          <w:szCs w:val="24"/>
          <w:lang w:val="en-GB"/>
        </w:rPr>
        <w:t>io</w:t>
      </w:r>
      <w:r w:rsidR="00A05C47" w:rsidRPr="00866304">
        <w:rPr>
          <w:rFonts w:ascii="Arial" w:hAnsi="Arial" w:cs="Arial"/>
          <w:sz w:val="24"/>
          <w:szCs w:val="24"/>
          <w:lang w:val="en-GB"/>
        </w:rPr>
        <w:t>l</w:t>
      </w:r>
      <w:r w:rsidR="00751BCC">
        <w:rPr>
          <w:rFonts w:ascii="Arial" w:hAnsi="Arial" w:cs="Arial"/>
          <w:sz w:val="24"/>
          <w:szCs w:val="24"/>
          <w:lang w:val="en-GB"/>
        </w:rPr>
        <w:t>on</w:t>
      </w:r>
      <w:r w:rsidR="00A05C47" w:rsidRPr="00866304">
        <w:rPr>
          <w:rFonts w:ascii="Arial" w:hAnsi="Arial" w:cs="Arial"/>
          <w:sz w:val="24"/>
          <w:szCs w:val="24"/>
          <w:lang w:val="en-GB"/>
        </w:rPr>
        <w:t>c</w:t>
      </w:r>
      <w:r w:rsidR="00751BCC">
        <w:rPr>
          <w:rFonts w:ascii="Arial" w:hAnsi="Arial" w:cs="Arial"/>
          <w:sz w:val="24"/>
          <w:szCs w:val="24"/>
          <w:lang w:val="en-GB"/>
        </w:rPr>
        <w:t>elli</w:t>
      </w:r>
      <w:r w:rsidRPr="00866304">
        <w:rPr>
          <w:rFonts w:ascii="Arial" w:hAnsi="Arial" w:cs="Arial"/>
          <w:sz w:val="24"/>
          <w:szCs w:val="24"/>
          <w:lang w:val="en-GB"/>
        </w:rPr>
        <w:t xml:space="preserve"> </w:t>
      </w:r>
      <w:r w:rsidRPr="00751BCC">
        <w:rPr>
          <w:rFonts w:ascii="Arial" w:hAnsi="Arial" w:cs="Arial"/>
          <w:sz w:val="24"/>
          <w:szCs w:val="24"/>
        </w:rPr>
        <w:t xml:space="preserve">(1981, 14’).   </w:t>
      </w:r>
      <w:r w:rsidR="00A05C47" w:rsidRPr="00866304">
        <w:rPr>
          <w:rFonts w:ascii="Arial" w:hAnsi="Arial" w:cs="Arial"/>
          <w:sz w:val="24"/>
          <w:szCs w:val="24"/>
          <w:lang w:val="it-IT"/>
        </w:rPr>
        <w:t>V</w:t>
      </w:r>
      <w:r w:rsidR="00751BCC" w:rsidRPr="00866304">
        <w:rPr>
          <w:rFonts w:ascii="Arial" w:hAnsi="Arial" w:cs="Arial"/>
          <w:sz w:val="24"/>
          <w:szCs w:val="24"/>
          <w:lang w:val="it-IT"/>
        </w:rPr>
        <w:t xml:space="preserve">ioloncello </w:t>
      </w:r>
      <w:r w:rsidRPr="00866304">
        <w:rPr>
          <w:rFonts w:ascii="Arial" w:hAnsi="Arial" w:cs="Arial"/>
          <w:sz w:val="24"/>
          <w:szCs w:val="24"/>
          <w:lang w:val="it-IT"/>
        </w:rPr>
        <w:t xml:space="preserve">e pf.:  </w:t>
      </w:r>
    </w:p>
    <w:p w:rsidR="00751BC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Serenade, op. 157 (1964),</w:t>
      </w:r>
      <w:r w:rsidR="00751BCC">
        <w:rPr>
          <w:rFonts w:ascii="Arial" w:hAnsi="Arial" w:cs="Arial"/>
          <w:sz w:val="24"/>
          <w:szCs w:val="24"/>
          <w:lang w:val="it-IT"/>
        </w:rPr>
        <w:t xml:space="preserve">   </w:t>
      </w:r>
      <w:r w:rsidRPr="00866304">
        <w:rPr>
          <w:rFonts w:ascii="Arial" w:hAnsi="Arial" w:cs="Arial"/>
          <w:sz w:val="24"/>
          <w:szCs w:val="24"/>
          <w:lang w:val="it-IT"/>
        </w:rPr>
        <w:t xml:space="preserve">Complainte, op. 167 (1967),   Brighella, op. 168 (1967),   </w:t>
      </w:r>
    </w:p>
    <w:p w:rsidR="008D7A45" w:rsidRPr="00E31A8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Celliza, op. 179 (1968),</w:t>
      </w:r>
      <w:r w:rsidR="00751BCC">
        <w:rPr>
          <w:rFonts w:ascii="Arial" w:hAnsi="Arial" w:cs="Arial"/>
          <w:sz w:val="24"/>
          <w:szCs w:val="24"/>
          <w:lang w:val="it-IT"/>
        </w:rPr>
        <w:t xml:space="preserve">   </w:t>
      </w:r>
      <w:r w:rsidRPr="00E31A8C">
        <w:rPr>
          <w:rFonts w:ascii="Arial" w:hAnsi="Arial" w:cs="Arial"/>
          <w:sz w:val="24"/>
          <w:szCs w:val="24"/>
          <w:lang w:val="it-IT"/>
        </w:rPr>
        <w:t>6 Animal’s Pieces, op. 223 (1975, 10’),   2 Pezzi brevi, op. 305:</w:t>
      </w:r>
      <w:r w:rsidR="00787C3F" w:rsidRPr="00E31A8C">
        <w:rPr>
          <w:rFonts w:ascii="Arial" w:hAnsi="Arial" w:cs="Arial"/>
          <w:sz w:val="24"/>
          <w:szCs w:val="24"/>
          <w:lang w:val="it-IT"/>
        </w:rPr>
        <w:t xml:space="preserve"> </w:t>
      </w:r>
    </w:p>
    <w:p w:rsidR="008D7A45"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1) Celladon, op. 338 (1983, 1’),</w:t>
      </w:r>
      <w:r w:rsidR="008D7A45">
        <w:rPr>
          <w:rFonts w:ascii="Arial" w:hAnsi="Arial" w:cs="Arial"/>
          <w:sz w:val="24"/>
          <w:szCs w:val="24"/>
          <w:lang w:val="fr-FR"/>
        </w:rPr>
        <w:t xml:space="preserve">   2</w:t>
      </w:r>
      <w:r w:rsidRPr="00866304">
        <w:rPr>
          <w:rFonts w:ascii="Arial" w:hAnsi="Arial" w:cs="Arial"/>
          <w:sz w:val="24"/>
          <w:szCs w:val="24"/>
          <w:lang w:val="fr-FR"/>
        </w:rPr>
        <w:t>) Ambert, op. 339 (1983, 1’30).</w:t>
      </w:r>
      <w:r w:rsidR="00787C3F">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w:t>
      </w:r>
      <w:r w:rsidR="00C5440D">
        <w:rPr>
          <w:rFonts w:ascii="Arial" w:hAnsi="Arial" w:cs="Arial"/>
          <w:sz w:val="24"/>
          <w:szCs w:val="24"/>
          <w:lang w:val="it-IT"/>
        </w:rPr>
        <w:t>io</w:t>
      </w:r>
      <w:r w:rsidR="00A05C47" w:rsidRPr="00866304">
        <w:rPr>
          <w:rFonts w:ascii="Arial" w:hAnsi="Arial" w:cs="Arial"/>
          <w:sz w:val="24"/>
          <w:szCs w:val="24"/>
          <w:lang w:val="it-IT"/>
        </w:rPr>
        <w:t>l</w:t>
      </w:r>
      <w:r w:rsidR="00C5440D">
        <w:rPr>
          <w:rFonts w:ascii="Arial" w:hAnsi="Arial" w:cs="Arial"/>
          <w:sz w:val="24"/>
          <w:szCs w:val="24"/>
          <w:lang w:val="it-IT"/>
        </w:rPr>
        <w:t>on</w:t>
      </w:r>
      <w:r w:rsidR="00A05C47" w:rsidRPr="00866304">
        <w:rPr>
          <w:rFonts w:ascii="Arial" w:hAnsi="Arial" w:cs="Arial"/>
          <w:sz w:val="24"/>
          <w:szCs w:val="24"/>
          <w:lang w:val="it-IT"/>
        </w:rPr>
        <w:t>c</w:t>
      </w:r>
      <w:r w:rsidR="00C5440D">
        <w:rPr>
          <w:rFonts w:ascii="Arial" w:hAnsi="Arial" w:cs="Arial"/>
          <w:sz w:val="24"/>
          <w:szCs w:val="24"/>
          <w:lang w:val="it-IT"/>
        </w:rPr>
        <w:t>ello</w:t>
      </w:r>
      <w:r w:rsidRPr="00866304">
        <w:rPr>
          <w:rFonts w:ascii="Arial" w:hAnsi="Arial" w:cs="Arial"/>
          <w:sz w:val="24"/>
          <w:szCs w:val="24"/>
          <w:lang w:val="it-IT"/>
        </w:rPr>
        <w:t xml:space="preserve"> e orch. op. 25 (1946, 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AMIROV  Fikret</w:t>
      </w:r>
      <w:r w:rsidRPr="00866304">
        <w:rPr>
          <w:rFonts w:ascii="Arial" w:hAnsi="Arial" w:cs="Arial"/>
          <w:color w:val="333399"/>
          <w:sz w:val="24"/>
          <w:u w:val="single"/>
        </w:rPr>
        <w:tab/>
        <w:t>Giandzhe, 22.11.1922 - Baku, 20.1.1984.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azerbaigiano, studi a Kirovabad e a Baku, allievo di Seidman (composizione) e di Gadzibekov (musica popolare del suo paese).</w:t>
      </w:r>
    </w:p>
    <w:p w:rsidR="006C1701" w:rsidRPr="001D7A4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r w:rsidR="001D7A4A">
        <w:rPr>
          <w:rFonts w:ascii="Arial" w:hAnsi="Arial" w:cs="Arial"/>
          <w:sz w:val="24"/>
          <w:szCs w:val="24"/>
          <w:lang w:val="it-IT"/>
        </w:rPr>
        <w:t>.</w:t>
      </w:r>
      <w:r w:rsidRPr="00866304">
        <w:rPr>
          <w:rFonts w:ascii="Arial" w:hAnsi="Arial" w:cs="Arial"/>
          <w:sz w:val="24"/>
          <w:szCs w:val="24"/>
          <w:lang w:val="it-IT"/>
        </w:rPr>
        <w:t xml:space="preserve"> (1948).   </w:t>
      </w:r>
      <w:r w:rsidRPr="001D7A4A">
        <w:rPr>
          <w:rFonts w:ascii="Arial" w:hAnsi="Arial" w:cs="Arial"/>
          <w:sz w:val="24"/>
          <w:szCs w:val="24"/>
          <w:lang w:val="it-IT"/>
        </w:rPr>
        <w:t xml:space="preserve">Poema-monologo,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1D7A4A">
        <w:rPr>
          <w:rFonts w:ascii="Arial" w:hAnsi="Arial" w:cs="Arial"/>
          <w:sz w:val="24"/>
          <w:szCs w:val="24"/>
          <w:lang w:val="it-IT"/>
        </w:rPr>
        <w:t xml:space="preserve"> pf</w:t>
      </w:r>
      <w:r w:rsidR="001D7A4A">
        <w:rPr>
          <w:rFonts w:ascii="Arial" w:hAnsi="Arial" w:cs="Arial"/>
          <w:sz w:val="24"/>
          <w:szCs w:val="24"/>
          <w:lang w:val="it-IT"/>
        </w:rPr>
        <w:t>.</w:t>
      </w:r>
      <w:r w:rsidRPr="001D7A4A">
        <w:rPr>
          <w:rFonts w:ascii="Arial" w:hAnsi="Arial" w:cs="Arial"/>
          <w:sz w:val="24"/>
          <w:szCs w:val="24"/>
          <w:lang w:val="it-IT"/>
        </w:rPr>
        <w:t xml:space="preserve"> (1948).</w:t>
      </w:r>
    </w:p>
    <w:p w:rsidR="006C1701" w:rsidRPr="001D7A4A" w:rsidRDefault="006C1701" w:rsidP="007121F3">
      <w:pPr>
        <w:tabs>
          <w:tab w:val="decimal" w:pos="0"/>
          <w:tab w:val="left" w:pos="4253"/>
        </w:tabs>
        <w:spacing w:before="120" w:after="0"/>
        <w:jc w:val="left"/>
        <w:rPr>
          <w:rFonts w:ascii="Arial" w:hAnsi="Arial" w:cs="Arial"/>
          <w:sz w:val="24"/>
          <w:szCs w:val="24"/>
          <w:lang w:val="it-IT"/>
        </w:rPr>
      </w:pPr>
    </w:p>
    <w:p w:rsidR="006C1701" w:rsidRPr="001D7A4A"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1D7A4A">
        <w:rPr>
          <w:rFonts w:ascii="Arial" w:hAnsi="Arial" w:cs="Arial"/>
          <w:color w:val="333399"/>
          <w:sz w:val="24"/>
          <w:szCs w:val="24"/>
          <w:u w:val="single"/>
          <w:lang w:val="it-IT"/>
        </w:rPr>
        <w:t>AMRAM  David</w:t>
      </w:r>
      <w:r w:rsidRPr="001D7A4A">
        <w:rPr>
          <w:rFonts w:ascii="Arial" w:hAnsi="Arial" w:cs="Arial"/>
          <w:color w:val="333399"/>
          <w:sz w:val="24"/>
          <w:szCs w:val="24"/>
          <w:u w:val="single"/>
          <w:lang w:val="it-IT"/>
        </w:rPr>
        <w:tab/>
        <w:t>Filadelfia, 17.11.1930.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polistrumentista americano. A 7 anni inizio lo studio di pianoforte. tromba, </w:t>
      </w:r>
      <w:r w:rsidR="00C5440D">
        <w:rPr>
          <w:rFonts w:ascii="Arial" w:hAnsi="Arial" w:cs="Arial"/>
          <w:color w:val="333399"/>
          <w:lang w:val="it-IT"/>
        </w:rPr>
        <w:t xml:space="preserve">   </w:t>
      </w:r>
      <w:r w:rsidRPr="00866304">
        <w:rPr>
          <w:rFonts w:ascii="Arial" w:hAnsi="Arial" w:cs="Arial"/>
          <w:color w:val="333399"/>
          <w:lang w:val="it-IT"/>
        </w:rPr>
        <w:t>tuba e corno, completando gli studi all’Oberlin Conservatory. Simpatico miscuglio di stili, da Bernstein a T. Monk.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“Honor song for Sitting Bull”, concerto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da camera (1992, 17’).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AMY  Gilbert</w:t>
      </w:r>
      <w:r w:rsidRPr="00866304">
        <w:rPr>
          <w:rFonts w:ascii="Arial" w:hAnsi="Arial" w:cs="Arial"/>
          <w:color w:val="333399"/>
          <w:sz w:val="24"/>
          <w:szCs w:val="24"/>
          <w:u w:val="single"/>
          <w:lang w:val="it-IT"/>
        </w:rPr>
        <w:tab/>
        <w:t>Parigi, 29.8.1936</w:t>
      </w:r>
      <w:r w:rsidR="00EA6D97" w:rsidRPr="00866304">
        <w:rPr>
          <w:rFonts w:ascii="Arial" w:hAnsi="Arial" w:cs="Arial"/>
          <w:color w:val="333399"/>
          <w:sz w:val="24"/>
          <w:szCs w:val="24"/>
          <w:u w:val="single"/>
          <w:lang w:val="it-IT"/>
        </w:rPr>
        <w:t xml:space="preserve"> - 7.4.2014.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direttore d’orchestra francese, allievo al Conservatorio di Parigi di Plé-Caussade, Puig-Roger, Messiaen e Milhaud. Successore di Boulez ai concerti “Domaine musical”. Nel 1976 fondò la Nuova Orchestra Filarmonica della Radio francese. Insegnante di Composizione all’Università di Yale nel 1982, dal 1984 </w:t>
      </w:r>
      <w:r w:rsidR="00AF0ADC">
        <w:rPr>
          <w:rFonts w:ascii="Arial" w:hAnsi="Arial" w:cs="Arial"/>
          <w:color w:val="333399"/>
        </w:rPr>
        <w:t>D</w:t>
      </w:r>
      <w:r w:rsidRPr="00866304">
        <w:rPr>
          <w:rFonts w:ascii="Arial" w:hAnsi="Arial" w:cs="Arial"/>
          <w:color w:val="333399"/>
        </w:rPr>
        <w:t>irettore del Conservatorio di Lione.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Quasi scherzando, violoncello solo (1981, 8’).   Mémoire,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866304">
        <w:rPr>
          <w:rFonts w:ascii="Arial" w:hAnsi="Arial" w:cs="Arial"/>
          <w:sz w:val="24"/>
          <w:szCs w:val="24"/>
          <w:lang w:val="it-IT"/>
        </w:rPr>
        <w:t xml:space="preserve"> pf. (1989, 9’).</w:t>
      </w:r>
    </w:p>
    <w:p w:rsidR="0089212B" w:rsidRDefault="0089212B"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Concerto per violoncello e orch. </w:t>
      </w:r>
      <w:r w:rsidRPr="00866304">
        <w:rPr>
          <w:rFonts w:ascii="Arial" w:hAnsi="Arial" w:cs="Arial"/>
          <w:sz w:val="24"/>
          <w:szCs w:val="24"/>
          <w:lang w:val="fr-FR"/>
        </w:rPr>
        <w:t>(2000, 2</w:t>
      </w:r>
      <w:r w:rsidR="000B5497" w:rsidRPr="00866304">
        <w:rPr>
          <w:rFonts w:ascii="Arial" w:hAnsi="Arial" w:cs="Arial"/>
          <w:sz w:val="24"/>
          <w:szCs w:val="24"/>
          <w:lang w:val="fr-FR"/>
        </w:rPr>
        <w:t>3</w:t>
      </w:r>
      <w:r w:rsidRPr="00866304">
        <w:rPr>
          <w:rFonts w:ascii="Arial" w:hAnsi="Arial" w:cs="Arial"/>
          <w:sz w:val="24"/>
          <w:szCs w:val="24"/>
          <w:lang w:val="fr-FR"/>
        </w:rPr>
        <w:t>’</w:t>
      </w:r>
      <w:r w:rsidR="000B5497" w:rsidRPr="00866304">
        <w:rPr>
          <w:rFonts w:ascii="Arial" w:hAnsi="Arial" w:cs="Arial"/>
          <w:sz w:val="24"/>
          <w:szCs w:val="24"/>
          <w:lang w:val="fr-FR"/>
        </w:rPr>
        <w:t>45</w:t>
      </w:r>
      <w:r w:rsidRPr="00866304">
        <w:rPr>
          <w:rFonts w:ascii="Arial" w:hAnsi="Arial" w:cs="Arial"/>
          <w:sz w:val="24"/>
          <w:szCs w:val="24"/>
          <w:lang w:val="fr-FR"/>
        </w:rPr>
        <w:t>).</w:t>
      </w:r>
    </w:p>
    <w:p w:rsidR="00F27FA6" w:rsidRDefault="00F27FA6" w:rsidP="007121F3">
      <w:pPr>
        <w:tabs>
          <w:tab w:val="decimal" w:pos="0"/>
          <w:tab w:val="left" w:pos="4253"/>
        </w:tabs>
        <w:spacing w:before="120" w:after="0"/>
        <w:jc w:val="left"/>
        <w:rPr>
          <w:rFonts w:ascii="Arial" w:hAnsi="Arial" w:cs="Arial"/>
          <w:color w:val="333399"/>
          <w:sz w:val="24"/>
          <w:szCs w:val="24"/>
          <w:u w:val="single"/>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ANCELIN  Pierre</w:t>
      </w:r>
      <w:r w:rsidRPr="00866304">
        <w:rPr>
          <w:rFonts w:ascii="Arial" w:hAnsi="Arial" w:cs="Arial"/>
          <w:color w:val="333399"/>
          <w:sz w:val="24"/>
          <w:szCs w:val="24"/>
          <w:u w:val="single"/>
          <w:lang w:val="fr-FR"/>
        </w:rPr>
        <w:tab/>
        <w:t xml:space="preserve">Cannes, 25.10.1934 - Limours, </w:t>
      </w:r>
      <w:r w:rsidR="00F713ED" w:rsidRPr="00866304">
        <w:rPr>
          <w:rFonts w:ascii="Arial" w:hAnsi="Arial" w:cs="Arial"/>
          <w:color w:val="333399"/>
          <w:sz w:val="24"/>
          <w:szCs w:val="24"/>
          <w:u w:val="single"/>
          <w:lang w:val="fr-FR"/>
        </w:rPr>
        <w:t>19</w:t>
      </w:r>
      <w:r w:rsidR="008B0BD4">
        <w:rPr>
          <w:rFonts w:ascii="Arial" w:hAnsi="Arial" w:cs="Arial"/>
          <w:color w:val="333399"/>
          <w:sz w:val="24"/>
          <w:szCs w:val="24"/>
          <w:u w:val="single"/>
          <w:lang w:val="fr-FR"/>
        </w:rPr>
        <w:t>.</w:t>
      </w:r>
      <w:r w:rsidR="00F713ED" w:rsidRPr="00866304">
        <w:rPr>
          <w:rFonts w:ascii="Arial" w:hAnsi="Arial" w:cs="Arial"/>
          <w:color w:val="333399"/>
          <w:sz w:val="24"/>
          <w:szCs w:val="24"/>
          <w:u w:val="single"/>
          <w:lang w:val="fr-FR"/>
        </w:rPr>
        <w:t xml:space="preserve">12. </w:t>
      </w:r>
      <w:r w:rsidRPr="00866304">
        <w:rPr>
          <w:rFonts w:ascii="Arial" w:hAnsi="Arial" w:cs="Arial"/>
          <w:color w:val="333399"/>
          <w:sz w:val="24"/>
          <w:szCs w:val="24"/>
          <w:u w:val="single"/>
          <w:lang w:val="fr-FR"/>
        </w:rPr>
        <w:t>2001.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(definito autodidatta), studi al Conservatorio di Aix en Provence. Amico di Messiaen, Varese, Jolivet, Milhaud, Ansermet, Landowshi, Sauguet e  altri. Ispettore della musica a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(1963, 14’).   Lament in memoriam Henri Sauguet (1990, 5’).</w:t>
      </w:r>
    </w:p>
    <w:p w:rsidR="001D7A4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Sonatina per 2 violoncelli.   </w:t>
      </w:r>
      <w:r w:rsidR="001D7A4A">
        <w:rPr>
          <w:rFonts w:ascii="Arial" w:hAnsi="Arial" w:cs="Arial"/>
          <w:sz w:val="24"/>
          <w:szCs w:val="24"/>
          <w:lang w:val="it-IT"/>
        </w:rPr>
        <w:t>V</w:t>
      </w:r>
      <w:r w:rsidR="001D7A4A" w:rsidRPr="00866304">
        <w:rPr>
          <w:rFonts w:ascii="Arial" w:hAnsi="Arial" w:cs="Arial"/>
          <w:sz w:val="24"/>
          <w:szCs w:val="24"/>
          <w:lang w:val="it-IT"/>
        </w:rPr>
        <w:t>ioloncello e pf.</w:t>
      </w:r>
      <w:r w:rsidR="001D7A4A">
        <w:rPr>
          <w:rFonts w:ascii="Arial" w:hAnsi="Arial" w:cs="Arial"/>
          <w:sz w:val="24"/>
          <w:szCs w:val="24"/>
          <w:lang w:val="it-IT"/>
        </w:rPr>
        <w:t xml:space="preserve">:  </w:t>
      </w:r>
      <w:r w:rsidR="001D7A4A" w:rsidRPr="00866304">
        <w:rPr>
          <w:rFonts w:ascii="Arial" w:hAnsi="Arial" w:cs="Arial"/>
          <w:sz w:val="24"/>
          <w:szCs w:val="24"/>
          <w:lang w:val="it-IT"/>
        </w:rPr>
        <w:t xml:space="preserve"> </w:t>
      </w:r>
      <w:r w:rsidRPr="00866304">
        <w:rPr>
          <w:rFonts w:ascii="Arial" w:hAnsi="Arial" w:cs="Arial"/>
          <w:sz w:val="24"/>
          <w:szCs w:val="24"/>
          <w:lang w:val="it-IT"/>
        </w:rPr>
        <w:t>Sonata (1988, 18’)</w:t>
      </w:r>
      <w:r w:rsidR="001D7A4A">
        <w:rPr>
          <w:rFonts w:ascii="Arial" w:hAnsi="Arial" w:cs="Arial"/>
          <w:sz w:val="24"/>
          <w:szCs w:val="24"/>
          <w:lang w:val="it-IT"/>
        </w:rPr>
        <w:t xml:space="preserve">,   </w:t>
      </w:r>
      <w:r w:rsidRPr="00866304">
        <w:rPr>
          <w:rFonts w:ascii="Arial" w:hAnsi="Arial" w:cs="Arial"/>
          <w:sz w:val="24"/>
          <w:szCs w:val="24"/>
          <w:lang w:val="it-IT"/>
        </w:rPr>
        <w:t>Nocturne.</w:t>
      </w:r>
      <w:r w:rsidR="00F713ED" w:rsidRPr="00866304">
        <w:rPr>
          <w:rFonts w:ascii="Arial" w:hAnsi="Arial" w:cs="Arial"/>
          <w:sz w:val="24"/>
          <w:szCs w:val="24"/>
          <w:lang w:val="it-IT"/>
        </w:rPr>
        <w:t xml:space="preserve">   </w:t>
      </w:r>
    </w:p>
    <w:p w:rsidR="006C1701" w:rsidRPr="00BA4EA9" w:rsidRDefault="00F713ED"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5a Sinfonia, detta “Hommage à Ghirlandejo”, </w:t>
      </w:r>
      <w:r w:rsidR="001D7A4A" w:rsidRPr="00866304">
        <w:rPr>
          <w:rFonts w:ascii="Arial" w:hAnsi="Arial" w:cs="Arial"/>
          <w:color w:val="000000"/>
          <w:sz w:val="24"/>
          <w:szCs w:val="24"/>
          <w:lang w:val="it-IT"/>
        </w:rPr>
        <w:t>violoncello</w:t>
      </w:r>
      <w:r w:rsidR="001D7A4A">
        <w:rPr>
          <w:rFonts w:ascii="Arial" w:hAnsi="Arial" w:cs="Arial"/>
          <w:color w:val="000000"/>
          <w:sz w:val="24"/>
          <w:szCs w:val="24"/>
          <w:lang w:val="it-IT"/>
        </w:rPr>
        <w:t xml:space="preserve"> e</w:t>
      </w:r>
      <w:r w:rsidRPr="00866304">
        <w:rPr>
          <w:rFonts w:ascii="Arial" w:hAnsi="Arial" w:cs="Arial"/>
          <w:sz w:val="24"/>
          <w:szCs w:val="24"/>
          <w:lang w:val="it-IT"/>
        </w:rPr>
        <w:t xml:space="preserve"> orch. </w:t>
      </w:r>
      <w:r w:rsidRPr="00BA4EA9">
        <w:rPr>
          <w:rFonts w:ascii="Arial" w:hAnsi="Arial" w:cs="Arial"/>
          <w:sz w:val="24"/>
          <w:szCs w:val="24"/>
        </w:rPr>
        <w:t>(1967)</w:t>
      </w:r>
      <w:r w:rsidR="006C1701" w:rsidRPr="00BA4EA9">
        <w:rPr>
          <w:rFonts w:ascii="Arial" w:hAnsi="Arial" w:cs="Arial"/>
          <w:sz w:val="24"/>
          <w:szCs w:val="24"/>
        </w:rPr>
        <w:t xml:space="preserve">   </w:t>
      </w:r>
    </w:p>
    <w:p w:rsidR="006C1701" w:rsidRPr="00BA4EA9" w:rsidRDefault="006C1701" w:rsidP="007121F3">
      <w:pPr>
        <w:tabs>
          <w:tab w:val="decimal" w:pos="0"/>
          <w:tab w:val="left" w:pos="4253"/>
        </w:tabs>
        <w:spacing w:before="120" w:after="0"/>
        <w:jc w:val="left"/>
        <w:rPr>
          <w:rFonts w:ascii="Arial" w:hAnsi="Arial" w:cs="Arial"/>
          <w:sz w:val="24"/>
          <w:szCs w:val="24"/>
        </w:rPr>
      </w:pPr>
    </w:p>
    <w:p w:rsidR="006C1701" w:rsidRPr="00BA4EA9" w:rsidRDefault="006C1701" w:rsidP="007121F3">
      <w:pPr>
        <w:tabs>
          <w:tab w:val="decimal" w:pos="0"/>
          <w:tab w:val="left" w:pos="4253"/>
        </w:tabs>
        <w:spacing w:before="120" w:after="0"/>
        <w:jc w:val="left"/>
        <w:rPr>
          <w:rFonts w:ascii="Arial" w:hAnsi="Arial" w:cs="Arial"/>
          <w:color w:val="333399"/>
          <w:sz w:val="24"/>
          <w:szCs w:val="24"/>
          <w:u w:val="single"/>
        </w:rPr>
      </w:pPr>
      <w:r w:rsidRPr="00BA4EA9">
        <w:rPr>
          <w:rFonts w:ascii="Arial" w:hAnsi="Arial" w:cs="Arial"/>
          <w:color w:val="333399"/>
          <w:sz w:val="24"/>
          <w:szCs w:val="24"/>
          <w:u w:val="single"/>
        </w:rPr>
        <w:t>ANDERSEN  Anton Jorgen</w:t>
      </w:r>
      <w:r w:rsidRPr="00BA4EA9">
        <w:rPr>
          <w:rFonts w:ascii="Arial" w:hAnsi="Arial" w:cs="Arial"/>
          <w:color w:val="333399"/>
          <w:sz w:val="24"/>
          <w:szCs w:val="24"/>
          <w:u w:val="single"/>
        </w:rPr>
        <w:tab/>
        <w:t>Kristiansand, 10.10.1845 - Stockholm, 9.9.1926.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svedese, allievo di Lindgreen. Insegnante al Conservatorio di Stoccolma e </w:t>
      </w:r>
      <w:r w:rsidR="00751BCC">
        <w:rPr>
          <w:rFonts w:ascii="Arial" w:hAnsi="Arial" w:cs="Arial"/>
          <w:color w:val="333399"/>
          <w:lang w:val="it-IT"/>
        </w:rPr>
        <w:t xml:space="preserve">          </w:t>
      </w:r>
      <w:r w:rsidRPr="00866304">
        <w:rPr>
          <w:rFonts w:ascii="Arial" w:hAnsi="Arial" w:cs="Arial"/>
          <w:color w:val="333399"/>
          <w:lang w:val="it-IT"/>
        </w:rPr>
        <w:t>membro dell’Accademia Reale.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Sinfonia per 14 violoncelli e 3 c</w:t>
      </w:r>
      <w:r w:rsidR="00EC2AD1" w:rsidRPr="00866304">
        <w:rPr>
          <w:rFonts w:ascii="Arial" w:hAnsi="Arial" w:cs="Arial"/>
          <w:sz w:val="24"/>
          <w:szCs w:val="24"/>
          <w:lang w:val="it-IT"/>
        </w:rPr>
        <w:t>ontrabbassi</w:t>
      </w:r>
      <w:r w:rsidRPr="00866304">
        <w:rPr>
          <w:rFonts w:ascii="Arial" w:hAnsi="Arial" w:cs="Arial"/>
          <w:sz w:val="24"/>
          <w:szCs w:val="24"/>
          <w:lang w:val="it-IT"/>
        </w:rPr>
        <w:t xml:space="preserve">.   </w:t>
      </w:r>
      <w:r w:rsidR="00014788" w:rsidRPr="00866304">
        <w:rPr>
          <w:rFonts w:ascii="Arial" w:hAnsi="Arial" w:cs="Arial"/>
          <w:color w:val="000000"/>
          <w:sz w:val="24"/>
          <w:szCs w:val="24"/>
          <w:lang w:val="it-IT" w:eastAsia="it-IT" w:bidi="ar-SA"/>
        </w:rPr>
        <w:t xml:space="preserve">Konsertstiycke per 5 </w:t>
      </w:r>
      <w:r w:rsidR="001D7A4A" w:rsidRPr="00866304">
        <w:rPr>
          <w:rFonts w:ascii="Arial" w:hAnsi="Arial" w:cs="Arial"/>
          <w:color w:val="000000"/>
          <w:sz w:val="24"/>
          <w:szCs w:val="24"/>
          <w:lang w:val="it-IT"/>
        </w:rPr>
        <w:t>violoncello</w:t>
      </w:r>
      <w:r w:rsidR="00014788" w:rsidRPr="00866304">
        <w:rPr>
          <w:rFonts w:ascii="Arial" w:hAnsi="Arial" w:cs="Arial"/>
          <w:color w:val="000000"/>
          <w:sz w:val="24"/>
          <w:szCs w:val="24"/>
          <w:lang w:val="it-IT" w:eastAsia="it-IT" w:bidi="ar-SA"/>
        </w:rPr>
        <w:t xml:space="preserve"> e 3 </w:t>
      </w:r>
      <w:r w:rsidR="001D7A4A">
        <w:rPr>
          <w:rFonts w:ascii="Arial" w:hAnsi="Arial" w:cs="Arial"/>
          <w:color w:val="000000"/>
          <w:sz w:val="24"/>
          <w:szCs w:val="24"/>
          <w:lang w:val="it-IT" w:eastAsia="it-IT" w:bidi="ar-SA"/>
        </w:rPr>
        <w:t>ctb.</w:t>
      </w:r>
      <w:r w:rsidRPr="00866304">
        <w:rPr>
          <w:rFonts w:ascii="Arial" w:hAnsi="Arial" w:cs="Arial"/>
          <w:sz w:val="24"/>
          <w:szCs w:val="24"/>
          <w:lang w:val="it-IT"/>
        </w:rPr>
        <w:t xml:space="preserve"> </w:t>
      </w:r>
    </w:p>
    <w:p w:rsidR="00014788" w:rsidRPr="00866304" w:rsidRDefault="006C1701" w:rsidP="007121F3">
      <w:pPr>
        <w:tabs>
          <w:tab w:val="decimal" w:pos="0"/>
          <w:tab w:val="left" w:pos="4253"/>
        </w:tabs>
        <w:spacing w:before="120" w:after="0"/>
        <w:jc w:val="left"/>
        <w:rPr>
          <w:rFonts w:ascii="Arial" w:hAnsi="Arial" w:cs="Arial"/>
          <w:color w:val="000000"/>
          <w:sz w:val="24"/>
          <w:szCs w:val="24"/>
          <w:lang w:val="it-IT" w:eastAsia="it-IT" w:bidi="ar-SA"/>
        </w:rPr>
      </w:pPr>
      <w:r w:rsidRPr="00866304">
        <w:rPr>
          <w:rFonts w:ascii="Arial" w:hAnsi="Arial" w:cs="Arial"/>
          <w:sz w:val="24"/>
          <w:szCs w:val="24"/>
          <w:lang w:val="it-IT"/>
        </w:rPr>
        <w:t>Sonata</w:t>
      </w:r>
      <w:r w:rsidR="00EC2AD1" w:rsidRPr="00866304">
        <w:rPr>
          <w:rFonts w:ascii="Arial" w:hAnsi="Arial" w:cs="Arial"/>
          <w:sz w:val="24"/>
          <w:szCs w:val="24"/>
          <w:lang w:val="it-IT"/>
        </w:rPr>
        <w:t xml:space="preserve">, violoncello </w:t>
      </w:r>
      <w:r w:rsidRPr="00866304">
        <w:rPr>
          <w:rFonts w:ascii="Arial" w:hAnsi="Arial" w:cs="Arial"/>
          <w:sz w:val="24"/>
          <w:szCs w:val="24"/>
          <w:lang w:val="it-IT"/>
        </w:rPr>
        <w:t>e pf.</w:t>
      </w:r>
      <w:r w:rsidR="00014788" w:rsidRPr="00866304">
        <w:rPr>
          <w:rFonts w:ascii="Arial" w:hAnsi="Arial" w:cs="Arial"/>
          <w:color w:val="000000"/>
          <w:sz w:val="24"/>
          <w:szCs w:val="24"/>
          <w:lang w:val="it-IT" w:eastAsia="it-IT" w:bidi="ar-SA"/>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ANDERSON Thomas Jefferson</w:t>
      </w:r>
      <w:r w:rsidRPr="00866304">
        <w:rPr>
          <w:rFonts w:ascii="Arial" w:hAnsi="Arial" w:cs="Arial"/>
          <w:color w:val="333399"/>
          <w:sz w:val="24"/>
          <w:szCs w:val="24"/>
          <w:u w:val="single"/>
          <w:lang w:val="it-IT"/>
        </w:rPr>
        <w:tab/>
        <w:t>Coatesville, 17.8.1928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americano, studi al West Virginia College e all’Università dello Iowa. </w:t>
      </w:r>
      <w:r w:rsidR="00751BCC">
        <w:rPr>
          <w:rFonts w:ascii="Arial" w:hAnsi="Arial" w:cs="Arial"/>
          <w:color w:val="333399"/>
          <w:lang w:val="it-IT"/>
        </w:rPr>
        <w:t xml:space="preserve">                                           </w:t>
      </w:r>
      <w:r w:rsidRPr="00866304">
        <w:rPr>
          <w:rFonts w:ascii="Arial" w:hAnsi="Arial" w:cs="Arial"/>
          <w:color w:val="333399"/>
          <w:lang w:val="it-IT"/>
        </w:rPr>
        <w:t>Studi di composizione con Ceiga, Bezanson, Hervig e Milhaud. Insegnante al West Viginia College dal 1955 al 1956,</w:t>
      </w:r>
      <w:r w:rsidR="007A29EF">
        <w:rPr>
          <w:rFonts w:ascii="Arial" w:hAnsi="Arial" w:cs="Arial"/>
          <w:color w:val="333399"/>
          <w:lang w:val="it-IT"/>
        </w:rPr>
        <w:t xml:space="preserve"> </w:t>
      </w:r>
      <w:r w:rsidRPr="00866304">
        <w:rPr>
          <w:rFonts w:ascii="Arial" w:hAnsi="Arial" w:cs="Arial"/>
          <w:color w:val="333399"/>
          <w:lang w:val="it-IT"/>
        </w:rPr>
        <w:t>alla Langston Univ. dal 1958 al 1963, alla Tennessee Univ. dal 1963 al 1969 e Professore “Emerito” alla Tufts University.</w:t>
      </w:r>
      <w:r w:rsidR="00751BCC">
        <w:rPr>
          <w:rFonts w:ascii="Arial" w:hAnsi="Arial" w:cs="Arial"/>
          <w:color w:val="333399"/>
          <w:lang w:val="it-IT"/>
        </w:rPr>
        <w:t xml:space="preserve"> </w:t>
      </w:r>
      <w:r w:rsidRPr="00866304">
        <w:rPr>
          <w:rFonts w:ascii="Arial" w:hAnsi="Arial" w:cs="Arial"/>
          <w:color w:val="333399"/>
          <w:lang w:val="it-IT"/>
        </w:rPr>
        <w:t>7 Dottorati H.C. e nel 2005 l’onorificenza di “Accademico delle Arti e delle Lettere”.</w:t>
      </w:r>
    </w:p>
    <w:p w:rsidR="00FE78F3" w:rsidRPr="00866304" w:rsidRDefault="007E0829" w:rsidP="007121F3">
      <w:pPr>
        <w:tabs>
          <w:tab w:val="decimal" w:pos="0"/>
          <w:tab w:val="left" w:pos="4253"/>
        </w:tabs>
        <w:spacing w:before="120" w:after="0"/>
        <w:jc w:val="left"/>
        <w:rPr>
          <w:rFonts w:ascii="Arial" w:hAnsi="Arial" w:cs="Arial"/>
          <w:color w:val="000000"/>
          <w:sz w:val="24"/>
          <w:szCs w:val="24"/>
          <w:lang w:val="it-IT" w:eastAsia="it-IT" w:bidi="ar-SA"/>
        </w:rPr>
      </w:pPr>
      <w:r w:rsidRPr="00866304">
        <w:rPr>
          <w:rFonts w:ascii="Arial" w:hAnsi="Arial" w:cs="Arial"/>
          <w:sz w:val="24"/>
          <w:szCs w:val="24"/>
          <w:lang w:val="it-IT"/>
        </w:rPr>
        <w:t xml:space="preserve">Violoncello e pf.:   </w:t>
      </w:r>
      <w:r w:rsidR="00FE78F3" w:rsidRPr="00866304">
        <w:rPr>
          <w:rFonts w:ascii="Arial" w:hAnsi="Arial" w:cs="Arial"/>
          <w:iCs/>
          <w:color w:val="000000"/>
          <w:sz w:val="24"/>
          <w:szCs w:val="24"/>
          <w:lang w:val="it-IT" w:eastAsia="it-IT" w:bidi="ar-SA"/>
        </w:rPr>
        <w:t>Canzoni dello Spirito</w:t>
      </w:r>
      <w:r w:rsidR="00FE78F3" w:rsidRPr="00866304">
        <w:rPr>
          <w:rFonts w:ascii="Arial" w:hAnsi="Arial" w:cs="Arial"/>
          <w:color w:val="000000"/>
          <w:sz w:val="24"/>
          <w:szCs w:val="24"/>
          <w:lang w:val="it-IT" w:eastAsia="it-IT" w:bidi="ar-SA"/>
        </w:rPr>
        <w:t xml:space="preserve"> (</w:t>
      </w:r>
      <w:r w:rsidR="00FE78F3" w:rsidRPr="00866304">
        <w:rPr>
          <w:rFonts w:ascii="Arial" w:hAnsi="Arial" w:cs="Arial"/>
          <w:vanish/>
          <w:color w:val="000000"/>
          <w:sz w:val="24"/>
          <w:szCs w:val="24"/>
          <w:lang w:val="it-IT" w:eastAsia="it-IT" w:bidi="ar-SA"/>
        </w:rPr>
        <w:t>1993.</w:t>
      </w:r>
      <w:r w:rsidR="00FE78F3" w:rsidRPr="00866304">
        <w:rPr>
          <w:rFonts w:ascii="Arial" w:hAnsi="Arial" w:cs="Arial"/>
          <w:color w:val="000000"/>
          <w:sz w:val="24"/>
          <w:szCs w:val="24"/>
          <w:lang w:val="it-IT" w:eastAsia="it-IT" w:bidi="ar-SA"/>
        </w:rPr>
        <w:t>1993, 19’30)</w:t>
      </w:r>
    </w:p>
    <w:p w:rsidR="007E0829" w:rsidRPr="00866304" w:rsidRDefault="007E0829"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ANDRE’  Johann  Anton</w:t>
      </w:r>
      <w:r w:rsidRPr="00866304">
        <w:rPr>
          <w:rFonts w:ascii="Arial" w:hAnsi="Arial" w:cs="Arial"/>
          <w:color w:val="333399"/>
          <w:sz w:val="24"/>
          <w:szCs w:val="24"/>
          <w:u w:val="single"/>
          <w:lang w:val="en-GB"/>
        </w:rPr>
        <w:tab/>
        <w:t>Offenbach, 6.10.1775 - Offenbach, 6.4.1842.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ed editore.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Sonate per pf. vl. </w:t>
      </w:r>
      <w:r w:rsidR="001D7A4A" w:rsidRPr="00866304">
        <w:rPr>
          <w:rFonts w:ascii="Arial" w:hAnsi="Arial" w:cs="Arial"/>
          <w:color w:val="000000"/>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Concerto per vl. e </w:t>
      </w:r>
      <w:r w:rsidR="001D7A4A" w:rsidRPr="00866304">
        <w:rPr>
          <w:rFonts w:ascii="Arial" w:hAnsi="Arial" w:cs="Arial"/>
          <w:color w:val="000000"/>
          <w:sz w:val="24"/>
          <w:szCs w:val="24"/>
          <w:lang w:val="it-IT"/>
        </w:rPr>
        <w:t>violoncello</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ANDRIASOV  Iosif</w:t>
      </w:r>
      <w:r w:rsidRPr="00866304">
        <w:rPr>
          <w:rFonts w:ascii="Arial" w:hAnsi="Arial" w:cs="Arial"/>
          <w:color w:val="333399"/>
          <w:sz w:val="24"/>
          <w:szCs w:val="24"/>
          <w:u w:val="single"/>
        </w:rPr>
        <w:tab/>
        <w:t>Mosca, 7.4.1933 - New York, 16.11.2000.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russo. A 5 anni iniziò lo studio del violino, al Conservatorio Tchaikovskij fu allievo di Grigorian, Frid e Golubev. Dal 1979 prese residenza a New York.</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Musical sketch, </w:t>
      </w:r>
      <w:r w:rsidR="001D7A4A"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d’archi, op 4b.  Musical sketch,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camera, op. 24c.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Meditation, violoncello e orch. d’archi, op. 30b.</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ANDRICU  Mihail</w:t>
      </w:r>
      <w:r w:rsidRPr="00866304">
        <w:rPr>
          <w:rFonts w:ascii="Arial" w:hAnsi="Arial" w:cs="Arial"/>
          <w:color w:val="333399"/>
          <w:sz w:val="24"/>
          <w:szCs w:val="24"/>
          <w:u w:val="single"/>
          <w:lang w:val="it-IT"/>
        </w:rPr>
        <w:tab/>
        <w:t>Bucarest, 2.10.1894 - 4.2.1974.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romeno, allievo di Castaldi, Fauré e d’Indy. Insegnante di composizione a Bucarest.</w:t>
      </w:r>
    </w:p>
    <w:p w:rsidR="006C1701" w:rsidRPr="00866304" w:rsidRDefault="001D7A4A"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e orch.</w:t>
      </w:r>
      <w:r>
        <w:rPr>
          <w:rFonts w:ascii="Arial" w:hAnsi="Arial" w:cs="Arial"/>
          <w:sz w:val="24"/>
          <w:szCs w:val="24"/>
          <w:lang w:val="it-IT"/>
        </w:rPr>
        <w:t>:</w:t>
      </w:r>
      <w:r w:rsidRPr="00866304">
        <w:rPr>
          <w:rFonts w:ascii="Arial" w:hAnsi="Arial" w:cs="Arial"/>
          <w:sz w:val="24"/>
          <w:szCs w:val="24"/>
          <w:lang w:val="it-IT"/>
        </w:rPr>
        <w:t xml:space="preserve"> </w:t>
      </w:r>
      <w:r w:rsidR="006C1701" w:rsidRPr="00866304">
        <w:rPr>
          <w:rFonts w:ascii="Arial" w:hAnsi="Arial" w:cs="Arial"/>
          <w:sz w:val="24"/>
          <w:szCs w:val="24"/>
          <w:lang w:val="it-IT"/>
        </w:rPr>
        <w:t>Concerto op. 94 (1961)</w:t>
      </w:r>
      <w:r>
        <w:rPr>
          <w:rFonts w:ascii="Arial" w:hAnsi="Arial" w:cs="Arial"/>
          <w:sz w:val="24"/>
          <w:szCs w:val="24"/>
          <w:lang w:val="it-IT"/>
        </w:rPr>
        <w:t>,</w:t>
      </w:r>
      <w:r w:rsidR="006C1701" w:rsidRPr="00866304">
        <w:rPr>
          <w:rFonts w:ascii="Arial" w:hAnsi="Arial" w:cs="Arial"/>
          <w:sz w:val="24"/>
          <w:szCs w:val="24"/>
          <w:lang w:val="it-IT"/>
        </w:rPr>
        <w:t xml:space="preserve">   Poema</w:t>
      </w:r>
      <w:r>
        <w:rPr>
          <w:rFonts w:ascii="Arial" w:hAnsi="Arial" w:cs="Arial"/>
          <w:sz w:val="24"/>
          <w:szCs w:val="24"/>
          <w:lang w:val="it-IT"/>
        </w:rPr>
        <w:t>,</w:t>
      </w:r>
      <w:r w:rsidR="006C1701" w:rsidRPr="00866304">
        <w:rPr>
          <w:rFonts w:ascii="Arial" w:hAnsi="Arial" w:cs="Arial"/>
          <w:sz w:val="24"/>
          <w:szCs w:val="24"/>
          <w:lang w:val="it-IT"/>
        </w:rPr>
        <w:t xml:space="preserve"> op. 33 (1944).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ANDRIESSEN  Hendrik  </w:t>
      </w:r>
      <w:r w:rsidRPr="00866304">
        <w:rPr>
          <w:rFonts w:ascii="Arial" w:hAnsi="Arial" w:cs="Arial"/>
          <w:color w:val="333399"/>
          <w:sz w:val="24"/>
          <w:szCs w:val="24"/>
          <w:u w:val="single"/>
          <w:lang w:val="it-IT"/>
        </w:rPr>
        <w:tab/>
        <w:t>Haarlem, 17.9.1892 - Haarlem, 12.4.1981.</w:t>
      </w:r>
    </w:p>
    <w:p w:rsidR="00224F21" w:rsidRPr="00866304" w:rsidRDefault="00224F2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Organista e compositore olandese, notevole improvvisatore e autore del rinnovamento musicale della Musica liturgica olandese. Fratello del pianista Willem e padre dei compositori Louis, Jiurrian e della flautista Heleen. Insegnante e direttore del Conservatorio dell’Aia.</w:t>
      </w:r>
    </w:p>
    <w:p w:rsidR="00224F21" w:rsidRPr="00866304" w:rsidRDefault="00224F2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(1951, 14’).   Sonata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(1926, 18’).</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Invenzioni per vla. e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(1937, 8’).</w:t>
      </w:r>
      <w:r w:rsidR="00224F21" w:rsidRPr="00866304">
        <w:rPr>
          <w:rFonts w:ascii="Arial" w:hAnsi="Arial" w:cs="Arial"/>
          <w:sz w:val="24"/>
          <w:szCs w:val="24"/>
          <w:lang w:val="it-IT"/>
        </w:rPr>
        <w:t xml:space="preserve">   Concertino per violoncello.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r w:rsidRPr="00866304">
        <w:rPr>
          <w:rFonts w:ascii="Arial" w:hAnsi="Arial" w:cs="Arial"/>
          <w:color w:val="333399"/>
          <w:sz w:val="24"/>
          <w:szCs w:val="24"/>
          <w:u w:val="single"/>
        </w:rPr>
        <w:t>ANDRIESSEN  Louis</w:t>
      </w:r>
      <w:r w:rsidRPr="00866304">
        <w:rPr>
          <w:rFonts w:ascii="Arial" w:hAnsi="Arial" w:cs="Arial"/>
          <w:color w:val="333399"/>
          <w:sz w:val="24"/>
          <w:szCs w:val="24"/>
          <w:u w:val="single"/>
        </w:rPr>
        <w:tab/>
        <w:t>Utrecht, 6.6.1939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olandese, figlio di Hendrik, fratello di Jurrian. Allievo del padre e di Van Baaren al Conservatorio dell’Aia, perfezionamento con Berio. Insegnante ad Amsterdam.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 flo</w:t>
      </w:r>
      <w:r w:rsidR="00291D7A" w:rsidRPr="00866304">
        <w:rPr>
          <w:rFonts w:ascii="Arial" w:hAnsi="Arial" w:cs="Arial"/>
          <w:sz w:val="24"/>
          <w:szCs w:val="24"/>
          <w:lang w:val="it-IT"/>
        </w:rPr>
        <w:t>wer</w:t>
      </w:r>
      <w:r w:rsidRPr="00866304">
        <w:rPr>
          <w:rFonts w:ascii="Arial" w:hAnsi="Arial" w:cs="Arial"/>
          <w:sz w:val="24"/>
          <w:szCs w:val="24"/>
          <w:lang w:val="it-IT"/>
        </w:rPr>
        <w:t xml:space="preserve"> song III, violoncello solo (1964, 7’).   Elegy, </w:t>
      </w:r>
      <w:r w:rsidR="006B73E8" w:rsidRPr="00866304">
        <w:rPr>
          <w:rFonts w:ascii="Arial" w:hAnsi="Arial" w:cs="Arial"/>
          <w:sz w:val="24"/>
          <w:szCs w:val="24"/>
          <w:lang w:val="it-IT"/>
        </w:rPr>
        <w:t>violoncello</w:t>
      </w:r>
      <w:r w:rsidRPr="00866304">
        <w:rPr>
          <w:rFonts w:ascii="Arial" w:hAnsi="Arial" w:cs="Arial"/>
          <w:sz w:val="24"/>
          <w:szCs w:val="24"/>
          <w:lang w:val="it-IT"/>
        </w:rPr>
        <w:t xml:space="preserve"> e pf. (1957, 5’).   </w:t>
      </w:r>
    </w:p>
    <w:p w:rsidR="00D92E9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La Voce, violoncello e voce (1981, 8’).</w:t>
      </w:r>
    </w:p>
    <w:p w:rsidR="00FE69DB" w:rsidRPr="00866304" w:rsidRDefault="00FE69DB" w:rsidP="007121F3">
      <w:pPr>
        <w:tabs>
          <w:tab w:val="decimal" w:pos="0"/>
          <w:tab w:val="left" w:pos="4253"/>
        </w:tabs>
        <w:spacing w:before="120" w:after="0"/>
        <w:jc w:val="left"/>
        <w:rPr>
          <w:rFonts w:ascii="Arial" w:hAnsi="Arial" w:cs="Arial"/>
          <w:sz w:val="24"/>
          <w:szCs w:val="24"/>
          <w:lang w:val="it-IT"/>
        </w:rPr>
      </w:pPr>
    </w:p>
    <w:p w:rsidR="00FE69DB" w:rsidRPr="00C92824" w:rsidRDefault="00FE69DB" w:rsidP="007121F3">
      <w:pPr>
        <w:tabs>
          <w:tab w:val="decimal" w:pos="0"/>
          <w:tab w:val="left" w:pos="4253"/>
        </w:tabs>
        <w:spacing w:before="120" w:after="0"/>
        <w:jc w:val="left"/>
        <w:rPr>
          <w:rFonts w:ascii="Arial" w:hAnsi="Arial" w:cs="Arial"/>
          <w:color w:val="333399"/>
          <w:sz w:val="24"/>
          <w:szCs w:val="24"/>
          <w:u w:val="single"/>
          <w:lang w:val="it-IT"/>
        </w:rPr>
      </w:pPr>
      <w:r w:rsidRPr="00C92824">
        <w:rPr>
          <w:rFonts w:ascii="Arial" w:hAnsi="Arial" w:cs="Arial"/>
          <w:color w:val="333399"/>
          <w:sz w:val="24"/>
          <w:szCs w:val="24"/>
          <w:u w:val="single"/>
          <w:lang w:val="it-IT"/>
        </w:rPr>
        <w:t>ANGERER  Paul</w:t>
      </w:r>
      <w:r w:rsidRPr="00C92824">
        <w:rPr>
          <w:rFonts w:ascii="Arial" w:hAnsi="Arial" w:cs="Arial"/>
          <w:color w:val="333399"/>
          <w:sz w:val="24"/>
          <w:szCs w:val="24"/>
          <w:u w:val="single"/>
          <w:lang w:val="it-IT"/>
        </w:rPr>
        <w:tab/>
        <w:t>Vienna, 16.5.1927</w:t>
      </w:r>
      <w:r w:rsidR="00C92824" w:rsidRPr="00C92824">
        <w:rPr>
          <w:rFonts w:ascii="Arial" w:hAnsi="Arial" w:cs="Arial"/>
          <w:color w:val="333399"/>
          <w:sz w:val="24"/>
          <w:szCs w:val="24"/>
          <w:u w:val="single"/>
          <w:lang w:val="it-IT"/>
        </w:rPr>
        <w:t xml:space="preserve"> - Vienna, 26.7. 2017.</w:t>
      </w:r>
    </w:p>
    <w:p w:rsidR="00FE69DB" w:rsidRPr="00C92824" w:rsidRDefault="00FE69DB" w:rsidP="007121F3">
      <w:pPr>
        <w:tabs>
          <w:tab w:val="decimal" w:pos="0"/>
          <w:tab w:val="left" w:pos="4253"/>
        </w:tabs>
        <w:spacing w:before="120" w:after="0"/>
        <w:jc w:val="left"/>
        <w:rPr>
          <w:rFonts w:ascii="Arial" w:hAnsi="Arial" w:cs="Arial"/>
          <w:color w:val="333399"/>
          <w:lang w:val="it-IT"/>
        </w:rPr>
      </w:pPr>
      <w:r w:rsidRPr="00C92824">
        <w:rPr>
          <w:rFonts w:ascii="Arial" w:hAnsi="Arial" w:cs="Arial"/>
          <w:color w:val="333399"/>
          <w:lang w:val="it-IT"/>
        </w:rPr>
        <w:t xml:space="preserve">Violinista e compositore austriaco. Studi di pianoforte, organo, violino e viola all’Accademia di Musica di Vienna. allievo di Reidinger, Uhl e Swarowsky. Prima viola all’Orchestra Sinfonica di Vienna dal 1953 al 1956. Nel 1962, </w:t>
      </w:r>
      <w:r w:rsidR="00787C3F" w:rsidRPr="00C92824">
        <w:rPr>
          <w:rFonts w:ascii="Arial" w:hAnsi="Arial" w:cs="Arial"/>
          <w:color w:val="333399"/>
          <w:lang w:val="it-IT"/>
        </w:rPr>
        <w:t xml:space="preserve"> </w:t>
      </w:r>
      <w:r w:rsidRPr="00C92824">
        <w:rPr>
          <w:rFonts w:ascii="Arial" w:hAnsi="Arial" w:cs="Arial"/>
          <w:color w:val="333399"/>
          <w:lang w:val="it-IT"/>
        </w:rPr>
        <w:t xml:space="preserve">ad Haarlem fu vincitore del premio di composizione organistica e fu nominato direttore dell’Orchestra da Camera </w:t>
      </w:r>
      <w:r w:rsidR="00751BCC" w:rsidRPr="00C92824">
        <w:rPr>
          <w:rFonts w:ascii="Arial" w:hAnsi="Arial" w:cs="Arial"/>
          <w:color w:val="333399"/>
          <w:lang w:val="it-IT"/>
        </w:rPr>
        <w:t xml:space="preserve">  </w:t>
      </w:r>
      <w:r w:rsidRPr="00C92824">
        <w:rPr>
          <w:rFonts w:ascii="Arial" w:hAnsi="Arial" w:cs="Arial"/>
          <w:color w:val="333399"/>
          <w:lang w:val="it-IT"/>
        </w:rPr>
        <w:t>e del Burgtheater di Vienna. In seguito direttore nei Teatri lirici di Bonn, Ulm, Salisburgo e dal 1982 al 1992</w:t>
      </w:r>
      <w:r w:rsidR="00751BCC" w:rsidRPr="00C92824">
        <w:rPr>
          <w:rFonts w:ascii="Arial" w:hAnsi="Arial" w:cs="Arial"/>
          <w:color w:val="333399"/>
          <w:lang w:val="it-IT"/>
        </w:rPr>
        <w:t>,</w:t>
      </w:r>
      <w:r w:rsidRPr="00C92824">
        <w:rPr>
          <w:rFonts w:ascii="Arial" w:hAnsi="Arial" w:cs="Arial"/>
          <w:color w:val="333399"/>
          <w:lang w:val="it-IT"/>
        </w:rPr>
        <w:t xml:space="preserve"> insegnante all’Università di Musica e Spettacolo di Vienna, dove vive. </w:t>
      </w:r>
      <w:r w:rsidR="008D7A45" w:rsidRPr="00C92824">
        <w:rPr>
          <w:rFonts w:ascii="Arial" w:hAnsi="Arial" w:cs="Arial"/>
          <w:color w:val="333399"/>
          <w:lang w:val="it-IT"/>
        </w:rPr>
        <w:t xml:space="preserve"> </w:t>
      </w:r>
      <w:r w:rsidRPr="00C92824">
        <w:rPr>
          <w:rFonts w:ascii="Arial" w:hAnsi="Arial" w:cs="Arial"/>
          <w:color w:val="333399"/>
          <w:lang w:val="it-IT"/>
        </w:rPr>
        <w:t>Numerosi riconoscimenti.</w:t>
      </w:r>
    </w:p>
    <w:p w:rsidR="00FE69DB" w:rsidRPr="00866304" w:rsidRDefault="00FE69D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Musik, violoncello solo (1949).   Musica examinata, </w:t>
      </w:r>
      <w:r w:rsidR="00C92824">
        <w:rPr>
          <w:rFonts w:ascii="Arial" w:hAnsi="Arial" w:cs="Arial"/>
          <w:sz w:val="24"/>
          <w:szCs w:val="24"/>
          <w:lang w:val="it-IT"/>
        </w:rPr>
        <w:t>violoncello e</w:t>
      </w:r>
      <w:r w:rsidRPr="00866304">
        <w:rPr>
          <w:rFonts w:ascii="Arial" w:hAnsi="Arial" w:cs="Arial"/>
          <w:sz w:val="24"/>
          <w:szCs w:val="24"/>
          <w:lang w:val="it-IT"/>
        </w:rPr>
        <w:t xml:space="preserve"> pf. (19</w:t>
      </w:r>
      <w:r w:rsidR="00530AAC" w:rsidRPr="00866304">
        <w:rPr>
          <w:rFonts w:ascii="Arial" w:hAnsi="Arial" w:cs="Arial"/>
          <w:sz w:val="24"/>
          <w:szCs w:val="24"/>
          <w:lang w:val="it-IT"/>
        </w:rPr>
        <w:t>54</w:t>
      </w:r>
      <w:r w:rsidRPr="00866304">
        <w:rPr>
          <w:rFonts w:ascii="Arial" w:hAnsi="Arial" w:cs="Arial"/>
          <w:sz w:val="24"/>
          <w:szCs w:val="24"/>
          <w:lang w:val="it-IT"/>
        </w:rPr>
        <w:t xml:space="preserve">).  </w:t>
      </w:r>
    </w:p>
    <w:p w:rsidR="00FB3D35" w:rsidRDefault="00C92824"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sz w:val="24"/>
          <w:szCs w:val="24"/>
          <w:lang w:val="it-IT" w:eastAsia="it-IT" w:bidi="ar-SA"/>
        </w:rPr>
        <w:t xml:space="preserve">Conference, </w:t>
      </w:r>
      <w:r w:rsidRPr="00866304">
        <w:rPr>
          <w:rFonts w:ascii="Arial" w:hAnsi="Arial" w:cs="Arial"/>
          <w:sz w:val="24"/>
          <w:szCs w:val="24"/>
          <w:lang w:val="it-IT" w:eastAsia="it-IT" w:bidi="ar-SA"/>
        </w:rPr>
        <w:t xml:space="preserve">2 violoncelli </w:t>
      </w:r>
      <w:r w:rsidRPr="00866304">
        <w:rPr>
          <w:rFonts w:ascii="Arial" w:hAnsi="Arial" w:cs="Arial"/>
          <w:iCs/>
          <w:sz w:val="24"/>
          <w:szCs w:val="24"/>
          <w:lang w:val="it-IT" w:eastAsia="it-IT" w:bidi="ar-SA"/>
        </w:rPr>
        <w:t>e orch. da camera (</w:t>
      </w:r>
      <w:r w:rsidRPr="00866304">
        <w:rPr>
          <w:rFonts w:ascii="Arial" w:hAnsi="Arial" w:cs="Arial"/>
          <w:sz w:val="24"/>
          <w:szCs w:val="24"/>
          <w:lang w:val="it-IT" w:eastAsia="it-IT" w:bidi="ar-SA"/>
        </w:rPr>
        <w:t>1956)</w:t>
      </w:r>
      <w:r>
        <w:rPr>
          <w:rFonts w:ascii="Arial" w:hAnsi="Arial" w:cs="Arial"/>
          <w:sz w:val="24"/>
          <w:szCs w:val="24"/>
          <w:lang w:val="it-IT" w:eastAsia="it-IT" w:bidi="ar-SA"/>
        </w:rPr>
        <w:t>.</w:t>
      </w:r>
    </w:p>
    <w:p w:rsidR="00A41287" w:rsidRPr="00866304" w:rsidRDefault="00C92824" w:rsidP="007121F3">
      <w:pPr>
        <w:tabs>
          <w:tab w:val="decimal" w:pos="0"/>
          <w:tab w:val="left" w:pos="4253"/>
        </w:tabs>
        <w:spacing w:before="120" w:after="0"/>
        <w:jc w:val="left"/>
        <w:rPr>
          <w:rFonts w:ascii="Arial" w:hAnsi="Arial" w:cs="Arial"/>
          <w:sz w:val="24"/>
          <w:szCs w:val="24"/>
          <w:lang w:val="it-IT" w:eastAsia="it-IT" w:bidi="ar-SA"/>
        </w:rPr>
      </w:pPr>
      <w:r>
        <w:rPr>
          <w:rFonts w:ascii="Arial" w:hAnsi="Arial" w:cs="Arial"/>
          <w:iCs/>
          <w:sz w:val="24"/>
          <w:szCs w:val="24"/>
          <w:lang w:val="it-IT" w:eastAsia="it-IT" w:bidi="ar-SA"/>
        </w:rPr>
        <w:t>Musica exanimata, violoncello</w:t>
      </w:r>
      <w:r w:rsidR="00A41287" w:rsidRPr="00866304">
        <w:rPr>
          <w:rFonts w:ascii="Arial" w:hAnsi="Arial" w:cs="Arial"/>
          <w:iCs/>
          <w:sz w:val="24"/>
          <w:szCs w:val="24"/>
          <w:lang w:val="it-IT" w:eastAsia="it-IT" w:bidi="ar-SA"/>
        </w:rPr>
        <w:t xml:space="preserve"> e orch. da camera </w:t>
      </w:r>
      <w:r w:rsidR="00A41287" w:rsidRPr="00866304">
        <w:rPr>
          <w:rFonts w:ascii="Arial" w:hAnsi="Arial" w:cs="Arial"/>
          <w:sz w:val="24"/>
          <w:szCs w:val="24"/>
          <w:lang w:val="it-IT" w:eastAsia="it-IT" w:bidi="ar-SA"/>
        </w:rPr>
        <w:t>(1983)</w:t>
      </w:r>
      <w:r w:rsidR="00FB3D35">
        <w:rPr>
          <w:rFonts w:ascii="Arial" w:hAnsi="Arial" w:cs="Arial"/>
          <w:sz w:val="24"/>
          <w:szCs w:val="24"/>
          <w:lang w:val="it-IT" w:eastAsia="it-IT" w:bidi="ar-SA"/>
        </w:rPr>
        <w:t>.</w:t>
      </w:r>
    </w:p>
    <w:p w:rsidR="00E613BA" w:rsidRPr="00866304" w:rsidRDefault="00E613BA" w:rsidP="007121F3">
      <w:pPr>
        <w:tabs>
          <w:tab w:val="decimal" w:pos="0"/>
          <w:tab w:val="left" w:pos="4253"/>
        </w:tabs>
        <w:spacing w:before="120" w:after="0"/>
        <w:jc w:val="left"/>
        <w:rPr>
          <w:rFonts w:ascii="Arial" w:hAnsi="Arial" w:cs="Arial"/>
          <w:color w:val="3366FF"/>
          <w:sz w:val="24"/>
          <w:szCs w:val="24"/>
          <w:u w:val="single"/>
          <w:lang w:val="it-IT"/>
        </w:rPr>
      </w:pPr>
    </w:p>
    <w:p w:rsidR="006C1701" w:rsidRPr="00866304" w:rsidRDefault="00B830B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ANSORGE  Conrad</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Buchwald, 15.10.1862 - Berlino, 13.2.1930.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tedesco, allievo di Liszt. Dopo aver girato Europa e America come concertista, </w:t>
      </w:r>
      <w:r w:rsidR="00AF0ADC">
        <w:rPr>
          <w:rFonts w:ascii="Arial" w:hAnsi="Arial" w:cs="Arial"/>
          <w:color w:val="333399"/>
          <w:lang w:val="it-IT"/>
        </w:rPr>
        <w:t xml:space="preserve">                       </w:t>
      </w:r>
      <w:r w:rsidRPr="00866304">
        <w:rPr>
          <w:rFonts w:ascii="Arial" w:hAnsi="Arial" w:cs="Arial"/>
          <w:color w:val="333399"/>
          <w:lang w:val="it-IT"/>
        </w:rPr>
        <w:t>fu insegnante di pianoforte a Weimar, Berlino e</w:t>
      </w:r>
      <w:r w:rsidR="001A4955" w:rsidRPr="00866304">
        <w:rPr>
          <w:rFonts w:ascii="Arial" w:hAnsi="Arial" w:cs="Arial"/>
          <w:color w:val="333399"/>
          <w:lang w:val="it-IT"/>
        </w:rPr>
        <w:t xml:space="preserve"> </w:t>
      </w:r>
      <w:r w:rsidRPr="00866304">
        <w:rPr>
          <w:rFonts w:ascii="Arial" w:hAnsi="Arial" w:cs="Arial"/>
          <w:color w:val="333399"/>
          <w:lang w:val="it-IT"/>
        </w:rPr>
        <w:t>Praga</w:t>
      </w:r>
      <w:r w:rsidR="001A4955" w:rsidRPr="00866304">
        <w:rPr>
          <w:rFonts w:ascii="Arial" w:hAnsi="Arial" w:cs="Arial"/>
          <w:color w:val="333399"/>
          <w:lang w:val="it-IT"/>
        </w:rPr>
        <w:t>, all’Accademia Ted</w:t>
      </w:r>
      <w:r w:rsidR="00787C3F">
        <w:rPr>
          <w:rFonts w:ascii="Arial" w:hAnsi="Arial" w:cs="Arial"/>
          <w:color w:val="333399"/>
          <w:lang w:val="it-IT"/>
        </w:rPr>
        <w:t>e</w:t>
      </w:r>
      <w:r w:rsidR="001A4955" w:rsidRPr="00866304">
        <w:rPr>
          <w:rFonts w:ascii="Arial" w:hAnsi="Arial" w:cs="Arial"/>
          <w:color w:val="333399"/>
          <w:lang w:val="it-IT"/>
        </w:rPr>
        <w:t>sca dal 1920</w:t>
      </w:r>
      <w:r w:rsidRPr="00866304">
        <w:rPr>
          <w:rFonts w:ascii="Arial" w:hAnsi="Arial" w:cs="Arial"/>
          <w:color w:val="333399"/>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Re-</w:t>
      </w:r>
      <w:r w:rsidR="001A4955" w:rsidRPr="00866304">
        <w:rPr>
          <w:rFonts w:ascii="Arial" w:hAnsi="Arial" w:cs="Arial"/>
          <w:sz w:val="24"/>
          <w:szCs w:val="24"/>
          <w:lang w:val="it-IT"/>
        </w:rPr>
        <w:t xml:space="preserve">, </w:t>
      </w:r>
      <w:r w:rsidR="00A05C47" w:rsidRPr="00866304">
        <w:rPr>
          <w:rFonts w:ascii="Arial" w:hAnsi="Arial" w:cs="Arial"/>
          <w:sz w:val="24"/>
          <w:szCs w:val="24"/>
          <w:lang w:val="it-IT"/>
        </w:rPr>
        <w:t>v</w:t>
      </w:r>
      <w:r w:rsidR="001A4955" w:rsidRPr="00866304">
        <w:rPr>
          <w:rFonts w:ascii="Arial" w:hAnsi="Arial" w:cs="Arial"/>
          <w:sz w:val="24"/>
          <w:szCs w:val="24"/>
          <w:lang w:val="it-IT"/>
        </w:rPr>
        <w:t>ioloncello</w:t>
      </w:r>
      <w:r w:rsidRPr="00866304">
        <w:rPr>
          <w:rFonts w:ascii="Arial" w:hAnsi="Arial" w:cs="Arial"/>
          <w:sz w:val="24"/>
          <w:szCs w:val="24"/>
          <w:lang w:val="it-IT"/>
        </w:rPr>
        <w:t xml:space="preserve"> e pf. op. 24.   Sestetto per archi.</w:t>
      </w:r>
    </w:p>
    <w:p w:rsidR="001A4955" w:rsidRPr="00866304" w:rsidRDefault="001A4955"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ANTONIOU  Theodor</w:t>
      </w:r>
      <w:r w:rsidRPr="00866304">
        <w:rPr>
          <w:rFonts w:ascii="Arial" w:hAnsi="Arial" w:cs="Arial"/>
          <w:color w:val="333399"/>
          <w:sz w:val="24"/>
          <w:szCs w:val="24"/>
          <w:u w:val="single"/>
          <w:lang w:val="it-IT"/>
        </w:rPr>
        <w:tab/>
        <w:t>Atene, 10.2.1935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greco, allievo di Papaioannou e Bialas.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Jeux, per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e archi (1963).   Trio per fl. vla. </w:t>
      </w:r>
      <w:r w:rsidR="001D7A4A" w:rsidRPr="00866304">
        <w:rPr>
          <w:rFonts w:ascii="Arial" w:hAnsi="Arial" w:cs="Arial"/>
          <w:color w:val="000000"/>
          <w:sz w:val="24"/>
          <w:szCs w:val="24"/>
          <w:lang w:val="it-IT"/>
        </w:rPr>
        <w:t>violoncello</w:t>
      </w:r>
      <w:r w:rsidRPr="00866304">
        <w:rPr>
          <w:rFonts w:ascii="Arial" w:hAnsi="Arial" w:cs="Arial"/>
          <w:sz w:val="24"/>
          <w:szCs w:val="24"/>
          <w:lang w:val="it-IT"/>
        </w:rPr>
        <w:t xml:space="preserve"> (1961).</w:t>
      </w:r>
    </w:p>
    <w:p w:rsidR="00EA7C7B" w:rsidRPr="00866304" w:rsidRDefault="00EA7C7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APERGHIS  Georges</w:t>
      </w:r>
      <w:r w:rsidRPr="00866304">
        <w:rPr>
          <w:rFonts w:ascii="Arial" w:hAnsi="Arial" w:cs="Arial"/>
          <w:color w:val="333399"/>
          <w:sz w:val="24"/>
          <w:szCs w:val="24"/>
          <w:u w:val="single"/>
          <w:lang w:val="it-IT"/>
        </w:rPr>
        <w:tab/>
        <w:t>Atene, 27.12.1945</w:t>
      </w:r>
    </w:p>
    <w:p w:rsidR="0002430F"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Compositore e pianista</w:t>
      </w:r>
      <w:r w:rsidR="008B60C2" w:rsidRPr="00866304">
        <w:rPr>
          <w:rFonts w:ascii="Arial" w:hAnsi="Arial" w:cs="Arial"/>
          <w:color w:val="333399"/>
        </w:rPr>
        <w:t xml:space="preserve"> francese di origine</w:t>
      </w:r>
      <w:r w:rsidRPr="00866304">
        <w:rPr>
          <w:rFonts w:ascii="Arial" w:hAnsi="Arial" w:cs="Arial"/>
          <w:color w:val="333399"/>
        </w:rPr>
        <w:t xml:space="preserve"> grec</w:t>
      </w:r>
      <w:r w:rsidR="008B60C2" w:rsidRPr="00866304">
        <w:rPr>
          <w:rFonts w:ascii="Arial" w:hAnsi="Arial" w:cs="Arial"/>
          <w:color w:val="333399"/>
        </w:rPr>
        <w:t>a</w:t>
      </w:r>
      <w:r w:rsidRPr="00866304">
        <w:rPr>
          <w:rFonts w:ascii="Arial" w:hAnsi="Arial" w:cs="Arial"/>
          <w:color w:val="333399"/>
        </w:rPr>
        <w:t xml:space="preserve">, figlio di uno scultore e di una pittrice. Inizialmente si dedica </w:t>
      </w:r>
      <w:r w:rsidR="009E242F">
        <w:rPr>
          <w:rFonts w:ascii="Arial" w:hAnsi="Arial" w:cs="Arial"/>
          <w:color w:val="333399"/>
        </w:rPr>
        <w:t xml:space="preserve">          </w:t>
      </w:r>
      <w:r w:rsidRPr="00866304">
        <w:rPr>
          <w:rFonts w:ascii="Arial" w:hAnsi="Arial" w:cs="Arial"/>
          <w:color w:val="333399"/>
        </w:rPr>
        <w:t xml:space="preserve">alla pittura, che abbandonerà definitivamente per la musica al suo arrivo a Parigi nel 1963. </w:t>
      </w:r>
      <w:r w:rsidR="002F1D83">
        <w:rPr>
          <w:rFonts w:ascii="Arial" w:hAnsi="Arial" w:cs="Arial"/>
          <w:color w:val="333399"/>
        </w:rPr>
        <w:t xml:space="preserve">                         </w:t>
      </w:r>
      <w:r w:rsidRPr="00866304">
        <w:rPr>
          <w:rFonts w:ascii="Arial" w:hAnsi="Arial" w:cs="Arial"/>
          <w:color w:val="333399"/>
        </w:rPr>
        <w:t>Perfezionamento</w:t>
      </w:r>
      <w:r w:rsidR="00787C3F">
        <w:rPr>
          <w:rFonts w:ascii="Arial" w:hAnsi="Arial" w:cs="Arial"/>
          <w:color w:val="333399"/>
        </w:rPr>
        <w:t xml:space="preserve"> </w:t>
      </w:r>
      <w:r w:rsidRPr="00866304">
        <w:rPr>
          <w:rFonts w:ascii="Arial" w:hAnsi="Arial" w:cs="Arial"/>
          <w:color w:val="333399"/>
        </w:rPr>
        <w:t>con Xenakis.</w:t>
      </w:r>
      <w:r w:rsidR="0002430F" w:rsidRPr="00866304">
        <w:rPr>
          <w:rFonts w:ascii="Arial" w:hAnsi="Arial" w:cs="Arial"/>
          <w:color w:val="333399"/>
        </w:rPr>
        <w:t xml:space="preserve"> Per maggiori informazioni sull'autore, vedi "Passeggiando con la Musica", </w:t>
      </w:r>
      <w:r w:rsidR="009E242F">
        <w:rPr>
          <w:rFonts w:ascii="Arial" w:hAnsi="Arial" w:cs="Arial"/>
          <w:color w:val="333399"/>
        </w:rPr>
        <w:t xml:space="preserve">                                        </w:t>
      </w:r>
      <w:r w:rsidR="0002430F" w:rsidRPr="00866304">
        <w:rPr>
          <w:rFonts w:ascii="Arial" w:hAnsi="Arial" w:cs="Arial"/>
          <w:color w:val="333399"/>
        </w:rPr>
        <w:t>scaricabile gratuitamente dal sito: mariodemolli.com</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1D7A4A" w:rsidRPr="00866304">
        <w:rPr>
          <w:rFonts w:ascii="Arial" w:hAnsi="Arial" w:cs="Arial"/>
          <w:color w:val="000000"/>
          <w:sz w:val="24"/>
          <w:szCs w:val="24"/>
          <w:lang w:val="it-IT"/>
        </w:rPr>
        <w:t>ioloncello</w:t>
      </w:r>
      <w:r w:rsidR="006C1701" w:rsidRPr="00866304">
        <w:rPr>
          <w:rFonts w:ascii="Arial" w:hAnsi="Arial" w:cs="Arial"/>
          <w:sz w:val="24"/>
          <w:szCs w:val="24"/>
          <w:lang w:val="it-IT"/>
        </w:rPr>
        <w:t xml:space="preserve"> solo:   4 Recitations op. 60 (1980, 17’),   Sonata op. 110 (1994, 12’).   </w:t>
      </w:r>
    </w:p>
    <w:p w:rsidR="008B60C2" w:rsidRPr="00866304" w:rsidRDefault="008B60C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Piéce, op. 9, per 2 violoncelli (1970, 12’).   </w:t>
      </w:r>
      <w:r w:rsidR="006C1701" w:rsidRPr="00866304">
        <w:rPr>
          <w:rFonts w:ascii="Arial" w:hAnsi="Arial" w:cs="Arial"/>
          <w:sz w:val="24"/>
          <w:szCs w:val="24"/>
          <w:lang w:val="it-IT"/>
        </w:rPr>
        <w:t xml:space="preserve">Totem per 8 violoncelli (1997, 15’).   </w:t>
      </w:r>
    </w:p>
    <w:p w:rsidR="008B60C2" w:rsidRPr="00866304" w:rsidRDefault="008B60C2"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Profils,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perc. (1998, 12’).   Bloody Luna,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ed ens. </w:t>
      </w:r>
      <w:r w:rsidRPr="00866304">
        <w:rPr>
          <w:rFonts w:ascii="Arial" w:hAnsi="Arial" w:cs="Arial"/>
          <w:sz w:val="24"/>
          <w:szCs w:val="24"/>
          <w:lang w:val="fr-FR"/>
        </w:rPr>
        <w:t xml:space="preserve">(1994, 12’).   </w:t>
      </w:r>
    </w:p>
    <w:p w:rsidR="008B60C2" w:rsidRPr="00866304" w:rsidRDefault="008B60C2"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Le Reste du temps,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w:t>
      </w:r>
      <w:r w:rsidRPr="00866304">
        <w:rPr>
          <w:rFonts w:ascii="Arial" w:hAnsi="Arial" w:cs="Arial"/>
          <w:sz w:val="24"/>
          <w:szCs w:val="24"/>
          <w:lang w:val="fr-FR"/>
        </w:rPr>
        <w:t xml:space="preserve"> cymb. ensemble (2003,15’).</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APOSTEL  Hans  Erich</w:t>
      </w:r>
      <w:r w:rsidRPr="00866304">
        <w:rPr>
          <w:rFonts w:ascii="Arial" w:hAnsi="Arial" w:cs="Arial"/>
          <w:color w:val="333399"/>
          <w:sz w:val="24"/>
          <w:u w:val="single"/>
        </w:rPr>
        <w:tab/>
        <w:t>Karlsruhe, 22.1.1901 - Vienna, 30.11.1972.</w:t>
      </w:r>
    </w:p>
    <w:p w:rsidR="0002430F" w:rsidRPr="00866304" w:rsidRDefault="00895E34"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lastRenderedPageBreak/>
        <w:t xml:space="preserve">Pianista, direttore d’orchestra e compositore tedesco d’origine austriaca. Studi di pianoforte e direzione </w:t>
      </w:r>
      <w:r w:rsidR="007A29EF">
        <w:rPr>
          <w:rFonts w:ascii="Arial" w:hAnsi="Arial" w:cs="Arial"/>
          <w:color w:val="333399"/>
        </w:rPr>
        <w:t xml:space="preserve">                   </w:t>
      </w:r>
      <w:r w:rsidRPr="00866304">
        <w:rPr>
          <w:rFonts w:ascii="Arial" w:hAnsi="Arial" w:cs="Arial"/>
          <w:color w:val="333399"/>
        </w:rPr>
        <w:t xml:space="preserve">d’orchestra con A. Lorenz a Karlsruhe dal 1916 al 1919. Dal 1921 al 1925 fu allievo di Schoenberg e, dal 1925 </w:t>
      </w:r>
      <w:r w:rsidR="002F1D83">
        <w:rPr>
          <w:rFonts w:ascii="Arial" w:hAnsi="Arial" w:cs="Arial"/>
          <w:color w:val="333399"/>
        </w:rPr>
        <w:t xml:space="preserve">           </w:t>
      </w:r>
      <w:r w:rsidRPr="00866304">
        <w:rPr>
          <w:rFonts w:ascii="Arial" w:hAnsi="Arial" w:cs="Arial"/>
          <w:color w:val="333399"/>
        </w:rPr>
        <w:t xml:space="preserve">al 1935, di Alban Berg. Insegnante privato di pianoforte e composizione. Parecchi suoi brani vennero smarriti e </w:t>
      </w:r>
      <w:r w:rsidR="002F1D83">
        <w:rPr>
          <w:rFonts w:ascii="Arial" w:hAnsi="Arial" w:cs="Arial"/>
          <w:color w:val="333399"/>
        </w:rPr>
        <w:t xml:space="preserve">           </w:t>
      </w:r>
      <w:r w:rsidRPr="00866304">
        <w:rPr>
          <w:rFonts w:ascii="Arial" w:hAnsi="Arial" w:cs="Arial"/>
          <w:color w:val="333399"/>
        </w:rPr>
        <w:t>la</w:t>
      </w:r>
      <w:r w:rsidR="002F1D83">
        <w:rPr>
          <w:rFonts w:ascii="Arial" w:hAnsi="Arial" w:cs="Arial"/>
          <w:color w:val="333399"/>
        </w:rPr>
        <w:t xml:space="preserve"> </w:t>
      </w:r>
      <w:r w:rsidRPr="00866304">
        <w:rPr>
          <w:rFonts w:ascii="Arial" w:hAnsi="Arial" w:cs="Arial"/>
          <w:color w:val="333399"/>
        </w:rPr>
        <w:t>sua musica fu bandita durante il nazismo. Concerti pianistici e direzioni d’orchestra in Austria,</w:t>
      </w:r>
      <w:r w:rsidR="002F1D83">
        <w:rPr>
          <w:rFonts w:ascii="Arial" w:hAnsi="Arial" w:cs="Arial"/>
          <w:color w:val="333399"/>
        </w:rPr>
        <w:t xml:space="preserve"> </w:t>
      </w:r>
      <w:r w:rsidRPr="00866304">
        <w:rPr>
          <w:rFonts w:ascii="Arial" w:hAnsi="Arial" w:cs="Arial"/>
          <w:color w:val="333399"/>
        </w:rPr>
        <w:t xml:space="preserve">Germania, Svizzera e Italia. Lavorò inoltre per l’edizione Universal. </w:t>
      </w:r>
      <w:r w:rsidR="0002430F" w:rsidRPr="00866304">
        <w:rPr>
          <w:rFonts w:ascii="Arial" w:hAnsi="Arial" w:cs="Arial"/>
          <w:color w:val="333399"/>
        </w:rPr>
        <w:t xml:space="preserve">Per maggiori informazioni sull'autore, vedi </w:t>
      </w:r>
      <w:r w:rsidR="002F1D83">
        <w:rPr>
          <w:rFonts w:ascii="Arial" w:hAnsi="Arial" w:cs="Arial"/>
          <w:color w:val="333399"/>
        </w:rPr>
        <w:t xml:space="preserve">          </w:t>
      </w:r>
      <w:r w:rsidR="0002430F" w:rsidRPr="00866304">
        <w:rPr>
          <w:rFonts w:ascii="Arial" w:hAnsi="Arial" w:cs="Arial"/>
          <w:color w:val="333399"/>
        </w:rPr>
        <w:t>"Passeggiando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op. 35 (1962).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APOTHELOZ  Jean</w:t>
      </w:r>
      <w:r w:rsidRPr="00866304">
        <w:rPr>
          <w:rFonts w:ascii="Arial" w:hAnsi="Arial" w:cs="Arial"/>
          <w:color w:val="333399"/>
          <w:sz w:val="24"/>
          <w:szCs w:val="24"/>
          <w:u w:val="single"/>
          <w:lang w:val="it-IT"/>
        </w:rPr>
        <w:tab/>
        <w:t>Losanna, 12.5.1900 - Begnins, 10.7.1965.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allievo di Fornerod. Appassionato anche di pittura.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Notturno per complesso di violoncelli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APREA  Tito</w:t>
      </w:r>
      <w:r w:rsidRPr="00866304">
        <w:rPr>
          <w:rFonts w:ascii="Arial" w:hAnsi="Arial" w:cs="Arial"/>
          <w:color w:val="333399"/>
          <w:sz w:val="24"/>
          <w:u w:val="single"/>
        </w:rPr>
        <w:tab/>
        <w:t xml:space="preserve">Roma, 10.10.1904 </w:t>
      </w:r>
      <w:r w:rsidR="002C4EE5">
        <w:rPr>
          <w:rFonts w:ascii="Arial" w:hAnsi="Arial" w:cs="Arial"/>
          <w:color w:val="333399"/>
          <w:sz w:val="24"/>
          <w:u w:val="single"/>
        </w:rPr>
        <w:t>-</w:t>
      </w:r>
      <w:r w:rsidRPr="00866304">
        <w:rPr>
          <w:rFonts w:ascii="Arial" w:hAnsi="Arial" w:cs="Arial"/>
          <w:color w:val="333399"/>
          <w:sz w:val="24"/>
          <w:u w:val="single"/>
        </w:rPr>
        <w:t xml:space="preserve"> </w:t>
      </w:r>
      <w:r w:rsidR="002C4EE5">
        <w:rPr>
          <w:rFonts w:ascii="Arial" w:hAnsi="Arial" w:cs="Arial"/>
          <w:color w:val="333399"/>
          <w:sz w:val="24"/>
          <w:u w:val="single"/>
        </w:rPr>
        <w:t>23.2.</w:t>
      </w:r>
      <w:r w:rsidRPr="00866304">
        <w:rPr>
          <w:rFonts w:ascii="Arial" w:hAnsi="Arial" w:cs="Arial"/>
          <w:color w:val="333399"/>
          <w:sz w:val="24"/>
          <w:u w:val="single"/>
        </w:rPr>
        <w:t>1989.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Longo. Dopo l’attività concertistica fu direttore del Conservatorio di Tunisi. </w:t>
      </w:r>
      <w:r w:rsidR="003F3BA6" w:rsidRPr="00866304">
        <w:rPr>
          <w:rFonts w:ascii="Arial" w:hAnsi="Arial" w:cs="Arial"/>
          <w:color w:val="333399"/>
        </w:rPr>
        <w:t xml:space="preserve">                                        </w:t>
      </w:r>
      <w:r w:rsidRPr="00866304">
        <w:rPr>
          <w:rFonts w:ascii="Arial" w:hAnsi="Arial" w:cs="Arial"/>
          <w:color w:val="333399"/>
        </w:rPr>
        <w:t>Insegnante di composizione a Roma e Direttore del Conservatorio di Cagliari.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Canto, per </w:t>
      </w:r>
      <w:r w:rsidR="00A05C47" w:rsidRPr="00866304">
        <w:rPr>
          <w:rFonts w:ascii="Arial" w:hAnsi="Arial" w:cs="Arial"/>
          <w:sz w:val="24"/>
          <w:szCs w:val="24"/>
          <w:lang w:val="it-IT"/>
        </w:rPr>
        <w:t>v</w:t>
      </w:r>
      <w:r w:rsidR="009E242F">
        <w:rPr>
          <w:rFonts w:ascii="Arial" w:hAnsi="Arial" w:cs="Arial"/>
          <w:sz w:val="24"/>
          <w:szCs w:val="24"/>
          <w:lang w:val="it-IT"/>
        </w:rPr>
        <w:t>io</w:t>
      </w:r>
      <w:r w:rsidR="00A05C47" w:rsidRPr="00866304">
        <w:rPr>
          <w:rFonts w:ascii="Arial" w:hAnsi="Arial" w:cs="Arial"/>
          <w:sz w:val="24"/>
          <w:szCs w:val="24"/>
          <w:lang w:val="it-IT"/>
        </w:rPr>
        <w:t>l</w:t>
      </w:r>
      <w:r w:rsidR="009E242F">
        <w:rPr>
          <w:rFonts w:ascii="Arial" w:hAnsi="Arial" w:cs="Arial"/>
          <w:sz w:val="24"/>
          <w:szCs w:val="24"/>
          <w:lang w:val="it-IT"/>
        </w:rPr>
        <w:t>on</w:t>
      </w:r>
      <w:r w:rsidR="00A05C47" w:rsidRPr="00866304">
        <w:rPr>
          <w:rFonts w:ascii="Arial" w:hAnsi="Arial" w:cs="Arial"/>
          <w:sz w:val="24"/>
          <w:szCs w:val="24"/>
          <w:lang w:val="it-IT"/>
        </w:rPr>
        <w:t>c</w:t>
      </w:r>
      <w:r w:rsidR="009E242F">
        <w:rPr>
          <w:rFonts w:ascii="Arial" w:hAnsi="Arial" w:cs="Arial"/>
          <w:sz w:val="24"/>
          <w:szCs w:val="24"/>
          <w:lang w:val="it-IT"/>
        </w:rPr>
        <w:t>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220F2E" w:rsidRPr="00866304" w:rsidRDefault="00220F2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ARAPOV  Boris</w:t>
      </w:r>
      <w:r w:rsidRPr="00866304">
        <w:rPr>
          <w:rFonts w:ascii="Arial" w:hAnsi="Arial" w:cs="Arial"/>
          <w:color w:val="333399"/>
          <w:sz w:val="24"/>
          <w:szCs w:val="24"/>
          <w:u w:val="single"/>
          <w:lang w:val="it-IT"/>
        </w:rPr>
        <w:tab/>
        <w:t>San Pietroburgo, 12.9.1905 - Ivi, 21.1.1992.</w:t>
      </w:r>
    </w:p>
    <w:p w:rsidR="00220F2E" w:rsidRPr="00866304" w:rsidRDefault="00220F2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russo. Allievo della pianista Maria Yudina, una mano ebbe un danno e si dedicò alla composizione. Dal 1923 fu al Conservatorio di Leningrado dove fu allievo di Sherbachyov e Chernov. </w:t>
      </w:r>
      <w:r w:rsidR="00787C3F">
        <w:rPr>
          <w:rFonts w:ascii="Arial" w:hAnsi="Arial" w:cs="Arial"/>
          <w:color w:val="333399"/>
          <w:lang w:val="it-IT"/>
        </w:rPr>
        <w:t xml:space="preserve">                     </w:t>
      </w:r>
      <w:r w:rsidRPr="00866304">
        <w:rPr>
          <w:rFonts w:ascii="Arial" w:hAnsi="Arial" w:cs="Arial"/>
          <w:color w:val="333399"/>
          <w:lang w:val="it-IT"/>
        </w:rPr>
        <w:t xml:space="preserve">A sua volta fu insegnante di Composizione dal 1940 e dal 1951, fu Direttore della facoltà di orchestrazione.       </w:t>
      </w:r>
      <w:r w:rsidR="00787C3F">
        <w:rPr>
          <w:rFonts w:ascii="Arial" w:hAnsi="Arial" w:cs="Arial"/>
          <w:color w:val="333399"/>
          <w:lang w:val="it-IT"/>
        </w:rPr>
        <w:t xml:space="preserve">           </w:t>
      </w:r>
      <w:r w:rsidRPr="00866304">
        <w:rPr>
          <w:rFonts w:ascii="Arial" w:hAnsi="Arial" w:cs="Arial"/>
          <w:color w:val="333399"/>
          <w:lang w:val="it-IT"/>
        </w:rPr>
        <w:t xml:space="preserve">Dal 1976, Direttore di composizione. Artista del Popolo nel 1976 e ordine di Lenin nel 1986.                                  Autore di 7 Sinfonie e 5 concerti. </w:t>
      </w:r>
    </w:p>
    <w:p w:rsidR="00220F2E" w:rsidRPr="00866304" w:rsidRDefault="00220F2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Pr="00866304">
        <w:rPr>
          <w:rFonts w:ascii="Arial" w:hAnsi="Arial" w:cs="Arial"/>
          <w:vanish/>
          <w:sz w:val="24"/>
          <w:szCs w:val="24"/>
          <w:lang w:val="it-IT"/>
        </w:rPr>
        <w:t xml:space="preserve"> Cello Sonata (1985)</w:t>
      </w:r>
      <w:r w:rsidRPr="00866304">
        <w:rPr>
          <w:rFonts w:ascii="Arial" w:hAnsi="Arial" w:cs="Arial"/>
          <w:sz w:val="24"/>
          <w:szCs w:val="24"/>
          <w:lang w:val="it-IT"/>
        </w:rPr>
        <w:t xml:space="preserve"> (1985, 24’).   </w:t>
      </w:r>
      <w:hyperlink r:id="rId19" w:anchor="References" w:history="1">
        <w:r w:rsidRPr="00866304">
          <w:rPr>
            <w:rStyle w:val="Collegamentoipertestuale"/>
            <w:rFonts w:ascii="Arial" w:hAnsi="Arial" w:cs="Arial"/>
            <w:vanish/>
            <w:sz w:val="24"/>
            <w:szCs w:val="24"/>
            <w:lang w:val="it-IT"/>
          </w:rPr>
          <w:t>3 References</w:t>
        </w:r>
      </w:hyperlink>
      <w:r w:rsidRPr="00866304">
        <w:rPr>
          <w:rFonts w:ascii="Arial" w:hAnsi="Arial" w:cs="Arial"/>
          <w:b/>
          <w:bCs/>
          <w:vanish/>
          <w:sz w:val="24"/>
          <w:szCs w:val="24"/>
          <w:lang w:val="it-IT"/>
        </w:rPr>
        <w:t xml:space="preserve">Life and career [ </w:t>
      </w:r>
      <w:hyperlink r:id="rId20" w:tooltip="Modifica sezione: vita e carriera" w:history="1">
        <w:r w:rsidRPr="00866304">
          <w:rPr>
            <w:rStyle w:val="Collegamentoipertestuale"/>
            <w:rFonts w:ascii="Arial" w:hAnsi="Arial" w:cs="Arial"/>
            <w:b/>
            <w:bCs/>
            <w:vanish/>
            <w:sz w:val="24"/>
            <w:szCs w:val="24"/>
            <w:lang w:val="it-IT"/>
          </w:rPr>
          <w:t>edit</w:t>
        </w:r>
      </w:hyperlink>
      <w:r w:rsidRPr="00866304">
        <w:rPr>
          <w:rFonts w:ascii="Arial" w:hAnsi="Arial" w:cs="Arial"/>
          <w:b/>
          <w:bCs/>
          <w:vanish/>
          <w:sz w:val="24"/>
          <w:szCs w:val="24"/>
          <w:lang w:val="it-IT"/>
        </w:rPr>
        <w:t xml:space="preserve"> ]</w:t>
      </w:r>
      <w:r w:rsidRPr="00866304">
        <w:rPr>
          <w:rFonts w:ascii="Arial" w:hAnsi="Arial" w:cs="Arial"/>
          <w:vanish/>
          <w:sz w:val="24"/>
          <w:szCs w:val="24"/>
          <w:lang w:val="it-IT"/>
        </w:rPr>
        <w:t xml:space="preserve">He later became a teacher at the conservatory, and a professor in 1940. In 1951, he became the director of the faculty for orchestration and the faculty of composition in 1976. He received the honours of "people's artist of the USSR" (1976) and Order of Lenin (1986).Arapov oriented himself first of all towards the officially </w:t>
      </w:r>
      <w:r w:rsidRPr="00866304">
        <w:rPr>
          <w:rFonts w:ascii="Arial" w:hAnsi="Arial" w:cs="Arial"/>
          <w:i/>
          <w:iCs/>
          <w:vanish/>
          <w:sz w:val="24"/>
          <w:szCs w:val="24"/>
          <w:lang w:val="it-IT"/>
        </w:rPr>
        <w:t>desirable</w:t>
      </w:r>
      <w:r w:rsidRPr="00866304">
        <w:rPr>
          <w:rFonts w:ascii="Arial" w:hAnsi="Arial" w:cs="Arial"/>
          <w:vanish/>
          <w:sz w:val="24"/>
          <w:szCs w:val="24"/>
          <w:lang w:val="it-IT"/>
        </w:rPr>
        <w:t xml:space="preserve"> composition style and worked primarily with nationalist elements, mainly restricting his subject matter to Russian folklore.</w:t>
      </w:r>
      <w:r w:rsidRPr="00866304">
        <w:rPr>
          <w:rFonts w:ascii="Arial" w:hAnsi="Arial" w:cs="Arial"/>
          <w:b/>
          <w:bCs/>
          <w:vanish/>
          <w:sz w:val="24"/>
          <w:szCs w:val="24"/>
          <w:lang w:val="it-IT"/>
        </w:rPr>
        <w:t xml:space="preserve">Selected works [ </w:t>
      </w:r>
      <w:hyperlink r:id="rId21" w:tooltip="Modifica sezione: opere selezionate" w:history="1">
        <w:r w:rsidRPr="00866304">
          <w:rPr>
            <w:rStyle w:val="Collegamentoipertestuale"/>
            <w:rFonts w:ascii="Arial" w:hAnsi="Arial" w:cs="Arial"/>
            <w:b/>
            <w:bCs/>
            <w:vanish/>
            <w:sz w:val="24"/>
            <w:szCs w:val="24"/>
            <w:lang w:val="it-IT"/>
          </w:rPr>
          <w:t>edit</w:t>
        </w:r>
      </w:hyperlink>
      <w:r w:rsidRPr="00866304">
        <w:rPr>
          <w:rFonts w:ascii="Arial" w:hAnsi="Arial" w:cs="Arial"/>
          <w:b/>
          <w:bCs/>
          <w:vanish/>
          <w:sz w:val="24"/>
          <w:szCs w:val="24"/>
          <w:lang w:val="it-IT"/>
        </w:rPr>
        <w:t xml:space="preserve"> ]</w:t>
      </w:r>
      <w:r w:rsidRPr="00866304">
        <w:rPr>
          <w:rFonts w:ascii="Arial" w:hAnsi="Arial" w:cs="Arial"/>
          <w:vanish/>
          <w:sz w:val="24"/>
          <w:szCs w:val="24"/>
          <w:lang w:val="it-IT"/>
        </w:rPr>
        <w:t>"The Revelation of St John" for cello, piano, percussion and string orchestra (1989)</w:t>
      </w:r>
      <w:r w:rsidRPr="00866304">
        <w:rPr>
          <w:rFonts w:ascii="Arial" w:hAnsi="Arial" w:cs="Arial"/>
          <w:sz w:val="24"/>
          <w:szCs w:val="24"/>
          <w:lang w:val="it-IT"/>
        </w:rPr>
        <w:t>"The Revelation of St John", violoncello, pf. perc. e orch. d'archi (1989).</w:t>
      </w:r>
    </w:p>
    <w:p w:rsidR="00E26C3D" w:rsidRPr="00866304" w:rsidRDefault="00E26C3D" w:rsidP="007121F3">
      <w:pPr>
        <w:tabs>
          <w:tab w:val="decimal" w:pos="0"/>
          <w:tab w:val="left" w:pos="4253"/>
        </w:tabs>
        <w:spacing w:before="120" w:after="0"/>
        <w:jc w:val="left"/>
        <w:rPr>
          <w:rFonts w:ascii="Arial" w:hAnsi="Arial" w:cs="Arial"/>
          <w:sz w:val="24"/>
          <w:szCs w:val="24"/>
          <w:lang w:val="it-IT"/>
        </w:rPr>
      </w:pPr>
    </w:p>
    <w:p w:rsidR="00082712" w:rsidRPr="00866304" w:rsidRDefault="00082712" w:rsidP="007121F3">
      <w:pPr>
        <w:tabs>
          <w:tab w:val="decimal" w:pos="0"/>
          <w:tab w:val="left" w:pos="4253"/>
        </w:tabs>
        <w:spacing w:before="120" w:after="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ARAZOVA  Isabella</w:t>
      </w:r>
      <w:r w:rsidRPr="00866304">
        <w:rPr>
          <w:rFonts w:ascii="Arial" w:hAnsi="Arial" w:cs="Arial"/>
          <w:bCs/>
          <w:color w:val="333399"/>
          <w:sz w:val="24"/>
          <w:szCs w:val="24"/>
          <w:u w:val="single"/>
          <w:lang w:val="it-IT"/>
        </w:rPr>
        <w:tab/>
        <w:t>Rostovna Donu, 25.9.1936</w:t>
      </w:r>
    </w:p>
    <w:p w:rsidR="00082712" w:rsidRPr="00866304" w:rsidRDefault="00082712" w:rsidP="007121F3">
      <w:pPr>
        <w:tabs>
          <w:tab w:val="decimal" w:pos="0"/>
          <w:tab w:val="left" w:pos="4253"/>
        </w:tabs>
        <w:spacing w:before="120" w:after="0"/>
        <w:jc w:val="left"/>
        <w:rPr>
          <w:rFonts w:ascii="Arial" w:hAnsi="Arial" w:cs="Arial"/>
          <w:bCs/>
          <w:color w:val="333399"/>
          <w:lang w:val="it-IT"/>
        </w:rPr>
      </w:pPr>
      <w:r w:rsidRPr="00866304">
        <w:rPr>
          <w:rFonts w:ascii="Arial" w:hAnsi="Arial" w:cs="Arial"/>
          <w:bCs/>
          <w:color w:val="333399"/>
          <w:lang w:val="it-IT"/>
        </w:rPr>
        <w:t>Compositrice armena, studi al Music College Melikan dal 1955 al 1958, al Conservatorio di Leningrado dal 1961</w:t>
      </w:r>
      <w:r w:rsidR="008D7A45">
        <w:rPr>
          <w:rFonts w:ascii="Arial" w:hAnsi="Arial" w:cs="Arial"/>
          <w:bCs/>
          <w:color w:val="333399"/>
          <w:lang w:val="it-IT"/>
        </w:rPr>
        <w:t xml:space="preserve"> </w:t>
      </w:r>
      <w:r w:rsidR="007A29EF">
        <w:rPr>
          <w:rFonts w:ascii="Arial" w:hAnsi="Arial" w:cs="Arial"/>
          <w:bCs/>
          <w:color w:val="333399"/>
          <w:lang w:val="it-IT"/>
        </w:rPr>
        <w:t xml:space="preserve">             </w:t>
      </w:r>
      <w:r w:rsidRPr="00866304">
        <w:rPr>
          <w:rFonts w:ascii="Arial" w:hAnsi="Arial" w:cs="Arial"/>
          <w:bCs/>
          <w:color w:val="333399"/>
          <w:lang w:val="it-IT"/>
        </w:rPr>
        <w:t>al 1963 con Yevlakov e al Co</w:t>
      </w:r>
      <w:r w:rsidR="0079490C" w:rsidRPr="00866304">
        <w:rPr>
          <w:rFonts w:ascii="Arial" w:hAnsi="Arial" w:cs="Arial"/>
          <w:bCs/>
          <w:color w:val="333399"/>
          <w:lang w:val="it-IT"/>
        </w:rPr>
        <w:t>n</w:t>
      </w:r>
      <w:r w:rsidRPr="00866304">
        <w:rPr>
          <w:rFonts w:ascii="Arial" w:hAnsi="Arial" w:cs="Arial"/>
          <w:bCs/>
          <w:color w:val="333399"/>
          <w:lang w:val="it-IT"/>
        </w:rPr>
        <w:t xml:space="preserve">servatorio di Yerevan con Mirzoyan dal 1964 al 1967. </w:t>
      </w:r>
      <w:r w:rsidR="00AF0ADC">
        <w:rPr>
          <w:rFonts w:ascii="Arial" w:hAnsi="Arial" w:cs="Arial"/>
          <w:bCs/>
          <w:color w:val="333399"/>
          <w:lang w:val="it-IT"/>
        </w:rPr>
        <w:t xml:space="preserve">                                     </w:t>
      </w:r>
      <w:r w:rsidRPr="00866304">
        <w:rPr>
          <w:rFonts w:ascii="Arial" w:hAnsi="Arial" w:cs="Arial"/>
          <w:bCs/>
          <w:color w:val="333399"/>
          <w:lang w:val="it-IT"/>
        </w:rPr>
        <w:t>Insegnante di armonia e composizione all’Istituto Pedagogico di Yerevan dove risiede dal 1942.</w:t>
      </w:r>
    </w:p>
    <w:p w:rsidR="005B45E7" w:rsidRDefault="0008271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w:t>
      </w:r>
      <w:r w:rsidRPr="00866304">
        <w:rPr>
          <w:rStyle w:val="google-src-text1"/>
          <w:rFonts w:ascii="Arial" w:hAnsi="Arial" w:cs="Arial"/>
          <w:iCs/>
          <w:sz w:val="24"/>
          <w:szCs w:val="24"/>
          <w:lang w:val="it-IT"/>
        </w:rPr>
        <w:t>Triptych</w:t>
      </w:r>
      <w:r w:rsidRPr="00866304">
        <w:rPr>
          <w:rStyle w:val="google-src-text1"/>
          <w:rFonts w:ascii="Arial" w:hAnsi="Arial" w:cs="Arial"/>
          <w:sz w:val="24"/>
          <w:szCs w:val="24"/>
          <w:lang w:val="it-IT"/>
        </w:rPr>
        <w:t xml:space="preserve"> , symphony (Kaputikyan), chorus, orch, 1972</w:t>
      </w:r>
      <w:r w:rsidRPr="00866304">
        <w:rPr>
          <w:rStyle w:val="google-src-text1"/>
          <w:rFonts w:ascii="Arial" w:hAnsi="Arial" w:cs="Arial"/>
          <w:iCs/>
          <w:sz w:val="24"/>
          <w:szCs w:val="24"/>
          <w:shd w:val="clear" w:color="auto" w:fill="E6ECF9"/>
          <w:lang w:val="it-IT"/>
        </w:rPr>
        <w:t>3 yaponskikh stikhotvoreniy</w:t>
      </w:r>
      <w:r w:rsidRPr="00866304">
        <w:rPr>
          <w:rStyle w:val="google-src-text1"/>
          <w:rFonts w:ascii="Arial" w:hAnsi="Arial" w:cs="Arial"/>
          <w:sz w:val="24"/>
          <w:szCs w:val="24"/>
          <w:shd w:val="clear" w:color="auto" w:fill="E6ECF9"/>
          <w:lang w:val="it-IT"/>
        </w:rPr>
        <w:t xml:space="preserve"> (3 Japanese poems from the Middle Ages), 1v, pf, 19</w:t>
      </w:r>
      <w:r w:rsidRPr="00866304">
        <w:rPr>
          <w:rStyle w:val="google-src-text1"/>
          <w:rFonts w:ascii="Arial" w:hAnsi="Arial" w:cs="Arial"/>
          <w:iCs/>
          <w:sz w:val="24"/>
          <w:szCs w:val="24"/>
          <w:shd w:val="clear" w:color="auto" w:fill="E6ECF9"/>
          <w:lang w:val="it-IT"/>
        </w:rPr>
        <w:t>79</w:t>
      </w:r>
      <w:r w:rsidRPr="00866304">
        <w:rPr>
          <w:rStyle w:val="google-src-text1"/>
          <w:rFonts w:ascii="Arial" w:hAnsi="Arial" w:cs="Arial"/>
          <w:iCs/>
          <w:sz w:val="24"/>
          <w:szCs w:val="24"/>
          <w:lang w:val="it-IT"/>
        </w:rPr>
        <w:t>5 Retrospections</w:t>
      </w:r>
      <w:r w:rsidRPr="00866304">
        <w:rPr>
          <w:rStyle w:val="google-src-text1"/>
          <w:rFonts w:ascii="Arial" w:hAnsi="Arial" w:cs="Arial"/>
          <w:sz w:val="24"/>
          <w:szCs w:val="24"/>
          <w:lang w:val="it-IT"/>
        </w:rPr>
        <w:t xml:space="preserve"> , pf, 1</w:t>
      </w:r>
      <w:r w:rsidRPr="00866304">
        <w:rPr>
          <w:rStyle w:val="google-src-text1"/>
          <w:rFonts w:ascii="Arial" w:hAnsi="Arial" w:cs="Arial"/>
          <w:iCs/>
          <w:sz w:val="24"/>
          <w:szCs w:val="24"/>
          <w:lang w:val="it-IT"/>
        </w:rPr>
        <w:t>983</w:t>
      </w:r>
      <w:r w:rsidRPr="00866304">
        <w:rPr>
          <w:rFonts w:ascii="Arial" w:hAnsi="Arial" w:cs="Arial"/>
          <w:iCs/>
          <w:sz w:val="24"/>
          <w:szCs w:val="24"/>
          <w:lang w:val="it-IT"/>
        </w:rPr>
        <w:t>Sonata</w:t>
      </w:r>
      <w:r w:rsidR="005B45E7">
        <w:rPr>
          <w:rFonts w:ascii="Arial" w:hAnsi="Arial" w:cs="Arial"/>
          <w:iCs/>
          <w:sz w:val="24"/>
          <w:szCs w:val="24"/>
          <w:lang w:val="it-IT"/>
        </w:rPr>
        <w:t xml:space="preserve">,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 xml:space="preserve"> solo</w:t>
      </w:r>
      <w:r w:rsidRPr="00866304">
        <w:rPr>
          <w:rFonts w:ascii="Arial" w:hAnsi="Arial" w:cs="Arial"/>
          <w:iCs/>
          <w:sz w:val="24"/>
          <w:szCs w:val="24"/>
          <w:lang w:val="it-IT"/>
        </w:rPr>
        <w:t xml:space="preserve"> (</w:t>
      </w:r>
      <w:r w:rsidRPr="00866304">
        <w:rPr>
          <w:rFonts w:ascii="Arial" w:hAnsi="Arial" w:cs="Arial"/>
          <w:sz w:val="24"/>
          <w:szCs w:val="24"/>
          <w:lang w:val="it-IT"/>
        </w:rPr>
        <w:t xml:space="preserve">1983).   Quattro, 4 violoncelli (1995).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 xml:space="preserve"> e</w:t>
      </w:r>
      <w:r w:rsidRPr="00866304">
        <w:rPr>
          <w:rFonts w:ascii="Arial" w:hAnsi="Arial" w:cs="Arial"/>
          <w:sz w:val="24"/>
          <w:szCs w:val="24"/>
          <w:lang w:val="it-IT"/>
        </w:rPr>
        <w:t xml:space="preserve"> pf.:   </w:t>
      </w:r>
    </w:p>
    <w:p w:rsidR="00082712" w:rsidRPr="00866304" w:rsidRDefault="0008271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Elegia</w:t>
      </w:r>
      <w:r w:rsidRPr="00866304">
        <w:rPr>
          <w:rFonts w:ascii="Arial" w:hAnsi="Arial" w:cs="Arial"/>
          <w:sz w:val="24"/>
          <w:szCs w:val="24"/>
          <w:lang w:val="it-IT"/>
        </w:rPr>
        <w:t xml:space="preserve"> (1969),</w:t>
      </w:r>
      <w:r w:rsidR="005B45E7">
        <w:rPr>
          <w:rFonts w:ascii="Arial" w:hAnsi="Arial" w:cs="Arial"/>
          <w:sz w:val="24"/>
          <w:szCs w:val="24"/>
          <w:lang w:val="it-IT"/>
        </w:rPr>
        <w:t xml:space="preserve">   </w:t>
      </w:r>
      <w:r w:rsidRPr="00866304">
        <w:rPr>
          <w:rFonts w:ascii="Arial" w:hAnsi="Arial" w:cs="Arial"/>
          <w:sz w:val="24"/>
          <w:szCs w:val="24"/>
          <w:lang w:val="it-IT"/>
        </w:rPr>
        <w:t xml:space="preserve">2a </w:t>
      </w:r>
      <w:r w:rsidRPr="00866304">
        <w:rPr>
          <w:rStyle w:val="google-src-text1"/>
          <w:rFonts w:ascii="Arial" w:hAnsi="Arial" w:cs="Arial"/>
          <w:iCs/>
          <w:sz w:val="24"/>
          <w:szCs w:val="24"/>
          <w:lang w:val="it-IT"/>
        </w:rPr>
        <w:t>Sonata no.2</w:t>
      </w:r>
      <w:r w:rsidRPr="00866304">
        <w:rPr>
          <w:rStyle w:val="google-src-text1"/>
          <w:rFonts w:ascii="Arial" w:hAnsi="Arial" w:cs="Arial"/>
          <w:sz w:val="24"/>
          <w:szCs w:val="24"/>
          <w:lang w:val="it-IT"/>
        </w:rPr>
        <w:t xml:space="preserve"> , vc, pf, 1984</w:t>
      </w:r>
      <w:r w:rsidRPr="00866304">
        <w:rPr>
          <w:rFonts w:ascii="Arial" w:hAnsi="Arial" w:cs="Arial"/>
          <w:iCs/>
          <w:sz w:val="24"/>
          <w:szCs w:val="24"/>
          <w:lang w:val="it-IT"/>
        </w:rPr>
        <w:t>Sonata (</w:t>
      </w:r>
      <w:r w:rsidRPr="00866304">
        <w:rPr>
          <w:rFonts w:ascii="Arial" w:hAnsi="Arial" w:cs="Arial"/>
          <w:sz w:val="24"/>
          <w:szCs w:val="24"/>
          <w:lang w:val="it-IT"/>
        </w:rPr>
        <w:t>1984),</w:t>
      </w:r>
      <w:r w:rsidR="007A29EF">
        <w:rPr>
          <w:rFonts w:ascii="Arial" w:hAnsi="Arial" w:cs="Arial"/>
          <w:sz w:val="24"/>
          <w:szCs w:val="24"/>
          <w:lang w:val="it-IT"/>
        </w:rPr>
        <w:t xml:space="preserve"> </w:t>
      </w:r>
      <w:r w:rsidRPr="00866304">
        <w:rPr>
          <w:rFonts w:ascii="Arial" w:hAnsi="Arial" w:cs="Arial"/>
          <w:sz w:val="24"/>
          <w:szCs w:val="24"/>
          <w:lang w:val="it-IT"/>
        </w:rPr>
        <w:t xml:space="preserve">  </w:t>
      </w:r>
      <w:r w:rsidRPr="00866304">
        <w:rPr>
          <w:rStyle w:val="google-src-text1"/>
          <w:rFonts w:ascii="Arial" w:hAnsi="Arial" w:cs="Arial"/>
          <w:iCs/>
          <w:sz w:val="24"/>
          <w:szCs w:val="24"/>
          <w:lang w:val="it-IT"/>
        </w:rPr>
        <w:t>Perpetuum mobile</w:t>
      </w:r>
      <w:r w:rsidRPr="00866304">
        <w:rPr>
          <w:rStyle w:val="google-src-text1"/>
          <w:rFonts w:ascii="Arial" w:hAnsi="Arial" w:cs="Arial"/>
          <w:sz w:val="24"/>
          <w:szCs w:val="24"/>
          <w:lang w:val="it-IT"/>
        </w:rPr>
        <w:t xml:space="preserve"> , vc, pf, 1985</w:t>
      </w:r>
      <w:r w:rsidRPr="00866304">
        <w:rPr>
          <w:rFonts w:ascii="Arial" w:hAnsi="Arial" w:cs="Arial"/>
          <w:iCs/>
          <w:sz w:val="24"/>
          <w:szCs w:val="24"/>
          <w:lang w:val="it-IT"/>
        </w:rPr>
        <w:t>Perpetuum mobile (</w:t>
      </w:r>
      <w:r w:rsidRPr="00866304">
        <w:rPr>
          <w:rFonts w:ascii="Arial" w:hAnsi="Arial" w:cs="Arial"/>
          <w:sz w:val="24"/>
          <w:szCs w:val="24"/>
          <w:lang w:val="it-IT"/>
        </w:rPr>
        <w:t xml:space="preserve">1985),   </w:t>
      </w:r>
      <w:r w:rsidRPr="00866304">
        <w:rPr>
          <w:rFonts w:ascii="Arial" w:hAnsi="Arial" w:cs="Arial"/>
          <w:iCs/>
          <w:sz w:val="24"/>
          <w:szCs w:val="24"/>
          <w:lang w:val="it-IT"/>
        </w:rPr>
        <w:t>3a Sonata “</w:t>
      </w:r>
      <w:r w:rsidRPr="00866304">
        <w:rPr>
          <w:rFonts w:ascii="Arial" w:hAnsi="Arial" w:cs="Arial"/>
          <w:sz w:val="24"/>
          <w:szCs w:val="24"/>
          <w:lang w:val="it-IT"/>
        </w:rPr>
        <w:t>Mistero” (1987).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ARBOS  Enrique Fernandez</w:t>
      </w:r>
      <w:r w:rsidRPr="00866304">
        <w:rPr>
          <w:rFonts w:ascii="Arial" w:hAnsi="Arial" w:cs="Arial"/>
          <w:color w:val="333399"/>
          <w:sz w:val="24"/>
          <w:szCs w:val="24"/>
          <w:u w:val="single"/>
          <w:lang w:val="it-IT"/>
        </w:rPr>
        <w:tab/>
        <w:t xml:space="preserve">Madrid, 24.12.1863 - San Sebastian, 2.6.1939.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e direttore d’orchestra spagnolo, allievo di Monasterio e Galiana al Conservatorio di Madrid. Perfezionamento a Bruxelles con Vieuxtemps e Gevaert e a Berlino con Joachim e Herzogenberg. Insegnante </w:t>
      </w:r>
      <w:r w:rsidR="00301FD3" w:rsidRPr="00866304">
        <w:rPr>
          <w:rFonts w:ascii="Arial" w:hAnsi="Arial" w:cs="Arial"/>
          <w:color w:val="333399"/>
          <w:lang w:val="it-IT"/>
        </w:rPr>
        <w:t xml:space="preserve">  </w:t>
      </w:r>
      <w:r w:rsidR="00787C3F">
        <w:rPr>
          <w:rFonts w:ascii="Arial" w:hAnsi="Arial" w:cs="Arial"/>
          <w:color w:val="333399"/>
          <w:lang w:val="it-IT"/>
        </w:rPr>
        <w:t xml:space="preserve">               </w:t>
      </w:r>
      <w:r w:rsidRPr="00866304">
        <w:rPr>
          <w:rFonts w:ascii="Arial" w:hAnsi="Arial" w:cs="Arial"/>
          <w:color w:val="333399"/>
          <w:lang w:val="it-IT"/>
        </w:rPr>
        <w:t>al Conservatorio di Amburgo, a Madrid e</w:t>
      </w:r>
      <w:r w:rsidR="00787C3F">
        <w:rPr>
          <w:rFonts w:ascii="Arial" w:hAnsi="Arial" w:cs="Arial"/>
          <w:color w:val="333399"/>
          <w:lang w:val="it-IT"/>
        </w:rPr>
        <w:t>d</w:t>
      </w:r>
      <w:r w:rsidRPr="00866304">
        <w:rPr>
          <w:rFonts w:ascii="Arial" w:hAnsi="Arial" w:cs="Arial"/>
          <w:color w:val="333399"/>
          <w:lang w:val="it-IT"/>
        </w:rPr>
        <w:t xml:space="preserve"> al Royal College di Londra. Direttore d’orchestra in tutto il mondo.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Pezzo da concorso per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ARCHER </w:t>
      </w:r>
      <w:r w:rsidR="006360C3"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BALESTRERI  Violet</w:t>
      </w:r>
      <w:r w:rsidRPr="00866304">
        <w:rPr>
          <w:rFonts w:ascii="Arial" w:hAnsi="Arial" w:cs="Arial"/>
          <w:color w:val="333399"/>
          <w:sz w:val="24"/>
          <w:szCs w:val="24"/>
          <w:u w:val="single"/>
          <w:lang w:val="it-IT"/>
        </w:rPr>
        <w:tab/>
        <w:t>Montreal, 24.4.1913 - Ottawa, 21.2.2000.</w:t>
      </w:r>
    </w:p>
    <w:p w:rsidR="0002430F"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lastRenderedPageBreak/>
        <w:t xml:space="preserve">Pianista, organista, percussionista, compositrice e insegnante canadese. Allieva di Dorothy Stubington (pf.), Champagne e Clarke (comp.), perfezionamento con Bartok (1946) e Hindemith. Insegnante di Composizione </w:t>
      </w:r>
      <w:r w:rsidR="003F3BA6" w:rsidRPr="00866304">
        <w:rPr>
          <w:rFonts w:ascii="Arial" w:hAnsi="Arial" w:cs="Arial"/>
          <w:color w:val="333399"/>
        </w:rPr>
        <w:t xml:space="preserve">          </w:t>
      </w:r>
      <w:r w:rsidRPr="00866304">
        <w:rPr>
          <w:rFonts w:ascii="Arial" w:hAnsi="Arial" w:cs="Arial"/>
          <w:color w:val="333399"/>
        </w:rPr>
        <w:t>e direttrice all’Università di Alberta.</w:t>
      </w:r>
      <w:r w:rsidR="0002430F" w:rsidRPr="00866304">
        <w:rPr>
          <w:rFonts w:ascii="Arial" w:hAnsi="Arial" w:cs="Arial"/>
          <w:color w:val="333399"/>
        </w:rPr>
        <w:t xml:space="preserve"> Per maggiori informazioni sull'autore, vedi "Passeggiando con la Musica", scaricabile gratuitamente dal sito: mariodemolli.com</w:t>
      </w:r>
    </w:p>
    <w:p w:rsidR="00A84211" w:rsidRPr="00866304" w:rsidRDefault="00A8421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6 Miniature (1984),   </w:t>
      </w:r>
      <w:r w:rsidR="006C1701" w:rsidRPr="00866304">
        <w:rPr>
          <w:rFonts w:ascii="Arial" w:hAnsi="Arial" w:cs="Arial"/>
          <w:sz w:val="24"/>
          <w:szCs w:val="24"/>
          <w:lang w:val="it-IT"/>
        </w:rPr>
        <w:t>Sonata</w:t>
      </w:r>
      <w:r w:rsidRPr="00866304">
        <w:rPr>
          <w:rFonts w:ascii="Arial" w:hAnsi="Arial" w:cs="Arial"/>
          <w:sz w:val="24"/>
          <w:szCs w:val="24"/>
          <w:lang w:val="it-IT"/>
        </w:rPr>
        <w:t xml:space="preserve"> </w:t>
      </w:r>
      <w:r w:rsidR="006C1701" w:rsidRPr="00866304">
        <w:rPr>
          <w:rFonts w:ascii="Arial" w:hAnsi="Arial" w:cs="Arial"/>
          <w:sz w:val="24"/>
          <w:szCs w:val="24"/>
          <w:lang w:val="it-IT"/>
        </w:rPr>
        <w:t>(1981).</w:t>
      </w:r>
      <w:r w:rsidR="005B45E7">
        <w:rPr>
          <w:rFonts w:ascii="Arial" w:hAnsi="Arial" w:cs="Arial"/>
          <w:sz w:val="24"/>
          <w:szCs w:val="24"/>
          <w:lang w:val="it-IT"/>
        </w:rPr>
        <w:t xml:space="preserve">   </w:t>
      </w:r>
      <w:r w:rsidR="006C1701" w:rsidRPr="00866304">
        <w:rPr>
          <w:rFonts w:ascii="Arial" w:hAnsi="Arial" w:cs="Arial"/>
          <w:sz w:val="24"/>
          <w:szCs w:val="24"/>
          <w:lang w:val="it-IT"/>
        </w:rPr>
        <w:t>Sonata</w:t>
      </w:r>
      <w:r w:rsidR="005B45E7">
        <w:rPr>
          <w:rFonts w:ascii="Arial" w:hAnsi="Arial" w:cs="Arial"/>
          <w:sz w:val="24"/>
          <w:szCs w:val="24"/>
          <w:lang w:val="it-IT"/>
        </w:rPr>
        <w:t>,</w:t>
      </w:r>
      <w:r w:rsidR="006C1701" w:rsidRPr="00866304">
        <w:rPr>
          <w:rFonts w:ascii="Arial" w:hAnsi="Arial" w:cs="Arial"/>
          <w:sz w:val="24"/>
          <w:szCs w:val="24"/>
          <w:lang w:val="it-IT"/>
        </w:rPr>
        <w:t xml:space="preserve"> </w:t>
      </w:r>
      <w:r w:rsidR="005B45E7" w:rsidRPr="00866304">
        <w:rPr>
          <w:rFonts w:ascii="Arial" w:hAnsi="Arial" w:cs="Arial"/>
          <w:color w:val="000000"/>
          <w:sz w:val="24"/>
          <w:szCs w:val="24"/>
          <w:lang w:val="it-IT"/>
        </w:rPr>
        <w:t>violoncello</w:t>
      </w:r>
      <w:r w:rsidR="005B45E7" w:rsidRPr="00866304">
        <w:rPr>
          <w:rFonts w:ascii="Arial" w:hAnsi="Arial" w:cs="Arial"/>
          <w:sz w:val="24"/>
          <w:szCs w:val="24"/>
          <w:lang w:val="it-IT"/>
        </w:rPr>
        <w:t xml:space="preserve"> </w:t>
      </w:r>
      <w:r w:rsidR="006C1701" w:rsidRPr="00866304">
        <w:rPr>
          <w:rFonts w:ascii="Arial" w:hAnsi="Arial" w:cs="Arial"/>
          <w:sz w:val="24"/>
          <w:szCs w:val="24"/>
          <w:lang w:val="it-IT"/>
        </w:rPr>
        <w:t>e pf. (1956</w:t>
      </w:r>
      <w:r w:rsidR="006360C3" w:rsidRPr="00866304">
        <w:rPr>
          <w:rFonts w:ascii="Arial" w:hAnsi="Arial" w:cs="Arial"/>
          <w:sz w:val="24"/>
          <w:szCs w:val="24"/>
          <w:lang w:val="it-IT"/>
        </w:rPr>
        <w:t>, 19'15</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Divertimento per ob. vl. e </w:t>
      </w:r>
      <w:r w:rsidR="005B45E7" w:rsidRPr="00866304">
        <w:rPr>
          <w:rFonts w:ascii="Arial" w:hAnsi="Arial" w:cs="Arial"/>
          <w:color w:val="000000"/>
          <w:sz w:val="24"/>
          <w:szCs w:val="24"/>
          <w:lang w:val="it-IT"/>
        </w:rPr>
        <w:t>violoncello</w:t>
      </w:r>
      <w:r w:rsidR="005B45E7" w:rsidRPr="00866304">
        <w:rPr>
          <w:rFonts w:ascii="Arial" w:hAnsi="Arial" w:cs="Arial"/>
          <w:sz w:val="24"/>
          <w:szCs w:val="24"/>
          <w:lang w:val="it-IT"/>
        </w:rPr>
        <w:t xml:space="preserve"> </w:t>
      </w:r>
      <w:r w:rsidRPr="00866304">
        <w:rPr>
          <w:rFonts w:ascii="Arial" w:hAnsi="Arial" w:cs="Arial"/>
          <w:sz w:val="24"/>
          <w:szCs w:val="24"/>
          <w:lang w:val="it-IT"/>
        </w:rPr>
        <w:t>(1957).</w:t>
      </w:r>
    </w:p>
    <w:p w:rsidR="006360C3" w:rsidRPr="00866304" w:rsidRDefault="006360C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ARDEVOL  José</w:t>
      </w:r>
      <w:r w:rsidRPr="00866304">
        <w:rPr>
          <w:rFonts w:ascii="Arial" w:hAnsi="Arial" w:cs="Arial"/>
          <w:color w:val="333399"/>
          <w:sz w:val="24"/>
          <w:szCs w:val="24"/>
          <w:u w:val="single"/>
          <w:lang w:val="it-IT"/>
        </w:rPr>
        <w:tab/>
        <w:t>Barcellona, 13.3.1911 - Havana, 1981.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cubano d’origine spagnola, allievo del padre Fernando, direttore d’orchestra.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Variazioni sinfoniche per </w:t>
      </w:r>
      <w:r w:rsidR="00A05C47" w:rsidRPr="00866304">
        <w:rPr>
          <w:rFonts w:ascii="Arial" w:hAnsi="Arial" w:cs="Arial"/>
          <w:sz w:val="24"/>
          <w:szCs w:val="24"/>
          <w:lang w:val="it-IT"/>
        </w:rPr>
        <w:t>v</w:t>
      </w:r>
      <w:r w:rsidR="00BC2102" w:rsidRPr="00866304">
        <w:rPr>
          <w:rFonts w:ascii="Arial" w:hAnsi="Arial" w:cs="Arial"/>
          <w:sz w:val="24"/>
          <w:szCs w:val="24"/>
          <w:lang w:val="it-IT"/>
        </w:rPr>
        <w:t>ioloncello</w:t>
      </w:r>
      <w:r w:rsidRPr="00866304">
        <w:rPr>
          <w:rFonts w:ascii="Arial" w:hAnsi="Arial" w:cs="Arial"/>
          <w:sz w:val="24"/>
          <w:szCs w:val="24"/>
          <w:lang w:val="it-IT"/>
        </w:rPr>
        <w:t xml:space="preserve"> e orch. (1951).   </w:t>
      </w:r>
      <w:r w:rsidR="00BC2102" w:rsidRPr="00866304">
        <w:rPr>
          <w:rFonts w:ascii="Arial" w:hAnsi="Arial" w:cs="Arial"/>
          <w:sz w:val="24"/>
          <w:szCs w:val="24"/>
          <w:lang w:val="it-IT"/>
        </w:rPr>
        <w:t>Violoncello e pf.</w:t>
      </w:r>
      <w:r w:rsidR="005B45E7">
        <w:rPr>
          <w:rFonts w:ascii="Arial" w:hAnsi="Arial" w:cs="Arial"/>
          <w:sz w:val="24"/>
          <w:szCs w:val="24"/>
          <w:lang w:val="it-IT"/>
        </w:rPr>
        <w:t>:</w:t>
      </w:r>
      <w:r w:rsidR="00BC2102" w:rsidRPr="00866304">
        <w:rPr>
          <w:rFonts w:ascii="Arial" w:hAnsi="Arial" w:cs="Arial"/>
          <w:sz w:val="24"/>
          <w:szCs w:val="24"/>
          <w:lang w:val="it-IT"/>
        </w:rPr>
        <w:t xml:space="preserve">   </w:t>
      </w:r>
      <w:r w:rsidRPr="00866304">
        <w:rPr>
          <w:rFonts w:ascii="Arial" w:hAnsi="Arial" w:cs="Arial"/>
          <w:sz w:val="24"/>
          <w:szCs w:val="24"/>
          <w:lang w:val="it-IT"/>
        </w:rPr>
        <w:t>Sonata (1947)</w:t>
      </w:r>
      <w:r w:rsidR="00BC2102"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Sonatina</w:t>
      </w:r>
      <w:r w:rsidR="00BC2102" w:rsidRPr="00866304">
        <w:rPr>
          <w:rFonts w:ascii="Arial" w:hAnsi="Arial" w:cs="Arial"/>
          <w:sz w:val="24"/>
          <w:szCs w:val="24"/>
          <w:lang w:val="it-IT"/>
        </w:rPr>
        <w:t xml:space="preserve"> </w:t>
      </w:r>
      <w:r w:rsidRPr="00866304">
        <w:rPr>
          <w:rFonts w:ascii="Arial" w:hAnsi="Arial" w:cs="Arial"/>
          <w:sz w:val="24"/>
          <w:szCs w:val="24"/>
          <w:lang w:val="it-IT"/>
        </w:rPr>
        <w:t>(1950).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CE225D" w:rsidRPr="00866304" w:rsidRDefault="00CE225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ARENSKIJ  Anton Stepanovic</w:t>
      </w:r>
      <w:r w:rsidRPr="00866304">
        <w:rPr>
          <w:rFonts w:ascii="Arial" w:hAnsi="Arial" w:cs="Arial"/>
          <w:color w:val="333399"/>
          <w:sz w:val="24"/>
          <w:szCs w:val="24"/>
          <w:u w:val="single"/>
          <w:lang w:val="it-IT"/>
        </w:rPr>
        <w:tab/>
        <w:t>Novgorod 11.8.1861 - Terijoki 25.2.1906.</w:t>
      </w:r>
    </w:p>
    <w:p w:rsidR="0002430F" w:rsidRPr="00866304" w:rsidRDefault="00B86608"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 xml:space="preserve">Compositore russo, figlio di dilettanti della musica, già in tenera età componeva. A 18 anni la famiglia si </w:t>
      </w:r>
      <w:r w:rsidR="003F3BA6" w:rsidRPr="00866304">
        <w:rPr>
          <w:rFonts w:ascii="Arial" w:hAnsi="Arial" w:cs="Arial"/>
          <w:color w:val="333399"/>
        </w:rPr>
        <w:t xml:space="preserve">               </w:t>
      </w:r>
      <w:r w:rsidRPr="00866304">
        <w:rPr>
          <w:rFonts w:ascii="Arial" w:hAnsi="Arial" w:cs="Arial"/>
          <w:color w:val="333399"/>
        </w:rPr>
        <w:t xml:space="preserve">spostò a Pietroburgo per dargli adeguata istruzione al Conservatorio. Allievo di Zikke e R. Korsakov, si </w:t>
      </w:r>
      <w:r w:rsidR="003F3BA6" w:rsidRPr="00866304">
        <w:rPr>
          <w:rFonts w:ascii="Arial" w:hAnsi="Arial" w:cs="Arial"/>
          <w:color w:val="333399"/>
        </w:rPr>
        <w:t xml:space="preserve">               </w:t>
      </w:r>
      <w:r w:rsidRPr="00866304">
        <w:rPr>
          <w:rFonts w:ascii="Arial" w:hAnsi="Arial" w:cs="Arial"/>
          <w:color w:val="333399"/>
        </w:rPr>
        <w:t xml:space="preserve">diplomò nel successivo anno. Insegnante al Conservatorio di Mosca fino al 1894 e in seguito Direttore della Cappella </w:t>
      </w:r>
      <w:r w:rsidR="000D615D" w:rsidRPr="00866304">
        <w:rPr>
          <w:rFonts w:ascii="Arial" w:hAnsi="Arial" w:cs="Arial"/>
          <w:color w:val="333399"/>
        </w:rPr>
        <w:t>I</w:t>
      </w:r>
      <w:r w:rsidRPr="00866304">
        <w:rPr>
          <w:rFonts w:ascii="Arial" w:hAnsi="Arial" w:cs="Arial"/>
          <w:color w:val="333399"/>
        </w:rPr>
        <w:t xml:space="preserve">mperiale di Pietroburgo, fino al 1901. Si dimise, fece concerti e una vita disordinata, forse a causa </w:t>
      </w:r>
      <w:r w:rsidR="003F3BA6" w:rsidRPr="00866304">
        <w:rPr>
          <w:rFonts w:ascii="Arial" w:hAnsi="Arial" w:cs="Arial"/>
          <w:color w:val="333399"/>
        </w:rPr>
        <w:t xml:space="preserve">            </w:t>
      </w:r>
      <w:r w:rsidRPr="00866304">
        <w:rPr>
          <w:rFonts w:ascii="Arial" w:hAnsi="Arial" w:cs="Arial"/>
          <w:color w:val="333399"/>
        </w:rPr>
        <w:t xml:space="preserve">della tubercolosi andò a passare gli ultimi anni a Terijoki. Autore di c. 1000 composizioni. </w:t>
      </w:r>
      <w:r w:rsidR="002F1D83">
        <w:rPr>
          <w:rFonts w:ascii="Arial" w:hAnsi="Arial" w:cs="Arial"/>
          <w:color w:val="333399"/>
        </w:rPr>
        <w:t xml:space="preserve">                                            </w:t>
      </w:r>
      <w:r w:rsidRPr="00866304">
        <w:rPr>
          <w:rFonts w:ascii="Arial" w:hAnsi="Arial" w:cs="Arial"/>
          <w:color w:val="333399"/>
        </w:rPr>
        <w:t>Amico di Tchajkowskji</w:t>
      </w:r>
      <w:r w:rsidR="002F1D83">
        <w:rPr>
          <w:rFonts w:ascii="Arial" w:hAnsi="Arial" w:cs="Arial"/>
          <w:color w:val="333399"/>
        </w:rPr>
        <w:t xml:space="preserve"> </w:t>
      </w:r>
      <w:r w:rsidRPr="00866304">
        <w:rPr>
          <w:rFonts w:ascii="Arial" w:hAnsi="Arial" w:cs="Arial"/>
          <w:color w:val="333399"/>
        </w:rPr>
        <w:t>e ammirato da Tolstoy. Tra i suoi allievi: S</w:t>
      </w:r>
      <w:r w:rsidR="00672D43" w:rsidRPr="00866304">
        <w:rPr>
          <w:rFonts w:ascii="Arial" w:hAnsi="Arial" w:cs="Arial"/>
          <w:color w:val="333399"/>
        </w:rPr>
        <w:t>k</w:t>
      </w:r>
      <w:r w:rsidRPr="00866304">
        <w:rPr>
          <w:rFonts w:ascii="Arial" w:hAnsi="Arial" w:cs="Arial"/>
          <w:color w:val="333399"/>
        </w:rPr>
        <w:t xml:space="preserve">riabin, Rachmaninov, Gretchaninov....... </w:t>
      </w:r>
      <w:r w:rsidR="008D7A45">
        <w:rPr>
          <w:rFonts w:ascii="Arial" w:hAnsi="Arial" w:cs="Arial"/>
          <w:color w:val="333399"/>
        </w:rPr>
        <w:t xml:space="preserve">                           </w:t>
      </w:r>
      <w:r w:rsidR="005A1E27">
        <w:rPr>
          <w:rFonts w:ascii="Arial" w:hAnsi="Arial" w:cs="Arial"/>
          <w:color w:val="333399"/>
        </w:rPr>
        <w:t xml:space="preserve">                            </w:t>
      </w:r>
      <w:r w:rsidR="0002430F" w:rsidRPr="00866304">
        <w:rPr>
          <w:rFonts w:ascii="Arial" w:hAnsi="Arial" w:cs="Arial"/>
          <w:color w:val="333399"/>
        </w:rPr>
        <w:t>Per maggiori informazioni sull'autore, vedi "Passeggiando con la Musica", scaricabile gratuitamente dal sito: mariodemolli.com</w:t>
      </w:r>
    </w:p>
    <w:p w:rsidR="00CE225D" w:rsidRPr="00866304" w:rsidRDefault="006A608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2 </w:t>
      </w:r>
      <w:r w:rsidR="00A52815" w:rsidRPr="00866304">
        <w:rPr>
          <w:rFonts w:ascii="Arial" w:hAnsi="Arial" w:cs="Arial"/>
          <w:sz w:val="24"/>
          <w:szCs w:val="24"/>
          <w:lang w:val="it-IT"/>
        </w:rPr>
        <w:t>Pezz</w:t>
      </w:r>
      <w:r w:rsidR="006C1701" w:rsidRPr="00866304">
        <w:rPr>
          <w:rFonts w:ascii="Arial" w:hAnsi="Arial" w:cs="Arial"/>
          <w:sz w:val="24"/>
          <w:szCs w:val="24"/>
          <w:lang w:val="it-IT"/>
        </w:rPr>
        <w:t>i, op. 12,</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 </w:t>
      </w:r>
      <w:r w:rsidR="00CE225D" w:rsidRPr="00866304">
        <w:rPr>
          <w:rFonts w:ascii="Arial" w:hAnsi="Arial" w:cs="Arial"/>
          <w:sz w:val="24"/>
          <w:szCs w:val="24"/>
          <w:lang w:val="it-IT"/>
        </w:rPr>
        <w:t xml:space="preserve">1) Piccola ballata,   2) </w:t>
      </w:r>
      <w:r w:rsidR="00A52815" w:rsidRPr="00866304">
        <w:rPr>
          <w:rFonts w:ascii="Arial" w:hAnsi="Arial" w:cs="Arial"/>
          <w:sz w:val="24"/>
          <w:szCs w:val="24"/>
          <w:lang w:val="it-IT"/>
        </w:rPr>
        <w:t xml:space="preserve">Danza </w:t>
      </w:r>
      <w:r w:rsidR="00CE225D" w:rsidRPr="00866304">
        <w:rPr>
          <w:rFonts w:ascii="Arial" w:hAnsi="Arial" w:cs="Arial"/>
          <w:sz w:val="24"/>
          <w:szCs w:val="24"/>
          <w:lang w:val="it-IT"/>
        </w:rPr>
        <w:t>Capriccios</w:t>
      </w:r>
      <w:r w:rsidR="00A52815" w:rsidRPr="00866304">
        <w:rPr>
          <w:rFonts w:ascii="Arial" w:hAnsi="Arial" w:cs="Arial"/>
          <w:sz w:val="24"/>
          <w:szCs w:val="24"/>
          <w:lang w:val="it-IT"/>
        </w:rPr>
        <w:t>a</w:t>
      </w:r>
      <w:r w:rsidR="00CE225D"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1A4955" w:rsidRPr="00866304" w:rsidRDefault="001A495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w:t>
      </w:r>
      <w:r w:rsidR="006C1701" w:rsidRPr="00866304">
        <w:rPr>
          <w:rFonts w:ascii="Arial" w:hAnsi="Arial" w:cs="Arial"/>
          <w:sz w:val="24"/>
          <w:szCs w:val="24"/>
          <w:lang w:val="it-IT"/>
        </w:rPr>
        <w:t xml:space="preserve"> Pezzi, op. 56</w:t>
      </w:r>
      <w:r w:rsidR="00BF3759" w:rsidRPr="00866304">
        <w:rPr>
          <w:rFonts w:ascii="Arial" w:hAnsi="Arial" w:cs="Arial"/>
          <w:sz w:val="24"/>
          <w:szCs w:val="24"/>
          <w:lang w:val="it-IT"/>
        </w:rPr>
        <w:t xml:space="preserve">:   1) Orientale,   2) Romanza,   3) Canzone triste,  4) Umoresca.   </w:t>
      </w:r>
    </w:p>
    <w:p w:rsidR="001A4955" w:rsidRPr="00866304" w:rsidRDefault="006A608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orchestra</w:t>
      </w:r>
      <w:r w:rsidRPr="00866304">
        <w:rPr>
          <w:rFonts w:ascii="Arial" w:hAnsi="Arial" w:cs="Arial"/>
          <w:sz w:val="24"/>
          <w:szCs w:val="24"/>
          <w:lang w:val="it-IT"/>
        </w:rPr>
        <w:t xml:space="preserve">: </w:t>
      </w:r>
      <w:r w:rsidR="006C1701" w:rsidRPr="00866304">
        <w:rPr>
          <w:rFonts w:ascii="Arial" w:hAnsi="Arial" w:cs="Arial"/>
          <w:sz w:val="24"/>
          <w:szCs w:val="24"/>
          <w:lang w:val="it-IT"/>
        </w:rPr>
        <w:t>Variazioni su tema di Tchaikowsky, op</w:t>
      </w:r>
      <w:r w:rsidR="00CE225D" w:rsidRPr="00866304">
        <w:rPr>
          <w:rFonts w:ascii="Arial" w:hAnsi="Arial" w:cs="Arial"/>
          <w:sz w:val="24"/>
          <w:szCs w:val="24"/>
          <w:lang w:val="it-IT"/>
        </w:rPr>
        <w:t>.</w:t>
      </w:r>
      <w:r w:rsidR="006C1701" w:rsidRPr="00866304">
        <w:rPr>
          <w:rFonts w:ascii="Arial" w:hAnsi="Arial" w:cs="Arial"/>
          <w:sz w:val="24"/>
          <w:szCs w:val="24"/>
          <w:lang w:val="it-IT"/>
        </w:rPr>
        <w:t xml:space="preserve"> 35a, (1894).</w:t>
      </w:r>
    </w:p>
    <w:p w:rsidR="006A6080" w:rsidRPr="00866304" w:rsidRDefault="006A6080"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ARGENTO  Dominick</w:t>
      </w:r>
      <w:r w:rsidRPr="00866304">
        <w:rPr>
          <w:rFonts w:ascii="Arial" w:hAnsi="Arial" w:cs="Arial"/>
          <w:color w:val="333399"/>
          <w:sz w:val="24"/>
          <w:szCs w:val="24"/>
          <w:u w:val="single"/>
          <w:lang w:val="it-IT"/>
        </w:rPr>
        <w:tab/>
        <w:t>York, 27.10.1927 - Minneapolis, 2.2.2006.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in America e in Italia, a Firenze. Insegnante all’Università del Minnesota a Minneapolis.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Walden Pond, 3 violoncelli</w:t>
      </w:r>
      <w:r w:rsidR="007F2516" w:rsidRPr="00866304">
        <w:rPr>
          <w:rFonts w:ascii="Arial" w:hAnsi="Arial" w:cs="Arial"/>
          <w:sz w:val="24"/>
          <w:szCs w:val="24"/>
          <w:lang w:val="it-IT"/>
        </w:rPr>
        <w:t>,</w:t>
      </w:r>
      <w:r w:rsidRPr="00866304">
        <w:rPr>
          <w:rFonts w:ascii="Arial" w:hAnsi="Arial" w:cs="Arial"/>
          <w:sz w:val="24"/>
          <w:szCs w:val="24"/>
          <w:lang w:val="it-IT"/>
        </w:rPr>
        <w:t xml:space="preserve"> arpa</w:t>
      </w:r>
      <w:r w:rsidR="007F2516" w:rsidRPr="00866304">
        <w:rPr>
          <w:rFonts w:ascii="Arial" w:hAnsi="Arial" w:cs="Arial"/>
          <w:sz w:val="24"/>
          <w:szCs w:val="24"/>
          <w:lang w:val="it-IT"/>
        </w:rPr>
        <w:t xml:space="preserve"> e orch.</w:t>
      </w:r>
      <w:r w:rsidRPr="00866304">
        <w:rPr>
          <w:rFonts w:ascii="Arial" w:hAnsi="Arial" w:cs="Arial"/>
          <w:sz w:val="24"/>
          <w:szCs w:val="24"/>
          <w:lang w:val="it-IT"/>
        </w:rPr>
        <w:t xml:space="preserve"> (1996, 22’40).</w:t>
      </w:r>
    </w:p>
    <w:p w:rsidR="009E3C83" w:rsidRPr="00866304" w:rsidRDefault="009E3C8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ARIOSTI  Attilio Malachia</w:t>
      </w:r>
      <w:r w:rsidRPr="00866304">
        <w:rPr>
          <w:rFonts w:ascii="Arial" w:hAnsi="Arial" w:cs="Arial"/>
          <w:color w:val="333399"/>
          <w:sz w:val="24"/>
          <w:szCs w:val="24"/>
          <w:u w:val="single"/>
          <w:lang w:val="it-IT"/>
        </w:rPr>
        <w:tab/>
        <w:t xml:space="preserve">Bologna, 5.11.1666 - Spagna, 1740 c.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Violista, compositore, organista a Bologna, dal Duca di Mantova, dal Granduca di Toscana, a Berlino, </w:t>
      </w:r>
      <w:r w:rsidR="005A1E27">
        <w:rPr>
          <w:rFonts w:ascii="Arial" w:hAnsi="Arial" w:cs="Arial"/>
          <w:color w:val="333399"/>
          <w:lang w:val="it-IT"/>
        </w:rPr>
        <w:t xml:space="preserve">                            </w:t>
      </w:r>
      <w:r w:rsidRPr="00866304">
        <w:rPr>
          <w:rFonts w:ascii="Arial" w:hAnsi="Arial" w:cs="Arial"/>
          <w:color w:val="333399"/>
          <w:lang w:val="it-IT"/>
        </w:rPr>
        <w:t>a Vienna</w:t>
      </w:r>
      <w:r w:rsidR="005A1E27">
        <w:rPr>
          <w:rFonts w:ascii="Arial" w:hAnsi="Arial" w:cs="Arial"/>
          <w:color w:val="333399"/>
          <w:lang w:val="it-IT"/>
        </w:rPr>
        <w:t xml:space="preserve"> e </w:t>
      </w:r>
      <w:r w:rsidRPr="00866304">
        <w:rPr>
          <w:rFonts w:ascii="Arial" w:hAnsi="Arial" w:cs="Arial"/>
          <w:color w:val="333399"/>
          <w:lang w:val="it-IT"/>
        </w:rPr>
        <w:t xml:space="preserve">a Londra fu rivale di </w:t>
      </w:r>
      <w:r w:rsidR="003D00E5" w:rsidRPr="00866304">
        <w:rPr>
          <w:rFonts w:ascii="Arial" w:hAnsi="Arial" w:cs="Arial"/>
          <w:color w:val="333399"/>
          <w:lang w:val="it-IT"/>
        </w:rPr>
        <w:t>Handel</w:t>
      </w:r>
      <w:r w:rsidR="005A1E27">
        <w:rPr>
          <w:rFonts w:ascii="Arial" w:hAnsi="Arial" w:cs="Arial"/>
          <w:color w:val="333399"/>
          <w:lang w:val="it-IT"/>
        </w:rPr>
        <w:t>,</w:t>
      </w:r>
      <w:r w:rsidRPr="00866304">
        <w:rPr>
          <w:rFonts w:ascii="Arial" w:hAnsi="Arial" w:cs="Arial"/>
          <w:color w:val="333399"/>
          <w:lang w:val="it-IT"/>
        </w:rPr>
        <w:t xml:space="preserve"> con buon successo.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Divertimenti da camera per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vl. (o pf. -1695).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ARMA  Paul</w:t>
      </w:r>
      <w:r w:rsidRPr="00866304">
        <w:rPr>
          <w:rFonts w:ascii="Arial" w:hAnsi="Arial" w:cs="Arial"/>
          <w:color w:val="333399"/>
          <w:sz w:val="24"/>
          <w:szCs w:val="24"/>
          <w:u w:val="single"/>
          <w:lang w:val="it-IT"/>
        </w:rPr>
        <w:tab/>
        <w:t>Budapest, 22.10.1904 - Parigi, 28.11.1987.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concertista, direttore d’orchestra, arrangiatore e maestro di cori francese, d’origine ungherese. Studi all’Accademia Liszt di Budapest, allievo di Antal Moruar e di Bartok, dal 1921 al 1924. Inizialmente fu concertista in tutta Europa e negli Stati Uniti. Dal 1930 al 1933 fu direttore d’orchestra e di Cori </w:t>
      </w:r>
      <w:r w:rsidR="003F3BA6" w:rsidRPr="00866304">
        <w:rPr>
          <w:rFonts w:ascii="Arial" w:hAnsi="Arial" w:cs="Arial"/>
          <w:color w:val="333399"/>
          <w:lang w:val="it-IT"/>
        </w:rPr>
        <w:t xml:space="preserve">           </w:t>
      </w:r>
      <w:r w:rsidRPr="00866304">
        <w:rPr>
          <w:rFonts w:ascii="Arial" w:hAnsi="Arial" w:cs="Arial"/>
          <w:color w:val="333399"/>
          <w:lang w:val="it-IT"/>
        </w:rPr>
        <w:t xml:space="preserve">a Berlino e Lipsia, ma, ricercato e minacciato di morte dai nazisti, il suo vero nome era Imre Weisshaus, nello </w:t>
      </w:r>
      <w:r w:rsidRPr="00866304">
        <w:rPr>
          <w:rFonts w:ascii="Arial" w:hAnsi="Arial" w:cs="Arial"/>
          <w:color w:val="333399"/>
          <w:lang w:val="it-IT"/>
        </w:rPr>
        <w:lastRenderedPageBreak/>
        <w:t>stesso 1933 si rifugiò in Francia, dove nel periodo di guerra fu clandestino.</w:t>
      </w:r>
      <w:r w:rsidR="002E3D7B" w:rsidRPr="00866304">
        <w:rPr>
          <w:rFonts w:ascii="Arial" w:hAnsi="Arial" w:cs="Arial"/>
          <w:color w:val="333399"/>
          <w:lang w:val="it-IT"/>
        </w:rPr>
        <w:t xml:space="preserve"> </w:t>
      </w:r>
      <w:r w:rsidRPr="00866304">
        <w:rPr>
          <w:rFonts w:ascii="Arial" w:hAnsi="Arial" w:cs="Arial"/>
          <w:color w:val="333399"/>
          <w:lang w:val="it-IT"/>
        </w:rPr>
        <w:t>Finita la guerra insegnò</w:t>
      </w:r>
      <w:r w:rsidR="00787C3F">
        <w:rPr>
          <w:rFonts w:ascii="Arial" w:hAnsi="Arial" w:cs="Arial"/>
          <w:color w:val="333399"/>
          <w:lang w:val="it-IT"/>
        </w:rPr>
        <w:t xml:space="preserve"> </w:t>
      </w:r>
      <w:r w:rsidR="002F1D83">
        <w:rPr>
          <w:rFonts w:ascii="Arial" w:hAnsi="Arial" w:cs="Arial"/>
          <w:color w:val="333399"/>
          <w:lang w:val="it-IT"/>
        </w:rPr>
        <w:t xml:space="preserve">                   </w:t>
      </w:r>
      <w:r w:rsidRPr="00866304">
        <w:rPr>
          <w:rFonts w:ascii="Arial" w:hAnsi="Arial" w:cs="Arial"/>
          <w:color w:val="333399"/>
          <w:lang w:val="it-IT"/>
        </w:rPr>
        <w:t xml:space="preserve">all’Università di Parigi, dove nel 1958 prese cittadinanza. Premio Enescu e Legion d’Honneur. </w:t>
      </w:r>
    </w:p>
    <w:p w:rsidR="006C1701"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5B45E7" w:rsidRPr="00866304">
        <w:rPr>
          <w:rFonts w:ascii="Arial" w:hAnsi="Arial" w:cs="Arial"/>
          <w:color w:val="000000"/>
          <w:sz w:val="24"/>
          <w:szCs w:val="24"/>
          <w:lang w:val="it-IT"/>
        </w:rPr>
        <w:t>ioloncello</w:t>
      </w:r>
      <w:r w:rsidR="006C1701" w:rsidRPr="00866304">
        <w:rPr>
          <w:rFonts w:ascii="Arial" w:hAnsi="Arial" w:cs="Arial"/>
          <w:color w:val="000000"/>
          <w:sz w:val="24"/>
          <w:szCs w:val="24"/>
          <w:lang w:val="it-IT"/>
        </w:rPr>
        <w:t xml:space="preserve"> solo: </w:t>
      </w:r>
      <w:r w:rsidR="005B45E7">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2 Structures mouvantes,   Sonata.   4° Divertimento</w:t>
      </w:r>
      <w:r w:rsidR="005B45E7">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r w:rsidR="005B45E7" w:rsidRPr="00866304">
        <w:rPr>
          <w:rFonts w:ascii="Arial" w:hAnsi="Arial" w:cs="Arial"/>
          <w:color w:val="000000"/>
          <w:sz w:val="24"/>
          <w:szCs w:val="24"/>
          <w:lang w:val="it-IT"/>
        </w:rPr>
        <w:t>violoncello</w:t>
      </w:r>
      <w:r w:rsidR="006C1701" w:rsidRPr="00866304">
        <w:rPr>
          <w:rFonts w:ascii="Arial" w:hAnsi="Arial" w:cs="Arial"/>
          <w:color w:val="000000"/>
          <w:sz w:val="24"/>
          <w:szCs w:val="24"/>
          <w:lang w:val="it-IT"/>
        </w:rPr>
        <w:t xml:space="preserve"> e pf. (1952).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Images</w:t>
      </w:r>
      <w:r w:rsidR="005B45E7">
        <w:rPr>
          <w:rFonts w:ascii="Arial" w:hAnsi="Arial" w:cs="Arial"/>
          <w:color w:val="000000"/>
          <w:sz w:val="24"/>
          <w:szCs w:val="24"/>
          <w:lang w:val="it-IT"/>
        </w:rPr>
        <w:t xml:space="preserve">, </w:t>
      </w:r>
      <w:r w:rsidRPr="00866304">
        <w:rPr>
          <w:rFonts w:ascii="Arial" w:hAnsi="Arial" w:cs="Arial"/>
          <w:color w:val="000000"/>
          <w:sz w:val="24"/>
          <w:szCs w:val="24"/>
          <w:lang w:val="it-IT"/>
        </w:rPr>
        <w:t>violoncello e pf. (1982).</w:t>
      </w:r>
    </w:p>
    <w:p w:rsidR="00BE13D6" w:rsidRPr="00866304" w:rsidRDefault="00BE13D6" w:rsidP="007121F3">
      <w:pPr>
        <w:tabs>
          <w:tab w:val="decimal" w:pos="0"/>
          <w:tab w:val="left" w:pos="4253"/>
        </w:tabs>
        <w:spacing w:before="120" w:after="0"/>
        <w:jc w:val="left"/>
        <w:rPr>
          <w:rFonts w:ascii="Arial" w:hAnsi="Arial" w:cs="Arial"/>
          <w:color w:val="000000"/>
          <w:sz w:val="24"/>
          <w:szCs w:val="24"/>
          <w:lang w:val="it-IT"/>
        </w:rPr>
      </w:pPr>
    </w:p>
    <w:p w:rsidR="00BE13D6" w:rsidRPr="00866304" w:rsidRDefault="00BE13D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ARNAOUDOV  Georgi</w:t>
      </w:r>
      <w:r w:rsidRPr="00866304">
        <w:rPr>
          <w:rFonts w:ascii="Arial" w:hAnsi="Arial" w:cs="Arial"/>
          <w:color w:val="333399"/>
          <w:sz w:val="24"/>
          <w:szCs w:val="24"/>
          <w:u w:val="single"/>
          <w:lang w:val="it-IT"/>
        </w:rPr>
        <w:tab/>
        <w:t>Sofia, 18.3.1947</w:t>
      </w:r>
    </w:p>
    <w:p w:rsidR="00BE13D6" w:rsidRPr="00866304" w:rsidRDefault="00BE13D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bulgaro, studi all’Accademia Statale P. Vladigerov, allievo di Tanev e Spassov. </w:t>
      </w:r>
      <w:r w:rsidR="003F3BA6" w:rsidRPr="00866304">
        <w:rPr>
          <w:rFonts w:ascii="Arial" w:hAnsi="Arial" w:cs="Arial"/>
          <w:color w:val="333399"/>
          <w:lang w:val="it-IT"/>
        </w:rPr>
        <w:t xml:space="preserve">                                          </w:t>
      </w:r>
      <w:r w:rsidRPr="00866304">
        <w:rPr>
          <w:rFonts w:ascii="Arial" w:hAnsi="Arial" w:cs="Arial"/>
          <w:color w:val="333399"/>
          <w:lang w:val="it-IT"/>
        </w:rPr>
        <w:t xml:space="preserve">Ai Corsi estivi, perfezionamento con Ferneyhough e Ton de Leeuw. </w:t>
      </w:r>
    </w:p>
    <w:p w:rsidR="00BE13D6" w:rsidRPr="008304FD" w:rsidRDefault="00BE13D6" w:rsidP="007121F3">
      <w:pPr>
        <w:tabs>
          <w:tab w:val="decimal" w:pos="0"/>
          <w:tab w:val="left" w:pos="4253"/>
        </w:tabs>
        <w:spacing w:before="120" w:after="0"/>
        <w:jc w:val="left"/>
        <w:rPr>
          <w:rFonts w:ascii="Arial" w:hAnsi="Arial" w:cs="Arial"/>
          <w:color w:val="000000"/>
          <w:sz w:val="24"/>
          <w:szCs w:val="24"/>
          <w:lang w:val="it-IT"/>
        </w:rPr>
      </w:pPr>
      <w:r w:rsidRPr="008304FD">
        <w:rPr>
          <w:rFonts w:ascii="Arial" w:hAnsi="Arial" w:cs="Arial"/>
          <w:iCs/>
          <w:sz w:val="24"/>
          <w:szCs w:val="24"/>
          <w:lang w:val="it-IT"/>
        </w:rPr>
        <w:t xml:space="preserve">Violoncello </w:t>
      </w:r>
      <w:r w:rsidRPr="008304FD">
        <w:rPr>
          <w:rFonts w:ascii="Arial" w:hAnsi="Arial" w:cs="Arial"/>
          <w:sz w:val="24"/>
          <w:szCs w:val="24"/>
          <w:lang w:val="it-IT"/>
        </w:rPr>
        <w:t xml:space="preserve">solo:  </w:t>
      </w:r>
      <w:r w:rsidRPr="008304FD">
        <w:rPr>
          <w:rFonts w:ascii="Arial" w:hAnsi="Arial" w:cs="Arial"/>
          <w:iCs/>
          <w:sz w:val="24"/>
          <w:szCs w:val="24"/>
          <w:lang w:val="it-IT"/>
        </w:rPr>
        <w:t xml:space="preserve">Kells </w:t>
      </w:r>
      <w:r w:rsidRPr="008304FD">
        <w:rPr>
          <w:rFonts w:ascii="Arial" w:hAnsi="Arial" w:cs="Arial"/>
          <w:sz w:val="24"/>
          <w:szCs w:val="24"/>
          <w:lang w:val="it-IT"/>
        </w:rPr>
        <w:t xml:space="preserve">(1999, 8’).   </w:t>
      </w:r>
      <w:r w:rsidRPr="008304FD">
        <w:rPr>
          <w:rFonts w:ascii="Arial" w:hAnsi="Arial" w:cs="Arial"/>
          <w:color w:val="000000"/>
          <w:sz w:val="24"/>
          <w:szCs w:val="24"/>
          <w:lang w:val="it-IT"/>
        </w:rPr>
        <w:t>Ritual III, Borges fragment (1993, 5’20)</w:t>
      </w:r>
    </w:p>
    <w:p w:rsidR="006C1701" w:rsidRPr="008304FD"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2C4EE5"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2C4EE5">
        <w:rPr>
          <w:rFonts w:ascii="Arial" w:hAnsi="Arial" w:cs="Arial"/>
          <w:color w:val="333399"/>
          <w:sz w:val="24"/>
          <w:szCs w:val="24"/>
          <w:u w:val="single"/>
          <w:lang w:val="it-IT"/>
        </w:rPr>
        <w:t>ARNELL  Richard</w:t>
      </w:r>
      <w:r w:rsidRPr="002C4EE5">
        <w:rPr>
          <w:rFonts w:ascii="Arial" w:hAnsi="Arial" w:cs="Arial"/>
          <w:color w:val="333399"/>
          <w:sz w:val="24"/>
          <w:szCs w:val="24"/>
          <w:u w:val="single"/>
          <w:lang w:val="it-IT"/>
        </w:rPr>
        <w:tab/>
        <w:t>Londra, 15.9.1917</w:t>
      </w:r>
      <w:r w:rsidR="002C4EE5" w:rsidRPr="002C4EE5">
        <w:rPr>
          <w:rFonts w:ascii="Arial" w:hAnsi="Arial" w:cs="Arial"/>
          <w:color w:val="333399"/>
          <w:sz w:val="24"/>
          <w:szCs w:val="24"/>
          <w:u w:val="single"/>
          <w:lang w:val="it-IT"/>
        </w:rPr>
        <w:t xml:space="preserve"> - Londra, 10.4.2009.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e direttore d’orchestra, studi all’Università di Hampstead e il Royal College di Londra, </w:t>
      </w:r>
      <w:r w:rsidR="00301FD3" w:rsidRPr="00866304">
        <w:rPr>
          <w:rFonts w:ascii="Arial" w:hAnsi="Arial" w:cs="Arial"/>
          <w:color w:val="333399"/>
          <w:lang w:val="it-IT"/>
        </w:rPr>
        <w:t xml:space="preserve"> </w:t>
      </w:r>
      <w:r w:rsidR="00C56E94">
        <w:rPr>
          <w:rFonts w:ascii="Arial" w:hAnsi="Arial" w:cs="Arial"/>
          <w:color w:val="333399"/>
          <w:lang w:val="it-IT"/>
        </w:rPr>
        <w:t xml:space="preserve">          </w:t>
      </w:r>
      <w:r w:rsidRPr="00866304">
        <w:rPr>
          <w:rFonts w:ascii="Arial" w:hAnsi="Arial" w:cs="Arial"/>
          <w:color w:val="333399"/>
          <w:lang w:val="it-IT"/>
        </w:rPr>
        <w:t>allievo di Ireland. Molto belle le sue 7 Sinfonie. Consulente della BBC.</w:t>
      </w:r>
    </w:p>
    <w:p w:rsidR="005B45E7" w:rsidRDefault="005B45E7" w:rsidP="007121F3">
      <w:pPr>
        <w:tabs>
          <w:tab w:val="decimal" w:pos="0"/>
          <w:tab w:val="left" w:pos="4253"/>
        </w:tabs>
        <w:spacing w:before="120" w:after="0"/>
        <w:jc w:val="left"/>
        <w:rPr>
          <w:rFonts w:ascii="Arial" w:hAnsi="Arial" w:cs="Arial"/>
          <w:color w:val="000000"/>
          <w:sz w:val="24"/>
          <w:szCs w:val="24"/>
        </w:rPr>
      </w:pPr>
      <w:r>
        <w:rPr>
          <w:rFonts w:ascii="Arial" w:hAnsi="Arial" w:cs="Arial"/>
          <w:color w:val="000000"/>
          <w:sz w:val="24"/>
          <w:szCs w:val="24"/>
          <w:lang w:val="it-IT"/>
        </w:rPr>
        <w:t>V</w:t>
      </w:r>
      <w:r w:rsidRPr="00866304">
        <w:rPr>
          <w:rFonts w:ascii="Arial" w:hAnsi="Arial" w:cs="Arial"/>
          <w:color w:val="000000"/>
          <w:sz w:val="24"/>
          <w:szCs w:val="24"/>
          <w:lang w:val="it-IT"/>
        </w:rPr>
        <w:t>ioloncello solo</w:t>
      </w:r>
      <w:r>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1a Sonata,</w:t>
      </w:r>
      <w:r>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2a Sonata,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solo.   </w:t>
      </w:r>
      <w:r>
        <w:rPr>
          <w:rFonts w:ascii="Arial" w:hAnsi="Arial" w:cs="Arial"/>
          <w:color w:val="000000"/>
          <w:sz w:val="24"/>
          <w:szCs w:val="24"/>
        </w:rPr>
        <w:t>V</w:t>
      </w:r>
      <w:r w:rsidRPr="005B45E7">
        <w:rPr>
          <w:rFonts w:ascii="Arial" w:hAnsi="Arial" w:cs="Arial"/>
          <w:color w:val="000000"/>
          <w:sz w:val="24"/>
          <w:szCs w:val="24"/>
        </w:rPr>
        <w:t>ioloncello</w:t>
      </w:r>
      <w:r w:rsidR="006C1701" w:rsidRPr="005B45E7">
        <w:rPr>
          <w:rFonts w:ascii="Arial" w:hAnsi="Arial" w:cs="Arial"/>
          <w:color w:val="000000"/>
          <w:sz w:val="24"/>
          <w:szCs w:val="24"/>
        </w:rPr>
        <w:t xml:space="preserve"> pf.:   Four serious pieces,   </w:t>
      </w:r>
    </w:p>
    <w:p w:rsidR="006B05DB"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5B45E7">
        <w:rPr>
          <w:rFonts w:ascii="Arial" w:hAnsi="Arial" w:cs="Arial"/>
          <w:color w:val="000000"/>
          <w:sz w:val="24"/>
          <w:szCs w:val="24"/>
          <w:lang w:val="it-IT"/>
        </w:rPr>
        <w:t>Adagio.</w:t>
      </w:r>
      <w:r w:rsidR="005B45E7" w:rsidRPr="005B45E7">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Divertimento concertante, </w:t>
      </w:r>
      <w:r w:rsidR="005B45E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d’archi.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ARNIC  Blaz</w:t>
      </w:r>
      <w:r w:rsidRPr="00866304">
        <w:rPr>
          <w:rFonts w:ascii="Arial" w:hAnsi="Arial" w:cs="Arial"/>
          <w:color w:val="333399"/>
          <w:sz w:val="24"/>
          <w:szCs w:val="24"/>
          <w:u w:val="single"/>
          <w:lang w:val="it-IT"/>
        </w:rPr>
        <w:tab/>
        <w:t>Luce, 31.1.1901 - Lubiana, 1.2.1970.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dalmata, allievo di Nilius. Insegnante di composizione a Lubiana.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5B45E7"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ARNOLD  Johann Gottfrie </w:t>
      </w:r>
      <w:r w:rsidRPr="00866304">
        <w:rPr>
          <w:rFonts w:ascii="Arial" w:hAnsi="Arial" w:cs="Arial"/>
          <w:color w:val="333399"/>
          <w:sz w:val="24"/>
          <w:szCs w:val="24"/>
          <w:u w:val="single"/>
          <w:lang w:val="it-IT"/>
        </w:rPr>
        <w:tab/>
        <w:t>Niedernhall, 15.2.1773 - Francoforte, 26.7.1806.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di Willmann e Romberg.</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5 Concerti per violoncello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ARNOLD  Malcolm</w:t>
      </w:r>
      <w:r w:rsidRPr="00866304">
        <w:rPr>
          <w:rFonts w:ascii="Arial" w:hAnsi="Arial" w:cs="Arial"/>
          <w:color w:val="333399"/>
          <w:sz w:val="24"/>
          <w:szCs w:val="24"/>
          <w:u w:val="single"/>
          <w:lang w:val="it-IT"/>
        </w:rPr>
        <w:tab/>
        <w:t>Northempton, 21.10.1921 - Norwich, 23.9.2006.</w:t>
      </w:r>
    </w:p>
    <w:p w:rsidR="0002430F" w:rsidRPr="00866304" w:rsidRDefault="00700A72"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 xml:space="preserve">Compositore e direttore d’orchestra inglese. Dopo aver ascoltato L. Armstrong a Bournemouth, prese lezioni </w:t>
      </w:r>
      <w:r w:rsidR="003F3BA6" w:rsidRPr="00866304">
        <w:rPr>
          <w:rFonts w:ascii="Arial" w:hAnsi="Arial" w:cs="Arial"/>
          <w:color w:val="333399"/>
        </w:rPr>
        <w:t xml:space="preserve">                </w:t>
      </w:r>
      <w:r w:rsidRPr="00866304">
        <w:rPr>
          <w:rFonts w:ascii="Arial" w:hAnsi="Arial" w:cs="Arial"/>
          <w:color w:val="333399"/>
        </w:rPr>
        <w:t xml:space="preserve">di tromba e a 17 anni vinse una borsa di studio per studiare al Royal College. Dal 1943 fu prima tromba nell’orchestra della BBC e nella London Polif. Orch. Premio Oscar per la colonna sonora del “Ponte sul fiume Kwai”, composta in soli 10 giorni per la scadenza degli Academy Award, molti altri compositori non </w:t>
      </w:r>
      <w:r w:rsidR="003F3BA6" w:rsidRPr="00866304">
        <w:rPr>
          <w:rFonts w:ascii="Arial" w:hAnsi="Arial" w:cs="Arial"/>
          <w:color w:val="333399"/>
        </w:rPr>
        <w:t xml:space="preserve">              </w:t>
      </w:r>
      <w:r w:rsidRPr="00866304">
        <w:rPr>
          <w:rFonts w:ascii="Arial" w:hAnsi="Arial" w:cs="Arial"/>
          <w:color w:val="333399"/>
        </w:rPr>
        <w:t>accettarono, per Lui fu solo una corsa contro il tempo … vinse la sfida.</w:t>
      </w:r>
      <w:r w:rsidR="0002430F" w:rsidRPr="00866304">
        <w:rPr>
          <w:rFonts w:ascii="Arial" w:hAnsi="Arial" w:cs="Arial"/>
          <w:color w:val="333399"/>
        </w:rPr>
        <w:t xml:space="preserve"> Per maggiori informazioni sull'autore, </w:t>
      </w:r>
      <w:r w:rsidR="003F3BA6" w:rsidRPr="00866304">
        <w:rPr>
          <w:rFonts w:ascii="Arial" w:hAnsi="Arial" w:cs="Arial"/>
          <w:color w:val="333399"/>
        </w:rPr>
        <w:t xml:space="preserve">                </w:t>
      </w:r>
      <w:r w:rsidR="0002430F" w:rsidRPr="00866304">
        <w:rPr>
          <w:rFonts w:ascii="Arial" w:hAnsi="Arial" w:cs="Arial"/>
          <w:color w:val="333399"/>
        </w:rPr>
        <w:t>vedi "Passeggiando con la Musica", scaricabile gratuitamente dal sito: mariodemolli.com</w:t>
      </w:r>
    </w:p>
    <w:p w:rsidR="00BC3870"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000000"/>
          <w:sz w:val="24"/>
          <w:szCs w:val="24"/>
          <w:lang w:val="it-IT"/>
        </w:rPr>
        <w:t>Fantasia</w:t>
      </w:r>
      <w:r w:rsidR="007A29EF">
        <w:rPr>
          <w:rFonts w:ascii="Arial" w:hAnsi="Arial" w:cs="Arial"/>
          <w:color w:val="000000"/>
          <w:sz w:val="24"/>
          <w:szCs w:val="24"/>
          <w:lang w:val="it-IT"/>
        </w:rPr>
        <w:t>, violoncello</w:t>
      </w:r>
      <w:r w:rsidRPr="00866304">
        <w:rPr>
          <w:rFonts w:ascii="Arial" w:hAnsi="Arial" w:cs="Arial"/>
          <w:color w:val="000000"/>
          <w:sz w:val="24"/>
          <w:szCs w:val="24"/>
          <w:lang w:val="it-IT"/>
        </w:rPr>
        <w:t xml:space="preserve"> solo</w:t>
      </w:r>
      <w:r w:rsidR="007A29EF">
        <w:rPr>
          <w:rFonts w:ascii="Arial" w:hAnsi="Arial" w:cs="Arial"/>
          <w:color w:val="000000"/>
          <w:sz w:val="24"/>
          <w:szCs w:val="24"/>
          <w:lang w:val="it-IT"/>
        </w:rPr>
        <w:t>,</w:t>
      </w:r>
      <w:r w:rsidRPr="00866304">
        <w:rPr>
          <w:rFonts w:ascii="Arial" w:hAnsi="Arial" w:cs="Arial"/>
          <w:color w:val="000000"/>
          <w:sz w:val="24"/>
          <w:szCs w:val="24"/>
          <w:lang w:val="it-IT"/>
        </w:rPr>
        <w:t xml:space="preserve"> op. 130</w:t>
      </w:r>
      <w:r w:rsidR="00BC3870" w:rsidRPr="00866304">
        <w:rPr>
          <w:rFonts w:ascii="Arial" w:hAnsi="Arial" w:cs="Arial"/>
          <w:color w:val="000000"/>
          <w:sz w:val="24"/>
          <w:szCs w:val="24"/>
          <w:lang w:val="it-IT"/>
        </w:rPr>
        <w:t xml:space="preserve"> (1987)</w:t>
      </w:r>
      <w:r w:rsidR="00A36805" w:rsidRPr="00866304">
        <w:rPr>
          <w:rFonts w:ascii="Arial" w:hAnsi="Arial" w:cs="Arial"/>
          <w:color w:val="000000"/>
          <w:sz w:val="24"/>
          <w:szCs w:val="24"/>
          <w:lang w:val="it-IT"/>
        </w:rPr>
        <w:t xml:space="preserve">:   </w:t>
      </w:r>
      <w:r w:rsidR="00A36805" w:rsidRPr="00866304">
        <w:rPr>
          <w:rFonts w:ascii="Arial" w:hAnsi="Arial" w:cs="Arial"/>
          <w:b/>
          <w:color w:val="000000"/>
          <w:sz w:val="24"/>
          <w:szCs w:val="24"/>
          <w:lang w:val="it-IT"/>
        </w:rPr>
        <w:t>1</w:t>
      </w:r>
      <w:r w:rsidR="00A36805" w:rsidRPr="00866304">
        <w:rPr>
          <w:rFonts w:ascii="Arial" w:hAnsi="Arial" w:cs="Arial"/>
          <w:color w:val="000000"/>
          <w:sz w:val="24"/>
          <w:szCs w:val="24"/>
          <w:lang w:val="it-IT"/>
        </w:rPr>
        <w:t xml:space="preserve">) 2’20,   2) 1’45,   3) 3’20,   4) 1’40,   5) </w:t>
      </w:r>
      <w:r w:rsidR="00DA7C10" w:rsidRPr="00866304">
        <w:rPr>
          <w:rFonts w:ascii="Arial" w:hAnsi="Arial" w:cs="Arial"/>
          <w:color w:val="000000"/>
          <w:sz w:val="24"/>
          <w:szCs w:val="24"/>
          <w:lang w:val="it-IT"/>
        </w:rPr>
        <w:t xml:space="preserve">1’55,   </w:t>
      </w:r>
    </w:p>
    <w:p w:rsidR="006C1701" w:rsidRPr="00866304" w:rsidRDefault="00DA7C1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6) 3’20,</w:t>
      </w:r>
      <w:r w:rsidR="00BC3870"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7</w:t>
      </w:r>
      <w:r w:rsidRPr="00866304">
        <w:rPr>
          <w:rFonts w:ascii="Arial" w:hAnsi="Arial" w:cs="Arial"/>
          <w:color w:val="000000"/>
          <w:sz w:val="24"/>
          <w:szCs w:val="24"/>
          <w:lang w:val="it-IT"/>
        </w:rPr>
        <w:t>) 2’30</w:t>
      </w:r>
      <w:r w:rsidR="006C1701" w:rsidRPr="00866304">
        <w:rPr>
          <w:rFonts w:ascii="Arial" w:hAnsi="Arial" w:cs="Arial"/>
          <w:color w:val="000000"/>
          <w:sz w:val="24"/>
          <w:szCs w:val="24"/>
          <w:lang w:val="it-IT"/>
        </w:rPr>
        <w:t>.   Duo per 2 violoncelli, op. 85 (1964, 2’40).</w:t>
      </w:r>
    </w:p>
    <w:p w:rsidR="000A18C2"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w:t>
      </w:r>
      <w:r w:rsidR="008E1A9D" w:rsidRPr="00866304">
        <w:rPr>
          <w:rFonts w:ascii="Arial" w:hAnsi="Arial" w:cs="Arial"/>
          <w:sz w:val="24"/>
          <w:szCs w:val="24"/>
          <w:lang w:val="it-IT"/>
        </w:rPr>
        <w:t>"</w:t>
      </w:r>
      <w:r w:rsidR="008E1A9D" w:rsidRPr="00866304">
        <w:rPr>
          <w:rFonts w:ascii="Arial" w:hAnsi="Arial" w:cs="Arial"/>
          <w:iCs/>
          <w:sz w:val="24"/>
          <w:szCs w:val="24"/>
          <w:lang w:val="it-IT"/>
        </w:rPr>
        <w:t xml:space="preserve">Shakespearean", </w:t>
      </w:r>
      <w:r w:rsidRPr="00866304">
        <w:rPr>
          <w:rFonts w:ascii="Arial" w:hAnsi="Arial" w:cs="Arial"/>
          <w:color w:val="000000"/>
          <w:sz w:val="24"/>
          <w:szCs w:val="24"/>
          <w:lang w:val="it-IT"/>
        </w:rPr>
        <w:t>op. 136, violoncello e orch. (1988, 21’).</w:t>
      </w:r>
    </w:p>
    <w:p w:rsidR="00757824" w:rsidRPr="00866304" w:rsidRDefault="00757824"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ARRESTI  Giulio Cesare</w:t>
      </w:r>
      <w:r w:rsidRPr="00866304">
        <w:rPr>
          <w:rFonts w:ascii="Arial" w:hAnsi="Arial" w:cs="Arial"/>
          <w:color w:val="333399"/>
          <w:sz w:val="24"/>
          <w:szCs w:val="24"/>
          <w:u w:val="single"/>
          <w:lang w:val="it-IT"/>
        </w:rPr>
        <w:tab/>
      </w:r>
      <w:r w:rsidR="00F267D8" w:rsidRPr="00866304">
        <w:rPr>
          <w:rFonts w:ascii="Arial" w:hAnsi="Arial" w:cs="Arial"/>
          <w:color w:val="333399"/>
          <w:sz w:val="24"/>
          <w:szCs w:val="24"/>
          <w:u w:val="single"/>
          <w:lang w:val="it-IT"/>
        </w:rPr>
        <w:t>B</w:t>
      </w:r>
      <w:r w:rsidRPr="00866304">
        <w:rPr>
          <w:rFonts w:ascii="Arial" w:hAnsi="Arial" w:cs="Arial"/>
          <w:color w:val="333399"/>
          <w:sz w:val="24"/>
          <w:szCs w:val="24"/>
          <w:u w:val="single"/>
          <w:lang w:val="it-IT"/>
        </w:rPr>
        <w:t>ologna, 26.2.1619 - Bologna, 17.7.1701.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Organista e compositore, allievo di Vernizzi. Organista a S. Petronio per tutta la vita, contrastato da Maurizio Cazzati, perdente. Fu uno dei fondatori dell’Accademia Filarmonica e per 3 volte n</w:t>
      </w:r>
      <w:r w:rsidR="00C56E94">
        <w:rPr>
          <w:rFonts w:ascii="Arial" w:hAnsi="Arial" w:cs="Arial"/>
          <w:color w:val="333399"/>
          <w:lang w:val="it-IT"/>
        </w:rPr>
        <w:t xml:space="preserve">e fu </w:t>
      </w:r>
      <w:r w:rsidRPr="00866304">
        <w:rPr>
          <w:rFonts w:ascii="Arial" w:hAnsi="Arial" w:cs="Arial"/>
          <w:color w:val="333399"/>
          <w:lang w:val="it-IT"/>
        </w:rPr>
        <w:t>presiden</w:t>
      </w:r>
      <w:r w:rsidR="00C56E94">
        <w:rPr>
          <w:rFonts w:ascii="Arial" w:hAnsi="Arial" w:cs="Arial"/>
          <w:color w:val="333399"/>
          <w:lang w:val="it-IT"/>
        </w:rPr>
        <w:t>te</w:t>
      </w:r>
      <w:r w:rsidRPr="00866304">
        <w:rPr>
          <w:rFonts w:ascii="Arial" w:hAnsi="Arial" w:cs="Arial"/>
          <w:color w:val="333399"/>
          <w:lang w:val="it-IT"/>
        </w:rPr>
        <w:t xml:space="preserve"> </w:t>
      </w:r>
      <w:r w:rsidR="00301FD3" w:rsidRPr="00866304">
        <w:rPr>
          <w:rFonts w:ascii="Arial" w:hAnsi="Arial" w:cs="Arial"/>
          <w:color w:val="333399"/>
          <w:lang w:val="it-IT"/>
        </w:rPr>
        <w:t xml:space="preserve">    </w:t>
      </w:r>
      <w:r w:rsidR="00C56E94">
        <w:rPr>
          <w:rFonts w:ascii="Arial" w:hAnsi="Arial" w:cs="Arial"/>
          <w:color w:val="333399"/>
          <w:lang w:val="it-IT"/>
        </w:rPr>
        <w:t xml:space="preserve">          </w:t>
      </w:r>
      <w:r w:rsidRPr="00866304">
        <w:rPr>
          <w:rFonts w:ascii="Arial" w:hAnsi="Arial" w:cs="Arial"/>
          <w:color w:val="333399"/>
          <w:lang w:val="it-IT"/>
        </w:rPr>
        <w:t>(Principe dell’Accademia).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Sonate a 2 o 3 con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w:t>
      </w:r>
      <w:r w:rsidRPr="00866304">
        <w:rPr>
          <w:rFonts w:ascii="Arial" w:hAnsi="Arial" w:cs="Arial"/>
          <w:i/>
          <w:sz w:val="24"/>
          <w:szCs w:val="24"/>
          <w:lang w:val="it-IT"/>
        </w:rPr>
        <w:t>a beneplacito</w:t>
      </w:r>
      <w:r w:rsidRPr="00866304">
        <w:rPr>
          <w:rFonts w:ascii="Arial" w:hAnsi="Arial" w:cs="Arial"/>
          <w:sz w:val="24"/>
          <w:szCs w:val="24"/>
          <w:lang w:val="it-IT"/>
        </w:rPr>
        <w:t xml:space="preserve"> (1665).</w:t>
      </w:r>
      <w:r w:rsidR="005B45E7">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ARRIEU  Claude</w:t>
      </w:r>
      <w:r w:rsidRPr="00866304">
        <w:rPr>
          <w:rFonts w:ascii="Arial" w:hAnsi="Arial" w:cs="Arial"/>
          <w:color w:val="333399"/>
          <w:sz w:val="24"/>
          <w:szCs w:val="24"/>
          <w:u w:val="single"/>
          <w:lang w:val="it-IT"/>
        </w:rPr>
        <w:tab/>
        <w:t>Parigi, 30.11.1903 - Parigi, 7.3.1990.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francese, allieva dal 1924 di M. Long (pf.), Gallon (armonia), Caussade (contrappunto), </w:t>
      </w:r>
      <w:r w:rsidR="00301FD3" w:rsidRPr="00866304">
        <w:rPr>
          <w:rFonts w:ascii="Arial" w:hAnsi="Arial" w:cs="Arial"/>
          <w:color w:val="333399"/>
          <w:lang w:val="it-IT"/>
        </w:rPr>
        <w:t xml:space="preserve">                         </w:t>
      </w:r>
      <w:r w:rsidRPr="00866304">
        <w:rPr>
          <w:rFonts w:ascii="Arial" w:hAnsi="Arial" w:cs="Arial"/>
          <w:color w:val="333399"/>
          <w:lang w:val="it-IT"/>
        </w:rPr>
        <w:t xml:space="preserve">R. Ducasse e P. Dukas (comp.). Dal 1929 al 1933 insegnante di contrappunto e composizione. Nel 1935 inizia </w:t>
      </w:r>
      <w:r w:rsidR="00301FD3" w:rsidRPr="00866304">
        <w:rPr>
          <w:rFonts w:ascii="Arial" w:hAnsi="Arial" w:cs="Arial"/>
          <w:color w:val="333399"/>
          <w:lang w:val="it-IT"/>
        </w:rPr>
        <w:t xml:space="preserve">   </w:t>
      </w:r>
      <w:r w:rsidR="00C56E94">
        <w:rPr>
          <w:rFonts w:ascii="Arial" w:hAnsi="Arial" w:cs="Arial"/>
          <w:color w:val="333399"/>
          <w:lang w:val="it-IT"/>
        </w:rPr>
        <w:t xml:space="preserve">            </w:t>
      </w:r>
      <w:r w:rsidRPr="00866304">
        <w:rPr>
          <w:rFonts w:ascii="Arial" w:hAnsi="Arial" w:cs="Arial"/>
          <w:color w:val="333399"/>
          <w:lang w:val="it-IT"/>
        </w:rPr>
        <w:t>a lavorare ai programmi della Radiodiffusion française. 1° “Premio Italia” nel 1949 e Légion d’Honneur.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Passe-pie , violoncello e pf. (1’10).   Preludio e scherzo,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 xml:space="preserve"> e</w:t>
      </w:r>
      <w:r w:rsidRPr="00866304">
        <w:rPr>
          <w:rFonts w:ascii="Arial" w:hAnsi="Arial" w:cs="Arial"/>
          <w:sz w:val="24"/>
          <w:szCs w:val="24"/>
          <w:lang w:val="it-IT"/>
        </w:rPr>
        <w:t xml:space="preserve"> pf.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ARRIGO  Girolamo</w:t>
      </w:r>
      <w:r w:rsidRPr="00866304">
        <w:rPr>
          <w:rFonts w:ascii="Arial" w:hAnsi="Arial" w:cs="Arial"/>
          <w:color w:val="333399"/>
          <w:sz w:val="24"/>
          <w:szCs w:val="24"/>
          <w:u w:val="single"/>
          <w:lang w:val="it-IT"/>
        </w:rPr>
        <w:tab/>
        <w:t>Palermo, 2.4.1930</w:t>
      </w:r>
      <w:r w:rsidR="002C4EE5">
        <w:rPr>
          <w:rFonts w:ascii="Arial" w:hAnsi="Arial" w:cs="Arial"/>
          <w:color w:val="333399"/>
          <w:sz w:val="24"/>
          <w:szCs w:val="24"/>
          <w:u w:val="single"/>
          <w:lang w:val="it-IT"/>
        </w:rPr>
        <w:t xml:space="preserve"> - Palermo, 28.12.2011.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italiano, studi al Conservatorio Bellini, perfezionamento a Parigi con Deutsch. Invitato da Schuller </w:t>
      </w:r>
      <w:r w:rsidR="00BC2102" w:rsidRPr="00866304">
        <w:rPr>
          <w:rFonts w:ascii="Arial" w:hAnsi="Arial" w:cs="Arial"/>
          <w:color w:val="333399"/>
          <w:lang w:val="it-IT"/>
        </w:rPr>
        <w:t xml:space="preserve">   </w:t>
      </w:r>
      <w:r w:rsidR="00C56E94">
        <w:rPr>
          <w:rFonts w:ascii="Arial" w:hAnsi="Arial" w:cs="Arial"/>
          <w:color w:val="333399"/>
          <w:lang w:val="it-IT"/>
        </w:rPr>
        <w:t xml:space="preserve">            </w:t>
      </w:r>
      <w:r w:rsidRPr="00866304">
        <w:rPr>
          <w:rFonts w:ascii="Arial" w:hAnsi="Arial" w:cs="Arial"/>
          <w:color w:val="333399"/>
          <w:lang w:val="it-IT"/>
        </w:rPr>
        <w:t>a Tanglewood e New York. Amico di Copland, Varese e Bernstein.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Fantasia per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(1991, 7’30).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Dalla nebbia verso la nebbia, 6 violoncelli e 6 contrabbassi (1969, 15’30).</w:t>
      </w:r>
    </w:p>
    <w:p w:rsidR="006C1701"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ARRIOLA  José Rodriguez</w:t>
      </w:r>
      <w:r w:rsidRPr="00866304">
        <w:rPr>
          <w:rFonts w:ascii="Arial" w:hAnsi="Arial" w:cs="Arial"/>
          <w:color w:val="333399"/>
          <w:sz w:val="24"/>
          <w:szCs w:val="24"/>
          <w:u w:val="single"/>
          <w:lang w:val="it-IT"/>
        </w:rPr>
        <w:tab/>
        <w:t>Betanzos, 14.12.1896 - Barcellona, 24.10.1957.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spagnolo, di soprannome “Pepito”. Prodigioso caso di precoce musicalità, a 2 anni suona una Jota al pianoforte, a 4 anni esegue un concerto a Madrid al cospetto di musicisti, critici e aristocratici, il corrispondente de El Globo, scrive di questo caso straordinario di precocità. La stessa famiglia Reale volle ascoltarlo e la Regina Maria Cristina si fece carico di sovvenzionare i suoi studi al Conservatorio </w:t>
      </w:r>
      <w:r w:rsidR="008D7A45">
        <w:rPr>
          <w:rFonts w:ascii="Arial" w:hAnsi="Arial" w:cs="Arial"/>
          <w:color w:val="333399"/>
          <w:lang w:val="it-IT"/>
        </w:rPr>
        <w:t xml:space="preserve"> </w:t>
      </w:r>
      <w:r w:rsidRPr="00866304">
        <w:rPr>
          <w:rFonts w:ascii="Arial" w:hAnsi="Arial" w:cs="Arial"/>
          <w:color w:val="333399"/>
          <w:lang w:val="it-IT"/>
        </w:rPr>
        <w:t>di Madrid.</w:t>
      </w:r>
      <w:r w:rsidR="008D7A45">
        <w:rPr>
          <w:rFonts w:ascii="Arial" w:hAnsi="Arial" w:cs="Arial"/>
          <w:color w:val="333399"/>
          <w:lang w:val="it-IT"/>
        </w:rPr>
        <w:t xml:space="preserve"> </w:t>
      </w:r>
      <w:r w:rsidR="007A29EF">
        <w:rPr>
          <w:rFonts w:ascii="Arial" w:hAnsi="Arial" w:cs="Arial"/>
          <w:color w:val="333399"/>
          <w:lang w:val="it-IT"/>
        </w:rPr>
        <w:t xml:space="preserve">                        </w:t>
      </w:r>
      <w:r w:rsidRPr="00866304">
        <w:rPr>
          <w:rFonts w:ascii="Arial" w:hAnsi="Arial" w:cs="Arial"/>
          <w:color w:val="333399"/>
          <w:lang w:val="it-IT"/>
        </w:rPr>
        <w:t xml:space="preserve">A Parigi lo ascoltò V. d’Indy, che rimase sbalordito. Addirittura si interessò del suo caso il Congresso </w:t>
      </w:r>
      <w:r w:rsidR="007A29EF">
        <w:rPr>
          <w:rFonts w:ascii="Arial" w:hAnsi="Arial" w:cs="Arial"/>
          <w:color w:val="333399"/>
          <w:lang w:val="it-IT"/>
        </w:rPr>
        <w:t xml:space="preserve">            </w:t>
      </w:r>
      <w:r w:rsidRPr="00866304">
        <w:rPr>
          <w:rFonts w:ascii="Arial" w:hAnsi="Arial" w:cs="Arial"/>
          <w:color w:val="333399"/>
          <w:lang w:val="it-IT"/>
        </w:rPr>
        <w:t>Internazionale di Psicologia, che non riuscì a risolvere il caso, si osservò semplicemente che il suo viso aveva espressioni diverse, adeguandosi al carattere del brano che eseguiva. Si arrivò anche a parlare di reincarnazione. Lasciamo in disparte i Karma e continuiamo. Arriola si esibì all’Eliseo, nel Salone del “Figaro”,</w:t>
      </w:r>
      <w:r w:rsidR="007A29EF">
        <w:rPr>
          <w:rFonts w:ascii="Arial" w:hAnsi="Arial" w:cs="Arial"/>
          <w:color w:val="333399"/>
          <w:lang w:val="it-IT"/>
        </w:rPr>
        <w:t xml:space="preserve"> </w:t>
      </w:r>
      <w:r w:rsidRPr="00866304">
        <w:rPr>
          <w:rFonts w:ascii="Arial" w:hAnsi="Arial" w:cs="Arial"/>
          <w:color w:val="333399"/>
          <w:lang w:val="it-IT"/>
        </w:rPr>
        <w:t xml:space="preserve">il direttore d’orchestra Nikisch si meravigliò della sua enorme memoria e musicalità e lo diresse in un concerto con la Filarmonica di Berlino. I suoi studi continuarono a Lipsia con diversi insegnanti, tra questi Alberto Jonas, allievo </w:t>
      </w:r>
      <w:r w:rsidR="002F1D83">
        <w:rPr>
          <w:rFonts w:ascii="Arial" w:hAnsi="Arial" w:cs="Arial"/>
          <w:color w:val="333399"/>
          <w:lang w:val="it-IT"/>
        </w:rPr>
        <w:t xml:space="preserve">          </w:t>
      </w:r>
      <w:r w:rsidRPr="00866304">
        <w:rPr>
          <w:rFonts w:ascii="Arial" w:hAnsi="Arial" w:cs="Arial"/>
          <w:color w:val="333399"/>
          <w:lang w:val="it-IT"/>
        </w:rPr>
        <w:t>di</w:t>
      </w:r>
      <w:r w:rsidR="00BC2102" w:rsidRPr="00866304">
        <w:rPr>
          <w:rFonts w:ascii="Arial" w:hAnsi="Arial" w:cs="Arial"/>
          <w:color w:val="333399"/>
          <w:lang w:val="it-IT"/>
        </w:rPr>
        <w:t xml:space="preserve"> </w:t>
      </w:r>
      <w:r w:rsidRPr="00866304">
        <w:rPr>
          <w:rFonts w:ascii="Arial" w:hAnsi="Arial" w:cs="Arial"/>
          <w:color w:val="333399"/>
          <w:lang w:val="it-IT"/>
        </w:rPr>
        <w:t xml:space="preserve">A. Rubinstein, probabilmente ebbe contatti anche con R. Strauss. Insegnanti che si limitarono a rispondere a quel poco che non conosceva. Arriola prese residenza in Germania e si dedicò anche alla composizione. </w:t>
      </w:r>
      <w:r w:rsidR="007A29EF">
        <w:rPr>
          <w:rFonts w:ascii="Arial" w:hAnsi="Arial" w:cs="Arial"/>
          <w:color w:val="333399"/>
          <w:lang w:val="it-IT"/>
        </w:rPr>
        <w:t xml:space="preserve">                                 </w:t>
      </w:r>
      <w:r w:rsidRPr="00866304">
        <w:rPr>
          <w:rFonts w:ascii="Arial" w:hAnsi="Arial" w:cs="Arial"/>
          <w:color w:val="333399"/>
          <w:lang w:val="it-IT"/>
        </w:rPr>
        <w:t>Nel frattempo si esibiva a S.</w:t>
      </w:r>
      <w:r w:rsidR="00BC2102" w:rsidRPr="00866304">
        <w:rPr>
          <w:rFonts w:ascii="Arial" w:hAnsi="Arial" w:cs="Arial"/>
          <w:color w:val="333399"/>
          <w:lang w:val="it-IT"/>
        </w:rPr>
        <w:t xml:space="preserve"> </w:t>
      </w:r>
      <w:r w:rsidRPr="00866304">
        <w:rPr>
          <w:rFonts w:ascii="Arial" w:hAnsi="Arial" w:cs="Arial"/>
          <w:color w:val="333399"/>
          <w:lang w:val="it-IT"/>
        </w:rPr>
        <w:t xml:space="preserve">Pietroburgo e nel 1908 a Londra, in Olanda e nel 1912 alla “Scala” di Milano </w:t>
      </w:r>
      <w:r w:rsidR="002F1D83">
        <w:rPr>
          <w:rFonts w:ascii="Arial" w:hAnsi="Arial" w:cs="Arial"/>
          <w:color w:val="333399"/>
          <w:lang w:val="it-IT"/>
        </w:rPr>
        <w:t xml:space="preserve">            </w:t>
      </w:r>
      <w:r w:rsidRPr="00866304">
        <w:rPr>
          <w:rFonts w:ascii="Arial" w:hAnsi="Arial" w:cs="Arial"/>
          <w:color w:val="333399"/>
          <w:lang w:val="it-IT"/>
        </w:rPr>
        <w:t>(sempre accompagnato da una persona, patrigno o avventuriero?). In seguito a New York, alla Carnegie Hall e</w:t>
      </w:r>
      <w:r w:rsidR="002E3D7B" w:rsidRPr="00866304">
        <w:rPr>
          <w:rFonts w:ascii="Arial" w:hAnsi="Arial" w:cs="Arial"/>
          <w:color w:val="333399"/>
          <w:lang w:val="it-IT"/>
        </w:rPr>
        <w:t xml:space="preserve"> </w:t>
      </w:r>
      <w:r w:rsidR="002F1D83">
        <w:rPr>
          <w:rFonts w:ascii="Arial" w:hAnsi="Arial" w:cs="Arial"/>
          <w:color w:val="333399"/>
          <w:lang w:val="it-IT"/>
        </w:rPr>
        <w:t xml:space="preserve">            </w:t>
      </w:r>
      <w:r w:rsidRPr="00866304">
        <w:rPr>
          <w:rFonts w:ascii="Arial" w:hAnsi="Arial" w:cs="Arial"/>
          <w:color w:val="333399"/>
          <w:lang w:val="it-IT"/>
        </w:rPr>
        <w:t>al Metropolitan. In California si parla di un concerto con 20.000 spettatori, poco dopo fu  anche</w:t>
      </w:r>
      <w:r w:rsidR="00BC2102" w:rsidRPr="00866304">
        <w:rPr>
          <w:rFonts w:ascii="Arial" w:hAnsi="Arial" w:cs="Arial"/>
          <w:color w:val="333399"/>
          <w:lang w:val="it-IT"/>
        </w:rPr>
        <w:t xml:space="preserve"> </w:t>
      </w:r>
      <w:r w:rsidRPr="00866304">
        <w:rPr>
          <w:rFonts w:ascii="Arial" w:hAnsi="Arial" w:cs="Arial"/>
          <w:color w:val="333399"/>
          <w:lang w:val="it-IT"/>
        </w:rPr>
        <w:t xml:space="preserve">in Canada, </w:t>
      </w:r>
      <w:r w:rsidR="002F1D83">
        <w:rPr>
          <w:rFonts w:ascii="Arial" w:hAnsi="Arial" w:cs="Arial"/>
          <w:color w:val="333399"/>
          <w:lang w:val="it-IT"/>
        </w:rPr>
        <w:t xml:space="preserve">     </w:t>
      </w:r>
      <w:r w:rsidRPr="00866304">
        <w:rPr>
          <w:rFonts w:ascii="Arial" w:hAnsi="Arial" w:cs="Arial"/>
          <w:color w:val="333399"/>
          <w:lang w:val="it-IT"/>
        </w:rPr>
        <w:t>Messico</w:t>
      </w:r>
      <w:r w:rsidR="002F1D83">
        <w:rPr>
          <w:rFonts w:ascii="Arial" w:hAnsi="Arial" w:cs="Arial"/>
          <w:color w:val="333399"/>
          <w:lang w:val="it-IT"/>
        </w:rPr>
        <w:t xml:space="preserve"> </w:t>
      </w:r>
      <w:r w:rsidRPr="00866304">
        <w:rPr>
          <w:rFonts w:ascii="Arial" w:hAnsi="Arial" w:cs="Arial"/>
          <w:color w:val="333399"/>
          <w:lang w:val="it-IT"/>
        </w:rPr>
        <w:t xml:space="preserve">e Argentina. Nel 1914 tornò in Spagna a causa della 1a Guerra mondiale, concerti in Galizia. </w:t>
      </w:r>
      <w:r w:rsidR="002F1D83">
        <w:rPr>
          <w:rFonts w:ascii="Arial" w:hAnsi="Arial" w:cs="Arial"/>
          <w:color w:val="333399"/>
          <w:lang w:val="it-IT"/>
        </w:rPr>
        <w:t xml:space="preserve">                              </w:t>
      </w:r>
      <w:r w:rsidRPr="00866304">
        <w:rPr>
          <w:rFonts w:ascii="Arial" w:hAnsi="Arial" w:cs="Arial"/>
          <w:color w:val="333399"/>
          <w:lang w:val="it-IT"/>
        </w:rPr>
        <w:t>Alla fine della guerra ritorn</w:t>
      </w:r>
      <w:r w:rsidR="00D16466" w:rsidRPr="00866304">
        <w:rPr>
          <w:rFonts w:ascii="Arial" w:hAnsi="Arial" w:cs="Arial"/>
          <w:color w:val="333399"/>
          <w:lang w:val="it-IT"/>
        </w:rPr>
        <w:t>ò</w:t>
      </w:r>
      <w:r w:rsidRPr="00866304">
        <w:rPr>
          <w:rFonts w:ascii="Arial" w:hAnsi="Arial" w:cs="Arial"/>
          <w:color w:val="333399"/>
          <w:lang w:val="it-IT"/>
        </w:rPr>
        <w:t xml:space="preserve"> in Germania e all’inizio della 2a Guerra mondiale nuovamente in Spagna,</w:t>
      </w:r>
      <w:r w:rsidR="007A29EF">
        <w:rPr>
          <w:rFonts w:ascii="Arial" w:hAnsi="Arial" w:cs="Arial"/>
          <w:color w:val="333399"/>
          <w:lang w:val="it-IT"/>
        </w:rPr>
        <w:t xml:space="preserve"> </w:t>
      </w:r>
      <w:r w:rsidR="002F1D83">
        <w:rPr>
          <w:rFonts w:ascii="Arial" w:hAnsi="Arial" w:cs="Arial"/>
          <w:color w:val="333399"/>
          <w:lang w:val="it-IT"/>
        </w:rPr>
        <w:t xml:space="preserve">                                   </w:t>
      </w:r>
      <w:r w:rsidRPr="00866304">
        <w:rPr>
          <w:rFonts w:ascii="Arial" w:hAnsi="Arial" w:cs="Arial"/>
          <w:color w:val="333399"/>
          <w:lang w:val="it-IT"/>
        </w:rPr>
        <w:t>a Barcellona, l’ultimo concerto a Teheran. Ai nostri giorni è ormai uno sconosciuto, i fenomeni musicali infastidiscono tanto quanto i discorsi sulla reincarnazione! Meglio non parlare di chi a 2 o 3 anni sa ripetere al pianoforte,</w:t>
      </w:r>
      <w:r w:rsidR="008D7A45">
        <w:rPr>
          <w:rFonts w:ascii="Arial" w:hAnsi="Arial" w:cs="Arial"/>
          <w:color w:val="333399"/>
          <w:lang w:val="it-IT"/>
        </w:rPr>
        <w:t xml:space="preserve"> </w:t>
      </w:r>
      <w:r w:rsidRPr="00866304">
        <w:rPr>
          <w:rFonts w:ascii="Arial" w:hAnsi="Arial" w:cs="Arial"/>
          <w:color w:val="333399"/>
          <w:lang w:val="it-IT"/>
        </w:rPr>
        <w:t xml:space="preserve">esattamente, tutte le note di un brano, pur avendo mani impossibilitate ad arrivare a un’ottava e che </w:t>
      </w:r>
      <w:r w:rsidR="002F1D83">
        <w:rPr>
          <w:rFonts w:ascii="Arial" w:hAnsi="Arial" w:cs="Arial"/>
          <w:color w:val="333399"/>
          <w:lang w:val="it-IT"/>
        </w:rPr>
        <w:t xml:space="preserve">                     </w:t>
      </w:r>
      <w:r w:rsidRPr="00866304">
        <w:rPr>
          <w:rFonts w:ascii="Arial" w:hAnsi="Arial" w:cs="Arial"/>
          <w:color w:val="333399"/>
          <w:lang w:val="it-IT"/>
        </w:rPr>
        <w:t xml:space="preserve">a 5 anni è superiore musicalmente a tanti musicisti adulti. </w:t>
      </w:r>
    </w:p>
    <w:p w:rsidR="006C1701" w:rsidRPr="00866304" w:rsidRDefault="006C1701" w:rsidP="007121F3">
      <w:pPr>
        <w:tabs>
          <w:tab w:val="decimal" w:pos="0"/>
          <w:tab w:val="left" w:pos="4253"/>
        </w:tabs>
        <w:spacing w:before="120" w:after="0"/>
        <w:jc w:val="left"/>
        <w:rPr>
          <w:rFonts w:ascii="Arial" w:hAnsi="Arial" w:cs="Arial"/>
          <w:sz w:val="24"/>
          <w:szCs w:val="24"/>
        </w:rPr>
      </w:pPr>
      <w:r w:rsidRPr="005B45E7">
        <w:rPr>
          <w:rFonts w:ascii="Arial" w:hAnsi="Arial" w:cs="Arial"/>
          <w:sz w:val="24"/>
          <w:szCs w:val="24"/>
          <w:lang w:val="it-IT"/>
        </w:rPr>
        <w:t xml:space="preserve">Pequena serenata,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 xml:space="preserve"> e</w:t>
      </w:r>
      <w:r w:rsidRPr="005B45E7">
        <w:rPr>
          <w:rFonts w:ascii="Arial" w:hAnsi="Arial" w:cs="Arial"/>
          <w:sz w:val="24"/>
          <w:szCs w:val="24"/>
          <w:lang w:val="it-IT"/>
        </w:rPr>
        <w:t xml:space="preserve"> pf. </w:t>
      </w:r>
      <w:r w:rsidRPr="00866304">
        <w:rPr>
          <w:rFonts w:ascii="Arial" w:hAnsi="Arial" w:cs="Arial"/>
          <w:sz w:val="24"/>
          <w:szCs w:val="24"/>
        </w:rPr>
        <w:t>(1951).</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ARSENEAULT  Raynald</w:t>
      </w:r>
      <w:r w:rsidRPr="00866304">
        <w:rPr>
          <w:rFonts w:ascii="Arial" w:hAnsi="Arial" w:cs="Arial"/>
          <w:color w:val="333399"/>
          <w:sz w:val="24"/>
          <w:szCs w:val="24"/>
          <w:u w:val="single"/>
        </w:rPr>
        <w:tab/>
        <w:t>Quebec City, 9.6.1945 - Montreal, 27.1.1995.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organista canadese, studi al Conservatorio del Québec con Aubut, Tremblay e Martinet. </w:t>
      </w:r>
      <w:r w:rsidR="00301FD3" w:rsidRPr="00866304">
        <w:rPr>
          <w:rFonts w:ascii="Arial" w:hAnsi="Arial" w:cs="Arial"/>
          <w:color w:val="333399"/>
          <w:lang w:val="it-IT"/>
        </w:rPr>
        <w:t xml:space="preserve">  </w:t>
      </w:r>
      <w:r w:rsidR="000B01B1">
        <w:rPr>
          <w:rFonts w:ascii="Arial" w:hAnsi="Arial" w:cs="Arial"/>
          <w:color w:val="333399"/>
          <w:lang w:val="it-IT"/>
        </w:rPr>
        <w:t xml:space="preserve">          </w:t>
      </w:r>
      <w:r w:rsidRPr="00866304">
        <w:rPr>
          <w:rFonts w:ascii="Arial" w:hAnsi="Arial" w:cs="Arial"/>
          <w:color w:val="333399"/>
          <w:lang w:val="it-IT"/>
        </w:rPr>
        <w:t xml:space="preserve">Vincitore del Prix d’Europe nel 1973, si perfezionò con Lefebvre a Metz, con Aubin e Cochereau a Nizza, </w:t>
      </w:r>
      <w:r w:rsidR="005A1E27">
        <w:rPr>
          <w:rFonts w:ascii="Arial" w:hAnsi="Arial" w:cs="Arial"/>
          <w:color w:val="333399"/>
          <w:lang w:val="it-IT"/>
        </w:rPr>
        <w:t xml:space="preserve">                 </w:t>
      </w:r>
      <w:r w:rsidRPr="00866304">
        <w:rPr>
          <w:rFonts w:ascii="Arial" w:hAnsi="Arial" w:cs="Arial"/>
          <w:color w:val="333399"/>
          <w:lang w:val="it-IT"/>
        </w:rPr>
        <w:lastRenderedPageBreak/>
        <w:t xml:space="preserve">con Pantin, Decoust, Ballif, Philipot, Malec a Parigi e con Scelsi a Roma. Ritornò a Montreal nel 1981, dove </w:t>
      </w:r>
      <w:r w:rsidR="00EC22AF">
        <w:rPr>
          <w:rFonts w:ascii="Arial" w:hAnsi="Arial" w:cs="Arial"/>
          <w:color w:val="333399"/>
          <w:lang w:val="it-IT"/>
        </w:rPr>
        <w:t xml:space="preserve">                      </w:t>
      </w:r>
      <w:r w:rsidRPr="00866304">
        <w:rPr>
          <w:rFonts w:ascii="Arial" w:hAnsi="Arial" w:cs="Arial"/>
          <w:color w:val="333399"/>
          <w:lang w:val="it-IT"/>
        </w:rPr>
        <w:t>fu organista e compositore a tempo pieno.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Advaya, </w:t>
      </w:r>
      <w:r w:rsidR="00A05C47" w:rsidRPr="00866304">
        <w:rPr>
          <w:rFonts w:ascii="Arial" w:hAnsi="Arial" w:cs="Arial"/>
          <w:sz w:val="24"/>
          <w:szCs w:val="24"/>
          <w:lang w:val="it-IT"/>
        </w:rPr>
        <w:t>v</w:t>
      </w:r>
      <w:r w:rsidR="00B53377">
        <w:rPr>
          <w:rFonts w:ascii="Arial" w:hAnsi="Arial" w:cs="Arial"/>
          <w:sz w:val="24"/>
          <w:szCs w:val="24"/>
          <w:lang w:val="it-IT"/>
        </w:rPr>
        <w:t>io</w:t>
      </w:r>
      <w:r w:rsidR="00A05C47" w:rsidRPr="00866304">
        <w:rPr>
          <w:rFonts w:ascii="Arial" w:hAnsi="Arial" w:cs="Arial"/>
          <w:sz w:val="24"/>
          <w:szCs w:val="24"/>
          <w:lang w:val="it-IT"/>
        </w:rPr>
        <w:t>l</w:t>
      </w:r>
      <w:r w:rsidR="00B53377">
        <w:rPr>
          <w:rFonts w:ascii="Arial" w:hAnsi="Arial" w:cs="Arial"/>
          <w:sz w:val="24"/>
          <w:szCs w:val="24"/>
          <w:lang w:val="it-IT"/>
        </w:rPr>
        <w:t>lon</w:t>
      </w:r>
      <w:r w:rsidR="00A05C47" w:rsidRPr="00866304">
        <w:rPr>
          <w:rFonts w:ascii="Arial" w:hAnsi="Arial" w:cs="Arial"/>
          <w:sz w:val="24"/>
          <w:szCs w:val="24"/>
          <w:lang w:val="it-IT"/>
        </w:rPr>
        <w:t>c</w:t>
      </w:r>
      <w:r w:rsidR="00B53377">
        <w:rPr>
          <w:rFonts w:ascii="Arial" w:hAnsi="Arial" w:cs="Arial"/>
          <w:sz w:val="24"/>
          <w:szCs w:val="24"/>
          <w:lang w:val="it-IT"/>
        </w:rPr>
        <w:t>ello</w:t>
      </w:r>
      <w:r w:rsidRPr="00866304">
        <w:rPr>
          <w:rFonts w:ascii="Arial" w:hAnsi="Arial" w:cs="Arial"/>
          <w:sz w:val="24"/>
          <w:szCs w:val="24"/>
          <w:lang w:val="it-IT"/>
        </w:rPr>
        <w:t xml:space="preserve"> e pf. (1980).   Conte, viola e </w:t>
      </w:r>
      <w:r w:rsidR="00A05C47" w:rsidRPr="00866304">
        <w:rPr>
          <w:rFonts w:ascii="Arial" w:hAnsi="Arial" w:cs="Arial"/>
          <w:sz w:val="24"/>
          <w:szCs w:val="24"/>
          <w:lang w:val="it-IT"/>
        </w:rPr>
        <w:t>v</w:t>
      </w:r>
      <w:r w:rsidR="00B53377">
        <w:rPr>
          <w:rFonts w:ascii="Arial" w:hAnsi="Arial" w:cs="Arial"/>
          <w:sz w:val="24"/>
          <w:szCs w:val="24"/>
          <w:lang w:val="it-IT"/>
        </w:rPr>
        <w:t>ioloncello</w:t>
      </w:r>
      <w:r w:rsidRPr="00866304">
        <w:rPr>
          <w:rFonts w:ascii="Arial" w:hAnsi="Arial" w:cs="Arial"/>
          <w:sz w:val="24"/>
          <w:szCs w:val="24"/>
          <w:lang w:val="it-IT"/>
        </w:rPr>
        <w:t xml:space="preserve"> (1978).</w:t>
      </w:r>
    </w:p>
    <w:p w:rsidR="00BD704A" w:rsidRPr="00866304" w:rsidRDefault="00BD704A" w:rsidP="007121F3">
      <w:pPr>
        <w:tabs>
          <w:tab w:val="decimal" w:pos="0"/>
          <w:tab w:val="left" w:pos="4253"/>
        </w:tabs>
        <w:spacing w:before="120" w:after="0"/>
        <w:jc w:val="left"/>
        <w:rPr>
          <w:rFonts w:ascii="Arial" w:hAnsi="Arial" w:cs="Arial"/>
          <w:sz w:val="24"/>
          <w:szCs w:val="24"/>
          <w:lang w:val="it-IT"/>
        </w:rPr>
      </w:pPr>
    </w:p>
    <w:p w:rsidR="00BD704A" w:rsidRPr="00866304" w:rsidRDefault="00BD704A" w:rsidP="007121F3">
      <w:pPr>
        <w:tabs>
          <w:tab w:val="decimal" w:pos="0"/>
          <w:tab w:val="left" w:pos="4253"/>
        </w:tabs>
        <w:spacing w:before="120" w:after="0"/>
        <w:jc w:val="left"/>
        <w:rPr>
          <w:rStyle w:val="Enfasicorsivo"/>
          <w:rFonts w:ascii="Arial" w:hAnsi="Arial" w:cs="Arial"/>
          <w:b w:val="0"/>
          <w:i w:val="0"/>
          <w:color w:val="333399"/>
          <w:sz w:val="24"/>
          <w:szCs w:val="24"/>
          <w:u w:val="single"/>
          <w:lang w:val="it-IT"/>
        </w:rPr>
      </w:pPr>
      <w:r w:rsidRPr="00866304">
        <w:rPr>
          <w:rStyle w:val="Enfasicorsivo"/>
          <w:rFonts w:ascii="Arial" w:hAnsi="Arial" w:cs="Arial"/>
          <w:b w:val="0"/>
          <w:i w:val="0"/>
          <w:color w:val="333399"/>
          <w:sz w:val="24"/>
          <w:szCs w:val="24"/>
          <w:u w:val="single"/>
          <w:lang w:val="it-IT"/>
        </w:rPr>
        <w:t>ARSUMANOV  Valery</w:t>
      </w:r>
      <w:r w:rsidRPr="00866304">
        <w:rPr>
          <w:rStyle w:val="Enfasicorsivo"/>
          <w:rFonts w:ascii="Arial" w:hAnsi="Arial" w:cs="Arial"/>
          <w:b w:val="0"/>
          <w:i w:val="0"/>
          <w:color w:val="333399"/>
          <w:sz w:val="24"/>
          <w:szCs w:val="24"/>
          <w:u w:val="single"/>
          <w:lang w:val="it-IT"/>
        </w:rPr>
        <w:tab/>
        <w:t>Vorkuta, 1944</w:t>
      </w:r>
    </w:p>
    <w:p w:rsidR="00B34271" w:rsidRPr="00866304" w:rsidRDefault="00BD704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Nato vicino a Vorkuta dove furono deportati i suoi genitori nel 1936 come "Nemici del popolo", e dove ha </w:t>
      </w:r>
      <w:r w:rsidR="005A1E27">
        <w:rPr>
          <w:rFonts w:ascii="Arial" w:hAnsi="Arial" w:cs="Arial"/>
          <w:color w:val="333399"/>
          <w:lang w:val="it-IT"/>
        </w:rPr>
        <w:t xml:space="preserve">            </w:t>
      </w:r>
      <w:r w:rsidRPr="00866304">
        <w:rPr>
          <w:rFonts w:ascii="Arial" w:hAnsi="Arial" w:cs="Arial"/>
          <w:color w:val="333399"/>
          <w:lang w:val="it-IT"/>
        </w:rPr>
        <w:t xml:space="preserve">vissuto fino a 14 anni. </w:t>
      </w:r>
      <w:r w:rsidRPr="00866304">
        <w:rPr>
          <w:rStyle w:val="google-src-text1"/>
          <w:rFonts w:ascii="Arial" w:hAnsi="Arial" w:cs="Arial"/>
          <w:color w:val="333399"/>
          <w:lang w:val="it-IT"/>
        </w:rPr>
        <w:t xml:space="preserve">De 1958 à 1963, il étudie le </w:t>
      </w:r>
      <w:hyperlink r:id="rId22" w:tooltip="Violino" w:history="1">
        <w:r w:rsidRPr="00866304">
          <w:rPr>
            <w:rStyle w:val="Collegamentoipertestuale"/>
            <w:rFonts w:ascii="Arial" w:hAnsi="Arial" w:cs="Arial"/>
            <w:vanish/>
            <w:color w:val="333399"/>
            <w:lang w:val="it-IT"/>
          </w:rPr>
          <w:t>violon</w:t>
        </w:r>
      </w:hyperlink>
      <w:r w:rsidRPr="00866304">
        <w:rPr>
          <w:rStyle w:val="google-src-text1"/>
          <w:rFonts w:ascii="Arial" w:hAnsi="Arial" w:cs="Arial"/>
          <w:color w:val="333399"/>
          <w:lang w:val="it-IT"/>
        </w:rPr>
        <w:t xml:space="preserve"> et la composition à l'École spéciale de musique de </w:t>
      </w:r>
      <w:hyperlink r:id="rId23" w:tooltip="San Pietroburgo" w:history="1">
        <w:r w:rsidRPr="00866304">
          <w:rPr>
            <w:rStyle w:val="Collegamentoipertestuale"/>
            <w:rFonts w:ascii="Arial" w:hAnsi="Arial" w:cs="Arial"/>
            <w:vanish/>
            <w:color w:val="333399"/>
            <w:lang w:val="it-IT"/>
          </w:rPr>
          <w:t>Leningrad</w:t>
        </w:r>
      </w:hyperlink>
      <w:r w:rsidRPr="00866304">
        <w:rPr>
          <w:rStyle w:val="google-src-text1"/>
          <w:rFonts w:ascii="Arial" w:hAnsi="Arial" w:cs="Arial"/>
          <w:color w:val="333399"/>
          <w:lang w:val="it-IT"/>
        </w:rPr>
        <w:t xml:space="preserve"> où il obtient son Prix de composition en 1968.</w:t>
      </w:r>
      <w:r w:rsidRPr="00866304">
        <w:rPr>
          <w:rFonts w:ascii="Arial" w:hAnsi="Arial" w:cs="Arial"/>
          <w:color w:val="333399"/>
          <w:lang w:val="it-IT"/>
        </w:rPr>
        <w:t xml:space="preserve"> Dal 1958 al 1963, ha studiato </w:t>
      </w:r>
      <w:hyperlink r:id="rId24" w:tooltip="Violino" w:history="1">
        <w:r w:rsidRPr="00866304">
          <w:rPr>
            <w:rStyle w:val="Collegamentoipertestuale"/>
            <w:rFonts w:ascii="Arial" w:hAnsi="Arial" w:cs="Arial"/>
            <w:color w:val="333399"/>
            <w:lang w:val="it-IT"/>
          </w:rPr>
          <w:t>violino</w:t>
        </w:r>
      </w:hyperlink>
      <w:r w:rsidRPr="00866304">
        <w:rPr>
          <w:rFonts w:ascii="Arial" w:hAnsi="Arial" w:cs="Arial"/>
          <w:color w:val="333399"/>
          <w:lang w:val="it-IT"/>
        </w:rPr>
        <w:t xml:space="preserve"> e composizione alla Scuola Speciale di Musica </w:t>
      </w:r>
      <w:r w:rsidR="008D7A45">
        <w:rPr>
          <w:rFonts w:ascii="Arial" w:hAnsi="Arial" w:cs="Arial"/>
          <w:color w:val="333399"/>
          <w:lang w:val="it-IT"/>
        </w:rPr>
        <w:t xml:space="preserve">          </w:t>
      </w:r>
      <w:r w:rsidRPr="00866304">
        <w:rPr>
          <w:rFonts w:ascii="Arial" w:hAnsi="Arial" w:cs="Arial"/>
          <w:color w:val="333399"/>
          <w:lang w:val="it-IT"/>
        </w:rPr>
        <w:t xml:space="preserve">di </w:t>
      </w:r>
      <w:hyperlink r:id="rId25" w:tooltip="San Pietroburgo" w:history="1">
        <w:r w:rsidRPr="00866304">
          <w:rPr>
            <w:rStyle w:val="Collegamentoipertestuale"/>
            <w:rFonts w:ascii="Arial" w:hAnsi="Arial" w:cs="Arial"/>
            <w:color w:val="333399"/>
            <w:lang w:val="it-IT"/>
          </w:rPr>
          <w:t>Leningrado</w:t>
        </w:r>
      </w:hyperlink>
      <w:r w:rsidRPr="00866304">
        <w:rPr>
          <w:rFonts w:ascii="Arial" w:hAnsi="Arial" w:cs="Arial"/>
          <w:color w:val="333399"/>
          <w:lang w:val="it-IT"/>
        </w:rPr>
        <w:t xml:space="preserve"> dove ha ricevuto il suo premio in composizione nel 1968. Da quell’anno, iniziò a insegnare composizione presso la Scuola di Musica speciale e orchestrazione al Conservatorio di Leningrado. </w:t>
      </w:r>
      <w:r w:rsidR="009E242F">
        <w:rPr>
          <w:rFonts w:ascii="Arial" w:hAnsi="Arial" w:cs="Arial"/>
          <w:color w:val="333399"/>
          <w:lang w:val="it-IT"/>
        </w:rPr>
        <w:t xml:space="preserve">                           </w:t>
      </w:r>
      <w:r w:rsidRPr="00866304">
        <w:rPr>
          <w:rFonts w:ascii="Arial" w:hAnsi="Arial" w:cs="Arial"/>
          <w:color w:val="333399"/>
          <w:lang w:val="it-IT"/>
        </w:rPr>
        <w:t xml:space="preserve">Nel 1974, dopo aver sposato una francese, Arzoumanov emigrò in Francia. </w:t>
      </w:r>
      <w:r w:rsidRPr="00866304">
        <w:rPr>
          <w:rStyle w:val="google-src-text1"/>
          <w:rFonts w:ascii="Arial" w:hAnsi="Arial" w:cs="Arial"/>
          <w:color w:val="333399"/>
          <w:lang w:val="it-IT"/>
        </w:rPr>
        <w:t xml:space="preserve">De 1974 à 1978, il parachève sa formation auprès d' </w:t>
      </w:r>
      <w:hyperlink r:id="rId26" w:tooltip="Olivier Messiaen" w:history="1">
        <w:r w:rsidRPr="00866304">
          <w:rPr>
            <w:rStyle w:val="Collegamentoipertestuale"/>
            <w:rFonts w:ascii="Arial" w:hAnsi="Arial" w:cs="Arial"/>
            <w:vanish/>
            <w:color w:val="333399"/>
            <w:lang w:val="it-IT"/>
          </w:rPr>
          <w:t>Olivier Messiaen</w:t>
        </w:r>
      </w:hyperlink>
      <w:r w:rsidRPr="00866304">
        <w:rPr>
          <w:rStyle w:val="google-src-text1"/>
          <w:rFonts w:ascii="Arial" w:hAnsi="Arial" w:cs="Arial"/>
          <w:color w:val="333399"/>
          <w:lang w:val="it-IT"/>
        </w:rPr>
        <w:t xml:space="preserve"> au Conservatoire de Paris.</w:t>
      </w:r>
      <w:r w:rsidRPr="00866304">
        <w:rPr>
          <w:rFonts w:ascii="Arial" w:hAnsi="Arial" w:cs="Arial"/>
          <w:color w:val="333399"/>
          <w:lang w:val="it-IT"/>
        </w:rPr>
        <w:t xml:space="preserve">  </w:t>
      </w:r>
    </w:p>
    <w:p w:rsidR="00BD704A" w:rsidRPr="00866304" w:rsidRDefault="00BD704A" w:rsidP="007121F3">
      <w:pPr>
        <w:tabs>
          <w:tab w:val="decimal" w:pos="0"/>
          <w:tab w:val="left" w:pos="4253"/>
        </w:tabs>
        <w:spacing w:before="120" w:after="0"/>
        <w:jc w:val="left"/>
        <w:rPr>
          <w:rFonts w:ascii="Arial" w:hAnsi="Arial" w:cs="Arial"/>
          <w:color w:val="000000"/>
          <w:sz w:val="24"/>
          <w:szCs w:val="24"/>
          <w:lang w:val="it-IT" w:eastAsia="it-IT"/>
        </w:rPr>
      </w:pPr>
      <w:r w:rsidRPr="00866304">
        <w:rPr>
          <w:rFonts w:ascii="Arial" w:hAnsi="Arial" w:cs="Arial"/>
          <w:color w:val="000000"/>
          <w:sz w:val="24"/>
          <w:szCs w:val="24"/>
          <w:lang w:val="it-IT" w:eastAsia="it-IT"/>
        </w:rPr>
        <w:t xml:space="preserve">3 </w:t>
      </w:r>
      <w:r w:rsidRPr="00866304">
        <w:rPr>
          <w:rFonts w:ascii="Arial" w:hAnsi="Arial" w:cs="Arial"/>
          <w:vanish/>
          <w:color w:val="000000"/>
          <w:sz w:val="24"/>
          <w:szCs w:val="24"/>
          <w:lang w:val="it-IT" w:eastAsia="it-IT"/>
        </w:rPr>
        <w:t>Six Waltzes for violin and piano Op.170Piano trio Op.183Three Dances for cello and piano Op.18433333</w:t>
      </w:r>
      <w:r w:rsidRPr="00866304">
        <w:rPr>
          <w:rFonts w:ascii="Arial" w:hAnsi="Arial" w:cs="Arial"/>
          <w:color w:val="000000"/>
          <w:sz w:val="24"/>
          <w:szCs w:val="24"/>
          <w:lang w:val="it-IT" w:eastAsia="it-IT"/>
        </w:rPr>
        <w:t xml:space="preserve">Danze, violoncello e pf. op.184.   </w:t>
      </w:r>
      <w:r w:rsidRPr="00866304">
        <w:rPr>
          <w:rFonts w:ascii="Arial" w:hAnsi="Arial" w:cs="Arial"/>
          <w:iCs/>
          <w:vanish/>
          <w:color w:val="000000"/>
          <w:sz w:val="24"/>
          <w:szCs w:val="24"/>
          <w:lang w:val="it-IT" w:eastAsia="it-IT"/>
        </w:rPr>
        <w:t>From the Smallest</w:t>
      </w:r>
      <w:r w:rsidRPr="00866304">
        <w:rPr>
          <w:rFonts w:ascii="Arial" w:hAnsi="Arial" w:cs="Arial"/>
          <w:vanish/>
          <w:color w:val="000000"/>
          <w:sz w:val="24"/>
          <w:szCs w:val="24"/>
          <w:lang w:val="it-IT" w:eastAsia="it-IT"/>
        </w:rPr>
        <w:t xml:space="preserve"> Piano pieces for beginners Op.212</w:t>
      </w:r>
      <w:r w:rsidRPr="00866304">
        <w:rPr>
          <w:rFonts w:ascii="Arial" w:hAnsi="Arial" w:cs="Arial"/>
          <w:color w:val="000000"/>
          <w:sz w:val="24"/>
          <w:szCs w:val="24"/>
          <w:lang w:val="it-IT" w:eastAsia="it-IT"/>
        </w:rPr>
        <w:t xml:space="preserve"> 6 Valzer, violoncello e pf. op.170°</w:t>
      </w:r>
    </w:p>
    <w:p w:rsidR="00BD704A" w:rsidRPr="00866304" w:rsidRDefault="00BD704A" w:rsidP="007121F3">
      <w:pPr>
        <w:tabs>
          <w:tab w:val="decimal" w:pos="0"/>
          <w:tab w:val="left" w:pos="4253"/>
        </w:tabs>
        <w:spacing w:before="120" w:after="0"/>
        <w:jc w:val="left"/>
        <w:rPr>
          <w:rFonts w:ascii="Arial" w:hAnsi="Arial" w:cs="Arial"/>
          <w:color w:val="000000"/>
          <w:sz w:val="24"/>
          <w:szCs w:val="24"/>
          <w:lang w:val="it-IT" w:eastAsia="it-IT"/>
        </w:rPr>
      </w:pPr>
      <w:r w:rsidRPr="00866304">
        <w:rPr>
          <w:rFonts w:ascii="Arial" w:hAnsi="Arial" w:cs="Arial"/>
          <w:color w:val="000000"/>
          <w:sz w:val="24"/>
          <w:szCs w:val="24"/>
          <w:lang w:val="it-IT" w:eastAsia="it-IT"/>
        </w:rPr>
        <w:t>Concerto per violoncello e insieme di violoncelli.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ARTYOMOV  Vyacheslav</w:t>
      </w:r>
      <w:r w:rsidRPr="00866304">
        <w:rPr>
          <w:rFonts w:ascii="Arial" w:hAnsi="Arial" w:cs="Arial"/>
          <w:color w:val="333399"/>
          <w:sz w:val="24"/>
          <w:szCs w:val="24"/>
          <w:u w:val="single"/>
        </w:rPr>
        <w:tab/>
      </w:r>
      <w:r w:rsidR="006C1701" w:rsidRPr="00866304">
        <w:rPr>
          <w:rFonts w:ascii="Arial" w:hAnsi="Arial" w:cs="Arial"/>
          <w:color w:val="333399"/>
          <w:sz w:val="24"/>
          <w:szCs w:val="24"/>
          <w:u w:val="single"/>
        </w:rPr>
        <w:t>Mosca, 29.6.1940.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russo, dopo una laurea in fisica si indirizzò alla Musica. Studi al Conservatorio di Mosca, </w:t>
      </w:r>
      <w:r w:rsidR="006C2D6E" w:rsidRPr="00866304">
        <w:rPr>
          <w:rFonts w:ascii="Arial" w:hAnsi="Arial" w:cs="Arial"/>
          <w:color w:val="333399"/>
        </w:rPr>
        <w:t xml:space="preserve">                        </w:t>
      </w:r>
      <w:r w:rsidRPr="00866304">
        <w:rPr>
          <w:rFonts w:ascii="Arial" w:hAnsi="Arial" w:cs="Arial"/>
          <w:color w:val="333399"/>
        </w:rPr>
        <w:t>allievo di Sidelnikov. Con Gubaidulina e Suslin formò il “Gruppo di Improvvisatori Astreya”.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Pieta, violoncello e orch. (1996).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ARUTIUNIAN  Alexander</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Yerevan, 23.9.1920</w:t>
      </w:r>
      <w:r w:rsidR="00CB13B3" w:rsidRPr="00866304">
        <w:rPr>
          <w:rFonts w:ascii="Arial" w:hAnsi="Arial" w:cs="Arial"/>
          <w:color w:val="333399"/>
          <w:sz w:val="24"/>
          <w:szCs w:val="24"/>
          <w:u w:val="single"/>
          <w:lang w:val="it-IT"/>
        </w:rPr>
        <w:t xml:space="preserve"> - </w:t>
      </w:r>
      <w:r w:rsidR="00053B83" w:rsidRPr="00866304">
        <w:rPr>
          <w:rFonts w:ascii="Arial" w:hAnsi="Arial" w:cs="Arial"/>
          <w:color w:val="333399"/>
          <w:sz w:val="24"/>
          <w:szCs w:val="24"/>
          <w:u w:val="single"/>
          <w:lang w:val="it-IT"/>
        </w:rPr>
        <w:t xml:space="preserve">Yerevan, </w:t>
      </w:r>
      <w:r w:rsidR="00CB13B3" w:rsidRPr="00866304">
        <w:rPr>
          <w:rFonts w:ascii="Arial" w:hAnsi="Arial" w:cs="Arial"/>
          <w:color w:val="333399"/>
          <w:sz w:val="24"/>
          <w:szCs w:val="24"/>
          <w:u w:val="single"/>
          <w:lang w:val="it-IT"/>
        </w:rPr>
        <w:t>28.3.2012.</w:t>
      </w:r>
    </w:p>
    <w:p w:rsidR="0002430F"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 xml:space="preserve">Compositore e pianista armeno, perfezionamento al Conservatorio di Mosca con Litinsky e Peyko.  </w:t>
      </w:r>
      <w:r w:rsidR="006C2D6E" w:rsidRPr="00866304">
        <w:rPr>
          <w:rFonts w:ascii="Arial" w:hAnsi="Arial" w:cs="Arial"/>
          <w:color w:val="333399"/>
        </w:rPr>
        <w:t xml:space="preserve">                        </w:t>
      </w:r>
      <w:r w:rsidRPr="00866304">
        <w:rPr>
          <w:rFonts w:ascii="Arial" w:hAnsi="Arial" w:cs="Arial"/>
          <w:color w:val="333399"/>
        </w:rPr>
        <w:t>Direttore, dal 1954, dell’orchestra Sinfonica armena e Insegnante al Conservatorio di Yerevan.</w:t>
      </w:r>
      <w:r w:rsidR="0002430F" w:rsidRPr="00866304">
        <w:rPr>
          <w:rFonts w:ascii="Arial" w:hAnsi="Arial" w:cs="Arial"/>
          <w:color w:val="333399"/>
        </w:rPr>
        <w:t xml:space="preserve"> </w:t>
      </w:r>
      <w:r w:rsidR="006C2D6E" w:rsidRPr="00866304">
        <w:rPr>
          <w:rFonts w:ascii="Arial" w:hAnsi="Arial" w:cs="Arial"/>
          <w:color w:val="333399"/>
        </w:rPr>
        <w:t xml:space="preserve">                                    </w:t>
      </w:r>
      <w:r w:rsidR="0002430F"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Canto del monte Aragaz, per complesso di violoncelli e pf (1945).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Preludio per violoncello e pf. (1943).   Improvviso per violoncello e pf. (1943). </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Poem, violoncello e orchestra (1974, 18’).   Concertino</w:t>
      </w:r>
      <w:r w:rsidR="005B45E7">
        <w:rPr>
          <w:rFonts w:ascii="Arial" w:hAnsi="Arial" w:cs="Arial"/>
          <w:sz w:val="24"/>
          <w:szCs w:val="24"/>
          <w:lang w:val="it-IT"/>
        </w:rPr>
        <w:t xml:space="preserve">,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piccola orch. (197</w:t>
      </w:r>
      <w:r w:rsidR="00063273" w:rsidRPr="00866304">
        <w:rPr>
          <w:rFonts w:ascii="Arial" w:hAnsi="Arial" w:cs="Arial"/>
          <w:sz w:val="24"/>
          <w:szCs w:val="24"/>
          <w:lang w:val="it-IT"/>
        </w:rPr>
        <w:t>1</w:t>
      </w:r>
      <w:r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ASAFIEV  Boris  Vladimirovic</w:t>
      </w:r>
      <w:r w:rsidRPr="00866304">
        <w:rPr>
          <w:rFonts w:ascii="Arial" w:hAnsi="Arial" w:cs="Arial"/>
          <w:color w:val="333399"/>
          <w:sz w:val="24"/>
          <w:szCs w:val="24"/>
          <w:u w:val="single"/>
        </w:rPr>
        <w:tab/>
      </w:r>
      <w:r w:rsidR="006C1701" w:rsidRPr="00866304">
        <w:rPr>
          <w:rFonts w:ascii="Arial" w:hAnsi="Arial" w:cs="Arial"/>
          <w:color w:val="333399"/>
          <w:sz w:val="24"/>
          <w:szCs w:val="24"/>
          <w:u w:val="single"/>
        </w:rPr>
        <w:t>Pietroburgo, 29.7.1884 - Mosca, 27.1.1949.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critico musicale russo, allievo di Glazunov, Liadov, Prokofiev e Miakovskij. </w:t>
      </w:r>
      <w:r w:rsidR="006C2D6E" w:rsidRPr="00866304">
        <w:rPr>
          <w:rFonts w:ascii="Arial" w:hAnsi="Arial" w:cs="Arial"/>
          <w:color w:val="333399"/>
        </w:rPr>
        <w:t xml:space="preserve">                                    </w:t>
      </w:r>
      <w:r w:rsidRPr="00866304">
        <w:rPr>
          <w:rFonts w:ascii="Arial" w:hAnsi="Arial" w:cs="Arial"/>
          <w:color w:val="333399"/>
        </w:rPr>
        <w:t>Insegnante di Storia della musica nei Conservatori di Leningrado e Mosca. Amico di Segovia.</w:t>
      </w:r>
    </w:p>
    <w:p w:rsidR="00B733D6" w:rsidRPr="00866304" w:rsidRDefault="00B733D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Sonata, violoncello e pf. (1935).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ASHLEY WHITE  David</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San Antonio, 11.12.1944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organista americano, studi al Del Mar College, all’Università di Houston e di Austin. </w:t>
      </w:r>
      <w:r w:rsidR="000B01B1">
        <w:rPr>
          <w:rFonts w:ascii="Arial" w:hAnsi="Arial" w:cs="Arial"/>
          <w:color w:val="333399"/>
          <w:lang w:val="it-IT"/>
        </w:rPr>
        <w:t xml:space="preserve">                          </w:t>
      </w:r>
      <w:r w:rsidRPr="00866304">
        <w:rPr>
          <w:rFonts w:ascii="Arial" w:hAnsi="Arial" w:cs="Arial"/>
          <w:color w:val="333399"/>
          <w:lang w:val="it-IT"/>
        </w:rPr>
        <w:t xml:space="preserve">Insegnante alla Moores Scholl of Music dell’Università di Houston dal 1983 e Direttore dal 1999. </w:t>
      </w:r>
      <w:r w:rsidR="000B01B1">
        <w:rPr>
          <w:rFonts w:ascii="Arial" w:hAnsi="Arial" w:cs="Arial"/>
          <w:color w:val="333399"/>
          <w:lang w:val="it-IT"/>
        </w:rPr>
        <w:t xml:space="preserve">                             </w:t>
      </w:r>
      <w:r w:rsidRPr="00866304">
        <w:rPr>
          <w:rFonts w:ascii="Arial" w:hAnsi="Arial" w:cs="Arial"/>
          <w:color w:val="333399"/>
          <w:lang w:val="it-IT"/>
        </w:rPr>
        <w:t>La maggior parte delle sue composizioni è di genere sacro.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Lament, violoncello e pf. (1965).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ASHTON  Algernon</w:t>
      </w:r>
      <w:r w:rsidRPr="00866304">
        <w:rPr>
          <w:rFonts w:ascii="Arial" w:hAnsi="Arial" w:cs="Arial"/>
          <w:color w:val="333399"/>
          <w:sz w:val="24"/>
          <w:szCs w:val="24"/>
          <w:u w:val="single"/>
          <w:lang w:val="it-IT"/>
        </w:rPr>
        <w:tab/>
        <w:t>Durham, 9.12.1859 - Londra, 10.4.1937.</w:t>
      </w:r>
    </w:p>
    <w:p w:rsidR="00D258FF" w:rsidRPr="00866304" w:rsidRDefault="00D258FF"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 xml:space="preserve">Pianista, compositore ed insegnante al Royal College dal 1884 al 1910. Studi al Conservatorio di Lipsia con Moscheles, Reinecke e Coccius. In seguito studiò al Conservatorio Hoch di Francoforte con J. Raff. </w:t>
      </w:r>
      <w:r w:rsidR="005A1E27">
        <w:rPr>
          <w:rFonts w:ascii="Arial" w:eastAsia="Calibri" w:hAnsi="Arial" w:cs="Arial"/>
          <w:color w:val="333399"/>
          <w:lang w:val="it-IT" w:bidi="ar-SA"/>
        </w:rPr>
        <w:t xml:space="preserve">                     </w:t>
      </w:r>
      <w:r w:rsidRPr="00866304">
        <w:rPr>
          <w:rFonts w:ascii="Arial" w:hAnsi="Arial" w:cs="Arial"/>
          <w:color w:val="333399"/>
          <w:lang w:val="it-IT"/>
        </w:rPr>
        <w:t xml:space="preserve">Insegnante al Royal College di Londra dal 1885, dal 1913, insegnante di pianoforte al London College e al </w:t>
      </w:r>
      <w:r w:rsidR="00EC22AF">
        <w:rPr>
          <w:rFonts w:ascii="Arial" w:hAnsi="Arial" w:cs="Arial"/>
          <w:color w:val="333399"/>
          <w:lang w:val="it-IT"/>
        </w:rPr>
        <w:t xml:space="preserve">                </w:t>
      </w:r>
      <w:r w:rsidRPr="00866304">
        <w:rPr>
          <w:rFonts w:ascii="Arial" w:hAnsi="Arial" w:cs="Arial"/>
          <w:color w:val="333399"/>
          <w:lang w:val="it-IT"/>
        </w:rPr>
        <w:t xml:space="preserve">Trynity College di Londra. </w:t>
      </w:r>
      <w:r w:rsidRPr="00866304">
        <w:rPr>
          <w:rFonts w:ascii="Arial" w:eastAsia="Calibri" w:hAnsi="Arial" w:cs="Arial"/>
          <w:color w:val="333399"/>
          <w:lang w:val="it-IT" w:bidi="ar-SA"/>
        </w:rPr>
        <w:t>Molte le sue opere, parecchie furono distrutte da un bombardamento tedesco che distrusse la sua casa.</w:t>
      </w:r>
    </w:p>
    <w:p w:rsidR="006C1701" w:rsidRPr="00866304" w:rsidRDefault="0035372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6C1701" w:rsidRPr="00866304">
        <w:rPr>
          <w:rFonts w:ascii="Arial" w:hAnsi="Arial" w:cs="Arial"/>
          <w:sz w:val="24"/>
          <w:szCs w:val="24"/>
          <w:lang w:val="it-IT"/>
        </w:rPr>
        <w:t>1a Sonata op. 6 (1880)</w:t>
      </w:r>
      <w:r w:rsidRPr="00866304">
        <w:rPr>
          <w:rFonts w:ascii="Arial" w:hAnsi="Arial" w:cs="Arial"/>
          <w:sz w:val="24"/>
          <w:szCs w:val="24"/>
          <w:lang w:val="it-IT"/>
        </w:rPr>
        <w:t>,</w:t>
      </w:r>
      <w:r w:rsidR="006C1701" w:rsidRPr="00866304">
        <w:rPr>
          <w:rFonts w:ascii="Arial" w:hAnsi="Arial" w:cs="Arial"/>
          <w:sz w:val="24"/>
          <w:szCs w:val="24"/>
          <w:lang w:val="it-IT"/>
        </w:rPr>
        <w:t xml:space="preserve">   Phantasiestucke, op. 12</w:t>
      </w:r>
      <w:r w:rsidRPr="00866304">
        <w:rPr>
          <w:rFonts w:ascii="Arial" w:hAnsi="Arial" w:cs="Arial"/>
          <w:sz w:val="24"/>
          <w:szCs w:val="24"/>
          <w:lang w:val="it-IT"/>
        </w:rPr>
        <w:t xml:space="preserve"> </w:t>
      </w:r>
      <w:r w:rsidR="006C1701" w:rsidRPr="00866304">
        <w:rPr>
          <w:rFonts w:ascii="Arial" w:hAnsi="Arial" w:cs="Arial"/>
          <w:sz w:val="24"/>
          <w:szCs w:val="24"/>
          <w:lang w:val="it-IT"/>
        </w:rPr>
        <w:t>(1883)</w:t>
      </w:r>
      <w:r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2a Sonata op. 75 (1885)</w:t>
      </w:r>
      <w:r w:rsidR="0035372F" w:rsidRPr="00866304">
        <w:rPr>
          <w:rFonts w:ascii="Arial" w:hAnsi="Arial" w:cs="Arial"/>
          <w:sz w:val="24"/>
          <w:szCs w:val="24"/>
          <w:lang w:val="it-IT"/>
        </w:rPr>
        <w:t>,</w:t>
      </w:r>
      <w:r w:rsidRPr="00866304">
        <w:rPr>
          <w:rFonts w:ascii="Arial" w:hAnsi="Arial" w:cs="Arial"/>
          <w:sz w:val="24"/>
          <w:szCs w:val="24"/>
          <w:lang w:val="it-IT"/>
        </w:rPr>
        <w:t xml:space="preserve">   Arioso op. 43 (1889)</w:t>
      </w:r>
      <w:r w:rsidR="0035372F" w:rsidRPr="00866304">
        <w:rPr>
          <w:rFonts w:ascii="Arial" w:hAnsi="Arial" w:cs="Arial"/>
          <w:sz w:val="24"/>
          <w:szCs w:val="24"/>
          <w:lang w:val="it-IT"/>
        </w:rPr>
        <w:t xml:space="preserve">,   </w:t>
      </w:r>
      <w:r w:rsidRPr="00866304">
        <w:rPr>
          <w:rFonts w:ascii="Arial" w:hAnsi="Arial" w:cs="Arial"/>
          <w:sz w:val="24"/>
          <w:szCs w:val="24"/>
          <w:lang w:val="it-IT"/>
        </w:rPr>
        <w:t>3a Sonata in La-</w:t>
      </w:r>
      <w:r w:rsidR="00947495" w:rsidRPr="00866304">
        <w:rPr>
          <w:rFonts w:ascii="Arial" w:hAnsi="Arial" w:cs="Arial"/>
          <w:sz w:val="24"/>
          <w:szCs w:val="24"/>
          <w:lang w:val="it-IT"/>
        </w:rPr>
        <w:t>,</w:t>
      </w:r>
      <w:r w:rsidRPr="00866304">
        <w:rPr>
          <w:rFonts w:ascii="Arial" w:hAnsi="Arial" w:cs="Arial"/>
          <w:sz w:val="24"/>
          <w:szCs w:val="24"/>
          <w:lang w:val="it-IT"/>
        </w:rPr>
        <w:t xml:space="preserve"> op. 115 (1899)</w:t>
      </w:r>
      <w:r w:rsidR="0035372F" w:rsidRPr="00866304">
        <w:rPr>
          <w:rFonts w:ascii="Arial" w:hAnsi="Arial" w:cs="Arial"/>
          <w:sz w:val="24"/>
          <w:szCs w:val="24"/>
          <w:lang w:val="it-IT"/>
        </w:rPr>
        <w:t xml:space="preserve">,   </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4a Sonata, in Si, op. 128 (1899).</w:t>
      </w:r>
    </w:p>
    <w:p w:rsidR="00D258FF" w:rsidRPr="00866304" w:rsidRDefault="00D258F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ASIA  Daniel</w:t>
      </w:r>
      <w:r w:rsidRPr="00866304">
        <w:rPr>
          <w:rFonts w:ascii="Arial" w:hAnsi="Arial" w:cs="Arial"/>
          <w:color w:val="333399"/>
          <w:sz w:val="24"/>
          <w:szCs w:val="24"/>
          <w:u w:val="single"/>
          <w:lang w:val="it-IT"/>
        </w:rPr>
        <w:tab/>
        <w:t>Seattle, 27.6.1953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all’Hampshire College e alla Università di Yale. Allievo di Albert, Druckman, </w:t>
      </w:r>
      <w:r w:rsidR="002F1D83">
        <w:rPr>
          <w:rFonts w:ascii="Arial" w:hAnsi="Arial" w:cs="Arial"/>
          <w:color w:val="333399"/>
          <w:lang w:val="it-IT"/>
        </w:rPr>
        <w:t xml:space="preserve"> </w:t>
      </w:r>
      <w:r w:rsidRPr="00866304">
        <w:rPr>
          <w:rFonts w:ascii="Arial" w:hAnsi="Arial" w:cs="Arial"/>
          <w:color w:val="333399"/>
          <w:lang w:val="it-IT"/>
        </w:rPr>
        <w:t>Schuller, Yun e Weisberg, insegnante al Conservatorio di Oberlin e all’Università di Tucson.</w:t>
      </w:r>
    </w:p>
    <w:p w:rsidR="006C1701" w:rsidRPr="00866304" w:rsidRDefault="00B64E4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violoncello solo (16’50).   </w:t>
      </w:r>
      <w:r w:rsidR="006C1701" w:rsidRPr="00866304">
        <w:rPr>
          <w:rFonts w:ascii="Arial" w:hAnsi="Arial" w:cs="Arial"/>
          <w:color w:val="000000"/>
          <w:sz w:val="24"/>
          <w:szCs w:val="24"/>
          <w:lang w:val="it-IT"/>
        </w:rPr>
        <w:t xml:space="preserve">Concerto per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e orch. (1997).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ASIOLI  Bonifazio</w:t>
      </w:r>
      <w:r w:rsidRPr="00866304">
        <w:rPr>
          <w:rFonts w:ascii="Arial" w:hAnsi="Arial" w:cs="Arial"/>
          <w:color w:val="333399"/>
          <w:sz w:val="24"/>
          <w:szCs w:val="24"/>
          <w:u w:val="single"/>
          <w:lang w:val="it-IT"/>
        </w:rPr>
        <w:tab/>
        <w:t>Correggio, 30.8.1769 - Correggio, 18.5.1832.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teorico, allievo di Merighi e Padre Martini. Fu a Venezia, Torino, Milano dove ebbe l’incarico di Direttore nell’appena costituito Conservatorio (1808). Fu a Parigi come consigliere musicale e si ritirò nel 1815 </w:t>
      </w:r>
      <w:r w:rsidR="00EC22AF">
        <w:rPr>
          <w:rFonts w:ascii="Arial" w:hAnsi="Arial" w:cs="Arial"/>
          <w:color w:val="333399"/>
          <w:lang w:val="it-IT"/>
        </w:rPr>
        <w:t xml:space="preserve">                  </w:t>
      </w:r>
      <w:r w:rsidRPr="00866304">
        <w:rPr>
          <w:rFonts w:ascii="Arial" w:hAnsi="Arial" w:cs="Arial"/>
          <w:color w:val="333399"/>
          <w:lang w:val="it-IT"/>
        </w:rPr>
        <w:t xml:space="preserve">per motivi politici. Autore di un trattato di Armonia. Tra i suoi allievi Karl Mozart, figlio del grande.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con accompagnamento di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(1815).  Sonata in Do,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866304">
        <w:rPr>
          <w:rFonts w:ascii="Arial" w:hAnsi="Arial" w:cs="Arial"/>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Serenata per archi, fag. e </w:t>
      </w:r>
      <w:r w:rsidR="00B53377" w:rsidRPr="00866304">
        <w:rPr>
          <w:rFonts w:ascii="Arial" w:hAnsi="Arial" w:cs="Arial"/>
          <w:color w:val="000000"/>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ATTERBERG Kurt  Magnus</w:t>
      </w:r>
      <w:r w:rsidRPr="00866304">
        <w:rPr>
          <w:rFonts w:ascii="Arial" w:hAnsi="Arial" w:cs="Arial"/>
          <w:color w:val="333399"/>
          <w:sz w:val="24"/>
          <w:szCs w:val="24"/>
          <w:u w:val="single"/>
          <w:lang w:val="en-US"/>
        </w:rPr>
        <w:tab/>
        <w:t>Goteborg 12.12.1887 - Stoccolma 15.2.1974.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direttore d’orchestra svedese, allevo di Hallen e Schilling. Autore di opere teatrali e di 9 sinfonie, inizialmente di stile romantico e successivamente impressionistico. Importanti gli incarichi musicali nel suo paese, oltre alla Direzione dell’Ufficio Brevetti di Stoccolma.</w:t>
      </w:r>
      <w:r w:rsidR="0002430F" w:rsidRPr="00866304">
        <w:rPr>
          <w:rFonts w:ascii="Arial" w:hAnsi="Arial" w:cs="Arial"/>
          <w:color w:val="333399"/>
        </w:rPr>
        <w:t xml:space="preserve"> </w:t>
      </w:r>
    </w:p>
    <w:p w:rsidR="005B45E7"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5B45E7">
        <w:rPr>
          <w:rFonts w:ascii="Arial" w:hAnsi="Arial" w:cs="Arial"/>
          <w:sz w:val="24"/>
          <w:szCs w:val="24"/>
          <w:lang w:val="it-IT"/>
        </w:rPr>
        <w:t>,</w:t>
      </w:r>
      <w:r w:rsidRPr="00866304">
        <w:rPr>
          <w:rFonts w:ascii="Arial" w:hAnsi="Arial" w:cs="Arial"/>
          <w:sz w:val="24"/>
          <w:szCs w:val="24"/>
          <w:lang w:val="it-IT"/>
        </w:rPr>
        <w:t xml:space="preserve"> </w:t>
      </w:r>
      <w:r w:rsidR="005B45E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op. 27 (1925).   </w:t>
      </w:r>
    </w:p>
    <w:p w:rsidR="00AA354B" w:rsidRPr="00866304" w:rsidRDefault="00AA354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concertante in Sol, op. 57,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w:t>
      </w:r>
      <w:r w:rsidRPr="00866304">
        <w:rPr>
          <w:rFonts w:ascii="Arial" w:hAnsi="Arial" w:cs="Arial"/>
          <w:sz w:val="24"/>
          <w:szCs w:val="24"/>
          <w:lang w:val="it-IT"/>
        </w:rPr>
        <w:t xml:space="preserve"> vl. arpa (17'35). </w:t>
      </w:r>
    </w:p>
    <w:p w:rsidR="00AA354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vl. </w:t>
      </w:r>
      <w:r w:rsidR="005B45E7" w:rsidRPr="00866304">
        <w:rPr>
          <w:rFonts w:ascii="Arial" w:hAnsi="Arial" w:cs="Arial"/>
          <w:color w:val="000000"/>
          <w:sz w:val="24"/>
          <w:szCs w:val="24"/>
          <w:lang w:val="it-IT"/>
        </w:rPr>
        <w:t>violoncello</w:t>
      </w:r>
      <w:r w:rsidR="005B45E7">
        <w:rPr>
          <w:rFonts w:ascii="Arial" w:hAnsi="Arial" w:cs="Arial"/>
          <w:color w:val="000000"/>
          <w:sz w:val="24"/>
          <w:szCs w:val="24"/>
          <w:lang w:val="it-IT"/>
        </w:rPr>
        <w:t xml:space="preserve"> e</w:t>
      </w:r>
      <w:r w:rsidRPr="00866304">
        <w:rPr>
          <w:rFonts w:ascii="Arial" w:hAnsi="Arial" w:cs="Arial"/>
          <w:sz w:val="24"/>
          <w:szCs w:val="24"/>
          <w:lang w:val="it-IT"/>
        </w:rPr>
        <w:t xml:space="preserve"> orchestra (1964).   </w:t>
      </w:r>
    </w:p>
    <w:p w:rsidR="00AA354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w:t>
      </w:r>
      <w:r w:rsidR="009A6289" w:rsidRPr="00866304">
        <w:rPr>
          <w:rFonts w:ascii="Arial" w:hAnsi="Arial" w:cs="Arial"/>
          <w:sz w:val="24"/>
          <w:szCs w:val="24"/>
          <w:lang w:val="it-IT"/>
        </w:rPr>
        <w:t xml:space="preserve">in Do-, </w:t>
      </w:r>
      <w:r w:rsidRPr="00866304">
        <w:rPr>
          <w:rFonts w:ascii="Arial" w:hAnsi="Arial" w:cs="Arial"/>
          <w:sz w:val="24"/>
          <w:szCs w:val="24"/>
          <w:lang w:val="it-IT"/>
        </w:rPr>
        <w:t>violoncello e orch. op. 21</w:t>
      </w:r>
      <w:r w:rsidR="006A08D5" w:rsidRPr="00866304">
        <w:rPr>
          <w:rFonts w:ascii="Arial" w:hAnsi="Arial" w:cs="Arial"/>
          <w:sz w:val="24"/>
          <w:szCs w:val="24"/>
          <w:lang w:val="it-IT"/>
        </w:rPr>
        <w:t>:   1) 13'20,   2) 9'35,   3) 9'45</w:t>
      </w:r>
      <w:r w:rsidRPr="00866304">
        <w:rPr>
          <w:rFonts w:ascii="Arial" w:hAnsi="Arial" w:cs="Arial"/>
          <w:sz w:val="24"/>
          <w:szCs w:val="24"/>
          <w:lang w:val="it-IT"/>
        </w:rPr>
        <w:t xml:space="preserve"> (1922).</w:t>
      </w:r>
    </w:p>
    <w:p w:rsidR="006A08D5" w:rsidRPr="00866304" w:rsidRDefault="006A08D5"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AUBER  Chantal</w:t>
      </w:r>
      <w:r w:rsidRPr="00866304">
        <w:rPr>
          <w:rFonts w:ascii="Arial" w:hAnsi="Arial" w:cs="Arial"/>
          <w:color w:val="333399"/>
          <w:sz w:val="24"/>
          <w:u w:val="single"/>
        </w:rPr>
        <w:tab/>
      </w:r>
      <w:r w:rsidR="006C1701" w:rsidRPr="00866304">
        <w:rPr>
          <w:rFonts w:ascii="Arial" w:hAnsi="Arial" w:cs="Arial"/>
          <w:color w:val="333399"/>
          <w:sz w:val="24"/>
          <w:u w:val="single"/>
        </w:rPr>
        <w:t xml:space="preserve">Parigi, </w:t>
      </w:r>
      <w:r w:rsidR="001B5AE2">
        <w:rPr>
          <w:rFonts w:ascii="Arial" w:hAnsi="Arial" w:cs="Arial"/>
          <w:color w:val="333399"/>
          <w:sz w:val="24"/>
          <w:u w:val="single"/>
        </w:rPr>
        <w:t>3.6.</w:t>
      </w:r>
      <w:r w:rsidR="006C1701" w:rsidRPr="00866304">
        <w:rPr>
          <w:rFonts w:ascii="Arial" w:hAnsi="Arial" w:cs="Arial"/>
          <w:color w:val="333399"/>
          <w:sz w:val="24"/>
          <w:u w:val="single"/>
        </w:rPr>
        <w:t>1931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compositrice francese, allieva di Nat, che ha ricordato anche in uno scritto. </w:t>
      </w:r>
      <w:r w:rsidR="00452A52">
        <w:rPr>
          <w:rFonts w:ascii="Arial" w:hAnsi="Arial" w:cs="Arial"/>
          <w:color w:val="333399"/>
        </w:rPr>
        <w:t xml:space="preserve">                              </w:t>
      </w:r>
      <w:r w:rsidRPr="00866304">
        <w:rPr>
          <w:rFonts w:ascii="Arial" w:hAnsi="Arial" w:cs="Arial"/>
          <w:color w:val="333399"/>
        </w:rPr>
        <w:t>1° Premio di pianoforte al Conservatorio di Parigi. Spesso direttore artistico in Concorsi internazionali.</w:t>
      </w:r>
    </w:p>
    <w:p w:rsidR="006C1701" w:rsidRPr="00866304" w:rsidRDefault="006C1701" w:rsidP="007121F3">
      <w:pPr>
        <w:tabs>
          <w:tab w:val="decimal" w:pos="0"/>
          <w:tab w:val="left" w:pos="4253"/>
        </w:tabs>
        <w:spacing w:before="120" w:after="0"/>
        <w:jc w:val="left"/>
        <w:rPr>
          <w:rFonts w:ascii="Arial" w:hAnsi="Arial" w:cs="Arial"/>
          <w:sz w:val="24"/>
          <w:lang w:val="it-IT"/>
        </w:rPr>
      </w:pPr>
      <w:r w:rsidRPr="00866304">
        <w:rPr>
          <w:rFonts w:ascii="Arial" w:hAnsi="Arial" w:cs="Arial"/>
          <w:sz w:val="24"/>
          <w:lang w:val="it-IT"/>
        </w:rPr>
        <w:t xml:space="preserve">Tiarella, </w:t>
      </w:r>
      <w:r w:rsidR="00B53377" w:rsidRPr="00866304">
        <w:rPr>
          <w:rFonts w:ascii="Arial" w:hAnsi="Arial" w:cs="Arial"/>
          <w:color w:val="000000"/>
          <w:sz w:val="24"/>
          <w:szCs w:val="24"/>
          <w:lang w:val="it-IT"/>
        </w:rPr>
        <w:t>violoncello</w:t>
      </w:r>
      <w:r w:rsidRPr="00866304">
        <w:rPr>
          <w:rFonts w:ascii="Arial" w:hAnsi="Arial" w:cs="Arial"/>
          <w:sz w:val="24"/>
          <w:lang w:val="it-IT"/>
        </w:rPr>
        <w:t xml:space="preserve"> e pf.   Elegie, </w:t>
      </w:r>
      <w:r w:rsidR="00B53377" w:rsidRPr="00866304">
        <w:rPr>
          <w:rFonts w:ascii="Arial" w:hAnsi="Arial" w:cs="Arial"/>
          <w:color w:val="000000"/>
          <w:sz w:val="24"/>
          <w:szCs w:val="24"/>
          <w:lang w:val="it-IT"/>
        </w:rPr>
        <w:t>violoncello</w:t>
      </w:r>
      <w:r w:rsidR="00B26DC6">
        <w:rPr>
          <w:rFonts w:ascii="Arial" w:hAnsi="Arial" w:cs="Arial"/>
          <w:color w:val="000000"/>
          <w:sz w:val="24"/>
          <w:szCs w:val="24"/>
          <w:lang w:val="it-IT"/>
        </w:rPr>
        <w:t xml:space="preserve"> e</w:t>
      </w:r>
      <w:r w:rsidRPr="00866304">
        <w:rPr>
          <w:rFonts w:ascii="Arial" w:hAnsi="Arial" w:cs="Arial"/>
          <w:sz w:val="24"/>
          <w:lang w:val="it-IT"/>
        </w:rPr>
        <w:t xml:space="preserve"> org.</w:t>
      </w:r>
    </w:p>
    <w:p w:rsidR="006C1701" w:rsidRPr="00866304" w:rsidRDefault="006C1701" w:rsidP="007121F3">
      <w:pPr>
        <w:tabs>
          <w:tab w:val="decimal" w:pos="0"/>
          <w:tab w:val="left" w:pos="4253"/>
        </w:tabs>
        <w:spacing w:before="120" w:after="0"/>
        <w:jc w:val="left"/>
        <w:rPr>
          <w:rFonts w:ascii="Arial" w:hAnsi="Arial" w:cs="Arial"/>
          <w:sz w:val="24"/>
          <w:lang w:val="it-IT"/>
        </w:rPr>
      </w:pPr>
    </w:p>
    <w:p w:rsidR="006C1701" w:rsidRPr="00866304" w:rsidRDefault="00F267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AUBER  Francois Daniel</w:t>
      </w:r>
      <w:r w:rsidRPr="00866304">
        <w:rPr>
          <w:rFonts w:ascii="Arial" w:hAnsi="Arial" w:cs="Arial"/>
          <w:color w:val="333399"/>
          <w:sz w:val="24"/>
          <w:szCs w:val="24"/>
          <w:u w:val="single"/>
          <w:lang w:val="it-IT"/>
        </w:rPr>
        <w:tab/>
        <w:t>C</w:t>
      </w:r>
      <w:r w:rsidR="006C1701" w:rsidRPr="00866304">
        <w:rPr>
          <w:rFonts w:ascii="Arial" w:hAnsi="Arial" w:cs="Arial"/>
          <w:color w:val="333399"/>
          <w:sz w:val="24"/>
          <w:szCs w:val="24"/>
          <w:u w:val="single"/>
          <w:lang w:val="it-IT"/>
        </w:rPr>
        <w:t>aen, 29.1.1782 - Parigi, 13.5.1871.</w:t>
      </w:r>
    </w:p>
    <w:p w:rsidR="0002430F"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lastRenderedPageBreak/>
        <w:t xml:space="preserve">Grande operista francese, allievo di Esprit Auber e di Cherubini. Tra le sue opere la famosa </w:t>
      </w:r>
      <w:r w:rsidRPr="00866304">
        <w:rPr>
          <w:rFonts w:ascii="Arial" w:hAnsi="Arial" w:cs="Arial"/>
          <w:i/>
          <w:color w:val="333399"/>
        </w:rPr>
        <w:t>Muette de Portici</w:t>
      </w:r>
      <w:r w:rsidRPr="00866304">
        <w:rPr>
          <w:rFonts w:ascii="Arial" w:hAnsi="Arial" w:cs="Arial"/>
          <w:color w:val="333399"/>
        </w:rPr>
        <w:t>. Direttore del Conservatorio di Parigi dal 1842 e maestro della Cappella Imperiale.</w:t>
      </w:r>
      <w:r w:rsidR="0002430F" w:rsidRPr="00866304">
        <w:rPr>
          <w:rFonts w:ascii="Arial" w:hAnsi="Arial" w:cs="Arial"/>
          <w:color w:val="333399"/>
        </w:rPr>
        <w:t xml:space="preserve"> Per maggiori informazioni sull'autore, vedi "Passeggiando con la Musica", scaricabile gratuitamente dal sito: mariodemolli.com</w:t>
      </w:r>
    </w:p>
    <w:p w:rsidR="00B26DC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B26DC6"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(1795).   Quartetto di violoncelli (1799).   </w:t>
      </w:r>
    </w:p>
    <w:p w:rsidR="00B26DC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8 pezzi per 2 </w:t>
      </w:r>
      <w:r w:rsidR="00B26DC6" w:rsidRPr="00866304">
        <w:rPr>
          <w:rFonts w:ascii="Arial" w:hAnsi="Arial" w:cs="Arial"/>
          <w:color w:val="000000"/>
          <w:sz w:val="24"/>
          <w:szCs w:val="24"/>
          <w:lang w:val="it-IT"/>
        </w:rPr>
        <w:t>violoncell</w:t>
      </w:r>
      <w:r w:rsidR="00B26DC6">
        <w:rPr>
          <w:rFonts w:ascii="Arial" w:hAnsi="Arial" w:cs="Arial"/>
          <w:color w:val="000000"/>
          <w:sz w:val="24"/>
          <w:szCs w:val="24"/>
          <w:lang w:val="it-IT"/>
        </w:rPr>
        <w:t>i</w:t>
      </w:r>
      <w:r w:rsidRPr="00866304">
        <w:rPr>
          <w:rFonts w:ascii="Arial" w:hAnsi="Arial" w:cs="Arial"/>
          <w:sz w:val="24"/>
          <w:szCs w:val="24"/>
          <w:lang w:val="it-IT"/>
        </w:rPr>
        <w:t xml:space="preserve"> (1808).</w:t>
      </w:r>
      <w:r w:rsidR="00B26DC6">
        <w:rPr>
          <w:rFonts w:ascii="Arial" w:hAnsi="Arial" w:cs="Arial"/>
          <w:sz w:val="24"/>
          <w:szCs w:val="24"/>
          <w:lang w:val="it-IT"/>
        </w:rPr>
        <w:t xml:space="preserve">   </w:t>
      </w:r>
      <w:r w:rsidR="00B26DC6">
        <w:rPr>
          <w:rFonts w:ascii="Arial" w:hAnsi="Arial" w:cs="Arial"/>
          <w:color w:val="000000"/>
          <w:sz w:val="24"/>
          <w:szCs w:val="24"/>
          <w:lang w:val="it-IT"/>
        </w:rPr>
        <w:t>V</w:t>
      </w:r>
      <w:r w:rsidR="00B26DC6" w:rsidRPr="00866304">
        <w:rPr>
          <w:rFonts w:ascii="Arial" w:hAnsi="Arial" w:cs="Arial"/>
          <w:color w:val="000000"/>
          <w:sz w:val="24"/>
          <w:szCs w:val="24"/>
          <w:lang w:val="it-IT"/>
        </w:rPr>
        <w:t>ioloncello</w:t>
      </w:r>
      <w:r w:rsidR="00B26DC6" w:rsidRPr="00866304">
        <w:rPr>
          <w:rFonts w:ascii="Arial" w:hAnsi="Arial" w:cs="Arial"/>
          <w:sz w:val="24"/>
          <w:szCs w:val="24"/>
          <w:lang w:val="it-IT"/>
        </w:rPr>
        <w:t xml:space="preserve"> e orch.</w:t>
      </w:r>
      <w:r w:rsidR="00B26DC6">
        <w:rPr>
          <w:rFonts w:ascii="Arial" w:hAnsi="Arial" w:cs="Arial"/>
          <w:sz w:val="24"/>
          <w:szCs w:val="24"/>
          <w:lang w:val="it-IT"/>
        </w:rPr>
        <w:t>:</w:t>
      </w:r>
      <w:r w:rsidR="00B26DC6" w:rsidRPr="00866304">
        <w:rPr>
          <w:rFonts w:ascii="Arial" w:hAnsi="Arial" w:cs="Arial"/>
          <w:sz w:val="24"/>
          <w:szCs w:val="24"/>
          <w:lang w:val="it-IT"/>
        </w:rPr>
        <w:t xml:space="preserve"> </w:t>
      </w:r>
      <w:r w:rsidRPr="00866304">
        <w:rPr>
          <w:rFonts w:ascii="Arial" w:hAnsi="Arial" w:cs="Arial"/>
          <w:sz w:val="24"/>
          <w:szCs w:val="24"/>
          <w:lang w:val="it-IT"/>
        </w:rPr>
        <w:t>Rondo in La-</w:t>
      </w:r>
      <w:r w:rsidR="00B26DC6">
        <w:rPr>
          <w:rFonts w:ascii="Arial" w:hAnsi="Arial" w:cs="Arial"/>
          <w:sz w:val="24"/>
          <w:szCs w:val="24"/>
          <w:lang w:val="it-IT"/>
        </w:rPr>
        <w:t xml:space="preserve"> </w:t>
      </w:r>
      <w:r w:rsidR="007C34B3" w:rsidRPr="00866304">
        <w:rPr>
          <w:rFonts w:ascii="Arial" w:hAnsi="Arial" w:cs="Arial"/>
          <w:sz w:val="24"/>
          <w:szCs w:val="24"/>
          <w:lang w:val="it-IT"/>
        </w:rPr>
        <w:t>(11'50)</w:t>
      </w:r>
      <w:r w:rsidR="00B26DC6">
        <w:rPr>
          <w:rFonts w:ascii="Arial" w:hAnsi="Arial" w:cs="Arial"/>
          <w:sz w:val="24"/>
          <w:szCs w:val="24"/>
          <w:lang w:val="it-IT"/>
        </w:rPr>
        <w:t>,</w:t>
      </w:r>
      <w:r w:rsidRPr="00866304">
        <w:rPr>
          <w:rFonts w:ascii="Arial" w:hAnsi="Arial" w:cs="Arial"/>
          <w:sz w:val="24"/>
          <w:szCs w:val="24"/>
          <w:lang w:val="it-IT"/>
        </w:rPr>
        <w:t xml:space="preserve">   </w:t>
      </w:r>
    </w:p>
    <w:p w:rsidR="00B26DC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Air Varié, </w:t>
      </w:r>
      <w:r w:rsidR="00B26DC6"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o pf. (1807).</w:t>
      </w:r>
      <w:r w:rsidR="00B26DC6">
        <w:rPr>
          <w:rFonts w:ascii="Arial" w:hAnsi="Arial" w:cs="Arial"/>
          <w:sz w:val="24"/>
          <w:szCs w:val="24"/>
          <w:lang w:val="it-IT"/>
        </w:rPr>
        <w:t xml:space="preserve">   </w:t>
      </w:r>
      <w:r w:rsidRPr="00866304">
        <w:rPr>
          <w:rFonts w:ascii="Arial" w:hAnsi="Arial" w:cs="Arial"/>
          <w:sz w:val="24"/>
          <w:szCs w:val="24"/>
          <w:lang w:val="it-IT"/>
        </w:rPr>
        <w:t>4 Concerti per violoncello e orchestra (1809)</w:t>
      </w:r>
      <w:r w:rsidR="0083464B" w:rsidRPr="00866304">
        <w:rPr>
          <w:rFonts w:ascii="Arial" w:hAnsi="Arial" w:cs="Arial"/>
          <w:sz w:val="24"/>
          <w:szCs w:val="24"/>
          <w:lang w:val="it-IT"/>
        </w:rPr>
        <w:t xml:space="preserve">: </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in La-,</w:t>
      </w:r>
      <w:r w:rsidR="0083464B" w:rsidRPr="00866304">
        <w:rPr>
          <w:rFonts w:ascii="Arial" w:hAnsi="Arial" w:cs="Arial"/>
          <w:sz w:val="24"/>
          <w:szCs w:val="24"/>
          <w:lang w:val="it-IT"/>
        </w:rPr>
        <w:t xml:space="preserve">   </w:t>
      </w:r>
      <w:r w:rsidRPr="00866304">
        <w:rPr>
          <w:rFonts w:ascii="Arial" w:hAnsi="Arial" w:cs="Arial"/>
          <w:sz w:val="24"/>
          <w:szCs w:val="24"/>
          <w:lang w:val="it-IT"/>
        </w:rPr>
        <w:t>2° in Re (solo la parte solista),</w:t>
      </w:r>
      <w:r w:rsidR="00B26DC6">
        <w:rPr>
          <w:rFonts w:ascii="Arial" w:hAnsi="Arial" w:cs="Arial"/>
          <w:sz w:val="24"/>
          <w:szCs w:val="24"/>
          <w:lang w:val="it-IT"/>
        </w:rPr>
        <w:t xml:space="preserve">   </w:t>
      </w:r>
      <w:r w:rsidRPr="00866304">
        <w:rPr>
          <w:rFonts w:ascii="Arial" w:hAnsi="Arial" w:cs="Arial"/>
          <w:sz w:val="24"/>
          <w:szCs w:val="24"/>
          <w:lang w:val="it-IT"/>
        </w:rPr>
        <w:t xml:space="preserve">3° Si,   </w:t>
      </w:r>
      <w:r w:rsidR="0083464B" w:rsidRPr="00866304">
        <w:rPr>
          <w:rFonts w:ascii="Arial" w:hAnsi="Arial" w:cs="Arial"/>
          <w:sz w:val="24"/>
          <w:szCs w:val="24"/>
          <w:lang w:val="it-IT"/>
        </w:rPr>
        <w:t>4</w:t>
      </w:r>
      <w:r w:rsidRPr="00866304">
        <w:rPr>
          <w:rFonts w:ascii="Arial" w:hAnsi="Arial" w:cs="Arial"/>
          <w:sz w:val="24"/>
          <w:szCs w:val="24"/>
          <w:lang w:val="it-IT"/>
        </w:rPr>
        <w:t>° in Re (solo 2 mov.).</w:t>
      </w:r>
    </w:p>
    <w:p w:rsidR="007955D1" w:rsidRPr="00866304" w:rsidRDefault="007955D1" w:rsidP="007121F3">
      <w:pPr>
        <w:tabs>
          <w:tab w:val="decimal" w:pos="0"/>
          <w:tab w:val="left" w:pos="4253"/>
        </w:tabs>
        <w:spacing w:before="120" w:after="0"/>
        <w:jc w:val="left"/>
        <w:rPr>
          <w:rFonts w:ascii="Arial" w:hAnsi="Arial" w:cs="Arial"/>
          <w:sz w:val="24"/>
          <w:szCs w:val="24"/>
          <w:lang w:val="it-IT"/>
        </w:rPr>
      </w:pPr>
    </w:p>
    <w:p w:rsidR="006C1701" w:rsidRPr="00866304" w:rsidRDefault="002D0E4B"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AUBIN  </w:t>
      </w:r>
      <w:r w:rsidR="006C1701" w:rsidRPr="00866304">
        <w:rPr>
          <w:rFonts w:ascii="Arial" w:hAnsi="Arial" w:cs="Arial"/>
          <w:color w:val="333399"/>
          <w:sz w:val="24"/>
          <w:szCs w:val="24"/>
          <w:u w:val="single"/>
        </w:rPr>
        <w:t>Tony</w:t>
      </w:r>
      <w:r w:rsidR="006C1701" w:rsidRPr="00866304">
        <w:rPr>
          <w:rFonts w:ascii="Arial" w:hAnsi="Arial" w:cs="Arial"/>
          <w:color w:val="333399"/>
          <w:sz w:val="24"/>
          <w:szCs w:val="24"/>
          <w:u w:val="single"/>
        </w:rPr>
        <w:tab/>
        <w:t>Parigi</w:t>
      </w:r>
      <w:r w:rsidR="009A6289" w:rsidRPr="00866304">
        <w:rPr>
          <w:rFonts w:ascii="Arial" w:hAnsi="Arial" w:cs="Arial"/>
          <w:color w:val="333399"/>
          <w:sz w:val="24"/>
          <w:szCs w:val="24"/>
          <w:u w:val="single"/>
        </w:rPr>
        <w:t>,</w:t>
      </w:r>
      <w:r w:rsidR="006C1701" w:rsidRPr="00866304">
        <w:rPr>
          <w:rFonts w:ascii="Arial" w:hAnsi="Arial" w:cs="Arial"/>
          <w:color w:val="333399"/>
          <w:sz w:val="24"/>
          <w:szCs w:val="24"/>
          <w:u w:val="single"/>
        </w:rPr>
        <w:t xml:space="preserve"> 8.12.1907 - Parigi, 21.9.1981.</w:t>
      </w:r>
    </w:p>
    <w:p w:rsidR="002D0E4B"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Allievo di Gallon e Dukas. Vincitore del Prix de Rome nel 1930. Insegnante di Composizione al Conservatorio</w:t>
      </w:r>
      <w:r w:rsidR="0032703E">
        <w:rPr>
          <w:rFonts w:ascii="Arial" w:hAnsi="Arial" w:cs="Arial"/>
          <w:color w:val="333399"/>
        </w:rPr>
        <w:t xml:space="preserve"> </w:t>
      </w:r>
      <w:r w:rsidRPr="00866304">
        <w:rPr>
          <w:rFonts w:ascii="Arial" w:hAnsi="Arial" w:cs="Arial"/>
          <w:color w:val="333399"/>
        </w:rPr>
        <w:t>di Parigi.</w:t>
      </w:r>
      <w:r w:rsidR="002D0E4B" w:rsidRPr="00866304">
        <w:rPr>
          <w:rFonts w:ascii="Arial" w:hAnsi="Arial" w:cs="Arial"/>
          <w:color w:val="333399"/>
        </w:rPr>
        <w:t xml:space="preserve"> Per maggiori informazioni sull'autore, vedi "Passeggiando con la Musica", scaricabile gratuitamente</w:t>
      </w:r>
      <w:r w:rsidR="00301FD3" w:rsidRPr="00866304">
        <w:rPr>
          <w:rFonts w:ascii="Arial" w:hAnsi="Arial" w:cs="Arial"/>
          <w:color w:val="333399"/>
        </w:rPr>
        <w:t xml:space="preserve"> </w:t>
      </w:r>
      <w:r w:rsidR="002D0E4B" w:rsidRPr="00866304">
        <w:rPr>
          <w:rFonts w:ascii="Arial" w:hAnsi="Arial" w:cs="Arial"/>
          <w:color w:val="333399"/>
        </w:rPr>
        <w:t xml:space="preserve">dal </w:t>
      </w:r>
      <w:r w:rsidR="00EC22AF">
        <w:rPr>
          <w:rFonts w:ascii="Arial" w:hAnsi="Arial" w:cs="Arial"/>
          <w:color w:val="333399"/>
        </w:rPr>
        <w:t xml:space="preserve">      </w:t>
      </w:r>
      <w:r w:rsidR="002D0E4B" w:rsidRPr="00866304">
        <w:rPr>
          <w:rFonts w:ascii="Arial" w:hAnsi="Arial" w:cs="Arial"/>
          <w:color w:val="333399"/>
        </w:rPr>
        <w:t>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Cantilène variée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(1937).</w:t>
      </w:r>
    </w:p>
    <w:p w:rsidR="003B083F" w:rsidRPr="00866304" w:rsidRDefault="003B083F" w:rsidP="007121F3">
      <w:pPr>
        <w:tabs>
          <w:tab w:val="decimal" w:pos="0"/>
          <w:tab w:val="left" w:pos="4253"/>
        </w:tabs>
        <w:spacing w:before="120" w:after="0"/>
        <w:jc w:val="left"/>
        <w:rPr>
          <w:rFonts w:ascii="Arial" w:hAnsi="Arial" w:cs="Arial"/>
          <w:sz w:val="24"/>
          <w:szCs w:val="24"/>
          <w:lang w:val="it-IT"/>
        </w:rPr>
      </w:pPr>
    </w:p>
    <w:p w:rsidR="003B083F" w:rsidRPr="00866304" w:rsidRDefault="00F267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AUERBACH  Lera</w:t>
      </w:r>
      <w:r w:rsidRPr="00866304">
        <w:rPr>
          <w:rFonts w:ascii="Arial" w:hAnsi="Arial" w:cs="Arial"/>
          <w:color w:val="333399"/>
          <w:sz w:val="24"/>
          <w:szCs w:val="24"/>
          <w:u w:val="single"/>
          <w:lang w:val="it-IT"/>
        </w:rPr>
        <w:tab/>
      </w:r>
      <w:r w:rsidR="003B083F" w:rsidRPr="00866304">
        <w:rPr>
          <w:rFonts w:ascii="Arial" w:hAnsi="Arial" w:cs="Arial"/>
          <w:color w:val="333399"/>
          <w:sz w:val="24"/>
          <w:szCs w:val="24"/>
          <w:u w:val="single"/>
          <w:lang w:val="it-IT"/>
        </w:rPr>
        <w:t>Chelyabinsk, 21.10.1973</w:t>
      </w:r>
    </w:p>
    <w:p w:rsidR="003B083F" w:rsidRPr="00866304" w:rsidRDefault="003B083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concertista e compositrice russo-americana, durante una serie di concerti giovanili nel 1991, emigrò </w:t>
      </w:r>
      <w:r w:rsidR="002F1D83">
        <w:rPr>
          <w:rFonts w:ascii="Arial" w:hAnsi="Arial" w:cs="Arial"/>
          <w:color w:val="333399"/>
          <w:lang w:val="it-IT"/>
        </w:rPr>
        <w:t xml:space="preserve">          </w:t>
      </w:r>
      <w:r w:rsidRPr="00866304">
        <w:rPr>
          <w:rFonts w:ascii="Arial" w:hAnsi="Arial" w:cs="Arial"/>
          <w:color w:val="333399"/>
          <w:lang w:val="it-IT"/>
        </w:rPr>
        <w:t xml:space="preserve">dalla Russia. Studi ulteriori alla Juilliard con Kalichstein (pf.), Babbit e Beaser (comp.) e nel 2002 </w:t>
      </w:r>
      <w:r w:rsidR="002F1D83">
        <w:rPr>
          <w:rFonts w:ascii="Arial" w:hAnsi="Arial" w:cs="Arial"/>
          <w:color w:val="333399"/>
          <w:lang w:val="it-IT"/>
        </w:rPr>
        <w:t xml:space="preserve">            </w:t>
      </w:r>
      <w:r w:rsidRPr="00866304">
        <w:rPr>
          <w:rFonts w:ascii="Arial" w:hAnsi="Arial" w:cs="Arial"/>
          <w:color w:val="333399"/>
          <w:lang w:val="it-IT"/>
        </w:rPr>
        <w:t>perfezionamento pianistico ad Hannover con Einar Steen-Nokleberg. Concertista in tutto il mondo.</w:t>
      </w:r>
    </w:p>
    <w:p w:rsidR="003B083F" w:rsidRPr="00866304" w:rsidRDefault="00321ED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t xml:space="preserve">Sonata per violoncello op. 72 (2003, 12’).   </w:t>
      </w:r>
      <w:r w:rsidRPr="00866304">
        <w:rPr>
          <w:rStyle w:val="google-src-text1"/>
          <w:rFonts w:ascii="Arial" w:hAnsi="Arial" w:cs="Arial"/>
          <w:bCs/>
          <w:vanish w:val="0"/>
          <w:sz w:val="24"/>
          <w:szCs w:val="24"/>
          <w:lang w:val="it-IT"/>
        </w:rPr>
        <w:t xml:space="preserve">1a </w:t>
      </w:r>
      <w:r w:rsidRPr="00866304">
        <w:rPr>
          <w:rStyle w:val="google-src-text1"/>
          <w:rFonts w:ascii="Arial" w:hAnsi="Arial" w:cs="Arial"/>
          <w:bCs/>
          <w:sz w:val="24"/>
          <w:szCs w:val="24"/>
          <w:lang w:val="it-IT"/>
        </w:rPr>
        <w:t>Sonata No. 1 for cello and piano opus 69 (2002)</w:t>
      </w:r>
      <w:r w:rsidRPr="00866304">
        <w:rPr>
          <w:rFonts w:ascii="Arial" w:hAnsi="Arial" w:cs="Arial"/>
          <w:bCs/>
          <w:sz w:val="24"/>
          <w:szCs w:val="24"/>
          <w:lang w:val="it-IT"/>
        </w:rPr>
        <w:t>Sonata, violoncello e pf. op. 69 (2002, 2</w:t>
      </w:r>
      <w:r w:rsidR="00BA67B0" w:rsidRPr="00866304">
        <w:rPr>
          <w:rFonts w:ascii="Arial" w:hAnsi="Arial" w:cs="Arial"/>
          <w:bCs/>
          <w:sz w:val="24"/>
          <w:szCs w:val="24"/>
          <w:lang w:val="it-IT"/>
        </w:rPr>
        <w:t>1</w:t>
      </w:r>
      <w:r w:rsidRPr="00866304">
        <w:rPr>
          <w:rFonts w:ascii="Arial" w:hAnsi="Arial" w:cs="Arial"/>
          <w:bCs/>
          <w:sz w:val="24"/>
          <w:szCs w:val="24"/>
          <w:lang w:val="it-IT"/>
        </w:rPr>
        <w:t>’).</w:t>
      </w:r>
      <w:r w:rsidRPr="00866304">
        <w:rPr>
          <w:rFonts w:ascii="Arial" w:hAnsi="Arial" w:cs="Arial"/>
          <w:sz w:val="24"/>
          <w:szCs w:val="24"/>
          <w:lang w:val="it-IT"/>
        </w:rPr>
        <w:t xml:space="preserve">   </w:t>
      </w:r>
      <w:r w:rsidR="003B083F" w:rsidRPr="00866304">
        <w:rPr>
          <w:rStyle w:val="google-src-text1"/>
          <w:rFonts w:ascii="Arial" w:hAnsi="Arial" w:cs="Arial"/>
          <w:bCs/>
          <w:sz w:val="24"/>
          <w:szCs w:val="24"/>
          <w:lang w:val="it-IT"/>
        </w:rPr>
        <w:t>Sonata for cello opus 72 (2003)</w:t>
      </w:r>
      <w:r w:rsidR="003B083F" w:rsidRPr="00866304">
        <w:rPr>
          <w:rFonts w:ascii="Arial" w:hAnsi="Arial" w:cs="Arial"/>
          <w:bCs/>
          <w:sz w:val="24"/>
          <w:szCs w:val="24"/>
          <w:lang w:val="it-IT"/>
        </w:rPr>
        <w:t xml:space="preserve"> </w:t>
      </w:r>
    </w:p>
    <w:p w:rsidR="00E95C65" w:rsidRPr="00866304" w:rsidRDefault="003B083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bCs/>
          <w:sz w:val="24"/>
          <w:szCs w:val="24"/>
          <w:lang w:val="it-IT"/>
        </w:rPr>
        <w:t>Twenty-Four Preludes for cello and piano opus 47 (1999)2</w:t>
      </w:r>
      <w:r w:rsidRPr="00866304">
        <w:rPr>
          <w:rFonts w:ascii="Arial" w:hAnsi="Arial" w:cs="Arial"/>
          <w:bCs/>
          <w:sz w:val="24"/>
          <w:szCs w:val="24"/>
          <w:lang w:val="it-IT"/>
        </w:rPr>
        <w:t>24 Preludi, violoncello e pf. op. 47 (1999):</w:t>
      </w:r>
      <w:r w:rsidRPr="00866304">
        <w:rPr>
          <w:rFonts w:ascii="Arial" w:hAnsi="Arial" w:cs="Arial"/>
          <w:sz w:val="24"/>
          <w:szCs w:val="24"/>
          <w:lang w:val="it-IT"/>
        </w:rPr>
        <w:t xml:space="preserve">   </w:t>
      </w:r>
      <w:r w:rsidRPr="00866304">
        <w:rPr>
          <w:rStyle w:val="google-src-text1"/>
          <w:rFonts w:ascii="Arial" w:hAnsi="Arial" w:cs="Arial"/>
          <w:b/>
          <w:sz w:val="24"/>
          <w:szCs w:val="24"/>
          <w:lang w:val="it-IT"/>
        </w:rPr>
        <w:t>Parts:1.</w:t>
      </w:r>
      <w:r w:rsidRPr="00866304">
        <w:rPr>
          <w:rFonts w:ascii="Arial" w:hAnsi="Arial" w:cs="Arial"/>
          <w:b/>
          <w:sz w:val="24"/>
          <w:szCs w:val="24"/>
          <w:lang w:val="it-IT"/>
        </w:rPr>
        <w:t>1</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C major: Andante</w:t>
      </w:r>
      <w:r w:rsidRPr="00866304">
        <w:rPr>
          <w:rFonts w:ascii="Arial" w:hAnsi="Arial" w:cs="Arial"/>
          <w:sz w:val="24"/>
          <w:szCs w:val="24"/>
          <w:lang w:val="it-IT"/>
        </w:rPr>
        <w:t>Do</w:t>
      </w:r>
      <w:r w:rsidR="00E95C65" w:rsidRPr="00866304">
        <w:rPr>
          <w:rFonts w:ascii="Arial" w:hAnsi="Arial" w:cs="Arial"/>
          <w:sz w:val="24"/>
          <w:szCs w:val="24"/>
          <w:lang w:val="it-IT"/>
        </w:rPr>
        <w:t xml:space="preserve"> (3'),</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2.</w:t>
      </w:r>
      <w:r w:rsidRPr="00866304">
        <w:rPr>
          <w:rFonts w:ascii="Arial" w:hAnsi="Arial" w:cs="Arial"/>
          <w:sz w:val="24"/>
          <w:szCs w:val="24"/>
          <w:lang w:val="it-IT"/>
        </w:rPr>
        <w:t xml:space="preserve">2) </w:t>
      </w:r>
      <w:r w:rsidRPr="00866304">
        <w:rPr>
          <w:rStyle w:val="google-src-text1"/>
          <w:rFonts w:ascii="Arial" w:hAnsi="Arial" w:cs="Arial"/>
          <w:sz w:val="24"/>
          <w:szCs w:val="24"/>
          <w:lang w:val="it-IT"/>
        </w:rPr>
        <w:t>A minor: Allegro</w:t>
      </w:r>
      <w:r w:rsidRPr="00866304">
        <w:rPr>
          <w:rFonts w:ascii="Arial" w:hAnsi="Arial" w:cs="Arial"/>
          <w:sz w:val="24"/>
          <w:szCs w:val="24"/>
          <w:lang w:val="it-IT"/>
        </w:rPr>
        <w:t>La-</w:t>
      </w:r>
      <w:r w:rsidR="00E95C65" w:rsidRPr="00866304">
        <w:rPr>
          <w:rFonts w:ascii="Arial" w:hAnsi="Arial" w:cs="Arial"/>
          <w:sz w:val="24"/>
          <w:szCs w:val="24"/>
          <w:lang w:val="it-IT"/>
        </w:rPr>
        <w:t xml:space="preserve"> (0'45)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3.</w:t>
      </w:r>
      <w:r w:rsidRPr="00866304">
        <w:rPr>
          <w:rFonts w:ascii="Arial" w:hAnsi="Arial" w:cs="Arial"/>
          <w:sz w:val="24"/>
          <w:szCs w:val="24"/>
          <w:lang w:val="it-IT"/>
        </w:rPr>
        <w:t xml:space="preserve">3) </w:t>
      </w:r>
      <w:r w:rsidRPr="00866304">
        <w:rPr>
          <w:rStyle w:val="google-src-text1"/>
          <w:rFonts w:ascii="Arial" w:hAnsi="Arial" w:cs="Arial"/>
          <w:sz w:val="24"/>
          <w:szCs w:val="24"/>
          <w:lang w:val="it-IT"/>
        </w:rPr>
        <w:t>G major: Andante misterioso</w:t>
      </w:r>
      <w:r w:rsidRPr="00866304">
        <w:rPr>
          <w:rFonts w:ascii="Arial" w:hAnsi="Arial" w:cs="Arial"/>
          <w:sz w:val="24"/>
          <w:szCs w:val="24"/>
          <w:lang w:val="it-IT"/>
        </w:rPr>
        <w:t>Sol</w:t>
      </w:r>
      <w:r w:rsidR="00E95C65" w:rsidRPr="00866304">
        <w:rPr>
          <w:rFonts w:ascii="Arial" w:hAnsi="Arial" w:cs="Arial"/>
          <w:sz w:val="24"/>
          <w:szCs w:val="24"/>
          <w:lang w:val="it-IT"/>
        </w:rPr>
        <w:t xml:space="preserve"> (1'55)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4.</w:t>
      </w:r>
      <w:r w:rsidRPr="00866304">
        <w:rPr>
          <w:rFonts w:ascii="Arial" w:hAnsi="Arial" w:cs="Arial"/>
          <w:sz w:val="24"/>
          <w:szCs w:val="24"/>
          <w:lang w:val="it-IT"/>
        </w:rPr>
        <w:t xml:space="preserve"> </w:t>
      </w:r>
    </w:p>
    <w:p w:rsidR="00E95C65" w:rsidRPr="00866304" w:rsidRDefault="003B083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w:t>
      </w:r>
      <w:r w:rsidRPr="00866304">
        <w:rPr>
          <w:rStyle w:val="google-src-text1"/>
          <w:rFonts w:ascii="Arial" w:hAnsi="Arial" w:cs="Arial"/>
          <w:sz w:val="24"/>
          <w:szCs w:val="24"/>
          <w:lang w:val="it-IT"/>
        </w:rPr>
        <w:t>E minor: Allegro obsessivo</w:t>
      </w:r>
      <w:r w:rsidRPr="00866304">
        <w:rPr>
          <w:rFonts w:ascii="Arial" w:hAnsi="Arial" w:cs="Arial"/>
          <w:sz w:val="24"/>
          <w:szCs w:val="24"/>
          <w:lang w:val="it-IT"/>
        </w:rPr>
        <w:t>Mi-</w:t>
      </w:r>
      <w:r w:rsidR="00E95C65" w:rsidRPr="00866304">
        <w:rPr>
          <w:rFonts w:ascii="Arial" w:hAnsi="Arial" w:cs="Arial"/>
          <w:sz w:val="24"/>
          <w:szCs w:val="24"/>
          <w:lang w:val="it-IT"/>
        </w:rPr>
        <w:t xml:space="preserve"> (0'40)</w:t>
      </w:r>
      <w:r w:rsidRPr="00866304">
        <w:rPr>
          <w:rFonts w:ascii="Arial" w:hAnsi="Arial" w:cs="Arial"/>
          <w:sz w:val="24"/>
          <w:szCs w:val="24"/>
          <w:lang w:val="it-IT"/>
        </w:rPr>
        <w:t xml:space="preserve">,   5) </w:t>
      </w:r>
      <w:r w:rsidRPr="00866304">
        <w:rPr>
          <w:rStyle w:val="google-src-text1"/>
          <w:rFonts w:ascii="Arial" w:hAnsi="Arial" w:cs="Arial"/>
          <w:sz w:val="24"/>
          <w:szCs w:val="24"/>
          <w:lang w:val="it-IT"/>
        </w:rPr>
        <w:t>D major: Moderato</w:t>
      </w:r>
      <w:r w:rsidRPr="00866304">
        <w:rPr>
          <w:rFonts w:ascii="Arial" w:hAnsi="Arial" w:cs="Arial"/>
          <w:sz w:val="24"/>
          <w:szCs w:val="24"/>
          <w:lang w:val="it-IT"/>
        </w:rPr>
        <w:t>Re</w:t>
      </w:r>
      <w:r w:rsidR="00E95C65" w:rsidRPr="00866304">
        <w:rPr>
          <w:rFonts w:ascii="Arial" w:hAnsi="Arial" w:cs="Arial"/>
          <w:sz w:val="24"/>
          <w:szCs w:val="24"/>
          <w:lang w:val="it-IT"/>
        </w:rPr>
        <w:t xml:space="preserve"> (1'45)</w:t>
      </w:r>
      <w:r w:rsidRPr="00866304">
        <w:rPr>
          <w:rFonts w:ascii="Arial" w:hAnsi="Arial" w:cs="Arial"/>
          <w:sz w:val="24"/>
          <w:szCs w:val="24"/>
          <w:lang w:val="it-IT"/>
        </w:rPr>
        <w:t>,</w:t>
      </w:r>
      <w:r w:rsidR="00E95C65" w:rsidRPr="00866304">
        <w:rPr>
          <w:rFonts w:ascii="Arial" w:hAnsi="Arial" w:cs="Arial"/>
          <w:sz w:val="24"/>
          <w:szCs w:val="24"/>
          <w:lang w:val="it-IT"/>
        </w:rPr>
        <w:t xml:space="preserve">   </w:t>
      </w:r>
      <w:r w:rsidRPr="00866304">
        <w:rPr>
          <w:rStyle w:val="google-src-text1"/>
          <w:rFonts w:ascii="Arial" w:hAnsi="Arial" w:cs="Arial"/>
          <w:sz w:val="24"/>
          <w:szCs w:val="24"/>
          <w:lang w:val="it-IT"/>
        </w:rPr>
        <w:t>6.</w:t>
      </w:r>
      <w:r w:rsidRPr="00866304">
        <w:rPr>
          <w:rFonts w:ascii="Arial" w:hAnsi="Arial" w:cs="Arial"/>
          <w:sz w:val="24"/>
          <w:szCs w:val="24"/>
          <w:lang w:val="it-IT"/>
        </w:rPr>
        <w:t>6) Si-</w:t>
      </w:r>
      <w:r w:rsidR="00E95C65" w:rsidRPr="00866304">
        <w:rPr>
          <w:rFonts w:ascii="Arial" w:hAnsi="Arial" w:cs="Arial"/>
          <w:sz w:val="24"/>
          <w:szCs w:val="24"/>
          <w:lang w:val="it-IT"/>
        </w:rPr>
        <w:t xml:space="preserve"> (2'15)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B minor: Tragico7.</w:t>
      </w:r>
      <w:r w:rsidRPr="00866304">
        <w:rPr>
          <w:rFonts w:ascii="Arial" w:hAnsi="Arial" w:cs="Arial"/>
          <w:sz w:val="24"/>
          <w:szCs w:val="24"/>
          <w:lang w:val="it-IT"/>
        </w:rPr>
        <w:t>7)</w:t>
      </w:r>
      <w:r w:rsidR="00E95C65" w:rsidRPr="00866304">
        <w:rPr>
          <w:rFonts w:ascii="Arial" w:hAnsi="Arial" w:cs="Arial"/>
          <w:sz w:val="24"/>
          <w:szCs w:val="24"/>
          <w:lang w:val="it-IT"/>
        </w:rPr>
        <w:t xml:space="preserve"> La (1'10)</w:t>
      </w:r>
      <w:r w:rsidRPr="00866304">
        <w:rPr>
          <w:rFonts w:ascii="Arial" w:hAnsi="Arial" w:cs="Arial"/>
          <w:sz w:val="24"/>
          <w:szCs w:val="24"/>
          <w:lang w:val="it-IT"/>
        </w:rPr>
        <w:t xml:space="preserve">   8) Fa#-</w:t>
      </w:r>
      <w:r w:rsidR="00E95C65" w:rsidRPr="00866304">
        <w:rPr>
          <w:rFonts w:ascii="Arial" w:hAnsi="Arial" w:cs="Arial"/>
          <w:sz w:val="24"/>
          <w:szCs w:val="24"/>
          <w:lang w:val="it-IT"/>
        </w:rPr>
        <w:t xml:space="preserve"> (1'50)</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A major: Vivo ma non troppo8.F sharp minor: Grave9.</w:t>
      </w:r>
      <w:r w:rsidRPr="00866304">
        <w:rPr>
          <w:rFonts w:ascii="Arial" w:hAnsi="Arial" w:cs="Arial"/>
          <w:sz w:val="24"/>
          <w:szCs w:val="24"/>
          <w:lang w:val="it-IT"/>
        </w:rPr>
        <w:t>9) Mi</w:t>
      </w:r>
      <w:r w:rsidR="00E95C65" w:rsidRPr="00866304">
        <w:rPr>
          <w:rFonts w:ascii="Arial" w:hAnsi="Arial" w:cs="Arial"/>
          <w:sz w:val="24"/>
          <w:szCs w:val="24"/>
          <w:lang w:val="it-IT"/>
        </w:rPr>
        <w:t xml:space="preserve"> (0'55),</w:t>
      </w:r>
    </w:p>
    <w:p w:rsidR="008A1FB6" w:rsidRPr="00866304" w:rsidRDefault="003B083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sz w:val="24"/>
          <w:szCs w:val="24"/>
          <w:lang w:val="it-IT"/>
        </w:rPr>
        <w:t>E major: Vivace10.</w:t>
      </w:r>
      <w:r w:rsidRPr="00866304">
        <w:rPr>
          <w:rFonts w:ascii="Arial" w:hAnsi="Arial" w:cs="Arial"/>
          <w:sz w:val="24"/>
          <w:szCs w:val="24"/>
          <w:lang w:val="it-IT"/>
        </w:rPr>
        <w:t>10</w:t>
      </w:r>
      <w:r w:rsidR="00E95C65" w:rsidRPr="00866304">
        <w:rPr>
          <w:rFonts w:ascii="Arial" w:hAnsi="Arial" w:cs="Arial"/>
          <w:sz w:val="24"/>
          <w:szCs w:val="24"/>
          <w:lang w:val="it-IT"/>
        </w:rPr>
        <w:t>)</w:t>
      </w:r>
      <w:r w:rsidRPr="00866304">
        <w:rPr>
          <w:rFonts w:ascii="Arial" w:hAnsi="Arial" w:cs="Arial"/>
          <w:sz w:val="24"/>
          <w:szCs w:val="24"/>
          <w:lang w:val="it-IT"/>
        </w:rPr>
        <w:t xml:space="preserve"> Do#-</w:t>
      </w:r>
      <w:r w:rsidR="00E95C65" w:rsidRPr="00866304">
        <w:rPr>
          <w:rFonts w:ascii="Arial" w:hAnsi="Arial" w:cs="Arial"/>
          <w:sz w:val="24"/>
          <w:szCs w:val="24"/>
          <w:lang w:val="it-IT"/>
        </w:rPr>
        <w:t xml:space="preserve"> (1'35)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C sharp minor: Adagio sognando11.</w:t>
      </w:r>
      <w:r w:rsidRPr="00866304">
        <w:rPr>
          <w:rFonts w:ascii="Arial" w:hAnsi="Arial" w:cs="Arial"/>
          <w:sz w:val="24"/>
          <w:szCs w:val="24"/>
          <w:lang w:val="it-IT"/>
        </w:rPr>
        <w:t>11) Si</w:t>
      </w:r>
      <w:r w:rsidR="00E95C65" w:rsidRPr="00866304">
        <w:rPr>
          <w:rFonts w:ascii="Arial" w:hAnsi="Arial" w:cs="Arial"/>
          <w:sz w:val="24"/>
          <w:szCs w:val="24"/>
          <w:lang w:val="it-IT"/>
        </w:rPr>
        <w:t xml:space="preserve"> (0'45)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B major: Allegro12.</w:t>
      </w:r>
      <w:r w:rsidRPr="00866304">
        <w:rPr>
          <w:rFonts w:ascii="Arial" w:hAnsi="Arial" w:cs="Arial"/>
          <w:sz w:val="24"/>
          <w:szCs w:val="24"/>
          <w:lang w:val="it-IT"/>
        </w:rPr>
        <w:t xml:space="preserve">12) </w:t>
      </w:r>
      <w:r w:rsidRPr="00866304">
        <w:rPr>
          <w:rStyle w:val="google-src-text1"/>
          <w:rFonts w:ascii="Arial" w:hAnsi="Arial" w:cs="Arial"/>
          <w:sz w:val="24"/>
          <w:szCs w:val="24"/>
          <w:lang w:val="it-IT"/>
        </w:rPr>
        <w:t>G sharp minor: Adagio</w:t>
      </w:r>
      <w:r w:rsidRPr="00866304">
        <w:rPr>
          <w:rFonts w:ascii="Arial" w:hAnsi="Arial" w:cs="Arial"/>
          <w:sz w:val="24"/>
          <w:szCs w:val="24"/>
          <w:lang w:val="it-IT"/>
        </w:rPr>
        <w:t>Sol</w:t>
      </w:r>
      <w:r w:rsidR="00E95C65" w:rsidRPr="00866304">
        <w:rPr>
          <w:rFonts w:ascii="Arial" w:hAnsi="Arial" w:cs="Arial"/>
          <w:sz w:val="24"/>
          <w:szCs w:val="24"/>
          <w:lang w:val="it-IT"/>
        </w:rPr>
        <w:t>#</w:t>
      </w:r>
      <w:r w:rsidRPr="00866304">
        <w:rPr>
          <w:rFonts w:ascii="Arial" w:hAnsi="Arial" w:cs="Arial"/>
          <w:sz w:val="24"/>
          <w:szCs w:val="24"/>
          <w:lang w:val="it-IT"/>
        </w:rPr>
        <w:t>-</w:t>
      </w:r>
      <w:r w:rsidR="00E95C65" w:rsidRPr="00866304">
        <w:rPr>
          <w:rFonts w:ascii="Arial" w:hAnsi="Arial" w:cs="Arial"/>
          <w:sz w:val="24"/>
          <w:szCs w:val="24"/>
          <w:lang w:val="it-IT"/>
        </w:rPr>
        <w:t xml:space="preserve"> (4'55)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13.</w:t>
      </w:r>
      <w:r w:rsidRPr="00866304">
        <w:rPr>
          <w:rFonts w:ascii="Arial" w:hAnsi="Arial" w:cs="Arial"/>
          <w:sz w:val="24"/>
          <w:szCs w:val="24"/>
          <w:lang w:val="it-IT"/>
        </w:rPr>
        <w:t>13) Solb</w:t>
      </w:r>
      <w:r w:rsidR="00E95C65" w:rsidRPr="00866304">
        <w:rPr>
          <w:rFonts w:ascii="Arial" w:hAnsi="Arial" w:cs="Arial"/>
          <w:sz w:val="24"/>
          <w:szCs w:val="24"/>
          <w:lang w:val="it-IT"/>
        </w:rPr>
        <w:t xml:space="preserve"> (2'05)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G flat major: Moderato14.</w:t>
      </w:r>
      <w:r w:rsidRPr="00866304">
        <w:rPr>
          <w:rFonts w:ascii="Arial" w:hAnsi="Arial" w:cs="Arial"/>
          <w:sz w:val="24"/>
          <w:szCs w:val="24"/>
          <w:lang w:val="it-IT"/>
        </w:rPr>
        <w:t>14) Mib-</w:t>
      </w:r>
      <w:r w:rsidR="00E95C65" w:rsidRPr="00866304">
        <w:rPr>
          <w:rFonts w:ascii="Arial" w:hAnsi="Arial" w:cs="Arial"/>
          <w:sz w:val="24"/>
          <w:szCs w:val="24"/>
          <w:lang w:val="it-IT"/>
        </w:rPr>
        <w:t xml:space="preserve"> (1'15)</w:t>
      </w:r>
      <w:r w:rsidRPr="00866304">
        <w:rPr>
          <w:rFonts w:ascii="Arial" w:hAnsi="Arial" w:cs="Arial"/>
          <w:sz w:val="24"/>
          <w:szCs w:val="24"/>
          <w:lang w:val="it-IT"/>
        </w:rPr>
        <w:t xml:space="preserve">,   </w:t>
      </w:r>
    </w:p>
    <w:p w:rsidR="00E95C65" w:rsidRPr="00866304" w:rsidRDefault="003B083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sz w:val="24"/>
          <w:szCs w:val="24"/>
          <w:lang w:val="it-IT"/>
        </w:rPr>
        <w:t>E flat minor: Scherzando15.</w:t>
      </w:r>
      <w:r w:rsidRPr="00866304">
        <w:rPr>
          <w:rFonts w:ascii="Arial" w:hAnsi="Arial" w:cs="Arial"/>
          <w:sz w:val="24"/>
          <w:szCs w:val="24"/>
          <w:lang w:val="it-IT"/>
        </w:rPr>
        <w:t xml:space="preserve">15) </w:t>
      </w:r>
      <w:r w:rsidRPr="00866304">
        <w:rPr>
          <w:rStyle w:val="google-src-text1"/>
          <w:rFonts w:ascii="Arial" w:hAnsi="Arial" w:cs="Arial"/>
          <w:sz w:val="24"/>
          <w:szCs w:val="24"/>
          <w:lang w:val="it-IT"/>
        </w:rPr>
        <w:t>D flat major: Allegro con brio</w:t>
      </w:r>
      <w:r w:rsidRPr="00866304">
        <w:rPr>
          <w:rFonts w:ascii="Arial" w:hAnsi="Arial" w:cs="Arial"/>
          <w:sz w:val="24"/>
          <w:szCs w:val="24"/>
          <w:lang w:val="it-IT"/>
        </w:rPr>
        <w:t>Reb</w:t>
      </w:r>
      <w:r w:rsidR="00E95C65" w:rsidRPr="00866304">
        <w:rPr>
          <w:rFonts w:ascii="Arial" w:hAnsi="Arial" w:cs="Arial"/>
          <w:sz w:val="24"/>
          <w:szCs w:val="24"/>
          <w:lang w:val="it-IT"/>
        </w:rPr>
        <w:t xml:space="preserve"> (0'55)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16.</w:t>
      </w:r>
      <w:r w:rsidRPr="00866304">
        <w:rPr>
          <w:rFonts w:ascii="Arial" w:hAnsi="Arial" w:cs="Arial"/>
          <w:sz w:val="24"/>
          <w:szCs w:val="24"/>
          <w:lang w:val="it-IT"/>
        </w:rPr>
        <w:t>16) Sib-</w:t>
      </w:r>
      <w:r w:rsidR="00E95C65" w:rsidRPr="00866304">
        <w:rPr>
          <w:rFonts w:ascii="Arial" w:hAnsi="Arial" w:cs="Arial"/>
          <w:sz w:val="24"/>
          <w:szCs w:val="24"/>
          <w:lang w:val="it-IT"/>
        </w:rPr>
        <w:t xml:space="preserve"> (3'15)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B flat minor: Tempo di valse17.</w:t>
      </w:r>
      <w:r w:rsidRPr="00866304">
        <w:rPr>
          <w:rFonts w:ascii="Arial" w:hAnsi="Arial" w:cs="Arial"/>
          <w:sz w:val="24"/>
          <w:szCs w:val="24"/>
          <w:lang w:val="it-IT"/>
        </w:rPr>
        <w:t>17) Lab</w:t>
      </w:r>
      <w:r w:rsidR="00E95C65" w:rsidRPr="00866304">
        <w:rPr>
          <w:rFonts w:ascii="Arial" w:hAnsi="Arial" w:cs="Arial"/>
          <w:sz w:val="24"/>
          <w:szCs w:val="24"/>
          <w:lang w:val="it-IT"/>
        </w:rPr>
        <w:t xml:space="preserve"> (2'40)</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18.</w:t>
      </w:r>
      <w:r w:rsidRPr="00866304">
        <w:rPr>
          <w:rFonts w:ascii="Arial" w:hAnsi="Arial" w:cs="Arial"/>
          <w:sz w:val="24"/>
          <w:szCs w:val="24"/>
          <w:lang w:val="it-IT"/>
        </w:rPr>
        <w:t>18) Fa-</w:t>
      </w:r>
      <w:r w:rsidR="00E95C65" w:rsidRPr="00866304">
        <w:rPr>
          <w:rFonts w:ascii="Arial" w:hAnsi="Arial" w:cs="Arial"/>
          <w:sz w:val="24"/>
          <w:szCs w:val="24"/>
          <w:lang w:val="it-IT"/>
        </w:rPr>
        <w:t xml:space="preserve"> (1'25)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F minor: Andantino19.</w:t>
      </w:r>
      <w:r w:rsidRPr="00866304">
        <w:rPr>
          <w:rFonts w:ascii="Arial" w:hAnsi="Arial" w:cs="Arial"/>
          <w:sz w:val="24"/>
          <w:szCs w:val="24"/>
          <w:lang w:val="it-IT"/>
        </w:rPr>
        <w:t>19) Mib</w:t>
      </w:r>
      <w:r w:rsidR="00E95C65" w:rsidRPr="00866304">
        <w:rPr>
          <w:rFonts w:ascii="Arial" w:hAnsi="Arial" w:cs="Arial"/>
          <w:sz w:val="24"/>
          <w:szCs w:val="24"/>
          <w:lang w:val="it-IT"/>
        </w:rPr>
        <w:t xml:space="preserve"> (1'05)</w:t>
      </w:r>
      <w:r w:rsidRPr="00866304">
        <w:rPr>
          <w:rFonts w:ascii="Arial" w:hAnsi="Arial" w:cs="Arial"/>
          <w:sz w:val="24"/>
          <w:szCs w:val="24"/>
          <w:lang w:val="it-IT"/>
        </w:rPr>
        <w:t xml:space="preserve">,  </w:t>
      </w:r>
    </w:p>
    <w:p w:rsidR="00BA67B0" w:rsidRPr="00866304" w:rsidRDefault="003B083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sz w:val="24"/>
          <w:szCs w:val="24"/>
          <w:lang w:val="it-IT"/>
        </w:rPr>
        <w:t>E flat major: Allegro appassionato20.</w:t>
      </w:r>
      <w:r w:rsidRPr="00866304">
        <w:rPr>
          <w:rFonts w:ascii="Arial" w:hAnsi="Arial" w:cs="Arial"/>
          <w:sz w:val="24"/>
          <w:szCs w:val="24"/>
          <w:lang w:val="it-IT"/>
        </w:rPr>
        <w:t>20) Do-</w:t>
      </w:r>
      <w:r w:rsidR="00E95C65" w:rsidRPr="00866304">
        <w:rPr>
          <w:rFonts w:ascii="Arial" w:hAnsi="Arial" w:cs="Arial"/>
          <w:sz w:val="24"/>
          <w:szCs w:val="24"/>
          <w:lang w:val="it-IT"/>
        </w:rPr>
        <w:t xml:space="preserve"> (1'10)</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C minor: Giocoso21.</w:t>
      </w:r>
      <w:r w:rsidRPr="00866304">
        <w:rPr>
          <w:rFonts w:ascii="Arial" w:hAnsi="Arial" w:cs="Arial"/>
          <w:sz w:val="24"/>
          <w:szCs w:val="24"/>
          <w:lang w:val="it-IT"/>
        </w:rPr>
        <w:t>21) Sib</w:t>
      </w:r>
      <w:r w:rsidR="00E95C65" w:rsidRPr="00866304">
        <w:rPr>
          <w:rFonts w:ascii="Arial" w:hAnsi="Arial" w:cs="Arial"/>
          <w:sz w:val="24"/>
          <w:szCs w:val="24"/>
          <w:lang w:val="it-IT"/>
        </w:rPr>
        <w:t xml:space="preserve"> (2'45)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B flat major: Dialogo22.</w:t>
      </w:r>
      <w:r w:rsidRPr="00866304">
        <w:rPr>
          <w:rFonts w:ascii="Arial" w:hAnsi="Arial" w:cs="Arial"/>
          <w:sz w:val="24"/>
          <w:szCs w:val="24"/>
          <w:lang w:val="it-IT"/>
        </w:rPr>
        <w:t>22) Sol-</w:t>
      </w:r>
      <w:r w:rsidR="00E95C65" w:rsidRPr="00866304">
        <w:rPr>
          <w:rFonts w:ascii="Arial" w:hAnsi="Arial" w:cs="Arial"/>
          <w:sz w:val="24"/>
          <w:szCs w:val="24"/>
          <w:lang w:val="it-IT"/>
        </w:rPr>
        <w:t xml:space="preserve"> (3'25)</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G minor: Andante nostalgico23.</w:t>
      </w:r>
      <w:r w:rsidRPr="00866304">
        <w:rPr>
          <w:rFonts w:ascii="Arial" w:hAnsi="Arial" w:cs="Arial"/>
          <w:sz w:val="24"/>
          <w:szCs w:val="24"/>
          <w:lang w:val="it-IT"/>
        </w:rPr>
        <w:t>23) Fa</w:t>
      </w:r>
      <w:r w:rsidR="00E95C65" w:rsidRPr="00866304">
        <w:rPr>
          <w:rFonts w:ascii="Arial" w:hAnsi="Arial" w:cs="Arial"/>
          <w:sz w:val="24"/>
          <w:szCs w:val="24"/>
          <w:lang w:val="it-IT"/>
        </w:rPr>
        <w:t xml:space="preserve"> (2'35)</w:t>
      </w:r>
      <w:r w:rsidRPr="00866304">
        <w:rPr>
          <w:rFonts w:ascii="Arial" w:hAnsi="Arial" w:cs="Arial"/>
          <w:sz w:val="24"/>
          <w:szCs w:val="24"/>
          <w:lang w:val="it-IT"/>
        </w:rPr>
        <w:t>,</w:t>
      </w:r>
      <w:r w:rsidR="00E95C65" w:rsidRPr="00866304">
        <w:rPr>
          <w:rFonts w:ascii="Arial" w:hAnsi="Arial" w:cs="Arial"/>
          <w:sz w:val="24"/>
          <w:szCs w:val="24"/>
          <w:lang w:val="it-IT"/>
        </w:rPr>
        <w:t xml:space="preserve">   </w:t>
      </w:r>
      <w:r w:rsidRPr="00866304">
        <w:rPr>
          <w:rFonts w:ascii="Arial" w:hAnsi="Arial" w:cs="Arial"/>
          <w:b/>
          <w:sz w:val="24"/>
          <w:szCs w:val="24"/>
          <w:lang w:val="it-IT"/>
        </w:rPr>
        <w:t>24</w:t>
      </w:r>
      <w:r w:rsidRPr="00866304">
        <w:rPr>
          <w:rFonts w:ascii="Arial" w:hAnsi="Arial" w:cs="Arial"/>
          <w:sz w:val="24"/>
          <w:szCs w:val="24"/>
          <w:lang w:val="it-IT"/>
        </w:rPr>
        <w:t>) Re-</w:t>
      </w:r>
      <w:r w:rsidR="00BA67B0" w:rsidRPr="00866304">
        <w:rPr>
          <w:rFonts w:ascii="Arial" w:hAnsi="Arial" w:cs="Arial"/>
          <w:sz w:val="24"/>
          <w:szCs w:val="24"/>
          <w:lang w:val="it-IT"/>
        </w:rPr>
        <w:t xml:space="preserve"> (4'25)</w:t>
      </w:r>
      <w:r w:rsidRPr="00866304">
        <w:rPr>
          <w:rFonts w:ascii="Arial" w:hAnsi="Arial" w:cs="Arial"/>
          <w:sz w:val="24"/>
          <w:szCs w:val="24"/>
          <w:lang w:val="it-IT"/>
        </w:rPr>
        <w:t xml:space="preserve">.   </w:t>
      </w:r>
    </w:p>
    <w:p w:rsidR="00E95C65" w:rsidRPr="00866304" w:rsidRDefault="003B083F" w:rsidP="007121F3">
      <w:pPr>
        <w:tabs>
          <w:tab w:val="decimal" w:pos="0"/>
          <w:tab w:val="left" w:pos="4253"/>
        </w:tabs>
        <w:spacing w:before="120" w:after="0"/>
        <w:jc w:val="left"/>
        <w:rPr>
          <w:rFonts w:ascii="Arial" w:hAnsi="Arial" w:cs="Arial"/>
          <w:bCs/>
          <w:sz w:val="24"/>
          <w:szCs w:val="24"/>
          <w:lang w:val="it-IT"/>
        </w:rPr>
      </w:pPr>
      <w:r w:rsidRPr="00866304">
        <w:rPr>
          <w:rStyle w:val="google-src-text1"/>
          <w:rFonts w:ascii="Arial" w:hAnsi="Arial" w:cs="Arial"/>
          <w:sz w:val="24"/>
          <w:szCs w:val="24"/>
          <w:lang w:val="it-IT"/>
        </w:rPr>
        <w:t>D minor: VivoDuration: 46 minutes.</w:t>
      </w:r>
      <w:r w:rsidRPr="00866304">
        <w:rPr>
          <w:rStyle w:val="google-src-text1"/>
          <w:rFonts w:ascii="Arial" w:hAnsi="Arial" w:cs="Arial"/>
          <w:bCs/>
          <w:sz w:val="24"/>
          <w:szCs w:val="24"/>
          <w:lang w:val="it-IT"/>
        </w:rPr>
        <w:t>Suite for cello and piano opus 47A (1999)</w:t>
      </w:r>
      <w:r w:rsidRPr="00866304">
        <w:rPr>
          <w:rFonts w:ascii="Arial" w:hAnsi="Arial" w:cs="Arial"/>
          <w:bCs/>
          <w:sz w:val="24"/>
          <w:szCs w:val="24"/>
          <w:lang w:val="it-IT"/>
        </w:rPr>
        <w:t>Suite di 9 brani, violoncello e pf. op 47a (1999, 17’)</w:t>
      </w:r>
      <w:r w:rsidR="006135BD" w:rsidRPr="00866304">
        <w:rPr>
          <w:rFonts w:ascii="Arial" w:hAnsi="Arial" w:cs="Arial"/>
          <w:bCs/>
          <w:sz w:val="24"/>
          <w:szCs w:val="24"/>
          <w:lang w:val="it-IT"/>
        </w:rPr>
        <w:t>.</w:t>
      </w:r>
      <w:r w:rsidR="00BA67B0" w:rsidRPr="00866304">
        <w:rPr>
          <w:rFonts w:ascii="Arial" w:hAnsi="Arial" w:cs="Arial"/>
          <w:bCs/>
          <w:sz w:val="24"/>
          <w:szCs w:val="24"/>
          <w:lang w:val="it-IT"/>
        </w:rPr>
        <w:t xml:space="preserve">   Postludio, op. 47,12 </w:t>
      </w:r>
      <w:r w:rsidR="00A05C47" w:rsidRPr="00866304">
        <w:rPr>
          <w:rFonts w:ascii="Arial" w:hAnsi="Arial" w:cs="Arial"/>
          <w:bCs/>
          <w:sz w:val="24"/>
          <w:szCs w:val="24"/>
          <w:lang w:val="it-IT"/>
        </w:rPr>
        <w:t>vlc.</w:t>
      </w:r>
      <w:r w:rsidR="00BA67B0" w:rsidRPr="00866304">
        <w:rPr>
          <w:rFonts w:ascii="Arial" w:hAnsi="Arial" w:cs="Arial"/>
          <w:bCs/>
          <w:sz w:val="24"/>
          <w:szCs w:val="24"/>
          <w:lang w:val="it-IT"/>
        </w:rPr>
        <w:t xml:space="preserve"> pf. (3'05).</w:t>
      </w:r>
    </w:p>
    <w:p w:rsidR="00BA67B0" w:rsidRPr="00866304" w:rsidRDefault="00BA67B0" w:rsidP="007121F3">
      <w:pPr>
        <w:tabs>
          <w:tab w:val="decimal" w:pos="0"/>
          <w:tab w:val="left" w:pos="4253"/>
        </w:tabs>
        <w:spacing w:before="120" w:after="0"/>
        <w:jc w:val="left"/>
        <w:rPr>
          <w:rFonts w:ascii="Arial" w:hAnsi="Arial" w:cs="Arial"/>
          <w:bCs/>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AURIC Georges</w:t>
      </w:r>
      <w:r w:rsidRPr="00866304">
        <w:rPr>
          <w:rFonts w:ascii="Arial" w:hAnsi="Arial" w:cs="Arial"/>
          <w:color w:val="333399"/>
          <w:sz w:val="24"/>
          <w:szCs w:val="24"/>
          <w:u w:val="single"/>
        </w:rPr>
        <w:tab/>
        <w:t>Ledeve 15.2.1899 - Parigi, 23.7.1983.</w:t>
      </w:r>
    </w:p>
    <w:p w:rsidR="00C3490A" w:rsidRPr="00866304" w:rsidRDefault="006C1701" w:rsidP="007121F3">
      <w:pPr>
        <w:pStyle w:val="Corpotesto"/>
        <w:tabs>
          <w:tab w:val="decimal" w:pos="0"/>
          <w:tab w:val="left" w:pos="4253"/>
        </w:tabs>
        <w:spacing w:before="120" w:after="0"/>
        <w:jc w:val="left"/>
        <w:rPr>
          <w:rFonts w:ascii="Arial" w:hAnsi="Arial" w:cs="Arial"/>
          <w:color w:val="943634"/>
        </w:rPr>
      </w:pPr>
      <w:r w:rsidRPr="00866304">
        <w:rPr>
          <w:rFonts w:ascii="Arial" w:hAnsi="Arial" w:cs="Arial"/>
          <w:color w:val="333399"/>
        </w:rPr>
        <w:t xml:space="preserve">Compositore francese, studi al Conservatorio di Monpellier con il pianista L. Combe. Nel 1913 entra al Conservatorio di Parigi, allievo di Caussade, per contrappunto e fuga e di d’Indy (alla Schola Cantorum) per composizione. Amico di Apollinaire, Picasso, Diaghilev, Maritain e Satie. Attivo nel gruppo dei “Six”, del quale </w:t>
      </w:r>
      <w:r w:rsidR="0032703E">
        <w:rPr>
          <w:rFonts w:ascii="Arial" w:hAnsi="Arial" w:cs="Arial"/>
          <w:color w:val="333399"/>
        </w:rPr>
        <w:t xml:space="preserve">         </w:t>
      </w:r>
      <w:r w:rsidRPr="00866304">
        <w:rPr>
          <w:rFonts w:ascii="Arial" w:hAnsi="Arial" w:cs="Arial"/>
          <w:color w:val="333399"/>
        </w:rPr>
        <w:t xml:space="preserve">fece parte. Direttore dal 1962 al 1968 dell’Opera Comique di Parigi. Sue le circa 100 colonne sonore per i film </w:t>
      </w:r>
      <w:r w:rsidR="002E3D7B" w:rsidRPr="00866304">
        <w:rPr>
          <w:rFonts w:ascii="Arial" w:hAnsi="Arial" w:cs="Arial"/>
          <w:color w:val="333399"/>
        </w:rPr>
        <w:t xml:space="preserve">    </w:t>
      </w:r>
      <w:r w:rsidR="0032703E">
        <w:rPr>
          <w:rFonts w:ascii="Arial" w:hAnsi="Arial" w:cs="Arial"/>
          <w:color w:val="333399"/>
        </w:rPr>
        <w:t xml:space="preserve">           </w:t>
      </w:r>
      <w:r w:rsidRPr="00866304">
        <w:rPr>
          <w:rFonts w:ascii="Arial" w:hAnsi="Arial" w:cs="Arial"/>
          <w:color w:val="333399"/>
        </w:rPr>
        <w:t xml:space="preserve">di Allégret, Cocteau, Delannoy, R. Clair, Clouzot, Wyler, Houston e Preminger e di parecchie Musiche di scena. </w:t>
      </w:r>
      <w:r w:rsidR="00C3490A" w:rsidRPr="00866304">
        <w:rPr>
          <w:rFonts w:ascii="Arial" w:hAnsi="Arial" w:cs="Arial"/>
          <w:color w:val="333399"/>
        </w:rPr>
        <w:t>Per maggiori informazioni sull'autore, vedi: "Passeggiando con la Musica", scaricabile gratuitamente dal sito: mariodemolli.com</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r w:rsidRPr="00B53377">
        <w:rPr>
          <w:rFonts w:ascii="Arial" w:hAnsi="Arial" w:cs="Arial"/>
          <w:sz w:val="24"/>
          <w:szCs w:val="24"/>
          <w:lang w:val="it-IT"/>
        </w:rPr>
        <w:t xml:space="preserve">Imaginées II,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B53377">
        <w:rPr>
          <w:rFonts w:ascii="Arial" w:hAnsi="Arial" w:cs="Arial"/>
          <w:sz w:val="24"/>
          <w:szCs w:val="24"/>
          <w:lang w:val="it-IT"/>
        </w:rPr>
        <w:t xml:space="preserve"> pf. </w:t>
      </w:r>
      <w:r w:rsidRPr="00A342DF">
        <w:rPr>
          <w:rFonts w:ascii="Arial" w:hAnsi="Arial" w:cs="Arial"/>
          <w:sz w:val="24"/>
          <w:szCs w:val="24"/>
          <w:lang w:val="it-IT"/>
        </w:rPr>
        <w:t>(1969).</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p>
    <w:p w:rsidR="006C1701" w:rsidRPr="00A342DF"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A342DF">
        <w:rPr>
          <w:rFonts w:ascii="Arial" w:hAnsi="Arial" w:cs="Arial"/>
          <w:color w:val="333399"/>
          <w:sz w:val="24"/>
          <w:szCs w:val="24"/>
          <w:u w:val="single"/>
          <w:lang w:val="it-IT"/>
        </w:rPr>
        <w:t>AVALON  Robert</w:t>
      </w:r>
      <w:r w:rsidRPr="00A342DF">
        <w:rPr>
          <w:rFonts w:ascii="Arial" w:hAnsi="Arial" w:cs="Arial"/>
          <w:color w:val="333399"/>
          <w:sz w:val="24"/>
          <w:szCs w:val="24"/>
          <w:u w:val="single"/>
          <w:lang w:val="it-IT"/>
        </w:rPr>
        <w:tab/>
        <w:t>San Antonio, 25.9.1955 - Houston, 30.4.2004.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statunitense.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Sonata per violoncello e pf. op. 17 (1988).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AVIDOM  Menahem</w:t>
      </w:r>
      <w:r w:rsidRPr="00866304">
        <w:rPr>
          <w:rFonts w:ascii="Arial" w:hAnsi="Arial" w:cs="Arial"/>
          <w:color w:val="333399"/>
          <w:sz w:val="24"/>
          <w:szCs w:val="24"/>
          <w:u w:val="single"/>
          <w:lang w:val="en-GB"/>
        </w:rPr>
        <w:tab/>
        <w:t>Stanislawow, 6.1.1908 - Tel Aviv, 5.8.1995.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israeliano di origine polacca, allievo di Rabaud. Insegnante al Conservatorio di Tel Aviv.</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Concertino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(1950).</w:t>
      </w:r>
    </w:p>
    <w:p w:rsidR="00083A58" w:rsidRPr="00866304" w:rsidRDefault="00083A58" w:rsidP="007121F3">
      <w:pPr>
        <w:tabs>
          <w:tab w:val="decimal" w:pos="0"/>
          <w:tab w:val="left" w:pos="4253"/>
        </w:tabs>
        <w:spacing w:before="120" w:after="0"/>
        <w:jc w:val="left"/>
        <w:rPr>
          <w:rFonts w:ascii="Arial" w:hAnsi="Arial" w:cs="Arial"/>
          <w:sz w:val="24"/>
          <w:szCs w:val="24"/>
          <w:lang w:val="it-IT"/>
        </w:rPr>
      </w:pPr>
    </w:p>
    <w:p w:rsidR="00083A58" w:rsidRPr="00866304" w:rsidRDefault="00083A58"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sz w:val="24"/>
          <w:szCs w:val="24"/>
          <w:u w:val="single"/>
          <w:lang w:val="it-IT"/>
        </w:rPr>
        <w:t>AVSHALOMOV  David</w:t>
      </w:r>
      <w:r w:rsidRPr="00866304">
        <w:rPr>
          <w:rFonts w:ascii="Arial" w:hAnsi="Arial" w:cs="Arial"/>
          <w:color w:val="333399"/>
          <w:sz w:val="24"/>
          <w:szCs w:val="24"/>
          <w:u w:val="single"/>
          <w:lang w:val="it-IT"/>
        </w:rPr>
        <w:tab/>
        <w:t>New York, 1946</w:t>
      </w:r>
    </w:p>
    <w:p w:rsidR="00083A58" w:rsidRPr="00A342DF" w:rsidRDefault="00083A5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cantante e direttore d’orchestra americano, nipote di Aaron. Studi ad Harward e all’Università </w:t>
      </w:r>
      <w:r w:rsidR="00EC22AF">
        <w:rPr>
          <w:rFonts w:ascii="Arial" w:hAnsi="Arial" w:cs="Arial"/>
          <w:color w:val="333399"/>
          <w:lang w:val="it-IT"/>
        </w:rPr>
        <w:t xml:space="preserve">                             </w:t>
      </w:r>
      <w:r w:rsidRPr="00866304">
        <w:rPr>
          <w:rFonts w:ascii="Arial" w:hAnsi="Arial" w:cs="Arial"/>
          <w:color w:val="333399"/>
          <w:lang w:val="it-IT"/>
        </w:rPr>
        <w:t xml:space="preserve">di Washington, allievo di Mueller e Blomstedt. </w:t>
      </w:r>
      <w:r w:rsidRPr="00A342DF">
        <w:rPr>
          <w:rFonts w:ascii="Arial" w:hAnsi="Arial" w:cs="Arial"/>
          <w:color w:val="333399"/>
          <w:lang w:val="it-IT"/>
        </w:rPr>
        <w:t>Perfezionamento a Tanglewood con Bernstein e Ozawa.</w:t>
      </w:r>
    </w:p>
    <w:p w:rsidR="00B53377" w:rsidRPr="00A342DF" w:rsidRDefault="00083A58" w:rsidP="007121F3">
      <w:pPr>
        <w:tabs>
          <w:tab w:val="decimal" w:pos="0"/>
          <w:tab w:val="left" w:pos="4253"/>
        </w:tabs>
        <w:spacing w:before="120" w:after="0"/>
        <w:jc w:val="left"/>
        <w:rPr>
          <w:rFonts w:ascii="Arial" w:hAnsi="Arial" w:cs="Arial"/>
          <w:bCs/>
          <w:sz w:val="24"/>
          <w:szCs w:val="24"/>
          <w:lang w:val="it-IT"/>
        </w:rPr>
      </w:pPr>
      <w:r w:rsidRPr="00A342DF">
        <w:rPr>
          <w:rFonts w:ascii="Arial" w:hAnsi="Arial" w:cs="Arial"/>
          <w:bCs/>
          <w:sz w:val="24"/>
          <w:szCs w:val="24"/>
          <w:lang w:val="it-IT"/>
        </w:rPr>
        <w:t>Variations on a Beethoven Theme,</w:t>
      </w:r>
      <w:r w:rsidRPr="00A342DF">
        <w:rPr>
          <w:rFonts w:ascii="Arial" w:hAnsi="Arial" w:cs="Arial"/>
          <w:sz w:val="24"/>
          <w:szCs w:val="24"/>
          <w:lang w:val="it-IT"/>
        </w:rPr>
        <w:t xml:space="preserve"> </w:t>
      </w:r>
      <w:r w:rsidR="00B53377" w:rsidRPr="00A342DF">
        <w:rPr>
          <w:rFonts w:ascii="Arial" w:hAnsi="Arial" w:cs="Arial"/>
          <w:color w:val="000000"/>
          <w:sz w:val="24"/>
          <w:szCs w:val="24"/>
          <w:lang w:val="it-IT"/>
        </w:rPr>
        <w:t>violoncello</w:t>
      </w:r>
      <w:r w:rsidRPr="00A342DF">
        <w:rPr>
          <w:rFonts w:ascii="Arial" w:hAnsi="Arial" w:cs="Arial"/>
          <w:sz w:val="24"/>
          <w:szCs w:val="24"/>
          <w:lang w:val="it-IT"/>
        </w:rPr>
        <w:t xml:space="preserve"> solo (1989, 12’).</w:t>
      </w:r>
      <w:r w:rsidRPr="00A342DF">
        <w:rPr>
          <w:rFonts w:ascii="Arial" w:hAnsi="Arial" w:cs="Arial"/>
          <w:bCs/>
          <w:sz w:val="24"/>
          <w:szCs w:val="24"/>
          <w:lang w:val="it-IT"/>
        </w:rPr>
        <w:t xml:space="preserve">   </w:t>
      </w:r>
    </w:p>
    <w:p w:rsidR="00083A58" w:rsidRPr="00866304" w:rsidRDefault="00083A5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t xml:space="preserve">Sonata, </w:t>
      </w:r>
      <w:r w:rsidR="00B53377" w:rsidRPr="00866304">
        <w:rPr>
          <w:rFonts w:ascii="Arial" w:hAnsi="Arial" w:cs="Arial"/>
          <w:color w:val="000000"/>
          <w:sz w:val="24"/>
          <w:szCs w:val="24"/>
          <w:lang w:val="it-IT"/>
        </w:rPr>
        <w:t>violoncello</w:t>
      </w:r>
      <w:r w:rsidRPr="00866304">
        <w:rPr>
          <w:rFonts w:ascii="Arial" w:hAnsi="Arial" w:cs="Arial"/>
          <w:bCs/>
          <w:sz w:val="24"/>
          <w:szCs w:val="24"/>
          <w:lang w:val="it-IT"/>
        </w:rPr>
        <w:t xml:space="preserve"> e pf. </w:t>
      </w:r>
      <w:r w:rsidRPr="00866304">
        <w:rPr>
          <w:rFonts w:ascii="Arial" w:hAnsi="Arial" w:cs="Arial"/>
          <w:sz w:val="24"/>
          <w:szCs w:val="24"/>
          <w:lang w:val="it-IT"/>
        </w:rPr>
        <w:t>(1997, 28’).</w:t>
      </w:r>
    </w:p>
    <w:p w:rsidR="00083A58" w:rsidRPr="00866304" w:rsidRDefault="00083A58"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AXMAN  Emil</w:t>
      </w:r>
      <w:r w:rsidRPr="00866304">
        <w:rPr>
          <w:rFonts w:ascii="Arial" w:hAnsi="Arial" w:cs="Arial"/>
          <w:color w:val="333399"/>
          <w:sz w:val="24"/>
          <w:szCs w:val="24"/>
          <w:u w:val="single"/>
          <w:lang w:val="it-IT"/>
        </w:rPr>
        <w:tab/>
        <w:t>Rataje, 3.6.1887 - Praga, 25.1.1949.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céco allievo di Novak, laureato in musicologia a Praga. Archivista del museo di Praga.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(1940).   Concerto per vl. 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(1944).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(1924).   Trio per vl.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(1925).</w:t>
      </w:r>
    </w:p>
    <w:p w:rsidR="00B10F8C" w:rsidRPr="00866304" w:rsidRDefault="00B10F8C" w:rsidP="007121F3">
      <w:pPr>
        <w:tabs>
          <w:tab w:val="decimal" w:pos="0"/>
          <w:tab w:val="left" w:pos="4253"/>
        </w:tabs>
        <w:spacing w:before="120" w:after="0"/>
        <w:jc w:val="left"/>
        <w:rPr>
          <w:rFonts w:ascii="Arial" w:hAnsi="Arial" w:cs="Arial"/>
          <w:sz w:val="24"/>
          <w:szCs w:val="24"/>
          <w:lang w:val="it-IT"/>
        </w:rPr>
      </w:pPr>
    </w:p>
    <w:p w:rsidR="00B10F8C" w:rsidRPr="00866304" w:rsidRDefault="00B10F8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AZARASHVILI  Vazha</w:t>
      </w:r>
      <w:r w:rsidRPr="00866304">
        <w:rPr>
          <w:rFonts w:ascii="Arial" w:hAnsi="Arial" w:cs="Arial"/>
          <w:color w:val="333399"/>
          <w:sz w:val="24"/>
          <w:szCs w:val="24"/>
          <w:u w:val="single"/>
          <w:lang w:val="it-IT"/>
        </w:rPr>
        <w:tab/>
        <w:t>Tbilisi, 13.7.1936</w:t>
      </w:r>
    </w:p>
    <w:p w:rsidR="00B10F8C" w:rsidRPr="00866304" w:rsidRDefault="00B10F8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georgiano, studi al Conservatorio di Tbilisi, allievo di Tuskia e Balanchivadze.</w:t>
      </w:r>
    </w:p>
    <w:p w:rsidR="00B10F8C" w:rsidRPr="00866304" w:rsidRDefault="00B10F8C"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Sonata, violoncello e pf. (1976, 10').  1a Sonata,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866304">
        <w:rPr>
          <w:rFonts w:ascii="Arial" w:hAnsi="Arial" w:cs="Arial"/>
          <w:sz w:val="24"/>
          <w:szCs w:val="24"/>
          <w:lang w:val="it-IT" w:eastAsia="it-IT" w:bidi="ar-SA"/>
        </w:rPr>
        <w:t xml:space="preserve"> pf. (1999).  </w:t>
      </w:r>
    </w:p>
    <w:p w:rsidR="00B10F8C" w:rsidRPr="00866304" w:rsidRDefault="00B10F8C"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Concerto, violoncello e orch. da camera (1969, 15').</w:t>
      </w:r>
    </w:p>
    <w:p w:rsidR="00CD0FC3" w:rsidRPr="00866304" w:rsidRDefault="00CD0FC3" w:rsidP="007121F3">
      <w:pPr>
        <w:tabs>
          <w:tab w:val="decimal" w:pos="0"/>
          <w:tab w:val="left" w:pos="4253"/>
        </w:tabs>
        <w:spacing w:before="120" w:after="0"/>
        <w:jc w:val="left"/>
        <w:rPr>
          <w:rFonts w:ascii="Arial" w:hAnsi="Arial" w:cs="Arial"/>
          <w:sz w:val="24"/>
          <w:szCs w:val="24"/>
          <w:lang w:val="it-IT" w:eastAsia="it-IT" w:bidi="ar-SA"/>
        </w:rPr>
      </w:pPr>
    </w:p>
    <w:p w:rsidR="00CD0FC3" w:rsidRPr="00866304" w:rsidRDefault="00CD0FC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BAAS  Danielle</w:t>
      </w:r>
      <w:r w:rsidRPr="00866304">
        <w:rPr>
          <w:rFonts w:ascii="Arial" w:hAnsi="Arial" w:cs="Arial"/>
          <w:color w:val="333399"/>
          <w:sz w:val="24"/>
          <w:szCs w:val="24"/>
          <w:u w:val="single"/>
          <w:lang w:val="it-IT"/>
        </w:rPr>
        <w:tab/>
        <w:t>Bruxelles, 20.2.1958</w:t>
      </w:r>
    </w:p>
    <w:p w:rsidR="00CD0FC3" w:rsidRPr="00866304" w:rsidRDefault="00CD0FC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belga d’origine olandese. In Belgio dopo le scuole elementari in Africa. Studi all’Accademia di </w:t>
      </w:r>
      <w:r w:rsidR="00301FD3"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Jette e al Conservatorio di Bruxelles, allieva di C. Frisque-Vanneste, Jongen, Claus, Meeus, Fink e Simonis.</w:t>
      </w:r>
    </w:p>
    <w:p w:rsidR="007B660B" w:rsidRPr="00866304" w:rsidRDefault="007B660B" w:rsidP="007121F3">
      <w:pPr>
        <w:tabs>
          <w:tab w:val="decimal" w:pos="0"/>
          <w:tab w:val="left" w:pos="4253"/>
        </w:tabs>
        <w:spacing w:before="120" w:after="0"/>
        <w:jc w:val="left"/>
        <w:rPr>
          <w:rStyle w:val="works-time"/>
          <w:rFonts w:ascii="Arial" w:hAnsi="Arial" w:cs="Arial"/>
          <w:sz w:val="24"/>
          <w:szCs w:val="24"/>
          <w:lang w:val="it-IT"/>
        </w:rPr>
      </w:pPr>
      <w:r w:rsidRPr="00866304">
        <w:rPr>
          <w:rStyle w:val="Enfasigrassetto"/>
          <w:rFonts w:ascii="Arial" w:hAnsi="Arial" w:cs="Arial"/>
          <w:b w:val="0"/>
          <w:color w:val="auto"/>
          <w:sz w:val="24"/>
          <w:szCs w:val="24"/>
          <w:lang w:val="it-IT"/>
        </w:rPr>
        <w:t>4</w:t>
      </w:r>
      <w:r w:rsidR="00CD0FC3" w:rsidRPr="00866304">
        <w:rPr>
          <w:rStyle w:val="Enfasigrassetto"/>
          <w:rFonts w:ascii="Arial" w:hAnsi="Arial" w:cs="Arial"/>
          <w:b w:val="0"/>
          <w:color w:val="auto"/>
          <w:sz w:val="24"/>
          <w:szCs w:val="24"/>
          <w:lang w:val="it-IT"/>
        </w:rPr>
        <w:t xml:space="preserve"> </w:t>
      </w:r>
      <w:r w:rsidRPr="00866304">
        <w:rPr>
          <w:rStyle w:val="Enfasigrassetto"/>
          <w:rFonts w:ascii="Arial" w:hAnsi="Arial" w:cs="Arial"/>
          <w:b w:val="0"/>
          <w:color w:val="auto"/>
          <w:sz w:val="24"/>
          <w:szCs w:val="24"/>
          <w:lang w:val="it-IT"/>
        </w:rPr>
        <w:t>S</w:t>
      </w:r>
      <w:r w:rsidR="00CD0FC3" w:rsidRPr="00866304">
        <w:rPr>
          <w:rStyle w:val="Enfasigrassetto"/>
          <w:rFonts w:ascii="Arial" w:hAnsi="Arial" w:cs="Arial"/>
          <w:b w:val="0"/>
          <w:color w:val="auto"/>
          <w:sz w:val="24"/>
          <w:szCs w:val="24"/>
          <w:lang w:val="it-IT"/>
        </w:rPr>
        <w:t>tud</w:t>
      </w:r>
      <w:r w:rsidRPr="00866304">
        <w:rPr>
          <w:rStyle w:val="Enfasigrassetto"/>
          <w:rFonts w:ascii="Arial" w:hAnsi="Arial" w:cs="Arial"/>
          <w:b w:val="0"/>
          <w:color w:val="auto"/>
          <w:sz w:val="24"/>
          <w:szCs w:val="24"/>
          <w:lang w:val="it-IT"/>
        </w:rPr>
        <w:t>i</w:t>
      </w:r>
      <w:r w:rsidR="00CD0FC3" w:rsidRPr="00866304">
        <w:rPr>
          <w:rStyle w:val="Enfasigrassetto"/>
          <w:rFonts w:ascii="Arial" w:hAnsi="Arial" w:cs="Arial"/>
          <w:b w:val="0"/>
          <w:color w:val="auto"/>
          <w:sz w:val="24"/>
          <w:szCs w:val="24"/>
          <w:lang w:val="it-IT"/>
        </w:rPr>
        <w:t xml:space="preserve"> op. 124</w:t>
      </w:r>
      <w:r w:rsidR="00CD0FC3" w:rsidRPr="00866304">
        <w:rPr>
          <w:rFonts w:ascii="Arial" w:hAnsi="Arial" w:cs="Arial"/>
          <w:sz w:val="24"/>
          <w:szCs w:val="24"/>
          <w:lang w:val="it-IT"/>
        </w:rPr>
        <w:t xml:space="preserve">, violoncello solo (2009, </w:t>
      </w:r>
      <w:r w:rsidR="00CD0FC3" w:rsidRPr="00866304">
        <w:rPr>
          <w:rStyle w:val="works-time"/>
          <w:rFonts w:ascii="Arial" w:hAnsi="Arial" w:cs="Arial"/>
          <w:sz w:val="24"/>
          <w:szCs w:val="24"/>
          <w:lang w:val="it-IT"/>
        </w:rPr>
        <w:t>14’25)</w:t>
      </w:r>
      <w:r w:rsidRPr="00866304">
        <w:rPr>
          <w:rStyle w:val="works-time"/>
          <w:rFonts w:ascii="Arial" w:hAnsi="Arial" w:cs="Arial"/>
          <w:sz w:val="24"/>
          <w:szCs w:val="24"/>
          <w:lang w:val="it-IT"/>
        </w:rPr>
        <w:t>.</w:t>
      </w:r>
    </w:p>
    <w:p w:rsidR="00CD0FC3" w:rsidRPr="00866304" w:rsidRDefault="00CD0FC3" w:rsidP="007121F3">
      <w:pPr>
        <w:tabs>
          <w:tab w:val="decimal" w:pos="0"/>
          <w:tab w:val="left" w:pos="4253"/>
        </w:tabs>
        <w:spacing w:before="120" w:after="0"/>
        <w:jc w:val="left"/>
        <w:rPr>
          <w:rFonts w:ascii="Arial" w:hAnsi="Arial" w:cs="Arial"/>
          <w:sz w:val="24"/>
          <w:szCs w:val="24"/>
          <w:lang w:val="it-IT" w:eastAsia="it-IT" w:bidi="ar-SA"/>
        </w:rPr>
      </w:pPr>
    </w:p>
    <w:p w:rsidR="008A69EE" w:rsidRPr="00866304" w:rsidRDefault="008A69E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BABBITT  Milton</w:t>
      </w:r>
      <w:r w:rsidRPr="00866304">
        <w:rPr>
          <w:rFonts w:ascii="Arial" w:hAnsi="Arial" w:cs="Arial"/>
          <w:color w:val="333399"/>
          <w:sz w:val="24"/>
          <w:szCs w:val="24"/>
          <w:u w:val="single"/>
          <w:lang w:val="it-IT"/>
        </w:rPr>
        <w:tab/>
        <w:t>Filadelfia, 10.5.1916 - Princeton, 29.1.2011.</w:t>
      </w:r>
    </w:p>
    <w:p w:rsidR="002D0E4B"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 xml:space="preserve">Compositore, violinista, sassofonista, clarinettista e saggista statunitense, allievo di Sessions. Studi di </w:t>
      </w:r>
      <w:r w:rsidR="0032703E">
        <w:rPr>
          <w:rFonts w:ascii="Arial" w:hAnsi="Arial" w:cs="Arial"/>
          <w:color w:val="333399"/>
        </w:rPr>
        <w:t xml:space="preserve">    </w:t>
      </w:r>
      <w:r w:rsidRPr="00866304">
        <w:rPr>
          <w:rFonts w:ascii="Arial" w:hAnsi="Arial" w:cs="Arial"/>
          <w:color w:val="333399"/>
        </w:rPr>
        <w:t xml:space="preserve">matematica all’Università della Pennsylvania e studi musicali, all’Università di New York, con James e Bauer. Perfezionamento con Sessions all’Università di Princeton. Nelle sue composizioni ricerche dodecafoniche e </w:t>
      </w:r>
      <w:r w:rsidR="0032703E">
        <w:rPr>
          <w:rFonts w:ascii="Arial" w:hAnsi="Arial" w:cs="Arial"/>
          <w:color w:val="333399"/>
        </w:rPr>
        <w:t xml:space="preserve"> </w:t>
      </w:r>
      <w:r w:rsidRPr="00866304">
        <w:rPr>
          <w:rFonts w:ascii="Arial" w:hAnsi="Arial" w:cs="Arial"/>
          <w:color w:val="333399"/>
        </w:rPr>
        <w:t xml:space="preserve">utilizzo del sintetizzatore. Insegnante di musica elettronica a Princetown, successore di Martinu, all’Università </w:t>
      </w:r>
      <w:r w:rsidR="0032703E">
        <w:rPr>
          <w:rFonts w:ascii="Arial" w:hAnsi="Arial" w:cs="Arial"/>
          <w:color w:val="333399"/>
        </w:rPr>
        <w:t xml:space="preserve">          </w:t>
      </w:r>
      <w:r w:rsidRPr="00866304">
        <w:rPr>
          <w:rFonts w:ascii="Arial" w:hAnsi="Arial" w:cs="Arial"/>
          <w:color w:val="333399"/>
        </w:rPr>
        <w:t>della Columbia e alla Juilliard School.</w:t>
      </w:r>
      <w:r w:rsidR="002D0E4B" w:rsidRPr="00866304">
        <w:rPr>
          <w:rFonts w:ascii="Arial" w:hAnsi="Arial" w:cs="Arial"/>
          <w:color w:val="333399"/>
        </w:rPr>
        <w:t xml:space="preserve"> Per maggiori informazioni sull'autore, vedi "Passeggiando con la Musica", scaricabile gratuitamente dal sito: mariodemolli.com</w:t>
      </w:r>
    </w:p>
    <w:p w:rsidR="003C6CE3" w:rsidRPr="00866304" w:rsidRDefault="003C6CE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More Melismata, violonc</w:t>
      </w:r>
      <w:r w:rsidRPr="00866304">
        <w:rPr>
          <w:rFonts w:ascii="Arial" w:hAnsi="Arial" w:cs="Arial"/>
          <w:sz w:val="24"/>
          <w:szCs w:val="24"/>
          <w:lang w:val="it-IT"/>
        </w:rPr>
        <w:t xml:space="preserve">ello solo (2006).   </w:t>
      </w:r>
      <w:r w:rsidRPr="00866304">
        <w:rPr>
          <w:rFonts w:ascii="Arial" w:hAnsi="Arial" w:cs="Arial"/>
          <w:iCs/>
          <w:sz w:val="24"/>
          <w:szCs w:val="24"/>
          <w:lang w:val="it-IT"/>
        </w:rPr>
        <w:t xml:space="preserve">Dual, violoncello </w:t>
      </w:r>
      <w:r w:rsidRPr="00866304">
        <w:rPr>
          <w:rFonts w:ascii="Arial" w:hAnsi="Arial" w:cs="Arial"/>
          <w:sz w:val="24"/>
          <w:szCs w:val="24"/>
          <w:lang w:val="it-IT"/>
        </w:rPr>
        <w:t>e pf. (1980).</w:t>
      </w:r>
    </w:p>
    <w:p w:rsidR="00015FEE" w:rsidRPr="00866304" w:rsidRDefault="00015FEE" w:rsidP="007121F3">
      <w:pPr>
        <w:tabs>
          <w:tab w:val="decimal" w:pos="0"/>
          <w:tab w:val="left" w:pos="4253"/>
        </w:tabs>
        <w:spacing w:before="120" w:after="0"/>
        <w:jc w:val="left"/>
        <w:rPr>
          <w:rFonts w:ascii="Arial" w:hAnsi="Arial" w:cs="Arial"/>
          <w:sz w:val="24"/>
          <w:szCs w:val="24"/>
          <w:lang w:val="it-IT"/>
        </w:rPr>
      </w:pPr>
    </w:p>
    <w:p w:rsidR="006C1701" w:rsidRPr="00866304" w:rsidRDefault="00F267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BACARISSE  Salvador</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 xml:space="preserve">Madrid, 12.9.1898 - Parigi, 5.8.1963.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spagnolo, visse in esilio a Parigi dopo la guerra civile.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(1935).   Sonata in trio per fl. </w:t>
      </w:r>
      <w:r w:rsidR="00A05C47" w:rsidRPr="00866304">
        <w:rPr>
          <w:rFonts w:ascii="Arial" w:hAnsi="Arial" w:cs="Arial"/>
          <w:sz w:val="24"/>
          <w:szCs w:val="24"/>
          <w:lang w:val="it-IT"/>
        </w:rPr>
        <w:t>vlc.</w:t>
      </w:r>
      <w:r w:rsidRPr="00866304">
        <w:rPr>
          <w:rFonts w:ascii="Arial" w:hAnsi="Arial" w:cs="Arial"/>
          <w:sz w:val="24"/>
          <w:szCs w:val="24"/>
          <w:lang w:val="it-IT"/>
        </w:rPr>
        <w:t xml:space="preserve"> e arpa (1932).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BACEWICZ  Grazyna</w:t>
      </w:r>
      <w:r w:rsidRPr="00866304">
        <w:rPr>
          <w:rFonts w:ascii="Arial" w:hAnsi="Arial" w:cs="Arial"/>
          <w:color w:val="333399"/>
          <w:sz w:val="24"/>
          <w:szCs w:val="24"/>
          <w:u w:val="single"/>
          <w:lang w:val="it-IT"/>
        </w:rPr>
        <w:tab/>
        <w:t>Lodz, 5.5.1913 - Varsavia,1969.</w:t>
      </w:r>
    </w:p>
    <w:p w:rsidR="002D0E4B" w:rsidRPr="00866304" w:rsidRDefault="006C1701" w:rsidP="007121F3">
      <w:pPr>
        <w:pStyle w:val="Corpotesto"/>
        <w:tabs>
          <w:tab w:val="decimal" w:pos="0"/>
          <w:tab w:val="left" w:pos="4253"/>
        </w:tabs>
        <w:spacing w:before="120" w:after="0"/>
        <w:jc w:val="left"/>
        <w:rPr>
          <w:rFonts w:ascii="Arial" w:eastAsia="Arial" w:hAnsi="Arial" w:cs="Arial"/>
          <w:color w:val="333399"/>
        </w:rPr>
      </w:pPr>
      <w:r w:rsidRPr="00866304">
        <w:rPr>
          <w:rFonts w:ascii="Arial" w:hAnsi="Arial" w:cs="Arial"/>
          <w:color w:val="333399"/>
        </w:rPr>
        <w:t>Compositrice, violinista e pianista polacca, studi con il padre Vincas, con Sikorski e Jarzebski, perfezionamento con N. Boulanger, Toupet e Flesch. Insegnante al Conservatorio di Lodz e vincitrice dei concorsi di Liegi e Bruxelles. Parecchi i pezzi manoscritti non pubblicati. Insegnante alla Scuola Superiore di Musica di Varsavia.</w:t>
      </w:r>
      <w:r w:rsidR="002D0E4B" w:rsidRPr="00866304">
        <w:rPr>
          <w:rFonts w:ascii="Arial" w:hAnsi="Arial" w:cs="Arial"/>
          <w:color w:val="333399"/>
        </w:rPr>
        <w:t xml:space="preserve"> </w:t>
      </w:r>
      <w:r w:rsidR="00EC22AF">
        <w:rPr>
          <w:rFonts w:ascii="Arial" w:hAnsi="Arial" w:cs="Arial"/>
          <w:color w:val="333399"/>
        </w:rPr>
        <w:t xml:space="preserve">                  </w:t>
      </w:r>
      <w:r w:rsidR="002D0E4B"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Capriccio polacco, violoncello solo (1949, 2’10).   Quartetto per 4 violoncelli (1964, 16’).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Mazovian dance,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866304">
        <w:rPr>
          <w:rFonts w:ascii="Arial" w:hAnsi="Arial" w:cs="Arial"/>
          <w:sz w:val="24"/>
          <w:szCs w:val="24"/>
          <w:lang w:val="it-IT"/>
        </w:rPr>
        <w:t xml:space="preserve"> pf. (195</w:t>
      </w:r>
      <w:r w:rsidR="00621949" w:rsidRPr="00866304">
        <w:rPr>
          <w:rFonts w:ascii="Arial" w:hAnsi="Arial" w:cs="Arial"/>
          <w:sz w:val="24"/>
          <w:szCs w:val="24"/>
          <w:lang w:val="it-IT"/>
        </w:rPr>
        <w:t>1</w:t>
      </w:r>
      <w:r w:rsidRPr="00866304">
        <w:rPr>
          <w:rFonts w:ascii="Arial" w:hAnsi="Arial" w:cs="Arial"/>
          <w:sz w:val="24"/>
          <w:szCs w:val="24"/>
          <w:lang w:val="it-IT"/>
        </w:rPr>
        <w:t xml:space="preserve">, 3’).   Capriccio polacco, pf.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(1954).   </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Concerto</w:t>
      </w:r>
      <w:r w:rsidR="00B53377">
        <w:rPr>
          <w:rFonts w:ascii="Arial" w:hAnsi="Arial" w:cs="Arial"/>
          <w:sz w:val="24"/>
          <w:szCs w:val="24"/>
          <w:lang w:val="it-IT"/>
        </w:rPr>
        <w:t>,</w:t>
      </w:r>
      <w:r w:rsidRPr="00866304">
        <w:rPr>
          <w:rFonts w:ascii="Arial" w:hAnsi="Arial" w:cs="Arial"/>
          <w:sz w:val="24"/>
          <w:szCs w:val="24"/>
          <w:lang w:val="it-IT"/>
        </w:rPr>
        <w:t xml:space="preserv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(1951, 22’).    2° Concerto</w:t>
      </w:r>
      <w:r w:rsidR="00B53377">
        <w:rPr>
          <w:rFonts w:ascii="Arial" w:hAnsi="Arial" w:cs="Arial"/>
          <w:sz w:val="24"/>
          <w:szCs w:val="24"/>
          <w:lang w:val="it-IT"/>
        </w:rPr>
        <w:t>,</w:t>
      </w:r>
      <w:r w:rsidRPr="00866304">
        <w:rPr>
          <w:rFonts w:ascii="Arial" w:hAnsi="Arial" w:cs="Arial"/>
          <w:sz w:val="24"/>
          <w:szCs w:val="24"/>
          <w:lang w:val="it-IT"/>
        </w:rPr>
        <w:t xml:space="preserv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(1963, 21’).</w:t>
      </w:r>
    </w:p>
    <w:p w:rsidR="00F3244B" w:rsidRPr="004C0A94" w:rsidRDefault="00F3244B"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A342DF"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A342DF">
        <w:rPr>
          <w:rFonts w:ascii="Arial" w:hAnsi="Arial" w:cs="Arial"/>
          <w:color w:val="333399"/>
          <w:sz w:val="24"/>
          <w:szCs w:val="24"/>
          <w:u w:val="single"/>
          <w:lang w:val="en-US"/>
        </w:rPr>
        <w:t>BACH  Carl Philipp Emanuel</w:t>
      </w:r>
      <w:r w:rsidRPr="00A342DF">
        <w:rPr>
          <w:rFonts w:ascii="Arial" w:hAnsi="Arial" w:cs="Arial"/>
          <w:color w:val="333399"/>
          <w:sz w:val="24"/>
          <w:szCs w:val="24"/>
          <w:u w:val="single"/>
          <w:lang w:val="en-US"/>
        </w:rPr>
        <w:tab/>
        <w:t>Weimar 8.3.1714 - Amburgo 14.12.1788.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Secondogenito del grande e a Lui simile, almeno come quantità di lavori. Cembalista di corte presso </w:t>
      </w:r>
      <w:r w:rsidR="006C2D6E" w:rsidRPr="00866304">
        <w:rPr>
          <w:rFonts w:ascii="Arial" w:hAnsi="Arial" w:cs="Arial"/>
          <w:color w:val="333399"/>
        </w:rPr>
        <w:t xml:space="preserve">                     </w:t>
      </w:r>
      <w:r w:rsidRPr="00866304">
        <w:rPr>
          <w:rFonts w:ascii="Arial" w:hAnsi="Arial" w:cs="Arial"/>
          <w:color w:val="333399"/>
        </w:rPr>
        <w:t xml:space="preserve">Federico II. Nel 1768 fu direttore delle Chiese di Amburgo, succedendo a Telemann. Perfezionò lo </w:t>
      </w:r>
      <w:r w:rsidR="006C2D6E" w:rsidRPr="00866304">
        <w:rPr>
          <w:rFonts w:ascii="Arial" w:hAnsi="Arial" w:cs="Arial"/>
          <w:color w:val="333399"/>
        </w:rPr>
        <w:t xml:space="preserve">                              </w:t>
      </w:r>
      <w:r w:rsidRPr="00866304">
        <w:rPr>
          <w:rFonts w:ascii="Arial" w:hAnsi="Arial" w:cs="Arial"/>
          <w:color w:val="333399"/>
        </w:rPr>
        <w:t xml:space="preserve">“stile galante” e diede forma quasi definitiva alla Sonata bitematica, influenzando Haydn e inizialmente </w:t>
      </w:r>
      <w:r w:rsidR="006C2D6E" w:rsidRPr="00866304">
        <w:rPr>
          <w:rFonts w:ascii="Arial" w:hAnsi="Arial" w:cs="Arial"/>
          <w:color w:val="333399"/>
        </w:rPr>
        <w:t xml:space="preserve">                  </w:t>
      </w:r>
      <w:r w:rsidRPr="00866304">
        <w:rPr>
          <w:rFonts w:ascii="Arial" w:hAnsi="Arial" w:cs="Arial"/>
          <w:color w:val="333399"/>
        </w:rPr>
        <w:t xml:space="preserve">anche Beethoven. </w:t>
      </w:r>
      <w:r w:rsidR="000A644F" w:rsidRPr="00866304">
        <w:rPr>
          <w:rFonts w:ascii="Arial" w:hAnsi="Arial" w:cs="Arial"/>
          <w:color w:val="333399"/>
        </w:rPr>
        <w:t>Per maggiori informazioni sull'autore v</w:t>
      </w:r>
      <w:r w:rsidRPr="00866304">
        <w:rPr>
          <w:rFonts w:ascii="Arial" w:hAnsi="Arial" w:cs="Arial"/>
          <w:color w:val="333399"/>
        </w:rPr>
        <w:t>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Solo in Sol-, per violoncello e b.c. (1769).   Concerto in Sib, </w:t>
      </w:r>
      <w:r w:rsidR="00A05C47" w:rsidRPr="00866304">
        <w:rPr>
          <w:rFonts w:ascii="Arial" w:hAnsi="Arial" w:cs="Arial"/>
          <w:sz w:val="24"/>
          <w:szCs w:val="24"/>
          <w:lang w:val="it-IT"/>
        </w:rPr>
        <w:t>vlc.</w:t>
      </w:r>
      <w:r w:rsidRPr="00866304">
        <w:rPr>
          <w:rFonts w:ascii="Arial" w:hAnsi="Arial" w:cs="Arial"/>
          <w:sz w:val="24"/>
          <w:szCs w:val="24"/>
          <w:lang w:val="it-IT"/>
        </w:rPr>
        <w:t xml:space="preserve"> 2 vl. vla. b.c. (1753).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e orch. d’archi:   1° Concerto in La-, H 43</w:t>
      </w:r>
      <w:r w:rsidR="0084669A" w:rsidRPr="00866304">
        <w:rPr>
          <w:rFonts w:ascii="Arial" w:hAnsi="Arial" w:cs="Arial"/>
          <w:sz w:val="24"/>
          <w:szCs w:val="24"/>
          <w:lang w:val="it-IT"/>
        </w:rPr>
        <w:t xml:space="preserve">2 (1753):   1) </w:t>
      </w:r>
      <w:r w:rsidR="004C063B" w:rsidRPr="00866304">
        <w:rPr>
          <w:rFonts w:ascii="Arial" w:hAnsi="Arial" w:cs="Arial"/>
          <w:sz w:val="24"/>
          <w:szCs w:val="24"/>
          <w:lang w:val="it-IT"/>
        </w:rPr>
        <w:t>9</w:t>
      </w:r>
      <w:r w:rsidR="0084669A" w:rsidRPr="00866304">
        <w:rPr>
          <w:rFonts w:ascii="Arial" w:hAnsi="Arial" w:cs="Arial"/>
          <w:sz w:val="24"/>
          <w:szCs w:val="24"/>
          <w:lang w:val="it-IT"/>
        </w:rPr>
        <w:t>’</w:t>
      </w:r>
      <w:r w:rsidR="004C063B" w:rsidRPr="00866304">
        <w:rPr>
          <w:rFonts w:ascii="Arial" w:hAnsi="Arial" w:cs="Arial"/>
          <w:sz w:val="24"/>
          <w:szCs w:val="24"/>
          <w:lang w:val="it-IT"/>
        </w:rPr>
        <w:t>3</w:t>
      </w:r>
      <w:r w:rsidR="0084669A" w:rsidRPr="00866304">
        <w:rPr>
          <w:rFonts w:ascii="Arial" w:hAnsi="Arial" w:cs="Arial"/>
          <w:sz w:val="24"/>
          <w:szCs w:val="24"/>
          <w:lang w:val="it-IT"/>
        </w:rPr>
        <w:t>5,   2) 7’5</w:t>
      </w:r>
      <w:r w:rsidR="004C063B" w:rsidRPr="00866304">
        <w:rPr>
          <w:rFonts w:ascii="Arial" w:hAnsi="Arial" w:cs="Arial"/>
          <w:sz w:val="24"/>
          <w:szCs w:val="24"/>
          <w:lang w:val="it-IT"/>
        </w:rPr>
        <w:t>0</w:t>
      </w:r>
      <w:r w:rsidR="0084669A" w:rsidRPr="00866304">
        <w:rPr>
          <w:rFonts w:ascii="Arial" w:hAnsi="Arial" w:cs="Arial"/>
          <w:sz w:val="24"/>
          <w:szCs w:val="24"/>
          <w:lang w:val="it-IT"/>
        </w:rPr>
        <w:t xml:space="preserve">,   3) </w:t>
      </w:r>
      <w:r w:rsidR="004C063B" w:rsidRPr="00866304">
        <w:rPr>
          <w:rFonts w:ascii="Arial" w:hAnsi="Arial" w:cs="Arial"/>
          <w:sz w:val="24"/>
          <w:szCs w:val="24"/>
          <w:lang w:val="it-IT"/>
        </w:rPr>
        <w:t>6</w:t>
      </w:r>
      <w:r w:rsidR="0084669A" w:rsidRPr="00866304">
        <w:rPr>
          <w:rFonts w:ascii="Arial" w:hAnsi="Arial" w:cs="Arial"/>
          <w:sz w:val="24"/>
          <w:szCs w:val="24"/>
          <w:lang w:val="it-IT"/>
        </w:rPr>
        <w:t>’25.</w:t>
      </w:r>
      <w:r w:rsidRPr="00866304">
        <w:rPr>
          <w:rFonts w:ascii="Arial" w:hAnsi="Arial" w:cs="Arial"/>
          <w:sz w:val="24"/>
          <w:szCs w:val="24"/>
          <w:lang w:val="it-IT"/>
        </w:rPr>
        <w:t xml:space="preserve"> </w:t>
      </w:r>
    </w:p>
    <w:p w:rsidR="0084669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Concerto in Sib, H 43</w:t>
      </w:r>
      <w:r w:rsidR="0084669A" w:rsidRPr="00866304">
        <w:rPr>
          <w:rFonts w:ascii="Arial" w:hAnsi="Arial" w:cs="Arial"/>
          <w:sz w:val="24"/>
          <w:szCs w:val="24"/>
          <w:lang w:val="it-IT"/>
        </w:rPr>
        <w:t>6</w:t>
      </w:r>
      <w:r w:rsidRPr="00866304">
        <w:rPr>
          <w:rFonts w:ascii="Arial" w:hAnsi="Arial" w:cs="Arial"/>
          <w:sz w:val="24"/>
          <w:szCs w:val="24"/>
          <w:lang w:val="it-IT"/>
        </w:rPr>
        <w:t xml:space="preserve"> (1751</w:t>
      </w:r>
      <w:r w:rsidR="0084669A" w:rsidRPr="00866304">
        <w:rPr>
          <w:rFonts w:ascii="Arial" w:hAnsi="Arial" w:cs="Arial"/>
          <w:sz w:val="24"/>
          <w:szCs w:val="24"/>
          <w:lang w:val="it-IT"/>
        </w:rPr>
        <w:t>):   1) 8’,   2) 7’</w:t>
      </w:r>
      <w:r w:rsidR="004C063B" w:rsidRPr="00866304">
        <w:rPr>
          <w:rFonts w:ascii="Arial" w:hAnsi="Arial" w:cs="Arial"/>
          <w:sz w:val="24"/>
          <w:szCs w:val="24"/>
          <w:lang w:val="it-IT"/>
        </w:rPr>
        <w:t>1</w:t>
      </w:r>
      <w:r w:rsidR="0084669A" w:rsidRPr="00866304">
        <w:rPr>
          <w:rFonts w:ascii="Arial" w:hAnsi="Arial" w:cs="Arial"/>
          <w:sz w:val="24"/>
          <w:szCs w:val="24"/>
          <w:lang w:val="it-IT"/>
        </w:rPr>
        <w:t xml:space="preserve">5,  3) </w:t>
      </w:r>
      <w:r w:rsidR="004C063B" w:rsidRPr="00866304">
        <w:rPr>
          <w:rFonts w:ascii="Arial" w:hAnsi="Arial" w:cs="Arial"/>
          <w:sz w:val="24"/>
          <w:szCs w:val="24"/>
          <w:lang w:val="it-IT"/>
        </w:rPr>
        <w:t>5</w:t>
      </w:r>
      <w:r w:rsidR="0084669A" w:rsidRPr="00866304">
        <w:rPr>
          <w:rFonts w:ascii="Arial" w:hAnsi="Arial" w:cs="Arial"/>
          <w:sz w:val="24"/>
          <w:szCs w:val="24"/>
          <w:lang w:val="it-IT"/>
        </w:rPr>
        <w:t>’</w:t>
      </w:r>
      <w:r w:rsidR="004C063B" w:rsidRPr="00866304">
        <w:rPr>
          <w:rFonts w:ascii="Arial" w:hAnsi="Arial" w:cs="Arial"/>
          <w:sz w:val="24"/>
          <w:szCs w:val="24"/>
          <w:lang w:val="it-IT"/>
        </w:rPr>
        <w:t>55</w:t>
      </w:r>
      <w:r w:rsidR="00873755" w:rsidRPr="00866304">
        <w:rPr>
          <w:rFonts w:ascii="Arial" w:hAnsi="Arial" w:cs="Arial"/>
          <w:sz w:val="24"/>
          <w:szCs w:val="24"/>
          <w:lang w:val="it-IT"/>
        </w:rPr>
        <w:t>.</w:t>
      </w:r>
      <w:r w:rsidRPr="00866304">
        <w:rPr>
          <w:rFonts w:ascii="Arial" w:hAnsi="Arial" w:cs="Arial"/>
          <w:sz w:val="24"/>
          <w:szCs w:val="24"/>
          <w:lang w:val="it-IT"/>
        </w:rPr>
        <w:t xml:space="preserve">   </w:t>
      </w:r>
    </w:p>
    <w:p w:rsidR="002E508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Concerto in La, H 439 (c. 1753</w:t>
      </w:r>
      <w:r w:rsidR="0084669A" w:rsidRPr="00866304">
        <w:rPr>
          <w:rFonts w:ascii="Arial" w:hAnsi="Arial" w:cs="Arial"/>
          <w:sz w:val="24"/>
          <w:szCs w:val="24"/>
          <w:lang w:val="it-IT"/>
        </w:rPr>
        <w:t>):   1) 6’</w:t>
      </w:r>
      <w:r w:rsidR="004C063B" w:rsidRPr="00866304">
        <w:rPr>
          <w:rFonts w:ascii="Arial" w:hAnsi="Arial" w:cs="Arial"/>
          <w:sz w:val="24"/>
          <w:szCs w:val="24"/>
          <w:lang w:val="it-IT"/>
        </w:rPr>
        <w:t>1</w:t>
      </w:r>
      <w:r w:rsidR="003C7E8B" w:rsidRPr="00866304">
        <w:rPr>
          <w:rFonts w:ascii="Arial" w:hAnsi="Arial" w:cs="Arial"/>
          <w:sz w:val="24"/>
          <w:szCs w:val="24"/>
          <w:lang w:val="it-IT"/>
        </w:rPr>
        <w:t>0</w:t>
      </w:r>
      <w:r w:rsidR="0084669A" w:rsidRPr="00866304">
        <w:rPr>
          <w:rFonts w:ascii="Arial" w:hAnsi="Arial" w:cs="Arial"/>
          <w:sz w:val="24"/>
          <w:szCs w:val="24"/>
          <w:lang w:val="it-IT"/>
        </w:rPr>
        <w:t xml:space="preserve">,   2) </w:t>
      </w:r>
      <w:r w:rsidR="004C063B" w:rsidRPr="00866304">
        <w:rPr>
          <w:rFonts w:ascii="Arial" w:hAnsi="Arial" w:cs="Arial"/>
          <w:sz w:val="24"/>
          <w:szCs w:val="24"/>
          <w:lang w:val="it-IT"/>
        </w:rPr>
        <w:t>8</w:t>
      </w:r>
      <w:r w:rsidR="0084669A" w:rsidRPr="00866304">
        <w:rPr>
          <w:rFonts w:ascii="Arial" w:hAnsi="Arial" w:cs="Arial"/>
          <w:sz w:val="24"/>
          <w:szCs w:val="24"/>
          <w:lang w:val="it-IT"/>
        </w:rPr>
        <w:t>’</w:t>
      </w:r>
      <w:r w:rsidR="004C063B" w:rsidRPr="00866304">
        <w:rPr>
          <w:rFonts w:ascii="Arial" w:hAnsi="Arial" w:cs="Arial"/>
          <w:sz w:val="24"/>
          <w:szCs w:val="24"/>
          <w:lang w:val="it-IT"/>
        </w:rPr>
        <w:t>16</w:t>
      </w:r>
      <w:r w:rsidR="0084669A" w:rsidRPr="00866304">
        <w:rPr>
          <w:rFonts w:ascii="Arial" w:hAnsi="Arial" w:cs="Arial"/>
          <w:sz w:val="24"/>
          <w:szCs w:val="24"/>
          <w:lang w:val="it-IT"/>
        </w:rPr>
        <w:t>,   3)</w:t>
      </w:r>
      <w:r w:rsidR="004C063B" w:rsidRPr="00866304">
        <w:rPr>
          <w:rFonts w:ascii="Arial" w:hAnsi="Arial" w:cs="Arial"/>
          <w:sz w:val="24"/>
          <w:szCs w:val="24"/>
          <w:lang w:val="it-IT"/>
        </w:rPr>
        <w:t xml:space="preserve"> 4</w:t>
      </w:r>
      <w:r w:rsidR="0084669A" w:rsidRPr="00866304">
        <w:rPr>
          <w:rFonts w:ascii="Arial" w:hAnsi="Arial" w:cs="Arial"/>
          <w:sz w:val="24"/>
          <w:szCs w:val="24"/>
          <w:lang w:val="it-IT"/>
        </w:rPr>
        <w:t>’</w:t>
      </w:r>
      <w:r w:rsidR="004C063B" w:rsidRPr="00866304">
        <w:rPr>
          <w:rFonts w:ascii="Arial" w:hAnsi="Arial" w:cs="Arial"/>
          <w:sz w:val="24"/>
          <w:szCs w:val="24"/>
          <w:lang w:val="it-IT"/>
        </w:rPr>
        <w:t>5</w:t>
      </w:r>
      <w:r w:rsidR="003C7E8B" w:rsidRPr="00866304">
        <w:rPr>
          <w:rFonts w:ascii="Arial" w:hAnsi="Arial" w:cs="Arial"/>
          <w:sz w:val="24"/>
          <w:szCs w:val="24"/>
          <w:lang w:val="it-IT"/>
        </w:rPr>
        <w:t>0</w:t>
      </w:r>
      <w:r w:rsidRPr="00866304">
        <w:rPr>
          <w:rFonts w:ascii="Arial" w:hAnsi="Arial" w:cs="Arial"/>
          <w:sz w:val="24"/>
          <w:szCs w:val="24"/>
          <w:lang w:val="it-IT"/>
        </w:rPr>
        <w:t>.</w:t>
      </w:r>
    </w:p>
    <w:p w:rsidR="004C063B" w:rsidRPr="00866304" w:rsidRDefault="004C063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BACH  Johann  Sebastian</w:t>
      </w:r>
      <w:r w:rsidRPr="00866304">
        <w:rPr>
          <w:rFonts w:ascii="Arial" w:hAnsi="Arial" w:cs="Arial"/>
          <w:color w:val="333399"/>
          <w:sz w:val="24"/>
          <w:szCs w:val="24"/>
          <w:u w:val="single"/>
          <w:lang w:val="en-GB"/>
        </w:rPr>
        <w:tab/>
        <w:t>Eisenach, 21.3.1685 - Lipsia, 28.7.1750.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Commento perfetto di Albert Schweitzer: “Bach è la fine</w:t>
      </w:r>
      <w:r w:rsidR="004C063B" w:rsidRPr="00866304">
        <w:rPr>
          <w:rFonts w:ascii="Arial" w:hAnsi="Arial" w:cs="Arial"/>
          <w:color w:val="333399"/>
        </w:rPr>
        <w:t>, n</w:t>
      </w:r>
      <w:r w:rsidRPr="00866304">
        <w:rPr>
          <w:rFonts w:ascii="Arial" w:hAnsi="Arial" w:cs="Arial"/>
          <w:color w:val="333399"/>
        </w:rPr>
        <w:t xml:space="preserve">ulla procede da Lui, tutto conduce a Lui”. </w:t>
      </w:r>
      <w:r w:rsidR="00FC4949" w:rsidRPr="00866304">
        <w:rPr>
          <w:rFonts w:ascii="Arial" w:hAnsi="Arial" w:cs="Arial"/>
          <w:color w:val="333399"/>
        </w:rPr>
        <w:t xml:space="preserve">                 </w:t>
      </w:r>
      <w:r w:rsidR="0032703E">
        <w:rPr>
          <w:rFonts w:ascii="Arial" w:hAnsi="Arial" w:cs="Arial"/>
          <w:color w:val="333399"/>
        </w:rPr>
        <w:t xml:space="preserve">            </w:t>
      </w:r>
      <w:r w:rsidR="000A644F" w:rsidRPr="00866304">
        <w:rPr>
          <w:rFonts w:ascii="Arial" w:hAnsi="Arial" w:cs="Arial"/>
          <w:color w:val="333399"/>
        </w:rPr>
        <w:t>Per maggiori informazioni sull'autore v</w:t>
      </w:r>
      <w:r w:rsidRPr="00866304">
        <w:rPr>
          <w:rFonts w:ascii="Arial" w:hAnsi="Arial" w:cs="Arial"/>
          <w:color w:val="333399"/>
        </w:rPr>
        <w:t>edi “Passeggiando con la Musica”, scaricabile gratuitamente dal sito: mariodemolli.com</w:t>
      </w:r>
    </w:p>
    <w:p w:rsidR="00CC5DEE" w:rsidRDefault="004E4F62" w:rsidP="007121F3">
      <w:pPr>
        <w:tabs>
          <w:tab w:val="decimal" w:pos="0"/>
          <w:tab w:val="left" w:pos="4253"/>
        </w:tabs>
        <w:spacing w:before="120" w:after="0"/>
        <w:jc w:val="left"/>
        <w:rPr>
          <w:rFonts w:ascii="Arial" w:hAnsi="Arial" w:cs="Arial"/>
          <w:sz w:val="24"/>
          <w:szCs w:val="24"/>
          <w:lang w:val="it-IT"/>
        </w:rPr>
      </w:pPr>
      <w:r w:rsidRPr="004E4F62">
        <w:rPr>
          <w:rFonts w:ascii="Arial" w:hAnsi="Arial" w:cs="Arial"/>
          <w:sz w:val="24"/>
          <w:szCs w:val="24"/>
          <w:lang w:val="it-IT"/>
        </w:rPr>
        <w:t xml:space="preserve">Ciaccona, violoncello solo (14’55).   </w:t>
      </w:r>
      <w:r w:rsidR="006C1701" w:rsidRPr="00866304">
        <w:rPr>
          <w:rFonts w:ascii="Arial" w:hAnsi="Arial" w:cs="Arial"/>
          <w:sz w:val="24"/>
          <w:szCs w:val="24"/>
          <w:lang w:val="it-IT"/>
        </w:rPr>
        <w:t xml:space="preserve">6 Suites per violoncello solo:   </w:t>
      </w:r>
    </w:p>
    <w:p w:rsidR="00CC5DEE" w:rsidRDefault="006C1701"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1</w:t>
      </w:r>
      <w:r w:rsidRPr="00866304">
        <w:rPr>
          <w:rFonts w:ascii="Arial" w:hAnsi="Arial" w:cs="Arial"/>
          <w:sz w:val="24"/>
          <w:szCs w:val="24"/>
          <w:u w:val="single"/>
          <w:lang w:val="it-IT"/>
        </w:rPr>
        <w:t>a Suite in Sol</w:t>
      </w:r>
      <w:r w:rsidRPr="00866304">
        <w:rPr>
          <w:rFonts w:ascii="Arial" w:hAnsi="Arial" w:cs="Arial"/>
          <w:sz w:val="24"/>
          <w:szCs w:val="24"/>
          <w:lang w:val="it-IT"/>
        </w:rPr>
        <w:t>, Bwv 1007 (1720)</w:t>
      </w:r>
      <w:r w:rsidR="00D71334" w:rsidRPr="00866304">
        <w:rPr>
          <w:rFonts w:ascii="Arial" w:hAnsi="Arial" w:cs="Arial"/>
          <w:sz w:val="24"/>
          <w:szCs w:val="24"/>
          <w:lang w:val="it-IT"/>
        </w:rPr>
        <w:t>:</w:t>
      </w:r>
      <w:r w:rsidR="00CC5DEE">
        <w:rPr>
          <w:rFonts w:ascii="Arial" w:hAnsi="Arial" w:cs="Arial"/>
          <w:sz w:val="24"/>
          <w:szCs w:val="24"/>
          <w:lang w:val="it-IT"/>
        </w:rPr>
        <w:t xml:space="preserve">   </w:t>
      </w:r>
      <w:r w:rsidR="00D71334" w:rsidRPr="00866304">
        <w:rPr>
          <w:rFonts w:ascii="Arial" w:hAnsi="Arial" w:cs="Arial"/>
          <w:b/>
          <w:sz w:val="24"/>
          <w:szCs w:val="24"/>
          <w:lang w:val="it-IT"/>
        </w:rPr>
        <w:t>1</w:t>
      </w:r>
      <w:r w:rsidR="00D71334" w:rsidRPr="00866304">
        <w:rPr>
          <w:rFonts w:ascii="Arial" w:hAnsi="Arial" w:cs="Arial"/>
          <w:sz w:val="24"/>
          <w:szCs w:val="24"/>
          <w:lang w:val="it-IT"/>
        </w:rPr>
        <w:t>) Preludio</w:t>
      </w:r>
      <w:r w:rsidR="00994F39" w:rsidRPr="00866304">
        <w:rPr>
          <w:rFonts w:ascii="Arial" w:hAnsi="Arial" w:cs="Arial"/>
          <w:sz w:val="24"/>
          <w:szCs w:val="24"/>
          <w:lang w:val="it-IT"/>
        </w:rPr>
        <w:t xml:space="preserve"> (2'</w:t>
      </w:r>
      <w:r w:rsidR="00D27387">
        <w:rPr>
          <w:rFonts w:ascii="Arial" w:hAnsi="Arial" w:cs="Arial"/>
          <w:sz w:val="24"/>
          <w:szCs w:val="24"/>
          <w:lang w:val="it-IT"/>
        </w:rPr>
        <w:t>5</w:t>
      </w:r>
      <w:r w:rsidR="002E5435">
        <w:rPr>
          <w:rFonts w:ascii="Arial" w:hAnsi="Arial" w:cs="Arial"/>
          <w:sz w:val="24"/>
          <w:szCs w:val="24"/>
          <w:lang w:val="it-IT"/>
        </w:rPr>
        <w:t>0</w:t>
      </w:r>
      <w:r w:rsidR="00994F39" w:rsidRPr="00866304">
        <w:rPr>
          <w:rFonts w:ascii="Arial" w:hAnsi="Arial" w:cs="Arial"/>
          <w:sz w:val="24"/>
          <w:szCs w:val="24"/>
          <w:lang w:val="it-IT"/>
        </w:rPr>
        <w:t>)</w:t>
      </w:r>
      <w:r w:rsidR="00D71334" w:rsidRPr="00866304">
        <w:rPr>
          <w:rFonts w:ascii="Arial" w:hAnsi="Arial" w:cs="Arial"/>
          <w:sz w:val="24"/>
          <w:szCs w:val="24"/>
          <w:lang w:val="it-IT"/>
        </w:rPr>
        <w:t>,</w:t>
      </w:r>
      <w:r w:rsidR="00994F39" w:rsidRPr="00866304">
        <w:rPr>
          <w:rFonts w:ascii="Arial" w:hAnsi="Arial" w:cs="Arial"/>
          <w:sz w:val="24"/>
          <w:szCs w:val="24"/>
          <w:lang w:val="it-IT"/>
        </w:rPr>
        <w:t xml:space="preserve">   </w:t>
      </w:r>
      <w:r w:rsidR="00DD3A13" w:rsidRPr="00866304">
        <w:rPr>
          <w:rFonts w:ascii="Arial" w:hAnsi="Arial" w:cs="Arial"/>
          <w:sz w:val="24"/>
          <w:szCs w:val="24"/>
          <w:lang w:val="it-IT"/>
        </w:rPr>
        <w:t xml:space="preserve"> </w:t>
      </w:r>
      <w:r w:rsidR="00D71334" w:rsidRPr="00866304">
        <w:rPr>
          <w:rFonts w:ascii="Arial" w:hAnsi="Arial" w:cs="Arial"/>
          <w:sz w:val="24"/>
          <w:szCs w:val="24"/>
          <w:lang w:val="it-IT"/>
        </w:rPr>
        <w:t>2) Allemanda</w:t>
      </w:r>
      <w:r w:rsidR="00994F39" w:rsidRPr="00866304">
        <w:rPr>
          <w:rFonts w:ascii="Arial" w:hAnsi="Arial" w:cs="Arial"/>
          <w:sz w:val="24"/>
          <w:szCs w:val="24"/>
          <w:lang w:val="it-IT"/>
        </w:rPr>
        <w:t xml:space="preserve"> (</w:t>
      </w:r>
      <w:r w:rsidR="00D27387">
        <w:rPr>
          <w:rFonts w:ascii="Arial" w:hAnsi="Arial" w:cs="Arial"/>
          <w:sz w:val="24"/>
          <w:szCs w:val="24"/>
          <w:lang w:val="it-IT"/>
        </w:rPr>
        <w:t>3</w:t>
      </w:r>
      <w:r w:rsidR="00994F39" w:rsidRPr="00866304">
        <w:rPr>
          <w:rFonts w:ascii="Arial" w:hAnsi="Arial" w:cs="Arial"/>
          <w:sz w:val="24"/>
          <w:szCs w:val="24"/>
          <w:lang w:val="it-IT"/>
        </w:rPr>
        <w:t>'</w:t>
      </w:r>
      <w:r w:rsidR="002E5435">
        <w:rPr>
          <w:rFonts w:ascii="Arial" w:hAnsi="Arial" w:cs="Arial"/>
          <w:sz w:val="24"/>
          <w:szCs w:val="24"/>
          <w:lang w:val="it-IT"/>
        </w:rPr>
        <w:t>4</w:t>
      </w:r>
      <w:r w:rsidR="00C267CB" w:rsidRPr="00866304">
        <w:rPr>
          <w:rFonts w:ascii="Arial" w:hAnsi="Arial" w:cs="Arial"/>
          <w:sz w:val="24"/>
          <w:szCs w:val="24"/>
          <w:lang w:val="it-IT"/>
        </w:rPr>
        <w:t>0</w:t>
      </w:r>
      <w:r w:rsidR="00994F39" w:rsidRPr="00866304">
        <w:rPr>
          <w:rFonts w:ascii="Arial" w:hAnsi="Arial" w:cs="Arial"/>
          <w:sz w:val="24"/>
          <w:szCs w:val="24"/>
          <w:lang w:val="it-IT"/>
        </w:rPr>
        <w:t>)</w:t>
      </w:r>
      <w:r w:rsidR="00D71334" w:rsidRPr="00866304">
        <w:rPr>
          <w:rFonts w:ascii="Arial" w:hAnsi="Arial" w:cs="Arial"/>
          <w:sz w:val="24"/>
          <w:szCs w:val="24"/>
          <w:lang w:val="it-IT"/>
        </w:rPr>
        <w:t xml:space="preserve">,   </w:t>
      </w:r>
      <w:r w:rsidR="00DD3A13" w:rsidRPr="00866304">
        <w:rPr>
          <w:rFonts w:ascii="Arial" w:hAnsi="Arial" w:cs="Arial"/>
          <w:sz w:val="24"/>
          <w:szCs w:val="24"/>
          <w:lang w:val="it-IT"/>
        </w:rPr>
        <w:t xml:space="preserve"> </w:t>
      </w:r>
    </w:p>
    <w:p w:rsidR="00D27387" w:rsidRDefault="00D7133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Corrente</w:t>
      </w:r>
      <w:r w:rsidR="00994F39" w:rsidRPr="00866304">
        <w:rPr>
          <w:rFonts w:ascii="Arial" w:hAnsi="Arial" w:cs="Arial"/>
          <w:sz w:val="24"/>
          <w:szCs w:val="24"/>
          <w:lang w:val="it-IT"/>
        </w:rPr>
        <w:t xml:space="preserve"> (2'</w:t>
      </w:r>
      <w:r w:rsidR="00D27387">
        <w:rPr>
          <w:rFonts w:ascii="Arial" w:hAnsi="Arial" w:cs="Arial"/>
          <w:sz w:val="24"/>
          <w:szCs w:val="24"/>
          <w:lang w:val="it-IT"/>
        </w:rPr>
        <w:t>3</w:t>
      </w:r>
      <w:r w:rsidR="00A06788" w:rsidRPr="00866304">
        <w:rPr>
          <w:rFonts w:ascii="Arial" w:hAnsi="Arial" w:cs="Arial"/>
          <w:sz w:val="24"/>
          <w:szCs w:val="24"/>
          <w:lang w:val="it-IT"/>
        </w:rPr>
        <w:t>5</w:t>
      </w:r>
      <w:r w:rsidR="00994F39" w:rsidRPr="00866304">
        <w:rPr>
          <w:rFonts w:ascii="Arial" w:hAnsi="Arial" w:cs="Arial"/>
          <w:sz w:val="24"/>
          <w:szCs w:val="24"/>
          <w:lang w:val="it-IT"/>
        </w:rPr>
        <w:t>)</w:t>
      </w:r>
      <w:r w:rsidRPr="00866304">
        <w:rPr>
          <w:rFonts w:ascii="Arial" w:hAnsi="Arial" w:cs="Arial"/>
          <w:sz w:val="24"/>
          <w:szCs w:val="24"/>
          <w:lang w:val="it-IT"/>
        </w:rPr>
        <w:t xml:space="preserve">,   </w:t>
      </w:r>
      <w:r w:rsidR="00DD3A13" w:rsidRPr="00866304">
        <w:rPr>
          <w:rFonts w:ascii="Arial" w:hAnsi="Arial" w:cs="Arial"/>
          <w:sz w:val="24"/>
          <w:szCs w:val="24"/>
          <w:lang w:val="it-IT"/>
        </w:rPr>
        <w:t xml:space="preserve"> </w:t>
      </w:r>
      <w:r w:rsidRPr="00866304">
        <w:rPr>
          <w:rFonts w:ascii="Arial" w:hAnsi="Arial" w:cs="Arial"/>
          <w:sz w:val="24"/>
          <w:szCs w:val="24"/>
          <w:lang w:val="it-IT"/>
        </w:rPr>
        <w:t>4) Sarabanda</w:t>
      </w:r>
      <w:r w:rsidR="00994F39" w:rsidRPr="00866304">
        <w:rPr>
          <w:rFonts w:ascii="Arial" w:hAnsi="Arial" w:cs="Arial"/>
          <w:sz w:val="24"/>
          <w:szCs w:val="24"/>
          <w:lang w:val="it-IT"/>
        </w:rPr>
        <w:t xml:space="preserve"> (</w:t>
      </w:r>
      <w:r w:rsidR="00C267CB" w:rsidRPr="00866304">
        <w:rPr>
          <w:rFonts w:ascii="Arial" w:hAnsi="Arial" w:cs="Arial"/>
          <w:sz w:val="24"/>
          <w:szCs w:val="24"/>
          <w:lang w:val="it-IT"/>
        </w:rPr>
        <w:t>2</w:t>
      </w:r>
      <w:r w:rsidR="00994F39" w:rsidRPr="00866304">
        <w:rPr>
          <w:rFonts w:ascii="Arial" w:hAnsi="Arial" w:cs="Arial"/>
          <w:sz w:val="24"/>
          <w:szCs w:val="24"/>
          <w:lang w:val="it-IT"/>
        </w:rPr>
        <w:t>'</w:t>
      </w:r>
      <w:r w:rsidR="00D27387">
        <w:rPr>
          <w:rFonts w:ascii="Arial" w:hAnsi="Arial" w:cs="Arial"/>
          <w:sz w:val="24"/>
          <w:szCs w:val="24"/>
          <w:lang w:val="it-IT"/>
        </w:rPr>
        <w:t>25</w:t>
      </w:r>
      <w:r w:rsidR="00994F39" w:rsidRPr="00866304">
        <w:rPr>
          <w:rFonts w:ascii="Arial" w:hAnsi="Arial" w:cs="Arial"/>
          <w:sz w:val="24"/>
          <w:szCs w:val="24"/>
          <w:lang w:val="it-IT"/>
        </w:rPr>
        <w:t>)</w:t>
      </w:r>
      <w:r w:rsidRPr="00866304">
        <w:rPr>
          <w:rFonts w:ascii="Arial" w:hAnsi="Arial" w:cs="Arial"/>
          <w:sz w:val="24"/>
          <w:szCs w:val="24"/>
          <w:lang w:val="it-IT"/>
        </w:rPr>
        <w:t>,</w:t>
      </w:r>
      <w:r w:rsidR="00CC5DEE">
        <w:rPr>
          <w:rFonts w:ascii="Arial" w:hAnsi="Arial" w:cs="Arial"/>
          <w:sz w:val="24"/>
          <w:szCs w:val="24"/>
          <w:lang w:val="it-IT"/>
        </w:rPr>
        <w:t xml:space="preserve">   </w:t>
      </w:r>
      <w:r w:rsidRPr="00866304">
        <w:rPr>
          <w:rFonts w:ascii="Arial" w:hAnsi="Arial" w:cs="Arial"/>
          <w:sz w:val="24"/>
          <w:szCs w:val="24"/>
          <w:lang w:val="it-IT"/>
        </w:rPr>
        <w:t>5) Minuetti 1 e 2</w:t>
      </w:r>
      <w:r w:rsidR="00994F39" w:rsidRPr="00866304">
        <w:rPr>
          <w:rFonts w:ascii="Arial" w:hAnsi="Arial" w:cs="Arial"/>
          <w:sz w:val="24"/>
          <w:szCs w:val="24"/>
          <w:lang w:val="it-IT"/>
        </w:rPr>
        <w:t xml:space="preserve"> (3'0</w:t>
      </w:r>
      <w:r w:rsidR="00D27387">
        <w:rPr>
          <w:rFonts w:ascii="Arial" w:hAnsi="Arial" w:cs="Arial"/>
          <w:sz w:val="24"/>
          <w:szCs w:val="24"/>
          <w:lang w:val="it-IT"/>
        </w:rPr>
        <w:t>5</w:t>
      </w:r>
      <w:r w:rsidR="0099122A" w:rsidRPr="00866304">
        <w:rPr>
          <w:rFonts w:ascii="Arial" w:hAnsi="Arial" w:cs="Arial"/>
          <w:sz w:val="24"/>
          <w:szCs w:val="24"/>
          <w:lang w:val="it-IT"/>
        </w:rPr>
        <w:t>)</w:t>
      </w:r>
      <w:r w:rsidRPr="00866304">
        <w:rPr>
          <w:rFonts w:ascii="Arial" w:hAnsi="Arial" w:cs="Arial"/>
          <w:sz w:val="24"/>
          <w:szCs w:val="24"/>
          <w:lang w:val="it-IT"/>
        </w:rPr>
        <w:t>,</w:t>
      </w:r>
      <w:r w:rsidR="0072371E" w:rsidRPr="00866304">
        <w:rPr>
          <w:rFonts w:ascii="Arial" w:hAnsi="Arial" w:cs="Arial"/>
          <w:sz w:val="24"/>
          <w:szCs w:val="24"/>
          <w:lang w:val="it-IT"/>
        </w:rPr>
        <w:t xml:space="preserve">   </w:t>
      </w:r>
      <w:r w:rsidRPr="00866304">
        <w:rPr>
          <w:rFonts w:ascii="Arial" w:hAnsi="Arial" w:cs="Arial"/>
          <w:b/>
          <w:sz w:val="24"/>
          <w:szCs w:val="24"/>
          <w:lang w:val="it-IT"/>
        </w:rPr>
        <w:t>6</w:t>
      </w:r>
      <w:r w:rsidRPr="00866304">
        <w:rPr>
          <w:rFonts w:ascii="Arial" w:hAnsi="Arial" w:cs="Arial"/>
          <w:sz w:val="24"/>
          <w:szCs w:val="24"/>
          <w:lang w:val="it-IT"/>
        </w:rPr>
        <w:t>) Giga</w:t>
      </w:r>
      <w:r w:rsidR="00994F39" w:rsidRPr="00866304">
        <w:rPr>
          <w:rFonts w:ascii="Arial" w:hAnsi="Arial" w:cs="Arial"/>
          <w:sz w:val="24"/>
          <w:szCs w:val="24"/>
          <w:lang w:val="it-IT"/>
        </w:rPr>
        <w:t xml:space="preserve"> (1'</w:t>
      </w:r>
      <w:r w:rsidR="00D27387">
        <w:rPr>
          <w:rFonts w:ascii="Arial" w:hAnsi="Arial" w:cs="Arial"/>
          <w:sz w:val="24"/>
          <w:szCs w:val="24"/>
          <w:lang w:val="it-IT"/>
        </w:rPr>
        <w:t>4</w:t>
      </w:r>
      <w:r w:rsidR="00DD3A13" w:rsidRPr="00866304">
        <w:rPr>
          <w:rFonts w:ascii="Arial" w:hAnsi="Arial" w:cs="Arial"/>
          <w:sz w:val="24"/>
          <w:szCs w:val="24"/>
          <w:lang w:val="it-IT"/>
        </w:rPr>
        <w:t>5</w:t>
      </w:r>
      <w:r w:rsidR="00994F39" w:rsidRPr="00866304">
        <w:rPr>
          <w:rFonts w:ascii="Arial" w:hAnsi="Arial" w:cs="Arial"/>
          <w:sz w:val="24"/>
          <w:szCs w:val="24"/>
          <w:lang w:val="it-IT"/>
        </w:rPr>
        <w:t>)</w:t>
      </w:r>
      <w:r w:rsidRPr="00866304">
        <w:rPr>
          <w:rFonts w:ascii="Arial" w:hAnsi="Arial" w:cs="Arial"/>
          <w:sz w:val="24"/>
          <w:szCs w:val="24"/>
          <w:lang w:val="it-IT"/>
        </w:rPr>
        <w:t>.</w:t>
      </w:r>
    </w:p>
    <w:p w:rsidR="00CC5DEE" w:rsidRDefault="00994F39"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2</w:t>
      </w:r>
      <w:r w:rsidRPr="00866304">
        <w:rPr>
          <w:rFonts w:ascii="Arial" w:hAnsi="Arial" w:cs="Arial"/>
          <w:sz w:val="24"/>
          <w:szCs w:val="24"/>
          <w:u w:val="single"/>
          <w:lang w:val="it-IT"/>
        </w:rPr>
        <w:t>a Suite in Re-</w:t>
      </w:r>
      <w:r w:rsidRPr="00866304">
        <w:rPr>
          <w:rFonts w:ascii="Arial" w:hAnsi="Arial" w:cs="Arial"/>
          <w:sz w:val="24"/>
          <w:szCs w:val="24"/>
          <w:lang w:val="it-IT"/>
        </w:rPr>
        <w:t>, Bwv 1008 (1720):</w:t>
      </w:r>
      <w:r w:rsidR="00CC5DEE">
        <w:rPr>
          <w:rFonts w:ascii="Arial" w:hAnsi="Arial" w:cs="Arial"/>
          <w:sz w:val="24"/>
          <w:szCs w:val="24"/>
          <w:lang w:val="it-IT"/>
        </w:rPr>
        <w:t xml:space="preserve">   </w:t>
      </w:r>
      <w:r w:rsidRPr="00866304">
        <w:rPr>
          <w:rFonts w:ascii="Arial" w:hAnsi="Arial" w:cs="Arial"/>
          <w:b/>
          <w:sz w:val="24"/>
          <w:szCs w:val="24"/>
          <w:lang w:val="it-IT"/>
        </w:rPr>
        <w:t>1</w:t>
      </w:r>
      <w:r w:rsidRPr="00866304">
        <w:rPr>
          <w:rFonts w:ascii="Arial" w:hAnsi="Arial" w:cs="Arial"/>
          <w:sz w:val="24"/>
          <w:szCs w:val="24"/>
          <w:lang w:val="it-IT"/>
        </w:rPr>
        <w:t>) Preludio (3'</w:t>
      </w:r>
      <w:r w:rsidR="00CC5DEE">
        <w:rPr>
          <w:rFonts w:ascii="Arial" w:hAnsi="Arial" w:cs="Arial"/>
          <w:sz w:val="24"/>
          <w:szCs w:val="24"/>
          <w:lang w:val="it-IT"/>
        </w:rPr>
        <w:t>3</w:t>
      </w:r>
      <w:r w:rsidR="002E5435">
        <w:rPr>
          <w:rFonts w:ascii="Arial" w:hAnsi="Arial" w:cs="Arial"/>
          <w:sz w:val="24"/>
          <w:szCs w:val="24"/>
          <w:lang w:val="it-IT"/>
        </w:rPr>
        <w:t>0</w:t>
      </w:r>
      <w:r w:rsidRPr="00866304">
        <w:rPr>
          <w:rFonts w:ascii="Arial" w:hAnsi="Arial" w:cs="Arial"/>
          <w:sz w:val="24"/>
          <w:szCs w:val="24"/>
          <w:lang w:val="it-IT"/>
        </w:rPr>
        <w:t>),</w:t>
      </w:r>
      <w:r w:rsidR="00FE4922" w:rsidRPr="00866304">
        <w:rPr>
          <w:rFonts w:ascii="Arial" w:hAnsi="Arial" w:cs="Arial"/>
          <w:sz w:val="24"/>
          <w:szCs w:val="24"/>
          <w:lang w:val="it-IT"/>
        </w:rPr>
        <w:t xml:space="preserve">   2) Allemanda (</w:t>
      </w:r>
      <w:r w:rsidR="00CC5DEE">
        <w:rPr>
          <w:rFonts w:ascii="Arial" w:hAnsi="Arial" w:cs="Arial"/>
          <w:sz w:val="24"/>
          <w:szCs w:val="24"/>
          <w:lang w:val="it-IT"/>
        </w:rPr>
        <w:t>2</w:t>
      </w:r>
      <w:r w:rsidR="00FE4922" w:rsidRPr="00866304">
        <w:rPr>
          <w:rFonts w:ascii="Arial" w:hAnsi="Arial" w:cs="Arial"/>
          <w:sz w:val="24"/>
          <w:szCs w:val="24"/>
          <w:lang w:val="it-IT"/>
        </w:rPr>
        <w:t>'</w:t>
      </w:r>
      <w:r w:rsidR="00CC5DEE">
        <w:rPr>
          <w:rFonts w:ascii="Arial" w:hAnsi="Arial" w:cs="Arial"/>
          <w:sz w:val="24"/>
          <w:szCs w:val="24"/>
          <w:lang w:val="it-IT"/>
        </w:rPr>
        <w:t>4</w:t>
      </w:r>
      <w:r w:rsidR="00FE4922" w:rsidRPr="00866304">
        <w:rPr>
          <w:rFonts w:ascii="Arial" w:hAnsi="Arial" w:cs="Arial"/>
          <w:sz w:val="24"/>
          <w:szCs w:val="24"/>
          <w:lang w:val="it-IT"/>
        </w:rPr>
        <w:t xml:space="preserve">0),    </w:t>
      </w:r>
    </w:p>
    <w:p w:rsidR="00CC5DEE" w:rsidRDefault="00FE492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Corrente (2'</w:t>
      </w:r>
      <w:r w:rsidR="00CC5DEE">
        <w:rPr>
          <w:rFonts w:ascii="Arial" w:hAnsi="Arial" w:cs="Arial"/>
          <w:sz w:val="24"/>
          <w:szCs w:val="24"/>
          <w:lang w:val="it-IT"/>
        </w:rPr>
        <w:t>0</w:t>
      </w:r>
      <w:r w:rsidR="00556077" w:rsidRPr="00866304">
        <w:rPr>
          <w:rFonts w:ascii="Arial" w:hAnsi="Arial" w:cs="Arial"/>
          <w:sz w:val="24"/>
          <w:szCs w:val="24"/>
          <w:lang w:val="it-IT"/>
        </w:rPr>
        <w:t>5</w:t>
      </w:r>
      <w:r w:rsidRPr="00866304">
        <w:rPr>
          <w:rFonts w:ascii="Arial" w:hAnsi="Arial" w:cs="Arial"/>
          <w:sz w:val="24"/>
          <w:szCs w:val="24"/>
          <w:lang w:val="it-IT"/>
        </w:rPr>
        <w:t>),   4) Sarabanda (4'</w:t>
      </w:r>
      <w:r w:rsidR="00556077" w:rsidRPr="00866304">
        <w:rPr>
          <w:rFonts w:ascii="Arial" w:hAnsi="Arial" w:cs="Arial"/>
          <w:sz w:val="24"/>
          <w:szCs w:val="24"/>
          <w:lang w:val="it-IT"/>
        </w:rPr>
        <w:t>15</w:t>
      </w:r>
      <w:r w:rsidRPr="00866304">
        <w:rPr>
          <w:rFonts w:ascii="Arial" w:hAnsi="Arial" w:cs="Arial"/>
          <w:sz w:val="24"/>
          <w:szCs w:val="24"/>
          <w:lang w:val="it-IT"/>
        </w:rPr>
        <w:t>),</w:t>
      </w:r>
      <w:r w:rsidR="00CC5DEE">
        <w:rPr>
          <w:rFonts w:ascii="Arial" w:hAnsi="Arial" w:cs="Arial"/>
          <w:sz w:val="24"/>
          <w:szCs w:val="24"/>
          <w:lang w:val="it-IT"/>
        </w:rPr>
        <w:t xml:space="preserve">   </w:t>
      </w:r>
      <w:r w:rsidRPr="00866304">
        <w:rPr>
          <w:rFonts w:ascii="Arial" w:hAnsi="Arial" w:cs="Arial"/>
          <w:sz w:val="24"/>
          <w:szCs w:val="24"/>
          <w:lang w:val="it-IT"/>
        </w:rPr>
        <w:t>5) Minuetto 1 e 2 (</w:t>
      </w:r>
      <w:r w:rsidR="00CC5DEE">
        <w:rPr>
          <w:rFonts w:ascii="Arial" w:hAnsi="Arial" w:cs="Arial"/>
          <w:sz w:val="24"/>
          <w:szCs w:val="24"/>
          <w:lang w:val="it-IT"/>
        </w:rPr>
        <w:t>2</w:t>
      </w:r>
      <w:r w:rsidRPr="00866304">
        <w:rPr>
          <w:rFonts w:ascii="Arial" w:hAnsi="Arial" w:cs="Arial"/>
          <w:sz w:val="24"/>
          <w:szCs w:val="24"/>
          <w:lang w:val="it-IT"/>
        </w:rPr>
        <w:t>'</w:t>
      </w:r>
      <w:r w:rsidR="00CC5DEE">
        <w:rPr>
          <w:rFonts w:ascii="Arial" w:hAnsi="Arial" w:cs="Arial"/>
          <w:sz w:val="24"/>
          <w:szCs w:val="24"/>
          <w:lang w:val="it-IT"/>
        </w:rPr>
        <w:t>40</w:t>
      </w:r>
      <w:r w:rsidRPr="00866304">
        <w:rPr>
          <w:rFonts w:ascii="Arial" w:hAnsi="Arial" w:cs="Arial"/>
          <w:sz w:val="24"/>
          <w:szCs w:val="24"/>
          <w:lang w:val="it-IT"/>
        </w:rPr>
        <w:t xml:space="preserve">),   </w:t>
      </w:r>
      <w:r w:rsidRPr="00866304">
        <w:rPr>
          <w:rFonts w:ascii="Arial" w:hAnsi="Arial" w:cs="Arial"/>
          <w:b/>
          <w:sz w:val="24"/>
          <w:szCs w:val="24"/>
          <w:lang w:val="it-IT"/>
        </w:rPr>
        <w:t>6</w:t>
      </w:r>
      <w:r w:rsidRPr="00866304">
        <w:rPr>
          <w:rFonts w:ascii="Arial" w:hAnsi="Arial" w:cs="Arial"/>
          <w:sz w:val="24"/>
          <w:szCs w:val="24"/>
          <w:lang w:val="it-IT"/>
        </w:rPr>
        <w:t>) Giga (2'</w:t>
      </w:r>
      <w:r w:rsidR="00CC5DEE">
        <w:rPr>
          <w:rFonts w:ascii="Arial" w:hAnsi="Arial" w:cs="Arial"/>
          <w:sz w:val="24"/>
          <w:szCs w:val="24"/>
          <w:lang w:val="it-IT"/>
        </w:rPr>
        <w:t>4</w:t>
      </w:r>
      <w:r w:rsidR="00556077" w:rsidRPr="00866304">
        <w:rPr>
          <w:rFonts w:ascii="Arial" w:hAnsi="Arial" w:cs="Arial"/>
          <w:sz w:val="24"/>
          <w:szCs w:val="24"/>
          <w:lang w:val="it-IT"/>
        </w:rPr>
        <w:t>5</w:t>
      </w:r>
      <w:r w:rsidRPr="00866304">
        <w:rPr>
          <w:rFonts w:ascii="Arial" w:hAnsi="Arial" w:cs="Arial"/>
          <w:sz w:val="24"/>
          <w:szCs w:val="24"/>
          <w:lang w:val="it-IT"/>
        </w:rPr>
        <w:t>).</w:t>
      </w:r>
      <w:r w:rsidR="00556077" w:rsidRPr="00866304">
        <w:rPr>
          <w:rFonts w:ascii="Arial" w:hAnsi="Arial" w:cs="Arial"/>
          <w:sz w:val="24"/>
          <w:szCs w:val="24"/>
          <w:lang w:val="it-IT"/>
        </w:rPr>
        <w:t xml:space="preserve">    </w:t>
      </w:r>
    </w:p>
    <w:p w:rsidR="00CC5DEE" w:rsidRDefault="00FE4922"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3</w:t>
      </w:r>
      <w:r w:rsidRPr="00CC5DEE">
        <w:rPr>
          <w:rFonts w:ascii="Arial" w:hAnsi="Arial" w:cs="Arial"/>
          <w:sz w:val="24"/>
          <w:szCs w:val="24"/>
          <w:u w:val="single"/>
          <w:lang w:val="it-IT"/>
        </w:rPr>
        <w:t>a Suite in Do</w:t>
      </w:r>
      <w:r w:rsidRPr="00CC5DEE">
        <w:rPr>
          <w:rFonts w:ascii="Arial" w:hAnsi="Arial" w:cs="Arial"/>
          <w:sz w:val="24"/>
          <w:szCs w:val="24"/>
          <w:lang w:val="it-IT"/>
        </w:rPr>
        <w:t>, Bwv 1009</w:t>
      </w:r>
      <w:r w:rsidR="002107C5" w:rsidRPr="00CC5DEE">
        <w:rPr>
          <w:rFonts w:ascii="Arial" w:hAnsi="Arial" w:cs="Arial"/>
          <w:sz w:val="24"/>
          <w:szCs w:val="24"/>
          <w:lang w:val="it-IT"/>
        </w:rPr>
        <w:t xml:space="preserve"> (1720)</w:t>
      </w:r>
      <w:r w:rsidRPr="00CC5DEE">
        <w:rPr>
          <w:rFonts w:ascii="Arial" w:hAnsi="Arial" w:cs="Arial"/>
          <w:sz w:val="24"/>
          <w:szCs w:val="24"/>
          <w:lang w:val="it-IT"/>
        </w:rPr>
        <w:t>:</w:t>
      </w:r>
      <w:r w:rsidR="00CC5DEE" w:rsidRPr="00CC5DEE">
        <w:rPr>
          <w:rFonts w:ascii="Arial" w:hAnsi="Arial" w:cs="Arial"/>
          <w:sz w:val="24"/>
          <w:szCs w:val="24"/>
          <w:lang w:val="it-IT"/>
        </w:rPr>
        <w:t xml:space="preserve">   </w:t>
      </w:r>
      <w:r w:rsidRPr="00866304">
        <w:rPr>
          <w:rFonts w:ascii="Arial" w:hAnsi="Arial" w:cs="Arial"/>
          <w:b/>
          <w:sz w:val="24"/>
          <w:szCs w:val="24"/>
          <w:lang w:val="it-IT"/>
        </w:rPr>
        <w:t>1</w:t>
      </w:r>
      <w:r w:rsidRPr="00866304">
        <w:rPr>
          <w:rFonts w:ascii="Arial" w:hAnsi="Arial" w:cs="Arial"/>
          <w:sz w:val="24"/>
          <w:szCs w:val="24"/>
          <w:lang w:val="it-IT"/>
        </w:rPr>
        <w:t>) Preludio (</w:t>
      </w:r>
      <w:r w:rsidR="00FC7D89">
        <w:rPr>
          <w:rFonts w:ascii="Arial" w:hAnsi="Arial" w:cs="Arial"/>
          <w:sz w:val="24"/>
          <w:szCs w:val="24"/>
          <w:lang w:val="it-IT"/>
        </w:rPr>
        <w:t>3</w:t>
      </w:r>
      <w:r w:rsidRPr="00866304">
        <w:rPr>
          <w:rFonts w:ascii="Arial" w:hAnsi="Arial" w:cs="Arial"/>
          <w:sz w:val="24"/>
          <w:szCs w:val="24"/>
          <w:lang w:val="it-IT"/>
        </w:rPr>
        <w:t>'</w:t>
      </w:r>
      <w:r w:rsidR="00FC7D89">
        <w:rPr>
          <w:rFonts w:ascii="Arial" w:hAnsi="Arial" w:cs="Arial"/>
          <w:sz w:val="24"/>
          <w:szCs w:val="24"/>
          <w:lang w:val="it-IT"/>
        </w:rPr>
        <w:t>50</w:t>
      </w:r>
      <w:r w:rsidRPr="00866304">
        <w:rPr>
          <w:rFonts w:ascii="Arial" w:hAnsi="Arial" w:cs="Arial"/>
          <w:sz w:val="24"/>
          <w:szCs w:val="24"/>
          <w:lang w:val="it-IT"/>
        </w:rPr>
        <w:t>),   2) Allemanda (3'4</w:t>
      </w:r>
      <w:r w:rsidR="00CC5DEE">
        <w:rPr>
          <w:rFonts w:ascii="Arial" w:hAnsi="Arial" w:cs="Arial"/>
          <w:sz w:val="24"/>
          <w:szCs w:val="24"/>
          <w:lang w:val="it-IT"/>
        </w:rPr>
        <w:t>0</w:t>
      </w:r>
      <w:r w:rsidRPr="00866304">
        <w:rPr>
          <w:rFonts w:ascii="Arial" w:hAnsi="Arial" w:cs="Arial"/>
          <w:sz w:val="24"/>
          <w:szCs w:val="24"/>
          <w:lang w:val="it-IT"/>
        </w:rPr>
        <w:t xml:space="preserve">),   3) Corrente (3'10),   </w:t>
      </w:r>
    </w:p>
    <w:p w:rsidR="00CC5DEE" w:rsidRDefault="00FE492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Sarabanda (</w:t>
      </w:r>
      <w:r w:rsidR="00CC5DEE">
        <w:rPr>
          <w:rFonts w:ascii="Arial" w:hAnsi="Arial" w:cs="Arial"/>
          <w:sz w:val="24"/>
          <w:szCs w:val="24"/>
          <w:lang w:val="it-IT"/>
        </w:rPr>
        <w:t>3</w:t>
      </w:r>
      <w:r w:rsidRPr="00866304">
        <w:rPr>
          <w:rFonts w:ascii="Arial" w:hAnsi="Arial" w:cs="Arial"/>
          <w:sz w:val="24"/>
          <w:szCs w:val="24"/>
          <w:lang w:val="it-IT"/>
        </w:rPr>
        <w:t>'</w:t>
      </w:r>
      <w:r w:rsidR="00CC5DEE">
        <w:rPr>
          <w:rFonts w:ascii="Arial" w:hAnsi="Arial" w:cs="Arial"/>
          <w:sz w:val="24"/>
          <w:szCs w:val="24"/>
          <w:lang w:val="it-IT"/>
        </w:rPr>
        <w:t>5</w:t>
      </w:r>
      <w:r w:rsidRPr="00866304">
        <w:rPr>
          <w:rFonts w:ascii="Arial" w:hAnsi="Arial" w:cs="Arial"/>
          <w:sz w:val="24"/>
          <w:szCs w:val="24"/>
          <w:lang w:val="it-IT"/>
        </w:rPr>
        <w:t>5),</w:t>
      </w:r>
      <w:r w:rsidR="00CC5DEE">
        <w:rPr>
          <w:rFonts w:ascii="Arial" w:hAnsi="Arial" w:cs="Arial"/>
          <w:sz w:val="24"/>
          <w:szCs w:val="24"/>
          <w:lang w:val="it-IT"/>
        </w:rPr>
        <w:t xml:space="preserve">   </w:t>
      </w:r>
      <w:r w:rsidRPr="00866304">
        <w:rPr>
          <w:rFonts w:ascii="Arial" w:hAnsi="Arial" w:cs="Arial"/>
          <w:sz w:val="24"/>
          <w:szCs w:val="24"/>
          <w:lang w:val="it-IT"/>
        </w:rPr>
        <w:t>5) Bourrée 1 e 2 (</w:t>
      </w:r>
      <w:r w:rsidR="00CC5DEE">
        <w:rPr>
          <w:rFonts w:ascii="Arial" w:hAnsi="Arial" w:cs="Arial"/>
          <w:sz w:val="24"/>
          <w:szCs w:val="24"/>
          <w:lang w:val="it-IT"/>
        </w:rPr>
        <w:t>3</w:t>
      </w:r>
      <w:r w:rsidRPr="00866304">
        <w:rPr>
          <w:rFonts w:ascii="Arial" w:hAnsi="Arial" w:cs="Arial"/>
          <w:sz w:val="24"/>
          <w:szCs w:val="24"/>
          <w:lang w:val="it-IT"/>
        </w:rPr>
        <w:t>'</w:t>
      </w:r>
      <w:r w:rsidR="00FC7D89">
        <w:rPr>
          <w:rFonts w:ascii="Arial" w:hAnsi="Arial" w:cs="Arial"/>
          <w:sz w:val="24"/>
          <w:szCs w:val="24"/>
          <w:lang w:val="it-IT"/>
        </w:rPr>
        <w:t>35</w:t>
      </w:r>
      <w:r w:rsidRPr="00866304">
        <w:rPr>
          <w:rFonts w:ascii="Arial" w:hAnsi="Arial" w:cs="Arial"/>
          <w:sz w:val="24"/>
          <w:szCs w:val="24"/>
          <w:lang w:val="it-IT"/>
        </w:rPr>
        <w:t>),</w:t>
      </w:r>
      <w:r w:rsidR="002107C5" w:rsidRPr="00866304">
        <w:rPr>
          <w:rFonts w:ascii="Arial" w:hAnsi="Arial" w:cs="Arial"/>
          <w:sz w:val="24"/>
          <w:szCs w:val="24"/>
          <w:lang w:val="it-IT"/>
        </w:rPr>
        <w:t xml:space="preserve">   </w:t>
      </w:r>
      <w:r w:rsidRPr="00866304">
        <w:rPr>
          <w:rFonts w:ascii="Arial" w:hAnsi="Arial" w:cs="Arial"/>
          <w:b/>
          <w:sz w:val="24"/>
          <w:szCs w:val="24"/>
          <w:lang w:val="it-IT"/>
        </w:rPr>
        <w:t>6</w:t>
      </w:r>
      <w:r w:rsidRPr="00866304">
        <w:rPr>
          <w:rFonts w:ascii="Arial" w:hAnsi="Arial" w:cs="Arial"/>
          <w:sz w:val="24"/>
          <w:szCs w:val="24"/>
          <w:lang w:val="it-IT"/>
        </w:rPr>
        <w:t>) Giga (3'</w:t>
      </w:r>
      <w:r w:rsidR="00CC5DEE">
        <w:rPr>
          <w:rFonts w:ascii="Arial" w:hAnsi="Arial" w:cs="Arial"/>
          <w:sz w:val="24"/>
          <w:szCs w:val="24"/>
          <w:lang w:val="it-IT"/>
        </w:rPr>
        <w:t>10</w:t>
      </w:r>
      <w:r w:rsidRPr="00866304">
        <w:rPr>
          <w:rFonts w:ascii="Arial" w:hAnsi="Arial" w:cs="Arial"/>
          <w:sz w:val="24"/>
          <w:szCs w:val="24"/>
          <w:lang w:val="it-IT"/>
        </w:rPr>
        <w:t>).</w:t>
      </w:r>
    </w:p>
    <w:p w:rsidR="00121101" w:rsidRDefault="00392CD4"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4</w:t>
      </w:r>
      <w:r w:rsidRPr="00866304">
        <w:rPr>
          <w:rFonts w:ascii="Arial" w:hAnsi="Arial" w:cs="Arial"/>
          <w:sz w:val="24"/>
          <w:szCs w:val="24"/>
          <w:u w:val="single"/>
          <w:lang w:val="it-IT"/>
        </w:rPr>
        <w:t>a Suite in Mib</w:t>
      </w:r>
      <w:r w:rsidRPr="00866304">
        <w:rPr>
          <w:rFonts w:ascii="Arial" w:hAnsi="Arial" w:cs="Arial"/>
          <w:sz w:val="24"/>
          <w:szCs w:val="24"/>
          <w:lang w:val="it-IT"/>
        </w:rPr>
        <w:t>, BWV 1010</w:t>
      </w:r>
      <w:r w:rsidR="002107C5" w:rsidRPr="00866304">
        <w:rPr>
          <w:rFonts w:ascii="Arial" w:hAnsi="Arial" w:cs="Arial"/>
          <w:sz w:val="24"/>
          <w:szCs w:val="24"/>
          <w:lang w:val="it-IT"/>
        </w:rPr>
        <w:t xml:space="preserve"> (1720)</w:t>
      </w:r>
      <w:r w:rsidRPr="00866304">
        <w:rPr>
          <w:rFonts w:ascii="Arial" w:hAnsi="Arial" w:cs="Arial"/>
          <w:sz w:val="24"/>
          <w:szCs w:val="24"/>
          <w:lang w:val="it-IT"/>
        </w:rPr>
        <w:t>:</w:t>
      </w:r>
      <w:r w:rsidR="00121101">
        <w:rPr>
          <w:rFonts w:ascii="Arial" w:hAnsi="Arial" w:cs="Arial"/>
          <w:sz w:val="24"/>
          <w:szCs w:val="24"/>
          <w:lang w:val="it-IT"/>
        </w:rPr>
        <w:t xml:space="preserve">   </w:t>
      </w:r>
      <w:r w:rsidRPr="00866304">
        <w:rPr>
          <w:rFonts w:ascii="Arial" w:hAnsi="Arial" w:cs="Arial"/>
          <w:b/>
          <w:sz w:val="24"/>
          <w:szCs w:val="24"/>
          <w:lang w:val="it-IT"/>
        </w:rPr>
        <w:t>1</w:t>
      </w:r>
      <w:r w:rsidRPr="00866304">
        <w:rPr>
          <w:rFonts w:ascii="Arial" w:hAnsi="Arial" w:cs="Arial"/>
          <w:sz w:val="24"/>
          <w:szCs w:val="24"/>
          <w:lang w:val="it-IT"/>
        </w:rPr>
        <w:t>) Preludio (4'15),   2) Allemanda (3'</w:t>
      </w:r>
      <w:r w:rsidR="00121101">
        <w:rPr>
          <w:rFonts w:ascii="Arial" w:hAnsi="Arial" w:cs="Arial"/>
          <w:sz w:val="24"/>
          <w:szCs w:val="24"/>
          <w:lang w:val="it-IT"/>
        </w:rPr>
        <w:t>1</w:t>
      </w:r>
      <w:r w:rsidRPr="00866304">
        <w:rPr>
          <w:rFonts w:ascii="Arial" w:hAnsi="Arial" w:cs="Arial"/>
          <w:sz w:val="24"/>
          <w:szCs w:val="24"/>
          <w:lang w:val="it-IT"/>
        </w:rPr>
        <w:t>5),</w:t>
      </w:r>
      <w:r w:rsidR="002107C5" w:rsidRPr="00866304">
        <w:rPr>
          <w:rFonts w:ascii="Arial" w:hAnsi="Arial" w:cs="Arial"/>
          <w:sz w:val="24"/>
          <w:szCs w:val="24"/>
          <w:lang w:val="it-IT"/>
        </w:rPr>
        <w:t xml:space="preserve">   </w:t>
      </w:r>
    </w:p>
    <w:p w:rsidR="00CC5DEE" w:rsidRDefault="00392CD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3) Corrente (3'</w:t>
      </w:r>
      <w:r w:rsidR="00121101">
        <w:rPr>
          <w:rFonts w:ascii="Arial" w:hAnsi="Arial" w:cs="Arial"/>
          <w:sz w:val="24"/>
          <w:szCs w:val="24"/>
          <w:lang w:val="it-IT"/>
        </w:rPr>
        <w:t>2</w:t>
      </w:r>
      <w:r w:rsidR="00FC7D89">
        <w:rPr>
          <w:rFonts w:ascii="Arial" w:hAnsi="Arial" w:cs="Arial"/>
          <w:sz w:val="24"/>
          <w:szCs w:val="24"/>
          <w:lang w:val="it-IT"/>
        </w:rPr>
        <w:t>0</w:t>
      </w:r>
      <w:r w:rsidRPr="00866304">
        <w:rPr>
          <w:rFonts w:ascii="Arial" w:hAnsi="Arial" w:cs="Arial"/>
          <w:sz w:val="24"/>
          <w:szCs w:val="24"/>
          <w:lang w:val="it-IT"/>
        </w:rPr>
        <w:t>),   4) Sarabanda (4'),</w:t>
      </w:r>
      <w:r w:rsidR="00121101">
        <w:rPr>
          <w:rFonts w:ascii="Arial" w:hAnsi="Arial" w:cs="Arial"/>
          <w:sz w:val="24"/>
          <w:szCs w:val="24"/>
          <w:lang w:val="it-IT"/>
        </w:rPr>
        <w:t xml:space="preserve">   </w:t>
      </w:r>
      <w:r w:rsidRPr="00866304">
        <w:rPr>
          <w:rFonts w:ascii="Arial" w:hAnsi="Arial" w:cs="Arial"/>
          <w:sz w:val="24"/>
          <w:szCs w:val="24"/>
          <w:lang w:val="it-IT"/>
        </w:rPr>
        <w:t>5) Bourree 1 e 2 (</w:t>
      </w:r>
      <w:r w:rsidR="00121101">
        <w:rPr>
          <w:rFonts w:ascii="Arial" w:hAnsi="Arial" w:cs="Arial"/>
          <w:sz w:val="24"/>
          <w:szCs w:val="24"/>
          <w:lang w:val="it-IT"/>
        </w:rPr>
        <w:t>5</w:t>
      </w:r>
      <w:r w:rsidRPr="00866304">
        <w:rPr>
          <w:rFonts w:ascii="Arial" w:hAnsi="Arial" w:cs="Arial"/>
          <w:sz w:val="24"/>
          <w:szCs w:val="24"/>
          <w:lang w:val="it-IT"/>
        </w:rPr>
        <w:t>'</w:t>
      </w:r>
      <w:r w:rsidR="00121101">
        <w:rPr>
          <w:rFonts w:ascii="Arial" w:hAnsi="Arial" w:cs="Arial"/>
          <w:sz w:val="24"/>
          <w:szCs w:val="24"/>
          <w:lang w:val="it-IT"/>
        </w:rPr>
        <w:t>10</w:t>
      </w:r>
      <w:r w:rsidRPr="00866304">
        <w:rPr>
          <w:rFonts w:ascii="Arial" w:hAnsi="Arial" w:cs="Arial"/>
          <w:sz w:val="24"/>
          <w:szCs w:val="24"/>
          <w:lang w:val="it-IT"/>
        </w:rPr>
        <w:t xml:space="preserve">),   </w:t>
      </w:r>
      <w:r w:rsidRPr="00866304">
        <w:rPr>
          <w:rFonts w:ascii="Arial" w:hAnsi="Arial" w:cs="Arial"/>
          <w:b/>
          <w:sz w:val="24"/>
          <w:szCs w:val="24"/>
          <w:lang w:val="it-IT"/>
        </w:rPr>
        <w:t>6</w:t>
      </w:r>
      <w:r w:rsidRPr="00866304">
        <w:rPr>
          <w:rFonts w:ascii="Arial" w:hAnsi="Arial" w:cs="Arial"/>
          <w:sz w:val="24"/>
          <w:szCs w:val="24"/>
          <w:lang w:val="it-IT"/>
        </w:rPr>
        <w:t>) Giga (2'</w:t>
      </w:r>
      <w:r w:rsidR="00121101">
        <w:rPr>
          <w:rFonts w:ascii="Arial" w:hAnsi="Arial" w:cs="Arial"/>
          <w:sz w:val="24"/>
          <w:szCs w:val="24"/>
          <w:lang w:val="it-IT"/>
        </w:rPr>
        <w:t>40</w:t>
      </w:r>
      <w:r w:rsidRPr="00866304">
        <w:rPr>
          <w:rFonts w:ascii="Arial" w:hAnsi="Arial" w:cs="Arial"/>
          <w:sz w:val="24"/>
          <w:szCs w:val="24"/>
          <w:lang w:val="it-IT"/>
        </w:rPr>
        <w:t>).</w:t>
      </w:r>
      <w:r w:rsidR="002107C5" w:rsidRPr="00866304">
        <w:rPr>
          <w:rFonts w:ascii="Arial" w:hAnsi="Arial" w:cs="Arial"/>
          <w:sz w:val="24"/>
          <w:szCs w:val="24"/>
          <w:lang w:val="it-IT"/>
        </w:rPr>
        <w:t xml:space="preserve">   </w:t>
      </w:r>
    </w:p>
    <w:p w:rsidR="00121101" w:rsidRDefault="00392CD4"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5</w:t>
      </w:r>
      <w:r w:rsidRPr="00121101">
        <w:rPr>
          <w:rFonts w:ascii="Arial" w:hAnsi="Arial" w:cs="Arial"/>
          <w:sz w:val="24"/>
          <w:szCs w:val="24"/>
          <w:u w:val="single"/>
          <w:lang w:val="it-IT"/>
        </w:rPr>
        <w:t>a Suite in Do-</w:t>
      </w:r>
      <w:r w:rsidRPr="00121101">
        <w:rPr>
          <w:rFonts w:ascii="Arial" w:hAnsi="Arial" w:cs="Arial"/>
          <w:sz w:val="24"/>
          <w:szCs w:val="24"/>
          <w:lang w:val="it-IT"/>
        </w:rPr>
        <w:t>, BWV 1011</w:t>
      </w:r>
      <w:r w:rsidR="002107C5" w:rsidRPr="00121101">
        <w:rPr>
          <w:rFonts w:ascii="Arial" w:hAnsi="Arial" w:cs="Arial"/>
          <w:sz w:val="24"/>
          <w:szCs w:val="24"/>
          <w:lang w:val="it-IT"/>
        </w:rPr>
        <w:t xml:space="preserve"> (1720)</w:t>
      </w:r>
      <w:r w:rsidR="00305DAE" w:rsidRPr="00121101">
        <w:rPr>
          <w:rFonts w:ascii="Arial" w:hAnsi="Arial" w:cs="Arial"/>
          <w:sz w:val="24"/>
          <w:szCs w:val="24"/>
          <w:lang w:val="it-IT"/>
        </w:rPr>
        <w:t>:</w:t>
      </w:r>
      <w:r w:rsidR="00121101" w:rsidRPr="00121101">
        <w:rPr>
          <w:rFonts w:ascii="Arial" w:hAnsi="Arial" w:cs="Arial"/>
          <w:sz w:val="24"/>
          <w:szCs w:val="24"/>
          <w:lang w:val="it-IT"/>
        </w:rPr>
        <w:t xml:space="preserve">   </w:t>
      </w:r>
      <w:r w:rsidR="00305DAE" w:rsidRPr="00866304">
        <w:rPr>
          <w:rFonts w:ascii="Arial" w:hAnsi="Arial" w:cs="Arial"/>
          <w:b/>
          <w:sz w:val="24"/>
          <w:szCs w:val="24"/>
          <w:lang w:val="it-IT"/>
        </w:rPr>
        <w:t>1</w:t>
      </w:r>
      <w:r w:rsidR="00305DAE" w:rsidRPr="00866304">
        <w:rPr>
          <w:rFonts w:ascii="Arial" w:hAnsi="Arial" w:cs="Arial"/>
          <w:sz w:val="24"/>
          <w:szCs w:val="24"/>
          <w:lang w:val="it-IT"/>
        </w:rPr>
        <w:t>) Preludio (</w:t>
      </w:r>
      <w:r w:rsidR="00121101">
        <w:rPr>
          <w:rFonts w:ascii="Arial" w:hAnsi="Arial" w:cs="Arial"/>
          <w:sz w:val="24"/>
          <w:szCs w:val="24"/>
          <w:lang w:val="it-IT"/>
        </w:rPr>
        <w:t>5</w:t>
      </w:r>
      <w:r w:rsidR="00305DAE" w:rsidRPr="00866304">
        <w:rPr>
          <w:rFonts w:ascii="Arial" w:hAnsi="Arial" w:cs="Arial"/>
          <w:sz w:val="24"/>
          <w:szCs w:val="24"/>
          <w:lang w:val="it-IT"/>
        </w:rPr>
        <w:t xml:space="preserve">'20),  </w:t>
      </w:r>
      <w:r w:rsidRPr="00866304">
        <w:rPr>
          <w:rFonts w:ascii="Arial" w:hAnsi="Arial" w:cs="Arial"/>
          <w:sz w:val="24"/>
          <w:szCs w:val="24"/>
          <w:lang w:val="it-IT"/>
        </w:rPr>
        <w:t>2) Allemanda (</w:t>
      </w:r>
      <w:r w:rsidR="00121101">
        <w:rPr>
          <w:rFonts w:ascii="Arial" w:hAnsi="Arial" w:cs="Arial"/>
          <w:sz w:val="24"/>
          <w:szCs w:val="24"/>
          <w:lang w:val="it-IT"/>
        </w:rPr>
        <w:t>4</w:t>
      </w:r>
      <w:r w:rsidRPr="00866304">
        <w:rPr>
          <w:rFonts w:ascii="Arial" w:hAnsi="Arial" w:cs="Arial"/>
          <w:sz w:val="24"/>
          <w:szCs w:val="24"/>
          <w:lang w:val="it-IT"/>
        </w:rPr>
        <w:t>'0</w:t>
      </w:r>
      <w:r w:rsidR="00121101">
        <w:rPr>
          <w:rFonts w:ascii="Arial" w:hAnsi="Arial" w:cs="Arial"/>
          <w:sz w:val="24"/>
          <w:szCs w:val="24"/>
          <w:lang w:val="it-IT"/>
        </w:rPr>
        <w:t>5</w:t>
      </w:r>
      <w:r w:rsidRPr="00866304">
        <w:rPr>
          <w:rFonts w:ascii="Arial" w:hAnsi="Arial" w:cs="Arial"/>
          <w:sz w:val="24"/>
          <w:szCs w:val="24"/>
          <w:lang w:val="it-IT"/>
        </w:rPr>
        <w:t xml:space="preserve">),   </w:t>
      </w:r>
    </w:p>
    <w:p w:rsidR="00121101" w:rsidRDefault="00392CD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Corrente (</w:t>
      </w:r>
      <w:r w:rsidR="00121101">
        <w:rPr>
          <w:rFonts w:ascii="Arial" w:hAnsi="Arial" w:cs="Arial"/>
          <w:sz w:val="24"/>
          <w:szCs w:val="24"/>
          <w:lang w:val="it-IT"/>
        </w:rPr>
        <w:t>1</w:t>
      </w:r>
      <w:r w:rsidRPr="00866304">
        <w:rPr>
          <w:rFonts w:ascii="Arial" w:hAnsi="Arial" w:cs="Arial"/>
          <w:sz w:val="24"/>
          <w:szCs w:val="24"/>
          <w:lang w:val="it-IT"/>
        </w:rPr>
        <w:t>'</w:t>
      </w:r>
      <w:r w:rsidR="00121101">
        <w:rPr>
          <w:rFonts w:ascii="Arial" w:hAnsi="Arial" w:cs="Arial"/>
          <w:sz w:val="24"/>
          <w:szCs w:val="24"/>
          <w:lang w:val="it-IT"/>
        </w:rPr>
        <w:t>50</w:t>
      </w:r>
      <w:r w:rsidRPr="00866304">
        <w:rPr>
          <w:rFonts w:ascii="Arial" w:hAnsi="Arial" w:cs="Arial"/>
          <w:sz w:val="24"/>
          <w:szCs w:val="24"/>
          <w:lang w:val="it-IT"/>
        </w:rPr>
        <w:t>),</w:t>
      </w:r>
      <w:r w:rsidR="002107C5" w:rsidRPr="00866304">
        <w:rPr>
          <w:rFonts w:ascii="Arial" w:hAnsi="Arial" w:cs="Arial"/>
          <w:sz w:val="24"/>
          <w:szCs w:val="24"/>
          <w:lang w:val="it-IT"/>
        </w:rPr>
        <w:t xml:space="preserve">   </w:t>
      </w:r>
      <w:r w:rsidRPr="00866304">
        <w:rPr>
          <w:rFonts w:ascii="Arial" w:hAnsi="Arial" w:cs="Arial"/>
          <w:sz w:val="24"/>
          <w:szCs w:val="24"/>
          <w:lang w:val="it-IT"/>
        </w:rPr>
        <w:t>4) Sarabanda (</w:t>
      </w:r>
      <w:r w:rsidR="00121101">
        <w:rPr>
          <w:rFonts w:ascii="Arial" w:hAnsi="Arial" w:cs="Arial"/>
          <w:sz w:val="24"/>
          <w:szCs w:val="24"/>
          <w:lang w:val="it-IT"/>
        </w:rPr>
        <w:t>3</w:t>
      </w:r>
      <w:r w:rsidRPr="00866304">
        <w:rPr>
          <w:rFonts w:ascii="Arial" w:hAnsi="Arial" w:cs="Arial"/>
          <w:sz w:val="24"/>
          <w:szCs w:val="24"/>
          <w:lang w:val="it-IT"/>
        </w:rPr>
        <w:t>'</w:t>
      </w:r>
      <w:r w:rsidR="00121101">
        <w:rPr>
          <w:rFonts w:ascii="Arial" w:hAnsi="Arial" w:cs="Arial"/>
          <w:sz w:val="24"/>
          <w:szCs w:val="24"/>
          <w:lang w:val="it-IT"/>
        </w:rPr>
        <w:t>20</w:t>
      </w:r>
      <w:r w:rsidRPr="00866304">
        <w:rPr>
          <w:rFonts w:ascii="Arial" w:hAnsi="Arial" w:cs="Arial"/>
          <w:sz w:val="24"/>
          <w:szCs w:val="24"/>
          <w:lang w:val="it-IT"/>
        </w:rPr>
        <w:t>),</w:t>
      </w:r>
      <w:r w:rsidR="00121101">
        <w:rPr>
          <w:rFonts w:ascii="Arial" w:hAnsi="Arial" w:cs="Arial"/>
          <w:sz w:val="24"/>
          <w:szCs w:val="24"/>
          <w:lang w:val="it-IT"/>
        </w:rPr>
        <w:t xml:space="preserve">   </w:t>
      </w:r>
      <w:r w:rsidRPr="00866304">
        <w:rPr>
          <w:rFonts w:ascii="Arial" w:hAnsi="Arial" w:cs="Arial"/>
          <w:sz w:val="24"/>
          <w:szCs w:val="24"/>
          <w:lang w:val="it-IT"/>
        </w:rPr>
        <w:t xml:space="preserve">5) Gavotta I e II (4'30),   </w:t>
      </w:r>
      <w:r w:rsidRPr="00866304">
        <w:rPr>
          <w:rFonts w:ascii="Arial" w:hAnsi="Arial" w:cs="Arial"/>
          <w:b/>
          <w:sz w:val="24"/>
          <w:szCs w:val="24"/>
          <w:lang w:val="it-IT"/>
        </w:rPr>
        <w:t>6</w:t>
      </w:r>
      <w:r w:rsidRPr="00866304">
        <w:rPr>
          <w:rFonts w:ascii="Arial" w:hAnsi="Arial" w:cs="Arial"/>
          <w:sz w:val="24"/>
          <w:szCs w:val="24"/>
          <w:lang w:val="it-IT"/>
        </w:rPr>
        <w:t>) Giga (2'0</w:t>
      </w:r>
      <w:r w:rsidR="00121101">
        <w:rPr>
          <w:rFonts w:ascii="Arial" w:hAnsi="Arial" w:cs="Arial"/>
          <w:sz w:val="24"/>
          <w:szCs w:val="24"/>
          <w:lang w:val="it-IT"/>
        </w:rPr>
        <w:t>5</w:t>
      </w:r>
      <w:r w:rsidRPr="00866304">
        <w:rPr>
          <w:rFonts w:ascii="Arial" w:hAnsi="Arial" w:cs="Arial"/>
          <w:sz w:val="24"/>
          <w:szCs w:val="24"/>
          <w:lang w:val="it-IT"/>
        </w:rPr>
        <w:t>).</w:t>
      </w:r>
      <w:r w:rsidR="00B97DF0" w:rsidRPr="00866304">
        <w:rPr>
          <w:rFonts w:ascii="Arial" w:hAnsi="Arial" w:cs="Arial"/>
          <w:sz w:val="24"/>
          <w:szCs w:val="24"/>
          <w:lang w:val="it-IT"/>
        </w:rPr>
        <w:t xml:space="preserve">   </w:t>
      </w:r>
    </w:p>
    <w:p w:rsidR="00121101" w:rsidRDefault="00B97DF0" w:rsidP="007121F3">
      <w:pPr>
        <w:tabs>
          <w:tab w:val="decimal" w:pos="0"/>
          <w:tab w:val="left" w:pos="4253"/>
        </w:tabs>
        <w:spacing w:before="120" w:after="0"/>
        <w:jc w:val="left"/>
        <w:rPr>
          <w:rFonts w:ascii="Arial" w:hAnsi="Arial" w:cs="Arial"/>
          <w:sz w:val="24"/>
          <w:szCs w:val="24"/>
          <w:lang w:val="it-IT"/>
        </w:rPr>
      </w:pPr>
      <w:r w:rsidRPr="00884D06">
        <w:rPr>
          <w:rFonts w:ascii="Arial" w:hAnsi="Arial" w:cs="Arial"/>
          <w:b/>
          <w:sz w:val="24"/>
          <w:szCs w:val="24"/>
          <w:u w:val="single"/>
          <w:lang w:val="it-IT"/>
        </w:rPr>
        <w:t>6</w:t>
      </w:r>
      <w:r w:rsidRPr="00866304">
        <w:rPr>
          <w:rFonts w:ascii="Arial" w:hAnsi="Arial" w:cs="Arial"/>
          <w:sz w:val="24"/>
          <w:szCs w:val="24"/>
          <w:u w:val="single"/>
          <w:lang w:val="it-IT"/>
        </w:rPr>
        <w:t>a Suite in Re</w:t>
      </w:r>
      <w:r w:rsidRPr="00866304">
        <w:rPr>
          <w:rFonts w:ascii="Arial" w:hAnsi="Arial" w:cs="Arial"/>
          <w:sz w:val="24"/>
          <w:szCs w:val="24"/>
          <w:lang w:val="it-IT"/>
        </w:rPr>
        <w:t>, BWV 1012</w:t>
      </w:r>
      <w:r w:rsidR="002107C5" w:rsidRPr="00866304">
        <w:rPr>
          <w:rFonts w:ascii="Arial" w:hAnsi="Arial" w:cs="Arial"/>
          <w:sz w:val="24"/>
          <w:szCs w:val="24"/>
          <w:lang w:val="it-IT"/>
        </w:rPr>
        <w:t xml:space="preserve"> (1720)</w:t>
      </w:r>
      <w:r w:rsidRPr="00866304">
        <w:rPr>
          <w:rFonts w:ascii="Arial" w:hAnsi="Arial" w:cs="Arial"/>
          <w:sz w:val="24"/>
          <w:szCs w:val="24"/>
          <w:lang w:val="it-IT"/>
        </w:rPr>
        <w:t>:</w:t>
      </w:r>
      <w:r w:rsidR="00121101">
        <w:rPr>
          <w:rFonts w:ascii="Arial" w:hAnsi="Arial" w:cs="Arial"/>
          <w:sz w:val="24"/>
          <w:szCs w:val="24"/>
          <w:lang w:val="it-IT"/>
        </w:rPr>
        <w:t xml:space="preserve">   </w:t>
      </w:r>
      <w:r w:rsidRPr="00866304">
        <w:rPr>
          <w:rFonts w:ascii="Arial" w:hAnsi="Arial" w:cs="Arial"/>
          <w:b/>
          <w:sz w:val="24"/>
          <w:szCs w:val="24"/>
          <w:lang w:val="it-IT"/>
        </w:rPr>
        <w:t>1</w:t>
      </w:r>
      <w:r w:rsidRPr="00866304">
        <w:rPr>
          <w:rFonts w:ascii="Arial" w:hAnsi="Arial" w:cs="Arial"/>
          <w:sz w:val="24"/>
          <w:szCs w:val="24"/>
          <w:lang w:val="it-IT"/>
        </w:rPr>
        <w:t>) Preludio (5'</w:t>
      </w:r>
      <w:r w:rsidR="00121101">
        <w:rPr>
          <w:rFonts w:ascii="Arial" w:hAnsi="Arial" w:cs="Arial"/>
          <w:sz w:val="24"/>
          <w:szCs w:val="24"/>
          <w:lang w:val="it-IT"/>
        </w:rPr>
        <w:t>20</w:t>
      </w:r>
      <w:r w:rsidRPr="00866304">
        <w:rPr>
          <w:rFonts w:ascii="Arial" w:hAnsi="Arial" w:cs="Arial"/>
          <w:sz w:val="24"/>
          <w:szCs w:val="24"/>
          <w:lang w:val="it-IT"/>
        </w:rPr>
        <w:t>),   2) Allemanda (</w:t>
      </w:r>
      <w:r w:rsidR="00121101">
        <w:rPr>
          <w:rFonts w:ascii="Arial" w:hAnsi="Arial" w:cs="Arial"/>
          <w:sz w:val="24"/>
          <w:szCs w:val="24"/>
          <w:lang w:val="it-IT"/>
        </w:rPr>
        <w:t>5</w:t>
      </w:r>
      <w:r w:rsidRPr="00866304">
        <w:rPr>
          <w:rFonts w:ascii="Arial" w:hAnsi="Arial" w:cs="Arial"/>
          <w:sz w:val="24"/>
          <w:szCs w:val="24"/>
          <w:lang w:val="it-IT"/>
        </w:rPr>
        <w:t>'</w:t>
      </w:r>
      <w:r w:rsidR="00121101">
        <w:rPr>
          <w:rFonts w:ascii="Arial" w:hAnsi="Arial" w:cs="Arial"/>
          <w:sz w:val="24"/>
          <w:szCs w:val="24"/>
          <w:lang w:val="it-IT"/>
        </w:rPr>
        <w:t>55</w:t>
      </w:r>
      <w:r w:rsidRPr="00866304">
        <w:rPr>
          <w:rFonts w:ascii="Arial" w:hAnsi="Arial" w:cs="Arial"/>
          <w:sz w:val="24"/>
          <w:szCs w:val="24"/>
          <w:lang w:val="it-IT"/>
        </w:rPr>
        <w:t>),</w:t>
      </w:r>
      <w:r w:rsidR="00121101">
        <w:rPr>
          <w:rFonts w:ascii="Arial" w:hAnsi="Arial" w:cs="Arial"/>
          <w:sz w:val="24"/>
          <w:szCs w:val="24"/>
          <w:lang w:val="it-IT"/>
        </w:rPr>
        <w:t xml:space="preserve">   </w:t>
      </w:r>
    </w:p>
    <w:p w:rsidR="00121101" w:rsidRDefault="00B97DF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Corrente (3'40),   4) Sarabanda (4'</w:t>
      </w:r>
      <w:r w:rsidR="00121101">
        <w:rPr>
          <w:rFonts w:ascii="Arial" w:hAnsi="Arial" w:cs="Arial"/>
          <w:sz w:val="24"/>
          <w:szCs w:val="24"/>
          <w:lang w:val="it-IT"/>
        </w:rPr>
        <w:t>4</w:t>
      </w:r>
      <w:r w:rsidRPr="00866304">
        <w:rPr>
          <w:rFonts w:ascii="Arial" w:hAnsi="Arial" w:cs="Arial"/>
          <w:sz w:val="24"/>
          <w:szCs w:val="24"/>
          <w:lang w:val="it-IT"/>
        </w:rPr>
        <w:t>5),</w:t>
      </w:r>
      <w:r w:rsidR="00121101">
        <w:rPr>
          <w:rFonts w:ascii="Arial" w:hAnsi="Arial" w:cs="Arial"/>
          <w:sz w:val="24"/>
          <w:szCs w:val="24"/>
          <w:lang w:val="it-IT"/>
        </w:rPr>
        <w:t xml:space="preserve">   </w:t>
      </w:r>
      <w:r w:rsidRPr="00866304">
        <w:rPr>
          <w:rFonts w:ascii="Arial" w:hAnsi="Arial" w:cs="Arial"/>
          <w:sz w:val="24"/>
          <w:szCs w:val="24"/>
          <w:lang w:val="it-IT"/>
        </w:rPr>
        <w:t>5) Gavotta 1 e 2 (</w:t>
      </w:r>
      <w:r w:rsidR="00121101">
        <w:rPr>
          <w:rFonts w:ascii="Arial" w:hAnsi="Arial" w:cs="Arial"/>
          <w:sz w:val="24"/>
          <w:szCs w:val="24"/>
          <w:lang w:val="it-IT"/>
        </w:rPr>
        <w:t>4</w:t>
      </w:r>
      <w:r w:rsidRPr="00866304">
        <w:rPr>
          <w:rFonts w:ascii="Arial" w:hAnsi="Arial" w:cs="Arial"/>
          <w:sz w:val="24"/>
          <w:szCs w:val="24"/>
          <w:lang w:val="it-IT"/>
        </w:rPr>
        <w:t xml:space="preserve">'),   </w:t>
      </w:r>
      <w:r w:rsidRPr="00866304">
        <w:rPr>
          <w:rFonts w:ascii="Arial" w:hAnsi="Arial" w:cs="Arial"/>
          <w:b/>
          <w:sz w:val="24"/>
          <w:szCs w:val="24"/>
          <w:lang w:val="it-IT"/>
        </w:rPr>
        <w:t>6</w:t>
      </w:r>
      <w:r w:rsidRPr="00866304">
        <w:rPr>
          <w:rFonts w:ascii="Arial" w:hAnsi="Arial" w:cs="Arial"/>
          <w:sz w:val="24"/>
          <w:szCs w:val="24"/>
          <w:lang w:val="it-IT"/>
        </w:rPr>
        <w:t>) Giga (4'</w:t>
      </w:r>
      <w:r w:rsidR="00121101">
        <w:rPr>
          <w:rFonts w:ascii="Arial" w:hAnsi="Arial" w:cs="Arial"/>
          <w:sz w:val="24"/>
          <w:szCs w:val="24"/>
          <w:lang w:val="it-IT"/>
        </w:rPr>
        <w:t>10</w:t>
      </w:r>
      <w:r w:rsidRPr="00866304">
        <w:rPr>
          <w:rFonts w:ascii="Arial" w:hAnsi="Arial" w:cs="Arial"/>
          <w:sz w:val="24"/>
          <w:szCs w:val="24"/>
          <w:lang w:val="it-IT"/>
        </w:rPr>
        <w:t>).</w:t>
      </w:r>
    </w:p>
    <w:p w:rsidR="001211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Partita in Re-, v</w:t>
      </w:r>
      <w:r w:rsidR="002107C5" w:rsidRPr="00866304">
        <w:rPr>
          <w:rFonts w:ascii="Arial" w:hAnsi="Arial" w:cs="Arial"/>
          <w:sz w:val="24"/>
          <w:szCs w:val="24"/>
          <w:lang w:val="it-IT"/>
        </w:rPr>
        <w:t xml:space="preserve">ioloncello </w:t>
      </w:r>
      <w:r w:rsidRPr="00866304">
        <w:rPr>
          <w:rFonts w:ascii="Arial" w:hAnsi="Arial" w:cs="Arial"/>
          <w:sz w:val="24"/>
          <w:szCs w:val="24"/>
          <w:lang w:val="it-IT"/>
        </w:rPr>
        <w:t>piccolo, Bwv 1013 (16’).</w:t>
      </w:r>
      <w:r w:rsidR="00121101">
        <w:rPr>
          <w:rFonts w:ascii="Arial" w:hAnsi="Arial" w:cs="Arial"/>
          <w:sz w:val="24"/>
          <w:szCs w:val="24"/>
          <w:lang w:val="it-IT"/>
        </w:rPr>
        <w:t xml:space="preserve">   </w:t>
      </w:r>
    </w:p>
    <w:p w:rsidR="001211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2107C5" w:rsidRPr="00866304">
        <w:rPr>
          <w:rFonts w:ascii="Arial" w:hAnsi="Arial" w:cs="Arial"/>
          <w:sz w:val="24"/>
          <w:szCs w:val="24"/>
          <w:lang w:val="it-IT"/>
        </w:rPr>
        <w:t xml:space="preserve">ioloncello e </w:t>
      </w:r>
      <w:r w:rsidR="00207D6B" w:rsidRPr="00866304">
        <w:rPr>
          <w:rFonts w:ascii="Arial" w:hAnsi="Arial" w:cs="Arial"/>
          <w:sz w:val="24"/>
          <w:szCs w:val="24"/>
          <w:lang w:val="it-IT"/>
        </w:rPr>
        <w:t>pf.: Pastorale in Fa Bwv 590:</w:t>
      </w:r>
      <w:r w:rsidR="00121101">
        <w:rPr>
          <w:rFonts w:ascii="Arial" w:hAnsi="Arial" w:cs="Arial"/>
          <w:sz w:val="24"/>
          <w:szCs w:val="24"/>
          <w:lang w:val="it-IT"/>
        </w:rPr>
        <w:t xml:space="preserve">   </w:t>
      </w:r>
      <w:r w:rsidR="00207D6B" w:rsidRPr="00121101">
        <w:rPr>
          <w:rFonts w:ascii="Arial" w:hAnsi="Arial" w:cs="Arial"/>
          <w:sz w:val="24"/>
          <w:szCs w:val="24"/>
          <w:lang w:val="it-IT"/>
        </w:rPr>
        <w:t>3) Adagio (1710, 4’).</w:t>
      </w:r>
      <w:r w:rsidR="00590EB1" w:rsidRPr="00121101">
        <w:rPr>
          <w:rFonts w:ascii="Arial" w:hAnsi="Arial" w:cs="Arial"/>
          <w:sz w:val="24"/>
          <w:szCs w:val="24"/>
          <w:lang w:val="it-IT"/>
        </w:rPr>
        <w:t xml:space="preserve">  </w:t>
      </w:r>
    </w:p>
    <w:p w:rsidR="00B841DD"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Ach was ist</w:t>
      </w:r>
      <w:r w:rsidR="006820BF" w:rsidRPr="00866304">
        <w:rPr>
          <w:rFonts w:ascii="Arial" w:hAnsi="Arial" w:cs="Arial"/>
          <w:sz w:val="24"/>
          <w:szCs w:val="24"/>
        </w:rPr>
        <w:t xml:space="preserve"> doch unser Leben, Bwv 743 (6’).</w:t>
      </w:r>
      <w:r w:rsidR="00121101">
        <w:rPr>
          <w:rFonts w:ascii="Arial" w:hAnsi="Arial" w:cs="Arial"/>
          <w:sz w:val="24"/>
          <w:szCs w:val="24"/>
        </w:rPr>
        <w:t xml:space="preserve">   </w:t>
      </w:r>
      <w:r w:rsidRPr="00866304">
        <w:rPr>
          <w:rFonts w:ascii="Arial" w:hAnsi="Arial" w:cs="Arial"/>
          <w:sz w:val="24"/>
          <w:szCs w:val="24"/>
          <w:lang w:val="fr-FR"/>
        </w:rPr>
        <w:t>Christus, der uns selig macht, Bwv 747 (5’).</w:t>
      </w:r>
    </w:p>
    <w:p w:rsidR="001B459A" w:rsidRDefault="001B459A" w:rsidP="007121F3">
      <w:pPr>
        <w:tabs>
          <w:tab w:val="decimal" w:pos="0"/>
          <w:tab w:val="left" w:pos="4253"/>
        </w:tabs>
        <w:spacing w:before="120" w:after="0"/>
        <w:jc w:val="left"/>
        <w:rPr>
          <w:rFonts w:ascii="Arial" w:hAnsi="Arial" w:cs="Arial"/>
          <w:sz w:val="24"/>
          <w:szCs w:val="24"/>
        </w:rPr>
      </w:pPr>
    </w:p>
    <w:p w:rsidR="00CA5F26" w:rsidRPr="00866304" w:rsidRDefault="00CA5F26"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BACH  Johann Christian</w:t>
      </w:r>
      <w:r w:rsidRPr="00866304">
        <w:rPr>
          <w:rFonts w:ascii="Arial" w:hAnsi="Arial" w:cs="Arial"/>
          <w:color w:val="333399"/>
          <w:sz w:val="24"/>
          <w:szCs w:val="24"/>
          <w:u w:val="single"/>
          <w:lang w:val="it-IT"/>
        </w:rPr>
        <w:tab/>
        <w:t>Lipsia, 5.9.1735 - Londra, 1.1.1782.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Ultimo dei 19 figli di Bach. Studiò in Italia con Padre Martini e  ebbe buon successo come operista, tanto da </w:t>
      </w:r>
      <w:r w:rsidR="0032703E">
        <w:rPr>
          <w:rFonts w:ascii="Arial" w:hAnsi="Arial" w:cs="Arial"/>
          <w:color w:val="333399"/>
          <w:lang w:val="it-IT"/>
        </w:rPr>
        <w:t xml:space="preserve"> </w:t>
      </w:r>
      <w:r w:rsidR="00EC22AF">
        <w:rPr>
          <w:rFonts w:ascii="Arial" w:hAnsi="Arial" w:cs="Arial"/>
          <w:color w:val="333399"/>
          <w:lang w:val="it-IT"/>
        </w:rPr>
        <w:t xml:space="preserve"> </w:t>
      </w:r>
      <w:r w:rsidRPr="00866304">
        <w:rPr>
          <w:rFonts w:ascii="Arial" w:hAnsi="Arial" w:cs="Arial"/>
          <w:color w:val="333399"/>
          <w:lang w:val="it-IT"/>
        </w:rPr>
        <w:t>essere invitato a Londra al King’s Theatre. Conobbe il giovane Mozart. Fondatore con Abel dei concerti in</w:t>
      </w:r>
      <w:r w:rsidRPr="00866304">
        <w:rPr>
          <w:rFonts w:ascii="Arial" w:hAnsi="Arial" w:cs="Arial"/>
          <w:lang w:val="it-IT"/>
        </w:rPr>
        <w:t xml:space="preserve"> </w:t>
      </w:r>
      <w:r w:rsidRPr="00866304">
        <w:rPr>
          <w:rFonts w:ascii="Arial" w:hAnsi="Arial" w:cs="Arial"/>
          <w:color w:val="333399"/>
          <w:lang w:val="it-IT"/>
        </w:rPr>
        <w:t xml:space="preserve">abbonamento. S’indebitò e alla sua morte la Regina saldò i tanti creditori. </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Sonate, op. 2 per clav. vl. e </w:t>
      </w:r>
      <w:r w:rsidR="00A05C47" w:rsidRPr="00866304">
        <w:rPr>
          <w:rFonts w:ascii="Arial" w:hAnsi="Arial" w:cs="Arial"/>
          <w:sz w:val="24"/>
          <w:szCs w:val="24"/>
          <w:lang w:val="it-IT"/>
        </w:rPr>
        <w:t>vlc.</w:t>
      </w:r>
      <w:r w:rsidRPr="00866304">
        <w:rPr>
          <w:rFonts w:ascii="Arial" w:hAnsi="Arial" w:cs="Arial"/>
          <w:sz w:val="24"/>
          <w:szCs w:val="24"/>
          <w:lang w:val="it-IT"/>
        </w:rPr>
        <w:t xml:space="preserve"> (1764).   Sonata per clav. vl. e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Pr="00A342DF">
        <w:rPr>
          <w:rFonts w:ascii="Arial" w:hAnsi="Arial" w:cs="Arial"/>
          <w:sz w:val="24"/>
          <w:szCs w:val="24"/>
          <w:lang w:val="it-IT"/>
        </w:rPr>
        <w:t>(post.).</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r w:rsidRPr="00A342DF">
        <w:rPr>
          <w:rFonts w:ascii="Arial" w:hAnsi="Arial" w:cs="Arial"/>
          <w:sz w:val="24"/>
          <w:szCs w:val="24"/>
          <w:lang w:val="it-IT"/>
        </w:rPr>
        <w:t xml:space="preserve">4 Sonate, op. 15 per clav. vl. e </w:t>
      </w:r>
      <w:r w:rsidR="00A05C47" w:rsidRPr="00A342DF">
        <w:rPr>
          <w:rFonts w:ascii="Arial" w:hAnsi="Arial" w:cs="Arial"/>
          <w:sz w:val="24"/>
          <w:szCs w:val="24"/>
          <w:lang w:val="it-IT"/>
        </w:rPr>
        <w:t>vlc.</w:t>
      </w:r>
      <w:r w:rsidRPr="00A342DF">
        <w:rPr>
          <w:rFonts w:ascii="Arial" w:hAnsi="Arial" w:cs="Arial"/>
          <w:sz w:val="24"/>
          <w:szCs w:val="24"/>
          <w:lang w:val="it-IT"/>
        </w:rPr>
        <w:t xml:space="preserve"> (1778).   </w:t>
      </w:r>
      <w:r w:rsidRPr="00B53377">
        <w:rPr>
          <w:rFonts w:ascii="Arial" w:hAnsi="Arial" w:cs="Arial"/>
          <w:sz w:val="24"/>
          <w:szCs w:val="24"/>
          <w:lang w:val="it-IT"/>
        </w:rPr>
        <w:t xml:space="preserve">Concerto in Do-,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B53377">
        <w:rPr>
          <w:rFonts w:ascii="Arial" w:hAnsi="Arial" w:cs="Arial"/>
          <w:sz w:val="24"/>
          <w:szCs w:val="24"/>
          <w:lang w:val="it-IT"/>
        </w:rPr>
        <w:t xml:space="preserve"> orch. </w:t>
      </w:r>
      <w:r w:rsidRPr="00A342DF">
        <w:rPr>
          <w:rFonts w:ascii="Arial" w:hAnsi="Arial" w:cs="Arial"/>
          <w:sz w:val="24"/>
          <w:szCs w:val="24"/>
          <w:lang w:val="it-IT"/>
        </w:rPr>
        <w:t>(1</w:t>
      </w:r>
      <w:r w:rsidR="00C64C58" w:rsidRPr="00A342DF">
        <w:rPr>
          <w:rFonts w:ascii="Arial" w:hAnsi="Arial" w:cs="Arial"/>
          <w:sz w:val="24"/>
          <w:szCs w:val="24"/>
          <w:lang w:val="it-IT"/>
        </w:rPr>
        <w:t>4</w:t>
      </w:r>
      <w:r w:rsidRPr="00A342DF">
        <w:rPr>
          <w:rFonts w:ascii="Arial" w:hAnsi="Arial" w:cs="Arial"/>
          <w:sz w:val="24"/>
          <w:szCs w:val="24"/>
          <w:lang w:val="it-IT"/>
        </w:rPr>
        <w:t>’).</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p>
    <w:p w:rsidR="006C1701" w:rsidRPr="00A342DF"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A342DF">
        <w:rPr>
          <w:rFonts w:ascii="Arial" w:hAnsi="Arial" w:cs="Arial"/>
          <w:color w:val="333399"/>
          <w:sz w:val="24"/>
          <w:szCs w:val="24"/>
          <w:u w:val="single"/>
          <w:lang w:val="it-IT"/>
        </w:rPr>
        <w:t>BACH  Wilhelm Friedemann</w:t>
      </w:r>
      <w:r w:rsidRPr="00A342DF">
        <w:rPr>
          <w:rFonts w:ascii="Arial" w:hAnsi="Arial" w:cs="Arial"/>
          <w:color w:val="333399"/>
          <w:sz w:val="24"/>
          <w:szCs w:val="24"/>
          <w:u w:val="single"/>
          <w:lang w:val="it-IT"/>
        </w:rPr>
        <w:tab/>
        <w:t>Weimar, 22.11.1710 - Berlino, 1.7.1784.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Primo figlio di J. S. Bach e Maria Barbara, organista, violinista, compositore, studi di giurisprudenza e matematica. Allievo del padre e dal 1725 di Graun. Nel 1733 fu organista a Dresda, nel 1747 fu organista a</w:t>
      </w:r>
      <w:r w:rsidR="002E3D7B" w:rsidRPr="00866304">
        <w:rPr>
          <w:rFonts w:ascii="Arial" w:hAnsi="Arial" w:cs="Arial"/>
          <w:color w:val="333399"/>
          <w:lang w:val="it-IT"/>
        </w:rPr>
        <w:t>d</w:t>
      </w:r>
      <w:r w:rsidRPr="00866304">
        <w:rPr>
          <w:rFonts w:ascii="Arial" w:hAnsi="Arial" w:cs="Arial"/>
          <w:color w:val="333399"/>
          <w:lang w:val="it-IT"/>
        </w:rPr>
        <w:t xml:space="preserve"> Halle, nel 1767 </w:t>
      </w:r>
      <w:r w:rsidR="002F1D83">
        <w:rPr>
          <w:rFonts w:ascii="Arial" w:hAnsi="Arial" w:cs="Arial"/>
          <w:color w:val="333399"/>
          <w:lang w:val="it-IT"/>
        </w:rPr>
        <w:t xml:space="preserve">     </w:t>
      </w:r>
      <w:r w:rsidRPr="00866304">
        <w:rPr>
          <w:rFonts w:ascii="Arial" w:hAnsi="Arial" w:cs="Arial"/>
          <w:color w:val="333399"/>
          <w:lang w:val="it-IT"/>
        </w:rPr>
        <w:t xml:space="preserve">a Berlino dove, rimasto senza occupazione morì in estrema miseria, nonostante gli aiuti di qualche amico. </w:t>
      </w:r>
      <w:r w:rsidR="00EC22AF">
        <w:rPr>
          <w:rFonts w:ascii="Arial" w:hAnsi="Arial" w:cs="Arial"/>
          <w:color w:val="333399"/>
          <w:lang w:val="it-IT"/>
        </w:rPr>
        <w:t xml:space="preserve">                       </w:t>
      </w:r>
      <w:r w:rsidRPr="00866304">
        <w:rPr>
          <w:rFonts w:ascii="Arial" w:hAnsi="Arial" w:cs="Arial"/>
          <w:color w:val="333399"/>
          <w:lang w:val="it-IT"/>
        </w:rPr>
        <w:t xml:space="preserve">Strano destino, in quanto veniva ritenuto inizialmente organista e matematico di gran valore. Inoltre aveva </w:t>
      </w:r>
      <w:r w:rsidR="002F1D83">
        <w:rPr>
          <w:rFonts w:ascii="Arial" w:hAnsi="Arial" w:cs="Arial"/>
          <w:color w:val="333399"/>
          <w:lang w:val="it-IT"/>
        </w:rPr>
        <w:t xml:space="preserve">            </w:t>
      </w:r>
      <w:r w:rsidRPr="00866304">
        <w:rPr>
          <w:rFonts w:ascii="Arial" w:hAnsi="Arial" w:cs="Arial"/>
          <w:color w:val="333399"/>
          <w:lang w:val="it-IT"/>
        </w:rPr>
        <w:t>sposato una ricca proprietaria terriera, persero tutto a causa delle tasse della guerra dei 7 anni.</w:t>
      </w:r>
      <w:r w:rsidR="00EC22AF">
        <w:rPr>
          <w:rFonts w:ascii="Arial" w:hAnsi="Arial" w:cs="Arial"/>
          <w:color w:val="333399"/>
          <w:lang w:val="it-IT"/>
        </w:rPr>
        <w:t xml:space="preserve"> </w:t>
      </w:r>
      <w:r w:rsidRPr="00866304">
        <w:rPr>
          <w:rFonts w:ascii="Arial" w:hAnsi="Arial" w:cs="Arial"/>
          <w:color w:val="333399"/>
          <w:lang w:val="it-IT"/>
        </w:rPr>
        <w:t xml:space="preserve">La causa delle </w:t>
      </w:r>
      <w:r w:rsidR="002F1D83">
        <w:rPr>
          <w:rFonts w:ascii="Arial" w:hAnsi="Arial" w:cs="Arial"/>
          <w:color w:val="333399"/>
          <w:lang w:val="it-IT"/>
        </w:rPr>
        <w:t xml:space="preserve">          </w:t>
      </w:r>
      <w:r w:rsidRPr="00866304">
        <w:rPr>
          <w:rFonts w:ascii="Arial" w:hAnsi="Arial" w:cs="Arial"/>
          <w:color w:val="333399"/>
          <w:lang w:val="it-IT"/>
        </w:rPr>
        <w:t>sue sfortune va forse ricercata anche nel suo carattere, definito ombroso e troppo autocritico.</w:t>
      </w:r>
      <w:r w:rsidR="002E3D7B" w:rsidRPr="00866304">
        <w:rPr>
          <w:rFonts w:ascii="Arial" w:hAnsi="Arial" w:cs="Arial"/>
          <w:color w:val="333399"/>
          <w:lang w:val="it-IT"/>
        </w:rPr>
        <w:t xml:space="preserve"> </w:t>
      </w:r>
      <w:r w:rsidRPr="00866304">
        <w:rPr>
          <w:rFonts w:ascii="Arial" w:hAnsi="Arial" w:cs="Arial"/>
          <w:color w:val="333399"/>
          <w:lang w:val="it-IT"/>
        </w:rPr>
        <w:t>Il ricordo del padre, delle sue meravigliose composizioni, evidentemente lo fece vivere in totale insicurezza.</w:t>
      </w:r>
      <w:r w:rsidR="00EC22AF">
        <w:rPr>
          <w:rFonts w:ascii="Arial" w:hAnsi="Arial" w:cs="Arial"/>
          <w:color w:val="333399"/>
          <w:lang w:val="it-IT"/>
        </w:rPr>
        <w:t xml:space="preserve"> </w:t>
      </w:r>
      <w:r w:rsidRPr="00866304">
        <w:rPr>
          <w:rFonts w:ascii="Arial" w:hAnsi="Arial" w:cs="Arial"/>
          <w:color w:val="333399"/>
          <w:lang w:val="it-IT"/>
        </w:rPr>
        <w:t>Si dice.. che quando</w:t>
      </w:r>
      <w:r w:rsidR="002E3D7B" w:rsidRPr="00866304">
        <w:rPr>
          <w:rFonts w:ascii="Arial" w:hAnsi="Arial" w:cs="Arial"/>
          <w:color w:val="333399"/>
          <w:lang w:val="it-IT"/>
        </w:rPr>
        <w:t xml:space="preserve"> </w:t>
      </w:r>
      <w:r w:rsidRPr="00866304">
        <w:rPr>
          <w:rFonts w:ascii="Arial" w:hAnsi="Arial" w:cs="Arial"/>
          <w:color w:val="333399"/>
          <w:lang w:val="it-IT"/>
        </w:rPr>
        <w:t xml:space="preserve">era ancora nella casa paterna, aiutò J. S. a comporre le Invenzioni a 2 e 3 voci. </w:t>
      </w:r>
      <w:r w:rsidR="002F1D83">
        <w:rPr>
          <w:rFonts w:ascii="Arial" w:hAnsi="Arial" w:cs="Arial"/>
          <w:color w:val="333399"/>
          <w:lang w:val="it-IT"/>
        </w:rPr>
        <w:t xml:space="preserve">                                                                     </w:t>
      </w:r>
      <w:r w:rsidRPr="00866304">
        <w:rPr>
          <w:rFonts w:ascii="Arial" w:hAnsi="Arial" w:cs="Arial"/>
          <w:color w:val="333399"/>
          <w:lang w:val="it-IT"/>
        </w:rPr>
        <w:t xml:space="preserve">Per lui, probabilmente, il grande Bach, come in seguito commenterà Albert Schweitzer, era: “L’Inizio e la Fine”.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Sinfonia in Fa, F67, per violoncello, ctb. clav. ensemble (10’).</w:t>
      </w: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BACHELET  Alfre</w:t>
      </w:r>
      <w:r w:rsidR="00DF14C1"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Parigi, 26.2.1864 - Nancy, 10.2.1944.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di Guiraud, Decombes e Marmontel. Vincitore del Prix de Rome nel 1890. </w:t>
      </w:r>
      <w:r w:rsidR="00A406DC"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Direttore del Conservatorio di Nancy.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Violoncello e pf.:   2 Pièces,   Poème.</w:t>
      </w:r>
      <w:r w:rsidR="00DF14C1" w:rsidRPr="00866304">
        <w:rPr>
          <w:rFonts w:ascii="Arial" w:hAnsi="Arial" w:cs="Arial"/>
          <w:sz w:val="24"/>
          <w:szCs w:val="24"/>
          <w:lang w:val="fr-FR"/>
        </w:rPr>
        <w:t xml:space="preserve">   </w:t>
      </w:r>
      <w:r w:rsidR="00DF14C1" w:rsidRPr="00866304">
        <w:rPr>
          <w:rFonts w:ascii="Arial" w:hAnsi="Arial" w:cs="Arial"/>
          <w:sz w:val="24"/>
          <w:szCs w:val="24"/>
          <w:lang w:val="it-IT"/>
        </w:rPr>
        <w:t xml:space="preserve">Dans la montagne, </w:t>
      </w:r>
      <w:r w:rsidR="00A05C47" w:rsidRPr="00866304">
        <w:rPr>
          <w:rFonts w:ascii="Arial" w:hAnsi="Arial" w:cs="Arial"/>
          <w:sz w:val="24"/>
          <w:szCs w:val="24"/>
          <w:lang w:val="it-IT"/>
        </w:rPr>
        <w:t>vlc.</w:t>
      </w:r>
      <w:r w:rsidR="00DF14C1" w:rsidRPr="00866304">
        <w:rPr>
          <w:rFonts w:ascii="Arial" w:hAnsi="Arial" w:cs="Arial"/>
          <w:sz w:val="24"/>
          <w:szCs w:val="24"/>
          <w:lang w:val="it-IT"/>
        </w:rPr>
        <w:t xml:space="preserve"> e pf. o orch. (1907).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BACHOREK  Milan </w:t>
      </w:r>
      <w:r w:rsidRPr="00866304">
        <w:rPr>
          <w:rFonts w:ascii="Arial" w:hAnsi="Arial" w:cs="Arial"/>
          <w:color w:val="333399"/>
          <w:sz w:val="24"/>
          <w:szCs w:val="24"/>
          <w:u w:val="single"/>
          <w:lang w:val="it-IT"/>
        </w:rPr>
        <w:tab/>
        <w:t>Frydek Staric, 18.8.1939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céco, allievo di Slachtova all’Università e di Klega al Conservatorio di Ostrava. </w:t>
      </w:r>
      <w:r w:rsidR="002E3D7B"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Insegnante di composizione al Conservatorio di Ostrava dal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piccolo per violoncello e  archi (1991).   Duo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(1986,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BACK  Sven-Erik</w:t>
      </w:r>
      <w:r w:rsidRPr="00866304">
        <w:rPr>
          <w:rFonts w:ascii="Arial" w:hAnsi="Arial" w:cs="Arial"/>
          <w:color w:val="333399"/>
          <w:sz w:val="24"/>
          <w:szCs w:val="24"/>
          <w:u w:val="single"/>
          <w:lang w:val="it-IT"/>
        </w:rPr>
        <w:tab/>
        <w:t>Stoccolma, 16.9.1919 - Ivi, 10.1.1994.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svedese, studi a Stoccolma e perfezionamento con Petrassi.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2 violoncelli</w:t>
      </w:r>
      <w:r w:rsidR="00F74C54" w:rsidRPr="00866304">
        <w:rPr>
          <w:rFonts w:ascii="Arial" w:hAnsi="Arial" w:cs="Arial"/>
          <w:sz w:val="24"/>
          <w:szCs w:val="24"/>
          <w:lang w:val="it-IT"/>
        </w:rPr>
        <w:t xml:space="preserve"> (1957)</w:t>
      </w:r>
      <w:r w:rsidRPr="00866304">
        <w:rPr>
          <w:rFonts w:ascii="Arial" w:hAnsi="Arial" w:cs="Arial"/>
          <w:sz w:val="24"/>
          <w:szCs w:val="24"/>
          <w:lang w:val="it-IT"/>
        </w:rPr>
        <w:t xml:space="preserve">.   3 Dialogues motets, </w:t>
      </w:r>
      <w:r w:rsidR="00A05C47" w:rsidRPr="00866304">
        <w:rPr>
          <w:rFonts w:ascii="Arial" w:hAnsi="Arial" w:cs="Arial"/>
          <w:sz w:val="24"/>
          <w:szCs w:val="24"/>
          <w:lang w:val="it-IT"/>
        </w:rPr>
        <w:t>vlc.</w:t>
      </w:r>
      <w:r w:rsidRPr="00866304">
        <w:rPr>
          <w:rFonts w:ascii="Arial" w:hAnsi="Arial" w:cs="Arial"/>
          <w:sz w:val="24"/>
          <w:szCs w:val="24"/>
          <w:lang w:val="it-IT"/>
        </w:rPr>
        <w:t xml:space="preserve"> orch. (25’).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(1966, 16’).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BACON Ernst</w:t>
      </w:r>
      <w:r w:rsidRPr="00866304">
        <w:rPr>
          <w:rFonts w:ascii="Arial" w:hAnsi="Arial" w:cs="Arial"/>
          <w:color w:val="333399"/>
          <w:sz w:val="24"/>
          <w:szCs w:val="24"/>
          <w:u w:val="single"/>
          <w:lang w:val="it-IT"/>
        </w:rPr>
        <w:tab/>
        <w:t>Chicago, 26.5.1898 - Orinda, 16.3.1990.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compositore e direttore d’orchestra americano, studi all’Università di Northwestern, Chicago,</w:t>
      </w:r>
      <w:r w:rsidR="0032703E">
        <w:rPr>
          <w:rFonts w:ascii="Arial" w:hAnsi="Arial" w:cs="Arial"/>
          <w:color w:val="333399"/>
          <w:lang w:val="it-IT"/>
        </w:rPr>
        <w:t xml:space="preserve"> </w:t>
      </w:r>
      <w:r w:rsidRPr="00866304">
        <w:rPr>
          <w:rFonts w:ascii="Arial" w:hAnsi="Arial" w:cs="Arial"/>
          <w:color w:val="333399"/>
          <w:lang w:val="it-IT"/>
        </w:rPr>
        <w:t>Evanston</w:t>
      </w:r>
      <w:r w:rsidR="00590EB1">
        <w:rPr>
          <w:rFonts w:ascii="Arial" w:hAnsi="Arial" w:cs="Arial"/>
          <w:color w:val="333399"/>
          <w:lang w:val="it-IT"/>
        </w:rPr>
        <w:t xml:space="preserve"> </w:t>
      </w:r>
      <w:r w:rsidR="002F1D83">
        <w:rPr>
          <w:rFonts w:ascii="Arial" w:hAnsi="Arial" w:cs="Arial"/>
          <w:color w:val="333399"/>
          <w:lang w:val="it-IT"/>
        </w:rPr>
        <w:t xml:space="preserve">       </w:t>
      </w:r>
      <w:r w:rsidRPr="00866304">
        <w:rPr>
          <w:rFonts w:ascii="Arial" w:hAnsi="Arial" w:cs="Arial"/>
          <w:color w:val="333399"/>
          <w:lang w:val="it-IT"/>
        </w:rPr>
        <w:t xml:space="preserve">e California, allievo di Dunn, Raab, perfezionamento con Bloch, Goossens e in Austria con Weigl. </w:t>
      </w:r>
      <w:r w:rsidR="002F1D83">
        <w:rPr>
          <w:rFonts w:ascii="Arial" w:hAnsi="Arial" w:cs="Arial"/>
          <w:color w:val="333399"/>
          <w:lang w:val="it-IT"/>
        </w:rPr>
        <w:t xml:space="preserve">                        </w:t>
      </w:r>
      <w:r w:rsidRPr="00866304">
        <w:rPr>
          <w:rFonts w:ascii="Arial" w:hAnsi="Arial" w:cs="Arial"/>
          <w:color w:val="333399"/>
          <w:lang w:val="it-IT"/>
        </w:rPr>
        <w:t xml:space="preserve">Insegnante a Rochester, alla Eastmann School e al Conservatorio di S. Francisco. </w:t>
      </w:r>
      <w:r w:rsidR="002F1D83">
        <w:rPr>
          <w:rFonts w:ascii="Arial" w:hAnsi="Arial" w:cs="Arial"/>
          <w:color w:val="333399"/>
          <w:lang w:val="it-IT"/>
        </w:rPr>
        <w:t xml:space="preserve">                                                  </w:t>
      </w:r>
      <w:r w:rsidRPr="00866304">
        <w:rPr>
          <w:rFonts w:ascii="Arial" w:hAnsi="Arial" w:cs="Arial"/>
          <w:color w:val="333399"/>
          <w:lang w:val="it-IT"/>
        </w:rPr>
        <w:t>Direttore della Scuola di Musica dell’Università di Syracuse. Premi Pulitzer e 2 Guggenheim.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 Life,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(1986, 22’).   Sonata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(1946, 21’).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Welcome, Suite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BACRI  Nicolas</w:t>
      </w:r>
      <w:r w:rsidRPr="00866304">
        <w:rPr>
          <w:rFonts w:ascii="Arial" w:hAnsi="Arial" w:cs="Arial"/>
          <w:color w:val="333399"/>
          <w:sz w:val="24"/>
          <w:szCs w:val="24"/>
          <w:u w:val="single"/>
          <w:lang w:val="it-IT"/>
        </w:rPr>
        <w:tab/>
        <w:t>Parigi, 23.11.1961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francese, allievo di Ballif, Constant, Nigg e Philippot al Conservatorio Superiore di Parigi. Perfezionamento con Scelsi a Villa Medici, Roma.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w:t>
      </w:r>
      <w:r w:rsidRPr="00866304">
        <w:rPr>
          <w:rFonts w:ascii="Arial" w:hAnsi="Arial" w:cs="Arial"/>
          <w:sz w:val="24"/>
          <w:szCs w:val="24"/>
          <w:u w:val="single"/>
          <w:lang w:val="it-IT"/>
        </w:rPr>
        <w:t>6 Suites</w:t>
      </w:r>
      <w:r w:rsidRPr="00866304">
        <w:rPr>
          <w:rFonts w:ascii="Arial" w:hAnsi="Arial" w:cs="Arial"/>
          <w:sz w:val="24"/>
          <w:szCs w:val="24"/>
          <w:lang w:val="it-IT"/>
        </w:rPr>
        <w:t xml:space="preserve"> (1990-2004):  </w:t>
      </w:r>
      <w:r w:rsidRPr="00866304">
        <w:rPr>
          <w:rFonts w:ascii="Arial" w:hAnsi="Arial" w:cs="Arial"/>
          <w:b/>
          <w:sz w:val="24"/>
          <w:szCs w:val="24"/>
          <w:lang w:val="it-IT"/>
        </w:rPr>
        <w:t>1</w:t>
      </w:r>
      <w:r w:rsidRPr="00866304">
        <w:rPr>
          <w:rFonts w:ascii="Arial" w:hAnsi="Arial" w:cs="Arial"/>
          <w:sz w:val="24"/>
          <w:szCs w:val="24"/>
          <w:lang w:val="it-IT"/>
        </w:rPr>
        <w:t xml:space="preserve">a) “Preludio e metamorfosi”, op. 31(1990, 12’),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Suite, “Tragica” (1993, 13’),   3a Suite “Vita e </w:t>
      </w:r>
      <w:r w:rsidR="000C4FC5" w:rsidRPr="00866304">
        <w:rPr>
          <w:rFonts w:ascii="Arial" w:hAnsi="Arial" w:cs="Arial"/>
          <w:sz w:val="24"/>
          <w:szCs w:val="24"/>
          <w:lang w:val="it-IT"/>
        </w:rPr>
        <w:t>morte</w:t>
      </w:r>
      <w:r w:rsidRPr="00866304">
        <w:rPr>
          <w:rFonts w:ascii="Arial" w:hAnsi="Arial" w:cs="Arial"/>
          <w:sz w:val="24"/>
          <w:szCs w:val="24"/>
          <w:lang w:val="it-IT"/>
        </w:rPr>
        <w:t xml:space="preserve">”, op. 31 (1993,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4a Suite op. 50 (1996, 18’),  5a Suite, op. 70: “Sonata variata” (2003),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
          <w:sz w:val="24"/>
          <w:szCs w:val="24"/>
          <w:lang w:val="it-IT"/>
        </w:rPr>
        <w:t>6</w:t>
      </w:r>
      <w:r w:rsidRPr="00866304">
        <w:rPr>
          <w:rFonts w:ascii="Arial" w:hAnsi="Arial" w:cs="Arial"/>
          <w:sz w:val="24"/>
          <w:szCs w:val="24"/>
          <w:lang w:val="it-IT"/>
        </w:rPr>
        <w:t xml:space="preserve">a Suite op. 88 (2004, 17’).   Sonata d’Hiver, per 2 violoncelli, op. 82 (2003).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Quasi variazioni, op. 27, </w:t>
      </w:r>
      <w:r w:rsidR="00B53377" w:rsidRPr="00866304">
        <w:rPr>
          <w:rFonts w:ascii="Arial" w:hAnsi="Arial" w:cs="Arial"/>
          <w:color w:val="000000"/>
          <w:sz w:val="24"/>
          <w:szCs w:val="24"/>
          <w:lang w:val="it-IT"/>
        </w:rPr>
        <w:t>violoncello</w:t>
      </w:r>
      <w:r w:rsidR="00B53377">
        <w:rPr>
          <w:rFonts w:ascii="Arial" w:hAnsi="Arial" w:cs="Arial"/>
          <w:color w:val="000000"/>
          <w:sz w:val="24"/>
          <w:szCs w:val="24"/>
          <w:lang w:val="it-IT"/>
        </w:rPr>
        <w:t xml:space="preserve"> e</w:t>
      </w:r>
      <w:r w:rsidRPr="00866304">
        <w:rPr>
          <w:rFonts w:ascii="Arial" w:hAnsi="Arial" w:cs="Arial"/>
          <w:sz w:val="24"/>
          <w:szCs w:val="24"/>
          <w:lang w:val="it-IT"/>
        </w:rPr>
        <w:t xml:space="preserve"> pf. (1989, 6’).   Sonata op. 32, </w:t>
      </w:r>
      <w:r w:rsidR="00A05C47" w:rsidRPr="00866304">
        <w:rPr>
          <w:rFonts w:ascii="Arial" w:hAnsi="Arial" w:cs="Arial"/>
          <w:sz w:val="24"/>
          <w:szCs w:val="24"/>
          <w:lang w:val="it-IT"/>
        </w:rPr>
        <w:t>vlc.</w:t>
      </w:r>
      <w:r w:rsidRPr="00866304">
        <w:rPr>
          <w:rFonts w:ascii="Arial" w:hAnsi="Arial" w:cs="Arial"/>
          <w:sz w:val="24"/>
          <w:szCs w:val="24"/>
          <w:lang w:val="it-IT"/>
        </w:rPr>
        <w:t xml:space="preserve"> pf. (1994, 16’).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Romanza senza parole,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pf. (6’).   Une prière, op. 52,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(1997).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Esquisses Lyriques, op. 103b, violoncello e pf. (2007,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Night music, cl. e violoncello (2004, 7’).   Notturno op. 90</w:t>
      </w:r>
      <w:r w:rsidR="00B53377">
        <w:rPr>
          <w:rFonts w:ascii="Arial" w:hAnsi="Arial" w:cs="Arial"/>
          <w:sz w:val="24"/>
          <w:szCs w:val="24"/>
          <w:lang w:val="it-IT"/>
        </w:rPr>
        <w:t xml:space="preserve">,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archi (2004</w:t>
      </w:r>
      <w:r w:rsidR="00C228B3" w:rsidRPr="00866304">
        <w:rPr>
          <w:rFonts w:ascii="Arial" w:hAnsi="Arial" w:cs="Arial"/>
          <w:sz w:val="24"/>
          <w:szCs w:val="24"/>
          <w:lang w:val="it-IT"/>
        </w:rPr>
        <w:t>, 4'10</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Folia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insieme di violoncelli o archi, op. 30d (1977, 8’).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Méditation d’après un thème de Beethoven, op. 94, </w:t>
      </w:r>
      <w:r w:rsidR="00982875" w:rsidRPr="00866304">
        <w:rPr>
          <w:rFonts w:ascii="Arial" w:hAnsi="Arial" w:cs="Arial"/>
          <w:sz w:val="24"/>
          <w:szCs w:val="24"/>
          <w:lang w:val="fr-FR"/>
        </w:rPr>
        <w:t xml:space="preserve">4 </w:t>
      </w:r>
      <w:r w:rsidRPr="00866304">
        <w:rPr>
          <w:rFonts w:ascii="Arial" w:hAnsi="Arial" w:cs="Arial"/>
          <w:sz w:val="24"/>
          <w:szCs w:val="24"/>
          <w:lang w:val="fr-FR"/>
        </w:rPr>
        <w:t xml:space="preserve">violoncelli (2004, </w:t>
      </w:r>
      <w:r w:rsidR="00982875" w:rsidRPr="00866304">
        <w:rPr>
          <w:rFonts w:ascii="Arial" w:hAnsi="Arial" w:cs="Arial"/>
          <w:sz w:val="24"/>
          <w:szCs w:val="24"/>
          <w:lang w:val="fr-FR"/>
        </w:rPr>
        <w:t>9'15</w:t>
      </w:r>
      <w:r w:rsidRPr="00866304">
        <w:rPr>
          <w:rFonts w:ascii="Arial" w:hAnsi="Arial" w:cs="Arial"/>
          <w:sz w:val="24"/>
          <w:szCs w:val="24"/>
          <w:lang w:val="fr-FR"/>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Requiem, per violoncello</w:t>
      </w:r>
      <w:r w:rsidR="00DF3E0B" w:rsidRPr="00866304">
        <w:rPr>
          <w:rFonts w:ascii="Arial" w:hAnsi="Arial" w:cs="Arial"/>
          <w:sz w:val="24"/>
          <w:szCs w:val="24"/>
          <w:lang w:val="it-IT"/>
        </w:rPr>
        <w:t>, fl. arpa</w:t>
      </w:r>
      <w:r w:rsidRPr="00866304">
        <w:rPr>
          <w:rFonts w:ascii="Arial" w:hAnsi="Arial" w:cs="Arial"/>
          <w:sz w:val="24"/>
          <w:szCs w:val="24"/>
          <w:lang w:val="it-IT"/>
        </w:rPr>
        <w:t xml:space="preserve"> e orchestra d</w:t>
      </w:r>
      <w:r w:rsidR="00DF3E0B" w:rsidRPr="00866304">
        <w:rPr>
          <w:rFonts w:ascii="Arial" w:hAnsi="Arial" w:cs="Arial"/>
          <w:sz w:val="24"/>
          <w:szCs w:val="24"/>
          <w:lang w:val="it-IT"/>
        </w:rPr>
        <w:t>’archi,</w:t>
      </w:r>
      <w:r w:rsidRPr="00866304">
        <w:rPr>
          <w:rFonts w:ascii="Arial" w:hAnsi="Arial" w:cs="Arial"/>
          <w:sz w:val="24"/>
          <w:szCs w:val="24"/>
          <w:lang w:val="it-IT"/>
        </w:rPr>
        <w:t xml:space="preserve"> op. 23 (1988, 21’).</w:t>
      </w:r>
    </w:p>
    <w:p w:rsidR="00277D7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L’Automne, op. 80,1,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archi (2002).</w:t>
      </w:r>
      <w:r w:rsidR="00277D77" w:rsidRPr="00866304">
        <w:rPr>
          <w:rFonts w:ascii="Arial" w:hAnsi="Arial" w:cs="Arial"/>
          <w:sz w:val="24"/>
          <w:szCs w:val="24"/>
          <w:lang w:val="it-IT"/>
        </w:rPr>
        <w:t xml:space="preserve">   </w:t>
      </w:r>
    </w:p>
    <w:p w:rsidR="007A19B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Sinfonia concertante, op. 83a, </w:t>
      </w:r>
      <w:r w:rsidR="00B53377" w:rsidRPr="00866304">
        <w:rPr>
          <w:rFonts w:ascii="Arial" w:hAnsi="Arial" w:cs="Arial"/>
          <w:color w:val="000000"/>
          <w:sz w:val="24"/>
          <w:szCs w:val="24"/>
          <w:lang w:val="it-IT"/>
        </w:rPr>
        <w:t>violoncello</w:t>
      </w:r>
      <w:r w:rsidR="003E2B23">
        <w:rPr>
          <w:rFonts w:ascii="Arial" w:hAnsi="Arial" w:cs="Arial"/>
          <w:color w:val="000000"/>
          <w:sz w:val="24"/>
          <w:szCs w:val="24"/>
          <w:lang w:val="it-IT"/>
        </w:rPr>
        <w:t xml:space="preserve"> e</w:t>
      </w:r>
      <w:r w:rsidRPr="00866304">
        <w:rPr>
          <w:rFonts w:ascii="Arial" w:hAnsi="Arial" w:cs="Arial"/>
          <w:sz w:val="24"/>
          <w:szCs w:val="24"/>
          <w:lang w:val="it-IT"/>
        </w:rPr>
        <w:t xml:space="preserve"> orch. (2004, 29’).</w:t>
      </w:r>
    </w:p>
    <w:p w:rsidR="00873755"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B53377"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op. 17 (1987, 21’45).</w:t>
      </w:r>
      <w:r w:rsidR="00873755" w:rsidRPr="00866304">
        <w:rPr>
          <w:rFonts w:ascii="Arial" w:hAnsi="Arial" w:cs="Arial"/>
          <w:sz w:val="24"/>
          <w:szCs w:val="24"/>
          <w:lang w:val="it-IT"/>
        </w:rPr>
        <w:t xml:space="preserve">  </w:t>
      </w:r>
    </w:p>
    <w:p w:rsidR="00246278" w:rsidRPr="00866304" w:rsidRDefault="0024627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Folia, ciaccona sinfonica, </w:t>
      </w:r>
      <w:r w:rsidR="003E2B23" w:rsidRPr="00866304">
        <w:rPr>
          <w:rFonts w:ascii="Arial" w:hAnsi="Arial" w:cs="Arial"/>
          <w:color w:val="000000"/>
          <w:sz w:val="24"/>
          <w:szCs w:val="24"/>
          <w:lang w:val="it-IT"/>
        </w:rPr>
        <w:t>violoncello</w:t>
      </w:r>
      <w:r w:rsidR="003E2B23">
        <w:rPr>
          <w:rFonts w:ascii="Arial" w:hAnsi="Arial" w:cs="Arial"/>
          <w:color w:val="000000"/>
          <w:sz w:val="24"/>
          <w:szCs w:val="24"/>
          <w:lang w:val="it-IT"/>
        </w:rPr>
        <w:t xml:space="preserve"> e</w:t>
      </w:r>
      <w:r w:rsidRPr="00866304">
        <w:rPr>
          <w:rFonts w:ascii="Arial" w:hAnsi="Arial" w:cs="Arial"/>
          <w:sz w:val="24"/>
          <w:szCs w:val="24"/>
          <w:lang w:val="it-IT"/>
        </w:rPr>
        <w:t xml:space="preserve"> archi, op. 30b (1990).</w:t>
      </w:r>
    </w:p>
    <w:p w:rsidR="00C228B3" w:rsidRPr="00866304" w:rsidRDefault="00C228B3" w:rsidP="007121F3">
      <w:pPr>
        <w:tabs>
          <w:tab w:val="decimal" w:pos="0"/>
          <w:tab w:val="left" w:pos="4253"/>
        </w:tabs>
        <w:spacing w:before="120" w:after="0"/>
        <w:jc w:val="left"/>
        <w:rPr>
          <w:rFonts w:ascii="Arial" w:hAnsi="Arial" w:cs="Arial"/>
          <w:sz w:val="24"/>
          <w:szCs w:val="24"/>
          <w:lang w:val="it-IT"/>
        </w:rPr>
      </w:pPr>
    </w:p>
    <w:p w:rsidR="004C7896" w:rsidRPr="00866304" w:rsidRDefault="004C7896" w:rsidP="007121F3">
      <w:pPr>
        <w:tabs>
          <w:tab w:val="decimal" w:pos="0"/>
          <w:tab w:val="left" w:pos="4253"/>
        </w:tabs>
        <w:spacing w:before="120" w:after="0"/>
        <w:jc w:val="left"/>
        <w:rPr>
          <w:rFonts w:ascii="Arial" w:eastAsia="Calibri" w:hAnsi="Arial" w:cs="Arial"/>
          <w:color w:val="333399"/>
          <w:sz w:val="24"/>
          <w:szCs w:val="24"/>
          <w:u w:val="single"/>
          <w:lang w:val="it-IT" w:bidi="ar-SA"/>
        </w:rPr>
      </w:pPr>
      <w:r w:rsidRPr="00866304">
        <w:rPr>
          <w:rFonts w:ascii="Arial" w:eastAsia="Calibri" w:hAnsi="Arial" w:cs="Arial"/>
          <w:color w:val="333399"/>
          <w:sz w:val="24"/>
          <w:szCs w:val="24"/>
          <w:u w:val="single"/>
          <w:lang w:val="it-IT" w:bidi="ar-SA"/>
        </w:rPr>
        <w:t>BADIAN  Maya</w:t>
      </w:r>
      <w:r w:rsidRPr="00866304">
        <w:rPr>
          <w:rFonts w:ascii="Arial" w:eastAsia="Calibri" w:hAnsi="Arial" w:cs="Arial"/>
          <w:color w:val="333399"/>
          <w:sz w:val="24"/>
          <w:szCs w:val="24"/>
          <w:u w:val="single"/>
          <w:lang w:val="it-IT" w:bidi="ar-SA"/>
        </w:rPr>
        <w:tab/>
        <w:t>Bucarest, 18.4.1945</w:t>
      </w:r>
    </w:p>
    <w:p w:rsidR="004C7896" w:rsidRPr="00866304" w:rsidRDefault="004C7896"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 xml:space="preserve">Compositrice e musicologa romeno-canadese, studi al Conservatorio di Bucarest con Olah, Stroe, Vancea e Ciortea. Nel 1968 diploma di Composizione e nel 1970 mmbro dell’Unione dei compositori Rumeni. </w:t>
      </w:r>
      <w:r w:rsidR="009759E4" w:rsidRPr="00866304">
        <w:rPr>
          <w:rFonts w:ascii="Arial" w:eastAsia="Calibri" w:hAnsi="Arial" w:cs="Arial"/>
          <w:color w:val="333399"/>
          <w:lang w:val="it-IT" w:bidi="ar-SA"/>
        </w:rPr>
        <w:t xml:space="preserve">     </w:t>
      </w:r>
      <w:r w:rsidR="0032703E">
        <w:rPr>
          <w:rFonts w:ascii="Arial" w:eastAsia="Calibri" w:hAnsi="Arial" w:cs="Arial"/>
          <w:color w:val="333399"/>
          <w:lang w:val="it-IT" w:bidi="ar-SA"/>
        </w:rPr>
        <w:t xml:space="preserve">              </w:t>
      </w:r>
      <w:r w:rsidRPr="00866304">
        <w:rPr>
          <w:rFonts w:ascii="Arial" w:eastAsia="Calibri" w:hAnsi="Arial" w:cs="Arial"/>
          <w:color w:val="333399"/>
          <w:lang w:val="it-IT" w:bidi="ar-SA"/>
        </w:rPr>
        <w:lastRenderedPageBreak/>
        <w:t xml:space="preserve">Insegnante alla Scuola di Musica Enescu di Budapest dal 1973 al 1985. Dal 1987 si trasferì a Montreal e dal </w:t>
      </w:r>
      <w:r w:rsidR="0032703E">
        <w:rPr>
          <w:rFonts w:ascii="Arial" w:eastAsia="Calibri" w:hAnsi="Arial" w:cs="Arial"/>
          <w:color w:val="333399"/>
          <w:lang w:val="it-IT" w:bidi="ar-SA"/>
        </w:rPr>
        <w:t xml:space="preserve">          </w:t>
      </w:r>
      <w:r w:rsidRPr="00866304">
        <w:rPr>
          <w:rFonts w:ascii="Arial" w:eastAsia="Calibri" w:hAnsi="Arial" w:cs="Arial"/>
          <w:color w:val="333399"/>
          <w:lang w:val="it-IT" w:bidi="ar-SA"/>
        </w:rPr>
        <w:t xml:space="preserve">1995 al Conservatorio di Ottawa. </w:t>
      </w:r>
    </w:p>
    <w:p w:rsidR="004C7896" w:rsidRPr="00866304" w:rsidRDefault="004C7896" w:rsidP="007121F3">
      <w:pPr>
        <w:tabs>
          <w:tab w:val="decimal" w:pos="0"/>
          <w:tab w:val="left" w:pos="4253"/>
        </w:tabs>
        <w:spacing w:before="120" w:after="0"/>
        <w:jc w:val="left"/>
        <w:rPr>
          <w:rFonts w:ascii="Arial" w:eastAsia="Calibri" w:hAnsi="Arial" w:cs="Arial"/>
          <w:sz w:val="24"/>
          <w:szCs w:val="24"/>
          <w:lang w:val="it-IT" w:bidi="ar-SA"/>
        </w:rPr>
      </w:pPr>
      <w:r w:rsidRPr="00866304">
        <w:rPr>
          <w:rFonts w:ascii="Arial" w:eastAsia="Calibri" w:hAnsi="Arial" w:cs="Arial"/>
          <w:sz w:val="24"/>
          <w:szCs w:val="24"/>
          <w:lang w:val="it-IT" w:bidi="ar-SA"/>
        </w:rPr>
        <w:t>Violoncello solo: Valachian Dance (1975, 5’),   Preludio e Fuga (2011, 4’50),  </w:t>
      </w:r>
    </w:p>
    <w:p w:rsidR="004C7896" w:rsidRPr="00866304" w:rsidRDefault="004C7896" w:rsidP="007121F3">
      <w:pPr>
        <w:tabs>
          <w:tab w:val="decimal" w:pos="0"/>
          <w:tab w:val="left" w:pos="4253"/>
        </w:tabs>
        <w:spacing w:before="120" w:after="0"/>
        <w:jc w:val="left"/>
        <w:rPr>
          <w:rFonts w:ascii="Arial" w:eastAsia="Calibri" w:hAnsi="Arial" w:cs="Arial"/>
          <w:sz w:val="24"/>
          <w:szCs w:val="24"/>
          <w:lang w:val="it-IT" w:bidi="ar-SA"/>
        </w:rPr>
      </w:pPr>
      <w:r w:rsidRPr="00866304">
        <w:rPr>
          <w:rFonts w:ascii="Arial" w:eastAsia="Calibri" w:hAnsi="Arial" w:cs="Arial"/>
          <w:sz w:val="24"/>
          <w:szCs w:val="24"/>
          <w:lang w:val="it-IT" w:bidi="ar-SA"/>
        </w:rPr>
        <w:t xml:space="preserve">Reflections (2012, 3’).   Dance III, versione per 3 violoncelli (1998, 4’).   </w:t>
      </w:r>
    </w:p>
    <w:p w:rsidR="003E2B23" w:rsidRDefault="004C7896" w:rsidP="007121F3">
      <w:pPr>
        <w:tabs>
          <w:tab w:val="decimal" w:pos="0"/>
          <w:tab w:val="left" w:pos="4253"/>
        </w:tabs>
        <w:spacing w:before="120" w:after="0"/>
        <w:jc w:val="left"/>
        <w:rPr>
          <w:rFonts w:ascii="Arial" w:eastAsia="Calibri" w:hAnsi="Arial" w:cs="Arial"/>
          <w:sz w:val="24"/>
          <w:szCs w:val="24"/>
          <w:lang w:val="it-IT" w:bidi="ar-SA"/>
        </w:rPr>
      </w:pPr>
      <w:r w:rsidRPr="00866304">
        <w:rPr>
          <w:rFonts w:ascii="Arial" w:eastAsia="Calibri" w:hAnsi="Arial" w:cs="Arial"/>
          <w:sz w:val="24"/>
          <w:szCs w:val="24"/>
          <w:lang w:val="it-IT" w:bidi="ar-SA"/>
        </w:rPr>
        <w:t xml:space="preserve">Endless Romanian Traces, </w:t>
      </w:r>
      <w:r w:rsidR="003E2B23" w:rsidRPr="00866304">
        <w:rPr>
          <w:rFonts w:ascii="Arial" w:hAnsi="Arial" w:cs="Arial"/>
          <w:color w:val="000000"/>
          <w:sz w:val="24"/>
          <w:szCs w:val="24"/>
          <w:lang w:val="it-IT"/>
        </w:rPr>
        <w:t>violoncello</w:t>
      </w:r>
      <w:r w:rsidRPr="00866304">
        <w:rPr>
          <w:rFonts w:ascii="Arial" w:eastAsia="Calibri" w:hAnsi="Arial" w:cs="Arial"/>
          <w:sz w:val="24"/>
          <w:szCs w:val="24"/>
          <w:lang w:val="it-IT" w:bidi="ar-SA"/>
        </w:rPr>
        <w:t xml:space="preserve"> e pf. (2000, 12’).   </w:t>
      </w:r>
    </w:p>
    <w:p w:rsidR="006C1701" w:rsidRPr="00866304" w:rsidRDefault="004C7896" w:rsidP="007121F3">
      <w:pPr>
        <w:tabs>
          <w:tab w:val="decimal" w:pos="0"/>
          <w:tab w:val="left" w:pos="4253"/>
        </w:tabs>
        <w:spacing w:before="120" w:after="0"/>
        <w:jc w:val="left"/>
        <w:rPr>
          <w:rFonts w:ascii="Arial" w:hAnsi="Arial" w:cs="Arial"/>
          <w:sz w:val="24"/>
          <w:szCs w:val="24"/>
        </w:rPr>
      </w:pPr>
      <w:r w:rsidRPr="00866304">
        <w:rPr>
          <w:rFonts w:ascii="Arial" w:eastAsia="Calibri" w:hAnsi="Arial" w:cs="Arial"/>
          <w:sz w:val="24"/>
          <w:szCs w:val="24"/>
          <w:lang w:val="it-IT" w:bidi="ar-SA"/>
        </w:rPr>
        <w:t xml:space="preserve">Concert Music, </w:t>
      </w:r>
      <w:r w:rsidR="003E2B23" w:rsidRPr="00866304">
        <w:rPr>
          <w:rFonts w:ascii="Arial" w:hAnsi="Arial" w:cs="Arial"/>
          <w:color w:val="000000"/>
          <w:sz w:val="24"/>
          <w:szCs w:val="24"/>
          <w:lang w:val="it-IT"/>
        </w:rPr>
        <w:t>violoncello</w:t>
      </w:r>
      <w:r w:rsidRPr="00866304">
        <w:rPr>
          <w:rFonts w:ascii="Arial" w:eastAsia="Calibri" w:hAnsi="Arial" w:cs="Arial"/>
          <w:sz w:val="24"/>
          <w:szCs w:val="24"/>
          <w:lang w:val="it-IT" w:bidi="ar-SA"/>
        </w:rPr>
        <w:t xml:space="preserve"> e archi (1999, 11’45).</w:t>
      </w:r>
      <w:r w:rsidR="003E2B23">
        <w:rPr>
          <w:rFonts w:ascii="Arial" w:eastAsia="Calibri" w:hAnsi="Arial" w:cs="Arial"/>
          <w:sz w:val="24"/>
          <w:szCs w:val="24"/>
          <w:lang w:val="it-IT" w:bidi="ar-SA"/>
        </w:rPr>
        <w:t xml:space="preserve">   </w:t>
      </w:r>
      <w:r w:rsidR="006C1701" w:rsidRPr="00866304">
        <w:rPr>
          <w:rFonts w:ascii="Arial" w:hAnsi="Arial" w:cs="Arial"/>
          <w:sz w:val="24"/>
          <w:szCs w:val="24"/>
        </w:rPr>
        <w:t>Dance, 3 v</w:t>
      </w:r>
      <w:r w:rsidR="007A19B9" w:rsidRPr="00866304">
        <w:rPr>
          <w:rFonts w:ascii="Arial" w:hAnsi="Arial" w:cs="Arial"/>
          <w:sz w:val="24"/>
          <w:szCs w:val="24"/>
        </w:rPr>
        <w:t>ioloncelli</w:t>
      </w:r>
      <w:r w:rsidR="006C1701" w:rsidRPr="00866304">
        <w:rPr>
          <w:rFonts w:ascii="Arial" w:hAnsi="Arial" w:cs="Arial"/>
          <w:sz w:val="24"/>
          <w:szCs w:val="24"/>
        </w:rPr>
        <w:t xml:space="preserve"> (2000, 5’).</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BADINGS  Henk</w:t>
      </w:r>
      <w:r w:rsidRPr="00866304">
        <w:rPr>
          <w:rFonts w:ascii="Arial" w:hAnsi="Arial" w:cs="Arial"/>
          <w:color w:val="333399"/>
          <w:sz w:val="24"/>
          <w:szCs w:val="24"/>
          <w:u w:val="single"/>
        </w:rPr>
        <w:tab/>
        <w:t>Bandung, 17.1.1907 - Maarheeze, 26.6.1987.</w:t>
      </w:r>
    </w:p>
    <w:p w:rsidR="00812947" w:rsidRPr="00866304" w:rsidRDefault="0081294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docente di acustica olandese, allievo di </w:t>
      </w:r>
      <w:r w:rsidR="00FC4949" w:rsidRPr="00866304">
        <w:rPr>
          <w:rFonts w:ascii="Arial" w:hAnsi="Arial" w:cs="Arial"/>
          <w:color w:val="333399"/>
          <w:lang w:val="it-IT"/>
        </w:rPr>
        <w:t>L</w:t>
      </w:r>
      <w:r w:rsidRPr="00866304">
        <w:rPr>
          <w:rFonts w:ascii="Arial" w:hAnsi="Arial" w:cs="Arial"/>
          <w:color w:val="333399"/>
          <w:lang w:val="it-IT"/>
        </w:rPr>
        <w:t xml:space="preserve">a Rosière e Pijper. Insegnante di composizione e </w:t>
      </w:r>
      <w:r w:rsidR="0032703E">
        <w:rPr>
          <w:rFonts w:ascii="Arial" w:hAnsi="Arial" w:cs="Arial"/>
          <w:color w:val="333399"/>
          <w:lang w:val="it-IT"/>
        </w:rPr>
        <w:t xml:space="preserve"> </w:t>
      </w:r>
      <w:r w:rsidRPr="00866304">
        <w:rPr>
          <w:rFonts w:ascii="Arial" w:hAnsi="Arial" w:cs="Arial"/>
          <w:color w:val="333399"/>
          <w:lang w:val="it-IT"/>
        </w:rPr>
        <w:t xml:space="preserve">Direttore del Conservatorio dell’Aia, insegnante all’Università di Adelaide in Australia. Stile politonale e </w:t>
      </w:r>
      <w:r w:rsidR="005A1E27">
        <w:rPr>
          <w:rFonts w:ascii="Arial" w:hAnsi="Arial" w:cs="Arial"/>
          <w:color w:val="333399"/>
          <w:lang w:val="it-IT"/>
        </w:rPr>
        <w:t xml:space="preserve">            </w:t>
      </w:r>
      <w:r w:rsidRPr="00866304">
        <w:rPr>
          <w:rFonts w:ascii="Arial" w:hAnsi="Arial" w:cs="Arial"/>
          <w:color w:val="333399"/>
          <w:lang w:val="it-IT"/>
        </w:rPr>
        <w:t xml:space="preserve">interessi </w:t>
      </w:r>
      <w:r w:rsidR="0032703E">
        <w:rPr>
          <w:rFonts w:ascii="Arial" w:hAnsi="Arial" w:cs="Arial"/>
          <w:color w:val="333399"/>
          <w:lang w:val="it-IT"/>
        </w:rPr>
        <w:t xml:space="preserve"> </w:t>
      </w:r>
      <w:r w:rsidRPr="00866304">
        <w:rPr>
          <w:rFonts w:ascii="Arial" w:hAnsi="Arial" w:cs="Arial"/>
          <w:color w:val="333399"/>
          <w:lang w:val="it-IT"/>
        </w:rPr>
        <w:t xml:space="preserve">per la musica elettronica. Geologo. Fu ingiustamente condannato per aver collaborato con i nazisti durante la guerra ed escluso da tutte le attività professionali, al riesame fu completamente scagionato. </w:t>
      </w:r>
      <w:r w:rsidR="00FC4949"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La sua permanenza in Australia è motivata da questa superficiale accusa. 14 Sinfonie e numerosi brani vocali.</w:t>
      </w:r>
    </w:p>
    <w:p w:rsidR="001E31A3" w:rsidRPr="00866304" w:rsidRDefault="008129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solo</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Sonatas 1 and 2 for solo cello (1941-1951)</w:t>
      </w:r>
      <w:r w:rsidRPr="00866304">
        <w:rPr>
          <w:rFonts w:ascii="Arial" w:hAnsi="Arial" w:cs="Arial"/>
          <w:sz w:val="24"/>
          <w:szCs w:val="24"/>
          <w:lang w:val="it-IT"/>
        </w:rPr>
        <w:t>1a Sonata (1941),  2a Sonata (1951</w:t>
      </w:r>
      <w:r w:rsidR="001E31A3" w:rsidRPr="00866304">
        <w:rPr>
          <w:rFonts w:ascii="Arial" w:hAnsi="Arial" w:cs="Arial"/>
          <w:sz w:val="24"/>
          <w:szCs w:val="24"/>
          <w:lang w:val="it-IT"/>
        </w:rPr>
        <w:t>, 10’</w:t>
      </w:r>
      <w:r w:rsidRPr="00866304">
        <w:rPr>
          <w:rFonts w:ascii="Arial" w:hAnsi="Arial" w:cs="Arial"/>
          <w:sz w:val="24"/>
          <w:szCs w:val="24"/>
          <w:lang w:val="it-IT"/>
        </w:rPr>
        <w:t xml:space="preserve">).   </w:t>
      </w:r>
    </w:p>
    <w:p w:rsidR="001E31A3" w:rsidRPr="00866304" w:rsidRDefault="008129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Sonata for harp (1944)</w:t>
      </w:r>
      <w:r w:rsidRPr="00866304">
        <w:rPr>
          <w:rFonts w:ascii="Arial" w:hAnsi="Arial" w:cs="Arial"/>
          <w:sz w:val="24"/>
          <w:szCs w:val="24"/>
          <w:lang w:val="it-IT"/>
        </w:rPr>
        <w:t xml:space="preserve">1a Sonata (1929),   2a Sonata (1934).   </w:t>
      </w:r>
      <w:r w:rsidR="001E31A3" w:rsidRPr="00866304">
        <w:rPr>
          <w:rFonts w:ascii="Arial" w:hAnsi="Arial" w:cs="Arial"/>
          <w:iCs/>
          <w:sz w:val="24"/>
          <w:szCs w:val="24"/>
          <w:lang w:val="it-IT"/>
        </w:rPr>
        <w:t xml:space="preserve">4 Voordrachtstukken </w:t>
      </w:r>
      <w:r w:rsidR="001E31A3" w:rsidRPr="00866304">
        <w:rPr>
          <w:rFonts w:ascii="Arial" w:hAnsi="Arial" w:cs="Arial"/>
          <w:sz w:val="24"/>
          <w:szCs w:val="24"/>
          <w:lang w:val="it-IT"/>
        </w:rPr>
        <w:t xml:space="preserve">(1947, 18’).   </w:t>
      </w:r>
    </w:p>
    <w:p w:rsidR="003F659D" w:rsidRPr="00866304" w:rsidRDefault="00812947" w:rsidP="007121F3">
      <w:pPr>
        <w:tabs>
          <w:tab w:val="decimal" w:pos="0"/>
          <w:tab w:val="left" w:pos="4253"/>
        </w:tabs>
        <w:spacing w:before="120" w:after="0"/>
        <w:jc w:val="left"/>
        <w:rPr>
          <w:rStyle w:val="google-src-text1"/>
          <w:rFonts w:ascii="Arial" w:hAnsi="Arial" w:cs="Arial"/>
          <w:vanish w:val="0"/>
          <w:sz w:val="24"/>
          <w:szCs w:val="24"/>
          <w:lang w:val="it-IT"/>
          <w:specVanish w:val="0"/>
        </w:rPr>
      </w:pPr>
      <w:r w:rsidRPr="00866304">
        <w:rPr>
          <w:rFonts w:ascii="Arial" w:hAnsi="Arial" w:cs="Arial"/>
          <w:sz w:val="24"/>
          <w:szCs w:val="24"/>
          <w:u w:val="single"/>
          <w:lang w:val="it-IT"/>
        </w:rPr>
        <w:t>Violoncello e orch</w:t>
      </w:r>
      <w:r w:rsidRPr="00866304">
        <w:rPr>
          <w:rFonts w:ascii="Arial" w:hAnsi="Arial" w:cs="Arial"/>
          <w:sz w:val="24"/>
          <w:szCs w:val="24"/>
          <w:lang w:val="it-IT"/>
        </w:rPr>
        <w:t>.: 1° Concerto (1930),</w:t>
      </w:r>
      <w:r w:rsidR="003F659D" w:rsidRPr="00866304">
        <w:rPr>
          <w:rFonts w:ascii="Arial" w:hAnsi="Arial" w:cs="Arial"/>
          <w:sz w:val="24"/>
          <w:szCs w:val="24"/>
          <w:lang w:val="it-IT"/>
        </w:rPr>
        <w:t xml:space="preserve">  </w:t>
      </w:r>
      <w:r w:rsidR="001E31A3" w:rsidRPr="00866304">
        <w:rPr>
          <w:rFonts w:ascii="Arial" w:hAnsi="Arial" w:cs="Arial"/>
          <w:sz w:val="24"/>
          <w:szCs w:val="24"/>
          <w:lang w:val="it-IT"/>
        </w:rPr>
        <w:t xml:space="preserve">2° </w:t>
      </w:r>
      <w:r w:rsidR="001E31A3" w:rsidRPr="00866304">
        <w:rPr>
          <w:rFonts w:ascii="Arial" w:hAnsi="Arial" w:cs="Arial"/>
          <w:iCs/>
          <w:sz w:val="24"/>
          <w:szCs w:val="24"/>
          <w:lang w:val="it-IT"/>
        </w:rPr>
        <w:t>Concerto in Re</w:t>
      </w:r>
      <w:r w:rsidR="003F659D" w:rsidRPr="00866304">
        <w:rPr>
          <w:rFonts w:ascii="Arial" w:hAnsi="Arial" w:cs="Arial"/>
          <w:iCs/>
          <w:sz w:val="24"/>
          <w:szCs w:val="24"/>
          <w:lang w:val="it-IT"/>
        </w:rPr>
        <w:t xml:space="preserve"> </w:t>
      </w:r>
      <w:r w:rsidR="001E31A3" w:rsidRPr="00866304">
        <w:rPr>
          <w:rFonts w:ascii="Arial" w:hAnsi="Arial" w:cs="Arial"/>
          <w:sz w:val="24"/>
          <w:szCs w:val="24"/>
          <w:lang w:val="it-IT"/>
        </w:rPr>
        <w:t>(1954, 22’)</w:t>
      </w:r>
      <w:r w:rsidR="003F659D" w:rsidRPr="00866304">
        <w:rPr>
          <w:rFonts w:ascii="Arial" w:hAnsi="Arial" w:cs="Arial"/>
          <w:sz w:val="24"/>
          <w:szCs w:val="24"/>
          <w:lang w:val="it-IT"/>
        </w:rPr>
        <w:t>,</w:t>
      </w:r>
      <w:r w:rsidR="001E31A3" w:rsidRPr="00866304">
        <w:rPr>
          <w:rFonts w:ascii="Arial" w:hAnsi="Arial" w:cs="Arial"/>
          <w:sz w:val="24"/>
          <w:szCs w:val="24"/>
          <w:lang w:val="it-IT"/>
        </w:rPr>
        <w:t xml:space="preserve"> </w:t>
      </w:r>
      <w:r w:rsidRPr="00866304">
        <w:rPr>
          <w:rStyle w:val="google-src-text1"/>
          <w:rFonts w:ascii="Arial" w:hAnsi="Arial" w:cs="Arial"/>
          <w:sz w:val="24"/>
          <w:szCs w:val="24"/>
          <w:lang w:val="it-IT"/>
        </w:rPr>
        <w:t>Cello Concerto no.</w:t>
      </w:r>
    </w:p>
    <w:p w:rsidR="00A665F2" w:rsidRPr="00866304" w:rsidRDefault="003F659D"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vanish w:val="0"/>
          <w:sz w:val="24"/>
          <w:szCs w:val="24"/>
          <w:lang w:val="it-IT"/>
        </w:rPr>
        <w:t xml:space="preserve">3° </w:t>
      </w:r>
      <w:r w:rsidR="00A665F2" w:rsidRPr="00866304">
        <w:rPr>
          <w:rFonts w:ascii="Arial" w:hAnsi="Arial" w:cs="Arial"/>
          <w:iCs/>
          <w:sz w:val="24"/>
          <w:szCs w:val="24"/>
          <w:lang w:val="it-IT"/>
        </w:rPr>
        <w:t xml:space="preserve">Concerto, </w:t>
      </w:r>
      <w:r w:rsidR="00A05C47" w:rsidRPr="00866304">
        <w:rPr>
          <w:rFonts w:ascii="Arial" w:hAnsi="Arial" w:cs="Arial"/>
          <w:sz w:val="24"/>
          <w:szCs w:val="24"/>
          <w:lang w:val="it-IT"/>
        </w:rPr>
        <w:t>vlc.</w:t>
      </w:r>
      <w:r w:rsidR="00A665F2" w:rsidRPr="00866304">
        <w:rPr>
          <w:rFonts w:ascii="Arial" w:hAnsi="Arial" w:cs="Arial"/>
          <w:sz w:val="24"/>
          <w:szCs w:val="24"/>
          <w:lang w:val="it-IT"/>
        </w:rPr>
        <w:t xml:space="preserve"> e str. a fiato (1985</w:t>
      </w:r>
      <w:r w:rsidR="009C050F" w:rsidRPr="00866304">
        <w:rPr>
          <w:rFonts w:ascii="Arial" w:hAnsi="Arial" w:cs="Arial"/>
          <w:sz w:val="24"/>
          <w:szCs w:val="24"/>
          <w:lang w:val="it-IT"/>
        </w:rPr>
        <w:t>).</w:t>
      </w:r>
    </w:p>
    <w:p w:rsidR="00AA5E2D" w:rsidRPr="00866304" w:rsidRDefault="00AA5E2D" w:rsidP="007121F3">
      <w:pPr>
        <w:tabs>
          <w:tab w:val="decimal" w:pos="0"/>
          <w:tab w:val="left" w:pos="4253"/>
        </w:tabs>
        <w:spacing w:before="120" w:after="0"/>
        <w:jc w:val="left"/>
        <w:rPr>
          <w:rFonts w:ascii="Arial" w:hAnsi="Arial" w:cs="Arial"/>
          <w:sz w:val="24"/>
          <w:szCs w:val="24"/>
          <w:lang w:val="it-IT"/>
        </w:rPr>
      </w:pPr>
    </w:p>
    <w:p w:rsidR="00AA5E2D" w:rsidRPr="00866304" w:rsidRDefault="00AA5E2D"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BAERVOETS  Raymond</w:t>
      </w:r>
      <w:r w:rsidRPr="00866304">
        <w:rPr>
          <w:rFonts w:ascii="Arial" w:hAnsi="Arial" w:cs="Arial"/>
          <w:color w:val="333399"/>
          <w:sz w:val="24"/>
          <w:szCs w:val="24"/>
          <w:u w:val="single"/>
          <w:lang w:val="it-IT"/>
        </w:rPr>
        <w:tab/>
        <w:t>Bruxelles, 6.11.1930 - Roma, 19.8.1989.</w:t>
      </w:r>
    </w:p>
    <w:p w:rsidR="00AA5E2D" w:rsidRPr="00866304" w:rsidRDefault="00AA5E2D" w:rsidP="007121F3">
      <w:pPr>
        <w:pStyle w:val="NormaleWeb"/>
        <w:tabs>
          <w:tab w:val="decimal" w:pos="0"/>
          <w:tab w:val="left" w:pos="4253"/>
          <w:tab w:val="left" w:pos="10065"/>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e direttore d’orchestra belga, Strudi al Conservatorio di Bruxelles con Defossez, Barbier, </w:t>
      </w:r>
      <w:r w:rsidR="00FC4949"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de Bourguignon e Absil. Perfezionamento all’Accademia di S. Cecilia con Petrassi. Prese residenza a Roma.</w:t>
      </w:r>
    </w:p>
    <w:p w:rsidR="00AA5E2D" w:rsidRPr="00866304" w:rsidRDefault="00AA5E2D" w:rsidP="007121F3">
      <w:pPr>
        <w:tabs>
          <w:tab w:val="decimal" w:pos="0"/>
          <w:tab w:val="left" w:pos="4253"/>
          <w:tab w:val="left" w:pos="9923"/>
        </w:tabs>
        <w:spacing w:before="120" w:after="0"/>
        <w:jc w:val="left"/>
        <w:rPr>
          <w:rStyle w:val="works-time"/>
          <w:rFonts w:ascii="Arial" w:hAnsi="Arial" w:cs="Arial"/>
          <w:sz w:val="24"/>
          <w:szCs w:val="24"/>
          <w:lang w:val="it-IT"/>
        </w:rPr>
      </w:pPr>
      <w:r w:rsidRPr="00866304">
        <w:rPr>
          <w:rStyle w:val="Enfasigrassetto"/>
          <w:rFonts w:ascii="Arial" w:hAnsi="Arial" w:cs="Arial"/>
          <w:b w:val="0"/>
          <w:color w:val="auto"/>
          <w:sz w:val="24"/>
          <w:szCs w:val="24"/>
          <w:lang w:val="it-IT"/>
        </w:rPr>
        <w:t>Improvvisazioni concertanti</w:t>
      </w:r>
      <w:r w:rsidRPr="00866304">
        <w:rPr>
          <w:rFonts w:ascii="Arial" w:hAnsi="Arial" w:cs="Arial"/>
          <w:sz w:val="24"/>
          <w:szCs w:val="24"/>
          <w:lang w:val="it-IT"/>
        </w:rPr>
        <w:t xml:space="preserve">, violoncello e orch. da camera (1962, </w:t>
      </w:r>
      <w:r w:rsidRPr="00866304">
        <w:rPr>
          <w:rStyle w:val="works-time"/>
          <w:rFonts w:ascii="Arial" w:hAnsi="Arial" w:cs="Arial"/>
          <w:sz w:val="24"/>
          <w:szCs w:val="24"/>
          <w:lang w:val="it-IT"/>
        </w:rPr>
        <w:t>10’25).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E1543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BAEYENS  August</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Anversa, 5.6.1895 - Antwerpem, 17.7.1966.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violista.</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Piranesi suite, per fl. e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w:t>
      </w:r>
      <w:r w:rsidRPr="00866304">
        <w:rPr>
          <w:rFonts w:ascii="Arial" w:hAnsi="Arial" w:cs="Arial"/>
          <w:sz w:val="24"/>
          <w:szCs w:val="24"/>
          <w:lang w:val="fr-FR"/>
        </w:rPr>
        <w:t>(1951).</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BAINTON  E</w:t>
      </w:r>
      <w:r w:rsidR="00812AA0" w:rsidRPr="00866304">
        <w:rPr>
          <w:rFonts w:ascii="Arial" w:hAnsi="Arial" w:cs="Arial"/>
          <w:color w:val="333399"/>
          <w:sz w:val="24"/>
          <w:szCs w:val="24"/>
          <w:u w:val="single"/>
          <w:lang w:val="fr-FR"/>
        </w:rPr>
        <w:t>d</w:t>
      </w:r>
      <w:r w:rsidRPr="00866304">
        <w:rPr>
          <w:rFonts w:ascii="Arial" w:hAnsi="Arial" w:cs="Arial"/>
          <w:color w:val="333399"/>
          <w:sz w:val="24"/>
          <w:szCs w:val="24"/>
          <w:u w:val="single"/>
          <w:lang w:val="fr-FR"/>
        </w:rPr>
        <w:t>gar Leslie</w:t>
      </w:r>
      <w:r w:rsidRPr="00866304">
        <w:rPr>
          <w:rFonts w:ascii="Arial" w:hAnsi="Arial" w:cs="Arial"/>
          <w:color w:val="333399"/>
          <w:sz w:val="24"/>
          <w:szCs w:val="24"/>
          <w:u w:val="single"/>
          <w:lang w:val="fr-FR"/>
        </w:rPr>
        <w:tab/>
      </w:r>
      <w:r w:rsidR="00E1543D" w:rsidRPr="00866304">
        <w:rPr>
          <w:rFonts w:ascii="Arial" w:hAnsi="Arial" w:cs="Arial"/>
          <w:color w:val="333399"/>
          <w:sz w:val="24"/>
          <w:szCs w:val="24"/>
          <w:u w:val="single"/>
          <w:lang w:val="fr-FR"/>
        </w:rPr>
        <w:t>L</w:t>
      </w:r>
      <w:r w:rsidRPr="00866304">
        <w:rPr>
          <w:rFonts w:ascii="Arial" w:hAnsi="Arial" w:cs="Arial"/>
          <w:color w:val="333399"/>
          <w:sz w:val="24"/>
          <w:szCs w:val="24"/>
          <w:u w:val="single"/>
          <w:lang w:val="fr-FR"/>
        </w:rPr>
        <w:t>ondra, 14.2.1880 - Sydney, 8.12.1956.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studi alla Royal Academy of Music di Londra, allievo di Stanford, Davies, Wood e Taylor. </w:t>
      </w:r>
      <w:r w:rsidR="0032703E">
        <w:rPr>
          <w:rFonts w:ascii="Arial" w:hAnsi="Arial" w:cs="Arial"/>
          <w:color w:val="333399"/>
          <w:lang w:val="it-IT"/>
        </w:rPr>
        <w:t xml:space="preserve">          </w:t>
      </w:r>
      <w:r w:rsidRPr="00866304">
        <w:rPr>
          <w:rFonts w:ascii="Arial" w:hAnsi="Arial" w:cs="Arial"/>
          <w:color w:val="333399"/>
          <w:lang w:val="it-IT"/>
        </w:rPr>
        <w:t xml:space="preserve">Dal 1901 al Conservatorio di Newcastle fu insegnante di pianoforte e composizione e dal 1912 Direttore. </w:t>
      </w:r>
      <w:r w:rsidR="00FC4949"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 xml:space="preserve">Nel 1914 fu al Festival di Bayreuth, dove fu arrestato e internato per quattro anni in campo di prigionia. </w:t>
      </w:r>
      <w:r w:rsidR="00FC4949" w:rsidRPr="00866304">
        <w:rPr>
          <w:rFonts w:ascii="Arial" w:hAnsi="Arial" w:cs="Arial"/>
          <w:color w:val="333399"/>
          <w:lang w:val="it-IT"/>
        </w:rPr>
        <w:t xml:space="preserve">               </w:t>
      </w:r>
      <w:r w:rsidRPr="00866304">
        <w:rPr>
          <w:rFonts w:ascii="Arial" w:hAnsi="Arial" w:cs="Arial"/>
          <w:color w:val="333399"/>
          <w:lang w:val="it-IT"/>
        </w:rPr>
        <w:t>Finita la guerra fu Direttore d’orchestra con la Newcastle Philarmonic, dal 1919 con la Concertgebouw di Amsterdam.</w:t>
      </w:r>
      <w:r w:rsidR="002E3D7B" w:rsidRPr="00866304">
        <w:rPr>
          <w:rFonts w:ascii="Arial" w:hAnsi="Arial" w:cs="Arial"/>
          <w:color w:val="333399"/>
          <w:lang w:val="it-IT"/>
        </w:rPr>
        <w:t xml:space="preserve"> </w:t>
      </w:r>
      <w:r w:rsidRPr="00866304">
        <w:rPr>
          <w:rFonts w:ascii="Arial" w:hAnsi="Arial" w:cs="Arial"/>
          <w:color w:val="333399"/>
          <w:lang w:val="it-IT"/>
        </w:rPr>
        <w:t xml:space="preserve">Nel 1932 fu in India, nel 1933 ricevette la carica onoraria di Dottore in Musica dall’Università di Durham. Nel 1934 si trasferì in Australia, direttore della Sydney Symphony e direttore del Conservatorio fino </w:t>
      </w:r>
      <w:r w:rsidR="00FC4949"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 xml:space="preserve">al 1947. Noto per le sue 4 Sinfonie, per due Poemi sinfonici e in particolare per i suoi brani liturgici. </w:t>
      </w:r>
      <w:r w:rsidR="00FC4949" w:rsidRPr="00866304">
        <w:rPr>
          <w:rFonts w:ascii="Arial" w:hAnsi="Arial" w:cs="Arial"/>
          <w:color w:val="333399"/>
          <w:lang w:val="it-IT"/>
        </w:rPr>
        <w:t xml:space="preserve">                     </w:t>
      </w:r>
      <w:r w:rsidRPr="00866304">
        <w:rPr>
          <w:rFonts w:ascii="Arial" w:hAnsi="Arial" w:cs="Arial"/>
          <w:color w:val="333399"/>
          <w:lang w:val="it-IT"/>
        </w:rPr>
        <w:t xml:space="preserve">Morì in una spiaggia nei dintorni di Sydney.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Sonata per violoncello e pf. </w:t>
      </w:r>
      <w:r w:rsidRPr="00866304">
        <w:rPr>
          <w:rFonts w:ascii="Arial" w:hAnsi="Arial" w:cs="Arial"/>
          <w:color w:val="000000"/>
          <w:sz w:val="24"/>
          <w:szCs w:val="24"/>
        </w:rPr>
        <w:t>(1924, 16’20).</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BAIRD  Tadeusz</w:t>
      </w:r>
      <w:r w:rsidRPr="00866304">
        <w:rPr>
          <w:rFonts w:ascii="Arial" w:hAnsi="Arial" w:cs="Arial"/>
          <w:color w:val="333399"/>
          <w:sz w:val="24"/>
          <w:szCs w:val="24"/>
          <w:u w:val="single"/>
        </w:rPr>
        <w:tab/>
        <w:t xml:space="preserve">Grodzisk, 26.7.1928 - Varsavia, </w:t>
      </w:r>
      <w:r w:rsidR="00970B0D" w:rsidRPr="00866304">
        <w:rPr>
          <w:rFonts w:ascii="Arial" w:hAnsi="Arial" w:cs="Arial"/>
          <w:color w:val="333399"/>
          <w:sz w:val="24"/>
          <w:szCs w:val="24"/>
          <w:u w:val="single"/>
        </w:rPr>
        <w:t>2.9.</w:t>
      </w:r>
      <w:r w:rsidRPr="00866304">
        <w:rPr>
          <w:rFonts w:ascii="Arial" w:hAnsi="Arial" w:cs="Arial"/>
          <w:color w:val="333399"/>
          <w:sz w:val="24"/>
          <w:szCs w:val="24"/>
          <w:u w:val="single"/>
        </w:rPr>
        <w:t>1981.</w:t>
      </w:r>
    </w:p>
    <w:p w:rsidR="009D7C7D" w:rsidRPr="00866304" w:rsidRDefault="009D7C7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e musicologo polacco, durante la guerra studiò privatamente con Szabelski e K. Rytel. </w:t>
      </w:r>
      <w:r w:rsidR="00FC4949" w:rsidRPr="00866304">
        <w:rPr>
          <w:rFonts w:ascii="Arial" w:hAnsi="Arial" w:cs="Arial"/>
          <w:color w:val="333399"/>
          <w:lang w:val="it-IT"/>
        </w:rPr>
        <w:t xml:space="preserve">                     </w:t>
      </w:r>
      <w:r w:rsidRPr="00866304">
        <w:rPr>
          <w:rFonts w:ascii="Arial" w:hAnsi="Arial" w:cs="Arial"/>
          <w:color w:val="333399"/>
          <w:lang w:val="it-IT"/>
        </w:rPr>
        <w:t>Alla Scuola Superiore di Musica fu allievo di P. Rytel e Perkowski, studi pianistici con Witulski. All’Università di Varsavia, 3 anni di Musicologia. Fondatore con Krenz e Seroki del “Gruppo 49”. Vicitore del Premio Unesco nel 1959, 1963, 1966, il Premio dell’Unione dei compositori Polacchi, Premio Koussevitzky, Premio Honegger. Insegnante dal 1977 all’Accademia di Musica di Varsavia. Preciso nel comporre, lasciava nella p</w:t>
      </w:r>
      <w:r w:rsidR="00B32042" w:rsidRPr="00866304">
        <w:rPr>
          <w:rFonts w:ascii="Arial" w:hAnsi="Arial" w:cs="Arial"/>
          <w:color w:val="333399"/>
          <w:lang w:val="it-IT"/>
        </w:rPr>
        <w:t>a</w:t>
      </w:r>
      <w:r w:rsidRPr="00866304">
        <w:rPr>
          <w:rFonts w:ascii="Arial" w:hAnsi="Arial" w:cs="Arial"/>
          <w:color w:val="333399"/>
          <w:lang w:val="it-IT"/>
        </w:rPr>
        <w:t xml:space="preserve">rtitura </w:t>
      </w:r>
      <w:r w:rsidR="00FC4949" w:rsidRPr="00866304">
        <w:rPr>
          <w:rFonts w:ascii="Arial" w:hAnsi="Arial" w:cs="Arial"/>
          <w:color w:val="333399"/>
          <w:lang w:val="it-IT"/>
        </w:rPr>
        <w:t xml:space="preserve">      </w:t>
      </w:r>
      <w:r w:rsidR="0032703E">
        <w:rPr>
          <w:rFonts w:ascii="Arial" w:hAnsi="Arial" w:cs="Arial"/>
          <w:color w:val="333399"/>
          <w:lang w:val="it-IT"/>
        </w:rPr>
        <w:t xml:space="preserve">            </w:t>
      </w:r>
      <w:r w:rsidRPr="00866304">
        <w:rPr>
          <w:rFonts w:ascii="Arial" w:hAnsi="Arial" w:cs="Arial"/>
          <w:color w:val="333399"/>
          <w:lang w:val="it-IT"/>
        </w:rPr>
        <w:t xml:space="preserve">“Spazi bianchi”, prima di risolvere </w:t>
      </w:r>
      <w:r w:rsidR="00B32042" w:rsidRPr="00866304">
        <w:rPr>
          <w:rFonts w:ascii="Arial" w:hAnsi="Arial" w:cs="Arial"/>
          <w:color w:val="333399"/>
          <w:lang w:val="it-IT"/>
        </w:rPr>
        <w:t xml:space="preserve">doveva </w:t>
      </w:r>
      <w:r w:rsidRPr="00866304">
        <w:rPr>
          <w:rFonts w:ascii="Arial" w:hAnsi="Arial" w:cs="Arial"/>
          <w:color w:val="333399"/>
          <w:lang w:val="it-IT"/>
        </w:rPr>
        <w:t>trova</w:t>
      </w:r>
      <w:r w:rsidR="00B32042" w:rsidRPr="00866304">
        <w:rPr>
          <w:rFonts w:ascii="Arial" w:hAnsi="Arial" w:cs="Arial"/>
          <w:color w:val="333399"/>
          <w:lang w:val="it-IT"/>
        </w:rPr>
        <w:t>re</w:t>
      </w:r>
      <w:r w:rsidRPr="00866304">
        <w:rPr>
          <w:rFonts w:ascii="Arial" w:hAnsi="Arial" w:cs="Arial"/>
          <w:color w:val="333399"/>
          <w:lang w:val="it-IT"/>
        </w:rPr>
        <w:t xml:space="preserve"> la formula migliore, il tempo perso gli dava la sicurezza del </w:t>
      </w:r>
      <w:r w:rsidR="0032703E">
        <w:rPr>
          <w:rFonts w:ascii="Arial" w:hAnsi="Arial" w:cs="Arial"/>
          <w:color w:val="333399"/>
          <w:lang w:val="it-IT"/>
        </w:rPr>
        <w:t xml:space="preserve">                 </w:t>
      </w:r>
      <w:r w:rsidRPr="00866304">
        <w:rPr>
          <w:rFonts w:ascii="Arial" w:hAnsi="Arial" w:cs="Arial"/>
          <w:color w:val="333399"/>
          <w:lang w:val="it-IT"/>
        </w:rPr>
        <w:t xml:space="preserve">buon lavoro.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Scenes, per violoncello, arpa e orch. (1977).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BAKALA  Bretislav</w:t>
      </w:r>
      <w:r w:rsidRPr="00866304">
        <w:rPr>
          <w:rFonts w:ascii="Arial" w:hAnsi="Arial" w:cs="Arial"/>
          <w:color w:val="333399"/>
          <w:sz w:val="24"/>
          <w:szCs w:val="24"/>
          <w:u w:val="single"/>
          <w:lang w:val="it-IT"/>
        </w:rPr>
        <w:tab/>
        <w:t>Frystak, 12.11.1897 - Brno, 1.4.1958.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céco, allievo di Neumann e Janacek. Insegnante all’Accademia Janacek.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3E0EBC" w:rsidRPr="00531742" w:rsidRDefault="00E1543D" w:rsidP="007121F3">
      <w:pPr>
        <w:tabs>
          <w:tab w:val="decimal" w:pos="0"/>
          <w:tab w:val="left" w:pos="4253"/>
        </w:tabs>
        <w:spacing w:before="120" w:after="0"/>
        <w:jc w:val="left"/>
        <w:rPr>
          <w:rFonts w:ascii="Arial" w:hAnsi="Arial" w:cs="Arial"/>
          <w:color w:val="333399"/>
          <w:lang w:val="it-IT"/>
        </w:rPr>
      </w:pPr>
      <w:r w:rsidRPr="00531742">
        <w:rPr>
          <w:rFonts w:ascii="Arial" w:hAnsi="Arial" w:cs="Arial"/>
          <w:color w:val="333399"/>
          <w:sz w:val="24"/>
          <w:szCs w:val="24"/>
          <w:u w:val="single"/>
          <w:lang w:val="it-IT"/>
        </w:rPr>
        <w:t>BAKER  David Nathaniel</w:t>
      </w:r>
      <w:r w:rsidRPr="00531742">
        <w:rPr>
          <w:rFonts w:ascii="Arial" w:hAnsi="Arial" w:cs="Arial"/>
          <w:color w:val="333399"/>
          <w:sz w:val="24"/>
          <w:szCs w:val="24"/>
          <w:u w:val="single"/>
          <w:lang w:val="it-IT"/>
        </w:rPr>
        <w:tab/>
      </w:r>
      <w:r w:rsidR="006C1701" w:rsidRPr="00531742">
        <w:rPr>
          <w:rFonts w:ascii="Arial" w:hAnsi="Arial" w:cs="Arial"/>
          <w:color w:val="333399"/>
          <w:sz w:val="24"/>
          <w:szCs w:val="24"/>
          <w:u w:val="single"/>
          <w:lang w:val="it-IT"/>
        </w:rPr>
        <w:t>Indianapolis, 21.12.1931</w:t>
      </w:r>
      <w:r w:rsidR="003E0EBC" w:rsidRPr="00531742">
        <w:rPr>
          <w:rFonts w:ascii="Arial" w:hAnsi="Arial" w:cs="Arial"/>
          <w:color w:val="333399"/>
          <w:sz w:val="24"/>
          <w:szCs w:val="24"/>
          <w:u w:val="single"/>
          <w:lang w:val="it-IT"/>
        </w:rPr>
        <w:t xml:space="preserve"> - </w:t>
      </w:r>
      <w:r w:rsidR="003E0EBC" w:rsidRPr="00531742">
        <w:rPr>
          <w:rStyle w:val="st1"/>
          <w:rFonts w:ascii="Arial" w:hAnsi="Arial" w:cs="Arial"/>
          <w:color w:val="333399"/>
          <w:sz w:val="24"/>
          <w:szCs w:val="24"/>
          <w:u w:val="single"/>
          <w:lang w:val="it-IT"/>
        </w:rPr>
        <w:t>Bloomington, 26.3.2016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w:t>
      </w:r>
      <w:r w:rsidRPr="003E0EBC">
        <w:rPr>
          <w:rFonts w:ascii="Arial" w:hAnsi="Arial" w:cs="Arial"/>
          <w:color w:val="333399"/>
          <w:lang w:val="it-IT"/>
        </w:rPr>
        <w:t>trombonista, didatta e compositore americano</w:t>
      </w:r>
      <w:r w:rsidRPr="00866304">
        <w:rPr>
          <w:rFonts w:ascii="Arial" w:hAnsi="Arial" w:cs="Arial"/>
          <w:color w:val="333399"/>
          <w:lang w:val="it-IT"/>
        </w:rPr>
        <w:t xml:space="preserve">. Allievo di M. Ferguson, Brookmeyer, Russel, Russo </w:t>
      </w:r>
      <w:r w:rsidR="0032703E">
        <w:rPr>
          <w:rFonts w:ascii="Arial" w:hAnsi="Arial" w:cs="Arial"/>
          <w:color w:val="333399"/>
          <w:lang w:val="it-IT"/>
        </w:rPr>
        <w:t xml:space="preserve"> </w:t>
      </w:r>
      <w:r w:rsidR="003E0EBC">
        <w:rPr>
          <w:rFonts w:ascii="Arial" w:hAnsi="Arial" w:cs="Arial"/>
          <w:color w:val="333399"/>
          <w:lang w:val="it-IT"/>
        </w:rPr>
        <w:t xml:space="preserve">   </w:t>
      </w:r>
      <w:r w:rsidRPr="00866304">
        <w:rPr>
          <w:rFonts w:ascii="Arial" w:hAnsi="Arial" w:cs="Arial"/>
          <w:color w:val="333399"/>
          <w:lang w:val="it-IT"/>
        </w:rPr>
        <w:t xml:space="preserve">e Schuller. Insegnante alla School of Music di Bloomington, Università dell’Indiana e direttore della Smithsonian Jazz Masterworks Orchestra. Premio Pulitzer nel 1973 e Grammy Award nel 1979.  </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it-IT"/>
        </w:rPr>
        <w:t xml:space="preserve">Sonata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w:t>
      </w:r>
      <w:r w:rsidRPr="00866304">
        <w:rPr>
          <w:rFonts w:ascii="Arial" w:hAnsi="Arial" w:cs="Arial"/>
          <w:sz w:val="24"/>
          <w:szCs w:val="24"/>
          <w:lang w:val="en-GB"/>
        </w:rPr>
        <w:t xml:space="preserve">(1973).   Weavers of Dreams, </w:t>
      </w:r>
      <w:r w:rsidR="003E2B23" w:rsidRPr="003E2B23">
        <w:rPr>
          <w:rFonts w:ascii="Arial" w:hAnsi="Arial" w:cs="Arial"/>
          <w:color w:val="000000"/>
          <w:sz w:val="24"/>
          <w:szCs w:val="24"/>
        </w:rPr>
        <w:t>violoncello,</w:t>
      </w:r>
      <w:r w:rsidRPr="00866304">
        <w:rPr>
          <w:rFonts w:ascii="Arial" w:hAnsi="Arial" w:cs="Arial"/>
          <w:sz w:val="24"/>
          <w:szCs w:val="24"/>
          <w:lang w:val="en-GB"/>
        </w:rPr>
        <w:t xml:space="preserve"> pf. perc.</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Concerto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w:t>
      </w:r>
      <w:r w:rsidRPr="00866304">
        <w:rPr>
          <w:rFonts w:ascii="Arial" w:hAnsi="Arial" w:cs="Arial"/>
          <w:sz w:val="24"/>
          <w:szCs w:val="24"/>
        </w:rPr>
        <w:t>(1975</w:t>
      </w:r>
      <w:r w:rsidR="006B5CD6" w:rsidRPr="00866304">
        <w:rPr>
          <w:rFonts w:ascii="Arial" w:hAnsi="Arial" w:cs="Arial"/>
          <w:sz w:val="24"/>
          <w:szCs w:val="24"/>
        </w:rPr>
        <w:t>, 21’45</w:t>
      </w:r>
      <w:r w:rsidRPr="00866304">
        <w:rPr>
          <w:rFonts w:ascii="Arial" w:hAnsi="Arial" w:cs="Arial"/>
          <w:sz w:val="24"/>
          <w:szCs w:val="24"/>
        </w:rPr>
        <w:t>).</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BAKSA  Robert</w:t>
      </w:r>
      <w:r w:rsidRPr="00866304">
        <w:rPr>
          <w:rFonts w:ascii="Arial" w:hAnsi="Arial" w:cs="Arial"/>
          <w:color w:val="333399"/>
          <w:sz w:val="24"/>
          <w:szCs w:val="24"/>
          <w:u w:val="single"/>
        </w:rPr>
        <w:tab/>
        <w:t>New York, 7.2.1938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d’origini ungheresi. Studi all’Università dell’Arizona con Johnson e McBride, perfezionamento con Foss. Prolifico autore di circa 500 composizioni.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BALADA  Leonardo</w:t>
      </w:r>
      <w:r w:rsidRPr="00866304">
        <w:rPr>
          <w:rFonts w:ascii="Arial" w:hAnsi="Arial" w:cs="Arial"/>
          <w:color w:val="333399"/>
          <w:sz w:val="24"/>
          <w:szCs w:val="24"/>
          <w:u w:val="single"/>
          <w:lang w:val="it-IT"/>
        </w:rPr>
        <w:tab/>
        <w:t>Barcellona, 22.9.1933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spagnolo, studi </w:t>
      </w:r>
      <w:r w:rsidR="0052012E" w:rsidRPr="00866304">
        <w:rPr>
          <w:rFonts w:ascii="Arial" w:hAnsi="Arial" w:cs="Arial"/>
          <w:color w:val="333399"/>
          <w:lang w:val="it-IT"/>
        </w:rPr>
        <w:t xml:space="preserve">dal 1957 </w:t>
      </w:r>
      <w:r w:rsidRPr="00866304">
        <w:rPr>
          <w:rFonts w:ascii="Arial" w:hAnsi="Arial" w:cs="Arial"/>
          <w:color w:val="333399"/>
          <w:lang w:val="it-IT"/>
        </w:rPr>
        <w:t>con Persichetti, Dello Jojo e Copland alla Juilliard.</w:t>
      </w:r>
      <w:r w:rsidR="00EC22AF">
        <w:rPr>
          <w:rFonts w:ascii="Arial" w:hAnsi="Arial" w:cs="Arial"/>
          <w:color w:val="333399"/>
          <w:lang w:val="it-IT"/>
        </w:rPr>
        <w:t xml:space="preserve"> </w:t>
      </w:r>
      <w:r w:rsidR="0052012E" w:rsidRPr="00866304">
        <w:rPr>
          <w:rFonts w:ascii="Arial" w:hAnsi="Arial" w:cs="Arial"/>
          <w:color w:val="333399"/>
          <w:lang w:val="it-IT"/>
        </w:rPr>
        <w:t xml:space="preserve">Collaboratore di Dalì. </w:t>
      </w:r>
      <w:r w:rsidRPr="00866304">
        <w:rPr>
          <w:rFonts w:ascii="Arial" w:hAnsi="Arial" w:cs="Arial"/>
          <w:color w:val="333399"/>
          <w:lang w:val="it-IT"/>
        </w:rPr>
        <w:t xml:space="preserve">Insegnante di composizione all’Università di Pittsburgh. Amico di </w:t>
      </w:r>
      <w:r w:rsidR="0052012E" w:rsidRPr="00866304">
        <w:rPr>
          <w:rFonts w:ascii="Arial" w:hAnsi="Arial" w:cs="Arial"/>
          <w:color w:val="333399"/>
          <w:lang w:val="it-IT"/>
        </w:rPr>
        <w:t xml:space="preserve">N. </w:t>
      </w:r>
      <w:r w:rsidRPr="00866304">
        <w:rPr>
          <w:rFonts w:ascii="Arial" w:hAnsi="Arial" w:cs="Arial"/>
          <w:color w:val="333399"/>
          <w:lang w:val="it-IT"/>
        </w:rPr>
        <w:t>Yepes</w:t>
      </w:r>
      <w:r w:rsidR="00B3660D" w:rsidRPr="00866304">
        <w:rPr>
          <w:rFonts w:ascii="Arial" w:hAnsi="Arial" w:cs="Arial"/>
          <w:color w:val="333399"/>
          <w:lang w:val="it-IT"/>
        </w:rPr>
        <w:t xml:space="preserve">, </w:t>
      </w:r>
      <w:r w:rsidR="00EC22AF">
        <w:rPr>
          <w:rFonts w:ascii="Arial" w:hAnsi="Arial" w:cs="Arial"/>
          <w:color w:val="333399"/>
          <w:lang w:val="it-IT"/>
        </w:rPr>
        <w:t xml:space="preserve"> </w:t>
      </w:r>
      <w:r w:rsidR="00B3660D" w:rsidRPr="00866304">
        <w:rPr>
          <w:rFonts w:ascii="Arial" w:hAnsi="Arial" w:cs="Arial"/>
          <w:color w:val="333399"/>
          <w:lang w:val="it-IT"/>
        </w:rPr>
        <w:t xml:space="preserve">A. de Larrocha, </w:t>
      </w:r>
      <w:r w:rsidR="0052012E" w:rsidRPr="00866304">
        <w:rPr>
          <w:rFonts w:ascii="Arial" w:hAnsi="Arial" w:cs="Arial"/>
          <w:color w:val="333399"/>
          <w:lang w:val="it-IT"/>
        </w:rPr>
        <w:t xml:space="preserve">P. </w:t>
      </w:r>
      <w:r w:rsidR="00B3660D" w:rsidRPr="00866304">
        <w:rPr>
          <w:rFonts w:ascii="Arial" w:hAnsi="Arial" w:cs="Arial"/>
          <w:color w:val="333399"/>
          <w:lang w:val="it-IT"/>
        </w:rPr>
        <w:t>Casals…</w:t>
      </w:r>
      <w:r w:rsidR="006C2D6E" w:rsidRPr="00866304">
        <w:rPr>
          <w:rFonts w:ascii="Arial" w:hAnsi="Arial" w:cs="Arial"/>
          <w:color w:val="333399"/>
          <w:lang w:val="it-IT"/>
        </w:rPr>
        <w:t xml:space="preserve"> </w:t>
      </w:r>
      <w:r w:rsidR="00EC22AF">
        <w:rPr>
          <w:rFonts w:ascii="Arial" w:hAnsi="Arial" w:cs="Arial"/>
          <w:color w:val="333399"/>
          <w:lang w:val="it-IT"/>
        </w:rPr>
        <w:t xml:space="preserve">                          </w:t>
      </w:r>
      <w:r w:rsidRPr="00866304">
        <w:rPr>
          <w:rFonts w:ascii="Arial" w:hAnsi="Arial" w:cs="Arial"/>
          <w:color w:val="333399"/>
          <w:lang w:val="it-IT"/>
        </w:rPr>
        <w:t>che ha</w:t>
      </w:r>
      <w:r w:rsidR="00B3660D" w:rsidRPr="00866304">
        <w:rPr>
          <w:rFonts w:ascii="Arial" w:hAnsi="Arial" w:cs="Arial"/>
          <w:color w:val="333399"/>
          <w:lang w:val="it-IT"/>
        </w:rPr>
        <w:t>nno</w:t>
      </w:r>
      <w:r w:rsidRPr="00866304">
        <w:rPr>
          <w:rFonts w:ascii="Arial" w:hAnsi="Arial" w:cs="Arial"/>
          <w:color w:val="333399"/>
          <w:lang w:val="it-IT"/>
        </w:rPr>
        <w:t xml:space="preserve"> eseguito sue opere.</w:t>
      </w:r>
    </w:p>
    <w:p w:rsidR="00B2229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 Adagio, </w:t>
      </w:r>
      <w:r w:rsidR="003E2B23" w:rsidRPr="00866304">
        <w:rPr>
          <w:rFonts w:ascii="Arial" w:hAnsi="Arial" w:cs="Arial"/>
          <w:color w:val="000000"/>
          <w:sz w:val="24"/>
          <w:szCs w:val="24"/>
          <w:lang w:val="it-IT"/>
        </w:rPr>
        <w:t>violoncello</w:t>
      </w:r>
      <w:r w:rsidR="003E2B23" w:rsidRPr="00866304">
        <w:rPr>
          <w:rFonts w:ascii="Arial" w:hAnsi="Arial" w:cs="Arial"/>
          <w:sz w:val="24"/>
          <w:szCs w:val="24"/>
          <w:lang w:val="it-IT"/>
        </w:rPr>
        <w:t xml:space="preserve"> </w:t>
      </w:r>
      <w:r w:rsidRPr="00866304">
        <w:rPr>
          <w:rFonts w:ascii="Arial" w:hAnsi="Arial" w:cs="Arial"/>
          <w:sz w:val="24"/>
          <w:szCs w:val="24"/>
          <w:lang w:val="it-IT"/>
        </w:rPr>
        <w:t>solo (2003, 7’).</w:t>
      </w:r>
      <w:r w:rsidR="00B22296">
        <w:rPr>
          <w:rFonts w:ascii="Arial" w:hAnsi="Arial" w:cs="Arial"/>
          <w:sz w:val="24"/>
          <w:szCs w:val="24"/>
          <w:lang w:val="it-IT"/>
        </w:rPr>
        <w:t xml:space="preserve">   </w:t>
      </w:r>
      <w:r w:rsidR="00DD3B9A" w:rsidRPr="00866304">
        <w:rPr>
          <w:rFonts w:ascii="Arial" w:hAnsi="Arial" w:cs="Arial"/>
          <w:sz w:val="24"/>
          <w:szCs w:val="24"/>
          <w:lang w:val="it-IT"/>
        </w:rPr>
        <w:t xml:space="preserve">3 Trasparencies di Preludi di Bach, </w:t>
      </w:r>
      <w:r w:rsidR="003E2B23" w:rsidRPr="00866304">
        <w:rPr>
          <w:rFonts w:ascii="Arial" w:hAnsi="Arial" w:cs="Arial"/>
          <w:color w:val="000000"/>
          <w:sz w:val="24"/>
          <w:szCs w:val="24"/>
          <w:lang w:val="it-IT"/>
        </w:rPr>
        <w:t>v</w:t>
      </w:r>
      <w:r w:rsidR="00B22296">
        <w:rPr>
          <w:rFonts w:ascii="Arial" w:hAnsi="Arial" w:cs="Arial"/>
          <w:color w:val="000000"/>
          <w:sz w:val="24"/>
          <w:szCs w:val="24"/>
          <w:lang w:val="it-IT"/>
        </w:rPr>
        <w:t xml:space="preserve">cl. </w:t>
      </w:r>
      <w:r w:rsidR="003E2B23">
        <w:rPr>
          <w:rFonts w:ascii="Arial" w:hAnsi="Arial" w:cs="Arial"/>
          <w:color w:val="000000"/>
          <w:sz w:val="24"/>
          <w:szCs w:val="24"/>
          <w:lang w:val="it-IT"/>
        </w:rPr>
        <w:t>e</w:t>
      </w:r>
      <w:r w:rsidR="00DD3B9A" w:rsidRPr="00866304">
        <w:rPr>
          <w:rFonts w:ascii="Arial" w:hAnsi="Arial" w:cs="Arial"/>
          <w:sz w:val="24"/>
          <w:szCs w:val="24"/>
          <w:lang w:val="it-IT"/>
        </w:rPr>
        <w:t xml:space="preserve"> pf. (1976, 13’).</w:t>
      </w:r>
      <w:r w:rsidR="00B22296">
        <w:rPr>
          <w:rFonts w:ascii="Arial" w:hAnsi="Arial" w:cs="Arial"/>
          <w:sz w:val="24"/>
          <w:szCs w:val="24"/>
          <w:lang w:val="it-IT"/>
        </w:rPr>
        <w:t xml:space="preserve">   </w:t>
      </w:r>
    </w:p>
    <w:p w:rsidR="0090200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Spiritual, </w:t>
      </w:r>
      <w:r w:rsidR="003E2B23" w:rsidRPr="00866304">
        <w:rPr>
          <w:rFonts w:ascii="Arial" w:hAnsi="Arial" w:cs="Arial"/>
          <w:color w:val="000000"/>
          <w:sz w:val="24"/>
          <w:szCs w:val="24"/>
          <w:lang w:val="it-IT"/>
        </w:rPr>
        <w:t>vcl</w:t>
      </w:r>
      <w:r w:rsidR="00B22296">
        <w:rPr>
          <w:rFonts w:ascii="Arial" w:hAnsi="Arial" w:cs="Arial"/>
          <w:color w:val="000000"/>
          <w:sz w:val="24"/>
          <w:szCs w:val="24"/>
          <w:lang w:val="it-IT"/>
        </w:rPr>
        <w:t>.</w:t>
      </w:r>
      <w:r w:rsidRPr="00866304">
        <w:rPr>
          <w:rFonts w:ascii="Arial" w:hAnsi="Arial" w:cs="Arial"/>
          <w:sz w:val="24"/>
          <w:szCs w:val="24"/>
          <w:lang w:val="it-IT"/>
        </w:rPr>
        <w:t xml:space="preserve"> pf. (2002, 12’).</w:t>
      </w:r>
      <w:r w:rsidR="00B22296">
        <w:rPr>
          <w:rFonts w:ascii="Arial" w:hAnsi="Arial" w:cs="Arial"/>
          <w:sz w:val="24"/>
          <w:szCs w:val="24"/>
          <w:lang w:val="it-IT"/>
        </w:rPr>
        <w:t xml:space="preserve">   </w:t>
      </w:r>
      <w:r w:rsidR="00741195" w:rsidRPr="00866304">
        <w:rPr>
          <w:rStyle w:val="google-src-text1"/>
          <w:rFonts w:ascii="Arial" w:hAnsi="Arial" w:cs="Arial"/>
          <w:bCs/>
          <w:color w:val="000000"/>
          <w:sz w:val="24"/>
          <w:szCs w:val="24"/>
          <w:lang w:val="it-IT"/>
        </w:rPr>
        <w:t>SPIRITUAL</w:t>
      </w:r>
      <w:r w:rsidR="00741195" w:rsidRPr="00866304">
        <w:rPr>
          <w:rStyle w:val="google-src-text1"/>
          <w:rFonts w:ascii="Arial" w:hAnsi="Arial" w:cs="Arial"/>
          <w:color w:val="000000"/>
          <w:sz w:val="24"/>
          <w:szCs w:val="24"/>
          <w:lang w:val="it-IT"/>
        </w:rPr>
        <w:t xml:space="preserve"> (2002) (ca. 12') para Cello y Piano -pieza lenta, como un lamento, basada en un Espiritual Negro.</w:t>
      </w:r>
      <w:r w:rsidR="003F4767" w:rsidRPr="00866304">
        <w:rPr>
          <w:rFonts w:ascii="Arial" w:hAnsi="Arial" w:cs="Arial"/>
          <w:sz w:val="24"/>
          <w:szCs w:val="24"/>
          <w:lang w:val="it-IT"/>
        </w:rPr>
        <w:t xml:space="preserve">5° Capriccio, “Omaggio a I. Albeniz”, </w:t>
      </w:r>
      <w:r w:rsidR="003E2B23" w:rsidRPr="00866304">
        <w:rPr>
          <w:rFonts w:ascii="Arial" w:hAnsi="Arial" w:cs="Arial"/>
          <w:color w:val="000000"/>
          <w:sz w:val="24"/>
          <w:szCs w:val="24"/>
          <w:lang w:val="it-IT"/>
        </w:rPr>
        <w:t>violoncello</w:t>
      </w:r>
      <w:r w:rsidR="008A25C1" w:rsidRPr="00866304">
        <w:rPr>
          <w:rFonts w:ascii="Arial" w:hAnsi="Arial" w:cs="Arial"/>
          <w:sz w:val="24"/>
          <w:szCs w:val="24"/>
          <w:lang w:val="it-IT"/>
        </w:rPr>
        <w:t xml:space="preserve"> e</w:t>
      </w:r>
      <w:r w:rsidR="003F4767" w:rsidRPr="00866304">
        <w:rPr>
          <w:rFonts w:ascii="Arial" w:hAnsi="Arial" w:cs="Arial"/>
          <w:sz w:val="24"/>
          <w:szCs w:val="24"/>
          <w:lang w:val="it-IT"/>
        </w:rPr>
        <w:t xml:space="preserve"> archi (2008)</w:t>
      </w:r>
      <w:r w:rsidR="00902004" w:rsidRPr="00866304">
        <w:rPr>
          <w:rFonts w:ascii="Arial" w:hAnsi="Arial" w:cs="Arial"/>
          <w:sz w:val="24"/>
          <w:szCs w:val="24"/>
          <w:lang w:val="it-IT"/>
        </w:rPr>
        <w:t>:</w:t>
      </w:r>
    </w:p>
    <w:p w:rsidR="00902004" w:rsidRPr="00866304" w:rsidRDefault="00902004"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1) Transparencias de Triana (4'25),   2) Transparencias de Corpus en Sevilla (6'30),</w:t>
      </w:r>
    </w:p>
    <w:p w:rsidR="003F4767" w:rsidRPr="00866304" w:rsidRDefault="00902004"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3) Transparencias de Evocacion (6'),   4) Transparencias de Sevilla y El Albaicin (4'30).</w:t>
      </w:r>
      <w:r w:rsidR="003F4767" w:rsidRPr="00866304">
        <w:rPr>
          <w:rFonts w:ascii="Arial" w:hAnsi="Arial" w:cs="Arial"/>
          <w:sz w:val="24"/>
          <w:szCs w:val="24"/>
          <w:lang w:val="fr-FR"/>
        </w:rPr>
        <w:t xml:space="preserve">   </w:t>
      </w:r>
    </w:p>
    <w:p w:rsidR="006C1701" w:rsidRPr="00866304" w:rsidRDefault="00A50BBF" w:rsidP="007121F3">
      <w:pPr>
        <w:tabs>
          <w:tab w:val="decimal" w:pos="0"/>
          <w:tab w:val="left" w:pos="4253"/>
        </w:tabs>
        <w:spacing w:before="120" w:after="0"/>
        <w:jc w:val="left"/>
        <w:rPr>
          <w:rFonts w:ascii="Arial" w:hAnsi="Arial" w:cs="Arial"/>
          <w:sz w:val="24"/>
          <w:szCs w:val="24"/>
          <w:lang w:val="es-ES"/>
        </w:rPr>
      </w:pPr>
      <w:r>
        <w:rPr>
          <w:rStyle w:val="google-src-text1"/>
          <w:rFonts w:ascii="Arial" w:hAnsi="Arial" w:cs="Arial"/>
          <w:bCs/>
          <w:vanish w:val="0"/>
          <w:color w:val="000000"/>
          <w:sz w:val="24"/>
          <w:szCs w:val="24"/>
          <w:lang w:val="it-IT"/>
        </w:rPr>
        <w:t xml:space="preserve">1° </w:t>
      </w:r>
      <w:r w:rsidR="00741195" w:rsidRPr="00866304">
        <w:rPr>
          <w:rStyle w:val="google-src-text1"/>
          <w:rFonts w:ascii="Arial" w:hAnsi="Arial" w:cs="Arial"/>
          <w:bCs/>
          <w:color w:val="000000"/>
          <w:sz w:val="24"/>
          <w:szCs w:val="24"/>
          <w:lang w:val="it-IT"/>
        </w:rPr>
        <w:t>CONCERTO FOR CELLO AND NINE PLAYERS</w:t>
      </w:r>
      <w:r w:rsidR="00741195" w:rsidRPr="00866304">
        <w:rPr>
          <w:rStyle w:val="google-src-text1"/>
          <w:rFonts w:ascii="Arial" w:hAnsi="Arial" w:cs="Arial"/>
          <w:color w:val="000000"/>
          <w:sz w:val="24"/>
          <w:szCs w:val="24"/>
          <w:lang w:val="it-IT"/>
        </w:rPr>
        <w:t xml:space="preserve"> (1962) ( 15') Encargo de Gaspar Cassado.</w:t>
      </w:r>
      <w:r w:rsidR="00741195" w:rsidRPr="00866304">
        <w:rPr>
          <w:rFonts w:ascii="Arial" w:hAnsi="Arial" w:cs="Arial"/>
          <w:bCs/>
          <w:color w:val="000000"/>
          <w:sz w:val="24"/>
          <w:szCs w:val="24"/>
          <w:lang w:val="it-IT"/>
        </w:rPr>
        <w:t>Concerto</w:t>
      </w:r>
      <w:r w:rsidR="003F4767" w:rsidRPr="00866304">
        <w:rPr>
          <w:rFonts w:ascii="Arial" w:hAnsi="Arial" w:cs="Arial"/>
          <w:bCs/>
          <w:color w:val="000000"/>
          <w:sz w:val="24"/>
          <w:szCs w:val="24"/>
          <w:lang w:val="it-IT"/>
        </w:rPr>
        <w:t>,</w:t>
      </w:r>
      <w:r w:rsidR="00741195" w:rsidRPr="00866304">
        <w:rPr>
          <w:rFonts w:ascii="Arial" w:hAnsi="Arial" w:cs="Arial"/>
          <w:bCs/>
          <w:color w:val="000000"/>
          <w:sz w:val="24"/>
          <w:szCs w:val="24"/>
          <w:lang w:val="it-IT"/>
        </w:rPr>
        <w:t xml:space="preserve"> </w:t>
      </w:r>
      <w:r w:rsidR="003E2B23" w:rsidRPr="00866304">
        <w:rPr>
          <w:rFonts w:ascii="Arial" w:hAnsi="Arial" w:cs="Arial"/>
          <w:color w:val="000000"/>
          <w:sz w:val="24"/>
          <w:szCs w:val="24"/>
          <w:lang w:val="it-IT"/>
        </w:rPr>
        <w:t>v</w:t>
      </w:r>
      <w:r w:rsidR="00B22296">
        <w:rPr>
          <w:rFonts w:ascii="Arial" w:hAnsi="Arial" w:cs="Arial"/>
          <w:color w:val="000000"/>
          <w:sz w:val="24"/>
          <w:szCs w:val="24"/>
          <w:lang w:val="it-IT"/>
        </w:rPr>
        <w:t xml:space="preserve">cl. </w:t>
      </w:r>
      <w:r w:rsidR="00741195" w:rsidRPr="00866304">
        <w:rPr>
          <w:rFonts w:ascii="Arial" w:hAnsi="Arial" w:cs="Arial"/>
          <w:bCs/>
          <w:color w:val="000000"/>
          <w:sz w:val="24"/>
          <w:szCs w:val="24"/>
          <w:lang w:val="it-IT"/>
        </w:rPr>
        <w:t>e 9 str</w:t>
      </w:r>
      <w:r w:rsidR="003E0EBC">
        <w:rPr>
          <w:rFonts w:ascii="Arial" w:hAnsi="Arial" w:cs="Arial"/>
          <w:bCs/>
          <w:color w:val="000000"/>
          <w:sz w:val="24"/>
          <w:szCs w:val="24"/>
          <w:lang w:val="it-IT"/>
        </w:rPr>
        <w:t>umenti</w:t>
      </w:r>
      <w:r w:rsidR="00741195" w:rsidRPr="00866304">
        <w:rPr>
          <w:rFonts w:ascii="Arial" w:hAnsi="Arial" w:cs="Arial"/>
          <w:bCs/>
          <w:color w:val="000000"/>
          <w:sz w:val="24"/>
          <w:szCs w:val="24"/>
          <w:lang w:val="it-IT"/>
        </w:rPr>
        <w:t xml:space="preserve"> </w:t>
      </w:r>
      <w:r w:rsidR="00741195" w:rsidRPr="00866304">
        <w:rPr>
          <w:rFonts w:ascii="Arial" w:hAnsi="Arial" w:cs="Arial"/>
          <w:color w:val="000000"/>
          <w:sz w:val="24"/>
          <w:szCs w:val="24"/>
          <w:lang w:val="it-IT"/>
        </w:rPr>
        <w:t>(1962, 15’).</w:t>
      </w:r>
      <w:r w:rsidR="00B22296">
        <w:rPr>
          <w:rFonts w:ascii="Arial" w:hAnsi="Arial" w:cs="Arial"/>
          <w:color w:val="000000"/>
          <w:sz w:val="24"/>
          <w:szCs w:val="24"/>
          <w:lang w:val="it-IT"/>
        </w:rPr>
        <w:t xml:space="preserve">   </w:t>
      </w:r>
      <w:r>
        <w:rPr>
          <w:rFonts w:ascii="Arial" w:hAnsi="Arial" w:cs="Arial"/>
          <w:color w:val="000000"/>
          <w:sz w:val="24"/>
          <w:szCs w:val="24"/>
          <w:lang w:val="it-IT"/>
        </w:rPr>
        <w:t xml:space="preserve">2° </w:t>
      </w:r>
      <w:r w:rsidR="00741195" w:rsidRPr="00866304">
        <w:rPr>
          <w:rStyle w:val="google-src-text1"/>
          <w:rFonts w:ascii="Arial" w:hAnsi="Arial" w:cs="Arial"/>
          <w:color w:val="000000"/>
          <w:sz w:val="24"/>
          <w:szCs w:val="24"/>
          <w:lang w:val="it-IT"/>
        </w:rPr>
        <w:t>Estr. N.</w:t>
      </w:r>
      <w:r w:rsidR="006C1701" w:rsidRPr="00866304">
        <w:rPr>
          <w:rFonts w:ascii="Arial" w:hAnsi="Arial" w:cs="Arial"/>
          <w:sz w:val="24"/>
          <w:szCs w:val="24"/>
          <w:lang w:val="it-IT"/>
        </w:rPr>
        <w:t xml:space="preserve">Concerto “New Orleans”, </w:t>
      </w:r>
      <w:r w:rsidR="003E2B23" w:rsidRPr="00866304">
        <w:rPr>
          <w:rFonts w:ascii="Arial" w:hAnsi="Arial" w:cs="Arial"/>
          <w:color w:val="000000"/>
          <w:sz w:val="24"/>
          <w:szCs w:val="24"/>
          <w:lang w:val="it-IT"/>
        </w:rPr>
        <w:t>v</w:t>
      </w:r>
      <w:r w:rsidR="00B22296">
        <w:rPr>
          <w:rFonts w:ascii="Arial" w:hAnsi="Arial" w:cs="Arial"/>
          <w:color w:val="000000"/>
          <w:sz w:val="24"/>
          <w:szCs w:val="24"/>
          <w:lang w:val="it-IT"/>
        </w:rPr>
        <w:t>cl.</w:t>
      </w:r>
      <w:r w:rsidR="006C1701" w:rsidRPr="00866304">
        <w:rPr>
          <w:rFonts w:ascii="Arial" w:hAnsi="Arial" w:cs="Arial"/>
          <w:sz w:val="24"/>
          <w:szCs w:val="24"/>
          <w:lang w:val="it-IT"/>
        </w:rPr>
        <w:t xml:space="preserve"> </w:t>
      </w:r>
      <w:r w:rsidR="0098570F" w:rsidRPr="00866304">
        <w:rPr>
          <w:rFonts w:ascii="Arial" w:hAnsi="Arial" w:cs="Arial"/>
          <w:sz w:val="24"/>
          <w:szCs w:val="24"/>
          <w:lang w:val="it-IT"/>
        </w:rPr>
        <w:t>e</w:t>
      </w:r>
      <w:r w:rsidR="006C1701" w:rsidRPr="00866304">
        <w:rPr>
          <w:rFonts w:ascii="Arial" w:hAnsi="Arial" w:cs="Arial"/>
          <w:sz w:val="24"/>
          <w:szCs w:val="24"/>
          <w:lang w:val="it-IT"/>
        </w:rPr>
        <w:t xml:space="preserve"> orch. </w:t>
      </w:r>
      <w:r w:rsidR="006C1701" w:rsidRPr="00866304">
        <w:rPr>
          <w:rFonts w:ascii="Arial" w:hAnsi="Arial" w:cs="Arial"/>
          <w:sz w:val="24"/>
          <w:szCs w:val="24"/>
          <w:lang w:val="es-ES"/>
        </w:rPr>
        <w:t xml:space="preserve">(2001, </w:t>
      </w:r>
      <w:r w:rsidR="0020606D" w:rsidRPr="00866304">
        <w:rPr>
          <w:rFonts w:ascii="Arial" w:hAnsi="Arial" w:cs="Arial"/>
          <w:sz w:val="24"/>
          <w:szCs w:val="24"/>
          <w:lang w:val="es-ES"/>
        </w:rPr>
        <w:t>19</w:t>
      </w:r>
      <w:r w:rsidR="006C1701" w:rsidRPr="00866304">
        <w:rPr>
          <w:rFonts w:ascii="Arial" w:hAnsi="Arial" w:cs="Arial"/>
          <w:sz w:val="24"/>
          <w:szCs w:val="24"/>
          <w:lang w:val="es-ES"/>
        </w:rPr>
        <w:t>’).</w:t>
      </w:r>
    </w:p>
    <w:p w:rsidR="003E0EB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Concierto Aleman, 3 </w:t>
      </w:r>
      <w:r w:rsidR="003E2B23" w:rsidRPr="00866304">
        <w:rPr>
          <w:rFonts w:ascii="Arial" w:hAnsi="Arial" w:cs="Arial"/>
          <w:color w:val="000000"/>
          <w:sz w:val="24"/>
          <w:szCs w:val="24"/>
          <w:lang w:val="it-IT"/>
        </w:rPr>
        <w:t>violoncell</w:t>
      </w:r>
      <w:r w:rsidR="003E2B23">
        <w:rPr>
          <w:rFonts w:ascii="Arial" w:hAnsi="Arial" w:cs="Arial"/>
          <w:color w:val="000000"/>
          <w:sz w:val="24"/>
          <w:szCs w:val="24"/>
          <w:lang w:val="it-IT"/>
        </w:rPr>
        <w:t>i</w:t>
      </w:r>
      <w:r w:rsidRPr="00866304">
        <w:rPr>
          <w:rFonts w:ascii="Arial" w:hAnsi="Arial" w:cs="Arial"/>
          <w:sz w:val="24"/>
          <w:szCs w:val="24"/>
          <w:lang w:val="it-IT"/>
        </w:rPr>
        <w:t xml:space="preserve"> e orch.  (2006, 23’).</w:t>
      </w:r>
    </w:p>
    <w:p w:rsidR="00A50BBF" w:rsidRPr="00A50BBF" w:rsidRDefault="00A50BBF" w:rsidP="00A50BBF">
      <w:pPr>
        <w:spacing w:after="0" w:line="240" w:lineRule="auto"/>
        <w:jc w:val="left"/>
        <w:rPr>
          <w:rFonts w:ascii="Times New Roman" w:hAnsi="Times New Roman"/>
          <w:sz w:val="24"/>
          <w:szCs w:val="24"/>
          <w:lang w:val="it-IT" w:eastAsia="it-IT" w:bidi="ar-SA"/>
        </w:rPr>
      </w:pPr>
    </w:p>
    <w:p w:rsidR="00391F38" w:rsidRPr="00866304" w:rsidRDefault="00391F38" w:rsidP="007121F3">
      <w:pPr>
        <w:tabs>
          <w:tab w:val="decimal" w:pos="0"/>
          <w:tab w:val="left" w:pos="4253"/>
        </w:tabs>
        <w:spacing w:before="120" w:after="0"/>
        <w:jc w:val="left"/>
        <w:rPr>
          <w:rFonts w:ascii="Arial" w:hAnsi="Arial" w:cs="Arial"/>
          <w:vanish/>
        </w:rPr>
      </w:pPr>
    </w:p>
    <w:p w:rsidR="006C1701" w:rsidRPr="00866304" w:rsidRDefault="00AF5BD9"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es-ES"/>
        </w:rPr>
      </w:pPr>
      <w:hyperlink r:id="rId27" w:history="1">
        <w:r w:rsidR="0098570F" w:rsidRPr="00866304">
          <w:rPr>
            <w:rStyle w:val="Collegamentoipertestuale"/>
            <w:rFonts w:ascii="Arial" w:hAnsi="Arial" w:cs="Arial"/>
            <w:vanish/>
            <w:color w:val="auto"/>
            <w:sz w:val="24"/>
            <w:szCs w:val="24"/>
            <w:lang w:val="it-IT"/>
          </w:rPr>
          <w:t>PERSISTENCIAS-SINFONIA CONCERTANTE PARA GUITARRA Y ORQ .</w:t>
        </w:r>
      </w:hyperlink>
      <w:r w:rsidR="0098570F" w:rsidRPr="00866304">
        <w:rPr>
          <w:rStyle w:val="google-src-text1"/>
          <w:rFonts w:ascii="Arial" w:hAnsi="Arial" w:cs="Arial"/>
          <w:sz w:val="24"/>
          <w:szCs w:val="24"/>
          <w:lang w:val="it-IT"/>
        </w:rPr>
        <w:t xml:space="preserve"> (1972) (22')</w:t>
      </w:r>
      <w:r w:rsidR="006C1701" w:rsidRPr="00866304">
        <w:rPr>
          <w:rFonts w:ascii="Arial" w:hAnsi="Arial" w:cs="Arial"/>
          <w:color w:val="333399"/>
          <w:sz w:val="24"/>
          <w:szCs w:val="24"/>
          <w:u w:val="single"/>
          <w:lang w:val="es-ES"/>
        </w:rPr>
        <w:t>BALAKAUSKAS  Osvaldas</w:t>
      </w:r>
      <w:r w:rsidR="006C1701" w:rsidRPr="00866304">
        <w:rPr>
          <w:rFonts w:ascii="Arial" w:hAnsi="Arial" w:cs="Arial"/>
          <w:color w:val="333399"/>
          <w:sz w:val="24"/>
          <w:szCs w:val="24"/>
          <w:u w:val="single"/>
          <w:lang w:val="es-ES"/>
        </w:rPr>
        <w:tab/>
        <w:t>Miliunai, 19.12.1937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es-ES"/>
        </w:rPr>
        <w:t>Comp</w:t>
      </w:r>
      <w:r w:rsidRPr="00866304">
        <w:rPr>
          <w:rFonts w:ascii="Arial" w:hAnsi="Arial" w:cs="Arial"/>
          <w:color w:val="333399"/>
          <w:lang w:val="it-IT"/>
        </w:rPr>
        <w:t xml:space="preserve">ositore lituano. Studi a Vilnius e al Conservatorio di Kiev con Ljatoschinsky e Shorik. </w:t>
      </w:r>
      <w:r w:rsidR="0032703E">
        <w:rPr>
          <w:rFonts w:ascii="Arial" w:hAnsi="Arial" w:cs="Arial"/>
          <w:color w:val="333399"/>
          <w:lang w:val="it-IT"/>
        </w:rPr>
        <w:t xml:space="preserve">                                    </w:t>
      </w:r>
      <w:r w:rsidRPr="00866304">
        <w:rPr>
          <w:rFonts w:ascii="Arial" w:hAnsi="Arial" w:cs="Arial"/>
          <w:color w:val="333399"/>
          <w:lang w:val="it-IT"/>
        </w:rPr>
        <w:t>Insegnante di composizione al Conservatorio di Vilnius dal 1988.</w:t>
      </w:r>
    </w:p>
    <w:p w:rsidR="003E2B23" w:rsidRDefault="003E2B2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lastRenderedPageBreak/>
        <w:t xml:space="preserve">Les Musiques, </w:t>
      </w:r>
      <w:r w:rsidRPr="00A342DF">
        <w:rPr>
          <w:rFonts w:ascii="Arial" w:hAnsi="Arial" w:cs="Arial"/>
          <w:color w:val="000000"/>
          <w:sz w:val="24"/>
          <w:szCs w:val="24"/>
          <w:lang w:val="it-IT"/>
        </w:rPr>
        <w:t>violoncello</w:t>
      </w:r>
      <w:r w:rsidRPr="00866304">
        <w:rPr>
          <w:rFonts w:ascii="Arial" w:hAnsi="Arial" w:cs="Arial"/>
          <w:sz w:val="24"/>
          <w:szCs w:val="24"/>
          <w:lang w:val="fr-FR"/>
        </w:rPr>
        <w:t xml:space="preserve"> fl. ob. cl. cor. fag. </w:t>
      </w:r>
      <w:r w:rsidRPr="00866304">
        <w:rPr>
          <w:rFonts w:ascii="Arial" w:hAnsi="Arial" w:cs="Arial"/>
          <w:sz w:val="24"/>
          <w:szCs w:val="24"/>
          <w:lang w:val="it-IT"/>
        </w:rPr>
        <w:t xml:space="preserve">(1972, 20’).   </w:t>
      </w:r>
    </w:p>
    <w:p w:rsidR="00CB717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fantasia, violoncello solo (1974, 15’).   </w:t>
      </w:r>
      <w:r w:rsidR="00CB7176" w:rsidRPr="00866304">
        <w:rPr>
          <w:rFonts w:ascii="Arial" w:hAnsi="Arial" w:cs="Arial"/>
          <w:sz w:val="24"/>
          <w:szCs w:val="24"/>
          <w:lang w:val="it-IT"/>
        </w:rPr>
        <w:t xml:space="preserve">Fuga, violoncello e pf. (1974, 4’).   </w:t>
      </w:r>
    </w:p>
    <w:p w:rsidR="00CB7176" w:rsidRPr="00866304" w:rsidRDefault="00CB71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Retrospective, violoncello e pf. (1974, 13’).   </w:t>
      </w:r>
      <w:r w:rsidR="006C1701" w:rsidRPr="00866304">
        <w:rPr>
          <w:rFonts w:ascii="Arial" w:hAnsi="Arial" w:cs="Arial"/>
          <w:sz w:val="24"/>
          <w:szCs w:val="24"/>
          <w:lang w:val="it-IT"/>
        </w:rPr>
        <w:t>Traum, violoncello e pf. (19</w:t>
      </w:r>
      <w:r w:rsidRPr="00866304">
        <w:rPr>
          <w:rFonts w:ascii="Arial" w:hAnsi="Arial" w:cs="Arial"/>
          <w:sz w:val="24"/>
          <w:szCs w:val="24"/>
          <w:lang w:val="it-IT"/>
        </w:rPr>
        <w:t>7</w:t>
      </w:r>
      <w:r w:rsidR="006C1701" w:rsidRPr="00866304">
        <w:rPr>
          <w:rFonts w:ascii="Arial" w:hAnsi="Arial" w:cs="Arial"/>
          <w:sz w:val="24"/>
          <w:szCs w:val="24"/>
          <w:lang w:val="it-IT"/>
        </w:rPr>
        <w:t>5, 8’).</w:t>
      </w:r>
      <w:r w:rsidRPr="00866304">
        <w:rPr>
          <w:rFonts w:ascii="Arial" w:hAnsi="Arial" w:cs="Arial"/>
          <w:sz w:val="24"/>
          <w:szCs w:val="24"/>
          <w:lang w:val="it-IT"/>
        </w:rPr>
        <w:t xml:space="preserve">   </w:t>
      </w:r>
    </w:p>
    <w:p w:rsidR="003E2B23"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Studio</w:t>
      </w:r>
      <w:r w:rsidR="003E2B23">
        <w:rPr>
          <w:rFonts w:ascii="Arial" w:hAnsi="Arial" w:cs="Arial"/>
          <w:sz w:val="24"/>
          <w:szCs w:val="24"/>
          <w:lang w:val="it-IT"/>
        </w:rPr>
        <w:t>,</w:t>
      </w:r>
      <w:r w:rsidRPr="00866304">
        <w:rPr>
          <w:rFonts w:ascii="Arial" w:hAnsi="Arial" w:cs="Arial"/>
          <w:sz w:val="24"/>
          <w:szCs w:val="24"/>
          <w:lang w:val="it-IT"/>
        </w:rPr>
        <w:t xml:space="preserve"> </w:t>
      </w:r>
      <w:r w:rsidR="003E2B23" w:rsidRPr="00866304">
        <w:rPr>
          <w:rFonts w:ascii="Arial" w:hAnsi="Arial" w:cs="Arial"/>
          <w:color w:val="000000"/>
          <w:sz w:val="24"/>
          <w:szCs w:val="24"/>
          <w:lang w:val="it-IT"/>
        </w:rPr>
        <w:t>violoncello</w:t>
      </w:r>
      <w:r w:rsidR="003E2B23" w:rsidRPr="00866304">
        <w:rPr>
          <w:rFonts w:ascii="Arial" w:hAnsi="Arial" w:cs="Arial"/>
          <w:sz w:val="24"/>
          <w:szCs w:val="24"/>
          <w:lang w:val="it-IT"/>
        </w:rPr>
        <w:t xml:space="preserve"> </w:t>
      </w:r>
      <w:r w:rsidRPr="00866304">
        <w:rPr>
          <w:rFonts w:ascii="Arial" w:hAnsi="Arial" w:cs="Arial"/>
          <w:sz w:val="24"/>
          <w:szCs w:val="24"/>
          <w:lang w:val="it-IT"/>
        </w:rPr>
        <w:t>e pf. (19</w:t>
      </w:r>
      <w:r w:rsidR="00CB7176" w:rsidRPr="00866304">
        <w:rPr>
          <w:rFonts w:ascii="Arial" w:hAnsi="Arial" w:cs="Arial"/>
          <w:sz w:val="24"/>
          <w:szCs w:val="24"/>
          <w:lang w:val="it-IT"/>
        </w:rPr>
        <w:t>7</w:t>
      </w:r>
      <w:r w:rsidRPr="00866304">
        <w:rPr>
          <w:rFonts w:ascii="Arial" w:hAnsi="Arial" w:cs="Arial"/>
          <w:sz w:val="24"/>
          <w:szCs w:val="24"/>
          <w:lang w:val="it-IT"/>
        </w:rPr>
        <w:t xml:space="preserve">6, 9’). </w:t>
      </w:r>
      <w:r w:rsidR="003E2B23">
        <w:rPr>
          <w:rFonts w:ascii="Arial" w:hAnsi="Arial" w:cs="Arial"/>
          <w:sz w:val="24"/>
          <w:szCs w:val="24"/>
          <w:lang w:val="it-IT"/>
        </w:rPr>
        <w:t xml:space="preserve">   </w:t>
      </w:r>
      <w:r w:rsidR="00CB7176" w:rsidRPr="00866304">
        <w:rPr>
          <w:rFonts w:ascii="Arial" w:hAnsi="Arial" w:cs="Arial"/>
          <w:sz w:val="24"/>
          <w:szCs w:val="24"/>
          <w:lang w:val="it-IT"/>
        </w:rPr>
        <w:t xml:space="preserve">Retrospective, 2 </w:t>
      </w:r>
      <w:r w:rsidR="003E2B23" w:rsidRPr="00866304">
        <w:rPr>
          <w:rFonts w:ascii="Arial" w:hAnsi="Arial" w:cs="Arial"/>
          <w:color w:val="000000"/>
          <w:sz w:val="24"/>
          <w:szCs w:val="24"/>
          <w:lang w:val="it-IT"/>
        </w:rPr>
        <w:t>violoncell</w:t>
      </w:r>
      <w:r w:rsidR="003E2B23">
        <w:rPr>
          <w:rFonts w:ascii="Arial" w:hAnsi="Arial" w:cs="Arial"/>
          <w:color w:val="000000"/>
          <w:sz w:val="24"/>
          <w:szCs w:val="24"/>
          <w:lang w:val="it-IT"/>
        </w:rPr>
        <w:t>i e</w:t>
      </w:r>
      <w:r w:rsidR="00CB7176" w:rsidRPr="00866304">
        <w:rPr>
          <w:rFonts w:ascii="Arial" w:hAnsi="Arial" w:cs="Arial"/>
          <w:sz w:val="24"/>
          <w:szCs w:val="24"/>
          <w:lang w:val="it-IT"/>
        </w:rPr>
        <w:t xml:space="preserve"> pf. (1994, 12’).   </w:t>
      </w:r>
    </w:p>
    <w:p w:rsidR="003E2B23" w:rsidRDefault="00CB71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Betsafta, 2 </w:t>
      </w:r>
      <w:r w:rsidR="003E2B23" w:rsidRPr="00866304">
        <w:rPr>
          <w:rFonts w:ascii="Arial" w:hAnsi="Arial" w:cs="Arial"/>
          <w:color w:val="000000"/>
          <w:sz w:val="24"/>
          <w:szCs w:val="24"/>
          <w:lang w:val="it-IT"/>
        </w:rPr>
        <w:t>violoncell</w:t>
      </w:r>
      <w:r w:rsidR="003E2B23">
        <w:rPr>
          <w:rFonts w:ascii="Arial" w:hAnsi="Arial" w:cs="Arial"/>
          <w:color w:val="000000"/>
          <w:sz w:val="24"/>
          <w:szCs w:val="24"/>
          <w:lang w:val="it-IT"/>
        </w:rPr>
        <w:t>i,</w:t>
      </w:r>
      <w:r w:rsidRPr="00866304">
        <w:rPr>
          <w:rFonts w:ascii="Arial" w:hAnsi="Arial" w:cs="Arial"/>
          <w:sz w:val="24"/>
          <w:szCs w:val="24"/>
          <w:lang w:val="it-IT"/>
        </w:rPr>
        <w:t xml:space="preserve"> 2 vl. vla. pf. (1995, 20’).</w:t>
      </w:r>
      <w:r w:rsidR="003E2B23">
        <w:rPr>
          <w:rFonts w:ascii="Arial" w:hAnsi="Arial" w:cs="Arial"/>
          <w:sz w:val="24"/>
          <w:szCs w:val="24"/>
          <w:lang w:val="it-IT"/>
        </w:rPr>
        <w:t xml:space="preserve">   </w:t>
      </w:r>
      <w:r w:rsidRPr="00866304">
        <w:rPr>
          <w:rFonts w:ascii="Arial" w:hAnsi="Arial" w:cs="Arial"/>
          <w:sz w:val="24"/>
          <w:szCs w:val="24"/>
          <w:lang w:val="it-IT"/>
        </w:rPr>
        <w:t xml:space="preserve">Dal vento, </w:t>
      </w:r>
      <w:r w:rsidR="003E2B23" w:rsidRPr="00866304">
        <w:rPr>
          <w:rFonts w:ascii="Arial" w:hAnsi="Arial" w:cs="Arial"/>
          <w:color w:val="000000"/>
          <w:sz w:val="24"/>
          <w:szCs w:val="24"/>
          <w:lang w:val="it-IT"/>
        </w:rPr>
        <w:t>violoncello</w:t>
      </w:r>
      <w:r w:rsidR="003E2B23">
        <w:rPr>
          <w:rFonts w:ascii="Arial" w:hAnsi="Arial" w:cs="Arial"/>
          <w:color w:val="000000"/>
          <w:sz w:val="24"/>
          <w:szCs w:val="24"/>
          <w:lang w:val="it-IT"/>
        </w:rPr>
        <w:t xml:space="preserve"> e</w:t>
      </w:r>
      <w:r w:rsidRPr="00866304">
        <w:rPr>
          <w:rFonts w:ascii="Arial" w:hAnsi="Arial" w:cs="Arial"/>
          <w:sz w:val="24"/>
          <w:szCs w:val="24"/>
          <w:lang w:val="it-IT"/>
        </w:rPr>
        <w:t xml:space="preserve"> pf. (1999, 11’).   </w:t>
      </w:r>
    </w:p>
    <w:p w:rsidR="006C1701" w:rsidRPr="00866304" w:rsidRDefault="00CB71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Ludus </w:t>
      </w:r>
      <w:r w:rsidR="006C1701" w:rsidRPr="00866304">
        <w:rPr>
          <w:rFonts w:ascii="Arial" w:hAnsi="Arial" w:cs="Arial"/>
          <w:sz w:val="24"/>
          <w:szCs w:val="24"/>
          <w:lang w:val="it-IT"/>
        </w:rPr>
        <w:t xml:space="preserve">Modorum, </w:t>
      </w:r>
      <w:r w:rsidR="003E2B23" w:rsidRPr="00866304">
        <w:rPr>
          <w:rFonts w:ascii="Arial" w:hAnsi="Arial" w:cs="Arial"/>
          <w:color w:val="000000"/>
          <w:sz w:val="24"/>
          <w:szCs w:val="24"/>
          <w:lang w:val="it-IT"/>
        </w:rPr>
        <w:t>violoncello</w:t>
      </w:r>
      <w:r w:rsidR="003E2B23" w:rsidRPr="00866304">
        <w:rPr>
          <w:rFonts w:ascii="Arial" w:hAnsi="Arial" w:cs="Arial"/>
          <w:sz w:val="24"/>
          <w:szCs w:val="24"/>
          <w:lang w:val="it-IT"/>
        </w:rPr>
        <w:t xml:space="preserve"> </w:t>
      </w:r>
      <w:r w:rsidR="006C1701" w:rsidRPr="00866304">
        <w:rPr>
          <w:rFonts w:ascii="Arial" w:hAnsi="Arial" w:cs="Arial"/>
          <w:sz w:val="24"/>
          <w:szCs w:val="24"/>
          <w:lang w:val="it-IT"/>
        </w:rPr>
        <w:t>e orch. da camera (1972, 1</w:t>
      </w:r>
      <w:r w:rsidR="004D731F" w:rsidRPr="00866304">
        <w:rPr>
          <w:rFonts w:ascii="Arial" w:hAnsi="Arial" w:cs="Arial"/>
          <w:sz w:val="24"/>
          <w:szCs w:val="24"/>
          <w:lang w:val="it-IT"/>
        </w:rPr>
        <w:t>4</w:t>
      </w:r>
      <w:r w:rsidR="006C1701" w:rsidRPr="00866304">
        <w:rPr>
          <w:rFonts w:ascii="Arial" w:hAnsi="Arial" w:cs="Arial"/>
          <w:sz w:val="24"/>
          <w:szCs w:val="24"/>
          <w:lang w:val="it-IT"/>
        </w:rPr>
        <w:t>’</w:t>
      </w:r>
      <w:r w:rsidR="004D731F" w:rsidRPr="00866304">
        <w:rPr>
          <w:rFonts w:ascii="Arial" w:hAnsi="Arial" w:cs="Arial"/>
          <w:sz w:val="24"/>
          <w:szCs w:val="24"/>
          <w:lang w:val="it-IT"/>
        </w:rPr>
        <w:t>40</w:t>
      </w:r>
      <w:r w:rsidR="006C1701" w:rsidRPr="00866304">
        <w:rPr>
          <w:rFonts w:ascii="Arial" w:hAnsi="Arial" w:cs="Arial"/>
          <w:sz w:val="24"/>
          <w:szCs w:val="24"/>
          <w:lang w:val="it-IT"/>
        </w:rPr>
        <w:t>).</w:t>
      </w:r>
    </w:p>
    <w:p w:rsidR="002E497A" w:rsidRPr="00866304" w:rsidRDefault="002E497A" w:rsidP="007121F3">
      <w:pPr>
        <w:tabs>
          <w:tab w:val="decimal" w:pos="0"/>
          <w:tab w:val="left" w:pos="4253"/>
        </w:tabs>
        <w:spacing w:before="120" w:after="0"/>
        <w:jc w:val="left"/>
        <w:rPr>
          <w:rFonts w:ascii="Arial" w:hAnsi="Arial" w:cs="Arial"/>
          <w:sz w:val="24"/>
          <w:szCs w:val="24"/>
          <w:lang w:val="it-IT"/>
        </w:rPr>
      </w:pPr>
    </w:p>
    <w:p w:rsidR="006C1701" w:rsidRPr="00866304" w:rsidRDefault="00E1543D" w:rsidP="007121F3">
      <w:pPr>
        <w:pStyle w:val="Corpotesto"/>
        <w:tabs>
          <w:tab w:val="decimal" w:pos="0"/>
          <w:tab w:val="left" w:pos="4253"/>
        </w:tabs>
        <w:spacing w:before="120" w:after="0"/>
        <w:jc w:val="left"/>
        <w:rPr>
          <w:rFonts w:ascii="Arial" w:hAnsi="Arial" w:cs="Arial"/>
          <w:color w:val="333399"/>
          <w:sz w:val="24"/>
          <w:szCs w:val="24"/>
        </w:rPr>
      </w:pPr>
      <w:r w:rsidRPr="00866304">
        <w:rPr>
          <w:rFonts w:ascii="Arial" w:hAnsi="Arial" w:cs="Arial"/>
          <w:color w:val="333399"/>
          <w:sz w:val="24"/>
          <w:szCs w:val="24"/>
          <w:u w:val="single"/>
        </w:rPr>
        <w:t>BALAKIREV   Mili</w:t>
      </w:r>
      <w:r w:rsidR="006C1701" w:rsidRPr="00866304">
        <w:rPr>
          <w:rFonts w:ascii="Arial" w:hAnsi="Arial" w:cs="Arial"/>
          <w:color w:val="333399"/>
          <w:sz w:val="24"/>
          <w:szCs w:val="24"/>
          <w:u w:val="single"/>
        </w:rPr>
        <w:tab/>
        <w:t>Novgorod, 2.1.1837 - S.</w:t>
      </w:r>
      <w:r w:rsidR="006C2D6E" w:rsidRPr="00866304">
        <w:rPr>
          <w:rFonts w:ascii="Arial" w:hAnsi="Arial" w:cs="Arial"/>
          <w:color w:val="333399"/>
          <w:sz w:val="24"/>
          <w:szCs w:val="24"/>
          <w:u w:val="single"/>
        </w:rPr>
        <w:t xml:space="preserve"> </w:t>
      </w:r>
      <w:r w:rsidR="006C1701" w:rsidRPr="00866304">
        <w:rPr>
          <w:rFonts w:ascii="Arial" w:hAnsi="Arial" w:cs="Arial"/>
          <w:color w:val="333399"/>
          <w:sz w:val="24"/>
          <w:szCs w:val="24"/>
          <w:u w:val="single"/>
        </w:rPr>
        <w:t>Pietroburgo, 29.5.1910.</w:t>
      </w:r>
    </w:p>
    <w:p w:rsidR="00C3490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Bambino prodigio, allievo di Dubuque, quasi autodidatta nella composizione. Conobbe Glinka e Cesar Cui. </w:t>
      </w:r>
      <w:r w:rsidR="002E3D7B" w:rsidRPr="00866304">
        <w:rPr>
          <w:rFonts w:ascii="Arial" w:hAnsi="Arial" w:cs="Arial"/>
          <w:color w:val="333399"/>
        </w:rPr>
        <w:t xml:space="preserve">     </w:t>
      </w:r>
      <w:r w:rsidR="0032703E">
        <w:rPr>
          <w:rFonts w:ascii="Arial" w:hAnsi="Arial" w:cs="Arial"/>
          <w:color w:val="333399"/>
        </w:rPr>
        <w:t xml:space="preserve">           </w:t>
      </w:r>
      <w:r w:rsidRPr="00866304">
        <w:rPr>
          <w:rFonts w:ascii="Arial" w:hAnsi="Arial" w:cs="Arial"/>
          <w:color w:val="333399"/>
        </w:rPr>
        <w:t xml:space="preserve">Con quest’ultimo creò la “Scuola nazionale” che poco dopo divenne il “Gruppo dei cinque”. Fondò inoltre la </w:t>
      </w:r>
      <w:r w:rsidR="0032703E">
        <w:rPr>
          <w:rFonts w:ascii="Arial" w:hAnsi="Arial" w:cs="Arial"/>
          <w:color w:val="333399"/>
        </w:rPr>
        <w:t xml:space="preserve"> </w:t>
      </w:r>
      <w:r w:rsidRPr="00866304">
        <w:rPr>
          <w:rFonts w:ascii="Arial" w:hAnsi="Arial" w:cs="Arial"/>
          <w:color w:val="333399"/>
        </w:rPr>
        <w:t xml:space="preserve">“Scuola libera di Musica”, che si contrapponeva alle scuole occidentali, con lo scopo di avere una Scuola </w:t>
      </w:r>
      <w:r w:rsidR="00EC22AF">
        <w:rPr>
          <w:rFonts w:ascii="Arial" w:hAnsi="Arial" w:cs="Arial"/>
          <w:color w:val="333399"/>
        </w:rPr>
        <w:t xml:space="preserve"> </w:t>
      </w:r>
      <w:r w:rsidRPr="00866304">
        <w:rPr>
          <w:rFonts w:ascii="Arial" w:hAnsi="Arial" w:cs="Arial"/>
          <w:color w:val="333399"/>
        </w:rPr>
        <w:t xml:space="preserve">Nazionale di stile musicale totalmente russo. </w:t>
      </w:r>
      <w:r w:rsidR="00C3490A" w:rsidRPr="00866304">
        <w:rPr>
          <w:rFonts w:ascii="Arial" w:hAnsi="Arial" w:cs="Arial"/>
          <w:color w:val="333399"/>
        </w:rPr>
        <w:t xml:space="preserve">Per maggiori informazioni sull'autore, vedi: </w:t>
      </w:r>
      <w:r w:rsidR="006C2D6E" w:rsidRPr="00866304">
        <w:rPr>
          <w:rFonts w:ascii="Arial" w:hAnsi="Arial" w:cs="Arial"/>
          <w:color w:val="333399"/>
        </w:rPr>
        <w:t xml:space="preserve">                            </w:t>
      </w:r>
      <w:r w:rsidR="00C3490A" w:rsidRPr="00866304">
        <w:rPr>
          <w:rFonts w:ascii="Arial" w:hAnsi="Arial" w:cs="Arial"/>
          <w:color w:val="333399"/>
        </w:rPr>
        <w:t>"Passeggiando con la Musica", scaricabile gratuitamente dal sito: mariodemolli.com</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Romanza, per violoncello e pf. (1856).</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BALFE  Michael</w:t>
      </w:r>
      <w:r w:rsidRPr="00866304">
        <w:rPr>
          <w:rFonts w:ascii="Arial" w:hAnsi="Arial" w:cs="Arial"/>
          <w:color w:val="333399"/>
          <w:sz w:val="24"/>
          <w:szCs w:val="24"/>
          <w:u w:val="single"/>
          <w:lang w:val="it-IT"/>
        </w:rPr>
        <w:tab/>
        <w:t>Dublino, 15.5.1808 - Rowney Abbey, 20.10.1870.</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violinista, direttore d’orchestra e cantante irlandese. Violinista a 7 anni, accompagnando il padre,</w:t>
      </w:r>
      <w:r w:rsidR="00590EB1">
        <w:rPr>
          <w:rFonts w:ascii="Arial" w:hAnsi="Arial" w:cs="Arial"/>
          <w:color w:val="333399"/>
          <w:lang w:val="it-IT"/>
        </w:rPr>
        <w:t xml:space="preserve"> </w:t>
      </w:r>
      <w:r w:rsidR="00EC22AF">
        <w:rPr>
          <w:rFonts w:ascii="Arial" w:hAnsi="Arial" w:cs="Arial"/>
          <w:color w:val="333399"/>
          <w:lang w:val="it-IT"/>
        </w:rPr>
        <w:t xml:space="preserve">          </w:t>
      </w:r>
      <w:r w:rsidRPr="00866304">
        <w:rPr>
          <w:rFonts w:ascii="Arial" w:hAnsi="Arial" w:cs="Arial"/>
          <w:color w:val="333399"/>
          <w:lang w:val="it-IT"/>
        </w:rPr>
        <w:t xml:space="preserve">suo unico insegnante, nella sua Scuola di ballo. A 15 anni fu violinista a Londra nell’orchestra del Drury Lane, </w:t>
      </w:r>
      <w:r w:rsidR="00EC22AF">
        <w:rPr>
          <w:rFonts w:ascii="Arial" w:hAnsi="Arial" w:cs="Arial"/>
          <w:color w:val="333399"/>
          <w:lang w:val="it-IT"/>
        </w:rPr>
        <w:t xml:space="preserve"> </w:t>
      </w:r>
      <w:r w:rsidRPr="00866304">
        <w:rPr>
          <w:rFonts w:ascii="Arial" w:hAnsi="Arial" w:cs="Arial"/>
          <w:color w:val="333399"/>
          <w:lang w:val="it-IT"/>
        </w:rPr>
        <w:t xml:space="preserve">dopo poco tempo talvolta la dirigeva. Voce di baritono iniziò una carriera parallela come cantante. Studiò a Roma con Paer, a Milano con F. Galli.  A Parigi fu scritturato da Rossini, dove nel 1827 debuttò come Figaro nel </w:t>
      </w:r>
      <w:r w:rsidR="00EC22AF">
        <w:rPr>
          <w:rFonts w:ascii="Arial" w:hAnsi="Arial" w:cs="Arial"/>
          <w:color w:val="333399"/>
          <w:lang w:val="it-IT"/>
        </w:rPr>
        <w:t xml:space="preserve">             “</w:t>
      </w:r>
      <w:r w:rsidRPr="00866304">
        <w:rPr>
          <w:rFonts w:ascii="Arial" w:hAnsi="Arial" w:cs="Arial"/>
          <w:color w:val="333399"/>
          <w:lang w:val="it-IT"/>
        </w:rPr>
        <w:t>Barbiere</w:t>
      </w:r>
      <w:r w:rsidR="00EC22AF">
        <w:rPr>
          <w:rFonts w:ascii="Arial" w:hAnsi="Arial" w:cs="Arial"/>
          <w:color w:val="333399"/>
          <w:lang w:val="it-IT"/>
        </w:rPr>
        <w:t>”</w:t>
      </w:r>
      <w:r w:rsidRPr="00866304">
        <w:rPr>
          <w:rFonts w:ascii="Arial" w:hAnsi="Arial" w:cs="Arial"/>
          <w:color w:val="333399"/>
          <w:lang w:val="it-IT"/>
        </w:rPr>
        <w:t>. Con una certa notorietà tornò come cantante in Italia, iniziando a comporre opere liriche.</w:t>
      </w:r>
      <w:r w:rsidR="00EC22AF">
        <w:rPr>
          <w:rFonts w:ascii="Arial" w:hAnsi="Arial" w:cs="Arial"/>
          <w:color w:val="333399"/>
          <w:lang w:val="it-IT"/>
        </w:rPr>
        <w:t xml:space="preserve"> </w:t>
      </w:r>
      <w:r w:rsidRPr="00866304">
        <w:rPr>
          <w:rFonts w:ascii="Arial" w:hAnsi="Arial" w:cs="Arial"/>
          <w:color w:val="333399"/>
          <w:lang w:val="it-IT"/>
        </w:rPr>
        <w:t xml:space="preserve">A 25 anni tornò a Londra, continuando a comporre, nel frattempo continuava la carriera di cantante (fu il primo Papageno inglese). La Malibran aiutò Balfe ad aver notevole successo con l’opera “The Maid of Artois”. Dal 1946 al 1852 </w:t>
      </w:r>
      <w:r w:rsidR="00EC22AF">
        <w:rPr>
          <w:rFonts w:ascii="Arial" w:hAnsi="Arial" w:cs="Arial"/>
          <w:color w:val="333399"/>
          <w:lang w:val="it-IT"/>
        </w:rPr>
        <w:t xml:space="preserve">                  </w:t>
      </w:r>
      <w:r w:rsidRPr="00866304">
        <w:rPr>
          <w:rFonts w:ascii="Arial" w:hAnsi="Arial" w:cs="Arial"/>
          <w:color w:val="333399"/>
          <w:lang w:val="it-IT"/>
        </w:rPr>
        <w:t>fu Direttore all’Italian Opera House, continuando a comporre opere, in totale 28.</w:t>
      </w:r>
      <w:r w:rsidR="00EC22AF">
        <w:rPr>
          <w:rFonts w:ascii="Arial" w:hAnsi="Arial" w:cs="Arial"/>
          <w:color w:val="333399"/>
          <w:lang w:val="it-IT"/>
        </w:rPr>
        <w:t xml:space="preserve"> </w:t>
      </w:r>
      <w:r w:rsidRPr="00866304">
        <w:rPr>
          <w:rFonts w:ascii="Arial" w:hAnsi="Arial" w:cs="Arial"/>
          <w:color w:val="333399"/>
          <w:lang w:val="it-IT"/>
        </w:rPr>
        <w:t xml:space="preserve">Il suo tentativo d’essere il </w:t>
      </w:r>
      <w:r w:rsidR="00EC22AF">
        <w:rPr>
          <w:rFonts w:ascii="Arial" w:hAnsi="Arial" w:cs="Arial"/>
          <w:color w:val="333399"/>
          <w:lang w:val="it-IT"/>
        </w:rPr>
        <w:t xml:space="preserve">                    </w:t>
      </w:r>
      <w:r w:rsidRPr="00866304">
        <w:rPr>
          <w:rFonts w:ascii="Arial" w:hAnsi="Arial" w:cs="Arial"/>
          <w:color w:val="333399"/>
          <w:lang w:val="it-IT"/>
        </w:rPr>
        <w:t>grande operista inglese, non ebbe i risultati sperati, Il “parlato cantato” in uso in Inghilterra si mischiava con melodie italiane e francesi. Unica opera degna di nota è probabilmente:</w:t>
      </w:r>
      <w:r w:rsidR="00EC22AF">
        <w:rPr>
          <w:rFonts w:ascii="Arial" w:hAnsi="Arial" w:cs="Arial"/>
          <w:color w:val="333399"/>
          <w:lang w:val="it-IT"/>
        </w:rPr>
        <w:t xml:space="preserve"> </w:t>
      </w:r>
      <w:r w:rsidRPr="00866304">
        <w:rPr>
          <w:rFonts w:ascii="Arial" w:hAnsi="Arial" w:cs="Arial"/>
          <w:color w:val="333399"/>
          <w:lang w:val="it-IT"/>
        </w:rPr>
        <w:t xml:space="preserve">“The Bohemian Girl”. Una statua in suo onore è stata posta all’entrata del Teatro Reale Drury Lane, nel 1874, e dal 1882, un medaglione lo raffigura tra </w:t>
      </w:r>
      <w:r w:rsidR="00EC22AF">
        <w:rPr>
          <w:rFonts w:ascii="Arial" w:hAnsi="Arial" w:cs="Arial"/>
          <w:color w:val="333399"/>
          <w:lang w:val="it-IT"/>
        </w:rPr>
        <w:t xml:space="preserve">                     </w:t>
      </w:r>
      <w:r w:rsidRPr="00866304">
        <w:rPr>
          <w:rFonts w:ascii="Arial" w:hAnsi="Arial" w:cs="Arial"/>
          <w:color w:val="333399"/>
          <w:lang w:val="it-IT"/>
        </w:rPr>
        <w:t xml:space="preserve">i grandi </w:t>
      </w:r>
      <w:r w:rsidR="00EC22AF">
        <w:rPr>
          <w:rFonts w:ascii="Arial" w:hAnsi="Arial" w:cs="Arial"/>
          <w:color w:val="333399"/>
          <w:lang w:val="it-IT"/>
        </w:rPr>
        <w:t>B</w:t>
      </w:r>
      <w:r w:rsidRPr="00866304">
        <w:rPr>
          <w:rFonts w:ascii="Arial" w:hAnsi="Arial" w:cs="Arial"/>
          <w:color w:val="333399"/>
          <w:lang w:val="it-IT"/>
        </w:rPr>
        <w:t xml:space="preserve">ritannici nell’Abbazia di Westminster.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 xml:space="preserve">Sonata in Lab,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(1880</w:t>
      </w:r>
      <w:r w:rsidR="00D924D0">
        <w:rPr>
          <w:rFonts w:ascii="Arial" w:hAnsi="Arial" w:cs="Arial"/>
          <w:sz w:val="24"/>
          <w:szCs w:val="24"/>
          <w:lang w:val="it-IT"/>
        </w:rPr>
        <w:t xml:space="preserve">, </w:t>
      </w:r>
      <w:r w:rsidRPr="00866304">
        <w:rPr>
          <w:rFonts w:ascii="Arial" w:hAnsi="Arial" w:cs="Arial"/>
          <w:sz w:val="24"/>
          <w:szCs w:val="24"/>
          <w:lang w:val="it-IT"/>
        </w:rPr>
        <w:t xml:space="preserve">16’25).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BALLIF Claude</w:t>
      </w:r>
      <w:r w:rsidRPr="00866304">
        <w:rPr>
          <w:rFonts w:ascii="Arial" w:hAnsi="Arial" w:cs="Arial"/>
          <w:color w:val="333399"/>
          <w:sz w:val="24"/>
          <w:szCs w:val="24"/>
          <w:u w:val="single"/>
          <w:lang w:val="it-IT"/>
        </w:rPr>
        <w:tab/>
        <w:t>Parigi, 22.5.1924 - Poissons, 24.7. 2004.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primi studi a Bordeaux. Al Conservatorio di Parigi è allievo di Gallon, Aubin e Messiaen. </w:t>
      </w:r>
      <w:r w:rsidR="0032703E">
        <w:rPr>
          <w:rFonts w:ascii="Arial" w:hAnsi="Arial" w:cs="Arial"/>
          <w:color w:val="333399"/>
          <w:lang w:val="it-IT"/>
        </w:rPr>
        <w:t xml:space="preserve"> </w:t>
      </w:r>
      <w:r w:rsidRPr="00866304">
        <w:rPr>
          <w:rFonts w:ascii="Arial" w:hAnsi="Arial" w:cs="Arial"/>
          <w:color w:val="333399"/>
          <w:lang w:val="it-IT"/>
        </w:rPr>
        <w:t xml:space="preserve">Nel 1954 a Berlino studia con Blacher e Rufer. Corsi estivi a Darmstadt con Maderna, Berio, Nono e </w:t>
      </w:r>
      <w:r w:rsidR="00822A17" w:rsidRPr="00866304">
        <w:rPr>
          <w:rFonts w:ascii="Arial" w:hAnsi="Arial" w:cs="Arial"/>
          <w:color w:val="333399"/>
          <w:lang w:val="it-IT"/>
        </w:rPr>
        <w:t xml:space="preserve"> </w:t>
      </w:r>
      <w:r w:rsidRPr="00866304">
        <w:rPr>
          <w:rFonts w:ascii="Arial" w:hAnsi="Arial" w:cs="Arial"/>
          <w:color w:val="333399"/>
          <w:lang w:val="it-IT"/>
        </w:rPr>
        <w:t xml:space="preserve">Stokhausen. Docente al Conservatorio di Reims e dal 1971 al 1990 al Conservatorio di Parigi. Dal 1978 al 1979 </w:t>
      </w:r>
      <w:r w:rsidR="00822A17" w:rsidRPr="00866304">
        <w:rPr>
          <w:rFonts w:ascii="Arial" w:hAnsi="Arial" w:cs="Arial"/>
          <w:color w:val="333399"/>
          <w:lang w:val="it-IT"/>
        </w:rPr>
        <w:t xml:space="preserve"> </w:t>
      </w:r>
      <w:r w:rsidRPr="00866304">
        <w:rPr>
          <w:rFonts w:ascii="Arial" w:hAnsi="Arial" w:cs="Arial"/>
          <w:color w:val="333399"/>
          <w:lang w:val="it-IT"/>
        </w:rPr>
        <w:t>è distaccato all’Università McGill di Montreal. Dal 1991 è al Conservatorio di Sevran.</w:t>
      </w:r>
      <w:r w:rsidR="0032703E">
        <w:rPr>
          <w:rFonts w:ascii="Arial" w:hAnsi="Arial" w:cs="Arial"/>
          <w:color w:val="333399"/>
          <w:lang w:val="it-IT"/>
        </w:rPr>
        <w:t xml:space="preserve"> </w:t>
      </w:r>
      <w:r w:rsidRPr="00866304">
        <w:rPr>
          <w:rFonts w:ascii="Arial" w:hAnsi="Arial" w:cs="Arial"/>
          <w:color w:val="333399"/>
          <w:lang w:val="it-IT"/>
        </w:rPr>
        <w:t>Ideatore della “Metatonalità”.</w:t>
      </w:r>
      <w:r w:rsidR="00590EB1">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Parecchi i riconoscimenti ufficiali.</w:t>
      </w:r>
    </w:p>
    <w:p w:rsidR="003E2B23"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Solfeggietto op. 36 n°13, </w:t>
      </w:r>
      <w:r w:rsidR="003E2B23" w:rsidRPr="00866304">
        <w:rPr>
          <w:rFonts w:ascii="Arial" w:hAnsi="Arial" w:cs="Arial"/>
          <w:color w:val="000000"/>
          <w:sz w:val="24"/>
          <w:szCs w:val="24"/>
          <w:lang w:val="it-IT"/>
        </w:rPr>
        <w:t>violoncello</w:t>
      </w:r>
      <w:r w:rsidR="003E2B23" w:rsidRPr="00866304">
        <w:rPr>
          <w:rFonts w:ascii="Arial" w:hAnsi="Arial" w:cs="Arial"/>
          <w:sz w:val="24"/>
          <w:szCs w:val="24"/>
          <w:lang w:val="it-IT"/>
        </w:rPr>
        <w:t xml:space="preserve"> </w:t>
      </w:r>
      <w:r w:rsidRPr="00866304">
        <w:rPr>
          <w:rFonts w:ascii="Arial" w:hAnsi="Arial" w:cs="Arial"/>
          <w:sz w:val="24"/>
          <w:szCs w:val="24"/>
          <w:lang w:val="it-IT"/>
        </w:rPr>
        <w:t xml:space="preserve">solo (1985, 15’).   </w:t>
      </w:r>
    </w:p>
    <w:p w:rsidR="003E2B23"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3E2B23">
        <w:rPr>
          <w:rFonts w:ascii="Arial" w:hAnsi="Arial" w:cs="Arial"/>
          <w:sz w:val="24"/>
          <w:szCs w:val="24"/>
          <w:lang w:val="it-IT"/>
        </w:rPr>
        <w:t>,</w:t>
      </w:r>
      <w:r w:rsidRPr="00866304">
        <w:rPr>
          <w:rFonts w:ascii="Arial" w:hAnsi="Arial" w:cs="Arial"/>
          <w:sz w:val="24"/>
          <w:szCs w:val="24"/>
          <w:lang w:val="it-IT"/>
        </w:rPr>
        <w:t xml:space="preserve"> </w:t>
      </w:r>
      <w:r w:rsidR="003E2B23" w:rsidRPr="00866304">
        <w:rPr>
          <w:rFonts w:ascii="Arial" w:hAnsi="Arial" w:cs="Arial"/>
          <w:color w:val="000000"/>
          <w:sz w:val="24"/>
          <w:szCs w:val="24"/>
          <w:lang w:val="it-IT"/>
        </w:rPr>
        <w:t>violoncello</w:t>
      </w:r>
      <w:r w:rsidR="003E2B23" w:rsidRPr="00866304">
        <w:rPr>
          <w:rFonts w:ascii="Arial" w:hAnsi="Arial" w:cs="Arial"/>
          <w:sz w:val="24"/>
          <w:szCs w:val="24"/>
          <w:lang w:val="it-IT"/>
        </w:rPr>
        <w:t xml:space="preserve"> </w:t>
      </w:r>
      <w:r w:rsidRPr="00866304">
        <w:rPr>
          <w:rFonts w:ascii="Arial" w:hAnsi="Arial" w:cs="Arial"/>
          <w:sz w:val="24"/>
          <w:szCs w:val="24"/>
          <w:lang w:val="it-IT"/>
        </w:rPr>
        <w:t>e pf. op. 40 (1962).</w:t>
      </w:r>
      <w:r w:rsidR="003E2B23">
        <w:rPr>
          <w:rFonts w:ascii="Arial" w:hAnsi="Arial" w:cs="Arial"/>
          <w:sz w:val="24"/>
          <w:szCs w:val="24"/>
          <w:lang w:val="it-IT"/>
        </w:rPr>
        <w:t xml:space="preserve">   </w:t>
      </w:r>
      <w:r w:rsidRPr="00866304">
        <w:rPr>
          <w:rFonts w:ascii="Arial" w:hAnsi="Arial" w:cs="Arial"/>
          <w:sz w:val="24"/>
          <w:szCs w:val="24"/>
          <w:lang w:val="it-IT"/>
        </w:rPr>
        <w:t xml:space="preserve">Pezzo concertante,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w:t>
      </w:r>
    </w:p>
    <w:p w:rsidR="003E2B23"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en-GB"/>
        </w:rPr>
        <w:t xml:space="preserve">Double trio, fl. ob. </w:t>
      </w:r>
      <w:r w:rsidR="00A05C47" w:rsidRPr="00866304">
        <w:rPr>
          <w:rFonts w:ascii="Arial" w:hAnsi="Arial" w:cs="Arial"/>
          <w:sz w:val="24"/>
          <w:szCs w:val="24"/>
          <w:lang w:val="en-GB"/>
        </w:rPr>
        <w:t>vlc.</w:t>
      </w:r>
      <w:r w:rsidRPr="00866304">
        <w:rPr>
          <w:rFonts w:ascii="Arial" w:hAnsi="Arial" w:cs="Arial"/>
          <w:sz w:val="24"/>
          <w:szCs w:val="24"/>
          <w:lang w:val="en-GB"/>
        </w:rPr>
        <w:t xml:space="preserve"> op 35,3 (1961).</w:t>
      </w:r>
      <w:r w:rsidR="003E2B23">
        <w:rPr>
          <w:rFonts w:ascii="Arial" w:hAnsi="Arial" w:cs="Arial"/>
          <w:sz w:val="24"/>
          <w:szCs w:val="24"/>
          <w:lang w:val="en-GB"/>
        </w:rPr>
        <w:t xml:space="preserve">   </w:t>
      </w:r>
      <w:r w:rsidRPr="00866304">
        <w:rPr>
          <w:rFonts w:ascii="Arial" w:hAnsi="Arial" w:cs="Arial"/>
          <w:sz w:val="24"/>
          <w:szCs w:val="24"/>
          <w:lang w:val="it-IT"/>
        </w:rPr>
        <w:t xml:space="preserve">Trio op. 28, vl. vla.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(1959).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Quintetto, vl. vla. </w:t>
      </w:r>
      <w:r w:rsidR="003E2B23" w:rsidRPr="00866304">
        <w:rPr>
          <w:rFonts w:ascii="Arial" w:hAnsi="Arial" w:cs="Arial"/>
          <w:color w:val="000000"/>
          <w:sz w:val="24"/>
          <w:szCs w:val="24"/>
          <w:lang w:val="it-IT"/>
        </w:rPr>
        <w:t>violoncello</w:t>
      </w:r>
      <w:r w:rsidR="003E2B23">
        <w:rPr>
          <w:rFonts w:ascii="Arial" w:hAnsi="Arial" w:cs="Arial"/>
          <w:color w:val="000000"/>
          <w:sz w:val="24"/>
          <w:szCs w:val="24"/>
          <w:lang w:val="it-IT"/>
        </w:rPr>
        <w:t>,</w:t>
      </w:r>
      <w:r w:rsidRPr="00866304">
        <w:rPr>
          <w:rFonts w:ascii="Arial" w:hAnsi="Arial" w:cs="Arial"/>
          <w:sz w:val="24"/>
          <w:szCs w:val="24"/>
          <w:lang w:val="it-IT"/>
        </w:rPr>
        <w:t xml:space="preserve"> fl. e ob. op. 24 (1958).</w:t>
      </w:r>
    </w:p>
    <w:p w:rsidR="006F145D" w:rsidRPr="00866304" w:rsidRDefault="006F145D" w:rsidP="007121F3">
      <w:pPr>
        <w:tabs>
          <w:tab w:val="decimal" w:pos="0"/>
          <w:tab w:val="left" w:pos="4253"/>
        </w:tabs>
        <w:spacing w:before="120" w:after="0"/>
        <w:jc w:val="left"/>
        <w:rPr>
          <w:rFonts w:ascii="Arial" w:hAnsi="Arial" w:cs="Arial"/>
          <w:sz w:val="24"/>
          <w:szCs w:val="24"/>
          <w:lang w:val="it-IT"/>
        </w:rPr>
      </w:pPr>
    </w:p>
    <w:p w:rsidR="006F145D" w:rsidRPr="00866304" w:rsidRDefault="006F145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BALYOZOV  Rumen</w:t>
      </w:r>
      <w:r w:rsidRPr="00866304">
        <w:rPr>
          <w:rFonts w:ascii="Arial" w:hAnsi="Arial" w:cs="Arial"/>
          <w:color w:val="333399"/>
          <w:sz w:val="24"/>
          <w:szCs w:val="24"/>
          <w:u w:val="single"/>
          <w:lang w:val="it-IT"/>
        </w:rPr>
        <w:tab/>
        <w:t>1949</w:t>
      </w:r>
    </w:p>
    <w:p w:rsidR="006F145D" w:rsidRPr="00866304" w:rsidRDefault="006F145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violoncellista bulgaro. Studi all’Accademia Statale, allievo di Konstantin Popov (</w:t>
      </w:r>
      <w:r w:rsidR="00A05C47" w:rsidRPr="00866304">
        <w:rPr>
          <w:rFonts w:ascii="Arial" w:hAnsi="Arial" w:cs="Arial"/>
          <w:color w:val="333399"/>
          <w:lang w:val="it-IT"/>
        </w:rPr>
        <w:t>vlc.</w:t>
      </w:r>
      <w:r w:rsidRPr="00866304">
        <w:rPr>
          <w:rFonts w:ascii="Arial" w:hAnsi="Arial" w:cs="Arial"/>
          <w:color w:val="333399"/>
          <w:lang w:val="it-IT"/>
        </w:rPr>
        <w:t>) e di</w:t>
      </w:r>
      <w:r w:rsidR="00FC4949" w:rsidRPr="00866304">
        <w:rPr>
          <w:rFonts w:ascii="Arial" w:hAnsi="Arial" w:cs="Arial"/>
          <w:color w:val="333399"/>
          <w:lang w:val="it-IT"/>
        </w:rPr>
        <w:t xml:space="preserve"> </w:t>
      </w:r>
      <w:r w:rsidR="005A1E27">
        <w:rPr>
          <w:rFonts w:ascii="Arial" w:hAnsi="Arial" w:cs="Arial"/>
          <w:color w:val="333399"/>
          <w:lang w:val="it-IT"/>
        </w:rPr>
        <w:t xml:space="preserve">              </w:t>
      </w:r>
      <w:r w:rsidRPr="00866304">
        <w:rPr>
          <w:rFonts w:ascii="Arial" w:hAnsi="Arial" w:cs="Arial"/>
          <w:color w:val="333399"/>
          <w:lang w:val="it-IT"/>
        </w:rPr>
        <w:t xml:space="preserve">Dimiter Tapkov (comp). Premio del Ministero della Cultura nel 1981 e dall’Unione dei Compositori Bulgari nel </w:t>
      </w:r>
      <w:r w:rsidR="00412924">
        <w:rPr>
          <w:rFonts w:ascii="Arial" w:hAnsi="Arial" w:cs="Arial"/>
          <w:color w:val="333399"/>
          <w:lang w:val="it-IT"/>
        </w:rPr>
        <w:t xml:space="preserve">       </w:t>
      </w:r>
      <w:r w:rsidRPr="00866304">
        <w:rPr>
          <w:rFonts w:ascii="Arial" w:hAnsi="Arial" w:cs="Arial"/>
          <w:color w:val="333399"/>
          <w:lang w:val="it-IT"/>
        </w:rPr>
        <w:t>1</w:t>
      </w:r>
      <w:r w:rsidR="005A1E27">
        <w:rPr>
          <w:rFonts w:ascii="Arial" w:hAnsi="Arial" w:cs="Arial"/>
          <w:color w:val="333399"/>
          <w:lang w:val="it-IT"/>
        </w:rPr>
        <w:t>9</w:t>
      </w:r>
      <w:r w:rsidRPr="00866304">
        <w:rPr>
          <w:rFonts w:ascii="Arial" w:hAnsi="Arial" w:cs="Arial"/>
          <w:color w:val="333399"/>
          <w:lang w:val="it-IT"/>
        </w:rPr>
        <w:t>77,</w:t>
      </w:r>
      <w:r w:rsidR="00590EB1">
        <w:rPr>
          <w:rFonts w:ascii="Arial" w:hAnsi="Arial" w:cs="Arial"/>
          <w:color w:val="333399"/>
          <w:lang w:val="it-IT"/>
        </w:rPr>
        <w:t xml:space="preserve"> </w:t>
      </w:r>
      <w:r w:rsidRPr="00866304">
        <w:rPr>
          <w:rFonts w:ascii="Arial" w:hAnsi="Arial" w:cs="Arial"/>
          <w:color w:val="333399"/>
          <w:lang w:val="it-IT"/>
        </w:rPr>
        <w:t xml:space="preserve">1982, 1987. </w:t>
      </w:r>
    </w:p>
    <w:p w:rsidR="006F145D" w:rsidRPr="00866304" w:rsidRDefault="006F145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Violoncello solo:   1a Rhapsodic Improvisation </w:t>
      </w:r>
      <w:r w:rsidRPr="00866304">
        <w:rPr>
          <w:rFonts w:ascii="Arial" w:hAnsi="Arial" w:cs="Arial"/>
          <w:sz w:val="24"/>
          <w:szCs w:val="24"/>
          <w:lang w:val="it-IT"/>
        </w:rPr>
        <w:t xml:space="preserve">(1971, 4’),   </w:t>
      </w:r>
    </w:p>
    <w:p w:rsidR="006F145D" w:rsidRPr="00866304" w:rsidRDefault="006F145D" w:rsidP="007121F3">
      <w:pPr>
        <w:tabs>
          <w:tab w:val="decimal" w:pos="0"/>
          <w:tab w:val="left" w:pos="4253"/>
        </w:tabs>
        <w:spacing w:before="120" w:after="0"/>
        <w:jc w:val="left"/>
        <w:rPr>
          <w:rFonts w:ascii="Arial" w:hAnsi="Arial" w:cs="Arial"/>
          <w:sz w:val="24"/>
          <w:szCs w:val="24"/>
        </w:rPr>
      </w:pPr>
      <w:r w:rsidRPr="00866304">
        <w:rPr>
          <w:rFonts w:ascii="Arial" w:hAnsi="Arial" w:cs="Arial"/>
          <w:iCs/>
          <w:sz w:val="24"/>
          <w:szCs w:val="24"/>
        </w:rPr>
        <w:t xml:space="preserve">2a Rhapsodic Improvisation </w:t>
      </w:r>
      <w:r w:rsidRPr="00866304">
        <w:rPr>
          <w:rFonts w:ascii="Arial" w:hAnsi="Arial" w:cs="Arial"/>
          <w:sz w:val="24"/>
          <w:szCs w:val="24"/>
        </w:rPr>
        <w:t xml:space="preserve">(1979, 4’50),   </w:t>
      </w:r>
      <w:r w:rsidRPr="00866304">
        <w:rPr>
          <w:rFonts w:ascii="Arial" w:hAnsi="Arial" w:cs="Arial"/>
          <w:iCs/>
          <w:sz w:val="24"/>
          <w:szCs w:val="24"/>
        </w:rPr>
        <w:t xml:space="preserve">Welcome XX Century </w:t>
      </w:r>
      <w:r w:rsidRPr="00866304">
        <w:rPr>
          <w:rFonts w:ascii="Arial" w:hAnsi="Arial" w:cs="Arial"/>
          <w:sz w:val="24"/>
          <w:szCs w:val="24"/>
        </w:rPr>
        <w:t xml:space="preserve">(2000, 13’20),   </w:t>
      </w:r>
    </w:p>
    <w:p w:rsidR="006F145D" w:rsidRPr="00866304" w:rsidRDefault="006F145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5a Suite</w:t>
      </w:r>
      <w:r w:rsidRPr="00866304">
        <w:rPr>
          <w:rFonts w:ascii="Arial" w:hAnsi="Arial" w:cs="Arial"/>
          <w:sz w:val="24"/>
          <w:szCs w:val="24"/>
          <w:lang w:val="it-IT"/>
        </w:rPr>
        <w:t xml:space="preserve">, op. 70b,   </w:t>
      </w:r>
      <w:r w:rsidRPr="00866304">
        <w:rPr>
          <w:rFonts w:ascii="Arial" w:hAnsi="Arial" w:cs="Arial"/>
          <w:iCs/>
          <w:sz w:val="24"/>
          <w:szCs w:val="24"/>
          <w:lang w:val="it-IT"/>
        </w:rPr>
        <w:t>Sonata variata</w:t>
      </w:r>
      <w:r w:rsidRPr="00866304">
        <w:rPr>
          <w:rFonts w:ascii="Arial" w:hAnsi="Arial" w:cs="Arial"/>
          <w:sz w:val="24"/>
          <w:szCs w:val="24"/>
          <w:lang w:val="it-IT"/>
        </w:rPr>
        <w:t xml:space="preserve"> (2001),   6a </w:t>
      </w:r>
      <w:r w:rsidRPr="00866304">
        <w:rPr>
          <w:rFonts w:ascii="Arial" w:hAnsi="Arial" w:cs="Arial"/>
          <w:iCs/>
          <w:sz w:val="24"/>
          <w:szCs w:val="24"/>
          <w:lang w:val="it-IT"/>
        </w:rPr>
        <w:t>Suite, op. 88</w:t>
      </w:r>
      <w:r w:rsidRPr="00866304">
        <w:rPr>
          <w:rFonts w:ascii="Arial" w:hAnsi="Arial" w:cs="Arial"/>
          <w:sz w:val="24"/>
          <w:szCs w:val="24"/>
          <w:lang w:val="it-IT"/>
        </w:rPr>
        <w:t xml:space="preserve"> (2004),    </w:t>
      </w:r>
    </w:p>
    <w:p w:rsidR="006F145D" w:rsidRPr="00866304" w:rsidRDefault="006F145D"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Wedding Capriccio (5:12),   Capriccio on another Occasion "Moz-art a la..." (4’),</w:t>
      </w:r>
    </w:p>
    <w:p w:rsidR="006F145D" w:rsidRPr="00A342DF" w:rsidRDefault="006F145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Capriccio on an Occasion Happy Birthday (4’10).   </w:t>
      </w:r>
      <w:r w:rsidRPr="00A342DF">
        <w:rPr>
          <w:rFonts w:ascii="Arial" w:hAnsi="Arial" w:cs="Arial"/>
          <w:sz w:val="24"/>
          <w:szCs w:val="24"/>
          <w:lang w:val="it-IT"/>
        </w:rPr>
        <w:t xml:space="preserve">Bestiary, </w:t>
      </w:r>
      <w:r w:rsidR="003E2B23" w:rsidRPr="00866304">
        <w:rPr>
          <w:rFonts w:ascii="Arial" w:hAnsi="Arial" w:cs="Arial"/>
          <w:color w:val="000000"/>
          <w:sz w:val="24"/>
          <w:szCs w:val="24"/>
          <w:lang w:val="it-IT"/>
        </w:rPr>
        <w:t>violoncello</w:t>
      </w:r>
      <w:r w:rsidRPr="00A342DF">
        <w:rPr>
          <w:rFonts w:ascii="Arial" w:hAnsi="Arial" w:cs="Arial"/>
          <w:sz w:val="24"/>
          <w:szCs w:val="24"/>
          <w:lang w:val="it-IT"/>
        </w:rPr>
        <w:t xml:space="preserve"> e  pf. (23’).   </w:t>
      </w:r>
    </w:p>
    <w:p w:rsidR="006F145D" w:rsidRPr="00A342DF" w:rsidRDefault="006F145D" w:rsidP="007121F3">
      <w:pPr>
        <w:tabs>
          <w:tab w:val="decimal" w:pos="0"/>
          <w:tab w:val="left" w:pos="4253"/>
        </w:tabs>
        <w:spacing w:before="120" w:after="0"/>
        <w:jc w:val="left"/>
        <w:rPr>
          <w:rFonts w:ascii="Arial" w:hAnsi="Arial" w:cs="Arial"/>
          <w:sz w:val="24"/>
          <w:szCs w:val="24"/>
          <w:lang w:val="it-IT"/>
        </w:rPr>
      </w:pPr>
      <w:r w:rsidRPr="00A342DF">
        <w:rPr>
          <w:rFonts w:ascii="Arial" w:hAnsi="Arial" w:cs="Arial"/>
          <w:sz w:val="24"/>
          <w:szCs w:val="24"/>
          <w:lang w:val="it-IT"/>
        </w:rPr>
        <w:t xml:space="preserve">Inventsion, </w:t>
      </w:r>
      <w:r w:rsidR="003E2B23" w:rsidRPr="00866304">
        <w:rPr>
          <w:rFonts w:ascii="Arial" w:hAnsi="Arial" w:cs="Arial"/>
          <w:color w:val="000000"/>
          <w:sz w:val="24"/>
          <w:szCs w:val="24"/>
          <w:lang w:val="it-IT"/>
        </w:rPr>
        <w:t>violoncello</w:t>
      </w:r>
      <w:r w:rsidR="003E2B23" w:rsidRPr="00A342DF">
        <w:rPr>
          <w:rFonts w:ascii="Arial" w:hAnsi="Arial" w:cs="Arial"/>
          <w:sz w:val="24"/>
          <w:szCs w:val="24"/>
          <w:lang w:val="it-IT"/>
        </w:rPr>
        <w:t xml:space="preserve"> e </w:t>
      </w:r>
      <w:r w:rsidRPr="00A342DF">
        <w:rPr>
          <w:rFonts w:ascii="Arial" w:hAnsi="Arial" w:cs="Arial"/>
          <w:sz w:val="24"/>
          <w:szCs w:val="24"/>
          <w:lang w:val="it-IT"/>
        </w:rPr>
        <w:t>pf. (7’40).</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p>
    <w:p w:rsidR="006C1701" w:rsidRPr="00A342DF"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A342DF">
        <w:rPr>
          <w:rFonts w:ascii="Arial" w:hAnsi="Arial" w:cs="Arial"/>
          <w:color w:val="333399"/>
          <w:sz w:val="24"/>
          <w:szCs w:val="24"/>
          <w:u w:val="single"/>
          <w:lang w:val="it-IT"/>
        </w:rPr>
        <w:t>BANKS  Don</w:t>
      </w:r>
      <w:r w:rsidRPr="00A342DF">
        <w:rPr>
          <w:rFonts w:ascii="Arial" w:hAnsi="Arial" w:cs="Arial"/>
          <w:color w:val="333399"/>
          <w:sz w:val="24"/>
          <w:szCs w:val="24"/>
          <w:u w:val="single"/>
          <w:lang w:val="it-IT"/>
        </w:rPr>
        <w:tab/>
        <w:t>Melbourne, 25.10.1923 - Sydney, 5.9.1980.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australiano, studi all’Università di Melbourne e a Londra con Seiber. Perfezionamento con </w:t>
      </w:r>
      <w:r w:rsidR="00822A17" w:rsidRPr="00866304">
        <w:rPr>
          <w:rFonts w:ascii="Arial" w:hAnsi="Arial" w:cs="Arial"/>
          <w:color w:val="333399"/>
          <w:lang w:val="it-IT"/>
        </w:rPr>
        <w:t xml:space="preserve">            </w:t>
      </w:r>
      <w:r w:rsidR="00D56DCE">
        <w:rPr>
          <w:rFonts w:ascii="Arial" w:hAnsi="Arial" w:cs="Arial"/>
          <w:color w:val="333399"/>
          <w:lang w:val="it-IT"/>
        </w:rPr>
        <w:t xml:space="preserve">            </w:t>
      </w:r>
      <w:r w:rsidRPr="00866304">
        <w:rPr>
          <w:rFonts w:ascii="Arial" w:hAnsi="Arial" w:cs="Arial"/>
          <w:color w:val="333399"/>
          <w:lang w:val="it-IT"/>
        </w:rPr>
        <w:t xml:space="preserve">M. Babbitt, Dallapiccola e Nono. Oltre ai brani tradizionali ha composto musiche per film (in particolare “Horror”) </w:t>
      </w:r>
      <w:r w:rsidR="00412924">
        <w:rPr>
          <w:rFonts w:ascii="Arial" w:hAnsi="Arial" w:cs="Arial"/>
          <w:color w:val="333399"/>
          <w:lang w:val="it-IT"/>
        </w:rPr>
        <w:t xml:space="preserve">                  </w:t>
      </w:r>
      <w:r w:rsidR="00822A17" w:rsidRPr="00866304">
        <w:rPr>
          <w:rFonts w:ascii="Arial" w:hAnsi="Arial" w:cs="Arial"/>
          <w:color w:val="333399"/>
          <w:lang w:val="it-IT"/>
        </w:rPr>
        <w:t xml:space="preserve">e </w:t>
      </w:r>
      <w:r w:rsidRPr="00866304">
        <w:rPr>
          <w:rFonts w:ascii="Arial" w:hAnsi="Arial" w:cs="Arial"/>
          <w:color w:val="333399"/>
          <w:lang w:val="it-IT"/>
        </w:rPr>
        <w:t xml:space="preserve">cartoni animati, utilizzando musica seriale, elettronica e Jazz.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Sequence, v</w:t>
      </w:r>
      <w:r w:rsidR="000C4FC5" w:rsidRPr="00866304">
        <w:rPr>
          <w:rFonts w:ascii="Arial" w:hAnsi="Arial" w:cs="Arial"/>
          <w:sz w:val="24"/>
          <w:szCs w:val="24"/>
          <w:lang w:val="it-IT"/>
        </w:rPr>
        <w:t>ioloncello</w:t>
      </w:r>
      <w:r w:rsidRPr="00866304">
        <w:rPr>
          <w:rFonts w:ascii="Arial" w:hAnsi="Arial" w:cs="Arial"/>
          <w:sz w:val="24"/>
          <w:szCs w:val="24"/>
          <w:lang w:val="it-IT"/>
        </w:rPr>
        <w:t xml:space="preserve"> solo (1967, 14’10).   Duo per vl. e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(1952).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Studi per </w:t>
      </w:r>
      <w:r w:rsidR="003E2B23"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(1954,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BANCQUART  Alain</w:t>
      </w:r>
      <w:r w:rsidRPr="00866304">
        <w:rPr>
          <w:rFonts w:ascii="Arial" w:hAnsi="Arial" w:cs="Arial"/>
          <w:color w:val="333399"/>
          <w:sz w:val="24"/>
          <w:szCs w:val="24"/>
          <w:u w:val="single"/>
          <w:lang w:val="it-IT"/>
        </w:rPr>
        <w:tab/>
        <w:t>Dieppe, 3.9.1934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Violista, violinista e compositore francese, studi al Conservatorio di Parigi con Milhaud. La moglie Marie-Claire, Insegnante alla Sorbona, poetessa e critica letteraria, fu l’artefice dei testi delle sue composizioni vocali.</w:t>
      </w:r>
      <w:r w:rsidR="00590EB1">
        <w:rPr>
          <w:rFonts w:ascii="Arial" w:hAnsi="Arial" w:cs="Arial"/>
          <w:color w:val="333399"/>
          <w:lang w:val="it-IT"/>
        </w:rPr>
        <w:t xml:space="preserve"> </w:t>
      </w:r>
      <w:r w:rsidRPr="00866304">
        <w:rPr>
          <w:rFonts w:ascii="Arial" w:hAnsi="Arial" w:cs="Arial"/>
          <w:color w:val="333399"/>
          <w:lang w:val="it-IT"/>
        </w:rPr>
        <w:t>Dal 1977 Ispettore al Ministero della cultura e dal 1984 Insegnante di composizione al Conservatorio superiore di Parigi.</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w:t>
      </w:r>
      <w:r w:rsidR="00D56DCE">
        <w:rPr>
          <w:rFonts w:ascii="Arial" w:hAnsi="Arial" w:cs="Arial"/>
          <w:sz w:val="24"/>
          <w:szCs w:val="24"/>
          <w:lang w:val="fr-FR"/>
        </w:rPr>
        <w:t>iolon</w:t>
      </w:r>
      <w:r w:rsidRPr="00866304">
        <w:rPr>
          <w:rFonts w:ascii="Arial" w:hAnsi="Arial" w:cs="Arial"/>
          <w:sz w:val="24"/>
          <w:szCs w:val="24"/>
          <w:lang w:val="fr-FR"/>
        </w:rPr>
        <w:t>c</w:t>
      </w:r>
      <w:r w:rsidR="00D56DCE">
        <w:rPr>
          <w:rFonts w:ascii="Arial" w:hAnsi="Arial" w:cs="Arial"/>
          <w:sz w:val="24"/>
          <w:szCs w:val="24"/>
          <w:lang w:val="fr-FR"/>
        </w:rPr>
        <w:t>ello</w:t>
      </w:r>
      <w:r w:rsidR="00590EB1">
        <w:rPr>
          <w:rFonts w:ascii="Arial" w:hAnsi="Arial" w:cs="Arial"/>
          <w:sz w:val="24"/>
          <w:szCs w:val="24"/>
          <w:lang w:val="fr-FR"/>
        </w:rPr>
        <w:t xml:space="preserve"> solo:  </w:t>
      </w:r>
      <w:r w:rsidR="006C1701" w:rsidRPr="00866304">
        <w:rPr>
          <w:rFonts w:ascii="Arial" w:hAnsi="Arial" w:cs="Arial"/>
          <w:sz w:val="24"/>
          <w:szCs w:val="24"/>
          <w:lang w:val="fr-FR"/>
        </w:rPr>
        <w:t>Fragment d’Icare (1980, 12’),   Vous devenez une ile heureuse (2002,</w:t>
      </w:r>
      <w:r w:rsidR="00590EB1">
        <w:rPr>
          <w:rFonts w:ascii="Arial" w:hAnsi="Arial" w:cs="Arial"/>
          <w:sz w:val="24"/>
          <w:szCs w:val="24"/>
          <w:lang w:val="fr-FR"/>
        </w:rPr>
        <w:t xml:space="preserve"> 14’)</w:t>
      </w:r>
      <w:r w:rsidR="006C1701" w:rsidRPr="00866304">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Ricercare II, 2 violoncelli (1994, 1</w:t>
      </w:r>
      <w:r w:rsidR="00D56DCE">
        <w:rPr>
          <w:rFonts w:ascii="Arial" w:hAnsi="Arial" w:cs="Arial"/>
          <w:sz w:val="24"/>
          <w:szCs w:val="24"/>
          <w:lang w:val="it-IT"/>
        </w:rPr>
        <w:t>5</w:t>
      </w:r>
      <w:r w:rsidRPr="00866304">
        <w:rPr>
          <w:rFonts w:ascii="Arial" w:hAnsi="Arial" w:cs="Arial"/>
          <w:sz w:val="24"/>
          <w:szCs w:val="24"/>
          <w:lang w:val="it-IT"/>
        </w:rPr>
        <w:t xml:space="preserve">’- </w:t>
      </w:r>
      <w:r w:rsidR="00D56DCE">
        <w:rPr>
          <w:rFonts w:ascii="Arial" w:hAnsi="Arial" w:cs="Arial"/>
          <w:sz w:val="24"/>
          <w:szCs w:val="24"/>
          <w:lang w:val="it-IT"/>
        </w:rPr>
        <w:t>25</w:t>
      </w:r>
      <w:r w:rsidRPr="00866304">
        <w:rPr>
          <w:rFonts w:ascii="Arial" w:hAnsi="Arial" w:cs="Arial"/>
          <w:sz w:val="24"/>
          <w:szCs w:val="24"/>
          <w:lang w:val="it-IT"/>
        </w:rPr>
        <w:t xml:space="preserve">’).   Dédale, violoncello e arpa (1998,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fl. e </w:t>
      </w:r>
      <w:r w:rsidR="00A05C47" w:rsidRPr="00866304">
        <w:rPr>
          <w:rFonts w:ascii="Arial" w:hAnsi="Arial" w:cs="Arial"/>
          <w:sz w:val="24"/>
          <w:szCs w:val="24"/>
          <w:lang w:val="it-IT"/>
        </w:rPr>
        <w:t>v</w:t>
      </w:r>
      <w:r w:rsidR="00590EB1">
        <w:rPr>
          <w:rFonts w:ascii="Arial" w:hAnsi="Arial" w:cs="Arial"/>
          <w:sz w:val="24"/>
          <w:szCs w:val="24"/>
          <w:lang w:val="it-IT"/>
        </w:rPr>
        <w:t>ioloncello</w:t>
      </w:r>
      <w:r w:rsidRPr="00866304">
        <w:rPr>
          <w:rFonts w:ascii="Arial" w:hAnsi="Arial" w:cs="Arial"/>
          <w:sz w:val="24"/>
          <w:szCs w:val="24"/>
          <w:lang w:val="it-IT"/>
        </w:rPr>
        <w:t xml:space="preserve"> (1980, 10’).   Epilogue, cl. e violoncello (1999, 9’).</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color w:val="000000"/>
          <w:sz w:val="24"/>
          <w:szCs w:val="24"/>
          <w:lang w:val="fr-FR"/>
        </w:rPr>
        <w:t xml:space="preserve">Jeux de monstre, cl. vla.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w:t>
      </w:r>
      <w:r w:rsidRPr="00866304">
        <w:rPr>
          <w:rFonts w:ascii="Arial" w:hAnsi="Arial" w:cs="Arial"/>
          <w:color w:val="000000"/>
          <w:sz w:val="24"/>
          <w:szCs w:val="24"/>
          <w:lang w:val="it-IT"/>
        </w:rPr>
        <w:t xml:space="preserve">(1988, 18’).   </w:t>
      </w:r>
      <w:r w:rsidRPr="00866304">
        <w:rPr>
          <w:rFonts w:ascii="Arial" w:hAnsi="Arial" w:cs="Arial"/>
          <w:sz w:val="24"/>
          <w:szCs w:val="24"/>
          <w:lang w:val="it-IT"/>
        </w:rPr>
        <w:t xml:space="preserve">Sinfonia da camera, fl. </w:t>
      </w:r>
      <w:r w:rsidR="00A05C47" w:rsidRPr="00866304">
        <w:rPr>
          <w:rFonts w:ascii="Arial" w:hAnsi="Arial" w:cs="Arial"/>
          <w:sz w:val="24"/>
          <w:szCs w:val="24"/>
          <w:lang w:val="it-IT"/>
        </w:rPr>
        <w:t>vlc.</w:t>
      </w:r>
      <w:r w:rsidRPr="00866304">
        <w:rPr>
          <w:rFonts w:ascii="Arial" w:hAnsi="Arial" w:cs="Arial"/>
          <w:sz w:val="24"/>
          <w:szCs w:val="24"/>
          <w:lang w:val="it-IT"/>
        </w:rPr>
        <w:t xml:space="preserve"> orch. </w:t>
      </w:r>
      <w:r w:rsidRPr="00866304">
        <w:rPr>
          <w:rFonts w:ascii="Arial" w:hAnsi="Arial" w:cs="Arial"/>
          <w:sz w:val="24"/>
          <w:szCs w:val="24"/>
          <w:lang w:val="fr-FR"/>
        </w:rPr>
        <w:t>(1980, 17’).</w:t>
      </w:r>
    </w:p>
    <w:p w:rsidR="006C1701" w:rsidRPr="00866304" w:rsidRDefault="006C1701" w:rsidP="007121F3">
      <w:pPr>
        <w:tabs>
          <w:tab w:val="decimal" w:pos="0"/>
          <w:tab w:val="left" w:pos="4253"/>
        </w:tabs>
        <w:spacing w:before="120" w:after="0"/>
        <w:jc w:val="left"/>
        <w:rPr>
          <w:rFonts w:ascii="Arial" w:hAnsi="Arial" w:cs="Arial"/>
          <w:sz w:val="24"/>
          <w:szCs w:val="24"/>
          <w:lang w:val="es-ES"/>
        </w:rPr>
      </w:pPr>
      <w:r w:rsidRPr="00866304">
        <w:rPr>
          <w:rFonts w:ascii="Arial" w:hAnsi="Arial" w:cs="Arial"/>
          <w:sz w:val="24"/>
          <w:szCs w:val="24"/>
          <w:lang w:val="es-ES"/>
        </w:rPr>
        <w:t xml:space="preserve">D’une fourgére bleue les veines, </w:t>
      </w:r>
      <w:r w:rsidR="00A05C47" w:rsidRPr="00866304">
        <w:rPr>
          <w:rFonts w:ascii="Arial" w:hAnsi="Arial" w:cs="Arial"/>
          <w:sz w:val="24"/>
          <w:szCs w:val="24"/>
          <w:lang w:val="es-ES"/>
        </w:rPr>
        <w:t>v</w:t>
      </w:r>
      <w:r w:rsidR="00590EB1">
        <w:rPr>
          <w:rFonts w:ascii="Arial" w:hAnsi="Arial" w:cs="Arial"/>
          <w:sz w:val="24"/>
          <w:szCs w:val="24"/>
          <w:lang w:val="es-ES"/>
        </w:rPr>
        <w:t>ioloncello</w:t>
      </w:r>
      <w:r w:rsidRPr="00866304">
        <w:rPr>
          <w:rFonts w:ascii="Arial" w:hAnsi="Arial" w:cs="Arial"/>
          <w:sz w:val="24"/>
          <w:szCs w:val="24"/>
          <w:lang w:val="es-ES"/>
        </w:rPr>
        <w:t xml:space="preserve"> solo, 2 arpe, 2 perc. archi (1978, 20’).</w:t>
      </w:r>
    </w:p>
    <w:p w:rsidR="006752A7" w:rsidRPr="00866304" w:rsidRDefault="006752A7" w:rsidP="007121F3">
      <w:pPr>
        <w:tabs>
          <w:tab w:val="decimal" w:pos="0"/>
          <w:tab w:val="left" w:pos="4253"/>
        </w:tabs>
        <w:spacing w:before="120" w:after="0"/>
        <w:jc w:val="left"/>
        <w:rPr>
          <w:rFonts w:ascii="Arial" w:hAnsi="Arial" w:cs="Arial"/>
          <w:sz w:val="24"/>
          <w:szCs w:val="24"/>
          <w:lang w:val="es-ES"/>
        </w:rPr>
      </w:pPr>
    </w:p>
    <w:p w:rsidR="006752A7" w:rsidRPr="00866304" w:rsidRDefault="006752A7" w:rsidP="007121F3">
      <w:pPr>
        <w:tabs>
          <w:tab w:val="decimal" w:pos="0"/>
          <w:tab w:val="left" w:pos="4253"/>
        </w:tabs>
        <w:spacing w:before="120" w:after="0"/>
        <w:jc w:val="left"/>
        <w:rPr>
          <w:rFonts w:ascii="Arial" w:hAnsi="Arial" w:cs="Arial"/>
          <w:color w:val="333399"/>
          <w:spacing w:val="1"/>
          <w:sz w:val="24"/>
          <w:szCs w:val="24"/>
          <w:u w:val="single"/>
          <w:lang w:val="it-IT"/>
        </w:rPr>
      </w:pPr>
      <w:r w:rsidRPr="00866304">
        <w:rPr>
          <w:rFonts w:ascii="Arial" w:hAnsi="Arial" w:cs="Arial"/>
          <w:color w:val="333399"/>
          <w:spacing w:val="1"/>
          <w:sz w:val="24"/>
          <w:szCs w:val="24"/>
          <w:u w:val="single"/>
          <w:lang w:val="it-IT"/>
        </w:rPr>
        <w:t>BANSHCHIKOV  Gennady</w:t>
      </w:r>
      <w:r w:rsidRPr="00866304">
        <w:rPr>
          <w:rFonts w:ascii="Arial" w:hAnsi="Arial" w:cs="Arial"/>
          <w:color w:val="333399"/>
          <w:spacing w:val="1"/>
          <w:sz w:val="24"/>
          <w:szCs w:val="24"/>
          <w:u w:val="single"/>
          <w:lang w:val="it-IT"/>
        </w:rPr>
        <w:tab/>
        <w:t>Kazan, 9.11.1943</w:t>
      </w:r>
    </w:p>
    <w:p w:rsidR="006752A7" w:rsidRPr="00866304" w:rsidRDefault="006752A7" w:rsidP="007121F3">
      <w:pPr>
        <w:tabs>
          <w:tab w:val="decimal" w:pos="0"/>
          <w:tab w:val="left" w:pos="4253"/>
        </w:tabs>
        <w:spacing w:before="120" w:after="0"/>
        <w:jc w:val="left"/>
        <w:rPr>
          <w:rFonts w:ascii="Arial" w:hAnsi="Arial" w:cs="Arial"/>
          <w:color w:val="333399"/>
          <w:spacing w:val="1"/>
          <w:lang w:val="it-IT"/>
        </w:rPr>
      </w:pPr>
      <w:r w:rsidRPr="00866304">
        <w:rPr>
          <w:rFonts w:ascii="Arial" w:hAnsi="Arial" w:cs="Arial"/>
          <w:color w:val="333399"/>
          <w:spacing w:val="1"/>
          <w:lang w:val="it-IT"/>
        </w:rPr>
        <w:t>Compositore russo, studi al Conservatorio di Mosca con Balasanian dal 1961 al 1964, con Aparov al Conservatorio di Leningrado dal 1965 al 1966. Insegnante di composizione e orchestrazione al Conservatorio</w:t>
      </w:r>
      <w:r w:rsidR="00590EB1">
        <w:rPr>
          <w:rFonts w:ascii="Arial" w:hAnsi="Arial" w:cs="Arial"/>
          <w:color w:val="333399"/>
          <w:spacing w:val="1"/>
          <w:lang w:val="it-IT"/>
        </w:rPr>
        <w:t xml:space="preserve"> </w:t>
      </w:r>
      <w:r w:rsidR="00412924">
        <w:rPr>
          <w:rFonts w:ascii="Arial" w:hAnsi="Arial" w:cs="Arial"/>
          <w:color w:val="333399"/>
          <w:spacing w:val="1"/>
          <w:lang w:val="it-IT"/>
        </w:rPr>
        <w:t xml:space="preserve">                </w:t>
      </w:r>
      <w:r w:rsidRPr="00866304">
        <w:rPr>
          <w:rFonts w:ascii="Arial" w:hAnsi="Arial" w:cs="Arial"/>
          <w:color w:val="333399"/>
          <w:spacing w:val="1"/>
          <w:lang w:val="it-IT"/>
        </w:rPr>
        <w:t>di S. Pietroburgo dal 1998.</w:t>
      </w:r>
      <w:r w:rsidR="00CD6ED7" w:rsidRPr="00866304">
        <w:rPr>
          <w:rFonts w:ascii="Arial" w:hAnsi="Arial" w:cs="Arial"/>
          <w:color w:val="333399"/>
          <w:spacing w:val="1"/>
          <w:lang w:val="it-IT"/>
        </w:rPr>
        <w:t xml:space="preserve"> Autore anche di brani per documenteri e Tv.</w:t>
      </w:r>
    </w:p>
    <w:p w:rsidR="006752A7" w:rsidRPr="00866304" w:rsidRDefault="006752A7" w:rsidP="007121F3">
      <w:pPr>
        <w:tabs>
          <w:tab w:val="decimal" w:pos="0"/>
          <w:tab w:val="left" w:pos="4253"/>
        </w:tabs>
        <w:spacing w:before="120" w:after="0"/>
        <w:jc w:val="left"/>
        <w:rPr>
          <w:rFonts w:ascii="Arial" w:hAnsi="Arial" w:cs="Arial"/>
          <w:color w:val="2C060C"/>
          <w:spacing w:val="1"/>
          <w:sz w:val="24"/>
          <w:szCs w:val="24"/>
          <w:lang w:val="it-IT"/>
        </w:rPr>
      </w:pPr>
      <w:r w:rsidRPr="00866304">
        <w:rPr>
          <w:rFonts w:ascii="Arial" w:hAnsi="Arial" w:cs="Arial"/>
          <w:color w:val="2C060C"/>
          <w:spacing w:val="1"/>
          <w:sz w:val="24"/>
          <w:szCs w:val="24"/>
          <w:lang w:val="it-IT"/>
        </w:rPr>
        <w:t xml:space="preserve">4 Visions fugitives, </w:t>
      </w:r>
      <w:r w:rsidR="003E2B23" w:rsidRPr="00866304">
        <w:rPr>
          <w:rFonts w:ascii="Arial" w:hAnsi="Arial" w:cs="Arial"/>
          <w:color w:val="000000"/>
          <w:sz w:val="24"/>
          <w:szCs w:val="24"/>
          <w:lang w:val="it-IT"/>
        </w:rPr>
        <w:t>violoncello</w:t>
      </w:r>
      <w:r w:rsidR="003E2B23">
        <w:rPr>
          <w:rFonts w:ascii="Arial" w:hAnsi="Arial" w:cs="Arial"/>
          <w:color w:val="000000"/>
          <w:sz w:val="24"/>
          <w:szCs w:val="24"/>
          <w:lang w:val="it-IT"/>
        </w:rPr>
        <w:t xml:space="preserve"> e</w:t>
      </w:r>
      <w:r w:rsidRPr="00866304">
        <w:rPr>
          <w:rFonts w:ascii="Arial" w:hAnsi="Arial" w:cs="Arial"/>
          <w:color w:val="2C060C"/>
          <w:spacing w:val="1"/>
          <w:sz w:val="24"/>
          <w:szCs w:val="24"/>
          <w:lang w:val="it-IT"/>
        </w:rPr>
        <w:t xml:space="preserve"> pf. (1963).   1° Concerto, </w:t>
      </w:r>
      <w:r w:rsidR="003E2B23" w:rsidRPr="00866304">
        <w:rPr>
          <w:rFonts w:ascii="Arial" w:hAnsi="Arial" w:cs="Arial"/>
          <w:color w:val="000000"/>
          <w:sz w:val="24"/>
          <w:szCs w:val="24"/>
          <w:lang w:val="it-IT"/>
        </w:rPr>
        <w:t>violoncello</w:t>
      </w:r>
      <w:r w:rsidRPr="00866304">
        <w:rPr>
          <w:rFonts w:ascii="Arial" w:hAnsi="Arial" w:cs="Arial"/>
          <w:color w:val="2C060C"/>
          <w:spacing w:val="1"/>
          <w:sz w:val="24"/>
          <w:szCs w:val="24"/>
          <w:lang w:val="it-IT"/>
        </w:rPr>
        <w:t xml:space="preserve"> e orch. (1962).   </w:t>
      </w:r>
    </w:p>
    <w:p w:rsidR="006752A7" w:rsidRPr="00866304" w:rsidRDefault="006752A7" w:rsidP="007121F3">
      <w:pPr>
        <w:tabs>
          <w:tab w:val="decimal" w:pos="0"/>
          <w:tab w:val="left" w:pos="4253"/>
        </w:tabs>
        <w:spacing w:before="120" w:after="0"/>
        <w:jc w:val="left"/>
        <w:rPr>
          <w:rFonts w:ascii="Arial" w:hAnsi="Arial" w:cs="Arial"/>
          <w:color w:val="2C060C"/>
          <w:spacing w:val="1"/>
          <w:sz w:val="24"/>
          <w:szCs w:val="24"/>
          <w:lang w:val="it-IT"/>
        </w:rPr>
      </w:pPr>
      <w:r w:rsidRPr="00866304">
        <w:rPr>
          <w:rFonts w:ascii="Arial" w:hAnsi="Arial" w:cs="Arial"/>
          <w:color w:val="2C060C"/>
          <w:spacing w:val="1"/>
          <w:sz w:val="24"/>
          <w:szCs w:val="24"/>
          <w:lang w:val="it-IT"/>
        </w:rPr>
        <w:t xml:space="preserve">2° Concerto, </w:t>
      </w:r>
      <w:r w:rsidR="003E2B23" w:rsidRPr="00866304">
        <w:rPr>
          <w:rFonts w:ascii="Arial" w:hAnsi="Arial" w:cs="Arial"/>
          <w:color w:val="000000"/>
          <w:sz w:val="24"/>
          <w:szCs w:val="24"/>
          <w:lang w:val="it-IT"/>
        </w:rPr>
        <w:t>violoncello</w:t>
      </w:r>
      <w:r w:rsidRPr="00866304">
        <w:rPr>
          <w:rFonts w:ascii="Arial" w:hAnsi="Arial" w:cs="Arial"/>
          <w:color w:val="2C060C"/>
          <w:spacing w:val="1"/>
          <w:sz w:val="24"/>
          <w:szCs w:val="24"/>
          <w:lang w:val="it-IT"/>
        </w:rPr>
        <w:t xml:space="preserve"> e orch. (1964).   3° Concerto, </w:t>
      </w:r>
      <w:r w:rsidR="003E2B23" w:rsidRPr="00866304">
        <w:rPr>
          <w:rFonts w:ascii="Arial" w:hAnsi="Arial" w:cs="Arial"/>
          <w:color w:val="000000"/>
          <w:sz w:val="24"/>
          <w:szCs w:val="24"/>
          <w:lang w:val="it-IT"/>
        </w:rPr>
        <w:t>violoncello</w:t>
      </w:r>
      <w:r w:rsidRPr="00866304">
        <w:rPr>
          <w:rFonts w:ascii="Arial" w:hAnsi="Arial" w:cs="Arial"/>
          <w:color w:val="2C060C"/>
          <w:spacing w:val="1"/>
          <w:sz w:val="24"/>
          <w:szCs w:val="24"/>
          <w:lang w:val="it-IT"/>
        </w:rPr>
        <w:t xml:space="preserve"> e orch. (1965).   </w:t>
      </w:r>
    </w:p>
    <w:p w:rsidR="006752A7" w:rsidRPr="00866304" w:rsidRDefault="006752A7" w:rsidP="007121F3">
      <w:pPr>
        <w:tabs>
          <w:tab w:val="decimal" w:pos="0"/>
          <w:tab w:val="left" w:pos="4253"/>
        </w:tabs>
        <w:spacing w:before="120" w:after="0"/>
        <w:jc w:val="left"/>
        <w:rPr>
          <w:rFonts w:ascii="Arial" w:hAnsi="Arial" w:cs="Arial"/>
          <w:color w:val="2C060C"/>
          <w:spacing w:val="1"/>
          <w:sz w:val="24"/>
          <w:szCs w:val="24"/>
          <w:lang w:val="it-IT"/>
        </w:rPr>
      </w:pPr>
      <w:r w:rsidRPr="00866304">
        <w:rPr>
          <w:rFonts w:ascii="Arial" w:hAnsi="Arial" w:cs="Arial"/>
          <w:color w:val="2C060C"/>
          <w:spacing w:val="1"/>
          <w:sz w:val="24"/>
          <w:szCs w:val="24"/>
          <w:lang w:val="it-IT"/>
        </w:rPr>
        <w:t xml:space="preserve">4° Concerto, </w:t>
      </w:r>
      <w:r w:rsidR="003E2B23" w:rsidRPr="00866304">
        <w:rPr>
          <w:rFonts w:ascii="Arial" w:hAnsi="Arial" w:cs="Arial"/>
          <w:color w:val="000000"/>
          <w:sz w:val="24"/>
          <w:szCs w:val="24"/>
          <w:lang w:val="it-IT"/>
        </w:rPr>
        <w:t>violoncello</w:t>
      </w:r>
      <w:r w:rsidRPr="00866304">
        <w:rPr>
          <w:rFonts w:ascii="Arial" w:hAnsi="Arial" w:cs="Arial"/>
          <w:color w:val="2C060C"/>
          <w:spacing w:val="1"/>
          <w:sz w:val="24"/>
          <w:szCs w:val="24"/>
          <w:lang w:val="it-IT"/>
        </w:rPr>
        <w:t xml:space="preserve"> e </w:t>
      </w:r>
      <w:r w:rsidR="00287BD4" w:rsidRPr="00866304">
        <w:rPr>
          <w:rFonts w:ascii="Arial" w:hAnsi="Arial" w:cs="Arial"/>
          <w:color w:val="2C060C"/>
          <w:spacing w:val="1"/>
          <w:sz w:val="24"/>
          <w:szCs w:val="24"/>
          <w:lang w:val="it-IT"/>
        </w:rPr>
        <w:t>11 str</w:t>
      </w:r>
      <w:r w:rsidRPr="00866304">
        <w:rPr>
          <w:rFonts w:ascii="Arial" w:hAnsi="Arial" w:cs="Arial"/>
          <w:color w:val="2C060C"/>
          <w:spacing w:val="1"/>
          <w:sz w:val="24"/>
          <w:szCs w:val="24"/>
          <w:lang w:val="it-IT"/>
        </w:rPr>
        <w:t xml:space="preserve">. (1966).   5° Concerto, </w:t>
      </w:r>
      <w:r w:rsidR="003E2B23" w:rsidRPr="00866304">
        <w:rPr>
          <w:rFonts w:ascii="Arial" w:hAnsi="Arial" w:cs="Arial"/>
          <w:color w:val="000000"/>
          <w:sz w:val="24"/>
          <w:szCs w:val="24"/>
          <w:lang w:val="it-IT"/>
        </w:rPr>
        <w:t>violoncello</w:t>
      </w:r>
      <w:r w:rsidRPr="00866304">
        <w:rPr>
          <w:rFonts w:ascii="Arial" w:hAnsi="Arial" w:cs="Arial"/>
          <w:color w:val="2C060C"/>
          <w:spacing w:val="1"/>
          <w:sz w:val="24"/>
          <w:szCs w:val="24"/>
          <w:lang w:val="it-IT"/>
        </w:rPr>
        <w:t xml:space="preserve"> e </w:t>
      </w:r>
      <w:r w:rsidR="00287BD4" w:rsidRPr="00866304">
        <w:rPr>
          <w:rFonts w:ascii="Arial" w:hAnsi="Arial" w:cs="Arial"/>
          <w:color w:val="2C060C"/>
          <w:spacing w:val="1"/>
          <w:sz w:val="24"/>
          <w:szCs w:val="24"/>
          <w:lang w:val="it-IT"/>
        </w:rPr>
        <w:t>orch.</w:t>
      </w:r>
      <w:r w:rsidRPr="00866304">
        <w:rPr>
          <w:rFonts w:ascii="Arial" w:hAnsi="Arial" w:cs="Arial"/>
          <w:color w:val="2C060C"/>
          <w:spacing w:val="1"/>
          <w:sz w:val="24"/>
          <w:szCs w:val="24"/>
          <w:lang w:val="it-IT"/>
        </w:rPr>
        <w:t xml:space="preserve"> (1970).</w:t>
      </w:r>
    </w:p>
    <w:p w:rsidR="00CD6ED7" w:rsidRPr="00866304" w:rsidRDefault="00CD6ED7"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BANTER  Harald</w:t>
      </w:r>
      <w:r w:rsidRPr="00866304">
        <w:rPr>
          <w:rFonts w:ascii="Arial" w:hAnsi="Arial" w:cs="Arial"/>
          <w:color w:val="333399"/>
          <w:sz w:val="24"/>
          <w:szCs w:val="24"/>
          <w:u w:val="single"/>
        </w:rPr>
        <w:tab/>
        <w:t>Berlino, 16.3.1930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Compositore e pianista tedesco, allievo di Pranschke, Haentzschel e Zimmermann. Nella sua musica è evidente</w:t>
      </w:r>
      <w:r w:rsidR="00590EB1">
        <w:rPr>
          <w:rFonts w:ascii="Arial" w:hAnsi="Arial" w:cs="Arial"/>
          <w:color w:val="333399"/>
        </w:rPr>
        <w:t xml:space="preserve"> </w:t>
      </w:r>
      <w:r w:rsidR="00412924">
        <w:rPr>
          <w:rFonts w:ascii="Arial" w:hAnsi="Arial" w:cs="Arial"/>
          <w:color w:val="333399"/>
        </w:rPr>
        <w:t xml:space="preserve">                 </w:t>
      </w:r>
      <w:r w:rsidRPr="00866304">
        <w:rPr>
          <w:rFonts w:ascii="Arial" w:hAnsi="Arial" w:cs="Arial"/>
          <w:color w:val="333399"/>
        </w:rPr>
        <w:t>la fusione di Classico e Jazz. Insegnante di questa forma al Conservatorio di Duisburg.</w:t>
      </w:r>
    </w:p>
    <w:p w:rsidR="006C1701" w:rsidRPr="00866304" w:rsidRDefault="006C1701" w:rsidP="007121F3">
      <w:pPr>
        <w:tabs>
          <w:tab w:val="decimal" w:pos="0"/>
          <w:tab w:val="left" w:pos="4253"/>
        </w:tabs>
        <w:spacing w:before="120" w:after="0"/>
        <w:jc w:val="left"/>
        <w:rPr>
          <w:rFonts w:ascii="Arial" w:hAnsi="Arial" w:cs="Arial"/>
          <w:sz w:val="24"/>
          <w:szCs w:val="24"/>
          <w:lang w:val="es-ES"/>
        </w:rPr>
      </w:pPr>
      <w:r w:rsidRPr="00866304">
        <w:rPr>
          <w:rFonts w:ascii="Arial" w:hAnsi="Arial" w:cs="Arial"/>
          <w:sz w:val="24"/>
          <w:szCs w:val="24"/>
          <w:lang w:val="es-ES"/>
        </w:rPr>
        <w:t>Phadra, concerto rapsodico per violoncello orch. (1995, 28’).   Berceuse</w:t>
      </w:r>
      <w:r w:rsidR="00CB186C">
        <w:rPr>
          <w:rFonts w:ascii="Arial" w:hAnsi="Arial" w:cs="Arial"/>
          <w:sz w:val="24"/>
          <w:szCs w:val="24"/>
          <w:lang w:val="es-ES"/>
        </w:rPr>
        <w:t>,</w:t>
      </w:r>
      <w:r w:rsidRPr="00866304">
        <w:rPr>
          <w:rFonts w:ascii="Arial" w:hAnsi="Arial" w:cs="Arial"/>
          <w:sz w:val="24"/>
          <w:szCs w:val="24"/>
          <w:lang w:val="es-ES"/>
        </w:rPr>
        <w:t xml:space="preserve"> </w:t>
      </w:r>
      <w:r w:rsidR="00CB186C" w:rsidRPr="00866304">
        <w:rPr>
          <w:rFonts w:ascii="Arial" w:hAnsi="Arial" w:cs="Arial"/>
          <w:color w:val="000000"/>
          <w:sz w:val="24"/>
          <w:szCs w:val="24"/>
          <w:lang w:val="it-IT"/>
        </w:rPr>
        <w:t>violoncello</w:t>
      </w:r>
      <w:r w:rsidRPr="00866304">
        <w:rPr>
          <w:rFonts w:ascii="Arial" w:hAnsi="Arial" w:cs="Arial"/>
          <w:sz w:val="24"/>
          <w:szCs w:val="24"/>
          <w:lang w:val="es-ES"/>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es-E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BANTOCK  Granville  Sir</w:t>
      </w:r>
      <w:r w:rsidR="00E1543D" w:rsidRPr="00866304">
        <w:rPr>
          <w:rFonts w:ascii="Arial" w:hAnsi="Arial" w:cs="Arial"/>
          <w:color w:val="333399"/>
          <w:sz w:val="24"/>
          <w:szCs w:val="24"/>
          <w:u w:val="single"/>
          <w:lang w:val="it-IT"/>
        </w:rPr>
        <w:tab/>
      </w:r>
      <w:r w:rsidRPr="00866304">
        <w:rPr>
          <w:rFonts w:ascii="Arial" w:hAnsi="Arial" w:cs="Arial"/>
          <w:color w:val="333399"/>
          <w:sz w:val="24"/>
          <w:szCs w:val="24"/>
          <w:u w:val="single"/>
          <w:lang w:val="it-IT"/>
        </w:rPr>
        <w:t>Londra, 7.8.1868 - Londra, 16.10.1946.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violinista e direttore d’orchestra inglese, allievo a Londra di Saunders al Trinity College</w:t>
      </w:r>
      <w:r w:rsidR="00D56DCE">
        <w:rPr>
          <w:rFonts w:ascii="Arial" w:hAnsi="Arial" w:cs="Arial"/>
          <w:color w:val="333399"/>
          <w:lang w:val="it-IT"/>
        </w:rPr>
        <w:t xml:space="preserve"> </w:t>
      </w:r>
      <w:r w:rsidRPr="00866304">
        <w:rPr>
          <w:rFonts w:ascii="Arial" w:hAnsi="Arial" w:cs="Arial"/>
          <w:color w:val="333399"/>
          <w:lang w:val="it-IT"/>
        </w:rPr>
        <w:t xml:space="preserve">e </w:t>
      </w:r>
      <w:r w:rsidR="00412924">
        <w:rPr>
          <w:rFonts w:ascii="Arial" w:hAnsi="Arial" w:cs="Arial"/>
          <w:color w:val="333399"/>
          <w:lang w:val="it-IT"/>
        </w:rPr>
        <w:t xml:space="preserve">                 </w:t>
      </w:r>
      <w:r w:rsidRPr="00866304">
        <w:rPr>
          <w:rFonts w:ascii="Arial" w:hAnsi="Arial" w:cs="Arial"/>
          <w:color w:val="333399"/>
          <w:lang w:val="it-IT"/>
        </w:rPr>
        <w:t>di Brian, Corder e  Elgar alla Royal Academy. Direttore d’orchestra a Liverpool e Insegnante all’Università di Birmingham, dove creò l’Orchestra Sinfonica. Sibelius gli dedicò la 3a Sinfonia e</w:t>
      </w:r>
      <w:r w:rsidR="00B55DFE" w:rsidRPr="00866304">
        <w:rPr>
          <w:rFonts w:ascii="Arial" w:hAnsi="Arial" w:cs="Arial"/>
          <w:color w:val="333399"/>
          <w:lang w:val="it-IT"/>
        </w:rPr>
        <w:t>d</w:t>
      </w:r>
      <w:r w:rsidRPr="00866304">
        <w:rPr>
          <w:rFonts w:ascii="Arial" w:hAnsi="Arial" w:cs="Arial"/>
          <w:color w:val="333399"/>
          <w:lang w:val="it-IT"/>
        </w:rPr>
        <w:t xml:space="preserve"> Elgar la famosa Marcia </w:t>
      </w:r>
      <w:r w:rsidR="00B55DFE" w:rsidRPr="00866304">
        <w:rPr>
          <w:rFonts w:ascii="Arial" w:hAnsi="Arial" w:cs="Arial"/>
          <w:color w:val="333399"/>
          <w:lang w:val="it-IT"/>
        </w:rPr>
        <w:t xml:space="preserve"> </w:t>
      </w:r>
      <w:r w:rsidR="006C2D6E" w:rsidRPr="00866304">
        <w:rPr>
          <w:rFonts w:ascii="Arial" w:hAnsi="Arial" w:cs="Arial"/>
          <w:color w:val="333399"/>
          <w:lang w:val="it-IT"/>
        </w:rPr>
        <w:t xml:space="preserve">  </w:t>
      </w:r>
      <w:r w:rsidR="00D56DCE">
        <w:rPr>
          <w:rFonts w:ascii="Arial" w:hAnsi="Arial" w:cs="Arial"/>
          <w:color w:val="333399"/>
          <w:lang w:val="it-IT"/>
        </w:rPr>
        <w:t xml:space="preserve">               </w:t>
      </w:r>
      <w:r w:rsidR="006C2D6E" w:rsidRPr="00866304">
        <w:rPr>
          <w:rFonts w:ascii="Arial" w:hAnsi="Arial" w:cs="Arial"/>
          <w:color w:val="333399"/>
          <w:lang w:val="it-IT"/>
        </w:rPr>
        <w:t xml:space="preserve"> </w:t>
      </w:r>
      <w:r w:rsidRPr="00866304">
        <w:rPr>
          <w:rFonts w:ascii="Arial" w:hAnsi="Arial" w:cs="Arial"/>
          <w:color w:val="333399"/>
          <w:lang w:val="it-IT"/>
        </w:rPr>
        <w:t>“Pomp and Circumstance”.</w:t>
      </w:r>
    </w:p>
    <w:p w:rsidR="005539D3" w:rsidRPr="00866304" w:rsidRDefault="00D1646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w:t>
      </w:r>
      <w:r w:rsidR="00681A98" w:rsidRPr="00866304">
        <w:rPr>
          <w:rFonts w:ascii="Arial" w:hAnsi="Arial" w:cs="Arial"/>
          <w:sz w:val="24"/>
          <w:szCs w:val="24"/>
          <w:lang w:val="it-IT"/>
        </w:rPr>
        <w:t>Sona</w:t>
      </w:r>
      <w:r w:rsidR="005539D3" w:rsidRPr="00866304">
        <w:rPr>
          <w:rFonts w:ascii="Arial" w:hAnsi="Arial" w:cs="Arial"/>
          <w:sz w:val="24"/>
          <w:szCs w:val="24"/>
          <w:lang w:val="it-IT"/>
        </w:rPr>
        <w:t>ta in Sol-</w:t>
      </w:r>
      <w:r w:rsidRPr="00866304">
        <w:rPr>
          <w:rFonts w:ascii="Arial" w:hAnsi="Arial" w:cs="Arial"/>
          <w:sz w:val="24"/>
          <w:szCs w:val="24"/>
          <w:lang w:val="it-IT"/>
        </w:rPr>
        <w:t xml:space="preserve"> </w:t>
      </w:r>
      <w:r w:rsidR="005539D3" w:rsidRPr="00866304">
        <w:rPr>
          <w:rFonts w:ascii="Arial" w:hAnsi="Arial" w:cs="Arial"/>
          <w:sz w:val="24"/>
          <w:szCs w:val="24"/>
          <w:lang w:val="it-IT"/>
        </w:rPr>
        <w:t>solo (1924)</w:t>
      </w:r>
      <w:r w:rsidRPr="00866304">
        <w:rPr>
          <w:rFonts w:ascii="Arial" w:hAnsi="Arial" w:cs="Arial"/>
          <w:sz w:val="24"/>
          <w:szCs w:val="24"/>
          <w:lang w:val="it-IT"/>
        </w:rPr>
        <w:t>,</w:t>
      </w:r>
      <w:r w:rsidR="005539D3" w:rsidRPr="00866304">
        <w:rPr>
          <w:rFonts w:ascii="Arial" w:hAnsi="Arial" w:cs="Arial"/>
          <w:sz w:val="24"/>
          <w:szCs w:val="24"/>
          <w:lang w:val="it-IT"/>
        </w:rPr>
        <w:t xml:space="preserve">   </w:t>
      </w:r>
      <w:r w:rsidR="006C1701" w:rsidRPr="00866304">
        <w:rPr>
          <w:rFonts w:ascii="Arial" w:hAnsi="Arial" w:cs="Arial"/>
          <w:sz w:val="24"/>
          <w:szCs w:val="24"/>
          <w:lang w:val="it-IT"/>
        </w:rPr>
        <w:t>Pibr</w:t>
      </w:r>
      <w:r w:rsidR="005539D3" w:rsidRPr="00866304">
        <w:rPr>
          <w:rFonts w:ascii="Arial" w:hAnsi="Arial" w:cs="Arial"/>
          <w:sz w:val="24"/>
          <w:szCs w:val="24"/>
          <w:lang w:val="it-IT"/>
        </w:rPr>
        <w:t xml:space="preserve">och (1917).  </w:t>
      </w:r>
    </w:p>
    <w:p w:rsidR="00CB186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Hamabdil, </w:t>
      </w:r>
      <w:r w:rsidR="00CB186C" w:rsidRPr="00866304">
        <w:rPr>
          <w:rFonts w:ascii="Arial" w:hAnsi="Arial" w:cs="Arial"/>
          <w:color w:val="000000"/>
          <w:sz w:val="24"/>
          <w:szCs w:val="24"/>
          <w:lang w:val="it-IT"/>
        </w:rPr>
        <w:t>violoncello</w:t>
      </w:r>
      <w:r w:rsidR="00CB186C">
        <w:rPr>
          <w:rFonts w:ascii="Arial" w:hAnsi="Arial" w:cs="Arial"/>
          <w:color w:val="000000"/>
          <w:sz w:val="24"/>
          <w:szCs w:val="24"/>
          <w:lang w:val="it-IT"/>
        </w:rPr>
        <w:t xml:space="preserve"> e</w:t>
      </w:r>
      <w:r w:rsidRPr="00866304">
        <w:rPr>
          <w:rFonts w:ascii="Arial" w:hAnsi="Arial" w:cs="Arial"/>
          <w:sz w:val="24"/>
          <w:szCs w:val="24"/>
          <w:lang w:val="it-IT"/>
        </w:rPr>
        <w:t xml:space="preserve"> arpa (1919, 4’).</w:t>
      </w:r>
      <w:r w:rsidR="00681A98" w:rsidRPr="00866304">
        <w:rPr>
          <w:rFonts w:ascii="Arial" w:hAnsi="Arial" w:cs="Arial"/>
          <w:sz w:val="24"/>
          <w:szCs w:val="24"/>
          <w:lang w:val="it-IT"/>
        </w:rPr>
        <w:t xml:space="preserve">   </w:t>
      </w:r>
      <w:r w:rsidR="00D16466" w:rsidRPr="00866304">
        <w:rPr>
          <w:rFonts w:ascii="Arial" w:hAnsi="Arial" w:cs="Arial"/>
          <w:sz w:val="24"/>
          <w:szCs w:val="24"/>
          <w:lang w:val="it-IT"/>
        </w:rPr>
        <w:t xml:space="preserve">Violoncello e pf.:   </w:t>
      </w:r>
      <w:r w:rsidRPr="00866304">
        <w:rPr>
          <w:rFonts w:ascii="Arial" w:hAnsi="Arial" w:cs="Arial"/>
          <w:sz w:val="24"/>
          <w:szCs w:val="24"/>
          <w:lang w:val="it-IT"/>
        </w:rPr>
        <w:t>Poem (1922)</w:t>
      </w:r>
      <w:r w:rsidR="00D16466" w:rsidRPr="00866304">
        <w:rPr>
          <w:rFonts w:ascii="Arial" w:hAnsi="Arial" w:cs="Arial"/>
          <w:sz w:val="24"/>
          <w:szCs w:val="24"/>
          <w:lang w:val="it-IT"/>
        </w:rPr>
        <w:t>,</w:t>
      </w:r>
      <w:r w:rsidRPr="00866304">
        <w:rPr>
          <w:rFonts w:ascii="Arial" w:hAnsi="Arial" w:cs="Arial"/>
          <w:sz w:val="24"/>
          <w:szCs w:val="24"/>
          <w:lang w:val="it-IT"/>
        </w:rPr>
        <w:t xml:space="preserve">   </w:t>
      </w:r>
    </w:p>
    <w:p w:rsidR="00CB186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Fantastic Poem</w:t>
      </w:r>
      <w:r w:rsidR="00D16466" w:rsidRPr="00866304">
        <w:rPr>
          <w:rFonts w:ascii="Arial" w:hAnsi="Arial" w:cs="Arial"/>
          <w:sz w:val="24"/>
          <w:szCs w:val="24"/>
          <w:lang w:val="it-IT"/>
        </w:rPr>
        <w:t xml:space="preserve"> </w:t>
      </w:r>
      <w:r w:rsidRPr="00866304">
        <w:rPr>
          <w:rFonts w:ascii="Arial" w:hAnsi="Arial" w:cs="Arial"/>
          <w:sz w:val="24"/>
          <w:szCs w:val="24"/>
          <w:lang w:val="it-IT"/>
        </w:rPr>
        <w:t>(1924)</w:t>
      </w:r>
      <w:r w:rsidR="00D16466" w:rsidRPr="00866304">
        <w:rPr>
          <w:rFonts w:ascii="Arial" w:hAnsi="Arial" w:cs="Arial"/>
          <w:sz w:val="24"/>
          <w:szCs w:val="24"/>
          <w:lang w:val="it-IT"/>
        </w:rPr>
        <w:t>,</w:t>
      </w:r>
      <w:r w:rsidR="00CB186C">
        <w:rPr>
          <w:rFonts w:ascii="Arial" w:hAnsi="Arial" w:cs="Arial"/>
          <w:sz w:val="24"/>
          <w:szCs w:val="24"/>
          <w:lang w:val="it-IT"/>
        </w:rPr>
        <w:t xml:space="preserve">   </w:t>
      </w:r>
      <w:r w:rsidRPr="00866304">
        <w:rPr>
          <w:rFonts w:ascii="Arial" w:hAnsi="Arial" w:cs="Arial"/>
          <w:sz w:val="24"/>
          <w:szCs w:val="24"/>
          <w:lang w:val="it-IT"/>
        </w:rPr>
        <w:t>1a Sonata</w:t>
      </w:r>
      <w:r w:rsidR="00CD68DB" w:rsidRPr="00866304">
        <w:rPr>
          <w:rFonts w:ascii="Arial" w:hAnsi="Arial" w:cs="Arial"/>
          <w:sz w:val="24"/>
          <w:szCs w:val="24"/>
          <w:lang w:val="it-IT"/>
        </w:rPr>
        <w:t>,</w:t>
      </w:r>
      <w:r w:rsidRPr="00866304">
        <w:rPr>
          <w:rFonts w:ascii="Arial" w:hAnsi="Arial" w:cs="Arial"/>
          <w:sz w:val="24"/>
          <w:szCs w:val="24"/>
          <w:lang w:val="it-IT"/>
        </w:rPr>
        <w:t xml:space="preserve"> </w:t>
      </w:r>
      <w:r w:rsidR="00CD68DB" w:rsidRPr="00866304">
        <w:rPr>
          <w:rFonts w:ascii="Arial" w:hAnsi="Arial" w:cs="Arial"/>
          <w:sz w:val="24"/>
          <w:szCs w:val="24"/>
          <w:lang w:val="it-IT"/>
        </w:rPr>
        <w:t>in Si-</w:t>
      </w:r>
      <w:r w:rsidR="00D16466" w:rsidRPr="00866304">
        <w:rPr>
          <w:rFonts w:ascii="Arial" w:hAnsi="Arial" w:cs="Arial"/>
          <w:sz w:val="24"/>
          <w:szCs w:val="24"/>
          <w:lang w:val="it-IT"/>
        </w:rPr>
        <w:t xml:space="preserve"> </w:t>
      </w:r>
      <w:r w:rsidRPr="00866304">
        <w:rPr>
          <w:rFonts w:ascii="Arial" w:hAnsi="Arial" w:cs="Arial"/>
          <w:sz w:val="24"/>
          <w:szCs w:val="24"/>
          <w:lang w:val="it-IT"/>
        </w:rPr>
        <w:t>(1940)</w:t>
      </w:r>
      <w:r w:rsidR="00D16466" w:rsidRPr="00866304">
        <w:rPr>
          <w:rFonts w:ascii="Arial" w:hAnsi="Arial" w:cs="Arial"/>
          <w:sz w:val="24"/>
          <w:szCs w:val="24"/>
          <w:lang w:val="it-IT"/>
        </w:rPr>
        <w:t>,</w:t>
      </w:r>
      <w:r w:rsidRPr="00866304">
        <w:rPr>
          <w:rFonts w:ascii="Arial" w:hAnsi="Arial" w:cs="Arial"/>
          <w:sz w:val="24"/>
          <w:szCs w:val="24"/>
          <w:lang w:val="it-IT"/>
        </w:rPr>
        <w:t xml:space="preserve">   2a Sonata in Fa#-</w:t>
      </w:r>
      <w:r w:rsidR="00D16466" w:rsidRPr="00866304">
        <w:rPr>
          <w:rFonts w:ascii="Arial" w:hAnsi="Arial" w:cs="Arial"/>
          <w:sz w:val="24"/>
          <w:szCs w:val="24"/>
          <w:lang w:val="it-IT"/>
        </w:rPr>
        <w:t xml:space="preserve"> </w:t>
      </w:r>
      <w:r w:rsidRPr="00866304">
        <w:rPr>
          <w:rFonts w:ascii="Arial" w:hAnsi="Arial" w:cs="Arial"/>
          <w:sz w:val="24"/>
          <w:szCs w:val="24"/>
          <w:lang w:val="it-IT"/>
        </w:rPr>
        <w:t>(1945).</w:t>
      </w:r>
      <w:r w:rsidR="00B55DFE" w:rsidRPr="00866304">
        <w:rPr>
          <w:rFonts w:ascii="Arial" w:hAnsi="Arial" w:cs="Arial"/>
          <w:sz w:val="24"/>
          <w:szCs w:val="24"/>
          <w:lang w:val="it-IT"/>
        </w:rPr>
        <w:t xml:space="preserve">   </w:t>
      </w:r>
    </w:p>
    <w:p w:rsidR="00CB186C" w:rsidRDefault="00B55DF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e orchestra:</w:t>
      </w:r>
      <w:r w:rsidR="00CB186C">
        <w:rPr>
          <w:rFonts w:ascii="Arial" w:hAnsi="Arial" w:cs="Arial"/>
          <w:sz w:val="24"/>
          <w:szCs w:val="24"/>
          <w:lang w:val="it-IT"/>
        </w:rPr>
        <w:t xml:space="preserve">   </w:t>
      </w:r>
      <w:r w:rsidR="004D5CF2" w:rsidRPr="00866304">
        <w:rPr>
          <w:rFonts w:ascii="Arial" w:hAnsi="Arial" w:cs="Arial"/>
          <w:sz w:val="24"/>
          <w:szCs w:val="24"/>
          <w:lang w:val="it-IT"/>
        </w:rPr>
        <w:t>Elegiac Poem (1898)</w:t>
      </w:r>
      <w:r w:rsidRPr="00866304">
        <w:rPr>
          <w:rFonts w:ascii="Arial" w:hAnsi="Arial" w:cs="Arial"/>
          <w:sz w:val="24"/>
          <w:szCs w:val="24"/>
          <w:lang w:val="it-IT"/>
        </w:rPr>
        <w:t>,</w:t>
      </w:r>
      <w:r w:rsidR="004D5CF2" w:rsidRPr="00866304">
        <w:rPr>
          <w:rFonts w:ascii="Arial" w:hAnsi="Arial" w:cs="Arial"/>
          <w:sz w:val="24"/>
          <w:szCs w:val="24"/>
          <w:lang w:val="it-IT"/>
        </w:rPr>
        <w:t xml:space="preserve">   </w:t>
      </w:r>
      <w:r w:rsidR="006C1701" w:rsidRPr="00866304">
        <w:rPr>
          <w:rFonts w:ascii="Arial" w:hAnsi="Arial" w:cs="Arial"/>
          <w:sz w:val="24"/>
          <w:szCs w:val="24"/>
          <w:lang w:val="it-IT"/>
        </w:rPr>
        <w:t>Sapphic Poem</w:t>
      </w:r>
      <w:r w:rsidRPr="00866304">
        <w:rPr>
          <w:rFonts w:ascii="Arial" w:hAnsi="Arial" w:cs="Arial"/>
          <w:sz w:val="24"/>
          <w:szCs w:val="24"/>
          <w:lang w:val="it-IT"/>
        </w:rPr>
        <w:t xml:space="preserve"> </w:t>
      </w:r>
      <w:r w:rsidR="006C1701" w:rsidRPr="00866304">
        <w:rPr>
          <w:rFonts w:ascii="Arial" w:hAnsi="Arial" w:cs="Arial"/>
          <w:sz w:val="24"/>
          <w:szCs w:val="24"/>
          <w:lang w:val="it-IT"/>
        </w:rPr>
        <w:t>(190</w:t>
      </w:r>
      <w:r w:rsidR="006647EE" w:rsidRPr="00866304">
        <w:rPr>
          <w:rFonts w:ascii="Arial" w:hAnsi="Arial" w:cs="Arial"/>
          <w:sz w:val="24"/>
          <w:szCs w:val="24"/>
          <w:lang w:val="it-IT"/>
        </w:rPr>
        <w:t>6</w:t>
      </w:r>
      <w:r w:rsidR="006C1701" w:rsidRPr="00866304">
        <w:rPr>
          <w:rFonts w:ascii="Arial" w:hAnsi="Arial" w:cs="Arial"/>
          <w:sz w:val="24"/>
          <w:szCs w:val="24"/>
          <w:lang w:val="it-IT"/>
        </w:rPr>
        <w:t>)</w:t>
      </w:r>
      <w:r w:rsidRPr="00866304">
        <w:rPr>
          <w:rFonts w:ascii="Arial" w:hAnsi="Arial" w:cs="Arial"/>
          <w:sz w:val="24"/>
          <w:szCs w:val="24"/>
          <w:lang w:val="it-IT"/>
        </w:rPr>
        <w:t xml:space="preserve">,   </w:t>
      </w:r>
    </w:p>
    <w:p w:rsidR="004D5CF2" w:rsidRPr="00CB186C" w:rsidRDefault="004D5C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Poemi celtici</w:t>
      </w:r>
      <w:r w:rsidR="00B55DFE" w:rsidRPr="00866304">
        <w:rPr>
          <w:rFonts w:ascii="Arial" w:hAnsi="Arial" w:cs="Arial"/>
          <w:sz w:val="24"/>
          <w:szCs w:val="24"/>
          <w:lang w:val="it-IT"/>
        </w:rPr>
        <w:t xml:space="preserve"> </w:t>
      </w:r>
      <w:r w:rsidRPr="00866304">
        <w:rPr>
          <w:rFonts w:ascii="Arial" w:hAnsi="Arial" w:cs="Arial"/>
          <w:sz w:val="24"/>
          <w:szCs w:val="24"/>
          <w:lang w:val="it-IT"/>
        </w:rPr>
        <w:t>(1898/19</w:t>
      </w:r>
      <w:r w:rsidR="00D40421" w:rsidRPr="00866304">
        <w:rPr>
          <w:rFonts w:ascii="Arial" w:hAnsi="Arial" w:cs="Arial"/>
          <w:sz w:val="24"/>
          <w:szCs w:val="24"/>
          <w:lang w:val="it-IT"/>
        </w:rPr>
        <w:t>1</w:t>
      </w:r>
      <w:r w:rsidRPr="00866304">
        <w:rPr>
          <w:rFonts w:ascii="Arial" w:hAnsi="Arial" w:cs="Arial"/>
          <w:sz w:val="24"/>
          <w:szCs w:val="24"/>
          <w:lang w:val="it-IT"/>
        </w:rPr>
        <w:t>4, 8’)</w:t>
      </w:r>
      <w:r w:rsidR="00B55DFE" w:rsidRPr="00866304">
        <w:rPr>
          <w:rFonts w:ascii="Arial" w:hAnsi="Arial" w:cs="Arial"/>
          <w:sz w:val="24"/>
          <w:szCs w:val="24"/>
          <w:lang w:val="it-IT"/>
        </w:rPr>
        <w:t>,</w:t>
      </w:r>
      <w:r w:rsidR="00CB186C">
        <w:rPr>
          <w:rFonts w:ascii="Arial" w:hAnsi="Arial" w:cs="Arial"/>
          <w:sz w:val="24"/>
          <w:szCs w:val="24"/>
          <w:lang w:val="it-IT"/>
        </w:rPr>
        <w:t xml:space="preserve">   </w:t>
      </w:r>
      <w:r w:rsidR="00D40421" w:rsidRPr="00CB186C">
        <w:rPr>
          <w:rFonts w:ascii="Arial" w:hAnsi="Arial" w:cs="Arial"/>
          <w:sz w:val="24"/>
          <w:szCs w:val="24"/>
          <w:lang w:val="it-IT"/>
        </w:rPr>
        <w:t>Dramatic Poem</w:t>
      </w:r>
      <w:r w:rsidR="00B55DFE" w:rsidRPr="00CB186C">
        <w:rPr>
          <w:rFonts w:ascii="Arial" w:hAnsi="Arial" w:cs="Arial"/>
          <w:sz w:val="24"/>
          <w:szCs w:val="24"/>
          <w:lang w:val="it-IT"/>
        </w:rPr>
        <w:t xml:space="preserve"> </w:t>
      </w:r>
      <w:r w:rsidR="00D40421" w:rsidRPr="00CB186C">
        <w:rPr>
          <w:rFonts w:ascii="Arial" w:hAnsi="Arial" w:cs="Arial"/>
          <w:sz w:val="24"/>
          <w:szCs w:val="24"/>
          <w:lang w:val="it-IT"/>
        </w:rPr>
        <w:t xml:space="preserve">(1941).   </w:t>
      </w:r>
    </w:p>
    <w:p w:rsidR="004D5CF2" w:rsidRPr="00CB186C" w:rsidRDefault="004D5CF2" w:rsidP="007121F3">
      <w:pPr>
        <w:tabs>
          <w:tab w:val="decimal" w:pos="0"/>
          <w:tab w:val="left" w:pos="4253"/>
        </w:tabs>
        <w:spacing w:before="120" w:after="0"/>
        <w:jc w:val="left"/>
        <w:rPr>
          <w:rFonts w:ascii="Arial" w:hAnsi="Arial" w:cs="Arial"/>
          <w:sz w:val="24"/>
          <w:szCs w:val="24"/>
          <w:lang w:val="it-IT"/>
        </w:rPr>
      </w:pPr>
    </w:p>
    <w:p w:rsidR="006C1701" w:rsidRPr="00D56DCE" w:rsidRDefault="00E1543D" w:rsidP="007121F3">
      <w:pPr>
        <w:tabs>
          <w:tab w:val="decimal" w:pos="0"/>
          <w:tab w:val="left" w:pos="4253"/>
        </w:tabs>
        <w:spacing w:before="120" w:after="0"/>
        <w:jc w:val="left"/>
        <w:rPr>
          <w:rFonts w:ascii="Arial" w:hAnsi="Arial" w:cs="Arial"/>
          <w:color w:val="333399"/>
          <w:sz w:val="24"/>
          <w:szCs w:val="24"/>
          <w:u w:val="single"/>
          <w:lang w:val="it-IT"/>
        </w:rPr>
      </w:pPr>
      <w:r w:rsidRPr="00A342DF">
        <w:rPr>
          <w:rFonts w:ascii="Arial" w:hAnsi="Arial" w:cs="Arial"/>
          <w:color w:val="333399"/>
          <w:sz w:val="24"/>
          <w:szCs w:val="24"/>
          <w:u w:val="single"/>
          <w:lang w:val="it-IT"/>
        </w:rPr>
        <w:t>BARAB  Seymour</w:t>
      </w:r>
      <w:r w:rsidRPr="00A342DF">
        <w:rPr>
          <w:rFonts w:ascii="Arial" w:hAnsi="Arial" w:cs="Arial"/>
          <w:color w:val="333399"/>
          <w:sz w:val="24"/>
          <w:szCs w:val="24"/>
          <w:u w:val="single"/>
          <w:lang w:val="it-IT"/>
        </w:rPr>
        <w:tab/>
      </w:r>
      <w:r w:rsidR="006C1701" w:rsidRPr="00A342DF">
        <w:rPr>
          <w:rFonts w:ascii="Arial" w:hAnsi="Arial" w:cs="Arial"/>
          <w:color w:val="333399"/>
          <w:sz w:val="24"/>
          <w:szCs w:val="24"/>
          <w:u w:val="single"/>
          <w:lang w:val="it-IT"/>
        </w:rPr>
        <w:t>Chicago, 9.</w:t>
      </w:r>
      <w:r w:rsidR="00D56DCE" w:rsidRPr="00A342DF">
        <w:rPr>
          <w:rFonts w:ascii="Arial" w:hAnsi="Arial" w:cs="Arial"/>
          <w:color w:val="333399"/>
          <w:sz w:val="24"/>
          <w:szCs w:val="24"/>
          <w:u w:val="single"/>
          <w:lang w:val="it-IT"/>
        </w:rPr>
        <w:t xml:space="preserve"> </w:t>
      </w:r>
      <w:r w:rsidR="006C1701" w:rsidRPr="00D56DCE">
        <w:rPr>
          <w:rFonts w:ascii="Arial" w:hAnsi="Arial" w:cs="Arial"/>
          <w:color w:val="333399"/>
          <w:sz w:val="24"/>
          <w:szCs w:val="24"/>
          <w:u w:val="single"/>
          <w:lang w:val="it-IT"/>
        </w:rPr>
        <w:t>1.</w:t>
      </w:r>
      <w:r w:rsidR="00D56DCE" w:rsidRPr="00D56DCE">
        <w:rPr>
          <w:rFonts w:ascii="Arial" w:hAnsi="Arial" w:cs="Arial"/>
          <w:color w:val="333399"/>
          <w:sz w:val="24"/>
          <w:szCs w:val="24"/>
          <w:u w:val="single"/>
          <w:lang w:val="it-IT"/>
        </w:rPr>
        <w:t xml:space="preserve"> </w:t>
      </w:r>
      <w:r w:rsidR="006C1701" w:rsidRPr="00D56DCE">
        <w:rPr>
          <w:rFonts w:ascii="Arial" w:hAnsi="Arial" w:cs="Arial"/>
          <w:color w:val="333399"/>
          <w:sz w:val="24"/>
          <w:szCs w:val="24"/>
          <w:u w:val="single"/>
          <w:lang w:val="it-IT"/>
        </w:rPr>
        <w:t>1921</w:t>
      </w:r>
      <w:r w:rsidR="00873755" w:rsidRPr="00D56DCE">
        <w:rPr>
          <w:rFonts w:ascii="Arial" w:hAnsi="Arial" w:cs="Arial"/>
          <w:color w:val="333399"/>
          <w:sz w:val="24"/>
          <w:szCs w:val="24"/>
          <w:u w:val="single"/>
          <w:lang w:val="it-IT"/>
        </w:rPr>
        <w:t xml:space="preserve"> - 28.</w:t>
      </w:r>
      <w:r w:rsidR="00D56DCE" w:rsidRPr="00D56DCE">
        <w:rPr>
          <w:rFonts w:ascii="Arial" w:hAnsi="Arial" w:cs="Arial"/>
          <w:color w:val="333399"/>
          <w:sz w:val="24"/>
          <w:szCs w:val="24"/>
          <w:u w:val="single"/>
          <w:lang w:val="it-IT"/>
        </w:rPr>
        <w:t xml:space="preserve"> </w:t>
      </w:r>
      <w:r w:rsidR="00873755" w:rsidRPr="00D56DCE">
        <w:rPr>
          <w:rFonts w:ascii="Arial" w:hAnsi="Arial" w:cs="Arial"/>
          <w:color w:val="333399"/>
          <w:sz w:val="24"/>
          <w:szCs w:val="24"/>
          <w:u w:val="single"/>
          <w:lang w:val="it-IT"/>
        </w:rPr>
        <w:t>6.</w:t>
      </w:r>
      <w:r w:rsidR="00D56DCE" w:rsidRPr="00D56DCE">
        <w:rPr>
          <w:rFonts w:ascii="Arial" w:hAnsi="Arial" w:cs="Arial"/>
          <w:color w:val="333399"/>
          <w:sz w:val="24"/>
          <w:szCs w:val="24"/>
          <w:u w:val="single"/>
          <w:lang w:val="it-IT"/>
        </w:rPr>
        <w:t xml:space="preserve"> </w:t>
      </w:r>
      <w:r w:rsidR="00873755" w:rsidRPr="00D56DCE">
        <w:rPr>
          <w:rFonts w:ascii="Arial" w:hAnsi="Arial" w:cs="Arial"/>
          <w:color w:val="333399"/>
          <w:sz w:val="24"/>
          <w:szCs w:val="24"/>
          <w:u w:val="single"/>
          <w:lang w:val="it-IT"/>
        </w:rPr>
        <w:t>2014.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operista, </w:t>
      </w:r>
      <w:r w:rsidRPr="00866304">
        <w:rPr>
          <w:rFonts w:ascii="Arial" w:hAnsi="Arial" w:cs="Arial"/>
          <w:b/>
          <w:color w:val="333399"/>
          <w:lang w:val="it-IT"/>
        </w:rPr>
        <w:t>violoncellista</w:t>
      </w:r>
      <w:r w:rsidRPr="00866304">
        <w:rPr>
          <w:rFonts w:ascii="Arial" w:hAnsi="Arial" w:cs="Arial"/>
          <w:color w:val="333399"/>
          <w:lang w:val="it-IT"/>
        </w:rPr>
        <w:t xml:space="preserve"> e violista statunitense. Abile esecutore di viola da gamba, </w:t>
      </w:r>
      <w:r w:rsidR="0039688F">
        <w:rPr>
          <w:rFonts w:ascii="Arial" w:hAnsi="Arial" w:cs="Arial"/>
          <w:color w:val="333399"/>
          <w:lang w:val="it-IT"/>
        </w:rPr>
        <w:t xml:space="preserve">                      </w:t>
      </w:r>
      <w:r w:rsidRPr="00866304">
        <w:rPr>
          <w:rFonts w:ascii="Arial" w:hAnsi="Arial" w:cs="Arial"/>
          <w:color w:val="333399"/>
          <w:lang w:val="it-IT"/>
        </w:rPr>
        <w:t>insegnante al Conservatorio del New England.</w:t>
      </w:r>
      <w:r w:rsidR="00E70D91" w:rsidRPr="00866304">
        <w:rPr>
          <w:rFonts w:ascii="Arial" w:hAnsi="Arial" w:cs="Arial"/>
          <w:color w:val="333399"/>
          <w:lang w:val="it-IT"/>
        </w:rPr>
        <w:t xml:space="preserve"> Molte le sue operette per i giovani. </w:t>
      </w:r>
    </w:p>
    <w:p w:rsidR="00590EB1" w:rsidRDefault="00015CFA"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2 violoncelli.   Suite per 4 violoncelli.   </w:t>
      </w:r>
      <w:r w:rsidR="00D56DCE">
        <w:rPr>
          <w:rFonts w:ascii="Arial" w:hAnsi="Arial" w:cs="Arial"/>
          <w:color w:val="000000"/>
          <w:sz w:val="24"/>
          <w:szCs w:val="24"/>
          <w:lang w:val="it-IT"/>
        </w:rPr>
        <w:t xml:space="preserve">Violoncello e pf.:   </w:t>
      </w:r>
      <w:r w:rsidRPr="00866304">
        <w:rPr>
          <w:rFonts w:ascii="Arial" w:hAnsi="Arial" w:cs="Arial"/>
          <w:color w:val="000000"/>
          <w:sz w:val="24"/>
          <w:szCs w:val="24"/>
          <w:lang w:val="it-IT"/>
        </w:rPr>
        <w:t>8 Variazioni,</w:t>
      </w:r>
      <w:r w:rsidR="00D56DCE">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Allegro, </w:t>
      </w:r>
      <w:r w:rsidR="00D56DCE">
        <w:rPr>
          <w:rFonts w:ascii="Arial" w:hAnsi="Arial" w:cs="Arial"/>
          <w:color w:val="000000"/>
          <w:sz w:val="24"/>
          <w:szCs w:val="24"/>
          <w:lang w:val="it-IT"/>
        </w:rPr>
        <w:t xml:space="preserve"> </w:t>
      </w:r>
    </w:p>
    <w:p w:rsidR="00590EB1" w:rsidRDefault="00D56DCE"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Duo,</w:t>
      </w:r>
      <w:r w:rsidR="00590EB1">
        <w:rPr>
          <w:rFonts w:ascii="Arial" w:hAnsi="Arial" w:cs="Arial"/>
          <w:color w:val="000000"/>
          <w:sz w:val="24"/>
          <w:szCs w:val="24"/>
          <w:lang w:val="it-IT"/>
        </w:rPr>
        <w:t xml:space="preserve">   </w:t>
      </w:r>
      <w:r w:rsidRPr="00866304">
        <w:rPr>
          <w:rFonts w:ascii="Arial" w:hAnsi="Arial" w:cs="Arial"/>
          <w:color w:val="000000"/>
          <w:sz w:val="24"/>
          <w:szCs w:val="24"/>
          <w:lang w:val="it-IT"/>
        </w:rPr>
        <w:t>Suite</w:t>
      </w:r>
      <w:r>
        <w:rPr>
          <w:rFonts w:ascii="Arial" w:hAnsi="Arial" w:cs="Arial"/>
          <w:color w:val="000000"/>
          <w:sz w:val="24"/>
          <w:szCs w:val="24"/>
          <w:lang w:val="it-IT"/>
        </w:rPr>
        <w:t xml:space="preserve">,   </w:t>
      </w:r>
      <w:r w:rsidRPr="00866304">
        <w:rPr>
          <w:rFonts w:ascii="Arial" w:hAnsi="Arial" w:cs="Arial"/>
          <w:sz w:val="24"/>
          <w:szCs w:val="24"/>
          <w:lang w:val="it-IT"/>
        </w:rPr>
        <w:t>Allegri,</w:t>
      </w:r>
      <w:r>
        <w:rPr>
          <w:rFonts w:ascii="Arial" w:hAnsi="Arial" w:cs="Arial"/>
          <w:sz w:val="24"/>
          <w:szCs w:val="24"/>
          <w:lang w:val="it-IT"/>
        </w:rPr>
        <w:t xml:space="preserve">   </w:t>
      </w:r>
      <w:r w:rsidRPr="00866304">
        <w:rPr>
          <w:rFonts w:ascii="Arial" w:hAnsi="Arial" w:cs="Arial"/>
          <w:sz w:val="24"/>
          <w:szCs w:val="24"/>
          <w:lang w:val="it-IT"/>
        </w:rPr>
        <w:t>Minute waltzes.</w:t>
      </w:r>
      <w:r>
        <w:rPr>
          <w:rFonts w:ascii="Arial" w:hAnsi="Arial" w:cs="Arial"/>
          <w:sz w:val="24"/>
          <w:szCs w:val="24"/>
          <w:lang w:val="it-IT"/>
        </w:rPr>
        <w:t xml:space="preserve">   </w:t>
      </w:r>
      <w:r w:rsidR="00015CFA" w:rsidRPr="00866304">
        <w:rPr>
          <w:rFonts w:ascii="Arial" w:hAnsi="Arial" w:cs="Arial"/>
          <w:color w:val="000000"/>
          <w:sz w:val="24"/>
          <w:szCs w:val="24"/>
          <w:lang w:val="it-IT"/>
        </w:rPr>
        <w:t xml:space="preserve">Sonata, 2 </w:t>
      </w:r>
      <w:r w:rsidR="00A05C47" w:rsidRPr="00866304">
        <w:rPr>
          <w:rFonts w:ascii="Arial" w:hAnsi="Arial" w:cs="Arial"/>
          <w:color w:val="000000"/>
          <w:sz w:val="24"/>
          <w:szCs w:val="24"/>
          <w:lang w:val="it-IT"/>
        </w:rPr>
        <w:t>v</w:t>
      </w:r>
      <w:r>
        <w:rPr>
          <w:rFonts w:ascii="Arial" w:hAnsi="Arial" w:cs="Arial"/>
          <w:color w:val="000000"/>
          <w:sz w:val="24"/>
          <w:szCs w:val="24"/>
          <w:lang w:val="it-IT"/>
        </w:rPr>
        <w:t>ioloncelli</w:t>
      </w:r>
      <w:r w:rsidR="00015CFA" w:rsidRPr="00866304">
        <w:rPr>
          <w:rFonts w:ascii="Arial" w:hAnsi="Arial" w:cs="Arial"/>
          <w:color w:val="000000"/>
          <w:sz w:val="24"/>
          <w:szCs w:val="24"/>
          <w:lang w:val="it-IT"/>
        </w:rPr>
        <w:t xml:space="preserve"> e pf.   </w:t>
      </w:r>
    </w:p>
    <w:p w:rsidR="00CB186C" w:rsidRDefault="00015CFA"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Suite</w:t>
      </w:r>
      <w:r w:rsidR="00D56DCE">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w:t>
      </w:r>
      <w:r w:rsidR="00D56DCE">
        <w:rPr>
          <w:rFonts w:ascii="Arial" w:hAnsi="Arial" w:cs="Arial"/>
          <w:color w:val="000000"/>
          <w:sz w:val="24"/>
          <w:szCs w:val="24"/>
          <w:lang w:val="it-IT"/>
        </w:rPr>
        <w:t>io</w:t>
      </w:r>
      <w:r w:rsidR="00A05C47" w:rsidRPr="00866304">
        <w:rPr>
          <w:rFonts w:ascii="Arial" w:hAnsi="Arial" w:cs="Arial"/>
          <w:color w:val="000000"/>
          <w:sz w:val="24"/>
          <w:szCs w:val="24"/>
          <w:lang w:val="it-IT"/>
        </w:rPr>
        <w:t>l</w:t>
      </w:r>
      <w:r w:rsidR="00D56DCE">
        <w:rPr>
          <w:rFonts w:ascii="Arial" w:hAnsi="Arial" w:cs="Arial"/>
          <w:color w:val="000000"/>
          <w:sz w:val="24"/>
          <w:szCs w:val="24"/>
          <w:lang w:val="it-IT"/>
        </w:rPr>
        <w:t>on</w:t>
      </w:r>
      <w:r w:rsidR="00A05C47" w:rsidRPr="00866304">
        <w:rPr>
          <w:rFonts w:ascii="Arial" w:hAnsi="Arial" w:cs="Arial"/>
          <w:color w:val="000000"/>
          <w:sz w:val="24"/>
          <w:szCs w:val="24"/>
          <w:lang w:val="it-IT"/>
        </w:rPr>
        <w:t>c</w:t>
      </w:r>
      <w:r w:rsidR="00D56DCE">
        <w:rPr>
          <w:rFonts w:ascii="Arial" w:hAnsi="Arial" w:cs="Arial"/>
          <w:color w:val="000000"/>
          <w:sz w:val="24"/>
          <w:szCs w:val="24"/>
          <w:lang w:val="it-IT"/>
        </w:rPr>
        <w:t>ello</w:t>
      </w:r>
      <w:r w:rsidRPr="00866304">
        <w:rPr>
          <w:rFonts w:ascii="Arial" w:hAnsi="Arial" w:cs="Arial"/>
          <w:color w:val="000000"/>
          <w:sz w:val="24"/>
          <w:szCs w:val="24"/>
          <w:lang w:val="it-IT"/>
        </w:rPr>
        <w:t xml:space="preserve"> e fag</w:t>
      </w:r>
      <w:r w:rsidR="00D56DCE">
        <w:rPr>
          <w:rFonts w:ascii="Arial" w:hAnsi="Arial" w:cs="Arial"/>
          <w:color w:val="000000"/>
          <w:sz w:val="24"/>
          <w:szCs w:val="24"/>
          <w:lang w:val="it-IT"/>
        </w:rPr>
        <w:t>otto.</w:t>
      </w:r>
      <w:r w:rsidR="00CB186C">
        <w:rPr>
          <w:rFonts w:ascii="Arial" w:hAnsi="Arial" w:cs="Arial"/>
          <w:color w:val="000000"/>
          <w:sz w:val="24"/>
          <w:szCs w:val="24"/>
          <w:lang w:val="it-IT"/>
        </w:rPr>
        <w:t xml:space="preserve">   </w:t>
      </w:r>
    </w:p>
    <w:p w:rsidR="000B7140" w:rsidRPr="00866304" w:rsidRDefault="00B55DFE" w:rsidP="007121F3">
      <w:pPr>
        <w:pStyle w:val="NormaleWeb"/>
        <w:tabs>
          <w:tab w:val="decimal" w:pos="0"/>
          <w:tab w:val="left" w:pos="4253"/>
        </w:tabs>
        <w:spacing w:before="120" w:beforeAutospacing="0" w:after="0" w:afterAutospacing="0"/>
        <w:jc w:val="left"/>
        <w:rPr>
          <w:rStyle w:val="notranslate"/>
          <w:rFonts w:ascii="Arial" w:hAnsi="Arial" w:cs="Arial"/>
          <w:bCs/>
          <w:sz w:val="24"/>
          <w:szCs w:val="24"/>
          <w:lang w:val="it-IT"/>
        </w:rPr>
      </w:pPr>
      <w:r w:rsidRPr="00866304">
        <w:rPr>
          <w:rStyle w:val="notranslate"/>
          <w:rFonts w:ascii="Arial" w:hAnsi="Arial" w:cs="Arial"/>
          <w:bCs/>
          <w:sz w:val="24"/>
          <w:szCs w:val="24"/>
          <w:lang w:val="it-IT"/>
        </w:rPr>
        <w:t xml:space="preserve">Violoncello e orchestra:   </w:t>
      </w:r>
      <w:r w:rsidR="00015CFA" w:rsidRPr="00866304">
        <w:rPr>
          <w:rFonts w:ascii="Arial" w:hAnsi="Arial" w:cs="Arial"/>
          <w:color w:val="000000"/>
          <w:sz w:val="24"/>
          <w:szCs w:val="24"/>
          <w:lang w:val="it-IT"/>
        </w:rPr>
        <w:t>Variazioni su tema Rococo di Tchaikowsky,</w:t>
      </w:r>
      <w:r w:rsidRPr="00866304">
        <w:rPr>
          <w:rFonts w:ascii="Arial" w:hAnsi="Arial" w:cs="Arial"/>
          <w:color w:val="000000"/>
          <w:sz w:val="24"/>
          <w:szCs w:val="24"/>
          <w:lang w:val="it-IT"/>
        </w:rPr>
        <w:t xml:space="preserve">   </w:t>
      </w:r>
      <w:r w:rsidR="00015CFA" w:rsidRPr="00866304">
        <w:rPr>
          <w:rStyle w:val="google-src-text1"/>
          <w:rFonts w:ascii="Arial" w:hAnsi="Arial" w:cs="Arial"/>
          <w:bCs/>
          <w:vanish w:val="0"/>
          <w:sz w:val="24"/>
          <w:szCs w:val="24"/>
          <w:lang w:val="it-IT"/>
        </w:rPr>
        <w:t xml:space="preserve">2 </w:t>
      </w:r>
      <w:r w:rsidR="00015CFA" w:rsidRPr="00866304">
        <w:rPr>
          <w:rStyle w:val="google-src-text1"/>
          <w:rFonts w:ascii="Arial" w:hAnsi="Arial" w:cs="Arial"/>
          <w:bCs/>
          <w:sz w:val="24"/>
          <w:szCs w:val="24"/>
          <w:lang w:val="it-IT"/>
        </w:rPr>
        <w:t>CONCERTO FOR CELLO AND ORCHESTRA IN A CLASSICAL MODE</w:t>
      </w:r>
      <w:r w:rsidR="00015CFA" w:rsidRPr="00866304">
        <w:rPr>
          <w:rStyle w:val="google-src-text1"/>
          <w:rFonts w:ascii="Arial" w:hAnsi="Arial" w:cs="Arial"/>
          <w:sz w:val="24"/>
          <w:szCs w:val="24"/>
          <w:lang w:val="it-IT"/>
        </w:rPr>
        <w:t xml:space="preserve"> </w:t>
      </w:r>
      <w:hyperlink r:id="rId28" w:anchor="seesaw" w:history="1">
        <w:r w:rsidR="00015CFA" w:rsidRPr="00866304">
          <w:rPr>
            <w:rStyle w:val="Collegamentoipertestuale"/>
            <w:rFonts w:ascii="Arial" w:hAnsi="Arial" w:cs="Arial"/>
            <w:vanish/>
            <w:sz w:val="24"/>
            <w:szCs w:val="24"/>
            <w:lang w:val="it-IT"/>
          </w:rPr>
          <w:t>Seesaw</w:t>
        </w:r>
      </w:hyperlink>
      <w:r w:rsidR="00015CFA" w:rsidRPr="00866304">
        <w:rPr>
          <w:rStyle w:val="notranslate"/>
          <w:rFonts w:ascii="Arial" w:hAnsi="Arial" w:cs="Arial"/>
          <w:bCs/>
          <w:sz w:val="24"/>
          <w:szCs w:val="24"/>
          <w:lang w:val="it-IT"/>
        </w:rPr>
        <w:t>Concerti</w:t>
      </w:r>
      <w:r w:rsidRPr="00866304">
        <w:rPr>
          <w:rStyle w:val="notranslate"/>
          <w:rFonts w:ascii="Arial" w:hAnsi="Arial" w:cs="Arial"/>
          <w:bCs/>
          <w:sz w:val="24"/>
          <w:szCs w:val="24"/>
          <w:lang w:val="it-IT"/>
        </w:rPr>
        <w:t>.</w:t>
      </w:r>
      <w:r w:rsidR="009D69E1" w:rsidRPr="00866304">
        <w:rPr>
          <w:rStyle w:val="notranslate"/>
          <w:rFonts w:ascii="Arial" w:hAnsi="Arial" w:cs="Arial"/>
          <w:bCs/>
          <w:sz w:val="24"/>
          <w:szCs w:val="24"/>
          <w:lang w:val="it-IT"/>
        </w:rPr>
        <w:t xml:space="preserve"> </w:t>
      </w:r>
    </w:p>
    <w:p w:rsidR="000B7140" w:rsidRPr="00866304" w:rsidRDefault="000B7140" w:rsidP="007121F3">
      <w:pPr>
        <w:pStyle w:val="NormaleWeb"/>
        <w:tabs>
          <w:tab w:val="decimal" w:pos="0"/>
          <w:tab w:val="left" w:pos="4253"/>
        </w:tabs>
        <w:spacing w:before="120" w:beforeAutospacing="0" w:after="0" w:afterAutospacing="0"/>
        <w:jc w:val="left"/>
        <w:rPr>
          <w:rStyle w:val="notranslate"/>
          <w:rFonts w:ascii="Arial" w:hAnsi="Arial" w:cs="Arial"/>
          <w:bCs/>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rPr>
      </w:pPr>
      <w:r w:rsidRPr="00866304">
        <w:rPr>
          <w:rFonts w:ascii="Arial" w:hAnsi="Arial" w:cs="Arial"/>
          <w:color w:val="333399"/>
          <w:sz w:val="24"/>
          <w:szCs w:val="24"/>
          <w:u w:val="single"/>
        </w:rPr>
        <w:t xml:space="preserve">BARATI  George (Braunstein Gyorgy)   </w:t>
      </w:r>
      <w:r w:rsidR="00E1543D"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Gyor, 3.4.1913 - San Jose, 22.6.1996.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e direttore d’orchestra americano d’origine ungherese. Studi all’Accademia Liszt </w:t>
      </w:r>
      <w:r w:rsidR="00812A98" w:rsidRPr="00866304">
        <w:rPr>
          <w:rFonts w:ascii="Arial" w:hAnsi="Arial" w:cs="Arial"/>
          <w:color w:val="333399"/>
          <w:lang w:val="it-IT"/>
        </w:rPr>
        <w:t xml:space="preserve">     </w:t>
      </w:r>
      <w:r w:rsidR="00D56DCE">
        <w:rPr>
          <w:rFonts w:ascii="Arial" w:hAnsi="Arial" w:cs="Arial"/>
          <w:color w:val="333399"/>
          <w:lang w:val="it-IT"/>
        </w:rPr>
        <w:t xml:space="preserve">         </w:t>
      </w:r>
      <w:r w:rsidRPr="00866304">
        <w:rPr>
          <w:rFonts w:ascii="Arial" w:hAnsi="Arial" w:cs="Arial"/>
          <w:color w:val="333399"/>
          <w:lang w:val="it-IT"/>
        </w:rPr>
        <w:t xml:space="preserve">di Budapest, perfezionamento con Bartok e Donhanyi. Negli Stati Uniti dal 1939, naturalizzato nel 1944, </w:t>
      </w:r>
      <w:r w:rsidR="0039688F">
        <w:rPr>
          <w:rFonts w:ascii="Arial" w:hAnsi="Arial" w:cs="Arial"/>
          <w:color w:val="333399"/>
          <w:lang w:val="it-IT"/>
        </w:rPr>
        <w:t xml:space="preserve">          </w:t>
      </w:r>
      <w:r w:rsidRPr="00866304">
        <w:rPr>
          <w:rFonts w:ascii="Arial" w:hAnsi="Arial" w:cs="Arial"/>
          <w:color w:val="333399"/>
          <w:lang w:val="it-IT"/>
        </w:rPr>
        <w:t xml:space="preserve">continua gli studi con Couvreur, Switten e Sessions. Dal 1946 è violoncellista nell’Orchestra Sinfonica di </w:t>
      </w:r>
      <w:r w:rsidR="00CB186C">
        <w:rPr>
          <w:rFonts w:ascii="Arial" w:hAnsi="Arial" w:cs="Arial"/>
          <w:color w:val="333399"/>
          <w:lang w:val="it-IT"/>
        </w:rPr>
        <w:t xml:space="preserve">               </w:t>
      </w:r>
      <w:r w:rsidRPr="00866304">
        <w:rPr>
          <w:rFonts w:ascii="Arial" w:hAnsi="Arial" w:cs="Arial"/>
          <w:color w:val="333399"/>
          <w:lang w:val="it-IT"/>
        </w:rPr>
        <w:t xml:space="preserve">San Francisco e dal 1948 Direttore dell’Orchestra da Camera. Dal 1950 al 1968 è Direttore dell’Orchestra </w:t>
      </w:r>
      <w:r w:rsidR="0039688F">
        <w:rPr>
          <w:rFonts w:ascii="Arial" w:hAnsi="Arial" w:cs="Arial"/>
          <w:color w:val="333399"/>
          <w:lang w:val="it-IT"/>
        </w:rPr>
        <w:t xml:space="preserve">          </w:t>
      </w:r>
      <w:r w:rsidRPr="00866304">
        <w:rPr>
          <w:rFonts w:ascii="Arial" w:hAnsi="Arial" w:cs="Arial"/>
          <w:color w:val="333399"/>
          <w:lang w:val="it-IT"/>
        </w:rPr>
        <w:t>Sinfonica di Honolulu.</w:t>
      </w:r>
      <w:r w:rsidR="0039688F">
        <w:rPr>
          <w:rFonts w:ascii="Arial" w:hAnsi="Arial" w:cs="Arial"/>
          <w:color w:val="333399"/>
          <w:lang w:val="it-IT"/>
        </w:rPr>
        <w:t xml:space="preserve"> </w:t>
      </w:r>
      <w:r w:rsidRPr="00866304">
        <w:rPr>
          <w:rFonts w:ascii="Arial" w:hAnsi="Arial" w:cs="Arial"/>
          <w:color w:val="333399"/>
          <w:lang w:val="it-IT"/>
        </w:rPr>
        <w:t>In seguito dirigerà circa 85 grandi orchestre in ogni parte del mondo.</w:t>
      </w:r>
    </w:p>
    <w:p w:rsidR="00CB186C" w:rsidRDefault="00CB186C"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solo</w:t>
      </w:r>
      <w:r>
        <w:rPr>
          <w:rFonts w:ascii="Arial" w:hAnsi="Arial" w:cs="Arial"/>
          <w:sz w:val="24"/>
          <w:szCs w:val="24"/>
          <w:lang w:val="it-IT"/>
        </w:rPr>
        <w:t xml:space="preserve">: </w:t>
      </w:r>
      <w:r w:rsidRPr="00866304">
        <w:rPr>
          <w:rFonts w:ascii="Arial" w:hAnsi="Arial" w:cs="Arial"/>
          <w:sz w:val="24"/>
          <w:szCs w:val="24"/>
          <w:lang w:val="it-IT"/>
        </w:rPr>
        <w:t xml:space="preserve"> </w:t>
      </w:r>
      <w:r w:rsidR="00681A98" w:rsidRPr="00866304">
        <w:rPr>
          <w:rFonts w:ascii="Arial" w:hAnsi="Arial" w:cs="Arial"/>
          <w:sz w:val="24"/>
          <w:szCs w:val="24"/>
          <w:lang w:val="it-IT"/>
        </w:rPr>
        <w:t>Piece, (1948)</w:t>
      </w:r>
      <w:r>
        <w:rPr>
          <w:rFonts w:ascii="Arial" w:hAnsi="Arial" w:cs="Arial"/>
          <w:sz w:val="24"/>
          <w:szCs w:val="24"/>
          <w:lang w:val="it-IT"/>
        </w:rPr>
        <w:t>,</w:t>
      </w:r>
      <w:r w:rsidR="00681A98" w:rsidRPr="00866304">
        <w:rPr>
          <w:rFonts w:ascii="Arial" w:hAnsi="Arial" w:cs="Arial"/>
          <w:sz w:val="24"/>
          <w:szCs w:val="24"/>
          <w:lang w:val="it-IT"/>
        </w:rPr>
        <w:t xml:space="preserve">   Tr</w:t>
      </w:r>
      <w:r>
        <w:rPr>
          <w:rFonts w:ascii="Arial" w:hAnsi="Arial" w:cs="Arial"/>
          <w:sz w:val="24"/>
          <w:szCs w:val="24"/>
          <w:lang w:val="it-IT"/>
        </w:rPr>
        <w:t>i</w:t>
      </w:r>
      <w:r w:rsidR="00681A98" w:rsidRPr="00866304">
        <w:rPr>
          <w:rFonts w:ascii="Arial" w:hAnsi="Arial" w:cs="Arial"/>
          <w:sz w:val="24"/>
          <w:szCs w:val="24"/>
          <w:lang w:val="it-IT"/>
        </w:rPr>
        <w:t>ple Exposure</w:t>
      </w:r>
      <w:r>
        <w:rPr>
          <w:rFonts w:ascii="Arial" w:hAnsi="Arial" w:cs="Arial"/>
          <w:sz w:val="24"/>
          <w:szCs w:val="24"/>
          <w:lang w:val="it-IT"/>
        </w:rPr>
        <w:t xml:space="preserve"> </w:t>
      </w:r>
      <w:r w:rsidR="00681A98" w:rsidRPr="00866304">
        <w:rPr>
          <w:rFonts w:ascii="Arial" w:hAnsi="Arial" w:cs="Arial"/>
          <w:sz w:val="24"/>
          <w:szCs w:val="24"/>
          <w:lang w:val="it-IT"/>
        </w:rPr>
        <w:t xml:space="preserve">(1967).  </w:t>
      </w:r>
    </w:p>
    <w:p w:rsidR="00CB186C" w:rsidRDefault="00681A9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Trio per cl. vl. </w:t>
      </w:r>
      <w:r w:rsidR="00CB186C"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(1988, 14’).</w:t>
      </w:r>
      <w:r w:rsidR="00CB186C">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Indiana Triptych, fl. vla. </w:t>
      </w:r>
      <w:r w:rsidR="00CB186C" w:rsidRPr="00866304">
        <w:rPr>
          <w:rFonts w:ascii="Arial" w:hAnsi="Arial" w:cs="Arial"/>
          <w:color w:val="000000"/>
          <w:sz w:val="24"/>
          <w:szCs w:val="24"/>
          <w:lang w:val="it-IT"/>
        </w:rPr>
        <w:t>violoncello</w:t>
      </w:r>
      <w:r w:rsidR="006C1701" w:rsidRPr="00866304">
        <w:rPr>
          <w:rFonts w:ascii="Arial" w:hAnsi="Arial" w:cs="Arial"/>
          <w:color w:val="000000"/>
          <w:sz w:val="24"/>
          <w:szCs w:val="24"/>
          <w:lang w:val="it-IT"/>
        </w:rPr>
        <w:t xml:space="preserve"> (1983, 24’10).</w:t>
      </w:r>
      <w:r w:rsidRPr="00866304">
        <w:rPr>
          <w:rFonts w:ascii="Arial" w:hAnsi="Arial" w:cs="Arial"/>
          <w:color w:val="000000"/>
          <w:sz w:val="24"/>
          <w:szCs w:val="24"/>
          <w:lang w:val="it-IT"/>
        </w:rPr>
        <w:t xml:space="preserve">   </w:t>
      </w:r>
    </w:p>
    <w:p w:rsidR="006C1701" w:rsidRPr="00866304" w:rsidRDefault="00681A9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Concerto</w:t>
      </w:r>
      <w:r w:rsidR="005F7E66" w:rsidRPr="00866304">
        <w:rPr>
          <w:rFonts w:ascii="Arial" w:hAnsi="Arial" w:cs="Arial"/>
          <w:sz w:val="24"/>
          <w:szCs w:val="24"/>
          <w:lang w:val="it-IT"/>
        </w:rPr>
        <w:t>,</w:t>
      </w:r>
      <w:r w:rsidRPr="00866304">
        <w:rPr>
          <w:rFonts w:ascii="Arial" w:hAnsi="Arial" w:cs="Arial"/>
          <w:sz w:val="24"/>
          <w:szCs w:val="24"/>
          <w:lang w:val="it-IT"/>
        </w:rPr>
        <w:t xml:space="preserve"> violoncello e orch. (1957, 26’30).   </w:t>
      </w:r>
    </w:p>
    <w:p w:rsidR="00681A98" w:rsidRPr="00866304" w:rsidRDefault="00681A98"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A342DF" w:rsidRDefault="00E1543D"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A342DF">
        <w:rPr>
          <w:rFonts w:ascii="Arial" w:hAnsi="Arial" w:cs="Arial"/>
          <w:color w:val="333399"/>
          <w:sz w:val="24"/>
          <w:szCs w:val="24"/>
          <w:u w:val="single"/>
          <w:lang w:val="en-US"/>
        </w:rPr>
        <w:t>BARBER Samuel</w:t>
      </w:r>
      <w:r w:rsidRPr="00A342DF">
        <w:rPr>
          <w:rFonts w:ascii="Arial" w:hAnsi="Arial" w:cs="Arial"/>
          <w:color w:val="333399"/>
          <w:sz w:val="24"/>
          <w:szCs w:val="24"/>
          <w:u w:val="single"/>
          <w:lang w:val="en-US"/>
        </w:rPr>
        <w:tab/>
      </w:r>
      <w:r w:rsidR="006C1701" w:rsidRPr="00A342DF">
        <w:rPr>
          <w:rFonts w:ascii="Arial" w:hAnsi="Arial" w:cs="Arial"/>
          <w:color w:val="333399"/>
          <w:sz w:val="24"/>
          <w:szCs w:val="24"/>
          <w:u w:val="single"/>
          <w:lang w:val="en-US"/>
        </w:rPr>
        <w:t>West Chester, 9.3.1910 - New York</w:t>
      </w:r>
      <w:r w:rsidR="009E4D0C" w:rsidRPr="00A342DF">
        <w:rPr>
          <w:rFonts w:ascii="Arial" w:hAnsi="Arial" w:cs="Arial"/>
          <w:color w:val="333399"/>
          <w:sz w:val="24"/>
          <w:szCs w:val="24"/>
          <w:u w:val="single"/>
          <w:lang w:val="en-US"/>
        </w:rPr>
        <w:t>,</w:t>
      </w:r>
      <w:r w:rsidR="006C1701" w:rsidRPr="00A342DF">
        <w:rPr>
          <w:rFonts w:ascii="Arial" w:hAnsi="Arial" w:cs="Arial"/>
          <w:color w:val="333399"/>
          <w:sz w:val="24"/>
          <w:szCs w:val="24"/>
          <w:u w:val="single"/>
          <w:lang w:val="en-US"/>
        </w:rPr>
        <w:t xml:space="preserve"> 23.1.1981. </w:t>
      </w:r>
    </w:p>
    <w:p w:rsidR="00C3490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statunitense, allievo di Vengerova e Scalero. Vincitore del Prix de Rome nel 1935, </w:t>
      </w:r>
      <w:r w:rsidR="00812A98" w:rsidRPr="00866304">
        <w:rPr>
          <w:rFonts w:ascii="Arial" w:hAnsi="Arial" w:cs="Arial"/>
          <w:color w:val="333399"/>
        </w:rPr>
        <w:t xml:space="preserve">       </w:t>
      </w:r>
      <w:r w:rsidR="00D56DCE">
        <w:rPr>
          <w:rFonts w:ascii="Arial" w:hAnsi="Arial" w:cs="Arial"/>
          <w:color w:val="333399"/>
        </w:rPr>
        <w:t xml:space="preserve">                </w:t>
      </w:r>
      <w:r w:rsidRPr="00866304">
        <w:rPr>
          <w:rFonts w:ascii="Arial" w:hAnsi="Arial" w:cs="Arial"/>
          <w:color w:val="333399"/>
        </w:rPr>
        <w:t>per</w:t>
      </w:r>
      <w:r w:rsidR="00391F38" w:rsidRPr="00866304">
        <w:rPr>
          <w:rFonts w:ascii="Arial" w:hAnsi="Arial" w:cs="Arial"/>
          <w:color w:val="333399"/>
        </w:rPr>
        <w:t xml:space="preserve"> </w:t>
      </w:r>
      <w:r w:rsidRPr="00866304">
        <w:rPr>
          <w:rFonts w:ascii="Arial" w:hAnsi="Arial" w:cs="Arial"/>
          <w:color w:val="333399"/>
        </w:rPr>
        <w:t xml:space="preserve">3 volte ottenne il premio Pulitzer, per 2 volte il Guggenheim. </w:t>
      </w:r>
      <w:r w:rsidR="00C3490A" w:rsidRPr="00866304">
        <w:rPr>
          <w:rFonts w:ascii="Arial" w:hAnsi="Arial" w:cs="Arial"/>
          <w:color w:val="333399"/>
        </w:rPr>
        <w:t>Per maggiori informazioni sull'autore, vedi: "Passeggiando con la Musica", scaricabile gratuitamente dal sito: mariodemolli.com</w:t>
      </w:r>
    </w:p>
    <w:p w:rsidR="005615BE" w:rsidRPr="00866304" w:rsidRDefault="00CB186C" w:rsidP="007121F3">
      <w:pPr>
        <w:tabs>
          <w:tab w:val="decimal" w:pos="0"/>
          <w:tab w:val="left" w:pos="4253"/>
        </w:tabs>
        <w:spacing w:before="120" w:after="0"/>
        <w:jc w:val="left"/>
        <w:rPr>
          <w:rFonts w:ascii="Arial" w:hAnsi="Arial" w:cs="Arial"/>
          <w:sz w:val="24"/>
          <w:szCs w:val="24"/>
        </w:rPr>
      </w:pPr>
      <w:r>
        <w:rPr>
          <w:rFonts w:ascii="Arial" w:hAnsi="Arial" w:cs="Arial"/>
          <w:color w:val="000000"/>
          <w:sz w:val="24"/>
          <w:szCs w:val="24"/>
        </w:rPr>
        <w:t>V</w:t>
      </w:r>
      <w:r w:rsidRPr="00CB186C">
        <w:rPr>
          <w:rFonts w:ascii="Arial" w:hAnsi="Arial" w:cs="Arial"/>
          <w:color w:val="000000"/>
          <w:sz w:val="24"/>
          <w:szCs w:val="24"/>
        </w:rPr>
        <w:t>ioloncello</w:t>
      </w:r>
      <w:r w:rsidR="00C3490A" w:rsidRPr="00866304">
        <w:rPr>
          <w:rFonts w:ascii="Arial" w:hAnsi="Arial" w:cs="Arial"/>
          <w:sz w:val="24"/>
          <w:szCs w:val="24"/>
        </w:rPr>
        <w:t xml:space="preserve"> e</w:t>
      </w:r>
      <w:r w:rsidR="003F4B1A" w:rsidRPr="00866304">
        <w:rPr>
          <w:rFonts w:ascii="Arial" w:hAnsi="Arial" w:cs="Arial"/>
          <w:sz w:val="24"/>
          <w:szCs w:val="24"/>
        </w:rPr>
        <w:t xml:space="preserve"> pf.: </w:t>
      </w:r>
      <w:r w:rsidR="005615BE" w:rsidRPr="00866304">
        <w:rPr>
          <w:rFonts w:ascii="Arial" w:hAnsi="Arial" w:cs="Arial"/>
          <w:sz w:val="24"/>
          <w:szCs w:val="24"/>
        </w:rPr>
        <w:t>With Rue my Heart is Laden, Song op. 2</w:t>
      </w:r>
      <w:r w:rsidR="00531191">
        <w:rPr>
          <w:rFonts w:ascii="Arial" w:hAnsi="Arial" w:cs="Arial"/>
          <w:sz w:val="24"/>
          <w:szCs w:val="24"/>
        </w:rPr>
        <w:t>,</w:t>
      </w:r>
      <w:r w:rsidR="005615BE" w:rsidRPr="00866304">
        <w:rPr>
          <w:rFonts w:ascii="Arial" w:hAnsi="Arial" w:cs="Arial"/>
          <w:sz w:val="24"/>
          <w:szCs w:val="24"/>
        </w:rPr>
        <w:t>2 (1928, 1’10)</w:t>
      </w:r>
      <w:r w:rsidR="00531191">
        <w:rPr>
          <w:rFonts w:ascii="Arial" w:hAnsi="Arial" w:cs="Arial"/>
          <w:sz w:val="24"/>
          <w:szCs w:val="24"/>
        </w:rPr>
        <w:t>,</w:t>
      </w:r>
    </w:p>
    <w:p w:rsidR="006C1701" w:rsidRPr="00866304" w:rsidRDefault="003F4B1A"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lastRenderedPageBreak/>
        <w:t>Sonata in Do-, op. 6 (1932, 1</w:t>
      </w:r>
      <w:r w:rsidR="00391F38" w:rsidRPr="00866304">
        <w:rPr>
          <w:rFonts w:ascii="Arial" w:hAnsi="Arial" w:cs="Arial"/>
          <w:sz w:val="24"/>
          <w:szCs w:val="24"/>
        </w:rPr>
        <w:t>8</w:t>
      </w:r>
      <w:r w:rsidRPr="00866304">
        <w:rPr>
          <w:rFonts w:ascii="Arial" w:hAnsi="Arial" w:cs="Arial"/>
          <w:sz w:val="24"/>
          <w:szCs w:val="24"/>
        </w:rPr>
        <w:t>’</w:t>
      </w:r>
      <w:r w:rsidR="000F3041" w:rsidRPr="00866304">
        <w:rPr>
          <w:rFonts w:ascii="Arial" w:hAnsi="Arial" w:cs="Arial"/>
          <w:sz w:val="24"/>
          <w:szCs w:val="24"/>
        </w:rPr>
        <w:t>15</w:t>
      </w:r>
      <w:r w:rsidRPr="00866304">
        <w:rPr>
          <w:rFonts w:ascii="Arial" w:hAnsi="Arial" w:cs="Arial"/>
          <w:sz w:val="24"/>
          <w:szCs w:val="24"/>
        </w:rPr>
        <w:t>)</w:t>
      </w:r>
      <w:r w:rsidR="005615BE" w:rsidRPr="00866304">
        <w:rPr>
          <w:rFonts w:ascii="Arial" w:hAnsi="Arial" w:cs="Arial"/>
          <w:sz w:val="24"/>
          <w:szCs w:val="24"/>
        </w:rPr>
        <w:t xml:space="preserve">,   </w:t>
      </w:r>
      <w:r w:rsidRPr="00866304">
        <w:rPr>
          <w:rFonts w:ascii="Arial" w:hAnsi="Arial" w:cs="Arial"/>
          <w:sz w:val="24"/>
          <w:szCs w:val="24"/>
        </w:rPr>
        <w:t>Sure on this Shining Night</w:t>
      </w:r>
      <w:r w:rsidR="005615BE" w:rsidRPr="00866304">
        <w:rPr>
          <w:rFonts w:ascii="Arial" w:hAnsi="Arial" w:cs="Arial"/>
          <w:sz w:val="24"/>
          <w:szCs w:val="24"/>
        </w:rPr>
        <w:t>, Song</w:t>
      </w:r>
      <w:r w:rsidRPr="00866304">
        <w:rPr>
          <w:rFonts w:ascii="Arial" w:hAnsi="Arial" w:cs="Arial"/>
          <w:sz w:val="24"/>
          <w:szCs w:val="24"/>
        </w:rPr>
        <w:t xml:space="preserve"> op. 13,3 (1938, 2'</w:t>
      </w:r>
      <w:r w:rsidR="006F55A0" w:rsidRPr="00866304">
        <w:rPr>
          <w:rFonts w:ascii="Arial" w:hAnsi="Arial" w:cs="Arial"/>
          <w:sz w:val="24"/>
          <w:szCs w:val="24"/>
        </w:rPr>
        <w:t>2</w:t>
      </w:r>
      <w:r w:rsidR="004211FC" w:rsidRPr="00866304">
        <w:rPr>
          <w:rFonts w:ascii="Arial" w:hAnsi="Arial" w:cs="Arial"/>
          <w:sz w:val="24"/>
          <w:szCs w:val="24"/>
        </w:rPr>
        <w:t>5</w:t>
      </w:r>
      <w:r w:rsidRPr="00866304">
        <w:rPr>
          <w:rFonts w:ascii="Arial" w:hAnsi="Arial" w:cs="Arial"/>
          <w:sz w:val="24"/>
          <w:szCs w:val="24"/>
        </w:rPr>
        <w:t xml:space="preserve">),   </w:t>
      </w:r>
    </w:p>
    <w:p w:rsidR="0054417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w:t>
      </w:r>
      <w:r w:rsidR="00826056" w:rsidRPr="00866304">
        <w:rPr>
          <w:rFonts w:ascii="Arial" w:hAnsi="Arial" w:cs="Arial"/>
          <w:sz w:val="24"/>
          <w:szCs w:val="24"/>
          <w:lang w:val="it-IT"/>
        </w:rPr>
        <w:t>o</w:t>
      </w:r>
      <w:r w:rsidR="00D56DCE" w:rsidRPr="00D56DCE">
        <w:rPr>
          <w:rFonts w:ascii="Arial" w:hAnsi="Arial" w:cs="Arial"/>
          <w:sz w:val="24"/>
          <w:szCs w:val="24"/>
          <w:lang w:val="it-IT"/>
        </w:rPr>
        <w:t xml:space="preserve"> </w:t>
      </w:r>
      <w:r w:rsidR="00D56DCE">
        <w:rPr>
          <w:rFonts w:ascii="Arial" w:hAnsi="Arial" w:cs="Arial"/>
          <w:sz w:val="24"/>
          <w:szCs w:val="24"/>
          <w:lang w:val="it-IT"/>
        </w:rPr>
        <w:t xml:space="preserve">per </w:t>
      </w:r>
      <w:r w:rsidR="00D56DCE" w:rsidRPr="00866304">
        <w:rPr>
          <w:rFonts w:ascii="Arial" w:hAnsi="Arial" w:cs="Arial"/>
          <w:sz w:val="24"/>
          <w:szCs w:val="24"/>
          <w:lang w:val="it-IT"/>
        </w:rPr>
        <w:t>violoncello e orch.</w:t>
      </w:r>
      <w:r w:rsidRPr="00866304">
        <w:rPr>
          <w:rFonts w:ascii="Arial" w:hAnsi="Arial" w:cs="Arial"/>
          <w:sz w:val="24"/>
          <w:szCs w:val="24"/>
          <w:lang w:val="it-IT"/>
        </w:rPr>
        <w:t xml:space="preserve"> op. 22</w:t>
      </w:r>
      <w:r w:rsidR="00531191">
        <w:rPr>
          <w:rFonts w:ascii="Arial" w:hAnsi="Arial" w:cs="Arial"/>
          <w:sz w:val="24"/>
          <w:szCs w:val="24"/>
          <w:lang w:val="it-IT"/>
        </w:rPr>
        <w:t xml:space="preserve"> (1945):  </w:t>
      </w:r>
      <w:r w:rsidR="00544174" w:rsidRPr="00866304">
        <w:rPr>
          <w:rFonts w:ascii="Arial" w:hAnsi="Arial" w:cs="Arial"/>
          <w:sz w:val="24"/>
          <w:szCs w:val="24"/>
          <w:lang w:val="it-IT"/>
        </w:rPr>
        <w:t>1) 12'45,   2) 7'20,   3) 9'10</w:t>
      </w:r>
      <w:r w:rsidRPr="00866304">
        <w:rPr>
          <w:rFonts w:ascii="Arial" w:hAnsi="Arial" w:cs="Arial"/>
          <w:sz w:val="24"/>
          <w:szCs w:val="24"/>
          <w:lang w:val="it-IT"/>
        </w:rPr>
        <w:t>).</w:t>
      </w:r>
      <w:r w:rsidR="00531191" w:rsidRPr="00531191">
        <w:rPr>
          <w:rFonts w:ascii="Arial" w:hAnsi="Arial" w:cs="Arial"/>
          <w:sz w:val="24"/>
          <w:szCs w:val="24"/>
          <w:lang w:val="it-IT"/>
        </w:rPr>
        <w:t xml:space="preserve"> </w:t>
      </w:r>
    </w:p>
    <w:p w:rsidR="00391F38" w:rsidRPr="00866304" w:rsidRDefault="00391F38" w:rsidP="007121F3">
      <w:pPr>
        <w:tabs>
          <w:tab w:val="decimal" w:pos="0"/>
          <w:tab w:val="left" w:pos="4253"/>
        </w:tabs>
        <w:spacing w:before="120" w:after="0"/>
        <w:jc w:val="left"/>
        <w:rPr>
          <w:rFonts w:ascii="Arial" w:hAnsi="Arial" w:cs="Arial"/>
          <w:sz w:val="24"/>
          <w:szCs w:val="24"/>
          <w:lang w:val="it-IT"/>
        </w:rPr>
      </w:pPr>
    </w:p>
    <w:p w:rsidR="006C1701" w:rsidRPr="00866304" w:rsidRDefault="00E1543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BARBIER  Renè Auguste</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Namur, 12.7.1890 - Bruxelles, 24.12.1981.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belga, allievo di Gilson e Dupuis. Vincitore nel 1920 del Prix de Rome. Insegnante al Conservatorio di Liegi e Direttore del Conservatorio di Namur.</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 xml:space="preserve">Mouvement symphoniques, op. 81, </w:t>
      </w:r>
      <w:r w:rsidR="00CB186C" w:rsidRPr="00CB186C">
        <w:rPr>
          <w:rFonts w:ascii="Arial" w:hAnsi="Arial" w:cs="Arial"/>
          <w:color w:val="000000"/>
          <w:sz w:val="24"/>
          <w:szCs w:val="24"/>
        </w:rPr>
        <w:t>violoncello</w:t>
      </w:r>
      <w:r w:rsidRPr="00866304">
        <w:rPr>
          <w:rFonts w:ascii="Arial" w:hAnsi="Arial" w:cs="Arial"/>
          <w:sz w:val="24"/>
          <w:szCs w:val="24"/>
          <w:lang w:val="fr-FR"/>
        </w:rPr>
        <w:t xml:space="preserve"> </w:t>
      </w:r>
      <w:r w:rsidR="00CB186C">
        <w:rPr>
          <w:rFonts w:ascii="Arial" w:hAnsi="Arial" w:cs="Arial"/>
          <w:sz w:val="24"/>
          <w:szCs w:val="24"/>
          <w:lang w:val="fr-FR"/>
        </w:rPr>
        <w:t xml:space="preserve">e </w:t>
      </w:r>
      <w:r w:rsidRPr="00866304">
        <w:rPr>
          <w:rFonts w:ascii="Arial" w:hAnsi="Arial" w:cs="Arial"/>
          <w:sz w:val="24"/>
          <w:szCs w:val="24"/>
          <w:lang w:val="fr-FR"/>
        </w:rPr>
        <w:t xml:space="preserve">pf. </w:t>
      </w:r>
      <w:r w:rsidRPr="00866304">
        <w:rPr>
          <w:rFonts w:ascii="Arial" w:hAnsi="Arial" w:cs="Arial"/>
          <w:sz w:val="24"/>
          <w:szCs w:val="24"/>
        </w:rPr>
        <w:t xml:space="preserve">(1947, 7’).   </w:t>
      </w:r>
    </w:p>
    <w:p w:rsidR="00CB186C" w:rsidRDefault="00CB186C" w:rsidP="007121F3">
      <w:pPr>
        <w:tabs>
          <w:tab w:val="decimal" w:pos="0"/>
          <w:tab w:val="left" w:pos="4253"/>
        </w:tabs>
        <w:spacing w:before="120" w:after="0"/>
        <w:jc w:val="left"/>
        <w:rPr>
          <w:rFonts w:ascii="Arial" w:hAnsi="Arial" w:cs="Arial"/>
          <w:sz w:val="24"/>
          <w:szCs w:val="24"/>
        </w:rPr>
      </w:pPr>
      <w:r>
        <w:rPr>
          <w:rFonts w:ascii="Arial" w:hAnsi="Arial" w:cs="Arial"/>
          <w:color w:val="000000"/>
          <w:sz w:val="24"/>
          <w:szCs w:val="24"/>
        </w:rPr>
        <w:t>V</w:t>
      </w:r>
      <w:r w:rsidRPr="00CB186C">
        <w:rPr>
          <w:rFonts w:ascii="Arial" w:hAnsi="Arial" w:cs="Arial"/>
          <w:color w:val="000000"/>
          <w:sz w:val="24"/>
          <w:szCs w:val="24"/>
        </w:rPr>
        <w:t>ioloncello e</w:t>
      </w:r>
      <w:r w:rsidRPr="00866304">
        <w:rPr>
          <w:rFonts w:ascii="Arial" w:hAnsi="Arial" w:cs="Arial"/>
          <w:sz w:val="24"/>
          <w:szCs w:val="24"/>
        </w:rPr>
        <w:t xml:space="preserve"> orch.</w:t>
      </w:r>
      <w:r>
        <w:rPr>
          <w:rFonts w:ascii="Arial" w:hAnsi="Arial" w:cs="Arial"/>
          <w:sz w:val="24"/>
          <w:szCs w:val="24"/>
        </w:rPr>
        <w:t xml:space="preserve">:  </w:t>
      </w:r>
      <w:r w:rsidRPr="00866304">
        <w:rPr>
          <w:rFonts w:ascii="Arial" w:hAnsi="Arial" w:cs="Arial"/>
          <w:sz w:val="24"/>
          <w:szCs w:val="24"/>
        </w:rPr>
        <w:t xml:space="preserve"> </w:t>
      </w:r>
      <w:r w:rsidR="006C1701" w:rsidRPr="00866304">
        <w:rPr>
          <w:rFonts w:ascii="Arial" w:hAnsi="Arial" w:cs="Arial"/>
          <w:sz w:val="24"/>
          <w:szCs w:val="24"/>
        </w:rPr>
        <w:t>Variations expressives, op. 14 (1916, 15’)</w:t>
      </w:r>
      <w:r>
        <w:rPr>
          <w:rFonts w:ascii="Arial" w:hAnsi="Arial" w:cs="Arial"/>
          <w:sz w:val="24"/>
          <w:szCs w:val="24"/>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CB186C">
        <w:rPr>
          <w:rFonts w:ascii="Arial" w:hAnsi="Arial" w:cs="Arial"/>
          <w:sz w:val="24"/>
          <w:szCs w:val="24"/>
          <w:lang w:val="it-IT"/>
        </w:rPr>
        <w:t xml:space="preserve">Poème, op. 14 (1916, 12’).   </w:t>
      </w:r>
      <w:r w:rsidRPr="00866304">
        <w:rPr>
          <w:rFonts w:ascii="Arial" w:hAnsi="Arial" w:cs="Arial"/>
          <w:sz w:val="24"/>
          <w:szCs w:val="24"/>
          <w:lang w:val="it-IT"/>
        </w:rPr>
        <w:t>Concerto</w:t>
      </w:r>
      <w:r w:rsidR="00CB186C">
        <w:rPr>
          <w:rFonts w:ascii="Arial" w:hAnsi="Arial" w:cs="Arial"/>
          <w:sz w:val="24"/>
          <w:szCs w:val="24"/>
          <w:lang w:val="it-IT"/>
        </w:rPr>
        <w:t>,</w:t>
      </w:r>
      <w:r w:rsidRPr="00866304">
        <w:rPr>
          <w:rFonts w:ascii="Arial" w:hAnsi="Arial" w:cs="Arial"/>
          <w:sz w:val="24"/>
          <w:szCs w:val="24"/>
          <w:lang w:val="it-IT"/>
        </w:rPr>
        <w:t xml:space="preserve"> op. 54 (1938, 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BARBOTEU  Georges</w:t>
      </w:r>
      <w:r w:rsidRPr="00866304">
        <w:rPr>
          <w:rFonts w:ascii="Arial" w:hAnsi="Arial" w:cs="Arial"/>
          <w:color w:val="333399"/>
          <w:sz w:val="24"/>
          <w:szCs w:val="24"/>
          <w:u w:val="single"/>
          <w:lang w:val="it-IT"/>
        </w:rPr>
        <w:tab/>
        <w:t>Algeri,</w:t>
      </w:r>
      <w:r w:rsidR="00D924D0">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1924</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Cornista e compositore francese. Il padre era insegnante al Conservatorio di Algeri. Concertista di corno, </w:t>
      </w:r>
      <w:r w:rsidR="00412924">
        <w:rPr>
          <w:rFonts w:ascii="Arial" w:hAnsi="Arial" w:cs="Arial"/>
          <w:color w:val="333399"/>
          <w:lang w:val="it-IT"/>
        </w:rPr>
        <w:t xml:space="preserve">             </w:t>
      </w:r>
      <w:r w:rsidRPr="00866304">
        <w:rPr>
          <w:rFonts w:ascii="Arial" w:hAnsi="Arial" w:cs="Arial"/>
          <w:color w:val="333399"/>
          <w:lang w:val="it-IT"/>
        </w:rPr>
        <w:t>vincitore del Concorso di Ginevra. Cornista nell’orchestra Lamoureux e all’Opera. Insegnante al Conservatorio Superiore di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Quintax, per violoncello solo.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BARCHET  Siegfried </w:t>
      </w:r>
      <w:r w:rsidRPr="00866304">
        <w:rPr>
          <w:rFonts w:ascii="Arial" w:hAnsi="Arial" w:cs="Arial"/>
          <w:color w:val="333399"/>
          <w:sz w:val="24"/>
          <w:szCs w:val="24"/>
          <w:u w:val="single"/>
          <w:lang w:val="it-IT"/>
        </w:rPr>
        <w:tab/>
        <w:t>Amburgo, 21.5.1918 - 17.4.1982.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tedesco, allievo di Fassbender e Zilcher al Conservatorio di Wurzburg. Violoncellista nell’Orchestra da Camera di E. Fischer, nell’Orchestra Bruckner, dal 1946 solista nell’Orchestra da camera di Stoccarda per circa 30 anni. Si è anche esibito in Quartetto e in Trio.</w:t>
      </w:r>
    </w:p>
    <w:p w:rsidR="00412924" w:rsidRDefault="00CB186C"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solo:   </w:t>
      </w:r>
      <w:r w:rsidR="006C1701" w:rsidRPr="00866304">
        <w:rPr>
          <w:rFonts w:ascii="Arial" w:hAnsi="Arial" w:cs="Arial"/>
          <w:sz w:val="24"/>
          <w:szCs w:val="24"/>
          <w:lang w:val="it-IT"/>
        </w:rPr>
        <w:t>Images de Menton, 1) Festival de Musique (1’30),</w:t>
      </w:r>
      <w:r w:rsidR="00412924">
        <w:rPr>
          <w:rFonts w:ascii="Arial" w:hAnsi="Arial" w:cs="Arial"/>
          <w:sz w:val="24"/>
          <w:szCs w:val="24"/>
          <w:lang w:val="it-IT"/>
        </w:rPr>
        <w:t xml:space="preserve">   </w:t>
      </w:r>
    </w:p>
    <w:p w:rsidR="00E34B38" w:rsidRDefault="006C1701" w:rsidP="007121F3">
      <w:pPr>
        <w:tabs>
          <w:tab w:val="decimal" w:pos="0"/>
          <w:tab w:val="left" w:pos="4253"/>
        </w:tabs>
        <w:spacing w:before="120" w:after="0"/>
        <w:jc w:val="left"/>
        <w:rPr>
          <w:rFonts w:ascii="Arial" w:hAnsi="Arial" w:cs="Arial"/>
          <w:sz w:val="24"/>
          <w:szCs w:val="24"/>
          <w:lang w:val="fr-FR"/>
        </w:rPr>
      </w:pPr>
      <w:r w:rsidRPr="00A342DF">
        <w:rPr>
          <w:rFonts w:ascii="Arial" w:hAnsi="Arial" w:cs="Arial"/>
          <w:sz w:val="24"/>
          <w:szCs w:val="24"/>
          <w:lang w:val="it-IT"/>
        </w:rPr>
        <w:t>2) Au bord de la mer (2’20),</w:t>
      </w:r>
      <w:r w:rsidR="00E34B38" w:rsidRPr="00A342DF">
        <w:rPr>
          <w:rFonts w:ascii="Arial" w:hAnsi="Arial" w:cs="Arial"/>
          <w:sz w:val="24"/>
          <w:szCs w:val="24"/>
          <w:lang w:val="it-IT"/>
        </w:rPr>
        <w:t xml:space="preserve">   </w:t>
      </w:r>
      <w:r w:rsidRPr="00866304">
        <w:rPr>
          <w:rFonts w:ascii="Arial" w:hAnsi="Arial" w:cs="Arial"/>
          <w:sz w:val="24"/>
          <w:szCs w:val="24"/>
          <w:lang w:val="fr-FR"/>
        </w:rPr>
        <w:t xml:space="preserve">3) La salle des mariages decoree par J. Cocteau (2’50),   </w:t>
      </w:r>
    </w:p>
    <w:p w:rsidR="00E34B38"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4) Parvis Saint-Michel (3’30),</w:t>
      </w:r>
      <w:r w:rsidR="00E34B38">
        <w:rPr>
          <w:rFonts w:ascii="Arial" w:hAnsi="Arial" w:cs="Arial"/>
          <w:sz w:val="24"/>
          <w:szCs w:val="24"/>
          <w:lang w:val="fr-FR"/>
        </w:rPr>
        <w:t xml:space="preserve">   </w:t>
      </w:r>
      <w:r w:rsidRPr="00866304">
        <w:rPr>
          <w:rFonts w:ascii="Arial" w:hAnsi="Arial" w:cs="Arial"/>
          <w:sz w:val="24"/>
          <w:szCs w:val="24"/>
          <w:lang w:val="fr-FR"/>
        </w:rPr>
        <w:t>5) Boulevard de Garavan (1’</w:t>
      </w:r>
      <w:r w:rsidR="007F4DAB" w:rsidRPr="00866304">
        <w:rPr>
          <w:rFonts w:ascii="Arial" w:hAnsi="Arial" w:cs="Arial"/>
          <w:sz w:val="24"/>
          <w:szCs w:val="24"/>
          <w:lang w:val="fr-FR"/>
        </w:rPr>
        <w:t>3</w:t>
      </w:r>
      <w:r w:rsidRPr="00866304">
        <w:rPr>
          <w:rFonts w:ascii="Arial" w:hAnsi="Arial" w:cs="Arial"/>
          <w:sz w:val="24"/>
          <w:szCs w:val="24"/>
          <w:lang w:val="fr-FR"/>
        </w:rPr>
        <w:t xml:space="preserve">0),   6) Dans le jardin (2’45).   </w:t>
      </w:r>
    </w:p>
    <w:p w:rsidR="00E34B38" w:rsidRDefault="00E34B38"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006C1701" w:rsidRPr="00866304">
        <w:rPr>
          <w:rFonts w:ascii="Arial" w:hAnsi="Arial" w:cs="Arial"/>
          <w:sz w:val="24"/>
          <w:szCs w:val="24"/>
          <w:lang w:val="it-IT"/>
        </w:rPr>
        <w:t xml:space="preserve">Nonchalance,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e pf. (2’)</w:t>
      </w:r>
      <w:r>
        <w:rPr>
          <w:rFonts w:ascii="Arial" w:hAnsi="Arial" w:cs="Arial"/>
          <w:sz w:val="24"/>
          <w:szCs w:val="24"/>
          <w:lang w:val="it-IT"/>
        </w:rPr>
        <w:t xml:space="preserve">,   </w:t>
      </w:r>
      <w:r w:rsidR="006C1701" w:rsidRPr="00866304">
        <w:rPr>
          <w:rFonts w:ascii="Arial" w:hAnsi="Arial" w:cs="Arial"/>
          <w:sz w:val="24"/>
          <w:szCs w:val="24"/>
          <w:lang w:val="it-IT"/>
        </w:rPr>
        <w:t xml:space="preserve">Notturno, (2’30).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Introduzione e Burlesca per fagotto, vl. vla. violoncello (8’10).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(1938).</w:t>
      </w:r>
    </w:p>
    <w:p w:rsidR="00E03E0A" w:rsidRPr="00866304" w:rsidRDefault="00E03E0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BARGIEL  Woldemar</w:t>
      </w:r>
      <w:r w:rsidRPr="00866304">
        <w:rPr>
          <w:rFonts w:ascii="Arial" w:hAnsi="Arial" w:cs="Arial"/>
          <w:color w:val="333399"/>
          <w:sz w:val="24"/>
          <w:szCs w:val="24"/>
          <w:u w:val="single"/>
          <w:lang w:val="it-IT"/>
        </w:rPr>
        <w:tab/>
        <w:t>Berlino, 3.10.1828 - Berlino, 23.2.1897.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fratello di Clara Schumann e allievo di Moscheles, Hauptmann, Gade. </w:t>
      </w:r>
      <w:r w:rsidR="0039688F">
        <w:rPr>
          <w:rFonts w:ascii="Arial" w:hAnsi="Arial" w:cs="Arial"/>
          <w:color w:val="333399"/>
          <w:lang w:val="it-IT"/>
        </w:rPr>
        <w:t xml:space="preserve">                                   </w:t>
      </w:r>
      <w:r w:rsidRPr="00866304">
        <w:rPr>
          <w:rFonts w:ascii="Arial" w:hAnsi="Arial" w:cs="Arial"/>
          <w:color w:val="333399"/>
          <w:lang w:val="it-IT"/>
        </w:rPr>
        <w:t xml:space="preserve">Amico di Joachim e Brahms. Direttore del Conservatorio di Rotterdam. </w:t>
      </w:r>
    </w:p>
    <w:p w:rsidR="0044237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Adagio in Sol, op. 38, per violoncello</w:t>
      </w:r>
      <w:r w:rsidR="0044237E" w:rsidRPr="00866304">
        <w:rPr>
          <w:rFonts w:ascii="Arial" w:hAnsi="Arial" w:cs="Arial"/>
          <w:sz w:val="24"/>
          <w:szCs w:val="24"/>
          <w:lang w:val="it-IT"/>
        </w:rPr>
        <w:t xml:space="preserve"> </w:t>
      </w:r>
      <w:r w:rsidRPr="00866304">
        <w:rPr>
          <w:rFonts w:ascii="Arial" w:hAnsi="Arial" w:cs="Arial"/>
          <w:sz w:val="24"/>
          <w:szCs w:val="24"/>
          <w:lang w:val="it-IT"/>
        </w:rPr>
        <w:t>e orch. (7’10).</w:t>
      </w:r>
    </w:p>
    <w:p w:rsidR="0044237E" w:rsidRPr="00866304" w:rsidRDefault="0044237E" w:rsidP="007121F3">
      <w:pPr>
        <w:tabs>
          <w:tab w:val="decimal" w:pos="0"/>
          <w:tab w:val="left" w:pos="4253"/>
        </w:tabs>
        <w:spacing w:before="120" w:after="0"/>
        <w:jc w:val="left"/>
        <w:rPr>
          <w:rFonts w:ascii="Arial" w:hAnsi="Arial" w:cs="Arial"/>
          <w:sz w:val="24"/>
          <w:szCs w:val="24"/>
          <w:lang w:val="it-IT"/>
        </w:rPr>
      </w:pPr>
    </w:p>
    <w:p w:rsidR="00247389" w:rsidRPr="00866304" w:rsidRDefault="00247389" w:rsidP="007121F3">
      <w:pPr>
        <w:tabs>
          <w:tab w:val="decimal" w:pos="0"/>
          <w:tab w:val="left" w:pos="4253"/>
        </w:tabs>
        <w:spacing w:before="120" w:after="0"/>
        <w:jc w:val="left"/>
        <w:rPr>
          <w:rFonts w:ascii="Arial" w:eastAsia="Calibri" w:hAnsi="Arial" w:cs="Arial"/>
          <w:color w:val="333399"/>
          <w:sz w:val="24"/>
          <w:szCs w:val="24"/>
          <w:u w:val="single"/>
          <w:lang w:val="it-IT" w:bidi="ar-SA"/>
        </w:rPr>
      </w:pPr>
      <w:r w:rsidRPr="00866304">
        <w:rPr>
          <w:rFonts w:ascii="Arial" w:eastAsia="Calibri" w:hAnsi="Arial" w:cs="Arial"/>
          <w:color w:val="333399"/>
          <w:sz w:val="24"/>
          <w:szCs w:val="24"/>
          <w:u w:val="single"/>
          <w:lang w:val="it-IT" w:bidi="ar-SA"/>
        </w:rPr>
        <w:t>BARKAUSKAS  Vytautas</w:t>
      </w:r>
      <w:r w:rsidRPr="00866304">
        <w:rPr>
          <w:rFonts w:ascii="Arial" w:eastAsia="Calibri" w:hAnsi="Arial" w:cs="Arial"/>
          <w:color w:val="333399"/>
          <w:sz w:val="24"/>
          <w:szCs w:val="24"/>
          <w:u w:val="single"/>
          <w:lang w:val="it-IT" w:bidi="ar-SA"/>
        </w:rPr>
        <w:tab/>
        <w:t>Kaunas, 25.3.1931</w:t>
      </w:r>
    </w:p>
    <w:p w:rsidR="00247389" w:rsidRPr="00866304" w:rsidRDefault="00247389"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Compositore, didatta e matematico Lituano, studi al Conservatorio di Vilnius. Dal 1989 è insegnante di composizione nel medesimo Conservatorio.</w:t>
      </w:r>
    </w:p>
    <w:p w:rsidR="00247389" w:rsidRPr="00866304" w:rsidRDefault="00247389"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Suite da concerto, op. 98, 5 pezzi per </w:t>
      </w:r>
      <w:r w:rsidR="00E34B38" w:rsidRPr="00866304">
        <w:rPr>
          <w:rFonts w:ascii="Arial" w:hAnsi="Arial" w:cs="Arial"/>
          <w:color w:val="000000"/>
          <w:sz w:val="24"/>
          <w:szCs w:val="24"/>
          <w:lang w:val="it-IT"/>
        </w:rPr>
        <w:t>violoncello</w:t>
      </w:r>
      <w:r w:rsidRPr="00866304">
        <w:rPr>
          <w:rFonts w:ascii="Arial" w:hAnsi="Arial" w:cs="Arial"/>
          <w:sz w:val="24"/>
          <w:szCs w:val="24"/>
          <w:lang w:val="it-IT" w:eastAsia="it-IT" w:bidi="ar-SA"/>
        </w:rPr>
        <w:t xml:space="preserve"> e pf. (1993, 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BARLOW  Clarence</w:t>
      </w:r>
      <w:r w:rsidRPr="00866304">
        <w:rPr>
          <w:rFonts w:ascii="Arial" w:hAnsi="Arial" w:cs="Arial"/>
          <w:color w:val="333399"/>
          <w:sz w:val="24"/>
          <w:szCs w:val="24"/>
          <w:u w:val="single"/>
          <w:lang w:val="it-IT"/>
        </w:rPr>
        <w:tab/>
        <w:t>Calcutta, 27.12.1945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inglese, studi all’ Università e al Trinity college of Music di Calcutta, alla Musikhochschule </w:t>
      </w:r>
      <w:r w:rsidR="00412924">
        <w:rPr>
          <w:rFonts w:ascii="Arial" w:hAnsi="Arial" w:cs="Arial"/>
          <w:color w:val="333399"/>
          <w:lang w:val="it-IT"/>
        </w:rPr>
        <w:t xml:space="preserve">      </w:t>
      </w:r>
      <w:r w:rsidRPr="00866304">
        <w:rPr>
          <w:rFonts w:ascii="Arial" w:hAnsi="Arial" w:cs="Arial"/>
          <w:color w:val="333399"/>
          <w:lang w:val="it-IT"/>
        </w:rPr>
        <w:t>di Colonia con B. A. Zimmermann e all’Institute of Sonology all’Università di Utrecht con con Stockhausen.</w:t>
      </w:r>
      <w:r w:rsidR="00590EB1">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Nel 1988 </w:t>
      </w:r>
      <w:r w:rsidR="00DC1F9E" w:rsidRPr="00866304">
        <w:rPr>
          <w:rFonts w:ascii="Arial" w:hAnsi="Arial" w:cs="Arial"/>
          <w:color w:val="333399"/>
          <w:lang w:val="it-IT"/>
        </w:rPr>
        <w:t xml:space="preserve">fu </w:t>
      </w:r>
      <w:r w:rsidRPr="00866304">
        <w:rPr>
          <w:rFonts w:ascii="Arial" w:hAnsi="Arial" w:cs="Arial"/>
          <w:color w:val="333399"/>
          <w:lang w:val="it-IT"/>
        </w:rPr>
        <w:t xml:space="preserve">direttore all’International Computer Music a Colonia e Direttore dell’Istituto di </w:t>
      </w:r>
      <w:r w:rsidR="00812A98" w:rsidRPr="00866304">
        <w:rPr>
          <w:rFonts w:ascii="Arial" w:hAnsi="Arial" w:cs="Arial"/>
          <w:color w:val="333399"/>
          <w:lang w:val="it-IT"/>
        </w:rPr>
        <w:t xml:space="preserve"> </w:t>
      </w:r>
      <w:r w:rsidRPr="00866304">
        <w:rPr>
          <w:rFonts w:ascii="Arial" w:hAnsi="Arial" w:cs="Arial"/>
          <w:color w:val="333399"/>
          <w:lang w:val="it-IT"/>
        </w:rPr>
        <w:t xml:space="preserve">Sonologia al Royal Conservatory of the Hague. Attualmente insegna all’Università di Santa Barbara in California.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Frutti d’Amore,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w:t>
      </w:r>
      <w:r w:rsidR="00247389" w:rsidRPr="00866304">
        <w:rPr>
          <w:rFonts w:ascii="Arial" w:hAnsi="Arial" w:cs="Arial"/>
          <w:sz w:val="24"/>
          <w:szCs w:val="24"/>
          <w:lang w:val="it-IT"/>
        </w:rPr>
        <w:t>d</w:t>
      </w:r>
      <w:r w:rsidRPr="00866304">
        <w:rPr>
          <w:rFonts w:ascii="Arial" w:hAnsi="Arial" w:cs="Arial"/>
          <w:sz w:val="24"/>
          <w:szCs w:val="24"/>
          <w:lang w:val="it-IT"/>
        </w:rPr>
        <w:t xml:space="preserve">  elettronica (1988).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BARLOW  Fre </w:t>
      </w:r>
      <w:r w:rsidRPr="00866304">
        <w:rPr>
          <w:rFonts w:ascii="Arial" w:hAnsi="Arial" w:cs="Arial"/>
          <w:color w:val="333399"/>
          <w:sz w:val="24"/>
          <w:szCs w:val="24"/>
          <w:u w:val="single"/>
          <w:lang w:val="it-IT"/>
        </w:rPr>
        <w:tab/>
        <w:t>Mulhouse, 26.10.1881 - Parigi, 3.1.1951.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ingegnere francese d’origine inglese, allievo a Parigi di Koechlin e Huré.</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39688F" w:rsidRPr="00866304" w:rsidRDefault="0039688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BARRAT  Carol</w:t>
      </w:r>
      <w:r w:rsidRPr="00866304">
        <w:rPr>
          <w:rFonts w:ascii="Arial" w:hAnsi="Arial" w:cs="Arial"/>
          <w:color w:val="333399"/>
          <w:sz w:val="24"/>
          <w:szCs w:val="24"/>
          <w:u w:val="single"/>
          <w:lang w:val="it-IT"/>
        </w:rPr>
        <w:tab/>
        <w:t>1945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e didatta inglese, studi al Royal College of Music di Londra e membro onorario nello stesso, dedicandosi alla stesura di brani per studenti.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“Bravo! Cello”, 25 pezzi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BARRAUD  Henry</w:t>
      </w:r>
      <w:r w:rsidRPr="00866304">
        <w:rPr>
          <w:rFonts w:ascii="Arial" w:hAnsi="Arial" w:cs="Arial"/>
          <w:color w:val="333399"/>
          <w:sz w:val="24"/>
          <w:szCs w:val="24"/>
          <w:u w:val="single"/>
          <w:lang w:val="fr-FR"/>
        </w:rPr>
        <w:tab/>
        <w:t>Bordeaux, 23.4.1900 - Bordeaux, 28.12.1997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fr-FR"/>
        </w:rPr>
        <w:t xml:space="preserve">Compositore francese. </w:t>
      </w:r>
      <w:r w:rsidRPr="00866304">
        <w:rPr>
          <w:rFonts w:ascii="Arial" w:hAnsi="Arial" w:cs="Arial"/>
          <w:color w:val="333399"/>
          <w:lang w:val="it-IT"/>
        </w:rPr>
        <w:t>Studi con Vauborgoine a Bordeaux, perfezionament</w:t>
      </w:r>
      <w:r w:rsidR="00531191">
        <w:rPr>
          <w:rFonts w:ascii="Arial" w:hAnsi="Arial" w:cs="Arial"/>
          <w:color w:val="333399"/>
          <w:lang w:val="it-IT"/>
        </w:rPr>
        <w:t xml:space="preserve">o a Parigi con Aubert, Caussade                  </w:t>
      </w:r>
      <w:r w:rsidRPr="00866304">
        <w:rPr>
          <w:rFonts w:ascii="Arial" w:hAnsi="Arial" w:cs="Arial"/>
          <w:color w:val="333399"/>
          <w:lang w:val="it-IT"/>
        </w:rPr>
        <w:t xml:space="preserve">e Dukas. Fondatore con Rivier, Ferroud e Bondeville della Società di musica da camera “Triton”, nata per diffondere in Francia le nuove musiche d’ogni paese. Autore inoltre di un interessante biografia su Berlioz.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Pezzo concertante,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BARRIERE  Jean</w:t>
      </w:r>
      <w:r w:rsidRPr="00866304">
        <w:rPr>
          <w:rFonts w:ascii="Arial" w:hAnsi="Arial" w:cs="Arial"/>
          <w:color w:val="333399"/>
          <w:sz w:val="24"/>
          <w:szCs w:val="24"/>
          <w:u w:val="single"/>
          <w:lang w:val="it-IT"/>
        </w:rPr>
        <w:tab/>
        <w:t>c.1707 - Parigi, c. 1747.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francese, allievo in Italia di Franciscello. </w:t>
      </w:r>
      <w:r w:rsidR="00531191">
        <w:rPr>
          <w:rFonts w:ascii="Arial" w:hAnsi="Arial" w:cs="Arial"/>
          <w:color w:val="333399"/>
          <w:lang w:val="it-IT"/>
        </w:rPr>
        <w:t xml:space="preserve">                                                     </w:t>
      </w:r>
      <w:r w:rsidRPr="00866304">
        <w:rPr>
          <w:rFonts w:ascii="Arial" w:hAnsi="Arial" w:cs="Arial"/>
          <w:color w:val="333399"/>
          <w:lang w:val="it-IT"/>
        </w:rPr>
        <w:t>A Parigi fu solista alla Cappella Reale dal 1739.</w:t>
      </w:r>
    </w:p>
    <w:p w:rsidR="007F144C" w:rsidRPr="00866304" w:rsidRDefault="006750B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Sonata in Si- (12’30).   </w:t>
      </w:r>
      <w:r w:rsidR="007F144C" w:rsidRPr="00866304">
        <w:rPr>
          <w:rFonts w:ascii="Arial" w:hAnsi="Arial" w:cs="Arial"/>
          <w:sz w:val="24"/>
          <w:szCs w:val="24"/>
          <w:lang w:val="it-IT"/>
        </w:rPr>
        <w:t xml:space="preserve">2a Sonata, </w:t>
      </w:r>
      <w:r w:rsidR="00E34B38" w:rsidRPr="00866304">
        <w:rPr>
          <w:rFonts w:ascii="Arial" w:hAnsi="Arial" w:cs="Arial"/>
          <w:color w:val="000000"/>
          <w:sz w:val="24"/>
          <w:szCs w:val="24"/>
          <w:lang w:val="it-IT"/>
        </w:rPr>
        <w:t>violoncello</w:t>
      </w:r>
      <w:r w:rsidR="007F144C" w:rsidRPr="00866304">
        <w:rPr>
          <w:rFonts w:ascii="Arial" w:hAnsi="Arial" w:cs="Arial"/>
          <w:sz w:val="24"/>
          <w:szCs w:val="24"/>
          <w:lang w:val="it-IT"/>
        </w:rPr>
        <w:t xml:space="preserve"> e ctb. (9’20).    </w:t>
      </w:r>
      <w:r w:rsidRPr="00866304">
        <w:rPr>
          <w:rFonts w:ascii="Arial" w:hAnsi="Arial" w:cs="Arial"/>
          <w:sz w:val="24"/>
          <w:szCs w:val="24"/>
          <w:lang w:val="it-IT"/>
        </w:rPr>
        <w:t xml:space="preserve">3a Sonata in Re- (8’30),   </w:t>
      </w:r>
    </w:p>
    <w:p w:rsidR="007F144C" w:rsidRPr="00866304" w:rsidRDefault="00CC025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4a Sonata in Sib (9’10).</w:t>
      </w:r>
      <w:r w:rsidR="007F144C" w:rsidRPr="00866304">
        <w:rPr>
          <w:rFonts w:ascii="Arial" w:hAnsi="Arial" w:cs="Arial"/>
          <w:sz w:val="24"/>
          <w:szCs w:val="24"/>
          <w:lang w:val="it-IT"/>
        </w:rPr>
        <w:t xml:space="preserve">   </w:t>
      </w:r>
      <w:r w:rsidRPr="00866304">
        <w:rPr>
          <w:rFonts w:ascii="Arial" w:hAnsi="Arial" w:cs="Arial"/>
          <w:sz w:val="24"/>
          <w:szCs w:val="24"/>
          <w:lang w:val="it-IT"/>
        </w:rPr>
        <w:t xml:space="preserve"> 4a Sonata in Sol, per 2 violoncelli (9’25).</w:t>
      </w:r>
      <w:r w:rsidR="007F144C" w:rsidRPr="00866304">
        <w:rPr>
          <w:rFonts w:ascii="Arial" w:hAnsi="Arial" w:cs="Arial"/>
          <w:sz w:val="24"/>
          <w:szCs w:val="24"/>
          <w:lang w:val="it-IT"/>
        </w:rPr>
        <w:t xml:space="preserve">   </w:t>
      </w:r>
    </w:p>
    <w:p w:rsidR="007F144C" w:rsidRPr="00866304" w:rsidRDefault="00825F3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6a Sonata in Do- (12’35).   Sonata in Re-, 2 violoncelli (8’20).   </w:t>
      </w:r>
    </w:p>
    <w:p w:rsidR="00E34B38" w:rsidRDefault="00825F3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14a Sonata in Sib</w:t>
      </w:r>
      <w:r w:rsidR="007F144C" w:rsidRPr="00866304">
        <w:rPr>
          <w:rFonts w:ascii="Arial" w:hAnsi="Arial" w:cs="Arial"/>
          <w:sz w:val="24"/>
          <w:szCs w:val="24"/>
          <w:lang w:val="it-IT"/>
        </w:rPr>
        <w:t>,</w:t>
      </w:r>
      <w:r w:rsidRPr="00866304">
        <w:rPr>
          <w:rFonts w:ascii="Arial" w:hAnsi="Arial" w:cs="Arial"/>
          <w:sz w:val="24"/>
          <w:szCs w:val="24"/>
          <w:lang w:val="it-IT"/>
        </w:rPr>
        <w:t xml:space="preserve"> 2 violoncelli e pf. (8’40).   </w:t>
      </w:r>
      <w:r w:rsidR="006C1701" w:rsidRPr="00866304">
        <w:rPr>
          <w:rFonts w:ascii="Arial" w:hAnsi="Arial" w:cs="Arial"/>
          <w:sz w:val="24"/>
          <w:szCs w:val="24"/>
          <w:lang w:val="it-IT"/>
        </w:rPr>
        <w:t xml:space="preserve">Sonate per </w:t>
      </w:r>
      <w:r w:rsidR="00E34B38" w:rsidRPr="00866304">
        <w:rPr>
          <w:rFonts w:ascii="Arial" w:hAnsi="Arial" w:cs="Arial"/>
          <w:color w:val="000000"/>
          <w:sz w:val="24"/>
          <w:szCs w:val="24"/>
          <w:lang w:val="it-IT"/>
        </w:rPr>
        <w:t>violoncello</w:t>
      </w:r>
      <w:r w:rsidR="006C2D6E" w:rsidRPr="00866304">
        <w:rPr>
          <w:rFonts w:ascii="Arial" w:hAnsi="Arial" w:cs="Arial"/>
          <w:sz w:val="24"/>
          <w:szCs w:val="24"/>
          <w:lang w:val="it-IT"/>
        </w:rPr>
        <w:t xml:space="preserve"> e b.c.- pf.:   </w:t>
      </w:r>
    </w:p>
    <w:p w:rsidR="007F144C"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Sonata in La-,</w:t>
      </w:r>
      <w:r w:rsidR="00E34B38">
        <w:rPr>
          <w:rFonts w:ascii="Arial" w:hAnsi="Arial" w:cs="Arial"/>
          <w:sz w:val="24"/>
          <w:szCs w:val="24"/>
          <w:lang w:val="it-IT"/>
        </w:rPr>
        <w:t xml:space="preserve">   </w:t>
      </w:r>
      <w:r w:rsidRPr="00866304">
        <w:rPr>
          <w:rFonts w:ascii="Arial" w:hAnsi="Arial" w:cs="Arial"/>
          <w:sz w:val="24"/>
          <w:szCs w:val="24"/>
          <w:lang w:val="it-IT"/>
        </w:rPr>
        <w:t>2) Sonata in Fa#-,   4) Sonata in Mi,</w:t>
      </w:r>
      <w:r w:rsidR="00825F37" w:rsidRPr="00866304">
        <w:rPr>
          <w:rFonts w:ascii="Arial" w:hAnsi="Arial" w:cs="Arial"/>
          <w:sz w:val="24"/>
          <w:szCs w:val="24"/>
          <w:lang w:val="it-IT"/>
        </w:rPr>
        <w:t xml:space="preserve">   </w:t>
      </w:r>
      <w:r w:rsidRPr="00866304">
        <w:rPr>
          <w:rFonts w:ascii="Arial" w:hAnsi="Arial" w:cs="Arial"/>
          <w:sz w:val="24"/>
          <w:szCs w:val="24"/>
          <w:lang w:val="it-IT"/>
        </w:rPr>
        <w:t>5) Sonata in Sol</w:t>
      </w:r>
      <w:r w:rsidR="00825F37" w:rsidRPr="00866304">
        <w:rPr>
          <w:rFonts w:ascii="Arial" w:hAnsi="Arial" w:cs="Arial"/>
          <w:sz w:val="24"/>
          <w:szCs w:val="24"/>
          <w:lang w:val="it-IT"/>
        </w:rPr>
        <w:t xml:space="preserve">.  </w:t>
      </w:r>
    </w:p>
    <w:p w:rsidR="00D8160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Dalle </w:t>
      </w:r>
      <w:r w:rsidRPr="00866304">
        <w:rPr>
          <w:rFonts w:ascii="Arial" w:hAnsi="Arial" w:cs="Arial"/>
          <w:sz w:val="24"/>
          <w:szCs w:val="24"/>
          <w:u w:val="single"/>
          <w:lang w:val="it-IT"/>
        </w:rPr>
        <w:t>24 Sonate</w:t>
      </w:r>
      <w:r w:rsidRPr="00866304">
        <w:rPr>
          <w:rFonts w:ascii="Arial" w:hAnsi="Arial" w:cs="Arial"/>
          <w:sz w:val="24"/>
          <w:szCs w:val="24"/>
          <w:lang w:val="it-IT"/>
        </w:rPr>
        <w:t xml:space="preserve"> </w:t>
      </w:r>
      <w:r w:rsidR="00EE6AC9" w:rsidRPr="00866304">
        <w:rPr>
          <w:rFonts w:ascii="Arial" w:hAnsi="Arial" w:cs="Arial"/>
          <w:sz w:val="24"/>
          <w:szCs w:val="24"/>
          <w:lang w:val="it-IT"/>
        </w:rPr>
        <w:t xml:space="preserve">per </w:t>
      </w:r>
      <w:r w:rsidR="00A05C47" w:rsidRPr="00866304">
        <w:rPr>
          <w:rFonts w:ascii="Arial" w:hAnsi="Arial" w:cs="Arial"/>
          <w:sz w:val="24"/>
          <w:szCs w:val="24"/>
          <w:lang w:val="it-IT"/>
        </w:rPr>
        <w:t>v</w:t>
      </w:r>
      <w:r w:rsidR="0039688F">
        <w:rPr>
          <w:rFonts w:ascii="Arial" w:hAnsi="Arial" w:cs="Arial"/>
          <w:sz w:val="24"/>
          <w:szCs w:val="24"/>
          <w:lang w:val="it-IT"/>
        </w:rPr>
        <w:t>ioloncello</w:t>
      </w:r>
      <w:r w:rsidRPr="00866304">
        <w:rPr>
          <w:rFonts w:ascii="Arial" w:hAnsi="Arial" w:cs="Arial"/>
          <w:sz w:val="24"/>
          <w:szCs w:val="24"/>
          <w:lang w:val="it-IT"/>
        </w:rPr>
        <w:t xml:space="preserve"> e orch. o b.c.: 1</w:t>
      </w:r>
      <w:r w:rsidR="00EE6AC9" w:rsidRPr="00866304">
        <w:rPr>
          <w:rFonts w:ascii="Arial" w:hAnsi="Arial" w:cs="Arial"/>
          <w:sz w:val="24"/>
          <w:szCs w:val="24"/>
          <w:lang w:val="it-IT"/>
        </w:rPr>
        <w:t>a</w:t>
      </w:r>
      <w:r w:rsidRPr="00866304">
        <w:rPr>
          <w:rFonts w:ascii="Arial" w:hAnsi="Arial" w:cs="Arial"/>
          <w:sz w:val="24"/>
          <w:szCs w:val="24"/>
          <w:lang w:val="it-IT"/>
        </w:rPr>
        <w:t xml:space="preserve"> in Si- (12’30),   2</w:t>
      </w:r>
      <w:r w:rsidR="00EE6AC9" w:rsidRPr="00866304">
        <w:rPr>
          <w:rFonts w:ascii="Arial" w:hAnsi="Arial" w:cs="Arial"/>
          <w:sz w:val="24"/>
          <w:szCs w:val="24"/>
          <w:lang w:val="it-IT"/>
        </w:rPr>
        <w:t>a</w:t>
      </w:r>
      <w:r w:rsidRPr="00866304">
        <w:rPr>
          <w:rFonts w:ascii="Arial" w:hAnsi="Arial" w:cs="Arial"/>
          <w:sz w:val="24"/>
          <w:szCs w:val="24"/>
          <w:lang w:val="it-IT"/>
        </w:rPr>
        <w:t xml:space="preserve"> in Re-</w:t>
      </w:r>
      <w:r w:rsidR="00EE6AC9" w:rsidRPr="00866304">
        <w:rPr>
          <w:rFonts w:ascii="Arial" w:hAnsi="Arial" w:cs="Arial"/>
          <w:sz w:val="24"/>
          <w:szCs w:val="24"/>
          <w:lang w:val="it-IT"/>
        </w:rPr>
        <w:t xml:space="preserve"> (8’20)</w:t>
      </w:r>
      <w:r w:rsidRPr="00866304">
        <w:rPr>
          <w:rFonts w:ascii="Arial" w:hAnsi="Arial" w:cs="Arial"/>
          <w:sz w:val="24"/>
          <w:szCs w:val="24"/>
          <w:lang w:val="it-IT"/>
        </w:rPr>
        <w:t>,</w:t>
      </w:r>
      <w:r w:rsidR="007502BB" w:rsidRPr="00866304">
        <w:rPr>
          <w:rFonts w:ascii="Arial" w:hAnsi="Arial" w:cs="Arial"/>
          <w:sz w:val="24"/>
          <w:szCs w:val="24"/>
          <w:lang w:val="it-IT"/>
        </w:rPr>
        <w:t xml:space="preserve">   </w:t>
      </w:r>
    </w:p>
    <w:p w:rsidR="00D8160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w:t>
      </w:r>
      <w:r w:rsidR="00EE6AC9" w:rsidRPr="00866304">
        <w:rPr>
          <w:rFonts w:ascii="Arial" w:hAnsi="Arial" w:cs="Arial"/>
          <w:sz w:val="24"/>
          <w:szCs w:val="24"/>
          <w:lang w:val="it-IT"/>
        </w:rPr>
        <w:t>a</w:t>
      </w:r>
      <w:r w:rsidRPr="00866304">
        <w:rPr>
          <w:rFonts w:ascii="Arial" w:hAnsi="Arial" w:cs="Arial"/>
          <w:sz w:val="24"/>
          <w:szCs w:val="24"/>
          <w:lang w:val="it-IT"/>
        </w:rPr>
        <w:t xml:space="preserve"> in Re-</w:t>
      </w:r>
      <w:r w:rsidR="00EE6AC9" w:rsidRPr="00866304">
        <w:rPr>
          <w:rFonts w:ascii="Arial" w:hAnsi="Arial" w:cs="Arial"/>
          <w:sz w:val="24"/>
          <w:szCs w:val="24"/>
          <w:lang w:val="it-IT"/>
        </w:rPr>
        <w:t xml:space="preserve"> (8’35)</w:t>
      </w:r>
      <w:r w:rsidRPr="00866304">
        <w:rPr>
          <w:rFonts w:ascii="Arial" w:hAnsi="Arial" w:cs="Arial"/>
          <w:sz w:val="24"/>
          <w:szCs w:val="24"/>
          <w:lang w:val="it-IT"/>
        </w:rPr>
        <w:t>,</w:t>
      </w:r>
      <w:r w:rsidR="00EE6AC9" w:rsidRPr="00866304">
        <w:rPr>
          <w:rFonts w:ascii="Arial" w:hAnsi="Arial" w:cs="Arial"/>
          <w:sz w:val="24"/>
          <w:szCs w:val="24"/>
          <w:lang w:val="it-IT"/>
        </w:rPr>
        <w:t xml:space="preserve">   </w:t>
      </w:r>
      <w:r w:rsidR="007502BB" w:rsidRPr="00866304">
        <w:rPr>
          <w:rFonts w:ascii="Arial" w:hAnsi="Arial" w:cs="Arial"/>
          <w:sz w:val="24"/>
          <w:szCs w:val="24"/>
          <w:lang w:val="it-IT"/>
        </w:rPr>
        <w:t xml:space="preserve">4a in Sib (9’15).   </w:t>
      </w:r>
      <w:r w:rsidRPr="00866304">
        <w:rPr>
          <w:rFonts w:ascii="Arial" w:hAnsi="Arial" w:cs="Arial"/>
          <w:sz w:val="24"/>
          <w:szCs w:val="24"/>
          <w:lang w:val="it-IT"/>
        </w:rPr>
        <w:t>4</w:t>
      </w:r>
      <w:r w:rsidR="007502BB" w:rsidRPr="00866304">
        <w:rPr>
          <w:rFonts w:ascii="Arial" w:hAnsi="Arial" w:cs="Arial"/>
          <w:sz w:val="24"/>
          <w:szCs w:val="24"/>
          <w:lang w:val="it-IT"/>
        </w:rPr>
        <w:t>a</w:t>
      </w:r>
      <w:r w:rsidR="00EE6AC9" w:rsidRPr="00866304">
        <w:rPr>
          <w:rFonts w:ascii="Arial" w:hAnsi="Arial" w:cs="Arial"/>
          <w:sz w:val="24"/>
          <w:szCs w:val="24"/>
          <w:lang w:val="it-IT"/>
        </w:rPr>
        <w:t xml:space="preserve"> </w:t>
      </w:r>
      <w:r w:rsidRPr="00866304">
        <w:rPr>
          <w:rFonts w:ascii="Arial" w:hAnsi="Arial" w:cs="Arial"/>
          <w:sz w:val="24"/>
          <w:szCs w:val="24"/>
          <w:lang w:val="it-IT"/>
        </w:rPr>
        <w:t>in Sol</w:t>
      </w:r>
      <w:r w:rsidR="00EE6AC9" w:rsidRPr="00866304">
        <w:rPr>
          <w:rFonts w:ascii="Arial" w:hAnsi="Arial" w:cs="Arial"/>
          <w:sz w:val="24"/>
          <w:szCs w:val="24"/>
          <w:lang w:val="it-IT"/>
        </w:rPr>
        <w:t xml:space="preserve">, 2 </w:t>
      </w:r>
      <w:r w:rsidR="00A05C47" w:rsidRPr="00866304">
        <w:rPr>
          <w:rFonts w:ascii="Arial" w:hAnsi="Arial" w:cs="Arial"/>
          <w:sz w:val="24"/>
          <w:szCs w:val="24"/>
          <w:lang w:val="it-IT"/>
        </w:rPr>
        <w:t>vlc.</w:t>
      </w:r>
      <w:r w:rsidR="00EE6AC9" w:rsidRPr="00866304">
        <w:rPr>
          <w:rFonts w:ascii="Arial" w:hAnsi="Arial" w:cs="Arial"/>
          <w:sz w:val="24"/>
          <w:szCs w:val="24"/>
          <w:lang w:val="it-IT"/>
        </w:rPr>
        <w:t xml:space="preserve"> (9’50)</w:t>
      </w:r>
      <w:r w:rsidRPr="00866304">
        <w:rPr>
          <w:rFonts w:ascii="Arial" w:hAnsi="Arial" w:cs="Arial"/>
          <w:sz w:val="24"/>
          <w:szCs w:val="24"/>
          <w:lang w:val="it-IT"/>
        </w:rPr>
        <w:t>,</w:t>
      </w:r>
      <w:r w:rsidR="00EE6AC9" w:rsidRPr="00866304">
        <w:rPr>
          <w:rFonts w:ascii="Arial" w:hAnsi="Arial" w:cs="Arial"/>
          <w:sz w:val="24"/>
          <w:szCs w:val="24"/>
          <w:lang w:val="it-IT"/>
        </w:rPr>
        <w:t xml:space="preserve">   </w:t>
      </w:r>
      <w:r w:rsidRPr="00866304">
        <w:rPr>
          <w:rFonts w:ascii="Arial" w:hAnsi="Arial" w:cs="Arial"/>
          <w:sz w:val="24"/>
          <w:szCs w:val="24"/>
          <w:lang w:val="it-IT"/>
        </w:rPr>
        <w:t>5</w:t>
      </w:r>
      <w:r w:rsidR="00EE6AC9" w:rsidRPr="00866304">
        <w:rPr>
          <w:rFonts w:ascii="Arial" w:hAnsi="Arial" w:cs="Arial"/>
          <w:sz w:val="24"/>
          <w:szCs w:val="24"/>
          <w:lang w:val="it-IT"/>
        </w:rPr>
        <w:t>a</w:t>
      </w:r>
      <w:r w:rsidRPr="00866304">
        <w:rPr>
          <w:rFonts w:ascii="Arial" w:hAnsi="Arial" w:cs="Arial"/>
          <w:sz w:val="24"/>
          <w:szCs w:val="24"/>
          <w:lang w:val="it-IT"/>
        </w:rPr>
        <w:t xml:space="preserve"> in Do-,  </w:t>
      </w:r>
      <w:r w:rsidR="00EE6AC9" w:rsidRPr="00866304">
        <w:rPr>
          <w:rFonts w:ascii="Arial" w:hAnsi="Arial" w:cs="Arial"/>
          <w:sz w:val="24"/>
          <w:szCs w:val="24"/>
          <w:lang w:val="it-IT"/>
        </w:rPr>
        <w:t xml:space="preserve">  </w:t>
      </w:r>
      <w:r w:rsidRPr="00866304">
        <w:rPr>
          <w:rFonts w:ascii="Arial" w:hAnsi="Arial" w:cs="Arial"/>
          <w:sz w:val="24"/>
          <w:szCs w:val="24"/>
          <w:lang w:val="it-IT"/>
        </w:rPr>
        <w:t>6</w:t>
      </w:r>
      <w:r w:rsidR="00EE6AC9" w:rsidRPr="00866304">
        <w:rPr>
          <w:rFonts w:ascii="Arial" w:hAnsi="Arial" w:cs="Arial"/>
          <w:sz w:val="24"/>
          <w:szCs w:val="24"/>
          <w:lang w:val="it-IT"/>
        </w:rPr>
        <w:t>a</w:t>
      </w:r>
      <w:r w:rsidRPr="00866304">
        <w:rPr>
          <w:rFonts w:ascii="Arial" w:hAnsi="Arial" w:cs="Arial"/>
          <w:sz w:val="24"/>
          <w:szCs w:val="24"/>
          <w:lang w:val="it-IT"/>
        </w:rPr>
        <w:t xml:space="preserve"> in Do-</w:t>
      </w:r>
      <w:r w:rsidR="00EE6AC9" w:rsidRPr="00866304">
        <w:rPr>
          <w:rFonts w:ascii="Arial" w:hAnsi="Arial" w:cs="Arial"/>
          <w:sz w:val="24"/>
          <w:szCs w:val="24"/>
          <w:lang w:val="it-IT"/>
        </w:rPr>
        <w:t xml:space="preserve"> (12’40)</w:t>
      </w:r>
      <w:r w:rsidRPr="00866304">
        <w:rPr>
          <w:rFonts w:ascii="Arial" w:hAnsi="Arial" w:cs="Arial"/>
          <w:sz w:val="24"/>
          <w:szCs w:val="24"/>
          <w:lang w:val="it-IT"/>
        </w:rPr>
        <w:t>,</w:t>
      </w:r>
      <w:r w:rsidR="007502BB" w:rsidRPr="00866304">
        <w:rPr>
          <w:rFonts w:ascii="Arial" w:hAnsi="Arial" w:cs="Arial"/>
          <w:sz w:val="24"/>
          <w:szCs w:val="24"/>
          <w:lang w:val="it-IT"/>
        </w:rPr>
        <w:t xml:space="preserve">   </w:t>
      </w:r>
    </w:p>
    <w:p w:rsidR="00D8160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8a Sonata in Re- (8’30),  </w:t>
      </w:r>
      <w:r w:rsidR="00D81602" w:rsidRPr="00866304">
        <w:rPr>
          <w:rFonts w:ascii="Arial" w:hAnsi="Arial" w:cs="Arial"/>
          <w:sz w:val="24"/>
          <w:szCs w:val="24"/>
          <w:lang w:val="it-IT"/>
        </w:rPr>
        <w:t xml:space="preserve"> </w:t>
      </w:r>
      <w:r w:rsidRPr="00866304">
        <w:rPr>
          <w:rFonts w:ascii="Arial" w:hAnsi="Arial" w:cs="Arial"/>
          <w:sz w:val="24"/>
          <w:szCs w:val="24"/>
          <w:lang w:val="it-IT"/>
        </w:rPr>
        <w:t>9</w:t>
      </w:r>
      <w:r w:rsidR="00EE6AC9" w:rsidRPr="00866304">
        <w:rPr>
          <w:rFonts w:ascii="Arial" w:hAnsi="Arial" w:cs="Arial"/>
          <w:sz w:val="24"/>
          <w:szCs w:val="24"/>
          <w:lang w:val="it-IT"/>
        </w:rPr>
        <w:t>a</w:t>
      </w:r>
      <w:r w:rsidRPr="00866304">
        <w:rPr>
          <w:rFonts w:ascii="Arial" w:hAnsi="Arial" w:cs="Arial"/>
          <w:sz w:val="24"/>
          <w:szCs w:val="24"/>
          <w:lang w:val="it-IT"/>
        </w:rPr>
        <w:t xml:space="preserve"> in Re- (16’40),  10</w:t>
      </w:r>
      <w:r w:rsidR="00EE6AC9" w:rsidRPr="00866304">
        <w:rPr>
          <w:rFonts w:ascii="Arial" w:hAnsi="Arial" w:cs="Arial"/>
          <w:sz w:val="24"/>
          <w:szCs w:val="24"/>
          <w:lang w:val="it-IT"/>
        </w:rPr>
        <w:t>a</w:t>
      </w:r>
      <w:r w:rsidRPr="00866304">
        <w:rPr>
          <w:rFonts w:ascii="Arial" w:hAnsi="Arial" w:cs="Arial"/>
          <w:sz w:val="24"/>
          <w:szCs w:val="24"/>
          <w:lang w:val="it-IT"/>
        </w:rPr>
        <w:t xml:space="preserve"> in Mi (1739, 3’45),   12</w:t>
      </w:r>
      <w:r w:rsidR="00EE6AC9" w:rsidRPr="00866304">
        <w:rPr>
          <w:rFonts w:ascii="Arial" w:hAnsi="Arial" w:cs="Arial"/>
          <w:sz w:val="24"/>
          <w:szCs w:val="24"/>
          <w:lang w:val="it-IT"/>
        </w:rPr>
        <w:t>a</w:t>
      </w:r>
      <w:r w:rsidRPr="00866304">
        <w:rPr>
          <w:rFonts w:ascii="Arial" w:hAnsi="Arial" w:cs="Arial"/>
          <w:sz w:val="24"/>
          <w:szCs w:val="24"/>
          <w:lang w:val="it-IT"/>
        </w:rPr>
        <w:t xml:space="preserve"> in Do- (12’40),   </w:t>
      </w:r>
    </w:p>
    <w:p w:rsidR="00D8160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13</w:t>
      </w:r>
      <w:r w:rsidR="00EE6AC9" w:rsidRPr="00866304">
        <w:rPr>
          <w:rFonts w:ascii="Arial" w:hAnsi="Arial" w:cs="Arial"/>
          <w:sz w:val="24"/>
          <w:szCs w:val="24"/>
          <w:lang w:val="it-IT"/>
        </w:rPr>
        <w:t>a</w:t>
      </w:r>
      <w:r w:rsidRPr="00866304">
        <w:rPr>
          <w:rFonts w:ascii="Arial" w:hAnsi="Arial" w:cs="Arial"/>
          <w:sz w:val="24"/>
          <w:szCs w:val="24"/>
          <w:lang w:val="it-IT"/>
        </w:rPr>
        <w:t xml:space="preserve"> </w:t>
      </w:r>
      <w:r w:rsidR="00EE6AC9" w:rsidRPr="00866304">
        <w:rPr>
          <w:rFonts w:ascii="Arial" w:hAnsi="Arial" w:cs="Arial"/>
          <w:sz w:val="24"/>
          <w:szCs w:val="24"/>
          <w:lang w:val="it-IT"/>
        </w:rPr>
        <w:t xml:space="preserve">in </w:t>
      </w:r>
      <w:r w:rsidRPr="00866304">
        <w:rPr>
          <w:rFonts w:ascii="Arial" w:hAnsi="Arial" w:cs="Arial"/>
          <w:sz w:val="24"/>
          <w:szCs w:val="24"/>
          <w:lang w:val="it-IT"/>
        </w:rPr>
        <w:t>Mi-, (1739),   14</w:t>
      </w:r>
      <w:r w:rsidR="00EE6AC9" w:rsidRPr="00866304">
        <w:rPr>
          <w:rFonts w:ascii="Arial" w:hAnsi="Arial" w:cs="Arial"/>
          <w:sz w:val="24"/>
          <w:szCs w:val="24"/>
          <w:lang w:val="it-IT"/>
        </w:rPr>
        <w:t>a</w:t>
      </w:r>
      <w:r w:rsidRPr="00866304">
        <w:rPr>
          <w:rFonts w:ascii="Arial" w:hAnsi="Arial" w:cs="Arial"/>
          <w:sz w:val="24"/>
          <w:szCs w:val="24"/>
          <w:lang w:val="it-IT"/>
        </w:rPr>
        <w:t xml:space="preserve"> in Re-, 2 </w:t>
      </w:r>
      <w:r w:rsidR="00E34B38" w:rsidRPr="00866304">
        <w:rPr>
          <w:rFonts w:ascii="Arial" w:hAnsi="Arial" w:cs="Arial"/>
          <w:color w:val="000000"/>
          <w:sz w:val="24"/>
          <w:szCs w:val="24"/>
          <w:lang w:val="it-IT"/>
        </w:rPr>
        <w:t>violoncell</w:t>
      </w:r>
      <w:r w:rsidR="00E34B38">
        <w:rPr>
          <w:rFonts w:ascii="Arial" w:hAnsi="Arial" w:cs="Arial"/>
          <w:color w:val="000000"/>
          <w:sz w:val="24"/>
          <w:szCs w:val="24"/>
          <w:lang w:val="it-IT"/>
        </w:rPr>
        <w:t>i</w:t>
      </w:r>
      <w:r w:rsidRPr="00866304">
        <w:rPr>
          <w:rFonts w:ascii="Arial" w:hAnsi="Arial" w:cs="Arial"/>
          <w:sz w:val="24"/>
          <w:szCs w:val="24"/>
          <w:lang w:val="it-IT"/>
        </w:rPr>
        <w:t xml:space="preserve"> (8’40),   15</w:t>
      </w:r>
      <w:r w:rsidR="00EE6AC9" w:rsidRPr="00866304">
        <w:rPr>
          <w:rFonts w:ascii="Arial" w:hAnsi="Arial" w:cs="Arial"/>
          <w:sz w:val="24"/>
          <w:szCs w:val="24"/>
          <w:lang w:val="it-IT"/>
        </w:rPr>
        <w:t>a</w:t>
      </w:r>
      <w:r w:rsidRPr="00866304">
        <w:rPr>
          <w:rFonts w:ascii="Arial" w:hAnsi="Arial" w:cs="Arial"/>
          <w:sz w:val="24"/>
          <w:szCs w:val="24"/>
          <w:lang w:val="it-IT"/>
        </w:rPr>
        <w:t xml:space="preserve"> in Do (1739),   16</w:t>
      </w:r>
      <w:r w:rsidR="00EE6AC9" w:rsidRPr="00866304">
        <w:rPr>
          <w:rFonts w:ascii="Arial" w:hAnsi="Arial" w:cs="Arial"/>
          <w:sz w:val="24"/>
          <w:szCs w:val="24"/>
          <w:lang w:val="it-IT"/>
        </w:rPr>
        <w:t>a</w:t>
      </w:r>
      <w:r w:rsidRPr="00866304">
        <w:rPr>
          <w:rFonts w:ascii="Arial" w:hAnsi="Arial" w:cs="Arial"/>
          <w:sz w:val="24"/>
          <w:szCs w:val="24"/>
          <w:lang w:val="it-IT"/>
        </w:rPr>
        <w:t xml:space="preserve"> in Sib (9’2</w:t>
      </w:r>
      <w:r w:rsidR="00EE6AC9" w:rsidRPr="00866304">
        <w:rPr>
          <w:rFonts w:ascii="Arial" w:hAnsi="Arial" w:cs="Arial"/>
          <w:sz w:val="24"/>
          <w:szCs w:val="24"/>
          <w:lang w:val="it-IT"/>
        </w:rPr>
        <w:t>0</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17</w:t>
      </w:r>
      <w:r w:rsidR="00EE6AC9" w:rsidRPr="00866304">
        <w:rPr>
          <w:rFonts w:ascii="Arial" w:hAnsi="Arial" w:cs="Arial"/>
          <w:sz w:val="24"/>
          <w:szCs w:val="24"/>
          <w:lang w:val="it-IT"/>
        </w:rPr>
        <w:t>a</w:t>
      </w:r>
      <w:r w:rsidRPr="00866304">
        <w:rPr>
          <w:rFonts w:ascii="Arial" w:hAnsi="Arial" w:cs="Arial"/>
          <w:sz w:val="24"/>
          <w:szCs w:val="24"/>
          <w:lang w:val="it-IT"/>
        </w:rPr>
        <w:t xml:space="preserve"> in Si- (1739),   18</w:t>
      </w:r>
      <w:r w:rsidR="00EE6AC9" w:rsidRPr="00866304">
        <w:rPr>
          <w:rFonts w:ascii="Arial" w:hAnsi="Arial" w:cs="Arial"/>
          <w:sz w:val="24"/>
          <w:szCs w:val="24"/>
          <w:lang w:val="it-IT"/>
        </w:rPr>
        <w:t>a</w:t>
      </w:r>
      <w:r w:rsidRPr="00866304">
        <w:rPr>
          <w:rFonts w:ascii="Arial" w:hAnsi="Arial" w:cs="Arial"/>
          <w:sz w:val="24"/>
          <w:szCs w:val="24"/>
          <w:lang w:val="it-IT"/>
        </w:rPr>
        <w:t xml:space="preserve"> Sol (1739),   22</w:t>
      </w:r>
      <w:r w:rsidR="00EE6AC9" w:rsidRPr="00866304">
        <w:rPr>
          <w:rFonts w:ascii="Arial" w:hAnsi="Arial" w:cs="Arial"/>
          <w:sz w:val="24"/>
          <w:szCs w:val="24"/>
          <w:lang w:val="it-IT"/>
        </w:rPr>
        <w:t>a</w:t>
      </w:r>
      <w:r w:rsidRPr="00866304">
        <w:rPr>
          <w:rFonts w:ascii="Arial" w:hAnsi="Arial" w:cs="Arial"/>
          <w:sz w:val="24"/>
          <w:szCs w:val="24"/>
          <w:lang w:val="it-IT"/>
        </w:rPr>
        <w:t xml:space="preserve"> in Sol (11’).</w:t>
      </w:r>
    </w:p>
    <w:p w:rsidR="007F144C" w:rsidRPr="00866304" w:rsidRDefault="007F144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BARRY  Gerald</w:t>
      </w:r>
      <w:r w:rsidRPr="00866304">
        <w:rPr>
          <w:rFonts w:ascii="Arial" w:hAnsi="Arial" w:cs="Arial"/>
          <w:color w:val="333399"/>
          <w:sz w:val="24"/>
          <w:szCs w:val="24"/>
          <w:u w:val="single"/>
          <w:lang w:val="it-IT"/>
        </w:rPr>
        <w:tab/>
        <w:t>Clarecastle, 28.4.1952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irlandese, allievo di Stockhausen e M. Kagel.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E34B38">
        <w:rPr>
          <w:rFonts w:ascii="Arial" w:hAnsi="Arial" w:cs="Arial"/>
          <w:sz w:val="24"/>
          <w:szCs w:val="24"/>
          <w:lang w:val="it-IT"/>
        </w:rPr>
        <w:t xml:space="preserve">Triorchic Blues, </w:t>
      </w:r>
      <w:r w:rsidR="00E34B38" w:rsidRPr="00866304">
        <w:rPr>
          <w:rFonts w:ascii="Arial" w:hAnsi="Arial" w:cs="Arial"/>
          <w:color w:val="000000"/>
          <w:sz w:val="24"/>
          <w:szCs w:val="24"/>
          <w:lang w:val="it-IT"/>
        </w:rPr>
        <w:t>violoncello</w:t>
      </w:r>
      <w:r w:rsidRPr="00E34B38">
        <w:rPr>
          <w:rFonts w:ascii="Arial" w:hAnsi="Arial" w:cs="Arial"/>
          <w:sz w:val="24"/>
          <w:szCs w:val="24"/>
          <w:lang w:val="it-IT"/>
        </w:rPr>
        <w:t xml:space="preserve"> solo (1991, 4’).   </w:t>
      </w:r>
      <w:r w:rsidRPr="00866304">
        <w:rPr>
          <w:rFonts w:ascii="Arial" w:hAnsi="Arial" w:cs="Arial"/>
          <w:sz w:val="24"/>
          <w:szCs w:val="24"/>
          <w:lang w:val="it-IT"/>
        </w:rPr>
        <w:t xml:space="preserve">Senza titolo,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(2002, 7’).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BARTA  Lubor</w:t>
      </w:r>
      <w:r w:rsidRPr="00866304">
        <w:rPr>
          <w:rFonts w:ascii="Arial" w:hAnsi="Arial" w:cs="Arial"/>
          <w:color w:val="333399"/>
          <w:sz w:val="24"/>
          <w:szCs w:val="24"/>
          <w:u w:val="single"/>
          <w:lang w:val="it-IT"/>
        </w:rPr>
        <w:tab/>
        <w:t>Lubna, 8.8.1928 - Praga, 5.11.1972.</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céco, allievo di Ridky che ha completato la sua formazione, poiché a 12 anni era già pianista e violinista provetto.</w:t>
      </w:r>
    </w:p>
    <w:p w:rsidR="00E34B38" w:rsidRDefault="00E34B38"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hAnsi="Arial" w:cs="Arial"/>
          <w:sz w:val="24"/>
          <w:szCs w:val="24"/>
          <w:lang w:val="it-IT"/>
        </w:rPr>
        <w:t xml:space="preserve"> </w:t>
      </w:r>
      <w:r w:rsidR="006C1701" w:rsidRPr="00866304">
        <w:rPr>
          <w:rFonts w:ascii="Arial" w:hAnsi="Arial" w:cs="Arial"/>
          <w:sz w:val="24"/>
          <w:szCs w:val="24"/>
          <w:lang w:val="it-IT"/>
        </w:rPr>
        <w:t>Ballata e burlesca (1963, 10’)</w:t>
      </w:r>
      <w:r>
        <w:rPr>
          <w:rFonts w:ascii="Arial" w:hAnsi="Arial" w:cs="Arial"/>
          <w:sz w:val="24"/>
          <w:szCs w:val="24"/>
          <w:lang w:val="it-IT"/>
        </w:rPr>
        <w:t>,</w:t>
      </w:r>
      <w:r w:rsidR="006C1701" w:rsidRPr="00866304">
        <w:rPr>
          <w:rFonts w:ascii="Arial" w:hAnsi="Arial" w:cs="Arial"/>
          <w:sz w:val="24"/>
          <w:szCs w:val="24"/>
          <w:lang w:val="it-IT"/>
        </w:rPr>
        <w:t xml:space="preserve">   Sonata (1971, 15’30)</w:t>
      </w:r>
      <w:r>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Studi (1968, 8’).   Concerto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(1957, 24’).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C573F3" w:rsidRPr="00866304" w:rsidRDefault="00C573F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BARTHOLOMEE  Pierre</w:t>
      </w:r>
      <w:r w:rsidRPr="00866304">
        <w:rPr>
          <w:rFonts w:ascii="Arial" w:hAnsi="Arial" w:cs="Arial"/>
          <w:color w:val="333399"/>
          <w:sz w:val="24"/>
          <w:szCs w:val="24"/>
          <w:u w:val="single"/>
          <w:lang w:val="it-IT"/>
        </w:rPr>
        <w:tab/>
        <w:t>Bruxelles, 5.8.1937</w:t>
      </w:r>
    </w:p>
    <w:p w:rsidR="00C573F3" w:rsidRPr="00866304" w:rsidRDefault="00C573F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pianista belga. Studi al Conservatorio di Bruxelles con Demortier, perfezionamento in Italia con Kempff. Insegnante allo stesso Conservatorio dal 1972 e Direttore d’orchestra </w:t>
      </w:r>
      <w:r w:rsidR="00812A98" w:rsidRPr="00866304">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in tutto il mondo, stabile nella Filarmonica di Liegi dal 1977 al 1999. </w:t>
      </w:r>
      <w:r w:rsidR="0039688F">
        <w:rPr>
          <w:rFonts w:ascii="Arial" w:hAnsi="Arial" w:cs="Arial"/>
          <w:color w:val="333399"/>
          <w:lang w:val="it-IT"/>
        </w:rPr>
        <w:t xml:space="preserve">                                                                              </w:t>
      </w:r>
      <w:r w:rsidRPr="00866304">
        <w:rPr>
          <w:rFonts w:ascii="Arial" w:hAnsi="Arial" w:cs="Arial"/>
          <w:color w:val="333399"/>
          <w:lang w:val="it-IT"/>
        </w:rPr>
        <w:t>Re Alberto II gli ha conferito il titolo di Cavaliere.</w:t>
      </w:r>
    </w:p>
    <w:p w:rsidR="00C573F3"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w:t>
      </w:r>
      <w:r w:rsidR="00E34B38" w:rsidRPr="00866304">
        <w:rPr>
          <w:rFonts w:ascii="Arial" w:hAnsi="Arial" w:cs="Arial"/>
          <w:color w:val="000000"/>
          <w:sz w:val="24"/>
          <w:szCs w:val="24"/>
          <w:lang w:val="it-IT"/>
        </w:rPr>
        <w:t>ioloncello</w:t>
      </w:r>
      <w:r w:rsidRPr="00866304">
        <w:rPr>
          <w:rFonts w:ascii="Arial" w:hAnsi="Arial" w:cs="Arial"/>
          <w:sz w:val="24"/>
          <w:szCs w:val="24"/>
          <w:lang w:val="fr-FR"/>
        </w:rPr>
        <w:t>.</w:t>
      </w:r>
      <w:r w:rsidR="00C573F3" w:rsidRPr="00866304">
        <w:rPr>
          <w:rFonts w:ascii="Arial" w:hAnsi="Arial" w:cs="Arial"/>
          <w:sz w:val="24"/>
          <w:szCs w:val="24"/>
          <w:lang w:val="fr-FR"/>
        </w:rPr>
        <w:t xml:space="preserve"> solo:  Chanson (1964, 12’),   Oraison (2007, 9’).   </w:t>
      </w:r>
    </w:p>
    <w:p w:rsidR="00C573F3" w:rsidRPr="00E34B38" w:rsidRDefault="00C573F3"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BARTLETT  Homer  Newton</w:t>
      </w:r>
      <w:r w:rsidRPr="00866304">
        <w:rPr>
          <w:rFonts w:ascii="Arial" w:hAnsi="Arial" w:cs="Arial"/>
          <w:color w:val="333399"/>
          <w:sz w:val="24"/>
          <w:szCs w:val="24"/>
          <w:u w:val="single"/>
          <w:lang w:val="en-GB"/>
        </w:rPr>
        <w:tab/>
        <w:t>Olive, 28.12.1845 - Hoboken, 3.4.1920.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organista Americano, allievo di Mills, Guyon, Braun e Jacobsen. Organista nella Chiesa della Medison Avenue di New York.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Quartetto per org. arpa, vl. e </w:t>
      </w:r>
      <w:r w:rsidR="00E34B38" w:rsidRPr="00866304">
        <w:rPr>
          <w:rFonts w:ascii="Arial" w:hAnsi="Arial" w:cs="Arial"/>
          <w:color w:val="000000"/>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lang w:val="en-US"/>
        </w:rPr>
      </w:pPr>
      <w:r w:rsidRPr="00866304">
        <w:rPr>
          <w:rFonts w:ascii="Arial" w:hAnsi="Arial" w:cs="Arial"/>
          <w:color w:val="333399"/>
          <w:sz w:val="24"/>
          <w:szCs w:val="24"/>
          <w:u w:val="single"/>
          <w:lang w:val="en-US"/>
        </w:rPr>
        <w:t>BARTOK  Bela</w:t>
      </w:r>
      <w:r w:rsidRPr="00866304">
        <w:rPr>
          <w:rFonts w:ascii="Arial" w:hAnsi="Arial" w:cs="Arial"/>
          <w:color w:val="333399"/>
          <w:sz w:val="24"/>
          <w:szCs w:val="24"/>
          <w:u w:val="single"/>
          <w:lang w:val="en-US"/>
        </w:rPr>
        <w:tab/>
        <w:t>Nagjszentminlos, 25.3.1881 - New-York 26.9.1945.</w:t>
      </w:r>
    </w:p>
    <w:p w:rsidR="00AD2D1B"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ungherese. Con l’amico Kodaly fu il fondatore della Scuola nazionale Ungherese. </w:t>
      </w:r>
      <w:r w:rsidR="00412924">
        <w:rPr>
          <w:rFonts w:ascii="Arial" w:hAnsi="Arial" w:cs="Arial"/>
          <w:color w:val="333399"/>
        </w:rPr>
        <w:t xml:space="preserve">          </w:t>
      </w:r>
      <w:r w:rsidRPr="00866304">
        <w:rPr>
          <w:rFonts w:ascii="Arial" w:hAnsi="Arial" w:cs="Arial"/>
          <w:color w:val="333399"/>
        </w:rPr>
        <w:t>Importanti ricerche sulla Musica popolare. Esordio pianistico a 10 anni, pregevole concertista fino ai 30 anni,</w:t>
      </w:r>
      <w:r w:rsidR="009C1B92" w:rsidRPr="00866304">
        <w:rPr>
          <w:rFonts w:ascii="Arial" w:hAnsi="Arial" w:cs="Arial"/>
          <w:color w:val="333399"/>
        </w:rPr>
        <w:t xml:space="preserve">       </w:t>
      </w:r>
      <w:r w:rsidR="00412924">
        <w:rPr>
          <w:rFonts w:ascii="Arial" w:hAnsi="Arial" w:cs="Arial"/>
          <w:color w:val="333399"/>
        </w:rPr>
        <w:t xml:space="preserve">                 </w:t>
      </w:r>
      <w:r w:rsidRPr="00866304">
        <w:rPr>
          <w:rFonts w:ascii="Arial" w:hAnsi="Arial" w:cs="Arial"/>
          <w:color w:val="333399"/>
        </w:rPr>
        <w:t xml:space="preserve">in seguito si dedicò alla sola composizione. </w:t>
      </w:r>
      <w:r w:rsidR="00AD2D1B" w:rsidRPr="00866304">
        <w:rPr>
          <w:rFonts w:ascii="Arial" w:hAnsi="Arial" w:cs="Arial"/>
          <w:color w:val="333399"/>
        </w:rPr>
        <w:t>Per maggiori informazioni sull'autore, vedi: "Passeggiando con la Musica", scaricabile gratuitamente dal sito: mariodemolli.com</w:t>
      </w:r>
    </w:p>
    <w:p w:rsidR="00AA4E8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1a Rapsodia, 94c, versione per violoncello e pf.</w:t>
      </w:r>
      <w:r w:rsidR="00C573F3" w:rsidRPr="00866304">
        <w:rPr>
          <w:rFonts w:ascii="Arial" w:hAnsi="Arial" w:cs="Arial"/>
          <w:sz w:val="24"/>
          <w:szCs w:val="24"/>
          <w:lang w:val="it-IT"/>
        </w:rPr>
        <w:t>:   1) 4’35,   2) 6</w:t>
      </w:r>
      <w:r w:rsidRPr="00866304">
        <w:rPr>
          <w:rFonts w:ascii="Arial" w:hAnsi="Arial" w:cs="Arial"/>
          <w:sz w:val="24"/>
          <w:szCs w:val="24"/>
          <w:lang w:val="it-IT"/>
        </w:rPr>
        <w:t xml:space="preserve"> (1928).</w:t>
      </w:r>
    </w:p>
    <w:p w:rsidR="00AA4E84" w:rsidRPr="00866304" w:rsidRDefault="00AA4E84" w:rsidP="007121F3">
      <w:pPr>
        <w:tabs>
          <w:tab w:val="decimal" w:pos="0"/>
          <w:tab w:val="left" w:pos="4253"/>
        </w:tabs>
        <w:spacing w:before="120" w:after="0"/>
        <w:jc w:val="left"/>
        <w:rPr>
          <w:rFonts w:ascii="Arial" w:hAnsi="Arial" w:cs="Arial"/>
          <w:sz w:val="24"/>
          <w:szCs w:val="24"/>
          <w:lang w:val="it-IT"/>
        </w:rPr>
      </w:pPr>
    </w:p>
    <w:p w:rsidR="00AA4E84" w:rsidRPr="00866304" w:rsidRDefault="00AA4E84" w:rsidP="007121F3">
      <w:pPr>
        <w:tabs>
          <w:tab w:val="decimal" w:pos="0"/>
          <w:tab w:val="left" w:pos="4253"/>
        </w:tabs>
        <w:spacing w:before="120" w:after="0"/>
        <w:jc w:val="left"/>
        <w:rPr>
          <w:rFonts w:ascii="Arial" w:hAnsi="Arial" w:cs="Arial"/>
          <w:vanish/>
          <w:sz w:val="24"/>
          <w:szCs w:val="24"/>
          <w:lang w:val="it-IT"/>
        </w:rPr>
      </w:pPr>
      <w:r w:rsidRPr="00866304">
        <w:rPr>
          <w:rFonts w:ascii="Arial" w:hAnsi="Arial" w:cs="Arial"/>
          <w:vanish/>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vanish/>
          <w:lang w:val="it-IT"/>
        </w:rPr>
      </w:pPr>
    </w:p>
    <w:p w:rsidR="00F41943" w:rsidRPr="00866304" w:rsidRDefault="00F41943" w:rsidP="007121F3">
      <w:pPr>
        <w:tabs>
          <w:tab w:val="decimal" w:pos="0"/>
          <w:tab w:val="left" w:pos="4253"/>
        </w:tabs>
        <w:spacing w:before="120" w:after="0"/>
        <w:jc w:val="left"/>
        <w:rPr>
          <w:rFonts w:ascii="Arial" w:eastAsia="Calibri" w:hAnsi="Arial" w:cs="Arial"/>
          <w:color w:val="333399"/>
          <w:sz w:val="24"/>
          <w:szCs w:val="24"/>
          <w:u w:val="single"/>
          <w:lang w:val="it-IT" w:bidi="ar-SA"/>
        </w:rPr>
      </w:pPr>
      <w:r w:rsidRPr="00866304">
        <w:rPr>
          <w:rFonts w:ascii="Arial" w:eastAsia="Calibri" w:hAnsi="Arial" w:cs="Arial"/>
          <w:color w:val="333399"/>
          <w:sz w:val="24"/>
          <w:szCs w:val="24"/>
          <w:u w:val="single"/>
          <w:lang w:val="it-IT" w:bidi="ar-SA"/>
        </w:rPr>
        <w:t>BARTOS  Jan</w:t>
      </w:r>
      <w:r w:rsidRPr="00866304">
        <w:rPr>
          <w:rFonts w:ascii="Arial" w:eastAsia="Calibri" w:hAnsi="Arial" w:cs="Arial"/>
          <w:color w:val="333399"/>
          <w:sz w:val="24"/>
          <w:szCs w:val="24"/>
          <w:u w:val="single"/>
          <w:lang w:val="it-IT" w:bidi="ar-SA"/>
        </w:rPr>
        <w:tab/>
        <w:t>Dvur, 4.6.1908 - Praga, 1.6.1981.</w:t>
      </w:r>
    </w:p>
    <w:p w:rsidR="00F41943" w:rsidRPr="00866304" w:rsidRDefault="00F41943"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Compositore e violinista céco, allievo di Hrsel, Picha, Jirak, Sin e Kricka. Fal 1924 fu in Francia, 1° Violino a Marsiglia. Insegnante al Conservatorio di Praga. Autore di 2 Opere, 7 Sinfonie</w:t>
      </w:r>
    </w:p>
    <w:p w:rsidR="00F41943" w:rsidRPr="00866304" w:rsidRDefault="00E34B38"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eastAsia="Calibri" w:hAnsi="Arial" w:cs="Arial"/>
          <w:sz w:val="24"/>
          <w:szCs w:val="24"/>
          <w:lang w:val="it-IT" w:bidi="ar-SA"/>
        </w:rPr>
        <w:t xml:space="preserve"> </w:t>
      </w:r>
      <w:r w:rsidR="00F41943" w:rsidRPr="00866304">
        <w:rPr>
          <w:rFonts w:ascii="Arial" w:eastAsia="Calibri" w:hAnsi="Arial" w:cs="Arial"/>
          <w:sz w:val="24"/>
          <w:szCs w:val="24"/>
          <w:lang w:val="it-IT" w:bidi="ar-SA"/>
        </w:rPr>
        <w:t>Elegie (1952)</w:t>
      </w:r>
      <w:r>
        <w:rPr>
          <w:rFonts w:ascii="Arial" w:eastAsia="Calibri" w:hAnsi="Arial" w:cs="Arial"/>
          <w:sz w:val="24"/>
          <w:szCs w:val="24"/>
          <w:lang w:val="it-IT" w:bidi="ar-SA"/>
        </w:rPr>
        <w:t xml:space="preserve">, </w:t>
      </w:r>
      <w:r w:rsidR="00F41943" w:rsidRPr="00866304">
        <w:rPr>
          <w:rFonts w:ascii="Arial" w:eastAsia="Calibri" w:hAnsi="Arial" w:cs="Arial"/>
          <w:sz w:val="24"/>
          <w:szCs w:val="24"/>
          <w:lang w:val="it-IT" w:bidi="ar-SA"/>
        </w:rPr>
        <w:t xml:space="preserve">  Miniature (1970).   </w:t>
      </w: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e orch.</w:t>
      </w:r>
      <w:r>
        <w:rPr>
          <w:rFonts w:ascii="Arial" w:hAnsi="Arial" w:cs="Arial"/>
          <w:sz w:val="24"/>
          <w:szCs w:val="24"/>
          <w:lang w:val="it-IT"/>
        </w:rPr>
        <w:t>:</w:t>
      </w:r>
      <w:r w:rsidRPr="00866304">
        <w:rPr>
          <w:rFonts w:ascii="Arial" w:hAnsi="Arial" w:cs="Arial"/>
          <w:sz w:val="24"/>
          <w:szCs w:val="24"/>
          <w:lang w:val="it-IT"/>
        </w:rPr>
        <w:t xml:space="preserve"> </w:t>
      </w:r>
      <w:r w:rsidR="006C1701" w:rsidRPr="00866304">
        <w:rPr>
          <w:rFonts w:ascii="Arial" w:hAnsi="Arial" w:cs="Arial"/>
          <w:sz w:val="24"/>
          <w:szCs w:val="24"/>
          <w:lang w:val="it-IT"/>
        </w:rPr>
        <w:t>Elegie (1947)</w:t>
      </w:r>
      <w:r>
        <w:rPr>
          <w:rFonts w:ascii="Arial" w:hAnsi="Arial" w:cs="Arial"/>
          <w:sz w:val="24"/>
          <w:szCs w:val="24"/>
          <w:lang w:val="it-IT"/>
        </w:rPr>
        <w:t>,</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Serenata</w:t>
      </w:r>
      <w:r w:rsidR="00E34B38">
        <w:rPr>
          <w:rFonts w:ascii="Arial" w:hAnsi="Arial" w:cs="Arial"/>
          <w:sz w:val="24"/>
          <w:szCs w:val="24"/>
          <w:lang w:val="it-IT"/>
        </w:rPr>
        <w:t xml:space="preserve"> </w:t>
      </w:r>
      <w:r w:rsidRPr="00866304">
        <w:rPr>
          <w:rFonts w:ascii="Arial" w:hAnsi="Arial" w:cs="Arial"/>
          <w:sz w:val="24"/>
          <w:szCs w:val="24"/>
          <w:lang w:val="it-IT"/>
        </w:rPr>
        <w:t>(1949)</w:t>
      </w:r>
      <w:r w:rsidR="00E34B38">
        <w:rPr>
          <w:rFonts w:ascii="Arial" w:hAnsi="Arial" w:cs="Arial"/>
          <w:sz w:val="24"/>
          <w:szCs w:val="24"/>
          <w:lang w:val="it-IT"/>
        </w:rPr>
        <w:t>,</w:t>
      </w:r>
      <w:r w:rsidRPr="00866304">
        <w:rPr>
          <w:rFonts w:ascii="Arial" w:hAnsi="Arial" w:cs="Arial"/>
          <w:sz w:val="24"/>
          <w:szCs w:val="24"/>
          <w:lang w:val="it-IT"/>
        </w:rPr>
        <w:t xml:space="preserve">   Capriccio (1956)</w:t>
      </w:r>
      <w:r w:rsidR="00E34B38">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BARVIK  Miroslav</w:t>
      </w:r>
      <w:r w:rsidRPr="00866304">
        <w:rPr>
          <w:rFonts w:ascii="Arial" w:hAnsi="Arial" w:cs="Arial"/>
          <w:color w:val="333399"/>
          <w:sz w:val="24"/>
          <w:szCs w:val="24"/>
          <w:u w:val="single"/>
          <w:lang w:val="it-IT"/>
        </w:rPr>
        <w:tab/>
        <w:t>Luzice, 14.9.1919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céco, allievo di Kapral, Novak, Ridky. Insegnante nei Conservatori di Ostrava, Brna e Praga.</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(1943).   Sonata per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w:t>
      </w:r>
      <w:r w:rsidRPr="00A342DF">
        <w:rPr>
          <w:rFonts w:ascii="Arial" w:hAnsi="Arial" w:cs="Arial"/>
          <w:sz w:val="24"/>
          <w:szCs w:val="24"/>
          <w:lang w:val="it-IT"/>
        </w:rPr>
        <w:t>(1940).</w:t>
      </w:r>
    </w:p>
    <w:p w:rsidR="00937453" w:rsidRPr="00A342DF" w:rsidRDefault="00937453" w:rsidP="007121F3">
      <w:pPr>
        <w:tabs>
          <w:tab w:val="decimal" w:pos="0"/>
          <w:tab w:val="left" w:pos="4253"/>
        </w:tabs>
        <w:spacing w:before="120" w:after="0"/>
        <w:jc w:val="left"/>
        <w:rPr>
          <w:rFonts w:ascii="Arial" w:hAnsi="Arial" w:cs="Arial"/>
          <w:sz w:val="24"/>
          <w:szCs w:val="24"/>
          <w:lang w:val="it-IT"/>
        </w:rPr>
      </w:pPr>
    </w:p>
    <w:p w:rsidR="00937453" w:rsidRPr="00A342DF" w:rsidRDefault="00937453"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A342DF">
        <w:rPr>
          <w:rFonts w:ascii="Arial" w:hAnsi="Arial" w:cs="Arial"/>
          <w:bCs/>
          <w:color w:val="333399"/>
          <w:sz w:val="24"/>
          <w:szCs w:val="24"/>
          <w:u w:val="single"/>
          <w:lang w:val="it-IT"/>
        </w:rPr>
        <w:t xml:space="preserve">BARVINSKY Vasyl Oleksandrovich </w:t>
      </w:r>
      <w:r w:rsidRPr="00A342DF">
        <w:rPr>
          <w:rFonts w:ascii="Arial" w:hAnsi="Arial" w:cs="Arial"/>
          <w:bCs/>
          <w:color w:val="333399"/>
          <w:sz w:val="24"/>
          <w:szCs w:val="24"/>
          <w:u w:val="single"/>
          <w:lang w:val="it-IT"/>
        </w:rPr>
        <w:tab/>
      </w:r>
      <w:r w:rsidRPr="00A342DF">
        <w:rPr>
          <w:rFonts w:ascii="Arial" w:hAnsi="Arial" w:cs="Arial"/>
          <w:color w:val="333399"/>
          <w:sz w:val="24"/>
          <w:szCs w:val="24"/>
          <w:u w:val="single"/>
          <w:lang w:val="it-IT"/>
        </w:rPr>
        <w:t xml:space="preserve">Ternopil, 20.2.1888 </w:t>
      </w:r>
      <w:r w:rsidR="007B7687" w:rsidRPr="00A342DF">
        <w:rPr>
          <w:rFonts w:ascii="Arial" w:hAnsi="Arial" w:cs="Arial"/>
          <w:color w:val="333399"/>
          <w:sz w:val="24"/>
          <w:szCs w:val="24"/>
          <w:u w:val="single"/>
          <w:lang w:val="it-IT"/>
        </w:rPr>
        <w:t>-</w:t>
      </w:r>
      <w:r w:rsidRPr="00A342DF">
        <w:rPr>
          <w:rFonts w:ascii="Arial" w:hAnsi="Arial" w:cs="Arial"/>
          <w:color w:val="333399"/>
          <w:sz w:val="24"/>
          <w:szCs w:val="24"/>
          <w:u w:val="single"/>
          <w:lang w:val="it-IT"/>
        </w:rPr>
        <w:t xml:space="preserve"> </w:t>
      </w:r>
      <w:r w:rsidR="007B7687" w:rsidRPr="00A342DF">
        <w:rPr>
          <w:rFonts w:ascii="Arial" w:hAnsi="Arial" w:cs="Arial"/>
          <w:color w:val="333399"/>
          <w:sz w:val="24"/>
          <w:szCs w:val="24"/>
          <w:u w:val="single"/>
          <w:lang w:val="it-IT"/>
        </w:rPr>
        <w:t xml:space="preserve">Kiev, </w:t>
      </w:r>
      <w:r w:rsidRPr="00A342DF">
        <w:rPr>
          <w:rFonts w:ascii="Arial" w:hAnsi="Arial" w:cs="Arial"/>
          <w:color w:val="333399"/>
          <w:sz w:val="24"/>
          <w:szCs w:val="24"/>
          <w:u w:val="single"/>
          <w:lang w:val="it-IT"/>
        </w:rPr>
        <w:t xml:space="preserve">9.6.1963. </w:t>
      </w:r>
    </w:p>
    <w:p w:rsidR="00937453" w:rsidRPr="00866304" w:rsidRDefault="00937453"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ucraino, pianista, direttore d'orchestra, docente, musicologo. </w:t>
      </w:r>
      <w:r w:rsidR="008E5F0D" w:rsidRPr="00866304">
        <w:rPr>
          <w:rFonts w:ascii="Arial" w:hAnsi="Arial" w:cs="Arial"/>
          <w:color w:val="333399"/>
          <w:lang w:val="it-IT"/>
        </w:rPr>
        <w:t>I</w:t>
      </w:r>
      <w:r w:rsidRPr="00866304">
        <w:rPr>
          <w:rFonts w:ascii="Arial" w:hAnsi="Arial" w:cs="Arial"/>
          <w:color w:val="333399"/>
          <w:lang w:val="it-IT"/>
        </w:rPr>
        <w:t xml:space="preserve">I padre era famoso pedagogo, </w:t>
      </w:r>
      <w:r w:rsidR="009C1B92" w:rsidRPr="00866304">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politico e personaggio pubblico, la madre, cantante e pianista, fu la sua prima insegnante. </w:t>
      </w:r>
      <w:r w:rsidRPr="00866304">
        <w:rPr>
          <w:rStyle w:val="google-src-text1"/>
          <w:rFonts w:ascii="Arial" w:hAnsi="Arial" w:cs="Arial"/>
          <w:color w:val="333399"/>
          <w:lang w:val="it-IT"/>
        </w:rPr>
        <w:t>Barvinsky was one of the first Ukrainian composers to gain worldwide recognition.</w:t>
      </w:r>
      <w:r w:rsidRPr="00866304">
        <w:rPr>
          <w:rFonts w:ascii="Arial" w:hAnsi="Arial" w:cs="Arial"/>
          <w:color w:val="333399"/>
          <w:lang w:val="it-IT"/>
        </w:rPr>
        <w:t xml:space="preserve">Studi al </w:t>
      </w:r>
      <w:r w:rsidR="008E5F0D" w:rsidRPr="00866304">
        <w:rPr>
          <w:rFonts w:ascii="Arial" w:hAnsi="Arial" w:cs="Arial"/>
          <w:color w:val="333399"/>
          <w:lang w:val="it-IT"/>
        </w:rPr>
        <w:t>C</w:t>
      </w:r>
      <w:r w:rsidRPr="00866304">
        <w:rPr>
          <w:rFonts w:ascii="Arial" w:hAnsi="Arial" w:cs="Arial"/>
          <w:color w:val="333399"/>
          <w:lang w:val="it-IT"/>
        </w:rPr>
        <w:t xml:space="preserve">onservatorio </w:t>
      </w:r>
      <w:r w:rsidR="00412924">
        <w:rPr>
          <w:rFonts w:ascii="Arial" w:hAnsi="Arial" w:cs="Arial"/>
          <w:color w:val="333399"/>
          <w:lang w:val="it-IT"/>
        </w:rPr>
        <w:t xml:space="preserve">     </w:t>
      </w:r>
      <w:r w:rsidRPr="00866304">
        <w:rPr>
          <w:rFonts w:ascii="Arial" w:hAnsi="Arial" w:cs="Arial"/>
          <w:color w:val="333399"/>
          <w:lang w:val="it-IT"/>
        </w:rPr>
        <w:t xml:space="preserve">di Lviv e a Praga con V. Kurz (pf.) e V. Novak (comp.). Visse a Lviv dal 1915 al 1948, dove era considerato </w:t>
      </w:r>
      <w:r w:rsidR="00412924">
        <w:rPr>
          <w:rFonts w:ascii="Arial" w:hAnsi="Arial" w:cs="Arial"/>
          <w:color w:val="333399"/>
          <w:lang w:val="it-IT"/>
        </w:rPr>
        <w:t xml:space="preserve">                             </w:t>
      </w:r>
      <w:r w:rsidR="008E5F0D" w:rsidRPr="00866304">
        <w:rPr>
          <w:rFonts w:ascii="Arial" w:hAnsi="Arial" w:cs="Arial"/>
          <w:color w:val="333399"/>
          <w:lang w:val="it-IT"/>
        </w:rPr>
        <w:t>“</w:t>
      </w:r>
      <w:r w:rsidR="009C1B92" w:rsidRPr="00866304">
        <w:rPr>
          <w:rFonts w:ascii="Arial" w:hAnsi="Arial" w:cs="Arial"/>
          <w:color w:val="333399"/>
          <w:lang w:val="it-IT"/>
        </w:rPr>
        <w:t xml:space="preserve">Il </w:t>
      </w:r>
      <w:r w:rsidR="008E5F0D" w:rsidRPr="00866304">
        <w:rPr>
          <w:rFonts w:ascii="Arial" w:hAnsi="Arial" w:cs="Arial"/>
          <w:color w:val="333399"/>
          <w:lang w:val="it-IT"/>
        </w:rPr>
        <w:t>C</w:t>
      </w:r>
      <w:r w:rsidRPr="00866304">
        <w:rPr>
          <w:rFonts w:ascii="Arial" w:hAnsi="Arial" w:cs="Arial"/>
          <w:color w:val="333399"/>
          <w:lang w:val="it-IT"/>
        </w:rPr>
        <w:t>apo della vita musicale</w:t>
      </w:r>
      <w:r w:rsidR="008E5F0D" w:rsidRPr="00866304">
        <w:rPr>
          <w:rFonts w:ascii="Arial" w:hAnsi="Arial" w:cs="Arial"/>
          <w:color w:val="333399"/>
          <w:lang w:val="it-IT"/>
        </w:rPr>
        <w:t>”</w:t>
      </w:r>
      <w:r w:rsidRPr="00866304">
        <w:rPr>
          <w:rFonts w:ascii="Arial" w:hAnsi="Arial" w:cs="Arial"/>
          <w:color w:val="333399"/>
          <w:lang w:val="it-IT"/>
        </w:rPr>
        <w:t xml:space="preserve">. </w:t>
      </w:r>
      <w:r w:rsidRPr="00866304">
        <w:rPr>
          <w:rStyle w:val="google-src-text1"/>
          <w:rFonts w:ascii="Arial" w:hAnsi="Arial" w:cs="Arial"/>
          <w:color w:val="333399"/>
          <w:lang w:val="it-IT"/>
        </w:rPr>
        <w:t xml:space="preserve">Currently there is a College of Music named after Barvinsky in </w:t>
      </w:r>
      <w:hyperlink r:id="rId29" w:tooltip="Drohobych" w:history="1">
        <w:r w:rsidRPr="00866304">
          <w:rPr>
            <w:rStyle w:val="Collegamentoipertestuale"/>
            <w:rFonts w:ascii="Arial" w:hAnsi="Arial" w:cs="Arial"/>
            <w:vanish/>
            <w:color w:val="333399"/>
            <w:lang w:val="it-IT"/>
          </w:rPr>
          <w:t>Drohobych</w:t>
        </w:r>
      </w:hyperlink>
      <w:r w:rsidRPr="00866304">
        <w:rPr>
          <w:rStyle w:val="google-src-text1"/>
          <w:rFonts w:ascii="Arial" w:hAnsi="Arial" w:cs="Arial"/>
          <w:color w:val="333399"/>
          <w:lang w:val="it-IT"/>
        </w:rPr>
        <w:t xml:space="preserve"> city of Ukraine.</w:t>
      </w:r>
      <w:r w:rsidRPr="00866304">
        <w:rPr>
          <w:rFonts w:ascii="Arial" w:hAnsi="Arial" w:cs="Arial"/>
          <w:color w:val="333399"/>
          <w:lang w:val="it-IT"/>
        </w:rPr>
        <w:t xml:space="preserve"> </w:t>
      </w:r>
    </w:p>
    <w:p w:rsidR="00937453" w:rsidRPr="00866304" w:rsidRDefault="00937453"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bCs/>
          <w:vanish w:val="0"/>
          <w:sz w:val="24"/>
          <w:szCs w:val="24"/>
          <w:lang w:val="it-IT"/>
        </w:rPr>
        <w:t xml:space="preserve">Violoncello solo:   </w:t>
      </w:r>
      <w:r w:rsidRPr="00866304">
        <w:rPr>
          <w:rStyle w:val="google-src-text1"/>
          <w:rFonts w:ascii="Arial" w:hAnsi="Arial" w:cs="Arial"/>
          <w:bCs/>
          <w:sz w:val="24"/>
          <w:szCs w:val="24"/>
          <w:lang w:val="it-IT"/>
        </w:rPr>
        <w:t>Choir miniature:</w:t>
      </w:r>
      <w:r w:rsidRPr="00866304">
        <w:rPr>
          <w:rStyle w:val="google-src-text1"/>
          <w:rFonts w:ascii="Arial" w:hAnsi="Arial" w:cs="Arial"/>
          <w:sz w:val="24"/>
          <w:szCs w:val="24"/>
          <w:lang w:val="it-IT"/>
        </w:rPr>
        <w:t xml:space="preserve"> "The Sun is Already Down" ( </w:t>
      </w:r>
      <w:r w:rsidRPr="00866304">
        <w:rPr>
          <w:rStyle w:val="google-src-text1"/>
          <w:rFonts w:ascii="Arial" w:hAnsi="Arial" w:cs="Arial"/>
          <w:i/>
          <w:iCs/>
          <w:sz w:val="24"/>
          <w:szCs w:val="24"/>
          <w:lang w:val="it-IT"/>
        </w:rPr>
        <w:t>Uje sonechko zakotilosia</w:t>
      </w:r>
      <w:r w:rsidRPr="00866304">
        <w:rPr>
          <w:rStyle w:val="google-src-text1"/>
          <w:rFonts w:ascii="Arial" w:hAnsi="Arial" w:cs="Arial"/>
          <w:sz w:val="24"/>
          <w:szCs w:val="24"/>
          <w:lang w:val="it-IT"/>
        </w:rPr>
        <w:t xml:space="preserve"> - </w:t>
      </w:r>
      <w:r w:rsidRPr="00866304">
        <w:rPr>
          <w:rStyle w:val="google-src-text1"/>
          <w:rFonts w:ascii="Arial" w:hAnsi="Arial" w:cs="Arial"/>
          <w:sz w:val="24"/>
          <w:szCs w:val="24"/>
        </w:rPr>
        <w:t>Уже</w:t>
      </w:r>
      <w:r w:rsidRPr="00866304">
        <w:rPr>
          <w:rStyle w:val="google-src-text1"/>
          <w:rFonts w:ascii="Arial" w:hAnsi="Arial" w:cs="Arial"/>
          <w:sz w:val="24"/>
          <w:szCs w:val="24"/>
          <w:lang w:val="it-IT"/>
        </w:rPr>
        <w:t xml:space="preserve"> </w:t>
      </w:r>
      <w:r w:rsidRPr="00866304">
        <w:rPr>
          <w:rStyle w:val="google-src-text1"/>
          <w:rFonts w:ascii="Arial" w:hAnsi="Arial" w:cs="Arial"/>
          <w:sz w:val="24"/>
          <w:szCs w:val="24"/>
        </w:rPr>
        <w:t>Сонечко</w:t>
      </w:r>
      <w:r w:rsidRPr="00866304">
        <w:rPr>
          <w:rStyle w:val="google-src-text1"/>
          <w:rFonts w:ascii="Arial" w:hAnsi="Arial" w:cs="Arial"/>
          <w:sz w:val="24"/>
          <w:szCs w:val="24"/>
          <w:lang w:val="it-IT"/>
        </w:rPr>
        <w:t xml:space="preserve"> </w:t>
      </w:r>
      <w:r w:rsidRPr="00866304">
        <w:rPr>
          <w:rStyle w:val="google-src-text1"/>
          <w:rFonts w:ascii="Arial" w:hAnsi="Arial" w:cs="Arial"/>
          <w:sz w:val="24"/>
          <w:szCs w:val="24"/>
        </w:rPr>
        <w:t>Закотилося</w:t>
      </w:r>
      <w:r w:rsidRPr="00866304">
        <w:rPr>
          <w:rStyle w:val="google-src-text1"/>
          <w:rFonts w:ascii="Arial" w:hAnsi="Arial" w:cs="Arial"/>
          <w:sz w:val="24"/>
          <w:szCs w:val="24"/>
          <w:lang w:val="it-IT"/>
        </w:rPr>
        <w:t>)</w:t>
      </w:r>
      <w:r w:rsidRPr="00866304">
        <w:rPr>
          <w:rStyle w:val="google-src-text1"/>
          <w:rFonts w:ascii="Arial" w:hAnsi="Arial" w:cs="Arial"/>
          <w:bCs/>
          <w:sz w:val="24"/>
          <w:szCs w:val="24"/>
          <w:lang w:val="it-IT"/>
        </w:rPr>
        <w:t>Six Solo Arrangements of Folk Songs, composed in 1912:Chamber music:</w:t>
      </w:r>
      <w:r w:rsidRPr="00866304">
        <w:rPr>
          <w:rFonts w:ascii="Arial" w:hAnsi="Arial" w:cs="Arial"/>
          <w:sz w:val="24"/>
          <w:szCs w:val="24"/>
          <w:lang w:val="it-IT"/>
        </w:rPr>
        <w:t xml:space="preserve">Notturno (1910),   Variazioni su tema popolare (1918).   </w:t>
      </w:r>
    </w:p>
    <w:p w:rsidR="00DD6732" w:rsidRPr="00866304" w:rsidRDefault="00937453"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sz w:val="24"/>
          <w:szCs w:val="24"/>
          <w:lang w:val="it-IT"/>
        </w:rPr>
        <w:t>Sonata for Cello and Piano</w:t>
      </w:r>
      <w:r w:rsidRPr="00866304">
        <w:rPr>
          <w:rFonts w:ascii="Arial" w:hAnsi="Arial" w:cs="Arial"/>
          <w:sz w:val="24"/>
          <w:szCs w:val="24"/>
          <w:lang w:val="it-IT"/>
        </w:rPr>
        <w:t xml:space="preserve">Sonata, </w:t>
      </w:r>
      <w:r w:rsidR="00E34B38" w:rsidRPr="00866304">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484D84" w:rsidRPr="00866304" w:rsidRDefault="00484D84"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BASART  Robert</w:t>
      </w:r>
      <w:r w:rsidRPr="00866304">
        <w:rPr>
          <w:rFonts w:ascii="Arial" w:hAnsi="Arial" w:cs="Arial"/>
          <w:color w:val="333399"/>
          <w:sz w:val="24"/>
          <w:szCs w:val="24"/>
          <w:u w:val="single"/>
          <w:lang w:val="it-IT"/>
        </w:rPr>
        <w:tab/>
        <w:t>S. Dakota, 17.11.1926 - Berkeley, 7.2.1993.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Variations, </w:t>
      </w:r>
      <w:r w:rsidR="00E34B38" w:rsidRPr="00866304">
        <w:rPr>
          <w:rFonts w:ascii="Arial" w:hAnsi="Arial" w:cs="Arial"/>
          <w:color w:val="000000"/>
          <w:sz w:val="24"/>
          <w:szCs w:val="24"/>
          <w:lang w:val="it-IT"/>
        </w:rPr>
        <w:t>violoncello</w:t>
      </w:r>
      <w:r w:rsidR="00D4704D">
        <w:rPr>
          <w:rFonts w:ascii="Arial" w:hAnsi="Arial" w:cs="Arial"/>
          <w:color w:val="000000"/>
          <w:sz w:val="24"/>
          <w:szCs w:val="24"/>
          <w:lang w:val="it-IT"/>
        </w:rPr>
        <w:t xml:space="preserve"> e</w:t>
      </w:r>
      <w:r w:rsidRPr="00866304">
        <w:rPr>
          <w:rFonts w:ascii="Arial" w:hAnsi="Arial" w:cs="Arial"/>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BASHMAKOV  Leonid</w:t>
      </w:r>
      <w:r w:rsidRPr="00866304">
        <w:rPr>
          <w:rFonts w:ascii="Arial" w:hAnsi="Arial" w:cs="Arial"/>
          <w:color w:val="333399"/>
          <w:sz w:val="24"/>
          <w:szCs w:val="24"/>
          <w:u w:val="single"/>
          <w:lang w:val="it-IT"/>
        </w:rPr>
        <w:tab/>
        <w:t>Terijoki, 1.4.1927</w:t>
      </w:r>
      <w:r w:rsidR="00754031" w:rsidRPr="00866304">
        <w:rPr>
          <w:rFonts w:ascii="Arial" w:hAnsi="Arial" w:cs="Arial"/>
          <w:color w:val="333399"/>
          <w:sz w:val="24"/>
          <w:szCs w:val="24"/>
          <w:u w:val="single"/>
          <w:lang w:val="it-IT"/>
        </w:rPr>
        <w:t xml:space="preserve"> - Tampere, 4.12.2016.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insegnante e direttore d’orchestra finlandese. Studi all’Accademia Sibelius di Helsinki con Merikannon, direttore del Teatro di Tampere.</w:t>
      </w:r>
    </w:p>
    <w:p w:rsidR="006C1701" w:rsidRPr="00866304" w:rsidRDefault="00D4704D"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w:t>
      </w:r>
      <w:r>
        <w:rPr>
          <w:rFonts w:ascii="Arial" w:hAnsi="Arial" w:cs="Arial"/>
          <w:sz w:val="24"/>
          <w:szCs w:val="24"/>
          <w:lang w:val="it-IT"/>
        </w:rPr>
        <w:t xml:space="preserve">e </w:t>
      </w:r>
      <w:r w:rsidRPr="00866304">
        <w:rPr>
          <w:rFonts w:ascii="Arial" w:hAnsi="Arial" w:cs="Arial"/>
          <w:sz w:val="24"/>
          <w:szCs w:val="24"/>
          <w:lang w:val="it-IT"/>
        </w:rPr>
        <w:t>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Sonatina (1973, 10’15)</w:t>
      </w:r>
      <w:r>
        <w:rPr>
          <w:rFonts w:ascii="Arial" w:hAnsi="Arial" w:cs="Arial"/>
          <w:sz w:val="24"/>
          <w:szCs w:val="24"/>
          <w:lang w:val="it-IT"/>
        </w:rPr>
        <w:t xml:space="preserve">, </w:t>
      </w:r>
      <w:r w:rsidR="006C1701" w:rsidRPr="00866304">
        <w:rPr>
          <w:rFonts w:ascii="Arial" w:hAnsi="Arial" w:cs="Arial"/>
          <w:sz w:val="24"/>
          <w:szCs w:val="24"/>
          <w:lang w:val="it-IT"/>
        </w:rPr>
        <w:t xml:space="preserve">   Duo (1984, 7’).</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Concerto per violoncello e orch. </w:t>
      </w:r>
      <w:r w:rsidRPr="00866304">
        <w:rPr>
          <w:rFonts w:ascii="Arial" w:hAnsi="Arial" w:cs="Arial"/>
          <w:sz w:val="24"/>
          <w:szCs w:val="24"/>
        </w:rPr>
        <w:t>(1972, 17’).</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BASSETT  Leslie</w:t>
      </w:r>
      <w:r w:rsidRPr="00866304">
        <w:rPr>
          <w:rFonts w:ascii="Arial" w:hAnsi="Arial" w:cs="Arial"/>
          <w:color w:val="333399"/>
          <w:sz w:val="24"/>
          <w:szCs w:val="24"/>
          <w:u w:val="single"/>
        </w:rPr>
        <w:tab/>
        <w:t>Hanford, 22.1.1923</w:t>
      </w:r>
      <w:r w:rsidR="00B55DFE" w:rsidRPr="00866304">
        <w:rPr>
          <w:rFonts w:ascii="Arial" w:hAnsi="Arial" w:cs="Arial"/>
          <w:color w:val="333399"/>
          <w:sz w:val="24"/>
          <w:szCs w:val="24"/>
          <w:u w:val="single"/>
        </w:rPr>
        <w:t xml:space="preserve"> </w:t>
      </w:r>
      <w:r w:rsidR="00D924D0">
        <w:rPr>
          <w:rFonts w:ascii="Arial" w:hAnsi="Arial" w:cs="Arial"/>
          <w:color w:val="333399"/>
          <w:sz w:val="24"/>
          <w:szCs w:val="24"/>
          <w:u w:val="single"/>
        </w:rPr>
        <w:t>-</w:t>
      </w:r>
      <w:r w:rsidR="00B55DFE" w:rsidRPr="00866304">
        <w:rPr>
          <w:rFonts w:ascii="Arial" w:hAnsi="Arial" w:cs="Arial"/>
          <w:color w:val="333399"/>
          <w:sz w:val="24"/>
          <w:szCs w:val="24"/>
          <w:u w:val="single"/>
        </w:rPr>
        <w:t xml:space="preserve"> Flowery</w:t>
      </w:r>
      <w:r w:rsidR="00754031" w:rsidRPr="00866304">
        <w:rPr>
          <w:rFonts w:ascii="Arial" w:hAnsi="Arial" w:cs="Arial"/>
          <w:color w:val="333399"/>
          <w:sz w:val="24"/>
          <w:szCs w:val="24"/>
          <w:u w:val="single"/>
        </w:rPr>
        <w:t xml:space="preserve"> Branch, 4.2.2016.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all’Università del Michigan con Lee Finney e Gerhard, perfezionamento a Parigi </w:t>
      </w:r>
      <w:r w:rsidR="00412924">
        <w:rPr>
          <w:rFonts w:ascii="Arial" w:hAnsi="Arial" w:cs="Arial"/>
          <w:color w:val="333399"/>
          <w:lang w:val="it-IT"/>
        </w:rPr>
        <w:t xml:space="preserve">                       </w:t>
      </w:r>
      <w:r w:rsidRPr="00866304">
        <w:rPr>
          <w:rFonts w:ascii="Arial" w:hAnsi="Arial" w:cs="Arial"/>
          <w:color w:val="333399"/>
          <w:lang w:val="it-IT"/>
        </w:rPr>
        <w:t xml:space="preserve">con Honegger e N. Boulanger. Corsi di musica elettronica con Davidovdky e Gerhard. Insegnante all’Università </w:t>
      </w:r>
      <w:r w:rsidR="00412924">
        <w:rPr>
          <w:rFonts w:ascii="Arial" w:hAnsi="Arial" w:cs="Arial"/>
          <w:color w:val="333399"/>
          <w:lang w:val="it-IT"/>
        </w:rPr>
        <w:t xml:space="preserve">               </w:t>
      </w:r>
      <w:r w:rsidRPr="00866304">
        <w:rPr>
          <w:rFonts w:ascii="Arial" w:hAnsi="Arial" w:cs="Arial"/>
          <w:color w:val="333399"/>
          <w:lang w:val="it-IT"/>
        </w:rPr>
        <w:t>del Michigan. 2 Prix de Rome nel 1961 e nel 1963, Premio Pulitzer nel 1966, 2 Guggenheim nel 1974 e nel 1981.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Duetto per 2 violoncelli (1969, 10’).   Duo-Inventions, 2 violoncelli (1988).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Music, violoncello e pf. (1966, 11’).    Invenzioni per 3 violoncelli (1996,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BATE  Stanley Richard</w:t>
      </w:r>
      <w:r w:rsidRPr="00866304">
        <w:rPr>
          <w:rFonts w:ascii="Arial" w:hAnsi="Arial" w:cs="Arial"/>
          <w:color w:val="333399"/>
          <w:sz w:val="24"/>
          <w:szCs w:val="24"/>
          <w:u w:val="single"/>
          <w:lang w:val="it-IT"/>
        </w:rPr>
        <w:tab/>
        <w:t>Plymouth, 12.12.1911 - Londra, 19.10.1959.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compositore inglese. Inizialmente allievo di Lago e Durston. Dopo aver vinto una borsa </w:t>
      </w:r>
      <w:r w:rsidR="00812A98" w:rsidRPr="00866304">
        <w:rPr>
          <w:rFonts w:ascii="Arial" w:hAnsi="Arial" w:cs="Arial"/>
          <w:color w:val="333399"/>
        </w:rPr>
        <w:t xml:space="preserve">     </w:t>
      </w:r>
      <w:r w:rsidR="00412924">
        <w:rPr>
          <w:rFonts w:ascii="Arial" w:hAnsi="Arial" w:cs="Arial"/>
          <w:color w:val="333399"/>
        </w:rPr>
        <w:t xml:space="preserve">                   </w:t>
      </w:r>
      <w:r w:rsidRPr="00866304">
        <w:rPr>
          <w:rFonts w:ascii="Arial" w:hAnsi="Arial" w:cs="Arial"/>
          <w:color w:val="333399"/>
        </w:rPr>
        <w:t xml:space="preserve">di studio per un’opera composta a 17 anni e grazie all’aiuto del mecenate Casanova Ballard, studiò al Royal </w:t>
      </w:r>
      <w:r w:rsidR="009C1B92" w:rsidRPr="00866304">
        <w:rPr>
          <w:rFonts w:ascii="Arial" w:hAnsi="Arial" w:cs="Arial"/>
          <w:color w:val="333399"/>
        </w:rPr>
        <w:t xml:space="preserve"> </w:t>
      </w:r>
      <w:r w:rsidRPr="00866304">
        <w:rPr>
          <w:rFonts w:ascii="Arial" w:hAnsi="Arial" w:cs="Arial"/>
          <w:color w:val="333399"/>
        </w:rPr>
        <w:t xml:space="preserve">College of Music con V. Williams, G. Jacob e Benjamin. Si sposò con la compagna di studi Peggy </w:t>
      </w:r>
      <w:r w:rsidR="00412924">
        <w:rPr>
          <w:rFonts w:ascii="Arial" w:hAnsi="Arial" w:cs="Arial"/>
          <w:color w:val="333399"/>
        </w:rPr>
        <w:t xml:space="preserve">                                </w:t>
      </w:r>
      <w:r w:rsidRPr="00866304">
        <w:rPr>
          <w:rFonts w:ascii="Arial" w:hAnsi="Arial" w:cs="Arial"/>
          <w:color w:val="333399"/>
        </w:rPr>
        <w:t xml:space="preserve">Glanville-Hicks. Perfezionamento con N. Boulanger a Parigi (che ebbe per lui profonda stima e che fu la prima </w:t>
      </w:r>
      <w:r w:rsidR="00812A98" w:rsidRPr="00866304">
        <w:rPr>
          <w:rFonts w:ascii="Arial" w:hAnsi="Arial" w:cs="Arial"/>
          <w:color w:val="333399"/>
        </w:rPr>
        <w:t xml:space="preserve">   </w:t>
      </w:r>
      <w:r w:rsidR="00412924">
        <w:rPr>
          <w:rFonts w:ascii="Arial" w:hAnsi="Arial" w:cs="Arial"/>
          <w:color w:val="333399"/>
        </w:rPr>
        <w:t xml:space="preserve">                  </w:t>
      </w:r>
      <w:r w:rsidRPr="00866304">
        <w:rPr>
          <w:rFonts w:ascii="Arial" w:hAnsi="Arial" w:cs="Arial"/>
          <w:color w:val="333399"/>
        </w:rPr>
        <w:t xml:space="preserve">a dirigere il suo “Concertino”) e con Hindemith a Berlino. Concerti in Australia, Stati Uniti (Bate e Britten erano </w:t>
      </w:r>
      <w:r w:rsidR="00412924">
        <w:rPr>
          <w:rFonts w:ascii="Arial" w:hAnsi="Arial" w:cs="Arial"/>
          <w:color w:val="333399"/>
        </w:rPr>
        <w:t xml:space="preserve">       </w:t>
      </w:r>
      <w:r w:rsidRPr="00866304">
        <w:rPr>
          <w:rFonts w:ascii="Arial" w:hAnsi="Arial" w:cs="Arial"/>
          <w:color w:val="333399"/>
        </w:rPr>
        <w:t>sulla stessa nave, ma non si parlavano per reciproca antipatia) quindi in Brasile (dove fu apprezzato da Villa Lobos) e a Parigi. Successi in tutto il mondo, ma.. una depressione, forse per incomprensibile mancanza di riconoscimenti in patria, lo portò al suicidio.</w:t>
      </w:r>
    </w:p>
    <w:p w:rsidR="006C1701" w:rsidRPr="00866304" w:rsidRDefault="00D4704D" w:rsidP="007121F3">
      <w:pPr>
        <w:pStyle w:val="Corpotesto"/>
        <w:tabs>
          <w:tab w:val="decimal" w:pos="0"/>
          <w:tab w:val="left" w:pos="4253"/>
        </w:tabs>
        <w:spacing w:before="120" w:after="0"/>
        <w:jc w:val="left"/>
        <w:rPr>
          <w:rFonts w:ascii="Arial" w:hAnsi="Arial" w:cs="Arial"/>
          <w:sz w:val="24"/>
          <w:szCs w:val="24"/>
          <w:lang w:val="fr-FR"/>
        </w:rPr>
      </w:pPr>
      <w:r>
        <w:rPr>
          <w:rFonts w:ascii="Arial" w:hAnsi="Arial" w:cs="Arial"/>
          <w:color w:val="000000"/>
          <w:sz w:val="24"/>
          <w:szCs w:val="24"/>
        </w:rPr>
        <w:t>V</w:t>
      </w:r>
      <w:r w:rsidRPr="00866304">
        <w:rPr>
          <w:rFonts w:ascii="Arial" w:hAnsi="Arial" w:cs="Arial"/>
          <w:color w:val="000000"/>
          <w:sz w:val="24"/>
          <w:szCs w:val="24"/>
        </w:rPr>
        <w:t>ioloncello</w:t>
      </w:r>
      <w:r>
        <w:rPr>
          <w:rFonts w:ascii="Arial" w:hAnsi="Arial" w:cs="Arial"/>
          <w:color w:val="000000"/>
          <w:sz w:val="24"/>
          <w:szCs w:val="24"/>
        </w:rPr>
        <w:t xml:space="preserve"> e pf.: </w:t>
      </w:r>
      <w:r w:rsidRPr="00866304">
        <w:rPr>
          <w:rFonts w:ascii="Arial" w:hAnsi="Arial" w:cs="Arial"/>
          <w:sz w:val="24"/>
          <w:szCs w:val="24"/>
        </w:rPr>
        <w:t xml:space="preserve"> </w:t>
      </w:r>
      <w:r w:rsidR="006C1701" w:rsidRPr="00866304">
        <w:rPr>
          <w:rFonts w:ascii="Arial" w:hAnsi="Arial" w:cs="Arial"/>
          <w:sz w:val="24"/>
          <w:szCs w:val="24"/>
        </w:rPr>
        <w:t>Recitativo</w:t>
      </w:r>
      <w:r>
        <w:rPr>
          <w:rFonts w:ascii="Arial" w:hAnsi="Arial" w:cs="Arial"/>
          <w:sz w:val="24"/>
          <w:szCs w:val="24"/>
        </w:rPr>
        <w:t xml:space="preserve"> </w:t>
      </w:r>
      <w:r w:rsidR="006C1701" w:rsidRPr="00866304">
        <w:rPr>
          <w:rFonts w:ascii="Arial" w:hAnsi="Arial" w:cs="Arial"/>
          <w:sz w:val="24"/>
          <w:szCs w:val="24"/>
        </w:rPr>
        <w:t>(8’).   Fantasia, op. 56.</w:t>
      </w:r>
      <w:r>
        <w:rPr>
          <w:rFonts w:ascii="Arial" w:hAnsi="Arial" w:cs="Arial"/>
          <w:sz w:val="24"/>
          <w:szCs w:val="24"/>
        </w:rPr>
        <w:t xml:space="preserve">   </w:t>
      </w:r>
      <w:r w:rsidR="006C1701" w:rsidRPr="00866304">
        <w:rPr>
          <w:rFonts w:ascii="Arial" w:hAnsi="Arial" w:cs="Arial"/>
          <w:sz w:val="24"/>
          <w:szCs w:val="24"/>
        </w:rPr>
        <w:t>Concerto</w:t>
      </w:r>
      <w:r>
        <w:rPr>
          <w:rFonts w:ascii="Arial" w:hAnsi="Arial" w:cs="Arial"/>
          <w:sz w:val="24"/>
          <w:szCs w:val="24"/>
        </w:rPr>
        <w:t>,</w:t>
      </w:r>
      <w:r w:rsidR="006C1701" w:rsidRPr="00866304">
        <w:rPr>
          <w:rFonts w:ascii="Arial" w:hAnsi="Arial" w:cs="Arial"/>
          <w:sz w:val="24"/>
          <w:szCs w:val="24"/>
        </w:rPr>
        <w:t xml:space="preserve"> </w:t>
      </w:r>
      <w:r w:rsidRPr="00866304">
        <w:rPr>
          <w:rFonts w:ascii="Arial" w:hAnsi="Arial" w:cs="Arial"/>
          <w:color w:val="000000"/>
          <w:sz w:val="24"/>
          <w:szCs w:val="24"/>
        </w:rPr>
        <w:t>violoncello</w:t>
      </w:r>
      <w:r w:rsidR="006C1701" w:rsidRPr="00866304">
        <w:rPr>
          <w:rFonts w:ascii="Arial" w:hAnsi="Arial" w:cs="Arial"/>
          <w:sz w:val="24"/>
          <w:szCs w:val="24"/>
        </w:rPr>
        <w:t xml:space="preserve"> e orch. </w:t>
      </w:r>
      <w:r w:rsidR="006C1701" w:rsidRPr="00866304">
        <w:rPr>
          <w:rFonts w:ascii="Arial" w:hAnsi="Arial" w:cs="Arial"/>
          <w:sz w:val="24"/>
          <w:szCs w:val="24"/>
          <w:lang w:val="fr-FR"/>
        </w:rPr>
        <w:t>(1953).</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lastRenderedPageBreak/>
        <w:t>BATON  René</w:t>
      </w:r>
      <w:r w:rsidR="00CC0251" w:rsidRPr="00866304">
        <w:rPr>
          <w:rFonts w:ascii="Arial" w:hAnsi="Arial" w:cs="Arial"/>
          <w:color w:val="333399"/>
          <w:sz w:val="24"/>
          <w:szCs w:val="24"/>
          <w:u w:val="single"/>
          <w:lang w:val="fr-FR"/>
        </w:rPr>
        <w:t xml:space="preserve">- </w:t>
      </w:r>
      <w:r w:rsidRPr="00866304">
        <w:rPr>
          <w:rFonts w:ascii="Arial" w:hAnsi="Arial" w:cs="Arial"/>
          <w:color w:val="333399"/>
          <w:sz w:val="24"/>
          <w:szCs w:val="24"/>
          <w:u w:val="single"/>
          <w:lang w:val="fr-FR"/>
        </w:rPr>
        <w:t xml:space="preserve"> vedi </w:t>
      </w:r>
      <w:r w:rsidR="000B496D" w:rsidRPr="00866304">
        <w:rPr>
          <w:rFonts w:ascii="Arial" w:hAnsi="Arial" w:cs="Arial"/>
          <w:color w:val="333399"/>
          <w:sz w:val="24"/>
          <w:szCs w:val="24"/>
          <w:u w:val="single"/>
          <w:lang w:val="fr-FR"/>
        </w:rPr>
        <w:t xml:space="preserve"> </w:t>
      </w:r>
      <w:r w:rsidRPr="00866304">
        <w:rPr>
          <w:rFonts w:ascii="Arial" w:hAnsi="Arial" w:cs="Arial"/>
          <w:color w:val="333399"/>
          <w:sz w:val="24"/>
          <w:szCs w:val="24"/>
          <w:u w:val="single"/>
          <w:lang w:val="fr-FR"/>
        </w:rPr>
        <w:t>RHENE’- BATON Emmanuel</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BAUDIOT  Charles-Nicolas</w:t>
      </w:r>
      <w:r w:rsidRPr="00866304">
        <w:rPr>
          <w:rFonts w:ascii="Arial" w:hAnsi="Arial" w:cs="Arial"/>
          <w:color w:val="333399"/>
          <w:sz w:val="24"/>
          <w:szCs w:val="24"/>
          <w:u w:val="single"/>
          <w:lang w:val="fr-FR"/>
        </w:rPr>
        <w:tab/>
        <w:t>Nancy, 29.3.1773 - Parigi, 26.9.1849.</w:t>
      </w:r>
    </w:p>
    <w:p w:rsidR="00A81FEE" w:rsidRPr="00866304" w:rsidRDefault="00A81FE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Violoncellista francese, allievo di Janson </w:t>
      </w:r>
      <w:r w:rsidR="00D4704D">
        <w:rPr>
          <w:rFonts w:ascii="Arial" w:hAnsi="Arial" w:cs="Arial"/>
          <w:color w:val="333399"/>
          <w:lang w:val="it-IT"/>
        </w:rPr>
        <w:t>del</w:t>
      </w:r>
      <w:r w:rsidRPr="00866304">
        <w:rPr>
          <w:rFonts w:ascii="Arial" w:hAnsi="Arial" w:cs="Arial"/>
          <w:color w:val="333399"/>
          <w:lang w:val="it-IT"/>
        </w:rPr>
        <w:t xml:space="preserve"> quale </w:t>
      </w:r>
      <w:r w:rsidR="00D4704D">
        <w:rPr>
          <w:rFonts w:ascii="Arial" w:hAnsi="Arial" w:cs="Arial"/>
          <w:color w:val="333399"/>
          <w:lang w:val="it-IT"/>
        </w:rPr>
        <w:t xml:space="preserve">fu </w:t>
      </w:r>
      <w:r w:rsidRPr="00866304">
        <w:rPr>
          <w:rFonts w:ascii="Arial" w:hAnsi="Arial" w:cs="Arial"/>
          <w:color w:val="333399"/>
          <w:lang w:val="it-IT"/>
        </w:rPr>
        <w:t>succe</w:t>
      </w:r>
      <w:r w:rsidR="00D4704D">
        <w:rPr>
          <w:rFonts w:ascii="Arial" w:hAnsi="Arial" w:cs="Arial"/>
          <w:color w:val="333399"/>
          <w:lang w:val="it-IT"/>
        </w:rPr>
        <w:t>ssore</w:t>
      </w:r>
      <w:r w:rsidRPr="00866304">
        <w:rPr>
          <w:rFonts w:ascii="Arial" w:hAnsi="Arial" w:cs="Arial"/>
          <w:color w:val="333399"/>
          <w:lang w:val="it-IT"/>
        </w:rPr>
        <w:t xml:space="preserve">, come insegnante, al Conservatorio di Parigi </w:t>
      </w:r>
      <w:r w:rsidR="00412924">
        <w:rPr>
          <w:rFonts w:ascii="Arial" w:hAnsi="Arial" w:cs="Arial"/>
          <w:color w:val="333399"/>
          <w:lang w:val="it-IT"/>
        </w:rPr>
        <w:t xml:space="preserve">                  </w:t>
      </w:r>
      <w:r w:rsidRPr="00866304">
        <w:rPr>
          <w:rFonts w:ascii="Arial" w:hAnsi="Arial" w:cs="Arial"/>
          <w:color w:val="333399"/>
          <w:lang w:val="it-IT"/>
        </w:rPr>
        <w:t>nel 1802. Membro dell’Orchestra di corte e 1° violoncello all’Opera. Autore di un popolare metodo per violoncello, dedicato al Direttore Cherubini e pubblicato nel 1826.</w:t>
      </w:r>
    </w:p>
    <w:p w:rsidR="00C640F4" w:rsidRPr="00866304" w:rsidRDefault="00A81FE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Fantasie.   </w:t>
      </w:r>
      <w:r w:rsidR="00C640F4" w:rsidRPr="00866304">
        <w:rPr>
          <w:rFonts w:ascii="Arial" w:hAnsi="Arial" w:cs="Arial"/>
          <w:sz w:val="24"/>
          <w:szCs w:val="24"/>
          <w:lang w:val="it-IT"/>
        </w:rPr>
        <w:t xml:space="preserve">Tema e </w:t>
      </w:r>
      <w:r w:rsidRPr="00866304">
        <w:rPr>
          <w:rFonts w:ascii="Arial" w:hAnsi="Arial" w:cs="Arial"/>
          <w:sz w:val="24"/>
          <w:szCs w:val="24"/>
          <w:lang w:val="it-IT"/>
        </w:rPr>
        <w:t>Variazioni</w:t>
      </w:r>
      <w:r w:rsidR="00C640F4" w:rsidRPr="00866304">
        <w:rPr>
          <w:rFonts w:ascii="Arial" w:hAnsi="Arial" w:cs="Arial"/>
          <w:sz w:val="24"/>
          <w:szCs w:val="24"/>
          <w:lang w:val="it-IT"/>
        </w:rPr>
        <w:t xml:space="preserve">, </w:t>
      </w:r>
      <w:r w:rsidR="00BA4EA9">
        <w:rPr>
          <w:rFonts w:ascii="Arial" w:hAnsi="Arial" w:cs="Arial"/>
          <w:color w:val="000000"/>
          <w:sz w:val="24"/>
          <w:szCs w:val="24"/>
          <w:lang w:val="it-IT"/>
        </w:rPr>
        <w:t>violoncello e</w:t>
      </w:r>
      <w:r w:rsidR="00C640F4" w:rsidRPr="00866304">
        <w:rPr>
          <w:rFonts w:ascii="Arial" w:hAnsi="Arial" w:cs="Arial"/>
          <w:sz w:val="24"/>
          <w:szCs w:val="24"/>
          <w:lang w:val="it-IT"/>
        </w:rPr>
        <w:t xml:space="preserve"> ctb. (6'35)</w:t>
      </w:r>
      <w:r w:rsidRPr="00866304">
        <w:rPr>
          <w:rFonts w:ascii="Arial" w:hAnsi="Arial" w:cs="Arial"/>
          <w:sz w:val="24"/>
          <w:szCs w:val="24"/>
          <w:lang w:val="it-IT"/>
        </w:rPr>
        <w:t xml:space="preserve">.   4 Concerti per </w:t>
      </w:r>
      <w:r w:rsidR="00D4704D"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w:t>
      </w:r>
    </w:p>
    <w:p w:rsidR="00D4704D" w:rsidRDefault="00A81FE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Trattato di trasporto musicale.   Metodo di </w:t>
      </w:r>
      <w:r w:rsidR="00D4704D" w:rsidRPr="00866304">
        <w:rPr>
          <w:rFonts w:ascii="Arial" w:hAnsi="Arial" w:cs="Arial"/>
          <w:color w:val="000000"/>
          <w:sz w:val="24"/>
          <w:szCs w:val="24"/>
          <w:lang w:val="it-IT"/>
        </w:rPr>
        <w:t>violoncello</w:t>
      </w:r>
      <w:r w:rsidRPr="00866304">
        <w:rPr>
          <w:rFonts w:ascii="Arial" w:hAnsi="Arial" w:cs="Arial"/>
          <w:sz w:val="24"/>
          <w:szCs w:val="24"/>
          <w:lang w:val="it-IT"/>
        </w:rPr>
        <w:t xml:space="preserve"> del Conservatorio</w:t>
      </w:r>
      <w:r w:rsidR="00D4704D">
        <w:rPr>
          <w:rFonts w:ascii="Arial" w:hAnsi="Arial" w:cs="Arial"/>
          <w:sz w:val="24"/>
          <w:szCs w:val="24"/>
          <w:lang w:val="it-IT"/>
        </w:rPr>
        <w:t>:</w:t>
      </w:r>
      <w:r w:rsidRPr="00866304">
        <w:rPr>
          <w:rFonts w:ascii="Arial" w:hAnsi="Arial" w:cs="Arial"/>
          <w:sz w:val="24"/>
          <w:szCs w:val="24"/>
          <w:lang w:val="it-IT"/>
        </w:rPr>
        <w:t xml:space="preserve"> </w:t>
      </w:r>
      <w:r w:rsidR="00D4704D">
        <w:rPr>
          <w:rFonts w:ascii="Arial" w:hAnsi="Arial" w:cs="Arial"/>
          <w:sz w:val="24"/>
          <w:szCs w:val="24"/>
          <w:lang w:val="it-IT"/>
        </w:rPr>
        <w:t xml:space="preserve">                             </w:t>
      </w:r>
    </w:p>
    <w:p w:rsidR="00083E02" w:rsidRPr="00D4704D" w:rsidRDefault="00A81FE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w:t>
      </w:r>
      <w:r w:rsidR="006C1701" w:rsidRPr="00866304">
        <w:rPr>
          <w:rFonts w:ascii="Arial" w:hAnsi="Arial" w:cs="Arial"/>
          <w:sz w:val="24"/>
          <w:szCs w:val="24"/>
          <w:lang w:val="it-IT"/>
        </w:rPr>
        <w:t>Istruzioni per i</w:t>
      </w:r>
      <w:r w:rsidR="00D4704D">
        <w:rPr>
          <w:rFonts w:ascii="Arial" w:hAnsi="Arial" w:cs="Arial"/>
          <w:sz w:val="24"/>
          <w:szCs w:val="24"/>
          <w:lang w:val="it-IT"/>
        </w:rPr>
        <w:t xml:space="preserve"> </w:t>
      </w:r>
      <w:r w:rsidR="006C1701" w:rsidRPr="00866304">
        <w:rPr>
          <w:rFonts w:ascii="Arial" w:hAnsi="Arial" w:cs="Arial"/>
          <w:sz w:val="24"/>
          <w:szCs w:val="24"/>
          <w:lang w:val="it-IT"/>
        </w:rPr>
        <w:t>compositori</w:t>
      </w:r>
      <w:r w:rsidR="00FA2C09" w:rsidRPr="00866304">
        <w:rPr>
          <w:rFonts w:ascii="Arial" w:hAnsi="Arial" w:cs="Arial"/>
          <w:sz w:val="24"/>
          <w:szCs w:val="24"/>
          <w:lang w:val="it-IT"/>
        </w:rPr>
        <w:t xml:space="preserve"> </w:t>
      </w:r>
      <w:r w:rsidR="006C1701" w:rsidRPr="00866304">
        <w:rPr>
          <w:rFonts w:ascii="Arial" w:hAnsi="Arial" w:cs="Arial"/>
          <w:sz w:val="24"/>
          <w:szCs w:val="24"/>
          <w:lang w:val="it-IT"/>
        </w:rPr>
        <w:t>sul meccanismo e sulla diteggiatura</w:t>
      </w:r>
      <w:r w:rsidRPr="00866304">
        <w:rPr>
          <w:rFonts w:ascii="Arial" w:hAnsi="Arial" w:cs="Arial"/>
          <w:sz w:val="24"/>
          <w:szCs w:val="24"/>
          <w:lang w:val="it-IT"/>
        </w:rPr>
        <w:t>”</w:t>
      </w:r>
      <w:r w:rsidR="006C1701" w:rsidRPr="00866304">
        <w:rPr>
          <w:rFonts w:ascii="Arial" w:hAnsi="Arial" w:cs="Arial"/>
          <w:sz w:val="24"/>
          <w:szCs w:val="24"/>
          <w:lang w:val="it-IT"/>
        </w:rPr>
        <w:t xml:space="preserve"> </w:t>
      </w:r>
      <w:r w:rsidR="006C1701" w:rsidRPr="00D4704D">
        <w:rPr>
          <w:rFonts w:ascii="Arial" w:hAnsi="Arial" w:cs="Arial"/>
          <w:sz w:val="24"/>
          <w:szCs w:val="24"/>
          <w:lang w:val="it-IT"/>
        </w:rPr>
        <w:t>(</w:t>
      </w:r>
      <w:r w:rsidRPr="00D4704D">
        <w:rPr>
          <w:rFonts w:ascii="Arial" w:hAnsi="Arial" w:cs="Arial"/>
          <w:sz w:val="24"/>
          <w:szCs w:val="24"/>
          <w:lang w:val="it-IT"/>
        </w:rPr>
        <w:t xml:space="preserve">1805 - </w:t>
      </w:r>
      <w:r w:rsidR="006C1701" w:rsidRPr="00D4704D">
        <w:rPr>
          <w:rFonts w:ascii="Arial" w:hAnsi="Arial" w:cs="Arial"/>
          <w:sz w:val="24"/>
          <w:szCs w:val="24"/>
          <w:lang w:val="it-IT"/>
        </w:rPr>
        <w:t>18</w:t>
      </w:r>
      <w:r w:rsidRPr="00D4704D">
        <w:rPr>
          <w:rFonts w:ascii="Arial" w:hAnsi="Arial" w:cs="Arial"/>
          <w:sz w:val="24"/>
          <w:szCs w:val="24"/>
          <w:lang w:val="it-IT"/>
        </w:rPr>
        <w:t>26</w:t>
      </w:r>
      <w:r w:rsidR="006C1701" w:rsidRPr="00D4704D">
        <w:rPr>
          <w:rFonts w:ascii="Arial" w:hAnsi="Arial" w:cs="Arial"/>
          <w:sz w:val="24"/>
          <w:szCs w:val="24"/>
          <w:lang w:val="it-IT"/>
        </w:rPr>
        <w:t>).</w:t>
      </w:r>
    </w:p>
    <w:p w:rsidR="00083E02" w:rsidRPr="00D4704D" w:rsidRDefault="00083E02" w:rsidP="007121F3">
      <w:pPr>
        <w:tabs>
          <w:tab w:val="decimal" w:pos="0"/>
          <w:tab w:val="left" w:pos="4253"/>
        </w:tabs>
        <w:spacing w:before="120" w:after="0"/>
        <w:jc w:val="left"/>
        <w:rPr>
          <w:rFonts w:ascii="Arial" w:hAnsi="Arial" w:cs="Arial"/>
          <w:iCs/>
          <w:sz w:val="24"/>
          <w:szCs w:val="24"/>
          <w:lang w:val="it-IT" w:eastAsia="it-IT" w:bidi="ar-SA"/>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BAUER  Marion Eugenie</w:t>
      </w:r>
      <w:r w:rsidRPr="00866304">
        <w:rPr>
          <w:rFonts w:ascii="Arial" w:hAnsi="Arial" w:cs="Arial"/>
          <w:color w:val="333399"/>
          <w:sz w:val="24"/>
          <w:u w:val="single"/>
          <w:lang w:val="en-US"/>
        </w:rPr>
        <w:tab/>
        <w:t>Walla Walla, 15.8.1887- South Hadley, 9.8.1955.</w:t>
      </w:r>
    </w:p>
    <w:p w:rsidR="008F2E1D" w:rsidRPr="00866304" w:rsidRDefault="008F2E1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pianista, critico musicale e scrittrice americana. Allieva di Huss, Rothwell, Heffley e R. Pugno, </w:t>
      </w:r>
      <w:r w:rsidR="00812A98" w:rsidRPr="00866304">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a Parigi studi con N. Boulanger (fu la prima dei suoi 135 allievi compositori americani, in cambio delle lezioni le insegnava l’inglese). Dieci anni dopo, sempre a Parigi, altre lezioni con Gédalge e a Berlino con Ertel. Insegnante al Mills College, a Pittsburgh, all’Università di New York, dal 1926 al 1951 e alla Juilliard dal 1940 al 1955, tra i </w:t>
      </w:r>
      <w:r w:rsidR="00412924">
        <w:rPr>
          <w:rFonts w:ascii="Arial" w:hAnsi="Arial" w:cs="Arial"/>
          <w:color w:val="333399"/>
          <w:lang w:val="it-IT"/>
        </w:rPr>
        <w:t xml:space="preserve">     </w:t>
      </w:r>
      <w:r w:rsidRPr="00866304">
        <w:rPr>
          <w:rFonts w:ascii="Arial" w:hAnsi="Arial" w:cs="Arial"/>
          <w:color w:val="333399"/>
          <w:lang w:val="it-IT"/>
        </w:rPr>
        <w:t xml:space="preserve">suoi allievi: Babbitt, Gideon, Peress, Bernstein e Copland. Con qust’ultimo contribuì alla fondazione della “Lega </w:t>
      </w:r>
      <w:r w:rsidR="00412924">
        <w:rPr>
          <w:rFonts w:ascii="Arial" w:hAnsi="Arial" w:cs="Arial"/>
          <w:color w:val="333399"/>
          <w:lang w:val="it-IT"/>
        </w:rPr>
        <w:t xml:space="preserve">      </w:t>
      </w:r>
      <w:r w:rsidRPr="00866304">
        <w:rPr>
          <w:rFonts w:ascii="Arial" w:hAnsi="Arial" w:cs="Arial"/>
          <w:color w:val="333399"/>
          <w:lang w:val="it-IT"/>
        </w:rPr>
        <w:t xml:space="preserve">dei Compositori Americani”. Con Amy Beach fondò la “Lega delle Compositrici Americane”. </w:t>
      </w:r>
      <w:r w:rsidR="00412924">
        <w:rPr>
          <w:rFonts w:ascii="Arial" w:hAnsi="Arial" w:cs="Arial"/>
          <w:color w:val="333399"/>
          <w:lang w:val="it-IT"/>
        </w:rPr>
        <w:t xml:space="preserve">                                                 </w:t>
      </w:r>
      <w:r w:rsidRPr="00866304">
        <w:rPr>
          <w:rFonts w:ascii="Arial" w:hAnsi="Arial" w:cs="Arial"/>
          <w:color w:val="333399"/>
          <w:lang w:val="it-IT"/>
        </w:rPr>
        <w:t xml:space="preserve">Nel 1951, alla New York Town Hall, Stokowsky diresse solo suoi brani.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Trio sonata per fl</w:t>
      </w:r>
      <w:r w:rsidR="008F2E1D" w:rsidRPr="00866304">
        <w:rPr>
          <w:rFonts w:ascii="Arial" w:hAnsi="Arial" w:cs="Arial"/>
          <w:sz w:val="24"/>
          <w:szCs w:val="24"/>
          <w:lang w:val="it-IT"/>
        </w:rPr>
        <w:t>auto,</w:t>
      </w:r>
      <w:r w:rsidRPr="00866304">
        <w:rPr>
          <w:rFonts w:ascii="Arial" w:hAnsi="Arial" w:cs="Arial"/>
          <w:sz w:val="24"/>
          <w:szCs w:val="24"/>
          <w:lang w:val="it-IT"/>
        </w:rPr>
        <w:t xml:space="preserve"> </w:t>
      </w:r>
      <w:r w:rsidR="00D4704D"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(1944).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75403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sz w:val="24"/>
          <w:szCs w:val="24"/>
          <w:u w:val="single"/>
          <w:lang w:val="it-IT"/>
        </w:rPr>
        <w:t>BAUM  Alfre</w:t>
      </w:r>
      <w:r w:rsidR="00754031"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 xml:space="preserve">Zurigo, 23.9.1904 </w:t>
      </w:r>
      <w:r w:rsidR="002921A8" w:rsidRPr="00866304">
        <w:rPr>
          <w:rFonts w:ascii="Arial" w:hAnsi="Arial" w:cs="Arial"/>
          <w:color w:val="333399"/>
          <w:sz w:val="24"/>
          <w:szCs w:val="24"/>
          <w:u w:val="single"/>
          <w:lang w:val="it-IT"/>
        </w:rPr>
        <w:t>-</w:t>
      </w:r>
      <w:r w:rsidRPr="00866304">
        <w:rPr>
          <w:rFonts w:ascii="Arial" w:hAnsi="Arial" w:cs="Arial"/>
          <w:color w:val="333399"/>
          <w:sz w:val="24"/>
          <w:szCs w:val="24"/>
          <w:u w:val="single"/>
          <w:lang w:val="it-IT"/>
        </w:rPr>
        <w:t xml:space="preserve"> </w:t>
      </w:r>
      <w:r w:rsidR="00754031" w:rsidRPr="00866304">
        <w:rPr>
          <w:rFonts w:ascii="Arial" w:hAnsi="Arial" w:cs="Arial"/>
          <w:color w:val="333399"/>
          <w:sz w:val="24"/>
          <w:szCs w:val="24"/>
          <w:u w:val="single"/>
          <w:lang w:val="it-IT"/>
        </w:rPr>
        <w:t>Dietlikon, 30.9.</w:t>
      </w:r>
      <w:r w:rsidRPr="00866304">
        <w:rPr>
          <w:rFonts w:ascii="Arial" w:hAnsi="Arial" w:cs="Arial"/>
          <w:color w:val="333399"/>
          <w:sz w:val="24"/>
          <w:szCs w:val="24"/>
          <w:u w:val="single"/>
          <w:lang w:val="it-IT"/>
        </w:rPr>
        <w:t>1993.</w:t>
      </w:r>
      <w:r w:rsidR="00754031" w:rsidRPr="00866304">
        <w:rPr>
          <w:rFonts w:ascii="Arial" w:hAnsi="Arial" w:cs="Arial"/>
          <w:color w:val="333399"/>
          <w:lang w:val="it-IT"/>
        </w:rPr>
        <w:t xml:space="preserve"> </w:t>
      </w:r>
    </w:p>
    <w:p w:rsidR="002921A8" w:rsidRPr="00866304" w:rsidRDefault="002921A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w:t>
      </w:r>
      <w:r w:rsidR="00255063" w:rsidRPr="00866304">
        <w:rPr>
          <w:rFonts w:ascii="Arial" w:hAnsi="Arial" w:cs="Arial"/>
          <w:color w:val="333399"/>
          <w:lang w:val="it-IT"/>
        </w:rPr>
        <w:t>a</w:t>
      </w:r>
      <w:r w:rsidRPr="00866304">
        <w:rPr>
          <w:rFonts w:ascii="Arial" w:hAnsi="Arial" w:cs="Arial"/>
          <w:color w:val="333399"/>
          <w:lang w:val="it-IT"/>
        </w:rPr>
        <w:t>, pianista e organista Svizzero. Insegnante a Winterthur e Zurigo.</w:t>
      </w:r>
    </w:p>
    <w:p w:rsidR="00700E65" w:rsidRDefault="0075403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Sonatina per v</w:t>
      </w:r>
      <w:r w:rsidR="00E6621C" w:rsidRPr="00866304">
        <w:rPr>
          <w:rFonts w:ascii="Arial" w:hAnsi="Arial" w:cs="Arial"/>
          <w:sz w:val="24"/>
          <w:szCs w:val="24"/>
          <w:lang w:val="it-IT"/>
        </w:rPr>
        <w:t>ioloncello</w:t>
      </w:r>
      <w:r w:rsidRPr="00866304">
        <w:rPr>
          <w:rFonts w:ascii="Arial" w:hAnsi="Arial" w:cs="Arial"/>
          <w:sz w:val="24"/>
          <w:szCs w:val="24"/>
          <w:lang w:val="it-IT"/>
        </w:rPr>
        <w:t xml:space="preserve"> e pf. (1962).   Concerto per violoncello e orch. (1972)</w:t>
      </w:r>
      <w:r w:rsidR="002921A8" w:rsidRPr="00866304">
        <w:rPr>
          <w:rFonts w:ascii="Arial" w:hAnsi="Arial" w:cs="Arial"/>
          <w:sz w:val="24"/>
          <w:szCs w:val="24"/>
          <w:lang w:val="it-IT"/>
        </w:rPr>
        <w:t>.</w:t>
      </w:r>
    </w:p>
    <w:p w:rsidR="00700E65" w:rsidRDefault="00700E65" w:rsidP="007121F3">
      <w:pPr>
        <w:tabs>
          <w:tab w:val="decimal" w:pos="0"/>
          <w:tab w:val="left" w:pos="4253"/>
        </w:tabs>
        <w:spacing w:before="120" w:after="0"/>
        <w:jc w:val="left"/>
        <w:rPr>
          <w:rFonts w:ascii="Arial" w:hAnsi="Arial" w:cs="Arial"/>
          <w:sz w:val="24"/>
          <w:szCs w:val="24"/>
          <w:lang w:val="it-IT"/>
        </w:rPr>
      </w:pPr>
    </w:p>
    <w:p w:rsidR="006C1701" w:rsidRPr="00866304" w:rsidRDefault="00AF5BD9" w:rsidP="007121F3">
      <w:pPr>
        <w:tabs>
          <w:tab w:val="decimal" w:pos="0"/>
          <w:tab w:val="left" w:pos="4253"/>
        </w:tabs>
        <w:spacing w:before="120" w:after="0"/>
        <w:jc w:val="left"/>
        <w:rPr>
          <w:rFonts w:ascii="Arial" w:hAnsi="Arial" w:cs="Arial"/>
          <w:color w:val="333399"/>
          <w:sz w:val="24"/>
          <w:szCs w:val="24"/>
          <w:u w:val="single"/>
          <w:lang w:val="it-IT"/>
        </w:rPr>
      </w:pPr>
      <w:hyperlink r:id="rId30" w:tooltip="1966" w:history="1">
        <w:r w:rsidR="00754031" w:rsidRPr="00866304">
          <w:rPr>
            <w:rFonts w:ascii="Arial" w:hAnsi="Arial" w:cs="Arial"/>
            <w:vanish/>
            <w:color w:val="0000FF"/>
            <w:sz w:val="24"/>
            <w:szCs w:val="24"/>
            <w:u w:val="single"/>
            <w:shd w:val="clear" w:color="auto" w:fill="E6ECF9"/>
            <w:lang w:val="nl-NL" w:eastAsia="it-IT" w:bidi="ar-SA"/>
          </w:rPr>
          <w:t>1966</w:t>
        </w:r>
      </w:hyperlink>
      <w:r w:rsidR="00754031" w:rsidRPr="00866304">
        <w:rPr>
          <w:rFonts w:ascii="Arial" w:hAnsi="Arial" w:cs="Arial"/>
          <w:vanish/>
          <w:sz w:val="24"/>
          <w:szCs w:val="24"/>
          <w:shd w:val="clear" w:color="auto" w:fill="E6ECF9"/>
          <w:lang w:val="nl-NL" w:eastAsia="it-IT" w:bidi="ar-SA"/>
        </w:rPr>
        <w:t xml:space="preserve"> </w:t>
      </w:r>
      <w:r w:rsidR="00754031" w:rsidRPr="00866304">
        <w:rPr>
          <w:rFonts w:ascii="Arial" w:hAnsi="Arial" w:cs="Arial"/>
          <w:i/>
          <w:iCs/>
          <w:vanish/>
          <w:sz w:val="24"/>
          <w:szCs w:val="24"/>
          <w:shd w:val="clear" w:color="auto" w:fill="E6ECF9"/>
          <w:lang w:val="nl-NL" w:eastAsia="it-IT" w:bidi="ar-SA"/>
        </w:rPr>
        <w:t>Concerto for Violin and Orchestra</w:t>
      </w:r>
      <w:hyperlink r:id="rId31" w:tooltip="1972" w:history="1">
        <w:r w:rsidR="00754031" w:rsidRPr="00866304">
          <w:rPr>
            <w:rFonts w:ascii="Arial" w:hAnsi="Arial" w:cs="Arial"/>
            <w:vanish/>
            <w:color w:val="0000FF"/>
            <w:sz w:val="24"/>
            <w:szCs w:val="24"/>
            <w:u w:val="single"/>
            <w:lang w:val="nl-NL" w:eastAsia="it-IT" w:bidi="ar-SA"/>
          </w:rPr>
          <w:t>1972</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Cello and Orchestra</w:t>
      </w:r>
      <w:hyperlink r:id="rId32" w:tooltip="1974" w:history="1">
        <w:r w:rsidR="00754031" w:rsidRPr="00866304">
          <w:rPr>
            <w:rFonts w:ascii="Arial" w:hAnsi="Arial" w:cs="Arial"/>
            <w:vanish/>
            <w:color w:val="0000FF"/>
            <w:sz w:val="24"/>
            <w:szCs w:val="24"/>
            <w:u w:val="single"/>
            <w:lang w:val="nl-NL" w:eastAsia="it-IT" w:bidi="ar-SA"/>
          </w:rPr>
          <w:t>1974</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Flutes and Orchestra "Impressioni marine"</w:t>
      </w:r>
      <w:hyperlink r:id="rId33" w:tooltip="1975" w:history="1">
        <w:r w:rsidR="00754031" w:rsidRPr="00866304">
          <w:rPr>
            <w:rFonts w:ascii="Arial" w:hAnsi="Arial" w:cs="Arial"/>
            <w:vanish/>
            <w:color w:val="0000FF"/>
            <w:sz w:val="24"/>
            <w:szCs w:val="24"/>
            <w:u w:val="single"/>
            <w:lang w:val="nl-NL" w:eastAsia="it-IT" w:bidi="ar-SA"/>
          </w:rPr>
          <w:t>1975</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Organ and Orchestra</w:t>
      </w:r>
      <w:r w:rsidR="00754031" w:rsidRPr="00866304">
        <w:rPr>
          <w:rFonts w:ascii="Arial" w:hAnsi="Arial" w:cs="Arial"/>
          <w:vanish/>
          <w:sz w:val="24"/>
          <w:szCs w:val="24"/>
          <w:lang w:val="nl-NL" w:eastAsia="it-IT" w:bidi="ar-SA"/>
        </w:rPr>
        <w:t xml:space="preserve"> voor solo-orgel, 4 hoorns, 4 trompetten, 3 trombones, tuba, percussie</w:t>
      </w:r>
      <w:hyperlink r:id="rId34" w:tooltip="1992" w:history="1">
        <w:r w:rsidR="00754031" w:rsidRPr="00866304">
          <w:rPr>
            <w:rFonts w:ascii="Arial" w:hAnsi="Arial" w:cs="Arial"/>
            <w:vanish/>
            <w:color w:val="0000FF"/>
            <w:sz w:val="24"/>
            <w:szCs w:val="24"/>
            <w:u w:val="single"/>
            <w:lang w:val="nl-NL" w:eastAsia="it-IT" w:bidi="ar-SA"/>
          </w:rPr>
          <w:t>1992</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Horn, Percussion and Strings</w:t>
      </w:r>
      <w:hyperlink r:id="rId35" w:tooltip="1993" w:history="1">
        <w:r w:rsidR="00754031" w:rsidRPr="00866304">
          <w:rPr>
            <w:rFonts w:ascii="Arial" w:hAnsi="Arial" w:cs="Arial"/>
            <w:vanish/>
            <w:color w:val="0000FF"/>
            <w:sz w:val="24"/>
            <w:szCs w:val="24"/>
            <w:u w:val="single"/>
            <w:lang w:val="nl-NL" w:eastAsia="it-IT" w:bidi="ar-SA"/>
          </w:rPr>
          <w:t>1993</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Bassoon and Orchestra</w:t>
      </w:r>
      <w:hyperlink r:id="rId36" w:tooltip="1995" w:history="1">
        <w:r w:rsidR="00754031" w:rsidRPr="00866304">
          <w:rPr>
            <w:rFonts w:ascii="Arial" w:hAnsi="Arial" w:cs="Arial"/>
            <w:vanish/>
            <w:color w:val="0000FF"/>
            <w:sz w:val="24"/>
            <w:szCs w:val="24"/>
            <w:u w:val="single"/>
            <w:lang w:val="nl-NL" w:eastAsia="it-IT" w:bidi="ar-SA"/>
          </w:rPr>
          <w:t>1995</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for Double Bass and Orchestra</w:t>
      </w:r>
      <w:hyperlink r:id="rId37" w:tooltip="2002" w:history="1">
        <w:r w:rsidR="00754031" w:rsidRPr="00866304">
          <w:rPr>
            <w:rFonts w:ascii="Arial" w:hAnsi="Arial" w:cs="Arial"/>
            <w:vanish/>
            <w:color w:val="0000FF"/>
            <w:sz w:val="24"/>
            <w:szCs w:val="24"/>
            <w:u w:val="single"/>
            <w:lang w:val="nl-NL" w:eastAsia="it-IT" w:bidi="ar-SA"/>
          </w:rPr>
          <w:t>2002</w:t>
        </w:r>
      </w:hyperlink>
      <w:r w:rsidR="00754031" w:rsidRPr="00866304">
        <w:rPr>
          <w:rFonts w:ascii="Arial" w:hAnsi="Arial" w:cs="Arial"/>
          <w:vanish/>
          <w:sz w:val="24"/>
          <w:szCs w:val="24"/>
          <w:lang w:val="nl-NL" w:eastAsia="it-IT" w:bidi="ar-SA"/>
        </w:rPr>
        <w:t xml:space="preserve"> </w:t>
      </w:r>
      <w:r w:rsidR="00754031" w:rsidRPr="00866304">
        <w:rPr>
          <w:rFonts w:ascii="Arial" w:hAnsi="Arial" w:cs="Arial"/>
          <w:i/>
          <w:iCs/>
          <w:vanish/>
          <w:sz w:val="24"/>
          <w:szCs w:val="24"/>
          <w:lang w:val="nl-NL" w:eastAsia="it-IT" w:bidi="ar-SA"/>
        </w:rPr>
        <w:t>Concerto No.</w:t>
      </w:r>
      <w:r w:rsidR="006C1701" w:rsidRPr="00866304">
        <w:rPr>
          <w:rFonts w:ascii="Arial" w:hAnsi="Arial" w:cs="Arial"/>
          <w:color w:val="333399"/>
          <w:sz w:val="24"/>
          <w:szCs w:val="24"/>
          <w:u w:val="single"/>
          <w:lang w:val="it-IT"/>
        </w:rPr>
        <w:t>BAUMANN  Herbert</w:t>
      </w:r>
      <w:r w:rsidR="006C1701" w:rsidRPr="00866304">
        <w:rPr>
          <w:rFonts w:ascii="Arial" w:hAnsi="Arial" w:cs="Arial"/>
          <w:color w:val="333399"/>
          <w:sz w:val="24"/>
          <w:szCs w:val="24"/>
          <w:u w:val="single"/>
          <w:lang w:val="it-IT"/>
        </w:rPr>
        <w:tab/>
        <w:t>Berlino, 31.7.1925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tedesco, allievo di Hoffer, Blacher e Celibidache all’Istututo Musicale Internazionale. Direttore nelle principali Orchestre della Germania, a Vienna e Zurigo. </w:t>
      </w:r>
      <w:r w:rsidR="00965416" w:rsidRPr="00965416">
        <w:rPr>
          <w:rFonts w:ascii="Arial" w:hAnsi="Arial" w:cs="Arial"/>
          <w:lang w:val="it-IT" w:eastAsia="it-IT" w:bidi="ar-SA"/>
        </w:rPr>
        <w:t xml:space="preserve">220 spettacoli in quasi                     tutte le Nazioni Europee, Stati Uniti, Giappone, Corea... </w:t>
      </w:r>
      <w:r w:rsidRPr="00866304">
        <w:rPr>
          <w:rFonts w:ascii="Arial" w:hAnsi="Arial" w:cs="Arial"/>
          <w:color w:val="333399"/>
          <w:lang w:val="it-IT"/>
        </w:rPr>
        <w:t>Noto è il suo balletto “Alice nel paese delle meraviglie”.</w:t>
      </w:r>
    </w:p>
    <w:p w:rsidR="006C1701" w:rsidRPr="00866304" w:rsidRDefault="006C1701" w:rsidP="007121F3">
      <w:pPr>
        <w:tabs>
          <w:tab w:val="decimal" w:pos="0"/>
          <w:tab w:val="left" w:pos="4253"/>
        </w:tabs>
        <w:spacing w:before="120" w:after="0"/>
        <w:jc w:val="left"/>
        <w:rPr>
          <w:rFonts w:ascii="Arial" w:hAnsi="Arial" w:cs="Arial"/>
          <w:color w:val="222222"/>
          <w:sz w:val="24"/>
          <w:szCs w:val="24"/>
          <w:lang w:val="it-IT"/>
        </w:rPr>
      </w:pPr>
      <w:r w:rsidRPr="00866304">
        <w:rPr>
          <w:rFonts w:ascii="Arial" w:hAnsi="Arial" w:cs="Arial"/>
          <w:color w:val="222222"/>
          <w:sz w:val="24"/>
          <w:szCs w:val="24"/>
          <w:lang w:val="it-IT"/>
        </w:rPr>
        <w:t>Strophen, 2 violoncelli (14’30).   Variazioni su tema di Schubert, 12 violoncelli (10’15).</w:t>
      </w:r>
    </w:p>
    <w:p w:rsidR="00700E65" w:rsidRDefault="00700E65" w:rsidP="00700E65">
      <w:pPr>
        <w:tabs>
          <w:tab w:val="left" w:pos="4253"/>
        </w:tabs>
        <w:spacing w:before="120"/>
        <w:rPr>
          <w:rFonts w:ascii="Arial" w:hAnsi="Arial" w:cs="Arial"/>
          <w:sz w:val="24"/>
          <w:szCs w:val="24"/>
          <w:lang w:val="de-DE"/>
        </w:rPr>
      </w:pPr>
      <w:r w:rsidRPr="00700E65">
        <w:rPr>
          <w:rFonts w:ascii="Arial" w:hAnsi="Arial" w:cs="Arial"/>
          <w:vanish/>
          <w:sz w:val="24"/>
          <w:szCs w:val="24"/>
          <w:lang w:val="de-DE"/>
        </w:rPr>
        <w:t xml:space="preserve">Alice im Wunderland, </w:t>
      </w:r>
      <w:hyperlink r:id="rId38" w:tooltip="balletto" w:history="1">
        <w:r w:rsidRPr="00700E65">
          <w:rPr>
            <w:rStyle w:val="Collegamentoipertestuale"/>
            <w:rFonts w:ascii="Arial" w:hAnsi="Arial" w:cs="Arial"/>
            <w:vanish/>
            <w:sz w:val="24"/>
            <w:szCs w:val="24"/>
            <w:lang w:val="de-DE"/>
          </w:rPr>
          <w:t>Ballett</w:t>
        </w:r>
      </w:hyperlink>
      <w:r w:rsidRPr="00700E65">
        <w:rPr>
          <w:rFonts w:ascii="Arial" w:hAnsi="Arial" w:cs="Arial"/>
          <w:vanish/>
          <w:sz w:val="24"/>
          <w:szCs w:val="24"/>
          <w:lang w:val="de-DE"/>
        </w:rPr>
        <w:t xml:space="preserve"> , 1984 (Sikorski, Hamburg)Strophen für zwei Violoncelli, 1989 (Sikorski, Hamburg)</w:t>
      </w:r>
      <w:r w:rsidRPr="00700E65">
        <w:rPr>
          <w:rFonts w:ascii="Arial" w:hAnsi="Arial" w:cs="Arial"/>
          <w:sz w:val="24"/>
          <w:szCs w:val="24"/>
          <w:lang w:val="de-DE"/>
        </w:rPr>
        <w:t xml:space="preserve">Versi, 2 violoncelli (1989).   </w:t>
      </w:r>
      <w:r w:rsidRPr="00700E65">
        <w:rPr>
          <w:rFonts w:ascii="Arial" w:hAnsi="Arial" w:cs="Arial"/>
          <w:vanish/>
          <w:sz w:val="24"/>
          <w:szCs w:val="24"/>
          <w:lang w:val="de-DE"/>
        </w:rPr>
        <w:t xml:space="preserve">Concerto Capriccioso für Solomandoline und Zupforchester, 1989 (Edition 49)Würzburger </w:t>
      </w:r>
      <w:hyperlink r:id="rId39" w:tooltip="concerto strumentale" w:history="1">
        <w:r w:rsidRPr="00700E65">
          <w:rPr>
            <w:rStyle w:val="Collegamentoipertestuale"/>
            <w:rFonts w:ascii="Arial" w:hAnsi="Arial" w:cs="Arial"/>
            <w:vanish/>
            <w:sz w:val="24"/>
            <w:szCs w:val="24"/>
            <w:lang w:val="de-DE"/>
          </w:rPr>
          <w:t>Konzert</w:t>
        </w:r>
      </w:hyperlink>
      <w:r w:rsidRPr="00700E65">
        <w:rPr>
          <w:rFonts w:ascii="Arial" w:hAnsi="Arial" w:cs="Arial"/>
          <w:vanish/>
          <w:sz w:val="24"/>
          <w:szCs w:val="24"/>
          <w:lang w:val="de-DE"/>
        </w:rPr>
        <w:t xml:space="preserve"> für 2 </w:t>
      </w:r>
      <w:hyperlink r:id="rId40" w:tooltip="chitarra" w:history="1">
        <w:r w:rsidRPr="00700E65">
          <w:rPr>
            <w:rStyle w:val="Collegamentoipertestuale"/>
            <w:rFonts w:ascii="Arial" w:hAnsi="Arial" w:cs="Arial"/>
            <w:vanish/>
            <w:sz w:val="24"/>
            <w:szCs w:val="24"/>
            <w:lang w:val="de-DE"/>
          </w:rPr>
          <w:t>Gitarren</w:t>
        </w:r>
      </w:hyperlink>
      <w:r w:rsidRPr="00700E65">
        <w:rPr>
          <w:rFonts w:ascii="Arial" w:hAnsi="Arial" w:cs="Arial"/>
          <w:vanish/>
          <w:sz w:val="24"/>
          <w:szCs w:val="24"/>
          <w:lang w:val="de-DE"/>
        </w:rPr>
        <w:t xml:space="preserve"> und Streichorchester, 1991 (Edition 49)</w:t>
      </w:r>
      <w:r w:rsidRPr="00700E65">
        <w:rPr>
          <w:rFonts w:ascii="Arial" w:hAnsi="Arial" w:cs="Arial"/>
          <w:sz w:val="24"/>
          <w:szCs w:val="24"/>
          <w:lang w:val="de-DE"/>
        </w:rPr>
        <w:t>Fratelli, 2 violoncelli.</w:t>
      </w:r>
    </w:p>
    <w:p w:rsidR="00700E65" w:rsidRDefault="00700E65" w:rsidP="00700E65">
      <w:pPr>
        <w:tabs>
          <w:tab w:val="left" w:pos="4253"/>
        </w:tabs>
        <w:spacing w:before="120"/>
        <w:rPr>
          <w:rFonts w:ascii="Arial" w:hAnsi="Arial" w:cs="Arial"/>
          <w:sz w:val="24"/>
          <w:szCs w:val="24"/>
          <w:lang w:val="de-DE"/>
        </w:rPr>
      </w:pPr>
    </w:p>
    <w:p w:rsidR="006C1701" w:rsidRPr="00866304" w:rsidRDefault="006C1701" w:rsidP="00700E65">
      <w:pPr>
        <w:tabs>
          <w:tab w:val="left" w:pos="4253"/>
        </w:tabs>
        <w:spacing w:before="120"/>
        <w:rPr>
          <w:rFonts w:ascii="Arial" w:hAnsi="Arial" w:cs="Arial"/>
          <w:color w:val="333399"/>
          <w:sz w:val="24"/>
          <w:szCs w:val="24"/>
          <w:u w:val="single"/>
          <w:lang w:val="it-IT"/>
        </w:rPr>
      </w:pPr>
      <w:r w:rsidRPr="00866304">
        <w:rPr>
          <w:rFonts w:ascii="Arial" w:hAnsi="Arial" w:cs="Arial"/>
          <w:color w:val="333399"/>
          <w:sz w:val="24"/>
          <w:szCs w:val="24"/>
          <w:u w:val="single"/>
          <w:lang w:val="it-IT"/>
        </w:rPr>
        <w:t>BAUMANN  Max</w:t>
      </w:r>
      <w:r w:rsidRPr="00866304">
        <w:rPr>
          <w:rFonts w:ascii="Arial" w:hAnsi="Arial" w:cs="Arial"/>
          <w:color w:val="333399"/>
          <w:sz w:val="24"/>
          <w:szCs w:val="24"/>
          <w:u w:val="single"/>
          <w:lang w:val="it-IT"/>
        </w:rPr>
        <w:tab/>
        <w:t>Kronach, 20.11.1917 - Berlino, 17.7.1999.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studi alla Hochschule di Berlino con Noetel e Blacher. Insegnante nella stessa Scuola.</w:t>
      </w:r>
    </w:p>
    <w:p w:rsidR="00700E65" w:rsidRDefault="00D4704D" w:rsidP="00700E65">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hAnsi="Arial" w:cs="Arial"/>
          <w:sz w:val="24"/>
          <w:szCs w:val="24"/>
          <w:lang w:val="it-IT"/>
        </w:rPr>
        <w:t xml:space="preserve"> </w:t>
      </w:r>
      <w:r w:rsidR="006C1701" w:rsidRPr="00866304">
        <w:rPr>
          <w:rFonts w:ascii="Arial" w:hAnsi="Arial" w:cs="Arial"/>
          <w:sz w:val="24"/>
          <w:szCs w:val="24"/>
          <w:lang w:val="it-IT"/>
        </w:rPr>
        <w:t>Sonata op. 8 (1947)</w:t>
      </w:r>
      <w:r>
        <w:rPr>
          <w:rFonts w:ascii="Arial" w:hAnsi="Arial" w:cs="Arial"/>
          <w:sz w:val="24"/>
          <w:szCs w:val="24"/>
          <w:lang w:val="it-IT"/>
        </w:rPr>
        <w:t>,</w:t>
      </w:r>
      <w:r w:rsidR="006C1701" w:rsidRPr="00866304">
        <w:rPr>
          <w:rFonts w:ascii="Arial" w:hAnsi="Arial" w:cs="Arial"/>
          <w:sz w:val="24"/>
          <w:szCs w:val="24"/>
          <w:lang w:val="it-IT"/>
        </w:rPr>
        <w:t xml:space="preserve">   Sonata op. 47 (1997).</w:t>
      </w:r>
    </w:p>
    <w:p w:rsidR="00700E65" w:rsidRDefault="00700E65" w:rsidP="00700E65">
      <w:pPr>
        <w:tabs>
          <w:tab w:val="decimal" w:pos="0"/>
          <w:tab w:val="left" w:pos="4253"/>
        </w:tabs>
        <w:spacing w:before="120" w:after="0"/>
        <w:jc w:val="left"/>
        <w:rPr>
          <w:rFonts w:ascii="Arial" w:hAnsi="Arial" w:cs="Arial"/>
          <w:sz w:val="24"/>
          <w:szCs w:val="24"/>
          <w:lang w:val="it-IT"/>
        </w:rPr>
      </w:pPr>
    </w:p>
    <w:p w:rsidR="006C1701" w:rsidRPr="00ED69DA" w:rsidRDefault="006C1701" w:rsidP="00700E65">
      <w:pPr>
        <w:tabs>
          <w:tab w:val="decimal" w:pos="0"/>
          <w:tab w:val="left" w:pos="4253"/>
        </w:tabs>
        <w:spacing w:before="120" w:after="0"/>
        <w:jc w:val="left"/>
        <w:rPr>
          <w:rFonts w:ascii="Arial" w:hAnsi="Arial" w:cs="Arial"/>
          <w:color w:val="333399"/>
          <w:sz w:val="24"/>
          <w:szCs w:val="24"/>
          <w:u w:val="single"/>
          <w:lang w:val="it-IT"/>
        </w:rPr>
      </w:pPr>
      <w:r w:rsidRPr="00ED69DA">
        <w:rPr>
          <w:rFonts w:ascii="Arial" w:hAnsi="Arial" w:cs="Arial"/>
          <w:color w:val="333399"/>
          <w:sz w:val="24"/>
          <w:szCs w:val="24"/>
          <w:u w:val="single"/>
          <w:lang w:val="it-IT"/>
        </w:rPr>
        <w:t>BAUR  Jurg</w:t>
      </w:r>
      <w:r w:rsidRPr="00ED69DA">
        <w:rPr>
          <w:rFonts w:ascii="Arial" w:hAnsi="Arial" w:cs="Arial"/>
          <w:color w:val="333399"/>
          <w:sz w:val="24"/>
          <w:szCs w:val="24"/>
          <w:u w:val="single"/>
          <w:lang w:val="it-IT"/>
        </w:rPr>
        <w:tab/>
        <w:t xml:space="preserve">Dusseldorf, 11.11.1918 - Ivi, 11.11.2003.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Compositore e organista tedesco, allievo di Jarnach, Pillney e Schneider alla Musikhochschule di Colonia. Insegnante e Direttore al Conservatorio di Dusseldorf.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(1995).   Erinnerungen, violoncello e pf. (1942, rev. 1985).   </w:t>
      </w:r>
    </w:p>
    <w:p w:rsidR="00700E6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Music, </w:t>
      </w:r>
      <w:r w:rsidR="00700E65" w:rsidRPr="00866304">
        <w:rPr>
          <w:rFonts w:ascii="Arial" w:hAnsi="Arial" w:cs="Arial"/>
          <w:sz w:val="24"/>
          <w:szCs w:val="24"/>
          <w:lang w:val="it-IT"/>
        </w:rPr>
        <w:t xml:space="preserve">violoncello </w:t>
      </w:r>
      <w:r w:rsidRPr="00866304">
        <w:rPr>
          <w:rFonts w:ascii="Arial" w:hAnsi="Arial" w:cs="Arial"/>
          <w:sz w:val="24"/>
          <w:szCs w:val="24"/>
          <w:lang w:val="it-IT"/>
        </w:rPr>
        <w:t xml:space="preserve">e pf. (1950).   Dialoge, </w:t>
      </w:r>
      <w:r w:rsidR="00700E65" w:rsidRPr="00866304">
        <w:rPr>
          <w:rFonts w:ascii="Arial" w:hAnsi="Arial" w:cs="Arial"/>
          <w:sz w:val="24"/>
          <w:szCs w:val="24"/>
          <w:lang w:val="it-IT"/>
        </w:rPr>
        <w:t>violoncello</w:t>
      </w:r>
      <w:r w:rsidRPr="00866304">
        <w:rPr>
          <w:rFonts w:ascii="Arial" w:hAnsi="Arial" w:cs="Arial"/>
          <w:sz w:val="24"/>
          <w:szCs w:val="24"/>
          <w:lang w:val="it-IT"/>
        </w:rPr>
        <w:t xml:space="preserve"> e pf. (1962, 13’). </w:t>
      </w:r>
    </w:p>
    <w:p w:rsidR="00D4704D"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Metamorphosen per v</w:t>
      </w:r>
      <w:r w:rsidR="00700E65">
        <w:rPr>
          <w:rFonts w:ascii="Arial" w:hAnsi="Arial" w:cs="Arial"/>
          <w:sz w:val="24"/>
          <w:szCs w:val="24"/>
          <w:lang w:val="it-IT"/>
        </w:rPr>
        <w:t xml:space="preserve">l. </w:t>
      </w:r>
      <w:r w:rsidR="00D4704D"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(1960).    </w:t>
      </w:r>
    </w:p>
    <w:p w:rsidR="00643011" w:rsidRPr="00866304" w:rsidRDefault="00D4704D"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e orchestra</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4 Portraits (1972, 23’)</w:t>
      </w:r>
      <w:r w:rsidR="00712722">
        <w:rPr>
          <w:rFonts w:ascii="Arial" w:hAnsi="Arial" w:cs="Arial"/>
          <w:sz w:val="24"/>
          <w:szCs w:val="24"/>
          <w:lang w:val="it-IT"/>
        </w:rPr>
        <w:t xml:space="preserve">,   </w:t>
      </w:r>
      <w:r w:rsidR="006C1701" w:rsidRPr="00866304">
        <w:rPr>
          <w:rFonts w:ascii="Arial" w:hAnsi="Arial" w:cs="Arial"/>
          <w:sz w:val="24"/>
          <w:szCs w:val="24"/>
          <w:lang w:val="it-IT"/>
        </w:rPr>
        <w:t>Suite concertante (2001, 20’).</w:t>
      </w:r>
    </w:p>
    <w:p w:rsidR="00643011" w:rsidRPr="00866304" w:rsidRDefault="0064301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BAUSZERN  Waldemar</w:t>
      </w:r>
      <w:r w:rsidRPr="00866304">
        <w:rPr>
          <w:rFonts w:ascii="Arial" w:hAnsi="Arial" w:cs="Arial"/>
          <w:color w:val="333399"/>
          <w:sz w:val="24"/>
          <w:szCs w:val="24"/>
          <w:u w:val="single"/>
          <w:lang w:val="it-IT"/>
        </w:rPr>
        <w:tab/>
        <w:t>Berlino, 29.11.1866 - Potsdam, 20.8.1931.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allievo di Kiel e Bargiel. Insegnante a Colonia, direttore a Francoforte e insegnante di composizione a Berlino.</w:t>
      </w:r>
    </w:p>
    <w:p w:rsidR="006C1701" w:rsidRPr="00866304" w:rsidRDefault="00712722"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solo: </w:t>
      </w:r>
      <w:r w:rsidRPr="00866304">
        <w:rPr>
          <w:rFonts w:ascii="Arial" w:hAnsi="Arial" w:cs="Arial"/>
          <w:sz w:val="24"/>
          <w:szCs w:val="24"/>
          <w:lang w:val="it-IT"/>
        </w:rPr>
        <w:t xml:space="preserve"> </w:t>
      </w:r>
      <w:r w:rsidR="006C1701" w:rsidRPr="00866304">
        <w:rPr>
          <w:rFonts w:ascii="Arial" w:hAnsi="Arial" w:cs="Arial"/>
          <w:sz w:val="24"/>
          <w:szCs w:val="24"/>
          <w:lang w:val="it-IT"/>
        </w:rPr>
        <w:t>Sonata</w:t>
      </w:r>
      <w:r>
        <w:rPr>
          <w:rFonts w:ascii="Arial" w:hAnsi="Arial" w:cs="Arial"/>
          <w:sz w:val="24"/>
          <w:szCs w:val="24"/>
          <w:lang w:val="it-IT"/>
        </w:rPr>
        <w:t xml:space="preserve">,   </w:t>
      </w:r>
      <w:r w:rsidR="006C1701" w:rsidRPr="00866304">
        <w:rPr>
          <w:rFonts w:ascii="Arial" w:hAnsi="Arial" w:cs="Arial"/>
          <w:sz w:val="24"/>
          <w:szCs w:val="24"/>
          <w:lang w:val="it-IT"/>
        </w:rPr>
        <w:t>Suite</w:t>
      </w:r>
      <w:r w:rsidR="00A05C47" w:rsidRPr="00866304">
        <w:rPr>
          <w:rFonts w:ascii="Arial" w:hAnsi="Arial" w:cs="Arial"/>
          <w:sz w:val="24"/>
          <w:szCs w:val="24"/>
          <w:lang w:val="it-IT"/>
        </w:rPr>
        <w:t>.</w:t>
      </w:r>
      <w:r w:rsidR="006C1701" w:rsidRPr="00866304">
        <w:rPr>
          <w:rFonts w:ascii="Arial" w:hAnsi="Arial" w:cs="Arial"/>
          <w:sz w:val="24"/>
          <w:szCs w:val="24"/>
          <w:lang w:val="it-IT"/>
        </w:rPr>
        <w:t xml:space="preserve">   Quintetto per 2 vl, 2 violoncelli e arpa.</w:t>
      </w:r>
    </w:p>
    <w:p w:rsidR="00643011" w:rsidRPr="00866304" w:rsidRDefault="00643011" w:rsidP="007121F3">
      <w:pPr>
        <w:tabs>
          <w:tab w:val="decimal" w:pos="0"/>
          <w:tab w:val="left" w:pos="4253"/>
        </w:tabs>
        <w:spacing w:before="120" w:after="0"/>
        <w:jc w:val="left"/>
        <w:rPr>
          <w:rFonts w:ascii="Arial" w:hAnsi="Arial" w:cs="Arial"/>
          <w:sz w:val="24"/>
          <w:szCs w:val="24"/>
          <w:lang w:val="it-IT"/>
        </w:rPr>
      </w:pPr>
    </w:p>
    <w:p w:rsidR="006C1701" w:rsidRPr="00866304" w:rsidRDefault="0064301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w:t>
      </w:r>
      <w:r w:rsidR="006C1701" w:rsidRPr="00866304">
        <w:rPr>
          <w:rFonts w:ascii="Arial" w:hAnsi="Arial" w:cs="Arial"/>
          <w:color w:val="333399"/>
          <w:sz w:val="24"/>
          <w:szCs w:val="24"/>
          <w:u w:val="single"/>
          <w:lang w:val="it-IT"/>
        </w:rPr>
        <w:t>AVICCHI  John</w:t>
      </w:r>
      <w:r w:rsidR="006C1701" w:rsidRPr="00866304">
        <w:rPr>
          <w:rFonts w:ascii="Arial" w:hAnsi="Arial" w:cs="Arial"/>
          <w:color w:val="333399"/>
          <w:sz w:val="24"/>
          <w:szCs w:val="24"/>
          <w:u w:val="single"/>
          <w:lang w:val="it-IT"/>
        </w:rPr>
        <w:tab/>
        <w:t>Deham, 25.4.1922</w:t>
      </w:r>
      <w:r w:rsidR="00E17A33" w:rsidRPr="00866304">
        <w:rPr>
          <w:rFonts w:ascii="Arial" w:hAnsi="Arial" w:cs="Arial"/>
          <w:color w:val="333399"/>
          <w:sz w:val="24"/>
          <w:szCs w:val="24"/>
          <w:u w:val="single"/>
          <w:lang w:val="it-IT"/>
        </w:rPr>
        <w:t xml:space="preserve"> </w:t>
      </w:r>
      <w:r w:rsidR="00191644" w:rsidRPr="00866304">
        <w:rPr>
          <w:rFonts w:ascii="Arial" w:hAnsi="Arial" w:cs="Arial"/>
          <w:color w:val="333399"/>
          <w:sz w:val="24"/>
          <w:szCs w:val="24"/>
          <w:u w:val="single"/>
          <w:lang w:val="it-IT"/>
        </w:rPr>
        <w:t>-</w:t>
      </w:r>
      <w:r w:rsidR="00E17A33" w:rsidRPr="00866304">
        <w:rPr>
          <w:rFonts w:ascii="Arial" w:hAnsi="Arial" w:cs="Arial"/>
          <w:color w:val="333399"/>
          <w:sz w:val="24"/>
          <w:szCs w:val="24"/>
          <w:u w:val="single"/>
          <w:lang w:val="it-IT"/>
        </w:rPr>
        <w:t xml:space="preserve"> Newton, 9.12.2012.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al Conservatorio del New England con Piston e Gombosi. Insegnante di Direzione d’orchestra e Composizione al Berklee College of Music.</w:t>
      </w:r>
    </w:p>
    <w:p w:rsidR="006C1701" w:rsidRPr="00866304" w:rsidRDefault="0039688F"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e pf.:   </w:t>
      </w:r>
      <w:r w:rsidR="006C1701" w:rsidRPr="00866304">
        <w:rPr>
          <w:rFonts w:ascii="Arial" w:hAnsi="Arial" w:cs="Arial"/>
          <w:sz w:val="24"/>
          <w:szCs w:val="24"/>
          <w:lang w:val="it-IT"/>
        </w:rPr>
        <w:t>1a Sonata, op. 8</w:t>
      </w:r>
      <w:r>
        <w:rPr>
          <w:rFonts w:ascii="Arial" w:hAnsi="Arial" w:cs="Arial"/>
          <w:sz w:val="24"/>
          <w:szCs w:val="24"/>
          <w:lang w:val="it-IT"/>
        </w:rPr>
        <w:t xml:space="preserve"> </w:t>
      </w:r>
      <w:r w:rsidR="006C1701" w:rsidRPr="00866304">
        <w:rPr>
          <w:rFonts w:ascii="Arial" w:hAnsi="Arial" w:cs="Arial"/>
          <w:sz w:val="24"/>
          <w:szCs w:val="24"/>
          <w:lang w:val="it-IT"/>
        </w:rPr>
        <w:t>(1953, 12’)</w:t>
      </w:r>
      <w:r>
        <w:rPr>
          <w:rFonts w:ascii="Arial" w:hAnsi="Arial" w:cs="Arial"/>
          <w:sz w:val="24"/>
          <w:szCs w:val="24"/>
          <w:lang w:val="it-IT"/>
        </w:rPr>
        <w:t>,</w:t>
      </w:r>
      <w:r w:rsidR="006C1701" w:rsidRPr="00866304">
        <w:rPr>
          <w:rFonts w:ascii="Arial" w:hAnsi="Arial" w:cs="Arial"/>
          <w:sz w:val="24"/>
          <w:szCs w:val="24"/>
          <w:lang w:val="it-IT"/>
        </w:rPr>
        <w:t xml:space="preserve">   2a Sonata, op. 25</w:t>
      </w:r>
      <w:r>
        <w:rPr>
          <w:rFonts w:ascii="Arial" w:hAnsi="Arial" w:cs="Arial"/>
          <w:sz w:val="24"/>
          <w:szCs w:val="24"/>
          <w:lang w:val="it-IT"/>
        </w:rPr>
        <w:t xml:space="preserve"> </w:t>
      </w:r>
      <w:r w:rsidR="006C1701" w:rsidRPr="00866304">
        <w:rPr>
          <w:rFonts w:ascii="Arial" w:hAnsi="Arial" w:cs="Arial"/>
          <w:sz w:val="24"/>
          <w:szCs w:val="24"/>
          <w:lang w:val="it-IT"/>
        </w:rPr>
        <w:t>(1956, 1</w:t>
      </w:r>
      <w:r w:rsidR="00AA4E84" w:rsidRPr="00866304">
        <w:rPr>
          <w:rFonts w:ascii="Arial" w:hAnsi="Arial" w:cs="Arial"/>
          <w:sz w:val="24"/>
          <w:szCs w:val="24"/>
          <w:lang w:val="it-IT"/>
        </w:rPr>
        <w:t>7</w:t>
      </w:r>
      <w:r w:rsidR="006C1701" w:rsidRPr="00866304">
        <w:rPr>
          <w:rFonts w:ascii="Arial" w:hAnsi="Arial" w:cs="Arial"/>
          <w:sz w:val="24"/>
          <w:szCs w:val="24"/>
          <w:lang w:val="it-IT"/>
        </w:rPr>
        <w:t xml:space="preserve">’30). </w:t>
      </w:r>
    </w:p>
    <w:p w:rsidR="00AA4E84" w:rsidRPr="008D7A45"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Trio per </w:t>
      </w:r>
      <w:r w:rsidR="00A05C47" w:rsidRPr="00866304">
        <w:rPr>
          <w:rFonts w:ascii="Arial" w:hAnsi="Arial" w:cs="Arial"/>
          <w:sz w:val="24"/>
          <w:szCs w:val="24"/>
          <w:lang w:val="it-IT"/>
        </w:rPr>
        <w:t>v</w:t>
      </w:r>
      <w:r w:rsidR="0039688F">
        <w:rPr>
          <w:rFonts w:ascii="Arial" w:hAnsi="Arial" w:cs="Arial"/>
          <w:sz w:val="24"/>
          <w:szCs w:val="24"/>
          <w:lang w:val="it-IT"/>
        </w:rPr>
        <w:t>io</w:t>
      </w:r>
      <w:r w:rsidR="00A05C47" w:rsidRPr="00866304">
        <w:rPr>
          <w:rFonts w:ascii="Arial" w:hAnsi="Arial" w:cs="Arial"/>
          <w:sz w:val="24"/>
          <w:szCs w:val="24"/>
          <w:lang w:val="it-IT"/>
        </w:rPr>
        <w:t>l</w:t>
      </w:r>
      <w:r w:rsidR="0039688F">
        <w:rPr>
          <w:rFonts w:ascii="Arial" w:hAnsi="Arial" w:cs="Arial"/>
          <w:sz w:val="24"/>
          <w:szCs w:val="24"/>
          <w:lang w:val="it-IT"/>
        </w:rPr>
        <w:t>oncello,</w:t>
      </w:r>
      <w:r w:rsidRPr="00866304">
        <w:rPr>
          <w:rFonts w:ascii="Arial" w:hAnsi="Arial" w:cs="Arial"/>
          <w:sz w:val="24"/>
          <w:szCs w:val="24"/>
          <w:lang w:val="it-IT"/>
        </w:rPr>
        <w:t xml:space="preserve"> cl. pf. </w:t>
      </w:r>
      <w:r w:rsidRPr="008D7A45">
        <w:rPr>
          <w:rFonts w:ascii="Arial" w:hAnsi="Arial" w:cs="Arial"/>
          <w:sz w:val="24"/>
          <w:szCs w:val="24"/>
        </w:rPr>
        <w:t>(1954, 18’).</w:t>
      </w:r>
    </w:p>
    <w:p w:rsidR="00AA4E84" w:rsidRPr="008D7A45" w:rsidRDefault="00AA4E84" w:rsidP="007121F3">
      <w:pPr>
        <w:tabs>
          <w:tab w:val="decimal" w:pos="0"/>
          <w:tab w:val="left" w:pos="4253"/>
        </w:tabs>
        <w:spacing w:before="120" w:after="0"/>
        <w:jc w:val="left"/>
        <w:rPr>
          <w:rFonts w:ascii="Arial" w:hAnsi="Arial" w:cs="Arial"/>
          <w:sz w:val="24"/>
          <w:szCs w:val="24"/>
        </w:rPr>
      </w:pPr>
    </w:p>
    <w:p w:rsidR="006C1701" w:rsidRPr="008D7A45" w:rsidRDefault="006C1701" w:rsidP="007121F3">
      <w:pPr>
        <w:tabs>
          <w:tab w:val="decimal" w:pos="0"/>
          <w:tab w:val="left" w:pos="4253"/>
        </w:tabs>
        <w:spacing w:before="120" w:after="0"/>
        <w:jc w:val="left"/>
        <w:rPr>
          <w:rFonts w:ascii="Arial" w:hAnsi="Arial" w:cs="Arial"/>
          <w:bCs/>
          <w:color w:val="333399"/>
          <w:sz w:val="24"/>
          <w:szCs w:val="24"/>
          <w:u w:val="single"/>
        </w:rPr>
      </w:pPr>
      <w:r w:rsidRPr="008D7A45">
        <w:rPr>
          <w:rFonts w:ascii="Arial" w:hAnsi="Arial" w:cs="Arial"/>
          <w:bCs/>
          <w:color w:val="333399"/>
          <w:sz w:val="24"/>
          <w:szCs w:val="24"/>
          <w:u w:val="single"/>
        </w:rPr>
        <w:t>BAX  Sir Arnold</w:t>
      </w:r>
      <w:r w:rsidRPr="008D7A45">
        <w:rPr>
          <w:rFonts w:ascii="Arial" w:hAnsi="Arial" w:cs="Arial"/>
          <w:bCs/>
          <w:color w:val="333399"/>
          <w:sz w:val="24"/>
          <w:szCs w:val="24"/>
          <w:u w:val="single"/>
        </w:rPr>
        <w:tab/>
        <w:t>Londra, 8.11.1883 - Cork, 3.10.1953.</w:t>
      </w:r>
    </w:p>
    <w:p w:rsidR="00A9167A" w:rsidRPr="00866304" w:rsidRDefault="006C1701" w:rsidP="007121F3">
      <w:pPr>
        <w:pStyle w:val="Corpotesto"/>
        <w:tabs>
          <w:tab w:val="decimal" w:pos="0"/>
          <w:tab w:val="left" w:pos="4253"/>
        </w:tabs>
        <w:spacing w:before="120" w:after="0"/>
        <w:jc w:val="left"/>
        <w:rPr>
          <w:rFonts w:ascii="Arial" w:hAnsi="Arial" w:cs="Arial"/>
          <w:color w:val="943634"/>
        </w:rPr>
      </w:pPr>
      <w:r w:rsidRPr="00866304">
        <w:rPr>
          <w:rFonts w:ascii="Arial" w:hAnsi="Arial" w:cs="Arial"/>
          <w:bCs/>
          <w:color w:val="333399"/>
        </w:rPr>
        <w:t xml:space="preserve">Compositore e letterato inglese, dal 1900 alla Royal Academy di Londra, allievo di Corder e Matthay. </w:t>
      </w:r>
      <w:r w:rsidR="00812A98" w:rsidRPr="00866304">
        <w:rPr>
          <w:rFonts w:ascii="Arial" w:hAnsi="Arial" w:cs="Arial"/>
          <w:bCs/>
          <w:color w:val="333399"/>
        </w:rPr>
        <w:t xml:space="preserve">                   </w:t>
      </w:r>
      <w:r w:rsidRPr="00866304">
        <w:rPr>
          <w:rFonts w:ascii="Arial" w:hAnsi="Arial" w:cs="Arial"/>
          <w:bCs/>
          <w:color w:val="333399"/>
        </w:rPr>
        <w:t xml:space="preserve">Nel 1942, </w:t>
      </w:r>
      <w:r w:rsidR="00812A98" w:rsidRPr="00866304">
        <w:rPr>
          <w:rFonts w:ascii="Arial" w:hAnsi="Arial" w:cs="Arial"/>
          <w:bCs/>
          <w:color w:val="333399"/>
        </w:rPr>
        <w:t xml:space="preserve"> </w:t>
      </w:r>
      <w:r w:rsidRPr="00866304">
        <w:rPr>
          <w:rFonts w:ascii="Arial" w:hAnsi="Arial" w:cs="Arial"/>
          <w:bCs/>
          <w:color w:val="333399"/>
        </w:rPr>
        <w:t xml:space="preserve">fu nominato “Master of the King’s Music”. Nella sua musica, di stile romantico-impressionista, una </w:t>
      </w:r>
      <w:r w:rsidR="00812A98" w:rsidRPr="00866304">
        <w:rPr>
          <w:rFonts w:ascii="Arial" w:hAnsi="Arial" w:cs="Arial"/>
          <w:bCs/>
          <w:color w:val="333399"/>
        </w:rPr>
        <w:t xml:space="preserve"> </w:t>
      </w:r>
      <w:r w:rsidR="00412924">
        <w:rPr>
          <w:rFonts w:ascii="Arial" w:hAnsi="Arial" w:cs="Arial"/>
          <w:bCs/>
          <w:color w:val="333399"/>
        </w:rPr>
        <w:t xml:space="preserve">                   </w:t>
      </w:r>
      <w:r w:rsidRPr="00866304">
        <w:rPr>
          <w:rFonts w:ascii="Arial" w:hAnsi="Arial" w:cs="Arial"/>
          <w:bCs/>
          <w:color w:val="333399"/>
        </w:rPr>
        <w:t xml:space="preserve">forte influenza celtica. Inoltre era notevole orchestratore, un “Ravel inglese”. </w:t>
      </w:r>
      <w:r w:rsidR="00A9167A" w:rsidRPr="00866304">
        <w:rPr>
          <w:rFonts w:ascii="Arial" w:hAnsi="Arial" w:cs="Arial"/>
          <w:color w:val="333399"/>
        </w:rPr>
        <w:t xml:space="preserve">Per maggiori informazioni </w:t>
      </w:r>
      <w:r w:rsidR="00812A98" w:rsidRPr="00866304">
        <w:rPr>
          <w:rFonts w:ascii="Arial" w:hAnsi="Arial" w:cs="Arial"/>
          <w:color w:val="333399"/>
        </w:rPr>
        <w:t xml:space="preserve"> </w:t>
      </w:r>
      <w:r w:rsidR="00412924">
        <w:rPr>
          <w:rFonts w:ascii="Arial" w:hAnsi="Arial" w:cs="Arial"/>
          <w:color w:val="333399"/>
        </w:rPr>
        <w:t xml:space="preserve">                   </w:t>
      </w:r>
      <w:r w:rsidR="00A9167A" w:rsidRPr="00866304">
        <w:rPr>
          <w:rFonts w:ascii="Arial" w:hAnsi="Arial" w:cs="Arial"/>
          <w:color w:val="333399"/>
        </w:rPr>
        <w:t>sull'autore, vedi: "Passeggiando con la Musica", scaricabile gratuitamente dal sito: mariodemolli.com</w:t>
      </w:r>
    </w:p>
    <w:p w:rsidR="006C1701" w:rsidRPr="00866304" w:rsidRDefault="0071272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ioloncello solo</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Rapsodic Ballade (</w:t>
      </w:r>
      <w:r w:rsidR="007370F1" w:rsidRPr="00866304">
        <w:rPr>
          <w:rFonts w:ascii="Arial" w:hAnsi="Arial" w:cs="Arial"/>
          <w:sz w:val="24"/>
          <w:szCs w:val="24"/>
          <w:lang w:val="it-IT"/>
        </w:rPr>
        <w:t xml:space="preserve">1939, </w:t>
      </w:r>
      <w:r w:rsidR="006C1701" w:rsidRPr="00866304">
        <w:rPr>
          <w:rFonts w:ascii="Arial" w:hAnsi="Arial" w:cs="Arial"/>
          <w:sz w:val="24"/>
          <w:szCs w:val="24"/>
          <w:lang w:val="it-IT"/>
        </w:rPr>
        <w:t xml:space="preserve">11’15).   </w:t>
      </w:r>
      <w:r>
        <w:rPr>
          <w:rFonts w:ascii="Arial" w:hAnsi="Arial" w:cs="Arial"/>
          <w:sz w:val="24"/>
          <w:szCs w:val="24"/>
          <w:lang w:val="it-IT"/>
        </w:rPr>
        <w:t xml:space="preserve">Violoncello e pf.:  </w:t>
      </w:r>
      <w:r w:rsidR="006C1701" w:rsidRPr="00866304">
        <w:rPr>
          <w:rFonts w:ascii="Arial" w:hAnsi="Arial" w:cs="Arial"/>
          <w:sz w:val="24"/>
          <w:szCs w:val="24"/>
          <w:lang w:val="it-IT"/>
        </w:rPr>
        <w:t xml:space="preserve">Folk Tale (1918, </w:t>
      </w:r>
      <w:r w:rsidR="00C1441E" w:rsidRPr="00866304">
        <w:rPr>
          <w:rFonts w:ascii="Arial" w:hAnsi="Arial" w:cs="Arial"/>
          <w:sz w:val="24"/>
          <w:szCs w:val="24"/>
          <w:lang w:val="it-IT"/>
        </w:rPr>
        <w:t>9</w:t>
      </w:r>
      <w:r w:rsidR="006C1701" w:rsidRPr="00866304">
        <w:rPr>
          <w:rFonts w:ascii="Arial" w:hAnsi="Arial" w:cs="Arial"/>
          <w:sz w:val="24"/>
          <w:szCs w:val="24"/>
          <w:lang w:val="it-IT"/>
        </w:rPr>
        <w:t>’)</w:t>
      </w:r>
      <w:r>
        <w:rPr>
          <w:rFonts w:ascii="Arial" w:hAnsi="Arial" w:cs="Arial"/>
          <w:sz w:val="24"/>
          <w:szCs w:val="24"/>
          <w:lang w:val="it-IT"/>
        </w:rPr>
        <w:t>,</w:t>
      </w:r>
    </w:p>
    <w:p w:rsidR="00712722"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Mib (1923, 34’15)</w:t>
      </w:r>
      <w:r w:rsidR="00712722">
        <w:rPr>
          <w:rFonts w:ascii="Arial" w:hAnsi="Arial" w:cs="Arial"/>
          <w:sz w:val="24"/>
          <w:szCs w:val="24"/>
          <w:lang w:val="it-IT"/>
        </w:rPr>
        <w:t>,</w:t>
      </w:r>
      <w:r w:rsidRPr="00866304">
        <w:rPr>
          <w:rFonts w:ascii="Arial" w:hAnsi="Arial" w:cs="Arial"/>
          <w:sz w:val="24"/>
          <w:szCs w:val="24"/>
          <w:lang w:val="it-IT"/>
        </w:rPr>
        <w:t xml:space="preserve">   Sonatina in Re</w:t>
      </w:r>
      <w:r w:rsidR="00712722">
        <w:rPr>
          <w:rFonts w:ascii="Arial" w:hAnsi="Arial" w:cs="Arial"/>
          <w:sz w:val="24"/>
          <w:szCs w:val="24"/>
          <w:lang w:val="it-IT"/>
        </w:rPr>
        <w:t xml:space="preserve"> </w:t>
      </w:r>
      <w:r w:rsidRPr="00866304">
        <w:rPr>
          <w:rFonts w:ascii="Arial" w:hAnsi="Arial" w:cs="Arial"/>
          <w:sz w:val="24"/>
          <w:szCs w:val="24"/>
          <w:lang w:val="it-IT"/>
        </w:rPr>
        <w:t>(1933, 16’)</w:t>
      </w:r>
      <w:r w:rsidR="00712722">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Legend sonata</w:t>
      </w:r>
      <w:r w:rsidR="00712722">
        <w:rPr>
          <w:rFonts w:ascii="Arial" w:hAnsi="Arial" w:cs="Arial"/>
          <w:sz w:val="24"/>
          <w:szCs w:val="24"/>
          <w:lang w:val="it-IT"/>
        </w:rPr>
        <w:t>,</w:t>
      </w:r>
      <w:r w:rsidRPr="00866304">
        <w:rPr>
          <w:rFonts w:ascii="Arial" w:hAnsi="Arial" w:cs="Arial"/>
          <w:sz w:val="24"/>
          <w:szCs w:val="24"/>
          <w:lang w:val="it-IT"/>
        </w:rPr>
        <w:t xml:space="preserve"> in Fa#-</w:t>
      </w:r>
      <w:r w:rsidR="00712722">
        <w:rPr>
          <w:rFonts w:ascii="Arial" w:hAnsi="Arial" w:cs="Arial"/>
          <w:sz w:val="24"/>
          <w:szCs w:val="24"/>
          <w:lang w:val="it-IT"/>
        </w:rPr>
        <w:t xml:space="preserve"> </w:t>
      </w:r>
      <w:r w:rsidRPr="00866304">
        <w:rPr>
          <w:rFonts w:ascii="Arial" w:hAnsi="Arial" w:cs="Arial"/>
          <w:sz w:val="24"/>
          <w:szCs w:val="24"/>
          <w:lang w:val="it-IT"/>
        </w:rPr>
        <w:t>(1943, 25’</w:t>
      </w:r>
      <w:r w:rsidR="00C1441E" w:rsidRPr="00866304">
        <w:rPr>
          <w:rFonts w:ascii="Arial" w:hAnsi="Arial" w:cs="Arial"/>
          <w:sz w:val="24"/>
          <w:szCs w:val="24"/>
          <w:lang w:val="it-IT"/>
        </w:rPr>
        <w:t>05</w:t>
      </w:r>
      <w:r w:rsidRPr="00866304">
        <w:rPr>
          <w:rFonts w:ascii="Arial" w:hAnsi="Arial" w:cs="Arial"/>
          <w:sz w:val="24"/>
          <w:szCs w:val="24"/>
          <w:lang w:val="it-IT"/>
        </w:rPr>
        <w:t xml:space="preserve">).   I sing, per coro, arpa. </w:t>
      </w:r>
      <w:r w:rsidR="00712722" w:rsidRPr="00866304">
        <w:rPr>
          <w:rFonts w:ascii="Arial" w:hAnsi="Arial" w:cs="Arial"/>
          <w:color w:val="000000"/>
          <w:sz w:val="24"/>
          <w:szCs w:val="24"/>
          <w:lang w:val="it-IT"/>
        </w:rPr>
        <w:t>violoncello</w:t>
      </w:r>
      <w:r w:rsidRPr="00866304">
        <w:rPr>
          <w:rFonts w:ascii="Arial" w:hAnsi="Arial" w:cs="Arial"/>
          <w:sz w:val="24"/>
          <w:szCs w:val="24"/>
          <w:lang w:val="it-IT"/>
        </w:rPr>
        <w:t xml:space="preserve"> e ctb. (1921).</w:t>
      </w:r>
    </w:p>
    <w:p w:rsidR="00C1441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in Sol-, per violoncello e orchestra (1932).</w:t>
      </w:r>
    </w:p>
    <w:p w:rsidR="00C1441E" w:rsidRPr="00866304" w:rsidRDefault="00C1441E"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BAYER  Frank Michael</w:t>
      </w:r>
      <w:r w:rsidRPr="00866304">
        <w:rPr>
          <w:rFonts w:ascii="Arial" w:hAnsi="Arial" w:cs="Arial"/>
          <w:color w:val="333399"/>
          <w:sz w:val="24"/>
          <w:szCs w:val="24"/>
          <w:u w:val="single"/>
          <w:lang w:val="it-IT"/>
        </w:rPr>
        <w:tab/>
        <w:t>Berlino, 8.3.1928 - Berlino, 20.4.2008.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organista tedesco, studi iniziali alla Berlin School of Church Music. Perfezionamento </w:t>
      </w:r>
      <w:r w:rsidR="009C1B92" w:rsidRPr="00866304">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alla Hochschule di Lipsia, allievo di Pepping e Ahrens. Insegnante di composizione alla Hochschule der Kunste </w:t>
      </w:r>
      <w:r w:rsidR="00412924">
        <w:rPr>
          <w:rFonts w:ascii="Arial" w:hAnsi="Arial" w:cs="Arial"/>
          <w:color w:val="333399"/>
          <w:lang w:val="it-IT"/>
        </w:rPr>
        <w:t xml:space="preserve">          </w:t>
      </w:r>
      <w:r w:rsidRPr="00866304">
        <w:rPr>
          <w:rFonts w:ascii="Arial" w:hAnsi="Arial" w:cs="Arial"/>
          <w:color w:val="333399"/>
          <w:lang w:val="it-IT"/>
        </w:rPr>
        <w:t>di Berlino. Direttore del “Berlin Bach Festival”.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Imago, </w:t>
      </w:r>
      <w:r w:rsidR="00A05C47" w:rsidRPr="00866304">
        <w:rPr>
          <w:rFonts w:ascii="Arial" w:hAnsi="Arial" w:cs="Arial"/>
          <w:sz w:val="24"/>
          <w:szCs w:val="24"/>
          <w:lang w:val="it-IT"/>
        </w:rPr>
        <w:t>v</w:t>
      </w:r>
      <w:r w:rsidR="00472EF9" w:rsidRPr="00866304">
        <w:rPr>
          <w:rFonts w:ascii="Arial" w:hAnsi="Arial" w:cs="Arial"/>
          <w:sz w:val="24"/>
          <w:szCs w:val="24"/>
          <w:lang w:val="it-IT"/>
        </w:rPr>
        <w:t>ioloncello</w:t>
      </w:r>
      <w:r w:rsidRPr="00866304">
        <w:rPr>
          <w:rFonts w:ascii="Arial" w:hAnsi="Arial" w:cs="Arial"/>
          <w:sz w:val="24"/>
          <w:szCs w:val="24"/>
          <w:lang w:val="it-IT"/>
        </w:rPr>
        <w:t xml:space="preserve"> solo (2002, 8’).   Taglie, </w:t>
      </w:r>
      <w:r w:rsidR="00A05C47" w:rsidRPr="00866304">
        <w:rPr>
          <w:rFonts w:ascii="Arial" w:hAnsi="Arial" w:cs="Arial"/>
          <w:sz w:val="24"/>
          <w:szCs w:val="24"/>
          <w:lang w:val="it-IT"/>
        </w:rPr>
        <w:t>v</w:t>
      </w:r>
      <w:r w:rsidR="00472EF9" w:rsidRPr="00866304">
        <w:rPr>
          <w:rFonts w:ascii="Arial" w:hAnsi="Arial" w:cs="Arial"/>
          <w:sz w:val="24"/>
          <w:szCs w:val="24"/>
          <w:lang w:val="it-IT"/>
        </w:rPr>
        <w:t xml:space="preserve">ioloncello e </w:t>
      </w:r>
      <w:r w:rsidRPr="00866304">
        <w:rPr>
          <w:rFonts w:ascii="Arial" w:hAnsi="Arial" w:cs="Arial"/>
          <w:sz w:val="24"/>
          <w:szCs w:val="24"/>
          <w:lang w:val="it-IT"/>
        </w:rPr>
        <w:t>pf. (1998, 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Deutsche Tanze, </w:t>
      </w:r>
      <w:r w:rsidR="00A05C47" w:rsidRPr="00866304">
        <w:rPr>
          <w:rFonts w:ascii="Arial" w:hAnsi="Arial" w:cs="Arial"/>
          <w:sz w:val="24"/>
          <w:szCs w:val="24"/>
          <w:lang w:val="it-IT"/>
        </w:rPr>
        <w:t>v</w:t>
      </w:r>
      <w:r w:rsidR="00472EF9" w:rsidRPr="00866304">
        <w:rPr>
          <w:rFonts w:ascii="Arial" w:hAnsi="Arial" w:cs="Arial"/>
          <w:sz w:val="24"/>
          <w:szCs w:val="24"/>
          <w:lang w:val="it-IT"/>
        </w:rPr>
        <w:t xml:space="preserve">ioloncello, </w:t>
      </w:r>
      <w:r w:rsidRPr="00866304">
        <w:rPr>
          <w:rFonts w:ascii="Arial" w:hAnsi="Arial" w:cs="Arial"/>
          <w:sz w:val="24"/>
          <w:szCs w:val="24"/>
          <w:lang w:val="it-IT"/>
        </w:rPr>
        <w:t>c</w:t>
      </w:r>
      <w:r w:rsidR="00472EF9" w:rsidRPr="00866304">
        <w:rPr>
          <w:rFonts w:ascii="Arial" w:hAnsi="Arial" w:cs="Arial"/>
          <w:sz w:val="24"/>
          <w:szCs w:val="24"/>
          <w:lang w:val="it-IT"/>
        </w:rPr>
        <w:t>ontrabbasso</w:t>
      </w:r>
      <w:r w:rsidRPr="00866304">
        <w:rPr>
          <w:rFonts w:ascii="Arial" w:hAnsi="Arial" w:cs="Arial"/>
          <w:sz w:val="24"/>
          <w:szCs w:val="24"/>
          <w:lang w:val="it-IT"/>
        </w:rPr>
        <w:t xml:space="preserve"> e orch. da camera (1982, 12’).</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Style w:val="bodytext"/>
          <w:rFonts w:ascii="Arial" w:hAnsi="Arial" w:cs="Arial"/>
          <w:bCs/>
          <w:sz w:val="24"/>
          <w:szCs w:val="24"/>
          <w:lang w:val="it-IT"/>
        </w:rPr>
        <w:t>Canto di giorno,</w:t>
      </w:r>
      <w:r w:rsidRPr="00866304">
        <w:rPr>
          <w:rFonts w:ascii="Arial" w:hAnsi="Arial" w:cs="Arial"/>
          <w:sz w:val="24"/>
          <w:szCs w:val="24"/>
          <w:lang w:val="it-IT"/>
        </w:rPr>
        <w:t xml:space="preserve"> violoncello e orch. </w:t>
      </w:r>
      <w:r w:rsidRPr="00866304">
        <w:rPr>
          <w:rFonts w:ascii="Arial" w:hAnsi="Arial" w:cs="Arial"/>
          <w:sz w:val="24"/>
          <w:szCs w:val="24"/>
        </w:rPr>
        <w:t>(1999, 20’).</w:t>
      </w:r>
    </w:p>
    <w:p w:rsidR="006C1701" w:rsidRPr="00866304" w:rsidRDefault="006C1701" w:rsidP="007121F3">
      <w:pPr>
        <w:tabs>
          <w:tab w:val="decimal" w:pos="0"/>
          <w:tab w:val="left" w:pos="4253"/>
        </w:tabs>
        <w:spacing w:before="120" w:after="0"/>
        <w:jc w:val="left"/>
        <w:rPr>
          <w:rFonts w:ascii="Arial" w:hAnsi="Arial" w:cs="Arial"/>
          <w:sz w:val="24"/>
          <w:szCs w:val="24"/>
        </w:rPr>
      </w:pPr>
    </w:p>
    <w:p w:rsidR="008F3C66" w:rsidRPr="008F3C66" w:rsidRDefault="008F3C66" w:rsidP="007121F3">
      <w:pPr>
        <w:tabs>
          <w:tab w:val="left" w:pos="4253"/>
        </w:tabs>
        <w:spacing w:before="120" w:after="0"/>
        <w:ind w:right="-143"/>
        <w:jc w:val="left"/>
        <w:rPr>
          <w:rFonts w:ascii="Arial" w:hAnsi="Arial" w:cs="Arial"/>
          <w:color w:val="333399"/>
          <w:sz w:val="24"/>
          <w:szCs w:val="24"/>
          <w:u w:val="single"/>
          <w:lang w:eastAsia="it-IT" w:bidi="ar-SA"/>
        </w:rPr>
      </w:pPr>
      <w:r w:rsidRPr="008F3C66">
        <w:rPr>
          <w:rFonts w:ascii="Arial" w:hAnsi="Arial" w:cs="Arial"/>
          <w:color w:val="333399"/>
          <w:sz w:val="24"/>
          <w:szCs w:val="24"/>
          <w:u w:val="single"/>
          <w:lang w:eastAsia="it-IT" w:bidi="ar-SA"/>
        </w:rPr>
        <w:t>BAZANT  Jaromir</w:t>
      </w:r>
      <w:r w:rsidRPr="008F3C66">
        <w:rPr>
          <w:rFonts w:ascii="Arial" w:hAnsi="Arial" w:cs="Arial"/>
          <w:color w:val="333399"/>
          <w:sz w:val="24"/>
          <w:szCs w:val="24"/>
          <w:u w:val="single"/>
          <w:lang w:eastAsia="it-IT" w:bidi="ar-SA"/>
        </w:rPr>
        <w:tab/>
      </w:r>
      <w:r w:rsidRPr="008F3C66">
        <w:rPr>
          <w:rFonts w:ascii="Arial" w:hAnsi="Arial" w:cs="Arial"/>
          <w:bCs/>
          <w:color w:val="333399"/>
          <w:sz w:val="24"/>
          <w:szCs w:val="24"/>
          <w:u w:val="single"/>
        </w:rPr>
        <w:t xml:space="preserve">Krasny Dvur, 8.8.1926 </w:t>
      </w:r>
      <w:r w:rsidRPr="008F3C66">
        <w:rPr>
          <w:rFonts w:ascii="Arial" w:hAnsi="Arial" w:cs="Arial"/>
          <w:color w:val="333399"/>
          <w:sz w:val="24"/>
          <w:szCs w:val="24"/>
          <w:u w:val="single"/>
        </w:rPr>
        <w:t>- Plzen, 2.5.2009.</w:t>
      </w:r>
    </w:p>
    <w:p w:rsidR="008F3C66" w:rsidRPr="008F3C66" w:rsidRDefault="008F3C66" w:rsidP="007121F3">
      <w:pPr>
        <w:tabs>
          <w:tab w:val="left" w:pos="4253"/>
        </w:tabs>
        <w:spacing w:before="120" w:after="0"/>
        <w:ind w:right="-143"/>
        <w:jc w:val="left"/>
        <w:rPr>
          <w:rFonts w:ascii="Arial" w:hAnsi="Arial" w:cs="Arial"/>
          <w:color w:val="333399"/>
          <w:lang w:val="it-IT" w:eastAsia="it-IT" w:bidi="ar-SA"/>
        </w:rPr>
      </w:pPr>
      <w:r w:rsidRPr="008F3C66">
        <w:rPr>
          <w:rFonts w:ascii="Arial" w:hAnsi="Arial" w:cs="Arial"/>
          <w:color w:val="333399"/>
          <w:lang w:val="it-IT" w:eastAsia="it-IT" w:bidi="ar-SA"/>
        </w:rPr>
        <w:lastRenderedPageBreak/>
        <w:t>Compositore céco, allievo di Hlobil, e Smatacek al Conservatorio di Praga</w:t>
      </w:r>
      <w:r w:rsidRPr="008F3C66">
        <w:rPr>
          <w:rFonts w:ascii="Arial" w:hAnsi="Arial" w:cs="Arial"/>
          <w:bCs/>
          <w:color w:val="333399"/>
          <w:lang w:val="it-IT"/>
        </w:rPr>
        <w:t xml:space="preserve"> di Hlobil, Krejci, Kabelakova, Borkovec, Dobias, Pauer.</w:t>
      </w:r>
      <w:r w:rsidRPr="008F3C66">
        <w:rPr>
          <w:rFonts w:ascii="Arial" w:hAnsi="Arial" w:cs="Arial"/>
          <w:color w:val="333399"/>
          <w:lang w:val="it-IT" w:eastAsia="it-IT" w:bidi="ar-SA"/>
        </w:rPr>
        <w:t xml:space="preserve">. Oltre alle composizioni fu l’autore di un opera finalizzata all’improvvisazione pianistica intitolata: “Metodologia di Improvvisazione del pianoforte”, 268 pagine di utili consigli, pubblicazione del 1997.  </w:t>
      </w:r>
    </w:p>
    <w:p w:rsidR="008F3C66" w:rsidRPr="008F3C66" w:rsidRDefault="008F3C66" w:rsidP="007121F3">
      <w:pPr>
        <w:tabs>
          <w:tab w:val="decimal" w:pos="0"/>
          <w:tab w:val="left" w:pos="4253"/>
        </w:tabs>
        <w:spacing w:before="120" w:after="0"/>
        <w:jc w:val="left"/>
        <w:rPr>
          <w:rFonts w:ascii="Arial" w:hAnsi="Arial" w:cs="Arial"/>
          <w:color w:val="000000"/>
          <w:sz w:val="24"/>
          <w:szCs w:val="24"/>
          <w:lang w:val="it-IT" w:eastAsia="it-IT" w:bidi="ar-SA"/>
        </w:rPr>
      </w:pPr>
      <w:r w:rsidRPr="00866304">
        <w:rPr>
          <w:rFonts w:ascii="Arial" w:hAnsi="Arial" w:cs="Arial"/>
          <w:sz w:val="24"/>
          <w:szCs w:val="24"/>
          <w:lang w:val="it-IT"/>
        </w:rPr>
        <w:t>Musica per danza, violoncello e pf. op. 64 (1988, 13’).</w:t>
      </w:r>
      <w:r>
        <w:rPr>
          <w:rFonts w:ascii="Arial" w:hAnsi="Arial" w:cs="Arial"/>
          <w:sz w:val="24"/>
          <w:szCs w:val="24"/>
          <w:lang w:val="it-IT"/>
        </w:rPr>
        <w:t xml:space="preserve">   </w:t>
      </w:r>
      <w:r w:rsidRPr="008F3C66">
        <w:rPr>
          <w:rFonts w:ascii="Arial" w:hAnsi="Arial" w:cs="Arial"/>
          <w:color w:val="000000"/>
          <w:sz w:val="24"/>
          <w:szCs w:val="24"/>
          <w:lang w:val="it-IT" w:eastAsia="it-IT" w:bidi="ar-SA"/>
        </w:rPr>
        <w:t>Intermezzo per 3 violoncelli, op. 90.</w:t>
      </w:r>
    </w:p>
    <w:p w:rsidR="002D6896" w:rsidRPr="00866304" w:rsidRDefault="002D6896" w:rsidP="007121F3">
      <w:pPr>
        <w:tabs>
          <w:tab w:val="decimal" w:pos="0"/>
          <w:tab w:val="left" w:pos="4253"/>
        </w:tabs>
        <w:spacing w:before="120" w:after="0"/>
        <w:jc w:val="left"/>
        <w:rPr>
          <w:rFonts w:ascii="Arial" w:hAnsi="Arial" w:cs="Arial"/>
          <w:sz w:val="24"/>
          <w:szCs w:val="24"/>
          <w:lang w:val="it-IT"/>
        </w:rPr>
      </w:pPr>
    </w:p>
    <w:p w:rsidR="006C1701" w:rsidRPr="00866304" w:rsidRDefault="00B52F4B"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BAZELAIRE  </w:t>
      </w:r>
      <w:r w:rsidR="006C1701" w:rsidRPr="00866304">
        <w:rPr>
          <w:rFonts w:ascii="Arial" w:hAnsi="Arial" w:cs="Arial"/>
          <w:color w:val="333399"/>
          <w:sz w:val="24"/>
          <w:szCs w:val="24"/>
          <w:u w:val="single"/>
          <w:lang w:val="it-IT"/>
        </w:rPr>
        <w:t>Paul</w:t>
      </w:r>
      <w:r w:rsidR="006C1701" w:rsidRPr="00866304">
        <w:rPr>
          <w:rFonts w:ascii="Arial" w:hAnsi="Arial" w:cs="Arial"/>
          <w:color w:val="333399"/>
          <w:sz w:val="24"/>
          <w:szCs w:val="24"/>
          <w:u w:val="single"/>
          <w:lang w:val="it-IT"/>
        </w:rPr>
        <w:tab/>
        <w:t>Sedan, 4.3.1886 - Parigi, 11.12.1958.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pianista, compositore, trascrittore e didatta francese, allievo al Conservatorio di Parigi di Delsart </w:t>
      </w:r>
      <w:r w:rsidR="00472EF9" w:rsidRPr="00866304">
        <w:rPr>
          <w:rFonts w:ascii="Arial" w:hAnsi="Arial" w:cs="Arial"/>
          <w:color w:val="333399"/>
          <w:lang w:val="it-IT"/>
        </w:rPr>
        <w:t xml:space="preserve"> </w:t>
      </w:r>
      <w:r w:rsidR="00412924">
        <w:rPr>
          <w:rFonts w:ascii="Arial" w:hAnsi="Arial" w:cs="Arial"/>
          <w:color w:val="333399"/>
          <w:lang w:val="it-IT"/>
        </w:rPr>
        <w:t xml:space="preserve">                 </w:t>
      </w:r>
      <w:r w:rsidRPr="00866304">
        <w:rPr>
          <w:rFonts w:ascii="Arial" w:hAnsi="Arial" w:cs="Arial"/>
          <w:color w:val="333399"/>
          <w:lang w:val="it-IT"/>
        </w:rPr>
        <w:t xml:space="preserve">a 10 anni e a 11 anni vincitore del </w:t>
      </w:r>
      <w:r w:rsidR="00472EF9" w:rsidRPr="00866304">
        <w:rPr>
          <w:rFonts w:ascii="Arial" w:hAnsi="Arial" w:cs="Arial"/>
          <w:color w:val="333399"/>
          <w:lang w:val="it-IT"/>
        </w:rPr>
        <w:t>1°</w:t>
      </w:r>
      <w:r w:rsidRPr="00866304">
        <w:rPr>
          <w:rFonts w:ascii="Arial" w:hAnsi="Arial" w:cs="Arial"/>
          <w:color w:val="333399"/>
          <w:lang w:val="it-IT"/>
        </w:rPr>
        <w:t xml:space="preserve"> premio di violoncello, evento unico negli annali del Conservatorio. Studi di composizione con Caussade e Lenepveu e d’organo con Vierne. Concertista in tutto il mondo, da una cartina geografica, dove sono marcati i suoi spostamenti risulta che si sia esibito in 56 nazioni. Insegnante dal 1919 al 1956 al Conservatorio di Parigi e all’Accademia americana di Fontainebleau. Famoso anche per la sua orchestra </w:t>
      </w:r>
      <w:r w:rsidR="00412924">
        <w:rPr>
          <w:rFonts w:ascii="Arial" w:hAnsi="Arial" w:cs="Arial"/>
          <w:color w:val="333399"/>
          <w:lang w:val="it-IT"/>
        </w:rPr>
        <w:t xml:space="preserve"> </w:t>
      </w:r>
      <w:r w:rsidRPr="00866304">
        <w:rPr>
          <w:rFonts w:ascii="Arial" w:hAnsi="Arial" w:cs="Arial"/>
          <w:color w:val="333399"/>
          <w:lang w:val="it-IT"/>
        </w:rPr>
        <w:t xml:space="preserve">di 50 violoncelli, che arrivarono a 100 in occasione del “Farewell Concert” in onore di Casals, che dirigeva, </w:t>
      </w:r>
      <w:r w:rsidR="00412924">
        <w:rPr>
          <w:rFonts w:ascii="Arial" w:hAnsi="Arial" w:cs="Arial"/>
          <w:color w:val="333399"/>
          <w:lang w:val="it-IT"/>
        </w:rPr>
        <w:t xml:space="preserve">                 </w:t>
      </w:r>
      <w:r w:rsidRPr="00866304">
        <w:rPr>
          <w:rFonts w:ascii="Arial" w:hAnsi="Arial" w:cs="Arial"/>
          <w:color w:val="333399"/>
          <w:lang w:val="it-IT"/>
        </w:rPr>
        <w:t xml:space="preserve">mentre Bazelaire e i suoi 100 allievi eseguivano. Legione d’Onore e innumerevoli altri riconoscimenti. </w:t>
      </w:r>
    </w:p>
    <w:p w:rsidR="00AF6BA7" w:rsidRPr="00866304" w:rsidRDefault="00712722"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solo:</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Preludio op. 123 in Do-.   </w:t>
      </w:r>
      <w:r w:rsidR="006C1701" w:rsidRPr="00712722">
        <w:rPr>
          <w:rFonts w:ascii="Arial" w:hAnsi="Arial" w:cs="Arial"/>
          <w:sz w:val="24"/>
          <w:szCs w:val="24"/>
          <w:lang w:val="it-IT"/>
        </w:rPr>
        <w:t>Violoncello e pf</w:t>
      </w:r>
      <w:r w:rsidR="006C1701" w:rsidRPr="00866304">
        <w:rPr>
          <w:rFonts w:ascii="Arial" w:hAnsi="Arial" w:cs="Arial"/>
          <w:sz w:val="24"/>
          <w:szCs w:val="24"/>
          <w:lang w:val="it-IT"/>
        </w:rPr>
        <w:t>.:</w:t>
      </w:r>
      <w:r w:rsidR="00AF6BA7" w:rsidRPr="00866304">
        <w:rPr>
          <w:rFonts w:ascii="Arial" w:hAnsi="Arial" w:cs="Arial"/>
          <w:sz w:val="24"/>
          <w:szCs w:val="24"/>
          <w:lang w:val="it-IT"/>
        </w:rPr>
        <w:t xml:space="preserve">   2 Pezzi, op. 109 (4’15).</w:t>
      </w:r>
    </w:p>
    <w:p w:rsidR="00AF6BA7"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Cache Cache, op. 1</w:t>
      </w:r>
      <w:r w:rsidR="00C9761A" w:rsidRPr="00866304">
        <w:rPr>
          <w:rFonts w:ascii="Arial" w:hAnsi="Arial" w:cs="Arial"/>
          <w:sz w:val="24"/>
          <w:szCs w:val="24"/>
          <w:lang w:val="it-IT"/>
        </w:rPr>
        <w:t>1</w:t>
      </w:r>
      <w:r w:rsidRPr="00866304">
        <w:rPr>
          <w:rFonts w:ascii="Arial" w:hAnsi="Arial" w:cs="Arial"/>
          <w:sz w:val="24"/>
          <w:szCs w:val="24"/>
          <w:lang w:val="it-IT"/>
        </w:rPr>
        <w:t>1</w:t>
      </w:r>
      <w:r w:rsidR="00C9761A" w:rsidRPr="00866304">
        <w:rPr>
          <w:rFonts w:ascii="Arial" w:hAnsi="Arial" w:cs="Arial"/>
          <w:sz w:val="24"/>
          <w:szCs w:val="24"/>
          <w:lang w:val="it-IT"/>
        </w:rPr>
        <w:t xml:space="preserve"> (1’10).</w:t>
      </w:r>
      <w:r w:rsidR="00AF6BA7" w:rsidRPr="00866304">
        <w:rPr>
          <w:rFonts w:ascii="Arial" w:hAnsi="Arial" w:cs="Arial"/>
          <w:sz w:val="24"/>
          <w:szCs w:val="24"/>
          <w:lang w:val="it-IT"/>
        </w:rPr>
        <w:t xml:space="preserve">   </w:t>
      </w:r>
      <w:r w:rsidR="00C9761A" w:rsidRPr="00866304">
        <w:rPr>
          <w:rFonts w:ascii="Arial" w:hAnsi="Arial" w:cs="Arial"/>
          <w:sz w:val="24"/>
          <w:szCs w:val="24"/>
          <w:lang w:val="it-IT"/>
        </w:rPr>
        <w:t>Burlesque, op. 110 (2’25).</w:t>
      </w:r>
      <w:r w:rsidR="004C5E34" w:rsidRPr="00866304">
        <w:rPr>
          <w:rFonts w:ascii="Arial" w:hAnsi="Arial" w:cs="Arial"/>
          <w:sz w:val="24"/>
          <w:szCs w:val="24"/>
          <w:lang w:val="it-IT"/>
        </w:rPr>
        <w:t xml:space="preserve">   </w:t>
      </w:r>
      <w:r w:rsidR="004C5E34" w:rsidRPr="00866304">
        <w:rPr>
          <w:rFonts w:ascii="Arial" w:hAnsi="Arial" w:cs="Arial"/>
          <w:sz w:val="24"/>
          <w:szCs w:val="24"/>
        </w:rPr>
        <w:t xml:space="preserve">Aria, op. 112 (6’30).   </w:t>
      </w:r>
    </w:p>
    <w:p w:rsidR="00AF6BA7"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2 Images lointaines, op. 113</w:t>
      </w:r>
      <w:r w:rsidR="00D46714" w:rsidRPr="00866304">
        <w:rPr>
          <w:rFonts w:ascii="Arial" w:hAnsi="Arial" w:cs="Arial"/>
          <w:sz w:val="24"/>
          <w:szCs w:val="24"/>
          <w:lang w:val="fr-FR"/>
        </w:rPr>
        <w:t xml:space="preserve"> (6’)</w:t>
      </w:r>
      <w:r w:rsidR="00BF0EFC" w:rsidRPr="00866304">
        <w:rPr>
          <w:rFonts w:ascii="Arial" w:hAnsi="Arial" w:cs="Arial"/>
          <w:sz w:val="24"/>
          <w:szCs w:val="24"/>
          <w:lang w:val="fr-FR"/>
        </w:rPr>
        <w:t>:</w:t>
      </w:r>
      <w:r w:rsidR="00AF6BA7" w:rsidRPr="00866304">
        <w:rPr>
          <w:rFonts w:ascii="Arial" w:hAnsi="Arial" w:cs="Arial"/>
          <w:sz w:val="24"/>
          <w:szCs w:val="24"/>
          <w:lang w:val="fr-FR"/>
        </w:rPr>
        <w:t xml:space="preserve">   </w:t>
      </w:r>
      <w:r w:rsidR="00D46714" w:rsidRPr="00866304">
        <w:rPr>
          <w:rFonts w:ascii="Arial" w:hAnsi="Arial" w:cs="Arial"/>
          <w:sz w:val="24"/>
          <w:szCs w:val="24"/>
          <w:lang w:val="fr-FR"/>
        </w:rPr>
        <w:t>1) Yamilé,</w:t>
      </w:r>
      <w:r w:rsidR="00C9761A" w:rsidRPr="00866304">
        <w:rPr>
          <w:rFonts w:ascii="Arial" w:hAnsi="Arial" w:cs="Arial"/>
          <w:sz w:val="24"/>
          <w:szCs w:val="24"/>
          <w:lang w:val="fr-FR"/>
        </w:rPr>
        <w:t xml:space="preserve">   </w:t>
      </w:r>
      <w:r w:rsidR="00D46714" w:rsidRPr="00866304">
        <w:rPr>
          <w:rFonts w:ascii="Arial" w:hAnsi="Arial" w:cs="Arial"/>
          <w:sz w:val="24"/>
          <w:szCs w:val="24"/>
          <w:lang w:val="fr-FR"/>
        </w:rPr>
        <w:t xml:space="preserve">2) Danse nonchalante.   </w:t>
      </w:r>
    </w:p>
    <w:p w:rsidR="00AF6BA7"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Suite Francaise, op. 114</w:t>
      </w:r>
      <w:r w:rsidR="00BF0EFC" w:rsidRPr="00866304">
        <w:rPr>
          <w:rFonts w:ascii="Arial" w:hAnsi="Arial" w:cs="Arial"/>
          <w:sz w:val="24"/>
          <w:szCs w:val="24"/>
          <w:lang w:val="fr-FR"/>
        </w:rPr>
        <w:t xml:space="preserve"> (</w:t>
      </w:r>
      <w:r w:rsidR="00C9761A" w:rsidRPr="00866304">
        <w:rPr>
          <w:rFonts w:ascii="Arial" w:hAnsi="Arial" w:cs="Arial"/>
          <w:sz w:val="24"/>
          <w:szCs w:val="24"/>
          <w:lang w:val="fr-FR"/>
        </w:rPr>
        <w:t>8</w:t>
      </w:r>
      <w:r w:rsidR="00BF0EFC" w:rsidRPr="00866304">
        <w:rPr>
          <w:rFonts w:ascii="Arial" w:hAnsi="Arial" w:cs="Arial"/>
          <w:sz w:val="24"/>
          <w:szCs w:val="24"/>
          <w:lang w:val="fr-FR"/>
        </w:rPr>
        <w:t>’2</w:t>
      </w:r>
      <w:r w:rsidR="00C9761A" w:rsidRPr="00866304">
        <w:rPr>
          <w:rFonts w:ascii="Arial" w:hAnsi="Arial" w:cs="Arial"/>
          <w:sz w:val="24"/>
          <w:szCs w:val="24"/>
          <w:lang w:val="fr-FR"/>
        </w:rPr>
        <w:t>0</w:t>
      </w:r>
      <w:r w:rsidR="00BF0EFC" w:rsidRPr="00866304">
        <w:rPr>
          <w:rFonts w:ascii="Arial" w:hAnsi="Arial" w:cs="Arial"/>
          <w:sz w:val="24"/>
          <w:szCs w:val="24"/>
          <w:lang w:val="fr-FR"/>
        </w:rPr>
        <w:t xml:space="preserve">):   </w:t>
      </w:r>
      <w:r w:rsidRPr="00866304">
        <w:rPr>
          <w:rFonts w:ascii="Arial" w:hAnsi="Arial" w:cs="Arial"/>
          <w:b/>
          <w:sz w:val="24"/>
          <w:szCs w:val="24"/>
          <w:lang w:val="fr-FR"/>
        </w:rPr>
        <w:t>1</w:t>
      </w:r>
      <w:r w:rsidRPr="00866304">
        <w:rPr>
          <w:rFonts w:ascii="Arial" w:hAnsi="Arial" w:cs="Arial"/>
          <w:sz w:val="24"/>
          <w:szCs w:val="24"/>
          <w:lang w:val="fr-FR"/>
        </w:rPr>
        <w:t xml:space="preserve">) </w:t>
      </w:r>
      <w:r w:rsidR="00BF0EFC" w:rsidRPr="00866304">
        <w:rPr>
          <w:rFonts w:ascii="Arial" w:hAnsi="Arial" w:cs="Arial"/>
          <w:sz w:val="24"/>
          <w:szCs w:val="24"/>
          <w:lang w:val="fr-FR"/>
        </w:rPr>
        <w:t>Bourrée d’Auvergne,</w:t>
      </w:r>
      <w:r w:rsidR="00D46714" w:rsidRPr="00866304">
        <w:rPr>
          <w:rFonts w:ascii="Arial" w:hAnsi="Arial" w:cs="Arial"/>
          <w:sz w:val="24"/>
          <w:szCs w:val="24"/>
          <w:lang w:val="fr-FR"/>
        </w:rPr>
        <w:t xml:space="preserve">   </w:t>
      </w:r>
      <w:r w:rsidR="00BF0EFC" w:rsidRPr="00866304">
        <w:rPr>
          <w:rFonts w:ascii="Arial" w:hAnsi="Arial" w:cs="Arial"/>
          <w:sz w:val="24"/>
          <w:szCs w:val="24"/>
          <w:lang w:val="fr-FR"/>
        </w:rPr>
        <w:t xml:space="preserve">2) </w:t>
      </w:r>
      <w:r w:rsidRPr="00866304">
        <w:rPr>
          <w:rFonts w:ascii="Arial" w:hAnsi="Arial" w:cs="Arial"/>
          <w:sz w:val="24"/>
          <w:szCs w:val="24"/>
          <w:lang w:val="fr-FR"/>
        </w:rPr>
        <w:t>Chanson d’Alsace,</w:t>
      </w:r>
      <w:r w:rsidR="00BF0EFC" w:rsidRPr="00866304">
        <w:rPr>
          <w:rFonts w:ascii="Arial" w:hAnsi="Arial" w:cs="Arial"/>
          <w:sz w:val="24"/>
          <w:szCs w:val="24"/>
          <w:lang w:val="fr-FR"/>
        </w:rPr>
        <w:t xml:space="preserve">   </w:t>
      </w:r>
    </w:p>
    <w:p w:rsidR="00AF6BA7" w:rsidRPr="00866304" w:rsidRDefault="00BF0EFC"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3) Chanson de Bresse,   4</w:t>
      </w:r>
      <w:r w:rsidR="006C1701" w:rsidRPr="00866304">
        <w:rPr>
          <w:rFonts w:ascii="Arial" w:hAnsi="Arial" w:cs="Arial"/>
          <w:sz w:val="24"/>
          <w:szCs w:val="24"/>
          <w:lang w:val="fr-FR"/>
        </w:rPr>
        <w:t>) Berceuse</w:t>
      </w:r>
      <w:r w:rsidRPr="00866304">
        <w:rPr>
          <w:rFonts w:ascii="Arial" w:hAnsi="Arial" w:cs="Arial"/>
          <w:sz w:val="24"/>
          <w:szCs w:val="24"/>
          <w:lang w:val="fr-FR"/>
        </w:rPr>
        <w:t xml:space="preserve"> populaire française</w:t>
      </w:r>
      <w:r w:rsidR="00C9761A" w:rsidRPr="00866304">
        <w:rPr>
          <w:rFonts w:ascii="Arial" w:hAnsi="Arial" w:cs="Arial"/>
          <w:sz w:val="24"/>
          <w:szCs w:val="24"/>
          <w:lang w:val="fr-FR"/>
        </w:rPr>
        <w:t>,</w:t>
      </w:r>
      <w:r w:rsidR="00AF6BA7" w:rsidRPr="00866304">
        <w:rPr>
          <w:rFonts w:ascii="Arial" w:hAnsi="Arial" w:cs="Arial"/>
          <w:sz w:val="24"/>
          <w:szCs w:val="24"/>
          <w:lang w:val="fr-FR"/>
        </w:rPr>
        <w:t xml:space="preserve">   </w:t>
      </w:r>
      <w:r w:rsidR="00C9761A" w:rsidRPr="00866304">
        <w:rPr>
          <w:rFonts w:ascii="Arial" w:hAnsi="Arial" w:cs="Arial"/>
          <w:b/>
          <w:sz w:val="24"/>
          <w:szCs w:val="24"/>
          <w:lang w:val="fr-FR"/>
        </w:rPr>
        <w:t>5</w:t>
      </w:r>
      <w:r w:rsidR="00C9761A" w:rsidRPr="00866304">
        <w:rPr>
          <w:rFonts w:ascii="Arial" w:hAnsi="Arial" w:cs="Arial"/>
          <w:sz w:val="24"/>
          <w:szCs w:val="24"/>
          <w:lang w:val="fr-FR"/>
        </w:rPr>
        <w:t>) Montagnarde d’Auvergne</w:t>
      </w:r>
      <w:r w:rsidR="006C1701" w:rsidRPr="00866304">
        <w:rPr>
          <w:rFonts w:ascii="Arial" w:hAnsi="Arial" w:cs="Arial"/>
          <w:sz w:val="24"/>
          <w:szCs w:val="24"/>
          <w:lang w:val="fr-FR"/>
        </w:rPr>
        <w:t>.</w:t>
      </w:r>
      <w:r w:rsidR="00C9761A" w:rsidRPr="00866304">
        <w:rPr>
          <w:rFonts w:ascii="Arial" w:hAnsi="Arial" w:cs="Arial"/>
          <w:sz w:val="24"/>
          <w:szCs w:val="24"/>
          <w:lang w:val="fr-FR"/>
        </w:rPr>
        <w:t xml:space="preserve">   </w:t>
      </w:r>
    </w:p>
    <w:p w:rsidR="00AF6BA7"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Berceuse chinoise, op. 115</w:t>
      </w:r>
      <w:r w:rsidR="00D46714" w:rsidRPr="00866304">
        <w:rPr>
          <w:rFonts w:ascii="Arial" w:hAnsi="Arial" w:cs="Arial"/>
          <w:sz w:val="24"/>
          <w:szCs w:val="24"/>
          <w:lang w:val="fr-FR"/>
        </w:rPr>
        <w:t xml:space="preserve"> (2’50)</w:t>
      </w:r>
      <w:r w:rsidR="00DD5AD6" w:rsidRPr="00866304">
        <w:rPr>
          <w:rFonts w:ascii="Arial" w:hAnsi="Arial" w:cs="Arial"/>
          <w:sz w:val="24"/>
          <w:szCs w:val="24"/>
          <w:lang w:val="fr-FR"/>
        </w:rPr>
        <w:t>.</w:t>
      </w:r>
      <w:r w:rsidR="00AF6BA7" w:rsidRPr="00866304">
        <w:rPr>
          <w:rFonts w:ascii="Arial" w:hAnsi="Arial" w:cs="Arial"/>
          <w:sz w:val="24"/>
          <w:szCs w:val="24"/>
          <w:lang w:val="fr-FR"/>
        </w:rPr>
        <w:t xml:space="preserve">   </w:t>
      </w:r>
      <w:r w:rsidRPr="00866304">
        <w:rPr>
          <w:rFonts w:ascii="Arial" w:hAnsi="Arial" w:cs="Arial"/>
          <w:sz w:val="24"/>
          <w:szCs w:val="24"/>
          <w:lang w:val="fr-FR"/>
        </w:rPr>
        <w:t>Rapsodia in stile russo, op. 117 (1941</w:t>
      </w:r>
      <w:r w:rsidR="007B708E" w:rsidRPr="00866304">
        <w:rPr>
          <w:rFonts w:ascii="Arial" w:hAnsi="Arial" w:cs="Arial"/>
          <w:sz w:val="24"/>
          <w:szCs w:val="24"/>
          <w:lang w:val="fr-FR"/>
        </w:rPr>
        <w:t>, 7’45</w:t>
      </w:r>
      <w:r w:rsidRPr="00866304">
        <w:rPr>
          <w:rFonts w:ascii="Arial" w:hAnsi="Arial" w:cs="Arial"/>
          <w:sz w:val="24"/>
          <w:szCs w:val="24"/>
          <w:lang w:val="fr-FR"/>
        </w:rPr>
        <w:t>)</w:t>
      </w:r>
      <w:r w:rsidR="00DD5AD6" w:rsidRPr="00866304">
        <w:rPr>
          <w:rFonts w:ascii="Arial" w:hAnsi="Arial" w:cs="Arial"/>
          <w:sz w:val="24"/>
          <w:szCs w:val="24"/>
          <w:lang w:val="fr-FR"/>
        </w:rPr>
        <w:t>.</w:t>
      </w:r>
      <w:r w:rsidR="00D46714" w:rsidRPr="00866304">
        <w:rPr>
          <w:rFonts w:ascii="Arial" w:hAnsi="Arial" w:cs="Arial"/>
          <w:sz w:val="24"/>
          <w:szCs w:val="24"/>
          <w:lang w:val="fr-FR"/>
        </w:rPr>
        <w:t xml:space="preserve">   </w:t>
      </w:r>
    </w:p>
    <w:p w:rsidR="004C5E3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Funerailles, op. 120</w:t>
      </w:r>
      <w:r w:rsidR="00D46714" w:rsidRPr="00866304">
        <w:rPr>
          <w:rFonts w:ascii="Arial" w:hAnsi="Arial" w:cs="Arial"/>
          <w:sz w:val="24"/>
          <w:szCs w:val="24"/>
          <w:lang w:val="fr-FR"/>
        </w:rPr>
        <w:t xml:space="preserve"> (4’10)</w:t>
      </w:r>
      <w:r w:rsidR="00DD5AD6" w:rsidRPr="00866304">
        <w:rPr>
          <w:rFonts w:ascii="Arial" w:hAnsi="Arial" w:cs="Arial"/>
          <w:sz w:val="24"/>
          <w:szCs w:val="24"/>
          <w:lang w:val="fr-FR"/>
        </w:rPr>
        <w:t>.</w:t>
      </w:r>
      <w:r w:rsidR="00D46714" w:rsidRPr="00866304">
        <w:rPr>
          <w:rFonts w:ascii="Arial" w:hAnsi="Arial" w:cs="Arial"/>
          <w:sz w:val="24"/>
          <w:szCs w:val="24"/>
          <w:lang w:val="fr-FR"/>
        </w:rPr>
        <w:t xml:space="preserve">   </w:t>
      </w:r>
      <w:r w:rsidR="004C5E34" w:rsidRPr="00866304">
        <w:rPr>
          <w:rFonts w:ascii="Arial" w:hAnsi="Arial" w:cs="Arial"/>
          <w:sz w:val="24"/>
          <w:szCs w:val="24"/>
          <w:lang w:val="it-IT"/>
        </w:rPr>
        <w:t xml:space="preserve">Suite italienne a Boccherini, Vivaldi e Scarlatti, op. 122 (7’45).   </w:t>
      </w:r>
    </w:p>
    <w:p w:rsidR="00AF6BA7" w:rsidRPr="00866304" w:rsidRDefault="00D46714"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 xml:space="preserve">Preludio in Do-, op. 123 (2’50).   </w:t>
      </w:r>
      <w:r w:rsidR="004C5E34" w:rsidRPr="00866304">
        <w:rPr>
          <w:rFonts w:ascii="Arial" w:hAnsi="Arial" w:cs="Arial"/>
          <w:sz w:val="24"/>
          <w:szCs w:val="24"/>
        </w:rPr>
        <w:t>Morceau de C</w:t>
      </w:r>
      <w:r w:rsidR="006C1701" w:rsidRPr="00866304">
        <w:rPr>
          <w:rFonts w:ascii="Arial" w:hAnsi="Arial" w:cs="Arial"/>
          <w:sz w:val="24"/>
          <w:szCs w:val="24"/>
        </w:rPr>
        <w:t>onco</w:t>
      </w:r>
      <w:r w:rsidR="004C5E34" w:rsidRPr="00866304">
        <w:rPr>
          <w:rFonts w:ascii="Arial" w:hAnsi="Arial" w:cs="Arial"/>
          <w:sz w:val="24"/>
          <w:szCs w:val="24"/>
        </w:rPr>
        <w:t>u</w:t>
      </w:r>
      <w:r w:rsidR="006C1701" w:rsidRPr="00866304">
        <w:rPr>
          <w:rFonts w:ascii="Arial" w:hAnsi="Arial" w:cs="Arial"/>
          <w:sz w:val="24"/>
          <w:szCs w:val="24"/>
        </w:rPr>
        <w:t>rs, op. 124</w:t>
      </w:r>
      <w:r w:rsidR="004C5E34" w:rsidRPr="00866304">
        <w:rPr>
          <w:rFonts w:ascii="Arial" w:hAnsi="Arial" w:cs="Arial"/>
          <w:sz w:val="24"/>
          <w:szCs w:val="24"/>
        </w:rPr>
        <w:t xml:space="preserve"> (5’55).</w:t>
      </w:r>
    </w:p>
    <w:p w:rsidR="00AF6BA7" w:rsidRPr="00866304" w:rsidRDefault="00AF6BA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Variazioni sur une Chanson Naïve, op. 125 (4’35).   </w:t>
      </w:r>
      <w:r w:rsidR="006C1701" w:rsidRPr="00866304">
        <w:rPr>
          <w:rFonts w:ascii="Arial" w:hAnsi="Arial" w:cs="Arial"/>
          <w:sz w:val="24"/>
          <w:szCs w:val="24"/>
          <w:lang w:val="it-IT"/>
        </w:rPr>
        <w:t>1° Concertino, op. 126</w:t>
      </w:r>
      <w:r w:rsidR="00C9761A" w:rsidRPr="00866304">
        <w:rPr>
          <w:rFonts w:ascii="Arial" w:hAnsi="Arial" w:cs="Arial"/>
          <w:sz w:val="24"/>
          <w:szCs w:val="24"/>
          <w:lang w:val="it-IT"/>
        </w:rPr>
        <w:t xml:space="preserve"> (3’40)</w:t>
      </w:r>
      <w:r w:rsidR="00DD5AD6" w:rsidRPr="00866304">
        <w:rPr>
          <w:rFonts w:ascii="Arial" w:hAnsi="Arial" w:cs="Arial"/>
          <w:sz w:val="24"/>
          <w:szCs w:val="24"/>
          <w:lang w:val="it-IT"/>
        </w:rPr>
        <w:t>.</w:t>
      </w:r>
      <w:r w:rsidR="004C5E34" w:rsidRPr="00866304">
        <w:rPr>
          <w:rFonts w:ascii="Arial" w:hAnsi="Arial" w:cs="Arial"/>
          <w:sz w:val="24"/>
          <w:szCs w:val="24"/>
          <w:lang w:val="it-IT"/>
        </w:rPr>
        <w:t xml:space="preserve">   </w:t>
      </w:r>
    </w:p>
    <w:p w:rsidR="004C5E3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Concertino op. 127</w:t>
      </w:r>
      <w:r w:rsidR="004C5E34" w:rsidRPr="00866304">
        <w:rPr>
          <w:rFonts w:ascii="Arial" w:hAnsi="Arial" w:cs="Arial"/>
          <w:sz w:val="24"/>
          <w:szCs w:val="24"/>
          <w:lang w:val="it-IT"/>
        </w:rPr>
        <w:t xml:space="preserve"> (4’50)</w:t>
      </w:r>
      <w:r w:rsidRPr="00866304">
        <w:rPr>
          <w:rFonts w:ascii="Arial" w:hAnsi="Arial" w:cs="Arial"/>
          <w:sz w:val="24"/>
          <w:szCs w:val="24"/>
          <w:lang w:val="it-IT"/>
        </w:rPr>
        <w:t>.</w:t>
      </w:r>
      <w:r w:rsidR="004C5E34" w:rsidRPr="00866304">
        <w:rPr>
          <w:rFonts w:ascii="Arial" w:hAnsi="Arial" w:cs="Arial"/>
          <w:sz w:val="24"/>
          <w:szCs w:val="24"/>
          <w:lang w:val="it-IT"/>
        </w:rPr>
        <w:t xml:space="preserve">   </w:t>
      </w:r>
      <w:r w:rsidR="00C9761A" w:rsidRPr="00866304">
        <w:rPr>
          <w:rFonts w:ascii="Arial" w:hAnsi="Arial" w:cs="Arial"/>
          <w:sz w:val="24"/>
          <w:szCs w:val="24"/>
          <w:lang w:val="it-IT"/>
        </w:rPr>
        <w:t xml:space="preserve">Aria.   12 Studi di velocità.  </w:t>
      </w:r>
    </w:p>
    <w:p w:rsidR="004C5E3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Rapsodia nello stile russo per </w:t>
      </w:r>
      <w:r w:rsidR="00BA4EA9">
        <w:rPr>
          <w:rFonts w:ascii="Arial" w:hAnsi="Arial" w:cs="Arial"/>
          <w:color w:val="000000"/>
          <w:sz w:val="24"/>
          <w:szCs w:val="24"/>
          <w:lang w:val="it-IT"/>
        </w:rPr>
        <w:t>violoncello</w:t>
      </w:r>
      <w:r w:rsidRPr="00866304">
        <w:rPr>
          <w:rFonts w:ascii="Arial" w:hAnsi="Arial" w:cs="Arial"/>
          <w:sz w:val="24"/>
          <w:szCs w:val="24"/>
          <w:lang w:val="it-IT"/>
        </w:rPr>
        <w:t xml:space="preserve"> e orch. (1941).   </w:t>
      </w:r>
      <w:r w:rsidR="00D46714" w:rsidRPr="00866304">
        <w:rPr>
          <w:rFonts w:ascii="Arial" w:hAnsi="Arial" w:cs="Arial"/>
          <w:sz w:val="24"/>
          <w:szCs w:val="24"/>
          <w:u w:val="single"/>
          <w:lang w:val="it-IT"/>
        </w:rPr>
        <w:t>Trascrizioni per violoncello</w:t>
      </w:r>
      <w:r w:rsidR="00D46714" w:rsidRPr="00866304">
        <w:rPr>
          <w:rFonts w:ascii="Arial" w:hAnsi="Arial" w:cs="Arial"/>
          <w:sz w:val="24"/>
          <w:szCs w:val="24"/>
          <w:lang w:val="it-IT"/>
        </w:rPr>
        <w:t xml:space="preserve">:  </w:t>
      </w:r>
    </w:p>
    <w:p w:rsidR="00AF6BA7"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5 “Noveaux concerts” di F. Couperin:   </w:t>
      </w:r>
      <w:r w:rsidRPr="00866304">
        <w:rPr>
          <w:rFonts w:ascii="Arial" w:hAnsi="Arial" w:cs="Arial"/>
          <w:b/>
          <w:sz w:val="24"/>
          <w:szCs w:val="24"/>
          <w:lang w:val="it-IT"/>
        </w:rPr>
        <w:t>1</w:t>
      </w:r>
      <w:r w:rsidR="00D46714" w:rsidRPr="00866304">
        <w:rPr>
          <w:rFonts w:ascii="Arial" w:hAnsi="Arial" w:cs="Arial"/>
          <w:sz w:val="24"/>
          <w:szCs w:val="24"/>
          <w:lang w:val="it-IT"/>
        </w:rPr>
        <w:t xml:space="preserve">) Prelude (2’15),   </w:t>
      </w:r>
      <w:r w:rsidRPr="00866304">
        <w:rPr>
          <w:rFonts w:ascii="Arial" w:hAnsi="Arial" w:cs="Arial"/>
          <w:sz w:val="24"/>
          <w:szCs w:val="24"/>
          <w:lang w:val="fr-FR"/>
        </w:rPr>
        <w:t>2) Sicilienne (1’55),</w:t>
      </w:r>
      <w:r w:rsidR="00AF6BA7" w:rsidRPr="00866304">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3) Tromba (1’30),   4) Plainte (4’30),   </w:t>
      </w:r>
      <w:r w:rsidRPr="00866304">
        <w:rPr>
          <w:rFonts w:ascii="Arial" w:hAnsi="Arial" w:cs="Arial"/>
          <w:b/>
          <w:sz w:val="24"/>
          <w:szCs w:val="24"/>
          <w:lang w:val="fr-FR"/>
        </w:rPr>
        <w:t>5</w:t>
      </w:r>
      <w:r w:rsidRPr="00866304">
        <w:rPr>
          <w:rFonts w:ascii="Arial" w:hAnsi="Arial" w:cs="Arial"/>
          <w:sz w:val="24"/>
          <w:szCs w:val="24"/>
          <w:lang w:val="fr-FR"/>
        </w:rPr>
        <w:t>) Air de diable (1’40).</w:t>
      </w: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B11A96"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Vocalise-etude en forme de habanera, di Ravel (3’10).</w:t>
      </w:r>
      <w:r w:rsidR="00B11A96">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50 Variazioni di Tartini su tema di Corelli.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eastAsia="it-IT" w:bidi="ar-SA"/>
        </w:rPr>
        <w:t>10 Études Transcendantes pour le travail des doubles cordes.</w:t>
      </w:r>
      <w:r w:rsidRPr="00866304">
        <w:rPr>
          <w:rFonts w:ascii="Arial" w:hAnsi="Arial" w:cs="Arial"/>
          <w:sz w:val="24"/>
          <w:szCs w:val="24"/>
          <w:lang w:val="fr-FR"/>
        </w:rPr>
        <w:t xml:space="preserve"> </w:t>
      </w:r>
    </w:p>
    <w:p w:rsidR="00DD5AD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La tecnica del violoncello, in 3 volumi (1928).</w:t>
      </w:r>
    </w:p>
    <w:p w:rsidR="00191644" w:rsidRPr="00866304" w:rsidRDefault="00191644"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BAZELON  Irvin</w:t>
      </w:r>
      <w:r w:rsidRPr="00866304">
        <w:rPr>
          <w:rFonts w:ascii="Arial" w:hAnsi="Arial" w:cs="Arial"/>
          <w:color w:val="333399"/>
          <w:sz w:val="24"/>
          <w:szCs w:val="24"/>
          <w:u w:val="single"/>
          <w:lang w:val="en-GB"/>
        </w:rPr>
        <w:tab/>
        <w:t>Evanston, 4.6.1922 - New York, 2.8.</w:t>
      </w:r>
      <w:r w:rsidR="00A92675" w:rsidRPr="00866304">
        <w:rPr>
          <w:rFonts w:ascii="Arial" w:hAnsi="Arial" w:cs="Arial"/>
          <w:color w:val="333399"/>
          <w:sz w:val="24"/>
          <w:szCs w:val="24"/>
          <w:u w:val="single"/>
          <w:lang w:val="en-GB"/>
        </w:rPr>
        <w:t>1995</w:t>
      </w:r>
      <w:r w:rsidRPr="00866304">
        <w:rPr>
          <w:rFonts w:ascii="Arial" w:hAnsi="Arial" w:cs="Arial"/>
          <w:color w:val="333399"/>
          <w:sz w:val="24"/>
          <w:szCs w:val="24"/>
          <w:u w:val="single"/>
          <w:lang w:val="en-GB"/>
        </w:rPr>
        <w:t>.</w:t>
      </w:r>
    </w:p>
    <w:p w:rsidR="006C1701" w:rsidRPr="00866304" w:rsidRDefault="006C1701" w:rsidP="007121F3">
      <w:pPr>
        <w:tabs>
          <w:tab w:val="decimal" w:pos="0"/>
          <w:tab w:val="left" w:pos="4253"/>
        </w:tabs>
        <w:spacing w:before="120" w:after="0"/>
        <w:jc w:val="left"/>
        <w:rPr>
          <w:rFonts w:ascii="Arial" w:hAnsi="Arial" w:cs="Arial"/>
          <w:color w:val="333399"/>
        </w:rPr>
      </w:pPr>
      <w:r w:rsidRPr="00866304">
        <w:rPr>
          <w:rFonts w:ascii="Arial" w:hAnsi="Arial" w:cs="Arial"/>
          <w:color w:val="333399"/>
          <w:lang w:val="it-IT"/>
        </w:rPr>
        <w:t xml:space="preserve">Compositore americano, studi alla De Paul University, allievo di Hindemith, Milhaud e A. Bloch. </w:t>
      </w:r>
      <w:r w:rsidR="006C2D6E" w:rsidRPr="00866304">
        <w:rPr>
          <w:rFonts w:ascii="Arial" w:hAnsi="Arial" w:cs="Arial"/>
          <w:color w:val="333399"/>
          <w:lang w:val="it-IT"/>
        </w:rPr>
        <w:t xml:space="preserve">                                  </w:t>
      </w:r>
      <w:r w:rsidRPr="00866304">
        <w:rPr>
          <w:rFonts w:ascii="Arial" w:hAnsi="Arial" w:cs="Arial"/>
          <w:color w:val="333399"/>
        </w:rPr>
        <w:t>Nella sua produzione 9 Sinfonie.</w:t>
      </w:r>
      <w:r w:rsidR="00A92675" w:rsidRPr="00866304">
        <w:rPr>
          <w:rFonts w:ascii="Arial" w:hAnsi="Arial" w:cs="Arial"/>
          <w:color w:val="333399"/>
        </w:rPr>
        <w:t xml:space="preserve"> Premio Koussrvitzky nel 1892.</w:t>
      </w:r>
    </w:p>
    <w:tbl>
      <w:tblPr>
        <w:tblW w:w="5000" w:type="pct"/>
        <w:jc w:val="center"/>
        <w:tblCellSpacing w:w="0" w:type="dxa"/>
        <w:tblCellMar>
          <w:left w:w="0" w:type="dxa"/>
          <w:right w:w="0" w:type="dxa"/>
        </w:tblCellMar>
        <w:tblLook w:val="04A0" w:firstRow="1" w:lastRow="0" w:firstColumn="1" w:lastColumn="0" w:noHBand="0" w:noVBand="1"/>
      </w:tblPr>
      <w:tblGrid>
        <w:gridCol w:w="6630"/>
        <w:gridCol w:w="6"/>
        <w:gridCol w:w="3570"/>
      </w:tblGrid>
      <w:tr w:rsidR="006C1701" w:rsidRPr="00866304" w:rsidTr="005A3D9B">
        <w:trPr>
          <w:tblCellSpacing w:w="0" w:type="dxa"/>
          <w:jc w:val="center"/>
        </w:trPr>
        <w:tc>
          <w:tcPr>
            <w:tcW w:w="5000" w:type="pct"/>
            <w:gridSpan w:val="3"/>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r>
      <w:tr w:rsidR="006C1701" w:rsidRPr="00866304" w:rsidTr="005A3D9B">
        <w:trPr>
          <w:tblCellSpacing w:w="0" w:type="dxa"/>
          <w:jc w:val="center"/>
        </w:trPr>
        <w:tc>
          <w:tcPr>
            <w:tcW w:w="3248" w:type="pct"/>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0" w:type="auto"/>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1749" w:type="pct"/>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r>
    </w:tbl>
    <w:p w:rsidR="006C1701" w:rsidRPr="00866304" w:rsidRDefault="00712722"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e pf.:   5 pezzi,   Alliances… (1989, 17’20).   Suite per cl. </w:t>
      </w:r>
      <w:r w:rsidR="00BA4EA9">
        <w:rPr>
          <w:rFonts w:ascii="Arial" w:hAnsi="Arial" w:cs="Arial"/>
          <w:color w:val="000000"/>
          <w:sz w:val="24"/>
          <w:szCs w:val="24"/>
          <w:lang w:val="it-IT"/>
        </w:rPr>
        <w:t>violoncello</w:t>
      </w:r>
      <w:r w:rsidR="006C1701" w:rsidRPr="00866304">
        <w:rPr>
          <w:rFonts w:ascii="Arial" w:hAnsi="Arial" w:cs="Arial"/>
          <w:sz w:val="24"/>
          <w:szCs w:val="24"/>
          <w:lang w:val="it-IT"/>
        </w:rPr>
        <w:t xml:space="preserve"> e pf (1947).</w:t>
      </w:r>
    </w:p>
    <w:p w:rsidR="00680B2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Entre nous, violoncello e orch. (1992, 24’45).</w:t>
      </w:r>
    </w:p>
    <w:p w:rsidR="00680B24" w:rsidRPr="00866304" w:rsidRDefault="00680B24"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BAZZINI  Antonio</w:t>
      </w:r>
      <w:r w:rsidRPr="00866304">
        <w:rPr>
          <w:rFonts w:ascii="Arial" w:hAnsi="Arial" w:cs="Arial"/>
          <w:color w:val="333399"/>
          <w:sz w:val="24"/>
          <w:szCs w:val="24"/>
          <w:u w:val="single"/>
          <w:lang w:val="it-IT"/>
        </w:rPr>
        <w:tab/>
        <w:t>Brescia, 2.3.1818 - Milano, 10.2.1897.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italiano, allievo di Camesani. A 20 anni era concertista in tutta Europa. </w:t>
      </w:r>
      <w:r w:rsidR="006C2D6E" w:rsidRPr="00866304">
        <w:rPr>
          <w:rFonts w:ascii="Arial" w:hAnsi="Arial" w:cs="Arial"/>
          <w:color w:val="333399"/>
          <w:lang w:val="it-IT"/>
        </w:rPr>
        <w:t xml:space="preserve">                              </w:t>
      </w:r>
      <w:r w:rsidRPr="00866304">
        <w:rPr>
          <w:rFonts w:ascii="Arial" w:hAnsi="Arial" w:cs="Arial"/>
          <w:color w:val="333399"/>
          <w:lang w:val="it-IT"/>
        </w:rPr>
        <w:t>Insegnante di composizione e direttore del Conservatorio di Milano, tra i suoi allievi Puccini e Catalani.</w:t>
      </w:r>
    </w:p>
    <w:p w:rsidR="006C1701" w:rsidRPr="00A342DF" w:rsidRDefault="00712722" w:rsidP="007121F3">
      <w:pPr>
        <w:tabs>
          <w:tab w:val="decimal" w:pos="0"/>
          <w:tab w:val="left" w:pos="4253"/>
        </w:tabs>
        <w:spacing w:before="120" w:after="0"/>
        <w:jc w:val="left"/>
        <w:rPr>
          <w:rFonts w:ascii="Arial" w:hAnsi="Arial" w:cs="Arial"/>
          <w:sz w:val="24"/>
          <w:szCs w:val="24"/>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Sonata op. 81.   </w:t>
      </w:r>
      <w:r w:rsidR="006C1701" w:rsidRPr="00A342DF">
        <w:rPr>
          <w:rFonts w:ascii="Arial" w:hAnsi="Arial" w:cs="Arial"/>
          <w:sz w:val="24"/>
          <w:szCs w:val="24"/>
        </w:rPr>
        <w:t>Serenata.</w:t>
      </w:r>
    </w:p>
    <w:p w:rsidR="006C1701" w:rsidRPr="00A342DF" w:rsidRDefault="006C1701" w:rsidP="007121F3">
      <w:pPr>
        <w:tabs>
          <w:tab w:val="decimal" w:pos="0"/>
          <w:tab w:val="left" w:pos="4253"/>
        </w:tabs>
        <w:spacing w:before="120" w:after="0"/>
        <w:jc w:val="left"/>
        <w:rPr>
          <w:rFonts w:ascii="Arial" w:hAnsi="Arial" w:cs="Arial"/>
          <w:sz w:val="24"/>
          <w:szCs w:val="24"/>
        </w:rPr>
      </w:pPr>
    </w:p>
    <w:p w:rsidR="006C1701" w:rsidRPr="00A342DF" w:rsidRDefault="006C1701" w:rsidP="007121F3">
      <w:pPr>
        <w:tabs>
          <w:tab w:val="decimal" w:pos="0"/>
          <w:tab w:val="left" w:pos="4253"/>
        </w:tabs>
        <w:spacing w:before="120" w:after="0"/>
        <w:jc w:val="left"/>
        <w:rPr>
          <w:rFonts w:ascii="Arial" w:hAnsi="Arial" w:cs="Arial"/>
          <w:bCs/>
          <w:color w:val="333399"/>
          <w:sz w:val="24"/>
          <w:szCs w:val="24"/>
          <w:u w:val="single"/>
        </w:rPr>
      </w:pPr>
      <w:r w:rsidRPr="00A342DF">
        <w:rPr>
          <w:rFonts w:ascii="Arial" w:hAnsi="Arial" w:cs="Arial"/>
          <w:bCs/>
          <w:color w:val="333399"/>
          <w:sz w:val="24"/>
          <w:szCs w:val="24"/>
          <w:u w:val="single"/>
        </w:rPr>
        <w:t>BEACH  Amy Marcy</w:t>
      </w:r>
      <w:r w:rsidRPr="00A342DF">
        <w:rPr>
          <w:rFonts w:ascii="Arial" w:hAnsi="Arial" w:cs="Arial"/>
          <w:bCs/>
          <w:color w:val="333399"/>
          <w:sz w:val="24"/>
          <w:szCs w:val="24"/>
          <w:u w:val="single"/>
        </w:rPr>
        <w:tab/>
        <w:t>Henniker, 5.9.1867 - New York, 27.12.1944.</w:t>
      </w:r>
    </w:p>
    <w:p w:rsidR="00E379EC" w:rsidRPr="00866304" w:rsidRDefault="00E379E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compositrice statunitense, studi pianistici con la madre, inoltre a 3 anni era in grado di inventarsi una seconda voce da aggiungere a quello che la madre cantava. </w:t>
      </w:r>
      <w:r w:rsidR="00412924">
        <w:rPr>
          <w:rFonts w:ascii="Arial" w:hAnsi="Arial" w:cs="Arial"/>
          <w:color w:val="333399"/>
          <w:lang w:val="it-IT"/>
        </w:rPr>
        <w:t>A Boston si perfezionò anche in</w:t>
      </w:r>
      <w:r w:rsidR="00812A98" w:rsidRPr="00866304">
        <w:rPr>
          <w:rFonts w:ascii="Arial" w:hAnsi="Arial" w:cs="Arial"/>
          <w:color w:val="333399"/>
          <w:lang w:val="it-IT"/>
        </w:rPr>
        <w:t xml:space="preserve"> </w:t>
      </w:r>
      <w:r w:rsidRPr="00866304">
        <w:rPr>
          <w:rFonts w:ascii="Arial" w:hAnsi="Arial" w:cs="Arial"/>
          <w:color w:val="333399"/>
          <w:lang w:val="it-IT"/>
        </w:rPr>
        <w:t xml:space="preserve">composizione. </w:t>
      </w:r>
      <w:r w:rsidR="00412924">
        <w:rPr>
          <w:rFonts w:ascii="Arial" w:hAnsi="Arial" w:cs="Arial"/>
          <w:color w:val="333399"/>
          <w:lang w:val="it-IT"/>
        </w:rPr>
        <w:t xml:space="preserve">             </w:t>
      </w:r>
      <w:r w:rsidRPr="00866304">
        <w:rPr>
          <w:rFonts w:ascii="Arial" w:hAnsi="Arial" w:cs="Arial"/>
          <w:color w:val="333399"/>
          <w:lang w:val="it-IT"/>
        </w:rPr>
        <w:t xml:space="preserve">Prime composizioni a 4 anni e prime esecuzioni a 7 anni. Esordio concertistico a 16 anni nel 1883 con </w:t>
      </w:r>
      <w:r w:rsidR="00412924">
        <w:rPr>
          <w:rFonts w:ascii="Arial" w:hAnsi="Arial" w:cs="Arial"/>
          <w:color w:val="333399"/>
          <w:lang w:val="it-IT"/>
        </w:rPr>
        <w:t xml:space="preserve"> </w:t>
      </w:r>
      <w:r w:rsidRPr="00866304">
        <w:rPr>
          <w:rFonts w:ascii="Arial" w:hAnsi="Arial" w:cs="Arial"/>
          <w:color w:val="333399"/>
          <w:lang w:val="it-IT"/>
        </w:rPr>
        <w:t xml:space="preserve">l’esecuzione del Rondò in Mib di Chopin e del Concerto in Sol- di Moscheles, accompagnata dalla Boston Symphony Orchestra. Sposata a 18 anni con un ricco Chirurgo di Boston. Da quel momento fu concertista, </w:t>
      </w:r>
      <w:r w:rsidR="00412924">
        <w:rPr>
          <w:rFonts w:ascii="Arial" w:hAnsi="Arial" w:cs="Arial"/>
          <w:color w:val="333399"/>
          <w:lang w:val="it-IT"/>
        </w:rPr>
        <w:t xml:space="preserve">              </w:t>
      </w:r>
      <w:r w:rsidRPr="00866304">
        <w:rPr>
          <w:rFonts w:ascii="Arial" w:hAnsi="Arial" w:cs="Arial"/>
          <w:color w:val="333399"/>
          <w:lang w:val="it-IT"/>
        </w:rPr>
        <w:t>(anche in Germania), con il</w:t>
      </w:r>
      <w:r w:rsidR="00A0540B">
        <w:rPr>
          <w:rFonts w:ascii="Arial" w:hAnsi="Arial" w:cs="Arial"/>
          <w:color w:val="333399"/>
          <w:lang w:val="it-IT"/>
        </w:rPr>
        <w:t xml:space="preserve"> ricavato dato in beneficenza. </w:t>
      </w:r>
      <w:r w:rsidRPr="00866304">
        <w:rPr>
          <w:rFonts w:ascii="Arial" w:hAnsi="Arial" w:cs="Arial"/>
          <w:color w:val="333399"/>
          <w:lang w:val="it-IT"/>
        </w:rPr>
        <w:t>Il marito, viste le sue prolungate</w:t>
      </w:r>
      <w:r w:rsidR="00412924">
        <w:rPr>
          <w:rFonts w:ascii="Arial" w:hAnsi="Arial" w:cs="Arial"/>
          <w:color w:val="333399"/>
          <w:lang w:val="it-IT"/>
        </w:rPr>
        <w:t xml:space="preserve"> </w:t>
      </w:r>
      <w:r w:rsidRPr="00866304">
        <w:rPr>
          <w:rFonts w:ascii="Arial" w:hAnsi="Arial" w:cs="Arial"/>
          <w:color w:val="333399"/>
          <w:lang w:val="it-IT"/>
        </w:rPr>
        <w:t xml:space="preserve">assenze, la pregò di abbandonare il concertismo. Amy si dedicò quindi totalmente alla composizione, con brani </w:t>
      </w:r>
      <w:r w:rsidR="00812A98" w:rsidRPr="00866304">
        <w:rPr>
          <w:rFonts w:ascii="Arial" w:hAnsi="Arial" w:cs="Arial"/>
          <w:color w:val="333399"/>
          <w:lang w:val="it-IT"/>
        </w:rPr>
        <w:t xml:space="preserve">  </w:t>
      </w:r>
      <w:r w:rsidRPr="00866304">
        <w:rPr>
          <w:rFonts w:ascii="Arial" w:hAnsi="Arial" w:cs="Arial"/>
          <w:color w:val="333399"/>
          <w:lang w:val="it-IT"/>
        </w:rPr>
        <w:t xml:space="preserve">e armonie piacevoli, </w:t>
      </w:r>
      <w:r w:rsidR="00412924">
        <w:rPr>
          <w:rFonts w:ascii="Arial" w:hAnsi="Arial" w:cs="Arial"/>
          <w:color w:val="333399"/>
          <w:lang w:val="it-IT"/>
        </w:rPr>
        <w:t xml:space="preserve">               </w:t>
      </w:r>
      <w:r w:rsidRPr="00866304">
        <w:rPr>
          <w:rFonts w:ascii="Arial" w:hAnsi="Arial" w:cs="Arial"/>
          <w:color w:val="333399"/>
          <w:lang w:val="it-IT"/>
        </w:rPr>
        <w:t>si sentiva attratta dalle armonie di Brahms e Rachmaninoff. Solo dopo la morte</w:t>
      </w:r>
      <w:r w:rsidR="00A0540B">
        <w:rPr>
          <w:rFonts w:ascii="Arial" w:hAnsi="Arial" w:cs="Arial"/>
          <w:color w:val="333399"/>
          <w:lang w:val="it-IT"/>
        </w:rPr>
        <w:t xml:space="preserve"> </w:t>
      </w:r>
      <w:r w:rsidRPr="00866304">
        <w:rPr>
          <w:rFonts w:ascii="Arial" w:hAnsi="Arial" w:cs="Arial"/>
          <w:color w:val="333399"/>
          <w:lang w:val="it-IT"/>
        </w:rPr>
        <w:t xml:space="preserve">del marito tornò al concertismo. </w:t>
      </w:r>
      <w:r w:rsidR="00412924">
        <w:rPr>
          <w:rFonts w:ascii="Arial" w:hAnsi="Arial" w:cs="Arial"/>
          <w:color w:val="333399"/>
          <w:lang w:val="it-IT"/>
        </w:rPr>
        <w:t xml:space="preserve">          </w:t>
      </w:r>
      <w:r w:rsidRPr="00866304">
        <w:rPr>
          <w:rFonts w:ascii="Arial" w:hAnsi="Arial" w:cs="Arial"/>
          <w:color w:val="333399"/>
          <w:lang w:val="it-IT"/>
        </w:rPr>
        <w:t>Nel 1915 elaborò i “10 Comandamenti per i giovani compositori”. Molti suoi manoscritti</w:t>
      </w:r>
      <w:r w:rsidR="00812A98" w:rsidRPr="00866304">
        <w:rPr>
          <w:rFonts w:ascii="Arial" w:hAnsi="Arial" w:cs="Arial"/>
          <w:color w:val="333399"/>
          <w:lang w:val="it-IT"/>
        </w:rPr>
        <w:t xml:space="preserve"> </w:t>
      </w:r>
      <w:r w:rsidRPr="00866304">
        <w:rPr>
          <w:rFonts w:ascii="Arial" w:hAnsi="Arial" w:cs="Arial"/>
          <w:color w:val="333399"/>
          <w:lang w:val="it-IT"/>
        </w:rPr>
        <w:t xml:space="preserve">sono conservati all’Università di Kansas City. Beach è stata la prima compositrice Americana, la più famosa e amata, tanto che </w:t>
      </w:r>
      <w:r w:rsidR="00B37B99">
        <w:rPr>
          <w:rFonts w:ascii="Arial" w:hAnsi="Arial" w:cs="Arial"/>
          <w:color w:val="333399"/>
          <w:lang w:val="it-IT"/>
        </w:rPr>
        <w:t xml:space="preserve">                </w:t>
      </w:r>
      <w:r w:rsidRPr="00866304">
        <w:rPr>
          <w:rFonts w:ascii="Arial" w:hAnsi="Arial" w:cs="Arial"/>
          <w:color w:val="333399"/>
          <w:lang w:val="it-IT"/>
        </w:rPr>
        <w:t>nel 2000, per renderle omaggio, il suo nome è stato aggiunto sulla parete di granito del Boston Shell Hatch</w:t>
      </w:r>
      <w:r w:rsidR="000824D5">
        <w:rPr>
          <w:rFonts w:ascii="Arial" w:hAnsi="Arial" w:cs="Arial"/>
          <w:color w:val="333399"/>
          <w:lang w:val="it-IT"/>
        </w:rPr>
        <w:t>,</w:t>
      </w:r>
      <w:r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agli 86 compositori più noti del mondo</w:t>
      </w:r>
      <w:r w:rsidR="009C1B92" w:rsidRPr="00866304">
        <w:rPr>
          <w:rFonts w:ascii="Arial" w:hAnsi="Arial" w:cs="Arial"/>
          <w:color w:val="333399"/>
          <w:lang w:val="it-IT"/>
        </w:rPr>
        <w:t>,</w:t>
      </w:r>
      <w:r w:rsidRPr="00866304">
        <w:rPr>
          <w:rFonts w:ascii="Arial" w:hAnsi="Arial" w:cs="Arial"/>
          <w:color w:val="333399"/>
          <w:lang w:val="it-IT"/>
        </w:rPr>
        <w:t xml:space="preserve"> a cominciare da Bach, </w:t>
      </w:r>
      <w:r w:rsidR="003D00E5" w:rsidRPr="00866304">
        <w:rPr>
          <w:rFonts w:ascii="Arial" w:hAnsi="Arial" w:cs="Arial"/>
          <w:color w:val="333399"/>
          <w:lang w:val="it-IT"/>
        </w:rPr>
        <w:t>Handel</w:t>
      </w:r>
      <w:r w:rsidRPr="00866304">
        <w:rPr>
          <w:rFonts w:ascii="Arial" w:hAnsi="Arial" w:cs="Arial"/>
          <w:color w:val="333399"/>
          <w:lang w:val="it-IT"/>
        </w:rPr>
        <w:t>, Beethoven,</w:t>
      </w:r>
      <w:r w:rsidR="000824D5">
        <w:rPr>
          <w:rFonts w:ascii="Arial" w:hAnsi="Arial" w:cs="Arial"/>
          <w:color w:val="333399"/>
          <w:lang w:val="it-IT"/>
        </w:rPr>
        <w:t xml:space="preserve"> </w:t>
      </w:r>
      <w:r w:rsidRPr="00866304">
        <w:rPr>
          <w:rFonts w:ascii="Arial" w:hAnsi="Arial" w:cs="Arial"/>
          <w:color w:val="333399"/>
          <w:lang w:val="it-IT"/>
        </w:rPr>
        <w:t xml:space="preserve">Chopin, Debussy… </w:t>
      </w:r>
      <w:r w:rsidR="009C1B92"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l’unica donna è Lei. </w:t>
      </w:r>
    </w:p>
    <w:p w:rsidR="00E379EC" w:rsidRPr="00866304" w:rsidRDefault="00F4388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Composizioni per violoncello e pf. op. 40:   1) La captive (3’05),   2) </w:t>
      </w:r>
      <w:r w:rsidR="006C1701" w:rsidRPr="00866304">
        <w:rPr>
          <w:rFonts w:ascii="Arial" w:hAnsi="Arial" w:cs="Arial"/>
          <w:sz w:val="24"/>
          <w:szCs w:val="24"/>
          <w:lang w:val="it-IT"/>
        </w:rPr>
        <w:t>Berceuse</w:t>
      </w:r>
      <w:r w:rsidR="00E379EC" w:rsidRPr="00866304">
        <w:rPr>
          <w:rFonts w:ascii="Arial" w:hAnsi="Arial" w:cs="Arial"/>
          <w:sz w:val="24"/>
          <w:szCs w:val="24"/>
          <w:lang w:val="it-IT"/>
        </w:rPr>
        <w:t xml:space="preserve"> </w:t>
      </w:r>
      <w:r w:rsidR="006C1701" w:rsidRPr="00866304">
        <w:rPr>
          <w:rFonts w:ascii="Arial" w:hAnsi="Arial" w:cs="Arial"/>
          <w:sz w:val="24"/>
          <w:szCs w:val="24"/>
          <w:lang w:val="it-IT"/>
        </w:rPr>
        <w:t>(</w:t>
      </w:r>
      <w:r w:rsidR="00E379EC" w:rsidRPr="00866304">
        <w:rPr>
          <w:rFonts w:ascii="Arial" w:hAnsi="Arial" w:cs="Arial"/>
          <w:sz w:val="24"/>
          <w:szCs w:val="24"/>
          <w:lang w:val="it-IT"/>
        </w:rPr>
        <w:t>2</w:t>
      </w:r>
      <w:r w:rsidR="006C1701" w:rsidRPr="00866304">
        <w:rPr>
          <w:rFonts w:ascii="Arial" w:hAnsi="Arial" w:cs="Arial"/>
          <w:sz w:val="24"/>
          <w:szCs w:val="24"/>
          <w:lang w:val="it-IT"/>
        </w:rPr>
        <w:t>’</w:t>
      </w:r>
      <w:r w:rsidR="00E379EC" w:rsidRPr="00866304">
        <w:rPr>
          <w:rFonts w:ascii="Arial" w:hAnsi="Arial" w:cs="Arial"/>
          <w:sz w:val="24"/>
          <w:szCs w:val="24"/>
          <w:lang w:val="it-IT"/>
        </w:rPr>
        <w:t>40</w:t>
      </w:r>
      <w:r w:rsidR="006C1701" w:rsidRPr="00866304">
        <w:rPr>
          <w:rFonts w:ascii="Arial" w:hAnsi="Arial" w:cs="Arial"/>
          <w:sz w:val="24"/>
          <w:szCs w:val="24"/>
          <w:lang w:val="it-IT"/>
        </w:rPr>
        <w:t>)</w:t>
      </w:r>
      <w:r w:rsidR="00E379EC" w:rsidRPr="00866304">
        <w:rPr>
          <w:rFonts w:ascii="Arial" w:hAnsi="Arial" w:cs="Arial"/>
          <w:sz w:val="24"/>
          <w:szCs w:val="24"/>
          <w:lang w:val="it-IT"/>
        </w:rPr>
        <w:t>,</w:t>
      </w:r>
    </w:p>
    <w:p w:rsidR="006C1701" w:rsidRPr="00866304" w:rsidRDefault="00E379EC"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3) Mazurka (2’50)</w:t>
      </w:r>
      <w:r w:rsidR="006C1701" w:rsidRPr="00866304">
        <w:rPr>
          <w:rFonts w:ascii="Arial" w:hAnsi="Arial" w:cs="Arial"/>
          <w:sz w:val="24"/>
          <w:szCs w:val="24"/>
        </w:rPr>
        <w:t>.</w:t>
      </w:r>
    </w:p>
    <w:p w:rsidR="005E6297" w:rsidRPr="00866304" w:rsidRDefault="005E6297" w:rsidP="007121F3">
      <w:pPr>
        <w:tabs>
          <w:tab w:val="decimal" w:pos="0"/>
          <w:tab w:val="left" w:pos="4253"/>
        </w:tabs>
        <w:spacing w:before="120" w:after="0"/>
        <w:jc w:val="left"/>
        <w:rPr>
          <w:rFonts w:ascii="Arial" w:hAnsi="Arial" w:cs="Arial"/>
          <w:sz w:val="24"/>
          <w:szCs w:val="24"/>
        </w:rPr>
      </w:pPr>
    </w:p>
    <w:p w:rsidR="005E6297" w:rsidRPr="00866304" w:rsidRDefault="005E6297" w:rsidP="007121F3">
      <w:pPr>
        <w:tabs>
          <w:tab w:val="decimal" w:pos="0"/>
          <w:tab w:val="left" w:pos="4253"/>
          <w:tab w:val="left" w:pos="992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BEALE  James</w:t>
      </w:r>
      <w:r w:rsidRPr="00866304">
        <w:rPr>
          <w:rFonts w:ascii="Arial" w:hAnsi="Arial" w:cs="Arial"/>
          <w:color w:val="333399"/>
          <w:sz w:val="24"/>
          <w:szCs w:val="24"/>
          <w:u w:val="single"/>
        </w:rPr>
        <w:tab/>
        <w:t>Wellesley Hills, 1924 - 2010.</w:t>
      </w:r>
    </w:p>
    <w:p w:rsidR="005E6297" w:rsidRPr="00866304" w:rsidRDefault="005E6297"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americano, allievo di Chapple, ad Harvard studi con Piston, Belle e Copland. </w:t>
      </w:r>
      <w:r w:rsidR="001238D4" w:rsidRPr="00866304">
        <w:rPr>
          <w:rFonts w:ascii="Arial" w:hAnsi="Arial" w:cs="Arial"/>
          <w:color w:val="333399"/>
          <w:lang w:val="it-IT"/>
        </w:rPr>
        <w:t xml:space="preserve">        </w:t>
      </w:r>
      <w:r w:rsidRPr="00866304">
        <w:rPr>
          <w:rFonts w:ascii="Arial" w:hAnsi="Arial" w:cs="Arial"/>
          <w:color w:val="333399"/>
          <w:lang w:val="it-IT"/>
        </w:rPr>
        <w:t>Insegnante all’Università di Washington dal 1948 al 1994,</w:t>
      </w:r>
    </w:p>
    <w:p w:rsidR="005E6297" w:rsidRPr="00866304" w:rsidRDefault="005E6297"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712722"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w:t>
      </w:r>
    </w:p>
    <w:p w:rsidR="00ED1D2D" w:rsidRPr="00866304" w:rsidRDefault="00ED1D2D" w:rsidP="007121F3">
      <w:pPr>
        <w:tabs>
          <w:tab w:val="decimal" w:pos="0"/>
          <w:tab w:val="left" w:pos="4253"/>
          <w:tab w:val="left" w:pos="992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BEALL  John</w:t>
      </w:r>
      <w:r w:rsidRPr="00866304">
        <w:rPr>
          <w:rFonts w:ascii="Arial" w:hAnsi="Arial" w:cs="Arial"/>
          <w:color w:val="333399"/>
          <w:sz w:val="24"/>
          <w:szCs w:val="24"/>
          <w:u w:val="single"/>
          <w:lang w:val="it-IT"/>
        </w:rPr>
        <w:tab/>
        <w:t>Belton, 1942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statunitense, studi alla Baylor University, allievo di Willis, Richard, perfezionamento alla</w:t>
      </w:r>
      <w:r w:rsidR="00B37B99">
        <w:rPr>
          <w:rFonts w:ascii="Arial" w:hAnsi="Arial" w:cs="Arial"/>
          <w:color w:val="333399"/>
          <w:lang w:val="it-IT"/>
        </w:rPr>
        <w:t xml:space="preserve"> </w:t>
      </w:r>
      <w:r w:rsidRPr="00866304">
        <w:rPr>
          <w:rFonts w:ascii="Arial" w:hAnsi="Arial" w:cs="Arial"/>
          <w:color w:val="333399"/>
          <w:lang w:val="it-IT"/>
        </w:rPr>
        <w:t>Eastmann School con S. Adler. Insegnante dal 1978 all’Università della West Virginia. Corsi estivi di composizione dal 1992</w:t>
      </w:r>
      <w:r w:rsidR="00B37B99">
        <w:rPr>
          <w:rFonts w:ascii="Arial" w:hAnsi="Arial" w:cs="Arial"/>
          <w:color w:val="333399"/>
          <w:lang w:val="it-IT"/>
        </w:rPr>
        <w:t xml:space="preserve">   </w:t>
      </w:r>
      <w:r w:rsidRPr="00866304">
        <w:rPr>
          <w:rFonts w:ascii="Arial" w:hAnsi="Arial" w:cs="Arial"/>
          <w:color w:val="333399"/>
          <w:lang w:val="it-IT"/>
        </w:rPr>
        <w:t xml:space="preserve"> al 2004 al Centro per l’Arte nel Michigan. Gli sono stati assegnati numerosi premi.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Fantasy, violoncello solo (2001, 6’).   Sonata, </w:t>
      </w:r>
      <w:r w:rsidR="00712722" w:rsidRPr="00866304">
        <w:rPr>
          <w:rFonts w:ascii="Arial" w:hAnsi="Arial" w:cs="Arial"/>
          <w:color w:val="000000"/>
          <w:sz w:val="24"/>
          <w:szCs w:val="24"/>
          <w:lang w:val="it-IT"/>
        </w:rPr>
        <w:t>violoncello</w:t>
      </w:r>
      <w:r w:rsidR="00712722">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pf. (1984, 21’30).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BEAMISH  Sally</w:t>
      </w:r>
      <w:r w:rsidRPr="00866304">
        <w:rPr>
          <w:rFonts w:ascii="Arial" w:hAnsi="Arial" w:cs="Arial"/>
          <w:color w:val="333399"/>
          <w:sz w:val="24"/>
          <w:szCs w:val="24"/>
          <w:u w:val="single"/>
        </w:rPr>
        <w:tab/>
        <w:t>Londra, 26.8.1956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Compositrice e violista scozzese, studi con Gilbert e Berkeley, perfezionamento con Giuranna e Davies.</w:t>
      </w:r>
    </w:p>
    <w:p w:rsidR="00712722" w:rsidRDefault="00712722" w:rsidP="007121F3">
      <w:pPr>
        <w:tabs>
          <w:tab w:val="decimal" w:pos="0"/>
          <w:tab w:val="left" w:pos="4253"/>
        </w:tabs>
        <w:spacing w:before="120" w:after="0"/>
        <w:jc w:val="left"/>
        <w:rPr>
          <w:rFonts w:ascii="Arial" w:hAnsi="Arial" w:cs="Arial"/>
          <w:sz w:val="24"/>
          <w:szCs w:val="24"/>
          <w:lang w:val="en-GB"/>
        </w:rPr>
      </w:pPr>
      <w:r>
        <w:rPr>
          <w:rFonts w:ascii="Arial" w:hAnsi="Arial" w:cs="Arial"/>
          <w:color w:val="000000"/>
          <w:sz w:val="24"/>
          <w:szCs w:val="24"/>
        </w:rPr>
        <w:t>V</w:t>
      </w:r>
      <w:r w:rsidRPr="00712722">
        <w:rPr>
          <w:rFonts w:ascii="Arial" w:hAnsi="Arial" w:cs="Arial"/>
          <w:color w:val="000000"/>
          <w:sz w:val="24"/>
          <w:szCs w:val="24"/>
        </w:rPr>
        <w:t>ioloncello</w:t>
      </w:r>
      <w:r w:rsidRPr="00866304">
        <w:rPr>
          <w:rFonts w:ascii="Arial" w:hAnsi="Arial" w:cs="Arial"/>
          <w:sz w:val="24"/>
          <w:szCs w:val="24"/>
          <w:lang w:val="en-GB"/>
        </w:rPr>
        <w:t xml:space="preserve"> </w:t>
      </w:r>
      <w:r w:rsidR="006C1701" w:rsidRPr="00866304">
        <w:rPr>
          <w:rFonts w:ascii="Arial" w:hAnsi="Arial" w:cs="Arial"/>
          <w:sz w:val="24"/>
          <w:szCs w:val="24"/>
          <w:lang w:val="en-GB"/>
        </w:rPr>
        <w:t>solo:</w:t>
      </w:r>
      <w:r w:rsidR="001269A9" w:rsidRPr="00866304">
        <w:rPr>
          <w:rFonts w:ascii="Arial" w:hAnsi="Arial" w:cs="Arial"/>
          <w:sz w:val="24"/>
          <w:szCs w:val="24"/>
          <w:lang w:val="en-GB"/>
        </w:rPr>
        <w:t xml:space="preserve">  </w:t>
      </w:r>
      <w:r w:rsidR="006C1701" w:rsidRPr="00866304">
        <w:rPr>
          <w:rFonts w:ascii="Arial" w:hAnsi="Arial" w:cs="Arial"/>
          <w:sz w:val="24"/>
          <w:szCs w:val="24"/>
          <w:lang w:val="en-GB"/>
        </w:rPr>
        <w:t xml:space="preserve">Gala Water (1994, 7’),   </w:t>
      </w:r>
      <w:r w:rsidR="00910753" w:rsidRPr="00866304">
        <w:rPr>
          <w:rFonts w:ascii="Arial" w:hAnsi="Arial" w:cs="Arial"/>
          <w:sz w:val="24"/>
          <w:szCs w:val="24"/>
          <w:lang w:val="en-GB"/>
        </w:rPr>
        <w:t xml:space="preserve">Song of the birds (1998),   </w:t>
      </w:r>
    </w:p>
    <w:p w:rsidR="00712722"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en-GB"/>
        </w:rPr>
        <w:t>The Wise maid, (</w:t>
      </w:r>
      <w:r w:rsidR="00910753" w:rsidRPr="00866304">
        <w:rPr>
          <w:rFonts w:ascii="Arial" w:hAnsi="Arial" w:cs="Arial"/>
          <w:sz w:val="24"/>
          <w:szCs w:val="24"/>
          <w:lang w:val="en-GB"/>
        </w:rPr>
        <w:t>2000</w:t>
      </w:r>
      <w:r w:rsidRPr="00866304">
        <w:rPr>
          <w:rFonts w:ascii="Arial" w:hAnsi="Arial" w:cs="Arial"/>
          <w:sz w:val="24"/>
          <w:szCs w:val="24"/>
          <w:lang w:val="en-GB"/>
        </w:rPr>
        <w:t>, 3’40),</w:t>
      </w:r>
      <w:r w:rsidR="00712722">
        <w:rPr>
          <w:rFonts w:ascii="Arial" w:hAnsi="Arial" w:cs="Arial"/>
          <w:sz w:val="24"/>
          <w:szCs w:val="24"/>
          <w:lang w:val="en-GB"/>
        </w:rPr>
        <w:t xml:space="preserve">   </w:t>
      </w:r>
      <w:r w:rsidRPr="00866304">
        <w:rPr>
          <w:rFonts w:ascii="Arial" w:hAnsi="Arial" w:cs="Arial"/>
          <w:sz w:val="24"/>
          <w:szCs w:val="24"/>
          <w:lang w:val="en-GB"/>
        </w:rPr>
        <w:t xml:space="preserve">Duel, 2 </w:t>
      </w:r>
      <w:r w:rsidR="00712722" w:rsidRPr="00712722">
        <w:rPr>
          <w:rFonts w:ascii="Arial" w:hAnsi="Arial" w:cs="Arial"/>
          <w:color w:val="000000"/>
          <w:sz w:val="24"/>
          <w:szCs w:val="24"/>
        </w:rPr>
        <w:t>violoncelli</w:t>
      </w:r>
      <w:r w:rsidRPr="00866304">
        <w:rPr>
          <w:rFonts w:ascii="Arial" w:hAnsi="Arial" w:cs="Arial"/>
          <w:sz w:val="24"/>
          <w:szCs w:val="24"/>
          <w:lang w:val="en-GB"/>
        </w:rPr>
        <w:t xml:space="preserve"> (1996, 8’).   </w:t>
      </w:r>
    </w:p>
    <w:p w:rsidR="001269A9" w:rsidRPr="00866304" w:rsidRDefault="00712722" w:rsidP="007121F3">
      <w:pPr>
        <w:tabs>
          <w:tab w:val="decimal" w:pos="0"/>
          <w:tab w:val="left" w:pos="4253"/>
        </w:tabs>
        <w:spacing w:before="120" w:after="0"/>
        <w:jc w:val="left"/>
        <w:rPr>
          <w:rFonts w:ascii="Arial" w:hAnsi="Arial" w:cs="Arial"/>
          <w:sz w:val="24"/>
          <w:szCs w:val="24"/>
          <w:lang w:val="en-GB"/>
        </w:rPr>
      </w:pPr>
      <w:r w:rsidRPr="0001715F">
        <w:rPr>
          <w:rFonts w:ascii="Arial" w:hAnsi="Arial" w:cs="Arial"/>
          <w:color w:val="000000"/>
          <w:sz w:val="24"/>
          <w:szCs w:val="24"/>
        </w:rPr>
        <w:t>Violoncello e pf.</w:t>
      </w:r>
      <w:r w:rsidR="0001715F" w:rsidRPr="0001715F">
        <w:rPr>
          <w:rFonts w:ascii="Arial" w:hAnsi="Arial" w:cs="Arial"/>
          <w:color w:val="000000"/>
          <w:sz w:val="24"/>
          <w:szCs w:val="24"/>
        </w:rPr>
        <w:t xml:space="preserve">: </w:t>
      </w:r>
      <w:r w:rsidRPr="0001715F">
        <w:rPr>
          <w:rFonts w:ascii="Arial" w:hAnsi="Arial" w:cs="Arial"/>
          <w:sz w:val="24"/>
          <w:szCs w:val="24"/>
        </w:rPr>
        <w:t xml:space="preserve"> </w:t>
      </w:r>
      <w:r w:rsidR="006C1701" w:rsidRPr="0001715F">
        <w:rPr>
          <w:rFonts w:ascii="Arial" w:hAnsi="Arial" w:cs="Arial"/>
          <w:sz w:val="24"/>
          <w:szCs w:val="24"/>
        </w:rPr>
        <w:t>LASG (1993, 11’)</w:t>
      </w:r>
      <w:r w:rsidR="0001715F" w:rsidRPr="0001715F">
        <w:rPr>
          <w:rFonts w:ascii="Arial" w:hAnsi="Arial" w:cs="Arial"/>
          <w:sz w:val="24"/>
          <w:szCs w:val="24"/>
        </w:rPr>
        <w:t xml:space="preserve">,   </w:t>
      </w:r>
      <w:r w:rsidR="006C1701" w:rsidRPr="00866304">
        <w:rPr>
          <w:rFonts w:ascii="Arial" w:hAnsi="Arial" w:cs="Arial"/>
          <w:sz w:val="24"/>
          <w:szCs w:val="24"/>
          <w:lang w:val="en-GB"/>
        </w:rPr>
        <w:t>5 Bridging th</w:t>
      </w:r>
      <w:r w:rsidR="001269A9" w:rsidRPr="00866304">
        <w:rPr>
          <w:rFonts w:ascii="Arial" w:hAnsi="Arial" w:cs="Arial"/>
          <w:sz w:val="24"/>
          <w:szCs w:val="24"/>
          <w:lang w:val="en-GB"/>
        </w:rPr>
        <w:t>e Day (1998, 11’45)</w:t>
      </w:r>
      <w:r w:rsidR="0001715F">
        <w:rPr>
          <w:rFonts w:ascii="Arial" w:hAnsi="Arial" w:cs="Arial"/>
          <w:sz w:val="24"/>
          <w:szCs w:val="24"/>
          <w:lang w:val="en-GB"/>
        </w:rPr>
        <w:t>,</w:t>
      </w:r>
      <w:r w:rsidR="001269A9" w:rsidRPr="00866304">
        <w:rPr>
          <w:rFonts w:ascii="Arial" w:hAnsi="Arial" w:cs="Arial"/>
          <w:sz w:val="24"/>
          <w:szCs w:val="24"/>
          <w:lang w:val="en-GB"/>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en-GB"/>
        </w:rPr>
        <w:t>Sonata</w:t>
      </w:r>
      <w:r w:rsidR="0001715F">
        <w:rPr>
          <w:rFonts w:ascii="Arial" w:hAnsi="Arial" w:cs="Arial"/>
          <w:sz w:val="24"/>
          <w:szCs w:val="24"/>
          <w:lang w:val="en-GB"/>
        </w:rPr>
        <w:t xml:space="preserve"> </w:t>
      </w:r>
      <w:r w:rsidRPr="00866304">
        <w:rPr>
          <w:rFonts w:ascii="Arial" w:hAnsi="Arial" w:cs="Arial"/>
          <w:sz w:val="24"/>
          <w:szCs w:val="24"/>
          <w:lang w:val="en-GB"/>
        </w:rPr>
        <w:t>(2000, 20’)</w:t>
      </w:r>
      <w:r w:rsidR="0001715F">
        <w:rPr>
          <w:rFonts w:ascii="Arial" w:hAnsi="Arial" w:cs="Arial"/>
          <w:sz w:val="24"/>
          <w:szCs w:val="24"/>
          <w:lang w:val="en-GB"/>
        </w:rPr>
        <w:t>,</w:t>
      </w:r>
      <w:r w:rsidRPr="00866304">
        <w:rPr>
          <w:rFonts w:ascii="Arial" w:hAnsi="Arial" w:cs="Arial"/>
          <w:sz w:val="24"/>
          <w:szCs w:val="24"/>
          <w:lang w:val="en-GB"/>
        </w:rPr>
        <w:t xml:space="preserve">   Still life</w:t>
      </w:r>
      <w:r w:rsidR="0001715F">
        <w:rPr>
          <w:rFonts w:ascii="Arial" w:hAnsi="Arial" w:cs="Arial"/>
          <w:sz w:val="24"/>
          <w:szCs w:val="24"/>
          <w:lang w:val="en-GB"/>
        </w:rPr>
        <w:t xml:space="preserve"> </w:t>
      </w:r>
      <w:r w:rsidRPr="00712722">
        <w:rPr>
          <w:rFonts w:ascii="Arial" w:hAnsi="Arial" w:cs="Arial"/>
          <w:sz w:val="24"/>
          <w:szCs w:val="24"/>
        </w:rPr>
        <w:t>(2’).</w:t>
      </w:r>
      <w:r w:rsidR="001269A9" w:rsidRPr="00712722">
        <w:rPr>
          <w:rFonts w:ascii="Arial" w:hAnsi="Arial" w:cs="Arial"/>
          <w:sz w:val="24"/>
          <w:szCs w:val="24"/>
        </w:rPr>
        <w:t xml:space="preserve">  </w:t>
      </w:r>
      <w:r w:rsidRPr="0001715F">
        <w:rPr>
          <w:rFonts w:ascii="Arial" w:hAnsi="Arial" w:cs="Arial"/>
          <w:sz w:val="24"/>
          <w:szCs w:val="24"/>
          <w:lang w:val="it-IT"/>
        </w:rPr>
        <w:t>“Riv</w:t>
      </w:r>
      <w:r w:rsidRPr="00866304">
        <w:rPr>
          <w:rFonts w:ascii="Arial" w:hAnsi="Arial" w:cs="Arial"/>
          <w:sz w:val="24"/>
          <w:szCs w:val="24"/>
          <w:lang w:val="it-IT"/>
        </w:rPr>
        <w:t>er” Concerto</w:t>
      </w:r>
      <w:r w:rsidR="001269A9" w:rsidRPr="00866304">
        <w:rPr>
          <w:rFonts w:ascii="Arial" w:hAnsi="Arial" w:cs="Arial"/>
          <w:sz w:val="24"/>
          <w:szCs w:val="24"/>
          <w:lang w:val="it-IT"/>
        </w:rPr>
        <w:t>,</w:t>
      </w:r>
      <w:r w:rsidRPr="00866304">
        <w:rPr>
          <w:rFonts w:ascii="Arial" w:hAnsi="Arial" w:cs="Arial"/>
          <w:sz w:val="24"/>
          <w:szCs w:val="24"/>
          <w:lang w:val="it-IT"/>
        </w:rPr>
        <w:t xml:space="preserve"> </w:t>
      </w:r>
      <w:r w:rsidR="0001715F"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(1997, 21’).</w:t>
      </w:r>
    </w:p>
    <w:p w:rsidR="004F1076" w:rsidRPr="00866304" w:rsidRDefault="004F1076" w:rsidP="007121F3">
      <w:pPr>
        <w:tabs>
          <w:tab w:val="decimal" w:pos="0"/>
          <w:tab w:val="left" w:pos="4253"/>
        </w:tabs>
        <w:spacing w:before="120" w:after="0"/>
        <w:jc w:val="left"/>
        <w:rPr>
          <w:rFonts w:ascii="Arial" w:hAnsi="Arial" w:cs="Arial"/>
          <w:sz w:val="24"/>
          <w:szCs w:val="24"/>
          <w:lang w:val="it-IT"/>
        </w:rPr>
      </w:pPr>
    </w:p>
    <w:p w:rsidR="004F1076" w:rsidRPr="00866304" w:rsidRDefault="004F107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BEASER  Robert</w:t>
      </w:r>
      <w:r w:rsidRPr="00866304">
        <w:rPr>
          <w:rFonts w:ascii="Arial" w:hAnsi="Arial" w:cs="Arial"/>
          <w:color w:val="333399"/>
          <w:sz w:val="24"/>
          <w:szCs w:val="24"/>
          <w:u w:val="single"/>
          <w:lang w:val="it-IT"/>
        </w:rPr>
        <w:tab/>
        <w:t>Boston, 29.5.1954</w:t>
      </w:r>
    </w:p>
    <w:p w:rsidR="004F1076" w:rsidRPr="00866304" w:rsidRDefault="004F107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 Yale con Druckman, Brown, Takemitsu, A. Franchetti, Wyner e Petrassi.</w:t>
      </w:r>
      <w:r w:rsidR="00B37B99">
        <w:rPr>
          <w:rFonts w:ascii="Arial" w:hAnsi="Arial" w:cs="Arial"/>
          <w:color w:val="333399"/>
          <w:lang w:val="it-IT"/>
        </w:rPr>
        <w:t xml:space="preserve">  </w:t>
      </w:r>
      <w:r w:rsidRPr="00866304">
        <w:rPr>
          <w:rFonts w:ascii="Arial" w:hAnsi="Arial" w:cs="Arial"/>
          <w:color w:val="333399"/>
          <w:lang w:val="it-IT"/>
        </w:rPr>
        <w:t xml:space="preserve"> </w:t>
      </w:r>
      <w:r w:rsidR="009C1B92" w:rsidRPr="00866304">
        <w:rPr>
          <w:rFonts w:ascii="Arial" w:hAnsi="Arial" w:cs="Arial"/>
          <w:color w:val="333399"/>
          <w:lang w:val="it-IT"/>
        </w:rPr>
        <w:t xml:space="preserve">      </w:t>
      </w:r>
      <w:r w:rsidRPr="00866304">
        <w:rPr>
          <w:rFonts w:ascii="Arial" w:hAnsi="Arial" w:cs="Arial"/>
          <w:color w:val="333399"/>
          <w:lang w:val="it-IT"/>
        </w:rPr>
        <w:t>Studi con Werner Mueller, Weisberg e Steinber per direzione d’orchestra e composizione con Betsy Jolas. Insegnante di composizione alla Juilliard School.</w:t>
      </w:r>
    </w:p>
    <w:p w:rsidR="004F1076" w:rsidRPr="00866304" w:rsidRDefault="004F10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Trasparenza, </w:t>
      </w:r>
      <w:r w:rsidR="0001715F" w:rsidRPr="00866304">
        <w:rPr>
          <w:rFonts w:ascii="Arial" w:hAnsi="Arial" w:cs="Arial"/>
          <w:color w:val="000000"/>
          <w:sz w:val="24"/>
          <w:szCs w:val="24"/>
          <w:lang w:val="it-IT"/>
        </w:rPr>
        <w:t>violoncello</w:t>
      </w:r>
      <w:r w:rsidR="0001715F" w:rsidRPr="00866304">
        <w:rPr>
          <w:rFonts w:ascii="Arial" w:hAnsi="Arial" w:cs="Arial"/>
          <w:sz w:val="24"/>
          <w:szCs w:val="24"/>
          <w:lang w:val="it-IT"/>
        </w:rPr>
        <w:t xml:space="preserve"> </w:t>
      </w:r>
      <w:r w:rsidRPr="00866304">
        <w:rPr>
          <w:rFonts w:ascii="Arial" w:hAnsi="Arial" w:cs="Arial"/>
          <w:sz w:val="24"/>
          <w:szCs w:val="24"/>
          <w:lang w:val="it-IT"/>
        </w:rPr>
        <w:t>solo (1971).</w:t>
      </w:r>
    </w:p>
    <w:p w:rsidR="00910753" w:rsidRPr="00866304" w:rsidRDefault="00910753"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BECERRA-SCHMIDT  Gustavo</w:t>
      </w:r>
      <w:r w:rsidRPr="00866304">
        <w:rPr>
          <w:rFonts w:ascii="Arial" w:hAnsi="Arial" w:cs="Arial"/>
          <w:color w:val="333399"/>
          <w:sz w:val="24"/>
          <w:szCs w:val="24"/>
          <w:u w:val="single"/>
          <w:lang w:val="it-IT"/>
        </w:rPr>
        <w:tab/>
        <w:t>Temuco, 26.8.1925 - Oldenburg, 3.1.2010.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e musicologo cileno. A 7 anni entrò al Conservatorio della città natale, allievo di Silva e Davison. A 10 anni la famiglia si trasferì a Santiago, dove continuò gli studi con Ledermann (vl), Spikin (pf.), Allende (comp.) e Carvajal (direz.). Insegnante di composizione, dopo il ritiro del suo insegnante Allende. </w:t>
      </w:r>
      <w:r w:rsidR="00F20EC1" w:rsidRPr="00866304">
        <w:rPr>
          <w:rFonts w:ascii="Arial" w:hAnsi="Arial" w:cs="Arial"/>
          <w:color w:val="333399"/>
          <w:lang w:val="it-IT"/>
        </w:rPr>
        <w:t xml:space="preserve">                   </w:t>
      </w:r>
      <w:r w:rsidRPr="00866304">
        <w:rPr>
          <w:rFonts w:ascii="Arial" w:hAnsi="Arial" w:cs="Arial"/>
          <w:color w:val="333399"/>
          <w:lang w:val="it-IT"/>
        </w:rPr>
        <w:t xml:space="preserve">Nel 1969 divenne Membro dell’Accademia delle Belle Arti dell’Istituto Cileno. Vincitore nel 1971 del Premio </w:t>
      </w:r>
      <w:r w:rsidR="009C1B92" w:rsidRPr="00866304">
        <w:rPr>
          <w:rFonts w:ascii="Arial" w:hAnsi="Arial" w:cs="Arial"/>
          <w:color w:val="333399"/>
          <w:lang w:val="it-IT"/>
        </w:rPr>
        <w:t xml:space="preserve">  </w:t>
      </w:r>
      <w:r w:rsidRPr="00866304">
        <w:rPr>
          <w:rFonts w:ascii="Arial" w:hAnsi="Arial" w:cs="Arial"/>
          <w:color w:val="333399"/>
          <w:lang w:val="it-IT"/>
        </w:rPr>
        <w:t>nazionale delle Arti. Dopo il golpe militare del 1973 fu destituito da ogni incarico e si recò in Germania nel 1974, dove fu Insegnante all’Università di Oldenburg. L’ultima sua opera è un concerto per arpa e orchestra,</w:t>
      </w:r>
      <w:r w:rsidR="00B37B99">
        <w:rPr>
          <w:rFonts w:ascii="Arial" w:hAnsi="Arial" w:cs="Arial"/>
          <w:color w:val="333399"/>
          <w:lang w:val="it-IT"/>
        </w:rPr>
        <w:t xml:space="preserve"> </w:t>
      </w:r>
      <w:r w:rsidRPr="00866304">
        <w:rPr>
          <w:rFonts w:ascii="Arial" w:hAnsi="Arial" w:cs="Arial"/>
          <w:color w:val="333399"/>
          <w:lang w:val="it-IT"/>
        </w:rPr>
        <w:t>composta nel 2006, a 81 anni.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2 Partite (1957),   Trozo (1961),   3 Partita (1983).</w:t>
      </w:r>
    </w:p>
    <w:p w:rsidR="0001715F" w:rsidRDefault="0001715F"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hAnsi="Arial" w:cs="Arial"/>
          <w:sz w:val="24"/>
          <w:szCs w:val="24"/>
          <w:lang w:val="it-IT"/>
        </w:rPr>
        <w:t xml:space="preserve"> </w:t>
      </w:r>
      <w:r w:rsidR="006C1701" w:rsidRPr="00866304">
        <w:rPr>
          <w:rFonts w:ascii="Arial" w:hAnsi="Arial" w:cs="Arial"/>
          <w:sz w:val="24"/>
          <w:szCs w:val="24"/>
          <w:lang w:val="it-IT"/>
        </w:rPr>
        <w:t>1a Sonata (1950)</w:t>
      </w:r>
      <w:r>
        <w:rPr>
          <w:rFonts w:ascii="Arial" w:hAnsi="Arial" w:cs="Arial"/>
          <w:sz w:val="24"/>
          <w:szCs w:val="24"/>
          <w:lang w:val="it-IT"/>
        </w:rPr>
        <w:t>,</w:t>
      </w:r>
      <w:r w:rsidR="006C1701" w:rsidRPr="00866304">
        <w:rPr>
          <w:rFonts w:ascii="Arial" w:hAnsi="Arial" w:cs="Arial"/>
          <w:sz w:val="24"/>
          <w:szCs w:val="24"/>
          <w:lang w:val="it-IT"/>
        </w:rPr>
        <w:t xml:space="preserve">   2a Sonata (1954)</w:t>
      </w:r>
      <w:r>
        <w:rPr>
          <w:rFonts w:ascii="Arial" w:hAnsi="Arial" w:cs="Arial"/>
          <w:sz w:val="24"/>
          <w:szCs w:val="24"/>
          <w:lang w:val="it-IT"/>
        </w:rPr>
        <w:t xml:space="preserve">,   </w:t>
      </w:r>
      <w:r w:rsidR="006C1701" w:rsidRPr="00866304">
        <w:rPr>
          <w:rFonts w:ascii="Arial" w:hAnsi="Arial" w:cs="Arial"/>
          <w:sz w:val="24"/>
          <w:szCs w:val="24"/>
          <w:lang w:val="it-IT"/>
        </w:rPr>
        <w:t>3a Sonata (1956, 18’50)</w:t>
      </w:r>
      <w:r>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4a Sonata</w:t>
      </w:r>
      <w:r w:rsidR="0001715F">
        <w:rPr>
          <w:rFonts w:ascii="Arial" w:hAnsi="Arial" w:cs="Arial"/>
          <w:sz w:val="24"/>
          <w:szCs w:val="24"/>
          <w:lang w:val="it-IT"/>
        </w:rPr>
        <w:t xml:space="preserve"> </w:t>
      </w:r>
      <w:r w:rsidRPr="00866304">
        <w:rPr>
          <w:rFonts w:ascii="Arial" w:hAnsi="Arial" w:cs="Arial"/>
          <w:sz w:val="24"/>
          <w:szCs w:val="24"/>
          <w:lang w:val="it-IT"/>
        </w:rPr>
        <w:t>(1990)</w:t>
      </w:r>
      <w:r w:rsidR="0001715F">
        <w:rPr>
          <w:rFonts w:ascii="Arial" w:hAnsi="Arial" w:cs="Arial"/>
          <w:sz w:val="24"/>
          <w:szCs w:val="24"/>
          <w:lang w:val="it-IT"/>
        </w:rPr>
        <w:t xml:space="preserve">,   </w:t>
      </w:r>
      <w:r w:rsidRPr="00866304">
        <w:rPr>
          <w:rFonts w:ascii="Arial" w:hAnsi="Arial" w:cs="Arial"/>
          <w:sz w:val="24"/>
          <w:szCs w:val="24"/>
          <w:lang w:val="it-IT"/>
        </w:rPr>
        <w:t xml:space="preserve">5a Sonata (1998).   Studio per </w:t>
      </w:r>
      <w:r w:rsidR="0001715F" w:rsidRPr="00866304">
        <w:rPr>
          <w:rFonts w:ascii="Arial" w:hAnsi="Arial" w:cs="Arial"/>
          <w:color w:val="000000"/>
          <w:sz w:val="24"/>
          <w:szCs w:val="24"/>
          <w:lang w:val="it-IT"/>
        </w:rPr>
        <w:t>violoncello</w:t>
      </w:r>
      <w:r w:rsidR="0001715F" w:rsidRPr="00866304">
        <w:rPr>
          <w:rFonts w:ascii="Arial" w:hAnsi="Arial" w:cs="Arial"/>
          <w:sz w:val="24"/>
          <w:szCs w:val="24"/>
          <w:lang w:val="it-IT"/>
        </w:rPr>
        <w:t xml:space="preserve"> </w:t>
      </w:r>
      <w:r w:rsidRPr="00866304">
        <w:rPr>
          <w:rFonts w:ascii="Arial" w:hAnsi="Arial" w:cs="Arial"/>
          <w:sz w:val="24"/>
          <w:szCs w:val="24"/>
          <w:lang w:val="it-IT"/>
        </w:rPr>
        <w:t xml:space="preserve">e arpa (1990).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violoncello e orch. (1984).   “Temucana”, </w:t>
      </w:r>
      <w:r w:rsidR="0001715F"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da cam</w:t>
      </w:r>
      <w:r w:rsidR="0001715F">
        <w:rPr>
          <w:rFonts w:ascii="Arial" w:hAnsi="Arial" w:cs="Arial"/>
          <w:sz w:val="24"/>
          <w:szCs w:val="24"/>
          <w:lang w:val="it-IT"/>
        </w:rPr>
        <w:t>.</w:t>
      </w:r>
      <w:r w:rsidRPr="00866304">
        <w:rPr>
          <w:rFonts w:ascii="Arial" w:hAnsi="Arial" w:cs="Arial"/>
          <w:sz w:val="24"/>
          <w:szCs w:val="24"/>
          <w:lang w:val="it-IT"/>
        </w:rPr>
        <w:t xml:space="preserve"> (1995).</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BECK  Conrad    </w:t>
      </w:r>
      <w:r w:rsidRPr="00866304">
        <w:rPr>
          <w:rFonts w:ascii="Arial" w:hAnsi="Arial" w:cs="Arial"/>
          <w:color w:val="333399"/>
          <w:sz w:val="24"/>
          <w:szCs w:val="24"/>
          <w:u w:val="single"/>
        </w:rPr>
        <w:tab/>
        <w:t xml:space="preserve">Sciaffusa, 16.6.1901 - Basilea, 31.10.1989.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svizzero, studi a Zurigo e perfezionamento a Parigi con Ibert, Boulanger, Honegger, Hindemith e Roussel, che furono i suoi modelli. Dal 1933, tornato a Basilea, lavorò per la radio.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Epigrams (a P. Sacher) per violoncello solo (1976, 6’30).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2 violoncelli (1925).   Notturno per </w:t>
      </w:r>
      <w:r w:rsidR="0001715F" w:rsidRPr="00866304">
        <w:rPr>
          <w:rFonts w:ascii="Arial" w:hAnsi="Arial" w:cs="Arial"/>
          <w:color w:val="000000"/>
          <w:sz w:val="24"/>
          <w:szCs w:val="24"/>
          <w:lang w:val="it-IT"/>
        </w:rPr>
        <w:t>violoncello</w:t>
      </w:r>
      <w:r w:rsidRPr="00866304">
        <w:rPr>
          <w:rFonts w:ascii="Arial" w:hAnsi="Arial" w:cs="Arial"/>
          <w:sz w:val="24"/>
          <w:szCs w:val="24"/>
          <w:lang w:val="it-IT"/>
        </w:rPr>
        <w:t xml:space="preserve"> e org. (1945).   </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per </w:t>
      </w:r>
      <w:r w:rsidR="0001715F"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(1928).   2a Sonata per </w:t>
      </w:r>
      <w:r w:rsidR="0001715F"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w:t>
      </w:r>
      <w:r w:rsidRPr="00A342DF">
        <w:rPr>
          <w:rFonts w:ascii="Arial" w:hAnsi="Arial" w:cs="Arial"/>
          <w:sz w:val="24"/>
          <w:szCs w:val="24"/>
          <w:lang w:val="it-IT"/>
        </w:rPr>
        <w:t>(1954).</w:t>
      </w:r>
    </w:p>
    <w:p w:rsidR="006C1701" w:rsidRPr="00A342DF" w:rsidRDefault="006C1701" w:rsidP="007121F3">
      <w:pPr>
        <w:tabs>
          <w:tab w:val="decimal" w:pos="0"/>
          <w:tab w:val="left" w:pos="4253"/>
        </w:tabs>
        <w:spacing w:before="120" w:after="0"/>
        <w:jc w:val="left"/>
        <w:rPr>
          <w:rFonts w:ascii="Arial" w:hAnsi="Arial" w:cs="Arial"/>
          <w:sz w:val="24"/>
          <w:szCs w:val="24"/>
          <w:lang w:val="it-IT"/>
        </w:rPr>
      </w:pPr>
    </w:p>
    <w:p w:rsidR="00AD6F34" w:rsidRPr="00A342DF" w:rsidRDefault="00AD6F34" w:rsidP="007121F3">
      <w:pPr>
        <w:tabs>
          <w:tab w:val="decimal" w:pos="0"/>
          <w:tab w:val="left" w:pos="4253"/>
        </w:tabs>
        <w:spacing w:before="120" w:after="0"/>
        <w:jc w:val="left"/>
        <w:rPr>
          <w:rFonts w:ascii="Arial" w:hAnsi="Arial" w:cs="Arial"/>
          <w:color w:val="333399"/>
          <w:sz w:val="24"/>
          <w:szCs w:val="24"/>
          <w:u w:val="single"/>
          <w:lang w:val="it-IT"/>
        </w:rPr>
      </w:pPr>
      <w:r w:rsidRPr="00A342DF">
        <w:rPr>
          <w:rFonts w:ascii="Arial" w:hAnsi="Arial" w:cs="Arial"/>
          <w:color w:val="333399"/>
          <w:sz w:val="24"/>
          <w:szCs w:val="24"/>
          <w:u w:val="single"/>
          <w:lang w:val="it-IT"/>
        </w:rPr>
        <w:t>BECKER  Gunther</w:t>
      </w:r>
      <w:r w:rsidRPr="00A342DF">
        <w:rPr>
          <w:rFonts w:ascii="Arial" w:hAnsi="Arial" w:cs="Arial"/>
          <w:color w:val="333399"/>
          <w:sz w:val="24"/>
          <w:szCs w:val="24"/>
          <w:u w:val="single"/>
          <w:lang w:val="it-IT"/>
        </w:rPr>
        <w:tab/>
        <w:t>Forbach, 1.4.1924 - Bad Lippspringe, 24.1.2007.</w:t>
      </w:r>
    </w:p>
    <w:p w:rsidR="00AD6F34" w:rsidRPr="00866304" w:rsidRDefault="00AD6F3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a 12 anni le prime istintive composizioni, dopo la guerra studi a Karlsruhe con Nestler </w:t>
      </w:r>
      <w:r w:rsidR="001238D4"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e Fortner. Dopo gli studi fu in Grecia per 12 anni, dal 1956 al 1958, insegnante al Liceo Dorpfel e direttore </w:t>
      </w:r>
      <w:r w:rsidR="007312DF">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del coro del Goethe Institut. Dopo il colpo di Stato in Grecia, tornò in Germania, dove fu insegnante alla </w:t>
      </w:r>
      <w:r w:rsidR="001238D4" w:rsidRPr="00866304">
        <w:rPr>
          <w:rFonts w:ascii="Arial" w:hAnsi="Arial" w:cs="Arial"/>
          <w:color w:val="333399"/>
          <w:lang w:val="it-IT"/>
        </w:rPr>
        <w:t xml:space="preserve">     </w:t>
      </w:r>
      <w:r w:rsidRPr="00866304">
        <w:rPr>
          <w:rFonts w:ascii="Arial" w:hAnsi="Arial" w:cs="Arial"/>
          <w:color w:val="333399"/>
          <w:lang w:val="it-IT"/>
        </w:rPr>
        <w:t>Schumann Hochschule di Dusseldorf</w:t>
      </w:r>
      <w:r w:rsidR="001238D4" w:rsidRPr="00866304">
        <w:rPr>
          <w:rFonts w:ascii="Arial" w:hAnsi="Arial" w:cs="Arial"/>
          <w:color w:val="333399"/>
          <w:lang w:val="it-IT"/>
        </w:rPr>
        <w:t>. D</w:t>
      </w:r>
      <w:r w:rsidRPr="00866304">
        <w:rPr>
          <w:rFonts w:ascii="Arial" w:hAnsi="Arial" w:cs="Arial"/>
          <w:color w:val="333399"/>
          <w:lang w:val="it-IT"/>
        </w:rPr>
        <w:t xml:space="preserve">al 1989 si dedicò alla sola composizione.   </w:t>
      </w:r>
    </w:p>
    <w:p w:rsidR="00C61A1C" w:rsidRDefault="00AD6F34" w:rsidP="007121F3">
      <w:pPr>
        <w:tabs>
          <w:tab w:val="decimal" w:pos="0"/>
          <w:tab w:val="left" w:pos="4253"/>
        </w:tabs>
        <w:spacing w:before="120" w:after="0"/>
        <w:jc w:val="left"/>
        <w:rPr>
          <w:rStyle w:val="notranslate"/>
          <w:rFonts w:ascii="Arial" w:hAnsi="Arial" w:cs="Arial"/>
          <w:sz w:val="24"/>
          <w:szCs w:val="24"/>
          <w:lang w:val="de-DE"/>
        </w:rPr>
      </w:pPr>
      <w:r w:rsidRPr="00866304">
        <w:rPr>
          <w:rStyle w:val="notranslate"/>
          <w:rFonts w:ascii="Arial" w:hAnsi="Arial" w:cs="Arial"/>
          <w:sz w:val="24"/>
          <w:szCs w:val="24"/>
          <w:lang w:val="de-DE"/>
        </w:rPr>
        <w:t xml:space="preserve">Studio per Aphierosis, </w:t>
      </w:r>
      <w:r w:rsidR="0001715F" w:rsidRPr="00866304">
        <w:rPr>
          <w:rFonts w:ascii="Arial" w:hAnsi="Arial" w:cs="Arial"/>
          <w:color w:val="000000"/>
          <w:sz w:val="24"/>
          <w:szCs w:val="24"/>
          <w:lang w:val="it-IT"/>
        </w:rPr>
        <w:t>violoncello</w:t>
      </w:r>
      <w:r w:rsidR="0001715F" w:rsidRPr="00866304">
        <w:rPr>
          <w:rStyle w:val="notranslate"/>
          <w:rFonts w:ascii="Arial" w:hAnsi="Arial" w:cs="Arial"/>
          <w:sz w:val="24"/>
          <w:szCs w:val="24"/>
          <w:lang w:val="de-DE"/>
        </w:rPr>
        <w:t xml:space="preserve"> </w:t>
      </w:r>
      <w:r w:rsidRPr="00866304">
        <w:rPr>
          <w:rStyle w:val="notranslate"/>
          <w:rFonts w:ascii="Arial" w:hAnsi="Arial" w:cs="Arial"/>
          <w:sz w:val="24"/>
          <w:szCs w:val="24"/>
          <w:lang w:val="de-DE"/>
        </w:rPr>
        <w:t xml:space="preserve">solo (1970, 10‘30).   Dialogos, </w:t>
      </w:r>
      <w:r w:rsidR="0001715F" w:rsidRPr="00866304">
        <w:rPr>
          <w:rFonts w:ascii="Arial" w:hAnsi="Arial" w:cs="Arial"/>
          <w:color w:val="000000"/>
          <w:sz w:val="24"/>
          <w:szCs w:val="24"/>
          <w:lang w:val="it-IT"/>
        </w:rPr>
        <w:t>violoncello</w:t>
      </w:r>
      <w:r w:rsidRPr="00866304">
        <w:rPr>
          <w:rStyle w:val="notranslate"/>
          <w:rFonts w:ascii="Arial" w:hAnsi="Arial" w:cs="Arial"/>
          <w:sz w:val="24"/>
          <w:szCs w:val="24"/>
          <w:lang w:val="de-DE"/>
        </w:rPr>
        <w:t xml:space="preserve"> e pf. (1961).</w:t>
      </w:r>
    </w:p>
    <w:p w:rsidR="0001715F" w:rsidRPr="00866304" w:rsidRDefault="0001715F" w:rsidP="007121F3">
      <w:pPr>
        <w:tabs>
          <w:tab w:val="decimal" w:pos="0"/>
          <w:tab w:val="left" w:pos="4253"/>
        </w:tabs>
        <w:spacing w:before="120" w:after="0"/>
        <w:jc w:val="left"/>
        <w:rPr>
          <w:rStyle w:val="notranslate"/>
          <w:rFonts w:ascii="Arial" w:hAnsi="Arial" w:cs="Arial"/>
          <w:color w:val="333399"/>
          <w:sz w:val="24"/>
          <w:szCs w:val="24"/>
          <w:u w:val="single"/>
          <w:lang w:val="de-DE"/>
        </w:rPr>
      </w:pPr>
    </w:p>
    <w:p w:rsidR="00CC7D0B" w:rsidRPr="00866304" w:rsidRDefault="00CC7D0B" w:rsidP="007121F3">
      <w:pPr>
        <w:tabs>
          <w:tab w:val="decimal" w:pos="0"/>
          <w:tab w:val="left" w:pos="4253"/>
        </w:tabs>
        <w:spacing w:before="120" w:after="0"/>
        <w:jc w:val="left"/>
        <w:rPr>
          <w:rStyle w:val="notranslate"/>
          <w:rFonts w:ascii="Arial" w:hAnsi="Arial" w:cs="Arial"/>
          <w:color w:val="333399"/>
          <w:sz w:val="24"/>
          <w:szCs w:val="24"/>
          <w:u w:val="single"/>
          <w:lang w:val="de-DE"/>
        </w:rPr>
      </w:pPr>
      <w:r w:rsidRPr="00866304">
        <w:rPr>
          <w:rStyle w:val="notranslate"/>
          <w:rFonts w:ascii="Arial" w:hAnsi="Arial" w:cs="Arial"/>
          <w:color w:val="333399"/>
          <w:sz w:val="24"/>
          <w:szCs w:val="24"/>
          <w:u w:val="single"/>
          <w:lang w:val="de-DE"/>
        </w:rPr>
        <w:t>BECKER  Hugo</w:t>
      </w:r>
      <w:r w:rsidRPr="00866304">
        <w:rPr>
          <w:rStyle w:val="notranslate"/>
          <w:rFonts w:ascii="Arial" w:hAnsi="Arial" w:cs="Arial"/>
          <w:color w:val="333399"/>
          <w:sz w:val="24"/>
          <w:szCs w:val="24"/>
          <w:u w:val="single"/>
          <w:lang w:val="de-DE"/>
        </w:rPr>
        <w:tab/>
        <w:t xml:space="preserve">Strasburgo, </w:t>
      </w:r>
      <w:r w:rsidR="00C61A1C" w:rsidRPr="00866304">
        <w:rPr>
          <w:rStyle w:val="notranslate"/>
          <w:rFonts w:ascii="Arial" w:hAnsi="Arial" w:cs="Arial"/>
          <w:color w:val="333399"/>
          <w:sz w:val="24"/>
          <w:szCs w:val="24"/>
          <w:u w:val="single"/>
          <w:lang w:val="de-DE"/>
        </w:rPr>
        <w:t>13.2.</w:t>
      </w:r>
      <w:r w:rsidRPr="00866304">
        <w:rPr>
          <w:rStyle w:val="notranslate"/>
          <w:rFonts w:ascii="Arial" w:hAnsi="Arial" w:cs="Arial"/>
          <w:color w:val="333399"/>
          <w:sz w:val="24"/>
          <w:szCs w:val="24"/>
          <w:u w:val="single"/>
          <w:lang w:val="de-DE"/>
        </w:rPr>
        <w:t xml:space="preserve">1863 - Gieselgasteig, </w:t>
      </w:r>
      <w:r w:rsidR="00C61A1C" w:rsidRPr="00866304">
        <w:rPr>
          <w:rStyle w:val="notranslate"/>
          <w:rFonts w:ascii="Arial" w:hAnsi="Arial" w:cs="Arial"/>
          <w:color w:val="333399"/>
          <w:sz w:val="24"/>
          <w:szCs w:val="24"/>
          <w:u w:val="single"/>
          <w:lang w:val="de-DE"/>
        </w:rPr>
        <w:t>30.7.</w:t>
      </w:r>
      <w:r w:rsidRPr="00866304">
        <w:rPr>
          <w:rStyle w:val="notranslate"/>
          <w:rFonts w:ascii="Arial" w:hAnsi="Arial" w:cs="Arial"/>
          <w:color w:val="333399"/>
          <w:sz w:val="24"/>
          <w:szCs w:val="24"/>
          <w:u w:val="single"/>
          <w:lang w:val="de-DE"/>
        </w:rPr>
        <w:t>1941</w:t>
      </w:r>
      <w:r w:rsidR="00A37F47" w:rsidRPr="00866304">
        <w:rPr>
          <w:rStyle w:val="notranslate"/>
          <w:rFonts w:ascii="Arial" w:hAnsi="Arial" w:cs="Arial"/>
          <w:color w:val="333399"/>
          <w:sz w:val="24"/>
          <w:szCs w:val="24"/>
          <w:u w:val="single"/>
          <w:lang w:val="de-DE"/>
        </w:rPr>
        <w:t>.</w:t>
      </w:r>
    </w:p>
    <w:p w:rsidR="00C61A1C" w:rsidRPr="00866304" w:rsidRDefault="00CC7D0B" w:rsidP="007121F3">
      <w:pPr>
        <w:tabs>
          <w:tab w:val="decimal" w:pos="0"/>
          <w:tab w:val="left" w:pos="4253"/>
        </w:tabs>
        <w:spacing w:before="120" w:after="0"/>
        <w:jc w:val="left"/>
        <w:rPr>
          <w:rStyle w:val="notranslate"/>
          <w:rFonts w:ascii="Arial" w:hAnsi="Arial" w:cs="Arial"/>
          <w:color w:val="333399"/>
          <w:lang w:val="de-DE"/>
        </w:rPr>
      </w:pPr>
      <w:r w:rsidRPr="00866304">
        <w:rPr>
          <w:rStyle w:val="notranslate"/>
          <w:rFonts w:ascii="Arial" w:hAnsi="Arial" w:cs="Arial"/>
          <w:color w:val="333399"/>
          <w:lang w:val="de-DE"/>
        </w:rPr>
        <w:t>Compositore</w:t>
      </w:r>
      <w:r w:rsidR="005E1D4F" w:rsidRPr="00866304">
        <w:rPr>
          <w:rStyle w:val="notranslate"/>
          <w:rFonts w:ascii="Arial" w:hAnsi="Arial" w:cs="Arial"/>
          <w:color w:val="333399"/>
          <w:lang w:val="de-DE"/>
        </w:rPr>
        <w:t xml:space="preserve">, </w:t>
      </w:r>
      <w:r w:rsidR="00C61A1C" w:rsidRPr="00866304">
        <w:rPr>
          <w:rStyle w:val="notranslate"/>
          <w:rFonts w:ascii="Arial" w:hAnsi="Arial" w:cs="Arial"/>
          <w:color w:val="333399"/>
          <w:lang w:val="de-DE"/>
        </w:rPr>
        <w:t>violoncellista tedesco</w:t>
      </w:r>
      <w:r w:rsidR="005E1D4F" w:rsidRPr="00866304">
        <w:rPr>
          <w:rStyle w:val="notranslate"/>
          <w:rFonts w:ascii="Arial" w:hAnsi="Arial" w:cs="Arial"/>
          <w:color w:val="333399"/>
          <w:lang w:val="de-DE"/>
        </w:rPr>
        <w:t xml:space="preserve"> e didatta. F</w:t>
      </w:r>
      <w:r w:rsidR="00C61A1C" w:rsidRPr="00866304">
        <w:rPr>
          <w:rStyle w:val="notranslate"/>
          <w:rFonts w:ascii="Arial" w:hAnsi="Arial" w:cs="Arial"/>
          <w:color w:val="333399"/>
          <w:lang w:val="de-DE"/>
        </w:rPr>
        <w:t xml:space="preserve">iglio del violinista Jaean. Studi con Piatti e Grutzmacher. </w:t>
      </w:r>
      <w:r w:rsidR="009C1B92" w:rsidRPr="00866304">
        <w:rPr>
          <w:rStyle w:val="notranslate"/>
          <w:rFonts w:ascii="Arial" w:hAnsi="Arial" w:cs="Arial"/>
          <w:color w:val="333399"/>
          <w:lang w:val="de-DE"/>
        </w:rPr>
        <w:t xml:space="preserve">                 </w:t>
      </w:r>
      <w:r w:rsidR="00C61A1C" w:rsidRPr="00866304">
        <w:rPr>
          <w:rStyle w:val="notranslate"/>
          <w:rFonts w:ascii="Arial" w:hAnsi="Arial" w:cs="Arial"/>
          <w:color w:val="333399"/>
          <w:lang w:val="de-DE"/>
        </w:rPr>
        <w:t>Si esibì con successo</w:t>
      </w:r>
      <w:r w:rsidR="005E1D4F" w:rsidRPr="00866304">
        <w:rPr>
          <w:rStyle w:val="notranslate"/>
          <w:rFonts w:ascii="Arial" w:hAnsi="Arial" w:cs="Arial"/>
          <w:color w:val="333399"/>
          <w:lang w:val="de-DE"/>
        </w:rPr>
        <w:t xml:space="preserve"> come</w:t>
      </w:r>
      <w:r w:rsidR="00C61A1C" w:rsidRPr="00866304">
        <w:rPr>
          <w:rStyle w:val="notranslate"/>
          <w:rFonts w:ascii="Arial" w:hAnsi="Arial" w:cs="Arial"/>
          <w:color w:val="333399"/>
          <w:lang w:val="de-DE"/>
        </w:rPr>
        <w:t xml:space="preserve"> sol</w:t>
      </w:r>
      <w:r w:rsidR="005E1D4F" w:rsidRPr="00866304">
        <w:rPr>
          <w:rStyle w:val="notranslate"/>
          <w:rFonts w:ascii="Arial" w:hAnsi="Arial" w:cs="Arial"/>
          <w:color w:val="333399"/>
          <w:lang w:val="de-DE"/>
        </w:rPr>
        <w:t>ista</w:t>
      </w:r>
      <w:r w:rsidR="00B147FA" w:rsidRPr="00866304">
        <w:rPr>
          <w:rStyle w:val="notranslate"/>
          <w:rFonts w:ascii="Arial" w:hAnsi="Arial" w:cs="Arial"/>
          <w:color w:val="333399"/>
          <w:lang w:val="de-DE"/>
        </w:rPr>
        <w:t>, in duo</w:t>
      </w:r>
      <w:r w:rsidR="005E1D4F" w:rsidRPr="00866304">
        <w:rPr>
          <w:rStyle w:val="notranslate"/>
          <w:rFonts w:ascii="Arial" w:hAnsi="Arial" w:cs="Arial"/>
          <w:color w:val="333399"/>
          <w:lang w:val="de-DE"/>
        </w:rPr>
        <w:t xml:space="preserve"> con Ysaye</w:t>
      </w:r>
      <w:r w:rsidR="00B147FA" w:rsidRPr="00866304">
        <w:rPr>
          <w:rStyle w:val="notranslate"/>
          <w:rFonts w:ascii="Arial" w:hAnsi="Arial" w:cs="Arial"/>
          <w:color w:val="333399"/>
          <w:lang w:val="de-DE"/>
        </w:rPr>
        <w:t xml:space="preserve"> e</w:t>
      </w:r>
      <w:r w:rsidR="005E1D4F" w:rsidRPr="00866304">
        <w:rPr>
          <w:rStyle w:val="notranslate"/>
          <w:rFonts w:ascii="Arial" w:hAnsi="Arial" w:cs="Arial"/>
          <w:color w:val="333399"/>
          <w:lang w:val="de-DE"/>
        </w:rPr>
        <w:t xml:space="preserve"> Busoni</w:t>
      </w:r>
      <w:r w:rsidR="00A37F47" w:rsidRPr="00866304">
        <w:rPr>
          <w:rStyle w:val="notranslate"/>
          <w:rFonts w:ascii="Arial" w:hAnsi="Arial" w:cs="Arial"/>
          <w:color w:val="333399"/>
          <w:lang w:val="de-DE"/>
        </w:rPr>
        <w:t xml:space="preserve"> o </w:t>
      </w:r>
      <w:r w:rsidR="00B147FA" w:rsidRPr="00866304">
        <w:rPr>
          <w:rStyle w:val="notranslate"/>
          <w:rFonts w:ascii="Arial" w:hAnsi="Arial" w:cs="Arial"/>
          <w:color w:val="333399"/>
          <w:lang w:val="de-DE"/>
        </w:rPr>
        <w:t>nel Trio Schnabel</w:t>
      </w:r>
      <w:r w:rsidR="005E1D4F" w:rsidRPr="00866304">
        <w:rPr>
          <w:rStyle w:val="notranslate"/>
          <w:rFonts w:ascii="Arial" w:hAnsi="Arial" w:cs="Arial"/>
          <w:color w:val="333399"/>
          <w:lang w:val="de-DE"/>
        </w:rPr>
        <w:t xml:space="preserve">. 1° Violino nell'Orchestra </w:t>
      </w:r>
      <w:r w:rsidR="001238D4" w:rsidRPr="00866304">
        <w:rPr>
          <w:rStyle w:val="notranslate"/>
          <w:rFonts w:ascii="Arial" w:hAnsi="Arial" w:cs="Arial"/>
          <w:color w:val="333399"/>
          <w:lang w:val="de-DE"/>
        </w:rPr>
        <w:t xml:space="preserve">     </w:t>
      </w:r>
      <w:r w:rsidR="00B37B99">
        <w:rPr>
          <w:rStyle w:val="notranslate"/>
          <w:rFonts w:ascii="Arial" w:hAnsi="Arial" w:cs="Arial"/>
          <w:color w:val="333399"/>
          <w:lang w:val="de-DE"/>
        </w:rPr>
        <w:t xml:space="preserve">             </w:t>
      </w:r>
      <w:r w:rsidR="005E1D4F" w:rsidRPr="00866304">
        <w:rPr>
          <w:rStyle w:val="notranslate"/>
          <w:rFonts w:ascii="Arial" w:hAnsi="Arial" w:cs="Arial"/>
          <w:color w:val="333399"/>
          <w:lang w:val="de-DE"/>
        </w:rPr>
        <w:t xml:space="preserve">di Francoforte. Fu </w:t>
      </w:r>
      <w:r w:rsidR="00C61A1C" w:rsidRPr="00866304">
        <w:rPr>
          <w:rStyle w:val="notranslate"/>
          <w:rFonts w:ascii="Arial" w:hAnsi="Arial" w:cs="Arial"/>
          <w:color w:val="333399"/>
          <w:lang w:val="de-DE"/>
        </w:rPr>
        <w:t>nelle più importanti città del mondo. Insegnante a Francoforte e dal 1909</w:t>
      </w:r>
      <w:r w:rsidR="005E1D4F" w:rsidRPr="00866304">
        <w:rPr>
          <w:rStyle w:val="notranslate"/>
          <w:rFonts w:ascii="Arial" w:hAnsi="Arial" w:cs="Arial"/>
          <w:color w:val="333399"/>
          <w:lang w:val="de-DE"/>
        </w:rPr>
        <w:t xml:space="preserve"> al 1929 alla </w:t>
      </w:r>
      <w:r w:rsidR="009C1B92" w:rsidRPr="00866304">
        <w:rPr>
          <w:rStyle w:val="notranslate"/>
          <w:rFonts w:ascii="Arial" w:hAnsi="Arial" w:cs="Arial"/>
          <w:color w:val="333399"/>
          <w:lang w:val="de-DE"/>
        </w:rPr>
        <w:t xml:space="preserve"> </w:t>
      </w:r>
      <w:r w:rsidR="005E1D4F" w:rsidRPr="00866304">
        <w:rPr>
          <w:rStyle w:val="notranslate"/>
          <w:rFonts w:ascii="Arial" w:hAnsi="Arial" w:cs="Arial"/>
          <w:color w:val="333399"/>
          <w:lang w:val="de-DE"/>
        </w:rPr>
        <w:t xml:space="preserve">Hochschule di </w:t>
      </w:r>
      <w:r w:rsidR="00C61A1C" w:rsidRPr="00866304">
        <w:rPr>
          <w:rStyle w:val="notranslate"/>
          <w:rFonts w:ascii="Arial" w:hAnsi="Arial" w:cs="Arial"/>
          <w:color w:val="333399"/>
          <w:lang w:val="de-DE"/>
        </w:rPr>
        <w:t>Berlino.</w:t>
      </w:r>
    </w:p>
    <w:p w:rsidR="0001715F" w:rsidRDefault="0001715F" w:rsidP="007121F3">
      <w:pPr>
        <w:tabs>
          <w:tab w:val="decimal" w:pos="0"/>
          <w:tab w:val="left" w:pos="4253"/>
        </w:tabs>
        <w:spacing w:before="120" w:after="0"/>
        <w:jc w:val="left"/>
        <w:rPr>
          <w:rStyle w:val="notranslate"/>
          <w:rFonts w:ascii="Arial" w:hAnsi="Arial" w:cs="Arial"/>
          <w:sz w:val="24"/>
          <w:szCs w:val="24"/>
          <w:lang w:val="de-DE"/>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solo:</w:t>
      </w:r>
      <w:r w:rsidRPr="00866304">
        <w:rPr>
          <w:rStyle w:val="notranslate"/>
          <w:rFonts w:ascii="Arial" w:hAnsi="Arial" w:cs="Arial"/>
          <w:sz w:val="24"/>
          <w:szCs w:val="24"/>
          <w:lang w:val="de-DE"/>
        </w:rPr>
        <w:t xml:space="preserve"> </w:t>
      </w:r>
      <w:r w:rsidR="00CC7D0B" w:rsidRPr="00866304">
        <w:rPr>
          <w:rStyle w:val="notranslate"/>
          <w:rFonts w:ascii="Arial" w:hAnsi="Arial" w:cs="Arial"/>
          <w:sz w:val="24"/>
          <w:szCs w:val="24"/>
          <w:lang w:val="de-DE"/>
        </w:rPr>
        <w:t xml:space="preserve">Fantastische Suite, op. </w:t>
      </w:r>
      <w:r w:rsidR="00D34E0C" w:rsidRPr="00866304">
        <w:rPr>
          <w:rStyle w:val="notranslate"/>
          <w:rFonts w:ascii="Arial" w:hAnsi="Arial" w:cs="Arial"/>
          <w:sz w:val="24"/>
          <w:szCs w:val="24"/>
          <w:lang w:val="de-DE"/>
        </w:rPr>
        <w:t>1</w:t>
      </w:r>
      <w:r w:rsidR="00CC7D0B" w:rsidRPr="00866304">
        <w:rPr>
          <w:rStyle w:val="notranslate"/>
          <w:rFonts w:ascii="Arial" w:hAnsi="Arial" w:cs="Arial"/>
          <w:sz w:val="24"/>
          <w:szCs w:val="24"/>
          <w:lang w:val="de-DE"/>
        </w:rPr>
        <w:t xml:space="preserve">4:   1) </w:t>
      </w:r>
      <w:r w:rsidR="000455AC" w:rsidRPr="00866304">
        <w:rPr>
          <w:rStyle w:val="notranslate"/>
          <w:rFonts w:ascii="Arial" w:hAnsi="Arial" w:cs="Arial"/>
          <w:sz w:val="24"/>
          <w:szCs w:val="24"/>
          <w:lang w:val="de-DE"/>
        </w:rPr>
        <w:t>Waldraunen (</w:t>
      </w:r>
      <w:r w:rsidR="00CC7D0B" w:rsidRPr="00866304">
        <w:rPr>
          <w:rStyle w:val="notranslate"/>
          <w:rFonts w:ascii="Arial" w:hAnsi="Arial" w:cs="Arial"/>
          <w:sz w:val="24"/>
          <w:szCs w:val="24"/>
          <w:lang w:val="de-DE"/>
        </w:rPr>
        <w:t>6'40</w:t>
      </w:r>
      <w:r w:rsidR="000455AC" w:rsidRPr="00866304">
        <w:rPr>
          <w:rStyle w:val="notranslate"/>
          <w:rFonts w:ascii="Arial" w:hAnsi="Arial" w:cs="Arial"/>
          <w:sz w:val="24"/>
          <w:szCs w:val="24"/>
          <w:lang w:val="de-DE"/>
        </w:rPr>
        <w:t>)</w:t>
      </w:r>
      <w:r w:rsidR="00CC7D0B" w:rsidRPr="00866304">
        <w:rPr>
          <w:rStyle w:val="notranslate"/>
          <w:rFonts w:ascii="Arial" w:hAnsi="Arial" w:cs="Arial"/>
          <w:sz w:val="24"/>
          <w:szCs w:val="24"/>
          <w:lang w:val="de-DE"/>
        </w:rPr>
        <w:t xml:space="preserve">,   </w:t>
      </w:r>
    </w:p>
    <w:p w:rsidR="0001715F" w:rsidRDefault="00CC7D0B" w:rsidP="007121F3">
      <w:pPr>
        <w:tabs>
          <w:tab w:val="decimal" w:pos="0"/>
          <w:tab w:val="left" w:pos="4253"/>
        </w:tabs>
        <w:spacing w:before="120" w:after="0"/>
        <w:jc w:val="left"/>
        <w:rPr>
          <w:rStyle w:val="notranslate"/>
          <w:rFonts w:ascii="Arial" w:hAnsi="Arial" w:cs="Arial"/>
          <w:sz w:val="24"/>
          <w:szCs w:val="24"/>
          <w:lang w:val="de-DE"/>
        </w:rPr>
      </w:pPr>
      <w:r w:rsidRPr="00866304">
        <w:rPr>
          <w:rStyle w:val="notranslate"/>
          <w:rFonts w:ascii="Arial" w:hAnsi="Arial" w:cs="Arial"/>
          <w:sz w:val="24"/>
          <w:szCs w:val="24"/>
          <w:lang w:val="de-DE"/>
        </w:rPr>
        <w:lastRenderedPageBreak/>
        <w:t xml:space="preserve">2) </w:t>
      </w:r>
      <w:r w:rsidR="000455AC" w:rsidRPr="00866304">
        <w:rPr>
          <w:rStyle w:val="notranslate"/>
          <w:rFonts w:ascii="Arial" w:hAnsi="Arial" w:cs="Arial"/>
          <w:sz w:val="24"/>
          <w:szCs w:val="24"/>
          <w:lang w:val="de-DE"/>
        </w:rPr>
        <w:t>Beim Bergriesen (</w:t>
      </w:r>
      <w:r w:rsidRPr="00866304">
        <w:rPr>
          <w:rStyle w:val="notranslate"/>
          <w:rFonts w:ascii="Arial" w:hAnsi="Arial" w:cs="Arial"/>
          <w:sz w:val="24"/>
          <w:szCs w:val="24"/>
          <w:lang w:val="de-DE"/>
        </w:rPr>
        <w:t>5'35</w:t>
      </w:r>
      <w:r w:rsidR="000455AC" w:rsidRPr="00866304">
        <w:rPr>
          <w:rStyle w:val="notranslate"/>
          <w:rFonts w:ascii="Arial" w:hAnsi="Arial" w:cs="Arial"/>
          <w:sz w:val="24"/>
          <w:szCs w:val="24"/>
          <w:lang w:val="de-DE"/>
        </w:rPr>
        <w:t>)</w:t>
      </w:r>
      <w:r w:rsidRPr="00866304">
        <w:rPr>
          <w:rStyle w:val="notranslate"/>
          <w:rFonts w:ascii="Arial" w:hAnsi="Arial" w:cs="Arial"/>
          <w:sz w:val="24"/>
          <w:szCs w:val="24"/>
          <w:lang w:val="de-DE"/>
        </w:rPr>
        <w:t>,</w:t>
      </w:r>
      <w:r w:rsidR="0001715F">
        <w:rPr>
          <w:rStyle w:val="notranslate"/>
          <w:rFonts w:ascii="Arial" w:hAnsi="Arial" w:cs="Arial"/>
          <w:sz w:val="24"/>
          <w:szCs w:val="24"/>
          <w:lang w:val="de-DE"/>
        </w:rPr>
        <w:t xml:space="preserve">   </w:t>
      </w:r>
      <w:r w:rsidRPr="00866304">
        <w:rPr>
          <w:rStyle w:val="notranslate"/>
          <w:rFonts w:ascii="Arial" w:hAnsi="Arial" w:cs="Arial"/>
          <w:sz w:val="24"/>
          <w:szCs w:val="24"/>
          <w:lang w:val="de-DE"/>
        </w:rPr>
        <w:t>3)</w:t>
      </w:r>
      <w:r w:rsidR="000455AC" w:rsidRPr="00866304">
        <w:rPr>
          <w:rStyle w:val="notranslate"/>
          <w:rFonts w:ascii="Arial" w:hAnsi="Arial" w:cs="Arial"/>
          <w:sz w:val="24"/>
          <w:szCs w:val="24"/>
          <w:lang w:val="de-DE"/>
        </w:rPr>
        <w:t xml:space="preserve"> Nixe und Waldschrat (</w:t>
      </w:r>
      <w:r w:rsidRPr="00866304">
        <w:rPr>
          <w:rStyle w:val="notranslate"/>
          <w:rFonts w:ascii="Arial" w:hAnsi="Arial" w:cs="Arial"/>
          <w:sz w:val="24"/>
          <w:szCs w:val="24"/>
          <w:lang w:val="de-DE"/>
        </w:rPr>
        <w:t>5'50</w:t>
      </w:r>
      <w:r w:rsidR="000455AC" w:rsidRPr="00866304">
        <w:rPr>
          <w:rStyle w:val="notranslate"/>
          <w:rFonts w:ascii="Arial" w:hAnsi="Arial" w:cs="Arial"/>
          <w:sz w:val="24"/>
          <w:szCs w:val="24"/>
          <w:lang w:val="de-DE"/>
        </w:rPr>
        <w:t>)</w:t>
      </w:r>
      <w:r w:rsidRPr="00866304">
        <w:rPr>
          <w:rStyle w:val="notranslate"/>
          <w:rFonts w:ascii="Arial" w:hAnsi="Arial" w:cs="Arial"/>
          <w:sz w:val="24"/>
          <w:szCs w:val="24"/>
          <w:lang w:val="de-DE"/>
        </w:rPr>
        <w:t xml:space="preserve">,   4) </w:t>
      </w:r>
      <w:r w:rsidR="000455AC" w:rsidRPr="00866304">
        <w:rPr>
          <w:rStyle w:val="notranslate"/>
          <w:rFonts w:ascii="Arial" w:hAnsi="Arial" w:cs="Arial"/>
          <w:sz w:val="24"/>
          <w:szCs w:val="24"/>
          <w:lang w:val="de-DE"/>
        </w:rPr>
        <w:t>Vergebliches (</w:t>
      </w:r>
      <w:r w:rsidRPr="00866304">
        <w:rPr>
          <w:rStyle w:val="notranslate"/>
          <w:rFonts w:ascii="Arial" w:hAnsi="Arial" w:cs="Arial"/>
          <w:sz w:val="24"/>
          <w:szCs w:val="24"/>
          <w:lang w:val="de-DE"/>
        </w:rPr>
        <w:t>3'35</w:t>
      </w:r>
      <w:r w:rsidR="000455AC" w:rsidRPr="00866304">
        <w:rPr>
          <w:rStyle w:val="notranslate"/>
          <w:rFonts w:ascii="Arial" w:hAnsi="Arial" w:cs="Arial"/>
          <w:sz w:val="24"/>
          <w:szCs w:val="24"/>
          <w:lang w:val="de-DE"/>
        </w:rPr>
        <w:t>)</w:t>
      </w:r>
      <w:r w:rsidRPr="00866304">
        <w:rPr>
          <w:rStyle w:val="notranslate"/>
          <w:rFonts w:ascii="Arial" w:hAnsi="Arial" w:cs="Arial"/>
          <w:sz w:val="24"/>
          <w:szCs w:val="24"/>
          <w:lang w:val="de-DE"/>
        </w:rPr>
        <w:t xml:space="preserve">,   </w:t>
      </w:r>
    </w:p>
    <w:p w:rsidR="00C61A1C" w:rsidRPr="00866304" w:rsidRDefault="00CC7D0B" w:rsidP="007121F3">
      <w:pPr>
        <w:tabs>
          <w:tab w:val="decimal" w:pos="0"/>
          <w:tab w:val="left" w:pos="4253"/>
        </w:tabs>
        <w:spacing w:before="120" w:after="0"/>
        <w:jc w:val="left"/>
        <w:rPr>
          <w:rStyle w:val="notranslate"/>
          <w:rFonts w:ascii="Arial" w:hAnsi="Arial" w:cs="Arial"/>
          <w:sz w:val="24"/>
          <w:szCs w:val="24"/>
          <w:lang w:val="de-DE"/>
        </w:rPr>
      </w:pPr>
      <w:r w:rsidRPr="00866304">
        <w:rPr>
          <w:rStyle w:val="notranslate"/>
          <w:rFonts w:ascii="Arial" w:hAnsi="Arial" w:cs="Arial"/>
          <w:sz w:val="24"/>
          <w:szCs w:val="24"/>
          <w:lang w:val="de-DE"/>
        </w:rPr>
        <w:t xml:space="preserve">5) </w:t>
      </w:r>
      <w:r w:rsidR="000455AC" w:rsidRPr="00866304">
        <w:rPr>
          <w:rStyle w:val="notranslate"/>
          <w:rFonts w:ascii="Arial" w:hAnsi="Arial" w:cs="Arial"/>
          <w:sz w:val="24"/>
          <w:szCs w:val="24"/>
          <w:lang w:val="de-DE"/>
        </w:rPr>
        <w:t>Im sturm (</w:t>
      </w:r>
      <w:r w:rsidRPr="00866304">
        <w:rPr>
          <w:rStyle w:val="notranslate"/>
          <w:rFonts w:ascii="Arial" w:hAnsi="Arial" w:cs="Arial"/>
          <w:sz w:val="24"/>
          <w:szCs w:val="24"/>
          <w:lang w:val="de-DE"/>
        </w:rPr>
        <w:t>3'20</w:t>
      </w:r>
      <w:r w:rsidR="000455AC" w:rsidRPr="00866304">
        <w:rPr>
          <w:rStyle w:val="notranslate"/>
          <w:rFonts w:ascii="Arial" w:hAnsi="Arial" w:cs="Arial"/>
          <w:sz w:val="24"/>
          <w:szCs w:val="24"/>
          <w:lang w:val="de-DE"/>
        </w:rPr>
        <w:t>)</w:t>
      </w:r>
      <w:r w:rsidRPr="00866304">
        <w:rPr>
          <w:rStyle w:val="notranslate"/>
          <w:rFonts w:ascii="Arial" w:hAnsi="Arial" w:cs="Arial"/>
          <w:sz w:val="24"/>
          <w:szCs w:val="24"/>
          <w:lang w:val="de-DE"/>
        </w:rPr>
        <w:t>.</w:t>
      </w:r>
    </w:p>
    <w:p w:rsidR="000455AC" w:rsidRPr="00866304" w:rsidRDefault="000455AC" w:rsidP="007121F3">
      <w:pPr>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BEER-WALBRUNN  Anton</w:t>
      </w:r>
      <w:r w:rsidRPr="00866304">
        <w:rPr>
          <w:rFonts w:ascii="Arial" w:hAnsi="Arial" w:cs="Arial"/>
          <w:color w:val="333399"/>
          <w:sz w:val="24"/>
          <w:szCs w:val="24"/>
          <w:u w:val="single"/>
        </w:rPr>
        <w:tab/>
        <w:t>Kohlberg, 29.6.1864 - Monaco, 22.3.1929.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organista tedesco, allievo di Rheinberger, Abel e Bussmeyer. Insegnante a Monaco.</w:t>
      </w:r>
    </w:p>
    <w:p w:rsidR="006C1701" w:rsidRPr="00866304" w:rsidRDefault="0001715F"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w:t>
      </w:r>
      <w:r w:rsidR="00BA4EA9">
        <w:rPr>
          <w:rFonts w:ascii="Arial" w:hAnsi="Arial" w:cs="Arial"/>
          <w:color w:val="000000"/>
          <w:sz w:val="24"/>
          <w:szCs w:val="24"/>
          <w:lang w:val="it-IT"/>
        </w:rPr>
        <w:t>:</w:t>
      </w:r>
      <w:r>
        <w:rPr>
          <w:rFonts w:ascii="Arial" w:hAnsi="Arial" w:cs="Arial"/>
          <w:color w:val="000000"/>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Sonata op. 15</w:t>
      </w:r>
      <w:r w:rsidR="00BA4EA9">
        <w:rPr>
          <w:rFonts w:ascii="Arial" w:hAnsi="Arial" w:cs="Arial"/>
          <w:sz w:val="24"/>
          <w:szCs w:val="24"/>
          <w:lang w:val="it-IT"/>
        </w:rPr>
        <w:t>,</w:t>
      </w:r>
      <w:r w:rsidR="006C1701" w:rsidRPr="00866304">
        <w:rPr>
          <w:rFonts w:ascii="Arial" w:hAnsi="Arial" w:cs="Arial"/>
          <w:sz w:val="24"/>
          <w:szCs w:val="24"/>
          <w:lang w:val="it-IT"/>
        </w:rPr>
        <w:t xml:space="preserve">   Ode, op. 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A342DF"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A342DF">
        <w:rPr>
          <w:rFonts w:ascii="Arial" w:hAnsi="Arial" w:cs="Arial"/>
          <w:color w:val="333399"/>
          <w:sz w:val="24"/>
          <w:szCs w:val="24"/>
          <w:u w:val="single"/>
          <w:lang w:val="en-US"/>
        </w:rPr>
        <w:t xml:space="preserve">BEETHOVEN  Ludwig Van </w:t>
      </w:r>
      <w:r w:rsidRPr="00A342DF">
        <w:rPr>
          <w:rFonts w:ascii="Arial" w:hAnsi="Arial" w:cs="Arial"/>
          <w:color w:val="333399"/>
          <w:sz w:val="24"/>
          <w:szCs w:val="24"/>
          <w:u w:val="single"/>
          <w:lang w:val="en-US"/>
        </w:rPr>
        <w:tab/>
        <w:t xml:space="preserve">Bonn 15.12.1770 - Vienna 26.3.1827. </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Grandioso musicista. Insuperabile nelle </w:t>
      </w:r>
      <w:r w:rsidR="00E75694" w:rsidRPr="00866304">
        <w:rPr>
          <w:rFonts w:ascii="Arial" w:hAnsi="Arial" w:cs="Arial"/>
          <w:color w:val="333399"/>
        </w:rPr>
        <w:t>S</w:t>
      </w:r>
      <w:r w:rsidRPr="00866304">
        <w:rPr>
          <w:rFonts w:ascii="Arial" w:hAnsi="Arial" w:cs="Arial"/>
          <w:color w:val="333399"/>
        </w:rPr>
        <w:t xml:space="preserve">infonie e nelle </w:t>
      </w:r>
      <w:r w:rsidR="00E75694" w:rsidRPr="00866304">
        <w:rPr>
          <w:rFonts w:ascii="Arial" w:hAnsi="Arial" w:cs="Arial"/>
          <w:color w:val="333399"/>
        </w:rPr>
        <w:t>S</w:t>
      </w:r>
      <w:r w:rsidRPr="00866304">
        <w:rPr>
          <w:rFonts w:ascii="Arial" w:hAnsi="Arial" w:cs="Arial"/>
          <w:color w:val="333399"/>
        </w:rPr>
        <w:t>onate. Prototipo dell’artista perfetto</w:t>
      </w:r>
      <w:r w:rsidR="00E75694" w:rsidRPr="00866304">
        <w:rPr>
          <w:rFonts w:ascii="Arial" w:hAnsi="Arial" w:cs="Arial"/>
          <w:color w:val="333399"/>
        </w:rPr>
        <w:t xml:space="preserve"> e indipendente</w:t>
      </w:r>
      <w:r w:rsidRPr="00866304">
        <w:rPr>
          <w:rFonts w:ascii="Arial" w:hAnsi="Arial" w:cs="Arial"/>
          <w:color w:val="333399"/>
        </w:rPr>
        <w:t xml:space="preserve">. </w:t>
      </w:r>
      <w:r w:rsidR="009C1B92" w:rsidRPr="00866304">
        <w:rPr>
          <w:rFonts w:ascii="Arial" w:hAnsi="Arial" w:cs="Arial"/>
          <w:color w:val="333399"/>
        </w:rPr>
        <w:t xml:space="preserve">  </w:t>
      </w:r>
      <w:r w:rsidR="00B37B99">
        <w:rPr>
          <w:rFonts w:ascii="Arial" w:hAnsi="Arial" w:cs="Arial"/>
          <w:color w:val="333399"/>
        </w:rPr>
        <w:t xml:space="preserve">               </w:t>
      </w:r>
      <w:r w:rsidR="00A9167A" w:rsidRPr="00866304">
        <w:rPr>
          <w:rFonts w:ascii="Arial" w:hAnsi="Arial" w:cs="Arial"/>
          <w:color w:val="333399"/>
        </w:rPr>
        <w:t>Per maggiori informazioni sull'autore, vedi: "Passeggiando con la Musica", scaricabile gratuitamente dal sito: mariodemolli.com</w:t>
      </w:r>
    </w:p>
    <w:p w:rsidR="0037484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V</w:t>
      </w:r>
      <w:r w:rsidR="00374841" w:rsidRPr="00866304">
        <w:rPr>
          <w:rFonts w:ascii="Arial" w:hAnsi="Arial" w:cs="Arial"/>
          <w:sz w:val="24"/>
          <w:szCs w:val="24"/>
        </w:rPr>
        <w:t xml:space="preserve">ioloncello </w:t>
      </w:r>
      <w:r w:rsidRPr="00866304">
        <w:rPr>
          <w:rFonts w:ascii="Arial" w:hAnsi="Arial" w:cs="Arial"/>
          <w:sz w:val="24"/>
          <w:szCs w:val="24"/>
        </w:rPr>
        <w:t xml:space="preserve">e pf.:   </w:t>
      </w:r>
      <w:r w:rsidR="00374841" w:rsidRPr="00866304">
        <w:rPr>
          <w:rFonts w:ascii="Arial" w:hAnsi="Arial" w:cs="Arial"/>
          <w:b/>
          <w:sz w:val="24"/>
          <w:szCs w:val="24"/>
        </w:rPr>
        <w:t>1</w:t>
      </w:r>
      <w:r w:rsidR="00374841" w:rsidRPr="00866304">
        <w:rPr>
          <w:rFonts w:ascii="Arial" w:hAnsi="Arial" w:cs="Arial"/>
          <w:sz w:val="24"/>
          <w:szCs w:val="24"/>
        </w:rPr>
        <w:t xml:space="preserve">a </w:t>
      </w:r>
      <w:r w:rsidRPr="00866304">
        <w:rPr>
          <w:rFonts w:ascii="Arial" w:hAnsi="Arial" w:cs="Arial"/>
          <w:sz w:val="24"/>
          <w:szCs w:val="24"/>
        </w:rPr>
        <w:t>Sonata in Fa, op. 5,1</w:t>
      </w:r>
      <w:r w:rsidR="00374841" w:rsidRPr="00866304">
        <w:rPr>
          <w:rFonts w:ascii="Arial" w:hAnsi="Arial" w:cs="Arial"/>
          <w:sz w:val="24"/>
          <w:szCs w:val="24"/>
        </w:rPr>
        <w:t xml:space="preserve">:  </w:t>
      </w:r>
      <w:r w:rsidR="00040C83" w:rsidRPr="00866304">
        <w:rPr>
          <w:rFonts w:ascii="Arial" w:hAnsi="Arial" w:cs="Arial"/>
          <w:sz w:val="24"/>
          <w:szCs w:val="24"/>
        </w:rPr>
        <w:t>1) 13’50,   2) 6’40</w:t>
      </w:r>
      <w:r w:rsidRPr="00866304">
        <w:rPr>
          <w:rFonts w:ascii="Arial" w:hAnsi="Arial" w:cs="Arial"/>
          <w:sz w:val="24"/>
          <w:szCs w:val="24"/>
        </w:rPr>
        <w:t xml:space="preserve"> (1796).</w:t>
      </w:r>
    </w:p>
    <w:p w:rsidR="00607FF4" w:rsidRDefault="00607FF4" w:rsidP="007121F3">
      <w:pPr>
        <w:tabs>
          <w:tab w:val="decimal" w:pos="0"/>
          <w:tab w:val="left" w:pos="4253"/>
        </w:tabs>
        <w:spacing w:before="120" w:after="0"/>
        <w:jc w:val="left"/>
        <w:rPr>
          <w:rFonts w:ascii="Arial" w:hAnsi="Arial" w:cs="Arial"/>
          <w:sz w:val="24"/>
          <w:szCs w:val="24"/>
          <w:lang w:val="it-IT"/>
        </w:rPr>
      </w:pPr>
      <w:r w:rsidRPr="00607FF4">
        <w:rPr>
          <w:rFonts w:ascii="Arial" w:hAnsi="Arial" w:cs="Arial"/>
          <w:b/>
          <w:sz w:val="24"/>
          <w:szCs w:val="24"/>
          <w:lang w:val="it-IT"/>
        </w:rPr>
        <w:t>2</w:t>
      </w:r>
      <w:r w:rsidRPr="00607FF4">
        <w:rPr>
          <w:rFonts w:ascii="Arial" w:hAnsi="Arial" w:cs="Arial"/>
          <w:sz w:val="24"/>
          <w:szCs w:val="24"/>
          <w:lang w:val="it-IT"/>
        </w:rPr>
        <w:t>a Sonata in Sol-, op. 5,2:   1) 5’,   2) 9’10,   3) 8’50 (1796)</w:t>
      </w:r>
      <w:r>
        <w:rPr>
          <w:rFonts w:ascii="Arial" w:hAnsi="Arial" w:cs="Arial"/>
          <w:sz w:val="24"/>
          <w:szCs w:val="24"/>
          <w:lang w:val="it-IT"/>
        </w:rPr>
        <w:t>,</w:t>
      </w:r>
      <w:r w:rsidRPr="00607FF4">
        <w:rPr>
          <w:rFonts w:ascii="Arial" w:hAnsi="Arial" w:cs="Arial"/>
          <w:sz w:val="24"/>
          <w:szCs w:val="24"/>
          <w:lang w:val="it-IT"/>
        </w:rPr>
        <w:t xml:space="preserve">   </w:t>
      </w:r>
    </w:p>
    <w:p w:rsidR="00607FF4" w:rsidRPr="00607FF4" w:rsidRDefault="00607FF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Andante e Variazioni in Re (1796, 8’45).</w:t>
      </w:r>
      <w:r>
        <w:rPr>
          <w:rFonts w:ascii="Arial" w:hAnsi="Arial" w:cs="Arial"/>
          <w:sz w:val="24"/>
          <w:szCs w:val="24"/>
          <w:lang w:val="it-IT"/>
        </w:rPr>
        <w:t xml:space="preserve">   </w:t>
      </w:r>
      <w:r w:rsidR="00374841" w:rsidRPr="00607FF4">
        <w:rPr>
          <w:rFonts w:ascii="Arial" w:hAnsi="Arial" w:cs="Arial"/>
          <w:b/>
          <w:sz w:val="24"/>
          <w:szCs w:val="24"/>
          <w:lang w:val="it-IT"/>
        </w:rPr>
        <w:t>3</w:t>
      </w:r>
      <w:r w:rsidR="00374841" w:rsidRPr="00607FF4">
        <w:rPr>
          <w:rFonts w:ascii="Arial" w:hAnsi="Arial" w:cs="Arial"/>
          <w:sz w:val="24"/>
          <w:szCs w:val="24"/>
          <w:lang w:val="it-IT"/>
        </w:rPr>
        <w:t>a Sonata in La, op. 69:</w:t>
      </w:r>
      <w:r>
        <w:rPr>
          <w:rFonts w:ascii="Arial" w:hAnsi="Arial" w:cs="Arial"/>
          <w:sz w:val="24"/>
          <w:szCs w:val="24"/>
          <w:lang w:val="it-IT"/>
        </w:rPr>
        <w:t xml:space="preserve">  </w:t>
      </w:r>
      <w:r w:rsidR="00374841" w:rsidRPr="00607FF4">
        <w:rPr>
          <w:rFonts w:ascii="Arial" w:hAnsi="Arial" w:cs="Arial"/>
          <w:sz w:val="24"/>
          <w:szCs w:val="24"/>
          <w:lang w:val="it-IT"/>
        </w:rPr>
        <w:t xml:space="preserve">1) 13’05,   2) 5’25,   </w:t>
      </w:r>
    </w:p>
    <w:p w:rsidR="00374841" w:rsidRPr="00A342DF" w:rsidRDefault="00374841" w:rsidP="007121F3">
      <w:pPr>
        <w:tabs>
          <w:tab w:val="decimal" w:pos="0"/>
          <w:tab w:val="left" w:pos="4253"/>
        </w:tabs>
        <w:spacing w:before="120" w:after="0"/>
        <w:jc w:val="left"/>
        <w:rPr>
          <w:rFonts w:ascii="Arial" w:hAnsi="Arial" w:cs="Arial"/>
          <w:sz w:val="24"/>
          <w:szCs w:val="24"/>
          <w:lang w:val="it-IT"/>
        </w:rPr>
      </w:pPr>
      <w:r w:rsidRPr="00A342DF">
        <w:rPr>
          <w:rFonts w:ascii="Arial" w:hAnsi="Arial" w:cs="Arial"/>
          <w:sz w:val="24"/>
          <w:szCs w:val="24"/>
          <w:lang w:val="it-IT"/>
        </w:rPr>
        <w:t xml:space="preserve">3) 8’45.   </w:t>
      </w:r>
      <w:r w:rsidRPr="00A342DF">
        <w:rPr>
          <w:rFonts w:ascii="Arial" w:hAnsi="Arial" w:cs="Arial"/>
          <w:b/>
          <w:sz w:val="24"/>
          <w:szCs w:val="24"/>
          <w:lang w:val="it-IT"/>
        </w:rPr>
        <w:t>4</w:t>
      </w:r>
      <w:r w:rsidRPr="00A342DF">
        <w:rPr>
          <w:rFonts w:ascii="Arial" w:hAnsi="Arial" w:cs="Arial"/>
          <w:sz w:val="24"/>
          <w:szCs w:val="24"/>
          <w:lang w:val="it-IT"/>
        </w:rPr>
        <w:t>a Sonata in Do, op 102,1:   1) 8’10,   2) 7’05 (1815).</w:t>
      </w:r>
    </w:p>
    <w:p w:rsidR="00374841" w:rsidRPr="00866304" w:rsidRDefault="0037484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5a Sonata in Re, op 102,2:   1) 6’40,   2-3) 13’  (1815).</w:t>
      </w:r>
      <w:r w:rsidR="00DA15CC" w:rsidRPr="00866304">
        <w:rPr>
          <w:rFonts w:ascii="Arial" w:hAnsi="Arial" w:cs="Arial"/>
          <w:sz w:val="24"/>
          <w:szCs w:val="24"/>
          <w:lang w:val="it-IT"/>
        </w:rPr>
        <w:t xml:space="preserve">  </w:t>
      </w:r>
    </w:p>
    <w:p w:rsidR="00DA15CC" w:rsidRPr="00866304" w:rsidRDefault="00DA15C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12 Variazioni in Sol, su “Giuda Maccabeo” di Handel</w:t>
      </w:r>
      <w:r w:rsidR="00607FF4">
        <w:rPr>
          <w:rFonts w:ascii="Arial" w:hAnsi="Arial" w:cs="Arial"/>
          <w:sz w:val="24"/>
          <w:szCs w:val="24"/>
          <w:lang w:val="it-IT"/>
        </w:rPr>
        <w:t xml:space="preserve"> </w:t>
      </w:r>
      <w:r w:rsidRPr="00866304">
        <w:rPr>
          <w:rFonts w:ascii="Arial" w:hAnsi="Arial" w:cs="Arial"/>
          <w:sz w:val="24"/>
          <w:szCs w:val="24"/>
          <w:lang w:val="it-IT"/>
        </w:rPr>
        <w:t>(1796, 12’25).</w:t>
      </w:r>
    </w:p>
    <w:p w:rsidR="00DA15CC" w:rsidRPr="00866304" w:rsidRDefault="00DA15C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12 Variazioni in Fa su “Ein Madchen oder Weibchen”, op. 66 (1796, </w:t>
      </w:r>
      <w:r w:rsidR="000F3041" w:rsidRPr="00866304">
        <w:rPr>
          <w:rFonts w:ascii="Arial" w:hAnsi="Arial" w:cs="Arial"/>
          <w:sz w:val="24"/>
          <w:szCs w:val="24"/>
          <w:lang w:val="it-IT"/>
        </w:rPr>
        <w:t>9</w:t>
      </w:r>
      <w:r w:rsidRPr="00866304">
        <w:rPr>
          <w:rFonts w:ascii="Arial" w:hAnsi="Arial" w:cs="Arial"/>
          <w:sz w:val="24"/>
          <w:szCs w:val="24"/>
          <w:lang w:val="it-IT"/>
        </w:rPr>
        <w:t>’</w:t>
      </w:r>
      <w:r w:rsidR="000F3041" w:rsidRPr="00866304">
        <w:rPr>
          <w:rFonts w:ascii="Arial" w:hAnsi="Arial" w:cs="Arial"/>
          <w:sz w:val="24"/>
          <w:szCs w:val="24"/>
          <w:lang w:val="it-IT"/>
        </w:rPr>
        <w:t>50</w:t>
      </w:r>
      <w:r w:rsidRPr="00866304">
        <w:rPr>
          <w:rFonts w:ascii="Arial" w:hAnsi="Arial" w:cs="Arial"/>
          <w:sz w:val="24"/>
          <w:szCs w:val="24"/>
          <w:lang w:val="it-IT"/>
        </w:rPr>
        <w:t xml:space="preserve">).   </w:t>
      </w:r>
    </w:p>
    <w:p w:rsidR="00DA15CC" w:rsidRPr="00866304" w:rsidRDefault="00DA15C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7 Variazioni in Mib su “Bei Mannern</w:t>
      </w:r>
      <w:r w:rsidR="00D25747" w:rsidRPr="00866304">
        <w:rPr>
          <w:rFonts w:ascii="Arial" w:hAnsi="Arial" w:cs="Arial"/>
          <w:sz w:val="24"/>
          <w:szCs w:val="24"/>
          <w:lang w:val="it-IT"/>
        </w:rPr>
        <w:t xml:space="preserve"> welche</w:t>
      </w:r>
      <w:r w:rsidRPr="00866304">
        <w:rPr>
          <w:rFonts w:ascii="Arial" w:hAnsi="Arial" w:cs="Arial"/>
          <w:sz w:val="24"/>
          <w:szCs w:val="24"/>
          <w:lang w:val="it-IT"/>
        </w:rPr>
        <w:t>” op. 46</w:t>
      </w:r>
      <w:r w:rsidR="00500E03" w:rsidRPr="00866304">
        <w:rPr>
          <w:rFonts w:ascii="Arial" w:hAnsi="Arial" w:cs="Arial"/>
          <w:sz w:val="24"/>
          <w:szCs w:val="24"/>
          <w:lang w:val="it-IT"/>
        </w:rPr>
        <w:t>,</w:t>
      </w:r>
      <w:r w:rsidRPr="00866304">
        <w:rPr>
          <w:rFonts w:ascii="Arial" w:hAnsi="Arial" w:cs="Arial"/>
          <w:sz w:val="24"/>
          <w:szCs w:val="24"/>
          <w:lang w:val="it-IT"/>
        </w:rPr>
        <w:t xml:space="preserve"> da Flauto magico di Mozart (1801)</w:t>
      </w:r>
      <w:r w:rsidR="00D25747" w:rsidRPr="00866304">
        <w:rPr>
          <w:rFonts w:ascii="Arial" w:hAnsi="Arial" w:cs="Arial"/>
          <w:sz w:val="24"/>
          <w:szCs w:val="24"/>
          <w:lang w:val="it-IT"/>
        </w:rPr>
        <w:t>:</w:t>
      </w:r>
    </w:p>
    <w:p w:rsidR="00D25747" w:rsidRPr="00866304" w:rsidRDefault="00D257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
          <w:sz w:val="24"/>
          <w:szCs w:val="24"/>
          <w:lang w:val="it-IT"/>
        </w:rPr>
        <w:t>1</w:t>
      </w:r>
      <w:r w:rsidRPr="00866304">
        <w:rPr>
          <w:rFonts w:ascii="Arial" w:hAnsi="Arial" w:cs="Arial"/>
          <w:sz w:val="24"/>
          <w:szCs w:val="24"/>
          <w:lang w:val="it-IT"/>
        </w:rPr>
        <w:t>) Tema (0’50),   2) 1a Variazione (0’40),   2a (0’45),   3a (1’),   4a (1’30),   5a (0’35),</w:t>
      </w:r>
    </w:p>
    <w:p w:rsidR="00D25747" w:rsidRPr="00866304" w:rsidRDefault="00D25747" w:rsidP="007121F3">
      <w:pPr>
        <w:tabs>
          <w:tab w:val="decimal" w:pos="0"/>
          <w:tab w:val="left" w:pos="4253"/>
        </w:tabs>
        <w:spacing w:before="120" w:after="0"/>
        <w:jc w:val="left"/>
        <w:rPr>
          <w:rFonts w:ascii="Arial" w:hAnsi="Arial" w:cs="Arial"/>
          <w:vanish/>
          <w:sz w:val="24"/>
          <w:szCs w:val="24"/>
          <w:lang w:val="it-IT" w:eastAsia="it-IT" w:bidi="ar-SA"/>
        </w:rPr>
      </w:pPr>
      <w:r w:rsidRPr="00866304">
        <w:rPr>
          <w:rFonts w:ascii="Arial" w:hAnsi="Arial" w:cs="Arial"/>
          <w:sz w:val="24"/>
          <w:szCs w:val="24"/>
          <w:lang w:val="it-IT"/>
        </w:rPr>
        <w:t xml:space="preserve">6a (2’10),   </w:t>
      </w:r>
      <w:r w:rsidRPr="00866304">
        <w:rPr>
          <w:rFonts w:ascii="Arial" w:hAnsi="Arial" w:cs="Arial"/>
          <w:b/>
          <w:sz w:val="24"/>
          <w:szCs w:val="24"/>
          <w:lang w:val="it-IT"/>
        </w:rPr>
        <w:t>7</w:t>
      </w:r>
      <w:r w:rsidRPr="00866304">
        <w:rPr>
          <w:rFonts w:ascii="Arial" w:hAnsi="Arial" w:cs="Arial"/>
          <w:sz w:val="24"/>
          <w:szCs w:val="24"/>
          <w:lang w:val="it-IT"/>
        </w:rPr>
        <w:t xml:space="preserve">a (2’).   </w:t>
      </w:r>
    </w:p>
    <w:p w:rsidR="00D2574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14 Variazioni in Mib, per pf. vl. </w:t>
      </w:r>
      <w:r w:rsidR="00607FF4" w:rsidRPr="00866304">
        <w:rPr>
          <w:rFonts w:ascii="Arial" w:hAnsi="Arial" w:cs="Arial"/>
          <w:color w:val="000000"/>
          <w:sz w:val="24"/>
          <w:szCs w:val="24"/>
          <w:lang w:val="it-IT"/>
        </w:rPr>
        <w:t>violoncello</w:t>
      </w:r>
      <w:r w:rsidRPr="00866304">
        <w:rPr>
          <w:rFonts w:ascii="Arial" w:hAnsi="Arial" w:cs="Arial"/>
          <w:sz w:val="24"/>
          <w:szCs w:val="24"/>
          <w:lang w:val="it-IT"/>
        </w:rPr>
        <w:t xml:space="preserve"> op. 44 (1804).   </w:t>
      </w:r>
    </w:p>
    <w:p w:rsidR="00D2574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in Mib, op. 38, per pf. vl. e </w:t>
      </w:r>
      <w:r w:rsidR="00607FF4" w:rsidRPr="00866304">
        <w:rPr>
          <w:rFonts w:ascii="Arial" w:hAnsi="Arial" w:cs="Arial"/>
          <w:color w:val="000000"/>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4 Trii per pf. vl.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(1794).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w:t>
      </w:r>
      <w:r w:rsidR="00D25747" w:rsidRPr="00866304">
        <w:rPr>
          <w:rFonts w:ascii="Arial" w:hAnsi="Arial" w:cs="Arial"/>
          <w:sz w:val="24"/>
          <w:szCs w:val="24"/>
          <w:lang w:val="it-IT"/>
        </w:rPr>
        <w:t xml:space="preserve">in </w:t>
      </w:r>
      <w:r w:rsidRPr="00866304">
        <w:rPr>
          <w:rFonts w:ascii="Arial" w:hAnsi="Arial" w:cs="Arial"/>
          <w:sz w:val="24"/>
          <w:szCs w:val="24"/>
          <w:lang w:val="it-IT"/>
        </w:rPr>
        <w:t xml:space="preserve">Mib op. 38 e Trio in Sib, per pf. cl. e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op. 11 (1798).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Trii op 70, per pf. vl. violoncello (1808).   Trio “Arciduca”, pf. vl.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(1811).</w:t>
      </w:r>
    </w:p>
    <w:p w:rsidR="007312D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Variazioni in Sol, op. 121a, pf. vl. e violoncello (1812).</w:t>
      </w:r>
      <w:r w:rsidR="00D25747" w:rsidRPr="00866304">
        <w:rPr>
          <w:rFonts w:ascii="Arial" w:hAnsi="Arial" w:cs="Arial"/>
          <w:sz w:val="24"/>
          <w:szCs w:val="24"/>
          <w:lang w:val="it-IT"/>
        </w:rPr>
        <w:t xml:space="preserve">  </w:t>
      </w:r>
      <w:r w:rsidR="007312DF">
        <w:rPr>
          <w:rFonts w:ascii="Arial" w:hAnsi="Arial" w:cs="Arial"/>
          <w:sz w:val="24"/>
          <w:szCs w:val="24"/>
          <w:lang w:val="it-IT"/>
        </w:rPr>
        <w:t xml:space="preserve">                                                                   </w:t>
      </w:r>
    </w:p>
    <w:p w:rsidR="007312D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Quartetti per pf. vl. vla e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(1785).</w:t>
      </w:r>
      <w:r w:rsidR="007312DF">
        <w:rPr>
          <w:rFonts w:ascii="Arial" w:hAnsi="Arial" w:cs="Arial"/>
          <w:sz w:val="24"/>
          <w:szCs w:val="24"/>
          <w:lang w:val="it-IT"/>
        </w:rPr>
        <w:t xml:space="preserve">   </w:t>
      </w:r>
      <w:r w:rsidRPr="00866304">
        <w:rPr>
          <w:rFonts w:ascii="Arial" w:hAnsi="Arial" w:cs="Arial"/>
          <w:sz w:val="24"/>
          <w:szCs w:val="24"/>
          <w:lang w:val="it-IT"/>
        </w:rPr>
        <w:t xml:space="preserve">Sestetto op. 81b, con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(1795).</w:t>
      </w:r>
      <w:r w:rsidR="00D25747" w:rsidRPr="00866304">
        <w:rPr>
          <w:rFonts w:ascii="Arial" w:hAnsi="Arial" w:cs="Arial"/>
          <w:sz w:val="24"/>
          <w:szCs w:val="24"/>
          <w:lang w:val="it-IT"/>
        </w:rPr>
        <w:t xml:space="preserve">   </w:t>
      </w:r>
      <w:r w:rsidR="007312DF">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Triplo concerto, in Do, pf. vl.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op. 56 (1804).</w:t>
      </w:r>
    </w:p>
    <w:p w:rsidR="0089364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155 Canti popolari con accompagnamento di pf. vl. e violoncello.</w:t>
      </w:r>
    </w:p>
    <w:p w:rsidR="0044237E" w:rsidRPr="00866304" w:rsidRDefault="0044237E"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BEGLARIAN  Grant</w:t>
      </w:r>
      <w:r w:rsidRPr="00866304">
        <w:rPr>
          <w:rFonts w:ascii="Arial" w:hAnsi="Arial" w:cs="Arial"/>
          <w:color w:val="333399"/>
          <w:sz w:val="24"/>
          <w:szCs w:val="24"/>
          <w:u w:val="single"/>
        </w:rPr>
        <w:tab/>
        <w:t>Tiflis, 1.12.1927 - White Plains, 5.7.2002.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e compositore americano, d’origine georgiana. Dopo il trasferimento dei genitori in Iran, studiò il </w:t>
      </w:r>
      <w:r w:rsidR="001238D4"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violino al Conservatorio di Teheran. Nel 1947 si trasferì negli Stati Uniti completando gli studi nelle Università </w:t>
      </w:r>
      <w:r w:rsidR="001238D4"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di Boston, Michigan e a Tanglewood con R. L. Finney e A. Copland. Dal 1952 al 1954 fu nell’esercito </w:t>
      </w:r>
      <w:r w:rsidR="00B37B99">
        <w:rPr>
          <w:rFonts w:ascii="Arial" w:hAnsi="Arial" w:cs="Arial"/>
          <w:color w:val="333399"/>
          <w:lang w:val="it-IT"/>
        </w:rPr>
        <w:t xml:space="preserve">         </w:t>
      </w:r>
      <w:r w:rsidRPr="00866304">
        <w:rPr>
          <w:rFonts w:ascii="Arial" w:hAnsi="Arial" w:cs="Arial"/>
          <w:color w:val="333399"/>
          <w:lang w:val="it-IT"/>
        </w:rPr>
        <w:t xml:space="preserve">nell’Orchestra Sinfonica della 7° Armata. Insegnante e Preside all’Università della Southern California.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Of Fables, Foibles and Fancies, violoncello e narratore (15’).</w:t>
      </w:r>
    </w:p>
    <w:tbl>
      <w:tblPr>
        <w:tblW w:w="8550" w:type="dxa"/>
        <w:tblCellSpacing w:w="0" w:type="dxa"/>
        <w:tblCellMar>
          <w:left w:w="0" w:type="dxa"/>
          <w:right w:w="0" w:type="dxa"/>
        </w:tblCellMar>
        <w:tblLook w:val="04A0" w:firstRow="1" w:lastRow="0" w:firstColumn="1" w:lastColumn="0" w:noHBand="0" w:noVBand="1"/>
      </w:tblPr>
      <w:tblGrid>
        <w:gridCol w:w="5235"/>
        <w:gridCol w:w="15"/>
        <w:gridCol w:w="675"/>
        <w:gridCol w:w="225"/>
        <w:gridCol w:w="900"/>
        <w:gridCol w:w="225"/>
        <w:gridCol w:w="1050"/>
        <w:gridCol w:w="225"/>
      </w:tblGrid>
      <w:tr w:rsidR="006C1701" w:rsidRPr="00866304" w:rsidTr="005A3D9B">
        <w:trPr>
          <w:tblCellSpacing w:w="0" w:type="dxa"/>
        </w:trPr>
        <w:tc>
          <w:tcPr>
            <w:tcW w:w="5235" w:type="dxa"/>
            <w:shd w:val="clear" w:color="auto" w:fill="EEEEEE"/>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15" w:type="dxa"/>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675" w:type="dxa"/>
            <w:shd w:val="clear" w:color="auto" w:fill="EEEEEE"/>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0" w:type="auto"/>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900" w:type="dxa"/>
            <w:shd w:val="clear" w:color="auto" w:fill="EEEEEE"/>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0" w:type="auto"/>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1050" w:type="dxa"/>
            <w:shd w:val="clear" w:color="auto" w:fill="EEEEEE"/>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c>
          <w:tcPr>
            <w:tcW w:w="0" w:type="auto"/>
            <w:shd w:val="clear" w:color="auto" w:fill="EEEEEE"/>
            <w:vAlign w:val="center"/>
            <w:hideMark/>
          </w:tcPr>
          <w:p w:rsidR="006C1701" w:rsidRPr="00866304" w:rsidRDefault="006C1701" w:rsidP="007121F3">
            <w:pPr>
              <w:tabs>
                <w:tab w:val="decimal" w:pos="0"/>
                <w:tab w:val="left" w:pos="4253"/>
              </w:tabs>
              <w:spacing w:before="120" w:after="0"/>
              <w:jc w:val="left"/>
              <w:rPr>
                <w:rFonts w:ascii="Arial" w:hAnsi="Arial" w:cs="Arial"/>
                <w:sz w:val="24"/>
                <w:szCs w:val="24"/>
              </w:rPr>
            </w:pPr>
          </w:p>
        </w:tc>
      </w:tr>
    </w:tbl>
    <w:p w:rsidR="006C1701" w:rsidRPr="00866304" w:rsidRDefault="006C1701"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BELAUBRE  Luois-Noel</w:t>
      </w:r>
      <w:r w:rsidRPr="00866304">
        <w:rPr>
          <w:rFonts w:ascii="Arial" w:hAnsi="Arial" w:cs="Arial"/>
          <w:color w:val="333399"/>
          <w:sz w:val="24"/>
          <w:szCs w:val="24"/>
          <w:u w:val="single"/>
        </w:rPr>
        <w:tab/>
        <w:t>Muret, 27.12.1932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francese, studi di pf. con Lévy e di composizione con Aubin. Insegnate di pf. al Conservatorio di Saint-Maur e Direttore ai Conservatori di Chevilly e Grasse. Nel 1980 gli viene assegnato </w:t>
      </w:r>
      <w:r w:rsidR="001238D4" w:rsidRPr="00866304">
        <w:rPr>
          <w:rFonts w:ascii="Arial" w:hAnsi="Arial" w:cs="Arial"/>
          <w:color w:val="333399"/>
        </w:rPr>
        <w:t xml:space="preserve">          </w:t>
      </w:r>
      <w:r w:rsidR="00B37B99">
        <w:rPr>
          <w:rFonts w:ascii="Arial" w:hAnsi="Arial" w:cs="Arial"/>
          <w:color w:val="333399"/>
        </w:rPr>
        <w:t xml:space="preserve">               </w:t>
      </w:r>
      <w:r w:rsidRPr="00866304">
        <w:rPr>
          <w:rFonts w:ascii="Arial" w:hAnsi="Arial" w:cs="Arial"/>
          <w:color w:val="333399"/>
        </w:rPr>
        <w:t>il Premio di composizione Chevillon-Bonnaud per l’insieme delle sue composizioni pianistiche.</w:t>
      </w:r>
    </w:p>
    <w:p w:rsidR="00C02222" w:rsidRPr="00866304" w:rsidRDefault="006C1701" w:rsidP="007121F3">
      <w:pPr>
        <w:pStyle w:val="Corpotesto"/>
        <w:tabs>
          <w:tab w:val="decimal" w:pos="0"/>
          <w:tab w:val="left" w:pos="4253"/>
        </w:tabs>
        <w:spacing w:before="120" w:after="0"/>
        <w:jc w:val="left"/>
        <w:rPr>
          <w:rFonts w:ascii="Arial" w:hAnsi="Arial" w:cs="Arial"/>
          <w:sz w:val="24"/>
          <w:szCs w:val="24"/>
          <w:lang w:val="fr-FR" w:bidi="ar-SA"/>
        </w:rPr>
      </w:pPr>
      <w:r w:rsidRPr="00866304">
        <w:rPr>
          <w:rFonts w:ascii="Arial" w:hAnsi="Arial" w:cs="Arial"/>
          <w:color w:val="000000"/>
          <w:sz w:val="24"/>
        </w:rPr>
        <w:t xml:space="preserve">Sonata op. 49, per violoncello solo.   </w:t>
      </w:r>
      <w:r w:rsidR="00C02222" w:rsidRPr="00866304">
        <w:rPr>
          <w:rFonts w:ascii="Arial" w:hAnsi="Arial" w:cs="Arial"/>
          <w:iCs/>
          <w:sz w:val="24"/>
          <w:szCs w:val="24"/>
          <w:lang w:val="fr-FR" w:bidi="ar-SA"/>
        </w:rPr>
        <w:t xml:space="preserve">Grand Duo Serenata, 2 </w:t>
      </w:r>
      <w:r w:rsidR="00C02222" w:rsidRPr="00866304">
        <w:rPr>
          <w:rFonts w:ascii="Arial" w:hAnsi="Arial" w:cs="Arial"/>
          <w:sz w:val="24"/>
          <w:szCs w:val="24"/>
          <w:lang w:val="fr-FR" w:bidi="ar-SA"/>
        </w:rPr>
        <w:t>violoncelli, op. 31.</w:t>
      </w:r>
    </w:p>
    <w:p w:rsidR="00F13BAD" w:rsidRDefault="00C02222" w:rsidP="007121F3">
      <w:pPr>
        <w:tabs>
          <w:tab w:val="decimal" w:pos="0"/>
          <w:tab w:val="left" w:pos="4253"/>
        </w:tabs>
        <w:spacing w:before="120" w:after="0"/>
        <w:jc w:val="left"/>
        <w:rPr>
          <w:rFonts w:ascii="Arial" w:hAnsi="Arial" w:cs="Arial"/>
          <w:sz w:val="24"/>
          <w:szCs w:val="24"/>
          <w:lang w:val="fr-FR" w:eastAsia="it-IT" w:bidi="ar-SA"/>
        </w:rPr>
      </w:pPr>
      <w:r w:rsidRPr="00866304">
        <w:rPr>
          <w:rFonts w:ascii="Arial" w:hAnsi="Arial" w:cs="Arial"/>
          <w:sz w:val="24"/>
          <w:szCs w:val="24"/>
          <w:lang w:val="fr-FR" w:eastAsia="it-IT" w:bidi="ar-SA"/>
        </w:rPr>
        <w:t xml:space="preserve">1a Sinfonia concertante per 2 </w:t>
      </w:r>
      <w:r w:rsidR="00F13BAD" w:rsidRPr="00866304">
        <w:rPr>
          <w:rFonts w:ascii="Arial" w:hAnsi="Arial" w:cs="Arial"/>
          <w:color w:val="000000"/>
          <w:sz w:val="24"/>
          <w:szCs w:val="24"/>
          <w:lang w:val="it-IT"/>
        </w:rPr>
        <w:t>violoncell</w:t>
      </w:r>
      <w:r w:rsidR="00F13BAD">
        <w:rPr>
          <w:rFonts w:ascii="Arial" w:hAnsi="Arial" w:cs="Arial"/>
          <w:color w:val="000000"/>
          <w:sz w:val="24"/>
          <w:szCs w:val="24"/>
          <w:lang w:val="it-IT"/>
        </w:rPr>
        <w:t>i,</w:t>
      </w:r>
      <w:r w:rsidRPr="00866304">
        <w:rPr>
          <w:rFonts w:ascii="Arial" w:hAnsi="Arial" w:cs="Arial"/>
          <w:sz w:val="24"/>
          <w:szCs w:val="24"/>
          <w:lang w:val="fr-FR" w:eastAsia="it-IT" w:bidi="ar-SA"/>
        </w:rPr>
        <w:t xml:space="preserve"> op. 32.   </w:t>
      </w:r>
    </w:p>
    <w:p w:rsidR="00F13BAD" w:rsidRDefault="00F13BAD" w:rsidP="007121F3">
      <w:pPr>
        <w:tabs>
          <w:tab w:val="decimal" w:pos="0"/>
          <w:tab w:val="left" w:pos="4253"/>
        </w:tabs>
        <w:spacing w:before="120" w:after="0"/>
        <w:jc w:val="left"/>
        <w:rPr>
          <w:rFonts w:ascii="Arial" w:hAnsi="Arial" w:cs="Arial"/>
          <w:color w:val="000000"/>
          <w:sz w:val="24"/>
          <w:lang w:val="fr-FR"/>
        </w:rPr>
      </w:pPr>
      <w:r>
        <w:rPr>
          <w:rFonts w:ascii="Arial" w:hAnsi="Arial" w:cs="Arial"/>
          <w:color w:val="000000"/>
          <w:sz w:val="24"/>
          <w:szCs w:val="24"/>
        </w:rPr>
        <w:t>V</w:t>
      </w:r>
      <w:r w:rsidRPr="00F13BAD">
        <w:rPr>
          <w:rFonts w:ascii="Arial" w:hAnsi="Arial" w:cs="Arial"/>
          <w:color w:val="000000"/>
          <w:sz w:val="24"/>
          <w:szCs w:val="24"/>
        </w:rPr>
        <w:t>ioloncello</w:t>
      </w:r>
      <w:r w:rsidR="006C1701" w:rsidRPr="00866304">
        <w:rPr>
          <w:rFonts w:ascii="Arial" w:hAnsi="Arial" w:cs="Arial"/>
          <w:color w:val="000000"/>
          <w:sz w:val="24"/>
          <w:lang w:val="fr-FR"/>
        </w:rPr>
        <w:t xml:space="preserve"> pf.: </w:t>
      </w:r>
      <w:r>
        <w:rPr>
          <w:rFonts w:ascii="Arial" w:hAnsi="Arial" w:cs="Arial"/>
          <w:color w:val="000000"/>
          <w:sz w:val="24"/>
          <w:lang w:val="fr-FR"/>
        </w:rPr>
        <w:t xml:space="preserve">  </w:t>
      </w:r>
      <w:r w:rsidR="00C02222" w:rsidRPr="00866304">
        <w:rPr>
          <w:rFonts w:ascii="Arial" w:hAnsi="Arial" w:cs="Arial"/>
          <w:iCs/>
          <w:sz w:val="24"/>
          <w:szCs w:val="24"/>
          <w:lang w:val="fr-FR" w:eastAsia="it-IT" w:bidi="ar-SA"/>
        </w:rPr>
        <w:t>Chants du Pays de Beaune,</w:t>
      </w:r>
      <w:r w:rsidR="00C02222" w:rsidRPr="00866304">
        <w:rPr>
          <w:rFonts w:ascii="Arial" w:hAnsi="Arial" w:cs="Arial"/>
          <w:sz w:val="24"/>
          <w:szCs w:val="24"/>
          <w:lang w:val="fr-FR" w:eastAsia="it-IT" w:bidi="ar-SA"/>
        </w:rPr>
        <w:t xml:space="preserve"> op. 13</w:t>
      </w:r>
      <w:r>
        <w:rPr>
          <w:rFonts w:ascii="Arial" w:hAnsi="Arial" w:cs="Arial"/>
          <w:sz w:val="24"/>
          <w:szCs w:val="24"/>
          <w:lang w:val="fr-FR" w:eastAsia="it-IT" w:bidi="ar-SA"/>
        </w:rPr>
        <w:t xml:space="preserve">,   </w:t>
      </w:r>
      <w:r w:rsidR="006C1701" w:rsidRPr="00866304">
        <w:rPr>
          <w:rFonts w:ascii="Arial" w:hAnsi="Arial" w:cs="Arial"/>
          <w:color w:val="000000"/>
          <w:sz w:val="24"/>
          <w:lang w:val="fr-FR"/>
        </w:rPr>
        <w:t>Pastorale, op. 38,</w:t>
      </w:r>
      <w:r w:rsidR="00C02222" w:rsidRPr="00866304">
        <w:rPr>
          <w:rFonts w:ascii="Arial" w:hAnsi="Arial" w:cs="Arial"/>
          <w:color w:val="000000"/>
          <w:sz w:val="24"/>
          <w:lang w:val="fr-FR"/>
        </w:rPr>
        <w:t xml:space="preserve">   </w:t>
      </w:r>
    </w:p>
    <w:p w:rsidR="00C02222" w:rsidRPr="00866304" w:rsidRDefault="006C1701" w:rsidP="007121F3">
      <w:pPr>
        <w:tabs>
          <w:tab w:val="decimal" w:pos="0"/>
          <w:tab w:val="left" w:pos="4253"/>
        </w:tabs>
        <w:spacing w:before="120" w:after="0"/>
        <w:jc w:val="left"/>
        <w:rPr>
          <w:rFonts w:ascii="Arial" w:hAnsi="Arial" w:cs="Arial"/>
          <w:sz w:val="24"/>
          <w:szCs w:val="24"/>
          <w:lang w:val="fr-FR" w:bidi="ar-SA"/>
        </w:rPr>
      </w:pPr>
      <w:r w:rsidRPr="00866304">
        <w:rPr>
          <w:rFonts w:ascii="Arial" w:hAnsi="Arial" w:cs="Arial"/>
          <w:color w:val="000000"/>
          <w:sz w:val="24"/>
          <w:lang w:val="fr-FR"/>
        </w:rPr>
        <w:t>Chants du Pays de Beaune</w:t>
      </w:r>
      <w:r w:rsidR="00F13BAD">
        <w:rPr>
          <w:rFonts w:ascii="Arial" w:hAnsi="Arial" w:cs="Arial"/>
          <w:color w:val="000000"/>
          <w:sz w:val="24"/>
          <w:lang w:val="fr-FR"/>
        </w:rPr>
        <w:t>,</w:t>
      </w:r>
      <w:r w:rsidRPr="00866304">
        <w:rPr>
          <w:rFonts w:ascii="Arial" w:hAnsi="Arial" w:cs="Arial"/>
          <w:color w:val="000000"/>
          <w:sz w:val="24"/>
          <w:lang w:val="fr-FR"/>
        </w:rPr>
        <w:t xml:space="preserve">   </w:t>
      </w:r>
      <w:r w:rsidR="00C02222" w:rsidRPr="00866304">
        <w:rPr>
          <w:rFonts w:ascii="Arial" w:hAnsi="Arial" w:cs="Arial"/>
          <w:iCs/>
          <w:vanish/>
          <w:sz w:val="24"/>
          <w:szCs w:val="24"/>
          <w:lang w:val="fr-FR" w:bidi="ar-SA"/>
        </w:rPr>
        <w:t>Fantasmagories</w:t>
      </w:r>
      <w:r w:rsidR="00C02222" w:rsidRPr="00866304">
        <w:rPr>
          <w:rFonts w:ascii="Arial" w:hAnsi="Arial" w:cs="Arial"/>
          <w:vanish/>
          <w:sz w:val="24"/>
          <w:szCs w:val="24"/>
          <w:lang w:val="fr-FR" w:bidi="ar-SA"/>
        </w:rPr>
        <w:t xml:space="preserve"> , pour clarinette et piano (Opus 34)Sonate pour violoncelle et piano (Opus 101)</w:t>
      </w:r>
      <w:r w:rsidR="00C02222" w:rsidRPr="00866304">
        <w:rPr>
          <w:rFonts w:ascii="Arial" w:hAnsi="Arial" w:cs="Arial"/>
          <w:sz w:val="24"/>
          <w:szCs w:val="24"/>
          <w:lang w:val="fr-FR" w:bidi="ar-SA"/>
        </w:rPr>
        <w:t>Sonata</w:t>
      </w:r>
      <w:r w:rsidR="00F13BAD">
        <w:rPr>
          <w:rFonts w:ascii="Arial" w:hAnsi="Arial" w:cs="Arial"/>
          <w:sz w:val="24"/>
          <w:szCs w:val="24"/>
          <w:lang w:val="fr-FR" w:bidi="ar-SA"/>
        </w:rPr>
        <w:t xml:space="preserve"> </w:t>
      </w:r>
      <w:r w:rsidR="00C02222" w:rsidRPr="00866304">
        <w:rPr>
          <w:rFonts w:ascii="Arial" w:hAnsi="Arial" w:cs="Arial"/>
          <w:sz w:val="24"/>
          <w:szCs w:val="24"/>
          <w:lang w:val="fr-FR" w:bidi="ar-SA"/>
        </w:rPr>
        <w:t>op. 101.</w:t>
      </w:r>
    </w:p>
    <w:p w:rsidR="00C02222" w:rsidRPr="00866304" w:rsidRDefault="00C02222" w:rsidP="007121F3">
      <w:pPr>
        <w:tabs>
          <w:tab w:val="decimal" w:pos="0"/>
          <w:tab w:val="left" w:pos="4253"/>
        </w:tabs>
        <w:spacing w:before="120" w:after="0"/>
        <w:jc w:val="left"/>
        <w:rPr>
          <w:rFonts w:ascii="Arial" w:hAnsi="Arial" w:cs="Arial"/>
          <w:iCs/>
          <w:sz w:val="24"/>
          <w:szCs w:val="24"/>
          <w:lang w:val="fr-FR" w:eastAsia="it-IT" w:bidi="ar-SA"/>
        </w:rPr>
      </w:pPr>
      <w:r w:rsidRPr="00866304">
        <w:rPr>
          <w:rFonts w:ascii="Arial" w:hAnsi="Arial" w:cs="Arial"/>
          <w:sz w:val="24"/>
          <w:szCs w:val="24"/>
          <w:lang w:val="fr-FR" w:eastAsia="it-IT" w:bidi="ar-SA"/>
        </w:rPr>
        <w:t>Concerto per violoncello e archi, dalla Sonata in Do di Boccherini, op. 46.</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BELICZAY  Gyula </w:t>
      </w:r>
      <w:r w:rsidRPr="00866304">
        <w:rPr>
          <w:rFonts w:ascii="Arial" w:hAnsi="Arial" w:cs="Arial"/>
          <w:color w:val="333399"/>
          <w:sz w:val="24"/>
          <w:szCs w:val="24"/>
          <w:u w:val="single"/>
        </w:rPr>
        <w:tab/>
        <w:t>Revkomarom, 10.8.1835 - Budapest, 30.6.1893.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Ingegnere direttore delle ferrovie Ungheresi. Dal 1888 insegnante all’Accademia di Budapest.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Adagio per </w:t>
      </w:r>
      <w:r w:rsidR="00F13BAD"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op. 47.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BELLISARIO  Angelo</w:t>
      </w:r>
      <w:r w:rsidRPr="00866304">
        <w:rPr>
          <w:rFonts w:ascii="Arial" w:hAnsi="Arial" w:cs="Arial"/>
          <w:color w:val="333399"/>
          <w:sz w:val="24"/>
          <w:szCs w:val="24"/>
          <w:u w:val="single"/>
          <w:lang w:val="it-IT"/>
        </w:rPr>
        <w:tab/>
        <w:t>Ispica, 1932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didatta, critico musicale e storico della musica. Studi al Conservatorio di Milano e all’Istituto di Paleografia Musicale di Pavia. Perfezionamento con Kagel. Insegnante e </w:t>
      </w:r>
      <w:r w:rsidR="001238D4" w:rsidRPr="00866304">
        <w:rPr>
          <w:rFonts w:ascii="Arial" w:hAnsi="Arial" w:cs="Arial"/>
          <w:color w:val="333399"/>
        </w:rPr>
        <w:t>D</w:t>
      </w:r>
      <w:r w:rsidRPr="00866304">
        <w:rPr>
          <w:rFonts w:ascii="Arial" w:hAnsi="Arial" w:cs="Arial"/>
          <w:color w:val="333399"/>
        </w:rPr>
        <w:t xml:space="preserve">irettore del Conservatorio di Rovigo. </w:t>
      </w:r>
      <w:r w:rsidR="00B37B99">
        <w:rPr>
          <w:rFonts w:ascii="Arial" w:hAnsi="Arial" w:cs="Arial"/>
          <w:color w:val="333399"/>
        </w:rPr>
        <w:t xml:space="preserve">    </w:t>
      </w:r>
      <w:r w:rsidRPr="00866304">
        <w:rPr>
          <w:rFonts w:ascii="Arial" w:hAnsi="Arial" w:cs="Arial"/>
          <w:color w:val="333399"/>
        </w:rPr>
        <w:t xml:space="preserve">Dal 1980 al 1988 insegnante di composizione al Conservatorio di Milano. Presidente di commissione in </w:t>
      </w:r>
      <w:r w:rsidR="00B37B99">
        <w:rPr>
          <w:rFonts w:ascii="Arial" w:hAnsi="Arial" w:cs="Arial"/>
          <w:color w:val="333399"/>
        </w:rPr>
        <w:t xml:space="preserve">            </w:t>
      </w:r>
      <w:r w:rsidRPr="00866304">
        <w:rPr>
          <w:rFonts w:ascii="Arial" w:hAnsi="Arial" w:cs="Arial"/>
          <w:color w:val="333399"/>
        </w:rPr>
        <w:t>numerosi Concorsi e autore d’importanti trattati musicali.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Invenzione,   Suite barocca.   </w:t>
      </w:r>
      <w:r w:rsidR="00F13BAD">
        <w:rPr>
          <w:rFonts w:ascii="Arial" w:hAnsi="Arial" w:cs="Arial"/>
          <w:color w:val="000000"/>
          <w:sz w:val="24"/>
          <w:szCs w:val="24"/>
          <w:lang w:val="it-IT"/>
        </w:rPr>
        <w:t>V</w:t>
      </w:r>
      <w:r w:rsidR="00F13BAD" w:rsidRPr="00866304">
        <w:rPr>
          <w:rFonts w:ascii="Arial" w:hAnsi="Arial" w:cs="Arial"/>
          <w:color w:val="000000"/>
          <w:sz w:val="24"/>
          <w:szCs w:val="24"/>
          <w:lang w:val="it-IT"/>
        </w:rPr>
        <w:t>ioloncello</w:t>
      </w:r>
      <w:r w:rsidR="00F13BAD">
        <w:rPr>
          <w:rFonts w:ascii="Arial" w:hAnsi="Arial" w:cs="Arial"/>
          <w:color w:val="000000"/>
          <w:sz w:val="24"/>
          <w:szCs w:val="24"/>
          <w:lang w:val="it-IT"/>
        </w:rPr>
        <w:t xml:space="preserve"> e pf.: </w:t>
      </w:r>
      <w:r w:rsidR="00F13BA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“Mettimi come un sigillo”, </w:t>
      </w:r>
    </w:p>
    <w:p w:rsidR="00F13BAD"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Vocalizzi da Canto d’amore</w:t>
      </w:r>
      <w:r w:rsidR="00F13BAD">
        <w:rPr>
          <w:rFonts w:ascii="Arial" w:hAnsi="Arial" w:cs="Arial"/>
          <w:color w:val="000000"/>
          <w:sz w:val="24"/>
          <w:szCs w:val="24"/>
          <w:lang w:val="it-IT"/>
        </w:rPr>
        <w:t>,</w:t>
      </w:r>
      <w:r w:rsidRPr="00866304">
        <w:rPr>
          <w:rFonts w:ascii="Arial" w:hAnsi="Arial" w:cs="Arial"/>
          <w:color w:val="000000"/>
          <w:sz w:val="24"/>
          <w:szCs w:val="24"/>
          <w:lang w:val="it-IT"/>
        </w:rPr>
        <w:t xml:space="preserve">   Per un fiore reciso, </w:t>
      </w:r>
      <w:r w:rsidR="00F13BAD">
        <w:rPr>
          <w:rFonts w:ascii="Arial" w:hAnsi="Arial" w:cs="Arial"/>
          <w:color w:val="000000"/>
          <w:sz w:val="24"/>
          <w:szCs w:val="24"/>
          <w:lang w:val="it-IT"/>
        </w:rPr>
        <w:t xml:space="preserve">   </w:t>
      </w:r>
      <w:r w:rsidR="00F13BAD" w:rsidRPr="00866304">
        <w:rPr>
          <w:rFonts w:ascii="Arial" w:hAnsi="Arial" w:cs="Arial"/>
          <w:color w:val="000000"/>
          <w:sz w:val="24"/>
          <w:szCs w:val="24"/>
          <w:lang w:val="it-IT"/>
        </w:rPr>
        <w:t>Trittico pastorale.</w:t>
      </w:r>
      <w:r w:rsidR="00F13BAD">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Fecisti nos ad te, </w:t>
      </w:r>
      <w:r w:rsidR="00F13BAD" w:rsidRPr="00866304">
        <w:rPr>
          <w:rFonts w:ascii="Arial" w:hAnsi="Arial" w:cs="Arial"/>
          <w:color w:val="000000"/>
          <w:sz w:val="24"/>
          <w:szCs w:val="24"/>
          <w:lang w:val="it-IT"/>
        </w:rPr>
        <w:t>violoncello</w:t>
      </w:r>
      <w:r w:rsidR="00F13BAD">
        <w:rPr>
          <w:rFonts w:ascii="Arial" w:hAnsi="Arial" w:cs="Arial"/>
          <w:color w:val="000000"/>
          <w:sz w:val="24"/>
          <w:szCs w:val="24"/>
          <w:lang w:val="it-IT"/>
        </w:rPr>
        <w:t xml:space="preserve"> e</w:t>
      </w:r>
      <w:r w:rsidRPr="00866304">
        <w:rPr>
          <w:rFonts w:ascii="Arial" w:hAnsi="Arial" w:cs="Arial"/>
          <w:color w:val="000000"/>
          <w:sz w:val="24"/>
          <w:szCs w:val="24"/>
          <w:lang w:val="fr-FR"/>
        </w:rPr>
        <w:t xml:space="preserve"> org.   </w:t>
      </w:r>
    </w:p>
    <w:p w:rsidR="00457046" w:rsidRPr="00866304" w:rsidRDefault="00457046" w:rsidP="007121F3">
      <w:pPr>
        <w:tabs>
          <w:tab w:val="decimal" w:pos="0"/>
          <w:tab w:val="left" w:pos="4253"/>
        </w:tabs>
        <w:spacing w:before="120" w:after="0"/>
        <w:jc w:val="left"/>
        <w:rPr>
          <w:rFonts w:ascii="Arial" w:hAnsi="Arial" w:cs="Arial"/>
          <w:color w:val="000000"/>
          <w:sz w:val="24"/>
          <w:szCs w:val="24"/>
          <w:lang w:val="it-IT"/>
        </w:rPr>
      </w:pPr>
    </w:p>
    <w:p w:rsidR="00457046" w:rsidRPr="00866304" w:rsidRDefault="0045704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BELOVA  Irina</w:t>
      </w:r>
      <w:r w:rsidRPr="00866304">
        <w:rPr>
          <w:rFonts w:ascii="Arial" w:hAnsi="Arial" w:cs="Arial"/>
          <w:color w:val="333399"/>
          <w:sz w:val="24"/>
          <w:szCs w:val="24"/>
          <w:u w:val="single"/>
          <w:lang w:val="it-IT"/>
        </w:rPr>
        <w:tab/>
        <w:t>Krasnoyarsk, 6.1.1975</w:t>
      </w:r>
    </w:p>
    <w:p w:rsidR="00457046" w:rsidRPr="00866304" w:rsidRDefault="0045704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compositrice russa, studi alla Scuola delle Arti e all’Istituto di Krasnoyarsk. </w:t>
      </w:r>
      <w:r w:rsidR="00B11A96">
        <w:rPr>
          <w:rFonts w:ascii="Arial" w:hAnsi="Arial" w:cs="Arial"/>
          <w:color w:val="333399"/>
          <w:lang w:val="it-IT"/>
        </w:rPr>
        <w:t xml:space="preserve">                                              </w:t>
      </w:r>
      <w:r w:rsidRPr="00866304">
        <w:rPr>
          <w:rFonts w:ascii="Arial" w:hAnsi="Arial" w:cs="Arial"/>
          <w:color w:val="333399"/>
          <w:lang w:val="it-IT"/>
        </w:rPr>
        <w:t>Allieva di Gavrilova e Senegin.</w:t>
      </w:r>
    </w:p>
    <w:p w:rsidR="00457046" w:rsidRPr="00866304" w:rsidRDefault="0045704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Fantasia d’inverno, violoncello e orch. da camera (2004).</w:t>
      </w:r>
    </w:p>
    <w:p w:rsidR="00D43A7B" w:rsidRPr="00866304" w:rsidRDefault="00D43A7B" w:rsidP="007121F3">
      <w:pPr>
        <w:tabs>
          <w:tab w:val="decimal" w:pos="0"/>
          <w:tab w:val="left" w:pos="4253"/>
        </w:tabs>
        <w:spacing w:before="120" w:after="0"/>
        <w:jc w:val="left"/>
        <w:rPr>
          <w:rFonts w:ascii="Arial" w:hAnsi="Arial" w:cs="Arial"/>
          <w:color w:val="000000"/>
          <w:sz w:val="24"/>
          <w:szCs w:val="24"/>
          <w:lang w:val="it-IT"/>
        </w:rPr>
      </w:pPr>
    </w:p>
    <w:p w:rsidR="00D43A7B" w:rsidRPr="00866304" w:rsidRDefault="00D43A7B"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BENARY  Peter</w:t>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t>Lucerna, 19.9.1931</w:t>
      </w:r>
    </w:p>
    <w:p w:rsidR="00D43A7B" w:rsidRPr="00866304" w:rsidRDefault="00D43A7B"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svizzero, studi di pianoforte, composizione e direzione di coro alla Scuola di Musica di Weimar e </w:t>
      </w:r>
      <w:r w:rsidR="009C1B92" w:rsidRPr="00866304">
        <w:rPr>
          <w:rFonts w:ascii="Arial" w:hAnsi="Arial" w:cs="Arial"/>
          <w:color w:val="333399"/>
          <w:lang w:val="it-IT" w:eastAsia="it-IT" w:bidi="ar-SA"/>
        </w:rPr>
        <w:t xml:space="preserve">   </w:t>
      </w:r>
      <w:r w:rsidR="00B37B99">
        <w:rPr>
          <w:rFonts w:ascii="Arial" w:hAnsi="Arial" w:cs="Arial"/>
          <w:color w:val="333399"/>
          <w:lang w:val="it-IT" w:eastAsia="it-IT" w:bidi="ar-SA"/>
        </w:rPr>
        <w:t xml:space="preserve">            </w:t>
      </w:r>
      <w:r w:rsidRPr="00866304">
        <w:rPr>
          <w:rFonts w:ascii="Arial" w:hAnsi="Arial" w:cs="Arial"/>
          <w:color w:val="333399"/>
          <w:lang w:val="it-IT" w:eastAsia="it-IT" w:bidi="ar-SA"/>
        </w:rPr>
        <w:t>di Musicologia all’Università di Jena. Insegnante al Conservatorio di Lucerna.</w:t>
      </w:r>
    </w:p>
    <w:p w:rsidR="00D43A7B" w:rsidRPr="00866304" w:rsidRDefault="00D43A7B" w:rsidP="007121F3">
      <w:pPr>
        <w:tabs>
          <w:tab w:val="decimal" w:pos="0"/>
          <w:tab w:val="left" w:pos="4253"/>
        </w:tabs>
        <w:spacing w:before="120" w:after="0"/>
        <w:jc w:val="left"/>
        <w:rPr>
          <w:rFonts w:ascii="Arial" w:hAnsi="Arial" w:cs="Arial"/>
          <w:bCs/>
          <w:color w:val="000000"/>
          <w:sz w:val="24"/>
          <w:szCs w:val="24"/>
          <w:lang w:val="it-IT" w:eastAsia="it-IT" w:bidi="ar-SA"/>
        </w:rPr>
      </w:pPr>
      <w:r w:rsidRPr="00866304">
        <w:rPr>
          <w:rFonts w:ascii="Arial" w:hAnsi="Arial" w:cs="Arial"/>
          <w:bCs/>
          <w:color w:val="000000"/>
          <w:sz w:val="24"/>
          <w:szCs w:val="24"/>
          <w:lang w:val="it-IT" w:eastAsia="it-IT" w:bidi="ar-SA"/>
        </w:rPr>
        <w:t>Prologo e 5 canoni, 4 violoncelli (1996, 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BENDA  Frantisek</w:t>
      </w:r>
      <w:r w:rsidRPr="00866304">
        <w:rPr>
          <w:rFonts w:ascii="Arial" w:hAnsi="Arial" w:cs="Arial"/>
          <w:color w:val="333399"/>
          <w:sz w:val="24"/>
          <w:szCs w:val="24"/>
          <w:u w:val="single"/>
          <w:lang w:val="it-IT"/>
        </w:rPr>
        <w:tab/>
        <w:t>Staré Benatky, 22.11.1709 - Potsdam, 7.3.1786.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Quantz lo raccomandò a Federico II. A Postdam fu solista di Corte.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Sonata in Fa, violoncello e contrabbasso.</w:t>
      </w:r>
    </w:p>
    <w:p w:rsidR="009831EA" w:rsidRPr="00866304" w:rsidRDefault="009831EA" w:rsidP="007121F3">
      <w:pPr>
        <w:tabs>
          <w:tab w:val="decimal" w:pos="0"/>
          <w:tab w:val="left" w:pos="4253"/>
        </w:tabs>
        <w:spacing w:before="120" w:after="0"/>
        <w:jc w:val="left"/>
        <w:rPr>
          <w:rFonts w:ascii="Arial" w:hAnsi="Arial" w:cs="Arial"/>
          <w:color w:val="000000"/>
          <w:sz w:val="24"/>
          <w:szCs w:val="24"/>
          <w:lang w:val="it-IT"/>
        </w:rPr>
      </w:pPr>
    </w:p>
    <w:p w:rsidR="00FE5023" w:rsidRPr="00866304" w:rsidRDefault="00FE5023"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BENEDICT  Julius Sir</w:t>
      </w:r>
      <w:r w:rsidRPr="00866304">
        <w:rPr>
          <w:rFonts w:ascii="Arial" w:hAnsi="Arial" w:cs="Arial"/>
          <w:color w:val="333399"/>
          <w:sz w:val="24"/>
          <w:szCs w:val="24"/>
          <w:u w:val="single"/>
        </w:rPr>
        <w:tab/>
        <w:t>Stoccarda, 27.11.1804 - Londra, 5.6.1885.</w:t>
      </w:r>
    </w:p>
    <w:p w:rsidR="00FE5023" w:rsidRPr="00866304" w:rsidRDefault="00FE502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direttore d’orchestra tedesco, allievo di Abeille a Stoccarda, di Hummel a Weimar e </w:t>
      </w:r>
      <w:r w:rsidR="001238D4"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di Weber, dal 1821 al 1823. Direttore d’orchestra a Vienna e dal 1825 al San Carlo di Napoli. Conobbe la cantante Malibran che lo convinse a trasferirsi a Londra nel 1835. Direttore al Lyceum Theatre dal 1836, dal </w:t>
      </w:r>
      <w:r w:rsidR="001238D4" w:rsidRPr="00866304">
        <w:rPr>
          <w:rFonts w:ascii="Arial" w:hAnsi="Arial" w:cs="Arial"/>
          <w:color w:val="333399"/>
          <w:lang w:val="it-IT"/>
        </w:rPr>
        <w:t xml:space="preserve"> </w:t>
      </w:r>
      <w:r w:rsidRPr="00866304">
        <w:rPr>
          <w:rFonts w:ascii="Arial" w:hAnsi="Arial" w:cs="Arial"/>
          <w:color w:val="333399"/>
          <w:lang w:val="it-IT"/>
        </w:rPr>
        <w:t>1838 al Drury Lane e dopo una tournée negli Stati Uniti, dal 1850 al 1852, fu Direttore al Covent Garden fino</w:t>
      </w:r>
      <w:r w:rsidR="00B37B99">
        <w:rPr>
          <w:rFonts w:ascii="Arial" w:hAnsi="Arial" w:cs="Arial"/>
          <w:color w:val="333399"/>
          <w:lang w:val="it-IT"/>
        </w:rPr>
        <w:t xml:space="preserve"> </w:t>
      </w:r>
      <w:r w:rsidRPr="00866304">
        <w:rPr>
          <w:rFonts w:ascii="Arial" w:hAnsi="Arial" w:cs="Arial"/>
          <w:color w:val="333399"/>
          <w:lang w:val="it-IT"/>
        </w:rPr>
        <w:t>al 1875 e dal 1876 al 1880 fu alla Filarmonica di Liverpool. Dal 1845 al 1878 fu Direttore artistico del Festival</w:t>
      </w:r>
      <w:r w:rsidR="00F20EC1" w:rsidRPr="00866304">
        <w:rPr>
          <w:rFonts w:ascii="Arial" w:hAnsi="Arial" w:cs="Arial"/>
          <w:color w:val="333399"/>
          <w:lang w:val="it-IT"/>
        </w:rPr>
        <w:t xml:space="preserve"> </w:t>
      </w:r>
      <w:r w:rsidRPr="00866304">
        <w:rPr>
          <w:rFonts w:ascii="Arial" w:hAnsi="Arial" w:cs="Arial"/>
          <w:color w:val="333399"/>
          <w:lang w:val="it-IT"/>
        </w:rPr>
        <w:t xml:space="preserve">di Norwich. </w:t>
      </w:r>
      <w:r w:rsidR="00B37B99">
        <w:rPr>
          <w:rFonts w:ascii="Arial" w:hAnsi="Arial" w:cs="Arial"/>
          <w:color w:val="333399"/>
          <w:lang w:val="it-IT"/>
        </w:rPr>
        <w:t xml:space="preserve">                              </w:t>
      </w:r>
      <w:r w:rsidRPr="00866304">
        <w:rPr>
          <w:rFonts w:ascii="Arial" w:hAnsi="Arial" w:cs="Arial"/>
          <w:color w:val="333399"/>
          <w:lang w:val="it-IT"/>
        </w:rPr>
        <w:t>Nel 1871 fu nominato Baronetto. Interessante sapere che le opere tedesche, in Inghilterra,</w:t>
      </w:r>
      <w:r w:rsidR="00B37B99">
        <w:rPr>
          <w:rFonts w:ascii="Arial" w:hAnsi="Arial" w:cs="Arial"/>
          <w:color w:val="333399"/>
          <w:lang w:val="it-IT"/>
        </w:rPr>
        <w:t xml:space="preserve"> </w:t>
      </w:r>
      <w:r w:rsidRPr="00866304">
        <w:rPr>
          <w:rFonts w:ascii="Arial" w:hAnsi="Arial" w:cs="Arial"/>
          <w:color w:val="333399"/>
          <w:lang w:val="it-IT"/>
        </w:rPr>
        <w:t xml:space="preserve">le tradusse in italiano </w:t>
      </w:r>
      <w:r w:rsidR="00B37B99">
        <w:rPr>
          <w:rFonts w:ascii="Arial" w:hAnsi="Arial" w:cs="Arial"/>
          <w:color w:val="333399"/>
          <w:lang w:val="it-IT"/>
        </w:rPr>
        <w:t xml:space="preserve">           </w:t>
      </w:r>
      <w:r w:rsidRPr="00866304">
        <w:rPr>
          <w:rFonts w:ascii="Arial" w:hAnsi="Arial" w:cs="Arial"/>
          <w:color w:val="333399"/>
          <w:lang w:val="it-IT"/>
        </w:rPr>
        <w:t>e così furono eseguite.</w:t>
      </w:r>
    </w:p>
    <w:p w:rsidR="00FE5023" w:rsidRPr="00866304" w:rsidRDefault="00FE502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Duo per violoncello e pf.</w:t>
      </w:r>
    </w:p>
    <w:p w:rsidR="00D1693C" w:rsidRPr="00866304" w:rsidRDefault="00D1693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BENGTSSON  Gustav</w:t>
      </w:r>
      <w:r w:rsidRPr="00866304">
        <w:rPr>
          <w:rFonts w:ascii="Arial" w:hAnsi="Arial" w:cs="Arial"/>
          <w:color w:val="333399"/>
          <w:sz w:val="24"/>
          <w:szCs w:val="24"/>
          <w:u w:val="single"/>
          <w:lang w:val="it-IT"/>
        </w:rPr>
        <w:tab/>
        <w:t>Vadstena, 29.3.1886 - Linkoping, 5.10.1965.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organista svedese. Dopo il nonno e il padre, suoi primi insegnanti, fu organista nel Convento della città natale. Successivi studi al Conservatorio di Stoccolma e, dal 1906 al 1908, violinista alla </w:t>
      </w:r>
      <w:r w:rsidR="00B37B99">
        <w:rPr>
          <w:rFonts w:ascii="Arial" w:hAnsi="Arial" w:cs="Arial"/>
          <w:color w:val="333399"/>
          <w:lang w:val="it-IT"/>
        </w:rPr>
        <w:t xml:space="preserve"> </w:t>
      </w:r>
      <w:r w:rsidRPr="00866304">
        <w:rPr>
          <w:rFonts w:ascii="Arial" w:hAnsi="Arial" w:cs="Arial"/>
          <w:color w:val="333399"/>
          <w:lang w:val="it-IT"/>
        </w:rPr>
        <w:t xml:space="preserve">Royal Opera Orchestra. Interruppe il lavoro d’orchestrale per perfezionarsi con Lindegren, a Berlino con Juon </w:t>
      </w:r>
      <w:r w:rsidR="00F20EC1" w:rsidRPr="00866304">
        <w:rPr>
          <w:rFonts w:ascii="Arial" w:hAnsi="Arial" w:cs="Arial"/>
          <w:color w:val="333399"/>
          <w:lang w:val="it-IT"/>
        </w:rPr>
        <w:t xml:space="preserve">                 </w:t>
      </w:r>
      <w:r w:rsidRPr="00866304">
        <w:rPr>
          <w:rFonts w:ascii="Arial" w:hAnsi="Arial" w:cs="Arial"/>
          <w:color w:val="333399"/>
          <w:lang w:val="it-IT"/>
        </w:rPr>
        <w:t xml:space="preserve">e, dal 1909 al 1912 con H. Riemann a Lipsia. Dopo aver diretto, sempre nel 1912, la sua 2a Sinfonia con la </w:t>
      </w:r>
      <w:r w:rsidR="00F20EC1" w:rsidRPr="00866304">
        <w:rPr>
          <w:rFonts w:ascii="Arial" w:hAnsi="Arial" w:cs="Arial"/>
          <w:color w:val="333399"/>
          <w:lang w:val="it-IT"/>
        </w:rPr>
        <w:t xml:space="preserve">           </w:t>
      </w:r>
      <w:r w:rsidRPr="00866304">
        <w:rPr>
          <w:rFonts w:ascii="Arial" w:hAnsi="Arial" w:cs="Arial"/>
          <w:color w:val="333399"/>
          <w:lang w:val="it-IT"/>
        </w:rPr>
        <w:t xml:space="preserve">Royal Orchestra di Stoccolma, si trasferì, per comporre con maggior tranquillità a Karlstadt e a Linkoping, </w:t>
      </w:r>
      <w:r w:rsidR="00F20EC1" w:rsidRPr="00866304">
        <w:rPr>
          <w:rFonts w:ascii="Arial" w:hAnsi="Arial" w:cs="Arial"/>
          <w:color w:val="333399"/>
          <w:lang w:val="it-IT"/>
        </w:rPr>
        <w:t xml:space="preserve">                </w:t>
      </w:r>
      <w:r w:rsidRPr="00866304">
        <w:rPr>
          <w:rFonts w:ascii="Arial" w:hAnsi="Arial" w:cs="Arial"/>
          <w:color w:val="333399"/>
          <w:lang w:val="it-IT"/>
        </w:rPr>
        <w:t xml:space="preserve">dove insegnò nelle locali Scuole musicali.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in La-, violoncello e orch. (1932, 27’15).</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BEN-HAIM   Paul </w:t>
      </w:r>
      <w:r w:rsidRPr="00866304">
        <w:rPr>
          <w:rFonts w:ascii="Arial" w:hAnsi="Arial" w:cs="Arial"/>
          <w:color w:val="333399"/>
          <w:sz w:val="24"/>
          <w:szCs w:val="24"/>
          <w:u w:val="single"/>
        </w:rPr>
        <w:tab/>
        <w:t>Monaco 5.7.1897 - Tel Aviv, 14.1.1984.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israeliano. Studi all’Accademia di Monaco di Baviera con Klose e Courvoisier, Direzione con Kellermann. Dopo esser stato assistente di Bruno Walter, fu Direttore ad Augsburg </w:t>
      </w:r>
      <w:r w:rsidR="009C1B92" w:rsidRPr="00866304">
        <w:rPr>
          <w:rFonts w:ascii="Arial" w:hAnsi="Arial" w:cs="Arial"/>
          <w:color w:val="333399"/>
          <w:lang w:val="it-IT"/>
        </w:rPr>
        <w:t xml:space="preserve"> </w:t>
      </w:r>
      <w:r w:rsidRPr="00866304">
        <w:rPr>
          <w:rFonts w:ascii="Arial" w:hAnsi="Arial" w:cs="Arial"/>
          <w:color w:val="333399"/>
          <w:lang w:val="it-IT"/>
        </w:rPr>
        <w:t xml:space="preserve">dal 1924 al 1931. Dal 1933 fu in Palestina e nel 1948 ottenne la cittadinanza Israeliana. Fu Insegnante nei Conservatori di </w:t>
      </w:r>
      <w:r w:rsidR="00B37B99">
        <w:rPr>
          <w:rFonts w:ascii="Arial" w:hAnsi="Arial" w:cs="Arial"/>
          <w:color w:val="333399"/>
          <w:lang w:val="it-IT"/>
        </w:rPr>
        <w:t xml:space="preserve">                    </w:t>
      </w:r>
      <w:r w:rsidRPr="00866304">
        <w:rPr>
          <w:rFonts w:ascii="Arial" w:hAnsi="Arial" w:cs="Arial"/>
          <w:color w:val="333399"/>
          <w:lang w:val="it-IT"/>
        </w:rPr>
        <w:t>Tel Aviv e Gerusalemme, tra i suoi tanti allievi: Eliahu Imbal. Nelle sue composizioni fusione</w:t>
      </w:r>
      <w:r w:rsidR="00B37B99">
        <w:rPr>
          <w:rFonts w:ascii="Arial" w:hAnsi="Arial" w:cs="Arial"/>
          <w:color w:val="333399"/>
          <w:lang w:val="it-IT"/>
        </w:rPr>
        <w:t xml:space="preserve"> </w:t>
      </w:r>
      <w:r w:rsidRPr="00866304">
        <w:rPr>
          <w:rFonts w:ascii="Arial" w:hAnsi="Arial" w:cs="Arial"/>
          <w:color w:val="333399"/>
          <w:lang w:val="it-IT"/>
        </w:rPr>
        <w:t xml:space="preserve">di tardo romanticismo tedesco e melodie orientali.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Music</w:t>
      </w:r>
      <w:r w:rsidR="00BE45B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v</w:t>
      </w:r>
      <w:r w:rsidR="00D16D03"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solo (197</w:t>
      </w:r>
      <w:r w:rsidR="00C14D6D" w:rsidRPr="00866304">
        <w:rPr>
          <w:rFonts w:ascii="Arial" w:hAnsi="Arial" w:cs="Arial"/>
          <w:color w:val="000000"/>
          <w:sz w:val="24"/>
          <w:szCs w:val="24"/>
          <w:lang w:val="it-IT"/>
        </w:rPr>
        <w:t>7</w:t>
      </w:r>
      <w:r w:rsidRPr="00866304">
        <w:rPr>
          <w:rFonts w:ascii="Arial" w:hAnsi="Arial" w:cs="Arial"/>
          <w:color w:val="000000"/>
          <w:sz w:val="24"/>
          <w:szCs w:val="24"/>
          <w:lang w:val="it-IT"/>
        </w:rPr>
        <w:t>, 9’10).   Canti senza parole, violoncello e pf.</w:t>
      </w:r>
      <w:r w:rsidR="00C14D6D" w:rsidRPr="00866304">
        <w:rPr>
          <w:rFonts w:ascii="Arial" w:hAnsi="Arial" w:cs="Arial"/>
          <w:color w:val="000000"/>
          <w:sz w:val="24"/>
          <w:szCs w:val="24"/>
          <w:lang w:val="it-IT"/>
        </w:rPr>
        <w:t xml:space="preserve"> </w:t>
      </w:r>
      <w:r w:rsidR="00C14D6D" w:rsidRPr="00866304">
        <w:rPr>
          <w:rFonts w:ascii="Arial" w:hAnsi="Arial" w:cs="Arial"/>
          <w:color w:val="000000"/>
          <w:sz w:val="24"/>
          <w:szCs w:val="24"/>
        </w:rPr>
        <w:t>(1952)</w:t>
      </w:r>
      <w:r w:rsidRPr="00866304">
        <w:rPr>
          <w:rFonts w:ascii="Arial" w:hAnsi="Arial" w:cs="Arial"/>
          <w:color w:val="000000"/>
          <w:sz w:val="24"/>
          <w:szCs w:val="24"/>
        </w:rPr>
        <w:t xml:space="preserve">: </w:t>
      </w:r>
    </w:p>
    <w:p w:rsidR="00C61D19"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1) Arioso (</w:t>
      </w:r>
      <w:r w:rsidR="00BF3768" w:rsidRPr="00866304">
        <w:rPr>
          <w:rFonts w:ascii="Arial" w:hAnsi="Arial" w:cs="Arial"/>
          <w:color w:val="000000"/>
          <w:sz w:val="24"/>
          <w:szCs w:val="24"/>
        </w:rPr>
        <w:t>3</w:t>
      </w:r>
      <w:r w:rsidRPr="00866304">
        <w:rPr>
          <w:rFonts w:ascii="Arial" w:hAnsi="Arial" w:cs="Arial"/>
          <w:color w:val="000000"/>
          <w:sz w:val="24"/>
          <w:szCs w:val="24"/>
        </w:rPr>
        <w:t>’</w:t>
      </w:r>
      <w:r w:rsidR="00BF3768" w:rsidRPr="00866304">
        <w:rPr>
          <w:rFonts w:ascii="Arial" w:hAnsi="Arial" w:cs="Arial"/>
          <w:color w:val="000000"/>
          <w:sz w:val="24"/>
          <w:szCs w:val="24"/>
        </w:rPr>
        <w:t>4</w:t>
      </w:r>
      <w:r w:rsidRPr="00866304">
        <w:rPr>
          <w:rFonts w:ascii="Arial" w:hAnsi="Arial" w:cs="Arial"/>
          <w:color w:val="000000"/>
          <w:sz w:val="24"/>
          <w:szCs w:val="24"/>
        </w:rPr>
        <w:t xml:space="preserve">0),   </w:t>
      </w:r>
      <w:r w:rsidR="00BF3768" w:rsidRPr="00866304">
        <w:rPr>
          <w:rFonts w:ascii="Arial" w:hAnsi="Arial" w:cs="Arial"/>
          <w:color w:val="000000"/>
          <w:sz w:val="24"/>
          <w:szCs w:val="24"/>
        </w:rPr>
        <w:t>2) Ballad (2'20),   3</w:t>
      </w:r>
      <w:r w:rsidRPr="00866304">
        <w:rPr>
          <w:rFonts w:ascii="Arial" w:hAnsi="Arial" w:cs="Arial"/>
          <w:color w:val="000000"/>
          <w:sz w:val="24"/>
          <w:szCs w:val="24"/>
        </w:rPr>
        <w:t>) Separdic Melody (</w:t>
      </w:r>
      <w:r w:rsidR="00BF3768" w:rsidRPr="00866304">
        <w:rPr>
          <w:rFonts w:ascii="Arial" w:hAnsi="Arial" w:cs="Arial"/>
          <w:color w:val="000000"/>
          <w:sz w:val="24"/>
          <w:szCs w:val="24"/>
        </w:rPr>
        <w:t>2’</w:t>
      </w:r>
      <w:r w:rsidR="00D62DC1" w:rsidRPr="00866304">
        <w:rPr>
          <w:rFonts w:ascii="Arial" w:hAnsi="Arial" w:cs="Arial"/>
          <w:color w:val="000000"/>
          <w:sz w:val="24"/>
          <w:szCs w:val="24"/>
        </w:rPr>
        <w:t>5</w:t>
      </w:r>
      <w:r w:rsidR="00BF3768" w:rsidRPr="00866304">
        <w:rPr>
          <w:rFonts w:ascii="Arial" w:hAnsi="Arial" w:cs="Arial"/>
          <w:color w:val="000000"/>
          <w:sz w:val="24"/>
          <w:szCs w:val="24"/>
        </w:rPr>
        <w:t>0</w:t>
      </w:r>
      <w:r w:rsidRPr="00866304">
        <w:rPr>
          <w:rFonts w:ascii="Arial" w:hAnsi="Arial" w:cs="Arial"/>
          <w:color w:val="000000"/>
          <w:sz w:val="24"/>
          <w:szCs w:val="24"/>
        </w:rPr>
        <w:t>).</w:t>
      </w:r>
    </w:p>
    <w:p w:rsidR="00C14D6D" w:rsidRPr="00866304" w:rsidRDefault="00C14D6D"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BENJAMIN  Arthur</w:t>
      </w:r>
      <w:r w:rsidRPr="00866304">
        <w:rPr>
          <w:rFonts w:ascii="Arial" w:hAnsi="Arial" w:cs="Arial"/>
          <w:color w:val="333399"/>
          <w:sz w:val="24"/>
          <w:szCs w:val="24"/>
          <w:u w:val="single"/>
        </w:rPr>
        <w:tab/>
        <w:t>Sydney, 18.9.1893 - Londra, 10.4.1960.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australiano. Direttore del R. College ebbe tra i suoi allievi Britten. Dopo una serie di </w:t>
      </w:r>
      <w:r w:rsidR="00B37B99">
        <w:rPr>
          <w:rFonts w:ascii="Arial" w:hAnsi="Arial" w:cs="Arial"/>
          <w:color w:val="333399"/>
          <w:lang w:val="it-IT"/>
        </w:rPr>
        <w:t xml:space="preserve">  </w:t>
      </w:r>
      <w:r w:rsidRPr="00866304">
        <w:rPr>
          <w:rFonts w:ascii="Arial" w:hAnsi="Arial" w:cs="Arial"/>
          <w:color w:val="333399"/>
          <w:lang w:val="it-IT"/>
        </w:rPr>
        <w:t xml:space="preserve">concerti in tutto il mondo, si fermò in Canada durante tutta la 2a Guerra mondiale, nel 1946 tornò a Londra.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Sonatina per </w:t>
      </w:r>
      <w:r w:rsidR="00F13BAD"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(1938, 12’30).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BENJAMIN  George</w:t>
      </w:r>
      <w:r w:rsidRPr="00866304">
        <w:rPr>
          <w:rFonts w:ascii="Arial" w:hAnsi="Arial" w:cs="Arial"/>
          <w:color w:val="333399"/>
          <w:sz w:val="24"/>
          <w:szCs w:val="24"/>
          <w:u w:val="single"/>
          <w:lang w:val="it-IT"/>
        </w:rPr>
        <w:tab/>
        <w:t>Londra, 31.1.1960.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direttore d’orchestra e compositore inglese, allievo di Tury, Gellhorn. Perfezionamento a Parigi con </w:t>
      </w:r>
      <w:r w:rsidR="00B37B99">
        <w:rPr>
          <w:rFonts w:ascii="Arial" w:hAnsi="Arial" w:cs="Arial"/>
          <w:color w:val="333399"/>
          <w:lang w:val="it-IT"/>
        </w:rPr>
        <w:t xml:space="preserve"> </w:t>
      </w:r>
      <w:r w:rsidRPr="00866304">
        <w:rPr>
          <w:rFonts w:ascii="Arial" w:hAnsi="Arial" w:cs="Arial"/>
          <w:color w:val="333399"/>
          <w:lang w:val="it-IT"/>
        </w:rPr>
        <w:t>Loriod e Messiaen e a Cambridge con Goehr. Insegnante di composizione al Royal College di Londra.</w:t>
      </w:r>
    </w:p>
    <w:p w:rsidR="00A86FCF"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color w:val="000000"/>
          <w:sz w:val="24"/>
          <w:szCs w:val="24"/>
          <w:lang w:val="it-IT"/>
        </w:rPr>
        <w:t xml:space="preserve">Duo, </w:t>
      </w:r>
      <w:r w:rsidR="00F13BAD" w:rsidRPr="00866304">
        <w:rPr>
          <w:rFonts w:ascii="Arial" w:hAnsi="Arial" w:cs="Arial"/>
          <w:color w:val="000000"/>
          <w:sz w:val="24"/>
          <w:szCs w:val="24"/>
          <w:lang w:val="it-IT"/>
        </w:rPr>
        <w:t>violoncello</w:t>
      </w:r>
      <w:r w:rsidR="00F13BAD">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pf. </w:t>
      </w:r>
      <w:r w:rsidRPr="00866304">
        <w:rPr>
          <w:rFonts w:ascii="Arial" w:hAnsi="Arial" w:cs="Arial"/>
          <w:color w:val="000000"/>
          <w:sz w:val="24"/>
          <w:szCs w:val="24"/>
        </w:rPr>
        <w:t xml:space="preserve">(1980).   </w:t>
      </w:r>
      <w:r w:rsidR="00A86FCF" w:rsidRPr="00866304">
        <w:rPr>
          <w:rFonts w:ascii="Arial" w:hAnsi="Arial" w:cs="Arial"/>
          <w:sz w:val="24"/>
          <w:szCs w:val="24"/>
        </w:rPr>
        <w:t xml:space="preserve">Ringed by the Flat Horizon, </w:t>
      </w:r>
      <w:r w:rsidR="00F13BAD" w:rsidRPr="00F13BAD">
        <w:rPr>
          <w:rFonts w:ascii="Arial" w:hAnsi="Arial" w:cs="Arial"/>
          <w:color w:val="000000"/>
          <w:sz w:val="24"/>
          <w:szCs w:val="24"/>
        </w:rPr>
        <w:t>violoncello</w:t>
      </w:r>
      <w:r w:rsidR="00A86FCF" w:rsidRPr="00866304">
        <w:rPr>
          <w:rFonts w:ascii="Arial" w:hAnsi="Arial" w:cs="Arial"/>
          <w:sz w:val="24"/>
          <w:szCs w:val="24"/>
        </w:rPr>
        <w:t xml:space="preserve"> orch. (1980, 19’40).</w:t>
      </w:r>
    </w:p>
    <w:p w:rsidR="00E623D4" w:rsidRPr="00866304" w:rsidRDefault="00E623D4" w:rsidP="007121F3">
      <w:pPr>
        <w:tabs>
          <w:tab w:val="decimal" w:pos="0"/>
          <w:tab w:val="left" w:pos="4253"/>
        </w:tabs>
        <w:spacing w:before="120" w:after="0"/>
        <w:jc w:val="left"/>
        <w:rPr>
          <w:rFonts w:ascii="Arial" w:hAnsi="Arial" w:cs="Arial"/>
          <w:sz w:val="24"/>
          <w:szCs w:val="24"/>
        </w:rPr>
      </w:pPr>
    </w:p>
    <w:p w:rsidR="00644ECE" w:rsidRPr="00866304" w:rsidRDefault="00644ECE"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lastRenderedPageBreak/>
        <w:t>BENNETT  Richard Rodney  Sir</w:t>
      </w:r>
      <w:r w:rsidRPr="00866304">
        <w:rPr>
          <w:rFonts w:ascii="Arial" w:hAnsi="Arial" w:cs="Arial"/>
          <w:color w:val="333399"/>
          <w:sz w:val="24"/>
          <w:szCs w:val="24"/>
          <w:u w:val="single"/>
        </w:rPr>
        <w:tab/>
        <w:t>Broadstairs, 29.3.1936 - New York, 24.12.2012</w:t>
      </w:r>
      <w:r w:rsidRPr="00866304">
        <w:rPr>
          <w:rFonts w:ascii="Arial" w:hAnsi="Arial" w:cs="Arial"/>
          <w:color w:val="333399"/>
          <w:sz w:val="24"/>
          <w:szCs w:val="24"/>
        </w:rPr>
        <w:t>.</w:t>
      </w:r>
      <w:r w:rsidRPr="00866304">
        <w:rPr>
          <w:rStyle w:val="st"/>
          <w:rFonts w:ascii="Arial" w:hAnsi="Arial" w:cs="Arial"/>
          <w:color w:val="333399"/>
          <w:sz w:val="24"/>
          <w:szCs w:val="24"/>
        </w:rPr>
        <w:t xml:space="preserve"> </w:t>
      </w:r>
    </w:p>
    <w:p w:rsidR="00A9167A" w:rsidRPr="00866304" w:rsidRDefault="00644ECE" w:rsidP="007121F3">
      <w:pPr>
        <w:pStyle w:val="Corpotesto"/>
        <w:tabs>
          <w:tab w:val="decimal" w:pos="0"/>
          <w:tab w:val="left" w:pos="4253"/>
        </w:tabs>
        <w:spacing w:before="120" w:after="0"/>
        <w:jc w:val="left"/>
        <w:rPr>
          <w:rFonts w:ascii="Arial" w:hAnsi="Arial" w:cs="Arial"/>
          <w:color w:val="333399"/>
        </w:rPr>
      </w:pPr>
      <w:r w:rsidRPr="00F35583">
        <w:rPr>
          <w:rFonts w:ascii="Arial" w:hAnsi="Arial" w:cs="Arial"/>
          <w:color w:val="333399"/>
          <w:lang w:val="en-US"/>
        </w:rPr>
        <w:t xml:space="preserve">Compositore e direttore d’orchestra inglese, studi alla Royal Academy con Ferguson, Berkeley e Boulez. </w:t>
      </w:r>
      <w:r w:rsidR="00B37B99" w:rsidRPr="00F35583">
        <w:rPr>
          <w:rFonts w:ascii="Arial" w:hAnsi="Arial" w:cs="Arial"/>
          <w:color w:val="333399"/>
          <w:lang w:val="en-US"/>
        </w:rPr>
        <w:t xml:space="preserve">                  </w:t>
      </w:r>
      <w:r w:rsidRPr="00866304">
        <w:rPr>
          <w:rFonts w:ascii="Arial" w:hAnsi="Arial" w:cs="Arial"/>
          <w:color w:val="333399"/>
        </w:rPr>
        <w:t xml:space="preserve">Versatile nello stile con utilizzi di serialità libera e jazz. La madre era stata allieva di Holst. </w:t>
      </w:r>
      <w:r w:rsidR="00A9167A" w:rsidRPr="00866304">
        <w:rPr>
          <w:rFonts w:ascii="Arial" w:hAnsi="Arial" w:cs="Arial"/>
          <w:color w:val="333399"/>
        </w:rPr>
        <w:t xml:space="preserve">Per maggiori informazioni sull'autore, vedi: "Passeggiando con la Musica", scaricabile gratuitamente dal sito: </w:t>
      </w:r>
      <w:r w:rsidR="009C1B92" w:rsidRPr="00866304">
        <w:rPr>
          <w:rFonts w:ascii="Arial" w:hAnsi="Arial" w:cs="Arial"/>
          <w:color w:val="333399"/>
        </w:rPr>
        <w:t xml:space="preserve"> </w:t>
      </w:r>
      <w:r w:rsidR="00B37B99">
        <w:rPr>
          <w:rFonts w:ascii="Arial" w:hAnsi="Arial" w:cs="Arial"/>
          <w:color w:val="333399"/>
        </w:rPr>
        <w:t xml:space="preserve">                     </w:t>
      </w:r>
      <w:r w:rsidR="00A9167A" w:rsidRPr="00866304">
        <w:rPr>
          <w:rFonts w:ascii="Arial" w:hAnsi="Arial" w:cs="Arial"/>
          <w:color w:val="333399"/>
        </w:rPr>
        <w:t>mariodemolli.com</w:t>
      </w:r>
    </w:p>
    <w:p w:rsidR="00644ECE" w:rsidRPr="00866304" w:rsidRDefault="00644EC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Partita (2001, 10’),   Scena II, (1973, 10’),   A Farewell to arms.   </w:t>
      </w:r>
    </w:p>
    <w:p w:rsidR="00644ECE" w:rsidRPr="00F13BAD" w:rsidRDefault="00F13BAD"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866304">
        <w:rPr>
          <w:rFonts w:ascii="Arial" w:hAnsi="Arial" w:cs="Arial"/>
          <w:sz w:val="24"/>
          <w:szCs w:val="24"/>
          <w:lang w:val="it-IT"/>
        </w:rPr>
        <w:t xml:space="preserve"> </w:t>
      </w:r>
      <w:r w:rsidR="00644ECE" w:rsidRPr="00866304">
        <w:rPr>
          <w:rFonts w:ascii="Arial" w:hAnsi="Arial" w:cs="Arial"/>
          <w:sz w:val="24"/>
          <w:szCs w:val="24"/>
          <w:lang w:val="it-IT"/>
        </w:rPr>
        <w:t>Capriccio (1990)</w:t>
      </w:r>
      <w:r>
        <w:rPr>
          <w:rFonts w:ascii="Arial" w:hAnsi="Arial" w:cs="Arial"/>
          <w:sz w:val="24"/>
          <w:szCs w:val="24"/>
          <w:lang w:val="it-IT"/>
        </w:rPr>
        <w:t>,</w:t>
      </w:r>
      <w:r w:rsidR="00644ECE" w:rsidRPr="00866304">
        <w:rPr>
          <w:rFonts w:ascii="Arial" w:hAnsi="Arial" w:cs="Arial"/>
          <w:sz w:val="24"/>
          <w:szCs w:val="24"/>
          <w:lang w:val="it-IT"/>
        </w:rPr>
        <w:t xml:space="preserve">   Sonata </w:t>
      </w:r>
      <w:r w:rsidR="00644ECE" w:rsidRPr="00F13BAD">
        <w:rPr>
          <w:rFonts w:ascii="Arial" w:hAnsi="Arial" w:cs="Arial"/>
          <w:sz w:val="24"/>
          <w:szCs w:val="24"/>
          <w:lang w:val="it-IT"/>
        </w:rPr>
        <w:t xml:space="preserve">(1991, 21’).   </w:t>
      </w:r>
    </w:p>
    <w:p w:rsidR="00644ECE" w:rsidRPr="00A342DF" w:rsidRDefault="00644ECE" w:rsidP="007121F3">
      <w:pPr>
        <w:tabs>
          <w:tab w:val="decimal" w:pos="0"/>
          <w:tab w:val="left" w:pos="4253"/>
        </w:tabs>
        <w:spacing w:before="120" w:after="0"/>
        <w:jc w:val="left"/>
        <w:rPr>
          <w:rFonts w:ascii="Arial" w:hAnsi="Arial" w:cs="Arial"/>
          <w:sz w:val="24"/>
          <w:szCs w:val="24"/>
        </w:rPr>
      </w:pPr>
      <w:r w:rsidRPr="00A342DF">
        <w:rPr>
          <w:rFonts w:ascii="Arial" w:hAnsi="Arial" w:cs="Arial"/>
          <w:sz w:val="24"/>
          <w:szCs w:val="24"/>
        </w:rPr>
        <w:t>Sonnets to Orpheus, violoncello e orch. (1979, 33’).</w:t>
      </w:r>
    </w:p>
    <w:p w:rsidR="00644ECE" w:rsidRPr="00866304" w:rsidRDefault="00644ECE" w:rsidP="007121F3">
      <w:pPr>
        <w:tabs>
          <w:tab w:val="decimal" w:pos="0"/>
          <w:tab w:val="left" w:pos="4253"/>
        </w:tabs>
        <w:spacing w:before="120" w:after="0"/>
        <w:jc w:val="left"/>
        <w:rPr>
          <w:rFonts w:ascii="Arial" w:hAnsi="Arial" w:cs="Arial"/>
          <w:sz w:val="24"/>
          <w:szCs w:val="24"/>
        </w:rPr>
      </w:pPr>
      <w:r w:rsidRPr="00A342DF">
        <w:rPr>
          <w:rFonts w:ascii="Arial" w:hAnsi="Arial" w:cs="Arial"/>
          <w:sz w:val="24"/>
          <w:szCs w:val="24"/>
        </w:rPr>
        <w:t>Reflections on a Scot</w:t>
      </w:r>
      <w:r w:rsidRPr="00866304">
        <w:rPr>
          <w:rFonts w:ascii="Arial" w:hAnsi="Arial" w:cs="Arial"/>
          <w:sz w:val="24"/>
          <w:szCs w:val="24"/>
        </w:rPr>
        <w:t>tisch Folk Song, violoncello e orch. d’archi (2004, 26’25).</w:t>
      </w:r>
    </w:p>
    <w:p w:rsidR="00644ECE" w:rsidRPr="00866304" w:rsidRDefault="00644ECE" w:rsidP="007121F3">
      <w:pPr>
        <w:tabs>
          <w:tab w:val="decimal" w:pos="0"/>
          <w:tab w:val="left" w:pos="4253"/>
        </w:tabs>
        <w:spacing w:before="120" w:after="0"/>
        <w:jc w:val="left"/>
        <w:rPr>
          <w:rFonts w:ascii="Arial" w:hAnsi="Arial" w:cs="Arial"/>
          <w:color w:val="333399"/>
          <w:sz w:val="24"/>
          <w:szCs w:val="24"/>
          <w:u w:val="single"/>
          <w:lang w:eastAsia="it-IT"/>
        </w:rPr>
      </w:pPr>
    </w:p>
    <w:p w:rsidR="00E623D4" w:rsidRPr="00866304" w:rsidRDefault="00E623D4" w:rsidP="007121F3">
      <w:pPr>
        <w:tabs>
          <w:tab w:val="decimal" w:pos="0"/>
          <w:tab w:val="left" w:pos="4253"/>
        </w:tabs>
        <w:spacing w:before="120" w:after="0"/>
        <w:jc w:val="left"/>
        <w:rPr>
          <w:rFonts w:ascii="Arial" w:hAnsi="Arial" w:cs="Arial"/>
          <w:color w:val="333399"/>
          <w:sz w:val="24"/>
          <w:szCs w:val="24"/>
          <w:u w:val="single"/>
          <w:lang w:eastAsia="it-IT"/>
        </w:rPr>
      </w:pPr>
      <w:r w:rsidRPr="00866304">
        <w:rPr>
          <w:rFonts w:ascii="Arial" w:hAnsi="Arial" w:cs="Arial"/>
          <w:color w:val="333399"/>
          <w:sz w:val="24"/>
          <w:szCs w:val="24"/>
          <w:u w:val="single"/>
          <w:lang w:eastAsia="it-IT"/>
        </w:rPr>
        <w:t>BENNETT  Robert Russell</w:t>
      </w:r>
      <w:r w:rsidRPr="00866304">
        <w:rPr>
          <w:rFonts w:ascii="Arial" w:hAnsi="Arial" w:cs="Arial"/>
          <w:color w:val="333399"/>
          <w:sz w:val="24"/>
          <w:szCs w:val="24"/>
          <w:u w:val="single"/>
          <w:lang w:eastAsia="it-IT"/>
        </w:rPr>
        <w:tab/>
        <w:t>Kansas City, 15.6.1894 - New York,18.8.1981.</w:t>
      </w:r>
    </w:p>
    <w:p w:rsidR="00E623D4" w:rsidRPr="00866304" w:rsidRDefault="00E623D4" w:rsidP="007121F3">
      <w:pPr>
        <w:tabs>
          <w:tab w:val="decimal" w:pos="0"/>
          <w:tab w:val="left" w:pos="4253"/>
        </w:tabs>
        <w:spacing w:before="120" w:after="0"/>
        <w:jc w:val="left"/>
        <w:rPr>
          <w:rFonts w:ascii="Arial" w:hAnsi="Arial" w:cs="Arial"/>
          <w:color w:val="333399"/>
          <w:lang w:val="it-IT" w:eastAsia="it-IT"/>
        </w:rPr>
      </w:pPr>
      <w:r w:rsidRPr="00866304">
        <w:rPr>
          <w:rFonts w:ascii="Arial" w:hAnsi="Arial" w:cs="Arial"/>
          <w:color w:val="333399"/>
          <w:lang w:val="it-IT" w:eastAsia="it-IT"/>
        </w:rPr>
        <w:t xml:space="preserve">Compositore e arrangiatore americano, il padre violinista e la madre pianista furono i suoi primi insegnanti. </w:t>
      </w:r>
      <w:r w:rsidR="009C1B92" w:rsidRPr="00866304">
        <w:rPr>
          <w:rFonts w:ascii="Arial" w:hAnsi="Arial" w:cs="Arial"/>
          <w:color w:val="333399"/>
          <w:lang w:val="it-IT" w:eastAsia="it-IT"/>
        </w:rPr>
        <w:t xml:space="preserve">        </w:t>
      </w:r>
      <w:r w:rsidR="00B37B99">
        <w:rPr>
          <w:rFonts w:ascii="Arial" w:hAnsi="Arial" w:cs="Arial"/>
          <w:color w:val="333399"/>
          <w:lang w:val="it-IT" w:eastAsia="it-IT"/>
        </w:rPr>
        <w:t xml:space="preserve">             </w:t>
      </w:r>
      <w:r w:rsidRPr="00866304">
        <w:rPr>
          <w:rFonts w:ascii="Arial" w:hAnsi="Arial" w:cs="Arial"/>
          <w:color w:val="333399"/>
          <w:lang w:val="it-IT" w:eastAsia="it-IT"/>
        </w:rPr>
        <w:t xml:space="preserve">In seguito studiò con Busch, con Winifred Edgerton Merrill (sposò sua figlia) e a Parigi con Nadia Boulanger. Orchestratore di brani di Gershwin (Porgy and Bess), Berlin, Kern, Cole Porter, Richard Rodgers, Kurt Weill, </w:t>
      </w:r>
      <w:r w:rsidR="00B37B99">
        <w:rPr>
          <w:rFonts w:ascii="Arial" w:hAnsi="Arial" w:cs="Arial"/>
          <w:color w:val="333399"/>
          <w:lang w:val="it-IT" w:eastAsia="it-IT"/>
        </w:rPr>
        <w:t xml:space="preserve">                  </w:t>
      </w:r>
      <w:r w:rsidRPr="00866304">
        <w:rPr>
          <w:rFonts w:ascii="Arial" w:hAnsi="Arial" w:cs="Arial"/>
          <w:color w:val="333399"/>
          <w:lang w:val="it-IT" w:eastAsia="it-IT"/>
        </w:rPr>
        <w:t xml:space="preserve">Friml, i migliori autori dei Musical di Broadway. Non solo… completò su richiesta della vedova di Rachmaninoff il </w:t>
      </w:r>
      <w:r w:rsidR="00B37B99">
        <w:rPr>
          <w:rFonts w:ascii="Arial" w:hAnsi="Arial" w:cs="Arial"/>
          <w:color w:val="333399"/>
          <w:lang w:val="it-IT" w:eastAsia="it-IT"/>
        </w:rPr>
        <w:t xml:space="preserve">    </w:t>
      </w:r>
      <w:r w:rsidRPr="00866304">
        <w:rPr>
          <w:rFonts w:ascii="Arial" w:hAnsi="Arial" w:cs="Arial"/>
          <w:color w:val="333399"/>
          <w:lang w:val="it-IT" w:eastAsia="it-IT"/>
        </w:rPr>
        <w:t xml:space="preserve">4° Concerto … 3 Sinfonie, 8 Opere teatrali. 1° Presidente della Società Americana dei compositori. </w:t>
      </w:r>
      <w:r w:rsidR="00B37B99">
        <w:rPr>
          <w:rFonts w:ascii="Arial" w:hAnsi="Arial" w:cs="Arial"/>
          <w:color w:val="333399"/>
          <w:lang w:val="it-IT" w:eastAsia="it-IT"/>
        </w:rPr>
        <w:t xml:space="preserve">                             </w:t>
      </w:r>
      <w:r w:rsidRPr="00866304">
        <w:rPr>
          <w:rFonts w:ascii="Arial" w:hAnsi="Arial" w:cs="Arial"/>
          <w:color w:val="333399"/>
          <w:lang w:val="it-IT" w:eastAsia="it-IT"/>
        </w:rPr>
        <w:t>Premio Oscar per il film Oklahoma e 2 Dottorati H. C.</w:t>
      </w:r>
    </w:p>
    <w:p w:rsidR="00E623D4" w:rsidRPr="00F35583" w:rsidRDefault="00E623D4" w:rsidP="007121F3">
      <w:pPr>
        <w:tabs>
          <w:tab w:val="decimal" w:pos="0"/>
          <w:tab w:val="left" w:pos="4253"/>
        </w:tabs>
        <w:spacing w:before="120" w:after="0"/>
        <w:jc w:val="left"/>
        <w:rPr>
          <w:rFonts w:ascii="Arial" w:hAnsi="Arial" w:cs="Arial"/>
          <w:color w:val="000000"/>
          <w:sz w:val="24"/>
          <w:szCs w:val="24"/>
          <w:lang w:eastAsia="it-IT"/>
        </w:rPr>
      </w:pPr>
      <w:r w:rsidRPr="00866304">
        <w:rPr>
          <w:rFonts w:ascii="Arial" w:hAnsi="Arial" w:cs="Arial"/>
          <w:color w:val="000000"/>
          <w:sz w:val="24"/>
          <w:szCs w:val="24"/>
          <w:lang w:val="it-IT" w:eastAsia="it-IT"/>
        </w:rPr>
        <w:t xml:space="preserve">Concerto per </w:t>
      </w:r>
      <w:r w:rsidR="00044C9F" w:rsidRPr="00866304">
        <w:rPr>
          <w:rFonts w:ascii="Arial" w:hAnsi="Arial" w:cs="Arial"/>
          <w:color w:val="000000"/>
          <w:sz w:val="24"/>
          <w:szCs w:val="24"/>
          <w:lang w:val="it-IT"/>
        </w:rPr>
        <w:t>violoncello</w:t>
      </w:r>
      <w:r w:rsidR="00044C9F">
        <w:rPr>
          <w:rFonts w:ascii="Arial" w:hAnsi="Arial" w:cs="Arial"/>
          <w:color w:val="000000"/>
          <w:sz w:val="24"/>
          <w:szCs w:val="24"/>
          <w:lang w:val="it-IT"/>
        </w:rPr>
        <w:t>,</w:t>
      </w:r>
      <w:r w:rsidRPr="00866304">
        <w:rPr>
          <w:rFonts w:ascii="Arial" w:hAnsi="Arial" w:cs="Arial"/>
          <w:color w:val="000000"/>
          <w:sz w:val="24"/>
          <w:szCs w:val="24"/>
          <w:lang w:val="it-IT" w:eastAsia="it-IT"/>
        </w:rPr>
        <w:t xml:space="preserve"> arpa e orch. </w:t>
      </w:r>
      <w:r w:rsidRPr="00F35583">
        <w:rPr>
          <w:rFonts w:ascii="Arial" w:hAnsi="Arial" w:cs="Arial"/>
          <w:color w:val="000000"/>
          <w:sz w:val="24"/>
          <w:szCs w:val="24"/>
          <w:lang w:eastAsia="it-IT"/>
        </w:rPr>
        <w:t>(1960).</w:t>
      </w:r>
    </w:p>
    <w:p w:rsidR="00383834" w:rsidRPr="00F35583" w:rsidRDefault="00383834"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F35583">
        <w:rPr>
          <w:rFonts w:ascii="Arial" w:hAnsi="Arial" w:cs="Arial"/>
          <w:color w:val="333399"/>
          <w:sz w:val="24"/>
          <w:u w:val="single"/>
          <w:lang w:val="en-US"/>
        </w:rPr>
        <w:t xml:space="preserve">BENNETT  </w:t>
      </w:r>
      <w:r w:rsidR="00CE182F" w:rsidRPr="00F35583">
        <w:rPr>
          <w:rFonts w:ascii="Arial" w:hAnsi="Arial" w:cs="Arial"/>
          <w:color w:val="333399"/>
          <w:sz w:val="24"/>
          <w:u w:val="single"/>
          <w:lang w:val="en-US"/>
        </w:rPr>
        <w:t>Sterndale Will</w:t>
      </w:r>
      <w:r w:rsidR="00CE182F" w:rsidRPr="00866304">
        <w:rPr>
          <w:rFonts w:ascii="Arial" w:hAnsi="Arial" w:cs="Arial"/>
          <w:color w:val="333399"/>
          <w:sz w:val="24"/>
          <w:u w:val="single"/>
          <w:lang w:val="en-US"/>
        </w:rPr>
        <w:t xml:space="preserve">iam </w:t>
      </w:r>
      <w:r w:rsidRPr="00866304">
        <w:rPr>
          <w:rFonts w:ascii="Arial" w:hAnsi="Arial" w:cs="Arial"/>
          <w:color w:val="333399"/>
          <w:sz w:val="24"/>
          <w:u w:val="single"/>
          <w:lang w:val="en-US"/>
        </w:rPr>
        <w:t>Sir</w:t>
      </w:r>
      <w:r w:rsidRPr="00866304">
        <w:rPr>
          <w:rFonts w:ascii="Arial" w:hAnsi="Arial" w:cs="Arial"/>
          <w:color w:val="333399"/>
          <w:sz w:val="24"/>
          <w:u w:val="single"/>
          <w:lang w:val="en-US"/>
        </w:rPr>
        <w:tab/>
        <w:t>Sheffield, 13.4.1816 - Londra 1.2.1875.</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pianista, violinista e direttore d’orchestra inglese. Nel 1826, già bambino prodigio, studiò (gratuitamente) alla Royal Academy of Music di Londra con Holmes, Cipriani Potter, Lucas e Crotch. Mendelssohn all’ascolto di un suo concerto rimase tanto impressionato da invitarlo in Germania, dove si esibì </w:t>
      </w:r>
      <w:r w:rsidR="009C1B92" w:rsidRPr="00866304">
        <w:rPr>
          <w:rFonts w:ascii="Arial" w:hAnsi="Arial" w:cs="Arial"/>
          <w:color w:val="333399"/>
        </w:rPr>
        <w:t xml:space="preserve"> </w:t>
      </w:r>
      <w:r w:rsidRPr="00866304">
        <w:rPr>
          <w:rFonts w:ascii="Arial" w:hAnsi="Arial" w:cs="Arial"/>
          <w:color w:val="333399"/>
        </w:rPr>
        <w:t>alla Gewandhaus</w:t>
      </w:r>
      <w:r w:rsidR="000D4FBE" w:rsidRPr="00866304">
        <w:rPr>
          <w:rFonts w:ascii="Arial" w:hAnsi="Arial" w:cs="Arial"/>
          <w:color w:val="333399"/>
        </w:rPr>
        <w:t>, rinunciando a diventarne Direttore</w:t>
      </w:r>
      <w:r w:rsidRPr="00866304">
        <w:rPr>
          <w:rFonts w:ascii="Arial" w:hAnsi="Arial" w:cs="Arial"/>
          <w:color w:val="333399"/>
        </w:rPr>
        <w:t>. Conobbe Schumann, che gli dedicò quel</w:t>
      </w:r>
      <w:r w:rsidR="000D4FBE" w:rsidRPr="00866304">
        <w:rPr>
          <w:rFonts w:ascii="Arial" w:hAnsi="Arial" w:cs="Arial"/>
          <w:color w:val="333399"/>
        </w:rPr>
        <w:t xml:space="preserve"> gran</w:t>
      </w:r>
      <w:r w:rsidRPr="00866304">
        <w:rPr>
          <w:rFonts w:ascii="Arial" w:hAnsi="Arial" w:cs="Arial"/>
          <w:color w:val="333399"/>
        </w:rPr>
        <w:t xml:space="preserve"> capolavoro intitolato </w:t>
      </w:r>
      <w:r w:rsidR="00B37B99">
        <w:rPr>
          <w:rFonts w:ascii="Arial" w:hAnsi="Arial" w:cs="Arial"/>
          <w:color w:val="333399"/>
        </w:rPr>
        <w:t xml:space="preserve">                                       </w:t>
      </w:r>
      <w:r w:rsidRPr="00866304">
        <w:rPr>
          <w:rFonts w:ascii="Arial" w:hAnsi="Arial" w:cs="Arial"/>
          <w:color w:val="333399"/>
        </w:rPr>
        <w:t xml:space="preserve">“Studi sinfonici”. Ritornato a Londra, fondò la Bach Society (1 anno prima dell’omonima tedesca!). </w:t>
      </w:r>
      <w:r w:rsidR="00B37B99">
        <w:rPr>
          <w:rFonts w:ascii="Arial" w:hAnsi="Arial" w:cs="Arial"/>
          <w:color w:val="333399"/>
        </w:rPr>
        <w:t xml:space="preserve">                              </w:t>
      </w:r>
      <w:r w:rsidRPr="00866304">
        <w:rPr>
          <w:rFonts w:ascii="Arial" w:hAnsi="Arial" w:cs="Arial"/>
          <w:color w:val="333399"/>
        </w:rPr>
        <w:t xml:space="preserve">Direttore d’orchestra, Prof. a Cambridge, Direttore della Royal Academy. Nel 1871 fu insignito dell’Ordine dei Cavalieri. </w:t>
      </w:r>
      <w:r w:rsidR="000D4FBE" w:rsidRPr="00866304">
        <w:rPr>
          <w:rFonts w:ascii="Arial" w:hAnsi="Arial" w:cs="Arial"/>
          <w:color w:val="333399"/>
        </w:rPr>
        <w:t xml:space="preserve">Autore anche di 2 Sinfonie, 4 Ouvertures, Musica corale. Strano che il suo repertorio non sia stato ancora tutto registrato. </w:t>
      </w:r>
      <w:r w:rsidR="00A9167A" w:rsidRPr="00866304">
        <w:rPr>
          <w:rFonts w:ascii="Arial" w:hAnsi="Arial" w:cs="Arial"/>
          <w:color w:val="333399"/>
        </w:rPr>
        <w:t>Per maggiori informazioni sull'autore, vedi: "Passeggiando con</w:t>
      </w:r>
      <w:r w:rsidR="00F20EC1" w:rsidRPr="00866304">
        <w:rPr>
          <w:rFonts w:ascii="Arial" w:hAnsi="Arial" w:cs="Arial"/>
          <w:color w:val="333399"/>
        </w:rPr>
        <w:t xml:space="preserve"> </w:t>
      </w:r>
      <w:r w:rsidR="00A9167A" w:rsidRPr="00866304">
        <w:rPr>
          <w:rFonts w:ascii="Arial" w:hAnsi="Arial" w:cs="Arial"/>
          <w:color w:val="333399"/>
        </w:rPr>
        <w:t>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Duo in La, op. 32, </w:t>
      </w:r>
      <w:r w:rsidR="00044C9F"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(1852, 24’10).</w:t>
      </w:r>
    </w:p>
    <w:p w:rsidR="00AD5DC4" w:rsidRPr="00866304" w:rsidRDefault="00AD5DC4" w:rsidP="007121F3">
      <w:pPr>
        <w:tabs>
          <w:tab w:val="decimal" w:pos="0"/>
          <w:tab w:val="left" w:pos="4253"/>
        </w:tabs>
        <w:spacing w:before="120" w:after="0"/>
        <w:jc w:val="left"/>
        <w:rPr>
          <w:rFonts w:ascii="Arial" w:hAnsi="Arial" w:cs="Arial"/>
          <w:sz w:val="24"/>
          <w:szCs w:val="24"/>
          <w:lang w:val="it-IT"/>
        </w:rPr>
      </w:pPr>
    </w:p>
    <w:p w:rsidR="006C1701" w:rsidRPr="00866304" w:rsidRDefault="00A9167A"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BENTZON   Niels Viggo                 </w:t>
      </w:r>
      <w:r w:rsidR="006C1701" w:rsidRPr="00866304">
        <w:rPr>
          <w:rFonts w:ascii="Arial" w:hAnsi="Arial" w:cs="Arial"/>
          <w:color w:val="333399"/>
          <w:sz w:val="24"/>
          <w:szCs w:val="24"/>
          <w:u w:val="single"/>
        </w:rPr>
        <w:t>Copenhagen, 24.8.1919 - Frederiksberg, 25.4.2000.</w:t>
      </w:r>
    </w:p>
    <w:p w:rsidR="00C23335" w:rsidRPr="00866304" w:rsidRDefault="00C2333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concertista danese, studi alla Royal Danish Academy con K. Jeppesen e C. Christiansen. Insegnante alla Reale Accademia Musicale di Aarhus, dal 1945 al 1950 e all’Accademia Reale di Copenhagen, </w:t>
      </w:r>
      <w:r w:rsidR="00B37B99">
        <w:rPr>
          <w:rFonts w:ascii="Arial" w:hAnsi="Arial" w:cs="Arial"/>
          <w:color w:val="333399"/>
          <w:lang w:val="it-IT"/>
        </w:rPr>
        <w:t xml:space="preserve">               </w:t>
      </w:r>
      <w:r w:rsidRPr="00866304">
        <w:rPr>
          <w:rFonts w:ascii="Arial" w:hAnsi="Arial" w:cs="Arial"/>
          <w:color w:val="333399"/>
          <w:lang w:val="it-IT"/>
        </w:rPr>
        <w:t>dal 1950 al 1988. Autore, inoltre, di 24 Sinfonie. Produzione</w:t>
      </w:r>
      <w:r w:rsidR="003C141D" w:rsidRPr="00866304">
        <w:rPr>
          <w:rFonts w:ascii="Arial" w:hAnsi="Arial" w:cs="Arial"/>
          <w:color w:val="333399"/>
          <w:lang w:val="it-IT"/>
        </w:rPr>
        <w:t xml:space="preserve"> di</w:t>
      </w:r>
      <w:r w:rsidRPr="00866304">
        <w:rPr>
          <w:rFonts w:ascii="Arial" w:hAnsi="Arial" w:cs="Arial"/>
          <w:color w:val="333399"/>
          <w:lang w:val="it-IT"/>
        </w:rPr>
        <w:t xml:space="preserve"> inventiva “mastodontica”.</w:t>
      </w:r>
    </w:p>
    <w:p w:rsidR="00D45783" w:rsidRPr="00866304" w:rsidRDefault="00D4578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solo</w:t>
      </w:r>
      <w:r w:rsidRPr="00866304">
        <w:rPr>
          <w:rFonts w:ascii="Arial" w:hAnsi="Arial" w:cs="Arial"/>
          <w:sz w:val="24"/>
          <w:szCs w:val="24"/>
          <w:lang w:val="it-IT"/>
        </w:rPr>
        <w:t xml:space="preserve">: </w:t>
      </w:r>
      <w:r w:rsidR="00BA4EA9">
        <w:rPr>
          <w:rFonts w:ascii="Arial" w:hAnsi="Arial" w:cs="Arial"/>
          <w:sz w:val="24"/>
          <w:szCs w:val="24"/>
          <w:lang w:val="it-IT"/>
        </w:rPr>
        <w:t xml:space="preserve">  </w:t>
      </w:r>
      <w:r w:rsidRPr="00866304">
        <w:rPr>
          <w:rFonts w:ascii="Arial" w:hAnsi="Arial" w:cs="Arial"/>
          <w:sz w:val="24"/>
          <w:szCs w:val="24"/>
          <w:lang w:val="it-IT"/>
        </w:rPr>
        <w:t>Variazioni su “Volga boatman”, op. 354 (1974, 2</w:t>
      </w:r>
      <w:r w:rsidR="00274F47" w:rsidRPr="00866304">
        <w:rPr>
          <w:rFonts w:ascii="Arial" w:hAnsi="Arial" w:cs="Arial"/>
          <w:sz w:val="24"/>
          <w:szCs w:val="24"/>
          <w:lang w:val="it-IT"/>
        </w:rPr>
        <w:t>0</w:t>
      </w:r>
      <w:r w:rsidRPr="00866304">
        <w:rPr>
          <w:rFonts w:ascii="Arial" w:hAnsi="Arial" w:cs="Arial"/>
          <w:sz w:val="24"/>
          <w:szCs w:val="24"/>
          <w:lang w:val="it-IT"/>
        </w:rPr>
        <w:t>’50)</w:t>
      </w:r>
      <w:r w:rsidR="00A46550" w:rsidRPr="00866304">
        <w:rPr>
          <w:rFonts w:ascii="Arial" w:hAnsi="Arial" w:cs="Arial"/>
          <w:sz w:val="24"/>
          <w:szCs w:val="24"/>
          <w:lang w:val="it-IT"/>
        </w:rPr>
        <w:t>,</w:t>
      </w:r>
      <w:r w:rsidRPr="00866304">
        <w:rPr>
          <w:rFonts w:ascii="Arial" w:hAnsi="Arial" w:cs="Arial"/>
          <w:sz w:val="24"/>
          <w:szCs w:val="24"/>
          <w:lang w:val="it-IT"/>
        </w:rPr>
        <w:t xml:space="preserve">  </w:t>
      </w:r>
    </w:p>
    <w:p w:rsidR="00D45783" w:rsidRPr="00866304" w:rsidRDefault="00D4578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16 Studi, op. 464 (1984): </w:t>
      </w:r>
      <w:r w:rsidRPr="00866304">
        <w:rPr>
          <w:rFonts w:ascii="Arial" w:hAnsi="Arial" w:cs="Arial"/>
          <w:b/>
          <w:sz w:val="24"/>
          <w:szCs w:val="24"/>
          <w:lang w:val="it-IT"/>
        </w:rPr>
        <w:t>1</w:t>
      </w:r>
      <w:r w:rsidRPr="00866304">
        <w:rPr>
          <w:rFonts w:ascii="Arial" w:hAnsi="Arial" w:cs="Arial"/>
          <w:sz w:val="24"/>
          <w:szCs w:val="24"/>
          <w:lang w:val="it-IT"/>
        </w:rPr>
        <w:t xml:space="preserve">° (1’40),   2° (1’20),   3° (0’55),   4° (1’),   5° (1’50),   6° (0’50),   </w:t>
      </w:r>
    </w:p>
    <w:p w:rsidR="00D45783" w:rsidRPr="00866304" w:rsidRDefault="00D4578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(1’05),   8° (1’30),   9° (1’10),   10° (3’15),   11° (1’05),   12° (0’30),  13° (1’),   14° (0’50),   </w:t>
      </w:r>
    </w:p>
    <w:p w:rsidR="00274F47" w:rsidRPr="00866304" w:rsidRDefault="00D4578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15° (2’40),   </w:t>
      </w:r>
      <w:r w:rsidRPr="00866304">
        <w:rPr>
          <w:rFonts w:ascii="Arial" w:hAnsi="Arial" w:cs="Arial"/>
          <w:b/>
          <w:sz w:val="24"/>
          <w:szCs w:val="24"/>
          <w:lang w:val="it-IT"/>
        </w:rPr>
        <w:t>16</w:t>
      </w:r>
      <w:r w:rsidRPr="00866304">
        <w:rPr>
          <w:rFonts w:ascii="Arial" w:hAnsi="Arial" w:cs="Arial"/>
          <w:sz w:val="24"/>
          <w:szCs w:val="24"/>
          <w:lang w:val="it-IT"/>
        </w:rPr>
        <w:t>° (0’55)</w:t>
      </w:r>
      <w:r w:rsidR="002D0E3B" w:rsidRPr="00866304">
        <w:rPr>
          <w:rFonts w:ascii="Arial" w:hAnsi="Arial" w:cs="Arial"/>
          <w:sz w:val="24"/>
          <w:szCs w:val="24"/>
          <w:lang w:val="it-IT"/>
        </w:rPr>
        <w:t>.</w:t>
      </w:r>
      <w:r w:rsidRPr="00866304">
        <w:rPr>
          <w:rFonts w:ascii="Arial" w:hAnsi="Arial" w:cs="Arial"/>
          <w:sz w:val="24"/>
          <w:szCs w:val="24"/>
          <w:lang w:val="it-IT"/>
        </w:rPr>
        <w:t xml:space="preserve">  </w:t>
      </w:r>
      <w:r w:rsidR="003C141D" w:rsidRPr="00866304">
        <w:rPr>
          <w:rFonts w:ascii="Arial" w:hAnsi="Arial" w:cs="Arial"/>
          <w:sz w:val="24"/>
          <w:szCs w:val="24"/>
          <w:lang w:val="it-IT"/>
        </w:rPr>
        <w:t xml:space="preserve"> </w:t>
      </w:r>
      <w:r w:rsidR="00274F47" w:rsidRPr="00866304">
        <w:rPr>
          <w:rFonts w:ascii="Arial" w:hAnsi="Arial" w:cs="Arial"/>
          <w:sz w:val="24"/>
          <w:szCs w:val="24"/>
          <w:lang w:val="it-IT"/>
        </w:rPr>
        <w:t xml:space="preserve">Sonata op. 110 (1956, 19’),   Henry Miller Suite, op. 182,   </w:t>
      </w:r>
    </w:p>
    <w:p w:rsidR="00F626D9" w:rsidRPr="00866304" w:rsidRDefault="00F626D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Sonata, op. 43,   </w:t>
      </w:r>
      <w:r w:rsidR="00274F47" w:rsidRPr="00866304">
        <w:rPr>
          <w:rFonts w:ascii="Arial" w:hAnsi="Arial" w:cs="Arial"/>
          <w:sz w:val="24"/>
          <w:szCs w:val="24"/>
          <w:lang w:val="it-IT"/>
        </w:rPr>
        <w:t xml:space="preserve">2a Sonata, op. 223 (1967, 20’),   3a Sonata, op. 268 (1971, 21’),   </w:t>
      </w:r>
    </w:p>
    <w:p w:rsidR="00044C9F" w:rsidRDefault="00F626D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4a Sonata, op. 289, </w:t>
      </w:r>
      <w:r w:rsidR="00044C9F" w:rsidRPr="00866304">
        <w:rPr>
          <w:rFonts w:ascii="Arial" w:hAnsi="Arial" w:cs="Arial"/>
          <w:color w:val="000000"/>
          <w:sz w:val="24"/>
          <w:szCs w:val="24"/>
          <w:lang w:val="it-IT"/>
        </w:rPr>
        <w:t>violoncello</w:t>
      </w:r>
      <w:r w:rsidR="00044C9F">
        <w:rPr>
          <w:rFonts w:ascii="Arial" w:hAnsi="Arial" w:cs="Arial"/>
          <w:color w:val="000000"/>
          <w:sz w:val="24"/>
          <w:szCs w:val="24"/>
          <w:lang w:val="it-IT"/>
        </w:rPr>
        <w:t xml:space="preserve"> e</w:t>
      </w:r>
      <w:r w:rsidRPr="00866304">
        <w:rPr>
          <w:rFonts w:ascii="Arial" w:hAnsi="Arial" w:cs="Arial"/>
          <w:sz w:val="24"/>
          <w:szCs w:val="24"/>
          <w:lang w:val="it-IT"/>
        </w:rPr>
        <w:t xml:space="preserve"> pf.  </w:t>
      </w:r>
      <w:r w:rsidR="00432C90" w:rsidRPr="00866304">
        <w:rPr>
          <w:rFonts w:ascii="Arial" w:hAnsi="Arial" w:cs="Arial"/>
          <w:sz w:val="24"/>
          <w:szCs w:val="24"/>
          <w:lang w:val="it-IT"/>
        </w:rPr>
        <w:t xml:space="preserve">1a Sonata, op. 358,  2a Sonata, op. 359,  </w:t>
      </w:r>
    </w:p>
    <w:p w:rsidR="00044C9F" w:rsidRPr="00A342DF" w:rsidRDefault="006B39D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3a Sonata, op. 360,</w:t>
      </w:r>
      <w:r w:rsidR="00044C9F">
        <w:rPr>
          <w:rFonts w:ascii="Arial" w:hAnsi="Arial" w:cs="Arial"/>
          <w:sz w:val="24"/>
          <w:szCs w:val="24"/>
          <w:lang w:val="it-IT"/>
        </w:rPr>
        <w:t xml:space="preserve">   </w:t>
      </w:r>
      <w:r w:rsidR="00F76DF6" w:rsidRPr="00044C9F">
        <w:rPr>
          <w:rFonts w:ascii="Arial" w:hAnsi="Arial" w:cs="Arial"/>
          <w:sz w:val="24"/>
          <w:szCs w:val="24"/>
          <w:lang w:val="it-IT"/>
        </w:rPr>
        <w:t>Statics, op. 290,</w:t>
      </w:r>
      <w:r w:rsidR="00432C90" w:rsidRPr="00044C9F">
        <w:rPr>
          <w:rFonts w:ascii="Arial" w:hAnsi="Arial" w:cs="Arial"/>
          <w:sz w:val="24"/>
          <w:szCs w:val="24"/>
          <w:lang w:val="it-IT"/>
        </w:rPr>
        <w:t xml:space="preserve">  6 Descrizioni (1973, 15’).  </w:t>
      </w:r>
      <w:r w:rsidR="00A46550" w:rsidRPr="00A342DF">
        <w:rPr>
          <w:rFonts w:ascii="Arial" w:hAnsi="Arial" w:cs="Arial"/>
          <w:sz w:val="24"/>
          <w:szCs w:val="24"/>
          <w:lang w:val="it-IT"/>
        </w:rPr>
        <w:t>6 Sketches, op. 332.</w:t>
      </w:r>
      <w:r w:rsidR="00432C90" w:rsidRPr="00A342DF">
        <w:rPr>
          <w:rFonts w:ascii="Arial" w:hAnsi="Arial" w:cs="Arial"/>
          <w:sz w:val="24"/>
          <w:szCs w:val="24"/>
          <w:lang w:val="it-IT"/>
        </w:rPr>
        <w:t xml:space="preserve">  </w:t>
      </w:r>
    </w:p>
    <w:p w:rsidR="00044C9F" w:rsidRDefault="00044C9F" w:rsidP="007121F3">
      <w:pPr>
        <w:tabs>
          <w:tab w:val="decimal" w:pos="0"/>
          <w:tab w:val="left" w:pos="4253"/>
        </w:tabs>
        <w:spacing w:before="120" w:after="0"/>
        <w:jc w:val="left"/>
        <w:rPr>
          <w:rFonts w:ascii="Arial" w:hAnsi="Arial" w:cs="Arial"/>
          <w:sz w:val="24"/>
          <w:szCs w:val="24"/>
          <w:lang w:val="it-IT"/>
        </w:rPr>
      </w:pPr>
      <w:r w:rsidRPr="00044C9F">
        <w:rPr>
          <w:rFonts w:ascii="Arial" w:hAnsi="Arial" w:cs="Arial"/>
          <w:sz w:val="24"/>
          <w:szCs w:val="24"/>
          <w:lang w:val="it-IT"/>
        </w:rPr>
        <w:t xml:space="preserve">16 Studi, op. 464.   </w:t>
      </w:r>
      <w:r w:rsidR="0094732A" w:rsidRPr="00044C9F">
        <w:rPr>
          <w:rFonts w:ascii="Arial" w:hAnsi="Arial" w:cs="Arial"/>
          <w:sz w:val="24"/>
          <w:szCs w:val="24"/>
          <w:lang w:val="it-IT"/>
        </w:rPr>
        <w:t xml:space="preserve">Cellism, op. 621, 12 </w:t>
      </w:r>
      <w:r w:rsidRPr="00866304">
        <w:rPr>
          <w:rFonts w:ascii="Arial" w:hAnsi="Arial" w:cs="Arial"/>
          <w:color w:val="000000"/>
          <w:sz w:val="24"/>
          <w:szCs w:val="24"/>
          <w:lang w:val="it-IT"/>
        </w:rPr>
        <w:t>violoncell</w:t>
      </w:r>
      <w:r>
        <w:rPr>
          <w:rFonts w:ascii="Arial" w:hAnsi="Arial" w:cs="Arial"/>
          <w:color w:val="000000"/>
          <w:sz w:val="24"/>
          <w:szCs w:val="24"/>
          <w:lang w:val="it-IT"/>
        </w:rPr>
        <w:t>i</w:t>
      </w:r>
      <w:r w:rsidR="00A05C47" w:rsidRPr="00044C9F">
        <w:rPr>
          <w:rFonts w:ascii="Arial" w:hAnsi="Arial" w:cs="Arial"/>
          <w:sz w:val="24"/>
          <w:szCs w:val="24"/>
          <w:lang w:val="it-IT"/>
        </w:rPr>
        <w:t>.</w:t>
      </w:r>
      <w:r>
        <w:rPr>
          <w:rFonts w:ascii="Arial" w:hAnsi="Arial" w:cs="Arial"/>
          <w:sz w:val="24"/>
          <w:szCs w:val="24"/>
          <w:lang w:val="it-IT"/>
        </w:rPr>
        <w:t xml:space="preserve">   </w:t>
      </w:r>
      <w:r w:rsidR="006B39D5" w:rsidRPr="00044C9F">
        <w:rPr>
          <w:rFonts w:ascii="Arial" w:hAnsi="Arial" w:cs="Arial"/>
          <w:sz w:val="24"/>
          <w:szCs w:val="24"/>
          <w:lang w:val="it-IT"/>
        </w:rPr>
        <w:t xml:space="preserve">Camp Duo, </w:t>
      </w:r>
      <w:r w:rsidRPr="00866304">
        <w:rPr>
          <w:rFonts w:ascii="Arial" w:hAnsi="Arial" w:cs="Arial"/>
          <w:color w:val="000000"/>
          <w:sz w:val="24"/>
          <w:szCs w:val="24"/>
          <w:lang w:val="it-IT"/>
        </w:rPr>
        <w:t>violoncello</w:t>
      </w:r>
      <w:r w:rsidRPr="00044C9F">
        <w:rPr>
          <w:rFonts w:ascii="Arial" w:hAnsi="Arial" w:cs="Arial"/>
          <w:sz w:val="24"/>
          <w:szCs w:val="24"/>
          <w:lang w:val="it-IT"/>
        </w:rPr>
        <w:t xml:space="preserve"> </w:t>
      </w:r>
      <w:r w:rsidR="006B39D5" w:rsidRPr="00044C9F">
        <w:rPr>
          <w:rFonts w:ascii="Arial" w:hAnsi="Arial" w:cs="Arial"/>
          <w:sz w:val="24"/>
          <w:szCs w:val="24"/>
          <w:lang w:val="it-IT"/>
        </w:rPr>
        <w:t xml:space="preserve">e fl. op. 217,   </w:t>
      </w:r>
    </w:p>
    <w:p w:rsidR="00044C9F" w:rsidRDefault="00044C9F"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044C9F">
        <w:rPr>
          <w:rFonts w:ascii="Arial" w:hAnsi="Arial" w:cs="Arial"/>
          <w:sz w:val="24"/>
          <w:szCs w:val="24"/>
          <w:lang w:val="it-IT"/>
        </w:rPr>
        <w:t xml:space="preserve"> </w:t>
      </w:r>
      <w:r w:rsidR="006B39D5" w:rsidRPr="00044C9F">
        <w:rPr>
          <w:rFonts w:ascii="Arial" w:hAnsi="Arial" w:cs="Arial"/>
          <w:sz w:val="24"/>
          <w:szCs w:val="24"/>
          <w:lang w:val="it-IT"/>
        </w:rPr>
        <w:t>Julienne</w:t>
      </w:r>
      <w:r>
        <w:rPr>
          <w:rFonts w:ascii="Arial" w:hAnsi="Arial" w:cs="Arial"/>
          <w:sz w:val="24"/>
          <w:szCs w:val="24"/>
          <w:lang w:val="it-IT"/>
        </w:rPr>
        <w:t xml:space="preserve">, </w:t>
      </w:r>
      <w:r w:rsidR="006B39D5" w:rsidRPr="00044C9F">
        <w:rPr>
          <w:rFonts w:ascii="Arial" w:hAnsi="Arial" w:cs="Arial"/>
          <w:sz w:val="24"/>
          <w:szCs w:val="24"/>
          <w:lang w:val="it-IT"/>
        </w:rPr>
        <w:t>op. 271,</w:t>
      </w:r>
      <w:r>
        <w:rPr>
          <w:rFonts w:ascii="Arial" w:hAnsi="Arial" w:cs="Arial"/>
          <w:sz w:val="24"/>
          <w:szCs w:val="24"/>
          <w:lang w:val="it-IT"/>
        </w:rPr>
        <w:t xml:space="preserve">   Suite, op. 318,</w:t>
      </w:r>
      <w:r w:rsidR="006B39D5" w:rsidRPr="00044C9F">
        <w:rPr>
          <w:rFonts w:ascii="Arial" w:hAnsi="Arial" w:cs="Arial"/>
          <w:sz w:val="24"/>
          <w:szCs w:val="24"/>
          <w:lang w:val="it-IT"/>
        </w:rPr>
        <w:t xml:space="preserve">   </w:t>
      </w:r>
      <w:r w:rsidR="0094732A" w:rsidRPr="00044C9F">
        <w:rPr>
          <w:rFonts w:ascii="Arial" w:hAnsi="Arial" w:cs="Arial"/>
          <w:sz w:val="24"/>
          <w:szCs w:val="24"/>
          <w:lang w:val="it-IT"/>
        </w:rPr>
        <w:t>5 Fughe op. 427</w:t>
      </w:r>
      <w:r>
        <w:rPr>
          <w:rFonts w:ascii="Arial" w:hAnsi="Arial" w:cs="Arial"/>
          <w:sz w:val="24"/>
          <w:szCs w:val="24"/>
          <w:lang w:val="it-IT"/>
        </w:rPr>
        <w:t xml:space="preserve">,   </w:t>
      </w:r>
    </w:p>
    <w:p w:rsidR="006B39D5" w:rsidRPr="00F51F7D" w:rsidRDefault="00A46550" w:rsidP="007121F3">
      <w:pPr>
        <w:tabs>
          <w:tab w:val="decimal" w:pos="0"/>
          <w:tab w:val="left" w:pos="4253"/>
        </w:tabs>
        <w:spacing w:before="120" w:after="0"/>
        <w:jc w:val="left"/>
        <w:rPr>
          <w:rFonts w:ascii="Arial" w:hAnsi="Arial" w:cs="Arial"/>
          <w:sz w:val="24"/>
          <w:szCs w:val="24"/>
          <w:lang w:val="it-IT"/>
        </w:rPr>
      </w:pPr>
      <w:r w:rsidRPr="00F51F7D">
        <w:rPr>
          <w:rFonts w:ascii="Arial" w:hAnsi="Arial" w:cs="Arial"/>
          <w:sz w:val="24"/>
          <w:szCs w:val="24"/>
          <w:lang w:val="it-IT"/>
        </w:rPr>
        <w:t>Annae-piece, op. 448</w:t>
      </w:r>
      <w:r w:rsidR="00044C9F" w:rsidRPr="00F51F7D">
        <w:rPr>
          <w:rFonts w:ascii="Arial" w:hAnsi="Arial" w:cs="Arial"/>
          <w:sz w:val="24"/>
          <w:szCs w:val="24"/>
          <w:lang w:val="it-IT"/>
        </w:rPr>
        <w:t xml:space="preserve">.   </w:t>
      </w:r>
      <w:r w:rsidR="0094732A" w:rsidRPr="00F51F7D">
        <w:rPr>
          <w:rFonts w:ascii="Arial" w:hAnsi="Arial" w:cs="Arial"/>
          <w:sz w:val="24"/>
          <w:szCs w:val="24"/>
          <w:lang w:val="it-IT"/>
        </w:rPr>
        <w:t xml:space="preserve">Pyramid, op. 572, </w:t>
      </w:r>
      <w:r w:rsidR="00BA4EA9">
        <w:rPr>
          <w:rFonts w:ascii="Arial" w:hAnsi="Arial" w:cs="Arial"/>
          <w:color w:val="000000"/>
          <w:sz w:val="24"/>
          <w:szCs w:val="24"/>
          <w:lang w:val="it-IT"/>
        </w:rPr>
        <w:t>violoncello,</w:t>
      </w:r>
      <w:r w:rsidR="0094732A" w:rsidRPr="00F51F7D">
        <w:rPr>
          <w:rFonts w:ascii="Arial" w:hAnsi="Arial" w:cs="Arial"/>
          <w:sz w:val="24"/>
          <w:szCs w:val="24"/>
          <w:lang w:val="it-IT"/>
        </w:rPr>
        <w:t xml:space="preserve"> fl. cl. perc. pf. chit. (1993, 12’).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F51F7D">
        <w:rPr>
          <w:rFonts w:ascii="Arial" w:hAnsi="Arial" w:cs="Arial"/>
          <w:sz w:val="24"/>
          <w:szCs w:val="24"/>
          <w:lang w:val="it-IT"/>
        </w:rPr>
        <w:t xml:space="preserve">Choro Daniensis, op. 548, </w:t>
      </w:r>
      <w:r w:rsidR="00BA4EA9">
        <w:rPr>
          <w:rFonts w:ascii="Arial" w:hAnsi="Arial" w:cs="Arial"/>
          <w:color w:val="000000"/>
          <w:sz w:val="24"/>
          <w:szCs w:val="24"/>
          <w:lang w:val="it-IT"/>
        </w:rPr>
        <w:t>violoncello</w:t>
      </w:r>
      <w:r w:rsidR="00BA4EA9" w:rsidRPr="00F51F7D">
        <w:rPr>
          <w:rFonts w:ascii="Arial" w:hAnsi="Arial" w:cs="Arial"/>
          <w:sz w:val="24"/>
          <w:szCs w:val="24"/>
          <w:lang w:val="it-IT"/>
        </w:rPr>
        <w:t>,</w:t>
      </w:r>
      <w:r w:rsidRPr="00F51F7D">
        <w:rPr>
          <w:rFonts w:ascii="Arial" w:hAnsi="Arial" w:cs="Arial"/>
          <w:sz w:val="24"/>
          <w:szCs w:val="24"/>
          <w:lang w:val="it-IT"/>
        </w:rPr>
        <w:t xml:space="preserve"> fl. ob. perc. pf. chit. </w:t>
      </w:r>
      <w:r w:rsidRPr="00A342DF">
        <w:rPr>
          <w:rFonts w:ascii="Arial" w:hAnsi="Arial" w:cs="Arial"/>
          <w:sz w:val="24"/>
          <w:szCs w:val="24"/>
          <w:lang w:val="it-IT"/>
        </w:rPr>
        <w:t>(1990, 8</w:t>
      </w:r>
      <w:r w:rsidRPr="00866304">
        <w:rPr>
          <w:rFonts w:ascii="Arial" w:hAnsi="Arial" w:cs="Arial"/>
          <w:sz w:val="24"/>
          <w:szCs w:val="24"/>
          <w:lang w:val="it-IT"/>
        </w:rPr>
        <w:t xml:space="preserve">’).   </w:t>
      </w:r>
    </w:p>
    <w:p w:rsidR="00044C9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BA4EA9">
        <w:rPr>
          <w:rFonts w:ascii="Arial" w:hAnsi="Arial" w:cs="Arial"/>
          <w:color w:val="000000"/>
          <w:sz w:val="24"/>
          <w:szCs w:val="24"/>
          <w:lang w:val="it-IT"/>
        </w:rPr>
        <w:t>violoncello</w:t>
      </w:r>
      <w:r w:rsidRPr="00866304">
        <w:rPr>
          <w:rFonts w:ascii="Arial" w:hAnsi="Arial" w:cs="Arial"/>
          <w:sz w:val="24"/>
          <w:szCs w:val="24"/>
          <w:lang w:val="it-IT"/>
        </w:rPr>
        <w:t xml:space="preserve"> e </w:t>
      </w:r>
      <w:r w:rsidR="003C141D" w:rsidRPr="00866304">
        <w:rPr>
          <w:rFonts w:ascii="Arial" w:hAnsi="Arial" w:cs="Arial"/>
          <w:sz w:val="24"/>
          <w:szCs w:val="24"/>
          <w:lang w:val="it-IT"/>
        </w:rPr>
        <w:t>archi,</w:t>
      </w:r>
      <w:r w:rsidRPr="00866304">
        <w:rPr>
          <w:rFonts w:ascii="Arial" w:hAnsi="Arial" w:cs="Arial"/>
          <w:sz w:val="24"/>
          <w:szCs w:val="24"/>
          <w:lang w:val="it-IT"/>
        </w:rPr>
        <w:t xml:space="preserve"> op. 106 (1956, 21’).   </w:t>
      </w:r>
      <w:r w:rsidR="00044C9F">
        <w:rPr>
          <w:rFonts w:ascii="Arial" w:hAnsi="Arial" w:cs="Arial"/>
          <w:sz w:val="24"/>
          <w:szCs w:val="24"/>
          <w:lang w:val="it-IT"/>
        </w:rPr>
        <w:t>V</w:t>
      </w:r>
      <w:r w:rsidR="00044C9F" w:rsidRPr="00866304">
        <w:rPr>
          <w:rFonts w:ascii="Arial" w:hAnsi="Arial" w:cs="Arial"/>
          <w:sz w:val="24"/>
          <w:szCs w:val="24"/>
          <w:lang w:val="it-IT"/>
        </w:rPr>
        <w:t xml:space="preserve">ioloncello e orch. </w:t>
      </w:r>
    </w:p>
    <w:p w:rsidR="00F626D9"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Concerto, op. 311 (1974, 23’)</w:t>
      </w:r>
      <w:r w:rsidR="00044C9F">
        <w:rPr>
          <w:rFonts w:ascii="Arial" w:hAnsi="Arial" w:cs="Arial"/>
          <w:sz w:val="24"/>
          <w:szCs w:val="24"/>
          <w:lang w:val="it-IT"/>
        </w:rPr>
        <w:t xml:space="preserve">,   </w:t>
      </w:r>
      <w:r w:rsidRPr="00866304">
        <w:rPr>
          <w:rFonts w:ascii="Arial" w:hAnsi="Arial" w:cs="Arial"/>
          <w:sz w:val="24"/>
          <w:szCs w:val="24"/>
          <w:lang w:val="it-IT"/>
        </w:rPr>
        <w:t>3° Concerto, op. 444, (</w:t>
      </w:r>
      <w:r w:rsidR="003C141D" w:rsidRPr="00866304">
        <w:rPr>
          <w:rFonts w:ascii="Arial" w:hAnsi="Arial" w:cs="Arial"/>
          <w:sz w:val="24"/>
          <w:szCs w:val="24"/>
          <w:lang w:val="it-IT"/>
        </w:rPr>
        <w:t xml:space="preserve">1982, </w:t>
      </w:r>
      <w:r w:rsidRPr="00866304">
        <w:rPr>
          <w:rFonts w:ascii="Arial" w:hAnsi="Arial" w:cs="Arial"/>
          <w:sz w:val="24"/>
          <w:szCs w:val="24"/>
          <w:lang w:val="it-IT"/>
        </w:rPr>
        <w:t>26’).</w:t>
      </w:r>
    </w:p>
    <w:p w:rsidR="006B39D5" w:rsidRPr="00866304" w:rsidRDefault="006B39D5" w:rsidP="007121F3">
      <w:pPr>
        <w:tabs>
          <w:tab w:val="decimal" w:pos="0"/>
          <w:tab w:val="left" w:pos="4253"/>
        </w:tabs>
        <w:spacing w:before="120" w:after="0"/>
        <w:jc w:val="left"/>
        <w:rPr>
          <w:rFonts w:ascii="Arial" w:hAnsi="Arial" w:cs="Arial"/>
          <w:color w:val="333399"/>
          <w:sz w:val="24"/>
          <w:szCs w:val="24"/>
          <w:u w:val="single"/>
          <w:lang w:val="it-IT"/>
        </w:rPr>
      </w:pPr>
    </w:p>
    <w:p w:rsidR="00910A0A" w:rsidRPr="00866304" w:rsidRDefault="006855E9"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BENZECRY  Esteban</w:t>
      </w:r>
      <w:r w:rsidRPr="00866304">
        <w:rPr>
          <w:rFonts w:ascii="Arial" w:hAnsi="Arial" w:cs="Arial"/>
          <w:color w:val="333399"/>
          <w:sz w:val="24"/>
          <w:szCs w:val="24"/>
          <w:u w:val="single"/>
          <w:lang w:val="it-IT"/>
        </w:rPr>
        <w:tab/>
        <w:t>Lisbona, 13.4.1970</w:t>
      </w:r>
    </w:p>
    <w:p w:rsidR="00B038EC" w:rsidRPr="00866304" w:rsidRDefault="00B038EC"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argentino nato a Lisbona. Studi alla Scuola Superiore delle Arti, allievo di Hualpa e Gerardi. </w:t>
      </w:r>
      <w:r w:rsidR="00F20EC1"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Dal 1997 perfezionamento al Conservatorio di Parigi con Charpentier. Ulteriori studi di composizione con Mefano </w:t>
      </w:r>
      <w:r w:rsidR="00B37B99">
        <w:rPr>
          <w:rFonts w:ascii="Arial" w:hAnsi="Arial" w:cs="Arial"/>
          <w:color w:val="333399"/>
          <w:lang w:val="it-IT" w:eastAsia="it-IT" w:bidi="ar-SA"/>
        </w:rPr>
        <w:t xml:space="preserve">                </w:t>
      </w:r>
      <w:r w:rsidRPr="00866304">
        <w:rPr>
          <w:rFonts w:ascii="Arial" w:hAnsi="Arial" w:cs="Arial"/>
          <w:color w:val="333399"/>
          <w:lang w:val="it-IT" w:eastAsia="it-IT" w:bidi="ar-SA"/>
        </w:rPr>
        <w:t>e</w:t>
      </w:r>
      <w:r w:rsidR="009C1B92"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di elettroacustica con Naon e Cuniot.</w:t>
      </w:r>
    </w:p>
    <w:p w:rsidR="00044C9F" w:rsidRDefault="00B038EC" w:rsidP="007121F3">
      <w:pPr>
        <w:tabs>
          <w:tab w:val="decimal" w:pos="0"/>
          <w:tab w:val="left" w:pos="4253"/>
        </w:tabs>
        <w:spacing w:before="120" w:after="0"/>
        <w:jc w:val="left"/>
        <w:rPr>
          <w:rFonts w:ascii="Arial" w:hAnsi="Arial" w:cs="Arial"/>
          <w:iCs/>
          <w:sz w:val="24"/>
          <w:szCs w:val="24"/>
          <w:lang w:val="fr-FR"/>
        </w:rPr>
      </w:pPr>
      <w:r w:rsidRPr="00866304">
        <w:rPr>
          <w:rFonts w:ascii="Arial" w:hAnsi="Arial" w:cs="Arial"/>
          <w:sz w:val="24"/>
          <w:szCs w:val="24"/>
          <w:lang w:val="fr-FR"/>
        </w:rPr>
        <w:t xml:space="preserve">"Prisme du Sud, </w:t>
      </w:r>
      <w:r w:rsidR="00044C9F" w:rsidRPr="00866304">
        <w:rPr>
          <w:rFonts w:ascii="Arial" w:hAnsi="Arial" w:cs="Arial"/>
          <w:color w:val="000000"/>
          <w:sz w:val="24"/>
          <w:szCs w:val="24"/>
          <w:lang w:val="it-IT"/>
        </w:rPr>
        <w:t>violoncello</w:t>
      </w:r>
      <w:r w:rsidRPr="00866304">
        <w:rPr>
          <w:rFonts w:ascii="Arial" w:hAnsi="Arial" w:cs="Arial"/>
          <w:sz w:val="24"/>
          <w:szCs w:val="24"/>
          <w:lang w:val="fr-FR"/>
        </w:rPr>
        <w:t xml:space="preserve"> solo </w:t>
      </w:r>
      <w:r w:rsidRPr="00866304">
        <w:rPr>
          <w:rFonts w:ascii="Arial" w:hAnsi="Arial" w:cs="Arial"/>
          <w:iCs/>
          <w:sz w:val="24"/>
          <w:szCs w:val="24"/>
          <w:lang w:val="fr-FR"/>
        </w:rPr>
        <w:t xml:space="preserve">(2004, 18’).   </w:t>
      </w:r>
    </w:p>
    <w:p w:rsidR="00B038EC" w:rsidRPr="00866304" w:rsidRDefault="00B038EC" w:rsidP="007121F3">
      <w:pPr>
        <w:tabs>
          <w:tab w:val="decimal" w:pos="0"/>
          <w:tab w:val="left" w:pos="4253"/>
        </w:tabs>
        <w:spacing w:before="120" w:after="0"/>
        <w:jc w:val="left"/>
        <w:rPr>
          <w:rFonts w:ascii="Arial" w:hAnsi="Arial" w:cs="Arial"/>
          <w:iCs/>
          <w:sz w:val="24"/>
          <w:szCs w:val="24"/>
          <w:lang w:val="it-IT"/>
        </w:rPr>
      </w:pPr>
      <w:r w:rsidRPr="00866304">
        <w:rPr>
          <w:rFonts w:ascii="Arial" w:hAnsi="Arial" w:cs="Arial"/>
          <w:iCs/>
          <w:sz w:val="24"/>
          <w:szCs w:val="24"/>
          <w:lang w:val="fr-FR"/>
        </w:rPr>
        <w:t xml:space="preserve">La lumière de Pacha Caman, </w:t>
      </w:r>
      <w:r w:rsidR="00044C9F" w:rsidRPr="00866304">
        <w:rPr>
          <w:rFonts w:ascii="Arial" w:hAnsi="Arial" w:cs="Arial"/>
          <w:color w:val="000000"/>
          <w:sz w:val="24"/>
          <w:szCs w:val="24"/>
          <w:lang w:val="it-IT"/>
        </w:rPr>
        <w:t>violoncello</w:t>
      </w:r>
      <w:r w:rsidRPr="00866304">
        <w:rPr>
          <w:rFonts w:ascii="Arial" w:hAnsi="Arial" w:cs="Arial"/>
          <w:iCs/>
          <w:sz w:val="24"/>
          <w:szCs w:val="24"/>
          <w:lang w:val="fr-FR"/>
        </w:rPr>
        <w:t xml:space="preserve"> e 7 </w:t>
      </w:r>
      <w:r w:rsidR="00044C9F" w:rsidRPr="00866304">
        <w:rPr>
          <w:rFonts w:ascii="Arial" w:hAnsi="Arial" w:cs="Arial"/>
          <w:color w:val="000000"/>
          <w:sz w:val="24"/>
          <w:szCs w:val="24"/>
          <w:lang w:val="it-IT"/>
        </w:rPr>
        <w:t>violoncell</w:t>
      </w:r>
      <w:r w:rsidR="00044C9F">
        <w:rPr>
          <w:rFonts w:ascii="Arial" w:hAnsi="Arial" w:cs="Arial"/>
          <w:color w:val="000000"/>
          <w:sz w:val="24"/>
          <w:szCs w:val="24"/>
          <w:lang w:val="it-IT"/>
        </w:rPr>
        <w:t>i</w:t>
      </w:r>
      <w:r w:rsidRPr="00866304">
        <w:rPr>
          <w:rFonts w:ascii="Arial" w:hAnsi="Arial" w:cs="Arial"/>
          <w:iCs/>
          <w:sz w:val="24"/>
          <w:szCs w:val="24"/>
          <w:lang w:val="fr-FR"/>
        </w:rPr>
        <w:t xml:space="preserve"> </w:t>
      </w:r>
      <w:r w:rsidRPr="00866304">
        <w:rPr>
          <w:rFonts w:ascii="Arial" w:hAnsi="Arial" w:cs="Arial"/>
          <w:iCs/>
          <w:sz w:val="24"/>
          <w:szCs w:val="24"/>
          <w:lang w:val="it-IT"/>
        </w:rPr>
        <w:t>(15’).</w:t>
      </w:r>
    </w:p>
    <w:p w:rsidR="00B038EC" w:rsidRPr="00866304" w:rsidRDefault="00044C9F" w:rsidP="007121F3">
      <w:pPr>
        <w:tabs>
          <w:tab w:val="decimal" w:pos="0"/>
          <w:tab w:val="left" w:pos="4253"/>
        </w:tabs>
        <w:spacing w:before="120" w:after="0"/>
        <w:jc w:val="left"/>
        <w:rPr>
          <w:rFonts w:ascii="Arial" w:hAnsi="Arial" w:cs="Arial"/>
          <w:iCs/>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B038EC" w:rsidRPr="00866304">
        <w:rPr>
          <w:rFonts w:ascii="Arial" w:hAnsi="Arial" w:cs="Arial"/>
          <w:sz w:val="24"/>
          <w:szCs w:val="24"/>
          <w:lang w:val="it-IT"/>
        </w:rPr>
        <w:t>Toccata y Misterio (2007, 5’)</w:t>
      </w:r>
      <w:r>
        <w:rPr>
          <w:rFonts w:ascii="Arial" w:hAnsi="Arial" w:cs="Arial"/>
          <w:sz w:val="24"/>
          <w:szCs w:val="24"/>
          <w:lang w:val="it-IT"/>
        </w:rPr>
        <w:t>,</w:t>
      </w:r>
      <w:r w:rsidR="007312DF">
        <w:rPr>
          <w:rFonts w:ascii="Arial" w:hAnsi="Arial" w:cs="Arial"/>
          <w:sz w:val="24"/>
          <w:szCs w:val="24"/>
          <w:lang w:val="it-IT"/>
        </w:rPr>
        <w:t xml:space="preserve"> </w:t>
      </w:r>
      <w:r w:rsidR="00B038EC" w:rsidRPr="00866304">
        <w:rPr>
          <w:rFonts w:ascii="Arial" w:hAnsi="Arial" w:cs="Arial"/>
          <w:sz w:val="24"/>
          <w:szCs w:val="24"/>
          <w:lang w:val="it-IT"/>
        </w:rPr>
        <w:t xml:space="preserve"> </w:t>
      </w:r>
      <w:r w:rsidR="00B038EC" w:rsidRPr="00866304">
        <w:rPr>
          <w:rFonts w:ascii="Arial" w:hAnsi="Arial" w:cs="Arial"/>
          <w:color w:val="DEDBDB"/>
          <w:sz w:val="24"/>
          <w:szCs w:val="24"/>
          <w:lang w:val="it-IT" w:eastAsia="it-IT" w:bidi="ar-SA"/>
        </w:rPr>
        <w:t xml:space="preserve"> </w:t>
      </w:r>
      <w:r w:rsidR="00B038EC" w:rsidRPr="00866304">
        <w:rPr>
          <w:rFonts w:ascii="Arial" w:hAnsi="Arial" w:cs="Arial"/>
          <w:sz w:val="24"/>
          <w:szCs w:val="24"/>
          <w:lang w:val="it-IT"/>
        </w:rPr>
        <w:t>Rapsodia Andina</w:t>
      </w:r>
      <w:r>
        <w:rPr>
          <w:rFonts w:ascii="Arial" w:hAnsi="Arial" w:cs="Arial"/>
          <w:sz w:val="24"/>
          <w:szCs w:val="24"/>
          <w:lang w:val="it-IT"/>
        </w:rPr>
        <w:t xml:space="preserve"> </w:t>
      </w:r>
      <w:r w:rsidR="00B038EC" w:rsidRPr="00866304">
        <w:rPr>
          <w:rFonts w:ascii="Arial" w:hAnsi="Arial" w:cs="Arial"/>
          <w:sz w:val="24"/>
          <w:szCs w:val="24"/>
          <w:lang w:val="it-IT"/>
        </w:rPr>
        <w:t>(2007, 9’).</w:t>
      </w:r>
    </w:p>
    <w:p w:rsidR="00B038EC" w:rsidRPr="00866304" w:rsidRDefault="00B038EC" w:rsidP="007121F3">
      <w:pPr>
        <w:tabs>
          <w:tab w:val="decimal" w:pos="0"/>
          <w:tab w:val="left" w:pos="4253"/>
        </w:tabs>
        <w:spacing w:before="120" w:after="0"/>
        <w:jc w:val="left"/>
        <w:rPr>
          <w:rFonts w:ascii="Arial" w:hAnsi="Arial" w:cs="Arial"/>
          <w:iCs/>
          <w:sz w:val="24"/>
          <w:szCs w:val="24"/>
          <w:lang w:val="it-IT"/>
        </w:rPr>
      </w:pPr>
      <w:r w:rsidRPr="00866304">
        <w:rPr>
          <w:rFonts w:ascii="Arial" w:hAnsi="Arial" w:cs="Arial"/>
          <w:iCs/>
          <w:sz w:val="24"/>
          <w:szCs w:val="24"/>
          <w:lang w:val="it-IT"/>
        </w:rPr>
        <w:t>Concertino, violoncello e orch. d’archi (1997, 15’).</w:t>
      </w:r>
    </w:p>
    <w:p w:rsidR="00F70FF7" w:rsidRPr="00866304" w:rsidRDefault="00F70FF7"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BEREZOWSKIJ  Nicolai</w:t>
      </w:r>
      <w:r w:rsidRPr="00866304">
        <w:rPr>
          <w:rFonts w:ascii="Arial" w:hAnsi="Arial" w:cs="Arial"/>
          <w:color w:val="333399"/>
          <w:sz w:val="24"/>
          <w:szCs w:val="24"/>
          <w:u w:val="single"/>
          <w:lang w:val="it-IT"/>
        </w:rPr>
        <w:tab/>
        <w:t>Pietroburgo, 17.5.1900 - New York, 27.8.1953.</w:t>
      </w:r>
    </w:p>
    <w:p w:rsidR="00D70D81" w:rsidRPr="00866304" w:rsidRDefault="00D70D8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americano di origine russa. A Mosca diresse la Scuola d’Arte moderna e fu 1° violino all’Opera di Mosca. Nel 1922, fuga avventurosa dall’Unione Sovietica, fermato in Polonia fu rilasciato da un funzionario appassinato di Musica. Si trasferì negli Usa, studi alla Juillars con Kochanski e Goldmark. 1° Violino alla Filarmonica di New York, amico di Koussevitzky, le sue composizione divennero popolari, per chiarire, era ascoltato più di Copland. Direttore d’orchestra e vincitore, nel 1948, del Guggenheim. Fu trovato morto nel suo appartamento. Dubbi sulla sua morte, probabile omicidio del KGB o suicidio? </w:t>
      </w:r>
      <w:r w:rsidR="00B37B99">
        <w:rPr>
          <w:rFonts w:ascii="Arial" w:hAnsi="Arial" w:cs="Arial"/>
          <w:color w:val="333399"/>
          <w:lang w:val="it-IT"/>
        </w:rPr>
        <w:t xml:space="preserve">                                                                </w:t>
      </w:r>
      <w:r w:rsidRPr="00866304">
        <w:rPr>
          <w:rFonts w:ascii="Arial" w:hAnsi="Arial" w:cs="Arial"/>
          <w:color w:val="333399"/>
          <w:lang w:val="it-IT"/>
        </w:rPr>
        <w:t>Parlava di ciò che avrebbe composto, non era depresso…</w:t>
      </w:r>
    </w:p>
    <w:p w:rsidR="00D70D81" w:rsidRPr="00866304" w:rsidRDefault="00D70D8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Lirico, violoncello e orch. op. 19.</w:t>
      </w:r>
    </w:p>
    <w:p w:rsidR="00284302" w:rsidRPr="00866304" w:rsidRDefault="0028430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BERG  Gunnar</w:t>
      </w:r>
      <w:r w:rsidRPr="00866304">
        <w:rPr>
          <w:rFonts w:ascii="Arial" w:hAnsi="Arial" w:cs="Arial"/>
          <w:color w:val="333399"/>
          <w:sz w:val="24"/>
          <w:szCs w:val="24"/>
          <w:u w:val="single"/>
          <w:lang w:val="it-IT"/>
        </w:rPr>
        <w:tab/>
        <w:t>S. Gallo, 11.1.1909 - Berna, 25.8.1989.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danese, nato in Svizzera da genitori uno danese, l’altro svedese. Studi al </w:t>
      </w:r>
      <w:r w:rsidR="007312DF">
        <w:rPr>
          <w:rFonts w:ascii="Arial" w:hAnsi="Arial" w:cs="Arial"/>
          <w:color w:val="333399"/>
          <w:lang w:val="it-IT"/>
        </w:rPr>
        <w:t>C</w:t>
      </w:r>
      <w:r w:rsidRPr="00866304">
        <w:rPr>
          <w:rFonts w:ascii="Arial" w:hAnsi="Arial" w:cs="Arial"/>
          <w:color w:val="333399"/>
          <w:lang w:val="it-IT"/>
        </w:rPr>
        <w:t xml:space="preserve">onservatorio </w:t>
      </w:r>
      <w:r w:rsidR="009C1B92"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di Copenhagen con Rosenberg, Jeppesen e Koppel dal 1938 al 1942 e dal 1948, perfezionamento a Parigi con Honegger e Messiaen. Corsi a Darmstadt nel 1952, anno in cui ha sposato</w:t>
      </w:r>
      <w:r w:rsidR="00D1389D">
        <w:rPr>
          <w:rFonts w:ascii="Arial" w:hAnsi="Arial" w:cs="Arial"/>
          <w:color w:val="333399"/>
          <w:lang w:val="it-IT"/>
        </w:rPr>
        <w:t xml:space="preserve"> </w:t>
      </w:r>
      <w:r w:rsidRPr="00866304">
        <w:rPr>
          <w:rFonts w:ascii="Arial" w:hAnsi="Arial" w:cs="Arial"/>
          <w:color w:val="333399"/>
          <w:lang w:val="it-IT"/>
        </w:rPr>
        <w:t xml:space="preserve">la pianista Beatrice Duffour, </w:t>
      </w:r>
      <w:r w:rsidR="00B37B99">
        <w:rPr>
          <w:rFonts w:ascii="Arial" w:hAnsi="Arial" w:cs="Arial"/>
          <w:color w:val="333399"/>
          <w:lang w:val="it-IT"/>
        </w:rPr>
        <w:t xml:space="preserve">                </w:t>
      </w:r>
      <w:r w:rsidRPr="00866304">
        <w:rPr>
          <w:rFonts w:ascii="Arial" w:hAnsi="Arial" w:cs="Arial"/>
          <w:color w:val="333399"/>
          <w:lang w:val="it-IT"/>
        </w:rPr>
        <w:t>esecutrice dei suoi brani. Considerato come principale e primo esponente del serialismo in Danimarca.</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Suite per violoncello (1950). </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BERGER  Arthur</w:t>
      </w:r>
      <w:r w:rsidRPr="00866304">
        <w:rPr>
          <w:rFonts w:ascii="Arial" w:hAnsi="Arial" w:cs="Arial"/>
          <w:color w:val="333399"/>
          <w:sz w:val="24"/>
          <w:u w:val="single"/>
          <w:lang w:val="en-US"/>
        </w:rPr>
        <w:tab/>
        <w:t>New York, 15.5.1912 - 2003.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Allievo di Piston, Milhaud e Boulanger. Insegnante al Mills, North Texas, alla Juilliard, e  alla Brandeis Univ.</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Duo per violoncello e pf. </w:t>
      </w:r>
      <w:r w:rsidRPr="00866304">
        <w:rPr>
          <w:rFonts w:ascii="Arial" w:hAnsi="Arial" w:cs="Arial"/>
          <w:sz w:val="24"/>
          <w:szCs w:val="24"/>
        </w:rPr>
        <w:t>(1951, 11’).</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lastRenderedPageBreak/>
        <w:t>BERGER  Wilhelm Georg</w:t>
      </w:r>
      <w:r w:rsidRPr="00866304">
        <w:rPr>
          <w:rFonts w:ascii="Arial" w:hAnsi="Arial" w:cs="Arial"/>
          <w:color w:val="333399"/>
          <w:sz w:val="24"/>
          <w:szCs w:val="24"/>
          <w:u w:val="single"/>
          <w:lang w:val="en-GB"/>
        </w:rPr>
        <w:tab/>
        <w:t>Reps, 4.12.1929 - Bucarest, 8.3.1993.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Violista, violinista e compositore romeno, allievo al Conservatorio di Bucarest di Lupu, Sarvas e Radulescu. </w:t>
      </w:r>
      <w:r w:rsidR="009C1B92"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Tra le sue composizioni: 24 sinfonie.</w:t>
      </w:r>
    </w:p>
    <w:p w:rsidR="008438AE" w:rsidRDefault="008438AE"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solo</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Sonata</w:t>
      </w:r>
      <w:r w:rsidR="00044C9F">
        <w:rPr>
          <w:rFonts w:ascii="Arial" w:hAnsi="Arial" w:cs="Arial"/>
          <w:sz w:val="24"/>
          <w:szCs w:val="24"/>
          <w:lang w:val="it-IT"/>
        </w:rPr>
        <w:t>,</w:t>
      </w:r>
      <w:r w:rsidR="006C1701" w:rsidRPr="00866304">
        <w:rPr>
          <w:rFonts w:ascii="Arial" w:hAnsi="Arial" w:cs="Arial"/>
          <w:sz w:val="24"/>
          <w:szCs w:val="24"/>
          <w:lang w:val="it-IT"/>
        </w:rPr>
        <w:t xml:space="preserve"> op. 28 (1965)</w:t>
      </w:r>
      <w:r>
        <w:rPr>
          <w:rFonts w:ascii="Arial" w:hAnsi="Arial" w:cs="Arial"/>
          <w:sz w:val="24"/>
          <w:szCs w:val="24"/>
          <w:lang w:val="it-IT"/>
        </w:rPr>
        <w:t xml:space="preserve">,   </w:t>
      </w:r>
      <w:r w:rsidR="00044C9F" w:rsidRPr="00866304">
        <w:rPr>
          <w:rFonts w:ascii="Arial" w:hAnsi="Arial" w:cs="Arial"/>
          <w:sz w:val="24"/>
          <w:szCs w:val="24"/>
          <w:lang w:val="it-IT"/>
        </w:rPr>
        <w:t>Concerto per vlc. solo op. 92 (1989).</w:t>
      </w:r>
    </w:p>
    <w:p w:rsidR="006C1701" w:rsidRPr="00866304" w:rsidRDefault="00044C9F"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8438AE" w:rsidRPr="00866304">
        <w:rPr>
          <w:rFonts w:ascii="Arial" w:hAnsi="Arial" w:cs="Arial"/>
          <w:sz w:val="24"/>
          <w:szCs w:val="24"/>
          <w:lang w:val="it-IT"/>
        </w:rPr>
        <w:t xml:space="preserve">Ballata (1953).   </w:t>
      </w:r>
      <w:r w:rsidR="006C1701" w:rsidRPr="00866304">
        <w:rPr>
          <w:rFonts w:ascii="Arial" w:hAnsi="Arial" w:cs="Arial"/>
          <w:sz w:val="24"/>
          <w:szCs w:val="24"/>
          <w:lang w:val="it-IT"/>
        </w:rPr>
        <w:t>Sonata</w:t>
      </w:r>
      <w:r>
        <w:rPr>
          <w:rFonts w:ascii="Arial" w:hAnsi="Arial" w:cs="Arial"/>
          <w:sz w:val="24"/>
          <w:szCs w:val="24"/>
          <w:lang w:val="it-IT"/>
        </w:rPr>
        <w:t xml:space="preserve">, </w:t>
      </w:r>
      <w:r w:rsidR="006C1701" w:rsidRPr="00866304">
        <w:rPr>
          <w:rFonts w:ascii="Arial" w:hAnsi="Arial" w:cs="Arial"/>
          <w:sz w:val="24"/>
          <w:szCs w:val="24"/>
          <w:lang w:val="it-IT"/>
        </w:rPr>
        <w:t>op. 21 (1963)</w:t>
      </w:r>
      <w:r w:rsidR="008438AE">
        <w:rPr>
          <w:rFonts w:ascii="Arial" w:hAnsi="Arial" w:cs="Arial"/>
          <w:sz w:val="24"/>
          <w:szCs w:val="24"/>
          <w:lang w:val="it-IT"/>
        </w:rPr>
        <w:t xml:space="preserve">,   </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8438AE"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op. 31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D54D1D" w:rsidRPr="00866304" w:rsidRDefault="00D54D1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BERGMAN  Erik</w:t>
      </w:r>
      <w:r w:rsidRPr="00866304">
        <w:rPr>
          <w:rFonts w:ascii="Arial" w:hAnsi="Arial" w:cs="Arial"/>
          <w:color w:val="333399"/>
          <w:sz w:val="24"/>
          <w:szCs w:val="24"/>
          <w:u w:val="single"/>
          <w:lang w:val="it-IT"/>
        </w:rPr>
        <w:tab/>
        <w:t>Uusikaarlepyy, 24.11.1911 - Helsinki, 24.4.2006.</w:t>
      </w:r>
    </w:p>
    <w:p w:rsidR="00F3527F" w:rsidRPr="00866304" w:rsidRDefault="00F3527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insegnante e critico musicale finlandese, allievo di Tiessen a Berlino e di </w:t>
      </w:r>
      <w:r w:rsidR="00B37B99">
        <w:rPr>
          <w:rFonts w:ascii="Arial" w:hAnsi="Arial" w:cs="Arial"/>
          <w:color w:val="333399"/>
          <w:lang w:val="it-IT"/>
        </w:rPr>
        <w:t xml:space="preserve">          </w:t>
      </w:r>
      <w:r w:rsidRPr="00866304">
        <w:rPr>
          <w:rFonts w:ascii="Arial" w:hAnsi="Arial" w:cs="Arial"/>
          <w:color w:val="333399"/>
          <w:lang w:val="it-IT"/>
        </w:rPr>
        <w:t xml:space="preserve">Vogel a Vienna per la dodecafonia, ebbe l’etichetta di “Enfant terrible” </w:t>
      </w:r>
      <w:r w:rsidRPr="00866304">
        <w:rPr>
          <w:rStyle w:val="google-src-text1"/>
          <w:rFonts w:ascii="Arial" w:hAnsi="Arial" w:cs="Arial"/>
          <w:color w:val="333399"/>
          <w:lang w:val="it-IT"/>
        </w:rPr>
        <w:t xml:space="preserve">With roots in the romantic era, he was named the </w:t>
      </w:r>
      <w:r w:rsidRPr="00866304">
        <w:rPr>
          <w:rStyle w:val="google-src-text1"/>
          <w:rFonts w:ascii="Arial" w:hAnsi="Arial" w:cs="Arial"/>
          <w:iCs/>
          <w:color w:val="333399"/>
          <w:lang w:val="it-IT"/>
        </w:rPr>
        <w:t>enfant terrible</w:t>
      </w:r>
      <w:r w:rsidRPr="00866304">
        <w:rPr>
          <w:rStyle w:val="google-src-text1"/>
          <w:rFonts w:ascii="Arial" w:hAnsi="Arial" w:cs="Arial"/>
          <w:color w:val="333399"/>
          <w:lang w:val="it-IT"/>
        </w:rPr>
        <w:t xml:space="preserve"> of Finnish music in the 1960s and the Grand Old Man of modernism in the 1990s.EEE       </w:t>
      </w:r>
      <w:r w:rsidRPr="00866304">
        <w:rPr>
          <w:rFonts w:ascii="Arial" w:hAnsi="Arial" w:cs="Arial"/>
          <w:color w:val="333399"/>
          <w:lang w:val="it-IT"/>
        </w:rPr>
        <w:t>della musica finlandese nel 1960 e di “Grande vecchio del modernismo” nel 1990. Insegnante all’Accademia Sibelius dal 1963 al 1876, e per</w:t>
      </w:r>
      <w:r w:rsidR="00B37B99">
        <w:rPr>
          <w:rFonts w:ascii="Arial" w:hAnsi="Arial" w:cs="Arial"/>
          <w:color w:val="333399"/>
          <w:lang w:val="it-IT"/>
        </w:rPr>
        <w:t xml:space="preserve"> </w:t>
      </w:r>
      <w:r w:rsidRPr="00866304">
        <w:rPr>
          <w:rFonts w:ascii="Arial" w:hAnsi="Arial" w:cs="Arial"/>
          <w:color w:val="333399"/>
          <w:lang w:val="it-IT"/>
        </w:rPr>
        <w:t>decenni direttore nella Chiesa Cattolica di Helsinki. I cori per le Olimpiadi invernali del 1950 e del 1969 sono</w:t>
      </w:r>
      <w:r w:rsidR="00B37B99">
        <w:rPr>
          <w:rFonts w:ascii="Arial" w:hAnsi="Arial" w:cs="Arial"/>
          <w:color w:val="333399"/>
          <w:lang w:val="it-IT"/>
        </w:rPr>
        <w:t xml:space="preserve"> </w:t>
      </w:r>
      <w:r w:rsidRPr="00866304">
        <w:rPr>
          <w:rFonts w:ascii="Arial" w:hAnsi="Arial" w:cs="Arial"/>
          <w:color w:val="333399"/>
          <w:lang w:val="it-IT"/>
        </w:rPr>
        <w:t xml:space="preserve">suoi brani. </w:t>
      </w:r>
      <w:r w:rsidR="00B37B99">
        <w:rPr>
          <w:rFonts w:ascii="Arial" w:hAnsi="Arial" w:cs="Arial"/>
          <w:color w:val="333399"/>
          <w:lang w:val="it-IT"/>
        </w:rPr>
        <w:t xml:space="preserve">                     </w:t>
      </w:r>
      <w:r w:rsidRPr="00866304">
        <w:rPr>
          <w:rFonts w:ascii="Arial" w:hAnsi="Arial" w:cs="Arial"/>
          <w:color w:val="333399"/>
          <w:lang w:val="it-IT"/>
        </w:rPr>
        <w:t>In effetti, o</w:t>
      </w:r>
      <w:r w:rsidRPr="00866304">
        <w:rPr>
          <w:rStyle w:val="google-src-text1"/>
          <w:rFonts w:ascii="Arial" w:hAnsi="Arial" w:cs="Arial"/>
          <w:color w:val="333399"/>
          <w:lang w:val="it-IT"/>
        </w:rPr>
        <w:t xml:space="preserve">He studied twelve-tone technique in the 1950s with </w:t>
      </w:r>
      <w:r w:rsidRPr="00866304">
        <w:rPr>
          <w:rStyle w:val="google-src-text1"/>
          <w:rFonts w:ascii="Arial" w:hAnsi="Arial" w:cs="Arial"/>
          <w:bCs/>
          <w:color w:val="333399"/>
          <w:lang w:val="it-IT"/>
        </w:rPr>
        <w:t>Wladimir Vogel</w:t>
      </w:r>
      <w:r w:rsidRPr="00866304">
        <w:rPr>
          <w:rStyle w:val="google-src-text1"/>
          <w:rFonts w:ascii="Arial" w:hAnsi="Arial" w:cs="Arial"/>
          <w:color w:val="333399"/>
          <w:lang w:val="it-IT"/>
        </w:rPr>
        <w:t xml:space="preserve"> in Switzerland and even adopted strict serialism in some of his works.The human voice never ceased to fascinate Erik Bergman; choral works constitute the bulk of his oeuvre and the unaccompanied male-voice choir was his core instrument.</w:t>
      </w:r>
      <w:r w:rsidRPr="00866304">
        <w:rPr>
          <w:rStyle w:val="google-src-text1"/>
          <w:rFonts w:ascii="Arial" w:hAnsi="Arial" w:cs="Arial"/>
          <w:vanish w:val="0"/>
          <w:color w:val="333399"/>
          <w:lang w:val="it-IT"/>
        </w:rPr>
        <w:t xml:space="preserve">ltre alle 150 opere numerate fu un compositore decisamente attratto della </w:t>
      </w:r>
      <w:r w:rsidRPr="00866304">
        <w:rPr>
          <w:rFonts w:ascii="Arial" w:hAnsi="Arial" w:cs="Arial"/>
          <w:color w:val="333399"/>
          <w:lang w:val="it-IT"/>
        </w:rPr>
        <w:t>voce umana.</w:t>
      </w:r>
      <w:r w:rsidR="001238D4" w:rsidRPr="00866304">
        <w:rPr>
          <w:rFonts w:ascii="Arial" w:hAnsi="Arial" w:cs="Arial"/>
          <w:color w:val="333399"/>
          <w:lang w:val="it-IT"/>
        </w:rPr>
        <w:t xml:space="preserve">     </w:t>
      </w:r>
      <w:r w:rsidRPr="00866304">
        <w:rPr>
          <w:rFonts w:ascii="Arial" w:hAnsi="Arial" w:cs="Arial"/>
          <w:color w:val="333399"/>
          <w:lang w:val="it-IT"/>
        </w:rPr>
        <w:t xml:space="preserve"> </w:t>
      </w:r>
      <w:r w:rsidR="00F20EC1" w:rsidRPr="00866304">
        <w:rPr>
          <w:rFonts w:ascii="Arial" w:hAnsi="Arial" w:cs="Arial"/>
          <w:color w:val="333399"/>
          <w:lang w:val="it-IT"/>
        </w:rPr>
        <w:t xml:space="preserve">                    </w:t>
      </w:r>
      <w:r w:rsidR="00B37B99">
        <w:rPr>
          <w:rFonts w:ascii="Arial" w:hAnsi="Arial" w:cs="Arial"/>
          <w:color w:val="333399"/>
          <w:lang w:val="it-IT"/>
        </w:rPr>
        <w:t xml:space="preserve">               </w:t>
      </w:r>
      <w:r w:rsidRPr="00866304">
        <w:rPr>
          <w:rFonts w:ascii="Arial" w:hAnsi="Arial" w:cs="Arial"/>
          <w:color w:val="333399"/>
          <w:lang w:val="it-IT"/>
        </w:rPr>
        <w:t xml:space="preserve">I brani per voce o insieme di voci costituiscono la maggior parte della sua opera. Lascia completa libertà nei </w:t>
      </w:r>
      <w:r w:rsidR="00B37B99">
        <w:rPr>
          <w:rFonts w:ascii="Arial" w:hAnsi="Arial" w:cs="Arial"/>
          <w:color w:val="333399"/>
          <w:lang w:val="it-IT"/>
        </w:rPr>
        <w:t xml:space="preserve">                </w:t>
      </w:r>
      <w:r w:rsidRPr="00866304">
        <w:rPr>
          <w:rFonts w:ascii="Arial" w:hAnsi="Arial" w:cs="Arial"/>
          <w:color w:val="333399"/>
          <w:lang w:val="it-IT"/>
        </w:rPr>
        <w:t xml:space="preserve">tempi di esecuzione. Numerosi riconoscimenti. </w:t>
      </w:r>
      <w:r w:rsidRPr="00866304">
        <w:rPr>
          <w:rStyle w:val="storytop"/>
          <w:rFonts w:ascii="Arial" w:hAnsi="Arial" w:cs="Arial"/>
          <w:bCs/>
          <w:color w:val="333399"/>
          <w:lang w:val="it-IT"/>
        </w:rPr>
        <w:t xml:space="preserve">L'unica sua lacuna erano i matrimoni: 1a moglie (1942-1955), </w:t>
      </w:r>
      <w:r w:rsidR="001238D4" w:rsidRPr="00866304">
        <w:rPr>
          <w:rStyle w:val="storytop"/>
          <w:rFonts w:ascii="Arial" w:hAnsi="Arial" w:cs="Arial"/>
          <w:bCs/>
          <w:color w:val="333399"/>
          <w:lang w:val="it-IT"/>
        </w:rPr>
        <w:t xml:space="preserve">    </w:t>
      </w:r>
      <w:r w:rsidR="00D924D0">
        <w:rPr>
          <w:rStyle w:val="storytop"/>
          <w:rFonts w:ascii="Arial" w:hAnsi="Arial" w:cs="Arial"/>
          <w:bCs/>
          <w:color w:val="333399"/>
          <w:lang w:val="it-IT"/>
        </w:rPr>
        <w:t xml:space="preserve">  </w:t>
      </w:r>
      <w:r w:rsidRPr="00866304">
        <w:rPr>
          <w:rStyle w:val="storytop"/>
          <w:rFonts w:ascii="Arial" w:hAnsi="Arial" w:cs="Arial"/>
          <w:bCs/>
          <w:color w:val="333399"/>
          <w:lang w:val="it-IT"/>
        </w:rPr>
        <w:t>2a moglie (1956-1958), 3a moglie (1961-1996), impavido si sposò con la 4a moglie nel 1997</w:t>
      </w:r>
      <w:r w:rsidR="001238D4" w:rsidRPr="00866304">
        <w:rPr>
          <w:rStyle w:val="storytop"/>
          <w:rFonts w:ascii="Arial" w:hAnsi="Arial" w:cs="Arial"/>
          <w:bCs/>
          <w:color w:val="333399"/>
          <w:lang w:val="it-IT"/>
        </w:rPr>
        <w:t xml:space="preserve">…. </w:t>
      </w:r>
      <w:r w:rsidRPr="00866304">
        <w:rPr>
          <w:rStyle w:val="storytop"/>
          <w:rFonts w:ascii="Arial" w:hAnsi="Arial" w:cs="Arial"/>
          <w:bCs/>
          <w:color w:val="333399"/>
          <w:lang w:val="it-IT"/>
        </w:rPr>
        <w:t xml:space="preserve">a 81 anni.  </w:t>
      </w:r>
    </w:p>
    <w:p w:rsidR="008438AE" w:rsidRPr="00F35583" w:rsidRDefault="00F3527F"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 xml:space="preserve">Quo Vadis, op. 102, </w:t>
      </w:r>
      <w:r w:rsidR="008438AE" w:rsidRPr="00866304">
        <w:rPr>
          <w:rFonts w:ascii="Arial" w:hAnsi="Arial" w:cs="Arial"/>
          <w:color w:val="000000"/>
          <w:sz w:val="24"/>
          <w:szCs w:val="24"/>
          <w:lang w:val="it-IT"/>
        </w:rPr>
        <w:t>violoncello</w:t>
      </w:r>
      <w:r w:rsidRPr="00866304">
        <w:rPr>
          <w:rFonts w:ascii="Arial" w:hAnsi="Arial" w:cs="Arial"/>
          <w:sz w:val="24"/>
          <w:szCs w:val="24"/>
          <w:lang w:val="fr-FR"/>
        </w:rPr>
        <w:t xml:space="preserve"> pf. </w:t>
      </w:r>
      <w:r w:rsidRPr="00866304">
        <w:rPr>
          <w:rFonts w:ascii="Arial" w:hAnsi="Arial" w:cs="Arial"/>
          <w:sz w:val="24"/>
          <w:szCs w:val="24"/>
          <w:lang w:val="it-IT"/>
        </w:rPr>
        <w:t>(1983, 19’).</w:t>
      </w:r>
      <w:r w:rsidR="00902A90">
        <w:rPr>
          <w:rFonts w:ascii="Arial" w:hAnsi="Arial" w:cs="Arial"/>
          <w:sz w:val="24"/>
          <w:szCs w:val="24"/>
          <w:lang w:val="it-IT"/>
        </w:rPr>
        <w:t xml:space="preserve">   </w:t>
      </w:r>
      <w:r w:rsidRPr="00866304">
        <w:rPr>
          <w:rFonts w:ascii="Arial" w:hAnsi="Arial" w:cs="Arial"/>
          <w:sz w:val="24"/>
          <w:szCs w:val="24"/>
          <w:lang w:val="it-IT"/>
        </w:rPr>
        <w:t xml:space="preserve">Dualis, op. 86, </w:t>
      </w:r>
      <w:r w:rsidR="008438AE"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w:t>
      </w:r>
      <w:r w:rsidRPr="00F35583">
        <w:rPr>
          <w:rFonts w:ascii="Arial" w:hAnsi="Arial" w:cs="Arial"/>
          <w:sz w:val="24"/>
          <w:szCs w:val="24"/>
        </w:rPr>
        <w:t>(1978, 23’).</w:t>
      </w:r>
      <w:r w:rsidR="008438AE" w:rsidRPr="00F35583">
        <w:rPr>
          <w:rFonts w:ascii="Arial" w:hAnsi="Arial" w:cs="Arial"/>
          <w:sz w:val="24"/>
          <w:szCs w:val="24"/>
        </w:rPr>
        <w:t xml:space="preserve">   </w:t>
      </w:r>
    </w:p>
    <w:p w:rsidR="006C1701" w:rsidRPr="00F35583" w:rsidRDefault="006C1701" w:rsidP="007121F3">
      <w:pPr>
        <w:tabs>
          <w:tab w:val="decimal" w:pos="0"/>
          <w:tab w:val="left" w:pos="4253"/>
        </w:tabs>
        <w:spacing w:before="120" w:after="0"/>
        <w:jc w:val="left"/>
        <w:rPr>
          <w:rFonts w:ascii="Arial" w:hAnsi="Arial" w:cs="Arial"/>
          <w:sz w:val="24"/>
          <w:szCs w:val="24"/>
        </w:rPr>
      </w:pPr>
      <w:r w:rsidRPr="00F35583">
        <w:rPr>
          <w:rFonts w:ascii="Arial" w:hAnsi="Arial" w:cs="Arial"/>
          <w:sz w:val="24"/>
          <w:szCs w:val="24"/>
        </w:rPr>
        <w:t>Concerto, violoncello e orch. d’archi, op. 141.</w:t>
      </w:r>
    </w:p>
    <w:p w:rsidR="001C1E95" w:rsidRPr="00F35583" w:rsidRDefault="001C1E95" w:rsidP="007121F3">
      <w:pPr>
        <w:tabs>
          <w:tab w:val="decimal" w:pos="0"/>
          <w:tab w:val="left" w:pos="4253"/>
        </w:tabs>
        <w:spacing w:before="120" w:after="0"/>
        <w:jc w:val="left"/>
        <w:rPr>
          <w:rFonts w:ascii="Arial" w:hAnsi="Arial" w:cs="Arial"/>
        </w:rPr>
      </w:pPr>
    </w:p>
    <w:p w:rsidR="006C1701" w:rsidRPr="00F35583" w:rsidRDefault="006C1701" w:rsidP="007121F3">
      <w:pPr>
        <w:tabs>
          <w:tab w:val="decimal" w:pos="0"/>
          <w:tab w:val="left" w:pos="4253"/>
        </w:tabs>
        <w:spacing w:before="120" w:after="0"/>
        <w:jc w:val="left"/>
        <w:rPr>
          <w:rFonts w:ascii="Arial" w:hAnsi="Arial" w:cs="Arial"/>
          <w:color w:val="333399"/>
          <w:sz w:val="24"/>
          <w:szCs w:val="24"/>
          <w:u w:val="single"/>
        </w:rPr>
      </w:pPr>
      <w:r w:rsidRPr="00F35583">
        <w:rPr>
          <w:rFonts w:ascii="Arial" w:hAnsi="Arial" w:cs="Arial"/>
          <w:color w:val="333399"/>
          <w:sz w:val="24"/>
          <w:szCs w:val="24"/>
          <w:u w:val="single"/>
        </w:rPr>
        <w:t>BERGSMA  William</w:t>
      </w:r>
      <w:r w:rsidRPr="00F35583">
        <w:rPr>
          <w:rFonts w:ascii="Arial" w:hAnsi="Arial" w:cs="Arial"/>
          <w:color w:val="333399"/>
          <w:sz w:val="24"/>
          <w:szCs w:val="24"/>
          <w:u w:val="single"/>
        </w:rPr>
        <w:tab/>
        <w:t>Oakland, 1.4.1921 - Seattle, 18.3.1994.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la madre era cantante lirica e pianista. </w:t>
      </w:r>
      <w:r w:rsidRPr="00866304">
        <w:rPr>
          <w:rFonts w:ascii="Arial" w:hAnsi="Arial" w:cs="Arial"/>
          <w:color w:val="333399"/>
        </w:rPr>
        <w:t xml:space="preserve">Allievo di Hanson e Rogers alla </w:t>
      </w:r>
      <w:r w:rsidR="00902A90">
        <w:rPr>
          <w:rFonts w:ascii="Arial" w:hAnsi="Arial" w:cs="Arial"/>
          <w:color w:val="333399"/>
        </w:rPr>
        <w:t xml:space="preserve">         </w:t>
      </w:r>
      <w:r w:rsidRPr="00866304">
        <w:rPr>
          <w:rFonts w:ascii="Arial" w:hAnsi="Arial" w:cs="Arial"/>
          <w:color w:val="333399"/>
        </w:rPr>
        <w:t xml:space="preserve">Eastman School of Music. </w:t>
      </w:r>
      <w:r w:rsidRPr="00866304">
        <w:rPr>
          <w:rFonts w:ascii="Arial" w:hAnsi="Arial" w:cs="Arial"/>
          <w:color w:val="333399"/>
          <w:lang w:val="it-IT"/>
        </w:rPr>
        <w:t xml:space="preserve">Direttore della Scuola di Musica all’Università di Seattle, insegnante alla Juilliard </w:t>
      </w:r>
      <w:r w:rsidR="00F20EC1" w:rsidRPr="00866304">
        <w:rPr>
          <w:rFonts w:ascii="Arial" w:hAnsi="Arial" w:cs="Arial"/>
          <w:color w:val="333399"/>
          <w:lang w:val="it-IT"/>
        </w:rPr>
        <w:t xml:space="preserve">                        </w:t>
      </w:r>
      <w:r w:rsidRPr="00866304">
        <w:rPr>
          <w:rFonts w:ascii="Arial" w:hAnsi="Arial" w:cs="Arial"/>
          <w:color w:val="333399"/>
          <w:lang w:val="it-IT"/>
        </w:rPr>
        <w:t>e</w:t>
      </w:r>
      <w:r w:rsidR="00F20EC1" w:rsidRPr="00866304">
        <w:rPr>
          <w:rFonts w:ascii="Arial" w:hAnsi="Arial" w:cs="Arial"/>
          <w:color w:val="333399"/>
          <w:lang w:val="it-IT"/>
        </w:rPr>
        <w:t xml:space="preserve"> </w:t>
      </w:r>
      <w:r w:rsidRPr="00866304">
        <w:rPr>
          <w:rFonts w:ascii="Arial" w:hAnsi="Arial" w:cs="Arial"/>
          <w:color w:val="333399"/>
          <w:lang w:val="it-IT"/>
        </w:rPr>
        <w:t>alla Scuola di Musica dell’Università di Washington.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Clandestine Dialogues, </w:t>
      </w:r>
      <w:r w:rsidR="008438AE" w:rsidRPr="00866304">
        <w:rPr>
          <w:rFonts w:ascii="Arial" w:hAnsi="Arial" w:cs="Arial"/>
          <w:color w:val="000000"/>
          <w:sz w:val="24"/>
          <w:szCs w:val="24"/>
          <w:lang w:val="it-IT"/>
        </w:rPr>
        <w:t>violoncello</w:t>
      </w:r>
      <w:r w:rsidRPr="00866304">
        <w:rPr>
          <w:rFonts w:ascii="Arial" w:hAnsi="Arial" w:cs="Arial"/>
          <w:sz w:val="24"/>
          <w:szCs w:val="24"/>
          <w:lang w:val="it-IT"/>
        </w:rPr>
        <w:t xml:space="preserve"> e perc.   </w:t>
      </w:r>
    </w:p>
    <w:p w:rsidR="006C1701" w:rsidRPr="00866304" w:rsidRDefault="006C1701" w:rsidP="007121F3">
      <w:pPr>
        <w:tabs>
          <w:tab w:val="decimal" w:pos="0"/>
          <w:tab w:val="left" w:pos="4253"/>
        </w:tabs>
        <w:spacing w:before="120" w:after="0"/>
        <w:jc w:val="left"/>
        <w:rPr>
          <w:rFonts w:ascii="Arial" w:hAnsi="Arial" w:cs="Arial"/>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BERIO Luciano</w:t>
      </w:r>
      <w:r w:rsidRPr="00866304">
        <w:rPr>
          <w:rFonts w:ascii="Arial" w:hAnsi="Arial" w:cs="Arial"/>
          <w:color w:val="333399"/>
          <w:sz w:val="24"/>
          <w:u w:val="single"/>
        </w:rPr>
        <w:tab/>
        <w:t>Oneglia</w:t>
      </w:r>
      <w:r w:rsidR="006F0E89" w:rsidRPr="00866304">
        <w:rPr>
          <w:rFonts w:ascii="Arial" w:hAnsi="Arial" w:cs="Arial"/>
          <w:color w:val="333399"/>
          <w:sz w:val="24"/>
          <w:u w:val="single"/>
        </w:rPr>
        <w:t>,</w:t>
      </w:r>
      <w:r w:rsidRPr="00866304">
        <w:rPr>
          <w:rFonts w:ascii="Arial" w:hAnsi="Arial" w:cs="Arial"/>
          <w:color w:val="333399"/>
          <w:sz w:val="24"/>
          <w:u w:val="single"/>
        </w:rPr>
        <w:t xml:space="preserve"> 24.10.1925 - Roma, 27.5.2003.</w:t>
      </w:r>
    </w:p>
    <w:p w:rsidR="00A9167A" w:rsidRPr="00866304" w:rsidRDefault="00CC4FD4"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Iniziali studi di pianoforte, che non potrà suonare per un incidente mentre in servizio militare puliva una pistola. Allievo di Paribeni e Ghedini. Perfezionamento con Dallapiccola. Fondatore con Maderna dello Studio di </w:t>
      </w:r>
      <w:r w:rsidR="00902A90">
        <w:rPr>
          <w:rFonts w:ascii="Arial" w:hAnsi="Arial" w:cs="Arial"/>
          <w:color w:val="333399"/>
        </w:rPr>
        <w:t xml:space="preserve">               </w:t>
      </w:r>
      <w:r w:rsidRPr="00866304">
        <w:rPr>
          <w:rFonts w:ascii="Arial" w:hAnsi="Arial" w:cs="Arial"/>
          <w:color w:val="333399"/>
        </w:rPr>
        <w:t xml:space="preserve">Fonologia Musicale. Insegnante al Mills, alla Juilliard School e ad Harvard. </w:t>
      </w:r>
      <w:r w:rsidR="00A9167A"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Sequenza VIb (19</w:t>
      </w:r>
      <w:r w:rsidR="001C4A00" w:rsidRPr="00866304">
        <w:rPr>
          <w:rFonts w:ascii="Arial" w:hAnsi="Arial" w:cs="Arial"/>
          <w:sz w:val="24"/>
          <w:szCs w:val="24"/>
          <w:lang w:val="it-IT"/>
        </w:rPr>
        <w:t>81</w:t>
      </w:r>
      <w:r w:rsidRPr="00866304">
        <w:rPr>
          <w:rFonts w:ascii="Arial" w:hAnsi="Arial" w:cs="Arial"/>
          <w:sz w:val="24"/>
          <w:szCs w:val="24"/>
          <w:lang w:val="it-IT"/>
        </w:rPr>
        <w:t>, 15’</w:t>
      </w:r>
      <w:r w:rsidR="001C4A00" w:rsidRPr="00866304">
        <w:rPr>
          <w:rFonts w:ascii="Arial" w:hAnsi="Arial" w:cs="Arial"/>
          <w:sz w:val="24"/>
          <w:szCs w:val="24"/>
          <w:lang w:val="it-IT"/>
        </w:rPr>
        <w:t>45</w:t>
      </w:r>
      <w:r w:rsidRPr="00866304">
        <w:rPr>
          <w:rFonts w:ascii="Arial" w:hAnsi="Arial" w:cs="Arial"/>
          <w:sz w:val="24"/>
          <w:szCs w:val="24"/>
          <w:lang w:val="it-IT"/>
        </w:rPr>
        <w:t>),   Sequenza XIV (2002, 1</w:t>
      </w:r>
      <w:r w:rsidR="001C4A00" w:rsidRPr="00866304">
        <w:rPr>
          <w:rFonts w:ascii="Arial" w:hAnsi="Arial" w:cs="Arial"/>
          <w:sz w:val="24"/>
          <w:szCs w:val="24"/>
          <w:lang w:val="it-IT"/>
        </w:rPr>
        <w:t>2</w:t>
      </w:r>
      <w:r w:rsidRPr="00866304">
        <w:rPr>
          <w:rFonts w:ascii="Arial" w:hAnsi="Arial" w:cs="Arial"/>
          <w:sz w:val="24"/>
          <w:szCs w:val="24"/>
          <w:lang w:val="it-IT"/>
        </w:rPr>
        <w:t>’</w:t>
      </w:r>
      <w:r w:rsidR="001C4A00" w:rsidRPr="00866304">
        <w:rPr>
          <w:rFonts w:ascii="Arial" w:hAnsi="Arial" w:cs="Arial"/>
          <w:sz w:val="24"/>
          <w:szCs w:val="24"/>
          <w:lang w:val="it-IT"/>
        </w:rPr>
        <w:t>5</w:t>
      </w:r>
      <w:r w:rsidR="00EF3AA2" w:rsidRPr="00866304">
        <w:rPr>
          <w:rFonts w:ascii="Arial" w:hAnsi="Arial" w:cs="Arial"/>
          <w:sz w:val="24"/>
          <w:szCs w:val="24"/>
          <w:lang w:val="it-IT"/>
        </w:rPr>
        <w:t>0</w:t>
      </w:r>
      <w:r w:rsidRPr="00866304">
        <w:rPr>
          <w:rFonts w:ascii="Arial" w:hAnsi="Arial" w:cs="Arial"/>
          <w:sz w:val="24"/>
          <w:szCs w:val="24"/>
          <w:lang w:val="it-IT"/>
        </w:rPr>
        <w:t xml:space="preserve">),   </w:t>
      </w:r>
    </w:p>
    <w:p w:rsidR="00816485" w:rsidRPr="00866304" w:rsidRDefault="00AF5BD9" w:rsidP="007121F3">
      <w:pPr>
        <w:tabs>
          <w:tab w:val="decimal" w:pos="0"/>
          <w:tab w:val="left" w:pos="4253"/>
        </w:tabs>
        <w:spacing w:before="120" w:after="0"/>
        <w:jc w:val="left"/>
        <w:rPr>
          <w:rFonts w:ascii="Arial" w:hAnsi="Arial" w:cs="Arial"/>
          <w:sz w:val="24"/>
          <w:szCs w:val="24"/>
          <w:lang w:val="fr-FR"/>
        </w:rPr>
      </w:pPr>
      <w:hyperlink r:id="rId41" w:history="1">
        <w:r w:rsidR="00816485" w:rsidRPr="00866304">
          <w:rPr>
            <w:rStyle w:val="Collegamentoipertestuale"/>
            <w:rFonts w:ascii="Arial" w:hAnsi="Arial" w:cs="Arial"/>
            <w:iCs/>
            <w:color w:val="auto"/>
            <w:sz w:val="24"/>
            <w:szCs w:val="24"/>
            <w:lang w:val="fr-FR"/>
          </w:rPr>
          <w:t>Les Mots sont allés</w:t>
        </w:r>
      </w:hyperlink>
      <w:r w:rsidR="00816485" w:rsidRPr="00866304">
        <w:rPr>
          <w:rFonts w:ascii="Arial" w:hAnsi="Arial" w:cs="Arial"/>
          <w:sz w:val="24"/>
          <w:szCs w:val="24"/>
          <w:lang w:val="fr-FR"/>
        </w:rPr>
        <w:t xml:space="preserve">, </w:t>
      </w:r>
      <w:r w:rsidR="00816485" w:rsidRPr="00866304">
        <w:rPr>
          <w:rFonts w:ascii="Arial" w:hAnsi="Arial" w:cs="Arial"/>
          <w:iCs/>
          <w:sz w:val="24"/>
          <w:szCs w:val="24"/>
          <w:lang w:val="fr-FR"/>
        </w:rPr>
        <w:t>Recitativo</w:t>
      </w:r>
      <w:r w:rsidR="00816485" w:rsidRPr="00866304">
        <w:rPr>
          <w:rFonts w:ascii="Arial" w:hAnsi="Arial" w:cs="Arial"/>
          <w:sz w:val="24"/>
          <w:szCs w:val="24"/>
          <w:lang w:val="fr-FR"/>
        </w:rPr>
        <w:t xml:space="preserve"> sur le nom de Paul Sacher (1978, </w:t>
      </w:r>
      <w:r w:rsidR="002E1A2E" w:rsidRPr="00866304">
        <w:rPr>
          <w:rFonts w:ascii="Arial" w:hAnsi="Arial" w:cs="Arial"/>
          <w:sz w:val="24"/>
          <w:szCs w:val="24"/>
          <w:lang w:val="fr-FR"/>
        </w:rPr>
        <w:t>3</w:t>
      </w:r>
      <w:r w:rsidR="00816485" w:rsidRPr="00866304">
        <w:rPr>
          <w:rFonts w:ascii="Arial" w:hAnsi="Arial" w:cs="Arial"/>
          <w:sz w:val="24"/>
          <w:szCs w:val="24"/>
          <w:lang w:val="fr-FR"/>
        </w:rPr>
        <w:t>’)</w:t>
      </w:r>
      <w:r w:rsidR="008438AE">
        <w:rPr>
          <w:rFonts w:ascii="Arial" w:hAnsi="Arial" w:cs="Arial"/>
          <w:sz w:val="24"/>
          <w:szCs w:val="24"/>
          <w:lang w:val="fr-FR"/>
        </w:rPr>
        <w:t>,</w:t>
      </w:r>
      <w:r w:rsidR="00816485" w:rsidRPr="00866304">
        <w:rPr>
          <w:rFonts w:ascii="Arial" w:hAnsi="Arial" w:cs="Arial"/>
          <w:sz w:val="24"/>
          <w:szCs w:val="24"/>
          <w:lang w:val="fr-FR"/>
        </w:rPr>
        <w:t xml:space="preserve"> </w:t>
      </w:r>
    </w:p>
    <w:p w:rsidR="00816485"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Chanson pour Pierre Boulez (2000, 2’45).   </w:t>
      </w:r>
      <w:r w:rsidRPr="00866304">
        <w:rPr>
          <w:rFonts w:ascii="Arial" w:hAnsi="Arial" w:cs="Arial"/>
          <w:sz w:val="24"/>
          <w:szCs w:val="24"/>
          <w:lang w:val="it-IT"/>
        </w:rPr>
        <w:t xml:space="preserve">Korot, 8 violoncelli (1998, 9’).   </w:t>
      </w:r>
    </w:p>
    <w:p w:rsidR="006C4E42" w:rsidRPr="00866304" w:rsidRDefault="005D7C9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Il r</w:t>
      </w:r>
      <w:r w:rsidR="006C1701" w:rsidRPr="00866304">
        <w:rPr>
          <w:rFonts w:ascii="Arial" w:hAnsi="Arial" w:cs="Arial"/>
          <w:sz w:val="24"/>
          <w:szCs w:val="24"/>
          <w:lang w:val="it-IT"/>
        </w:rPr>
        <w:t>itorno de</w:t>
      </w:r>
      <w:r w:rsidRPr="00866304">
        <w:rPr>
          <w:rFonts w:ascii="Arial" w:hAnsi="Arial" w:cs="Arial"/>
          <w:sz w:val="24"/>
          <w:szCs w:val="24"/>
          <w:lang w:val="it-IT"/>
        </w:rPr>
        <w:t>gli</w:t>
      </w:r>
      <w:r w:rsidR="006C1701" w:rsidRPr="00866304">
        <w:rPr>
          <w:rFonts w:ascii="Arial" w:hAnsi="Arial" w:cs="Arial"/>
          <w:sz w:val="24"/>
          <w:szCs w:val="24"/>
          <w:lang w:val="it-IT"/>
        </w:rPr>
        <w:t xml:space="preserve"> </w:t>
      </w:r>
      <w:r w:rsidRPr="00866304">
        <w:rPr>
          <w:rFonts w:ascii="Arial" w:hAnsi="Arial" w:cs="Arial"/>
          <w:sz w:val="24"/>
          <w:szCs w:val="24"/>
          <w:lang w:val="it-IT"/>
        </w:rPr>
        <w:t>S</w:t>
      </w:r>
      <w:r w:rsidR="006C1701" w:rsidRPr="00866304">
        <w:rPr>
          <w:rFonts w:ascii="Arial" w:hAnsi="Arial" w:cs="Arial"/>
          <w:sz w:val="24"/>
          <w:szCs w:val="24"/>
          <w:lang w:val="it-IT"/>
        </w:rPr>
        <w:t xml:space="preserve">novidenia, </w:t>
      </w:r>
      <w:r w:rsidR="00816485" w:rsidRPr="00866304">
        <w:rPr>
          <w:rFonts w:ascii="Arial" w:hAnsi="Arial" w:cs="Arial"/>
          <w:sz w:val="24"/>
          <w:szCs w:val="24"/>
          <w:lang w:val="it-IT"/>
        </w:rPr>
        <w:t>violoncello</w:t>
      </w:r>
      <w:r w:rsidR="006C1701" w:rsidRPr="00866304">
        <w:rPr>
          <w:rFonts w:ascii="Arial" w:hAnsi="Arial" w:cs="Arial"/>
          <w:sz w:val="24"/>
          <w:szCs w:val="24"/>
          <w:lang w:val="it-IT"/>
        </w:rPr>
        <w:t xml:space="preserve"> e 30 str</w:t>
      </w:r>
      <w:r w:rsidR="00816485" w:rsidRPr="00866304">
        <w:rPr>
          <w:rFonts w:ascii="Arial" w:hAnsi="Arial" w:cs="Arial"/>
          <w:sz w:val="24"/>
          <w:szCs w:val="24"/>
          <w:lang w:val="it-IT"/>
        </w:rPr>
        <w:t>umenti</w:t>
      </w:r>
      <w:r w:rsidR="006C1701" w:rsidRPr="00866304">
        <w:rPr>
          <w:rFonts w:ascii="Arial" w:hAnsi="Arial" w:cs="Arial"/>
          <w:sz w:val="24"/>
          <w:szCs w:val="24"/>
          <w:lang w:val="it-IT"/>
        </w:rPr>
        <w:t xml:space="preserve"> (1977, 1</w:t>
      </w:r>
      <w:r w:rsidRPr="00866304">
        <w:rPr>
          <w:rFonts w:ascii="Arial" w:hAnsi="Arial" w:cs="Arial"/>
          <w:sz w:val="24"/>
          <w:szCs w:val="24"/>
          <w:lang w:val="it-IT"/>
        </w:rPr>
        <w:t>8</w:t>
      </w:r>
      <w:r w:rsidR="006C1701" w:rsidRPr="00866304">
        <w:rPr>
          <w:rFonts w:ascii="Arial" w:hAnsi="Arial" w:cs="Arial"/>
          <w:sz w:val="24"/>
          <w:szCs w:val="24"/>
          <w:lang w:val="it-IT"/>
        </w:rPr>
        <w:t>’).</w:t>
      </w:r>
    </w:p>
    <w:p w:rsidR="00AA7312" w:rsidRPr="00866304" w:rsidRDefault="00AA731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BERLINSKI  Herman</w:t>
      </w:r>
      <w:r w:rsidRPr="00866304">
        <w:rPr>
          <w:rFonts w:ascii="Arial" w:hAnsi="Arial" w:cs="Arial"/>
          <w:color w:val="333399"/>
          <w:sz w:val="24"/>
          <w:szCs w:val="24"/>
          <w:u w:val="single"/>
          <w:lang w:val="it-IT"/>
        </w:rPr>
        <w:tab/>
        <w:t>Lipsia, 18.8.1910 - Washington, 27.9.2001.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Organista, didatta e compositore ebreo, studi al Conservatorio di Lipsia fino al 1932. Il regime nazista lo obbligò </w:t>
      </w:r>
      <w:r w:rsidR="00902A90">
        <w:rPr>
          <w:rFonts w:ascii="Arial" w:hAnsi="Arial" w:cs="Arial"/>
          <w:color w:val="333399"/>
          <w:lang w:val="it-IT"/>
        </w:rPr>
        <w:t xml:space="preserve">                   </w:t>
      </w:r>
      <w:r w:rsidRPr="00866304">
        <w:rPr>
          <w:rFonts w:ascii="Arial" w:hAnsi="Arial" w:cs="Arial"/>
          <w:color w:val="333399"/>
          <w:lang w:val="it-IT"/>
        </w:rPr>
        <w:t>a lasciare la Germania e si trasferì a Parigi, dove studiò composizione con N. Boulanger e pf. con Cortot.</w:t>
      </w:r>
      <w:r w:rsidR="001238D4" w:rsidRPr="00866304">
        <w:rPr>
          <w:rFonts w:ascii="Arial" w:hAnsi="Arial" w:cs="Arial"/>
          <w:color w:val="333399"/>
          <w:lang w:val="it-IT"/>
        </w:rPr>
        <w:t xml:space="preserve"> </w:t>
      </w:r>
      <w:r w:rsidR="00902A90">
        <w:rPr>
          <w:rFonts w:ascii="Arial" w:hAnsi="Arial" w:cs="Arial"/>
          <w:color w:val="333399"/>
          <w:lang w:val="it-IT"/>
        </w:rPr>
        <w:t xml:space="preserve">                               </w:t>
      </w:r>
      <w:r w:rsidRPr="00866304">
        <w:rPr>
          <w:rFonts w:ascii="Arial" w:hAnsi="Arial" w:cs="Arial"/>
          <w:color w:val="333399"/>
          <w:lang w:val="it-IT"/>
        </w:rPr>
        <w:t xml:space="preserve">Nel 1941, durante l’occupazione nazista della Francia si trasferì a New York, dove si dedicò alla </w:t>
      </w:r>
      <w:r w:rsidR="001238D4" w:rsidRPr="00866304">
        <w:rPr>
          <w:rFonts w:ascii="Arial" w:hAnsi="Arial" w:cs="Arial"/>
          <w:color w:val="333399"/>
          <w:lang w:val="it-IT"/>
        </w:rPr>
        <w:t xml:space="preserve"> </w:t>
      </w:r>
      <w:r w:rsidRPr="00866304">
        <w:rPr>
          <w:rFonts w:ascii="Arial" w:hAnsi="Arial" w:cs="Arial"/>
          <w:color w:val="333399"/>
          <w:lang w:val="it-IT"/>
        </w:rPr>
        <w:t xml:space="preserve">creazione di un coro, che eseguiva antichi brani della sua religione. Concerti organistici negli USA, a Notre Dame </w:t>
      </w:r>
      <w:r w:rsidR="009C1B92" w:rsidRPr="00866304">
        <w:rPr>
          <w:rFonts w:ascii="Arial" w:hAnsi="Arial" w:cs="Arial"/>
          <w:color w:val="333399"/>
          <w:lang w:val="it-IT"/>
        </w:rPr>
        <w:t>di</w:t>
      </w:r>
      <w:r w:rsidRPr="00866304">
        <w:rPr>
          <w:rFonts w:ascii="Arial" w:hAnsi="Arial" w:cs="Arial"/>
          <w:color w:val="333399"/>
          <w:lang w:val="it-IT"/>
        </w:rPr>
        <w:t xml:space="preserve"> Parigi e alla </w:t>
      </w:r>
      <w:r w:rsidRPr="00866304">
        <w:rPr>
          <w:rFonts w:ascii="Arial" w:hAnsi="Arial" w:cs="Arial"/>
          <w:color w:val="333399"/>
          <w:lang w:val="it-IT"/>
        </w:rPr>
        <w:lastRenderedPageBreak/>
        <w:t>Thomaskirke di Lipsia. Premio Peabody, Award e Dottorato in Musica sacra.</w:t>
      </w:r>
      <w:r w:rsidR="00902A90">
        <w:rPr>
          <w:rFonts w:ascii="Arial" w:hAnsi="Arial" w:cs="Arial"/>
          <w:color w:val="333399"/>
          <w:lang w:val="it-IT"/>
        </w:rPr>
        <w:t xml:space="preserve"> </w:t>
      </w:r>
      <w:r w:rsidRPr="00866304">
        <w:rPr>
          <w:rFonts w:ascii="Arial" w:hAnsi="Arial" w:cs="Arial"/>
          <w:color w:val="333399"/>
          <w:lang w:val="it-IT"/>
        </w:rPr>
        <w:t xml:space="preserve">Nel 2001 fu nominato </w:t>
      </w:r>
      <w:r w:rsidR="00902A90">
        <w:rPr>
          <w:rFonts w:ascii="Arial" w:hAnsi="Arial" w:cs="Arial"/>
          <w:color w:val="333399"/>
          <w:lang w:val="it-IT"/>
        </w:rPr>
        <w:t xml:space="preserve">                     </w:t>
      </w:r>
      <w:r w:rsidRPr="00866304">
        <w:rPr>
          <w:rFonts w:ascii="Arial" w:hAnsi="Arial" w:cs="Arial"/>
          <w:color w:val="333399"/>
          <w:lang w:val="it-IT"/>
        </w:rPr>
        <w:t>Commendatore dell’Ordine al Merito dal Presidente della Germania per la sua attività all’Accademia Mendelsshon di Lipsia e al Centro ebreo di Hannover.</w:t>
      </w:r>
    </w:p>
    <w:p w:rsidR="008438AE" w:rsidRDefault="008438AE" w:rsidP="007121F3">
      <w:pPr>
        <w:tabs>
          <w:tab w:val="decimal" w:pos="0"/>
          <w:tab w:val="left" w:pos="4253"/>
        </w:tabs>
        <w:spacing w:before="120" w:after="0"/>
        <w:jc w:val="left"/>
        <w:rPr>
          <w:rFonts w:ascii="Arial" w:hAnsi="Arial" w:cs="Arial"/>
          <w:sz w:val="24"/>
          <w:szCs w:val="24"/>
        </w:rPr>
      </w:pPr>
      <w:r>
        <w:rPr>
          <w:rFonts w:ascii="Arial" w:hAnsi="Arial" w:cs="Arial"/>
          <w:color w:val="000000"/>
          <w:sz w:val="24"/>
          <w:szCs w:val="24"/>
        </w:rPr>
        <w:t>V</w:t>
      </w:r>
      <w:r w:rsidRPr="008438AE">
        <w:rPr>
          <w:rFonts w:ascii="Arial" w:hAnsi="Arial" w:cs="Arial"/>
          <w:color w:val="000000"/>
          <w:sz w:val="24"/>
          <w:szCs w:val="24"/>
        </w:rPr>
        <w:t>ioloncello</w:t>
      </w:r>
      <w:r>
        <w:rPr>
          <w:rFonts w:ascii="Arial" w:hAnsi="Arial" w:cs="Arial"/>
          <w:color w:val="000000"/>
          <w:sz w:val="24"/>
          <w:szCs w:val="24"/>
        </w:rPr>
        <w:t xml:space="preserve"> e pf.: </w:t>
      </w:r>
      <w:r w:rsidRPr="00866304">
        <w:rPr>
          <w:rFonts w:ascii="Arial" w:hAnsi="Arial" w:cs="Arial"/>
          <w:sz w:val="24"/>
          <w:szCs w:val="24"/>
        </w:rPr>
        <w:t xml:space="preserve"> </w:t>
      </w:r>
      <w:r w:rsidR="006C1701" w:rsidRPr="00866304">
        <w:rPr>
          <w:rFonts w:ascii="Arial" w:hAnsi="Arial" w:cs="Arial"/>
          <w:sz w:val="24"/>
          <w:szCs w:val="24"/>
        </w:rPr>
        <w:t>From the Wordl of My Father</w:t>
      </w:r>
      <w:r>
        <w:rPr>
          <w:rFonts w:ascii="Arial" w:hAnsi="Arial" w:cs="Arial"/>
          <w:sz w:val="24"/>
          <w:szCs w:val="24"/>
        </w:rPr>
        <w:t xml:space="preserve"> </w:t>
      </w:r>
      <w:r w:rsidR="006C1701" w:rsidRPr="00866304">
        <w:rPr>
          <w:rFonts w:ascii="Arial" w:hAnsi="Arial" w:cs="Arial"/>
          <w:sz w:val="24"/>
          <w:szCs w:val="24"/>
        </w:rPr>
        <w:t xml:space="preserve">(1938):  </w:t>
      </w:r>
      <w:r w:rsidR="006C1701" w:rsidRPr="00866304">
        <w:rPr>
          <w:rFonts w:ascii="Arial" w:hAnsi="Arial" w:cs="Arial"/>
          <w:b/>
          <w:sz w:val="24"/>
          <w:szCs w:val="24"/>
        </w:rPr>
        <w:t>1</w:t>
      </w:r>
      <w:r w:rsidR="006C1701" w:rsidRPr="00866304">
        <w:rPr>
          <w:rFonts w:ascii="Arial" w:hAnsi="Arial" w:cs="Arial"/>
          <w:sz w:val="24"/>
          <w:szCs w:val="24"/>
        </w:rPr>
        <w:t xml:space="preserve">) Dialogue (5’20),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2) Hasidic (2’50),</w:t>
      </w:r>
      <w:r w:rsidR="008438AE">
        <w:rPr>
          <w:rFonts w:ascii="Arial" w:hAnsi="Arial" w:cs="Arial"/>
          <w:sz w:val="24"/>
          <w:szCs w:val="24"/>
        </w:rPr>
        <w:t xml:space="preserve">   </w:t>
      </w:r>
      <w:r w:rsidRPr="00866304">
        <w:rPr>
          <w:rFonts w:ascii="Arial" w:hAnsi="Arial" w:cs="Arial"/>
          <w:sz w:val="24"/>
          <w:szCs w:val="24"/>
        </w:rPr>
        <w:t xml:space="preserve">3) Nigun (3’50),   </w:t>
      </w:r>
      <w:r w:rsidRPr="00866304">
        <w:rPr>
          <w:rFonts w:ascii="Arial" w:hAnsi="Arial" w:cs="Arial"/>
          <w:b/>
          <w:sz w:val="24"/>
          <w:szCs w:val="24"/>
        </w:rPr>
        <w:t>4</w:t>
      </w:r>
      <w:r w:rsidRPr="00866304">
        <w:rPr>
          <w:rFonts w:ascii="Arial" w:hAnsi="Arial" w:cs="Arial"/>
          <w:sz w:val="24"/>
          <w:szCs w:val="24"/>
        </w:rPr>
        <w:t>) We ding Dance (1’50).</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BERLIOZ  Hector</w:t>
      </w:r>
      <w:r w:rsidRPr="00866304">
        <w:rPr>
          <w:rFonts w:ascii="Arial" w:hAnsi="Arial" w:cs="Arial"/>
          <w:color w:val="333399"/>
          <w:sz w:val="24"/>
          <w:szCs w:val="24"/>
          <w:u w:val="single"/>
          <w:lang w:val="fr-FR"/>
        </w:rPr>
        <w:tab/>
        <w:t>Cote-Saint-André, 9.2.1803</w:t>
      </w:r>
      <w:r w:rsidR="00F20EC1" w:rsidRPr="00866304">
        <w:rPr>
          <w:rFonts w:ascii="Arial" w:hAnsi="Arial" w:cs="Arial"/>
          <w:color w:val="333399"/>
          <w:sz w:val="24"/>
          <w:szCs w:val="24"/>
          <w:u w:val="single"/>
          <w:lang w:val="fr-FR"/>
        </w:rPr>
        <w:t xml:space="preserve"> </w:t>
      </w:r>
      <w:r w:rsidRPr="00866304">
        <w:rPr>
          <w:rFonts w:ascii="Arial" w:hAnsi="Arial" w:cs="Arial"/>
          <w:color w:val="333399"/>
          <w:sz w:val="24"/>
          <w:szCs w:val="24"/>
          <w:u w:val="single"/>
          <w:lang w:val="fr-FR"/>
        </w:rPr>
        <w:t>- Parigi, 8.3.1869.</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Il primo impatto con la musica lo ebbe dopo aver trovato in soffitta un flageolet. Interruppe gli studi di me</w:t>
      </w:r>
      <w:r w:rsidR="00D1389D">
        <w:rPr>
          <w:rFonts w:ascii="Arial" w:hAnsi="Arial" w:cs="Arial"/>
          <w:color w:val="333399"/>
        </w:rPr>
        <w:t>d</w:t>
      </w:r>
      <w:r w:rsidRPr="00866304">
        <w:rPr>
          <w:rFonts w:ascii="Arial" w:hAnsi="Arial" w:cs="Arial"/>
          <w:color w:val="333399"/>
        </w:rPr>
        <w:t xml:space="preserve">icina </w:t>
      </w:r>
      <w:r w:rsidR="00407A3B" w:rsidRPr="00866304">
        <w:rPr>
          <w:rFonts w:ascii="Arial" w:hAnsi="Arial" w:cs="Arial"/>
          <w:color w:val="333399"/>
        </w:rPr>
        <w:t xml:space="preserve"> </w:t>
      </w:r>
      <w:r w:rsidR="00902A90">
        <w:rPr>
          <w:rFonts w:ascii="Arial" w:hAnsi="Arial" w:cs="Arial"/>
          <w:color w:val="333399"/>
        </w:rPr>
        <w:t xml:space="preserve">             </w:t>
      </w:r>
      <w:r w:rsidRPr="00866304">
        <w:rPr>
          <w:rFonts w:ascii="Arial" w:hAnsi="Arial" w:cs="Arial"/>
          <w:color w:val="333399"/>
        </w:rPr>
        <w:t xml:space="preserve">per dedicarsi completamente alla musica, fu allievo di Lesueur, Reicha, vincitore del Prix de Roma nel 1830. </w:t>
      </w:r>
      <w:r w:rsidR="00902A90">
        <w:rPr>
          <w:rFonts w:ascii="Arial" w:hAnsi="Arial" w:cs="Arial"/>
          <w:color w:val="333399"/>
        </w:rPr>
        <w:t xml:space="preserve">    </w:t>
      </w:r>
      <w:r w:rsidRPr="00866304">
        <w:rPr>
          <w:rFonts w:ascii="Arial" w:hAnsi="Arial" w:cs="Arial"/>
          <w:color w:val="333399"/>
        </w:rPr>
        <w:t xml:space="preserve">Amico di Liszt, Mendelssohn, Glinka, Schumann. </w:t>
      </w:r>
      <w:r w:rsidR="00A9167A" w:rsidRPr="00866304">
        <w:rPr>
          <w:rFonts w:ascii="Arial" w:hAnsi="Arial" w:cs="Arial"/>
          <w:color w:val="333399"/>
        </w:rPr>
        <w:t xml:space="preserve">Per maggiori informazioni sull'autore, vedi: </w:t>
      </w:r>
      <w:r w:rsidR="00D1389D">
        <w:rPr>
          <w:rFonts w:ascii="Arial" w:hAnsi="Arial" w:cs="Arial"/>
          <w:color w:val="333399"/>
        </w:rPr>
        <w:t xml:space="preserve">                   </w:t>
      </w:r>
      <w:r w:rsidR="00A9167A" w:rsidRPr="00866304">
        <w:rPr>
          <w:rFonts w:ascii="Arial" w:hAnsi="Arial" w:cs="Arial"/>
          <w:color w:val="333399"/>
        </w:rPr>
        <w:t>"Passeggiando</w:t>
      </w:r>
      <w:r w:rsidR="00D1389D">
        <w:rPr>
          <w:rFonts w:ascii="Arial" w:hAnsi="Arial" w:cs="Arial"/>
          <w:color w:val="333399"/>
        </w:rPr>
        <w:t xml:space="preserve"> </w:t>
      </w:r>
      <w:r w:rsidR="00A9167A" w:rsidRPr="00866304">
        <w:rPr>
          <w:rFonts w:ascii="Arial" w:hAnsi="Arial" w:cs="Arial"/>
          <w:color w:val="333399"/>
        </w:rPr>
        <w:t>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La Captive, op. 12, </w:t>
      </w:r>
      <w:r w:rsidR="008438AE" w:rsidRPr="00866304">
        <w:rPr>
          <w:rFonts w:ascii="Arial" w:hAnsi="Arial" w:cs="Arial"/>
          <w:color w:val="000000"/>
          <w:sz w:val="24"/>
          <w:szCs w:val="24"/>
          <w:lang w:val="it-IT"/>
        </w:rPr>
        <w:t>violoncello</w:t>
      </w:r>
      <w:r w:rsidR="008438AE">
        <w:rPr>
          <w:rFonts w:ascii="Arial" w:hAnsi="Arial" w:cs="Arial"/>
          <w:color w:val="000000"/>
          <w:sz w:val="24"/>
          <w:szCs w:val="24"/>
          <w:lang w:val="it-IT"/>
        </w:rPr>
        <w:t xml:space="preserve"> e</w:t>
      </w:r>
      <w:r w:rsidRPr="00866304">
        <w:rPr>
          <w:rFonts w:ascii="Arial" w:hAnsi="Arial" w:cs="Arial"/>
          <w:sz w:val="24"/>
          <w:szCs w:val="24"/>
          <w:lang w:val="it-IT"/>
        </w:rPr>
        <w:t xml:space="preserve"> pf. </w:t>
      </w:r>
      <w:r w:rsidRPr="00866304">
        <w:rPr>
          <w:rFonts w:ascii="Arial" w:hAnsi="Arial" w:cs="Arial"/>
          <w:sz w:val="24"/>
          <w:szCs w:val="24"/>
        </w:rPr>
        <w:t>(1832, 4’).</w:t>
      </w:r>
    </w:p>
    <w:p w:rsidR="00A11D0F" w:rsidRPr="00866304" w:rsidRDefault="00A11D0F" w:rsidP="007121F3">
      <w:pPr>
        <w:tabs>
          <w:tab w:val="decimal" w:pos="0"/>
          <w:tab w:val="left" w:pos="4253"/>
        </w:tabs>
        <w:spacing w:before="120" w:after="0"/>
        <w:jc w:val="left"/>
        <w:rPr>
          <w:rFonts w:ascii="Arial" w:hAnsi="Arial" w:cs="Arial"/>
          <w:sz w:val="24"/>
          <w:szCs w:val="24"/>
        </w:rPr>
      </w:pPr>
    </w:p>
    <w:p w:rsidR="008438AE" w:rsidRPr="00866304" w:rsidRDefault="008438AE"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BERKELEY  Lennox Sir</w:t>
      </w:r>
      <w:r w:rsidRPr="00866304">
        <w:rPr>
          <w:rFonts w:ascii="Arial" w:hAnsi="Arial" w:cs="Arial"/>
          <w:color w:val="333399"/>
          <w:sz w:val="24"/>
          <w:szCs w:val="24"/>
          <w:u w:val="single"/>
        </w:rPr>
        <w:tab/>
        <w:t>Oxford, 12.5.1903 - Londra, 26.12.1989.</w:t>
      </w:r>
    </w:p>
    <w:p w:rsidR="008438AE" w:rsidRPr="00866304" w:rsidRDefault="008438A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studi alla Gresham’s School e al Merton College di Oxford. Su consiglio di Ravel si perfezionò con N. Boulanger dal 1927 al 1932. A Parigi conobbe Poulenc, Milhaud, Honegger e Stravinskij.        </w:t>
      </w:r>
      <w:r w:rsidR="00902A90">
        <w:rPr>
          <w:rFonts w:ascii="Arial" w:hAnsi="Arial" w:cs="Arial"/>
          <w:color w:val="333399"/>
          <w:lang w:val="it-IT"/>
        </w:rPr>
        <w:t xml:space="preserve">                    </w:t>
      </w:r>
      <w:r w:rsidRPr="00866304">
        <w:rPr>
          <w:rFonts w:ascii="Arial" w:hAnsi="Arial" w:cs="Arial"/>
          <w:color w:val="333399"/>
          <w:lang w:val="it-IT"/>
        </w:rPr>
        <w:t xml:space="preserve">In effetti le sue composizioni hanno “Sapore di Francia”. Sir nel 1974, Insegnante di composizione alla Royal Academy dal 1946 al 1968. Tra i suoi tanti allievi: R. R. Bennett, Maw, Bedford... </w:t>
      </w:r>
    </w:p>
    <w:p w:rsidR="006C1701" w:rsidRPr="00866304" w:rsidRDefault="008438AE"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e pf.:   </w:t>
      </w:r>
      <w:r w:rsidR="006C1701" w:rsidRPr="00866304">
        <w:rPr>
          <w:rFonts w:ascii="Arial" w:hAnsi="Arial" w:cs="Arial"/>
          <w:sz w:val="24"/>
          <w:szCs w:val="24"/>
          <w:lang w:val="it-IT"/>
        </w:rPr>
        <w:t>Andantino, op. 21,2</w:t>
      </w:r>
      <w:r w:rsidR="00CB276B" w:rsidRPr="00866304">
        <w:rPr>
          <w:rFonts w:ascii="Arial" w:hAnsi="Arial" w:cs="Arial"/>
          <w:sz w:val="24"/>
          <w:szCs w:val="24"/>
          <w:lang w:val="it-IT"/>
        </w:rPr>
        <w:t>a</w:t>
      </w:r>
      <w:r w:rsidR="006C1701" w:rsidRPr="00866304">
        <w:rPr>
          <w:rFonts w:ascii="Arial" w:hAnsi="Arial" w:cs="Arial"/>
          <w:sz w:val="24"/>
          <w:szCs w:val="24"/>
          <w:lang w:val="it-IT"/>
        </w:rPr>
        <w:t xml:space="preserve"> (1955, </w:t>
      </w:r>
      <w:r w:rsidR="00CB276B" w:rsidRPr="00866304">
        <w:rPr>
          <w:rFonts w:ascii="Arial" w:hAnsi="Arial" w:cs="Arial"/>
          <w:sz w:val="24"/>
          <w:szCs w:val="24"/>
          <w:lang w:val="it-IT"/>
        </w:rPr>
        <w:t>2</w:t>
      </w:r>
      <w:r w:rsidR="006C1701" w:rsidRPr="00866304">
        <w:rPr>
          <w:rFonts w:ascii="Arial" w:hAnsi="Arial" w:cs="Arial"/>
          <w:sz w:val="24"/>
          <w:szCs w:val="24"/>
          <w:lang w:val="it-IT"/>
        </w:rPr>
        <w:t>’</w:t>
      </w:r>
      <w:r w:rsidR="00CB276B" w:rsidRPr="00866304">
        <w:rPr>
          <w:rFonts w:ascii="Arial" w:hAnsi="Arial" w:cs="Arial"/>
          <w:sz w:val="24"/>
          <w:szCs w:val="24"/>
          <w:lang w:val="it-IT"/>
        </w:rPr>
        <w:t>5</w:t>
      </w:r>
      <w:r w:rsidR="006C1701" w:rsidRPr="00866304">
        <w:rPr>
          <w:rFonts w:ascii="Arial" w:hAnsi="Arial" w:cs="Arial"/>
          <w:sz w:val="24"/>
          <w:szCs w:val="24"/>
          <w:lang w:val="it-IT"/>
        </w:rPr>
        <w:t>0).   Duo, op. 81,1 (1971, 6’15)</w:t>
      </w:r>
      <w:r>
        <w:rPr>
          <w:rFonts w:ascii="Arial" w:hAnsi="Arial" w:cs="Arial"/>
          <w:sz w:val="24"/>
          <w:szCs w:val="24"/>
          <w:lang w:val="it-IT"/>
        </w:rPr>
        <w:t>,</w:t>
      </w:r>
    </w:p>
    <w:p w:rsidR="00AB3E63" w:rsidRDefault="004525A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7D5D6E">
        <w:rPr>
          <w:rFonts w:ascii="Arial" w:hAnsi="Arial" w:cs="Arial"/>
          <w:sz w:val="24"/>
          <w:szCs w:val="24"/>
          <w:lang w:val="it-IT"/>
        </w:rPr>
        <w:t xml:space="preserve">violoncello e orch. </w:t>
      </w:r>
      <w:r w:rsidRPr="00866304">
        <w:rPr>
          <w:rFonts w:ascii="Arial" w:hAnsi="Arial" w:cs="Arial"/>
          <w:sz w:val="24"/>
          <w:szCs w:val="24"/>
          <w:lang w:val="it-IT"/>
        </w:rPr>
        <w:t>(1939, 1</w:t>
      </w:r>
      <w:r w:rsidR="00D55A3B" w:rsidRPr="00866304">
        <w:rPr>
          <w:rFonts w:ascii="Arial" w:hAnsi="Arial" w:cs="Arial"/>
          <w:sz w:val="24"/>
          <w:szCs w:val="24"/>
          <w:lang w:val="it-IT"/>
        </w:rPr>
        <w:t>9</w:t>
      </w:r>
      <w:r w:rsidRPr="00866304">
        <w:rPr>
          <w:rFonts w:ascii="Arial" w:hAnsi="Arial" w:cs="Arial"/>
          <w:sz w:val="24"/>
          <w:szCs w:val="24"/>
          <w:lang w:val="it-IT"/>
        </w:rPr>
        <w:t>’</w:t>
      </w:r>
      <w:r w:rsidR="00D55A3B" w:rsidRPr="00866304">
        <w:rPr>
          <w:rFonts w:ascii="Arial" w:hAnsi="Arial" w:cs="Arial"/>
          <w:sz w:val="24"/>
          <w:szCs w:val="24"/>
          <w:lang w:val="it-IT"/>
        </w:rPr>
        <w:t>15</w:t>
      </w:r>
      <w:r w:rsidRPr="00866304">
        <w:rPr>
          <w:rFonts w:ascii="Arial" w:hAnsi="Arial" w:cs="Arial"/>
          <w:sz w:val="24"/>
          <w:szCs w:val="24"/>
          <w:lang w:val="it-IT"/>
        </w:rPr>
        <w:t>).</w:t>
      </w:r>
    </w:p>
    <w:p w:rsidR="00AB3E63" w:rsidRPr="00866304" w:rsidRDefault="00AB3E6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BERKELEY  Michael</w:t>
      </w:r>
      <w:r w:rsidRPr="00866304">
        <w:rPr>
          <w:rFonts w:ascii="Arial" w:hAnsi="Arial" w:cs="Arial"/>
          <w:color w:val="333399"/>
          <w:sz w:val="24"/>
          <w:szCs w:val="24"/>
          <w:u w:val="single"/>
          <w:lang w:val="it-IT"/>
        </w:rPr>
        <w:tab/>
        <w:t>Londra, 29.5.1948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figlio di Sir Lennox, studi alla Westminster Cathe</w:t>
      </w:r>
      <w:r w:rsidR="00B0495E" w:rsidRPr="00866304">
        <w:rPr>
          <w:rFonts w:ascii="Arial" w:hAnsi="Arial" w:cs="Arial"/>
          <w:color w:val="333399"/>
          <w:lang w:val="it-IT"/>
        </w:rPr>
        <w:t>d</w:t>
      </w:r>
      <w:r w:rsidRPr="00866304">
        <w:rPr>
          <w:rFonts w:ascii="Arial" w:hAnsi="Arial" w:cs="Arial"/>
          <w:color w:val="333399"/>
          <w:lang w:val="it-IT"/>
        </w:rPr>
        <w:t xml:space="preserve">ral Choir School e alla Royal Academy </w:t>
      </w:r>
      <w:r w:rsidR="00902A90">
        <w:rPr>
          <w:rFonts w:ascii="Arial" w:hAnsi="Arial" w:cs="Arial"/>
          <w:color w:val="333399"/>
          <w:lang w:val="it-IT"/>
        </w:rPr>
        <w:t xml:space="preserve">                </w:t>
      </w:r>
      <w:r w:rsidRPr="00866304">
        <w:rPr>
          <w:rFonts w:ascii="Arial" w:hAnsi="Arial" w:cs="Arial"/>
          <w:color w:val="333399"/>
          <w:lang w:val="it-IT"/>
        </w:rPr>
        <w:t>con Britten, perfezionamento con R. R. Bennett.</w:t>
      </w:r>
    </w:p>
    <w:p w:rsidR="006F542D" w:rsidRPr="00866304" w:rsidRDefault="006F542D"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Iberian Notebook, suite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(1980, 15’).   </w:t>
      </w:r>
      <w:r w:rsidR="006C1701" w:rsidRPr="00866304">
        <w:rPr>
          <w:rFonts w:ascii="Arial" w:hAnsi="Arial" w:cs="Arial"/>
          <w:sz w:val="24"/>
          <w:szCs w:val="24"/>
          <w:lang w:val="fr-FR"/>
        </w:rPr>
        <w:t xml:space="preserve">Strange Meeting (1978).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Etudes des fleurs, violoncello e pf. </w:t>
      </w:r>
      <w:r w:rsidRPr="00866304">
        <w:rPr>
          <w:rFonts w:ascii="Arial" w:hAnsi="Arial" w:cs="Arial"/>
          <w:sz w:val="24"/>
          <w:szCs w:val="24"/>
          <w:lang w:val="it-IT"/>
        </w:rPr>
        <w:t xml:space="preserve">(1979).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(1997).</w:t>
      </w:r>
    </w:p>
    <w:p w:rsidR="00C66488" w:rsidRPr="00866304" w:rsidRDefault="00C66488" w:rsidP="007121F3">
      <w:pPr>
        <w:tabs>
          <w:tab w:val="decimal" w:pos="0"/>
          <w:tab w:val="left" w:pos="4253"/>
        </w:tabs>
        <w:spacing w:before="120" w:after="0"/>
        <w:jc w:val="left"/>
        <w:rPr>
          <w:rFonts w:ascii="Arial" w:hAnsi="Arial" w:cs="Arial"/>
          <w:sz w:val="24"/>
          <w:szCs w:val="24"/>
          <w:lang w:val="it-IT"/>
        </w:rPr>
      </w:pPr>
    </w:p>
    <w:p w:rsidR="00C66488" w:rsidRPr="00866304" w:rsidRDefault="00C6648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BERNARD  Emile Auguste Bernard</w:t>
      </w:r>
      <w:r w:rsidRPr="00866304">
        <w:rPr>
          <w:rFonts w:ascii="Arial" w:hAnsi="Arial" w:cs="Arial"/>
          <w:color w:val="333399"/>
          <w:sz w:val="24"/>
          <w:szCs w:val="24"/>
          <w:u w:val="single"/>
          <w:lang w:val="it-IT"/>
        </w:rPr>
        <w:tab/>
        <w:t>Marsiglia, 28.11.1843 - Parigi, 11.9.1902.</w:t>
      </w:r>
    </w:p>
    <w:p w:rsidR="00C66488" w:rsidRPr="00866304" w:rsidRDefault="00C6648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Organista e compositore francese. Studi al Conservatorio di Marsiglia ed a Parigi, dove fu allievo di Benoist (organo) e di Marmontel (pf.). Fu organista a Notre Dame des Champs dal 1885 al 1995.</w:t>
      </w:r>
    </w:p>
    <w:p w:rsidR="00C66488" w:rsidRPr="00866304" w:rsidRDefault="00C6648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w:t>
      </w:r>
      <w:r w:rsidR="00B11A96">
        <w:rPr>
          <w:rFonts w:ascii="Arial" w:hAnsi="Arial" w:cs="Arial"/>
          <w:sz w:val="24"/>
          <w:szCs w:val="24"/>
          <w:lang w:val="it-IT"/>
        </w:rPr>
        <w:t>io</w:t>
      </w:r>
      <w:r w:rsidR="00A05C47" w:rsidRPr="00866304">
        <w:rPr>
          <w:rFonts w:ascii="Arial" w:hAnsi="Arial" w:cs="Arial"/>
          <w:sz w:val="24"/>
          <w:szCs w:val="24"/>
          <w:lang w:val="it-IT"/>
        </w:rPr>
        <w:t>l</w:t>
      </w:r>
      <w:r w:rsidR="00B11A96">
        <w:rPr>
          <w:rFonts w:ascii="Arial" w:hAnsi="Arial" w:cs="Arial"/>
          <w:sz w:val="24"/>
          <w:szCs w:val="24"/>
          <w:lang w:val="it-IT"/>
        </w:rPr>
        <w:t>on</w:t>
      </w:r>
      <w:r w:rsidR="00A05C47" w:rsidRPr="00866304">
        <w:rPr>
          <w:rFonts w:ascii="Arial" w:hAnsi="Arial" w:cs="Arial"/>
          <w:sz w:val="24"/>
          <w:szCs w:val="24"/>
          <w:lang w:val="it-IT"/>
        </w:rPr>
        <w:t>c</w:t>
      </w:r>
      <w:r w:rsidR="00B11A96">
        <w:rPr>
          <w:rFonts w:ascii="Arial" w:hAnsi="Arial" w:cs="Arial"/>
          <w:sz w:val="24"/>
          <w:szCs w:val="24"/>
          <w:lang w:val="it-IT"/>
        </w:rPr>
        <w:t>ello</w:t>
      </w:r>
      <w:r w:rsidRPr="00866304">
        <w:rPr>
          <w:rFonts w:ascii="Arial" w:hAnsi="Arial" w:cs="Arial"/>
          <w:sz w:val="24"/>
          <w:szCs w:val="24"/>
          <w:lang w:val="it-IT"/>
        </w:rPr>
        <w:t xml:space="preserve"> e pf. op. 46 (1896).   Rondò per </w:t>
      </w:r>
      <w:r w:rsidR="00B11A96" w:rsidRPr="00866304">
        <w:rPr>
          <w:rFonts w:ascii="Arial" w:hAnsi="Arial" w:cs="Arial"/>
          <w:sz w:val="24"/>
          <w:szCs w:val="24"/>
          <w:lang w:val="it-IT"/>
        </w:rPr>
        <w:t>v</w:t>
      </w:r>
      <w:r w:rsidR="00B11A96">
        <w:rPr>
          <w:rFonts w:ascii="Arial" w:hAnsi="Arial" w:cs="Arial"/>
          <w:sz w:val="24"/>
          <w:szCs w:val="24"/>
          <w:lang w:val="it-IT"/>
        </w:rPr>
        <w:t>io</w:t>
      </w:r>
      <w:r w:rsidR="00B11A96" w:rsidRPr="00866304">
        <w:rPr>
          <w:rFonts w:ascii="Arial" w:hAnsi="Arial" w:cs="Arial"/>
          <w:sz w:val="24"/>
          <w:szCs w:val="24"/>
          <w:lang w:val="it-IT"/>
        </w:rPr>
        <w:t>l</w:t>
      </w:r>
      <w:r w:rsidR="00B11A96">
        <w:rPr>
          <w:rFonts w:ascii="Arial" w:hAnsi="Arial" w:cs="Arial"/>
          <w:sz w:val="24"/>
          <w:szCs w:val="24"/>
          <w:lang w:val="it-IT"/>
        </w:rPr>
        <w:t>on</w:t>
      </w:r>
      <w:r w:rsidR="00B11A96" w:rsidRPr="00866304">
        <w:rPr>
          <w:rFonts w:ascii="Arial" w:hAnsi="Arial" w:cs="Arial"/>
          <w:sz w:val="24"/>
          <w:szCs w:val="24"/>
          <w:lang w:val="it-IT"/>
        </w:rPr>
        <w:t>c</w:t>
      </w:r>
      <w:r w:rsidR="00B11A96">
        <w:rPr>
          <w:rFonts w:ascii="Arial" w:hAnsi="Arial" w:cs="Arial"/>
          <w:sz w:val="24"/>
          <w:szCs w:val="24"/>
          <w:lang w:val="it-IT"/>
        </w:rPr>
        <w:t>ello</w:t>
      </w:r>
      <w:r w:rsidRPr="00866304">
        <w:rPr>
          <w:rFonts w:ascii="Arial" w:hAnsi="Arial" w:cs="Arial"/>
          <w:sz w:val="24"/>
          <w:szCs w:val="24"/>
          <w:lang w:val="it-IT"/>
        </w:rPr>
        <w:t xml:space="preserve"> e orch.</w:t>
      </w:r>
      <w:r w:rsidR="00B11A96">
        <w:rPr>
          <w:rFonts w:ascii="Arial" w:hAnsi="Arial" w:cs="Arial"/>
          <w:sz w:val="24"/>
          <w:szCs w:val="24"/>
          <w:lang w:val="it-IT"/>
        </w:rPr>
        <w:t xml:space="preserve"> </w:t>
      </w:r>
      <w:r w:rsidRPr="00866304">
        <w:rPr>
          <w:rFonts w:ascii="Arial" w:hAnsi="Arial" w:cs="Arial"/>
          <w:sz w:val="24"/>
          <w:szCs w:val="24"/>
          <w:lang w:val="it-IT"/>
        </w:rPr>
        <w:t xml:space="preserve">   </w:t>
      </w:r>
    </w:p>
    <w:p w:rsidR="00C66488" w:rsidRPr="00866304" w:rsidRDefault="00C66488"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BERNARD  Jean</w:t>
      </w:r>
      <w:r w:rsidRPr="00866304">
        <w:rPr>
          <w:rFonts w:ascii="Arial" w:hAnsi="Arial" w:cs="Arial"/>
          <w:color w:val="333399"/>
          <w:sz w:val="24"/>
          <w:szCs w:val="24"/>
          <w:u w:val="single"/>
          <w:lang w:val="it-IT"/>
        </w:rPr>
        <w:tab/>
        <w:t>Marsiglia, 28.11.1843 - Parigi, 11.9.1902.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organista francese, allievo di Reber, Marmontel e Benoist.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Serenata, </w:t>
      </w:r>
      <w:r w:rsidR="00A05C47" w:rsidRPr="00866304">
        <w:rPr>
          <w:rFonts w:ascii="Arial" w:hAnsi="Arial" w:cs="Arial"/>
          <w:sz w:val="24"/>
          <w:szCs w:val="24"/>
          <w:lang w:val="it-IT"/>
        </w:rPr>
        <w:t>v</w:t>
      </w:r>
      <w:r w:rsidR="007D5D6E">
        <w:rPr>
          <w:rFonts w:ascii="Arial" w:hAnsi="Arial" w:cs="Arial"/>
          <w:sz w:val="24"/>
          <w:szCs w:val="24"/>
          <w:lang w:val="it-IT"/>
        </w:rPr>
        <w:t xml:space="preserve">ioloncello </w:t>
      </w:r>
      <w:r w:rsidRPr="00866304">
        <w:rPr>
          <w:rFonts w:ascii="Arial" w:hAnsi="Arial" w:cs="Arial"/>
          <w:sz w:val="24"/>
          <w:szCs w:val="24"/>
          <w:lang w:val="it-IT"/>
        </w:rPr>
        <w:t>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BERNAUD  Alain</w:t>
      </w:r>
      <w:r w:rsidRPr="00866304">
        <w:rPr>
          <w:rFonts w:ascii="Arial" w:hAnsi="Arial" w:cs="Arial"/>
          <w:color w:val="333399"/>
          <w:sz w:val="24"/>
          <w:szCs w:val="24"/>
          <w:u w:val="single"/>
          <w:lang w:val="it-IT"/>
        </w:rPr>
        <w:tab/>
        <w:t>Neully sur Seine, 8.11.1932.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Tubi. Prix de Rome nel 1958. Insegnante al Conservatorio di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Partita</w:t>
      </w:r>
      <w:r w:rsidR="007D5D6E">
        <w:rPr>
          <w:rFonts w:ascii="Arial" w:hAnsi="Arial" w:cs="Arial"/>
          <w:sz w:val="24"/>
          <w:szCs w:val="24"/>
          <w:lang w:val="it-IT"/>
        </w:rPr>
        <w:t xml:space="preserve">, </w:t>
      </w:r>
      <w:r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solo (2005).   Obliques, violoncello e pf. (1972).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 Pezzi per quartetto di </w:t>
      </w:r>
      <w:r w:rsidR="007D5D6E" w:rsidRPr="00866304">
        <w:rPr>
          <w:rFonts w:ascii="Arial" w:hAnsi="Arial" w:cs="Arial"/>
          <w:sz w:val="24"/>
          <w:szCs w:val="24"/>
          <w:lang w:val="it-IT"/>
        </w:rPr>
        <w:t>violoncell</w:t>
      </w:r>
      <w:r w:rsidR="007D5D6E">
        <w:rPr>
          <w:rFonts w:ascii="Arial" w:hAnsi="Arial" w:cs="Arial"/>
          <w:sz w:val="24"/>
          <w:szCs w:val="24"/>
          <w:lang w:val="it-IT"/>
        </w:rPr>
        <w:t>i</w:t>
      </w:r>
      <w:r w:rsidRPr="00866304">
        <w:rPr>
          <w:rFonts w:ascii="Arial" w:hAnsi="Arial" w:cs="Arial"/>
          <w:sz w:val="24"/>
          <w:szCs w:val="24"/>
          <w:lang w:val="it-IT"/>
        </w:rPr>
        <w:t xml:space="preserve"> (2000).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144CCD" w:rsidRPr="00A342DF" w:rsidRDefault="00144CCD" w:rsidP="007121F3">
      <w:pPr>
        <w:tabs>
          <w:tab w:val="decimal" w:pos="0"/>
          <w:tab w:val="left" w:pos="4253"/>
        </w:tabs>
        <w:spacing w:before="120" w:after="0"/>
        <w:jc w:val="left"/>
        <w:rPr>
          <w:rFonts w:ascii="Arial" w:hAnsi="Arial" w:cs="Arial"/>
          <w:color w:val="333399"/>
          <w:sz w:val="24"/>
          <w:szCs w:val="24"/>
          <w:u w:val="single"/>
        </w:rPr>
      </w:pPr>
      <w:r w:rsidRPr="00A342DF">
        <w:rPr>
          <w:rFonts w:ascii="Arial" w:hAnsi="Arial" w:cs="Arial"/>
          <w:color w:val="333399"/>
          <w:sz w:val="24"/>
          <w:szCs w:val="24"/>
          <w:u w:val="single"/>
        </w:rPr>
        <w:t>BERNSTEIN   Leonard</w:t>
      </w:r>
      <w:r w:rsidRPr="00A342DF">
        <w:rPr>
          <w:rFonts w:ascii="Arial" w:hAnsi="Arial" w:cs="Arial"/>
          <w:color w:val="333399"/>
          <w:sz w:val="24"/>
          <w:szCs w:val="24"/>
          <w:u w:val="single"/>
        </w:rPr>
        <w:tab/>
        <w:t>Lawrence, 25.8.1918 - New York, 14.10.1993.</w:t>
      </w:r>
    </w:p>
    <w:p w:rsidR="00A9167A" w:rsidRPr="00866304" w:rsidRDefault="00A26317" w:rsidP="007121F3">
      <w:pPr>
        <w:pStyle w:val="Corpotesto"/>
        <w:tabs>
          <w:tab w:val="decimal" w:pos="0"/>
          <w:tab w:val="left" w:pos="4253"/>
        </w:tabs>
        <w:spacing w:before="120" w:after="0"/>
        <w:jc w:val="left"/>
        <w:rPr>
          <w:rFonts w:ascii="Arial" w:hAnsi="Arial" w:cs="Arial"/>
          <w:color w:val="943634"/>
        </w:rPr>
      </w:pPr>
      <w:r w:rsidRPr="00866304">
        <w:rPr>
          <w:rFonts w:ascii="Arial" w:hAnsi="Arial" w:cs="Arial"/>
          <w:color w:val="333399"/>
        </w:rPr>
        <w:t xml:space="preserve">Pianista concertista, direttore d’orchestra e compositore americano. Studi alla Harward University con Piston, </w:t>
      </w:r>
      <w:r w:rsidR="00407A3B" w:rsidRPr="00866304">
        <w:rPr>
          <w:rFonts w:ascii="Arial" w:hAnsi="Arial" w:cs="Arial"/>
          <w:color w:val="333399"/>
        </w:rPr>
        <w:t xml:space="preserve"> </w:t>
      </w:r>
      <w:r w:rsidR="00902A90">
        <w:rPr>
          <w:rFonts w:ascii="Arial" w:hAnsi="Arial" w:cs="Arial"/>
          <w:color w:val="333399"/>
        </w:rPr>
        <w:t xml:space="preserve">             </w:t>
      </w:r>
      <w:r w:rsidRPr="00866304">
        <w:rPr>
          <w:rFonts w:ascii="Arial" w:hAnsi="Arial" w:cs="Arial"/>
          <w:color w:val="333399"/>
        </w:rPr>
        <w:t xml:space="preserve">Hill, Merritt, Thompson, Reiner, Koussevitzky (ne fu successore al Music Center di Tanglewood) e pianoforte </w:t>
      </w:r>
      <w:r w:rsidR="00407A3B" w:rsidRPr="00866304">
        <w:rPr>
          <w:rFonts w:ascii="Arial" w:hAnsi="Arial" w:cs="Arial"/>
          <w:color w:val="333399"/>
        </w:rPr>
        <w:t xml:space="preserve">  </w:t>
      </w:r>
      <w:r w:rsidR="00902A90">
        <w:rPr>
          <w:rFonts w:ascii="Arial" w:hAnsi="Arial" w:cs="Arial"/>
          <w:color w:val="333399"/>
        </w:rPr>
        <w:t xml:space="preserve">            </w:t>
      </w:r>
      <w:r w:rsidRPr="00866304">
        <w:rPr>
          <w:rFonts w:ascii="Arial" w:hAnsi="Arial" w:cs="Arial"/>
          <w:color w:val="333399"/>
        </w:rPr>
        <w:t xml:space="preserve">con la Vengerova. Divenne famoso sostituendo casualmente Bruno Walter alla N.Y. Philharmonic Orchestra. Direttore d’orchestra, primo a dirigere opere italiane alla “Scala”. Direttore stabile dell’orchestra Filarmonica di </w:t>
      </w:r>
      <w:r w:rsidR="00902A90">
        <w:rPr>
          <w:rFonts w:ascii="Arial" w:hAnsi="Arial" w:cs="Arial"/>
          <w:color w:val="333399"/>
        </w:rPr>
        <w:t xml:space="preserve">                </w:t>
      </w:r>
      <w:r w:rsidRPr="00866304">
        <w:rPr>
          <w:rFonts w:ascii="Arial" w:hAnsi="Arial" w:cs="Arial"/>
          <w:color w:val="333399"/>
        </w:rPr>
        <w:t xml:space="preserve">New York. Autore di 3 Sinfonie e di celebri colonne sonore cinematografiche, prima fra tutte “West Side Story” (1957). Tra i suoi scritti: “La gioia della Musica” e “La domanda senza risposta”, testo delle sue lezioni a Harward. Padrino dell’amico ed ex allievo Camillo Ricordi, lo scienziato che ha risolto i problemi del diabete e di Giovanni Gavazzeni, che si è perfezionato con Lui (altro amico ed ex allievo, che attualmente è, non solo a </w:t>
      </w:r>
      <w:r w:rsidR="00F20EC1" w:rsidRPr="00866304">
        <w:rPr>
          <w:rFonts w:ascii="Arial" w:hAnsi="Arial" w:cs="Arial"/>
          <w:color w:val="333399"/>
        </w:rPr>
        <w:t xml:space="preserve"> </w:t>
      </w:r>
      <w:r w:rsidRPr="00866304">
        <w:rPr>
          <w:rFonts w:ascii="Arial" w:hAnsi="Arial" w:cs="Arial"/>
          <w:color w:val="333399"/>
        </w:rPr>
        <w:t xml:space="preserve">mio parere, </w:t>
      </w:r>
      <w:r w:rsidR="00902A90">
        <w:rPr>
          <w:rFonts w:ascii="Arial" w:hAnsi="Arial" w:cs="Arial"/>
          <w:color w:val="333399"/>
        </w:rPr>
        <w:t xml:space="preserve">                </w:t>
      </w:r>
      <w:r w:rsidRPr="00866304">
        <w:rPr>
          <w:rFonts w:ascii="Arial" w:hAnsi="Arial" w:cs="Arial"/>
          <w:color w:val="333399"/>
        </w:rPr>
        <w:t xml:space="preserve">il miglior critico musicale italiano, -quando Bernstein dimenticava qualche particolare, si rivolgeva a Lui, </w:t>
      </w:r>
      <w:r w:rsidR="00902A90">
        <w:rPr>
          <w:rFonts w:ascii="Arial" w:hAnsi="Arial" w:cs="Arial"/>
          <w:color w:val="333399"/>
        </w:rPr>
        <w:t xml:space="preserve">                                 </w:t>
      </w:r>
      <w:r w:rsidRPr="00866304">
        <w:rPr>
          <w:rFonts w:ascii="Arial" w:hAnsi="Arial" w:cs="Arial"/>
          <w:color w:val="333399"/>
        </w:rPr>
        <w:t>la risposta era immediata…-). Da una lettera di Lukas Foss del 1997, riguardante il suo “Phorion”, che Bernstein doveva dirigere: “La notte antecedente alla prima prova Lenny mi ha chiamato alle 23, "</w:t>
      </w:r>
      <w:r w:rsidRPr="00866304">
        <w:rPr>
          <w:rFonts w:ascii="Arial" w:hAnsi="Arial" w:cs="Arial"/>
          <w:i/>
          <w:color w:val="333399"/>
        </w:rPr>
        <w:t xml:space="preserve">Lukas, non capisco </w:t>
      </w:r>
      <w:r w:rsidR="00902A90">
        <w:rPr>
          <w:rFonts w:ascii="Arial" w:hAnsi="Arial" w:cs="Arial"/>
          <w:i/>
          <w:color w:val="333399"/>
        </w:rPr>
        <w:t xml:space="preserve">                  </w:t>
      </w:r>
      <w:r w:rsidRPr="00866304">
        <w:rPr>
          <w:rFonts w:ascii="Arial" w:hAnsi="Arial" w:cs="Arial"/>
          <w:i/>
          <w:color w:val="333399"/>
        </w:rPr>
        <w:t>questo</w:t>
      </w:r>
      <w:r w:rsidR="00407A3B" w:rsidRPr="00866304">
        <w:rPr>
          <w:rFonts w:ascii="Arial" w:hAnsi="Arial" w:cs="Arial"/>
          <w:i/>
          <w:color w:val="333399"/>
        </w:rPr>
        <w:t xml:space="preserve"> </w:t>
      </w:r>
      <w:r w:rsidRPr="00866304">
        <w:rPr>
          <w:rFonts w:ascii="Arial" w:hAnsi="Arial" w:cs="Arial"/>
          <w:i/>
          <w:color w:val="333399"/>
        </w:rPr>
        <w:t xml:space="preserve">pezzo; puoi  venire a spiegarmi?" Sono andato nel suo studio, abbiamo parlato quasi fino al 2 del </w:t>
      </w:r>
      <w:r w:rsidR="00902A90">
        <w:rPr>
          <w:rFonts w:ascii="Arial" w:hAnsi="Arial" w:cs="Arial"/>
          <w:i/>
          <w:color w:val="333399"/>
        </w:rPr>
        <w:t xml:space="preserve">                </w:t>
      </w:r>
      <w:r w:rsidRPr="00866304">
        <w:rPr>
          <w:rFonts w:ascii="Arial" w:hAnsi="Arial" w:cs="Arial"/>
          <w:i/>
          <w:color w:val="333399"/>
        </w:rPr>
        <w:t xml:space="preserve">mattino, mi ha spiegato cosa poteva essere cambiato. La mattina seguente, Bernstein è giunto alla prova </w:t>
      </w:r>
      <w:r w:rsidR="00D924D0">
        <w:rPr>
          <w:rFonts w:ascii="Arial" w:hAnsi="Arial" w:cs="Arial"/>
          <w:i/>
          <w:color w:val="333399"/>
        </w:rPr>
        <w:t xml:space="preserve">  </w:t>
      </w:r>
      <w:r w:rsidRPr="00866304">
        <w:rPr>
          <w:rFonts w:ascii="Arial" w:hAnsi="Arial" w:cs="Arial"/>
          <w:i/>
          <w:color w:val="333399"/>
        </w:rPr>
        <w:t>generale con</w:t>
      </w:r>
      <w:r w:rsidR="00407A3B" w:rsidRPr="00866304">
        <w:rPr>
          <w:rFonts w:ascii="Arial" w:hAnsi="Arial" w:cs="Arial"/>
          <w:i/>
          <w:color w:val="333399"/>
        </w:rPr>
        <w:t xml:space="preserve"> </w:t>
      </w:r>
      <w:r w:rsidRPr="00866304">
        <w:rPr>
          <w:rFonts w:ascii="Arial" w:hAnsi="Arial" w:cs="Arial"/>
          <w:i/>
          <w:color w:val="333399"/>
        </w:rPr>
        <w:t>molti fogli scritti a mano. Non dimenticherò mai la prova generale: un sogno, la devozione, la preoccupazione, l'interesse. Questo è il vero modo di dare prestazioni o interpretazioni, così dovrebbe essere sempre</w:t>
      </w:r>
      <w:r w:rsidRPr="00866304">
        <w:rPr>
          <w:rFonts w:ascii="Arial" w:hAnsi="Arial" w:cs="Arial"/>
          <w:color w:val="333399"/>
        </w:rPr>
        <w:t xml:space="preserve">”. </w:t>
      </w:r>
      <w:r w:rsidR="00A9167A" w:rsidRPr="00866304">
        <w:rPr>
          <w:rFonts w:ascii="Arial" w:hAnsi="Arial" w:cs="Arial"/>
          <w:color w:val="333399"/>
        </w:rPr>
        <w:t>Per maggiori informazioni sull'autore, vedi: "Passeggiando con la Musica", scaricabile gratuitamente</w:t>
      </w:r>
      <w:r w:rsidR="00ED69DA">
        <w:rPr>
          <w:rFonts w:ascii="Arial" w:hAnsi="Arial" w:cs="Arial"/>
          <w:color w:val="333399"/>
        </w:rPr>
        <w:t xml:space="preserve"> </w:t>
      </w:r>
      <w:r w:rsidR="00D924D0">
        <w:rPr>
          <w:rFonts w:ascii="Arial" w:hAnsi="Arial" w:cs="Arial"/>
          <w:color w:val="333399"/>
        </w:rPr>
        <w:t xml:space="preserve">       </w:t>
      </w:r>
      <w:r w:rsidR="00A9167A" w:rsidRPr="00866304">
        <w:rPr>
          <w:rFonts w:ascii="Arial" w:hAnsi="Arial" w:cs="Arial"/>
          <w:color w:val="333399"/>
        </w:rPr>
        <w:t>dal sito: mariodemolli.com</w:t>
      </w:r>
    </w:p>
    <w:p w:rsidR="004211FC" w:rsidRPr="00866304" w:rsidRDefault="007D5D6E" w:rsidP="007121F3">
      <w:pPr>
        <w:tabs>
          <w:tab w:val="decimal" w:pos="0"/>
          <w:tab w:val="left" w:pos="4253"/>
        </w:tabs>
        <w:spacing w:before="120" w:after="0"/>
        <w:jc w:val="left"/>
        <w:rPr>
          <w:rFonts w:ascii="Arial" w:hAnsi="Arial" w:cs="Arial"/>
          <w:sz w:val="24"/>
          <w:szCs w:val="24"/>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o e</w:t>
      </w:r>
      <w:r w:rsidRPr="007D5D6E">
        <w:rPr>
          <w:rFonts w:ascii="Arial" w:hAnsi="Arial" w:cs="Arial"/>
          <w:sz w:val="24"/>
          <w:szCs w:val="24"/>
          <w:lang w:val="it-IT"/>
        </w:rPr>
        <w:t xml:space="preserve"> </w:t>
      </w:r>
      <w:r w:rsidR="00FD3262" w:rsidRPr="007D5D6E">
        <w:rPr>
          <w:rFonts w:ascii="Arial" w:hAnsi="Arial" w:cs="Arial"/>
          <w:sz w:val="24"/>
          <w:szCs w:val="24"/>
          <w:lang w:val="it-IT"/>
        </w:rPr>
        <w:t xml:space="preserve">pf.: </w:t>
      </w:r>
      <w:r w:rsidR="004211FC" w:rsidRPr="007D5D6E">
        <w:rPr>
          <w:rFonts w:ascii="Arial" w:hAnsi="Arial" w:cs="Arial"/>
          <w:sz w:val="24"/>
          <w:szCs w:val="24"/>
          <w:lang w:val="it-IT"/>
        </w:rPr>
        <w:t xml:space="preserve">Sonata (1942, 11'30).   </w:t>
      </w:r>
      <w:r w:rsidR="005F7E66" w:rsidRPr="00866304">
        <w:rPr>
          <w:rFonts w:ascii="Arial" w:hAnsi="Arial" w:cs="Arial"/>
          <w:sz w:val="24"/>
          <w:szCs w:val="24"/>
        </w:rPr>
        <w:t>On the Town:</w:t>
      </w:r>
      <w:r w:rsidR="00585B41" w:rsidRPr="00866304">
        <w:rPr>
          <w:rFonts w:ascii="Arial" w:hAnsi="Arial" w:cs="Arial"/>
          <w:sz w:val="24"/>
          <w:szCs w:val="24"/>
        </w:rPr>
        <w:t xml:space="preserve">   </w:t>
      </w:r>
      <w:r w:rsidR="00FD3262" w:rsidRPr="00866304">
        <w:rPr>
          <w:rFonts w:ascii="Arial" w:hAnsi="Arial" w:cs="Arial"/>
          <w:sz w:val="24"/>
          <w:szCs w:val="24"/>
        </w:rPr>
        <w:t>Som</w:t>
      </w:r>
      <w:r w:rsidR="00B52F4B" w:rsidRPr="00866304">
        <w:rPr>
          <w:rFonts w:ascii="Arial" w:hAnsi="Arial" w:cs="Arial"/>
          <w:sz w:val="24"/>
          <w:szCs w:val="24"/>
        </w:rPr>
        <w:t>e</w:t>
      </w:r>
      <w:r w:rsidR="00FD3262" w:rsidRPr="00866304">
        <w:rPr>
          <w:rFonts w:ascii="Arial" w:hAnsi="Arial" w:cs="Arial"/>
          <w:sz w:val="24"/>
          <w:szCs w:val="24"/>
        </w:rPr>
        <w:t xml:space="preserve"> other time (1944, 2'15)</w:t>
      </w:r>
      <w:r w:rsidR="005F7E66" w:rsidRPr="00866304">
        <w:rPr>
          <w:rFonts w:ascii="Arial" w:hAnsi="Arial" w:cs="Arial"/>
          <w:sz w:val="24"/>
          <w:szCs w:val="24"/>
        </w:rPr>
        <w:t xml:space="preserve">,  </w:t>
      </w:r>
    </w:p>
    <w:p w:rsidR="004211FC" w:rsidRPr="00866304" w:rsidRDefault="00FD326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Peter Pan: Dream with me (1950, 3'),</w:t>
      </w:r>
      <w:r w:rsidR="004211FC" w:rsidRPr="00866304">
        <w:rPr>
          <w:rFonts w:ascii="Arial" w:hAnsi="Arial" w:cs="Arial"/>
          <w:sz w:val="24"/>
          <w:szCs w:val="24"/>
        </w:rPr>
        <w:t xml:space="preserve">   </w:t>
      </w:r>
      <w:r w:rsidRPr="00866304">
        <w:rPr>
          <w:rFonts w:ascii="Arial" w:hAnsi="Arial" w:cs="Arial"/>
          <w:sz w:val="24"/>
          <w:szCs w:val="24"/>
        </w:rPr>
        <w:t xml:space="preserve">In Our Time (3').   </w:t>
      </w:r>
      <w:r w:rsidR="007D5D6E">
        <w:rPr>
          <w:rFonts w:ascii="Arial" w:hAnsi="Arial" w:cs="Arial"/>
          <w:sz w:val="24"/>
          <w:szCs w:val="24"/>
          <w:lang w:val="it-IT"/>
        </w:rPr>
        <w:t>V</w:t>
      </w:r>
      <w:r w:rsidR="007D5D6E" w:rsidRPr="00866304">
        <w:rPr>
          <w:rFonts w:ascii="Arial" w:hAnsi="Arial" w:cs="Arial"/>
          <w:sz w:val="24"/>
          <w:szCs w:val="24"/>
          <w:lang w:val="it-IT"/>
        </w:rPr>
        <w:t>ioloncell</w:t>
      </w:r>
      <w:r w:rsidR="007D5D6E">
        <w:rPr>
          <w:rFonts w:ascii="Arial" w:hAnsi="Arial" w:cs="Arial"/>
          <w:sz w:val="24"/>
          <w:szCs w:val="24"/>
          <w:lang w:val="it-IT"/>
        </w:rPr>
        <w:t>o</w:t>
      </w:r>
      <w:r w:rsidR="006C1701" w:rsidRPr="00866304">
        <w:rPr>
          <w:rFonts w:ascii="Arial" w:hAnsi="Arial" w:cs="Arial"/>
          <w:sz w:val="24"/>
          <w:szCs w:val="24"/>
          <w:lang w:val="it-IT"/>
        </w:rPr>
        <w:t xml:space="preserve"> e </w:t>
      </w:r>
      <w:r w:rsidR="00C85755" w:rsidRPr="00866304">
        <w:rPr>
          <w:rFonts w:ascii="Arial" w:hAnsi="Arial" w:cs="Arial"/>
          <w:sz w:val="24"/>
          <w:szCs w:val="24"/>
          <w:lang w:val="it-IT"/>
        </w:rPr>
        <w:t xml:space="preserve">orch. o </w:t>
      </w:r>
      <w:r w:rsidR="006C1701" w:rsidRPr="00866304">
        <w:rPr>
          <w:rFonts w:ascii="Arial" w:hAnsi="Arial" w:cs="Arial"/>
          <w:sz w:val="24"/>
          <w:szCs w:val="24"/>
          <w:lang w:val="it-IT"/>
        </w:rPr>
        <w:t>pf.</w:t>
      </w:r>
      <w:r w:rsidR="00C85755" w:rsidRPr="00866304">
        <w:rPr>
          <w:rFonts w:ascii="Arial" w:hAnsi="Arial" w:cs="Arial"/>
          <w:sz w:val="24"/>
          <w:szCs w:val="24"/>
          <w:lang w:val="it-IT"/>
        </w:rPr>
        <w:t xml:space="preserve"> (197</w:t>
      </w:r>
      <w:r w:rsidR="00572F9A" w:rsidRPr="00866304">
        <w:rPr>
          <w:rFonts w:ascii="Arial" w:hAnsi="Arial" w:cs="Arial"/>
          <w:sz w:val="24"/>
          <w:szCs w:val="24"/>
          <w:lang w:val="it-IT"/>
        </w:rPr>
        <w:t>1</w:t>
      </w:r>
      <w:r w:rsidR="00C85755"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585B4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1a Meditation (4’45),   2a Meditation (3’45),   3a Meditation (7’).</w:t>
      </w:r>
    </w:p>
    <w:p w:rsidR="00572F9A" w:rsidRPr="00866304" w:rsidRDefault="00572F9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BERTEAU  Martin</w:t>
      </w:r>
      <w:r w:rsidRPr="00866304">
        <w:rPr>
          <w:rFonts w:ascii="Arial" w:hAnsi="Arial" w:cs="Arial"/>
          <w:color w:val="333399"/>
          <w:sz w:val="24"/>
          <w:szCs w:val="24"/>
          <w:u w:val="single"/>
          <w:lang w:val="it-IT"/>
        </w:rPr>
        <w:tab/>
        <w:t>Valenciennes ? - Parigi, 1756.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insegnante francese. Debuttò come concertista di </w:t>
      </w:r>
      <w:r w:rsidR="00A05C47" w:rsidRPr="00866304">
        <w:rPr>
          <w:rFonts w:ascii="Arial" w:hAnsi="Arial" w:cs="Arial"/>
          <w:color w:val="333399"/>
          <w:lang w:val="it-IT"/>
        </w:rPr>
        <w:t>vlc.</w:t>
      </w:r>
      <w:r w:rsidRPr="00866304">
        <w:rPr>
          <w:rFonts w:ascii="Arial" w:hAnsi="Arial" w:cs="Arial"/>
          <w:color w:val="333399"/>
          <w:lang w:val="it-IT"/>
        </w:rPr>
        <w:t xml:space="preserve"> ai “Concert Spirituel” di Parigi.</w:t>
      </w:r>
    </w:p>
    <w:p w:rsidR="00502080" w:rsidRPr="00866304" w:rsidRDefault="0050208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w:t>
      </w:r>
      <w:r w:rsidR="004F59C2" w:rsidRPr="00866304">
        <w:rPr>
          <w:rFonts w:ascii="Arial" w:hAnsi="Arial" w:cs="Arial"/>
          <w:sz w:val="24"/>
          <w:szCs w:val="24"/>
          <w:lang w:val="it-IT"/>
        </w:rPr>
        <w:t>a</w:t>
      </w:r>
      <w:r w:rsidRPr="00866304">
        <w:rPr>
          <w:rFonts w:ascii="Arial" w:hAnsi="Arial" w:cs="Arial"/>
          <w:sz w:val="24"/>
          <w:szCs w:val="24"/>
          <w:lang w:val="it-IT"/>
        </w:rPr>
        <w:t xml:space="preserve"> Trio Sonata per 3 violoncelli</w:t>
      </w:r>
      <w:r w:rsidR="004F59C2" w:rsidRPr="00866304">
        <w:rPr>
          <w:rFonts w:ascii="Arial" w:hAnsi="Arial" w:cs="Arial"/>
          <w:sz w:val="24"/>
          <w:szCs w:val="24"/>
          <w:lang w:val="it-IT"/>
        </w:rPr>
        <w:t>, in Mi-</w:t>
      </w:r>
      <w:r w:rsidRPr="00866304">
        <w:rPr>
          <w:rFonts w:ascii="Arial" w:hAnsi="Arial" w:cs="Arial"/>
          <w:sz w:val="24"/>
          <w:szCs w:val="24"/>
          <w:lang w:val="it-IT"/>
        </w:rPr>
        <w:t xml:space="preserve">:   1 (3'05),   2) 5'10,   3) 1'50.   </w:t>
      </w:r>
    </w:p>
    <w:p w:rsidR="007D5D6E" w:rsidRDefault="0050208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da camera in Sol,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e b.c. (1748, 9’35).   </w:t>
      </w:r>
    </w:p>
    <w:p w:rsidR="004F59C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Concerti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e orch.</w:t>
      </w:r>
    </w:p>
    <w:p w:rsidR="000646C5" w:rsidRPr="00866304" w:rsidRDefault="000646C5"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BERTELIN  Albert</w:t>
      </w:r>
      <w:r w:rsidRPr="00866304">
        <w:rPr>
          <w:rFonts w:ascii="Arial" w:hAnsi="Arial" w:cs="Arial"/>
          <w:color w:val="333399"/>
          <w:sz w:val="24"/>
          <w:szCs w:val="24"/>
          <w:u w:val="single"/>
          <w:lang w:val="it-IT"/>
        </w:rPr>
        <w:tab/>
        <w:t>Parigi, 26.7.1872 - Parigi, 19.6.1951.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di Dubois, Pugno, Widor e Massenet al Conservatorio di Parigi. </w:t>
      </w:r>
      <w:r w:rsidR="007312DF">
        <w:rPr>
          <w:rFonts w:ascii="Arial" w:hAnsi="Arial" w:cs="Arial"/>
          <w:color w:val="333399"/>
          <w:lang w:val="it-IT"/>
        </w:rPr>
        <w:t xml:space="preserve">                                  </w:t>
      </w:r>
      <w:r w:rsidRPr="00866304">
        <w:rPr>
          <w:rFonts w:ascii="Arial" w:hAnsi="Arial" w:cs="Arial"/>
          <w:color w:val="333399"/>
          <w:lang w:val="it-IT"/>
        </w:rPr>
        <w:t>2° al Prix de Rome del 1902. Insegnante di Contrappunto e fuga alla Scuola Superiore Cesar Franck.</w:t>
      </w:r>
    </w:p>
    <w:p w:rsidR="006C1701" w:rsidRPr="00866304" w:rsidRDefault="006C1701" w:rsidP="007121F3">
      <w:pPr>
        <w:tabs>
          <w:tab w:val="decimal" w:pos="0"/>
          <w:tab w:val="left" w:pos="4253"/>
        </w:tabs>
        <w:spacing w:before="120" w:after="0"/>
        <w:jc w:val="left"/>
        <w:rPr>
          <w:rFonts w:ascii="Arial" w:hAnsi="Arial" w:cs="Arial"/>
          <w:sz w:val="24"/>
          <w:szCs w:val="24"/>
          <w:lang w:val="de-DE"/>
        </w:rPr>
      </w:pPr>
      <w:r w:rsidRPr="00866304">
        <w:rPr>
          <w:rFonts w:ascii="Arial" w:hAnsi="Arial" w:cs="Arial"/>
          <w:sz w:val="24"/>
          <w:szCs w:val="24"/>
          <w:lang w:val="de-DE"/>
        </w:rPr>
        <w:t xml:space="preserve">Sonata in Mi-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de-DE"/>
        </w:rPr>
        <w:t xml:space="preserve"> e pf. (1933).</w:t>
      </w:r>
    </w:p>
    <w:p w:rsidR="006C1701" w:rsidRPr="00866304" w:rsidRDefault="006C1701" w:rsidP="007121F3">
      <w:pPr>
        <w:tabs>
          <w:tab w:val="decimal" w:pos="0"/>
          <w:tab w:val="left" w:pos="4253"/>
        </w:tabs>
        <w:spacing w:before="120" w:after="0"/>
        <w:jc w:val="left"/>
        <w:rPr>
          <w:rFonts w:ascii="Arial" w:hAnsi="Arial" w:cs="Arial"/>
          <w:sz w:val="24"/>
          <w:szCs w:val="24"/>
          <w:lang w:val="de-D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BERTHELOT  René</w:t>
      </w:r>
      <w:r w:rsidRPr="00866304">
        <w:rPr>
          <w:rFonts w:ascii="Arial" w:hAnsi="Arial" w:cs="Arial"/>
          <w:color w:val="333399"/>
          <w:sz w:val="24"/>
          <w:szCs w:val="24"/>
          <w:u w:val="single"/>
          <w:lang w:val="it-IT"/>
        </w:rPr>
        <w:tab/>
        <w:t>Orléans, 11.1.1903 - Orléans, 6.1.1999.</w:t>
      </w:r>
    </w:p>
    <w:p w:rsidR="006C1701" w:rsidRPr="00866304" w:rsidRDefault="006C1701" w:rsidP="007121F3">
      <w:pPr>
        <w:tabs>
          <w:tab w:val="decimal" w:pos="0"/>
          <w:tab w:val="left" w:pos="4253"/>
        </w:tabs>
        <w:spacing w:before="120" w:after="0"/>
        <w:jc w:val="left"/>
        <w:rPr>
          <w:rFonts w:ascii="Arial" w:hAnsi="Arial" w:cs="Arial"/>
          <w:lang w:val="it-IT"/>
        </w:rPr>
      </w:pPr>
      <w:r w:rsidRPr="00866304">
        <w:rPr>
          <w:rFonts w:ascii="Arial" w:hAnsi="Arial" w:cs="Arial"/>
          <w:color w:val="333399"/>
          <w:lang w:val="it-IT"/>
        </w:rPr>
        <w:t xml:space="preserve">Compositore, </w:t>
      </w:r>
      <w:r w:rsidRPr="00866304">
        <w:rPr>
          <w:rFonts w:ascii="Arial" w:hAnsi="Arial" w:cs="Arial"/>
          <w:b/>
          <w:color w:val="333399"/>
          <w:lang w:val="it-IT"/>
        </w:rPr>
        <w:t>violoncellista</w:t>
      </w:r>
      <w:r w:rsidRPr="00866304">
        <w:rPr>
          <w:rFonts w:ascii="Arial" w:hAnsi="Arial" w:cs="Arial"/>
          <w:color w:val="333399"/>
          <w:lang w:val="it-IT"/>
        </w:rPr>
        <w:t xml:space="preserve"> e direttore d’orchestra francese. Allievo ad Orléans di Secrétain, Sougy e Avezard. Insegnante e Direttore nello stesso Conservatorio che seppe elevare in qualità e qualità (gli iniziali 300 allievi diventarono 800 alla fine della sua carriera). Fu inoltre fondatore e Direttore della  “</w:t>
      </w:r>
      <w:hyperlink r:id="rId42" w:tooltip="Société des concerts du Conservatoire d'Orléans (page inexistante)" w:history="1">
        <w:r w:rsidRPr="00866304">
          <w:rPr>
            <w:rStyle w:val="Collegamentoipertestuale"/>
            <w:rFonts w:ascii="Arial" w:hAnsi="Arial" w:cs="Arial"/>
            <w:color w:val="333399"/>
            <w:lang w:val="it-IT"/>
          </w:rPr>
          <w:t>Société des concerts du Conservatoire d'Orléans</w:t>
        </w:r>
      </w:hyperlink>
      <w:r w:rsidRPr="00866304">
        <w:rPr>
          <w:rFonts w:ascii="Arial" w:hAnsi="Arial" w:cs="Arial"/>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Arioso appassionato, </w:t>
      </w:r>
      <w:r w:rsidR="007D5D6E" w:rsidRPr="00866304">
        <w:rPr>
          <w:rFonts w:ascii="Arial" w:hAnsi="Arial" w:cs="Arial"/>
          <w:sz w:val="24"/>
          <w:szCs w:val="24"/>
          <w:lang w:val="it-IT"/>
        </w:rPr>
        <w:t>violoncell</w:t>
      </w:r>
      <w:r w:rsidR="007D5D6E">
        <w:rPr>
          <w:rFonts w:ascii="Arial" w:hAnsi="Arial" w:cs="Arial"/>
          <w:sz w:val="24"/>
          <w:szCs w:val="24"/>
          <w:lang w:val="it-IT"/>
        </w:rPr>
        <w:t>o e</w:t>
      </w:r>
      <w:r w:rsidRPr="00866304">
        <w:rPr>
          <w:rFonts w:ascii="Arial" w:hAnsi="Arial" w:cs="Arial"/>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BERTHOMIEU  Marc</w:t>
      </w:r>
      <w:r w:rsidRPr="00866304">
        <w:rPr>
          <w:rFonts w:ascii="Arial" w:hAnsi="Arial" w:cs="Arial"/>
          <w:color w:val="333399"/>
          <w:sz w:val="24"/>
          <w:szCs w:val="24"/>
          <w:u w:val="single"/>
          <w:lang w:val="it-IT"/>
        </w:rPr>
        <w:tab/>
        <w:t>Marsiglia, 9.12.1906 - Parigi, 11.3.1991.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poeta e drammaturgo francese (premio Cocteau nel 1981), allievo al Conservatorio di Parigi di Gedalge, Gallon, Sylvaille, Busser e Vidal. Fondatore del Conservatorio del 15° distretto di Parigi.</w:t>
      </w:r>
    </w:p>
    <w:p w:rsidR="007D5D6E"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Florilege musical 4 e 5, </w:t>
      </w:r>
      <w:r w:rsidR="007D5D6E" w:rsidRPr="00866304">
        <w:rPr>
          <w:rFonts w:ascii="Arial" w:hAnsi="Arial" w:cs="Arial"/>
          <w:sz w:val="24"/>
          <w:szCs w:val="24"/>
          <w:lang w:val="it-IT"/>
        </w:rPr>
        <w:t>violoncell</w:t>
      </w:r>
      <w:r w:rsidR="007D5D6E">
        <w:rPr>
          <w:rFonts w:ascii="Arial" w:hAnsi="Arial" w:cs="Arial"/>
          <w:sz w:val="24"/>
          <w:szCs w:val="24"/>
          <w:lang w:val="it-IT"/>
        </w:rPr>
        <w:t>o</w:t>
      </w:r>
      <w:r w:rsidR="007D5D6E" w:rsidRPr="00866304">
        <w:rPr>
          <w:rFonts w:ascii="Arial" w:hAnsi="Arial" w:cs="Arial"/>
          <w:sz w:val="24"/>
          <w:szCs w:val="24"/>
          <w:lang w:val="it-IT"/>
        </w:rPr>
        <w:t xml:space="preserve"> </w:t>
      </w:r>
      <w:r w:rsidRPr="00866304">
        <w:rPr>
          <w:rFonts w:ascii="Arial" w:hAnsi="Arial" w:cs="Arial"/>
          <w:sz w:val="24"/>
          <w:szCs w:val="24"/>
          <w:lang w:val="it-IT"/>
        </w:rPr>
        <w:t xml:space="preserve">solo.   </w:t>
      </w:r>
      <w:r w:rsidR="007D5D6E" w:rsidRPr="00A342DF">
        <w:rPr>
          <w:rFonts w:ascii="Arial" w:hAnsi="Arial" w:cs="Arial"/>
          <w:sz w:val="24"/>
          <w:szCs w:val="24"/>
          <w:lang w:val="it-IT"/>
        </w:rPr>
        <w:t>Violoncello e</w:t>
      </w:r>
      <w:r w:rsidRPr="007D5D6E">
        <w:rPr>
          <w:rFonts w:ascii="Arial" w:hAnsi="Arial" w:cs="Arial"/>
          <w:sz w:val="24"/>
          <w:szCs w:val="24"/>
          <w:lang w:val="fr-FR"/>
        </w:rPr>
        <w:t xml:space="preserve"> pf</w:t>
      </w:r>
      <w:r w:rsidRPr="00866304">
        <w:rPr>
          <w:rFonts w:ascii="Arial" w:hAnsi="Arial" w:cs="Arial"/>
          <w:sz w:val="24"/>
          <w:szCs w:val="24"/>
          <w:lang w:val="fr-FR"/>
        </w:rPr>
        <w:t xml:space="preserve">.:   Apaisement,   Camées,   </w:t>
      </w:r>
    </w:p>
    <w:p w:rsidR="007D5D6E"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Cantilène d’eté,</w:t>
      </w:r>
      <w:r w:rsidR="007D5D6E">
        <w:rPr>
          <w:rFonts w:ascii="Arial" w:hAnsi="Arial" w:cs="Arial"/>
          <w:sz w:val="24"/>
          <w:szCs w:val="24"/>
          <w:lang w:val="fr-FR"/>
        </w:rPr>
        <w:t xml:space="preserve">   </w:t>
      </w:r>
      <w:r w:rsidRPr="00866304">
        <w:rPr>
          <w:rFonts w:ascii="Arial" w:hAnsi="Arial" w:cs="Arial"/>
          <w:sz w:val="24"/>
          <w:szCs w:val="24"/>
          <w:lang w:val="it-IT"/>
        </w:rPr>
        <w:t xml:space="preserve">Suite,   Peacefully,   Aria in La,   2 Pezzi brevi,   Suite in Sol,   Poursuite,   </w:t>
      </w:r>
    </w:p>
    <w:p w:rsidR="007D5D6E"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Sarabanda,</w:t>
      </w:r>
      <w:r w:rsidR="007D5D6E">
        <w:rPr>
          <w:rFonts w:ascii="Arial" w:hAnsi="Arial" w:cs="Arial"/>
          <w:sz w:val="24"/>
          <w:szCs w:val="24"/>
          <w:lang w:val="it-IT"/>
        </w:rPr>
        <w:t xml:space="preserve">   </w:t>
      </w:r>
      <w:r w:rsidRPr="00866304">
        <w:rPr>
          <w:rFonts w:ascii="Arial" w:hAnsi="Arial" w:cs="Arial"/>
          <w:sz w:val="24"/>
          <w:szCs w:val="24"/>
          <w:lang w:val="fr-FR"/>
        </w:rPr>
        <w:t xml:space="preserve">Soleil et Joie,   Aria in La,   4 pezzi, dans le style ancien,   4 Mouvements,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Gaillarde,</w:t>
      </w:r>
      <w:r w:rsidR="007D5D6E">
        <w:rPr>
          <w:rFonts w:ascii="Arial" w:hAnsi="Arial" w:cs="Arial"/>
          <w:sz w:val="24"/>
          <w:szCs w:val="24"/>
          <w:lang w:val="fr-FR"/>
        </w:rPr>
        <w:t xml:space="preserve">   </w:t>
      </w:r>
      <w:r w:rsidRPr="00866304">
        <w:rPr>
          <w:rFonts w:ascii="Arial" w:hAnsi="Arial" w:cs="Arial"/>
          <w:sz w:val="24"/>
          <w:szCs w:val="24"/>
          <w:lang w:val="fr-FR"/>
        </w:rPr>
        <w:t xml:space="preserve">Suite in Sol, dans le style ancienne.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BERTOUILLE  Gerard</w:t>
      </w:r>
      <w:r w:rsidRPr="00866304">
        <w:rPr>
          <w:rFonts w:ascii="Arial" w:hAnsi="Arial" w:cs="Arial"/>
          <w:color w:val="333399"/>
          <w:sz w:val="24"/>
          <w:szCs w:val="24"/>
          <w:u w:val="single"/>
          <w:lang w:val="it-IT"/>
        </w:rPr>
        <w:tab/>
        <w:t xml:space="preserve">Tournai, 26.5.1898 - 1981.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belga, allievo di Bourguignon, Absil, Souris e Marsick.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(1936, 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BERWALD  Franz</w:t>
      </w:r>
      <w:r w:rsidRPr="00866304">
        <w:rPr>
          <w:rFonts w:ascii="Arial" w:hAnsi="Arial" w:cs="Arial"/>
          <w:color w:val="333399"/>
          <w:sz w:val="24"/>
          <w:szCs w:val="24"/>
          <w:u w:val="single"/>
          <w:lang w:val="it-IT"/>
        </w:rPr>
        <w:tab/>
        <w:t>Stoccolma, 23.7.1796 - ivi, 3.4.1868.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svedese, allievo del padre Christian. Violinista nella cappella di corte. Fu anche a </w:t>
      </w:r>
      <w:r w:rsidR="00D924D0">
        <w:rPr>
          <w:rFonts w:ascii="Arial" w:hAnsi="Arial" w:cs="Arial"/>
          <w:color w:val="333399"/>
          <w:lang w:val="it-IT"/>
        </w:rPr>
        <w:t xml:space="preserve">   </w:t>
      </w:r>
      <w:r w:rsidRPr="00866304">
        <w:rPr>
          <w:rFonts w:ascii="Arial" w:hAnsi="Arial" w:cs="Arial"/>
          <w:color w:val="333399"/>
          <w:lang w:val="it-IT"/>
        </w:rPr>
        <w:t>Berlino, dove oltre che alla composizione si dedicava alla costruzione d’apparecchi ortopedici, concertista in parecchie località europee. Insegnante al Conservatorio di Stoccolma.</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in Sib,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e pf. (1</w:t>
      </w:r>
      <w:r w:rsidR="001305FF" w:rsidRPr="00866304">
        <w:rPr>
          <w:rFonts w:ascii="Arial" w:hAnsi="Arial" w:cs="Arial"/>
          <w:sz w:val="24"/>
          <w:szCs w:val="24"/>
          <w:lang w:val="it-IT"/>
        </w:rPr>
        <w:t>6</w:t>
      </w:r>
      <w:r w:rsidRPr="00866304">
        <w:rPr>
          <w:rFonts w:ascii="Arial" w:hAnsi="Arial" w:cs="Arial"/>
          <w:sz w:val="24"/>
          <w:szCs w:val="24"/>
          <w:lang w:val="it-IT"/>
        </w:rPr>
        <w:t>’</w:t>
      </w:r>
      <w:r w:rsidR="001305FF" w:rsidRPr="00866304">
        <w:rPr>
          <w:rFonts w:ascii="Arial" w:hAnsi="Arial" w:cs="Arial"/>
          <w:sz w:val="24"/>
          <w:szCs w:val="24"/>
          <w:lang w:val="it-IT"/>
        </w:rPr>
        <w:t>45</w:t>
      </w:r>
      <w:r w:rsidRPr="00866304">
        <w:rPr>
          <w:rFonts w:ascii="Arial" w:hAnsi="Arial" w:cs="Arial"/>
          <w:sz w:val="24"/>
          <w:szCs w:val="24"/>
          <w:lang w:val="it-IT"/>
        </w:rPr>
        <w:t>).</w:t>
      </w:r>
    </w:p>
    <w:p w:rsidR="00A30A20" w:rsidRPr="00866304" w:rsidRDefault="00A30A20" w:rsidP="007121F3">
      <w:pPr>
        <w:tabs>
          <w:tab w:val="decimal" w:pos="0"/>
          <w:tab w:val="left" w:pos="4253"/>
        </w:tabs>
        <w:spacing w:before="120" w:after="0"/>
        <w:jc w:val="left"/>
        <w:rPr>
          <w:rFonts w:ascii="Arial" w:hAnsi="Arial" w:cs="Arial"/>
          <w:sz w:val="24"/>
          <w:szCs w:val="24"/>
          <w:lang w:val="it-IT"/>
        </w:rPr>
      </w:pPr>
    </w:p>
    <w:p w:rsidR="00A30A20" w:rsidRPr="007D5D6E" w:rsidRDefault="00A30A20" w:rsidP="007121F3">
      <w:pPr>
        <w:tabs>
          <w:tab w:val="decimal" w:pos="0"/>
          <w:tab w:val="left" w:pos="4253"/>
        </w:tabs>
        <w:spacing w:before="120" w:after="0"/>
        <w:jc w:val="left"/>
        <w:rPr>
          <w:rFonts w:ascii="Arial" w:hAnsi="Arial" w:cs="Arial"/>
          <w:vanish/>
          <w:lang w:val="it-IT"/>
        </w:rPr>
      </w:pPr>
    </w:p>
    <w:tbl>
      <w:tblPr>
        <w:tblW w:w="0" w:type="auto"/>
        <w:tblCellSpacing w:w="12" w:type="dxa"/>
        <w:tblCellMar>
          <w:left w:w="0" w:type="dxa"/>
          <w:right w:w="0" w:type="dxa"/>
        </w:tblCellMar>
        <w:tblLook w:val="04A0" w:firstRow="1" w:lastRow="0" w:firstColumn="1" w:lastColumn="0" w:noHBand="0" w:noVBand="1"/>
      </w:tblPr>
      <w:tblGrid>
        <w:gridCol w:w="54"/>
      </w:tblGrid>
      <w:tr w:rsidR="00A30A20" w:rsidRPr="007D5D6E" w:rsidTr="00A62950">
        <w:trPr>
          <w:tblCellSpacing w:w="12" w:type="dxa"/>
        </w:trPr>
        <w:tc>
          <w:tcPr>
            <w:tcW w:w="0" w:type="auto"/>
            <w:hideMark/>
          </w:tcPr>
          <w:p w:rsidR="00A30A20" w:rsidRPr="007D5D6E" w:rsidRDefault="00A30A20" w:rsidP="007121F3">
            <w:pPr>
              <w:tabs>
                <w:tab w:val="decimal" w:pos="0"/>
                <w:tab w:val="left" w:pos="4253"/>
              </w:tabs>
              <w:spacing w:before="120" w:after="0"/>
              <w:jc w:val="left"/>
              <w:rPr>
                <w:rFonts w:ascii="Arial" w:hAnsi="Arial" w:cs="Arial"/>
                <w:sz w:val="24"/>
                <w:szCs w:val="24"/>
                <w:lang w:val="it-IT"/>
              </w:rPr>
            </w:pPr>
          </w:p>
        </w:tc>
      </w:tr>
    </w:tbl>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BETTINELLI  Bruno</w:t>
      </w:r>
      <w:r w:rsidRPr="00866304">
        <w:rPr>
          <w:rFonts w:ascii="Arial" w:hAnsi="Arial" w:cs="Arial"/>
          <w:color w:val="333399"/>
          <w:sz w:val="24"/>
          <w:szCs w:val="24"/>
          <w:u w:val="single"/>
        </w:rPr>
        <w:tab/>
        <w:t>Milano, 4.6.1913 - Milano,8.11.2004.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didatta italiano, allievo di Paribeni e Bossi. Insegnante di Composizione al Conservatorio di </w:t>
      </w:r>
      <w:r w:rsidR="00407A3B" w:rsidRPr="00866304">
        <w:rPr>
          <w:rFonts w:ascii="Arial" w:hAnsi="Arial" w:cs="Arial"/>
          <w:color w:val="333399"/>
        </w:rPr>
        <w:t xml:space="preserve"> </w:t>
      </w:r>
      <w:r w:rsidR="00D924D0">
        <w:rPr>
          <w:rFonts w:ascii="Arial" w:hAnsi="Arial" w:cs="Arial"/>
          <w:color w:val="333399"/>
        </w:rPr>
        <w:t xml:space="preserve">   </w:t>
      </w:r>
      <w:r w:rsidRPr="00866304">
        <w:rPr>
          <w:rFonts w:ascii="Arial" w:hAnsi="Arial" w:cs="Arial"/>
          <w:color w:val="333399"/>
        </w:rPr>
        <w:t>Milano e Accademico di Santa Cecilia. Tra i tanti suoi allievi vanno citati: Muti, Abbado, Corghi, Gentilucci, Ceccato, Canino, Ughi, Pollini... Silvia Bianchera, allieva e preziosa moglie.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Studio da concerto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solo (1991).   Sonata per </w:t>
      </w:r>
      <w:r w:rsidR="007D5D6E" w:rsidRPr="00866304">
        <w:rPr>
          <w:rFonts w:ascii="Arial" w:hAnsi="Arial" w:cs="Arial"/>
          <w:sz w:val="24"/>
          <w:szCs w:val="24"/>
          <w:lang w:val="it-IT"/>
        </w:rPr>
        <w:t>violoncell</w:t>
      </w:r>
      <w:r w:rsidR="007D5D6E">
        <w:rPr>
          <w:rFonts w:ascii="Arial" w:hAnsi="Arial" w:cs="Arial"/>
          <w:sz w:val="24"/>
          <w:szCs w:val="24"/>
          <w:lang w:val="it-IT"/>
        </w:rPr>
        <w:t>o</w:t>
      </w:r>
      <w:r w:rsidRPr="00866304">
        <w:rPr>
          <w:rFonts w:ascii="Arial" w:hAnsi="Arial" w:cs="Arial"/>
          <w:sz w:val="24"/>
          <w:szCs w:val="24"/>
          <w:lang w:val="it-IT"/>
        </w:rPr>
        <w:t xml:space="preserve"> e pf. (1951).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Divertimento per fl.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(1951).   Divertimento per vl. vla.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BEURDEN </w:t>
      </w:r>
      <w:r w:rsidRPr="00866304">
        <w:rPr>
          <w:rFonts w:ascii="Arial" w:hAnsi="Arial" w:cs="Arial"/>
          <w:color w:val="333399"/>
          <w:u w:val="single"/>
          <w:lang w:val="it-IT"/>
        </w:rPr>
        <w:t xml:space="preserve"> </w:t>
      </w:r>
      <w:r w:rsidRPr="00866304">
        <w:rPr>
          <w:rFonts w:ascii="Arial" w:hAnsi="Arial" w:cs="Arial"/>
          <w:color w:val="333399"/>
          <w:sz w:val="24"/>
          <w:szCs w:val="24"/>
          <w:u w:val="single"/>
          <w:lang w:val="it-IT"/>
        </w:rPr>
        <w:t>Bernard Van</w:t>
      </w:r>
      <w:r w:rsidRPr="00866304">
        <w:rPr>
          <w:rFonts w:ascii="Arial" w:hAnsi="Arial" w:cs="Arial"/>
          <w:color w:val="333399"/>
          <w:u w:val="single"/>
          <w:lang w:val="it-IT"/>
        </w:rPr>
        <w:tab/>
      </w:r>
      <w:r w:rsidRPr="00866304">
        <w:rPr>
          <w:rFonts w:ascii="Arial" w:hAnsi="Arial" w:cs="Arial"/>
          <w:color w:val="333399"/>
          <w:sz w:val="24"/>
          <w:szCs w:val="24"/>
          <w:u w:val="single"/>
          <w:lang w:val="it-IT"/>
        </w:rPr>
        <w:t>Amsterdam</w:t>
      </w:r>
      <w:r w:rsidRPr="00866304">
        <w:rPr>
          <w:rFonts w:ascii="Arial" w:hAnsi="Arial" w:cs="Arial"/>
          <w:color w:val="333399"/>
          <w:u w:val="single"/>
          <w:lang w:val="it-IT"/>
        </w:rPr>
        <w:t xml:space="preserve">, </w:t>
      </w:r>
      <w:r w:rsidRPr="00866304">
        <w:rPr>
          <w:rFonts w:ascii="Arial" w:hAnsi="Arial" w:cs="Arial"/>
          <w:color w:val="333399"/>
          <w:sz w:val="24"/>
          <w:szCs w:val="24"/>
          <w:u w:val="single"/>
          <w:lang w:val="it-IT"/>
        </w:rPr>
        <w:t>5.12.1933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w:t>
      </w:r>
      <w:r w:rsidRPr="00866304">
        <w:rPr>
          <w:rFonts w:ascii="Arial" w:hAnsi="Arial" w:cs="Arial"/>
          <w:b/>
          <w:color w:val="333399"/>
          <w:lang w:val="it-IT"/>
        </w:rPr>
        <w:t>violoncellista</w:t>
      </w:r>
      <w:r w:rsidRPr="00866304">
        <w:rPr>
          <w:rFonts w:ascii="Arial" w:hAnsi="Arial" w:cs="Arial"/>
          <w:color w:val="333399"/>
          <w:lang w:val="it-IT"/>
        </w:rPr>
        <w:t xml:space="preserve"> e compositore olandese. A 11 anni scrive il suo primo brano per vl. e </w:t>
      </w:r>
      <w:r w:rsidR="00A05C47" w:rsidRPr="00866304">
        <w:rPr>
          <w:rFonts w:ascii="Arial" w:hAnsi="Arial" w:cs="Arial"/>
          <w:color w:val="333399"/>
          <w:lang w:val="it-IT"/>
        </w:rPr>
        <w:t>vlc.</w:t>
      </w:r>
      <w:r w:rsidRPr="00866304">
        <w:rPr>
          <w:rFonts w:ascii="Arial" w:hAnsi="Arial" w:cs="Arial"/>
          <w:color w:val="333399"/>
          <w:lang w:val="it-IT"/>
        </w:rPr>
        <w:t xml:space="preserve"> </w:t>
      </w:r>
      <w:r w:rsidR="003B1101" w:rsidRPr="00866304">
        <w:rPr>
          <w:rFonts w:ascii="Arial" w:hAnsi="Arial" w:cs="Arial"/>
          <w:color w:val="333399"/>
          <w:lang w:val="it-IT"/>
        </w:rPr>
        <w:t xml:space="preserve">                      </w:t>
      </w:r>
      <w:r w:rsidRPr="00866304">
        <w:rPr>
          <w:rFonts w:ascii="Arial" w:hAnsi="Arial" w:cs="Arial"/>
          <w:color w:val="333399"/>
          <w:lang w:val="it-IT"/>
        </w:rPr>
        <w:t>Studi al Conservatorio di Amsterdam e perfezionamento con Escher e De Leeuw.</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Concerto per violoncello e orch. di fiati (29’45)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BIALAS  Gunter</w:t>
      </w:r>
      <w:r w:rsidRPr="00866304">
        <w:rPr>
          <w:rFonts w:ascii="Arial" w:hAnsi="Arial" w:cs="Arial"/>
          <w:color w:val="333399"/>
          <w:sz w:val="24"/>
          <w:szCs w:val="24"/>
          <w:u w:val="single"/>
          <w:lang w:val="it-IT"/>
        </w:rPr>
        <w:tab/>
        <w:t>Bielszowice, 19.7.1907 - Glonn, 8.7.1995.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tedesco, allievo di Trapp a Berlino. Dal 1945 a Direttore del Bachverein, dal 1947 a </w:t>
      </w:r>
      <w:r w:rsidR="00D924D0">
        <w:rPr>
          <w:rFonts w:ascii="Arial" w:hAnsi="Arial" w:cs="Arial"/>
          <w:color w:val="333399"/>
          <w:lang w:val="it-IT"/>
        </w:rPr>
        <w:t xml:space="preserve">            </w:t>
      </w:r>
      <w:r w:rsidRPr="00866304">
        <w:rPr>
          <w:rFonts w:ascii="Arial" w:hAnsi="Arial" w:cs="Arial"/>
          <w:color w:val="333399"/>
          <w:lang w:val="it-IT"/>
        </w:rPr>
        <w:t>Weimar, dal 1959 insegnante di composizione all’Hochschule di Monaco.</w:t>
      </w:r>
    </w:p>
    <w:p w:rsidR="006C1701" w:rsidRPr="00866304" w:rsidRDefault="007D5D6E"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o solo:</w:t>
      </w:r>
      <w:r w:rsidRPr="00866304">
        <w:rPr>
          <w:rFonts w:ascii="Arial" w:hAnsi="Arial" w:cs="Arial"/>
          <w:sz w:val="24"/>
          <w:szCs w:val="24"/>
          <w:lang w:val="it-IT"/>
        </w:rPr>
        <w:t xml:space="preserve"> </w:t>
      </w:r>
      <w:r w:rsidR="006C1701" w:rsidRPr="00866304">
        <w:rPr>
          <w:rFonts w:ascii="Arial" w:hAnsi="Arial" w:cs="Arial"/>
          <w:sz w:val="24"/>
          <w:szCs w:val="24"/>
          <w:lang w:val="it-IT"/>
        </w:rPr>
        <w:t>Albumblatt GS, (1985, 8’)</w:t>
      </w:r>
      <w:r w:rsidR="00662F5E">
        <w:rPr>
          <w:rFonts w:ascii="Arial" w:hAnsi="Arial" w:cs="Arial"/>
          <w:sz w:val="24"/>
          <w:szCs w:val="24"/>
          <w:lang w:val="it-IT"/>
        </w:rPr>
        <w:t>,</w:t>
      </w:r>
      <w:r w:rsidR="006C1701" w:rsidRPr="00866304">
        <w:rPr>
          <w:rFonts w:ascii="Arial" w:hAnsi="Arial" w:cs="Arial"/>
          <w:sz w:val="24"/>
          <w:szCs w:val="24"/>
          <w:lang w:val="it-IT"/>
        </w:rPr>
        <w:t xml:space="preserve">   Romanza (1987, 8’).   </w:t>
      </w:r>
    </w:p>
    <w:p w:rsidR="00662F5E"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4 Impromptus, </w:t>
      </w:r>
      <w:r w:rsidR="00662F5E" w:rsidRPr="00866304">
        <w:rPr>
          <w:rFonts w:ascii="Arial" w:hAnsi="Arial" w:cs="Arial"/>
          <w:sz w:val="24"/>
          <w:szCs w:val="24"/>
          <w:lang w:val="it-IT"/>
        </w:rPr>
        <w:t>violoncell</w:t>
      </w:r>
      <w:r w:rsidR="00662F5E">
        <w:rPr>
          <w:rFonts w:ascii="Arial" w:hAnsi="Arial" w:cs="Arial"/>
          <w:sz w:val="24"/>
          <w:szCs w:val="24"/>
          <w:lang w:val="it-IT"/>
        </w:rPr>
        <w:t>o e</w:t>
      </w:r>
      <w:r w:rsidR="00662F5E" w:rsidRPr="00866304">
        <w:rPr>
          <w:rFonts w:ascii="Arial" w:hAnsi="Arial" w:cs="Arial"/>
          <w:sz w:val="24"/>
          <w:szCs w:val="24"/>
          <w:lang w:val="it-IT"/>
        </w:rPr>
        <w:t xml:space="preserve"> </w:t>
      </w:r>
      <w:r w:rsidRPr="00866304">
        <w:rPr>
          <w:rFonts w:ascii="Arial" w:hAnsi="Arial" w:cs="Arial"/>
          <w:sz w:val="24"/>
          <w:szCs w:val="24"/>
          <w:lang w:val="it-IT"/>
        </w:rPr>
        <w:t xml:space="preserve">pf. (1968,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Momenti musicali, </w:t>
      </w:r>
      <w:r w:rsidR="00662F5E" w:rsidRPr="00866304">
        <w:rPr>
          <w:rFonts w:ascii="Arial" w:hAnsi="Arial" w:cs="Arial"/>
          <w:sz w:val="24"/>
          <w:szCs w:val="24"/>
          <w:lang w:val="it-IT"/>
        </w:rPr>
        <w:t>violoncell</w:t>
      </w:r>
      <w:r w:rsidR="00662F5E">
        <w:rPr>
          <w:rFonts w:ascii="Arial" w:hAnsi="Arial" w:cs="Arial"/>
          <w:sz w:val="24"/>
          <w:szCs w:val="24"/>
          <w:lang w:val="it-IT"/>
        </w:rPr>
        <w:t>o e</w:t>
      </w:r>
      <w:r w:rsidRPr="00866304">
        <w:rPr>
          <w:rFonts w:ascii="Arial" w:hAnsi="Arial" w:cs="Arial"/>
          <w:sz w:val="24"/>
          <w:szCs w:val="24"/>
          <w:lang w:val="it-IT"/>
        </w:rPr>
        <w:t xml:space="preserve"> arpa (1971, 13’).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Duetto, vla.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sz w:val="24"/>
          <w:szCs w:val="24"/>
          <w:lang w:val="it-IT"/>
        </w:rPr>
        <w:t xml:space="preserve"> (1988, 17’).   1° Concerto per violoncello e orch. (1961, 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Concerto, </w:t>
      </w:r>
      <w:r w:rsidR="00662F5E" w:rsidRPr="00866304">
        <w:rPr>
          <w:rFonts w:ascii="Arial" w:hAnsi="Arial" w:cs="Arial"/>
          <w:sz w:val="24"/>
          <w:szCs w:val="24"/>
          <w:lang w:val="it-IT"/>
        </w:rPr>
        <w:t>violoncell</w:t>
      </w:r>
      <w:r w:rsidR="00662F5E">
        <w:rPr>
          <w:rFonts w:ascii="Arial" w:hAnsi="Arial" w:cs="Arial"/>
          <w:sz w:val="24"/>
          <w:szCs w:val="24"/>
          <w:lang w:val="it-IT"/>
        </w:rPr>
        <w:t>o e</w:t>
      </w:r>
      <w:r w:rsidRPr="00866304">
        <w:rPr>
          <w:rFonts w:ascii="Arial" w:hAnsi="Arial" w:cs="Arial"/>
          <w:sz w:val="24"/>
          <w:szCs w:val="24"/>
          <w:lang w:val="it-IT"/>
        </w:rPr>
        <w:t xml:space="preserve"> orch. (1992, 20’).</w:t>
      </w:r>
    </w:p>
    <w:p w:rsidR="009F1C87" w:rsidRPr="00866304" w:rsidRDefault="009F1C87" w:rsidP="007121F3">
      <w:pPr>
        <w:tabs>
          <w:tab w:val="decimal" w:pos="0"/>
          <w:tab w:val="left" w:pos="4253"/>
        </w:tabs>
        <w:spacing w:before="120" w:after="0"/>
        <w:jc w:val="left"/>
        <w:rPr>
          <w:rFonts w:ascii="Arial" w:hAnsi="Arial" w:cs="Arial"/>
          <w:sz w:val="24"/>
          <w:szCs w:val="24"/>
          <w:lang w:val="it-IT"/>
        </w:rPr>
      </w:pPr>
    </w:p>
    <w:p w:rsidR="009F1C87" w:rsidRPr="00866304" w:rsidRDefault="009F1C8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BIALOSKY  </w:t>
      </w:r>
      <w:hyperlink r:id="rId43" w:tooltip="Marshall Bialosky (page does not exist)" w:history="1">
        <w:r w:rsidRPr="00866304">
          <w:rPr>
            <w:rStyle w:val="Collegamentoipertestuale"/>
            <w:rFonts w:ascii="Arial" w:hAnsi="Arial" w:cs="Arial"/>
            <w:color w:val="333399"/>
            <w:sz w:val="24"/>
            <w:szCs w:val="24"/>
            <w:u w:val="single"/>
            <w:lang w:val="it-IT"/>
          </w:rPr>
          <w:t xml:space="preserve">Marshall </w:t>
        </w:r>
      </w:hyperlink>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Cleveland, 30.10.1923</w:t>
      </w:r>
    </w:p>
    <w:p w:rsidR="009F1C87" w:rsidRPr="00866304" w:rsidRDefault="009F1C8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statunitense.</w:t>
      </w:r>
    </w:p>
    <w:p w:rsidR="009F1C87" w:rsidRPr="00866304" w:rsidRDefault="009F1C8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iCs/>
          <w:sz w:val="24"/>
          <w:szCs w:val="24"/>
          <w:lang w:val="fr-FR"/>
        </w:rPr>
        <w:t xml:space="preserve">Fantasy, violoncello </w:t>
      </w:r>
      <w:r w:rsidRPr="00866304">
        <w:rPr>
          <w:rFonts w:ascii="Arial" w:hAnsi="Arial" w:cs="Arial"/>
          <w:sz w:val="24"/>
          <w:szCs w:val="24"/>
          <w:lang w:val="fr-FR"/>
        </w:rPr>
        <w:t>solo (1974).</w:t>
      </w:r>
    </w:p>
    <w:p w:rsidR="00A203AD" w:rsidRPr="00866304" w:rsidRDefault="00A203AD"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 xml:space="preserve">BIARENT  Adolphe       </w:t>
      </w:r>
      <w:r w:rsidR="005539D3" w:rsidRPr="00866304">
        <w:rPr>
          <w:rFonts w:ascii="Arial" w:hAnsi="Arial" w:cs="Arial"/>
          <w:color w:val="333399"/>
          <w:sz w:val="24"/>
          <w:szCs w:val="24"/>
          <w:u w:val="single"/>
          <w:lang w:val="fr-FR"/>
        </w:rPr>
        <w:t xml:space="preserve">      </w:t>
      </w:r>
      <w:r w:rsidR="00C61E26" w:rsidRPr="00866304">
        <w:rPr>
          <w:rFonts w:ascii="Arial" w:hAnsi="Arial" w:cs="Arial"/>
          <w:color w:val="333399"/>
          <w:sz w:val="24"/>
          <w:szCs w:val="24"/>
          <w:u w:val="single"/>
          <w:lang w:val="fr-FR"/>
        </w:rPr>
        <w:t xml:space="preserve">Les Bons Villers, </w:t>
      </w:r>
      <w:r w:rsidRPr="00866304">
        <w:rPr>
          <w:rFonts w:ascii="Arial" w:hAnsi="Arial" w:cs="Arial"/>
          <w:color w:val="333399"/>
          <w:sz w:val="24"/>
          <w:szCs w:val="24"/>
          <w:u w:val="single"/>
          <w:lang w:val="fr-FR"/>
        </w:rPr>
        <w:t>10.11.1871 - Mont sur Marchienes, 4.2.1916</w:t>
      </w:r>
      <w:r w:rsidR="00C61E26" w:rsidRPr="00866304">
        <w:rPr>
          <w:rFonts w:ascii="Arial" w:hAnsi="Arial" w:cs="Arial"/>
          <w:color w:val="333399"/>
          <w:sz w:val="24"/>
          <w:szCs w:val="24"/>
          <w:u w:val="single"/>
          <w:lang w:val="fr-FR"/>
        </w:rPr>
        <w:t>.</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w:t>
      </w:r>
      <w:r w:rsidRPr="00866304">
        <w:rPr>
          <w:rFonts w:ascii="Arial" w:hAnsi="Arial" w:cs="Arial"/>
          <w:b/>
          <w:color w:val="333399"/>
        </w:rPr>
        <w:t>violoncellista</w:t>
      </w:r>
      <w:r w:rsidRPr="00866304">
        <w:rPr>
          <w:rFonts w:ascii="Arial" w:hAnsi="Arial" w:cs="Arial"/>
          <w:color w:val="333399"/>
        </w:rPr>
        <w:t xml:space="preserve"> e didatta belga, studi ai Conservatori di Bruxelles e Gand con Samuel, Mathieu </w:t>
      </w:r>
      <w:r w:rsidR="003B1101" w:rsidRPr="00866304">
        <w:rPr>
          <w:rFonts w:ascii="Arial" w:hAnsi="Arial" w:cs="Arial"/>
          <w:color w:val="333399"/>
        </w:rPr>
        <w:t xml:space="preserve">       </w:t>
      </w:r>
      <w:r w:rsidR="00E14C96">
        <w:rPr>
          <w:rFonts w:ascii="Arial" w:hAnsi="Arial" w:cs="Arial"/>
          <w:color w:val="333399"/>
        </w:rPr>
        <w:t xml:space="preserve">                </w:t>
      </w:r>
      <w:r w:rsidRPr="00866304">
        <w:rPr>
          <w:rFonts w:ascii="Arial" w:hAnsi="Arial" w:cs="Arial"/>
          <w:color w:val="333399"/>
        </w:rPr>
        <w:t>e Lunssens. Prix de Rome belga nel 1901, fu in Italia, Austria e Germania. Insegnante a Charleroi.</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Sonata in Fa#-, </w:t>
      </w:r>
      <w:r w:rsidR="00662F5E" w:rsidRPr="00866304">
        <w:rPr>
          <w:rFonts w:ascii="Arial" w:hAnsi="Arial" w:cs="Arial"/>
          <w:sz w:val="24"/>
          <w:szCs w:val="24"/>
        </w:rPr>
        <w:t>violoncell</w:t>
      </w:r>
      <w:r w:rsidR="00662F5E">
        <w:rPr>
          <w:rFonts w:ascii="Arial" w:hAnsi="Arial" w:cs="Arial"/>
          <w:sz w:val="24"/>
          <w:szCs w:val="24"/>
        </w:rPr>
        <w:t>o</w:t>
      </w:r>
      <w:r w:rsidRPr="00866304">
        <w:rPr>
          <w:rFonts w:ascii="Arial" w:hAnsi="Arial" w:cs="Arial"/>
          <w:sz w:val="24"/>
          <w:szCs w:val="24"/>
        </w:rPr>
        <w:t xml:space="preserve"> e pf. (1914).   2 Sonnets, </w:t>
      </w:r>
      <w:r w:rsidR="00662F5E" w:rsidRPr="00866304">
        <w:rPr>
          <w:rFonts w:ascii="Arial" w:hAnsi="Arial" w:cs="Arial"/>
          <w:sz w:val="24"/>
          <w:szCs w:val="24"/>
        </w:rPr>
        <w:t>violoncell</w:t>
      </w:r>
      <w:r w:rsidR="00662F5E">
        <w:rPr>
          <w:rFonts w:ascii="Arial" w:hAnsi="Arial" w:cs="Arial"/>
          <w:sz w:val="24"/>
          <w:szCs w:val="24"/>
        </w:rPr>
        <w:t>o e</w:t>
      </w:r>
      <w:r w:rsidRPr="00866304">
        <w:rPr>
          <w:rFonts w:ascii="Arial" w:hAnsi="Arial" w:cs="Arial"/>
          <w:sz w:val="24"/>
          <w:szCs w:val="24"/>
        </w:rPr>
        <w:t xml:space="preserve"> orch. (1910, 14’40).</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BIBALO  Antonio</w:t>
      </w:r>
      <w:r w:rsidRPr="00866304">
        <w:rPr>
          <w:rFonts w:ascii="Arial" w:hAnsi="Arial" w:cs="Arial"/>
          <w:color w:val="333399"/>
          <w:sz w:val="24"/>
          <w:szCs w:val="24"/>
          <w:u w:val="single"/>
        </w:rPr>
        <w:tab/>
        <w:t>Trieste, 18.1.1922 - Larvik, 20.6.2008.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italo norvegese, allievo di Gante e Viozzi al Conservatorio di Trieste, perfezionamento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a Londra con Lutyens. Nel 1956 si stabilì a Larvik, in Norvegia, dove ottenne la cittadinanza nel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...Musica…violoncello solo (6’10)</w:t>
      </w:r>
      <w:r w:rsidR="00BA4EA9">
        <w:rPr>
          <w:rFonts w:ascii="Arial" w:hAnsi="Arial" w:cs="Arial"/>
          <w:sz w:val="24"/>
          <w:szCs w:val="24"/>
          <w:lang w:val="it-IT"/>
        </w:rPr>
        <w:t>,</w:t>
      </w:r>
      <w:r w:rsidRPr="00866304">
        <w:rPr>
          <w:rFonts w:ascii="Arial" w:hAnsi="Arial" w:cs="Arial"/>
          <w:sz w:val="24"/>
          <w:szCs w:val="24"/>
          <w:lang w:val="it-IT"/>
        </w:rPr>
        <w:t xml:space="preserve">   Racconto d’una stagione alta (1986, 11’50).</w:t>
      </w:r>
    </w:p>
    <w:p w:rsidR="00A203AD" w:rsidRPr="00866304" w:rsidRDefault="00A203AD" w:rsidP="007121F3">
      <w:pPr>
        <w:tabs>
          <w:tab w:val="decimal" w:pos="0"/>
          <w:tab w:val="left" w:pos="4253"/>
        </w:tabs>
        <w:spacing w:before="120" w:after="0"/>
        <w:jc w:val="left"/>
        <w:rPr>
          <w:rFonts w:ascii="Arial" w:hAnsi="Arial" w:cs="Arial"/>
          <w:sz w:val="24"/>
          <w:szCs w:val="24"/>
          <w:lang w:val="it-IT"/>
        </w:rPr>
      </w:pPr>
    </w:p>
    <w:p w:rsidR="007A3F0F" w:rsidRPr="00866304" w:rsidRDefault="007A3F0F"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BIBICH  Valentin Savich</w:t>
      </w:r>
      <w:r w:rsidRPr="00866304">
        <w:rPr>
          <w:rFonts w:ascii="Arial" w:hAnsi="Arial" w:cs="Arial"/>
          <w:color w:val="333399"/>
          <w:sz w:val="24"/>
          <w:szCs w:val="24"/>
          <w:u w:val="single"/>
        </w:rPr>
        <w:tab/>
        <w:t>Karkov, 19.7.1940 - Tel Aviv, 7.7.2003.</w:t>
      </w:r>
    </w:p>
    <w:p w:rsidR="007A3F0F" w:rsidRPr="00866304" w:rsidRDefault="007A3F0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Ucraino. Studi al Conservatorio di Kharkov con Klebanov. Presidente del dipartimento </w:t>
      </w:r>
      <w:r w:rsidR="00D924D0">
        <w:rPr>
          <w:rFonts w:ascii="Arial" w:hAnsi="Arial" w:cs="Arial"/>
          <w:color w:val="333399"/>
          <w:lang w:val="it-IT"/>
        </w:rPr>
        <w:t xml:space="preserve">   </w:t>
      </w:r>
      <w:r w:rsidRPr="00866304">
        <w:rPr>
          <w:rFonts w:ascii="Arial" w:hAnsi="Arial" w:cs="Arial"/>
          <w:color w:val="333399"/>
          <w:lang w:val="it-IT"/>
        </w:rPr>
        <w:t>della Musica Ucraina. Gli ultimi anni di vita, minati da una malattia ancora incurabile, li passò in Israele.</w:t>
      </w:r>
    </w:p>
    <w:p w:rsidR="007A3F0F" w:rsidRPr="00866304" w:rsidRDefault="007A3F0F" w:rsidP="007121F3">
      <w:pPr>
        <w:pStyle w:val="NormaleWeb"/>
        <w:tabs>
          <w:tab w:val="decimal" w:pos="0"/>
          <w:tab w:val="left" w:pos="4253"/>
        </w:tabs>
        <w:spacing w:before="120" w:beforeAutospacing="0" w:after="0" w:afterAutospacing="0"/>
        <w:jc w:val="left"/>
        <w:rPr>
          <w:rStyle w:val="google-src-text1"/>
          <w:rFonts w:ascii="Arial" w:hAnsi="Arial" w:cs="Arial"/>
          <w:bCs/>
          <w:sz w:val="24"/>
          <w:szCs w:val="24"/>
          <w:specVanish w:val="0"/>
        </w:rPr>
      </w:pPr>
    </w:p>
    <w:p w:rsidR="007A3F0F" w:rsidRPr="00866304" w:rsidRDefault="007A3F0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bCs/>
          <w:sz w:val="24"/>
          <w:szCs w:val="24"/>
          <w:lang w:val="it-IT"/>
        </w:rPr>
        <w:t>Opus 112: "To the Angel of the Alexander Column", partita for two cellos (1995)</w:t>
      </w:r>
      <w:r w:rsidRPr="00866304">
        <w:rPr>
          <w:rStyle w:val="notranslate"/>
          <w:rFonts w:ascii="Arial" w:hAnsi="Arial" w:cs="Arial"/>
          <w:bCs/>
          <w:sz w:val="24"/>
          <w:szCs w:val="24"/>
          <w:lang w:val="it-IT"/>
        </w:rPr>
        <w:t>Partita, 2 violoncelli, op. 112 (1995)</w:t>
      </w:r>
      <w:r w:rsidRPr="00866304">
        <w:rPr>
          <w:rStyle w:val="notranslate"/>
          <w:rFonts w:ascii="Arial" w:hAnsi="Arial" w:cs="Arial"/>
          <w:sz w:val="24"/>
          <w:szCs w:val="24"/>
          <w:lang w:val="it-IT"/>
        </w:rPr>
        <w:t xml:space="preserve">.   </w:t>
      </w:r>
      <w:r w:rsidRPr="00866304">
        <w:rPr>
          <w:rStyle w:val="google-src-text1"/>
          <w:rFonts w:ascii="Arial" w:hAnsi="Arial" w:cs="Arial"/>
          <w:bCs/>
          <w:sz w:val="24"/>
          <w:szCs w:val="24"/>
          <w:lang w:val="it-IT"/>
        </w:rPr>
        <w:t>Opus 17: "Children's Play" for cello and piano (1974)</w:t>
      </w:r>
      <w:r w:rsidRPr="00866304">
        <w:rPr>
          <w:rStyle w:val="notranslate"/>
          <w:rFonts w:ascii="Arial" w:hAnsi="Arial" w:cs="Arial"/>
          <w:bCs/>
          <w:sz w:val="24"/>
          <w:szCs w:val="24"/>
          <w:lang w:val="it-IT"/>
        </w:rPr>
        <w:t xml:space="preserve">Giochi per bambini, op. 17, </w:t>
      </w:r>
      <w:r w:rsidR="00A05C47" w:rsidRPr="00866304">
        <w:rPr>
          <w:rStyle w:val="notranslate"/>
          <w:rFonts w:ascii="Arial" w:hAnsi="Arial" w:cs="Arial"/>
          <w:bCs/>
          <w:sz w:val="24"/>
          <w:szCs w:val="24"/>
          <w:lang w:val="it-IT"/>
        </w:rPr>
        <w:t>vlc.</w:t>
      </w:r>
      <w:r w:rsidRPr="00866304">
        <w:rPr>
          <w:rStyle w:val="notranslate"/>
          <w:rFonts w:ascii="Arial" w:hAnsi="Arial" w:cs="Arial"/>
          <w:bCs/>
          <w:sz w:val="24"/>
          <w:szCs w:val="24"/>
          <w:lang w:val="it-IT"/>
        </w:rPr>
        <w:t xml:space="preserve"> pf. (1974)</w:t>
      </w:r>
      <w:r w:rsidRPr="00866304">
        <w:rPr>
          <w:rFonts w:ascii="Arial" w:hAnsi="Arial" w:cs="Arial"/>
          <w:sz w:val="24"/>
          <w:szCs w:val="24"/>
          <w:lang w:val="it-IT"/>
        </w:rPr>
        <w:t xml:space="preserve"> </w:t>
      </w:r>
    </w:p>
    <w:p w:rsidR="007A3F0F" w:rsidRPr="00866304" w:rsidRDefault="007A3F0F"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bCs/>
          <w:sz w:val="24"/>
          <w:szCs w:val="24"/>
          <w:lang w:val="it-IT"/>
        </w:rPr>
        <w:t>Opus 23: "Two Interludes" for bass, flute and piano (1975)</w:t>
      </w:r>
      <w:r w:rsidRPr="00866304">
        <w:rPr>
          <w:rStyle w:val="notranslate"/>
          <w:rFonts w:ascii="Arial" w:hAnsi="Arial" w:cs="Arial"/>
          <w:bCs/>
          <w:sz w:val="24"/>
          <w:szCs w:val="24"/>
          <w:lang w:val="it-IT"/>
        </w:rPr>
        <w:t>“Memoria” op. 55, ensemble di violoncelli (1985)</w:t>
      </w:r>
    </w:p>
    <w:p w:rsidR="007A3F0F" w:rsidRPr="00866304" w:rsidRDefault="007A3F0F"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bCs/>
          <w:sz w:val="24"/>
          <w:szCs w:val="24"/>
          <w:lang w:val="it-IT"/>
        </w:rPr>
        <w:t>Opus 63: Concerto No. 1 for cello and chamber orchestra (1986)</w:t>
      </w:r>
      <w:r w:rsidRPr="00866304">
        <w:rPr>
          <w:rStyle w:val="notranslate"/>
          <w:rFonts w:ascii="Arial" w:hAnsi="Arial" w:cs="Arial"/>
          <w:bCs/>
          <w:sz w:val="24"/>
          <w:szCs w:val="24"/>
          <w:lang w:val="it-IT"/>
        </w:rPr>
        <w:t>1° Concerto, op. 63, violoncello e orch. da camera (1986)</w:t>
      </w:r>
      <w:r w:rsidRPr="00866304">
        <w:rPr>
          <w:rFonts w:ascii="Arial" w:hAnsi="Arial" w:cs="Arial"/>
          <w:sz w:val="24"/>
          <w:szCs w:val="24"/>
          <w:lang w:val="it-IT"/>
        </w:rPr>
        <w:t xml:space="preserve"> </w:t>
      </w:r>
    </w:p>
    <w:p w:rsidR="007A3F0F" w:rsidRPr="00866304" w:rsidRDefault="00662F5E" w:rsidP="007121F3">
      <w:pPr>
        <w:tabs>
          <w:tab w:val="decimal" w:pos="0"/>
          <w:tab w:val="left" w:pos="4253"/>
        </w:tabs>
        <w:spacing w:before="120" w:after="0"/>
        <w:jc w:val="left"/>
        <w:rPr>
          <w:rStyle w:val="notranslate"/>
          <w:rFonts w:ascii="Arial" w:hAnsi="Arial" w:cs="Arial"/>
          <w:bCs/>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 xml:space="preserve">o e pf.: </w:t>
      </w:r>
      <w:r w:rsidRPr="00866304">
        <w:rPr>
          <w:rStyle w:val="google-src-text1"/>
          <w:rFonts w:ascii="Arial" w:hAnsi="Arial" w:cs="Arial"/>
          <w:bCs/>
          <w:sz w:val="24"/>
          <w:szCs w:val="24"/>
          <w:lang w:val="it-IT"/>
        </w:rPr>
        <w:t xml:space="preserve"> </w:t>
      </w:r>
      <w:r w:rsidR="007A3F0F" w:rsidRPr="00866304">
        <w:rPr>
          <w:rStyle w:val="google-src-text1"/>
          <w:rFonts w:ascii="Arial" w:hAnsi="Arial" w:cs="Arial"/>
          <w:bCs/>
          <w:sz w:val="24"/>
          <w:szCs w:val="24"/>
          <w:lang w:val="it-IT"/>
        </w:rPr>
        <w:t>Opus 80: Sonata No. 1 for cello and piano (1990)</w:t>
      </w:r>
      <w:r w:rsidR="007A3F0F" w:rsidRPr="00866304">
        <w:rPr>
          <w:rStyle w:val="notranslate"/>
          <w:rFonts w:ascii="Arial" w:hAnsi="Arial" w:cs="Arial"/>
          <w:bCs/>
          <w:sz w:val="24"/>
          <w:szCs w:val="24"/>
          <w:lang w:val="it-IT"/>
        </w:rPr>
        <w:t>1a Sonata, op. 80 (1990)</w:t>
      </w:r>
      <w:r>
        <w:rPr>
          <w:rStyle w:val="notranslate"/>
          <w:rFonts w:ascii="Arial" w:hAnsi="Arial" w:cs="Arial"/>
          <w:sz w:val="24"/>
          <w:szCs w:val="24"/>
          <w:lang w:val="it-IT"/>
        </w:rPr>
        <w:t>,</w:t>
      </w:r>
      <w:r w:rsidR="007A3F0F" w:rsidRPr="00866304">
        <w:rPr>
          <w:rStyle w:val="notranslate"/>
          <w:rFonts w:ascii="Arial" w:hAnsi="Arial" w:cs="Arial"/>
          <w:sz w:val="24"/>
          <w:szCs w:val="24"/>
          <w:lang w:val="it-IT"/>
        </w:rPr>
        <w:t xml:space="preserve">   </w:t>
      </w:r>
      <w:r w:rsidR="007A3F0F" w:rsidRPr="00866304">
        <w:rPr>
          <w:rStyle w:val="google-src-text1"/>
          <w:rFonts w:ascii="Arial" w:hAnsi="Arial" w:cs="Arial"/>
          <w:bCs/>
          <w:sz w:val="24"/>
          <w:szCs w:val="24"/>
          <w:lang w:val="it-IT"/>
        </w:rPr>
        <w:t>Opus 85: Sonata No. 2 for cello and piano (1991)</w:t>
      </w:r>
      <w:r w:rsidR="007A3F0F" w:rsidRPr="00866304">
        <w:rPr>
          <w:rStyle w:val="notranslate"/>
          <w:rFonts w:ascii="Arial" w:hAnsi="Arial" w:cs="Arial"/>
          <w:bCs/>
          <w:sz w:val="24"/>
          <w:szCs w:val="24"/>
          <w:lang w:val="it-IT"/>
        </w:rPr>
        <w:t>2a Sonata, op. 85 (1991, 19’45)</w:t>
      </w:r>
      <w:r w:rsidR="00A31421" w:rsidRPr="00866304">
        <w:rPr>
          <w:rStyle w:val="notranslate"/>
          <w:rFonts w:ascii="Arial" w:hAnsi="Arial" w:cs="Arial"/>
          <w:bCs/>
          <w:sz w:val="24"/>
          <w:szCs w:val="24"/>
          <w:lang w:val="it-IT"/>
        </w:rPr>
        <w:t>.</w:t>
      </w:r>
    </w:p>
    <w:p w:rsidR="00A31421" w:rsidRPr="00866304" w:rsidRDefault="00A31421" w:rsidP="007121F3">
      <w:pPr>
        <w:tabs>
          <w:tab w:val="decimal" w:pos="0"/>
          <w:tab w:val="left" w:pos="4253"/>
        </w:tabs>
        <w:spacing w:before="120" w:after="0"/>
        <w:jc w:val="left"/>
        <w:rPr>
          <w:rStyle w:val="notranslate"/>
          <w:rFonts w:ascii="Arial" w:hAnsi="Arial" w:cs="Arial"/>
          <w:bCs/>
          <w:sz w:val="24"/>
          <w:szCs w:val="24"/>
          <w:lang w:val="it-IT"/>
        </w:rPr>
      </w:pPr>
    </w:p>
    <w:p w:rsidR="00A31421" w:rsidRPr="00866304" w:rsidRDefault="00A31421" w:rsidP="007121F3">
      <w:pPr>
        <w:tabs>
          <w:tab w:val="decimal" w:pos="0"/>
          <w:tab w:val="left" w:pos="4253"/>
        </w:tabs>
        <w:spacing w:before="120" w:after="0"/>
        <w:jc w:val="left"/>
        <w:rPr>
          <w:rStyle w:val="notranslate"/>
          <w:rFonts w:ascii="Arial" w:hAnsi="Arial" w:cs="Arial"/>
          <w:bCs/>
          <w:color w:val="333399"/>
          <w:sz w:val="24"/>
          <w:szCs w:val="24"/>
          <w:u w:val="single"/>
          <w:lang w:val="it-IT"/>
        </w:rPr>
      </w:pPr>
      <w:r w:rsidRPr="00866304">
        <w:rPr>
          <w:rStyle w:val="notranslate"/>
          <w:rFonts w:ascii="Arial" w:hAnsi="Arial" w:cs="Arial"/>
          <w:bCs/>
          <w:color w:val="333399"/>
          <w:sz w:val="24"/>
          <w:szCs w:val="24"/>
          <w:u w:val="single"/>
          <w:lang w:val="it-IT"/>
        </w:rPr>
        <w:t>BIBL  Rudolf</w:t>
      </w:r>
      <w:r w:rsidR="00441217" w:rsidRPr="00866304">
        <w:rPr>
          <w:rStyle w:val="notranslate"/>
          <w:rFonts w:ascii="Arial" w:hAnsi="Arial" w:cs="Arial"/>
          <w:bCs/>
          <w:color w:val="333399"/>
          <w:sz w:val="24"/>
          <w:szCs w:val="24"/>
          <w:u w:val="single"/>
          <w:lang w:val="it-IT"/>
        </w:rPr>
        <w:tab/>
        <w:t>Vienna, 6.1.1832 - Vienna, 2.8.1902.</w:t>
      </w:r>
    </w:p>
    <w:p w:rsidR="00832BAF" w:rsidRPr="00866304" w:rsidRDefault="00832BA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Organista e compositore, figlio e allievo dell’organista Andreas</w:t>
      </w:r>
      <w:r w:rsidRPr="00866304">
        <w:rPr>
          <w:rStyle w:val="notranslate"/>
          <w:rFonts w:ascii="Arial" w:hAnsi="Arial" w:cs="Arial"/>
          <w:bCs/>
          <w:color w:val="333399"/>
          <w:lang w:val="it-IT"/>
        </w:rPr>
        <w:t xml:space="preserve"> e del nonno Rudolf, Direttore d'orchestra</w:t>
      </w:r>
      <w:r w:rsidRPr="00866304">
        <w:rPr>
          <w:rFonts w:ascii="Arial" w:hAnsi="Arial" w:cs="Arial"/>
          <w:color w:val="333399"/>
          <w:lang w:val="it-IT"/>
        </w:rPr>
        <w:t xml:space="preserve">. </w:t>
      </w:r>
      <w:r w:rsidR="00407A3B"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 xml:space="preserve">Ulteriori studi con S. Sechter. Fu organista in S. Pietro e dal 1859 alla Cattedrale di S. Stefano.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Dal 1897 fu organista alla corte Imperiale e Maestro di cappella.</w:t>
      </w:r>
    </w:p>
    <w:p w:rsidR="00B92133" w:rsidRPr="00866304" w:rsidRDefault="00832BAF" w:rsidP="007121F3">
      <w:pPr>
        <w:tabs>
          <w:tab w:val="decimal" w:pos="0"/>
          <w:tab w:val="left" w:pos="4253"/>
        </w:tabs>
        <w:spacing w:before="120" w:after="0"/>
        <w:jc w:val="left"/>
        <w:rPr>
          <w:rStyle w:val="notranslate"/>
          <w:rFonts w:ascii="Arial" w:hAnsi="Arial" w:cs="Arial"/>
          <w:bCs/>
          <w:sz w:val="24"/>
          <w:szCs w:val="24"/>
          <w:lang w:val="it-IT"/>
        </w:rPr>
      </w:pPr>
      <w:r w:rsidRPr="00866304">
        <w:rPr>
          <w:rStyle w:val="notranslate"/>
          <w:rFonts w:ascii="Arial" w:hAnsi="Arial" w:cs="Arial"/>
          <w:bCs/>
          <w:sz w:val="24"/>
          <w:szCs w:val="24"/>
          <w:lang w:val="it-IT"/>
        </w:rPr>
        <w:t xml:space="preserve">2 Adagio, op. 39, </w:t>
      </w:r>
      <w:r w:rsidR="00662F5E" w:rsidRPr="00866304">
        <w:rPr>
          <w:rFonts w:ascii="Arial" w:hAnsi="Arial" w:cs="Arial"/>
          <w:sz w:val="24"/>
          <w:szCs w:val="24"/>
          <w:lang w:val="it-IT"/>
        </w:rPr>
        <w:t>violoncell</w:t>
      </w:r>
      <w:r w:rsidR="00662F5E">
        <w:rPr>
          <w:rFonts w:ascii="Arial" w:hAnsi="Arial" w:cs="Arial"/>
          <w:sz w:val="24"/>
          <w:szCs w:val="24"/>
          <w:lang w:val="it-IT"/>
        </w:rPr>
        <w:t>o e</w:t>
      </w:r>
      <w:r w:rsidRPr="00866304">
        <w:rPr>
          <w:rStyle w:val="notranslate"/>
          <w:rFonts w:ascii="Arial" w:hAnsi="Arial" w:cs="Arial"/>
          <w:bCs/>
          <w:sz w:val="24"/>
          <w:szCs w:val="24"/>
          <w:lang w:val="it-IT"/>
        </w:rPr>
        <w:t xml:space="preserve"> org</w:t>
      </w:r>
      <w:r w:rsidR="00662F5E">
        <w:rPr>
          <w:rStyle w:val="notranslate"/>
          <w:rFonts w:ascii="Arial" w:hAnsi="Arial" w:cs="Arial"/>
          <w:bCs/>
          <w:sz w:val="24"/>
          <w:szCs w:val="24"/>
          <w:lang w:val="it-IT"/>
        </w:rPr>
        <w:t>ano</w:t>
      </w:r>
      <w:r w:rsidRPr="00866304">
        <w:rPr>
          <w:rStyle w:val="notranslate"/>
          <w:rFonts w:ascii="Arial" w:hAnsi="Arial" w:cs="Arial"/>
          <w:bCs/>
          <w:sz w:val="24"/>
          <w:szCs w:val="24"/>
          <w:lang w:val="it-IT"/>
        </w:rPr>
        <w:t xml:space="preserve"> (8').</w:t>
      </w:r>
    </w:p>
    <w:p w:rsidR="007A6A59" w:rsidRPr="00866304" w:rsidRDefault="007A6A59" w:rsidP="007121F3">
      <w:pPr>
        <w:tabs>
          <w:tab w:val="decimal" w:pos="0"/>
          <w:tab w:val="left" w:pos="4253"/>
        </w:tabs>
        <w:spacing w:before="120" w:after="0"/>
        <w:jc w:val="left"/>
        <w:rPr>
          <w:rStyle w:val="notranslate"/>
          <w:rFonts w:ascii="Arial" w:hAnsi="Arial" w:cs="Arial"/>
          <w:bCs/>
          <w:sz w:val="24"/>
          <w:szCs w:val="24"/>
          <w:lang w:val="it-IT"/>
        </w:rPr>
      </w:pPr>
    </w:p>
    <w:p w:rsidR="007A6A59" w:rsidRPr="00866304" w:rsidRDefault="007A6A59" w:rsidP="007121F3">
      <w:pPr>
        <w:tabs>
          <w:tab w:val="decimal" w:pos="0"/>
          <w:tab w:val="left" w:pos="4253"/>
        </w:tabs>
        <w:spacing w:before="120" w:after="0"/>
        <w:jc w:val="left"/>
        <w:rPr>
          <w:rStyle w:val="notranslate"/>
          <w:rFonts w:ascii="Arial" w:hAnsi="Arial" w:cs="Arial"/>
          <w:bCs/>
          <w:color w:val="333399"/>
          <w:sz w:val="24"/>
          <w:szCs w:val="24"/>
          <w:u w:val="single"/>
          <w:lang w:val="it-IT"/>
        </w:rPr>
      </w:pPr>
      <w:r w:rsidRPr="00866304">
        <w:rPr>
          <w:rStyle w:val="notranslate"/>
          <w:rFonts w:ascii="Arial" w:hAnsi="Arial" w:cs="Arial"/>
          <w:bCs/>
          <w:color w:val="333399"/>
          <w:sz w:val="24"/>
          <w:szCs w:val="24"/>
          <w:u w:val="single"/>
          <w:lang w:val="it-IT"/>
        </w:rPr>
        <w:t>BIEL  Michael von</w:t>
      </w:r>
      <w:r w:rsidRPr="00866304">
        <w:rPr>
          <w:rStyle w:val="notranslate"/>
          <w:rFonts w:ascii="Arial" w:hAnsi="Arial" w:cs="Arial"/>
          <w:bCs/>
          <w:color w:val="333399"/>
          <w:sz w:val="24"/>
          <w:szCs w:val="24"/>
          <w:u w:val="single"/>
          <w:lang w:val="it-IT"/>
        </w:rPr>
        <w:tab/>
        <w:t>Amburgo, 30.6.1937</w:t>
      </w:r>
    </w:p>
    <w:p w:rsidR="007A6A59" w:rsidRPr="00866304" w:rsidRDefault="007A6A59" w:rsidP="007121F3">
      <w:pPr>
        <w:tabs>
          <w:tab w:val="decimal" w:pos="0"/>
          <w:tab w:val="left" w:pos="4253"/>
        </w:tabs>
        <w:spacing w:before="120" w:after="0"/>
        <w:jc w:val="left"/>
        <w:rPr>
          <w:rStyle w:val="notranslate"/>
          <w:rFonts w:ascii="Arial" w:hAnsi="Arial" w:cs="Arial"/>
          <w:bCs/>
          <w:color w:val="333399"/>
          <w:lang w:val="it-IT"/>
        </w:rPr>
      </w:pPr>
      <w:r w:rsidRPr="00866304">
        <w:rPr>
          <w:rStyle w:val="notranslate"/>
          <w:rFonts w:ascii="Arial" w:hAnsi="Arial" w:cs="Arial"/>
          <w:bCs/>
          <w:color w:val="333399"/>
          <w:lang w:val="it-IT"/>
        </w:rPr>
        <w:t xml:space="preserve">Violoncellista e compositore tedesco. Studi pianistici e di composizione a Toronto, Vienna, a New York con Feldman, a Londra con Cornelius, a Colonia con Stockausen a Dusseldorf con Beuys. </w:t>
      </w:r>
    </w:p>
    <w:p w:rsidR="00662F5E" w:rsidRDefault="00662F5E" w:rsidP="007121F3">
      <w:pPr>
        <w:tabs>
          <w:tab w:val="decimal" w:pos="0"/>
          <w:tab w:val="left" w:pos="4253"/>
        </w:tabs>
        <w:spacing w:before="120" w:after="0"/>
        <w:jc w:val="left"/>
        <w:rPr>
          <w:rStyle w:val="notranslate"/>
          <w:rFonts w:ascii="Arial" w:hAnsi="Arial" w:cs="Arial"/>
          <w:bCs/>
          <w:sz w:val="24"/>
          <w:szCs w:val="24"/>
          <w:lang w:val="it-IT"/>
        </w:rPr>
      </w:pPr>
      <w:r>
        <w:rPr>
          <w:rStyle w:val="notranslate"/>
          <w:rFonts w:ascii="Arial" w:hAnsi="Arial" w:cs="Arial"/>
          <w:bCs/>
          <w:sz w:val="24"/>
          <w:szCs w:val="24"/>
          <w:lang w:val="it-IT"/>
        </w:rPr>
        <w:lastRenderedPageBreak/>
        <w:t>V</w:t>
      </w:r>
      <w:r w:rsidRPr="00866304">
        <w:rPr>
          <w:rStyle w:val="notranslate"/>
          <w:rFonts w:ascii="Arial" w:hAnsi="Arial" w:cs="Arial"/>
          <w:bCs/>
          <w:sz w:val="24"/>
          <w:szCs w:val="24"/>
          <w:lang w:val="it-IT"/>
        </w:rPr>
        <w:t>ioloncello solo</w:t>
      </w:r>
      <w:r>
        <w:rPr>
          <w:rStyle w:val="notranslate"/>
          <w:rFonts w:ascii="Arial" w:hAnsi="Arial" w:cs="Arial"/>
          <w:bCs/>
          <w:sz w:val="24"/>
          <w:szCs w:val="24"/>
          <w:lang w:val="it-IT"/>
        </w:rPr>
        <w:t xml:space="preserve">:  </w:t>
      </w:r>
      <w:r w:rsidRPr="00866304">
        <w:rPr>
          <w:rStyle w:val="notranslate"/>
          <w:rFonts w:ascii="Arial" w:hAnsi="Arial" w:cs="Arial"/>
          <w:bCs/>
          <w:sz w:val="24"/>
          <w:szCs w:val="24"/>
          <w:lang w:val="it-IT"/>
        </w:rPr>
        <w:t xml:space="preserve"> </w:t>
      </w:r>
      <w:r w:rsidR="00FC2776" w:rsidRPr="00866304">
        <w:rPr>
          <w:rStyle w:val="notranslate"/>
          <w:rFonts w:ascii="Arial" w:hAnsi="Arial" w:cs="Arial"/>
          <w:bCs/>
          <w:sz w:val="24"/>
          <w:szCs w:val="24"/>
          <w:lang w:val="it-IT"/>
        </w:rPr>
        <w:t>Deutsche Landschaffe (1970)</w:t>
      </w:r>
      <w:r>
        <w:rPr>
          <w:rStyle w:val="notranslate"/>
          <w:rFonts w:ascii="Arial" w:hAnsi="Arial" w:cs="Arial"/>
          <w:bCs/>
          <w:sz w:val="24"/>
          <w:szCs w:val="24"/>
          <w:lang w:val="it-IT"/>
        </w:rPr>
        <w:t>,</w:t>
      </w:r>
      <w:r w:rsidR="00FC2776" w:rsidRPr="00866304">
        <w:rPr>
          <w:rStyle w:val="notranslate"/>
          <w:rFonts w:ascii="Arial" w:hAnsi="Arial" w:cs="Arial"/>
          <w:bCs/>
          <w:sz w:val="24"/>
          <w:szCs w:val="24"/>
          <w:lang w:val="it-IT"/>
        </w:rPr>
        <w:t xml:space="preserve">   Concerto (1971)</w:t>
      </w:r>
      <w:r>
        <w:rPr>
          <w:rStyle w:val="notranslate"/>
          <w:rFonts w:ascii="Arial" w:hAnsi="Arial" w:cs="Arial"/>
          <w:bCs/>
          <w:sz w:val="24"/>
          <w:szCs w:val="24"/>
          <w:lang w:val="it-IT"/>
        </w:rPr>
        <w:t xml:space="preserve">,   </w:t>
      </w:r>
      <w:r w:rsidR="00FC2776" w:rsidRPr="00866304">
        <w:rPr>
          <w:rStyle w:val="notranslate"/>
          <w:rFonts w:ascii="Arial" w:hAnsi="Arial" w:cs="Arial"/>
          <w:bCs/>
          <w:sz w:val="24"/>
          <w:szCs w:val="24"/>
          <w:lang w:val="it-IT"/>
        </w:rPr>
        <w:t xml:space="preserve">Preludi (1972).   </w:t>
      </w:r>
    </w:p>
    <w:p w:rsidR="00FC2776" w:rsidRPr="00866304" w:rsidRDefault="00FC2776" w:rsidP="007121F3">
      <w:pPr>
        <w:tabs>
          <w:tab w:val="decimal" w:pos="0"/>
          <w:tab w:val="left" w:pos="4253"/>
        </w:tabs>
        <w:spacing w:before="120" w:after="0"/>
        <w:jc w:val="left"/>
        <w:rPr>
          <w:rStyle w:val="notranslate"/>
          <w:rFonts w:ascii="Arial" w:hAnsi="Arial" w:cs="Arial"/>
          <w:bCs/>
          <w:sz w:val="24"/>
          <w:szCs w:val="24"/>
          <w:lang w:val="it-IT"/>
        </w:rPr>
      </w:pPr>
      <w:r w:rsidRPr="00866304">
        <w:rPr>
          <w:rStyle w:val="notranslate"/>
          <w:rFonts w:ascii="Arial" w:hAnsi="Arial" w:cs="Arial"/>
          <w:bCs/>
          <w:sz w:val="24"/>
          <w:szCs w:val="24"/>
          <w:lang w:val="it-IT"/>
        </w:rPr>
        <w:t>Quartetto con Begleitung, violoncello e quart. d’archi (1965).</w:t>
      </w:r>
    </w:p>
    <w:p w:rsidR="00FC2776" w:rsidRPr="00866304" w:rsidRDefault="00FC2776" w:rsidP="007121F3">
      <w:pPr>
        <w:tabs>
          <w:tab w:val="decimal" w:pos="0"/>
          <w:tab w:val="left" w:pos="4253"/>
        </w:tabs>
        <w:spacing w:before="120" w:after="0"/>
        <w:jc w:val="left"/>
        <w:rPr>
          <w:rStyle w:val="notranslate"/>
          <w:rFonts w:ascii="Arial" w:hAnsi="Arial" w:cs="Arial"/>
          <w:bCs/>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BIGGS  John</w:t>
      </w:r>
      <w:r w:rsidRPr="00866304">
        <w:rPr>
          <w:rFonts w:ascii="Arial" w:hAnsi="Arial" w:cs="Arial"/>
          <w:color w:val="333399"/>
          <w:sz w:val="24"/>
          <w:szCs w:val="24"/>
          <w:u w:val="single"/>
          <w:lang w:val="it-IT"/>
        </w:rPr>
        <w:tab/>
        <w:t>Los Angeles, 18.10.1932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americano, studi all’Università di Los Angeles e al Conservatorio di Anversa. </w:t>
      </w:r>
      <w:r w:rsidRPr="00866304">
        <w:rPr>
          <w:rFonts w:ascii="Arial" w:hAnsi="Arial" w:cs="Arial"/>
          <w:color w:val="333399"/>
        </w:rPr>
        <w:t xml:space="preserve">Allievo di </w:t>
      </w:r>
      <w:r w:rsidR="00407A3B" w:rsidRPr="00866304">
        <w:rPr>
          <w:rFonts w:ascii="Arial" w:hAnsi="Arial" w:cs="Arial"/>
          <w:color w:val="333399"/>
        </w:rPr>
        <w:t xml:space="preserve">    </w:t>
      </w:r>
      <w:r w:rsidR="00E14C96">
        <w:rPr>
          <w:rFonts w:ascii="Arial" w:hAnsi="Arial" w:cs="Arial"/>
          <w:color w:val="333399"/>
        </w:rPr>
        <w:t xml:space="preserve">                 </w:t>
      </w:r>
      <w:r w:rsidRPr="00866304">
        <w:rPr>
          <w:rFonts w:ascii="Arial" w:hAnsi="Arial" w:cs="Arial"/>
          <w:color w:val="333399"/>
        </w:rPr>
        <w:t xml:space="preserve">R. Harris, Foss, Dahl, Peeters, H. Stevens, L. Stein. </w:t>
      </w:r>
      <w:r w:rsidRPr="00866304">
        <w:rPr>
          <w:rFonts w:ascii="Arial" w:hAnsi="Arial" w:cs="Arial"/>
          <w:color w:val="333399"/>
          <w:lang w:val="it-IT"/>
        </w:rPr>
        <w:t>Insegnante al Los Angeles City College e a Berkeley.</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Canto sobre la muerte,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color w:val="000000"/>
          <w:sz w:val="24"/>
          <w:szCs w:val="24"/>
          <w:lang w:val="it-IT"/>
        </w:rPr>
        <w:t xml:space="preserve"> arpa e voce di sopr. (12’).   </w:t>
      </w:r>
    </w:p>
    <w:p w:rsidR="00867043"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(1997, 20’).</w:t>
      </w:r>
    </w:p>
    <w:p w:rsidR="00867043" w:rsidRPr="00866304" w:rsidRDefault="0086704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BINKERD  Gordon</w:t>
      </w:r>
      <w:r w:rsidRPr="00866304">
        <w:rPr>
          <w:rFonts w:ascii="Arial" w:hAnsi="Arial" w:cs="Arial"/>
          <w:color w:val="333399"/>
          <w:sz w:val="24"/>
          <w:szCs w:val="24"/>
          <w:u w:val="single"/>
          <w:lang w:val="it-IT"/>
        </w:rPr>
        <w:tab/>
        <w:t>Lynch, 22.5.1916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perfezionamento con Piston. Didatta con “Borsa di studio” Guggenheim.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662F5E" w:rsidRPr="00866304">
        <w:rPr>
          <w:rFonts w:ascii="Arial" w:hAnsi="Arial" w:cs="Arial"/>
          <w:sz w:val="24"/>
          <w:szCs w:val="24"/>
          <w:lang w:val="it-IT"/>
        </w:rPr>
        <w:t>violoncell</w:t>
      </w:r>
      <w:r w:rsidR="00662F5E">
        <w:rPr>
          <w:rFonts w:ascii="Arial" w:hAnsi="Arial" w:cs="Arial"/>
          <w:sz w:val="24"/>
          <w:szCs w:val="24"/>
          <w:lang w:val="it-IT"/>
        </w:rPr>
        <w:t>o</w:t>
      </w:r>
      <w:r w:rsidR="00662F5E" w:rsidRPr="00866304">
        <w:rPr>
          <w:rFonts w:ascii="Arial" w:hAnsi="Arial" w:cs="Arial"/>
          <w:sz w:val="24"/>
          <w:szCs w:val="24"/>
          <w:lang w:val="it-IT"/>
        </w:rPr>
        <w:t xml:space="preserve"> </w:t>
      </w:r>
      <w:r w:rsidRPr="00866304">
        <w:rPr>
          <w:rFonts w:ascii="Arial" w:hAnsi="Arial" w:cs="Arial"/>
          <w:sz w:val="24"/>
          <w:szCs w:val="24"/>
          <w:lang w:val="it-IT"/>
        </w:rPr>
        <w:t xml:space="preserve">e pf. (1952).   Trio per cl. vla e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sz w:val="24"/>
          <w:szCs w:val="24"/>
          <w:lang w:val="it-IT"/>
        </w:rPr>
        <w:t xml:space="preserve"> (1955).</w:t>
      </w:r>
    </w:p>
    <w:p w:rsidR="00603229" w:rsidRPr="00866304" w:rsidRDefault="00603229" w:rsidP="007121F3">
      <w:pPr>
        <w:tabs>
          <w:tab w:val="decimal" w:pos="0"/>
          <w:tab w:val="left" w:pos="4253"/>
        </w:tabs>
        <w:spacing w:before="120" w:after="0"/>
        <w:jc w:val="left"/>
        <w:rPr>
          <w:rFonts w:ascii="Arial" w:hAnsi="Arial" w:cs="Arial"/>
          <w:sz w:val="24"/>
          <w:szCs w:val="24"/>
          <w:lang w:val="it-IT"/>
        </w:rPr>
      </w:pPr>
    </w:p>
    <w:p w:rsidR="00603229" w:rsidRPr="00866304" w:rsidRDefault="00603229" w:rsidP="007121F3">
      <w:pPr>
        <w:pStyle w:val="NormaleWeb"/>
        <w:tabs>
          <w:tab w:val="decimal" w:pos="0"/>
          <w:tab w:val="left" w:pos="4253"/>
        </w:tabs>
        <w:spacing w:before="120" w:beforeAutospacing="0" w:after="0" w:afterAutospacing="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BIRKENOTTER  Jorg</w:t>
      </w:r>
      <w:r w:rsidRPr="00866304">
        <w:rPr>
          <w:rFonts w:ascii="Arial" w:hAnsi="Arial" w:cs="Arial"/>
          <w:bCs/>
          <w:color w:val="333399"/>
          <w:sz w:val="24"/>
          <w:szCs w:val="24"/>
          <w:u w:val="single"/>
          <w:lang w:val="it-IT"/>
        </w:rPr>
        <w:tab/>
        <w:t>Dortmund, 19.5.1963</w:t>
      </w:r>
    </w:p>
    <w:p w:rsidR="00603229" w:rsidRPr="00866304" w:rsidRDefault="00603229" w:rsidP="007121F3">
      <w:pPr>
        <w:pStyle w:val="NormaleWeb"/>
        <w:tabs>
          <w:tab w:val="decimal" w:pos="0"/>
          <w:tab w:val="left" w:pos="4253"/>
        </w:tabs>
        <w:spacing w:before="120" w:beforeAutospacing="0" w:after="0" w:afterAutospacing="0"/>
        <w:jc w:val="left"/>
        <w:rPr>
          <w:rFonts w:ascii="Arial" w:hAnsi="Arial" w:cs="Arial"/>
          <w:bCs/>
          <w:color w:val="333399"/>
          <w:lang w:val="it-IT"/>
        </w:rPr>
      </w:pPr>
      <w:r w:rsidRPr="00866304">
        <w:rPr>
          <w:rFonts w:ascii="Arial" w:hAnsi="Arial" w:cs="Arial"/>
          <w:bCs/>
          <w:color w:val="333399"/>
          <w:lang w:val="it-IT"/>
        </w:rPr>
        <w:t xml:space="preserve">Compositore e pianista tedesco, studi alla Hochschule di Essen con Kraus, Vickers (pf) e Huber (comp). </w:t>
      </w:r>
      <w:r w:rsidR="003B1101" w:rsidRPr="00866304">
        <w:rPr>
          <w:rFonts w:ascii="Arial" w:hAnsi="Arial" w:cs="Arial"/>
          <w:bCs/>
          <w:color w:val="333399"/>
          <w:lang w:val="it-IT"/>
        </w:rPr>
        <w:t xml:space="preserve">               </w:t>
      </w:r>
      <w:r w:rsidRPr="00866304">
        <w:rPr>
          <w:rFonts w:ascii="Arial" w:hAnsi="Arial" w:cs="Arial"/>
          <w:bCs/>
          <w:color w:val="333399"/>
          <w:lang w:val="it-IT"/>
        </w:rPr>
        <w:t xml:space="preserve">A Stoccarda perfezionamento in composizione con Lachenmann. </w:t>
      </w:r>
      <w:r w:rsidR="00F20EC1" w:rsidRPr="00866304">
        <w:rPr>
          <w:rFonts w:ascii="Arial" w:hAnsi="Arial" w:cs="Arial"/>
          <w:bCs/>
          <w:color w:val="333399"/>
          <w:lang w:val="it-IT"/>
        </w:rPr>
        <w:t xml:space="preserve">                                                                      </w:t>
      </w:r>
      <w:r w:rsidRPr="00866304">
        <w:rPr>
          <w:rFonts w:ascii="Arial" w:hAnsi="Arial" w:cs="Arial"/>
          <w:bCs/>
          <w:color w:val="333399"/>
          <w:lang w:val="it-IT"/>
        </w:rPr>
        <w:t>Insegnante alle Musikhochschule di</w:t>
      </w:r>
      <w:r w:rsidR="003B1101" w:rsidRPr="00866304">
        <w:rPr>
          <w:rFonts w:ascii="Arial" w:hAnsi="Arial" w:cs="Arial"/>
          <w:bCs/>
          <w:color w:val="333399"/>
          <w:lang w:val="it-IT"/>
        </w:rPr>
        <w:t xml:space="preserve"> </w:t>
      </w:r>
      <w:r w:rsidRPr="00866304">
        <w:rPr>
          <w:rFonts w:ascii="Arial" w:hAnsi="Arial" w:cs="Arial"/>
          <w:bCs/>
          <w:color w:val="333399"/>
          <w:lang w:val="it-IT"/>
        </w:rPr>
        <w:t>Dortmund e Francoforte.</w:t>
      </w:r>
    </w:p>
    <w:p w:rsidR="00603229" w:rsidRPr="00866304" w:rsidRDefault="00603229" w:rsidP="007121F3">
      <w:pPr>
        <w:tabs>
          <w:tab w:val="decimal" w:pos="0"/>
          <w:tab w:val="left" w:pos="4253"/>
        </w:tabs>
        <w:spacing w:before="120" w:after="0"/>
        <w:jc w:val="left"/>
        <w:rPr>
          <w:rFonts w:ascii="Arial" w:hAnsi="Arial" w:cs="Arial"/>
          <w:sz w:val="24"/>
          <w:szCs w:val="24"/>
          <w:lang w:val="it-IT"/>
        </w:rPr>
      </w:pPr>
      <w:r w:rsidRPr="00866304">
        <w:rPr>
          <w:rStyle w:val="google-src-text1"/>
          <w:rFonts w:ascii="Arial" w:hAnsi="Arial" w:cs="Arial"/>
          <w:sz w:val="24"/>
          <w:szCs w:val="24"/>
          <w:lang w:val="it-IT"/>
        </w:rPr>
        <w:t xml:space="preserve">CHAMBER MUSIC : </w:t>
      </w:r>
      <w:r w:rsidRPr="00866304">
        <w:rPr>
          <w:rStyle w:val="google-src-text1"/>
          <w:rFonts w:ascii="Arial" w:hAnsi="Arial" w:cs="Arial"/>
          <w:i/>
          <w:iCs/>
          <w:sz w:val="24"/>
          <w:szCs w:val="24"/>
          <w:lang w:val="it-IT"/>
        </w:rPr>
        <w:t>Solo für Violoncello</w:t>
      </w:r>
      <w:r w:rsidRPr="00866304">
        <w:rPr>
          <w:rStyle w:val="google-src-text1"/>
          <w:rFonts w:ascii="Arial" w:hAnsi="Arial" w:cs="Arial"/>
          <w:sz w:val="24"/>
          <w:szCs w:val="24"/>
          <w:lang w:val="it-IT"/>
        </w:rPr>
        <w:t xml:space="preserve"> , 1986; ... </w:t>
      </w:r>
      <w:r w:rsidRPr="00866304">
        <w:rPr>
          <w:rStyle w:val="google-src-text1"/>
          <w:rFonts w:ascii="Arial" w:hAnsi="Arial" w:cs="Arial"/>
          <w:i/>
          <w:iCs/>
          <w:sz w:val="24"/>
          <w:szCs w:val="24"/>
          <w:lang w:val="it-IT"/>
        </w:rPr>
        <w:t>kaum einen Hauch</w:t>
      </w:r>
      <w:r w:rsidRPr="00866304">
        <w:rPr>
          <w:rStyle w:val="google-src-text1"/>
          <w:rFonts w:ascii="Arial" w:hAnsi="Arial" w:cs="Arial"/>
          <w:sz w:val="24"/>
          <w:szCs w:val="24"/>
          <w:lang w:val="it-IT"/>
        </w:rPr>
        <w:t xml:space="preserve"> , clarinet, cello, piano, 1988; </w:t>
      </w:r>
      <w:r w:rsidRPr="00866304">
        <w:rPr>
          <w:rStyle w:val="google-src-text1"/>
          <w:rFonts w:ascii="Arial" w:hAnsi="Arial" w:cs="Arial"/>
          <w:i/>
          <w:iCs/>
          <w:sz w:val="24"/>
          <w:szCs w:val="24"/>
          <w:lang w:val="it-IT"/>
        </w:rPr>
        <w:t>Vier Stücke für Akkordeon</w:t>
      </w:r>
      <w:r w:rsidRPr="00866304">
        <w:rPr>
          <w:rStyle w:val="google-src-text1"/>
          <w:rFonts w:ascii="Arial" w:hAnsi="Arial" w:cs="Arial"/>
          <w:sz w:val="24"/>
          <w:szCs w:val="24"/>
          <w:lang w:val="it-IT"/>
        </w:rPr>
        <w:t xml:space="preserve"> , accordion, 1989; </w:t>
      </w:r>
      <w:r w:rsidRPr="00866304">
        <w:rPr>
          <w:rStyle w:val="google-src-text1"/>
          <w:rFonts w:ascii="Arial" w:hAnsi="Arial" w:cs="Arial"/>
          <w:i/>
          <w:iCs/>
          <w:sz w:val="24"/>
          <w:szCs w:val="24"/>
          <w:lang w:val="it-IT"/>
        </w:rPr>
        <w:t>Entwurf einer Landschaft</w:t>
      </w:r>
      <w:r w:rsidRPr="00866304">
        <w:rPr>
          <w:rStyle w:val="google-src-text1"/>
          <w:rFonts w:ascii="Arial" w:hAnsi="Arial" w:cs="Arial"/>
          <w:sz w:val="24"/>
          <w:szCs w:val="24"/>
          <w:lang w:val="it-IT"/>
        </w:rPr>
        <w:t xml:space="preserve"> , 5 percussion, 1990-92; </w:t>
      </w:r>
      <w:r w:rsidRPr="00866304">
        <w:rPr>
          <w:rStyle w:val="google-src-text1"/>
          <w:rFonts w:ascii="Arial" w:hAnsi="Arial" w:cs="Arial"/>
          <w:i/>
          <w:iCs/>
          <w:sz w:val="24"/>
          <w:szCs w:val="24"/>
          <w:lang w:val="it-IT"/>
        </w:rPr>
        <w:t>Wiederholte Annäherung</w:t>
      </w:r>
      <w:r w:rsidRPr="00866304">
        <w:rPr>
          <w:rStyle w:val="google-src-text1"/>
          <w:rFonts w:ascii="Arial" w:hAnsi="Arial" w:cs="Arial"/>
          <w:sz w:val="24"/>
          <w:szCs w:val="24"/>
          <w:lang w:val="it-IT"/>
        </w:rPr>
        <w:t xml:space="preserve"> , clarinet (+ bass clarinet), trombone, cello, piano, 1992-93; </w:t>
      </w:r>
      <w:r w:rsidRPr="00866304">
        <w:rPr>
          <w:rStyle w:val="google-src-text1"/>
          <w:rFonts w:ascii="Arial" w:hAnsi="Arial" w:cs="Arial"/>
          <w:i/>
          <w:iCs/>
          <w:sz w:val="24"/>
          <w:szCs w:val="24"/>
          <w:lang w:val="it-IT"/>
        </w:rPr>
        <w:t>Spiel</w:t>
      </w:r>
      <w:r w:rsidRPr="00866304">
        <w:rPr>
          <w:rStyle w:val="google-src-text1"/>
          <w:rFonts w:ascii="Arial" w:hAnsi="Arial" w:cs="Arial"/>
          <w:sz w:val="24"/>
          <w:szCs w:val="24"/>
          <w:lang w:val="it-IT"/>
        </w:rPr>
        <w:t xml:space="preserve"> / </w:t>
      </w:r>
      <w:r w:rsidRPr="00866304">
        <w:rPr>
          <w:rStyle w:val="google-src-text1"/>
          <w:rFonts w:ascii="Arial" w:hAnsi="Arial" w:cs="Arial"/>
          <w:i/>
          <w:iCs/>
          <w:sz w:val="24"/>
          <w:szCs w:val="24"/>
          <w:lang w:val="it-IT"/>
        </w:rPr>
        <w:t>Abbruch</w:t>
      </w:r>
      <w:r w:rsidRPr="00866304">
        <w:rPr>
          <w:rStyle w:val="google-src-text1"/>
          <w:rFonts w:ascii="Arial" w:hAnsi="Arial" w:cs="Arial"/>
          <w:sz w:val="24"/>
          <w:szCs w:val="24"/>
          <w:lang w:val="it-IT"/>
        </w:rPr>
        <w:t xml:space="preserve"> , oboe, trombone, cello, piano, accordion, 2 percussion, tape, 1993-94; </w:t>
      </w:r>
      <w:r w:rsidRPr="00866304">
        <w:rPr>
          <w:rStyle w:val="google-src-text1"/>
          <w:rFonts w:ascii="Arial" w:hAnsi="Arial" w:cs="Arial"/>
          <w:i/>
          <w:iCs/>
          <w:sz w:val="24"/>
          <w:szCs w:val="24"/>
          <w:lang w:val="it-IT"/>
        </w:rPr>
        <w:t>getrennt</w:t>
      </w:r>
      <w:r w:rsidRPr="00866304">
        <w:rPr>
          <w:rStyle w:val="google-src-text1"/>
          <w:rFonts w:ascii="Arial" w:hAnsi="Arial" w:cs="Arial"/>
          <w:sz w:val="24"/>
          <w:szCs w:val="24"/>
          <w:lang w:val="it-IT"/>
        </w:rPr>
        <w:t xml:space="preserve"> – </w:t>
      </w:r>
      <w:r w:rsidRPr="00866304">
        <w:rPr>
          <w:rStyle w:val="google-src-text1"/>
          <w:rFonts w:ascii="Arial" w:hAnsi="Arial" w:cs="Arial"/>
          <w:i/>
          <w:iCs/>
          <w:sz w:val="24"/>
          <w:szCs w:val="24"/>
          <w:lang w:val="it-IT"/>
        </w:rPr>
        <w:t>untrennbar</w:t>
      </w:r>
      <w:r w:rsidRPr="00866304">
        <w:rPr>
          <w:rStyle w:val="google-src-text1"/>
          <w:rFonts w:ascii="Arial" w:hAnsi="Arial" w:cs="Arial"/>
          <w:sz w:val="24"/>
          <w:szCs w:val="24"/>
          <w:lang w:val="it-IT"/>
        </w:rPr>
        <w:t xml:space="preserve"> , flute, clarinet, trumpet, violin, cello, piano, 1998; </w:t>
      </w:r>
      <w:r w:rsidRPr="00866304">
        <w:rPr>
          <w:rStyle w:val="google-src-text1"/>
          <w:rFonts w:ascii="Arial" w:hAnsi="Arial" w:cs="Arial"/>
          <w:i/>
          <w:iCs/>
          <w:sz w:val="24"/>
          <w:szCs w:val="24"/>
          <w:lang w:val="it-IT"/>
        </w:rPr>
        <w:t>ins weite</w:t>
      </w:r>
      <w:r w:rsidRPr="00866304">
        <w:rPr>
          <w:rStyle w:val="google-src-text1"/>
          <w:rFonts w:ascii="Arial" w:hAnsi="Arial" w:cs="Arial"/>
          <w:sz w:val="24"/>
          <w:szCs w:val="24"/>
          <w:lang w:val="it-IT"/>
        </w:rPr>
        <w:t xml:space="preserve"> ..., alto flute (+ piccolo), bass clarinet, percussion, 1998; </w:t>
      </w:r>
      <w:r w:rsidRPr="00866304">
        <w:rPr>
          <w:rStyle w:val="google-src-text1"/>
          <w:rFonts w:ascii="Arial" w:hAnsi="Arial" w:cs="Arial"/>
          <w:i/>
          <w:iCs/>
          <w:sz w:val="24"/>
          <w:szCs w:val="24"/>
          <w:lang w:val="it-IT"/>
        </w:rPr>
        <w:t>in nomine</w:t>
      </w:r>
      <w:r w:rsidRPr="00866304">
        <w:rPr>
          <w:rStyle w:val="google-src-text1"/>
          <w:rFonts w:ascii="Arial" w:hAnsi="Arial" w:cs="Arial"/>
          <w:sz w:val="24"/>
          <w:szCs w:val="24"/>
          <w:lang w:val="it-IT"/>
        </w:rPr>
        <w:t xml:space="preserve"> ..., flute, oboe, clarinet, violin, viola, cello, piano, percussion, 1999; </w:t>
      </w:r>
      <w:r w:rsidRPr="00866304">
        <w:rPr>
          <w:rStyle w:val="google-src-text1"/>
          <w:rFonts w:ascii="Arial" w:hAnsi="Arial" w:cs="Arial"/>
          <w:i/>
          <w:iCs/>
          <w:sz w:val="24"/>
          <w:szCs w:val="24"/>
          <w:lang w:val="it-IT"/>
        </w:rPr>
        <w:t>Schwebende Form</w:t>
      </w:r>
      <w:r w:rsidRPr="00866304">
        <w:rPr>
          <w:rStyle w:val="google-src-text1"/>
          <w:rFonts w:ascii="Arial" w:hAnsi="Arial" w:cs="Arial"/>
          <w:sz w:val="24"/>
          <w:szCs w:val="24"/>
          <w:lang w:val="it-IT"/>
        </w:rPr>
        <w:t xml:space="preserve"> , flute, clarinet, violin, viola, cello, piano, percussion, 1999-2000; </w:t>
      </w:r>
      <w:r w:rsidRPr="00866304">
        <w:rPr>
          <w:rStyle w:val="google-src-text1"/>
          <w:rFonts w:ascii="Arial" w:hAnsi="Arial" w:cs="Arial"/>
          <w:i/>
          <w:iCs/>
          <w:sz w:val="24"/>
          <w:szCs w:val="24"/>
          <w:lang w:val="it-IT"/>
        </w:rPr>
        <w:t>Streichtrio</w:t>
      </w:r>
      <w:r w:rsidRPr="00866304">
        <w:rPr>
          <w:rStyle w:val="google-src-text1"/>
          <w:rFonts w:ascii="Arial" w:hAnsi="Arial" w:cs="Arial"/>
          <w:sz w:val="24"/>
          <w:szCs w:val="24"/>
          <w:lang w:val="it-IT"/>
        </w:rPr>
        <w:t xml:space="preserve"> , violin, viola, cello, 1999-2000; </w:t>
      </w:r>
      <w:r w:rsidRPr="00866304">
        <w:rPr>
          <w:rStyle w:val="google-src-text1"/>
          <w:rFonts w:ascii="Arial" w:hAnsi="Arial" w:cs="Arial"/>
          <w:i/>
          <w:iCs/>
          <w:sz w:val="24"/>
          <w:szCs w:val="24"/>
          <w:lang w:val="it-IT"/>
        </w:rPr>
        <w:t>Drei Sätze und Coda</w:t>
      </w:r>
      <w:r w:rsidRPr="00866304">
        <w:rPr>
          <w:rStyle w:val="google-src-text1"/>
          <w:rFonts w:ascii="Arial" w:hAnsi="Arial" w:cs="Arial"/>
          <w:sz w:val="24"/>
          <w:szCs w:val="24"/>
          <w:lang w:val="it-IT"/>
        </w:rPr>
        <w:t xml:space="preserve"> , baritone saxophone (+ soprano saxophone), piano, percussion, 2000-01; </w:t>
      </w:r>
      <w:r w:rsidRPr="00866304">
        <w:rPr>
          <w:rStyle w:val="google-src-text1"/>
          <w:rFonts w:ascii="Arial" w:hAnsi="Arial" w:cs="Arial"/>
          <w:i/>
          <w:iCs/>
          <w:sz w:val="24"/>
          <w:szCs w:val="24"/>
          <w:lang w:val="it-IT"/>
        </w:rPr>
        <w:t>paysage neuf</w:t>
      </w:r>
      <w:r w:rsidRPr="00866304">
        <w:rPr>
          <w:rStyle w:val="google-src-text1"/>
          <w:rFonts w:ascii="Arial" w:hAnsi="Arial" w:cs="Arial"/>
          <w:sz w:val="24"/>
          <w:szCs w:val="24"/>
          <w:lang w:val="it-IT"/>
        </w:rPr>
        <w:t xml:space="preserve"> , percussion, 2001</w:t>
      </w:r>
      <w:r w:rsidRPr="00866304">
        <w:rPr>
          <w:rFonts w:ascii="Arial" w:hAnsi="Arial" w:cs="Arial"/>
          <w:iCs/>
          <w:sz w:val="24"/>
          <w:szCs w:val="24"/>
          <w:lang w:val="it-IT"/>
        </w:rPr>
        <w:t>Solo</w:t>
      </w:r>
      <w:r w:rsidRPr="00866304">
        <w:rPr>
          <w:rFonts w:ascii="Arial" w:hAnsi="Arial" w:cs="Arial"/>
          <w:sz w:val="24"/>
          <w:szCs w:val="24"/>
          <w:lang w:val="it-IT"/>
        </w:rPr>
        <w:t xml:space="preserve"> per violoncello (1986).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BIRNBACH  Heinrich August</w:t>
      </w:r>
      <w:r w:rsidRPr="00866304">
        <w:rPr>
          <w:rFonts w:ascii="Arial" w:hAnsi="Arial" w:cs="Arial"/>
          <w:color w:val="333399"/>
          <w:sz w:val="24"/>
          <w:szCs w:val="24"/>
          <w:u w:val="single"/>
          <w:lang w:val="it-IT"/>
        </w:rPr>
        <w:tab/>
        <w:t>Breslavia, 1788 - Berlino, dopo il 1825.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del padre Karol e di Kraft. 1° </w:t>
      </w:r>
      <w:r w:rsidR="00A05C47" w:rsidRPr="00866304">
        <w:rPr>
          <w:rFonts w:ascii="Arial" w:hAnsi="Arial" w:cs="Arial"/>
          <w:color w:val="333399"/>
          <w:lang w:val="it-IT"/>
        </w:rPr>
        <w:t>Vlc.</w:t>
      </w:r>
      <w:r w:rsidRPr="00866304">
        <w:rPr>
          <w:rFonts w:ascii="Arial" w:hAnsi="Arial" w:cs="Arial"/>
          <w:color w:val="333399"/>
          <w:lang w:val="it-IT"/>
        </w:rPr>
        <w:t xml:space="preserve"> a Vienna e Pest. Iniziò lo studio della chitarra verso il 1820.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Concerti per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BIRTWISTLE  Harrison Paul Sir</w:t>
      </w:r>
      <w:r w:rsidRPr="00866304">
        <w:rPr>
          <w:rFonts w:ascii="Arial" w:hAnsi="Arial" w:cs="Arial"/>
          <w:color w:val="333399"/>
          <w:sz w:val="24"/>
          <w:szCs w:val="24"/>
          <w:u w:val="single"/>
          <w:lang w:val="en-GB"/>
        </w:rPr>
        <w:tab/>
        <w:t>Accrington, 15.7.1934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clarinettista britannico, studi al Royal College di Manchester allievo di Davies, Goehr, perfezionamento negli Stati Uniti. Direttore al Royal Theatre di Londra e insegnante di composizione al </w:t>
      </w:r>
      <w:r w:rsidR="00F20EC1" w:rsidRPr="00866304">
        <w:rPr>
          <w:rFonts w:ascii="Arial" w:hAnsi="Arial" w:cs="Arial"/>
          <w:color w:val="333399"/>
          <w:lang w:val="it-IT"/>
        </w:rPr>
        <w:t xml:space="preserve">                    </w:t>
      </w:r>
      <w:hyperlink r:id="rId44" w:tooltip="King's College London" w:history="1">
        <w:r w:rsidRPr="00866304">
          <w:rPr>
            <w:rStyle w:val="Collegamentoipertestuale"/>
            <w:rFonts w:ascii="Arial" w:hAnsi="Arial" w:cs="Arial"/>
            <w:color w:val="333399"/>
            <w:lang w:val="it-IT"/>
          </w:rPr>
          <w:t>King's College.</w:t>
        </w:r>
      </w:hyperlink>
    </w:p>
    <w:p w:rsidR="00CE5F87" w:rsidRPr="00866304" w:rsidRDefault="00662F5E"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ioloncello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Lie</w:t>
      </w:r>
      <w:r w:rsidR="000E2BBA" w:rsidRPr="00866304">
        <w:rPr>
          <w:rFonts w:ascii="Arial" w:hAnsi="Arial" w:cs="Arial"/>
          <w:sz w:val="24"/>
          <w:szCs w:val="24"/>
          <w:lang w:val="it-IT"/>
        </w:rPr>
        <w:t>d</w:t>
      </w:r>
      <w:r w:rsidR="006C1701" w:rsidRPr="00866304">
        <w:rPr>
          <w:rFonts w:ascii="Arial" w:hAnsi="Arial" w:cs="Arial"/>
          <w:sz w:val="24"/>
          <w:szCs w:val="24"/>
          <w:lang w:val="it-IT"/>
        </w:rPr>
        <w:t xml:space="preserve"> (2006, 7’)</w:t>
      </w:r>
      <w:r>
        <w:rPr>
          <w:rFonts w:ascii="Arial" w:hAnsi="Arial" w:cs="Arial"/>
          <w:sz w:val="24"/>
          <w:szCs w:val="24"/>
          <w:lang w:val="it-IT"/>
        </w:rPr>
        <w:t>,</w:t>
      </w:r>
      <w:r w:rsidR="006C1701" w:rsidRPr="00866304">
        <w:rPr>
          <w:rFonts w:ascii="Arial" w:hAnsi="Arial" w:cs="Arial"/>
          <w:sz w:val="24"/>
          <w:szCs w:val="24"/>
          <w:lang w:val="it-IT"/>
        </w:rPr>
        <w:t xml:space="preserve">   Variazioni</w:t>
      </w:r>
      <w:r>
        <w:rPr>
          <w:rFonts w:ascii="Arial" w:hAnsi="Arial" w:cs="Arial"/>
          <w:sz w:val="24"/>
          <w:szCs w:val="24"/>
          <w:lang w:val="it-IT"/>
        </w:rPr>
        <w:t xml:space="preserve"> </w:t>
      </w:r>
      <w:r w:rsidR="006C1701" w:rsidRPr="00866304">
        <w:rPr>
          <w:rFonts w:ascii="Arial" w:hAnsi="Arial" w:cs="Arial"/>
          <w:sz w:val="24"/>
          <w:szCs w:val="24"/>
          <w:lang w:val="it-IT"/>
        </w:rPr>
        <w:t>(2007)</w:t>
      </w:r>
      <w:r>
        <w:rPr>
          <w:rFonts w:ascii="Arial" w:hAnsi="Arial" w:cs="Arial"/>
          <w:sz w:val="24"/>
          <w:szCs w:val="24"/>
          <w:lang w:val="it-IT"/>
        </w:rPr>
        <w:t>,</w:t>
      </w:r>
      <w:r w:rsidR="00CE5F87" w:rsidRPr="00866304">
        <w:rPr>
          <w:rFonts w:ascii="Arial" w:hAnsi="Arial" w:cs="Arial"/>
          <w:sz w:val="24"/>
          <w:szCs w:val="24"/>
          <w:lang w:val="it-IT"/>
        </w:rPr>
        <w:t xml:space="preserve">   3 Bogenstrich</w:t>
      </w:r>
      <w:r>
        <w:rPr>
          <w:rFonts w:ascii="Arial" w:hAnsi="Arial" w:cs="Arial"/>
          <w:sz w:val="24"/>
          <w:szCs w:val="24"/>
          <w:lang w:val="it-IT"/>
        </w:rPr>
        <w:t>:</w:t>
      </w:r>
      <w:r w:rsidR="00CE5F87" w:rsidRPr="00866304">
        <w:rPr>
          <w:rFonts w:ascii="Arial" w:hAnsi="Arial" w:cs="Arial"/>
          <w:sz w:val="24"/>
          <w:szCs w:val="24"/>
          <w:lang w:val="it-IT"/>
        </w:rPr>
        <w:t xml:space="preserve">   </w:t>
      </w:r>
    </w:p>
    <w:p w:rsidR="006C1701" w:rsidRPr="00866304" w:rsidRDefault="00CE5F8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 Romanza senza parole (2009, 7’),   2) Variazioni (5’),   3) Wie eine Fuge (6’).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BJELINSKI  Bruno</w:t>
      </w:r>
      <w:r w:rsidRPr="00866304">
        <w:rPr>
          <w:rFonts w:ascii="Arial" w:hAnsi="Arial" w:cs="Arial"/>
          <w:color w:val="333399"/>
          <w:sz w:val="24"/>
          <w:szCs w:val="24"/>
          <w:u w:val="single"/>
        </w:rPr>
        <w:tab/>
        <w:t>Trieste, 1.11.1909 - Zagabria, 3.9.1992.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croato, allievo di Bersa e Dugan a Zagabria, dove insegnò.</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Concerti per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sz w:val="24"/>
          <w:szCs w:val="24"/>
          <w:lang w:val="it-IT"/>
        </w:rPr>
        <w:t xml:space="preserve"> e orch. (1945, 1953).   Sonata per </w:t>
      </w:r>
      <w:r w:rsidR="00662F5E" w:rsidRPr="00866304">
        <w:rPr>
          <w:rFonts w:ascii="Arial" w:hAnsi="Arial" w:cs="Arial"/>
          <w:sz w:val="24"/>
          <w:szCs w:val="24"/>
          <w:lang w:val="it-IT"/>
        </w:rPr>
        <w:t>violoncell</w:t>
      </w:r>
      <w:r w:rsidR="00662F5E">
        <w:rPr>
          <w:rFonts w:ascii="Arial" w:hAnsi="Arial" w:cs="Arial"/>
          <w:sz w:val="24"/>
          <w:szCs w:val="24"/>
          <w:lang w:val="it-IT"/>
        </w:rPr>
        <w:t>o</w:t>
      </w:r>
      <w:r w:rsidRPr="00866304">
        <w:rPr>
          <w:rFonts w:ascii="Arial" w:hAnsi="Arial" w:cs="Arial"/>
          <w:sz w:val="24"/>
          <w:szCs w:val="24"/>
          <w:lang w:val="it-IT"/>
        </w:rPr>
        <w:t xml:space="preserve"> e pf. (1950).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BJORKLUND  Terje</w:t>
      </w:r>
      <w:r w:rsidRPr="00866304">
        <w:rPr>
          <w:rFonts w:ascii="Arial" w:hAnsi="Arial" w:cs="Arial"/>
          <w:color w:val="333399"/>
          <w:sz w:val="24"/>
          <w:szCs w:val="24"/>
          <w:u w:val="single"/>
          <w:lang w:val="it-IT"/>
        </w:rPr>
        <w:tab/>
        <w:t>Narvik, 2.1.1945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musicologo e pianista norvegese, studi all’Accademia di Oslo con F. Mortensen. Insegnante di composizione al Conservatorio di Trondheim, dove, dal 1979 ha iniziato anche un corso di musica jazz.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Kaprioler, violoncello solo (5’45).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E31A8C"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E31A8C">
        <w:rPr>
          <w:rFonts w:ascii="Arial" w:hAnsi="Arial" w:cs="Arial"/>
          <w:color w:val="333399"/>
          <w:sz w:val="24"/>
          <w:szCs w:val="24"/>
          <w:u w:val="single"/>
        </w:rPr>
        <w:t xml:space="preserve">BLACHER  </w:t>
      </w:r>
      <w:r w:rsidR="00D3358E" w:rsidRPr="00E31A8C">
        <w:rPr>
          <w:rFonts w:ascii="Arial" w:hAnsi="Arial" w:cs="Arial"/>
          <w:color w:val="333399"/>
          <w:sz w:val="24"/>
          <w:szCs w:val="24"/>
          <w:u w:val="single"/>
        </w:rPr>
        <w:t xml:space="preserve"> Boris                            </w:t>
      </w:r>
      <w:r w:rsidR="007312DF" w:rsidRPr="00E31A8C">
        <w:rPr>
          <w:rFonts w:ascii="Arial" w:hAnsi="Arial" w:cs="Arial"/>
          <w:color w:val="333399"/>
          <w:sz w:val="24"/>
          <w:szCs w:val="24"/>
          <w:u w:val="single"/>
        </w:rPr>
        <w:t xml:space="preserve">  </w:t>
      </w:r>
      <w:r w:rsidRPr="00E31A8C">
        <w:rPr>
          <w:rFonts w:ascii="Arial" w:hAnsi="Arial" w:cs="Arial"/>
          <w:color w:val="333399"/>
          <w:sz w:val="24"/>
          <w:szCs w:val="24"/>
          <w:u w:val="single"/>
        </w:rPr>
        <w:t>Newchwang (Manciuria) 6.1.1903 - Berlino, 30.1.1975.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didatta tedesco, studi in Russia con Ljadov, a Berlino con Koch, Blume, Schering, Hornbostel. Insegnante di innumerevoli compositori al Conservatorio di Dresda (1938) e di  Berlino (1953-1970), dove fu </w:t>
      </w:r>
      <w:r w:rsidR="00E14C96">
        <w:rPr>
          <w:rFonts w:ascii="Arial" w:hAnsi="Arial" w:cs="Arial"/>
          <w:color w:val="333399"/>
        </w:rPr>
        <w:t xml:space="preserve">          </w:t>
      </w:r>
      <w:r w:rsidRPr="00866304">
        <w:rPr>
          <w:rFonts w:ascii="Arial" w:hAnsi="Arial" w:cs="Arial"/>
          <w:color w:val="333399"/>
        </w:rPr>
        <w:t>anche Direttore. Corsi internazionali a Salisburgo e Tanglewood. Sposò la pianista Gerty Herzog nel 1945.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662F5E">
        <w:rPr>
          <w:rFonts w:ascii="Arial" w:hAnsi="Arial" w:cs="Arial"/>
          <w:sz w:val="24"/>
          <w:szCs w:val="24"/>
          <w:lang w:val="it-IT"/>
        </w:rPr>
        <w:t xml:space="preserve">, </w:t>
      </w:r>
      <w:r w:rsidRPr="00866304">
        <w:rPr>
          <w:rFonts w:ascii="Arial" w:hAnsi="Arial" w:cs="Arial"/>
          <w:sz w:val="24"/>
          <w:szCs w:val="24"/>
          <w:lang w:val="it-IT"/>
        </w:rPr>
        <w:t xml:space="preserve">2 </w:t>
      </w:r>
      <w:r w:rsidR="00662F5E" w:rsidRPr="00866304">
        <w:rPr>
          <w:rFonts w:ascii="Arial" w:hAnsi="Arial" w:cs="Arial"/>
          <w:sz w:val="24"/>
          <w:szCs w:val="24"/>
          <w:lang w:val="it-IT"/>
        </w:rPr>
        <w:t>violoncell</w:t>
      </w:r>
      <w:r w:rsidR="00662F5E">
        <w:rPr>
          <w:rFonts w:ascii="Arial" w:hAnsi="Arial" w:cs="Arial"/>
          <w:sz w:val="24"/>
          <w:szCs w:val="24"/>
          <w:lang w:val="it-IT"/>
        </w:rPr>
        <w:t>i</w:t>
      </w:r>
      <w:r w:rsidR="00662F5E" w:rsidRPr="00866304">
        <w:rPr>
          <w:rFonts w:ascii="Arial" w:hAnsi="Arial" w:cs="Arial"/>
          <w:sz w:val="24"/>
          <w:szCs w:val="24"/>
          <w:lang w:val="it-IT"/>
        </w:rPr>
        <w:t xml:space="preserve"> </w:t>
      </w:r>
      <w:r w:rsidRPr="00866304">
        <w:rPr>
          <w:rFonts w:ascii="Arial" w:hAnsi="Arial" w:cs="Arial"/>
          <w:sz w:val="24"/>
          <w:szCs w:val="24"/>
          <w:lang w:val="it-IT"/>
        </w:rPr>
        <w:t>(1972, 9’).   Sonata</w:t>
      </w:r>
      <w:r w:rsidR="00662F5E">
        <w:rPr>
          <w:rFonts w:ascii="Arial" w:hAnsi="Arial" w:cs="Arial"/>
          <w:sz w:val="24"/>
          <w:szCs w:val="24"/>
          <w:lang w:val="it-IT"/>
        </w:rPr>
        <w:t xml:space="preserve">, </w:t>
      </w:r>
      <w:r w:rsidRPr="00866304">
        <w:rPr>
          <w:rFonts w:ascii="Arial" w:hAnsi="Arial" w:cs="Arial"/>
          <w:sz w:val="24"/>
          <w:szCs w:val="24"/>
          <w:lang w:val="it-IT"/>
        </w:rPr>
        <w:t xml:space="preserve">2 violoncelli e 11 strumenti ad lib. (1972, 12’50).   </w:t>
      </w:r>
    </w:p>
    <w:p w:rsidR="00905842" w:rsidRPr="00866304" w:rsidRDefault="0090584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Blues, Espanola und Rumba philarmonica, 12 violoncelli soli (1972, 12’20).</w:t>
      </w:r>
    </w:p>
    <w:p w:rsidR="006C1701" w:rsidRPr="00866304" w:rsidRDefault="00662F5E"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w:t>
      </w:r>
      <w:r w:rsidRPr="00866304">
        <w:rPr>
          <w:rFonts w:ascii="Arial" w:hAnsi="Arial" w:cs="Arial"/>
          <w:sz w:val="24"/>
          <w:szCs w:val="24"/>
          <w:lang w:val="it-IT"/>
        </w:rPr>
        <w:t>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Sonata (1941, 10’15)</w:t>
      </w:r>
      <w:r>
        <w:rPr>
          <w:rFonts w:ascii="Arial" w:hAnsi="Arial" w:cs="Arial"/>
          <w:sz w:val="24"/>
          <w:szCs w:val="24"/>
          <w:lang w:val="it-IT"/>
        </w:rPr>
        <w:t xml:space="preserve">,   </w:t>
      </w:r>
      <w:r w:rsidR="006C1701" w:rsidRPr="00866304">
        <w:rPr>
          <w:rFonts w:ascii="Arial" w:hAnsi="Arial" w:cs="Arial"/>
          <w:sz w:val="24"/>
          <w:szCs w:val="24"/>
          <w:lang w:val="it-IT"/>
        </w:rPr>
        <w:t xml:space="preserve">Tchaikowsky-Variazioni (1974, 13’50).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da camera , 2 vl. </w:t>
      </w:r>
      <w:r w:rsidR="00A05C47" w:rsidRPr="00866304">
        <w:rPr>
          <w:rFonts w:ascii="Arial" w:hAnsi="Arial" w:cs="Arial"/>
          <w:sz w:val="24"/>
          <w:szCs w:val="24"/>
          <w:lang w:val="it-IT"/>
        </w:rPr>
        <w:t>vlc.</w:t>
      </w:r>
      <w:r w:rsidRPr="00866304">
        <w:rPr>
          <w:rFonts w:ascii="Arial" w:hAnsi="Arial" w:cs="Arial"/>
          <w:sz w:val="24"/>
          <w:szCs w:val="24"/>
          <w:lang w:val="it-IT"/>
        </w:rPr>
        <w:t xml:space="preserve"> archi (1939).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orchestra (1964, 22’35).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BLACKWOOD  Easley Jr.  </w:t>
      </w:r>
      <w:r w:rsidRPr="00866304">
        <w:rPr>
          <w:rFonts w:ascii="Arial" w:hAnsi="Arial" w:cs="Arial"/>
          <w:color w:val="333399"/>
          <w:sz w:val="24"/>
          <w:szCs w:val="24"/>
          <w:u w:val="single"/>
          <w:lang w:val="it-IT"/>
        </w:rPr>
        <w:tab/>
        <w:t>Indianapolis, 21.4.1933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concertista, didatta e compositore americano, figlio del musicista omonimo. Studi iniziali con il padre e primo concerto a 14 anni. Perfezionamento a Parigi, dal 1954 al 1956 con Messiaen, Hindemith e N. Boulanger. Dal 1958 al 1997 insegnante all’Università di Chicago. Nel 1980-81 compose 12 Studi micro-tonali e da quel momento si dedicò a questo stile. Come pianista concertista eseguì in particolare opere di Ives, Boulez e dei compositori della Seconda Scuola Viennese.</w:t>
      </w:r>
    </w:p>
    <w:p w:rsidR="00B9152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op. 31, violoncello e pf.</w:t>
      </w:r>
      <w:r w:rsidR="00B9152F" w:rsidRPr="00866304">
        <w:rPr>
          <w:rFonts w:ascii="Arial" w:hAnsi="Arial" w:cs="Arial"/>
          <w:sz w:val="24"/>
          <w:szCs w:val="24"/>
          <w:lang w:val="it-IT"/>
        </w:rPr>
        <w:t>:   1) 11'05,   2) 12',   3) 9'30,   4) 8'40</w:t>
      </w:r>
      <w:r w:rsidRPr="00866304">
        <w:rPr>
          <w:rFonts w:ascii="Arial" w:hAnsi="Arial" w:cs="Arial"/>
          <w:sz w:val="24"/>
          <w:szCs w:val="24"/>
          <w:lang w:val="it-IT"/>
        </w:rPr>
        <w:t xml:space="preserve"> (1985).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B9152F" w:rsidRPr="00866304" w:rsidRDefault="00B9152F"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BLAKE  David</w:t>
      </w:r>
      <w:r w:rsidRPr="00866304">
        <w:rPr>
          <w:rFonts w:ascii="Arial" w:hAnsi="Arial" w:cs="Arial"/>
          <w:color w:val="333399"/>
          <w:sz w:val="24"/>
          <w:szCs w:val="24"/>
          <w:u w:val="single"/>
          <w:lang w:val="it-IT"/>
        </w:rPr>
        <w:tab/>
        <w:t>Londra, 2.9.1936</w:t>
      </w:r>
    </w:p>
    <w:p w:rsidR="00EF49CA" w:rsidRPr="00866304" w:rsidRDefault="00EF49C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allievo di Hadley, Tranchell e Leppard. Perfezionamento con Eisler a Berlino. </w:t>
      </w:r>
      <w:r w:rsidR="001A76CE" w:rsidRPr="00866304">
        <w:rPr>
          <w:rFonts w:ascii="Arial" w:hAnsi="Arial" w:cs="Arial"/>
          <w:color w:val="333399"/>
          <w:lang w:val="it-IT"/>
        </w:rPr>
        <w:t xml:space="preserve">                  </w:t>
      </w:r>
      <w:r w:rsidRPr="00866304">
        <w:rPr>
          <w:rFonts w:ascii="Arial" w:hAnsi="Arial" w:cs="Arial"/>
          <w:color w:val="333399"/>
          <w:lang w:val="it-IT"/>
        </w:rPr>
        <w:t>Insegnante all’Università di York.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Scenes, </w:t>
      </w:r>
      <w:r w:rsidR="00BB2764" w:rsidRPr="00866304">
        <w:rPr>
          <w:rFonts w:ascii="Arial" w:hAnsi="Arial" w:cs="Arial"/>
          <w:sz w:val="24"/>
          <w:szCs w:val="24"/>
          <w:lang w:val="it-IT"/>
        </w:rPr>
        <w:t>violoncell</w:t>
      </w:r>
      <w:r w:rsidR="00BB2764">
        <w:rPr>
          <w:rFonts w:ascii="Arial" w:hAnsi="Arial" w:cs="Arial"/>
          <w:sz w:val="24"/>
          <w:szCs w:val="24"/>
          <w:lang w:val="it-IT"/>
        </w:rPr>
        <w:t>o</w:t>
      </w:r>
      <w:r w:rsidR="00BB2764" w:rsidRPr="00866304">
        <w:rPr>
          <w:rFonts w:ascii="Arial" w:hAnsi="Arial" w:cs="Arial"/>
          <w:sz w:val="24"/>
          <w:szCs w:val="24"/>
          <w:lang w:val="it-IT"/>
        </w:rPr>
        <w:t xml:space="preserve"> </w:t>
      </w:r>
      <w:r w:rsidRPr="00866304">
        <w:rPr>
          <w:rFonts w:ascii="Arial" w:hAnsi="Arial" w:cs="Arial"/>
          <w:sz w:val="24"/>
          <w:szCs w:val="24"/>
          <w:lang w:val="it-IT"/>
        </w:rPr>
        <w:t xml:space="preserve">solo (1972, 16’).   Jazz dances, </w:t>
      </w:r>
      <w:r w:rsidR="00BB2764" w:rsidRPr="00866304">
        <w:rPr>
          <w:rFonts w:ascii="Arial" w:hAnsi="Arial" w:cs="Arial"/>
          <w:sz w:val="24"/>
          <w:szCs w:val="24"/>
          <w:lang w:val="it-IT"/>
        </w:rPr>
        <w:t>violoncell</w:t>
      </w:r>
      <w:r w:rsidR="00BB2764">
        <w:rPr>
          <w:rFonts w:ascii="Arial" w:hAnsi="Arial" w:cs="Arial"/>
          <w:sz w:val="24"/>
          <w:szCs w:val="24"/>
          <w:lang w:val="it-IT"/>
        </w:rPr>
        <w:t>o</w:t>
      </w:r>
      <w:r w:rsidRPr="00866304">
        <w:rPr>
          <w:rFonts w:ascii="Arial" w:hAnsi="Arial" w:cs="Arial"/>
          <w:sz w:val="24"/>
          <w:szCs w:val="24"/>
          <w:lang w:val="it-IT"/>
        </w:rPr>
        <w:t xml:space="preserve"> e pf. op. 520 (2001, 13’).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w:t>
      </w:r>
      <w:r w:rsidR="00731593" w:rsidRPr="00866304">
        <w:rPr>
          <w:rFonts w:ascii="Arial" w:hAnsi="Arial" w:cs="Arial"/>
          <w:sz w:val="24"/>
          <w:szCs w:val="24"/>
          <w:lang w:val="it-IT"/>
        </w:rPr>
        <w:t>,</w:t>
      </w:r>
      <w:r w:rsidRPr="00866304">
        <w:rPr>
          <w:rFonts w:ascii="Arial" w:hAnsi="Arial" w:cs="Arial"/>
          <w:sz w:val="24"/>
          <w:szCs w:val="24"/>
          <w:lang w:val="it-IT"/>
        </w:rPr>
        <w:t xml:space="preserve"> </w:t>
      </w:r>
      <w:r w:rsidR="00BB2764" w:rsidRPr="00866304">
        <w:rPr>
          <w:rFonts w:ascii="Arial" w:hAnsi="Arial" w:cs="Arial"/>
          <w:sz w:val="24"/>
          <w:szCs w:val="24"/>
          <w:lang w:val="it-IT"/>
        </w:rPr>
        <w:t>violoncell</w:t>
      </w:r>
      <w:r w:rsidR="00BB2764">
        <w:rPr>
          <w:rFonts w:ascii="Arial" w:hAnsi="Arial" w:cs="Arial"/>
          <w:sz w:val="24"/>
          <w:szCs w:val="24"/>
          <w:lang w:val="it-IT"/>
        </w:rPr>
        <w:t>o</w:t>
      </w:r>
      <w:r w:rsidRPr="00866304">
        <w:rPr>
          <w:rFonts w:ascii="Arial" w:hAnsi="Arial" w:cs="Arial"/>
          <w:sz w:val="24"/>
          <w:szCs w:val="24"/>
          <w:lang w:val="it-IT"/>
        </w:rPr>
        <w:t xml:space="preserve"> e orch. (1992, 25’).</w:t>
      </w:r>
    </w:p>
    <w:p w:rsidR="00CF7402" w:rsidRPr="00866304" w:rsidRDefault="00CF740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BLAKE   Howard</w:t>
      </w:r>
      <w:r w:rsidRPr="00866304">
        <w:rPr>
          <w:rFonts w:ascii="Arial" w:hAnsi="Arial" w:cs="Arial"/>
          <w:color w:val="333399"/>
          <w:sz w:val="24"/>
          <w:szCs w:val="24"/>
          <w:u w:val="single"/>
          <w:lang w:val="it-IT"/>
        </w:rPr>
        <w:tab/>
        <w:t>Londra, 28.10.1938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didatta inglese, allievo alla Royal Academy of Music di Craxston (pf.) e Ferguson (comp.). Specializzato in colonne sonore cinematografiche (c. 25)  e televisive.</w:t>
      </w:r>
    </w:p>
    <w:p w:rsidR="000A10E7" w:rsidRPr="00866304" w:rsidRDefault="00BB2764"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 xml:space="preserve">o solo: </w:t>
      </w:r>
      <w:r w:rsidRPr="00866304">
        <w:rPr>
          <w:rFonts w:ascii="Arial" w:hAnsi="Arial" w:cs="Arial"/>
          <w:sz w:val="24"/>
          <w:szCs w:val="24"/>
          <w:lang w:val="it-IT"/>
        </w:rPr>
        <w:t xml:space="preserve"> </w:t>
      </w:r>
      <w:r w:rsidR="006C1701" w:rsidRPr="00866304">
        <w:rPr>
          <w:rFonts w:ascii="Arial" w:hAnsi="Arial" w:cs="Arial"/>
          <w:sz w:val="24"/>
          <w:szCs w:val="24"/>
          <w:lang w:val="it-IT"/>
        </w:rPr>
        <w:t>Preludio, op. 463 (1994)</w:t>
      </w:r>
      <w:r>
        <w:rPr>
          <w:rFonts w:ascii="Arial" w:hAnsi="Arial" w:cs="Arial"/>
          <w:sz w:val="24"/>
          <w:szCs w:val="24"/>
          <w:lang w:val="it-IT"/>
        </w:rPr>
        <w:t>,</w:t>
      </w:r>
      <w:r w:rsidR="006C1701" w:rsidRPr="00866304">
        <w:rPr>
          <w:rFonts w:ascii="Arial" w:hAnsi="Arial" w:cs="Arial"/>
          <w:sz w:val="24"/>
          <w:szCs w:val="24"/>
          <w:lang w:val="it-IT"/>
        </w:rPr>
        <w:t xml:space="preserve">   </w:t>
      </w:r>
      <w:r w:rsidR="000A10E7" w:rsidRPr="00866304">
        <w:rPr>
          <w:rFonts w:ascii="Arial" w:hAnsi="Arial" w:cs="Arial"/>
          <w:sz w:val="24"/>
          <w:szCs w:val="24"/>
          <w:lang w:val="it-IT"/>
        </w:rPr>
        <w:t>Sonata</w:t>
      </w:r>
      <w:r>
        <w:rPr>
          <w:rFonts w:ascii="Arial" w:hAnsi="Arial" w:cs="Arial"/>
          <w:sz w:val="24"/>
          <w:szCs w:val="24"/>
          <w:lang w:val="it-IT"/>
        </w:rPr>
        <w:t xml:space="preserve"> </w:t>
      </w:r>
      <w:r w:rsidR="000A10E7" w:rsidRPr="00866304">
        <w:rPr>
          <w:rFonts w:ascii="Arial" w:hAnsi="Arial" w:cs="Arial"/>
          <w:sz w:val="24"/>
          <w:szCs w:val="24"/>
          <w:lang w:val="it-IT"/>
        </w:rPr>
        <w:t xml:space="preserve">op. 619 (2010).   </w:t>
      </w:r>
    </w:p>
    <w:p w:rsidR="00BB276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Archangel’s Lullaby, 3 </w:t>
      </w:r>
      <w:r w:rsidR="00BB2764" w:rsidRPr="00866304">
        <w:rPr>
          <w:rFonts w:ascii="Arial" w:hAnsi="Arial" w:cs="Arial"/>
          <w:sz w:val="24"/>
          <w:szCs w:val="24"/>
          <w:lang w:val="it-IT"/>
        </w:rPr>
        <w:t>violoncell</w:t>
      </w:r>
      <w:r w:rsidR="00BB2764">
        <w:rPr>
          <w:rFonts w:ascii="Arial" w:hAnsi="Arial" w:cs="Arial"/>
          <w:sz w:val="24"/>
          <w:szCs w:val="24"/>
          <w:lang w:val="it-IT"/>
        </w:rPr>
        <w:t>i</w:t>
      </w:r>
      <w:r w:rsidRPr="00866304">
        <w:rPr>
          <w:rFonts w:ascii="Arial" w:hAnsi="Arial" w:cs="Arial"/>
          <w:sz w:val="24"/>
          <w:szCs w:val="24"/>
          <w:lang w:val="it-IT"/>
        </w:rPr>
        <w:t xml:space="preserve"> op. 436 (1991, 1’30).</w:t>
      </w:r>
      <w:r w:rsidR="000A10E7" w:rsidRPr="00866304">
        <w:rPr>
          <w:rFonts w:ascii="Arial" w:hAnsi="Arial" w:cs="Arial"/>
          <w:sz w:val="24"/>
          <w:szCs w:val="24"/>
          <w:lang w:val="it-IT"/>
        </w:rPr>
        <w:t xml:space="preserve">   </w:t>
      </w:r>
    </w:p>
    <w:p w:rsidR="00BB2764" w:rsidRPr="00BB2764" w:rsidRDefault="00BB2764" w:rsidP="007121F3">
      <w:pPr>
        <w:tabs>
          <w:tab w:val="decimal" w:pos="0"/>
          <w:tab w:val="left" w:pos="4253"/>
        </w:tabs>
        <w:spacing w:before="120" w:after="0"/>
        <w:jc w:val="left"/>
        <w:rPr>
          <w:rFonts w:ascii="Arial" w:hAnsi="Arial" w:cs="Arial"/>
          <w:sz w:val="24"/>
          <w:szCs w:val="24"/>
        </w:rPr>
      </w:pPr>
      <w:r w:rsidRPr="00BB2764">
        <w:rPr>
          <w:rFonts w:ascii="Arial" w:hAnsi="Arial" w:cs="Arial"/>
          <w:sz w:val="24"/>
          <w:szCs w:val="24"/>
        </w:rPr>
        <w:t xml:space="preserve">Violoncello e pf.:  </w:t>
      </w:r>
      <w:r w:rsidR="000A10E7" w:rsidRPr="00BB2764">
        <w:rPr>
          <w:rFonts w:ascii="Arial" w:hAnsi="Arial" w:cs="Arial"/>
          <w:sz w:val="24"/>
          <w:szCs w:val="24"/>
        </w:rPr>
        <w:t>Diversion, op. 337a (1985)</w:t>
      </w:r>
      <w:r w:rsidRPr="00BB2764">
        <w:rPr>
          <w:rFonts w:ascii="Arial" w:hAnsi="Arial" w:cs="Arial"/>
          <w:sz w:val="24"/>
          <w:szCs w:val="24"/>
        </w:rPr>
        <w:t xml:space="preserve">,   </w:t>
      </w:r>
      <w:r w:rsidR="000A10E7" w:rsidRPr="00BB2764">
        <w:rPr>
          <w:rFonts w:ascii="Arial" w:hAnsi="Arial" w:cs="Arial"/>
          <w:sz w:val="24"/>
          <w:szCs w:val="24"/>
        </w:rPr>
        <w:t>The Snowman Suite, op. 371e (1986)</w:t>
      </w:r>
      <w:r w:rsidRPr="00BB2764">
        <w:rPr>
          <w:rFonts w:ascii="Arial" w:hAnsi="Arial" w:cs="Arial"/>
          <w:sz w:val="24"/>
          <w:szCs w:val="24"/>
        </w:rPr>
        <w:t>,</w:t>
      </w:r>
      <w:r w:rsidR="000A10E7" w:rsidRPr="00BB2764">
        <w:rPr>
          <w:rFonts w:ascii="Arial" w:hAnsi="Arial" w:cs="Arial"/>
          <w:sz w:val="24"/>
          <w:szCs w:val="24"/>
        </w:rPr>
        <w:t xml:space="preserve">   </w:t>
      </w:r>
    </w:p>
    <w:p w:rsidR="00BB2764" w:rsidRDefault="00BB2764" w:rsidP="007121F3">
      <w:pPr>
        <w:tabs>
          <w:tab w:val="decimal" w:pos="0"/>
          <w:tab w:val="left" w:pos="4253"/>
        </w:tabs>
        <w:spacing w:before="120" w:after="0"/>
        <w:jc w:val="left"/>
        <w:rPr>
          <w:rFonts w:ascii="Arial" w:hAnsi="Arial" w:cs="Arial"/>
          <w:sz w:val="24"/>
          <w:szCs w:val="24"/>
          <w:lang w:val="fr-FR"/>
        </w:rPr>
      </w:pPr>
      <w:r w:rsidRPr="00BB2764">
        <w:rPr>
          <w:rFonts w:ascii="Arial" w:hAnsi="Arial" w:cs="Arial"/>
          <w:sz w:val="24"/>
          <w:szCs w:val="24"/>
        </w:rPr>
        <w:t>Archangel’s Lullaby</w:t>
      </w:r>
      <w:r w:rsidR="006C1701" w:rsidRPr="00BB2764">
        <w:rPr>
          <w:rFonts w:ascii="Arial" w:hAnsi="Arial" w:cs="Arial"/>
          <w:sz w:val="24"/>
          <w:szCs w:val="24"/>
        </w:rPr>
        <w:t xml:space="preserve"> (1991, 1’30)</w:t>
      </w:r>
      <w:r>
        <w:rPr>
          <w:rFonts w:ascii="Arial" w:hAnsi="Arial" w:cs="Arial"/>
          <w:sz w:val="24"/>
          <w:szCs w:val="24"/>
        </w:rPr>
        <w:t xml:space="preserve">,   </w:t>
      </w:r>
      <w:r w:rsidR="000A10E7" w:rsidRPr="00BB2764">
        <w:rPr>
          <w:rFonts w:ascii="Arial" w:hAnsi="Arial" w:cs="Arial"/>
          <w:sz w:val="24"/>
          <w:szCs w:val="24"/>
        </w:rPr>
        <w:t>Pennillion, op. 525a</w:t>
      </w:r>
      <w:r w:rsidR="000A10E7" w:rsidRPr="00866304">
        <w:rPr>
          <w:rFonts w:ascii="Arial" w:hAnsi="Arial" w:cs="Arial"/>
          <w:sz w:val="24"/>
          <w:szCs w:val="24"/>
        </w:rPr>
        <w:t xml:space="preserve"> </w:t>
      </w:r>
      <w:r>
        <w:rPr>
          <w:rFonts w:ascii="Arial" w:hAnsi="Arial" w:cs="Arial"/>
          <w:sz w:val="24"/>
          <w:szCs w:val="24"/>
          <w:lang w:val="fr-FR"/>
        </w:rPr>
        <w:t xml:space="preserve">(2001),  </w:t>
      </w:r>
    </w:p>
    <w:p w:rsidR="000A10E7" w:rsidRPr="00866304" w:rsidRDefault="000A10E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Jazz Dances, op. 52</w:t>
      </w:r>
      <w:r w:rsidR="00841F4C" w:rsidRPr="00866304">
        <w:rPr>
          <w:rFonts w:ascii="Arial" w:hAnsi="Arial" w:cs="Arial"/>
          <w:sz w:val="24"/>
          <w:szCs w:val="24"/>
          <w:lang w:val="fr-FR"/>
        </w:rPr>
        <w:t>0</w:t>
      </w:r>
      <w:r w:rsidR="00BB2764">
        <w:rPr>
          <w:rFonts w:ascii="Arial" w:hAnsi="Arial" w:cs="Arial"/>
          <w:sz w:val="24"/>
          <w:szCs w:val="24"/>
          <w:lang w:val="fr-FR"/>
        </w:rPr>
        <w:t xml:space="preserve"> </w:t>
      </w:r>
      <w:r w:rsidRPr="00866304">
        <w:rPr>
          <w:rFonts w:ascii="Arial" w:hAnsi="Arial" w:cs="Arial"/>
          <w:sz w:val="24"/>
          <w:szCs w:val="24"/>
          <w:lang w:val="fr-FR"/>
        </w:rPr>
        <w:t>(2001).</w:t>
      </w:r>
      <w:r w:rsidR="00BB2764">
        <w:rPr>
          <w:rFonts w:ascii="Arial" w:hAnsi="Arial" w:cs="Arial"/>
          <w:sz w:val="24"/>
          <w:szCs w:val="24"/>
          <w:lang w:val="fr-FR"/>
        </w:rPr>
        <w:t xml:space="preserve">   </w:t>
      </w:r>
      <w:r w:rsidRPr="00866304">
        <w:rPr>
          <w:rFonts w:ascii="Arial" w:hAnsi="Arial" w:cs="Arial"/>
          <w:sz w:val="24"/>
          <w:szCs w:val="24"/>
          <w:lang w:val="fr-FR"/>
        </w:rPr>
        <w:t xml:space="preserve">The Enchantement of Venus, op. 629 (2011).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Diversions concerto, in 8 parti, violoncello e orch. op. 337 (1984).</w:t>
      </w:r>
    </w:p>
    <w:p w:rsidR="000A10E7" w:rsidRPr="00866304" w:rsidRDefault="000A10E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Diversions, op. 623, </w:t>
      </w:r>
      <w:r w:rsidR="00BB2764" w:rsidRPr="00866304">
        <w:rPr>
          <w:rFonts w:ascii="Arial" w:hAnsi="Arial" w:cs="Arial"/>
          <w:sz w:val="24"/>
          <w:szCs w:val="24"/>
          <w:lang w:val="it-IT"/>
        </w:rPr>
        <w:t>violoncell</w:t>
      </w:r>
      <w:r w:rsidR="00BB2764">
        <w:rPr>
          <w:rFonts w:ascii="Arial" w:hAnsi="Arial" w:cs="Arial"/>
          <w:sz w:val="24"/>
          <w:szCs w:val="24"/>
          <w:lang w:val="it-IT"/>
        </w:rPr>
        <w:t>o</w:t>
      </w:r>
      <w:r w:rsidRPr="00866304">
        <w:rPr>
          <w:rFonts w:ascii="Arial" w:hAnsi="Arial" w:cs="Arial"/>
          <w:sz w:val="24"/>
          <w:szCs w:val="24"/>
          <w:lang w:val="fr-FR"/>
        </w:rPr>
        <w:t xml:space="preserve"> e orch. d’archi (</w:t>
      </w:r>
      <w:r w:rsidR="00E47676" w:rsidRPr="00866304">
        <w:rPr>
          <w:rFonts w:ascii="Arial" w:hAnsi="Arial" w:cs="Arial"/>
          <w:sz w:val="24"/>
          <w:szCs w:val="24"/>
          <w:lang w:val="fr-FR"/>
        </w:rPr>
        <w:t>1985</w:t>
      </w:r>
      <w:r w:rsidRPr="00866304">
        <w:rPr>
          <w:rFonts w:ascii="Arial" w:hAnsi="Arial" w:cs="Arial"/>
          <w:sz w:val="24"/>
          <w:szCs w:val="24"/>
          <w:lang w:val="fr-FR"/>
        </w:rPr>
        <w:t>).</w:t>
      </w:r>
    </w:p>
    <w:p w:rsidR="00841F4C" w:rsidRPr="00866304" w:rsidRDefault="00841F4C"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BLAHA  Ivo</w:t>
      </w:r>
      <w:r w:rsidRPr="00866304">
        <w:rPr>
          <w:rFonts w:ascii="Arial" w:hAnsi="Arial" w:cs="Arial"/>
          <w:color w:val="333399"/>
          <w:sz w:val="24"/>
          <w:szCs w:val="24"/>
          <w:u w:val="single"/>
          <w:lang w:val="it-IT"/>
        </w:rPr>
        <w:tab/>
        <w:t>Litomysil, 14.3.1936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céco, allievo al Conservatorio di Praga di Ridky, Sommer, Hlobil, Herzog e Kabelak. </w:t>
      </w:r>
      <w:r w:rsidR="001A76CE" w:rsidRPr="00866304">
        <w:rPr>
          <w:rFonts w:ascii="Arial" w:hAnsi="Arial" w:cs="Arial"/>
          <w:color w:val="333399"/>
          <w:lang w:val="it-IT"/>
        </w:rPr>
        <w:t xml:space="preserve">                            </w:t>
      </w:r>
      <w:r w:rsidRPr="00866304">
        <w:rPr>
          <w:rFonts w:ascii="Arial" w:hAnsi="Arial" w:cs="Arial"/>
          <w:color w:val="333399"/>
          <w:lang w:val="it-IT"/>
        </w:rPr>
        <w:t>Studioso d’elettroacustica.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BB2764" w:rsidRPr="00866304">
        <w:rPr>
          <w:rFonts w:ascii="Arial" w:hAnsi="Arial" w:cs="Arial"/>
          <w:sz w:val="24"/>
          <w:szCs w:val="24"/>
          <w:lang w:val="it-IT"/>
        </w:rPr>
        <w:t>violoncell</w:t>
      </w:r>
      <w:r w:rsidR="00BB2764">
        <w:rPr>
          <w:rFonts w:ascii="Arial" w:hAnsi="Arial" w:cs="Arial"/>
          <w:sz w:val="24"/>
          <w:szCs w:val="24"/>
          <w:lang w:val="it-IT"/>
        </w:rPr>
        <w:t>o</w:t>
      </w:r>
      <w:r w:rsidRPr="00866304">
        <w:rPr>
          <w:rFonts w:ascii="Arial" w:hAnsi="Arial" w:cs="Arial"/>
          <w:sz w:val="24"/>
          <w:szCs w:val="24"/>
          <w:lang w:val="it-IT"/>
        </w:rPr>
        <w:t xml:space="preserve"> e pf. (1972, 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BLANC  Adolphe</w:t>
      </w:r>
      <w:r w:rsidRPr="00866304">
        <w:rPr>
          <w:rFonts w:ascii="Arial" w:hAnsi="Arial" w:cs="Arial"/>
          <w:color w:val="333399"/>
          <w:sz w:val="24"/>
          <w:szCs w:val="24"/>
          <w:u w:val="single"/>
          <w:lang w:val="it-IT"/>
        </w:rPr>
        <w:tab/>
        <w:t>Manosque, 24.6.1828 - Parigi, 1885.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e compositore francese, allievo di Halevy. Violinista alla Società dei Concerti del Conservatorio di Parigi. Premio Charter nel 1862.</w:t>
      </w:r>
    </w:p>
    <w:p w:rsidR="00BB2764" w:rsidRDefault="00BB2764"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 xml:space="preserve">o e pf.: </w:t>
      </w:r>
      <w:r w:rsidRPr="00866304">
        <w:rPr>
          <w:rFonts w:ascii="Arial" w:hAnsi="Arial" w:cs="Arial"/>
          <w:sz w:val="24"/>
          <w:szCs w:val="24"/>
          <w:lang w:val="it-IT"/>
        </w:rPr>
        <w:t xml:space="preserve"> </w:t>
      </w:r>
      <w:r w:rsidR="006C1701" w:rsidRPr="00866304">
        <w:rPr>
          <w:rFonts w:ascii="Arial" w:hAnsi="Arial" w:cs="Arial"/>
          <w:sz w:val="24"/>
          <w:szCs w:val="24"/>
          <w:lang w:val="it-IT"/>
        </w:rPr>
        <w:t>Tarantella op. 8</w:t>
      </w:r>
      <w:r>
        <w:rPr>
          <w:rFonts w:ascii="Arial" w:hAnsi="Arial" w:cs="Arial"/>
          <w:sz w:val="24"/>
          <w:szCs w:val="24"/>
          <w:lang w:val="it-IT"/>
        </w:rPr>
        <w:t>,</w:t>
      </w:r>
      <w:r w:rsidR="006C1701" w:rsidRPr="00866304">
        <w:rPr>
          <w:rFonts w:ascii="Arial" w:hAnsi="Arial" w:cs="Arial"/>
          <w:sz w:val="24"/>
          <w:szCs w:val="24"/>
          <w:lang w:val="it-IT"/>
        </w:rPr>
        <w:t xml:space="preserve">   Barcarola op. 11</w:t>
      </w:r>
      <w:r>
        <w:rPr>
          <w:rFonts w:ascii="Arial" w:hAnsi="Arial" w:cs="Arial"/>
          <w:sz w:val="24"/>
          <w:szCs w:val="24"/>
          <w:lang w:val="it-IT"/>
        </w:rPr>
        <w:t>,   4 Sonate</w:t>
      </w:r>
      <w:r w:rsidR="00A05C47"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6B2B19"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per pf. fl. e </w:t>
      </w:r>
      <w:r w:rsidR="006B2B19">
        <w:rPr>
          <w:rFonts w:ascii="Arial" w:hAnsi="Arial" w:cs="Arial"/>
          <w:color w:val="000000"/>
          <w:sz w:val="24"/>
          <w:szCs w:val="24"/>
          <w:lang w:val="it-IT"/>
        </w:rPr>
        <w:t>violoncello</w:t>
      </w:r>
      <w:r w:rsidRPr="00866304">
        <w:rPr>
          <w:rFonts w:ascii="Arial" w:hAnsi="Arial" w:cs="Arial"/>
          <w:sz w:val="24"/>
          <w:szCs w:val="24"/>
          <w:lang w:val="it-IT"/>
        </w:rPr>
        <w:t xml:space="preserve"> op. 14.</w:t>
      </w:r>
      <w:r w:rsidR="00BB2764">
        <w:rPr>
          <w:rFonts w:ascii="Arial" w:hAnsi="Arial" w:cs="Arial"/>
          <w:sz w:val="24"/>
          <w:szCs w:val="24"/>
          <w:lang w:val="it-IT"/>
        </w:rPr>
        <w:t xml:space="preserve">   </w:t>
      </w:r>
      <w:r w:rsidRPr="00866304">
        <w:rPr>
          <w:rFonts w:ascii="Arial" w:hAnsi="Arial" w:cs="Arial"/>
          <w:sz w:val="24"/>
          <w:szCs w:val="24"/>
          <w:lang w:val="it-IT"/>
        </w:rPr>
        <w:t xml:space="preserve">Trio per pf. cl. e </w:t>
      </w:r>
      <w:r w:rsidR="006B2B19">
        <w:rPr>
          <w:rFonts w:ascii="Arial" w:hAnsi="Arial" w:cs="Arial"/>
          <w:color w:val="000000"/>
          <w:sz w:val="24"/>
          <w:szCs w:val="24"/>
          <w:lang w:val="it-IT"/>
        </w:rPr>
        <w:t>violoncello</w:t>
      </w:r>
      <w:r w:rsidRPr="00866304">
        <w:rPr>
          <w:rFonts w:ascii="Arial" w:hAnsi="Arial" w:cs="Arial"/>
          <w:sz w:val="24"/>
          <w:szCs w:val="24"/>
          <w:lang w:val="it-IT"/>
        </w:rPr>
        <w:t xml:space="preserve"> op. 23.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Andante per </w:t>
      </w:r>
      <w:r w:rsidR="00A05C47" w:rsidRPr="00866304">
        <w:rPr>
          <w:rFonts w:ascii="Arial" w:hAnsi="Arial" w:cs="Arial"/>
          <w:sz w:val="24"/>
          <w:szCs w:val="24"/>
          <w:lang w:val="it-IT"/>
        </w:rPr>
        <w:t>v</w:t>
      </w:r>
      <w:r w:rsidR="00B11A96">
        <w:rPr>
          <w:rFonts w:ascii="Arial" w:hAnsi="Arial" w:cs="Arial"/>
          <w:sz w:val="24"/>
          <w:szCs w:val="24"/>
          <w:lang w:val="it-IT"/>
        </w:rPr>
        <w:t>ioloncel</w:t>
      </w:r>
      <w:r w:rsidR="00A05C47" w:rsidRPr="00866304">
        <w:rPr>
          <w:rFonts w:ascii="Arial" w:hAnsi="Arial" w:cs="Arial"/>
          <w:sz w:val="24"/>
          <w:szCs w:val="24"/>
          <w:lang w:val="it-IT"/>
        </w:rPr>
        <w:t>l</w:t>
      </w:r>
      <w:r w:rsidR="00B11A96">
        <w:rPr>
          <w:rFonts w:ascii="Arial" w:hAnsi="Arial" w:cs="Arial"/>
          <w:sz w:val="24"/>
          <w:szCs w:val="24"/>
          <w:lang w:val="it-IT"/>
        </w:rPr>
        <w:t>o</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BLANQUER  Ponsoda Armando </w:t>
      </w:r>
      <w:r w:rsidRPr="00866304">
        <w:rPr>
          <w:rFonts w:ascii="Arial" w:hAnsi="Arial" w:cs="Arial"/>
          <w:color w:val="333399"/>
          <w:sz w:val="24"/>
          <w:szCs w:val="24"/>
          <w:u w:val="single"/>
          <w:lang w:val="it-IT"/>
        </w:rPr>
        <w:tab/>
        <w:t>Alcoi, 1935 - Valencia, 7.7.2005.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spagnolo, studi al Conservatorio di Valencia con Palau e Asins, perfezionamento a Parigi alla </w:t>
      </w:r>
      <w:r w:rsidR="00D924D0">
        <w:rPr>
          <w:rFonts w:ascii="Arial" w:hAnsi="Arial" w:cs="Arial"/>
          <w:color w:val="333399"/>
          <w:lang w:val="it-IT"/>
        </w:rPr>
        <w:t xml:space="preserve">  </w:t>
      </w:r>
      <w:r w:rsidRPr="00866304">
        <w:rPr>
          <w:rFonts w:ascii="Arial" w:hAnsi="Arial" w:cs="Arial"/>
          <w:color w:val="333399"/>
          <w:lang w:val="it-IT"/>
        </w:rPr>
        <w:t xml:space="preserve">Schola Cantorum con Lesur, Wissmer, Caussade e Messiaen, a S. Cecilia con Petrassi e all’Accademia </w:t>
      </w:r>
      <w:r w:rsidR="00E14C96">
        <w:rPr>
          <w:rFonts w:ascii="Arial" w:hAnsi="Arial" w:cs="Arial"/>
          <w:color w:val="333399"/>
          <w:lang w:val="it-IT"/>
        </w:rPr>
        <w:t xml:space="preserve">                </w:t>
      </w:r>
      <w:r w:rsidR="00407A3B" w:rsidRPr="00866304">
        <w:rPr>
          <w:rFonts w:ascii="Arial" w:hAnsi="Arial" w:cs="Arial"/>
          <w:color w:val="333399"/>
          <w:lang w:val="it-IT"/>
        </w:rPr>
        <w:t>C</w:t>
      </w:r>
      <w:r w:rsidRPr="00866304">
        <w:rPr>
          <w:rFonts w:ascii="Arial" w:hAnsi="Arial" w:cs="Arial"/>
          <w:color w:val="333399"/>
          <w:lang w:val="it-IT"/>
        </w:rPr>
        <w:t xml:space="preserve">higiana con Celibidache. Dal 1969 insegnante di composizione e dal 1971 Direttore al Conservatorio </w:t>
      </w:r>
      <w:r w:rsidR="00D924D0">
        <w:rPr>
          <w:rFonts w:ascii="Arial" w:hAnsi="Arial" w:cs="Arial"/>
          <w:color w:val="333399"/>
          <w:lang w:val="it-IT"/>
        </w:rPr>
        <w:t xml:space="preserve">      </w:t>
      </w:r>
      <w:r w:rsidRPr="00866304">
        <w:rPr>
          <w:rFonts w:ascii="Arial" w:hAnsi="Arial" w:cs="Arial"/>
          <w:color w:val="333399"/>
          <w:lang w:val="it-IT"/>
        </w:rPr>
        <w:t>Superiore di Valencia.</w:t>
      </w:r>
    </w:p>
    <w:p w:rsidR="006C1701" w:rsidRPr="00866304" w:rsidRDefault="00BB2764"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 xml:space="preserve">o e pf.:  </w:t>
      </w:r>
      <w:r w:rsidRPr="00866304">
        <w:rPr>
          <w:rFonts w:ascii="Arial" w:hAnsi="Arial" w:cs="Arial"/>
          <w:sz w:val="24"/>
          <w:szCs w:val="24"/>
          <w:lang w:val="it-IT"/>
        </w:rPr>
        <w:t xml:space="preserve"> </w:t>
      </w:r>
      <w:r w:rsidR="006C1701" w:rsidRPr="00866304">
        <w:rPr>
          <w:rFonts w:ascii="Arial" w:hAnsi="Arial" w:cs="Arial"/>
          <w:sz w:val="24"/>
          <w:szCs w:val="24"/>
          <w:lang w:val="it-IT"/>
        </w:rPr>
        <w:t>Elegia (1959, 5’40).   Sonata (16’).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BLAS  Galindo Dimas</w:t>
      </w:r>
      <w:r w:rsidRPr="00866304">
        <w:rPr>
          <w:rFonts w:ascii="Arial" w:hAnsi="Arial" w:cs="Arial"/>
          <w:color w:val="333399"/>
          <w:sz w:val="24"/>
          <w:szCs w:val="24"/>
          <w:u w:val="single"/>
          <w:lang w:val="it-IT"/>
        </w:rPr>
        <w:tab/>
        <w:t>San Gabriel, 3.2.1910 - Città del Messico, 19.4.1993.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didatta messicano. Studi nella città natale e al Conservatorio di Città del Messico, allievo di Chavez e perfezionamento con Copland. Nel 1966 fu cofondatore dell’Accademia Messicana delle Arti. Direttore nelle 2 Americhe e in Europa, privilegiando le esecuzioni di compositori messicani e </w:t>
      </w:r>
      <w:r w:rsidR="00E14C96">
        <w:rPr>
          <w:rFonts w:ascii="Arial" w:hAnsi="Arial" w:cs="Arial"/>
          <w:color w:val="333399"/>
          <w:lang w:val="it-IT"/>
        </w:rPr>
        <w:t xml:space="preserve">                        </w:t>
      </w:r>
      <w:r w:rsidRPr="00866304">
        <w:rPr>
          <w:rFonts w:ascii="Arial" w:hAnsi="Arial" w:cs="Arial"/>
          <w:color w:val="333399"/>
          <w:lang w:val="it-IT"/>
        </w:rPr>
        <w:t>ispano</w:t>
      </w:r>
      <w:r w:rsidR="007312DF">
        <w:rPr>
          <w:rFonts w:ascii="Arial" w:hAnsi="Arial" w:cs="Arial"/>
          <w:color w:val="333399"/>
          <w:lang w:val="it-IT"/>
        </w:rPr>
        <w:t>-</w:t>
      </w:r>
      <w:r w:rsidRPr="00866304">
        <w:rPr>
          <w:rFonts w:ascii="Arial" w:hAnsi="Arial" w:cs="Arial"/>
          <w:color w:val="333399"/>
          <w:lang w:val="it-IT"/>
        </w:rPr>
        <w:t>americani.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BB2764">
        <w:rPr>
          <w:rFonts w:ascii="Arial" w:hAnsi="Arial" w:cs="Arial"/>
          <w:sz w:val="24"/>
          <w:szCs w:val="24"/>
          <w:lang w:val="it-IT"/>
        </w:rPr>
        <w:t xml:space="preserve">, </w:t>
      </w:r>
      <w:r w:rsidR="00BB2764" w:rsidRPr="00866304">
        <w:rPr>
          <w:rFonts w:ascii="Arial" w:hAnsi="Arial" w:cs="Arial"/>
          <w:sz w:val="24"/>
          <w:szCs w:val="24"/>
          <w:lang w:val="it-IT"/>
        </w:rPr>
        <w:t>violoncell</w:t>
      </w:r>
      <w:r w:rsidR="00BB2764">
        <w:rPr>
          <w:rFonts w:ascii="Arial" w:hAnsi="Arial" w:cs="Arial"/>
          <w:sz w:val="24"/>
          <w:szCs w:val="24"/>
          <w:lang w:val="it-IT"/>
        </w:rPr>
        <w:t>o</w:t>
      </w:r>
      <w:r w:rsidRPr="00866304">
        <w:rPr>
          <w:rFonts w:ascii="Arial" w:hAnsi="Arial" w:cs="Arial"/>
          <w:sz w:val="24"/>
          <w:szCs w:val="24"/>
          <w:lang w:val="it-IT"/>
        </w:rPr>
        <w:t xml:space="preserve"> e pf. (1948).   Concerto per violoncello e orch. (1984).</w:t>
      </w:r>
    </w:p>
    <w:p w:rsidR="009A58DE" w:rsidRPr="00866304" w:rsidRDefault="009A58DE" w:rsidP="007121F3">
      <w:pPr>
        <w:tabs>
          <w:tab w:val="decimal" w:pos="0"/>
          <w:tab w:val="left" w:pos="4253"/>
        </w:tabs>
        <w:spacing w:before="120" w:after="0"/>
        <w:jc w:val="left"/>
        <w:rPr>
          <w:rFonts w:ascii="Arial" w:hAnsi="Arial" w:cs="Arial"/>
          <w:sz w:val="24"/>
          <w:szCs w:val="24"/>
          <w:lang w:val="it-IT"/>
        </w:rPr>
      </w:pPr>
    </w:p>
    <w:p w:rsidR="00E479AB" w:rsidRPr="00866304" w:rsidRDefault="00E479AB"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BLAZ  Arnic</w:t>
      </w:r>
      <w:r w:rsidRPr="00866304">
        <w:rPr>
          <w:rFonts w:ascii="Arial" w:hAnsi="Arial" w:cs="Arial"/>
          <w:color w:val="333399"/>
          <w:sz w:val="24"/>
          <w:szCs w:val="24"/>
          <w:u w:val="single"/>
          <w:lang w:val="it-IT"/>
        </w:rPr>
        <w:tab/>
        <w:t>Luce, 31.1.1901 - Lubiana, 1.2.1970.</w:t>
      </w:r>
    </w:p>
    <w:p w:rsidR="00E479AB" w:rsidRPr="00866304" w:rsidRDefault="00E479AB"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Compositore rumeno, studi ai Conservatori di Lubiana, Vienna, Varsavia e Parigi. I peggiori 2 anni di vita li trascorse nel campo di concentramento di Dachau, dal 1943 al 1945. Appena uscito fu nominato insegnante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di composizione a Lubiana. Autore di 9 Sinfonie e 10 Poemi sinfonici.</w:t>
      </w:r>
    </w:p>
    <w:p w:rsidR="00E479AB" w:rsidRPr="00866304" w:rsidRDefault="00E479AB"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pf. (1949).   Concerto per violoncello e orch. op. 64 (1960).</w:t>
      </w:r>
    </w:p>
    <w:p w:rsidR="00E479AB" w:rsidRPr="00866304" w:rsidRDefault="00E479AB" w:rsidP="007121F3">
      <w:pPr>
        <w:tabs>
          <w:tab w:val="decimal" w:pos="0"/>
          <w:tab w:val="left" w:pos="4253"/>
        </w:tabs>
        <w:spacing w:before="120" w:after="0"/>
        <w:jc w:val="left"/>
        <w:rPr>
          <w:rFonts w:ascii="Arial" w:hAnsi="Arial" w:cs="Arial"/>
          <w:color w:val="333399"/>
          <w:sz w:val="24"/>
          <w:szCs w:val="24"/>
          <w:u w:val="single"/>
          <w:lang w:val="it-IT"/>
        </w:rPr>
      </w:pPr>
    </w:p>
    <w:p w:rsidR="009A58DE" w:rsidRPr="00866304" w:rsidRDefault="009A58D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BLAZEK  Zdenek</w:t>
      </w:r>
      <w:r w:rsidRPr="00866304">
        <w:rPr>
          <w:rFonts w:ascii="Arial" w:hAnsi="Arial" w:cs="Arial"/>
          <w:color w:val="333399"/>
          <w:sz w:val="24"/>
          <w:szCs w:val="24"/>
          <w:u w:val="single"/>
          <w:lang w:val="it-IT"/>
        </w:rPr>
        <w:tab/>
        <w:t>Zarosice, 24.5.1905 - Brno, 19.6.1988.</w:t>
      </w:r>
    </w:p>
    <w:p w:rsidR="009A58DE" w:rsidRPr="00866304" w:rsidRDefault="009A58D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insegnante e musicologo céco, allievo di Petrzelka al Conservatorio di Brno e di Suk al </w:t>
      </w:r>
      <w:r w:rsidR="00E14C96">
        <w:rPr>
          <w:rFonts w:ascii="Arial" w:hAnsi="Arial" w:cs="Arial"/>
          <w:color w:val="333399"/>
          <w:lang w:val="it-IT"/>
        </w:rPr>
        <w:t xml:space="preserve">        </w:t>
      </w:r>
      <w:r w:rsidRPr="00866304">
        <w:rPr>
          <w:rFonts w:ascii="Arial" w:hAnsi="Arial" w:cs="Arial"/>
          <w:color w:val="333399"/>
          <w:lang w:val="it-IT"/>
        </w:rPr>
        <w:t>Conservatorio di Praga. Direttore del Conservatorio di Brno dal 1947 al 1963.</w:t>
      </w:r>
    </w:p>
    <w:p w:rsidR="00BB2764" w:rsidRDefault="00BB2764"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o e</w:t>
      </w:r>
      <w:r w:rsidR="009A58DE" w:rsidRPr="00866304">
        <w:rPr>
          <w:rFonts w:ascii="Arial" w:hAnsi="Arial" w:cs="Arial"/>
          <w:sz w:val="24"/>
          <w:szCs w:val="24"/>
          <w:lang w:val="it-IT"/>
        </w:rPr>
        <w:t xml:space="preserve"> pf.:   Tre memorie, op. 25 (1945),   Sonatina ballata, op. 72 (1962),</w:t>
      </w:r>
      <w:r w:rsidR="003D02F8" w:rsidRPr="00866304">
        <w:rPr>
          <w:rFonts w:ascii="Arial" w:hAnsi="Arial" w:cs="Arial"/>
          <w:sz w:val="24"/>
          <w:szCs w:val="24"/>
          <w:lang w:val="it-IT"/>
        </w:rPr>
        <w:t xml:space="preserve">   </w:t>
      </w:r>
    </w:p>
    <w:p w:rsidR="00011A69" w:rsidRPr="00BB2764" w:rsidRDefault="003D02F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Ricordo (1988).</w:t>
      </w:r>
      <w:r w:rsidR="00BB2764">
        <w:rPr>
          <w:rFonts w:ascii="Arial" w:hAnsi="Arial" w:cs="Arial"/>
          <w:sz w:val="24"/>
          <w:szCs w:val="24"/>
          <w:lang w:val="it-IT"/>
        </w:rPr>
        <w:t xml:space="preserve">   </w:t>
      </w:r>
      <w:r w:rsidRPr="00BB2764">
        <w:rPr>
          <w:rFonts w:ascii="Arial" w:hAnsi="Arial" w:cs="Arial"/>
          <w:sz w:val="24"/>
          <w:szCs w:val="24"/>
          <w:lang w:val="it-IT"/>
        </w:rPr>
        <w:t>Memorie, op. 142 (1979)</w:t>
      </w:r>
      <w:r w:rsidR="00011A69" w:rsidRPr="00BB2764">
        <w:rPr>
          <w:rFonts w:ascii="Arial" w:hAnsi="Arial" w:cs="Arial"/>
          <w:sz w:val="24"/>
          <w:szCs w:val="24"/>
          <w:lang w:val="it-IT"/>
        </w:rPr>
        <w:t>.</w:t>
      </w:r>
    </w:p>
    <w:p w:rsidR="00E479AB" w:rsidRPr="00BB2764" w:rsidRDefault="00E479AB" w:rsidP="007121F3">
      <w:pPr>
        <w:tabs>
          <w:tab w:val="decimal" w:pos="0"/>
          <w:tab w:val="left" w:pos="4253"/>
        </w:tabs>
        <w:spacing w:before="120" w:after="0"/>
        <w:jc w:val="left"/>
        <w:rPr>
          <w:rFonts w:ascii="Arial" w:hAnsi="Arial" w:cs="Arial"/>
          <w:sz w:val="24"/>
          <w:szCs w:val="24"/>
          <w:lang w:val="it-IT"/>
        </w:rPr>
      </w:pPr>
    </w:p>
    <w:p w:rsidR="006C1701" w:rsidRPr="00BB276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BB2764">
        <w:rPr>
          <w:rFonts w:ascii="Arial" w:hAnsi="Arial" w:cs="Arial"/>
          <w:color w:val="333399"/>
          <w:sz w:val="24"/>
          <w:szCs w:val="24"/>
          <w:u w:val="single"/>
          <w:lang w:val="it-IT"/>
        </w:rPr>
        <w:t>BLEUSE  Marc</w:t>
      </w:r>
      <w:r w:rsidRPr="00BB2764">
        <w:rPr>
          <w:rFonts w:ascii="Arial" w:hAnsi="Arial" w:cs="Arial"/>
          <w:color w:val="333399"/>
          <w:sz w:val="24"/>
          <w:szCs w:val="24"/>
          <w:u w:val="single"/>
          <w:lang w:val="it-IT"/>
        </w:rPr>
        <w:tab/>
        <w:t>Nyort, 23.2.1937</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francese. Studi al Conservatorio di Lyon con Paponaud e Montalaud, a Parigi con Plé. </w:t>
      </w:r>
      <w:r w:rsidR="003B1101" w:rsidRPr="00866304">
        <w:rPr>
          <w:rFonts w:ascii="Arial" w:hAnsi="Arial" w:cs="Arial"/>
          <w:color w:val="333399"/>
          <w:lang w:val="it-IT"/>
        </w:rPr>
        <w:t xml:space="preserve">          </w:t>
      </w:r>
      <w:r w:rsidRPr="00866304">
        <w:rPr>
          <w:rFonts w:ascii="Arial" w:hAnsi="Arial" w:cs="Arial"/>
          <w:color w:val="333399"/>
          <w:lang w:val="it-IT"/>
        </w:rPr>
        <w:t xml:space="preserve">Insegnante </w:t>
      </w:r>
      <w:r w:rsidR="00407A3B" w:rsidRPr="00866304">
        <w:rPr>
          <w:rFonts w:ascii="Arial" w:hAnsi="Arial" w:cs="Arial"/>
          <w:color w:val="333399"/>
          <w:lang w:val="it-IT"/>
        </w:rPr>
        <w:t xml:space="preserve"> </w:t>
      </w:r>
      <w:r w:rsidRPr="00866304">
        <w:rPr>
          <w:rFonts w:ascii="Arial" w:hAnsi="Arial" w:cs="Arial"/>
          <w:color w:val="333399"/>
          <w:lang w:val="it-IT"/>
        </w:rPr>
        <w:t>a Perpignan, dal 1984 direttore del Conservatorio di Parigi.</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BB2764" w:rsidRPr="00866304">
        <w:rPr>
          <w:rFonts w:ascii="Arial" w:hAnsi="Arial" w:cs="Arial"/>
          <w:sz w:val="24"/>
          <w:szCs w:val="24"/>
          <w:lang w:val="it-IT"/>
        </w:rPr>
        <w:t>ioloncell</w:t>
      </w:r>
      <w:r w:rsidR="00BB2764">
        <w:rPr>
          <w:rFonts w:ascii="Arial" w:hAnsi="Arial" w:cs="Arial"/>
          <w:sz w:val="24"/>
          <w:szCs w:val="24"/>
          <w:lang w:val="it-IT"/>
        </w:rPr>
        <w:t>o</w:t>
      </w:r>
      <w:r w:rsidR="006C1701" w:rsidRPr="00866304">
        <w:rPr>
          <w:rFonts w:ascii="Arial" w:hAnsi="Arial" w:cs="Arial"/>
          <w:sz w:val="24"/>
          <w:szCs w:val="24"/>
          <w:lang w:val="it-IT"/>
        </w:rPr>
        <w:t xml:space="preserve"> solo:  Soleil d’hiver,  Soleil blanc (1992),  Soleil bleau, (7’).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Sur le rives du trop tard, </w:t>
      </w:r>
      <w:r w:rsidR="004C0A26" w:rsidRPr="00866304">
        <w:rPr>
          <w:rFonts w:ascii="Arial" w:hAnsi="Arial" w:cs="Arial"/>
          <w:sz w:val="24"/>
          <w:szCs w:val="24"/>
          <w:lang w:val="it-IT"/>
        </w:rPr>
        <w:t>violoncell</w:t>
      </w:r>
      <w:r w:rsidR="004C0A26">
        <w:rPr>
          <w:rFonts w:ascii="Arial" w:hAnsi="Arial" w:cs="Arial"/>
          <w:sz w:val="24"/>
          <w:szCs w:val="24"/>
          <w:lang w:val="it-IT"/>
        </w:rPr>
        <w:t>o e</w:t>
      </w:r>
      <w:r w:rsidRPr="00866304">
        <w:rPr>
          <w:rFonts w:ascii="Arial" w:hAnsi="Arial" w:cs="Arial"/>
          <w:sz w:val="24"/>
          <w:szCs w:val="24"/>
          <w:lang w:val="fr-FR"/>
        </w:rPr>
        <w:t xml:space="preserve"> archi (9’).   </w:t>
      </w:r>
    </w:p>
    <w:p w:rsidR="006C1701" w:rsidRPr="00A342DF" w:rsidRDefault="00BB2764" w:rsidP="007121F3">
      <w:pPr>
        <w:tabs>
          <w:tab w:val="decimal" w:pos="0"/>
          <w:tab w:val="left" w:pos="4253"/>
        </w:tabs>
        <w:spacing w:before="120" w:after="0"/>
        <w:jc w:val="left"/>
        <w:rPr>
          <w:rFonts w:ascii="Arial" w:hAnsi="Arial" w:cs="Arial"/>
          <w:sz w:val="24"/>
          <w:szCs w:val="24"/>
        </w:rPr>
      </w:pPr>
      <w:r w:rsidRPr="00BB2764">
        <w:rPr>
          <w:rFonts w:ascii="Arial" w:hAnsi="Arial" w:cs="Arial"/>
          <w:sz w:val="24"/>
          <w:szCs w:val="24"/>
          <w:lang w:val="it-IT"/>
        </w:rPr>
        <w:t>Violoncello</w:t>
      </w:r>
      <w:r w:rsidR="004C0A26">
        <w:rPr>
          <w:rFonts w:ascii="Arial" w:hAnsi="Arial" w:cs="Arial"/>
          <w:sz w:val="24"/>
          <w:szCs w:val="24"/>
          <w:lang w:val="it-IT"/>
        </w:rPr>
        <w:t xml:space="preserve"> e</w:t>
      </w:r>
      <w:r w:rsidRPr="00866304">
        <w:rPr>
          <w:rFonts w:ascii="Arial" w:hAnsi="Arial" w:cs="Arial"/>
          <w:sz w:val="24"/>
          <w:szCs w:val="24"/>
          <w:lang w:val="fr-FR"/>
        </w:rPr>
        <w:t xml:space="preserve"> orch</w:t>
      </w:r>
      <w:r w:rsidR="004C0A26">
        <w:rPr>
          <w:rFonts w:ascii="Arial" w:hAnsi="Arial" w:cs="Arial"/>
          <w:sz w:val="24"/>
          <w:szCs w:val="24"/>
          <w:lang w:val="fr-FR"/>
        </w:rPr>
        <w:t>estra:</w:t>
      </w:r>
      <w:r w:rsidRPr="00866304">
        <w:rPr>
          <w:rFonts w:ascii="Arial" w:hAnsi="Arial" w:cs="Arial"/>
          <w:sz w:val="24"/>
          <w:szCs w:val="24"/>
          <w:lang w:val="fr-FR"/>
        </w:rPr>
        <w:t xml:space="preserve"> </w:t>
      </w:r>
      <w:r w:rsidR="004C0A26">
        <w:rPr>
          <w:rFonts w:ascii="Arial" w:hAnsi="Arial" w:cs="Arial"/>
          <w:sz w:val="24"/>
          <w:szCs w:val="24"/>
          <w:lang w:val="fr-FR"/>
        </w:rPr>
        <w:t xml:space="preserve"> </w:t>
      </w:r>
      <w:r w:rsidRPr="00866304">
        <w:rPr>
          <w:rFonts w:ascii="Arial" w:hAnsi="Arial" w:cs="Arial"/>
          <w:sz w:val="24"/>
          <w:szCs w:val="24"/>
          <w:lang w:val="fr-FR"/>
        </w:rPr>
        <w:t xml:space="preserve">Le char des ames (7’).   </w:t>
      </w:r>
      <w:r w:rsidR="006C1701" w:rsidRPr="00A342DF">
        <w:rPr>
          <w:rFonts w:ascii="Arial" w:hAnsi="Arial" w:cs="Arial"/>
          <w:sz w:val="24"/>
          <w:szCs w:val="24"/>
        </w:rPr>
        <w:t xml:space="preserve">Concerto (23’).   </w:t>
      </w:r>
    </w:p>
    <w:p w:rsidR="006C1701" w:rsidRPr="00A342DF" w:rsidRDefault="006C1701" w:rsidP="007121F3">
      <w:pPr>
        <w:tabs>
          <w:tab w:val="decimal" w:pos="0"/>
          <w:tab w:val="left" w:pos="4253"/>
        </w:tabs>
        <w:spacing w:before="120" w:after="0"/>
        <w:jc w:val="left"/>
        <w:rPr>
          <w:rFonts w:ascii="Arial" w:hAnsi="Arial" w:cs="Arial"/>
          <w:color w:val="FF0000"/>
          <w:sz w:val="24"/>
          <w:szCs w:val="24"/>
        </w:rPr>
      </w:pPr>
    </w:p>
    <w:p w:rsidR="006C1701" w:rsidRPr="00A342DF" w:rsidRDefault="006C1701" w:rsidP="007121F3">
      <w:pPr>
        <w:tabs>
          <w:tab w:val="decimal" w:pos="0"/>
          <w:tab w:val="left" w:pos="4253"/>
        </w:tabs>
        <w:spacing w:before="120" w:after="0"/>
        <w:jc w:val="left"/>
        <w:rPr>
          <w:rFonts w:ascii="Arial" w:hAnsi="Arial" w:cs="Arial"/>
          <w:color w:val="333399"/>
          <w:sz w:val="24"/>
          <w:szCs w:val="24"/>
          <w:u w:val="single"/>
        </w:rPr>
      </w:pPr>
      <w:r w:rsidRPr="00A342DF">
        <w:rPr>
          <w:rFonts w:ascii="Arial" w:hAnsi="Arial" w:cs="Arial"/>
          <w:color w:val="333399"/>
          <w:sz w:val="24"/>
          <w:szCs w:val="24"/>
          <w:u w:val="single"/>
        </w:rPr>
        <w:t>BLEYLE  Karl</w:t>
      </w:r>
      <w:r w:rsidRPr="00A342DF">
        <w:rPr>
          <w:rFonts w:ascii="Arial" w:hAnsi="Arial" w:cs="Arial"/>
          <w:color w:val="333399"/>
          <w:sz w:val="24"/>
          <w:szCs w:val="24"/>
          <w:u w:val="single"/>
        </w:rPr>
        <w:tab/>
        <w:t>Feldkrich, 7.5.1880 - 1969.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allievo di Wehrle, Thuille e de Lange.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4C0A26" w:rsidRPr="00866304">
        <w:rPr>
          <w:rFonts w:ascii="Arial" w:hAnsi="Arial" w:cs="Arial"/>
          <w:sz w:val="24"/>
          <w:szCs w:val="24"/>
          <w:lang w:val="it-IT"/>
        </w:rPr>
        <w:t>violoncell</w:t>
      </w:r>
      <w:r w:rsidR="004C0A26">
        <w:rPr>
          <w:rFonts w:ascii="Arial" w:hAnsi="Arial" w:cs="Arial"/>
          <w:sz w:val="24"/>
          <w:szCs w:val="24"/>
          <w:lang w:val="it-IT"/>
        </w:rPr>
        <w:t>o</w:t>
      </w:r>
      <w:r w:rsidRPr="00866304">
        <w:rPr>
          <w:rFonts w:ascii="Arial" w:hAnsi="Arial" w:cs="Arial"/>
          <w:sz w:val="24"/>
          <w:szCs w:val="24"/>
          <w:lang w:val="it-IT"/>
        </w:rPr>
        <w:t xml:space="preserve"> e orch. op. 49 (1936).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BLISS  Arthur  Sir</w:t>
      </w:r>
      <w:r w:rsidRPr="00866304">
        <w:rPr>
          <w:rFonts w:ascii="Arial" w:hAnsi="Arial" w:cs="Arial"/>
          <w:color w:val="333399"/>
          <w:sz w:val="24"/>
          <w:szCs w:val="24"/>
          <w:u w:val="single"/>
        </w:rPr>
        <w:tab/>
        <w:t>Londra, 2.8.1891 - Londra, 27.3.1975.</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inglese, allievo di V.Willians, Holst, Standfort. Direttore della BBC negli anni della 2 guerra mondiale, Sir nel 1953. Linguaggio musicale romanticheggiante. </w:t>
      </w:r>
      <w:r w:rsidR="00A9167A" w:rsidRPr="00866304">
        <w:rPr>
          <w:rFonts w:ascii="Arial" w:hAnsi="Arial" w:cs="Arial"/>
          <w:color w:val="333399"/>
        </w:rPr>
        <w:t xml:space="preserve">Per maggiori informazioni sull'autore, </w:t>
      </w:r>
      <w:r w:rsidR="001A76CE" w:rsidRPr="00866304">
        <w:rPr>
          <w:rFonts w:ascii="Arial" w:hAnsi="Arial" w:cs="Arial"/>
          <w:color w:val="333399"/>
        </w:rPr>
        <w:t xml:space="preserve">                        </w:t>
      </w:r>
      <w:r w:rsidR="00042CED">
        <w:rPr>
          <w:rFonts w:ascii="Arial" w:hAnsi="Arial" w:cs="Arial"/>
          <w:color w:val="333399"/>
        </w:rPr>
        <w:t xml:space="preserve">              </w:t>
      </w:r>
      <w:r w:rsidR="00A9167A" w:rsidRPr="00866304">
        <w:rPr>
          <w:rFonts w:ascii="Arial" w:hAnsi="Arial" w:cs="Arial"/>
          <w:color w:val="333399"/>
        </w:rPr>
        <w:t>vedi: "Passeggiando con la Musica", scaricabile gratuitamente dal sito: mariodemolli.com</w:t>
      </w:r>
    </w:p>
    <w:p w:rsidR="00682E23"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Concerto op. 120, </w:t>
      </w:r>
      <w:r w:rsidR="004C0A26" w:rsidRPr="00866304">
        <w:rPr>
          <w:rFonts w:ascii="Arial" w:hAnsi="Arial" w:cs="Arial"/>
          <w:sz w:val="24"/>
          <w:szCs w:val="24"/>
          <w:lang w:val="it-IT"/>
        </w:rPr>
        <w:t>violoncell</w:t>
      </w:r>
      <w:r w:rsidR="004C0A26">
        <w:rPr>
          <w:rFonts w:ascii="Arial" w:hAnsi="Arial" w:cs="Arial"/>
          <w:sz w:val="24"/>
          <w:szCs w:val="24"/>
          <w:lang w:val="it-IT"/>
        </w:rPr>
        <w:t>o e</w:t>
      </w:r>
      <w:r w:rsidRPr="00866304">
        <w:rPr>
          <w:rFonts w:ascii="Arial" w:hAnsi="Arial" w:cs="Arial"/>
          <w:sz w:val="24"/>
          <w:szCs w:val="24"/>
          <w:lang w:val="it-IT"/>
        </w:rPr>
        <w:t xml:space="preserve"> orch. </w:t>
      </w:r>
      <w:r w:rsidRPr="00866304">
        <w:rPr>
          <w:rFonts w:ascii="Arial" w:hAnsi="Arial" w:cs="Arial"/>
          <w:sz w:val="24"/>
          <w:szCs w:val="24"/>
          <w:lang w:val="fr-FR"/>
        </w:rPr>
        <w:t>(1970, 2</w:t>
      </w:r>
      <w:r w:rsidR="00E339C3" w:rsidRPr="00866304">
        <w:rPr>
          <w:rFonts w:ascii="Arial" w:hAnsi="Arial" w:cs="Arial"/>
          <w:sz w:val="24"/>
          <w:szCs w:val="24"/>
          <w:lang w:val="fr-FR"/>
        </w:rPr>
        <w:t>6</w:t>
      </w:r>
      <w:r w:rsidRPr="00866304">
        <w:rPr>
          <w:rFonts w:ascii="Arial" w:hAnsi="Arial" w:cs="Arial"/>
          <w:sz w:val="24"/>
          <w:szCs w:val="24"/>
          <w:lang w:val="fr-FR"/>
        </w:rPr>
        <w:t>’).</w:t>
      </w:r>
    </w:p>
    <w:p w:rsidR="00E339C3" w:rsidRPr="00866304" w:rsidRDefault="00E339C3"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BLOCH  André</w:t>
      </w:r>
      <w:r w:rsidRPr="00866304">
        <w:rPr>
          <w:rFonts w:ascii="Arial" w:hAnsi="Arial" w:cs="Arial"/>
          <w:color w:val="333399"/>
          <w:sz w:val="24"/>
          <w:szCs w:val="24"/>
          <w:u w:val="single"/>
          <w:lang w:val="fr-FR"/>
        </w:rPr>
        <w:tab/>
        <w:t>Wissembourg, 4.1.1873 - Parigi, 7.8.1960.</w:t>
      </w:r>
    </w:p>
    <w:p w:rsidR="00F637C3"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francese, allievo di Massenet e Guiraud.  2° Premio al Prix de Rome nel 1893 e Direttore del Conservatorio di Fontainebleau. Amico di R. e F. Casadesus, di Ravel, Widor, Dupré e di N. Boulanger. Nonostante l’eleganza delle sue composizioni, ai nostri giorni i suoi brani sono poco eseguiti, compreso un </w:t>
      </w:r>
      <w:r w:rsidR="00E14C96">
        <w:rPr>
          <w:rFonts w:ascii="Arial" w:hAnsi="Arial" w:cs="Arial"/>
          <w:color w:val="333399"/>
          <w:lang w:val="it-IT"/>
        </w:rPr>
        <w:t xml:space="preserve">                 piccolo capolavoro: </w:t>
      </w:r>
      <w:r w:rsidRPr="00866304">
        <w:rPr>
          <w:rFonts w:ascii="Arial" w:hAnsi="Arial" w:cs="Arial"/>
          <w:color w:val="333399"/>
          <w:lang w:val="it-IT"/>
        </w:rPr>
        <w:t>“Kaa” il serpente, dal “Libro della giungla” di Kipling</w:t>
      </w:r>
      <w:r w:rsidR="00E14C96">
        <w:rPr>
          <w:rFonts w:ascii="Arial" w:hAnsi="Arial" w:cs="Arial"/>
          <w:color w:val="333399"/>
          <w:lang w:val="it-IT"/>
        </w:rPr>
        <w:t xml:space="preserve"> </w:t>
      </w:r>
      <w:r w:rsidR="00E14C96" w:rsidRPr="00866304">
        <w:rPr>
          <w:rFonts w:ascii="Arial" w:hAnsi="Arial" w:cs="Arial"/>
          <w:color w:val="333399"/>
          <w:lang w:val="it-IT"/>
        </w:rPr>
        <w:t>(1956),</w:t>
      </w:r>
      <w:r w:rsidRPr="00866304">
        <w:rPr>
          <w:rFonts w:ascii="Arial" w:hAnsi="Arial" w:cs="Arial"/>
          <w:color w:val="333399"/>
          <w:lang w:val="it-IT"/>
        </w:rPr>
        <w:t>.</w:t>
      </w:r>
    </w:p>
    <w:p w:rsidR="00706D5C" w:rsidRPr="00866304" w:rsidRDefault="00706D5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Studi, violoncello solo (1930).</w:t>
      </w:r>
      <w:r w:rsidR="00AD5DC4" w:rsidRPr="00866304">
        <w:rPr>
          <w:rFonts w:ascii="Arial" w:hAnsi="Arial" w:cs="Arial"/>
          <w:sz w:val="24"/>
          <w:szCs w:val="24"/>
          <w:lang w:val="it-IT"/>
        </w:rPr>
        <w:t xml:space="preserve">   </w:t>
      </w:r>
    </w:p>
    <w:p w:rsidR="006C1701" w:rsidRPr="00866304" w:rsidRDefault="004C0A26" w:rsidP="007121F3">
      <w:pPr>
        <w:tabs>
          <w:tab w:val="decimal" w:pos="0"/>
          <w:tab w:val="left" w:pos="4253"/>
        </w:tabs>
        <w:spacing w:before="120" w:after="0"/>
        <w:jc w:val="left"/>
        <w:rPr>
          <w:rFonts w:ascii="Arial" w:hAnsi="Arial" w:cs="Arial"/>
          <w:sz w:val="24"/>
          <w:szCs w:val="24"/>
          <w:lang w:val="fr-FR"/>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o</w:t>
      </w:r>
      <w:r w:rsidRPr="00866304">
        <w:rPr>
          <w:rFonts w:ascii="Arial" w:hAnsi="Arial" w:cs="Arial"/>
          <w:sz w:val="24"/>
          <w:szCs w:val="24"/>
          <w:lang w:val="it-IT"/>
        </w:rPr>
        <w:t xml:space="preserve"> e orch.</w:t>
      </w:r>
      <w:r>
        <w:rPr>
          <w:rFonts w:ascii="Arial" w:hAnsi="Arial" w:cs="Arial"/>
          <w:sz w:val="24"/>
          <w:szCs w:val="24"/>
          <w:lang w:val="it-IT"/>
        </w:rPr>
        <w:t>:</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Suite palestinienne, rapsodia temetica in 4 episodi, </w:t>
      </w:r>
      <w:r w:rsidR="006C1701" w:rsidRPr="00866304">
        <w:rPr>
          <w:rFonts w:ascii="Arial" w:hAnsi="Arial" w:cs="Arial"/>
          <w:sz w:val="24"/>
          <w:szCs w:val="24"/>
          <w:lang w:val="fr-FR"/>
        </w:rPr>
        <w:t>(1948)</w:t>
      </w:r>
      <w:r>
        <w:rPr>
          <w:rFonts w:ascii="Arial" w:hAnsi="Arial" w:cs="Arial"/>
          <w:sz w:val="24"/>
          <w:szCs w:val="24"/>
          <w:lang w:val="fr-FR"/>
        </w:rPr>
        <w:t>,</w:t>
      </w:r>
      <w:r w:rsidR="006C1701" w:rsidRPr="00866304">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Les Maisons de l’éternité, croquis d’orient</w:t>
      </w:r>
      <w:r w:rsidR="004C0A26">
        <w:rPr>
          <w:rFonts w:ascii="Arial" w:hAnsi="Arial" w:cs="Arial"/>
          <w:sz w:val="24"/>
          <w:szCs w:val="24"/>
          <w:lang w:val="fr-FR"/>
        </w:rPr>
        <w:t xml:space="preserve"> </w:t>
      </w:r>
      <w:r w:rsidRPr="00866304">
        <w:rPr>
          <w:rFonts w:ascii="Arial" w:hAnsi="Arial" w:cs="Arial"/>
          <w:sz w:val="24"/>
          <w:szCs w:val="24"/>
          <w:lang w:val="fr-FR"/>
        </w:rPr>
        <w:t>(1950).</w:t>
      </w:r>
    </w:p>
    <w:p w:rsidR="00AD5DC4" w:rsidRPr="00866304" w:rsidRDefault="00AD5DC4"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BLOCH   Ernest</w:t>
      </w:r>
      <w:r w:rsidRPr="00866304">
        <w:rPr>
          <w:rFonts w:ascii="Arial" w:hAnsi="Arial" w:cs="Arial"/>
          <w:color w:val="333399"/>
          <w:sz w:val="24"/>
          <w:szCs w:val="24"/>
          <w:u w:val="single"/>
          <w:lang w:val="fr-FR"/>
        </w:rPr>
        <w:tab/>
        <w:t>Ginevra 24.7.1880 - Portland 15.7.1959.</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violinista statunitense d’origine svizzera. A 9 anni primi studi di violino con Gos. A 11 anni è </w:t>
      </w:r>
      <w:r w:rsidR="00407A3B" w:rsidRPr="00866304">
        <w:rPr>
          <w:rFonts w:ascii="Arial" w:hAnsi="Arial" w:cs="Arial"/>
          <w:color w:val="333399"/>
        </w:rPr>
        <w:t xml:space="preserve"> </w:t>
      </w:r>
      <w:r w:rsidR="00E14C96">
        <w:rPr>
          <w:rFonts w:ascii="Arial" w:hAnsi="Arial" w:cs="Arial"/>
          <w:color w:val="333399"/>
        </w:rPr>
        <w:t xml:space="preserve">            </w:t>
      </w:r>
      <w:r w:rsidRPr="00866304">
        <w:rPr>
          <w:rFonts w:ascii="Arial" w:hAnsi="Arial" w:cs="Arial"/>
          <w:color w:val="333399"/>
        </w:rPr>
        <w:t xml:space="preserve">allievo di Rey (vl.) e di Jaques-Dalcroze (comp.) a Ginevra. Perfezionamento con Ysaye, Knorr, Thuille. </w:t>
      </w:r>
      <w:r w:rsidR="00E14C96">
        <w:rPr>
          <w:rFonts w:ascii="Arial" w:hAnsi="Arial" w:cs="Arial"/>
          <w:color w:val="333399"/>
        </w:rPr>
        <w:t xml:space="preserve">              </w:t>
      </w:r>
      <w:r w:rsidRPr="00866304">
        <w:rPr>
          <w:rFonts w:ascii="Arial" w:hAnsi="Arial" w:cs="Arial"/>
          <w:color w:val="333399"/>
        </w:rPr>
        <w:t xml:space="preserve">Professore di Composizione a Ginevra. Nel 1916 in Usa, a New York, 4 anni dopo Direttore dell’Institut of Music </w:t>
      </w:r>
      <w:r w:rsidR="00E14C96">
        <w:rPr>
          <w:rFonts w:ascii="Arial" w:hAnsi="Arial" w:cs="Arial"/>
          <w:color w:val="333399"/>
        </w:rPr>
        <w:t xml:space="preserve">              </w:t>
      </w:r>
      <w:r w:rsidRPr="00866304">
        <w:rPr>
          <w:rFonts w:ascii="Arial" w:hAnsi="Arial" w:cs="Arial"/>
          <w:color w:val="333399"/>
        </w:rPr>
        <w:t xml:space="preserve">di Cleveland, dal 1925, cittadino americano da 1 anno, fu Direttore al Conservatorio di San Francisco. </w:t>
      </w:r>
      <w:r w:rsidR="003B1101" w:rsidRPr="00866304">
        <w:rPr>
          <w:rFonts w:ascii="Arial" w:hAnsi="Arial" w:cs="Arial"/>
          <w:color w:val="333399"/>
        </w:rPr>
        <w:t xml:space="preserve">   </w:t>
      </w:r>
      <w:r w:rsidR="00E14C96">
        <w:rPr>
          <w:rFonts w:ascii="Arial" w:hAnsi="Arial" w:cs="Arial"/>
          <w:color w:val="333399"/>
        </w:rPr>
        <w:t xml:space="preserve">                        </w:t>
      </w:r>
      <w:r w:rsidRPr="00866304">
        <w:rPr>
          <w:rFonts w:ascii="Arial" w:hAnsi="Arial" w:cs="Arial"/>
          <w:color w:val="333399"/>
        </w:rPr>
        <w:t xml:space="preserve">Nel 1930 torna a Rovere </w:t>
      </w:r>
      <w:r w:rsidR="00CB1134" w:rsidRPr="00866304">
        <w:rPr>
          <w:rFonts w:ascii="Arial" w:hAnsi="Arial" w:cs="Arial"/>
          <w:color w:val="333399"/>
        </w:rPr>
        <w:t>e</w:t>
      </w:r>
      <w:r w:rsidRPr="00866304">
        <w:rPr>
          <w:rFonts w:ascii="Arial" w:hAnsi="Arial" w:cs="Arial"/>
          <w:color w:val="333399"/>
        </w:rPr>
        <w:t xml:space="preserve"> nel Canton Ticino, nel 1934 è a Chatel, nell’Alta Savoia. Nel 1939 torna negli </w:t>
      </w:r>
      <w:r w:rsidR="00E14C96">
        <w:rPr>
          <w:rFonts w:ascii="Arial" w:hAnsi="Arial" w:cs="Arial"/>
          <w:color w:val="333399"/>
        </w:rPr>
        <w:t xml:space="preserve">                          </w:t>
      </w:r>
      <w:r w:rsidRPr="00866304">
        <w:rPr>
          <w:rFonts w:ascii="Arial" w:hAnsi="Arial" w:cs="Arial"/>
          <w:color w:val="333399"/>
        </w:rPr>
        <w:t xml:space="preserve">Stati Uniti e nel 1940 è insegnante all’Università di Berkeley, in California. Nel 1957 viene operato per un tumore, l’operazione non ha purtroppo buon esito. Tra i tanti riconoscimenti: Accademico di S.Cecilia. </w:t>
      </w:r>
      <w:r w:rsidR="00A9167A" w:rsidRPr="00866304">
        <w:rPr>
          <w:rFonts w:ascii="Arial" w:hAnsi="Arial" w:cs="Arial"/>
          <w:color w:val="333399"/>
        </w:rPr>
        <w:t xml:space="preserve">Per maggiori informazioni sull'autore, vedi: "Passeggiando con la Musica", scaricabile gratuitamente dal sito: </w:t>
      </w:r>
      <w:r w:rsidR="003B1101" w:rsidRPr="00866304">
        <w:rPr>
          <w:rFonts w:ascii="Arial" w:hAnsi="Arial" w:cs="Arial"/>
          <w:color w:val="333399"/>
        </w:rPr>
        <w:t xml:space="preserve"> </w:t>
      </w:r>
      <w:r w:rsidR="00E14C96">
        <w:rPr>
          <w:rFonts w:ascii="Arial" w:hAnsi="Arial" w:cs="Arial"/>
          <w:color w:val="333399"/>
        </w:rPr>
        <w:t xml:space="preserve">                 </w:t>
      </w:r>
      <w:r w:rsidR="00A9167A" w:rsidRPr="00866304">
        <w:rPr>
          <w:rFonts w:ascii="Arial" w:hAnsi="Arial" w:cs="Arial"/>
          <w:color w:val="333399"/>
        </w:rPr>
        <w:t>mariodemolli.com</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4C0A26">
        <w:rPr>
          <w:rFonts w:ascii="Arial" w:hAnsi="Arial" w:cs="Arial"/>
          <w:sz w:val="24"/>
          <w:szCs w:val="24"/>
          <w:u w:val="single"/>
          <w:lang w:val="fr-FR"/>
        </w:rPr>
        <w:t>V</w:t>
      </w:r>
      <w:r w:rsidR="004C0A26" w:rsidRPr="004C0A26">
        <w:rPr>
          <w:rFonts w:ascii="Arial" w:hAnsi="Arial" w:cs="Arial"/>
          <w:sz w:val="24"/>
          <w:szCs w:val="24"/>
          <w:u w:val="single"/>
          <w:lang w:val="it-IT"/>
        </w:rPr>
        <w:t>ioloncello</w:t>
      </w:r>
      <w:r w:rsidR="006C1701" w:rsidRPr="004C0A26">
        <w:rPr>
          <w:rFonts w:ascii="Arial" w:hAnsi="Arial" w:cs="Arial"/>
          <w:sz w:val="24"/>
          <w:szCs w:val="24"/>
          <w:u w:val="single"/>
          <w:lang w:val="fr-FR"/>
        </w:rPr>
        <w:t xml:space="preserve"> solo</w:t>
      </w:r>
      <w:r w:rsidR="006C1701" w:rsidRPr="00866304">
        <w:rPr>
          <w:rFonts w:ascii="Arial" w:hAnsi="Arial" w:cs="Arial"/>
          <w:sz w:val="24"/>
          <w:szCs w:val="24"/>
          <w:lang w:val="fr-FR"/>
        </w:rPr>
        <w:t>:   1° Suite, op. 24 (195</w:t>
      </w:r>
      <w:r w:rsidR="0075325E" w:rsidRPr="00866304">
        <w:rPr>
          <w:rFonts w:ascii="Arial" w:hAnsi="Arial" w:cs="Arial"/>
          <w:sz w:val="24"/>
          <w:szCs w:val="24"/>
          <w:lang w:val="fr-FR"/>
        </w:rPr>
        <w:t>6</w:t>
      </w:r>
      <w:r w:rsidR="006C1701" w:rsidRPr="00866304">
        <w:rPr>
          <w:rFonts w:ascii="Arial" w:hAnsi="Arial" w:cs="Arial"/>
          <w:sz w:val="24"/>
          <w:szCs w:val="24"/>
          <w:lang w:val="fr-FR"/>
        </w:rPr>
        <w:t xml:space="preserve">):  </w:t>
      </w:r>
      <w:r w:rsidR="006C1701" w:rsidRPr="00866304">
        <w:rPr>
          <w:rFonts w:ascii="Arial" w:hAnsi="Arial" w:cs="Arial"/>
          <w:b/>
          <w:sz w:val="24"/>
          <w:szCs w:val="24"/>
          <w:lang w:val="fr-FR"/>
        </w:rPr>
        <w:t>1</w:t>
      </w:r>
      <w:r w:rsidR="006C1701" w:rsidRPr="00866304">
        <w:rPr>
          <w:rFonts w:ascii="Arial" w:hAnsi="Arial" w:cs="Arial"/>
          <w:sz w:val="24"/>
          <w:szCs w:val="24"/>
          <w:lang w:val="fr-FR"/>
        </w:rPr>
        <w:t>) Chassidic Dance (2’45),   2) Eli Zion (5’20),</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3) Frejlachs (3’),   4) Meditation (2’25),   5) Shir Yehudi (3’),   6) Poem (6’15),</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lastRenderedPageBreak/>
        <w:t xml:space="preserve">7) Fragment Mystique (3’15),   </w:t>
      </w:r>
      <w:r w:rsidRPr="00866304">
        <w:rPr>
          <w:rFonts w:ascii="Arial" w:hAnsi="Arial" w:cs="Arial"/>
          <w:b/>
          <w:sz w:val="24"/>
          <w:szCs w:val="24"/>
          <w:lang w:val="fr-FR"/>
        </w:rPr>
        <w:t>8</w:t>
      </w:r>
      <w:r w:rsidRPr="00866304">
        <w:rPr>
          <w:rFonts w:ascii="Arial" w:hAnsi="Arial" w:cs="Arial"/>
          <w:sz w:val="24"/>
          <w:szCs w:val="24"/>
          <w:lang w:val="fr-FR"/>
        </w:rPr>
        <w:t xml:space="preserve">) Rhapsodie (5’40).   2a Suite (1956, 17’).   </w:t>
      </w:r>
    </w:p>
    <w:p w:rsidR="00084F27" w:rsidRPr="004C0A26"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3a Suite (1957, 11’).   </w:t>
      </w:r>
      <w:r w:rsidR="004C0A26" w:rsidRPr="004C0A26">
        <w:rPr>
          <w:rFonts w:ascii="Arial" w:hAnsi="Arial" w:cs="Arial"/>
          <w:sz w:val="24"/>
          <w:szCs w:val="24"/>
          <w:u w:val="single"/>
          <w:lang w:val="fr-FR"/>
        </w:rPr>
        <w:t>Violoncello e pf</w:t>
      </w:r>
      <w:r w:rsidR="004C0A26" w:rsidRPr="004C0A26">
        <w:rPr>
          <w:rFonts w:ascii="Arial" w:hAnsi="Arial" w:cs="Arial"/>
          <w:sz w:val="24"/>
          <w:szCs w:val="24"/>
          <w:lang w:val="fr-FR"/>
        </w:rPr>
        <w:t>.</w:t>
      </w:r>
      <w:r w:rsidR="004C0A26">
        <w:rPr>
          <w:rFonts w:ascii="Arial" w:hAnsi="Arial" w:cs="Arial"/>
          <w:sz w:val="24"/>
          <w:szCs w:val="24"/>
          <w:lang w:val="fr-FR"/>
        </w:rPr>
        <w:t>:</w:t>
      </w:r>
      <w:r w:rsidR="004C0A26" w:rsidRPr="004C0A26">
        <w:rPr>
          <w:rFonts w:ascii="Arial" w:hAnsi="Arial" w:cs="Arial"/>
          <w:sz w:val="24"/>
          <w:szCs w:val="24"/>
          <w:lang w:val="fr-FR"/>
        </w:rPr>
        <w:t xml:space="preserve"> </w:t>
      </w:r>
      <w:r w:rsidR="004C0A26">
        <w:rPr>
          <w:rFonts w:ascii="Arial" w:hAnsi="Arial" w:cs="Arial"/>
          <w:sz w:val="24"/>
          <w:szCs w:val="24"/>
          <w:lang w:val="fr-FR"/>
        </w:rPr>
        <w:t xml:space="preserve"> </w:t>
      </w:r>
      <w:r w:rsidRPr="004C0A26">
        <w:rPr>
          <w:rFonts w:ascii="Arial" w:hAnsi="Arial" w:cs="Arial"/>
          <w:sz w:val="24"/>
          <w:szCs w:val="24"/>
          <w:lang w:val="fr-FR"/>
        </w:rPr>
        <w:t>Sonata (1897)</w:t>
      </w:r>
      <w:r w:rsidR="004C0A26">
        <w:rPr>
          <w:rFonts w:ascii="Arial" w:hAnsi="Arial" w:cs="Arial"/>
          <w:sz w:val="24"/>
          <w:szCs w:val="24"/>
          <w:lang w:val="fr-FR"/>
        </w:rPr>
        <w:t>,</w:t>
      </w:r>
      <w:r w:rsidRPr="004C0A26">
        <w:rPr>
          <w:rFonts w:ascii="Arial" w:hAnsi="Arial" w:cs="Arial"/>
          <w:sz w:val="24"/>
          <w:szCs w:val="24"/>
          <w:lang w:val="fr-FR"/>
        </w:rPr>
        <w:t xml:space="preserve">  </w:t>
      </w:r>
      <w:r w:rsidR="00D62DC1" w:rsidRPr="004C0A26">
        <w:rPr>
          <w:rFonts w:ascii="Arial" w:hAnsi="Arial" w:cs="Arial"/>
          <w:sz w:val="24"/>
          <w:szCs w:val="24"/>
          <w:lang w:val="fr-FR"/>
        </w:rPr>
        <w:t xml:space="preserve"> </w:t>
      </w:r>
      <w:r w:rsidR="00084F27" w:rsidRPr="004C0A26">
        <w:rPr>
          <w:rFonts w:ascii="Arial" w:hAnsi="Arial" w:cs="Arial"/>
          <w:sz w:val="24"/>
          <w:szCs w:val="24"/>
          <w:lang w:val="fr-FR"/>
        </w:rPr>
        <w:t>Suite</w:t>
      </w:r>
      <w:r w:rsidR="004C0A26">
        <w:rPr>
          <w:rFonts w:ascii="Arial" w:hAnsi="Arial" w:cs="Arial"/>
          <w:sz w:val="24"/>
          <w:szCs w:val="24"/>
          <w:lang w:val="fr-FR"/>
        </w:rPr>
        <w:t xml:space="preserve"> </w:t>
      </w:r>
      <w:r w:rsidR="00084F27" w:rsidRPr="004C0A26">
        <w:rPr>
          <w:rFonts w:ascii="Arial" w:hAnsi="Arial" w:cs="Arial"/>
          <w:sz w:val="24"/>
          <w:szCs w:val="24"/>
          <w:lang w:val="fr-FR"/>
        </w:rPr>
        <w:t>(1919, 31'30)</w:t>
      </w:r>
      <w:r w:rsidR="004C0A26">
        <w:rPr>
          <w:rFonts w:ascii="Arial" w:hAnsi="Arial" w:cs="Arial"/>
          <w:sz w:val="24"/>
          <w:szCs w:val="24"/>
          <w:lang w:val="fr-FR"/>
        </w:rPr>
        <w:t>,</w:t>
      </w:r>
    </w:p>
    <w:p w:rsidR="00AA469F" w:rsidRPr="00866304" w:rsidRDefault="00D62DC1" w:rsidP="007121F3">
      <w:pPr>
        <w:tabs>
          <w:tab w:val="decimal" w:pos="0"/>
          <w:tab w:val="left" w:pos="4253"/>
        </w:tabs>
        <w:spacing w:before="120" w:after="0"/>
        <w:jc w:val="left"/>
        <w:rPr>
          <w:rFonts w:ascii="Arial" w:hAnsi="Arial" w:cs="Arial"/>
          <w:sz w:val="24"/>
          <w:szCs w:val="24"/>
        </w:rPr>
      </w:pPr>
      <w:r w:rsidRPr="004C0A26">
        <w:rPr>
          <w:rFonts w:ascii="Arial" w:hAnsi="Arial" w:cs="Arial"/>
          <w:sz w:val="24"/>
          <w:szCs w:val="24"/>
          <w:lang w:val="fr-FR"/>
        </w:rPr>
        <w:t>Meditation Hebraique (1924, 6’</w:t>
      </w:r>
      <w:r w:rsidR="000E2BBA" w:rsidRPr="004C0A26">
        <w:rPr>
          <w:rFonts w:ascii="Arial" w:hAnsi="Arial" w:cs="Arial"/>
          <w:sz w:val="24"/>
          <w:szCs w:val="24"/>
          <w:lang w:val="fr-FR"/>
        </w:rPr>
        <w:t>3</w:t>
      </w:r>
      <w:r w:rsidR="00CB1134" w:rsidRPr="004C0A26">
        <w:rPr>
          <w:rFonts w:ascii="Arial" w:hAnsi="Arial" w:cs="Arial"/>
          <w:sz w:val="24"/>
          <w:szCs w:val="24"/>
          <w:lang w:val="fr-FR"/>
        </w:rPr>
        <w:t>5</w:t>
      </w:r>
      <w:r w:rsidR="006C1701" w:rsidRPr="004C0A26">
        <w:rPr>
          <w:rFonts w:ascii="Arial" w:hAnsi="Arial" w:cs="Arial"/>
          <w:sz w:val="24"/>
          <w:szCs w:val="24"/>
          <w:lang w:val="fr-FR"/>
        </w:rPr>
        <w:t>)</w:t>
      </w:r>
      <w:r w:rsidR="004C0A26">
        <w:rPr>
          <w:rFonts w:ascii="Arial" w:hAnsi="Arial" w:cs="Arial"/>
          <w:sz w:val="24"/>
          <w:szCs w:val="24"/>
          <w:lang w:val="fr-FR"/>
        </w:rPr>
        <w:t>,</w:t>
      </w:r>
      <w:r w:rsidR="00AA469F" w:rsidRPr="004C0A26">
        <w:rPr>
          <w:rFonts w:ascii="Arial" w:hAnsi="Arial" w:cs="Arial"/>
          <w:sz w:val="24"/>
          <w:szCs w:val="24"/>
          <w:lang w:val="fr-FR"/>
        </w:rPr>
        <w:t xml:space="preserve">    From Jewish Life (1924):   1) Pra</w:t>
      </w:r>
      <w:r w:rsidR="00AA469F" w:rsidRPr="00866304">
        <w:rPr>
          <w:rFonts w:ascii="Arial" w:hAnsi="Arial" w:cs="Arial"/>
          <w:sz w:val="24"/>
          <w:szCs w:val="24"/>
        </w:rPr>
        <w:t>yer (4’</w:t>
      </w:r>
      <w:r w:rsidR="00AD5DC4" w:rsidRPr="00866304">
        <w:rPr>
          <w:rFonts w:ascii="Arial" w:hAnsi="Arial" w:cs="Arial"/>
          <w:sz w:val="24"/>
          <w:szCs w:val="24"/>
        </w:rPr>
        <w:t>25</w:t>
      </w:r>
      <w:r w:rsidR="00AA469F" w:rsidRPr="00866304">
        <w:rPr>
          <w:rFonts w:ascii="Arial" w:hAnsi="Arial" w:cs="Arial"/>
          <w:sz w:val="24"/>
          <w:szCs w:val="24"/>
        </w:rPr>
        <w:t xml:space="preserve">),   </w:t>
      </w:r>
    </w:p>
    <w:p w:rsidR="00084F27" w:rsidRPr="00866304" w:rsidRDefault="00AA469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2) Supplication (2’15),  3) Jewish song (2’15).   </w:t>
      </w:r>
      <w:r w:rsidR="006C1701" w:rsidRPr="00A342DF">
        <w:rPr>
          <w:rFonts w:ascii="Arial" w:hAnsi="Arial" w:cs="Arial"/>
          <w:sz w:val="24"/>
          <w:szCs w:val="24"/>
          <w:lang w:val="it-IT"/>
        </w:rPr>
        <w:t>Nigun</w:t>
      </w:r>
      <w:r w:rsidR="004C0A26" w:rsidRPr="00A342DF">
        <w:rPr>
          <w:rFonts w:ascii="Arial" w:hAnsi="Arial" w:cs="Arial"/>
          <w:sz w:val="24"/>
          <w:szCs w:val="24"/>
          <w:lang w:val="it-IT"/>
        </w:rPr>
        <w:t xml:space="preserve"> </w:t>
      </w:r>
      <w:r w:rsidR="006C1701" w:rsidRPr="00866304">
        <w:rPr>
          <w:rFonts w:ascii="Arial" w:hAnsi="Arial" w:cs="Arial"/>
          <w:sz w:val="24"/>
          <w:szCs w:val="24"/>
          <w:lang w:val="it-IT"/>
        </w:rPr>
        <w:t xml:space="preserve">(1947, 6’15).   </w:t>
      </w:r>
    </w:p>
    <w:p w:rsidR="003D122F"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Notturni per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(1924).   </w:t>
      </w:r>
      <w:r w:rsidR="004C0A26" w:rsidRPr="004C0A26">
        <w:rPr>
          <w:rFonts w:ascii="Arial" w:hAnsi="Arial" w:cs="Arial"/>
          <w:sz w:val="24"/>
          <w:szCs w:val="24"/>
          <w:u w:val="single"/>
          <w:lang w:val="it-IT"/>
        </w:rPr>
        <w:t>Violoncello e orch</w:t>
      </w:r>
      <w:r w:rsidR="004C0A26">
        <w:rPr>
          <w:rFonts w:ascii="Arial" w:hAnsi="Arial" w:cs="Arial"/>
          <w:sz w:val="24"/>
          <w:szCs w:val="24"/>
          <w:lang w:val="it-IT"/>
        </w:rPr>
        <w:t xml:space="preserve">.: </w:t>
      </w:r>
      <w:r w:rsidR="004C0A26" w:rsidRPr="00866304">
        <w:rPr>
          <w:rFonts w:ascii="Arial" w:hAnsi="Arial" w:cs="Arial"/>
          <w:sz w:val="24"/>
          <w:szCs w:val="24"/>
          <w:lang w:val="it-IT"/>
        </w:rPr>
        <w:t xml:space="preserve"> </w:t>
      </w:r>
      <w:r w:rsidR="003D122F" w:rsidRPr="00866304">
        <w:rPr>
          <w:rFonts w:ascii="Arial" w:hAnsi="Arial" w:cs="Arial"/>
          <w:sz w:val="24"/>
          <w:szCs w:val="24"/>
          <w:lang w:val="it-IT"/>
        </w:rPr>
        <w:t>Concerto (1902)</w:t>
      </w:r>
      <w:r w:rsidR="003D122F">
        <w:rPr>
          <w:rFonts w:ascii="Arial" w:hAnsi="Arial" w:cs="Arial"/>
          <w:sz w:val="24"/>
          <w:szCs w:val="24"/>
          <w:lang w:val="it-IT"/>
        </w:rPr>
        <w:t>,</w:t>
      </w:r>
      <w:r w:rsidR="003D122F" w:rsidRPr="00866304">
        <w:rPr>
          <w:rFonts w:ascii="Arial" w:hAnsi="Arial" w:cs="Arial"/>
          <w:sz w:val="24"/>
          <w:szCs w:val="24"/>
          <w:lang w:val="it-IT"/>
        </w:rPr>
        <w:t xml:space="preserve">   </w:t>
      </w:r>
    </w:p>
    <w:p w:rsidR="004C0A26" w:rsidRDefault="00C549E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Suite</w:t>
      </w:r>
      <w:r w:rsidR="004C0A26">
        <w:rPr>
          <w:rFonts w:ascii="Arial" w:hAnsi="Arial" w:cs="Arial"/>
          <w:sz w:val="24"/>
          <w:szCs w:val="24"/>
          <w:lang w:val="it-IT"/>
        </w:rPr>
        <w:t xml:space="preserve"> </w:t>
      </w:r>
      <w:r w:rsidRPr="00866304">
        <w:rPr>
          <w:rFonts w:ascii="Arial" w:hAnsi="Arial" w:cs="Arial"/>
          <w:sz w:val="24"/>
          <w:szCs w:val="24"/>
          <w:lang w:val="it-IT"/>
        </w:rPr>
        <w:t>(1919, 3</w:t>
      </w:r>
      <w:r w:rsidR="00F708F8" w:rsidRPr="00866304">
        <w:rPr>
          <w:rFonts w:ascii="Arial" w:hAnsi="Arial" w:cs="Arial"/>
          <w:sz w:val="24"/>
          <w:szCs w:val="24"/>
          <w:lang w:val="it-IT"/>
        </w:rPr>
        <w:t>1</w:t>
      </w:r>
      <w:r w:rsidRPr="00866304">
        <w:rPr>
          <w:rFonts w:ascii="Arial" w:hAnsi="Arial" w:cs="Arial"/>
          <w:sz w:val="24"/>
          <w:szCs w:val="24"/>
          <w:lang w:val="it-IT"/>
        </w:rPr>
        <w:t>'45)</w:t>
      </w:r>
      <w:r w:rsidR="004C0A26">
        <w:rPr>
          <w:rFonts w:ascii="Arial" w:hAnsi="Arial" w:cs="Arial"/>
          <w:sz w:val="24"/>
          <w:szCs w:val="24"/>
          <w:lang w:val="it-IT"/>
        </w:rPr>
        <w:t>,</w:t>
      </w:r>
      <w:r w:rsidR="003D122F">
        <w:rPr>
          <w:rFonts w:ascii="Arial" w:hAnsi="Arial" w:cs="Arial"/>
          <w:sz w:val="24"/>
          <w:szCs w:val="24"/>
          <w:lang w:val="it-IT"/>
        </w:rPr>
        <w:t xml:space="preserve">   </w:t>
      </w:r>
      <w:r w:rsidR="006C1701" w:rsidRPr="00866304">
        <w:rPr>
          <w:rFonts w:ascii="Arial" w:hAnsi="Arial" w:cs="Arial"/>
          <w:sz w:val="24"/>
          <w:szCs w:val="24"/>
          <w:lang w:val="it-IT"/>
        </w:rPr>
        <w:t xml:space="preserve">Schelomo, Rapsodia ebrea </w:t>
      </w:r>
      <w:r w:rsidR="006C1701" w:rsidRPr="004C0A26">
        <w:rPr>
          <w:rFonts w:ascii="Arial" w:hAnsi="Arial" w:cs="Arial"/>
          <w:sz w:val="24"/>
          <w:szCs w:val="24"/>
          <w:lang w:val="it-IT"/>
        </w:rPr>
        <w:t>(1916, 2</w:t>
      </w:r>
      <w:r w:rsidR="00277D77" w:rsidRPr="004C0A26">
        <w:rPr>
          <w:rFonts w:ascii="Arial" w:hAnsi="Arial" w:cs="Arial"/>
          <w:sz w:val="24"/>
          <w:szCs w:val="24"/>
          <w:lang w:val="it-IT"/>
        </w:rPr>
        <w:t>2</w:t>
      </w:r>
      <w:r w:rsidR="006C1701" w:rsidRPr="004C0A26">
        <w:rPr>
          <w:rFonts w:ascii="Arial" w:hAnsi="Arial" w:cs="Arial"/>
          <w:sz w:val="24"/>
          <w:szCs w:val="24"/>
          <w:lang w:val="it-IT"/>
        </w:rPr>
        <w:t>’</w:t>
      </w:r>
      <w:r w:rsidR="00277D77" w:rsidRPr="004C0A26">
        <w:rPr>
          <w:rFonts w:ascii="Arial" w:hAnsi="Arial" w:cs="Arial"/>
          <w:sz w:val="24"/>
          <w:szCs w:val="24"/>
          <w:lang w:val="it-IT"/>
        </w:rPr>
        <w:t>35</w:t>
      </w:r>
      <w:r w:rsidR="006C1701" w:rsidRPr="004C0A26">
        <w:rPr>
          <w:rFonts w:ascii="Arial" w:hAnsi="Arial" w:cs="Arial"/>
          <w:sz w:val="24"/>
          <w:szCs w:val="24"/>
          <w:lang w:val="it-IT"/>
        </w:rPr>
        <w:t>)</w:t>
      </w:r>
      <w:r w:rsidR="004C0A26">
        <w:rPr>
          <w:rFonts w:ascii="Arial" w:hAnsi="Arial" w:cs="Arial"/>
          <w:sz w:val="24"/>
          <w:szCs w:val="24"/>
          <w:lang w:val="it-IT"/>
        </w:rPr>
        <w:t xml:space="preserve">,   </w:t>
      </w:r>
    </w:p>
    <w:p w:rsidR="00084F27" w:rsidRPr="00866304" w:rsidRDefault="00A61F71" w:rsidP="007121F3">
      <w:pPr>
        <w:tabs>
          <w:tab w:val="decimal" w:pos="0"/>
          <w:tab w:val="left" w:pos="4253"/>
        </w:tabs>
        <w:spacing w:before="120" w:after="0"/>
        <w:jc w:val="left"/>
        <w:rPr>
          <w:rFonts w:ascii="Arial" w:hAnsi="Arial" w:cs="Arial"/>
          <w:sz w:val="24"/>
          <w:szCs w:val="24"/>
        </w:rPr>
      </w:pPr>
      <w:r w:rsidRPr="004C0A26">
        <w:rPr>
          <w:rFonts w:ascii="Arial" w:hAnsi="Arial" w:cs="Arial"/>
          <w:sz w:val="24"/>
          <w:szCs w:val="24"/>
        </w:rPr>
        <w:t xml:space="preserve">Voice in the Wilderness </w:t>
      </w:r>
      <w:r w:rsidR="006F4FAE" w:rsidRPr="00866304">
        <w:rPr>
          <w:rFonts w:ascii="Arial" w:hAnsi="Arial" w:cs="Arial"/>
          <w:sz w:val="24"/>
          <w:szCs w:val="24"/>
        </w:rPr>
        <w:t>(1936)</w:t>
      </w:r>
      <w:r w:rsidR="00084F27" w:rsidRPr="00866304">
        <w:rPr>
          <w:rFonts w:ascii="Arial" w:hAnsi="Arial" w:cs="Arial"/>
          <w:sz w:val="24"/>
          <w:szCs w:val="24"/>
        </w:rPr>
        <w:t xml:space="preserve">:  </w:t>
      </w:r>
      <w:r w:rsidR="00260072" w:rsidRPr="00866304">
        <w:rPr>
          <w:rFonts w:ascii="Arial" w:hAnsi="Arial" w:cs="Arial"/>
          <w:sz w:val="24"/>
          <w:szCs w:val="24"/>
        </w:rPr>
        <w:t xml:space="preserve">1) </w:t>
      </w:r>
      <w:r w:rsidR="005A4E7E" w:rsidRPr="00866304">
        <w:rPr>
          <w:rFonts w:ascii="Arial" w:hAnsi="Arial" w:cs="Arial"/>
          <w:sz w:val="24"/>
          <w:szCs w:val="24"/>
        </w:rPr>
        <w:t>2</w:t>
      </w:r>
      <w:r w:rsidR="00084F27" w:rsidRPr="00866304">
        <w:rPr>
          <w:rFonts w:ascii="Arial" w:hAnsi="Arial" w:cs="Arial"/>
          <w:sz w:val="24"/>
          <w:szCs w:val="24"/>
        </w:rPr>
        <w:t>’</w:t>
      </w:r>
      <w:r w:rsidR="005A4E7E" w:rsidRPr="00866304">
        <w:rPr>
          <w:rFonts w:ascii="Arial" w:hAnsi="Arial" w:cs="Arial"/>
          <w:sz w:val="24"/>
          <w:szCs w:val="24"/>
        </w:rPr>
        <w:t>40</w:t>
      </w:r>
      <w:r w:rsidR="00084F27" w:rsidRPr="00866304">
        <w:rPr>
          <w:rFonts w:ascii="Arial" w:hAnsi="Arial" w:cs="Arial"/>
          <w:sz w:val="24"/>
          <w:szCs w:val="24"/>
        </w:rPr>
        <w:t xml:space="preserve">,  2) </w:t>
      </w:r>
      <w:r w:rsidR="005A4E7E" w:rsidRPr="00866304">
        <w:rPr>
          <w:rFonts w:ascii="Arial" w:hAnsi="Arial" w:cs="Arial"/>
          <w:sz w:val="24"/>
          <w:szCs w:val="24"/>
        </w:rPr>
        <w:t>4</w:t>
      </w:r>
      <w:r w:rsidR="00084F27" w:rsidRPr="00866304">
        <w:rPr>
          <w:rFonts w:ascii="Arial" w:hAnsi="Arial" w:cs="Arial"/>
          <w:sz w:val="24"/>
          <w:szCs w:val="24"/>
        </w:rPr>
        <w:t xml:space="preserve">’, </w:t>
      </w:r>
      <w:r w:rsidR="006F4FAE" w:rsidRPr="00866304">
        <w:rPr>
          <w:rFonts w:ascii="Arial" w:hAnsi="Arial" w:cs="Arial"/>
          <w:sz w:val="24"/>
          <w:szCs w:val="24"/>
        </w:rPr>
        <w:t xml:space="preserve"> </w:t>
      </w:r>
      <w:r w:rsidR="003833B3" w:rsidRPr="00866304">
        <w:rPr>
          <w:rFonts w:ascii="Arial" w:hAnsi="Arial" w:cs="Arial"/>
          <w:sz w:val="24"/>
          <w:szCs w:val="24"/>
        </w:rPr>
        <w:t>3) 2’</w:t>
      </w:r>
      <w:r w:rsidR="005A4E7E" w:rsidRPr="00866304">
        <w:rPr>
          <w:rFonts w:ascii="Arial" w:hAnsi="Arial" w:cs="Arial"/>
          <w:sz w:val="24"/>
          <w:szCs w:val="24"/>
        </w:rPr>
        <w:t>3</w:t>
      </w:r>
      <w:r w:rsidR="003833B3" w:rsidRPr="00866304">
        <w:rPr>
          <w:rFonts w:ascii="Arial" w:hAnsi="Arial" w:cs="Arial"/>
          <w:sz w:val="24"/>
          <w:szCs w:val="24"/>
        </w:rPr>
        <w:t>0,  4) 4’</w:t>
      </w:r>
      <w:r w:rsidR="005A4E7E" w:rsidRPr="00866304">
        <w:rPr>
          <w:rFonts w:ascii="Arial" w:hAnsi="Arial" w:cs="Arial"/>
          <w:sz w:val="24"/>
          <w:szCs w:val="24"/>
        </w:rPr>
        <w:t>3</w:t>
      </w:r>
      <w:r w:rsidR="00D04DA9" w:rsidRPr="00866304">
        <w:rPr>
          <w:rFonts w:ascii="Arial" w:hAnsi="Arial" w:cs="Arial"/>
          <w:sz w:val="24"/>
          <w:szCs w:val="24"/>
        </w:rPr>
        <w:t>5</w:t>
      </w:r>
      <w:r w:rsidR="003833B3" w:rsidRPr="00866304">
        <w:rPr>
          <w:rFonts w:ascii="Arial" w:hAnsi="Arial" w:cs="Arial"/>
          <w:sz w:val="24"/>
          <w:szCs w:val="24"/>
        </w:rPr>
        <w:t>,</w:t>
      </w:r>
      <w:r w:rsidR="00084F27" w:rsidRPr="00866304">
        <w:rPr>
          <w:rFonts w:ascii="Arial" w:hAnsi="Arial" w:cs="Arial"/>
          <w:sz w:val="24"/>
          <w:szCs w:val="24"/>
        </w:rPr>
        <w:t xml:space="preserve">  5) 4’, </w:t>
      </w:r>
      <w:r w:rsidR="00260072" w:rsidRPr="00866304">
        <w:rPr>
          <w:rFonts w:ascii="Arial" w:hAnsi="Arial" w:cs="Arial"/>
          <w:sz w:val="24"/>
          <w:szCs w:val="24"/>
        </w:rPr>
        <w:t xml:space="preserve"> </w:t>
      </w:r>
      <w:r w:rsidR="003833B3" w:rsidRPr="00866304">
        <w:rPr>
          <w:rFonts w:ascii="Arial" w:hAnsi="Arial" w:cs="Arial"/>
          <w:sz w:val="24"/>
          <w:szCs w:val="24"/>
        </w:rPr>
        <w:t>6</w:t>
      </w:r>
      <w:r w:rsidR="006F4FAE" w:rsidRPr="00866304">
        <w:rPr>
          <w:rFonts w:ascii="Arial" w:hAnsi="Arial" w:cs="Arial"/>
          <w:sz w:val="24"/>
          <w:szCs w:val="24"/>
        </w:rPr>
        <w:t>)</w:t>
      </w:r>
      <w:r w:rsidR="003833B3" w:rsidRPr="00866304">
        <w:rPr>
          <w:rFonts w:ascii="Arial" w:hAnsi="Arial" w:cs="Arial"/>
          <w:sz w:val="24"/>
          <w:szCs w:val="24"/>
        </w:rPr>
        <w:t xml:space="preserve"> </w:t>
      </w:r>
      <w:r w:rsidR="005A4E7E" w:rsidRPr="00866304">
        <w:rPr>
          <w:rFonts w:ascii="Arial" w:hAnsi="Arial" w:cs="Arial"/>
          <w:sz w:val="24"/>
          <w:szCs w:val="24"/>
        </w:rPr>
        <w:t>5</w:t>
      </w:r>
      <w:r w:rsidR="006F4FAE" w:rsidRPr="00866304">
        <w:rPr>
          <w:rFonts w:ascii="Arial" w:hAnsi="Arial" w:cs="Arial"/>
          <w:sz w:val="24"/>
          <w:szCs w:val="24"/>
        </w:rPr>
        <w:t>’</w:t>
      </w:r>
      <w:r w:rsidR="005A4E7E" w:rsidRPr="00866304">
        <w:rPr>
          <w:rFonts w:ascii="Arial" w:hAnsi="Arial" w:cs="Arial"/>
          <w:sz w:val="24"/>
          <w:szCs w:val="24"/>
        </w:rPr>
        <w:t>5</w:t>
      </w:r>
      <w:r w:rsidR="006F4FAE" w:rsidRPr="00866304">
        <w:rPr>
          <w:rFonts w:ascii="Arial" w:hAnsi="Arial" w:cs="Arial"/>
          <w:sz w:val="24"/>
          <w:szCs w:val="24"/>
        </w:rPr>
        <w:t xml:space="preserve">0.   </w:t>
      </w:r>
    </w:p>
    <w:p w:rsidR="009B302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Sinfonia (1954).</w:t>
      </w:r>
    </w:p>
    <w:p w:rsidR="00277D77" w:rsidRPr="00866304" w:rsidRDefault="00277D77" w:rsidP="007121F3">
      <w:pPr>
        <w:tabs>
          <w:tab w:val="decimal" w:pos="0"/>
          <w:tab w:val="left" w:pos="4253"/>
        </w:tabs>
        <w:spacing w:before="120" w:after="0"/>
        <w:jc w:val="left"/>
        <w:rPr>
          <w:rFonts w:ascii="Arial" w:hAnsi="Arial" w:cs="Arial"/>
          <w:sz w:val="24"/>
          <w:szCs w:val="24"/>
          <w:lang w:val="it-IT"/>
        </w:rPr>
      </w:pPr>
    </w:p>
    <w:p w:rsidR="003579A0" w:rsidRPr="00866304" w:rsidRDefault="003579A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BLONDEAU  Thierry</w:t>
      </w:r>
      <w:r w:rsidRPr="00866304">
        <w:rPr>
          <w:rFonts w:ascii="Arial" w:hAnsi="Arial" w:cs="Arial"/>
          <w:color w:val="333399"/>
          <w:sz w:val="24"/>
          <w:szCs w:val="24"/>
          <w:u w:val="single"/>
          <w:lang w:val="it-IT"/>
        </w:rPr>
        <w:tab/>
        <w:t>Vincennes, 12.4.1961</w:t>
      </w:r>
    </w:p>
    <w:p w:rsidR="003579A0" w:rsidRPr="00866304" w:rsidRDefault="003579A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studi di composizione al Conservatorio di Parigi e alla Hochschule der Kunst di Berlino, residente a Villa Medicii dal 1994 al 1996. Dal 1998 Invitato a Brest, Stoccarda, Annecy e alla DAAD di Berlino. </w:t>
      </w:r>
      <w:r w:rsidR="00E14C96">
        <w:rPr>
          <w:rFonts w:ascii="Arial" w:hAnsi="Arial" w:cs="Arial"/>
          <w:color w:val="333399"/>
          <w:lang w:val="it-IT"/>
        </w:rPr>
        <w:t xml:space="preserve">      </w:t>
      </w:r>
      <w:r w:rsidRPr="00866304">
        <w:rPr>
          <w:rFonts w:ascii="Arial" w:hAnsi="Arial" w:cs="Arial"/>
          <w:color w:val="333399"/>
          <w:lang w:val="it-IT"/>
        </w:rPr>
        <w:t>Dal 2003 è insegnante di composizione e elettroacustica all’Università e al Conservatorio di Strasburgo.</w:t>
      </w:r>
      <w:r w:rsidR="007312DF">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Molti suoi brani hanno come sottotitolo: “Pezzo pedagogico”.</w:t>
      </w:r>
    </w:p>
    <w:p w:rsidR="003579A0" w:rsidRPr="00866304" w:rsidRDefault="003579A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Rebonds, da 4 a 8 violoncelli (1999, 4’).</w:t>
      </w:r>
    </w:p>
    <w:p w:rsidR="003579A0" w:rsidRPr="00866304" w:rsidRDefault="003579A0" w:rsidP="007121F3">
      <w:pPr>
        <w:tabs>
          <w:tab w:val="decimal" w:pos="0"/>
          <w:tab w:val="left" w:pos="4253"/>
        </w:tabs>
        <w:spacing w:before="120" w:after="0"/>
        <w:jc w:val="left"/>
        <w:rPr>
          <w:rFonts w:ascii="Arial" w:hAnsi="Arial" w:cs="Arial"/>
          <w:sz w:val="24"/>
          <w:szCs w:val="24"/>
          <w:lang w:val="it-IT"/>
        </w:rPr>
      </w:pPr>
    </w:p>
    <w:p w:rsidR="00EC137F" w:rsidRPr="00866304" w:rsidRDefault="00EC137F"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BLUMENFELD  Felix  Michajlovic</w:t>
      </w:r>
      <w:r w:rsidRPr="00866304">
        <w:rPr>
          <w:rFonts w:ascii="Arial" w:hAnsi="Arial" w:cs="Arial"/>
          <w:color w:val="333399"/>
          <w:sz w:val="24"/>
          <w:szCs w:val="24"/>
          <w:u w:val="single"/>
        </w:rPr>
        <w:tab/>
      </w:r>
      <w:r w:rsidR="00C66488" w:rsidRPr="00866304">
        <w:rPr>
          <w:rFonts w:ascii="Arial" w:hAnsi="Arial" w:cs="Arial"/>
          <w:color w:val="333399"/>
          <w:sz w:val="24"/>
          <w:szCs w:val="24"/>
          <w:u w:val="single"/>
        </w:rPr>
        <w:tab/>
      </w:r>
      <w:r w:rsidRPr="00866304">
        <w:rPr>
          <w:rFonts w:ascii="Arial" w:hAnsi="Arial" w:cs="Arial"/>
          <w:color w:val="333399"/>
          <w:sz w:val="24"/>
          <w:szCs w:val="24"/>
          <w:u w:val="single"/>
        </w:rPr>
        <w:t>Kovalevka, 19.6.1863 - Mosca,21.1.1931.</w:t>
      </w:r>
    </w:p>
    <w:p w:rsidR="00EC137F" w:rsidRPr="00866304" w:rsidRDefault="00EC137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direttore d’orchestra e compositore ucraino d’origine polacca, allievo di Neuhaus, Stein e R. Korsakov. Concertista acclamato in tutta la Russia. Insegnante e Direttore del Teatro Imperiale a S. Pietroburgo, quindi al Conservatorio di Mosca. Fu Direttore d’orchestra alla prima esecuzione russa di “Tristano e Isotta”, alla prima esecuzione parigina del “Boris Godunov”. Diresse gli spettacoli di Diaghilev, di cui era amico. Dopo la</w:t>
      </w:r>
      <w:r w:rsidR="00407A3B" w:rsidRPr="00866304">
        <w:rPr>
          <w:rFonts w:ascii="Arial" w:hAnsi="Arial" w:cs="Arial"/>
          <w:color w:val="333399"/>
          <w:lang w:val="it-IT"/>
        </w:rPr>
        <w:t xml:space="preserve"> </w:t>
      </w:r>
      <w:r w:rsidRPr="00866304">
        <w:rPr>
          <w:rFonts w:ascii="Arial" w:hAnsi="Arial" w:cs="Arial"/>
          <w:color w:val="333399"/>
          <w:lang w:val="it-IT"/>
        </w:rPr>
        <w:t xml:space="preserve">rivoluzione, dal 1918 al 1922, fu Direttore del Conservatorio di Kiev. Nel 1922 tornò a Mosca, dove fu insegnante di pf. </w:t>
      </w:r>
      <w:r w:rsidR="00E14C96">
        <w:rPr>
          <w:rFonts w:ascii="Arial" w:hAnsi="Arial" w:cs="Arial"/>
          <w:color w:val="333399"/>
          <w:lang w:val="it-IT"/>
        </w:rPr>
        <w:t xml:space="preserve">                          </w:t>
      </w:r>
      <w:r w:rsidRPr="00866304">
        <w:rPr>
          <w:rFonts w:ascii="Arial" w:hAnsi="Arial" w:cs="Arial"/>
          <w:color w:val="333399"/>
          <w:lang w:val="it-IT"/>
        </w:rPr>
        <w:t>Tra i tanti allievi: Horowitz.</w:t>
      </w:r>
    </w:p>
    <w:p w:rsidR="00EC137F" w:rsidRDefault="00EC137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Elegie, </w:t>
      </w:r>
      <w:r w:rsidR="00A05C47" w:rsidRPr="00866304">
        <w:rPr>
          <w:rFonts w:ascii="Arial" w:hAnsi="Arial" w:cs="Arial"/>
          <w:sz w:val="24"/>
          <w:szCs w:val="24"/>
          <w:lang w:val="it-IT"/>
        </w:rPr>
        <w:t>v</w:t>
      </w:r>
      <w:r w:rsidR="007312DF">
        <w:rPr>
          <w:rFonts w:ascii="Arial" w:hAnsi="Arial" w:cs="Arial"/>
          <w:sz w:val="24"/>
          <w:szCs w:val="24"/>
          <w:lang w:val="it-IT"/>
        </w:rPr>
        <w:t>io</w:t>
      </w:r>
      <w:r w:rsidR="00A05C47" w:rsidRPr="00866304">
        <w:rPr>
          <w:rFonts w:ascii="Arial" w:hAnsi="Arial" w:cs="Arial"/>
          <w:sz w:val="24"/>
          <w:szCs w:val="24"/>
          <w:lang w:val="it-IT"/>
        </w:rPr>
        <w:t>l</w:t>
      </w:r>
      <w:r w:rsidR="007312DF">
        <w:rPr>
          <w:rFonts w:ascii="Arial" w:hAnsi="Arial" w:cs="Arial"/>
          <w:sz w:val="24"/>
          <w:szCs w:val="24"/>
          <w:lang w:val="it-IT"/>
        </w:rPr>
        <w:t>oncello</w:t>
      </w:r>
      <w:r w:rsidRPr="00866304">
        <w:rPr>
          <w:rFonts w:ascii="Arial" w:hAnsi="Arial" w:cs="Arial"/>
          <w:sz w:val="24"/>
          <w:szCs w:val="24"/>
          <w:lang w:val="it-IT"/>
        </w:rPr>
        <w:t xml:space="preserve"> e pf. op. 19/1.   Capriccioso, </w:t>
      </w:r>
      <w:r w:rsidR="007312DF" w:rsidRPr="00866304">
        <w:rPr>
          <w:rFonts w:ascii="Arial" w:hAnsi="Arial" w:cs="Arial"/>
          <w:sz w:val="24"/>
          <w:szCs w:val="24"/>
          <w:lang w:val="it-IT"/>
        </w:rPr>
        <w:t>v</w:t>
      </w:r>
      <w:r w:rsidR="007312DF">
        <w:rPr>
          <w:rFonts w:ascii="Arial" w:hAnsi="Arial" w:cs="Arial"/>
          <w:sz w:val="24"/>
          <w:szCs w:val="24"/>
          <w:lang w:val="it-IT"/>
        </w:rPr>
        <w:t>io</w:t>
      </w:r>
      <w:r w:rsidR="007312DF" w:rsidRPr="00866304">
        <w:rPr>
          <w:rFonts w:ascii="Arial" w:hAnsi="Arial" w:cs="Arial"/>
          <w:sz w:val="24"/>
          <w:szCs w:val="24"/>
          <w:lang w:val="it-IT"/>
        </w:rPr>
        <w:t>l</w:t>
      </w:r>
      <w:r w:rsidR="007312DF">
        <w:rPr>
          <w:rFonts w:ascii="Arial" w:hAnsi="Arial" w:cs="Arial"/>
          <w:sz w:val="24"/>
          <w:szCs w:val="24"/>
          <w:lang w:val="it-IT"/>
        </w:rPr>
        <w:t>oncello e</w:t>
      </w:r>
      <w:r w:rsidRPr="00866304">
        <w:rPr>
          <w:rFonts w:ascii="Arial" w:hAnsi="Arial" w:cs="Arial"/>
          <w:sz w:val="24"/>
          <w:szCs w:val="24"/>
          <w:lang w:val="it-IT"/>
        </w:rPr>
        <w:t xml:space="preserve"> pf. op. 19/2</w:t>
      </w:r>
      <w:r w:rsidR="005A4E7E" w:rsidRPr="00866304">
        <w:rPr>
          <w:rFonts w:ascii="Arial" w:hAnsi="Arial" w:cs="Arial"/>
          <w:sz w:val="24"/>
          <w:szCs w:val="24"/>
          <w:lang w:val="it-IT"/>
        </w:rPr>
        <w:t>.</w:t>
      </w:r>
    </w:p>
    <w:p w:rsidR="00D62DC1" w:rsidRPr="00866304" w:rsidRDefault="00D62DC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BLUMER  Theodor</w:t>
      </w:r>
      <w:r w:rsidRPr="00866304">
        <w:rPr>
          <w:rFonts w:ascii="Arial" w:hAnsi="Arial" w:cs="Arial"/>
          <w:color w:val="333399"/>
          <w:sz w:val="24"/>
          <w:szCs w:val="24"/>
          <w:u w:val="single"/>
          <w:lang w:val="it-IT"/>
        </w:rPr>
        <w:tab/>
        <w:t>Dresda, 24,3,1882 - Berlino, 21.9.1964.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pianista tedesco. Allievo al Conservatorio di Dresda di Draeseke e </w:t>
      </w:r>
      <w:r w:rsidR="00E14C96">
        <w:rPr>
          <w:rFonts w:ascii="Arial" w:hAnsi="Arial" w:cs="Arial"/>
          <w:color w:val="333399"/>
          <w:lang w:val="it-IT"/>
        </w:rPr>
        <w:t xml:space="preserve"> </w:t>
      </w:r>
      <w:r w:rsidRPr="00866304">
        <w:rPr>
          <w:rFonts w:ascii="Arial" w:hAnsi="Arial" w:cs="Arial"/>
          <w:color w:val="333399"/>
          <w:lang w:val="it-IT"/>
        </w:rPr>
        <w:t>Bookmann. Direttore d’orchestra alla radio di Dresda e Lipsia.</w:t>
      </w:r>
    </w:p>
    <w:p w:rsidR="006C1701" w:rsidRPr="00866304" w:rsidRDefault="006C1701" w:rsidP="007121F3">
      <w:pPr>
        <w:tabs>
          <w:tab w:val="decimal" w:pos="0"/>
          <w:tab w:val="left" w:pos="4253"/>
        </w:tabs>
        <w:spacing w:before="120" w:after="0"/>
        <w:jc w:val="left"/>
        <w:rPr>
          <w:rFonts w:ascii="Arial" w:hAnsi="Arial" w:cs="Arial"/>
          <w:lang w:val="it-IT"/>
        </w:rPr>
      </w:pPr>
      <w:r w:rsidRPr="00866304">
        <w:rPr>
          <w:rFonts w:ascii="Arial" w:hAnsi="Arial" w:cs="Arial"/>
          <w:sz w:val="24"/>
          <w:szCs w:val="24"/>
          <w:lang w:val="it-IT"/>
        </w:rPr>
        <w:t xml:space="preserve">Sonata per pf. e </w:t>
      </w:r>
      <w:r w:rsidR="00A05C47" w:rsidRPr="00866304">
        <w:rPr>
          <w:rFonts w:ascii="Arial" w:hAnsi="Arial" w:cs="Arial"/>
          <w:sz w:val="24"/>
          <w:szCs w:val="24"/>
          <w:lang w:val="it-IT"/>
        </w:rPr>
        <w:t>vlc.</w:t>
      </w:r>
      <w:r w:rsidRPr="00866304">
        <w:rPr>
          <w:rFonts w:ascii="Arial" w:hAnsi="Arial" w:cs="Arial"/>
          <w:sz w:val="24"/>
          <w:szCs w:val="24"/>
          <w:lang w:val="it-IT"/>
        </w:rPr>
        <w:t xml:space="preserve"> op. 23 (1908).   Concerto per violoncello e orch. (30’).</w:t>
      </w:r>
      <w:r w:rsidRPr="00866304">
        <w:rPr>
          <w:rFonts w:ascii="Arial" w:hAnsi="Arial" w:cs="Arial"/>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BOCCHERINI  Luigi</w:t>
      </w:r>
      <w:r w:rsidRPr="00866304">
        <w:rPr>
          <w:rFonts w:ascii="Arial" w:hAnsi="Arial" w:cs="Arial"/>
          <w:color w:val="333399"/>
          <w:sz w:val="24"/>
          <w:szCs w:val="24"/>
          <w:u w:val="single"/>
          <w:lang w:val="it-IT"/>
        </w:rPr>
        <w:tab/>
        <w:t>Lucca, 19.2.1743 - Madrid, 28.5.1805.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Famoso concertista di </w:t>
      </w:r>
      <w:r w:rsidRPr="00866304">
        <w:rPr>
          <w:rFonts w:ascii="Arial" w:hAnsi="Arial" w:cs="Arial"/>
          <w:b/>
          <w:color w:val="333399"/>
          <w:lang w:val="it-IT"/>
        </w:rPr>
        <w:t>violoncello</w:t>
      </w:r>
      <w:r w:rsidRPr="00866304">
        <w:rPr>
          <w:rFonts w:ascii="Arial" w:hAnsi="Arial" w:cs="Arial"/>
          <w:color w:val="333399"/>
          <w:lang w:val="it-IT"/>
        </w:rPr>
        <w:t xml:space="preserve"> e compositore italiano. A Parigi nel 1768, a Madrid nel 1769, in Germania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 xml:space="preserve">nel 1782 fu nominato dall’Imperatore Federico Guglielmo II, “Compositore del Re” e ottenne una pensione </w:t>
      </w:r>
      <w:r w:rsidR="00E14C96">
        <w:rPr>
          <w:rFonts w:ascii="Arial" w:hAnsi="Arial" w:cs="Arial"/>
          <w:color w:val="333399"/>
          <w:lang w:val="it-IT"/>
        </w:rPr>
        <w:t xml:space="preserve">                 </w:t>
      </w:r>
      <w:r w:rsidRPr="00866304">
        <w:rPr>
          <w:rFonts w:ascii="Arial" w:hAnsi="Arial" w:cs="Arial"/>
          <w:color w:val="333399"/>
          <w:lang w:val="it-IT"/>
        </w:rPr>
        <w:t>vitalizia che durò fino al suo ritorno in Spagna nel 1797. Fondatore del primo quartetto che, a memoria</w:t>
      </w:r>
      <w:r w:rsidR="003B1101" w:rsidRPr="00866304">
        <w:rPr>
          <w:rFonts w:ascii="Arial" w:hAnsi="Arial" w:cs="Arial"/>
          <w:color w:val="333399"/>
          <w:lang w:val="it-IT"/>
        </w:rPr>
        <w:t xml:space="preserve"> </w:t>
      </w:r>
      <w:r w:rsidRPr="00866304">
        <w:rPr>
          <w:rFonts w:ascii="Arial" w:hAnsi="Arial" w:cs="Arial"/>
          <w:color w:val="333399"/>
          <w:lang w:val="it-IT"/>
        </w:rPr>
        <w:t xml:space="preserve">musicale </w:t>
      </w:r>
      <w:r w:rsidR="00E14C96">
        <w:rPr>
          <w:rFonts w:ascii="Arial" w:hAnsi="Arial" w:cs="Arial"/>
          <w:color w:val="333399"/>
          <w:lang w:val="it-IT"/>
        </w:rPr>
        <w:t xml:space="preserve">                 </w:t>
      </w:r>
      <w:r w:rsidRPr="00866304">
        <w:rPr>
          <w:rFonts w:ascii="Arial" w:hAnsi="Arial" w:cs="Arial"/>
          <w:color w:val="333399"/>
          <w:lang w:val="it-IT"/>
        </w:rPr>
        <w:t xml:space="preserve">si </w:t>
      </w:r>
      <w:r w:rsidR="00407A3B" w:rsidRPr="00866304">
        <w:rPr>
          <w:rFonts w:ascii="Arial" w:hAnsi="Arial" w:cs="Arial"/>
          <w:color w:val="333399"/>
          <w:lang w:val="it-IT"/>
        </w:rPr>
        <w:t xml:space="preserve"> </w:t>
      </w:r>
      <w:r w:rsidRPr="00866304">
        <w:rPr>
          <w:rFonts w:ascii="Arial" w:hAnsi="Arial" w:cs="Arial"/>
          <w:color w:val="333399"/>
          <w:lang w:val="it-IT"/>
        </w:rPr>
        <w:t>ricordi, con Nardini e Manfredi al violino e Bambini alla viola. Enorme la produzione di quartetti (</w:t>
      </w:r>
      <w:r w:rsidR="0082203A" w:rsidRPr="00866304">
        <w:rPr>
          <w:rFonts w:ascii="Arial" w:hAnsi="Arial" w:cs="Arial"/>
          <w:color w:val="333399"/>
          <w:lang w:val="it-IT"/>
        </w:rPr>
        <w:t>99</w:t>
      </w:r>
      <w:r w:rsidRPr="00866304">
        <w:rPr>
          <w:rFonts w:ascii="Arial" w:hAnsi="Arial" w:cs="Arial"/>
          <w:color w:val="333399"/>
          <w:lang w:val="it-IT"/>
        </w:rPr>
        <w:t xml:space="preserve">) e </w:t>
      </w:r>
      <w:r w:rsidR="00E14C96">
        <w:rPr>
          <w:rFonts w:ascii="Arial" w:hAnsi="Arial" w:cs="Arial"/>
          <w:color w:val="333399"/>
          <w:lang w:val="it-IT"/>
        </w:rPr>
        <w:t xml:space="preserve">                       </w:t>
      </w:r>
      <w:r w:rsidRPr="00866304">
        <w:rPr>
          <w:rFonts w:ascii="Arial" w:hAnsi="Arial" w:cs="Arial"/>
          <w:color w:val="333399"/>
          <w:lang w:val="it-IT"/>
        </w:rPr>
        <w:t>quintetti (141)</w:t>
      </w:r>
      <w:r w:rsidR="0082203A" w:rsidRPr="00866304">
        <w:rPr>
          <w:rFonts w:ascii="Arial" w:hAnsi="Arial" w:cs="Arial"/>
          <w:color w:val="333399"/>
          <w:lang w:val="it-IT"/>
        </w:rPr>
        <w:t>, "Padre" di queste</w:t>
      </w:r>
      <w:r w:rsidRPr="00866304">
        <w:rPr>
          <w:rFonts w:ascii="Arial" w:hAnsi="Arial" w:cs="Arial"/>
          <w:color w:val="333399"/>
          <w:lang w:val="it-IT"/>
        </w:rPr>
        <w:t xml:space="preserve"> forme</w:t>
      </w:r>
      <w:r w:rsidR="0082203A" w:rsidRPr="00866304">
        <w:rPr>
          <w:rFonts w:ascii="Arial" w:hAnsi="Arial" w:cs="Arial"/>
          <w:color w:val="333399"/>
          <w:lang w:val="it-IT"/>
        </w:rPr>
        <w:t>.</w:t>
      </w:r>
      <w:r w:rsidRPr="00866304">
        <w:rPr>
          <w:rFonts w:ascii="Arial" w:hAnsi="Arial" w:cs="Arial"/>
          <w:color w:val="333399"/>
          <w:lang w:val="it-IT"/>
        </w:rPr>
        <w:t xml:space="preserve"> </w:t>
      </w:r>
    </w:p>
    <w:p w:rsidR="00E6602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 xml:space="preserve">31 </w:t>
      </w:r>
      <w:r w:rsidR="00E66023" w:rsidRPr="00866304">
        <w:rPr>
          <w:rFonts w:ascii="Arial" w:hAnsi="Arial" w:cs="Arial"/>
          <w:sz w:val="24"/>
          <w:szCs w:val="24"/>
          <w:u w:val="single"/>
          <w:lang w:val="it-IT"/>
        </w:rPr>
        <w:t>S</w:t>
      </w:r>
      <w:r w:rsidRPr="00866304">
        <w:rPr>
          <w:rFonts w:ascii="Arial" w:hAnsi="Arial" w:cs="Arial"/>
          <w:sz w:val="24"/>
          <w:szCs w:val="24"/>
          <w:u w:val="single"/>
          <w:lang w:val="it-IT"/>
        </w:rPr>
        <w:t>onate</w:t>
      </w:r>
      <w:r w:rsidR="00E66023" w:rsidRPr="00866304">
        <w:rPr>
          <w:rFonts w:ascii="Arial" w:hAnsi="Arial" w:cs="Arial"/>
          <w:sz w:val="24"/>
          <w:szCs w:val="24"/>
          <w:u w:val="single"/>
          <w:lang w:val="it-IT"/>
        </w:rPr>
        <w:t xml:space="preserve"> per violoncello solo</w:t>
      </w:r>
      <w:r w:rsidR="00015980" w:rsidRPr="00866304">
        <w:rPr>
          <w:rFonts w:ascii="Arial" w:hAnsi="Arial" w:cs="Arial"/>
          <w:sz w:val="24"/>
          <w:szCs w:val="24"/>
          <w:lang w:val="it-IT"/>
        </w:rPr>
        <w:t xml:space="preserve">:  </w:t>
      </w:r>
      <w:r w:rsidR="00F3460D" w:rsidRPr="00866304">
        <w:rPr>
          <w:rFonts w:ascii="Arial" w:hAnsi="Arial" w:cs="Arial"/>
          <w:sz w:val="24"/>
          <w:szCs w:val="24"/>
          <w:lang w:val="it-IT"/>
        </w:rPr>
        <w:t xml:space="preserve">1a Sonata in La, G13 (1770, 10'05),   </w:t>
      </w:r>
    </w:p>
    <w:p w:rsidR="00F3460D" w:rsidRPr="00866304" w:rsidRDefault="00F3460D" w:rsidP="007121F3">
      <w:pPr>
        <w:tabs>
          <w:tab w:val="decimal" w:pos="0"/>
          <w:tab w:val="left" w:pos="4253"/>
        </w:tabs>
        <w:spacing w:before="120" w:after="0"/>
        <w:jc w:val="left"/>
        <w:rPr>
          <w:rFonts w:ascii="Arial" w:hAnsi="Arial" w:cs="Arial"/>
          <w:vanish/>
          <w:lang w:val="it-IT"/>
        </w:rPr>
      </w:pPr>
      <w:r w:rsidRPr="00866304">
        <w:rPr>
          <w:rFonts w:ascii="Arial" w:hAnsi="Arial" w:cs="Arial"/>
          <w:sz w:val="24"/>
          <w:szCs w:val="24"/>
          <w:lang w:val="it-IT"/>
        </w:rPr>
        <w:t xml:space="preserve">2a Sonata in Do, G6 (1770, 12’25),   3a </w:t>
      </w:r>
    </w:p>
    <w:p w:rsidR="00F3460D" w:rsidRPr="00866304" w:rsidRDefault="00F3460D" w:rsidP="007121F3">
      <w:pPr>
        <w:tabs>
          <w:tab w:val="decimal" w:pos="0"/>
          <w:tab w:val="left" w:pos="4253"/>
        </w:tabs>
        <w:spacing w:before="120" w:after="0"/>
        <w:jc w:val="left"/>
        <w:rPr>
          <w:rFonts w:ascii="Arial" w:hAnsi="Arial" w:cs="Arial"/>
          <w:vanish/>
          <w:lang w:val="it-IT"/>
        </w:rPr>
      </w:pPr>
    </w:p>
    <w:p w:rsidR="00F3460D" w:rsidRPr="00866304" w:rsidRDefault="00F3460D" w:rsidP="007121F3">
      <w:pPr>
        <w:tabs>
          <w:tab w:val="decimal" w:pos="0"/>
          <w:tab w:val="left" w:pos="4253"/>
        </w:tabs>
        <w:spacing w:before="120" w:after="0"/>
        <w:jc w:val="left"/>
        <w:rPr>
          <w:rFonts w:ascii="Arial" w:hAnsi="Arial" w:cs="Arial"/>
          <w:vanish/>
          <w:lang w:val="it-IT"/>
        </w:rPr>
      </w:pPr>
    </w:p>
    <w:p w:rsidR="00E66023" w:rsidRPr="00866304" w:rsidRDefault="00F3460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Sol, G5 (1770, 10’35),  </w:t>
      </w:r>
    </w:p>
    <w:p w:rsidR="00E66023" w:rsidRPr="00866304" w:rsidRDefault="00F3460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4a Sonata in Mib, 2 vcl, G10 (1771, 11’40),   5a </w:t>
      </w:r>
      <w:r w:rsidR="00DC3AF6" w:rsidRPr="00866304">
        <w:rPr>
          <w:rFonts w:ascii="Arial" w:hAnsi="Arial" w:cs="Arial"/>
          <w:sz w:val="24"/>
          <w:szCs w:val="24"/>
          <w:lang w:val="it-IT"/>
        </w:rPr>
        <w:t>Sonata in Fa, G1</w:t>
      </w:r>
      <w:r w:rsidR="006F4D21" w:rsidRPr="00866304">
        <w:rPr>
          <w:rFonts w:ascii="Arial" w:hAnsi="Arial" w:cs="Arial"/>
          <w:sz w:val="24"/>
          <w:szCs w:val="24"/>
          <w:lang w:val="it-IT"/>
        </w:rPr>
        <w:t xml:space="preserve"> (11'10)</w:t>
      </w:r>
      <w:r w:rsidR="00DC3AF6" w:rsidRPr="00866304">
        <w:rPr>
          <w:rFonts w:ascii="Arial" w:hAnsi="Arial" w:cs="Arial"/>
          <w:sz w:val="24"/>
          <w:szCs w:val="24"/>
          <w:lang w:val="it-IT"/>
        </w:rPr>
        <w:t xml:space="preserve">,   </w:t>
      </w:r>
    </w:p>
    <w:p w:rsidR="007312DF" w:rsidRDefault="00D778F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Sonata in Do, G3,</w:t>
      </w:r>
      <w:r w:rsidR="009B38B0" w:rsidRPr="00866304">
        <w:rPr>
          <w:rFonts w:ascii="Arial" w:hAnsi="Arial" w:cs="Arial"/>
          <w:sz w:val="24"/>
          <w:szCs w:val="24"/>
          <w:lang w:val="it-IT"/>
        </w:rPr>
        <w:t xml:space="preserve">  Sonata in La, “L’Imperatrice”,G4a.  Sonata  in La, G4b.  </w:t>
      </w:r>
      <w:r w:rsidR="007312DF">
        <w:rPr>
          <w:rFonts w:ascii="Arial" w:hAnsi="Arial" w:cs="Arial"/>
          <w:sz w:val="24"/>
          <w:szCs w:val="24"/>
          <w:lang w:val="it-IT"/>
        </w:rPr>
        <w:t xml:space="preserve">                              </w:t>
      </w:r>
    </w:p>
    <w:p w:rsidR="007312DF" w:rsidRDefault="00AE451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Sol, G5,</w:t>
      </w:r>
      <w:r w:rsidR="007312DF">
        <w:rPr>
          <w:rFonts w:ascii="Arial" w:hAnsi="Arial" w:cs="Arial"/>
          <w:sz w:val="24"/>
          <w:szCs w:val="24"/>
          <w:lang w:val="it-IT"/>
        </w:rPr>
        <w:t xml:space="preserve">   </w:t>
      </w:r>
      <w:r w:rsidRPr="00866304">
        <w:rPr>
          <w:rFonts w:ascii="Arial" w:hAnsi="Arial" w:cs="Arial"/>
          <w:sz w:val="24"/>
          <w:szCs w:val="24"/>
          <w:lang w:val="it-IT"/>
        </w:rPr>
        <w:t xml:space="preserve">Sonata in Sol, G6,   </w:t>
      </w:r>
      <w:r w:rsidR="00D778FE" w:rsidRPr="00866304">
        <w:rPr>
          <w:rFonts w:ascii="Arial" w:hAnsi="Arial" w:cs="Arial"/>
          <w:sz w:val="24"/>
          <w:szCs w:val="24"/>
          <w:lang w:val="it-IT"/>
        </w:rPr>
        <w:t>Sonata in Do, G7</w:t>
      </w:r>
      <w:r w:rsidR="009B38B0" w:rsidRPr="00866304">
        <w:rPr>
          <w:rFonts w:ascii="Arial" w:hAnsi="Arial" w:cs="Arial"/>
          <w:sz w:val="24"/>
          <w:szCs w:val="24"/>
          <w:lang w:val="it-IT"/>
        </w:rPr>
        <w:t>.</w:t>
      </w:r>
      <w:r w:rsidRPr="00866304">
        <w:rPr>
          <w:rFonts w:ascii="Arial" w:hAnsi="Arial" w:cs="Arial"/>
          <w:sz w:val="24"/>
          <w:szCs w:val="24"/>
          <w:lang w:val="it-IT"/>
        </w:rPr>
        <w:t xml:space="preserve">   </w:t>
      </w:r>
      <w:r w:rsidR="006C1701" w:rsidRPr="00866304">
        <w:rPr>
          <w:rFonts w:ascii="Arial" w:hAnsi="Arial" w:cs="Arial"/>
          <w:sz w:val="24"/>
          <w:szCs w:val="24"/>
          <w:lang w:val="it-IT"/>
        </w:rPr>
        <w:t>Sonata in Fa</w:t>
      </w:r>
      <w:r w:rsidR="00D778FE" w:rsidRPr="00866304">
        <w:rPr>
          <w:rFonts w:ascii="Arial" w:hAnsi="Arial" w:cs="Arial"/>
          <w:sz w:val="24"/>
          <w:szCs w:val="24"/>
          <w:lang w:val="it-IT"/>
        </w:rPr>
        <w:t>,</w:t>
      </w:r>
      <w:r w:rsidR="006C1701" w:rsidRPr="00866304">
        <w:rPr>
          <w:rFonts w:ascii="Arial" w:hAnsi="Arial" w:cs="Arial"/>
          <w:sz w:val="24"/>
          <w:szCs w:val="24"/>
          <w:lang w:val="it-IT"/>
        </w:rPr>
        <w:t xml:space="preserve"> G9</w:t>
      </w:r>
      <w:r w:rsidR="00CA40DA"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7312DF" w:rsidRDefault="00AE451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Mib, G10,</w:t>
      </w:r>
      <w:r w:rsidR="007312DF">
        <w:rPr>
          <w:rFonts w:ascii="Arial" w:hAnsi="Arial" w:cs="Arial"/>
          <w:sz w:val="24"/>
          <w:szCs w:val="24"/>
          <w:lang w:val="it-IT"/>
        </w:rPr>
        <w:t xml:space="preserve">   </w:t>
      </w:r>
      <w:r w:rsidR="006C1701" w:rsidRPr="00866304">
        <w:rPr>
          <w:rFonts w:ascii="Arial" w:hAnsi="Arial" w:cs="Arial"/>
          <w:sz w:val="24"/>
          <w:szCs w:val="24"/>
          <w:lang w:val="it-IT"/>
        </w:rPr>
        <w:t>Sonat</w:t>
      </w:r>
      <w:r w:rsidR="00D778FE" w:rsidRPr="00866304">
        <w:rPr>
          <w:rFonts w:ascii="Arial" w:hAnsi="Arial" w:cs="Arial"/>
          <w:sz w:val="24"/>
          <w:szCs w:val="24"/>
          <w:lang w:val="it-IT"/>
        </w:rPr>
        <w:t xml:space="preserve">a </w:t>
      </w:r>
      <w:r w:rsidRPr="00866304">
        <w:rPr>
          <w:rFonts w:ascii="Arial" w:hAnsi="Arial" w:cs="Arial"/>
          <w:sz w:val="24"/>
          <w:szCs w:val="24"/>
          <w:lang w:val="it-IT"/>
        </w:rPr>
        <w:t xml:space="preserve">in </w:t>
      </w:r>
      <w:r w:rsidR="00D778FE" w:rsidRPr="00866304">
        <w:rPr>
          <w:rFonts w:ascii="Arial" w:hAnsi="Arial" w:cs="Arial"/>
          <w:sz w:val="24"/>
          <w:szCs w:val="24"/>
          <w:lang w:val="it-IT"/>
        </w:rPr>
        <w:t>Mib</w:t>
      </w:r>
      <w:r w:rsidR="006C1701" w:rsidRPr="00866304">
        <w:rPr>
          <w:rFonts w:ascii="Arial" w:hAnsi="Arial" w:cs="Arial"/>
          <w:sz w:val="24"/>
          <w:szCs w:val="24"/>
          <w:lang w:val="it-IT"/>
        </w:rPr>
        <w:t>, G11,</w:t>
      </w:r>
      <w:r w:rsidR="00FC63D6" w:rsidRPr="00866304">
        <w:rPr>
          <w:rFonts w:ascii="Arial" w:hAnsi="Arial" w:cs="Arial"/>
          <w:sz w:val="24"/>
          <w:szCs w:val="24"/>
          <w:lang w:val="it-IT"/>
        </w:rPr>
        <w:t xml:space="preserve">   </w:t>
      </w:r>
      <w:r w:rsidR="00D778FE" w:rsidRPr="00866304">
        <w:rPr>
          <w:rFonts w:ascii="Arial" w:hAnsi="Arial" w:cs="Arial"/>
          <w:sz w:val="24"/>
          <w:szCs w:val="24"/>
          <w:lang w:val="it-IT"/>
        </w:rPr>
        <w:t>Sonata in Sib,</w:t>
      </w:r>
      <w:r w:rsidR="006C1701" w:rsidRPr="00866304">
        <w:rPr>
          <w:rFonts w:ascii="Arial" w:hAnsi="Arial" w:cs="Arial"/>
          <w:sz w:val="24"/>
          <w:szCs w:val="24"/>
          <w:lang w:val="it-IT"/>
        </w:rPr>
        <w:t xml:space="preserve"> </w:t>
      </w:r>
      <w:r w:rsidR="00CA40DA" w:rsidRPr="00866304">
        <w:rPr>
          <w:rFonts w:ascii="Arial" w:hAnsi="Arial" w:cs="Arial"/>
          <w:sz w:val="24"/>
          <w:szCs w:val="24"/>
          <w:lang w:val="it-IT"/>
        </w:rPr>
        <w:t>G</w:t>
      </w:r>
      <w:r w:rsidR="006C1701" w:rsidRPr="00866304">
        <w:rPr>
          <w:rFonts w:ascii="Arial" w:hAnsi="Arial" w:cs="Arial"/>
          <w:sz w:val="24"/>
          <w:szCs w:val="24"/>
          <w:lang w:val="it-IT"/>
        </w:rPr>
        <w:t>12</w:t>
      </w:r>
      <w:r w:rsidR="00481ADA" w:rsidRPr="00866304">
        <w:rPr>
          <w:rFonts w:ascii="Arial" w:hAnsi="Arial" w:cs="Arial"/>
          <w:sz w:val="24"/>
          <w:szCs w:val="24"/>
          <w:lang w:val="it-IT"/>
        </w:rPr>
        <w:t xml:space="preserve"> (15'20)</w:t>
      </w:r>
      <w:r w:rsidR="00CA40DA" w:rsidRPr="00866304">
        <w:rPr>
          <w:rFonts w:ascii="Arial" w:hAnsi="Arial" w:cs="Arial"/>
          <w:sz w:val="24"/>
          <w:szCs w:val="24"/>
          <w:lang w:val="it-IT"/>
        </w:rPr>
        <w:t>,</w:t>
      </w:r>
      <w:r w:rsidR="00450B98" w:rsidRPr="00866304">
        <w:rPr>
          <w:rFonts w:ascii="Arial" w:hAnsi="Arial" w:cs="Arial"/>
          <w:sz w:val="24"/>
          <w:szCs w:val="24"/>
          <w:lang w:val="it-IT"/>
        </w:rPr>
        <w:t xml:space="preserve">  </w:t>
      </w:r>
      <w:r w:rsidR="007312DF">
        <w:rPr>
          <w:rFonts w:ascii="Arial" w:hAnsi="Arial" w:cs="Arial"/>
          <w:sz w:val="24"/>
          <w:szCs w:val="24"/>
          <w:lang w:val="it-IT"/>
        </w:rPr>
        <w:t xml:space="preserve">                                    </w:t>
      </w:r>
    </w:p>
    <w:p w:rsidR="007312DF" w:rsidRDefault="00AE451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G13.   </w:t>
      </w:r>
      <w:r w:rsidR="00D778FE" w:rsidRPr="00866304">
        <w:rPr>
          <w:rFonts w:ascii="Arial" w:hAnsi="Arial" w:cs="Arial"/>
          <w:sz w:val="24"/>
          <w:szCs w:val="24"/>
          <w:lang w:val="it-IT"/>
        </w:rPr>
        <w:t>Sonata in Mib, G14,</w:t>
      </w:r>
      <w:r w:rsidR="007312DF">
        <w:rPr>
          <w:rFonts w:ascii="Arial" w:hAnsi="Arial" w:cs="Arial"/>
          <w:sz w:val="24"/>
          <w:szCs w:val="24"/>
          <w:lang w:val="it-IT"/>
        </w:rPr>
        <w:t xml:space="preserve">   </w:t>
      </w:r>
      <w:r w:rsidR="006C1701" w:rsidRPr="00866304">
        <w:rPr>
          <w:rFonts w:ascii="Arial" w:hAnsi="Arial" w:cs="Arial"/>
          <w:sz w:val="24"/>
          <w:szCs w:val="24"/>
          <w:lang w:val="it-IT"/>
        </w:rPr>
        <w:t>Sonata in Sol, G15</w:t>
      </w:r>
      <w:r w:rsidR="00CA40DA" w:rsidRPr="00866304">
        <w:rPr>
          <w:rFonts w:ascii="Arial" w:hAnsi="Arial" w:cs="Arial"/>
          <w:sz w:val="24"/>
          <w:szCs w:val="24"/>
          <w:lang w:val="it-IT"/>
        </w:rPr>
        <w:t>,</w:t>
      </w:r>
      <w:r w:rsidR="0078248E" w:rsidRPr="00866304">
        <w:rPr>
          <w:rFonts w:ascii="Arial" w:hAnsi="Arial" w:cs="Arial"/>
          <w:sz w:val="24"/>
          <w:szCs w:val="24"/>
          <w:lang w:val="it-IT"/>
        </w:rPr>
        <w:t xml:space="preserve">   </w:t>
      </w:r>
      <w:r w:rsidR="006C1701" w:rsidRPr="00866304">
        <w:rPr>
          <w:rFonts w:ascii="Arial" w:hAnsi="Arial" w:cs="Arial"/>
          <w:sz w:val="24"/>
          <w:szCs w:val="24"/>
          <w:lang w:val="it-IT"/>
        </w:rPr>
        <w:t>Sonata in Mib, G16</w:t>
      </w:r>
      <w:r w:rsidR="00A15B4C" w:rsidRPr="00866304">
        <w:rPr>
          <w:rFonts w:ascii="Arial" w:hAnsi="Arial" w:cs="Arial"/>
          <w:sz w:val="24"/>
          <w:szCs w:val="24"/>
          <w:lang w:val="it-IT"/>
        </w:rPr>
        <w:t>.</w:t>
      </w:r>
      <w:r w:rsidR="00083E02" w:rsidRPr="00866304">
        <w:rPr>
          <w:rFonts w:ascii="Arial" w:hAnsi="Arial" w:cs="Arial"/>
          <w:sz w:val="24"/>
          <w:szCs w:val="24"/>
          <w:lang w:val="it-IT"/>
        </w:rPr>
        <w:t xml:space="preserve">   </w:t>
      </w:r>
    </w:p>
    <w:p w:rsidR="007312DF" w:rsidRDefault="00481AD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Do, G17 (1</w:t>
      </w:r>
      <w:r w:rsidR="00955ECD" w:rsidRPr="00866304">
        <w:rPr>
          <w:rFonts w:ascii="Arial" w:hAnsi="Arial" w:cs="Arial"/>
          <w:sz w:val="24"/>
          <w:szCs w:val="24"/>
          <w:lang w:val="it-IT"/>
        </w:rPr>
        <w:t>2</w:t>
      </w:r>
      <w:r w:rsidRPr="00866304">
        <w:rPr>
          <w:rFonts w:ascii="Arial" w:hAnsi="Arial" w:cs="Arial"/>
          <w:sz w:val="24"/>
          <w:szCs w:val="24"/>
          <w:lang w:val="it-IT"/>
        </w:rPr>
        <w:t>'20).</w:t>
      </w:r>
      <w:r w:rsidR="00083E02" w:rsidRPr="00866304">
        <w:rPr>
          <w:rFonts w:ascii="Arial" w:hAnsi="Arial" w:cs="Arial"/>
          <w:sz w:val="24"/>
          <w:szCs w:val="24"/>
          <w:lang w:val="it-IT"/>
        </w:rPr>
        <w:t xml:space="preserve">   </w:t>
      </w:r>
      <w:r w:rsidR="00CA3CF3" w:rsidRPr="00866304">
        <w:rPr>
          <w:rFonts w:ascii="Arial" w:hAnsi="Arial" w:cs="Arial"/>
          <w:sz w:val="24"/>
          <w:szCs w:val="24"/>
          <w:lang w:val="it-IT"/>
        </w:rPr>
        <w:t>Sonata in Sib, G565.</w:t>
      </w:r>
      <w:r w:rsidR="007312DF">
        <w:rPr>
          <w:rFonts w:ascii="Arial" w:hAnsi="Arial" w:cs="Arial"/>
          <w:sz w:val="24"/>
          <w:szCs w:val="24"/>
          <w:lang w:val="it-IT"/>
        </w:rPr>
        <w:t xml:space="preserve">   </w:t>
      </w:r>
      <w:r w:rsidR="00BF3017" w:rsidRPr="00866304">
        <w:rPr>
          <w:rFonts w:ascii="Arial" w:hAnsi="Arial" w:cs="Arial"/>
          <w:sz w:val="24"/>
          <w:szCs w:val="24"/>
          <w:lang w:val="it-IT"/>
        </w:rPr>
        <w:t xml:space="preserve">Sonata in Mib, G566.   </w:t>
      </w:r>
    </w:p>
    <w:p w:rsidR="004D342A" w:rsidRDefault="00BF301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Fa, G579.</w:t>
      </w:r>
      <w:r w:rsidR="00F3460D" w:rsidRPr="00866304">
        <w:rPr>
          <w:rFonts w:ascii="Arial" w:hAnsi="Arial" w:cs="Arial"/>
          <w:sz w:val="24"/>
          <w:szCs w:val="24"/>
          <w:lang w:val="it-IT"/>
        </w:rPr>
        <w:t xml:space="preserve">   </w:t>
      </w:r>
      <w:r w:rsidRPr="00866304">
        <w:rPr>
          <w:rFonts w:ascii="Arial" w:hAnsi="Arial" w:cs="Arial"/>
          <w:sz w:val="24"/>
          <w:szCs w:val="24"/>
          <w:lang w:val="it-IT"/>
        </w:rPr>
        <w:t>2 Sonate in Mib.</w:t>
      </w:r>
      <w:r w:rsidR="00083E02" w:rsidRPr="00866304">
        <w:rPr>
          <w:rFonts w:ascii="Arial" w:hAnsi="Arial" w:cs="Arial"/>
          <w:sz w:val="24"/>
          <w:szCs w:val="24"/>
          <w:lang w:val="it-IT"/>
        </w:rPr>
        <w:t xml:space="preserve">   </w:t>
      </w:r>
      <w:r w:rsidRPr="00866304">
        <w:rPr>
          <w:rFonts w:ascii="Arial" w:hAnsi="Arial" w:cs="Arial"/>
          <w:sz w:val="24"/>
          <w:szCs w:val="24"/>
          <w:lang w:val="it-IT"/>
        </w:rPr>
        <w:t>Sonata in Fa-.</w:t>
      </w:r>
      <w:r w:rsidR="007312DF">
        <w:rPr>
          <w:rFonts w:ascii="Arial" w:hAnsi="Arial" w:cs="Arial"/>
          <w:sz w:val="24"/>
          <w:szCs w:val="24"/>
          <w:lang w:val="it-IT"/>
        </w:rPr>
        <w:t xml:space="preserve">   </w:t>
      </w:r>
      <w:r w:rsidRPr="00866304">
        <w:rPr>
          <w:rFonts w:ascii="Arial" w:hAnsi="Arial" w:cs="Arial"/>
          <w:sz w:val="24"/>
          <w:szCs w:val="24"/>
          <w:lang w:val="it-IT"/>
        </w:rPr>
        <w:t xml:space="preserve">Sonata in Sol.   Sonata in Sib.   </w:t>
      </w:r>
    </w:p>
    <w:p w:rsidR="002943FE" w:rsidRPr="00866304" w:rsidRDefault="00BF301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Do- "Mainz".</w:t>
      </w:r>
      <w:r w:rsidR="004D342A">
        <w:rPr>
          <w:rFonts w:ascii="Arial" w:hAnsi="Arial" w:cs="Arial"/>
          <w:sz w:val="24"/>
          <w:szCs w:val="24"/>
          <w:lang w:val="it-IT"/>
        </w:rPr>
        <w:t xml:space="preserve">   </w:t>
      </w:r>
      <w:r w:rsidR="00083E02" w:rsidRPr="00866304">
        <w:rPr>
          <w:rFonts w:ascii="Arial" w:hAnsi="Arial" w:cs="Arial"/>
          <w:sz w:val="24"/>
          <w:szCs w:val="24"/>
          <w:lang w:val="it-IT"/>
        </w:rPr>
        <w:t xml:space="preserve">Sonata in Sib, G8, </w:t>
      </w:r>
      <w:r w:rsidR="006B2B19">
        <w:rPr>
          <w:rFonts w:ascii="Arial" w:hAnsi="Arial" w:cs="Arial"/>
          <w:color w:val="000000"/>
          <w:sz w:val="24"/>
          <w:szCs w:val="24"/>
          <w:lang w:val="it-IT"/>
        </w:rPr>
        <w:t>violoncello e</w:t>
      </w:r>
      <w:r w:rsidR="00083E02" w:rsidRPr="00866304">
        <w:rPr>
          <w:rFonts w:ascii="Arial" w:hAnsi="Arial" w:cs="Arial"/>
          <w:sz w:val="24"/>
          <w:szCs w:val="24"/>
          <w:lang w:val="it-IT"/>
        </w:rPr>
        <w:t xml:space="preserve"> c</w:t>
      </w:r>
      <w:r w:rsidR="003B1101" w:rsidRPr="00866304">
        <w:rPr>
          <w:rFonts w:ascii="Arial" w:hAnsi="Arial" w:cs="Arial"/>
          <w:sz w:val="24"/>
          <w:szCs w:val="24"/>
          <w:lang w:val="it-IT"/>
        </w:rPr>
        <w:t xml:space="preserve">tb. </w:t>
      </w:r>
      <w:r w:rsidR="00083E02" w:rsidRPr="00866304">
        <w:rPr>
          <w:rFonts w:ascii="Arial" w:hAnsi="Arial" w:cs="Arial"/>
          <w:sz w:val="24"/>
          <w:szCs w:val="24"/>
          <w:lang w:val="it-IT"/>
        </w:rPr>
        <w:t xml:space="preserve">(1770, 9’50),   </w:t>
      </w:r>
    </w:p>
    <w:p w:rsidR="005E16C5" w:rsidRPr="00866304" w:rsidRDefault="00E6602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 xml:space="preserve">Sonate per </w:t>
      </w:r>
      <w:r w:rsidR="00A15B4C" w:rsidRPr="00866304">
        <w:rPr>
          <w:rFonts w:ascii="Arial" w:hAnsi="Arial" w:cs="Arial"/>
          <w:sz w:val="24"/>
          <w:szCs w:val="24"/>
          <w:u w:val="single"/>
          <w:lang w:val="it-IT"/>
        </w:rPr>
        <w:t>2 Violoncelli</w:t>
      </w:r>
      <w:r w:rsidR="00450B98" w:rsidRPr="00866304">
        <w:rPr>
          <w:rFonts w:ascii="Arial" w:hAnsi="Arial" w:cs="Arial"/>
          <w:sz w:val="24"/>
          <w:szCs w:val="24"/>
          <w:lang w:val="it-IT"/>
        </w:rPr>
        <w:t xml:space="preserve">:   </w:t>
      </w:r>
      <w:r w:rsidR="005E16C5" w:rsidRPr="00866304">
        <w:rPr>
          <w:rFonts w:ascii="Arial" w:hAnsi="Arial" w:cs="Arial"/>
          <w:sz w:val="24"/>
          <w:szCs w:val="24"/>
          <w:lang w:val="it-IT"/>
        </w:rPr>
        <w:t xml:space="preserve">6a Sonata in La, G4 (1770):   1) 5’50,   2) 3’20,   3) 4’45 </w:t>
      </w:r>
    </w:p>
    <w:p w:rsidR="005E16C5" w:rsidRPr="00866304" w:rsidRDefault="005E16C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Do-, G2, vcl. contr.:   1) 4’50,   2) 4’45,   3) 3’15.   </w:t>
      </w:r>
    </w:p>
    <w:p w:rsidR="005E16C5" w:rsidRPr="00866304" w:rsidRDefault="00100B3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Mib, G10</w:t>
      </w:r>
      <w:r w:rsidR="002943FE" w:rsidRPr="00866304">
        <w:rPr>
          <w:rFonts w:ascii="Arial" w:hAnsi="Arial" w:cs="Arial"/>
          <w:sz w:val="24"/>
          <w:szCs w:val="24"/>
          <w:lang w:val="it-IT"/>
        </w:rPr>
        <w:t>:   1) 4’05,   2) 4’25,   3) 3’05.</w:t>
      </w:r>
      <w:r w:rsidR="005E16C5" w:rsidRPr="00866304">
        <w:rPr>
          <w:rFonts w:ascii="Arial" w:hAnsi="Arial" w:cs="Arial"/>
          <w:sz w:val="24"/>
          <w:szCs w:val="24"/>
          <w:lang w:val="it-IT"/>
        </w:rPr>
        <w:t xml:space="preserve">   </w:t>
      </w:r>
      <w:r w:rsidR="009B38B0" w:rsidRPr="00866304">
        <w:rPr>
          <w:rFonts w:ascii="Arial" w:hAnsi="Arial" w:cs="Arial"/>
          <w:sz w:val="24"/>
          <w:szCs w:val="24"/>
          <w:lang w:val="it-IT"/>
        </w:rPr>
        <w:t>Sonata in Re, G16.</w:t>
      </w:r>
      <w:r w:rsidR="00083E02" w:rsidRPr="00866304">
        <w:rPr>
          <w:rFonts w:ascii="Arial" w:hAnsi="Arial" w:cs="Arial"/>
          <w:sz w:val="24"/>
          <w:szCs w:val="24"/>
          <w:lang w:val="it-IT"/>
        </w:rPr>
        <w:t xml:space="preserve">   </w:t>
      </w:r>
    </w:p>
    <w:p w:rsidR="005E16C5"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Do,</w:t>
      </w:r>
      <w:r w:rsidR="00DF31D3" w:rsidRPr="00866304">
        <w:rPr>
          <w:rFonts w:ascii="Arial" w:hAnsi="Arial" w:cs="Arial"/>
          <w:sz w:val="24"/>
          <w:szCs w:val="24"/>
          <w:lang w:val="it-IT"/>
        </w:rPr>
        <w:t xml:space="preserve"> </w:t>
      </w:r>
      <w:r w:rsidRPr="00866304">
        <w:rPr>
          <w:rFonts w:ascii="Arial" w:hAnsi="Arial" w:cs="Arial"/>
          <w:sz w:val="24"/>
          <w:szCs w:val="24"/>
          <w:lang w:val="it-IT"/>
        </w:rPr>
        <w:t>G17</w:t>
      </w:r>
      <w:r w:rsidR="002943FE" w:rsidRPr="00866304">
        <w:rPr>
          <w:rFonts w:ascii="Arial" w:hAnsi="Arial" w:cs="Arial"/>
          <w:sz w:val="24"/>
          <w:szCs w:val="24"/>
          <w:lang w:val="it-IT"/>
        </w:rPr>
        <w:t xml:space="preserve">:   1) 5’40,   2) 3’10,   3) 3’30.   </w:t>
      </w:r>
      <w:r w:rsidRPr="00866304">
        <w:rPr>
          <w:rFonts w:ascii="Arial" w:hAnsi="Arial" w:cs="Arial"/>
          <w:sz w:val="24"/>
          <w:szCs w:val="24"/>
          <w:lang w:val="it-IT"/>
        </w:rPr>
        <w:t>Sonata in Do-, G18</w:t>
      </w:r>
      <w:r w:rsidR="0078248E" w:rsidRPr="00866304">
        <w:rPr>
          <w:rFonts w:ascii="Arial" w:hAnsi="Arial" w:cs="Arial"/>
          <w:sz w:val="24"/>
          <w:szCs w:val="24"/>
          <w:lang w:val="it-IT"/>
        </w:rPr>
        <w:t xml:space="preserve"> (12’20)</w:t>
      </w:r>
      <w:r w:rsidR="00CA40DA" w:rsidRPr="00866304">
        <w:rPr>
          <w:rFonts w:ascii="Arial" w:hAnsi="Arial" w:cs="Arial"/>
          <w:sz w:val="24"/>
          <w:szCs w:val="24"/>
          <w:lang w:val="it-IT"/>
        </w:rPr>
        <w:t>,</w:t>
      </w:r>
      <w:r w:rsidR="005F7E66" w:rsidRPr="00866304">
        <w:rPr>
          <w:rFonts w:ascii="Arial" w:hAnsi="Arial" w:cs="Arial"/>
          <w:sz w:val="24"/>
          <w:szCs w:val="24"/>
          <w:lang w:val="it-IT"/>
        </w:rPr>
        <w:t xml:space="preserve">  </w:t>
      </w:r>
    </w:p>
    <w:p w:rsidR="005E16C5"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w:t>
      </w:r>
      <w:r w:rsidR="009F73DB" w:rsidRPr="00866304">
        <w:rPr>
          <w:rFonts w:ascii="Arial" w:hAnsi="Arial" w:cs="Arial"/>
          <w:sz w:val="24"/>
          <w:szCs w:val="24"/>
          <w:lang w:val="it-IT"/>
        </w:rPr>
        <w:t>Fa</w:t>
      </w:r>
      <w:r w:rsidRPr="00866304">
        <w:rPr>
          <w:rFonts w:ascii="Arial" w:hAnsi="Arial" w:cs="Arial"/>
          <w:sz w:val="24"/>
          <w:szCs w:val="24"/>
          <w:lang w:val="it-IT"/>
        </w:rPr>
        <w:t>, G1</w:t>
      </w:r>
      <w:r w:rsidR="009F73DB" w:rsidRPr="00866304">
        <w:rPr>
          <w:rFonts w:ascii="Arial" w:hAnsi="Arial" w:cs="Arial"/>
          <w:sz w:val="24"/>
          <w:szCs w:val="24"/>
          <w:lang w:val="it-IT"/>
        </w:rPr>
        <w:t>9</w:t>
      </w:r>
      <w:r w:rsidR="00CA40DA" w:rsidRPr="00866304">
        <w:rPr>
          <w:rFonts w:ascii="Arial" w:hAnsi="Arial" w:cs="Arial"/>
          <w:sz w:val="24"/>
          <w:szCs w:val="24"/>
          <w:lang w:val="it-IT"/>
        </w:rPr>
        <w:t>,</w:t>
      </w:r>
      <w:r w:rsidR="009F73DB" w:rsidRPr="00866304">
        <w:rPr>
          <w:rFonts w:ascii="Arial" w:hAnsi="Arial" w:cs="Arial"/>
          <w:sz w:val="24"/>
          <w:szCs w:val="24"/>
          <w:lang w:val="it-IT"/>
        </w:rPr>
        <w:t xml:space="preserve">   </w:t>
      </w:r>
      <w:bookmarkStart w:id="0" w:name="track7"/>
      <w:bookmarkEnd w:id="0"/>
      <w:r w:rsidR="00083E02" w:rsidRPr="00866304">
        <w:rPr>
          <w:rFonts w:ascii="Arial" w:hAnsi="Arial" w:cs="Arial"/>
          <w:sz w:val="24"/>
          <w:szCs w:val="24"/>
          <w:lang w:val="it-IT"/>
        </w:rPr>
        <w:t xml:space="preserve">Sonata in Sol- G562,   Sonata in Sol, G563,   Sonata in Re, G564,   </w:t>
      </w:r>
    </w:p>
    <w:p w:rsidR="0053522D" w:rsidRPr="00866304" w:rsidRDefault="005E16C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Sib, G565:   1) 2’50,   2) 1’05,   3) 0’30,   4) 3’35.</w:t>
      </w:r>
      <w:r w:rsidR="0053522D" w:rsidRPr="00866304">
        <w:rPr>
          <w:rFonts w:ascii="Arial" w:hAnsi="Arial" w:cs="Arial"/>
          <w:sz w:val="24"/>
          <w:szCs w:val="24"/>
          <w:lang w:val="it-IT"/>
        </w:rPr>
        <w:t xml:space="preserve">   </w:t>
      </w:r>
      <w:r w:rsidR="00083E02" w:rsidRPr="00866304">
        <w:rPr>
          <w:rFonts w:ascii="Arial" w:hAnsi="Arial" w:cs="Arial"/>
          <w:sz w:val="24"/>
          <w:szCs w:val="24"/>
          <w:lang w:val="it-IT"/>
        </w:rPr>
        <w:t xml:space="preserve">Sonata in Mib G566,   </w:t>
      </w:r>
    </w:p>
    <w:p w:rsidR="004D342A" w:rsidRDefault="00083E0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Mib, G567,</w:t>
      </w:r>
      <w:r w:rsidR="00E813AD" w:rsidRPr="00866304">
        <w:rPr>
          <w:rFonts w:ascii="Arial" w:hAnsi="Arial" w:cs="Arial"/>
          <w:sz w:val="24"/>
          <w:szCs w:val="24"/>
          <w:lang w:val="it-IT"/>
        </w:rPr>
        <w:t xml:space="preserve">   </w:t>
      </w:r>
      <w:r w:rsidR="00A15B4C" w:rsidRPr="00866304">
        <w:rPr>
          <w:rFonts w:ascii="Arial" w:hAnsi="Arial" w:cs="Arial"/>
          <w:sz w:val="24"/>
          <w:szCs w:val="24"/>
          <w:lang w:val="it-IT"/>
        </w:rPr>
        <w:t xml:space="preserve">6 Fughe, G73 (13'45).   </w:t>
      </w:r>
      <w:r w:rsidR="001A76CE" w:rsidRPr="00866304">
        <w:rPr>
          <w:rFonts w:ascii="Arial" w:hAnsi="Arial" w:cs="Arial"/>
          <w:sz w:val="24"/>
          <w:szCs w:val="24"/>
          <w:lang w:val="it-IT"/>
        </w:rPr>
        <w:t xml:space="preserve">Sonata in Do, G74:  </w:t>
      </w:r>
      <w:r w:rsidRPr="00866304">
        <w:rPr>
          <w:rFonts w:ascii="Arial" w:hAnsi="Arial" w:cs="Arial"/>
          <w:sz w:val="24"/>
          <w:szCs w:val="24"/>
          <w:lang w:val="it-IT"/>
        </w:rPr>
        <w:t xml:space="preserve">1) 5’15,   2) 4’05,   </w:t>
      </w:r>
      <w:r w:rsidR="004D342A">
        <w:rPr>
          <w:rFonts w:ascii="Arial" w:hAnsi="Arial" w:cs="Arial"/>
          <w:sz w:val="24"/>
          <w:szCs w:val="24"/>
          <w:lang w:val="it-IT"/>
        </w:rPr>
        <w:t xml:space="preserve">                  </w:t>
      </w:r>
    </w:p>
    <w:p w:rsidR="004D342A" w:rsidRDefault="00083E0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4’10.</w:t>
      </w:r>
      <w:r w:rsidR="004D342A">
        <w:rPr>
          <w:rFonts w:ascii="Arial" w:hAnsi="Arial" w:cs="Arial"/>
          <w:sz w:val="24"/>
          <w:szCs w:val="24"/>
          <w:lang w:val="it-IT"/>
        </w:rPr>
        <w:t xml:space="preserve">   </w:t>
      </w:r>
      <w:r w:rsidR="0053522D" w:rsidRPr="00866304">
        <w:rPr>
          <w:rFonts w:ascii="Arial" w:hAnsi="Arial" w:cs="Arial"/>
          <w:sz w:val="24"/>
          <w:szCs w:val="24"/>
          <w:lang w:val="it-IT"/>
        </w:rPr>
        <w:t xml:space="preserve">Sonata in Mib, G75,  </w:t>
      </w:r>
      <w:r w:rsidR="00481ADA" w:rsidRPr="00866304">
        <w:rPr>
          <w:rFonts w:ascii="Arial" w:hAnsi="Arial" w:cs="Arial"/>
          <w:sz w:val="24"/>
          <w:szCs w:val="24"/>
          <w:lang w:val="it-IT"/>
        </w:rPr>
        <w:t xml:space="preserve">Sonata in Mib, G568.   </w:t>
      </w:r>
      <w:r w:rsidR="004D5602" w:rsidRPr="00866304">
        <w:rPr>
          <w:rFonts w:ascii="Arial" w:hAnsi="Arial" w:cs="Arial"/>
          <w:sz w:val="24"/>
          <w:szCs w:val="24"/>
          <w:lang w:val="it-IT"/>
        </w:rPr>
        <w:t>Sonata in Do, G569,</w:t>
      </w:r>
      <w:r w:rsidR="0053522D" w:rsidRPr="00866304">
        <w:rPr>
          <w:rFonts w:ascii="Arial" w:hAnsi="Arial" w:cs="Arial"/>
          <w:sz w:val="24"/>
          <w:szCs w:val="24"/>
          <w:lang w:val="it-IT"/>
        </w:rPr>
        <w:t xml:space="preserve">  </w:t>
      </w:r>
    </w:p>
    <w:p w:rsidR="004D342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Re, G571 (3’20)</w:t>
      </w:r>
      <w:r w:rsidR="00CA40DA" w:rsidRPr="00866304">
        <w:rPr>
          <w:rFonts w:ascii="Arial" w:hAnsi="Arial" w:cs="Arial"/>
          <w:sz w:val="24"/>
          <w:szCs w:val="24"/>
          <w:lang w:val="it-IT"/>
        </w:rPr>
        <w:t>,</w:t>
      </w:r>
      <w:r w:rsidR="004D342A">
        <w:rPr>
          <w:rFonts w:ascii="Arial" w:hAnsi="Arial" w:cs="Arial"/>
          <w:sz w:val="24"/>
          <w:szCs w:val="24"/>
          <w:lang w:val="it-IT"/>
        </w:rPr>
        <w:t xml:space="preserve">   </w:t>
      </w:r>
      <w:r w:rsidRPr="00866304">
        <w:rPr>
          <w:rFonts w:ascii="Arial" w:hAnsi="Arial" w:cs="Arial"/>
          <w:sz w:val="24"/>
          <w:szCs w:val="24"/>
          <w:lang w:val="it-IT"/>
        </w:rPr>
        <w:t>Sonata in Re, G572 (2’10)</w:t>
      </w:r>
      <w:r w:rsidR="00CA40DA" w:rsidRPr="00866304">
        <w:rPr>
          <w:rFonts w:ascii="Arial" w:hAnsi="Arial" w:cs="Arial"/>
          <w:sz w:val="24"/>
          <w:szCs w:val="24"/>
          <w:lang w:val="it-IT"/>
        </w:rPr>
        <w:t>,</w:t>
      </w:r>
      <w:r w:rsidR="002943FE" w:rsidRPr="00866304">
        <w:rPr>
          <w:rFonts w:ascii="Arial" w:hAnsi="Arial" w:cs="Arial"/>
          <w:sz w:val="24"/>
          <w:szCs w:val="24"/>
          <w:lang w:val="it-IT"/>
        </w:rPr>
        <w:t xml:space="preserve">  </w:t>
      </w:r>
      <w:r w:rsidR="004D342A">
        <w:rPr>
          <w:rFonts w:ascii="Arial" w:hAnsi="Arial" w:cs="Arial"/>
          <w:sz w:val="24"/>
          <w:szCs w:val="24"/>
          <w:lang w:val="it-IT"/>
        </w:rPr>
        <w:t xml:space="preserve"> </w:t>
      </w:r>
      <w:r w:rsidR="004D5602" w:rsidRPr="00866304">
        <w:rPr>
          <w:rFonts w:ascii="Arial" w:hAnsi="Arial" w:cs="Arial"/>
          <w:sz w:val="24"/>
          <w:szCs w:val="24"/>
          <w:lang w:val="it-IT"/>
        </w:rPr>
        <w:t>Sonata in Fa, G579,</w:t>
      </w:r>
      <w:r w:rsidR="00481ADA" w:rsidRPr="00866304">
        <w:rPr>
          <w:rFonts w:ascii="Arial" w:hAnsi="Arial" w:cs="Arial"/>
          <w:sz w:val="24"/>
          <w:szCs w:val="24"/>
          <w:lang w:val="it-IT"/>
        </w:rPr>
        <w:t xml:space="preserve">  </w:t>
      </w:r>
    </w:p>
    <w:p w:rsidR="004D342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Re, G580</w:t>
      </w:r>
      <w:r w:rsidR="00CA40DA" w:rsidRPr="00866304">
        <w:rPr>
          <w:rFonts w:ascii="Arial" w:hAnsi="Arial" w:cs="Arial"/>
          <w:sz w:val="24"/>
          <w:szCs w:val="24"/>
          <w:lang w:val="it-IT"/>
        </w:rPr>
        <w:t>,</w:t>
      </w:r>
      <w:r w:rsidR="002943FE" w:rsidRPr="00866304">
        <w:rPr>
          <w:rFonts w:ascii="Arial" w:hAnsi="Arial" w:cs="Arial"/>
          <w:sz w:val="24"/>
          <w:szCs w:val="24"/>
          <w:lang w:val="it-IT"/>
        </w:rPr>
        <w:t xml:space="preserve">  </w:t>
      </w:r>
      <w:r w:rsidRPr="00866304">
        <w:rPr>
          <w:rFonts w:ascii="Arial" w:hAnsi="Arial" w:cs="Arial"/>
          <w:sz w:val="24"/>
          <w:szCs w:val="24"/>
          <w:lang w:val="it-IT"/>
        </w:rPr>
        <w:t>Sonata in Fa- (12’30)</w:t>
      </w:r>
      <w:r w:rsidR="00CA40DA" w:rsidRPr="00866304">
        <w:rPr>
          <w:rFonts w:ascii="Arial" w:hAnsi="Arial" w:cs="Arial"/>
          <w:sz w:val="24"/>
          <w:szCs w:val="24"/>
          <w:lang w:val="it-IT"/>
        </w:rPr>
        <w:t>,</w:t>
      </w:r>
      <w:r w:rsidR="004D342A">
        <w:rPr>
          <w:rFonts w:ascii="Arial" w:hAnsi="Arial" w:cs="Arial"/>
          <w:sz w:val="24"/>
          <w:szCs w:val="24"/>
          <w:lang w:val="it-IT"/>
        </w:rPr>
        <w:t xml:space="preserve">   </w:t>
      </w:r>
      <w:r w:rsidRPr="00866304">
        <w:rPr>
          <w:rFonts w:ascii="Arial" w:hAnsi="Arial" w:cs="Arial"/>
          <w:sz w:val="24"/>
          <w:szCs w:val="24"/>
          <w:lang w:val="it-IT"/>
        </w:rPr>
        <w:t>Sonata “Mainz” in Do- (13’10).</w:t>
      </w:r>
      <w:r w:rsidR="00C640F4" w:rsidRPr="00866304">
        <w:rPr>
          <w:rFonts w:ascii="Arial" w:hAnsi="Arial" w:cs="Arial"/>
          <w:sz w:val="24"/>
          <w:szCs w:val="24"/>
          <w:lang w:val="it-IT"/>
        </w:rPr>
        <w:t xml:space="preserve">   </w:t>
      </w:r>
    </w:p>
    <w:p w:rsidR="004D342A" w:rsidRDefault="00C640F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Sib, G8, </w:t>
      </w:r>
      <w:r w:rsidR="006B2B19">
        <w:rPr>
          <w:rFonts w:ascii="Arial" w:hAnsi="Arial" w:cs="Arial"/>
          <w:color w:val="000000"/>
          <w:sz w:val="24"/>
          <w:szCs w:val="24"/>
          <w:lang w:val="it-IT"/>
        </w:rPr>
        <w:t>violoncello</w:t>
      </w:r>
      <w:r w:rsidR="005470ED">
        <w:rPr>
          <w:rFonts w:ascii="Arial" w:hAnsi="Arial" w:cs="Arial"/>
          <w:color w:val="000000"/>
          <w:sz w:val="24"/>
          <w:szCs w:val="24"/>
          <w:lang w:val="it-IT"/>
        </w:rPr>
        <w:t>,</w:t>
      </w:r>
      <w:r w:rsidRPr="00866304">
        <w:rPr>
          <w:rFonts w:ascii="Arial" w:hAnsi="Arial" w:cs="Arial"/>
          <w:sz w:val="24"/>
          <w:szCs w:val="24"/>
          <w:lang w:val="it-IT"/>
        </w:rPr>
        <w:t xml:space="preserve"> ctb. (9'50).</w:t>
      </w:r>
      <w:r w:rsidR="004D342A">
        <w:rPr>
          <w:rFonts w:ascii="Arial" w:hAnsi="Arial" w:cs="Arial"/>
          <w:sz w:val="24"/>
          <w:szCs w:val="24"/>
          <w:lang w:val="it-IT"/>
        </w:rPr>
        <w:t xml:space="preserve">   </w:t>
      </w:r>
      <w:r w:rsidR="009F73DB" w:rsidRPr="00866304">
        <w:rPr>
          <w:rFonts w:ascii="Arial" w:hAnsi="Arial" w:cs="Arial"/>
          <w:sz w:val="24"/>
          <w:szCs w:val="24"/>
          <w:lang w:val="it-IT"/>
        </w:rPr>
        <w:t xml:space="preserve">Sonata in Sib, </w:t>
      </w:r>
      <w:r w:rsidR="006B2B19">
        <w:rPr>
          <w:rFonts w:ascii="Arial" w:hAnsi="Arial" w:cs="Arial"/>
          <w:color w:val="000000"/>
          <w:sz w:val="24"/>
          <w:szCs w:val="24"/>
          <w:lang w:val="it-IT"/>
        </w:rPr>
        <w:t>violoncello</w:t>
      </w:r>
      <w:r w:rsidR="005470ED">
        <w:rPr>
          <w:rFonts w:ascii="Arial" w:hAnsi="Arial" w:cs="Arial"/>
          <w:color w:val="000000"/>
          <w:sz w:val="24"/>
          <w:szCs w:val="24"/>
          <w:lang w:val="it-IT"/>
        </w:rPr>
        <w:t>,</w:t>
      </w:r>
      <w:r w:rsidR="009F73DB" w:rsidRPr="00866304">
        <w:rPr>
          <w:rFonts w:ascii="Arial" w:hAnsi="Arial" w:cs="Arial"/>
          <w:sz w:val="24"/>
          <w:szCs w:val="24"/>
          <w:lang w:val="it-IT"/>
        </w:rPr>
        <w:t xml:space="preserve"> ctb. G565 (1</w:t>
      </w:r>
      <w:r w:rsidR="0030685E" w:rsidRPr="00866304">
        <w:rPr>
          <w:rFonts w:ascii="Arial" w:hAnsi="Arial" w:cs="Arial"/>
          <w:sz w:val="24"/>
          <w:szCs w:val="24"/>
          <w:lang w:val="it-IT"/>
        </w:rPr>
        <w:t>5</w:t>
      </w:r>
      <w:r w:rsidR="009F73DB" w:rsidRPr="00866304">
        <w:rPr>
          <w:rFonts w:ascii="Arial" w:hAnsi="Arial" w:cs="Arial"/>
          <w:sz w:val="24"/>
          <w:szCs w:val="24"/>
          <w:lang w:val="it-IT"/>
        </w:rPr>
        <w:t>’0</w:t>
      </w:r>
      <w:r w:rsidR="00955ECD" w:rsidRPr="00866304">
        <w:rPr>
          <w:rFonts w:ascii="Arial" w:hAnsi="Arial" w:cs="Arial"/>
          <w:sz w:val="24"/>
          <w:szCs w:val="24"/>
          <w:lang w:val="it-IT"/>
        </w:rPr>
        <w:t>5</w:t>
      </w:r>
      <w:r w:rsidR="009F73DB" w:rsidRPr="00866304">
        <w:rPr>
          <w:rFonts w:ascii="Arial" w:hAnsi="Arial" w:cs="Arial"/>
          <w:sz w:val="24"/>
          <w:szCs w:val="24"/>
          <w:lang w:val="it-IT"/>
        </w:rPr>
        <w:t>)</w:t>
      </w:r>
      <w:r w:rsidR="00BF3017" w:rsidRPr="00866304">
        <w:rPr>
          <w:rFonts w:ascii="Arial" w:hAnsi="Arial" w:cs="Arial"/>
          <w:sz w:val="24"/>
          <w:szCs w:val="24"/>
          <w:lang w:val="it-IT"/>
        </w:rPr>
        <w:t>.</w:t>
      </w:r>
      <w:r w:rsidRPr="00866304">
        <w:rPr>
          <w:rFonts w:ascii="Arial" w:hAnsi="Arial" w:cs="Arial"/>
          <w:sz w:val="24"/>
          <w:szCs w:val="24"/>
          <w:lang w:val="it-IT"/>
        </w:rPr>
        <w:t xml:space="preserve">   </w:t>
      </w:r>
      <w:r w:rsidR="004D342A">
        <w:rPr>
          <w:rFonts w:ascii="Arial" w:hAnsi="Arial" w:cs="Arial"/>
          <w:sz w:val="24"/>
          <w:szCs w:val="24"/>
          <w:lang w:val="it-IT"/>
        </w:rPr>
        <w:t xml:space="preserve"> </w:t>
      </w:r>
    </w:p>
    <w:p w:rsidR="006C1701" w:rsidRPr="00866304" w:rsidRDefault="00E813A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circa </w:t>
      </w:r>
      <w:r w:rsidR="006C1701" w:rsidRPr="00866304">
        <w:rPr>
          <w:rFonts w:ascii="Arial" w:hAnsi="Arial" w:cs="Arial"/>
          <w:sz w:val="24"/>
          <w:szCs w:val="24"/>
          <w:lang w:val="it-IT"/>
        </w:rPr>
        <w:t xml:space="preserve">42 Trii per vl. o (2 violini) vla. </w:t>
      </w:r>
      <w:r w:rsidR="006B2B19">
        <w:rPr>
          <w:rFonts w:ascii="Arial" w:hAnsi="Arial" w:cs="Arial"/>
          <w:color w:val="000000"/>
          <w:sz w:val="24"/>
          <w:szCs w:val="24"/>
          <w:lang w:val="it-IT"/>
        </w:rPr>
        <w:t>violoncello</w:t>
      </w:r>
      <w:r w:rsidR="006C1701" w:rsidRPr="00866304">
        <w:rPr>
          <w:rFonts w:ascii="Arial" w:hAnsi="Arial" w:cs="Arial"/>
          <w:sz w:val="24"/>
          <w:szCs w:val="24"/>
          <w:lang w:val="it-IT"/>
        </w:rPr>
        <w:t xml:space="preserve"> (1760/1768).</w:t>
      </w:r>
    </w:p>
    <w:p w:rsidR="00EF21DA" w:rsidRPr="00866304" w:rsidRDefault="00955EC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quartetto d’archi</w:t>
      </w:r>
      <w:r w:rsidRPr="00866304">
        <w:rPr>
          <w:rFonts w:ascii="Arial" w:hAnsi="Arial" w:cs="Arial"/>
          <w:sz w:val="24"/>
          <w:szCs w:val="24"/>
          <w:lang w:val="it-IT"/>
        </w:rPr>
        <w:t xml:space="preserve">:   </w:t>
      </w:r>
      <w:r w:rsidR="00EF21DA" w:rsidRPr="00866304">
        <w:rPr>
          <w:rFonts w:ascii="Arial" w:hAnsi="Arial" w:cs="Arial"/>
          <w:sz w:val="24"/>
          <w:szCs w:val="24"/>
          <w:lang w:val="it-IT"/>
        </w:rPr>
        <w:t>Quintetto in Mi, op. 13/5, G275 (23’10)</w:t>
      </w:r>
      <w:r w:rsidRPr="00866304">
        <w:rPr>
          <w:rFonts w:ascii="Arial" w:hAnsi="Arial" w:cs="Arial"/>
          <w:sz w:val="24"/>
          <w:szCs w:val="24"/>
          <w:lang w:val="it-IT"/>
        </w:rPr>
        <w:t>,</w:t>
      </w:r>
    </w:p>
    <w:p w:rsidR="00DF31D3" w:rsidRPr="00866304" w:rsidRDefault="002D2AA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Quintetto in Do, op. 28/4 G310 (20’)</w:t>
      </w:r>
      <w:r w:rsidR="00955ECD" w:rsidRPr="00866304">
        <w:rPr>
          <w:rFonts w:ascii="Arial" w:hAnsi="Arial" w:cs="Arial"/>
          <w:sz w:val="24"/>
          <w:szCs w:val="24"/>
          <w:lang w:val="it-IT"/>
        </w:rPr>
        <w:t xml:space="preserve">,   </w:t>
      </w:r>
      <w:r w:rsidR="00DF31D3" w:rsidRPr="00866304">
        <w:rPr>
          <w:rFonts w:ascii="Arial" w:hAnsi="Arial" w:cs="Arial"/>
          <w:sz w:val="24"/>
          <w:szCs w:val="24"/>
          <w:lang w:val="it-IT"/>
        </w:rPr>
        <w:t>Quintetto in Sol-, op. 37/13, G351 (19’45)</w:t>
      </w:r>
      <w:r w:rsidR="00955ECD" w:rsidRPr="00866304">
        <w:rPr>
          <w:rFonts w:ascii="Arial" w:hAnsi="Arial" w:cs="Arial"/>
          <w:sz w:val="24"/>
          <w:szCs w:val="24"/>
          <w:lang w:val="it-IT"/>
        </w:rPr>
        <w:t>,</w:t>
      </w:r>
    </w:p>
    <w:p w:rsidR="002D2AAD" w:rsidRPr="00866304" w:rsidRDefault="00EF21D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Quintetto in Fa-, op. 37/19, G348 (17’20)</w:t>
      </w:r>
      <w:r w:rsidR="00955ECD" w:rsidRPr="00866304">
        <w:rPr>
          <w:rFonts w:ascii="Arial" w:hAnsi="Arial" w:cs="Arial"/>
          <w:sz w:val="24"/>
          <w:szCs w:val="24"/>
          <w:lang w:val="it-IT"/>
        </w:rPr>
        <w:t xml:space="preserve">,   </w:t>
      </w:r>
      <w:r w:rsidR="002D2AAD" w:rsidRPr="00866304">
        <w:rPr>
          <w:rFonts w:ascii="Arial" w:hAnsi="Arial" w:cs="Arial"/>
          <w:sz w:val="24"/>
          <w:szCs w:val="24"/>
          <w:lang w:val="it-IT"/>
        </w:rPr>
        <w:t>Quintetto in Do, op. 42/2, G349 (18’40)</w:t>
      </w:r>
      <w:r w:rsidR="00955ECD" w:rsidRPr="00866304">
        <w:rPr>
          <w:rFonts w:ascii="Arial" w:hAnsi="Arial" w:cs="Arial"/>
          <w:sz w:val="24"/>
          <w:szCs w:val="24"/>
          <w:lang w:val="it-IT"/>
        </w:rPr>
        <w:t>,</w:t>
      </w:r>
    </w:p>
    <w:p w:rsidR="00481ADA" w:rsidRPr="00866304" w:rsidRDefault="002D2AA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Quintetto in Si-, op. 42/3, G350 (1</w:t>
      </w:r>
      <w:r w:rsidR="00DF31D3" w:rsidRPr="00866304">
        <w:rPr>
          <w:rFonts w:ascii="Arial" w:hAnsi="Arial" w:cs="Arial"/>
          <w:sz w:val="24"/>
          <w:szCs w:val="24"/>
          <w:lang w:val="it-IT"/>
        </w:rPr>
        <w:t>0</w:t>
      </w:r>
      <w:r w:rsidRPr="00866304">
        <w:rPr>
          <w:rFonts w:ascii="Arial" w:hAnsi="Arial" w:cs="Arial"/>
          <w:sz w:val="24"/>
          <w:szCs w:val="24"/>
          <w:lang w:val="it-IT"/>
        </w:rPr>
        <w:t>’45)</w:t>
      </w:r>
      <w:r w:rsidR="00955ECD" w:rsidRPr="00866304">
        <w:rPr>
          <w:rFonts w:ascii="Arial" w:hAnsi="Arial" w:cs="Arial"/>
          <w:sz w:val="24"/>
          <w:szCs w:val="24"/>
          <w:lang w:val="it-IT"/>
        </w:rPr>
        <w:t xml:space="preserve">,   </w:t>
      </w:r>
      <w:r w:rsidR="00DF31D3" w:rsidRPr="00866304">
        <w:rPr>
          <w:rFonts w:ascii="Arial" w:hAnsi="Arial" w:cs="Arial"/>
          <w:sz w:val="24"/>
          <w:szCs w:val="24"/>
          <w:lang w:val="it-IT"/>
        </w:rPr>
        <w:t>Quintetto in Re, op. 43/2, G353 (16’30).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Sestett</w:t>
      </w:r>
      <w:r w:rsidR="002D2AAD" w:rsidRPr="00866304">
        <w:rPr>
          <w:rFonts w:ascii="Arial" w:hAnsi="Arial" w:cs="Arial"/>
          <w:sz w:val="24"/>
          <w:szCs w:val="24"/>
          <w:lang w:val="it-IT"/>
        </w:rPr>
        <w:t>i</w:t>
      </w:r>
      <w:r w:rsidRPr="00866304">
        <w:rPr>
          <w:rFonts w:ascii="Arial" w:hAnsi="Arial" w:cs="Arial"/>
          <w:sz w:val="24"/>
          <w:szCs w:val="24"/>
          <w:lang w:val="it-IT"/>
        </w:rPr>
        <w:t xml:space="preserve"> op 16 </w:t>
      </w:r>
      <w:r w:rsidR="002D2AAD" w:rsidRPr="00866304">
        <w:rPr>
          <w:rFonts w:ascii="Arial" w:hAnsi="Arial" w:cs="Arial"/>
          <w:sz w:val="24"/>
          <w:szCs w:val="24"/>
          <w:lang w:val="it-IT"/>
        </w:rPr>
        <w:t xml:space="preserve">(1773), e op. 23 (1776), </w:t>
      </w:r>
      <w:r w:rsidRPr="00866304">
        <w:rPr>
          <w:rFonts w:ascii="Arial" w:hAnsi="Arial" w:cs="Arial"/>
          <w:sz w:val="24"/>
          <w:szCs w:val="24"/>
          <w:lang w:val="it-IT"/>
        </w:rPr>
        <w:t>con 2 violoncelli</w:t>
      </w:r>
      <w:r w:rsidR="002D2AAD"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12 Concerti</w:t>
      </w:r>
      <w:r w:rsidRPr="00866304">
        <w:rPr>
          <w:rFonts w:ascii="Arial" w:hAnsi="Arial" w:cs="Arial"/>
          <w:sz w:val="24"/>
          <w:szCs w:val="24"/>
          <w:lang w:val="it-IT"/>
        </w:rPr>
        <w:t xml:space="preserve"> per </w:t>
      </w:r>
      <w:r w:rsidR="003D122F" w:rsidRPr="00866304">
        <w:rPr>
          <w:rFonts w:ascii="Arial" w:hAnsi="Arial" w:cs="Arial"/>
          <w:sz w:val="24"/>
          <w:szCs w:val="24"/>
          <w:lang w:val="it-IT"/>
        </w:rPr>
        <w:t>violoncell</w:t>
      </w:r>
      <w:r w:rsidR="003D122F">
        <w:rPr>
          <w:rFonts w:ascii="Arial" w:hAnsi="Arial" w:cs="Arial"/>
          <w:sz w:val="24"/>
          <w:szCs w:val="24"/>
          <w:lang w:val="it-IT"/>
        </w:rPr>
        <w:t>o</w:t>
      </w:r>
      <w:r w:rsidRPr="00866304">
        <w:rPr>
          <w:rFonts w:ascii="Arial" w:hAnsi="Arial" w:cs="Arial"/>
          <w:sz w:val="24"/>
          <w:szCs w:val="24"/>
          <w:lang w:val="it-IT"/>
        </w:rPr>
        <w:t xml:space="preserve"> e orch. da camera (1765/1785):  </w:t>
      </w:r>
      <w:r w:rsidRPr="00866304">
        <w:rPr>
          <w:rFonts w:ascii="Arial" w:hAnsi="Arial" w:cs="Arial"/>
          <w:b/>
          <w:sz w:val="24"/>
          <w:szCs w:val="24"/>
          <w:lang w:val="it-IT"/>
        </w:rPr>
        <w:t>1</w:t>
      </w:r>
      <w:r w:rsidRPr="00866304">
        <w:rPr>
          <w:rFonts w:ascii="Arial" w:hAnsi="Arial" w:cs="Arial"/>
          <w:sz w:val="24"/>
          <w:szCs w:val="24"/>
          <w:lang w:val="it-IT"/>
        </w:rPr>
        <w:t xml:space="preserve">) in Mib G474 (19’45),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in La, G475 (</w:t>
      </w:r>
      <w:r w:rsidR="0030685E" w:rsidRPr="00866304">
        <w:rPr>
          <w:rFonts w:ascii="Arial" w:hAnsi="Arial" w:cs="Arial"/>
          <w:sz w:val="24"/>
          <w:szCs w:val="24"/>
          <w:lang w:val="it-IT"/>
        </w:rPr>
        <w:t>9</w:t>
      </w:r>
      <w:r w:rsidRPr="00866304">
        <w:rPr>
          <w:rFonts w:ascii="Arial" w:hAnsi="Arial" w:cs="Arial"/>
          <w:sz w:val="24"/>
          <w:szCs w:val="24"/>
          <w:lang w:val="it-IT"/>
        </w:rPr>
        <w:t>’</w:t>
      </w:r>
      <w:r w:rsidR="0030685E" w:rsidRPr="00866304">
        <w:rPr>
          <w:rFonts w:ascii="Arial" w:hAnsi="Arial" w:cs="Arial"/>
          <w:sz w:val="24"/>
          <w:szCs w:val="24"/>
          <w:lang w:val="it-IT"/>
        </w:rPr>
        <w:t>5</w:t>
      </w:r>
      <w:r w:rsidRPr="00866304">
        <w:rPr>
          <w:rFonts w:ascii="Arial" w:hAnsi="Arial" w:cs="Arial"/>
          <w:sz w:val="24"/>
          <w:szCs w:val="24"/>
          <w:lang w:val="it-IT"/>
        </w:rPr>
        <w:t>0),   3) in Re</w:t>
      </w:r>
      <w:r w:rsidR="00AE37D1" w:rsidRPr="00866304">
        <w:rPr>
          <w:rFonts w:ascii="Arial" w:hAnsi="Arial" w:cs="Arial"/>
          <w:sz w:val="24"/>
          <w:szCs w:val="24"/>
          <w:lang w:val="it-IT"/>
        </w:rPr>
        <w:t>,</w:t>
      </w:r>
      <w:r w:rsidRPr="00866304">
        <w:rPr>
          <w:rFonts w:ascii="Arial" w:hAnsi="Arial" w:cs="Arial"/>
          <w:sz w:val="24"/>
          <w:szCs w:val="24"/>
          <w:lang w:val="it-IT"/>
        </w:rPr>
        <w:t xml:space="preserve"> G476 (17</w:t>
      </w:r>
      <w:r w:rsidR="001955A4" w:rsidRPr="00866304">
        <w:rPr>
          <w:rFonts w:ascii="Arial" w:hAnsi="Arial" w:cs="Arial"/>
          <w:sz w:val="24"/>
          <w:szCs w:val="24"/>
          <w:lang w:val="it-IT"/>
        </w:rPr>
        <w:t>68</w:t>
      </w:r>
      <w:r w:rsidRPr="00866304">
        <w:rPr>
          <w:rFonts w:ascii="Arial" w:hAnsi="Arial" w:cs="Arial"/>
          <w:sz w:val="24"/>
          <w:szCs w:val="24"/>
          <w:lang w:val="it-IT"/>
        </w:rPr>
        <w:t>, 1</w:t>
      </w:r>
      <w:r w:rsidR="001955A4" w:rsidRPr="00866304">
        <w:rPr>
          <w:rFonts w:ascii="Arial" w:hAnsi="Arial" w:cs="Arial"/>
          <w:sz w:val="24"/>
          <w:szCs w:val="24"/>
          <w:lang w:val="it-IT"/>
        </w:rPr>
        <w:t>5</w:t>
      </w:r>
      <w:r w:rsidRPr="00866304">
        <w:rPr>
          <w:rFonts w:ascii="Arial" w:hAnsi="Arial" w:cs="Arial"/>
          <w:sz w:val="24"/>
          <w:szCs w:val="24"/>
          <w:lang w:val="it-IT"/>
        </w:rPr>
        <w:t>’</w:t>
      </w:r>
      <w:r w:rsidR="001955A4" w:rsidRPr="00866304">
        <w:rPr>
          <w:rFonts w:ascii="Arial" w:hAnsi="Arial" w:cs="Arial"/>
          <w:sz w:val="24"/>
          <w:szCs w:val="24"/>
          <w:lang w:val="it-IT"/>
        </w:rPr>
        <w:t>5</w:t>
      </w:r>
      <w:r w:rsidRPr="00866304">
        <w:rPr>
          <w:rFonts w:ascii="Arial" w:hAnsi="Arial" w:cs="Arial"/>
          <w:sz w:val="24"/>
          <w:szCs w:val="24"/>
          <w:lang w:val="it-IT"/>
        </w:rPr>
        <w:t xml:space="preserve">0),   4) in Do, G477 (1771, 18’),   </w:t>
      </w:r>
    </w:p>
    <w:p w:rsidR="003B11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5) in Re, G478 (17’30),   6) in Re, G479 (1771, 18’),   7) in Sol, G480 (1771, 1</w:t>
      </w:r>
      <w:r w:rsidR="0078746F" w:rsidRPr="00866304">
        <w:rPr>
          <w:rFonts w:ascii="Arial" w:hAnsi="Arial" w:cs="Arial"/>
          <w:sz w:val="24"/>
          <w:szCs w:val="24"/>
          <w:lang w:val="it-IT"/>
        </w:rPr>
        <w:t>8</w:t>
      </w:r>
      <w:r w:rsidRPr="00866304">
        <w:rPr>
          <w:rFonts w:ascii="Arial" w:hAnsi="Arial" w:cs="Arial"/>
          <w:sz w:val="24"/>
          <w:szCs w:val="24"/>
          <w:lang w:val="it-IT"/>
        </w:rPr>
        <w:t>’</w:t>
      </w:r>
      <w:r w:rsidR="0078746F" w:rsidRPr="00866304">
        <w:rPr>
          <w:rFonts w:ascii="Arial" w:hAnsi="Arial" w:cs="Arial"/>
          <w:sz w:val="24"/>
          <w:szCs w:val="24"/>
          <w:lang w:val="it-IT"/>
        </w:rPr>
        <w:t>1</w:t>
      </w:r>
      <w:r w:rsidR="006F4D21" w:rsidRPr="00866304">
        <w:rPr>
          <w:rFonts w:ascii="Arial" w:hAnsi="Arial" w:cs="Arial"/>
          <w:sz w:val="24"/>
          <w:szCs w:val="24"/>
          <w:lang w:val="it-IT"/>
        </w:rPr>
        <w:t>5</w:t>
      </w:r>
      <w:r w:rsidRPr="00866304">
        <w:rPr>
          <w:rFonts w:ascii="Arial" w:hAnsi="Arial" w:cs="Arial"/>
          <w:sz w:val="24"/>
          <w:szCs w:val="24"/>
          <w:lang w:val="it-IT"/>
        </w:rPr>
        <w:t>),</w:t>
      </w:r>
      <w:r w:rsidR="00CC7DD6" w:rsidRPr="00866304">
        <w:rPr>
          <w:rFonts w:ascii="Arial" w:hAnsi="Arial" w:cs="Arial"/>
          <w:sz w:val="24"/>
          <w:szCs w:val="24"/>
          <w:lang w:val="it-IT"/>
        </w:rPr>
        <w:t xml:space="preserve"> </w:t>
      </w:r>
      <w:r w:rsidR="003B1101" w:rsidRPr="00866304">
        <w:rPr>
          <w:rFonts w:ascii="Arial" w:hAnsi="Arial" w:cs="Arial"/>
          <w:sz w:val="24"/>
          <w:szCs w:val="24"/>
          <w:lang w:val="it-IT"/>
        </w:rPr>
        <w:t xml:space="preserve">              </w:t>
      </w:r>
    </w:p>
    <w:p w:rsidR="00CC7DD6" w:rsidRPr="00866304" w:rsidRDefault="00CC7DD6"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famoso e</w:t>
      </w:r>
      <w:r w:rsidR="003B1101" w:rsidRPr="00866304">
        <w:rPr>
          <w:rFonts w:ascii="Arial" w:hAnsi="Arial" w:cs="Arial"/>
          <w:sz w:val="24"/>
          <w:szCs w:val="24"/>
          <w:lang w:val="it-IT"/>
        </w:rPr>
        <w:t xml:space="preserve"> </w:t>
      </w:r>
      <w:r w:rsidRPr="00866304">
        <w:rPr>
          <w:rFonts w:ascii="Arial" w:hAnsi="Arial" w:cs="Arial"/>
          <w:sz w:val="24"/>
          <w:szCs w:val="24"/>
          <w:lang w:val="it-IT"/>
        </w:rPr>
        <w:t>molto eseguito</w:t>
      </w:r>
      <w:r w:rsidR="006C1701" w:rsidRPr="00866304">
        <w:rPr>
          <w:rFonts w:ascii="Arial" w:hAnsi="Arial" w:cs="Arial"/>
          <w:sz w:val="24"/>
          <w:szCs w:val="24"/>
          <w:lang w:val="it-IT"/>
        </w:rPr>
        <w:t xml:space="preserve"> </w:t>
      </w:r>
      <w:r w:rsidRPr="00866304">
        <w:rPr>
          <w:rFonts w:ascii="Arial" w:hAnsi="Arial" w:cs="Arial"/>
          <w:sz w:val="24"/>
          <w:szCs w:val="24"/>
          <w:lang w:val="it-IT"/>
        </w:rPr>
        <w:t xml:space="preserve">è l’Adagio (4’15).   </w:t>
      </w:r>
      <w:r w:rsidR="006C1701" w:rsidRPr="00866304">
        <w:rPr>
          <w:rFonts w:ascii="Arial" w:hAnsi="Arial" w:cs="Arial"/>
          <w:sz w:val="24"/>
          <w:szCs w:val="24"/>
        </w:rPr>
        <w:t xml:space="preserve">8) in Do, G481 (1771, 18’30),   </w:t>
      </w:r>
    </w:p>
    <w:p w:rsidR="00CC7DD6"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9) in Sib, G482 (1785, </w:t>
      </w:r>
      <w:r w:rsidR="004209D4" w:rsidRPr="00866304">
        <w:rPr>
          <w:rFonts w:ascii="Arial" w:hAnsi="Arial" w:cs="Arial"/>
          <w:sz w:val="24"/>
          <w:szCs w:val="24"/>
        </w:rPr>
        <w:t>18</w:t>
      </w:r>
      <w:r w:rsidRPr="00866304">
        <w:rPr>
          <w:rFonts w:ascii="Arial" w:hAnsi="Arial" w:cs="Arial"/>
          <w:sz w:val="24"/>
          <w:szCs w:val="24"/>
        </w:rPr>
        <w:t>’</w:t>
      </w:r>
      <w:r w:rsidR="008A7E49" w:rsidRPr="00866304">
        <w:rPr>
          <w:rFonts w:ascii="Arial" w:hAnsi="Arial" w:cs="Arial"/>
          <w:sz w:val="24"/>
          <w:szCs w:val="24"/>
        </w:rPr>
        <w:t>1</w:t>
      </w:r>
      <w:r w:rsidR="00C64C58" w:rsidRPr="00866304">
        <w:rPr>
          <w:rFonts w:ascii="Arial" w:hAnsi="Arial" w:cs="Arial"/>
          <w:sz w:val="24"/>
          <w:szCs w:val="24"/>
        </w:rPr>
        <w:t>5</w:t>
      </w:r>
      <w:r w:rsidRPr="00866304">
        <w:rPr>
          <w:rFonts w:ascii="Arial" w:hAnsi="Arial" w:cs="Arial"/>
          <w:sz w:val="24"/>
          <w:szCs w:val="24"/>
        </w:rPr>
        <w:t>),</w:t>
      </w:r>
      <w:r w:rsidR="00CC7DD6" w:rsidRPr="00866304">
        <w:rPr>
          <w:rFonts w:ascii="Arial" w:hAnsi="Arial" w:cs="Arial"/>
          <w:sz w:val="24"/>
          <w:szCs w:val="24"/>
        </w:rPr>
        <w:t xml:space="preserve">   </w:t>
      </w:r>
      <w:r w:rsidRPr="00866304">
        <w:rPr>
          <w:rFonts w:ascii="Arial" w:hAnsi="Arial" w:cs="Arial"/>
          <w:sz w:val="24"/>
          <w:szCs w:val="24"/>
        </w:rPr>
        <w:t>10) in Re, G483 (1785, 21’10),   11) in Do</w:t>
      </w:r>
      <w:r w:rsidR="004D3852" w:rsidRPr="00866304">
        <w:rPr>
          <w:rFonts w:ascii="Arial" w:hAnsi="Arial" w:cs="Arial"/>
          <w:sz w:val="24"/>
          <w:szCs w:val="24"/>
        </w:rPr>
        <w:t>,</w:t>
      </w:r>
      <w:r w:rsidRPr="00866304">
        <w:rPr>
          <w:rFonts w:ascii="Arial" w:hAnsi="Arial" w:cs="Arial"/>
          <w:sz w:val="24"/>
          <w:szCs w:val="24"/>
        </w:rPr>
        <w:t xml:space="preserve"> G573 (17’20).   </w:t>
      </w:r>
    </w:p>
    <w:p w:rsidR="0053522D"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b/>
          <w:sz w:val="24"/>
          <w:szCs w:val="24"/>
        </w:rPr>
        <w:t>12</w:t>
      </w:r>
      <w:r w:rsidRPr="00866304">
        <w:rPr>
          <w:rFonts w:ascii="Arial" w:hAnsi="Arial" w:cs="Arial"/>
          <w:sz w:val="24"/>
          <w:szCs w:val="24"/>
        </w:rPr>
        <w:t>) in Mib (1768, 14’</w:t>
      </w:r>
      <w:r w:rsidR="00271333" w:rsidRPr="00866304">
        <w:rPr>
          <w:rFonts w:ascii="Arial" w:hAnsi="Arial" w:cs="Arial"/>
          <w:sz w:val="24"/>
          <w:szCs w:val="24"/>
        </w:rPr>
        <w:t>45</w:t>
      </w:r>
      <w:r w:rsidRPr="00866304">
        <w:rPr>
          <w:rFonts w:ascii="Arial" w:hAnsi="Arial" w:cs="Arial"/>
          <w:sz w:val="24"/>
          <w:szCs w:val="24"/>
        </w:rPr>
        <w:t>).</w:t>
      </w:r>
    </w:p>
    <w:p w:rsidR="0053522D" w:rsidRPr="00866304" w:rsidRDefault="0053522D"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BOCHMANN  Cristopher</w:t>
      </w:r>
      <w:r w:rsidRPr="00866304">
        <w:rPr>
          <w:rFonts w:ascii="Arial" w:hAnsi="Arial" w:cs="Arial"/>
          <w:color w:val="333399"/>
          <w:sz w:val="24"/>
          <w:szCs w:val="24"/>
          <w:u w:val="single"/>
        </w:rPr>
        <w:tab/>
        <w:t>Chipping Norton, 8.11.1950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inglese, allievo di violoncello del padre, di D. Paine al Radley College, studi di composizione </w:t>
      </w:r>
      <w:r w:rsidR="004D342A">
        <w:rPr>
          <w:rFonts w:ascii="Arial" w:hAnsi="Arial" w:cs="Arial"/>
          <w:color w:val="333399"/>
          <w:lang w:val="it-IT"/>
        </w:rPr>
        <w:t xml:space="preserve">          </w:t>
      </w:r>
      <w:r w:rsidRPr="00866304">
        <w:rPr>
          <w:rFonts w:ascii="Arial" w:hAnsi="Arial" w:cs="Arial"/>
          <w:color w:val="333399"/>
          <w:lang w:val="it-IT"/>
        </w:rPr>
        <w:t xml:space="preserve">con </w:t>
      </w:r>
      <w:r w:rsidR="00407A3B" w:rsidRPr="00866304">
        <w:rPr>
          <w:rFonts w:ascii="Arial" w:hAnsi="Arial" w:cs="Arial"/>
          <w:color w:val="333399"/>
          <w:lang w:val="it-IT"/>
        </w:rPr>
        <w:t xml:space="preserve">   </w:t>
      </w:r>
      <w:r w:rsidRPr="00866304">
        <w:rPr>
          <w:rFonts w:ascii="Arial" w:hAnsi="Arial" w:cs="Arial"/>
          <w:color w:val="333399"/>
          <w:lang w:val="it-IT"/>
        </w:rPr>
        <w:t xml:space="preserve">K. Leighton, D. Lumsden e Sherlaw. Perfezionamento con N. Boulanger, dal 1967 al 1971, con </w:t>
      </w:r>
      <w:r w:rsidR="004D342A">
        <w:rPr>
          <w:rFonts w:ascii="Arial" w:hAnsi="Arial" w:cs="Arial"/>
          <w:color w:val="333399"/>
          <w:lang w:val="it-IT"/>
        </w:rPr>
        <w:t xml:space="preserve">                          </w:t>
      </w:r>
      <w:r w:rsidRPr="00866304">
        <w:rPr>
          <w:rFonts w:ascii="Arial" w:hAnsi="Arial" w:cs="Arial"/>
          <w:color w:val="333399"/>
          <w:lang w:val="it-IT"/>
        </w:rPr>
        <w:t xml:space="preserve">R. R. Bennett dal 1969 al 1972. Dal 1980 vive in Portogallo. </w:t>
      </w:r>
    </w:p>
    <w:p w:rsidR="005470ED" w:rsidRDefault="006C1701" w:rsidP="007121F3">
      <w:pPr>
        <w:tabs>
          <w:tab w:val="decimal" w:pos="0"/>
          <w:tab w:val="left" w:pos="4253"/>
        </w:tabs>
        <w:spacing w:before="120" w:after="0"/>
        <w:jc w:val="left"/>
        <w:rPr>
          <w:rFonts w:ascii="Arial" w:hAnsi="Arial" w:cs="Arial"/>
          <w:iCs/>
          <w:sz w:val="24"/>
          <w:szCs w:val="24"/>
        </w:rPr>
      </w:pPr>
      <w:r w:rsidRPr="00866304">
        <w:rPr>
          <w:rFonts w:ascii="Arial" w:hAnsi="Arial" w:cs="Arial"/>
          <w:sz w:val="24"/>
          <w:szCs w:val="24"/>
          <w:lang w:val="it-IT"/>
        </w:rPr>
        <w:t xml:space="preserve">Sonata, </w:t>
      </w:r>
      <w:r w:rsidR="005470ED">
        <w:rPr>
          <w:rFonts w:ascii="Arial" w:hAnsi="Arial" w:cs="Arial"/>
          <w:color w:val="000000"/>
          <w:sz w:val="24"/>
          <w:szCs w:val="24"/>
          <w:lang w:val="it-IT"/>
        </w:rPr>
        <w:t>violoncello</w:t>
      </w:r>
      <w:r w:rsidRPr="00866304">
        <w:rPr>
          <w:rFonts w:ascii="Arial" w:hAnsi="Arial" w:cs="Arial"/>
          <w:sz w:val="24"/>
          <w:szCs w:val="24"/>
          <w:lang w:val="it-IT"/>
        </w:rPr>
        <w:t xml:space="preserve"> solo (1979).   Suite, violoncello e ctb. </w:t>
      </w:r>
      <w:r w:rsidRPr="00866304">
        <w:rPr>
          <w:rFonts w:ascii="Arial" w:hAnsi="Arial" w:cs="Arial"/>
          <w:sz w:val="24"/>
          <w:szCs w:val="24"/>
        </w:rPr>
        <w:t>(1975).</w:t>
      </w:r>
      <w:r w:rsidRPr="00866304">
        <w:rPr>
          <w:rFonts w:ascii="Arial" w:hAnsi="Arial" w:cs="Arial"/>
          <w:iCs/>
          <w:sz w:val="24"/>
          <w:szCs w:val="24"/>
        </w:rPr>
        <w:t xml:space="preserve">   </w:t>
      </w:r>
    </w:p>
    <w:p w:rsidR="00F60F38" w:rsidRPr="00866304" w:rsidRDefault="005470ED" w:rsidP="005470ED">
      <w:pPr>
        <w:tabs>
          <w:tab w:val="decimal" w:pos="0"/>
          <w:tab w:val="left" w:pos="4253"/>
        </w:tabs>
        <w:spacing w:before="120" w:after="0"/>
        <w:jc w:val="left"/>
        <w:rPr>
          <w:rFonts w:ascii="Arial" w:hAnsi="Arial" w:cs="Arial"/>
          <w:sz w:val="24"/>
          <w:szCs w:val="24"/>
        </w:rPr>
      </w:pPr>
      <w:r w:rsidRPr="001D5CEA">
        <w:rPr>
          <w:rFonts w:ascii="Arial" w:hAnsi="Arial" w:cs="Arial"/>
          <w:color w:val="000000"/>
          <w:sz w:val="24"/>
          <w:szCs w:val="24"/>
        </w:rPr>
        <w:t>Violoncello e</w:t>
      </w:r>
      <w:r w:rsidRPr="001D5CEA">
        <w:rPr>
          <w:rFonts w:ascii="Arial" w:hAnsi="Arial" w:cs="Arial"/>
          <w:sz w:val="24"/>
          <w:szCs w:val="24"/>
        </w:rPr>
        <w:t xml:space="preserve"> pf.:   </w:t>
      </w:r>
      <w:r w:rsidR="006C1701" w:rsidRPr="001D5CEA">
        <w:rPr>
          <w:rFonts w:ascii="Arial" w:hAnsi="Arial" w:cs="Arial"/>
          <w:iCs/>
          <w:sz w:val="24"/>
          <w:szCs w:val="24"/>
        </w:rPr>
        <w:t>Dialogue II</w:t>
      </w:r>
      <w:r w:rsidR="006C1701" w:rsidRPr="001D5CEA">
        <w:rPr>
          <w:rFonts w:ascii="Arial" w:hAnsi="Arial" w:cs="Arial"/>
          <w:sz w:val="24"/>
          <w:szCs w:val="24"/>
        </w:rPr>
        <w:t xml:space="preserve"> (1981)</w:t>
      </w:r>
      <w:r w:rsidRPr="001D5CEA">
        <w:rPr>
          <w:rFonts w:ascii="Arial" w:hAnsi="Arial" w:cs="Arial"/>
          <w:sz w:val="24"/>
          <w:szCs w:val="24"/>
        </w:rPr>
        <w:t xml:space="preserve">,   </w:t>
      </w:r>
      <w:r w:rsidR="006C1701" w:rsidRPr="00866304">
        <w:rPr>
          <w:rFonts w:ascii="Arial" w:hAnsi="Arial" w:cs="Arial"/>
          <w:iCs/>
          <w:sz w:val="24"/>
          <w:szCs w:val="24"/>
        </w:rPr>
        <w:t>5 Pieces in the first position</w:t>
      </w:r>
      <w:r>
        <w:rPr>
          <w:rFonts w:ascii="Arial" w:hAnsi="Arial" w:cs="Arial"/>
          <w:iCs/>
          <w:sz w:val="24"/>
          <w:szCs w:val="24"/>
        </w:rPr>
        <w:t xml:space="preserve"> </w:t>
      </w:r>
      <w:r w:rsidR="006C1701" w:rsidRPr="00866304">
        <w:rPr>
          <w:rFonts w:ascii="Arial" w:hAnsi="Arial" w:cs="Arial"/>
          <w:sz w:val="24"/>
          <w:szCs w:val="24"/>
        </w:rPr>
        <w:t>(1980).</w:t>
      </w:r>
    </w:p>
    <w:p w:rsidR="00B1203C" w:rsidRPr="00866304" w:rsidRDefault="00B1203C" w:rsidP="007121F3">
      <w:pPr>
        <w:pStyle w:val="NormaleWeb"/>
        <w:tabs>
          <w:tab w:val="decimal" w:pos="0"/>
          <w:tab w:val="left" w:pos="4253"/>
        </w:tabs>
        <w:spacing w:before="120" w:beforeAutospacing="0" w:after="0" w:afterAutospacing="0"/>
        <w:jc w:val="left"/>
        <w:rPr>
          <w:rFonts w:ascii="Arial" w:hAnsi="Arial" w:cs="Arial"/>
          <w:sz w:val="24"/>
          <w:szCs w:val="24"/>
        </w:rPr>
      </w:pPr>
    </w:p>
    <w:p w:rsidR="0089740A" w:rsidRPr="00866304" w:rsidRDefault="0089740A"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BOECK  August de </w:t>
      </w:r>
      <w:r w:rsidRPr="00866304">
        <w:rPr>
          <w:rFonts w:ascii="Arial" w:hAnsi="Arial" w:cs="Arial"/>
          <w:color w:val="333399"/>
          <w:sz w:val="24"/>
          <w:szCs w:val="24"/>
          <w:u w:val="single"/>
        </w:rPr>
        <w:tab/>
        <w:t>Merchtem, 9.5.1865 - Merchtem, 9.10.1937.</w:t>
      </w:r>
    </w:p>
    <w:p w:rsidR="005C5EA6" w:rsidRPr="00866304" w:rsidRDefault="005C5EA6" w:rsidP="007121F3">
      <w:pPr>
        <w:widowControl w:val="0"/>
        <w:tabs>
          <w:tab w:val="decimal" w:pos="0"/>
          <w:tab w:val="left" w:pos="4253"/>
        </w:tabs>
        <w:autoSpaceDE w:val="0"/>
        <w:autoSpaceDN w:val="0"/>
        <w:adjustRightInd w:val="0"/>
        <w:spacing w:before="120" w:after="0"/>
        <w:jc w:val="left"/>
        <w:rPr>
          <w:rFonts w:ascii="Arial" w:hAnsi="Arial" w:cs="Arial"/>
          <w:color w:val="333399"/>
          <w:lang w:val="it-IT"/>
        </w:rPr>
      </w:pPr>
      <w:r w:rsidRPr="00866304">
        <w:rPr>
          <w:rFonts w:ascii="Arial" w:hAnsi="Arial" w:cs="Arial"/>
          <w:color w:val="333399"/>
          <w:lang w:val="it-IT"/>
        </w:rPr>
        <w:t xml:space="preserve">Compositore belga, studi al Conservatorio Reale di Bruxelles con Mailly e Gilson. Organista a Mertchtem dal </w:t>
      </w:r>
      <w:r w:rsidR="00E14C96">
        <w:rPr>
          <w:rFonts w:ascii="Arial" w:hAnsi="Arial" w:cs="Arial"/>
          <w:color w:val="333399"/>
          <w:lang w:val="it-IT"/>
        </w:rPr>
        <w:t xml:space="preserve">                   </w:t>
      </w:r>
      <w:r w:rsidRPr="00866304">
        <w:rPr>
          <w:rFonts w:ascii="Arial" w:hAnsi="Arial" w:cs="Arial"/>
          <w:color w:val="333399"/>
          <w:lang w:val="it-IT"/>
        </w:rPr>
        <w:t xml:space="preserve">1892 al 1894 e a Elsene dal 1894 al 1920. Insegnante d’organo e armonia nel Conservatori di Anversa </w:t>
      </w:r>
      <w:r w:rsidR="00B11A96">
        <w:rPr>
          <w:rFonts w:ascii="Arial" w:hAnsi="Arial" w:cs="Arial"/>
          <w:color w:val="333399"/>
          <w:lang w:val="it-IT"/>
        </w:rPr>
        <w:t xml:space="preserve">                 </w:t>
      </w:r>
      <w:r w:rsidRPr="00866304">
        <w:rPr>
          <w:rFonts w:ascii="Arial" w:hAnsi="Arial" w:cs="Arial"/>
          <w:color w:val="333399"/>
          <w:lang w:val="it-IT"/>
        </w:rPr>
        <w:t xml:space="preserve">(1909-1920), a Bruxelles 1921 al 1930 e contemporaneamente Direttore al Conservatorio di Malines. </w:t>
      </w:r>
      <w:r w:rsidR="00B11A96">
        <w:rPr>
          <w:rFonts w:ascii="Arial" w:hAnsi="Arial" w:cs="Arial"/>
          <w:color w:val="333399"/>
          <w:lang w:val="it-IT"/>
        </w:rPr>
        <w:t xml:space="preserve">                  </w:t>
      </w:r>
      <w:r w:rsidRPr="00866304">
        <w:rPr>
          <w:rFonts w:ascii="Arial" w:hAnsi="Arial" w:cs="Arial"/>
          <w:color w:val="333399"/>
          <w:lang w:val="it-IT"/>
        </w:rPr>
        <w:t xml:space="preserve">Introdusse con l’amico Gilson l’impressionismo musicale in Belgio, in particolare le opere di Rimsky-Korsakov. </w:t>
      </w:r>
      <w:r w:rsidR="00E14C96">
        <w:rPr>
          <w:rFonts w:ascii="Arial" w:hAnsi="Arial" w:cs="Arial"/>
          <w:color w:val="333399"/>
          <w:lang w:val="it-IT"/>
        </w:rPr>
        <w:t xml:space="preserve">                  </w:t>
      </w:r>
      <w:r w:rsidRPr="00866304">
        <w:rPr>
          <w:rFonts w:ascii="Arial" w:hAnsi="Arial" w:cs="Arial"/>
          <w:color w:val="333399"/>
          <w:lang w:val="it-IT"/>
        </w:rPr>
        <w:t>Nel 1930 tornò nella città natale.</w:t>
      </w:r>
    </w:p>
    <w:p w:rsidR="0089740A" w:rsidRPr="00866304" w:rsidRDefault="003D122F"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w:t>
      </w:r>
      <w:r>
        <w:rPr>
          <w:rFonts w:ascii="Arial" w:hAnsi="Arial" w:cs="Arial"/>
          <w:sz w:val="24"/>
          <w:szCs w:val="24"/>
          <w:lang w:val="it-IT"/>
        </w:rPr>
        <w:t xml:space="preserve">o e pf.: </w:t>
      </w:r>
      <w:r w:rsidRPr="00866304">
        <w:rPr>
          <w:rFonts w:ascii="Arial" w:hAnsi="Arial" w:cs="Arial"/>
          <w:sz w:val="24"/>
          <w:szCs w:val="24"/>
          <w:lang w:val="it-IT"/>
        </w:rPr>
        <w:t xml:space="preserve"> </w:t>
      </w:r>
      <w:r w:rsidR="0089740A" w:rsidRPr="00866304">
        <w:rPr>
          <w:rFonts w:ascii="Arial" w:hAnsi="Arial" w:cs="Arial"/>
          <w:sz w:val="24"/>
          <w:szCs w:val="24"/>
          <w:lang w:val="it-IT"/>
        </w:rPr>
        <w:t>Sonata</w:t>
      </w:r>
      <w:r>
        <w:rPr>
          <w:rFonts w:ascii="Arial" w:hAnsi="Arial" w:cs="Arial"/>
          <w:sz w:val="24"/>
          <w:szCs w:val="24"/>
          <w:lang w:val="it-IT"/>
        </w:rPr>
        <w:t xml:space="preserve"> </w:t>
      </w:r>
      <w:r w:rsidR="0089740A" w:rsidRPr="00866304">
        <w:rPr>
          <w:rFonts w:ascii="Arial" w:hAnsi="Arial" w:cs="Arial"/>
          <w:sz w:val="24"/>
          <w:szCs w:val="24"/>
          <w:lang w:val="it-IT"/>
        </w:rPr>
        <w:t>(1893, 26’45).   Sonata</w:t>
      </w:r>
      <w:r>
        <w:rPr>
          <w:rFonts w:ascii="Arial" w:hAnsi="Arial" w:cs="Arial"/>
          <w:sz w:val="24"/>
          <w:szCs w:val="24"/>
          <w:lang w:val="it-IT"/>
        </w:rPr>
        <w:t xml:space="preserve"> </w:t>
      </w:r>
      <w:r w:rsidR="0089740A" w:rsidRPr="00866304">
        <w:rPr>
          <w:rFonts w:ascii="Arial" w:hAnsi="Arial" w:cs="Arial"/>
          <w:sz w:val="24"/>
          <w:szCs w:val="24"/>
          <w:lang w:val="it-IT"/>
        </w:rPr>
        <w:t xml:space="preserve">(1894).   </w:t>
      </w:r>
    </w:p>
    <w:p w:rsidR="0089740A" w:rsidRDefault="0089740A"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 xml:space="preserve">Cantilene, </w:t>
      </w:r>
      <w:r w:rsidR="003D122F" w:rsidRPr="00866304">
        <w:rPr>
          <w:rFonts w:ascii="Arial" w:hAnsi="Arial" w:cs="Arial"/>
          <w:sz w:val="24"/>
          <w:szCs w:val="24"/>
          <w:lang w:val="it-IT"/>
        </w:rPr>
        <w:t>violoncell</w:t>
      </w:r>
      <w:r w:rsidR="003D122F">
        <w:rPr>
          <w:rFonts w:ascii="Arial" w:hAnsi="Arial" w:cs="Arial"/>
          <w:sz w:val="24"/>
          <w:szCs w:val="24"/>
          <w:lang w:val="it-IT"/>
        </w:rPr>
        <w:t>o</w:t>
      </w:r>
      <w:r w:rsidRPr="00866304">
        <w:rPr>
          <w:rFonts w:ascii="Arial" w:hAnsi="Arial" w:cs="Arial"/>
          <w:sz w:val="24"/>
          <w:szCs w:val="24"/>
          <w:lang w:val="it-IT"/>
        </w:rPr>
        <w:t xml:space="preserve"> e orch. da camera (1936).</w:t>
      </w:r>
    </w:p>
    <w:p w:rsidR="00B66F1B" w:rsidRPr="00866304" w:rsidRDefault="00B66F1B"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p w:rsidR="00D3358E"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BOELLMANN  Leon</w:t>
      </w:r>
      <w:r w:rsidRPr="00866304">
        <w:rPr>
          <w:rFonts w:ascii="Arial" w:hAnsi="Arial" w:cs="Arial"/>
          <w:color w:val="333399"/>
          <w:sz w:val="24"/>
          <w:szCs w:val="24"/>
          <w:u w:val="single"/>
          <w:lang w:val="it-IT"/>
        </w:rPr>
        <w:tab/>
        <w:t xml:space="preserve">Ensisheim, </w:t>
      </w:r>
      <w:r w:rsidR="00BA2080" w:rsidRPr="00866304">
        <w:rPr>
          <w:rFonts w:ascii="Arial" w:hAnsi="Arial" w:cs="Arial"/>
          <w:color w:val="333399"/>
          <w:sz w:val="24"/>
          <w:szCs w:val="24"/>
          <w:u w:val="single"/>
          <w:lang w:val="it-IT"/>
        </w:rPr>
        <w:t>9</w:t>
      </w:r>
      <w:r w:rsidRPr="00866304">
        <w:rPr>
          <w:rFonts w:ascii="Arial" w:hAnsi="Arial" w:cs="Arial"/>
          <w:color w:val="333399"/>
          <w:sz w:val="24"/>
          <w:szCs w:val="24"/>
          <w:u w:val="single"/>
          <w:lang w:val="it-IT"/>
        </w:rPr>
        <w:t>.9.1862 - Parigi, 11.10.1897.</w:t>
      </w:r>
    </w:p>
    <w:p w:rsidR="00D3358E" w:rsidRPr="00866304" w:rsidRDefault="00D3358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lang w:val="it-IT"/>
        </w:rPr>
        <w:t xml:space="preserve">Compositore, concertista d'organo e pianoforte francese. All’Ecole Niedermeyer di Parigi fu allievo a 9 anni di Lefèvre e dello zio Gigout, che gli insegnò organo e composizione. Inoltre lo adottò per la morte dei genitori e Boelmann sposò la sua nipote. Dal 1881 fu organista nella Chiesa di San Vincent de Paul, purtroppo la sua vita </w:t>
      </w:r>
      <w:r w:rsidR="00E14C96">
        <w:rPr>
          <w:rFonts w:ascii="Arial" w:hAnsi="Arial" w:cs="Arial"/>
          <w:color w:val="333399"/>
          <w:lang w:val="it-IT"/>
        </w:rPr>
        <w:t xml:space="preserve">              </w:t>
      </w:r>
      <w:r w:rsidRPr="00866304">
        <w:rPr>
          <w:rFonts w:ascii="Arial" w:hAnsi="Arial" w:cs="Arial"/>
          <w:color w:val="333399"/>
          <w:lang w:val="it-IT"/>
        </w:rPr>
        <w:t xml:space="preserve">fu interrotta a 35 anni dalla tubercolosi. </w:t>
      </w:r>
    </w:p>
    <w:p w:rsidR="004738B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w:t>
      </w:r>
      <w:r w:rsidR="00FF72D4" w:rsidRPr="00866304">
        <w:rPr>
          <w:rFonts w:ascii="Arial" w:hAnsi="Arial" w:cs="Arial"/>
          <w:sz w:val="24"/>
          <w:szCs w:val="24"/>
          <w:u w:val="single"/>
          <w:lang w:val="it-IT"/>
        </w:rPr>
        <w:t xml:space="preserve">ioloncello </w:t>
      </w:r>
      <w:r w:rsidRPr="00866304">
        <w:rPr>
          <w:rFonts w:ascii="Arial" w:hAnsi="Arial" w:cs="Arial"/>
          <w:sz w:val="24"/>
          <w:szCs w:val="24"/>
          <w:u w:val="single"/>
          <w:lang w:val="it-IT"/>
        </w:rPr>
        <w:t>e pf.</w:t>
      </w:r>
      <w:r w:rsidRPr="00866304">
        <w:rPr>
          <w:rFonts w:ascii="Arial" w:hAnsi="Arial" w:cs="Arial"/>
          <w:sz w:val="24"/>
          <w:szCs w:val="24"/>
          <w:lang w:val="it-IT"/>
        </w:rPr>
        <w:t>:   Suite op. 6</w:t>
      </w:r>
      <w:r w:rsidR="004738BE" w:rsidRPr="00866304">
        <w:rPr>
          <w:rFonts w:ascii="Arial" w:hAnsi="Arial" w:cs="Arial"/>
          <w:sz w:val="24"/>
          <w:szCs w:val="24"/>
          <w:lang w:val="it-IT"/>
        </w:rPr>
        <w:t>: Improvviso, Notturno, Serenata e Romanza</w:t>
      </w:r>
      <w:r w:rsidRPr="00866304">
        <w:rPr>
          <w:rFonts w:ascii="Arial" w:hAnsi="Arial" w:cs="Arial"/>
          <w:sz w:val="24"/>
          <w:szCs w:val="24"/>
          <w:lang w:val="it-IT"/>
        </w:rPr>
        <w:t xml:space="preserve"> (1890).   </w:t>
      </w:r>
    </w:p>
    <w:p w:rsidR="00FF72D4"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Suite gothique</w:t>
      </w:r>
      <w:r w:rsidR="00FF72D4" w:rsidRPr="00866304">
        <w:rPr>
          <w:rFonts w:ascii="Arial" w:hAnsi="Arial" w:cs="Arial"/>
          <w:sz w:val="24"/>
          <w:szCs w:val="24"/>
          <w:lang w:val="fr-FR"/>
        </w:rPr>
        <w:t>, op. 25 (1895)</w:t>
      </w:r>
      <w:r w:rsidRPr="00866304">
        <w:rPr>
          <w:rFonts w:ascii="Arial" w:hAnsi="Arial" w:cs="Arial"/>
          <w:sz w:val="24"/>
          <w:szCs w:val="24"/>
          <w:lang w:val="fr-FR"/>
        </w:rPr>
        <w:t>: 1) Menuet Gothique,</w:t>
      </w:r>
      <w:r w:rsidR="00FF72D4" w:rsidRPr="00866304">
        <w:rPr>
          <w:rFonts w:ascii="Arial" w:hAnsi="Arial" w:cs="Arial"/>
          <w:sz w:val="24"/>
          <w:szCs w:val="24"/>
          <w:lang w:val="fr-FR"/>
        </w:rPr>
        <w:t xml:space="preserve">   </w:t>
      </w:r>
      <w:r w:rsidRPr="00866304">
        <w:rPr>
          <w:rFonts w:ascii="Arial" w:hAnsi="Arial" w:cs="Arial"/>
          <w:sz w:val="24"/>
          <w:szCs w:val="24"/>
          <w:lang w:val="fr-FR"/>
        </w:rPr>
        <w:t>2) Priere a Notre Dame</w:t>
      </w:r>
      <w:r w:rsidR="00FF72D4" w:rsidRPr="00866304">
        <w:rPr>
          <w:rFonts w:ascii="Arial" w:hAnsi="Arial" w:cs="Arial"/>
          <w:sz w:val="24"/>
          <w:szCs w:val="24"/>
          <w:lang w:val="fr-FR"/>
        </w:rPr>
        <w:t>.</w:t>
      </w:r>
      <w:r w:rsidRPr="00866304">
        <w:rPr>
          <w:rFonts w:ascii="Arial" w:hAnsi="Arial" w:cs="Arial"/>
          <w:sz w:val="24"/>
          <w:szCs w:val="24"/>
          <w:lang w:val="fr-FR"/>
        </w:rPr>
        <w:t xml:space="preserve">   </w:t>
      </w:r>
    </w:p>
    <w:p w:rsidR="008018B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Pezzi, op. 31</w:t>
      </w:r>
      <w:r w:rsidR="00256F5A" w:rsidRPr="00866304">
        <w:rPr>
          <w:rFonts w:ascii="Arial" w:hAnsi="Arial" w:cs="Arial"/>
          <w:sz w:val="24"/>
          <w:szCs w:val="24"/>
          <w:lang w:val="it-IT"/>
        </w:rPr>
        <w:t xml:space="preserve"> (1896)</w:t>
      </w:r>
      <w:r w:rsidR="00223DF7" w:rsidRPr="00866304">
        <w:rPr>
          <w:rFonts w:ascii="Arial" w:hAnsi="Arial" w:cs="Arial"/>
          <w:sz w:val="24"/>
          <w:szCs w:val="24"/>
          <w:lang w:val="it-IT"/>
        </w:rPr>
        <w:t>: Valse</w:t>
      </w:r>
      <w:r w:rsidR="00256F5A" w:rsidRPr="00866304">
        <w:rPr>
          <w:rFonts w:ascii="Arial" w:hAnsi="Arial" w:cs="Arial"/>
          <w:sz w:val="24"/>
          <w:szCs w:val="24"/>
          <w:lang w:val="it-IT"/>
        </w:rPr>
        <w:t xml:space="preserve"> (3’4</w:t>
      </w:r>
      <w:r w:rsidR="00850D00" w:rsidRPr="00866304">
        <w:rPr>
          <w:rFonts w:ascii="Arial" w:hAnsi="Arial" w:cs="Arial"/>
          <w:sz w:val="24"/>
          <w:szCs w:val="24"/>
          <w:lang w:val="it-IT"/>
        </w:rPr>
        <w:t>0</w:t>
      </w:r>
      <w:r w:rsidR="00256F5A" w:rsidRPr="00866304">
        <w:rPr>
          <w:rFonts w:ascii="Arial" w:hAnsi="Arial" w:cs="Arial"/>
          <w:sz w:val="24"/>
          <w:szCs w:val="24"/>
          <w:lang w:val="it-IT"/>
        </w:rPr>
        <w:t>)</w:t>
      </w:r>
      <w:r w:rsidR="00223DF7" w:rsidRPr="00866304">
        <w:rPr>
          <w:rFonts w:ascii="Arial" w:hAnsi="Arial" w:cs="Arial"/>
          <w:sz w:val="24"/>
          <w:szCs w:val="24"/>
          <w:lang w:val="it-IT"/>
        </w:rPr>
        <w:t xml:space="preserve"> e Minuetto</w:t>
      </w:r>
      <w:r w:rsidRPr="00866304">
        <w:rPr>
          <w:rFonts w:ascii="Arial" w:hAnsi="Arial" w:cs="Arial"/>
          <w:sz w:val="24"/>
          <w:szCs w:val="24"/>
          <w:lang w:val="it-IT"/>
        </w:rPr>
        <w:t xml:space="preserve"> (</w:t>
      </w:r>
      <w:r w:rsidR="00256F5A" w:rsidRPr="00866304">
        <w:rPr>
          <w:rFonts w:ascii="Arial" w:hAnsi="Arial" w:cs="Arial"/>
          <w:sz w:val="24"/>
          <w:szCs w:val="24"/>
          <w:lang w:val="it-IT"/>
        </w:rPr>
        <w:t>3’40</w:t>
      </w:r>
      <w:r w:rsidRPr="00866304">
        <w:rPr>
          <w:rFonts w:ascii="Arial" w:hAnsi="Arial" w:cs="Arial"/>
          <w:sz w:val="24"/>
          <w:szCs w:val="24"/>
          <w:lang w:val="it-IT"/>
        </w:rPr>
        <w:t>),</w:t>
      </w:r>
      <w:r w:rsidR="00256F5A" w:rsidRPr="00866304">
        <w:rPr>
          <w:rFonts w:ascii="Arial" w:hAnsi="Arial" w:cs="Arial"/>
          <w:sz w:val="24"/>
          <w:szCs w:val="24"/>
          <w:lang w:val="it-IT"/>
        </w:rPr>
        <w:t xml:space="preserve">   </w:t>
      </w:r>
    </w:p>
    <w:p w:rsidR="00E3244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w:t>
      </w:r>
      <w:r w:rsidR="00223DF7" w:rsidRPr="00866304">
        <w:rPr>
          <w:rFonts w:ascii="Arial" w:hAnsi="Arial" w:cs="Arial"/>
          <w:sz w:val="24"/>
          <w:szCs w:val="24"/>
          <w:lang w:val="it-IT"/>
        </w:rPr>
        <w:t xml:space="preserve">in La-, </w:t>
      </w:r>
      <w:r w:rsidRPr="00866304">
        <w:rPr>
          <w:rFonts w:ascii="Arial" w:hAnsi="Arial" w:cs="Arial"/>
          <w:sz w:val="24"/>
          <w:szCs w:val="24"/>
          <w:lang w:val="it-IT"/>
        </w:rPr>
        <w:t>op. 40 (1897</w:t>
      </w:r>
      <w:r w:rsidR="0052402A" w:rsidRPr="00866304">
        <w:rPr>
          <w:rFonts w:ascii="Arial" w:hAnsi="Arial" w:cs="Arial"/>
          <w:sz w:val="24"/>
          <w:szCs w:val="24"/>
          <w:lang w:val="it-IT"/>
        </w:rPr>
        <w:t>, 24’20</w:t>
      </w:r>
      <w:r w:rsidRPr="00866304">
        <w:rPr>
          <w:rFonts w:ascii="Arial" w:hAnsi="Arial" w:cs="Arial"/>
          <w:sz w:val="24"/>
          <w:szCs w:val="24"/>
          <w:lang w:val="it-IT"/>
        </w:rPr>
        <w:t xml:space="preserve">).   Variazioni sinfoniche, op. 23, </w:t>
      </w:r>
      <w:r w:rsidR="00A05C47" w:rsidRPr="00866304">
        <w:rPr>
          <w:rFonts w:ascii="Arial" w:hAnsi="Arial" w:cs="Arial"/>
          <w:sz w:val="24"/>
          <w:szCs w:val="24"/>
          <w:lang w:val="it-IT"/>
        </w:rPr>
        <w:t>vlc.</w:t>
      </w:r>
      <w:r w:rsidR="00C617DA" w:rsidRPr="00866304">
        <w:rPr>
          <w:rFonts w:ascii="Arial" w:hAnsi="Arial" w:cs="Arial"/>
          <w:sz w:val="24"/>
          <w:szCs w:val="24"/>
          <w:lang w:val="it-IT"/>
        </w:rPr>
        <w:t xml:space="preserve"> </w:t>
      </w:r>
      <w:r w:rsidRPr="00866304">
        <w:rPr>
          <w:rFonts w:ascii="Arial" w:hAnsi="Arial" w:cs="Arial"/>
          <w:sz w:val="24"/>
          <w:szCs w:val="24"/>
          <w:lang w:val="it-IT"/>
        </w:rPr>
        <w:t>e orch. (189</w:t>
      </w:r>
      <w:r w:rsidR="004738BE" w:rsidRPr="00866304">
        <w:rPr>
          <w:rFonts w:ascii="Arial" w:hAnsi="Arial" w:cs="Arial"/>
          <w:sz w:val="24"/>
          <w:szCs w:val="24"/>
          <w:lang w:val="it-IT"/>
        </w:rPr>
        <w:t>2</w:t>
      </w:r>
      <w:r w:rsidRPr="00866304">
        <w:rPr>
          <w:rFonts w:ascii="Arial" w:hAnsi="Arial" w:cs="Arial"/>
          <w:sz w:val="24"/>
          <w:szCs w:val="24"/>
          <w:lang w:val="it-IT"/>
        </w:rPr>
        <w:t>).</w:t>
      </w:r>
    </w:p>
    <w:p w:rsidR="00850D00" w:rsidRPr="00866304" w:rsidRDefault="00850D00"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w:t>
      </w:r>
      <w:r w:rsidR="00067A03" w:rsidRPr="00866304">
        <w:rPr>
          <w:rFonts w:ascii="Arial" w:hAnsi="Arial" w:cs="Arial"/>
          <w:color w:val="333399"/>
          <w:sz w:val="24"/>
          <w:szCs w:val="24"/>
          <w:u w:val="single"/>
          <w:lang w:val="it-IT"/>
        </w:rPr>
        <w:t xml:space="preserve">OGDANOV-BEREZOVSKIJ  Valerian </w:t>
      </w:r>
      <w:r w:rsidR="00067A03" w:rsidRPr="00866304">
        <w:rPr>
          <w:rFonts w:ascii="Arial" w:hAnsi="Arial" w:cs="Arial"/>
          <w:color w:val="333399"/>
          <w:sz w:val="24"/>
          <w:szCs w:val="24"/>
          <w:u w:val="single"/>
          <w:lang w:val="it-IT"/>
        </w:rPr>
        <w:tab/>
        <w:t xml:space="preserve"> Starozhilovka</w:t>
      </w:r>
      <w:r w:rsidRPr="00866304">
        <w:rPr>
          <w:rFonts w:ascii="Arial" w:hAnsi="Arial" w:cs="Arial"/>
          <w:color w:val="333399"/>
          <w:sz w:val="24"/>
          <w:szCs w:val="24"/>
          <w:u w:val="single"/>
          <w:lang w:val="it-IT"/>
        </w:rPr>
        <w:t>, 17.7.1903 - Mosca, 13.5.1971.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w:t>
      </w:r>
      <w:r w:rsidR="00067A03" w:rsidRPr="00866304">
        <w:rPr>
          <w:rFonts w:ascii="Arial" w:hAnsi="Arial" w:cs="Arial"/>
          <w:color w:val="333399"/>
          <w:lang w:val="it-IT"/>
        </w:rPr>
        <w:t xml:space="preserve">e critico musicale </w:t>
      </w:r>
      <w:r w:rsidR="00690523" w:rsidRPr="00866304">
        <w:rPr>
          <w:rFonts w:ascii="Arial" w:hAnsi="Arial" w:cs="Arial"/>
          <w:color w:val="333399"/>
          <w:lang w:val="it-IT"/>
        </w:rPr>
        <w:t>russo</w:t>
      </w:r>
      <w:r w:rsidRPr="00866304">
        <w:rPr>
          <w:rFonts w:ascii="Arial" w:hAnsi="Arial" w:cs="Arial"/>
          <w:color w:val="333399"/>
          <w:lang w:val="it-IT"/>
        </w:rPr>
        <w:t xml:space="preserve">, </w:t>
      </w:r>
      <w:r w:rsidR="00067A03" w:rsidRPr="00866304">
        <w:rPr>
          <w:rFonts w:ascii="Arial" w:hAnsi="Arial" w:cs="Arial"/>
          <w:color w:val="333399"/>
          <w:lang w:val="it-IT"/>
        </w:rPr>
        <w:t xml:space="preserve">Studi al Conservatorio di Leningrado, </w:t>
      </w:r>
      <w:r w:rsidRPr="00866304">
        <w:rPr>
          <w:rFonts w:ascii="Arial" w:hAnsi="Arial" w:cs="Arial"/>
          <w:color w:val="333399"/>
          <w:lang w:val="it-IT"/>
        </w:rPr>
        <w:t>allievo di S</w:t>
      </w:r>
      <w:r w:rsidR="00067A03" w:rsidRPr="00866304">
        <w:rPr>
          <w:rFonts w:ascii="Arial" w:hAnsi="Arial" w:cs="Arial"/>
          <w:color w:val="333399"/>
          <w:lang w:val="it-IT"/>
        </w:rPr>
        <w:t>y</w:t>
      </w:r>
      <w:r w:rsidRPr="00866304">
        <w:rPr>
          <w:rFonts w:ascii="Arial" w:hAnsi="Arial" w:cs="Arial"/>
          <w:color w:val="333399"/>
          <w:lang w:val="it-IT"/>
        </w:rPr>
        <w:t>te</w:t>
      </w:r>
      <w:r w:rsidR="00067A03" w:rsidRPr="00866304">
        <w:rPr>
          <w:rFonts w:ascii="Arial" w:hAnsi="Arial" w:cs="Arial"/>
          <w:color w:val="333399"/>
          <w:lang w:val="it-IT"/>
        </w:rPr>
        <w:t>y</w:t>
      </w:r>
      <w:r w:rsidRPr="00866304">
        <w:rPr>
          <w:rFonts w:ascii="Arial" w:hAnsi="Arial" w:cs="Arial"/>
          <w:color w:val="333399"/>
          <w:lang w:val="it-IT"/>
        </w:rPr>
        <w:t xml:space="preserve">nberg, Ljapunov </w:t>
      </w:r>
      <w:r w:rsidR="00D924D0">
        <w:rPr>
          <w:rFonts w:ascii="Arial" w:hAnsi="Arial" w:cs="Arial"/>
          <w:color w:val="333399"/>
          <w:lang w:val="it-IT"/>
        </w:rPr>
        <w:t xml:space="preserve">            </w:t>
      </w:r>
      <w:r w:rsidRPr="00866304">
        <w:rPr>
          <w:rFonts w:ascii="Arial" w:hAnsi="Arial" w:cs="Arial"/>
          <w:color w:val="333399"/>
          <w:lang w:val="it-IT"/>
        </w:rPr>
        <w:t xml:space="preserve">e Scerbacev. </w:t>
      </w:r>
      <w:r w:rsidR="00067A03" w:rsidRPr="00866304">
        <w:rPr>
          <w:rFonts w:ascii="Arial" w:hAnsi="Arial" w:cs="Arial"/>
          <w:color w:val="333399"/>
          <w:lang w:val="it-IT"/>
        </w:rPr>
        <w:t xml:space="preserve">Amico di Shostakovic e </w:t>
      </w:r>
      <w:r w:rsidRPr="00866304">
        <w:rPr>
          <w:rFonts w:ascii="Arial" w:hAnsi="Arial" w:cs="Arial"/>
          <w:color w:val="333399"/>
          <w:lang w:val="it-IT"/>
        </w:rPr>
        <w:t xml:space="preserve">Insegnante </w:t>
      </w:r>
      <w:r w:rsidR="00067A03" w:rsidRPr="00866304">
        <w:rPr>
          <w:rFonts w:ascii="Arial" w:hAnsi="Arial" w:cs="Arial"/>
          <w:color w:val="333399"/>
          <w:lang w:val="it-IT"/>
        </w:rPr>
        <w:t xml:space="preserve">dal 1940 nello stesso Conservatorio </w:t>
      </w:r>
      <w:r w:rsidRPr="00866304">
        <w:rPr>
          <w:rFonts w:ascii="Arial" w:hAnsi="Arial" w:cs="Arial"/>
          <w:color w:val="333399"/>
          <w:lang w:val="it-IT"/>
        </w:rPr>
        <w:t xml:space="preserve">di Storia della </w:t>
      </w:r>
      <w:r w:rsidR="00067A03" w:rsidRPr="00866304">
        <w:rPr>
          <w:rFonts w:ascii="Arial" w:hAnsi="Arial" w:cs="Arial"/>
          <w:color w:val="333399"/>
          <w:lang w:val="it-IT"/>
        </w:rPr>
        <w:t>M</w:t>
      </w:r>
      <w:r w:rsidRPr="00866304">
        <w:rPr>
          <w:rFonts w:ascii="Arial" w:hAnsi="Arial" w:cs="Arial"/>
          <w:color w:val="333399"/>
          <w:lang w:val="it-IT"/>
        </w:rPr>
        <w:t>usica.</w:t>
      </w:r>
    </w:p>
    <w:p w:rsidR="001D5CE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2 violoncelli</w:t>
      </w:r>
      <w:r w:rsidR="00690523" w:rsidRPr="00866304">
        <w:rPr>
          <w:rFonts w:ascii="Arial" w:hAnsi="Arial" w:cs="Arial"/>
          <w:sz w:val="24"/>
          <w:szCs w:val="24"/>
          <w:lang w:val="it-IT"/>
        </w:rPr>
        <w:t xml:space="preserve"> op. 51 (1964)</w:t>
      </w:r>
      <w:r w:rsidRPr="00866304">
        <w:rPr>
          <w:rFonts w:ascii="Arial" w:hAnsi="Arial" w:cs="Arial"/>
          <w:sz w:val="24"/>
          <w:szCs w:val="24"/>
          <w:lang w:val="it-IT"/>
        </w:rPr>
        <w:t>.</w:t>
      </w:r>
      <w:r w:rsidR="001D5CEA">
        <w:rPr>
          <w:rFonts w:ascii="Arial" w:hAnsi="Arial" w:cs="Arial"/>
          <w:sz w:val="24"/>
          <w:szCs w:val="24"/>
          <w:lang w:val="it-IT"/>
        </w:rPr>
        <w:t xml:space="preserve">   </w:t>
      </w:r>
      <w:r w:rsidRPr="00866304">
        <w:rPr>
          <w:rFonts w:ascii="Arial" w:hAnsi="Arial" w:cs="Arial"/>
          <w:sz w:val="24"/>
          <w:szCs w:val="24"/>
          <w:lang w:val="it-IT"/>
        </w:rPr>
        <w:t xml:space="preserve">Sonata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pf. (1951).</w:t>
      </w:r>
      <w:r w:rsidR="001D5CEA" w:rsidRPr="001D5CEA">
        <w:rPr>
          <w:rFonts w:ascii="Arial" w:hAnsi="Arial" w:cs="Arial"/>
          <w:sz w:val="24"/>
          <w:szCs w:val="24"/>
          <w:lang w:val="it-IT"/>
        </w:rPr>
        <w:t xml:space="preserve"> </w:t>
      </w:r>
    </w:p>
    <w:p w:rsidR="006C1701" w:rsidRPr="00866304" w:rsidRDefault="001D5CE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Pezzi per </w:t>
      </w:r>
      <w:r>
        <w:rPr>
          <w:rFonts w:ascii="Arial" w:hAnsi="Arial" w:cs="Arial"/>
          <w:color w:val="000000"/>
          <w:sz w:val="24"/>
          <w:szCs w:val="24"/>
          <w:lang w:val="it-IT"/>
        </w:rPr>
        <w:t>violoncello</w:t>
      </w:r>
      <w:r w:rsidRPr="00866304">
        <w:rPr>
          <w:rFonts w:ascii="Arial" w:hAnsi="Arial" w:cs="Arial"/>
          <w:sz w:val="24"/>
          <w:szCs w:val="24"/>
          <w:lang w:val="it-IT"/>
        </w:rPr>
        <w:t xml:space="preserve"> e orch (1949).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BOGHEN Carlo Felice</w:t>
      </w:r>
      <w:r w:rsidRPr="00866304">
        <w:rPr>
          <w:rFonts w:ascii="Arial" w:hAnsi="Arial" w:cs="Arial"/>
          <w:color w:val="333399"/>
          <w:sz w:val="24"/>
          <w:szCs w:val="24"/>
          <w:u w:val="single"/>
        </w:rPr>
        <w:tab/>
        <w:t>Venezia, 23.1.1869 - Firenze, 25.1.1945.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Direttore d’orchestra allievo di Martucci, Sgambati, Krauss, Stevehagene Wolf Ferrari. Insegnante a Firenze.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Melodie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pf. op. 4.   4 Toccate per vl. vla. e </w:t>
      </w:r>
      <w:r w:rsidR="001D5CEA">
        <w:rPr>
          <w:rFonts w:ascii="Arial" w:hAnsi="Arial" w:cs="Arial"/>
          <w:color w:val="000000"/>
          <w:sz w:val="24"/>
          <w:szCs w:val="24"/>
          <w:lang w:val="it-IT"/>
        </w:rPr>
        <w:t>violoncello</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Notturno per vl.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A932E4" w:rsidRPr="00866304" w:rsidRDefault="00A932E4"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BOHNKE  Emil</w:t>
      </w:r>
      <w:r w:rsidRPr="00866304">
        <w:rPr>
          <w:rFonts w:ascii="Arial" w:hAnsi="Arial" w:cs="Arial"/>
          <w:color w:val="333399"/>
          <w:sz w:val="24"/>
          <w:szCs w:val="24"/>
          <w:u w:val="single"/>
        </w:rPr>
        <w:tab/>
        <w:t>Zdunska Wola, 11.10.1888 - Pasewalk, 11.5.1928.</w:t>
      </w:r>
    </w:p>
    <w:p w:rsidR="00A932E4" w:rsidRPr="00866304" w:rsidRDefault="00A932E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Violista, direttore d’orchestra e compositore tedesco. Studi al Conservatorio di Lipsia con Sitt, Krehl a all’Accademia Prussiana delle arti con Gernsheim. Violista nel quartetto Busch, Insegnante al Conservatorio </w:t>
      </w:r>
      <w:r w:rsidR="00E14C96">
        <w:rPr>
          <w:rFonts w:ascii="Arial" w:hAnsi="Arial" w:cs="Arial"/>
          <w:color w:val="333399"/>
          <w:lang w:val="it-IT"/>
        </w:rPr>
        <w:t xml:space="preserve">                 </w:t>
      </w:r>
      <w:r w:rsidRPr="00866304">
        <w:rPr>
          <w:rFonts w:ascii="Arial" w:hAnsi="Arial" w:cs="Arial"/>
          <w:color w:val="333399"/>
          <w:lang w:val="it-IT"/>
        </w:rPr>
        <w:t xml:space="preserve">Stern per 2 anni, direttore dell’Orchestra Sinfonica di Lipsia e dell’Orchestra Sinfonica di Berlino nel 1926.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 xml:space="preserve">La moglie, violinista di lontane origini ebree, era con lui in macchina alla ricerca di una casa estiva. </w:t>
      </w:r>
      <w:r w:rsidR="003B1101" w:rsidRPr="00866304">
        <w:rPr>
          <w:rFonts w:ascii="Arial" w:hAnsi="Arial" w:cs="Arial"/>
          <w:color w:val="333399"/>
          <w:lang w:val="it-IT"/>
        </w:rPr>
        <w:t xml:space="preserve">                           </w:t>
      </w:r>
      <w:r w:rsidRPr="00866304">
        <w:rPr>
          <w:rFonts w:ascii="Arial" w:hAnsi="Arial" w:cs="Arial"/>
          <w:color w:val="333399"/>
          <w:lang w:val="it-IT"/>
        </w:rPr>
        <w:t xml:space="preserve">Un incidente segnò la loro fine, furono sepolti a Berlino. La sua opera più importante è la Sinfonia composta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 xml:space="preserve">nel 1927, oltre </w:t>
      </w:r>
      <w:r w:rsidR="00407A3B" w:rsidRPr="00866304">
        <w:rPr>
          <w:rFonts w:ascii="Arial" w:hAnsi="Arial" w:cs="Arial"/>
          <w:color w:val="333399"/>
          <w:lang w:val="it-IT"/>
        </w:rPr>
        <w:t xml:space="preserve"> </w:t>
      </w:r>
      <w:r w:rsidRPr="00866304">
        <w:rPr>
          <w:rFonts w:ascii="Arial" w:hAnsi="Arial" w:cs="Arial"/>
          <w:color w:val="333399"/>
          <w:lang w:val="it-IT"/>
        </w:rPr>
        <w:t>alle opere riportate. Le lontane origine ebree della moglie, oscurarono le sue opere nel periodo nazista.</w:t>
      </w:r>
    </w:p>
    <w:p w:rsidR="0054282E" w:rsidRPr="00866304" w:rsidRDefault="00A932E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violoncello solo, op. 13,3 (1924).   </w:t>
      </w:r>
      <w:r w:rsidR="0054282E" w:rsidRPr="00866304">
        <w:rPr>
          <w:rFonts w:ascii="Arial" w:hAnsi="Arial" w:cs="Arial"/>
          <w:sz w:val="24"/>
          <w:szCs w:val="24"/>
          <w:lang w:val="it-IT"/>
        </w:rPr>
        <w:t xml:space="preserve">Sonata per </w:t>
      </w:r>
      <w:r w:rsidR="004D342A" w:rsidRPr="00866304">
        <w:rPr>
          <w:rFonts w:ascii="Arial" w:hAnsi="Arial" w:cs="Arial"/>
          <w:sz w:val="24"/>
          <w:szCs w:val="24"/>
          <w:lang w:val="it-IT"/>
        </w:rPr>
        <w:t>violoncello</w:t>
      </w:r>
      <w:r w:rsidR="0054282E" w:rsidRPr="00866304">
        <w:rPr>
          <w:rFonts w:ascii="Arial" w:hAnsi="Arial" w:cs="Arial"/>
          <w:sz w:val="24"/>
          <w:szCs w:val="24"/>
          <w:lang w:val="it-IT"/>
        </w:rPr>
        <w:t xml:space="preserve"> e pf. op. 7.   </w:t>
      </w:r>
    </w:p>
    <w:p w:rsidR="00A932E4" w:rsidRPr="00866304" w:rsidRDefault="0054282E"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Capriccio, </w:t>
      </w:r>
      <w:r w:rsidR="004D342A" w:rsidRPr="00866304">
        <w:rPr>
          <w:rFonts w:ascii="Arial" w:hAnsi="Arial" w:cs="Arial"/>
          <w:sz w:val="24"/>
          <w:szCs w:val="24"/>
          <w:lang w:val="it-IT"/>
        </w:rPr>
        <w:t>violoncello</w:t>
      </w:r>
      <w:r w:rsidRPr="00866304">
        <w:rPr>
          <w:rFonts w:ascii="Arial" w:hAnsi="Arial" w:cs="Arial"/>
          <w:sz w:val="24"/>
          <w:szCs w:val="24"/>
          <w:lang w:val="it-IT"/>
        </w:rPr>
        <w:t xml:space="preserve"> pf.   </w:t>
      </w:r>
      <w:r w:rsidR="00A932E4" w:rsidRPr="00866304">
        <w:rPr>
          <w:rFonts w:ascii="Arial" w:hAnsi="Arial" w:cs="Arial"/>
          <w:sz w:val="24"/>
          <w:szCs w:val="24"/>
          <w:lang w:val="it-IT"/>
        </w:rPr>
        <w:t xml:space="preserve">Sonata in Fa-, </w:t>
      </w:r>
      <w:r w:rsidR="004D342A" w:rsidRPr="00866304">
        <w:rPr>
          <w:rFonts w:ascii="Arial" w:hAnsi="Arial" w:cs="Arial"/>
          <w:sz w:val="24"/>
          <w:szCs w:val="24"/>
          <w:lang w:val="it-IT"/>
        </w:rPr>
        <w:t>violoncello</w:t>
      </w:r>
      <w:r w:rsidR="004D342A">
        <w:rPr>
          <w:rFonts w:ascii="Arial" w:hAnsi="Arial" w:cs="Arial"/>
          <w:sz w:val="24"/>
          <w:szCs w:val="24"/>
          <w:lang w:val="it-IT"/>
        </w:rPr>
        <w:t xml:space="preserve"> e</w:t>
      </w:r>
      <w:r w:rsidR="00A932E4" w:rsidRPr="00866304">
        <w:rPr>
          <w:rFonts w:ascii="Arial" w:hAnsi="Arial" w:cs="Arial"/>
          <w:sz w:val="24"/>
          <w:szCs w:val="24"/>
          <w:lang w:val="it-IT"/>
        </w:rPr>
        <w:t xml:space="preserve"> pf. </w:t>
      </w:r>
      <w:r w:rsidR="00A932E4" w:rsidRPr="00866304">
        <w:rPr>
          <w:rFonts w:ascii="Arial" w:hAnsi="Arial" w:cs="Arial"/>
          <w:sz w:val="24"/>
          <w:szCs w:val="24"/>
          <w:lang w:val="fr-FR"/>
        </w:rPr>
        <w:t>(1918).</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BOISMORTIER Joseph Bodin de</w:t>
      </w:r>
      <w:r w:rsidRPr="00866304">
        <w:rPr>
          <w:rFonts w:ascii="Arial" w:hAnsi="Arial" w:cs="Arial"/>
          <w:color w:val="333399"/>
          <w:sz w:val="24"/>
          <w:szCs w:val="24"/>
          <w:u w:val="single"/>
          <w:lang w:val="fr-FR"/>
        </w:rPr>
        <w:tab/>
      </w:r>
      <w:r w:rsidR="00C66488" w:rsidRPr="00866304">
        <w:rPr>
          <w:rFonts w:ascii="Arial" w:hAnsi="Arial" w:cs="Arial"/>
          <w:color w:val="333399"/>
          <w:sz w:val="24"/>
          <w:szCs w:val="24"/>
          <w:u w:val="single"/>
          <w:lang w:val="fr-FR"/>
        </w:rPr>
        <w:tab/>
      </w:r>
      <w:r w:rsidRPr="00866304">
        <w:rPr>
          <w:rFonts w:ascii="Arial" w:hAnsi="Arial" w:cs="Arial"/>
          <w:color w:val="333399"/>
          <w:sz w:val="24"/>
          <w:szCs w:val="24"/>
          <w:u w:val="single"/>
          <w:lang w:val="fr-FR"/>
        </w:rPr>
        <w:t>Metz, 23.12.1689 - Roissy-en-Brie, 28.10.1755.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Flautista</w:t>
      </w:r>
      <w:r w:rsidRPr="00866304">
        <w:rPr>
          <w:rFonts w:ascii="Arial" w:hAnsi="Arial" w:cs="Arial"/>
          <w:b/>
          <w:color w:val="333399"/>
          <w:lang w:val="it-IT"/>
        </w:rPr>
        <w:t xml:space="preserve"> </w:t>
      </w:r>
      <w:r w:rsidRPr="00866304">
        <w:rPr>
          <w:rFonts w:ascii="Arial" w:hAnsi="Arial" w:cs="Arial"/>
          <w:color w:val="333399"/>
          <w:lang w:val="it-IT"/>
        </w:rPr>
        <w:t xml:space="preserve">e compositore di stile elegante, dal 1700 fu a Metz e dal 1724 a Parigi, dove si esibì ai Concerts </w:t>
      </w:r>
      <w:r w:rsidR="00E14C96">
        <w:rPr>
          <w:rFonts w:ascii="Arial" w:hAnsi="Arial" w:cs="Arial"/>
          <w:color w:val="333399"/>
          <w:lang w:val="it-IT"/>
        </w:rPr>
        <w:t xml:space="preserve">             </w:t>
      </w:r>
      <w:r w:rsidRPr="00866304">
        <w:rPr>
          <w:rFonts w:ascii="Arial" w:hAnsi="Arial" w:cs="Arial"/>
          <w:color w:val="333399"/>
          <w:lang w:val="it-IT"/>
        </w:rPr>
        <w:t xml:space="preserve">Spirituel, brillante compositore (in particolare di sonate), di stile convenzionale, seppe comprendere i gusti dei </w:t>
      </w:r>
      <w:r w:rsidR="00E14C96">
        <w:rPr>
          <w:rFonts w:ascii="Arial" w:hAnsi="Arial" w:cs="Arial"/>
          <w:color w:val="333399"/>
          <w:lang w:val="it-IT"/>
        </w:rPr>
        <w:t xml:space="preserve">           </w:t>
      </w:r>
      <w:r w:rsidRPr="00866304">
        <w:rPr>
          <w:rFonts w:ascii="Arial" w:hAnsi="Arial" w:cs="Arial"/>
          <w:color w:val="333399"/>
          <w:lang w:val="it-IT"/>
        </w:rPr>
        <w:t>suoi contemporanei interpretandone i gusti ma contemporaneamente divulgando anche i modelli italiani del Concerto tripartito e della Sonata. Boismortier fu inoltre editore delle proprie composizioni (c. 100) e, non dimentichiamolo, uno dei primi ad usare il flauto traverso.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 Sonate seguite da un concerto, op. 26,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b.c. o 2 </w:t>
      </w:r>
      <w:r w:rsidR="001D5CEA">
        <w:rPr>
          <w:rFonts w:ascii="Arial" w:hAnsi="Arial" w:cs="Arial"/>
          <w:color w:val="000000"/>
          <w:sz w:val="24"/>
          <w:szCs w:val="24"/>
          <w:lang w:val="it-IT"/>
        </w:rPr>
        <w:t>violoncelli</w:t>
      </w:r>
      <w:r w:rsidRPr="00866304">
        <w:rPr>
          <w:rFonts w:ascii="Arial" w:hAnsi="Arial" w:cs="Arial"/>
          <w:sz w:val="24"/>
          <w:szCs w:val="24"/>
          <w:lang w:val="it-IT"/>
        </w:rPr>
        <w:t xml:space="preserve"> (1729).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Sonate, op. 50, per 2 violoncelli, fag. viole (1734).   6 Duetti per 2 </w:t>
      </w:r>
      <w:r w:rsidR="001D5CEA">
        <w:rPr>
          <w:rFonts w:ascii="Arial" w:hAnsi="Arial" w:cs="Arial"/>
          <w:color w:val="000000"/>
          <w:sz w:val="24"/>
          <w:szCs w:val="24"/>
          <w:lang w:val="it-IT"/>
        </w:rPr>
        <w:t>violoncelli</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9 Piccole sonate e Ciaccona, 2 </w:t>
      </w:r>
      <w:r w:rsidR="001D5CEA">
        <w:rPr>
          <w:rFonts w:ascii="Arial" w:hAnsi="Arial" w:cs="Arial"/>
          <w:color w:val="000000"/>
          <w:sz w:val="24"/>
          <w:szCs w:val="24"/>
          <w:lang w:val="it-IT"/>
        </w:rPr>
        <w:t>violoncelli</w:t>
      </w:r>
      <w:r w:rsidR="00A05C47" w:rsidRPr="00866304">
        <w:rPr>
          <w:rFonts w:ascii="Arial" w:hAnsi="Arial" w:cs="Arial"/>
          <w:sz w:val="24"/>
          <w:szCs w:val="24"/>
          <w:lang w:val="it-IT"/>
        </w:rPr>
        <w:t>.</w:t>
      </w:r>
      <w:r w:rsidRPr="00866304">
        <w:rPr>
          <w:rFonts w:ascii="Arial" w:hAnsi="Arial" w:cs="Arial"/>
          <w:sz w:val="24"/>
          <w:szCs w:val="24"/>
          <w:lang w:val="it-IT"/>
        </w:rPr>
        <w:t xml:space="preserve">   Sonata in Do-, op. 50,5,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pf.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in Re op. 26,6, per </w:t>
      </w:r>
      <w:r w:rsidR="001D5CEA">
        <w:rPr>
          <w:rFonts w:ascii="Arial" w:hAnsi="Arial" w:cs="Arial"/>
          <w:color w:val="000000"/>
          <w:sz w:val="24"/>
          <w:szCs w:val="24"/>
          <w:lang w:val="it-IT"/>
        </w:rPr>
        <w:t xml:space="preserve">violoncello, </w:t>
      </w:r>
      <w:r w:rsidRPr="00866304">
        <w:rPr>
          <w:rFonts w:ascii="Arial" w:hAnsi="Arial" w:cs="Arial"/>
          <w:sz w:val="24"/>
          <w:szCs w:val="24"/>
          <w:lang w:val="it-IT"/>
        </w:rPr>
        <w:t>fag. archi e b.c. (1734).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BOIVIN  Philippe</w:t>
      </w:r>
      <w:r w:rsidRPr="00866304">
        <w:rPr>
          <w:rFonts w:ascii="Arial" w:hAnsi="Arial" w:cs="Arial"/>
          <w:color w:val="333399"/>
          <w:sz w:val="24"/>
          <w:szCs w:val="24"/>
          <w:u w:val="single"/>
          <w:lang w:val="it-IT"/>
        </w:rPr>
        <w:tab/>
        <w:t>Metz, 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Deutsch e Xenakis. Direttore del Conservatorio d’Ivry.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Domino II,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solo</w:t>
      </w:r>
      <w:r w:rsidR="00BD4D22" w:rsidRPr="00866304">
        <w:rPr>
          <w:rFonts w:ascii="Arial" w:hAnsi="Arial" w:cs="Arial"/>
          <w:sz w:val="24"/>
          <w:szCs w:val="24"/>
          <w:lang w:val="it-IT"/>
        </w:rPr>
        <w:t>.</w:t>
      </w:r>
    </w:p>
    <w:p w:rsidR="00BD4D22" w:rsidRPr="00866304" w:rsidRDefault="00BD4D2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BOLCOM  William</w:t>
      </w:r>
      <w:r w:rsidRPr="00866304">
        <w:rPr>
          <w:rFonts w:ascii="Arial" w:hAnsi="Arial" w:cs="Arial"/>
          <w:color w:val="333399"/>
          <w:sz w:val="24"/>
          <w:szCs w:val="24"/>
          <w:u w:val="single"/>
          <w:lang w:val="it-IT"/>
        </w:rPr>
        <w:tab/>
        <w:t>Seattle, 26.5.1938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americano, studi all’Università di Washington, al Mills, alla Stanford dal 1958 al 1961,</w:t>
      </w:r>
      <w:r w:rsidR="00407A3B" w:rsidRPr="00866304">
        <w:rPr>
          <w:rFonts w:ascii="Arial" w:hAnsi="Arial" w:cs="Arial"/>
          <w:color w:val="333399"/>
          <w:lang w:val="it-IT"/>
        </w:rPr>
        <w:t xml:space="preserve">  </w:t>
      </w:r>
      <w:r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con Milhaud, Verall, McKay e Jacobson. Perfezionamento al Conservatorio di Parigi ancora con Milhaud e Messiaen. Insegnante di composizione all’Università del Michigan. Numerosi riconoscimenti.</w:t>
      </w:r>
    </w:p>
    <w:p w:rsidR="00B11A9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Cello Suite n° 1 in Do-</w:t>
      </w:r>
      <w:r w:rsidR="00665248" w:rsidRPr="00866304">
        <w:rPr>
          <w:rFonts w:ascii="Arial" w:hAnsi="Arial" w:cs="Arial"/>
          <w:sz w:val="24"/>
          <w:szCs w:val="24"/>
          <w:lang w:val="it-IT"/>
        </w:rPr>
        <w:t>,</w:t>
      </w:r>
      <w:r w:rsidRPr="00866304">
        <w:rPr>
          <w:rFonts w:ascii="Arial" w:hAnsi="Arial" w:cs="Arial"/>
          <w:sz w:val="24"/>
          <w:szCs w:val="24"/>
          <w:lang w:val="it-IT"/>
        </w:rPr>
        <w:t xml:space="preserve">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w:t>
      </w:r>
      <w:r w:rsidR="00474C71" w:rsidRPr="00866304">
        <w:rPr>
          <w:rFonts w:ascii="Arial" w:hAnsi="Arial" w:cs="Arial"/>
          <w:sz w:val="24"/>
          <w:szCs w:val="24"/>
          <w:lang w:val="it-IT"/>
        </w:rPr>
        <w:t>e pf. (1994):  1) Preludio (2’),   2) Arioso (2’40),</w:t>
      </w:r>
      <w:r w:rsidR="00B11A96">
        <w:rPr>
          <w:rFonts w:ascii="Arial" w:hAnsi="Arial" w:cs="Arial"/>
          <w:sz w:val="24"/>
          <w:szCs w:val="24"/>
          <w:lang w:val="it-IT"/>
        </w:rPr>
        <w:t xml:space="preserve">   </w:t>
      </w:r>
    </w:p>
    <w:p w:rsidR="00B91E6E" w:rsidRPr="00866304" w:rsidRDefault="00474C7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Badinerie (1’4</w:t>
      </w:r>
      <w:r w:rsidR="00B91E6E" w:rsidRPr="00866304">
        <w:rPr>
          <w:rFonts w:ascii="Arial" w:hAnsi="Arial" w:cs="Arial"/>
          <w:sz w:val="24"/>
          <w:szCs w:val="24"/>
          <w:lang w:val="it-IT"/>
        </w:rPr>
        <w:t>5</w:t>
      </w:r>
      <w:r w:rsidRPr="00866304">
        <w:rPr>
          <w:rFonts w:ascii="Arial" w:hAnsi="Arial" w:cs="Arial"/>
          <w:sz w:val="24"/>
          <w:szCs w:val="24"/>
          <w:lang w:val="it-IT"/>
        </w:rPr>
        <w:t xml:space="preserve">),   4) </w:t>
      </w:r>
      <w:r w:rsidR="00B91E6E" w:rsidRPr="00866304">
        <w:rPr>
          <w:rFonts w:ascii="Arial" w:hAnsi="Arial" w:cs="Arial"/>
          <w:sz w:val="24"/>
          <w:szCs w:val="24"/>
          <w:lang w:val="it-IT"/>
        </w:rPr>
        <w:t>Arioso</w:t>
      </w:r>
      <w:r w:rsidR="000443BA" w:rsidRPr="00866304">
        <w:rPr>
          <w:rFonts w:ascii="Arial" w:hAnsi="Arial" w:cs="Arial"/>
          <w:sz w:val="24"/>
          <w:szCs w:val="24"/>
          <w:lang w:val="it-IT"/>
        </w:rPr>
        <w:t xml:space="preserve"> 2</w:t>
      </w:r>
      <w:r w:rsidR="00B91E6E" w:rsidRPr="00866304">
        <w:rPr>
          <w:rFonts w:ascii="Arial" w:hAnsi="Arial" w:cs="Arial"/>
          <w:sz w:val="24"/>
          <w:szCs w:val="24"/>
          <w:lang w:val="it-IT"/>
        </w:rPr>
        <w:t xml:space="preserve"> (</w:t>
      </w:r>
      <w:r w:rsidR="000443BA" w:rsidRPr="00866304">
        <w:rPr>
          <w:rFonts w:ascii="Arial" w:hAnsi="Arial" w:cs="Arial"/>
          <w:sz w:val="24"/>
          <w:szCs w:val="24"/>
          <w:lang w:val="it-IT"/>
        </w:rPr>
        <w:t>3</w:t>
      </w:r>
      <w:r w:rsidR="00B91E6E" w:rsidRPr="00866304">
        <w:rPr>
          <w:rFonts w:ascii="Arial" w:hAnsi="Arial" w:cs="Arial"/>
          <w:sz w:val="24"/>
          <w:szCs w:val="24"/>
          <w:lang w:val="it-IT"/>
        </w:rPr>
        <w:t xml:space="preserve">'25),   5) </w:t>
      </w:r>
      <w:r w:rsidRPr="00866304">
        <w:rPr>
          <w:rFonts w:ascii="Arial" w:hAnsi="Arial" w:cs="Arial"/>
          <w:sz w:val="24"/>
          <w:szCs w:val="24"/>
          <w:lang w:val="it-IT"/>
        </w:rPr>
        <w:t>Alla Sarabanda (6’2</w:t>
      </w:r>
      <w:r w:rsidR="000443BA" w:rsidRPr="00866304">
        <w:rPr>
          <w:rFonts w:ascii="Arial" w:hAnsi="Arial" w:cs="Arial"/>
          <w:sz w:val="24"/>
          <w:szCs w:val="24"/>
          <w:lang w:val="it-IT"/>
        </w:rPr>
        <w:t>5</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 </w:t>
      </w:r>
    </w:p>
    <w:p w:rsidR="00B91E6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Décalage, v</w:t>
      </w:r>
      <w:r w:rsidR="00B91E6E" w:rsidRPr="00866304">
        <w:rPr>
          <w:rFonts w:ascii="Arial" w:hAnsi="Arial" w:cs="Arial"/>
          <w:sz w:val="24"/>
          <w:szCs w:val="24"/>
          <w:lang w:val="it-IT"/>
        </w:rPr>
        <w:t xml:space="preserve">ioloncello </w:t>
      </w:r>
      <w:r w:rsidRPr="00866304">
        <w:rPr>
          <w:rFonts w:ascii="Arial" w:hAnsi="Arial" w:cs="Arial"/>
          <w:sz w:val="24"/>
          <w:szCs w:val="24"/>
          <w:lang w:val="it-IT"/>
        </w:rPr>
        <w:t>e pf. (</w:t>
      </w:r>
      <w:r w:rsidR="00665248" w:rsidRPr="00866304">
        <w:rPr>
          <w:rFonts w:ascii="Arial" w:hAnsi="Arial" w:cs="Arial"/>
          <w:sz w:val="24"/>
          <w:szCs w:val="24"/>
          <w:lang w:val="it-IT"/>
        </w:rPr>
        <w:t>196</w:t>
      </w:r>
      <w:r w:rsidR="007452D5" w:rsidRPr="00866304">
        <w:rPr>
          <w:rFonts w:ascii="Arial" w:hAnsi="Arial" w:cs="Arial"/>
          <w:sz w:val="24"/>
          <w:szCs w:val="24"/>
          <w:lang w:val="it-IT"/>
        </w:rPr>
        <w:t>1</w:t>
      </w:r>
      <w:r w:rsidR="00665248" w:rsidRPr="00866304">
        <w:rPr>
          <w:rFonts w:ascii="Arial" w:hAnsi="Arial" w:cs="Arial"/>
          <w:sz w:val="24"/>
          <w:szCs w:val="24"/>
          <w:lang w:val="it-IT"/>
        </w:rPr>
        <w:t xml:space="preserve">, </w:t>
      </w:r>
      <w:r w:rsidR="00474C71" w:rsidRPr="00866304">
        <w:rPr>
          <w:rFonts w:ascii="Arial" w:hAnsi="Arial" w:cs="Arial"/>
          <w:sz w:val="24"/>
          <w:szCs w:val="24"/>
          <w:lang w:val="it-IT"/>
        </w:rPr>
        <w:t>7</w:t>
      </w:r>
      <w:r w:rsidRPr="00866304">
        <w:rPr>
          <w:rFonts w:ascii="Arial" w:hAnsi="Arial" w:cs="Arial"/>
          <w:sz w:val="24"/>
          <w:szCs w:val="24"/>
          <w:lang w:val="it-IT"/>
        </w:rPr>
        <w:t>’</w:t>
      </w:r>
      <w:r w:rsidR="00474C71" w:rsidRPr="00866304">
        <w:rPr>
          <w:rFonts w:ascii="Arial" w:hAnsi="Arial" w:cs="Arial"/>
          <w:sz w:val="24"/>
          <w:szCs w:val="24"/>
          <w:lang w:val="it-IT"/>
        </w:rPr>
        <w:t>35</w:t>
      </w:r>
      <w:r w:rsidRPr="00866304">
        <w:rPr>
          <w:rFonts w:ascii="Arial" w:hAnsi="Arial" w:cs="Arial"/>
          <w:sz w:val="24"/>
          <w:szCs w:val="24"/>
          <w:lang w:val="it-IT"/>
        </w:rPr>
        <w:t>).</w:t>
      </w:r>
      <w:r w:rsidR="00B91E6E" w:rsidRPr="00866304">
        <w:rPr>
          <w:rFonts w:ascii="Arial" w:hAnsi="Arial" w:cs="Arial"/>
          <w:sz w:val="24"/>
          <w:szCs w:val="24"/>
          <w:lang w:val="it-IT"/>
        </w:rPr>
        <w:t xml:space="preserve">   </w:t>
      </w:r>
      <w:r w:rsidRPr="00866304">
        <w:rPr>
          <w:rFonts w:ascii="Arial" w:hAnsi="Arial" w:cs="Arial"/>
          <w:sz w:val="24"/>
          <w:szCs w:val="24"/>
          <w:lang w:val="it-IT"/>
        </w:rPr>
        <w:t>Dark Music, v</w:t>
      </w:r>
      <w:r w:rsidR="00B91E6E" w:rsidRPr="00866304">
        <w:rPr>
          <w:rFonts w:ascii="Arial" w:hAnsi="Arial" w:cs="Arial"/>
          <w:sz w:val="24"/>
          <w:szCs w:val="24"/>
          <w:lang w:val="it-IT"/>
        </w:rPr>
        <w:t>ioloncello</w:t>
      </w:r>
      <w:r w:rsidRPr="00866304">
        <w:rPr>
          <w:rFonts w:ascii="Arial" w:hAnsi="Arial" w:cs="Arial"/>
          <w:sz w:val="24"/>
          <w:szCs w:val="24"/>
          <w:lang w:val="it-IT"/>
        </w:rPr>
        <w:t xml:space="preserve"> e timp. (1969, 9’15).   </w:t>
      </w:r>
    </w:p>
    <w:p w:rsidR="00B91E6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Ricordanza, </w:t>
      </w:r>
      <w:r w:rsidR="001D5CEA">
        <w:rPr>
          <w:rFonts w:ascii="Arial" w:hAnsi="Arial" w:cs="Arial"/>
          <w:color w:val="000000"/>
          <w:sz w:val="24"/>
          <w:szCs w:val="24"/>
          <w:lang w:val="it-IT"/>
        </w:rPr>
        <w:t>violoncello e</w:t>
      </w:r>
      <w:r w:rsidRPr="00866304">
        <w:rPr>
          <w:rFonts w:ascii="Arial" w:hAnsi="Arial" w:cs="Arial"/>
          <w:sz w:val="24"/>
          <w:szCs w:val="24"/>
          <w:lang w:val="it-IT"/>
        </w:rPr>
        <w:t xml:space="preserve"> pf. (1972).</w:t>
      </w:r>
      <w:r w:rsidR="00B91E6E" w:rsidRPr="00866304">
        <w:rPr>
          <w:rFonts w:ascii="Arial" w:hAnsi="Arial" w:cs="Arial"/>
          <w:sz w:val="24"/>
          <w:szCs w:val="24"/>
          <w:lang w:val="it-IT"/>
        </w:rPr>
        <w:t xml:space="preserve">   </w:t>
      </w:r>
      <w:r w:rsidRPr="00866304">
        <w:rPr>
          <w:rFonts w:ascii="Arial" w:hAnsi="Arial" w:cs="Arial"/>
          <w:sz w:val="24"/>
          <w:szCs w:val="24"/>
          <w:lang w:val="it-IT"/>
        </w:rPr>
        <w:t xml:space="preserve">Capriccio, </w:t>
      </w:r>
      <w:r w:rsidR="001D5CEA">
        <w:rPr>
          <w:rFonts w:ascii="Arial" w:hAnsi="Arial" w:cs="Arial"/>
          <w:color w:val="000000"/>
          <w:sz w:val="24"/>
          <w:szCs w:val="24"/>
          <w:lang w:val="it-IT"/>
        </w:rPr>
        <w:t>violoncello e</w:t>
      </w:r>
      <w:r w:rsidRPr="00866304">
        <w:rPr>
          <w:rFonts w:ascii="Arial" w:hAnsi="Arial" w:cs="Arial"/>
          <w:sz w:val="24"/>
          <w:szCs w:val="24"/>
          <w:lang w:val="it-IT"/>
        </w:rPr>
        <w:t xml:space="preserve"> pf. (1985, 1</w:t>
      </w:r>
      <w:r w:rsidR="008F3F47" w:rsidRPr="00866304">
        <w:rPr>
          <w:rFonts w:ascii="Arial" w:hAnsi="Arial" w:cs="Arial"/>
          <w:sz w:val="24"/>
          <w:szCs w:val="24"/>
          <w:lang w:val="it-IT"/>
        </w:rPr>
        <w:t>4</w:t>
      </w:r>
      <w:r w:rsidRPr="00866304">
        <w:rPr>
          <w:rFonts w:ascii="Arial" w:hAnsi="Arial" w:cs="Arial"/>
          <w:sz w:val="24"/>
          <w:szCs w:val="24"/>
          <w:lang w:val="it-IT"/>
        </w:rPr>
        <w:t>’</w:t>
      </w:r>
      <w:r w:rsidR="00B91E6E" w:rsidRPr="00866304">
        <w:rPr>
          <w:rFonts w:ascii="Arial" w:hAnsi="Arial" w:cs="Arial"/>
          <w:sz w:val="24"/>
          <w:szCs w:val="24"/>
          <w:lang w:val="it-IT"/>
        </w:rPr>
        <w:t>15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w:t>
      </w:r>
      <w:r w:rsidR="00B91E6E" w:rsidRPr="00866304">
        <w:rPr>
          <w:rFonts w:ascii="Arial" w:hAnsi="Arial" w:cs="Arial"/>
          <w:sz w:val="24"/>
          <w:szCs w:val="24"/>
          <w:lang w:val="it-IT"/>
        </w:rPr>
        <w:t>ioloncello e</w:t>
      </w:r>
      <w:r w:rsidRPr="00866304">
        <w:rPr>
          <w:rFonts w:ascii="Arial" w:hAnsi="Arial" w:cs="Arial"/>
          <w:sz w:val="24"/>
          <w:szCs w:val="24"/>
          <w:lang w:val="it-IT"/>
        </w:rPr>
        <w:t xml:space="preserve"> pf.</w:t>
      </w:r>
      <w:r w:rsidR="00B91E6E" w:rsidRPr="00866304">
        <w:rPr>
          <w:rFonts w:ascii="Arial" w:hAnsi="Arial" w:cs="Arial"/>
          <w:sz w:val="24"/>
          <w:szCs w:val="24"/>
          <w:lang w:val="it-IT"/>
        </w:rPr>
        <w:t xml:space="preserve">:   1) 7'20,   2) 7'50,   3) 3' </w:t>
      </w:r>
      <w:r w:rsidRPr="00866304">
        <w:rPr>
          <w:rFonts w:ascii="Arial" w:hAnsi="Arial" w:cs="Arial"/>
          <w:sz w:val="24"/>
          <w:szCs w:val="24"/>
          <w:lang w:val="it-IT"/>
        </w:rPr>
        <w:t>(1989).</w:t>
      </w:r>
    </w:p>
    <w:p w:rsidR="00D924D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Fantasia concertante, </w:t>
      </w:r>
      <w:r w:rsidR="001D5CEA">
        <w:rPr>
          <w:rFonts w:ascii="Arial" w:hAnsi="Arial" w:cs="Arial"/>
          <w:color w:val="000000"/>
          <w:sz w:val="24"/>
          <w:szCs w:val="24"/>
          <w:lang w:val="it-IT"/>
        </w:rPr>
        <w:t xml:space="preserve">violoncello, </w:t>
      </w:r>
      <w:r w:rsidRPr="00866304">
        <w:rPr>
          <w:rFonts w:ascii="Arial" w:hAnsi="Arial" w:cs="Arial"/>
          <w:sz w:val="24"/>
          <w:szCs w:val="24"/>
          <w:lang w:val="it-IT"/>
        </w:rPr>
        <w:t xml:space="preserve">viola, orch. </w:t>
      </w:r>
      <w:r w:rsidRPr="00F51F7D">
        <w:rPr>
          <w:rFonts w:ascii="Arial" w:hAnsi="Arial" w:cs="Arial"/>
          <w:sz w:val="24"/>
          <w:szCs w:val="24"/>
          <w:lang w:val="it-IT"/>
        </w:rPr>
        <w:t>(1985, 15’).</w:t>
      </w:r>
      <w:r w:rsidR="00D924D0">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F51F7D">
        <w:rPr>
          <w:rFonts w:ascii="Arial" w:hAnsi="Arial" w:cs="Arial"/>
          <w:sz w:val="24"/>
          <w:szCs w:val="24"/>
          <w:lang w:val="it-IT"/>
        </w:rPr>
        <w:t xml:space="preserve">Daedalus and Icarus, </w:t>
      </w:r>
      <w:r w:rsidR="001D5CEA">
        <w:rPr>
          <w:rFonts w:ascii="Arial" w:hAnsi="Arial" w:cs="Arial"/>
          <w:color w:val="000000"/>
          <w:sz w:val="24"/>
          <w:szCs w:val="24"/>
          <w:lang w:val="it-IT"/>
        </w:rPr>
        <w:t>violoncello e</w:t>
      </w:r>
      <w:r w:rsidRPr="00F51F7D">
        <w:rPr>
          <w:rFonts w:ascii="Arial" w:hAnsi="Arial" w:cs="Arial"/>
          <w:sz w:val="24"/>
          <w:szCs w:val="24"/>
          <w:lang w:val="it-IT"/>
        </w:rPr>
        <w:t xml:space="preserve"> orch. </w:t>
      </w:r>
      <w:r w:rsidRPr="00866304">
        <w:rPr>
          <w:rFonts w:ascii="Arial" w:hAnsi="Arial" w:cs="Arial"/>
          <w:sz w:val="24"/>
          <w:szCs w:val="24"/>
          <w:lang w:val="it-IT"/>
        </w:rPr>
        <w:t>(2002).</w:t>
      </w:r>
    </w:p>
    <w:p w:rsidR="000443BA" w:rsidRPr="00866304" w:rsidRDefault="000443B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BOLLING  Claude</w:t>
      </w:r>
      <w:r w:rsidRPr="00866304">
        <w:rPr>
          <w:rFonts w:ascii="Arial" w:hAnsi="Arial" w:cs="Arial"/>
          <w:color w:val="333399"/>
          <w:sz w:val="24"/>
          <w:szCs w:val="24"/>
          <w:u w:val="single"/>
          <w:lang w:val="it-IT"/>
        </w:rPr>
        <w:tab/>
        <w:t>Cannes, 10.4.1930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Pianista e compositore francese. Dopo gli studi al Conservatorio di Nizza, si è specializzato in musica jazz </w:t>
      </w:r>
      <w:r w:rsidR="00E14C96">
        <w:rPr>
          <w:rFonts w:ascii="Arial" w:hAnsi="Arial" w:cs="Arial"/>
          <w:color w:val="333399"/>
          <w:lang w:val="it-IT"/>
        </w:rPr>
        <w:t xml:space="preserve">      </w:t>
      </w:r>
      <w:r w:rsidRPr="00866304">
        <w:rPr>
          <w:rFonts w:ascii="Arial" w:hAnsi="Arial" w:cs="Arial"/>
          <w:color w:val="333399"/>
          <w:lang w:val="it-IT"/>
        </w:rPr>
        <w:t xml:space="preserve">(pianista con Ellington, L. Hampton, K. Clarke, Grappelli e altri grandi del genere). Autore di un centinaio di </w:t>
      </w:r>
      <w:r w:rsidR="00E14C96">
        <w:rPr>
          <w:rFonts w:ascii="Arial" w:hAnsi="Arial" w:cs="Arial"/>
          <w:color w:val="333399"/>
          <w:lang w:val="it-IT"/>
        </w:rPr>
        <w:t xml:space="preserve">     </w:t>
      </w:r>
      <w:r w:rsidRPr="00866304">
        <w:rPr>
          <w:rFonts w:ascii="Arial" w:hAnsi="Arial" w:cs="Arial"/>
          <w:color w:val="333399"/>
          <w:lang w:val="it-IT"/>
        </w:rPr>
        <w:t xml:space="preserve">colonne sonore (tra queste Borsalino) e di brani eseguiti con concertisti classici (Rampal, M. André, </w:t>
      </w:r>
      <w:r w:rsidR="003B1101" w:rsidRPr="00866304">
        <w:rPr>
          <w:rFonts w:ascii="Arial" w:hAnsi="Arial" w:cs="Arial"/>
          <w:color w:val="333399"/>
          <w:lang w:val="it-IT"/>
        </w:rPr>
        <w:t xml:space="preserve">                      </w:t>
      </w:r>
      <w:r w:rsidRPr="00866304">
        <w:rPr>
          <w:rFonts w:ascii="Arial" w:hAnsi="Arial" w:cs="Arial"/>
          <w:color w:val="333399"/>
          <w:lang w:val="it-IT"/>
        </w:rPr>
        <w:t>Yo-Yo Ma, ecc.). Composizioni gradevoli, di stile barocco-jazz.</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Suite per violoncello e trio jazz (1984).</w:t>
      </w:r>
    </w:p>
    <w:p w:rsidR="00730266" w:rsidRPr="00866304" w:rsidRDefault="00730266" w:rsidP="007121F3">
      <w:pPr>
        <w:tabs>
          <w:tab w:val="decimal" w:pos="0"/>
          <w:tab w:val="left" w:pos="4253"/>
        </w:tabs>
        <w:spacing w:before="120" w:after="0"/>
        <w:jc w:val="left"/>
        <w:rPr>
          <w:rFonts w:ascii="Arial" w:hAnsi="Arial" w:cs="Arial"/>
          <w:sz w:val="24"/>
          <w:szCs w:val="24"/>
          <w:lang w:val="it-IT"/>
        </w:rPr>
      </w:pPr>
    </w:p>
    <w:p w:rsidR="00730266" w:rsidRPr="00866304" w:rsidRDefault="00730266"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BOLOGNINI  Ennio</w:t>
      </w:r>
      <w:r w:rsidRPr="00866304">
        <w:rPr>
          <w:rFonts w:ascii="Arial" w:hAnsi="Arial" w:cs="Arial"/>
          <w:color w:val="333399"/>
          <w:sz w:val="24"/>
          <w:szCs w:val="24"/>
          <w:u w:val="single"/>
          <w:lang w:val="fr-FR"/>
        </w:rPr>
        <w:tab/>
        <w:t>Buenos Aires, 1893 - Las Vegas, 1879.</w:t>
      </w:r>
    </w:p>
    <w:p w:rsidR="0022416E" w:rsidRPr="00866304" w:rsidRDefault="0073026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Grande violoncellista argentino di origini italiane, il suo padrino fu Toscanini</w:t>
      </w:r>
      <w:r w:rsidR="0022416E" w:rsidRPr="00866304">
        <w:rPr>
          <w:rFonts w:ascii="Arial" w:hAnsi="Arial" w:cs="Arial"/>
          <w:color w:val="333399"/>
          <w:lang w:val="it-IT"/>
        </w:rPr>
        <w:t>, amico del padre</w:t>
      </w:r>
      <w:r w:rsidRPr="00866304">
        <w:rPr>
          <w:rFonts w:ascii="Arial" w:hAnsi="Arial" w:cs="Arial"/>
          <w:color w:val="333399"/>
          <w:lang w:val="it-IT"/>
        </w:rPr>
        <w:t xml:space="preserve">. Dopo gli studi con </w:t>
      </w:r>
      <w:r w:rsidR="00407A3B" w:rsidRPr="00866304">
        <w:rPr>
          <w:rFonts w:ascii="Arial" w:hAnsi="Arial" w:cs="Arial"/>
          <w:color w:val="333399"/>
          <w:lang w:val="it-IT"/>
        </w:rPr>
        <w:t xml:space="preserve"> </w:t>
      </w:r>
      <w:r w:rsidR="00E14C96">
        <w:rPr>
          <w:rFonts w:ascii="Arial" w:hAnsi="Arial" w:cs="Arial"/>
          <w:color w:val="333399"/>
          <w:lang w:val="it-IT"/>
        </w:rPr>
        <w:t xml:space="preserve">                </w:t>
      </w:r>
      <w:r w:rsidRPr="00866304">
        <w:rPr>
          <w:rFonts w:ascii="Arial" w:hAnsi="Arial" w:cs="Arial"/>
          <w:color w:val="333399"/>
          <w:lang w:val="it-IT"/>
        </w:rPr>
        <w:t>il padre ed al Conservatorio di Buenos Aires, debuttò a 12 anni, vinse un concorso ed ebbe in premio un violoncello Rovatti. Le sue grandi mani</w:t>
      </w:r>
      <w:r w:rsidR="00BD4362" w:rsidRPr="00866304">
        <w:rPr>
          <w:rFonts w:ascii="Arial" w:hAnsi="Arial" w:cs="Arial"/>
          <w:color w:val="333399"/>
          <w:lang w:val="it-IT"/>
        </w:rPr>
        <w:t xml:space="preserve">, toccavano le corde dello strumento, traendone suoni fantastici, con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00BD4362" w:rsidRPr="00866304">
        <w:rPr>
          <w:rFonts w:ascii="Arial" w:hAnsi="Arial" w:cs="Arial"/>
          <w:color w:val="333399"/>
          <w:lang w:val="it-IT"/>
        </w:rPr>
        <w:t xml:space="preserve">stile unico, questo è il parere di Casals, Piatigorsky, Feuermann e Kates, che senza esitazioni, lo definirono: </w:t>
      </w:r>
      <w:r w:rsidR="003B1101" w:rsidRPr="00866304">
        <w:rPr>
          <w:rFonts w:ascii="Arial" w:hAnsi="Arial" w:cs="Arial"/>
          <w:color w:val="333399"/>
          <w:lang w:val="it-IT"/>
        </w:rPr>
        <w:t xml:space="preserve">          </w:t>
      </w:r>
      <w:r w:rsidR="00BD4362" w:rsidRPr="00866304">
        <w:rPr>
          <w:rFonts w:ascii="Arial" w:hAnsi="Arial" w:cs="Arial"/>
          <w:color w:val="333399"/>
          <w:lang w:val="it-IT"/>
        </w:rPr>
        <w:t xml:space="preserve">“Il miglior violoncellista d’ogni tempo”. 1° Tour di concerti in Cile, quindi negli Stati Uniti dove eseguì, con </w:t>
      </w:r>
      <w:r w:rsidR="003B1101" w:rsidRPr="00866304">
        <w:rPr>
          <w:rFonts w:ascii="Arial" w:hAnsi="Arial" w:cs="Arial"/>
          <w:color w:val="333399"/>
          <w:lang w:val="it-IT"/>
        </w:rPr>
        <w:t xml:space="preserve">      </w:t>
      </w:r>
      <w:r w:rsidR="00E14C96">
        <w:rPr>
          <w:rFonts w:ascii="Arial" w:hAnsi="Arial" w:cs="Arial"/>
          <w:color w:val="333399"/>
          <w:lang w:val="it-IT"/>
        </w:rPr>
        <w:t xml:space="preserve">              </w:t>
      </w:r>
      <w:r w:rsidR="00BD4362" w:rsidRPr="00866304">
        <w:rPr>
          <w:rFonts w:ascii="Arial" w:hAnsi="Arial" w:cs="Arial"/>
          <w:color w:val="333399"/>
          <w:lang w:val="it-IT"/>
        </w:rPr>
        <w:t>Saint Saens al pianoforte, “Il Cigno”, con R. Strauss</w:t>
      </w:r>
      <w:r w:rsidR="0047094E" w:rsidRPr="00866304">
        <w:rPr>
          <w:rFonts w:ascii="Arial" w:hAnsi="Arial" w:cs="Arial"/>
          <w:color w:val="333399"/>
          <w:lang w:val="it-IT"/>
        </w:rPr>
        <w:t>, sempre al pianoforte, la “Sonata”. Originale artista, fu pugile, sp</w:t>
      </w:r>
      <w:r w:rsidR="00407A3B" w:rsidRPr="00866304">
        <w:rPr>
          <w:rFonts w:ascii="Arial" w:hAnsi="Arial" w:cs="Arial"/>
          <w:color w:val="333399"/>
          <w:lang w:val="it-IT"/>
        </w:rPr>
        <w:t>a</w:t>
      </w:r>
      <w:r w:rsidR="0047094E" w:rsidRPr="00866304">
        <w:rPr>
          <w:rFonts w:ascii="Arial" w:hAnsi="Arial" w:cs="Arial"/>
          <w:color w:val="333399"/>
          <w:lang w:val="it-IT"/>
        </w:rPr>
        <w:t xml:space="preserve">rring partner di Luis Firpo che si cimentò per il titolo mondiale contro Dempsey. Fu aviatore, tanto da </w:t>
      </w:r>
      <w:r w:rsidR="00483021">
        <w:rPr>
          <w:rFonts w:ascii="Arial" w:hAnsi="Arial" w:cs="Arial"/>
          <w:color w:val="333399"/>
          <w:lang w:val="it-IT"/>
        </w:rPr>
        <w:t xml:space="preserve">                                          </w:t>
      </w:r>
      <w:r w:rsidR="0047094E" w:rsidRPr="00866304">
        <w:rPr>
          <w:rFonts w:ascii="Arial" w:hAnsi="Arial" w:cs="Arial"/>
          <w:color w:val="333399"/>
          <w:lang w:val="it-IT"/>
        </w:rPr>
        <w:t>addestrare i piloti dei bombardieri B</w:t>
      </w:r>
      <w:r w:rsidR="005139A7" w:rsidRPr="00866304">
        <w:rPr>
          <w:rFonts w:ascii="Arial" w:hAnsi="Arial" w:cs="Arial"/>
          <w:color w:val="333399"/>
          <w:lang w:val="it-IT"/>
        </w:rPr>
        <w:t>-</w:t>
      </w:r>
      <w:r w:rsidR="0047094E" w:rsidRPr="00866304">
        <w:rPr>
          <w:rFonts w:ascii="Arial" w:hAnsi="Arial" w:cs="Arial"/>
          <w:color w:val="333399"/>
          <w:lang w:val="it-IT"/>
        </w:rPr>
        <w:t>29</w:t>
      </w:r>
      <w:r w:rsidR="005139A7" w:rsidRPr="00866304">
        <w:rPr>
          <w:rFonts w:ascii="Arial" w:hAnsi="Arial" w:cs="Arial"/>
          <w:color w:val="333399"/>
          <w:lang w:val="it-IT"/>
        </w:rPr>
        <w:t xml:space="preserve"> nella 2</w:t>
      </w:r>
      <w:r w:rsidR="0022416E" w:rsidRPr="00866304">
        <w:rPr>
          <w:rFonts w:ascii="Arial" w:hAnsi="Arial" w:cs="Arial"/>
          <w:color w:val="333399"/>
          <w:lang w:val="it-IT"/>
        </w:rPr>
        <w:t>a</w:t>
      </w:r>
      <w:r w:rsidR="005139A7" w:rsidRPr="00866304">
        <w:rPr>
          <w:rFonts w:ascii="Arial" w:hAnsi="Arial" w:cs="Arial"/>
          <w:color w:val="333399"/>
          <w:lang w:val="it-IT"/>
        </w:rPr>
        <w:t xml:space="preserve"> guerra mondiale. Conversava </w:t>
      </w:r>
      <w:r w:rsidR="0022416E" w:rsidRPr="00866304">
        <w:rPr>
          <w:rFonts w:ascii="Arial" w:hAnsi="Arial" w:cs="Arial"/>
          <w:color w:val="333399"/>
          <w:lang w:val="it-IT"/>
        </w:rPr>
        <w:t xml:space="preserve">in </w:t>
      </w:r>
      <w:r w:rsidR="005139A7" w:rsidRPr="00866304">
        <w:rPr>
          <w:rFonts w:ascii="Arial" w:hAnsi="Arial" w:cs="Arial"/>
          <w:color w:val="333399"/>
          <w:lang w:val="it-IT"/>
        </w:rPr>
        <w:t>15 dialetti italiani, in ungherese, greco, giapponese, russo. Per questa ragione, Glazounov, durante le prove di un suo concerto si rivolgeva a lui, tanto da provocare le ire del Direttore dell’Orchestra Sinfonica di Chicago</w:t>
      </w:r>
      <w:r w:rsidR="00524AF8" w:rsidRPr="00866304">
        <w:rPr>
          <w:rFonts w:ascii="Arial" w:hAnsi="Arial" w:cs="Arial"/>
          <w:color w:val="333399"/>
          <w:lang w:val="it-IT"/>
        </w:rPr>
        <w:t>. F</w:t>
      </w:r>
      <w:r w:rsidR="005139A7" w:rsidRPr="00866304">
        <w:rPr>
          <w:rFonts w:ascii="Arial" w:hAnsi="Arial" w:cs="Arial"/>
          <w:color w:val="333399"/>
          <w:lang w:val="it-IT"/>
        </w:rPr>
        <w:t>u licenziato.</w:t>
      </w:r>
      <w:r w:rsidR="00483021">
        <w:rPr>
          <w:rFonts w:ascii="Arial" w:hAnsi="Arial" w:cs="Arial"/>
          <w:color w:val="333399"/>
          <w:lang w:val="it-IT"/>
        </w:rPr>
        <w:t xml:space="preserve"> </w:t>
      </w:r>
      <w:r w:rsidR="005139A7" w:rsidRPr="00866304">
        <w:rPr>
          <w:rFonts w:ascii="Arial" w:hAnsi="Arial" w:cs="Arial"/>
          <w:color w:val="333399"/>
          <w:lang w:val="it-IT"/>
        </w:rPr>
        <w:t xml:space="preserve">Durante il Concerto, </w:t>
      </w:r>
      <w:r w:rsidR="00483021">
        <w:rPr>
          <w:rFonts w:ascii="Arial" w:hAnsi="Arial" w:cs="Arial"/>
          <w:color w:val="333399"/>
          <w:lang w:val="it-IT"/>
        </w:rPr>
        <w:t xml:space="preserve">               </w:t>
      </w:r>
      <w:r w:rsidR="005139A7" w:rsidRPr="00866304">
        <w:rPr>
          <w:rFonts w:ascii="Arial" w:hAnsi="Arial" w:cs="Arial"/>
          <w:color w:val="333399"/>
          <w:lang w:val="it-IT"/>
        </w:rPr>
        <w:t>salito sul suo aereo, volò così basso sul Teatro, tanto da render</w:t>
      </w:r>
      <w:r w:rsidR="00524AF8" w:rsidRPr="00866304">
        <w:rPr>
          <w:rFonts w:ascii="Arial" w:hAnsi="Arial" w:cs="Arial"/>
          <w:color w:val="333399"/>
          <w:lang w:val="it-IT"/>
        </w:rPr>
        <w:t>e il tutto</w:t>
      </w:r>
      <w:r w:rsidR="005139A7" w:rsidRPr="00866304">
        <w:rPr>
          <w:rFonts w:ascii="Arial" w:hAnsi="Arial" w:cs="Arial"/>
          <w:color w:val="333399"/>
          <w:lang w:val="it-IT"/>
        </w:rPr>
        <w:t xml:space="preserve"> inascoltabile. Fu arrestato dopo l’atterraggio in un parcheggio</w:t>
      </w:r>
      <w:r w:rsidR="00524AF8" w:rsidRPr="00866304">
        <w:rPr>
          <w:rFonts w:ascii="Arial" w:hAnsi="Arial" w:cs="Arial"/>
          <w:color w:val="333399"/>
          <w:lang w:val="it-IT"/>
        </w:rPr>
        <w:t xml:space="preserve">. Nel 1963 fondò, con la moglie diciottenne Dorothy, l’Orchestra sinfonica di </w:t>
      </w:r>
      <w:r w:rsidR="00483021">
        <w:rPr>
          <w:rFonts w:ascii="Arial" w:hAnsi="Arial" w:cs="Arial"/>
          <w:color w:val="333399"/>
          <w:lang w:val="it-IT"/>
        </w:rPr>
        <w:t xml:space="preserve">                                    </w:t>
      </w:r>
      <w:r w:rsidR="00524AF8" w:rsidRPr="00866304">
        <w:rPr>
          <w:rFonts w:ascii="Arial" w:hAnsi="Arial" w:cs="Arial"/>
          <w:color w:val="333399"/>
          <w:lang w:val="it-IT"/>
        </w:rPr>
        <w:t>Las Vegas. Fu insegnante, continuò ad esibirsi con il pianista D. Kemp. Inoltre Bolognini era anche chitarrista impareggiabile, sapeva dire quante vibrazioni al secondo uscivano dalle corde… Il suo violoncello è conservato allo Smithsonian Institute</w:t>
      </w:r>
      <w:r w:rsidR="0022416E" w:rsidRPr="00866304">
        <w:rPr>
          <w:rFonts w:ascii="Arial" w:hAnsi="Arial" w:cs="Arial"/>
          <w:color w:val="333399"/>
          <w:lang w:val="it-IT"/>
        </w:rPr>
        <w:t xml:space="preserve"> di Washington. Sulla cassa armonica, le 51 firme degli amici, ai quali chiedeva di </w:t>
      </w:r>
      <w:r w:rsidR="00483021">
        <w:rPr>
          <w:rFonts w:ascii="Arial" w:hAnsi="Arial" w:cs="Arial"/>
          <w:color w:val="333399"/>
          <w:lang w:val="it-IT"/>
        </w:rPr>
        <w:t xml:space="preserve">                           </w:t>
      </w:r>
      <w:r w:rsidR="0022416E" w:rsidRPr="00866304">
        <w:rPr>
          <w:rFonts w:ascii="Arial" w:hAnsi="Arial" w:cs="Arial"/>
          <w:color w:val="333399"/>
          <w:lang w:val="it-IT"/>
        </w:rPr>
        <w:t>apporle dopo ogni concerto. Tra queste firme, quelle di Kreisler, Stern, Heifetz, Szigeti, B. Walter, Ormandy, Rosza, Starker e</w:t>
      </w:r>
      <w:r w:rsidR="00407A3B" w:rsidRPr="00866304">
        <w:rPr>
          <w:rFonts w:ascii="Arial" w:hAnsi="Arial" w:cs="Arial"/>
          <w:color w:val="333399"/>
          <w:lang w:val="it-IT"/>
        </w:rPr>
        <w:t>…</w:t>
      </w:r>
      <w:r w:rsidR="0022416E" w:rsidRPr="00866304">
        <w:rPr>
          <w:rFonts w:ascii="Arial" w:hAnsi="Arial" w:cs="Arial"/>
          <w:color w:val="333399"/>
          <w:lang w:val="it-IT"/>
        </w:rPr>
        <w:t xml:space="preserve"> del pugile Dempsey…</w:t>
      </w:r>
    </w:p>
    <w:p w:rsidR="00D46AC1" w:rsidRPr="00866304" w:rsidRDefault="00D46AC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w:t>
      </w:r>
      <w:r w:rsidR="0022416E" w:rsidRPr="00866304">
        <w:rPr>
          <w:rFonts w:ascii="Arial" w:hAnsi="Arial" w:cs="Arial"/>
          <w:sz w:val="24"/>
          <w:szCs w:val="24"/>
          <w:lang w:val="it-IT"/>
        </w:rPr>
        <w:t>Adagio e Allegro.</w:t>
      </w:r>
      <w:r w:rsidRPr="00866304">
        <w:rPr>
          <w:rFonts w:ascii="Arial" w:hAnsi="Arial" w:cs="Arial"/>
          <w:sz w:val="24"/>
          <w:szCs w:val="24"/>
          <w:lang w:val="it-IT"/>
        </w:rPr>
        <w:t xml:space="preserve">   Fiesta Baska.   Serenata de Bolonini (sic).</w:t>
      </w:r>
    </w:p>
    <w:p w:rsidR="00D46AC1" w:rsidRPr="00866304" w:rsidRDefault="00D46AC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Serenata del Eco.   Serenata del Gaucho.   Preludio e fuga su tema di Purcell.  </w:t>
      </w:r>
    </w:p>
    <w:p w:rsidR="00D46AC1" w:rsidRPr="00866304" w:rsidRDefault="00D46AC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Cello’s Prayer.</w:t>
      </w:r>
    </w:p>
    <w:p w:rsidR="00D46AC1" w:rsidRPr="00866304" w:rsidRDefault="00D46AC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BOLZONI  Giovanni</w:t>
      </w:r>
      <w:r w:rsidRPr="00866304">
        <w:rPr>
          <w:rFonts w:ascii="Arial" w:hAnsi="Arial" w:cs="Arial"/>
          <w:color w:val="333399"/>
          <w:sz w:val="24"/>
          <w:szCs w:val="24"/>
          <w:u w:val="single"/>
          <w:lang w:val="it-IT"/>
        </w:rPr>
        <w:tab/>
        <w:t>Parma, 15.5.1841 - Torino, 21.2.1919.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e direttore d’orchestra italiano. Direttore del Liceo musicale di Torino, tra gli allievi Varèse.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Terzetto per 3 violoncelli.   Dialogo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archi.</w:t>
      </w:r>
    </w:p>
    <w:p w:rsidR="002125D0" w:rsidRPr="00866304" w:rsidRDefault="002125D0" w:rsidP="007121F3">
      <w:pPr>
        <w:tabs>
          <w:tab w:val="decimal" w:pos="0"/>
          <w:tab w:val="left" w:pos="4253"/>
        </w:tabs>
        <w:spacing w:before="120" w:after="0"/>
        <w:jc w:val="left"/>
        <w:rPr>
          <w:rFonts w:ascii="Arial" w:hAnsi="Arial" w:cs="Arial"/>
          <w:sz w:val="24"/>
          <w:szCs w:val="24"/>
          <w:lang w:val="it-IT"/>
        </w:rPr>
      </w:pPr>
    </w:p>
    <w:p w:rsidR="006B6B24" w:rsidRPr="00866304" w:rsidRDefault="006B6B24"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BONDON  Jacques</w:t>
      </w:r>
      <w:r w:rsidRPr="00866304">
        <w:rPr>
          <w:rFonts w:ascii="Arial" w:hAnsi="Arial" w:cs="Arial"/>
          <w:color w:val="333399"/>
          <w:sz w:val="24"/>
          <w:szCs w:val="24"/>
          <w:u w:val="single"/>
          <w:lang w:val="it-IT"/>
        </w:rPr>
        <w:tab/>
        <w:t>Boulbon, 6.12.1927 - Coulommiers, 2.4.2008.</w:t>
      </w:r>
    </w:p>
    <w:p w:rsidR="006B6B24" w:rsidRPr="00866304" w:rsidRDefault="006B6B24"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e violinista francese, allievo di Profitt (vl), Dandelot, Koechlin (arm. e contr.), Milhaud e Rivier (comp.) al Conservatorio di Parigi. Nel 1962 fonda l’Orchestra di Musica Contemporanea e dal 1981 è Direttore del 20° arondissement di Parigi. Appassionato di pittura, inserì nei suoi brani luce e colori.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cantabile, violoncello</w:t>
      </w:r>
      <w:r w:rsidR="001D5CEA">
        <w:rPr>
          <w:rFonts w:ascii="Arial" w:hAnsi="Arial" w:cs="Arial"/>
          <w:sz w:val="24"/>
          <w:szCs w:val="24"/>
          <w:lang w:val="it-IT"/>
        </w:rPr>
        <w:t xml:space="preserve"> e</w:t>
      </w:r>
      <w:r w:rsidRPr="00866304">
        <w:rPr>
          <w:rFonts w:ascii="Arial" w:hAnsi="Arial" w:cs="Arial"/>
          <w:sz w:val="24"/>
          <w:szCs w:val="24"/>
          <w:lang w:val="it-IT"/>
        </w:rPr>
        <w:t xml:space="preserve"> orch. (1996, 27’).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BONELLI  Ettore</w:t>
      </w:r>
      <w:r w:rsidRPr="00866304">
        <w:rPr>
          <w:rFonts w:ascii="Arial" w:hAnsi="Arial" w:cs="Arial"/>
          <w:color w:val="333399"/>
          <w:sz w:val="24"/>
          <w:szCs w:val="24"/>
          <w:u w:val="single"/>
          <w:lang w:val="it-IT"/>
        </w:rPr>
        <w:tab/>
        <w:t>Venezia, 21.10.1900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italiano, allievo di Guarnirei, Bernardi e Agostani. Concertista e insegnante nei Conservatori di Cagliari, Padova e Venezia.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BONI  Pietro</w:t>
      </w:r>
      <w:r w:rsidRPr="00866304">
        <w:rPr>
          <w:rFonts w:ascii="Arial" w:hAnsi="Arial" w:cs="Arial"/>
          <w:color w:val="333399"/>
          <w:sz w:val="24"/>
          <w:szCs w:val="24"/>
          <w:u w:val="single"/>
          <w:lang w:val="it-IT"/>
        </w:rPr>
        <w:tab/>
        <w:t>Metà 1600.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italiano, accademico alla Filarmonica di Bologna e amico di Corelli.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12 Sonate da camera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(1717).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BONIS  Mélanie (Mel)</w:t>
      </w:r>
      <w:r w:rsidRPr="00866304">
        <w:rPr>
          <w:rFonts w:ascii="Arial" w:hAnsi="Arial" w:cs="Arial"/>
          <w:color w:val="333399"/>
          <w:sz w:val="24"/>
          <w:szCs w:val="24"/>
          <w:u w:val="single"/>
          <w:lang w:val="it-IT"/>
        </w:rPr>
        <w:tab/>
        <w:t>Parigi, 21.1.1858 - Sarcelles, 18.5.1937.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compositrice francese. Franck la ascolta e nel 1877 “Mel” entra al Conservatorio di Parigi, dove è </w:t>
      </w:r>
      <w:r w:rsidR="00483021">
        <w:rPr>
          <w:rFonts w:ascii="Arial" w:hAnsi="Arial" w:cs="Arial"/>
          <w:color w:val="333399"/>
          <w:lang w:val="it-IT"/>
        </w:rPr>
        <w:t xml:space="preserve">            </w:t>
      </w:r>
      <w:r w:rsidRPr="00866304">
        <w:rPr>
          <w:rFonts w:ascii="Arial" w:hAnsi="Arial" w:cs="Arial"/>
          <w:color w:val="333399"/>
          <w:lang w:val="it-IT"/>
        </w:rPr>
        <w:t xml:space="preserve">allieva di Guiraud e Bazille, nonostante il perere contrario dei genitori. Nel 1880 vince il 1° premio d’armonia. Segue altresì (come auditrice) i corsi di Cesar Franck. Vita privata romanzesca, innamorata di un musicista,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viene ritirata dal Conservatorio dalla madre, arida e avida, il suo “tesoro” era la bella figlia, la obbliga a sposarsi </w:t>
      </w:r>
      <w:r w:rsidR="00483021">
        <w:rPr>
          <w:rFonts w:ascii="Arial" w:hAnsi="Arial" w:cs="Arial"/>
          <w:color w:val="333399"/>
          <w:lang w:val="it-IT"/>
        </w:rPr>
        <w:t xml:space="preserve"> </w:t>
      </w:r>
      <w:r w:rsidRPr="00866304">
        <w:rPr>
          <w:rFonts w:ascii="Arial" w:hAnsi="Arial" w:cs="Arial"/>
          <w:color w:val="333399"/>
          <w:lang w:val="it-IT"/>
        </w:rPr>
        <w:t>con il solito “Buon partito”, proprietario terriero a Sarcelles, di 25 anni più anziano e ve</w:t>
      </w:r>
      <w:r w:rsidR="00483021">
        <w:rPr>
          <w:rFonts w:ascii="Arial" w:hAnsi="Arial" w:cs="Arial"/>
          <w:color w:val="333399"/>
          <w:lang w:val="it-IT"/>
        </w:rPr>
        <w:t>d</w:t>
      </w:r>
      <w:r w:rsidRPr="00866304">
        <w:rPr>
          <w:rFonts w:ascii="Arial" w:hAnsi="Arial" w:cs="Arial"/>
          <w:color w:val="333399"/>
          <w:lang w:val="it-IT"/>
        </w:rPr>
        <w:t xml:space="preserve">ovo di 2 precedenti mogli, con 5 figli, che, dopo aver messo al mondo ancora 3 figli con la nuova moglie, passa a miglior vita. Mélanie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torna al primo amore ed ha un altro figlio. Dopo queste dure prove diventa molto religiosa.</w:t>
      </w:r>
      <w:r w:rsidR="00483021">
        <w:rPr>
          <w:rFonts w:ascii="Arial" w:hAnsi="Arial" w:cs="Arial"/>
          <w:color w:val="333399"/>
          <w:lang w:val="it-IT"/>
        </w:rPr>
        <w:t xml:space="preserve"> </w:t>
      </w:r>
      <w:r w:rsidRPr="00866304">
        <w:rPr>
          <w:rFonts w:ascii="Arial" w:hAnsi="Arial" w:cs="Arial"/>
          <w:color w:val="333399"/>
          <w:lang w:val="it-IT"/>
        </w:rPr>
        <w:t xml:space="preserve">Durante queste </w:t>
      </w:r>
      <w:r w:rsidR="00483021">
        <w:rPr>
          <w:rFonts w:ascii="Arial" w:hAnsi="Arial" w:cs="Arial"/>
          <w:color w:val="333399"/>
          <w:lang w:val="it-IT"/>
        </w:rPr>
        <w:t xml:space="preserve">          </w:t>
      </w:r>
      <w:r w:rsidRPr="00866304">
        <w:rPr>
          <w:rFonts w:ascii="Arial" w:hAnsi="Arial" w:cs="Arial"/>
          <w:color w:val="333399"/>
          <w:lang w:val="it-IT"/>
        </w:rPr>
        <w:t>terrestri complicazioni, la Bonis continua a comporre fin’oltre i 70 anni, dedicando “Los Gitanos” al padre,  rovistando l’ho scoperto succube della moglie, cercò invano d’aiutare la figlia...</w:t>
      </w:r>
      <w:r w:rsidR="00483021">
        <w:rPr>
          <w:rFonts w:ascii="Arial" w:hAnsi="Arial" w:cs="Arial"/>
          <w:color w:val="333399"/>
          <w:lang w:val="it-IT"/>
        </w:rPr>
        <w:t xml:space="preserve"> </w:t>
      </w:r>
      <w:r w:rsidRPr="00866304">
        <w:rPr>
          <w:rFonts w:ascii="Arial" w:hAnsi="Arial" w:cs="Arial"/>
          <w:color w:val="333399"/>
          <w:lang w:val="it-IT"/>
        </w:rPr>
        <w:t>La bella “Mel” scrisse circa 300 brani. Significativa una frase di Saint Saens: “Rara donna, conosce tutte le</w:t>
      </w:r>
      <w:r w:rsidR="00BE4CC3" w:rsidRPr="00866304">
        <w:rPr>
          <w:rFonts w:ascii="Arial" w:hAnsi="Arial" w:cs="Arial"/>
          <w:color w:val="333399"/>
          <w:lang w:val="it-IT"/>
        </w:rPr>
        <w:t xml:space="preserve"> </w:t>
      </w:r>
      <w:r w:rsidRPr="00866304">
        <w:rPr>
          <w:rFonts w:ascii="Arial" w:hAnsi="Arial" w:cs="Arial"/>
          <w:color w:val="333399"/>
          <w:lang w:val="it-IT"/>
        </w:rPr>
        <w:t xml:space="preserve"> risorse del mestiere”</w:t>
      </w:r>
    </w:p>
    <w:p w:rsidR="006C1701" w:rsidRPr="00866304" w:rsidRDefault="006C1701" w:rsidP="007121F3">
      <w:pPr>
        <w:tabs>
          <w:tab w:val="decimal" w:pos="0"/>
          <w:tab w:val="left" w:pos="4253"/>
        </w:tabs>
        <w:spacing w:before="120" w:after="0"/>
        <w:jc w:val="left"/>
        <w:rPr>
          <w:rFonts w:ascii="Arial" w:hAnsi="Arial" w:cs="Arial"/>
          <w:sz w:val="24"/>
          <w:szCs w:val="24"/>
          <w:lang w:val="fr-FR" w:eastAsia="it-IT" w:bidi="ar-SA"/>
        </w:rPr>
      </w:pPr>
      <w:r w:rsidRPr="00866304">
        <w:rPr>
          <w:rFonts w:ascii="Arial" w:hAnsi="Arial" w:cs="Arial"/>
          <w:sz w:val="24"/>
          <w:szCs w:val="24"/>
          <w:lang w:val="it-IT" w:eastAsia="it-IT" w:bidi="ar-SA"/>
        </w:rPr>
        <w:t xml:space="preserve">Sonata per violoncello e pf.  </w:t>
      </w:r>
      <w:r w:rsidRPr="00866304">
        <w:rPr>
          <w:rFonts w:ascii="Arial" w:hAnsi="Arial" w:cs="Arial"/>
          <w:sz w:val="24"/>
          <w:szCs w:val="24"/>
          <w:lang w:val="fr-FR" w:eastAsia="it-IT" w:bidi="ar-SA"/>
        </w:rPr>
        <w:t>(15’20).</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BONNEAU  Paul</w:t>
      </w:r>
      <w:r w:rsidRPr="00866304">
        <w:rPr>
          <w:rFonts w:ascii="Arial" w:hAnsi="Arial" w:cs="Arial"/>
          <w:color w:val="333399"/>
          <w:sz w:val="24"/>
          <w:szCs w:val="24"/>
          <w:u w:val="single"/>
          <w:lang w:val="fr-FR"/>
        </w:rPr>
        <w:tab/>
        <w:t>Moret, 14.9.1918 - Parigi, 1995.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francese, allievo di Gallon e Busser.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Capriccio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BONONCINI  Antonio Maria</w:t>
      </w:r>
      <w:r w:rsidRPr="00866304">
        <w:rPr>
          <w:rFonts w:ascii="Arial" w:hAnsi="Arial" w:cs="Arial"/>
          <w:color w:val="333399"/>
          <w:sz w:val="24"/>
          <w:szCs w:val="24"/>
          <w:u w:val="single"/>
          <w:lang w:val="it-IT"/>
        </w:rPr>
        <w:tab/>
        <w:t>Modena, 18.6.1677- Modena, 8.7.1726.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e fratello minore del successivo Giovanni. Allievo come il fratello di G. P. Colonna. </w:t>
      </w:r>
      <w:r w:rsidR="00483021">
        <w:rPr>
          <w:rFonts w:ascii="Arial" w:hAnsi="Arial" w:cs="Arial"/>
          <w:color w:val="333399"/>
          <w:lang w:val="it-IT"/>
        </w:rPr>
        <w:t xml:space="preserve">      </w:t>
      </w:r>
      <w:r w:rsidRPr="00866304">
        <w:rPr>
          <w:rFonts w:ascii="Arial" w:hAnsi="Arial" w:cs="Arial"/>
          <w:color w:val="333399"/>
          <w:lang w:val="it-IT"/>
        </w:rPr>
        <w:t xml:space="preserve">Nel 1700 fu con Giovanni a Vienna, dove si esibì nell’Orchestra Imperiale di corte, 2 anni dopo fu a Berlino.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Tornò a Vienna nel 1705, nominato Maestro di Cappella da Carlo VI. Nel 1711 tornò in Italia. Antonio scrisse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una decina di opere per i teatri di Venezia e Roma. Nel 1721 fu maestro di Cappella di Rinaldo d’Este.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Dopo Giovanni Gabrieli fu il secondo compositore italiano a scrivere opere per il violoncello.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solo (1702).   </w:t>
      </w:r>
      <w:r w:rsidR="001D5CEA">
        <w:rPr>
          <w:rFonts w:ascii="Arial" w:hAnsi="Arial" w:cs="Arial"/>
          <w:color w:val="000000"/>
          <w:sz w:val="24"/>
          <w:szCs w:val="24"/>
          <w:lang w:val="it-IT"/>
        </w:rPr>
        <w:t xml:space="preserve">Violoncello </w:t>
      </w:r>
      <w:r w:rsidR="001D5CEA" w:rsidRPr="00866304">
        <w:rPr>
          <w:rFonts w:ascii="Arial" w:hAnsi="Arial" w:cs="Arial"/>
          <w:sz w:val="24"/>
          <w:szCs w:val="24"/>
          <w:lang w:val="it-IT"/>
        </w:rPr>
        <w:t>e b.c.</w:t>
      </w:r>
      <w:r w:rsidR="001D5CEA">
        <w:rPr>
          <w:rFonts w:ascii="Arial" w:hAnsi="Arial" w:cs="Arial"/>
          <w:sz w:val="24"/>
          <w:szCs w:val="24"/>
          <w:lang w:val="it-IT"/>
        </w:rPr>
        <w:t>:</w:t>
      </w:r>
      <w:r w:rsidR="001D5CEA" w:rsidRPr="00866304">
        <w:rPr>
          <w:rFonts w:ascii="Arial" w:hAnsi="Arial" w:cs="Arial"/>
          <w:sz w:val="24"/>
          <w:szCs w:val="24"/>
          <w:lang w:val="it-IT"/>
        </w:rPr>
        <w:t xml:space="preserve"> </w:t>
      </w:r>
      <w:r w:rsidRPr="00866304">
        <w:rPr>
          <w:rFonts w:ascii="Arial" w:hAnsi="Arial" w:cs="Arial"/>
          <w:sz w:val="24"/>
          <w:szCs w:val="24"/>
          <w:lang w:val="it-IT"/>
        </w:rPr>
        <w:t>Sonata in Re- (1693c.)</w:t>
      </w:r>
      <w:r w:rsidR="001D5CEA">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La- (1693c.).   Sinfonia da camera in Do,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tiorba, org. (1694).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BONONCINI Giovanni</w:t>
      </w:r>
      <w:r w:rsidRPr="00866304">
        <w:rPr>
          <w:rFonts w:ascii="Arial" w:hAnsi="Arial" w:cs="Arial"/>
          <w:color w:val="333399"/>
          <w:sz w:val="24"/>
          <w:szCs w:val="24"/>
          <w:u w:val="single"/>
          <w:lang w:val="it-IT"/>
        </w:rPr>
        <w:tab/>
        <w:t>Montecorone, 18.7.1670 - Vienna, 9.7.1747.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del padre Giovanni Maria, di G. P. Colonna e Buoni. A 20 anni era già famoso per le sue esecuzioni a San Petronio e membro dell’Accademia dei Filarmonici. Fu a Roma, Venezia, Vienna, Londra (dove secondo  le abitudini del periodo rivaleggiò con </w:t>
      </w:r>
      <w:r w:rsidR="003D00E5" w:rsidRPr="00866304">
        <w:rPr>
          <w:rFonts w:ascii="Arial" w:hAnsi="Arial" w:cs="Arial"/>
          <w:color w:val="333399"/>
          <w:lang w:val="it-IT"/>
        </w:rPr>
        <w:t>Handel</w:t>
      </w:r>
      <w:r w:rsidRPr="00866304">
        <w:rPr>
          <w:rFonts w:ascii="Arial" w:hAnsi="Arial" w:cs="Arial"/>
          <w:color w:val="333399"/>
          <w:lang w:val="it-IT"/>
        </w:rPr>
        <w:t xml:space="preserve">), Parigi, Lisbona e </w:t>
      </w:r>
      <w:r w:rsidR="00BE4CC3"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definitivamente </w:t>
      </w:r>
      <w:r w:rsidR="00885D37" w:rsidRPr="00866304">
        <w:rPr>
          <w:rFonts w:ascii="Arial" w:hAnsi="Arial" w:cs="Arial"/>
          <w:color w:val="333399"/>
          <w:lang w:val="it-IT"/>
        </w:rPr>
        <w:t xml:space="preserve"> </w:t>
      </w:r>
      <w:r w:rsidRPr="00866304">
        <w:rPr>
          <w:rFonts w:ascii="Arial" w:hAnsi="Arial" w:cs="Arial"/>
          <w:color w:val="333399"/>
          <w:lang w:val="it-IT"/>
        </w:rPr>
        <w:t>a Vienna.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2 violoncelli in La- (8’30).   Sinfonie a 2, op. 6, per vl. e </w:t>
      </w:r>
      <w:r w:rsidR="001D5CEA">
        <w:rPr>
          <w:rFonts w:ascii="Arial" w:hAnsi="Arial" w:cs="Arial"/>
          <w:color w:val="000000"/>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Sinfonie da Chiesa a 4, con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obbl.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BONPORTI  Francesco Antonio</w:t>
      </w:r>
      <w:r w:rsidRPr="00866304">
        <w:rPr>
          <w:rFonts w:ascii="Arial" w:hAnsi="Arial" w:cs="Arial"/>
          <w:color w:val="333399"/>
          <w:sz w:val="24"/>
          <w:szCs w:val="24"/>
          <w:u w:val="single"/>
          <w:lang w:val="it-IT"/>
        </w:rPr>
        <w:tab/>
      </w:r>
      <w:r w:rsidR="00C66488" w:rsidRPr="00866304">
        <w:rPr>
          <w:rFonts w:ascii="Arial" w:hAnsi="Arial" w:cs="Arial"/>
          <w:color w:val="333399"/>
          <w:sz w:val="24"/>
          <w:szCs w:val="24"/>
          <w:u w:val="single"/>
          <w:lang w:val="it-IT"/>
        </w:rPr>
        <w:tab/>
      </w:r>
      <w:r w:rsidRPr="00866304">
        <w:rPr>
          <w:rFonts w:ascii="Arial" w:hAnsi="Arial" w:cs="Arial"/>
          <w:color w:val="333399"/>
          <w:sz w:val="24"/>
          <w:szCs w:val="24"/>
          <w:u w:val="single"/>
          <w:lang w:val="it-IT"/>
        </w:rPr>
        <w:t>Trento, 11.6.1672 - Padova, 19.12.1749.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italiano, allievo di Pitoni e Corelli. Bach esaminò 4 sue Invenzioni.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Sonate a tre per 2 vl e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obbl. (1696).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BOONE  Benjamin</w:t>
      </w:r>
      <w:r w:rsidRPr="00866304">
        <w:rPr>
          <w:rFonts w:ascii="Arial" w:hAnsi="Arial" w:cs="Arial"/>
          <w:color w:val="333399"/>
          <w:sz w:val="24"/>
          <w:szCs w:val="24"/>
          <w:u w:val="single"/>
          <w:lang w:val="it-IT"/>
        </w:rPr>
        <w:tab/>
        <w:t xml:space="preserve">Statesville, 1963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americano. Insegnante di composizione all’Università di Fresno e del Tennessee.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Premio Fulbright.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 Jazz etude, Buffing the Gut, violoncello solo (1995, 5’10).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BORDOGNI  Giulio Marco</w:t>
      </w:r>
      <w:r w:rsidRPr="00866304">
        <w:rPr>
          <w:rFonts w:ascii="Arial" w:hAnsi="Arial" w:cs="Arial"/>
          <w:color w:val="333399"/>
          <w:sz w:val="24"/>
          <w:szCs w:val="24"/>
          <w:u w:val="single"/>
          <w:lang w:val="it-IT"/>
        </w:rPr>
        <w:tab/>
        <w:t>Bergamo, 23.1.1789 - Parigi, 31.7.1856.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Tenore italiano, allievo di Mayr, si esibì al Teatro Regio nel 1808, a Milano nel 1813, al Théatre des Italiens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dove dal 1819 al 1833 cantò in 10 prime rappresentazioni di opere di Rossini, nel 1933 si ritirò dalle scene dedicandosi all’insegnamento del canto al Conservatorio di Parigi dal 1824 al 1856, dopo insegnò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privatamente. Famosa la sua frase: “Per cantar bene, bisogna farlo con gran semplicità, concetto difficile per cantanti e insegnanti”. Anche la figlia Luisa fu una famosa soprano e sposò il fagottista Willent.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Studi melodici (o melodiosi) per il violoncello.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BORGHI  Luigi</w:t>
      </w:r>
      <w:r w:rsidRPr="00866304">
        <w:rPr>
          <w:rFonts w:ascii="Arial" w:hAnsi="Arial" w:cs="Arial"/>
          <w:color w:val="333399"/>
          <w:sz w:val="24"/>
          <w:szCs w:val="24"/>
          <w:u w:val="single"/>
          <w:lang w:val="it-IT"/>
        </w:rPr>
        <w:tab/>
        <w:t>Bologna, 1745- 1792.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violista e compositore italiano, allievo di Pugnani. A Londra nel 1772 capo dei secondi violini nelle celebrazioni </w:t>
      </w:r>
      <w:r w:rsidR="003D00E5" w:rsidRPr="00866304">
        <w:rPr>
          <w:rFonts w:ascii="Arial" w:hAnsi="Arial" w:cs="Arial"/>
          <w:color w:val="333399"/>
          <w:lang w:val="it-IT"/>
        </w:rPr>
        <w:t>Handel</w:t>
      </w:r>
      <w:r w:rsidRPr="00866304">
        <w:rPr>
          <w:rFonts w:ascii="Arial" w:hAnsi="Arial" w:cs="Arial"/>
          <w:color w:val="333399"/>
          <w:lang w:val="it-IT"/>
        </w:rPr>
        <w:t xml:space="preserve">iane, direttore degli spettacoli italiani al Pantheon nel 1790. In Germania dal 1788. </w:t>
      </w:r>
      <w:r w:rsidR="00B11A96">
        <w:rPr>
          <w:rFonts w:ascii="Arial" w:hAnsi="Arial" w:cs="Arial"/>
          <w:color w:val="333399"/>
          <w:lang w:val="it-IT"/>
        </w:rPr>
        <w:t xml:space="preserve">                      </w:t>
      </w:r>
      <w:r w:rsidRPr="00866304">
        <w:rPr>
          <w:rFonts w:ascii="Arial" w:hAnsi="Arial" w:cs="Arial"/>
          <w:color w:val="333399"/>
          <w:lang w:val="it-IT"/>
        </w:rPr>
        <w:t>Sposò la cantante Anna Casentini.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Duetto per 2 violoncelli.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BORKOVEC  Pavel</w:t>
      </w:r>
      <w:r w:rsidRPr="00866304">
        <w:rPr>
          <w:rFonts w:ascii="Arial" w:hAnsi="Arial" w:cs="Arial"/>
          <w:color w:val="333399"/>
          <w:sz w:val="24"/>
          <w:szCs w:val="24"/>
          <w:u w:val="single"/>
          <w:lang w:val="it-IT"/>
        </w:rPr>
        <w:tab/>
        <w:t>Praga, 10.6.1894 - Praga, 22.7.1972.</w:t>
      </w:r>
    </w:p>
    <w:p w:rsidR="007048FD" w:rsidRPr="00866304" w:rsidRDefault="007048F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Studi di Filosofia e dopo la 1 Guerra mondiale si dedicò alla Musica. Fu allievo privato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di Foerster, Kricka e Suk. Insegnante di Composizione, dal 1946 al 1964, all’Accademia di Musica di Praga.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1D5CEA">
        <w:rPr>
          <w:rFonts w:ascii="Arial" w:hAnsi="Arial" w:cs="Arial"/>
          <w:color w:val="000000"/>
          <w:sz w:val="24"/>
          <w:szCs w:val="24"/>
          <w:lang w:val="it-IT"/>
        </w:rPr>
        <w:t>violoncello</w:t>
      </w:r>
      <w:r w:rsidRPr="00866304">
        <w:rPr>
          <w:rFonts w:ascii="Arial" w:hAnsi="Arial" w:cs="Arial"/>
          <w:sz w:val="24"/>
          <w:szCs w:val="24"/>
          <w:lang w:val="it-IT"/>
        </w:rPr>
        <w:t xml:space="preserve"> e orch. (1951).   Concerto grosso per 2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BORLENGHI  Enzo</w:t>
      </w:r>
      <w:r w:rsidRPr="00866304">
        <w:rPr>
          <w:rFonts w:ascii="Arial" w:hAnsi="Arial" w:cs="Arial"/>
          <w:color w:val="333399"/>
          <w:sz w:val="24"/>
          <w:szCs w:val="24"/>
          <w:u w:val="single"/>
        </w:rPr>
        <w:tab/>
        <w:t xml:space="preserve">Riva sul Garda, 20.3.1908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Allievo di Guerrini e Consolo. Insegnante al “Boccherini” di Lucca.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Contrasti per </w:t>
      </w:r>
      <w:r w:rsidR="001D5CEA">
        <w:rPr>
          <w:rFonts w:ascii="Arial" w:hAnsi="Arial" w:cs="Arial"/>
          <w:color w:val="000000"/>
          <w:sz w:val="24"/>
          <w:szCs w:val="24"/>
          <w:lang w:val="it-IT"/>
        </w:rPr>
        <w:t xml:space="preserve">violoncello </w:t>
      </w:r>
      <w:r w:rsidRPr="00866304">
        <w:rPr>
          <w:rFonts w:ascii="Arial" w:hAnsi="Arial" w:cs="Arial"/>
          <w:sz w:val="24"/>
          <w:szCs w:val="24"/>
          <w:lang w:val="it-IT"/>
        </w:rPr>
        <w:t>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BORODINE  Alexandr   </w:t>
      </w:r>
      <w:r w:rsidRPr="00866304">
        <w:rPr>
          <w:rFonts w:ascii="Arial" w:hAnsi="Arial" w:cs="Arial"/>
          <w:color w:val="333399"/>
          <w:sz w:val="24"/>
          <w:szCs w:val="24"/>
          <w:u w:val="single"/>
        </w:rPr>
        <w:tab/>
        <w:t>S.</w:t>
      </w:r>
      <w:r w:rsidR="005E5EF6">
        <w:rPr>
          <w:rFonts w:ascii="Arial" w:hAnsi="Arial" w:cs="Arial"/>
          <w:color w:val="333399"/>
          <w:sz w:val="24"/>
          <w:szCs w:val="24"/>
          <w:u w:val="single"/>
        </w:rPr>
        <w:t xml:space="preserve"> </w:t>
      </w:r>
      <w:r w:rsidRPr="00866304">
        <w:rPr>
          <w:rFonts w:ascii="Arial" w:hAnsi="Arial" w:cs="Arial"/>
          <w:color w:val="333399"/>
          <w:sz w:val="24"/>
          <w:szCs w:val="24"/>
          <w:u w:val="single"/>
        </w:rPr>
        <w:t>Pietroburgo 12.11.1833 - ivi 27.2.1887</w:t>
      </w:r>
    </w:p>
    <w:p w:rsidR="00A9167A"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Figlio di un Principe, a 9 anni componeva pezzi vari, a 13 un concerto per pf. Laureato in medicina e Insegnante </w:t>
      </w:r>
      <w:r w:rsidR="00483021">
        <w:rPr>
          <w:rFonts w:ascii="Arial" w:hAnsi="Arial" w:cs="Arial"/>
          <w:color w:val="333399"/>
        </w:rPr>
        <w:t xml:space="preserve">            </w:t>
      </w:r>
      <w:r w:rsidRPr="00866304">
        <w:rPr>
          <w:rFonts w:ascii="Arial" w:hAnsi="Arial" w:cs="Arial"/>
          <w:color w:val="333399"/>
        </w:rPr>
        <w:t xml:space="preserve">di Chimica all’ Accademia medica di Pietroburgo, dove per primo ammise le donne a questi studi. L’incontro con Musorgski fu determinante, presentato a Balakirev studiò composizione ed entrò nel gruppo dei 5. </w:t>
      </w:r>
      <w:r w:rsidR="00A9167A" w:rsidRPr="00866304">
        <w:rPr>
          <w:rFonts w:ascii="Arial" w:hAnsi="Arial" w:cs="Arial"/>
          <w:color w:val="333399"/>
        </w:rPr>
        <w:t xml:space="preserve">Per maggiori informazioni sull'autore, vedi: "Passeggiando con la Musica", scaricabile gratuitamente dal sito: </w:t>
      </w:r>
      <w:r w:rsidR="00483021">
        <w:rPr>
          <w:rFonts w:ascii="Arial" w:hAnsi="Arial" w:cs="Arial"/>
          <w:color w:val="333399"/>
        </w:rPr>
        <w:t xml:space="preserve">                    </w:t>
      </w:r>
      <w:r w:rsidR="00A9167A" w:rsidRPr="00866304">
        <w:rPr>
          <w:rFonts w:ascii="Arial" w:hAnsi="Arial" w:cs="Arial"/>
          <w:color w:val="333399"/>
        </w:rPr>
        <w:t>mariodemolli.com</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Sonata per </w:t>
      </w:r>
      <w:r w:rsidR="001D5CEA">
        <w:rPr>
          <w:rFonts w:ascii="Arial" w:hAnsi="Arial" w:cs="Arial"/>
          <w:color w:val="000000"/>
          <w:sz w:val="24"/>
          <w:szCs w:val="24"/>
        </w:rPr>
        <w:t>violoncello</w:t>
      </w:r>
      <w:r w:rsidRPr="00866304">
        <w:rPr>
          <w:rFonts w:ascii="Arial" w:hAnsi="Arial" w:cs="Arial"/>
          <w:color w:val="000000"/>
          <w:sz w:val="24"/>
          <w:szCs w:val="24"/>
        </w:rPr>
        <w:t xml:space="preserve"> solo</w:t>
      </w:r>
      <w:r w:rsidR="001D5CEA">
        <w:rPr>
          <w:rFonts w:ascii="Arial" w:hAnsi="Arial" w:cs="Arial"/>
          <w:color w:val="000000"/>
          <w:sz w:val="24"/>
          <w:szCs w:val="24"/>
        </w:rPr>
        <w:t>,</w:t>
      </w:r>
      <w:r w:rsidRPr="00866304">
        <w:rPr>
          <w:rFonts w:ascii="Arial" w:hAnsi="Arial" w:cs="Arial"/>
          <w:color w:val="000000"/>
          <w:sz w:val="24"/>
          <w:szCs w:val="24"/>
        </w:rPr>
        <w:t xml:space="preserve"> su tema di Bach, dalla sonata Bwv 1001 (1860).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in Si-, per </w:t>
      </w:r>
      <w:r w:rsidR="001D5CEA">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(1848).   Quartetto in miniatura in Re, fl. ob. vla. e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Fantasia sopra un tema russo, 2 vl. e </w:t>
      </w:r>
      <w:r w:rsidR="001D5CEA">
        <w:rPr>
          <w:rFonts w:ascii="Arial" w:hAnsi="Arial" w:cs="Arial"/>
          <w:color w:val="000000"/>
          <w:sz w:val="24"/>
          <w:szCs w:val="24"/>
          <w:lang w:val="it-IT"/>
        </w:rPr>
        <w:t>violoncello</w:t>
      </w:r>
      <w:r w:rsidRPr="00866304">
        <w:rPr>
          <w:rFonts w:ascii="Arial" w:hAnsi="Arial" w:cs="Arial"/>
          <w:color w:val="000000"/>
          <w:sz w:val="24"/>
          <w:szCs w:val="24"/>
          <w:lang w:val="it-IT"/>
        </w:rPr>
        <w:t xml:space="preserve"> (1855).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BORRAS  Fornell Teresa</w:t>
      </w:r>
      <w:r w:rsidRPr="00866304">
        <w:rPr>
          <w:rFonts w:ascii="Arial" w:hAnsi="Arial" w:cs="Arial"/>
          <w:color w:val="333399"/>
          <w:sz w:val="24"/>
          <w:szCs w:val="24"/>
          <w:u w:val="single"/>
          <w:lang w:val="it-IT"/>
        </w:rPr>
        <w:tab/>
        <w:t>Manresa, 30.7.1923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pianista e chitarrista spagnola. Studi al Conservatorio di Barcellona con Taltabull e Halffter, perfezionamento con Agosti all’Accademia Chigiana.</w:t>
      </w:r>
    </w:p>
    <w:p w:rsidR="00AF5F32"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1D5CEA">
        <w:rPr>
          <w:rFonts w:ascii="Arial" w:hAnsi="Arial" w:cs="Arial"/>
          <w:color w:val="000000"/>
          <w:sz w:val="24"/>
          <w:szCs w:val="24"/>
          <w:lang w:val="it-IT"/>
        </w:rPr>
        <w:t>ioloncello</w:t>
      </w:r>
      <w:r w:rsidR="00AF5F32">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solo:   Sonata, op. 55,   2 Sonata, op. 55,    Suite.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Sonatina, op. 85, </w:t>
      </w:r>
      <w:r w:rsidR="00AF5F32">
        <w:rPr>
          <w:rFonts w:ascii="Arial" w:hAnsi="Arial" w:cs="Arial"/>
          <w:color w:val="000000"/>
          <w:sz w:val="24"/>
          <w:szCs w:val="24"/>
          <w:lang w:val="it-IT"/>
        </w:rPr>
        <w:t>violoncello e</w:t>
      </w:r>
      <w:r w:rsidRPr="00866304">
        <w:rPr>
          <w:rFonts w:ascii="Arial" w:hAnsi="Arial" w:cs="Arial"/>
          <w:color w:val="000000"/>
          <w:sz w:val="24"/>
          <w:szCs w:val="24"/>
          <w:lang w:val="it-IT"/>
        </w:rPr>
        <w:t xml:space="preserve"> cl.</w:t>
      </w:r>
    </w:p>
    <w:p w:rsidR="008A2278" w:rsidRPr="00866304" w:rsidRDefault="008A2278" w:rsidP="007121F3">
      <w:pPr>
        <w:tabs>
          <w:tab w:val="decimal" w:pos="0"/>
          <w:tab w:val="left" w:pos="4253"/>
        </w:tabs>
        <w:spacing w:before="120" w:after="0"/>
        <w:jc w:val="left"/>
        <w:rPr>
          <w:rFonts w:ascii="Arial" w:hAnsi="Arial" w:cs="Arial"/>
          <w:color w:val="000000"/>
          <w:sz w:val="24"/>
          <w:szCs w:val="24"/>
          <w:lang w:val="it-IT"/>
        </w:rPr>
      </w:pPr>
    </w:p>
    <w:p w:rsidR="008A2278" w:rsidRPr="00866304" w:rsidRDefault="008A227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BORRESEN  Hakon</w:t>
      </w:r>
      <w:r w:rsidRPr="00866304">
        <w:rPr>
          <w:rFonts w:ascii="Arial" w:hAnsi="Arial" w:cs="Arial"/>
          <w:color w:val="333399"/>
          <w:sz w:val="24"/>
          <w:szCs w:val="24"/>
          <w:u w:val="single"/>
          <w:lang w:val="it-IT"/>
        </w:rPr>
        <w:tab/>
        <w:t>Copenhagen, 2.6.1876 - ivi, 6.10.1954.</w:t>
      </w:r>
    </w:p>
    <w:p w:rsidR="008A2278" w:rsidRPr="00866304" w:rsidRDefault="008A227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danese, studi al Conservatorio Reale dal 1895, allievo di Svendsen. Considerato come uno dei maggiori compositori danesi. Presidente dei compositori danesi dal 1924 al 1949. Tardo romantico, nello stile </w:t>
      </w:r>
      <w:r w:rsidR="00FF6E91"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di composizione </w:t>
      </w:r>
      <w:r w:rsidR="00925598" w:rsidRPr="00866304">
        <w:rPr>
          <w:rFonts w:ascii="Arial" w:hAnsi="Arial" w:cs="Arial"/>
          <w:color w:val="333399"/>
          <w:lang w:val="it-IT"/>
        </w:rPr>
        <w:t xml:space="preserve">delle </w:t>
      </w:r>
      <w:r w:rsidRPr="00866304">
        <w:rPr>
          <w:rFonts w:ascii="Arial" w:hAnsi="Arial" w:cs="Arial"/>
          <w:color w:val="333399"/>
          <w:lang w:val="it-IT"/>
        </w:rPr>
        <w:t>melodie popolari e chiare influenze di Tchaikovsky.</w:t>
      </w:r>
    </w:p>
    <w:p w:rsidR="00AF5F32" w:rsidRDefault="008A2278" w:rsidP="007121F3">
      <w:pPr>
        <w:tabs>
          <w:tab w:val="decimal" w:pos="0"/>
          <w:tab w:val="left" w:pos="4253"/>
        </w:tabs>
        <w:spacing w:before="120" w:after="0"/>
        <w:jc w:val="left"/>
        <w:rPr>
          <w:rStyle w:val="google-src-text1"/>
          <w:rFonts w:ascii="Arial" w:hAnsi="Arial" w:cs="Arial"/>
          <w:vanish w:val="0"/>
          <w:sz w:val="24"/>
          <w:szCs w:val="24"/>
          <w:lang w:val="da-DK"/>
          <w:specVanish w:val="0"/>
        </w:rPr>
      </w:pPr>
      <w:r w:rsidRPr="00866304">
        <w:rPr>
          <w:rFonts w:ascii="Arial" w:hAnsi="Arial" w:cs="Arial"/>
          <w:sz w:val="24"/>
          <w:szCs w:val="24"/>
          <w:lang w:val="it-IT"/>
        </w:rPr>
        <w:t xml:space="preserve">Romanza per violoncello e </w:t>
      </w:r>
      <w:r w:rsidR="00326E74" w:rsidRPr="00866304">
        <w:rPr>
          <w:rFonts w:ascii="Arial" w:hAnsi="Arial" w:cs="Arial"/>
          <w:sz w:val="24"/>
          <w:szCs w:val="24"/>
          <w:lang w:val="it-IT"/>
        </w:rPr>
        <w:t xml:space="preserve">pf. </w:t>
      </w:r>
      <w:r w:rsidRPr="00866304">
        <w:rPr>
          <w:rFonts w:ascii="Arial" w:hAnsi="Arial" w:cs="Arial"/>
          <w:sz w:val="24"/>
          <w:szCs w:val="24"/>
          <w:lang w:val="it-IT"/>
        </w:rPr>
        <w:t>op. 4</w:t>
      </w:r>
      <w:r w:rsidR="00B15B3A" w:rsidRPr="00866304">
        <w:rPr>
          <w:rFonts w:ascii="Arial" w:hAnsi="Arial" w:cs="Arial"/>
          <w:sz w:val="24"/>
          <w:szCs w:val="24"/>
          <w:lang w:val="it-IT"/>
        </w:rPr>
        <w:t>:   Andante</w:t>
      </w:r>
      <w:r w:rsidRPr="00866304">
        <w:rPr>
          <w:rFonts w:ascii="Arial" w:hAnsi="Arial" w:cs="Arial"/>
          <w:sz w:val="24"/>
          <w:szCs w:val="24"/>
          <w:lang w:val="it-IT"/>
        </w:rPr>
        <w:t xml:space="preserve"> (1902</w:t>
      </w:r>
      <w:r w:rsidR="00BD4340" w:rsidRPr="00866304">
        <w:rPr>
          <w:rFonts w:ascii="Arial" w:hAnsi="Arial" w:cs="Arial"/>
          <w:sz w:val="24"/>
          <w:szCs w:val="24"/>
          <w:lang w:val="it-IT"/>
        </w:rPr>
        <w:t xml:space="preserve">, </w:t>
      </w:r>
      <w:r w:rsidR="00B15B3A" w:rsidRPr="00866304">
        <w:rPr>
          <w:rFonts w:ascii="Arial" w:hAnsi="Arial" w:cs="Arial"/>
          <w:sz w:val="24"/>
          <w:szCs w:val="24"/>
          <w:lang w:val="it-IT"/>
        </w:rPr>
        <w:t>6</w:t>
      </w:r>
      <w:r w:rsidR="00BD4340" w:rsidRPr="00866304">
        <w:rPr>
          <w:rFonts w:ascii="Arial" w:hAnsi="Arial" w:cs="Arial"/>
          <w:sz w:val="24"/>
          <w:szCs w:val="24"/>
          <w:lang w:val="it-IT"/>
        </w:rPr>
        <w:t>’</w:t>
      </w:r>
      <w:r w:rsidR="00B15B3A" w:rsidRPr="00866304">
        <w:rPr>
          <w:rFonts w:ascii="Arial" w:hAnsi="Arial" w:cs="Arial"/>
          <w:sz w:val="24"/>
          <w:szCs w:val="24"/>
          <w:lang w:val="it-IT"/>
        </w:rPr>
        <w:t>45</w:t>
      </w:r>
      <w:r w:rsidRPr="00866304">
        <w:rPr>
          <w:rFonts w:ascii="Arial" w:hAnsi="Arial" w:cs="Arial"/>
          <w:sz w:val="24"/>
          <w:szCs w:val="24"/>
          <w:lang w:val="it-IT"/>
        </w:rPr>
        <w:t>).</w:t>
      </w:r>
      <w:r w:rsidR="00AF5F32">
        <w:rPr>
          <w:rFonts w:ascii="Arial" w:hAnsi="Arial" w:cs="Arial"/>
          <w:sz w:val="24"/>
          <w:szCs w:val="24"/>
          <w:lang w:val="it-IT"/>
        </w:rPr>
        <w:t xml:space="preserve">   </w:t>
      </w:r>
      <w:r w:rsidR="00227441" w:rsidRPr="00866304">
        <w:rPr>
          <w:rStyle w:val="google-src-text1"/>
          <w:rFonts w:ascii="Arial" w:hAnsi="Arial" w:cs="Arial"/>
          <w:vanish w:val="0"/>
          <w:sz w:val="24"/>
          <w:szCs w:val="24"/>
          <w:lang w:val="da-DK"/>
        </w:rPr>
        <w:t>2 Pezzi op. 17</w:t>
      </w:r>
      <w:r w:rsidR="00B15B3A" w:rsidRPr="00866304">
        <w:rPr>
          <w:rStyle w:val="google-src-text1"/>
          <w:rFonts w:ascii="Arial" w:hAnsi="Arial" w:cs="Arial"/>
          <w:vanish w:val="0"/>
          <w:sz w:val="24"/>
          <w:szCs w:val="24"/>
          <w:lang w:val="da-DK"/>
        </w:rPr>
        <w:t>:</w:t>
      </w:r>
      <w:r w:rsidR="00AF5F32">
        <w:rPr>
          <w:rStyle w:val="google-src-text1"/>
          <w:rFonts w:ascii="Arial" w:hAnsi="Arial" w:cs="Arial"/>
          <w:vanish w:val="0"/>
          <w:sz w:val="24"/>
          <w:szCs w:val="24"/>
          <w:lang w:val="da-DK"/>
        </w:rPr>
        <w:t xml:space="preserve">   </w:t>
      </w:r>
      <w:r w:rsidR="00B15B3A" w:rsidRPr="00866304">
        <w:rPr>
          <w:rStyle w:val="google-src-text1"/>
          <w:rFonts w:ascii="Arial" w:hAnsi="Arial" w:cs="Arial"/>
          <w:vanish w:val="0"/>
          <w:sz w:val="24"/>
          <w:szCs w:val="24"/>
          <w:lang w:val="da-DK"/>
        </w:rPr>
        <w:t xml:space="preserve">1) Elegia (5'20),   </w:t>
      </w:r>
    </w:p>
    <w:p w:rsidR="00B31D2F" w:rsidRPr="00866304" w:rsidRDefault="00B15B3A" w:rsidP="007121F3">
      <w:pPr>
        <w:tabs>
          <w:tab w:val="decimal" w:pos="0"/>
          <w:tab w:val="left" w:pos="4253"/>
        </w:tabs>
        <w:spacing w:before="120" w:after="0"/>
        <w:jc w:val="left"/>
        <w:rPr>
          <w:rStyle w:val="google-src-text1"/>
          <w:rFonts w:ascii="Arial" w:hAnsi="Arial" w:cs="Arial"/>
          <w:vanish w:val="0"/>
          <w:sz w:val="24"/>
          <w:szCs w:val="24"/>
          <w:lang w:val="da-DK"/>
          <w:specVanish w:val="0"/>
        </w:rPr>
      </w:pPr>
      <w:r w:rsidRPr="00866304">
        <w:rPr>
          <w:rStyle w:val="google-src-text1"/>
          <w:rFonts w:ascii="Arial" w:hAnsi="Arial" w:cs="Arial"/>
          <w:vanish w:val="0"/>
          <w:sz w:val="24"/>
          <w:szCs w:val="24"/>
          <w:lang w:val="da-DK"/>
        </w:rPr>
        <w:t>2) Serenade (5'20)</w:t>
      </w:r>
      <w:r w:rsidR="00227441" w:rsidRPr="00866304">
        <w:rPr>
          <w:rStyle w:val="google-src-text1"/>
          <w:rFonts w:ascii="Arial" w:hAnsi="Arial" w:cs="Arial"/>
          <w:vanish w:val="0"/>
          <w:sz w:val="24"/>
          <w:szCs w:val="24"/>
          <w:lang w:val="da-DK"/>
        </w:rPr>
        <w:t>.</w:t>
      </w:r>
    </w:p>
    <w:p w:rsidR="00A5455D" w:rsidRPr="00866304" w:rsidRDefault="00A5455D" w:rsidP="007121F3">
      <w:pPr>
        <w:tabs>
          <w:tab w:val="decimal" w:pos="0"/>
          <w:tab w:val="left" w:pos="4253"/>
        </w:tabs>
        <w:spacing w:before="120" w:after="0"/>
        <w:jc w:val="left"/>
        <w:rPr>
          <w:rStyle w:val="google-src-text1"/>
          <w:rFonts w:ascii="Arial" w:hAnsi="Arial" w:cs="Arial"/>
          <w:vanish w:val="0"/>
          <w:sz w:val="24"/>
          <w:szCs w:val="24"/>
          <w:lang w:val="da-DK"/>
          <w:specVanish w:val="0"/>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BORTKIEVICZ  Sergeij</w:t>
      </w:r>
      <w:r w:rsidRPr="00866304">
        <w:rPr>
          <w:rFonts w:ascii="Arial" w:hAnsi="Arial" w:cs="Arial"/>
          <w:color w:val="333399"/>
          <w:sz w:val="24"/>
          <w:szCs w:val="24"/>
          <w:u w:val="single"/>
        </w:rPr>
        <w:tab/>
        <w:t>Charkov, 28.2.1877 - Vienna, 25.10.1952.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ucraino, allievo di Slatin e Bensch. Studi al Conservatorio di S. Pietroburgo con Liadov</w:t>
      </w:r>
      <w:r w:rsidR="00AF5F32">
        <w:rPr>
          <w:rFonts w:ascii="Arial" w:hAnsi="Arial" w:cs="Arial"/>
          <w:color w:val="333399"/>
        </w:rPr>
        <w:t xml:space="preserve"> </w:t>
      </w:r>
      <w:r w:rsidRPr="00866304">
        <w:rPr>
          <w:rFonts w:ascii="Arial" w:hAnsi="Arial" w:cs="Arial"/>
          <w:color w:val="333399"/>
        </w:rPr>
        <w:t xml:space="preserve">e </w:t>
      </w:r>
      <w:r w:rsidR="005B55CD" w:rsidRPr="00866304">
        <w:rPr>
          <w:rFonts w:ascii="Arial" w:hAnsi="Arial" w:cs="Arial"/>
          <w:color w:val="333399"/>
        </w:rPr>
        <w:t xml:space="preserve">von </w:t>
      </w:r>
      <w:r w:rsidRPr="00866304">
        <w:rPr>
          <w:rFonts w:ascii="Arial" w:hAnsi="Arial" w:cs="Arial"/>
          <w:color w:val="333399"/>
        </w:rPr>
        <w:t xml:space="preserve">Arek, </w:t>
      </w:r>
      <w:r w:rsidR="005B55CD" w:rsidRPr="00866304">
        <w:rPr>
          <w:rFonts w:ascii="Arial" w:hAnsi="Arial" w:cs="Arial"/>
          <w:color w:val="333399"/>
        </w:rPr>
        <w:t xml:space="preserve">nel 1900 </w:t>
      </w:r>
      <w:r w:rsidRPr="00866304">
        <w:rPr>
          <w:rFonts w:ascii="Arial" w:hAnsi="Arial" w:cs="Arial"/>
          <w:color w:val="333399"/>
        </w:rPr>
        <w:t>al Conservatorio di Lipsia con Reisenauer, Jadassohn e Piutti. A Berlino con Van Dalen. Concertista in Europa e in Australia. Insegnante a Berlino, Costantinopoli e Vienna.</w:t>
      </w:r>
    </w:p>
    <w:p w:rsidR="00384E4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Suite per violoncello solo op. 41</w:t>
      </w:r>
      <w:r w:rsidR="00384E4B" w:rsidRPr="00866304">
        <w:rPr>
          <w:rFonts w:ascii="Arial" w:hAnsi="Arial" w:cs="Arial"/>
          <w:sz w:val="24"/>
          <w:szCs w:val="24"/>
          <w:lang w:val="it-IT"/>
        </w:rPr>
        <w:t>:   1) Preludio,   2) Russicaia,   3) Mazurka,   4) Valzer,</w:t>
      </w:r>
    </w:p>
    <w:p w:rsidR="00AF5F32" w:rsidRDefault="00384E4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 Tango,   6) Russicaia II </w:t>
      </w:r>
      <w:r w:rsidR="006C1701" w:rsidRPr="00866304">
        <w:rPr>
          <w:rFonts w:ascii="Arial" w:hAnsi="Arial" w:cs="Arial"/>
          <w:sz w:val="24"/>
          <w:szCs w:val="24"/>
          <w:lang w:val="it-IT"/>
        </w:rPr>
        <w:t xml:space="preserve"> (1931).   </w:t>
      </w:r>
      <w:r w:rsidR="00AF5F32">
        <w:rPr>
          <w:rFonts w:ascii="Arial" w:hAnsi="Arial" w:cs="Arial"/>
          <w:color w:val="000000"/>
          <w:sz w:val="24"/>
          <w:szCs w:val="24"/>
          <w:lang w:val="it-IT"/>
        </w:rPr>
        <w:t>Violoncello</w:t>
      </w:r>
      <w:r w:rsidR="00AF5F32" w:rsidRPr="00866304">
        <w:rPr>
          <w:rFonts w:ascii="Arial" w:hAnsi="Arial" w:cs="Arial"/>
          <w:sz w:val="24"/>
          <w:szCs w:val="24"/>
          <w:lang w:val="it-IT"/>
        </w:rPr>
        <w:t xml:space="preserve"> e pf.</w:t>
      </w:r>
      <w:r w:rsidR="00AF5F32">
        <w:rPr>
          <w:rFonts w:ascii="Arial" w:hAnsi="Arial" w:cs="Arial"/>
          <w:sz w:val="24"/>
          <w:szCs w:val="24"/>
          <w:lang w:val="it-IT"/>
        </w:rPr>
        <w:t xml:space="preserve">: </w:t>
      </w:r>
      <w:r w:rsidR="00AF5F32" w:rsidRPr="00866304">
        <w:rPr>
          <w:rFonts w:ascii="Arial" w:hAnsi="Arial" w:cs="Arial"/>
          <w:sz w:val="24"/>
          <w:szCs w:val="24"/>
          <w:lang w:val="it-IT"/>
        </w:rPr>
        <w:t xml:space="preserve"> </w:t>
      </w:r>
      <w:r w:rsidR="006C1701" w:rsidRPr="00866304">
        <w:rPr>
          <w:rFonts w:ascii="Arial" w:hAnsi="Arial" w:cs="Arial"/>
          <w:sz w:val="24"/>
          <w:szCs w:val="24"/>
          <w:lang w:val="it-IT"/>
        </w:rPr>
        <w:t>3 pezzi op. 25 (1922)</w:t>
      </w:r>
      <w:r w:rsidR="00AF5F32">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op. 36 (1924)</w:t>
      </w:r>
      <w:r w:rsidR="00AF5F32">
        <w:rPr>
          <w:rFonts w:ascii="Arial" w:hAnsi="Arial" w:cs="Arial"/>
          <w:sz w:val="24"/>
          <w:szCs w:val="24"/>
          <w:lang w:val="it-IT"/>
        </w:rPr>
        <w:t>,</w:t>
      </w:r>
      <w:r w:rsidRPr="00866304">
        <w:rPr>
          <w:rFonts w:ascii="Arial" w:hAnsi="Arial" w:cs="Arial"/>
          <w:sz w:val="24"/>
          <w:szCs w:val="24"/>
          <w:lang w:val="it-IT"/>
        </w:rPr>
        <w:t xml:space="preserve">   Elegia op. 46</w:t>
      </w:r>
      <w:r w:rsidR="00AF5F32">
        <w:rPr>
          <w:rFonts w:ascii="Arial" w:hAnsi="Arial" w:cs="Arial"/>
          <w:sz w:val="24"/>
          <w:szCs w:val="24"/>
          <w:lang w:val="it-IT"/>
        </w:rPr>
        <w:t xml:space="preserve"> </w:t>
      </w:r>
      <w:r w:rsidRPr="00866304">
        <w:rPr>
          <w:rFonts w:ascii="Arial" w:hAnsi="Arial" w:cs="Arial"/>
          <w:sz w:val="24"/>
          <w:szCs w:val="24"/>
          <w:lang w:val="it-IT"/>
        </w:rPr>
        <w:t>(1932).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orchestra, in un sol tempo, op. 20 (19</w:t>
      </w:r>
      <w:r w:rsidR="00384E4B" w:rsidRPr="00866304">
        <w:rPr>
          <w:rFonts w:ascii="Arial" w:hAnsi="Arial" w:cs="Arial"/>
          <w:sz w:val="24"/>
          <w:szCs w:val="24"/>
          <w:lang w:val="it-IT"/>
        </w:rPr>
        <w:t>15</w:t>
      </w:r>
      <w:r w:rsidRPr="00866304">
        <w:rPr>
          <w:rFonts w:ascii="Arial" w:hAnsi="Arial" w:cs="Arial"/>
          <w:sz w:val="24"/>
          <w:szCs w:val="24"/>
          <w:lang w:val="it-IT"/>
        </w:rPr>
        <w:t>).</w:t>
      </w:r>
    </w:p>
    <w:p w:rsidR="00384E4B" w:rsidRPr="00866304" w:rsidRDefault="00384E4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BOSMANS  Henriette</w:t>
      </w:r>
      <w:r w:rsidRPr="00866304">
        <w:rPr>
          <w:rFonts w:ascii="Arial" w:hAnsi="Arial" w:cs="Arial"/>
          <w:color w:val="333399"/>
          <w:sz w:val="24"/>
          <w:szCs w:val="24"/>
          <w:u w:val="single"/>
          <w:lang w:val="it-IT"/>
        </w:rPr>
        <w:tab/>
        <w:t>Amsterdam, 5.12.1895 - ivi, 2.7.1952.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didatta e compositrice olandese, figlia del violoncellista Henri (morto 6 mesi dopo la sua nascita) e della pianista Sara Benedictis, al Conservatorio di Amsterdam studiò pianoforte con la madre e di composizione con Dopper e Pijper. A 17 anni era insegnante di pianoforte, a 25 iniziò una carriera concertistica che la rese celebre in tutta Europa, più di 20 concerti solo con l’orchestra del Concertgebouw. </w:t>
      </w:r>
      <w:r w:rsidR="00FF6E91" w:rsidRPr="00866304">
        <w:rPr>
          <w:rFonts w:ascii="Arial" w:hAnsi="Arial" w:cs="Arial"/>
          <w:color w:val="333399"/>
        </w:rPr>
        <w:t xml:space="preserve">                             </w:t>
      </w:r>
      <w:r w:rsidRPr="00866304">
        <w:rPr>
          <w:rFonts w:ascii="Arial" w:hAnsi="Arial" w:cs="Arial"/>
          <w:color w:val="333399"/>
        </w:rPr>
        <w:t xml:space="preserve">Amica di B. Britten. Un concorso per giovani compositori porta il suo nome.  </w:t>
      </w:r>
    </w:p>
    <w:p w:rsidR="006C1701" w:rsidRPr="00866304" w:rsidRDefault="00AF5F32" w:rsidP="007121F3">
      <w:pPr>
        <w:tabs>
          <w:tab w:val="decimal" w:pos="0"/>
          <w:tab w:val="left" w:pos="4253"/>
        </w:tabs>
        <w:spacing w:before="120" w:after="0"/>
        <w:jc w:val="left"/>
        <w:rPr>
          <w:rFonts w:ascii="Arial" w:hAnsi="Arial" w:cs="Arial"/>
          <w:sz w:val="24"/>
          <w:szCs w:val="24"/>
          <w:lang w:val="fr-FR"/>
        </w:rPr>
      </w:pPr>
      <w:r>
        <w:rPr>
          <w:rFonts w:ascii="Arial" w:hAnsi="Arial" w:cs="Arial"/>
          <w:color w:val="000000"/>
          <w:sz w:val="24"/>
          <w:szCs w:val="24"/>
          <w:lang w:val="it-IT"/>
        </w:rPr>
        <w:t xml:space="preserve">Violoncello </w:t>
      </w:r>
      <w:r w:rsidR="006C1701" w:rsidRPr="00866304">
        <w:rPr>
          <w:rFonts w:ascii="Arial" w:hAnsi="Arial" w:cs="Arial"/>
          <w:sz w:val="24"/>
          <w:szCs w:val="24"/>
          <w:lang w:val="it-IT"/>
        </w:rPr>
        <w:t>e pf.:   Sonata in La- (1919)</w:t>
      </w:r>
      <w:r>
        <w:rPr>
          <w:rFonts w:ascii="Arial" w:hAnsi="Arial" w:cs="Arial"/>
          <w:sz w:val="24"/>
          <w:szCs w:val="24"/>
          <w:lang w:val="it-IT"/>
        </w:rPr>
        <w:t>,</w:t>
      </w:r>
      <w:r w:rsidR="006C1701" w:rsidRPr="00866304">
        <w:rPr>
          <w:rFonts w:ascii="Arial" w:hAnsi="Arial" w:cs="Arial"/>
          <w:sz w:val="24"/>
          <w:szCs w:val="24"/>
          <w:lang w:val="it-IT"/>
        </w:rPr>
        <w:t xml:space="preserve">   </w:t>
      </w:r>
      <w:r w:rsidR="006C1701" w:rsidRPr="00866304">
        <w:rPr>
          <w:rFonts w:ascii="Arial" w:hAnsi="Arial" w:cs="Arial"/>
          <w:sz w:val="24"/>
          <w:szCs w:val="24"/>
          <w:lang w:val="fr-FR"/>
        </w:rPr>
        <w:t xml:space="preserve">3 Impressions (1926), n° 2: Nuit calme (4’50). </w:t>
      </w:r>
    </w:p>
    <w:p w:rsidR="00AF5F32" w:rsidRDefault="00AF5F32"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 xml:space="preserve">Violoncello </w:t>
      </w:r>
      <w:r w:rsidRPr="00866304">
        <w:rPr>
          <w:rFonts w:ascii="Arial" w:hAnsi="Arial" w:cs="Arial"/>
          <w:sz w:val="24"/>
          <w:szCs w:val="24"/>
          <w:lang w:val="it-IT"/>
        </w:rPr>
        <w:t>e orch.</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Poéme (1927)</w:t>
      </w:r>
      <w:r>
        <w:rPr>
          <w:rFonts w:ascii="Arial" w:hAnsi="Arial" w:cs="Arial"/>
          <w:sz w:val="24"/>
          <w:szCs w:val="24"/>
          <w:lang w:val="it-IT"/>
        </w:rPr>
        <w:t xml:space="preserve">,   </w:t>
      </w:r>
      <w:r w:rsidR="006C1701" w:rsidRPr="00866304">
        <w:rPr>
          <w:rFonts w:ascii="Arial" w:hAnsi="Arial" w:cs="Arial"/>
          <w:sz w:val="24"/>
          <w:szCs w:val="24"/>
          <w:lang w:val="it-IT"/>
        </w:rPr>
        <w:t>Concertstuck</w:t>
      </w:r>
      <w:r>
        <w:rPr>
          <w:rFonts w:ascii="Arial" w:hAnsi="Arial" w:cs="Arial"/>
          <w:sz w:val="24"/>
          <w:szCs w:val="24"/>
          <w:lang w:val="it-IT"/>
        </w:rPr>
        <w:t xml:space="preserve"> </w:t>
      </w:r>
      <w:r w:rsidR="006C1701" w:rsidRPr="00866304">
        <w:rPr>
          <w:rFonts w:ascii="Arial" w:hAnsi="Arial" w:cs="Arial"/>
          <w:sz w:val="24"/>
          <w:szCs w:val="24"/>
          <w:lang w:val="it-IT"/>
        </w:rPr>
        <w:t>(1934)</w:t>
      </w:r>
      <w:r>
        <w:rPr>
          <w:rFonts w:ascii="Arial" w:hAnsi="Arial" w:cs="Arial"/>
          <w:sz w:val="24"/>
          <w:szCs w:val="24"/>
          <w:lang w:val="it-IT"/>
        </w:rPr>
        <w:t xml:space="preserve">,   </w:t>
      </w:r>
      <w:r w:rsidR="006C1701" w:rsidRPr="00866304">
        <w:rPr>
          <w:rFonts w:ascii="Arial" w:hAnsi="Arial" w:cs="Arial"/>
          <w:sz w:val="24"/>
          <w:szCs w:val="24"/>
          <w:lang w:val="it-IT"/>
        </w:rPr>
        <w:t xml:space="preserve">1° Concerto (1922),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Concerto</w:t>
      </w:r>
      <w:r w:rsidR="00AF5F32">
        <w:rPr>
          <w:rFonts w:ascii="Arial" w:hAnsi="Arial" w:cs="Arial"/>
          <w:sz w:val="24"/>
          <w:szCs w:val="24"/>
          <w:lang w:val="it-IT"/>
        </w:rPr>
        <w:t xml:space="preserve"> </w:t>
      </w:r>
      <w:r w:rsidRPr="00866304">
        <w:rPr>
          <w:rFonts w:ascii="Arial" w:hAnsi="Arial" w:cs="Arial"/>
          <w:sz w:val="24"/>
          <w:szCs w:val="24"/>
          <w:lang w:val="it-IT"/>
        </w:rPr>
        <w:t>(1924).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BOSSI  Marco Enrico      </w:t>
      </w:r>
      <w:r w:rsidR="00450B98" w:rsidRPr="00866304">
        <w:rPr>
          <w:rFonts w:ascii="Arial" w:hAnsi="Arial" w:cs="Arial"/>
          <w:color w:val="333399"/>
          <w:sz w:val="24"/>
          <w:szCs w:val="24"/>
          <w:u w:val="single"/>
        </w:rPr>
        <w:t xml:space="preserve">   </w:t>
      </w:r>
      <w:r w:rsidR="003C3DA6" w:rsidRPr="00866304">
        <w:rPr>
          <w:rFonts w:ascii="Arial" w:hAnsi="Arial" w:cs="Arial"/>
          <w:color w:val="333399"/>
          <w:sz w:val="24"/>
          <w:szCs w:val="24"/>
          <w:u w:val="single"/>
        </w:rPr>
        <w:t xml:space="preserve"> </w:t>
      </w:r>
      <w:r w:rsidR="00B11A96">
        <w:rPr>
          <w:rFonts w:ascii="Arial" w:hAnsi="Arial" w:cs="Arial"/>
          <w:color w:val="333399"/>
          <w:sz w:val="24"/>
          <w:szCs w:val="24"/>
          <w:u w:val="single"/>
        </w:rPr>
        <w:t xml:space="preserve">   </w:t>
      </w:r>
      <w:r w:rsidRPr="00866304">
        <w:rPr>
          <w:rFonts w:ascii="Arial" w:hAnsi="Arial" w:cs="Arial"/>
          <w:color w:val="333399"/>
          <w:sz w:val="24"/>
          <w:szCs w:val="24"/>
          <w:u w:val="single"/>
        </w:rPr>
        <w:t>Salò, 25.4.1861 - Traversata New York - Le Havre, 20.2.1925.</w:t>
      </w:r>
    </w:p>
    <w:p w:rsidR="00060A06" w:rsidRPr="00866304" w:rsidRDefault="00060A06" w:rsidP="007121F3">
      <w:pPr>
        <w:widowControl w:val="0"/>
        <w:tabs>
          <w:tab w:val="decimal" w:pos="0"/>
          <w:tab w:val="left" w:pos="4253"/>
        </w:tabs>
        <w:autoSpaceDE w:val="0"/>
        <w:autoSpaceDN w:val="0"/>
        <w:adjustRightInd w:val="0"/>
        <w:spacing w:before="120" w:after="0"/>
        <w:jc w:val="left"/>
        <w:rPr>
          <w:rFonts w:ascii="Arial" w:hAnsi="Arial" w:cs="Arial"/>
          <w:color w:val="333399"/>
          <w:lang w:val="it-IT"/>
        </w:rPr>
      </w:pPr>
      <w:r w:rsidRPr="00866304">
        <w:rPr>
          <w:rFonts w:ascii="Arial" w:hAnsi="Arial" w:cs="Arial"/>
          <w:color w:val="333399"/>
          <w:lang w:val="it-IT"/>
        </w:rPr>
        <w:t xml:space="preserve">Compositore, grande concertista d’organo e pianista italiano, allievo di Fumagalli (org), Sangalli (pf.), Boniporti, Dominiceti e Ponchielli (comp.). Dal 1881 al 1889 fu Maestro di Cappella alla Cattedrale di Como. Insegnante d’organo al Conservatorio di Napoli dal 1890 al 1895, Direttore nei Conservatori di Venezia (1895-1902),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lastRenderedPageBreak/>
        <w:t xml:space="preserve">Bologna dal 1902 al 1911 (con Martucci, collaborò alla rinascita della musica strumentale italiana) e Santa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Cecilia dal 1916 al 1923. Eseguì insuperabili concerti su circa 900 organi, i più importanti al mondo. Stimato da Verdi, Puccini, Boito, Massenet, Saint-Saens, Pascoli, D’Annunzio, che lo definì: “Alto signore dei suoni, artista </w:t>
      </w:r>
      <w:r w:rsidR="00483021">
        <w:rPr>
          <w:rFonts w:ascii="Arial" w:hAnsi="Arial" w:cs="Arial"/>
          <w:color w:val="333399"/>
          <w:lang w:val="it-IT"/>
        </w:rPr>
        <w:t xml:space="preserve">        </w:t>
      </w:r>
      <w:r w:rsidRPr="00866304">
        <w:rPr>
          <w:rFonts w:ascii="Arial" w:hAnsi="Arial" w:cs="Arial"/>
          <w:color w:val="333399"/>
          <w:lang w:val="it-IT"/>
        </w:rPr>
        <w:t xml:space="preserve">con mille anime”. Famosa la sfida amichevole con altri organisti all’Auditorium “Wanamaker” di Philadelphia, sull’organo a quei tempi </w:t>
      </w:r>
      <w:r w:rsidR="00AF5F32">
        <w:rPr>
          <w:rFonts w:ascii="Arial" w:hAnsi="Arial" w:cs="Arial"/>
          <w:color w:val="333399"/>
          <w:lang w:val="it-IT"/>
        </w:rPr>
        <w:t xml:space="preserve">il </w:t>
      </w:r>
      <w:r w:rsidRPr="00866304">
        <w:rPr>
          <w:rFonts w:ascii="Arial" w:hAnsi="Arial" w:cs="Arial"/>
          <w:color w:val="333399"/>
          <w:lang w:val="it-IT"/>
        </w:rPr>
        <w:t xml:space="preserve">più grande del mondo (6 tastiere, c.100 registri, 30.000 canne). Mentre Bossi suona, </w:t>
      </w:r>
      <w:r w:rsidR="00483021">
        <w:rPr>
          <w:rFonts w:ascii="Arial" w:hAnsi="Arial" w:cs="Arial"/>
          <w:color w:val="333399"/>
          <w:lang w:val="it-IT"/>
        </w:rPr>
        <w:t xml:space="preserve">                       </w:t>
      </w:r>
      <w:r w:rsidRPr="00866304">
        <w:rPr>
          <w:rFonts w:ascii="Arial" w:hAnsi="Arial" w:cs="Arial"/>
          <w:color w:val="333399"/>
          <w:lang w:val="it-IT"/>
        </w:rPr>
        <w:t xml:space="preserve">in una fotografia, si vedono vicino lui: Dupré, Nadia Boulanger, Courboin e l’americano Palmer… </w:t>
      </w:r>
      <w:r w:rsidR="00483021">
        <w:rPr>
          <w:rFonts w:ascii="Arial" w:hAnsi="Arial" w:cs="Arial"/>
          <w:color w:val="333399"/>
          <w:lang w:val="it-IT"/>
        </w:rPr>
        <w:t xml:space="preserve">                                             </w:t>
      </w:r>
      <w:r w:rsidRPr="00866304">
        <w:rPr>
          <w:rFonts w:ascii="Arial" w:hAnsi="Arial" w:cs="Arial"/>
          <w:color w:val="333399"/>
          <w:lang w:val="it-IT"/>
        </w:rPr>
        <w:t xml:space="preserve">il loro sguardo è </w:t>
      </w:r>
      <w:r w:rsidR="00885D37" w:rsidRPr="00866304">
        <w:rPr>
          <w:rFonts w:ascii="Arial" w:hAnsi="Arial" w:cs="Arial"/>
          <w:color w:val="333399"/>
          <w:lang w:val="it-IT"/>
        </w:rPr>
        <w:t xml:space="preserve"> </w:t>
      </w:r>
      <w:r w:rsidRPr="00866304">
        <w:rPr>
          <w:rFonts w:ascii="Arial" w:hAnsi="Arial" w:cs="Arial"/>
          <w:color w:val="333399"/>
          <w:lang w:val="it-IT"/>
        </w:rPr>
        <w:t xml:space="preserve">di grande ammirazione. Anche il fratello Costante Adolfo (organista al Duomo di Milano) e </w:t>
      </w:r>
      <w:r w:rsidR="00483021">
        <w:rPr>
          <w:rFonts w:ascii="Arial" w:hAnsi="Arial" w:cs="Arial"/>
          <w:color w:val="333399"/>
          <w:lang w:val="it-IT"/>
        </w:rPr>
        <w:t xml:space="preserve">                                     </w:t>
      </w:r>
      <w:r w:rsidRPr="00866304">
        <w:rPr>
          <w:rFonts w:ascii="Arial" w:hAnsi="Arial" w:cs="Arial"/>
          <w:color w:val="333399"/>
          <w:lang w:val="it-IT"/>
        </w:rPr>
        <w:t xml:space="preserve">il figlio Renzo furono musicisti.            </w:t>
      </w:r>
    </w:p>
    <w:p w:rsidR="00AD107F"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AF5F32">
        <w:rPr>
          <w:rFonts w:ascii="Arial" w:hAnsi="Arial" w:cs="Arial"/>
          <w:color w:val="000000"/>
          <w:sz w:val="24"/>
          <w:szCs w:val="24"/>
          <w:lang w:val="it-IT"/>
        </w:rPr>
        <w:t>ioloncello</w:t>
      </w:r>
      <w:r w:rsidR="00CF1D4B" w:rsidRPr="00866304">
        <w:rPr>
          <w:rFonts w:ascii="Arial" w:hAnsi="Arial" w:cs="Arial"/>
          <w:sz w:val="24"/>
          <w:szCs w:val="24"/>
          <w:lang w:val="it-IT"/>
        </w:rPr>
        <w:t xml:space="preserve"> e pf.:   </w:t>
      </w:r>
      <w:r w:rsidR="00AD107F" w:rsidRPr="00866304">
        <w:rPr>
          <w:rFonts w:ascii="Arial" w:hAnsi="Arial" w:cs="Arial"/>
          <w:sz w:val="24"/>
          <w:szCs w:val="24"/>
          <w:lang w:val="it-IT"/>
        </w:rPr>
        <w:t xml:space="preserve">Inspiration à Baveno, op. 4a (4’).   </w:t>
      </w:r>
      <w:r w:rsidR="006C1701" w:rsidRPr="00866304">
        <w:rPr>
          <w:rFonts w:ascii="Arial" w:hAnsi="Arial" w:cs="Arial"/>
          <w:sz w:val="24"/>
          <w:szCs w:val="24"/>
          <w:lang w:val="it-IT"/>
        </w:rPr>
        <w:t xml:space="preserve">Romanza </w:t>
      </w:r>
      <w:r w:rsidR="00CF1D4B" w:rsidRPr="00866304">
        <w:rPr>
          <w:rFonts w:ascii="Arial" w:hAnsi="Arial" w:cs="Arial"/>
          <w:sz w:val="24"/>
          <w:szCs w:val="24"/>
          <w:lang w:val="it-IT"/>
        </w:rPr>
        <w:t>in La</w:t>
      </w:r>
      <w:r w:rsidR="00AD107F" w:rsidRPr="00866304">
        <w:rPr>
          <w:rFonts w:ascii="Arial" w:hAnsi="Arial" w:cs="Arial"/>
          <w:sz w:val="24"/>
          <w:szCs w:val="24"/>
          <w:lang w:val="it-IT"/>
        </w:rPr>
        <w:t>,</w:t>
      </w:r>
      <w:r w:rsidR="006C1701" w:rsidRPr="00866304">
        <w:rPr>
          <w:rFonts w:ascii="Arial" w:hAnsi="Arial" w:cs="Arial"/>
          <w:sz w:val="24"/>
          <w:szCs w:val="24"/>
          <w:lang w:val="it-IT"/>
        </w:rPr>
        <w:t xml:space="preserve"> op. 89 (</w:t>
      </w:r>
      <w:r w:rsidR="00CF1D4B" w:rsidRPr="00866304">
        <w:rPr>
          <w:rFonts w:ascii="Arial" w:hAnsi="Arial" w:cs="Arial"/>
          <w:sz w:val="24"/>
          <w:szCs w:val="24"/>
          <w:lang w:val="it-IT"/>
        </w:rPr>
        <w:t xml:space="preserve">1894, </w:t>
      </w:r>
      <w:r w:rsidR="00AD107F" w:rsidRPr="00866304">
        <w:rPr>
          <w:rFonts w:ascii="Arial" w:hAnsi="Arial" w:cs="Arial"/>
          <w:sz w:val="24"/>
          <w:szCs w:val="24"/>
          <w:lang w:val="it-IT"/>
        </w:rPr>
        <w:t>2</w:t>
      </w:r>
      <w:r w:rsidR="006C1701" w:rsidRPr="00866304">
        <w:rPr>
          <w:rFonts w:ascii="Arial" w:hAnsi="Arial" w:cs="Arial"/>
          <w:sz w:val="24"/>
          <w:szCs w:val="24"/>
          <w:lang w:val="it-IT"/>
        </w:rPr>
        <w:t>’</w:t>
      </w:r>
      <w:r w:rsidR="00AD107F" w:rsidRPr="00866304">
        <w:rPr>
          <w:rFonts w:ascii="Arial" w:hAnsi="Arial" w:cs="Arial"/>
          <w:sz w:val="24"/>
          <w:szCs w:val="24"/>
          <w:lang w:val="it-IT"/>
        </w:rPr>
        <w:t>45</w:t>
      </w:r>
      <w:r w:rsidR="006C1701" w:rsidRPr="00866304">
        <w:rPr>
          <w:rFonts w:ascii="Arial" w:hAnsi="Arial" w:cs="Arial"/>
          <w:sz w:val="24"/>
          <w:szCs w:val="24"/>
          <w:lang w:val="it-IT"/>
        </w:rPr>
        <w:t>)</w:t>
      </w:r>
      <w:r w:rsidR="00CF1D4B" w:rsidRPr="00866304">
        <w:rPr>
          <w:rFonts w:ascii="Arial" w:hAnsi="Arial" w:cs="Arial"/>
          <w:sz w:val="24"/>
          <w:szCs w:val="24"/>
          <w:lang w:val="it-IT"/>
        </w:rPr>
        <w:t xml:space="preserve">,   </w:t>
      </w:r>
    </w:p>
    <w:p w:rsidR="00060A06" w:rsidRPr="00866304" w:rsidRDefault="00060A0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w:t>
      </w:r>
      <w:r w:rsidR="00CF1D4B" w:rsidRPr="00866304">
        <w:rPr>
          <w:rFonts w:ascii="Arial" w:hAnsi="Arial" w:cs="Arial"/>
          <w:sz w:val="24"/>
          <w:szCs w:val="24"/>
          <w:lang w:val="it-IT"/>
        </w:rPr>
        <w:t>Fogli d’Album, op. 1</w:t>
      </w:r>
      <w:r w:rsidR="00AD107F" w:rsidRPr="00866304">
        <w:rPr>
          <w:rFonts w:ascii="Arial" w:hAnsi="Arial" w:cs="Arial"/>
          <w:sz w:val="24"/>
          <w:szCs w:val="24"/>
          <w:lang w:val="it-IT"/>
        </w:rPr>
        <w:t>1</w:t>
      </w:r>
      <w:r w:rsidR="00CF1D4B" w:rsidRPr="00866304">
        <w:rPr>
          <w:rFonts w:ascii="Arial" w:hAnsi="Arial" w:cs="Arial"/>
          <w:sz w:val="24"/>
          <w:szCs w:val="24"/>
          <w:lang w:val="it-IT"/>
        </w:rPr>
        <w:t>1</w:t>
      </w:r>
      <w:r w:rsidR="00AD107F" w:rsidRPr="00866304">
        <w:rPr>
          <w:rFonts w:ascii="Arial" w:hAnsi="Arial" w:cs="Arial"/>
          <w:sz w:val="24"/>
          <w:szCs w:val="24"/>
          <w:lang w:val="it-IT"/>
        </w:rPr>
        <w:t xml:space="preserve"> (10’30)</w:t>
      </w:r>
      <w:r w:rsidR="00CF1D4B" w:rsidRPr="00866304">
        <w:rPr>
          <w:rFonts w:ascii="Arial" w:hAnsi="Arial" w:cs="Arial"/>
          <w:sz w:val="24"/>
          <w:szCs w:val="24"/>
          <w:lang w:val="it-IT"/>
        </w:rPr>
        <w:t>,</w:t>
      </w:r>
      <w:r w:rsidR="00AD107F" w:rsidRPr="00866304">
        <w:rPr>
          <w:rFonts w:ascii="Arial" w:hAnsi="Arial" w:cs="Arial"/>
          <w:sz w:val="24"/>
          <w:szCs w:val="24"/>
          <w:lang w:val="it-IT"/>
        </w:rPr>
        <w:t xml:space="preserve">   </w:t>
      </w:r>
      <w:r w:rsidR="00CF1D4B" w:rsidRPr="00866304">
        <w:rPr>
          <w:rFonts w:ascii="Arial" w:hAnsi="Arial" w:cs="Arial"/>
          <w:sz w:val="24"/>
          <w:szCs w:val="24"/>
          <w:lang w:val="it-IT"/>
        </w:rPr>
        <w:t>Il canto dell’anima</w:t>
      </w:r>
      <w:r w:rsidR="00AD107F" w:rsidRPr="00866304">
        <w:rPr>
          <w:rFonts w:ascii="Arial" w:hAnsi="Arial" w:cs="Arial"/>
          <w:sz w:val="24"/>
          <w:szCs w:val="24"/>
          <w:lang w:val="it-IT"/>
        </w:rPr>
        <w:t xml:space="preserve"> (5’40)</w:t>
      </w:r>
      <w:r w:rsidR="006C1701" w:rsidRPr="00866304">
        <w:rPr>
          <w:rFonts w:ascii="Arial" w:hAnsi="Arial" w:cs="Arial"/>
          <w:sz w:val="24"/>
          <w:szCs w:val="24"/>
          <w:lang w:val="it-IT"/>
        </w:rPr>
        <w:t>.</w:t>
      </w:r>
    </w:p>
    <w:p w:rsidR="00303FF7" w:rsidRPr="00866304" w:rsidRDefault="00060A06" w:rsidP="007121F3">
      <w:pPr>
        <w:tabs>
          <w:tab w:val="decimal" w:pos="0"/>
          <w:tab w:val="left" w:pos="4253"/>
        </w:tabs>
        <w:spacing w:before="120" w:after="0"/>
        <w:jc w:val="left"/>
        <w:rPr>
          <w:rStyle w:val="notranslate"/>
          <w:rFonts w:ascii="Arial" w:hAnsi="Arial" w:cs="Arial"/>
          <w:lang w:val="it-IT"/>
        </w:rPr>
      </w:pPr>
      <w:r w:rsidRPr="00866304">
        <w:rPr>
          <w:rStyle w:val="notranslate"/>
          <w:rFonts w:ascii="Arial" w:hAnsi="Arial" w:cs="Arial"/>
          <w:sz w:val="24"/>
          <w:szCs w:val="24"/>
          <w:lang w:val="it-IT"/>
        </w:rPr>
        <w:t>Benedizione nuziale</w:t>
      </w:r>
      <w:r w:rsidRPr="00866304">
        <w:rPr>
          <w:rStyle w:val="notranslate"/>
          <w:rFonts w:ascii="Arial" w:hAnsi="Arial" w:cs="Arial"/>
          <w:lang w:val="it-IT"/>
        </w:rPr>
        <w:t xml:space="preserve">, </w:t>
      </w:r>
      <w:r w:rsidRPr="00866304">
        <w:rPr>
          <w:rStyle w:val="notranslate"/>
          <w:rFonts w:ascii="Arial" w:hAnsi="Arial" w:cs="Arial"/>
          <w:sz w:val="24"/>
          <w:szCs w:val="24"/>
          <w:lang w:val="it-IT"/>
        </w:rPr>
        <w:t>violoncello</w:t>
      </w:r>
      <w:r w:rsidR="00B01AE9">
        <w:rPr>
          <w:rStyle w:val="notranslate"/>
          <w:rFonts w:ascii="Arial" w:hAnsi="Arial" w:cs="Arial"/>
          <w:sz w:val="24"/>
          <w:szCs w:val="24"/>
          <w:lang w:val="it-IT"/>
        </w:rPr>
        <w:t xml:space="preserve"> </w:t>
      </w:r>
      <w:r w:rsidRPr="00866304">
        <w:rPr>
          <w:rStyle w:val="notranslate"/>
          <w:rFonts w:ascii="Arial" w:hAnsi="Arial" w:cs="Arial"/>
          <w:sz w:val="24"/>
          <w:szCs w:val="24"/>
          <w:lang w:val="it-IT"/>
        </w:rPr>
        <w:t>e org</w:t>
      </w:r>
      <w:r w:rsidR="00AF5F32">
        <w:rPr>
          <w:rStyle w:val="notranslate"/>
          <w:rFonts w:ascii="Arial" w:hAnsi="Arial" w:cs="Arial"/>
          <w:sz w:val="24"/>
          <w:szCs w:val="24"/>
          <w:lang w:val="it-IT"/>
        </w:rPr>
        <w:t>ano</w:t>
      </w:r>
      <w:r w:rsidR="00B01AE9">
        <w:rPr>
          <w:rStyle w:val="notranslate"/>
          <w:rFonts w:ascii="Arial" w:hAnsi="Arial" w:cs="Arial"/>
          <w:lang w:val="it-IT"/>
        </w:rPr>
        <w:t>,</w:t>
      </w:r>
      <w:r w:rsidRPr="00866304">
        <w:rPr>
          <w:rStyle w:val="notranslate"/>
          <w:rFonts w:ascii="Arial" w:hAnsi="Arial" w:cs="Arial"/>
          <w:sz w:val="24"/>
          <w:szCs w:val="24"/>
          <w:lang w:val="it-IT"/>
        </w:rPr>
        <w:t xml:space="preserve"> op.</w:t>
      </w:r>
      <w:r w:rsidRPr="00866304">
        <w:rPr>
          <w:rFonts w:ascii="Arial" w:hAnsi="Arial" w:cs="Arial"/>
          <w:sz w:val="24"/>
          <w:szCs w:val="24"/>
          <w:lang w:val="it-IT"/>
        </w:rPr>
        <w:t xml:space="preserve"> </w:t>
      </w:r>
      <w:r w:rsidRPr="00866304">
        <w:rPr>
          <w:rStyle w:val="notranslate"/>
          <w:rFonts w:ascii="Arial" w:hAnsi="Arial" w:cs="Arial"/>
          <w:sz w:val="24"/>
          <w:szCs w:val="24"/>
          <w:lang w:val="it-IT"/>
        </w:rPr>
        <w:t>111/1 (1897)</w:t>
      </w:r>
      <w:r w:rsidRPr="00866304">
        <w:rPr>
          <w:rStyle w:val="notranslate"/>
          <w:rFonts w:ascii="Arial" w:hAnsi="Arial" w:cs="Arial"/>
          <w:lang w:val="it-IT"/>
        </w:rPr>
        <w:t>.</w:t>
      </w:r>
    </w:p>
    <w:p w:rsidR="005D58DD" w:rsidRPr="00866304" w:rsidRDefault="005D58DD" w:rsidP="007121F3">
      <w:pPr>
        <w:tabs>
          <w:tab w:val="decimal" w:pos="0"/>
          <w:tab w:val="left" w:pos="4253"/>
        </w:tabs>
        <w:spacing w:before="120" w:after="0"/>
        <w:jc w:val="left"/>
        <w:rPr>
          <w:rStyle w:val="notranslate"/>
          <w:rFonts w:ascii="Arial" w:hAnsi="Arial" w:cs="Arial"/>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BOUGHTON  Rutland</w:t>
      </w:r>
      <w:r w:rsidRPr="00866304">
        <w:rPr>
          <w:rFonts w:ascii="Arial" w:hAnsi="Arial" w:cs="Arial"/>
          <w:color w:val="333399"/>
          <w:sz w:val="24"/>
          <w:szCs w:val="24"/>
          <w:u w:val="single"/>
          <w:lang w:val="it-IT"/>
        </w:rPr>
        <w:tab/>
        <w:t>Aylesbury, 23.1.1878 - Londra, 25.1.1960.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inglese, allievo di Stanford e Davies.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F5F32">
        <w:rPr>
          <w:rFonts w:ascii="Arial" w:hAnsi="Arial" w:cs="Arial"/>
          <w:color w:val="000000"/>
          <w:sz w:val="24"/>
          <w:szCs w:val="24"/>
          <w:lang w:val="it-IT"/>
        </w:rPr>
        <w:t>violoncello</w:t>
      </w:r>
      <w:r w:rsidRPr="00866304">
        <w:rPr>
          <w:rFonts w:ascii="Arial" w:hAnsi="Arial" w:cs="Arial"/>
          <w:sz w:val="24"/>
          <w:szCs w:val="24"/>
          <w:lang w:val="it-IT"/>
        </w:rPr>
        <w:t xml:space="preserve"> e pf. (1948).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BOULANGER  Lili</w:t>
      </w:r>
      <w:r w:rsidRPr="00866304">
        <w:rPr>
          <w:rFonts w:ascii="Arial" w:hAnsi="Arial" w:cs="Arial"/>
          <w:color w:val="333399"/>
          <w:sz w:val="24"/>
          <w:szCs w:val="24"/>
          <w:u w:val="single"/>
          <w:lang w:val="it-IT"/>
        </w:rPr>
        <w:tab/>
        <w:t>Parigi, 21.8.1893 - Mézy, 15.3.1918.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Compositrice francese, sorella di Nadia che fu sua insegnante con Caussade e Vidal. Fortunata (ma capace) </w:t>
      </w:r>
      <w:r w:rsidR="00885D37" w:rsidRPr="00866304">
        <w:rPr>
          <w:rFonts w:ascii="Arial" w:hAnsi="Arial" w:cs="Arial"/>
          <w:color w:val="333399"/>
        </w:rPr>
        <w:t xml:space="preserve">  </w:t>
      </w:r>
      <w:r w:rsidR="00AF5F32">
        <w:rPr>
          <w:rFonts w:ascii="Arial" w:hAnsi="Arial" w:cs="Arial"/>
          <w:color w:val="333399"/>
        </w:rPr>
        <w:t xml:space="preserve">   </w:t>
      </w:r>
      <w:r w:rsidRPr="00866304">
        <w:rPr>
          <w:rFonts w:ascii="Arial" w:hAnsi="Arial" w:cs="Arial"/>
          <w:color w:val="333399"/>
        </w:rPr>
        <w:t xml:space="preserve">per esser stata la prima donna a vincere il Prix de Rome, nel 1913. Sfortunata per i suoi soli 25 anni di vita. </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AF5F32">
        <w:rPr>
          <w:rFonts w:ascii="Arial" w:hAnsi="Arial" w:cs="Arial"/>
          <w:color w:val="000000"/>
          <w:sz w:val="24"/>
          <w:szCs w:val="24"/>
          <w:lang w:val="it-IT"/>
        </w:rPr>
        <w:t xml:space="preserve">ioloncello </w:t>
      </w:r>
      <w:r w:rsidR="006C1701" w:rsidRPr="00866304">
        <w:rPr>
          <w:rFonts w:ascii="Arial" w:hAnsi="Arial" w:cs="Arial"/>
          <w:sz w:val="24"/>
          <w:szCs w:val="24"/>
          <w:lang w:val="it-IT"/>
        </w:rPr>
        <w:t>e pf.:   Notturno (1911),   Cortege (1911).</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BOULANGER  Nadia</w:t>
      </w:r>
      <w:r w:rsidRPr="00866304">
        <w:rPr>
          <w:rFonts w:ascii="Arial" w:hAnsi="Arial" w:cs="Arial"/>
          <w:color w:val="333399"/>
          <w:sz w:val="24"/>
          <w:szCs w:val="24"/>
          <w:u w:val="single"/>
        </w:rPr>
        <w:tab/>
        <w:t>Parigi, 16.9.1887 - Parigi, 22.10.1979.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Figlia del </w:t>
      </w:r>
      <w:r w:rsidRPr="00866304">
        <w:rPr>
          <w:rFonts w:ascii="Arial" w:hAnsi="Arial" w:cs="Arial"/>
          <w:b/>
          <w:color w:val="333399"/>
        </w:rPr>
        <w:t>violoncellista</w:t>
      </w:r>
      <w:r w:rsidRPr="00866304">
        <w:rPr>
          <w:rFonts w:ascii="Arial" w:hAnsi="Arial" w:cs="Arial"/>
          <w:color w:val="333399"/>
        </w:rPr>
        <w:t xml:space="preserve"> Ernest, insegnante al Conservatorio di Parigi e vincitore del Prix de Rome nel 1835. Compositrice, eccellente didatta, direttrice d’orchestra, allieva di Fauré e Widor, Prix de Rome nel 1908. </w:t>
      </w:r>
      <w:r w:rsidR="00483021">
        <w:rPr>
          <w:rFonts w:ascii="Arial" w:hAnsi="Arial" w:cs="Arial"/>
          <w:color w:val="333399"/>
        </w:rPr>
        <w:t xml:space="preserve">                                </w:t>
      </w:r>
      <w:r w:rsidRPr="00866304">
        <w:rPr>
          <w:rFonts w:ascii="Arial" w:hAnsi="Arial" w:cs="Arial"/>
          <w:color w:val="333399"/>
        </w:rPr>
        <w:t xml:space="preserve">Dopo una cospicua produzione si dedicò alla Direzione d’orchestra e in particolare alla didattica. </w:t>
      </w:r>
      <w:r w:rsidR="00483021">
        <w:rPr>
          <w:rFonts w:ascii="Arial" w:hAnsi="Arial" w:cs="Arial"/>
          <w:color w:val="333399"/>
        </w:rPr>
        <w:t xml:space="preserve">                                    </w:t>
      </w:r>
      <w:r w:rsidRPr="00866304">
        <w:rPr>
          <w:rFonts w:ascii="Arial" w:hAnsi="Arial" w:cs="Arial"/>
          <w:color w:val="333399"/>
        </w:rPr>
        <w:t xml:space="preserve">Insegnante al Conservatorio di Parigi,  dal 1921 alla sua scomparsa, a 92 anni, fu direttrice a Fontainebleau, </w:t>
      </w:r>
      <w:r w:rsidR="00483021">
        <w:rPr>
          <w:rFonts w:ascii="Arial" w:hAnsi="Arial" w:cs="Arial"/>
          <w:color w:val="333399"/>
        </w:rPr>
        <w:t xml:space="preserve">                    </w:t>
      </w:r>
      <w:r w:rsidRPr="00866304">
        <w:rPr>
          <w:rFonts w:ascii="Arial" w:hAnsi="Arial" w:cs="Arial"/>
          <w:color w:val="333399"/>
        </w:rPr>
        <w:t xml:space="preserve">ma anche al Wellesley College, al Radcliffe, alla Juilliard di New York, Maestro di cappella onorifico alla corte </w:t>
      </w:r>
      <w:r w:rsidR="00483021">
        <w:rPr>
          <w:rFonts w:ascii="Arial" w:hAnsi="Arial" w:cs="Arial"/>
          <w:color w:val="333399"/>
        </w:rPr>
        <w:t xml:space="preserve">                  </w:t>
      </w:r>
      <w:r w:rsidRPr="00866304">
        <w:rPr>
          <w:rFonts w:ascii="Arial" w:hAnsi="Arial" w:cs="Arial"/>
          <w:color w:val="333399"/>
        </w:rPr>
        <w:t>del Principe</w:t>
      </w:r>
      <w:r w:rsidR="00483021">
        <w:rPr>
          <w:rFonts w:ascii="Arial" w:hAnsi="Arial" w:cs="Arial"/>
          <w:color w:val="333399"/>
        </w:rPr>
        <w:t xml:space="preserve"> </w:t>
      </w:r>
      <w:r w:rsidRPr="00866304">
        <w:rPr>
          <w:rFonts w:ascii="Arial" w:hAnsi="Arial" w:cs="Arial"/>
          <w:color w:val="333399"/>
        </w:rPr>
        <w:t xml:space="preserve">di Monaco. Diresse l’orchestra alla prima esecuzione del “Dumbarton Oaks Concerto” di Stravinskij. </w:t>
      </w:r>
      <w:r w:rsidR="00FF6E91" w:rsidRPr="00866304">
        <w:rPr>
          <w:rFonts w:ascii="Arial" w:hAnsi="Arial" w:cs="Arial"/>
          <w:color w:val="333399"/>
        </w:rPr>
        <w:t xml:space="preserve">              </w:t>
      </w:r>
      <w:r w:rsidRPr="00866304">
        <w:rPr>
          <w:rFonts w:ascii="Arial" w:hAnsi="Arial" w:cs="Arial"/>
          <w:color w:val="333399"/>
        </w:rPr>
        <w:t>Insuperabile insegnante, moltissimi compositori (riportati nelle 14 monografie strumentali) furono suoi allievi. Secondo il dizionario Grove, solo tra gli allievi americani, fu insegnante di 135 compositori).</w:t>
      </w:r>
    </w:p>
    <w:p w:rsidR="006C1701" w:rsidRPr="00866304" w:rsidRDefault="00AF5F32"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3 Pezzi </w:t>
      </w:r>
      <w:r w:rsidR="00E6115D" w:rsidRPr="00866304">
        <w:rPr>
          <w:rFonts w:ascii="Arial" w:hAnsi="Arial" w:cs="Arial"/>
          <w:sz w:val="24"/>
          <w:szCs w:val="24"/>
          <w:lang w:val="it-IT"/>
        </w:rPr>
        <w:t>(1913</w:t>
      </w:r>
      <w:r w:rsidR="00AD5DC4" w:rsidRPr="00866304">
        <w:rPr>
          <w:rFonts w:ascii="Arial" w:hAnsi="Arial" w:cs="Arial"/>
          <w:sz w:val="24"/>
          <w:szCs w:val="24"/>
          <w:lang w:val="it-IT"/>
        </w:rPr>
        <w:t>-1914</w:t>
      </w:r>
      <w:r w:rsidR="00E6115D" w:rsidRPr="00866304">
        <w:rPr>
          <w:rFonts w:ascii="Arial" w:hAnsi="Arial" w:cs="Arial"/>
          <w:sz w:val="24"/>
          <w:szCs w:val="24"/>
          <w:lang w:val="it-IT"/>
        </w:rPr>
        <w:t>)</w:t>
      </w:r>
      <w:r w:rsidR="00C258B2">
        <w:rPr>
          <w:rFonts w:ascii="Arial" w:hAnsi="Arial" w:cs="Arial"/>
          <w:sz w:val="24"/>
          <w:szCs w:val="24"/>
          <w:lang w:val="it-IT"/>
        </w:rPr>
        <w:t>:  1) in Mib- (2’40),</w:t>
      </w:r>
      <w:r w:rsidR="00E6115D" w:rsidRPr="00866304">
        <w:rPr>
          <w:rFonts w:ascii="Arial" w:hAnsi="Arial" w:cs="Arial"/>
          <w:sz w:val="24"/>
          <w:szCs w:val="24"/>
          <w:lang w:val="it-IT"/>
        </w:rPr>
        <w:t xml:space="preserve">   </w:t>
      </w:r>
      <w:r w:rsidR="006C1701" w:rsidRPr="00866304">
        <w:rPr>
          <w:rFonts w:ascii="Arial" w:hAnsi="Arial" w:cs="Arial"/>
          <w:sz w:val="24"/>
          <w:szCs w:val="24"/>
          <w:lang w:val="it-IT"/>
        </w:rPr>
        <w:t xml:space="preserve">2) in La- (1’40), </w:t>
      </w:r>
      <w:r w:rsidR="00E6115D" w:rsidRPr="00866304">
        <w:rPr>
          <w:rFonts w:ascii="Arial" w:hAnsi="Arial" w:cs="Arial"/>
          <w:sz w:val="24"/>
          <w:szCs w:val="24"/>
          <w:lang w:val="it-IT"/>
        </w:rPr>
        <w:t xml:space="preserve">  </w:t>
      </w:r>
      <w:r w:rsidR="006C1701" w:rsidRPr="00866304">
        <w:rPr>
          <w:rFonts w:ascii="Arial" w:hAnsi="Arial" w:cs="Arial"/>
          <w:sz w:val="24"/>
          <w:szCs w:val="24"/>
          <w:lang w:val="it-IT"/>
        </w:rPr>
        <w:t>3) in Do#- (2’</w:t>
      </w:r>
      <w:r w:rsidR="00E6115D" w:rsidRPr="00866304">
        <w:rPr>
          <w:rFonts w:ascii="Arial" w:hAnsi="Arial" w:cs="Arial"/>
          <w:sz w:val="24"/>
          <w:szCs w:val="24"/>
          <w:lang w:val="it-IT"/>
        </w:rPr>
        <w:t>2</w:t>
      </w:r>
      <w:r w:rsidR="006C1701" w:rsidRPr="00866304">
        <w:rPr>
          <w:rFonts w:ascii="Arial" w:hAnsi="Arial" w:cs="Arial"/>
          <w:sz w:val="24"/>
          <w:szCs w:val="24"/>
          <w:lang w:val="it-IT"/>
        </w:rPr>
        <w:t>0).</w:t>
      </w:r>
    </w:p>
    <w:p w:rsidR="00AD5DC4" w:rsidRPr="00866304" w:rsidRDefault="00AD5DC4"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BOULEZ Pierre        </w:t>
      </w:r>
      <w:r w:rsidRPr="00866304">
        <w:rPr>
          <w:rFonts w:ascii="Arial" w:hAnsi="Arial" w:cs="Arial"/>
          <w:color w:val="333399"/>
          <w:sz w:val="24"/>
          <w:szCs w:val="24"/>
          <w:u w:val="single"/>
        </w:rPr>
        <w:tab/>
        <w:t>Montbrison, 25.3.1925</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francese, allievo di Messiaen e Leibowitz. Insegnante di composizione a Darmstadt, </w:t>
      </w:r>
      <w:r w:rsidR="00483021">
        <w:rPr>
          <w:rFonts w:ascii="Arial" w:hAnsi="Arial" w:cs="Arial"/>
          <w:color w:val="333399"/>
        </w:rPr>
        <w:t xml:space="preserve">   </w:t>
      </w:r>
      <w:r w:rsidRPr="00866304">
        <w:rPr>
          <w:rFonts w:ascii="Arial" w:hAnsi="Arial" w:cs="Arial"/>
          <w:color w:val="333399"/>
        </w:rPr>
        <w:t xml:space="preserve">Basilea e Harward. Polemico con le opere di Schoenberg, stravagante nell’asserire che i teatri d’opera: </w:t>
      </w:r>
      <w:r w:rsidR="00B01AE9">
        <w:rPr>
          <w:rFonts w:ascii="Arial" w:hAnsi="Arial" w:cs="Arial"/>
          <w:color w:val="333399"/>
        </w:rPr>
        <w:t xml:space="preserve">                </w:t>
      </w:r>
      <w:r w:rsidRPr="00866304">
        <w:rPr>
          <w:rFonts w:ascii="Arial" w:hAnsi="Arial" w:cs="Arial"/>
          <w:color w:val="333399"/>
        </w:rPr>
        <w:t xml:space="preserve">“Vanno distrutti”.  Nel 1967 litiga con il Ministro della Cultura Malraux e decide di cessare la sua attività in </w:t>
      </w:r>
      <w:r w:rsidR="00483021">
        <w:rPr>
          <w:rFonts w:ascii="Arial" w:hAnsi="Arial" w:cs="Arial"/>
          <w:color w:val="333399"/>
        </w:rPr>
        <w:t xml:space="preserve">           </w:t>
      </w:r>
      <w:r w:rsidRPr="00866304">
        <w:rPr>
          <w:rFonts w:ascii="Arial" w:hAnsi="Arial" w:cs="Arial"/>
          <w:color w:val="333399"/>
        </w:rPr>
        <w:t xml:space="preserve">Francia. Dal 1967 al 1972 sarà Direttore d’orchestra a Cleveland, dal 1971 al 1975 e alla BBC, contemporaneamente dal </w:t>
      </w:r>
      <w:r w:rsidR="00885D37" w:rsidRPr="00866304">
        <w:rPr>
          <w:rFonts w:ascii="Arial" w:hAnsi="Arial" w:cs="Arial"/>
          <w:color w:val="333399"/>
        </w:rPr>
        <w:t xml:space="preserve"> </w:t>
      </w:r>
      <w:r w:rsidRPr="00866304">
        <w:rPr>
          <w:rFonts w:ascii="Arial" w:hAnsi="Arial" w:cs="Arial"/>
          <w:color w:val="333399"/>
        </w:rPr>
        <w:t xml:space="preserve">1971 al 1977 alla Filarmonica di New York, successore di L. Bernstein. </w:t>
      </w:r>
      <w:r w:rsidR="00483021">
        <w:rPr>
          <w:rFonts w:ascii="Arial" w:hAnsi="Arial" w:cs="Arial"/>
          <w:color w:val="333399"/>
        </w:rPr>
        <w:t xml:space="preserve">                                    </w:t>
      </w:r>
      <w:r w:rsidR="00751AB8"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Messagesquisse, sur le nom de Sacher, </w:t>
      </w:r>
      <w:r w:rsidR="00C258B2">
        <w:rPr>
          <w:rFonts w:ascii="Arial" w:hAnsi="Arial" w:cs="Arial"/>
          <w:color w:val="000000"/>
          <w:sz w:val="24"/>
          <w:szCs w:val="24"/>
          <w:lang w:val="it-IT"/>
        </w:rPr>
        <w:t xml:space="preserve">violoncello </w:t>
      </w:r>
      <w:r w:rsidRPr="00866304">
        <w:rPr>
          <w:rFonts w:ascii="Arial" w:hAnsi="Arial" w:cs="Arial"/>
          <w:sz w:val="24"/>
          <w:szCs w:val="24"/>
          <w:lang w:val="fr-FR"/>
        </w:rPr>
        <w:t xml:space="preserve">solo e 6 </w:t>
      </w:r>
      <w:r w:rsidR="00C258B2">
        <w:rPr>
          <w:rFonts w:ascii="Arial" w:hAnsi="Arial" w:cs="Arial"/>
          <w:color w:val="000000"/>
          <w:sz w:val="24"/>
          <w:szCs w:val="24"/>
          <w:lang w:val="it-IT"/>
        </w:rPr>
        <w:t>violoncelli</w:t>
      </w:r>
      <w:r w:rsidRPr="00866304">
        <w:rPr>
          <w:rFonts w:ascii="Arial" w:hAnsi="Arial" w:cs="Arial"/>
          <w:sz w:val="24"/>
          <w:szCs w:val="24"/>
          <w:lang w:val="fr-FR"/>
        </w:rPr>
        <w:t xml:space="preserve"> </w:t>
      </w:r>
      <w:r w:rsidRPr="00866304">
        <w:rPr>
          <w:rFonts w:ascii="Arial" w:hAnsi="Arial" w:cs="Arial"/>
          <w:sz w:val="24"/>
          <w:szCs w:val="24"/>
          <w:lang w:val="it-IT"/>
        </w:rPr>
        <w:t>(1976, 7’50).</w:t>
      </w:r>
    </w:p>
    <w:p w:rsidR="00E1533B" w:rsidRPr="00866304" w:rsidRDefault="00E1533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 xml:space="preserve">BOULNOIS  Joseph    </w:t>
      </w:r>
      <w:r w:rsidR="00450B98"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Verneuil-en-Halatte, 28.1.1884 - In guerra, al fronte, 10.11.1918.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Organista e compositore francese, allievo di Taudou, Guilmant, Lenepveu, Vidal, Caussade e Vierne. </w:t>
      </w:r>
      <w:r w:rsidR="00885D37" w:rsidRPr="00866304">
        <w:rPr>
          <w:rFonts w:ascii="Arial" w:hAnsi="Arial" w:cs="Arial"/>
          <w:color w:val="333399"/>
          <w:lang w:val="it-IT"/>
        </w:rPr>
        <w:t xml:space="preserve">                </w:t>
      </w:r>
      <w:r w:rsidRPr="00866304">
        <w:rPr>
          <w:rFonts w:ascii="Arial" w:hAnsi="Arial" w:cs="Arial"/>
          <w:color w:val="333399"/>
          <w:lang w:val="it-IT"/>
        </w:rPr>
        <w:t xml:space="preserve">Alla Schola Cantorum di Parigi sarà il primo ad interpretare all’organo l’opera integrale di C. Franck. Direttore dell’Istituto Gregoriano di Parigi, amico dei migliori violoncellisti dell’epoca. 10 giorni prima dell’armistizio della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1</w:t>
      </w:r>
      <w:r w:rsidR="00885D37" w:rsidRPr="00866304">
        <w:rPr>
          <w:rFonts w:ascii="Arial" w:hAnsi="Arial" w:cs="Arial"/>
          <w:color w:val="333399"/>
          <w:lang w:val="it-IT"/>
        </w:rPr>
        <w:t>a</w:t>
      </w:r>
      <w:r w:rsidRPr="00866304">
        <w:rPr>
          <w:rFonts w:ascii="Arial" w:hAnsi="Arial" w:cs="Arial"/>
          <w:color w:val="333399"/>
          <w:lang w:val="it-IT"/>
        </w:rPr>
        <w:t xml:space="preserve"> guerra mondiale, lo scoppio di una bomba (d’oboe) pose fine alla sua genialità.</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w:t>
      </w:r>
      <w:r w:rsidR="00C258B2">
        <w:rPr>
          <w:rFonts w:ascii="Arial" w:hAnsi="Arial" w:cs="Arial"/>
          <w:color w:val="000000"/>
          <w:sz w:val="24"/>
          <w:szCs w:val="24"/>
          <w:lang w:val="it-IT"/>
        </w:rPr>
        <w:t xml:space="preserve">ioloncello </w:t>
      </w:r>
      <w:r w:rsidR="006C1701" w:rsidRPr="00866304">
        <w:rPr>
          <w:rFonts w:ascii="Arial" w:hAnsi="Arial" w:cs="Arial"/>
          <w:sz w:val="24"/>
          <w:szCs w:val="24"/>
          <w:lang w:val="fr-FR"/>
        </w:rPr>
        <w:t>e pf.: Hymne à Bacchus,   Sarabanda,   En Espagne,   Esquisses,   l’Hiver,   Neige,</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Noel,   Suite,   Sonata.</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BOURGAULT- DUCOUDRAY  Luis-Albert      Nantes, 2.2.1840 - Vernouillet, 4.7.1910.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francese, allievo di Thomas al Conservatorio di Parigi. Prix de Rome nel 1862. Studioso di musica orientale, in particolare greca, fu ad Atene dal 1874. Insegnante di Storia della Musica al Conservatorio di Parigi dal 1878.</w:t>
      </w:r>
    </w:p>
    <w:p w:rsidR="006C1701" w:rsidRPr="00F51F7D" w:rsidRDefault="00C258B2"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fr-FR"/>
        </w:rPr>
        <w:t>V</w:t>
      </w:r>
      <w:r w:rsidRPr="00F51F7D">
        <w:rPr>
          <w:rFonts w:ascii="Arial" w:hAnsi="Arial" w:cs="Arial"/>
          <w:color w:val="000000"/>
          <w:sz w:val="24"/>
          <w:szCs w:val="24"/>
          <w:lang w:val="en-US"/>
        </w:rPr>
        <w:t xml:space="preserve">ioloncello </w:t>
      </w:r>
      <w:r>
        <w:rPr>
          <w:rFonts w:ascii="Arial" w:hAnsi="Arial" w:cs="Arial"/>
          <w:sz w:val="24"/>
          <w:szCs w:val="24"/>
          <w:lang w:val="fr-FR"/>
        </w:rPr>
        <w:t>e pf.</w:t>
      </w:r>
      <w:r w:rsidR="006C1701" w:rsidRPr="00866304">
        <w:rPr>
          <w:rFonts w:ascii="Arial" w:hAnsi="Arial" w:cs="Arial"/>
          <w:sz w:val="24"/>
          <w:szCs w:val="24"/>
          <w:lang w:val="fr-FR"/>
        </w:rPr>
        <w:t xml:space="preserve">:   Dernier adieu (1900),   Valse humoristique (1910),   3 Mélodies (pubbl. </w:t>
      </w:r>
      <w:r w:rsidR="006C1701" w:rsidRPr="00F51F7D">
        <w:rPr>
          <w:rFonts w:ascii="Arial" w:hAnsi="Arial" w:cs="Arial"/>
          <w:sz w:val="24"/>
          <w:szCs w:val="24"/>
          <w:lang w:val="en-US"/>
        </w:rPr>
        <w:t>1911).</w:t>
      </w:r>
    </w:p>
    <w:p w:rsidR="006C1701" w:rsidRPr="00F51F7D" w:rsidRDefault="006C1701" w:rsidP="007121F3">
      <w:pPr>
        <w:pStyle w:val="Corpotesto"/>
        <w:tabs>
          <w:tab w:val="decimal" w:pos="0"/>
          <w:tab w:val="left" w:pos="4253"/>
        </w:tabs>
        <w:spacing w:before="120" w:after="0"/>
        <w:jc w:val="left"/>
        <w:rPr>
          <w:rFonts w:ascii="Arial" w:hAnsi="Arial" w:cs="Arial"/>
          <w:sz w:val="24"/>
          <w:szCs w:val="24"/>
          <w:lang w:val="en-US"/>
        </w:rPr>
      </w:pPr>
    </w:p>
    <w:p w:rsidR="006C1701" w:rsidRPr="00F51F7D" w:rsidRDefault="006C1701" w:rsidP="007121F3">
      <w:pPr>
        <w:tabs>
          <w:tab w:val="decimal" w:pos="0"/>
          <w:tab w:val="left" w:pos="4253"/>
        </w:tabs>
        <w:spacing w:before="120" w:after="0"/>
        <w:jc w:val="left"/>
        <w:rPr>
          <w:rFonts w:ascii="Arial" w:hAnsi="Arial" w:cs="Arial"/>
          <w:color w:val="333399"/>
          <w:sz w:val="24"/>
          <w:szCs w:val="24"/>
          <w:u w:val="single"/>
        </w:rPr>
      </w:pPr>
      <w:r w:rsidRPr="00F51F7D">
        <w:rPr>
          <w:rFonts w:ascii="Arial" w:hAnsi="Arial" w:cs="Arial"/>
          <w:color w:val="333399"/>
          <w:sz w:val="24"/>
          <w:szCs w:val="24"/>
          <w:u w:val="single"/>
        </w:rPr>
        <w:t>BOURGEOIS  Derek</w:t>
      </w:r>
      <w:r w:rsidRPr="00F51F7D">
        <w:rPr>
          <w:rFonts w:ascii="Arial" w:hAnsi="Arial" w:cs="Arial"/>
          <w:color w:val="333399"/>
          <w:sz w:val="24"/>
          <w:szCs w:val="24"/>
          <w:u w:val="single"/>
        </w:rPr>
        <w:tab/>
        <w:t>Kingston on Thames,16.10.1941</w:t>
      </w:r>
    </w:p>
    <w:p w:rsidR="00150B52" w:rsidRPr="00866304" w:rsidRDefault="00150B5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inglese, studi al Royal College, allievo di Howells e Boult. Dal 1970 al 1984 insegnante alla Bristol Univerity. Residente a Mallorca dal 2002. Autore di 75 Sinfonie. Al suo matrimonio fu l’autore delle musiche, per evitare di fare uscire dalla cerimonia gli invitati, quasi in marcia, cambiò a </w:t>
      </w:r>
      <w:r w:rsidR="0095551C" w:rsidRPr="00866304">
        <w:rPr>
          <w:rFonts w:ascii="Arial" w:hAnsi="Arial" w:cs="Arial"/>
          <w:color w:val="333399"/>
          <w:lang w:val="it-IT"/>
        </w:rPr>
        <w:t xml:space="preserve">  </w:t>
      </w:r>
      <w:r w:rsidRPr="00866304">
        <w:rPr>
          <w:rFonts w:ascii="Arial" w:hAnsi="Arial" w:cs="Arial"/>
          <w:color w:val="333399"/>
          <w:lang w:val="it-IT"/>
        </w:rPr>
        <w:t>quest’ultimo brano i ritmi, in modo di non creare disagio. La Musica è anche educazione…</w:t>
      </w:r>
    </w:p>
    <w:p w:rsidR="00150B52" w:rsidRPr="00866304" w:rsidRDefault="00150B5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Fantasia per violoncello solo, op. 133c (1993, 12’)</w:t>
      </w:r>
      <w:r w:rsidR="00842633" w:rsidRPr="00866304">
        <w:rPr>
          <w:rFonts w:ascii="Arial" w:hAnsi="Arial" w:cs="Arial"/>
          <w:sz w:val="24"/>
          <w:szCs w:val="24"/>
          <w:lang w:val="it-IT"/>
        </w:rPr>
        <w:t>.</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5D0538" w:rsidRPr="00866304" w:rsidRDefault="005D0538" w:rsidP="007121F3">
      <w:pPr>
        <w:tabs>
          <w:tab w:val="decimal" w:pos="0"/>
          <w:tab w:val="left" w:pos="4253"/>
        </w:tabs>
        <w:spacing w:before="120" w:after="0"/>
        <w:jc w:val="left"/>
        <w:rPr>
          <w:rFonts w:ascii="Arial" w:hAnsi="Arial" w:cs="Arial"/>
          <w:color w:val="333399"/>
          <w:sz w:val="24"/>
          <w:szCs w:val="24"/>
          <w:lang w:val="fr-FR"/>
        </w:rPr>
      </w:pPr>
      <w:r w:rsidRPr="00866304">
        <w:rPr>
          <w:rFonts w:ascii="Arial" w:hAnsi="Arial" w:cs="Arial"/>
          <w:color w:val="333399"/>
          <w:sz w:val="24"/>
          <w:szCs w:val="24"/>
          <w:u w:val="single"/>
          <w:lang w:val="fr-FR"/>
        </w:rPr>
        <w:t>de BOURGUIGNON  Francis</w:t>
      </w:r>
      <w:r w:rsidRPr="00866304">
        <w:rPr>
          <w:rFonts w:ascii="Arial" w:hAnsi="Arial" w:cs="Arial"/>
          <w:color w:val="333399"/>
          <w:sz w:val="24"/>
          <w:szCs w:val="24"/>
          <w:u w:val="single"/>
          <w:lang w:val="fr-FR"/>
        </w:rPr>
        <w:tab/>
        <w:t>Bruxelles, 28.5.1890 - Bruxelles, 11.4.1961.</w:t>
      </w:r>
    </w:p>
    <w:p w:rsidR="005D0538" w:rsidRPr="00866304" w:rsidRDefault="005D053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compositore e critico musicale belga, allievo di Gilson. Concertista in tutto il mondo e insegnante d’armonia a Bruxelles e direttore dell’Accademia musicale di Anderlecht. Dal 1926 fece parte del gruppo dei “Synthetistes”, fondato dal suo maestro Gilson.</w:t>
      </w:r>
    </w:p>
    <w:p w:rsidR="00C258B2"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Scherzo, op. 56,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 xml:space="preserve">e pf.: </w:t>
      </w:r>
      <w:r w:rsidRPr="00866304">
        <w:rPr>
          <w:rFonts w:ascii="Arial" w:hAnsi="Arial" w:cs="Arial"/>
          <w:sz w:val="24"/>
          <w:szCs w:val="24"/>
          <w:lang w:val="it-IT"/>
        </w:rPr>
        <w:t xml:space="preserve"> e pf. </w:t>
      </w:r>
      <w:r w:rsidR="00C258B2">
        <w:rPr>
          <w:rFonts w:ascii="Arial" w:hAnsi="Arial" w:cs="Arial"/>
          <w:sz w:val="24"/>
          <w:szCs w:val="24"/>
          <w:lang w:val="fr-FR"/>
        </w:rPr>
        <w:t xml:space="preserve">(1937, 4’).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Prélude et Danse, op. 74,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pf</w:t>
      </w:r>
      <w:r w:rsidR="00C258B2">
        <w:rPr>
          <w:rFonts w:ascii="Arial" w:hAnsi="Arial" w:cs="Arial"/>
          <w:sz w:val="24"/>
          <w:szCs w:val="24"/>
          <w:lang w:val="fr-FR"/>
        </w:rPr>
        <w:t>.</w:t>
      </w:r>
      <w:r w:rsidR="00C258B2" w:rsidRPr="00C258B2">
        <w:rPr>
          <w:rFonts w:ascii="Arial" w:hAnsi="Arial" w:cs="Arial"/>
          <w:sz w:val="24"/>
          <w:szCs w:val="24"/>
          <w:lang w:val="fr-FR"/>
        </w:rPr>
        <w:t xml:space="preserve"> </w:t>
      </w:r>
      <w:r w:rsidR="00C258B2" w:rsidRPr="00866304">
        <w:rPr>
          <w:rFonts w:ascii="Arial" w:hAnsi="Arial" w:cs="Arial"/>
          <w:sz w:val="24"/>
          <w:szCs w:val="24"/>
          <w:lang w:val="fr-FR"/>
        </w:rPr>
        <w:t xml:space="preserve">e arpa: </w:t>
      </w:r>
      <w:r w:rsidRPr="00866304">
        <w:rPr>
          <w:rFonts w:ascii="Arial" w:hAnsi="Arial" w:cs="Arial"/>
          <w:sz w:val="24"/>
          <w:szCs w:val="24"/>
          <w:lang w:val="fr-FR"/>
        </w:rPr>
        <w:t>(1942, 5’).</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BOUTRY  Roger</w:t>
      </w:r>
      <w:r w:rsidRPr="00866304">
        <w:rPr>
          <w:rFonts w:ascii="Arial" w:hAnsi="Arial" w:cs="Arial"/>
          <w:color w:val="333399"/>
          <w:sz w:val="24"/>
          <w:szCs w:val="24"/>
          <w:u w:val="single"/>
          <w:lang w:val="it-IT"/>
        </w:rPr>
        <w:tab/>
        <w:t>Parigi, 27.2.1932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pianista e insegnante francese. Studi al Conservatorio di Parigi con </w:t>
      </w:r>
      <w:r w:rsidR="00B01AE9">
        <w:rPr>
          <w:rFonts w:ascii="Arial" w:hAnsi="Arial" w:cs="Arial"/>
          <w:color w:val="333399"/>
          <w:lang w:val="it-IT"/>
        </w:rPr>
        <w:t xml:space="preserve">                           </w:t>
      </w:r>
      <w:r w:rsidRPr="00866304">
        <w:rPr>
          <w:rFonts w:ascii="Arial" w:hAnsi="Arial" w:cs="Arial"/>
          <w:color w:val="333399"/>
          <w:lang w:val="it-IT"/>
        </w:rPr>
        <w:t>N. Boulanger, M. Long, Aubin e Fourestier. Prix de Rome nel 1963. Insegnante al Conservatorio di Parigi.</w:t>
      </w:r>
    </w:p>
    <w:p w:rsidR="006C1701" w:rsidRPr="00866304" w:rsidRDefault="00C258B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V</w:t>
      </w:r>
      <w:r>
        <w:rPr>
          <w:rFonts w:ascii="Arial" w:hAnsi="Arial" w:cs="Arial"/>
          <w:color w:val="000000"/>
          <w:sz w:val="24"/>
          <w:szCs w:val="24"/>
          <w:lang w:val="it-IT"/>
        </w:rPr>
        <w:t xml:space="preserve">ioloncello </w:t>
      </w:r>
      <w:r>
        <w:rPr>
          <w:rFonts w:ascii="Arial" w:hAnsi="Arial" w:cs="Arial"/>
          <w:sz w:val="24"/>
          <w:szCs w:val="24"/>
          <w:lang w:val="fr-FR"/>
        </w:rPr>
        <w:t>e pf.</w:t>
      </w:r>
      <w:r w:rsidR="006C1701" w:rsidRPr="00866304">
        <w:rPr>
          <w:rFonts w:ascii="Arial" w:hAnsi="Arial" w:cs="Arial"/>
          <w:sz w:val="24"/>
          <w:szCs w:val="24"/>
          <w:lang w:val="it-IT"/>
        </w:rPr>
        <w:t xml:space="preserve">:   Hommage romantique,   Variations à l’Ancienne.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BOWEN  York</w:t>
      </w:r>
      <w:r w:rsidRPr="00866304">
        <w:rPr>
          <w:rFonts w:ascii="Arial" w:hAnsi="Arial" w:cs="Arial"/>
          <w:color w:val="333399"/>
          <w:sz w:val="24"/>
          <w:szCs w:val="24"/>
          <w:u w:val="single"/>
          <w:lang w:val="it-IT"/>
        </w:rPr>
        <w:tab/>
        <w:t>Londra, 22.2.1884 - Hampstead, 23.11.1961</w:t>
      </w:r>
      <w:r w:rsidR="00DA76A6" w:rsidRPr="00866304">
        <w:rPr>
          <w:rFonts w:ascii="Arial" w:hAnsi="Arial" w:cs="Arial"/>
          <w:color w:val="333399"/>
          <w:sz w:val="24"/>
          <w:szCs w:val="24"/>
          <w:u w:val="single"/>
          <w:lang w:val="it-IT"/>
        </w:rPr>
        <w:t>.</w:t>
      </w:r>
    </w:p>
    <w:p w:rsidR="00E50EDD" w:rsidRPr="00866304" w:rsidRDefault="00E50ED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organista, violista, cornista e compositore, definito “Il Rachmaninov inglese”. Allievo di Corder e </w:t>
      </w:r>
      <w:r w:rsidR="00885D37"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Matthay alla Royal Accademy di Londra, dove fu insegnante di pianoforte. Dopo la sua morte le sue opere </w:t>
      </w:r>
      <w:r w:rsidR="0095551C"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sono state relativamente poco eseguite e molte sue opere sono rimaste inedite. Fece di tutto per riportare la </w:t>
      </w:r>
      <w:r w:rsidR="0095551C"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viola in primo piano, non strumento inferiore. Nel 1903, dopo l’ascolto del suo 1° Concerto in Mib, per </w:t>
      </w:r>
      <w:r w:rsidR="00B01AE9">
        <w:rPr>
          <w:rFonts w:ascii="Arial" w:hAnsi="Arial" w:cs="Arial"/>
          <w:color w:val="333399"/>
          <w:lang w:val="it-IT"/>
        </w:rPr>
        <w:t xml:space="preserve">              </w:t>
      </w:r>
      <w:r w:rsidRPr="00866304">
        <w:rPr>
          <w:rFonts w:ascii="Arial" w:hAnsi="Arial" w:cs="Arial"/>
          <w:color w:val="333399"/>
          <w:lang w:val="it-IT"/>
        </w:rPr>
        <w:t>pianoforte e orchestra, Saint-Saens lo definì “Il miglior compositore inglese”.</w:t>
      </w:r>
    </w:p>
    <w:p w:rsidR="00E50EDD" w:rsidRPr="00866304" w:rsidRDefault="00C258B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V</w:t>
      </w:r>
      <w:r>
        <w:rPr>
          <w:rFonts w:ascii="Arial" w:hAnsi="Arial" w:cs="Arial"/>
          <w:color w:val="000000"/>
          <w:sz w:val="24"/>
          <w:szCs w:val="24"/>
          <w:lang w:val="it-IT"/>
        </w:rPr>
        <w:t xml:space="preserve">ioloncello </w:t>
      </w:r>
      <w:r w:rsidRPr="00866304">
        <w:rPr>
          <w:rFonts w:ascii="Arial" w:hAnsi="Arial" w:cs="Arial"/>
          <w:sz w:val="24"/>
          <w:szCs w:val="24"/>
          <w:lang w:val="fr-FR"/>
        </w:rPr>
        <w:t xml:space="preserve">e pf.: </w:t>
      </w:r>
      <w:r>
        <w:rPr>
          <w:rFonts w:ascii="Arial" w:hAnsi="Arial" w:cs="Arial"/>
          <w:sz w:val="24"/>
          <w:szCs w:val="24"/>
          <w:lang w:val="fr-FR"/>
        </w:rPr>
        <w:t xml:space="preserve">  </w:t>
      </w:r>
      <w:r w:rsidR="00E50EDD" w:rsidRPr="00866304">
        <w:rPr>
          <w:rFonts w:ascii="Arial" w:hAnsi="Arial" w:cs="Arial"/>
          <w:iCs/>
          <w:sz w:val="24"/>
          <w:szCs w:val="24"/>
          <w:lang w:val="it-IT"/>
        </w:rPr>
        <w:t>Allegro da Concerto</w:t>
      </w:r>
      <w:r w:rsidR="00E50EDD" w:rsidRPr="00866304">
        <w:rPr>
          <w:rFonts w:ascii="Arial" w:hAnsi="Arial" w:cs="Arial"/>
          <w:sz w:val="24"/>
          <w:szCs w:val="24"/>
          <w:lang w:val="it-IT"/>
        </w:rPr>
        <w:t xml:space="preserve"> in Re- (1906)</w:t>
      </w:r>
      <w:r>
        <w:rPr>
          <w:rFonts w:ascii="Arial" w:hAnsi="Arial" w:cs="Arial"/>
          <w:sz w:val="24"/>
          <w:szCs w:val="24"/>
          <w:lang w:val="it-IT"/>
        </w:rPr>
        <w:t>,</w:t>
      </w:r>
      <w:r w:rsidR="00E50EDD" w:rsidRPr="00866304">
        <w:rPr>
          <w:rFonts w:ascii="Arial" w:hAnsi="Arial" w:cs="Arial"/>
          <w:sz w:val="24"/>
          <w:szCs w:val="24"/>
          <w:lang w:val="it-IT"/>
        </w:rPr>
        <w:t xml:space="preserve">   </w:t>
      </w:r>
      <w:r w:rsidR="00E50EDD" w:rsidRPr="00866304">
        <w:rPr>
          <w:rFonts w:ascii="Arial" w:hAnsi="Arial" w:cs="Arial"/>
          <w:iCs/>
          <w:sz w:val="24"/>
          <w:szCs w:val="24"/>
          <w:lang w:val="it-IT"/>
        </w:rPr>
        <w:t xml:space="preserve">Romanza </w:t>
      </w:r>
      <w:r w:rsidR="00E50EDD" w:rsidRPr="00866304">
        <w:rPr>
          <w:rFonts w:ascii="Arial" w:hAnsi="Arial" w:cs="Arial"/>
          <w:sz w:val="24"/>
          <w:szCs w:val="24"/>
          <w:lang w:val="it-IT"/>
        </w:rPr>
        <w:t>in La</w:t>
      </w:r>
      <w:r>
        <w:rPr>
          <w:rFonts w:ascii="Arial" w:hAnsi="Arial" w:cs="Arial"/>
          <w:sz w:val="24"/>
          <w:szCs w:val="24"/>
          <w:lang w:val="it-IT"/>
        </w:rPr>
        <w:t xml:space="preserve"> </w:t>
      </w:r>
      <w:r w:rsidR="00E50EDD" w:rsidRPr="00866304">
        <w:rPr>
          <w:rFonts w:ascii="Arial" w:hAnsi="Arial" w:cs="Arial"/>
          <w:sz w:val="24"/>
          <w:szCs w:val="24"/>
          <w:lang w:val="it-IT"/>
        </w:rPr>
        <w:t>(1908)</w:t>
      </w:r>
      <w:r>
        <w:rPr>
          <w:rFonts w:ascii="Arial" w:hAnsi="Arial" w:cs="Arial"/>
          <w:sz w:val="24"/>
          <w:szCs w:val="24"/>
          <w:lang w:val="it-IT"/>
        </w:rPr>
        <w:t>,</w:t>
      </w:r>
      <w:r w:rsidR="00E50EDD" w:rsidRPr="00866304">
        <w:rPr>
          <w:rFonts w:ascii="Arial" w:hAnsi="Arial" w:cs="Arial"/>
          <w:sz w:val="24"/>
          <w:szCs w:val="24"/>
          <w:lang w:val="it-IT"/>
        </w:rPr>
        <w:t xml:space="preserve">             </w:t>
      </w:r>
    </w:p>
    <w:p w:rsidR="00E50EDD" w:rsidRPr="00866304" w:rsidRDefault="00E50ED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Sonata in La, op. 64 (1921, 29'50).   </w:t>
      </w:r>
      <w:r w:rsidRPr="00866304">
        <w:rPr>
          <w:rFonts w:ascii="Arial" w:hAnsi="Arial" w:cs="Arial"/>
          <w:iCs/>
          <w:sz w:val="24"/>
          <w:szCs w:val="24"/>
          <w:lang w:val="it-IT"/>
        </w:rPr>
        <w:t xml:space="preserve">Rapsodia in Re,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 xml:space="preserve">e </w:t>
      </w:r>
      <w:r w:rsidRPr="00866304">
        <w:rPr>
          <w:rFonts w:ascii="Arial" w:hAnsi="Arial" w:cs="Arial"/>
          <w:iCs/>
          <w:sz w:val="24"/>
          <w:szCs w:val="24"/>
          <w:lang w:val="it-IT"/>
        </w:rPr>
        <w:t>orch. o</w:t>
      </w:r>
      <w:r w:rsidRPr="00866304">
        <w:rPr>
          <w:rFonts w:ascii="Arial" w:hAnsi="Arial" w:cs="Arial"/>
          <w:sz w:val="24"/>
          <w:szCs w:val="24"/>
          <w:lang w:val="it-IT"/>
        </w:rPr>
        <w:t xml:space="preserve">p. 74 (c. 1924).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BOYADIAN  Hayg</w:t>
      </w:r>
      <w:r w:rsidRPr="00866304">
        <w:rPr>
          <w:rFonts w:ascii="Arial" w:hAnsi="Arial" w:cs="Arial"/>
          <w:color w:val="333399"/>
          <w:sz w:val="24"/>
          <w:szCs w:val="24"/>
          <w:u w:val="single"/>
          <w:lang w:val="it-IT"/>
        </w:rPr>
        <w:tab/>
        <w:t>Parigi, 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statunitense di famiglia armena, giovanissimo emigrò da Parigi in Argentina, dove studiò al Conservatorio Liszt. Nel 1958 si spostò negli Stati Uniti. Fu allievo di Balzi, Shifrin, Lucier e Cohen.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 Notturno,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Pr="00866304">
        <w:rPr>
          <w:rFonts w:ascii="Arial" w:hAnsi="Arial" w:cs="Arial"/>
          <w:sz w:val="24"/>
          <w:szCs w:val="24"/>
          <w:lang w:val="it-IT"/>
        </w:rPr>
        <w:t>solo (1976, 9’30)</w:t>
      </w:r>
      <w:r w:rsidR="00C258B2">
        <w:rPr>
          <w:rFonts w:ascii="Arial" w:hAnsi="Arial" w:cs="Arial"/>
          <w:sz w:val="24"/>
          <w:szCs w:val="24"/>
          <w:lang w:val="it-IT"/>
        </w:rPr>
        <w:t>,</w:t>
      </w:r>
      <w:r w:rsidRPr="00866304">
        <w:rPr>
          <w:rFonts w:ascii="Arial" w:hAnsi="Arial" w:cs="Arial"/>
          <w:sz w:val="24"/>
          <w:szCs w:val="24"/>
          <w:lang w:val="it-IT"/>
        </w:rPr>
        <w:t xml:space="preserve">   2° Notturno</w:t>
      </w:r>
      <w:r w:rsidR="00C258B2">
        <w:rPr>
          <w:rFonts w:ascii="Arial" w:hAnsi="Arial" w:cs="Arial"/>
          <w:sz w:val="24"/>
          <w:szCs w:val="24"/>
          <w:lang w:val="it-IT"/>
        </w:rPr>
        <w:t xml:space="preserve"> </w:t>
      </w:r>
      <w:r w:rsidRPr="00866304">
        <w:rPr>
          <w:rFonts w:ascii="Arial" w:hAnsi="Arial" w:cs="Arial"/>
          <w:sz w:val="24"/>
          <w:szCs w:val="24"/>
          <w:lang w:val="it-IT"/>
        </w:rPr>
        <w:t xml:space="preserve">(1977, 6’).   </w:t>
      </w:r>
    </w:p>
    <w:p w:rsidR="006C1701" w:rsidRPr="00C258B2"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Cantici Memory,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 xml:space="preserve">e pf.: </w:t>
      </w:r>
      <w:r w:rsidRPr="00866304">
        <w:rPr>
          <w:rFonts w:ascii="Arial" w:hAnsi="Arial" w:cs="Arial"/>
          <w:sz w:val="24"/>
          <w:szCs w:val="24"/>
          <w:lang w:val="it-IT"/>
        </w:rPr>
        <w:t>(1973, 4’)</w:t>
      </w:r>
      <w:r w:rsidR="00C258B2">
        <w:rPr>
          <w:rFonts w:ascii="Arial" w:hAnsi="Arial" w:cs="Arial"/>
          <w:sz w:val="24"/>
          <w:szCs w:val="24"/>
          <w:lang w:val="it-IT"/>
        </w:rPr>
        <w:t>,</w:t>
      </w:r>
      <w:r w:rsidRPr="00866304">
        <w:rPr>
          <w:rFonts w:ascii="Arial" w:hAnsi="Arial" w:cs="Arial"/>
          <w:sz w:val="24"/>
          <w:szCs w:val="24"/>
          <w:lang w:val="it-IT"/>
        </w:rPr>
        <w:t xml:space="preserve">   2° Cantico</w:t>
      </w:r>
      <w:r w:rsidR="00C258B2">
        <w:rPr>
          <w:rFonts w:ascii="Arial" w:hAnsi="Arial" w:cs="Arial"/>
          <w:sz w:val="24"/>
          <w:szCs w:val="24"/>
          <w:lang w:val="it-IT"/>
        </w:rPr>
        <w:t xml:space="preserve"> </w:t>
      </w:r>
      <w:r w:rsidRPr="00C258B2">
        <w:rPr>
          <w:rFonts w:ascii="Arial" w:hAnsi="Arial" w:cs="Arial"/>
          <w:sz w:val="24"/>
          <w:szCs w:val="24"/>
          <w:lang w:val="it-IT"/>
        </w:rPr>
        <w:t xml:space="preserve">(1990, 5’).   </w:t>
      </w:r>
    </w:p>
    <w:p w:rsidR="006C1701" w:rsidRPr="00866304" w:rsidRDefault="006C1701" w:rsidP="007121F3">
      <w:pPr>
        <w:tabs>
          <w:tab w:val="decimal" w:pos="0"/>
          <w:tab w:val="left" w:pos="4253"/>
        </w:tabs>
        <w:spacing w:before="120" w:after="0"/>
        <w:jc w:val="left"/>
        <w:rPr>
          <w:rFonts w:ascii="Arial" w:hAnsi="Arial" w:cs="Arial"/>
          <w:sz w:val="24"/>
          <w:szCs w:val="24"/>
        </w:rPr>
      </w:pPr>
      <w:r w:rsidRPr="00C258B2">
        <w:rPr>
          <w:rFonts w:ascii="Arial" w:hAnsi="Arial" w:cs="Arial"/>
          <w:sz w:val="24"/>
          <w:szCs w:val="24"/>
          <w:lang w:val="it-IT"/>
        </w:rPr>
        <w:t xml:space="preserve">Eclipse,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e pf.</w:t>
      </w:r>
      <w:r w:rsidR="00C258B2">
        <w:rPr>
          <w:rFonts w:ascii="Arial" w:hAnsi="Arial" w:cs="Arial"/>
          <w:sz w:val="24"/>
          <w:szCs w:val="24"/>
          <w:lang w:val="fr-FR"/>
        </w:rPr>
        <w:t xml:space="preserve"> o</w:t>
      </w:r>
      <w:r w:rsidR="00C258B2" w:rsidRPr="00866304">
        <w:rPr>
          <w:rFonts w:ascii="Arial" w:hAnsi="Arial" w:cs="Arial"/>
          <w:sz w:val="24"/>
          <w:szCs w:val="24"/>
          <w:lang w:val="fr-FR"/>
        </w:rPr>
        <w:t xml:space="preserve"> </w:t>
      </w:r>
      <w:r w:rsidRPr="00C258B2">
        <w:rPr>
          <w:rFonts w:ascii="Arial" w:hAnsi="Arial" w:cs="Arial"/>
          <w:sz w:val="24"/>
          <w:szCs w:val="24"/>
          <w:lang w:val="it-IT"/>
        </w:rPr>
        <w:t xml:space="preserve">ctb. </w:t>
      </w:r>
      <w:r w:rsidRPr="00866304">
        <w:rPr>
          <w:rFonts w:ascii="Arial" w:hAnsi="Arial" w:cs="Arial"/>
          <w:sz w:val="24"/>
          <w:szCs w:val="24"/>
        </w:rPr>
        <w:t>(2001, 10’).</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F51F7D" w:rsidRDefault="006C1701" w:rsidP="007121F3">
      <w:pPr>
        <w:tabs>
          <w:tab w:val="decimal" w:pos="0"/>
          <w:tab w:val="left" w:pos="4253"/>
        </w:tabs>
        <w:spacing w:before="120" w:after="0"/>
        <w:jc w:val="left"/>
        <w:rPr>
          <w:rFonts w:ascii="Arial" w:hAnsi="Arial" w:cs="Arial"/>
          <w:color w:val="333399"/>
          <w:sz w:val="24"/>
          <w:szCs w:val="24"/>
          <w:u w:val="single"/>
        </w:rPr>
      </w:pPr>
      <w:r w:rsidRPr="00F51F7D">
        <w:rPr>
          <w:rFonts w:ascii="Arial" w:hAnsi="Arial" w:cs="Arial"/>
          <w:color w:val="333399"/>
          <w:sz w:val="24"/>
          <w:szCs w:val="24"/>
          <w:u w:val="single"/>
        </w:rPr>
        <w:t>BOYDELL  Brian</w:t>
      </w:r>
      <w:r w:rsidRPr="00F51F7D">
        <w:rPr>
          <w:rFonts w:ascii="Arial" w:hAnsi="Arial" w:cs="Arial"/>
          <w:color w:val="333399"/>
          <w:sz w:val="24"/>
          <w:szCs w:val="24"/>
          <w:u w:val="single"/>
        </w:rPr>
        <w:tab/>
        <w:t>Howth, 17.3.1917 - Howth, 8.11.2000.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didatta irlandese. Studi al Royal College, allievo di Hadley, Howellss e </w:t>
      </w:r>
      <w:r w:rsidR="003E03E4" w:rsidRPr="00866304">
        <w:rPr>
          <w:rFonts w:ascii="Arial" w:hAnsi="Arial" w:cs="Arial"/>
          <w:color w:val="333399"/>
          <w:lang w:val="it-IT"/>
        </w:rPr>
        <w:t xml:space="preserve">           </w:t>
      </w:r>
      <w:r w:rsidRPr="00866304">
        <w:rPr>
          <w:rFonts w:ascii="Arial" w:hAnsi="Arial" w:cs="Arial"/>
          <w:color w:val="333399"/>
          <w:lang w:val="it-IT"/>
        </w:rPr>
        <w:t xml:space="preserve">V. Williams. Amico di Ireland. Direttore dell’Orchestra di Dublino e insegnante alla Royal Irish Academy e al </w:t>
      </w:r>
      <w:r w:rsidR="003E03E4" w:rsidRPr="00866304">
        <w:rPr>
          <w:rFonts w:ascii="Arial" w:hAnsi="Arial" w:cs="Arial"/>
          <w:color w:val="333399"/>
          <w:lang w:val="it-IT"/>
        </w:rPr>
        <w:t xml:space="preserve">     </w:t>
      </w:r>
      <w:r w:rsidRPr="00866304">
        <w:rPr>
          <w:rFonts w:ascii="Arial" w:hAnsi="Arial" w:cs="Arial"/>
          <w:color w:val="333399"/>
          <w:lang w:val="it-IT"/>
        </w:rPr>
        <w:t>Trinity College di Dublino.</w:t>
      </w:r>
    </w:p>
    <w:p w:rsidR="006C1701" w:rsidRPr="00866304" w:rsidRDefault="006C1701"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sz w:val="24"/>
          <w:szCs w:val="24"/>
        </w:rPr>
      </w:pPr>
    </w:p>
    <w:p w:rsidR="00154809" w:rsidRPr="00866304" w:rsidRDefault="0015480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violoncello e pf. (1945, 19’).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BOYLE  George</w:t>
      </w:r>
      <w:r w:rsidRPr="00866304">
        <w:rPr>
          <w:rFonts w:ascii="Arial" w:hAnsi="Arial" w:cs="Arial"/>
          <w:color w:val="333399"/>
          <w:sz w:val="24"/>
          <w:szCs w:val="24"/>
          <w:u w:val="single"/>
          <w:lang w:val="it-IT"/>
        </w:rPr>
        <w:tab/>
        <w:t>Sydney, 29.6.1886 - Filadelfia, 20.6.1948.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pedagogo australiano, allievo di Busoni. Notevole concertista, insegnò a Baltimora, </w:t>
      </w:r>
      <w:r w:rsidR="003F6F8C" w:rsidRPr="00866304">
        <w:rPr>
          <w:rFonts w:ascii="Arial" w:hAnsi="Arial" w:cs="Arial"/>
          <w:color w:val="333399"/>
          <w:lang w:val="it-IT"/>
        </w:rPr>
        <w:t xml:space="preserve">   </w:t>
      </w:r>
      <w:r w:rsidR="00A03668">
        <w:rPr>
          <w:rFonts w:ascii="Arial" w:hAnsi="Arial" w:cs="Arial"/>
          <w:color w:val="333399"/>
          <w:lang w:val="it-IT"/>
        </w:rPr>
        <w:t xml:space="preserve">  </w:t>
      </w:r>
      <w:r w:rsidRPr="00866304">
        <w:rPr>
          <w:rFonts w:ascii="Arial" w:hAnsi="Arial" w:cs="Arial"/>
          <w:color w:val="333399"/>
          <w:lang w:val="it-IT"/>
        </w:rPr>
        <w:t>New York e Filadelfia.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Pr="00866304">
        <w:rPr>
          <w:rFonts w:ascii="Arial" w:hAnsi="Arial" w:cs="Arial"/>
          <w:sz w:val="24"/>
          <w:szCs w:val="24"/>
          <w:lang w:val="it-IT"/>
        </w:rPr>
        <w:t xml:space="preserve">solo (1909).   Sonata per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 xml:space="preserve">e pf.: </w:t>
      </w:r>
      <w:r w:rsidRPr="00866304">
        <w:rPr>
          <w:rFonts w:ascii="Arial" w:hAnsi="Arial" w:cs="Arial"/>
          <w:sz w:val="24"/>
          <w:szCs w:val="24"/>
          <w:lang w:val="it-IT"/>
        </w:rPr>
        <w:t xml:space="preserve"> (1928).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Ballata elegiaca, vl.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e pf.</w:t>
      </w:r>
      <w:r w:rsidR="00C258B2">
        <w:rPr>
          <w:rFonts w:ascii="Arial" w:hAnsi="Arial" w:cs="Arial"/>
          <w:sz w:val="24"/>
          <w:szCs w:val="24"/>
          <w:lang w:val="fr-FR"/>
        </w:rPr>
        <w:t xml:space="preserve"> </w:t>
      </w:r>
      <w:r w:rsidRPr="00866304">
        <w:rPr>
          <w:rFonts w:ascii="Arial" w:hAnsi="Arial" w:cs="Arial"/>
          <w:sz w:val="24"/>
          <w:szCs w:val="24"/>
          <w:lang w:val="it-IT"/>
        </w:rPr>
        <w:t>e pf. (1933).   Concerto</w:t>
      </w:r>
      <w:r w:rsidR="0071030D">
        <w:rPr>
          <w:rFonts w:ascii="Arial" w:hAnsi="Arial" w:cs="Arial"/>
          <w:sz w:val="24"/>
          <w:szCs w:val="24"/>
          <w:lang w:val="it-IT"/>
        </w:rPr>
        <w:t xml:space="preserve">, </w:t>
      </w:r>
      <w:r w:rsidR="00C258B2">
        <w:rPr>
          <w:rFonts w:ascii="Arial" w:hAnsi="Arial" w:cs="Arial"/>
          <w:sz w:val="24"/>
          <w:szCs w:val="24"/>
          <w:lang w:val="fr-FR"/>
        </w:rPr>
        <w:t>v</w:t>
      </w:r>
      <w:r w:rsidR="00C258B2">
        <w:rPr>
          <w:rFonts w:ascii="Arial" w:hAnsi="Arial" w:cs="Arial"/>
          <w:color w:val="000000"/>
          <w:sz w:val="24"/>
          <w:szCs w:val="24"/>
          <w:lang w:val="it-IT"/>
        </w:rPr>
        <w:t xml:space="preserve">ioloncello </w:t>
      </w:r>
      <w:r w:rsidR="00C258B2" w:rsidRPr="00866304">
        <w:rPr>
          <w:rFonts w:ascii="Arial" w:hAnsi="Arial" w:cs="Arial"/>
          <w:sz w:val="24"/>
          <w:szCs w:val="24"/>
          <w:lang w:val="fr-FR"/>
        </w:rPr>
        <w:t xml:space="preserve">e </w:t>
      </w:r>
      <w:r w:rsidRPr="00866304">
        <w:rPr>
          <w:rFonts w:ascii="Arial" w:hAnsi="Arial" w:cs="Arial"/>
          <w:sz w:val="24"/>
          <w:szCs w:val="24"/>
          <w:lang w:val="it-IT"/>
        </w:rPr>
        <w:t>orch. (1917).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BOZAY  Attila</w:t>
      </w:r>
      <w:r w:rsidRPr="00866304">
        <w:rPr>
          <w:rFonts w:ascii="Arial" w:hAnsi="Arial" w:cs="Arial"/>
          <w:color w:val="333399"/>
          <w:sz w:val="24"/>
          <w:szCs w:val="24"/>
          <w:u w:val="single"/>
          <w:lang w:val="it-IT"/>
        </w:rPr>
        <w:tab/>
        <w:t>Balatonfuzfo, 11.8.1939 - Nurdungarn, 14.9.1999.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concertista di cetra ungherese, studi all’Accademia e  al Conservatorio di Budapest con Farkas </w:t>
      </w:r>
      <w:r w:rsidR="003F6F8C"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e Szelenyi.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Formations, op. 16, per violoncello solo.   Sonata</w:t>
      </w:r>
      <w:r w:rsidR="0071030D">
        <w:rPr>
          <w:rFonts w:ascii="Arial" w:hAnsi="Arial" w:cs="Arial"/>
          <w:sz w:val="24"/>
          <w:szCs w:val="24"/>
          <w:lang w:val="it-IT"/>
        </w:rPr>
        <w:t>,</w:t>
      </w:r>
      <w:r w:rsidRPr="00866304">
        <w:rPr>
          <w:rFonts w:ascii="Arial" w:hAnsi="Arial" w:cs="Arial"/>
          <w:sz w:val="24"/>
          <w:szCs w:val="24"/>
          <w:lang w:val="it-IT"/>
        </w:rPr>
        <w:t xml:space="preserve">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 xml:space="preserve">e pf.: </w:t>
      </w:r>
      <w:r w:rsidRPr="00866304">
        <w:rPr>
          <w:rFonts w:ascii="Arial" w:hAnsi="Arial" w:cs="Arial"/>
          <w:sz w:val="24"/>
          <w:szCs w:val="24"/>
          <w:lang w:val="it-IT"/>
        </w:rPr>
        <w:t xml:space="preserve">op. 35 (1989, 16’). </w:t>
      </w:r>
      <w:r w:rsidRPr="00866304">
        <w:rPr>
          <w:rFonts w:ascii="Arial" w:hAnsi="Arial" w:cs="Arial"/>
          <w:sz w:val="24"/>
          <w:szCs w:val="24"/>
          <w:lang w:val="it-IT"/>
        </w:rPr>
        <w:tab/>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BOZZA  Eugene</w:t>
      </w:r>
      <w:r w:rsidRPr="00866304">
        <w:rPr>
          <w:rFonts w:ascii="Arial" w:hAnsi="Arial" w:cs="Arial"/>
          <w:color w:val="333399"/>
          <w:sz w:val="24"/>
          <w:szCs w:val="24"/>
          <w:u w:val="single"/>
          <w:lang w:val="it-IT"/>
        </w:rPr>
        <w:tab/>
        <w:t>Nizza, 4.4.1905 - Valenciennes, 28.9.1991.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direttore d’orchestra francese. Studi al Conservatorio di Parigi con Nadaud (vl.), </w:t>
      </w:r>
      <w:r w:rsidR="003F6F8C"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 xml:space="preserve">Rabaud (direzione d’orchestra) e Busser (composizione). Vincitore del Prix de Rome nel 1934, </w:t>
      </w:r>
      <w:r w:rsidR="003F6F8C" w:rsidRPr="00866304">
        <w:rPr>
          <w:rFonts w:ascii="Arial" w:hAnsi="Arial" w:cs="Arial"/>
          <w:color w:val="333399"/>
          <w:lang w:val="it-IT"/>
        </w:rPr>
        <w:t>D</w:t>
      </w:r>
      <w:r w:rsidRPr="00866304">
        <w:rPr>
          <w:rFonts w:ascii="Arial" w:hAnsi="Arial" w:cs="Arial"/>
          <w:color w:val="333399"/>
          <w:lang w:val="it-IT"/>
        </w:rPr>
        <w:t xml:space="preserve">irettore dell’Opera-Comique fino al 1975. Autore di 5 sinfonie. </w:t>
      </w:r>
    </w:p>
    <w:p w:rsidR="00E7411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Aria,   Orpheus</w:t>
      </w:r>
      <w:r w:rsidR="00E74111" w:rsidRPr="00866304">
        <w:rPr>
          <w:rFonts w:ascii="Arial" w:hAnsi="Arial" w:cs="Arial"/>
          <w:sz w:val="24"/>
          <w:szCs w:val="24"/>
          <w:lang w:val="it-IT"/>
        </w:rPr>
        <w:t xml:space="preserve"> (p.1993)</w:t>
      </w:r>
      <w:r w:rsidRPr="00866304">
        <w:rPr>
          <w:rFonts w:ascii="Arial" w:hAnsi="Arial" w:cs="Arial"/>
          <w:sz w:val="24"/>
          <w:szCs w:val="24"/>
          <w:lang w:val="it-IT"/>
        </w:rPr>
        <w:t xml:space="preserve">.   Habanera,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e pf.</w:t>
      </w:r>
      <w:r w:rsidR="0071030D">
        <w:rPr>
          <w:rFonts w:ascii="Arial" w:hAnsi="Arial" w:cs="Arial"/>
          <w:sz w:val="24"/>
          <w:szCs w:val="24"/>
          <w:lang w:val="fr-FR"/>
        </w:rPr>
        <w:t xml:space="preserve"> </w:t>
      </w:r>
      <w:r w:rsidR="00E74111" w:rsidRPr="00866304">
        <w:rPr>
          <w:rFonts w:ascii="Arial" w:hAnsi="Arial" w:cs="Arial"/>
          <w:sz w:val="24"/>
          <w:szCs w:val="24"/>
          <w:lang w:val="it-IT"/>
        </w:rPr>
        <w:t>(1935)</w:t>
      </w:r>
      <w:r w:rsidR="0071030D">
        <w:rPr>
          <w:rFonts w:ascii="Arial" w:hAnsi="Arial" w:cs="Arial"/>
          <w:sz w:val="24"/>
          <w:szCs w:val="24"/>
          <w:lang w:val="it-IT"/>
        </w:rPr>
        <w:t>,</w:t>
      </w:r>
    </w:p>
    <w:p w:rsidR="00E7411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Sérénade espagnole</w:t>
      </w:r>
      <w:r w:rsidR="0071030D">
        <w:rPr>
          <w:rFonts w:ascii="Arial" w:hAnsi="Arial" w:cs="Arial"/>
          <w:sz w:val="24"/>
          <w:szCs w:val="24"/>
          <w:lang w:val="it-IT"/>
        </w:rPr>
        <w:t xml:space="preserve"> </w:t>
      </w:r>
      <w:r w:rsidR="00E74111" w:rsidRPr="00866304">
        <w:rPr>
          <w:rFonts w:ascii="Arial" w:hAnsi="Arial" w:cs="Arial"/>
          <w:sz w:val="24"/>
          <w:szCs w:val="24"/>
          <w:lang w:val="it-IT"/>
        </w:rPr>
        <w:t>(1935).</w:t>
      </w:r>
      <w:r w:rsidRPr="00866304">
        <w:rPr>
          <w:rFonts w:ascii="Arial" w:hAnsi="Arial" w:cs="Arial"/>
          <w:sz w:val="24"/>
          <w:szCs w:val="24"/>
          <w:lang w:val="it-IT"/>
        </w:rPr>
        <w:t xml:space="preserve">   </w:t>
      </w:r>
      <w:r w:rsidR="00E74111" w:rsidRPr="00866304">
        <w:rPr>
          <w:rFonts w:ascii="Arial" w:hAnsi="Arial" w:cs="Arial"/>
          <w:sz w:val="24"/>
          <w:szCs w:val="24"/>
          <w:lang w:val="it-IT"/>
        </w:rPr>
        <w:t xml:space="preserve">Sonatine per vla.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e pf.</w:t>
      </w:r>
      <w:r w:rsidR="00E74111" w:rsidRPr="00866304">
        <w:rPr>
          <w:rFonts w:ascii="Arial" w:hAnsi="Arial" w:cs="Arial"/>
          <w:sz w:val="24"/>
          <w:szCs w:val="24"/>
          <w:lang w:val="it-IT"/>
        </w:rPr>
        <w:t xml:space="preserve">   </w:t>
      </w:r>
    </w:p>
    <w:p w:rsidR="008B735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 xml:space="preserve">e pf.: </w:t>
      </w:r>
      <w:r w:rsidRPr="00866304">
        <w:rPr>
          <w:rFonts w:ascii="Arial" w:hAnsi="Arial" w:cs="Arial"/>
          <w:sz w:val="24"/>
          <w:szCs w:val="24"/>
          <w:lang w:val="it-IT"/>
        </w:rPr>
        <w:t xml:space="preserve"> e orch. op. 57 (194</w:t>
      </w:r>
      <w:r w:rsidR="008B7351" w:rsidRPr="00866304">
        <w:rPr>
          <w:rFonts w:ascii="Arial" w:hAnsi="Arial" w:cs="Arial"/>
          <w:sz w:val="24"/>
          <w:szCs w:val="24"/>
          <w:lang w:val="it-IT"/>
        </w:rPr>
        <w:t>4</w:t>
      </w:r>
      <w:r w:rsidRPr="00866304">
        <w:rPr>
          <w:rFonts w:ascii="Arial" w:hAnsi="Arial" w:cs="Arial"/>
          <w:sz w:val="24"/>
          <w:szCs w:val="24"/>
          <w:lang w:val="it-IT"/>
        </w:rPr>
        <w:t>, 15’).</w:t>
      </w:r>
    </w:p>
    <w:p w:rsidR="008B7351" w:rsidRPr="00866304" w:rsidRDefault="008B735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u w:val="single"/>
          <w:lang w:val="it-IT"/>
        </w:rPr>
      </w:pPr>
      <w:r w:rsidRPr="00866304">
        <w:rPr>
          <w:rFonts w:ascii="Arial" w:hAnsi="Arial" w:cs="Arial"/>
          <w:color w:val="333399"/>
          <w:sz w:val="24"/>
          <w:u w:val="single"/>
          <w:lang w:val="it-IT"/>
        </w:rPr>
        <w:t>BRACESCO  Renzo</w:t>
      </w:r>
      <w:r w:rsidRPr="00866304">
        <w:rPr>
          <w:rFonts w:ascii="Arial" w:hAnsi="Arial" w:cs="Arial"/>
          <w:color w:val="333399"/>
          <w:sz w:val="24"/>
          <w:u w:val="single"/>
          <w:lang w:val="it-IT"/>
        </w:rPr>
        <w:tab/>
        <w:t>Lima, 22.10.1888 - Genova, 1982.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Allievo di Frugatta, Corio e Ferroni. Insegnante al Conservatorio di Milano. In Perù, Direttore a Trujillo.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Andante cantabile,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 xml:space="preserve">pf. </w:t>
      </w:r>
      <w:r w:rsidRPr="00866304">
        <w:rPr>
          <w:rFonts w:ascii="Arial" w:hAnsi="Arial" w:cs="Arial"/>
          <w:sz w:val="24"/>
          <w:szCs w:val="24"/>
          <w:lang w:val="it-IT"/>
        </w:rPr>
        <w:t xml:space="preserve"> org. e arpa (1916).   Andante, vl. </w:t>
      </w:r>
      <w:r w:rsidR="00A05C47" w:rsidRPr="00866304">
        <w:rPr>
          <w:rFonts w:ascii="Arial" w:hAnsi="Arial" w:cs="Arial"/>
          <w:sz w:val="24"/>
          <w:szCs w:val="24"/>
          <w:lang w:val="it-IT"/>
        </w:rPr>
        <w:t>vlc.</w:t>
      </w:r>
      <w:r w:rsidRPr="00866304">
        <w:rPr>
          <w:rFonts w:ascii="Arial" w:hAnsi="Arial" w:cs="Arial"/>
          <w:sz w:val="24"/>
          <w:szCs w:val="24"/>
          <w:lang w:val="it-IT"/>
        </w:rPr>
        <w:t xml:space="preserve"> organo (1943)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2313B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BRAGA  Antonio</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Napoli, 22.1.1929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italiano, letterato, filosofo. Allievo di Milhaud.</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per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e pf.:</w:t>
      </w:r>
      <w:r w:rsidR="0071030D">
        <w:rPr>
          <w:rFonts w:ascii="Arial" w:hAnsi="Arial" w:cs="Arial"/>
          <w:sz w:val="24"/>
          <w:szCs w:val="24"/>
          <w:lang w:val="fr-FR"/>
        </w:rPr>
        <w:t xml:space="preserve"> </w:t>
      </w:r>
      <w:r w:rsidRPr="00866304">
        <w:rPr>
          <w:rFonts w:ascii="Arial" w:hAnsi="Arial" w:cs="Arial"/>
          <w:sz w:val="24"/>
          <w:szCs w:val="24"/>
          <w:lang w:val="it-IT"/>
        </w:rPr>
        <w:t>(1953).   Concerto gitano</w:t>
      </w:r>
      <w:r w:rsidR="0071030D">
        <w:rPr>
          <w:rFonts w:ascii="Arial" w:hAnsi="Arial" w:cs="Arial"/>
          <w:sz w:val="24"/>
          <w:szCs w:val="24"/>
          <w:lang w:val="it-IT"/>
        </w:rPr>
        <w:t xml:space="preserve">, </w:t>
      </w:r>
      <w:r w:rsidR="0071030D">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sidRPr="00866304">
        <w:rPr>
          <w:rFonts w:ascii="Arial" w:hAnsi="Arial" w:cs="Arial"/>
          <w:sz w:val="24"/>
          <w:szCs w:val="24"/>
          <w:lang w:val="fr-FR"/>
        </w:rPr>
        <w:t xml:space="preserve">e </w:t>
      </w:r>
      <w:r w:rsidRPr="00866304">
        <w:rPr>
          <w:rFonts w:ascii="Arial" w:hAnsi="Arial" w:cs="Arial"/>
          <w:sz w:val="24"/>
          <w:szCs w:val="24"/>
          <w:lang w:val="it-IT"/>
        </w:rPr>
        <w:t xml:space="preserve">orch. (1965).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E3244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BRAGA  Gaetano                           </w:t>
      </w:r>
      <w:r w:rsidR="00AD5DC4" w:rsidRPr="00866304">
        <w:rPr>
          <w:rFonts w:ascii="Arial" w:hAnsi="Arial" w:cs="Arial"/>
          <w:color w:val="333399"/>
          <w:sz w:val="24"/>
          <w:szCs w:val="24"/>
          <w:u w:val="single"/>
          <w:lang w:val="it-IT"/>
        </w:rPr>
        <w:t xml:space="preserve">    </w:t>
      </w:r>
      <w:r w:rsidR="006C1701" w:rsidRPr="00866304">
        <w:rPr>
          <w:rFonts w:ascii="Arial" w:hAnsi="Arial" w:cs="Arial"/>
          <w:color w:val="333399"/>
          <w:sz w:val="24"/>
          <w:szCs w:val="24"/>
          <w:u w:val="single"/>
          <w:lang w:val="it-IT"/>
        </w:rPr>
        <w:t>Giulianova d’Abruzzo, 9.6.1829 - Milano, 20.11.1907.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italiano, allievo di Ciandelli e Mercadante. Concertista in tutto il mondo, dimorò per 30 anni a Parigi. A Milano dal 1902 fu anche maestro di canto.</w:t>
      </w:r>
    </w:p>
    <w:p w:rsidR="0071030D"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Melodia</w:t>
      </w:r>
      <w:r w:rsidR="00AD5DC4" w:rsidRPr="00866304">
        <w:rPr>
          <w:rFonts w:ascii="Arial" w:hAnsi="Arial" w:cs="Arial"/>
          <w:sz w:val="24"/>
          <w:szCs w:val="24"/>
          <w:lang w:val="it-IT"/>
        </w:rPr>
        <w:t xml:space="preserve">, </w:t>
      </w:r>
      <w:r w:rsidR="0071030D">
        <w:rPr>
          <w:rFonts w:ascii="Arial" w:hAnsi="Arial" w:cs="Arial"/>
          <w:sz w:val="24"/>
          <w:szCs w:val="24"/>
          <w:lang w:val="fr-FR"/>
        </w:rPr>
        <w:t>v</w:t>
      </w:r>
      <w:r w:rsidR="0071030D">
        <w:rPr>
          <w:rFonts w:ascii="Arial" w:hAnsi="Arial" w:cs="Arial"/>
          <w:color w:val="000000"/>
          <w:sz w:val="24"/>
          <w:szCs w:val="24"/>
          <w:lang w:val="it-IT"/>
        </w:rPr>
        <w:t>ioloncello</w:t>
      </w:r>
      <w:r w:rsidRPr="00866304">
        <w:rPr>
          <w:rFonts w:ascii="Arial" w:hAnsi="Arial" w:cs="Arial"/>
          <w:sz w:val="24"/>
          <w:szCs w:val="24"/>
          <w:lang w:val="it-IT"/>
        </w:rPr>
        <w:t xml:space="preserve"> solo.   </w:t>
      </w:r>
      <w:r w:rsidR="0071030D" w:rsidRPr="00866304">
        <w:rPr>
          <w:rFonts w:ascii="Arial" w:hAnsi="Arial" w:cs="Arial"/>
          <w:sz w:val="24"/>
          <w:szCs w:val="24"/>
          <w:lang w:val="fr-FR"/>
        </w:rPr>
        <w:t>V</w:t>
      </w:r>
      <w:r w:rsidR="0071030D">
        <w:rPr>
          <w:rFonts w:ascii="Arial" w:hAnsi="Arial" w:cs="Arial"/>
          <w:color w:val="000000"/>
          <w:sz w:val="24"/>
          <w:szCs w:val="24"/>
          <w:lang w:val="it-IT"/>
        </w:rPr>
        <w:t xml:space="preserve">ioloncello </w:t>
      </w:r>
      <w:r w:rsidR="0071030D">
        <w:rPr>
          <w:rFonts w:ascii="Arial" w:hAnsi="Arial" w:cs="Arial"/>
          <w:sz w:val="24"/>
          <w:szCs w:val="24"/>
          <w:lang w:val="fr-FR"/>
        </w:rPr>
        <w:t>e pf.:</w:t>
      </w:r>
      <w:r w:rsidRPr="00866304">
        <w:rPr>
          <w:rFonts w:ascii="Arial" w:hAnsi="Arial" w:cs="Arial"/>
          <w:sz w:val="24"/>
          <w:szCs w:val="24"/>
          <w:lang w:val="it-IT"/>
        </w:rPr>
        <w:t xml:space="preserve">   Fantas</w:t>
      </w:r>
      <w:r w:rsidR="0071030D">
        <w:rPr>
          <w:rFonts w:ascii="Arial" w:hAnsi="Arial" w:cs="Arial"/>
          <w:sz w:val="24"/>
          <w:szCs w:val="24"/>
          <w:lang w:val="it-IT"/>
        </w:rPr>
        <w:t xml:space="preserve">ia, (1853).   Marcia funebre,  </w:t>
      </w:r>
    </w:p>
    <w:p w:rsidR="0071030D"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La Serenata,</w:t>
      </w:r>
      <w:r w:rsidR="0071030D">
        <w:rPr>
          <w:rFonts w:ascii="Arial" w:hAnsi="Arial" w:cs="Arial"/>
          <w:sz w:val="24"/>
          <w:szCs w:val="24"/>
          <w:lang w:val="it-IT"/>
        </w:rPr>
        <w:t xml:space="preserve">   </w:t>
      </w:r>
      <w:r w:rsidR="00AD5DC4" w:rsidRPr="00866304">
        <w:rPr>
          <w:rFonts w:ascii="Arial" w:hAnsi="Arial" w:cs="Arial"/>
          <w:sz w:val="24"/>
          <w:szCs w:val="24"/>
          <w:lang w:val="it-IT"/>
        </w:rPr>
        <w:t xml:space="preserve">Souvenir du Rhin,   </w:t>
      </w:r>
      <w:r w:rsidRPr="00866304">
        <w:rPr>
          <w:rFonts w:ascii="Arial" w:hAnsi="Arial" w:cs="Arial"/>
          <w:sz w:val="24"/>
          <w:szCs w:val="24"/>
          <w:lang w:val="it-IT"/>
        </w:rPr>
        <w:t>I Canti dell’anima (melodie),    4 Meditazioni lugubri</w:t>
      </w:r>
      <w:r w:rsidR="0071030D">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Fantasie su opere,</w:t>
      </w:r>
      <w:r w:rsidR="0071030D">
        <w:rPr>
          <w:rFonts w:ascii="Arial" w:hAnsi="Arial" w:cs="Arial"/>
          <w:sz w:val="24"/>
          <w:szCs w:val="24"/>
          <w:lang w:val="it-IT"/>
        </w:rPr>
        <w:t xml:space="preserve">   </w:t>
      </w:r>
      <w:r w:rsidRPr="00866304">
        <w:rPr>
          <w:rFonts w:ascii="Arial" w:hAnsi="Arial" w:cs="Arial"/>
          <w:sz w:val="24"/>
          <w:szCs w:val="24"/>
          <w:lang w:val="it-IT"/>
        </w:rPr>
        <w:t>Romanze,</w:t>
      </w:r>
      <w:r w:rsidR="00AD5DC4" w:rsidRPr="00866304">
        <w:rPr>
          <w:rFonts w:ascii="Arial" w:hAnsi="Arial" w:cs="Arial"/>
          <w:sz w:val="24"/>
          <w:szCs w:val="24"/>
          <w:lang w:val="it-IT"/>
        </w:rPr>
        <w:t xml:space="preserve">   </w:t>
      </w:r>
      <w:r w:rsidRPr="00866304">
        <w:rPr>
          <w:rFonts w:ascii="Arial" w:hAnsi="Arial" w:cs="Arial"/>
          <w:sz w:val="24"/>
          <w:szCs w:val="24"/>
          <w:lang w:val="it-IT"/>
        </w:rPr>
        <w:t xml:space="preserve">Capricci.   Trio da salon, pf. vla e </w:t>
      </w:r>
      <w:r w:rsidR="0071030D">
        <w:rPr>
          <w:rFonts w:ascii="Arial" w:hAnsi="Arial" w:cs="Arial"/>
          <w:sz w:val="24"/>
          <w:szCs w:val="24"/>
          <w:lang w:val="fr-FR"/>
        </w:rPr>
        <w:t>v</w:t>
      </w:r>
      <w:r w:rsidR="0071030D">
        <w:rPr>
          <w:rFonts w:ascii="Arial" w:hAnsi="Arial" w:cs="Arial"/>
          <w:color w:val="000000"/>
          <w:sz w:val="24"/>
          <w:szCs w:val="24"/>
          <w:lang w:val="it-IT"/>
        </w:rPr>
        <w:t>ioloncello</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Quartetto per 3 </w:t>
      </w:r>
      <w:r w:rsidR="00A05C47" w:rsidRPr="00866304">
        <w:rPr>
          <w:rFonts w:ascii="Arial" w:hAnsi="Arial" w:cs="Arial"/>
          <w:sz w:val="24"/>
          <w:szCs w:val="24"/>
          <w:lang w:val="it-IT"/>
        </w:rPr>
        <w:t>v</w:t>
      </w:r>
      <w:r w:rsidR="00AD5DC4" w:rsidRPr="00866304">
        <w:rPr>
          <w:rFonts w:ascii="Arial" w:hAnsi="Arial" w:cs="Arial"/>
          <w:sz w:val="24"/>
          <w:szCs w:val="24"/>
          <w:lang w:val="it-IT"/>
        </w:rPr>
        <w:t xml:space="preserve">ioloncelli </w:t>
      </w:r>
      <w:r w:rsidRPr="00866304">
        <w:rPr>
          <w:rFonts w:ascii="Arial" w:hAnsi="Arial" w:cs="Arial"/>
          <w:sz w:val="24"/>
          <w:szCs w:val="24"/>
          <w:lang w:val="it-IT"/>
        </w:rPr>
        <w:t>e pf.</w:t>
      </w:r>
      <w:r w:rsidR="0071030D" w:rsidRPr="0071030D">
        <w:rPr>
          <w:rFonts w:ascii="Arial" w:hAnsi="Arial" w:cs="Arial"/>
          <w:sz w:val="24"/>
          <w:szCs w:val="24"/>
          <w:lang w:val="it-IT"/>
        </w:rPr>
        <w:t xml:space="preserve"> </w:t>
      </w:r>
      <w:r w:rsidR="0071030D">
        <w:rPr>
          <w:rFonts w:ascii="Arial" w:hAnsi="Arial" w:cs="Arial"/>
          <w:sz w:val="24"/>
          <w:szCs w:val="24"/>
          <w:lang w:val="it-IT"/>
        </w:rPr>
        <w:t xml:space="preserve">   </w:t>
      </w:r>
      <w:r w:rsidR="0071030D" w:rsidRPr="00866304">
        <w:rPr>
          <w:rFonts w:ascii="Arial" w:hAnsi="Arial" w:cs="Arial"/>
          <w:sz w:val="24"/>
          <w:szCs w:val="24"/>
          <w:lang w:val="it-IT"/>
        </w:rPr>
        <w:t>2 Concerti, Sol- e La-</w:t>
      </w:r>
      <w:r w:rsidR="0071030D">
        <w:rPr>
          <w:rFonts w:ascii="Arial" w:hAnsi="Arial" w:cs="Arial"/>
          <w:sz w:val="24"/>
          <w:szCs w:val="24"/>
          <w:lang w:val="it-IT"/>
        </w:rPr>
        <w:t>,</w:t>
      </w:r>
      <w:r w:rsidR="0071030D" w:rsidRPr="00866304">
        <w:rPr>
          <w:rFonts w:ascii="Arial" w:hAnsi="Arial" w:cs="Arial"/>
          <w:sz w:val="24"/>
          <w:szCs w:val="24"/>
          <w:lang w:val="it-IT"/>
        </w:rPr>
        <w:t xml:space="preserve"> </w:t>
      </w:r>
      <w:r w:rsidR="0071030D">
        <w:rPr>
          <w:rFonts w:ascii="Arial" w:hAnsi="Arial" w:cs="Arial"/>
          <w:sz w:val="24"/>
          <w:szCs w:val="24"/>
          <w:lang w:val="fr-FR"/>
        </w:rPr>
        <w:t>v</w:t>
      </w:r>
      <w:r w:rsidR="0071030D">
        <w:rPr>
          <w:rFonts w:ascii="Arial" w:hAnsi="Arial" w:cs="Arial"/>
          <w:color w:val="000000"/>
          <w:sz w:val="24"/>
          <w:szCs w:val="24"/>
          <w:lang w:val="it-IT"/>
        </w:rPr>
        <w:t>ioloncello</w:t>
      </w:r>
      <w:r w:rsidR="0071030D" w:rsidRPr="00866304">
        <w:rPr>
          <w:rFonts w:ascii="Arial" w:hAnsi="Arial" w:cs="Arial"/>
          <w:sz w:val="24"/>
          <w:szCs w:val="24"/>
          <w:lang w:val="it-IT"/>
        </w:rPr>
        <w:t xml:space="preserve"> e orch.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BRAGA SANTOS José</w:t>
      </w:r>
      <w:r w:rsidRPr="00866304">
        <w:rPr>
          <w:rFonts w:ascii="Arial" w:hAnsi="Arial" w:cs="Arial"/>
          <w:color w:val="333399"/>
          <w:sz w:val="24"/>
          <w:szCs w:val="24"/>
          <w:u w:val="single"/>
          <w:lang w:val="it-IT"/>
        </w:rPr>
        <w:tab/>
        <w:t>Lisbona, 14.5.1924 - Lisbona, 18.7.1988.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critico musicale, conferenziere e direttore d’orchestra portoghese. Studi al Conservatorio </w:t>
      </w:r>
      <w:r w:rsidR="006C1D42" w:rsidRPr="00866304">
        <w:rPr>
          <w:rFonts w:ascii="Arial" w:hAnsi="Arial" w:cs="Arial"/>
          <w:color w:val="333399"/>
          <w:lang w:val="it-IT"/>
        </w:rPr>
        <w:t xml:space="preserve"> </w:t>
      </w:r>
      <w:r w:rsidRPr="00866304">
        <w:rPr>
          <w:rFonts w:ascii="Arial" w:hAnsi="Arial" w:cs="Arial"/>
          <w:color w:val="333399"/>
          <w:lang w:val="it-IT"/>
        </w:rPr>
        <w:t>di Lisbona con Freitas Branco, dopo la 2a guerra mondiale si perfezionò in direzione con Scherchen e Votto, con Mortari (a cui dedicò il 1° Divertimento) in composizione. Autore di 6 Sinfonie,</w:t>
      </w:r>
      <w:r w:rsidR="006C1D42" w:rsidRPr="00866304">
        <w:rPr>
          <w:rFonts w:ascii="Arial" w:hAnsi="Arial" w:cs="Arial"/>
          <w:color w:val="333399"/>
          <w:lang w:val="it-IT"/>
        </w:rPr>
        <w:t xml:space="preserve"> </w:t>
      </w:r>
      <w:r w:rsidRPr="00866304">
        <w:rPr>
          <w:rFonts w:ascii="Arial" w:hAnsi="Arial" w:cs="Arial"/>
          <w:color w:val="333399"/>
          <w:lang w:val="it-IT"/>
        </w:rPr>
        <w:t>3 Opere liriche e colonne sonore. Numerosi riconoscimenti.</w:t>
      </w:r>
    </w:p>
    <w:p w:rsidR="0071030D" w:rsidRDefault="006C170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 xml:space="preserve">Violoncello e pf.:  </w:t>
      </w:r>
      <w:r w:rsidR="004C716B" w:rsidRPr="00866304">
        <w:rPr>
          <w:rFonts w:ascii="Arial" w:hAnsi="Arial" w:cs="Arial"/>
          <w:sz w:val="24"/>
          <w:szCs w:val="24"/>
          <w:lang w:val="it-IT" w:eastAsia="it-IT" w:bidi="ar-SA"/>
        </w:rPr>
        <w:t>Aria I (1943, 4')</w:t>
      </w:r>
      <w:r w:rsidR="0071030D">
        <w:rPr>
          <w:rFonts w:ascii="Arial" w:hAnsi="Arial" w:cs="Arial"/>
          <w:sz w:val="24"/>
          <w:szCs w:val="24"/>
          <w:lang w:val="it-IT" w:eastAsia="it-IT" w:bidi="ar-SA"/>
        </w:rPr>
        <w:t xml:space="preserve">,   </w:t>
      </w:r>
      <w:r w:rsidR="004C716B" w:rsidRPr="00866304">
        <w:rPr>
          <w:rFonts w:ascii="Arial" w:hAnsi="Arial" w:cs="Arial"/>
          <w:sz w:val="24"/>
          <w:szCs w:val="24"/>
          <w:lang w:val="it-IT" w:eastAsia="it-IT" w:bidi="ar-SA"/>
        </w:rPr>
        <w:t xml:space="preserve">Aria II, vcl. e pf. “A Luisa de Vasconcelos" (1977, 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w:t>
      </w:r>
      <w:r w:rsidR="0071030D">
        <w:rPr>
          <w:rFonts w:ascii="Arial" w:hAnsi="Arial" w:cs="Arial"/>
          <w:sz w:val="24"/>
          <w:szCs w:val="24"/>
          <w:lang w:val="fr-FR"/>
        </w:rPr>
        <w:t>v</w:t>
      </w:r>
      <w:r w:rsidR="0071030D">
        <w:rPr>
          <w:rFonts w:ascii="Arial" w:hAnsi="Arial" w:cs="Arial"/>
          <w:color w:val="000000"/>
          <w:sz w:val="24"/>
          <w:szCs w:val="24"/>
          <w:lang w:val="it-IT"/>
        </w:rPr>
        <w:t>ioloncello e</w:t>
      </w:r>
      <w:r w:rsidRPr="00866304">
        <w:rPr>
          <w:rFonts w:ascii="Arial" w:hAnsi="Arial" w:cs="Arial"/>
          <w:sz w:val="24"/>
          <w:szCs w:val="24"/>
          <w:lang w:val="it-IT"/>
        </w:rPr>
        <w:t xml:space="preserve"> orch. (1987, 22’50).</w:t>
      </w:r>
    </w:p>
    <w:p w:rsidR="002125D0" w:rsidRPr="00866304" w:rsidRDefault="002125D0"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BRAHMS  Johannes </w:t>
      </w:r>
      <w:r w:rsidRPr="00866304">
        <w:rPr>
          <w:rFonts w:ascii="Arial" w:hAnsi="Arial" w:cs="Arial"/>
          <w:color w:val="333399"/>
          <w:sz w:val="24"/>
          <w:szCs w:val="24"/>
          <w:u w:val="single"/>
        </w:rPr>
        <w:tab/>
        <w:t>Amburgo</w:t>
      </w:r>
      <w:r w:rsidR="0078071E" w:rsidRPr="00866304">
        <w:rPr>
          <w:rFonts w:ascii="Arial" w:hAnsi="Arial" w:cs="Arial"/>
          <w:color w:val="333399"/>
          <w:sz w:val="24"/>
          <w:szCs w:val="24"/>
          <w:u w:val="single"/>
        </w:rPr>
        <w:t>,</w:t>
      </w:r>
      <w:r w:rsidRPr="00866304">
        <w:rPr>
          <w:rFonts w:ascii="Arial" w:hAnsi="Arial" w:cs="Arial"/>
          <w:color w:val="333399"/>
          <w:sz w:val="24"/>
          <w:szCs w:val="24"/>
          <w:u w:val="single"/>
        </w:rPr>
        <w:t xml:space="preserve"> 7.5.1833 - Amburgo, 3.4.1897.</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Marxen e Cossel. Amico del violinista Joachim che lo presentò a Schumann, il quale dopo l’ascolto </w:t>
      </w:r>
      <w:r w:rsidR="003E03E4" w:rsidRPr="00866304">
        <w:rPr>
          <w:rFonts w:ascii="Arial" w:hAnsi="Arial" w:cs="Arial"/>
          <w:color w:val="333399"/>
        </w:rPr>
        <w:t xml:space="preserve">     </w:t>
      </w:r>
      <w:r w:rsidR="00483021">
        <w:rPr>
          <w:rFonts w:ascii="Arial" w:hAnsi="Arial" w:cs="Arial"/>
          <w:color w:val="333399"/>
        </w:rPr>
        <w:t xml:space="preserve">              </w:t>
      </w:r>
      <w:r w:rsidRPr="00866304">
        <w:rPr>
          <w:rFonts w:ascii="Arial" w:hAnsi="Arial" w:cs="Arial"/>
          <w:color w:val="333399"/>
        </w:rPr>
        <w:t xml:space="preserve">lo presentò in un articolo come “Musicista dell’avvenire”. Tournées concertistiche come pianista o direttore d’orchestra, eseguendo sue composizioni. Innamorato dell’Italia che visitò interamente, dai </w:t>
      </w:r>
      <w:r w:rsidR="00E239A8" w:rsidRPr="00866304">
        <w:rPr>
          <w:rFonts w:ascii="Arial" w:hAnsi="Arial" w:cs="Arial"/>
          <w:color w:val="333399"/>
        </w:rPr>
        <w:t>L</w:t>
      </w:r>
      <w:r w:rsidRPr="00866304">
        <w:rPr>
          <w:rFonts w:ascii="Arial" w:hAnsi="Arial" w:cs="Arial"/>
          <w:color w:val="333399"/>
        </w:rPr>
        <w:t xml:space="preserve">aghi alla Sicilia. </w:t>
      </w:r>
      <w:r w:rsidR="003F6F8C" w:rsidRPr="00866304">
        <w:rPr>
          <w:rFonts w:ascii="Arial" w:hAnsi="Arial" w:cs="Arial"/>
          <w:color w:val="333399"/>
        </w:rPr>
        <w:t xml:space="preserve">   </w:t>
      </w:r>
      <w:r w:rsidR="00034ED8" w:rsidRPr="00866304">
        <w:rPr>
          <w:rFonts w:ascii="Arial" w:hAnsi="Arial" w:cs="Arial"/>
          <w:color w:val="333399"/>
        </w:rPr>
        <w:t xml:space="preserve">            </w:t>
      </w:r>
      <w:r w:rsidR="00751AB8" w:rsidRPr="00866304">
        <w:rPr>
          <w:rFonts w:ascii="Arial" w:hAnsi="Arial" w:cs="Arial"/>
          <w:color w:val="333399"/>
        </w:rPr>
        <w:t>Per maggiori informazioni sull'autore, vedi: "Passeggiando con la Musica", scaricabile gratuitamente dal sito: mariodemolli.com</w:t>
      </w:r>
    </w:p>
    <w:p w:rsidR="00D86ECC"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u w:val="single"/>
        </w:rPr>
        <w:t>V</w:t>
      </w:r>
      <w:r w:rsidR="00751AB8" w:rsidRPr="00866304">
        <w:rPr>
          <w:rFonts w:ascii="Arial" w:hAnsi="Arial" w:cs="Arial"/>
          <w:sz w:val="24"/>
          <w:szCs w:val="24"/>
          <w:u w:val="single"/>
        </w:rPr>
        <w:t>ioloncello e</w:t>
      </w:r>
      <w:r w:rsidRPr="00866304">
        <w:rPr>
          <w:rFonts w:ascii="Arial" w:hAnsi="Arial" w:cs="Arial"/>
          <w:sz w:val="24"/>
          <w:szCs w:val="24"/>
          <w:u w:val="single"/>
        </w:rPr>
        <w:t xml:space="preserve"> pf</w:t>
      </w:r>
      <w:r w:rsidRPr="00866304">
        <w:rPr>
          <w:rFonts w:ascii="Arial" w:hAnsi="Arial" w:cs="Arial"/>
          <w:sz w:val="24"/>
          <w:szCs w:val="24"/>
        </w:rPr>
        <w:t xml:space="preserve">.: </w:t>
      </w:r>
      <w:r w:rsidR="00751AB8" w:rsidRPr="00866304">
        <w:rPr>
          <w:rFonts w:ascii="Arial" w:hAnsi="Arial" w:cs="Arial"/>
          <w:sz w:val="24"/>
          <w:szCs w:val="24"/>
        </w:rPr>
        <w:t xml:space="preserve">  </w:t>
      </w:r>
      <w:r w:rsidR="00FA54CB" w:rsidRPr="00866304">
        <w:rPr>
          <w:rFonts w:ascii="Arial" w:hAnsi="Arial" w:cs="Arial"/>
          <w:sz w:val="24"/>
          <w:szCs w:val="24"/>
        </w:rPr>
        <w:t>Scherzo in Do- (1853, 5'40),    Liebestreu, op. 3,1 (1854, 2’15),</w:t>
      </w:r>
      <w:r w:rsidR="00D86ECC" w:rsidRPr="00866304">
        <w:rPr>
          <w:rFonts w:ascii="Arial" w:hAnsi="Arial" w:cs="Arial"/>
          <w:sz w:val="24"/>
          <w:szCs w:val="24"/>
        </w:rPr>
        <w:t xml:space="preserve"> </w:t>
      </w:r>
    </w:p>
    <w:p w:rsidR="00CB36EC" w:rsidRPr="00866304" w:rsidRDefault="00D86ECC"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1a Sonata in Mi-, op. 38</w:t>
      </w:r>
      <w:r w:rsidR="00CB36EC" w:rsidRPr="00866304">
        <w:rPr>
          <w:rFonts w:ascii="Arial" w:hAnsi="Arial" w:cs="Arial"/>
          <w:sz w:val="24"/>
          <w:szCs w:val="24"/>
        </w:rPr>
        <w:t xml:space="preserve"> (1865):   1) Allegro (10’45),   Allegretto (5’40),   3) Allegro (6’10).</w:t>
      </w:r>
    </w:p>
    <w:p w:rsidR="00411EA3" w:rsidRPr="00866304" w:rsidRDefault="00FA54CB"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en-US"/>
        </w:rPr>
        <w:t>Wiegenlied, op. 49, 4 (1868, 1’40),</w:t>
      </w:r>
      <w:r w:rsidR="00CB36EC" w:rsidRPr="00866304">
        <w:rPr>
          <w:rFonts w:ascii="Arial" w:hAnsi="Arial" w:cs="Arial"/>
          <w:sz w:val="24"/>
          <w:szCs w:val="24"/>
          <w:lang w:val="en-US"/>
        </w:rPr>
        <w:t xml:space="preserve">   </w:t>
      </w:r>
      <w:r w:rsidRPr="00866304">
        <w:rPr>
          <w:rFonts w:ascii="Arial" w:hAnsi="Arial" w:cs="Arial"/>
          <w:sz w:val="24"/>
          <w:szCs w:val="24"/>
          <w:lang w:val="en-US"/>
        </w:rPr>
        <w:t>Minnelied, op. 71,5 (1877, 2’15),</w:t>
      </w:r>
      <w:r w:rsidR="006E5C7D" w:rsidRPr="00866304">
        <w:rPr>
          <w:rFonts w:ascii="Arial" w:hAnsi="Arial" w:cs="Arial"/>
          <w:sz w:val="24"/>
          <w:szCs w:val="24"/>
          <w:lang w:val="en-US"/>
        </w:rPr>
        <w:t xml:space="preserve">   </w:t>
      </w:r>
    </w:p>
    <w:p w:rsidR="00411EA3" w:rsidRPr="00866304" w:rsidRDefault="000927BD"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rPr>
        <w:t>Sonata in Sol, op. 78</w:t>
      </w:r>
      <w:r w:rsidR="00500E03" w:rsidRPr="00866304">
        <w:rPr>
          <w:rFonts w:ascii="Arial" w:hAnsi="Arial" w:cs="Arial"/>
          <w:sz w:val="24"/>
          <w:szCs w:val="24"/>
        </w:rPr>
        <w:t>:   1) 11’20,   2) 8’40,   3) 7’25</w:t>
      </w:r>
      <w:r w:rsidRPr="00866304">
        <w:rPr>
          <w:rFonts w:ascii="Arial" w:hAnsi="Arial" w:cs="Arial"/>
          <w:sz w:val="24"/>
          <w:szCs w:val="24"/>
        </w:rPr>
        <w:t xml:space="preserve"> (1879)</w:t>
      </w:r>
      <w:r w:rsidR="00411EA3" w:rsidRPr="00866304">
        <w:rPr>
          <w:rFonts w:ascii="Arial" w:hAnsi="Arial" w:cs="Arial"/>
          <w:sz w:val="24"/>
          <w:szCs w:val="24"/>
        </w:rPr>
        <w:t xml:space="preserve">.   </w:t>
      </w:r>
      <w:r w:rsidR="0078071E" w:rsidRPr="00866304">
        <w:rPr>
          <w:rFonts w:ascii="Arial" w:hAnsi="Arial" w:cs="Arial"/>
          <w:sz w:val="24"/>
          <w:szCs w:val="24"/>
          <w:lang w:val="en-US"/>
        </w:rPr>
        <w:t xml:space="preserve">Andante, op. 83,2 (1881, 8),   </w:t>
      </w:r>
    </w:p>
    <w:p w:rsidR="00411EA3" w:rsidRPr="00866304" w:rsidRDefault="0078071E"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en-US"/>
        </w:rPr>
        <w:t>Feldeinsamkeit, op. 86,2 (1879, 3’15)</w:t>
      </w:r>
      <w:r w:rsidR="00411EA3" w:rsidRPr="00866304">
        <w:rPr>
          <w:rFonts w:ascii="Arial" w:hAnsi="Arial" w:cs="Arial"/>
          <w:sz w:val="24"/>
          <w:szCs w:val="24"/>
          <w:lang w:val="en-US"/>
        </w:rPr>
        <w:t xml:space="preserve">.   </w:t>
      </w:r>
      <w:r w:rsidRPr="00866304">
        <w:rPr>
          <w:rFonts w:ascii="Arial" w:hAnsi="Arial" w:cs="Arial"/>
          <w:sz w:val="24"/>
          <w:szCs w:val="24"/>
          <w:lang w:val="en-US"/>
        </w:rPr>
        <w:t xml:space="preserve">Song op. 94,4: Sapphische Ode (1884, 2’25),   </w:t>
      </w:r>
    </w:p>
    <w:p w:rsidR="00C5776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2a Sonata in Fa, op. 99</w:t>
      </w:r>
      <w:r w:rsidR="00DC1167" w:rsidRPr="00866304">
        <w:rPr>
          <w:rFonts w:ascii="Arial" w:hAnsi="Arial" w:cs="Arial"/>
          <w:sz w:val="24"/>
          <w:szCs w:val="24"/>
        </w:rPr>
        <w:t xml:space="preserve"> (1886):   1) </w:t>
      </w:r>
      <w:r w:rsidR="00500E03" w:rsidRPr="00866304">
        <w:rPr>
          <w:rFonts w:ascii="Arial" w:hAnsi="Arial" w:cs="Arial"/>
          <w:sz w:val="24"/>
          <w:szCs w:val="24"/>
        </w:rPr>
        <w:t>8</w:t>
      </w:r>
      <w:r w:rsidR="00DC1167" w:rsidRPr="00866304">
        <w:rPr>
          <w:rFonts w:ascii="Arial" w:hAnsi="Arial" w:cs="Arial"/>
          <w:sz w:val="24"/>
          <w:szCs w:val="24"/>
        </w:rPr>
        <w:t>'</w:t>
      </w:r>
      <w:r w:rsidR="000B7E5E" w:rsidRPr="00866304">
        <w:rPr>
          <w:rFonts w:ascii="Arial" w:hAnsi="Arial" w:cs="Arial"/>
          <w:sz w:val="24"/>
          <w:szCs w:val="24"/>
        </w:rPr>
        <w:t>5</w:t>
      </w:r>
      <w:r w:rsidR="00CB36EC" w:rsidRPr="00866304">
        <w:rPr>
          <w:rFonts w:ascii="Arial" w:hAnsi="Arial" w:cs="Arial"/>
          <w:sz w:val="24"/>
          <w:szCs w:val="24"/>
        </w:rPr>
        <w:t>0</w:t>
      </w:r>
      <w:r w:rsidR="00DC1167" w:rsidRPr="00866304">
        <w:rPr>
          <w:rFonts w:ascii="Arial" w:hAnsi="Arial" w:cs="Arial"/>
          <w:sz w:val="24"/>
          <w:szCs w:val="24"/>
        </w:rPr>
        <w:t>,</w:t>
      </w:r>
      <w:r w:rsidR="00411EA3" w:rsidRPr="00866304">
        <w:rPr>
          <w:rFonts w:ascii="Arial" w:hAnsi="Arial" w:cs="Arial"/>
          <w:sz w:val="24"/>
          <w:szCs w:val="24"/>
        </w:rPr>
        <w:t xml:space="preserve">   </w:t>
      </w:r>
      <w:r w:rsidR="00DC1167" w:rsidRPr="00866304">
        <w:rPr>
          <w:rFonts w:ascii="Arial" w:hAnsi="Arial" w:cs="Arial"/>
          <w:sz w:val="24"/>
          <w:szCs w:val="24"/>
        </w:rPr>
        <w:t xml:space="preserve">2) </w:t>
      </w:r>
      <w:r w:rsidR="004408EF" w:rsidRPr="00866304">
        <w:rPr>
          <w:rFonts w:ascii="Arial" w:hAnsi="Arial" w:cs="Arial"/>
          <w:sz w:val="24"/>
          <w:szCs w:val="24"/>
        </w:rPr>
        <w:t>7</w:t>
      </w:r>
      <w:r w:rsidR="00DC1167" w:rsidRPr="00866304">
        <w:rPr>
          <w:rFonts w:ascii="Arial" w:hAnsi="Arial" w:cs="Arial"/>
          <w:sz w:val="24"/>
          <w:szCs w:val="24"/>
        </w:rPr>
        <w:t>'</w:t>
      </w:r>
      <w:r w:rsidR="000B7E5E" w:rsidRPr="00866304">
        <w:rPr>
          <w:rFonts w:ascii="Arial" w:hAnsi="Arial" w:cs="Arial"/>
          <w:sz w:val="24"/>
          <w:szCs w:val="24"/>
        </w:rPr>
        <w:t>25</w:t>
      </w:r>
      <w:r w:rsidR="00DC1167" w:rsidRPr="00866304">
        <w:rPr>
          <w:rFonts w:ascii="Arial" w:hAnsi="Arial" w:cs="Arial"/>
          <w:sz w:val="24"/>
          <w:szCs w:val="24"/>
        </w:rPr>
        <w:t xml:space="preserve">,   3) </w:t>
      </w:r>
      <w:r w:rsidR="00E33A23" w:rsidRPr="00866304">
        <w:rPr>
          <w:rFonts w:ascii="Arial" w:hAnsi="Arial" w:cs="Arial"/>
          <w:sz w:val="24"/>
          <w:szCs w:val="24"/>
        </w:rPr>
        <w:t>6</w:t>
      </w:r>
      <w:r w:rsidR="00DC1167" w:rsidRPr="00866304">
        <w:rPr>
          <w:rFonts w:ascii="Arial" w:hAnsi="Arial" w:cs="Arial"/>
          <w:sz w:val="24"/>
          <w:szCs w:val="24"/>
        </w:rPr>
        <w:t>'</w:t>
      </w:r>
      <w:r w:rsidR="000B7E5E" w:rsidRPr="00866304">
        <w:rPr>
          <w:rFonts w:ascii="Arial" w:hAnsi="Arial" w:cs="Arial"/>
          <w:sz w:val="24"/>
          <w:szCs w:val="24"/>
        </w:rPr>
        <w:t>5</w:t>
      </w:r>
      <w:r w:rsidR="00CB36EC" w:rsidRPr="00866304">
        <w:rPr>
          <w:rFonts w:ascii="Arial" w:hAnsi="Arial" w:cs="Arial"/>
          <w:sz w:val="24"/>
          <w:szCs w:val="24"/>
        </w:rPr>
        <w:t>5</w:t>
      </w:r>
      <w:r w:rsidR="00DC1167" w:rsidRPr="00866304">
        <w:rPr>
          <w:rFonts w:ascii="Arial" w:hAnsi="Arial" w:cs="Arial"/>
          <w:sz w:val="24"/>
          <w:szCs w:val="24"/>
        </w:rPr>
        <w:t>,   4) 4'</w:t>
      </w:r>
      <w:r w:rsidR="00561713" w:rsidRPr="00866304">
        <w:rPr>
          <w:rFonts w:ascii="Arial" w:hAnsi="Arial" w:cs="Arial"/>
          <w:sz w:val="24"/>
          <w:szCs w:val="24"/>
        </w:rPr>
        <w:t>2</w:t>
      </w:r>
      <w:r w:rsidR="000B7E5E" w:rsidRPr="00866304">
        <w:rPr>
          <w:rFonts w:ascii="Arial" w:hAnsi="Arial" w:cs="Arial"/>
          <w:sz w:val="24"/>
          <w:szCs w:val="24"/>
        </w:rPr>
        <w:t>5</w:t>
      </w:r>
      <w:r w:rsidR="00DC1167" w:rsidRPr="00866304">
        <w:rPr>
          <w:rFonts w:ascii="Arial" w:hAnsi="Arial" w:cs="Arial"/>
          <w:sz w:val="24"/>
          <w:szCs w:val="24"/>
        </w:rPr>
        <w:t>.</w:t>
      </w:r>
      <w:r w:rsidR="006E5C7D" w:rsidRPr="00866304">
        <w:rPr>
          <w:rFonts w:ascii="Arial" w:hAnsi="Arial" w:cs="Arial"/>
          <w:sz w:val="24"/>
          <w:szCs w:val="24"/>
        </w:rPr>
        <w:t xml:space="preserve">   </w:t>
      </w:r>
    </w:p>
    <w:p w:rsidR="00C5776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Song op. 105,1 (1886, 2’),</w:t>
      </w:r>
      <w:r w:rsidR="0078071E" w:rsidRPr="00866304">
        <w:rPr>
          <w:rFonts w:ascii="Arial" w:hAnsi="Arial" w:cs="Arial"/>
          <w:sz w:val="24"/>
          <w:szCs w:val="24"/>
        </w:rPr>
        <w:t xml:space="preserve">   </w:t>
      </w:r>
      <w:r w:rsidR="000927BD" w:rsidRPr="00866304">
        <w:rPr>
          <w:rFonts w:ascii="Arial" w:hAnsi="Arial" w:cs="Arial"/>
          <w:sz w:val="24"/>
          <w:szCs w:val="24"/>
        </w:rPr>
        <w:t>Danze Ungheresi</w:t>
      </w:r>
      <w:r w:rsidR="006E5C7D" w:rsidRPr="00866304">
        <w:rPr>
          <w:rFonts w:ascii="Arial" w:hAnsi="Arial" w:cs="Arial"/>
          <w:sz w:val="24"/>
          <w:szCs w:val="24"/>
        </w:rPr>
        <w:t xml:space="preserve"> (1868-1879)</w:t>
      </w:r>
      <w:r w:rsidR="000927BD" w:rsidRPr="00866304">
        <w:rPr>
          <w:rFonts w:ascii="Arial" w:hAnsi="Arial" w:cs="Arial"/>
          <w:sz w:val="24"/>
          <w:szCs w:val="24"/>
        </w:rPr>
        <w:t>:   1)</w:t>
      </w:r>
      <w:r w:rsidR="006E5C7D" w:rsidRPr="00866304">
        <w:rPr>
          <w:rFonts w:ascii="Arial" w:hAnsi="Arial" w:cs="Arial"/>
          <w:sz w:val="24"/>
          <w:szCs w:val="24"/>
        </w:rPr>
        <w:t xml:space="preserve"> Sol- (</w:t>
      </w:r>
      <w:r w:rsidR="00FA54CB" w:rsidRPr="00866304">
        <w:rPr>
          <w:rFonts w:ascii="Arial" w:hAnsi="Arial" w:cs="Arial"/>
          <w:sz w:val="24"/>
          <w:szCs w:val="24"/>
        </w:rPr>
        <w:t>3'35),   2) Re-</w:t>
      </w:r>
      <w:r w:rsidR="0078071E" w:rsidRPr="00866304">
        <w:rPr>
          <w:rFonts w:ascii="Arial" w:hAnsi="Arial" w:cs="Arial"/>
          <w:sz w:val="24"/>
          <w:szCs w:val="24"/>
        </w:rPr>
        <w:t xml:space="preserve"> </w:t>
      </w:r>
      <w:r w:rsidR="00FA54CB" w:rsidRPr="00866304">
        <w:rPr>
          <w:rFonts w:ascii="Arial" w:hAnsi="Arial" w:cs="Arial"/>
          <w:sz w:val="24"/>
          <w:szCs w:val="24"/>
        </w:rPr>
        <w:t>(3'35),</w:t>
      </w:r>
      <w:r w:rsidR="006E5C7D" w:rsidRPr="00866304">
        <w:rPr>
          <w:rFonts w:ascii="Arial" w:hAnsi="Arial" w:cs="Arial"/>
          <w:sz w:val="24"/>
          <w:szCs w:val="24"/>
        </w:rPr>
        <w:t xml:space="preserve">   </w:t>
      </w:r>
    </w:p>
    <w:p w:rsidR="00C57761" w:rsidRPr="008D7A45" w:rsidRDefault="00FA54CB"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5) Fa#- (2'50),</w:t>
      </w:r>
      <w:r w:rsidR="0078071E" w:rsidRPr="00866304">
        <w:rPr>
          <w:rFonts w:ascii="Arial" w:hAnsi="Arial" w:cs="Arial"/>
          <w:sz w:val="24"/>
          <w:szCs w:val="24"/>
        </w:rPr>
        <w:t xml:space="preserve">   </w:t>
      </w:r>
      <w:r w:rsidRPr="00866304">
        <w:rPr>
          <w:rFonts w:ascii="Arial" w:hAnsi="Arial" w:cs="Arial"/>
          <w:sz w:val="24"/>
          <w:szCs w:val="24"/>
        </w:rPr>
        <w:t>6) Reb (3'30),   7) La ( 2'20)</w:t>
      </w:r>
      <w:r w:rsidR="0078071E" w:rsidRPr="00866304">
        <w:rPr>
          <w:rFonts w:ascii="Arial" w:hAnsi="Arial" w:cs="Arial"/>
          <w:sz w:val="24"/>
          <w:szCs w:val="24"/>
        </w:rPr>
        <w:t>.</w:t>
      </w:r>
      <w:r w:rsidRPr="00866304">
        <w:rPr>
          <w:rFonts w:ascii="Arial" w:hAnsi="Arial" w:cs="Arial"/>
          <w:sz w:val="24"/>
          <w:szCs w:val="24"/>
        </w:rPr>
        <w:t xml:space="preserve">   </w:t>
      </w:r>
      <w:r w:rsidR="006C1701" w:rsidRPr="00866304">
        <w:rPr>
          <w:rFonts w:ascii="Arial" w:hAnsi="Arial" w:cs="Arial"/>
          <w:sz w:val="24"/>
          <w:szCs w:val="24"/>
        </w:rPr>
        <w:t xml:space="preserve">Trio in Sib, op. 8, pf. vl. </w:t>
      </w:r>
      <w:r w:rsidR="005F45FA">
        <w:rPr>
          <w:rFonts w:ascii="Arial" w:hAnsi="Arial" w:cs="Arial"/>
          <w:sz w:val="24"/>
          <w:szCs w:val="24"/>
          <w:lang w:val="fr-FR"/>
        </w:rPr>
        <w:t>v</w:t>
      </w:r>
      <w:r w:rsidR="005F45FA">
        <w:rPr>
          <w:rFonts w:ascii="Arial" w:hAnsi="Arial" w:cs="Arial"/>
          <w:color w:val="000000"/>
          <w:sz w:val="24"/>
          <w:szCs w:val="24"/>
        </w:rPr>
        <w:t>ioloncello</w:t>
      </w:r>
      <w:r w:rsidR="006C1701" w:rsidRPr="00866304">
        <w:rPr>
          <w:rFonts w:ascii="Arial" w:hAnsi="Arial" w:cs="Arial"/>
          <w:sz w:val="24"/>
          <w:szCs w:val="24"/>
        </w:rPr>
        <w:t xml:space="preserve"> </w:t>
      </w:r>
      <w:r w:rsidR="006C1701" w:rsidRPr="008D7A45">
        <w:rPr>
          <w:rFonts w:ascii="Arial" w:hAnsi="Arial" w:cs="Arial"/>
          <w:sz w:val="24"/>
          <w:szCs w:val="24"/>
        </w:rPr>
        <w:t xml:space="preserve">(1854),   </w:t>
      </w:r>
    </w:p>
    <w:p w:rsidR="00277D77" w:rsidRPr="008D7A45" w:rsidRDefault="006C1701" w:rsidP="007121F3">
      <w:pPr>
        <w:pStyle w:val="Corpotesto"/>
        <w:tabs>
          <w:tab w:val="decimal" w:pos="0"/>
          <w:tab w:val="left" w:pos="4253"/>
        </w:tabs>
        <w:spacing w:before="120" w:after="0"/>
        <w:jc w:val="left"/>
        <w:rPr>
          <w:rFonts w:ascii="Arial" w:hAnsi="Arial" w:cs="Arial"/>
          <w:sz w:val="24"/>
          <w:szCs w:val="24"/>
        </w:rPr>
      </w:pPr>
      <w:r w:rsidRPr="008D7A45">
        <w:rPr>
          <w:rFonts w:ascii="Arial" w:hAnsi="Arial" w:cs="Arial"/>
          <w:sz w:val="24"/>
          <w:szCs w:val="24"/>
        </w:rPr>
        <w:t xml:space="preserve">Trio in Do, op. 87, pf. vl. </w:t>
      </w:r>
      <w:r w:rsidR="005F45FA">
        <w:rPr>
          <w:rFonts w:ascii="Arial" w:hAnsi="Arial" w:cs="Arial"/>
          <w:sz w:val="24"/>
          <w:szCs w:val="24"/>
          <w:lang w:val="fr-FR"/>
        </w:rPr>
        <w:t>v</w:t>
      </w:r>
      <w:r w:rsidR="005F45FA">
        <w:rPr>
          <w:rFonts w:ascii="Arial" w:hAnsi="Arial" w:cs="Arial"/>
          <w:color w:val="000000"/>
          <w:sz w:val="24"/>
          <w:szCs w:val="24"/>
        </w:rPr>
        <w:t>ioloncello</w:t>
      </w:r>
      <w:r w:rsidRPr="008D7A45">
        <w:rPr>
          <w:rFonts w:ascii="Arial" w:hAnsi="Arial" w:cs="Arial"/>
          <w:sz w:val="24"/>
          <w:szCs w:val="24"/>
        </w:rPr>
        <w:t xml:space="preserve"> (1882).</w:t>
      </w:r>
      <w:r w:rsidR="00C57761" w:rsidRPr="008D7A45">
        <w:rPr>
          <w:rFonts w:ascii="Arial" w:hAnsi="Arial" w:cs="Arial"/>
          <w:sz w:val="24"/>
          <w:szCs w:val="24"/>
        </w:rPr>
        <w:t xml:space="preserve"> </w:t>
      </w:r>
    </w:p>
    <w:p w:rsidR="00CB36EC" w:rsidRPr="00F51F7D" w:rsidRDefault="005353C3" w:rsidP="007121F3">
      <w:pPr>
        <w:pStyle w:val="Corpotesto"/>
        <w:tabs>
          <w:tab w:val="decimal" w:pos="0"/>
          <w:tab w:val="left" w:pos="4253"/>
        </w:tabs>
        <w:spacing w:before="120" w:after="0"/>
        <w:jc w:val="left"/>
        <w:rPr>
          <w:rFonts w:ascii="Arial" w:hAnsi="Arial" w:cs="Arial"/>
          <w:sz w:val="24"/>
          <w:szCs w:val="24"/>
          <w:lang w:val="en-US"/>
        </w:rPr>
      </w:pPr>
      <w:r w:rsidRPr="00B01AE9">
        <w:rPr>
          <w:rFonts w:ascii="Arial" w:hAnsi="Arial" w:cs="Arial"/>
          <w:sz w:val="24"/>
          <w:szCs w:val="24"/>
        </w:rPr>
        <w:lastRenderedPageBreak/>
        <w:t>Concerto “Double</w:t>
      </w:r>
      <w:r w:rsidR="00277D77" w:rsidRPr="00B01AE9">
        <w:rPr>
          <w:rFonts w:ascii="Arial" w:hAnsi="Arial" w:cs="Arial"/>
          <w:sz w:val="24"/>
          <w:szCs w:val="24"/>
        </w:rPr>
        <w:t>” in La-</w:t>
      </w:r>
      <w:r w:rsidRPr="00B01AE9">
        <w:rPr>
          <w:rFonts w:ascii="Arial" w:hAnsi="Arial" w:cs="Arial"/>
          <w:sz w:val="24"/>
          <w:szCs w:val="24"/>
        </w:rPr>
        <w:t xml:space="preserve">, </w:t>
      </w:r>
      <w:r w:rsidR="00B11B35" w:rsidRPr="00B01AE9">
        <w:rPr>
          <w:rFonts w:ascii="Arial" w:hAnsi="Arial" w:cs="Arial"/>
          <w:sz w:val="24"/>
          <w:szCs w:val="24"/>
        </w:rPr>
        <w:t xml:space="preserve">op. 102, </w:t>
      </w:r>
      <w:r w:rsidRPr="00B01AE9">
        <w:rPr>
          <w:rFonts w:ascii="Arial" w:hAnsi="Arial" w:cs="Arial"/>
          <w:sz w:val="24"/>
          <w:szCs w:val="24"/>
        </w:rPr>
        <w:t xml:space="preserve">vl. </w:t>
      </w:r>
      <w:r w:rsidR="00A05C47" w:rsidRPr="00B01AE9">
        <w:rPr>
          <w:rFonts w:ascii="Arial" w:hAnsi="Arial" w:cs="Arial"/>
          <w:sz w:val="24"/>
          <w:szCs w:val="24"/>
        </w:rPr>
        <w:t>v</w:t>
      </w:r>
      <w:r w:rsidR="00B01AE9" w:rsidRPr="00B01AE9">
        <w:rPr>
          <w:rFonts w:ascii="Arial" w:hAnsi="Arial" w:cs="Arial"/>
          <w:sz w:val="24"/>
          <w:szCs w:val="24"/>
        </w:rPr>
        <w:t>io</w:t>
      </w:r>
      <w:r w:rsidR="00A05C47" w:rsidRPr="00B01AE9">
        <w:rPr>
          <w:rFonts w:ascii="Arial" w:hAnsi="Arial" w:cs="Arial"/>
          <w:sz w:val="24"/>
          <w:szCs w:val="24"/>
        </w:rPr>
        <w:t>l</w:t>
      </w:r>
      <w:r w:rsidR="00B01AE9" w:rsidRPr="00B01AE9">
        <w:rPr>
          <w:rFonts w:ascii="Arial" w:hAnsi="Arial" w:cs="Arial"/>
          <w:sz w:val="24"/>
          <w:szCs w:val="24"/>
        </w:rPr>
        <w:t>on</w:t>
      </w:r>
      <w:r w:rsidR="00A05C47" w:rsidRPr="00B01AE9">
        <w:rPr>
          <w:rFonts w:ascii="Arial" w:hAnsi="Arial" w:cs="Arial"/>
          <w:sz w:val="24"/>
          <w:szCs w:val="24"/>
        </w:rPr>
        <w:t>c</w:t>
      </w:r>
      <w:r w:rsidR="00B01AE9">
        <w:rPr>
          <w:rFonts w:ascii="Arial" w:hAnsi="Arial" w:cs="Arial"/>
          <w:sz w:val="24"/>
          <w:szCs w:val="24"/>
        </w:rPr>
        <w:t>ello e</w:t>
      </w:r>
      <w:r w:rsidRPr="00B01AE9">
        <w:rPr>
          <w:rFonts w:ascii="Arial" w:hAnsi="Arial" w:cs="Arial"/>
          <w:sz w:val="24"/>
          <w:szCs w:val="24"/>
        </w:rPr>
        <w:t xml:space="preserve"> orch. </w:t>
      </w:r>
      <w:r w:rsidRPr="00F51F7D">
        <w:rPr>
          <w:rFonts w:ascii="Arial" w:hAnsi="Arial" w:cs="Arial"/>
          <w:sz w:val="24"/>
          <w:szCs w:val="24"/>
          <w:lang w:val="en-US"/>
        </w:rPr>
        <w:t>(1887, 32’</w:t>
      </w:r>
      <w:r w:rsidR="00277D77" w:rsidRPr="00F51F7D">
        <w:rPr>
          <w:rFonts w:ascii="Arial" w:hAnsi="Arial" w:cs="Arial"/>
          <w:sz w:val="24"/>
          <w:szCs w:val="24"/>
          <w:lang w:val="en-US"/>
        </w:rPr>
        <w:t>0</w:t>
      </w:r>
      <w:r w:rsidR="009B302F" w:rsidRPr="00F51F7D">
        <w:rPr>
          <w:rFonts w:ascii="Arial" w:hAnsi="Arial" w:cs="Arial"/>
          <w:sz w:val="24"/>
          <w:szCs w:val="24"/>
          <w:lang w:val="en-US"/>
        </w:rPr>
        <w:t>5</w:t>
      </w:r>
      <w:r w:rsidRPr="00F51F7D">
        <w:rPr>
          <w:rFonts w:ascii="Arial" w:hAnsi="Arial" w:cs="Arial"/>
          <w:sz w:val="24"/>
          <w:szCs w:val="24"/>
          <w:lang w:val="en-US"/>
        </w:rPr>
        <w:t>).</w:t>
      </w:r>
    </w:p>
    <w:p w:rsidR="00277D77" w:rsidRPr="00F51F7D" w:rsidRDefault="00277D77" w:rsidP="007121F3">
      <w:pPr>
        <w:pStyle w:val="Corpotesto"/>
        <w:tabs>
          <w:tab w:val="decimal" w:pos="0"/>
          <w:tab w:val="left" w:pos="4253"/>
        </w:tabs>
        <w:spacing w:before="120" w:after="0"/>
        <w:jc w:val="left"/>
        <w:rPr>
          <w:rFonts w:ascii="Arial" w:hAnsi="Arial" w:cs="Arial"/>
          <w:sz w:val="24"/>
          <w:szCs w:val="24"/>
          <w:lang w:val="en-U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F51F7D">
        <w:rPr>
          <w:rFonts w:ascii="Arial" w:hAnsi="Arial" w:cs="Arial"/>
          <w:color w:val="333399"/>
          <w:sz w:val="24"/>
          <w:szCs w:val="24"/>
          <w:u w:val="single"/>
        </w:rPr>
        <w:t>BRAMBACH  Karl Joseph</w:t>
      </w:r>
      <w:r w:rsidRPr="00F51F7D">
        <w:rPr>
          <w:rFonts w:ascii="Arial" w:hAnsi="Arial" w:cs="Arial"/>
          <w:color w:val="333399"/>
          <w:sz w:val="24"/>
          <w:szCs w:val="24"/>
          <w:u w:val="single"/>
        </w:rPr>
        <w:tab/>
        <w:t>Bonn, 14.7.1833 - Bonn, 20.6.19</w:t>
      </w:r>
      <w:r w:rsidRPr="00866304">
        <w:rPr>
          <w:rFonts w:ascii="Arial" w:hAnsi="Arial" w:cs="Arial"/>
          <w:color w:val="333399"/>
          <w:sz w:val="24"/>
          <w:szCs w:val="24"/>
          <w:u w:val="single"/>
          <w:lang w:val="en-GB"/>
        </w:rPr>
        <w:t>02.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allievo di Hiller. Musikdirektor a Bonn.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Sonate per </w:t>
      </w:r>
      <w:r w:rsidR="00B01AE9" w:rsidRPr="00B01AE9">
        <w:rPr>
          <w:rFonts w:ascii="Arial" w:hAnsi="Arial" w:cs="Arial"/>
          <w:sz w:val="24"/>
          <w:szCs w:val="24"/>
          <w:lang w:val="it-IT"/>
        </w:rPr>
        <w:t>violoncello</w:t>
      </w:r>
      <w:r w:rsidRPr="00866304">
        <w:rPr>
          <w:rFonts w:ascii="Arial" w:hAnsi="Arial" w:cs="Arial"/>
          <w:sz w:val="24"/>
          <w:szCs w:val="24"/>
          <w:lang w:val="it-IT"/>
        </w:rPr>
        <w:t xml:space="preserve"> e pf. op. 55 e 74.</w:t>
      </w:r>
    </w:p>
    <w:p w:rsidR="00AA7527" w:rsidRPr="00866304" w:rsidRDefault="00AA7527"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BRANDTS-BUYS  Jan</w:t>
      </w:r>
      <w:r w:rsidRPr="00866304">
        <w:rPr>
          <w:rFonts w:ascii="Arial" w:hAnsi="Arial" w:cs="Arial"/>
          <w:color w:val="333399"/>
          <w:sz w:val="24"/>
          <w:szCs w:val="24"/>
          <w:u w:val="single"/>
          <w:lang w:val="en-GB"/>
        </w:rPr>
        <w:tab/>
        <w:t>Zutphen, 12.9.1868 - Salisburgo, 8.7.1933.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olandese, discendente d</w:t>
      </w:r>
      <w:r w:rsidR="00411EA3" w:rsidRPr="00866304">
        <w:rPr>
          <w:rFonts w:ascii="Arial" w:hAnsi="Arial" w:cs="Arial"/>
          <w:color w:val="333399"/>
          <w:lang w:val="it-IT"/>
        </w:rPr>
        <w:t>i una</w:t>
      </w:r>
      <w:r w:rsidRPr="00866304">
        <w:rPr>
          <w:rFonts w:ascii="Arial" w:hAnsi="Arial" w:cs="Arial"/>
          <w:color w:val="333399"/>
          <w:lang w:val="it-IT"/>
        </w:rPr>
        <w:t xml:space="preserve"> famiglia di musicisti e allievo di Schwarz.</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Tancre</w:t>
      </w:r>
      <w:r w:rsidR="00B01AE9">
        <w:rPr>
          <w:rFonts w:ascii="Arial" w:hAnsi="Arial" w:cs="Arial"/>
          <w:sz w:val="24"/>
          <w:szCs w:val="24"/>
          <w:lang w:val="it-IT"/>
        </w:rPr>
        <w:t>,</w:t>
      </w:r>
      <w:r w:rsidRPr="00866304">
        <w:rPr>
          <w:rFonts w:ascii="Arial" w:hAnsi="Arial" w:cs="Arial"/>
          <w:sz w:val="24"/>
          <w:szCs w:val="24"/>
          <w:lang w:val="it-IT"/>
        </w:rPr>
        <w:t xml:space="preserve"> per </w:t>
      </w:r>
      <w:r w:rsidR="00A05C47" w:rsidRPr="00866304">
        <w:rPr>
          <w:rFonts w:ascii="Arial" w:hAnsi="Arial" w:cs="Arial"/>
          <w:sz w:val="24"/>
          <w:szCs w:val="24"/>
          <w:lang w:val="it-IT"/>
        </w:rPr>
        <w:t>v</w:t>
      </w:r>
      <w:r w:rsidR="00411EA3" w:rsidRPr="00866304">
        <w:rPr>
          <w:rFonts w:ascii="Arial" w:hAnsi="Arial" w:cs="Arial"/>
          <w:sz w:val="24"/>
          <w:szCs w:val="24"/>
          <w:lang w:val="it-IT"/>
        </w:rPr>
        <w:t xml:space="preserve">ioloncello </w:t>
      </w:r>
      <w:r w:rsidRPr="00866304">
        <w:rPr>
          <w:rFonts w:ascii="Arial" w:hAnsi="Arial" w:cs="Arial"/>
          <w:sz w:val="24"/>
          <w:szCs w:val="24"/>
          <w:lang w:val="it-IT"/>
        </w:rPr>
        <w:t>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BRANDUKOV  Anatol</w:t>
      </w:r>
      <w:r w:rsidRPr="00866304">
        <w:rPr>
          <w:rFonts w:ascii="Arial" w:hAnsi="Arial" w:cs="Arial"/>
          <w:color w:val="333399"/>
          <w:sz w:val="24"/>
          <w:szCs w:val="24"/>
          <w:u w:val="single"/>
          <w:lang w:val="it-IT"/>
        </w:rPr>
        <w:tab/>
        <w:t>Mosca, 22.12.1856 - Mosca, 15.2.1930.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russo, allievo di Cossmann, Fitzenhagen e Saint Saens. Concertista a Parigi e Londra. </w:t>
      </w:r>
      <w:r w:rsidR="003F6F8C" w:rsidRPr="00866304">
        <w:rPr>
          <w:rFonts w:ascii="Arial" w:hAnsi="Arial" w:cs="Arial"/>
          <w:color w:val="333399"/>
          <w:lang w:val="it-IT"/>
        </w:rPr>
        <w:t xml:space="preserve"> </w:t>
      </w:r>
      <w:r w:rsidR="00483021">
        <w:rPr>
          <w:rFonts w:ascii="Arial" w:hAnsi="Arial" w:cs="Arial"/>
          <w:color w:val="333399"/>
          <w:lang w:val="it-IT"/>
        </w:rPr>
        <w:t xml:space="preserve">          </w:t>
      </w:r>
      <w:r w:rsidRPr="00866304">
        <w:rPr>
          <w:rFonts w:ascii="Arial" w:hAnsi="Arial" w:cs="Arial"/>
          <w:color w:val="333399"/>
          <w:lang w:val="it-IT"/>
        </w:rPr>
        <w:t>Insegnante al Conservatorio di Mosca.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Molti brani per il </w:t>
      </w:r>
      <w:r w:rsidR="005F45FA">
        <w:rPr>
          <w:rFonts w:ascii="Arial" w:hAnsi="Arial" w:cs="Arial"/>
          <w:sz w:val="24"/>
          <w:szCs w:val="24"/>
          <w:lang w:val="fr-FR"/>
        </w:rPr>
        <w:t>v</w:t>
      </w:r>
      <w:r w:rsidR="005F45FA">
        <w:rPr>
          <w:rFonts w:ascii="Arial" w:hAnsi="Arial" w:cs="Arial"/>
          <w:color w:val="000000"/>
          <w:sz w:val="24"/>
          <w:szCs w:val="24"/>
          <w:lang w:val="it-IT"/>
        </w:rPr>
        <w:t>ioloncello,</w:t>
      </w:r>
      <w:r w:rsidRPr="00866304">
        <w:rPr>
          <w:rFonts w:ascii="Arial" w:hAnsi="Arial" w:cs="Arial"/>
          <w:sz w:val="24"/>
          <w:szCs w:val="24"/>
          <w:lang w:val="it-IT"/>
        </w:rPr>
        <w:t xml:space="preserve"> scritti in gran parte per i suoi concerti.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BRANT  Henry</w:t>
      </w:r>
      <w:r w:rsidRPr="00866304">
        <w:rPr>
          <w:rFonts w:ascii="Arial" w:hAnsi="Arial" w:cs="Arial"/>
          <w:color w:val="333399"/>
          <w:sz w:val="24"/>
          <w:szCs w:val="24"/>
          <w:u w:val="single"/>
          <w:lang w:val="it-IT"/>
        </w:rPr>
        <w:tab/>
        <w:t>Montreal, 15.9.1913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canadese, allievo di Goldmark, Riegger, Copland, Antheil e Mahler. </w:t>
      </w:r>
      <w:r w:rsidR="00B01AE9">
        <w:rPr>
          <w:rFonts w:ascii="Arial" w:hAnsi="Arial" w:cs="Arial"/>
          <w:color w:val="333399"/>
          <w:lang w:val="it-IT"/>
        </w:rPr>
        <w:t xml:space="preserve">                             </w:t>
      </w:r>
      <w:r w:rsidRPr="00866304">
        <w:rPr>
          <w:rFonts w:ascii="Arial" w:hAnsi="Arial" w:cs="Arial"/>
          <w:color w:val="333399"/>
          <w:lang w:val="it-IT"/>
        </w:rPr>
        <w:t>Insegnante alla Columbia University.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Music per un balletto immaginario, ott. </w:t>
      </w:r>
      <w:r w:rsidR="005F45FA">
        <w:rPr>
          <w:rFonts w:ascii="Arial" w:hAnsi="Arial" w:cs="Arial"/>
          <w:sz w:val="24"/>
          <w:szCs w:val="24"/>
          <w:lang w:val="fr-FR"/>
        </w:rPr>
        <w:t>v</w:t>
      </w:r>
      <w:r w:rsidR="005F45FA">
        <w:rPr>
          <w:rFonts w:ascii="Arial" w:hAnsi="Arial" w:cs="Arial"/>
          <w:color w:val="000000"/>
          <w:sz w:val="24"/>
          <w:szCs w:val="24"/>
          <w:lang w:val="it-IT"/>
        </w:rPr>
        <w:t>ioloncello,</w:t>
      </w:r>
      <w:r w:rsidRPr="00866304">
        <w:rPr>
          <w:rFonts w:ascii="Arial" w:hAnsi="Arial" w:cs="Arial"/>
          <w:sz w:val="24"/>
          <w:szCs w:val="24"/>
          <w:lang w:val="it-IT"/>
        </w:rPr>
        <w:t xml:space="preserve"> pf (1946).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5F45FA">
        <w:rPr>
          <w:rFonts w:ascii="Arial" w:hAnsi="Arial" w:cs="Arial"/>
          <w:sz w:val="24"/>
          <w:szCs w:val="24"/>
          <w:lang w:val="it-IT"/>
        </w:rPr>
        <w:t>,</w:t>
      </w:r>
      <w:r w:rsidRPr="00866304">
        <w:rPr>
          <w:rFonts w:ascii="Arial" w:hAnsi="Arial" w:cs="Arial"/>
          <w:sz w:val="24"/>
          <w:szCs w:val="24"/>
          <w:lang w:val="it-IT"/>
        </w:rPr>
        <w:t xml:space="preserve"> </w:t>
      </w:r>
      <w:r w:rsidR="005F45FA">
        <w:rPr>
          <w:rFonts w:ascii="Arial" w:hAnsi="Arial" w:cs="Arial"/>
          <w:sz w:val="24"/>
          <w:szCs w:val="24"/>
          <w:lang w:val="fr-FR"/>
        </w:rPr>
        <w:t>v</w:t>
      </w:r>
      <w:r w:rsidR="005F45FA">
        <w:rPr>
          <w:rFonts w:ascii="Arial" w:hAnsi="Arial" w:cs="Arial"/>
          <w:color w:val="000000"/>
          <w:sz w:val="24"/>
          <w:szCs w:val="24"/>
          <w:lang w:val="it-IT"/>
        </w:rPr>
        <w:t>ioloncello</w:t>
      </w:r>
      <w:r w:rsidRPr="00866304">
        <w:rPr>
          <w:rFonts w:ascii="Arial" w:hAnsi="Arial" w:cs="Arial"/>
          <w:sz w:val="24"/>
          <w:szCs w:val="24"/>
          <w:lang w:val="it-IT"/>
        </w:rPr>
        <w:t xml:space="preserve"> e pf</w:t>
      </w:r>
      <w:r w:rsidR="005F45FA">
        <w:rPr>
          <w:rFonts w:ascii="Arial" w:hAnsi="Arial" w:cs="Arial"/>
          <w:sz w:val="24"/>
          <w:szCs w:val="24"/>
          <w:lang w:val="it-IT"/>
        </w:rPr>
        <w:t>.</w:t>
      </w:r>
      <w:r w:rsidRPr="00866304">
        <w:rPr>
          <w:rFonts w:ascii="Arial" w:hAnsi="Arial" w:cs="Arial"/>
          <w:sz w:val="24"/>
          <w:szCs w:val="24"/>
          <w:lang w:val="it-IT"/>
        </w:rPr>
        <w:t xml:space="preserve"> (1937).</w:t>
      </w:r>
    </w:p>
    <w:p w:rsidR="00094613" w:rsidRPr="00866304" w:rsidRDefault="00094613" w:rsidP="007121F3">
      <w:pPr>
        <w:tabs>
          <w:tab w:val="decimal" w:pos="0"/>
          <w:tab w:val="left" w:pos="4253"/>
        </w:tabs>
        <w:spacing w:before="120" w:after="0"/>
        <w:jc w:val="left"/>
        <w:rPr>
          <w:rFonts w:ascii="Arial" w:hAnsi="Arial" w:cs="Arial"/>
          <w:sz w:val="24"/>
          <w:szCs w:val="24"/>
          <w:lang w:val="it-IT"/>
        </w:rPr>
      </w:pPr>
    </w:p>
    <w:p w:rsidR="007D27A3" w:rsidRPr="00866304" w:rsidRDefault="007D27A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BREDERMEIER  </w:t>
      </w:r>
      <w:hyperlink r:id="rId45" w:tooltip="Reiner Bredemeyer (page does not exist)" w:history="1">
        <w:r w:rsidRPr="00866304">
          <w:rPr>
            <w:rStyle w:val="Collegamentoipertestuale"/>
            <w:rFonts w:ascii="Arial" w:hAnsi="Arial" w:cs="Arial"/>
            <w:color w:val="333399"/>
            <w:sz w:val="24"/>
            <w:szCs w:val="24"/>
            <w:u w:val="single"/>
            <w:lang w:val="it-IT"/>
          </w:rPr>
          <w:t xml:space="preserve">Reiner </w:t>
        </w:r>
      </w:hyperlink>
      <w:r w:rsidRPr="00866304">
        <w:rPr>
          <w:rFonts w:ascii="Arial" w:hAnsi="Arial" w:cs="Arial"/>
          <w:color w:val="333399"/>
          <w:sz w:val="24"/>
          <w:szCs w:val="24"/>
          <w:u w:val="single"/>
          <w:lang w:val="it-IT"/>
        </w:rPr>
        <w:t xml:space="preserve">               </w:t>
      </w:r>
      <w:r w:rsidR="0024563C" w:rsidRPr="00866304">
        <w:rPr>
          <w:rFonts w:ascii="Arial" w:hAnsi="Arial" w:cs="Arial"/>
          <w:color w:val="333399"/>
          <w:sz w:val="24"/>
          <w:szCs w:val="24"/>
          <w:u w:val="single"/>
          <w:lang w:val="it-IT"/>
        </w:rPr>
        <w:tab/>
      </w:r>
      <w:r w:rsidRPr="00866304">
        <w:rPr>
          <w:rFonts w:ascii="Arial" w:hAnsi="Arial" w:cs="Arial"/>
          <w:color w:val="333399"/>
          <w:sz w:val="24"/>
          <w:szCs w:val="24"/>
          <w:u w:val="single"/>
          <w:lang w:val="it-IT"/>
        </w:rPr>
        <w:t>Vélez, 2.2.1929 - Berlino,5.12.1995.</w:t>
      </w:r>
    </w:p>
    <w:p w:rsidR="007D27A3" w:rsidRPr="00866304" w:rsidRDefault="007D27A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nato in Colombia, nel 1931 tornò in Germania. Studi dopo la guerra con Hartmann, </w:t>
      </w:r>
      <w:r w:rsidR="003E03E4"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dal 1949 al 1953 studi all’Academy of Music di Monaco con Holler e Wagner-Régeny. Corsi estivi a Darmstadt. Insegnante alla Scuola del Teatro e all’Accademia di Berlino. Autore anche di colonne sonore cinematografiche. Fino alla caduta del “Muro” visse nella DDR.</w:t>
      </w:r>
    </w:p>
    <w:p w:rsidR="007D27A3" w:rsidRPr="00866304" w:rsidRDefault="007D27A3" w:rsidP="007121F3">
      <w:pPr>
        <w:tabs>
          <w:tab w:val="decimal" w:pos="0"/>
          <w:tab w:val="left" w:pos="4253"/>
        </w:tabs>
        <w:spacing w:before="120" w:after="0"/>
        <w:jc w:val="left"/>
        <w:rPr>
          <w:rFonts w:ascii="Arial" w:hAnsi="Arial" w:cs="Arial"/>
          <w:bCs/>
          <w:color w:val="000000"/>
          <w:sz w:val="24"/>
          <w:szCs w:val="24"/>
          <w:lang w:val="it-IT" w:eastAsia="it-IT" w:bidi="ar-SA"/>
        </w:rPr>
      </w:pPr>
      <w:r w:rsidRPr="00866304">
        <w:rPr>
          <w:rFonts w:ascii="Arial" w:hAnsi="Arial" w:cs="Arial"/>
          <w:sz w:val="24"/>
          <w:szCs w:val="24"/>
          <w:lang w:val="it-IT"/>
        </w:rPr>
        <w:t xml:space="preserve">1° </w:t>
      </w:r>
      <w:r w:rsidRPr="00866304">
        <w:rPr>
          <w:rFonts w:ascii="Arial" w:hAnsi="Arial" w:cs="Arial"/>
          <w:iCs/>
          <w:sz w:val="24"/>
          <w:szCs w:val="24"/>
          <w:lang w:val="it-IT"/>
        </w:rPr>
        <w:t xml:space="preserve">Solo </w:t>
      </w:r>
      <w:r w:rsidRPr="00866304">
        <w:rPr>
          <w:rFonts w:ascii="Arial" w:hAnsi="Arial" w:cs="Arial"/>
          <w:sz w:val="24"/>
          <w:szCs w:val="24"/>
          <w:lang w:val="it-IT"/>
        </w:rPr>
        <w:t xml:space="preserve">(1973).    6° </w:t>
      </w:r>
      <w:r w:rsidRPr="00866304">
        <w:rPr>
          <w:rFonts w:ascii="Arial" w:hAnsi="Arial" w:cs="Arial"/>
          <w:iCs/>
          <w:sz w:val="24"/>
          <w:szCs w:val="24"/>
          <w:lang w:val="it-IT"/>
        </w:rPr>
        <w:t xml:space="preserve">Solo </w:t>
      </w:r>
      <w:r w:rsidRPr="00866304">
        <w:rPr>
          <w:rFonts w:ascii="Arial" w:hAnsi="Arial" w:cs="Arial"/>
          <w:sz w:val="24"/>
          <w:szCs w:val="24"/>
          <w:lang w:val="it-IT"/>
        </w:rPr>
        <w:t xml:space="preserve">(1980).   2° Cello, 4 </w:t>
      </w:r>
      <w:r w:rsidR="005F45FA">
        <w:rPr>
          <w:rFonts w:ascii="Arial" w:hAnsi="Arial" w:cs="Arial"/>
          <w:sz w:val="24"/>
          <w:szCs w:val="24"/>
          <w:lang w:val="fr-FR"/>
        </w:rPr>
        <w:t>v</w:t>
      </w:r>
      <w:r w:rsidR="005F45FA">
        <w:rPr>
          <w:rFonts w:ascii="Arial" w:hAnsi="Arial" w:cs="Arial"/>
          <w:color w:val="000000"/>
          <w:sz w:val="24"/>
          <w:szCs w:val="24"/>
          <w:lang w:val="it-IT"/>
        </w:rPr>
        <w:t>ioloncelli</w:t>
      </w:r>
      <w:r w:rsidRPr="00866304">
        <w:rPr>
          <w:rFonts w:ascii="Arial" w:hAnsi="Arial" w:cs="Arial"/>
          <w:sz w:val="24"/>
          <w:szCs w:val="24"/>
          <w:lang w:val="it-IT"/>
        </w:rPr>
        <w:t xml:space="preserve"> (1971).</w:t>
      </w:r>
      <w:r w:rsidRPr="00866304">
        <w:rPr>
          <w:rFonts w:ascii="Arial" w:hAnsi="Arial" w:cs="Arial"/>
          <w:bCs/>
          <w:color w:val="000000"/>
          <w:sz w:val="24"/>
          <w:szCs w:val="24"/>
          <w:lang w:val="it-IT" w:eastAsia="it-IT" w:bidi="ar-SA"/>
        </w:rPr>
        <w:t xml:space="preserve">  </w:t>
      </w:r>
    </w:p>
    <w:p w:rsidR="007D27A3" w:rsidRPr="00866304" w:rsidRDefault="007D27A3" w:rsidP="007121F3">
      <w:pPr>
        <w:tabs>
          <w:tab w:val="decimal" w:pos="0"/>
          <w:tab w:val="left" w:pos="4253"/>
        </w:tabs>
        <w:spacing w:before="120" w:after="0"/>
        <w:jc w:val="left"/>
        <w:rPr>
          <w:rFonts w:ascii="Arial" w:hAnsi="Arial" w:cs="Arial"/>
          <w:color w:val="000000"/>
          <w:sz w:val="24"/>
          <w:szCs w:val="24"/>
          <w:lang w:val="it-IT" w:eastAsia="it-IT" w:bidi="ar-SA"/>
        </w:rPr>
      </w:pPr>
      <w:r w:rsidRPr="00866304">
        <w:rPr>
          <w:rFonts w:ascii="Arial" w:hAnsi="Arial" w:cs="Arial"/>
          <w:bCs/>
          <w:color w:val="000000"/>
          <w:sz w:val="24"/>
          <w:szCs w:val="24"/>
          <w:lang w:val="it-IT" w:eastAsia="it-IT" w:bidi="ar-SA"/>
        </w:rPr>
        <w:t xml:space="preserve">Für HJS, violoncello e pf. </w:t>
      </w:r>
      <w:r w:rsidRPr="00866304">
        <w:rPr>
          <w:rFonts w:ascii="Arial" w:hAnsi="Arial" w:cs="Arial"/>
          <w:color w:val="000000"/>
          <w:sz w:val="24"/>
          <w:szCs w:val="24"/>
          <w:lang w:val="it-IT" w:eastAsia="it-IT" w:bidi="ar-SA"/>
        </w:rPr>
        <w:t>(1979).</w:t>
      </w:r>
      <w:r w:rsidRPr="00866304">
        <w:rPr>
          <w:rFonts w:ascii="Arial" w:hAnsi="Arial" w:cs="Arial"/>
          <w:bCs/>
          <w:color w:val="000000"/>
          <w:sz w:val="24"/>
          <w:szCs w:val="24"/>
          <w:lang w:val="it-IT" w:eastAsia="it-IT" w:bidi="ar-SA"/>
        </w:rPr>
        <w:t xml:space="preserve">    Cello-Chöre, </w:t>
      </w:r>
      <w:r w:rsidRPr="00866304">
        <w:rPr>
          <w:rFonts w:ascii="Arial" w:hAnsi="Arial" w:cs="Arial"/>
          <w:color w:val="000000"/>
          <w:sz w:val="24"/>
          <w:szCs w:val="24"/>
          <w:lang w:val="it-IT" w:eastAsia="it-IT" w:bidi="ar-SA"/>
        </w:rPr>
        <w:t>12 violoncelli (1987).</w:t>
      </w:r>
    </w:p>
    <w:p w:rsidR="006C1701" w:rsidRPr="00866304" w:rsidRDefault="007D27A3" w:rsidP="007121F3">
      <w:pPr>
        <w:tabs>
          <w:tab w:val="decimal" w:pos="0"/>
          <w:tab w:val="left" w:pos="4253"/>
        </w:tabs>
        <w:spacing w:before="120" w:after="0"/>
        <w:jc w:val="left"/>
        <w:rPr>
          <w:rFonts w:ascii="Arial" w:hAnsi="Arial" w:cs="Arial"/>
          <w:bCs/>
          <w:color w:val="000000"/>
          <w:sz w:val="24"/>
          <w:szCs w:val="24"/>
          <w:lang w:eastAsia="it-IT" w:bidi="ar-SA"/>
        </w:rPr>
      </w:pPr>
      <w:r w:rsidRPr="00866304">
        <w:rPr>
          <w:rFonts w:ascii="Arial" w:hAnsi="Arial" w:cs="Arial"/>
          <w:bCs/>
          <w:color w:val="000000"/>
          <w:sz w:val="24"/>
          <w:szCs w:val="24"/>
          <w:lang w:val="it-IT" w:eastAsia="it-IT" w:bidi="ar-SA"/>
        </w:rPr>
        <w:t xml:space="preserve">Null Problemo (per A &amp; F) </w:t>
      </w:r>
      <w:r w:rsidR="005F45FA">
        <w:rPr>
          <w:rFonts w:ascii="Arial" w:hAnsi="Arial" w:cs="Arial"/>
          <w:sz w:val="24"/>
          <w:szCs w:val="24"/>
          <w:lang w:val="fr-FR"/>
        </w:rPr>
        <w:t>v</w:t>
      </w:r>
      <w:r w:rsidR="005F45FA">
        <w:rPr>
          <w:rFonts w:ascii="Arial" w:hAnsi="Arial" w:cs="Arial"/>
          <w:color w:val="000000"/>
          <w:sz w:val="24"/>
          <w:szCs w:val="24"/>
          <w:lang w:val="it-IT"/>
        </w:rPr>
        <w:t>ioloncello e</w:t>
      </w:r>
      <w:r w:rsidRPr="00866304">
        <w:rPr>
          <w:rFonts w:ascii="Arial" w:hAnsi="Arial" w:cs="Arial"/>
          <w:bCs/>
          <w:color w:val="000000"/>
          <w:sz w:val="24"/>
          <w:szCs w:val="24"/>
          <w:lang w:val="it-IT" w:eastAsia="it-IT" w:bidi="ar-SA"/>
        </w:rPr>
        <w:t xml:space="preserve"> pf. </w:t>
      </w:r>
      <w:r w:rsidRPr="00866304">
        <w:rPr>
          <w:rFonts w:ascii="Arial" w:hAnsi="Arial" w:cs="Arial"/>
          <w:bCs/>
          <w:color w:val="000000"/>
          <w:sz w:val="24"/>
          <w:szCs w:val="24"/>
          <w:lang w:eastAsia="it-IT" w:bidi="ar-SA"/>
        </w:rPr>
        <w:t>(1989).</w:t>
      </w:r>
    </w:p>
    <w:p w:rsidR="00882A18" w:rsidRPr="00866304" w:rsidRDefault="00882A18" w:rsidP="007121F3">
      <w:pPr>
        <w:tabs>
          <w:tab w:val="decimal" w:pos="0"/>
          <w:tab w:val="left" w:pos="4253"/>
        </w:tabs>
        <w:spacing w:before="120" w:after="0"/>
        <w:jc w:val="left"/>
        <w:rPr>
          <w:rFonts w:ascii="Arial" w:hAnsi="Arial" w:cs="Arial"/>
          <w:bCs/>
          <w:color w:val="000000"/>
          <w:sz w:val="24"/>
          <w:szCs w:val="24"/>
          <w:lang w:eastAsia="it-IT" w:bidi="ar-SA"/>
        </w:rPr>
      </w:pPr>
    </w:p>
    <w:p w:rsidR="00882A18" w:rsidRPr="00866304" w:rsidRDefault="00882A18"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BREHM  Alvin</w:t>
      </w:r>
      <w:r w:rsidRPr="00866304">
        <w:rPr>
          <w:rFonts w:ascii="Arial" w:hAnsi="Arial" w:cs="Arial"/>
          <w:color w:val="333399"/>
          <w:sz w:val="24"/>
          <w:szCs w:val="24"/>
          <w:u w:val="single"/>
        </w:rPr>
        <w:tab/>
      </w:r>
      <w:r w:rsidR="00E15771" w:rsidRPr="00866304">
        <w:rPr>
          <w:rFonts w:ascii="Arial" w:hAnsi="Arial" w:cs="Arial"/>
          <w:color w:val="333399"/>
          <w:sz w:val="24"/>
          <w:szCs w:val="24"/>
          <w:u w:val="single"/>
        </w:rPr>
        <w:t xml:space="preserve">Holliwood, </w:t>
      </w:r>
      <w:r w:rsidRPr="00866304">
        <w:rPr>
          <w:rFonts w:ascii="Arial" w:hAnsi="Arial" w:cs="Arial"/>
          <w:color w:val="333399"/>
          <w:sz w:val="24"/>
          <w:szCs w:val="24"/>
          <w:u w:val="single"/>
        </w:rPr>
        <w:t>8.2.19</w:t>
      </w:r>
      <w:r w:rsidR="00531C4F" w:rsidRPr="00866304">
        <w:rPr>
          <w:rFonts w:ascii="Arial" w:hAnsi="Arial" w:cs="Arial"/>
          <w:color w:val="333399"/>
          <w:sz w:val="24"/>
          <w:szCs w:val="24"/>
          <w:u w:val="single"/>
        </w:rPr>
        <w:t>2</w:t>
      </w:r>
      <w:r w:rsidRPr="00866304">
        <w:rPr>
          <w:rFonts w:ascii="Arial" w:hAnsi="Arial" w:cs="Arial"/>
          <w:color w:val="333399"/>
          <w:sz w:val="24"/>
          <w:szCs w:val="24"/>
          <w:u w:val="single"/>
        </w:rPr>
        <w:t>5</w:t>
      </w:r>
      <w:r w:rsidR="00433A85" w:rsidRPr="00866304">
        <w:rPr>
          <w:rFonts w:ascii="Arial" w:hAnsi="Arial" w:cs="Arial"/>
          <w:color w:val="333399"/>
          <w:sz w:val="24"/>
          <w:szCs w:val="24"/>
          <w:u w:val="single"/>
        </w:rPr>
        <w:t xml:space="preserve"> - New Jork, 22.11.2014.</w:t>
      </w:r>
    </w:p>
    <w:p w:rsidR="00882A18" w:rsidRPr="00866304" w:rsidRDefault="00882A1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Contrabbassista, insegnante, direttore d’orchestra e compositore americano. Studi alla Juilliard con Riegger</w:t>
      </w:r>
      <w:r w:rsidR="00E15771" w:rsidRPr="00866304">
        <w:rPr>
          <w:rFonts w:ascii="Arial" w:hAnsi="Arial" w:cs="Arial"/>
          <w:color w:val="333399"/>
          <w:lang w:val="it-IT"/>
        </w:rPr>
        <w:t>,  Kestenbaum, Zimmermann e Reinshagen</w:t>
      </w:r>
      <w:r w:rsidRPr="00866304">
        <w:rPr>
          <w:rFonts w:ascii="Arial" w:hAnsi="Arial" w:cs="Arial"/>
          <w:color w:val="333399"/>
          <w:lang w:val="it-IT"/>
        </w:rPr>
        <w:t xml:space="preserve">. </w:t>
      </w:r>
      <w:r w:rsidR="00531C4F" w:rsidRPr="00866304">
        <w:rPr>
          <w:rFonts w:ascii="Arial" w:hAnsi="Arial" w:cs="Arial"/>
          <w:color w:val="333399"/>
          <w:lang w:val="it-IT"/>
        </w:rPr>
        <w:t xml:space="preserve">Contrabbassista alla Filarmonica di New York per c. 36 anni, </w:t>
      </w:r>
      <w:r w:rsidR="003F6F8C" w:rsidRPr="00866304">
        <w:rPr>
          <w:rFonts w:ascii="Arial" w:hAnsi="Arial" w:cs="Arial"/>
          <w:color w:val="333399"/>
          <w:lang w:val="it-IT"/>
        </w:rPr>
        <w:t xml:space="preserve">                 </w:t>
      </w:r>
      <w:r w:rsidR="00531C4F" w:rsidRPr="00866304">
        <w:rPr>
          <w:rFonts w:ascii="Arial" w:hAnsi="Arial" w:cs="Arial"/>
          <w:color w:val="333399"/>
          <w:lang w:val="it-IT"/>
        </w:rPr>
        <w:t xml:space="preserve">nel </w:t>
      </w:r>
      <w:r w:rsidR="00A921F0" w:rsidRPr="00866304">
        <w:rPr>
          <w:rFonts w:ascii="Arial" w:hAnsi="Arial" w:cs="Arial"/>
          <w:color w:val="333399"/>
          <w:lang w:val="it-IT"/>
        </w:rPr>
        <w:t xml:space="preserve">1966 </w:t>
      </w:r>
      <w:r w:rsidR="00531C4F" w:rsidRPr="00866304">
        <w:rPr>
          <w:rFonts w:ascii="Arial" w:hAnsi="Arial" w:cs="Arial"/>
          <w:color w:val="333399"/>
          <w:lang w:val="it-IT"/>
        </w:rPr>
        <w:t xml:space="preserve">ha lavorato </w:t>
      </w:r>
      <w:r w:rsidR="00CC50C3" w:rsidRPr="00866304">
        <w:rPr>
          <w:rFonts w:ascii="Arial" w:hAnsi="Arial" w:cs="Arial"/>
          <w:color w:val="333399"/>
          <w:lang w:val="it-IT"/>
        </w:rPr>
        <w:t xml:space="preserve">sotto la direzione di L. Bernstein. </w:t>
      </w:r>
      <w:r w:rsidR="00531C4F" w:rsidRPr="00866304">
        <w:rPr>
          <w:rFonts w:ascii="Arial" w:hAnsi="Arial" w:cs="Arial"/>
          <w:color w:val="333399"/>
          <w:lang w:val="it-IT"/>
        </w:rPr>
        <w:t xml:space="preserve">Insegnante alla Juilliard School, concerti </w:t>
      </w:r>
      <w:r w:rsidRPr="00866304">
        <w:rPr>
          <w:rFonts w:ascii="Arial" w:hAnsi="Arial" w:cs="Arial"/>
          <w:color w:val="333399"/>
          <w:lang w:val="it-IT"/>
        </w:rPr>
        <w:t xml:space="preserve">come solista </w:t>
      </w:r>
      <w:r w:rsidR="003E03E4"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e nel “Jacques Thibaud Trio”</w:t>
      </w:r>
      <w:r w:rsidR="00531C4F" w:rsidRPr="00866304">
        <w:rPr>
          <w:rFonts w:ascii="Arial" w:hAnsi="Arial" w:cs="Arial"/>
          <w:color w:val="333399"/>
          <w:lang w:val="it-IT"/>
        </w:rPr>
        <w:t>.</w:t>
      </w:r>
      <w:r w:rsidR="00E15771" w:rsidRPr="00866304">
        <w:rPr>
          <w:rFonts w:ascii="Arial" w:hAnsi="Arial" w:cs="Arial"/>
          <w:color w:val="333399"/>
          <w:lang w:val="it-IT"/>
        </w:rPr>
        <w:t xml:space="preserve"> </w:t>
      </w:r>
    </w:p>
    <w:p w:rsidR="00882A18" w:rsidRPr="00866304" w:rsidRDefault="00882A18" w:rsidP="007121F3">
      <w:pPr>
        <w:tabs>
          <w:tab w:val="decimal" w:pos="0"/>
          <w:tab w:val="left" w:pos="4253"/>
        </w:tabs>
        <w:spacing w:before="120" w:after="0"/>
        <w:jc w:val="left"/>
        <w:rPr>
          <w:rFonts w:ascii="Arial" w:hAnsi="Arial" w:cs="Arial"/>
          <w:bCs/>
          <w:color w:val="000000"/>
          <w:sz w:val="24"/>
          <w:szCs w:val="24"/>
          <w:lang w:val="it-IT" w:eastAsia="it-IT" w:bidi="ar-SA"/>
        </w:rPr>
      </w:pPr>
      <w:r w:rsidRPr="00866304">
        <w:rPr>
          <w:rFonts w:ascii="Arial" w:hAnsi="Arial" w:cs="Arial"/>
          <w:bCs/>
          <w:color w:val="000000"/>
          <w:sz w:val="24"/>
          <w:szCs w:val="24"/>
          <w:lang w:val="it-IT" w:eastAsia="it-IT" w:bidi="ar-SA"/>
        </w:rPr>
        <w:t>Variazioni per violoncello solo.</w:t>
      </w:r>
    </w:p>
    <w:p w:rsidR="00882A18" w:rsidRPr="00866304" w:rsidRDefault="00882A18"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BRERO  Giulio Cesare</w:t>
      </w:r>
      <w:r w:rsidRPr="00866304">
        <w:rPr>
          <w:rFonts w:ascii="Arial" w:hAnsi="Arial" w:cs="Arial"/>
          <w:color w:val="333399"/>
          <w:sz w:val="24"/>
          <w:szCs w:val="24"/>
          <w:u w:val="single"/>
          <w:lang w:val="it-IT"/>
        </w:rPr>
        <w:tab/>
        <w:t>Milano, 20.12.1908 - Milano, 18.12.1973.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impresario italiano, allievo di Delachi, Paribeni, Anfossi, Dukas e Roussel.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5F45FA">
        <w:rPr>
          <w:rFonts w:ascii="Arial" w:hAnsi="Arial" w:cs="Arial"/>
          <w:sz w:val="24"/>
          <w:szCs w:val="24"/>
          <w:lang w:val="fr-FR"/>
        </w:rPr>
        <w:t>v</w:t>
      </w:r>
      <w:r w:rsidR="005F45FA">
        <w:rPr>
          <w:rFonts w:ascii="Arial" w:hAnsi="Arial" w:cs="Arial"/>
          <w:color w:val="000000"/>
          <w:sz w:val="24"/>
          <w:szCs w:val="24"/>
          <w:lang w:val="it-IT"/>
        </w:rPr>
        <w:t>ioloncello</w:t>
      </w:r>
      <w:r w:rsidRPr="00866304">
        <w:rPr>
          <w:rFonts w:ascii="Arial" w:hAnsi="Arial" w:cs="Arial"/>
          <w:sz w:val="24"/>
          <w:szCs w:val="24"/>
          <w:lang w:val="it-IT"/>
        </w:rPr>
        <w:t xml:space="preserve"> e piccola orch. (1950).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BRESGEN  Cesar</w:t>
      </w:r>
      <w:r w:rsidRPr="00866304">
        <w:rPr>
          <w:rFonts w:ascii="Arial" w:hAnsi="Arial" w:cs="Arial"/>
          <w:color w:val="333399"/>
          <w:sz w:val="24"/>
          <w:szCs w:val="24"/>
          <w:u w:val="single"/>
          <w:lang w:val="it-IT"/>
        </w:rPr>
        <w:tab/>
        <w:t>Firenze, 16.10.1913 - Salisburgo, 7.4.1988.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allievo di J. Haas a Monaco. Studioso del folklore tedesco e della scuola di Max Reger. Professore di Composizione a Salisburgo.</w:t>
      </w:r>
    </w:p>
    <w:p w:rsidR="005F45FA" w:rsidRDefault="005F45FA"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fr-FR"/>
        </w:rPr>
        <w:t>V</w:t>
      </w:r>
      <w:r>
        <w:rPr>
          <w:rFonts w:ascii="Arial" w:hAnsi="Arial" w:cs="Arial"/>
          <w:color w:val="000000"/>
          <w:sz w:val="24"/>
          <w:szCs w:val="24"/>
          <w:lang w:val="it-IT"/>
        </w:rPr>
        <w:t>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Sonata in Do</w:t>
      </w:r>
      <w:r>
        <w:rPr>
          <w:rFonts w:ascii="Arial" w:hAnsi="Arial" w:cs="Arial"/>
          <w:sz w:val="24"/>
          <w:szCs w:val="24"/>
          <w:lang w:val="it-IT"/>
        </w:rPr>
        <w:t>,</w:t>
      </w:r>
      <w:r w:rsidR="006C1701" w:rsidRPr="00866304">
        <w:rPr>
          <w:rFonts w:ascii="Arial" w:hAnsi="Arial" w:cs="Arial"/>
          <w:sz w:val="24"/>
          <w:szCs w:val="24"/>
          <w:lang w:val="it-IT"/>
        </w:rPr>
        <w:t xml:space="preserve"> op. 8,1 (13’).   2a Sonata.</w:t>
      </w:r>
      <w:r>
        <w:rPr>
          <w:rFonts w:ascii="Arial" w:hAnsi="Arial" w:cs="Arial"/>
          <w:sz w:val="24"/>
          <w:szCs w:val="24"/>
          <w:lang w:val="it-IT"/>
        </w:rPr>
        <w:t xml:space="preserve">   </w:t>
      </w:r>
      <w:r w:rsidR="006C1701" w:rsidRPr="00866304">
        <w:rPr>
          <w:rFonts w:ascii="Arial" w:hAnsi="Arial" w:cs="Arial"/>
          <w:sz w:val="24"/>
          <w:szCs w:val="24"/>
          <w:lang w:val="it-IT"/>
        </w:rPr>
        <w:t xml:space="preserve">Elegie, 12 violoncelli (1977, 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w:t>
      </w:r>
      <w:r w:rsidR="005F45FA">
        <w:rPr>
          <w:rFonts w:ascii="Arial" w:hAnsi="Arial" w:cs="Arial"/>
          <w:sz w:val="24"/>
          <w:szCs w:val="24"/>
          <w:lang w:val="it-IT"/>
        </w:rPr>
        <w:t xml:space="preserve">, </w:t>
      </w:r>
      <w:r w:rsidR="005F45FA">
        <w:rPr>
          <w:rFonts w:ascii="Arial" w:hAnsi="Arial" w:cs="Arial"/>
          <w:sz w:val="24"/>
          <w:szCs w:val="24"/>
          <w:lang w:val="fr-FR"/>
        </w:rPr>
        <w:t>v</w:t>
      </w:r>
      <w:r w:rsidR="005F45FA">
        <w:rPr>
          <w:rFonts w:ascii="Arial" w:hAnsi="Arial" w:cs="Arial"/>
          <w:color w:val="000000"/>
          <w:sz w:val="24"/>
          <w:szCs w:val="24"/>
          <w:lang w:val="it-IT"/>
        </w:rPr>
        <w:t>ioloncello</w:t>
      </w:r>
      <w:r w:rsidRPr="00866304">
        <w:rPr>
          <w:rFonts w:ascii="Arial" w:hAnsi="Arial" w:cs="Arial"/>
          <w:sz w:val="24"/>
          <w:szCs w:val="24"/>
          <w:lang w:val="it-IT"/>
        </w:rPr>
        <w:t xml:space="preserve"> e orch. (1939).</w:t>
      </w:r>
      <w:r w:rsidR="005F45FA">
        <w:rPr>
          <w:rFonts w:ascii="Arial" w:hAnsi="Arial" w:cs="Arial"/>
          <w:sz w:val="24"/>
          <w:szCs w:val="24"/>
          <w:lang w:val="it-IT"/>
        </w:rPr>
        <w:t xml:space="preserve">   </w:t>
      </w:r>
      <w:r w:rsidRPr="00866304">
        <w:rPr>
          <w:rFonts w:ascii="Arial" w:hAnsi="Arial" w:cs="Arial"/>
          <w:sz w:val="24"/>
          <w:szCs w:val="24"/>
          <w:lang w:val="it-IT"/>
        </w:rPr>
        <w:t>Doppio concerto</w:t>
      </w:r>
      <w:r w:rsidR="005F45FA">
        <w:rPr>
          <w:rFonts w:ascii="Arial" w:hAnsi="Arial" w:cs="Arial"/>
          <w:sz w:val="24"/>
          <w:szCs w:val="24"/>
          <w:lang w:val="it-IT"/>
        </w:rPr>
        <w:t>,</w:t>
      </w:r>
      <w:r w:rsidRPr="00866304">
        <w:rPr>
          <w:rFonts w:ascii="Arial" w:hAnsi="Arial" w:cs="Arial"/>
          <w:sz w:val="24"/>
          <w:szCs w:val="24"/>
          <w:lang w:val="it-IT"/>
        </w:rPr>
        <w:t xml:space="preserve"> 2 violoncelli e orch. (1979, 23’).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BREVAL  Jean-Baptiste</w:t>
      </w:r>
      <w:r w:rsidRPr="00866304">
        <w:rPr>
          <w:rFonts w:ascii="Arial" w:hAnsi="Arial" w:cs="Arial"/>
          <w:color w:val="333399"/>
          <w:sz w:val="24"/>
          <w:szCs w:val="24"/>
          <w:u w:val="single"/>
          <w:lang w:val="it-IT"/>
        </w:rPr>
        <w:tab/>
        <w:t>Dip.</w:t>
      </w:r>
      <w:r w:rsidR="005E5EF6">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Aisne, 1756 - Chamouille, 1825.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francese, allievo di Cupis. Fu 1° </w:t>
      </w:r>
      <w:r w:rsidR="00A05C47" w:rsidRPr="00866304">
        <w:rPr>
          <w:rFonts w:ascii="Arial" w:hAnsi="Arial" w:cs="Arial"/>
          <w:color w:val="333399"/>
          <w:lang w:val="it-IT"/>
        </w:rPr>
        <w:t>vlc.</w:t>
      </w:r>
      <w:r w:rsidRPr="00866304">
        <w:rPr>
          <w:rFonts w:ascii="Arial" w:hAnsi="Arial" w:cs="Arial"/>
          <w:color w:val="333399"/>
          <w:lang w:val="it-IT"/>
        </w:rPr>
        <w:t xml:space="preserve"> nell’orchestra dell’Opera e insegnante di </w:t>
      </w:r>
      <w:r w:rsidR="00A05C47" w:rsidRPr="00866304">
        <w:rPr>
          <w:rFonts w:ascii="Arial" w:hAnsi="Arial" w:cs="Arial"/>
          <w:color w:val="333399"/>
          <w:lang w:val="it-IT"/>
        </w:rPr>
        <w:t>v</w:t>
      </w:r>
      <w:r w:rsidR="003F6F8C" w:rsidRPr="00866304">
        <w:rPr>
          <w:rFonts w:ascii="Arial" w:hAnsi="Arial" w:cs="Arial"/>
          <w:color w:val="333399"/>
          <w:lang w:val="it-IT"/>
        </w:rPr>
        <w:t>iolon</w:t>
      </w:r>
      <w:r w:rsidR="00A05C47" w:rsidRPr="00866304">
        <w:rPr>
          <w:rFonts w:ascii="Arial" w:hAnsi="Arial" w:cs="Arial"/>
          <w:color w:val="333399"/>
          <w:lang w:val="it-IT"/>
        </w:rPr>
        <w:t>c</w:t>
      </w:r>
      <w:r w:rsidR="003F6F8C" w:rsidRPr="00866304">
        <w:rPr>
          <w:rFonts w:ascii="Arial" w:hAnsi="Arial" w:cs="Arial"/>
          <w:color w:val="333399"/>
          <w:lang w:val="it-IT"/>
        </w:rPr>
        <w:t>ello</w:t>
      </w:r>
      <w:r w:rsidRPr="00866304">
        <w:rPr>
          <w:rFonts w:ascii="Arial" w:hAnsi="Arial" w:cs="Arial"/>
          <w:color w:val="333399"/>
          <w:lang w:val="it-IT"/>
        </w:rPr>
        <w:t xml:space="preserve"> al Conservatorio di Parigi.</w:t>
      </w:r>
    </w:p>
    <w:p w:rsidR="005F45FA" w:rsidRDefault="00675E4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Sol (1787).   Duetti per 2 violoncelli.   </w:t>
      </w:r>
      <w:r w:rsidR="006C1701" w:rsidRPr="00866304">
        <w:rPr>
          <w:rFonts w:ascii="Arial" w:hAnsi="Arial" w:cs="Arial"/>
          <w:sz w:val="24"/>
          <w:szCs w:val="24"/>
          <w:lang w:val="it-IT"/>
        </w:rPr>
        <w:t xml:space="preserve">24 Sonate per </w:t>
      </w:r>
      <w:r w:rsidR="005F45FA">
        <w:rPr>
          <w:rFonts w:ascii="Arial" w:hAnsi="Arial" w:cs="Arial"/>
          <w:sz w:val="24"/>
          <w:szCs w:val="24"/>
          <w:lang w:val="fr-FR"/>
        </w:rPr>
        <w:t>v</w:t>
      </w:r>
      <w:r w:rsidR="005F45FA">
        <w:rPr>
          <w:rFonts w:ascii="Arial" w:hAnsi="Arial" w:cs="Arial"/>
          <w:color w:val="000000"/>
          <w:sz w:val="24"/>
          <w:szCs w:val="24"/>
          <w:lang w:val="it-IT"/>
        </w:rPr>
        <w:t>ioloncello</w:t>
      </w:r>
      <w:r w:rsidR="006C1701" w:rsidRPr="00866304">
        <w:rPr>
          <w:rFonts w:ascii="Arial" w:hAnsi="Arial" w:cs="Arial"/>
          <w:sz w:val="24"/>
          <w:szCs w:val="24"/>
          <w:lang w:val="it-IT"/>
        </w:rPr>
        <w:t xml:space="preserve"> e b.c.: 6 op. 12,   </w:t>
      </w:r>
    </w:p>
    <w:p w:rsidR="005F45FA"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op. 28,</w:t>
      </w:r>
      <w:r w:rsidR="005F45FA">
        <w:rPr>
          <w:rFonts w:ascii="Arial" w:hAnsi="Arial" w:cs="Arial"/>
          <w:sz w:val="24"/>
          <w:szCs w:val="24"/>
          <w:lang w:val="it-IT"/>
        </w:rPr>
        <w:t xml:space="preserve">   </w:t>
      </w:r>
      <w:r w:rsidRPr="00866304">
        <w:rPr>
          <w:rFonts w:ascii="Arial" w:hAnsi="Arial" w:cs="Arial"/>
          <w:sz w:val="24"/>
          <w:szCs w:val="24"/>
          <w:lang w:val="it-IT"/>
        </w:rPr>
        <w:t xml:space="preserve">6 op. 29,   3 op. 40 (1783 -1805).   </w:t>
      </w:r>
      <w:r w:rsidR="005F45FA" w:rsidRPr="00866304">
        <w:rPr>
          <w:rFonts w:ascii="Arial" w:hAnsi="Arial" w:cs="Arial"/>
          <w:sz w:val="24"/>
          <w:szCs w:val="24"/>
          <w:lang w:val="it-IT"/>
        </w:rPr>
        <w:t xml:space="preserve">2 Libri di Pezzi facili per 2 </w:t>
      </w:r>
      <w:r w:rsidR="005F45FA">
        <w:rPr>
          <w:rFonts w:ascii="Arial" w:hAnsi="Arial" w:cs="Arial"/>
          <w:sz w:val="24"/>
          <w:szCs w:val="24"/>
          <w:lang w:val="fr-FR"/>
        </w:rPr>
        <w:t>v</w:t>
      </w:r>
      <w:r w:rsidR="005F45FA">
        <w:rPr>
          <w:rFonts w:ascii="Arial" w:hAnsi="Arial" w:cs="Arial"/>
          <w:color w:val="000000"/>
          <w:sz w:val="24"/>
          <w:szCs w:val="24"/>
          <w:lang w:val="it-IT"/>
        </w:rPr>
        <w:t>ioloncelli</w:t>
      </w:r>
      <w:r w:rsidR="005F45FA"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Duo per vl. e </w:t>
      </w:r>
      <w:r w:rsidR="005F45FA">
        <w:rPr>
          <w:rFonts w:ascii="Arial" w:hAnsi="Arial" w:cs="Arial"/>
          <w:sz w:val="24"/>
          <w:szCs w:val="24"/>
          <w:lang w:val="fr-FR"/>
        </w:rPr>
        <w:t>v</w:t>
      </w:r>
      <w:r w:rsidR="005F45FA">
        <w:rPr>
          <w:rFonts w:ascii="Arial" w:hAnsi="Arial" w:cs="Arial"/>
          <w:color w:val="000000"/>
          <w:sz w:val="24"/>
          <w:szCs w:val="24"/>
          <w:lang w:val="it-IT"/>
        </w:rPr>
        <w:t>ioloncello</w:t>
      </w:r>
      <w:r w:rsidR="00A05C47" w:rsidRPr="00866304">
        <w:rPr>
          <w:rFonts w:ascii="Arial" w:hAnsi="Arial" w:cs="Arial"/>
          <w:sz w:val="24"/>
          <w:szCs w:val="24"/>
          <w:lang w:val="it-IT"/>
        </w:rPr>
        <w:t>.</w:t>
      </w:r>
      <w:r w:rsidR="005F45FA">
        <w:rPr>
          <w:rFonts w:ascii="Arial" w:hAnsi="Arial" w:cs="Arial"/>
          <w:sz w:val="24"/>
          <w:szCs w:val="24"/>
          <w:lang w:val="it-IT"/>
        </w:rPr>
        <w:t xml:space="preserve">   </w:t>
      </w:r>
      <w:r w:rsidRPr="00866304">
        <w:rPr>
          <w:rFonts w:ascii="Arial" w:hAnsi="Arial" w:cs="Arial"/>
          <w:sz w:val="24"/>
          <w:szCs w:val="24"/>
          <w:lang w:val="it-IT"/>
        </w:rPr>
        <w:t xml:space="preserve">7 Concerti per </w:t>
      </w:r>
      <w:r w:rsidR="005F45FA">
        <w:rPr>
          <w:rFonts w:ascii="Arial" w:hAnsi="Arial" w:cs="Arial"/>
          <w:sz w:val="24"/>
          <w:szCs w:val="24"/>
          <w:lang w:val="fr-FR"/>
        </w:rPr>
        <w:t>v</w:t>
      </w:r>
      <w:r w:rsidR="005F45FA">
        <w:rPr>
          <w:rFonts w:ascii="Arial" w:hAnsi="Arial" w:cs="Arial"/>
          <w:color w:val="000000"/>
          <w:sz w:val="24"/>
          <w:szCs w:val="24"/>
          <w:lang w:val="it-IT"/>
        </w:rPr>
        <w:t>ioloncello</w:t>
      </w:r>
      <w:r w:rsidR="005F45FA" w:rsidRPr="00866304">
        <w:rPr>
          <w:rFonts w:ascii="Arial" w:hAnsi="Arial" w:cs="Arial"/>
          <w:sz w:val="24"/>
          <w:szCs w:val="24"/>
          <w:lang w:val="it-IT"/>
        </w:rPr>
        <w:t xml:space="preserve"> </w:t>
      </w:r>
      <w:r w:rsidRPr="00866304">
        <w:rPr>
          <w:rFonts w:ascii="Arial" w:hAnsi="Arial" w:cs="Arial"/>
          <w:sz w:val="24"/>
          <w:szCs w:val="24"/>
          <w:lang w:val="it-IT"/>
        </w:rPr>
        <w:t>e orch. (1784</w:t>
      </w:r>
      <w:r w:rsidR="00675E46" w:rsidRPr="00866304">
        <w:rPr>
          <w:rFonts w:ascii="Arial" w:hAnsi="Arial" w:cs="Arial"/>
          <w:sz w:val="24"/>
          <w:szCs w:val="24"/>
          <w:lang w:val="it-IT"/>
        </w:rPr>
        <w:t>-‘94</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 Concertini per </w:t>
      </w:r>
      <w:r w:rsidR="005F45FA">
        <w:rPr>
          <w:rFonts w:ascii="Arial" w:hAnsi="Arial" w:cs="Arial"/>
          <w:sz w:val="24"/>
          <w:szCs w:val="24"/>
          <w:lang w:val="fr-FR"/>
        </w:rPr>
        <w:t>v</w:t>
      </w:r>
      <w:r w:rsidR="005F45FA">
        <w:rPr>
          <w:rFonts w:ascii="Arial" w:hAnsi="Arial" w:cs="Arial"/>
          <w:color w:val="000000"/>
          <w:sz w:val="24"/>
          <w:szCs w:val="24"/>
          <w:lang w:val="it-IT"/>
        </w:rPr>
        <w:t>ioloncello</w:t>
      </w:r>
      <w:r w:rsidR="005F45FA" w:rsidRPr="00866304">
        <w:rPr>
          <w:rFonts w:ascii="Arial" w:hAnsi="Arial" w:cs="Arial"/>
          <w:sz w:val="24"/>
          <w:szCs w:val="24"/>
          <w:lang w:val="it-IT"/>
        </w:rPr>
        <w:t xml:space="preserve"> </w:t>
      </w:r>
      <w:r w:rsidRPr="00866304">
        <w:rPr>
          <w:rFonts w:ascii="Arial" w:hAnsi="Arial" w:cs="Arial"/>
          <w:sz w:val="24"/>
          <w:szCs w:val="24"/>
          <w:lang w:val="it-IT"/>
        </w:rPr>
        <w:t>e orch.   Trattato sul violoncello.</w:t>
      </w:r>
    </w:p>
    <w:p w:rsidR="006C1701" w:rsidRPr="00866304" w:rsidRDefault="00AD5DC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
          <w:bCs/>
          <w:vanish/>
          <w:color w:val="000000" w:themeColor="text1"/>
          <w:sz w:val="36"/>
          <w:szCs w:val="36"/>
          <w:lang w:val="it-IT" w:eastAsia="it-IT" w:bidi="ar-SA"/>
        </w:rPr>
        <w:t>Jean Baptiste Bréval (1756-1825)</w:t>
      </w:r>
      <w:r w:rsidRPr="00866304">
        <w:rPr>
          <w:rFonts w:ascii="Arial" w:hAnsi="Arial" w:cs="Arial"/>
          <w:color w:val="000000" w:themeColor="text1"/>
          <w:sz w:val="24"/>
          <w:szCs w:val="24"/>
          <w:lang w:val="it-IT" w:eastAsia="it-IT" w:bidi="ar-SA"/>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BREVILLE  Pierre-Onofry de</w:t>
      </w:r>
      <w:r w:rsidRPr="00866304">
        <w:rPr>
          <w:rFonts w:ascii="Arial" w:hAnsi="Arial" w:cs="Arial"/>
          <w:color w:val="333399"/>
          <w:sz w:val="24"/>
          <w:szCs w:val="24"/>
          <w:u w:val="single"/>
          <w:lang w:val="it-IT"/>
        </w:rPr>
        <w:tab/>
        <w:t>Bar-le-Duc, 21.2.1861 - Parigi, 23.9.1949.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critico musicale francese, allievo di Dubois al Conservatorio di Parigi e perfezionamento con Franck. Insegnante di musica da camera al Conservatorio e insegnante di contrappunto alla Schola Cantorum. Destinato alla carriera diplomatica rinunciò per dedicarsi completamente alla musica.</w:t>
      </w:r>
      <w:r w:rsidR="00BE4642" w:rsidRPr="00866304">
        <w:rPr>
          <w:rFonts w:ascii="Arial" w:hAnsi="Arial" w:cs="Arial"/>
          <w:color w:val="333399"/>
          <w:lang w:val="it-IT"/>
        </w:rPr>
        <w:t xml:space="preserve"> Con d'Indy</w:t>
      </w:r>
      <w:r w:rsidR="00BE4642" w:rsidRPr="00866304">
        <w:rPr>
          <w:rStyle w:val="notranslate"/>
          <w:rFonts w:ascii="Arial" w:hAnsi="Arial" w:cs="Arial"/>
          <w:color w:val="333399"/>
          <w:lang w:val="it-IT"/>
        </w:rPr>
        <w:t xml:space="preserve"> completò l'orchestrazione dell'opera incompiuta "</w:t>
      </w:r>
      <w:r w:rsidR="00BE4642" w:rsidRPr="00866304">
        <w:rPr>
          <w:rStyle w:val="notranslate"/>
          <w:rFonts w:ascii="Arial" w:hAnsi="Arial" w:cs="Arial"/>
          <w:iCs/>
          <w:color w:val="333399"/>
          <w:lang w:val="it-IT"/>
        </w:rPr>
        <w:t>Ghiselle"</w:t>
      </w:r>
      <w:r w:rsidR="00BE4642" w:rsidRPr="00866304">
        <w:rPr>
          <w:rStyle w:val="notranslate"/>
          <w:rFonts w:ascii="Arial" w:hAnsi="Arial" w:cs="Arial"/>
          <w:color w:val="333399"/>
          <w:lang w:val="it-IT"/>
        </w:rPr>
        <w:t xml:space="preserve"> di César Franck.</w:t>
      </w:r>
    </w:p>
    <w:p w:rsidR="00F10E61" w:rsidRPr="00866304" w:rsidRDefault="00B01AE9" w:rsidP="007121F3">
      <w:pPr>
        <w:tabs>
          <w:tab w:val="decimal" w:pos="0"/>
          <w:tab w:val="left" w:pos="4253"/>
        </w:tabs>
        <w:spacing w:before="120" w:after="0"/>
        <w:jc w:val="left"/>
        <w:rPr>
          <w:rFonts w:ascii="Arial" w:hAnsi="Arial" w:cs="Arial"/>
          <w:color w:val="000000"/>
          <w:sz w:val="24"/>
          <w:szCs w:val="24"/>
          <w:lang w:val="it-IT"/>
        </w:rPr>
      </w:pPr>
      <w:r>
        <w:rPr>
          <w:rFonts w:ascii="Arial" w:hAnsi="Arial" w:cs="Arial"/>
          <w:sz w:val="24"/>
          <w:szCs w:val="24"/>
          <w:lang w:val="it-IT"/>
        </w:rPr>
        <w:t>V</w:t>
      </w:r>
      <w:r w:rsidRPr="00B01AE9">
        <w:rPr>
          <w:rFonts w:ascii="Arial" w:hAnsi="Arial" w:cs="Arial"/>
          <w:sz w:val="24"/>
          <w:szCs w:val="24"/>
          <w:lang w:val="it-IT"/>
        </w:rPr>
        <w:t>ioloncello</w:t>
      </w:r>
      <w:r>
        <w:rPr>
          <w:rFonts w:ascii="Arial" w:hAnsi="Arial" w:cs="Arial"/>
          <w:sz w:val="24"/>
          <w:szCs w:val="24"/>
          <w:lang w:val="it-IT"/>
        </w:rPr>
        <w:t xml:space="preserve"> e</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pf.:   Poéme dramatique</w:t>
      </w:r>
      <w:r w:rsidR="00BE4642" w:rsidRPr="00866304">
        <w:rPr>
          <w:rFonts w:ascii="Arial" w:hAnsi="Arial" w:cs="Arial"/>
          <w:color w:val="000000"/>
          <w:sz w:val="24"/>
          <w:szCs w:val="24"/>
          <w:lang w:val="it-IT"/>
        </w:rPr>
        <w:t xml:space="preserve"> (1924)</w:t>
      </w:r>
      <w:r w:rsidR="006C1701" w:rsidRPr="00866304">
        <w:rPr>
          <w:rFonts w:ascii="Arial" w:hAnsi="Arial" w:cs="Arial"/>
          <w:color w:val="000000"/>
          <w:sz w:val="24"/>
          <w:szCs w:val="24"/>
          <w:lang w:val="it-IT"/>
        </w:rPr>
        <w:t xml:space="preserve">,   </w:t>
      </w:r>
      <w:r w:rsidR="00BE4642" w:rsidRPr="00866304">
        <w:rPr>
          <w:rFonts w:ascii="Arial" w:hAnsi="Arial" w:cs="Arial"/>
          <w:color w:val="000000"/>
          <w:sz w:val="24"/>
          <w:szCs w:val="24"/>
          <w:lang w:val="it-IT"/>
        </w:rPr>
        <w:t xml:space="preserve">Sonata in Re- (1930),   </w:t>
      </w:r>
    </w:p>
    <w:p w:rsidR="005F45FA" w:rsidRDefault="005F45FA" w:rsidP="005F45FA">
      <w:pPr>
        <w:tabs>
          <w:tab w:val="decimal" w:pos="0"/>
          <w:tab w:val="left" w:pos="4253"/>
        </w:tabs>
        <w:spacing w:before="120" w:after="0"/>
        <w:jc w:val="left"/>
        <w:rPr>
          <w:rFonts w:ascii="Arial" w:hAnsi="Arial" w:cs="Arial"/>
          <w:color w:val="000000"/>
          <w:sz w:val="24"/>
          <w:szCs w:val="24"/>
          <w:lang w:val="fr-FR"/>
        </w:rPr>
      </w:pPr>
      <w:r w:rsidRPr="00866304">
        <w:rPr>
          <w:rStyle w:val="notranslate"/>
          <w:rFonts w:ascii="Arial" w:hAnsi="Arial" w:cs="Arial"/>
          <w:iCs/>
          <w:sz w:val="24"/>
          <w:szCs w:val="24"/>
          <w:lang w:val="fr-FR"/>
        </w:rPr>
        <w:t>Prière, d'après le Cantique de Molière,</w:t>
      </w:r>
      <w:r w:rsidRPr="00866304">
        <w:rPr>
          <w:rStyle w:val="notranslate"/>
          <w:rFonts w:ascii="Arial" w:hAnsi="Arial" w:cs="Arial"/>
          <w:sz w:val="24"/>
          <w:szCs w:val="24"/>
          <w:lang w:val="fr-FR"/>
        </w:rPr>
        <w:t xml:space="preserve"> </w:t>
      </w:r>
      <w:r>
        <w:rPr>
          <w:rFonts w:ascii="Arial" w:hAnsi="Arial" w:cs="Arial"/>
          <w:sz w:val="24"/>
          <w:szCs w:val="24"/>
          <w:lang w:val="fr-FR"/>
        </w:rPr>
        <w:t>v</w:t>
      </w:r>
      <w:r>
        <w:rPr>
          <w:rFonts w:ascii="Arial" w:hAnsi="Arial" w:cs="Arial"/>
          <w:color w:val="000000"/>
          <w:sz w:val="24"/>
          <w:szCs w:val="24"/>
          <w:lang w:val="it-IT"/>
        </w:rPr>
        <w:t>ioloncello</w:t>
      </w:r>
      <w:r w:rsidRPr="00866304">
        <w:rPr>
          <w:rStyle w:val="notranslate"/>
          <w:rFonts w:ascii="Arial" w:hAnsi="Arial" w:cs="Arial"/>
          <w:sz w:val="24"/>
          <w:szCs w:val="24"/>
          <w:lang w:val="fr-FR"/>
        </w:rPr>
        <w:t xml:space="preserve"> e org. </w:t>
      </w:r>
      <w:r w:rsidRPr="00F51F7D">
        <w:rPr>
          <w:rStyle w:val="notranslate"/>
          <w:rFonts w:ascii="Arial" w:hAnsi="Arial" w:cs="Arial"/>
          <w:sz w:val="24"/>
          <w:szCs w:val="24"/>
        </w:rPr>
        <w:t>(1924)</w:t>
      </w:r>
      <w:r w:rsidRPr="00F51F7D">
        <w:rPr>
          <w:rFonts w:ascii="Arial" w:hAnsi="Arial" w:cs="Arial"/>
          <w:sz w:val="24"/>
          <w:szCs w:val="24"/>
        </w:rPr>
        <w:t>.</w:t>
      </w:r>
      <w:r w:rsidRPr="005F45FA">
        <w:rPr>
          <w:rFonts w:ascii="Arial" w:hAnsi="Arial" w:cs="Arial"/>
          <w:color w:val="000000"/>
          <w:sz w:val="24"/>
          <w:szCs w:val="24"/>
          <w:lang w:val="fr-FR"/>
        </w:rPr>
        <w:t xml:space="preserve"> </w:t>
      </w:r>
    </w:p>
    <w:p w:rsidR="005F45FA" w:rsidRDefault="005F45FA" w:rsidP="005F45FA">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Fantaisie appassionata (1934)</w:t>
      </w:r>
      <w:r>
        <w:rPr>
          <w:rFonts w:ascii="Arial" w:hAnsi="Arial" w:cs="Arial"/>
          <w:color w:val="000000"/>
          <w:sz w:val="24"/>
          <w:szCs w:val="24"/>
          <w:lang w:val="fr-FR"/>
        </w:rPr>
        <w:t>.</w:t>
      </w:r>
    </w:p>
    <w:p w:rsidR="005F45FA" w:rsidRDefault="005F45FA" w:rsidP="005F45FA">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5F45FA">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BRIDGE  Frank</w:t>
      </w:r>
      <w:r w:rsidRPr="00866304">
        <w:rPr>
          <w:rFonts w:ascii="Arial" w:hAnsi="Arial" w:cs="Arial"/>
          <w:color w:val="333399"/>
          <w:sz w:val="24"/>
          <w:szCs w:val="24"/>
          <w:u w:val="single"/>
        </w:rPr>
        <w:tab/>
      </w:r>
      <w:r w:rsidRPr="00A242B1">
        <w:rPr>
          <w:rFonts w:ascii="Arial" w:hAnsi="Arial" w:cs="Arial"/>
          <w:color w:val="333399"/>
          <w:sz w:val="24"/>
          <w:szCs w:val="24"/>
          <w:u w:val="single"/>
        </w:rPr>
        <w:t>Brighton</w:t>
      </w:r>
      <w:r w:rsidR="003F7723">
        <w:rPr>
          <w:rFonts w:ascii="Arial" w:hAnsi="Arial" w:cs="Arial"/>
          <w:color w:val="333399"/>
          <w:sz w:val="24"/>
          <w:szCs w:val="24"/>
          <w:u w:val="single"/>
        </w:rPr>
        <w:t>,</w:t>
      </w:r>
      <w:r w:rsidRPr="00A242B1">
        <w:rPr>
          <w:rFonts w:ascii="Arial" w:hAnsi="Arial" w:cs="Arial"/>
          <w:color w:val="333399"/>
          <w:sz w:val="24"/>
          <w:szCs w:val="24"/>
          <w:u w:val="single"/>
        </w:rPr>
        <w:t xml:space="preserve"> 26.2.1879 - Eastbourne</w:t>
      </w:r>
      <w:r w:rsidRPr="00866304">
        <w:rPr>
          <w:rFonts w:ascii="Arial" w:hAnsi="Arial" w:cs="Arial"/>
          <w:color w:val="333399"/>
          <w:sz w:val="24"/>
          <w:szCs w:val="24"/>
          <w:u w:val="single"/>
        </w:rPr>
        <w:t>, 10.1.1941</w:t>
      </w:r>
    </w:p>
    <w:p w:rsidR="00A242B1" w:rsidRPr="00A242B1" w:rsidRDefault="00A242B1" w:rsidP="007121F3">
      <w:pPr>
        <w:tabs>
          <w:tab w:val="left" w:pos="10206"/>
        </w:tabs>
        <w:spacing w:before="120" w:after="0"/>
        <w:jc w:val="left"/>
        <w:rPr>
          <w:rFonts w:ascii="Arial" w:hAnsi="Arial" w:cs="Arial"/>
          <w:color w:val="333399"/>
          <w:lang w:val="it-IT" w:eastAsia="it-IT" w:bidi="ar-SA"/>
        </w:rPr>
      </w:pPr>
      <w:r w:rsidRPr="00A242B1">
        <w:rPr>
          <w:rFonts w:ascii="Arial" w:hAnsi="Arial" w:cs="Arial"/>
          <w:color w:val="333399"/>
          <w:lang w:val="it-IT" w:eastAsia="it-IT" w:bidi="ar-SA"/>
        </w:rPr>
        <w:t>Compositore, violinista e direttore d’orchestra inglese. Studi al Royal College di Londra dal 1899 al 1903 con Stanford. Direttore della New Symphony Orchestra, dell’Orchestra del Covent Garden, della Philarmonic e della London Symhony. Negli Stati Uniti, fu Direttore delle Orchestre Sinfoniche di New York, Boston, Cleveland e Detroit. Tra i suoi allievi B. Britten.</w:t>
      </w:r>
    </w:p>
    <w:p w:rsidR="00A03668" w:rsidRDefault="00CB0D3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Re- (1917, 27’),   </w:t>
      </w:r>
      <w:r w:rsidR="00A03668">
        <w:rPr>
          <w:rFonts w:ascii="Arial" w:hAnsi="Arial" w:cs="Arial"/>
          <w:sz w:val="24"/>
          <w:szCs w:val="24"/>
          <w:lang w:val="it-IT"/>
        </w:rPr>
        <w:t xml:space="preserve">Sonata H 125 (1941, 21’).   </w:t>
      </w:r>
    </w:p>
    <w:p w:rsidR="00A03668"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2E3DE2" w:rsidRPr="00866304">
        <w:rPr>
          <w:rFonts w:ascii="Arial" w:hAnsi="Arial" w:cs="Arial"/>
          <w:sz w:val="24"/>
          <w:szCs w:val="24"/>
          <w:lang w:val="it-IT"/>
        </w:rPr>
        <w:t xml:space="preserve">  </w:t>
      </w:r>
      <w:r w:rsidRPr="00866304">
        <w:rPr>
          <w:rFonts w:ascii="Arial" w:hAnsi="Arial" w:cs="Arial"/>
          <w:sz w:val="24"/>
          <w:szCs w:val="24"/>
          <w:lang w:val="it-IT"/>
        </w:rPr>
        <w:t>Cradle song (1902, 2’15),</w:t>
      </w:r>
      <w:r w:rsidR="00A03668">
        <w:rPr>
          <w:rFonts w:ascii="Arial" w:hAnsi="Arial" w:cs="Arial"/>
          <w:sz w:val="24"/>
          <w:szCs w:val="24"/>
          <w:lang w:val="it-IT"/>
        </w:rPr>
        <w:t xml:space="preserve">   </w:t>
      </w:r>
      <w:r w:rsidR="009F4365" w:rsidRPr="00866304">
        <w:rPr>
          <w:rFonts w:ascii="Arial" w:hAnsi="Arial" w:cs="Arial"/>
          <w:sz w:val="24"/>
          <w:szCs w:val="24"/>
          <w:lang w:val="it-IT"/>
        </w:rPr>
        <w:t>Scherz</w:t>
      </w:r>
      <w:r w:rsidR="00CB0D37" w:rsidRPr="00866304">
        <w:rPr>
          <w:rFonts w:ascii="Arial" w:hAnsi="Arial" w:cs="Arial"/>
          <w:sz w:val="24"/>
          <w:szCs w:val="24"/>
          <w:lang w:val="it-IT"/>
        </w:rPr>
        <w:t>etto</w:t>
      </w:r>
      <w:r w:rsidR="009F4365" w:rsidRPr="00866304">
        <w:rPr>
          <w:rFonts w:ascii="Arial" w:hAnsi="Arial" w:cs="Arial"/>
          <w:sz w:val="24"/>
          <w:szCs w:val="24"/>
          <w:lang w:val="it-IT"/>
        </w:rPr>
        <w:t xml:space="preserve"> (1902, </w:t>
      </w:r>
      <w:r w:rsidR="00C109F0" w:rsidRPr="00866304">
        <w:rPr>
          <w:rFonts w:ascii="Arial" w:hAnsi="Arial" w:cs="Arial"/>
          <w:sz w:val="24"/>
          <w:szCs w:val="24"/>
          <w:lang w:val="it-IT"/>
        </w:rPr>
        <w:t>4</w:t>
      </w:r>
      <w:r w:rsidR="009F4365" w:rsidRPr="00866304">
        <w:rPr>
          <w:rFonts w:ascii="Arial" w:hAnsi="Arial" w:cs="Arial"/>
          <w:sz w:val="24"/>
          <w:szCs w:val="24"/>
          <w:lang w:val="it-IT"/>
        </w:rPr>
        <w:t>’),</w:t>
      </w:r>
      <w:r w:rsidR="002E3DE2" w:rsidRPr="00866304">
        <w:rPr>
          <w:rFonts w:ascii="Arial" w:hAnsi="Arial" w:cs="Arial"/>
          <w:sz w:val="24"/>
          <w:szCs w:val="24"/>
          <w:lang w:val="it-IT"/>
        </w:rPr>
        <w:t xml:space="preserve">   </w:t>
      </w:r>
    </w:p>
    <w:p w:rsidR="00A03668" w:rsidRDefault="009F436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Tempo di Mazurka, op. 32</w:t>
      </w:r>
      <w:r w:rsidR="00786652" w:rsidRPr="00866304">
        <w:rPr>
          <w:rFonts w:ascii="Arial" w:hAnsi="Arial" w:cs="Arial"/>
          <w:sz w:val="24"/>
          <w:szCs w:val="24"/>
          <w:lang w:val="it-IT"/>
        </w:rPr>
        <w:t xml:space="preserve"> (1903),   </w:t>
      </w:r>
      <w:r w:rsidR="006C1701" w:rsidRPr="00866304">
        <w:rPr>
          <w:rFonts w:ascii="Arial" w:hAnsi="Arial" w:cs="Arial"/>
          <w:sz w:val="24"/>
          <w:szCs w:val="24"/>
          <w:lang w:val="it-IT"/>
        </w:rPr>
        <w:t>Elegy</w:t>
      </w:r>
      <w:r w:rsidR="00786652" w:rsidRPr="00866304">
        <w:rPr>
          <w:rFonts w:ascii="Arial" w:hAnsi="Arial" w:cs="Arial"/>
          <w:sz w:val="24"/>
          <w:szCs w:val="24"/>
          <w:lang w:val="it-IT"/>
        </w:rPr>
        <w:t>, op. 47</w:t>
      </w:r>
      <w:r w:rsidR="006C1701" w:rsidRPr="00866304">
        <w:rPr>
          <w:rFonts w:ascii="Arial" w:hAnsi="Arial" w:cs="Arial"/>
          <w:sz w:val="24"/>
          <w:szCs w:val="24"/>
          <w:lang w:val="it-IT"/>
        </w:rPr>
        <w:t xml:space="preserve"> (1904, 4’15)</w:t>
      </w:r>
      <w:r w:rsidR="00297B89" w:rsidRPr="00866304">
        <w:rPr>
          <w:rFonts w:ascii="Arial" w:hAnsi="Arial" w:cs="Arial"/>
          <w:sz w:val="24"/>
          <w:szCs w:val="24"/>
          <w:lang w:val="it-IT"/>
        </w:rPr>
        <w:t>,</w:t>
      </w:r>
      <w:r w:rsidR="00A03668">
        <w:rPr>
          <w:rFonts w:ascii="Arial" w:hAnsi="Arial" w:cs="Arial"/>
          <w:sz w:val="24"/>
          <w:szCs w:val="24"/>
          <w:lang w:val="it-IT"/>
        </w:rPr>
        <w:t xml:space="preserve">   </w:t>
      </w:r>
      <w:r w:rsidR="006C1701" w:rsidRPr="00A03668">
        <w:rPr>
          <w:rFonts w:ascii="Arial" w:hAnsi="Arial" w:cs="Arial"/>
          <w:sz w:val="24"/>
          <w:szCs w:val="24"/>
          <w:lang w:val="it-IT"/>
        </w:rPr>
        <w:t>9 Miniature (1905),</w:t>
      </w:r>
      <w:r w:rsidR="00CB0D37" w:rsidRPr="00A03668">
        <w:rPr>
          <w:rFonts w:ascii="Arial" w:hAnsi="Arial" w:cs="Arial"/>
          <w:sz w:val="24"/>
          <w:szCs w:val="24"/>
          <w:lang w:val="it-IT"/>
        </w:rPr>
        <w:t xml:space="preserve">   </w:t>
      </w:r>
    </w:p>
    <w:p w:rsidR="00A03668" w:rsidRDefault="006C1701" w:rsidP="007121F3">
      <w:pPr>
        <w:tabs>
          <w:tab w:val="decimal" w:pos="0"/>
          <w:tab w:val="left" w:pos="4253"/>
        </w:tabs>
        <w:spacing w:before="120" w:after="0"/>
        <w:jc w:val="left"/>
        <w:rPr>
          <w:rFonts w:ascii="Arial" w:hAnsi="Arial" w:cs="Arial"/>
          <w:sz w:val="24"/>
          <w:szCs w:val="24"/>
        </w:rPr>
      </w:pPr>
      <w:r w:rsidRPr="00A03668">
        <w:rPr>
          <w:rFonts w:ascii="Arial" w:hAnsi="Arial" w:cs="Arial"/>
          <w:sz w:val="24"/>
          <w:szCs w:val="24"/>
        </w:rPr>
        <w:t>6 Pezzi,</w:t>
      </w:r>
      <w:r w:rsidR="00A03668" w:rsidRPr="00A03668">
        <w:rPr>
          <w:rFonts w:ascii="Arial" w:hAnsi="Arial" w:cs="Arial"/>
          <w:sz w:val="24"/>
          <w:szCs w:val="24"/>
        </w:rPr>
        <w:t xml:space="preserve">   </w:t>
      </w:r>
      <w:r w:rsidRPr="00866304">
        <w:rPr>
          <w:rFonts w:ascii="Arial" w:hAnsi="Arial" w:cs="Arial"/>
          <w:sz w:val="24"/>
          <w:szCs w:val="24"/>
        </w:rPr>
        <w:t>Spring song (1912),   Morning song</w:t>
      </w:r>
      <w:r w:rsidR="00786652" w:rsidRPr="00866304">
        <w:rPr>
          <w:rFonts w:ascii="Arial" w:hAnsi="Arial" w:cs="Arial"/>
          <w:sz w:val="24"/>
          <w:szCs w:val="24"/>
        </w:rPr>
        <w:t>, op. 133</w:t>
      </w:r>
      <w:r w:rsidRPr="00866304">
        <w:rPr>
          <w:rFonts w:ascii="Arial" w:hAnsi="Arial" w:cs="Arial"/>
          <w:sz w:val="24"/>
          <w:szCs w:val="24"/>
        </w:rPr>
        <w:t xml:space="preserve"> (191</w:t>
      </w:r>
      <w:r w:rsidR="00786652" w:rsidRPr="00866304">
        <w:rPr>
          <w:rFonts w:ascii="Arial" w:hAnsi="Arial" w:cs="Arial"/>
          <w:sz w:val="24"/>
          <w:szCs w:val="24"/>
        </w:rPr>
        <w:t>8</w:t>
      </w:r>
      <w:r w:rsidRPr="00866304">
        <w:rPr>
          <w:rFonts w:ascii="Arial" w:hAnsi="Arial" w:cs="Arial"/>
          <w:sz w:val="24"/>
          <w:szCs w:val="24"/>
        </w:rPr>
        <w:t>),</w:t>
      </w:r>
      <w:r w:rsidR="00A03668">
        <w:rPr>
          <w:rFonts w:ascii="Arial" w:hAnsi="Arial" w:cs="Arial"/>
          <w:sz w:val="24"/>
          <w:szCs w:val="24"/>
        </w:rPr>
        <w:t xml:space="preserve">   </w:t>
      </w:r>
      <w:r w:rsidRPr="00866304">
        <w:rPr>
          <w:rFonts w:ascii="Arial" w:hAnsi="Arial" w:cs="Arial"/>
          <w:sz w:val="24"/>
          <w:szCs w:val="24"/>
        </w:rPr>
        <w:t>Melodie (4’</w:t>
      </w:r>
      <w:r w:rsidR="00C109F0" w:rsidRPr="00866304">
        <w:rPr>
          <w:rFonts w:ascii="Arial" w:hAnsi="Arial" w:cs="Arial"/>
          <w:sz w:val="24"/>
          <w:szCs w:val="24"/>
        </w:rPr>
        <w:t>45</w:t>
      </w:r>
      <w:r w:rsidRPr="00866304">
        <w:rPr>
          <w:rFonts w:ascii="Arial" w:hAnsi="Arial" w:cs="Arial"/>
          <w:sz w:val="24"/>
          <w:szCs w:val="24"/>
        </w:rPr>
        <w:t xml:space="preserve">),  </w:t>
      </w:r>
      <w:r w:rsidR="00A03668">
        <w:rPr>
          <w:rFonts w:ascii="Arial" w:hAnsi="Arial" w:cs="Arial"/>
          <w:sz w:val="24"/>
          <w:szCs w:val="24"/>
        </w:rPr>
        <w:t xml:space="preserve">                                   </w:t>
      </w:r>
    </w:p>
    <w:p w:rsidR="00A03668"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4 Short Pieces:</w:t>
      </w:r>
      <w:r w:rsidR="00A03668">
        <w:rPr>
          <w:rFonts w:ascii="Arial" w:hAnsi="Arial" w:cs="Arial"/>
          <w:sz w:val="24"/>
          <w:szCs w:val="24"/>
        </w:rPr>
        <w:t xml:space="preserve">   </w:t>
      </w:r>
      <w:r w:rsidRPr="00866304">
        <w:rPr>
          <w:rFonts w:ascii="Arial" w:hAnsi="Arial" w:cs="Arial"/>
          <w:b/>
          <w:sz w:val="24"/>
          <w:szCs w:val="24"/>
        </w:rPr>
        <w:t>1</w:t>
      </w:r>
      <w:r w:rsidRPr="00866304">
        <w:rPr>
          <w:rFonts w:ascii="Arial" w:hAnsi="Arial" w:cs="Arial"/>
          <w:sz w:val="24"/>
          <w:szCs w:val="24"/>
        </w:rPr>
        <w:t>) Meditation (3’),</w:t>
      </w:r>
      <w:r w:rsidR="00C109F0" w:rsidRPr="00866304">
        <w:rPr>
          <w:rFonts w:ascii="Arial" w:hAnsi="Arial" w:cs="Arial"/>
          <w:sz w:val="24"/>
          <w:szCs w:val="24"/>
        </w:rPr>
        <w:t xml:space="preserve">   </w:t>
      </w:r>
      <w:r w:rsidR="00B9152F" w:rsidRPr="00866304">
        <w:rPr>
          <w:rFonts w:ascii="Arial" w:hAnsi="Arial" w:cs="Arial"/>
          <w:sz w:val="24"/>
          <w:szCs w:val="24"/>
        </w:rPr>
        <w:t>2</w:t>
      </w:r>
      <w:r w:rsidRPr="00866304">
        <w:rPr>
          <w:rFonts w:ascii="Arial" w:hAnsi="Arial" w:cs="Arial"/>
          <w:sz w:val="24"/>
          <w:szCs w:val="24"/>
        </w:rPr>
        <w:t>) Spring song (2’05),</w:t>
      </w:r>
      <w:r w:rsidR="00A03668">
        <w:rPr>
          <w:rFonts w:ascii="Arial" w:hAnsi="Arial" w:cs="Arial"/>
          <w:sz w:val="24"/>
          <w:szCs w:val="24"/>
        </w:rPr>
        <w:t xml:space="preserve">   </w:t>
      </w:r>
      <w:r w:rsidRPr="00A03668">
        <w:rPr>
          <w:rFonts w:ascii="Arial" w:hAnsi="Arial" w:cs="Arial"/>
          <w:sz w:val="24"/>
          <w:szCs w:val="24"/>
        </w:rPr>
        <w:t>3) Serenade in La (2’25),</w:t>
      </w:r>
    </w:p>
    <w:p w:rsidR="00A03668" w:rsidRPr="00A03668" w:rsidRDefault="006C1701" w:rsidP="007121F3">
      <w:pPr>
        <w:tabs>
          <w:tab w:val="decimal" w:pos="0"/>
          <w:tab w:val="left" w:pos="4253"/>
        </w:tabs>
        <w:spacing w:before="120" w:after="0"/>
        <w:jc w:val="left"/>
        <w:rPr>
          <w:rFonts w:ascii="Arial" w:hAnsi="Arial" w:cs="Arial"/>
          <w:sz w:val="24"/>
          <w:szCs w:val="24"/>
        </w:rPr>
      </w:pPr>
      <w:r w:rsidRPr="00A03668">
        <w:rPr>
          <w:rFonts w:ascii="Arial" w:hAnsi="Arial" w:cs="Arial"/>
          <w:b/>
          <w:sz w:val="24"/>
          <w:szCs w:val="24"/>
        </w:rPr>
        <w:lastRenderedPageBreak/>
        <w:t>4</w:t>
      </w:r>
      <w:r w:rsidRPr="00A03668">
        <w:rPr>
          <w:rFonts w:ascii="Arial" w:hAnsi="Arial" w:cs="Arial"/>
          <w:sz w:val="24"/>
          <w:szCs w:val="24"/>
        </w:rPr>
        <w:t>) Berceuse (2’50).</w:t>
      </w:r>
      <w:r w:rsidR="00A03668" w:rsidRPr="00A03668">
        <w:rPr>
          <w:rFonts w:ascii="Arial" w:hAnsi="Arial" w:cs="Arial"/>
          <w:sz w:val="24"/>
          <w:szCs w:val="24"/>
        </w:rPr>
        <w:t xml:space="preserve">   </w:t>
      </w:r>
      <w:r w:rsidR="00786652" w:rsidRPr="00A03668">
        <w:rPr>
          <w:rFonts w:ascii="Arial" w:hAnsi="Arial" w:cs="Arial"/>
          <w:sz w:val="24"/>
          <w:szCs w:val="24"/>
        </w:rPr>
        <w:t>The Pneu Wordl, op. 163 (1925).</w:t>
      </w:r>
      <w:r w:rsidR="00A03668" w:rsidRPr="00A03668">
        <w:rPr>
          <w:rFonts w:ascii="Arial" w:hAnsi="Arial" w:cs="Arial"/>
          <w:sz w:val="24"/>
          <w:szCs w:val="24"/>
        </w:rPr>
        <w:t xml:space="preserve">  </w:t>
      </w:r>
    </w:p>
    <w:p w:rsidR="005B0553" w:rsidRDefault="006C1701" w:rsidP="007121F3">
      <w:pPr>
        <w:tabs>
          <w:tab w:val="decimal" w:pos="0"/>
          <w:tab w:val="left" w:pos="4253"/>
        </w:tabs>
        <w:spacing w:before="120" w:after="0"/>
        <w:jc w:val="left"/>
        <w:rPr>
          <w:rFonts w:ascii="Arial" w:hAnsi="Arial" w:cs="Arial"/>
          <w:sz w:val="24"/>
          <w:szCs w:val="24"/>
          <w:lang w:val="it-IT"/>
        </w:rPr>
      </w:pPr>
      <w:r w:rsidRPr="00A242B1">
        <w:rPr>
          <w:rFonts w:ascii="Arial" w:hAnsi="Arial" w:cs="Arial"/>
          <w:sz w:val="24"/>
          <w:szCs w:val="24"/>
          <w:lang w:val="it-IT"/>
        </w:rPr>
        <w:t xml:space="preserve">Oration “Concerto Elegiaco”, </w:t>
      </w:r>
      <w:r w:rsidR="00B01AE9" w:rsidRPr="00A242B1">
        <w:rPr>
          <w:rFonts w:ascii="Arial" w:hAnsi="Arial" w:cs="Arial"/>
          <w:sz w:val="24"/>
          <w:szCs w:val="24"/>
          <w:lang w:val="it-IT"/>
        </w:rPr>
        <w:t>v</w:t>
      </w:r>
      <w:r w:rsidR="00A03668" w:rsidRPr="00A242B1">
        <w:rPr>
          <w:rFonts w:ascii="Arial" w:hAnsi="Arial" w:cs="Arial"/>
          <w:sz w:val="24"/>
          <w:szCs w:val="24"/>
          <w:lang w:val="it-IT"/>
        </w:rPr>
        <w:t xml:space="preserve">ioloncello e </w:t>
      </w:r>
      <w:r w:rsidRPr="00A242B1">
        <w:rPr>
          <w:rFonts w:ascii="Arial" w:hAnsi="Arial" w:cs="Arial"/>
          <w:sz w:val="24"/>
          <w:szCs w:val="24"/>
          <w:lang w:val="it-IT"/>
        </w:rPr>
        <w:t>orch</w:t>
      </w:r>
      <w:r w:rsidR="00A03668" w:rsidRPr="00A242B1">
        <w:rPr>
          <w:rFonts w:ascii="Arial" w:hAnsi="Arial" w:cs="Arial"/>
          <w:sz w:val="24"/>
          <w:szCs w:val="24"/>
          <w:lang w:val="it-IT"/>
        </w:rPr>
        <w:t>estra,</w:t>
      </w:r>
      <w:r w:rsidR="00D22F40" w:rsidRPr="00A242B1">
        <w:rPr>
          <w:rFonts w:ascii="Arial" w:hAnsi="Arial" w:cs="Arial"/>
          <w:sz w:val="24"/>
          <w:szCs w:val="24"/>
          <w:lang w:val="it-IT"/>
        </w:rPr>
        <w:t xml:space="preserve"> op. 180</w:t>
      </w:r>
      <w:r w:rsidR="00297B89" w:rsidRPr="00A242B1">
        <w:rPr>
          <w:rFonts w:ascii="Arial" w:hAnsi="Arial" w:cs="Arial"/>
          <w:sz w:val="24"/>
          <w:szCs w:val="24"/>
          <w:lang w:val="it-IT"/>
        </w:rPr>
        <w:t xml:space="preserve"> </w:t>
      </w:r>
      <w:r w:rsidRPr="00A242B1">
        <w:rPr>
          <w:rFonts w:ascii="Arial" w:hAnsi="Arial" w:cs="Arial"/>
          <w:sz w:val="24"/>
          <w:szCs w:val="24"/>
          <w:lang w:val="it-IT"/>
        </w:rPr>
        <w:t>(1930, 29’10).</w:t>
      </w:r>
    </w:p>
    <w:p w:rsidR="00A242B1" w:rsidRPr="00A242B1" w:rsidRDefault="00A242B1" w:rsidP="007121F3">
      <w:pPr>
        <w:tabs>
          <w:tab w:val="decimal" w:pos="0"/>
          <w:tab w:val="left" w:pos="4253"/>
        </w:tabs>
        <w:spacing w:before="120" w:after="0"/>
        <w:jc w:val="left"/>
        <w:rPr>
          <w:rFonts w:ascii="Arial" w:hAnsi="Arial" w:cs="Arial"/>
          <w:sz w:val="24"/>
          <w:szCs w:val="24"/>
          <w:lang w:val="it-IT"/>
        </w:rPr>
      </w:pPr>
    </w:p>
    <w:p w:rsidR="00CB0D37" w:rsidRPr="00A03668" w:rsidRDefault="00CB0D37" w:rsidP="007121F3">
      <w:pPr>
        <w:tabs>
          <w:tab w:val="decimal" w:pos="0"/>
          <w:tab w:val="left" w:pos="4253"/>
        </w:tabs>
        <w:spacing w:before="120" w:after="0"/>
        <w:jc w:val="left"/>
        <w:rPr>
          <w:rFonts w:ascii="Arial" w:hAnsi="Arial" w:cs="Arial"/>
          <w:vanish/>
          <w:color w:val="333399"/>
        </w:rPr>
      </w:pPr>
    </w:p>
    <w:p w:rsidR="006C1701" w:rsidRPr="00A03668" w:rsidRDefault="006C1701" w:rsidP="007121F3">
      <w:pPr>
        <w:tabs>
          <w:tab w:val="decimal" w:pos="0"/>
          <w:tab w:val="left" w:pos="4253"/>
        </w:tabs>
        <w:spacing w:before="120" w:after="0"/>
        <w:jc w:val="left"/>
        <w:rPr>
          <w:rFonts w:ascii="Arial" w:hAnsi="Arial" w:cs="Arial"/>
          <w:color w:val="333399"/>
          <w:sz w:val="24"/>
          <w:szCs w:val="24"/>
          <w:u w:val="single"/>
        </w:rPr>
      </w:pPr>
      <w:r w:rsidRPr="00A03668">
        <w:rPr>
          <w:rFonts w:ascii="Arial" w:hAnsi="Arial" w:cs="Arial"/>
          <w:color w:val="333399"/>
          <w:sz w:val="24"/>
          <w:szCs w:val="24"/>
          <w:u w:val="single"/>
        </w:rPr>
        <w:t>BRINGS  Allen</w:t>
      </w:r>
      <w:r w:rsidRPr="00A03668">
        <w:rPr>
          <w:rFonts w:ascii="Arial" w:hAnsi="Arial" w:cs="Arial"/>
          <w:color w:val="333399"/>
          <w:sz w:val="24"/>
          <w:szCs w:val="24"/>
          <w:u w:val="single"/>
        </w:rPr>
        <w:tab/>
        <w:t>New York, 1935.</w:t>
      </w:r>
    </w:p>
    <w:p w:rsidR="006C1701" w:rsidRPr="00A242B1" w:rsidRDefault="006C1701" w:rsidP="007121F3">
      <w:pPr>
        <w:tabs>
          <w:tab w:val="decimal" w:pos="0"/>
          <w:tab w:val="left" w:pos="4253"/>
        </w:tabs>
        <w:spacing w:before="120" w:after="0"/>
        <w:jc w:val="left"/>
        <w:rPr>
          <w:rFonts w:ascii="Arial" w:hAnsi="Arial" w:cs="Arial"/>
          <w:color w:val="333399"/>
        </w:rPr>
      </w:pPr>
      <w:r w:rsidRPr="00A03668">
        <w:rPr>
          <w:rFonts w:ascii="Arial" w:hAnsi="Arial" w:cs="Arial"/>
          <w:color w:val="333399"/>
        </w:rPr>
        <w:t xml:space="preserve">Compositore americano, allievo di Luening e Sessions. Insegnante al Queens College e alla Copland School </w:t>
      </w:r>
      <w:r w:rsidR="003E03E4" w:rsidRPr="00A03668">
        <w:rPr>
          <w:rFonts w:ascii="Arial" w:hAnsi="Arial" w:cs="Arial"/>
          <w:color w:val="333399"/>
        </w:rPr>
        <w:t xml:space="preserve">     </w:t>
      </w:r>
      <w:r w:rsidR="00007960" w:rsidRPr="00A03668">
        <w:rPr>
          <w:rFonts w:ascii="Arial" w:hAnsi="Arial" w:cs="Arial"/>
          <w:color w:val="333399"/>
        </w:rPr>
        <w:t xml:space="preserve">           </w:t>
      </w:r>
      <w:r w:rsidRPr="00A03668">
        <w:rPr>
          <w:rFonts w:ascii="Arial" w:hAnsi="Arial" w:cs="Arial"/>
          <w:color w:val="333399"/>
        </w:rPr>
        <w:t>di New York e Diretto</w:t>
      </w:r>
      <w:r w:rsidRPr="00A242B1">
        <w:rPr>
          <w:rFonts w:ascii="Arial" w:hAnsi="Arial" w:cs="Arial"/>
          <w:color w:val="333399"/>
        </w:rPr>
        <w:t>re alla Western Music Center di Weston, Connecticut.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Sonata da chiesa,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66304">
        <w:rPr>
          <w:rFonts w:ascii="Arial" w:hAnsi="Arial" w:cs="Arial"/>
          <w:color w:val="000000"/>
          <w:sz w:val="24"/>
          <w:szCs w:val="24"/>
          <w:lang w:val="it-IT"/>
        </w:rPr>
        <w:t xml:space="preserve"> solo (1980, 10’).   </w:t>
      </w:r>
      <w:r w:rsidRPr="00866304">
        <w:rPr>
          <w:rFonts w:ascii="Arial" w:hAnsi="Arial" w:cs="Arial"/>
          <w:sz w:val="24"/>
          <w:szCs w:val="24"/>
          <w:lang w:val="it-IT"/>
        </w:rPr>
        <w:t xml:space="preserve">Duo concertante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(1968, 12’15).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Canticle, 4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elli</w:t>
      </w:r>
      <w:r w:rsidR="00B01AE9"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(1981, 5’).   Sonata after Vivaldi,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 e</w:t>
      </w:r>
      <w:r w:rsidRPr="00866304">
        <w:rPr>
          <w:rFonts w:ascii="Arial" w:hAnsi="Arial" w:cs="Arial"/>
          <w:color w:val="000000"/>
          <w:sz w:val="24"/>
          <w:szCs w:val="24"/>
          <w:lang w:val="it-IT"/>
        </w:rPr>
        <w:t xml:space="preserve"> pf. (1981, 13’30)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Duo,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66304">
        <w:rPr>
          <w:rFonts w:ascii="Arial" w:hAnsi="Arial" w:cs="Arial"/>
          <w:color w:val="000000"/>
          <w:sz w:val="24"/>
          <w:szCs w:val="24"/>
          <w:lang w:val="it-IT"/>
        </w:rPr>
        <w:t xml:space="preserve"> e pf. (2002, 13’).</w:t>
      </w:r>
    </w:p>
    <w:p w:rsidR="00BF4F3E" w:rsidRPr="00866304" w:rsidRDefault="00BF4F3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BRITTEN Benjamin</w:t>
      </w:r>
      <w:r w:rsidRPr="00866304">
        <w:rPr>
          <w:rFonts w:ascii="Arial" w:hAnsi="Arial" w:cs="Arial"/>
          <w:color w:val="333399"/>
          <w:sz w:val="24"/>
          <w:szCs w:val="24"/>
          <w:u w:val="single"/>
        </w:rPr>
        <w:tab/>
        <w:t xml:space="preserve">Lowestoft, 22.11.1913 - Aldeburg, 4.12.1976. </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inglese, allievo di Samuel, Benjamin, Bridge, Ireland. </w:t>
      </w:r>
      <w:r w:rsidR="00751AB8" w:rsidRPr="00866304">
        <w:rPr>
          <w:rFonts w:ascii="Arial" w:hAnsi="Arial" w:cs="Arial"/>
          <w:color w:val="333399"/>
        </w:rPr>
        <w:t xml:space="preserve">Per maggiori informazioni </w:t>
      </w:r>
      <w:r w:rsidR="00007960">
        <w:rPr>
          <w:rFonts w:ascii="Arial" w:hAnsi="Arial" w:cs="Arial"/>
          <w:color w:val="333399"/>
        </w:rPr>
        <w:t xml:space="preserve">            </w:t>
      </w:r>
      <w:r w:rsidR="00751AB8" w:rsidRPr="00866304">
        <w:rPr>
          <w:rFonts w:ascii="Arial" w:hAnsi="Arial" w:cs="Arial"/>
          <w:color w:val="333399"/>
        </w:rPr>
        <w:t>sull'autore, vedi: "Passeggiando con la Musica", scaricabile gratuitamente dal sito: mariodemolli.com</w:t>
      </w:r>
    </w:p>
    <w:p w:rsidR="006B6CD0" w:rsidRPr="00866304" w:rsidRDefault="00AB215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solo</w:t>
      </w:r>
      <w:r w:rsidRPr="00866304">
        <w:rPr>
          <w:rFonts w:ascii="Arial" w:hAnsi="Arial" w:cs="Arial"/>
          <w:sz w:val="24"/>
          <w:szCs w:val="24"/>
          <w:lang w:val="it-IT"/>
        </w:rPr>
        <w:t xml:space="preserve">:  </w:t>
      </w:r>
      <w:r w:rsidR="006C4E42" w:rsidRPr="00866304">
        <w:rPr>
          <w:rFonts w:ascii="Arial" w:hAnsi="Arial" w:cs="Arial"/>
          <w:sz w:val="24"/>
          <w:szCs w:val="24"/>
          <w:u w:val="single"/>
          <w:lang w:val="it-IT"/>
        </w:rPr>
        <w:t>1a Suite</w:t>
      </w:r>
      <w:r w:rsidR="00CB352C" w:rsidRPr="00866304">
        <w:rPr>
          <w:rFonts w:ascii="Arial" w:hAnsi="Arial" w:cs="Arial"/>
          <w:sz w:val="24"/>
          <w:szCs w:val="24"/>
          <w:lang w:val="it-IT"/>
        </w:rPr>
        <w:t>,</w:t>
      </w:r>
      <w:r w:rsidR="006C4E42" w:rsidRPr="00866304">
        <w:rPr>
          <w:rFonts w:ascii="Arial" w:hAnsi="Arial" w:cs="Arial"/>
          <w:sz w:val="24"/>
          <w:szCs w:val="24"/>
          <w:lang w:val="it-IT"/>
        </w:rPr>
        <w:t xml:space="preserve"> op. 72 (1964): </w:t>
      </w:r>
      <w:r w:rsidR="006B6CD0" w:rsidRPr="00866304">
        <w:rPr>
          <w:rFonts w:ascii="Arial" w:hAnsi="Arial" w:cs="Arial"/>
          <w:sz w:val="24"/>
          <w:szCs w:val="24"/>
          <w:lang w:val="it-IT"/>
        </w:rPr>
        <w:t xml:space="preserve">   Canto </w:t>
      </w:r>
      <w:r w:rsidR="006B6CD0" w:rsidRPr="00866304">
        <w:rPr>
          <w:rFonts w:ascii="Arial" w:hAnsi="Arial" w:cs="Arial"/>
          <w:b/>
          <w:sz w:val="24"/>
          <w:szCs w:val="24"/>
          <w:lang w:val="it-IT"/>
        </w:rPr>
        <w:t>1</w:t>
      </w:r>
      <w:r w:rsidR="006B6CD0" w:rsidRPr="00866304">
        <w:rPr>
          <w:rFonts w:ascii="Arial" w:hAnsi="Arial" w:cs="Arial"/>
          <w:sz w:val="24"/>
          <w:szCs w:val="24"/>
          <w:lang w:val="it-IT"/>
        </w:rPr>
        <w:t>° (2’25),</w:t>
      </w:r>
      <w:r w:rsidR="006C4E42" w:rsidRPr="00866304">
        <w:rPr>
          <w:rFonts w:ascii="Arial" w:hAnsi="Arial" w:cs="Arial"/>
          <w:sz w:val="24"/>
          <w:szCs w:val="24"/>
          <w:lang w:val="it-IT"/>
        </w:rPr>
        <w:t xml:space="preserve">  </w:t>
      </w:r>
      <w:r w:rsidR="006B6CD0" w:rsidRPr="00866304">
        <w:rPr>
          <w:rFonts w:ascii="Arial" w:hAnsi="Arial" w:cs="Arial"/>
          <w:sz w:val="24"/>
          <w:szCs w:val="24"/>
          <w:lang w:val="it-IT"/>
        </w:rPr>
        <w:t>2</w:t>
      </w:r>
      <w:r w:rsidR="006C4E42" w:rsidRPr="00866304">
        <w:rPr>
          <w:rFonts w:ascii="Arial" w:hAnsi="Arial" w:cs="Arial"/>
          <w:sz w:val="24"/>
          <w:szCs w:val="24"/>
          <w:lang w:val="it-IT"/>
        </w:rPr>
        <w:t xml:space="preserve">) </w:t>
      </w:r>
      <w:r w:rsidR="006B6CD0" w:rsidRPr="00866304">
        <w:rPr>
          <w:rFonts w:ascii="Arial" w:hAnsi="Arial" w:cs="Arial"/>
          <w:sz w:val="24"/>
          <w:szCs w:val="24"/>
          <w:lang w:val="it-IT"/>
        </w:rPr>
        <w:t>Fuga (3’40)</w:t>
      </w:r>
      <w:r w:rsidR="006C4E42" w:rsidRPr="00866304">
        <w:rPr>
          <w:rFonts w:ascii="Arial" w:hAnsi="Arial" w:cs="Arial"/>
          <w:sz w:val="24"/>
          <w:szCs w:val="24"/>
          <w:lang w:val="it-IT"/>
        </w:rPr>
        <w:t xml:space="preserve">,   </w:t>
      </w:r>
    </w:p>
    <w:p w:rsidR="00CB352C" w:rsidRPr="00866304" w:rsidRDefault="006B6CD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w:t>
      </w:r>
      <w:r w:rsidR="006C4E42" w:rsidRPr="00866304">
        <w:rPr>
          <w:rFonts w:ascii="Arial" w:hAnsi="Arial" w:cs="Arial"/>
          <w:sz w:val="24"/>
          <w:szCs w:val="24"/>
          <w:lang w:val="it-IT"/>
        </w:rPr>
        <w:t xml:space="preserve">) </w:t>
      </w:r>
      <w:r w:rsidRPr="00866304">
        <w:rPr>
          <w:rFonts w:ascii="Arial" w:hAnsi="Arial" w:cs="Arial"/>
          <w:sz w:val="24"/>
          <w:szCs w:val="24"/>
          <w:lang w:val="it-IT"/>
        </w:rPr>
        <w:t>Lamento (2’30),</w:t>
      </w:r>
      <w:r w:rsidR="00CB352C" w:rsidRPr="00866304">
        <w:rPr>
          <w:rFonts w:ascii="Arial" w:hAnsi="Arial" w:cs="Arial"/>
          <w:sz w:val="24"/>
          <w:szCs w:val="24"/>
          <w:lang w:val="it-IT"/>
        </w:rPr>
        <w:t xml:space="preserve">   4) </w:t>
      </w:r>
      <w:r w:rsidRPr="00866304">
        <w:rPr>
          <w:rFonts w:ascii="Arial" w:hAnsi="Arial" w:cs="Arial"/>
          <w:sz w:val="24"/>
          <w:szCs w:val="24"/>
          <w:lang w:val="it-IT"/>
        </w:rPr>
        <w:t xml:space="preserve">Canto 2° (1’20),   </w:t>
      </w:r>
      <w:r w:rsidR="00CB352C" w:rsidRPr="00866304">
        <w:rPr>
          <w:rFonts w:ascii="Arial" w:hAnsi="Arial" w:cs="Arial"/>
          <w:sz w:val="24"/>
          <w:szCs w:val="24"/>
          <w:lang w:val="it-IT"/>
        </w:rPr>
        <w:t>5) Serenata (1’55),   6) Marcia (</w:t>
      </w:r>
      <w:r w:rsidRPr="00866304">
        <w:rPr>
          <w:rFonts w:ascii="Arial" w:hAnsi="Arial" w:cs="Arial"/>
          <w:sz w:val="24"/>
          <w:szCs w:val="24"/>
          <w:lang w:val="it-IT"/>
        </w:rPr>
        <w:t>3</w:t>
      </w:r>
      <w:r w:rsidR="006C4E42" w:rsidRPr="00866304">
        <w:rPr>
          <w:rFonts w:ascii="Arial" w:hAnsi="Arial" w:cs="Arial"/>
          <w:sz w:val="24"/>
          <w:szCs w:val="24"/>
          <w:lang w:val="it-IT"/>
        </w:rPr>
        <w:t>’</w:t>
      </w:r>
      <w:r w:rsidR="00CB352C" w:rsidRPr="00866304">
        <w:rPr>
          <w:rFonts w:ascii="Arial" w:hAnsi="Arial" w:cs="Arial"/>
          <w:sz w:val="24"/>
          <w:szCs w:val="24"/>
          <w:lang w:val="it-IT"/>
        </w:rPr>
        <w:t>0</w:t>
      </w:r>
      <w:r w:rsidR="006C4E42" w:rsidRPr="00866304">
        <w:rPr>
          <w:rFonts w:ascii="Arial" w:hAnsi="Arial" w:cs="Arial"/>
          <w:sz w:val="24"/>
          <w:szCs w:val="24"/>
          <w:lang w:val="it-IT"/>
        </w:rPr>
        <w:t>5</w:t>
      </w:r>
      <w:r w:rsidR="00CB352C" w:rsidRPr="00866304">
        <w:rPr>
          <w:rFonts w:ascii="Arial" w:hAnsi="Arial" w:cs="Arial"/>
          <w:sz w:val="24"/>
          <w:szCs w:val="24"/>
          <w:lang w:val="it-IT"/>
        </w:rPr>
        <w:t>)</w:t>
      </w:r>
      <w:r w:rsidR="006C4E42" w:rsidRPr="00866304">
        <w:rPr>
          <w:rFonts w:ascii="Arial" w:hAnsi="Arial" w:cs="Arial"/>
          <w:sz w:val="24"/>
          <w:szCs w:val="24"/>
          <w:lang w:val="it-IT"/>
        </w:rPr>
        <w:t xml:space="preserve">,   </w:t>
      </w:r>
    </w:p>
    <w:p w:rsidR="00CB352C" w:rsidRPr="00866304" w:rsidRDefault="00CB352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7</w:t>
      </w:r>
      <w:r w:rsidR="006C4E42" w:rsidRPr="00866304">
        <w:rPr>
          <w:rFonts w:ascii="Arial" w:hAnsi="Arial" w:cs="Arial"/>
          <w:sz w:val="24"/>
          <w:szCs w:val="24"/>
          <w:lang w:val="it-IT"/>
        </w:rPr>
        <w:t xml:space="preserve">) </w:t>
      </w:r>
      <w:r w:rsidRPr="00866304">
        <w:rPr>
          <w:rFonts w:ascii="Arial" w:hAnsi="Arial" w:cs="Arial"/>
          <w:sz w:val="24"/>
          <w:szCs w:val="24"/>
          <w:lang w:val="it-IT"/>
        </w:rPr>
        <w:t>Canto 3° (2’10),   8) Bordone (</w:t>
      </w:r>
      <w:r w:rsidR="006C4E42" w:rsidRPr="00866304">
        <w:rPr>
          <w:rFonts w:ascii="Arial" w:hAnsi="Arial" w:cs="Arial"/>
          <w:sz w:val="24"/>
          <w:szCs w:val="24"/>
          <w:lang w:val="it-IT"/>
        </w:rPr>
        <w:t>3’</w:t>
      </w:r>
      <w:r w:rsidRPr="00866304">
        <w:rPr>
          <w:rFonts w:ascii="Arial" w:hAnsi="Arial" w:cs="Arial"/>
          <w:sz w:val="24"/>
          <w:szCs w:val="24"/>
          <w:lang w:val="it-IT"/>
        </w:rPr>
        <w:t>45)</w:t>
      </w:r>
      <w:r w:rsidR="006C4E42" w:rsidRPr="00866304">
        <w:rPr>
          <w:rFonts w:ascii="Arial" w:hAnsi="Arial" w:cs="Arial"/>
          <w:sz w:val="24"/>
          <w:szCs w:val="24"/>
          <w:lang w:val="it-IT"/>
        </w:rPr>
        <w:t xml:space="preserve">,   </w:t>
      </w:r>
      <w:r w:rsidRPr="00866304">
        <w:rPr>
          <w:rFonts w:ascii="Arial" w:hAnsi="Arial" w:cs="Arial"/>
          <w:b/>
          <w:sz w:val="24"/>
          <w:szCs w:val="24"/>
          <w:lang w:val="it-IT"/>
        </w:rPr>
        <w:t>9</w:t>
      </w:r>
      <w:r w:rsidR="006C4E42" w:rsidRPr="00866304">
        <w:rPr>
          <w:rFonts w:ascii="Arial" w:hAnsi="Arial" w:cs="Arial"/>
          <w:sz w:val="24"/>
          <w:szCs w:val="24"/>
          <w:lang w:val="it-IT"/>
        </w:rPr>
        <w:t xml:space="preserve">) </w:t>
      </w:r>
      <w:r w:rsidRPr="00866304">
        <w:rPr>
          <w:rFonts w:ascii="Arial" w:hAnsi="Arial" w:cs="Arial"/>
          <w:sz w:val="24"/>
          <w:szCs w:val="24"/>
          <w:lang w:val="it-IT"/>
        </w:rPr>
        <w:t xml:space="preserve">Moto perpetuo e </w:t>
      </w:r>
      <w:r w:rsidR="00CA5EED">
        <w:rPr>
          <w:rFonts w:ascii="Arial" w:hAnsi="Arial" w:cs="Arial"/>
          <w:sz w:val="24"/>
          <w:szCs w:val="24"/>
          <w:lang w:val="it-IT"/>
        </w:rPr>
        <w:t xml:space="preserve"> </w:t>
      </w:r>
      <w:r w:rsidR="00CA5EED" w:rsidRPr="00866304">
        <w:rPr>
          <w:rFonts w:ascii="Arial" w:hAnsi="Arial" w:cs="Arial"/>
          <w:sz w:val="24"/>
          <w:szCs w:val="24"/>
          <w:lang w:val="it-IT"/>
        </w:rPr>
        <w:t>4°</w:t>
      </w:r>
      <w:r w:rsidR="00CA5EED">
        <w:rPr>
          <w:rFonts w:ascii="Arial" w:hAnsi="Arial" w:cs="Arial"/>
          <w:sz w:val="24"/>
          <w:szCs w:val="24"/>
          <w:lang w:val="it-IT"/>
        </w:rPr>
        <w:t xml:space="preserve"> c</w:t>
      </w:r>
      <w:r w:rsidRPr="00866304">
        <w:rPr>
          <w:rFonts w:ascii="Arial" w:hAnsi="Arial" w:cs="Arial"/>
          <w:sz w:val="24"/>
          <w:szCs w:val="24"/>
          <w:lang w:val="it-IT"/>
        </w:rPr>
        <w:t>anto (3</w:t>
      </w:r>
      <w:r w:rsidR="006C4E42" w:rsidRPr="00866304">
        <w:rPr>
          <w:rFonts w:ascii="Arial" w:hAnsi="Arial" w:cs="Arial"/>
          <w:sz w:val="24"/>
          <w:szCs w:val="24"/>
          <w:lang w:val="it-IT"/>
        </w:rPr>
        <w:t>’35</w:t>
      </w:r>
      <w:r w:rsidRPr="00866304">
        <w:rPr>
          <w:rFonts w:ascii="Arial" w:hAnsi="Arial" w:cs="Arial"/>
          <w:sz w:val="24"/>
          <w:szCs w:val="24"/>
          <w:lang w:val="it-IT"/>
        </w:rPr>
        <w:t>).</w:t>
      </w:r>
      <w:r w:rsidR="006C4E42" w:rsidRPr="00866304">
        <w:rPr>
          <w:rFonts w:ascii="Arial" w:hAnsi="Arial" w:cs="Arial"/>
          <w:sz w:val="24"/>
          <w:szCs w:val="24"/>
          <w:lang w:val="it-IT"/>
        </w:rPr>
        <w:t xml:space="preserve"> </w:t>
      </w:r>
    </w:p>
    <w:p w:rsidR="004D2867" w:rsidRPr="00866304" w:rsidRDefault="00CB352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2</w:t>
      </w:r>
      <w:r w:rsidR="004D2867" w:rsidRPr="00866304">
        <w:rPr>
          <w:rFonts w:ascii="Arial" w:hAnsi="Arial" w:cs="Arial"/>
          <w:sz w:val="24"/>
          <w:szCs w:val="24"/>
          <w:u w:val="single"/>
          <w:lang w:val="it-IT"/>
        </w:rPr>
        <w:t>a</w:t>
      </w:r>
      <w:r w:rsidRPr="00866304">
        <w:rPr>
          <w:rFonts w:ascii="Arial" w:hAnsi="Arial" w:cs="Arial"/>
          <w:sz w:val="24"/>
          <w:szCs w:val="24"/>
          <w:u w:val="single"/>
          <w:lang w:val="it-IT"/>
        </w:rPr>
        <w:t xml:space="preserve"> Suite</w:t>
      </w:r>
      <w:r w:rsidRPr="00866304">
        <w:rPr>
          <w:rFonts w:ascii="Arial" w:hAnsi="Arial" w:cs="Arial"/>
          <w:sz w:val="24"/>
          <w:szCs w:val="24"/>
          <w:lang w:val="it-IT"/>
        </w:rPr>
        <w:t>, op. 80</w:t>
      </w:r>
      <w:r w:rsidR="004D2867" w:rsidRPr="00866304">
        <w:rPr>
          <w:rFonts w:ascii="Arial" w:hAnsi="Arial" w:cs="Arial"/>
          <w:sz w:val="24"/>
          <w:szCs w:val="24"/>
          <w:lang w:val="it-IT"/>
        </w:rPr>
        <w:t xml:space="preserve"> (1967)</w:t>
      </w:r>
      <w:r w:rsidRPr="00866304">
        <w:rPr>
          <w:rFonts w:ascii="Arial" w:hAnsi="Arial" w:cs="Arial"/>
          <w:sz w:val="24"/>
          <w:szCs w:val="24"/>
          <w:lang w:val="it-IT"/>
        </w:rPr>
        <w:t>:</w:t>
      </w:r>
      <w:r w:rsidR="004D2867" w:rsidRPr="00866304">
        <w:rPr>
          <w:rFonts w:ascii="Arial" w:hAnsi="Arial" w:cs="Arial"/>
          <w:sz w:val="24"/>
          <w:szCs w:val="24"/>
          <w:lang w:val="it-IT"/>
        </w:rPr>
        <w:t xml:space="preserve">   </w:t>
      </w:r>
      <w:r w:rsidRPr="00866304">
        <w:rPr>
          <w:rFonts w:ascii="Arial" w:hAnsi="Arial" w:cs="Arial"/>
          <w:b/>
          <w:sz w:val="24"/>
          <w:szCs w:val="24"/>
          <w:lang w:val="it-IT"/>
        </w:rPr>
        <w:t>1</w:t>
      </w:r>
      <w:r w:rsidRPr="00866304">
        <w:rPr>
          <w:rFonts w:ascii="Arial" w:hAnsi="Arial" w:cs="Arial"/>
          <w:sz w:val="24"/>
          <w:szCs w:val="24"/>
          <w:lang w:val="it-IT"/>
        </w:rPr>
        <w:t>) Largo (3’20),   2) Andante (4’05),   3) Scherzo (1’40),</w:t>
      </w:r>
      <w:r w:rsidR="004D2867" w:rsidRPr="00866304">
        <w:rPr>
          <w:rFonts w:ascii="Arial" w:hAnsi="Arial" w:cs="Arial"/>
          <w:sz w:val="24"/>
          <w:szCs w:val="24"/>
          <w:lang w:val="it-IT"/>
        </w:rPr>
        <w:t xml:space="preserve">   </w:t>
      </w:r>
    </w:p>
    <w:p w:rsidR="004D2867" w:rsidRPr="00866304" w:rsidRDefault="004D28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Andante lento (4’25),   </w:t>
      </w:r>
      <w:r w:rsidRPr="00866304">
        <w:rPr>
          <w:rFonts w:ascii="Arial" w:hAnsi="Arial" w:cs="Arial"/>
          <w:b/>
          <w:sz w:val="24"/>
          <w:szCs w:val="24"/>
          <w:lang w:val="it-IT"/>
        </w:rPr>
        <w:t>5</w:t>
      </w:r>
      <w:r w:rsidRPr="00866304">
        <w:rPr>
          <w:rFonts w:ascii="Arial" w:hAnsi="Arial" w:cs="Arial"/>
          <w:sz w:val="24"/>
          <w:szCs w:val="24"/>
          <w:lang w:val="it-IT"/>
        </w:rPr>
        <w:t xml:space="preserve">) Ciaccona (5’15).   </w:t>
      </w:r>
      <w:r w:rsidRPr="00866304">
        <w:rPr>
          <w:rFonts w:ascii="Arial" w:hAnsi="Arial" w:cs="Arial"/>
          <w:sz w:val="24"/>
          <w:szCs w:val="24"/>
          <w:u w:val="single"/>
          <w:lang w:val="it-IT"/>
        </w:rPr>
        <w:t>3a Suite</w:t>
      </w:r>
      <w:r w:rsidRPr="00866304">
        <w:rPr>
          <w:rFonts w:ascii="Arial" w:hAnsi="Arial" w:cs="Arial"/>
          <w:sz w:val="24"/>
          <w:szCs w:val="24"/>
          <w:lang w:val="it-IT"/>
        </w:rPr>
        <w:t xml:space="preserve">, op. 87 (1972):   </w:t>
      </w:r>
      <w:r w:rsidRPr="00866304">
        <w:rPr>
          <w:rFonts w:ascii="Arial" w:hAnsi="Arial" w:cs="Arial"/>
          <w:b/>
          <w:sz w:val="24"/>
          <w:szCs w:val="24"/>
          <w:lang w:val="it-IT"/>
        </w:rPr>
        <w:t>1</w:t>
      </w:r>
      <w:r w:rsidRPr="00866304">
        <w:rPr>
          <w:rFonts w:ascii="Arial" w:hAnsi="Arial" w:cs="Arial"/>
          <w:sz w:val="24"/>
          <w:szCs w:val="24"/>
          <w:lang w:val="it-IT"/>
        </w:rPr>
        <w:t>) Introduzione (2’),</w:t>
      </w:r>
    </w:p>
    <w:p w:rsidR="004D2867" w:rsidRPr="00866304" w:rsidRDefault="004D28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Marcia (1’35),   3) Canto (1’30),   4) Barcarola (1’30),   5) Dialogo (1’10),   6) Fuga (2’30),</w:t>
      </w:r>
    </w:p>
    <w:p w:rsidR="00617560" w:rsidRPr="00866304" w:rsidRDefault="004D28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Recitativo (1’05),   8) Moto perpetuo (0’45),   </w:t>
      </w:r>
      <w:r w:rsidRPr="00866304">
        <w:rPr>
          <w:rFonts w:ascii="Arial" w:hAnsi="Arial" w:cs="Arial"/>
          <w:b/>
          <w:sz w:val="24"/>
          <w:szCs w:val="24"/>
          <w:lang w:val="it-IT"/>
        </w:rPr>
        <w:t>9</w:t>
      </w:r>
      <w:r w:rsidRPr="00866304">
        <w:rPr>
          <w:rFonts w:ascii="Arial" w:hAnsi="Arial" w:cs="Arial"/>
          <w:sz w:val="24"/>
          <w:szCs w:val="24"/>
          <w:lang w:val="it-IT"/>
        </w:rPr>
        <w:t>) Passacaglia (9’45)</w:t>
      </w:r>
      <w:r w:rsidR="00617560" w:rsidRPr="00866304">
        <w:rPr>
          <w:rFonts w:ascii="Arial" w:hAnsi="Arial" w:cs="Arial"/>
          <w:sz w:val="24"/>
          <w:szCs w:val="24"/>
          <w:lang w:val="it-IT"/>
        </w:rPr>
        <w:t>.</w:t>
      </w:r>
      <w:r w:rsidRPr="00866304">
        <w:rPr>
          <w:rFonts w:ascii="Arial" w:hAnsi="Arial" w:cs="Arial"/>
          <w:sz w:val="24"/>
          <w:szCs w:val="24"/>
          <w:lang w:val="it-IT"/>
        </w:rPr>
        <w:t xml:space="preserve">   </w:t>
      </w:r>
    </w:p>
    <w:p w:rsidR="00617560" w:rsidRPr="00866304" w:rsidRDefault="004D28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Tema Sacher (</w:t>
      </w:r>
      <w:r w:rsidR="00617560" w:rsidRPr="00866304">
        <w:rPr>
          <w:rFonts w:ascii="Arial" w:hAnsi="Arial" w:cs="Arial"/>
          <w:sz w:val="24"/>
          <w:szCs w:val="24"/>
          <w:lang w:val="it-IT"/>
        </w:rPr>
        <w:t xml:space="preserve">1976, </w:t>
      </w:r>
      <w:r w:rsidRPr="00866304">
        <w:rPr>
          <w:rFonts w:ascii="Arial" w:hAnsi="Arial" w:cs="Arial"/>
          <w:sz w:val="24"/>
          <w:szCs w:val="24"/>
          <w:lang w:val="it-IT"/>
        </w:rPr>
        <w:t>1’30).</w:t>
      </w:r>
      <w:r w:rsidR="00617560" w:rsidRPr="00866304">
        <w:rPr>
          <w:rFonts w:ascii="Arial" w:hAnsi="Arial" w:cs="Arial"/>
          <w:sz w:val="24"/>
          <w:szCs w:val="24"/>
          <w:lang w:val="it-IT"/>
        </w:rPr>
        <w:t xml:space="preserve">   </w:t>
      </w:r>
      <w:r w:rsidR="00AB2153" w:rsidRPr="00866304">
        <w:rPr>
          <w:rFonts w:ascii="Arial" w:hAnsi="Arial" w:cs="Arial"/>
          <w:sz w:val="24"/>
          <w:szCs w:val="24"/>
          <w:u w:val="single"/>
          <w:lang w:val="it-IT"/>
        </w:rPr>
        <w:t>Violoncello e pf</w:t>
      </w:r>
      <w:r w:rsidR="00AB2153" w:rsidRPr="00866304">
        <w:rPr>
          <w:rFonts w:ascii="Arial" w:hAnsi="Arial" w:cs="Arial"/>
          <w:sz w:val="24"/>
          <w:szCs w:val="24"/>
          <w:lang w:val="it-IT"/>
        </w:rPr>
        <w:t xml:space="preserve">.:   Sonata in Do, op. 65 (1961): </w:t>
      </w:r>
      <w:r w:rsidR="00AB2153" w:rsidRPr="00866304">
        <w:rPr>
          <w:rFonts w:ascii="Arial" w:hAnsi="Arial" w:cs="Arial"/>
          <w:b/>
          <w:sz w:val="24"/>
          <w:szCs w:val="24"/>
          <w:lang w:val="it-IT"/>
        </w:rPr>
        <w:t>1</w:t>
      </w:r>
      <w:r w:rsidR="00AB2153" w:rsidRPr="00866304">
        <w:rPr>
          <w:rFonts w:ascii="Arial" w:hAnsi="Arial" w:cs="Arial"/>
          <w:sz w:val="24"/>
          <w:szCs w:val="24"/>
          <w:lang w:val="it-IT"/>
        </w:rPr>
        <w:t>) Dialogo (</w:t>
      </w:r>
      <w:r w:rsidR="006B6CD0" w:rsidRPr="00866304">
        <w:rPr>
          <w:rFonts w:ascii="Arial" w:hAnsi="Arial" w:cs="Arial"/>
          <w:sz w:val="24"/>
          <w:szCs w:val="24"/>
          <w:lang w:val="it-IT"/>
        </w:rPr>
        <w:t>6</w:t>
      </w:r>
      <w:r w:rsidR="00AB2153" w:rsidRPr="00866304">
        <w:rPr>
          <w:rFonts w:ascii="Arial" w:hAnsi="Arial" w:cs="Arial"/>
          <w:sz w:val="24"/>
          <w:szCs w:val="24"/>
          <w:lang w:val="it-IT"/>
        </w:rPr>
        <w:t>’</w:t>
      </w:r>
      <w:r w:rsidR="00AC00F9" w:rsidRPr="00866304">
        <w:rPr>
          <w:rFonts w:ascii="Arial" w:hAnsi="Arial" w:cs="Arial"/>
          <w:sz w:val="24"/>
          <w:szCs w:val="24"/>
          <w:lang w:val="it-IT"/>
        </w:rPr>
        <w:t>5</w:t>
      </w:r>
      <w:r w:rsidR="006B6CD0" w:rsidRPr="00866304">
        <w:rPr>
          <w:rFonts w:ascii="Arial" w:hAnsi="Arial" w:cs="Arial"/>
          <w:sz w:val="24"/>
          <w:szCs w:val="24"/>
          <w:lang w:val="it-IT"/>
        </w:rPr>
        <w:t>0</w:t>
      </w:r>
      <w:r w:rsidR="00AB2153" w:rsidRPr="00866304">
        <w:rPr>
          <w:rFonts w:ascii="Arial" w:hAnsi="Arial" w:cs="Arial"/>
          <w:sz w:val="24"/>
          <w:szCs w:val="24"/>
          <w:lang w:val="it-IT"/>
        </w:rPr>
        <w:t xml:space="preserve">),   </w:t>
      </w:r>
    </w:p>
    <w:p w:rsidR="006C4E42" w:rsidRPr="00866304" w:rsidRDefault="00AB215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Scherzo (2’</w:t>
      </w:r>
      <w:r w:rsidR="006B6CD0" w:rsidRPr="00866304">
        <w:rPr>
          <w:rFonts w:ascii="Arial" w:hAnsi="Arial" w:cs="Arial"/>
          <w:sz w:val="24"/>
          <w:szCs w:val="24"/>
          <w:lang w:val="it-IT"/>
        </w:rPr>
        <w:t>2</w:t>
      </w:r>
      <w:r w:rsidR="0026086A" w:rsidRPr="00866304">
        <w:rPr>
          <w:rFonts w:ascii="Arial" w:hAnsi="Arial" w:cs="Arial"/>
          <w:sz w:val="24"/>
          <w:szCs w:val="24"/>
          <w:lang w:val="it-IT"/>
        </w:rPr>
        <w:t>5</w:t>
      </w:r>
      <w:r w:rsidRPr="00866304">
        <w:rPr>
          <w:rFonts w:ascii="Arial" w:hAnsi="Arial" w:cs="Arial"/>
          <w:sz w:val="24"/>
          <w:szCs w:val="24"/>
          <w:lang w:val="it-IT"/>
        </w:rPr>
        <w:t>),   3) Elegia (6’</w:t>
      </w:r>
      <w:r w:rsidR="0026086A" w:rsidRPr="00866304">
        <w:rPr>
          <w:rFonts w:ascii="Arial" w:hAnsi="Arial" w:cs="Arial"/>
          <w:sz w:val="24"/>
          <w:szCs w:val="24"/>
          <w:lang w:val="it-IT"/>
        </w:rPr>
        <w:t>4</w:t>
      </w:r>
      <w:r w:rsidR="003B2775" w:rsidRPr="00866304">
        <w:rPr>
          <w:rFonts w:ascii="Arial" w:hAnsi="Arial" w:cs="Arial"/>
          <w:sz w:val="24"/>
          <w:szCs w:val="24"/>
          <w:lang w:val="it-IT"/>
        </w:rPr>
        <w:t>5</w:t>
      </w:r>
      <w:r w:rsidRPr="00866304">
        <w:rPr>
          <w:rFonts w:ascii="Arial" w:hAnsi="Arial" w:cs="Arial"/>
          <w:sz w:val="24"/>
          <w:szCs w:val="24"/>
          <w:lang w:val="it-IT"/>
        </w:rPr>
        <w:t>),   4) Marcia (2’1</w:t>
      </w:r>
      <w:r w:rsidR="0026086A" w:rsidRPr="00866304">
        <w:rPr>
          <w:rFonts w:ascii="Arial" w:hAnsi="Arial" w:cs="Arial"/>
          <w:sz w:val="24"/>
          <w:szCs w:val="24"/>
          <w:lang w:val="it-IT"/>
        </w:rPr>
        <w:t>5</w:t>
      </w:r>
      <w:r w:rsidRPr="00866304">
        <w:rPr>
          <w:rFonts w:ascii="Arial" w:hAnsi="Arial" w:cs="Arial"/>
          <w:sz w:val="24"/>
          <w:szCs w:val="24"/>
          <w:lang w:val="it-IT"/>
        </w:rPr>
        <w:t xml:space="preserve">),   </w:t>
      </w:r>
      <w:r w:rsidRPr="00866304">
        <w:rPr>
          <w:rFonts w:ascii="Arial" w:hAnsi="Arial" w:cs="Arial"/>
          <w:b/>
          <w:sz w:val="24"/>
          <w:szCs w:val="24"/>
          <w:lang w:val="it-IT"/>
        </w:rPr>
        <w:t>5</w:t>
      </w:r>
      <w:r w:rsidRPr="00866304">
        <w:rPr>
          <w:rFonts w:ascii="Arial" w:hAnsi="Arial" w:cs="Arial"/>
          <w:sz w:val="24"/>
          <w:szCs w:val="24"/>
          <w:lang w:val="it-IT"/>
        </w:rPr>
        <w:t>) Moto perpetuo (2’</w:t>
      </w:r>
      <w:r w:rsidR="0026086A" w:rsidRPr="00866304">
        <w:rPr>
          <w:rFonts w:ascii="Arial" w:hAnsi="Arial" w:cs="Arial"/>
          <w:sz w:val="24"/>
          <w:szCs w:val="24"/>
          <w:lang w:val="it-IT"/>
        </w:rPr>
        <w:t>4</w:t>
      </w:r>
      <w:r w:rsidR="00AC00F9" w:rsidRPr="00866304">
        <w:rPr>
          <w:rFonts w:ascii="Arial" w:hAnsi="Arial" w:cs="Arial"/>
          <w:sz w:val="24"/>
          <w:szCs w:val="24"/>
          <w:lang w:val="it-IT"/>
        </w:rPr>
        <w:t>5</w:t>
      </w:r>
      <w:r w:rsidRPr="00866304">
        <w:rPr>
          <w:rFonts w:ascii="Arial" w:hAnsi="Arial" w:cs="Arial"/>
          <w:sz w:val="24"/>
          <w:szCs w:val="24"/>
          <w:lang w:val="it-IT"/>
        </w:rPr>
        <w:t xml:space="preserve">).   </w:t>
      </w:r>
    </w:p>
    <w:p w:rsidR="00F10E61" w:rsidRPr="00CA5EED" w:rsidRDefault="00A12A16" w:rsidP="007121F3">
      <w:pPr>
        <w:tabs>
          <w:tab w:val="decimal" w:pos="0"/>
          <w:tab w:val="left" w:pos="4253"/>
        </w:tabs>
        <w:spacing w:before="120" w:after="0"/>
        <w:jc w:val="left"/>
        <w:rPr>
          <w:rFonts w:ascii="Arial" w:hAnsi="Arial" w:cs="Arial"/>
          <w:sz w:val="24"/>
          <w:szCs w:val="24"/>
          <w:lang w:val="it-IT"/>
        </w:rPr>
      </w:pPr>
      <w:r w:rsidRPr="00F51F7D">
        <w:rPr>
          <w:rFonts w:ascii="Arial" w:hAnsi="Arial" w:cs="Arial"/>
          <w:sz w:val="24"/>
          <w:szCs w:val="24"/>
        </w:rPr>
        <w:t xml:space="preserve">Insect Pieces, </w:t>
      </w:r>
      <w:r w:rsidR="00CA5EED">
        <w:rPr>
          <w:rFonts w:ascii="Arial" w:hAnsi="Arial" w:cs="Arial"/>
          <w:sz w:val="24"/>
          <w:szCs w:val="24"/>
          <w:lang w:val="fr-FR"/>
        </w:rPr>
        <w:t>v</w:t>
      </w:r>
      <w:r w:rsidR="00CA5EED" w:rsidRPr="00F51F7D">
        <w:rPr>
          <w:rFonts w:ascii="Arial" w:hAnsi="Arial" w:cs="Arial"/>
          <w:color w:val="000000"/>
          <w:sz w:val="24"/>
          <w:szCs w:val="24"/>
        </w:rPr>
        <w:t>ioloncello,</w:t>
      </w:r>
      <w:r w:rsidR="00CA5EED" w:rsidRPr="00F51F7D">
        <w:rPr>
          <w:rFonts w:ascii="Arial" w:hAnsi="Arial" w:cs="Arial"/>
          <w:sz w:val="24"/>
          <w:szCs w:val="24"/>
        </w:rPr>
        <w:t xml:space="preserve"> </w:t>
      </w:r>
      <w:r w:rsidRPr="00F51F7D">
        <w:rPr>
          <w:rFonts w:ascii="Arial" w:hAnsi="Arial" w:cs="Arial"/>
          <w:sz w:val="24"/>
          <w:szCs w:val="24"/>
        </w:rPr>
        <w:t xml:space="preserve">ob. vl. </w:t>
      </w:r>
      <w:r w:rsidRPr="00CA5EED">
        <w:rPr>
          <w:rFonts w:ascii="Arial" w:hAnsi="Arial" w:cs="Arial"/>
          <w:sz w:val="24"/>
          <w:szCs w:val="24"/>
          <w:lang w:val="it-IT"/>
        </w:rPr>
        <w:t xml:space="preserve">(1930, 4’40).   </w:t>
      </w:r>
      <w:r w:rsidR="007D79B4" w:rsidRPr="00CA5EED">
        <w:rPr>
          <w:rFonts w:ascii="Arial" w:hAnsi="Arial" w:cs="Arial"/>
          <w:sz w:val="24"/>
          <w:szCs w:val="24"/>
          <w:lang w:val="it-IT"/>
        </w:rPr>
        <w:t>Fantasy</w:t>
      </w:r>
      <w:r w:rsidR="006C1701" w:rsidRPr="00CA5EED">
        <w:rPr>
          <w:rFonts w:ascii="Arial" w:hAnsi="Arial" w:cs="Arial"/>
          <w:sz w:val="24"/>
          <w:szCs w:val="24"/>
          <w:lang w:val="it-IT"/>
        </w:rPr>
        <w:t xml:space="preserve">, op. 2, ob. vl. vla. </w:t>
      </w:r>
      <w:r w:rsidR="00A05C47" w:rsidRPr="00CA5EED">
        <w:rPr>
          <w:rFonts w:ascii="Arial" w:hAnsi="Arial" w:cs="Arial"/>
          <w:sz w:val="24"/>
          <w:szCs w:val="24"/>
          <w:lang w:val="it-IT"/>
        </w:rPr>
        <w:t>vlc.</w:t>
      </w:r>
      <w:r w:rsidR="006C1701" w:rsidRPr="00CA5EED">
        <w:rPr>
          <w:rFonts w:ascii="Arial" w:hAnsi="Arial" w:cs="Arial"/>
          <w:sz w:val="24"/>
          <w:szCs w:val="24"/>
          <w:lang w:val="it-IT"/>
        </w:rPr>
        <w:t xml:space="preserve"> (1932).</w:t>
      </w:r>
      <w:r w:rsidR="001C325D" w:rsidRPr="00CA5EED">
        <w:rPr>
          <w:rFonts w:ascii="Arial" w:hAnsi="Arial" w:cs="Arial"/>
          <w:sz w:val="24"/>
          <w:szCs w:val="24"/>
          <w:lang w:val="it-IT"/>
        </w:rPr>
        <w:t xml:space="preserve">  </w:t>
      </w:r>
      <w:r w:rsidR="007D79B4" w:rsidRPr="00CA5EED">
        <w:rPr>
          <w:rFonts w:ascii="Arial" w:hAnsi="Arial" w:cs="Arial"/>
          <w:sz w:val="24"/>
          <w:szCs w:val="24"/>
          <w:lang w:val="it-IT"/>
        </w:rPr>
        <w:t xml:space="preserve"> </w:t>
      </w:r>
    </w:p>
    <w:p w:rsidR="00617560" w:rsidRPr="00CA5EED" w:rsidRDefault="006C1701" w:rsidP="007121F3">
      <w:pPr>
        <w:tabs>
          <w:tab w:val="decimal" w:pos="0"/>
          <w:tab w:val="left" w:pos="4253"/>
        </w:tabs>
        <w:spacing w:before="120" w:after="0"/>
        <w:jc w:val="left"/>
        <w:rPr>
          <w:rFonts w:ascii="Arial" w:hAnsi="Arial" w:cs="Arial"/>
          <w:sz w:val="24"/>
          <w:szCs w:val="24"/>
          <w:lang w:val="it-IT"/>
        </w:rPr>
      </w:pPr>
      <w:r w:rsidRPr="00CA5EED">
        <w:rPr>
          <w:rFonts w:ascii="Arial" w:hAnsi="Arial" w:cs="Arial"/>
          <w:sz w:val="24"/>
          <w:szCs w:val="24"/>
          <w:lang w:val="it-IT"/>
        </w:rPr>
        <w:t xml:space="preserve">Cello </w:t>
      </w:r>
      <w:r w:rsidR="001C325D" w:rsidRPr="00CA5EED">
        <w:rPr>
          <w:rFonts w:ascii="Arial" w:hAnsi="Arial" w:cs="Arial"/>
          <w:sz w:val="24"/>
          <w:szCs w:val="24"/>
          <w:lang w:val="it-IT"/>
        </w:rPr>
        <w:t>S</w:t>
      </w:r>
      <w:r w:rsidRPr="00CA5EED">
        <w:rPr>
          <w:rFonts w:ascii="Arial" w:hAnsi="Arial" w:cs="Arial"/>
          <w:sz w:val="24"/>
          <w:szCs w:val="24"/>
          <w:lang w:val="it-IT"/>
        </w:rPr>
        <w:t xml:space="preserve">ymphony, op. 68, </w:t>
      </w:r>
      <w:r w:rsidR="00A05C47" w:rsidRPr="00CA5EED">
        <w:rPr>
          <w:rFonts w:ascii="Arial" w:hAnsi="Arial" w:cs="Arial"/>
          <w:sz w:val="24"/>
          <w:szCs w:val="24"/>
          <w:lang w:val="it-IT"/>
        </w:rPr>
        <w:t>v</w:t>
      </w:r>
      <w:r w:rsidR="00617560" w:rsidRPr="00CA5EED">
        <w:rPr>
          <w:rFonts w:ascii="Arial" w:hAnsi="Arial" w:cs="Arial"/>
          <w:sz w:val="24"/>
          <w:szCs w:val="24"/>
          <w:lang w:val="it-IT"/>
        </w:rPr>
        <w:t>ioloncello e</w:t>
      </w:r>
      <w:r w:rsidR="004D6A15" w:rsidRPr="00CA5EED">
        <w:rPr>
          <w:rFonts w:ascii="Arial" w:hAnsi="Arial" w:cs="Arial"/>
          <w:sz w:val="24"/>
          <w:szCs w:val="24"/>
          <w:lang w:val="it-IT"/>
        </w:rPr>
        <w:t xml:space="preserve"> </w:t>
      </w:r>
      <w:r w:rsidRPr="00CA5EED">
        <w:rPr>
          <w:rFonts w:ascii="Arial" w:hAnsi="Arial" w:cs="Arial"/>
          <w:sz w:val="24"/>
          <w:szCs w:val="24"/>
          <w:lang w:val="it-IT"/>
        </w:rPr>
        <w:t>orch</w:t>
      </w:r>
      <w:r w:rsidR="004D6A15" w:rsidRPr="00CA5EED">
        <w:rPr>
          <w:rFonts w:ascii="Arial" w:hAnsi="Arial" w:cs="Arial"/>
          <w:sz w:val="24"/>
          <w:szCs w:val="24"/>
          <w:lang w:val="it-IT"/>
        </w:rPr>
        <w:t xml:space="preserve">. </w:t>
      </w:r>
      <w:r w:rsidRPr="00CA5EED">
        <w:rPr>
          <w:rFonts w:ascii="Arial" w:hAnsi="Arial" w:cs="Arial"/>
          <w:sz w:val="24"/>
          <w:szCs w:val="24"/>
          <w:lang w:val="it-IT"/>
        </w:rPr>
        <w:t>(1963)</w:t>
      </w:r>
      <w:r w:rsidR="006B6CD0" w:rsidRPr="00CA5EED">
        <w:rPr>
          <w:rFonts w:ascii="Arial" w:hAnsi="Arial" w:cs="Arial"/>
          <w:sz w:val="24"/>
          <w:szCs w:val="24"/>
          <w:lang w:val="it-IT"/>
        </w:rPr>
        <w:t>:   1) 11’1</w:t>
      </w:r>
      <w:r w:rsidR="00F0476E" w:rsidRPr="00CA5EED">
        <w:rPr>
          <w:rFonts w:ascii="Arial" w:hAnsi="Arial" w:cs="Arial"/>
          <w:sz w:val="24"/>
          <w:szCs w:val="24"/>
          <w:lang w:val="it-IT"/>
        </w:rPr>
        <w:t>5</w:t>
      </w:r>
      <w:r w:rsidR="006B6CD0" w:rsidRPr="00CA5EED">
        <w:rPr>
          <w:rFonts w:ascii="Arial" w:hAnsi="Arial" w:cs="Arial"/>
          <w:sz w:val="24"/>
          <w:szCs w:val="24"/>
          <w:lang w:val="it-IT"/>
        </w:rPr>
        <w:t>,   2) 3’4</w:t>
      </w:r>
      <w:r w:rsidR="00F0476E" w:rsidRPr="00CA5EED">
        <w:rPr>
          <w:rFonts w:ascii="Arial" w:hAnsi="Arial" w:cs="Arial"/>
          <w:sz w:val="24"/>
          <w:szCs w:val="24"/>
          <w:lang w:val="it-IT"/>
        </w:rPr>
        <w:t>5</w:t>
      </w:r>
      <w:r w:rsidR="006B6CD0" w:rsidRPr="00CA5EED">
        <w:rPr>
          <w:rFonts w:ascii="Arial" w:hAnsi="Arial" w:cs="Arial"/>
          <w:sz w:val="24"/>
          <w:szCs w:val="24"/>
          <w:lang w:val="it-IT"/>
        </w:rPr>
        <w:t>,   3) 9’5</w:t>
      </w:r>
      <w:r w:rsidR="00F0476E" w:rsidRPr="00CA5EED">
        <w:rPr>
          <w:rFonts w:ascii="Arial" w:hAnsi="Arial" w:cs="Arial"/>
          <w:sz w:val="24"/>
          <w:szCs w:val="24"/>
          <w:lang w:val="it-IT"/>
        </w:rPr>
        <w:t>5</w:t>
      </w:r>
      <w:r w:rsidR="006B6CD0" w:rsidRPr="00CA5EED">
        <w:rPr>
          <w:rFonts w:ascii="Arial" w:hAnsi="Arial" w:cs="Arial"/>
          <w:sz w:val="24"/>
          <w:szCs w:val="24"/>
          <w:lang w:val="it-IT"/>
        </w:rPr>
        <w:t>,   4) 6’4</w:t>
      </w:r>
      <w:r w:rsidR="00F0476E" w:rsidRPr="00CA5EED">
        <w:rPr>
          <w:rFonts w:ascii="Arial" w:hAnsi="Arial" w:cs="Arial"/>
          <w:sz w:val="24"/>
          <w:szCs w:val="24"/>
          <w:lang w:val="it-IT"/>
        </w:rPr>
        <w:t>5</w:t>
      </w:r>
      <w:r w:rsidRPr="00CA5EED">
        <w:rPr>
          <w:rFonts w:ascii="Arial" w:hAnsi="Arial" w:cs="Arial"/>
          <w:sz w:val="24"/>
          <w:szCs w:val="24"/>
          <w:lang w:val="it-IT"/>
        </w:rPr>
        <w:t>.</w:t>
      </w:r>
    </w:p>
    <w:p w:rsidR="0026086A" w:rsidRPr="00866304" w:rsidRDefault="0026086A" w:rsidP="007121F3">
      <w:pPr>
        <w:tabs>
          <w:tab w:val="decimal" w:pos="0"/>
          <w:tab w:val="left" w:pos="4253"/>
        </w:tabs>
        <w:spacing w:before="120" w:after="0"/>
        <w:jc w:val="left"/>
        <w:rPr>
          <w:rFonts w:ascii="Arial" w:hAnsi="Arial" w:cs="Arial"/>
          <w:sz w:val="24"/>
          <w:szCs w:val="24"/>
          <w:lang w:val="it-IT"/>
        </w:rPr>
      </w:pPr>
    </w:p>
    <w:p w:rsidR="0026086A" w:rsidRPr="00866304" w:rsidRDefault="0026086A" w:rsidP="007121F3">
      <w:pPr>
        <w:tabs>
          <w:tab w:val="decimal" w:pos="0"/>
          <w:tab w:val="left" w:pos="4253"/>
        </w:tabs>
        <w:spacing w:before="120" w:after="0"/>
        <w:jc w:val="left"/>
        <w:rPr>
          <w:rFonts w:ascii="Arial" w:hAnsi="Arial" w:cs="Arial"/>
          <w:vanish/>
        </w:rPr>
      </w:pPr>
    </w:p>
    <w:p w:rsidR="005B0553" w:rsidRPr="00866304" w:rsidRDefault="005B0553" w:rsidP="007121F3">
      <w:pPr>
        <w:tabs>
          <w:tab w:val="decimal" w:pos="0"/>
          <w:tab w:val="left" w:pos="4253"/>
        </w:tabs>
        <w:spacing w:before="120" w:after="0"/>
        <w:jc w:val="left"/>
        <w:rPr>
          <w:rFonts w:ascii="Arial" w:hAnsi="Arial" w:cs="Arial"/>
          <w:vanish/>
          <w:sz w:val="24"/>
          <w:szCs w:val="24"/>
        </w:rPr>
      </w:pPr>
    </w:p>
    <w:p w:rsidR="005B6FB8" w:rsidRPr="00866304" w:rsidRDefault="005B6FB8" w:rsidP="007121F3">
      <w:pPr>
        <w:tabs>
          <w:tab w:val="decimal" w:pos="0"/>
          <w:tab w:val="left" w:pos="4253"/>
        </w:tabs>
        <w:spacing w:before="120" w:after="0"/>
        <w:jc w:val="left"/>
        <w:rPr>
          <w:rFonts w:ascii="Arial" w:hAnsi="Arial" w:cs="Arial"/>
          <w:vanish/>
        </w:rPr>
      </w:pPr>
    </w:p>
    <w:p w:rsidR="005B6FB8" w:rsidRPr="00866304" w:rsidRDefault="005B6FB8"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BROCKWAY  Howard</w:t>
      </w:r>
      <w:r w:rsidRPr="00866304">
        <w:rPr>
          <w:rFonts w:ascii="Arial" w:hAnsi="Arial" w:cs="Arial"/>
          <w:color w:val="333399"/>
          <w:sz w:val="24"/>
          <w:szCs w:val="24"/>
          <w:u w:val="single"/>
        </w:rPr>
        <w:tab/>
        <w:t>Brooklyn, 22.11.1870 - New York, 20.11.1951.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americano, allievo di Barth e Boise. Concertista e insegnante.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66304">
        <w:rPr>
          <w:rFonts w:ascii="Arial" w:hAnsi="Arial" w:cs="Arial"/>
          <w:sz w:val="24"/>
          <w:szCs w:val="24"/>
          <w:lang w:val="it-IT"/>
        </w:rPr>
        <w:t xml:space="preserve"> e orch.</w:t>
      </w:r>
    </w:p>
    <w:p w:rsidR="005C3F88" w:rsidRPr="00866304" w:rsidRDefault="005C3F88"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BROECKX  Jan</w:t>
      </w:r>
      <w:r w:rsidRPr="00866304">
        <w:rPr>
          <w:rFonts w:ascii="Arial" w:hAnsi="Arial" w:cs="Arial"/>
          <w:color w:val="333399"/>
          <w:sz w:val="24"/>
          <w:szCs w:val="24"/>
          <w:u w:val="single"/>
          <w:lang w:val="it-IT"/>
        </w:rPr>
        <w:tab/>
        <w:t>Anversa, 2.6.1880 - Anversa, 1966.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belga, allievo di Blockx e Mortelmans. Insegnante al Conservatorio fiammingo d’Anversa.</w:t>
      </w:r>
    </w:p>
    <w:p w:rsidR="00750E52" w:rsidRPr="008D7A45" w:rsidRDefault="006C1701"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 xml:space="preserve">Preludio,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D7A45">
        <w:rPr>
          <w:rFonts w:ascii="Arial" w:hAnsi="Arial" w:cs="Arial"/>
          <w:sz w:val="24"/>
          <w:szCs w:val="24"/>
          <w:lang w:val="it-IT"/>
        </w:rPr>
        <w:t xml:space="preserve"> e orch.</w:t>
      </w:r>
    </w:p>
    <w:p w:rsidR="00750E52" w:rsidRPr="008D7A45" w:rsidRDefault="00750E52" w:rsidP="007121F3">
      <w:pPr>
        <w:tabs>
          <w:tab w:val="decimal" w:pos="0"/>
          <w:tab w:val="left" w:pos="4253"/>
        </w:tabs>
        <w:spacing w:before="120" w:after="0"/>
        <w:jc w:val="left"/>
        <w:rPr>
          <w:rFonts w:ascii="Arial" w:hAnsi="Arial" w:cs="Arial"/>
          <w:sz w:val="24"/>
          <w:szCs w:val="24"/>
          <w:lang w:val="it-IT"/>
        </w:rPr>
      </w:pPr>
    </w:p>
    <w:p w:rsidR="006C1701" w:rsidRPr="008D7A45"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D7A45">
        <w:rPr>
          <w:rFonts w:ascii="Arial" w:hAnsi="Arial" w:cs="Arial"/>
          <w:color w:val="333399"/>
          <w:sz w:val="24"/>
          <w:szCs w:val="24"/>
          <w:u w:val="single"/>
          <w:lang w:val="it-IT"/>
        </w:rPr>
        <w:t>BROTT  Alexander</w:t>
      </w:r>
      <w:r w:rsidRPr="008D7A45">
        <w:rPr>
          <w:rFonts w:ascii="Arial" w:hAnsi="Arial" w:cs="Arial"/>
          <w:color w:val="333399"/>
          <w:sz w:val="24"/>
          <w:szCs w:val="24"/>
          <w:u w:val="single"/>
          <w:lang w:val="it-IT"/>
        </w:rPr>
        <w:tab/>
        <w:t>Montreal, 14.3.1915 - Montreal, 1.4.2005.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direttore d’orchestra e violinista. Concertista e insegnante al Conservatorio di Montreal.</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 xml:space="preserve">Arabesques,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D7A45">
        <w:rPr>
          <w:rFonts w:ascii="Arial" w:hAnsi="Arial" w:cs="Arial"/>
          <w:sz w:val="24"/>
          <w:szCs w:val="24"/>
          <w:lang w:val="it-IT"/>
        </w:rPr>
        <w:t xml:space="preserve"> e orch. (1958).</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p>
    <w:p w:rsidR="006C1701" w:rsidRPr="008D7A45"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D7A45">
        <w:rPr>
          <w:rFonts w:ascii="Arial" w:hAnsi="Arial" w:cs="Arial"/>
          <w:color w:val="333399"/>
          <w:sz w:val="24"/>
          <w:szCs w:val="24"/>
          <w:u w:val="single"/>
          <w:lang w:val="it-IT"/>
        </w:rPr>
        <w:t>BROUWER  Leo</w:t>
      </w:r>
      <w:r w:rsidRPr="008D7A45">
        <w:rPr>
          <w:rFonts w:ascii="Arial" w:hAnsi="Arial" w:cs="Arial"/>
          <w:color w:val="333399"/>
          <w:sz w:val="24"/>
          <w:szCs w:val="24"/>
          <w:u w:val="single"/>
          <w:lang w:val="it-IT"/>
        </w:rPr>
        <w:tab/>
        <w:t>L’Avana,</w:t>
      </w:r>
      <w:r w:rsidR="00CD06AA" w:rsidRPr="008D7A45">
        <w:rPr>
          <w:rFonts w:ascii="Arial" w:hAnsi="Arial" w:cs="Arial"/>
          <w:color w:val="333399"/>
          <w:sz w:val="24"/>
          <w:szCs w:val="24"/>
          <w:u w:val="single"/>
          <w:lang w:val="it-IT"/>
        </w:rPr>
        <w:t>1.3.1939</w:t>
      </w:r>
    </w:p>
    <w:p w:rsidR="00CD06AA" w:rsidRPr="00866304" w:rsidRDefault="00CD06A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Chitarrista concertista e compositore cubano, famiglia di musicisti. Le prime lezioni con il fratello Juan. Studi di chitarra e composizione a Cuba con Lecuona e Isaac Nicola (allievo di Pujol). Nel 1959, perfezionamento alla Juilliard con Wolpe e Persichetti e ulteriori studi all’Università di Hartford. Insegnante di composizione al Conservatorio Nacional dell’Avana. Deve essere considerato come uno dei maggiori compositori e</w:t>
      </w:r>
      <w:r w:rsidR="003F6F8C" w:rsidRPr="00866304">
        <w:rPr>
          <w:rFonts w:ascii="Arial" w:hAnsi="Arial" w:cs="Arial"/>
          <w:color w:val="333399"/>
          <w:lang w:val="it-IT"/>
        </w:rPr>
        <w:t>d</w:t>
      </w:r>
      <w:r w:rsidRPr="00866304">
        <w:rPr>
          <w:rFonts w:ascii="Arial" w:hAnsi="Arial" w:cs="Arial"/>
          <w:color w:val="333399"/>
          <w:lang w:val="it-IT"/>
        </w:rPr>
        <w:t xml:space="preserve"> esecutore </w:t>
      </w:r>
      <w:r w:rsidR="003F6F8C"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 xml:space="preserve">di chitarra vivente. </w:t>
      </w:r>
    </w:p>
    <w:p w:rsidR="006C1701" w:rsidRPr="00866304" w:rsidRDefault="00CD06AA" w:rsidP="007121F3">
      <w:pPr>
        <w:tabs>
          <w:tab w:val="decimal" w:pos="0"/>
          <w:tab w:val="left" w:pos="4253"/>
        </w:tabs>
        <w:spacing w:before="120" w:after="0"/>
        <w:jc w:val="left"/>
        <w:rPr>
          <w:rFonts w:ascii="Arial" w:hAnsi="Arial" w:cs="Arial"/>
          <w:bCs/>
          <w:color w:val="000000"/>
          <w:sz w:val="24"/>
          <w:szCs w:val="24"/>
          <w:lang w:val="it-IT" w:eastAsia="it-IT" w:bidi="ar-SA"/>
        </w:rPr>
      </w:pPr>
      <w:r w:rsidRPr="00866304">
        <w:rPr>
          <w:rFonts w:ascii="Arial" w:hAnsi="Arial" w:cs="Arial"/>
          <w:bCs/>
          <w:color w:val="000000"/>
          <w:sz w:val="24"/>
          <w:szCs w:val="24"/>
          <w:lang w:val="it-IT" w:eastAsia="it-IT" w:bidi="ar-SA"/>
        </w:rPr>
        <w:t>Sonata, violoncello solo (1960)</w:t>
      </w:r>
      <w:r w:rsidR="00AB2153" w:rsidRPr="00866304">
        <w:rPr>
          <w:rFonts w:ascii="Arial" w:hAnsi="Arial" w:cs="Arial"/>
          <w:bCs/>
          <w:color w:val="000000"/>
          <w:sz w:val="24"/>
          <w:szCs w:val="24"/>
          <w:lang w:val="it-IT" w:eastAsia="it-IT" w:bidi="ar-SA"/>
        </w:rPr>
        <w:t>.</w:t>
      </w:r>
    </w:p>
    <w:p w:rsidR="0010640D" w:rsidRPr="00866304" w:rsidRDefault="0010640D"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BROWN  Earle</w:t>
      </w:r>
      <w:r w:rsidRPr="00866304">
        <w:rPr>
          <w:rFonts w:ascii="Arial" w:hAnsi="Arial" w:cs="Arial"/>
          <w:color w:val="333399"/>
          <w:sz w:val="24"/>
          <w:szCs w:val="24"/>
          <w:u w:val="single"/>
        </w:rPr>
        <w:tab/>
        <w:t xml:space="preserve">Lunenburg Massach, 26.12.1926 - Rye, 2.7.2002.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laureato in matematica e ingegneria. Studi di composizione alla Schillinger School. Collaboratore di J.Cage, J. Pollok e A. Calder (l’Avanguardia musicale americana). Direttore di “Musica Nuova” </w:t>
      </w:r>
      <w:r w:rsidR="003F6F8C"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e della Casa discografica “Time Records” di New York.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Music, </w:t>
      </w:r>
      <w:r w:rsidR="00CA5EED">
        <w:rPr>
          <w:rFonts w:ascii="Arial" w:hAnsi="Arial" w:cs="Arial"/>
          <w:sz w:val="24"/>
          <w:szCs w:val="24"/>
          <w:lang w:val="fr-FR"/>
        </w:rPr>
        <w:t>v</w:t>
      </w:r>
      <w:r w:rsidR="00CA5EED">
        <w:rPr>
          <w:rFonts w:ascii="Arial" w:hAnsi="Arial" w:cs="Arial"/>
          <w:color w:val="000000"/>
          <w:sz w:val="24"/>
          <w:szCs w:val="24"/>
          <w:lang w:val="it-IT"/>
        </w:rPr>
        <w:t>ioloncello</w:t>
      </w:r>
      <w:r w:rsidR="00CA5EED" w:rsidRPr="00866304">
        <w:rPr>
          <w:rFonts w:ascii="Arial" w:hAnsi="Arial" w:cs="Arial"/>
          <w:sz w:val="24"/>
          <w:szCs w:val="24"/>
          <w:lang w:val="it-IT"/>
        </w:rPr>
        <w:t xml:space="preserve"> </w:t>
      </w:r>
      <w:r w:rsidRPr="00866304">
        <w:rPr>
          <w:rFonts w:ascii="Arial" w:hAnsi="Arial" w:cs="Arial"/>
          <w:sz w:val="24"/>
          <w:szCs w:val="24"/>
          <w:lang w:val="it-IT"/>
        </w:rPr>
        <w:t>e pf. (1955, da 3 a 10 minuti</w:t>
      </w:r>
      <w:r w:rsidR="00CA5EED">
        <w:rPr>
          <w:rFonts w:ascii="Arial" w:hAnsi="Arial" w:cs="Arial"/>
          <w:sz w:val="24"/>
          <w:szCs w:val="24"/>
          <w:lang w:val="it-IT"/>
        </w:rPr>
        <w:t>…</w:t>
      </w:r>
      <w:r w:rsidRPr="00866304">
        <w:rPr>
          <w:rFonts w:ascii="Arial" w:hAnsi="Arial" w:cs="Arial"/>
          <w:sz w:val="24"/>
          <w:szCs w:val="24"/>
          <w:lang w:val="it-IT"/>
        </w:rPr>
        <w:t xml:space="preserve"> a volontà degli esecutori).   </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r w:rsidRPr="00B01AE9">
        <w:rPr>
          <w:rFonts w:ascii="Arial" w:hAnsi="Arial" w:cs="Arial"/>
          <w:sz w:val="24"/>
          <w:szCs w:val="24"/>
          <w:lang w:val="it-IT"/>
        </w:rPr>
        <w:t xml:space="preserve">Music,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B01AE9">
        <w:rPr>
          <w:rFonts w:ascii="Arial" w:hAnsi="Arial" w:cs="Arial"/>
          <w:sz w:val="24"/>
          <w:szCs w:val="24"/>
          <w:lang w:val="it-IT"/>
        </w:rPr>
        <w:t xml:space="preserve"> e pf. </w:t>
      </w:r>
      <w:r w:rsidRPr="008D7A45">
        <w:rPr>
          <w:rFonts w:ascii="Arial" w:hAnsi="Arial" w:cs="Arial"/>
          <w:sz w:val="24"/>
          <w:szCs w:val="24"/>
          <w:lang w:val="it-IT"/>
        </w:rPr>
        <w:t xml:space="preserve">(1955, 9’30).   Special Events,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 e</w:t>
      </w:r>
      <w:r w:rsidRPr="008D7A45">
        <w:rPr>
          <w:rFonts w:ascii="Arial" w:hAnsi="Arial" w:cs="Arial"/>
          <w:sz w:val="24"/>
          <w:szCs w:val="24"/>
          <w:lang w:val="it-IT"/>
        </w:rPr>
        <w:t xml:space="preserve"> pf. (1998).</w:t>
      </w:r>
    </w:p>
    <w:p w:rsidR="006C1701" w:rsidRPr="00F51F7D" w:rsidRDefault="006C1701" w:rsidP="007121F3">
      <w:pPr>
        <w:tabs>
          <w:tab w:val="decimal" w:pos="0"/>
          <w:tab w:val="left" w:pos="4253"/>
        </w:tabs>
        <w:spacing w:before="120" w:after="0"/>
        <w:jc w:val="left"/>
        <w:rPr>
          <w:rFonts w:ascii="Arial" w:hAnsi="Arial" w:cs="Arial"/>
          <w:sz w:val="24"/>
          <w:szCs w:val="24"/>
        </w:rPr>
      </w:pPr>
      <w:r w:rsidRPr="00B01AE9">
        <w:rPr>
          <w:rFonts w:ascii="Arial" w:hAnsi="Arial" w:cs="Arial"/>
          <w:sz w:val="24"/>
          <w:szCs w:val="24"/>
          <w:lang w:val="it-IT"/>
        </w:rPr>
        <w:t xml:space="preserve">Music, vl.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B01AE9">
        <w:rPr>
          <w:rFonts w:ascii="Arial" w:hAnsi="Arial" w:cs="Arial"/>
          <w:sz w:val="24"/>
          <w:szCs w:val="24"/>
          <w:lang w:val="it-IT"/>
        </w:rPr>
        <w:t xml:space="preserve"> e pf. </w:t>
      </w:r>
      <w:r w:rsidRPr="00F51F7D">
        <w:rPr>
          <w:rFonts w:ascii="Arial" w:hAnsi="Arial" w:cs="Arial"/>
          <w:sz w:val="24"/>
          <w:szCs w:val="24"/>
        </w:rPr>
        <w:t>(1952).</w:t>
      </w:r>
    </w:p>
    <w:p w:rsidR="00AB2153" w:rsidRPr="00F51F7D" w:rsidRDefault="00AB2153" w:rsidP="007121F3">
      <w:pPr>
        <w:tabs>
          <w:tab w:val="decimal" w:pos="0"/>
          <w:tab w:val="left" w:pos="4253"/>
        </w:tabs>
        <w:spacing w:before="120" w:after="0"/>
        <w:jc w:val="left"/>
        <w:rPr>
          <w:rFonts w:ascii="Arial" w:hAnsi="Arial" w:cs="Arial"/>
          <w:iCs/>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F51F7D">
        <w:rPr>
          <w:rFonts w:ascii="Arial" w:hAnsi="Arial" w:cs="Arial"/>
          <w:color w:val="333399"/>
          <w:sz w:val="24"/>
          <w:szCs w:val="24"/>
          <w:u w:val="single"/>
        </w:rPr>
        <w:t>B</w:t>
      </w:r>
      <w:r w:rsidRPr="00866304">
        <w:rPr>
          <w:rFonts w:ascii="Arial" w:hAnsi="Arial" w:cs="Arial"/>
          <w:color w:val="333399"/>
          <w:sz w:val="24"/>
          <w:szCs w:val="24"/>
          <w:u w:val="single"/>
        </w:rPr>
        <w:t>ROWN  James</w:t>
      </w:r>
      <w:r w:rsidRPr="00866304">
        <w:rPr>
          <w:rFonts w:ascii="Arial" w:hAnsi="Arial" w:cs="Arial"/>
          <w:color w:val="333399"/>
          <w:sz w:val="24"/>
          <w:szCs w:val="24"/>
          <w:u w:val="single"/>
        </w:rPr>
        <w:tab/>
        <w:t xml:space="preserve">Ipswich, 18.8.1923 - Lee s, 21.12. </w:t>
      </w:r>
      <w:r w:rsidRPr="00866304">
        <w:rPr>
          <w:rFonts w:ascii="Arial" w:hAnsi="Arial" w:cs="Arial"/>
          <w:color w:val="333399"/>
          <w:sz w:val="24"/>
          <w:szCs w:val="24"/>
          <w:u w:val="single"/>
          <w:lang w:val="it-IT"/>
        </w:rPr>
        <w:t>2004.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organista inglese, allievo di H. Middleton, P. Radcliffe e H. Moule. Nel 1961 perfezionamento con B. Porena a Roma.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(1979).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BROZ  Frantisek</w:t>
      </w:r>
      <w:r w:rsidRPr="00866304">
        <w:rPr>
          <w:rFonts w:ascii="Arial" w:hAnsi="Arial" w:cs="Arial"/>
          <w:color w:val="333399"/>
          <w:sz w:val="24"/>
          <w:szCs w:val="24"/>
          <w:u w:val="single"/>
          <w:lang w:val="it-IT"/>
        </w:rPr>
        <w:tab/>
        <w:t>Praga, 10.4.1896 - Praga, 21.7.1962.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céco, allievo di Foerster, Novak, Ostrcil e Talich. Insegnante al Conservatorio di Praga.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66304">
        <w:rPr>
          <w:rFonts w:ascii="Arial" w:hAnsi="Arial" w:cs="Arial"/>
          <w:sz w:val="24"/>
          <w:szCs w:val="24"/>
          <w:lang w:val="it-IT"/>
        </w:rPr>
        <w:t xml:space="preserve"> e pf. op. 15 (1957).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BRUCH  Max</w:t>
      </w:r>
      <w:r w:rsidRPr="00866304">
        <w:rPr>
          <w:rFonts w:ascii="Arial" w:hAnsi="Arial" w:cs="Arial"/>
          <w:color w:val="333399"/>
          <w:sz w:val="24"/>
          <w:szCs w:val="24"/>
          <w:u w:val="single"/>
        </w:rPr>
        <w:tab/>
        <w:t>Colonia 6.1.1838 - Berlino 2.10.1920.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Reinecke, Breidenstein e Hiller. Direttore d’orchestra a Coblenza, della Liverpool Philarmonic, dell’Orchestra di Breslavia. Insegnante di Composizione a Berlino.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bCs/>
          <w:sz w:val="24"/>
          <w:szCs w:val="24"/>
          <w:lang w:val="it-IT"/>
        </w:rPr>
      </w:pPr>
      <w:r w:rsidRPr="00866304">
        <w:rPr>
          <w:rFonts w:ascii="Arial" w:hAnsi="Arial" w:cs="Arial"/>
          <w:bCs/>
          <w:sz w:val="24"/>
          <w:szCs w:val="24"/>
          <w:lang w:val="it-IT"/>
        </w:rPr>
        <w:t>4 Pezzi, op. 70, per violoncello e pf. (189</w:t>
      </w:r>
      <w:r w:rsidR="00CB1134" w:rsidRPr="00866304">
        <w:rPr>
          <w:rFonts w:ascii="Arial" w:hAnsi="Arial" w:cs="Arial"/>
          <w:bCs/>
          <w:sz w:val="24"/>
          <w:szCs w:val="24"/>
          <w:lang w:val="it-IT"/>
        </w:rPr>
        <w:t>7</w:t>
      </w:r>
      <w:r w:rsidR="00314DE9" w:rsidRPr="00866304">
        <w:rPr>
          <w:rFonts w:ascii="Arial" w:hAnsi="Arial" w:cs="Arial"/>
          <w:bCs/>
          <w:sz w:val="24"/>
          <w:szCs w:val="24"/>
          <w:lang w:val="it-IT"/>
        </w:rPr>
        <w:t>, 17'35</w:t>
      </w:r>
      <w:r w:rsidRPr="00866304">
        <w:rPr>
          <w:rFonts w:ascii="Arial" w:hAnsi="Arial" w:cs="Arial"/>
          <w:bCs/>
          <w:sz w:val="24"/>
          <w:szCs w:val="24"/>
          <w:lang w:val="it-IT"/>
        </w:rPr>
        <w:t xml:space="preserve">):   </w:t>
      </w:r>
      <w:r w:rsidRPr="00866304">
        <w:rPr>
          <w:rFonts w:ascii="Arial" w:hAnsi="Arial" w:cs="Arial"/>
          <w:b/>
          <w:bCs/>
          <w:sz w:val="24"/>
          <w:szCs w:val="24"/>
          <w:lang w:val="it-IT"/>
        </w:rPr>
        <w:t>1</w:t>
      </w:r>
      <w:r w:rsidRPr="00866304">
        <w:rPr>
          <w:rFonts w:ascii="Arial" w:hAnsi="Arial" w:cs="Arial"/>
          <w:bCs/>
          <w:sz w:val="24"/>
          <w:szCs w:val="24"/>
          <w:lang w:val="it-IT"/>
        </w:rPr>
        <w:t>) Aria (4’</w:t>
      </w:r>
      <w:r w:rsidR="00314DE9" w:rsidRPr="00866304">
        <w:rPr>
          <w:rFonts w:ascii="Arial" w:hAnsi="Arial" w:cs="Arial"/>
          <w:bCs/>
          <w:sz w:val="24"/>
          <w:szCs w:val="24"/>
          <w:lang w:val="it-IT"/>
        </w:rPr>
        <w:t>15</w:t>
      </w:r>
      <w:r w:rsidRPr="00866304">
        <w:rPr>
          <w:rFonts w:ascii="Arial" w:hAnsi="Arial" w:cs="Arial"/>
          <w:bCs/>
          <w:sz w:val="24"/>
          <w:szCs w:val="24"/>
          <w:lang w:val="it-IT"/>
        </w:rPr>
        <w:t>),   2) Finnlandisch (4’</w:t>
      </w:r>
      <w:r w:rsidR="00314DE9" w:rsidRPr="00866304">
        <w:rPr>
          <w:rFonts w:ascii="Arial" w:hAnsi="Arial" w:cs="Arial"/>
          <w:bCs/>
          <w:sz w:val="24"/>
          <w:szCs w:val="24"/>
          <w:lang w:val="it-IT"/>
        </w:rPr>
        <w:t>20</w:t>
      </w:r>
      <w:r w:rsidRPr="00866304">
        <w:rPr>
          <w:rFonts w:ascii="Arial" w:hAnsi="Arial" w:cs="Arial"/>
          <w:bCs/>
          <w:sz w:val="24"/>
          <w:szCs w:val="24"/>
          <w:lang w:val="it-IT"/>
        </w:rPr>
        <w:t xml:space="preserve">),   </w:t>
      </w:r>
    </w:p>
    <w:p w:rsidR="00B6702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t>3) Danza (4</w:t>
      </w:r>
      <w:r w:rsidR="00B67020" w:rsidRPr="00866304">
        <w:rPr>
          <w:rFonts w:ascii="Arial" w:hAnsi="Arial" w:cs="Arial"/>
          <w:bCs/>
          <w:sz w:val="24"/>
          <w:szCs w:val="24"/>
          <w:lang w:val="it-IT"/>
        </w:rPr>
        <w:t>’</w:t>
      </w:r>
      <w:r w:rsidR="00314DE9" w:rsidRPr="00866304">
        <w:rPr>
          <w:rFonts w:ascii="Arial" w:hAnsi="Arial" w:cs="Arial"/>
          <w:bCs/>
          <w:sz w:val="24"/>
          <w:szCs w:val="24"/>
          <w:lang w:val="it-IT"/>
        </w:rPr>
        <w:t>45</w:t>
      </w:r>
      <w:r w:rsidR="00B67020" w:rsidRPr="00866304">
        <w:rPr>
          <w:rFonts w:ascii="Arial" w:hAnsi="Arial" w:cs="Arial"/>
          <w:bCs/>
          <w:sz w:val="24"/>
          <w:szCs w:val="24"/>
          <w:lang w:val="it-IT"/>
        </w:rPr>
        <w:t xml:space="preserve">),   </w:t>
      </w:r>
      <w:r w:rsidR="00B67020" w:rsidRPr="00866304">
        <w:rPr>
          <w:rFonts w:ascii="Arial" w:hAnsi="Arial" w:cs="Arial"/>
          <w:b/>
          <w:bCs/>
          <w:sz w:val="24"/>
          <w:szCs w:val="24"/>
          <w:lang w:val="it-IT"/>
        </w:rPr>
        <w:t>4</w:t>
      </w:r>
      <w:r w:rsidR="00B67020" w:rsidRPr="00866304">
        <w:rPr>
          <w:rFonts w:ascii="Arial" w:hAnsi="Arial" w:cs="Arial"/>
          <w:bCs/>
          <w:sz w:val="24"/>
          <w:szCs w:val="24"/>
          <w:lang w:val="it-IT"/>
        </w:rPr>
        <w:t>) Schottisch (</w:t>
      </w:r>
      <w:r w:rsidR="00314DE9" w:rsidRPr="00866304">
        <w:rPr>
          <w:rFonts w:ascii="Arial" w:hAnsi="Arial" w:cs="Arial"/>
          <w:bCs/>
          <w:sz w:val="24"/>
          <w:szCs w:val="24"/>
          <w:lang w:val="it-IT"/>
        </w:rPr>
        <w:t>4</w:t>
      </w:r>
      <w:r w:rsidR="00B67020" w:rsidRPr="00866304">
        <w:rPr>
          <w:rFonts w:ascii="Arial" w:hAnsi="Arial" w:cs="Arial"/>
          <w:bCs/>
          <w:sz w:val="24"/>
          <w:szCs w:val="24"/>
          <w:lang w:val="it-IT"/>
        </w:rPr>
        <w:t>’</w:t>
      </w:r>
      <w:r w:rsidR="00314DE9" w:rsidRPr="00866304">
        <w:rPr>
          <w:rFonts w:ascii="Arial" w:hAnsi="Arial" w:cs="Arial"/>
          <w:bCs/>
          <w:sz w:val="24"/>
          <w:szCs w:val="24"/>
          <w:lang w:val="it-IT"/>
        </w:rPr>
        <w:t>15</w:t>
      </w:r>
      <w:r w:rsidR="00B67020" w:rsidRPr="00866304">
        <w:rPr>
          <w:rFonts w:ascii="Arial" w:hAnsi="Arial" w:cs="Arial"/>
          <w:bCs/>
          <w:sz w:val="24"/>
          <w:szCs w:val="24"/>
          <w:lang w:val="it-IT"/>
        </w:rPr>
        <w:t>).</w:t>
      </w:r>
      <w:r w:rsidRPr="00866304">
        <w:rPr>
          <w:rFonts w:ascii="Arial" w:hAnsi="Arial" w:cs="Arial"/>
          <w:bCs/>
          <w:sz w:val="24"/>
          <w:szCs w:val="24"/>
          <w:lang w:val="it-IT"/>
        </w:rPr>
        <w:t xml:space="preserve">  </w:t>
      </w:r>
      <w:r w:rsidR="00B67020" w:rsidRPr="00866304">
        <w:rPr>
          <w:rFonts w:ascii="Arial" w:hAnsi="Arial" w:cs="Arial"/>
          <w:sz w:val="24"/>
          <w:szCs w:val="24"/>
          <w:lang w:val="it-IT"/>
        </w:rPr>
        <w:t xml:space="preserve"> 8 Pezzi op. 83 (1910), cl. violoncello e pf.:   </w:t>
      </w:r>
    </w:p>
    <w:p w:rsidR="00B67020" w:rsidRPr="00866304" w:rsidRDefault="00B6702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
          <w:sz w:val="24"/>
          <w:szCs w:val="24"/>
          <w:lang w:val="it-IT"/>
        </w:rPr>
        <w:t>1</w:t>
      </w:r>
      <w:r w:rsidRPr="00866304">
        <w:rPr>
          <w:rFonts w:ascii="Arial" w:hAnsi="Arial" w:cs="Arial"/>
          <w:sz w:val="24"/>
          <w:szCs w:val="24"/>
          <w:lang w:val="it-IT"/>
        </w:rPr>
        <w:t xml:space="preserve">) Andante in La- (3’45),   2) Allegro in Si- (2’30),   3) Andante in Do#- (6’35),   </w:t>
      </w:r>
    </w:p>
    <w:p w:rsidR="00B67020" w:rsidRPr="00866304" w:rsidRDefault="00B6702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Allegro in Re- (3’45),   5) Andante in Fa- (5’10),   6) Andante in Sol- (6’10),   </w:t>
      </w:r>
    </w:p>
    <w:p w:rsidR="006C1701" w:rsidRPr="00866304" w:rsidRDefault="00B6702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Allegro in Si (3’20),   </w:t>
      </w:r>
      <w:r w:rsidRPr="00866304">
        <w:rPr>
          <w:rFonts w:ascii="Arial" w:hAnsi="Arial" w:cs="Arial"/>
          <w:b/>
          <w:sz w:val="24"/>
          <w:szCs w:val="24"/>
          <w:lang w:val="it-IT"/>
        </w:rPr>
        <w:t>8</w:t>
      </w:r>
      <w:r w:rsidRPr="00866304">
        <w:rPr>
          <w:rFonts w:ascii="Arial" w:hAnsi="Arial" w:cs="Arial"/>
          <w:sz w:val="24"/>
          <w:szCs w:val="24"/>
          <w:lang w:val="it-IT"/>
        </w:rPr>
        <w:t xml:space="preserve">) Moderato in Mib- (4’30).   </w:t>
      </w:r>
    </w:p>
    <w:p w:rsidR="00FD6C98" w:rsidRPr="00866304" w:rsidRDefault="00FD6C9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Kol Nidrei (Tutti i voti), su temi ebraici, op. 47, </w:t>
      </w:r>
      <w:r w:rsidR="00A05C47" w:rsidRPr="00866304">
        <w:rPr>
          <w:rFonts w:ascii="Arial" w:hAnsi="Arial" w:cs="Arial"/>
          <w:sz w:val="24"/>
          <w:szCs w:val="24"/>
          <w:lang w:val="it-IT"/>
        </w:rPr>
        <w:t>vlc.</w:t>
      </w:r>
      <w:r w:rsidRPr="00866304">
        <w:rPr>
          <w:rFonts w:ascii="Arial" w:hAnsi="Arial" w:cs="Arial"/>
          <w:sz w:val="24"/>
          <w:szCs w:val="24"/>
          <w:lang w:val="it-IT"/>
        </w:rPr>
        <w:t xml:space="preserve"> pf. (1881, 9'30)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Kol Nidrei (Tutti i voti), su temi ebraici, op. 47, violoncello, arpa e orch</w:t>
      </w:r>
      <w:r w:rsidR="002125D0" w:rsidRPr="00866304">
        <w:rPr>
          <w:rFonts w:ascii="Arial" w:hAnsi="Arial" w:cs="Arial"/>
          <w:sz w:val="24"/>
          <w:szCs w:val="24"/>
          <w:lang w:val="it-IT"/>
        </w:rPr>
        <w:t>.</w:t>
      </w:r>
      <w:r w:rsidRPr="00866304">
        <w:rPr>
          <w:rFonts w:ascii="Arial" w:hAnsi="Arial" w:cs="Arial"/>
          <w:sz w:val="24"/>
          <w:szCs w:val="24"/>
          <w:lang w:val="it-IT"/>
        </w:rPr>
        <w:t xml:space="preserve"> (188</w:t>
      </w:r>
      <w:r w:rsidR="00FD6F21" w:rsidRPr="00866304">
        <w:rPr>
          <w:rFonts w:ascii="Arial" w:hAnsi="Arial" w:cs="Arial"/>
          <w:sz w:val="24"/>
          <w:szCs w:val="24"/>
          <w:lang w:val="it-IT"/>
        </w:rPr>
        <w:t>1</w:t>
      </w:r>
      <w:r w:rsidRPr="00866304">
        <w:rPr>
          <w:rFonts w:ascii="Arial" w:hAnsi="Arial" w:cs="Arial"/>
          <w:sz w:val="24"/>
          <w:szCs w:val="24"/>
          <w:lang w:val="it-IT"/>
        </w:rPr>
        <w:t xml:space="preserve">, </w:t>
      </w:r>
      <w:r w:rsidR="00012BF4" w:rsidRPr="00866304">
        <w:rPr>
          <w:rFonts w:ascii="Arial" w:hAnsi="Arial" w:cs="Arial"/>
          <w:sz w:val="24"/>
          <w:szCs w:val="24"/>
          <w:lang w:val="it-IT"/>
        </w:rPr>
        <w:t>1</w:t>
      </w:r>
      <w:r w:rsidR="005F25E8" w:rsidRPr="00866304">
        <w:rPr>
          <w:rFonts w:ascii="Arial" w:hAnsi="Arial" w:cs="Arial"/>
          <w:sz w:val="24"/>
          <w:szCs w:val="24"/>
          <w:lang w:val="it-IT"/>
        </w:rPr>
        <w:t>1</w:t>
      </w:r>
      <w:r w:rsidRPr="00866304">
        <w:rPr>
          <w:rFonts w:ascii="Arial" w:hAnsi="Arial" w:cs="Arial"/>
          <w:sz w:val="24"/>
          <w:szCs w:val="24"/>
          <w:lang w:val="it-IT"/>
        </w:rPr>
        <w:t>’</w:t>
      </w:r>
      <w:r w:rsidR="00A15787" w:rsidRPr="00866304">
        <w:rPr>
          <w:rFonts w:ascii="Arial" w:hAnsi="Arial" w:cs="Arial"/>
          <w:sz w:val="24"/>
          <w:szCs w:val="24"/>
          <w:lang w:val="it-IT"/>
        </w:rPr>
        <w:t>1</w:t>
      </w:r>
      <w:r w:rsidR="005F25E8" w:rsidRPr="00866304">
        <w:rPr>
          <w:rFonts w:ascii="Arial" w:hAnsi="Arial" w:cs="Arial"/>
          <w:sz w:val="24"/>
          <w:szCs w:val="24"/>
          <w:lang w:val="it-IT"/>
        </w:rPr>
        <w:t>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Canzone in Sib, op. 55, violoncello e orchestra (1891, </w:t>
      </w:r>
      <w:r w:rsidR="00012BF4" w:rsidRPr="00866304">
        <w:rPr>
          <w:rFonts w:ascii="Arial" w:hAnsi="Arial" w:cs="Arial"/>
          <w:sz w:val="24"/>
          <w:szCs w:val="24"/>
          <w:lang w:val="it-IT"/>
        </w:rPr>
        <w:t>8</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Adagio su temi celtici, op. 56, violoncello e orchestra (1891, </w:t>
      </w:r>
      <w:r w:rsidR="0035319A" w:rsidRPr="00866304">
        <w:rPr>
          <w:rFonts w:ascii="Arial" w:hAnsi="Arial" w:cs="Arial"/>
          <w:sz w:val="24"/>
          <w:szCs w:val="24"/>
          <w:lang w:val="it-IT"/>
        </w:rPr>
        <w:t>7</w:t>
      </w:r>
      <w:r w:rsidRPr="00866304">
        <w:rPr>
          <w:rFonts w:ascii="Arial" w:hAnsi="Arial" w:cs="Arial"/>
          <w:sz w:val="24"/>
          <w:szCs w:val="24"/>
          <w:lang w:val="it-IT"/>
        </w:rPr>
        <w:t>’</w:t>
      </w:r>
      <w:r w:rsidR="00012BF4" w:rsidRPr="00866304">
        <w:rPr>
          <w:rFonts w:ascii="Arial" w:hAnsi="Arial" w:cs="Arial"/>
          <w:sz w:val="24"/>
          <w:szCs w:val="24"/>
          <w:lang w:val="it-IT"/>
        </w:rPr>
        <w:t>3</w:t>
      </w:r>
      <w:r w:rsidR="0035319A" w:rsidRPr="00866304">
        <w:rPr>
          <w:rFonts w:ascii="Arial" w:hAnsi="Arial" w:cs="Arial"/>
          <w:sz w:val="24"/>
          <w:szCs w:val="24"/>
          <w:lang w:val="it-IT"/>
        </w:rPr>
        <w:t>0</w:t>
      </w:r>
      <w:r w:rsidRPr="00866304">
        <w:rPr>
          <w:rFonts w:ascii="Arial" w:hAnsi="Arial" w:cs="Arial"/>
          <w:sz w:val="24"/>
          <w:szCs w:val="24"/>
          <w:lang w:val="it-IT"/>
        </w:rPr>
        <w:t xml:space="preserve">).   </w:t>
      </w:r>
    </w:p>
    <w:p w:rsidR="00314DE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Ave Maria, op. 61, violoncello e orchestra (1892, 9’</w:t>
      </w:r>
      <w:r w:rsidR="00012BF4" w:rsidRPr="00866304">
        <w:rPr>
          <w:rFonts w:ascii="Arial" w:hAnsi="Arial" w:cs="Arial"/>
          <w:sz w:val="24"/>
          <w:szCs w:val="24"/>
          <w:lang w:val="it-IT"/>
        </w:rPr>
        <w:t>2</w:t>
      </w:r>
      <w:r w:rsidR="0035319A" w:rsidRPr="00866304">
        <w:rPr>
          <w:rFonts w:ascii="Arial" w:hAnsi="Arial" w:cs="Arial"/>
          <w:sz w:val="24"/>
          <w:szCs w:val="24"/>
          <w:lang w:val="it-IT"/>
        </w:rPr>
        <w:t>0</w:t>
      </w:r>
      <w:r w:rsidRPr="00866304">
        <w:rPr>
          <w:rFonts w:ascii="Arial" w:hAnsi="Arial" w:cs="Arial"/>
          <w:sz w:val="24"/>
          <w:szCs w:val="24"/>
          <w:lang w:val="it-IT"/>
        </w:rPr>
        <w:t>).</w:t>
      </w:r>
    </w:p>
    <w:p w:rsidR="00FD6C98" w:rsidRPr="00866304" w:rsidRDefault="00FD6C98"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BRUCKMANN  Ferdinand</w:t>
      </w:r>
      <w:r w:rsidRPr="00866304">
        <w:rPr>
          <w:rFonts w:ascii="Arial" w:hAnsi="Arial" w:cs="Arial"/>
          <w:color w:val="333399"/>
          <w:sz w:val="24"/>
          <w:szCs w:val="24"/>
          <w:u w:val="single"/>
          <w:lang w:val="it-IT"/>
        </w:rPr>
        <w:tab/>
        <w:t>Mulheim, 29.5.1930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clarinettista tedesco, Studi a Colonia con F. Martin. Insegnante a Osaka, Essen e Duisburg.</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B01AE9" w:rsidRPr="00866304">
        <w:rPr>
          <w:rFonts w:ascii="Arial" w:hAnsi="Arial" w:cs="Arial"/>
          <w:sz w:val="24"/>
          <w:szCs w:val="24"/>
          <w:lang w:val="it-IT"/>
        </w:rPr>
        <w:t>v</w:t>
      </w:r>
      <w:r w:rsidR="00B01AE9">
        <w:rPr>
          <w:rFonts w:ascii="Arial" w:hAnsi="Arial" w:cs="Arial"/>
          <w:sz w:val="24"/>
          <w:szCs w:val="24"/>
          <w:lang w:val="it-IT"/>
        </w:rPr>
        <w:t>io</w:t>
      </w:r>
      <w:r w:rsidR="00B01AE9" w:rsidRPr="00866304">
        <w:rPr>
          <w:rFonts w:ascii="Arial" w:hAnsi="Arial" w:cs="Arial"/>
          <w:sz w:val="24"/>
          <w:szCs w:val="24"/>
          <w:lang w:val="it-IT"/>
        </w:rPr>
        <w:t>l</w:t>
      </w:r>
      <w:r w:rsidR="00B01AE9">
        <w:rPr>
          <w:rFonts w:ascii="Arial" w:hAnsi="Arial" w:cs="Arial"/>
          <w:sz w:val="24"/>
          <w:szCs w:val="24"/>
          <w:lang w:val="it-IT"/>
        </w:rPr>
        <w:t>on</w:t>
      </w:r>
      <w:r w:rsidR="00B01AE9" w:rsidRPr="00866304">
        <w:rPr>
          <w:rFonts w:ascii="Arial" w:hAnsi="Arial" w:cs="Arial"/>
          <w:sz w:val="24"/>
          <w:szCs w:val="24"/>
          <w:lang w:val="it-IT"/>
        </w:rPr>
        <w:t>c</w:t>
      </w:r>
      <w:r w:rsidR="00B01AE9">
        <w:rPr>
          <w:rFonts w:ascii="Arial" w:hAnsi="Arial" w:cs="Arial"/>
          <w:sz w:val="24"/>
          <w:szCs w:val="24"/>
          <w:lang w:val="it-IT"/>
        </w:rPr>
        <w:t>ello</w:t>
      </w:r>
      <w:r w:rsidRPr="00866304">
        <w:rPr>
          <w:rFonts w:ascii="Arial" w:hAnsi="Arial" w:cs="Arial"/>
          <w:sz w:val="24"/>
          <w:szCs w:val="24"/>
          <w:lang w:val="it-IT"/>
        </w:rPr>
        <w:t xml:space="preserve"> e pf. (1967).   Sonatina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pf. (1967).</w:t>
      </w:r>
    </w:p>
    <w:p w:rsidR="00AB2153" w:rsidRPr="00866304" w:rsidRDefault="00AB215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BRUN  Fritz</w:t>
      </w:r>
      <w:r w:rsidRPr="00866304">
        <w:rPr>
          <w:rFonts w:ascii="Arial" w:hAnsi="Arial" w:cs="Arial"/>
          <w:color w:val="333399"/>
          <w:sz w:val="24"/>
          <w:szCs w:val="24"/>
          <w:u w:val="single"/>
          <w:lang w:val="it-IT"/>
        </w:rPr>
        <w:tab/>
        <w:t>Lucerna, 18.8.1878 - Berna, 29.11.1959.</w:t>
      </w:r>
    </w:p>
    <w:p w:rsidR="001B1763" w:rsidRPr="00866304" w:rsidRDefault="001B176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svizzero. Studi a Lucerna con Breitenbach, Bassbaender e Mengelberg, </w:t>
      </w:r>
      <w:r w:rsidR="003F6F8C"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 xml:space="preserve">al Conservatorio di Colonia con Wullner. Insegnante dal 1902 al 1903 al Conservatorio di Dortmund. </w:t>
      </w:r>
      <w:r w:rsidR="00007960">
        <w:rPr>
          <w:rFonts w:ascii="Arial" w:hAnsi="Arial" w:cs="Arial"/>
          <w:color w:val="333399"/>
          <w:lang w:val="it-IT"/>
        </w:rPr>
        <w:t xml:space="preserve">                                 </w:t>
      </w:r>
      <w:r w:rsidRPr="00866304">
        <w:rPr>
          <w:rFonts w:ascii="Arial" w:hAnsi="Arial" w:cs="Arial"/>
          <w:color w:val="333399"/>
          <w:lang w:val="it-IT"/>
        </w:rPr>
        <w:t xml:space="preserve">Per il resto della sua carriera direttoriale fu a Berna fino al 1941. Dal 1941 si ritirò nel Canton Ticino, a Marcote. </w:t>
      </w:r>
    </w:p>
    <w:p w:rsidR="001B1763" w:rsidRPr="00866304" w:rsidRDefault="001B1763" w:rsidP="007121F3">
      <w:pPr>
        <w:tabs>
          <w:tab w:val="decimal" w:pos="0"/>
          <w:tab w:val="left" w:pos="4253"/>
        </w:tabs>
        <w:spacing w:before="120" w:after="0"/>
        <w:jc w:val="left"/>
        <w:rPr>
          <w:rStyle w:val="notranslate"/>
          <w:rFonts w:ascii="Arial" w:hAnsi="Arial" w:cs="Arial"/>
          <w:bCs/>
          <w:sz w:val="24"/>
          <w:szCs w:val="24"/>
          <w:lang w:val="it-IT"/>
        </w:rPr>
      </w:pPr>
      <w:r w:rsidRPr="00866304">
        <w:rPr>
          <w:rStyle w:val="google-src-text1"/>
          <w:rFonts w:ascii="Arial" w:hAnsi="Arial" w:cs="Arial"/>
          <w:bCs/>
          <w:vanish w:val="0"/>
          <w:sz w:val="24"/>
          <w:szCs w:val="24"/>
          <w:lang w:val="it-IT"/>
        </w:rPr>
        <w:t xml:space="preserve">Sonata in Fa-,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Style w:val="google-src-text1"/>
          <w:rFonts w:ascii="Arial" w:hAnsi="Arial" w:cs="Arial"/>
          <w:bCs/>
          <w:vanish w:val="0"/>
          <w:sz w:val="24"/>
          <w:szCs w:val="24"/>
          <w:lang w:val="it-IT"/>
        </w:rPr>
        <w:t xml:space="preserve"> e pf. (1952).   C</w:t>
      </w:r>
      <w:r w:rsidRPr="00866304">
        <w:rPr>
          <w:rStyle w:val="google-src-text1"/>
          <w:rFonts w:ascii="Arial" w:hAnsi="Arial" w:cs="Arial"/>
          <w:bCs/>
          <w:sz w:val="24"/>
          <w:szCs w:val="24"/>
          <w:lang w:val="it-IT"/>
        </w:rPr>
        <w:t>Segnal (1947)</w:t>
      </w:r>
      <w:bookmarkStart w:id="1" w:name="6293"/>
      <w:bookmarkEnd w:id="1"/>
      <w:r w:rsidRPr="00866304">
        <w:rPr>
          <w:rStyle w:val="google-src-text1"/>
          <w:rFonts w:ascii="Arial" w:hAnsi="Arial" w:cs="Arial"/>
          <w:bCs/>
          <w:sz w:val="24"/>
          <w:szCs w:val="24"/>
          <w:lang w:val="it-IT"/>
        </w:rPr>
        <w:t xml:space="preserve">Konzert, d-Moll (1947)CCccC  </w:t>
      </w:r>
      <w:r w:rsidRPr="00866304">
        <w:rPr>
          <w:rStyle w:val="notranslate"/>
          <w:rFonts w:ascii="Arial" w:hAnsi="Arial" w:cs="Arial"/>
          <w:bCs/>
          <w:sz w:val="24"/>
          <w:szCs w:val="24"/>
          <w:lang w:val="it-IT"/>
        </w:rPr>
        <w:t xml:space="preserve">oncerto in Re-,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 e</w:t>
      </w:r>
      <w:r w:rsidRPr="00866304">
        <w:rPr>
          <w:rStyle w:val="notranslate"/>
          <w:rFonts w:ascii="Arial" w:hAnsi="Arial" w:cs="Arial"/>
          <w:bCs/>
          <w:sz w:val="24"/>
          <w:szCs w:val="24"/>
          <w:lang w:val="it-IT"/>
        </w:rPr>
        <w:t xml:space="preserve"> orch. (1947).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BRUNEAU  Alfre </w:t>
      </w:r>
      <w:r w:rsidRPr="00866304">
        <w:rPr>
          <w:rFonts w:ascii="Arial" w:hAnsi="Arial" w:cs="Arial"/>
          <w:color w:val="333399"/>
          <w:sz w:val="24"/>
          <w:szCs w:val="24"/>
          <w:u w:val="single"/>
          <w:lang w:val="it-IT"/>
        </w:rPr>
        <w:tab/>
        <w:t>Parigi, 3.3.1857 - Parigi, 15.6.1934.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e critico musicale francese, allievo di Franchomme, Savard e Massenet. </w:t>
      </w:r>
      <w:r w:rsidR="003E03E4" w:rsidRPr="00866304">
        <w:rPr>
          <w:rFonts w:ascii="Arial" w:hAnsi="Arial" w:cs="Arial"/>
          <w:color w:val="333399"/>
          <w:lang w:val="it-IT"/>
        </w:rPr>
        <w:t xml:space="preserve">       </w:t>
      </w:r>
      <w:r w:rsidR="00A433F2">
        <w:rPr>
          <w:rFonts w:ascii="Arial" w:hAnsi="Arial" w:cs="Arial"/>
          <w:color w:val="333399"/>
          <w:lang w:val="it-IT"/>
        </w:rPr>
        <w:t xml:space="preserve">                </w:t>
      </w:r>
      <w:r w:rsidRPr="00866304">
        <w:rPr>
          <w:rFonts w:ascii="Arial" w:hAnsi="Arial" w:cs="Arial"/>
          <w:color w:val="333399"/>
          <w:lang w:val="it-IT"/>
        </w:rPr>
        <w:t>Amico di Zola, Legione d’onore nel 1895.</w:t>
      </w:r>
    </w:p>
    <w:p w:rsidR="001D5FAD"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Pezzi </w:t>
      </w:r>
      <w:r w:rsidRPr="00866304">
        <w:rPr>
          <w:rFonts w:ascii="Arial" w:hAnsi="Arial" w:cs="Arial"/>
          <w:i/>
          <w:sz w:val="24"/>
          <w:szCs w:val="24"/>
          <w:lang w:val="it-IT"/>
        </w:rPr>
        <w:t>de genre</w:t>
      </w:r>
      <w:r w:rsidRPr="00866304">
        <w:rPr>
          <w:rFonts w:ascii="Arial" w:hAnsi="Arial" w:cs="Arial"/>
          <w:sz w:val="24"/>
          <w:szCs w:val="24"/>
          <w:lang w:val="it-IT"/>
        </w:rPr>
        <w:t xml:space="preserve">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pf. (1877).</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BRUNS  Victor</w:t>
      </w:r>
      <w:r w:rsidRPr="00866304">
        <w:rPr>
          <w:rFonts w:ascii="Arial" w:hAnsi="Arial" w:cs="Arial"/>
          <w:color w:val="333399"/>
          <w:sz w:val="24"/>
          <w:szCs w:val="24"/>
          <w:u w:val="single"/>
          <w:lang w:val="it-IT"/>
        </w:rPr>
        <w:tab/>
        <w:t>Ollila, 15.8.1904 - Berlino, 6.12.1996.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Fagottista, controfagottista e compositore tedesco. Studi in Russia, dove il padre lavorava, con Gavrilov. </w:t>
      </w:r>
      <w:r w:rsidR="003F6F8C"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 xml:space="preserve">Vassiliev e Stscherbatchov. Dopo l’espulsione di tutti i tedeschi dalla Russia arrivò a Berlino, dove suonando </w:t>
      </w:r>
      <w:r w:rsidR="003F6F8C"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il fagotto alla Staatsoper conobbe i migliori esecutori del mondo.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Piccola sinfonia per 12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elli</w:t>
      </w:r>
      <w:r w:rsidRPr="00866304">
        <w:rPr>
          <w:rFonts w:ascii="Arial" w:hAnsi="Arial" w:cs="Arial"/>
          <w:sz w:val="24"/>
          <w:szCs w:val="24"/>
          <w:lang w:val="it-IT"/>
        </w:rPr>
        <w:t xml:space="preserve"> soli, op. 62 (1978).   </w:t>
      </w:r>
      <w:r w:rsidR="00A433F2">
        <w:rPr>
          <w:rFonts w:ascii="Arial" w:hAnsi="Arial" w:cs="Arial"/>
          <w:sz w:val="24"/>
          <w:szCs w:val="24"/>
          <w:lang w:val="it-IT"/>
        </w:rPr>
        <w:t>Vio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 xml:space="preserve">ello e </w:t>
      </w:r>
      <w:r w:rsidRPr="00A433F2">
        <w:rPr>
          <w:rFonts w:ascii="Arial" w:hAnsi="Arial" w:cs="Arial"/>
          <w:sz w:val="24"/>
          <w:szCs w:val="24"/>
          <w:lang w:val="it-IT"/>
        </w:rPr>
        <w:t>pf</w:t>
      </w:r>
      <w:r w:rsidRPr="00866304">
        <w:rPr>
          <w:rFonts w:ascii="Arial" w:hAnsi="Arial" w:cs="Arial"/>
          <w:sz w:val="24"/>
          <w:szCs w:val="24"/>
          <w:lang w:val="it-IT"/>
        </w:rPr>
        <w:t>.:   Sonata op 35 (1958),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Studi, op. 11 (1938),   Sonata op. 35  (1958),   Expression, op. 43 (1968),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Studi op. 52 (1973).   Kleine Sinfonie, 12 violoncelli soli, op. 62 (1978).</w:t>
      </w:r>
    </w:p>
    <w:p w:rsidR="006C1701" w:rsidRPr="00866304" w:rsidRDefault="00A433F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orch.</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1° Concerto, op. 29 (1958, 32’).   2° Concerto, op. 59 (1977).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3°Concerto, op. 77 (1984).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BRUSSELMANS  Michel</w:t>
      </w:r>
      <w:r w:rsidRPr="00866304">
        <w:rPr>
          <w:rFonts w:ascii="Arial" w:hAnsi="Arial" w:cs="Arial"/>
          <w:color w:val="333399"/>
          <w:sz w:val="24"/>
          <w:szCs w:val="24"/>
          <w:u w:val="single"/>
          <w:lang w:val="it-IT"/>
        </w:rPr>
        <w:tab/>
        <w:t>Parigi, 12.2.1886</w:t>
      </w:r>
      <w:r w:rsidR="00DC3DDE"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 Bruxelles, 20.9.1960.</w:t>
      </w:r>
    </w:p>
    <w:p w:rsidR="00DC3DDE" w:rsidRPr="00866304" w:rsidRDefault="00DC3DD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neoromantico belga, figlio di un sarto che lavorava a Parigi. Quando la famiglia tornò in Belgio, </w:t>
      </w:r>
      <w:r w:rsidR="00007960">
        <w:rPr>
          <w:rFonts w:ascii="Arial" w:hAnsi="Arial" w:cs="Arial"/>
          <w:color w:val="333399"/>
          <w:lang w:val="it-IT"/>
        </w:rPr>
        <w:t xml:space="preserve"> </w:t>
      </w:r>
      <w:r w:rsidRPr="00866304">
        <w:rPr>
          <w:rFonts w:ascii="Arial" w:hAnsi="Arial" w:cs="Arial"/>
          <w:color w:val="333399"/>
          <w:lang w:val="it-IT"/>
        </w:rPr>
        <w:t xml:space="preserve">Michel studiò al Conservatorio Reale di Bruxelles con Huberti e Tinel, tornò a Parigi per perfezionarsi con d’Indy </w:t>
      </w:r>
      <w:r w:rsidR="00007960">
        <w:rPr>
          <w:rFonts w:ascii="Arial" w:hAnsi="Arial" w:cs="Arial"/>
          <w:color w:val="333399"/>
          <w:lang w:val="it-IT"/>
        </w:rPr>
        <w:t xml:space="preserve">           </w:t>
      </w:r>
      <w:r w:rsidRPr="00866304">
        <w:rPr>
          <w:rFonts w:ascii="Arial" w:hAnsi="Arial" w:cs="Arial"/>
          <w:color w:val="333399"/>
          <w:lang w:val="it-IT"/>
        </w:rPr>
        <w:t xml:space="preserve">e, tornato a Bruxelles studiò con Gilson. Prix de Roma nel 1911. 10 anni dopo ritornò a Parigi, lavorò per l’editore Salabert, musicando film muti mentre continuava a comporre brani di maggior contenuto. Allo scoppio della </w:t>
      </w:r>
      <w:r w:rsidR="00007960">
        <w:rPr>
          <w:rFonts w:ascii="Arial" w:hAnsi="Arial" w:cs="Arial"/>
          <w:color w:val="333399"/>
          <w:lang w:val="it-IT"/>
        </w:rPr>
        <w:t xml:space="preserve">                     </w:t>
      </w:r>
      <w:r w:rsidRPr="00866304">
        <w:rPr>
          <w:rFonts w:ascii="Arial" w:hAnsi="Arial" w:cs="Arial"/>
          <w:color w:val="333399"/>
          <w:lang w:val="it-IT"/>
        </w:rPr>
        <w:t>2</w:t>
      </w:r>
      <w:r w:rsidR="00007960">
        <w:rPr>
          <w:rFonts w:ascii="Arial" w:hAnsi="Arial" w:cs="Arial"/>
          <w:color w:val="333399"/>
          <w:lang w:val="it-IT"/>
        </w:rPr>
        <w:t>a</w:t>
      </w:r>
      <w:r w:rsidRPr="00866304">
        <w:rPr>
          <w:rFonts w:ascii="Arial" w:hAnsi="Arial" w:cs="Arial"/>
          <w:color w:val="333399"/>
          <w:lang w:val="it-IT"/>
        </w:rPr>
        <w:t xml:space="preserve"> guerra mondiale tornò a Bruxelles, fu obbligato a lavorare per la Radio Belga, controllata </w:t>
      </w:r>
      <w:r w:rsidR="003E03E4" w:rsidRPr="00866304">
        <w:rPr>
          <w:rFonts w:ascii="Arial" w:hAnsi="Arial" w:cs="Arial"/>
          <w:color w:val="333399"/>
          <w:lang w:val="it-IT"/>
        </w:rPr>
        <w:t xml:space="preserve"> </w:t>
      </w:r>
      <w:r w:rsidRPr="00866304">
        <w:rPr>
          <w:rFonts w:ascii="Arial" w:hAnsi="Arial" w:cs="Arial"/>
          <w:color w:val="333399"/>
          <w:lang w:val="it-IT"/>
        </w:rPr>
        <w:t xml:space="preserve">dai nazisti. </w:t>
      </w:r>
      <w:r w:rsidR="00007960">
        <w:rPr>
          <w:rFonts w:ascii="Arial" w:hAnsi="Arial" w:cs="Arial"/>
          <w:color w:val="333399"/>
          <w:lang w:val="it-IT"/>
        </w:rPr>
        <w:t xml:space="preserve">                        </w:t>
      </w:r>
      <w:r w:rsidRPr="00866304">
        <w:rPr>
          <w:rFonts w:ascii="Arial" w:hAnsi="Arial" w:cs="Arial"/>
          <w:color w:val="333399"/>
          <w:lang w:val="it-IT"/>
        </w:rPr>
        <w:t>Tornò nella sua casa in Provenza dove continuò a comporre</w:t>
      </w:r>
      <w:r w:rsidR="003F6F8C" w:rsidRPr="00866304">
        <w:rPr>
          <w:rFonts w:ascii="Arial" w:hAnsi="Arial" w:cs="Arial"/>
          <w:color w:val="333399"/>
          <w:lang w:val="it-IT"/>
        </w:rPr>
        <w:t>. O</w:t>
      </w:r>
      <w:r w:rsidRPr="00866304">
        <w:rPr>
          <w:rFonts w:ascii="Arial" w:hAnsi="Arial" w:cs="Arial"/>
          <w:color w:val="333399"/>
          <w:lang w:val="it-IT"/>
        </w:rPr>
        <w:t>rmai famoso</w:t>
      </w:r>
      <w:r w:rsidR="003F6F8C" w:rsidRPr="00866304">
        <w:rPr>
          <w:rFonts w:ascii="Arial" w:hAnsi="Arial" w:cs="Arial"/>
          <w:color w:val="333399"/>
          <w:lang w:val="it-IT"/>
        </w:rPr>
        <w:t>,</w:t>
      </w:r>
      <w:r w:rsidRPr="00866304">
        <w:rPr>
          <w:rFonts w:ascii="Arial" w:hAnsi="Arial" w:cs="Arial"/>
          <w:color w:val="333399"/>
          <w:lang w:val="it-IT"/>
        </w:rPr>
        <w:t xml:space="preserve"> tornò a Bruxelles.</w:t>
      </w:r>
    </w:p>
    <w:p w:rsidR="0049507A" w:rsidRPr="00866304" w:rsidRDefault="00FE014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lastRenderedPageBreak/>
        <w:t xml:space="preserve">Sonate in Re, </w:t>
      </w:r>
      <w:r w:rsidR="00A05C47" w:rsidRPr="00866304">
        <w:rPr>
          <w:rFonts w:ascii="Arial" w:hAnsi="Arial" w:cs="Arial"/>
          <w:sz w:val="24"/>
          <w:szCs w:val="24"/>
          <w:lang w:val="it-IT"/>
        </w:rPr>
        <w:t>v</w:t>
      </w:r>
      <w:r w:rsidR="0049507A" w:rsidRPr="00866304">
        <w:rPr>
          <w:rFonts w:ascii="Arial" w:hAnsi="Arial" w:cs="Arial"/>
          <w:sz w:val="24"/>
          <w:szCs w:val="24"/>
          <w:lang w:val="it-IT"/>
        </w:rPr>
        <w:t>ioloncello e</w:t>
      </w:r>
      <w:r w:rsidRPr="00866304">
        <w:rPr>
          <w:rFonts w:ascii="Arial" w:hAnsi="Arial" w:cs="Arial"/>
          <w:sz w:val="24"/>
          <w:szCs w:val="24"/>
          <w:lang w:val="it-IT"/>
        </w:rPr>
        <w:t xml:space="preserve"> pf. (1916, </w:t>
      </w:r>
      <w:r w:rsidR="0049507A" w:rsidRPr="00866304">
        <w:rPr>
          <w:rFonts w:ascii="Arial" w:hAnsi="Arial" w:cs="Arial"/>
          <w:sz w:val="24"/>
          <w:szCs w:val="24"/>
          <w:lang w:val="it-IT"/>
        </w:rPr>
        <w:t>7</w:t>
      </w:r>
      <w:r w:rsidRPr="00866304">
        <w:rPr>
          <w:rFonts w:ascii="Arial" w:hAnsi="Arial" w:cs="Arial"/>
          <w:sz w:val="24"/>
          <w:szCs w:val="24"/>
          <w:lang w:val="it-IT"/>
        </w:rPr>
        <w:t>’</w:t>
      </w:r>
      <w:r w:rsidR="0049507A" w:rsidRPr="00866304">
        <w:rPr>
          <w:rFonts w:ascii="Arial" w:hAnsi="Arial" w:cs="Arial"/>
          <w:sz w:val="24"/>
          <w:szCs w:val="24"/>
          <w:lang w:val="it-IT"/>
        </w:rPr>
        <w:t>50</w:t>
      </w:r>
      <w:r w:rsidRPr="00866304">
        <w:rPr>
          <w:rFonts w:ascii="Arial" w:hAnsi="Arial" w:cs="Arial"/>
          <w:sz w:val="24"/>
          <w:szCs w:val="24"/>
          <w:lang w:val="it-IT"/>
        </w:rPr>
        <w:t>).</w:t>
      </w:r>
    </w:p>
    <w:p w:rsidR="00FE0142" w:rsidRPr="00866304" w:rsidRDefault="00FE0142"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BRUZDOWICZ  Joanna</w:t>
      </w:r>
      <w:r w:rsidRPr="00866304">
        <w:rPr>
          <w:rFonts w:ascii="Arial" w:hAnsi="Arial" w:cs="Arial"/>
          <w:color w:val="333399"/>
          <w:sz w:val="24"/>
          <w:szCs w:val="24"/>
          <w:u w:val="single"/>
          <w:lang w:val="it-IT"/>
        </w:rPr>
        <w:tab/>
        <w:t>Varsavia, 17.5.1943</w:t>
      </w:r>
    </w:p>
    <w:p w:rsidR="002E2C03" w:rsidRPr="00866304" w:rsidRDefault="002E2C0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operista e pianista polacca, il padre era architetto e violoncellista, la madre una pianista, lei a 6 anni… cominciava a comporre. Studi alla Scuola Musicale e all’Accademia Musicale di Varsavia, allieva di pianoforte della Protasiewiks e della Osakiewics e con K. Sikorski per la composizione. Perfezionamento a Parigi con N. Boulanger e Messiaen dal 1968 al 1970. Studi di Musica elettronica alla Sorbona con P. Schaeffer. Parecchie le colonne sonore per film e Tv.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Stigma, </w:t>
      </w:r>
      <w:r w:rsidR="00A433F2" w:rsidRPr="008D7A45">
        <w:rPr>
          <w:rFonts w:ascii="Arial" w:hAnsi="Arial" w:cs="Arial"/>
          <w:sz w:val="24"/>
          <w:szCs w:val="24"/>
        </w:rPr>
        <w:t>violoncello</w:t>
      </w:r>
      <w:r w:rsidRPr="00866304">
        <w:rPr>
          <w:rFonts w:ascii="Arial" w:hAnsi="Arial" w:cs="Arial"/>
          <w:sz w:val="24"/>
          <w:szCs w:val="24"/>
        </w:rPr>
        <w:t xml:space="preserve"> solo (1969, 10’).   Song of Hope and Love, </w:t>
      </w:r>
      <w:r w:rsidR="00A05C47" w:rsidRPr="00866304">
        <w:rPr>
          <w:rFonts w:ascii="Arial" w:hAnsi="Arial" w:cs="Arial"/>
          <w:sz w:val="24"/>
          <w:szCs w:val="24"/>
        </w:rPr>
        <w:t>vlc.</w:t>
      </w:r>
      <w:r w:rsidRPr="00866304">
        <w:rPr>
          <w:rFonts w:ascii="Arial" w:hAnsi="Arial" w:cs="Arial"/>
          <w:sz w:val="24"/>
          <w:szCs w:val="24"/>
        </w:rPr>
        <w:t xml:space="preserve"> e pf. (1997,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Concerto “The cry of the Poenix”, per violoncello e orch. sinf. </w:t>
      </w:r>
      <w:r w:rsidRPr="00866304">
        <w:rPr>
          <w:rFonts w:ascii="Arial" w:hAnsi="Arial" w:cs="Arial"/>
          <w:sz w:val="24"/>
          <w:szCs w:val="24"/>
          <w:lang w:val="it-IT"/>
        </w:rPr>
        <w:t>(1994, 22’).</w:t>
      </w:r>
    </w:p>
    <w:p w:rsidR="002E2C03" w:rsidRPr="00866304" w:rsidRDefault="002E2C03" w:rsidP="007121F3">
      <w:pPr>
        <w:tabs>
          <w:tab w:val="decimal" w:pos="0"/>
          <w:tab w:val="left" w:pos="4253"/>
        </w:tabs>
        <w:spacing w:before="120" w:after="0"/>
        <w:jc w:val="left"/>
        <w:rPr>
          <w:rFonts w:ascii="Arial" w:hAnsi="Arial" w:cs="Arial"/>
          <w:bCs/>
          <w:sz w:val="24"/>
          <w:szCs w:val="24"/>
        </w:rPr>
      </w:pPr>
      <w:r w:rsidRPr="00866304">
        <w:rPr>
          <w:rFonts w:ascii="Arial" w:hAnsi="Arial" w:cs="Arial"/>
          <w:bCs/>
          <w:iCs/>
          <w:sz w:val="24"/>
          <w:szCs w:val="24"/>
          <w:lang w:val="it-IT"/>
        </w:rPr>
        <w:t xml:space="preserve">Stigma,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bCs/>
          <w:iCs/>
          <w:sz w:val="24"/>
          <w:szCs w:val="24"/>
          <w:lang w:val="it-IT"/>
        </w:rPr>
        <w:t xml:space="preserve"> solo </w:t>
      </w:r>
      <w:r w:rsidRPr="00866304">
        <w:rPr>
          <w:rFonts w:ascii="Arial" w:hAnsi="Arial" w:cs="Arial"/>
          <w:bCs/>
          <w:sz w:val="24"/>
          <w:szCs w:val="24"/>
          <w:lang w:val="it-IT"/>
        </w:rPr>
        <w:t xml:space="preserve">(1969, 10’).   </w:t>
      </w:r>
      <w:r w:rsidRPr="00866304">
        <w:rPr>
          <w:rFonts w:ascii="Arial" w:hAnsi="Arial" w:cs="Arial"/>
          <w:bCs/>
          <w:iCs/>
          <w:sz w:val="24"/>
          <w:szCs w:val="24"/>
        </w:rPr>
        <w:t xml:space="preserve">Song of Hope and Love, </w:t>
      </w:r>
      <w:r w:rsidR="00A05C47" w:rsidRPr="00866304">
        <w:rPr>
          <w:rFonts w:ascii="Arial" w:hAnsi="Arial" w:cs="Arial"/>
          <w:bCs/>
          <w:iCs/>
          <w:sz w:val="24"/>
          <w:szCs w:val="24"/>
        </w:rPr>
        <w:t>vlc.</w:t>
      </w:r>
      <w:r w:rsidRPr="00866304">
        <w:rPr>
          <w:rFonts w:ascii="Arial" w:hAnsi="Arial" w:cs="Arial"/>
          <w:bCs/>
          <w:iCs/>
          <w:sz w:val="24"/>
          <w:szCs w:val="24"/>
        </w:rPr>
        <w:t xml:space="preserve"> pf.</w:t>
      </w:r>
      <w:r w:rsidRPr="00866304">
        <w:rPr>
          <w:rFonts w:ascii="Arial" w:hAnsi="Arial" w:cs="Arial"/>
          <w:bCs/>
          <w:sz w:val="24"/>
          <w:szCs w:val="24"/>
        </w:rPr>
        <w:t xml:space="preserve"> (1997, 14’).</w:t>
      </w:r>
    </w:p>
    <w:p w:rsidR="002E2C03" w:rsidRPr="00866304" w:rsidRDefault="002E2C03"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iCs/>
          <w:sz w:val="24"/>
          <w:szCs w:val="24"/>
        </w:rPr>
        <w:t xml:space="preserve">"The Cry of the Phoenix", concerto per </w:t>
      </w:r>
      <w:r w:rsidR="00A433F2" w:rsidRPr="00A433F2">
        <w:rPr>
          <w:rFonts w:ascii="Arial" w:hAnsi="Arial" w:cs="Arial"/>
          <w:sz w:val="24"/>
          <w:szCs w:val="24"/>
        </w:rPr>
        <w:t>violoncello</w:t>
      </w:r>
      <w:r w:rsidRPr="00866304">
        <w:rPr>
          <w:rFonts w:ascii="Arial" w:hAnsi="Arial" w:cs="Arial"/>
          <w:bCs/>
          <w:iCs/>
          <w:sz w:val="24"/>
          <w:szCs w:val="24"/>
        </w:rPr>
        <w:t xml:space="preserve"> e orch. sinf. </w:t>
      </w:r>
      <w:r w:rsidRPr="00866304">
        <w:rPr>
          <w:rFonts w:ascii="Arial" w:hAnsi="Arial" w:cs="Arial"/>
          <w:bCs/>
          <w:sz w:val="24"/>
          <w:szCs w:val="24"/>
          <w:lang w:val="it-IT"/>
        </w:rPr>
        <w:t>(1994, 22’).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BUCCHI  Valentino</w:t>
      </w:r>
      <w:r w:rsidRPr="00866304">
        <w:rPr>
          <w:rFonts w:ascii="Arial" w:hAnsi="Arial" w:cs="Arial"/>
          <w:color w:val="333399"/>
          <w:sz w:val="24"/>
          <w:szCs w:val="24"/>
          <w:u w:val="single"/>
          <w:lang w:val="it-IT"/>
        </w:rPr>
        <w:tab/>
        <w:t>Firenze, 29.11.1916 - Roma, 9.5.1976.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e filosofo italiano, allievo di Frazzi e Dallapiccola. Insegnante nei Conservatori di Venezia, Perugia e Firenze. Critico musicale.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Ison, violoncello solo (1971, 10’).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BUCHT  Gunnar</w:t>
      </w:r>
      <w:r w:rsidRPr="00866304">
        <w:rPr>
          <w:rFonts w:ascii="Arial" w:hAnsi="Arial" w:cs="Arial"/>
          <w:color w:val="333399"/>
          <w:sz w:val="24"/>
          <w:szCs w:val="24"/>
          <w:u w:val="single"/>
          <w:lang w:val="it-IT"/>
        </w:rPr>
        <w:tab/>
        <w:t>Stoccolma, 5.8.1927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svedese, allievo di Blomdahl, Eppstein, Flycht, Orff e Petrassi.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orch. (1954).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BUCK  Ole</w:t>
      </w:r>
      <w:r w:rsidRPr="00866304">
        <w:rPr>
          <w:rFonts w:ascii="Arial" w:hAnsi="Arial" w:cs="Arial"/>
          <w:color w:val="333399"/>
          <w:sz w:val="24"/>
          <w:szCs w:val="24"/>
          <w:u w:val="single"/>
          <w:lang w:val="it-IT"/>
        </w:rPr>
        <w:tab/>
        <w:t>Fredericsberg, 1.2.1945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danese, esperienze nel coro di ragazzi di Copenhagen e in seguito allievo di Norgard e Holmgreen.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Canaries,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fl. arpa (1981, 6’).   Sommer trio,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fl. chit. (1986).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Incana,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fl. ob. perc. pf. (1997,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F10E61" w:rsidRPr="00866304" w:rsidRDefault="00F10E61" w:rsidP="007121F3">
      <w:pPr>
        <w:tabs>
          <w:tab w:val="decimal" w:pos="0"/>
          <w:tab w:val="left" w:pos="4253"/>
        </w:tabs>
        <w:spacing w:before="120" w:after="0"/>
        <w:jc w:val="left"/>
        <w:rPr>
          <w:rStyle w:val="notranslate"/>
          <w:rFonts w:ascii="Arial" w:hAnsi="Arial" w:cs="Arial"/>
          <w:color w:val="333399"/>
          <w:sz w:val="24"/>
          <w:szCs w:val="24"/>
          <w:u w:val="single"/>
          <w:lang w:val="it-IT"/>
        </w:rPr>
      </w:pPr>
      <w:r w:rsidRPr="00866304">
        <w:rPr>
          <w:rStyle w:val="notranslate"/>
          <w:rFonts w:ascii="Arial" w:hAnsi="Arial" w:cs="Arial"/>
          <w:color w:val="333399"/>
          <w:sz w:val="24"/>
          <w:szCs w:val="24"/>
          <w:u w:val="single"/>
          <w:lang w:val="it-IT"/>
        </w:rPr>
        <w:t>BUGHICI  Dumitru</w:t>
      </w:r>
      <w:r w:rsidRPr="00866304">
        <w:rPr>
          <w:rStyle w:val="notranslate"/>
          <w:rFonts w:ascii="Arial" w:hAnsi="Arial" w:cs="Arial"/>
          <w:color w:val="333399"/>
          <w:sz w:val="24"/>
          <w:szCs w:val="24"/>
          <w:u w:val="single"/>
          <w:lang w:val="it-IT"/>
        </w:rPr>
        <w:tab/>
        <w:t>Jasi, 14.11.1921 - Gerusalemme, 10.6.2008.</w:t>
      </w:r>
    </w:p>
    <w:p w:rsidR="00F10E61" w:rsidRPr="00866304" w:rsidRDefault="00F10E61" w:rsidP="007121F3">
      <w:pPr>
        <w:tabs>
          <w:tab w:val="decimal" w:pos="0"/>
          <w:tab w:val="left" w:pos="4253"/>
        </w:tabs>
        <w:spacing w:before="120" w:after="0"/>
        <w:jc w:val="left"/>
        <w:rPr>
          <w:rStyle w:val="notranslate"/>
          <w:rFonts w:ascii="Arial" w:hAnsi="Arial" w:cs="Arial"/>
          <w:color w:val="333399"/>
          <w:lang w:val="it-IT"/>
        </w:rPr>
      </w:pPr>
      <w:r w:rsidRPr="00866304">
        <w:rPr>
          <w:rStyle w:val="notranslate"/>
          <w:rFonts w:ascii="Arial" w:hAnsi="Arial" w:cs="Arial"/>
          <w:color w:val="333399"/>
          <w:lang w:val="it-IT"/>
        </w:rPr>
        <w:t xml:space="preserve">Compositore e didatta romeno di origini ebree. Padre e nonno erano violinisti e lo iniziarono agli studi musicali, inoltre gli salvarono la vita. Nel 1941 la famiglia sopravvisse al pogrom, l’agente della polizia incaricato alle epurazioni si era sposato e il padre di Dumitru aveva accompagnato la Cerimonia suonando il violino. Questo agente avvisò la famiglia di nascondersi per almeno 2 settimane, non furono catturati e rimasero in vita, la madre </w:t>
      </w:r>
      <w:r w:rsidR="00007960">
        <w:rPr>
          <w:rStyle w:val="notranslate"/>
          <w:rFonts w:ascii="Arial" w:hAnsi="Arial" w:cs="Arial"/>
          <w:color w:val="333399"/>
          <w:lang w:val="it-IT"/>
        </w:rPr>
        <w:t xml:space="preserve">            </w:t>
      </w:r>
      <w:r w:rsidRPr="00866304">
        <w:rPr>
          <w:rStyle w:val="notranslate"/>
          <w:rFonts w:ascii="Arial" w:hAnsi="Arial" w:cs="Arial"/>
          <w:color w:val="333399"/>
          <w:lang w:val="it-IT"/>
        </w:rPr>
        <w:t>e il nonno vennero e catturati e uccisi nel pogrom. Con il senno del poi, si può affermare che con i soldi spesi per quella guerra, ora saremmo</w:t>
      </w:r>
      <w:r w:rsidR="003F6F8C" w:rsidRPr="00866304">
        <w:rPr>
          <w:rStyle w:val="notranslate"/>
          <w:rFonts w:ascii="Arial" w:hAnsi="Arial" w:cs="Arial"/>
          <w:color w:val="333399"/>
          <w:lang w:val="it-IT"/>
        </w:rPr>
        <w:t xml:space="preserve"> (solo statisticamente) </w:t>
      </w:r>
      <w:r w:rsidRPr="00866304">
        <w:rPr>
          <w:rStyle w:val="notranslate"/>
          <w:rFonts w:ascii="Arial" w:hAnsi="Arial" w:cs="Arial"/>
          <w:color w:val="333399"/>
          <w:u w:val="single"/>
          <w:lang w:val="it-IT"/>
        </w:rPr>
        <w:t>tutti</w:t>
      </w:r>
      <w:r w:rsidRPr="00866304">
        <w:rPr>
          <w:rStyle w:val="notranslate"/>
          <w:rFonts w:ascii="Arial" w:hAnsi="Arial" w:cs="Arial"/>
          <w:color w:val="333399"/>
          <w:lang w:val="it-IT"/>
        </w:rPr>
        <w:t xml:space="preserve"> ricchi. Bughici studiò al Conservatorio locale, dal 1935 al 1938, con Zirra e Constantinescu. Dal 1950 al 1955 fu al Conservatorio di Leningrado, allievo di Dmitriev, </w:t>
      </w:r>
      <w:r w:rsidR="00007960">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Arapov e Schnittke. Dal 1955 fu insegnante al Conservatorio di Bucarest, nel 1985 emigrò in Israele, dove </w:t>
      </w:r>
      <w:r w:rsidR="00007960">
        <w:rPr>
          <w:rStyle w:val="notranslate"/>
          <w:rFonts w:ascii="Arial" w:hAnsi="Arial" w:cs="Arial"/>
          <w:color w:val="333399"/>
          <w:lang w:val="it-IT"/>
        </w:rPr>
        <w:t xml:space="preserve">           </w:t>
      </w:r>
      <w:r w:rsidRPr="00866304">
        <w:rPr>
          <w:rStyle w:val="notranslate"/>
          <w:rFonts w:ascii="Arial" w:hAnsi="Arial" w:cs="Arial"/>
          <w:color w:val="333399"/>
          <w:lang w:val="it-IT"/>
        </w:rPr>
        <w:t>lavorò come compositore e insegnante. 11 Sinfonie e 4 Sinfoniette.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Poem Concertant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 e</w:t>
      </w:r>
      <w:r w:rsidRPr="00866304">
        <w:rPr>
          <w:rFonts w:ascii="Arial" w:hAnsi="Arial" w:cs="Arial"/>
          <w:sz w:val="24"/>
          <w:szCs w:val="24"/>
          <w:lang w:val="it-IT"/>
        </w:rPr>
        <w:t xml:space="preserve"> orch. op. 10 (1957).  Divertimento,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BULOW  Hans Von</w:t>
      </w:r>
      <w:r w:rsidRPr="00866304">
        <w:rPr>
          <w:rFonts w:ascii="Arial" w:hAnsi="Arial" w:cs="Arial"/>
          <w:color w:val="333399"/>
          <w:sz w:val="24"/>
          <w:szCs w:val="24"/>
          <w:u w:val="single"/>
          <w:lang w:val="it-IT"/>
        </w:rPr>
        <w:tab/>
        <w:t>Dresda, 8.1.1830 - Cairo, 12.2.1894.</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direttore d’orchestra e compositore tedesco. Allievo di F. Wieck, Eberwein e Hauptmann, perfezionamento pianistico con Liszt, sposò sua figlia Cosima dalla quale divorziò nel 1870, stabilendosi a Firenze. Tournées pianistiche e direttoriali. Come direttore d’orchestra, seppe pretendere tutto il possibile da </w:t>
      </w:r>
      <w:r w:rsidR="003F6F8C" w:rsidRPr="00866304">
        <w:rPr>
          <w:rFonts w:ascii="Arial" w:hAnsi="Arial" w:cs="Arial"/>
          <w:color w:val="333399"/>
        </w:rPr>
        <w:t xml:space="preserve">  </w:t>
      </w:r>
      <w:r w:rsidRPr="00866304">
        <w:rPr>
          <w:rFonts w:ascii="Arial" w:hAnsi="Arial" w:cs="Arial"/>
          <w:color w:val="333399"/>
        </w:rPr>
        <w:t xml:space="preserve">ogni esecutore, fino ad arrivare quasi alla perfezione, lo scrive in “Lo Sguardo lieto” Busoni, che fu suo amico </w:t>
      </w:r>
      <w:r w:rsidR="003E03E4" w:rsidRPr="00866304">
        <w:rPr>
          <w:rFonts w:ascii="Arial" w:hAnsi="Arial" w:cs="Arial"/>
          <w:color w:val="333399"/>
        </w:rPr>
        <w:t xml:space="preserve">     </w:t>
      </w:r>
      <w:r w:rsidR="00007960">
        <w:rPr>
          <w:rFonts w:ascii="Arial" w:hAnsi="Arial" w:cs="Arial"/>
          <w:color w:val="333399"/>
        </w:rPr>
        <w:t xml:space="preserve">                          </w:t>
      </w:r>
      <w:r w:rsidRPr="00866304">
        <w:rPr>
          <w:rFonts w:ascii="Arial" w:hAnsi="Arial" w:cs="Arial"/>
          <w:color w:val="333399"/>
        </w:rPr>
        <w:t xml:space="preserve">e estimatore. Nel 1865 fu il primo a dirigere “Tristano e Isotta” e nel 1868 “Maestri cantori di Norimberga”. </w:t>
      </w:r>
      <w:r w:rsidR="003F6F8C" w:rsidRPr="00866304">
        <w:rPr>
          <w:rFonts w:ascii="Arial" w:hAnsi="Arial" w:cs="Arial"/>
          <w:color w:val="333399"/>
        </w:rPr>
        <w:t xml:space="preserve">             </w:t>
      </w:r>
      <w:r w:rsidRPr="00866304">
        <w:rPr>
          <w:rFonts w:ascii="Arial" w:hAnsi="Arial" w:cs="Arial"/>
          <w:color w:val="333399"/>
        </w:rPr>
        <w:t xml:space="preserve">Dal 1880 al 1885 fu direttore stabile a Meiningen, (l’orchestra divenne una delle migliori d’Europa). Bulow </w:t>
      </w:r>
      <w:r w:rsidR="003E03E4" w:rsidRPr="00866304">
        <w:rPr>
          <w:rFonts w:ascii="Arial" w:hAnsi="Arial" w:cs="Arial"/>
          <w:color w:val="333399"/>
        </w:rPr>
        <w:t xml:space="preserve">    </w:t>
      </w:r>
      <w:r w:rsidR="00007960">
        <w:rPr>
          <w:rFonts w:ascii="Arial" w:hAnsi="Arial" w:cs="Arial"/>
          <w:color w:val="333399"/>
        </w:rPr>
        <w:t xml:space="preserve">             </w:t>
      </w:r>
      <w:r w:rsidRPr="00866304">
        <w:rPr>
          <w:rFonts w:ascii="Arial" w:hAnsi="Arial" w:cs="Arial"/>
          <w:color w:val="333399"/>
        </w:rPr>
        <w:t xml:space="preserve">ritonò ad Amburgo. Revisionò in particolare le opere pianistiche di Bach, le Sonate di Beethoven, Chopin. </w:t>
      </w:r>
      <w:r w:rsidR="003F6F8C" w:rsidRPr="00866304">
        <w:rPr>
          <w:rFonts w:ascii="Arial" w:hAnsi="Arial" w:cs="Arial"/>
          <w:color w:val="333399"/>
        </w:rPr>
        <w:t xml:space="preserve">                       </w:t>
      </w:r>
      <w:r w:rsidR="00751AB8"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Des Sangers Fluch, op. 16, violoncello e orch. (13’50).</w:t>
      </w:r>
    </w:p>
    <w:p w:rsidR="002D68BF" w:rsidRPr="00866304" w:rsidRDefault="002D68B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BURGHAUSER  Jarmil  Michael</w:t>
      </w:r>
      <w:r w:rsidRPr="00866304">
        <w:rPr>
          <w:rFonts w:ascii="Arial" w:hAnsi="Arial" w:cs="Arial"/>
          <w:color w:val="333399"/>
          <w:sz w:val="24"/>
          <w:szCs w:val="24"/>
          <w:u w:val="single"/>
          <w:lang w:val="it-IT"/>
        </w:rPr>
        <w:tab/>
      </w:r>
      <w:r w:rsidR="00C66488" w:rsidRPr="00866304">
        <w:rPr>
          <w:rFonts w:ascii="Arial" w:hAnsi="Arial" w:cs="Arial"/>
          <w:color w:val="333399"/>
          <w:sz w:val="24"/>
          <w:szCs w:val="24"/>
          <w:u w:val="single"/>
          <w:lang w:val="it-IT"/>
        </w:rPr>
        <w:tab/>
      </w:r>
      <w:r w:rsidRPr="00866304">
        <w:rPr>
          <w:rFonts w:ascii="Arial" w:hAnsi="Arial" w:cs="Arial"/>
          <w:color w:val="333399"/>
          <w:sz w:val="24"/>
          <w:szCs w:val="24"/>
          <w:u w:val="single"/>
          <w:lang w:val="it-IT"/>
        </w:rPr>
        <w:t>Pisek, 21.10.1921 - Praga, 19.2.1997.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musicologo cèco, allievo di Kricka, Jeremias, perfezionamento con Talich. Direttore d’orchestra </w:t>
      </w:r>
      <w:r w:rsidR="003E03E4" w:rsidRPr="00866304">
        <w:rPr>
          <w:rFonts w:ascii="Arial" w:hAnsi="Arial" w:cs="Arial"/>
          <w:color w:val="333399"/>
          <w:lang w:val="it-IT"/>
        </w:rPr>
        <w:t xml:space="preserve">  </w:t>
      </w:r>
      <w:r w:rsidR="00007960">
        <w:rPr>
          <w:rFonts w:ascii="Arial" w:hAnsi="Arial" w:cs="Arial"/>
          <w:color w:val="333399"/>
          <w:lang w:val="it-IT"/>
        </w:rPr>
        <w:t xml:space="preserve">               </w:t>
      </w:r>
      <w:r w:rsidRPr="00866304">
        <w:rPr>
          <w:rFonts w:ascii="Arial" w:hAnsi="Arial" w:cs="Arial"/>
          <w:color w:val="333399"/>
          <w:lang w:val="it-IT"/>
        </w:rPr>
        <w:t>al Teatro nazionale di Praga.</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it-IT"/>
        </w:rPr>
        <w:t xml:space="preserve">Pianto, rabbia e conforto,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pf. </w:t>
      </w:r>
      <w:r w:rsidRPr="00866304">
        <w:rPr>
          <w:rFonts w:ascii="Arial" w:hAnsi="Arial" w:cs="Arial"/>
          <w:sz w:val="24"/>
          <w:szCs w:val="24"/>
          <w:lang w:val="en-GB"/>
        </w:rPr>
        <w:t>(1982, 9’).</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BURKHARD  Willy</w:t>
      </w:r>
      <w:r w:rsidRPr="00866304">
        <w:rPr>
          <w:rFonts w:ascii="Arial" w:hAnsi="Arial" w:cs="Arial"/>
          <w:color w:val="333399"/>
          <w:sz w:val="24"/>
          <w:u w:val="single"/>
          <w:lang w:val="en-US"/>
        </w:rPr>
        <w:tab/>
        <w:t>Evilard sur Bienne, 17.4.1900 - Zurigo, 18.6.1955.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svizzero, allievo di Graf a Berna, nel 1921 con Teichmuller e Karg-Elert a Lipsia e a Monaco con Courvoisier. A Parigi studia con d’Ollone. Nel 1928 è insegnante nel Conservatorio di Berna, dal 1933 si rifugia </w:t>
      </w:r>
      <w:r w:rsidR="003F6F8C"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a Crans Montana e a Davos per comporre e per cercare di guarire la tubercolosi, dal 1942 ottiene la carica d’insegnante di composizione al Conservatorio di Zurigo.</w:t>
      </w:r>
    </w:p>
    <w:p w:rsidR="006C1701" w:rsidRPr="00866304" w:rsidRDefault="00A433F2" w:rsidP="007121F3">
      <w:pPr>
        <w:tabs>
          <w:tab w:val="decimal" w:pos="0"/>
          <w:tab w:val="left" w:pos="4253"/>
        </w:tabs>
        <w:spacing w:before="120" w:after="0"/>
        <w:jc w:val="left"/>
        <w:rPr>
          <w:rFonts w:ascii="Arial" w:hAnsi="Arial" w:cs="Arial"/>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006C1701" w:rsidRPr="00866304">
        <w:rPr>
          <w:rFonts w:ascii="Arial" w:hAnsi="Arial" w:cs="Arial"/>
          <w:sz w:val="24"/>
          <w:szCs w:val="24"/>
          <w:lang w:val="it-IT"/>
        </w:rPr>
        <w:t xml:space="preserve"> </w:t>
      </w:r>
      <w:r w:rsidR="00325FF7" w:rsidRPr="00866304">
        <w:rPr>
          <w:rFonts w:ascii="Arial" w:hAnsi="Arial" w:cs="Arial"/>
          <w:sz w:val="24"/>
          <w:szCs w:val="24"/>
          <w:lang w:val="it-IT"/>
        </w:rPr>
        <w:t xml:space="preserve">e </w:t>
      </w:r>
      <w:r w:rsidR="006C1701" w:rsidRPr="00866304">
        <w:rPr>
          <w:rFonts w:ascii="Arial" w:hAnsi="Arial" w:cs="Arial"/>
          <w:sz w:val="24"/>
          <w:szCs w:val="24"/>
          <w:lang w:val="it-IT"/>
        </w:rPr>
        <w:t>pf.;   Suite en miniature, op. 71,2 (1944),   Studio concertante (1940),</w:t>
      </w:r>
      <w:r w:rsidR="006C1701" w:rsidRPr="00866304">
        <w:rPr>
          <w:rFonts w:ascii="Arial" w:hAnsi="Arial" w:cs="Arial"/>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Romance (1945),   Sonata op. 87 (1951, 20’).   Concertino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archi op. 60 (1940).</w:t>
      </w:r>
    </w:p>
    <w:p w:rsidR="00A21413" w:rsidRPr="00866304" w:rsidRDefault="00A2141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BURRELL  Diana</w:t>
      </w:r>
      <w:r w:rsidRPr="00866304">
        <w:rPr>
          <w:rFonts w:ascii="Arial" w:hAnsi="Arial" w:cs="Arial"/>
          <w:color w:val="333399"/>
          <w:sz w:val="24"/>
          <w:szCs w:val="24"/>
          <w:u w:val="single"/>
          <w:lang w:val="it-IT"/>
        </w:rPr>
        <w:tab/>
        <w:t>Norwich, 1948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Compositrice e violista inglese, studi all’Università di Cambridge. Insegnante alla Guildhall School di Londra e Direttore artistico dello Spitafields Festival di Londra.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Heron, violoncello e pf. (1988,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BUSCH  Adolf</w:t>
      </w:r>
      <w:r w:rsidRPr="00866304">
        <w:rPr>
          <w:rFonts w:ascii="Arial" w:hAnsi="Arial" w:cs="Arial"/>
          <w:color w:val="333399"/>
          <w:sz w:val="24"/>
          <w:szCs w:val="24"/>
          <w:u w:val="single"/>
          <w:lang w:val="it-IT"/>
        </w:rPr>
        <w:tab/>
        <w:t>Siegen, 8.8.1891 - Guilford, 9.5.1952.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e compositore tedesco, allievo di Hess e  Eldering. Insegnante a Berlino, concertista in Europa e </w:t>
      </w:r>
      <w:r w:rsidR="003F6F8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Stati Uniti con il suo quartetto, </w:t>
      </w:r>
      <w:r w:rsidR="00506402" w:rsidRPr="00866304">
        <w:rPr>
          <w:rFonts w:ascii="Arial" w:hAnsi="Arial" w:cs="Arial"/>
          <w:color w:val="333399"/>
          <w:lang w:val="it-IT"/>
        </w:rPr>
        <w:t xml:space="preserve">inizialmente </w:t>
      </w:r>
      <w:r w:rsidRPr="00866304">
        <w:rPr>
          <w:rFonts w:ascii="Arial" w:hAnsi="Arial" w:cs="Arial"/>
          <w:color w:val="333399"/>
          <w:lang w:val="it-IT"/>
        </w:rPr>
        <w:t xml:space="preserve">in Duo con </w:t>
      </w:r>
      <w:r w:rsidR="00506402" w:rsidRPr="00866304">
        <w:rPr>
          <w:rFonts w:ascii="Arial" w:hAnsi="Arial" w:cs="Arial"/>
          <w:color w:val="333399"/>
          <w:lang w:val="it-IT"/>
        </w:rPr>
        <w:t xml:space="preserve">R. </w:t>
      </w:r>
      <w:r w:rsidRPr="00866304">
        <w:rPr>
          <w:rFonts w:ascii="Arial" w:hAnsi="Arial" w:cs="Arial"/>
          <w:color w:val="333399"/>
          <w:lang w:val="it-IT"/>
        </w:rPr>
        <w:t xml:space="preserve">Serkin, </w:t>
      </w:r>
      <w:r w:rsidR="00506402" w:rsidRPr="00866304">
        <w:rPr>
          <w:rFonts w:ascii="Arial" w:hAnsi="Arial" w:cs="Arial"/>
          <w:color w:val="333399"/>
          <w:lang w:val="it-IT"/>
        </w:rPr>
        <w:t xml:space="preserve">quindi </w:t>
      </w:r>
      <w:r w:rsidRPr="00866304">
        <w:rPr>
          <w:rFonts w:ascii="Arial" w:hAnsi="Arial" w:cs="Arial"/>
          <w:color w:val="333399"/>
          <w:lang w:val="it-IT"/>
        </w:rPr>
        <w:t xml:space="preserve">in trio con Serkin e il fratello </w:t>
      </w:r>
      <w:r w:rsidRPr="0020700E">
        <w:rPr>
          <w:rFonts w:ascii="Arial" w:hAnsi="Arial" w:cs="Arial"/>
          <w:color w:val="333399"/>
          <w:lang w:val="it-IT"/>
        </w:rPr>
        <w:t>violoncellista</w:t>
      </w:r>
      <w:r w:rsidRPr="00866304">
        <w:rPr>
          <w:rFonts w:ascii="Arial" w:hAnsi="Arial" w:cs="Arial"/>
          <w:color w:val="333399"/>
          <w:lang w:val="it-IT"/>
        </w:rPr>
        <w:t xml:space="preserve"> Hermann. Si trasferì a New York dove, tra i tanti allievi</w:t>
      </w:r>
      <w:r w:rsidR="003F6F8C" w:rsidRPr="00866304">
        <w:rPr>
          <w:rFonts w:ascii="Arial" w:hAnsi="Arial" w:cs="Arial"/>
          <w:color w:val="333399"/>
          <w:lang w:val="it-IT"/>
        </w:rPr>
        <w:t xml:space="preserve">: </w:t>
      </w:r>
      <w:r w:rsidRPr="00866304">
        <w:rPr>
          <w:rFonts w:ascii="Arial" w:hAnsi="Arial" w:cs="Arial"/>
          <w:color w:val="333399"/>
          <w:lang w:val="it-IT"/>
        </w:rPr>
        <w:t>Yehudi Menuhin.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pf op. 18.   7 Bagatelle per vl. vla e </w:t>
      </w:r>
      <w:r w:rsidR="00A05C47" w:rsidRPr="00866304">
        <w:rPr>
          <w:rFonts w:ascii="Arial" w:hAnsi="Arial" w:cs="Arial"/>
          <w:sz w:val="24"/>
          <w:szCs w:val="24"/>
          <w:lang w:val="it-IT"/>
        </w:rPr>
        <w:t>vlc.</w:t>
      </w:r>
      <w:r w:rsidRPr="00866304">
        <w:rPr>
          <w:rFonts w:ascii="Arial" w:hAnsi="Arial" w:cs="Arial"/>
          <w:sz w:val="24"/>
          <w:szCs w:val="24"/>
          <w:lang w:val="it-IT"/>
        </w:rPr>
        <w:t xml:space="preserve"> op. 50c.</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Fantasia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Pr="00866304">
        <w:rPr>
          <w:rFonts w:ascii="Arial" w:hAnsi="Arial" w:cs="Arial"/>
          <w:sz w:val="24"/>
          <w:szCs w:val="24"/>
          <w:lang w:val="it-IT"/>
        </w:rPr>
        <w:t xml:space="preserve"> e orch. op 8.</w:t>
      </w:r>
    </w:p>
    <w:p w:rsidR="00C53F0D" w:rsidRPr="00866304" w:rsidRDefault="00C53F0D" w:rsidP="007121F3">
      <w:pPr>
        <w:tabs>
          <w:tab w:val="decimal" w:pos="0"/>
          <w:tab w:val="left" w:pos="4253"/>
        </w:tabs>
        <w:spacing w:before="120" w:after="0"/>
        <w:jc w:val="left"/>
        <w:rPr>
          <w:rFonts w:ascii="Arial" w:hAnsi="Arial" w:cs="Arial"/>
          <w:sz w:val="24"/>
          <w:szCs w:val="24"/>
          <w:lang w:val="it-IT"/>
        </w:rPr>
      </w:pPr>
    </w:p>
    <w:p w:rsidR="00BC5F99" w:rsidRPr="00866304" w:rsidRDefault="00BC5F99" w:rsidP="007121F3">
      <w:pPr>
        <w:pStyle w:val="NormaleWeb"/>
        <w:tabs>
          <w:tab w:val="decimal" w:pos="0"/>
          <w:tab w:val="left" w:pos="4253"/>
        </w:tabs>
        <w:spacing w:before="120" w:beforeAutospacing="0" w:after="0" w:afterAutospacing="0"/>
        <w:jc w:val="left"/>
        <w:rPr>
          <w:rStyle w:val="textitalic1"/>
          <w:rFonts w:ascii="Arial" w:hAnsi="Arial" w:cs="Arial"/>
          <w:i w:val="0"/>
          <w:color w:val="333399"/>
          <w:sz w:val="24"/>
          <w:szCs w:val="24"/>
          <w:u w:val="single"/>
          <w:lang w:val="it-IT"/>
        </w:rPr>
      </w:pPr>
      <w:r w:rsidRPr="00866304">
        <w:rPr>
          <w:rStyle w:val="textitalic1"/>
          <w:rFonts w:ascii="Arial" w:hAnsi="Arial" w:cs="Arial"/>
          <w:i w:val="0"/>
          <w:color w:val="333399"/>
          <w:sz w:val="24"/>
          <w:szCs w:val="24"/>
          <w:u w:val="single"/>
          <w:lang w:val="it-IT"/>
        </w:rPr>
        <w:t>BUSCH  William</w:t>
      </w:r>
      <w:r w:rsidRPr="00866304">
        <w:rPr>
          <w:rStyle w:val="textitalic1"/>
          <w:rFonts w:ascii="Arial" w:hAnsi="Arial" w:cs="Arial"/>
          <w:i w:val="0"/>
          <w:color w:val="333399"/>
          <w:sz w:val="24"/>
          <w:szCs w:val="24"/>
          <w:u w:val="single"/>
          <w:lang w:val="it-IT"/>
        </w:rPr>
        <w:tab/>
        <w:t>Londra, 24.6.1901 - Woolacombe, 30.1.1945.</w:t>
      </w:r>
    </w:p>
    <w:p w:rsidR="00BC5F99" w:rsidRPr="00866304" w:rsidRDefault="00BC5F99"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lastRenderedPageBreak/>
        <w:t>Pianista e compositore inglese, i genitori erano tedeschi. Studi a Londra, Berlino e negli Stati Uniti. Allievo di  Ireland, van Dieren, Lander, L. Kreutzer, Backhaus e Petri. Le sue origini tedesche impedirono il suo immediato successo, anche se si professava pacifista.</w:t>
      </w:r>
    </w:p>
    <w:p w:rsidR="005A76E2" w:rsidRPr="00866304" w:rsidRDefault="00BC5F99"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Violoncello e pf.:   Suite</w:t>
      </w:r>
      <w:r w:rsidR="005A76E2" w:rsidRPr="00866304">
        <w:rPr>
          <w:rFonts w:ascii="Arial" w:hAnsi="Arial" w:cs="Arial"/>
          <w:sz w:val="24"/>
          <w:szCs w:val="24"/>
          <w:lang w:val="it-IT"/>
        </w:rPr>
        <w:t xml:space="preserve"> (1943)</w:t>
      </w:r>
      <w:r w:rsidRPr="00866304">
        <w:rPr>
          <w:rFonts w:ascii="Arial" w:hAnsi="Arial" w:cs="Arial"/>
          <w:sz w:val="24"/>
          <w:szCs w:val="24"/>
          <w:lang w:val="it-IT"/>
        </w:rPr>
        <w:t>:</w:t>
      </w:r>
      <w:r w:rsidR="005A76E2" w:rsidRPr="00866304">
        <w:rPr>
          <w:rFonts w:ascii="Arial" w:hAnsi="Arial" w:cs="Arial"/>
          <w:sz w:val="24"/>
          <w:szCs w:val="24"/>
          <w:lang w:val="it-IT"/>
        </w:rPr>
        <w:t xml:space="preserve">   1)</w:t>
      </w:r>
      <w:r w:rsidRPr="00866304">
        <w:rPr>
          <w:rFonts w:ascii="Arial" w:hAnsi="Arial" w:cs="Arial"/>
          <w:sz w:val="24"/>
          <w:szCs w:val="24"/>
          <w:lang w:val="it-IT"/>
        </w:rPr>
        <w:t xml:space="preserve"> Preludio</w:t>
      </w:r>
      <w:r w:rsidR="005A76E2" w:rsidRPr="00866304">
        <w:rPr>
          <w:rFonts w:ascii="Arial" w:hAnsi="Arial" w:cs="Arial"/>
          <w:sz w:val="24"/>
          <w:szCs w:val="24"/>
          <w:lang w:val="it-IT"/>
        </w:rPr>
        <w:t xml:space="preserve"> (4'25),   2) </w:t>
      </w:r>
      <w:r w:rsidRPr="00866304">
        <w:rPr>
          <w:rFonts w:ascii="Arial" w:hAnsi="Arial" w:cs="Arial"/>
          <w:sz w:val="24"/>
          <w:szCs w:val="24"/>
          <w:lang w:val="it-IT"/>
        </w:rPr>
        <w:t>Capriccio</w:t>
      </w:r>
      <w:r w:rsidR="005A76E2" w:rsidRPr="00866304">
        <w:rPr>
          <w:rFonts w:ascii="Arial" w:hAnsi="Arial" w:cs="Arial"/>
          <w:sz w:val="24"/>
          <w:szCs w:val="24"/>
          <w:lang w:val="it-IT"/>
        </w:rPr>
        <w:t xml:space="preserve"> (3'50),   3)</w:t>
      </w:r>
      <w:r w:rsidRPr="00866304">
        <w:rPr>
          <w:rFonts w:ascii="Arial" w:hAnsi="Arial" w:cs="Arial"/>
          <w:sz w:val="24"/>
          <w:szCs w:val="24"/>
          <w:lang w:val="it-IT"/>
        </w:rPr>
        <w:t xml:space="preserve"> Notturno</w:t>
      </w:r>
      <w:r w:rsidR="005A76E2" w:rsidRPr="00866304">
        <w:rPr>
          <w:rFonts w:ascii="Arial" w:hAnsi="Arial" w:cs="Arial"/>
          <w:sz w:val="24"/>
          <w:szCs w:val="24"/>
          <w:lang w:val="it-IT"/>
        </w:rPr>
        <w:t xml:space="preserve"> (2'40),</w:t>
      </w:r>
    </w:p>
    <w:p w:rsidR="00BC5F99" w:rsidRPr="00866304" w:rsidRDefault="00BC5F99"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Tarantella (</w:t>
      </w:r>
      <w:r w:rsidR="005A76E2" w:rsidRPr="00866304">
        <w:rPr>
          <w:rFonts w:ascii="Arial" w:hAnsi="Arial" w:cs="Arial"/>
          <w:sz w:val="24"/>
          <w:szCs w:val="24"/>
          <w:lang w:val="it-IT"/>
        </w:rPr>
        <w:t>2'45</w:t>
      </w:r>
      <w:r w:rsidRPr="00866304">
        <w:rPr>
          <w:rFonts w:ascii="Arial" w:hAnsi="Arial" w:cs="Arial"/>
          <w:sz w:val="24"/>
          <w:szCs w:val="24"/>
          <w:lang w:val="it-IT"/>
        </w:rPr>
        <w:t>).   Elegy (1944).</w:t>
      </w:r>
      <w:r w:rsidR="005A76E2" w:rsidRPr="00866304">
        <w:rPr>
          <w:rFonts w:ascii="Arial" w:hAnsi="Arial" w:cs="Arial"/>
          <w:sz w:val="24"/>
          <w:szCs w:val="24"/>
          <w:lang w:val="it-IT"/>
        </w:rPr>
        <w:t xml:space="preserve">   </w:t>
      </w:r>
      <w:r w:rsidRPr="00866304">
        <w:rPr>
          <w:rFonts w:ascii="Arial" w:hAnsi="Arial" w:cs="Arial"/>
          <w:sz w:val="24"/>
          <w:szCs w:val="24"/>
          <w:lang w:val="it-IT"/>
        </w:rPr>
        <w:t xml:space="preserve">A Memory (1944).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(1941).</w:t>
      </w:r>
    </w:p>
    <w:p w:rsidR="00C53F0D" w:rsidRPr="00866304" w:rsidRDefault="00C53F0D"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tbl>
      <w:tblPr>
        <w:tblW w:w="0" w:type="auto"/>
        <w:tblCellSpacing w:w="15" w:type="dxa"/>
        <w:tblCellMar>
          <w:left w:w="0" w:type="dxa"/>
          <w:right w:w="0" w:type="dxa"/>
        </w:tblCellMar>
        <w:tblLook w:val="04A0" w:firstRow="1" w:lastRow="0" w:firstColumn="1" w:lastColumn="0" w:noHBand="0" w:noVBand="1"/>
      </w:tblPr>
      <w:tblGrid>
        <w:gridCol w:w="66"/>
      </w:tblGrid>
      <w:tr w:rsidR="00C53F0D" w:rsidRPr="00866304" w:rsidTr="007C18C8">
        <w:trPr>
          <w:tblCellSpacing w:w="15" w:type="dxa"/>
        </w:trPr>
        <w:tc>
          <w:tcPr>
            <w:tcW w:w="0" w:type="auto"/>
            <w:hideMark/>
          </w:tcPr>
          <w:p w:rsidR="00C53F0D" w:rsidRPr="00866304" w:rsidRDefault="00C53F0D" w:rsidP="007121F3">
            <w:pPr>
              <w:tabs>
                <w:tab w:val="decimal" w:pos="0"/>
                <w:tab w:val="left" w:pos="4253"/>
              </w:tabs>
              <w:spacing w:before="120" w:after="0"/>
              <w:jc w:val="left"/>
              <w:rPr>
                <w:rFonts w:ascii="Arial" w:hAnsi="Arial" w:cs="Arial"/>
                <w:sz w:val="24"/>
                <w:szCs w:val="24"/>
                <w:lang w:val="it-IT" w:eastAsia="it-IT" w:bidi="ar-SA"/>
              </w:rPr>
            </w:pPr>
          </w:p>
        </w:tc>
      </w:tr>
    </w:tbl>
    <w:p w:rsidR="00D70DCA" w:rsidRPr="00866304" w:rsidRDefault="00D70DCA"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BUSH  Alan Dudley</w:t>
      </w:r>
      <w:r w:rsidRPr="00866304">
        <w:rPr>
          <w:rFonts w:ascii="Arial" w:hAnsi="Arial" w:cs="Arial"/>
          <w:color w:val="333399"/>
          <w:sz w:val="24"/>
          <w:szCs w:val="24"/>
          <w:u w:val="single"/>
        </w:rPr>
        <w:tab/>
        <w:t>Londra, 22.12.1900 - Watford, 31.10.1995.</w:t>
      </w:r>
    </w:p>
    <w:p w:rsidR="00D70DCA" w:rsidRPr="00866304" w:rsidRDefault="00D70DC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musicologo, filosofo, direttore d’orchestra e compositore inglese, studi alla Royal Academy of Music </w:t>
      </w:r>
      <w:r w:rsidR="003F6F8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con Stegall, Corder e Matthay. Allievo privato di Schnabel, Lander, Moieswitsch e di Ireland dal 1922 al 1927. Insegnante di composizione alla Royal Academy dal 1925 al 1978.</w:t>
      </w:r>
    </w:p>
    <w:p w:rsidR="00D70DCA" w:rsidRPr="008D7A45" w:rsidRDefault="00A433F2"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 xml:space="preserve">Violoncello e pf.: </w:t>
      </w:r>
      <w:r w:rsidR="00D70DCA" w:rsidRPr="008D7A45">
        <w:rPr>
          <w:rFonts w:ascii="Arial" w:hAnsi="Arial" w:cs="Arial"/>
          <w:sz w:val="24"/>
          <w:szCs w:val="24"/>
          <w:lang w:val="it-IT"/>
        </w:rPr>
        <w:t>Concert piece, op. 17 (1936, 17’)</w:t>
      </w:r>
      <w:r w:rsidRPr="008D7A45">
        <w:rPr>
          <w:rFonts w:ascii="Arial" w:hAnsi="Arial" w:cs="Arial"/>
          <w:sz w:val="24"/>
          <w:szCs w:val="24"/>
          <w:lang w:val="it-IT"/>
        </w:rPr>
        <w:t>,</w:t>
      </w:r>
      <w:r w:rsidR="00D70DCA" w:rsidRPr="008D7A45">
        <w:rPr>
          <w:rFonts w:ascii="Arial" w:hAnsi="Arial" w:cs="Arial"/>
          <w:sz w:val="24"/>
          <w:szCs w:val="24"/>
          <w:lang w:val="it-IT"/>
        </w:rPr>
        <w:t xml:space="preserve">   Out doors and indoes</w:t>
      </w:r>
      <w:r w:rsidRPr="008D7A45">
        <w:rPr>
          <w:rFonts w:ascii="Arial" w:hAnsi="Arial" w:cs="Arial"/>
          <w:sz w:val="24"/>
          <w:szCs w:val="24"/>
          <w:lang w:val="it-IT"/>
        </w:rPr>
        <w:t xml:space="preserve"> </w:t>
      </w:r>
      <w:r w:rsidR="00D70DCA" w:rsidRPr="008D7A45">
        <w:rPr>
          <w:rFonts w:ascii="Arial" w:hAnsi="Arial" w:cs="Arial"/>
          <w:sz w:val="24"/>
          <w:szCs w:val="24"/>
          <w:lang w:val="it-IT"/>
        </w:rPr>
        <w:t>(1951)</w:t>
      </w:r>
      <w:r w:rsidRPr="008D7A45">
        <w:rPr>
          <w:rFonts w:ascii="Arial" w:hAnsi="Arial" w:cs="Arial"/>
          <w:sz w:val="24"/>
          <w:szCs w:val="24"/>
          <w:lang w:val="it-IT"/>
        </w:rPr>
        <w:t>,</w:t>
      </w:r>
    </w:p>
    <w:p w:rsidR="00D70DCA" w:rsidRPr="008D7A45" w:rsidRDefault="00D70DCA"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2 Easy Pieces</w:t>
      </w:r>
      <w:r w:rsidR="00A433F2" w:rsidRPr="008D7A45">
        <w:rPr>
          <w:rFonts w:ascii="Arial" w:hAnsi="Arial" w:cs="Arial"/>
          <w:sz w:val="24"/>
          <w:szCs w:val="24"/>
          <w:lang w:val="it-IT"/>
        </w:rPr>
        <w:t xml:space="preserve"> </w:t>
      </w:r>
      <w:r w:rsidRPr="008D7A45">
        <w:rPr>
          <w:rFonts w:ascii="Arial" w:hAnsi="Arial" w:cs="Arial"/>
          <w:sz w:val="24"/>
          <w:szCs w:val="24"/>
          <w:lang w:val="it-IT"/>
        </w:rPr>
        <w:t>(1951, 3’)</w:t>
      </w:r>
      <w:r w:rsidR="00A433F2" w:rsidRPr="008D7A45">
        <w:rPr>
          <w:rFonts w:ascii="Arial" w:hAnsi="Arial" w:cs="Arial"/>
          <w:sz w:val="24"/>
          <w:szCs w:val="24"/>
          <w:lang w:val="it-IT"/>
        </w:rPr>
        <w:t>,</w:t>
      </w:r>
      <w:r w:rsidRPr="008D7A45">
        <w:rPr>
          <w:rFonts w:ascii="Arial" w:hAnsi="Arial" w:cs="Arial"/>
          <w:sz w:val="24"/>
          <w:szCs w:val="24"/>
          <w:lang w:val="it-IT"/>
        </w:rPr>
        <w:t xml:space="preserve">   Sonata, op. 120</w:t>
      </w:r>
      <w:r w:rsidR="00A433F2" w:rsidRPr="008D7A45">
        <w:rPr>
          <w:rFonts w:ascii="Arial" w:hAnsi="Arial" w:cs="Arial"/>
          <w:sz w:val="24"/>
          <w:szCs w:val="24"/>
          <w:lang w:val="it-IT"/>
        </w:rPr>
        <w:t xml:space="preserve"> </w:t>
      </w:r>
      <w:r w:rsidRPr="008D7A45">
        <w:rPr>
          <w:rFonts w:ascii="Arial" w:hAnsi="Arial" w:cs="Arial"/>
          <w:sz w:val="24"/>
          <w:szCs w:val="24"/>
          <w:lang w:val="it-IT"/>
        </w:rPr>
        <w:t>(1987, 17’50)</w:t>
      </w:r>
      <w:r w:rsidR="00A433F2" w:rsidRPr="008D7A45">
        <w:rPr>
          <w:rFonts w:ascii="Arial" w:hAnsi="Arial" w:cs="Arial"/>
          <w:sz w:val="24"/>
          <w:szCs w:val="24"/>
          <w:lang w:val="it-IT"/>
        </w:rPr>
        <w:t>,</w:t>
      </w:r>
    </w:p>
    <w:p w:rsidR="00D70DCA" w:rsidRPr="00866304" w:rsidRDefault="00D70DCA" w:rsidP="007121F3">
      <w:pPr>
        <w:tabs>
          <w:tab w:val="decimal" w:pos="0"/>
          <w:tab w:val="left" w:pos="4253"/>
        </w:tabs>
        <w:spacing w:before="120" w:after="0"/>
        <w:jc w:val="left"/>
        <w:rPr>
          <w:rFonts w:ascii="Arial" w:hAnsi="Arial" w:cs="Arial"/>
          <w:sz w:val="24"/>
          <w:szCs w:val="24"/>
          <w:lang w:val="it-IT"/>
        </w:rPr>
      </w:pPr>
      <w:r w:rsidRPr="00A433F2">
        <w:rPr>
          <w:rFonts w:ascii="Arial" w:hAnsi="Arial" w:cs="Arial"/>
          <w:sz w:val="24"/>
          <w:szCs w:val="24"/>
          <w:lang w:val="it-IT"/>
        </w:rPr>
        <w:t>“Pro pace et felicitate generis humani”, op. 89</w:t>
      </w:r>
      <w:r w:rsidRPr="00866304">
        <w:rPr>
          <w:rFonts w:ascii="Arial" w:hAnsi="Arial" w:cs="Arial"/>
          <w:sz w:val="24"/>
          <w:szCs w:val="24"/>
          <w:lang w:val="it-IT"/>
        </w:rPr>
        <w:t>, rapsodia (1979, 7’50)</w:t>
      </w:r>
      <w:r w:rsidR="00A433F2">
        <w:rPr>
          <w:rFonts w:ascii="Arial" w:hAnsi="Arial" w:cs="Arial"/>
          <w:sz w:val="24"/>
          <w:szCs w:val="24"/>
          <w:lang w:val="it-IT"/>
        </w:rPr>
        <w:t>,</w:t>
      </w:r>
    </w:p>
    <w:p w:rsidR="00D70DCA" w:rsidRPr="00866304" w:rsidRDefault="00A433F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Summer Valley, op. 125 </w:t>
      </w:r>
      <w:r w:rsidR="00D70DCA" w:rsidRPr="00866304">
        <w:rPr>
          <w:rFonts w:ascii="Arial" w:hAnsi="Arial" w:cs="Arial"/>
          <w:sz w:val="24"/>
          <w:szCs w:val="24"/>
          <w:lang w:val="it-IT"/>
        </w:rPr>
        <w:t>(1988).</w:t>
      </w:r>
      <w:r>
        <w:rPr>
          <w:rFonts w:ascii="Arial" w:hAnsi="Arial" w:cs="Arial"/>
          <w:sz w:val="24"/>
          <w:szCs w:val="24"/>
          <w:lang w:val="it-IT"/>
        </w:rPr>
        <w:t xml:space="preserve">   </w:t>
      </w:r>
      <w:r w:rsidR="00D70DCA" w:rsidRPr="00866304">
        <w:rPr>
          <w:rFonts w:ascii="Arial" w:hAnsi="Arial" w:cs="Arial"/>
          <w:sz w:val="24"/>
          <w:szCs w:val="24"/>
          <w:lang w:val="it-IT"/>
        </w:rPr>
        <w:t xml:space="preserve">Sinfonietta concertante, violoncello e orchestra (1943, 18’)    </w:t>
      </w:r>
    </w:p>
    <w:p w:rsidR="00D70DCA" w:rsidRPr="00866304" w:rsidRDefault="00D70DC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 Suite, op. 37, violoncello e orch. (1952, 28’).</w:t>
      </w:r>
    </w:p>
    <w:p w:rsidR="005A76E2" w:rsidRPr="00866304" w:rsidRDefault="005A76E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BUSCH  Geoffrey</w:t>
      </w:r>
      <w:r w:rsidRPr="00866304">
        <w:rPr>
          <w:rFonts w:ascii="Arial" w:hAnsi="Arial" w:cs="Arial"/>
          <w:color w:val="333399"/>
          <w:sz w:val="24"/>
          <w:szCs w:val="24"/>
          <w:u w:val="single"/>
          <w:lang w:val="it-IT"/>
        </w:rPr>
        <w:tab/>
        <w:t>Londra, 23.3.1920 - 1998.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Organista nella Chiesa di S. Luca a Londra e insegnante ad Oxford.</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Sinfonietta concertante</w:t>
      </w:r>
      <w:r w:rsidR="00A433F2">
        <w:rPr>
          <w:rFonts w:ascii="Arial" w:hAnsi="Arial" w:cs="Arial"/>
          <w:sz w:val="24"/>
          <w:szCs w:val="24"/>
          <w:lang w:val="it-IT"/>
        </w:rPr>
        <w:t>,</w:t>
      </w:r>
      <w:r w:rsidRPr="00866304">
        <w:rPr>
          <w:rFonts w:ascii="Arial" w:hAnsi="Arial" w:cs="Arial"/>
          <w:sz w:val="24"/>
          <w:szCs w:val="24"/>
          <w:lang w:val="it-IT"/>
        </w:rPr>
        <w:t xml:space="preserve"> per </w:t>
      </w:r>
      <w:r w:rsidR="00A433F2"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00A433F2" w:rsidRPr="00866304">
        <w:rPr>
          <w:rFonts w:ascii="Arial" w:hAnsi="Arial" w:cs="Arial"/>
          <w:sz w:val="24"/>
          <w:szCs w:val="24"/>
          <w:lang w:val="it-IT"/>
        </w:rPr>
        <w:t xml:space="preserve"> </w:t>
      </w:r>
      <w:r w:rsidRPr="00866304">
        <w:rPr>
          <w:rFonts w:ascii="Arial" w:hAnsi="Arial" w:cs="Arial"/>
          <w:sz w:val="24"/>
          <w:szCs w:val="24"/>
          <w:lang w:val="it-IT"/>
        </w:rPr>
        <w:t>e orch. (1941, 18’).</w:t>
      </w:r>
    </w:p>
    <w:p w:rsidR="00407223" w:rsidRPr="00866304" w:rsidRDefault="0040722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BUSONI   Ferruccio</w:t>
      </w:r>
      <w:r w:rsidRPr="00866304">
        <w:rPr>
          <w:rFonts w:ascii="Arial" w:hAnsi="Arial" w:cs="Arial"/>
          <w:color w:val="333399"/>
          <w:sz w:val="24"/>
          <w:szCs w:val="24"/>
          <w:u w:val="single"/>
        </w:rPr>
        <w:tab/>
        <w:t>Empoli, 1.4.1866 - Berlino, 27.7.1924.</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Grandioso concertista di pianoforte, madre pianista, padre clarinettista. Debutto pianistico a 7 anni, a 9 era compositore e concertista a Vienna, a 12 scriveva un concerto  per pianoforte e archi (si ipotizzano anche  altre 150 composizioni). Inizialmente la fama di grande pianista oscurò, non poco, la sua carriera di compositore. Interessantissimi i suoi scritti.  In un articolo di un giornalista, si parla anche del padre Ferdinando, suo primo insegnante e suo primo agente (una specie di Leopoldo Mozart), la frase che era solito dire a musicisti (il primo</w:t>
      </w:r>
      <w:r w:rsidR="003F6F8C" w:rsidRPr="00866304">
        <w:rPr>
          <w:rFonts w:ascii="Arial" w:hAnsi="Arial" w:cs="Arial"/>
          <w:color w:val="333399"/>
        </w:rPr>
        <w:t xml:space="preserve"> </w:t>
      </w:r>
      <w:r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fu A. Rubinstein) o a nobili locali e che rimase per tutta la vita nei ricordi del grande pianista, era un “Venga, </w:t>
      </w:r>
      <w:r w:rsidR="003F6F8C"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devo </w:t>
      </w:r>
      <w:r w:rsidRPr="00866304">
        <w:rPr>
          <w:rFonts w:ascii="Arial" w:hAnsi="Arial" w:cs="Arial"/>
          <w:i/>
          <w:color w:val="333399"/>
        </w:rPr>
        <w:t>fargli sentire</w:t>
      </w:r>
      <w:r w:rsidRPr="00866304">
        <w:rPr>
          <w:rFonts w:ascii="Arial" w:hAnsi="Arial" w:cs="Arial"/>
          <w:color w:val="333399"/>
        </w:rPr>
        <w:t xml:space="preserve"> come suona mio figlio”. In realtà, nonostante il terrificante “Fargli sentire” del padre, quell’insistenza aprì parecchie porte, anche importanti, di una Vienna indifferente  e troppo disincantata</w:t>
      </w:r>
      <w:r w:rsidR="003F6F8C" w:rsidRPr="00866304">
        <w:rPr>
          <w:rFonts w:ascii="Arial" w:hAnsi="Arial" w:cs="Arial"/>
          <w:color w:val="333399"/>
        </w:rPr>
        <w:t xml:space="preserve">           </w:t>
      </w:r>
      <w:r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(se non addirittura quasi ostile per i troppi geniali compositori che passavano o erano passati da quelle parti). </w:t>
      </w:r>
      <w:r w:rsidR="003F6F8C" w:rsidRPr="00866304">
        <w:rPr>
          <w:rFonts w:ascii="Arial" w:hAnsi="Arial" w:cs="Arial"/>
          <w:color w:val="333399"/>
        </w:rPr>
        <w:t xml:space="preserve">  </w:t>
      </w:r>
      <w:r w:rsidR="0020700E">
        <w:rPr>
          <w:rFonts w:ascii="Arial" w:hAnsi="Arial" w:cs="Arial"/>
          <w:color w:val="333399"/>
        </w:rPr>
        <w:t xml:space="preserve">                 </w:t>
      </w:r>
      <w:r w:rsidR="00751AB8" w:rsidRPr="00866304">
        <w:rPr>
          <w:rFonts w:ascii="Arial" w:hAnsi="Arial" w:cs="Arial"/>
          <w:color w:val="333399"/>
        </w:rPr>
        <w:t>Per maggiori informazioni sull'autore, vedi: "Passeggiando con la Musica", scaricabile gratuitamente dal sito: mariodemolli.com</w:t>
      </w:r>
    </w:p>
    <w:p w:rsidR="006C1701" w:rsidRPr="00866304" w:rsidRDefault="00954D3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6C1701" w:rsidRPr="00866304">
        <w:rPr>
          <w:rFonts w:ascii="Arial" w:hAnsi="Arial" w:cs="Arial"/>
          <w:sz w:val="24"/>
          <w:szCs w:val="24"/>
          <w:lang w:val="it-IT"/>
        </w:rPr>
        <w:t>Kleine suite op. 23 (1886, 19’).   Serenata</w:t>
      </w:r>
      <w:r w:rsidR="00AA66B3" w:rsidRPr="00866304">
        <w:rPr>
          <w:rFonts w:ascii="Arial" w:hAnsi="Arial" w:cs="Arial"/>
          <w:sz w:val="24"/>
          <w:szCs w:val="24"/>
          <w:lang w:val="it-IT"/>
        </w:rPr>
        <w:t xml:space="preserve"> </w:t>
      </w:r>
      <w:r w:rsidR="006C1701" w:rsidRPr="00866304">
        <w:rPr>
          <w:rFonts w:ascii="Arial" w:hAnsi="Arial" w:cs="Arial"/>
          <w:sz w:val="24"/>
          <w:szCs w:val="24"/>
          <w:lang w:val="it-IT"/>
        </w:rPr>
        <w:t xml:space="preserve">op. 34 (1882, </w:t>
      </w:r>
      <w:r w:rsidR="00AA66B3" w:rsidRPr="00866304">
        <w:rPr>
          <w:rFonts w:ascii="Arial" w:hAnsi="Arial" w:cs="Arial"/>
          <w:sz w:val="24"/>
          <w:szCs w:val="24"/>
          <w:lang w:val="it-IT"/>
        </w:rPr>
        <w:t>7</w:t>
      </w:r>
      <w:r w:rsidR="006C1701" w:rsidRPr="00866304">
        <w:rPr>
          <w:rFonts w:ascii="Arial" w:hAnsi="Arial" w:cs="Arial"/>
          <w:sz w:val="24"/>
          <w:szCs w:val="24"/>
          <w:lang w:val="it-IT"/>
        </w:rPr>
        <w:t>’</w:t>
      </w:r>
      <w:r w:rsidR="00AA66B3" w:rsidRPr="00866304">
        <w:rPr>
          <w:rFonts w:ascii="Arial" w:hAnsi="Arial" w:cs="Arial"/>
          <w:sz w:val="24"/>
          <w:szCs w:val="24"/>
          <w:lang w:val="it-IT"/>
        </w:rPr>
        <w:t>20</w:t>
      </w:r>
      <w:r w:rsidR="006C1701" w:rsidRPr="00866304">
        <w:rPr>
          <w:rFonts w:ascii="Arial" w:hAnsi="Arial" w:cs="Arial"/>
          <w:sz w:val="24"/>
          <w:szCs w:val="24"/>
          <w:lang w:val="it-IT"/>
        </w:rPr>
        <w:t xml:space="preserve">).   </w:t>
      </w:r>
    </w:p>
    <w:p w:rsidR="00954D39"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10 Variazioni su “Kultaselle”, canto finlandese</w:t>
      </w:r>
      <w:r w:rsidR="00954D39" w:rsidRPr="00866304">
        <w:rPr>
          <w:rFonts w:ascii="Arial" w:hAnsi="Arial" w:cs="Arial"/>
          <w:sz w:val="24"/>
          <w:szCs w:val="24"/>
          <w:lang w:val="it-IT"/>
        </w:rPr>
        <w:t xml:space="preserve"> </w:t>
      </w:r>
      <w:r w:rsidRPr="00866304">
        <w:rPr>
          <w:rFonts w:ascii="Arial" w:hAnsi="Arial" w:cs="Arial"/>
          <w:sz w:val="24"/>
          <w:szCs w:val="24"/>
          <w:lang w:val="it-IT"/>
        </w:rPr>
        <w:t xml:space="preserve">(1890, </w:t>
      </w:r>
      <w:r w:rsidR="00AA66B3" w:rsidRPr="00866304">
        <w:rPr>
          <w:rFonts w:ascii="Arial" w:hAnsi="Arial" w:cs="Arial"/>
          <w:sz w:val="24"/>
          <w:szCs w:val="24"/>
          <w:lang w:val="it-IT"/>
        </w:rPr>
        <w:t>9</w:t>
      </w:r>
      <w:r w:rsidRPr="00866304">
        <w:rPr>
          <w:rFonts w:ascii="Arial" w:hAnsi="Arial" w:cs="Arial"/>
          <w:sz w:val="24"/>
          <w:szCs w:val="24"/>
          <w:lang w:val="it-IT"/>
        </w:rPr>
        <w:t>’</w:t>
      </w:r>
      <w:r w:rsidR="00DC47A6" w:rsidRPr="00866304">
        <w:rPr>
          <w:rFonts w:ascii="Arial" w:hAnsi="Arial" w:cs="Arial"/>
          <w:sz w:val="24"/>
          <w:szCs w:val="24"/>
          <w:lang w:val="it-IT"/>
        </w:rPr>
        <w:t>4</w:t>
      </w:r>
      <w:r w:rsidRPr="00866304">
        <w:rPr>
          <w:rFonts w:ascii="Arial" w:hAnsi="Arial" w:cs="Arial"/>
          <w:sz w:val="24"/>
          <w:szCs w:val="24"/>
          <w:lang w:val="it-IT"/>
        </w:rPr>
        <w:t>0).</w:t>
      </w:r>
      <w:r w:rsidR="00954D39" w:rsidRPr="00866304">
        <w:rPr>
          <w:rFonts w:ascii="Arial" w:hAnsi="Arial" w:cs="Arial"/>
          <w:sz w:val="24"/>
          <w:szCs w:val="24"/>
          <w:lang w:val="it-IT"/>
        </w:rPr>
        <w:t xml:space="preserve">   </w:t>
      </w:r>
      <w:r w:rsidRPr="00866304">
        <w:rPr>
          <w:rFonts w:ascii="Arial" w:hAnsi="Arial" w:cs="Arial"/>
          <w:sz w:val="24"/>
          <w:szCs w:val="24"/>
        </w:rPr>
        <w:t>Marchen (1879</w:t>
      </w:r>
      <w:r w:rsidR="00DC47A6" w:rsidRPr="00866304">
        <w:rPr>
          <w:rFonts w:ascii="Arial" w:hAnsi="Arial" w:cs="Arial"/>
          <w:sz w:val="24"/>
          <w:szCs w:val="24"/>
        </w:rPr>
        <w:t>, 6’</w:t>
      </w:r>
      <w:r w:rsidRPr="00866304">
        <w:rPr>
          <w:rFonts w:ascii="Arial" w:hAnsi="Arial" w:cs="Arial"/>
          <w:sz w:val="24"/>
          <w:szCs w:val="24"/>
        </w:rPr>
        <w:t xml:space="preserve">).   </w:t>
      </w:r>
    </w:p>
    <w:p w:rsidR="00954D3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Albumblatt (1917, 2’25).</w:t>
      </w:r>
      <w:r w:rsidR="00954D39" w:rsidRPr="00866304">
        <w:rPr>
          <w:rFonts w:ascii="Arial" w:hAnsi="Arial" w:cs="Arial"/>
          <w:sz w:val="24"/>
          <w:szCs w:val="24"/>
        </w:rPr>
        <w:t xml:space="preserve">   </w:t>
      </w:r>
      <w:r w:rsidRPr="00866304">
        <w:rPr>
          <w:rFonts w:ascii="Arial" w:hAnsi="Arial" w:cs="Arial"/>
          <w:sz w:val="24"/>
          <w:szCs w:val="24"/>
        </w:rPr>
        <w:t>Little suite, op. 23 (1886)</w:t>
      </w:r>
      <w:r w:rsidR="00AA66B3" w:rsidRPr="00866304">
        <w:rPr>
          <w:rFonts w:ascii="Arial" w:hAnsi="Arial" w:cs="Arial"/>
          <w:sz w:val="24"/>
          <w:szCs w:val="24"/>
        </w:rPr>
        <w:t xml:space="preserve">:   </w:t>
      </w:r>
      <w:r w:rsidR="00AA66B3" w:rsidRPr="00866304">
        <w:rPr>
          <w:rFonts w:ascii="Arial" w:hAnsi="Arial" w:cs="Arial"/>
          <w:b/>
          <w:sz w:val="24"/>
          <w:szCs w:val="24"/>
        </w:rPr>
        <w:t>1</w:t>
      </w:r>
      <w:r w:rsidR="00AA66B3" w:rsidRPr="00866304">
        <w:rPr>
          <w:rFonts w:ascii="Arial" w:hAnsi="Arial" w:cs="Arial"/>
          <w:sz w:val="24"/>
          <w:szCs w:val="24"/>
        </w:rPr>
        <w:t xml:space="preserve">) 2'45.   </w:t>
      </w:r>
      <w:r w:rsidR="00AA66B3" w:rsidRPr="00866304">
        <w:rPr>
          <w:rFonts w:ascii="Arial" w:hAnsi="Arial" w:cs="Arial"/>
          <w:sz w:val="24"/>
          <w:szCs w:val="24"/>
          <w:lang w:val="it-IT"/>
        </w:rPr>
        <w:t xml:space="preserve">2) 4'10,   3) 2'15,   4) 4'40,   </w:t>
      </w:r>
    </w:p>
    <w:p w:rsidR="006C1701" w:rsidRPr="00866304" w:rsidRDefault="00AA66B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
          <w:sz w:val="24"/>
          <w:szCs w:val="24"/>
          <w:lang w:val="it-IT"/>
        </w:rPr>
        <w:t>5</w:t>
      </w:r>
      <w:r w:rsidRPr="00866304">
        <w:rPr>
          <w:rFonts w:ascii="Arial" w:hAnsi="Arial" w:cs="Arial"/>
          <w:sz w:val="24"/>
          <w:szCs w:val="24"/>
          <w:lang w:val="it-IT"/>
        </w:rPr>
        <w:t>) 5'35.</w:t>
      </w:r>
      <w:r w:rsidR="00954D39" w:rsidRPr="00866304">
        <w:rPr>
          <w:rFonts w:ascii="Arial" w:hAnsi="Arial" w:cs="Arial"/>
          <w:sz w:val="24"/>
          <w:szCs w:val="24"/>
          <w:lang w:val="it-IT"/>
        </w:rPr>
        <w:t xml:space="preserve">   </w:t>
      </w:r>
      <w:r w:rsidR="006C1701" w:rsidRPr="00866304">
        <w:rPr>
          <w:rFonts w:ascii="Arial" w:hAnsi="Arial" w:cs="Arial"/>
          <w:sz w:val="24"/>
          <w:szCs w:val="24"/>
          <w:lang w:val="it-IT"/>
        </w:rPr>
        <w:t>Trascrizione di Valse oubliée di Liszt (1917, 3’30).</w:t>
      </w:r>
    </w:p>
    <w:p w:rsidR="00954D3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Trascrizioni da Bach</w:t>
      </w:r>
      <w:r w:rsidR="00954D39" w:rsidRPr="00866304">
        <w:rPr>
          <w:rFonts w:ascii="Arial" w:hAnsi="Arial" w:cs="Arial"/>
          <w:sz w:val="24"/>
          <w:szCs w:val="24"/>
          <w:lang w:val="it-IT"/>
        </w:rPr>
        <w:t xml:space="preserve">:   </w:t>
      </w:r>
      <w:r w:rsidRPr="00866304">
        <w:rPr>
          <w:rFonts w:ascii="Arial" w:hAnsi="Arial" w:cs="Arial"/>
          <w:sz w:val="24"/>
          <w:szCs w:val="24"/>
          <w:lang w:val="it-IT"/>
        </w:rPr>
        <w:t>Fantasia cromatica e fuga (1917, 1</w:t>
      </w:r>
      <w:r w:rsidR="00AA66B3" w:rsidRPr="00866304">
        <w:rPr>
          <w:rFonts w:ascii="Arial" w:hAnsi="Arial" w:cs="Arial"/>
          <w:sz w:val="24"/>
          <w:szCs w:val="24"/>
          <w:lang w:val="it-IT"/>
        </w:rPr>
        <w:t>3</w:t>
      </w:r>
      <w:r w:rsidRPr="00866304">
        <w:rPr>
          <w:rFonts w:ascii="Arial" w:hAnsi="Arial" w:cs="Arial"/>
          <w:sz w:val="24"/>
          <w:szCs w:val="24"/>
          <w:lang w:val="it-IT"/>
        </w:rPr>
        <w:t>’</w:t>
      </w:r>
      <w:r w:rsidR="00AA66B3" w:rsidRPr="00866304">
        <w:rPr>
          <w:rFonts w:ascii="Arial" w:hAnsi="Arial" w:cs="Arial"/>
          <w:sz w:val="24"/>
          <w:szCs w:val="24"/>
          <w:lang w:val="it-IT"/>
        </w:rPr>
        <w:t>45</w:t>
      </w:r>
      <w:r w:rsidRPr="00866304">
        <w:rPr>
          <w:rFonts w:ascii="Arial" w:hAnsi="Arial" w:cs="Arial"/>
          <w:sz w:val="24"/>
          <w:szCs w:val="24"/>
          <w:lang w:val="it-IT"/>
        </w:rPr>
        <w:t>).</w:t>
      </w:r>
      <w:r w:rsidR="00954D39" w:rsidRPr="00866304">
        <w:rPr>
          <w:rFonts w:ascii="Arial" w:hAnsi="Arial" w:cs="Arial"/>
          <w:sz w:val="24"/>
          <w:szCs w:val="24"/>
          <w:lang w:val="it-IT"/>
        </w:rPr>
        <w:t xml:space="preserve">   </w:t>
      </w:r>
      <w:r w:rsidRPr="00866304">
        <w:rPr>
          <w:rFonts w:ascii="Arial" w:hAnsi="Arial" w:cs="Arial"/>
          <w:sz w:val="24"/>
          <w:szCs w:val="24"/>
          <w:lang w:val="it-IT"/>
        </w:rPr>
        <w:t>Toccate in Mi-,</w:t>
      </w:r>
      <w:r w:rsidR="00675E46" w:rsidRPr="00866304">
        <w:rPr>
          <w:rFonts w:ascii="Arial" w:hAnsi="Arial" w:cs="Arial"/>
          <w:sz w:val="24"/>
          <w:szCs w:val="24"/>
          <w:lang w:val="it-IT"/>
        </w:rPr>
        <w:t xml:space="preserve">   </w:t>
      </w:r>
      <w:r w:rsidRPr="00866304">
        <w:rPr>
          <w:rFonts w:ascii="Arial" w:hAnsi="Arial" w:cs="Arial"/>
          <w:sz w:val="24"/>
          <w:szCs w:val="24"/>
          <w:lang w:val="it-IT"/>
        </w:rPr>
        <w:t>Sol-</w:t>
      </w:r>
      <w:r w:rsidR="00675E46" w:rsidRPr="00866304">
        <w:rPr>
          <w:rFonts w:ascii="Arial" w:hAnsi="Arial" w:cs="Arial"/>
          <w:sz w:val="24"/>
          <w:szCs w:val="24"/>
          <w:lang w:val="it-IT"/>
        </w:rPr>
        <w:t>,</w:t>
      </w:r>
      <w:r w:rsidRPr="00866304">
        <w:rPr>
          <w:rFonts w:ascii="Arial" w:hAnsi="Arial" w:cs="Arial"/>
          <w:sz w:val="24"/>
          <w:szCs w:val="24"/>
          <w:lang w:val="it-IT"/>
        </w:rPr>
        <w:t xml:space="preserve"> </w:t>
      </w:r>
    </w:p>
    <w:p w:rsidR="00954D39" w:rsidRPr="00866304" w:rsidRDefault="00675E4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Sol,   Fantasia,   Andante e Scherzo,   Fantasia e fuga in La-,   </w:t>
      </w:r>
      <w:r w:rsidR="006C1701" w:rsidRPr="00866304">
        <w:rPr>
          <w:rFonts w:ascii="Arial" w:hAnsi="Arial" w:cs="Arial"/>
          <w:sz w:val="24"/>
          <w:szCs w:val="24"/>
          <w:lang w:val="it-IT"/>
        </w:rPr>
        <w:t>Fuga.</w:t>
      </w:r>
      <w:r w:rsidR="00954D39" w:rsidRPr="00866304">
        <w:rPr>
          <w:rFonts w:ascii="Arial" w:hAnsi="Arial" w:cs="Arial"/>
          <w:sz w:val="24"/>
          <w:szCs w:val="24"/>
          <w:lang w:val="it-IT"/>
        </w:rPr>
        <w:t xml:space="preserve">   </w:t>
      </w:r>
    </w:p>
    <w:p w:rsidR="00DC47A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Valse oubliée</w:t>
      </w:r>
      <w:r w:rsidR="00AA66B3" w:rsidRPr="00866304">
        <w:rPr>
          <w:rFonts w:ascii="Arial" w:hAnsi="Arial" w:cs="Arial"/>
          <w:sz w:val="24"/>
          <w:szCs w:val="24"/>
          <w:lang w:val="it-IT"/>
        </w:rPr>
        <w:t>, trascrizione</w:t>
      </w:r>
      <w:r w:rsidRPr="00866304">
        <w:rPr>
          <w:rFonts w:ascii="Arial" w:hAnsi="Arial" w:cs="Arial"/>
          <w:sz w:val="24"/>
          <w:szCs w:val="24"/>
          <w:lang w:val="it-IT"/>
        </w:rPr>
        <w:t xml:space="preserve"> da Liszt, </w:t>
      </w:r>
      <w:r w:rsidR="00A05C47" w:rsidRPr="00866304">
        <w:rPr>
          <w:rFonts w:ascii="Arial" w:hAnsi="Arial" w:cs="Arial"/>
          <w:sz w:val="24"/>
          <w:szCs w:val="24"/>
          <w:lang w:val="it-IT"/>
        </w:rPr>
        <w:t>vlc.</w:t>
      </w:r>
      <w:r w:rsidRPr="00866304">
        <w:rPr>
          <w:rFonts w:ascii="Arial" w:hAnsi="Arial" w:cs="Arial"/>
          <w:sz w:val="24"/>
          <w:szCs w:val="24"/>
          <w:lang w:val="it-IT"/>
        </w:rPr>
        <w:t xml:space="preserve"> pf. (3’</w:t>
      </w:r>
      <w:r w:rsidR="00AA66B3" w:rsidRPr="00866304">
        <w:rPr>
          <w:rFonts w:ascii="Arial" w:hAnsi="Arial" w:cs="Arial"/>
          <w:sz w:val="24"/>
          <w:szCs w:val="24"/>
          <w:lang w:val="it-IT"/>
        </w:rPr>
        <w:t>30</w:t>
      </w:r>
      <w:r w:rsidRPr="00866304">
        <w:rPr>
          <w:rFonts w:ascii="Arial" w:hAnsi="Arial" w:cs="Arial"/>
          <w:sz w:val="24"/>
          <w:szCs w:val="24"/>
          <w:lang w:val="it-IT"/>
        </w:rPr>
        <w:t>).</w:t>
      </w:r>
    </w:p>
    <w:p w:rsidR="00675E46" w:rsidRPr="00866304" w:rsidRDefault="00675E4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BUSSER  Henri</w:t>
      </w:r>
      <w:r w:rsidRPr="00866304">
        <w:rPr>
          <w:rFonts w:ascii="Arial" w:hAnsi="Arial" w:cs="Arial"/>
          <w:color w:val="333399"/>
          <w:sz w:val="24"/>
          <w:szCs w:val="24"/>
          <w:u w:val="single"/>
          <w:lang w:val="it-IT"/>
        </w:rPr>
        <w:tab/>
        <w:t>Tolosa, 16.1.1872 - Parigi, 30.12.1973.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allievo di Franck, Guirad e Gounod. Prix de Rome nel 1893. Direttore d’orchestra nei Teatri parigini e Insegnante di composizione al Conservatorio.</w:t>
      </w:r>
    </w:p>
    <w:p w:rsidR="004B79A6"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A433F2">
        <w:rPr>
          <w:rFonts w:ascii="Arial" w:hAnsi="Arial" w:cs="Arial"/>
          <w:sz w:val="24"/>
          <w:szCs w:val="24"/>
          <w:lang w:val="it-IT"/>
        </w:rPr>
        <w:t>io</w:t>
      </w:r>
      <w:r w:rsidR="00A433F2" w:rsidRPr="00866304">
        <w:rPr>
          <w:rFonts w:ascii="Arial" w:hAnsi="Arial" w:cs="Arial"/>
          <w:sz w:val="24"/>
          <w:szCs w:val="24"/>
          <w:lang w:val="it-IT"/>
        </w:rPr>
        <w:t>l</w:t>
      </w:r>
      <w:r w:rsidR="00A433F2">
        <w:rPr>
          <w:rFonts w:ascii="Arial" w:hAnsi="Arial" w:cs="Arial"/>
          <w:sz w:val="24"/>
          <w:szCs w:val="24"/>
          <w:lang w:val="it-IT"/>
        </w:rPr>
        <w:t>on</w:t>
      </w:r>
      <w:r w:rsidR="00A433F2" w:rsidRPr="00866304">
        <w:rPr>
          <w:rFonts w:ascii="Arial" w:hAnsi="Arial" w:cs="Arial"/>
          <w:sz w:val="24"/>
          <w:szCs w:val="24"/>
          <w:lang w:val="it-IT"/>
        </w:rPr>
        <w:t>c</w:t>
      </w:r>
      <w:r w:rsidR="00A433F2">
        <w:rPr>
          <w:rFonts w:ascii="Arial" w:hAnsi="Arial" w:cs="Arial"/>
          <w:sz w:val="24"/>
          <w:szCs w:val="24"/>
          <w:lang w:val="it-IT"/>
        </w:rPr>
        <w:t>ello</w:t>
      </w:r>
      <w:r w:rsidR="00A433F2" w:rsidRPr="00866304">
        <w:rPr>
          <w:rFonts w:ascii="Arial" w:hAnsi="Arial" w:cs="Arial"/>
          <w:sz w:val="24"/>
          <w:szCs w:val="24"/>
          <w:lang w:val="it-IT"/>
        </w:rPr>
        <w:t xml:space="preserve"> </w:t>
      </w:r>
      <w:r w:rsidR="006C1701" w:rsidRPr="00866304">
        <w:rPr>
          <w:rFonts w:ascii="Arial" w:hAnsi="Arial" w:cs="Arial"/>
          <w:sz w:val="24"/>
          <w:szCs w:val="24"/>
          <w:lang w:val="it-IT"/>
        </w:rPr>
        <w:t xml:space="preserve">e pf.: </w:t>
      </w:r>
      <w:r w:rsidR="004B79A6" w:rsidRPr="00866304">
        <w:rPr>
          <w:rFonts w:ascii="Arial" w:hAnsi="Arial" w:cs="Arial"/>
          <w:sz w:val="24"/>
          <w:szCs w:val="24"/>
          <w:lang w:val="it-IT"/>
        </w:rPr>
        <w:t>Romanza n° 1</w:t>
      </w:r>
      <w:r w:rsidR="004B79A6">
        <w:rPr>
          <w:rFonts w:ascii="Arial" w:hAnsi="Arial" w:cs="Arial"/>
          <w:sz w:val="24"/>
          <w:szCs w:val="24"/>
          <w:lang w:val="it-IT"/>
        </w:rPr>
        <w:t xml:space="preserve">,   </w:t>
      </w:r>
      <w:r w:rsidR="006C1701" w:rsidRPr="004B79A6">
        <w:rPr>
          <w:rFonts w:ascii="Arial" w:hAnsi="Arial" w:cs="Arial"/>
          <w:sz w:val="24"/>
          <w:szCs w:val="24"/>
          <w:lang w:val="it-IT"/>
        </w:rPr>
        <w:t>Elegie op. 51,1 (1914)</w:t>
      </w:r>
      <w:r w:rsidR="00A433F2" w:rsidRPr="004B79A6">
        <w:rPr>
          <w:rFonts w:ascii="Arial" w:hAnsi="Arial" w:cs="Arial"/>
          <w:sz w:val="24"/>
          <w:szCs w:val="24"/>
          <w:lang w:val="it-IT"/>
        </w:rPr>
        <w:t xml:space="preserve">,   Reverie, op. 51,2 (1914),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4B79A6">
        <w:rPr>
          <w:rFonts w:ascii="Arial" w:hAnsi="Arial" w:cs="Arial"/>
          <w:sz w:val="24"/>
          <w:szCs w:val="24"/>
          <w:lang w:val="it-IT"/>
        </w:rPr>
        <w:t>Chanson, op. 51,3 (1914).</w:t>
      </w:r>
      <w:r w:rsidR="004B79A6">
        <w:rPr>
          <w:rFonts w:ascii="Arial" w:hAnsi="Arial" w:cs="Arial"/>
          <w:sz w:val="24"/>
          <w:szCs w:val="24"/>
          <w:lang w:val="it-IT"/>
        </w:rPr>
        <w:t xml:space="preserve">   </w:t>
      </w:r>
      <w:r w:rsidRPr="00866304">
        <w:rPr>
          <w:rFonts w:ascii="Arial" w:hAnsi="Arial" w:cs="Arial"/>
          <w:sz w:val="24"/>
          <w:szCs w:val="24"/>
          <w:lang w:val="fr-FR"/>
        </w:rPr>
        <w:t xml:space="preserve">Le sommeil de l’Enfant Jesus, </w:t>
      </w:r>
      <w:r w:rsidR="00A05C47" w:rsidRPr="00866304">
        <w:rPr>
          <w:rFonts w:ascii="Arial" w:hAnsi="Arial" w:cs="Arial"/>
          <w:sz w:val="24"/>
          <w:szCs w:val="24"/>
          <w:lang w:val="fr-FR"/>
        </w:rPr>
        <w:t>vlc.</w:t>
      </w:r>
      <w:r w:rsidRPr="00866304">
        <w:rPr>
          <w:rFonts w:ascii="Arial" w:hAnsi="Arial" w:cs="Arial"/>
          <w:sz w:val="24"/>
          <w:szCs w:val="24"/>
          <w:lang w:val="fr-FR"/>
        </w:rPr>
        <w:t xml:space="preserve"> arpa, org. </w:t>
      </w:r>
      <w:r w:rsidRPr="00866304">
        <w:rPr>
          <w:rFonts w:ascii="Arial" w:hAnsi="Arial" w:cs="Arial"/>
          <w:sz w:val="24"/>
          <w:szCs w:val="24"/>
          <w:lang w:val="it-IT"/>
        </w:rPr>
        <w:t>(1896).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Concertino, op. 80 bis, per </w:t>
      </w:r>
      <w:r w:rsidR="004B79A6" w:rsidRPr="00866304">
        <w:rPr>
          <w:rFonts w:ascii="Arial" w:hAnsi="Arial" w:cs="Arial"/>
          <w:sz w:val="24"/>
          <w:szCs w:val="24"/>
          <w:lang w:val="it-IT"/>
        </w:rPr>
        <w:t>v</w:t>
      </w:r>
      <w:r w:rsidR="004B79A6">
        <w:rPr>
          <w:rFonts w:ascii="Arial" w:hAnsi="Arial" w:cs="Arial"/>
          <w:sz w:val="24"/>
          <w:szCs w:val="24"/>
          <w:lang w:val="it-IT"/>
        </w:rPr>
        <w:t>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w:t>
      </w:r>
      <w:r w:rsidRPr="00866304">
        <w:rPr>
          <w:rFonts w:ascii="Arial" w:hAnsi="Arial" w:cs="Arial"/>
          <w:sz w:val="24"/>
          <w:szCs w:val="24"/>
          <w:lang w:val="it-IT"/>
        </w:rPr>
        <w:t xml:space="preserve"> e orch.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BUSSOTTI  Sylvano</w:t>
      </w:r>
      <w:r w:rsidRPr="00866304">
        <w:rPr>
          <w:rFonts w:ascii="Arial" w:hAnsi="Arial" w:cs="Arial"/>
          <w:color w:val="333399"/>
          <w:sz w:val="24"/>
          <w:szCs w:val="24"/>
          <w:u w:val="single"/>
        </w:rPr>
        <w:tab/>
        <w:t>Firenze, 1.10.1931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coreografo, regista e pittore italiano. Studi di composizione al Conservatorio di Firenze, allievo di Lupi e Dallapiccola. Perfezionamento a Parigi con Deutsch. Interessato alla “Musica gestuale”</w:t>
      </w:r>
      <w:r w:rsidR="00CE117B" w:rsidRPr="00866304">
        <w:rPr>
          <w:rFonts w:ascii="Arial" w:hAnsi="Arial" w:cs="Arial"/>
          <w:color w:val="333399"/>
          <w:lang w:val="it-IT"/>
        </w:rPr>
        <w:t xml:space="preserve">. </w:t>
      </w:r>
      <w:r w:rsidRPr="00866304">
        <w:rPr>
          <w:rFonts w:ascii="Arial" w:hAnsi="Arial" w:cs="Arial"/>
          <w:color w:val="333399"/>
          <w:lang w:val="it-IT"/>
        </w:rPr>
        <w:t>Accademico di S. Cecilia.</w:t>
      </w:r>
    </w:p>
    <w:p w:rsidR="00F81445" w:rsidRPr="00866304" w:rsidRDefault="004B79A6"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solo</w:t>
      </w:r>
      <w:r>
        <w:rPr>
          <w:rFonts w:ascii="Arial" w:hAnsi="Arial" w:cs="Arial"/>
          <w:sz w:val="24"/>
          <w:szCs w:val="24"/>
          <w:lang w:val="it-IT"/>
        </w:rPr>
        <w:t xml:space="preserve">: </w:t>
      </w:r>
      <w:r w:rsidRPr="00866304">
        <w:rPr>
          <w:rFonts w:ascii="Arial" w:hAnsi="Arial" w:cs="Arial"/>
          <w:sz w:val="24"/>
          <w:szCs w:val="24"/>
          <w:lang w:val="it-IT"/>
        </w:rPr>
        <w:t xml:space="preserve"> </w:t>
      </w:r>
      <w:r w:rsidR="00F81445" w:rsidRPr="00866304">
        <w:rPr>
          <w:rFonts w:ascii="Arial" w:hAnsi="Arial" w:cs="Arial"/>
          <w:sz w:val="24"/>
          <w:szCs w:val="24"/>
          <w:lang w:val="it-IT"/>
        </w:rPr>
        <w:t>Deborah Parker</w:t>
      </w:r>
      <w:r>
        <w:rPr>
          <w:rFonts w:ascii="Arial" w:hAnsi="Arial" w:cs="Arial"/>
          <w:sz w:val="24"/>
          <w:szCs w:val="24"/>
          <w:lang w:val="it-IT"/>
        </w:rPr>
        <w:t xml:space="preserve"> </w:t>
      </w:r>
      <w:r w:rsidR="00F81445" w:rsidRPr="00866304">
        <w:rPr>
          <w:rFonts w:ascii="Arial" w:hAnsi="Arial" w:cs="Arial"/>
          <w:sz w:val="24"/>
          <w:szCs w:val="24"/>
          <w:lang w:val="it-IT"/>
        </w:rPr>
        <w:t>(1987)</w:t>
      </w:r>
      <w:r>
        <w:rPr>
          <w:rFonts w:ascii="Arial" w:hAnsi="Arial" w:cs="Arial"/>
          <w:sz w:val="24"/>
          <w:szCs w:val="24"/>
          <w:lang w:val="it-IT"/>
        </w:rPr>
        <w:t>,</w:t>
      </w:r>
      <w:r w:rsidR="00F81445" w:rsidRPr="00866304">
        <w:rPr>
          <w:rFonts w:ascii="Arial" w:hAnsi="Arial" w:cs="Arial"/>
          <w:sz w:val="24"/>
          <w:szCs w:val="24"/>
          <w:lang w:val="it-IT"/>
        </w:rPr>
        <w:t xml:space="preserve">   Variazioni.   </w:t>
      </w:r>
      <w:r w:rsidR="006C1701" w:rsidRPr="00866304">
        <w:rPr>
          <w:rFonts w:ascii="Arial" w:hAnsi="Arial" w:cs="Arial"/>
          <w:sz w:val="24"/>
          <w:szCs w:val="24"/>
          <w:lang w:val="it-IT"/>
        </w:rPr>
        <w:t xml:space="preserve">Gran duo per </w:t>
      </w:r>
      <w:r w:rsidRPr="00866304">
        <w:rPr>
          <w:rFonts w:ascii="Arial" w:hAnsi="Arial" w:cs="Arial"/>
          <w:sz w:val="24"/>
          <w:szCs w:val="24"/>
          <w:lang w:val="it-IT"/>
        </w:rPr>
        <w:t>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006C1701" w:rsidRPr="00866304">
        <w:rPr>
          <w:rFonts w:ascii="Arial" w:hAnsi="Arial" w:cs="Arial"/>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Poésies à Maldoror, 8 violoncelli (2000).</w:t>
      </w:r>
    </w:p>
    <w:p w:rsidR="000B4A44" w:rsidRPr="00866304" w:rsidRDefault="000B4A44" w:rsidP="007121F3">
      <w:pPr>
        <w:tabs>
          <w:tab w:val="decimal" w:pos="0"/>
          <w:tab w:val="left" w:pos="4253"/>
        </w:tabs>
        <w:spacing w:before="120" w:after="0"/>
        <w:jc w:val="left"/>
        <w:rPr>
          <w:rFonts w:ascii="Arial" w:hAnsi="Arial" w:cs="Arial"/>
          <w:sz w:val="24"/>
          <w:szCs w:val="24"/>
          <w:lang w:val="fr-FR"/>
        </w:rPr>
      </w:pPr>
    </w:p>
    <w:p w:rsidR="000B4A44" w:rsidRPr="00866304" w:rsidRDefault="000B4A44"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BUTSKHRIKIDZE  Zviad</w:t>
      </w:r>
      <w:r w:rsidRPr="00866304">
        <w:rPr>
          <w:rFonts w:ascii="Arial" w:hAnsi="Arial" w:cs="Arial"/>
          <w:color w:val="333399"/>
          <w:sz w:val="24"/>
          <w:szCs w:val="24"/>
          <w:u w:val="single"/>
          <w:lang w:val="fr-FR"/>
        </w:rPr>
        <w:tab/>
        <w:t>Tblisi, 8.4.1962</w:t>
      </w:r>
    </w:p>
    <w:p w:rsidR="000B4A44" w:rsidRPr="00866304" w:rsidRDefault="000B4A4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georgiano, studi al Conservatorio di Tblisi con Machavariani, Rosebashvili, Mamisashvili e Shugliashvili.</w:t>
      </w:r>
    </w:p>
    <w:p w:rsidR="000B4A44" w:rsidRPr="00866304" w:rsidRDefault="000B4A44"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Sonata, </w:t>
      </w:r>
      <w:r w:rsidR="004B79A6" w:rsidRPr="00866304">
        <w:rPr>
          <w:rFonts w:ascii="Arial" w:hAnsi="Arial" w:cs="Arial"/>
          <w:sz w:val="24"/>
          <w:szCs w:val="24"/>
          <w:lang w:val="it-IT"/>
        </w:rPr>
        <w:t>v</w:t>
      </w:r>
      <w:r w:rsidR="004B79A6">
        <w:rPr>
          <w:rFonts w:ascii="Arial" w:hAnsi="Arial" w:cs="Arial"/>
          <w:sz w:val="24"/>
          <w:szCs w:val="24"/>
          <w:lang w:val="it-IT"/>
        </w:rPr>
        <w:t>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w:t>
      </w:r>
      <w:r w:rsidRPr="00866304">
        <w:rPr>
          <w:rFonts w:ascii="Arial" w:hAnsi="Arial" w:cs="Arial"/>
          <w:sz w:val="24"/>
          <w:szCs w:val="24"/>
          <w:lang w:val="it-IT" w:eastAsia="it-IT" w:bidi="ar-SA"/>
        </w:rPr>
        <w:t xml:space="preserve"> e pf. (1992,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BA2774" w:rsidRPr="00866304" w:rsidRDefault="00BA2774" w:rsidP="007121F3">
      <w:pPr>
        <w:tabs>
          <w:tab w:val="decimal" w:pos="0"/>
          <w:tab w:val="left" w:pos="4253"/>
        </w:tabs>
        <w:spacing w:before="120" w:after="0"/>
        <w:jc w:val="left"/>
        <w:rPr>
          <w:rFonts w:ascii="Arial" w:hAnsi="Arial" w:cs="Arial"/>
          <w:bCs/>
          <w:color w:val="333399"/>
          <w:kern w:val="28"/>
          <w:sz w:val="24"/>
          <w:szCs w:val="24"/>
          <w:u w:val="single"/>
          <w:lang w:eastAsia="it-IT" w:bidi="ar-SA"/>
        </w:rPr>
      </w:pPr>
      <w:r w:rsidRPr="00866304">
        <w:rPr>
          <w:rFonts w:ascii="Arial" w:hAnsi="Arial" w:cs="Arial"/>
          <w:bCs/>
          <w:color w:val="333399"/>
          <w:kern w:val="28"/>
          <w:sz w:val="24"/>
          <w:szCs w:val="24"/>
          <w:u w:val="single"/>
          <w:lang w:eastAsia="it-IT" w:bidi="ar-SA"/>
        </w:rPr>
        <w:t>BUTTERWORTH  Arthur</w:t>
      </w:r>
      <w:r w:rsidRPr="00866304">
        <w:rPr>
          <w:rFonts w:ascii="Arial" w:hAnsi="Arial" w:cs="Arial"/>
          <w:bCs/>
          <w:color w:val="333399"/>
          <w:kern w:val="28"/>
          <w:sz w:val="24"/>
          <w:szCs w:val="24"/>
          <w:u w:val="single"/>
          <w:lang w:eastAsia="it-IT" w:bidi="ar-SA"/>
        </w:rPr>
        <w:tab/>
        <w:t>Manchester, 4.8.1923 - New Moston, 20.11.2014.</w:t>
      </w:r>
    </w:p>
    <w:p w:rsidR="00BA2774" w:rsidRPr="00866304" w:rsidRDefault="00BA2774" w:rsidP="007121F3">
      <w:pPr>
        <w:tabs>
          <w:tab w:val="decimal" w:pos="0"/>
          <w:tab w:val="left" w:pos="4253"/>
        </w:tabs>
        <w:spacing w:before="120" w:after="0"/>
        <w:jc w:val="left"/>
        <w:rPr>
          <w:rFonts w:ascii="Arial" w:hAnsi="Arial" w:cs="Arial"/>
          <w:bCs/>
          <w:color w:val="333399"/>
          <w:kern w:val="28"/>
          <w:lang w:val="it-IT" w:eastAsia="it-IT" w:bidi="ar-SA"/>
        </w:rPr>
      </w:pPr>
      <w:r w:rsidRPr="00866304">
        <w:rPr>
          <w:rFonts w:ascii="Arial" w:hAnsi="Arial" w:cs="Arial"/>
          <w:bCs/>
          <w:color w:val="333399"/>
          <w:kern w:val="28"/>
          <w:lang w:val="it-IT" w:eastAsia="it-IT" w:bidi="ar-SA"/>
        </w:rPr>
        <w:t xml:space="preserve">Compositore, trombettista, didatta e direttore d’orchestra Inglese. Allievo al Royal Manchester College di R. Hall, Birthwistle, Howarth e M. Davies. Dopo la guerra, studi di composizione con Vaughan Williams. Dal 1949 al </w:t>
      </w:r>
      <w:r w:rsidR="003F6F8C" w:rsidRPr="00866304">
        <w:rPr>
          <w:rFonts w:ascii="Arial" w:hAnsi="Arial" w:cs="Arial"/>
          <w:bCs/>
          <w:color w:val="333399"/>
          <w:kern w:val="28"/>
          <w:lang w:val="it-IT" w:eastAsia="it-IT" w:bidi="ar-SA"/>
        </w:rPr>
        <w:t xml:space="preserve"> </w:t>
      </w:r>
      <w:r w:rsidR="0020700E">
        <w:rPr>
          <w:rFonts w:ascii="Arial" w:hAnsi="Arial" w:cs="Arial"/>
          <w:bCs/>
          <w:color w:val="333399"/>
          <w:kern w:val="28"/>
          <w:lang w:val="it-IT" w:eastAsia="it-IT" w:bidi="ar-SA"/>
        </w:rPr>
        <w:t xml:space="preserve">               </w:t>
      </w:r>
      <w:r w:rsidRPr="00866304">
        <w:rPr>
          <w:rFonts w:ascii="Arial" w:hAnsi="Arial" w:cs="Arial"/>
          <w:bCs/>
          <w:color w:val="333399"/>
          <w:kern w:val="28"/>
          <w:lang w:val="it-IT" w:eastAsia="it-IT" w:bidi="ar-SA"/>
        </w:rPr>
        <w:t xml:space="preserve">1955, trombettista alla Royal Scottish Orchestra, subito dopo dopo si dedicò alla composizione: 7 Sinfonie, </w:t>
      </w:r>
      <w:r w:rsidR="003F6F8C" w:rsidRPr="00866304">
        <w:rPr>
          <w:rFonts w:ascii="Arial" w:hAnsi="Arial" w:cs="Arial"/>
          <w:bCs/>
          <w:color w:val="333399"/>
          <w:kern w:val="28"/>
          <w:lang w:val="it-IT" w:eastAsia="it-IT" w:bidi="ar-SA"/>
        </w:rPr>
        <w:t xml:space="preserve">               </w:t>
      </w:r>
      <w:r w:rsidRPr="00866304">
        <w:rPr>
          <w:rFonts w:ascii="Arial" w:hAnsi="Arial" w:cs="Arial"/>
          <w:bCs/>
          <w:color w:val="333399"/>
          <w:kern w:val="28"/>
          <w:lang w:val="it-IT" w:eastAsia="it-IT" w:bidi="ar-SA"/>
        </w:rPr>
        <w:t>8 Concerti e parecchi brani, in particolare per gli ottoni.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Pezzi lirici, op. 119b, per violoncello e pf. (2003).</w:t>
      </w:r>
    </w:p>
    <w:p w:rsidR="002861A0" w:rsidRPr="00866304" w:rsidRDefault="002861A0" w:rsidP="007121F3">
      <w:pPr>
        <w:tabs>
          <w:tab w:val="decimal" w:pos="0"/>
          <w:tab w:val="left" w:pos="4253"/>
        </w:tabs>
        <w:spacing w:before="120" w:after="0"/>
        <w:jc w:val="left"/>
        <w:rPr>
          <w:rFonts w:ascii="Arial" w:hAnsi="Arial" w:cs="Arial"/>
          <w:sz w:val="24"/>
          <w:szCs w:val="24"/>
          <w:lang w:val="it-IT"/>
        </w:rPr>
      </w:pPr>
    </w:p>
    <w:p w:rsidR="00EF6037" w:rsidRPr="00866304" w:rsidRDefault="00EF603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BYRNES  Garrett</w:t>
      </w:r>
      <w:r w:rsidRPr="00866304">
        <w:rPr>
          <w:rFonts w:ascii="Arial" w:hAnsi="Arial" w:cs="Arial"/>
          <w:color w:val="333399"/>
          <w:sz w:val="24"/>
          <w:szCs w:val="24"/>
          <w:u w:val="single"/>
          <w:lang w:val="it-IT"/>
        </w:rPr>
        <w:tab/>
        <w:t>Bad Keuznach, 30.12.1971</w:t>
      </w:r>
    </w:p>
    <w:p w:rsidR="00EF6037" w:rsidRPr="00866304" w:rsidRDefault="00EF603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nato mentre il padre era di stanza nella base americana in Germania. Si trasferì nel </w:t>
      </w:r>
      <w:r w:rsidR="003F6F8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New Jersey e studiò al Conservatorio di Boston, all’Istituto Peabody, all’Università John Hopkins e all’Università dell’Indiana, allievo di Sandstrom, Freund, Chen Yi, Dzubay e Bell. Borse di studio e riconoscimenti. </w:t>
      </w:r>
      <w:r w:rsidR="0020700E">
        <w:rPr>
          <w:rFonts w:ascii="Arial" w:hAnsi="Arial" w:cs="Arial"/>
          <w:color w:val="333399"/>
          <w:lang w:val="it-IT"/>
        </w:rPr>
        <w:t xml:space="preserve">                  </w:t>
      </w:r>
      <w:r w:rsidRPr="00866304">
        <w:rPr>
          <w:rFonts w:ascii="Arial" w:hAnsi="Arial" w:cs="Arial"/>
          <w:color w:val="333399"/>
          <w:lang w:val="it-IT"/>
        </w:rPr>
        <w:t xml:space="preserve">Insegnante all’Università dell’Illinois ed alla Ball State Univ. </w:t>
      </w:r>
    </w:p>
    <w:p w:rsidR="00EF6037" w:rsidRPr="00866304" w:rsidRDefault="00EF603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Persist, 8 violoncelli (2003,13’).   “La Chapelle d'Aiguilhe”, concerto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(2008, 18').</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CABUS  Peter</w:t>
      </w:r>
      <w:r w:rsidRPr="00866304">
        <w:rPr>
          <w:rFonts w:ascii="Arial" w:hAnsi="Arial" w:cs="Arial"/>
          <w:color w:val="333399"/>
          <w:sz w:val="24"/>
          <w:szCs w:val="24"/>
          <w:u w:val="single"/>
          <w:lang w:val="it-IT"/>
        </w:rPr>
        <w:tab/>
        <w:t>Malines, 27.7.1923 - Malines, 11.11.2000.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organista e compositore belga, allievo a Lovanio di Peeters e De Jong. A Bruxelles studi con Scharrès, Gertler, Absil e Jongen. Insegnante al Conservatorio di Bruxelles.</w:t>
      </w:r>
    </w:p>
    <w:p w:rsidR="004B79A6"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w:t>
      </w:r>
      <w:r w:rsidR="00A05C47" w:rsidRPr="00866304">
        <w:rPr>
          <w:rFonts w:ascii="Arial" w:hAnsi="Arial" w:cs="Arial"/>
          <w:sz w:val="24"/>
          <w:szCs w:val="24"/>
          <w:lang w:val="it-IT"/>
        </w:rPr>
        <w:t>v</w:t>
      </w:r>
      <w:r w:rsidR="00E135FB" w:rsidRPr="00866304">
        <w:rPr>
          <w:rFonts w:ascii="Arial" w:hAnsi="Arial" w:cs="Arial"/>
          <w:sz w:val="24"/>
          <w:szCs w:val="24"/>
          <w:lang w:val="it-IT"/>
        </w:rPr>
        <w:t>io</w:t>
      </w:r>
      <w:r w:rsidR="00A05C47" w:rsidRPr="00866304">
        <w:rPr>
          <w:rFonts w:ascii="Arial" w:hAnsi="Arial" w:cs="Arial"/>
          <w:sz w:val="24"/>
          <w:szCs w:val="24"/>
          <w:lang w:val="it-IT"/>
        </w:rPr>
        <w:t>l</w:t>
      </w:r>
      <w:r w:rsidR="00E135FB" w:rsidRPr="00866304">
        <w:rPr>
          <w:rFonts w:ascii="Arial" w:hAnsi="Arial" w:cs="Arial"/>
          <w:sz w:val="24"/>
          <w:szCs w:val="24"/>
          <w:lang w:val="it-IT"/>
        </w:rPr>
        <w:t>oncello</w:t>
      </w:r>
      <w:r w:rsidRPr="00866304">
        <w:rPr>
          <w:rFonts w:ascii="Arial" w:hAnsi="Arial" w:cs="Arial"/>
          <w:sz w:val="24"/>
          <w:szCs w:val="24"/>
          <w:lang w:val="it-IT"/>
        </w:rPr>
        <w:t xml:space="preserve"> solo (1969, 6’).   </w:t>
      </w:r>
      <w:r w:rsidR="004B79A6">
        <w:rPr>
          <w:rFonts w:ascii="Arial" w:hAnsi="Arial" w:cs="Arial"/>
          <w:sz w:val="24"/>
          <w:szCs w:val="24"/>
          <w:lang w:val="it-IT"/>
        </w:rPr>
        <w:t>Vio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w:t>
      </w:r>
      <w:r w:rsidR="00E135FB" w:rsidRPr="00866304">
        <w:rPr>
          <w:rFonts w:ascii="Arial" w:hAnsi="Arial" w:cs="Arial"/>
          <w:sz w:val="24"/>
          <w:szCs w:val="24"/>
          <w:lang w:val="it-IT"/>
        </w:rPr>
        <w:t xml:space="preserve"> e pf.:   </w:t>
      </w:r>
      <w:r w:rsidRPr="00866304">
        <w:rPr>
          <w:rFonts w:ascii="Arial" w:hAnsi="Arial" w:cs="Arial"/>
          <w:sz w:val="24"/>
          <w:szCs w:val="24"/>
          <w:lang w:val="it-IT"/>
        </w:rPr>
        <w:t>Aria (1960, 4’</w:t>
      </w:r>
      <w:r w:rsidR="00E135FB" w:rsidRPr="00866304">
        <w:rPr>
          <w:rFonts w:ascii="Arial" w:hAnsi="Arial" w:cs="Arial"/>
          <w:sz w:val="24"/>
          <w:szCs w:val="24"/>
          <w:lang w:val="it-IT"/>
        </w:rPr>
        <w:t>25</w:t>
      </w:r>
      <w:r w:rsidRPr="00866304">
        <w:rPr>
          <w:rFonts w:ascii="Arial" w:hAnsi="Arial" w:cs="Arial"/>
          <w:sz w:val="24"/>
          <w:szCs w:val="24"/>
          <w:lang w:val="it-IT"/>
        </w:rPr>
        <w:t>)</w:t>
      </w:r>
      <w:r w:rsidR="00E135FB" w:rsidRPr="00866304">
        <w:rPr>
          <w:rFonts w:ascii="Arial" w:hAnsi="Arial" w:cs="Arial"/>
          <w:sz w:val="24"/>
          <w:szCs w:val="24"/>
          <w:lang w:val="it-IT"/>
        </w:rPr>
        <w:t xml:space="preserve">,   </w:t>
      </w:r>
    </w:p>
    <w:p w:rsidR="006C1701" w:rsidRPr="008D7A45"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lastRenderedPageBreak/>
        <w:t>Sonata (1988, 22’45)</w:t>
      </w:r>
      <w:r w:rsidR="004B79A6">
        <w:rPr>
          <w:rFonts w:ascii="Arial" w:hAnsi="Arial" w:cs="Arial"/>
          <w:sz w:val="24"/>
          <w:szCs w:val="24"/>
          <w:lang w:val="it-IT"/>
        </w:rPr>
        <w:t xml:space="preserve">,   </w:t>
      </w:r>
      <w:r w:rsidRPr="00866304">
        <w:rPr>
          <w:rFonts w:ascii="Arial" w:hAnsi="Arial" w:cs="Arial"/>
          <w:sz w:val="24"/>
          <w:szCs w:val="24"/>
          <w:lang w:val="it-IT"/>
        </w:rPr>
        <w:t>Na een concert</w:t>
      </w:r>
      <w:r w:rsidR="00E135FB" w:rsidRPr="00866304">
        <w:rPr>
          <w:rFonts w:ascii="Arial" w:hAnsi="Arial" w:cs="Arial"/>
          <w:sz w:val="24"/>
          <w:szCs w:val="24"/>
          <w:lang w:val="it-IT"/>
        </w:rPr>
        <w:t xml:space="preserve"> </w:t>
      </w:r>
      <w:r w:rsidRPr="00866304">
        <w:rPr>
          <w:rFonts w:ascii="Arial" w:hAnsi="Arial" w:cs="Arial"/>
          <w:sz w:val="24"/>
          <w:szCs w:val="24"/>
          <w:lang w:val="it-IT"/>
        </w:rPr>
        <w:t xml:space="preserve">(1992, 1’30).   </w:t>
      </w:r>
      <w:r w:rsidRPr="008D7A45">
        <w:rPr>
          <w:rFonts w:ascii="Arial" w:hAnsi="Arial" w:cs="Arial"/>
          <w:sz w:val="24"/>
          <w:szCs w:val="24"/>
        </w:rPr>
        <w:t>Piccola partita festiva (1995, 9’).</w:t>
      </w:r>
    </w:p>
    <w:p w:rsidR="006C1701" w:rsidRPr="008D7A45"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CADMAN  Wakefield Charles</w:t>
      </w:r>
      <w:r w:rsidRPr="00866304">
        <w:rPr>
          <w:rFonts w:ascii="Arial" w:hAnsi="Arial" w:cs="Arial"/>
          <w:color w:val="333399"/>
          <w:sz w:val="24"/>
          <w:u w:val="single"/>
          <w:lang w:val="en-US"/>
        </w:rPr>
        <w:tab/>
        <w:t>Johnstown, 24.12.1881 - Los Angeles, 30.12.1946.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organista, pianista, conferenziere e critico musicale americano. Studi a Pittsburgh, allievo di Oehmler, von Kunitz e Paur. Massimo esperto di musica degli Indiani d’America, in una tournée a Londra e </w:t>
      </w:r>
      <w:r w:rsidR="003F6F8C"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Parigi accompagnava la soprano indiana Cherokee Tsianina Readfeather. In seguito lavorò come organista a Denver e dal 1916 si stabilì a Los Angeles e ad Holliwood, si dedicò alle colonne sonore di film sugli indiani alla Century Fox e  alla Metro G.M., dove ebbe feroci discussioni con il celebre Dmitri Tiomkin, asserendo che la </w:t>
      </w:r>
      <w:r w:rsidR="003F6F8C"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sua musica “Niente aveva di originale indiano”. Noto è anche il suo rifiuto a musicare tutto ciò che parlava di nazismo, che definiva senza mezzi termini “Ripugnante”. Aderì inoltre al Movimento dei diritti degli Indiani d’America. Gli ultimi capi tribù o i loro immediati discendenti gli avevano accennato i motivi più noti, che </w:t>
      </w:r>
      <w:r w:rsidR="003F6F8C" w:rsidRPr="00866304">
        <w:rPr>
          <w:rFonts w:ascii="Arial" w:hAnsi="Arial" w:cs="Arial"/>
          <w:color w:val="333399"/>
        </w:rPr>
        <w:t xml:space="preserve">   </w:t>
      </w:r>
      <w:r w:rsidR="0020700E">
        <w:rPr>
          <w:rFonts w:ascii="Arial" w:hAnsi="Arial" w:cs="Arial"/>
          <w:color w:val="333399"/>
        </w:rPr>
        <w:t xml:space="preserve">              </w:t>
      </w:r>
      <w:r w:rsidRPr="00866304">
        <w:rPr>
          <w:rFonts w:ascii="Arial" w:hAnsi="Arial" w:cs="Arial"/>
          <w:color w:val="333399"/>
        </w:rPr>
        <w:t xml:space="preserve">Cadman annotava. Qualcuno asserisce anche che il tema iniziale della “Sinfonia del Nuovo mondo” di Dvorak, </w:t>
      </w:r>
      <w:r w:rsidR="0020700E">
        <w:rPr>
          <w:rFonts w:ascii="Arial" w:hAnsi="Arial" w:cs="Arial"/>
          <w:color w:val="333399"/>
        </w:rPr>
        <w:t xml:space="preserve">                </w:t>
      </w:r>
      <w:r w:rsidRPr="00866304">
        <w:rPr>
          <w:rFonts w:ascii="Arial" w:hAnsi="Arial" w:cs="Arial"/>
          <w:color w:val="333399"/>
        </w:rPr>
        <w:t xml:space="preserve">sia una sua concessione all’amico compositore.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A Mad Empress Remembers, </w:t>
      </w:r>
      <w:r w:rsidR="004B79A6" w:rsidRPr="008D7A45">
        <w:rPr>
          <w:rFonts w:ascii="Arial" w:hAnsi="Arial" w:cs="Arial"/>
          <w:sz w:val="24"/>
          <w:szCs w:val="24"/>
        </w:rPr>
        <w:t>violoncello e</w:t>
      </w:r>
      <w:r w:rsidRPr="00866304">
        <w:rPr>
          <w:rFonts w:ascii="Arial" w:hAnsi="Arial" w:cs="Arial"/>
          <w:sz w:val="24"/>
          <w:szCs w:val="24"/>
        </w:rPr>
        <w:t xml:space="preserve"> orch. (1944).</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CAGE   John</w:t>
      </w:r>
      <w:r w:rsidRPr="00866304">
        <w:rPr>
          <w:rFonts w:ascii="Arial" w:hAnsi="Arial" w:cs="Arial"/>
          <w:color w:val="333399"/>
          <w:sz w:val="24"/>
          <w:szCs w:val="24"/>
          <w:u w:val="single"/>
        </w:rPr>
        <w:tab/>
        <w:t>Los Angeles, 5.9.1912 - New Jork, 12.8.1992.</w:t>
      </w:r>
    </w:p>
    <w:p w:rsidR="006810B2" w:rsidRPr="00866304" w:rsidRDefault="006810B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allievo di Dillon a Los Angeles, di Levy a Parigi e di Schonberg all’Università della California. Musica d’avanguardia anche con pianoforte “preparato”, viti e carta fra le corde, con suoni </w:t>
      </w:r>
      <w:r w:rsidR="0020700E">
        <w:rPr>
          <w:rFonts w:ascii="Arial" w:hAnsi="Arial" w:cs="Arial"/>
          <w:color w:val="333399"/>
          <w:lang w:val="it-IT"/>
        </w:rPr>
        <w:t xml:space="preserve">                     </w:t>
      </w:r>
      <w:r w:rsidRPr="00866304">
        <w:rPr>
          <w:rFonts w:ascii="Arial" w:hAnsi="Arial" w:cs="Arial"/>
          <w:color w:val="333399"/>
          <w:lang w:val="it-IT"/>
        </w:rPr>
        <w:t xml:space="preserve">imprevedibili, silenzi e rumori, suscitando interessi immediati tra i musicisti d’avanguardia. Insegnante in molte Università Statunitensi. Criticato dai tradizionalisti, in 100 anni si passava da Chopin, al suono di viti ed altro </w:t>
      </w:r>
      <w:r w:rsidR="003F6F8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sulle corde… questo geniale Cage, che si sedeva al pianoforte e per 4 minuti, immobile, non eseguiva niente, </w:t>
      </w:r>
      <w:r w:rsidR="003F6F8C" w:rsidRPr="00866304">
        <w:rPr>
          <w:rFonts w:ascii="Arial" w:hAnsi="Arial" w:cs="Arial"/>
          <w:color w:val="333399"/>
          <w:lang w:val="it-IT"/>
        </w:rPr>
        <w:t xml:space="preserve"> </w:t>
      </w:r>
      <w:r w:rsidRPr="00866304">
        <w:rPr>
          <w:rFonts w:ascii="Arial" w:hAnsi="Arial" w:cs="Arial"/>
          <w:color w:val="333399"/>
          <w:lang w:val="it-IT"/>
        </w:rPr>
        <w:t xml:space="preserve">con gli ascoltatori in assoluto silenzio (era uno spartito di sole pause, inventato probabilmente al momento), </w:t>
      </w:r>
      <w:r w:rsidR="003F6F8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poi si alzava, un’inchino e via… con gli applausi!  ...   </w:t>
      </w:r>
    </w:p>
    <w:p w:rsidR="007922DA" w:rsidRPr="00866304" w:rsidRDefault="007922D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59 ½ Seconds (1953),   Variazioni 1 (1958),   </w:t>
      </w:r>
      <w:r w:rsidR="006C1701" w:rsidRPr="00866304">
        <w:rPr>
          <w:rFonts w:ascii="Arial" w:hAnsi="Arial" w:cs="Arial"/>
          <w:sz w:val="24"/>
          <w:szCs w:val="24"/>
          <w:lang w:val="it-IT"/>
        </w:rPr>
        <w:t>Solo di violoncello (1958)</w:t>
      </w:r>
      <w:r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4F63D4" w:rsidRPr="00866304" w:rsidRDefault="007922D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Atlas eclipticallis (1961),   </w:t>
      </w:r>
      <w:r w:rsidR="004F63D4" w:rsidRPr="00866304">
        <w:rPr>
          <w:rFonts w:ascii="Arial" w:hAnsi="Arial" w:cs="Arial"/>
          <w:iCs/>
          <w:sz w:val="24"/>
          <w:szCs w:val="24"/>
        </w:rPr>
        <w:t xml:space="preserve">One8, violoncello (1991).   Etudes Boreales, </w:t>
      </w:r>
      <w:r w:rsidR="00A05C47" w:rsidRPr="00866304">
        <w:rPr>
          <w:rFonts w:ascii="Arial" w:hAnsi="Arial" w:cs="Arial"/>
          <w:iCs/>
          <w:sz w:val="24"/>
          <w:szCs w:val="24"/>
        </w:rPr>
        <w:t>vlc.</w:t>
      </w:r>
      <w:r w:rsidR="004F63D4" w:rsidRPr="00866304">
        <w:rPr>
          <w:rFonts w:ascii="Arial" w:hAnsi="Arial" w:cs="Arial"/>
          <w:iCs/>
          <w:sz w:val="24"/>
          <w:szCs w:val="24"/>
        </w:rPr>
        <w:t xml:space="preserve"> e pf. </w:t>
      </w:r>
      <w:r w:rsidR="004F63D4" w:rsidRPr="00866304">
        <w:rPr>
          <w:rFonts w:ascii="Arial" w:hAnsi="Arial" w:cs="Arial"/>
          <w:iCs/>
          <w:sz w:val="24"/>
          <w:szCs w:val="24"/>
          <w:lang w:val="it-IT"/>
        </w:rPr>
        <w:t>(1987).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7D1FD1"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7D1FD1">
        <w:rPr>
          <w:rFonts w:ascii="Arial" w:hAnsi="Arial" w:cs="Arial"/>
          <w:color w:val="333399"/>
          <w:sz w:val="24"/>
          <w:szCs w:val="24"/>
          <w:u w:val="single"/>
          <w:lang w:val="it-IT"/>
        </w:rPr>
        <w:t>CAGGIANO  Nestore</w:t>
      </w:r>
      <w:r w:rsidRPr="007D1FD1">
        <w:rPr>
          <w:rFonts w:ascii="Arial" w:hAnsi="Arial" w:cs="Arial"/>
          <w:color w:val="333399"/>
          <w:sz w:val="24"/>
          <w:szCs w:val="24"/>
          <w:u w:val="single"/>
          <w:lang w:val="it-IT"/>
        </w:rPr>
        <w:tab/>
        <w:t>Gaggiano, 11.11.1883 - Ivi, 3.3.1918.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concertista d’oboe italiano. Studi al Conservatorio di Napoli con il Direttore Martucci. </w:t>
      </w:r>
      <w:r w:rsidR="0020700E">
        <w:rPr>
          <w:rFonts w:ascii="Arial" w:hAnsi="Arial" w:cs="Arial"/>
          <w:color w:val="333399"/>
          <w:lang w:val="it-IT"/>
        </w:rPr>
        <w:t xml:space="preserve">                                   </w:t>
      </w:r>
      <w:r w:rsidRPr="00866304">
        <w:rPr>
          <w:rFonts w:ascii="Arial" w:hAnsi="Arial" w:cs="Arial"/>
          <w:color w:val="333399"/>
          <w:lang w:val="it-IT"/>
        </w:rPr>
        <w:t>1° oboe al Teatro Quirino di Roma.</w:t>
      </w:r>
    </w:p>
    <w:p w:rsidR="006C1701" w:rsidRPr="00866304" w:rsidRDefault="004B79A6"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Intermezzo (1914)</w:t>
      </w:r>
      <w:r>
        <w:rPr>
          <w:rFonts w:ascii="Arial" w:hAnsi="Arial" w:cs="Arial"/>
          <w:sz w:val="24"/>
          <w:szCs w:val="24"/>
          <w:lang w:val="it-IT"/>
        </w:rPr>
        <w:t>,</w:t>
      </w:r>
      <w:r w:rsidR="006C1701" w:rsidRPr="00866304">
        <w:rPr>
          <w:rFonts w:ascii="Arial" w:hAnsi="Arial" w:cs="Arial"/>
          <w:sz w:val="24"/>
          <w:szCs w:val="24"/>
          <w:lang w:val="it-IT"/>
        </w:rPr>
        <w:t xml:space="preserve">   Romanza (1915).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7D1FD1"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7D1FD1">
        <w:rPr>
          <w:rFonts w:ascii="Arial" w:hAnsi="Arial" w:cs="Arial"/>
          <w:color w:val="333399"/>
          <w:sz w:val="24"/>
          <w:szCs w:val="24"/>
          <w:u w:val="single"/>
          <w:lang w:val="it-IT"/>
        </w:rPr>
        <w:t>CAJCOVSKIJ  Boris</w:t>
      </w:r>
      <w:r w:rsidRPr="007D1FD1">
        <w:rPr>
          <w:rFonts w:ascii="Arial" w:hAnsi="Arial" w:cs="Arial"/>
          <w:color w:val="333399"/>
          <w:sz w:val="24"/>
          <w:szCs w:val="24"/>
          <w:u w:val="single"/>
          <w:lang w:val="it-IT"/>
        </w:rPr>
        <w:tab/>
        <w:t>Mosca, 10.9.1925</w:t>
      </w:r>
    </w:p>
    <w:p w:rsidR="006C1701" w:rsidRPr="007D1FD1" w:rsidRDefault="006C1701" w:rsidP="007121F3">
      <w:pPr>
        <w:tabs>
          <w:tab w:val="decimal" w:pos="0"/>
          <w:tab w:val="left" w:pos="4253"/>
        </w:tabs>
        <w:spacing w:before="120" w:after="0"/>
        <w:jc w:val="left"/>
        <w:rPr>
          <w:rFonts w:ascii="Arial" w:hAnsi="Arial" w:cs="Arial"/>
          <w:color w:val="333399"/>
          <w:lang w:val="it-IT"/>
        </w:rPr>
      </w:pPr>
      <w:r w:rsidRPr="007D1FD1">
        <w:rPr>
          <w:rFonts w:ascii="Arial" w:hAnsi="Arial" w:cs="Arial"/>
          <w:color w:val="333399"/>
          <w:lang w:val="it-IT"/>
        </w:rPr>
        <w:t>Compositore russo, allievo di Mjaskovskij, Sostakovic e Sebalin.</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4B79A6" w:rsidRPr="00866304">
        <w:rPr>
          <w:rFonts w:ascii="Arial" w:hAnsi="Arial" w:cs="Arial"/>
          <w:sz w:val="24"/>
          <w:szCs w:val="24"/>
          <w:lang w:val="it-IT"/>
        </w:rPr>
        <w:t>v</w:t>
      </w:r>
      <w:r w:rsidR="004B79A6">
        <w:rPr>
          <w:rFonts w:ascii="Arial" w:hAnsi="Arial" w:cs="Arial"/>
          <w:sz w:val="24"/>
          <w:szCs w:val="24"/>
          <w:lang w:val="it-IT"/>
        </w:rPr>
        <w:t>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w:t>
      </w:r>
      <w:r w:rsidRPr="00866304">
        <w:rPr>
          <w:rFonts w:ascii="Arial" w:hAnsi="Arial" w:cs="Arial"/>
          <w:sz w:val="24"/>
          <w:szCs w:val="24"/>
          <w:lang w:val="it-IT"/>
        </w:rPr>
        <w:t xml:space="preserve"> solo (1946).   Sonata per </w:t>
      </w:r>
      <w:r w:rsidR="004B79A6" w:rsidRPr="00866304">
        <w:rPr>
          <w:rFonts w:ascii="Arial" w:hAnsi="Arial" w:cs="Arial"/>
          <w:sz w:val="24"/>
          <w:szCs w:val="24"/>
          <w:lang w:val="it-IT"/>
        </w:rPr>
        <w:t>v</w:t>
      </w:r>
      <w:r w:rsidR="004B79A6">
        <w:rPr>
          <w:rFonts w:ascii="Arial" w:hAnsi="Arial" w:cs="Arial"/>
          <w:sz w:val="24"/>
          <w:szCs w:val="24"/>
          <w:lang w:val="it-IT"/>
        </w:rPr>
        <w:t>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w:t>
      </w:r>
      <w:r w:rsidRPr="00866304">
        <w:rPr>
          <w:rFonts w:ascii="Arial" w:hAnsi="Arial" w:cs="Arial"/>
          <w:sz w:val="24"/>
          <w:szCs w:val="24"/>
          <w:lang w:val="it-IT"/>
        </w:rPr>
        <w:t xml:space="preserve"> e pf. </w:t>
      </w:r>
      <w:r w:rsidRPr="008D7A45">
        <w:rPr>
          <w:rFonts w:ascii="Arial" w:hAnsi="Arial" w:cs="Arial"/>
          <w:sz w:val="24"/>
          <w:szCs w:val="24"/>
          <w:lang w:val="it-IT"/>
        </w:rPr>
        <w:t>(1957).</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p>
    <w:p w:rsidR="00531742" w:rsidRPr="002B275A" w:rsidRDefault="00531742" w:rsidP="007121F3">
      <w:pPr>
        <w:tabs>
          <w:tab w:val="left" w:pos="4253"/>
          <w:tab w:val="left" w:pos="10348"/>
        </w:tabs>
        <w:spacing w:before="120" w:after="0"/>
        <w:jc w:val="left"/>
        <w:rPr>
          <w:rFonts w:ascii="Arial" w:hAnsi="Arial" w:cs="Arial"/>
          <w:color w:val="333399"/>
          <w:sz w:val="24"/>
          <w:szCs w:val="24"/>
          <w:u w:val="single"/>
          <w:lang w:val="it-IT" w:eastAsia="it-IT" w:bidi="ar-SA"/>
        </w:rPr>
      </w:pPr>
      <w:r w:rsidRPr="002B275A">
        <w:rPr>
          <w:rFonts w:ascii="Arial" w:hAnsi="Arial" w:cs="Arial"/>
          <w:color w:val="333399"/>
          <w:sz w:val="24"/>
          <w:szCs w:val="24"/>
          <w:u w:val="single"/>
          <w:lang w:val="it-IT" w:eastAsia="it-IT" w:bidi="ar-SA"/>
        </w:rPr>
        <w:t>CALABRO  Louis</w:t>
      </w:r>
      <w:r w:rsidRPr="002B275A">
        <w:rPr>
          <w:rFonts w:ascii="Arial" w:hAnsi="Arial" w:cs="Arial"/>
          <w:color w:val="333399"/>
          <w:sz w:val="24"/>
          <w:szCs w:val="24"/>
          <w:u w:val="single"/>
          <w:lang w:val="it-IT" w:eastAsia="it-IT" w:bidi="ar-SA"/>
        </w:rPr>
        <w:tab/>
        <w:t>New York, 1.11.1926 - Bennngton, 21.10.1991.</w:t>
      </w:r>
    </w:p>
    <w:p w:rsidR="00531742" w:rsidRPr="00531742" w:rsidRDefault="00531742" w:rsidP="007121F3">
      <w:pPr>
        <w:tabs>
          <w:tab w:val="left" w:pos="4253"/>
          <w:tab w:val="left" w:pos="10348"/>
        </w:tabs>
        <w:spacing w:before="120" w:after="0"/>
        <w:jc w:val="left"/>
        <w:rPr>
          <w:rFonts w:ascii="Arial" w:hAnsi="Arial" w:cs="Arial"/>
          <w:color w:val="333399"/>
          <w:lang w:val="it-IT" w:eastAsia="it-IT" w:bidi="ar-SA"/>
        </w:rPr>
      </w:pPr>
      <w:r w:rsidRPr="00531742">
        <w:rPr>
          <w:rFonts w:ascii="Arial" w:hAnsi="Arial" w:cs="Arial"/>
          <w:color w:val="333399"/>
          <w:lang w:val="it-IT" w:eastAsia="it-IT" w:bidi="ar-SA"/>
        </w:rPr>
        <w:t>Pianista, percussionista, direttore d’orchestra e compositore italo-americano, studi alla Juilliard con Persichetti. Insegnante al Bennington College del Vermont dal 1955 al 1991. Fondatore, nel 1973, della Sage City Symphony, ancora attiva, promuoveva e promuove solo nuove opere. Calabro favoriva la Musica contemporanea, ed ebbe numerosi riconoscimenti: tra questi: 2 borse di Studio Guggenheim, 2 Coolidge e il Vermont Governor’s Award.</w:t>
      </w:r>
    </w:p>
    <w:p w:rsidR="00BD4A59" w:rsidRPr="00866304" w:rsidRDefault="00BD4A59"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sz w:val="24"/>
          <w:szCs w:val="24"/>
          <w:lang w:val="it-IT"/>
        </w:rPr>
        <w:t>Cello Sonata, unaccompanied in three movements (1956) Opus 18</w:t>
      </w:r>
      <w:r w:rsidRPr="00866304">
        <w:rPr>
          <w:rStyle w:val="notranslate"/>
          <w:rFonts w:ascii="Arial" w:hAnsi="Arial" w:cs="Arial"/>
          <w:sz w:val="24"/>
          <w:szCs w:val="24"/>
          <w:lang w:val="it-IT"/>
        </w:rPr>
        <w:t>Sonata</w:t>
      </w:r>
      <w:r w:rsidR="00531742">
        <w:rPr>
          <w:rStyle w:val="notranslate"/>
          <w:rFonts w:ascii="Arial" w:hAnsi="Arial" w:cs="Arial"/>
          <w:sz w:val="24"/>
          <w:szCs w:val="24"/>
          <w:lang w:val="it-IT"/>
        </w:rPr>
        <w:t xml:space="preserve"> in 3 mov.</w:t>
      </w:r>
      <w:r w:rsidRPr="00866304">
        <w:rPr>
          <w:rStyle w:val="notranslate"/>
          <w:rFonts w:ascii="Arial" w:hAnsi="Arial" w:cs="Arial"/>
          <w:sz w:val="24"/>
          <w:szCs w:val="24"/>
          <w:lang w:val="it-IT"/>
        </w:rPr>
        <w:t xml:space="preserve"> violoncello solo op. 18 (1956).   </w:t>
      </w:r>
      <w:r w:rsidRPr="00866304">
        <w:rPr>
          <w:rStyle w:val="google-src-text1"/>
          <w:rFonts w:ascii="Arial" w:hAnsi="Arial" w:cs="Arial"/>
          <w:sz w:val="24"/>
          <w:szCs w:val="24"/>
          <w:lang w:val="it-IT"/>
        </w:rPr>
        <w:t>Ten Pieces for Four Cellos (1964) Opus 35</w:t>
      </w:r>
      <w:r w:rsidRPr="00866304">
        <w:rPr>
          <w:rStyle w:val="notranslate"/>
          <w:rFonts w:ascii="Arial" w:hAnsi="Arial" w:cs="Arial"/>
          <w:sz w:val="24"/>
          <w:szCs w:val="24"/>
          <w:lang w:val="it-IT"/>
        </w:rPr>
        <w:t xml:space="preserve">Dieci pezzi per 4 </w:t>
      </w:r>
      <w:r w:rsidR="00A05C47" w:rsidRPr="00866304">
        <w:rPr>
          <w:rStyle w:val="notranslate"/>
          <w:rFonts w:ascii="Arial" w:hAnsi="Arial" w:cs="Arial"/>
          <w:sz w:val="24"/>
          <w:szCs w:val="24"/>
          <w:lang w:val="it-IT"/>
        </w:rPr>
        <w:t>vlc.</w:t>
      </w:r>
      <w:r w:rsidRPr="00866304">
        <w:rPr>
          <w:rStyle w:val="notranslate"/>
          <w:rFonts w:ascii="Arial" w:hAnsi="Arial" w:cs="Arial"/>
          <w:sz w:val="24"/>
          <w:szCs w:val="24"/>
          <w:lang w:val="it-IT"/>
        </w:rPr>
        <w:t xml:space="preserve"> op. 35 (1964).</w:t>
      </w:r>
      <w:r w:rsidRPr="00866304">
        <w:rPr>
          <w:rFonts w:ascii="Arial" w:hAnsi="Arial" w:cs="Arial"/>
          <w:sz w:val="24"/>
          <w:szCs w:val="24"/>
          <w:lang w:val="it-IT"/>
        </w:rPr>
        <w:t xml:space="preserve"> </w:t>
      </w:r>
    </w:p>
    <w:p w:rsidR="00BD4A59" w:rsidRPr="00866304" w:rsidRDefault="00BD4A59"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sz w:val="24"/>
          <w:szCs w:val="24"/>
          <w:lang w:val="it-IT"/>
        </w:rPr>
        <w:lastRenderedPageBreak/>
        <w:t>Motet for Paul, for four cellos, (1970) in memoriam Paul Boepple, Opus 49</w:t>
      </w:r>
      <w:r w:rsidRPr="00866304">
        <w:rPr>
          <w:rStyle w:val="notranslate"/>
          <w:rFonts w:ascii="Arial" w:hAnsi="Arial" w:cs="Arial"/>
          <w:sz w:val="24"/>
          <w:szCs w:val="24"/>
          <w:lang w:val="it-IT"/>
        </w:rPr>
        <w:t xml:space="preserve">Mottetto per Paul, 4 </w:t>
      </w:r>
      <w:r w:rsidR="00A05C47" w:rsidRPr="00866304">
        <w:rPr>
          <w:rStyle w:val="notranslate"/>
          <w:rFonts w:ascii="Arial" w:hAnsi="Arial" w:cs="Arial"/>
          <w:sz w:val="24"/>
          <w:szCs w:val="24"/>
          <w:lang w:val="it-IT"/>
        </w:rPr>
        <w:t>vlc.</w:t>
      </w:r>
      <w:r w:rsidRPr="00866304">
        <w:rPr>
          <w:rStyle w:val="notranslate"/>
          <w:rFonts w:ascii="Arial" w:hAnsi="Arial" w:cs="Arial"/>
          <w:sz w:val="24"/>
          <w:szCs w:val="24"/>
          <w:lang w:val="it-IT"/>
        </w:rPr>
        <w:t xml:space="preserve"> op. 49 (1970).   Musica per Folks, 4 violoncelli, op. 83 (1985). </w:t>
      </w:r>
      <w:r w:rsidRPr="00866304">
        <w:rPr>
          <w:rFonts w:ascii="Arial" w:hAnsi="Arial" w:cs="Arial"/>
          <w:sz w:val="24"/>
          <w:szCs w:val="24"/>
          <w:lang w:val="it-IT"/>
        </w:rPr>
        <w:t xml:space="preserve"> </w:t>
      </w:r>
    </w:p>
    <w:p w:rsidR="00BD4A59" w:rsidRPr="00866304" w:rsidRDefault="00BD4A59"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sz w:val="24"/>
          <w:szCs w:val="24"/>
          <w:lang w:val="it-IT"/>
        </w:rPr>
        <w:t>More Music for Folks, for four celli, 1989</w:t>
      </w:r>
      <w:r w:rsidRPr="00866304">
        <w:rPr>
          <w:rStyle w:val="notranslate"/>
          <w:rFonts w:ascii="Arial" w:hAnsi="Arial" w:cs="Arial"/>
          <w:sz w:val="24"/>
          <w:szCs w:val="24"/>
          <w:lang w:val="it-IT"/>
        </w:rPr>
        <w:t xml:space="preserve">Più musica per la gente, 4 violoncelli (1989).   </w:t>
      </w:r>
      <w:r w:rsidRPr="00866304">
        <w:rPr>
          <w:rStyle w:val="google-src-text1"/>
          <w:rFonts w:ascii="Arial" w:hAnsi="Arial" w:cs="Arial"/>
          <w:sz w:val="24"/>
          <w:szCs w:val="24"/>
          <w:lang w:val="it-IT"/>
        </w:rPr>
        <w:t>Three for Four, for four cellos, 1991</w:t>
      </w:r>
      <w:r w:rsidRPr="00866304">
        <w:rPr>
          <w:rStyle w:val="notranslate"/>
          <w:rFonts w:ascii="Arial" w:hAnsi="Arial" w:cs="Arial"/>
          <w:sz w:val="24"/>
          <w:szCs w:val="24"/>
          <w:lang w:val="it-IT"/>
        </w:rPr>
        <w:t>Tre per quattro, 4 violoncelli (1991).</w:t>
      </w:r>
      <w:r w:rsidRPr="00866304">
        <w:rPr>
          <w:rFonts w:ascii="Arial" w:hAnsi="Arial" w:cs="Arial"/>
          <w:sz w:val="24"/>
          <w:szCs w:val="24"/>
          <w:lang w:val="it-IT"/>
        </w:rPr>
        <w:t xml:space="preserve"> </w:t>
      </w:r>
    </w:p>
    <w:p w:rsidR="00BD4A59" w:rsidRPr="00866304" w:rsidRDefault="003551F0"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3551F0">
        <w:rPr>
          <w:rFonts w:ascii="Arial" w:hAnsi="Arial" w:cs="Arial"/>
          <w:sz w:val="24"/>
          <w:szCs w:val="24"/>
          <w:lang w:val="it-IT" w:eastAsia="it-IT" w:bidi="ar-SA"/>
        </w:rPr>
        <w:t xml:space="preserve">Antiphon Ritmico, </w:t>
      </w:r>
      <w:r w:rsidR="00BD4A59" w:rsidRPr="00866304">
        <w:rPr>
          <w:rStyle w:val="google-src-text1"/>
          <w:rFonts w:ascii="Arial" w:hAnsi="Arial" w:cs="Arial"/>
          <w:sz w:val="24"/>
          <w:szCs w:val="24"/>
          <w:lang w:val="it-IT"/>
        </w:rPr>
        <w:t>Antiphon Ritmico, for 8 celli, 1989</w:t>
      </w:r>
      <w:r w:rsidR="00BD4A59" w:rsidRPr="00866304">
        <w:rPr>
          <w:rStyle w:val="notranslate"/>
          <w:rFonts w:ascii="Arial" w:hAnsi="Arial" w:cs="Arial"/>
          <w:sz w:val="24"/>
          <w:szCs w:val="24"/>
          <w:lang w:val="it-IT"/>
        </w:rPr>
        <w:t xml:space="preserve">8 violoncelli (1989).   </w:t>
      </w:r>
      <w:r w:rsidR="00BD4A59" w:rsidRPr="00866304">
        <w:rPr>
          <w:rStyle w:val="google-src-text1"/>
          <w:rFonts w:ascii="Arial" w:hAnsi="Arial" w:cs="Arial"/>
          <w:sz w:val="24"/>
          <w:szCs w:val="24"/>
          <w:lang w:val="it-IT"/>
        </w:rPr>
        <w:t>Epiphany for 13 cellos and two basses, in one movement (1978) Opus 67, commissioned by the Bennington Summer Cello Workshop</w:t>
      </w:r>
      <w:r w:rsidR="00BD4A59" w:rsidRPr="00866304">
        <w:rPr>
          <w:rStyle w:val="notranslate"/>
          <w:rFonts w:ascii="Arial" w:hAnsi="Arial" w:cs="Arial"/>
          <w:sz w:val="24"/>
          <w:szCs w:val="24"/>
          <w:lang w:val="it-IT"/>
        </w:rPr>
        <w:t xml:space="preserve">Epifania, 13 violoncelli e 2 ctb. op. 67 (1978).  </w:t>
      </w:r>
    </w:p>
    <w:p w:rsidR="00531742" w:rsidRDefault="00BD4A59"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google-src-text1"/>
          <w:rFonts w:ascii="Arial" w:hAnsi="Arial" w:cs="Arial"/>
          <w:sz w:val="24"/>
          <w:szCs w:val="24"/>
          <w:lang w:val="it-IT"/>
        </w:rPr>
        <w:t>Sonata India, cello, piano, tabla, 1990</w:t>
      </w:r>
      <w:r w:rsidRPr="00866304">
        <w:rPr>
          <w:rStyle w:val="notranslate"/>
          <w:rFonts w:ascii="Arial" w:hAnsi="Arial" w:cs="Arial"/>
          <w:sz w:val="24"/>
          <w:szCs w:val="24"/>
          <w:lang w:val="it-IT"/>
        </w:rPr>
        <w:t>Sonata India, violoncello, pf. tabla (1990).</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Music for Folks for four cellos: 1985, Opus 83Triple Concerto for Three Cellos and Orchestra (1971) Opus 50, for George Finckel</w:t>
      </w:r>
      <w:r w:rsidRPr="00866304">
        <w:rPr>
          <w:rStyle w:val="notranslate"/>
          <w:rFonts w:ascii="Arial" w:hAnsi="Arial" w:cs="Arial"/>
          <w:sz w:val="24"/>
          <w:szCs w:val="24"/>
          <w:lang w:val="it-IT"/>
        </w:rPr>
        <w:t xml:space="preserve">Triplo Concerto, 3 </w:t>
      </w:r>
      <w:r w:rsidR="00A05C47" w:rsidRPr="00866304">
        <w:rPr>
          <w:rStyle w:val="notranslate"/>
          <w:rFonts w:ascii="Arial" w:hAnsi="Arial" w:cs="Arial"/>
          <w:sz w:val="24"/>
          <w:szCs w:val="24"/>
          <w:lang w:val="it-IT"/>
        </w:rPr>
        <w:t>vlc.</w:t>
      </w:r>
      <w:r w:rsidRPr="00866304">
        <w:rPr>
          <w:rStyle w:val="notranslate"/>
          <w:rFonts w:ascii="Arial" w:hAnsi="Arial" w:cs="Arial"/>
          <w:sz w:val="24"/>
          <w:szCs w:val="24"/>
          <w:lang w:val="it-IT"/>
        </w:rPr>
        <w:t xml:space="preserve"> e orch. op. 50 (1971).</w:t>
      </w:r>
    </w:p>
    <w:p w:rsidR="003551F0" w:rsidRDefault="003551F0"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p>
    <w:p w:rsidR="008017AF" w:rsidRPr="00866304" w:rsidRDefault="00531742" w:rsidP="007121F3">
      <w:pPr>
        <w:pStyle w:val="NormaleWeb"/>
        <w:tabs>
          <w:tab w:val="decimal" w:pos="0"/>
          <w:tab w:val="left" w:pos="4253"/>
        </w:tabs>
        <w:spacing w:before="120" w:beforeAutospacing="0" w:after="0" w:afterAutospacing="0"/>
        <w:jc w:val="left"/>
        <w:rPr>
          <w:rStyle w:val="notranslate"/>
          <w:rFonts w:ascii="Arial" w:hAnsi="Arial" w:cs="Arial"/>
          <w:color w:val="333399"/>
          <w:sz w:val="24"/>
          <w:szCs w:val="24"/>
          <w:u w:val="single"/>
          <w:lang w:val="it-IT"/>
        </w:rPr>
      </w:pPr>
      <w:r w:rsidRPr="00531742">
        <w:rPr>
          <w:rFonts w:ascii="Arial" w:hAnsi="Arial" w:cs="Arial"/>
          <w:vanish/>
          <w:sz w:val="24"/>
          <w:szCs w:val="24"/>
          <w:lang w:val="it-IT" w:eastAsia="it-IT" w:bidi="ar-SA"/>
        </w:rPr>
        <w:t>Triple Concerto for Three Cellos and Orchestra (1971) Opus 50, for George Finckel</w:t>
      </w:r>
      <w:r w:rsidR="008017AF" w:rsidRPr="00866304">
        <w:rPr>
          <w:rStyle w:val="notranslate"/>
          <w:rFonts w:ascii="Arial" w:hAnsi="Arial" w:cs="Arial"/>
          <w:color w:val="333399"/>
          <w:sz w:val="24"/>
          <w:szCs w:val="24"/>
          <w:u w:val="single"/>
          <w:lang w:val="it-IT"/>
        </w:rPr>
        <w:t>CALDARA  Antonio</w:t>
      </w:r>
      <w:r w:rsidR="00F555B3" w:rsidRPr="00866304">
        <w:rPr>
          <w:rStyle w:val="notranslate"/>
          <w:rFonts w:ascii="Arial" w:hAnsi="Arial" w:cs="Arial"/>
          <w:color w:val="333399"/>
          <w:sz w:val="24"/>
          <w:szCs w:val="24"/>
          <w:u w:val="single"/>
          <w:lang w:val="it-IT"/>
        </w:rPr>
        <w:tab/>
        <w:t>Venezia, 1670 - Vienna, 28.12.1736.</w:t>
      </w:r>
    </w:p>
    <w:p w:rsidR="00F555B3" w:rsidRPr="00866304" w:rsidRDefault="00F555B3" w:rsidP="007121F3">
      <w:pPr>
        <w:pStyle w:val="NormaleWeb"/>
        <w:tabs>
          <w:tab w:val="decimal" w:pos="0"/>
          <w:tab w:val="left" w:pos="4253"/>
        </w:tabs>
        <w:spacing w:before="120" w:beforeAutospacing="0" w:after="0" w:afterAutospacing="0"/>
        <w:jc w:val="left"/>
        <w:rPr>
          <w:rStyle w:val="notranslate"/>
          <w:rFonts w:ascii="Arial" w:hAnsi="Arial" w:cs="Arial"/>
          <w:color w:val="333399"/>
          <w:lang w:val="it-IT"/>
        </w:rPr>
      </w:pPr>
      <w:r w:rsidRPr="00866304">
        <w:rPr>
          <w:rStyle w:val="notranslate"/>
          <w:rFonts w:ascii="Arial" w:hAnsi="Arial" w:cs="Arial"/>
          <w:color w:val="333399"/>
          <w:lang w:val="it-IT"/>
        </w:rPr>
        <w:t>Compositore, operista, cantore e violoncellista, allievo di Legrenzi. Nel 1699 fu a Mantova come Maestro di Cappella. Nel 1708 in Spagna con gli Asburgo, un sua opera, scritta per il matrimonio di Carlo II</w:t>
      </w:r>
      <w:r w:rsidR="000214CF" w:rsidRPr="00866304">
        <w:rPr>
          <w:rStyle w:val="notranslate"/>
          <w:rFonts w:ascii="Arial" w:hAnsi="Arial" w:cs="Arial"/>
          <w:color w:val="333399"/>
          <w:lang w:val="it-IT"/>
        </w:rPr>
        <w:t>I,</w:t>
      </w:r>
      <w:r w:rsidRPr="00866304">
        <w:rPr>
          <w:rStyle w:val="notranslate"/>
          <w:rFonts w:ascii="Arial" w:hAnsi="Arial" w:cs="Arial"/>
          <w:color w:val="333399"/>
          <w:lang w:val="it-IT"/>
        </w:rPr>
        <w:t xml:space="preserve"> fu la 1a opera Italiana eseguita in Spagna. Tornato a Roma fu al servizio del Cardinale Ottoboni e del Principe Ruspoli</w:t>
      </w:r>
      <w:r w:rsidR="001449BA" w:rsidRPr="00866304">
        <w:rPr>
          <w:rStyle w:val="notranslate"/>
          <w:rFonts w:ascii="Arial" w:hAnsi="Arial" w:cs="Arial"/>
          <w:color w:val="333399"/>
          <w:lang w:val="it-IT"/>
        </w:rPr>
        <w:t xml:space="preserve">. </w:t>
      </w:r>
      <w:r w:rsidR="00A03668">
        <w:rPr>
          <w:rStyle w:val="notranslate"/>
          <w:rFonts w:ascii="Arial" w:hAnsi="Arial" w:cs="Arial"/>
          <w:color w:val="333399"/>
          <w:lang w:val="it-IT"/>
        </w:rPr>
        <w:t xml:space="preserve">    </w:t>
      </w:r>
      <w:r w:rsidR="001449BA" w:rsidRPr="00866304">
        <w:rPr>
          <w:rStyle w:val="notranslate"/>
          <w:rFonts w:ascii="Arial" w:hAnsi="Arial" w:cs="Arial"/>
          <w:color w:val="333399"/>
          <w:lang w:val="it-IT"/>
        </w:rPr>
        <w:t xml:space="preserve">Conobbe Handel e i 2 Scarlatti. Dal 1711 si stabilì definitivamente a Vienna, dal 1717 fu vice maestro di Fux alla Corte Imperiale. Le sue opere sono paragonabili, come quantità, a quelle di Vivaldi, Handel e A. Scarlatti. </w:t>
      </w:r>
      <w:r w:rsidR="00A03668">
        <w:rPr>
          <w:rStyle w:val="notranslate"/>
          <w:rFonts w:ascii="Arial" w:hAnsi="Arial" w:cs="Arial"/>
          <w:color w:val="333399"/>
          <w:lang w:val="it-IT"/>
        </w:rPr>
        <w:t xml:space="preserve">                          </w:t>
      </w:r>
      <w:r w:rsidR="001449BA" w:rsidRPr="00866304">
        <w:rPr>
          <w:rStyle w:val="notranslate"/>
          <w:rFonts w:ascii="Arial" w:hAnsi="Arial" w:cs="Arial"/>
          <w:color w:val="333399"/>
          <w:lang w:val="it-IT"/>
        </w:rPr>
        <w:t>Fu sepolto nella Cattedrale di S. Stefano.</w:t>
      </w:r>
      <w:r w:rsidRPr="00866304">
        <w:rPr>
          <w:rStyle w:val="notranslate"/>
          <w:rFonts w:ascii="Arial" w:hAnsi="Arial" w:cs="Arial"/>
          <w:color w:val="333399"/>
          <w:lang w:val="it-IT"/>
        </w:rPr>
        <w:t xml:space="preserve"> </w:t>
      </w:r>
    </w:p>
    <w:p w:rsidR="008017AF" w:rsidRPr="00866304" w:rsidRDefault="008017AF"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Violoncello ed ensemble:   1a Sonata in La:   1) 2'10,   2) 1'50,   3) 2',   4) 1'40.</w:t>
      </w:r>
    </w:p>
    <w:p w:rsidR="00E63F9C" w:rsidRPr="00866304" w:rsidRDefault="00E63F9C"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 xml:space="preserve">2a Sonata in Re:  1) 4'20,  </w:t>
      </w:r>
      <w:r w:rsidR="008017AF" w:rsidRPr="00866304">
        <w:rPr>
          <w:rStyle w:val="notranslate"/>
          <w:rFonts w:ascii="Arial" w:hAnsi="Arial" w:cs="Arial"/>
          <w:sz w:val="24"/>
          <w:szCs w:val="24"/>
          <w:lang w:val="it-IT"/>
        </w:rPr>
        <w:t xml:space="preserve">2) 5'50, </w:t>
      </w:r>
      <w:r w:rsidRPr="00866304">
        <w:rPr>
          <w:rStyle w:val="notranslate"/>
          <w:rFonts w:ascii="Arial" w:hAnsi="Arial" w:cs="Arial"/>
          <w:sz w:val="24"/>
          <w:szCs w:val="24"/>
          <w:lang w:val="it-IT"/>
        </w:rPr>
        <w:t xml:space="preserve"> </w:t>
      </w:r>
      <w:r w:rsidR="008017AF" w:rsidRPr="00866304">
        <w:rPr>
          <w:rStyle w:val="notranslate"/>
          <w:rFonts w:ascii="Arial" w:hAnsi="Arial" w:cs="Arial"/>
          <w:sz w:val="24"/>
          <w:szCs w:val="24"/>
          <w:lang w:val="it-IT"/>
        </w:rPr>
        <w:t>3) 1'40</w:t>
      </w:r>
      <w:r w:rsidRPr="00866304">
        <w:rPr>
          <w:rStyle w:val="notranslate"/>
          <w:rFonts w:ascii="Arial" w:hAnsi="Arial" w:cs="Arial"/>
          <w:sz w:val="24"/>
          <w:szCs w:val="24"/>
          <w:lang w:val="it-IT"/>
        </w:rPr>
        <w:t>.    3a Sonata in Sib:  1) 2'25,   2) 1'40,  3) 3'40,</w:t>
      </w:r>
    </w:p>
    <w:p w:rsidR="00E63F9C" w:rsidRPr="00866304" w:rsidRDefault="00E63F9C"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 xml:space="preserve">4) 3'05.   4a Sonata in Re-:   1) 2'05,   2) 4',   3) 3'45.   9a Sonata in Sol:  1) 3'15,  2) 2'10,  </w:t>
      </w:r>
    </w:p>
    <w:p w:rsidR="00E603A0" w:rsidRPr="00866304" w:rsidRDefault="00E63F9C"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 xml:space="preserve">3) 2',   4) '2'40.   12a Sonata in Re-:   1) 2'55,   2) 2'35,   3) 2'35,   4) 1'40.   </w:t>
      </w:r>
    </w:p>
    <w:p w:rsidR="00E63F9C" w:rsidRPr="00866304" w:rsidRDefault="00E63F9C"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 xml:space="preserve">13a Sonata in Fa-:   1) 1'25,   2) 2'20,   3) 1'40,   4) 1'25.   </w:t>
      </w:r>
    </w:p>
    <w:p w:rsidR="008017AF" w:rsidRPr="00866304" w:rsidRDefault="00E63F9C"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r w:rsidRPr="00866304">
        <w:rPr>
          <w:rStyle w:val="notranslate"/>
          <w:rFonts w:ascii="Arial" w:hAnsi="Arial" w:cs="Arial"/>
          <w:sz w:val="24"/>
          <w:szCs w:val="24"/>
          <w:lang w:val="it-IT"/>
        </w:rPr>
        <w:t xml:space="preserve">   </w:t>
      </w:r>
      <w:r w:rsidR="008017AF" w:rsidRPr="00866304">
        <w:rPr>
          <w:rStyle w:val="notranslate"/>
          <w:rFonts w:ascii="Arial" w:hAnsi="Arial" w:cs="Arial"/>
          <w:sz w:val="24"/>
          <w:szCs w:val="24"/>
          <w:lang w:val="it-IT"/>
        </w:rPr>
        <w:t xml:space="preserve">   </w:t>
      </w:r>
    </w:p>
    <w:p w:rsidR="00852DD5" w:rsidRPr="00866304" w:rsidRDefault="00852DD5"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CALLHOFF  </w:t>
      </w:r>
      <w:hyperlink r:id="rId46" w:tooltip="Herbert Callhoff (page does not exist)" w:history="1">
        <w:r w:rsidRPr="00866304">
          <w:rPr>
            <w:rStyle w:val="Collegamentoipertestuale"/>
            <w:rFonts w:ascii="Arial" w:hAnsi="Arial" w:cs="Arial"/>
            <w:color w:val="333399"/>
            <w:sz w:val="24"/>
            <w:szCs w:val="24"/>
            <w:u w:val="single"/>
            <w:lang w:val="it-IT"/>
          </w:rPr>
          <w:t xml:space="preserve">Herbert </w:t>
        </w:r>
      </w:hyperlink>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 xml:space="preserve">Viersen, 13.8.1933 </w:t>
      </w:r>
    </w:p>
    <w:p w:rsidR="00852DD5" w:rsidRPr="00866304" w:rsidRDefault="00852DD5" w:rsidP="007121F3">
      <w:pPr>
        <w:tabs>
          <w:tab w:val="decimal" w:pos="0"/>
          <w:tab w:val="left" w:pos="4253"/>
          <w:tab w:val="left" w:pos="9923"/>
        </w:tabs>
        <w:spacing w:before="120" w:after="0"/>
        <w:jc w:val="left"/>
        <w:rPr>
          <w:rFonts w:ascii="Arial" w:hAnsi="Arial" w:cs="Arial"/>
          <w:iCs/>
          <w:color w:val="333399"/>
          <w:lang w:val="it-IT"/>
        </w:rPr>
      </w:pPr>
      <w:r w:rsidRPr="00866304">
        <w:rPr>
          <w:rFonts w:ascii="Arial" w:hAnsi="Arial" w:cs="Arial"/>
          <w:iCs/>
          <w:color w:val="333399"/>
          <w:lang w:val="it-IT"/>
        </w:rPr>
        <w:t xml:space="preserve">Compositore e organista tedesco. Studi d’organo alla Hochschule di Essen con Kaller e Schneider, </w:t>
      </w:r>
      <w:r w:rsidR="003F6F8C" w:rsidRPr="00866304">
        <w:rPr>
          <w:rFonts w:ascii="Arial" w:hAnsi="Arial" w:cs="Arial"/>
          <w:iCs/>
          <w:color w:val="333399"/>
          <w:lang w:val="it-IT"/>
        </w:rPr>
        <w:t xml:space="preserve"> </w:t>
      </w:r>
      <w:r w:rsidR="0020700E">
        <w:rPr>
          <w:rFonts w:ascii="Arial" w:hAnsi="Arial" w:cs="Arial"/>
          <w:iCs/>
          <w:color w:val="333399"/>
          <w:lang w:val="it-IT"/>
        </w:rPr>
        <w:t xml:space="preserve">                   </w:t>
      </w:r>
      <w:r w:rsidRPr="00866304">
        <w:rPr>
          <w:rFonts w:ascii="Arial" w:hAnsi="Arial" w:cs="Arial"/>
          <w:iCs/>
          <w:color w:val="333399"/>
          <w:lang w:val="it-IT"/>
        </w:rPr>
        <w:t xml:space="preserve">composizione con Reda e Baur. Dal 1961 è Insegnante di composizione alla Scuola di Musica di Dusseldorf, </w:t>
      </w:r>
      <w:r w:rsidR="003F6F8C" w:rsidRPr="00866304">
        <w:rPr>
          <w:rFonts w:ascii="Arial" w:hAnsi="Arial" w:cs="Arial"/>
          <w:iCs/>
          <w:color w:val="333399"/>
          <w:lang w:val="it-IT"/>
        </w:rPr>
        <w:t xml:space="preserve">   </w:t>
      </w:r>
      <w:r w:rsidR="0020700E">
        <w:rPr>
          <w:rFonts w:ascii="Arial" w:hAnsi="Arial" w:cs="Arial"/>
          <w:iCs/>
          <w:color w:val="333399"/>
          <w:lang w:val="it-IT"/>
        </w:rPr>
        <w:t xml:space="preserve">               </w:t>
      </w:r>
      <w:r w:rsidRPr="00866304">
        <w:rPr>
          <w:rFonts w:ascii="Arial" w:hAnsi="Arial" w:cs="Arial"/>
          <w:iCs/>
          <w:color w:val="333399"/>
          <w:lang w:val="it-IT"/>
        </w:rPr>
        <w:t>dal 1975 insegnante d’organo e Composizione, dal 1995 rettore</w:t>
      </w:r>
      <w:r w:rsidR="00A03668">
        <w:rPr>
          <w:rFonts w:ascii="Arial" w:hAnsi="Arial" w:cs="Arial"/>
          <w:iCs/>
          <w:color w:val="333399"/>
          <w:lang w:val="it-IT"/>
        </w:rPr>
        <w:t xml:space="preserve"> </w:t>
      </w:r>
      <w:r w:rsidRPr="00866304">
        <w:rPr>
          <w:rFonts w:ascii="Arial" w:hAnsi="Arial" w:cs="Arial"/>
          <w:iCs/>
          <w:color w:val="333399"/>
          <w:lang w:val="it-IT"/>
        </w:rPr>
        <w:t xml:space="preserve">all’Istituto Clara e Robert Schumann </w:t>
      </w:r>
      <w:r w:rsidR="003F6F8C" w:rsidRPr="00866304">
        <w:rPr>
          <w:rFonts w:ascii="Arial" w:hAnsi="Arial" w:cs="Arial"/>
          <w:iCs/>
          <w:color w:val="333399"/>
          <w:lang w:val="it-IT"/>
        </w:rPr>
        <w:t xml:space="preserve">    </w:t>
      </w:r>
      <w:r w:rsidR="0020700E">
        <w:rPr>
          <w:rFonts w:ascii="Arial" w:hAnsi="Arial" w:cs="Arial"/>
          <w:iCs/>
          <w:color w:val="333399"/>
          <w:lang w:val="it-IT"/>
        </w:rPr>
        <w:t xml:space="preserve">                 </w:t>
      </w:r>
      <w:r w:rsidRPr="00866304">
        <w:rPr>
          <w:rFonts w:ascii="Arial" w:hAnsi="Arial" w:cs="Arial"/>
          <w:iCs/>
          <w:color w:val="333399"/>
          <w:lang w:val="it-IT"/>
        </w:rPr>
        <w:t>di Dusseldorf.</w:t>
      </w:r>
    </w:p>
    <w:p w:rsidR="00852DD5" w:rsidRPr="00866304" w:rsidRDefault="00852DD5" w:rsidP="007121F3">
      <w:pPr>
        <w:tabs>
          <w:tab w:val="decimal" w:pos="0"/>
          <w:tab w:val="left" w:pos="4253"/>
          <w:tab w:val="left" w:pos="9923"/>
        </w:tabs>
        <w:spacing w:before="120" w:after="0"/>
        <w:jc w:val="left"/>
        <w:rPr>
          <w:rFonts w:ascii="Arial" w:hAnsi="Arial" w:cs="Arial"/>
          <w:iCs/>
          <w:sz w:val="24"/>
          <w:szCs w:val="24"/>
          <w:lang w:val="it-IT"/>
        </w:rPr>
      </w:pPr>
      <w:r w:rsidRPr="00866304">
        <w:rPr>
          <w:rFonts w:ascii="Arial" w:hAnsi="Arial" w:cs="Arial"/>
          <w:iCs/>
          <w:sz w:val="24"/>
          <w:szCs w:val="24"/>
          <w:lang w:val="it-IT"/>
        </w:rPr>
        <w:t>Crema pasticcera, violoncello e pf. (1974).   Impetus, violoncello e pf. (1999).</w:t>
      </w:r>
    </w:p>
    <w:p w:rsidR="00FD3E89" w:rsidRPr="00866304" w:rsidRDefault="00FD3E89"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it-IT"/>
        </w:rPr>
      </w:pPr>
    </w:p>
    <w:p w:rsidR="00623B96" w:rsidRPr="00866304" w:rsidRDefault="00623B9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CALLIGARIS  Sergio</w:t>
      </w:r>
      <w:r w:rsidRPr="00866304">
        <w:rPr>
          <w:rFonts w:ascii="Arial" w:hAnsi="Arial" w:cs="Arial"/>
          <w:color w:val="333399"/>
          <w:sz w:val="24"/>
          <w:szCs w:val="24"/>
          <w:u w:val="single"/>
          <w:lang w:val="it-IT"/>
        </w:rPr>
        <w:tab/>
        <w:t>Rosario, 22.1.1941</w:t>
      </w:r>
    </w:p>
    <w:p w:rsidR="00623B96" w:rsidRPr="00866304" w:rsidRDefault="00623B9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compositore e docente argentino. Concertista a 13 anni, studi con J.Fanelli e Loesser. Si è esibito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nelle sale più importanti del mondo per un ventennio, dal 1978 ha iniziato a comporre. Insegnante di pianoforte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a Cleveland, ai Conservatori di Napoli, Pescara, L’Aquila.  </w:t>
      </w:r>
    </w:p>
    <w:p w:rsidR="00623B96" w:rsidRPr="00866304" w:rsidRDefault="00623B9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op. 28, violoncello solo (1991).   Concerto, op. 24, 12 violoncelli (1988).   </w:t>
      </w:r>
    </w:p>
    <w:p w:rsidR="00623B96" w:rsidRPr="00866304" w:rsidRDefault="00623B9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Doppio Concerto, op. 37b, violoncello, pf. archi (2007).</w:t>
      </w:r>
    </w:p>
    <w:p w:rsidR="00623B96" w:rsidRPr="00866304" w:rsidRDefault="00623B9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9: “Omaggio a R. Schumann”, </w:t>
      </w:r>
      <w:r w:rsidR="004B79A6" w:rsidRPr="00866304">
        <w:rPr>
          <w:rFonts w:ascii="Arial" w:hAnsi="Arial" w:cs="Arial"/>
          <w:sz w:val="24"/>
          <w:szCs w:val="24"/>
          <w:lang w:val="it-IT"/>
        </w:rPr>
        <w:t>v</w:t>
      </w:r>
      <w:r w:rsidR="004B79A6">
        <w:rPr>
          <w:rFonts w:ascii="Arial" w:hAnsi="Arial" w:cs="Arial"/>
          <w:sz w:val="24"/>
          <w:szCs w:val="24"/>
          <w:lang w:val="it-IT"/>
        </w:rPr>
        <w:t>io</w:t>
      </w:r>
      <w:r w:rsidR="004B79A6" w:rsidRPr="00866304">
        <w:rPr>
          <w:rFonts w:ascii="Arial" w:hAnsi="Arial" w:cs="Arial"/>
          <w:sz w:val="24"/>
          <w:szCs w:val="24"/>
          <w:lang w:val="it-IT"/>
        </w:rPr>
        <w:t>l</w:t>
      </w:r>
      <w:r w:rsidR="004B79A6">
        <w:rPr>
          <w:rFonts w:ascii="Arial" w:hAnsi="Arial" w:cs="Arial"/>
          <w:sz w:val="24"/>
          <w:szCs w:val="24"/>
          <w:lang w:val="it-IT"/>
        </w:rPr>
        <w:t>on</w:t>
      </w:r>
      <w:r w:rsidR="004B79A6" w:rsidRPr="00866304">
        <w:rPr>
          <w:rFonts w:ascii="Arial" w:hAnsi="Arial" w:cs="Arial"/>
          <w:sz w:val="24"/>
          <w:szCs w:val="24"/>
          <w:lang w:val="it-IT"/>
        </w:rPr>
        <w:t>c</w:t>
      </w:r>
      <w:r w:rsidR="004B79A6">
        <w:rPr>
          <w:rFonts w:ascii="Arial" w:hAnsi="Arial" w:cs="Arial"/>
          <w:sz w:val="24"/>
          <w:szCs w:val="24"/>
          <w:lang w:val="it-IT"/>
        </w:rPr>
        <w:t>ello e</w:t>
      </w:r>
      <w:r w:rsidRPr="00866304">
        <w:rPr>
          <w:rFonts w:ascii="Arial" w:hAnsi="Arial" w:cs="Arial"/>
          <w:sz w:val="24"/>
          <w:szCs w:val="24"/>
          <w:lang w:val="it-IT"/>
        </w:rPr>
        <w:t xml:space="preserve"> pf. (1978).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CALMEL  Roger</w:t>
      </w:r>
      <w:r w:rsidRPr="00866304">
        <w:rPr>
          <w:rFonts w:ascii="Arial" w:hAnsi="Arial" w:cs="Arial"/>
          <w:color w:val="333399"/>
          <w:sz w:val="24"/>
          <w:szCs w:val="24"/>
          <w:u w:val="single"/>
          <w:lang w:val="it-IT"/>
        </w:rPr>
        <w:tab/>
        <w:t>Langue</w:t>
      </w:r>
      <w:r w:rsidR="004031D8"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oc,13.5.1921 - Parigi, 4.7.1998.</w:t>
      </w:r>
    </w:p>
    <w:p w:rsidR="004031D8" w:rsidRPr="00866304" w:rsidRDefault="004031D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autore di c. 400 opere. Allievo di Fouquet a Béziers. Dal 1944 si trasferisce a Parigi,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studi alla Scuola C. Franck e al Conservatorio di Parigi, allievo di Claussadee, Messiaen e Milhaud. Vincitore di numerosi premi. Insegnante alla Radio e Direttore del Conservatorio Milhaud del 14° arondissement di Parigi.</w:t>
      </w:r>
    </w:p>
    <w:p w:rsidR="004031D8" w:rsidRPr="00866304" w:rsidRDefault="004B79A6"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 e</w:t>
      </w:r>
      <w:r w:rsidRPr="00866304">
        <w:rPr>
          <w:rFonts w:ascii="Arial" w:hAnsi="Arial" w:cs="Arial"/>
          <w:sz w:val="24"/>
          <w:szCs w:val="24"/>
          <w:lang w:val="it-IT"/>
        </w:rPr>
        <w:t xml:space="preserve"> pf.</w:t>
      </w:r>
      <w:r>
        <w:rPr>
          <w:rFonts w:ascii="Arial" w:hAnsi="Arial" w:cs="Arial"/>
          <w:sz w:val="24"/>
          <w:szCs w:val="24"/>
          <w:lang w:val="it-IT"/>
        </w:rPr>
        <w:t>:</w:t>
      </w:r>
      <w:r w:rsidRPr="00866304">
        <w:rPr>
          <w:rFonts w:ascii="Arial" w:hAnsi="Arial" w:cs="Arial"/>
          <w:sz w:val="24"/>
          <w:szCs w:val="24"/>
          <w:lang w:val="it-IT"/>
        </w:rPr>
        <w:t xml:space="preserve"> </w:t>
      </w:r>
      <w:r>
        <w:rPr>
          <w:rFonts w:ascii="Arial" w:hAnsi="Arial" w:cs="Arial"/>
          <w:sz w:val="24"/>
          <w:szCs w:val="24"/>
          <w:lang w:val="it-IT"/>
        </w:rPr>
        <w:t xml:space="preserve">  </w:t>
      </w:r>
      <w:r w:rsidR="004031D8" w:rsidRPr="00866304">
        <w:rPr>
          <w:rFonts w:ascii="Arial" w:hAnsi="Arial" w:cs="Arial"/>
          <w:sz w:val="24"/>
          <w:szCs w:val="24"/>
          <w:lang w:val="it-IT"/>
        </w:rPr>
        <w:t>Sonata (1976, 12’)</w:t>
      </w:r>
      <w:r>
        <w:rPr>
          <w:rFonts w:ascii="Arial" w:hAnsi="Arial" w:cs="Arial"/>
          <w:sz w:val="24"/>
          <w:szCs w:val="24"/>
          <w:lang w:val="it-IT"/>
        </w:rPr>
        <w:t>,</w:t>
      </w:r>
      <w:r w:rsidR="004031D8" w:rsidRPr="00866304">
        <w:rPr>
          <w:rFonts w:ascii="Arial" w:hAnsi="Arial" w:cs="Arial"/>
          <w:sz w:val="24"/>
          <w:szCs w:val="24"/>
          <w:lang w:val="it-IT"/>
        </w:rPr>
        <w:t xml:space="preserve">   Pagine occitane (1976)</w:t>
      </w:r>
      <w:r>
        <w:rPr>
          <w:rFonts w:ascii="Arial" w:hAnsi="Arial" w:cs="Arial"/>
          <w:sz w:val="24"/>
          <w:szCs w:val="24"/>
          <w:lang w:val="it-IT"/>
        </w:rPr>
        <w:t xml:space="preserve">,   </w:t>
      </w:r>
      <w:r w:rsidR="004031D8" w:rsidRPr="00866304">
        <w:rPr>
          <w:rFonts w:ascii="Arial" w:hAnsi="Arial" w:cs="Arial"/>
          <w:sz w:val="24"/>
          <w:szCs w:val="24"/>
          <w:lang w:val="it-IT"/>
        </w:rPr>
        <w:t>Arioso (1991, 6’)</w:t>
      </w:r>
      <w:r>
        <w:rPr>
          <w:rFonts w:ascii="Arial" w:hAnsi="Arial" w:cs="Arial"/>
          <w:sz w:val="24"/>
          <w:szCs w:val="24"/>
          <w:lang w:val="it-IT"/>
        </w:rPr>
        <w:t>,</w:t>
      </w:r>
      <w:r w:rsidR="004031D8" w:rsidRPr="00866304">
        <w:rPr>
          <w:rFonts w:ascii="Arial" w:hAnsi="Arial" w:cs="Arial"/>
          <w:sz w:val="24"/>
          <w:szCs w:val="24"/>
          <w:lang w:val="it-IT"/>
        </w:rPr>
        <w:t xml:space="preserve">   </w:t>
      </w:r>
    </w:p>
    <w:p w:rsidR="00D27A32" w:rsidRPr="00866304" w:rsidRDefault="00D27A32"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lastRenderedPageBreak/>
        <w:t xml:space="preserve">Le bois amical (1980).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w:t>
      </w:r>
      <w:r w:rsidRPr="00866304">
        <w:rPr>
          <w:rFonts w:ascii="Arial" w:hAnsi="Arial" w:cs="Arial"/>
          <w:sz w:val="24"/>
          <w:szCs w:val="24"/>
        </w:rPr>
        <w:t>(1968, 18’).</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CALTABIANO  Ronald</w:t>
      </w:r>
      <w:r w:rsidRPr="00866304">
        <w:rPr>
          <w:rFonts w:ascii="Arial" w:hAnsi="Arial" w:cs="Arial"/>
          <w:color w:val="333399"/>
          <w:sz w:val="24"/>
          <w:szCs w:val="24"/>
          <w:u w:val="single"/>
        </w:rPr>
        <w:tab/>
        <w:t>New York, 12.11.1959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alla Juilliard con Carter, P.M.Davies e Persichetti, assistente di Copland. </w:t>
      </w:r>
      <w:r w:rsidR="0020700E">
        <w:rPr>
          <w:rFonts w:ascii="Arial" w:hAnsi="Arial" w:cs="Arial"/>
          <w:color w:val="333399"/>
          <w:lang w:val="it-IT"/>
        </w:rPr>
        <w:t xml:space="preserve">     </w:t>
      </w:r>
      <w:r w:rsidRPr="00866304">
        <w:rPr>
          <w:rFonts w:ascii="Arial" w:hAnsi="Arial" w:cs="Arial"/>
          <w:color w:val="333399"/>
          <w:lang w:val="it-IT"/>
        </w:rPr>
        <w:t xml:space="preserve">Insegnante al Conservatorio </w:t>
      </w:r>
      <w:hyperlink r:id="rId47" w:tooltip="Peabody Institute" w:history="1">
        <w:r w:rsidRPr="00866304">
          <w:rPr>
            <w:rStyle w:val="Collegamentoipertestuale"/>
            <w:rFonts w:ascii="Arial" w:hAnsi="Arial" w:cs="Arial"/>
            <w:color w:val="333399"/>
            <w:lang w:val="it-IT"/>
          </w:rPr>
          <w:t xml:space="preserve">Peabody. </w:t>
        </w:r>
      </w:hyperlink>
    </w:p>
    <w:p w:rsidR="006C1701" w:rsidRPr="00866304" w:rsidRDefault="004B79A6"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 xml:space="preserve">ello solo:  </w:t>
      </w:r>
      <w:r w:rsidRPr="00866304">
        <w:rPr>
          <w:rFonts w:ascii="Arial" w:hAnsi="Arial" w:cs="Arial"/>
          <w:sz w:val="24"/>
          <w:szCs w:val="24"/>
          <w:lang w:val="it-IT"/>
        </w:rPr>
        <w:t xml:space="preserve"> </w:t>
      </w:r>
      <w:r w:rsidR="006C1701" w:rsidRPr="00866304">
        <w:rPr>
          <w:rFonts w:ascii="Arial" w:hAnsi="Arial" w:cs="Arial"/>
          <w:sz w:val="24"/>
          <w:szCs w:val="24"/>
          <w:lang w:val="it-IT"/>
        </w:rPr>
        <w:t>Sonata</w:t>
      </w:r>
      <w:r>
        <w:rPr>
          <w:rFonts w:ascii="Arial" w:hAnsi="Arial" w:cs="Arial"/>
          <w:sz w:val="24"/>
          <w:szCs w:val="24"/>
          <w:lang w:val="it-IT"/>
        </w:rPr>
        <w:t xml:space="preserve"> </w:t>
      </w:r>
      <w:r w:rsidR="006C1701" w:rsidRPr="00866304">
        <w:rPr>
          <w:rFonts w:ascii="Arial" w:hAnsi="Arial" w:cs="Arial"/>
          <w:sz w:val="24"/>
          <w:szCs w:val="24"/>
          <w:lang w:val="it-IT"/>
        </w:rPr>
        <w:t>(1982, 17’),   Character Sketch</w:t>
      </w:r>
      <w:r>
        <w:rPr>
          <w:rFonts w:ascii="Arial" w:hAnsi="Arial" w:cs="Arial"/>
          <w:sz w:val="24"/>
          <w:szCs w:val="24"/>
          <w:lang w:val="it-IT"/>
        </w:rPr>
        <w:t xml:space="preserve"> </w:t>
      </w:r>
      <w:r w:rsidR="006C1701" w:rsidRPr="00866304">
        <w:rPr>
          <w:rFonts w:ascii="Arial" w:hAnsi="Arial" w:cs="Arial"/>
          <w:sz w:val="24"/>
          <w:szCs w:val="24"/>
          <w:lang w:val="it-IT"/>
        </w:rPr>
        <w:t>(2002, 3’30).</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en-GB"/>
        </w:rPr>
        <w:t>Character Sketch:  About a Walse (2003, 2’20).</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CAMBINI  Giovanni Giuseppe</w:t>
      </w:r>
      <w:r w:rsidRPr="00866304">
        <w:rPr>
          <w:rFonts w:ascii="Arial" w:hAnsi="Arial" w:cs="Arial"/>
          <w:color w:val="333399"/>
          <w:sz w:val="24"/>
          <w:szCs w:val="24"/>
          <w:u w:val="single"/>
          <w:lang w:val="it-IT"/>
        </w:rPr>
        <w:tab/>
        <w:t>Livorno, 13.2.1746 - Bicetre, 29.12.1825.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teorico. Allievo di Padre Martini ebbe vita avventurosa poichè durante un viaggio in </w:t>
      </w:r>
      <w:r w:rsidR="0020700E">
        <w:rPr>
          <w:rFonts w:ascii="Arial" w:hAnsi="Arial" w:cs="Arial"/>
          <w:color w:val="333399"/>
          <w:lang w:val="it-IT"/>
        </w:rPr>
        <w:t xml:space="preserve">           </w:t>
      </w:r>
      <w:r w:rsidRPr="00866304">
        <w:rPr>
          <w:rFonts w:ascii="Arial" w:hAnsi="Arial" w:cs="Arial"/>
          <w:color w:val="333399"/>
          <w:lang w:val="it-IT"/>
        </w:rPr>
        <w:t xml:space="preserve">mare fu catturato da corsari e venduto come schiavo. Liberato, conobbe Boccherini, Gossec. </w:t>
      </w:r>
      <w:r w:rsidR="0020700E">
        <w:rPr>
          <w:rFonts w:ascii="Arial" w:hAnsi="Arial" w:cs="Arial"/>
          <w:color w:val="333399"/>
          <w:lang w:val="it-IT"/>
        </w:rPr>
        <w:t xml:space="preserve">                                                  </w:t>
      </w:r>
      <w:r w:rsidRPr="00866304">
        <w:rPr>
          <w:rFonts w:ascii="Arial" w:hAnsi="Arial" w:cs="Arial"/>
          <w:color w:val="333399"/>
          <w:lang w:val="it-IT"/>
        </w:rPr>
        <w:t>Direttore al Teatro Beaujolais. Morì in miseria</w:t>
      </w:r>
      <w:r w:rsidR="00B52DCD" w:rsidRPr="00866304">
        <w:rPr>
          <w:rFonts w:ascii="Arial" w:hAnsi="Arial" w:cs="Arial"/>
          <w:color w:val="333399"/>
          <w:lang w:val="it-IT"/>
        </w:rPr>
        <w:t xml:space="preserve">… </w:t>
      </w:r>
      <w:r w:rsidRPr="00866304">
        <w:rPr>
          <w:rFonts w:ascii="Arial" w:hAnsi="Arial" w:cs="Arial"/>
          <w:color w:val="333399"/>
          <w:lang w:val="it-IT"/>
        </w:rPr>
        <w:t>in manicomio.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22 Trii per 2 vl.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00A05C47" w:rsidRPr="00866304">
        <w:rPr>
          <w:rFonts w:ascii="Arial" w:hAnsi="Arial" w:cs="Arial"/>
          <w:sz w:val="24"/>
          <w:szCs w:val="24"/>
          <w:lang w:val="it-IT"/>
        </w:rPr>
        <w:t>.</w:t>
      </w:r>
      <w:r w:rsidRPr="00866304">
        <w:rPr>
          <w:rFonts w:ascii="Arial" w:hAnsi="Arial" w:cs="Arial"/>
          <w:sz w:val="24"/>
          <w:szCs w:val="24"/>
          <w:lang w:val="it-IT"/>
        </w:rPr>
        <w:t xml:space="preserve">   33 Trii per vl. vla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00A05C47" w:rsidRPr="00866304">
        <w:rPr>
          <w:rFonts w:ascii="Arial" w:hAnsi="Arial" w:cs="Arial"/>
          <w:sz w:val="24"/>
          <w:szCs w:val="24"/>
          <w:lang w:val="it-IT"/>
        </w:rPr>
        <w:t>.</w:t>
      </w:r>
      <w:r w:rsidRPr="00866304">
        <w:rPr>
          <w:rFonts w:ascii="Arial" w:hAnsi="Arial" w:cs="Arial"/>
          <w:sz w:val="24"/>
          <w:szCs w:val="24"/>
          <w:lang w:val="it-IT"/>
        </w:rPr>
        <w:t xml:space="preserve">   24 Trii per fl. vl.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Duo per vl.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00A05C47" w:rsidRPr="00866304">
        <w:rPr>
          <w:rFonts w:ascii="Arial" w:hAnsi="Arial" w:cs="Arial"/>
          <w:sz w:val="24"/>
          <w:szCs w:val="24"/>
          <w:lang w:val="it-IT"/>
        </w:rPr>
        <w:t>.</w:t>
      </w:r>
    </w:p>
    <w:p w:rsidR="00033FEC" w:rsidRPr="00866304" w:rsidRDefault="00033FE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CAMBISSA  Giorgio</w:t>
      </w:r>
      <w:r w:rsidRPr="00866304">
        <w:rPr>
          <w:rFonts w:ascii="Arial" w:hAnsi="Arial" w:cs="Arial"/>
          <w:color w:val="333399"/>
          <w:sz w:val="24"/>
          <w:szCs w:val="24"/>
          <w:u w:val="single"/>
          <w:lang w:val="it-IT"/>
        </w:rPr>
        <w:tab/>
        <w:t>Bodio (C.Ticino) 17.5.1921 - 1998.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italiano. Allievo di Levi, Ghedini, Guarnieri e Karajan. Insegnante ai Conservatori di Trieste, Genova, Parma, Milano, Direttore a Bolzano, Direttore del “Concorso Busoni”.</w:t>
      </w:r>
    </w:p>
    <w:p w:rsidR="00033FE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breve per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e orch (1962).</w:t>
      </w:r>
    </w:p>
    <w:p w:rsidR="00033FEC" w:rsidRDefault="00033FEC" w:rsidP="007121F3">
      <w:pPr>
        <w:tabs>
          <w:tab w:val="decimal" w:pos="0"/>
          <w:tab w:val="left" w:pos="4253"/>
        </w:tabs>
        <w:spacing w:before="120" w:after="0"/>
        <w:jc w:val="left"/>
        <w:rPr>
          <w:rFonts w:ascii="Arial" w:hAnsi="Arial" w:cs="Arial"/>
          <w:sz w:val="24"/>
          <w:szCs w:val="24"/>
          <w:lang w:val="it-IT"/>
        </w:rPr>
      </w:pPr>
    </w:p>
    <w:p w:rsidR="0024142F" w:rsidRPr="00866304" w:rsidRDefault="0024142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CAMILLERI  Charles</w:t>
      </w:r>
      <w:r w:rsidRPr="00866304">
        <w:rPr>
          <w:rFonts w:ascii="Arial" w:hAnsi="Arial" w:cs="Arial"/>
          <w:color w:val="333399"/>
          <w:sz w:val="24"/>
          <w:szCs w:val="24"/>
          <w:u w:val="single"/>
          <w:lang w:val="it-IT"/>
        </w:rPr>
        <w:tab/>
        <w:t>Hamrum, 7.9.1931 - Naxxar, 3.1.2009.</w:t>
      </w:r>
    </w:p>
    <w:p w:rsidR="0024142F" w:rsidRPr="00866304" w:rsidRDefault="0024142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musicologo e direttore d’orchestra maltese, convinto assertore d’una musica universale, cosmica. Figlio d’un musicista, abbandona gli studi di Diritto per dedicarsi completamente alla Musica. A 15 anni aveva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già composto “Malta Suite”. Completa la sua formazione musicale all’Università di Toronto. </w:t>
      </w:r>
      <w:r w:rsidR="0020700E">
        <w:rPr>
          <w:rFonts w:ascii="Arial" w:hAnsi="Arial" w:cs="Arial"/>
          <w:color w:val="333399"/>
          <w:lang w:val="it-IT"/>
        </w:rPr>
        <w:t xml:space="preserve">                                      </w:t>
      </w:r>
      <w:r w:rsidRPr="00866304">
        <w:rPr>
          <w:rFonts w:ascii="Arial" w:hAnsi="Arial" w:cs="Arial"/>
          <w:color w:val="333399"/>
          <w:lang w:val="it-IT"/>
        </w:rPr>
        <w:t>Insegnante all’Università di Malta.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Arabesques</w:t>
      </w:r>
      <w:r w:rsidR="00FB79CA" w:rsidRPr="00866304">
        <w:rPr>
          <w:rFonts w:ascii="Arial" w:hAnsi="Arial" w:cs="Arial"/>
          <w:sz w:val="24"/>
          <w:szCs w:val="24"/>
          <w:lang w:val="it-IT"/>
        </w:rPr>
        <w:t>,</w:t>
      </w:r>
      <w:r w:rsidRPr="00866304">
        <w:rPr>
          <w:rFonts w:ascii="Arial" w:hAnsi="Arial" w:cs="Arial"/>
          <w:sz w:val="24"/>
          <w:szCs w:val="24"/>
          <w:lang w:val="it-IT"/>
        </w:rPr>
        <w:t xml:space="preserve"> per v</w:t>
      </w:r>
      <w:r w:rsidR="00FB79CA" w:rsidRPr="00866304">
        <w:rPr>
          <w:rFonts w:ascii="Arial" w:hAnsi="Arial" w:cs="Arial"/>
          <w:sz w:val="24"/>
          <w:szCs w:val="24"/>
          <w:lang w:val="it-IT"/>
        </w:rPr>
        <w:t>ioloncello</w:t>
      </w:r>
      <w:r w:rsidRPr="00866304">
        <w:rPr>
          <w:rFonts w:ascii="Arial" w:hAnsi="Arial" w:cs="Arial"/>
          <w:sz w:val="24"/>
          <w:szCs w:val="24"/>
          <w:lang w:val="it-IT"/>
        </w:rPr>
        <w:t xml:space="preserve"> solo (1955).   Sonata per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w:t>
      </w:r>
      <w:r w:rsidR="00FB79CA" w:rsidRPr="00866304">
        <w:rPr>
          <w:rFonts w:ascii="Arial" w:hAnsi="Arial" w:cs="Arial"/>
          <w:sz w:val="24"/>
          <w:szCs w:val="24"/>
          <w:lang w:val="it-IT"/>
        </w:rPr>
        <w:t xml:space="preserve">e </w:t>
      </w:r>
      <w:r w:rsidRPr="00866304">
        <w:rPr>
          <w:rFonts w:ascii="Arial" w:hAnsi="Arial" w:cs="Arial"/>
          <w:sz w:val="24"/>
          <w:szCs w:val="24"/>
          <w:lang w:val="it-IT"/>
        </w:rPr>
        <w:t xml:space="preserve">pf. op. 32 (1969).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 e</w:t>
      </w:r>
      <w:r w:rsidRPr="00866304">
        <w:rPr>
          <w:rFonts w:ascii="Arial" w:hAnsi="Arial" w:cs="Arial"/>
          <w:sz w:val="24"/>
          <w:szCs w:val="24"/>
          <w:lang w:val="it-IT"/>
        </w:rPr>
        <w:t xml:space="preserve"> orch. (1992).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CE117B"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CAMPAGNOLI  Bartolomeo           </w:t>
      </w:r>
      <w:r w:rsidR="006C1701" w:rsidRPr="00866304">
        <w:rPr>
          <w:rFonts w:ascii="Arial" w:hAnsi="Arial" w:cs="Arial"/>
          <w:color w:val="333399"/>
          <w:sz w:val="24"/>
          <w:szCs w:val="24"/>
          <w:u w:val="single"/>
          <w:lang w:val="it-IT"/>
        </w:rPr>
        <w:t>Cento di Ferrara, 10.9.1751 - Neustrelitz, 6.11.1827.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italiano, allievo di Tartini e Nardini, amico di Cherubini. Fece tournées in tutta l’Europa </w:t>
      </w:r>
      <w:r w:rsidR="0020700E">
        <w:rPr>
          <w:rFonts w:ascii="Arial" w:hAnsi="Arial" w:cs="Arial"/>
          <w:color w:val="333399"/>
          <w:lang w:val="it-IT"/>
        </w:rPr>
        <w:t xml:space="preserve">                   </w:t>
      </w:r>
      <w:r w:rsidRPr="00866304">
        <w:rPr>
          <w:rFonts w:ascii="Arial" w:hAnsi="Arial" w:cs="Arial"/>
          <w:color w:val="333399"/>
          <w:lang w:val="it-IT"/>
        </w:rPr>
        <w:t>del nord e fu 1° violino al Gewandhaus di Lipsia.</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Romanza in La per violoncello e pf. </w:t>
      </w:r>
      <w:r w:rsidRPr="00866304">
        <w:rPr>
          <w:rFonts w:ascii="Arial" w:hAnsi="Arial" w:cs="Arial"/>
          <w:sz w:val="24"/>
          <w:szCs w:val="24"/>
          <w:lang w:val="fr-FR"/>
        </w:rPr>
        <w:t>(3’50).</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CAMPANA  José-Louis</w:t>
      </w:r>
      <w:r w:rsidRPr="00866304">
        <w:rPr>
          <w:rFonts w:ascii="Arial" w:hAnsi="Arial" w:cs="Arial"/>
          <w:color w:val="333399"/>
          <w:sz w:val="24"/>
          <w:szCs w:val="24"/>
          <w:u w:val="single"/>
          <w:lang w:val="fr-FR"/>
        </w:rPr>
        <w:tab/>
        <w:t>Buenos Aires, 1949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argentino, allievo di Ficher, perfezionamento in Francia con B. Jolas e I. Malec. </w:t>
      </w:r>
      <w:r w:rsidR="0020700E">
        <w:rPr>
          <w:rFonts w:ascii="Arial" w:hAnsi="Arial" w:cs="Arial"/>
          <w:color w:val="333399"/>
          <w:lang w:val="it-IT"/>
        </w:rPr>
        <w:t xml:space="preserve">                                     </w:t>
      </w:r>
      <w:r w:rsidRPr="00866304">
        <w:rPr>
          <w:rFonts w:ascii="Arial" w:hAnsi="Arial" w:cs="Arial"/>
          <w:color w:val="333399"/>
          <w:lang w:val="it-IT"/>
        </w:rPr>
        <w:t>Insegnante al C.N.S.M. di Parigi e all’Università d’Orsay.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Tangata IV,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CAMPO  Régis</w:t>
      </w:r>
      <w:r w:rsidRPr="00866304">
        <w:rPr>
          <w:rFonts w:ascii="Arial" w:hAnsi="Arial" w:cs="Arial"/>
          <w:color w:val="333399"/>
          <w:sz w:val="24"/>
          <w:szCs w:val="24"/>
          <w:u w:val="single"/>
          <w:lang w:val="it-IT"/>
        </w:rPr>
        <w:tab/>
        <w:t>Marsiglia, 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filosofo francese, allievo di G. Boeuf al Conservatorio di Marsiglia. Studi terminati al Conservatorio di Parigi con Grisey. Studi privati di composizione con D. Edison e H. Dutilleux.</w:t>
      </w:r>
    </w:p>
    <w:p w:rsidR="006C1701" w:rsidRPr="00866304" w:rsidRDefault="00033FEC" w:rsidP="007121F3">
      <w:pPr>
        <w:tabs>
          <w:tab w:val="decimal" w:pos="0"/>
          <w:tab w:val="left" w:pos="4253"/>
        </w:tabs>
        <w:spacing w:before="120" w:after="0"/>
        <w:jc w:val="left"/>
        <w:rPr>
          <w:rFonts w:ascii="Arial" w:hAnsi="Arial" w:cs="Arial"/>
          <w:sz w:val="24"/>
          <w:szCs w:val="24"/>
          <w:lang w:val="fr-FR"/>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006C1701" w:rsidRPr="00866304">
        <w:rPr>
          <w:rFonts w:ascii="Arial" w:hAnsi="Arial" w:cs="Arial"/>
          <w:sz w:val="24"/>
          <w:szCs w:val="24"/>
          <w:lang w:val="fr-FR"/>
        </w:rPr>
        <w:t xml:space="preserve"> solo: </w:t>
      </w:r>
      <w:r>
        <w:rPr>
          <w:rFonts w:ascii="Arial" w:hAnsi="Arial" w:cs="Arial"/>
          <w:sz w:val="24"/>
          <w:szCs w:val="24"/>
          <w:lang w:val="fr-FR"/>
        </w:rPr>
        <w:t xml:space="preserve"> </w:t>
      </w:r>
      <w:r w:rsidR="006C1701" w:rsidRPr="00866304">
        <w:rPr>
          <w:rFonts w:ascii="Arial" w:hAnsi="Arial" w:cs="Arial"/>
          <w:sz w:val="24"/>
          <w:szCs w:val="24"/>
          <w:lang w:val="fr-FR"/>
        </w:rPr>
        <w:t>Epiphanie (1996, 5’),   Dance (1998, 5’),   Livre de fantaisies (1999, 32’).</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Les Métronomes détraqués, 2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elli</w:t>
      </w:r>
      <w:r w:rsidRPr="00866304">
        <w:rPr>
          <w:rFonts w:ascii="Arial" w:hAnsi="Arial" w:cs="Arial"/>
          <w:sz w:val="24"/>
          <w:szCs w:val="24"/>
          <w:lang w:val="fr-FR"/>
        </w:rPr>
        <w:t xml:space="preserve"> (2004, 5’).   Joy, 8 violoncelli (1998, 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Deux mouvements,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 e</w:t>
      </w:r>
      <w:r w:rsidR="00033FEC" w:rsidRPr="00866304">
        <w:rPr>
          <w:rFonts w:ascii="Arial" w:hAnsi="Arial" w:cs="Arial"/>
          <w:sz w:val="24"/>
          <w:szCs w:val="24"/>
          <w:lang w:val="fr-FR"/>
        </w:rPr>
        <w:t xml:space="preserve"> </w:t>
      </w:r>
      <w:r w:rsidRPr="00866304">
        <w:rPr>
          <w:rFonts w:ascii="Arial" w:hAnsi="Arial" w:cs="Arial"/>
          <w:sz w:val="24"/>
          <w:szCs w:val="24"/>
          <w:lang w:val="fr-FR"/>
        </w:rPr>
        <w:t xml:space="preserve">pf. </w:t>
      </w:r>
      <w:r w:rsidRPr="00866304">
        <w:rPr>
          <w:rFonts w:ascii="Arial" w:hAnsi="Arial" w:cs="Arial"/>
          <w:sz w:val="24"/>
          <w:szCs w:val="24"/>
          <w:lang w:val="it-IT"/>
        </w:rPr>
        <w:t>(2004,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CAMPO y ZABALETA Conrado del</w:t>
      </w:r>
      <w:r w:rsidRPr="00866304">
        <w:rPr>
          <w:rFonts w:ascii="Arial" w:hAnsi="Arial" w:cs="Arial"/>
          <w:color w:val="333399"/>
          <w:sz w:val="24"/>
          <w:szCs w:val="24"/>
          <w:u w:val="single"/>
          <w:lang w:val="it-IT"/>
        </w:rPr>
        <w:tab/>
        <w:t>Madrid, 28.10.1879 - Madrid, 17.3.1953.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violista spagnolo, allievo di Serrano e Chapì. Didatta eccellente.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CANAT de CHIZY  Edith</w:t>
      </w:r>
      <w:r w:rsidRPr="00866304">
        <w:rPr>
          <w:rFonts w:ascii="Arial" w:hAnsi="Arial" w:cs="Arial"/>
          <w:color w:val="333399"/>
          <w:sz w:val="24"/>
          <w:szCs w:val="24"/>
          <w:u w:val="single"/>
          <w:lang w:val="it-IT"/>
        </w:rPr>
        <w:tab/>
        <w:t>Lyon, 26.3.1950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e insegnante francese, laureata alla Sorbona in archeologia e filosofia, allieva di Rebel, Malec </w:t>
      </w:r>
      <w:r w:rsidR="0020700E">
        <w:rPr>
          <w:rFonts w:ascii="Arial" w:hAnsi="Arial" w:cs="Arial"/>
          <w:color w:val="333399"/>
          <w:lang w:val="it-IT"/>
        </w:rPr>
        <w:t xml:space="preserve">                        </w:t>
      </w:r>
      <w:r w:rsidRPr="00866304">
        <w:rPr>
          <w:rFonts w:ascii="Arial" w:hAnsi="Arial" w:cs="Arial"/>
          <w:color w:val="333399"/>
          <w:lang w:val="it-IT"/>
        </w:rPr>
        <w:t>e Ohana. Nel 1992 ha ricevuto il premio “Giovane talento delle arti”. Direttrice del Conservatorio del 7° arrondissement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Formes du vent,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color w:val="000000"/>
          <w:sz w:val="24"/>
          <w:szCs w:val="24"/>
          <w:lang w:val="fr-FR"/>
        </w:rPr>
        <w:t xml:space="preserve"> solo (2003).   </w:t>
      </w:r>
      <w:r w:rsidRPr="00866304">
        <w:rPr>
          <w:rFonts w:ascii="Arial" w:hAnsi="Arial" w:cs="Arial"/>
          <w:color w:val="000000"/>
          <w:sz w:val="24"/>
          <w:szCs w:val="24"/>
          <w:lang w:val="it-IT"/>
        </w:rPr>
        <w:t xml:space="preserve">Wild, viola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color w:val="000000"/>
          <w:sz w:val="24"/>
          <w:szCs w:val="24"/>
          <w:lang w:val="it-IT"/>
        </w:rPr>
        <w:t xml:space="preserve"> (2003, 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Moira, concerto per violoncello e orch. </w:t>
      </w:r>
      <w:r w:rsidRPr="00866304">
        <w:rPr>
          <w:rFonts w:ascii="Arial" w:hAnsi="Arial" w:cs="Arial"/>
          <w:color w:val="000000"/>
          <w:sz w:val="24"/>
          <w:szCs w:val="24"/>
          <w:lang w:val="fr-FR"/>
        </w:rPr>
        <w:t>(1998, 20’).</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000080"/>
          <w:sz w:val="24"/>
          <w:szCs w:val="24"/>
          <w:u w:val="single"/>
          <w:lang w:val="fr-FR"/>
        </w:rPr>
      </w:pPr>
      <w:r w:rsidRPr="00866304">
        <w:rPr>
          <w:rFonts w:ascii="Arial" w:hAnsi="Arial" w:cs="Arial"/>
          <w:color w:val="000080"/>
          <w:sz w:val="24"/>
          <w:szCs w:val="24"/>
          <w:u w:val="single"/>
          <w:lang w:val="fr-FR"/>
        </w:rPr>
        <w:t>CAPDEVIELLE   Pierre</w:t>
      </w:r>
      <w:r w:rsidRPr="00866304">
        <w:rPr>
          <w:rFonts w:ascii="Arial" w:hAnsi="Arial" w:cs="Arial"/>
          <w:color w:val="000080"/>
          <w:sz w:val="24"/>
          <w:szCs w:val="24"/>
          <w:u w:val="single"/>
          <w:lang w:val="fr-FR"/>
        </w:rPr>
        <w:tab/>
        <w:t>Parigi, 1.2.1906 - Bordeaux, 9.7.1969</w:t>
      </w:r>
    </w:p>
    <w:p w:rsidR="006C1701" w:rsidRPr="00866304" w:rsidRDefault="006C1701" w:rsidP="007121F3">
      <w:pPr>
        <w:tabs>
          <w:tab w:val="decimal" w:pos="0"/>
          <w:tab w:val="left" w:pos="4253"/>
        </w:tabs>
        <w:spacing w:before="120" w:after="0"/>
        <w:jc w:val="left"/>
        <w:rPr>
          <w:rFonts w:ascii="Arial" w:hAnsi="Arial" w:cs="Arial"/>
          <w:color w:val="000080"/>
          <w:lang w:val="it-IT"/>
        </w:rPr>
      </w:pPr>
      <w:r w:rsidRPr="00866304">
        <w:rPr>
          <w:rFonts w:ascii="Arial" w:hAnsi="Arial" w:cs="Arial"/>
          <w:color w:val="000080"/>
          <w:lang w:val="it-IT"/>
        </w:rPr>
        <w:t>Compositore e direttore d’orchestra, allievo di Gédalge, Vidal, d’Indy. Emmanuel.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da camera per vl. 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(1941).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CAPLET  André</w:t>
      </w:r>
      <w:r w:rsidRPr="00866304">
        <w:rPr>
          <w:rFonts w:ascii="Arial" w:hAnsi="Arial" w:cs="Arial"/>
          <w:color w:val="333399"/>
          <w:sz w:val="24"/>
          <w:szCs w:val="24"/>
          <w:u w:val="single"/>
          <w:lang w:val="it-IT"/>
        </w:rPr>
        <w:tab/>
        <w:t>Le Havre, 27.11.1878 - Neuilly, 24.4.1925.</w:t>
      </w:r>
    </w:p>
    <w:p w:rsidR="00CA4300" w:rsidRPr="00866304" w:rsidRDefault="00CA4300" w:rsidP="007121F3">
      <w:pPr>
        <w:tabs>
          <w:tab w:val="decimal" w:pos="0"/>
          <w:tab w:val="left" w:pos="4253"/>
        </w:tabs>
        <w:spacing w:before="120" w:after="0"/>
        <w:jc w:val="left"/>
        <w:rPr>
          <w:rFonts w:ascii="Arial" w:hAnsi="Arial" w:cs="Arial"/>
          <w:color w:val="000080"/>
          <w:lang w:val="it-IT" w:eastAsia="it-IT" w:bidi="ar-SA"/>
        </w:rPr>
      </w:pPr>
      <w:r w:rsidRPr="00866304">
        <w:rPr>
          <w:rFonts w:ascii="Arial" w:hAnsi="Arial" w:cs="Arial"/>
          <w:color w:val="000080"/>
          <w:lang w:val="it-IT" w:eastAsia="it-IT" w:bidi="ar-SA"/>
        </w:rPr>
        <w:t xml:space="preserve">Pianista, compositore e direttore d’orchestra francese. Di famiglia modesta, nacque su un battello tra Le Havre </w:t>
      </w:r>
      <w:r w:rsidR="0020700E">
        <w:rPr>
          <w:rFonts w:ascii="Arial" w:hAnsi="Arial" w:cs="Arial"/>
          <w:color w:val="000080"/>
          <w:lang w:val="it-IT" w:eastAsia="it-IT" w:bidi="ar-SA"/>
        </w:rPr>
        <w:t xml:space="preserve">                </w:t>
      </w:r>
      <w:r w:rsidRPr="00866304">
        <w:rPr>
          <w:rFonts w:ascii="Arial" w:hAnsi="Arial" w:cs="Arial"/>
          <w:color w:val="000080"/>
          <w:lang w:val="it-IT" w:eastAsia="it-IT" w:bidi="ar-SA"/>
        </w:rPr>
        <w:t xml:space="preserve">e Honfleur. A 11 anni era pianista supplente alle Folies Bergeres e a 12 anni, violinista al Teatro municipale di </w:t>
      </w:r>
      <w:r w:rsidR="0020700E">
        <w:rPr>
          <w:rFonts w:ascii="Arial" w:hAnsi="Arial" w:cs="Arial"/>
          <w:color w:val="000080"/>
          <w:lang w:val="it-IT" w:eastAsia="it-IT" w:bidi="ar-SA"/>
        </w:rPr>
        <w:t xml:space="preserve">                  </w:t>
      </w:r>
      <w:r w:rsidRPr="00866304">
        <w:rPr>
          <w:rFonts w:ascii="Arial" w:hAnsi="Arial" w:cs="Arial"/>
          <w:color w:val="000080"/>
          <w:lang w:val="it-IT" w:eastAsia="it-IT" w:bidi="ar-SA"/>
        </w:rPr>
        <w:t>Le Havre. Dopo un corso d’armonia con Henry Woollett, entrò al Conservatorio di Parigi, dove fu allievo di Leroux, Lepneveu e Vidal. Vincitore del Prix de Rome nel 1901, davanti a Ravel, fu a Villa Medici e percorse l’Italia con grande interesse, ma interruppe dopo un anno il soggiorno per recarsi a Berlino e Dresda, dove Nikisch e Mottl lo perfezioneranno in Direzione d’orchestra. Sarà Direttore all’Odeon</w:t>
      </w:r>
      <w:r w:rsidR="00762215" w:rsidRPr="00866304">
        <w:rPr>
          <w:rFonts w:ascii="Arial" w:hAnsi="Arial" w:cs="Arial"/>
          <w:color w:val="000080"/>
          <w:lang w:val="it-IT" w:eastAsia="it-IT" w:bidi="ar-SA"/>
        </w:rPr>
        <w:t xml:space="preserve"> e</w:t>
      </w:r>
      <w:r w:rsidRPr="00866304">
        <w:rPr>
          <w:rFonts w:ascii="Arial" w:hAnsi="Arial" w:cs="Arial"/>
          <w:color w:val="000080"/>
          <w:lang w:val="it-IT" w:eastAsia="it-IT" w:bidi="ar-SA"/>
        </w:rPr>
        <w:t xml:space="preserve"> all’Opera di Parigi, per 4 anni all’Opera di Boston. Parecchi i suoi brani vocali. Primo a dirigere Pelleas et Melisande e Le Martyre de Saint Sébastien e ad arrangiare per orchestra parecchi brani pianistici dell’amico Debussy, che scriverà di Lui: </w:t>
      </w:r>
      <w:r w:rsidRPr="00866304">
        <w:rPr>
          <w:rFonts w:ascii="Arial" w:hAnsi="Arial" w:cs="Arial"/>
          <w:i/>
          <w:color w:val="000080"/>
          <w:lang w:val="it-IT" w:eastAsia="it-IT" w:bidi="ar-SA"/>
        </w:rPr>
        <w:t xml:space="preserve">”Questo Caplet è un </w:t>
      </w:r>
      <w:r w:rsidR="0020700E">
        <w:rPr>
          <w:rFonts w:ascii="Arial" w:hAnsi="Arial" w:cs="Arial"/>
          <w:i/>
          <w:color w:val="000080"/>
          <w:lang w:val="it-IT" w:eastAsia="it-IT" w:bidi="ar-SA"/>
        </w:rPr>
        <w:t xml:space="preserve">            </w:t>
      </w:r>
      <w:r w:rsidRPr="00866304">
        <w:rPr>
          <w:rFonts w:ascii="Arial" w:hAnsi="Arial" w:cs="Arial"/>
          <w:i/>
          <w:color w:val="000080"/>
          <w:lang w:val="it-IT" w:eastAsia="it-IT" w:bidi="ar-SA"/>
        </w:rPr>
        <w:t xml:space="preserve">vero artista, di ogni mio pezzo, senza nessun suggerimento, é riuscito a trovare le giuste atmosfere, </w:t>
      </w:r>
      <w:r w:rsidR="0020700E">
        <w:rPr>
          <w:rFonts w:ascii="Arial" w:hAnsi="Arial" w:cs="Arial"/>
          <w:i/>
          <w:color w:val="000080"/>
          <w:lang w:val="it-IT" w:eastAsia="it-IT" w:bidi="ar-SA"/>
        </w:rPr>
        <w:t xml:space="preserve">          </w:t>
      </w:r>
      <w:r w:rsidRPr="00866304">
        <w:rPr>
          <w:rFonts w:ascii="Arial" w:hAnsi="Arial" w:cs="Arial"/>
          <w:i/>
          <w:color w:val="000080"/>
          <w:lang w:val="it-IT" w:eastAsia="it-IT" w:bidi="ar-SA"/>
        </w:rPr>
        <w:t xml:space="preserve">aggiungendo... “In questo periodo di tappi di bottiglia!”. </w:t>
      </w:r>
      <w:r w:rsidRPr="00866304">
        <w:rPr>
          <w:rFonts w:ascii="Arial" w:hAnsi="Arial" w:cs="Arial"/>
          <w:color w:val="000080"/>
          <w:lang w:val="it-IT" w:eastAsia="it-IT" w:bidi="ar-SA"/>
        </w:rPr>
        <w:t xml:space="preserve">Dal 1910 al 1914 fu direttore all’Opera di  Boston. </w:t>
      </w:r>
      <w:r w:rsidR="0020700E">
        <w:rPr>
          <w:rFonts w:ascii="Arial" w:hAnsi="Arial" w:cs="Arial"/>
          <w:color w:val="000080"/>
          <w:lang w:val="it-IT" w:eastAsia="it-IT" w:bidi="ar-SA"/>
        </w:rPr>
        <w:t xml:space="preserve">          </w:t>
      </w:r>
      <w:r w:rsidRPr="00866304">
        <w:rPr>
          <w:rFonts w:ascii="Arial" w:hAnsi="Arial" w:cs="Arial"/>
          <w:color w:val="000080"/>
          <w:lang w:val="it-IT" w:eastAsia="it-IT" w:bidi="ar-SA"/>
        </w:rPr>
        <w:t xml:space="preserve">Partecipò alla 1a Guerra mondiale, una bomba a gas fu la causa della pleurisia, alla quale seppe resistere per pochi anni. </w:t>
      </w:r>
    </w:p>
    <w:p w:rsidR="00033FEC" w:rsidRDefault="00033FEC" w:rsidP="007121F3">
      <w:pPr>
        <w:tabs>
          <w:tab w:val="decimal" w:pos="0"/>
          <w:tab w:val="left" w:pos="4253"/>
        </w:tabs>
        <w:spacing w:before="120" w:after="0"/>
        <w:jc w:val="left"/>
        <w:rPr>
          <w:rFonts w:ascii="Arial" w:hAnsi="Arial" w:cs="Arial"/>
          <w:sz w:val="24"/>
          <w:szCs w:val="24"/>
          <w:lang w:val="fr-FR"/>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 e</w:t>
      </w:r>
      <w:r w:rsidR="006C1701" w:rsidRPr="00866304">
        <w:rPr>
          <w:rFonts w:ascii="Arial" w:hAnsi="Arial" w:cs="Arial"/>
          <w:sz w:val="24"/>
          <w:szCs w:val="24"/>
          <w:lang w:val="it-IT"/>
        </w:rPr>
        <w:t xml:space="preserve"> pf.:   Allégresse (1903),   Elégie (1903),   </w:t>
      </w:r>
      <w:r w:rsidRPr="00866304">
        <w:rPr>
          <w:rFonts w:ascii="Arial" w:hAnsi="Arial" w:cs="Arial"/>
          <w:sz w:val="24"/>
          <w:szCs w:val="24"/>
          <w:lang w:val="fr-FR"/>
        </w:rPr>
        <w:t xml:space="preserve">Une petite barcarole,   </w:t>
      </w:r>
    </w:p>
    <w:p w:rsidR="006C1701" w:rsidRPr="00866304" w:rsidRDefault="00033FE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Une petite berceuse.   </w:t>
      </w:r>
      <w:r w:rsidR="006C1701" w:rsidRPr="00866304">
        <w:rPr>
          <w:rFonts w:ascii="Arial" w:hAnsi="Arial" w:cs="Arial"/>
          <w:sz w:val="24"/>
          <w:szCs w:val="24"/>
          <w:lang w:val="it-IT"/>
        </w:rPr>
        <w:t xml:space="preserve">6 Improvisation d’apres “Le pain quotidien”, </w:t>
      </w:r>
    </w:p>
    <w:p w:rsidR="006C1701" w:rsidRPr="00866304" w:rsidRDefault="00CA4300"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3 Sonate da Chiesa,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00033FEC" w:rsidRPr="00866304">
        <w:rPr>
          <w:rFonts w:ascii="Arial" w:hAnsi="Arial" w:cs="Arial"/>
          <w:sz w:val="24"/>
          <w:szCs w:val="24"/>
          <w:lang w:val="fr-FR"/>
        </w:rPr>
        <w:t xml:space="preserve"> </w:t>
      </w:r>
      <w:r w:rsidR="00033FEC">
        <w:rPr>
          <w:rFonts w:ascii="Arial" w:hAnsi="Arial" w:cs="Arial"/>
          <w:sz w:val="24"/>
          <w:szCs w:val="24"/>
          <w:lang w:val="fr-FR"/>
        </w:rPr>
        <w:t xml:space="preserve">e </w:t>
      </w:r>
      <w:r w:rsidRPr="00866304">
        <w:rPr>
          <w:rFonts w:ascii="Arial" w:hAnsi="Arial" w:cs="Arial"/>
          <w:sz w:val="24"/>
          <w:szCs w:val="24"/>
          <w:lang w:val="fr-FR"/>
        </w:rPr>
        <w:t>org. (1924).</w:t>
      </w:r>
    </w:p>
    <w:p w:rsidR="00CA4300" w:rsidRPr="008D7A4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lastRenderedPageBreak/>
        <w:t xml:space="preserve">3 Epiphanie d’apres une légende ethiopenne,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 e</w:t>
      </w:r>
      <w:r w:rsidRPr="00866304">
        <w:rPr>
          <w:rFonts w:ascii="Arial" w:hAnsi="Arial" w:cs="Arial"/>
          <w:sz w:val="24"/>
          <w:szCs w:val="24"/>
          <w:lang w:val="fr-FR"/>
        </w:rPr>
        <w:t xml:space="preserve"> orch. </w:t>
      </w:r>
      <w:r w:rsidRPr="008D7A45">
        <w:rPr>
          <w:rFonts w:ascii="Arial" w:hAnsi="Arial" w:cs="Arial"/>
          <w:sz w:val="24"/>
          <w:szCs w:val="24"/>
          <w:lang w:val="it-IT"/>
        </w:rPr>
        <w:t>(1923).</w:t>
      </w:r>
    </w:p>
    <w:p w:rsidR="00CA4300" w:rsidRPr="008D7A45" w:rsidRDefault="00CA4300" w:rsidP="007121F3">
      <w:pPr>
        <w:tabs>
          <w:tab w:val="decimal" w:pos="0"/>
          <w:tab w:val="left" w:pos="4253"/>
        </w:tabs>
        <w:spacing w:before="120" w:after="0"/>
        <w:jc w:val="left"/>
        <w:rPr>
          <w:rFonts w:ascii="Arial" w:hAnsi="Arial" w:cs="Arial"/>
          <w:sz w:val="24"/>
          <w:szCs w:val="24"/>
          <w:lang w:val="it-IT"/>
        </w:rPr>
      </w:pPr>
    </w:p>
    <w:p w:rsidR="00C5236B" w:rsidRPr="008D7A45" w:rsidRDefault="00C5236B" w:rsidP="007121F3">
      <w:pPr>
        <w:tabs>
          <w:tab w:val="decimal" w:pos="0"/>
          <w:tab w:val="left" w:pos="4253"/>
        </w:tabs>
        <w:spacing w:before="120" w:after="0"/>
        <w:jc w:val="left"/>
        <w:rPr>
          <w:rFonts w:ascii="Arial" w:hAnsi="Arial" w:cs="Arial"/>
          <w:color w:val="333399"/>
          <w:sz w:val="24"/>
          <w:szCs w:val="24"/>
          <w:u w:val="single"/>
          <w:lang w:val="it-IT"/>
        </w:rPr>
      </w:pPr>
      <w:r w:rsidRPr="008D7A45">
        <w:rPr>
          <w:rFonts w:ascii="Arial" w:hAnsi="Arial" w:cs="Arial"/>
          <w:color w:val="333399"/>
          <w:sz w:val="24"/>
          <w:szCs w:val="24"/>
          <w:u w:val="single"/>
          <w:lang w:val="it-IT"/>
        </w:rPr>
        <w:t>CARASTATHIS  Aris</w:t>
      </w:r>
      <w:r w:rsidRPr="008D7A45">
        <w:rPr>
          <w:rFonts w:ascii="Arial" w:hAnsi="Arial" w:cs="Arial"/>
          <w:color w:val="333399"/>
          <w:sz w:val="24"/>
          <w:szCs w:val="24"/>
          <w:u w:val="single"/>
          <w:lang w:val="it-IT"/>
        </w:rPr>
        <w:tab/>
        <w:t>Atene, 25.5.1957</w:t>
      </w:r>
    </w:p>
    <w:p w:rsidR="00C5236B" w:rsidRPr="00866304" w:rsidRDefault="00C5236B"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greco, studi al Conservatorio di Atene, all’Università del Nord Iowa e della Lou</w:t>
      </w:r>
      <w:r w:rsidR="00436B57" w:rsidRPr="00866304">
        <w:rPr>
          <w:rFonts w:ascii="Arial" w:hAnsi="Arial" w:cs="Arial"/>
          <w:color w:val="333399"/>
          <w:lang w:val="it-IT"/>
        </w:rPr>
        <w:t>i</w:t>
      </w:r>
      <w:r w:rsidRPr="00866304">
        <w:rPr>
          <w:rFonts w:ascii="Arial" w:hAnsi="Arial" w:cs="Arial"/>
          <w:color w:val="333399"/>
          <w:lang w:val="it-IT"/>
        </w:rPr>
        <w:t xml:space="preserve">siana, dove fu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allievo di Constantinides.</w:t>
      </w:r>
    </w:p>
    <w:p w:rsidR="006C1701" w:rsidRPr="00866304" w:rsidRDefault="00033FEC" w:rsidP="007121F3">
      <w:pPr>
        <w:tabs>
          <w:tab w:val="decimal" w:pos="0"/>
          <w:tab w:val="left" w:pos="4253"/>
        </w:tabs>
        <w:spacing w:before="120" w:after="0"/>
        <w:jc w:val="left"/>
        <w:rPr>
          <w:rFonts w:ascii="Arial" w:hAnsi="Arial" w:cs="Arial"/>
          <w:sz w:val="24"/>
          <w:szCs w:val="24"/>
          <w:lang w:val="fr-FR"/>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w:t>
      </w:r>
      <w:r>
        <w:rPr>
          <w:rFonts w:ascii="Arial" w:hAnsi="Arial" w:cs="Arial"/>
          <w:sz w:val="24"/>
          <w:szCs w:val="24"/>
          <w:lang w:val="it-IT"/>
        </w:rPr>
        <w:t xml:space="preserve">solo:   </w:t>
      </w:r>
      <w:r w:rsidR="00C5236B" w:rsidRPr="00866304">
        <w:rPr>
          <w:rFonts w:ascii="Arial" w:hAnsi="Arial" w:cs="Arial"/>
          <w:sz w:val="24"/>
          <w:szCs w:val="24"/>
          <w:lang w:val="it-IT"/>
        </w:rPr>
        <w:t>Delusion (1985, 7’)</w:t>
      </w:r>
      <w:r>
        <w:rPr>
          <w:rFonts w:ascii="Arial" w:hAnsi="Arial" w:cs="Arial"/>
          <w:sz w:val="24"/>
          <w:szCs w:val="24"/>
          <w:lang w:val="it-IT"/>
        </w:rPr>
        <w:t>,</w:t>
      </w:r>
      <w:r w:rsidR="00C5236B" w:rsidRPr="00866304">
        <w:rPr>
          <w:rFonts w:ascii="Arial" w:hAnsi="Arial" w:cs="Arial"/>
          <w:sz w:val="24"/>
          <w:szCs w:val="24"/>
          <w:lang w:val="it-IT"/>
        </w:rPr>
        <w:t xml:space="preserve">   Riflessione</w:t>
      </w:r>
      <w:r>
        <w:rPr>
          <w:rFonts w:ascii="Arial" w:hAnsi="Arial" w:cs="Arial"/>
          <w:sz w:val="24"/>
          <w:szCs w:val="24"/>
          <w:lang w:val="it-IT"/>
        </w:rPr>
        <w:t xml:space="preserve"> </w:t>
      </w:r>
      <w:r w:rsidR="00C5236B" w:rsidRPr="00866304">
        <w:rPr>
          <w:rFonts w:ascii="Arial" w:hAnsi="Arial" w:cs="Arial"/>
          <w:sz w:val="24"/>
          <w:szCs w:val="24"/>
          <w:lang w:val="fr-FR"/>
        </w:rPr>
        <w:t>(2012, 3’).</w:t>
      </w:r>
    </w:p>
    <w:p w:rsidR="00C5236B" w:rsidRPr="00866304" w:rsidRDefault="00C5236B"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CARLES  Marc</w:t>
      </w:r>
      <w:r w:rsidRPr="00866304">
        <w:rPr>
          <w:rFonts w:ascii="Arial" w:hAnsi="Arial" w:cs="Arial"/>
          <w:color w:val="333399"/>
          <w:sz w:val="24"/>
          <w:szCs w:val="24"/>
          <w:u w:val="single"/>
          <w:lang w:val="fr-FR"/>
        </w:rPr>
        <w:tab/>
        <w:t>1933</w:t>
      </w:r>
    </w:p>
    <w:p w:rsidR="006C1701" w:rsidRPr="00866304" w:rsidRDefault="006C1701" w:rsidP="007121F3">
      <w:pPr>
        <w:tabs>
          <w:tab w:val="decimal" w:pos="0"/>
          <w:tab w:val="left" w:pos="4253"/>
        </w:tabs>
        <w:spacing w:before="120" w:after="0"/>
        <w:jc w:val="left"/>
        <w:rPr>
          <w:rFonts w:ascii="Arial" w:hAnsi="Arial" w:cs="Arial"/>
          <w:color w:val="333399"/>
          <w:lang w:val="fr-FR"/>
        </w:rPr>
      </w:pPr>
      <w:r w:rsidRPr="00866304">
        <w:rPr>
          <w:rFonts w:ascii="Arial" w:hAnsi="Arial" w:cs="Arial"/>
          <w:color w:val="333399"/>
          <w:lang w:val="fr-FR"/>
        </w:rPr>
        <w:t>Compositore francese.</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Paradoxes,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 e</w:t>
      </w:r>
      <w:r w:rsidRPr="00866304">
        <w:rPr>
          <w:rFonts w:ascii="Arial" w:hAnsi="Arial" w:cs="Arial"/>
          <w:sz w:val="24"/>
          <w:szCs w:val="24"/>
          <w:lang w:val="fr-FR"/>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CARLOSEMA  Bernard</w:t>
      </w:r>
      <w:r w:rsidRPr="00866304">
        <w:rPr>
          <w:rFonts w:ascii="Arial" w:hAnsi="Arial" w:cs="Arial"/>
          <w:color w:val="333399"/>
          <w:sz w:val="24"/>
          <w:szCs w:val="24"/>
          <w:u w:val="single"/>
          <w:lang w:val="fr-FR"/>
        </w:rPr>
        <w:tab/>
        <w:t>Pont de Ruan, 1949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francese, dopo gli studi d’architettura passa agli studi musicali con Berton (tromba), Herzog (armonia e direzione d’orchestra), Carrière (contrappunto), Louvier (orchestrazione) e con Celibidache si perfeziona in Direzione d’orchestra. Ha composto circa 100 brani, dedicati agli esecutori che ha conosciuto durante i suoi concerti. Insegnante al Conservatorio di Valenciennes.</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Gavottine 3, per violoncello solo (2’).</w:t>
      </w:r>
    </w:p>
    <w:p w:rsidR="009127A7" w:rsidRPr="00866304" w:rsidRDefault="009127A7" w:rsidP="007121F3">
      <w:pPr>
        <w:tabs>
          <w:tab w:val="decimal" w:pos="0"/>
          <w:tab w:val="left" w:pos="4253"/>
        </w:tabs>
        <w:spacing w:before="120" w:after="0"/>
        <w:jc w:val="left"/>
        <w:rPr>
          <w:rFonts w:ascii="Arial" w:hAnsi="Arial" w:cs="Arial"/>
          <w:color w:val="000000"/>
          <w:sz w:val="24"/>
          <w:szCs w:val="24"/>
          <w:lang w:val="it-IT"/>
        </w:rPr>
      </w:pPr>
    </w:p>
    <w:p w:rsidR="009127A7" w:rsidRPr="00866304" w:rsidRDefault="009127A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CARLSTEDT  Jan</w:t>
      </w:r>
      <w:r w:rsidR="005A7445" w:rsidRPr="00866304">
        <w:rPr>
          <w:rFonts w:ascii="Arial" w:hAnsi="Arial" w:cs="Arial"/>
          <w:color w:val="333399"/>
          <w:sz w:val="24"/>
          <w:szCs w:val="24"/>
          <w:u w:val="single"/>
          <w:lang w:val="it-IT"/>
        </w:rPr>
        <w:tab/>
        <w:t>Orsa, 15.6.1926 - Stoccolma, 14.3.2004.</w:t>
      </w:r>
    </w:p>
    <w:p w:rsidR="005A7445" w:rsidRPr="00866304" w:rsidRDefault="005A744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Svedese, studi all’Accademia di Stoccolma con L. E. Larsson e perfezionamento a Londra e Roma. Membro della Royal Academy of Music di Stoccolma.</w:t>
      </w:r>
    </w:p>
    <w:p w:rsidR="005A7445" w:rsidRPr="00866304" w:rsidRDefault="005A744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Ballata op. 18 per violoncello solo (1960, 8’25).   Notturno per 4 violoncelli op. 41 (1983).</w:t>
      </w:r>
    </w:p>
    <w:p w:rsidR="00126573" w:rsidRPr="00866304" w:rsidRDefault="005A744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Notturno per 4 violoncelli op. 41,2 (2002).</w:t>
      </w:r>
      <w:r w:rsidR="00126573" w:rsidRPr="00866304">
        <w:rPr>
          <w:rFonts w:ascii="Arial" w:hAnsi="Arial" w:cs="Arial"/>
          <w:color w:val="000000"/>
          <w:sz w:val="24"/>
          <w:szCs w:val="24"/>
          <w:lang w:val="it-IT"/>
        </w:rPr>
        <w:t xml:space="preserve">   Concerto per </w:t>
      </w:r>
      <w:r w:rsidR="00A05C47" w:rsidRPr="00866304">
        <w:rPr>
          <w:rFonts w:ascii="Arial" w:hAnsi="Arial" w:cs="Arial"/>
          <w:color w:val="000000"/>
          <w:sz w:val="24"/>
          <w:szCs w:val="24"/>
          <w:lang w:val="it-IT"/>
        </w:rPr>
        <w:t>vlc.</w:t>
      </w:r>
      <w:r w:rsidR="00126573" w:rsidRPr="00866304">
        <w:rPr>
          <w:rFonts w:ascii="Arial" w:hAnsi="Arial" w:cs="Arial"/>
          <w:color w:val="000000"/>
          <w:sz w:val="24"/>
          <w:szCs w:val="24"/>
          <w:lang w:val="it-IT"/>
        </w:rPr>
        <w:t xml:space="preserve"> e orch. (1970).</w:t>
      </w:r>
    </w:p>
    <w:p w:rsidR="005A7445" w:rsidRPr="00866304" w:rsidRDefault="005A744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84352E" w:rsidRPr="00866304" w:rsidRDefault="0084352E"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CARR  Edwin</w:t>
      </w:r>
      <w:r w:rsidRPr="00866304">
        <w:rPr>
          <w:rFonts w:ascii="Arial" w:hAnsi="Arial" w:cs="Arial"/>
          <w:color w:val="333399"/>
          <w:sz w:val="24"/>
          <w:szCs w:val="24"/>
          <w:u w:val="single"/>
          <w:lang w:val="it-IT"/>
        </w:rPr>
        <w:tab/>
        <w:t>Aukland, 10.8.1926 - Waiheke Island, 27.3.2003.</w:t>
      </w:r>
    </w:p>
    <w:p w:rsidR="0084352E" w:rsidRPr="00866304" w:rsidRDefault="0084352E"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Compositore e didatta neozelandese, studi all’Università di Otago e di Auckland, allievo di Lilburn. Perfezionamento in Inghilterra con B. Frankel e in Italia con Petrassi. Insegnante a Otago e al Conservatorio di Sidney.</w:t>
      </w:r>
    </w:p>
    <w:p w:rsidR="0084352E" w:rsidRPr="00866304" w:rsidRDefault="0084352E" w:rsidP="007121F3">
      <w:pPr>
        <w:tabs>
          <w:tab w:val="decimal" w:pos="0"/>
          <w:tab w:val="left" w:pos="4253"/>
          <w:tab w:val="left" w:pos="9923"/>
        </w:tabs>
        <w:spacing w:before="120" w:after="0"/>
        <w:jc w:val="left"/>
        <w:rPr>
          <w:rStyle w:val="notranslate"/>
          <w:rFonts w:ascii="Arial" w:hAnsi="Arial" w:cs="Arial"/>
          <w:sz w:val="24"/>
          <w:szCs w:val="24"/>
          <w:lang w:val="it-IT"/>
        </w:rPr>
      </w:pPr>
      <w:r w:rsidRPr="00866304">
        <w:rPr>
          <w:rStyle w:val="google-src-text1"/>
          <w:rFonts w:ascii="Arial" w:hAnsi="Arial" w:cs="Arial"/>
          <w:sz w:val="24"/>
          <w:szCs w:val="24"/>
          <w:lang w:val="it-IT"/>
        </w:rPr>
        <w:t xml:space="preserve">1963 The Snowmaiden1963 Two Dances for viola and piano1965 Four pieces for Oboe d'amore and piano (dedicated to </w:t>
      </w:r>
      <w:hyperlink r:id="rId48" w:tooltip="Jennifer (Irene) Paull" w:history="1">
        <w:r w:rsidRPr="00866304">
          <w:rPr>
            <w:rStyle w:val="google-src-text1"/>
            <w:rFonts w:ascii="Arial" w:hAnsi="Arial" w:cs="Arial"/>
            <w:color w:val="0000FF"/>
            <w:sz w:val="24"/>
            <w:szCs w:val="24"/>
            <w:u w:val="single"/>
            <w:lang w:val="it-IT"/>
          </w:rPr>
          <w:t>Jennifer Paull</w:t>
        </w:r>
      </w:hyperlink>
      <w:r w:rsidRPr="00866304">
        <w:rPr>
          <w:rStyle w:val="google-src-text1"/>
          <w:rFonts w:ascii="Arial" w:hAnsi="Arial" w:cs="Arial"/>
          <w:sz w:val="24"/>
          <w:szCs w:val="24"/>
          <w:lang w:val="it-IT"/>
        </w:rPr>
        <w:t xml:space="preserve"> )1966 Edith Sitwell Song cycle for oboe, soprano and piano1966 Five Pieces for piano1989 The Four Elements for four mandolins1989 The Four Elements for orch.1958 Night Music - Scherzo1962 Piano Concerto No. 11967 Five Pieces for Orchestra (transcription of 'Five pieces for piano')1967 Three Shakespeare Songs1967 Four Pieces for oboe d'amore, strings and harp (orch. ver. of 1965)1968 Three Pieces for cello and piano</w:t>
      </w:r>
      <w:r w:rsidRPr="00866304">
        <w:rPr>
          <w:rStyle w:val="google-src-text1"/>
          <w:rFonts w:ascii="Arial" w:hAnsi="Arial" w:cs="Arial"/>
          <w:vanish w:val="0"/>
          <w:sz w:val="24"/>
          <w:szCs w:val="24"/>
          <w:lang w:val="it-IT"/>
        </w:rPr>
        <w:t>T</w:t>
      </w:r>
      <w:r w:rsidRPr="00866304">
        <w:rPr>
          <w:rStyle w:val="notranslate"/>
          <w:rFonts w:ascii="Arial" w:hAnsi="Arial" w:cs="Arial"/>
          <w:sz w:val="24"/>
          <w:szCs w:val="24"/>
          <w:lang w:val="it-IT"/>
        </w:rPr>
        <w:t>re pezzi, violoncello e pf. (1968).</w:t>
      </w:r>
    </w:p>
    <w:p w:rsidR="0084352E" w:rsidRPr="00866304" w:rsidRDefault="0084352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CARRILLO  Julian</w:t>
      </w:r>
      <w:r w:rsidRPr="00866304">
        <w:rPr>
          <w:rFonts w:ascii="Arial" w:hAnsi="Arial" w:cs="Arial"/>
          <w:color w:val="333399"/>
          <w:sz w:val="24"/>
          <w:szCs w:val="24"/>
          <w:u w:val="single"/>
          <w:lang w:val="it-IT"/>
        </w:rPr>
        <w:tab/>
        <w:t>Ahualulco, 28.1.1875 - Mexico City, 9.9.1965.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messicano, allievo di Morales, Manzano e Jadassohn. Fece ricerche e composizioni </w:t>
      </w:r>
      <w:r w:rsidR="0020700E">
        <w:rPr>
          <w:rFonts w:ascii="Arial" w:hAnsi="Arial" w:cs="Arial"/>
          <w:color w:val="333399"/>
          <w:lang w:val="it-IT"/>
        </w:rPr>
        <w:t xml:space="preserve">                 </w:t>
      </w:r>
      <w:r w:rsidRPr="00866304">
        <w:rPr>
          <w:rFonts w:ascii="Arial" w:hAnsi="Arial" w:cs="Arial"/>
          <w:color w:val="333399"/>
          <w:lang w:val="it-IT"/>
        </w:rPr>
        <w:t>con scale di quarti, ottavi e sedicesimi di tono. Direttore del Conservatorio di Città del Messico.</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(1930).   Triplo concerto per vl. pf. e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Pr="008D7A45">
        <w:rPr>
          <w:rFonts w:ascii="Arial" w:hAnsi="Arial" w:cs="Arial"/>
          <w:sz w:val="24"/>
          <w:szCs w:val="24"/>
          <w:lang w:val="it-IT"/>
        </w:rPr>
        <w:t>(1918).</w:t>
      </w:r>
    </w:p>
    <w:p w:rsidR="006C1701" w:rsidRPr="008D7A45" w:rsidRDefault="006C1701" w:rsidP="007121F3">
      <w:pPr>
        <w:tabs>
          <w:tab w:val="decimal" w:pos="0"/>
          <w:tab w:val="left" w:pos="4253"/>
        </w:tabs>
        <w:spacing w:before="120" w:after="0"/>
        <w:jc w:val="left"/>
        <w:rPr>
          <w:rFonts w:ascii="Arial" w:hAnsi="Arial" w:cs="Arial"/>
          <w:sz w:val="24"/>
          <w:szCs w:val="24"/>
          <w:lang w:val="it-IT"/>
        </w:rPr>
      </w:pPr>
    </w:p>
    <w:p w:rsidR="00F90DEF" w:rsidRPr="008D7A45" w:rsidRDefault="00E84209" w:rsidP="007121F3">
      <w:pPr>
        <w:pStyle w:val="Corpotesto"/>
        <w:tabs>
          <w:tab w:val="decimal" w:pos="0"/>
          <w:tab w:val="left" w:pos="4253"/>
          <w:tab w:val="left" w:pos="9923"/>
        </w:tabs>
        <w:spacing w:before="120" w:after="0"/>
        <w:jc w:val="left"/>
        <w:rPr>
          <w:rFonts w:ascii="Arial" w:hAnsi="Arial" w:cs="Arial"/>
          <w:color w:val="333399"/>
          <w:sz w:val="24"/>
          <w:u w:val="single"/>
        </w:rPr>
      </w:pPr>
      <w:r w:rsidRPr="008D7A45">
        <w:rPr>
          <w:rFonts w:ascii="Arial" w:hAnsi="Arial" w:cs="Arial"/>
          <w:color w:val="333399"/>
          <w:sz w:val="24"/>
          <w:u w:val="single"/>
        </w:rPr>
        <w:t xml:space="preserve">CARTER  </w:t>
      </w:r>
      <w:r w:rsidR="00F90DEF" w:rsidRPr="008D7A45">
        <w:rPr>
          <w:rFonts w:ascii="Arial" w:hAnsi="Arial" w:cs="Arial"/>
          <w:color w:val="333399"/>
          <w:sz w:val="24"/>
          <w:u w:val="single"/>
        </w:rPr>
        <w:t xml:space="preserve">Elliot  </w:t>
      </w:r>
      <w:r w:rsidR="00F90DEF" w:rsidRPr="008D7A45">
        <w:rPr>
          <w:rFonts w:ascii="Arial" w:hAnsi="Arial" w:cs="Arial"/>
          <w:color w:val="333399"/>
          <w:sz w:val="24"/>
          <w:u w:val="single"/>
        </w:rPr>
        <w:tab/>
        <w:t>New York, 11.12.1908 - New York, 5.11.2012.</w:t>
      </w:r>
    </w:p>
    <w:p w:rsidR="00F90DEF" w:rsidRPr="00866304" w:rsidRDefault="00F90DE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ultracentenario statunitense, a 12 anni inizia gli studi nella prestigiosa Horace Mann Hight School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di New York, poi è allievo di Holst e Piston ad Harward, perfezionamento con N. Boulanger. Vincitore del Prix </w:t>
      </w:r>
      <w:r w:rsidR="00B52DCD"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de Rome nel 1953 e di 2 Guggenheims. Insegnante di composizione al Peabody Conservatory dal 1946 al </w:t>
      </w:r>
      <w:r w:rsidR="0020700E">
        <w:rPr>
          <w:rFonts w:ascii="Arial" w:hAnsi="Arial" w:cs="Arial"/>
          <w:color w:val="333399"/>
          <w:lang w:val="it-IT"/>
        </w:rPr>
        <w:t xml:space="preserve">                 </w:t>
      </w:r>
      <w:r w:rsidRPr="00866304">
        <w:rPr>
          <w:rFonts w:ascii="Arial" w:hAnsi="Arial" w:cs="Arial"/>
          <w:color w:val="333399"/>
          <w:lang w:val="it-IT"/>
        </w:rPr>
        <w:t xml:space="preserve">1948, alla Columbia University, al Queens College dal 1955 al 1956, alla Yale University dal 1967 e alla </w:t>
      </w:r>
      <w:r w:rsidR="0020700E">
        <w:rPr>
          <w:rFonts w:ascii="Arial" w:hAnsi="Arial" w:cs="Arial"/>
          <w:color w:val="333399"/>
          <w:lang w:val="it-IT"/>
        </w:rPr>
        <w:t xml:space="preserve">                    </w:t>
      </w:r>
      <w:r w:rsidRPr="00866304">
        <w:rPr>
          <w:rFonts w:ascii="Arial" w:hAnsi="Arial" w:cs="Arial"/>
          <w:color w:val="333399"/>
          <w:lang w:val="it-IT"/>
        </w:rPr>
        <w:t xml:space="preserve">Juilliard dal 1972. La sua prima composizione è datata 1935, nel 2008 (100 anni) ha composto un concerto </w:t>
      </w:r>
      <w:r w:rsidR="0020700E">
        <w:rPr>
          <w:rFonts w:ascii="Arial" w:hAnsi="Arial" w:cs="Arial"/>
          <w:color w:val="333399"/>
          <w:lang w:val="it-IT"/>
        </w:rPr>
        <w:t xml:space="preserve">                 </w:t>
      </w:r>
      <w:r w:rsidRPr="00866304">
        <w:rPr>
          <w:rFonts w:ascii="Arial" w:hAnsi="Arial" w:cs="Arial"/>
          <w:color w:val="333399"/>
          <w:lang w:val="it-IT"/>
        </w:rPr>
        <w:t xml:space="preserve">per flauto e orchestra, nel 2009 sono stati pubblicati 6 nuovi brani e nel 2010 (102 anni) un brano per tenore e orchestra, dimostrando energia e lucidità inimmaginabili. Nel 2012, </w:t>
      </w:r>
      <w:r w:rsidR="00FE501D" w:rsidRPr="00866304">
        <w:rPr>
          <w:rFonts w:ascii="Arial" w:hAnsi="Arial" w:cs="Arial"/>
          <w:color w:val="333399"/>
          <w:lang w:val="it-IT"/>
        </w:rPr>
        <w:t>24 giorni</w:t>
      </w:r>
      <w:r w:rsidR="003118F8" w:rsidRPr="00866304">
        <w:rPr>
          <w:rFonts w:ascii="Arial" w:hAnsi="Arial" w:cs="Arial"/>
          <w:color w:val="333399"/>
          <w:lang w:val="it-IT"/>
        </w:rPr>
        <w:t xml:space="preserve"> </w:t>
      </w:r>
      <w:r w:rsidRPr="00866304">
        <w:rPr>
          <w:rFonts w:ascii="Arial" w:hAnsi="Arial" w:cs="Arial"/>
          <w:color w:val="333399"/>
          <w:lang w:val="it-IT"/>
        </w:rPr>
        <w:t>prima dei 104 anni...</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E26C15" w:rsidRPr="00866304">
        <w:rPr>
          <w:rFonts w:ascii="Arial" w:hAnsi="Arial" w:cs="Arial"/>
          <w:sz w:val="24"/>
          <w:szCs w:val="24"/>
          <w:lang w:val="it-IT"/>
        </w:rPr>
        <w:t>ioloncello</w:t>
      </w:r>
      <w:r w:rsidR="006C1701" w:rsidRPr="00866304">
        <w:rPr>
          <w:rFonts w:ascii="Arial" w:hAnsi="Arial" w:cs="Arial"/>
          <w:sz w:val="24"/>
          <w:szCs w:val="24"/>
          <w:lang w:val="it-IT"/>
        </w:rPr>
        <w:t xml:space="preserve"> solo:   Figment (</w:t>
      </w:r>
      <w:r w:rsidR="00B524CF" w:rsidRPr="00866304">
        <w:rPr>
          <w:rFonts w:ascii="Arial" w:hAnsi="Arial" w:cs="Arial"/>
          <w:sz w:val="24"/>
          <w:szCs w:val="24"/>
          <w:lang w:val="it-IT"/>
        </w:rPr>
        <w:t>1994</w:t>
      </w:r>
      <w:r w:rsidR="006C1701" w:rsidRPr="00866304">
        <w:rPr>
          <w:rFonts w:ascii="Arial" w:hAnsi="Arial" w:cs="Arial"/>
          <w:sz w:val="24"/>
          <w:szCs w:val="24"/>
          <w:lang w:val="it-IT"/>
        </w:rPr>
        <w:t>, 5’</w:t>
      </w:r>
      <w:r w:rsidR="00CF6578" w:rsidRPr="00866304">
        <w:rPr>
          <w:rFonts w:ascii="Arial" w:hAnsi="Arial" w:cs="Arial"/>
          <w:sz w:val="24"/>
          <w:szCs w:val="24"/>
          <w:lang w:val="it-IT"/>
        </w:rPr>
        <w:t>25</w:t>
      </w:r>
      <w:r w:rsidR="006C1701" w:rsidRPr="00866304">
        <w:rPr>
          <w:rFonts w:ascii="Arial" w:hAnsi="Arial" w:cs="Arial"/>
          <w:sz w:val="24"/>
          <w:szCs w:val="24"/>
          <w:lang w:val="it-IT"/>
        </w:rPr>
        <w:t xml:space="preserve">),   Figment 2, “Remembering Mr. Ives” (2001, </w:t>
      </w:r>
      <w:r w:rsidR="00C05B5A" w:rsidRPr="00866304">
        <w:rPr>
          <w:rFonts w:ascii="Arial" w:hAnsi="Arial" w:cs="Arial"/>
          <w:sz w:val="24"/>
          <w:szCs w:val="24"/>
          <w:lang w:val="it-IT"/>
        </w:rPr>
        <w:t>3</w:t>
      </w:r>
      <w:r w:rsidR="006C1701" w:rsidRPr="00866304">
        <w:rPr>
          <w:rFonts w:ascii="Arial" w:hAnsi="Arial" w:cs="Arial"/>
          <w:sz w:val="24"/>
          <w:szCs w:val="24"/>
          <w:lang w:val="it-IT"/>
        </w:rPr>
        <w:t>’</w:t>
      </w:r>
      <w:r w:rsidR="00C05B5A" w:rsidRPr="00866304">
        <w:rPr>
          <w:rFonts w:ascii="Arial" w:hAnsi="Arial" w:cs="Arial"/>
          <w:sz w:val="24"/>
          <w:szCs w:val="24"/>
          <w:lang w:val="it-IT"/>
        </w:rPr>
        <w:t>5</w:t>
      </w:r>
      <w:r w:rsidR="003118F8" w:rsidRPr="00866304">
        <w:rPr>
          <w:rFonts w:ascii="Arial" w:hAnsi="Arial" w:cs="Arial"/>
          <w:sz w:val="24"/>
          <w:szCs w:val="24"/>
          <w:lang w:val="it-IT"/>
        </w:rPr>
        <w:t>5</w:t>
      </w:r>
      <w:r w:rsidR="006C1701" w:rsidRPr="00866304">
        <w:rPr>
          <w:rFonts w:ascii="Arial" w:hAnsi="Arial" w:cs="Arial"/>
          <w:sz w:val="24"/>
          <w:szCs w:val="24"/>
          <w:lang w:val="it-IT"/>
        </w:rPr>
        <w:t xml:space="preserve">).   </w:t>
      </w:r>
    </w:p>
    <w:p w:rsidR="00E26C15" w:rsidRPr="00866304" w:rsidRDefault="00E26C1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6C1701" w:rsidRPr="00866304">
        <w:rPr>
          <w:rFonts w:ascii="Arial" w:hAnsi="Arial" w:cs="Arial"/>
          <w:sz w:val="24"/>
          <w:szCs w:val="24"/>
          <w:lang w:val="it-IT"/>
        </w:rPr>
        <w:t>Sonata</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(1948, </w:t>
      </w:r>
      <w:r w:rsidR="00E84209" w:rsidRPr="00866304">
        <w:rPr>
          <w:rFonts w:ascii="Arial" w:hAnsi="Arial" w:cs="Arial"/>
          <w:sz w:val="24"/>
          <w:szCs w:val="24"/>
          <w:lang w:val="it-IT"/>
        </w:rPr>
        <w:t>2</w:t>
      </w:r>
      <w:r w:rsidR="00217643" w:rsidRPr="00866304">
        <w:rPr>
          <w:rFonts w:ascii="Arial" w:hAnsi="Arial" w:cs="Arial"/>
          <w:sz w:val="24"/>
          <w:szCs w:val="24"/>
          <w:lang w:val="it-IT"/>
        </w:rPr>
        <w:t>3</w:t>
      </w:r>
      <w:r w:rsidR="006C1701" w:rsidRPr="00866304">
        <w:rPr>
          <w:rFonts w:ascii="Arial" w:hAnsi="Arial" w:cs="Arial"/>
          <w:sz w:val="24"/>
          <w:szCs w:val="24"/>
          <w:lang w:val="it-IT"/>
        </w:rPr>
        <w:t>’</w:t>
      </w:r>
      <w:r w:rsidR="00F53100" w:rsidRPr="00866304">
        <w:rPr>
          <w:rFonts w:ascii="Arial" w:hAnsi="Arial" w:cs="Arial"/>
          <w:sz w:val="24"/>
          <w:szCs w:val="24"/>
          <w:lang w:val="it-IT"/>
        </w:rPr>
        <w:t>)</w:t>
      </w:r>
      <w:r w:rsidRPr="00866304">
        <w:rPr>
          <w:rFonts w:ascii="Arial" w:hAnsi="Arial" w:cs="Arial"/>
          <w:sz w:val="24"/>
          <w:szCs w:val="24"/>
          <w:lang w:val="it-IT"/>
        </w:rPr>
        <w:t>,</w:t>
      </w:r>
      <w:r w:rsidR="00F53100" w:rsidRPr="00866304">
        <w:rPr>
          <w:rFonts w:ascii="Arial" w:hAnsi="Arial" w:cs="Arial"/>
          <w:sz w:val="24"/>
          <w:szCs w:val="24"/>
          <w:lang w:val="it-IT"/>
        </w:rPr>
        <w:t xml:space="preserve">   </w:t>
      </w:r>
      <w:r w:rsidR="006C1701" w:rsidRPr="00866304">
        <w:rPr>
          <w:rFonts w:ascii="Arial" w:hAnsi="Arial" w:cs="Arial"/>
          <w:sz w:val="24"/>
          <w:szCs w:val="24"/>
          <w:lang w:val="it-IT"/>
        </w:rPr>
        <w:t>Elegy</w:t>
      </w:r>
      <w:r w:rsidRPr="00866304">
        <w:rPr>
          <w:rFonts w:ascii="Arial" w:hAnsi="Arial" w:cs="Arial"/>
          <w:sz w:val="24"/>
          <w:szCs w:val="24"/>
          <w:lang w:val="it-IT"/>
        </w:rPr>
        <w:t xml:space="preserve"> </w:t>
      </w:r>
      <w:r w:rsidR="006C1701" w:rsidRPr="00866304">
        <w:rPr>
          <w:rFonts w:ascii="Arial" w:hAnsi="Arial" w:cs="Arial"/>
          <w:sz w:val="24"/>
          <w:szCs w:val="24"/>
          <w:lang w:val="it-IT"/>
        </w:rPr>
        <w:t>(1961, 4’).</w:t>
      </w:r>
      <w:r w:rsidR="003118F8" w:rsidRPr="00866304">
        <w:rPr>
          <w:rFonts w:ascii="Arial" w:hAnsi="Arial" w:cs="Arial"/>
          <w:sz w:val="24"/>
          <w:szCs w:val="24"/>
          <w:lang w:val="it-IT"/>
        </w:rPr>
        <w:t xml:space="preserve">   </w:t>
      </w:r>
    </w:p>
    <w:p w:rsidR="00E26C15" w:rsidRPr="00866304" w:rsidRDefault="00E26C1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orch.:   </w:t>
      </w:r>
      <w:r w:rsidR="009B5EF5" w:rsidRPr="00866304">
        <w:rPr>
          <w:rFonts w:ascii="Arial" w:hAnsi="Arial" w:cs="Arial"/>
          <w:sz w:val="24"/>
          <w:szCs w:val="24"/>
          <w:lang w:val="it-IT"/>
        </w:rPr>
        <w:t>Figment (1994, 6’15),</w:t>
      </w:r>
      <w:r w:rsidRPr="00866304">
        <w:rPr>
          <w:rFonts w:ascii="Arial" w:hAnsi="Arial" w:cs="Arial"/>
          <w:sz w:val="24"/>
          <w:szCs w:val="24"/>
          <w:lang w:val="it-IT"/>
        </w:rPr>
        <w:t xml:space="preserve">   </w:t>
      </w:r>
      <w:r w:rsidR="006C1701" w:rsidRPr="00866304">
        <w:rPr>
          <w:rFonts w:ascii="Arial" w:hAnsi="Arial" w:cs="Arial"/>
          <w:sz w:val="24"/>
          <w:szCs w:val="24"/>
          <w:lang w:val="it-IT"/>
        </w:rPr>
        <w:t>Concerto (200</w:t>
      </w:r>
      <w:r w:rsidR="00B15299" w:rsidRPr="00866304">
        <w:rPr>
          <w:rFonts w:ascii="Arial" w:hAnsi="Arial" w:cs="Arial"/>
          <w:sz w:val="24"/>
          <w:szCs w:val="24"/>
          <w:lang w:val="it-IT"/>
        </w:rPr>
        <w:t>1</w:t>
      </w:r>
      <w:r w:rsidR="006C1701" w:rsidRPr="00866304">
        <w:rPr>
          <w:rFonts w:ascii="Arial" w:hAnsi="Arial" w:cs="Arial"/>
          <w:sz w:val="24"/>
          <w:szCs w:val="24"/>
          <w:lang w:val="it-IT"/>
        </w:rPr>
        <w:t xml:space="preserve">, </w:t>
      </w:r>
      <w:r w:rsidR="00B40C30" w:rsidRPr="00866304">
        <w:rPr>
          <w:rFonts w:ascii="Arial" w:hAnsi="Arial" w:cs="Arial"/>
          <w:sz w:val="24"/>
          <w:szCs w:val="24"/>
          <w:lang w:val="it-IT"/>
        </w:rPr>
        <w:t>20</w:t>
      </w:r>
      <w:r w:rsidR="006C1701" w:rsidRPr="00866304">
        <w:rPr>
          <w:rFonts w:ascii="Arial" w:hAnsi="Arial" w:cs="Arial"/>
          <w:sz w:val="24"/>
          <w:szCs w:val="24"/>
          <w:lang w:val="it-IT"/>
        </w:rPr>
        <w:t>’).</w:t>
      </w:r>
    </w:p>
    <w:p w:rsidR="00E26C15" w:rsidRPr="00866304" w:rsidRDefault="00E26C15" w:rsidP="007121F3">
      <w:pPr>
        <w:tabs>
          <w:tab w:val="decimal" w:pos="0"/>
          <w:tab w:val="left" w:pos="4253"/>
        </w:tabs>
        <w:spacing w:before="120" w:after="0"/>
        <w:jc w:val="left"/>
        <w:rPr>
          <w:rFonts w:ascii="Arial" w:hAnsi="Arial" w:cs="Arial"/>
          <w:sz w:val="24"/>
          <w:szCs w:val="24"/>
          <w:lang w:val="it-IT"/>
        </w:rPr>
      </w:pPr>
    </w:p>
    <w:p w:rsidR="00444D9A" w:rsidRPr="00866304" w:rsidRDefault="00444D9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CASABLANCAS   Benet Domingo        </w:t>
      </w:r>
      <w:r w:rsidRPr="00866304">
        <w:rPr>
          <w:rFonts w:ascii="Arial" w:hAnsi="Arial" w:cs="Arial"/>
          <w:color w:val="333399"/>
          <w:sz w:val="24"/>
          <w:szCs w:val="24"/>
          <w:u w:val="single"/>
          <w:lang w:val="it-IT"/>
        </w:rPr>
        <w:tab/>
        <w:t>Sabadell, 2.4.1956</w:t>
      </w:r>
    </w:p>
    <w:p w:rsidR="00444D9A" w:rsidRPr="00866304" w:rsidRDefault="00444D9A" w:rsidP="007121F3">
      <w:pPr>
        <w:tabs>
          <w:tab w:val="decimal" w:pos="0"/>
          <w:tab w:val="left" w:pos="4253"/>
        </w:tabs>
        <w:spacing w:before="120" w:after="0"/>
        <w:jc w:val="left"/>
        <w:rPr>
          <w:rFonts w:ascii="Arial" w:hAnsi="Arial" w:cs="Arial"/>
          <w:color w:val="333399"/>
          <w:lang w:val="it-IT" w:eastAsia="it-IT"/>
        </w:rPr>
      </w:pPr>
      <w:r w:rsidRPr="00866304">
        <w:rPr>
          <w:rFonts w:ascii="Arial" w:hAnsi="Arial" w:cs="Arial"/>
          <w:color w:val="333399"/>
          <w:lang w:val="it-IT" w:eastAsia="it-IT"/>
        </w:rPr>
        <w:t xml:space="preserve">Compositore, musicologo e filosofo spagnolo. Studi a Barcellona e all’Accademia di Vienna con Cehra, Fussl. </w:t>
      </w:r>
      <w:r w:rsidRPr="00866304">
        <w:rPr>
          <w:rFonts w:ascii="Arial" w:hAnsi="Arial" w:cs="Arial"/>
          <w:color w:val="333399"/>
          <w:lang w:val="it-IT"/>
        </w:rPr>
        <w:t xml:space="preserve">Halffter, Ligeti, Carter, Kagel, Benjamin e Lindberg. </w:t>
      </w:r>
      <w:r w:rsidRPr="00866304">
        <w:rPr>
          <w:rFonts w:ascii="Arial" w:hAnsi="Arial" w:cs="Arial"/>
          <w:color w:val="333399"/>
          <w:lang w:val="it-IT" w:eastAsia="it-IT"/>
        </w:rPr>
        <w:t>Direttore del Conservatorio del Liceu di Barcellona.</w:t>
      </w:r>
    </w:p>
    <w:p w:rsidR="00033FEC" w:rsidRDefault="00444D9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Triptico,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solo (1996):   1) Amores (2'25),   2) Passacaglia (3'05),   </w:t>
      </w:r>
    </w:p>
    <w:p w:rsidR="00444D9A" w:rsidRPr="00866304" w:rsidRDefault="00444D9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Liebeslied (2'45).</w:t>
      </w:r>
      <w:r w:rsidR="00033FEC">
        <w:rPr>
          <w:rFonts w:ascii="Arial" w:hAnsi="Arial" w:cs="Arial"/>
          <w:sz w:val="24"/>
          <w:szCs w:val="24"/>
          <w:lang w:val="it-IT"/>
        </w:rPr>
        <w:t xml:space="preserve">   </w:t>
      </w:r>
      <w:r w:rsidRPr="00866304">
        <w:rPr>
          <w:rFonts w:ascii="Arial" w:hAnsi="Arial" w:cs="Arial"/>
          <w:sz w:val="24"/>
          <w:szCs w:val="24"/>
          <w:lang w:val="it-IT"/>
        </w:rPr>
        <w:t>Violoncello e pf.:   "Remembranca", Cant a Frederic Mompou (2'35).</w:t>
      </w:r>
    </w:p>
    <w:p w:rsidR="00C26227" w:rsidRPr="00866304" w:rsidRDefault="00C26227"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CASADESUS  Robert</w:t>
      </w:r>
      <w:r w:rsidRPr="00866304">
        <w:rPr>
          <w:rFonts w:ascii="Arial" w:hAnsi="Arial" w:cs="Arial"/>
          <w:color w:val="333399"/>
          <w:sz w:val="24"/>
          <w:szCs w:val="24"/>
          <w:u w:val="single"/>
          <w:lang w:val="it-IT"/>
        </w:rPr>
        <w:tab/>
        <w:t>Parigi, 7.4.1899 - Parigi, 19.9.1972</w:t>
      </w:r>
      <w:r w:rsidR="00FB0690" w:rsidRPr="00866304">
        <w:rPr>
          <w:rFonts w:ascii="Arial" w:hAnsi="Arial" w:cs="Arial"/>
          <w:color w:val="333399"/>
          <w:sz w:val="24"/>
          <w:szCs w:val="24"/>
          <w:lang w:val="it-IT"/>
        </w:rPr>
        <w:t>.</w:t>
      </w:r>
    </w:p>
    <w:p w:rsidR="00CE117B"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color w:val="333399"/>
        </w:rPr>
        <w:t xml:space="preserve">Pianista e compositore, allievo di Diemer e dello zio Francis. Insegnante nel conservatorio di Fontainebleau e </w:t>
      </w:r>
      <w:r w:rsidR="00B52DCD"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 xml:space="preserve">in Università Usa, gran concertista di pf, anche in duo, con la moglie Gaby. Amico di Toscanini. </w:t>
      </w:r>
      <w:r w:rsidR="00CE117B" w:rsidRPr="00866304">
        <w:rPr>
          <w:rFonts w:ascii="Arial" w:hAnsi="Arial" w:cs="Arial"/>
          <w:color w:val="333399"/>
        </w:rPr>
        <w:t xml:space="preserve">Per maggiori informazioni sull'autore, vedi: "Passeggiando con la Musica", scaricabile gratuitamente dal sito: </w:t>
      </w:r>
      <w:r w:rsidR="00B52DCD" w:rsidRPr="00866304">
        <w:rPr>
          <w:rFonts w:ascii="Arial" w:hAnsi="Arial" w:cs="Arial"/>
          <w:color w:val="333399"/>
        </w:rPr>
        <w:t xml:space="preserve"> </w:t>
      </w:r>
      <w:r w:rsidR="0020700E">
        <w:rPr>
          <w:rFonts w:ascii="Arial" w:hAnsi="Arial" w:cs="Arial"/>
          <w:color w:val="333399"/>
        </w:rPr>
        <w:t xml:space="preserve">                     </w:t>
      </w:r>
      <w:r w:rsidR="00CE117B" w:rsidRPr="00866304">
        <w:rPr>
          <w:rFonts w:ascii="Arial" w:hAnsi="Arial" w:cs="Arial"/>
          <w:color w:val="333399"/>
        </w:rPr>
        <w:t>mariodemolli.com</w:t>
      </w:r>
      <w:r w:rsidR="00CE117B" w:rsidRPr="00866304">
        <w:rPr>
          <w:rFonts w:ascii="Arial" w:hAnsi="Arial" w:cs="Arial"/>
          <w:sz w:val="24"/>
          <w:szCs w:val="24"/>
        </w:rPr>
        <w:t xml:space="preserve"> </w:t>
      </w:r>
    </w:p>
    <w:p w:rsidR="006C1701" w:rsidRPr="00866304" w:rsidRDefault="00033FEC" w:rsidP="007121F3">
      <w:pPr>
        <w:pStyle w:val="Corpotesto"/>
        <w:tabs>
          <w:tab w:val="decimal" w:pos="0"/>
          <w:tab w:val="left" w:pos="4253"/>
        </w:tabs>
        <w:spacing w:before="120" w:after="0"/>
        <w:jc w:val="left"/>
        <w:rPr>
          <w:rFonts w:ascii="Arial" w:hAnsi="Arial" w:cs="Arial"/>
          <w:sz w:val="24"/>
          <w:szCs w:val="24"/>
        </w:rPr>
      </w:pPr>
      <w:r>
        <w:rPr>
          <w:rFonts w:ascii="Arial" w:hAnsi="Arial" w:cs="Arial"/>
          <w:sz w:val="24"/>
          <w:szCs w:val="24"/>
        </w:rPr>
        <w:t>Vio</w:t>
      </w:r>
      <w:r w:rsidRPr="00866304">
        <w:rPr>
          <w:rFonts w:ascii="Arial" w:hAnsi="Arial" w:cs="Arial"/>
          <w:sz w:val="24"/>
          <w:szCs w:val="24"/>
        </w:rPr>
        <w:t>l</w:t>
      </w:r>
      <w:r>
        <w:rPr>
          <w:rFonts w:ascii="Arial" w:hAnsi="Arial" w:cs="Arial"/>
          <w:sz w:val="24"/>
          <w:szCs w:val="24"/>
        </w:rPr>
        <w:t>on</w:t>
      </w:r>
      <w:r w:rsidRPr="00866304">
        <w:rPr>
          <w:rFonts w:ascii="Arial" w:hAnsi="Arial" w:cs="Arial"/>
          <w:sz w:val="24"/>
          <w:szCs w:val="24"/>
        </w:rPr>
        <w:t>c</w:t>
      </w:r>
      <w:r>
        <w:rPr>
          <w:rFonts w:ascii="Arial" w:hAnsi="Arial" w:cs="Arial"/>
          <w:sz w:val="24"/>
          <w:szCs w:val="24"/>
        </w:rPr>
        <w:t>ello</w:t>
      </w:r>
      <w:r w:rsidRPr="00866304">
        <w:rPr>
          <w:rFonts w:ascii="Arial" w:hAnsi="Arial" w:cs="Arial"/>
          <w:sz w:val="24"/>
          <w:szCs w:val="24"/>
        </w:rPr>
        <w:t xml:space="preserve"> e pf.</w:t>
      </w:r>
      <w:r>
        <w:rPr>
          <w:rFonts w:ascii="Arial" w:hAnsi="Arial" w:cs="Arial"/>
          <w:sz w:val="24"/>
          <w:szCs w:val="24"/>
        </w:rPr>
        <w:t xml:space="preserve">: </w:t>
      </w:r>
      <w:r w:rsidRPr="00866304">
        <w:rPr>
          <w:rFonts w:ascii="Arial" w:hAnsi="Arial" w:cs="Arial"/>
          <w:sz w:val="24"/>
          <w:szCs w:val="24"/>
        </w:rPr>
        <w:t xml:space="preserve"> </w:t>
      </w:r>
      <w:r w:rsidR="006C1701" w:rsidRPr="00866304">
        <w:rPr>
          <w:rFonts w:ascii="Arial" w:hAnsi="Arial" w:cs="Arial"/>
          <w:sz w:val="24"/>
          <w:szCs w:val="24"/>
        </w:rPr>
        <w:t>Introduzione e polacca, op. 4 (1927)</w:t>
      </w:r>
      <w:r>
        <w:rPr>
          <w:rFonts w:ascii="Arial" w:hAnsi="Arial" w:cs="Arial"/>
          <w:sz w:val="24"/>
          <w:szCs w:val="24"/>
        </w:rPr>
        <w:t>,</w:t>
      </w:r>
      <w:r w:rsidR="006C1701" w:rsidRPr="00866304">
        <w:rPr>
          <w:rFonts w:ascii="Arial" w:hAnsi="Arial" w:cs="Arial"/>
          <w:sz w:val="24"/>
          <w:szCs w:val="24"/>
        </w:rPr>
        <w:t xml:space="preserve">   Sonata op. 22 (1935, 16’).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Polonaise, </w:t>
      </w:r>
      <w:r w:rsidR="00033FEC" w:rsidRPr="00866304">
        <w:rPr>
          <w:rFonts w:ascii="Arial" w:hAnsi="Arial" w:cs="Arial"/>
          <w:sz w:val="24"/>
          <w:szCs w:val="24"/>
          <w:lang w:val="it-IT"/>
        </w:rPr>
        <w:t>v</w:t>
      </w:r>
      <w:r w:rsidR="00033FEC">
        <w:rPr>
          <w:rFonts w:ascii="Arial" w:hAnsi="Arial" w:cs="Arial"/>
          <w:sz w:val="24"/>
          <w:szCs w:val="24"/>
          <w:lang w:val="it-IT"/>
        </w:rPr>
        <w:t>io</w:t>
      </w:r>
      <w:r w:rsidR="00033FEC" w:rsidRPr="00866304">
        <w:rPr>
          <w:rFonts w:ascii="Arial" w:hAnsi="Arial" w:cs="Arial"/>
          <w:sz w:val="24"/>
          <w:szCs w:val="24"/>
          <w:lang w:val="it-IT"/>
        </w:rPr>
        <w:t>l</w:t>
      </w:r>
      <w:r w:rsidR="00033FEC">
        <w:rPr>
          <w:rFonts w:ascii="Arial" w:hAnsi="Arial" w:cs="Arial"/>
          <w:sz w:val="24"/>
          <w:szCs w:val="24"/>
          <w:lang w:val="it-IT"/>
        </w:rPr>
        <w:t>on</w:t>
      </w:r>
      <w:r w:rsidR="00033FEC" w:rsidRPr="00866304">
        <w:rPr>
          <w:rFonts w:ascii="Arial" w:hAnsi="Arial" w:cs="Arial"/>
          <w:sz w:val="24"/>
          <w:szCs w:val="24"/>
          <w:lang w:val="it-IT"/>
        </w:rPr>
        <w:t>c</w:t>
      </w:r>
      <w:r w:rsidR="00033FEC">
        <w:rPr>
          <w:rFonts w:ascii="Arial" w:hAnsi="Arial" w:cs="Arial"/>
          <w:sz w:val="24"/>
          <w:szCs w:val="24"/>
          <w:lang w:val="it-IT"/>
        </w:rPr>
        <w:t>ello</w:t>
      </w:r>
      <w:r w:rsidRPr="00866304">
        <w:rPr>
          <w:rFonts w:ascii="Arial" w:hAnsi="Arial" w:cs="Arial"/>
          <w:sz w:val="24"/>
          <w:szCs w:val="24"/>
          <w:lang w:val="it-IT"/>
        </w:rPr>
        <w:t xml:space="preserve"> e orch. (1924)</w:t>
      </w:r>
      <w:r w:rsidR="00033FEC">
        <w:rPr>
          <w:rFonts w:ascii="Arial" w:hAnsi="Arial" w:cs="Arial"/>
          <w:sz w:val="24"/>
          <w:szCs w:val="24"/>
          <w:lang w:val="it-IT"/>
        </w:rPr>
        <w:t>,</w:t>
      </w:r>
      <w:r w:rsidRPr="00866304">
        <w:rPr>
          <w:rFonts w:ascii="Arial" w:hAnsi="Arial" w:cs="Arial"/>
          <w:sz w:val="24"/>
          <w:szCs w:val="24"/>
          <w:lang w:val="it-IT"/>
        </w:rPr>
        <w:t xml:space="preserve">   Concerto op. 43 (1948)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CASALS  Pablo</w:t>
      </w:r>
      <w:r w:rsidRPr="00866304">
        <w:rPr>
          <w:rFonts w:ascii="Arial" w:hAnsi="Arial" w:cs="Arial"/>
          <w:color w:val="333399"/>
          <w:sz w:val="24"/>
          <w:szCs w:val="24"/>
          <w:u w:val="single"/>
        </w:rPr>
        <w:tab/>
        <w:t>Vendrell, 29.12.1876 - San Juan, 22.10.1973.</w:t>
      </w:r>
    </w:p>
    <w:p w:rsidR="00903142" w:rsidRPr="00866304" w:rsidRDefault="0090314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Grande violoncellista, fondatore della moderna tecnica violoncellistica, compositore e direttore d’orchestra catalano. Il suo vero nome era Pau Carlos Salvador Defillò, era catalano e il regime franchista lo obbligò a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questo nuovo cognome (quello noto in tutto il mondo). Doti musicali subito in rilievo, a 5 anni cantava in un </w:t>
      </w:r>
      <w:r w:rsidR="00AF604D" w:rsidRPr="00866304">
        <w:rPr>
          <w:rFonts w:ascii="Arial" w:hAnsi="Arial" w:cs="Arial"/>
          <w:color w:val="333399"/>
          <w:lang w:val="it-IT"/>
        </w:rPr>
        <w:t xml:space="preserve">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coro, 2 anni dopo suonava pianoforte, organo e componeva. Il padre, organista e maestro del coro lo voleva carpentiere, ma gli permise di studiare il violoncello alla Scuola Municipale di Barcellona, allievo di Garcia (</w:t>
      </w:r>
      <w:r w:rsidR="00A05C47" w:rsidRPr="00866304">
        <w:rPr>
          <w:rFonts w:ascii="Arial" w:hAnsi="Arial" w:cs="Arial"/>
          <w:color w:val="333399"/>
          <w:lang w:val="it-IT"/>
        </w:rPr>
        <w:t>vlc.</w:t>
      </w:r>
      <w:r w:rsidRPr="00866304">
        <w:rPr>
          <w:rFonts w:ascii="Arial" w:hAnsi="Arial" w:cs="Arial"/>
          <w:color w:val="333399"/>
          <w:lang w:val="it-IT"/>
        </w:rPr>
        <w:t xml:space="preserve">), Malats e Costa Llobera (pf.) a 16 anni era diplomato. Fu ascoltato da Albeniz che lo introdusse alla corte di Spagna, dove si esibì </w:t>
      </w:r>
      <w:r w:rsidR="00AF604D" w:rsidRPr="00866304">
        <w:rPr>
          <w:rFonts w:ascii="Arial" w:hAnsi="Arial" w:cs="Arial"/>
          <w:color w:val="333399"/>
          <w:lang w:val="it-IT"/>
        </w:rPr>
        <w:t xml:space="preserve">per </w:t>
      </w:r>
      <w:r w:rsidRPr="00866304">
        <w:rPr>
          <w:rFonts w:ascii="Arial" w:hAnsi="Arial" w:cs="Arial"/>
          <w:color w:val="333399"/>
          <w:lang w:val="it-IT"/>
        </w:rPr>
        <w:t xml:space="preserve">la Regina Maria Cristina, che gli concesse una borsa di studio, per studiare composizione con Breton e Monasterio. Nel 1895 fu a Parigi, dove, per pagarsi gli studi, suonava in sale da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ballo e nei bistrò. Nel 1897 era solista nell’Orchestra Sinfonica di Madrid, 2 anni dopo concerti in Inghilterra e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ai prestigios</w:t>
      </w:r>
      <w:r w:rsidR="00AF604D" w:rsidRPr="00866304">
        <w:rPr>
          <w:rFonts w:ascii="Arial" w:hAnsi="Arial" w:cs="Arial"/>
          <w:color w:val="333399"/>
          <w:lang w:val="it-IT"/>
        </w:rPr>
        <w:t xml:space="preserve">i Concerti Lamoreux </w:t>
      </w:r>
      <w:r w:rsidR="00207D6B" w:rsidRPr="00866304">
        <w:rPr>
          <w:rFonts w:ascii="Arial" w:hAnsi="Arial" w:cs="Arial"/>
          <w:color w:val="333399"/>
          <w:lang w:val="it-IT"/>
        </w:rPr>
        <w:t xml:space="preserve">  </w:t>
      </w:r>
      <w:r w:rsidR="00AF604D" w:rsidRPr="00866304">
        <w:rPr>
          <w:rFonts w:ascii="Arial" w:hAnsi="Arial" w:cs="Arial"/>
          <w:color w:val="333399"/>
          <w:lang w:val="it-IT"/>
        </w:rPr>
        <w:t xml:space="preserve">di Parigi. </w:t>
      </w:r>
      <w:r w:rsidRPr="00866304">
        <w:rPr>
          <w:rFonts w:ascii="Arial" w:hAnsi="Arial" w:cs="Arial"/>
          <w:color w:val="333399"/>
          <w:lang w:val="it-IT"/>
        </w:rPr>
        <w:t>Nel 1901 tour di concerti negli USA, 2 anni dopo nel Sud America.</w:t>
      </w:r>
      <w:r w:rsidR="00207D6B" w:rsidRPr="00866304">
        <w:rPr>
          <w:rFonts w:ascii="Arial" w:hAnsi="Arial" w:cs="Arial"/>
          <w:color w:val="333399"/>
          <w:lang w:val="it-IT"/>
        </w:rPr>
        <w:t xml:space="preserve">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Il Presidente Roosvelt lo volle ascoltare alla Casa Bianca. Suonò in trio con Cortot e Thibaud fino al 1937. </w:t>
      </w:r>
      <w:r w:rsidR="00AF604D" w:rsidRPr="00866304">
        <w:rPr>
          <w:rFonts w:ascii="Arial" w:hAnsi="Arial" w:cs="Arial"/>
          <w:color w:val="333399"/>
          <w:lang w:val="it-IT"/>
        </w:rPr>
        <w:t xml:space="preserve">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La guerra civile spagnola lo </w:t>
      </w:r>
      <w:r w:rsidR="00207D6B" w:rsidRPr="00866304">
        <w:rPr>
          <w:rFonts w:ascii="Arial" w:hAnsi="Arial" w:cs="Arial"/>
          <w:color w:val="333399"/>
          <w:lang w:val="it-IT"/>
        </w:rPr>
        <w:t xml:space="preserve"> </w:t>
      </w:r>
      <w:r w:rsidRPr="00866304">
        <w:rPr>
          <w:rFonts w:ascii="Arial" w:hAnsi="Arial" w:cs="Arial"/>
          <w:color w:val="333399"/>
          <w:lang w:val="it-IT"/>
        </w:rPr>
        <w:t xml:space="preserve">convinse a non tornare in Spagna, era un convinto repubblicano. Passò gli anni </w:t>
      </w:r>
      <w:r w:rsidR="00AF604D" w:rsidRPr="00866304">
        <w:rPr>
          <w:rFonts w:ascii="Arial" w:hAnsi="Arial" w:cs="Arial"/>
          <w:color w:val="333399"/>
          <w:lang w:val="it-IT"/>
        </w:rPr>
        <w:t xml:space="preserve">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bui delle guerre facendo concerti in Francia e Svizzera. Decise inoltre di non esibirsi nelle nazioni che avevano accettato il regime franchista. Accettò solo l’invito del Presidente Kennedy, che ammirava, per un concerto alla Casa Bianca (1961).  Dal 1960 aveva ripreso a tempo pieno l’attività concertistica e discografica. Le 6 Suites </w:t>
      </w:r>
      <w:r w:rsidR="00C05C6C" w:rsidRPr="00866304">
        <w:rPr>
          <w:rFonts w:ascii="Arial" w:hAnsi="Arial" w:cs="Arial"/>
          <w:color w:val="333399"/>
          <w:lang w:val="it-IT"/>
        </w:rPr>
        <w:t xml:space="preserve">   </w:t>
      </w:r>
      <w:r w:rsidR="0020700E">
        <w:rPr>
          <w:rFonts w:ascii="Arial" w:hAnsi="Arial" w:cs="Arial"/>
          <w:color w:val="333399"/>
          <w:lang w:val="it-IT"/>
        </w:rPr>
        <w:t xml:space="preserve">          </w:t>
      </w:r>
      <w:r w:rsidRPr="00866304">
        <w:rPr>
          <w:rFonts w:ascii="Arial" w:hAnsi="Arial" w:cs="Arial"/>
          <w:color w:val="333399"/>
          <w:lang w:val="it-IT"/>
        </w:rPr>
        <w:t xml:space="preserve">per violoncello solo di Bach, gli diedero una notorietà mondiale, fu definito il fondatore della moderna Scuola Violoncellistica. Nel 1956 prese residenza a Porto Rico, dove era nata sua madre. Si spostava per i concerti. Insegnò in </w:t>
      </w:r>
      <w:r w:rsidR="00207D6B" w:rsidRPr="00866304">
        <w:rPr>
          <w:rFonts w:ascii="Arial" w:hAnsi="Arial" w:cs="Arial"/>
          <w:color w:val="333399"/>
          <w:lang w:val="it-IT"/>
        </w:rPr>
        <w:t xml:space="preserve"> </w:t>
      </w:r>
      <w:r w:rsidRPr="00866304">
        <w:rPr>
          <w:rFonts w:ascii="Arial" w:hAnsi="Arial" w:cs="Arial"/>
          <w:color w:val="333399"/>
          <w:lang w:val="it-IT"/>
        </w:rPr>
        <w:t xml:space="preserve">Svizzera, Stati Uniti e all’Accademia Chigiana. Ebbe come allievi: Cassadò, Leopold Rostropovich, </w:t>
      </w:r>
      <w:r w:rsidRPr="00866304">
        <w:rPr>
          <w:rFonts w:ascii="Arial" w:hAnsi="Arial" w:cs="Arial"/>
          <w:color w:val="333399"/>
          <w:lang w:val="it-IT"/>
        </w:rPr>
        <w:lastRenderedPageBreak/>
        <w:t xml:space="preserve">padre e insegnante di Mstislav, J.du Pré, A. May… a 80 anni si sposò per la terza volta (2 precedenti divorzi) </w:t>
      </w:r>
      <w:r w:rsidR="00C05C6C"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 xml:space="preserve">con una </w:t>
      </w:r>
      <w:r w:rsidR="00207D6B" w:rsidRPr="00866304">
        <w:rPr>
          <w:rFonts w:ascii="Arial" w:hAnsi="Arial" w:cs="Arial"/>
          <w:color w:val="333399"/>
          <w:lang w:val="it-IT"/>
        </w:rPr>
        <w:t xml:space="preserve"> </w:t>
      </w:r>
      <w:r w:rsidRPr="00866304">
        <w:rPr>
          <w:rFonts w:ascii="Arial" w:hAnsi="Arial" w:cs="Arial"/>
          <w:color w:val="333399"/>
          <w:lang w:val="it-IT"/>
        </w:rPr>
        <w:t xml:space="preserve">sua giovane allieva, che dopo la sua morte sposò il pianista Istomin. Il violoncello solista nacque con </w:t>
      </w:r>
      <w:r w:rsidR="00B52DCD"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 xml:space="preserve">Lui e molti compositori iniziarono a comporre pezzi solistici per lo strumento, circa 160 dal 1900 al 1960. </w:t>
      </w:r>
      <w:r w:rsidR="00C05C6C"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 xml:space="preserve">Casals riteneva però che lo strumento musicale perfetto fosse l’orchestra. Buon compositore egli stesso, </w:t>
      </w:r>
      <w:r w:rsidR="00C05C6C"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scrisse diversi brani, dalla Sinfonia al pezzo solistico, restio a farne pubblicare solo qualcuno. Tra i suoi brani</w:t>
      </w:r>
      <w:r w:rsidR="00C05C6C" w:rsidRPr="00866304">
        <w:rPr>
          <w:rFonts w:ascii="Arial" w:hAnsi="Arial" w:cs="Arial"/>
          <w:color w:val="333399"/>
          <w:lang w:val="it-IT"/>
        </w:rPr>
        <w:t>,</w:t>
      </w:r>
      <w:r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l’Inno delle Nazioni Unite (1972), fu premiato a 85 anni con la Medaglia della Pace, nel ringraziare</w:t>
      </w:r>
      <w:r w:rsidR="00B52DCD" w:rsidRPr="00866304">
        <w:rPr>
          <w:rFonts w:ascii="Arial" w:hAnsi="Arial" w:cs="Arial"/>
          <w:color w:val="333399"/>
          <w:lang w:val="it-IT"/>
        </w:rPr>
        <w:t>,</w:t>
      </w:r>
      <w:r w:rsidRPr="00866304">
        <w:rPr>
          <w:rFonts w:ascii="Arial" w:hAnsi="Arial" w:cs="Arial"/>
          <w:color w:val="333399"/>
          <w:lang w:val="it-IT"/>
        </w:rPr>
        <w:t xml:space="preserve"> iniziò il suo discorso con: “Sono Catalano…”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El cant del ocells, </w:t>
      </w:r>
      <w:r w:rsidR="00A05C47" w:rsidRPr="00866304">
        <w:rPr>
          <w:rFonts w:ascii="Arial" w:hAnsi="Arial" w:cs="Arial"/>
          <w:sz w:val="24"/>
          <w:szCs w:val="24"/>
        </w:rPr>
        <w:t>vlc.</w:t>
      </w:r>
      <w:r w:rsidRPr="00866304">
        <w:rPr>
          <w:rFonts w:ascii="Arial" w:hAnsi="Arial" w:cs="Arial"/>
          <w:sz w:val="24"/>
          <w:szCs w:val="24"/>
        </w:rPr>
        <w:t xml:space="preserve"> pf. </w:t>
      </w:r>
      <w:r w:rsidRPr="00866304">
        <w:rPr>
          <w:rFonts w:ascii="Arial" w:hAnsi="Arial" w:cs="Arial"/>
          <w:sz w:val="24"/>
          <w:szCs w:val="24"/>
          <w:lang w:val="it-IT"/>
        </w:rPr>
        <w:t xml:space="preserve">(1972, </w:t>
      </w:r>
      <w:r w:rsidR="001D6392" w:rsidRPr="00866304">
        <w:rPr>
          <w:rFonts w:ascii="Arial" w:hAnsi="Arial" w:cs="Arial"/>
          <w:sz w:val="24"/>
          <w:szCs w:val="24"/>
          <w:lang w:val="it-IT"/>
        </w:rPr>
        <w:t>3</w:t>
      </w:r>
      <w:r w:rsidRPr="00866304">
        <w:rPr>
          <w:rFonts w:ascii="Arial" w:hAnsi="Arial" w:cs="Arial"/>
          <w:sz w:val="24"/>
          <w:szCs w:val="24"/>
          <w:lang w:val="it-IT"/>
        </w:rPr>
        <w:t>’</w:t>
      </w:r>
      <w:r w:rsidR="00C05C6C" w:rsidRPr="00866304">
        <w:rPr>
          <w:rFonts w:ascii="Arial" w:hAnsi="Arial" w:cs="Arial"/>
          <w:sz w:val="24"/>
          <w:szCs w:val="24"/>
          <w:lang w:val="it-IT"/>
        </w:rPr>
        <w:t>25</w:t>
      </w:r>
      <w:r w:rsidRPr="00866304">
        <w:rPr>
          <w:rFonts w:ascii="Arial" w:hAnsi="Arial" w:cs="Arial"/>
          <w:sz w:val="24"/>
          <w:szCs w:val="24"/>
          <w:lang w:val="it-IT"/>
        </w:rPr>
        <w:t>).</w:t>
      </w:r>
      <w:r w:rsidR="00375713" w:rsidRPr="00866304">
        <w:rPr>
          <w:rFonts w:ascii="Arial" w:hAnsi="Arial" w:cs="Arial"/>
          <w:sz w:val="24"/>
          <w:szCs w:val="24"/>
          <w:lang w:val="it-IT"/>
        </w:rPr>
        <w:t xml:space="preserve">   </w:t>
      </w:r>
      <w:r w:rsidR="00903142" w:rsidRPr="00866304">
        <w:rPr>
          <w:rFonts w:ascii="Arial" w:hAnsi="Arial" w:cs="Arial"/>
          <w:sz w:val="24"/>
          <w:szCs w:val="24"/>
          <w:lang w:val="it-IT"/>
        </w:rPr>
        <w:t>Sardana, per ensemble di violoncelli (1951).</w:t>
      </w:r>
      <w:r w:rsidRPr="00866304">
        <w:rPr>
          <w:rFonts w:ascii="Arial" w:hAnsi="Arial" w:cs="Arial"/>
          <w:sz w:val="24"/>
          <w:szCs w:val="24"/>
          <w:lang w:val="it-IT"/>
        </w:rPr>
        <w:t xml:space="preserve">  </w:t>
      </w:r>
    </w:p>
    <w:p w:rsidR="00447F3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Inno delle Nazioni Unite, orch. (</w:t>
      </w:r>
      <w:r w:rsidR="00F244DE" w:rsidRPr="00866304">
        <w:rPr>
          <w:rFonts w:ascii="Arial" w:hAnsi="Arial" w:cs="Arial"/>
          <w:sz w:val="24"/>
          <w:szCs w:val="24"/>
          <w:lang w:val="it-IT"/>
        </w:rPr>
        <w:t>1972</w:t>
      </w:r>
      <w:r w:rsidRPr="00866304">
        <w:rPr>
          <w:rFonts w:ascii="Arial" w:hAnsi="Arial" w:cs="Arial"/>
          <w:sz w:val="24"/>
          <w:szCs w:val="24"/>
          <w:lang w:val="it-IT"/>
        </w:rPr>
        <w:t>).</w:t>
      </w:r>
      <w:r w:rsidR="00F244DE" w:rsidRPr="00866304">
        <w:rPr>
          <w:rFonts w:ascii="Arial" w:hAnsi="Arial" w:cs="Arial"/>
          <w:sz w:val="24"/>
          <w:szCs w:val="24"/>
          <w:lang w:val="it-IT"/>
        </w:rPr>
        <w:t xml:space="preserve">   </w:t>
      </w:r>
      <w:r w:rsidR="00447F30" w:rsidRPr="00866304">
        <w:rPr>
          <w:rFonts w:ascii="Arial" w:hAnsi="Arial" w:cs="Arial"/>
          <w:sz w:val="24"/>
          <w:szCs w:val="24"/>
          <w:lang w:val="it-IT"/>
        </w:rPr>
        <w:t xml:space="preserve">Mazurka op. 11 </w:t>
      </w:r>
      <w:r w:rsidR="00A05C47" w:rsidRPr="00866304">
        <w:rPr>
          <w:rFonts w:ascii="Arial" w:hAnsi="Arial" w:cs="Arial"/>
          <w:sz w:val="24"/>
          <w:szCs w:val="24"/>
          <w:lang w:val="it-IT"/>
        </w:rPr>
        <w:t>vlc.</w:t>
      </w:r>
      <w:r w:rsidR="00447F30" w:rsidRPr="00866304">
        <w:rPr>
          <w:rFonts w:ascii="Arial" w:hAnsi="Arial" w:cs="Arial"/>
          <w:sz w:val="24"/>
          <w:szCs w:val="24"/>
          <w:lang w:val="it-IT"/>
        </w:rPr>
        <w:t xml:space="preserve"> pf (1915, 3’)</w:t>
      </w:r>
    </w:p>
    <w:p w:rsidR="00D83F4D"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Trascrizioni</w:t>
      </w:r>
      <w:r w:rsidRPr="00866304">
        <w:rPr>
          <w:rFonts w:ascii="Arial" w:hAnsi="Arial" w:cs="Arial"/>
          <w:sz w:val="24"/>
          <w:szCs w:val="24"/>
          <w:lang w:val="it-IT"/>
        </w:rPr>
        <w:t xml:space="preserve">: </w:t>
      </w:r>
      <w:r w:rsidR="00447F30" w:rsidRPr="00866304">
        <w:rPr>
          <w:rFonts w:ascii="Arial" w:hAnsi="Arial" w:cs="Arial"/>
          <w:sz w:val="24"/>
          <w:szCs w:val="24"/>
          <w:u w:val="single"/>
          <w:lang w:val="it-IT"/>
        </w:rPr>
        <w:t>Bach</w:t>
      </w:r>
      <w:r w:rsidR="00AF604D" w:rsidRPr="00866304">
        <w:rPr>
          <w:rFonts w:ascii="Arial" w:hAnsi="Arial" w:cs="Arial"/>
          <w:sz w:val="24"/>
          <w:szCs w:val="24"/>
          <w:lang w:val="it-IT"/>
        </w:rPr>
        <w:t>:</w:t>
      </w:r>
      <w:r w:rsidR="00447F30" w:rsidRPr="00866304">
        <w:rPr>
          <w:rFonts w:ascii="Arial" w:hAnsi="Arial" w:cs="Arial"/>
          <w:sz w:val="24"/>
          <w:szCs w:val="24"/>
          <w:lang w:val="it-IT"/>
        </w:rPr>
        <w:t xml:space="preserve"> Air da Ouverture BWV 1068 (1916, 4’20).   </w:t>
      </w:r>
    </w:p>
    <w:p w:rsidR="00447F30" w:rsidRPr="00866304" w:rsidRDefault="00D83F4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Suite BWV 1009, </w:t>
      </w:r>
      <w:r w:rsidR="00A05C47" w:rsidRPr="00866304">
        <w:rPr>
          <w:rFonts w:ascii="Arial" w:hAnsi="Arial" w:cs="Arial"/>
          <w:sz w:val="24"/>
          <w:szCs w:val="24"/>
        </w:rPr>
        <w:t>vlc.</w:t>
      </w:r>
      <w:r w:rsidRPr="00866304">
        <w:rPr>
          <w:rFonts w:ascii="Arial" w:hAnsi="Arial" w:cs="Arial"/>
          <w:sz w:val="24"/>
          <w:szCs w:val="24"/>
        </w:rPr>
        <w:t xml:space="preserve"> orch. (1916, 12’).</w:t>
      </w:r>
      <w:r w:rsidR="00AF604D" w:rsidRPr="00866304">
        <w:rPr>
          <w:rFonts w:ascii="Arial" w:hAnsi="Arial" w:cs="Arial"/>
          <w:sz w:val="24"/>
          <w:szCs w:val="24"/>
        </w:rPr>
        <w:t xml:space="preserve"> </w:t>
      </w:r>
      <w:r w:rsidRPr="00866304">
        <w:rPr>
          <w:rFonts w:ascii="Arial" w:hAnsi="Arial" w:cs="Arial"/>
          <w:sz w:val="24"/>
          <w:szCs w:val="24"/>
        </w:rPr>
        <w:t xml:space="preserve">  </w:t>
      </w:r>
      <w:r w:rsidR="00447F30" w:rsidRPr="00866304">
        <w:rPr>
          <w:rFonts w:ascii="Arial" w:hAnsi="Arial" w:cs="Arial"/>
          <w:sz w:val="24"/>
          <w:szCs w:val="24"/>
          <w:u w:val="single"/>
          <w:lang w:val="fr-FR"/>
        </w:rPr>
        <w:t>Bruck</w:t>
      </w:r>
      <w:r w:rsidR="00AF604D" w:rsidRPr="00866304">
        <w:rPr>
          <w:rFonts w:ascii="Arial" w:hAnsi="Arial" w:cs="Arial"/>
          <w:sz w:val="24"/>
          <w:szCs w:val="24"/>
          <w:u w:val="single"/>
          <w:lang w:val="fr-FR"/>
        </w:rPr>
        <w:t> </w:t>
      </w:r>
      <w:r w:rsidR="00AF604D" w:rsidRPr="00866304">
        <w:rPr>
          <w:rFonts w:ascii="Arial" w:hAnsi="Arial" w:cs="Arial"/>
          <w:sz w:val="24"/>
          <w:szCs w:val="24"/>
          <w:lang w:val="fr-FR"/>
        </w:rPr>
        <w:t>:</w:t>
      </w:r>
      <w:r w:rsidR="00447F30" w:rsidRPr="00866304">
        <w:rPr>
          <w:rFonts w:ascii="Arial" w:hAnsi="Arial" w:cs="Arial"/>
          <w:sz w:val="24"/>
          <w:szCs w:val="24"/>
          <w:lang w:val="fr-FR"/>
        </w:rPr>
        <w:t xml:space="preserve"> Kol Nidrei, </w:t>
      </w:r>
      <w:r w:rsidR="00A05C47" w:rsidRPr="00866304">
        <w:rPr>
          <w:rFonts w:ascii="Arial" w:hAnsi="Arial" w:cs="Arial"/>
          <w:sz w:val="24"/>
          <w:szCs w:val="24"/>
          <w:lang w:val="fr-FR"/>
        </w:rPr>
        <w:t>vlc.</w:t>
      </w:r>
      <w:r w:rsidR="00447F30" w:rsidRPr="00866304">
        <w:rPr>
          <w:rFonts w:ascii="Arial" w:hAnsi="Arial" w:cs="Arial"/>
          <w:sz w:val="24"/>
          <w:szCs w:val="24"/>
          <w:lang w:val="fr-FR"/>
        </w:rPr>
        <w:t xml:space="preserve"> orch. </w:t>
      </w:r>
      <w:r w:rsidR="00447F30" w:rsidRPr="00866304">
        <w:rPr>
          <w:rFonts w:ascii="Arial" w:hAnsi="Arial" w:cs="Arial"/>
          <w:sz w:val="24"/>
          <w:szCs w:val="24"/>
          <w:lang w:val="it-IT"/>
        </w:rPr>
        <w:t xml:space="preserve">(1915, 8’20).   </w:t>
      </w:r>
    </w:p>
    <w:p w:rsidR="00D83F4D" w:rsidRPr="00866304" w:rsidRDefault="00D83F4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Campagnoli</w:t>
      </w:r>
      <w:r w:rsidR="00AF604D" w:rsidRPr="00866304">
        <w:rPr>
          <w:rFonts w:ascii="Arial" w:hAnsi="Arial" w:cs="Arial"/>
          <w:sz w:val="24"/>
          <w:szCs w:val="24"/>
          <w:lang w:val="it-IT"/>
        </w:rPr>
        <w:t>:</w:t>
      </w:r>
      <w:r w:rsidRPr="00866304">
        <w:rPr>
          <w:rFonts w:ascii="Arial" w:hAnsi="Arial" w:cs="Arial"/>
          <w:sz w:val="24"/>
          <w:szCs w:val="24"/>
          <w:lang w:val="it-IT"/>
        </w:rPr>
        <w:t xml:space="preserve"> Romanza, </w:t>
      </w:r>
      <w:r w:rsidR="00A05C47" w:rsidRPr="00866304">
        <w:rPr>
          <w:rFonts w:ascii="Arial" w:hAnsi="Arial" w:cs="Arial"/>
          <w:sz w:val="24"/>
          <w:szCs w:val="24"/>
          <w:lang w:val="it-IT"/>
        </w:rPr>
        <w:t>vlc.</w:t>
      </w:r>
      <w:r w:rsidRPr="00866304">
        <w:rPr>
          <w:rFonts w:ascii="Arial" w:hAnsi="Arial" w:cs="Arial"/>
          <w:sz w:val="24"/>
          <w:szCs w:val="24"/>
          <w:lang w:val="it-IT"/>
        </w:rPr>
        <w:t xml:space="preserve"> pf. (1915, 4’).   </w:t>
      </w:r>
      <w:r w:rsidRPr="00866304">
        <w:rPr>
          <w:rFonts w:ascii="Arial" w:hAnsi="Arial" w:cs="Arial"/>
          <w:sz w:val="24"/>
          <w:szCs w:val="24"/>
          <w:u w:val="single"/>
          <w:lang w:val="it-IT"/>
        </w:rPr>
        <w:t>Debussy</w:t>
      </w:r>
      <w:r w:rsidR="00AF604D" w:rsidRPr="00866304">
        <w:rPr>
          <w:rFonts w:ascii="Arial" w:hAnsi="Arial" w:cs="Arial"/>
          <w:sz w:val="24"/>
          <w:szCs w:val="24"/>
          <w:lang w:val="it-IT"/>
        </w:rPr>
        <w:t>:</w:t>
      </w:r>
      <w:r w:rsidRPr="00866304">
        <w:rPr>
          <w:rFonts w:ascii="Arial" w:hAnsi="Arial" w:cs="Arial"/>
          <w:sz w:val="24"/>
          <w:szCs w:val="24"/>
          <w:lang w:val="it-IT"/>
        </w:rPr>
        <w:t xml:space="preserve"> Petite suite, Minuetto (2’40).   </w:t>
      </w:r>
    </w:p>
    <w:p w:rsidR="00AF604D" w:rsidRPr="00866304" w:rsidRDefault="00D83F4D"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u w:val="single"/>
          <w:lang w:val="fr-FR"/>
        </w:rPr>
        <w:t>Elgar</w:t>
      </w:r>
      <w:r w:rsidR="00AF604D" w:rsidRPr="00866304">
        <w:rPr>
          <w:rFonts w:ascii="Arial" w:hAnsi="Arial" w:cs="Arial"/>
          <w:sz w:val="24"/>
          <w:szCs w:val="24"/>
          <w:lang w:val="fr-FR"/>
        </w:rPr>
        <w:t>:</w:t>
      </w:r>
      <w:r w:rsidRPr="00866304">
        <w:rPr>
          <w:rFonts w:ascii="Arial" w:hAnsi="Arial" w:cs="Arial"/>
          <w:sz w:val="24"/>
          <w:szCs w:val="24"/>
          <w:lang w:val="fr-FR"/>
        </w:rPr>
        <w:t xml:space="preserve"> Salut d’amour, op. 12 (</w:t>
      </w:r>
      <w:r w:rsidR="00A05C47" w:rsidRPr="00866304">
        <w:rPr>
          <w:rFonts w:ascii="Arial" w:hAnsi="Arial" w:cs="Arial"/>
          <w:sz w:val="24"/>
          <w:szCs w:val="24"/>
          <w:lang w:val="fr-FR"/>
        </w:rPr>
        <w:t>vlc.</w:t>
      </w:r>
      <w:r w:rsidRPr="00866304">
        <w:rPr>
          <w:rFonts w:ascii="Arial" w:hAnsi="Arial" w:cs="Arial"/>
          <w:sz w:val="24"/>
          <w:szCs w:val="24"/>
          <w:lang w:val="fr-FR"/>
        </w:rPr>
        <w:t xml:space="preserve"> orch. 2’40).   </w:t>
      </w:r>
      <w:r w:rsidRPr="00866304">
        <w:rPr>
          <w:rFonts w:ascii="Arial" w:hAnsi="Arial" w:cs="Arial"/>
          <w:sz w:val="24"/>
          <w:szCs w:val="24"/>
          <w:u w:val="single"/>
          <w:lang w:val="fr-FR"/>
        </w:rPr>
        <w:t>Fauré</w:t>
      </w:r>
      <w:r w:rsidR="00AF604D" w:rsidRPr="00866304">
        <w:rPr>
          <w:rFonts w:ascii="Arial" w:hAnsi="Arial" w:cs="Arial"/>
          <w:sz w:val="24"/>
          <w:szCs w:val="24"/>
          <w:lang w:val="fr-FR"/>
        </w:rPr>
        <w:t>:</w:t>
      </w:r>
      <w:r w:rsidRPr="00866304">
        <w:rPr>
          <w:rFonts w:ascii="Arial" w:hAnsi="Arial" w:cs="Arial"/>
          <w:sz w:val="24"/>
          <w:szCs w:val="24"/>
          <w:lang w:val="fr-FR"/>
        </w:rPr>
        <w:t xml:space="preserve"> </w:t>
      </w:r>
      <w:r w:rsidR="00E7059D" w:rsidRPr="00866304">
        <w:rPr>
          <w:rFonts w:ascii="Arial" w:hAnsi="Arial" w:cs="Arial"/>
          <w:sz w:val="24"/>
          <w:szCs w:val="24"/>
          <w:lang w:val="fr-FR"/>
        </w:rPr>
        <w:t>Apres un reve,</w:t>
      </w:r>
      <w:r w:rsidRPr="00866304">
        <w:rPr>
          <w:rFonts w:ascii="Arial" w:hAnsi="Arial" w:cs="Arial"/>
          <w:sz w:val="24"/>
          <w:szCs w:val="24"/>
          <w:lang w:val="fr-FR"/>
        </w:rPr>
        <w:t xml:space="preserve"> op. 7, </w:t>
      </w:r>
      <w:r w:rsidR="00A05C47" w:rsidRPr="00866304">
        <w:rPr>
          <w:rFonts w:ascii="Arial" w:hAnsi="Arial" w:cs="Arial"/>
          <w:sz w:val="24"/>
          <w:szCs w:val="24"/>
          <w:lang w:val="fr-FR"/>
        </w:rPr>
        <w:t>vlc.</w:t>
      </w:r>
      <w:r w:rsidRPr="00866304">
        <w:rPr>
          <w:rFonts w:ascii="Arial" w:hAnsi="Arial" w:cs="Arial"/>
          <w:sz w:val="24"/>
          <w:szCs w:val="24"/>
          <w:lang w:val="fr-FR"/>
        </w:rPr>
        <w:t xml:space="preserve"> pf. (3’).   </w:t>
      </w:r>
    </w:p>
    <w:p w:rsidR="00AF604D" w:rsidRPr="00866304" w:rsidRDefault="00D83F4D"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u w:val="single"/>
          <w:lang w:val="fr-FR"/>
        </w:rPr>
        <w:t>Handel</w:t>
      </w:r>
      <w:r w:rsidR="00AF604D" w:rsidRPr="00866304">
        <w:rPr>
          <w:rFonts w:ascii="Arial" w:hAnsi="Arial" w:cs="Arial"/>
          <w:sz w:val="24"/>
          <w:szCs w:val="24"/>
          <w:lang w:val="fr-FR"/>
        </w:rPr>
        <w:t>:</w:t>
      </w:r>
      <w:r w:rsidRPr="00866304">
        <w:rPr>
          <w:rFonts w:ascii="Arial" w:hAnsi="Arial" w:cs="Arial"/>
          <w:sz w:val="24"/>
          <w:szCs w:val="24"/>
          <w:lang w:val="fr-FR"/>
        </w:rPr>
        <w:t xml:space="preserve"> Largo dal “Serse” </w:t>
      </w:r>
      <w:r w:rsidR="00A05C47" w:rsidRPr="00866304">
        <w:rPr>
          <w:rFonts w:ascii="Arial" w:hAnsi="Arial" w:cs="Arial"/>
          <w:sz w:val="24"/>
          <w:szCs w:val="24"/>
          <w:lang w:val="fr-FR"/>
        </w:rPr>
        <w:t>vlc.</w:t>
      </w:r>
      <w:r w:rsidRPr="00866304">
        <w:rPr>
          <w:rFonts w:ascii="Arial" w:hAnsi="Arial" w:cs="Arial"/>
          <w:sz w:val="24"/>
          <w:szCs w:val="24"/>
          <w:lang w:val="fr-FR"/>
        </w:rPr>
        <w:t xml:space="preserve"> orch. (3’50).   </w:t>
      </w:r>
      <w:r w:rsidRPr="00866304">
        <w:rPr>
          <w:rFonts w:ascii="Arial" w:hAnsi="Arial" w:cs="Arial"/>
          <w:sz w:val="24"/>
          <w:szCs w:val="24"/>
          <w:u w:val="single"/>
          <w:lang w:val="fr-FR"/>
        </w:rPr>
        <w:t>Hillemaker Paul</w:t>
      </w:r>
      <w:r w:rsidR="00AF604D" w:rsidRPr="00866304">
        <w:rPr>
          <w:rFonts w:ascii="Arial" w:hAnsi="Arial" w:cs="Arial"/>
          <w:sz w:val="24"/>
          <w:szCs w:val="24"/>
          <w:lang w:val="fr-FR"/>
        </w:rPr>
        <w:t>:</w:t>
      </w:r>
      <w:r w:rsidRPr="00866304">
        <w:rPr>
          <w:rFonts w:ascii="Arial" w:hAnsi="Arial" w:cs="Arial"/>
          <w:sz w:val="24"/>
          <w:szCs w:val="24"/>
          <w:lang w:val="fr-FR"/>
        </w:rPr>
        <w:t xml:space="preserve"> Gavotte tendre, </w:t>
      </w:r>
      <w:r w:rsidR="00A05C47" w:rsidRPr="00866304">
        <w:rPr>
          <w:rFonts w:ascii="Arial" w:hAnsi="Arial" w:cs="Arial"/>
          <w:sz w:val="24"/>
          <w:szCs w:val="24"/>
          <w:lang w:val="fr-FR"/>
        </w:rPr>
        <w:t>vlc.</w:t>
      </w:r>
      <w:r w:rsidRPr="00866304">
        <w:rPr>
          <w:rFonts w:ascii="Arial" w:hAnsi="Arial" w:cs="Arial"/>
          <w:sz w:val="24"/>
          <w:szCs w:val="24"/>
          <w:lang w:val="fr-FR"/>
        </w:rPr>
        <w:t xml:space="preserve"> pf. (3’25).   </w:t>
      </w:r>
    </w:p>
    <w:p w:rsidR="00D83F4D" w:rsidRPr="00866304" w:rsidRDefault="00D83F4D" w:rsidP="007121F3">
      <w:pPr>
        <w:tabs>
          <w:tab w:val="decimal" w:pos="0"/>
          <w:tab w:val="left" w:pos="4253"/>
        </w:tabs>
        <w:spacing w:before="120" w:after="0"/>
        <w:jc w:val="left"/>
        <w:rPr>
          <w:rFonts w:ascii="Arial" w:hAnsi="Arial" w:cs="Arial"/>
          <w:sz w:val="24"/>
          <w:szCs w:val="24"/>
          <w:u w:val="single"/>
        </w:rPr>
      </w:pPr>
      <w:r w:rsidRPr="00866304">
        <w:rPr>
          <w:rFonts w:ascii="Arial" w:hAnsi="Arial" w:cs="Arial"/>
          <w:sz w:val="24"/>
          <w:szCs w:val="24"/>
          <w:u w:val="single"/>
          <w:lang w:val="fr-FR"/>
        </w:rPr>
        <w:t>Liszt</w:t>
      </w:r>
      <w:r w:rsidR="00AF604D" w:rsidRPr="00866304">
        <w:rPr>
          <w:rFonts w:ascii="Arial" w:hAnsi="Arial" w:cs="Arial"/>
          <w:sz w:val="24"/>
          <w:szCs w:val="24"/>
          <w:lang w:val="fr-FR"/>
        </w:rPr>
        <w:t>:</w:t>
      </w:r>
      <w:r w:rsidRPr="00866304">
        <w:rPr>
          <w:rFonts w:ascii="Arial" w:hAnsi="Arial" w:cs="Arial"/>
          <w:sz w:val="24"/>
          <w:szCs w:val="24"/>
          <w:lang w:val="fr-FR"/>
        </w:rPr>
        <w:t xml:space="preserve"> Liebestraume, </w:t>
      </w:r>
      <w:r w:rsidR="00A05C47" w:rsidRPr="00866304">
        <w:rPr>
          <w:rFonts w:ascii="Arial" w:hAnsi="Arial" w:cs="Arial"/>
          <w:sz w:val="24"/>
          <w:szCs w:val="24"/>
          <w:lang w:val="fr-FR"/>
        </w:rPr>
        <w:t>vlc.</w:t>
      </w:r>
      <w:r w:rsidRPr="00866304">
        <w:rPr>
          <w:rFonts w:ascii="Arial" w:hAnsi="Arial" w:cs="Arial"/>
          <w:sz w:val="24"/>
          <w:szCs w:val="24"/>
          <w:lang w:val="fr-FR"/>
        </w:rPr>
        <w:t xml:space="preserve"> orch. (1915, 4’10).  </w:t>
      </w:r>
      <w:r w:rsidR="00AF604D" w:rsidRPr="00866304">
        <w:rPr>
          <w:rFonts w:ascii="Arial" w:hAnsi="Arial" w:cs="Arial"/>
          <w:sz w:val="24"/>
          <w:szCs w:val="24"/>
          <w:lang w:val="fr-FR"/>
        </w:rPr>
        <w:t xml:space="preserve"> </w:t>
      </w:r>
      <w:r w:rsidRPr="00866304">
        <w:rPr>
          <w:rFonts w:ascii="Arial" w:hAnsi="Arial" w:cs="Arial"/>
          <w:sz w:val="24"/>
          <w:szCs w:val="24"/>
          <w:u w:val="single"/>
        </w:rPr>
        <w:t>MacDowell Edward</w:t>
      </w:r>
      <w:r w:rsidRPr="00866304">
        <w:rPr>
          <w:rFonts w:ascii="Arial" w:hAnsi="Arial" w:cs="Arial"/>
          <w:sz w:val="24"/>
          <w:szCs w:val="24"/>
        </w:rPr>
        <w:t xml:space="preserve">: Romance op. 35 (3’20).   </w:t>
      </w:r>
    </w:p>
    <w:p w:rsidR="00E7059D" w:rsidRPr="00866304" w:rsidRDefault="00D83F4D"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u w:val="single"/>
        </w:rPr>
        <w:t>Popper</w:t>
      </w:r>
      <w:r w:rsidRPr="00866304">
        <w:rPr>
          <w:rFonts w:ascii="Arial" w:hAnsi="Arial" w:cs="Arial"/>
          <w:sz w:val="24"/>
          <w:szCs w:val="24"/>
        </w:rPr>
        <w:t xml:space="preserve">: Spanish Serenade, op. 11, </w:t>
      </w:r>
      <w:r w:rsidR="00A05C47" w:rsidRPr="00866304">
        <w:rPr>
          <w:rFonts w:ascii="Arial" w:hAnsi="Arial" w:cs="Arial"/>
          <w:sz w:val="24"/>
          <w:szCs w:val="24"/>
        </w:rPr>
        <w:t>vlc.</w:t>
      </w:r>
      <w:r w:rsidRPr="00866304">
        <w:rPr>
          <w:rFonts w:ascii="Arial" w:hAnsi="Arial" w:cs="Arial"/>
          <w:sz w:val="24"/>
          <w:szCs w:val="24"/>
        </w:rPr>
        <w:t xml:space="preserve"> orch. (1915, 3’)</w:t>
      </w:r>
      <w:r w:rsidR="00AF604D" w:rsidRPr="00866304">
        <w:rPr>
          <w:rFonts w:ascii="Arial" w:hAnsi="Arial" w:cs="Arial"/>
          <w:sz w:val="24"/>
          <w:szCs w:val="24"/>
        </w:rPr>
        <w:t>,</w:t>
      </w:r>
      <w:r w:rsidRPr="00866304">
        <w:rPr>
          <w:rFonts w:ascii="Arial" w:hAnsi="Arial" w:cs="Arial"/>
          <w:sz w:val="24"/>
          <w:szCs w:val="24"/>
        </w:rPr>
        <w:t xml:space="preserve">   </w:t>
      </w:r>
    </w:p>
    <w:p w:rsidR="00D83F4D" w:rsidRPr="00866304" w:rsidRDefault="00D83F4D"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 xml:space="preserve">Chanson villageois, op. 62,2 </w:t>
      </w:r>
      <w:r w:rsidR="00A05C47" w:rsidRPr="00866304">
        <w:rPr>
          <w:rFonts w:ascii="Arial" w:hAnsi="Arial" w:cs="Arial"/>
          <w:sz w:val="24"/>
          <w:szCs w:val="24"/>
        </w:rPr>
        <w:t>vlc.</w:t>
      </w:r>
      <w:r w:rsidRPr="00866304">
        <w:rPr>
          <w:rFonts w:ascii="Arial" w:hAnsi="Arial" w:cs="Arial"/>
          <w:sz w:val="24"/>
          <w:szCs w:val="24"/>
        </w:rPr>
        <w:t xml:space="preserve"> pf. </w:t>
      </w:r>
      <w:r w:rsidRPr="00866304">
        <w:rPr>
          <w:rFonts w:ascii="Arial" w:hAnsi="Arial" w:cs="Arial"/>
          <w:sz w:val="24"/>
          <w:szCs w:val="24"/>
          <w:lang w:val="it-IT"/>
        </w:rPr>
        <w:t xml:space="preserve">(2’25).   </w:t>
      </w:r>
      <w:r w:rsidRPr="00866304">
        <w:rPr>
          <w:rFonts w:ascii="Arial" w:hAnsi="Arial" w:cs="Arial"/>
          <w:sz w:val="24"/>
          <w:szCs w:val="24"/>
          <w:u w:val="single"/>
          <w:lang w:val="fr-FR"/>
        </w:rPr>
        <w:t>Rubinstein</w:t>
      </w:r>
      <w:r w:rsidR="00E7059D" w:rsidRPr="00866304">
        <w:rPr>
          <w:rFonts w:ascii="Arial" w:hAnsi="Arial" w:cs="Arial"/>
          <w:sz w:val="24"/>
          <w:szCs w:val="24"/>
          <w:u w:val="single"/>
          <w:lang w:val="fr-FR"/>
        </w:rPr>
        <w:t xml:space="preserve"> A.</w:t>
      </w:r>
      <w:r w:rsidR="00AF604D" w:rsidRPr="00866304">
        <w:rPr>
          <w:rFonts w:ascii="Arial" w:hAnsi="Arial" w:cs="Arial"/>
          <w:sz w:val="24"/>
          <w:szCs w:val="24"/>
          <w:lang w:val="fr-FR"/>
        </w:rPr>
        <w:t>:</w:t>
      </w:r>
      <w:r w:rsidRPr="00866304">
        <w:rPr>
          <w:rFonts w:ascii="Arial" w:hAnsi="Arial" w:cs="Arial"/>
          <w:sz w:val="24"/>
          <w:szCs w:val="24"/>
          <w:lang w:val="fr-FR"/>
        </w:rPr>
        <w:t xml:space="preserve"> Melodia in Fa, </w:t>
      </w:r>
      <w:r w:rsidR="00A05C47" w:rsidRPr="00866304">
        <w:rPr>
          <w:rFonts w:ascii="Arial" w:hAnsi="Arial" w:cs="Arial"/>
          <w:sz w:val="24"/>
          <w:szCs w:val="24"/>
          <w:lang w:val="fr-FR"/>
        </w:rPr>
        <w:t>vlc.</w:t>
      </w:r>
      <w:r w:rsidRPr="00866304">
        <w:rPr>
          <w:rFonts w:ascii="Arial" w:hAnsi="Arial" w:cs="Arial"/>
          <w:sz w:val="24"/>
          <w:szCs w:val="24"/>
          <w:lang w:val="fr-FR"/>
        </w:rPr>
        <w:t xml:space="preserve"> orch. (3’).   </w:t>
      </w:r>
    </w:p>
    <w:p w:rsidR="00D83F4D" w:rsidRPr="00866304" w:rsidRDefault="00F244D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rPr>
        <w:t>Saint Saens</w:t>
      </w:r>
      <w:r w:rsidR="00AF604D" w:rsidRPr="00866304">
        <w:rPr>
          <w:rFonts w:ascii="Arial" w:hAnsi="Arial" w:cs="Arial"/>
          <w:sz w:val="24"/>
          <w:szCs w:val="24"/>
        </w:rPr>
        <w:t>:</w:t>
      </w:r>
      <w:r w:rsidRPr="00866304">
        <w:rPr>
          <w:rFonts w:ascii="Arial" w:hAnsi="Arial" w:cs="Arial"/>
          <w:sz w:val="24"/>
          <w:szCs w:val="24"/>
        </w:rPr>
        <w:t xml:space="preserve"> il Cigno, </w:t>
      </w:r>
      <w:r w:rsidR="00A05C47" w:rsidRPr="00866304">
        <w:rPr>
          <w:rFonts w:ascii="Arial" w:hAnsi="Arial" w:cs="Arial"/>
          <w:sz w:val="24"/>
          <w:szCs w:val="24"/>
        </w:rPr>
        <w:t>vlc.</w:t>
      </w:r>
      <w:r w:rsidRPr="00866304">
        <w:rPr>
          <w:rFonts w:ascii="Arial" w:hAnsi="Arial" w:cs="Arial"/>
          <w:sz w:val="24"/>
          <w:szCs w:val="24"/>
        </w:rPr>
        <w:t xml:space="preserve"> orch. (3’).   </w:t>
      </w:r>
      <w:r w:rsidR="00D83F4D" w:rsidRPr="00866304">
        <w:rPr>
          <w:rFonts w:ascii="Arial" w:hAnsi="Arial" w:cs="Arial"/>
          <w:sz w:val="24"/>
          <w:szCs w:val="24"/>
          <w:u w:val="single"/>
        </w:rPr>
        <w:t>Schumann</w:t>
      </w:r>
      <w:r w:rsidR="00AF604D" w:rsidRPr="00866304">
        <w:rPr>
          <w:rFonts w:ascii="Arial" w:hAnsi="Arial" w:cs="Arial"/>
          <w:sz w:val="24"/>
          <w:szCs w:val="24"/>
        </w:rPr>
        <w:t>:</w:t>
      </w:r>
      <w:r w:rsidR="00D83F4D" w:rsidRPr="00866304">
        <w:rPr>
          <w:rFonts w:ascii="Arial" w:hAnsi="Arial" w:cs="Arial"/>
          <w:sz w:val="24"/>
          <w:szCs w:val="24"/>
        </w:rPr>
        <w:t xml:space="preserve"> Sogno</w:t>
      </w:r>
      <w:r w:rsidR="00E7059D" w:rsidRPr="00866304">
        <w:rPr>
          <w:rFonts w:ascii="Arial" w:hAnsi="Arial" w:cs="Arial"/>
          <w:sz w:val="24"/>
          <w:szCs w:val="24"/>
        </w:rPr>
        <w:t xml:space="preserve">, </w:t>
      </w:r>
      <w:r w:rsidR="00A05C47" w:rsidRPr="00866304">
        <w:rPr>
          <w:rFonts w:ascii="Arial" w:hAnsi="Arial" w:cs="Arial"/>
          <w:sz w:val="24"/>
          <w:szCs w:val="24"/>
        </w:rPr>
        <w:t>vlc.</w:t>
      </w:r>
      <w:r w:rsidR="00D83F4D" w:rsidRPr="00866304">
        <w:rPr>
          <w:rFonts w:ascii="Arial" w:hAnsi="Arial" w:cs="Arial"/>
          <w:sz w:val="24"/>
          <w:szCs w:val="24"/>
        </w:rPr>
        <w:t xml:space="preserve"> orch. </w:t>
      </w:r>
      <w:r w:rsidR="00D83F4D" w:rsidRPr="00866304">
        <w:rPr>
          <w:rFonts w:ascii="Arial" w:hAnsi="Arial" w:cs="Arial"/>
          <w:sz w:val="24"/>
          <w:szCs w:val="24"/>
          <w:lang w:val="it-IT"/>
        </w:rPr>
        <w:t xml:space="preserve">(1915, 3’).   </w:t>
      </w:r>
    </w:p>
    <w:p w:rsidR="00E7059D"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Tartini</w:t>
      </w:r>
      <w:r w:rsidR="00AF604D" w:rsidRPr="00866304">
        <w:rPr>
          <w:rFonts w:ascii="Arial" w:hAnsi="Arial" w:cs="Arial"/>
          <w:sz w:val="24"/>
          <w:szCs w:val="24"/>
          <w:lang w:val="it-IT"/>
        </w:rPr>
        <w:t>:</w:t>
      </w:r>
      <w:r w:rsidRPr="00866304">
        <w:rPr>
          <w:rFonts w:ascii="Arial" w:hAnsi="Arial" w:cs="Arial"/>
          <w:sz w:val="24"/>
          <w:szCs w:val="24"/>
          <w:lang w:val="it-IT"/>
        </w:rPr>
        <w:t xml:space="preserve"> Concerto in Re-, </w:t>
      </w:r>
      <w:r w:rsidR="00A05C47" w:rsidRPr="00866304">
        <w:rPr>
          <w:rFonts w:ascii="Arial" w:hAnsi="Arial" w:cs="Arial"/>
          <w:sz w:val="24"/>
          <w:szCs w:val="24"/>
          <w:lang w:val="it-IT"/>
        </w:rPr>
        <w:t>vlc.</w:t>
      </w:r>
      <w:r w:rsidRPr="00866304">
        <w:rPr>
          <w:rFonts w:ascii="Arial" w:hAnsi="Arial" w:cs="Arial"/>
          <w:sz w:val="24"/>
          <w:szCs w:val="24"/>
          <w:lang w:val="it-IT"/>
        </w:rPr>
        <w:t xml:space="preserve"> orch. (4’10).</w:t>
      </w:r>
    </w:p>
    <w:p w:rsidR="00C05C6C" w:rsidRPr="00866304" w:rsidRDefault="00C05C6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sz w:val="24"/>
          <w:szCs w:val="24"/>
          <w:u w:val="single"/>
          <w:lang w:val="it-IT"/>
        </w:rPr>
        <w:t>CASELLA Alfredo</w:t>
      </w:r>
      <w:r w:rsidRPr="00866304">
        <w:rPr>
          <w:rFonts w:ascii="Arial" w:hAnsi="Arial" w:cs="Arial"/>
          <w:color w:val="333399"/>
          <w:sz w:val="24"/>
          <w:szCs w:val="24"/>
          <w:u w:val="single"/>
          <w:lang w:val="it-IT"/>
        </w:rPr>
        <w:tab/>
      </w:r>
      <w:r w:rsidR="00D00AF0" w:rsidRPr="00866304">
        <w:rPr>
          <w:rFonts w:ascii="Arial" w:hAnsi="Arial" w:cs="Arial"/>
          <w:color w:val="333399"/>
          <w:sz w:val="24"/>
          <w:szCs w:val="24"/>
          <w:u w:val="single"/>
          <w:lang w:val="it-IT"/>
        </w:rPr>
        <w:t>T</w:t>
      </w:r>
      <w:r w:rsidRPr="00866304">
        <w:rPr>
          <w:rFonts w:ascii="Arial" w:hAnsi="Arial" w:cs="Arial"/>
          <w:color w:val="333399"/>
          <w:sz w:val="24"/>
          <w:szCs w:val="24"/>
          <w:u w:val="single"/>
          <w:lang w:val="it-IT"/>
        </w:rPr>
        <w:t>orino, 25.7.1883 - Roma, 5.3.1947.</w:t>
      </w:r>
      <w:r w:rsidRPr="00866304">
        <w:rPr>
          <w:rFonts w:ascii="Arial" w:hAnsi="Arial" w:cs="Arial"/>
          <w:color w:val="333399"/>
          <w:sz w:val="24"/>
          <w:szCs w:val="24"/>
          <w:lang w:val="it-IT"/>
        </w:rPr>
        <w:t xml:space="preserve"> </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Il nonno fu 1° violoncello a Lisbona e a Torino, amico di Paganini, violoncellisti professionisti anche il padre e i 2 fratelli. La Madre, pianista, fu la sua prima insegnante. Alfre</w:t>
      </w:r>
      <w:r w:rsidR="00F244DE" w:rsidRPr="00866304">
        <w:rPr>
          <w:rFonts w:ascii="Arial" w:hAnsi="Arial" w:cs="Arial"/>
          <w:color w:val="333399"/>
        </w:rPr>
        <w:t>d</w:t>
      </w:r>
      <w:r w:rsidRPr="00866304">
        <w:rPr>
          <w:rFonts w:ascii="Arial" w:hAnsi="Arial" w:cs="Arial"/>
          <w:color w:val="333399"/>
        </w:rPr>
        <w:t xml:space="preserve">o, avendone le capacità, non poteva evitare di diventare uno dei migliori concertisti di pianoforte dell’epoca, oltre che compositore e direttore d’orchestra. </w:t>
      </w:r>
      <w:r w:rsidR="00C05C6C"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 xml:space="preserve">Dal 1896 si perfezionò al Conservatorio di Parigi con Diémer per il pianoforte e con Fauré per la composizione. Compagno di studi di Enescu e Ravel che lo definì “Pianista perfetto”. Durante il periodo parigino fu amico di Debussy, De Falla, Stravinskij, R. Strauss, Mahler, Busoni... Durante la 1° Guerra mondiale ritornò in Italia, fu Insegnante al Conservatorio di S. Cecilia. Collaborò attivamente alla riscoperta delle opere di Vivaldi. </w:t>
      </w:r>
      <w:r w:rsidR="00C05C6C"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 xml:space="preserve">Interessanti i suoi scritti, in particolare la sua Autobiografia (1931) e “Il Pianoforte”, del 1937. </w:t>
      </w:r>
      <w:r w:rsidR="00751AB8" w:rsidRPr="00866304">
        <w:rPr>
          <w:rFonts w:ascii="Arial" w:hAnsi="Arial" w:cs="Arial"/>
          <w:color w:val="333399"/>
        </w:rPr>
        <w:t xml:space="preserve">Per maggiori informazioni sull'autore, vedi: "Passeggiando con la Musica", scaricabile gratuitamente dal sito: </w:t>
      </w:r>
      <w:r w:rsidR="00C05C6C" w:rsidRPr="00866304">
        <w:rPr>
          <w:rFonts w:ascii="Arial" w:hAnsi="Arial" w:cs="Arial"/>
          <w:color w:val="333399"/>
        </w:rPr>
        <w:t xml:space="preserve"> </w:t>
      </w:r>
      <w:r w:rsidR="000667D1">
        <w:rPr>
          <w:rFonts w:ascii="Arial" w:hAnsi="Arial" w:cs="Arial"/>
          <w:color w:val="333399"/>
        </w:rPr>
        <w:t xml:space="preserve">                  </w:t>
      </w:r>
      <w:r w:rsidR="00751AB8" w:rsidRPr="00866304">
        <w:rPr>
          <w:rFonts w:ascii="Arial" w:hAnsi="Arial" w:cs="Arial"/>
          <w:color w:val="333399"/>
        </w:rPr>
        <w:t>mariodemolli.com</w:t>
      </w:r>
    </w:p>
    <w:p w:rsidR="006C1701" w:rsidRPr="00866304" w:rsidRDefault="00A170F7"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1a Sonata, Do-, op. 8 (1906, 24’)</w:t>
      </w:r>
      <w:r>
        <w:rPr>
          <w:rFonts w:ascii="Arial" w:hAnsi="Arial" w:cs="Arial"/>
          <w:sz w:val="24"/>
          <w:szCs w:val="24"/>
          <w:lang w:val="it-IT"/>
        </w:rPr>
        <w:t>,</w:t>
      </w:r>
      <w:r w:rsidR="00DD20C7" w:rsidRPr="00866304">
        <w:rPr>
          <w:rFonts w:ascii="Arial" w:hAnsi="Arial" w:cs="Arial"/>
          <w:sz w:val="24"/>
          <w:szCs w:val="24"/>
          <w:lang w:val="it-IT"/>
        </w:rPr>
        <w:t xml:space="preserve">   </w:t>
      </w:r>
      <w:r w:rsidR="006C1701" w:rsidRPr="00866304">
        <w:rPr>
          <w:rFonts w:ascii="Arial" w:hAnsi="Arial" w:cs="Arial"/>
          <w:sz w:val="24"/>
          <w:szCs w:val="24"/>
          <w:lang w:val="it-IT"/>
        </w:rPr>
        <w:t>2a Sonata</w:t>
      </w:r>
      <w:r w:rsidR="00DD20C7" w:rsidRPr="00866304">
        <w:rPr>
          <w:rFonts w:ascii="Arial" w:hAnsi="Arial" w:cs="Arial"/>
          <w:sz w:val="24"/>
          <w:szCs w:val="24"/>
          <w:lang w:val="it-IT"/>
        </w:rPr>
        <w:t>,</w:t>
      </w:r>
      <w:r w:rsidR="006C1701" w:rsidRPr="00866304">
        <w:rPr>
          <w:rFonts w:ascii="Arial" w:hAnsi="Arial" w:cs="Arial"/>
          <w:sz w:val="24"/>
          <w:szCs w:val="24"/>
          <w:lang w:val="it-IT"/>
        </w:rPr>
        <w:t xml:space="preserve"> Do</w:t>
      </w:r>
      <w:r w:rsidR="00DD20C7" w:rsidRPr="00866304">
        <w:rPr>
          <w:rFonts w:ascii="Arial" w:hAnsi="Arial" w:cs="Arial"/>
          <w:sz w:val="24"/>
          <w:szCs w:val="24"/>
          <w:lang w:val="it-IT"/>
        </w:rPr>
        <w:t>,</w:t>
      </w:r>
      <w:r w:rsidR="006C1701" w:rsidRPr="00866304">
        <w:rPr>
          <w:rFonts w:ascii="Arial" w:hAnsi="Arial" w:cs="Arial"/>
          <w:sz w:val="24"/>
          <w:szCs w:val="24"/>
          <w:lang w:val="it-IT"/>
        </w:rPr>
        <w:t xml:space="preserve"> op. 45 (1926, 25’30)</w:t>
      </w:r>
      <w:r>
        <w:rPr>
          <w:rFonts w:ascii="Arial" w:hAnsi="Arial" w:cs="Arial"/>
          <w:sz w:val="24"/>
          <w:szCs w:val="24"/>
          <w:lang w:val="it-IT"/>
        </w:rPr>
        <w:t>,</w:t>
      </w:r>
    </w:p>
    <w:p w:rsidR="00A170F7"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Notturno e Tarantella, op. 54 (1934, 3’40).</w:t>
      </w:r>
      <w:r w:rsidR="00A170F7">
        <w:rPr>
          <w:rFonts w:ascii="Arial" w:hAnsi="Arial" w:cs="Arial"/>
          <w:sz w:val="24"/>
          <w:szCs w:val="24"/>
          <w:lang w:val="it-IT"/>
        </w:rPr>
        <w:t xml:space="preserve">   </w:t>
      </w:r>
      <w:r w:rsidRPr="00866304">
        <w:rPr>
          <w:rFonts w:ascii="Arial" w:hAnsi="Arial" w:cs="Arial"/>
          <w:sz w:val="24"/>
          <w:szCs w:val="24"/>
          <w:lang w:val="it-IT"/>
        </w:rPr>
        <w:t xml:space="preserve">Siciliana e burlesca,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(1917).   </w:t>
      </w:r>
    </w:p>
    <w:p w:rsidR="00A170F7"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5 pezzi per 2 vl. vla e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00A170F7" w:rsidRPr="00866304">
        <w:rPr>
          <w:rFonts w:ascii="Arial" w:hAnsi="Arial" w:cs="Arial"/>
          <w:sz w:val="24"/>
          <w:szCs w:val="24"/>
          <w:lang w:val="it-IT"/>
        </w:rPr>
        <w:t xml:space="preserve"> </w:t>
      </w:r>
      <w:r w:rsidRPr="00866304">
        <w:rPr>
          <w:rFonts w:ascii="Arial" w:hAnsi="Arial" w:cs="Arial"/>
          <w:sz w:val="24"/>
          <w:szCs w:val="24"/>
          <w:lang w:val="it-IT"/>
        </w:rPr>
        <w:t xml:space="preserve">(1920).   Sinfonia, pf.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cl. e tr. (1932).   </w:t>
      </w:r>
    </w:p>
    <w:p w:rsidR="00A170F7"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a 3, pf. vl.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op. 62 (1938).</w:t>
      </w:r>
      <w:r w:rsidR="00A170F7">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Triplo Concerto, op. 56, vl.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pf. orch. (1933, 32’).</w:t>
      </w:r>
    </w:p>
    <w:p w:rsidR="00A170F7" w:rsidRDefault="00A170F7"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orch</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Notturno e Tarantella</w:t>
      </w:r>
      <w:r>
        <w:rPr>
          <w:rFonts w:ascii="Arial" w:hAnsi="Arial" w:cs="Arial"/>
          <w:sz w:val="24"/>
          <w:szCs w:val="24"/>
          <w:lang w:val="it-IT"/>
        </w:rPr>
        <w:t>,</w:t>
      </w:r>
      <w:r w:rsidR="006C1701" w:rsidRPr="00866304">
        <w:rPr>
          <w:rFonts w:ascii="Arial" w:hAnsi="Arial" w:cs="Arial"/>
          <w:sz w:val="24"/>
          <w:szCs w:val="24"/>
          <w:lang w:val="it-IT"/>
        </w:rPr>
        <w:t xml:space="preserve"> op. 54 (1934, 7’20)</w:t>
      </w:r>
      <w:r>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op. 58 (193</w:t>
      </w:r>
      <w:r w:rsidR="00CC3C5C" w:rsidRPr="00866304">
        <w:rPr>
          <w:rFonts w:ascii="Arial" w:hAnsi="Arial" w:cs="Arial"/>
          <w:sz w:val="24"/>
          <w:szCs w:val="24"/>
          <w:lang w:val="it-IT"/>
        </w:rPr>
        <w:t>6</w:t>
      </w:r>
      <w:r w:rsidRPr="00866304">
        <w:rPr>
          <w:rFonts w:ascii="Arial" w:hAnsi="Arial" w:cs="Arial"/>
          <w:sz w:val="24"/>
          <w:szCs w:val="24"/>
          <w:lang w:val="it-IT"/>
        </w:rPr>
        <w:t xml:space="preserve">, 18’20).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Trascrizioni per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d’opere di: Bach, Sammartini, Clementi, Vivaldi, Bassani, Rossini.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CASINIERE  Yves de La</w:t>
      </w:r>
      <w:r w:rsidRPr="00866304">
        <w:rPr>
          <w:rFonts w:ascii="Arial" w:hAnsi="Arial" w:cs="Arial"/>
          <w:color w:val="333399"/>
          <w:sz w:val="24"/>
          <w:szCs w:val="24"/>
          <w:u w:val="single"/>
          <w:lang w:val="it-IT"/>
        </w:rPr>
        <w:tab/>
        <w:t>11.2.1897 - 28.10.1970.</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francese.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per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CASSADO’  Gaspar</w:t>
      </w:r>
      <w:r w:rsidRPr="00866304">
        <w:rPr>
          <w:rFonts w:ascii="Arial" w:hAnsi="Arial" w:cs="Arial"/>
          <w:color w:val="333399"/>
          <w:sz w:val="24"/>
          <w:szCs w:val="24"/>
          <w:u w:val="single"/>
          <w:lang w:val="it-IT"/>
        </w:rPr>
        <w:tab/>
        <w:t>Barcellona, 30.8.1897 - Madrid, 24.12.1966.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spagnolo, allievo del padre, di Casals, De Falla e Ravel. A 7 anni il primo concerto. Concertista in tutto il mondo, invitato dai grandi Direttori e accompagnato da altrettanto famosi concertisti, in particolare Casella e Vines. Innamorato dell’Italia, visse a Firenze per circa 30 anni.</w:t>
      </w:r>
    </w:p>
    <w:p w:rsidR="00D00AF0" w:rsidRPr="00866304" w:rsidRDefault="00A170F7" w:rsidP="007121F3">
      <w:pPr>
        <w:tabs>
          <w:tab w:val="decimal" w:pos="0"/>
          <w:tab w:val="left" w:pos="4253"/>
        </w:tabs>
        <w:spacing w:before="120" w:after="0"/>
        <w:jc w:val="left"/>
        <w:rPr>
          <w:rFonts w:ascii="Arial" w:hAnsi="Arial" w:cs="Arial"/>
          <w:sz w:val="24"/>
          <w:szCs w:val="24"/>
          <w:lang w:val="it-IT"/>
        </w:rPr>
      </w:pPr>
      <w:r w:rsidRPr="00A170F7">
        <w:rPr>
          <w:rFonts w:ascii="Arial" w:hAnsi="Arial" w:cs="Arial"/>
          <w:sz w:val="24"/>
          <w:szCs w:val="24"/>
          <w:u w:val="single"/>
          <w:lang w:val="it-IT"/>
        </w:rPr>
        <w:t>Violoncello</w:t>
      </w:r>
      <w:r w:rsidR="002D2F6C" w:rsidRPr="00A170F7">
        <w:rPr>
          <w:rFonts w:ascii="Arial" w:hAnsi="Arial" w:cs="Arial"/>
          <w:sz w:val="24"/>
          <w:szCs w:val="24"/>
          <w:u w:val="single"/>
          <w:lang w:val="it-IT"/>
        </w:rPr>
        <w:t xml:space="preserve"> </w:t>
      </w:r>
      <w:r w:rsidR="002D2F6C" w:rsidRPr="00866304">
        <w:rPr>
          <w:rFonts w:ascii="Arial" w:hAnsi="Arial" w:cs="Arial"/>
          <w:sz w:val="24"/>
          <w:szCs w:val="24"/>
          <w:u w:val="single"/>
          <w:lang w:val="it-IT"/>
        </w:rPr>
        <w:t>solo</w:t>
      </w:r>
      <w:r w:rsidR="002D2F6C" w:rsidRPr="00866304">
        <w:rPr>
          <w:rFonts w:ascii="Arial" w:hAnsi="Arial" w:cs="Arial"/>
          <w:sz w:val="24"/>
          <w:szCs w:val="24"/>
          <w:lang w:val="it-IT"/>
        </w:rPr>
        <w:t xml:space="preserve">: </w:t>
      </w:r>
      <w:r w:rsidR="00E6279C" w:rsidRPr="00866304">
        <w:rPr>
          <w:rFonts w:ascii="Arial" w:hAnsi="Arial" w:cs="Arial"/>
          <w:sz w:val="24"/>
          <w:szCs w:val="24"/>
          <w:lang w:val="it-IT"/>
        </w:rPr>
        <w:t xml:space="preserve">  Suite (1926</w:t>
      </w:r>
      <w:r w:rsidR="00416FAC" w:rsidRPr="00866304">
        <w:rPr>
          <w:rFonts w:ascii="Arial" w:hAnsi="Arial" w:cs="Arial"/>
          <w:sz w:val="24"/>
          <w:szCs w:val="24"/>
          <w:lang w:val="it-IT"/>
        </w:rPr>
        <w:t>, 14'</w:t>
      </w:r>
      <w:r w:rsidR="005D58DD" w:rsidRPr="00866304">
        <w:rPr>
          <w:rFonts w:ascii="Arial" w:hAnsi="Arial" w:cs="Arial"/>
          <w:sz w:val="24"/>
          <w:szCs w:val="24"/>
          <w:lang w:val="it-IT"/>
        </w:rPr>
        <w:t>25</w:t>
      </w:r>
      <w:r w:rsidR="00E6279C" w:rsidRPr="00866304">
        <w:rPr>
          <w:rFonts w:ascii="Arial" w:hAnsi="Arial" w:cs="Arial"/>
          <w:sz w:val="24"/>
          <w:szCs w:val="24"/>
          <w:lang w:val="it-IT"/>
        </w:rPr>
        <w:t xml:space="preserve">):  1) Preludio-Fantasia,   2) Sardana-Danza, </w:t>
      </w:r>
    </w:p>
    <w:p w:rsidR="009B15A7" w:rsidRPr="00866304" w:rsidRDefault="00E6279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Intermezzo e Danza finale</w:t>
      </w:r>
      <w:r w:rsidR="00416FAC" w:rsidRPr="00866304">
        <w:rPr>
          <w:rFonts w:ascii="Arial" w:hAnsi="Arial" w:cs="Arial"/>
          <w:sz w:val="24"/>
          <w:szCs w:val="24"/>
          <w:lang w:val="it-IT"/>
        </w:rPr>
        <w:t xml:space="preserve">.   </w:t>
      </w:r>
      <w:r w:rsidR="009B15A7" w:rsidRPr="00866304">
        <w:rPr>
          <w:rFonts w:ascii="Arial" w:hAnsi="Arial" w:cs="Arial"/>
          <w:sz w:val="24"/>
          <w:szCs w:val="24"/>
          <w:lang w:val="it-IT"/>
        </w:rPr>
        <w:t>Danse du diable vert</w:t>
      </w:r>
      <w:r w:rsidR="003E077A" w:rsidRPr="00866304">
        <w:rPr>
          <w:rFonts w:ascii="Arial" w:hAnsi="Arial" w:cs="Arial"/>
          <w:sz w:val="24"/>
          <w:szCs w:val="24"/>
          <w:lang w:val="it-IT"/>
        </w:rPr>
        <w:t xml:space="preserve">, o Green devil </w:t>
      </w:r>
      <w:r w:rsidR="009B15A7" w:rsidRPr="00866304">
        <w:rPr>
          <w:rFonts w:ascii="Arial" w:hAnsi="Arial" w:cs="Arial"/>
          <w:sz w:val="24"/>
          <w:szCs w:val="24"/>
          <w:lang w:val="it-IT"/>
        </w:rPr>
        <w:t xml:space="preserve"> (1926, 3’</w:t>
      </w:r>
      <w:r w:rsidR="003E077A" w:rsidRPr="00866304">
        <w:rPr>
          <w:rFonts w:ascii="Arial" w:hAnsi="Arial" w:cs="Arial"/>
          <w:sz w:val="24"/>
          <w:szCs w:val="24"/>
          <w:lang w:val="it-IT"/>
        </w:rPr>
        <w:t>5</w:t>
      </w:r>
      <w:r w:rsidR="00CC5140" w:rsidRPr="00866304">
        <w:rPr>
          <w:rFonts w:ascii="Arial" w:hAnsi="Arial" w:cs="Arial"/>
          <w:sz w:val="24"/>
          <w:szCs w:val="24"/>
          <w:lang w:val="it-IT"/>
        </w:rPr>
        <w:t>5</w:t>
      </w:r>
      <w:r w:rsidR="009B15A7" w:rsidRPr="00866304">
        <w:rPr>
          <w:rFonts w:ascii="Arial" w:hAnsi="Arial" w:cs="Arial"/>
          <w:sz w:val="24"/>
          <w:szCs w:val="24"/>
          <w:lang w:val="it-IT"/>
        </w:rPr>
        <w:t xml:space="preserve">),   </w:t>
      </w:r>
    </w:p>
    <w:p w:rsidR="009B15A7" w:rsidRPr="00866304" w:rsidRDefault="002D2F6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Bach: 4 Suite in Mib, Bwv 1010, trascritta in Fa.   Chopin: Studio 1, op. 25.</w:t>
      </w:r>
      <w:r w:rsidR="00E6279C" w:rsidRPr="00866304">
        <w:rPr>
          <w:rFonts w:ascii="Arial" w:hAnsi="Arial" w:cs="Arial"/>
          <w:sz w:val="24"/>
          <w:szCs w:val="24"/>
          <w:lang w:val="it-IT"/>
        </w:rPr>
        <w:t xml:space="preserve">   </w:t>
      </w:r>
    </w:p>
    <w:p w:rsidR="002D2F6C" w:rsidRPr="00866304" w:rsidRDefault="003D00E5" w:rsidP="007121F3">
      <w:pPr>
        <w:tabs>
          <w:tab w:val="decimal" w:pos="0"/>
          <w:tab w:val="left" w:pos="4253"/>
        </w:tabs>
        <w:spacing w:before="120" w:after="0"/>
        <w:jc w:val="left"/>
        <w:rPr>
          <w:rFonts w:ascii="Arial" w:hAnsi="Arial" w:cs="Arial"/>
          <w:vanish/>
          <w:lang w:val="it-IT"/>
        </w:rPr>
      </w:pPr>
      <w:r w:rsidRPr="00866304">
        <w:rPr>
          <w:rFonts w:ascii="Arial" w:hAnsi="Arial" w:cs="Arial"/>
          <w:sz w:val="24"/>
          <w:szCs w:val="24"/>
          <w:lang w:val="it-IT"/>
        </w:rPr>
        <w:t>Handel</w:t>
      </w:r>
      <w:r w:rsidR="002D2F6C" w:rsidRPr="00866304">
        <w:rPr>
          <w:rFonts w:ascii="Arial" w:hAnsi="Arial" w:cs="Arial"/>
          <w:sz w:val="24"/>
          <w:szCs w:val="24"/>
          <w:lang w:val="it-IT"/>
        </w:rPr>
        <w:t>: Il fabbro armonioso.</w:t>
      </w:r>
      <w:r w:rsidR="00E6279C"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9B15A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9B15A7" w:rsidRPr="00866304">
        <w:rPr>
          <w:rFonts w:ascii="Arial" w:hAnsi="Arial" w:cs="Arial"/>
          <w:sz w:val="24"/>
          <w:szCs w:val="24"/>
          <w:lang w:val="it-IT"/>
        </w:rPr>
        <w:t xml:space="preserve">Toccata “By Frescobaldi” (1925, 4’45),   </w:t>
      </w:r>
    </w:p>
    <w:p w:rsidR="00E6279C" w:rsidRPr="00866304" w:rsidRDefault="009B15A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nello stile antico “Spagnuolo” (1925, 14’),   Sonata in La- (1925),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La pendule, la fileuse et le galant (1925, 2’10),   </w:t>
      </w:r>
      <w:r w:rsidR="009B15A7" w:rsidRPr="00866304">
        <w:rPr>
          <w:rFonts w:ascii="Arial" w:hAnsi="Arial" w:cs="Arial"/>
          <w:sz w:val="24"/>
          <w:szCs w:val="24"/>
          <w:lang w:val="fr-FR"/>
        </w:rPr>
        <w:t xml:space="preserve">Sérénade, [anche </w:t>
      </w:r>
      <w:r w:rsidR="00A05C47" w:rsidRPr="00866304">
        <w:rPr>
          <w:rFonts w:ascii="Arial" w:hAnsi="Arial" w:cs="Arial"/>
          <w:sz w:val="24"/>
          <w:szCs w:val="24"/>
          <w:lang w:val="fr-FR"/>
        </w:rPr>
        <w:t>vlc.</w:t>
      </w:r>
      <w:r w:rsidR="009B15A7" w:rsidRPr="00866304">
        <w:rPr>
          <w:rFonts w:ascii="Arial" w:hAnsi="Arial" w:cs="Arial"/>
          <w:sz w:val="24"/>
          <w:szCs w:val="24"/>
          <w:lang w:val="fr-FR"/>
        </w:rPr>
        <w:t xml:space="preserve"> arpa] (1925, 3’10),   </w:t>
      </w:r>
    </w:p>
    <w:p w:rsidR="001D6392" w:rsidRPr="00866304" w:rsidRDefault="001D639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(1926, 15'25).   </w:t>
      </w:r>
      <w:r w:rsidR="006C1701" w:rsidRPr="00866304">
        <w:rPr>
          <w:rFonts w:ascii="Arial" w:hAnsi="Arial" w:cs="Arial"/>
          <w:sz w:val="24"/>
          <w:szCs w:val="24"/>
          <w:lang w:val="it-IT"/>
        </w:rPr>
        <w:t xml:space="preserve">Lamento di Boabdil (1931, </w:t>
      </w:r>
      <w:r w:rsidR="0094241A" w:rsidRPr="00866304">
        <w:rPr>
          <w:rFonts w:ascii="Arial" w:hAnsi="Arial" w:cs="Arial"/>
          <w:sz w:val="24"/>
          <w:szCs w:val="24"/>
          <w:lang w:val="it-IT"/>
        </w:rPr>
        <w:t>3</w:t>
      </w:r>
      <w:r w:rsidR="006C1701" w:rsidRPr="00866304">
        <w:rPr>
          <w:rFonts w:ascii="Arial" w:hAnsi="Arial" w:cs="Arial"/>
          <w:sz w:val="24"/>
          <w:szCs w:val="24"/>
          <w:lang w:val="it-IT"/>
        </w:rPr>
        <w:t>’</w:t>
      </w:r>
      <w:r w:rsidR="0094241A" w:rsidRPr="00866304">
        <w:rPr>
          <w:rFonts w:ascii="Arial" w:hAnsi="Arial" w:cs="Arial"/>
          <w:sz w:val="24"/>
          <w:szCs w:val="24"/>
          <w:lang w:val="it-IT"/>
        </w:rPr>
        <w:t>55</w:t>
      </w:r>
      <w:r w:rsidR="006C1701" w:rsidRPr="00866304">
        <w:rPr>
          <w:rFonts w:ascii="Arial" w:hAnsi="Arial" w:cs="Arial"/>
          <w:sz w:val="24"/>
          <w:szCs w:val="24"/>
          <w:lang w:val="it-IT"/>
        </w:rPr>
        <w:t xml:space="preserve">),   </w:t>
      </w:r>
      <w:r w:rsidR="009B15A7" w:rsidRPr="00866304">
        <w:rPr>
          <w:rFonts w:ascii="Arial" w:hAnsi="Arial" w:cs="Arial"/>
          <w:sz w:val="24"/>
          <w:szCs w:val="24"/>
          <w:lang w:val="it-IT"/>
        </w:rPr>
        <w:t xml:space="preserve">Requiebros (1934, </w:t>
      </w:r>
      <w:r w:rsidRPr="00866304">
        <w:rPr>
          <w:rFonts w:ascii="Arial" w:hAnsi="Arial" w:cs="Arial"/>
          <w:sz w:val="24"/>
          <w:szCs w:val="24"/>
          <w:lang w:val="it-IT"/>
        </w:rPr>
        <w:t>5</w:t>
      </w:r>
      <w:r w:rsidR="009B15A7" w:rsidRPr="00866304">
        <w:rPr>
          <w:rFonts w:ascii="Arial" w:hAnsi="Arial" w:cs="Arial"/>
          <w:sz w:val="24"/>
          <w:szCs w:val="24"/>
          <w:lang w:val="it-IT"/>
        </w:rPr>
        <w:t>’</w:t>
      </w:r>
      <w:r w:rsidR="00A14945" w:rsidRPr="00866304">
        <w:rPr>
          <w:rFonts w:ascii="Arial" w:hAnsi="Arial" w:cs="Arial"/>
          <w:sz w:val="24"/>
          <w:szCs w:val="24"/>
          <w:lang w:val="it-IT"/>
        </w:rPr>
        <w:t>1</w:t>
      </w:r>
      <w:r w:rsidR="00956845" w:rsidRPr="00866304">
        <w:rPr>
          <w:rFonts w:ascii="Arial" w:hAnsi="Arial" w:cs="Arial"/>
          <w:sz w:val="24"/>
          <w:szCs w:val="24"/>
          <w:lang w:val="it-IT"/>
        </w:rPr>
        <w:t>5</w:t>
      </w:r>
      <w:r w:rsidR="009B15A7" w:rsidRPr="00866304">
        <w:rPr>
          <w:rFonts w:ascii="Arial" w:hAnsi="Arial" w:cs="Arial"/>
          <w:sz w:val="24"/>
          <w:szCs w:val="24"/>
          <w:lang w:val="it-IT"/>
        </w:rPr>
        <w:t xml:space="preserve">),   </w:t>
      </w:r>
    </w:p>
    <w:p w:rsidR="001D6392" w:rsidRPr="00866304" w:rsidRDefault="00E6279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Partita (1935, 12’),   </w:t>
      </w:r>
      <w:r w:rsidR="006C1701" w:rsidRPr="00866304">
        <w:rPr>
          <w:rFonts w:ascii="Arial" w:hAnsi="Arial" w:cs="Arial"/>
          <w:sz w:val="24"/>
          <w:szCs w:val="24"/>
          <w:lang w:val="it-IT"/>
        </w:rPr>
        <w:t>Archares (1954),   Morgenlie</w:t>
      </w:r>
      <w:r w:rsidR="00C94BDF" w:rsidRPr="00866304">
        <w:rPr>
          <w:rFonts w:ascii="Arial" w:hAnsi="Arial" w:cs="Arial"/>
          <w:sz w:val="24"/>
          <w:szCs w:val="24"/>
          <w:lang w:val="it-IT"/>
        </w:rPr>
        <w:t>d</w:t>
      </w:r>
      <w:r w:rsidR="006C1701" w:rsidRPr="00866304">
        <w:rPr>
          <w:rFonts w:ascii="Arial" w:hAnsi="Arial" w:cs="Arial"/>
          <w:sz w:val="24"/>
          <w:szCs w:val="24"/>
          <w:lang w:val="it-IT"/>
        </w:rPr>
        <w:t xml:space="preserve">  (1957),   Rapsodia del Sur,   </w:t>
      </w:r>
    </w:p>
    <w:p w:rsidR="001D639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Pastorale “Dopo Couperin”,   Allegretto Grazioso “Dopo Schubert”</w:t>
      </w:r>
      <w:r w:rsidR="00291AA0" w:rsidRPr="00866304">
        <w:rPr>
          <w:rFonts w:ascii="Arial" w:hAnsi="Arial" w:cs="Arial"/>
          <w:sz w:val="24"/>
          <w:szCs w:val="24"/>
          <w:lang w:val="it-IT"/>
        </w:rPr>
        <w:t xml:space="preserve"> (4’25)</w:t>
      </w:r>
      <w:r w:rsidRPr="00866304">
        <w:rPr>
          <w:rFonts w:ascii="Arial" w:hAnsi="Arial" w:cs="Arial"/>
          <w:sz w:val="24"/>
          <w:szCs w:val="24"/>
          <w:lang w:val="it-IT"/>
        </w:rPr>
        <w:t xml:space="preserve">,   </w:t>
      </w:r>
    </w:p>
    <w:p w:rsidR="001D639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Minuetto “Dopo Paderewski”.   Concerto in Re-,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(a Casals, 1926, 27’10).</w:t>
      </w:r>
    </w:p>
    <w:p w:rsidR="005C092B" w:rsidRPr="00866304" w:rsidRDefault="005C092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T</w:t>
      </w:r>
      <w:r w:rsidR="006C1701" w:rsidRPr="00866304">
        <w:rPr>
          <w:rFonts w:ascii="Arial" w:hAnsi="Arial" w:cs="Arial"/>
          <w:sz w:val="24"/>
          <w:szCs w:val="24"/>
          <w:u w:val="single"/>
          <w:lang w:val="it-IT"/>
        </w:rPr>
        <w:t>rascrizioni</w:t>
      </w:r>
      <w:r w:rsidR="006C1701" w:rsidRPr="00866304">
        <w:rPr>
          <w:rFonts w:ascii="Arial" w:hAnsi="Arial" w:cs="Arial"/>
          <w:sz w:val="24"/>
          <w:szCs w:val="24"/>
          <w:lang w:val="it-IT"/>
        </w:rPr>
        <w:t xml:space="preserve"> per violoncello</w:t>
      </w:r>
      <w:r w:rsidR="004803AB" w:rsidRPr="00866304">
        <w:rPr>
          <w:rFonts w:ascii="Arial" w:hAnsi="Arial" w:cs="Arial"/>
          <w:sz w:val="24"/>
          <w:szCs w:val="24"/>
          <w:lang w:val="it-IT"/>
        </w:rPr>
        <w:t xml:space="preserve"> solo o violoncello e pf.:</w:t>
      </w:r>
      <w:r w:rsidRPr="00866304">
        <w:rPr>
          <w:rFonts w:ascii="Arial" w:hAnsi="Arial" w:cs="Arial"/>
          <w:sz w:val="24"/>
          <w:szCs w:val="24"/>
          <w:lang w:val="it-IT"/>
        </w:rPr>
        <w:t xml:space="preserve">   </w:t>
      </w:r>
      <w:r w:rsidR="004803AB" w:rsidRPr="00866304">
        <w:rPr>
          <w:rFonts w:ascii="Arial" w:hAnsi="Arial" w:cs="Arial"/>
          <w:sz w:val="24"/>
          <w:szCs w:val="24"/>
          <w:lang w:val="it-IT"/>
        </w:rPr>
        <w:t>Albeniz: Cadiz, Malaguena, op. 165,3.</w:t>
      </w:r>
      <w:r w:rsidR="002D2F6C" w:rsidRPr="00866304">
        <w:rPr>
          <w:rFonts w:ascii="Arial" w:hAnsi="Arial" w:cs="Arial"/>
          <w:sz w:val="24"/>
          <w:szCs w:val="24"/>
          <w:lang w:val="it-IT"/>
        </w:rPr>
        <w:t xml:space="preserve">   </w:t>
      </w:r>
    </w:p>
    <w:p w:rsidR="005C092B" w:rsidRPr="00866304" w:rsidRDefault="004803A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Berteau: Studio.   Boccherini: Minuetto.</w:t>
      </w:r>
      <w:r w:rsidR="005C092B" w:rsidRPr="00866304">
        <w:rPr>
          <w:rFonts w:ascii="Arial" w:hAnsi="Arial" w:cs="Arial"/>
          <w:sz w:val="24"/>
          <w:szCs w:val="24"/>
          <w:lang w:val="it-IT"/>
        </w:rPr>
        <w:t xml:space="preserve">   </w:t>
      </w:r>
      <w:r w:rsidR="00F35045" w:rsidRPr="00866304">
        <w:rPr>
          <w:rFonts w:ascii="Arial" w:hAnsi="Arial" w:cs="Arial"/>
          <w:sz w:val="24"/>
          <w:szCs w:val="24"/>
          <w:lang w:val="it-IT"/>
        </w:rPr>
        <w:t xml:space="preserve">Borodin: Serenata alla spagnola.   </w:t>
      </w:r>
    </w:p>
    <w:p w:rsidR="005C092B"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Breval: Sonata in Sol.   Chopin</w:t>
      </w:r>
      <w:r w:rsidR="00C307BF" w:rsidRPr="00866304">
        <w:rPr>
          <w:rFonts w:ascii="Arial" w:hAnsi="Arial" w:cs="Arial"/>
          <w:sz w:val="24"/>
          <w:szCs w:val="24"/>
          <w:lang w:val="it-IT"/>
        </w:rPr>
        <w:t>:</w:t>
      </w:r>
      <w:r w:rsidRPr="00866304">
        <w:rPr>
          <w:rFonts w:ascii="Arial" w:hAnsi="Arial" w:cs="Arial"/>
          <w:sz w:val="24"/>
          <w:szCs w:val="24"/>
          <w:lang w:val="it-IT"/>
        </w:rPr>
        <w:t xml:space="preserve"> Valzer</w:t>
      </w:r>
      <w:r w:rsidR="00C307BF" w:rsidRPr="00866304">
        <w:rPr>
          <w:rFonts w:ascii="Arial" w:hAnsi="Arial" w:cs="Arial"/>
          <w:sz w:val="24"/>
          <w:szCs w:val="24"/>
          <w:lang w:val="it-IT"/>
        </w:rPr>
        <w:t xml:space="preserve"> </w:t>
      </w:r>
      <w:r w:rsidRPr="00866304">
        <w:rPr>
          <w:rFonts w:ascii="Arial" w:hAnsi="Arial" w:cs="Arial"/>
          <w:sz w:val="24"/>
          <w:szCs w:val="24"/>
          <w:lang w:val="it-IT"/>
        </w:rPr>
        <w:t>op. 64,1.   De Crescenzo: Prima carezza.</w:t>
      </w:r>
      <w:r w:rsidR="002D2F6C" w:rsidRPr="00866304">
        <w:rPr>
          <w:rFonts w:ascii="Arial" w:hAnsi="Arial" w:cs="Arial"/>
          <w:sz w:val="24"/>
          <w:szCs w:val="24"/>
          <w:lang w:val="it-IT"/>
        </w:rPr>
        <w:t xml:space="preserve">   </w:t>
      </w:r>
    </w:p>
    <w:p w:rsidR="005C092B"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Debussy</w:t>
      </w:r>
      <w:r w:rsidR="00C307BF" w:rsidRPr="00866304">
        <w:rPr>
          <w:rFonts w:ascii="Arial" w:hAnsi="Arial" w:cs="Arial"/>
          <w:sz w:val="24"/>
          <w:szCs w:val="24"/>
          <w:lang w:val="it-IT"/>
        </w:rPr>
        <w:t xml:space="preserve">: </w:t>
      </w:r>
      <w:r w:rsidRPr="00866304">
        <w:rPr>
          <w:rFonts w:ascii="Arial" w:hAnsi="Arial" w:cs="Arial"/>
          <w:sz w:val="24"/>
          <w:szCs w:val="24"/>
          <w:lang w:val="it-IT"/>
        </w:rPr>
        <w:t>Clair de Lune, Golliwog’s cakewalk, Minstrels.   Dvorak</w:t>
      </w:r>
      <w:r w:rsidR="00C307BF" w:rsidRPr="00866304">
        <w:rPr>
          <w:rFonts w:ascii="Arial" w:hAnsi="Arial" w:cs="Arial"/>
          <w:sz w:val="24"/>
          <w:szCs w:val="24"/>
          <w:lang w:val="it-IT"/>
        </w:rPr>
        <w:t>:</w:t>
      </w:r>
      <w:r w:rsidRPr="00866304">
        <w:rPr>
          <w:rFonts w:ascii="Arial" w:hAnsi="Arial" w:cs="Arial"/>
          <w:sz w:val="24"/>
          <w:szCs w:val="24"/>
          <w:lang w:val="it-IT"/>
        </w:rPr>
        <w:t xml:space="preserve"> Sonatina op. 100.</w:t>
      </w:r>
      <w:r w:rsidR="002D2F6C" w:rsidRPr="00866304">
        <w:rPr>
          <w:rFonts w:ascii="Arial" w:hAnsi="Arial" w:cs="Arial"/>
          <w:sz w:val="24"/>
          <w:szCs w:val="24"/>
          <w:lang w:val="it-IT"/>
        </w:rPr>
        <w:t xml:space="preserve">   </w:t>
      </w:r>
    </w:p>
    <w:p w:rsidR="00CC5140"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Fauré: 4° Notturno.   Granados: Intermezzo da Goyescas</w:t>
      </w:r>
      <w:r w:rsidR="00CC5140" w:rsidRPr="00866304">
        <w:rPr>
          <w:rFonts w:ascii="Arial" w:hAnsi="Arial" w:cs="Arial"/>
          <w:sz w:val="24"/>
          <w:szCs w:val="24"/>
          <w:lang w:val="it-IT"/>
        </w:rPr>
        <w:t xml:space="preserve"> (4’50)</w:t>
      </w:r>
      <w:r w:rsidRPr="00866304">
        <w:rPr>
          <w:rFonts w:ascii="Arial" w:hAnsi="Arial" w:cs="Arial"/>
          <w:sz w:val="24"/>
          <w:szCs w:val="24"/>
          <w:lang w:val="it-IT"/>
        </w:rPr>
        <w:t xml:space="preserve">.   </w:t>
      </w:r>
    </w:p>
    <w:p w:rsidR="00CC5140"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Halfter: Canzone e Pastorella.</w:t>
      </w:r>
      <w:r w:rsidR="002D2F6C" w:rsidRPr="00866304">
        <w:rPr>
          <w:rFonts w:ascii="Arial" w:hAnsi="Arial" w:cs="Arial"/>
          <w:sz w:val="24"/>
          <w:szCs w:val="24"/>
          <w:lang w:val="it-IT"/>
        </w:rPr>
        <w:t xml:space="preserve">   </w:t>
      </w:r>
      <w:r w:rsidRPr="00866304">
        <w:rPr>
          <w:rFonts w:ascii="Arial" w:hAnsi="Arial" w:cs="Arial"/>
          <w:sz w:val="24"/>
          <w:szCs w:val="24"/>
          <w:lang w:val="it-IT"/>
        </w:rPr>
        <w:t xml:space="preserve">Blas de Laserna: Tonadilla.   Liszt: 3° Notturno.   </w:t>
      </w:r>
    </w:p>
    <w:p w:rsidR="00CC5140"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Marcello B.: 1a e 4a Sonata.</w:t>
      </w:r>
      <w:r w:rsidR="002D2F6C" w:rsidRPr="00866304">
        <w:rPr>
          <w:rFonts w:ascii="Arial" w:hAnsi="Arial" w:cs="Arial"/>
          <w:sz w:val="24"/>
          <w:szCs w:val="24"/>
          <w:lang w:val="it-IT"/>
        </w:rPr>
        <w:t xml:space="preserve">   </w:t>
      </w:r>
      <w:r w:rsidRPr="00866304">
        <w:rPr>
          <w:rFonts w:ascii="Arial" w:hAnsi="Arial" w:cs="Arial"/>
          <w:sz w:val="24"/>
          <w:szCs w:val="24"/>
          <w:lang w:val="it-IT"/>
        </w:rPr>
        <w:t xml:space="preserve">Mompou: Chanson et Danse.   Mozart: Rondò alla Turca, </w:t>
      </w:r>
      <w:r w:rsidR="002D2F6C" w:rsidRPr="00866304">
        <w:rPr>
          <w:rFonts w:ascii="Arial" w:hAnsi="Arial" w:cs="Arial"/>
          <w:sz w:val="24"/>
          <w:szCs w:val="24"/>
          <w:lang w:val="it-IT"/>
        </w:rPr>
        <w:t xml:space="preserve"> </w:t>
      </w:r>
    </w:p>
    <w:p w:rsidR="00CC5140"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Serenata da “Don Giovanni”,</w:t>
      </w:r>
      <w:r w:rsidR="002D2F6C" w:rsidRPr="00866304">
        <w:rPr>
          <w:rFonts w:ascii="Arial" w:hAnsi="Arial" w:cs="Arial"/>
          <w:sz w:val="24"/>
          <w:szCs w:val="24"/>
          <w:lang w:val="it-IT"/>
        </w:rPr>
        <w:t xml:space="preserve">   </w:t>
      </w:r>
      <w:r w:rsidRPr="00866304">
        <w:rPr>
          <w:rFonts w:ascii="Arial" w:hAnsi="Arial" w:cs="Arial"/>
          <w:sz w:val="24"/>
          <w:szCs w:val="24"/>
          <w:lang w:val="it-IT"/>
        </w:rPr>
        <w:t xml:space="preserve">Sonata a 4 mani K358.   Muffat: Arioso.   </w:t>
      </w:r>
    </w:p>
    <w:p w:rsidR="00CC5140" w:rsidRPr="00866304" w:rsidRDefault="00F350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Paderewski: Minuetto.   Ponce: Estrellita.</w:t>
      </w:r>
      <w:r w:rsidR="002D2F6C" w:rsidRPr="00866304">
        <w:rPr>
          <w:rFonts w:ascii="Arial" w:hAnsi="Arial" w:cs="Arial"/>
          <w:sz w:val="24"/>
          <w:szCs w:val="24"/>
          <w:lang w:val="it-IT"/>
        </w:rPr>
        <w:t xml:space="preserve">   </w:t>
      </w:r>
      <w:r w:rsidRPr="00866304">
        <w:rPr>
          <w:rFonts w:ascii="Arial" w:hAnsi="Arial" w:cs="Arial"/>
          <w:sz w:val="24"/>
          <w:szCs w:val="24"/>
          <w:lang w:val="it-IT"/>
        </w:rPr>
        <w:t xml:space="preserve">Popper: Elfentanz.   </w:t>
      </w:r>
      <w:r w:rsidR="00C307BF" w:rsidRPr="00866304">
        <w:rPr>
          <w:rFonts w:ascii="Arial" w:hAnsi="Arial" w:cs="Arial"/>
          <w:sz w:val="24"/>
          <w:szCs w:val="24"/>
          <w:lang w:val="it-IT"/>
        </w:rPr>
        <w:t xml:space="preserve">Strauss: Danubio blu.   </w:t>
      </w:r>
    </w:p>
    <w:p w:rsidR="00A14945" w:rsidRPr="00866304" w:rsidRDefault="00C307B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Torroba: Fandanguillo.</w:t>
      </w:r>
    </w:p>
    <w:p w:rsidR="00C239A6" w:rsidRPr="00866304" w:rsidRDefault="00C239A6" w:rsidP="007121F3">
      <w:pPr>
        <w:tabs>
          <w:tab w:val="decimal" w:pos="0"/>
          <w:tab w:val="left" w:pos="4253"/>
        </w:tabs>
        <w:spacing w:before="120" w:after="0"/>
        <w:jc w:val="left"/>
        <w:rPr>
          <w:rFonts w:ascii="Arial" w:hAnsi="Arial" w:cs="Arial"/>
          <w:sz w:val="24"/>
          <w:szCs w:val="24"/>
          <w:lang w:val="it-IT"/>
        </w:rPr>
      </w:pPr>
    </w:p>
    <w:p w:rsidR="00E10112" w:rsidRPr="00866304" w:rsidRDefault="00E10112" w:rsidP="007121F3">
      <w:pPr>
        <w:pStyle w:val="NormaleWeb"/>
        <w:tabs>
          <w:tab w:val="decimal" w:pos="0"/>
          <w:tab w:val="left" w:pos="4253"/>
        </w:tabs>
        <w:spacing w:before="120" w:beforeAutospacing="0" w:after="0" w:afterAutospacing="0"/>
        <w:jc w:val="left"/>
        <w:rPr>
          <w:rStyle w:val="notranslate"/>
          <w:rFonts w:ascii="Arial" w:hAnsi="Arial" w:cs="Arial"/>
          <w:color w:val="333399"/>
          <w:sz w:val="24"/>
          <w:szCs w:val="24"/>
          <w:u w:val="single"/>
        </w:rPr>
      </w:pPr>
      <w:r w:rsidRPr="00866304">
        <w:rPr>
          <w:rStyle w:val="notranslate"/>
          <w:rFonts w:ascii="Arial" w:hAnsi="Arial" w:cs="Arial"/>
          <w:bCs/>
          <w:color w:val="333399"/>
          <w:sz w:val="24"/>
          <w:szCs w:val="24"/>
          <w:u w:val="single"/>
        </w:rPr>
        <w:t xml:space="preserve">CASTALDO </w:t>
      </w:r>
      <w:hyperlink r:id="rId49" w:tooltip="Joseph Castaldo" w:history="1">
        <w:r w:rsidRPr="00866304">
          <w:rPr>
            <w:rStyle w:val="Collegamentoipertestuale"/>
            <w:rFonts w:ascii="Arial" w:hAnsi="Arial" w:cs="Arial"/>
            <w:color w:val="333399"/>
            <w:sz w:val="24"/>
            <w:szCs w:val="24"/>
            <w:u w:val="single"/>
          </w:rPr>
          <w:t xml:space="preserve">Joseph </w:t>
        </w:r>
      </w:hyperlink>
      <w:r w:rsidRPr="00866304">
        <w:rPr>
          <w:rStyle w:val="notranslate"/>
          <w:rFonts w:ascii="Arial" w:hAnsi="Arial" w:cs="Arial"/>
          <w:bCs/>
          <w:color w:val="333399"/>
          <w:sz w:val="24"/>
          <w:szCs w:val="24"/>
          <w:u w:val="single"/>
        </w:rPr>
        <w:t xml:space="preserve"> </w:t>
      </w:r>
      <w:r w:rsidRPr="00866304">
        <w:rPr>
          <w:rStyle w:val="notranslate"/>
          <w:rFonts w:ascii="Arial" w:hAnsi="Arial" w:cs="Arial"/>
          <w:bCs/>
          <w:color w:val="333399"/>
          <w:sz w:val="24"/>
          <w:szCs w:val="24"/>
          <w:u w:val="single"/>
        </w:rPr>
        <w:tab/>
      </w:r>
      <w:r w:rsidRPr="00866304">
        <w:rPr>
          <w:rStyle w:val="notranslate"/>
          <w:rFonts w:ascii="Arial" w:hAnsi="Arial" w:cs="Arial"/>
          <w:color w:val="333399"/>
          <w:sz w:val="24"/>
          <w:szCs w:val="24"/>
          <w:u w:val="single"/>
        </w:rPr>
        <w:t xml:space="preserve">New York, 23.12.1927 - New York, 27.1.2000. </w:t>
      </w:r>
    </w:p>
    <w:p w:rsidR="00E10112" w:rsidRPr="00866304" w:rsidRDefault="00E10112" w:rsidP="007121F3">
      <w:pPr>
        <w:tabs>
          <w:tab w:val="decimal" w:pos="0"/>
          <w:tab w:val="left" w:pos="4253"/>
        </w:tabs>
        <w:spacing w:before="120" w:after="0"/>
        <w:jc w:val="left"/>
        <w:rPr>
          <w:rStyle w:val="notranslate"/>
          <w:rFonts w:ascii="Arial" w:hAnsi="Arial" w:cs="Arial"/>
          <w:color w:val="333399"/>
          <w:lang w:val="it-IT"/>
        </w:rPr>
      </w:pPr>
      <w:r w:rsidRPr="00866304">
        <w:rPr>
          <w:rStyle w:val="notranslate"/>
          <w:rFonts w:ascii="Arial" w:hAnsi="Arial" w:cs="Arial"/>
          <w:color w:val="333399"/>
          <w:lang w:val="it-IT"/>
        </w:rPr>
        <w:t>C</w:t>
      </w:r>
      <w:hyperlink r:id="rId50" w:tooltip="Compositore" w:history="1">
        <w:r w:rsidRPr="00866304">
          <w:rPr>
            <w:rStyle w:val="Collegamentoipertestuale"/>
            <w:rFonts w:ascii="Arial" w:hAnsi="Arial" w:cs="Arial"/>
            <w:color w:val="333399"/>
            <w:lang w:val="it-IT"/>
          </w:rPr>
          <w:t>ompositore</w:t>
        </w:r>
      </w:hyperlink>
      <w:r w:rsidRPr="00866304">
        <w:rPr>
          <w:rStyle w:val="notranslate"/>
          <w:rFonts w:ascii="Arial" w:hAnsi="Arial" w:cs="Arial"/>
          <w:color w:val="333399"/>
          <w:lang w:val="it-IT"/>
        </w:rPr>
        <w:t xml:space="preserve"> e didatta americano.</w:t>
      </w:r>
      <w:r w:rsidRPr="00866304">
        <w:rPr>
          <w:rFonts w:ascii="Arial" w:hAnsi="Arial" w:cs="Arial"/>
          <w:color w:val="333399"/>
          <w:lang w:val="it-IT"/>
        </w:rPr>
        <w:t xml:space="preserve"> F</w:t>
      </w:r>
      <w:r w:rsidRPr="00866304">
        <w:rPr>
          <w:rStyle w:val="google-src-text1"/>
          <w:rFonts w:ascii="Arial" w:hAnsi="Arial" w:cs="Arial"/>
          <w:color w:val="333399"/>
          <w:lang w:val="it-IT"/>
        </w:rPr>
        <w:t xml:space="preserve">Castaldo was an important figure in Philadelphia musical life in the '60s, '70s and '80s, having served as the head of the Philadelphia Musical Academy and guided that institution's evolution into what is now the </w:t>
      </w:r>
      <w:hyperlink r:id="rId51" w:tooltip="University of the Arts (Philadelphia)" w:history="1">
        <w:r w:rsidRPr="00866304">
          <w:rPr>
            <w:rStyle w:val="Collegamentoipertestuale"/>
            <w:rFonts w:ascii="Arial" w:hAnsi="Arial" w:cs="Arial"/>
            <w:vanish/>
            <w:color w:val="333399"/>
            <w:lang w:val="it-IT"/>
          </w:rPr>
          <w:t>University of the Arts</w:t>
        </w:r>
      </w:hyperlink>
      <w:r w:rsidRPr="00866304">
        <w:rPr>
          <w:rStyle w:val="google-src-text1"/>
          <w:rFonts w:ascii="Arial" w:hAnsi="Arial" w:cs="Arial"/>
          <w:color w:val="333399"/>
          <w:lang w:val="it-IT"/>
        </w:rPr>
        <w:t xml:space="preserve"> .</w:t>
      </w:r>
      <w:r w:rsidRPr="00866304">
        <w:rPr>
          <w:rStyle w:val="notranslate"/>
          <w:rFonts w:ascii="Arial" w:hAnsi="Arial" w:cs="Arial"/>
          <w:color w:val="333399"/>
          <w:lang w:val="it-IT"/>
        </w:rPr>
        <w:t xml:space="preserve">igura importante nella vita musicale di Philadelphia negli anni dal 1960 al </w:t>
      </w:r>
      <w:r w:rsidR="000667D1">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1980. Fu direttore della Philadelphia Musical Academy e contribuì all'istituzione della </w:t>
      </w:r>
      <w:hyperlink r:id="rId52" w:tooltip="University of the Arts (Philadelphia)" w:history="1">
        <w:r w:rsidRPr="00866304">
          <w:rPr>
            <w:rStyle w:val="Collegamentoipertestuale"/>
            <w:rFonts w:ascii="Arial" w:hAnsi="Arial" w:cs="Arial"/>
            <w:color w:val="333399"/>
            <w:lang w:val="it-IT"/>
          </w:rPr>
          <w:t>University of the Arts</w:t>
        </w:r>
      </w:hyperlink>
      <w:r w:rsidRPr="00866304">
        <w:rPr>
          <w:rStyle w:val="notranslate"/>
          <w:rFonts w:ascii="Arial" w:hAnsi="Arial" w:cs="Arial"/>
          <w:color w:val="333399"/>
          <w:lang w:val="it-IT"/>
        </w:rPr>
        <w:t>.</w:t>
      </w:r>
      <w:r w:rsidRPr="00866304">
        <w:rPr>
          <w:rFonts w:ascii="Arial" w:hAnsi="Arial" w:cs="Arial"/>
          <w:color w:val="333399"/>
          <w:lang w:val="it-IT"/>
        </w:rPr>
        <w:t xml:space="preserve"> </w:t>
      </w:r>
      <w:r w:rsidRPr="00866304">
        <w:rPr>
          <w:rStyle w:val="google-src-text1"/>
          <w:rFonts w:ascii="Arial" w:hAnsi="Arial" w:cs="Arial"/>
          <w:color w:val="333399"/>
          <w:lang w:val="it-IT"/>
        </w:rPr>
        <w:t>Concerto for viola and orchestra (1988–1989)</w:t>
      </w:r>
      <w:r w:rsidRPr="00866304">
        <w:rPr>
          <w:rStyle w:val="notranslate"/>
          <w:rFonts w:ascii="Arial" w:hAnsi="Arial" w:cs="Arial"/>
          <w:color w:val="333399"/>
          <w:lang w:val="it-IT"/>
        </w:rPr>
        <w:t xml:space="preserve"> </w:t>
      </w:r>
    </w:p>
    <w:p w:rsidR="00A170F7" w:rsidRDefault="00E10112" w:rsidP="007121F3">
      <w:pPr>
        <w:tabs>
          <w:tab w:val="decimal" w:pos="0"/>
          <w:tab w:val="left" w:pos="4253"/>
        </w:tabs>
        <w:spacing w:before="120" w:after="0"/>
        <w:jc w:val="left"/>
        <w:rPr>
          <w:rFonts w:ascii="Arial" w:hAnsi="Arial" w:cs="Arial"/>
          <w:sz w:val="24"/>
          <w:szCs w:val="24"/>
          <w:lang w:val="it-IT"/>
        </w:rPr>
      </w:pPr>
      <w:r w:rsidRPr="00866304">
        <w:rPr>
          <w:rStyle w:val="notranslate"/>
          <w:rFonts w:ascii="Arial" w:hAnsi="Arial" w:cs="Arial"/>
          <w:iCs/>
          <w:sz w:val="24"/>
          <w:szCs w:val="24"/>
          <w:lang w:val="it-IT"/>
        </w:rPr>
        <w:t xml:space="preserve">Sarabande, </w:t>
      </w:r>
      <w:r w:rsidRPr="00866304">
        <w:rPr>
          <w:rStyle w:val="notranslate"/>
          <w:rFonts w:ascii="Arial" w:hAnsi="Arial" w:cs="Arial"/>
          <w:sz w:val="24"/>
          <w:szCs w:val="24"/>
          <w:lang w:val="it-IT"/>
        </w:rPr>
        <w:t xml:space="preserve">violoncello solo.   </w:t>
      </w:r>
      <w:r w:rsidRPr="00866304">
        <w:rPr>
          <w:rFonts w:ascii="Arial" w:hAnsi="Arial" w:cs="Arial"/>
          <w:sz w:val="24"/>
          <w:szCs w:val="24"/>
          <w:lang w:val="it-IT"/>
        </w:rPr>
        <w:t xml:space="preserve"> </w:t>
      </w:r>
      <w:r w:rsidRPr="00866304">
        <w:rPr>
          <w:rStyle w:val="notranslate"/>
          <w:rFonts w:ascii="Arial" w:hAnsi="Arial" w:cs="Arial"/>
          <w:iCs/>
          <w:sz w:val="24"/>
          <w:szCs w:val="24"/>
          <w:lang w:val="it-IT"/>
        </w:rPr>
        <w:t xml:space="preserve">Lamento,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Style w:val="notranslate"/>
          <w:rFonts w:ascii="Arial" w:hAnsi="Arial" w:cs="Arial"/>
          <w:sz w:val="24"/>
          <w:szCs w:val="24"/>
          <w:lang w:val="it-IT"/>
        </w:rPr>
        <w:t xml:space="preserve"> e pf. (1988).  </w:t>
      </w:r>
      <w:r w:rsidRPr="00866304">
        <w:rPr>
          <w:rFonts w:ascii="Arial" w:hAnsi="Arial" w:cs="Arial"/>
          <w:sz w:val="24"/>
          <w:szCs w:val="24"/>
          <w:lang w:val="it-IT"/>
        </w:rPr>
        <w:t xml:space="preserve"> </w:t>
      </w:r>
    </w:p>
    <w:p w:rsidR="00E10112" w:rsidRPr="00866304" w:rsidRDefault="00E10112" w:rsidP="007121F3">
      <w:pPr>
        <w:tabs>
          <w:tab w:val="decimal" w:pos="0"/>
          <w:tab w:val="left" w:pos="4253"/>
        </w:tabs>
        <w:spacing w:before="120" w:after="0"/>
        <w:jc w:val="left"/>
        <w:rPr>
          <w:rStyle w:val="notranslate"/>
          <w:rFonts w:ascii="Arial" w:hAnsi="Arial" w:cs="Arial"/>
          <w:iCs/>
          <w:sz w:val="24"/>
          <w:szCs w:val="24"/>
          <w:lang w:val="it-IT"/>
        </w:rPr>
      </w:pPr>
      <w:r w:rsidRPr="00866304">
        <w:rPr>
          <w:rStyle w:val="notranslate"/>
          <w:rFonts w:ascii="Arial" w:hAnsi="Arial" w:cs="Arial"/>
          <w:sz w:val="24"/>
          <w:szCs w:val="24"/>
          <w:lang w:val="it-IT"/>
        </w:rPr>
        <w:lastRenderedPageBreak/>
        <w:t xml:space="preserve">Concerto,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 e</w:t>
      </w:r>
      <w:r w:rsidRPr="00866304">
        <w:rPr>
          <w:rStyle w:val="notranslate"/>
          <w:rFonts w:ascii="Arial" w:hAnsi="Arial" w:cs="Arial"/>
          <w:sz w:val="24"/>
          <w:szCs w:val="24"/>
          <w:lang w:val="it-IT"/>
        </w:rPr>
        <w:t xml:space="preserve"> orch.</w:t>
      </w:r>
      <w:r w:rsidRPr="00866304">
        <w:rPr>
          <w:rStyle w:val="notranslate"/>
          <w:rFonts w:ascii="Arial" w:hAnsi="Arial" w:cs="Arial"/>
          <w:iCs/>
          <w:sz w:val="24"/>
          <w:szCs w:val="24"/>
          <w:lang w:val="it-IT"/>
        </w:rPr>
        <w:t xml:space="preserve"> </w:t>
      </w:r>
    </w:p>
    <w:p w:rsidR="002D2F6C" w:rsidRPr="00866304" w:rsidRDefault="002D2F6C" w:rsidP="007121F3">
      <w:pPr>
        <w:pStyle w:val="Corpotesto"/>
        <w:tabs>
          <w:tab w:val="decimal" w:pos="0"/>
          <w:tab w:val="left" w:pos="4253"/>
        </w:tabs>
        <w:spacing w:before="120" w:after="0"/>
        <w:jc w:val="left"/>
        <w:rPr>
          <w:rFonts w:ascii="Arial" w:hAnsi="Arial" w:cs="Arial"/>
          <w:color w:val="333399"/>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CASTELNUOVO -TEDESCO  Mario</w:t>
      </w:r>
      <w:r w:rsidRPr="00866304">
        <w:rPr>
          <w:rFonts w:ascii="Arial" w:hAnsi="Arial" w:cs="Arial"/>
          <w:color w:val="333399"/>
          <w:sz w:val="24"/>
          <w:szCs w:val="24"/>
          <w:u w:val="single"/>
        </w:rPr>
        <w:tab/>
      </w:r>
      <w:r w:rsidR="007E5592"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Firenze, 3.4.1895 - Los Angeles, 17.3.1968.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Allievo di Pizzetti e di Del Valle de Paz. Nel 1939 si trasferì negli Usa. Insegnante al Conservatorio </w:t>
      </w:r>
      <w:r w:rsidR="000667D1">
        <w:rPr>
          <w:rFonts w:ascii="Arial" w:hAnsi="Arial" w:cs="Arial"/>
          <w:color w:val="333399"/>
        </w:rPr>
        <w:t xml:space="preserve">      </w:t>
      </w:r>
      <w:r w:rsidRPr="00866304">
        <w:rPr>
          <w:rFonts w:ascii="Arial" w:hAnsi="Arial" w:cs="Arial"/>
          <w:color w:val="333399"/>
        </w:rPr>
        <w:t>di Los Angeles, residenza a Beverly Hills.</w:t>
      </w:r>
      <w:r w:rsidR="00CE117B" w:rsidRPr="00866304">
        <w:rPr>
          <w:rFonts w:ascii="Arial" w:hAnsi="Arial" w:cs="Arial"/>
          <w:color w:val="333399"/>
        </w:rPr>
        <w:t xml:space="preserve"> Per maggiori informazioni sull'autore, vedi: "Passeggiando con la Musica", scaricabile gratuitamente dal sito: mariodemolli.com</w:t>
      </w:r>
    </w:p>
    <w:p w:rsidR="006C1701" w:rsidRPr="00866304" w:rsidRDefault="008A1A2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6C1701" w:rsidRPr="00866304">
        <w:rPr>
          <w:rFonts w:ascii="Arial" w:hAnsi="Arial" w:cs="Arial"/>
          <w:sz w:val="24"/>
          <w:szCs w:val="24"/>
          <w:lang w:val="it-IT"/>
        </w:rPr>
        <w:t>Parafrasi su “Largo al factotum” di Rossini (1916, 6’</w:t>
      </w:r>
      <w:r w:rsidR="0043129E" w:rsidRPr="00866304">
        <w:rPr>
          <w:rFonts w:ascii="Arial" w:hAnsi="Arial" w:cs="Arial"/>
          <w:sz w:val="24"/>
          <w:szCs w:val="24"/>
          <w:lang w:val="it-IT"/>
        </w:rPr>
        <w:t>35</w:t>
      </w:r>
      <w:r w:rsidR="006C1701" w:rsidRPr="00866304">
        <w:rPr>
          <w:rFonts w:ascii="Arial" w:hAnsi="Arial" w:cs="Arial"/>
          <w:sz w:val="24"/>
          <w:szCs w:val="24"/>
          <w:lang w:val="it-IT"/>
        </w:rPr>
        <w:t>)</w:t>
      </w:r>
      <w:r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1234A5" w:rsidRPr="00866304" w:rsidRDefault="00F3077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 nottambuli, op. 47 (1927)</w:t>
      </w:r>
      <w:r w:rsidR="008A1A20" w:rsidRPr="00866304">
        <w:rPr>
          <w:rFonts w:ascii="Arial" w:hAnsi="Arial" w:cs="Arial"/>
          <w:sz w:val="24"/>
          <w:szCs w:val="24"/>
          <w:lang w:val="it-IT"/>
        </w:rPr>
        <w:t xml:space="preserve">,   </w:t>
      </w:r>
      <w:r w:rsidR="006C1701" w:rsidRPr="00866304">
        <w:rPr>
          <w:rFonts w:ascii="Arial" w:hAnsi="Arial" w:cs="Arial"/>
          <w:sz w:val="24"/>
          <w:szCs w:val="24"/>
          <w:lang w:val="it-IT"/>
        </w:rPr>
        <w:t>Sonata op. 50</w:t>
      </w:r>
      <w:r w:rsidR="008A1A20" w:rsidRPr="00866304">
        <w:rPr>
          <w:rFonts w:ascii="Arial" w:hAnsi="Arial" w:cs="Arial"/>
          <w:sz w:val="24"/>
          <w:szCs w:val="24"/>
          <w:lang w:val="it-IT"/>
        </w:rPr>
        <w:t xml:space="preserve"> </w:t>
      </w:r>
      <w:r w:rsidR="006C1701" w:rsidRPr="00866304">
        <w:rPr>
          <w:rFonts w:ascii="Arial" w:hAnsi="Arial" w:cs="Arial"/>
          <w:sz w:val="24"/>
          <w:szCs w:val="24"/>
          <w:lang w:val="it-IT"/>
        </w:rPr>
        <w:t>(1928)</w:t>
      </w:r>
      <w:r w:rsidR="008A1A20" w:rsidRPr="00866304">
        <w:rPr>
          <w:rFonts w:ascii="Arial" w:hAnsi="Arial" w:cs="Arial"/>
          <w:sz w:val="24"/>
          <w:szCs w:val="24"/>
          <w:lang w:val="it-IT"/>
        </w:rPr>
        <w:t xml:space="preserve">,   </w:t>
      </w:r>
      <w:r w:rsidR="006C1701" w:rsidRPr="00866304">
        <w:rPr>
          <w:rFonts w:ascii="Arial" w:hAnsi="Arial" w:cs="Arial"/>
          <w:sz w:val="24"/>
          <w:szCs w:val="24"/>
          <w:lang w:val="it-IT"/>
        </w:rPr>
        <w:t>Chant hébraique, op. 53,3 (1928)</w:t>
      </w:r>
      <w:r w:rsidR="001234A5" w:rsidRPr="00866304">
        <w:rPr>
          <w:rFonts w:ascii="Arial" w:hAnsi="Arial" w:cs="Arial"/>
          <w:sz w:val="24"/>
          <w:szCs w:val="24"/>
          <w:lang w:val="it-IT"/>
        </w:rPr>
        <w:t>,</w:t>
      </w:r>
      <w:r w:rsidRPr="00866304">
        <w:rPr>
          <w:rFonts w:ascii="Arial" w:hAnsi="Arial" w:cs="Arial"/>
          <w:sz w:val="24"/>
          <w:szCs w:val="24"/>
          <w:lang w:val="it-IT"/>
        </w:rPr>
        <w:t xml:space="preserve">   </w:t>
      </w:r>
    </w:p>
    <w:p w:rsidR="00F3077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Toccata op. 83 (1935)</w:t>
      </w:r>
      <w:r w:rsidR="001234A5" w:rsidRPr="00866304">
        <w:rPr>
          <w:rFonts w:ascii="Arial" w:hAnsi="Arial" w:cs="Arial"/>
          <w:sz w:val="24"/>
          <w:szCs w:val="24"/>
          <w:lang w:val="it-IT"/>
        </w:rPr>
        <w:t xml:space="preserve">,   </w:t>
      </w:r>
      <w:r w:rsidRPr="00866304">
        <w:rPr>
          <w:rFonts w:ascii="Arial" w:hAnsi="Arial" w:cs="Arial"/>
          <w:sz w:val="24"/>
          <w:szCs w:val="24"/>
          <w:lang w:val="it-IT"/>
        </w:rPr>
        <w:t>Notturno sull’acqua op 82a</w:t>
      </w:r>
      <w:r w:rsidR="001234A5" w:rsidRPr="00866304">
        <w:rPr>
          <w:rFonts w:ascii="Arial" w:hAnsi="Arial" w:cs="Arial"/>
          <w:sz w:val="24"/>
          <w:szCs w:val="24"/>
          <w:lang w:val="it-IT"/>
        </w:rPr>
        <w:t xml:space="preserve"> </w:t>
      </w:r>
      <w:r w:rsidRPr="00866304">
        <w:rPr>
          <w:rFonts w:ascii="Arial" w:hAnsi="Arial" w:cs="Arial"/>
          <w:sz w:val="24"/>
          <w:szCs w:val="24"/>
          <w:lang w:val="it-IT"/>
        </w:rPr>
        <w:t>(1935)</w:t>
      </w:r>
      <w:r w:rsidR="001234A5" w:rsidRPr="00866304">
        <w:rPr>
          <w:rFonts w:ascii="Arial" w:hAnsi="Arial" w:cs="Arial"/>
          <w:sz w:val="24"/>
          <w:szCs w:val="24"/>
          <w:lang w:val="it-IT"/>
        </w:rPr>
        <w:t>,</w:t>
      </w:r>
      <w:r w:rsidR="00F30779" w:rsidRPr="00866304">
        <w:rPr>
          <w:rFonts w:ascii="Arial" w:hAnsi="Arial" w:cs="Arial"/>
          <w:sz w:val="24"/>
          <w:szCs w:val="24"/>
          <w:lang w:val="it-IT"/>
        </w:rPr>
        <w:t xml:space="preserve">   </w:t>
      </w:r>
      <w:r w:rsidRPr="00866304">
        <w:rPr>
          <w:rFonts w:ascii="Arial" w:hAnsi="Arial" w:cs="Arial"/>
          <w:sz w:val="24"/>
          <w:szCs w:val="24"/>
          <w:lang w:val="it-IT"/>
        </w:rPr>
        <w:t>Scherzino</w:t>
      </w:r>
      <w:r w:rsidR="001234A5" w:rsidRPr="00866304">
        <w:rPr>
          <w:rFonts w:ascii="Arial" w:hAnsi="Arial" w:cs="Arial"/>
          <w:sz w:val="24"/>
          <w:szCs w:val="24"/>
          <w:lang w:val="it-IT"/>
        </w:rPr>
        <w:t xml:space="preserve"> </w:t>
      </w:r>
      <w:r w:rsidRPr="00866304">
        <w:rPr>
          <w:rFonts w:ascii="Arial" w:hAnsi="Arial" w:cs="Arial"/>
          <w:sz w:val="24"/>
          <w:szCs w:val="24"/>
          <w:lang w:val="it-IT"/>
        </w:rPr>
        <w:t>op. 82b (1935)</w:t>
      </w:r>
      <w:r w:rsidR="001234A5" w:rsidRPr="00866304">
        <w:rPr>
          <w:rFonts w:ascii="Arial" w:hAnsi="Arial" w:cs="Arial"/>
          <w:sz w:val="24"/>
          <w:szCs w:val="24"/>
          <w:lang w:val="it-IT"/>
        </w:rPr>
        <w:t>,</w:t>
      </w:r>
      <w:r w:rsidRPr="00866304">
        <w:rPr>
          <w:rFonts w:ascii="Arial" w:hAnsi="Arial" w:cs="Arial"/>
          <w:sz w:val="24"/>
          <w:szCs w:val="24"/>
          <w:lang w:val="it-IT"/>
        </w:rPr>
        <w:t xml:space="preserve">   </w:t>
      </w:r>
    </w:p>
    <w:p w:rsidR="00F3077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Kol nidre</w:t>
      </w:r>
      <w:r w:rsidR="001234A5" w:rsidRPr="00866304">
        <w:rPr>
          <w:rFonts w:ascii="Arial" w:hAnsi="Arial" w:cs="Arial"/>
          <w:sz w:val="24"/>
          <w:szCs w:val="24"/>
          <w:lang w:val="it-IT"/>
        </w:rPr>
        <w:t xml:space="preserve"> </w:t>
      </w:r>
      <w:r w:rsidRPr="00866304">
        <w:rPr>
          <w:rFonts w:ascii="Arial" w:hAnsi="Arial" w:cs="Arial"/>
          <w:sz w:val="24"/>
          <w:szCs w:val="24"/>
          <w:lang w:val="it-IT"/>
        </w:rPr>
        <w:t>(1941)</w:t>
      </w:r>
      <w:r w:rsidR="001234A5" w:rsidRPr="00866304">
        <w:rPr>
          <w:rFonts w:ascii="Arial" w:hAnsi="Arial" w:cs="Arial"/>
          <w:sz w:val="24"/>
          <w:szCs w:val="24"/>
          <w:lang w:val="it-IT"/>
        </w:rPr>
        <w:t xml:space="preserve">,   </w:t>
      </w:r>
      <w:r w:rsidRPr="00866304">
        <w:rPr>
          <w:rFonts w:ascii="Arial" w:hAnsi="Arial" w:cs="Arial"/>
          <w:sz w:val="24"/>
          <w:szCs w:val="24"/>
          <w:lang w:val="it-IT"/>
        </w:rPr>
        <w:t>Fantasia su “La figlia del reggimento”</w:t>
      </w:r>
      <w:r w:rsidR="001234A5" w:rsidRPr="00866304">
        <w:rPr>
          <w:rFonts w:ascii="Arial" w:hAnsi="Arial" w:cs="Arial"/>
          <w:sz w:val="24"/>
          <w:szCs w:val="24"/>
          <w:lang w:val="it-IT"/>
        </w:rPr>
        <w:t xml:space="preserve"> </w:t>
      </w:r>
      <w:r w:rsidRPr="00866304">
        <w:rPr>
          <w:rFonts w:ascii="Arial" w:hAnsi="Arial" w:cs="Arial"/>
          <w:sz w:val="24"/>
          <w:szCs w:val="24"/>
          <w:lang w:val="it-IT"/>
        </w:rPr>
        <w:t>(1941)</w:t>
      </w:r>
      <w:r w:rsidR="001234A5" w:rsidRPr="00866304">
        <w:rPr>
          <w:rFonts w:ascii="Arial" w:hAnsi="Arial" w:cs="Arial"/>
          <w:sz w:val="24"/>
          <w:szCs w:val="24"/>
          <w:lang w:val="it-IT"/>
        </w:rPr>
        <w:t>,</w:t>
      </w:r>
      <w:r w:rsidR="007E1424" w:rsidRPr="00866304">
        <w:rPr>
          <w:rFonts w:ascii="Arial" w:hAnsi="Arial" w:cs="Arial"/>
          <w:sz w:val="24"/>
          <w:szCs w:val="24"/>
          <w:lang w:val="it-IT"/>
        </w:rPr>
        <w:t xml:space="preserve">   Figaro Variazioni (</w:t>
      </w:r>
      <w:r w:rsidR="00B21235" w:rsidRPr="00866304">
        <w:rPr>
          <w:rFonts w:ascii="Arial" w:hAnsi="Arial" w:cs="Arial"/>
          <w:sz w:val="24"/>
          <w:szCs w:val="24"/>
          <w:lang w:val="it-IT"/>
        </w:rPr>
        <w:t>5</w:t>
      </w:r>
      <w:r w:rsidR="007E1424" w:rsidRPr="00866304">
        <w:rPr>
          <w:rFonts w:ascii="Arial" w:hAnsi="Arial" w:cs="Arial"/>
          <w:sz w:val="24"/>
          <w:szCs w:val="24"/>
          <w:lang w:val="it-IT"/>
        </w:rPr>
        <w:t>'3</w:t>
      </w:r>
      <w:r w:rsidR="008A1A20" w:rsidRPr="00866304">
        <w:rPr>
          <w:rFonts w:ascii="Arial" w:hAnsi="Arial" w:cs="Arial"/>
          <w:sz w:val="24"/>
          <w:szCs w:val="24"/>
          <w:lang w:val="it-IT"/>
        </w:rPr>
        <w:t>0</w:t>
      </w:r>
      <w:r w:rsidR="007E1424" w:rsidRPr="00866304">
        <w:rPr>
          <w:rFonts w:ascii="Arial" w:hAnsi="Arial" w:cs="Arial"/>
          <w:sz w:val="24"/>
          <w:szCs w:val="24"/>
          <w:lang w:val="it-IT"/>
        </w:rPr>
        <w:t>)</w:t>
      </w:r>
      <w:r w:rsidR="001234A5" w:rsidRPr="00866304">
        <w:rPr>
          <w:rFonts w:ascii="Arial" w:hAnsi="Arial" w:cs="Arial"/>
          <w:sz w:val="24"/>
          <w:szCs w:val="24"/>
          <w:lang w:val="it-IT"/>
        </w:rPr>
        <w:t>,</w:t>
      </w:r>
      <w:r w:rsidR="00F30779" w:rsidRPr="00866304">
        <w:rPr>
          <w:rFonts w:ascii="Arial" w:hAnsi="Arial" w:cs="Arial"/>
          <w:sz w:val="24"/>
          <w:szCs w:val="24"/>
          <w:lang w:val="it-IT"/>
        </w:rPr>
        <w:t xml:space="preserve">   </w:t>
      </w:r>
    </w:p>
    <w:p w:rsidR="001234A5" w:rsidRPr="00866304" w:rsidRDefault="001234A5"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Greeting cards, op. 170/3 (1954).   Sonata per </w:t>
      </w:r>
      <w:r w:rsidR="00A05C47" w:rsidRPr="00866304">
        <w:rPr>
          <w:rFonts w:ascii="Arial" w:hAnsi="Arial" w:cs="Arial"/>
          <w:sz w:val="24"/>
          <w:szCs w:val="24"/>
        </w:rPr>
        <w:t>vlc.</w:t>
      </w:r>
      <w:r w:rsidRPr="00866304">
        <w:rPr>
          <w:rFonts w:ascii="Arial" w:hAnsi="Arial" w:cs="Arial"/>
          <w:sz w:val="24"/>
          <w:szCs w:val="24"/>
        </w:rPr>
        <w:t xml:space="preserve"> e arpa. op. 208 (1967).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vl</w:t>
      </w:r>
      <w:r w:rsidR="00421826" w:rsidRPr="00866304">
        <w:rPr>
          <w:rFonts w:ascii="Arial" w:hAnsi="Arial" w:cs="Arial"/>
          <w:sz w:val="24"/>
          <w:szCs w:val="24"/>
          <w:lang w:val="it-IT"/>
        </w:rPr>
        <w:t>.</w:t>
      </w:r>
      <w:r w:rsidRPr="00866304">
        <w:rPr>
          <w:rFonts w:ascii="Arial" w:hAnsi="Arial" w:cs="Arial"/>
          <w:sz w:val="24"/>
          <w:szCs w:val="24"/>
          <w:lang w:val="it-IT"/>
        </w:rPr>
        <w:t xml:space="preserve"> e </w:t>
      </w:r>
      <w:r w:rsidR="00A05C47" w:rsidRPr="00866304">
        <w:rPr>
          <w:rFonts w:ascii="Arial" w:hAnsi="Arial" w:cs="Arial"/>
          <w:sz w:val="24"/>
          <w:szCs w:val="24"/>
          <w:lang w:val="it-IT"/>
        </w:rPr>
        <w:t>vlc.</w:t>
      </w:r>
      <w:r w:rsidRPr="00866304">
        <w:rPr>
          <w:rFonts w:ascii="Arial" w:hAnsi="Arial" w:cs="Arial"/>
          <w:sz w:val="24"/>
          <w:szCs w:val="24"/>
          <w:lang w:val="it-IT"/>
        </w:rPr>
        <w:t xml:space="preserve"> op. 148 (1950).    Sonata per v</w:t>
      </w:r>
      <w:r w:rsidR="00A170F7">
        <w:rPr>
          <w:rFonts w:ascii="Arial" w:hAnsi="Arial" w:cs="Arial"/>
          <w:sz w:val="24"/>
          <w:szCs w:val="24"/>
          <w:lang w:val="it-IT"/>
        </w:rPr>
        <w:t>io</w:t>
      </w:r>
      <w:r w:rsidRPr="00866304">
        <w:rPr>
          <w:rFonts w:ascii="Arial" w:hAnsi="Arial" w:cs="Arial"/>
          <w:sz w:val="24"/>
          <w:szCs w:val="24"/>
          <w:lang w:val="it-IT"/>
        </w:rPr>
        <w:t xml:space="preserve">la e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Pr="00866304">
        <w:rPr>
          <w:rFonts w:ascii="Arial" w:hAnsi="Arial" w:cs="Arial"/>
          <w:sz w:val="24"/>
          <w:szCs w:val="24"/>
          <w:lang w:val="it-IT"/>
        </w:rPr>
        <w:t xml:space="preserve"> op. 144 (1950).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 Nottambuli, variazioni fantastiche op. 47,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00A170F7" w:rsidRPr="00866304">
        <w:rPr>
          <w:rFonts w:ascii="Arial" w:hAnsi="Arial" w:cs="Arial"/>
          <w:sz w:val="24"/>
          <w:szCs w:val="24"/>
          <w:lang w:val="it-IT"/>
        </w:rPr>
        <w:t xml:space="preserve"> </w:t>
      </w:r>
      <w:r w:rsidRPr="00866304">
        <w:rPr>
          <w:rFonts w:ascii="Arial" w:hAnsi="Arial" w:cs="Arial"/>
          <w:sz w:val="24"/>
          <w:szCs w:val="24"/>
          <w:lang w:val="it-IT"/>
        </w:rPr>
        <w:t>e orch. o pf. (1927).</w:t>
      </w:r>
    </w:p>
    <w:p w:rsidR="0042182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w:t>
      </w:r>
      <w:r w:rsidR="001234A5" w:rsidRPr="00866304">
        <w:rPr>
          <w:rFonts w:ascii="Arial" w:hAnsi="Arial" w:cs="Arial"/>
          <w:sz w:val="24"/>
          <w:szCs w:val="24"/>
          <w:lang w:val="it-IT"/>
        </w:rPr>
        <w:t xml:space="preserve">ioloncello </w:t>
      </w:r>
      <w:r w:rsidRPr="00866304">
        <w:rPr>
          <w:rFonts w:ascii="Arial" w:hAnsi="Arial" w:cs="Arial"/>
          <w:sz w:val="24"/>
          <w:szCs w:val="24"/>
          <w:lang w:val="it-IT"/>
        </w:rPr>
        <w:t>e orchestra (1935).</w:t>
      </w:r>
    </w:p>
    <w:p w:rsidR="00EC2E3F" w:rsidRPr="00866304" w:rsidRDefault="00EC2E3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CASTEREDE  Jaques</w:t>
      </w:r>
      <w:r w:rsidRPr="00866304">
        <w:rPr>
          <w:rFonts w:ascii="Arial" w:hAnsi="Arial" w:cs="Arial"/>
          <w:color w:val="333399"/>
          <w:sz w:val="24"/>
          <w:szCs w:val="24"/>
          <w:u w:val="single"/>
          <w:lang w:val="it-IT"/>
        </w:rPr>
        <w:tab/>
        <w:t>Parigi, 10.4.1926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didatta e compositore francese, allievo Ferté, di Aubin e Messiaen dal 1944, vincitore del Prix de Rome nel 1953, a Villa Medici dal 1954 al 1958. Insegnante di composizione al Conservatorio di Parigi dal 1960. </w:t>
      </w:r>
      <w:r w:rsidR="001C75D1"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Bella una sua frase: “L’insegnamento della Musica è un nobile artigianato”.</w:t>
      </w:r>
      <w:r w:rsidR="00CE117B" w:rsidRPr="00866304">
        <w:rPr>
          <w:rFonts w:ascii="Arial" w:hAnsi="Arial" w:cs="Arial"/>
          <w:color w:val="333399"/>
          <w:lang w:val="it-IT"/>
        </w:rPr>
        <w:t xml:space="preserve"> Per maggiori informazioni sull'autore, vedi: "Passeggiando con la Musica", scaricabile gratuitamente dal sito: mariodemolli.com</w:t>
      </w:r>
    </w:p>
    <w:p w:rsidR="00A170F7"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Elégie, </w:t>
      </w:r>
      <w:r w:rsidR="00A170F7" w:rsidRPr="00866304">
        <w:rPr>
          <w:rFonts w:ascii="Arial" w:hAnsi="Arial" w:cs="Arial"/>
          <w:sz w:val="24"/>
          <w:szCs w:val="24"/>
          <w:lang w:val="it-IT"/>
        </w:rPr>
        <w:t>v</w:t>
      </w:r>
      <w:r w:rsidR="00A170F7">
        <w:rPr>
          <w:rFonts w:ascii="Arial" w:hAnsi="Arial" w:cs="Arial"/>
          <w:sz w:val="24"/>
          <w:szCs w:val="24"/>
          <w:lang w:val="it-IT"/>
        </w:rPr>
        <w:t>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00A170F7" w:rsidRPr="00866304">
        <w:rPr>
          <w:rFonts w:ascii="Arial" w:hAnsi="Arial" w:cs="Arial"/>
          <w:sz w:val="24"/>
          <w:szCs w:val="24"/>
          <w:lang w:val="it-IT"/>
        </w:rPr>
        <w:t xml:space="preserve"> </w:t>
      </w:r>
      <w:r w:rsidRPr="00866304">
        <w:rPr>
          <w:rFonts w:ascii="Arial" w:hAnsi="Arial" w:cs="Arial"/>
          <w:sz w:val="24"/>
          <w:szCs w:val="24"/>
          <w:lang w:val="it-IT"/>
        </w:rPr>
        <w:t xml:space="preserve">solo (7’20).   </w:t>
      </w:r>
      <w:r w:rsidR="00A170F7">
        <w:rPr>
          <w:rFonts w:ascii="Arial" w:hAnsi="Arial" w:cs="Arial"/>
          <w:sz w:val="24"/>
          <w:szCs w:val="24"/>
          <w:lang w:val="it-IT"/>
        </w:rPr>
        <w:t>Vio</w:t>
      </w:r>
      <w:r w:rsidR="00A170F7" w:rsidRPr="00866304">
        <w:rPr>
          <w:rFonts w:ascii="Arial" w:hAnsi="Arial" w:cs="Arial"/>
          <w:sz w:val="24"/>
          <w:szCs w:val="24"/>
          <w:lang w:val="it-IT"/>
        </w:rPr>
        <w:t>l</w:t>
      </w:r>
      <w:r w:rsidR="00A170F7">
        <w:rPr>
          <w:rFonts w:ascii="Arial" w:hAnsi="Arial" w:cs="Arial"/>
          <w:sz w:val="24"/>
          <w:szCs w:val="24"/>
          <w:lang w:val="it-IT"/>
        </w:rPr>
        <w:t>on</w:t>
      </w:r>
      <w:r w:rsidR="00A170F7" w:rsidRPr="00866304">
        <w:rPr>
          <w:rFonts w:ascii="Arial" w:hAnsi="Arial" w:cs="Arial"/>
          <w:sz w:val="24"/>
          <w:szCs w:val="24"/>
          <w:lang w:val="it-IT"/>
        </w:rPr>
        <w:t>c</w:t>
      </w:r>
      <w:r w:rsidR="00A170F7">
        <w:rPr>
          <w:rFonts w:ascii="Arial" w:hAnsi="Arial" w:cs="Arial"/>
          <w:sz w:val="24"/>
          <w:szCs w:val="24"/>
          <w:lang w:val="it-IT"/>
        </w:rPr>
        <w:t>ello</w:t>
      </w:r>
      <w:r w:rsidR="00A170F7" w:rsidRPr="00866304">
        <w:rPr>
          <w:rFonts w:ascii="Arial" w:hAnsi="Arial" w:cs="Arial"/>
          <w:sz w:val="24"/>
          <w:szCs w:val="24"/>
          <w:lang w:val="it-IT"/>
        </w:rPr>
        <w:t xml:space="preserve"> e pf.</w:t>
      </w:r>
      <w:r w:rsidR="00A170F7">
        <w:rPr>
          <w:rFonts w:ascii="Arial" w:hAnsi="Arial" w:cs="Arial"/>
          <w:sz w:val="24"/>
          <w:szCs w:val="24"/>
          <w:lang w:val="it-IT"/>
        </w:rPr>
        <w:t xml:space="preserve">:  </w:t>
      </w:r>
      <w:r w:rsidR="00A170F7" w:rsidRPr="00866304">
        <w:rPr>
          <w:rFonts w:ascii="Arial" w:hAnsi="Arial" w:cs="Arial"/>
          <w:sz w:val="24"/>
          <w:szCs w:val="24"/>
          <w:lang w:val="it-IT"/>
        </w:rPr>
        <w:t xml:space="preserve"> </w:t>
      </w:r>
      <w:r w:rsidRPr="00866304">
        <w:rPr>
          <w:rFonts w:ascii="Arial" w:hAnsi="Arial" w:cs="Arial"/>
          <w:sz w:val="24"/>
          <w:szCs w:val="24"/>
          <w:lang w:val="it-IT"/>
        </w:rPr>
        <w:t xml:space="preserve">Sonata </w:t>
      </w:r>
      <w:r w:rsidRPr="00866304">
        <w:rPr>
          <w:rFonts w:ascii="Arial" w:hAnsi="Arial" w:cs="Arial"/>
          <w:sz w:val="24"/>
          <w:szCs w:val="24"/>
          <w:lang w:val="fr-FR"/>
        </w:rPr>
        <w:t>(1995, 33’)</w:t>
      </w:r>
      <w:r w:rsidR="00A170F7">
        <w:rPr>
          <w:rFonts w:ascii="Arial" w:hAnsi="Arial" w:cs="Arial"/>
          <w:sz w:val="24"/>
          <w:szCs w:val="24"/>
          <w:lang w:val="fr-FR"/>
        </w:rPr>
        <w:t>,</w:t>
      </w:r>
      <w:r w:rsidRPr="00866304">
        <w:rPr>
          <w:rFonts w:ascii="Arial" w:hAnsi="Arial" w:cs="Arial"/>
          <w:sz w:val="24"/>
          <w:szCs w:val="24"/>
          <w:lang w:val="fr-FR"/>
        </w:rPr>
        <w:t xml:space="preserve">   </w:t>
      </w:r>
      <w:r w:rsidR="00A170F7">
        <w:rPr>
          <w:rFonts w:ascii="Arial" w:hAnsi="Arial" w:cs="Arial"/>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Phantasmes</w:t>
      </w:r>
      <w:r w:rsidR="00A170F7">
        <w:rPr>
          <w:rFonts w:ascii="Arial" w:hAnsi="Arial" w:cs="Arial"/>
          <w:sz w:val="24"/>
          <w:szCs w:val="24"/>
          <w:lang w:val="fr-FR"/>
        </w:rPr>
        <w:t xml:space="preserve"> </w:t>
      </w:r>
      <w:r w:rsidRPr="00866304">
        <w:rPr>
          <w:rFonts w:ascii="Arial" w:hAnsi="Arial" w:cs="Arial"/>
          <w:sz w:val="24"/>
          <w:szCs w:val="24"/>
          <w:lang w:val="fr-FR"/>
        </w:rPr>
        <w:t>(1976, 9’).</w:t>
      </w:r>
      <w:r w:rsidR="00A170F7">
        <w:rPr>
          <w:rFonts w:ascii="Arial" w:hAnsi="Arial" w:cs="Arial"/>
          <w:sz w:val="24"/>
          <w:szCs w:val="24"/>
          <w:lang w:val="fr-FR"/>
        </w:rPr>
        <w:t xml:space="preserve">   </w:t>
      </w:r>
      <w:r w:rsidRPr="00866304">
        <w:rPr>
          <w:rFonts w:ascii="Arial" w:hAnsi="Arial" w:cs="Arial"/>
          <w:sz w:val="24"/>
          <w:szCs w:val="24"/>
          <w:lang w:val="it-IT"/>
        </w:rPr>
        <w:t>3 Paysages d’automne, violoncello, a</w:t>
      </w:r>
      <w:r w:rsidR="00202669" w:rsidRPr="00866304">
        <w:rPr>
          <w:rFonts w:ascii="Arial" w:hAnsi="Arial" w:cs="Arial"/>
          <w:sz w:val="24"/>
          <w:szCs w:val="24"/>
          <w:lang w:val="it-IT"/>
        </w:rPr>
        <w:t xml:space="preserve">rchi, clav. </w:t>
      </w:r>
      <w:r w:rsidRPr="00866304">
        <w:rPr>
          <w:rFonts w:ascii="Arial" w:hAnsi="Arial" w:cs="Arial"/>
          <w:sz w:val="24"/>
          <w:szCs w:val="24"/>
          <w:lang w:val="it-IT"/>
        </w:rPr>
        <w:t>(1981, 18’).</w:t>
      </w:r>
    </w:p>
    <w:p w:rsidR="00202669" w:rsidRPr="00866304" w:rsidRDefault="00202669"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CASTILLO  Manuel</w:t>
      </w:r>
      <w:r w:rsidRPr="00866304">
        <w:rPr>
          <w:rFonts w:ascii="Arial" w:hAnsi="Arial" w:cs="Arial"/>
          <w:color w:val="333399"/>
          <w:sz w:val="24"/>
          <w:u w:val="single"/>
        </w:rPr>
        <w:tab/>
        <w:t>Siviglia, 8.2.1930 - Siviglia, 1.11.2005.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spagnolo, allievo di Almandoz, Pantion e Del Campo, a Parigi con N. Boulanger. </w:t>
      </w:r>
      <w:r w:rsidR="001C75D1" w:rsidRPr="00866304">
        <w:rPr>
          <w:rFonts w:ascii="Arial" w:hAnsi="Arial" w:cs="Arial"/>
          <w:color w:val="333399"/>
        </w:rPr>
        <w:t xml:space="preserve">                    </w:t>
      </w:r>
      <w:r w:rsidRPr="00866304">
        <w:rPr>
          <w:rFonts w:ascii="Arial" w:hAnsi="Arial" w:cs="Arial"/>
          <w:color w:val="333399"/>
        </w:rPr>
        <w:t xml:space="preserve">A Siviglia fu insegnante di pianoforte e composizione e direttore del Conservatorio dal 1964 al 1978. Attento </w:t>
      </w:r>
      <w:r w:rsidR="001C75D1" w:rsidRPr="00866304">
        <w:rPr>
          <w:rFonts w:ascii="Arial" w:hAnsi="Arial" w:cs="Arial"/>
          <w:color w:val="333399"/>
        </w:rPr>
        <w:t xml:space="preserve">        </w:t>
      </w:r>
      <w:r w:rsidRPr="00866304">
        <w:rPr>
          <w:rFonts w:ascii="Arial" w:hAnsi="Arial" w:cs="Arial"/>
          <w:color w:val="333399"/>
        </w:rPr>
        <w:t>alle novità senza staccarsi dagli stili classici della musica spagnola, in particolare di J. Turina.</w:t>
      </w:r>
      <w:r w:rsidR="001C75D1" w:rsidRPr="00866304">
        <w:rPr>
          <w:rFonts w:ascii="Arial" w:hAnsi="Arial" w:cs="Arial"/>
          <w:color w:val="333399"/>
        </w:rPr>
        <w:t xml:space="preserve">                                        </w:t>
      </w:r>
      <w:r w:rsidRPr="00866304">
        <w:rPr>
          <w:rFonts w:ascii="Arial" w:hAnsi="Arial" w:cs="Arial"/>
          <w:color w:val="333399"/>
        </w:rPr>
        <w:t xml:space="preserve"> Il Conservatorio di Siviglia porta il suo nome.</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Alborada, violoncello e pf. (7’30).    Concerto per violoncello e orch. (1985).</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CASTRO  José Maria</w:t>
      </w:r>
      <w:r w:rsidRPr="00866304">
        <w:rPr>
          <w:rFonts w:ascii="Arial" w:hAnsi="Arial" w:cs="Arial"/>
          <w:color w:val="333399"/>
          <w:sz w:val="24"/>
          <w:szCs w:val="24"/>
          <w:u w:val="single"/>
          <w:lang w:val="it-IT"/>
        </w:rPr>
        <w:tab/>
        <w:t>Avellaneda, 15.12.1892 - B. Aires, 10.8.1964.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argentino, allievo di Garcia, Ferrari, Gaito, Fornarini e d’Indy. Solista e direttore, insegnante al Conservatorio di Buenos Aires. Compositori anche i fratelli Juan e Washington.</w:t>
      </w:r>
    </w:p>
    <w:p w:rsidR="00AA17B0" w:rsidRPr="00866304" w:rsidRDefault="00AA17B0"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Sonata per 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 </w:t>
      </w:r>
      <w:r w:rsidRPr="00866304">
        <w:rPr>
          <w:rFonts w:ascii="Arial" w:hAnsi="Arial" w:cs="Arial"/>
          <w:sz w:val="24"/>
          <w:szCs w:val="24"/>
          <w:lang w:val="fr-FR"/>
        </w:rPr>
        <w:t>(1933).</w:t>
      </w:r>
      <w:r w:rsidRPr="00AA17B0">
        <w:rPr>
          <w:rFonts w:ascii="Arial" w:hAnsi="Arial" w:cs="Arial"/>
          <w:sz w:val="24"/>
          <w:szCs w:val="24"/>
          <w:lang w:val="it-IT"/>
        </w:rPr>
        <w:t xml:space="preserve"> </w:t>
      </w:r>
      <w:r>
        <w:rPr>
          <w:rFonts w:ascii="Arial" w:hAnsi="Arial" w:cs="Arial"/>
          <w:sz w:val="24"/>
          <w:szCs w:val="24"/>
          <w:lang w:val="it-IT"/>
        </w:rPr>
        <w:t xml:space="preserve">  </w:t>
      </w:r>
      <w:r w:rsidRPr="00866304">
        <w:rPr>
          <w:rFonts w:ascii="Arial" w:hAnsi="Arial" w:cs="Arial"/>
          <w:sz w:val="24"/>
          <w:szCs w:val="24"/>
          <w:lang w:val="it-IT"/>
        </w:rPr>
        <w:t>Sonata per 2 violoncelli (1938).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e 17 strumenti (1945).   </w:t>
      </w:r>
    </w:p>
    <w:p w:rsidR="006C1701" w:rsidRPr="00866304" w:rsidRDefault="001101FA"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ab/>
      </w:r>
      <w:r w:rsidRPr="00866304">
        <w:rPr>
          <w:rFonts w:ascii="Arial" w:hAnsi="Arial" w:cs="Arial"/>
          <w:sz w:val="24"/>
          <w:szCs w:val="24"/>
          <w:lang w:val="fr-FR"/>
        </w:rPr>
        <w:tab/>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fr-FR"/>
        </w:rPr>
      </w:pPr>
      <w:r w:rsidRPr="00866304">
        <w:rPr>
          <w:rFonts w:ascii="Arial" w:hAnsi="Arial" w:cs="Arial"/>
          <w:color w:val="333399"/>
          <w:sz w:val="24"/>
          <w:u w:val="single"/>
          <w:lang w:val="fr-FR"/>
        </w:rPr>
        <w:t>CASTRO  Juan José</w:t>
      </w:r>
      <w:r w:rsidRPr="00866304">
        <w:rPr>
          <w:rFonts w:ascii="Arial" w:hAnsi="Arial" w:cs="Arial"/>
          <w:color w:val="333399"/>
          <w:sz w:val="24"/>
          <w:u w:val="single"/>
          <w:lang w:val="fr-FR"/>
        </w:rPr>
        <w:tab/>
        <w:t>Avellaneda, 7.3.1895 - Buenos Aires, 3.9.1968.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 xml:space="preserve">Pianista, violinista, direttore d’orchestra e compositore argentino. Fratello del precedente. Perfezionamento a </w:t>
      </w:r>
      <w:r w:rsidR="000667D1">
        <w:rPr>
          <w:rFonts w:ascii="Arial" w:hAnsi="Arial" w:cs="Arial"/>
          <w:color w:val="333399"/>
        </w:rPr>
        <w:t xml:space="preserve">   </w:t>
      </w:r>
      <w:r w:rsidRPr="00866304">
        <w:rPr>
          <w:rFonts w:ascii="Arial" w:hAnsi="Arial" w:cs="Arial"/>
          <w:color w:val="333399"/>
        </w:rPr>
        <w:t>Parigi con Risler e d’Indy. Direttore artistico del Teatro Colon. Vincitore del Premio Verdi nel 1951, con l’opera “Proserpina y el extraniero”.</w:t>
      </w:r>
    </w:p>
    <w:p w:rsidR="006C1701" w:rsidRPr="00866304" w:rsidRDefault="00AA17B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 xml:space="preserve">ello e pf.: </w:t>
      </w:r>
      <w:r w:rsidRPr="00866304">
        <w:rPr>
          <w:rFonts w:ascii="Arial" w:hAnsi="Arial" w:cs="Arial"/>
          <w:sz w:val="24"/>
          <w:szCs w:val="24"/>
          <w:lang w:val="it-IT"/>
        </w:rPr>
        <w:t xml:space="preserve"> </w:t>
      </w:r>
      <w:r w:rsidR="006C1701" w:rsidRPr="00866304">
        <w:rPr>
          <w:rFonts w:ascii="Arial" w:hAnsi="Arial" w:cs="Arial"/>
          <w:sz w:val="24"/>
          <w:szCs w:val="24"/>
          <w:lang w:val="it-IT"/>
        </w:rPr>
        <w:t>Sonata (1916)</w:t>
      </w:r>
      <w:r>
        <w:rPr>
          <w:rFonts w:ascii="Arial" w:hAnsi="Arial" w:cs="Arial"/>
          <w:sz w:val="24"/>
          <w:szCs w:val="24"/>
          <w:lang w:val="it-IT"/>
        </w:rPr>
        <w:t>,</w:t>
      </w:r>
      <w:r w:rsidR="006C1701" w:rsidRPr="00866304">
        <w:rPr>
          <w:rFonts w:ascii="Arial" w:hAnsi="Arial" w:cs="Arial"/>
          <w:sz w:val="24"/>
          <w:szCs w:val="24"/>
          <w:lang w:val="it-IT"/>
        </w:rPr>
        <w:t xml:space="preserve">   Serenade</w:t>
      </w:r>
      <w:r>
        <w:rPr>
          <w:rFonts w:ascii="Arial" w:hAnsi="Arial" w:cs="Arial"/>
          <w:sz w:val="24"/>
          <w:szCs w:val="24"/>
          <w:lang w:val="it-IT"/>
        </w:rPr>
        <w:t xml:space="preserve"> </w:t>
      </w:r>
      <w:r w:rsidR="006C1701" w:rsidRPr="00866304">
        <w:rPr>
          <w:rFonts w:ascii="Arial" w:hAnsi="Arial" w:cs="Arial"/>
          <w:sz w:val="24"/>
          <w:szCs w:val="24"/>
          <w:lang w:val="it-IT"/>
        </w:rPr>
        <w:t>(1918).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CASTRO  Ricardo</w:t>
      </w:r>
      <w:r w:rsidRPr="00866304">
        <w:rPr>
          <w:rFonts w:ascii="Arial" w:hAnsi="Arial" w:cs="Arial"/>
          <w:color w:val="333399"/>
          <w:sz w:val="24"/>
          <w:szCs w:val="24"/>
          <w:u w:val="single"/>
          <w:lang w:val="it-IT"/>
        </w:rPr>
        <w:tab/>
        <w:t>Durango, 7.2.1864 - Mexico City, 28.11.1907.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concertista e compositore mesicano, allievo di Morales a Città del Messico. Concerti in tutto il mondo musicale. Direttore, poco prima della prematura fine, al Conservatorio di Città del Messico.</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Concerto per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e orch. </w:t>
      </w:r>
      <w:r w:rsidRPr="00866304">
        <w:rPr>
          <w:rFonts w:ascii="Arial" w:hAnsi="Arial" w:cs="Arial"/>
          <w:sz w:val="24"/>
          <w:szCs w:val="24"/>
        </w:rPr>
        <w:t>(1903).</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CASTRO  Washington</w:t>
      </w:r>
      <w:r w:rsidRPr="00866304">
        <w:rPr>
          <w:rFonts w:ascii="Arial" w:hAnsi="Arial" w:cs="Arial"/>
          <w:color w:val="333399"/>
          <w:sz w:val="24"/>
          <w:u w:val="single"/>
          <w:lang w:val="en-US"/>
        </w:rPr>
        <w:tab/>
        <w:t>B. Aires, 13.7.1909 - Mar del Plata, 29.10.2004.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direttore d’orchestra e compositore argentino, fratello del precedente Juan José. </w:t>
      </w:r>
      <w:r w:rsidR="000667D1">
        <w:rPr>
          <w:rFonts w:ascii="Arial" w:hAnsi="Arial" w:cs="Arial"/>
          <w:color w:val="333399"/>
        </w:rPr>
        <w:t xml:space="preserve">                                   </w:t>
      </w:r>
      <w:r w:rsidRPr="00866304">
        <w:rPr>
          <w:rFonts w:ascii="Arial" w:hAnsi="Arial" w:cs="Arial"/>
          <w:color w:val="333399"/>
        </w:rPr>
        <w:t xml:space="preserve">Allievo di Siccardi e Schiuma, perfezionamento a Parigi con Marechal, in Spagna con Casals. </w:t>
      </w:r>
      <w:r w:rsidR="00AA17B0">
        <w:rPr>
          <w:rFonts w:ascii="Arial" w:hAnsi="Arial" w:cs="Arial"/>
          <w:color w:val="333399"/>
        </w:rPr>
        <w:t xml:space="preserve">                                                </w:t>
      </w:r>
      <w:r w:rsidRPr="00866304">
        <w:rPr>
          <w:rFonts w:ascii="Arial" w:hAnsi="Arial" w:cs="Arial"/>
          <w:color w:val="333399"/>
        </w:rPr>
        <w:t>Concerti in tutta l’Argentina, a Parigi, Roma, Londra. Insegnante di Violoncello all’Università di La Plata.</w:t>
      </w:r>
    </w:p>
    <w:p w:rsidR="00AA17B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Monologo, Homenaje a José Castro,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solo (1964).   </w:t>
      </w:r>
    </w:p>
    <w:p w:rsidR="00AA17B0" w:rsidRDefault="00AA17B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Sonata (1942)</w:t>
      </w:r>
      <w:r>
        <w:rPr>
          <w:rFonts w:ascii="Arial" w:hAnsi="Arial" w:cs="Arial"/>
          <w:sz w:val="24"/>
          <w:szCs w:val="24"/>
          <w:lang w:val="it-IT"/>
        </w:rPr>
        <w:t xml:space="preserve">,   </w:t>
      </w:r>
      <w:r w:rsidR="006C1701" w:rsidRPr="00866304">
        <w:rPr>
          <w:rFonts w:ascii="Arial" w:hAnsi="Arial" w:cs="Arial"/>
          <w:sz w:val="24"/>
          <w:szCs w:val="24"/>
          <w:lang w:val="it-IT"/>
        </w:rPr>
        <w:t>Tangos</w:t>
      </w:r>
      <w:r>
        <w:rPr>
          <w:rFonts w:ascii="Arial" w:hAnsi="Arial" w:cs="Arial"/>
          <w:sz w:val="24"/>
          <w:szCs w:val="24"/>
          <w:lang w:val="it-IT"/>
        </w:rPr>
        <w:t xml:space="preserve"> </w:t>
      </w:r>
      <w:r w:rsidR="006C1701" w:rsidRPr="00866304">
        <w:rPr>
          <w:rFonts w:ascii="Arial" w:hAnsi="Arial" w:cs="Arial"/>
          <w:sz w:val="24"/>
          <w:szCs w:val="24"/>
          <w:lang w:val="it-IT"/>
        </w:rPr>
        <w:t xml:space="preserve">(1969).   Suite per 8 </w:t>
      </w:r>
      <w:r w:rsidRPr="00866304">
        <w:rPr>
          <w:rFonts w:ascii="Arial" w:hAnsi="Arial" w:cs="Arial"/>
          <w:sz w:val="24"/>
          <w:szCs w:val="24"/>
          <w:lang w:val="it-IT"/>
        </w:rPr>
        <w:t>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elli</w:t>
      </w:r>
      <w:r w:rsidR="006C1701" w:rsidRPr="00866304">
        <w:rPr>
          <w:rFonts w:ascii="Arial" w:hAnsi="Arial" w:cs="Arial"/>
          <w:sz w:val="24"/>
          <w:szCs w:val="24"/>
          <w:lang w:val="it-IT"/>
        </w:rPr>
        <w:t xml:space="preserve"> (1998).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Rapsodia per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e orch. (1964, 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CATURLA  Garcia  Alejandro</w:t>
      </w:r>
      <w:r w:rsidRPr="00866304">
        <w:rPr>
          <w:rFonts w:ascii="Arial" w:hAnsi="Arial" w:cs="Arial"/>
          <w:color w:val="333399"/>
          <w:sz w:val="24"/>
          <w:szCs w:val="24"/>
          <w:u w:val="single"/>
          <w:lang w:val="it-IT"/>
        </w:rPr>
        <w:tab/>
        <w:t>Remedios, 7.3.1906 - Havana, 12.11.1940.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direttore d’orchestra e giudice cubano. Studi all’Havana con P. Sanjuan e perfezionamento a Parigi con N. Boulanger. Fondatore e Direttore dell’Orchestra de Conciertos de Caibarien. Assassinato per motivi legali, era anche magistrato, all’uscita del Cafè de Paris, all’Havana.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Danses,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CAVADINI  Claudio</w:t>
      </w:r>
      <w:r w:rsidRPr="00866304">
        <w:rPr>
          <w:rFonts w:ascii="Arial" w:hAnsi="Arial" w:cs="Arial"/>
          <w:color w:val="333399"/>
          <w:sz w:val="24"/>
          <w:szCs w:val="24"/>
          <w:u w:val="single"/>
          <w:lang w:val="it-IT"/>
        </w:rPr>
        <w:tab/>
        <w:t>Mendrisio, 28.6.1935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flautista e pianista svizzero. Allievo a Como di Ostinelli, a Lugano di Pasquini, Grisoni e Nussio. Diplomi a Bologna.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Ritratto op. </w:t>
      </w:r>
      <w:r w:rsidRPr="00866304">
        <w:rPr>
          <w:rFonts w:ascii="Arial" w:hAnsi="Arial" w:cs="Arial"/>
          <w:sz w:val="24"/>
          <w:szCs w:val="24"/>
          <w:lang w:val="it-IT"/>
        </w:rPr>
        <w:t xml:space="preserve">33, violoncello solo.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CAZDEN  Norman</w:t>
      </w:r>
      <w:r w:rsidRPr="00866304">
        <w:rPr>
          <w:rFonts w:ascii="Arial" w:hAnsi="Arial" w:cs="Arial"/>
          <w:color w:val="333399"/>
          <w:sz w:val="24"/>
          <w:szCs w:val="24"/>
          <w:u w:val="single"/>
        </w:rPr>
        <w:tab/>
        <w:t>New York, 23.9.1914 - New York, 1981.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americano, allievo di Hutcheson, Wagenaar, Copland e Piston. </w:t>
      </w:r>
      <w:r w:rsidR="000667D1">
        <w:rPr>
          <w:rFonts w:ascii="Arial" w:hAnsi="Arial" w:cs="Arial"/>
          <w:color w:val="333399"/>
        </w:rPr>
        <w:t xml:space="preserve">                                           </w:t>
      </w:r>
      <w:r w:rsidRPr="00866304">
        <w:rPr>
          <w:rFonts w:ascii="Arial" w:hAnsi="Arial" w:cs="Arial"/>
          <w:color w:val="333399"/>
        </w:rPr>
        <w:t>Insegnante in 5 Università.</w:t>
      </w:r>
    </w:p>
    <w:p w:rsidR="006C1701" w:rsidRPr="00866304" w:rsidRDefault="00AA17B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American suite</w:t>
      </w:r>
      <w:r>
        <w:rPr>
          <w:rFonts w:ascii="Arial" w:hAnsi="Arial" w:cs="Arial"/>
          <w:sz w:val="24"/>
          <w:szCs w:val="24"/>
          <w:lang w:val="it-IT"/>
        </w:rPr>
        <w:t>,</w:t>
      </w:r>
      <w:r w:rsidR="006C1701" w:rsidRPr="00866304">
        <w:rPr>
          <w:rFonts w:ascii="Arial" w:hAnsi="Arial" w:cs="Arial"/>
          <w:sz w:val="24"/>
          <w:szCs w:val="24"/>
          <w:lang w:val="it-IT"/>
        </w:rPr>
        <w:t xml:space="preserve"> op. 31 (1940).   3 Recitations (1940).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CERHA  Frie rich</w:t>
      </w:r>
      <w:r w:rsidRPr="00866304">
        <w:rPr>
          <w:rFonts w:ascii="Arial" w:hAnsi="Arial" w:cs="Arial"/>
          <w:color w:val="333399"/>
          <w:sz w:val="24"/>
          <w:szCs w:val="24"/>
          <w:u w:val="single"/>
          <w:lang w:val="it-IT"/>
        </w:rPr>
        <w:tab/>
        <w:t>Vienna, 17.2.1926.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direttore d’orchestra austriaco, allievo di Prihoda e Uhl all’Accademia di musica di </w:t>
      </w:r>
      <w:r w:rsidR="000667D1">
        <w:rPr>
          <w:rFonts w:ascii="Arial" w:hAnsi="Arial" w:cs="Arial"/>
          <w:color w:val="333399"/>
          <w:lang w:val="it-IT"/>
        </w:rPr>
        <w:t xml:space="preserve">  </w:t>
      </w:r>
      <w:r w:rsidRPr="00866304">
        <w:rPr>
          <w:rFonts w:ascii="Arial" w:hAnsi="Arial" w:cs="Arial"/>
          <w:color w:val="333399"/>
          <w:lang w:val="it-IT"/>
        </w:rPr>
        <w:t>Vienna. Laurea in musicologia. Dal 1976 insegnante di composizione alla Hochschule di Vienna.</w:t>
      </w:r>
    </w:p>
    <w:p w:rsidR="006C1701" w:rsidRPr="00AA17B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Doppio concerto per fl. fag. e orch. </w:t>
      </w:r>
      <w:r w:rsidRPr="008D7A45">
        <w:rPr>
          <w:rFonts w:ascii="Arial" w:hAnsi="Arial" w:cs="Arial"/>
          <w:sz w:val="24"/>
          <w:szCs w:val="24"/>
          <w:lang w:val="it-IT"/>
        </w:rPr>
        <w:t xml:space="preserve">(1982, 23’).   </w:t>
      </w:r>
      <w:r w:rsidRPr="00AA17B0">
        <w:rPr>
          <w:rFonts w:ascii="Arial" w:hAnsi="Arial" w:cs="Arial"/>
          <w:sz w:val="24"/>
          <w:szCs w:val="24"/>
          <w:lang w:val="it-IT"/>
        </w:rPr>
        <w:t xml:space="preserve">Phantasiestuck,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 e</w:t>
      </w:r>
      <w:r w:rsidRPr="00AA17B0">
        <w:rPr>
          <w:rFonts w:ascii="Arial" w:hAnsi="Arial" w:cs="Arial"/>
          <w:sz w:val="24"/>
          <w:szCs w:val="24"/>
          <w:lang w:val="it-IT"/>
        </w:rPr>
        <w:t xml:space="preserve"> orch (1989, 12’).</w:t>
      </w:r>
    </w:p>
    <w:p w:rsidR="006C1701" w:rsidRPr="00AA17B0" w:rsidRDefault="006C1701" w:rsidP="007121F3">
      <w:pPr>
        <w:tabs>
          <w:tab w:val="decimal" w:pos="0"/>
          <w:tab w:val="left" w:pos="4253"/>
        </w:tabs>
        <w:spacing w:before="120" w:after="0"/>
        <w:jc w:val="left"/>
        <w:rPr>
          <w:rFonts w:ascii="Arial" w:hAnsi="Arial" w:cs="Arial"/>
          <w:sz w:val="24"/>
          <w:szCs w:val="24"/>
          <w:lang w:val="it-IT"/>
        </w:rPr>
      </w:pPr>
    </w:p>
    <w:p w:rsidR="00DB1ED0" w:rsidRPr="008D7A45" w:rsidRDefault="00DB1ED0" w:rsidP="007121F3">
      <w:pPr>
        <w:tabs>
          <w:tab w:val="decimal" w:pos="0"/>
          <w:tab w:val="left" w:pos="4253"/>
        </w:tabs>
        <w:spacing w:before="120" w:after="0"/>
        <w:jc w:val="left"/>
        <w:rPr>
          <w:rFonts w:ascii="Arial" w:hAnsi="Arial" w:cs="Arial"/>
          <w:color w:val="333399"/>
          <w:sz w:val="24"/>
          <w:szCs w:val="24"/>
          <w:u w:val="single"/>
          <w:lang w:val="it-IT"/>
        </w:rPr>
      </w:pPr>
      <w:r w:rsidRPr="008D7A45">
        <w:rPr>
          <w:rFonts w:ascii="Arial" w:hAnsi="Arial" w:cs="Arial"/>
          <w:color w:val="333399"/>
          <w:sz w:val="24"/>
          <w:szCs w:val="24"/>
          <w:u w:val="single"/>
          <w:lang w:val="it-IT"/>
        </w:rPr>
        <w:t>CELIS  Fritz</w:t>
      </w:r>
      <w:r w:rsidRPr="008D7A45">
        <w:rPr>
          <w:rFonts w:ascii="Arial" w:hAnsi="Arial" w:cs="Arial"/>
          <w:color w:val="333399"/>
          <w:sz w:val="24"/>
          <w:szCs w:val="24"/>
          <w:u w:val="single"/>
          <w:lang w:val="it-IT"/>
        </w:rPr>
        <w:tab/>
        <w:t>Anversa, 11.4.1929</w:t>
      </w:r>
    </w:p>
    <w:p w:rsidR="00DB1ED0" w:rsidRPr="00866304" w:rsidRDefault="00DB1ED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arpista e direttore d’orchestra belga. Studi ai Conservatori di Anversa e Bruxelles. A Salisburgo </w:t>
      </w:r>
      <w:r w:rsidR="000667D1">
        <w:rPr>
          <w:rFonts w:ascii="Arial" w:hAnsi="Arial" w:cs="Arial"/>
          <w:color w:val="333399"/>
          <w:lang w:val="it-IT"/>
        </w:rPr>
        <w:t xml:space="preserve">            </w:t>
      </w:r>
      <w:r w:rsidRPr="00866304">
        <w:rPr>
          <w:rFonts w:ascii="Arial" w:hAnsi="Arial" w:cs="Arial"/>
          <w:color w:val="333399"/>
          <w:lang w:val="it-IT"/>
        </w:rPr>
        <w:t xml:space="preserve">studi di Direzione d’orchestra con Schmeidel dal 1949 al 1921 e a Colonia, dal 1953 al 1954 con von der Nahmer. Direttore d’orchestra al Teatro Reale de la Monnaie, ad Anversa, in Francia, Germania, Olanda, Cecoslovacchja, Spagna, Stati Uniti.  </w:t>
      </w:r>
    </w:p>
    <w:p w:rsidR="00BF03AB" w:rsidRPr="00866304" w:rsidRDefault="00BF03AB" w:rsidP="007121F3">
      <w:pPr>
        <w:tabs>
          <w:tab w:val="decimal" w:pos="0"/>
          <w:tab w:val="left" w:pos="4253"/>
        </w:tabs>
        <w:spacing w:before="120" w:after="0"/>
        <w:jc w:val="left"/>
        <w:rPr>
          <w:rFonts w:ascii="Arial" w:hAnsi="Arial" w:cs="Arial"/>
          <w:sz w:val="24"/>
          <w:szCs w:val="24"/>
          <w:lang w:val="it-IT"/>
        </w:rPr>
      </w:pPr>
      <w:r w:rsidRPr="00866304">
        <w:rPr>
          <w:rStyle w:val="Enfasigrassetto"/>
          <w:rFonts w:ascii="Arial" w:hAnsi="Arial" w:cs="Arial"/>
          <w:b w:val="0"/>
          <w:color w:val="auto"/>
          <w:sz w:val="24"/>
          <w:szCs w:val="24"/>
          <w:lang w:val="it-IT"/>
        </w:rPr>
        <w:t>Sonata op. 71</w:t>
      </w:r>
      <w:r w:rsidRPr="00866304">
        <w:rPr>
          <w:rFonts w:ascii="Arial" w:hAnsi="Arial" w:cs="Arial"/>
          <w:sz w:val="24"/>
          <w:szCs w:val="24"/>
          <w:lang w:val="it-IT"/>
        </w:rPr>
        <w:t xml:space="preserve">, violoncello solo (2002, </w:t>
      </w:r>
      <w:r w:rsidRPr="00866304">
        <w:rPr>
          <w:rStyle w:val="works-time"/>
          <w:rFonts w:ascii="Arial" w:hAnsi="Arial" w:cs="Arial"/>
          <w:sz w:val="24"/>
          <w:szCs w:val="24"/>
          <w:lang w:val="it-IT"/>
        </w:rPr>
        <w:t>22’).</w:t>
      </w:r>
      <w:r w:rsidRPr="00866304">
        <w:rPr>
          <w:rFonts w:ascii="Arial" w:hAnsi="Arial" w:cs="Arial"/>
          <w:sz w:val="24"/>
          <w:szCs w:val="24"/>
          <w:lang w:val="it-IT"/>
        </w:rPr>
        <w:t xml:space="preserve">   </w:t>
      </w:r>
      <w:r w:rsidRPr="00866304">
        <w:rPr>
          <w:rFonts w:ascii="Arial" w:hAnsi="Arial" w:cs="Arial"/>
          <w:bCs/>
          <w:sz w:val="24"/>
          <w:szCs w:val="24"/>
          <w:lang w:val="it-IT" w:eastAsia="it-IT"/>
        </w:rPr>
        <w:t>Elegia per Willy op. 50</w:t>
      </w:r>
      <w:r w:rsidRPr="00866304">
        <w:rPr>
          <w:rFonts w:ascii="Arial" w:hAnsi="Arial" w:cs="Arial"/>
          <w:sz w:val="24"/>
          <w:szCs w:val="24"/>
          <w:lang w:val="it-IT" w:eastAsia="it-IT"/>
        </w:rPr>
        <w:t xml:space="preserve">, 4 violoncelli (1994, 5’).   </w:t>
      </w:r>
    </w:p>
    <w:p w:rsidR="00BF03AB" w:rsidRPr="00866304" w:rsidRDefault="00BF03A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6, violoncello e pf. (1963, 21’).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CENTER  Ronald</w:t>
      </w:r>
      <w:r w:rsidRPr="00866304">
        <w:rPr>
          <w:rFonts w:ascii="Arial" w:hAnsi="Arial" w:cs="Arial"/>
          <w:color w:val="333399"/>
          <w:sz w:val="24"/>
          <w:u w:val="single"/>
        </w:rPr>
        <w:tab/>
        <w:t>Aberden, 2.4.1913 - 1973.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pianista e organista scozzese, allievo di Rosetti e Swainson.</w:t>
      </w:r>
    </w:p>
    <w:p w:rsidR="00AA17B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solo.   Danza rustica,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Pr="00866304">
        <w:rPr>
          <w:rFonts w:ascii="Arial" w:hAnsi="Arial" w:cs="Arial"/>
          <w:sz w:val="24"/>
          <w:szCs w:val="24"/>
          <w:lang w:val="it-IT"/>
        </w:rPr>
        <w:t xml:space="preserve"> pf.   Duo. vl.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00A05C47"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Piccolo canone, vl. </w:t>
      </w:r>
      <w:r w:rsidR="00AA17B0" w:rsidRPr="00866304">
        <w:rPr>
          <w:rFonts w:ascii="Arial" w:hAnsi="Arial" w:cs="Arial"/>
          <w:sz w:val="24"/>
          <w:szCs w:val="24"/>
          <w:lang w:val="it-IT"/>
        </w:rPr>
        <w:t>v</w:t>
      </w:r>
      <w:r w:rsidR="00AA17B0">
        <w:rPr>
          <w:rFonts w:ascii="Arial" w:hAnsi="Arial" w:cs="Arial"/>
          <w:sz w:val="24"/>
          <w:szCs w:val="24"/>
          <w:lang w:val="it-IT"/>
        </w:rPr>
        <w:t>io</w:t>
      </w:r>
      <w:r w:rsidR="00AA17B0" w:rsidRPr="00866304">
        <w:rPr>
          <w:rFonts w:ascii="Arial" w:hAnsi="Arial" w:cs="Arial"/>
          <w:sz w:val="24"/>
          <w:szCs w:val="24"/>
          <w:lang w:val="it-IT"/>
        </w:rPr>
        <w:t>l</w:t>
      </w:r>
      <w:r w:rsidR="00AA17B0">
        <w:rPr>
          <w:rFonts w:ascii="Arial" w:hAnsi="Arial" w:cs="Arial"/>
          <w:sz w:val="24"/>
          <w:szCs w:val="24"/>
          <w:lang w:val="it-IT"/>
        </w:rPr>
        <w:t>on</w:t>
      </w:r>
      <w:r w:rsidR="00AA17B0" w:rsidRPr="00866304">
        <w:rPr>
          <w:rFonts w:ascii="Arial" w:hAnsi="Arial" w:cs="Arial"/>
          <w:sz w:val="24"/>
          <w:szCs w:val="24"/>
          <w:lang w:val="it-IT"/>
        </w:rPr>
        <w:t>c</w:t>
      </w:r>
      <w:r w:rsidR="00AA17B0">
        <w:rPr>
          <w:rFonts w:ascii="Arial" w:hAnsi="Arial" w:cs="Arial"/>
          <w:sz w:val="24"/>
          <w:szCs w:val="24"/>
          <w:lang w:val="it-IT"/>
        </w:rPr>
        <w:t>ello</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E92826" w:rsidRPr="00866304" w:rsidRDefault="00E9282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CEREMUGA  Josef</w:t>
      </w:r>
      <w:r w:rsidRPr="00866304">
        <w:rPr>
          <w:rFonts w:ascii="Arial" w:hAnsi="Arial" w:cs="Arial"/>
          <w:color w:val="333399"/>
          <w:sz w:val="24"/>
          <w:szCs w:val="24"/>
          <w:u w:val="single"/>
          <w:lang w:val="it-IT"/>
        </w:rPr>
        <w:tab/>
        <w:t>Ostrava, 14.6.1930- Praga, 6.5.2005.</w:t>
      </w:r>
    </w:p>
    <w:p w:rsidR="00CF4AC2" w:rsidRPr="00866304" w:rsidRDefault="00CF4AC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céco, studi iniziali alla Scuola di Musica ad Ostrava, in seguito studi a Praga con Ridky, Haba e Dobias. Insegnante di Composizione all’Accademia di Praga. Autore di 6 Sinfonie.</w:t>
      </w:r>
    </w:p>
    <w:p w:rsidR="00CF4AC2" w:rsidRPr="00866304" w:rsidRDefault="00CF4AC2" w:rsidP="007121F3">
      <w:pPr>
        <w:tabs>
          <w:tab w:val="decimal" w:pos="0"/>
          <w:tab w:val="left" w:pos="4253"/>
        </w:tabs>
        <w:spacing w:before="120" w:after="0"/>
        <w:jc w:val="left"/>
        <w:rPr>
          <w:rFonts w:ascii="Arial" w:hAnsi="Arial" w:cs="Arial"/>
          <w:sz w:val="24"/>
          <w:szCs w:val="24"/>
          <w:lang w:val="it-IT" w:eastAsia="it-IT"/>
        </w:rPr>
      </w:pPr>
      <w:r w:rsidRPr="00866304">
        <w:rPr>
          <w:rFonts w:ascii="Arial" w:hAnsi="Arial" w:cs="Arial"/>
          <w:vanish/>
          <w:sz w:val="24"/>
          <w:szCs w:val="24"/>
          <w:lang w:val="it-IT" w:eastAsia="it-IT"/>
        </w:rPr>
        <w:t>Tři slezské tance (1977-80), ČHF 15'Koncert pro klavír, trubku a symfonický orchestr (1982) 14'Klavírní trio (1959-60), SHV 20'Sonáta pro violoncello a klavír (1957), ČHF 20'</w:t>
      </w:r>
      <w:r w:rsidRPr="00866304">
        <w:rPr>
          <w:rFonts w:ascii="Arial" w:hAnsi="Arial" w:cs="Arial"/>
          <w:sz w:val="24"/>
          <w:szCs w:val="24"/>
          <w:lang w:val="it-IT" w:eastAsia="it-IT"/>
        </w:rPr>
        <w:t xml:space="preserve">Sonata, violoncello e pf. (1957, 20’).   </w:t>
      </w:r>
      <w:r w:rsidRPr="00866304">
        <w:rPr>
          <w:rFonts w:ascii="Arial" w:hAnsi="Arial" w:cs="Arial"/>
          <w:vanish/>
          <w:sz w:val="24"/>
          <w:szCs w:val="24"/>
          <w:lang w:val="it-IT" w:eastAsia="it-IT"/>
        </w:rPr>
        <w:t>Dialog pro violoncello a klavír (1982), ČHF 11'</w:t>
      </w:r>
      <w:r w:rsidRPr="00866304">
        <w:rPr>
          <w:rFonts w:ascii="Arial" w:hAnsi="Arial" w:cs="Arial"/>
          <w:sz w:val="24"/>
          <w:szCs w:val="24"/>
          <w:lang w:val="it-IT" w:eastAsia="it-IT"/>
        </w:rPr>
        <w:t>Dialogo, violoncello e pf. (1982, 11’).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CEREPNIN  Alexandr Nikolaevic</w:t>
      </w:r>
      <w:r w:rsidRPr="00866304">
        <w:rPr>
          <w:rFonts w:ascii="Arial" w:hAnsi="Arial" w:cs="Arial"/>
          <w:color w:val="333399"/>
          <w:sz w:val="24"/>
          <w:szCs w:val="24"/>
          <w:u w:val="single"/>
        </w:rPr>
        <w:tab/>
        <w:t xml:space="preserve">Pietroburgo, 21.1.1899 - Parigi, 29.9.1977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nipote del coreografo Benoit. Allievo di Sokolov, trasferitosi a Parigi studiò con Philippe </w:t>
      </w:r>
      <w:r w:rsidR="001C75D1"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 xml:space="preserve">e Vidal. Tournées pianistiche, anche in oriente, in Giappone fondò una casa editrice e sposò in Cina la pianista </w:t>
      </w:r>
      <w:r w:rsidR="000667D1">
        <w:rPr>
          <w:rFonts w:ascii="Arial" w:hAnsi="Arial" w:cs="Arial"/>
          <w:color w:val="333399"/>
        </w:rPr>
        <w:t xml:space="preserve">        </w:t>
      </w:r>
      <w:r w:rsidRPr="00866304">
        <w:rPr>
          <w:rFonts w:ascii="Arial" w:hAnsi="Arial" w:cs="Arial"/>
          <w:color w:val="333399"/>
        </w:rPr>
        <w:t>Lee Hsien Ming. Insegnante a Parigi, Chicago e New York.</w:t>
      </w:r>
    </w:p>
    <w:p w:rsidR="00324E0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324E00"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Pr="00866304">
        <w:rPr>
          <w:rFonts w:ascii="Arial" w:hAnsi="Arial" w:cs="Arial"/>
          <w:sz w:val="24"/>
          <w:szCs w:val="24"/>
          <w:lang w:val="it-IT"/>
        </w:rPr>
        <w:t xml:space="preserve"> solo.   Ode, </w:t>
      </w:r>
      <w:r w:rsidR="00324E00"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Pr="00866304">
        <w:rPr>
          <w:rFonts w:ascii="Arial" w:hAnsi="Arial" w:cs="Arial"/>
          <w:sz w:val="24"/>
          <w:szCs w:val="24"/>
          <w:lang w:val="it-IT"/>
        </w:rPr>
        <w:t xml:space="preserve"> e pf. (1919. 1’).   </w:t>
      </w:r>
    </w:p>
    <w:p w:rsidR="006C1701" w:rsidRPr="00866304" w:rsidRDefault="00324E0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 e</w:t>
      </w:r>
      <w:r w:rsidRPr="00866304">
        <w:rPr>
          <w:rFonts w:ascii="Arial" w:hAnsi="Arial" w:cs="Arial"/>
          <w:sz w:val="24"/>
          <w:szCs w:val="24"/>
          <w:lang w:val="fr-FR"/>
        </w:rPr>
        <w:t xml:space="preserve"> orch.</w:t>
      </w:r>
      <w:r>
        <w:rPr>
          <w:rFonts w:ascii="Arial" w:hAnsi="Arial" w:cs="Arial"/>
          <w:sz w:val="24"/>
          <w:szCs w:val="24"/>
          <w:lang w:val="fr-FR"/>
        </w:rPr>
        <w:t>:</w:t>
      </w:r>
      <w:r w:rsidRPr="00866304">
        <w:rPr>
          <w:rFonts w:ascii="Arial" w:hAnsi="Arial" w:cs="Arial"/>
          <w:sz w:val="24"/>
          <w:szCs w:val="24"/>
          <w:lang w:val="fr-FR"/>
        </w:rPr>
        <w:t xml:space="preserve"> </w:t>
      </w:r>
      <w:r>
        <w:rPr>
          <w:rFonts w:ascii="Arial" w:hAnsi="Arial" w:cs="Arial"/>
          <w:sz w:val="24"/>
          <w:szCs w:val="24"/>
          <w:lang w:val="fr-FR"/>
        </w:rPr>
        <w:t xml:space="preserve">  </w:t>
      </w:r>
      <w:r w:rsidR="006C1701" w:rsidRPr="00866304">
        <w:rPr>
          <w:rFonts w:ascii="Arial" w:hAnsi="Arial" w:cs="Arial"/>
          <w:sz w:val="24"/>
          <w:szCs w:val="24"/>
          <w:lang w:val="fr-FR"/>
        </w:rPr>
        <w:t>Rapsodie géorgienne (16’)</w:t>
      </w:r>
      <w:r>
        <w:rPr>
          <w:rFonts w:ascii="Arial" w:hAnsi="Arial" w:cs="Arial"/>
          <w:sz w:val="24"/>
          <w:szCs w:val="24"/>
          <w:lang w:val="fr-FR"/>
        </w:rPr>
        <w:t xml:space="preserve">,   </w:t>
      </w:r>
      <w:r w:rsidR="006C1701" w:rsidRPr="00866304">
        <w:rPr>
          <w:rFonts w:ascii="Arial" w:hAnsi="Arial" w:cs="Arial"/>
          <w:sz w:val="24"/>
          <w:szCs w:val="24"/>
          <w:lang w:val="fr-FR"/>
        </w:rPr>
        <w:t xml:space="preserve">Le violoncelle bien tempéré </w:t>
      </w:r>
      <w:r w:rsidR="006C1701" w:rsidRPr="00866304">
        <w:rPr>
          <w:rFonts w:ascii="Arial" w:hAnsi="Arial" w:cs="Arial"/>
          <w:sz w:val="24"/>
          <w:szCs w:val="24"/>
          <w:lang w:val="it-IT"/>
        </w:rPr>
        <w:t>(21’).</w:t>
      </w:r>
    </w:p>
    <w:p w:rsidR="00D74724" w:rsidRPr="00866304" w:rsidRDefault="00D74724" w:rsidP="007121F3">
      <w:pPr>
        <w:tabs>
          <w:tab w:val="decimal" w:pos="0"/>
          <w:tab w:val="left" w:pos="4253"/>
        </w:tabs>
        <w:spacing w:before="120" w:after="0"/>
        <w:jc w:val="left"/>
        <w:rPr>
          <w:rFonts w:ascii="Arial" w:hAnsi="Arial" w:cs="Arial"/>
          <w:sz w:val="24"/>
          <w:szCs w:val="24"/>
          <w:lang w:val="it-IT"/>
        </w:rPr>
      </w:pPr>
    </w:p>
    <w:p w:rsidR="00D74724" w:rsidRPr="00866304" w:rsidRDefault="00D74724" w:rsidP="007121F3">
      <w:pPr>
        <w:tabs>
          <w:tab w:val="decimal" w:pos="0"/>
          <w:tab w:val="left" w:pos="4253"/>
        </w:tabs>
        <w:spacing w:before="120" w:after="0"/>
        <w:jc w:val="left"/>
        <w:rPr>
          <w:rFonts w:ascii="Arial" w:hAnsi="Arial" w:cs="Arial"/>
          <w:iCs/>
          <w:color w:val="333399"/>
          <w:sz w:val="24"/>
          <w:szCs w:val="24"/>
          <w:u w:val="single"/>
          <w:lang w:val="it-IT" w:eastAsia="it-IT"/>
        </w:rPr>
      </w:pPr>
      <w:r w:rsidRPr="00866304">
        <w:rPr>
          <w:rFonts w:ascii="Arial" w:hAnsi="Arial" w:cs="Arial"/>
          <w:iCs/>
          <w:color w:val="333399"/>
          <w:sz w:val="24"/>
          <w:szCs w:val="24"/>
          <w:u w:val="single"/>
          <w:lang w:val="it-IT" w:eastAsia="it-IT"/>
        </w:rPr>
        <w:t>CERTANI  Antonio</w:t>
      </w:r>
      <w:r w:rsidRPr="00866304">
        <w:rPr>
          <w:rFonts w:ascii="Arial" w:hAnsi="Arial" w:cs="Arial"/>
          <w:iCs/>
          <w:color w:val="333399"/>
          <w:sz w:val="24"/>
          <w:szCs w:val="24"/>
          <w:u w:val="single"/>
          <w:lang w:val="it-IT" w:eastAsia="it-IT"/>
        </w:rPr>
        <w:tab/>
      </w:r>
      <w:r w:rsidR="00E32440" w:rsidRPr="00866304">
        <w:rPr>
          <w:rFonts w:ascii="Arial" w:hAnsi="Arial" w:cs="Arial"/>
          <w:iCs/>
          <w:color w:val="333399"/>
          <w:sz w:val="24"/>
          <w:szCs w:val="24"/>
          <w:u w:val="single"/>
          <w:lang w:val="it-IT" w:eastAsia="it-IT"/>
        </w:rPr>
        <w:t>B</w:t>
      </w:r>
      <w:r w:rsidRPr="00866304">
        <w:rPr>
          <w:rFonts w:ascii="Arial" w:hAnsi="Arial" w:cs="Arial"/>
          <w:iCs/>
          <w:color w:val="333399"/>
          <w:sz w:val="24"/>
          <w:szCs w:val="24"/>
          <w:u w:val="single"/>
          <w:lang w:val="it-IT" w:eastAsia="it-IT"/>
        </w:rPr>
        <w:t xml:space="preserve">udrio, 17.8.1879 - Bologna, 27.7.1952. </w:t>
      </w:r>
    </w:p>
    <w:p w:rsidR="00D74724" w:rsidRPr="00866304" w:rsidRDefault="00D74724" w:rsidP="007121F3">
      <w:pPr>
        <w:tabs>
          <w:tab w:val="decimal" w:pos="0"/>
          <w:tab w:val="left" w:pos="4253"/>
        </w:tabs>
        <w:spacing w:before="120" w:after="0"/>
        <w:jc w:val="left"/>
        <w:rPr>
          <w:rFonts w:ascii="Arial" w:hAnsi="Arial" w:cs="Arial"/>
          <w:bCs/>
          <w:color w:val="333399"/>
          <w:sz w:val="24"/>
          <w:szCs w:val="24"/>
          <w:lang w:val="it-IT" w:eastAsia="it-IT"/>
        </w:rPr>
      </w:pPr>
      <w:r w:rsidRPr="00866304">
        <w:rPr>
          <w:rFonts w:ascii="Arial" w:hAnsi="Arial" w:cs="Arial"/>
          <w:bCs/>
          <w:color w:val="333399"/>
          <w:lang w:val="it-IT" w:eastAsia="it-IT"/>
        </w:rPr>
        <w:t>Violoncellista e compositore, studi al Liceo Musicale di Bologna, allievo di Cerato. Suoi compagni di studio</w:t>
      </w:r>
      <w:r w:rsidR="007D41CD" w:rsidRPr="00866304">
        <w:rPr>
          <w:rFonts w:ascii="Arial" w:hAnsi="Arial" w:cs="Arial"/>
          <w:bCs/>
          <w:color w:val="333399"/>
          <w:lang w:val="it-IT" w:eastAsia="it-IT"/>
        </w:rPr>
        <w:t>:</w:t>
      </w:r>
      <w:r w:rsidRPr="00866304">
        <w:rPr>
          <w:rFonts w:ascii="Arial" w:hAnsi="Arial" w:cs="Arial"/>
          <w:bCs/>
          <w:color w:val="333399"/>
          <w:lang w:val="it-IT" w:eastAsia="it-IT"/>
        </w:rPr>
        <w:t xml:space="preserve"> </w:t>
      </w:r>
      <w:r w:rsidR="000667D1">
        <w:rPr>
          <w:rFonts w:ascii="Arial" w:hAnsi="Arial" w:cs="Arial"/>
          <w:bCs/>
          <w:color w:val="333399"/>
          <w:lang w:val="it-IT" w:eastAsia="it-IT"/>
        </w:rPr>
        <w:t xml:space="preserve">     </w:t>
      </w:r>
      <w:r w:rsidRPr="00866304">
        <w:rPr>
          <w:rFonts w:ascii="Arial" w:hAnsi="Arial" w:cs="Arial"/>
          <w:bCs/>
          <w:color w:val="333399"/>
          <w:lang w:val="it-IT" w:eastAsia="it-IT"/>
        </w:rPr>
        <w:t>Ottorino Respighi e Arturo Bonucci. Sarà violoncellista nel Quintetto di Mugellini, in seguito 1° Violoncello</w:t>
      </w:r>
      <w:r w:rsidR="007D41CD" w:rsidRPr="00866304">
        <w:rPr>
          <w:rFonts w:ascii="Arial" w:hAnsi="Arial" w:cs="Arial"/>
          <w:bCs/>
          <w:color w:val="333399"/>
          <w:lang w:val="it-IT" w:eastAsia="it-IT"/>
        </w:rPr>
        <w:t xml:space="preserve"> n</w:t>
      </w:r>
      <w:r w:rsidRPr="00866304">
        <w:rPr>
          <w:rFonts w:ascii="Arial" w:hAnsi="Arial" w:cs="Arial"/>
          <w:bCs/>
          <w:color w:val="333399"/>
          <w:lang w:val="it-IT" w:eastAsia="it-IT"/>
        </w:rPr>
        <w:t>elle orchestre dirette da Toscanini</w:t>
      </w:r>
      <w:r w:rsidRPr="00866304">
        <w:rPr>
          <w:rFonts w:ascii="Arial" w:hAnsi="Arial" w:cs="Arial"/>
          <w:bCs/>
          <w:color w:val="333399"/>
          <w:sz w:val="24"/>
          <w:szCs w:val="24"/>
          <w:lang w:val="it-IT" w:eastAsia="it-IT"/>
        </w:rPr>
        <w:t xml:space="preserve">. </w:t>
      </w:r>
    </w:p>
    <w:p w:rsidR="00D74724" w:rsidRPr="00866304" w:rsidRDefault="00D74724" w:rsidP="007121F3">
      <w:pPr>
        <w:tabs>
          <w:tab w:val="decimal" w:pos="0"/>
          <w:tab w:val="left" w:pos="4253"/>
        </w:tabs>
        <w:spacing w:before="120" w:after="0"/>
        <w:jc w:val="left"/>
        <w:rPr>
          <w:rFonts w:ascii="Arial" w:hAnsi="Arial" w:cs="Arial"/>
          <w:iCs/>
          <w:sz w:val="24"/>
          <w:szCs w:val="24"/>
          <w:lang w:val="it-IT" w:eastAsia="it-IT"/>
        </w:rPr>
      </w:pPr>
      <w:r w:rsidRPr="00866304">
        <w:rPr>
          <w:rFonts w:ascii="Arial" w:hAnsi="Arial" w:cs="Arial"/>
          <w:iCs/>
          <w:sz w:val="24"/>
          <w:szCs w:val="24"/>
          <w:lang w:val="it-IT" w:eastAsia="it-IT"/>
        </w:rPr>
        <w:t>5 Pezzi all’antica, violoncello e pf. (1920).</w:t>
      </w:r>
      <w:r w:rsidR="00324E00">
        <w:rPr>
          <w:rFonts w:ascii="Arial" w:hAnsi="Arial" w:cs="Arial"/>
          <w:iCs/>
          <w:sz w:val="24"/>
          <w:szCs w:val="24"/>
          <w:lang w:val="it-IT" w:eastAsia="it-IT"/>
        </w:rPr>
        <w:t xml:space="preserve">   </w:t>
      </w:r>
      <w:r w:rsidRPr="00866304">
        <w:rPr>
          <w:rFonts w:ascii="Arial" w:hAnsi="Arial" w:cs="Arial"/>
          <w:iCs/>
          <w:sz w:val="24"/>
          <w:szCs w:val="24"/>
          <w:lang w:val="it-IT" w:eastAsia="it-IT"/>
        </w:rPr>
        <w:t xml:space="preserve">Orchestrazione di Adagio con Variazioni, </w:t>
      </w:r>
      <w:r w:rsidR="00A05C47" w:rsidRPr="00866304">
        <w:rPr>
          <w:rFonts w:ascii="Arial" w:hAnsi="Arial" w:cs="Arial"/>
          <w:iCs/>
          <w:sz w:val="24"/>
          <w:szCs w:val="24"/>
          <w:lang w:val="it-IT" w:eastAsia="it-IT"/>
        </w:rPr>
        <w:t>vlc.</w:t>
      </w:r>
      <w:r w:rsidRPr="00866304">
        <w:rPr>
          <w:rFonts w:ascii="Arial" w:hAnsi="Arial" w:cs="Arial"/>
          <w:iCs/>
          <w:sz w:val="24"/>
          <w:szCs w:val="24"/>
          <w:lang w:val="it-IT" w:eastAsia="it-IT"/>
        </w:rPr>
        <w:t xml:space="preserve"> orch.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123AA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CERVETTO  Giacobbe </w:t>
      </w:r>
      <w:r w:rsidR="00330D3A" w:rsidRPr="00866304">
        <w:rPr>
          <w:rFonts w:ascii="Arial" w:hAnsi="Arial" w:cs="Arial"/>
          <w:color w:val="333399"/>
          <w:sz w:val="24"/>
          <w:szCs w:val="24"/>
          <w:u w:val="single"/>
          <w:lang w:val="it-IT"/>
        </w:rPr>
        <w:t>Basevi</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 1682 - Londra, 14.1.1783.</w:t>
      </w:r>
    </w:p>
    <w:p w:rsidR="00751AB8"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concertista e compositore. A Londra fu solista e anche impresario del teatro Drury Lane. La tradizione violoncellistica familiare proseguì con il figlio James (vedi sotto) e il nipote Jasper, autore di 12 Divertimenti, 12 Solo e 12 Sonatine. Eseguiva con </w:t>
      </w:r>
      <w:r w:rsidRPr="00866304">
        <w:rPr>
          <w:rFonts w:ascii="Arial" w:hAnsi="Arial" w:cs="Arial"/>
          <w:bCs/>
          <w:color w:val="333399"/>
        </w:rPr>
        <w:t xml:space="preserve">un meraviglioso violoncello, costruito a Cremona nel 1745, </w:t>
      </w:r>
      <w:r w:rsidR="001C75D1" w:rsidRPr="00866304">
        <w:rPr>
          <w:rFonts w:ascii="Arial" w:hAnsi="Arial" w:cs="Arial"/>
          <w:bCs/>
          <w:color w:val="333399"/>
        </w:rPr>
        <w:t xml:space="preserve">  </w:t>
      </w:r>
      <w:r w:rsidR="000667D1">
        <w:rPr>
          <w:rFonts w:ascii="Arial" w:hAnsi="Arial" w:cs="Arial"/>
          <w:bCs/>
          <w:color w:val="333399"/>
        </w:rPr>
        <w:t xml:space="preserve">           </w:t>
      </w:r>
      <w:r w:rsidRPr="00866304">
        <w:rPr>
          <w:rFonts w:ascii="Arial" w:hAnsi="Arial" w:cs="Arial"/>
          <w:bCs/>
          <w:color w:val="333399"/>
        </w:rPr>
        <w:t xml:space="preserve">da Giovanbattista Guadagnini. </w:t>
      </w:r>
      <w:r w:rsidR="00751AB8" w:rsidRPr="00866304">
        <w:rPr>
          <w:rFonts w:ascii="Arial" w:hAnsi="Arial" w:cs="Arial"/>
          <w:color w:val="333399"/>
        </w:rPr>
        <w:t>Per maggiori informazioni sull'autore, vedi: "Passeggiando con la Musica", scaricabile gratuitamente dal sito: mariodemolli.com</w:t>
      </w:r>
    </w:p>
    <w:p w:rsidR="00330D3A" w:rsidRPr="00866304" w:rsidRDefault="00330D3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18 soli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b.c.   12 Sonate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b.c. op. 2.   Divertimenti per 2 violoncelli, op. 4.    </w:t>
      </w:r>
    </w:p>
    <w:p w:rsidR="00324E00" w:rsidRDefault="00324E0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 xml:space="preserve">elli: </w:t>
      </w:r>
      <w:r w:rsidRPr="00866304">
        <w:rPr>
          <w:rFonts w:ascii="Arial" w:hAnsi="Arial" w:cs="Arial"/>
          <w:sz w:val="24"/>
          <w:szCs w:val="24"/>
          <w:lang w:val="it-IT"/>
        </w:rPr>
        <w:t>6 Trii op.1 (1741)</w:t>
      </w:r>
      <w:r>
        <w:rPr>
          <w:rFonts w:ascii="Arial" w:hAnsi="Arial" w:cs="Arial"/>
          <w:sz w:val="24"/>
          <w:szCs w:val="24"/>
          <w:lang w:val="it-IT"/>
        </w:rPr>
        <w:t>,</w:t>
      </w:r>
      <w:r w:rsidRPr="00866304">
        <w:rPr>
          <w:rFonts w:ascii="Arial" w:hAnsi="Arial" w:cs="Arial"/>
          <w:sz w:val="24"/>
          <w:szCs w:val="24"/>
          <w:lang w:val="it-IT"/>
        </w:rPr>
        <w:t xml:space="preserve">    </w:t>
      </w:r>
      <w:r w:rsidR="006C1701" w:rsidRPr="00866304">
        <w:rPr>
          <w:rFonts w:ascii="Arial" w:hAnsi="Arial" w:cs="Arial"/>
          <w:sz w:val="24"/>
          <w:szCs w:val="24"/>
          <w:lang w:val="it-IT"/>
        </w:rPr>
        <w:t>Trio op.1,2 (1741, 11’30).</w:t>
      </w:r>
      <w:r>
        <w:rPr>
          <w:rFonts w:ascii="Arial" w:hAnsi="Arial" w:cs="Arial"/>
          <w:sz w:val="24"/>
          <w:szCs w:val="24"/>
          <w:lang w:val="it-IT"/>
        </w:rPr>
        <w:t xml:space="preserve">   </w:t>
      </w:r>
      <w:r w:rsidR="00F548D9" w:rsidRPr="00866304">
        <w:rPr>
          <w:rFonts w:ascii="Arial" w:hAnsi="Arial" w:cs="Arial"/>
          <w:sz w:val="24"/>
          <w:szCs w:val="24"/>
          <w:lang w:val="it-IT"/>
        </w:rPr>
        <w:t xml:space="preserve">Dalle </w:t>
      </w:r>
      <w:r w:rsidR="006C1701" w:rsidRPr="00866304">
        <w:rPr>
          <w:rFonts w:ascii="Arial" w:hAnsi="Arial" w:cs="Arial"/>
          <w:sz w:val="24"/>
          <w:szCs w:val="24"/>
          <w:lang w:val="it-IT"/>
        </w:rPr>
        <w:t>6 Sonate op. 2</w:t>
      </w:r>
      <w:r w:rsidR="00330D3A" w:rsidRPr="00866304">
        <w:rPr>
          <w:rFonts w:ascii="Arial" w:hAnsi="Arial" w:cs="Arial"/>
          <w:sz w:val="24"/>
          <w:szCs w:val="24"/>
          <w:lang w:val="it-IT"/>
        </w:rPr>
        <w:t xml:space="preserve">:   </w:t>
      </w:r>
    </w:p>
    <w:p w:rsidR="001E1D1B" w:rsidRPr="00866304" w:rsidRDefault="00330D3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w:t>
      </w:r>
      <w:r w:rsidR="00F548D9" w:rsidRPr="00866304">
        <w:rPr>
          <w:rFonts w:ascii="Arial" w:hAnsi="Arial" w:cs="Arial"/>
          <w:sz w:val="24"/>
          <w:szCs w:val="24"/>
          <w:lang w:val="it-IT"/>
        </w:rPr>
        <w:t>a</w:t>
      </w:r>
      <w:r w:rsidRPr="00866304">
        <w:rPr>
          <w:rFonts w:ascii="Arial" w:hAnsi="Arial" w:cs="Arial"/>
          <w:sz w:val="24"/>
          <w:szCs w:val="24"/>
          <w:lang w:val="it-IT"/>
        </w:rPr>
        <w:t>) La- (8'5</w:t>
      </w:r>
      <w:r w:rsidR="00F548D9" w:rsidRPr="00866304">
        <w:rPr>
          <w:rFonts w:ascii="Arial" w:hAnsi="Arial" w:cs="Arial"/>
          <w:sz w:val="24"/>
          <w:szCs w:val="24"/>
          <w:lang w:val="it-IT"/>
        </w:rPr>
        <w:t>5</w:t>
      </w:r>
      <w:r w:rsidRPr="00866304">
        <w:rPr>
          <w:rFonts w:ascii="Arial" w:hAnsi="Arial" w:cs="Arial"/>
          <w:sz w:val="24"/>
          <w:szCs w:val="24"/>
          <w:lang w:val="it-IT"/>
        </w:rPr>
        <w:t>),   6</w:t>
      </w:r>
      <w:r w:rsidR="00F548D9" w:rsidRPr="00866304">
        <w:rPr>
          <w:rFonts w:ascii="Arial" w:hAnsi="Arial" w:cs="Arial"/>
          <w:sz w:val="24"/>
          <w:szCs w:val="24"/>
          <w:lang w:val="it-IT"/>
        </w:rPr>
        <w:t>a</w:t>
      </w:r>
      <w:r w:rsidRPr="00866304">
        <w:rPr>
          <w:rFonts w:ascii="Arial" w:hAnsi="Arial" w:cs="Arial"/>
          <w:sz w:val="24"/>
          <w:szCs w:val="24"/>
          <w:lang w:val="it-IT"/>
        </w:rPr>
        <w:t>) Do (9')</w:t>
      </w:r>
      <w:r w:rsidR="006C1701" w:rsidRPr="00866304">
        <w:rPr>
          <w:rFonts w:ascii="Arial" w:hAnsi="Arial" w:cs="Arial"/>
          <w:sz w:val="24"/>
          <w:szCs w:val="24"/>
          <w:lang w:val="it-IT"/>
        </w:rPr>
        <w:t>.</w:t>
      </w:r>
    </w:p>
    <w:p w:rsidR="00F548D9" w:rsidRPr="00866304" w:rsidRDefault="00F548D9"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CERVETTO  James</w:t>
      </w:r>
      <w:r w:rsidRPr="00866304">
        <w:rPr>
          <w:rFonts w:ascii="Arial" w:hAnsi="Arial" w:cs="Arial"/>
          <w:color w:val="333399"/>
          <w:sz w:val="24"/>
          <w:szCs w:val="24"/>
          <w:u w:val="single"/>
          <w:lang w:val="it-IT"/>
        </w:rPr>
        <w:tab/>
        <w:t>Londra, 1747 - Londra, 5.2.1837.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e compositore, figlio di Giacomo che fu suo insegnante, con Abel. A 13 anni il primo concerto, </w:t>
      </w:r>
      <w:r w:rsidR="001C75D1" w:rsidRPr="00866304">
        <w:rPr>
          <w:rFonts w:ascii="Arial" w:hAnsi="Arial" w:cs="Arial"/>
          <w:color w:val="333399"/>
        </w:rPr>
        <w:t xml:space="preserve">    </w:t>
      </w:r>
      <w:r w:rsidR="000667D1">
        <w:rPr>
          <w:rFonts w:ascii="Arial" w:hAnsi="Arial" w:cs="Arial"/>
          <w:color w:val="333399"/>
        </w:rPr>
        <w:t xml:space="preserve">       </w:t>
      </w:r>
      <w:r w:rsidR="001C75D1" w:rsidRPr="00866304">
        <w:rPr>
          <w:rFonts w:ascii="Arial" w:hAnsi="Arial" w:cs="Arial"/>
          <w:color w:val="333399"/>
        </w:rPr>
        <w:t xml:space="preserve"> </w:t>
      </w:r>
      <w:r w:rsidRPr="00866304">
        <w:rPr>
          <w:rFonts w:ascii="Arial" w:hAnsi="Arial" w:cs="Arial"/>
          <w:color w:val="333399"/>
        </w:rPr>
        <w:t xml:space="preserve">in seguito esibizioni anche nel continente. La tradizione violoncellistica familiare proseguì con il figlio Jasper, </w:t>
      </w:r>
      <w:r w:rsidR="000667D1">
        <w:rPr>
          <w:rFonts w:ascii="Arial" w:hAnsi="Arial" w:cs="Arial"/>
          <w:color w:val="333399"/>
        </w:rPr>
        <w:t xml:space="preserve"> </w:t>
      </w:r>
      <w:r w:rsidRPr="00866304">
        <w:rPr>
          <w:rFonts w:ascii="Arial" w:hAnsi="Arial" w:cs="Arial"/>
          <w:color w:val="333399"/>
        </w:rPr>
        <w:t>autore di 12 Divertimenti, 12 Solo e 12 Sonatine.</w:t>
      </w:r>
    </w:p>
    <w:p w:rsidR="00324E00" w:rsidRDefault="00324E0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w:t>
      </w:r>
      <w:r>
        <w:rPr>
          <w:rFonts w:ascii="Arial" w:hAnsi="Arial" w:cs="Arial"/>
          <w:sz w:val="24"/>
          <w:szCs w:val="24"/>
          <w:lang w:val="it-IT"/>
        </w:rPr>
        <w:t>V</w:t>
      </w:r>
      <w:r w:rsidRPr="00866304">
        <w:rPr>
          <w:rFonts w:ascii="Arial" w:hAnsi="Arial" w:cs="Arial"/>
          <w:sz w:val="24"/>
          <w:szCs w:val="24"/>
          <w:lang w:val="it-IT"/>
        </w:rPr>
        <w:t>ioloncelli</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12 Divertimenti op. 2</w:t>
      </w:r>
      <w:r>
        <w:rPr>
          <w:rFonts w:ascii="Arial" w:hAnsi="Arial" w:cs="Arial"/>
          <w:sz w:val="24"/>
          <w:szCs w:val="24"/>
          <w:lang w:val="it-IT"/>
        </w:rPr>
        <w:t>,</w:t>
      </w:r>
      <w:r w:rsidR="006C1701" w:rsidRPr="00866304">
        <w:rPr>
          <w:rFonts w:ascii="Arial" w:hAnsi="Arial" w:cs="Arial"/>
          <w:sz w:val="24"/>
          <w:szCs w:val="24"/>
          <w:lang w:val="it-IT"/>
        </w:rPr>
        <w:t xml:space="preserve">   6 Divertimenti op. 4</w:t>
      </w:r>
      <w:r>
        <w:rPr>
          <w:rFonts w:ascii="Arial" w:hAnsi="Arial" w:cs="Arial"/>
          <w:sz w:val="24"/>
          <w:szCs w:val="24"/>
          <w:lang w:val="it-IT"/>
        </w:rPr>
        <w:t xml:space="preserve">,   </w:t>
      </w:r>
      <w:r w:rsidR="006C1701" w:rsidRPr="00866304">
        <w:rPr>
          <w:rFonts w:ascii="Arial" w:hAnsi="Arial" w:cs="Arial"/>
          <w:sz w:val="24"/>
          <w:szCs w:val="24"/>
          <w:lang w:val="it-IT"/>
        </w:rPr>
        <w:t>6 Divertimenti op. 5</w:t>
      </w:r>
      <w:r>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Divertimenti op. 6.</w:t>
      </w:r>
    </w:p>
    <w:p w:rsidR="00EB02CC" w:rsidRPr="00866304" w:rsidRDefault="00EB02CC" w:rsidP="007121F3">
      <w:pPr>
        <w:tabs>
          <w:tab w:val="decimal" w:pos="0"/>
          <w:tab w:val="left" w:pos="4253"/>
        </w:tabs>
        <w:spacing w:before="120" w:after="0"/>
        <w:jc w:val="left"/>
        <w:rPr>
          <w:rFonts w:ascii="Arial" w:hAnsi="Arial" w:cs="Arial"/>
          <w:sz w:val="24"/>
          <w:szCs w:val="24"/>
          <w:lang w:val="it-IT"/>
        </w:rPr>
      </w:pPr>
    </w:p>
    <w:p w:rsidR="00EB02CC" w:rsidRPr="00866304" w:rsidRDefault="00EB02C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CEULEMANS  Ivo</w:t>
      </w:r>
      <w:r w:rsidRPr="00866304">
        <w:rPr>
          <w:rFonts w:ascii="Arial" w:hAnsi="Arial" w:cs="Arial"/>
          <w:color w:val="333399"/>
          <w:sz w:val="24"/>
          <w:szCs w:val="24"/>
          <w:u w:val="single"/>
          <w:lang w:val="it-IT"/>
        </w:rPr>
        <w:tab/>
        <w:t>Anversa, 18.3.1905 - Malines, 5.5.1994.</w:t>
      </w:r>
    </w:p>
    <w:p w:rsidR="00EB02CC" w:rsidRPr="00866304" w:rsidRDefault="00EB02C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belga, allievo di Candael D’Haeyer e di Saenen al Conservatorio di Anversa. Dal 1925 insegnante all’Accademia di Hoboken, Vincitore di numerosi concorsi di composizione. Insegnante di violino e Direttore all’Accademia di Hoboken. Parecchi i brani vocali.</w:t>
      </w:r>
    </w:p>
    <w:p w:rsidR="00EB02CC" w:rsidRPr="00866304" w:rsidRDefault="00EB02CC" w:rsidP="007121F3">
      <w:pPr>
        <w:tabs>
          <w:tab w:val="decimal" w:pos="0"/>
          <w:tab w:val="left" w:pos="4253"/>
        </w:tabs>
        <w:spacing w:before="120" w:after="0"/>
        <w:jc w:val="left"/>
        <w:rPr>
          <w:rFonts w:ascii="Arial" w:hAnsi="Arial" w:cs="Arial"/>
          <w:sz w:val="24"/>
          <w:szCs w:val="24"/>
        </w:rPr>
      </w:pPr>
      <w:r w:rsidRPr="00866304">
        <w:rPr>
          <w:rStyle w:val="Enfasigrassetto"/>
          <w:rFonts w:ascii="Arial" w:hAnsi="Arial" w:cs="Arial"/>
          <w:b w:val="0"/>
          <w:color w:val="auto"/>
          <w:sz w:val="24"/>
          <w:szCs w:val="24"/>
          <w:lang w:val="it-IT"/>
        </w:rPr>
        <w:t>Corale e variazioni op. 124</w:t>
      </w:r>
      <w:r w:rsidRPr="00866304">
        <w:rPr>
          <w:rFonts w:ascii="Arial" w:hAnsi="Arial" w:cs="Arial"/>
          <w:sz w:val="24"/>
          <w:szCs w:val="24"/>
          <w:lang w:val="it-IT"/>
        </w:rPr>
        <w:t xml:space="preserve">, violoncello e pf. </w:t>
      </w:r>
      <w:r w:rsidRPr="00866304">
        <w:rPr>
          <w:rFonts w:ascii="Arial" w:hAnsi="Arial" w:cs="Arial"/>
          <w:sz w:val="24"/>
          <w:szCs w:val="24"/>
        </w:rPr>
        <w:t>(1971, 5’).</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CHAITKIN  David</w:t>
      </w:r>
      <w:r w:rsidRPr="00866304">
        <w:rPr>
          <w:rFonts w:ascii="Arial" w:hAnsi="Arial" w:cs="Arial"/>
          <w:color w:val="333399"/>
          <w:sz w:val="24"/>
          <w:szCs w:val="24"/>
          <w:u w:val="single"/>
        </w:rPr>
        <w:tab/>
        <w:t>New York, 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al Pomona College e all’Università di Berkeley, allievo di Dallapiccola, Shifrin, Deutsch, Imbrie e Kohn. Insegnante al Reed College, all’Università e al Brooklyn College di New York.</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Rapsodia per violoncello e pf. </w:t>
      </w:r>
      <w:r w:rsidRPr="00866304">
        <w:rPr>
          <w:rFonts w:ascii="Arial" w:hAnsi="Arial" w:cs="Arial"/>
          <w:sz w:val="24"/>
          <w:szCs w:val="24"/>
        </w:rPr>
        <w:t xml:space="preserve">(1994, 11’).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CHABRIER   Emanuel</w:t>
      </w:r>
      <w:r w:rsidRPr="00866304">
        <w:rPr>
          <w:rFonts w:ascii="Arial" w:hAnsi="Arial" w:cs="Arial"/>
          <w:color w:val="333399"/>
          <w:sz w:val="24"/>
          <w:u w:val="single"/>
          <w:lang w:val="en-US"/>
        </w:rPr>
        <w:tab/>
        <w:t>Ambert 18.1.1841 - Parigi 13.9.1894.</w:t>
      </w:r>
    </w:p>
    <w:p w:rsidR="00724623"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francese, allievo di Wolff, Semet e Hignard. </w:t>
      </w:r>
      <w:r w:rsidRPr="00866304">
        <w:rPr>
          <w:rFonts w:ascii="Arial" w:hAnsi="Arial" w:cs="Arial"/>
          <w:color w:val="333399"/>
          <w:lang w:val="fr-FR"/>
        </w:rPr>
        <w:t xml:space="preserve">Amico di Manet, Verlaine, Duparc, </w:t>
      </w:r>
      <w:r w:rsidR="0079058C">
        <w:rPr>
          <w:rFonts w:ascii="Arial" w:hAnsi="Arial" w:cs="Arial"/>
          <w:color w:val="333399"/>
          <w:lang w:val="fr-FR"/>
        </w:rPr>
        <w:t xml:space="preserve">                       </w:t>
      </w:r>
      <w:r w:rsidRPr="00866304">
        <w:rPr>
          <w:rFonts w:ascii="Arial" w:hAnsi="Arial" w:cs="Arial"/>
          <w:color w:val="333399"/>
          <w:lang w:val="fr-FR"/>
        </w:rPr>
        <w:t xml:space="preserve">Saint-Saens, Massenet, Faurè , d’Indy. </w:t>
      </w:r>
      <w:r w:rsidRPr="00866304">
        <w:rPr>
          <w:rFonts w:ascii="Arial" w:hAnsi="Arial" w:cs="Arial"/>
          <w:color w:val="333399"/>
        </w:rPr>
        <w:t xml:space="preserve">Impiegato al Ministero degli interni. Appassionato di Pittura. </w:t>
      </w:r>
      <w:r w:rsidR="0079058C">
        <w:rPr>
          <w:rFonts w:ascii="Arial" w:hAnsi="Arial" w:cs="Arial"/>
          <w:color w:val="333399"/>
        </w:rPr>
        <w:t xml:space="preserve">                           </w:t>
      </w:r>
      <w:r w:rsidR="00724623" w:rsidRPr="00866304">
        <w:rPr>
          <w:rFonts w:ascii="Arial" w:hAnsi="Arial" w:cs="Arial"/>
          <w:color w:val="333399"/>
        </w:rPr>
        <w:t>Per maggiori informazioni sull'autore, vedi: "</w:t>
      </w:r>
      <w:r w:rsidR="00724623" w:rsidRPr="00866304">
        <w:rPr>
          <w:rFonts w:ascii="Arial" w:hAnsi="Arial" w:cs="Arial"/>
        </w:rPr>
        <w:t>Passeggiando con la Musica</w:t>
      </w:r>
      <w:r w:rsidR="00724623" w:rsidRPr="00866304">
        <w:rPr>
          <w:rFonts w:ascii="Arial" w:hAnsi="Arial" w:cs="Arial"/>
          <w:color w:val="333399"/>
        </w:rPr>
        <w:t xml:space="preserve">", scaricabile gratuitamente dal sito: </w:t>
      </w:r>
      <w:r w:rsidR="001C75D1" w:rsidRPr="00866304">
        <w:rPr>
          <w:rFonts w:ascii="Arial" w:hAnsi="Arial" w:cs="Arial"/>
          <w:color w:val="333399"/>
        </w:rPr>
        <w:t xml:space="preserve"> </w:t>
      </w:r>
      <w:r w:rsidR="000667D1">
        <w:rPr>
          <w:rFonts w:ascii="Arial" w:hAnsi="Arial" w:cs="Arial"/>
          <w:color w:val="333399"/>
        </w:rPr>
        <w:t xml:space="preserve">               </w:t>
      </w:r>
      <w:r w:rsidR="00724623" w:rsidRPr="00866304">
        <w:rPr>
          <w:rFonts w:ascii="Arial" w:hAnsi="Arial" w:cs="Arial"/>
          <w:color w:val="333399"/>
        </w:rPr>
        <w:t>mariodemolli.com</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Espana, </w:t>
      </w:r>
      <w:r w:rsidR="00324E00" w:rsidRPr="00866304">
        <w:rPr>
          <w:rFonts w:ascii="Arial" w:hAnsi="Arial" w:cs="Arial"/>
          <w:sz w:val="24"/>
          <w:szCs w:val="24"/>
        </w:rPr>
        <w:t>v</w:t>
      </w:r>
      <w:r w:rsidR="00324E00">
        <w:rPr>
          <w:rFonts w:ascii="Arial" w:hAnsi="Arial" w:cs="Arial"/>
          <w:sz w:val="24"/>
          <w:szCs w:val="24"/>
        </w:rPr>
        <w:t>io</w:t>
      </w:r>
      <w:r w:rsidR="00324E00" w:rsidRPr="00866304">
        <w:rPr>
          <w:rFonts w:ascii="Arial" w:hAnsi="Arial" w:cs="Arial"/>
          <w:sz w:val="24"/>
          <w:szCs w:val="24"/>
        </w:rPr>
        <w:t>l</w:t>
      </w:r>
      <w:r w:rsidR="00324E00">
        <w:rPr>
          <w:rFonts w:ascii="Arial" w:hAnsi="Arial" w:cs="Arial"/>
          <w:sz w:val="24"/>
          <w:szCs w:val="24"/>
        </w:rPr>
        <w:t>on</w:t>
      </w:r>
      <w:r w:rsidR="00324E00" w:rsidRPr="00866304">
        <w:rPr>
          <w:rFonts w:ascii="Arial" w:hAnsi="Arial" w:cs="Arial"/>
          <w:sz w:val="24"/>
          <w:szCs w:val="24"/>
        </w:rPr>
        <w:t>c</w:t>
      </w:r>
      <w:r w:rsidR="00324E00">
        <w:rPr>
          <w:rFonts w:ascii="Arial" w:hAnsi="Arial" w:cs="Arial"/>
          <w:sz w:val="24"/>
          <w:szCs w:val="24"/>
        </w:rPr>
        <w:t>ello,</w:t>
      </w:r>
      <w:r w:rsidRPr="00866304">
        <w:rPr>
          <w:rFonts w:ascii="Arial" w:hAnsi="Arial" w:cs="Arial"/>
          <w:sz w:val="24"/>
          <w:szCs w:val="24"/>
        </w:rPr>
        <w:t xml:space="preserve"> vl. pf (1883),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CHAILLEY  Jaques</w:t>
      </w:r>
      <w:r w:rsidRPr="00866304">
        <w:rPr>
          <w:rFonts w:ascii="Arial" w:hAnsi="Arial" w:cs="Arial"/>
          <w:color w:val="333399"/>
          <w:sz w:val="24"/>
          <w:u w:val="single"/>
        </w:rPr>
        <w:tab/>
        <w:t>Parigi, 24.3.1910 - Parigi 21.1.1999.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Padre violinista, madre pianista, si perfezionò con N. Boulanger. Insegnante al Conservatorio e alla Sorbona. Particolarmente interessato alla musica medievale fondò nel 1934 la Psallette Notre-Dame.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Canto funebre per </w:t>
      </w:r>
      <w:r w:rsidR="00324E00"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Pr="00866304">
        <w:rPr>
          <w:rFonts w:ascii="Arial" w:hAnsi="Arial" w:cs="Arial"/>
          <w:sz w:val="24"/>
          <w:szCs w:val="24"/>
          <w:lang w:val="it-IT"/>
        </w:rPr>
        <w:t xml:space="preserve"> e pf. (1945).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CHAILLY  Luciano</w:t>
      </w:r>
      <w:r w:rsidRPr="00866304">
        <w:rPr>
          <w:rFonts w:ascii="Arial" w:hAnsi="Arial" w:cs="Arial"/>
          <w:color w:val="333399"/>
          <w:sz w:val="24"/>
          <w:u w:val="single"/>
        </w:rPr>
        <w:tab/>
        <w:t>Ferrara, 19.1.1920 - Milano, 24.12.2002.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violinista e didatta italiano. Diploma in violino al Conservatorio di Ferrara nel 1941 e di composizione a Milano nel 1945, allievo di Boscoli e Bossi. Perfezionamento a Salisburgo con Hindemith. Direttore artistico del “Teatro alla Scala”. Insegnante di composizione. Famiglia di grandi musicisti: il figlio Riccardo è famoso direttore </w:t>
      </w:r>
      <w:r w:rsidRPr="00866304">
        <w:rPr>
          <w:rFonts w:ascii="Arial" w:hAnsi="Arial" w:cs="Arial"/>
          <w:color w:val="333399"/>
        </w:rPr>
        <w:lastRenderedPageBreak/>
        <w:t xml:space="preserve">d’orchestra e la figlia Cecilia notevole arpista. </w:t>
      </w:r>
      <w:r w:rsidR="00CE117B" w:rsidRPr="00866304">
        <w:rPr>
          <w:rFonts w:ascii="Arial" w:hAnsi="Arial" w:cs="Arial"/>
          <w:color w:val="333399"/>
        </w:rPr>
        <w:t xml:space="preserve">Per maggiori informazioni sull'autore, vedi: </w:t>
      </w:r>
      <w:r w:rsidR="000667D1">
        <w:rPr>
          <w:rFonts w:ascii="Arial" w:hAnsi="Arial" w:cs="Arial"/>
          <w:color w:val="333399"/>
        </w:rPr>
        <w:t xml:space="preserve">                                    </w:t>
      </w:r>
      <w:r w:rsidR="00CE117B" w:rsidRPr="00866304">
        <w:rPr>
          <w:rFonts w:ascii="Arial" w:hAnsi="Arial" w:cs="Arial"/>
          <w:color w:val="333399"/>
        </w:rPr>
        <w:t>"Passeggiando con la Musica", scaricabile gratuitamente dal sito: mariodemolli.com</w:t>
      </w:r>
      <w:r w:rsidRPr="00866304">
        <w:rPr>
          <w:rFonts w:ascii="Arial" w:hAnsi="Arial" w:cs="Arial"/>
          <w:color w:val="333399"/>
        </w:rPr>
        <w:t xml:space="preserve">    </w:t>
      </w:r>
    </w:p>
    <w:p w:rsidR="009B4FFD" w:rsidRPr="00866304" w:rsidRDefault="00C5666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8a Improvvisazione per violoncello (1963).   </w:t>
      </w:r>
      <w:r w:rsidR="009B4FFD" w:rsidRPr="00866304">
        <w:rPr>
          <w:rFonts w:ascii="Arial" w:hAnsi="Arial" w:cs="Arial"/>
          <w:sz w:val="24"/>
          <w:szCs w:val="24"/>
          <w:lang w:val="it-IT"/>
        </w:rPr>
        <w:t xml:space="preserve">5a Sonata tritematica, </w:t>
      </w:r>
      <w:r w:rsidR="00324E00"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009B4FFD" w:rsidRPr="00866304">
        <w:rPr>
          <w:rFonts w:ascii="Arial" w:hAnsi="Arial" w:cs="Arial"/>
          <w:sz w:val="24"/>
          <w:szCs w:val="24"/>
          <w:lang w:val="it-IT"/>
        </w:rPr>
        <w:t xml:space="preserve"> e pf. (1955).</w:t>
      </w:r>
    </w:p>
    <w:p w:rsidR="009B4FFD" w:rsidRPr="00866304" w:rsidRDefault="00C5666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3a Improvvisazione, fl. e </w:t>
      </w:r>
      <w:r w:rsidR="00324E00"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00A05C47" w:rsidRPr="00866304">
        <w:rPr>
          <w:rFonts w:ascii="Arial" w:hAnsi="Arial" w:cs="Arial"/>
          <w:sz w:val="24"/>
          <w:szCs w:val="24"/>
          <w:lang w:val="it-IT"/>
        </w:rPr>
        <w:t>.</w:t>
      </w:r>
      <w:r w:rsidRPr="00866304">
        <w:rPr>
          <w:rFonts w:ascii="Arial" w:hAnsi="Arial" w:cs="Arial"/>
          <w:sz w:val="24"/>
          <w:szCs w:val="24"/>
          <w:lang w:val="it-IT"/>
        </w:rPr>
        <w:t xml:space="preserve">   1a </w:t>
      </w:r>
      <w:r w:rsidR="006C1701" w:rsidRPr="00866304">
        <w:rPr>
          <w:rFonts w:ascii="Arial" w:hAnsi="Arial" w:cs="Arial"/>
          <w:sz w:val="24"/>
          <w:szCs w:val="24"/>
          <w:lang w:val="it-IT"/>
        </w:rPr>
        <w:t>Improvvisazione</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vibraf.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e orch</w:t>
      </w:r>
      <w:r w:rsidRPr="00866304">
        <w:rPr>
          <w:rFonts w:ascii="Arial" w:hAnsi="Arial" w:cs="Arial"/>
          <w:sz w:val="24"/>
          <w:szCs w:val="24"/>
          <w:lang w:val="it-IT"/>
        </w:rPr>
        <w:t>. da camera</w:t>
      </w:r>
      <w:r w:rsidR="006C1701" w:rsidRPr="00866304">
        <w:rPr>
          <w:rFonts w:ascii="Arial" w:hAnsi="Arial" w:cs="Arial"/>
          <w:sz w:val="24"/>
          <w:szCs w:val="24"/>
          <w:lang w:val="it-IT"/>
        </w:rPr>
        <w:t>.</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bCs/>
          <w:color w:val="333399"/>
          <w:sz w:val="24"/>
          <w:szCs w:val="24"/>
          <w:u w:val="single"/>
          <w:lang w:val="it-IT"/>
        </w:rPr>
        <w:t xml:space="preserve">CHALLAN </w:t>
      </w:r>
      <w:r w:rsidRPr="00866304">
        <w:rPr>
          <w:rFonts w:ascii="Arial" w:hAnsi="Arial" w:cs="Arial"/>
          <w:color w:val="333399"/>
          <w:sz w:val="24"/>
          <w:szCs w:val="24"/>
          <w:u w:val="single"/>
          <w:lang w:val="it-IT"/>
        </w:rPr>
        <w:t xml:space="preserve"> </w:t>
      </w:r>
      <w:r w:rsidRPr="00866304">
        <w:rPr>
          <w:rFonts w:ascii="Arial" w:hAnsi="Arial" w:cs="Arial"/>
          <w:bCs/>
          <w:color w:val="333399"/>
          <w:sz w:val="24"/>
          <w:szCs w:val="24"/>
          <w:u w:val="single"/>
          <w:lang w:val="it-IT"/>
        </w:rPr>
        <w:t>Henri</w:t>
      </w:r>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 xml:space="preserve">Asnieres, 12.12.1910 -1977.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francese, famiglia di musicisti, era fratello di René</w:t>
      </w:r>
      <w:r w:rsidR="00CC3780" w:rsidRPr="00866304">
        <w:rPr>
          <w:rFonts w:ascii="Arial" w:hAnsi="Arial" w:cs="Arial"/>
          <w:color w:val="333399"/>
          <w:lang w:val="it-IT"/>
        </w:rPr>
        <w:t>, altro compositore</w:t>
      </w:r>
      <w:r w:rsidRPr="00866304">
        <w:rPr>
          <w:rFonts w:ascii="Arial" w:hAnsi="Arial" w:cs="Arial"/>
          <w:color w:val="333399"/>
          <w:lang w:val="it-IT"/>
        </w:rPr>
        <w:t xml:space="preserve">. Allievo di Jean Gallon e di </w:t>
      </w:r>
      <w:r w:rsidR="000667D1">
        <w:rPr>
          <w:rFonts w:ascii="Arial" w:hAnsi="Arial" w:cs="Arial"/>
          <w:color w:val="333399"/>
          <w:lang w:val="it-IT"/>
        </w:rPr>
        <w:t xml:space="preserve"> </w:t>
      </w:r>
      <w:r w:rsidRPr="00866304">
        <w:rPr>
          <w:rFonts w:ascii="Arial" w:hAnsi="Arial" w:cs="Arial"/>
          <w:color w:val="333399"/>
          <w:lang w:val="it-IT"/>
        </w:rPr>
        <w:t>Henri Busser al Conservatorio di Parigi. 1° Second Grand Prix de Rome nel 1936. Professore d'armoni</w:t>
      </w:r>
      <w:r w:rsidR="00CC3780" w:rsidRPr="00866304">
        <w:rPr>
          <w:rFonts w:ascii="Arial" w:hAnsi="Arial" w:cs="Arial"/>
          <w:color w:val="333399"/>
          <w:lang w:val="it-IT"/>
        </w:rPr>
        <w:t xml:space="preserve">a al Conservatorio di Parigi e </w:t>
      </w:r>
      <w:r w:rsidRPr="00866304">
        <w:rPr>
          <w:rFonts w:ascii="Arial" w:hAnsi="Arial" w:cs="Arial"/>
          <w:color w:val="333399"/>
          <w:lang w:val="it-IT"/>
        </w:rPr>
        <w:t xml:space="preserve">al Centre National de Préparation al C.A.E.M.  Parigi.    </w:t>
      </w:r>
    </w:p>
    <w:p w:rsidR="006C1701" w:rsidRPr="00866304" w:rsidRDefault="00324E0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e pf.:   </w:t>
      </w:r>
      <w:r w:rsidRPr="00866304">
        <w:rPr>
          <w:rFonts w:ascii="Arial" w:hAnsi="Arial" w:cs="Arial"/>
          <w:sz w:val="24"/>
          <w:szCs w:val="24"/>
          <w:lang w:val="it-IT"/>
        </w:rPr>
        <w:t>Variation romantique (1961)</w:t>
      </w:r>
      <w:r>
        <w:rPr>
          <w:rFonts w:ascii="Arial" w:hAnsi="Arial" w:cs="Arial"/>
          <w:sz w:val="24"/>
          <w:szCs w:val="24"/>
          <w:lang w:val="it-IT"/>
        </w:rPr>
        <w:t xml:space="preserve">,   </w:t>
      </w:r>
      <w:r w:rsidR="006C1701" w:rsidRPr="00866304">
        <w:rPr>
          <w:rFonts w:ascii="Arial" w:hAnsi="Arial" w:cs="Arial"/>
          <w:sz w:val="24"/>
          <w:szCs w:val="24"/>
          <w:lang w:val="it-IT"/>
        </w:rPr>
        <w:t>Ballade</w:t>
      </w:r>
      <w:r w:rsidR="0048158D" w:rsidRPr="00866304">
        <w:rPr>
          <w:rFonts w:ascii="Arial" w:hAnsi="Arial" w:cs="Arial"/>
          <w:sz w:val="24"/>
          <w:szCs w:val="24"/>
          <w:lang w:val="it-IT"/>
        </w:rPr>
        <w:t xml:space="preserve"> (1965)</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CHAMINADE  Cécile</w:t>
      </w:r>
      <w:r w:rsidRPr="00866304">
        <w:rPr>
          <w:rFonts w:ascii="Arial" w:hAnsi="Arial" w:cs="Arial"/>
          <w:color w:val="333399"/>
          <w:sz w:val="24"/>
          <w:u w:val="single"/>
        </w:rPr>
        <w:tab/>
        <w:t>Parigi, 8.8.1857 - Montecarlo, 13.4.1944.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compositrice francese, allieva di Godard. Scriveva brani a 10 anni, a 18 era concertista.</w:t>
      </w:r>
      <w:r w:rsidR="00CE117B" w:rsidRPr="00866304">
        <w:rPr>
          <w:rFonts w:ascii="Arial" w:hAnsi="Arial" w:cs="Arial"/>
          <w:color w:val="333399"/>
        </w:rPr>
        <w:t xml:space="preserve"> </w:t>
      </w:r>
      <w:r w:rsidR="00324E00">
        <w:rPr>
          <w:rFonts w:ascii="Arial" w:hAnsi="Arial" w:cs="Arial"/>
          <w:color w:val="333399"/>
        </w:rPr>
        <w:t xml:space="preserve">                                </w:t>
      </w:r>
      <w:r w:rsidR="00CE117B" w:rsidRPr="00866304">
        <w:rPr>
          <w:rFonts w:ascii="Arial" w:hAnsi="Arial" w:cs="Arial"/>
          <w:color w:val="333399"/>
        </w:rPr>
        <w:t xml:space="preserve">Per maggiori informazioni sull'autore, vedi: "Passeggiando con la Musica", scaricabile gratuitamente dal sito: </w:t>
      </w:r>
      <w:r w:rsidR="001C75D1" w:rsidRPr="00866304">
        <w:rPr>
          <w:rFonts w:ascii="Arial" w:hAnsi="Arial" w:cs="Arial"/>
          <w:color w:val="333399"/>
        </w:rPr>
        <w:t xml:space="preserve"> </w:t>
      </w:r>
      <w:r w:rsidR="00CE117B" w:rsidRPr="00866304">
        <w:rPr>
          <w:rFonts w:ascii="Arial" w:hAnsi="Arial" w:cs="Arial"/>
          <w:color w:val="333399"/>
        </w:rPr>
        <w:t>mariodemolli.com</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w:t>
      </w:r>
      <w:r w:rsidR="00324E00" w:rsidRPr="00866304">
        <w:rPr>
          <w:rFonts w:ascii="Arial" w:hAnsi="Arial" w:cs="Arial"/>
          <w:sz w:val="24"/>
          <w:szCs w:val="24"/>
          <w:lang w:val="it-IT"/>
        </w:rPr>
        <w:t xml:space="preserve"> </w:t>
      </w:r>
      <w:r w:rsidR="006C1701" w:rsidRPr="00866304">
        <w:rPr>
          <w:rFonts w:ascii="Arial" w:hAnsi="Arial" w:cs="Arial"/>
          <w:sz w:val="24"/>
          <w:szCs w:val="24"/>
          <w:lang w:val="it-IT"/>
        </w:rPr>
        <w:t>e pf.:   Gavotta, op. 9,   Piece romantique, op. 9,   Pastorale enfantine, op. 12,</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Sommeil d’enfant,   La Chaise a porteur, op. 55,2.</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CHAPUIS  Auguste</w:t>
      </w:r>
      <w:r w:rsidRPr="00866304">
        <w:rPr>
          <w:rFonts w:ascii="Arial" w:hAnsi="Arial" w:cs="Arial"/>
          <w:color w:val="333399"/>
          <w:sz w:val="24"/>
          <w:szCs w:val="24"/>
          <w:u w:val="single"/>
          <w:lang w:val="it-IT"/>
        </w:rPr>
        <w:tab/>
        <w:t>Dampierre, 20.4.1858 - Parigi, 6.12.1933.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organista e didatta francese, allievo di Dubois, Massenet e Franck. Insegnante di armonia al Conservatorio di Parigi.</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324E00">
        <w:rPr>
          <w:rFonts w:ascii="Arial" w:hAnsi="Arial" w:cs="Arial"/>
          <w:sz w:val="24"/>
          <w:szCs w:val="24"/>
          <w:lang w:val="it-IT"/>
        </w:rPr>
        <w:t>io</w:t>
      </w:r>
      <w:r w:rsidR="00324E00" w:rsidRPr="00866304">
        <w:rPr>
          <w:rFonts w:ascii="Arial" w:hAnsi="Arial" w:cs="Arial"/>
          <w:sz w:val="24"/>
          <w:szCs w:val="24"/>
          <w:lang w:val="it-IT"/>
        </w:rPr>
        <w:t>l</w:t>
      </w:r>
      <w:r w:rsidR="00324E00">
        <w:rPr>
          <w:rFonts w:ascii="Arial" w:hAnsi="Arial" w:cs="Arial"/>
          <w:sz w:val="24"/>
          <w:szCs w:val="24"/>
          <w:lang w:val="it-IT"/>
        </w:rPr>
        <w:t>on</w:t>
      </w:r>
      <w:r w:rsidR="00324E00" w:rsidRPr="00866304">
        <w:rPr>
          <w:rFonts w:ascii="Arial" w:hAnsi="Arial" w:cs="Arial"/>
          <w:sz w:val="24"/>
          <w:szCs w:val="24"/>
          <w:lang w:val="it-IT"/>
        </w:rPr>
        <w:t>c</w:t>
      </w:r>
      <w:r w:rsidR="00324E00">
        <w:rPr>
          <w:rFonts w:ascii="Arial" w:hAnsi="Arial" w:cs="Arial"/>
          <w:sz w:val="24"/>
          <w:szCs w:val="24"/>
          <w:lang w:val="it-IT"/>
        </w:rPr>
        <w:t>ello e</w:t>
      </w:r>
      <w:r w:rsidR="006C1701" w:rsidRPr="00866304">
        <w:rPr>
          <w:rFonts w:ascii="Arial" w:hAnsi="Arial" w:cs="Arial"/>
          <w:sz w:val="24"/>
          <w:szCs w:val="24"/>
          <w:lang w:val="it-IT"/>
        </w:rPr>
        <w:t xml:space="preserve"> pf.:   5 Impressions sylvestres,   Fantasia concertante.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CHARLES  Soler Agustin</w:t>
      </w:r>
      <w:r w:rsidRPr="00866304">
        <w:rPr>
          <w:rFonts w:ascii="Arial" w:hAnsi="Arial" w:cs="Arial"/>
          <w:color w:val="333399"/>
          <w:sz w:val="24"/>
          <w:szCs w:val="24"/>
          <w:u w:val="single"/>
          <w:lang w:val="it-IT"/>
        </w:rPr>
        <w:tab/>
        <w:t>Manresa, 12.7.1960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spagnolo, studi a Manresa, Badalona e Barcellona. Perfezionamento con Donatoni, </w:t>
      </w:r>
      <w:r w:rsidR="000667D1">
        <w:rPr>
          <w:rFonts w:ascii="Arial" w:hAnsi="Arial" w:cs="Arial"/>
          <w:color w:val="333399"/>
          <w:lang w:val="it-IT"/>
        </w:rPr>
        <w:t xml:space="preserve">                </w:t>
      </w:r>
      <w:r w:rsidRPr="00866304">
        <w:rPr>
          <w:rFonts w:ascii="Arial" w:hAnsi="Arial" w:cs="Arial"/>
          <w:color w:val="333399"/>
          <w:lang w:val="it-IT"/>
        </w:rPr>
        <w:t xml:space="preserve">Nono, Adler, Guinjoan, Halffter e Marbà. Insegnante al Conservatorio di Saragozza e alla Scuola superiore </w:t>
      </w:r>
      <w:r w:rsidR="000667D1">
        <w:rPr>
          <w:rFonts w:ascii="Arial" w:hAnsi="Arial" w:cs="Arial"/>
          <w:color w:val="333399"/>
          <w:lang w:val="it-IT"/>
        </w:rPr>
        <w:t xml:space="preserve">                  </w:t>
      </w:r>
      <w:r w:rsidRPr="00866304">
        <w:rPr>
          <w:rFonts w:ascii="Arial" w:hAnsi="Arial" w:cs="Arial"/>
          <w:color w:val="333399"/>
          <w:lang w:val="it-IT"/>
        </w:rPr>
        <w:t>della Catalunya.</w:t>
      </w:r>
    </w:p>
    <w:p w:rsidR="002C7892" w:rsidRPr="00866304" w:rsidRDefault="002C789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solo</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Particella (1989, 9’)</w:t>
      </w:r>
      <w:r>
        <w:rPr>
          <w:rFonts w:ascii="Arial" w:hAnsi="Arial" w:cs="Arial"/>
          <w:sz w:val="24"/>
          <w:szCs w:val="24"/>
          <w:lang w:val="it-IT"/>
        </w:rPr>
        <w:t>,</w:t>
      </w:r>
      <w:r w:rsidR="006C1701" w:rsidRPr="00866304">
        <w:rPr>
          <w:rFonts w:ascii="Arial" w:hAnsi="Arial" w:cs="Arial"/>
          <w:sz w:val="24"/>
          <w:szCs w:val="24"/>
          <w:lang w:val="it-IT"/>
        </w:rPr>
        <w:t xml:space="preserve">   </w:t>
      </w:r>
      <w:r w:rsidRPr="00866304">
        <w:rPr>
          <w:rFonts w:ascii="Arial" w:hAnsi="Arial" w:cs="Arial"/>
          <w:sz w:val="24"/>
          <w:szCs w:val="24"/>
          <w:lang w:val="fr-FR"/>
        </w:rPr>
        <w:t>.</w:t>
      </w:r>
      <w:r w:rsidRPr="00866304">
        <w:rPr>
          <w:rFonts w:ascii="Arial" w:hAnsi="Arial" w:cs="Arial"/>
          <w:sz w:val="24"/>
          <w:szCs w:val="24"/>
          <w:lang w:val="it-IT"/>
        </w:rPr>
        <w:t>...des de l’infinit..., suite (2003, 13’).</w:t>
      </w:r>
    </w:p>
    <w:p w:rsidR="006C1701" w:rsidRPr="00866304" w:rsidRDefault="002C7892"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Distorte  Image, </w:t>
      </w:r>
      <w:r w:rsidRPr="00866304">
        <w:rPr>
          <w:rFonts w:ascii="Arial" w:hAnsi="Arial" w:cs="Arial"/>
          <w:sz w:val="24"/>
          <w:szCs w:val="24"/>
          <w:lang w:val="it-IT"/>
        </w:rPr>
        <w:t>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 e</w:t>
      </w:r>
      <w:r w:rsidRPr="00866304">
        <w:rPr>
          <w:rFonts w:ascii="Arial" w:hAnsi="Arial" w:cs="Arial"/>
          <w:sz w:val="24"/>
          <w:szCs w:val="24"/>
          <w:lang w:val="fr-FR"/>
        </w:rPr>
        <w:t xml:space="preserve"> ctb. (1992, 7’)</w:t>
      </w:r>
      <w:r>
        <w:rPr>
          <w:rFonts w:ascii="Arial" w:hAnsi="Arial" w:cs="Arial"/>
          <w:sz w:val="24"/>
          <w:szCs w:val="24"/>
          <w:lang w:val="fr-FR"/>
        </w:rPr>
        <w:t xml:space="preserve">.   </w:t>
      </w:r>
      <w:r w:rsidR="006C1701" w:rsidRPr="00866304">
        <w:rPr>
          <w:rFonts w:ascii="Arial" w:hAnsi="Arial" w:cs="Arial"/>
          <w:sz w:val="24"/>
          <w:szCs w:val="24"/>
          <w:lang w:val="it-IT"/>
        </w:rPr>
        <w:t xml:space="preserve">Divertimento per 8 violoncelli (1993, 9’).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3D0B84" w:rsidRPr="00866304" w:rsidRDefault="003D0B84" w:rsidP="007121F3">
      <w:pPr>
        <w:tabs>
          <w:tab w:val="decimal" w:pos="0"/>
          <w:tab w:val="left" w:pos="4253"/>
          <w:tab w:val="left" w:pos="9923"/>
        </w:tabs>
        <w:spacing w:before="120" w:after="0"/>
        <w:jc w:val="left"/>
        <w:rPr>
          <w:rFonts w:ascii="Arial" w:hAnsi="Arial" w:cs="Arial"/>
          <w:color w:val="333399"/>
          <w:sz w:val="24"/>
          <w:szCs w:val="24"/>
          <w:lang w:val="it-IT"/>
        </w:rPr>
      </w:pPr>
      <w:r w:rsidRPr="00866304">
        <w:rPr>
          <w:rFonts w:ascii="Arial" w:hAnsi="Arial" w:cs="Arial"/>
          <w:color w:val="333399"/>
          <w:sz w:val="24"/>
          <w:szCs w:val="24"/>
          <w:u w:val="single"/>
          <w:lang w:val="it-IT"/>
        </w:rPr>
        <w:t>CHATMAN  Stephen</w:t>
      </w:r>
      <w:r w:rsidRPr="00866304">
        <w:rPr>
          <w:rFonts w:ascii="Arial" w:hAnsi="Arial" w:cs="Arial"/>
          <w:color w:val="333399"/>
          <w:sz w:val="24"/>
          <w:szCs w:val="24"/>
          <w:u w:val="single"/>
          <w:lang w:val="it-IT"/>
        </w:rPr>
        <w:tab/>
        <w:t>Faribault, 28.2.1950</w:t>
      </w:r>
    </w:p>
    <w:p w:rsidR="003D0B84" w:rsidRPr="00866304" w:rsidRDefault="003D0B84"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Compositore e didatta americano, studi con Ross Lee Finney, L. Bassett, Bolcom e Kurtz. Corsi a Colonia con Stockhausen. Dal 1976 è Insegnante di composizione e orchestrazione all’Università della Colombia Britannica.</w:t>
      </w:r>
    </w:p>
    <w:p w:rsidR="003D0B84" w:rsidRPr="00866304" w:rsidRDefault="003D0B84"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bCs/>
          <w:sz w:val="24"/>
          <w:szCs w:val="24"/>
          <w:lang w:val="it-IT"/>
        </w:rPr>
        <w:t xml:space="preserve">Music, violoncello e pf. </w:t>
      </w:r>
      <w:r w:rsidRPr="00866304">
        <w:rPr>
          <w:rFonts w:ascii="Arial" w:hAnsi="Arial" w:cs="Arial"/>
          <w:sz w:val="24"/>
          <w:szCs w:val="24"/>
          <w:lang w:val="it-IT"/>
        </w:rPr>
        <w:t>(1994, 12’).</w:t>
      </w:r>
    </w:p>
    <w:p w:rsidR="003D0B84" w:rsidRPr="00866304" w:rsidRDefault="003D0B84"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fr-FR"/>
        </w:rPr>
      </w:pPr>
      <w:r w:rsidRPr="00866304">
        <w:rPr>
          <w:rFonts w:ascii="Arial" w:hAnsi="Arial" w:cs="Arial"/>
          <w:color w:val="333399"/>
          <w:sz w:val="24"/>
          <w:u w:val="single"/>
          <w:lang w:val="fr-FR"/>
        </w:rPr>
        <w:t xml:space="preserve">CHAUSSON  Ernest   </w:t>
      </w:r>
      <w:r w:rsidRPr="00866304">
        <w:rPr>
          <w:rFonts w:ascii="Arial" w:hAnsi="Arial" w:cs="Arial"/>
          <w:color w:val="333399"/>
          <w:sz w:val="24"/>
          <w:u w:val="single"/>
          <w:lang w:val="fr-FR"/>
        </w:rPr>
        <w:tab/>
        <w:t>Parigi, 20</w:t>
      </w:r>
      <w:r w:rsidR="00514D6A" w:rsidRPr="00866304">
        <w:rPr>
          <w:rFonts w:ascii="Arial" w:hAnsi="Arial" w:cs="Arial"/>
          <w:color w:val="333399"/>
          <w:sz w:val="24"/>
          <w:u w:val="single"/>
          <w:lang w:val="fr-FR"/>
        </w:rPr>
        <w:t>.</w:t>
      </w:r>
      <w:r w:rsidRPr="00866304">
        <w:rPr>
          <w:rFonts w:ascii="Arial" w:hAnsi="Arial" w:cs="Arial"/>
          <w:color w:val="333399"/>
          <w:sz w:val="24"/>
          <w:u w:val="single"/>
          <w:lang w:val="fr-FR"/>
        </w:rPr>
        <w:t>1</w:t>
      </w:r>
      <w:r w:rsidR="00514D6A" w:rsidRPr="00866304">
        <w:rPr>
          <w:rFonts w:ascii="Arial" w:hAnsi="Arial" w:cs="Arial"/>
          <w:color w:val="333399"/>
          <w:sz w:val="24"/>
          <w:u w:val="single"/>
          <w:lang w:val="fr-FR"/>
        </w:rPr>
        <w:t>.1855 - Seine-et-Oise,</w:t>
      </w:r>
      <w:r w:rsidRPr="00866304">
        <w:rPr>
          <w:rFonts w:ascii="Arial" w:hAnsi="Arial" w:cs="Arial"/>
          <w:color w:val="333399"/>
          <w:sz w:val="24"/>
          <w:u w:val="single"/>
          <w:lang w:val="fr-FR"/>
        </w:rPr>
        <w:t>10.6.1899.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infanzia triste, alla sua nascita il padre aveva 51 anni. Dopo gli studi in diritto, scelse definitivamente la Musica. Allievo a 25 anni di Massenet, Franck e d’Indy, Prix de Rome nel 1880. Nel 1882, </w:t>
      </w:r>
      <w:r w:rsidRPr="00866304">
        <w:rPr>
          <w:rFonts w:ascii="Arial" w:hAnsi="Arial" w:cs="Arial"/>
          <w:color w:val="333399"/>
          <w:lang w:val="it-IT"/>
        </w:rPr>
        <w:lastRenderedPageBreak/>
        <w:t>assieme a d’Indy presenzi</w:t>
      </w:r>
      <w:r w:rsidR="00514D6A" w:rsidRPr="00866304">
        <w:rPr>
          <w:rFonts w:ascii="Arial" w:hAnsi="Arial" w:cs="Arial"/>
          <w:color w:val="333399"/>
          <w:lang w:val="it-IT"/>
        </w:rPr>
        <w:t>ò</w:t>
      </w:r>
      <w:r w:rsidRPr="00866304">
        <w:rPr>
          <w:rFonts w:ascii="Arial" w:hAnsi="Arial" w:cs="Arial"/>
          <w:color w:val="333399"/>
          <w:lang w:val="it-IT"/>
        </w:rPr>
        <w:t xml:space="preserve"> alla prima rappresentazione del Parsifal a Bayreuth. La frattura del cranio per un banale incidente in bicicletta </w:t>
      </w:r>
      <w:r w:rsidR="00514D6A" w:rsidRPr="00866304">
        <w:rPr>
          <w:rFonts w:ascii="Arial" w:hAnsi="Arial" w:cs="Arial"/>
          <w:color w:val="333399"/>
          <w:lang w:val="it-IT"/>
        </w:rPr>
        <w:t>fu</w:t>
      </w:r>
      <w:r w:rsidRPr="00866304">
        <w:rPr>
          <w:rFonts w:ascii="Arial" w:hAnsi="Arial" w:cs="Arial"/>
          <w:color w:val="333399"/>
          <w:lang w:val="it-IT"/>
        </w:rPr>
        <w:t xml:space="preserve"> la causa</w:t>
      </w:r>
      <w:r w:rsidR="00514D6A" w:rsidRPr="00866304">
        <w:rPr>
          <w:rFonts w:ascii="Arial" w:hAnsi="Arial" w:cs="Arial"/>
          <w:color w:val="333399"/>
          <w:lang w:val="it-IT"/>
        </w:rPr>
        <w:t xml:space="preserve"> della sua fine, a soli 44 anni. Molto belli i suoi brani vocali.</w:t>
      </w:r>
      <w:r w:rsidR="00CE117B" w:rsidRPr="00866304">
        <w:rPr>
          <w:rFonts w:ascii="Arial" w:hAnsi="Arial" w:cs="Arial"/>
          <w:color w:val="333399"/>
          <w:lang w:val="it-IT"/>
        </w:rPr>
        <w:t xml:space="preserve"> </w:t>
      </w:r>
      <w:r w:rsidR="000667D1">
        <w:rPr>
          <w:rFonts w:ascii="Arial" w:hAnsi="Arial" w:cs="Arial"/>
          <w:color w:val="333399"/>
          <w:lang w:val="it-IT"/>
        </w:rPr>
        <w:t xml:space="preserve">                                    </w:t>
      </w:r>
      <w:r w:rsidR="00CE117B" w:rsidRPr="00866304">
        <w:rPr>
          <w:rFonts w:ascii="Arial" w:hAnsi="Arial" w:cs="Arial"/>
          <w:color w:val="333399"/>
          <w:lang w:val="it-IT"/>
        </w:rPr>
        <w:t>Per maggiori informazioni sull'autore, vedi: "Passeggiando con la Musica", scaricabile gratuitamente dal sito: mariodemolli.com</w:t>
      </w:r>
    </w:p>
    <w:p w:rsidR="00B26A99" w:rsidRPr="00866304" w:rsidRDefault="006C1701" w:rsidP="007121F3">
      <w:pPr>
        <w:tabs>
          <w:tab w:val="decimal" w:pos="0"/>
          <w:tab w:val="left" w:pos="4253"/>
        </w:tabs>
        <w:spacing w:before="120" w:after="0"/>
        <w:jc w:val="left"/>
        <w:rPr>
          <w:rFonts w:ascii="Arial" w:hAnsi="Arial" w:cs="Arial"/>
          <w:sz w:val="24"/>
          <w:szCs w:val="24"/>
          <w:lang w:val="fr-FR" w:eastAsia="it-IT" w:bidi="ar-SA"/>
        </w:rPr>
      </w:pPr>
      <w:r w:rsidRPr="00866304">
        <w:rPr>
          <w:rFonts w:ascii="Arial" w:hAnsi="Arial" w:cs="Arial"/>
          <w:sz w:val="24"/>
          <w:szCs w:val="24"/>
          <w:lang w:val="it-IT"/>
        </w:rPr>
        <w:t>Piéce</w:t>
      </w:r>
      <w:r w:rsidR="009A07FD" w:rsidRPr="00866304">
        <w:rPr>
          <w:rFonts w:ascii="Arial" w:hAnsi="Arial" w:cs="Arial"/>
          <w:sz w:val="24"/>
          <w:szCs w:val="24"/>
          <w:lang w:val="it-IT"/>
        </w:rPr>
        <w:t xml:space="preserve"> in Do, </w:t>
      </w:r>
      <w:r w:rsidRPr="00866304">
        <w:rPr>
          <w:rFonts w:ascii="Arial" w:hAnsi="Arial" w:cs="Arial"/>
          <w:sz w:val="24"/>
          <w:szCs w:val="24"/>
          <w:lang w:val="it-IT"/>
        </w:rPr>
        <w:t>violoncello e pf. op. 39 (1897, 6’5</w:t>
      </w:r>
      <w:r w:rsidR="00246E20" w:rsidRPr="00866304">
        <w:rPr>
          <w:rFonts w:ascii="Arial" w:hAnsi="Arial" w:cs="Arial"/>
          <w:sz w:val="24"/>
          <w:szCs w:val="24"/>
          <w:lang w:val="it-IT"/>
        </w:rPr>
        <w:t>0</w:t>
      </w:r>
      <w:r w:rsidRPr="00866304">
        <w:rPr>
          <w:rFonts w:ascii="Arial" w:hAnsi="Arial" w:cs="Arial"/>
          <w:sz w:val="24"/>
          <w:szCs w:val="24"/>
          <w:lang w:val="it-IT"/>
        </w:rPr>
        <w:t>).</w:t>
      </w:r>
      <w:r w:rsidR="009A07FD" w:rsidRPr="00866304">
        <w:rPr>
          <w:rFonts w:ascii="Arial" w:hAnsi="Arial" w:cs="Arial"/>
          <w:sz w:val="24"/>
          <w:szCs w:val="24"/>
          <w:lang w:val="it-IT"/>
        </w:rPr>
        <w:t xml:space="preserve">   Trio in Sol-, violoncello, vl. pf. (1881).</w:t>
      </w:r>
      <w:r w:rsidR="00B26A99" w:rsidRPr="00866304">
        <w:rPr>
          <w:rFonts w:ascii="Arial" w:hAnsi="Arial" w:cs="Arial"/>
          <w:i/>
          <w:iCs/>
          <w:vanish/>
          <w:sz w:val="24"/>
          <w:szCs w:val="24"/>
          <w:lang w:val="fr-FR" w:eastAsia="it-IT" w:bidi="ar-SA"/>
        </w:rPr>
        <w:t>Les oiseaux</w:t>
      </w:r>
      <w:r w:rsidR="00B26A99" w:rsidRPr="00866304">
        <w:rPr>
          <w:rFonts w:ascii="Arial" w:hAnsi="Arial" w:cs="Arial"/>
          <w:vanish/>
          <w:sz w:val="24"/>
          <w:szCs w:val="24"/>
          <w:lang w:val="fr-FR" w:eastAsia="it-IT" w:bidi="ar-SA"/>
        </w:rPr>
        <w:t xml:space="preserve"> , musique de scène pour </w:t>
      </w:r>
      <w:hyperlink r:id="rId53" w:tooltip="Uccelli (Aristofane)" w:history="1">
        <w:r w:rsidR="00B26A99" w:rsidRPr="00866304">
          <w:rPr>
            <w:rFonts w:ascii="Arial" w:hAnsi="Arial" w:cs="Arial"/>
            <w:i/>
            <w:iCs/>
            <w:vanish/>
            <w:color w:val="0000FF"/>
            <w:sz w:val="24"/>
            <w:szCs w:val="24"/>
            <w:u w:val="single"/>
            <w:lang w:val="fr-FR" w:eastAsia="it-IT" w:bidi="ar-SA"/>
          </w:rPr>
          <w:t>Les Oiseaux</w:t>
        </w:r>
      </w:hyperlink>
      <w:r w:rsidR="00B26A99" w:rsidRPr="00866304">
        <w:rPr>
          <w:rFonts w:ascii="Arial" w:hAnsi="Arial" w:cs="Arial"/>
          <w:vanish/>
          <w:sz w:val="24"/>
          <w:szCs w:val="24"/>
          <w:lang w:val="fr-FR" w:eastAsia="it-IT" w:bidi="ar-SA"/>
        </w:rPr>
        <w:t xml:space="preserve"> d' </w:t>
      </w:r>
      <w:hyperlink r:id="rId54" w:tooltip="Aristofane" w:history="1">
        <w:r w:rsidR="00B26A99" w:rsidRPr="00866304">
          <w:rPr>
            <w:rFonts w:ascii="Arial" w:hAnsi="Arial" w:cs="Arial"/>
            <w:vanish/>
            <w:color w:val="0000FF"/>
            <w:sz w:val="24"/>
            <w:szCs w:val="24"/>
            <w:u w:val="single"/>
            <w:lang w:val="fr-FR" w:eastAsia="it-IT" w:bidi="ar-SA"/>
          </w:rPr>
          <w:t>Aristophane</w:t>
        </w:r>
      </w:hyperlink>
      <w:r w:rsidR="00B26A99" w:rsidRPr="00866304">
        <w:rPr>
          <w:rFonts w:ascii="Arial" w:hAnsi="Arial" w:cs="Arial"/>
          <w:vanish/>
          <w:sz w:val="24"/>
          <w:szCs w:val="24"/>
          <w:lang w:val="fr-FR" w:eastAsia="it-IT" w:bidi="ar-SA"/>
        </w:rPr>
        <w:t xml:space="preserve"> , pour flûte et harpe (1889)</w:t>
      </w:r>
    </w:p>
    <w:p w:rsidR="00B26A99" w:rsidRPr="00866304" w:rsidRDefault="00B26A99" w:rsidP="007121F3">
      <w:pPr>
        <w:tabs>
          <w:tab w:val="decimal" w:pos="0"/>
          <w:tab w:val="left" w:pos="4253"/>
        </w:tabs>
        <w:spacing w:before="120" w:after="0"/>
        <w:jc w:val="left"/>
        <w:rPr>
          <w:rFonts w:ascii="Arial" w:hAnsi="Arial" w:cs="Arial"/>
          <w:sz w:val="24"/>
          <w:szCs w:val="24"/>
          <w:lang w:val="fr-FR"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CHAVARRI  LOPEZ E uardo</w:t>
      </w:r>
      <w:r w:rsidRPr="00866304">
        <w:rPr>
          <w:rFonts w:ascii="Arial" w:hAnsi="Arial" w:cs="Arial"/>
          <w:color w:val="333399"/>
          <w:sz w:val="24"/>
          <w:szCs w:val="24"/>
          <w:u w:val="single"/>
          <w:lang w:val="it-IT"/>
        </w:rPr>
        <w:tab/>
        <w:t>Valencia, 31.1.1875 - 1970.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spagnolo, allievo di Pe rell. Direttore del Conservatorio di Valencia.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Andaluza,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CHAVEZ  Carlos</w:t>
      </w:r>
      <w:r w:rsidRPr="00866304">
        <w:rPr>
          <w:rFonts w:ascii="Arial" w:hAnsi="Arial" w:cs="Arial"/>
          <w:color w:val="333399"/>
          <w:sz w:val="24"/>
          <w:szCs w:val="24"/>
          <w:u w:val="single"/>
          <w:lang w:val="it-IT"/>
        </w:rPr>
        <w:tab/>
        <w:t>Città del Messico, 13.6.1899 - ivi, 2.8.1978.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messicano, allievo di Ponce e Ogazon. Direttore del Conservatorio e dell’Istituto delle Belle Arti di Città del Messico.</w:t>
      </w:r>
      <w:r w:rsidR="00CE117B" w:rsidRPr="00866304">
        <w:rPr>
          <w:rFonts w:ascii="Arial" w:hAnsi="Arial" w:cs="Arial"/>
          <w:color w:val="333399"/>
          <w:lang w:val="it-IT"/>
        </w:rPr>
        <w:t xml:space="preserve"> Per maggiori informazioni sull'autore, vedi: </w:t>
      </w:r>
      <w:r w:rsidR="000667D1">
        <w:rPr>
          <w:rFonts w:ascii="Arial" w:hAnsi="Arial" w:cs="Arial"/>
          <w:color w:val="333399"/>
          <w:lang w:val="it-IT"/>
        </w:rPr>
        <w:t xml:space="preserve">                                </w:t>
      </w:r>
      <w:r w:rsidR="00CE117B" w:rsidRPr="00866304">
        <w:rPr>
          <w:rFonts w:ascii="Arial" w:hAnsi="Arial" w:cs="Arial"/>
          <w:color w:val="333399"/>
          <w:lang w:val="it-IT"/>
        </w:rPr>
        <w:t>"Passeggiando con la Musica", scaricabile gratuitamente dal sito: mariodemolli.com</w:t>
      </w:r>
    </w:p>
    <w:p w:rsidR="006C1701" w:rsidRPr="00866304" w:rsidRDefault="002C789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882F06" w:rsidRPr="00866304">
        <w:rPr>
          <w:rFonts w:ascii="Arial" w:hAnsi="Arial" w:cs="Arial"/>
          <w:sz w:val="24"/>
          <w:szCs w:val="24"/>
          <w:lang w:val="it-IT"/>
        </w:rPr>
        <w:t>Madrigal, (1921, 6’)</w:t>
      </w:r>
      <w:r>
        <w:rPr>
          <w:rFonts w:ascii="Arial" w:hAnsi="Arial" w:cs="Arial"/>
          <w:sz w:val="24"/>
          <w:szCs w:val="24"/>
          <w:lang w:val="it-IT"/>
        </w:rPr>
        <w:t>,</w:t>
      </w:r>
      <w:r w:rsidR="00882F06" w:rsidRPr="00866304">
        <w:rPr>
          <w:rFonts w:ascii="Arial" w:hAnsi="Arial" w:cs="Arial"/>
          <w:sz w:val="24"/>
          <w:szCs w:val="24"/>
          <w:lang w:val="it-IT"/>
        </w:rPr>
        <w:t xml:space="preserve">   </w:t>
      </w:r>
      <w:r w:rsidR="006C1701" w:rsidRPr="00866304">
        <w:rPr>
          <w:rFonts w:ascii="Arial" w:hAnsi="Arial" w:cs="Arial"/>
          <w:sz w:val="24"/>
          <w:szCs w:val="24"/>
          <w:lang w:val="it-IT"/>
        </w:rPr>
        <w:t>Sonatina</w:t>
      </w:r>
      <w:r>
        <w:rPr>
          <w:rFonts w:ascii="Arial" w:hAnsi="Arial" w:cs="Arial"/>
          <w:sz w:val="24"/>
          <w:szCs w:val="24"/>
          <w:lang w:val="it-IT"/>
        </w:rPr>
        <w:t xml:space="preserve"> </w:t>
      </w:r>
      <w:r w:rsidR="006C1701" w:rsidRPr="00866304">
        <w:rPr>
          <w:rFonts w:ascii="Arial" w:hAnsi="Arial" w:cs="Arial"/>
          <w:sz w:val="24"/>
          <w:szCs w:val="24"/>
          <w:lang w:val="it-IT"/>
        </w:rPr>
        <w:t xml:space="preserve">(1924, 7’10).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Fuga HAGC, </w:t>
      </w:r>
      <w:r w:rsidR="00A05C47" w:rsidRPr="00866304">
        <w:rPr>
          <w:rFonts w:ascii="Arial" w:hAnsi="Arial" w:cs="Arial"/>
          <w:sz w:val="24"/>
          <w:szCs w:val="24"/>
          <w:lang w:val="it-IT"/>
        </w:rPr>
        <w:t>vlc.</w:t>
      </w:r>
      <w:r w:rsidRPr="00866304">
        <w:rPr>
          <w:rFonts w:ascii="Arial" w:hAnsi="Arial" w:cs="Arial"/>
          <w:sz w:val="24"/>
          <w:szCs w:val="24"/>
          <w:lang w:val="it-IT"/>
        </w:rPr>
        <w:t xml:space="preserve"> vla. vl. contr. (1964, 2’40).   1° Quartetto, </w:t>
      </w:r>
      <w:r w:rsidR="00A05C47" w:rsidRPr="00866304">
        <w:rPr>
          <w:rFonts w:ascii="Arial" w:hAnsi="Arial" w:cs="Arial"/>
          <w:sz w:val="24"/>
          <w:szCs w:val="24"/>
          <w:lang w:val="it-IT"/>
        </w:rPr>
        <w:t>vlc.</w:t>
      </w:r>
      <w:r w:rsidRPr="00866304">
        <w:rPr>
          <w:rFonts w:ascii="Arial" w:hAnsi="Arial" w:cs="Arial"/>
          <w:sz w:val="24"/>
          <w:szCs w:val="24"/>
          <w:lang w:val="it-IT"/>
        </w:rPr>
        <w:t xml:space="preserve"> vla. 2 vl. (1921, 13’40).</w:t>
      </w:r>
    </w:p>
    <w:p w:rsidR="007A67B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Invenzione per trio d’archi, </w:t>
      </w:r>
      <w:r w:rsidR="00A05C47" w:rsidRPr="00866304">
        <w:rPr>
          <w:rFonts w:ascii="Arial" w:hAnsi="Arial" w:cs="Arial"/>
          <w:sz w:val="24"/>
          <w:szCs w:val="24"/>
          <w:lang w:val="it-IT"/>
        </w:rPr>
        <w:t>vlc.</w:t>
      </w:r>
      <w:r w:rsidRPr="00866304">
        <w:rPr>
          <w:rFonts w:ascii="Arial" w:hAnsi="Arial" w:cs="Arial"/>
          <w:sz w:val="24"/>
          <w:szCs w:val="24"/>
          <w:lang w:val="it-IT"/>
        </w:rPr>
        <w:t xml:space="preserve"> vla. vl. (1965).   Concerto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 e</w:t>
      </w:r>
      <w:r w:rsidRPr="00866304">
        <w:rPr>
          <w:rFonts w:ascii="Arial" w:hAnsi="Arial" w:cs="Arial"/>
          <w:sz w:val="24"/>
          <w:szCs w:val="24"/>
          <w:lang w:val="it-IT"/>
        </w:rPr>
        <w:t xml:space="preserve"> orch. (1975).</w:t>
      </w:r>
    </w:p>
    <w:p w:rsidR="00882F06" w:rsidRPr="00866304" w:rsidRDefault="00882F0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e orch. -Incompiuto-. (1975). </w:t>
      </w:r>
    </w:p>
    <w:p w:rsidR="00F17EC7" w:rsidRPr="00866304" w:rsidRDefault="00F17EC7" w:rsidP="007121F3">
      <w:pPr>
        <w:tabs>
          <w:tab w:val="decimal" w:pos="0"/>
          <w:tab w:val="left" w:pos="4253"/>
        </w:tabs>
        <w:spacing w:before="120" w:after="0"/>
        <w:jc w:val="left"/>
        <w:rPr>
          <w:rFonts w:ascii="Arial" w:hAnsi="Arial" w:cs="Arial"/>
          <w:color w:val="5A5858"/>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CHAYNES  Charles</w:t>
      </w:r>
      <w:r w:rsidRPr="00866304">
        <w:rPr>
          <w:rFonts w:ascii="Arial" w:hAnsi="Arial" w:cs="Arial"/>
          <w:color w:val="333399"/>
          <w:sz w:val="24"/>
          <w:szCs w:val="24"/>
          <w:u w:val="single"/>
          <w:lang w:val="it-IT"/>
        </w:rPr>
        <w:tab/>
        <w:t>Tolosa, 11.7.1925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francese.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e pf.:   Improvisation a Deux,   Interferences.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CHERNEY  Brian</w:t>
      </w:r>
      <w:r w:rsidRPr="00866304">
        <w:rPr>
          <w:rFonts w:ascii="Arial" w:hAnsi="Arial" w:cs="Arial"/>
          <w:color w:val="333399"/>
          <w:sz w:val="24"/>
          <w:szCs w:val="24"/>
          <w:u w:val="single"/>
          <w:lang w:val="it-IT"/>
        </w:rPr>
        <w:tab/>
        <w:t>Peterborugh, 4.9.1942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didatta statunitense, residente in Canada. Studi di pianoforte con M.M. Brown e J. Abram, di composizione con S. Dolin e Weinzweig. A Darmstadt corsi con Ligeti, Stockausen e Kagel. Insegnante di composizione alle Università di Victoria e McGill.</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Violoncello solo: </w:t>
      </w:r>
      <w:r w:rsidRPr="00866304">
        <w:rPr>
          <w:rFonts w:ascii="Arial" w:hAnsi="Arial" w:cs="Arial"/>
          <w:sz w:val="24"/>
          <w:szCs w:val="24"/>
          <w:lang w:val="it-IT"/>
        </w:rPr>
        <w:t xml:space="preserve"> </w:t>
      </w:r>
      <w:r w:rsidRPr="00866304">
        <w:rPr>
          <w:rFonts w:ascii="Arial" w:hAnsi="Arial" w:cs="Arial"/>
          <w:iCs/>
          <w:sz w:val="24"/>
          <w:szCs w:val="24"/>
          <w:lang w:val="it-IT"/>
        </w:rPr>
        <w:t xml:space="preserve">Mobile II </w:t>
      </w:r>
      <w:r w:rsidRPr="00866304">
        <w:rPr>
          <w:rFonts w:ascii="Arial" w:hAnsi="Arial" w:cs="Arial"/>
          <w:sz w:val="24"/>
          <w:szCs w:val="24"/>
          <w:lang w:val="it-IT"/>
        </w:rPr>
        <w:t xml:space="preserve">(1968),  </w:t>
      </w:r>
      <w:r w:rsidRPr="00866304">
        <w:rPr>
          <w:rFonts w:ascii="Arial" w:hAnsi="Arial" w:cs="Arial"/>
          <w:iCs/>
          <w:sz w:val="24"/>
          <w:szCs w:val="24"/>
          <w:lang w:val="it-IT"/>
        </w:rPr>
        <w:t xml:space="preserve">Tangents I </w:t>
      </w:r>
      <w:r w:rsidRPr="00866304">
        <w:rPr>
          <w:rFonts w:ascii="Arial" w:hAnsi="Arial" w:cs="Arial"/>
          <w:sz w:val="24"/>
          <w:szCs w:val="24"/>
          <w:lang w:val="it-IT"/>
        </w:rPr>
        <w:t xml:space="preserve">(1975),  </w:t>
      </w:r>
      <w:r w:rsidRPr="00866304">
        <w:rPr>
          <w:rFonts w:ascii="Arial" w:hAnsi="Arial" w:cs="Arial"/>
          <w:iCs/>
          <w:sz w:val="24"/>
          <w:szCs w:val="24"/>
          <w:lang w:val="it-IT"/>
        </w:rPr>
        <w:t xml:space="preserve">Music for a Solitary Cellist </w:t>
      </w:r>
      <w:r w:rsidRPr="00866304">
        <w:rPr>
          <w:rFonts w:ascii="Arial" w:hAnsi="Arial" w:cs="Arial"/>
          <w:sz w:val="24"/>
          <w:szCs w:val="24"/>
          <w:lang w:val="it-IT"/>
        </w:rPr>
        <w:t xml:space="preserve">(1993), </w:t>
      </w:r>
      <w:r w:rsidR="00C25410"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iCs/>
          <w:sz w:val="24"/>
          <w:szCs w:val="24"/>
          <w:lang w:val="it-IT"/>
        </w:rPr>
        <w:t xml:space="preserve">Pensées sur le 300e anniversaire du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w:t>
      </w:r>
      <w:r w:rsidRPr="00866304">
        <w:rPr>
          <w:rFonts w:ascii="Arial" w:hAnsi="Arial" w:cs="Arial"/>
          <w:iCs/>
          <w:sz w:val="24"/>
          <w:szCs w:val="24"/>
        </w:rPr>
        <w:t xml:space="preserve">Carlo Tonini d'Antonio Lysy... </w:t>
      </w:r>
      <w:r w:rsidRPr="00866304">
        <w:rPr>
          <w:rFonts w:ascii="Arial" w:hAnsi="Arial" w:cs="Arial"/>
          <w:sz w:val="24"/>
          <w:szCs w:val="24"/>
        </w:rPr>
        <w:t xml:space="preserve">(2003).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rPr>
        <w:t xml:space="preserve">6 Like Ghosts from an Enchanter Fleeing, </w:t>
      </w:r>
      <w:r w:rsidR="00A05C47" w:rsidRPr="00866304">
        <w:rPr>
          <w:rFonts w:ascii="Arial" w:hAnsi="Arial" w:cs="Arial"/>
          <w:iCs/>
          <w:sz w:val="24"/>
          <w:szCs w:val="24"/>
        </w:rPr>
        <w:t>vlc.</w:t>
      </w:r>
      <w:r w:rsidRPr="00866304">
        <w:rPr>
          <w:rFonts w:ascii="Arial" w:hAnsi="Arial" w:cs="Arial"/>
          <w:iCs/>
          <w:sz w:val="24"/>
          <w:szCs w:val="24"/>
        </w:rPr>
        <w:t xml:space="preserve"> e pf. </w:t>
      </w:r>
      <w:r w:rsidRPr="00866304">
        <w:rPr>
          <w:rFonts w:ascii="Arial" w:hAnsi="Arial" w:cs="Arial"/>
          <w:sz w:val="24"/>
          <w:szCs w:val="24"/>
          <w:lang w:val="it-IT"/>
        </w:rPr>
        <w:t>(1993):   1) 2’35,   2) 1’25,   3) 4’50,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1’10,   5) 1’20,   6) 3’20.</w:t>
      </w:r>
    </w:p>
    <w:p w:rsidR="00D2083D" w:rsidRPr="00866304" w:rsidRDefault="00D2083D" w:rsidP="007121F3">
      <w:pPr>
        <w:tabs>
          <w:tab w:val="decimal" w:pos="0"/>
          <w:tab w:val="left" w:pos="4253"/>
        </w:tabs>
        <w:spacing w:before="120" w:after="0"/>
        <w:jc w:val="left"/>
        <w:rPr>
          <w:rFonts w:ascii="Arial" w:hAnsi="Arial" w:cs="Arial"/>
          <w:sz w:val="24"/>
          <w:szCs w:val="24"/>
          <w:lang w:val="it-IT"/>
        </w:rPr>
      </w:pPr>
    </w:p>
    <w:p w:rsidR="00D2083D" w:rsidRPr="00866304" w:rsidRDefault="00D2083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CHEVILLARD  Camille</w:t>
      </w:r>
      <w:r w:rsidRPr="00866304">
        <w:rPr>
          <w:rFonts w:ascii="Arial" w:hAnsi="Arial" w:cs="Arial"/>
          <w:color w:val="333399"/>
          <w:sz w:val="24"/>
          <w:szCs w:val="24"/>
          <w:u w:val="single"/>
          <w:lang w:val="it-IT"/>
        </w:rPr>
        <w:tab/>
        <w:t>Parigi, 14.10.1859 - Cahtou, 30.5.1923.</w:t>
      </w:r>
    </w:p>
    <w:p w:rsidR="00A71D99" w:rsidRPr="00866304" w:rsidRDefault="00A71D9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francese, direttore dell’orchestra Lamoureux, fondata e diretta da suo </w:t>
      </w:r>
      <w:r w:rsidR="002C7892">
        <w:rPr>
          <w:rFonts w:ascii="Arial" w:hAnsi="Arial" w:cs="Arial"/>
          <w:color w:val="333399"/>
          <w:lang w:val="it-IT"/>
        </w:rPr>
        <w:t xml:space="preserve">                 </w:t>
      </w:r>
      <w:r w:rsidRPr="00866304">
        <w:rPr>
          <w:rFonts w:ascii="Arial" w:hAnsi="Arial" w:cs="Arial"/>
          <w:color w:val="333399"/>
          <w:lang w:val="it-IT"/>
        </w:rPr>
        <w:t>padre Charles. Camille diresse le prime dei Notturni e di La mer di Debussy. Numerosi i suoi allievi.</w:t>
      </w:r>
    </w:p>
    <w:p w:rsidR="00D2083D" w:rsidRPr="00866304" w:rsidRDefault="00D2083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11 (1893).   Sonata in Sib,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15 (1896).</w:t>
      </w:r>
    </w:p>
    <w:p w:rsidR="00D2083D" w:rsidRPr="00866304" w:rsidRDefault="00D2083D" w:rsidP="007121F3">
      <w:pPr>
        <w:tabs>
          <w:tab w:val="decimal" w:pos="0"/>
          <w:tab w:val="left" w:pos="4253"/>
        </w:tabs>
        <w:spacing w:before="120" w:after="0"/>
        <w:jc w:val="left"/>
        <w:rPr>
          <w:rFonts w:ascii="Arial" w:hAnsi="Arial" w:cs="Arial"/>
          <w:sz w:val="24"/>
          <w:szCs w:val="24"/>
          <w:lang w:val="it-IT"/>
        </w:rPr>
      </w:pPr>
    </w:p>
    <w:p w:rsidR="00D2083D" w:rsidRPr="00866304" w:rsidRDefault="00D2083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CHEVILLARD  Pierre Alexander</w:t>
      </w:r>
      <w:r w:rsidRPr="00866304">
        <w:rPr>
          <w:rFonts w:ascii="Arial" w:hAnsi="Arial" w:cs="Arial"/>
          <w:color w:val="333399"/>
          <w:sz w:val="24"/>
          <w:szCs w:val="24"/>
          <w:u w:val="single"/>
          <w:lang w:val="it-IT"/>
        </w:rPr>
        <w:tab/>
        <w:t>Anversa, 15.1.1881 - Parigi, 18.12.1977.</w:t>
      </w:r>
    </w:p>
    <w:p w:rsidR="00D2083D" w:rsidRPr="00866304" w:rsidRDefault="00D2083D"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allievo di Norblin, fondatore di un quartetto che ebbe buon successo in Francia e Germania.</w:t>
      </w:r>
    </w:p>
    <w:p w:rsidR="00D2083D" w:rsidRPr="00866304" w:rsidRDefault="00D2083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13 Mélodies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e orch.   Metodo </w:t>
      </w:r>
      <w:r w:rsidR="002C7892">
        <w:rPr>
          <w:rFonts w:ascii="Arial" w:hAnsi="Arial" w:cs="Arial"/>
          <w:sz w:val="24"/>
          <w:szCs w:val="24"/>
          <w:lang w:val="it-IT"/>
        </w:rPr>
        <w:t>per</w:t>
      </w:r>
      <w:r w:rsidRPr="00866304">
        <w:rPr>
          <w:rFonts w:ascii="Arial" w:hAnsi="Arial" w:cs="Arial"/>
          <w:sz w:val="24"/>
          <w:szCs w:val="24"/>
          <w:lang w:val="it-IT"/>
        </w:rPr>
        <w:t xml:space="preserve">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00A05C47"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CHEVREUILLE  Raymond</w:t>
      </w:r>
      <w:r w:rsidRPr="00866304">
        <w:rPr>
          <w:rFonts w:ascii="Arial" w:hAnsi="Arial" w:cs="Arial"/>
          <w:color w:val="333399"/>
          <w:sz w:val="24"/>
          <w:szCs w:val="24"/>
          <w:u w:val="single"/>
          <w:lang w:val="it-IT"/>
        </w:rPr>
        <w:tab/>
        <w:t>Watermael, 17.11.1901 - Montignies, 9.6.1976.</w:t>
      </w:r>
    </w:p>
    <w:p w:rsidR="00504F6E"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belga, allievo di Minet e Rasse al Conservatorio di Bruxelles. Si occupò particolarmente di applicazioni acustiche.</w:t>
      </w:r>
      <w:r w:rsidR="00504F6E" w:rsidRPr="00866304">
        <w:rPr>
          <w:rFonts w:ascii="Arial" w:hAnsi="Arial" w:cs="Arial"/>
          <w:color w:val="333399"/>
          <w:lang w:val="it-IT"/>
        </w:rPr>
        <w:t xml:space="preserve"> Vincitore del Premio Italia nel 1950.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42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(1949, </w:t>
      </w:r>
      <w:r w:rsidR="00247B3A" w:rsidRPr="00866304">
        <w:rPr>
          <w:rFonts w:ascii="Arial" w:hAnsi="Arial" w:cs="Arial"/>
          <w:sz w:val="24"/>
          <w:szCs w:val="24"/>
          <w:lang w:val="it-IT"/>
        </w:rPr>
        <w:t>18</w:t>
      </w:r>
      <w:r w:rsidRPr="00866304">
        <w:rPr>
          <w:rFonts w:ascii="Arial" w:hAnsi="Arial" w:cs="Arial"/>
          <w:sz w:val="24"/>
          <w:szCs w:val="24"/>
          <w:lang w:val="it-IT"/>
        </w:rPr>
        <w:t>’</w:t>
      </w:r>
      <w:r w:rsidR="00247B3A" w:rsidRPr="00866304">
        <w:rPr>
          <w:rFonts w:ascii="Arial" w:hAnsi="Arial" w:cs="Arial"/>
          <w:sz w:val="24"/>
          <w:szCs w:val="24"/>
          <w:lang w:val="it-IT"/>
        </w:rPr>
        <w:t>45</w:t>
      </w:r>
      <w:r w:rsidRPr="00866304">
        <w:rPr>
          <w:rFonts w:ascii="Arial" w:hAnsi="Arial" w:cs="Arial"/>
          <w:sz w:val="24"/>
          <w:szCs w:val="24"/>
          <w:lang w:val="it-IT"/>
        </w:rPr>
        <w:t>).   Quartetto per 4 violoncelli, op. 24 (1942, 1</w:t>
      </w:r>
      <w:r w:rsidR="00247B3A" w:rsidRPr="00866304">
        <w:rPr>
          <w:rFonts w:ascii="Arial" w:hAnsi="Arial" w:cs="Arial"/>
          <w:sz w:val="24"/>
          <w:szCs w:val="24"/>
          <w:lang w:val="it-IT"/>
        </w:rPr>
        <w:t>5</w:t>
      </w:r>
      <w:r w:rsidRPr="00866304">
        <w:rPr>
          <w:rFonts w:ascii="Arial" w:hAnsi="Arial" w:cs="Arial"/>
          <w:sz w:val="24"/>
          <w:szCs w:val="24"/>
          <w:lang w:val="it-IT"/>
        </w:rPr>
        <w:t>’</w:t>
      </w:r>
      <w:r w:rsidR="00247B3A" w:rsidRPr="00866304">
        <w:rPr>
          <w:rFonts w:ascii="Arial" w:hAnsi="Arial" w:cs="Arial"/>
          <w:sz w:val="24"/>
          <w:szCs w:val="24"/>
          <w:lang w:val="it-IT"/>
        </w:rPr>
        <w:t>50</w:t>
      </w:r>
      <w:r w:rsidRPr="00866304">
        <w:rPr>
          <w:rFonts w:ascii="Arial" w:hAnsi="Arial" w:cs="Arial"/>
          <w:sz w:val="24"/>
          <w:szCs w:val="24"/>
          <w:lang w:val="it-IT"/>
        </w:rPr>
        <w:t xml:space="preserve">).   </w:t>
      </w:r>
    </w:p>
    <w:p w:rsidR="006C1701" w:rsidRPr="00866304" w:rsidRDefault="009072E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vlc. e orch. op. 16 (1940, 23’45).   </w:t>
      </w:r>
      <w:r w:rsidR="006C1701" w:rsidRPr="00866304">
        <w:rPr>
          <w:rFonts w:ascii="Arial" w:hAnsi="Arial" w:cs="Arial"/>
          <w:sz w:val="24"/>
          <w:szCs w:val="24"/>
          <w:lang w:val="it-IT"/>
        </w:rPr>
        <w:t>Burlesque, op. 20</w:t>
      </w:r>
      <w:r w:rsidR="00450B98" w:rsidRPr="00866304">
        <w:rPr>
          <w:rFonts w:ascii="Arial" w:hAnsi="Arial" w:cs="Arial"/>
          <w:sz w:val="24"/>
          <w:szCs w:val="24"/>
          <w:lang w:val="it-IT"/>
        </w:rPr>
        <w:t xml:space="preserve"> per </w:t>
      </w:r>
      <w:r w:rsidR="00A05C47" w:rsidRPr="00866304">
        <w:rPr>
          <w:rFonts w:ascii="Arial" w:hAnsi="Arial" w:cs="Arial"/>
          <w:sz w:val="24"/>
          <w:szCs w:val="24"/>
          <w:lang w:val="it-IT"/>
        </w:rPr>
        <w:t>vlc.</w:t>
      </w:r>
      <w:r w:rsidR="00450B98" w:rsidRPr="00866304">
        <w:rPr>
          <w:rFonts w:ascii="Arial" w:hAnsi="Arial" w:cs="Arial"/>
          <w:sz w:val="24"/>
          <w:szCs w:val="24"/>
          <w:lang w:val="it-IT"/>
        </w:rPr>
        <w:t xml:space="preserve"> e orch. (1941, 6’).</w:t>
      </w:r>
      <w:r w:rsidR="00247B3A" w:rsidRPr="00866304">
        <w:rPr>
          <w:rFonts w:ascii="Arial" w:hAnsi="Arial" w:cs="Arial"/>
          <w:sz w:val="24"/>
          <w:szCs w:val="24"/>
          <w:lang w:val="it-IT"/>
        </w:rPr>
        <w:t xml:space="preserve"> </w:t>
      </w:r>
      <w:r w:rsidR="00450B98" w:rsidRPr="00866304">
        <w:rPr>
          <w:rFonts w:ascii="Arial" w:hAnsi="Arial" w:cs="Arial"/>
          <w:sz w:val="24"/>
          <w:szCs w:val="24"/>
          <w:lang w:val="it-IT"/>
        </w:rPr>
        <w:t xml:space="preserve">  </w:t>
      </w:r>
    </w:p>
    <w:p w:rsidR="00E57CC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Concerto per </w:t>
      </w:r>
      <w:r w:rsidR="00A05C47" w:rsidRPr="00866304">
        <w:rPr>
          <w:rFonts w:ascii="Arial" w:hAnsi="Arial" w:cs="Arial"/>
          <w:sz w:val="24"/>
          <w:szCs w:val="24"/>
          <w:lang w:val="it-IT"/>
        </w:rPr>
        <w:t>v</w:t>
      </w:r>
      <w:r w:rsidR="00247B3A" w:rsidRPr="00866304">
        <w:rPr>
          <w:rFonts w:ascii="Arial" w:hAnsi="Arial" w:cs="Arial"/>
          <w:sz w:val="24"/>
          <w:szCs w:val="24"/>
          <w:lang w:val="it-IT"/>
        </w:rPr>
        <w:t>ioloncello e</w:t>
      </w:r>
      <w:r w:rsidRPr="00866304">
        <w:rPr>
          <w:rFonts w:ascii="Arial" w:hAnsi="Arial" w:cs="Arial"/>
          <w:sz w:val="24"/>
          <w:szCs w:val="24"/>
          <w:lang w:val="it-IT"/>
        </w:rPr>
        <w:t xml:space="preserve"> orch. op. 87 (1965, 25’</w:t>
      </w:r>
      <w:r w:rsidR="00247B3A" w:rsidRPr="00866304">
        <w:rPr>
          <w:rFonts w:ascii="Arial" w:hAnsi="Arial" w:cs="Arial"/>
          <w:sz w:val="24"/>
          <w:szCs w:val="24"/>
          <w:lang w:val="it-IT"/>
        </w:rPr>
        <w:t>20</w:t>
      </w:r>
      <w:r w:rsidRPr="00866304">
        <w:rPr>
          <w:rFonts w:ascii="Arial" w:hAnsi="Arial" w:cs="Arial"/>
          <w:sz w:val="24"/>
          <w:szCs w:val="24"/>
          <w:lang w:val="it-IT"/>
        </w:rPr>
        <w:t>).</w:t>
      </w:r>
    </w:p>
    <w:p w:rsidR="009072E5" w:rsidRPr="00866304" w:rsidRDefault="009072E5"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CHIEREGHIN  Sergio</w:t>
      </w:r>
      <w:r w:rsidRPr="00866304">
        <w:rPr>
          <w:rFonts w:ascii="Arial" w:hAnsi="Arial" w:cs="Arial"/>
          <w:color w:val="333399"/>
          <w:sz w:val="24"/>
          <w:szCs w:val="24"/>
          <w:u w:val="single"/>
          <w:lang w:val="it-IT"/>
        </w:rPr>
        <w:tab/>
        <w:t>Chioggia, 18.11.1933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direttore d’orchestra, didatta e compositore italiano. Insegnante di Lettura della Partitura al </w:t>
      </w:r>
      <w:r w:rsidR="000667D1">
        <w:rPr>
          <w:rFonts w:ascii="Arial" w:hAnsi="Arial" w:cs="Arial"/>
          <w:color w:val="333399"/>
          <w:lang w:val="it-IT"/>
        </w:rPr>
        <w:t xml:space="preserve">                </w:t>
      </w:r>
      <w:r w:rsidRPr="00866304">
        <w:rPr>
          <w:rFonts w:ascii="Arial" w:hAnsi="Arial" w:cs="Arial"/>
          <w:color w:val="333399"/>
          <w:lang w:val="it-IT"/>
        </w:rPr>
        <w:t>Conservatorio di Padova fino al 1997.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Cantico della ginestra, violoncello e orch. da camera.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CHIHARA  Paul</w:t>
      </w:r>
      <w:r w:rsidRPr="00866304">
        <w:rPr>
          <w:rFonts w:ascii="Arial" w:hAnsi="Arial" w:cs="Arial"/>
          <w:color w:val="333399"/>
          <w:sz w:val="24"/>
          <w:szCs w:val="24"/>
          <w:u w:val="single"/>
          <w:lang w:val="it-IT"/>
        </w:rPr>
        <w:tab/>
        <w:t>Seattle, 9.7.1938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didatta americano, studi alla Cornell University con Palmer, perfezionamento con N. Boulanger a Parigi, con Pepping a Berlino e con Schuller a Tanglewood. Numerosi riconoscimenti. Insegnante all’UCLA.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Ellington Fantasy,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vla. 2 vl. (1984).    Windsong,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orch. (1971, 18’40)</w:t>
      </w:r>
      <w:r w:rsidR="000A60F2" w:rsidRPr="00866304">
        <w:rPr>
          <w:rFonts w:ascii="Arial" w:hAnsi="Arial" w:cs="Arial"/>
          <w:sz w:val="24"/>
          <w:szCs w:val="24"/>
          <w:lang w:val="it-IT"/>
        </w:rPr>
        <w:t>.</w:t>
      </w:r>
    </w:p>
    <w:p w:rsidR="007D2729" w:rsidRPr="00866304" w:rsidRDefault="007D2729" w:rsidP="007121F3">
      <w:pPr>
        <w:tabs>
          <w:tab w:val="decimal" w:pos="0"/>
          <w:tab w:val="left" w:pos="4253"/>
        </w:tabs>
        <w:spacing w:before="120" w:after="0"/>
        <w:jc w:val="left"/>
        <w:rPr>
          <w:rFonts w:ascii="Arial" w:hAnsi="Arial" w:cs="Arial"/>
          <w:sz w:val="24"/>
          <w:szCs w:val="24"/>
          <w:lang w:val="it-IT"/>
        </w:rPr>
      </w:pPr>
    </w:p>
    <w:p w:rsidR="007D2729" w:rsidRPr="00866304" w:rsidRDefault="007D2729"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CHISOLM  Erik</w:t>
      </w:r>
      <w:r w:rsidRPr="00866304">
        <w:rPr>
          <w:rFonts w:ascii="Arial" w:hAnsi="Arial" w:cs="Arial"/>
          <w:color w:val="333399"/>
          <w:sz w:val="24"/>
          <w:szCs w:val="24"/>
          <w:u w:val="single"/>
          <w:lang w:val="it-IT"/>
        </w:rPr>
        <w:tab/>
        <w:t>Cathcart, 4.1.1904 - Città del Capo, 7.6.1965.</w:t>
      </w:r>
    </w:p>
    <w:p w:rsidR="00521407" w:rsidRPr="00866304" w:rsidRDefault="0052140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organista, compositore, arrangiatore e direttore d’orchestra scozzese. Talento immediato, a 12 anni si esibì in concerti. Prime opere pubblicate nella prima infanzia. Allievo di Halstead, Puisnov (pf.), Walton (org.) e </w:t>
      </w:r>
      <w:r w:rsidR="001C75D1"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 xml:space="preserve">di Sir Tovey (comp.) all’Università di Edimburgo. Dopo una serie di concerti in Canada, dal 1930 fu direttore </w:t>
      </w:r>
      <w:r w:rsidR="001C75D1" w:rsidRPr="00866304">
        <w:rPr>
          <w:rFonts w:ascii="Arial" w:hAnsi="Arial" w:cs="Arial"/>
          <w:color w:val="333399"/>
          <w:lang w:val="it-IT"/>
        </w:rPr>
        <w:t xml:space="preserve">  </w:t>
      </w:r>
      <w:r w:rsidR="000667D1">
        <w:rPr>
          <w:rFonts w:ascii="Arial" w:hAnsi="Arial" w:cs="Arial"/>
          <w:color w:val="333399"/>
          <w:lang w:val="it-IT"/>
        </w:rPr>
        <w:t xml:space="preserve">              </w:t>
      </w:r>
      <w:r w:rsidRPr="00866304">
        <w:rPr>
          <w:rFonts w:ascii="Arial" w:hAnsi="Arial" w:cs="Arial"/>
          <w:color w:val="333399"/>
          <w:lang w:val="it-IT"/>
        </w:rPr>
        <w:t xml:space="preserve">della Glascow Opera, dove diresse le “Prime” di opere di Berlioz. Nel 1933 diede eseguì il suo 1° Concerto ad Amsterdam, nel 1938 fu Direttore Musicale e regista dello Scottish Ballet Society. Conbbe e fu amico di </w:t>
      </w:r>
      <w:r w:rsidR="000667D1">
        <w:rPr>
          <w:rFonts w:ascii="Arial" w:hAnsi="Arial" w:cs="Arial"/>
          <w:color w:val="333399"/>
          <w:lang w:val="it-IT"/>
        </w:rPr>
        <w:t xml:space="preserve">             </w:t>
      </w:r>
      <w:r w:rsidRPr="00866304">
        <w:rPr>
          <w:rFonts w:ascii="Arial" w:hAnsi="Arial" w:cs="Arial"/>
          <w:color w:val="333399"/>
          <w:lang w:val="it-IT"/>
        </w:rPr>
        <w:t xml:space="preserve">Hindemith, Bartok (ebbe il soprannome di “Mac Bartok Scozzese” per le sue canzoni popolari, di Delius, Bax, Szymanowsky, Ireland, Bush e uno dei rari amici di Soraby. Dal 1947 fu insegnante all’Università di </w:t>
      </w:r>
      <w:r w:rsidR="000667D1">
        <w:rPr>
          <w:rFonts w:ascii="Arial" w:hAnsi="Arial" w:cs="Arial"/>
          <w:color w:val="333399"/>
          <w:lang w:val="it-IT"/>
        </w:rPr>
        <w:t xml:space="preserve">                                 </w:t>
      </w:r>
      <w:r w:rsidRPr="00866304">
        <w:rPr>
          <w:rFonts w:ascii="Arial" w:hAnsi="Arial" w:cs="Arial"/>
          <w:color w:val="333399"/>
          <w:lang w:val="it-IT"/>
        </w:rPr>
        <w:t xml:space="preserve">Città del Capo, in Sudafrica. Autore d’oltre un centinaio d’opere, poche sono le sue pubblicazioni. </w:t>
      </w:r>
      <w:r w:rsidR="000667D1">
        <w:rPr>
          <w:rFonts w:ascii="Arial" w:hAnsi="Arial" w:cs="Arial"/>
          <w:color w:val="333399"/>
          <w:lang w:val="it-IT"/>
        </w:rPr>
        <w:t xml:space="preserve">                                     </w:t>
      </w:r>
      <w:r w:rsidRPr="00866304">
        <w:rPr>
          <w:rFonts w:ascii="Arial" w:hAnsi="Arial" w:cs="Arial"/>
          <w:color w:val="333399"/>
          <w:lang w:val="it-IT"/>
        </w:rPr>
        <w:t xml:space="preserve">Per il pianoforte i brani sono di notevole difficoltà, tipo Busoni, Medtner o Soraby. Solo nel 2009 molte delle sue </w:t>
      </w:r>
      <w:r w:rsidR="000667D1">
        <w:rPr>
          <w:rFonts w:ascii="Arial" w:hAnsi="Arial" w:cs="Arial"/>
          <w:color w:val="333399"/>
          <w:lang w:val="it-IT"/>
        </w:rPr>
        <w:t xml:space="preserve">                </w:t>
      </w:r>
      <w:r w:rsidRPr="00866304">
        <w:rPr>
          <w:rFonts w:ascii="Arial" w:hAnsi="Arial" w:cs="Arial"/>
          <w:color w:val="333399"/>
          <w:lang w:val="it-IT"/>
        </w:rPr>
        <w:t>54 composizioni pianistiche sono state eseguite e registrate dal pianista McLachlan.</w:t>
      </w:r>
    </w:p>
    <w:p w:rsidR="00521407" w:rsidRPr="00866304" w:rsidRDefault="00521407"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(1930).   Sonata per 2 violoncelli.   3 </w:t>
      </w:r>
      <w:r w:rsidRPr="00866304">
        <w:rPr>
          <w:rFonts w:ascii="Arial" w:hAnsi="Arial" w:cs="Arial"/>
          <w:iCs/>
          <w:sz w:val="24"/>
          <w:szCs w:val="24"/>
          <w:lang w:val="it-IT"/>
        </w:rPr>
        <w:t>Miniature</w:t>
      </w:r>
      <w:r w:rsidRPr="00866304">
        <w:rPr>
          <w:rFonts w:ascii="Arial" w:hAnsi="Arial" w:cs="Arial"/>
          <w:sz w:val="24"/>
          <w:szCs w:val="24"/>
          <w:lang w:val="it-IT"/>
        </w:rPr>
        <w:t xml:space="preserve">,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 e</w:t>
      </w:r>
      <w:r w:rsidRPr="00866304">
        <w:rPr>
          <w:rFonts w:ascii="Arial" w:hAnsi="Arial" w:cs="Arial"/>
          <w:sz w:val="24"/>
          <w:szCs w:val="24"/>
          <w:lang w:val="it-IT"/>
        </w:rPr>
        <w:t xml:space="preserve"> pf. </w:t>
      </w:r>
    </w:p>
    <w:p w:rsidR="007D2729" w:rsidRPr="00866304" w:rsidRDefault="007D2729" w:rsidP="007121F3">
      <w:pPr>
        <w:tabs>
          <w:tab w:val="decimal" w:pos="0"/>
          <w:tab w:val="left" w:pos="4253"/>
          <w:tab w:val="left" w:pos="9923"/>
        </w:tabs>
        <w:spacing w:before="120" w:after="0"/>
        <w:jc w:val="left"/>
        <w:rPr>
          <w:rFonts w:ascii="Arial" w:hAnsi="Arial" w:cs="Arial"/>
          <w:sz w:val="24"/>
          <w:szCs w:val="24"/>
          <w:lang w:val="it-IT"/>
        </w:rPr>
      </w:pPr>
    </w:p>
    <w:p w:rsidR="000A60F2" w:rsidRPr="00866304" w:rsidRDefault="000A60F2"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CHITASHVILI  Revaz</w:t>
      </w:r>
      <w:r w:rsidRPr="00866304">
        <w:rPr>
          <w:rFonts w:ascii="Arial" w:hAnsi="Arial" w:cs="Arial"/>
          <w:color w:val="333399"/>
          <w:sz w:val="24"/>
          <w:szCs w:val="24"/>
          <w:u w:val="single"/>
          <w:lang w:val="it-IT"/>
        </w:rPr>
        <w:tab/>
        <w:t>Batumi, 18.10.1944</w:t>
      </w:r>
    </w:p>
    <w:p w:rsidR="000A60F2" w:rsidRPr="00866304" w:rsidRDefault="000A60F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georgiano, studi al Conservatorio di Tblisi con Rusishvili (pf) e Toradze (comp.)</w:t>
      </w:r>
    </w:p>
    <w:p w:rsidR="000A60F2" w:rsidRPr="00866304" w:rsidRDefault="000A60F2"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Variazione per violoncello solo (1974, 13').   4 Pezzi, violoncello e pf. (1979, 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CHITI  Gian Paolo</w:t>
      </w:r>
      <w:r w:rsidRPr="00866304">
        <w:rPr>
          <w:rFonts w:ascii="Arial" w:hAnsi="Arial" w:cs="Arial"/>
          <w:color w:val="333399"/>
          <w:sz w:val="24"/>
          <w:szCs w:val="24"/>
          <w:u w:val="single"/>
          <w:lang w:val="it-IT"/>
        </w:rPr>
        <w:tab/>
        <w:t>Roma, 21.1.1939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italiano, studi di pianoforte, violino e composizione a 4 anni, ammesso al Conservatorio </w:t>
      </w:r>
      <w:r w:rsidR="001C75D1"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di S. Cecilia a 10 anni. Allievo di Bonucci e Zecchi, privatamente di Benedetti Michelangeli. Insegnante nel suo Conservatorio dal 1974. Sposato con la mezzosoprano Patricia Adkins.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Anthem, </w:t>
      </w:r>
      <w:r w:rsidR="00A05C47" w:rsidRPr="00866304">
        <w:rPr>
          <w:rFonts w:ascii="Arial" w:hAnsi="Arial" w:cs="Arial"/>
          <w:sz w:val="24"/>
          <w:szCs w:val="24"/>
          <w:lang w:val="it-IT"/>
        </w:rPr>
        <w:t>v</w:t>
      </w:r>
      <w:r w:rsidR="001C75D1" w:rsidRPr="00866304">
        <w:rPr>
          <w:rFonts w:ascii="Arial" w:hAnsi="Arial" w:cs="Arial"/>
          <w:sz w:val="24"/>
          <w:szCs w:val="24"/>
          <w:lang w:val="it-IT"/>
        </w:rPr>
        <w:t>ioloncello</w:t>
      </w:r>
      <w:r w:rsidRPr="00866304">
        <w:rPr>
          <w:rFonts w:ascii="Arial" w:hAnsi="Arial" w:cs="Arial"/>
          <w:sz w:val="24"/>
          <w:szCs w:val="24"/>
          <w:lang w:val="it-IT"/>
        </w:rPr>
        <w:t xml:space="preserve"> solo (1979, 6’).   2° Divertimento, flauto, vl. vla. </w:t>
      </w:r>
      <w:r w:rsidR="00A05C47" w:rsidRPr="00866304">
        <w:rPr>
          <w:rFonts w:ascii="Arial" w:hAnsi="Arial" w:cs="Arial"/>
          <w:sz w:val="24"/>
          <w:szCs w:val="24"/>
          <w:lang w:val="it-IT"/>
        </w:rPr>
        <w:t>vlc.</w:t>
      </w:r>
      <w:r w:rsidRPr="00866304">
        <w:rPr>
          <w:rFonts w:ascii="Arial" w:hAnsi="Arial" w:cs="Arial"/>
          <w:sz w:val="24"/>
          <w:szCs w:val="24"/>
          <w:lang w:val="it-IT"/>
        </w:rPr>
        <w:t xml:space="preserve">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Intermezzo, vl. vla.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(1992).   Concertino per sax e 8 violoncelli (1994).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CHLUBNA  Osvald</w:t>
      </w:r>
      <w:r w:rsidRPr="00866304">
        <w:rPr>
          <w:rFonts w:ascii="Arial" w:hAnsi="Arial" w:cs="Arial"/>
          <w:color w:val="333399"/>
          <w:sz w:val="24"/>
          <w:szCs w:val="24"/>
          <w:u w:val="single"/>
          <w:lang w:val="it-IT"/>
        </w:rPr>
        <w:tab/>
        <w:t>Brno, 22.7.1893 - Brno, 30.10.1971.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céco, allievo di Janacek. Insegnante al Conservatorio di Brno, premio Janacek nel 1958.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w:t>
      </w:r>
      <w:r w:rsidR="009D10EC" w:rsidRPr="00866304">
        <w:rPr>
          <w:rFonts w:ascii="Arial" w:hAnsi="Arial" w:cs="Arial"/>
          <w:sz w:val="24"/>
          <w:szCs w:val="24"/>
          <w:lang w:val="it-IT"/>
        </w:rPr>
        <w:t xml:space="preserve">ioloncello </w:t>
      </w:r>
      <w:r w:rsidRPr="00866304">
        <w:rPr>
          <w:rFonts w:ascii="Arial" w:hAnsi="Arial" w:cs="Arial"/>
          <w:sz w:val="24"/>
          <w:szCs w:val="24"/>
          <w:lang w:val="it-IT"/>
        </w:rPr>
        <w:t>e pf. (1948).   Sonata per v</w:t>
      </w:r>
      <w:r w:rsidR="009D10EC" w:rsidRPr="00866304">
        <w:rPr>
          <w:rFonts w:ascii="Arial" w:hAnsi="Arial" w:cs="Arial"/>
          <w:sz w:val="24"/>
          <w:szCs w:val="24"/>
          <w:lang w:val="it-IT"/>
        </w:rPr>
        <w:t>iolino</w:t>
      </w:r>
      <w:r w:rsidRPr="00866304">
        <w:rPr>
          <w:rFonts w:ascii="Arial" w:hAnsi="Arial" w:cs="Arial"/>
          <w:sz w:val="24"/>
          <w:szCs w:val="24"/>
          <w:lang w:val="it-IT"/>
        </w:rPr>
        <w:t xml:space="preserve"> e </w:t>
      </w:r>
      <w:r w:rsidR="00A05C47" w:rsidRPr="00866304">
        <w:rPr>
          <w:rFonts w:ascii="Arial" w:hAnsi="Arial" w:cs="Arial"/>
          <w:sz w:val="24"/>
          <w:szCs w:val="24"/>
          <w:lang w:val="it-IT"/>
        </w:rPr>
        <w:t>v</w:t>
      </w:r>
      <w:r w:rsidR="009D10EC" w:rsidRPr="00866304">
        <w:rPr>
          <w:rFonts w:ascii="Arial" w:hAnsi="Arial" w:cs="Arial"/>
          <w:sz w:val="24"/>
          <w:szCs w:val="24"/>
          <w:lang w:val="it-IT"/>
        </w:rPr>
        <w:t xml:space="preserve">ioloncello </w:t>
      </w:r>
      <w:r w:rsidRPr="00866304">
        <w:rPr>
          <w:rFonts w:ascii="Arial" w:hAnsi="Arial" w:cs="Arial"/>
          <w:sz w:val="24"/>
          <w:szCs w:val="24"/>
          <w:lang w:val="it-IT"/>
        </w:rPr>
        <w:t>(1925).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w:t>
      </w:r>
      <w:r w:rsidR="009D10EC" w:rsidRPr="00866304">
        <w:rPr>
          <w:rFonts w:ascii="Arial" w:hAnsi="Arial" w:cs="Arial"/>
          <w:sz w:val="24"/>
          <w:szCs w:val="24"/>
          <w:lang w:val="it-IT"/>
        </w:rPr>
        <w:t xml:space="preserve">ioloncello </w:t>
      </w:r>
      <w:r w:rsidRPr="00866304">
        <w:rPr>
          <w:rFonts w:ascii="Arial" w:hAnsi="Arial" w:cs="Arial"/>
          <w:sz w:val="24"/>
          <w:szCs w:val="24"/>
          <w:lang w:val="it-IT"/>
        </w:rPr>
        <w:t>e orch. op. 47 (1938).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r w:rsidRPr="00866304">
        <w:rPr>
          <w:rFonts w:ascii="Arial" w:hAnsi="Arial" w:cs="Arial"/>
          <w:color w:val="333399"/>
          <w:sz w:val="24"/>
          <w:u w:val="single"/>
        </w:rPr>
        <w:t>CHOPIN  Fryderyk</w:t>
      </w:r>
      <w:r w:rsidRPr="00866304">
        <w:rPr>
          <w:rFonts w:ascii="Arial" w:hAnsi="Arial" w:cs="Arial"/>
          <w:color w:val="333399"/>
          <w:sz w:val="24"/>
          <w:u w:val="single"/>
        </w:rPr>
        <w:tab/>
        <w:t xml:space="preserve">Zelazowa-Wola, 22.2.1810 </w:t>
      </w:r>
      <w:r w:rsidR="009D10EC" w:rsidRPr="00866304">
        <w:rPr>
          <w:rFonts w:ascii="Arial" w:hAnsi="Arial" w:cs="Arial"/>
          <w:color w:val="333399"/>
          <w:sz w:val="24"/>
          <w:u w:val="single"/>
        </w:rPr>
        <w:t>-</w:t>
      </w:r>
      <w:r w:rsidRPr="00866304">
        <w:rPr>
          <w:rFonts w:ascii="Arial" w:hAnsi="Arial" w:cs="Arial"/>
          <w:color w:val="333399"/>
          <w:sz w:val="24"/>
          <w:u w:val="single"/>
        </w:rPr>
        <w:t xml:space="preserve"> Parigi</w:t>
      </w:r>
      <w:r w:rsidR="009D10EC" w:rsidRPr="00866304">
        <w:rPr>
          <w:rFonts w:ascii="Arial" w:hAnsi="Arial" w:cs="Arial"/>
          <w:color w:val="333399"/>
          <w:sz w:val="24"/>
          <w:u w:val="single"/>
        </w:rPr>
        <w:t>,</w:t>
      </w:r>
      <w:r w:rsidRPr="00866304">
        <w:rPr>
          <w:rFonts w:ascii="Arial" w:hAnsi="Arial" w:cs="Arial"/>
          <w:color w:val="333399"/>
          <w:sz w:val="24"/>
          <w:u w:val="single"/>
        </w:rPr>
        <w:t xml:space="preserve"> 17.10.1849.</w:t>
      </w:r>
    </w:p>
    <w:p w:rsidR="00724623"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Il “Poeta del pianoforte”. </w:t>
      </w:r>
      <w:r w:rsidR="00724623"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Introduzione e polacca brillante, in Do, op. 3, violoncello e pf. (1</w:t>
      </w:r>
      <w:r w:rsidR="0045442D" w:rsidRPr="00866304">
        <w:rPr>
          <w:rFonts w:ascii="Arial" w:hAnsi="Arial" w:cs="Arial"/>
          <w:sz w:val="24"/>
          <w:szCs w:val="24"/>
        </w:rPr>
        <w:t>8</w:t>
      </w:r>
      <w:r w:rsidRPr="00866304">
        <w:rPr>
          <w:rFonts w:ascii="Arial" w:hAnsi="Arial" w:cs="Arial"/>
          <w:sz w:val="24"/>
          <w:szCs w:val="24"/>
        </w:rPr>
        <w:t>30, 8’</w:t>
      </w:r>
      <w:r w:rsidR="003877E7" w:rsidRPr="00866304">
        <w:rPr>
          <w:rFonts w:ascii="Arial" w:hAnsi="Arial" w:cs="Arial"/>
          <w:sz w:val="24"/>
          <w:szCs w:val="24"/>
        </w:rPr>
        <w:t>5</w:t>
      </w:r>
      <w:r w:rsidRPr="00866304">
        <w:rPr>
          <w:rFonts w:ascii="Arial" w:hAnsi="Arial" w:cs="Arial"/>
          <w:sz w:val="24"/>
          <w:szCs w:val="24"/>
        </w:rPr>
        <w:t>0)</w:t>
      </w:r>
      <w:r w:rsidR="003877E7" w:rsidRPr="00866304">
        <w:rPr>
          <w:rFonts w:ascii="Arial" w:hAnsi="Arial" w:cs="Arial"/>
          <w:sz w:val="24"/>
          <w:szCs w:val="24"/>
        </w:rPr>
        <w:t>, arr</w:t>
      </w:r>
      <w:r w:rsidRPr="00866304">
        <w:rPr>
          <w:rFonts w:ascii="Arial" w:hAnsi="Arial" w:cs="Arial"/>
          <w:sz w:val="24"/>
          <w:szCs w:val="24"/>
        </w:rPr>
        <w:t>.</w:t>
      </w:r>
      <w:r w:rsidR="003877E7" w:rsidRPr="00866304">
        <w:rPr>
          <w:rFonts w:ascii="Arial" w:hAnsi="Arial" w:cs="Arial"/>
          <w:sz w:val="24"/>
          <w:szCs w:val="24"/>
        </w:rPr>
        <w:t xml:space="preserve"> di Feurmann.</w:t>
      </w:r>
      <w:r w:rsidRPr="00866304">
        <w:rPr>
          <w:rFonts w:ascii="Arial" w:hAnsi="Arial" w:cs="Arial"/>
          <w:sz w:val="24"/>
          <w:szCs w:val="24"/>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Gran duo concertante in Mi, </w:t>
      </w:r>
      <w:r w:rsidR="00A05C47" w:rsidRPr="00866304">
        <w:rPr>
          <w:rFonts w:ascii="Arial" w:hAnsi="Arial" w:cs="Arial"/>
          <w:sz w:val="24"/>
          <w:szCs w:val="24"/>
          <w:lang w:val="it-IT"/>
        </w:rPr>
        <w:t>vlc.</w:t>
      </w:r>
      <w:r w:rsidRPr="00866304">
        <w:rPr>
          <w:rFonts w:ascii="Arial" w:hAnsi="Arial" w:cs="Arial"/>
          <w:sz w:val="24"/>
          <w:szCs w:val="24"/>
          <w:lang w:val="it-IT"/>
        </w:rPr>
        <w:t xml:space="preserve"> pf. op. 70, su temi di “Roberto il diavolo” (1832 13’45).</w:t>
      </w:r>
    </w:p>
    <w:p w:rsidR="003854C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Sol-, op. 65, </w:t>
      </w:r>
      <w:r w:rsidR="00A05C47" w:rsidRPr="00866304">
        <w:rPr>
          <w:rFonts w:ascii="Arial" w:hAnsi="Arial" w:cs="Arial"/>
          <w:sz w:val="24"/>
          <w:szCs w:val="24"/>
          <w:lang w:val="it-IT"/>
        </w:rPr>
        <w:t>v</w:t>
      </w:r>
      <w:r w:rsidR="009D10EC" w:rsidRPr="00866304">
        <w:rPr>
          <w:rFonts w:ascii="Arial" w:hAnsi="Arial" w:cs="Arial"/>
          <w:sz w:val="24"/>
          <w:szCs w:val="24"/>
          <w:lang w:val="it-IT"/>
        </w:rPr>
        <w:t>ioloncello</w:t>
      </w:r>
      <w:r w:rsidRPr="00866304">
        <w:rPr>
          <w:rFonts w:ascii="Arial" w:hAnsi="Arial" w:cs="Arial"/>
          <w:sz w:val="24"/>
          <w:szCs w:val="24"/>
          <w:lang w:val="it-IT"/>
        </w:rPr>
        <w:t xml:space="preserve"> e pf. (1846</w:t>
      </w:r>
      <w:r w:rsidR="00CE55E1" w:rsidRPr="00866304">
        <w:rPr>
          <w:rFonts w:ascii="Arial" w:hAnsi="Arial" w:cs="Arial"/>
          <w:sz w:val="24"/>
          <w:szCs w:val="24"/>
          <w:lang w:val="it-IT"/>
        </w:rPr>
        <w:t xml:space="preserve">):  </w:t>
      </w:r>
      <w:r w:rsidR="00CE55E1" w:rsidRPr="00866304">
        <w:rPr>
          <w:rFonts w:ascii="Arial" w:hAnsi="Arial" w:cs="Arial"/>
          <w:b/>
          <w:sz w:val="24"/>
          <w:szCs w:val="24"/>
          <w:lang w:val="it-IT"/>
        </w:rPr>
        <w:t>1</w:t>
      </w:r>
      <w:r w:rsidR="00CE55E1" w:rsidRPr="00866304">
        <w:rPr>
          <w:rFonts w:ascii="Arial" w:hAnsi="Arial" w:cs="Arial"/>
          <w:sz w:val="24"/>
          <w:szCs w:val="24"/>
          <w:lang w:val="it-IT"/>
        </w:rPr>
        <w:t xml:space="preserve">) Allegro </w:t>
      </w:r>
      <w:r w:rsidR="00ED094F" w:rsidRPr="00866304">
        <w:rPr>
          <w:rFonts w:ascii="Arial" w:hAnsi="Arial" w:cs="Arial"/>
          <w:sz w:val="24"/>
          <w:szCs w:val="24"/>
          <w:lang w:val="it-IT"/>
        </w:rPr>
        <w:t>(</w:t>
      </w:r>
      <w:r w:rsidR="003854CA" w:rsidRPr="00866304">
        <w:rPr>
          <w:rFonts w:ascii="Arial" w:hAnsi="Arial" w:cs="Arial"/>
          <w:sz w:val="24"/>
          <w:szCs w:val="24"/>
          <w:lang w:val="it-IT"/>
        </w:rPr>
        <w:t>14’40</w:t>
      </w:r>
      <w:r w:rsidR="00ED094F" w:rsidRPr="00866304">
        <w:rPr>
          <w:rFonts w:ascii="Arial" w:hAnsi="Arial" w:cs="Arial"/>
          <w:sz w:val="24"/>
          <w:szCs w:val="24"/>
          <w:lang w:val="it-IT"/>
        </w:rPr>
        <w:t>)</w:t>
      </w:r>
      <w:r w:rsidR="00CE55E1" w:rsidRPr="00866304">
        <w:rPr>
          <w:rFonts w:ascii="Arial" w:hAnsi="Arial" w:cs="Arial"/>
          <w:sz w:val="24"/>
          <w:szCs w:val="24"/>
          <w:lang w:val="it-IT"/>
        </w:rPr>
        <w:t xml:space="preserve">,  </w:t>
      </w:r>
      <w:r w:rsidR="00724623" w:rsidRPr="00866304">
        <w:rPr>
          <w:rFonts w:ascii="Arial" w:hAnsi="Arial" w:cs="Arial"/>
          <w:sz w:val="24"/>
          <w:szCs w:val="24"/>
          <w:lang w:val="it-IT"/>
        </w:rPr>
        <w:t xml:space="preserve"> </w:t>
      </w:r>
      <w:r w:rsidR="00CE55E1" w:rsidRPr="00866304">
        <w:rPr>
          <w:rFonts w:ascii="Arial" w:hAnsi="Arial" w:cs="Arial"/>
          <w:sz w:val="24"/>
          <w:szCs w:val="24"/>
          <w:lang w:val="it-IT"/>
        </w:rPr>
        <w:t>2) Scherzo (4'</w:t>
      </w:r>
      <w:r w:rsidR="003854CA" w:rsidRPr="00866304">
        <w:rPr>
          <w:rFonts w:ascii="Arial" w:hAnsi="Arial" w:cs="Arial"/>
          <w:sz w:val="24"/>
          <w:szCs w:val="24"/>
          <w:lang w:val="it-IT"/>
        </w:rPr>
        <w:t>40</w:t>
      </w:r>
      <w:r w:rsidR="00CE55E1" w:rsidRPr="00866304">
        <w:rPr>
          <w:rFonts w:ascii="Arial" w:hAnsi="Arial" w:cs="Arial"/>
          <w:sz w:val="24"/>
          <w:szCs w:val="24"/>
          <w:lang w:val="it-IT"/>
        </w:rPr>
        <w:t>)</w:t>
      </w:r>
      <w:r w:rsidRPr="00866304">
        <w:rPr>
          <w:rFonts w:ascii="Arial" w:hAnsi="Arial" w:cs="Arial"/>
          <w:sz w:val="24"/>
          <w:szCs w:val="24"/>
          <w:lang w:val="it-IT"/>
        </w:rPr>
        <w:t>,</w:t>
      </w:r>
      <w:r w:rsidR="003877E7" w:rsidRPr="00866304">
        <w:rPr>
          <w:rFonts w:ascii="Arial" w:hAnsi="Arial" w:cs="Arial"/>
          <w:sz w:val="24"/>
          <w:szCs w:val="24"/>
          <w:lang w:val="it-IT"/>
        </w:rPr>
        <w:t xml:space="preserve">   </w:t>
      </w:r>
    </w:p>
    <w:p w:rsidR="003877E7" w:rsidRPr="00866304" w:rsidRDefault="00CE55E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Largo (3'</w:t>
      </w:r>
      <w:r w:rsidR="003854CA" w:rsidRPr="00866304">
        <w:rPr>
          <w:rFonts w:ascii="Arial" w:hAnsi="Arial" w:cs="Arial"/>
          <w:sz w:val="24"/>
          <w:szCs w:val="24"/>
          <w:lang w:val="it-IT"/>
        </w:rPr>
        <w:t>35</w:t>
      </w:r>
      <w:r w:rsidRPr="00866304">
        <w:rPr>
          <w:rFonts w:ascii="Arial" w:hAnsi="Arial" w:cs="Arial"/>
          <w:sz w:val="24"/>
          <w:szCs w:val="24"/>
          <w:lang w:val="it-IT"/>
        </w:rPr>
        <w:t>),</w:t>
      </w:r>
      <w:r w:rsidR="003854CA" w:rsidRPr="00866304">
        <w:rPr>
          <w:rFonts w:ascii="Arial" w:hAnsi="Arial" w:cs="Arial"/>
          <w:sz w:val="24"/>
          <w:szCs w:val="24"/>
          <w:lang w:val="it-IT"/>
        </w:rPr>
        <w:t xml:space="preserve">   </w:t>
      </w:r>
      <w:r w:rsidRPr="00866304">
        <w:rPr>
          <w:rFonts w:ascii="Arial" w:hAnsi="Arial" w:cs="Arial"/>
          <w:b/>
          <w:sz w:val="24"/>
          <w:szCs w:val="24"/>
          <w:lang w:val="it-IT"/>
        </w:rPr>
        <w:t>4</w:t>
      </w:r>
      <w:r w:rsidRPr="00866304">
        <w:rPr>
          <w:rFonts w:ascii="Arial" w:hAnsi="Arial" w:cs="Arial"/>
          <w:sz w:val="24"/>
          <w:szCs w:val="24"/>
          <w:lang w:val="it-IT"/>
        </w:rPr>
        <w:t>) Finale (5'4</w:t>
      </w:r>
      <w:r w:rsidR="003854CA" w:rsidRPr="00866304">
        <w:rPr>
          <w:rFonts w:ascii="Arial" w:hAnsi="Arial" w:cs="Arial"/>
          <w:sz w:val="24"/>
          <w:szCs w:val="24"/>
          <w:lang w:val="it-IT"/>
        </w:rPr>
        <w:t>0</w:t>
      </w:r>
      <w:r w:rsidRPr="00866304">
        <w:rPr>
          <w:rFonts w:ascii="Arial" w:hAnsi="Arial" w:cs="Arial"/>
          <w:sz w:val="24"/>
          <w:szCs w:val="24"/>
          <w:lang w:val="it-IT"/>
        </w:rPr>
        <w:t>).</w:t>
      </w:r>
      <w:r w:rsidR="006C1701" w:rsidRPr="00866304">
        <w:rPr>
          <w:rFonts w:ascii="Arial" w:hAnsi="Arial" w:cs="Arial"/>
          <w:sz w:val="24"/>
          <w:szCs w:val="24"/>
          <w:lang w:val="it-IT"/>
        </w:rPr>
        <w:t xml:space="preserve">   Trio in Sol-, op. 8, pf. vl.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(1829, 26’45).</w:t>
      </w:r>
      <w:r w:rsidR="003877E7" w:rsidRPr="00866304">
        <w:rPr>
          <w:rFonts w:ascii="Arial" w:hAnsi="Arial" w:cs="Arial"/>
          <w:sz w:val="24"/>
          <w:szCs w:val="24"/>
          <w:lang w:val="it-IT"/>
        </w:rPr>
        <w:t xml:space="preserve">   </w:t>
      </w:r>
    </w:p>
    <w:p w:rsidR="00931426" w:rsidRPr="00866304" w:rsidRDefault="0093142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Notturno Mib, op. 9,2 (4'10, arr. </w:t>
      </w:r>
      <w:r w:rsidRPr="00866304">
        <w:rPr>
          <w:rFonts w:ascii="Arial" w:hAnsi="Arial" w:cs="Arial"/>
          <w:sz w:val="24"/>
          <w:szCs w:val="24"/>
          <w:lang w:eastAsia="it-IT" w:bidi="ar-SA"/>
        </w:rPr>
        <w:t xml:space="preserve">Casals).   15° Preludio </w:t>
      </w:r>
      <w:r w:rsidR="009D10EC" w:rsidRPr="00866304">
        <w:rPr>
          <w:rFonts w:ascii="Arial" w:hAnsi="Arial" w:cs="Arial"/>
          <w:sz w:val="24"/>
          <w:szCs w:val="24"/>
          <w:lang w:eastAsia="it-IT" w:bidi="ar-SA"/>
        </w:rPr>
        <w:t xml:space="preserve">in </w:t>
      </w:r>
      <w:r w:rsidRPr="00866304">
        <w:rPr>
          <w:rFonts w:ascii="Arial" w:hAnsi="Arial" w:cs="Arial"/>
          <w:sz w:val="24"/>
          <w:szCs w:val="24"/>
          <w:lang w:eastAsia="it-IT" w:bidi="ar-SA"/>
        </w:rPr>
        <w:t xml:space="preserve">Reb op. 28 (6'25, arr. </w:t>
      </w:r>
      <w:r w:rsidRPr="00866304">
        <w:rPr>
          <w:rFonts w:ascii="Arial" w:hAnsi="Arial" w:cs="Arial"/>
          <w:sz w:val="24"/>
          <w:szCs w:val="24"/>
          <w:lang w:val="it-IT" w:eastAsia="it-IT" w:bidi="ar-SA"/>
        </w:rPr>
        <w:t>Casals).</w:t>
      </w:r>
    </w:p>
    <w:p w:rsidR="0045442D" w:rsidRPr="00866304" w:rsidRDefault="00C83D45"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bCs/>
          <w:sz w:val="24"/>
          <w:szCs w:val="24"/>
          <w:lang w:val="it-IT" w:eastAsia="it-IT" w:bidi="ar-SA"/>
        </w:rPr>
        <w:t>Studio in Do#-, op. 25</w:t>
      </w:r>
      <w:r w:rsidR="009D10EC" w:rsidRPr="00866304">
        <w:rPr>
          <w:rFonts w:ascii="Arial" w:hAnsi="Arial" w:cs="Arial"/>
          <w:bCs/>
          <w:sz w:val="24"/>
          <w:szCs w:val="24"/>
          <w:lang w:val="it-IT" w:eastAsia="it-IT" w:bidi="ar-SA"/>
        </w:rPr>
        <w:t>/</w:t>
      </w:r>
      <w:r w:rsidRPr="00866304">
        <w:rPr>
          <w:rFonts w:ascii="Arial" w:hAnsi="Arial" w:cs="Arial"/>
          <w:bCs/>
          <w:sz w:val="24"/>
          <w:szCs w:val="24"/>
          <w:lang w:val="it-IT" w:eastAsia="it-IT" w:bidi="ar-SA"/>
        </w:rPr>
        <w:t>7</w:t>
      </w:r>
      <w:r w:rsidR="00CE55E1" w:rsidRPr="00866304">
        <w:rPr>
          <w:rFonts w:ascii="Arial" w:hAnsi="Arial" w:cs="Arial"/>
          <w:bCs/>
          <w:sz w:val="24"/>
          <w:szCs w:val="24"/>
          <w:lang w:val="it-IT" w:eastAsia="it-IT" w:bidi="ar-SA"/>
        </w:rPr>
        <w:t>,</w:t>
      </w:r>
      <w:r w:rsidRPr="00866304">
        <w:rPr>
          <w:rFonts w:ascii="Arial" w:hAnsi="Arial" w:cs="Arial"/>
          <w:bCs/>
          <w:sz w:val="24"/>
          <w:szCs w:val="24"/>
          <w:lang w:val="it-IT" w:eastAsia="it-IT" w:bidi="ar-SA"/>
        </w:rPr>
        <w:t xml:space="preserve"> </w:t>
      </w:r>
      <w:r w:rsidR="00A05C47" w:rsidRPr="00866304">
        <w:rPr>
          <w:rFonts w:ascii="Arial" w:hAnsi="Arial" w:cs="Arial"/>
          <w:sz w:val="24"/>
          <w:szCs w:val="24"/>
          <w:lang w:val="it-IT" w:eastAsia="it-IT" w:bidi="ar-SA"/>
        </w:rPr>
        <w:t>v</w:t>
      </w:r>
      <w:r w:rsidR="009D10EC" w:rsidRPr="00866304">
        <w:rPr>
          <w:rFonts w:ascii="Arial" w:hAnsi="Arial" w:cs="Arial"/>
          <w:sz w:val="24"/>
          <w:szCs w:val="24"/>
          <w:lang w:val="it-IT" w:eastAsia="it-IT" w:bidi="ar-SA"/>
        </w:rPr>
        <w:t>ioloncello e</w:t>
      </w:r>
      <w:r w:rsidRPr="00866304">
        <w:rPr>
          <w:rFonts w:ascii="Arial" w:hAnsi="Arial" w:cs="Arial"/>
          <w:sz w:val="24"/>
          <w:szCs w:val="24"/>
          <w:lang w:val="it-IT" w:eastAsia="it-IT" w:bidi="ar-SA"/>
        </w:rPr>
        <w:t xml:space="preserve"> orch. da camera, arr. (1836, 5'40).</w:t>
      </w:r>
    </w:p>
    <w:p w:rsidR="0045442D" w:rsidRPr="00866304" w:rsidRDefault="0045442D"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u w:val="single"/>
          <w:lang w:val="it-IT"/>
        </w:rPr>
      </w:pPr>
      <w:r w:rsidRPr="00866304">
        <w:rPr>
          <w:rFonts w:ascii="Arial" w:hAnsi="Arial" w:cs="Arial"/>
          <w:color w:val="333399"/>
          <w:sz w:val="24"/>
          <w:u w:val="single"/>
          <w:lang w:val="it-IT"/>
        </w:rPr>
        <w:t>CHRENNIKOV  Tikhon</w:t>
      </w:r>
      <w:r w:rsidRPr="00866304">
        <w:rPr>
          <w:rFonts w:ascii="Arial" w:hAnsi="Arial" w:cs="Arial"/>
          <w:color w:val="333399"/>
          <w:sz w:val="24"/>
          <w:u w:val="single"/>
          <w:lang w:val="it-IT"/>
        </w:rPr>
        <w:tab/>
        <w:t>Yeletz, 10.6.1913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russo, studi all’Istituto Gnesin con Gnesin e Gelman, al Conservatorio di Mosca con Shebalin e Neuhaus.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solo, op. 34 (1989).   1° Concerto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e orch. op. 16 (1964).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Concerto per </w:t>
      </w:r>
      <w:r w:rsidR="002C7892" w:rsidRPr="00866304">
        <w:rPr>
          <w:rFonts w:ascii="Arial" w:hAnsi="Arial" w:cs="Arial"/>
          <w:sz w:val="24"/>
          <w:szCs w:val="24"/>
          <w:lang w:val="it-IT"/>
        </w:rPr>
        <w:t>v</w:t>
      </w:r>
      <w:r w:rsidR="002C7892">
        <w:rPr>
          <w:rFonts w:ascii="Arial" w:hAnsi="Arial" w:cs="Arial"/>
          <w:sz w:val="24"/>
          <w:szCs w:val="24"/>
          <w:lang w:val="it-IT"/>
        </w:rPr>
        <w:t>io</w:t>
      </w:r>
      <w:r w:rsidR="002C7892" w:rsidRPr="00866304">
        <w:rPr>
          <w:rFonts w:ascii="Arial" w:hAnsi="Arial" w:cs="Arial"/>
          <w:sz w:val="24"/>
          <w:szCs w:val="24"/>
          <w:lang w:val="it-IT"/>
        </w:rPr>
        <w:t>l</w:t>
      </w:r>
      <w:r w:rsidR="002C7892">
        <w:rPr>
          <w:rFonts w:ascii="Arial" w:hAnsi="Arial" w:cs="Arial"/>
          <w:sz w:val="24"/>
          <w:szCs w:val="24"/>
          <w:lang w:val="it-IT"/>
        </w:rPr>
        <w:t>on</w:t>
      </w:r>
      <w:r w:rsidR="002C7892" w:rsidRPr="00866304">
        <w:rPr>
          <w:rFonts w:ascii="Arial" w:hAnsi="Arial" w:cs="Arial"/>
          <w:sz w:val="24"/>
          <w:szCs w:val="24"/>
          <w:lang w:val="it-IT"/>
        </w:rPr>
        <w:t>c</w:t>
      </w:r>
      <w:r w:rsidR="002C7892">
        <w:rPr>
          <w:rFonts w:ascii="Arial" w:hAnsi="Arial" w:cs="Arial"/>
          <w:sz w:val="24"/>
          <w:szCs w:val="24"/>
          <w:lang w:val="it-IT"/>
        </w:rPr>
        <w:t>ello</w:t>
      </w:r>
      <w:r w:rsidRPr="00866304">
        <w:rPr>
          <w:rFonts w:ascii="Arial" w:hAnsi="Arial" w:cs="Arial"/>
          <w:sz w:val="24"/>
          <w:szCs w:val="24"/>
          <w:lang w:val="it-IT"/>
        </w:rPr>
        <w:t xml:space="preserve"> e orch. op. 30 (1986).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CILEA Francesco</w:t>
      </w:r>
      <w:r w:rsidRPr="00866304">
        <w:rPr>
          <w:rFonts w:ascii="Arial" w:hAnsi="Arial" w:cs="Arial"/>
          <w:color w:val="333399"/>
          <w:sz w:val="24"/>
          <w:u w:val="single"/>
        </w:rPr>
        <w:tab/>
        <w:t>Palmi, 27.7.1866 - Varazze, 20.11.1950.</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allievo a Napoli di Cesi, Serrao e Platania. Insegnò nello stesso Conservatorio e in quelli di </w:t>
      </w:r>
      <w:r w:rsidR="001C75D1"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Firenze e Palermo. Nel 1947 si ritirò a Varazze, (ossessionato dalla sua eroina operistica Adriana Lecouvreur).</w:t>
      </w:r>
      <w:r w:rsidR="004D3FD1" w:rsidRPr="00866304">
        <w:rPr>
          <w:rFonts w:ascii="Arial" w:hAnsi="Arial" w:cs="Arial"/>
          <w:color w:val="333399"/>
        </w:rPr>
        <w:t xml:space="preserve"> </w:t>
      </w:r>
      <w:r w:rsidR="000667D1">
        <w:rPr>
          <w:rFonts w:ascii="Arial" w:hAnsi="Arial" w:cs="Arial"/>
          <w:color w:val="333399"/>
        </w:rPr>
        <w:t xml:space="preserve">         </w:t>
      </w:r>
      <w:r w:rsidR="004D3FD1"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Sonata</w:t>
      </w:r>
      <w:r w:rsidR="002E6C53" w:rsidRPr="00866304">
        <w:rPr>
          <w:rFonts w:ascii="Arial" w:hAnsi="Arial" w:cs="Arial"/>
          <w:sz w:val="24"/>
          <w:szCs w:val="24"/>
          <w:lang w:val="it-IT"/>
        </w:rPr>
        <w:t xml:space="preserve"> in Re, </w:t>
      </w:r>
      <w:r w:rsidRPr="00866304">
        <w:rPr>
          <w:rFonts w:ascii="Arial" w:hAnsi="Arial" w:cs="Arial"/>
          <w:sz w:val="24"/>
          <w:szCs w:val="24"/>
          <w:lang w:val="it-IT"/>
        </w:rPr>
        <w:t>op. 38, v</w:t>
      </w:r>
      <w:r w:rsidR="00E13399" w:rsidRPr="00866304">
        <w:rPr>
          <w:rFonts w:ascii="Arial" w:hAnsi="Arial" w:cs="Arial"/>
          <w:sz w:val="24"/>
          <w:szCs w:val="24"/>
          <w:lang w:val="it-IT"/>
        </w:rPr>
        <w:t>iolon</w:t>
      </w:r>
      <w:r w:rsidRPr="00866304">
        <w:rPr>
          <w:rFonts w:ascii="Arial" w:hAnsi="Arial" w:cs="Arial"/>
          <w:sz w:val="24"/>
          <w:szCs w:val="24"/>
          <w:lang w:val="it-IT"/>
        </w:rPr>
        <w:t>c</w:t>
      </w:r>
      <w:r w:rsidR="00E13399" w:rsidRPr="00866304">
        <w:rPr>
          <w:rFonts w:ascii="Arial" w:hAnsi="Arial" w:cs="Arial"/>
          <w:sz w:val="24"/>
          <w:szCs w:val="24"/>
          <w:lang w:val="it-IT"/>
        </w:rPr>
        <w:t>el</w:t>
      </w:r>
      <w:r w:rsidRPr="00866304">
        <w:rPr>
          <w:rFonts w:ascii="Arial" w:hAnsi="Arial" w:cs="Arial"/>
          <w:sz w:val="24"/>
          <w:szCs w:val="24"/>
          <w:lang w:val="it-IT"/>
        </w:rPr>
        <w:t>l</w:t>
      </w:r>
      <w:r w:rsidR="00E13399" w:rsidRPr="00866304">
        <w:rPr>
          <w:rFonts w:ascii="Arial" w:hAnsi="Arial" w:cs="Arial"/>
          <w:sz w:val="24"/>
          <w:szCs w:val="24"/>
          <w:lang w:val="it-IT"/>
        </w:rPr>
        <w:t>o</w:t>
      </w:r>
      <w:r w:rsidRPr="00866304">
        <w:rPr>
          <w:rFonts w:ascii="Arial" w:hAnsi="Arial" w:cs="Arial"/>
          <w:sz w:val="24"/>
          <w:szCs w:val="24"/>
          <w:lang w:val="it-IT"/>
        </w:rPr>
        <w:t xml:space="preserve"> e pf.</w:t>
      </w:r>
      <w:r w:rsidR="00675E46" w:rsidRPr="00866304">
        <w:rPr>
          <w:rFonts w:ascii="Arial" w:hAnsi="Arial" w:cs="Arial"/>
          <w:sz w:val="24"/>
          <w:szCs w:val="24"/>
          <w:lang w:val="it-IT"/>
        </w:rPr>
        <w:t xml:space="preserve"> </w:t>
      </w:r>
      <w:r w:rsidR="00675E46" w:rsidRPr="00866304">
        <w:rPr>
          <w:rFonts w:ascii="Arial" w:hAnsi="Arial" w:cs="Arial"/>
          <w:sz w:val="24"/>
          <w:szCs w:val="24"/>
        </w:rPr>
        <w:t>(1888-1947)</w:t>
      </w:r>
      <w:r w:rsidR="002E6C53" w:rsidRPr="00866304">
        <w:rPr>
          <w:rFonts w:ascii="Arial" w:hAnsi="Arial" w:cs="Arial"/>
          <w:sz w:val="24"/>
          <w:szCs w:val="24"/>
        </w:rPr>
        <w:t>:</w:t>
      </w:r>
      <w:r w:rsidRPr="00866304">
        <w:rPr>
          <w:rFonts w:ascii="Arial" w:hAnsi="Arial" w:cs="Arial"/>
          <w:sz w:val="24"/>
          <w:szCs w:val="24"/>
        </w:rPr>
        <w:t xml:space="preserve"> </w:t>
      </w:r>
      <w:r w:rsidR="002E6C53" w:rsidRPr="00866304">
        <w:rPr>
          <w:rFonts w:ascii="Arial" w:hAnsi="Arial" w:cs="Arial"/>
          <w:b/>
          <w:sz w:val="24"/>
          <w:szCs w:val="24"/>
        </w:rPr>
        <w:t>1</w:t>
      </w:r>
      <w:r w:rsidR="002E6C53" w:rsidRPr="00866304">
        <w:rPr>
          <w:rFonts w:ascii="Arial" w:hAnsi="Arial" w:cs="Arial"/>
          <w:sz w:val="24"/>
          <w:szCs w:val="24"/>
        </w:rPr>
        <w:t xml:space="preserve">) 5'40,   2) 5'45,   </w:t>
      </w:r>
      <w:r w:rsidR="002E6C53" w:rsidRPr="00866304">
        <w:rPr>
          <w:rFonts w:ascii="Arial" w:hAnsi="Arial" w:cs="Arial"/>
          <w:b/>
          <w:sz w:val="24"/>
          <w:szCs w:val="24"/>
        </w:rPr>
        <w:t>3</w:t>
      </w:r>
      <w:r w:rsidR="002E6C53" w:rsidRPr="00866304">
        <w:rPr>
          <w:rFonts w:ascii="Arial" w:hAnsi="Arial" w:cs="Arial"/>
          <w:sz w:val="24"/>
          <w:szCs w:val="24"/>
        </w:rPr>
        <w:t xml:space="preserve">) 5'05 </w:t>
      </w:r>
    </w:p>
    <w:p w:rsidR="002E6C53" w:rsidRPr="00866304" w:rsidRDefault="002E6C53" w:rsidP="007121F3">
      <w:pPr>
        <w:tabs>
          <w:tab w:val="decimal" w:pos="0"/>
          <w:tab w:val="left" w:pos="4253"/>
        </w:tabs>
        <w:spacing w:before="120" w:after="0"/>
        <w:jc w:val="left"/>
        <w:rPr>
          <w:rFonts w:ascii="Arial" w:hAnsi="Arial" w:cs="Arial"/>
          <w:sz w:val="24"/>
          <w:szCs w:val="24"/>
        </w:rPr>
      </w:pPr>
    </w:p>
    <w:p w:rsidR="005F0720" w:rsidRPr="00866304" w:rsidRDefault="005F0720"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CILENSEK  </w:t>
      </w:r>
      <w:hyperlink r:id="rId55" w:tooltip="Johann Cilenšek (page does not exist)" w:history="1">
        <w:r w:rsidRPr="00866304">
          <w:rPr>
            <w:rFonts w:ascii="Arial" w:hAnsi="Arial" w:cs="Arial"/>
            <w:color w:val="333399"/>
            <w:sz w:val="24"/>
            <w:szCs w:val="24"/>
            <w:u w:val="single"/>
          </w:rPr>
          <w:t xml:space="preserve">Johann </w:t>
        </w:r>
      </w:hyperlink>
      <w:r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ab/>
        <w:t>Grobdurau, 4.12.1913 - Erfurt, 14.12.1998.</w:t>
      </w:r>
    </w:p>
    <w:p w:rsidR="005F0720" w:rsidRPr="00866304" w:rsidRDefault="005F072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e docente universitario tedesco (DDR). Studi a Lipsia con Hogner (org.) e J. N. David (comp.). Insegnante di composizione al Conservatorio della Turingia e Rettore dell’Università della Musica F. Liszt di Weimar dal 1972 al 1978. Autore di 5 Sinfonie.</w:t>
      </w:r>
    </w:p>
    <w:p w:rsidR="005F0720" w:rsidRPr="00866304" w:rsidRDefault="005F072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(1952).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CIORTEA  Tudor</w:t>
      </w:r>
      <w:r w:rsidRPr="00866304">
        <w:rPr>
          <w:rFonts w:ascii="Arial" w:hAnsi="Arial" w:cs="Arial"/>
          <w:color w:val="333399"/>
          <w:sz w:val="24"/>
          <w:szCs w:val="24"/>
          <w:u w:val="single"/>
          <w:lang w:val="it-IT"/>
        </w:rPr>
        <w:tab/>
        <w:t>Brasov, 28.11.1903 - 13.10.1982.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romeno, allievo di Sibianu, Jongen, Dukas e Boulanger. Insegnante al Conservatorio di Bucarest. </w:t>
      </w:r>
    </w:p>
    <w:p w:rsidR="006C1701" w:rsidRPr="00866304" w:rsidRDefault="00E9418C"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Ballata (1955)</w:t>
      </w:r>
      <w:r>
        <w:rPr>
          <w:rFonts w:ascii="Arial" w:hAnsi="Arial" w:cs="Arial"/>
          <w:sz w:val="24"/>
          <w:szCs w:val="24"/>
          <w:lang w:val="it-IT"/>
        </w:rPr>
        <w:t>,</w:t>
      </w:r>
      <w:r w:rsidR="006C1701" w:rsidRPr="00866304">
        <w:rPr>
          <w:rFonts w:ascii="Arial" w:hAnsi="Arial" w:cs="Arial"/>
          <w:sz w:val="24"/>
          <w:szCs w:val="24"/>
          <w:lang w:val="it-IT"/>
        </w:rPr>
        <w:t xml:space="preserve">   Sonata (1946).</w:t>
      </w:r>
      <w:r>
        <w:rPr>
          <w:rFonts w:ascii="Arial" w:hAnsi="Arial" w:cs="Arial"/>
          <w:sz w:val="24"/>
          <w:szCs w:val="24"/>
          <w:lang w:val="it-IT"/>
        </w:rPr>
        <w:t xml:space="preserve">   </w:t>
      </w:r>
      <w:r w:rsidR="006C1701" w:rsidRPr="00866304">
        <w:rPr>
          <w:rFonts w:ascii="Arial" w:hAnsi="Arial" w:cs="Arial"/>
          <w:sz w:val="24"/>
          <w:szCs w:val="24"/>
          <w:lang w:val="it-IT"/>
        </w:rPr>
        <w:t xml:space="preserve">Ottetto per fiati, vla.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e pf. (1961).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CIRRI  Giovanni Battista</w:t>
      </w:r>
      <w:r w:rsidRPr="00866304">
        <w:rPr>
          <w:rFonts w:ascii="Arial" w:hAnsi="Arial" w:cs="Arial"/>
          <w:color w:val="333399"/>
          <w:sz w:val="24"/>
          <w:szCs w:val="24"/>
          <w:u w:val="single"/>
          <w:lang w:val="it-IT"/>
        </w:rPr>
        <w:tab/>
        <w:t>Forlì, 1.10.1724 - Forlì, 11.6.1808.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di Padre Martini. Suonò in San Petronio, a Parigi e a Londra, Virtuoso da camera del Duca di York e Maestro del fratello di Re Giorgio III, quindi al Teatro dei Fiorentini a Napoli.</w:t>
      </w:r>
      <w:r w:rsidR="007B1AFF" w:rsidRPr="00866304">
        <w:rPr>
          <w:rFonts w:ascii="Arial" w:hAnsi="Arial" w:cs="Arial"/>
          <w:color w:val="333399"/>
          <w:lang w:val="it-IT"/>
        </w:rPr>
        <w:t xml:space="preserve"> </w:t>
      </w:r>
      <w:r w:rsidR="000667D1">
        <w:rPr>
          <w:rFonts w:ascii="Arial" w:hAnsi="Arial" w:cs="Arial"/>
          <w:color w:val="333399"/>
          <w:lang w:val="it-IT"/>
        </w:rPr>
        <w:t xml:space="preserve">                              </w:t>
      </w:r>
      <w:r w:rsidR="007B1AFF" w:rsidRPr="00866304">
        <w:rPr>
          <w:rFonts w:ascii="Arial" w:hAnsi="Arial" w:cs="Arial"/>
          <w:color w:val="333399"/>
          <w:lang w:val="it-IT"/>
        </w:rPr>
        <w:t>Suo fratello Ignazio, era organista</w:t>
      </w:r>
    </w:p>
    <w:p w:rsidR="00E9418C" w:rsidRDefault="00E9418C"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solo:   </w:t>
      </w:r>
      <w:r w:rsidR="006C1701" w:rsidRPr="00866304">
        <w:rPr>
          <w:rFonts w:ascii="Arial" w:hAnsi="Arial" w:cs="Arial"/>
          <w:sz w:val="24"/>
          <w:szCs w:val="24"/>
          <w:lang w:val="it-IT"/>
        </w:rPr>
        <w:t>6 Sonate, op. 3</w:t>
      </w:r>
      <w:r>
        <w:rPr>
          <w:rFonts w:ascii="Arial" w:hAnsi="Arial" w:cs="Arial"/>
          <w:sz w:val="24"/>
          <w:szCs w:val="24"/>
          <w:lang w:val="it-IT"/>
        </w:rPr>
        <w:t>,</w:t>
      </w:r>
      <w:r w:rsidR="001E1D1B" w:rsidRPr="00866304">
        <w:rPr>
          <w:rFonts w:ascii="Arial" w:hAnsi="Arial" w:cs="Arial"/>
          <w:sz w:val="24"/>
          <w:szCs w:val="24"/>
          <w:lang w:val="it-IT"/>
        </w:rPr>
        <w:t xml:space="preserve">   </w:t>
      </w:r>
      <w:r w:rsidR="006C1701" w:rsidRPr="00866304">
        <w:rPr>
          <w:rFonts w:ascii="Arial" w:hAnsi="Arial" w:cs="Arial"/>
          <w:sz w:val="24"/>
          <w:szCs w:val="24"/>
          <w:lang w:val="it-IT"/>
        </w:rPr>
        <w:t>6 Solos</w:t>
      </w:r>
      <w:r>
        <w:rPr>
          <w:rFonts w:ascii="Arial" w:hAnsi="Arial" w:cs="Arial"/>
          <w:sz w:val="24"/>
          <w:szCs w:val="24"/>
          <w:lang w:val="it-IT"/>
        </w:rPr>
        <w:t>,</w:t>
      </w:r>
      <w:r w:rsidR="006C1701" w:rsidRPr="00866304">
        <w:rPr>
          <w:rFonts w:ascii="Arial" w:hAnsi="Arial" w:cs="Arial"/>
          <w:sz w:val="24"/>
          <w:szCs w:val="24"/>
          <w:lang w:val="it-IT"/>
        </w:rPr>
        <w:t xml:space="preserve">   6 Solos op. 11</w:t>
      </w:r>
      <w:r>
        <w:rPr>
          <w:rFonts w:ascii="Arial" w:hAnsi="Arial" w:cs="Arial"/>
          <w:sz w:val="24"/>
          <w:szCs w:val="24"/>
          <w:lang w:val="it-IT"/>
        </w:rPr>
        <w:t xml:space="preserve">,   </w:t>
      </w:r>
      <w:r w:rsidR="006C1701" w:rsidRPr="00866304">
        <w:rPr>
          <w:rFonts w:ascii="Arial" w:hAnsi="Arial" w:cs="Arial"/>
          <w:sz w:val="24"/>
          <w:szCs w:val="24"/>
          <w:lang w:val="it-IT"/>
        </w:rPr>
        <w:t>6 Solos op. 15</w:t>
      </w:r>
      <w:r>
        <w:rPr>
          <w:rFonts w:ascii="Arial" w:hAnsi="Arial" w:cs="Arial"/>
          <w:sz w:val="24"/>
          <w:szCs w:val="24"/>
          <w:lang w:val="it-IT"/>
        </w:rPr>
        <w:t>,</w:t>
      </w:r>
      <w:r w:rsidR="006C1701" w:rsidRPr="00866304">
        <w:rPr>
          <w:rFonts w:ascii="Arial" w:hAnsi="Arial" w:cs="Arial"/>
          <w:sz w:val="24"/>
          <w:szCs w:val="24"/>
          <w:lang w:val="it-IT"/>
        </w:rPr>
        <w:t xml:space="preserve">   </w:t>
      </w:r>
    </w:p>
    <w:p w:rsidR="00E9418C"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Sonate op. 16.   6 Sonate facili, op. 7, per 2 </w:t>
      </w:r>
      <w:r w:rsidR="00A05C47" w:rsidRPr="00866304">
        <w:rPr>
          <w:rFonts w:ascii="Arial" w:hAnsi="Arial" w:cs="Arial"/>
          <w:sz w:val="24"/>
          <w:szCs w:val="24"/>
          <w:lang w:val="it-IT"/>
        </w:rPr>
        <w:t>v</w:t>
      </w:r>
      <w:r w:rsidR="00E9418C">
        <w:rPr>
          <w:rFonts w:ascii="Arial" w:hAnsi="Arial" w:cs="Arial"/>
          <w:sz w:val="24"/>
          <w:szCs w:val="24"/>
          <w:lang w:val="it-IT"/>
        </w:rPr>
        <w:t>io</w:t>
      </w:r>
      <w:r w:rsidR="00A05C47" w:rsidRPr="00866304">
        <w:rPr>
          <w:rFonts w:ascii="Arial" w:hAnsi="Arial" w:cs="Arial"/>
          <w:sz w:val="24"/>
          <w:szCs w:val="24"/>
          <w:lang w:val="it-IT"/>
        </w:rPr>
        <w:t>l</w:t>
      </w:r>
      <w:r w:rsidR="00E9418C">
        <w:rPr>
          <w:rFonts w:ascii="Arial" w:hAnsi="Arial" w:cs="Arial"/>
          <w:sz w:val="24"/>
          <w:szCs w:val="24"/>
          <w:lang w:val="it-IT"/>
        </w:rPr>
        <w:t>oncelli</w:t>
      </w:r>
      <w:r w:rsidR="00A05C47" w:rsidRPr="00866304">
        <w:rPr>
          <w:rFonts w:ascii="Arial" w:hAnsi="Arial" w:cs="Arial"/>
          <w:sz w:val="24"/>
          <w:szCs w:val="24"/>
          <w:lang w:val="it-IT"/>
        </w:rPr>
        <w:t>.</w:t>
      </w:r>
      <w:r w:rsidR="00E9418C">
        <w:rPr>
          <w:rFonts w:ascii="Arial" w:hAnsi="Arial" w:cs="Arial"/>
          <w:sz w:val="24"/>
          <w:szCs w:val="24"/>
          <w:lang w:val="it-IT"/>
        </w:rPr>
        <w:t xml:space="preserve">   </w:t>
      </w:r>
      <w:r w:rsidRPr="00866304">
        <w:rPr>
          <w:rFonts w:ascii="Arial" w:hAnsi="Arial" w:cs="Arial"/>
          <w:sz w:val="24"/>
          <w:szCs w:val="24"/>
          <w:lang w:val="it-IT"/>
        </w:rPr>
        <w:t xml:space="preserve">8 Duetti per 2 violoncelli op. 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Duetti per vl. e </w:t>
      </w:r>
      <w:r w:rsidR="00A05C47" w:rsidRPr="00866304">
        <w:rPr>
          <w:rFonts w:ascii="Arial" w:hAnsi="Arial" w:cs="Arial"/>
          <w:sz w:val="24"/>
          <w:szCs w:val="24"/>
          <w:lang w:val="it-IT"/>
        </w:rPr>
        <w:t>vlc.</w:t>
      </w:r>
      <w:r w:rsidRPr="00866304">
        <w:rPr>
          <w:rFonts w:ascii="Arial" w:hAnsi="Arial" w:cs="Arial"/>
          <w:sz w:val="24"/>
          <w:szCs w:val="24"/>
          <w:lang w:val="it-IT"/>
        </w:rPr>
        <w:t xml:space="preserve"> op. 2.   6 Duetti per vl e </w:t>
      </w:r>
      <w:r w:rsidR="00A05C47" w:rsidRPr="00866304">
        <w:rPr>
          <w:rFonts w:ascii="Arial" w:hAnsi="Arial" w:cs="Arial"/>
          <w:sz w:val="24"/>
          <w:szCs w:val="24"/>
          <w:lang w:val="it-IT"/>
        </w:rPr>
        <w:t>vlc.</w:t>
      </w:r>
      <w:r w:rsidRPr="00866304">
        <w:rPr>
          <w:rFonts w:ascii="Arial" w:hAnsi="Arial" w:cs="Arial"/>
          <w:sz w:val="24"/>
          <w:szCs w:val="24"/>
          <w:lang w:val="it-IT"/>
        </w:rPr>
        <w:t xml:space="preserve"> op. 12.   </w:t>
      </w:r>
    </w:p>
    <w:p w:rsidR="00502080" w:rsidRPr="00866304" w:rsidRDefault="00352CA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ed ens.: </w:t>
      </w:r>
      <w:r w:rsidR="00502080" w:rsidRPr="00866304">
        <w:rPr>
          <w:rFonts w:ascii="Arial" w:hAnsi="Arial" w:cs="Arial"/>
          <w:sz w:val="24"/>
          <w:szCs w:val="24"/>
          <w:lang w:val="it-IT"/>
        </w:rPr>
        <w:t xml:space="preserve">1a Sonata in Re, op. 1, </w:t>
      </w:r>
      <w:r w:rsidRPr="00866304">
        <w:rPr>
          <w:rFonts w:ascii="Arial" w:hAnsi="Arial" w:cs="Arial"/>
          <w:sz w:val="24"/>
          <w:szCs w:val="24"/>
          <w:lang w:val="it-IT"/>
        </w:rPr>
        <w:t>(8'30)</w:t>
      </w:r>
      <w:r w:rsidR="00502080" w:rsidRPr="00866304">
        <w:rPr>
          <w:rFonts w:ascii="Arial" w:hAnsi="Arial" w:cs="Arial"/>
          <w:sz w:val="24"/>
          <w:szCs w:val="24"/>
          <w:lang w:val="it-IT"/>
        </w:rPr>
        <w:t xml:space="preserve">. </w:t>
      </w:r>
      <w:r w:rsidRPr="00866304">
        <w:rPr>
          <w:rFonts w:ascii="Arial" w:hAnsi="Arial" w:cs="Arial"/>
          <w:sz w:val="24"/>
          <w:szCs w:val="24"/>
          <w:lang w:val="it-IT"/>
        </w:rPr>
        <w:t xml:space="preserve">  3a Sonata in La, op. 1 (9'20).</w:t>
      </w:r>
      <w:r w:rsidR="00502080"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Trii per vl. vla e </w:t>
      </w:r>
      <w:r w:rsidR="00A05C47" w:rsidRPr="00866304">
        <w:rPr>
          <w:rFonts w:ascii="Arial" w:hAnsi="Arial" w:cs="Arial"/>
          <w:sz w:val="24"/>
          <w:szCs w:val="24"/>
          <w:lang w:val="it-IT"/>
        </w:rPr>
        <w:t>vlc.</w:t>
      </w:r>
      <w:r w:rsidRPr="00866304">
        <w:rPr>
          <w:rFonts w:ascii="Arial" w:hAnsi="Arial" w:cs="Arial"/>
          <w:sz w:val="24"/>
          <w:szCs w:val="24"/>
          <w:lang w:val="it-IT"/>
        </w:rPr>
        <w:t xml:space="preserve"> concertante op. 18.   </w:t>
      </w:r>
      <w:r w:rsidRPr="00E9418C">
        <w:rPr>
          <w:rFonts w:ascii="Arial" w:hAnsi="Arial" w:cs="Arial"/>
          <w:sz w:val="24"/>
          <w:szCs w:val="24"/>
          <w:u w:val="single"/>
          <w:lang w:val="it-IT"/>
        </w:rPr>
        <w:t>6 Concerti, op. 14</w:t>
      </w:r>
      <w:r w:rsidRPr="00866304">
        <w:rPr>
          <w:rFonts w:ascii="Arial" w:hAnsi="Arial" w:cs="Arial"/>
          <w:sz w:val="24"/>
          <w:szCs w:val="24"/>
          <w:lang w:val="it-IT"/>
        </w:rPr>
        <w:t xml:space="preserve">, </w:t>
      </w:r>
      <w:r w:rsidR="00E9418C" w:rsidRPr="00866304">
        <w:rPr>
          <w:rFonts w:ascii="Arial" w:hAnsi="Arial" w:cs="Arial"/>
          <w:sz w:val="24"/>
          <w:szCs w:val="24"/>
          <w:lang w:val="it-IT"/>
        </w:rPr>
        <w:t>v</w:t>
      </w:r>
      <w:r w:rsidR="00E9418C">
        <w:rPr>
          <w:rFonts w:ascii="Arial" w:hAnsi="Arial" w:cs="Arial"/>
          <w:sz w:val="24"/>
          <w:szCs w:val="24"/>
          <w:lang w:val="it-IT"/>
        </w:rPr>
        <w:t>io</w:t>
      </w:r>
      <w:r w:rsidR="00E9418C" w:rsidRPr="00866304">
        <w:rPr>
          <w:rFonts w:ascii="Arial" w:hAnsi="Arial" w:cs="Arial"/>
          <w:sz w:val="24"/>
          <w:szCs w:val="24"/>
          <w:lang w:val="it-IT"/>
        </w:rPr>
        <w:t>l</w:t>
      </w:r>
      <w:r w:rsidR="00E9418C">
        <w:rPr>
          <w:rFonts w:ascii="Arial" w:hAnsi="Arial" w:cs="Arial"/>
          <w:sz w:val="24"/>
          <w:szCs w:val="24"/>
          <w:lang w:val="it-IT"/>
        </w:rPr>
        <w:t>on</w:t>
      </w:r>
      <w:r w:rsidR="00E9418C" w:rsidRPr="00866304">
        <w:rPr>
          <w:rFonts w:ascii="Arial" w:hAnsi="Arial" w:cs="Arial"/>
          <w:sz w:val="24"/>
          <w:szCs w:val="24"/>
          <w:lang w:val="it-IT"/>
        </w:rPr>
        <w:t>c</w:t>
      </w:r>
      <w:r w:rsidR="00E9418C">
        <w:rPr>
          <w:rFonts w:ascii="Arial" w:hAnsi="Arial" w:cs="Arial"/>
          <w:sz w:val="24"/>
          <w:szCs w:val="24"/>
          <w:lang w:val="it-IT"/>
        </w:rPr>
        <w:t>ello</w:t>
      </w:r>
      <w:r w:rsidRPr="00866304">
        <w:rPr>
          <w:rFonts w:ascii="Arial" w:hAnsi="Arial" w:cs="Arial"/>
          <w:sz w:val="24"/>
          <w:szCs w:val="24"/>
          <w:lang w:val="it-IT"/>
        </w:rPr>
        <w:t xml:space="preserve"> e orch. da camera: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Concerto in La (15’),   2° Concerto in Sol (15’50),   3° Concerto in Re (17’)</w:t>
      </w:r>
      <w:r w:rsidR="00E9418C">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Concerto in Sib (16’25),   5° Concerto</w:t>
      </w:r>
      <w:r w:rsidR="0032459C" w:rsidRPr="00866304">
        <w:rPr>
          <w:rFonts w:ascii="Arial" w:hAnsi="Arial" w:cs="Arial"/>
          <w:sz w:val="24"/>
          <w:szCs w:val="24"/>
          <w:lang w:val="it-IT"/>
        </w:rPr>
        <w:t xml:space="preserve"> in Fa</w:t>
      </w:r>
      <w:r w:rsidRPr="00866304">
        <w:rPr>
          <w:rFonts w:ascii="Arial" w:hAnsi="Arial" w:cs="Arial"/>
          <w:sz w:val="24"/>
          <w:szCs w:val="24"/>
          <w:lang w:val="it-IT"/>
        </w:rPr>
        <w:t xml:space="preserve"> (15’),   6° Concerto in Do (15’20).</w:t>
      </w:r>
    </w:p>
    <w:p w:rsidR="0032459C" w:rsidRPr="00866304" w:rsidRDefault="0032459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CLARKE  Rebecca</w:t>
      </w:r>
      <w:r w:rsidRPr="00866304">
        <w:rPr>
          <w:rFonts w:ascii="Arial" w:hAnsi="Arial" w:cs="Arial"/>
          <w:color w:val="333399"/>
          <w:sz w:val="24"/>
          <w:szCs w:val="24"/>
          <w:u w:val="single"/>
        </w:rPr>
        <w:tab/>
        <w:t>Harrow, 27.7.1886 - New York, 13.10.1979.</w:t>
      </w:r>
    </w:p>
    <w:p w:rsidR="009356ED" w:rsidRPr="00866304" w:rsidRDefault="009356E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Violista e compositrice inglese, il padre era americano e madre tedesca. Studi alla Royal Academy dal 1903 al 1905 e al Royal College di Londra dal 1907 al 1910. Allieva del violista Tertis, di Miles e Standford (che la </w:t>
      </w:r>
      <w:r w:rsidR="000667D1">
        <w:rPr>
          <w:rFonts w:ascii="Arial" w:hAnsi="Arial" w:cs="Arial"/>
          <w:color w:val="333399"/>
          <w:lang w:val="it-IT"/>
        </w:rPr>
        <w:t xml:space="preserve">      </w:t>
      </w:r>
      <w:r w:rsidRPr="00866304">
        <w:rPr>
          <w:rFonts w:ascii="Arial" w:hAnsi="Arial" w:cs="Arial"/>
          <w:color w:val="333399"/>
          <w:lang w:val="it-IT"/>
        </w:rPr>
        <w:t xml:space="preserve">convinse ad abbandonare il violino per la viola), concertista sempre in quartetto o in duo con la pianista M. Hess, concerti che si conclusero a causa di una artrite e di una distimia depressiva. Si trasferì negli Stati Uniti nel 1916 dove ritrovò casualmente, a New York, il compagno di studi James Friskin. In un Concorso di nuovi brani, risultò prima a pari merito con un brano di Bloch, la commissione ed i critici erano convinti che una donna non potesse essere alla pari, o addirittura scrivere brani all’altezza del grande compositore, il premio andò a Bloch. La sua </w:t>
      </w:r>
      <w:r w:rsidR="000667D1">
        <w:rPr>
          <w:rFonts w:ascii="Arial" w:hAnsi="Arial" w:cs="Arial"/>
          <w:color w:val="333399"/>
          <w:lang w:val="it-IT"/>
        </w:rPr>
        <w:t xml:space="preserve">         </w:t>
      </w:r>
      <w:r w:rsidRPr="00866304">
        <w:rPr>
          <w:rFonts w:ascii="Arial" w:hAnsi="Arial" w:cs="Arial"/>
          <w:color w:val="333399"/>
          <w:lang w:val="it-IT"/>
        </w:rPr>
        <w:t>viola era uno Stradivari. Quando Rebecca Clarke compì ottant’anni, le sue composizioni furono eseguite da una radio americana, che trasmetteva solo musica classica, e ebbe negli ultimi 13 anni di vita musicale, successo meritato, anche se decisamente tardivo e con metà delle sue opere non pubblicate. Nel 2000 è stata fondata la “Rebecca Clarke Society”, anche per colmare questa lacuna.</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E9418C">
        <w:rPr>
          <w:rFonts w:ascii="Arial" w:hAnsi="Arial" w:cs="Arial"/>
          <w:sz w:val="24"/>
          <w:szCs w:val="24"/>
          <w:lang w:val="it-IT"/>
        </w:rPr>
        <w:t>io</w:t>
      </w:r>
      <w:r w:rsidR="00E9418C" w:rsidRPr="00866304">
        <w:rPr>
          <w:rFonts w:ascii="Arial" w:hAnsi="Arial" w:cs="Arial"/>
          <w:sz w:val="24"/>
          <w:szCs w:val="24"/>
          <w:lang w:val="it-IT"/>
        </w:rPr>
        <w:t>l</w:t>
      </w:r>
      <w:r w:rsidR="00E9418C">
        <w:rPr>
          <w:rFonts w:ascii="Arial" w:hAnsi="Arial" w:cs="Arial"/>
          <w:sz w:val="24"/>
          <w:szCs w:val="24"/>
          <w:lang w:val="it-IT"/>
        </w:rPr>
        <w:t>on</w:t>
      </w:r>
      <w:r w:rsidR="00E9418C" w:rsidRPr="00866304">
        <w:rPr>
          <w:rFonts w:ascii="Arial" w:hAnsi="Arial" w:cs="Arial"/>
          <w:sz w:val="24"/>
          <w:szCs w:val="24"/>
          <w:lang w:val="it-IT"/>
        </w:rPr>
        <w:t>c</w:t>
      </w:r>
      <w:r w:rsidR="00E9418C">
        <w:rPr>
          <w:rFonts w:ascii="Arial" w:hAnsi="Arial" w:cs="Arial"/>
          <w:sz w:val="24"/>
          <w:szCs w:val="24"/>
          <w:lang w:val="it-IT"/>
        </w:rPr>
        <w:t>ello</w:t>
      </w:r>
      <w:r w:rsidR="00C56258">
        <w:rPr>
          <w:rFonts w:ascii="Arial" w:hAnsi="Arial" w:cs="Arial"/>
          <w:sz w:val="24"/>
          <w:szCs w:val="24"/>
          <w:lang w:val="it-IT"/>
        </w:rPr>
        <w:t xml:space="preserve"> </w:t>
      </w:r>
      <w:r w:rsidR="006C1701" w:rsidRPr="00866304">
        <w:rPr>
          <w:rFonts w:ascii="Arial" w:hAnsi="Arial" w:cs="Arial"/>
          <w:sz w:val="24"/>
          <w:szCs w:val="24"/>
          <w:lang w:val="it-IT"/>
        </w:rPr>
        <w:t xml:space="preserve">e pf.:   </w:t>
      </w:r>
      <w:r w:rsidR="009B0D6C" w:rsidRPr="00866304">
        <w:rPr>
          <w:rFonts w:ascii="Arial" w:hAnsi="Arial" w:cs="Arial"/>
          <w:sz w:val="24"/>
          <w:szCs w:val="24"/>
          <w:lang w:val="it-IT"/>
        </w:rPr>
        <w:t xml:space="preserve">Sonata (1919),   </w:t>
      </w:r>
      <w:r w:rsidR="006C1701" w:rsidRPr="00866304">
        <w:rPr>
          <w:rFonts w:ascii="Arial" w:hAnsi="Arial" w:cs="Arial"/>
          <w:sz w:val="24"/>
          <w:szCs w:val="24"/>
          <w:lang w:val="it-IT"/>
        </w:rPr>
        <w:t xml:space="preserve">Epilogue (1921),   Rapsodia (1923),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r w:rsidRPr="00866304">
        <w:rPr>
          <w:rFonts w:ascii="Arial" w:hAnsi="Arial" w:cs="Arial"/>
          <w:sz w:val="24"/>
          <w:szCs w:val="24"/>
          <w:lang w:val="en-GB"/>
        </w:rPr>
        <w:t xml:space="preserve">Passacaglia on an old english tune (1941, 5’15).   </w:t>
      </w:r>
      <w:r w:rsidRPr="00866304">
        <w:rPr>
          <w:rFonts w:ascii="Arial" w:hAnsi="Arial" w:cs="Arial"/>
          <w:sz w:val="24"/>
          <w:szCs w:val="24"/>
          <w:lang w:val="it-IT"/>
        </w:rPr>
        <w:t xml:space="preserve">Lullaby e Grotesque, vla e </w:t>
      </w:r>
      <w:r w:rsidR="00A05C47" w:rsidRPr="00866304">
        <w:rPr>
          <w:rFonts w:ascii="Arial" w:hAnsi="Arial" w:cs="Arial"/>
          <w:sz w:val="24"/>
          <w:szCs w:val="24"/>
          <w:lang w:val="it-IT"/>
        </w:rPr>
        <w:t>vlc.</w:t>
      </w:r>
    </w:p>
    <w:p w:rsidR="000B56A1" w:rsidRPr="00866304" w:rsidRDefault="000B56A1" w:rsidP="007121F3">
      <w:pPr>
        <w:pStyle w:val="Corpotesto"/>
        <w:tabs>
          <w:tab w:val="decimal" w:pos="0"/>
          <w:tab w:val="left" w:pos="4253"/>
        </w:tabs>
        <w:spacing w:before="120" w:after="0"/>
        <w:jc w:val="left"/>
        <w:rPr>
          <w:rFonts w:ascii="Arial" w:hAnsi="Arial" w:cs="Arial"/>
          <w:color w:val="333399"/>
          <w:sz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CLEMENTI  Aldo</w:t>
      </w:r>
      <w:r w:rsidRPr="00866304">
        <w:rPr>
          <w:rFonts w:ascii="Arial" w:hAnsi="Arial" w:cs="Arial"/>
          <w:color w:val="333399"/>
          <w:sz w:val="24"/>
          <w:u w:val="single"/>
        </w:rPr>
        <w:tab/>
        <w:t>Catania, 25.5.1925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didatta italiano. Si diploma in pf. con G. Ferro nel 1946, perfezionamento con  Scarpini </w:t>
      </w:r>
      <w:r w:rsidR="000667D1">
        <w:rPr>
          <w:rFonts w:ascii="Arial" w:hAnsi="Arial" w:cs="Arial"/>
          <w:color w:val="333399"/>
          <w:lang w:val="it-IT"/>
        </w:rPr>
        <w:t xml:space="preserve">             </w:t>
      </w:r>
      <w:r w:rsidRPr="00866304">
        <w:rPr>
          <w:rFonts w:ascii="Arial" w:hAnsi="Arial" w:cs="Arial"/>
          <w:color w:val="333399"/>
          <w:lang w:val="it-IT"/>
        </w:rPr>
        <w:t xml:space="preserve">nel 1947, a Siena. Nel 1941, inizia gli studi di composizione con  Sangiorgi, nel 1952 completa gli studi con Petrassi. Dal 1955 al 1962 è sempre presente ai “Ferienkurse” di Darmstadt  e sempre nel 1955 collabora con </w:t>
      </w:r>
      <w:r w:rsidRPr="00866304">
        <w:rPr>
          <w:rFonts w:ascii="Arial" w:hAnsi="Arial" w:cs="Arial"/>
          <w:color w:val="333399"/>
          <w:lang w:val="it-IT"/>
        </w:rPr>
        <w:lastRenderedPageBreak/>
        <w:t xml:space="preserve">Maderna. Insegnante al DAMS di Bologna dal 1971 al 1992. Numerosi premi e riconoscimenti. </w:t>
      </w:r>
      <w:r w:rsidR="000667D1">
        <w:rPr>
          <w:rFonts w:ascii="Arial" w:hAnsi="Arial" w:cs="Arial"/>
          <w:color w:val="333399"/>
          <w:lang w:val="it-IT"/>
        </w:rPr>
        <w:t xml:space="preserve">                                         </w:t>
      </w:r>
      <w:r w:rsidRPr="00866304">
        <w:rPr>
          <w:rFonts w:ascii="Arial" w:hAnsi="Arial" w:cs="Arial"/>
          <w:color w:val="333399"/>
          <w:lang w:val="it-IT"/>
        </w:rPr>
        <w:t xml:space="preserve">Dal 2006 è Direttore onorario all’Istituto Superiore di Studi Musicali al “V. Bellini” di Catania.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Lento, violoncello solo (1984).   Clessidra 2,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 cel. arpa, vibr. (1996).</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r w:rsidRPr="00866304">
        <w:rPr>
          <w:rFonts w:ascii="Arial" w:hAnsi="Arial" w:cs="Arial"/>
          <w:color w:val="333399"/>
          <w:sz w:val="24"/>
          <w:u w:val="single"/>
        </w:rPr>
        <w:t>CLEMENTI  Muzio</w:t>
      </w:r>
      <w:r w:rsidRPr="00866304">
        <w:rPr>
          <w:rFonts w:ascii="Arial" w:hAnsi="Arial" w:cs="Arial"/>
          <w:color w:val="333399"/>
          <w:sz w:val="24"/>
          <w:u w:val="single"/>
        </w:rPr>
        <w:tab/>
        <w:t>Roma 23.1.1752 - Evesham 10.3.1839.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Il Padre del pianoforte.</w:t>
      </w:r>
      <w:r w:rsidR="00CE117B" w:rsidRPr="00866304">
        <w:rPr>
          <w:rFonts w:ascii="Arial" w:hAnsi="Arial" w:cs="Arial"/>
          <w:color w:val="333399"/>
        </w:rPr>
        <w:t xml:space="preserve"> 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Sonate op 21,  3 op. 22,  3 op 27,  3 op. 29, 3 op 35a, per pf. fl. e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lang w:val="it-IT"/>
        </w:rPr>
      </w:pPr>
      <w:r w:rsidRPr="00866304">
        <w:rPr>
          <w:rFonts w:ascii="Arial" w:hAnsi="Arial" w:cs="Arial"/>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COCKSHOTT  Gerald</w:t>
      </w:r>
      <w:r w:rsidRPr="00866304">
        <w:rPr>
          <w:rFonts w:ascii="Arial" w:hAnsi="Arial" w:cs="Arial"/>
          <w:color w:val="333399"/>
          <w:sz w:val="24"/>
          <w:szCs w:val="24"/>
          <w:u w:val="single"/>
          <w:lang w:val="it-IT"/>
        </w:rPr>
        <w:tab/>
        <w:t>Bristol, 14.11.1915 - Londra, 3.2.1979.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allievo di V. Williams.</w:t>
      </w:r>
    </w:p>
    <w:p w:rsidR="006C1701" w:rsidRPr="008D7A45" w:rsidRDefault="006C1701" w:rsidP="007121F3">
      <w:pPr>
        <w:tabs>
          <w:tab w:val="decimal" w:pos="0"/>
          <w:tab w:val="left" w:pos="4253"/>
        </w:tabs>
        <w:spacing w:before="120" w:after="0"/>
        <w:jc w:val="left"/>
        <w:rPr>
          <w:rFonts w:ascii="Arial" w:hAnsi="Arial" w:cs="Arial"/>
          <w:sz w:val="24"/>
          <w:szCs w:val="24"/>
        </w:rPr>
      </w:pPr>
      <w:r w:rsidRPr="008D7A45">
        <w:rPr>
          <w:rFonts w:ascii="Arial" w:hAnsi="Arial" w:cs="Arial"/>
          <w:sz w:val="24"/>
          <w:szCs w:val="24"/>
        </w:rPr>
        <w:t xml:space="preserve">Tunes, </w:t>
      </w:r>
      <w:r w:rsidR="00C56258" w:rsidRPr="008D7A45">
        <w:rPr>
          <w:rFonts w:ascii="Arial" w:hAnsi="Arial" w:cs="Arial"/>
          <w:sz w:val="24"/>
          <w:szCs w:val="24"/>
        </w:rPr>
        <w:t>violoncello</w:t>
      </w:r>
      <w:r w:rsidRPr="008D7A45">
        <w:rPr>
          <w:rFonts w:ascii="Arial" w:hAnsi="Arial" w:cs="Arial"/>
          <w:sz w:val="24"/>
          <w:szCs w:val="24"/>
        </w:rPr>
        <w:t xml:space="preserve"> e pf. (1962).</w:t>
      </w:r>
    </w:p>
    <w:p w:rsidR="006C1701" w:rsidRPr="008D7A45" w:rsidRDefault="006C1701" w:rsidP="007121F3">
      <w:pPr>
        <w:tabs>
          <w:tab w:val="decimal" w:pos="0"/>
          <w:tab w:val="left" w:pos="4253"/>
        </w:tabs>
        <w:spacing w:before="120" w:after="0"/>
        <w:jc w:val="left"/>
        <w:rPr>
          <w:rFonts w:ascii="Arial" w:hAnsi="Arial" w:cs="Arial"/>
          <w:sz w:val="24"/>
          <w:szCs w:val="24"/>
        </w:rPr>
      </w:pPr>
    </w:p>
    <w:p w:rsidR="006C1701" w:rsidRPr="008D7A45"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rPr>
      </w:pPr>
      <w:r w:rsidRPr="008D7A45">
        <w:rPr>
          <w:rFonts w:ascii="Arial" w:hAnsi="Arial" w:cs="Arial"/>
          <w:color w:val="333399"/>
          <w:sz w:val="24"/>
          <w:szCs w:val="24"/>
          <w:u w:val="single"/>
        </w:rPr>
        <w:t>COLDING-JORGENSEN  Henrik</w:t>
      </w:r>
      <w:r w:rsidRPr="008D7A45">
        <w:rPr>
          <w:rFonts w:ascii="Arial" w:hAnsi="Arial" w:cs="Arial"/>
          <w:color w:val="333399"/>
          <w:sz w:val="24"/>
          <w:szCs w:val="24"/>
          <w:u w:val="single"/>
        </w:rPr>
        <w:tab/>
        <w:t>Riiskov, 1944</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organista, direttore di coro e insegnante danese. </w:t>
      </w:r>
      <w:r w:rsidRPr="00866304">
        <w:rPr>
          <w:rFonts w:ascii="Arial" w:hAnsi="Arial" w:cs="Arial"/>
          <w:color w:val="333399"/>
        </w:rPr>
        <w:t xml:space="preserve">Studi alla Danish Royal Academy of Music, </w:t>
      </w:r>
      <w:r w:rsidR="001C75D1" w:rsidRPr="00866304">
        <w:rPr>
          <w:rFonts w:ascii="Arial" w:hAnsi="Arial" w:cs="Arial"/>
          <w:color w:val="333399"/>
        </w:rPr>
        <w:t xml:space="preserve"> </w:t>
      </w:r>
      <w:r w:rsidR="000667D1">
        <w:rPr>
          <w:rFonts w:ascii="Arial" w:hAnsi="Arial" w:cs="Arial"/>
          <w:color w:val="333399"/>
        </w:rPr>
        <w:t xml:space="preserve">               </w:t>
      </w:r>
      <w:r w:rsidRPr="00866304">
        <w:rPr>
          <w:rFonts w:ascii="Arial" w:hAnsi="Arial" w:cs="Arial"/>
          <w:color w:val="333399"/>
        </w:rPr>
        <w:t xml:space="preserve">allievo di Vagn Holmboe. </w:t>
      </w:r>
      <w:r w:rsidRPr="00866304">
        <w:rPr>
          <w:rFonts w:ascii="Arial" w:hAnsi="Arial" w:cs="Arial"/>
          <w:color w:val="333399"/>
          <w:lang w:val="it-IT"/>
        </w:rPr>
        <w:t>Insegnante alla Scuola di Musica e all’Accademia Carl Nielsen di Copenhagen.</w:t>
      </w:r>
    </w:p>
    <w:p w:rsidR="006C1701" w:rsidRPr="00866304" w:rsidRDefault="006C1701" w:rsidP="007121F3">
      <w:pPr>
        <w:tabs>
          <w:tab w:val="decimal" w:pos="0"/>
          <w:tab w:val="left" w:pos="4253"/>
        </w:tabs>
        <w:adjustRightInd w:val="0"/>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Cello (1972),   </w:t>
      </w:r>
      <w:hyperlink r:id="rId56" w:tgtFrame="Ramme1" w:history="1">
        <w:r w:rsidRPr="00866304">
          <w:rPr>
            <w:rStyle w:val="Collegamentoipertestuale"/>
            <w:rFonts w:ascii="Arial" w:hAnsi="Arial" w:cs="Arial"/>
            <w:color w:val="auto"/>
            <w:sz w:val="24"/>
            <w:szCs w:val="24"/>
            <w:lang w:val="de-DE"/>
          </w:rPr>
          <w:t>Elegie - Wiegenlied</w:t>
        </w:r>
      </w:hyperlink>
      <w:r w:rsidRPr="00866304">
        <w:rPr>
          <w:rFonts w:ascii="Arial" w:hAnsi="Arial" w:cs="Arial"/>
          <w:sz w:val="24"/>
          <w:szCs w:val="24"/>
          <w:lang w:val="de-DE"/>
        </w:rPr>
        <w:t xml:space="preserve"> (2000),   </w:t>
      </w:r>
      <w:hyperlink r:id="rId57" w:tgtFrame="Ramme1" w:history="1">
        <w:r w:rsidRPr="00866304">
          <w:rPr>
            <w:rStyle w:val="Collegamentoipertestuale"/>
            <w:rFonts w:ascii="Arial" w:hAnsi="Arial" w:cs="Arial"/>
            <w:color w:val="auto"/>
            <w:sz w:val="24"/>
            <w:szCs w:val="24"/>
            <w:lang w:val="it-IT"/>
          </w:rPr>
          <w:t>Primavere</w:t>
        </w:r>
      </w:hyperlink>
      <w:r w:rsidRPr="00866304">
        <w:rPr>
          <w:rFonts w:ascii="Arial" w:hAnsi="Arial" w:cs="Arial"/>
          <w:sz w:val="24"/>
          <w:szCs w:val="24"/>
          <w:lang w:val="it-IT"/>
        </w:rPr>
        <w:t xml:space="preserve"> (2002).</w:t>
      </w:r>
    </w:p>
    <w:p w:rsidR="006C1701" w:rsidRPr="008D7A45" w:rsidRDefault="006C1701" w:rsidP="007121F3">
      <w:pPr>
        <w:tabs>
          <w:tab w:val="decimal" w:pos="0"/>
          <w:tab w:val="left" w:pos="4253"/>
        </w:tabs>
        <w:adjustRightInd w:val="0"/>
        <w:spacing w:before="120" w:after="0"/>
        <w:jc w:val="left"/>
        <w:rPr>
          <w:rFonts w:ascii="Arial" w:hAnsi="Arial" w:cs="Arial"/>
          <w:color w:val="000000"/>
          <w:sz w:val="24"/>
          <w:szCs w:val="24"/>
        </w:rPr>
      </w:pPr>
      <w:r w:rsidRPr="00866304">
        <w:rPr>
          <w:rFonts w:ascii="Arial" w:hAnsi="Arial" w:cs="Arial"/>
          <w:sz w:val="24"/>
          <w:szCs w:val="24"/>
        </w:rPr>
        <w:t>I</w:t>
      </w:r>
      <w:r w:rsidRPr="00866304">
        <w:rPr>
          <w:rFonts w:ascii="Arial" w:hAnsi="Arial" w:cs="Arial"/>
          <w:color w:val="000000"/>
          <w:sz w:val="24"/>
          <w:szCs w:val="24"/>
          <w:lang w:val="de-DE"/>
        </w:rPr>
        <w:t xml:space="preserve">n the middle (2009).   Sinusrhapsodie, 2 </w:t>
      </w:r>
      <w:r w:rsidR="00C56258" w:rsidRPr="008D7A45">
        <w:rPr>
          <w:rFonts w:ascii="Arial" w:hAnsi="Arial" w:cs="Arial"/>
          <w:sz w:val="24"/>
          <w:szCs w:val="24"/>
        </w:rPr>
        <w:t>violoncelli</w:t>
      </w:r>
      <w:r w:rsidRPr="00866304">
        <w:rPr>
          <w:rFonts w:ascii="Arial" w:hAnsi="Arial" w:cs="Arial"/>
          <w:color w:val="000000"/>
          <w:sz w:val="24"/>
          <w:szCs w:val="24"/>
          <w:lang w:val="de-DE"/>
        </w:rPr>
        <w:t xml:space="preserve"> </w:t>
      </w:r>
      <w:r w:rsidR="00C56258">
        <w:rPr>
          <w:rFonts w:ascii="Arial" w:hAnsi="Arial" w:cs="Arial"/>
          <w:color w:val="000000"/>
          <w:sz w:val="24"/>
          <w:szCs w:val="24"/>
          <w:lang w:val="de-DE"/>
        </w:rPr>
        <w:t>(</w:t>
      </w:r>
      <w:r w:rsidRPr="00866304">
        <w:rPr>
          <w:rFonts w:ascii="Arial" w:hAnsi="Arial" w:cs="Arial"/>
          <w:color w:val="000000"/>
          <w:sz w:val="24"/>
          <w:szCs w:val="24"/>
          <w:lang w:val="de-DE"/>
        </w:rPr>
        <w:t>1968</w:t>
      </w:r>
      <w:r w:rsidRPr="008D7A45">
        <w:rPr>
          <w:rFonts w:ascii="Arial" w:hAnsi="Arial" w:cs="Arial"/>
          <w:color w:val="000000"/>
          <w:sz w:val="24"/>
          <w:szCs w:val="24"/>
        </w:rPr>
        <w:t xml:space="preserve">, 6').  </w:t>
      </w:r>
    </w:p>
    <w:p w:rsidR="006C1701" w:rsidRPr="00866304" w:rsidRDefault="006C1701" w:rsidP="007121F3">
      <w:pPr>
        <w:tabs>
          <w:tab w:val="decimal" w:pos="0"/>
          <w:tab w:val="left" w:pos="4253"/>
        </w:tabs>
        <w:adjustRightInd w:val="0"/>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Recitativ e Fuga,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ello e</w:t>
      </w:r>
      <w:r w:rsidRPr="00866304">
        <w:rPr>
          <w:rFonts w:ascii="Arial" w:hAnsi="Arial" w:cs="Arial"/>
          <w:color w:val="000000"/>
          <w:sz w:val="24"/>
          <w:szCs w:val="24"/>
          <w:lang w:val="it-IT"/>
        </w:rPr>
        <w:t xml:space="preserve"> pf. (1983, 10').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COLERIDGE - TAYLOR  Samuel  </w:t>
      </w:r>
      <w:r w:rsidRPr="00866304">
        <w:rPr>
          <w:rFonts w:ascii="Arial" w:hAnsi="Arial" w:cs="Arial"/>
          <w:color w:val="333399"/>
          <w:sz w:val="24"/>
          <w:szCs w:val="24"/>
          <w:u w:val="single"/>
          <w:lang w:val="it-IT"/>
        </w:rPr>
        <w:tab/>
        <w:t>Londra, 15.8.1875 - Londra, 1.9.1912.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direttore d’orchestra inglese. Il padre, medico, era nativo della Sierra Leone, la madre </w:t>
      </w:r>
      <w:r w:rsidR="000667D1">
        <w:rPr>
          <w:rFonts w:ascii="Arial" w:hAnsi="Arial" w:cs="Arial"/>
          <w:color w:val="333399"/>
          <w:lang w:val="it-IT"/>
        </w:rPr>
        <w:t xml:space="preserve">                </w:t>
      </w:r>
      <w:r w:rsidRPr="00866304">
        <w:rPr>
          <w:rFonts w:ascii="Arial" w:hAnsi="Arial" w:cs="Arial"/>
          <w:color w:val="333399"/>
          <w:lang w:val="it-IT"/>
        </w:rPr>
        <w:t xml:space="preserve">era inglese. Con l’aiuto del colonnello Herbert Walters, suo benefattore, entrò a Londra al Royal College, dove studiò con Standford. Dopo i primi successi si recò negli Stati Uniti nel 1904, 1906 e 1910. Ebbe modo di dimostrare le sue capacità, un nero che dirigeva orchestre di bianchi, non poteva che creare curosità e immagino che l’attesa di un suo sbaglio deluse buona parte degli spettatori. </w:t>
      </w:r>
      <w:r w:rsidRPr="00866304">
        <w:rPr>
          <w:rFonts w:ascii="Arial" w:hAnsi="Arial" w:cs="Arial"/>
          <w:color w:val="333399"/>
        </w:rPr>
        <w:t xml:space="preserve">Concerti a New York, Boston, St. Louis, Pittsburgh, Detroit, Chicago e Washington. </w:t>
      </w:r>
      <w:r w:rsidRPr="00866304">
        <w:rPr>
          <w:rFonts w:ascii="Arial" w:hAnsi="Arial" w:cs="Arial"/>
          <w:color w:val="333399"/>
          <w:lang w:val="it-IT"/>
        </w:rPr>
        <w:t xml:space="preserve">Trovò il tempo di formare la “Coleridge-Taylor Choral Society”, </w:t>
      </w:r>
      <w:r w:rsidR="00950E67">
        <w:rPr>
          <w:rFonts w:ascii="Arial" w:hAnsi="Arial" w:cs="Arial"/>
          <w:color w:val="333399"/>
          <w:lang w:val="it-IT"/>
        </w:rPr>
        <w:t xml:space="preserve">                  </w:t>
      </w:r>
      <w:r w:rsidRPr="00866304">
        <w:rPr>
          <w:rFonts w:ascii="Arial" w:hAnsi="Arial" w:cs="Arial"/>
          <w:color w:val="333399"/>
          <w:lang w:val="it-IT"/>
        </w:rPr>
        <w:t xml:space="preserve">200 coristi, componendo per la stessa interessanti brani, in particolare l’opera  “Dream Lovers”. </w:t>
      </w:r>
      <w:r w:rsidR="003D0B8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Contribì decisamente alle prime forme di rispetto per la società di colore, tanto da essere ricevuto alla Casa </w:t>
      </w:r>
      <w:r w:rsidR="00950E67">
        <w:rPr>
          <w:rFonts w:ascii="Arial" w:hAnsi="Arial" w:cs="Arial"/>
          <w:color w:val="333399"/>
          <w:lang w:val="it-IT"/>
        </w:rPr>
        <w:t xml:space="preserve">   </w:t>
      </w:r>
      <w:r w:rsidRPr="00866304">
        <w:rPr>
          <w:rFonts w:ascii="Arial" w:hAnsi="Arial" w:cs="Arial"/>
          <w:color w:val="333399"/>
          <w:lang w:val="it-IT"/>
        </w:rPr>
        <w:t xml:space="preserve">Bianca dal Presidente Theodore Roosevelt, (evento straordinario per quel periodo). Insegnante, dal 1898, alla Royal Academy. Anche il figlio Hiawatha e la figlia Avril saranno direttori d’orchestra, eseguendo </w:t>
      </w:r>
      <w:r w:rsidR="003D0B8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prevalentemente brani del padre.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Variazioni in Si-, </w:t>
      </w:r>
      <w:r w:rsidR="00675E46" w:rsidRPr="00866304">
        <w:rPr>
          <w:rFonts w:ascii="Arial" w:hAnsi="Arial" w:cs="Arial"/>
          <w:sz w:val="24"/>
          <w:szCs w:val="24"/>
          <w:lang w:val="it-IT"/>
        </w:rPr>
        <w:t xml:space="preserve">violoncello </w:t>
      </w:r>
      <w:r w:rsidRPr="00866304">
        <w:rPr>
          <w:rFonts w:ascii="Arial" w:hAnsi="Arial" w:cs="Arial"/>
          <w:sz w:val="24"/>
          <w:szCs w:val="24"/>
          <w:lang w:val="it-IT"/>
        </w:rPr>
        <w:t>e pf. (190</w:t>
      </w:r>
      <w:r w:rsidR="00675E46" w:rsidRPr="00866304">
        <w:rPr>
          <w:rFonts w:ascii="Arial" w:hAnsi="Arial" w:cs="Arial"/>
          <w:sz w:val="24"/>
          <w:szCs w:val="24"/>
          <w:lang w:val="it-IT"/>
        </w:rPr>
        <w:t>5</w:t>
      </w:r>
      <w:r w:rsidRPr="00866304">
        <w:rPr>
          <w:rFonts w:ascii="Arial" w:hAnsi="Arial" w:cs="Arial"/>
          <w:sz w:val="24"/>
          <w:szCs w:val="24"/>
          <w:lang w:val="it-IT"/>
        </w:rPr>
        <w:t>, 12’45).</w:t>
      </w:r>
      <w:r w:rsidR="00E013BD" w:rsidRPr="00866304">
        <w:rPr>
          <w:rFonts w:ascii="Arial" w:hAnsi="Arial" w:cs="Arial"/>
          <w:sz w:val="24"/>
          <w:szCs w:val="24"/>
          <w:lang w:val="it-IT"/>
        </w:rPr>
        <w:t xml:space="preserve">   Fantasiestuck in La, vcl. orch. (1907)</w:t>
      </w:r>
    </w:p>
    <w:p w:rsidR="00E013BD" w:rsidRPr="00866304" w:rsidRDefault="00E013B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COLGRASS  Michael</w:t>
      </w:r>
      <w:r w:rsidRPr="00866304">
        <w:rPr>
          <w:rFonts w:ascii="Arial" w:hAnsi="Arial" w:cs="Arial"/>
          <w:color w:val="333399"/>
          <w:sz w:val="24"/>
          <w:szCs w:val="24"/>
          <w:u w:val="single"/>
          <w:lang w:val="it-IT"/>
        </w:rPr>
        <w:tab/>
        <w:t>Chicago, 22.4.1932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percussionista americano, allievo di Paul, Weigel, Milhaud, Foss, Riegger, e Ben Weber. Percussionista nelle più importanti orchestre degli Usa. Premio Pulitzer, Guggenheim e Rockefeller.</w:t>
      </w:r>
    </w:p>
    <w:p w:rsidR="006C1701"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Wolf, </w:t>
      </w:r>
      <w:r w:rsidR="00A05C47" w:rsidRPr="00866304">
        <w:rPr>
          <w:rFonts w:ascii="Arial" w:hAnsi="Arial" w:cs="Arial"/>
          <w:sz w:val="24"/>
        </w:rPr>
        <w:t>v</w:t>
      </w:r>
      <w:r w:rsidR="00170DAA" w:rsidRPr="00866304">
        <w:rPr>
          <w:rFonts w:ascii="Arial" w:hAnsi="Arial" w:cs="Arial"/>
          <w:sz w:val="24"/>
        </w:rPr>
        <w:t>io</w:t>
      </w:r>
      <w:r w:rsidR="00A05C47" w:rsidRPr="00866304">
        <w:rPr>
          <w:rFonts w:ascii="Arial" w:hAnsi="Arial" w:cs="Arial"/>
          <w:sz w:val="24"/>
        </w:rPr>
        <w:t>l</w:t>
      </w:r>
      <w:r w:rsidR="00170DAA" w:rsidRPr="00866304">
        <w:rPr>
          <w:rFonts w:ascii="Arial" w:hAnsi="Arial" w:cs="Arial"/>
          <w:sz w:val="24"/>
        </w:rPr>
        <w:t>on</w:t>
      </w:r>
      <w:r w:rsidR="00A05C47" w:rsidRPr="00866304">
        <w:rPr>
          <w:rFonts w:ascii="Arial" w:hAnsi="Arial" w:cs="Arial"/>
          <w:sz w:val="24"/>
        </w:rPr>
        <w:t>c</w:t>
      </w:r>
      <w:r w:rsidR="00170DAA" w:rsidRPr="00866304">
        <w:rPr>
          <w:rFonts w:ascii="Arial" w:hAnsi="Arial" w:cs="Arial"/>
          <w:sz w:val="24"/>
        </w:rPr>
        <w:t>ello</w:t>
      </w:r>
      <w:r w:rsidRPr="00866304">
        <w:rPr>
          <w:rFonts w:ascii="Arial" w:hAnsi="Arial" w:cs="Arial"/>
          <w:sz w:val="24"/>
        </w:rPr>
        <w:t xml:space="preserve"> solo (1976, 17’</w:t>
      </w:r>
      <w:r w:rsidR="00697DA1" w:rsidRPr="00866304">
        <w:rPr>
          <w:rFonts w:ascii="Arial" w:hAnsi="Arial" w:cs="Arial"/>
          <w:sz w:val="24"/>
        </w:rPr>
        <w:t>30</w:t>
      </w:r>
      <w:r w:rsidRPr="00866304">
        <w:rPr>
          <w:rFonts w:ascii="Arial" w:hAnsi="Arial" w:cs="Arial"/>
          <w:sz w:val="24"/>
        </w:rPr>
        <w:t>).</w:t>
      </w:r>
    </w:p>
    <w:p w:rsidR="00170DAA" w:rsidRPr="00866304" w:rsidRDefault="00170DAA" w:rsidP="007121F3">
      <w:pPr>
        <w:pStyle w:val="Corpotesto"/>
        <w:tabs>
          <w:tab w:val="decimal" w:pos="0"/>
          <w:tab w:val="left" w:pos="4253"/>
        </w:tabs>
        <w:spacing w:before="120" w:after="0"/>
        <w:jc w:val="left"/>
        <w:rPr>
          <w:rFonts w:ascii="Arial" w:hAnsi="Arial" w:cs="Arial"/>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COLLET  Henri</w:t>
      </w:r>
      <w:r w:rsidRPr="00866304">
        <w:rPr>
          <w:rFonts w:ascii="Arial" w:hAnsi="Arial" w:cs="Arial"/>
          <w:color w:val="333399"/>
          <w:sz w:val="24"/>
          <w:szCs w:val="24"/>
          <w:u w:val="single"/>
          <w:lang w:val="it-IT"/>
        </w:rPr>
        <w:tab/>
        <w:t>Parigi, 5.11.1885 - Parigi, 23.11,1951.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musicologo francese, allievo di Mannequin, Thibaud, Olmeda e Pedrell, perfezionamento con </w:t>
      </w:r>
      <w:r w:rsidR="001C75D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De Severac, Fauré e de Falla.</w:t>
      </w:r>
    </w:p>
    <w:p w:rsidR="006C1701" w:rsidRPr="00866304" w:rsidRDefault="00C56258" w:rsidP="007121F3">
      <w:pPr>
        <w:tabs>
          <w:tab w:val="decimal" w:pos="0"/>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Pr>
          <w:rFonts w:ascii="Arial" w:hAnsi="Arial" w:cs="Arial"/>
          <w:sz w:val="24"/>
          <w:szCs w:val="24"/>
          <w:lang w:val="it-IT"/>
        </w:rPr>
        <w:t>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color w:val="000000"/>
          <w:sz w:val="24"/>
          <w:szCs w:val="24"/>
          <w:lang w:val="it-IT"/>
        </w:rPr>
        <w:t xml:space="preserve"> e pf.   </w:t>
      </w:r>
      <w:r w:rsidR="006C1701" w:rsidRPr="00866304">
        <w:rPr>
          <w:rFonts w:ascii="Arial" w:hAnsi="Arial" w:cs="Arial"/>
          <w:color w:val="000000"/>
          <w:sz w:val="24"/>
          <w:szCs w:val="24"/>
          <w:lang w:val="it-IT"/>
        </w:rPr>
        <w:t>Primavera per La pena</w:t>
      </w:r>
      <w:r>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Trio castillan, pf. vl.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D7A45"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D7A45">
        <w:rPr>
          <w:rFonts w:ascii="Arial" w:hAnsi="Arial" w:cs="Arial"/>
          <w:color w:val="333399"/>
          <w:sz w:val="24"/>
          <w:u w:val="single"/>
          <w:lang w:val="en-US"/>
        </w:rPr>
        <w:t>COLLINS  E</w:t>
      </w:r>
      <w:r w:rsidR="00A24034" w:rsidRPr="008D7A45">
        <w:rPr>
          <w:rFonts w:ascii="Arial" w:hAnsi="Arial" w:cs="Arial"/>
          <w:color w:val="333399"/>
          <w:sz w:val="24"/>
          <w:u w:val="single"/>
          <w:lang w:val="en-US"/>
        </w:rPr>
        <w:t>d</w:t>
      </w:r>
      <w:r w:rsidRPr="008D7A45">
        <w:rPr>
          <w:rFonts w:ascii="Arial" w:hAnsi="Arial" w:cs="Arial"/>
          <w:color w:val="333399"/>
          <w:sz w:val="24"/>
          <w:u w:val="single"/>
          <w:lang w:val="en-US"/>
        </w:rPr>
        <w:t>ward Joseph</w:t>
      </w:r>
      <w:r w:rsidRPr="008D7A45">
        <w:rPr>
          <w:rFonts w:ascii="Arial" w:hAnsi="Arial" w:cs="Arial"/>
          <w:color w:val="333399"/>
          <w:sz w:val="24"/>
          <w:u w:val="single"/>
          <w:lang w:val="en-US"/>
        </w:rPr>
        <w:tab/>
        <w:t>Joliet, 10.11.1886 - Chicago,7.12.1951.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americano, allievo di Ganz a Chicago e Berlino, dove si perfeziona anche con Bruch e Humperdinck. Insegnante al Chicago Musical College</w:t>
      </w:r>
    </w:p>
    <w:p w:rsidR="006C1701"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Suite per </w:t>
      </w:r>
      <w:r w:rsidR="00C56258" w:rsidRPr="00866304">
        <w:rPr>
          <w:rFonts w:ascii="Arial" w:hAnsi="Arial" w:cs="Arial"/>
          <w:sz w:val="24"/>
          <w:szCs w:val="24"/>
        </w:rPr>
        <w:t>v</w:t>
      </w:r>
      <w:r w:rsidR="00C56258">
        <w:rPr>
          <w:rFonts w:ascii="Arial" w:hAnsi="Arial" w:cs="Arial"/>
          <w:sz w:val="24"/>
          <w:szCs w:val="24"/>
        </w:rPr>
        <w:t>io</w:t>
      </w:r>
      <w:r w:rsidR="00C56258" w:rsidRPr="00866304">
        <w:rPr>
          <w:rFonts w:ascii="Arial" w:hAnsi="Arial" w:cs="Arial"/>
          <w:sz w:val="24"/>
          <w:szCs w:val="24"/>
        </w:rPr>
        <w:t>l</w:t>
      </w:r>
      <w:r w:rsidR="00C56258">
        <w:rPr>
          <w:rFonts w:ascii="Arial" w:hAnsi="Arial" w:cs="Arial"/>
          <w:sz w:val="24"/>
          <w:szCs w:val="24"/>
        </w:rPr>
        <w:t>on</w:t>
      </w:r>
      <w:r w:rsidR="00C56258" w:rsidRPr="00866304">
        <w:rPr>
          <w:rFonts w:ascii="Arial" w:hAnsi="Arial" w:cs="Arial"/>
          <w:sz w:val="24"/>
          <w:szCs w:val="24"/>
        </w:rPr>
        <w:t>c</w:t>
      </w:r>
      <w:r w:rsidR="00C56258">
        <w:rPr>
          <w:rFonts w:ascii="Arial" w:hAnsi="Arial" w:cs="Arial"/>
          <w:sz w:val="24"/>
          <w:szCs w:val="24"/>
        </w:rPr>
        <w:t>ello</w:t>
      </w:r>
      <w:r w:rsidRPr="00866304">
        <w:rPr>
          <w:rFonts w:ascii="Arial" w:hAnsi="Arial" w:cs="Arial"/>
          <w:sz w:val="24"/>
        </w:rPr>
        <w:t xml:space="preserve"> e pf. (28’).</w:t>
      </w:r>
    </w:p>
    <w:p w:rsidR="005B0553" w:rsidRPr="00866304" w:rsidRDefault="005B0553" w:rsidP="007121F3">
      <w:pPr>
        <w:pStyle w:val="Corpotesto"/>
        <w:tabs>
          <w:tab w:val="decimal" w:pos="0"/>
          <w:tab w:val="left" w:pos="4253"/>
        </w:tabs>
        <w:spacing w:before="120" w:after="0"/>
        <w:jc w:val="left"/>
        <w:rPr>
          <w:rFonts w:ascii="Arial" w:hAnsi="Arial" w:cs="Arial"/>
          <w:sz w:val="24"/>
        </w:rPr>
      </w:pPr>
    </w:p>
    <w:p w:rsidR="005B0553" w:rsidRPr="00866304" w:rsidRDefault="005B0553"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COLOMBI  Giuseppe</w:t>
      </w:r>
      <w:r w:rsidRPr="00866304">
        <w:rPr>
          <w:rFonts w:ascii="Arial" w:hAnsi="Arial" w:cs="Arial"/>
          <w:color w:val="333399"/>
          <w:sz w:val="24"/>
          <w:u w:val="single"/>
        </w:rPr>
        <w:tab/>
        <w:t>Modena, 1635 - Modena, 27.9.1694.</w:t>
      </w:r>
    </w:p>
    <w:p w:rsidR="005B0553" w:rsidRPr="00866304" w:rsidRDefault="005B0553"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Violinista e compositore italiano, probabile allievo di Uccellini. Fu alla Cappella di corte di Modena</w:t>
      </w:r>
      <w:r w:rsidR="002D62E5" w:rsidRPr="00866304">
        <w:rPr>
          <w:rFonts w:ascii="Arial" w:hAnsi="Arial" w:cs="Arial"/>
          <w:color w:val="333399"/>
        </w:rPr>
        <w:t>, quindi</w:t>
      </w:r>
      <w:r w:rsidRPr="00866304">
        <w:rPr>
          <w:rFonts w:ascii="Arial" w:hAnsi="Arial" w:cs="Arial"/>
          <w:color w:val="333399"/>
        </w:rPr>
        <w:t xml:space="preserve"> </w:t>
      </w:r>
      <w:r w:rsidR="002D62E5" w:rsidRPr="00866304">
        <w:rPr>
          <w:rFonts w:ascii="Arial" w:hAnsi="Arial" w:cs="Arial"/>
          <w:color w:val="333399"/>
        </w:rPr>
        <w:t>s</w:t>
      </w:r>
      <w:r w:rsidRPr="00866304">
        <w:rPr>
          <w:rFonts w:ascii="Arial" w:hAnsi="Arial" w:cs="Arial"/>
          <w:color w:val="333399"/>
        </w:rPr>
        <w:t>uccessore di Bononcini nella carica di Maestro di Cappella al Duomo di Modena.</w:t>
      </w:r>
      <w:r w:rsidR="00F43D4C" w:rsidRPr="00866304">
        <w:rPr>
          <w:rFonts w:ascii="Arial" w:hAnsi="Arial" w:cs="Arial"/>
          <w:color w:val="333399"/>
        </w:rPr>
        <w:t xml:space="preserve"> </w:t>
      </w:r>
      <w:r w:rsidR="00950E67">
        <w:rPr>
          <w:rFonts w:ascii="Arial" w:hAnsi="Arial" w:cs="Arial"/>
          <w:color w:val="333399"/>
        </w:rPr>
        <w:t xml:space="preserve">                                                         </w:t>
      </w:r>
      <w:r w:rsidR="00F43D4C" w:rsidRPr="00866304">
        <w:rPr>
          <w:rFonts w:ascii="Arial" w:hAnsi="Arial" w:cs="Arial"/>
          <w:color w:val="333399"/>
        </w:rPr>
        <w:t xml:space="preserve">Autore di 37 Sonate per </w:t>
      </w:r>
      <w:r w:rsidR="001C75D1" w:rsidRPr="00866304">
        <w:rPr>
          <w:rFonts w:ascii="Arial" w:hAnsi="Arial" w:cs="Arial"/>
          <w:color w:val="333399"/>
        </w:rPr>
        <w:t xml:space="preserve"> </w:t>
      </w:r>
      <w:r w:rsidR="00F43D4C" w:rsidRPr="00866304">
        <w:rPr>
          <w:rFonts w:ascii="Arial" w:hAnsi="Arial" w:cs="Arial"/>
          <w:color w:val="333399"/>
        </w:rPr>
        <w:t>v</w:t>
      </w:r>
      <w:r w:rsidR="00FE46B0" w:rsidRPr="00866304">
        <w:rPr>
          <w:rFonts w:ascii="Arial" w:hAnsi="Arial" w:cs="Arial"/>
          <w:color w:val="333399"/>
        </w:rPr>
        <w:t>iolino</w:t>
      </w:r>
      <w:r w:rsidR="00F43D4C" w:rsidRPr="00866304">
        <w:rPr>
          <w:rFonts w:ascii="Arial" w:hAnsi="Arial" w:cs="Arial"/>
          <w:color w:val="333399"/>
        </w:rPr>
        <w:t xml:space="preserve"> e b.c.</w:t>
      </w:r>
    </w:p>
    <w:p w:rsidR="002D62E5" w:rsidRPr="00866304" w:rsidRDefault="002D62E5"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Violoncello solo:  Corrente, per (1’35),   Ciaccona (1670),   Toccata (1670).</w:t>
      </w:r>
    </w:p>
    <w:p w:rsidR="00012E11" w:rsidRPr="00866304" w:rsidRDefault="00012E11" w:rsidP="007121F3">
      <w:pPr>
        <w:pStyle w:val="Corpotesto"/>
        <w:tabs>
          <w:tab w:val="decimal" w:pos="0"/>
          <w:tab w:val="left" w:pos="4253"/>
        </w:tabs>
        <w:spacing w:before="120" w:after="0"/>
        <w:jc w:val="left"/>
        <w:rPr>
          <w:rFonts w:ascii="Arial" w:hAnsi="Arial" w:cs="Arial"/>
          <w:sz w:val="24"/>
          <w:szCs w:val="24"/>
        </w:rPr>
      </w:pPr>
    </w:p>
    <w:p w:rsidR="00012E11" w:rsidRPr="00866304" w:rsidRDefault="00012E1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COLOMER  BLAS  Maria</w:t>
      </w:r>
      <w:r w:rsidRPr="00866304">
        <w:rPr>
          <w:rFonts w:ascii="Arial" w:hAnsi="Arial" w:cs="Arial"/>
          <w:color w:val="333399"/>
          <w:sz w:val="24"/>
          <w:szCs w:val="24"/>
          <w:u w:val="single"/>
          <w:lang w:val="it-IT"/>
        </w:rPr>
        <w:tab/>
        <w:t>Bocairent, 4.2.1840 - Parigi, 27.6.1917.</w:t>
      </w:r>
    </w:p>
    <w:p w:rsidR="00012E11" w:rsidRPr="00866304" w:rsidRDefault="00012E1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spagnolo, dal 1851 studi a Valencia e dal 1851 a Parigi, allievo di Marmontel al Conservatorio, dove nel 1861 vinse il premio di pianoforte e Armonia. Altre fonti lo fanno nascere nel 1833. </w:t>
      </w:r>
      <w:r w:rsidR="001C75D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Dopo gli studi fu insegnante alla Scuola della Legion d’onore, dopo aver ottenuto nazionalità francese. </w:t>
      </w:r>
      <w:r w:rsidR="00950E67">
        <w:rPr>
          <w:rFonts w:ascii="Arial" w:hAnsi="Arial" w:cs="Arial"/>
          <w:color w:val="333399"/>
          <w:lang w:val="it-IT"/>
        </w:rPr>
        <w:t xml:space="preserve">                                   </w:t>
      </w:r>
      <w:r w:rsidRPr="00866304">
        <w:rPr>
          <w:rFonts w:ascii="Arial" w:hAnsi="Arial" w:cs="Arial"/>
          <w:color w:val="333399"/>
          <w:lang w:val="it-IT"/>
        </w:rPr>
        <w:t>Fu tra i finalisti del concorso d’opera</w:t>
      </w:r>
      <w:r w:rsidR="001C75D1" w:rsidRPr="00866304">
        <w:rPr>
          <w:rFonts w:ascii="Arial" w:hAnsi="Arial" w:cs="Arial"/>
          <w:color w:val="333399"/>
          <w:lang w:val="it-IT"/>
        </w:rPr>
        <w:t>,</w:t>
      </w:r>
      <w:r w:rsidRPr="00866304">
        <w:rPr>
          <w:rFonts w:ascii="Arial" w:hAnsi="Arial" w:cs="Arial"/>
          <w:color w:val="333399"/>
          <w:lang w:val="it-IT"/>
        </w:rPr>
        <w:t xml:space="preserve"> organizzato dal governo di Napoleone III.</w:t>
      </w:r>
    </w:p>
    <w:p w:rsidR="00012E11" w:rsidRPr="00866304" w:rsidRDefault="00012E1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“Dramatique”, violoncello e pf. (1883).</w:t>
      </w:r>
    </w:p>
    <w:p w:rsidR="00C75115" w:rsidRPr="00866304" w:rsidRDefault="00C75115" w:rsidP="007121F3">
      <w:pPr>
        <w:tabs>
          <w:tab w:val="decimal" w:pos="0"/>
          <w:tab w:val="left" w:pos="4253"/>
        </w:tabs>
        <w:spacing w:before="120" w:after="0"/>
        <w:jc w:val="left"/>
        <w:rPr>
          <w:rFonts w:ascii="Arial" w:hAnsi="Arial" w:cs="Arial"/>
          <w:sz w:val="24"/>
          <w:szCs w:val="24"/>
          <w:lang w:val="it-IT"/>
        </w:rPr>
      </w:pPr>
    </w:p>
    <w:p w:rsidR="00C75115" w:rsidRPr="00866304" w:rsidRDefault="00C75115"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COMITAS  </w:t>
      </w:r>
      <w:hyperlink r:id="rId58" w:tooltip="Alexander Comitas (page does not exist)" w:history="1">
        <w:r w:rsidRPr="00866304">
          <w:rPr>
            <w:rFonts w:ascii="Arial" w:hAnsi="Arial" w:cs="Arial"/>
            <w:color w:val="333399"/>
            <w:sz w:val="24"/>
            <w:szCs w:val="24"/>
            <w:u w:val="single"/>
            <w:lang w:val="it-IT"/>
          </w:rPr>
          <w:t xml:space="preserve">Alexander </w:t>
        </w:r>
      </w:hyperlink>
      <w:r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ab/>
        <w:t xml:space="preserve">Sneek, 24.7.1957 </w:t>
      </w:r>
    </w:p>
    <w:p w:rsidR="00C75115" w:rsidRPr="00866304" w:rsidRDefault="00C7511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compositore e direttore d’orchestra olandese. Studi di pianoforte al Conservatorio di Utrecht con Bollen </w:t>
      </w:r>
      <w:r w:rsidR="00950E67">
        <w:rPr>
          <w:rFonts w:ascii="Arial" w:hAnsi="Arial" w:cs="Arial"/>
          <w:color w:val="333399"/>
          <w:lang w:val="it-IT"/>
        </w:rPr>
        <w:t xml:space="preserve">            </w:t>
      </w:r>
      <w:r w:rsidRPr="00866304">
        <w:rPr>
          <w:rFonts w:ascii="Arial" w:hAnsi="Arial" w:cs="Arial"/>
          <w:color w:val="333399"/>
          <w:lang w:val="it-IT"/>
        </w:rPr>
        <w:t xml:space="preserve">e di composizione con Kox, al Conservatorio di Maastricht studi di direzione d’orchestra con Kersjes. Pianista </w:t>
      </w:r>
      <w:r w:rsidR="001C75D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per orchestre e cori della Radio olandese per 11 anni, dal 1991 si dedica alla sola composizione. </w:t>
      </w:r>
      <w:r w:rsidR="00950E67">
        <w:rPr>
          <w:rFonts w:ascii="Arial" w:hAnsi="Arial" w:cs="Arial"/>
          <w:color w:val="333399"/>
          <w:lang w:val="it-IT"/>
        </w:rPr>
        <w:t xml:space="preserve">                                    </w:t>
      </w:r>
      <w:r w:rsidRPr="00866304">
        <w:rPr>
          <w:rFonts w:ascii="Arial" w:hAnsi="Arial" w:cs="Arial"/>
          <w:color w:val="333399"/>
          <w:lang w:val="it-IT"/>
        </w:rPr>
        <w:t>Il suo vero cognome è Eduard de Boer, per le opere usa lo pseudonimo.</w:t>
      </w:r>
    </w:p>
    <w:p w:rsidR="00C75115" w:rsidRPr="00866304" w:rsidRDefault="00C56258" w:rsidP="007121F3">
      <w:pPr>
        <w:tabs>
          <w:tab w:val="decimal" w:pos="0"/>
          <w:tab w:val="left" w:pos="4253"/>
        </w:tabs>
        <w:spacing w:before="120" w:after="0"/>
        <w:jc w:val="left"/>
        <w:rPr>
          <w:rFonts w:ascii="Arial" w:hAnsi="Arial" w:cs="Arial"/>
          <w:sz w:val="24"/>
          <w:szCs w:val="24"/>
          <w:lang w:val="fr-FR"/>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 xml:space="preserve">ello e pf.:   </w:t>
      </w:r>
      <w:r w:rsidR="00C75115" w:rsidRPr="00C56258">
        <w:rPr>
          <w:rStyle w:val="notranslate"/>
          <w:rFonts w:ascii="Arial" w:hAnsi="Arial" w:cs="Arial"/>
          <w:sz w:val="24"/>
          <w:szCs w:val="24"/>
          <w:lang w:val="it-IT"/>
        </w:rPr>
        <w:t>Yiddish Suite, op. 17</w:t>
      </w:r>
      <w:r>
        <w:rPr>
          <w:rStyle w:val="notranslate"/>
          <w:rFonts w:ascii="Arial" w:hAnsi="Arial" w:cs="Arial"/>
          <w:sz w:val="24"/>
          <w:szCs w:val="24"/>
          <w:lang w:val="it-IT"/>
        </w:rPr>
        <w:t xml:space="preserve"> </w:t>
      </w:r>
      <w:r w:rsidR="00C75115" w:rsidRPr="00866304">
        <w:rPr>
          <w:rStyle w:val="notranslate"/>
          <w:rFonts w:ascii="Arial" w:hAnsi="Arial" w:cs="Arial"/>
          <w:sz w:val="24"/>
          <w:szCs w:val="24"/>
          <w:lang w:val="fr-FR"/>
        </w:rPr>
        <w:t>(1995, 29’)</w:t>
      </w:r>
      <w:r>
        <w:rPr>
          <w:rStyle w:val="notranslate"/>
          <w:rFonts w:ascii="Arial" w:hAnsi="Arial" w:cs="Arial"/>
          <w:sz w:val="24"/>
          <w:szCs w:val="24"/>
          <w:lang w:val="fr-FR"/>
        </w:rPr>
        <w:t xml:space="preserve">, </w:t>
      </w:r>
      <w:r w:rsidR="00C75115" w:rsidRPr="00866304">
        <w:rPr>
          <w:rStyle w:val="notranslate"/>
          <w:rFonts w:ascii="Arial" w:hAnsi="Arial" w:cs="Arial"/>
          <w:sz w:val="24"/>
          <w:szCs w:val="24"/>
          <w:lang w:val="fr-FR"/>
        </w:rPr>
        <w:t xml:space="preserve">  </w:t>
      </w:r>
      <w:r w:rsidR="00C75115" w:rsidRPr="00866304">
        <w:rPr>
          <w:rFonts w:ascii="Arial" w:hAnsi="Arial" w:cs="Arial"/>
          <w:sz w:val="24"/>
          <w:szCs w:val="24"/>
          <w:lang w:val="fr-FR"/>
        </w:rPr>
        <w:t>Eracle</w:t>
      </w:r>
      <w:r>
        <w:rPr>
          <w:rFonts w:ascii="Arial" w:hAnsi="Arial" w:cs="Arial"/>
          <w:sz w:val="24"/>
          <w:szCs w:val="24"/>
          <w:lang w:val="fr-FR"/>
        </w:rPr>
        <w:t xml:space="preserve"> </w:t>
      </w:r>
      <w:r w:rsidR="00C75115" w:rsidRPr="00866304">
        <w:rPr>
          <w:rFonts w:ascii="Arial" w:hAnsi="Arial" w:cs="Arial"/>
          <w:sz w:val="24"/>
          <w:szCs w:val="24"/>
          <w:lang w:val="fr-FR"/>
        </w:rPr>
        <w:t>(2005, 3’)</w:t>
      </w:r>
      <w:r>
        <w:rPr>
          <w:rFonts w:ascii="Arial" w:hAnsi="Arial" w:cs="Arial"/>
          <w:sz w:val="24"/>
          <w:szCs w:val="24"/>
          <w:lang w:val="fr-FR"/>
        </w:rPr>
        <w:t>,</w:t>
      </w:r>
      <w:r w:rsidR="00C75115" w:rsidRPr="00866304">
        <w:rPr>
          <w:rFonts w:ascii="Arial" w:hAnsi="Arial" w:cs="Arial"/>
          <w:sz w:val="24"/>
          <w:szCs w:val="24"/>
          <w:lang w:val="fr-FR"/>
        </w:rPr>
        <w:t xml:space="preserve">   </w:t>
      </w:r>
    </w:p>
    <w:p w:rsidR="00C56258" w:rsidRDefault="00C56258" w:rsidP="007121F3">
      <w:pPr>
        <w:tabs>
          <w:tab w:val="decimal" w:pos="0"/>
          <w:tab w:val="left" w:pos="4253"/>
        </w:tabs>
        <w:spacing w:before="120" w:after="0"/>
        <w:jc w:val="left"/>
        <w:rPr>
          <w:rStyle w:val="notranslate"/>
          <w:rFonts w:ascii="Arial" w:hAnsi="Arial" w:cs="Arial"/>
          <w:sz w:val="24"/>
          <w:szCs w:val="24"/>
          <w:lang w:val="it-IT"/>
        </w:rPr>
      </w:pPr>
      <w:r w:rsidRPr="00C56258">
        <w:rPr>
          <w:rFonts w:ascii="Arial" w:hAnsi="Arial" w:cs="Arial"/>
          <w:sz w:val="24"/>
          <w:szCs w:val="24"/>
          <w:lang w:val="it-IT"/>
        </w:rPr>
        <w:t xml:space="preserve">Rag Tempo voor Benjamin </w:t>
      </w:r>
      <w:r w:rsidRPr="00866304">
        <w:rPr>
          <w:rFonts w:ascii="Arial" w:hAnsi="Arial" w:cs="Arial"/>
          <w:sz w:val="24"/>
          <w:szCs w:val="24"/>
          <w:lang w:val="it-IT"/>
        </w:rPr>
        <w:t>(2005, 2’)</w:t>
      </w:r>
      <w:r>
        <w:rPr>
          <w:rFonts w:ascii="Arial" w:hAnsi="Arial" w:cs="Arial"/>
          <w:sz w:val="24"/>
          <w:szCs w:val="24"/>
          <w:lang w:val="it-IT"/>
        </w:rPr>
        <w:t>,</w:t>
      </w:r>
      <w:r w:rsidRPr="00866304">
        <w:rPr>
          <w:rFonts w:ascii="Arial" w:hAnsi="Arial" w:cs="Arial"/>
          <w:sz w:val="24"/>
          <w:szCs w:val="24"/>
          <w:lang w:val="it-IT"/>
        </w:rPr>
        <w:t xml:space="preserve">   Da una fiaba, op. 50c</w:t>
      </w:r>
      <w:r>
        <w:rPr>
          <w:rFonts w:ascii="Arial" w:hAnsi="Arial" w:cs="Arial"/>
          <w:sz w:val="24"/>
          <w:szCs w:val="24"/>
          <w:lang w:val="it-IT"/>
        </w:rPr>
        <w:t xml:space="preserve"> </w:t>
      </w:r>
      <w:r w:rsidRPr="00866304">
        <w:rPr>
          <w:rFonts w:ascii="Arial" w:hAnsi="Arial" w:cs="Arial"/>
          <w:sz w:val="24"/>
          <w:szCs w:val="24"/>
          <w:lang w:val="it-IT"/>
        </w:rPr>
        <w:t>(2007, 10’).</w:t>
      </w:r>
      <w:r w:rsidRPr="00866304">
        <w:rPr>
          <w:rStyle w:val="notranslate"/>
          <w:rFonts w:ascii="Arial" w:hAnsi="Arial" w:cs="Arial"/>
          <w:sz w:val="24"/>
          <w:szCs w:val="24"/>
          <w:lang w:val="it-IT"/>
        </w:rPr>
        <w:t xml:space="preserve">   </w:t>
      </w:r>
    </w:p>
    <w:p w:rsidR="00C75115" w:rsidRPr="00866304" w:rsidRDefault="00C75115" w:rsidP="007121F3">
      <w:pPr>
        <w:tabs>
          <w:tab w:val="decimal" w:pos="0"/>
          <w:tab w:val="left" w:pos="4253"/>
        </w:tabs>
        <w:spacing w:before="120" w:after="0"/>
        <w:jc w:val="left"/>
        <w:rPr>
          <w:rStyle w:val="notranslate"/>
          <w:rFonts w:ascii="Arial" w:hAnsi="Arial" w:cs="Arial"/>
          <w:sz w:val="24"/>
          <w:szCs w:val="24"/>
          <w:lang w:val="it-IT"/>
        </w:rPr>
      </w:pPr>
      <w:r w:rsidRPr="00866304">
        <w:rPr>
          <w:rFonts w:ascii="Arial" w:hAnsi="Arial" w:cs="Arial"/>
          <w:sz w:val="24"/>
          <w:szCs w:val="24"/>
          <w:lang w:val="it-IT"/>
        </w:rPr>
        <w:t xml:space="preserve">Musik fur Walter,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ello</w:t>
      </w:r>
      <w:r w:rsidR="00C56258" w:rsidRPr="00866304">
        <w:rPr>
          <w:rFonts w:ascii="Arial" w:hAnsi="Arial" w:cs="Arial"/>
          <w:sz w:val="24"/>
          <w:szCs w:val="24"/>
          <w:lang w:val="it-IT"/>
        </w:rPr>
        <w:t xml:space="preserve"> </w:t>
      </w:r>
      <w:r w:rsidRPr="00866304">
        <w:rPr>
          <w:rFonts w:ascii="Arial" w:hAnsi="Arial" w:cs="Arial"/>
          <w:sz w:val="24"/>
          <w:szCs w:val="24"/>
          <w:lang w:val="it-IT"/>
        </w:rPr>
        <w:t>e org. (2010, 3’).</w:t>
      </w:r>
      <w:r w:rsidR="00C56258">
        <w:rPr>
          <w:rFonts w:ascii="Arial" w:hAnsi="Arial" w:cs="Arial"/>
          <w:sz w:val="24"/>
          <w:szCs w:val="24"/>
          <w:lang w:val="it-IT"/>
        </w:rPr>
        <w:t xml:space="preserve">   V</w:t>
      </w:r>
      <w:r w:rsidR="00C56258" w:rsidRPr="00866304">
        <w:rPr>
          <w:rFonts w:ascii="Arial" w:hAnsi="Arial" w:cs="Arial"/>
          <w:sz w:val="24"/>
          <w:szCs w:val="24"/>
          <w:lang w:val="it-IT"/>
        </w:rPr>
        <w:t xml:space="preserve">ioloncello e orch. </w:t>
      </w:r>
      <w:r w:rsidRPr="00866304">
        <w:rPr>
          <w:rStyle w:val="notranslate"/>
          <w:rFonts w:ascii="Arial" w:hAnsi="Arial" w:cs="Arial"/>
          <w:sz w:val="24"/>
          <w:szCs w:val="24"/>
          <w:lang w:val="it-IT"/>
        </w:rPr>
        <w:t>Nigun, op. 16</w:t>
      </w:r>
      <w:r w:rsidR="00C56258">
        <w:rPr>
          <w:rStyle w:val="notranslate"/>
          <w:rFonts w:ascii="Arial" w:hAnsi="Arial" w:cs="Arial"/>
          <w:sz w:val="24"/>
          <w:szCs w:val="24"/>
          <w:lang w:val="it-IT"/>
        </w:rPr>
        <w:t xml:space="preserve"> </w:t>
      </w:r>
      <w:r w:rsidRPr="00866304">
        <w:rPr>
          <w:rStyle w:val="notranslate"/>
          <w:rFonts w:ascii="Arial" w:hAnsi="Arial" w:cs="Arial"/>
          <w:sz w:val="24"/>
          <w:szCs w:val="24"/>
          <w:lang w:val="it-IT"/>
        </w:rPr>
        <w:t>(1987, 12’)</w:t>
      </w:r>
      <w:r w:rsidR="00C56258">
        <w:rPr>
          <w:rStyle w:val="notranslate"/>
          <w:rFonts w:ascii="Arial" w:hAnsi="Arial" w:cs="Arial"/>
          <w:sz w:val="24"/>
          <w:szCs w:val="24"/>
          <w:lang w:val="it-IT"/>
        </w:rPr>
        <w:t>,</w:t>
      </w:r>
      <w:r w:rsidRPr="00866304">
        <w:rPr>
          <w:rStyle w:val="notranslate"/>
          <w:rFonts w:ascii="Arial" w:hAnsi="Arial" w:cs="Arial"/>
          <w:sz w:val="24"/>
          <w:szCs w:val="24"/>
          <w:lang w:val="it-IT"/>
        </w:rPr>
        <w:t xml:space="preserve"> </w:t>
      </w:r>
    </w:p>
    <w:p w:rsidR="00C75115" w:rsidRPr="00866304" w:rsidRDefault="00C75115"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Concertino su Folk Tunes olandese, op. 7,2 </w:t>
      </w:r>
      <w:r w:rsidRPr="00866304">
        <w:rPr>
          <w:rFonts w:ascii="Arial" w:hAnsi="Arial" w:cs="Arial"/>
          <w:sz w:val="24"/>
          <w:szCs w:val="24"/>
          <w:lang w:val="fr-FR"/>
        </w:rPr>
        <w:t>(1980, 21’).</w:t>
      </w:r>
    </w:p>
    <w:p w:rsidR="00A67ED9" w:rsidRPr="00866304" w:rsidRDefault="00A67ED9" w:rsidP="007121F3">
      <w:pPr>
        <w:tabs>
          <w:tab w:val="decimal" w:pos="0"/>
          <w:tab w:val="left" w:pos="4253"/>
        </w:tabs>
        <w:spacing w:before="120" w:after="0"/>
        <w:jc w:val="left"/>
        <w:rPr>
          <w:rFonts w:ascii="Arial" w:hAnsi="Arial" w:cs="Arial"/>
          <w:sz w:val="24"/>
          <w:szCs w:val="24"/>
          <w:lang w:val="fr-FR"/>
        </w:rPr>
      </w:pPr>
    </w:p>
    <w:p w:rsidR="00A67ED9" w:rsidRPr="00866304" w:rsidRDefault="00A67ED9"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CONE  Edward</w:t>
      </w:r>
      <w:r w:rsidRPr="00866304">
        <w:rPr>
          <w:rFonts w:ascii="Arial" w:hAnsi="Arial" w:cs="Arial"/>
          <w:color w:val="333399"/>
          <w:sz w:val="24"/>
          <w:szCs w:val="24"/>
          <w:u w:val="single"/>
          <w:lang w:val="it-IT" w:eastAsia="it-IT" w:bidi="ar-SA"/>
        </w:rPr>
        <w:tab/>
        <w:t>Greensboro, 4.5.1917 - Princeton, 23.10.2004.</w:t>
      </w:r>
    </w:p>
    <w:p w:rsidR="00A67ED9" w:rsidRPr="00866304" w:rsidRDefault="00A67ED9"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americano allievo di Sessions, Schnabel e Steuermann all’Università di Princetown. Dal 1946, dopo </w:t>
      </w:r>
      <w:r w:rsidR="00950E67">
        <w:rPr>
          <w:rFonts w:ascii="Arial" w:hAnsi="Arial" w:cs="Arial"/>
          <w:color w:val="333399"/>
          <w:lang w:val="it-IT" w:eastAsia="it-IT" w:bidi="ar-SA"/>
        </w:rPr>
        <w:t xml:space="preserve">                          </w:t>
      </w:r>
      <w:r w:rsidRPr="00866304">
        <w:rPr>
          <w:rFonts w:ascii="Arial" w:hAnsi="Arial" w:cs="Arial"/>
          <w:color w:val="333399"/>
          <w:lang w:val="it-IT" w:eastAsia="it-IT" w:bidi="ar-SA"/>
        </w:rPr>
        <w:t>la guerra, fu insegnante sempre a Princeton. Fu un’esperto e diede molta importanza al “Fraseggio Musicale”.    Parecchi  i brani vocali.</w:t>
      </w:r>
    </w:p>
    <w:p w:rsidR="00A67ED9" w:rsidRPr="00866304" w:rsidRDefault="00A67ED9"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Notturno per violoncello e pf. (1946).</w:t>
      </w:r>
    </w:p>
    <w:p w:rsidR="002D62E5" w:rsidRPr="00866304" w:rsidRDefault="002D62E5" w:rsidP="007121F3">
      <w:pPr>
        <w:tabs>
          <w:tab w:val="decimal" w:pos="0"/>
          <w:tab w:val="left" w:pos="4253"/>
        </w:tabs>
        <w:spacing w:before="120" w:after="0"/>
        <w:jc w:val="left"/>
        <w:rPr>
          <w:rFonts w:ascii="Arial" w:hAnsi="Arial" w:cs="Arial"/>
          <w:color w:val="333399"/>
          <w:sz w:val="24"/>
          <w:szCs w:val="24"/>
          <w:u w:val="single"/>
          <w:lang w:val="fr-FR"/>
        </w:rPr>
      </w:pPr>
    </w:p>
    <w:p w:rsidR="006C1701" w:rsidRPr="00866304" w:rsidRDefault="004473AC"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 xml:space="preserve">CONSTANT  Franz            </w:t>
      </w:r>
      <w:r w:rsidR="004556FF" w:rsidRPr="00866304">
        <w:rPr>
          <w:rFonts w:ascii="Arial" w:hAnsi="Arial" w:cs="Arial"/>
          <w:color w:val="333399"/>
          <w:sz w:val="24"/>
          <w:szCs w:val="24"/>
          <w:u w:val="single"/>
          <w:lang w:val="fr-FR"/>
        </w:rPr>
        <w:t xml:space="preserve">          </w:t>
      </w:r>
      <w:r w:rsidR="00633019" w:rsidRPr="00866304">
        <w:rPr>
          <w:rFonts w:ascii="Arial" w:hAnsi="Arial" w:cs="Arial"/>
          <w:color w:val="333399"/>
          <w:sz w:val="24"/>
          <w:szCs w:val="24"/>
          <w:u w:val="single"/>
          <w:lang w:val="fr-FR"/>
        </w:rPr>
        <w:t xml:space="preserve">  </w:t>
      </w:r>
      <w:r w:rsidR="00A67ED9" w:rsidRPr="00866304">
        <w:rPr>
          <w:rFonts w:ascii="Arial" w:hAnsi="Arial" w:cs="Arial"/>
          <w:color w:val="333399"/>
          <w:sz w:val="24"/>
          <w:szCs w:val="24"/>
          <w:u w:val="single"/>
          <w:lang w:val="fr-FR"/>
        </w:rPr>
        <w:t xml:space="preserve">    </w:t>
      </w:r>
      <w:r w:rsidR="006C1701" w:rsidRPr="00866304">
        <w:rPr>
          <w:rFonts w:ascii="Arial" w:hAnsi="Arial" w:cs="Arial"/>
          <w:color w:val="333399"/>
          <w:sz w:val="24"/>
          <w:szCs w:val="24"/>
          <w:u w:val="single"/>
          <w:lang w:val="fr-FR"/>
        </w:rPr>
        <w:t>Montignies-le-Tilleul, 17.11.1910 - Le Tignet, 13.3.1996.</w:t>
      </w:r>
    </w:p>
    <w:p w:rsidR="006C1701" w:rsidRPr="00866304" w:rsidRDefault="006C1701"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Pianista concertista e compositore belga, studi all’Accademia di Charleroi e al Conservatorio di Bruxelles, perfezionamento a Parigi con H. Tomasi. Insegnante di pianoforte al Conservatorio di Bruxelles</w:t>
      </w:r>
    </w:p>
    <w:p w:rsidR="001E21DD"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Od</w:t>
      </w:r>
      <w:r w:rsidR="00207CB1" w:rsidRPr="00866304">
        <w:rPr>
          <w:rFonts w:ascii="Arial" w:hAnsi="Arial" w:cs="Arial"/>
          <w:color w:val="000000"/>
          <w:sz w:val="24"/>
          <w:szCs w:val="24"/>
          <w:lang w:val="it-IT"/>
        </w:rPr>
        <w:t>y</w:t>
      </w:r>
      <w:r w:rsidRPr="00866304">
        <w:rPr>
          <w:rFonts w:ascii="Arial" w:hAnsi="Arial" w:cs="Arial"/>
          <w:color w:val="000000"/>
          <w:sz w:val="24"/>
          <w:szCs w:val="24"/>
          <w:lang w:val="it-IT"/>
        </w:rPr>
        <w:t xml:space="preserve">ssée, op. 103,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ello e</w:t>
      </w:r>
      <w:r w:rsidRPr="00866304">
        <w:rPr>
          <w:rFonts w:ascii="Arial" w:hAnsi="Arial" w:cs="Arial"/>
          <w:color w:val="000000"/>
          <w:sz w:val="24"/>
          <w:szCs w:val="24"/>
          <w:lang w:val="it-IT"/>
        </w:rPr>
        <w:t xml:space="preserve"> pf. </w:t>
      </w:r>
      <w:r w:rsidRPr="00866304">
        <w:rPr>
          <w:rFonts w:ascii="Arial" w:hAnsi="Arial" w:cs="Arial"/>
          <w:color w:val="000000"/>
          <w:sz w:val="24"/>
          <w:szCs w:val="24"/>
          <w:lang w:val="fr-FR"/>
        </w:rPr>
        <w:t xml:space="preserve">(1980, </w:t>
      </w:r>
      <w:r w:rsidR="00207CB1" w:rsidRPr="00866304">
        <w:rPr>
          <w:rFonts w:ascii="Arial" w:hAnsi="Arial" w:cs="Arial"/>
          <w:color w:val="000000"/>
          <w:sz w:val="24"/>
          <w:szCs w:val="24"/>
          <w:lang w:val="fr-FR"/>
        </w:rPr>
        <w:t>8</w:t>
      </w:r>
      <w:r w:rsidRPr="00866304">
        <w:rPr>
          <w:rFonts w:ascii="Arial" w:hAnsi="Arial" w:cs="Arial"/>
          <w:color w:val="000000"/>
          <w:sz w:val="24"/>
          <w:szCs w:val="24"/>
          <w:lang w:val="fr-FR"/>
        </w:rPr>
        <w:t>’</w:t>
      </w:r>
      <w:r w:rsidR="001E21DD" w:rsidRPr="00866304">
        <w:rPr>
          <w:rFonts w:ascii="Arial" w:hAnsi="Arial" w:cs="Arial"/>
          <w:color w:val="000000"/>
          <w:sz w:val="24"/>
          <w:szCs w:val="24"/>
          <w:lang w:val="fr-FR"/>
        </w:rPr>
        <w:t>45</w:t>
      </w:r>
      <w:r w:rsidRPr="00866304">
        <w:rPr>
          <w:rFonts w:ascii="Arial" w:hAnsi="Arial" w:cs="Arial"/>
          <w:color w:val="000000"/>
          <w:sz w:val="24"/>
          <w:szCs w:val="24"/>
          <w:lang w:val="fr-FR"/>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CONSTANT  Marius</w:t>
      </w:r>
      <w:r w:rsidRPr="00866304">
        <w:rPr>
          <w:rFonts w:ascii="Arial" w:hAnsi="Arial" w:cs="Arial"/>
          <w:color w:val="333399"/>
          <w:sz w:val="24"/>
          <w:szCs w:val="24"/>
          <w:u w:val="single"/>
          <w:lang w:val="fr-FR"/>
        </w:rPr>
        <w:tab/>
        <w:t>Bucarest, 7.2.1925 - Parigi, 15.5.2004.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francese, allievo di Enescu, Aubin, Messiaen e Fournet. </w:t>
      </w:r>
      <w:r w:rsidR="00FC5685">
        <w:rPr>
          <w:rFonts w:ascii="Arial" w:hAnsi="Arial" w:cs="Arial"/>
          <w:color w:val="333399"/>
          <w:lang w:val="it-IT"/>
        </w:rPr>
        <w:t xml:space="preserve">                                 </w:t>
      </w:r>
      <w:r w:rsidRPr="00866304">
        <w:rPr>
          <w:rFonts w:ascii="Arial" w:hAnsi="Arial" w:cs="Arial"/>
          <w:color w:val="333399"/>
          <w:lang w:val="it-IT"/>
        </w:rPr>
        <w:t xml:space="preserve">Vincitore di </w:t>
      </w:r>
      <w:r w:rsidR="001C75D1" w:rsidRPr="00866304">
        <w:rPr>
          <w:rFonts w:ascii="Arial" w:hAnsi="Arial" w:cs="Arial"/>
          <w:color w:val="333399"/>
          <w:lang w:val="it-IT"/>
        </w:rPr>
        <w:t xml:space="preserve"> </w:t>
      </w:r>
      <w:r w:rsidRPr="00866304">
        <w:rPr>
          <w:rFonts w:ascii="Arial" w:hAnsi="Arial" w:cs="Arial"/>
          <w:color w:val="333399"/>
          <w:lang w:val="it-IT"/>
        </w:rPr>
        <w:t>numerosi premi.</w:t>
      </w:r>
      <w:r w:rsidR="00CE117B" w:rsidRPr="00866304">
        <w:rPr>
          <w:rFonts w:ascii="Arial" w:hAnsi="Arial" w:cs="Arial"/>
          <w:color w:val="333399"/>
          <w:lang w:val="it-IT"/>
        </w:rPr>
        <w:t xml:space="preserve"> </w:t>
      </w:r>
    </w:p>
    <w:p w:rsidR="00C56258"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Pierres-Jewels,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ello</w:t>
      </w:r>
      <w:r w:rsidRPr="00866304">
        <w:rPr>
          <w:rFonts w:ascii="Arial" w:hAnsi="Arial" w:cs="Arial"/>
          <w:sz w:val="24"/>
          <w:szCs w:val="24"/>
          <w:lang w:val="it-IT"/>
        </w:rPr>
        <w:t xml:space="preserve"> solo e 2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elli</w:t>
      </w:r>
      <w:r w:rsidRPr="00866304">
        <w:rPr>
          <w:rFonts w:ascii="Arial" w:hAnsi="Arial" w:cs="Arial"/>
          <w:sz w:val="24"/>
          <w:szCs w:val="24"/>
          <w:lang w:val="it-IT"/>
        </w:rPr>
        <w:t xml:space="preserve"> </w:t>
      </w:r>
      <w:r w:rsidRPr="00866304">
        <w:rPr>
          <w:rFonts w:ascii="Arial" w:hAnsi="Arial" w:cs="Arial"/>
          <w:sz w:val="24"/>
          <w:szCs w:val="24"/>
          <w:lang w:val="fr-FR"/>
        </w:rPr>
        <w:t xml:space="preserve">(1984, 16’).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3 Portraits</w:t>
      </w:r>
      <w:r w:rsidR="00C56258">
        <w:rPr>
          <w:rFonts w:ascii="Arial" w:hAnsi="Arial" w:cs="Arial"/>
          <w:sz w:val="24"/>
          <w:szCs w:val="24"/>
          <w:lang w:val="fr-FR"/>
        </w:rPr>
        <w:t xml:space="preserve">, </w:t>
      </w:r>
      <w:r w:rsidR="00C56258" w:rsidRPr="00866304">
        <w:rPr>
          <w:rFonts w:ascii="Arial" w:hAnsi="Arial" w:cs="Arial"/>
          <w:sz w:val="24"/>
          <w:szCs w:val="24"/>
          <w:lang w:val="it-IT"/>
        </w:rPr>
        <w:t>v</w:t>
      </w:r>
      <w:r w:rsidR="00C56258">
        <w:rPr>
          <w:rFonts w:ascii="Arial" w:hAnsi="Arial" w:cs="Arial"/>
          <w:sz w:val="24"/>
          <w:szCs w:val="24"/>
          <w:lang w:val="it-IT"/>
        </w:rPr>
        <w:t>io</w:t>
      </w:r>
      <w:r w:rsidR="00C56258" w:rsidRPr="00866304">
        <w:rPr>
          <w:rFonts w:ascii="Arial" w:hAnsi="Arial" w:cs="Arial"/>
          <w:sz w:val="24"/>
          <w:szCs w:val="24"/>
          <w:lang w:val="it-IT"/>
        </w:rPr>
        <w:t>l</w:t>
      </w:r>
      <w:r w:rsidR="00C56258">
        <w:rPr>
          <w:rFonts w:ascii="Arial" w:hAnsi="Arial" w:cs="Arial"/>
          <w:sz w:val="24"/>
          <w:szCs w:val="24"/>
          <w:lang w:val="it-IT"/>
        </w:rPr>
        <w:t>on</w:t>
      </w:r>
      <w:r w:rsidR="00C56258" w:rsidRPr="00866304">
        <w:rPr>
          <w:rFonts w:ascii="Arial" w:hAnsi="Arial" w:cs="Arial"/>
          <w:sz w:val="24"/>
          <w:szCs w:val="24"/>
          <w:lang w:val="it-IT"/>
        </w:rPr>
        <w:t>c</w:t>
      </w:r>
      <w:r w:rsidR="00C56258">
        <w:rPr>
          <w:rFonts w:ascii="Arial" w:hAnsi="Arial" w:cs="Arial"/>
          <w:sz w:val="24"/>
          <w:szCs w:val="24"/>
          <w:lang w:val="it-IT"/>
        </w:rPr>
        <w:t>ello</w:t>
      </w:r>
      <w:r w:rsidRPr="00866304">
        <w:rPr>
          <w:rFonts w:ascii="Arial" w:hAnsi="Arial" w:cs="Arial"/>
          <w:sz w:val="24"/>
          <w:szCs w:val="24"/>
          <w:lang w:val="fr-FR"/>
        </w:rPr>
        <w:t xml:space="preserve"> e pf. (1958, 7’).</w:t>
      </w:r>
      <w:r w:rsidR="00C56258">
        <w:rPr>
          <w:rFonts w:ascii="Arial" w:hAnsi="Arial" w:cs="Arial"/>
          <w:sz w:val="24"/>
          <w:szCs w:val="24"/>
          <w:lang w:val="fr-FR"/>
        </w:rPr>
        <w:t xml:space="preserve">   </w:t>
      </w:r>
      <w:r w:rsidRPr="00866304">
        <w:rPr>
          <w:rFonts w:ascii="Arial" w:hAnsi="Arial" w:cs="Arial"/>
          <w:sz w:val="24"/>
          <w:szCs w:val="24"/>
          <w:lang w:val="fr-FR"/>
        </w:rPr>
        <w:t>Les chants de Maldoror, 10 violoncelli (1962).</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CONSTANTINESCU  Paul</w:t>
      </w:r>
      <w:r w:rsidRPr="00866304">
        <w:rPr>
          <w:rFonts w:ascii="Arial" w:hAnsi="Arial" w:cs="Arial"/>
          <w:color w:val="333399"/>
          <w:sz w:val="24"/>
          <w:szCs w:val="24"/>
          <w:u w:val="single"/>
          <w:lang w:val="it-IT"/>
        </w:rPr>
        <w:tab/>
        <w:t>Ploiesti, 30.6.1909 - Bucarest, 20.12.1963.</w:t>
      </w:r>
    </w:p>
    <w:p w:rsidR="00FA1115" w:rsidRPr="00866304" w:rsidRDefault="00FA111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rumeno, studi al Conservatorio di Bucarest con Castaldi, Jora, Cuclin e Brailoiu. </w:t>
      </w:r>
      <w:r w:rsidR="00FC5685">
        <w:rPr>
          <w:rFonts w:ascii="Arial" w:hAnsi="Arial" w:cs="Arial"/>
          <w:color w:val="333399"/>
          <w:lang w:val="it-IT"/>
        </w:rPr>
        <w:t xml:space="preserve">              </w:t>
      </w:r>
      <w:r w:rsidRPr="00866304">
        <w:rPr>
          <w:rFonts w:ascii="Arial" w:hAnsi="Arial" w:cs="Arial"/>
          <w:color w:val="333399"/>
          <w:lang w:val="it-IT"/>
        </w:rPr>
        <w:t xml:space="preserve">Perfezionamento </w:t>
      </w:r>
      <w:r w:rsidR="001C75D1" w:rsidRPr="00866304">
        <w:rPr>
          <w:rFonts w:ascii="Arial" w:hAnsi="Arial" w:cs="Arial"/>
          <w:color w:val="333399"/>
          <w:lang w:val="it-IT"/>
        </w:rPr>
        <w:t xml:space="preserve">  </w:t>
      </w:r>
      <w:r w:rsidRPr="00866304">
        <w:rPr>
          <w:rFonts w:ascii="Arial" w:hAnsi="Arial" w:cs="Arial"/>
          <w:color w:val="333399"/>
          <w:lang w:val="it-IT"/>
        </w:rPr>
        <w:t>a Vienna com Marx. Insegnante di Composizione al Conservatorio Porumbescu di Bucarest.</w:t>
      </w:r>
    </w:p>
    <w:p w:rsidR="0025464D" w:rsidRPr="00866304" w:rsidRDefault="00FA1115" w:rsidP="007121F3">
      <w:pPr>
        <w:tabs>
          <w:tab w:val="decimal" w:pos="0"/>
          <w:tab w:val="left" w:pos="4253"/>
        </w:tabs>
        <w:spacing w:before="120" w:after="0"/>
        <w:jc w:val="left"/>
        <w:rPr>
          <w:rStyle w:val="google-src-text1"/>
          <w:rFonts w:ascii="Arial" w:hAnsi="Arial" w:cs="Arial"/>
          <w:vanish w:val="0"/>
          <w:color w:val="000000"/>
          <w:sz w:val="24"/>
          <w:szCs w:val="24"/>
          <w:lang w:val="it-IT"/>
          <w:specVanish w:val="0"/>
        </w:rPr>
      </w:pPr>
      <w:r w:rsidRPr="00866304">
        <w:rPr>
          <w:rFonts w:ascii="Arial" w:hAnsi="Arial" w:cs="Arial"/>
          <w:sz w:val="24"/>
          <w:szCs w:val="24"/>
          <w:lang w:val="it-IT"/>
        </w:rPr>
        <w:t xml:space="preserve">Sonatina in stile bizantino, </w:t>
      </w:r>
      <w:r w:rsidR="00A05C47" w:rsidRPr="00866304">
        <w:rPr>
          <w:rFonts w:ascii="Arial" w:hAnsi="Arial" w:cs="Arial"/>
          <w:sz w:val="24"/>
          <w:szCs w:val="24"/>
          <w:lang w:val="it-IT"/>
        </w:rPr>
        <w:t>v</w:t>
      </w:r>
      <w:r w:rsidR="001C75D1" w:rsidRPr="00866304">
        <w:rPr>
          <w:rFonts w:ascii="Arial" w:hAnsi="Arial" w:cs="Arial"/>
          <w:sz w:val="24"/>
          <w:szCs w:val="24"/>
          <w:lang w:val="it-IT"/>
        </w:rPr>
        <w:t>ioloncello</w:t>
      </w:r>
      <w:r w:rsidRPr="00866304">
        <w:rPr>
          <w:rFonts w:ascii="Arial" w:hAnsi="Arial" w:cs="Arial"/>
          <w:sz w:val="24"/>
          <w:szCs w:val="24"/>
          <w:lang w:val="it-IT"/>
        </w:rPr>
        <w:t xml:space="preserve"> solo (1940).</w:t>
      </w:r>
      <w:r w:rsidR="0025464D" w:rsidRPr="00866304">
        <w:rPr>
          <w:rFonts w:ascii="Arial" w:hAnsi="Arial" w:cs="Arial"/>
          <w:sz w:val="24"/>
          <w:szCs w:val="24"/>
          <w:lang w:val="it-IT"/>
        </w:rPr>
        <w:t xml:space="preserve">   </w:t>
      </w:r>
      <w:r w:rsidRPr="00866304">
        <w:rPr>
          <w:rStyle w:val="google-src-text1"/>
          <w:rFonts w:ascii="Arial" w:hAnsi="Arial" w:cs="Arial"/>
          <w:vanish w:val="0"/>
          <w:color w:val="000000"/>
          <w:sz w:val="24"/>
          <w:szCs w:val="24"/>
          <w:lang w:val="it-IT"/>
        </w:rPr>
        <w:t xml:space="preserve">Ballata, </w:t>
      </w:r>
      <w:r w:rsidR="00A05C47" w:rsidRPr="00866304">
        <w:rPr>
          <w:rStyle w:val="google-src-text1"/>
          <w:rFonts w:ascii="Arial" w:hAnsi="Arial" w:cs="Arial"/>
          <w:vanish w:val="0"/>
          <w:color w:val="000000"/>
          <w:sz w:val="24"/>
          <w:szCs w:val="24"/>
          <w:lang w:val="it-IT"/>
        </w:rPr>
        <w:t>v</w:t>
      </w:r>
      <w:r w:rsidR="001C75D1" w:rsidRPr="00866304">
        <w:rPr>
          <w:rStyle w:val="google-src-text1"/>
          <w:rFonts w:ascii="Arial" w:hAnsi="Arial" w:cs="Arial"/>
          <w:vanish w:val="0"/>
          <w:color w:val="000000"/>
          <w:sz w:val="24"/>
          <w:szCs w:val="24"/>
          <w:lang w:val="it-IT"/>
        </w:rPr>
        <w:t>ioloncello e</w:t>
      </w:r>
      <w:r w:rsidRPr="00866304">
        <w:rPr>
          <w:rStyle w:val="google-src-text1"/>
          <w:rFonts w:ascii="Arial" w:hAnsi="Arial" w:cs="Arial"/>
          <w:vanish w:val="0"/>
          <w:color w:val="000000"/>
          <w:sz w:val="24"/>
          <w:szCs w:val="24"/>
          <w:lang w:val="it-IT"/>
        </w:rPr>
        <w:t xml:space="preserve"> pf. (1950).   </w:t>
      </w:r>
    </w:p>
    <w:p w:rsidR="001C75D1" w:rsidRPr="00866304" w:rsidRDefault="001C75D1" w:rsidP="007121F3">
      <w:pPr>
        <w:tabs>
          <w:tab w:val="decimal" w:pos="0"/>
          <w:tab w:val="left" w:pos="4253"/>
        </w:tabs>
        <w:spacing w:before="120" w:after="0"/>
        <w:jc w:val="left"/>
        <w:rPr>
          <w:rFonts w:ascii="Arial" w:hAnsi="Arial" w:cs="Arial"/>
          <w:sz w:val="24"/>
          <w:szCs w:val="24"/>
        </w:rPr>
      </w:pPr>
      <w:r w:rsidRPr="00866304">
        <w:rPr>
          <w:rStyle w:val="notranslate"/>
          <w:rFonts w:ascii="Arial" w:hAnsi="Arial" w:cs="Arial"/>
          <w:color w:val="000000"/>
          <w:sz w:val="24"/>
          <w:szCs w:val="24"/>
          <w:lang w:val="it-IT"/>
        </w:rPr>
        <w:t xml:space="preserve">Violoncello e orch.:  </w:t>
      </w:r>
      <w:r w:rsidR="00FA1115" w:rsidRPr="00866304">
        <w:rPr>
          <w:rStyle w:val="google-src-text1"/>
          <w:rFonts w:ascii="Arial" w:hAnsi="Arial" w:cs="Arial"/>
          <w:color w:val="000000"/>
          <w:sz w:val="24"/>
          <w:szCs w:val="24"/>
          <w:lang w:val="it-IT"/>
        </w:rPr>
        <w:t xml:space="preserve">1930-36: Romanian Suite for orchestra1936: "Ryga Crypto and Remedios Edades" for chorus and orchestra1937: Sinfonietta1939: "Wedding in the Carpathians", choreographic poem for orchestra1943: Byzantine Easter Oratorio "The Passion and Ressurection of the Lord"1944/55: Symphony no.1946: "Twenty Free Variations on 13th-Century Byzantine Melodies" for cello and orchestra: 12 minutes </w:t>
      </w:r>
      <w:r w:rsidR="00FA1115" w:rsidRPr="00866304">
        <w:rPr>
          <w:rStyle w:val="google-src-text1"/>
          <w:rFonts w:ascii="Arial" w:hAnsi="Arial" w:cs="Arial"/>
          <w:b/>
          <w:bCs/>
          <w:color w:val="000000"/>
          <w:sz w:val="24"/>
          <w:szCs w:val="24"/>
          <w:lang w:val="it-IT"/>
        </w:rPr>
        <w:t>(Olympia CD)</w:t>
      </w:r>
      <w:r w:rsidR="00FA1115" w:rsidRPr="00866304">
        <w:rPr>
          <w:rStyle w:val="notranslate"/>
          <w:rFonts w:ascii="Arial" w:hAnsi="Arial" w:cs="Arial"/>
          <w:color w:val="000000"/>
          <w:sz w:val="24"/>
          <w:szCs w:val="24"/>
          <w:lang w:val="it-IT"/>
        </w:rPr>
        <w:t>20 Variazioni su melodie bizantine</w:t>
      </w:r>
      <w:r w:rsidRPr="00866304">
        <w:rPr>
          <w:rStyle w:val="notranslate"/>
          <w:rFonts w:ascii="Arial" w:hAnsi="Arial" w:cs="Arial"/>
          <w:color w:val="000000"/>
          <w:sz w:val="24"/>
          <w:szCs w:val="24"/>
          <w:lang w:val="it-IT"/>
        </w:rPr>
        <w:t xml:space="preserve"> </w:t>
      </w:r>
      <w:r w:rsidR="00FA1115" w:rsidRPr="00866304">
        <w:rPr>
          <w:rStyle w:val="notranslate"/>
          <w:rFonts w:ascii="Arial" w:hAnsi="Arial" w:cs="Arial"/>
          <w:color w:val="000000"/>
          <w:sz w:val="24"/>
          <w:szCs w:val="24"/>
          <w:lang w:val="it-IT"/>
        </w:rPr>
        <w:t>(1946, 12’).</w:t>
      </w:r>
      <w:r w:rsidRPr="00866304">
        <w:rPr>
          <w:rFonts w:ascii="Arial" w:hAnsi="Arial" w:cs="Arial"/>
          <w:sz w:val="24"/>
          <w:szCs w:val="24"/>
          <w:lang w:val="it-IT"/>
        </w:rPr>
        <w:t xml:space="preserve">  </w:t>
      </w:r>
      <w:r w:rsidRPr="00866304">
        <w:rPr>
          <w:rStyle w:val="notranslate"/>
          <w:rFonts w:ascii="Arial" w:hAnsi="Arial" w:cs="Arial"/>
          <w:color w:val="000000"/>
          <w:sz w:val="24"/>
          <w:szCs w:val="24"/>
        </w:rPr>
        <w:t xml:space="preserve">Ballad of the Outlaw (16’).   </w:t>
      </w:r>
    </w:p>
    <w:p w:rsidR="006C1701" w:rsidRPr="00866304" w:rsidRDefault="001C75D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Balda haiduceasca (1950).   </w:t>
      </w:r>
      <w:r w:rsidR="0025464D" w:rsidRPr="00866304">
        <w:rPr>
          <w:rFonts w:ascii="Arial" w:hAnsi="Arial" w:cs="Arial"/>
          <w:sz w:val="24"/>
          <w:szCs w:val="24"/>
        </w:rPr>
        <w:t xml:space="preserve">Triplo concerto, per vl. </w:t>
      </w:r>
      <w:r w:rsidR="00A05C47" w:rsidRPr="00866304">
        <w:rPr>
          <w:rFonts w:ascii="Arial" w:hAnsi="Arial" w:cs="Arial"/>
          <w:sz w:val="24"/>
          <w:szCs w:val="24"/>
        </w:rPr>
        <w:t>vlc.</w:t>
      </w:r>
      <w:r w:rsidR="0025464D" w:rsidRPr="00866304">
        <w:rPr>
          <w:rFonts w:ascii="Arial" w:hAnsi="Arial" w:cs="Arial"/>
          <w:sz w:val="24"/>
          <w:szCs w:val="24"/>
        </w:rPr>
        <w:t xml:space="preserve"> </w:t>
      </w:r>
      <w:r w:rsidR="006C1701" w:rsidRPr="00866304">
        <w:rPr>
          <w:rFonts w:ascii="Arial" w:hAnsi="Arial" w:cs="Arial"/>
          <w:sz w:val="24"/>
          <w:szCs w:val="24"/>
        </w:rPr>
        <w:t>pf e orch. (1961).</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993300"/>
          <w:sz w:val="24"/>
          <w:szCs w:val="24"/>
          <w:u w:val="single"/>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rPr>
      </w:pPr>
      <w:r w:rsidRPr="00866304">
        <w:rPr>
          <w:rFonts w:ascii="Arial" w:hAnsi="Arial" w:cs="Arial"/>
          <w:color w:val="333399"/>
          <w:sz w:val="24"/>
          <w:szCs w:val="24"/>
          <w:u w:val="single"/>
        </w:rPr>
        <w:t>CONSTANTINIDES  Dinos</w:t>
      </w:r>
      <w:r w:rsidRPr="00866304">
        <w:rPr>
          <w:rFonts w:ascii="Arial" w:hAnsi="Arial" w:cs="Arial"/>
          <w:color w:val="333399"/>
          <w:sz w:val="24"/>
          <w:szCs w:val="24"/>
          <w:u w:val="single"/>
        </w:rPr>
        <w:tab/>
        <w:t>Ioannini, 1929</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e violinista greco-statunitense, studi al Conservatorio di Atene e alla Juilliard, allievo di Galamian e Gingold. Insegnante all’Università della Luisiana.</w:t>
      </w:r>
    </w:p>
    <w:p w:rsidR="006C1701" w:rsidRPr="008D7A45" w:rsidRDefault="00FC5685"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 xml:space="preserve">Violoncello solo: </w:t>
      </w:r>
      <w:r w:rsidR="006C1701" w:rsidRPr="008D7A45">
        <w:rPr>
          <w:rFonts w:ascii="Arial" w:hAnsi="Arial" w:cs="Arial"/>
          <w:sz w:val="24"/>
          <w:szCs w:val="24"/>
          <w:lang w:val="it-IT"/>
        </w:rPr>
        <w:t>Ballade for the Hellenic Land, (1997, 6’)</w:t>
      </w:r>
      <w:r w:rsidRPr="008D7A45">
        <w:rPr>
          <w:rFonts w:ascii="Arial" w:hAnsi="Arial" w:cs="Arial"/>
          <w:sz w:val="24"/>
          <w:szCs w:val="24"/>
          <w:lang w:val="it-IT"/>
        </w:rPr>
        <w:t>,</w:t>
      </w:r>
      <w:r w:rsidR="006C1701" w:rsidRPr="008D7A45">
        <w:rPr>
          <w:rFonts w:ascii="Arial" w:hAnsi="Arial" w:cs="Arial"/>
          <w:sz w:val="24"/>
          <w:szCs w:val="24"/>
          <w:lang w:val="it-IT"/>
        </w:rPr>
        <w:t xml:space="preserve">   4 Interludi</w:t>
      </w:r>
      <w:r w:rsidRPr="008D7A45">
        <w:rPr>
          <w:rFonts w:ascii="Arial" w:hAnsi="Arial" w:cs="Arial"/>
          <w:sz w:val="24"/>
          <w:szCs w:val="24"/>
          <w:lang w:val="it-IT"/>
        </w:rPr>
        <w:t xml:space="preserve"> </w:t>
      </w:r>
      <w:r w:rsidR="006C1701" w:rsidRPr="008D7A45">
        <w:rPr>
          <w:rFonts w:ascii="Arial" w:hAnsi="Arial" w:cs="Arial"/>
          <w:sz w:val="24"/>
          <w:szCs w:val="24"/>
          <w:lang w:val="it-IT"/>
        </w:rPr>
        <w:t>(1991, 10’30)</w:t>
      </w:r>
      <w:r w:rsidRPr="008D7A45">
        <w:rPr>
          <w:rFonts w:ascii="Arial" w:hAnsi="Arial" w:cs="Arial"/>
          <w:sz w:val="24"/>
          <w:szCs w:val="24"/>
          <w:lang w:val="it-IT"/>
        </w:rPr>
        <w:t>,</w:t>
      </w:r>
    </w:p>
    <w:p w:rsidR="006C1701" w:rsidRPr="00FC568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Kaleidoscope, fantasia (1979, 11’30).   </w:t>
      </w:r>
      <w:r w:rsidRPr="00FC5685">
        <w:rPr>
          <w:rFonts w:ascii="Arial" w:hAnsi="Arial" w:cs="Arial"/>
          <w:sz w:val="24"/>
          <w:szCs w:val="24"/>
          <w:lang w:val="it-IT"/>
        </w:rPr>
        <w:t xml:space="preserve">Music per 2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elli</w:t>
      </w:r>
      <w:r w:rsidRPr="00FC5685">
        <w:rPr>
          <w:rFonts w:ascii="Arial" w:hAnsi="Arial" w:cs="Arial"/>
          <w:sz w:val="24"/>
          <w:szCs w:val="24"/>
          <w:lang w:val="it-IT"/>
        </w:rPr>
        <w:t xml:space="preserve"> (1999, 12’).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D7A45">
        <w:rPr>
          <w:rFonts w:ascii="Arial" w:hAnsi="Arial" w:cs="Arial"/>
          <w:sz w:val="24"/>
          <w:szCs w:val="24"/>
          <w:lang w:val="it-IT"/>
        </w:rPr>
        <w:t xml:space="preserve">Reverie, </w:t>
      </w:r>
      <w:r w:rsidR="00A05C47" w:rsidRPr="008D7A45">
        <w:rPr>
          <w:rFonts w:ascii="Arial" w:hAnsi="Arial" w:cs="Arial"/>
          <w:sz w:val="24"/>
          <w:szCs w:val="24"/>
          <w:lang w:val="it-IT"/>
        </w:rPr>
        <w:t>vlc.</w:t>
      </w:r>
      <w:r w:rsidRPr="008D7A45">
        <w:rPr>
          <w:rFonts w:ascii="Arial" w:hAnsi="Arial" w:cs="Arial"/>
          <w:sz w:val="24"/>
          <w:szCs w:val="24"/>
          <w:lang w:val="it-IT"/>
        </w:rPr>
        <w:t xml:space="preserve"> pf. </w:t>
      </w:r>
      <w:r w:rsidRPr="00866304">
        <w:rPr>
          <w:rFonts w:ascii="Arial" w:hAnsi="Arial" w:cs="Arial"/>
          <w:sz w:val="24"/>
          <w:szCs w:val="24"/>
          <w:lang w:val="it-IT"/>
        </w:rPr>
        <w:t xml:space="preserve">(1981, 4’).   Trio 2 per </w:t>
      </w:r>
      <w:r w:rsidR="00A05C47" w:rsidRPr="00866304">
        <w:rPr>
          <w:rFonts w:ascii="Arial" w:hAnsi="Arial" w:cs="Arial"/>
          <w:sz w:val="24"/>
          <w:szCs w:val="24"/>
          <w:lang w:val="it-IT"/>
        </w:rPr>
        <w:t>vlc.</w:t>
      </w:r>
      <w:r w:rsidRPr="00866304">
        <w:rPr>
          <w:rFonts w:ascii="Arial" w:hAnsi="Arial" w:cs="Arial"/>
          <w:sz w:val="24"/>
          <w:szCs w:val="24"/>
          <w:lang w:val="it-IT"/>
        </w:rPr>
        <w:t xml:space="preserve"> cl. pf. (1982, 19’).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Music, quart. di. </w:t>
      </w:r>
      <w:r w:rsidR="00A05C47" w:rsidRPr="00866304">
        <w:rPr>
          <w:rFonts w:ascii="Arial" w:hAnsi="Arial" w:cs="Arial"/>
          <w:sz w:val="24"/>
          <w:szCs w:val="24"/>
          <w:lang w:val="it-IT"/>
        </w:rPr>
        <w:t>vlc.</w:t>
      </w:r>
      <w:r w:rsidRPr="00866304">
        <w:rPr>
          <w:rFonts w:ascii="Arial" w:hAnsi="Arial" w:cs="Arial"/>
          <w:sz w:val="24"/>
          <w:szCs w:val="24"/>
          <w:lang w:val="it-IT"/>
        </w:rPr>
        <w:t xml:space="preserve"> (1999, 12’).   Concerto per 2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(1999, 13’).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China IV </w:t>
      </w:r>
      <w:r w:rsidR="00BB399D" w:rsidRPr="00866304">
        <w:rPr>
          <w:rFonts w:ascii="Arial" w:hAnsi="Arial" w:cs="Arial"/>
          <w:sz w:val="24"/>
          <w:szCs w:val="24"/>
          <w:lang w:val="it-IT"/>
        </w:rPr>
        <w:t>«</w:t>
      </w:r>
      <w:r w:rsidRPr="00866304">
        <w:rPr>
          <w:rFonts w:ascii="Arial" w:hAnsi="Arial" w:cs="Arial"/>
          <w:sz w:val="24"/>
          <w:szCs w:val="24"/>
          <w:lang w:val="it-IT"/>
        </w:rPr>
        <w:t xml:space="preserve">Shenzen» concerto per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sz w:val="24"/>
          <w:szCs w:val="24"/>
          <w:lang w:val="it-IT"/>
        </w:rPr>
        <w:t xml:space="preserve"> e orch. (1992, 21’45).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4473A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CONVERSE  Frederick</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Newton, 5.1.1871 - Westwood, 8.6.1940.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allievo di Chadwick e Baermann a Boston, perfezionamento a Monaco di Baviera con Rheinberger. Insegnante di Armonia e Composizione a Boston e Harvard. Ford gli commissionò in occasione </w:t>
      </w:r>
      <w:r w:rsidR="00950E67">
        <w:rPr>
          <w:rFonts w:ascii="Arial" w:hAnsi="Arial" w:cs="Arial"/>
          <w:color w:val="333399"/>
          <w:lang w:val="it-IT"/>
        </w:rPr>
        <w:t xml:space="preserve">               </w:t>
      </w:r>
      <w:r w:rsidRPr="00866304">
        <w:rPr>
          <w:rFonts w:ascii="Arial" w:hAnsi="Arial" w:cs="Arial"/>
          <w:color w:val="333399"/>
          <w:lang w:val="it-IT"/>
        </w:rPr>
        <w:t>della costruzione di 10 milioni di autovetture, la sinfonia “Fliwer Ten Million” (1927).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e vl. (1911).   Sonata per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sz w:val="24"/>
          <w:szCs w:val="24"/>
          <w:lang w:val="it-IT"/>
        </w:rPr>
        <w:t xml:space="preserve"> e vl. (1911).</w:t>
      </w:r>
    </w:p>
    <w:p w:rsidR="007F15EF" w:rsidRPr="00866304" w:rsidRDefault="007F15EF" w:rsidP="007121F3">
      <w:pPr>
        <w:tabs>
          <w:tab w:val="decimal" w:pos="0"/>
          <w:tab w:val="left" w:pos="4253"/>
        </w:tabs>
        <w:spacing w:before="120" w:after="0"/>
        <w:jc w:val="left"/>
        <w:rPr>
          <w:rFonts w:ascii="Arial" w:hAnsi="Arial" w:cs="Arial"/>
          <w:sz w:val="24"/>
          <w:szCs w:val="24"/>
          <w:lang w:val="it-IT"/>
        </w:rPr>
      </w:pPr>
    </w:p>
    <w:p w:rsidR="007F15EF" w:rsidRPr="00866304" w:rsidRDefault="007F15E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COOKE  Arnold Atkinson</w:t>
      </w:r>
      <w:r w:rsidRPr="00866304">
        <w:rPr>
          <w:rFonts w:ascii="Arial" w:hAnsi="Arial" w:cs="Arial"/>
          <w:color w:val="333399"/>
          <w:sz w:val="24"/>
          <w:szCs w:val="24"/>
          <w:u w:val="single"/>
          <w:lang w:val="it-IT"/>
        </w:rPr>
        <w:tab/>
        <w:t>Gomersal, 4.11.1906 - 13.8.2005.</w:t>
      </w:r>
    </w:p>
    <w:p w:rsidR="007F15EF" w:rsidRPr="00866304" w:rsidRDefault="007F15E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Organista inglese. Dopo 2 Lauree musicali fu allievo di Hindemith all'Accademia di Berlino. Tornato in Patria, </w:t>
      </w:r>
      <w:r w:rsidR="001C75D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nel 1933 fu Insegnante al Royal College di Manchester. Nel 1937 si trasferì a Londra. Nella 2a Guerra Mondiale </w:t>
      </w:r>
      <w:r w:rsidR="00950E67">
        <w:rPr>
          <w:rFonts w:ascii="Arial" w:hAnsi="Arial" w:cs="Arial"/>
          <w:color w:val="333399"/>
          <w:lang w:val="it-IT"/>
        </w:rPr>
        <w:t xml:space="preserve">              </w:t>
      </w:r>
      <w:r w:rsidRPr="00866304">
        <w:rPr>
          <w:rFonts w:ascii="Arial" w:hAnsi="Arial" w:cs="Arial"/>
          <w:color w:val="333399"/>
          <w:lang w:val="it-IT"/>
        </w:rPr>
        <w:t xml:space="preserve">fu sulla portaerei Victorious. Nel 1946 tornò a Londra, dove fu uno dei fondatori della Gilda dei compositori Britannici. Dal 1947 al pensionamento nel 1978, fu insegnante di Armonia e Composizione al Trinity College. Nonostante un ictus nel 1993, pur senza comporre, seppe resistere per altri 12 anni. Autore di 2 opere liriche, </w:t>
      </w:r>
      <w:r w:rsidR="00950E67">
        <w:rPr>
          <w:rFonts w:ascii="Arial" w:hAnsi="Arial" w:cs="Arial"/>
          <w:color w:val="333399"/>
          <w:lang w:val="it-IT"/>
        </w:rPr>
        <w:t xml:space="preserve">                  </w:t>
      </w:r>
      <w:r w:rsidRPr="00866304">
        <w:rPr>
          <w:rFonts w:ascii="Arial" w:hAnsi="Arial" w:cs="Arial"/>
          <w:color w:val="333399"/>
          <w:lang w:val="it-IT"/>
        </w:rPr>
        <w:t xml:space="preserve">della musica di 1 Balletto, 10 brani vocali, 6 Sinfonie e di 2 Concerti per orchestra, oltre ai brani riportati.    </w:t>
      </w:r>
    </w:p>
    <w:p w:rsidR="00C53F0D" w:rsidRPr="00866304" w:rsidRDefault="007F15E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2a Sonata, violoncello e pf. (1980)</w:t>
      </w:r>
      <w:r w:rsidR="00C53F0D" w:rsidRPr="00866304">
        <w:rPr>
          <w:rFonts w:ascii="Arial" w:hAnsi="Arial" w:cs="Arial"/>
          <w:sz w:val="24"/>
          <w:szCs w:val="24"/>
          <w:lang w:val="it-IT"/>
        </w:rPr>
        <w:t>:   1) 9’15,   2) 6’20,   3) 2’55,   4) 5’10</w:t>
      </w:r>
      <w:r w:rsidRPr="00866304">
        <w:rPr>
          <w:rFonts w:ascii="Arial" w:hAnsi="Arial" w:cs="Arial"/>
          <w:sz w:val="24"/>
          <w:szCs w:val="24"/>
          <w:lang w:val="it-IT"/>
        </w:rPr>
        <w:t xml:space="preserve">.   </w:t>
      </w:r>
    </w:p>
    <w:p w:rsidR="00C53F0D" w:rsidRPr="00866304" w:rsidRDefault="007F15E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(1973).</w:t>
      </w:r>
    </w:p>
    <w:p w:rsidR="00C53F0D" w:rsidRPr="00866304" w:rsidRDefault="00C53F0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COOMAN  Carson</w:t>
      </w:r>
      <w:r w:rsidRPr="00866304">
        <w:rPr>
          <w:rFonts w:ascii="Arial" w:hAnsi="Arial" w:cs="Arial"/>
          <w:color w:val="333399"/>
          <w:sz w:val="24"/>
          <w:szCs w:val="24"/>
          <w:u w:val="single"/>
          <w:lang w:val="it-IT"/>
        </w:rPr>
        <w:tab/>
        <w:t>Rochester, 1982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Prolifico compositore e organista statunitense dell’ultimissima generazione. Studi all’ Università di Harward e </w:t>
      </w:r>
      <w:r w:rsidR="001C75D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alla Carnegie Mellon School, allievo di B. Rands, J. Weir e A. Fletcher. Nel 1998, Cooman ha firmato un ben remunerato contratto, per la stesura di opere contemporenee, commissionate dalla “Broeker” di Amsterdam.   </w:t>
      </w:r>
    </w:p>
    <w:p w:rsidR="006C1701" w:rsidRPr="00866304" w:rsidRDefault="00A05C47" w:rsidP="007121F3">
      <w:pPr>
        <w:tabs>
          <w:tab w:val="decimal" w:pos="0"/>
          <w:tab w:val="left" w:pos="4253"/>
        </w:tabs>
        <w:spacing w:before="120" w:after="0"/>
        <w:jc w:val="left"/>
        <w:rPr>
          <w:rFonts w:ascii="Arial" w:hAnsi="Arial" w:cs="Arial"/>
          <w:sz w:val="24"/>
          <w:szCs w:val="24"/>
          <w:lang w:val="en-GB"/>
        </w:rPr>
      </w:pPr>
      <w:r w:rsidRPr="00FC5685">
        <w:rPr>
          <w:rFonts w:ascii="Arial" w:hAnsi="Arial" w:cs="Arial"/>
          <w:sz w:val="24"/>
          <w:szCs w:val="24"/>
          <w:lang w:val="en-GB"/>
        </w:rPr>
        <w:t>V</w:t>
      </w:r>
      <w:r w:rsidR="00FC5685" w:rsidRPr="00FC5685">
        <w:rPr>
          <w:rFonts w:ascii="Arial" w:hAnsi="Arial" w:cs="Arial"/>
          <w:sz w:val="24"/>
          <w:szCs w:val="24"/>
        </w:rPr>
        <w:t xml:space="preserve">ioloncello </w:t>
      </w:r>
      <w:r w:rsidR="006C1701" w:rsidRPr="00FC5685">
        <w:rPr>
          <w:rFonts w:ascii="Arial" w:hAnsi="Arial" w:cs="Arial"/>
          <w:sz w:val="24"/>
          <w:szCs w:val="24"/>
          <w:lang w:val="en-GB"/>
        </w:rPr>
        <w:t>solo</w:t>
      </w:r>
      <w:r w:rsidR="006C1701" w:rsidRPr="00866304">
        <w:rPr>
          <w:rFonts w:ascii="Arial" w:hAnsi="Arial" w:cs="Arial"/>
          <w:sz w:val="24"/>
          <w:szCs w:val="24"/>
          <w:lang w:val="en-GB"/>
        </w:rPr>
        <w:t>:   Plainsong variations, op 122 (1999, 11’),   Summer song, op. 499 (2003, 3’)</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en-GB"/>
        </w:rPr>
        <w:t>Cisco Dreaming, op. 496 (2004, 7’),   Clausola 1, op. 698 (2006, 2’45)</w:t>
      </w:r>
      <w:r w:rsidR="00FC5685">
        <w:rPr>
          <w:rFonts w:ascii="Arial" w:hAnsi="Arial" w:cs="Arial"/>
          <w:sz w:val="24"/>
          <w:szCs w:val="24"/>
          <w:lang w:val="en-GB"/>
        </w:rPr>
        <w:t>,</w:t>
      </w:r>
    </w:p>
    <w:p w:rsidR="00FC5685"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Clausola 2, op. 738 (2007, 2’)</w:t>
      </w:r>
      <w:r w:rsidR="00FC5685">
        <w:rPr>
          <w:rFonts w:ascii="Arial" w:hAnsi="Arial" w:cs="Arial"/>
          <w:sz w:val="24"/>
          <w:szCs w:val="24"/>
          <w:lang w:val="it-IT"/>
        </w:rPr>
        <w:t>,</w:t>
      </w:r>
      <w:r w:rsidRPr="00866304">
        <w:rPr>
          <w:rFonts w:ascii="Arial" w:hAnsi="Arial" w:cs="Arial"/>
          <w:sz w:val="24"/>
          <w:szCs w:val="24"/>
          <w:lang w:val="it-IT"/>
        </w:rPr>
        <w:t xml:space="preserve">   Clausola 3.   </w:t>
      </w:r>
      <w:r w:rsidR="00FC5685">
        <w:rPr>
          <w:rFonts w:ascii="Arial" w:hAnsi="Arial" w:cs="Arial"/>
          <w:sz w:val="24"/>
          <w:szCs w:val="24"/>
          <w:u w:val="single"/>
          <w:lang w:val="it-IT"/>
        </w:rPr>
        <w:t>V</w:t>
      </w:r>
      <w:r w:rsidR="00FC5685" w:rsidRPr="00FC5685">
        <w:rPr>
          <w:rFonts w:ascii="Arial" w:hAnsi="Arial" w:cs="Arial"/>
          <w:sz w:val="24"/>
          <w:szCs w:val="24"/>
          <w:u w:val="single"/>
          <w:lang w:val="it-IT"/>
        </w:rPr>
        <w:t>ioloncello</w:t>
      </w:r>
      <w:r w:rsidRPr="00866304">
        <w:rPr>
          <w:rFonts w:ascii="Arial" w:hAnsi="Arial" w:cs="Arial"/>
          <w:sz w:val="24"/>
          <w:szCs w:val="24"/>
          <w:u w:val="single"/>
          <w:lang w:val="it-IT"/>
        </w:rPr>
        <w:t xml:space="preserve"> e pf</w:t>
      </w:r>
      <w:r w:rsidR="00633019" w:rsidRPr="00866304">
        <w:rPr>
          <w:rFonts w:ascii="Arial" w:hAnsi="Arial" w:cs="Arial"/>
          <w:sz w:val="24"/>
          <w:szCs w:val="24"/>
          <w:lang w:val="it-IT"/>
        </w:rPr>
        <w:t>.:</w:t>
      </w:r>
      <w:r w:rsidR="00FC5685">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Paradoxes, Sonata op. 306 (2001, 9’),</w:t>
      </w:r>
      <w:r w:rsidR="00633019" w:rsidRPr="00866304">
        <w:rPr>
          <w:rFonts w:ascii="Arial" w:hAnsi="Arial" w:cs="Arial"/>
          <w:sz w:val="24"/>
          <w:szCs w:val="24"/>
          <w:lang w:val="fr-FR"/>
        </w:rPr>
        <w:t xml:space="preserve">   </w:t>
      </w:r>
      <w:r w:rsidRPr="00866304">
        <w:rPr>
          <w:rFonts w:ascii="Arial" w:hAnsi="Arial" w:cs="Arial"/>
          <w:sz w:val="24"/>
          <w:szCs w:val="24"/>
          <w:lang w:val="fr-FR"/>
        </w:rPr>
        <w:t xml:space="preserve">Enchante gardens, op. 306 (2001, 9’).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COOPER  Paul</w:t>
      </w:r>
      <w:r w:rsidRPr="00866304">
        <w:rPr>
          <w:rFonts w:ascii="Arial" w:hAnsi="Arial" w:cs="Arial"/>
          <w:color w:val="333399"/>
          <w:sz w:val="24"/>
          <w:szCs w:val="24"/>
          <w:u w:val="single"/>
          <w:lang w:val="fr-FR"/>
        </w:rPr>
        <w:tab/>
        <w:t>Victoria, 19.5.1926 - Houston, 4.4.1996.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fr-FR"/>
        </w:rPr>
        <w:t xml:space="preserve">Compositore americano, studi all’University of Southern California, Los Angeles, al Conservatoire National e </w:t>
      </w:r>
      <w:r w:rsidR="001C75D1" w:rsidRPr="00866304">
        <w:rPr>
          <w:rFonts w:ascii="Arial" w:hAnsi="Arial" w:cs="Arial"/>
          <w:color w:val="333399"/>
          <w:lang w:val="fr-FR"/>
        </w:rPr>
        <w:t xml:space="preserve">   </w:t>
      </w:r>
      <w:r w:rsidR="00950E67">
        <w:rPr>
          <w:rFonts w:ascii="Arial" w:hAnsi="Arial" w:cs="Arial"/>
          <w:color w:val="333399"/>
          <w:lang w:val="fr-FR"/>
        </w:rPr>
        <w:t xml:space="preserve">           </w:t>
      </w:r>
      <w:r w:rsidRPr="00866304">
        <w:rPr>
          <w:rFonts w:ascii="Arial" w:hAnsi="Arial" w:cs="Arial"/>
          <w:color w:val="333399"/>
          <w:lang w:val="fr-FR"/>
        </w:rPr>
        <w:t xml:space="preserve">alla Sorbona a Parigi, allievo di Dahl, Kanitz, Sessions, Stevens e Boulanger. </w:t>
      </w:r>
      <w:r w:rsidRPr="00866304">
        <w:rPr>
          <w:rFonts w:ascii="Arial" w:hAnsi="Arial" w:cs="Arial"/>
          <w:color w:val="333399"/>
          <w:lang w:val="it-IT"/>
        </w:rPr>
        <w:t xml:space="preserve">Insegnante nelle Università del Michigan e di Cincinnati. </w:t>
      </w:r>
    </w:p>
    <w:p w:rsidR="006C1701" w:rsidRPr="00866304" w:rsidRDefault="006C1701" w:rsidP="007121F3">
      <w:pPr>
        <w:tabs>
          <w:tab w:val="decimal" w:pos="0"/>
          <w:tab w:val="left" w:pos="4253"/>
        </w:tabs>
        <w:spacing w:before="120" w:after="0"/>
        <w:jc w:val="left"/>
        <w:rPr>
          <w:rFonts w:ascii="Arial" w:hAnsi="Arial" w:cs="Arial"/>
          <w:sz w:val="24"/>
          <w:szCs w:val="24"/>
          <w:lang w:val="de-DE"/>
        </w:rPr>
      </w:pPr>
      <w:r w:rsidRPr="00866304">
        <w:rPr>
          <w:rFonts w:ascii="Arial" w:hAnsi="Arial" w:cs="Arial"/>
          <w:sz w:val="24"/>
          <w:szCs w:val="24"/>
          <w:lang w:val="it-IT"/>
        </w:rPr>
        <w:t xml:space="preserve">1°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pf. (1962, 12’).   2°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pf. </w:t>
      </w:r>
      <w:r w:rsidRPr="00866304">
        <w:rPr>
          <w:rFonts w:ascii="Arial" w:hAnsi="Arial" w:cs="Arial"/>
          <w:sz w:val="24"/>
          <w:szCs w:val="24"/>
          <w:lang w:val="de-DE"/>
        </w:rPr>
        <w:t xml:space="preserve">(1965, 12’).   Elegies, </w:t>
      </w:r>
      <w:r w:rsidR="00A05C47" w:rsidRPr="00866304">
        <w:rPr>
          <w:rFonts w:ascii="Arial" w:hAnsi="Arial" w:cs="Arial"/>
          <w:sz w:val="24"/>
          <w:szCs w:val="24"/>
          <w:lang w:val="de-DE"/>
        </w:rPr>
        <w:t>vlc.</w:t>
      </w:r>
      <w:r w:rsidRPr="00866304">
        <w:rPr>
          <w:rFonts w:ascii="Arial" w:hAnsi="Arial" w:cs="Arial"/>
          <w:sz w:val="24"/>
          <w:szCs w:val="24"/>
          <w:lang w:val="de-DE"/>
        </w:rPr>
        <w:t xml:space="preserve"> pf (1992, 11’).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en-GB"/>
        </w:rPr>
        <w:t xml:space="preserve">Dialogues, </w:t>
      </w:r>
      <w:r w:rsidR="00A05C47" w:rsidRPr="00866304">
        <w:rPr>
          <w:rFonts w:ascii="Arial" w:hAnsi="Arial" w:cs="Arial"/>
          <w:sz w:val="24"/>
          <w:szCs w:val="24"/>
          <w:lang w:val="en-GB"/>
        </w:rPr>
        <w:t>vlc.</w:t>
      </w:r>
      <w:r w:rsidRPr="00866304">
        <w:rPr>
          <w:rFonts w:ascii="Arial" w:hAnsi="Arial" w:cs="Arial"/>
          <w:sz w:val="24"/>
          <w:szCs w:val="24"/>
          <w:lang w:val="en-GB"/>
        </w:rPr>
        <w:t xml:space="preserve"> 2 fl. 2 ob. 2cl. 2 fag. 2 cor. </w:t>
      </w:r>
      <w:r w:rsidRPr="00866304">
        <w:rPr>
          <w:rFonts w:ascii="Arial" w:hAnsi="Arial" w:cs="Arial"/>
          <w:sz w:val="24"/>
          <w:szCs w:val="24"/>
          <w:lang w:val="it-IT"/>
        </w:rPr>
        <w:t>(1994, 18’).</w:t>
      </w:r>
      <w:r w:rsidR="00FC5685">
        <w:rPr>
          <w:rFonts w:ascii="Arial" w:hAnsi="Arial" w:cs="Arial"/>
          <w:sz w:val="24"/>
          <w:szCs w:val="24"/>
          <w:lang w:val="it-IT"/>
        </w:rPr>
        <w:t xml:space="preserve">    </w:t>
      </w: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orch. (1976, 21’).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COOKE  Arnold</w:t>
      </w:r>
      <w:r w:rsidRPr="00866304">
        <w:rPr>
          <w:rFonts w:ascii="Arial" w:hAnsi="Arial" w:cs="Arial"/>
          <w:color w:val="333399"/>
          <w:sz w:val="24"/>
          <w:u w:val="single"/>
        </w:rPr>
        <w:tab/>
        <w:t>Gomersal, 4.11.1906 - 13.8. 2005.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inglese, studi a Cambridge e perfezionamento con Hindemith a Berlino. Insegnante di composizione al Royal College di Manchester e al Trinity College di Londra.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1a Sonata per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color w:val="000000"/>
          <w:sz w:val="24"/>
          <w:szCs w:val="24"/>
          <w:lang w:val="it-IT"/>
        </w:rPr>
        <w:t xml:space="preserve"> e pf. (1941, 26’15).   2a Sonata per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color w:val="000000"/>
          <w:sz w:val="24"/>
          <w:szCs w:val="24"/>
          <w:lang w:val="it-IT"/>
        </w:rPr>
        <w:t xml:space="preserve"> e pf. (1980, 27’15).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Variazioni per quartetto d’archi (1945).   </w:t>
      </w:r>
      <w:r w:rsidRPr="00866304">
        <w:rPr>
          <w:rFonts w:ascii="Arial" w:hAnsi="Arial" w:cs="Arial"/>
          <w:sz w:val="24"/>
          <w:szCs w:val="24"/>
          <w:lang w:val="it-IT"/>
        </w:rPr>
        <w:t xml:space="preserve">Concerto per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sz w:val="24"/>
          <w:szCs w:val="24"/>
          <w:lang w:val="it-IT"/>
        </w:rPr>
        <w:t xml:space="preserve"> e orch. (1973, 25’).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Dialogues, </w:t>
      </w:r>
      <w:r w:rsidR="00FC5685" w:rsidRPr="00866304">
        <w:rPr>
          <w:rFonts w:ascii="Arial" w:hAnsi="Arial" w:cs="Arial"/>
          <w:sz w:val="24"/>
          <w:szCs w:val="24"/>
          <w:lang w:val="it-IT"/>
        </w:rPr>
        <w:t>v</w:t>
      </w:r>
      <w:r w:rsidR="00FC5685">
        <w:rPr>
          <w:rFonts w:ascii="Arial" w:hAnsi="Arial" w:cs="Arial"/>
          <w:sz w:val="24"/>
          <w:szCs w:val="24"/>
          <w:lang w:val="it-IT"/>
        </w:rPr>
        <w:t>io</w:t>
      </w:r>
      <w:r w:rsidR="00FC5685" w:rsidRPr="00866304">
        <w:rPr>
          <w:rFonts w:ascii="Arial" w:hAnsi="Arial" w:cs="Arial"/>
          <w:sz w:val="24"/>
          <w:szCs w:val="24"/>
          <w:lang w:val="it-IT"/>
        </w:rPr>
        <w:t>l</w:t>
      </w:r>
      <w:r w:rsidR="00FC5685">
        <w:rPr>
          <w:rFonts w:ascii="Arial" w:hAnsi="Arial" w:cs="Arial"/>
          <w:sz w:val="24"/>
          <w:szCs w:val="24"/>
          <w:lang w:val="it-IT"/>
        </w:rPr>
        <w:t>on</w:t>
      </w:r>
      <w:r w:rsidR="00FC5685" w:rsidRPr="00866304">
        <w:rPr>
          <w:rFonts w:ascii="Arial" w:hAnsi="Arial" w:cs="Arial"/>
          <w:sz w:val="24"/>
          <w:szCs w:val="24"/>
          <w:lang w:val="it-IT"/>
        </w:rPr>
        <w:t>c</w:t>
      </w:r>
      <w:r w:rsidR="00FC5685">
        <w:rPr>
          <w:rFonts w:ascii="Arial" w:hAnsi="Arial" w:cs="Arial"/>
          <w:sz w:val="24"/>
          <w:szCs w:val="24"/>
          <w:lang w:val="it-IT"/>
        </w:rPr>
        <w:t>ello</w:t>
      </w:r>
      <w:r w:rsidRPr="00866304">
        <w:rPr>
          <w:rFonts w:ascii="Arial" w:hAnsi="Arial" w:cs="Arial"/>
          <w:sz w:val="24"/>
          <w:szCs w:val="24"/>
          <w:lang w:val="it-IT"/>
        </w:rPr>
        <w:t xml:space="preserve"> orch. (1994, 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COOLS  Eugène</w:t>
      </w:r>
      <w:r w:rsidRPr="00866304">
        <w:rPr>
          <w:rFonts w:ascii="Arial" w:hAnsi="Arial" w:cs="Arial"/>
          <w:color w:val="333399"/>
          <w:sz w:val="24"/>
          <w:u w:val="single"/>
        </w:rPr>
        <w:tab/>
        <w:t>Parigi, 31.3.1877 - Parigi, 5.8.1936.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francese, studi al Conservatorio di Parigi, allievo di Gédalge, Fauré e Widor. </w:t>
      </w:r>
      <w:r w:rsidR="00950E67">
        <w:rPr>
          <w:rFonts w:ascii="Arial" w:hAnsi="Arial" w:cs="Arial"/>
          <w:color w:val="333399"/>
        </w:rPr>
        <w:t xml:space="preserve">                                            </w:t>
      </w:r>
      <w:r w:rsidRPr="00866304">
        <w:rPr>
          <w:rFonts w:ascii="Arial" w:hAnsi="Arial" w:cs="Arial"/>
          <w:color w:val="333399"/>
        </w:rPr>
        <w:t>Direttore delle edizioni Max Eschig.</w:t>
      </w:r>
    </w:p>
    <w:p w:rsidR="006C1701" w:rsidRPr="00EB0D36" w:rsidRDefault="00FC5685" w:rsidP="007121F3">
      <w:pPr>
        <w:tabs>
          <w:tab w:val="decimal" w:pos="0"/>
          <w:tab w:val="left" w:pos="4253"/>
        </w:tabs>
        <w:spacing w:before="120" w:after="0"/>
        <w:jc w:val="left"/>
        <w:rPr>
          <w:rFonts w:ascii="Arial" w:hAnsi="Arial" w:cs="Arial"/>
          <w:sz w:val="24"/>
          <w:szCs w:val="24"/>
          <w:lang w:val="it-IT"/>
        </w:rPr>
      </w:pPr>
      <w:r w:rsidRPr="00EB0D36">
        <w:rPr>
          <w:rFonts w:ascii="Arial" w:hAnsi="Arial" w:cs="Arial"/>
          <w:sz w:val="24"/>
          <w:szCs w:val="24"/>
          <w:lang w:val="it-IT"/>
        </w:rPr>
        <w:t xml:space="preserve">Violoncello e pf.:  </w:t>
      </w:r>
      <w:r w:rsidR="006C1701" w:rsidRPr="00EB0D36">
        <w:rPr>
          <w:rFonts w:ascii="Arial" w:hAnsi="Arial" w:cs="Arial"/>
          <w:sz w:val="24"/>
          <w:szCs w:val="24"/>
          <w:lang w:val="it-IT"/>
        </w:rPr>
        <w:t>Lied</w:t>
      </w:r>
      <w:r w:rsidRPr="00EB0D36">
        <w:rPr>
          <w:rFonts w:ascii="Arial" w:hAnsi="Arial" w:cs="Arial"/>
          <w:sz w:val="24"/>
          <w:szCs w:val="24"/>
          <w:lang w:val="it-IT"/>
        </w:rPr>
        <w:t>,</w:t>
      </w:r>
      <w:r w:rsidR="006C1701" w:rsidRPr="00EB0D36">
        <w:rPr>
          <w:rFonts w:ascii="Arial" w:hAnsi="Arial" w:cs="Arial"/>
          <w:sz w:val="24"/>
          <w:szCs w:val="24"/>
          <w:lang w:val="it-IT"/>
        </w:rPr>
        <w:t xml:space="preserve">   Serenade toscane.</w:t>
      </w:r>
    </w:p>
    <w:p w:rsidR="006C1701" w:rsidRPr="00EB0D36"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COPLAND  Aaron</w:t>
      </w:r>
      <w:r w:rsidRPr="00866304">
        <w:rPr>
          <w:rFonts w:ascii="Arial" w:hAnsi="Arial" w:cs="Arial"/>
          <w:color w:val="333399"/>
          <w:sz w:val="24"/>
          <w:u w:val="single"/>
          <w:lang w:val="en-US"/>
        </w:rPr>
        <w:tab/>
        <w:t>New York, 14.11.1900 - Tarrytown, 14.11.1990.</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D7A45">
        <w:rPr>
          <w:rFonts w:ascii="Arial" w:hAnsi="Arial" w:cs="Arial"/>
          <w:color w:val="333399"/>
        </w:rPr>
        <w:lastRenderedPageBreak/>
        <w:t xml:space="preserve">Allievo di Wittgenstein e Adler, </w:t>
      </w:r>
      <w:r w:rsidRPr="00866304">
        <w:rPr>
          <w:rFonts w:ascii="Arial" w:hAnsi="Arial" w:cs="Arial"/>
          <w:color w:val="333399"/>
        </w:rPr>
        <w:t xml:space="preserve">con Goldmark e con la instancabile Boulanger per Composizione. Fondatore </w:t>
      </w:r>
      <w:r w:rsidR="001C75D1" w:rsidRPr="00866304">
        <w:rPr>
          <w:rFonts w:ascii="Arial" w:hAnsi="Arial" w:cs="Arial"/>
          <w:color w:val="333399"/>
        </w:rPr>
        <w:t xml:space="preserve">  </w:t>
      </w:r>
      <w:r w:rsidR="00950E67">
        <w:rPr>
          <w:rFonts w:ascii="Arial" w:hAnsi="Arial" w:cs="Arial"/>
          <w:color w:val="333399"/>
        </w:rPr>
        <w:t xml:space="preserve">             </w:t>
      </w:r>
      <w:r w:rsidRPr="00866304">
        <w:rPr>
          <w:rFonts w:ascii="Arial" w:hAnsi="Arial" w:cs="Arial"/>
          <w:color w:val="333399"/>
        </w:rPr>
        <w:t xml:space="preserve">degli American Festival. Tounées come pianista e direttore d’orchestra. </w:t>
      </w:r>
      <w:r w:rsidR="004D3FD1" w:rsidRPr="00866304">
        <w:rPr>
          <w:rFonts w:ascii="Arial" w:hAnsi="Arial" w:cs="Arial"/>
          <w:color w:val="333399"/>
        </w:rPr>
        <w:t xml:space="preserve">Per maggiori informazioni sull'autore, </w:t>
      </w:r>
      <w:r w:rsidR="00950E67">
        <w:rPr>
          <w:rFonts w:ascii="Arial" w:hAnsi="Arial" w:cs="Arial"/>
          <w:color w:val="333399"/>
        </w:rPr>
        <w:t xml:space="preserve">               </w:t>
      </w:r>
      <w:r w:rsidR="004D3FD1" w:rsidRPr="00866304">
        <w:rPr>
          <w:rFonts w:ascii="Arial" w:hAnsi="Arial" w:cs="Arial"/>
          <w:color w:val="333399"/>
        </w:rPr>
        <w:t>vedi: "Passeggiando con la Musica", scaricabile gratuitamente dal sito: mariodemolli.com</w:t>
      </w:r>
    </w:p>
    <w:p w:rsidR="00D14A43" w:rsidRPr="00866304" w:rsidRDefault="00EB0D36" w:rsidP="007121F3">
      <w:pPr>
        <w:pStyle w:val="Corpotesto"/>
        <w:tabs>
          <w:tab w:val="decimal" w:pos="0"/>
          <w:tab w:val="left" w:pos="4253"/>
        </w:tabs>
        <w:spacing w:before="120" w:after="0"/>
        <w:jc w:val="left"/>
        <w:rPr>
          <w:rFonts w:ascii="Arial" w:hAnsi="Arial" w:cs="Arial"/>
          <w:sz w:val="24"/>
          <w:szCs w:val="24"/>
          <w:lang w:val="en-US"/>
        </w:rPr>
      </w:pPr>
      <w:r>
        <w:rPr>
          <w:rFonts w:ascii="Arial" w:hAnsi="Arial" w:cs="Arial"/>
          <w:sz w:val="24"/>
          <w:szCs w:val="24"/>
          <w:lang w:val="en-US"/>
        </w:rPr>
        <w:t>V</w:t>
      </w:r>
      <w:r w:rsidRPr="00EB0D36">
        <w:rPr>
          <w:rFonts w:ascii="Arial" w:hAnsi="Arial" w:cs="Arial"/>
          <w:sz w:val="24"/>
          <w:szCs w:val="24"/>
          <w:lang w:val="en-US"/>
        </w:rPr>
        <w:t>ioloncello</w:t>
      </w:r>
      <w:r>
        <w:rPr>
          <w:rFonts w:ascii="Arial" w:hAnsi="Arial" w:cs="Arial"/>
          <w:sz w:val="24"/>
          <w:szCs w:val="24"/>
          <w:lang w:val="en-US"/>
        </w:rPr>
        <w:t xml:space="preserve"> </w:t>
      </w:r>
      <w:r w:rsidR="003F4B1A" w:rsidRPr="00866304">
        <w:rPr>
          <w:rFonts w:ascii="Arial" w:hAnsi="Arial" w:cs="Arial"/>
          <w:sz w:val="24"/>
          <w:szCs w:val="24"/>
          <w:lang w:val="en-US"/>
        </w:rPr>
        <w:t>solo: Old American Song</w:t>
      </w:r>
      <w:r w:rsidR="00D14A43" w:rsidRPr="00866304">
        <w:rPr>
          <w:rFonts w:ascii="Arial" w:hAnsi="Arial" w:cs="Arial"/>
          <w:sz w:val="24"/>
          <w:szCs w:val="24"/>
          <w:lang w:val="en-US"/>
        </w:rPr>
        <w:t xml:space="preserve"> (1950)</w:t>
      </w:r>
      <w:r w:rsidR="003F4B1A" w:rsidRPr="00866304">
        <w:rPr>
          <w:rFonts w:ascii="Arial" w:hAnsi="Arial" w:cs="Arial"/>
          <w:sz w:val="24"/>
          <w:szCs w:val="24"/>
          <w:lang w:val="en-US"/>
        </w:rPr>
        <w:t xml:space="preserve">: </w:t>
      </w:r>
      <w:r w:rsidR="00D14A43" w:rsidRPr="00866304">
        <w:rPr>
          <w:rFonts w:ascii="Arial" w:hAnsi="Arial" w:cs="Arial"/>
          <w:sz w:val="24"/>
          <w:szCs w:val="24"/>
          <w:lang w:val="en-US"/>
        </w:rPr>
        <w:t xml:space="preserve"> </w:t>
      </w:r>
      <w:r w:rsidR="003F4B1A" w:rsidRPr="00866304">
        <w:rPr>
          <w:rFonts w:ascii="Arial" w:hAnsi="Arial" w:cs="Arial"/>
          <w:sz w:val="24"/>
          <w:szCs w:val="24"/>
          <w:lang w:val="en-US"/>
        </w:rPr>
        <w:t>Simple Gifts (2'40)</w:t>
      </w:r>
      <w:r w:rsidR="00D14A43" w:rsidRPr="00866304">
        <w:rPr>
          <w:rFonts w:ascii="Arial" w:hAnsi="Arial" w:cs="Arial"/>
          <w:sz w:val="24"/>
          <w:szCs w:val="24"/>
          <w:lang w:val="en-US"/>
        </w:rPr>
        <w:t>,   Long Time Ago (2'20).</w:t>
      </w:r>
      <w:r w:rsidR="003F4B1A" w:rsidRPr="00866304">
        <w:rPr>
          <w:rFonts w:ascii="Arial" w:hAnsi="Arial" w:cs="Arial"/>
          <w:sz w:val="24"/>
          <w:szCs w:val="24"/>
          <w:lang w:val="en-US"/>
        </w:rPr>
        <w:t xml:space="preserve">   </w:t>
      </w:r>
    </w:p>
    <w:p w:rsidR="00D14A43" w:rsidRPr="00866304" w:rsidRDefault="00A05C47" w:rsidP="007121F3">
      <w:pPr>
        <w:tabs>
          <w:tab w:val="decimal" w:pos="0"/>
          <w:tab w:val="left" w:pos="4253"/>
        </w:tabs>
        <w:spacing w:before="120" w:after="0"/>
        <w:jc w:val="left"/>
        <w:rPr>
          <w:rFonts w:ascii="Arial" w:hAnsi="Arial" w:cs="Arial"/>
          <w:sz w:val="24"/>
          <w:szCs w:val="24"/>
        </w:rPr>
      </w:pPr>
      <w:r w:rsidRPr="00EB0D36">
        <w:rPr>
          <w:rFonts w:ascii="Arial" w:hAnsi="Arial" w:cs="Arial"/>
          <w:sz w:val="24"/>
          <w:szCs w:val="24"/>
        </w:rPr>
        <w:t>V</w:t>
      </w:r>
      <w:r w:rsidR="00EB0D36" w:rsidRPr="00EB0D36">
        <w:rPr>
          <w:rFonts w:ascii="Arial" w:hAnsi="Arial" w:cs="Arial"/>
          <w:sz w:val="24"/>
          <w:szCs w:val="24"/>
        </w:rPr>
        <w:t xml:space="preserve">ioloncello </w:t>
      </w:r>
      <w:r w:rsidR="006C1701" w:rsidRPr="00EB0D36">
        <w:rPr>
          <w:rFonts w:ascii="Arial" w:hAnsi="Arial" w:cs="Arial"/>
          <w:sz w:val="24"/>
          <w:szCs w:val="24"/>
        </w:rPr>
        <w:t xml:space="preserve">e pf.:  </w:t>
      </w:r>
      <w:r w:rsidR="00D14A43" w:rsidRPr="00EB0D36">
        <w:rPr>
          <w:rFonts w:ascii="Arial" w:hAnsi="Arial" w:cs="Arial"/>
          <w:sz w:val="24"/>
          <w:szCs w:val="24"/>
        </w:rPr>
        <w:t>Poema (1918, 3’50)</w:t>
      </w:r>
      <w:r w:rsidR="00EB0D36" w:rsidRPr="00EB0D36">
        <w:rPr>
          <w:rFonts w:ascii="Arial" w:hAnsi="Arial" w:cs="Arial"/>
          <w:sz w:val="24"/>
          <w:szCs w:val="24"/>
        </w:rPr>
        <w:t>,</w:t>
      </w:r>
      <w:r w:rsidR="00D14A43" w:rsidRPr="00EB0D36">
        <w:rPr>
          <w:rFonts w:ascii="Arial" w:hAnsi="Arial" w:cs="Arial"/>
          <w:sz w:val="24"/>
          <w:szCs w:val="24"/>
        </w:rPr>
        <w:t xml:space="preserve">   Lament (1919, 4’10)</w:t>
      </w:r>
      <w:r w:rsidR="00EB0D36" w:rsidRPr="00EB0D36">
        <w:rPr>
          <w:rFonts w:ascii="Arial" w:hAnsi="Arial" w:cs="Arial"/>
          <w:sz w:val="24"/>
          <w:szCs w:val="24"/>
        </w:rPr>
        <w:t>,</w:t>
      </w:r>
      <w:r w:rsidR="00D14A43" w:rsidRPr="00EB0D36">
        <w:rPr>
          <w:rFonts w:ascii="Arial" w:hAnsi="Arial" w:cs="Arial"/>
          <w:sz w:val="24"/>
          <w:szCs w:val="24"/>
        </w:rPr>
        <w:t xml:space="preserve">   </w:t>
      </w:r>
      <w:r w:rsidR="006C1701" w:rsidRPr="00866304">
        <w:rPr>
          <w:rFonts w:ascii="Arial" w:hAnsi="Arial" w:cs="Arial"/>
          <w:sz w:val="24"/>
          <w:szCs w:val="24"/>
        </w:rPr>
        <w:t xml:space="preserve">Billy the Kid, </w:t>
      </w:r>
      <w:r w:rsidR="00D14A43" w:rsidRPr="00866304">
        <w:rPr>
          <w:rFonts w:ascii="Arial" w:hAnsi="Arial" w:cs="Arial"/>
          <w:sz w:val="24"/>
          <w:szCs w:val="24"/>
        </w:rPr>
        <w:t xml:space="preserve"> </w:t>
      </w:r>
      <w:r w:rsidR="006C1701" w:rsidRPr="00866304">
        <w:rPr>
          <w:rFonts w:ascii="Arial" w:hAnsi="Arial" w:cs="Arial"/>
          <w:sz w:val="24"/>
          <w:szCs w:val="24"/>
        </w:rPr>
        <w:t>1) Waltz</w:t>
      </w:r>
      <w:r w:rsidR="00D14A43" w:rsidRPr="00866304">
        <w:rPr>
          <w:rFonts w:ascii="Arial" w:hAnsi="Arial" w:cs="Arial"/>
          <w:sz w:val="24"/>
          <w:szCs w:val="24"/>
        </w:rPr>
        <w:t>,</w:t>
      </w:r>
      <w:r w:rsidR="006C1701" w:rsidRPr="00866304">
        <w:rPr>
          <w:rFonts w:ascii="Arial" w:hAnsi="Arial" w:cs="Arial"/>
          <w:sz w:val="24"/>
          <w:szCs w:val="24"/>
        </w:rPr>
        <w:t xml:space="preserve">  </w:t>
      </w:r>
    </w:p>
    <w:p w:rsidR="006B2E29"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Celebrations (1938).</w:t>
      </w:r>
    </w:p>
    <w:p w:rsidR="004211FC" w:rsidRPr="00866304" w:rsidRDefault="004211FC" w:rsidP="007121F3">
      <w:pPr>
        <w:tabs>
          <w:tab w:val="decimal" w:pos="0"/>
          <w:tab w:val="left" w:pos="4253"/>
        </w:tabs>
        <w:spacing w:before="120" w:after="0"/>
        <w:jc w:val="left"/>
        <w:rPr>
          <w:rFonts w:ascii="Arial" w:hAnsi="Arial" w:cs="Arial"/>
          <w:sz w:val="24"/>
          <w:szCs w:val="24"/>
          <w:lang w:val="it-IT"/>
        </w:rPr>
      </w:pPr>
    </w:p>
    <w:p w:rsidR="003B795F" w:rsidRPr="00866304" w:rsidRDefault="003B795F"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specVanish/>
        </w:rPr>
        <w:t>COPPENS  Claude</w:t>
      </w:r>
      <w:r w:rsidRPr="00866304">
        <w:rPr>
          <w:rFonts w:ascii="Arial" w:hAnsi="Arial" w:cs="Arial"/>
          <w:color w:val="333399"/>
          <w:sz w:val="24"/>
          <w:szCs w:val="24"/>
          <w:u w:val="single"/>
          <w:lang w:val="it-IT" w:eastAsia="it-IT" w:bidi="ar-SA"/>
          <w:specVanish/>
        </w:rPr>
        <w:tab/>
        <w:t>Schaerbeek, 23.12.1936</w:t>
      </w:r>
    </w:p>
    <w:p w:rsidR="003B795F" w:rsidRPr="00866304" w:rsidRDefault="003B795F"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e pianista belga, studi al Conservatorio di Bruxelles con Maas. Perfezionamento a Parigi con </w:t>
      </w:r>
      <w:r w:rsidR="001C75D1" w:rsidRPr="00866304">
        <w:rPr>
          <w:rFonts w:ascii="Arial" w:hAnsi="Arial" w:cs="Arial"/>
          <w:color w:val="333399"/>
          <w:lang w:val="it-IT" w:eastAsia="it-IT" w:bidi="ar-SA"/>
        </w:rPr>
        <w:t xml:space="preserve"> </w:t>
      </w:r>
      <w:r w:rsidR="00950E67">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Février e M. Long. Vincitore di importanti concorsi pianistici internazionali. Insegnante al Conservatorio di </w:t>
      </w:r>
      <w:r w:rsidR="00EB0D36">
        <w:rPr>
          <w:rFonts w:ascii="Arial" w:hAnsi="Arial" w:cs="Arial"/>
          <w:color w:val="333399"/>
          <w:lang w:val="it-IT" w:eastAsia="it-IT" w:bidi="ar-SA"/>
        </w:rPr>
        <w:t xml:space="preserve">          </w:t>
      </w:r>
      <w:r w:rsidRPr="00866304">
        <w:rPr>
          <w:rFonts w:ascii="Arial" w:hAnsi="Arial" w:cs="Arial"/>
          <w:color w:val="333399"/>
          <w:lang w:val="it-IT" w:eastAsia="it-IT" w:bidi="ar-SA"/>
        </w:rPr>
        <w:t>Gand. Notevole esecutore delle opere di Satie, Villa Lobos e John Cage.</w:t>
      </w:r>
    </w:p>
    <w:p w:rsidR="003B795F" w:rsidRPr="00866304" w:rsidRDefault="003B795F" w:rsidP="007121F3">
      <w:pPr>
        <w:tabs>
          <w:tab w:val="decimal" w:pos="0"/>
          <w:tab w:val="left" w:pos="4253"/>
        </w:tabs>
        <w:spacing w:before="120" w:after="0"/>
        <w:jc w:val="left"/>
        <w:rPr>
          <w:rFonts w:ascii="Arial" w:hAnsi="Arial" w:cs="Arial"/>
          <w:bCs/>
          <w:sz w:val="24"/>
          <w:szCs w:val="24"/>
          <w:lang w:val="it-IT" w:eastAsia="it-IT" w:bidi="ar-SA"/>
        </w:rPr>
      </w:pPr>
      <w:r w:rsidRPr="00866304">
        <w:rPr>
          <w:rFonts w:ascii="Arial" w:hAnsi="Arial" w:cs="Arial"/>
          <w:bCs/>
          <w:sz w:val="24"/>
          <w:szCs w:val="24"/>
          <w:lang w:val="it-IT" w:eastAsia="it-IT" w:bidi="ar-SA"/>
        </w:rPr>
        <w:t xml:space="preserve">Cellophan, violoncello solo (1985, </w:t>
      </w:r>
      <w:r w:rsidR="00BE1655" w:rsidRPr="00866304">
        <w:rPr>
          <w:rFonts w:ascii="Arial" w:hAnsi="Arial" w:cs="Arial"/>
          <w:bCs/>
          <w:sz w:val="24"/>
          <w:szCs w:val="24"/>
          <w:lang w:val="it-IT" w:eastAsia="it-IT" w:bidi="ar-SA"/>
        </w:rPr>
        <w:t>5</w:t>
      </w:r>
      <w:r w:rsidRPr="00866304">
        <w:rPr>
          <w:rFonts w:ascii="Arial" w:hAnsi="Arial" w:cs="Arial"/>
          <w:bCs/>
          <w:sz w:val="24"/>
          <w:szCs w:val="24"/>
          <w:lang w:val="it-IT" w:eastAsia="it-IT" w:bidi="ar-SA"/>
        </w:rPr>
        <w:t>’</w:t>
      </w:r>
      <w:r w:rsidR="00BE1655" w:rsidRPr="00866304">
        <w:rPr>
          <w:rFonts w:ascii="Arial" w:hAnsi="Arial" w:cs="Arial"/>
          <w:bCs/>
          <w:sz w:val="24"/>
          <w:szCs w:val="24"/>
          <w:lang w:val="it-IT" w:eastAsia="it-IT" w:bidi="ar-SA"/>
        </w:rPr>
        <w:t>45</w:t>
      </w:r>
      <w:r w:rsidRPr="00866304">
        <w:rPr>
          <w:rFonts w:ascii="Arial" w:hAnsi="Arial" w:cs="Arial"/>
          <w:bCs/>
          <w:sz w:val="24"/>
          <w:szCs w:val="24"/>
          <w:lang w:val="it-IT" w:eastAsia="it-IT" w:bidi="ar-SA"/>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CORDERO  Roque</w:t>
      </w:r>
      <w:r w:rsidRPr="00866304">
        <w:rPr>
          <w:rFonts w:ascii="Arial" w:hAnsi="Arial" w:cs="Arial"/>
          <w:color w:val="333399"/>
          <w:sz w:val="24"/>
          <w:u w:val="single"/>
        </w:rPr>
        <w:tab/>
        <w:t>Panama, 16.8.1917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direttore d’orchestra. Perfezionamento all’Università di Minneapolis con Krenek, Barzin e Mitropoulos. Vincitore del Guggenheim nel 1949. Prof. di composizione a Panama.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EB0D36" w:rsidRPr="00866304">
        <w:rPr>
          <w:rFonts w:ascii="Arial" w:hAnsi="Arial" w:cs="Arial"/>
          <w:sz w:val="24"/>
          <w:szCs w:val="24"/>
          <w:lang w:val="it-IT"/>
        </w:rPr>
        <w:t>v</w:t>
      </w:r>
      <w:r w:rsidR="00EB0D36">
        <w:rPr>
          <w:rFonts w:ascii="Arial" w:hAnsi="Arial" w:cs="Arial"/>
          <w:sz w:val="24"/>
          <w:szCs w:val="24"/>
          <w:lang w:val="it-IT"/>
        </w:rPr>
        <w:t>io</w:t>
      </w:r>
      <w:r w:rsidR="00EB0D36" w:rsidRPr="00866304">
        <w:rPr>
          <w:rFonts w:ascii="Arial" w:hAnsi="Arial" w:cs="Arial"/>
          <w:sz w:val="24"/>
          <w:szCs w:val="24"/>
          <w:lang w:val="it-IT"/>
        </w:rPr>
        <w:t>l</w:t>
      </w:r>
      <w:r w:rsidR="00EB0D36">
        <w:rPr>
          <w:rFonts w:ascii="Arial" w:hAnsi="Arial" w:cs="Arial"/>
          <w:sz w:val="24"/>
          <w:szCs w:val="24"/>
          <w:lang w:val="it-IT"/>
        </w:rPr>
        <w:t>on</w:t>
      </w:r>
      <w:r w:rsidR="00EB0D36" w:rsidRPr="00866304">
        <w:rPr>
          <w:rFonts w:ascii="Arial" w:hAnsi="Arial" w:cs="Arial"/>
          <w:sz w:val="24"/>
          <w:szCs w:val="24"/>
          <w:lang w:val="it-IT"/>
        </w:rPr>
        <w:t>c</w:t>
      </w:r>
      <w:r w:rsidR="00EB0D36">
        <w:rPr>
          <w:rFonts w:ascii="Arial" w:hAnsi="Arial" w:cs="Arial"/>
          <w:sz w:val="24"/>
          <w:szCs w:val="24"/>
          <w:lang w:val="it-IT"/>
        </w:rPr>
        <w:t>ello</w:t>
      </w:r>
      <w:r w:rsidRPr="00866304">
        <w:rPr>
          <w:rFonts w:ascii="Arial" w:hAnsi="Arial" w:cs="Arial"/>
          <w:sz w:val="24"/>
          <w:szCs w:val="24"/>
          <w:lang w:val="it-IT"/>
        </w:rPr>
        <w:t xml:space="preserve"> e pf (1962).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CORDS  Gustav</w:t>
      </w:r>
      <w:r w:rsidRPr="00866304">
        <w:rPr>
          <w:rFonts w:ascii="Arial" w:hAnsi="Arial" w:cs="Arial"/>
          <w:color w:val="333399"/>
          <w:sz w:val="24"/>
          <w:szCs w:val="24"/>
          <w:u w:val="single"/>
          <w:lang w:val="it-IT"/>
        </w:rPr>
        <w:tab/>
        <w:t>Amburgo, 12.10.1870 - Berlino, 18.2.1951.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tedesco, il padre era violoncellista. Studi ad Amburgo e Wiesbaden con il musicologo Riemann. Dal 1894 al 1911 è stato violinista nel Hessisches Staatstheater di Wiesbaden. Presidente dell’Associazione musicisti e membro della Staatskapelle di Berlino.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Cinque pezzi “Lezione”, op. 59, </w:t>
      </w:r>
      <w:r w:rsidR="00EB0D36" w:rsidRPr="00866304">
        <w:rPr>
          <w:rFonts w:ascii="Arial" w:hAnsi="Arial" w:cs="Arial"/>
          <w:sz w:val="24"/>
          <w:szCs w:val="24"/>
          <w:lang w:val="it-IT"/>
        </w:rPr>
        <w:t>v</w:t>
      </w:r>
      <w:r w:rsidR="00EB0D36">
        <w:rPr>
          <w:rFonts w:ascii="Arial" w:hAnsi="Arial" w:cs="Arial"/>
          <w:sz w:val="24"/>
          <w:szCs w:val="24"/>
          <w:lang w:val="it-IT"/>
        </w:rPr>
        <w:t>io</w:t>
      </w:r>
      <w:r w:rsidR="00EB0D36" w:rsidRPr="00866304">
        <w:rPr>
          <w:rFonts w:ascii="Arial" w:hAnsi="Arial" w:cs="Arial"/>
          <w:sz w:val="24"/>
          <w:szCs w:val="24"/>
          <w:lang w:val="it-IT"/>
        </w:rPr>
        <w:t>l</w:t>
      </w:r>
      <w:r w:rsidR="00EB0D36">
        <w:rPr>
          <w:rFonts w:ascii="Arial" w:hAnsi="Arial" w:cs="Arial"/>
          <w:sz w:val="24"/>
          <w:szCs w:val="24"/>
          <w:lang w:val="it-IT"/>
        </w:rPr>
        <w:t>on</w:t>
      </w:r>
      <w:r w:rsidR="00EB0D36" w:rsidRPr="00866304">
        <w:rPr>
          <w:rFonts w:ascii="Arial" w:hAnsi="Arial" w:cs="Arial"/>
          <w:sz w:val="24"/>
          <w:szCs w:val="24"/>
          <w:lang w:val="it-IT"/>
        </w:rPr>
        <w:t>c</w:t>
      </w:r>
      <w:r w:rsidR="00EB0D36">
        <w:rPr>
          <w:rFonts w:ascii="Arial" w:hAnsi="Arial" w:cs="Arial"/>
          <w:sz w:val="24"/>
          <w:szCs w:val="24"/>
          <w:lang w:val="it-IT"/>
        </w:rPr>
        <w:t>ello</w:t>
      </w:r>
      <w:r w:rsidR="00EB0D36" w:rsidRPr="00866304">
        <w:rPr>
          <w:rFonts w:ascii="Arial" w:hAnsi="Arial" w:cs="Arial"/>
          <w:sz w:val="24"/>
          <w:szCs w:val="24"/>
          <w:lang w:val="it-IT"/>
        </w:rPr>
        <w:t xml:space="preserve"> </w:t>
      </w:r>
      <w:r w:rsidRPr="00866304">
        <w:rPr>
          <w:rFonts w:ascii="Arial" w:hAnsi="Arial" w:cs="Arial"/>
          <w:sz w:val="24"/>
          <w:szCs w:val="24"/>
          <w:lang w:val="it-IT"/>
        </w:rPr>
        <w:t>e pf.</w:t>
      </w:r>
      <w:r w:rsidR="00EB0D36">
        <w:rPr>
          <w:rFonts w:ascii="Arial" w:hAnsi="Arial" w:cs="Arial"/>
          <w:sz w:val="24"/>
          <w:szCs w:val="24"/>
          <w:lang w:val="it-IT"/>
        </w:rPr>
        <w:t xml:space="preserve">   </w:t>
      </w:r>
      <w:r w:rsidRPr="00866304">
        <w:rPr>
          <w:rFonts w:ascii="Arial" w:hAnsi="Arial" w:cs="Arial"/>
          <w:sz w:val="24"/>
          <w:szCs w:val="24"/>
          <w:lang w:val="it-IT"/>
        </w:rPr>
        <w:t xml:space="preserve">Concerto in Mi-, op. 56, </w:t>
      </w:r>
      <w:r w:rsidR="00EB0D36" w:rsidRPr="00866304">
        <w:rPr>
          <w:rFonts w:ascii="Arial" w:hAnsi="Arial" w:cs="Arial"/>
          <w:sz w:val="24"/>
          <w:szCs w:val="24"/>
          <w:lang w:val="it-IT"/>
        </w:rPr>
        <w:t>v</w:t>
      </w:r>
      <w:r w:rsidR="00EB0D36">
        <w:rPr>
          <w:rFonts w:ascii="Arial" w:hAnsi="Arial" w:cs="Arial"/>
          <w:sz w:val="24"/>
          <w:szCs w:val="24"/>
          <w:lang w:val="it-IT"/>
        </w:rPr>
        <w:t>io</w:t>
      </w:r>
      <w:r w:rsidR="00EB0D36" w:rsidRPr="00866304">
        <w:rPr>
          <w:rFonts w:ascii="Arial" w:hAnsi="Arial" w:cs="Arial"/>
          <w:sz w:val="24"/>
          <w:szCs w:val="24"/>
          <w:lang w:val="it-IT"/>
        </w:rPr>
        <w:t>l</w:t>
      </w:r>
      <w:r w:rsidR="00EB0D36">
        <w:rPr>
          <w:rFonts w:ascii="Arial" w:hAnsi="Arial" w:cs="Arial"/>
          <w:sz w:val="24"/>
          <w:szCs w:val="24"/>
          <w:lang w:val="it-IT"/>
        </w:rPr>
        <w:t>on</w:t>
      </w:r>
      <w:r w:rsidR="00EB0D36" w:rsidRPr="00866304">
        <w:rPr>
          <w:rFonts w:ascii="Arial" w:hAnsi="Arial" w:cs="Arial"/>
          <w:sz w:val="24"/>
          <w:szCs w:val="24"/>
          <w:lang w:val="it-IT"/>
        </w:rPr>
        <w:t>c</w:t>
      </w:r>
      <w:r w:rsidR="00EB0D36">
        <w:rPr>
          <w:rFonts w:ascii="Arial" w:hAnsi="Arial" w:cs="Arial"/>
          <w:sz w:val="24"/>
          <w:szCs w:val="24"/>
          <w:lang w:val="it-IT"/>
        </w:rPr>
        <w:t>ello e</w:t>
      </w:r>
      <w:r w:rsidRPr="00866304">
        <w:rPr>
          <w:rFonts w:ascii="Arial" w:hAnsi="Arial" w:cs="Arial"/>
          <w:sz w:val="24"/>
          <w:szCs w:val="24"/>
          <w:lang w:val="it-IT"/>
        </w:rPr>
        <w:t xml:space="preserv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CORGHI  Azio</w:t>
      </w:r>
      <w:r w:rsidRPr="00866304">
        <w:rPr>
          <w:rFonts w:ascii="Arial" w:hAnsi="Arial" w:cs="Arial"/>
          <w:color w:val="333399"/>
          <w:sz w:val="24"/>
          <w:szCs w:val="24"/>
          <w:u w:val="single"/>
          <w:lang w:val="it-IT"/>
        </w:rPr>
        <w:tab/>
        <w:t>Ciriè, 9.3.1937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italiano, allievo di Bettinelli e Bortone. Insegnante al Conservatorio di Torino. </w:t>
      </w:r>
      <w:r w:rsidR="00950E67">
        <w:rPr>
          <w:rFonts w:ascii="Arial" w:hAnsi="Arial" w:cs="Arial"/>
          <w:color w:val="333399"/>
          <w:lang w:val="it-IT"/>
        </w:rPr>
        <w:t xml:space="preserve">                                                   </w:t>
      </w:r>
      <w:r w:rsidRPr="00866304">
        <w:rPr>
          <w:rFonts w:ascii="Arial" w:hAnsi="Arial" w:cs="Arial"/>
          <w:color w:val="333399"/>
          <w:lang w:val="it-IT"/>
        </w:rPr>
        <w:t>1° premio al concorso Rai-Ricordi, 1967</w:t>
      </w:r>
    </w:p>
    <w:p w:rsidR="00EB0D36" w:rsidRDefault="00EB0D36"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w:t>
      </w:r>
      <w:r w:rsidRPr="00866304">
        <w:rPr>
          <w:rFonts w:ascii="Arial" w:hAnsi="Arial" w:cs="Arial"/>
          <w:sz w:val="24"/>
          <w:szCs w:val="24"/>
          <w:lang w:val="it-IT"/>
        </w:rPr>
        <w:t>l</w:t>
      </w:r>
      <w:r>
        <w:rPr>
          <w:rFonts w:ascii="Arial" w:hAnsi="Arial" w:cs="Arial"/>
          <w:sz w:val="24"/>
          <w:szCs w:val="24"/>
          <w:lang w:val="it-IT"/>
        </w:rPr>
        <w:t>on</w:t>
      </w:r>
      <w:r w:rsidRPr="00866304">
        <w:rPr>
          <w:rFonts w:ascii="Arial" w:hAnsi="Arial" w:cs="Arial"/>
          <w:sz w:val="24"/>
          <w:szCs w:val="24"/>
          <w:lang w:val="it-IT"/>
        </w:rPr>
        <w:t>c</w:t>
      </w:r>
      <w:r>
        <w:rPr>
          <w:rFonts w:ascii="Arial" w:hAnsi="Arial" w:cs="Arial"/>
          <w:sz w:val="24"/>
          <w:szCs w:val="24"/>
          <w:lang w:val="it-IT"/>
        </w:rPr>
        <w:t>ello</w:t>
      </w:r>
      <w:r w:rsidRPr="00866304">
        <w:rPr>
          <w:rFonts w:ascii="Arial" w:hAnsi="Arial" w:cs="Arial"/>
          <w:sz w:val="24"/>
          <w:szCs w:val="24"/>
          <w:lang w:val="it-IT"/>
        </w:rPr>
        <w:t xml:space="preserve"> e pf.:   </w:t>
      </w:r>
      <w:r w:rsidR="006C1701" w:rsidRPr="00866304">
        <w:rPr>
          <w:rFonts w:ascii="Arial" w:hAnsi="Arial" w:cs="Arial"/>
          <w:sz w:val="24"/>
          <w:szCs w:val="24"/>
          <w:lang w:val="it-IT"/>
        </w:rPr>
        <w:t xml:space="preserve">D’apres 5 chanson d’elite, 1) La carmagnole (2’50),   </w:t>
      </w:r>
    </w:p>
    <w:p w:rsidR="00EB0D36"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2) Vibe Henry IV (2’20),</w:t>
      </w:r>
      <w:r w:rsidR="00EB0D36">
        <w:rPr>
          <w:rFonts w:ascii="Arial" w:hAnsi="Arial" w:cs="Arial"/>
          <w:sz w:val="24"/>
          <w:szCs w:val="24"/>
          <w:lang w:val="it-IT"/>
        </w:rPr>
        <w:t xml:space="preserve">   </w:t>
      </w:r>
      <w:r w:rsidRPr="00866304">
        <w:rPr>
          <w:rFonts w:ascii="Arial" w:hAnsi="Arial" w:cs="Arial"/>
          <w:sz w:val="24"/>
          <w:szCs w:val="24"/>
          <w:lang w:val="fr-FR"/>
        </w:rPr>
        <w:t xml:space="preserve">3) Charmante Gabrielle (1’45),   4) Romance Patriotique (5’10),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5) Ah! </w:t>
      </w:r>
      <w:r w:rsidRPr="00866304">
        <w:rPr>
          <w:rFonts w:ascii="Arial" w:hAnsi="Arial" w:cs="Arial"/>
          <w:sz w:val="24"/>
          <w:szCs w:val="24"/>
          <w:lang w:val="it-IT"/>
        </w:rPr>
        <w:t>Ca ira (6’10).</w:t>
      </w: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sz w:val="24"/>
          <w:szCs w:val="24"/>
          <w:lang w:val="de-D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CORIGLIANO  John</w:t>
      </w:r>
      <w:r w:rsidRPr="00866304">
        <w:rPr>
          <w:rFonts w:ascii="Arial" w:hAnsi="Arial" w:cs="Arial"/>
          <w:color w:val="333399"/>
          <w:sz w:val="24"/>
          <w:szCs w:val="24"/>
          <w:u w:val="single"/>
          <w:lang w:val="it-IT"/>
        </w:rPr>
        <w:tab/>
        <w:t>New York, 16.2.1938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famiglia di musicisti. Insegnante al Lehman College e all’Università di New York, “Compositore dell’Anno” nel 1992. Premio Pulitzer nel 2001.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Fancy on a Bach Air, </w:t>
      </w:r>
      <w:r w:rsidR="00A05C47" w:rsidRPr="00866304">
        <w:rPr>
          <w:rFonts w:ascii="Arial" w:hAnsi="Arial" w:cs="Arial"/>
          <w:sz w:val="24"/>
          <w:szCs w:val="24"/>
          <w:lang w:val="it-IT"/>
        </w:rPr>
        <w:t>vlc.</w:t>
      </w:r>
      <w:r w:rsidRPr="00866304">
        <w:rPr>
          <w:rFonts w:ascii="Arial" w:hAnsi="Arial" w:cs="Arial"/>
          <w:sz w:val="24"/>
          <w:szCs w:val="24"/>
          <w:lang w:val="it-IT"/>
        </w:rPr>
        <w:t xml:space="preserve"> solo (</w:t>
      </w:r>
      <w:r w:rsidR="00697DA1" w:rsidRPr="00866304">
        <w:rPr>
          <w:rFonts w:ascii="Arial" w:hAnsi="Arial" w:cs="Arial"/>
          <w:sz w:val="24"/>
          <w:szCs w:val="24"/>
          <w:lang w:val="it-IT"/>
        </w:rPr>
        <w:t>19</w:t>
      </w:r>
      <w:r w:rsidR="00A56DAA" w:rsidRPr="00866304">
        <w:rPr>
          <w:rFonts w:ascii="Arial" w:hAnsi="Arial" w:cs="Arial"/>
          <w:sz w:val="24"/>
          <w:szCs w:val="24"/>
          <w:lang w:val="it-IT"/>
        </w:rPr>
        <w:t>96</w:t>
      </w:r>
      <w:r w:rsidR="00697DA1" w:rsidRPr="00866304">
        <w:rPr>
          <w:rFonts w:ascii="Arial" w:hAnsi="Arial" w:cs="Arial"/>
          <w:sz w:val="24"/>
          <w:szCs w:val="24"/>
          <w:lang w:val="it-IT"/>
        </w:rPr>
        <w:t xml:space="preserve">, </w:t>
      </w:r>
      <w:r w:rsidR="00A56DAA" w:rsidRPr="00866304">
        <w:rPr>
          <w:rFonts w:ascii="Arial" w:hAnsi="Arial" w:cs="Arial"/>
          <w:sz w:val="24"/>
          <w:szCs w:val="24"/>
          <w:lang w:val="it-IT"/>
        </w:rPr>
        <w:t>4</w:t>
      </w:r>
      <w:r w:rsidR="00697DA1" w:rsidRPr="00866304">
        <w:rPr>
          <w:rFonts w:ascii="Arial" w:hAnsi="Arial" w:cs="Arial"/>
          <w:sz w:val="24"/>
          <w:szCs w:val="24"/>
          <w:lang w:val="it-IT"/>
        </w:rPr>
        <w:t>’</w:t>
      </w:r>
      <w:r w:rsidR="007763EA" w:rsidRPr="00866304">
        <w:rPr>
          <w:rFonts w:ascii="Arial" w:hAnsi="Arial" w:cs="Arial"/>
          <w:sz w:val="24"/>
          <w:szCs w:val="24"/>
          <w:lang w:val="it-IT"/>
        </w:rPr>
        <w:t>50</w:t>
      </w:r>
      <w:r w:rsidRPr="00866304">
        <w:rPr>
          <w:rFonts w:ascii="Arial" w:hAnsi="Arial" w:cs="Arial"/>
          <w:sz w:val="24"/>
          <w:szCs w:val="24"/>
          <w:lang w:val="it-IT"/>
        </w:rPr>
        <w:t xml:space="preserve">).   </w:t>
      </w:r>
      <w:r w:rsidR="00207949" w:rsidRPr="00866304">
        <w:rPr>
          <w:rFonts w:ascii="Arial" w:hAnsi="Arial" w:cs="Arial"/>
          <w:sz w:val="24"/>
          <w:szCs w:val="24"/>
          <w:lang w:val="it-IT"/>
        </w:rPr>
        <w:t xml:space="preserve">Phantasmagoria per </w:t>
      </w:r>
      <w:r w:rsidR="00A05C47" w:rsidRPr="00866304">
        <w:rPr>
          <w:rFonts w:ascii="Arial" w:hAnsi="Arial" w:cs="Arial"/>
          <w:sz w:val="24"/>
          <w:szCs w:val="24"/>
          <w:lang w:val="it-IT"/>
        </w:rPr>
        <w:t>vlc.</w:t>
      </w:r>
      <w:r w:rsidR="00207949" w:rsidRPr="00866304">
        <w:rPr>
          <w:rFonts w:ascii="Arial" w:hAnsi="Arial" w:cs="Arial"/>
          <w:sz w:val="24"/>
          <w:szCs w:val="24"/>
          <w:lang w:val="it-IT"/>
        </w:rPr>
        <w:t xml:space="preserve"> e pf. (1993, </w:t>
      </w:r>
      <w:r w:rsidR="00A56DAA" w:rsidRPr="00866304">
        <w:rPr>
          <w:rFonts w:ascii="Arial" w:hAnsi="Arial" w:cs="Arial"/>
          <w:sz w:val="24"/>
          <w:szCs w:val="24"/>
          <w:lang w:val="it-IT"/>
        </w:rPr>
        <w:t>15</w:t>
      </w:r>
      <w:r w:rsidR="00B2110F" w:rsidRPr="00866304">
        <w:rPr>
          <w:rFonts w:ascii="Arial" w:hAnsi="Arial" w:cs="Arial"/>
          <w:sz w:val="24"/>
          <w:szCs w:val="24"/>
          <w:lang w:val="it-IT"/>
        </w:rPr>
        <w:t>’</w:t>
      </w:r>
      <w:r w:rsidR="00207949" w:rsidRPr="00866304">
        <w:rPr>
          <w:rFonts w:ascii="Arial" w:hAnsi="Arial" w:cs="Arial"/>
          <w:sz w:val="24"/>
          <w:szCs w:val="24"/>
          <w:lang w:val="it-IT"/>
        </w:rPr>
        <w:t>5</w:t>
      </w:r>
      <w:r w:rsidR="00A56DAA" w:rsidRPr="00866304">
        <w:rPr>
          <w:rFonts w:ascii="Arial" w:hAnsi="Arial" w:cs="Arial"/>
          <w:sz w:val="24"/>
          <w:szCs w:val="24"/>
          <w:lang w:val="it-IT"/>
        </w:rPr>
        <w:t>0</w:t>
      </w:r>
      <w:r w:rsidR="00207949" w:rsidRPr="00866304">
        <w:rPr>
          <w:rFonts w:ascii="Arial" w:hAnsi="Arial" w:cs="Arial"/>
          <w:sz w:val="24"/>
          <w:szCs w:val="24"/>
          <w:lang w:val="it-IT"/>
        </w:rPr>
        <w:t>).</w:t>
      </w:r>
    </w:p>
    <w:p w:rsidR="00A56DA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Sinfonia, 2 </w:t>
      </w:r>
      <w:r w:rsidR="00A05C47" w:rsidRPr="00866304">
        <w:rPr>
          <w:rFonts w:ascii="Arial" w:hAnsi="Arial" w:cs="Arial"/>
          <w:sz w:val="24"/>
          <w:szCs w:val="24"/>
          <w:lang w:val="it-IT"/>
        </w:rPr>
        <w:t>vlc.</w:t>
      </w:r>
      <w:r w:rsidRPr="00866304">
        <w:rPr>
          <w:rFonts w:ascii="Arial" w:hAnsi="Arial" w:cs="Arial"/>
          <w:sz w:val="24"/>
          <w:szCs w:val="24"/>
          <w:lang w:val="it-IT"/>
        </w:rPr>
        <w:t xml:space="preserve"> pf. orch. (1990, 39’50).</w:t>
      </w:r>
    </w:p>
    <w:p w:rsidR="00A56DAA" w:rsidRPr="00866304" w:rsidRDefault="00A56DAA" w:rsidP="007121F3">
      <w:pPr>
        <w:tabs>
          <w:tab w:val="decimal" w:pos="0"/>
          <w:tab w:val="left" w:pos="4253"/>
        </w:tabs>
        <w:spacing w:before="120" w:after="0"/>
        <w:jc w:val="left"/>
        <w:rPr>
          <w:rStyle w:val="Collegamentoipertestuale"/>
          <w:rFonts w:ascii="Arial" w:hAnsi="Arial" w:cs="Arial"/>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CORRETTE  Michel</w:t>
      </w:r>
      <w:r w:rsidRPr="00866304">
        <w:rPr>
          <w:rFonts w:ascii="Arial" w:hAnsi="Arial" w:cs="Arial"/>
          <w:color w:val="333399"/>
          <w:sz w:val="24"/>
          <w:szCs w:val="24"/>
          <w:u w:val="single"/>
          <w:lang w:val="it-IT"/>
        </w:rPr>
        <w:tab/>
        <w:t>Rouen, 1709 - Parigi, 22.1.1795.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teorico, organista e  editore francese. Nel 1726 era organista nella Chiesa di Santa Maria </w:t>
      </w:r>
      <w:r w:rsidR="00950E67">
        <w:rPr>
          <w:rFonts w:ascii="Arial" w:hAnsi="Arial" w:cs="Arial"/>
          <w:color w:val="333399"/>
          <w:lang w:val="it-IT"/>
        </w:rPr>
        <w:t xml:space="preserve">   </w:t>
      </w:r>
      <w:r w:rsidRPr="00866304">
        <w:rPr>
          <w:rFonts w:ascii="Arial" w:hAnsi="Arial" w:cs="Arial"/>
          <w:color w:val="333399"/>
          <w:lang w:val="it-IT"/>
        </w:rPr>
        <w:t>Maddalena a Parigi, in seguito fu organista del Principe di Condé. Nel 1727 ottenne il permesso di stampare musica. Autore di metodi per 20 strumenti.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2 violoncelli.   Le Phénix, per 3 o 4 violoncelli.</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CORTES  Ramiro</w:t>
      </w:r>
      <w:r w:rsidRPr="00866304">
        <w:rPr>
          <w:rFonts w:ascii="Arial" w:hAnsi="Arial" w:cs="Arial"/>
          <w:color w:val="333399"/>
          <w:sz w:val="24"/>
          <w:szCs w:val="24"/>
          <w:u w:val="single"/>
          <w:lang w:val="it-IT"/>
        </w:rPr>
        <w:tab/>
        <w:t>Dallas, 25.11.1933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allievo di Cowell, Stevens, Dahl e Petrassi. Insegnante a Princeton.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de camera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12 strumenti a fiato (1958).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CORTESE  Luigi</w:t>
      </w:r>
      <w:r w:rsidRPr="00866304">
        <w:rPr>
          <w:rFonts w:ascii="Arial" w:hAnsi="Arial" w:cs="Arial"/>
          <w:color w:val="333399"/>
          <w:sz w:val="24"/>
          <w:szCs w:val="24"/>
          <w:u w:val="single"/>
          <w:lang w:val="it-IT"/>
        </w:rPr>
        <w:tab/>
        <w:t>Genova, 19.11.1899 - Genova, 1976.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critico musicale, allievo di Perotti, Ferrari. Gedalge e Casella. Insegnante di armonia </w:t>
      </w:r>
      <w:r w:rsidR="00950E67">
        <w:rPr>
          <w:rFonts w:ascii="Arial" w:hAnsi="Arial" w:cs="Arial"/>
          <w:color w:val="333399"/>
          <w:lang w:val="it-IT"/>
        </w:rPr>
        <w:t xml:space="preserve">                        </w:t>
      </w:r>
      <w:r w:rsidRPr="00866304">
        <w:rPr>
          <w:rFonts w:ascii="Arial" w:hAnsi="Arial" w:cs="Arial"/>
          <w:color w:val="333399"/>
          <w:lang w:val="it-IT"/>
        </w:rPr>
        <w:t>al Conservatorio di Genova e direttore artistico del Concorso Paganini.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EB0D36" w:rsidRPr="00866304">
        <w:rPr>
          <w:rFonts w:ascii="Arial" w:hAnsi="Arial" w:cs="Arial"/>
          <w:sz w:val="24"/>
          <w:szCs w:val="24"/>
          <w:lang w:val="it-IT"/>
        </w:rPr>
        <w:t>v</w:t>
      </w:r>
      <w:r w:rsidR="00EB0D36">
        <w:rPr>
          <w:rFonts w:ascii="Arial" w:hAnsi="Arial" w:cs="Arial"/>
          <w:sz w:val="24"/>
          <w:szCs w:val="24"/>
          <w:lang w:val="it-IT"/>
        </w:rPr>
        <w:t>io</w:t>
      </w:r>
      <w:r w:rsidR="00EB0D36" w:rsidRPr="00866304">
        <w:rPr>
          <w:rFonts w:ascii="Arial" w:hAnsi="Arial" w:cs="Arial"/>
          <w:sz w:val="24"/>
          <w:szCs w:val="24"/>
          <w:lang w:val="it-IT"/>
        </w:rPr>
        <w:t>l</w:t>
      </w:r>
      <w:r w:rsidR="00EB0D36">
        <w:rPr>
          <w:rFonts w:ascii="Arial" w:hAnsi="Arial" w:cs="Arial"/>
          <w:sz w:val="24"/>
          <w:szCs w:val="24"/>
          <w:lang w:val="it-IT"/>
        </w:rPr>
        <w:t>on</w:t>
      </w:r>
      <w:r w:rsidR="00EB0D36" w:rsidRPr="00866304">
        <w:rPr>
          <w:rFonts w:ascii="Arial" w:hAnsi="Arial" w:cs="Arial"/>
          <w:sz w:val="24"/>
          <w:szCs w:val="24"/>
          <w:lang w:val="it-IT"/>
        </w:rPr>
        <w:t>c</w:t>
      </w:r>
      <w:r w:rsidR="00EB0D36">
        <w:rPr>
          <w:rFonts w:ascii="Arial" w:hAnsi="Arial" w:cs="Arial"/>
          <w:sz w:val="24"/>
          <w:szCs w:val="24"/>
          <w:lang w:val="it-IT"/>
        </w:rPr>
        <w:t>ello</w:t>
      </w:r>
      <w:r w:rsidRPr="00866304">
        <w:rPr>
          <w:rFonts w:ascii="Arial" w:hAnsi="Arial" w:cs="Arial"/>
          <w:color w:val="000000"/>
          <w:sz w:val="24"/>
          <w:szCs w:val="24"/>
          <w:lang w:val="it-IT"/>
        </w:rPr>
        <w:t xml:space="preserve"> e pf. </w:t>
      </w:r>
      <w:r w:rsidR="00E40E6E">
        <w:rPr>
          <w:rFonts w:ascii="Arial" w:hAnsi="Arial" w:cs="Arial"/>
          <w:color w:val="000000"/>
          <w:sz w:val="24"/>
          <w:szCs w:val="24"/>
          <w:lang w:val="it-IT"/>
        </w:rPr>
        <w:t xml:space="preserve">op. 39 </w:t>
      </w:r>
      <w:r w:rsidRPr="00866304">
        <w:rPr>
          <w:rFonts w:ascii="Arial" w:hAnsi="Arial" w:cs="Arial"/>
          <w:color w:val="000000"/>
          <w:sz w:val="24"/>
          <w:szCs w:val="24"/>
          <w:lang w:val="it-IT"/>
        </w:rPr>
        <w:t xml:space="preserve">(1960).   Salmo VIII per voce, pf. e </w:t>
      </w:r>
      <w:r w:rsidR="00EB0D36" w:rsidRPr="00866304">
        <w:rPr>
          <w:rFonts w:ascii="Arial" w:hAnsi="Arial" w:cs="Arial"/>
          <w:sz w:val="24"/>
          <w:szCs w:val="24"/>
          <w:lang w:val="it-IT"/>
        </w:rPr>
        <w:t>v</w:t>
      </w:r>
      <w:r w:rsidR="00EB0D36">
        <w:rPr>
          <w:rFonts w:ascii="Arial" w:hAnsi="Arial" w:cs="Arial"/>
          <w:sz w:val="24"/>
          <w:szCs w:val="24"/>
          <w:lang w:val="it-IT"/>
        </w:rPr>
        <w:t>io</w:t>
      </w:r>
      <w:r w:rsidR="00EB0D36" w:rsidRPr="00866304">
        <w:rPr>
          <w:rFonts w:ascii="Arial" w:hAnsi="Arial" w:cs="Arial"/>
          <w:sz w:val="24"/>
          <w:szCs w:val="24"/>
          <w:lang w:val="it-IT"/>
        </w:rPr>
        <w:t>l</w:t>
      </w:r>
      <w:r w:rsidR="00EB0D36">
        <w:rPr>
          <w:rFonts w:ascii="Arial" w:hAnsi="Arial" w:cs="Arial"/>
          <w:sz w:val="24"/>
          <w:szCs w:val="24"/>
          <w:lang w:val="it-IT"/>
        </w:rPr>
        <w:t>on</w:t>
      </w:r>
      <w:r w:rsidR="00EB0D36" w:rsidRPr="00866304">
        <w:rPr>
          <w:rFonts w:ascii="Arial" w:hAnsi="Arial" w:cs="Arial"/>
          <w:sz w:val="24"/>
          <w:szCs w:val="24"/>
          <w:lang w:val="it-IT"/>
        </w:rPr>
        <w:t>c</w:t>
      </w:r>
      <w:r w:rsidR="00EB0D36">
        <w:rPr>
          <w:rFonts w:ascii="Arial" w:hAnsi="Arial" w:cs="Arial"/>
          <w:sz w:val="24"/>
          <w:szCs w:val="24"/>
          <w:lang w:val="it-IT"/>
        </w:rPr>
        <w:t>ello</w:t>
      </w:r>
      <w:r w:rsidRPr="00866304">
        <w:rPr>
          <w:rFonts w:ascii="Arial" w:hAnsi="Arial" w:cs="Arial"/>
          <w:color w:val="000000"/>
          <w:sz w:val="24"/>
          <w:szCs w:val="24"/>
          <w:lang w:val="it-IT"/>
        </w:rPr>
        <w:t xml:space="preserve"> (1943).</w:t>
      </w:r>
    </w:p>
    <w:p w:rsidR="00F22C09" w:rsidRPr="00866304" w:rsidRDefault="00F22C09" w:rsidP="007121F3">
      <w:pPr>
        <w:tabs>
          <w:tab w:val="decimal" w:pos="0"/>
          <w:tab w:val="left" w:pos="4253"/>
        </w:tabs>
        <w:spacing w:before="120" w:after="0"/>
        <w:jc w:val="left"/>
        <w:rPr>
          <w:rFonts w:ascii="Arial" w:hAnsi="Arial" w:cs="Arial"/>
          <w:color w:val="000000"/>
          <w:sz w:val="24"/>
          <w:szCs w:val="24"/>
          <w:lang w:val="it-IT"/>
        </w:rPr>
      </w:pPr>
    </w:p>
    <w:p w:rsidR="00F22C09" w:rsidRPr="00866304" w:rsidRDefault="00F22C09"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CORYN  Roland </w:t>
      </w:r>
      <w:r w:rsidRPr="00866304">
        <w:rPr>
          <w:rFonts w:ascii="Arial" w:hAnsi="Arial" w:cs="Arial"/>
          <w:color w:val="333399"/>
          <w:sz w:val="24"/>
          <w:szCs w:val="24"/>
          <w:u w:val="single"/>
          <w:lang w:val="it-IT"/>
        </w:rPr>
        <w:tab/>
        <w:t xml:space="preserve">Kortrijk, 21.12.1938 </w:t>
      </w:r>
    </w:p>
    <w:p w:rsidR="00F22C09" w:rsidRPr="00866304" w:rsidRDefault="00F22C0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violinista belga, studi all’Università di Gand. Insegnante di violino e pianoforte all’Accademia Musicale di Harelbeke e di composizione al Conservatorio di Ghent.</w:t>
      </w:r>
    </w:p>
    <w:p w:rsidR="00F22C09" w:rsidRPr="00866304" w:rsidRDefault="00F22C09" w:rsidP="007121F3">
      <w:pPr>
        <w:tabs>
          <w:tab w:val="decimal" w:pos="0"/>
          <w:tab w:val="left" w:pos="4253"/>
        </w:tabs>
        <w:spacing w:before="120" w:after="0"/>
        <w:jc w:val="left"/>
        <w:rPr>
          <w:rStyle w:val="works-time"/>
          <w:rFonts w:ascii="Arial" w:hAnsi="Arial" w:cs="Arial"/>
          <w:sz w:val="24"/>
          <w:szCs w:val="24"/>
          <w:lang w:val="it-IT"/>
        </w:rPr>
      </w:pPr>
      <w:r w:rsidRPr="00866304">
        <w:rPr>
          <w:rStyle w:val="Enfasigrassetto"/>
          <w:rFonts w:ascii="Arial" w:hAnsi="Arial" w:cs="Arial"/>
          <w:b w:val="0"/>
          <w:color w:val="auto"/>
          <w:sz w:val="24"/>
          <w:szCs w:val="24"/>
          <w:lang w:val="it-IT"/>
        </w:rPr>
        <w:t>Concerto op. 76</w:t>
      </w:r>
      <w:r w:rsidRPr="00866304">
        <w:rPr>
          <w:rFonts w:ascii="Arial" w:hAnsi="Arial" w:cs="Arial"/>
          <w:sz w:val="24"/>
          <w:szCs w:val="24"/>
          <w:lang w:val="it-IT"/>
        </w:rPr>
        <w:t xml:space="preserve">, violoncello e orch. (2003, </w:t>
      </w:r>
      <w:r w:rsidRPr="00866304">
        <w:rPr>
          <w:rStyle w:val="works-time"/>
          <w:rFonts w:ascii="Arial" w:hAnsi="Arial" w:cs="Arial"/>
          <w:sz w:val="24"/>
          <w:szCs w:val="24"/>
          <w:lang w:val="it-IT"/>
        </w:rPr>
        <w:t>23’).</w:t>
      </w:r>
    </w:p>
    <w:p w:rsidR="00F22C09" w:rsidRPr="00866304" w:rsidRDefault="00F22C09" w:rsidP="007121F3">
      <w:pPr>
        <w:tabs>
          <w:tab w:val="decimal" w:pos="0"/>
          <w:tab w:val="left" w:pos="4253"/>
        </w:tabs>
        <w:spacing w:before="120" w:after="0"/>
        <w:jc w:val="left"/>
        <w:rPr>
          <w:rFonts w:ascii="Arial" w:hAnsi="Arial" w:cs="Arial"/>
          <w:sz w:val="24"/>
          <w:szCs w:val="24"/>
          <w:lang w:val="it-IT"/>
        </w:rPr>
      </w:pPr>
      <w:r w:rsidRPr="00866304">
        <w:rPr>
          <w:rStyle w:val="Enfasigrassetto"/>
          <w:rFonts w:ascii="Arial" w:hAnsi="Arial" w:cs="Arial"/>
          <w:b w:val="0"/>
          <w:color w:val="auto"/>
          <w:sz w:val="24"/>
          <w:szCs w:val="24"/>
          <w:lang w:val="it-IT"/>
        </w:rPr>
        <w:t>Due pezzi op. 11bis</w:t>
      </w:r>
      <w:r w:rsidRPr="00866304">
        <w:rPr>
          <w:rFonts w:ascii="Arial" w:hAnsi="Arial" w:cs="Arial"/>
          <w:sz w:val="24"/>
          <w:szCs w:val="24"/>
          <w:lang w:val="it-IT"/>
        </w:rPr>
        <w:t xml:space="preserve">, 1996 violoncello e orch. da camera (1996, </w:t>
      </w:r>
      <w:r w:rsidRPr="00866304">
        <w:rPr>
          <w:rStyle w:val="works-time"/>
          <w:rFonts w:ascii="Arial" w:hAnsi="Arial" w:cs="Arial"/>
          <w:sz w:val="24"/>
          <w:szCs w:val="24"/>
          <w:lang w:val="it-IT"/>
        </w:rPr>
        <w:t>8’15).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COSSMANN  Bernhard</w:t>
      </w:r>
      <w:r w:rsidRPr="00866304">
        <w:rPr>
          <w:rFonts w:ascii="Arial" w:hAnsi="Arial" w:cs="Arial"/>
          <w:color w:val="333399"/>
          <w:sz w:val="24"/>
          <w:szCs w:val="24"/>
          <w:u w:val="single"/>
          <w:lang w:val="it-IT"/>
        </w:rPr>
        <w:tab/>
        <w:t>Dessau, 17.5.1822 - Francoforte, 7.5.1910.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didatta e compositore tedesco, allievo di T. Muller. Violoncellista all’Opera di Parigi, dove </w:t>
      </w:r>
      <w:r w:rsidR="00950E67">
        <w:rPr>
          <w:rFonts w:ascii="Arial" w:hAnsi="Arial" w:cs="Arial"/>
          <w:color w:val="333399"/>
          <w:lang w:val="it-IT"/>
        </w:rPr>
        <w:t xml:space="preserve">                  </w:t>
      </w:r>
      <w:r w:rsidRPr="00866304">
        <w:rPr>
          <w:rFonts w:ascii="Arial" w:hAnsi="Arial" w:cs="Arial"/>
          <w:color w:val="333399"/>
          <w:lang w:val="it-IT"/>
        </w:rPr>
        <w:t xml:space="preserve">conobbe Liszt che lo invitò a Weimar. Nel 1866 fu insegnante di violoncello al Conservatorio di Mosca, nel 1878 contribuì a fondare il Conservatorio Hoch di Francoforte, dove fu insegnante di violoncello. Concerti da solista e </w:t>
      </w:r>
      <w:r w:rsidR="00681DB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in Quartetto, era ammiratore del violoncellista Alfredo Piatti che gli dedicò i 12 Capricci. Rispetto e ammirazione reciproca, non solo perché nati nello stesso anno.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Fantasie,   Studi su trilli, accordi, scale.   Parafrasi su canzone popolare tedesca.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5 Studi da concerto, op. 10.   Fantasie su Freischutz,   Euryante,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Erlkonig, trascrizioni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(1890).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COULTHARD  Jean</w:t>
      </w:r>
      <w:r w:rsidRPr="00866304">
        <w:rPr>
          <w:rFonts w:ascii="Arial" w:hAnsi="Arial" w:cs="Arial"/>
          <w:color w:val="333399"/>
          <w:sz w:val="24"/>
          <w:u w:val="single"/>
        </w:rPr>
        <w:tab/>
        <w:t>Vancouver, 10.11.1908 - Vancouver, 9.3.2000.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Compositrice e pianista canadese. Allieva di Cherniavsky, V.</w:t>
      </w:r>
      <w:r w:rsidR="00682E66" w:rsidRPr="00866304">
        <w:rPr>
          <w:rFonts w:ascii="Arial" w:hAnsi="Arial" w:cs="Arial"/>
          <w:color w:val="333399"/>
        </w:rPr>
        <w:t xml:space="preserve"> </w:t>
      </w:r>
      <w:r w:rsidRPr="00866304">
        <w:rPr>
          <w:rFonts w:ascii="Arial" w:hAnsi="Arial" w:cs="Arial"/>
          <w:color w:val="333399"/>
        </w:rPr>
        <w:t>Williams, Benjamin, G. Jacob e Wagenaar. Insegnante all’Università della Colombia britannica</w:t>
      </w:r>
    </w:p>
    <w:p w:rsidR="00293D13"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Vlc.</w:t>
      </w:r>
      <w:r w:rsidR="00EC4CE1" w:rsidRPr="00866304">
        <w:rPr>
          <w:rFonts w:ascii="Arial" w:hAnsi="Arial" w:cs="Arial"/>
          <w:sz w:val="24"/>
          <w:szCs w:val="24"/>
          <w:lang w:val="it-IT"/>
        </w:rPr>
        <w:t xml:space="preserve"> Pf:   </w:t>
      </w:r>
      <w:r w:rsidR="006C1701" w:rsidRPr="00866304">
        <w:rPr>
          <w:rFonts w:ascii="Arial" w:hAnsi="Arial" w:cs="Arial"/>
          <w:sz w:val="24"/>
          <w:szCs w:val="24"/>
          <w:lang w:val="it-IT"/>
        </w:rPr>
        <w:t xml:space="preserve">Sonata </w:t>
      </w:r>
      <w:r w:rsidR="00293D13" w:rsidRPr="00866304">
        <w:rPr>
          <w:rFonts w:ascii="Arial" w:hAnsi="Arial" w:cs="Arial"/>
          <w:sz w:val="24"/>
          <w:szCs w:val="24"/>
          <w:lang w:val="it-IT"/>
        </w:rPr>
        <w:t xml:space="preserve">(1947):   1) Allegro (7'50),   2) Sarabanda (4'45),   3) Allegro (2'35).   </w:t>
      </w:r>
      <w:r w:rsidR="006C1701" w:rsidRPr="00866304">
        <w:rPr>
          <w:rFonts w:ascii="Arial" w:hAnsi="Arial" w:cs="Arial"/>
          <w:sz w:val="24"/>
          <w:szCs w:val="24"/>
          <w:lang w:val="it-IT"/>
        </w:rPr>
        <w:t xml:space="preserve"> </w:t>
      </w:r>
    </w:p>
    <w:p w:rsidR="006360C3" w:rsidRPr="00866304" w:rsidRDefault="00A8421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When Music Sounds (3'30)</w:t>
      </w:r>
      <w:r w:rsidR="00293D13" w:rsidRPr="00866304">
        <w:rPr>
          <w:rFonts w:ascii="Arial" w:hAnsi="Arial" w:cs="Arial"/>
          <w:sz w:val="24"/>
          <w:szCs w:val="24"/>
        </w:rPr>
        <w:t>.</w:t>
      </w:r>
    </w:p>
    <w:p w:rsidR="003D0B84" w:rsidRPr="00866304" w:rsidRDefault="003D0B84" w:rsidP="007121F3">
      <w:pPr>
        <w:tabs>
          <w:tab w:val="decimal" w:pos="0"/>
          <w:tab w:val="left" w:pos="4253"/>
        </w:tabs>
        <w:spacing w:before="120" w:after="0"/>
        <w:jc w:val="left"/>
        <w:rPr>
          <w:rFonts w:ascii="Arial" w:hAnsi="Arial" w:cs="Arial"/>
          <w:sz w:val="24"/>
          <w:szCs w:val="24"/>
        </w:rPr>
      </w:pPr>
    </w:p>
    <w:p w:rsidR="003D0B84" w:rsidRPr="00866304" w:rsidRDefault="003D0B84" w:rsidP="007121F3">
      <w:pPr>
        <w:tabs>
          <w:tab w:val="decimal" w:pos="0"/>
          <w:tab w:val="left" w:pos="4253"/>
        </w:tabs>
        <w:spacing w:before="120" w:after="0"/>
        <w:jc w:val="left"/>
        <w:rPr>
          <w:rFonts w:ascii="Arial" w:eastAsia="Calibri" w:hAnsi="Arial" w:cs="Arial"/>
          <w:color w:val="333399"/>
          <w:sz w:val="24"/>
          <w:szCs w:val="24"/>
          <w:u w:val="single"/>
          <w:lang w:bidi="ar-SA"/>
        </w:rPr>
      </w:pPr>
      <w:r w:rsidRPr="00866304">
        <w:rPr>
          <w:rFonts w:ascii="Arial" w:eastAsia="Calibri" w:hAnsi="Arial" w:cs="Arial"/>
          <w:color w:val="333399"/>
          <w:sz w:val="24"/>
          <w:szCs w:val="24"/>
          <w:u w:val="single"/>
          <w:lang w:bidi="ar-SA"/>
        </w:rPr>
        <w:lastRenderedPageBreak/>
        <w:t>COUPERIN  François</w:t>
      </w:r>
      <w:r w:rsidRPr="00866304">
        <w:rPr>
          <w:rFonts w:ascii="Arial" w:eastAsia="Calibri" w:hAnsi="Arial" w:cs="Arial"/>
          <w:color w:val="333399"/>
          <w:sz w:val="24"/>
          <w:szCs w:val="24"/>
          <w:u w:val="single"/>
          <w:lang w:bidi="ar-SA"/>
        </w:rPr>
        <w:tab/>
        <w:t>Parigi, 10.11.1668 - Parigi, 11.9.1733.</w:t>
      </w:r>
    </w:p>
    <w:p w:rsidR="003D0B84" w:rsidRPr="00866304" w:rsidRDefault="003D0B84"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Clavicembalista e compositore francese, detto "le Grand". Nipote di Louis e figlio di Charles, che morì quando lui aveva 10 anni. A 18 anni, dopo 8 anni di attesa, senza esecutori, fu organista alla Chiesa di Saint-Gervais, organista alla Cappella Reale e insegnante dei figli del Re. I brani scritti per clavicembalo sono eseguibili, così come per Domenico Scarlatti, anche al pianoforte.</w:t>
      </w:r>
    </w:p>
    <w:p w:rsidR="003D0B84" w:rsidRPr="00866304" w:rsidRDefault="003D0B84"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Pièces en concert, -arr. di Bazelaire-, vcl. pf. (10’50).</w:t>
      </w:r>
    </w:p>
    <w:p w:rsidR="003D0B84" w:rsidRPr="00866304" w:rsidRDefault="003D0B84"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COWELL  Henry Dixon</w:t>
      </w:r>
      <w:r w:rsidRPr="00866304">
        <w:rPr>
          <w:rFonts w:ascii="Arial" w:hAnsi="Arial" w:cs="Arial"/>
          <w:color w:val="333399"/>
          <w:sz w:val="24"/>
          <w:szCs w:val="24"/>
          <w:u w:val="single"/>
        </w:rPr>
        <w:tab/>
        <w:t>Menlo Park, 2.3.1897 - Shady,10.12.1965.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A 5 anni prende lezioni di violino interrotti per il divorzio dei genitori nel 1903, scampa al terremoto di S. Francisco del 1906, gli muore la madre nel 1910. Va dai parenti. Evidenti i suoi disturbi nervosi, compra un pianoforte d’occasione, studia e si rilassa con armonie che lo aiutano a sopportare i suoi </w:t>
      </w:r>
      <w:r w:rsidR="00950E67">
        <w:rPr>
          <w:rFonts w:ascii="Arial" w:hAnsi="Arial" w:cs="Arial"/>
          <w:color w:val="333399"/>
          <w:lang w:val="it-IT"/>
        </w:rPr>
        <w:t xml:space="preserve">                </w:t>
      </w:r>
      <w:r w:rsidRPr="00866304">
        <w:rPr>
          <w:rFonts w:ascii="Arial" w:hAnsi="Arial" w:cs="Arial"/>
          <w:color w:val="333399"/>
          <w:lang w:val="it-IT"/>
        </w:rPr>
        <w:t xml:space="preserve">incubi e a lenire la sue distonie neurovegetativa. Nascono le prime composizioni e si esibisce in Concerto a San Francisco nel 1914. Nello stesso anno si iscrive all’Università di Berkeley, 2 anni dopo si iscrive all’Istituto delle </w:t>
      </w:r>
      <w:r w:rsidR="00950E67">
        <w:rPr>
          <w:rFonts w:ascii="Arial" w:hAnsi="Arial" w:cs="Arial"/>
          <w:color w:val="333399"/>
          <w:lang w:val="it-IT"/>
        </w:rPr>
        <w:t xml:space="preserve">           </w:t>
      </w:r>
      <w:r w:rsidRPr="00866304">
        <w:rPr>
          <w:rFonts w:ascii="Arial" w:hAnsi="Arial" w:cs="Arial"/>
          <w:color w:val="333399"/>
          <w:lang w:val="it-IT"/>
        </w:rPr>
        <w:t xml:space="preserve">Arti Musicali di New York, dove il pianista Leo Ornstein lo perfeziona dandogli inoltre pratici suggerimenti. </w:t>
      </w:r>
      <w:r w:rsidR="00950E67">
        <w:rPr>
          <w:rFonts w:ascii="Arial" w:hAnsi="Arial" w:cs="Arial"/>
          <w:color w:val="333399"/>
          <w:lang w:val="it-IT"/>
        </w:rPr>
        <w:t xml:space="preserve">                        </w:t>
      </w:r>
      <w:r w:rsidRPr="00866304">
        <w:rPr>
          <w:rFonts w:ascii="Arial" w:hAnsi="Arial" w:cs="Arial"/>
          <w:color w:val="333399"/>
          <w:lang w:val="it-IT"/>
        </w:rPr>
        <w:t xml:space="preserve">Nel 1918 conosce la possibile ragazza della sua vita… che poco dopo muore per incidente stradale. </w:t>
      </w:r>
      <w:r w:rsidR="00950E67">
        <w:rPr>
          <w:rFonts w:ascii="Arial" w:hAnsi="Arial" w:cs="Arial"/>
          <w:color w:val="333399"/>
          <w:lang w:val="it-IT"/>
        </w:rPr>
        <w:t xml:space="preserve">                                 </w:t>
      </w:r>
      <w:r w:rsidRPr="00866304">
        <w:rPr>
          <w:rFonts w:ascii="Arial" w:hAnsi="Arial" w:cs="Arial"/>
          <w:color w:val="333399"/>
          <w:lang w:val="it-IT"/>
        </w:rPr>
        <w:t xml:space="preserve">Nel 1924, debutta alla Carnegie Hall, i suoni ottenuti dalle braccia e dai pugni chiusi, provocano critiche, ma la novità suscita interesse. Nel 1929, concerti in Unione Sovietica (si dice, fatti di proposito, per dimostrare le </w:t>
      </w:r>
      <w:r w:rsidR="00950E67">
        <w:rPr>
          <w:rFonts w:ascii="Arial" w:hAnsi="Arial" w:cs="Arial"/>
          <w:color w:val="333399"/>
          <w:lang w:val="it-IT"/>
        </w:rPr>
        <w:t xml:space="preserve">  </w:t>
      </w:r>
      <w:r w:rsidRPr="00866304">
        <w:rPr>
          <w:rFonts w:ascii="Arial" w:hAnsi="Arial" w:cs="Arial"/>
          <w:color w:val="333399"/>
          <w:lang w:val="it-IT"/>
        </w:rPr>
        <w:t xml:space="preserve">barbarie dei capitalisti), nel 1932 è a Berlino dove si esibisce, scandalizzando per la sua (motivata) aggressività, ma diventando sempre più oggetto d’interesse. Grazie ad una borsa di studio Guggenheim (devoluta per i suoi corsi sulla musica irlandese, giapponese, cinese, indiana, degli Appalacchiani), può ancora perfezionarsi e nello </w:t>
      </w:r>
      <w:r w:rsidR="00681DB1" w:rsidRPr="00866304">
        <w:rPr>
          <w:rFonts w:ascii="Arial" w:hAnsi="Arial" w:cs="Arial"/>
          <w:color w:val="333399"/>
          <w:lang w:val="it-IT"/>
        </w:rPr>
        <w:t xml:space="preserve"> </w:t>
      </w:r>
      <w:r w:rsidRPr="00866304">
        <w:rPr>
          <w:rFonts w:ascii="Arial" w:hAnsi="Arial" w:cs="Arial"/>
          <w:color w:val="333399"/>
          <w:lang w:val="it-IT"/>
        </w:rPr>
        <w:t xml:space="preserve">stesso tempo innamorarsi della seconda ragazza della sua vita, che non potrà seguirlo in America per il veto dei nazisti. Tornato in patria diverrà Organizzatore dell’Associazione panamericana dei compositori, aiutando finanziariamente, ma anonimamente, gli emergenti, per fare qualche nome: Gershwin, Chavez, Crawford, </w:t>
      </w:r>
      <w:r w:rsidR="00950E67">
        <w:rPr>
          <w:rFonts w:ascii="Arial" w:hAnsi="Arial" w:cs="Arial"/>
          <w:color w:val="333399"/>
          <w:lang w:val="it-IT"/>
        </w:rPr>
        <w:t xml:space="preserve">          </w:t>
      </w:r>
      <w:r w:rsidRPr="00866304">
        <w:rPr>
          <w:rFonts w:ascii="Arial" w:hAnsi="Arial" w:cs="Arial"/>
          <w:color w:val="333399"/>
          <w:lang w:val="it-IT"/>
        </w:rPr>
        <w:t xml:space="preserve">Ruggles, Varèse, Ives… Nel 1936, Cowell venne arrestato nella sua casa di Menlo Park, viveva con una </w:t>
      </w:r>
      <w:r w:rsidR="00681DB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ragazza di 17 anni, viene condannato per abuso di minorenne a 15 anni di prigione, a San Quintino. </w:t>
      </w:r>
      <w:r w:rsidR="00950E67">
        <w:rPr>
          <w:rFonts w:ascii="Arial" w:hAnsi="Arial" w:cs="Arial"/>
          <w:color w:val="333399"/>
          <w:lang w:val="it-IT"/>
        </w:rPr>
        <w:t xml:space="preserve">                               </w:t>
      </w:r>
      <w:r w:rsidRPr="00866304">
        <w:rPr>
          <w:rFonts w:ascii="Arial" w:hAnsi="Arial" w:cs="Arial"/>
          <w:color w:val="333399"/>
          <w:lang w:val="it-IT"/>
        </w:rPr>
        <w:t xml:space="preserve">Qui compone, scrive 2 libri, organizza un’orchestra, ma dopo 4 anni di detenzione, viene liberato sulla parola, </w:t>
      </w:r>
      <w:r w:rsidR="00681DB1" w:rsidRPr="00866304">
        <w:rPr>
          <w:rFonts w:ascii="Arial" w:hAnsi="Arial" w:cs="Arial"/>
          <w:color w:val="333399"/>
          <w:lang w:val="it-IT"/>
        </w:rPr>
        <w:t xml:space="preserve">     </w:t>
      </w:r>
      <w:r w:rsidRPr="00866304">
        <w:rPr>
          <w:rFonts w:ascii="Arial" w:hAnsi="Arial" w:cs="Arial"/>
          <w:color w:val="333399"/>
          <w:lang w:val="it-IT"/>
        </w:rPr>
        <w:t xml:space="preserve">grazie ad una campagna a sua favore di musicisti e dell’etnologa Sidney Robertson, che diventa sua moglie </w:t>
      </w:r>
      <w:r w:rsidR="00681DB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al ritorno in California, nel 1942.</w:t>
      </w:r>
      <w:r w:rsidR="0037730D" w:rsidRPr="00866304">
        <w:rPr>
          <w:rFonts w:ascii="Arial" w:hAnsi="Arial" w:cs="Arial"/>
          <w:color w:val="333399"/>
          <w:lang w:val="it-IT"/>
        </w:rPr>
        <w:t xml:space="preserve"> Per maggiori informazioni sull'autore, vedi: "Passeggiando con la Musica", scaricabile gratuitamente dal sito: mariodemolli.com</w:t>
      </w:r>
      <w:r w:rsidRPr="00866304">
        <w:rPr>
          <w:rFonts w:ascii="Arial" w:hAnsi="Arial" w:cs="Arial"/>
          <w:color w:val="333399"/>
          <w:lang w:val="it-IT"/>
        </w:rPr>
        <w:t xml:space="preserve"> </w:t>
      </w:r>
    </w:p>
    <w:p w:rsidR="00697DA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Adagio, </w:t>
      </w:r>
      <w:r w:rsidR="00A05C47" w:rsidRPr="00866304">
        <w:rPr>
          <w:rFonts w:ascii="Arial" w:hAnsi="Arial" w:cs="Arial"/>
          <w:sz w:val="24"/>
          <w:szCs w:val="24"/>
          <w:lang w:val="it-IT"/>
        </w:rPr>
        <w:t>v</w:t>
      </w:r>
      <w:r w:rsidR="00681DB1" w:rsidRPr="00866304">
        <w:rPr>
          <w:rFonts w:ascii="Arial" w:hAnsi="Arial" w:cs="Arial"/>
          <w:sz w:val="24"/>
          <w:szCs w:val="24"/>
          <w:lang w:val="it-IT"/>
        </w:rPr>
        <w:t xml:space="preserve">ioloncello </w:t>
      </w:r>
      <w:r w:rsidRPr="00866304">
        <w:rPr>
          <w:rFonts w:ascii="Arial" w:hAnsi="Arial" w:cs="Arial"/>
          <w:sz w:val="24"/>
          <w:szCs w:val="24"/>
          <w:lang w:val="it-IT"/>
        </w:rPr>
        <w:t>solo (1924, 4’20)</w:t>
      </w:r>
      <w:r w:rsidR="00697DA1" w:rsidRPr="00866304">
        <w:rPr>
          <w:rFonts w:ascii="Arial" w:hAnsi="Arial" w:cs="Arial"/>
          <w:sz w:val="24"/>
          <w:szCs w:val="24"/>
          <w:lang w:val="it-IT"/>
        </w:rPr>
        <w:t>,</w:t>
      </w:r>
      <w:r w:rsidRPr="00866304">
        <w:rPr>
          <w:rFonts w:ascii="Arial" w:hAnsi="Arial" w:cs="Arial"/>
          <w:sz w:val="24"/>
          <w:szCs w:val="24"/>
          <w:lang w:val="it-IT"/>
        </w:rPr>
        <w:t xml:space="preserve">   For unaccompanied cello (2’40)</w:t>
      </w:r>
      <w:r w:rsidR="00697DA1" w:rsidRPr="00866304">
        <w:rPr>
          <w:rFonts w:ascii="Arial" w:hAnsi="Arial" w:cs="Arial"/>
          <w:sz w:val="24"/>
          <w:szCs w:val="24"/>
          <w:lang w:val="it-IT"/>
        </w:rPr>
        <w:t>,</w:t>
      </w:r>
    </w:p>
    <w:p w:rsidR="00EE33CF" w:rsidRPr="00866304" w:rsidRDefault="00681DB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EE33CF" w:rsidRPr="00866304">
        <w:rPr>
          <w:rFonts w:ascii="Arial" w:hAnsi="Arial" w:cs="Arial"/>
          <w:sz w:val="24"/>
          <w:szCs w:val="24"/>
          <w:lang w:val="it-IT"/>
        </w:rPr>
        <w:t>4 Declamazioni (1949, 7’)</w:t>
      </w:r>
      <w:r w:rsidRPr="00866304">
        <w:rPr>
          <w:rFonts w:ascii="Arial" w:hAnsi="Arial" w:cs="Arial"/>
          <w:sz w:val="24"/>
          <w:szCs w:val="24"/>
          <w:lang w:val="it-IT"/>
        </w:rPr>
        <w:t>,</w:t>
      </w:r>
      <w:r w:rsidR="00EE33CF" w:rsidRPr="00866304">
        <w:rPr>
          <w:rFonts w:ascii="Arial" w:hAnsi="Arial" w:cs="Arial"/>
          <w:sz w:val="24"/>
          <w:szCs w:val="24"/>
          <w:lang w:val="it-IT"/>
        </w:rPr>
        <w:t xml:space="preserve">   Inno e Tune Fuguing 9 (1950, 6’)</w:t>
      </w:r>
      <w:r w:rsidRPr="00866304">
        <w:rPr>
          <w:rFonts w:ascii="Arial" w:hAnsi="Arial" w:cs="Arial"/>
          <w:sz w:val="24"/>
          <w:szCs w:val="24"/>
          <w:lang w:val="it-IT"/>
        </w:rPr>
        <w:t>,</w:t>
      </w:r>
    </w:p>
    <w:p w:rsidR="00681DB1" w:rsidRPr="00866304" w:rsidRDefault="00697DA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Gravely and Vigorously, in memoriam di Kennedy (1973)</w:t>
      </w:r>
      <w:r w:rsidR="00681DB1" w:rsidRPr="00866304">
        <w:rPr>
          <w:rFonts w:ascii="Arial" w:hAnsi="Arial" w:cs="Arial"/>
          <w:sz w:val="24"/>
          <w:szCs w:val="24"/>
        </w:rPr>
        <w:t xml:space="preserve">,   </w:t>
      </w:r>
      <w:r w:rsidR="006C1701" w:rsidRPr="00866304">
        <w:rPr>
          <w:rFonts w:ascii="Arial" w:hAnsi="Arial" w:cs="Arial"/>
          <w:sz w:val="24"/>
          <w:szCs w:val="24"/>
        </w:rPr>
        <w:t>Capriccio (5’50)</w:t>
      </w:r>
      <w:r w:rsidR="00681DB1" w:rsidRPr="00866304">
        <w:rPr>
          <w:rFonts w:ascii="Arial" w:hAnsi="Arial" w:cs="Arial"/>
          <w:sz w:val="24"/>
          <w:szCs w:val="24"/>
        </w:rPr>
        <w:t>,</w:t>
      </w:r>
      <w:r w:rsidR="006C1701" w:rsidRPr="00866304">
        <w:rPr>
          <w:rFonts w:ascii="Arial" w:hAnsi="Arial" w:cs="Arial"/>
          <w:sz w:val="24"/>
          <w:szCs w:val="24"/>
        </w:rPr>
        <w:t xml:space="preserve">   </w:t>
      </w:r>
    </w:p>
    <w:p w:rsidR="006C1701" w:rsidRPr="00866304" w:rsidRDefault="00681DB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Do-</w:t>
      </w:r>
      <w:r w:rsidR="006C1701" w:rsidRPr="00866304">
        <w:rPr>
          <w:rFonts w:ascii="Arial" w:hAnsi="Arial" w:cs="Arial"/>
          <w:sz w:val="24"/>
          <w:szCs w:val="24"/>
          <w:lang w:val="it-IT"/>
        </w:rPr>
        <w:t xml:space="preserve"> (1915, 24’45).</w:t>
      </w:r>
      <w:r w:rsidRPr="00866304">
        <w:rPr>
          <w:rFonts w:ascii="Arial" w:hAnsi="Arial" w:cs="Arial"/>
          <w:sz w:val="24"/>
          <w:szCs w:val="24"/>
          <w:lang w:val="it-IT"/>
        </w:rPr>
        <w:t xml:space="preserve">   </w:t>
      </w:r>
    </w:p>
    <w:p w:rsidR="009E1748" w:rsidRPr="00866304" w:rsidRDefault="009E174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Grosso: </w:t>
      </w:r>
      <w:r w:rsidR="0037454D" w:rsidRPr="00866304">
        <w:rPr>
          <w:rFonts w:ascii="Arial" w:hAnsi="Arial" w:cs="Arial"/>
          <w:sz w:val="24"/>
          <w:szCs w:val="24"/>
          <w:lang w:val="it-IT"/>
        </w:rPr>
        <w:t xml:space="preserve">violoncello, </w:t>
      </w:r>
      <w:r w:rsidRPr="00866304">
        <w:rPr>
          <w:rFonts w:ascii="Arial" w:hAnsi="Arial" w:cs="Arial"/>
          <w:sz w:val="24"/>
          <w:szCs w:val="24"/>
          <w:lang w:val="it-IT"/>
        </w:rPr>
        <w:t xml:space="preserve">cl. arpa, </w:t>
      </w:r>
      <w:r w:rsidR="0037454D" w:rsidRPr="00866304">
        <w:rPr>
          <w:rFonts w:ascii="Arial" w:hAnsi="Arial" w:cs="Arial"/>
          <w:sz w:val="24"/>
          <w:szCs w:val="24"/>
          <w:lang w:val="it-IT"/>
        </w:rPr>
        <w:t>ob. fl. e orch. da camera (1963, 25’40).</w:t>
      </w:r>
    </w:p>
    <w:p w:rsidR="006346B4" w:rsidRPr="00866304" w:rsidRDefault="006346B4"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CRAMER  Wilhelm</w:t>
      </w:r>
      <w:r w:rsidRPr="00866304">
        <w:rPr>
          <w:rFonts w:ascii="Arial" w:hAnsi="Arial" w:cs="Arial"/>
          <w:color w:val="333399"/>
          <w:sz w:val="24"/>
          <w:szCs w:val="24"/>
          <w:u w:val="single"/>
          <w:lang w:val="it-IT"/>
        </w:rPr>
        <w:tab/>
        <w:t>Mannheim, 1745 - Londra, 5.10.1799.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tedesco, allievo di Stamitz e Cannabich. Dopo aver suonato nella famosa orchestra </w:t>
      </w:r>
      <w:r w:rsidR="00681DB1"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della città, fu a Londra come maestro di cappella e 1° violino dell’Opera.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12 Trii per 2 vl. e </w:t>
      </w:r>
      <w:r w:rsidR="00A05C47" w:rsidRPr="00866304">
        <w:rPr>
          <w:rFonts w:ascii="Arial" w:hAnsi="Arial" w:cs="Arial"/>
          <w:sz w:val="24"/>
          <w:szCs w:val="24"/>
          <w:lang w:val="it-IT"/>
        </w:rPr>
        <w:t>vlc.</w:t>
      </w:r>
      <w:r w:rsidRPr="00866304">
        <w:rPr>
          <w:rFonts w:ascii="Arial" w:hAnsi="Arial" w:cs="Arial"/>
          <w:sz w:val="24"/>
          <w:szCs w:val="24"/>
          <w:lang w:val="it-IT"/>
        </w:rPr>
        <w:t xml:space="preserve">   12 Sonate per vl. e </w:t>
      </w:r>
      <w:r w:rsidR="00A05C47" w:rsidRPr="00866304">
        <w:rPr>
          <w:rFonts w:ascii="Arial" w:hAnsi="Arial" w:cs="Arial"/>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fr-FR"/>
        </w:rPr>
      </w:pPr>
      <w:r w:rsidRPr="00866304">
        <w:rPr>
          <w:rFonts w:ascii="Arial" w:hAnsi="Arial" w:cs="Arial"/>
          <w:color w:val="333399"/>
          <w:sz w:val="24"/>
          <w:u w:val="single"/>
          <w:lang w:val="fr-FR"/>
        </w:rPr>
        <w:t>CRAS  Jean-Emile-Paul</w:t>
      </w:r>
      <w:r w:rsidRPr="00866304">
        <w:rPr>
          <w:rFonts w:ascii="Arial" w:hAnsi="Arial" w:cs="Arial"/>
          <w:color w:val="333399"/>
          <w:sz w:val="24"/>
          <w:u w:val="single"/>
          <w:lang w:val="fr-FR"/>
        </w:rPr>
        <w:tab/>
        <w:t>Brest, 22.5.1879 - Brest, 14.9.1932.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contrammiraglio di marina e comandante di una corazzata. Amico di Duparc che lo iniziò alla </w:t>
      </w:r>
      <w:r w:rsidR="00950E67">
        <w:rPr>
          <w:rFonts w:ascii="Arial" w:hAnsi="Arial" w:cs="Arial"/>
          <w:color w:val="333399"/>
        </w:rPr>
        <w:t xml:space="preserve">  </w:t>
      </w:r>
      <w:r w:rsidRPr="00866304">
        <w:rPr>
          <w:rFonts w:ascii="Arial" w:hAnsi="Arial" w:cs="Arial"/>
          <w:color w:val="333399"/>
        </w:rPr>
        <w:t>Musica. Cras componeva da autodidatta già dagli anni del Liceo.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Largo in Re, violoncello </w:t>
      </w:r>
      <w:r w:rsidR="00491DA1" w:rsidRPr="00866304">
        <w:rPr>
          <w:rFonts w:ascii="Arial" w:hAnsi="Arial" w:cs="Arial"/>
          <w:sz w:val="24"/>
          <w:szCs w:val="24"/>
          <w:lang w:val="it-IT"/>
        </w:rPr>
        <w:t xml:space="preserve">e pf. </w:t>
      </w:r>
      <w:r w:rsidRPr="00866304">
        <w:rPr>
          <w:rFonts w:ascii="Arial" w:hAnsi="Arial" w:cs="Arial"/>
          <w:sz w:val="24"/>
          <w:szCs w:val="24"/>
          <w:lang w:val="it-IT"/>
        </w:rPr>
        <w:t>solo (1901</w:t>
      </w:r>
      <w:r w:rsidR="00491DA1" w:rsidRPr="00866304">
        <w:rPr>
          <w:rFonts w:ascii="Arial" w:hAnsi="Arial" w:cs="Arial"/>
          <w:sz w:val="24"/>
          <w:szCs w:val="24"/>
          <w:lang w:val="it-IT"/>
        </w:rPr>
        <w:t>, 7’20</w:t>
      </w:r>
      <w:r w:rsidRPr="00866304">
        <w:rPr>
          <w:rFonts w:ascii="Arial" w:hAnsi="Arial" w:cs="Arial"/>
          <w:sz w:val="24"/>
          <w:szCs w:val="24"/>
          <w:lang w:val="it-IT"/>
        </w:rPr>
        <w:t xml:space="preserve">).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(1900, 2</w:t>
      </w:r>
      <w:r w:rsidR="00491DA1" w:rsidRPr="00866304">
        <w:rPr>
          <w:rFonts w:ascii="Arial" w:hAnsi="Arial" w:cs="Arial"/>
          <w:sz w:val="24"/>
          <w:szCs w:val="24"/>
          <w:lang w:val="it-IT"/>
        </w:rPr>
        <w:t>9</w:t>
      </w:r>
      <w:r w:rsidRPr="00866304">
        <w:rPr>
          <w:rFonts w:ascii="Arial" w:hAnsi="Arial" w:cs="Arial"/>
          <w:sz w:val="24"/>
          <w:szCs w:val="24"/>
          <w:lang w:val="it-IT"/>
        </w:rPr>
        <w:t>’</w:t>
      </w:r>
      <w:r w:rsidR="00491DA1" w:rsidRPr="00866304">
        <w:rPr>
          <w:rFonts w:ascii="Arial" w:hAnsi="Arial" w:cs="Arial"/>
          <w:sz w:val="24"/>
          <w:szCs w:val="24"/>
          <w:lang w:val="it-IT"/>
        </w:rPr>
        <w:t>50</w:t>
      </w:r>
      <w:r w:rsidRPr="00866304">
        <w:rPr>
          <w:rFonts w:ascii="Arial" w:hAnsi="Arial" w:cs="Arial"/>
          <w:sz w:val="24"/>
          <w:szCs w:val="24"/>
          <w:lang w:val="it-IT"/>
        </w:rPr>
        <w:t xml:space="preserve">).   </w:t>
      </w:r>
    </w:p>
    <w:p w:rsidR="0034703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in Do, per  pf. vl. e </w:t>
      </w:r>
      <w:r w:rsidR="00A05C47" w:rsidRPr="00866304">
        <w:rPr>
          <w:rFonts w:ascii="Arial" w:hAnsi="Arial" w:cs="Arial"/>
          <w:sz w:val="24"/>
          <w:szCs w:val="24"/>
          <w:lang w:val="it-IT"/>
        </w:rPr>
        <w:t>vlc.</w:t>
      </w:r>
      <w:r w:rsidRPr="00866304">
        <w:rPr>
          <w:rFonts w:ascii="Arial" w:hAnsi="Arial" w:cs="Arial"/>
          <w:sz w:val="24"/>
          <w:szCs w:val="24"/>
          <w:lang w:val="it-IT"/>
        </w:rPr>
        <w:t xml:space="preserve"> (1907).   Légende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o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(1929, 14’</w:t>
      </w:r>
      <w:r w:rsidR="00347033" w:rsidRPr="00866304">
        <w:rPr>
          <w:rFonts w:ascii="Arial" w:hAnsi="Arial" w:cs="Arial"/>
          <w:sz w:val="24"/>
          <w:szCs w:val="24"/>
          <w:lang w:val="it-IT"/>
        </w:rPr>
        <w:t>10</w:t>
      </w:r>
      <w:r w:rsidRPr="00866304">
        <w:rPr>
          <w:rFonts w:ascii="Arial" w:hAnsi="Arial" w:cs="Arial"/>
          <w:sz w:val="24"/>
          <w:szCs w:val="24"/>
          <w:lang w:val="it-IT"/>
        </w:rPr>
        <w:t>).</w:t>
      </w:r>
    </w:p>
    <w:p w:rsidR="00491DA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7151D6"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 xml:space="preserve">CRAWFORD-SEEGER  Ruth        </w:t>
      </w:r>
      <w:r w:rsidR="007E5592" w:rsidRPr="00866304">
        <w:rPr>
          <w:rFonts w:ascii="Arial" w:hAnsi="Arial" w:cs="Arial"/>
          <w:color w:val="333399"/>
          <w:sz w:val="24"/>
          <w:u w:val="single"/>
          <w:lang w:val="en-US"/>
        </w:rPr>
        <w:t xml:space="preserve">     </w:t>
      </w:r>
      <w:r w:rsidR="006C1701" w:rsidRPr="00866304">
        <w:rPr>
          <w:rFonts w:ascii="Arial" w:hAnsi="Arial" w:cs="Arial"/>
          <w:color w:val="333399"/>
          <w:sz w:val="24"/>
          <w:u w:val="single"/>
          <w:lang w:val="en-US"/>
        </w:rPr>
        <w:t>Liverpool, Ohio, 3.7.1901 - Chevy Chase, 18.11.1953.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compositrice americana, allieva di Collet , Levy e di Seeger, che sposò nel ’31. Studiosa del folklore americano. Insegnante nei Conservatori di Chicago, New York, Washington.</w:t>
      </w:r>
    </w:p>
    <w:p w:rsidR="000056A3"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Diaphonic suite: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per 2 </w:t>
      </w:r>
      <w:r w:rsidR="00A05C47" w:rsidRPr="00866304">
        <w:rPr>
          <w:rFonts w:ascii="Arial" w:hAnsi="Arial" w:cs="Arial"/>
          <w:sz w:val="24"/>
          <w:szCs w:val="24"/>
          <w:lang w:val="it-IT"/>
        </w:rPr>
        <w:t>vlc.</w:t>
      </w:r>
      <w:r w:rsidRPr="00866304">
        <w:rPr>
          <w:rFonts w:ascii="Arial" w:hAnsi="Arial" w:cs="Arial"/>
          <w:sz w:val="24"/>
          <w:szCs w:val="24"/>
          <w:lang w:val="it-IT"/>
        </w:rPr>
        <w:t xml:space="preserve">, per fag. e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Pr="00866304">
        <w:rPr>
          <w:rFonts w:ascii="Arial" w:hAnsi="Arial" w:cs="Arial"/>
          <w:sz w:val="24"/>
          <w:szCs w:val="24"/>
        </w:rPr>
        <w:t>(1930, 4’</w:t>
      </w:r>
      <w:r w:rsidR="001E6F33" w:rsidRPr="00866304">
        <w:rPr>
          <w:rFonts w:ascii="Arial" w:hAnsi="Arial" w:cs="Arial"/>
          <w:sz w:val="24"/>
          <w:szCs w:val="24"/>
        </w:rPr>
        <w:t>45</w:t>
      </w:r>
      <w:r w:rsidRPr="00866304">
        <w:rPr>
          <w:rFonts w:ascii="Arial" w:hAnsi="Arial" w:cs="Arial"/>
          <w:sz w:val="24"/>
          <w:szCs w:val="24"/>
        </w:rPr>
        <w:t>).</w:t>
      </w:r>
    </w:p>
    <w:p w:rsidR="001E6F33" w:rsidRPr="00866304" w:rsidRDefault="001E6F33" w:rsidP="007121F3">
      <w:pPr>
        <w:tabs>
          <w:tab w:val="decimal" w:pos="0"/>
          <w:tab w:val="left" w:pos="4253"/>
        </w:tabs>
        <w:spacing w:before="120" w:after="0"/>
        <w:jc w:val="left"/>
        <w:rPr>
          <w:rFonts w:ascii="Arial" w:hAnsi="Arial" w:cs="Arial"/>
          <w:bCs/>
          <w:color w:val="000000"/>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 xml:space="preserve">CRESTON   Paul </w:t>
      </w:r>
      <w:r w:rsidRPr="00866304">
        <w:rPr>
          <w:rFonts w:ascii="Arial" w:hAnsi="Arial" w:cs="Arial"/>
          <w:color w:val="333399"/>
          <w:sz w:val="24"/>
          <w:u w:val="single"/>
          <w:lang w:val="en-US"/>
        </w:rPr>
        <w:tab/>
        <w:t>New York, 10.10.1906 - San Diego, 24.8.1985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insegnante di origini italiane, il suo vero nome era Giuseppe Guttoveggio. Studi</w:t>
      </w:r>
      <w:r w:rsidR="00FA5987" w:rsidRPr="00866304">
        <w:rPr>
          <w:rFonts w:ascii="Arial" w:hAnsi="Arial" w:cs="Arial"/>
          <w:color w:val="333399"/>
        </w:rPr>
        <w:t xml:space="preserve"> approfonditi </w:t>
      </w:r>
      <w:r w:rsidR="007308C4" w:rsidRPr="00866304">
        <w:rPr>
          <w:rFonts w:ascii="Arial" w:hAnsi="Arial" w:cs="Arial"/>
          <w:color w:val="333399"/>
        </w:rPr>
        <w:t xml:space="preserve">     </w:t>
      </w:r>
      <w:r w:rsidR="00950E67">
        <w:rPr>
          <w:rFonts w:ascii="Arial" w:hAnsi="Arial" w:cs="Arial"/>
          <w:color w:val="333399"/>
        </w:rPr>
        <w:t xml:space="preserve">                </w:t>
      </w:r>
      <w:r w:rsidR="00FA5987" w:rsidRPr="00866304">
        <w:rPr>
          <w:rFonts w:ascii="Arial" w:hAnsi="Arial" w:cs="Arial"/>
          <w:color w:val="333399"/>
        </w:rPr>
        <w:t>sulla Storia della Musica e</w:t>
      </w:r>
      <w:r w:rsidRPr="00866304">
        <w:rPr>
          <w:rFonts w:ascii="Arial" w:hAnsi="Arial" w:cs="Arial"/>
          <w:color w:val="333399"/>
        </w:rPr>
        <w:t xml:space="preserve"> sull’Acustica che gli valsero una borsa di studio Guggenheim.</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Vlc.</w:t>
      </w:r>
      <w:r w:rsidR="006C1701" w:rsidRPr="00866304">
        <w:rPr>
          <w:rFonts w:ascii="Arial" w:hAnsi="Arial" w:cs="Arial"/>
          <w:sz w:val="24"/>
          <w:szCs w:val="24"/>
          <w:lang w:val="it-IT"/>
        </w:rPr>
        <w:t xml:space="preserve"> pf.:   Homage (1950).   Suite, op. 66 (1957):   1) Preludio (4’25),   2) Scherzino (3’25),</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3) Cantilena (5’30),   4) Tarantella (4’45).   </w:t>
      </w:r>
      <w:r w:rsidRPr="00866304">
        <w:rPr>
          <w:rFonts w:ascii="Arial" w:hAnsi="Arial" w:cs="Arial"/>
          <w:sz w:val="24"/>
          <w:szCs w:val="24"/>
        </w:rPr>
        <w:t xml:space="preserve">3 Poems from W. Whitman.   </w:t>
      </w:r>
    </w:p>
    <w:p w:rsidR="00FA598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Cantilena, op 117a, </w:t>
      </w:r>
      <w:r w:rsidR="00A05C47" w:rsidRPr="00866304">
        <w:rPr>
          <w:rFonts w:ascii="Arial" w:hAnsi="Arial" w:cs="Arial"/>
          <w:sz w:val="24"/>
          <w:szCs w:val="24"/>
        </w:rPr>
        <w:t>vlc.</w:t>
      </w:r>
      <w:r w:rsidRPr="00866304">
        <w:rPr>
          <w:rFonts w:ascii="Arial" w:hAnsi="Arial" w:cs="Arial"/>
          <w:sz w:val="24"/>
          <w:szCs w:val="24"/>
        </w:rPr>
        <w:t xml:space="preserve"> pf. </w:t>
      </w:r>
      <w:r w:rsidRPr="00866304">
        <w:rPr>
          <w:rFonts w:ascii="Arial" w:hAnsi="Arial" w:cs="Arial"/>
          <w:sz w:val="24"/>
          <w:szCs w:val="24"/>
          <w:lang w:val="it-IT"/>
        </w:rPr>
        <w:t xml:space="preserve">(1983, 3’10).   Sadhana, op. 117,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(1981, 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CROSSMAN  Allan</w:t>
      </w:r>
      <w:r w:rsidRPr="00866304">
        <w:rPr>
          <w:rFonts w:ascii="Arial" w:hAnsi="Arial" w:cs="Arial"/>
          <w:color w:val="333399"/>
          <w:sz w:val="24"/>
          <w:szCs w:val="24"/>
          <w:u w:val="single"/>
          <w:lang w:val="it-IT"/>
        </w:rPr>
        <w:tab/>
        <w:t>New York, 1942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all’Università della Pennsylvania con Rochberg, Weisgall e Crumb. </w:t>
      </w:r>
      <w:r w:rsidR="007308C4" w:rsidRPr="00866304">
        <w:rPr>
          <w:rFonts w:ascii="Arial" w:hAnsi="Arial" w:cs="Arial"/>
          <w:color w:val="333399"/>
          <w:lang w:val="it-IT"/>
        </w:rPr>
        <w:t xml:space="preserve">                 </w:t>
      </w:r>
      <w:r w:rsidRPr="00866304">
        <w:rPr>
          <w:rFonts w:ascii="Arial" w:hAnsi="Arial" w:cs="Arial"/>
          <w:color w:val="333399"/>
          <w:lang w:val="it-IT"/>
        </w:rPr>
        <w:t>Insegnante all’Università Concordia di Montreal, al Wheaton College e al Conservatorio di San Francisco.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Frequent Flyer, violoncello e pf. (1993).   Flyer, violoncello e archi (2003).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CRUMB  David</w:t>
      </w:r>
      <w:r w:rsidRPr="00866304">
        <w:rPr>
          <w:rFonts w:ascii="Arial" w:hAnsi="Arial" w:cs="Arial"/>
          <w:color w:val="333399"/>
          <w:sz w:val="24"/>
          <w:szCs w:val="24"/>
          <w:u w:val="single"/>
          <w:lang w:val="it-IT"/>
        </w:rPr>
        <w:tab/>
        <w:t>Boulder, 21.5.1962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nato in una famiglia di musicisti. Studi all’Eastman School e all’Università della Pennsylvania, allievo di S. Adler, R. Wernick, L. Foss e O. Knussen. Insegnante dal 1997 all’Università dell’Oregon. Oltre 20 riconoscimenti e premi.</w:t>
      </w:r>
    </w:p>
    <w:p w:rsidR="0010640D"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Variations, </w:t>
      </w:r>
      <w:r w:rsidR="00A05C47" w:rsidRPr="00866304">
        <w:rPr>
          <w:rFonts w:ascii="Arial" w:hAnsi="Arial" w:cs="Arial"/>
          <w:iCs/>
          <w:sz w:val="24"/>
          <w:szCs w:val="24"/>
          <w:lang w:val="it-IT"/>
        </w:rPr>
        <w:t>vlc.</w:t>
      </w:r>
      <w:r w:rsidR="00085AB4" w:rsidRPr="00866304">
        <w:rPr>
          <w:rFonts w:ascii="Arial" w:hAnsi="Arial" w:cs="Arial"/>
          <w:iCs/>
          <w:sz w:val="24"/>
          <w:szCs w:val="24"/>
          <w:lang w:val="it-IT"/>
        </w:rPr>
        <w:t xml:space="preserve"> </w:t>
      </w:r>
      <w:r w:rsidRPr="00866304">
        <w:rPr>
          <w:rFonts w:ascii="Arial" w:hAnsi="Arial" w:cs="Arial"/>
          <w:iCs/>
          <w:sz w:val="24"/>
          <w:szCs w:val="24"/>
          <w:lang w:val="it-IT"/>
        </w:rPr>
        <w:t>e orch</w:t>
      </w:r>
      <w:r w:rsidR="00085AB4" w:rsidRPr="00866304">
        <w:rPr>
          <w:rFonts w:ascii="Arial" w:hAnsi="Arial" w:cs="Arial"/>
          <w:iCs/>
          <w:sz w:val="24"/>
          <w:szCs w:val="24"/>
          <w:lang w:val="it-IT"/>
        </w:rPr>
        <w:t>.</w:t>
      </w:r>
      <w:r w:rsidRPr="00866304">
        <w:rPr>
          <w:rFonts w:ascii="Arial" w:hAnsi="Arial" w:cs="Arial"/>
          <w:iCs/>
          <w:sz w:val="24"/>
          <w:szCs w:val="24"/>
          <w:lang w:val="it-IT"/>
        </w:rPr>
        <w:t xml:space="preserve"> da camera (</w:t>
      </w:r>
      <w:r w:rsidRPr="00866304">
        <w:rPr>
          <w:rFonts w:ascii="Arial" w:hAnsi="Arial" w:cs="Arial"/>
          <w:sz w:val="24"/>
          <w:szCs w:val="24"/>
          <w:lang w:val="it-IT"/>
        </w:rPr>
        <w:t>1993, 21’).</w:t>
      </w:r>
    </w:p>
    <w:p w:rsidR="002F52DB" w:rsidRPr="00866304" w:rsidRDefault="002F52D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CRUMB  George</w:t>
      </w:r>
      <w:r w:rsidRPr="00866304">
        <w:rPr>
          <w:rFonts w:ascii="Arial" w:hAnsi="Arial" w:cs="Arial"/>
          <w:color w:val="333399"/>
          <w:sz w:val="24"/>
          <w:u w:val="single"/>
        </w:rPr>
        <w:tab/>
        <w:t>Charleston, 24.10.1929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statunitense, allievo di Weigel all’Università dell’Illinois, in quella del Michigan con </w:t>
      </w:r>
      <w:r w:rsidR="007308C4" w:rsidRPr="00866304">
        <w:rPr>
          <w:rFonts w:ascii="Arial" w:hAnsi="Arial" w:cs="Arial"/>
          <w:color w:val="333399"/>
        </w:rPr>
        <w:t xml:space="preserve">              </w:t>
      </w:r>
      <w:r w:rsidRPr="00866304">
        <w:rPr>
          <w:rFonts w:ascii="Arial" w:hAnsi="Arial" w:cs="Arial"/>
          <w:color w:val="333399"/>
        </w:rPr>
        <w:t xml:space="preserve">Ross Lee Finney, a Berlino si è perfezionato con Blacher. Insegnante nelle Università del Colorado, della </w:t>
      </w:r>
      <w:r w:rsidR="007308C4" w:rsidRPr="00866304">
        <w:rPr>
          <w:rFonts w:ascii="Arial" w:hAnsi="Arial" w:cs="Arial"/>
          <w:color w:val="333399"/>
        </w:rPr>
        <w:t xml:space="preserve"> </w:t>
      </w:r>
      <w:r w:rsidRPr="00866304">
        <w:rPr>
          <w:rFonts w:ascii="Arial" w:hAnsi="Arial" w:cs="Arial"/>
          <w:color w:val="333399"/>
        </w:rPr>
        <w:t>Pennsylvania e in tarda età è stato collaboratore all’Università dell’Arizona. Premi Fullbright, Rockefeller, Guggenheim, Pulitzer.</w:t>
      </w:r>
    </w:p>
    <w:p w:rsidR="00FC4559" w:rsidRPr="00866304" w:rsidRDefault="00FC4559" w:rsidP="007121F3">
      <w:pPr>
        <w:tabs>
          <w:tab w:val="decimal" w:pos="0"/>
          <w:tab w:val="left" w:pos="4253"/>
        </w:tabs>
        <w:spacing w:before="120" w:after="0"/>
        <w:jc w:val="left"/>
        <w:rPr>
          <w:rFonts w:ascii="Arial" w:hAnsi="Arial" w:cs="Arial"/>
          <w:iCs/>
          <w:sz w:val="24"/>
          <w:szCs w:val="24"/>
          <w:lang w:val="it-IT"/>
        </w:rPr>
      </w:pPr>
      <w:r w:rsidRPr="00866304">
        <w:rPr>
          <w:rFonts w:ascii="Arial" w:hAnsi="Arial" w:cs="Arial"/>
          <w:iCs/>
          <w:sz w:val="24"/>
          <w:szCs w:val="24"/>
          <w:lang w:val="it-IT"/>
        </w:rPr>
        <w:t xml:space="preserve">Sonata,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solo (1955):   1) Fantasia (3'45),   2) Tema pastorale con Variazioni (4'15),</w:t>
      </w:r>
    </w:p>
    <w:p w:rsidR="005632B5" w:rsidRPr="00866304" w:rsidRDefault="00FC4559" w:rsidP="007121F3">
      <w:pPr>
        <w:tabs>
          <w:tab w:val="decimal" w:pos="0"/>
          <w:tab w:val="left" w:pos="4253"/>
        </w:tabs>
        <w:spacing w:before="120" w:after="0"/>
        <w:jc w:val="left"/>
        <w:rPr>
          <w:rFonts w:ascii="Arial" w:hAnsi="Arial" w:cs="Arial"/>
          <w:sz w:val="24"/>
          <w:szCs w:val="24"/>
        </w:rPr>
      </w:pPr>
      <w:r w:rsidRPr="00866304">
        <w:rPr>
          <w:rFonts w:ascii="Arial" w:hAnsi="Arial" w:cs="Arial"/>
          <w:iCs/>
          <w:sz w:val="24"/>
          <w:szCs w:val="24"/>
          <w:lang w:val="it-IT"/>
        </w:rPr>
        <w:t xml:space="preserve">3) Toccata (2'15).   </w:t>
      </w:r>
      <w:r w:rsidR="00425F64" w:rsidRPr="00866304">
        <w:rPr>
          <w:rFonts w:ascii="Arial" w:hAnsi="Arial" w:cs="Arial"/>
          <w:sz w:val="24"/>
          <w:szCs w:val="24"/>
          <w:lang w:val="it-IT"/>
        </w:rPr>
        <w:t xml:space="preserve">Black Angels, </w:t>
      </w:r>
      <w:r w:rsidR="00A05C47" w:rsidRPr="00866304">
        <w:rPr>
          <w:rFonts w:ascii="Arial" w:hAnsi="Arial" w:cs="Arial"/>
          <w:sz w:val="24"/>
          <w:szCs w:val="24"/>
          <w:lang w:val="it-IT"/>
        </w:rPr>
        <w:t>vlc.</w:t>
      </w:r>
      <w:r w:rsidR="00425F64" w:rsidRPr="00866304">
        <w:rPr>
          <w:rFonts w:ascii="Arial" w:hAnsi="Arial" w:cs="Arial"/>
          <w:sz w:val="24"/>
          <w:szCs w:val="24"/>
          <w:lang w:val="it-IT"/>
        </w:rPr>
        <w:t xml:space="preserve"> vla. 2 vl. </w:t>
      </w:r>
      <w:r w:rsidR="00425F64" w:rsidRPr="00866304">
        <w:rPr>
          <w:rFonts w:ascii="Arial" w:hAnsi="Arial" w:cs="Arial"/>
          <w:sz w:val="24"/>
          <w:szCs w:val="24"/>
        </w:rPr>
        <w:t>(1970, 20'10).</w:t>
      </w:r>
    </w:p>
    <w:p w:rsidR="00387B4B" w:rsidRPr="00866304" w:rsidRDefault="00C60A4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Dream Sequence "Images 2", </w:t>
      </w:r>
      <w:r w:rsidR="00A05C47" w:rsidRPr="00866304">
        <w:rPr>
          <w:rFonts w:ascii="Arial" w:hAnsi="Arial" w:cs="Arial"/>
          <w:sz w:val="24"/>
          <w:szCs w:val="24"/>
        </w:rPr>
        <w:t>vlc.</w:t>
      </w:r>
      <w:r w:rsidRPr="00866304">
        <w:rPr>
          <w:rFonts w:ascii="Arial" w:hAnsi="Arial" w:cs="Arial"/>
          <w:sz w:val="24"/>
          <w:szCs w:val="24"/>
        </w:rPr>
        <w:t xml:space="preserve"> pf. perc. vl. orch. </w:t>
      </w:r>
      <w:r w:rsidRPr="00866304">
        <w:rPr>
          <w:rFonts w:ascii="Arial" w:hAnsi="Arial" w:cs="Arial"/>
          <w:sz w:val="24"/>
          <w:szCs w:val="24"/>
          <w:lang w:val="it-IT"/>
        </w:rPr>
        <w:t>(1976, 16').</w:t>
      </w:r>
    </w:p>
    <w:p w:rsidR="002F52DB" w:rsidRPr="00866304" w:rsidRDefault="002F52D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CUI  Cesar</w:t>
      </w:r>
      <w:r w:rsidRPr="00866304">
        <w:rPr>
          <w:rFonts w:ascii="Arial" w:hAnsi="Arial" w:cs="Arial"/>
          <w:color w:val="333399"/>
          <w:sz w:val="24"/>
          <w:u w:val="single"/>
        </w:rPr>
        <w:tab/>
        <w:t>Vilno,18.1.1835 - Pietroburgo, 26.3.1918.</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Figlio di un ufficiale di Napoleone che rimase in Russia dopo la ritirata e che sposò una Lituana. Cesar studiò Ingegneria, fu esperto di fortificazioni ma nei ritagli di tempo si occupò sempre di Musica, a dieci anni suonava il pianoforte e abbozzava le prime composizioni. Conosciuto Balakirev e Dargomiyzkyij nel 1856, iniziò a comporre facendo parte dell’appena costituito “Gruppo dei Cinque”</w:t>
      </w:r>
      <w:r w:rsidR="004D3FD1" w:rsidRPr="00866304">
        <w:rPr>
          <w:rFonts w:ascii="Arial" w:hAnsi="Arial" w:cs="Arial"/>
          <w:color w:val="333399"/>
        </w:rPr>
        <w:t>.</w:t>
      </w:r>
      <w:r w:rsidRPr="00866304">
        <w:rPr>
          <w:rFonts w:ascii="Arial" w:hAnsi="Arial" w:cs="Arial"/>
          <w:color w:val="333399"/>
        </w:rPr>
        <w:t xml:space="preserve">  </w:t>
      </w:r>
      <w:r w:rsidR="004D3FD1" w:rsidRPr="00866304">
        <w:rPr>
          <w:rFonts w:ascii="Arial" w:hAnsi="Arial" w:cs="Arial"/>
          <w:color w:val="333399"/>
        </w:rPr>
        <w:t>Per maggiori informazioni sull'autore, vedi: "Passeggiando con la Musica", scaricabile gratuitamente dal sito: mariodemolli.com</w:t>
      </w:r>
    </w:p>
    <w:p w:rsidR="004D3FD1" w:rsidRPr="00866304" w:rsidRDefault="005E7D7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Pezzi, op. 36, </w:t>
      </w:r>
      <w:r w:rsidR="00A05C47" w:rsidRPr="00866304">
        <w:rPr>
          <w:rFonts w:ascii="Arial" w:hAnsi="Arial" w:cs="Arial"/>
          <w:sz w:val="24"/>
          <w:szCs w:val="24"/>
          <w:lang w:val="it-IT"/>
        </w:rPr>
        <w:t>vlc.</w:t>
      </w:r>
      <w:r w:rsidRPr="00866304">
        <w:rPr>
          <w:rFonts w:ascii="Arial" w:hAnsi="Arial" w:cs="Arial"/>
          <w:sz w:val="24"/>
          <w:szCs w:val="24"/>
          <w:lang w:val="it-IT"/>
        </w:rPr>
        <w:t xml:space="preserve"> solo (1886).   </w:t>
      </w:r>
      <w:r w:rsidR="004D3FD1" w:rsidRPr="00866304">
        <w:rPr>
          <w:rFonts w:ascii="Arial" w:hAnsi="Arial" w:cs="Arial"/>
          <w:sz w:val="24"/>
          <w:szCs w:val="24"/>
          <w:lang w:val="it-IT"/>
        </w:rPr>
        <w:t xml:space="preserve">Violoncello e pf.:   </w:t>
      </w:r>
      <w:r w:rsidR="006C1701" w:rsidRPr="00866304">
        <w:rPr>
          <w:rFonts w:ascii="Arial" w:hAnsi="Arial" w:cs="Arial"/>
          <w:sz w:val="24"/>
          <w:szCs w:val="24"/>
          <w:lang w:val="it-IT"/>
        </w:rPr>
        <w:t>Berceuse op. 20</w:t>
      </w:r>
      <w:r w:rsidR="004D3FD1" w:rsidRPr="00866304">
        <w:rPr>
          <w:rFonts w:ascii="Arial" w:hAnsi="Arial" w:cs="Arial"/>
          <w:sz w:val="24"/>
          <w:szCs w:val="24"/>
          <w:lang w:val="it-IT"/>
        </w:rPr>
        <w:t>,</w:t>
      </w:r>
      <w:r w:rsidR="006C1701" w:rsidRPr="00866304">
        <w:rPr>
          <w:rFonts w:ascii="Arial" w:hAnsi="Arial" w:cs="Arial"/>
          <w:sz w:val="24"/>
          <w:szCs w:val="24"/>
          <w:lang w:val="it-IT"/>
        </w:rPr>
        <w:t>8</w:t>
      </w:r>
      <w:r w:rsidR="004D3FD1"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Kaleidoscope, op. 50,9</w:t>
      </w:r>
      <w:r w:rsidR="004D3FD1" w:rsidRPr="00866304">
        <w:rPr>
          <w:rFonts w:ascii="Arial" w:hAnsi="Arial" w:cs="Arial"/>
          <w:sz w:val="24"/>
          <w:szCs w:val="24"/>
          <w:lang w:val="it-IT"/>
        </w:rPr>
        <w:t xml:space="preserve">.   </w:t>
      </w:r>
      <w:r w:rsidRPr="00866304">
        <w:rPr>
          <w:rFonts w:ascii="Arial" w:hAnsi="Arial" w:cs="Arial"/>
          <w:sz w:val="24"/>
          <w:szCs w:val="24"/>
          <w:lang w:val="it-IT"/>
        </w:rPr>
        <w:t>“Orientale” (1893, 1’40).</w:t>
      </w:r>
      <w:r w:rsidR="005E7D74" w:rsidRPr="00866304">
        <w:rPr>
          <w:rFonts w:ascii="Arial" w:hAnsi="Arial" w:cs="Arial"/>
          <w:sz w:val="24"/>
          <w:szCs w:val="24"/>
          <w:lang w:val="it-IT"/>
        </w:rPr>
        <w:t xml:space="preserve">   </w:t>
      </w:r>
      <w:r w:rsidRPr="00866304">
        <w:rPr>
          <w:rFonts w:ascii="Arial" w:hAnsi="Arial" w:cs="Arial"/>
          <w:sz w:val="24"/>
          <w:szCs w:val="24"/>
          <w:lang w:val="it-IT"/>
        </w:rPr>
        <w:t>Barcarola, op. 81</w:t>
      </w:r>
      <w:r w:rsidR="005E7D74" w:rsidRPr="00866304">
        <w:rPr>
          <w:rFonts w:ascii="Arial" w:hAnsi="Arial" w:cs="Arial"/>
          <w:sz w:val="24"/>
          <w:szCs w:val="24"/>
          <w:lang w:val="it-IT"/>
        </w:rPr>
        <w:t xml:space="preserve"> (1910).</w:t>
      </w:r>
      <w:r w:rsidRPr="00866304">
        <w:rPr>
          <w:rFonts w:ascii="Arial" w:hAnsi="Arial" w:cs="Arial"/>
          <w:sz w:val="24"/>
          <w:szCs w:val="24"/>
          <w:lang w:val="it-IT"/>
        </w:rPr>
        <w:t xml:space="preserve">   </w:t>
      </w:r>
    </w:p>
    <w:p w:rsidR="005E7D7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Morceaux: Scherzando e Cantabile, op. 36,1,2,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(1886, 9’).</w:t>
      </w:r>
    </w:p>
    <w:p w:rsidR="001D5FAD" w:rsidRPr="00866304" w:rsidRDefault="001D5FAD"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CUPIS  Jean-Baptiste</w:t>
      </w:r>
      <w:r w:rsidRPr="00866304">
        <w:rPr>
          <w:rFonts w:ascii="Arial" w:hAnsi="Arial" w:cs="Arial"/>
          <w:color w:val="333399"/>
          <w:sz w:val="24"/>
          <w:szCs w:val="24"/>
          <w:u w:val="single"/>
          <w:lang w:val="it-IT"/>
        </w:rPr>
        <w:tab/>
        <w:t>Parigi, 1741 - Parigi, 1794.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figlio e allievo del violinista François e di Berteau. Violocellista all’Opera e successivamente concertista. A Milano sposò la cantante Giulia Gasperini.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Sonate op.1 per </w:t>
      </w:r>
      <w:r w:rsidR="00A05C47" w:rsidRPr="00866304">
        <w:rPr>
          <w:rFonts w:ascii="Arial" w:hAnsi="Arial" w:cs="Arial"/>
          <w:sz w:val="24"/>
          <w:szCs w:val="24"/>
          <w:lang w:val="it-IT"/>
        </w:rPr>
        <w:t>vlc.</w:t>
      </w:r>
      <w:r w:rsidRPr="00866304">
        <w:rPr>
          <w:rFonts w:ascii="Arial" w:hAnsi="Arial" w:cs="Arial"/>
          <w:sz w:val="24"/>
          <w:szCs w:val="24"/>
          <w:lang w:val="it-IT"/>
        </w:rPr>
        <w:t xml:space="preserve"> e b.c.   6 Sonate op. 3 per 2 </w:t>
      </w:r>
      <w:r w:rsidR="00A05C47" w:rsidRPr="00866304">
        <w:rPr>
          <w:rFonts w:ascii="Arial" w:hAnsi="Arial" w:cs="Arial"/>
          <w:sz w:val="24"/>
          <w:szCs w:val="24"/>
          <w:lang w:val="it-IT"/>
        </w:rPr>
        <w:t>vlc.</w:t>
      </w:r>
      <w:r w:rsidRPr="00866304">
        <w:rPr>
          <w:rFonts w:ascii="Arial" w:hAnsi="Arial" w:cs="Arial"/>
          <w:sz w:val="24"/>
          <w:szCs w:val="24"/>
          <w:lang w:val="it-IT"/>
        </w:rPr>
        <w:t xml:space="preserve">   6 Sonate op. 4 per </w:t>
      </w:r>
      <w:r w:rsidR="00A05C47" w:rsidRPr="00866304">
        <w:rPr>
          <w:rFonts w:ascii="Arial" w:hAnsi="Arial" w:cs="Arial"/>
          <w:sz w:val="24"/>
          <w:szCs w:val="24"/>
          <w:lang w:val="it-IT"/>
        </w:rPr>
        <w:t>vlc.</w:t>
      </w:r>
      <w:r w:rsidRPr="00866304">
        <w:rPr>
          <w:rFonts w:ascii="Arial" w:hAnsi="Arial" w:cs="Arial"/>
          <w:sz w:val="24"/>
          <w:szCs w:val="24"/>
          <w:lang w:val="it-IT"/>
        </w:rPr>
        <w:t xml:space="preserve"> e b.c.</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Raccolta d’Arie e piccole Arie variate per 2 violoncelli.   Metodo per il </w:t>
      </w:r>
      <w:r w:rsidR="00A05C47" w:rsidRPr="00866304">
        <w:rPr>
          <w:rFonts w:ascii="Arial" w:hAnsi="Arial" w:cs="Arial"/>
          <w:sz w:val="24"/>
          <w:szCs w:val="24"/>
          <w:lang w:val="it-IT"/>
        </w:rPr>
        <w:t>vlc.</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CZERNY  Carl</w:t>
      </w:r>
      <w:r w:rsidRPr="00866304">
        <w:rPr>
          <w:rFonts w:ascii="Arial" w:hAnsi="Arial" w:cs="Arial"/>
          <w:color w:val="333399"/>
          <w:sz w:val="24"/>
          <w:u w:val="single"/>
        </w:rPr>
        <w:tab/>
        <w:t>Vienna 20.2.1791 - Vienna 15.7.1857</w:t>
      </w:r>
    </w:p>
    <w:p w:rsidR="004D3FD1" w:rsidRPr="00866304" w:rsidRDefault="009A1B69"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a 9 anni e compositore austriaco. Maestro insuperabile nella ricerca degli esercizi per migliorare la tecnica pianistica. Straordinariamente dotato, ricordava a memoria le 32 Sonate di Beethoven, </w:t>
      </w:r>
      <w:r w:rsidR="007308C4" w:rsidRPr="00866304">
        <w:rPr>
          <w:rFonts w:ascii="Arial" w:hAnsi="Arial" w:cs="Arial"/>
          <w:color w:val="333399"/>
        </w:rPr>
        <w:t xml:space="preserve">     </w:t>
      </w:r>
      <w:r w:rsidR="00950E67">
        <w:rPr>
          <w:rFonts w:ascii="Arial" w:hAnsi="Arial" w:cs="Arial"/>
          <w:color w:val="333399"/>
        </w:rPr>
        <w:t xml:space="preserve">                  </w:t>
      </w:r>
      <w:r w:rsidRPr="00866304">
        <w:rPr>
          <w:rFonts w:ascii="Arial" w:hAnsi="Arial" w:cs="Arial"/>
          <w:color w:val="333399"/>
        </w:rPr>
        <w:t xml:space="preserve">del quale fu allievo per 2 anni e primo esecutore del 5° Concerto. Amico e allievo di Hummel, Salieri e Clementi. Tra i tanti suoi allievi: Franz Liszt. </w:t>
      </w:r>
      <w:r w:rsidR="004D3FD1" w:rsidRPr="00866304">
        <w:rPr>
          <w:rFonts w:ascii="Arial" w:hAnsi="Arial" w:cs="Arial"/>
          <w:color w:val="333399"/>
        </w:rPr>
        <w:t>Per maggiori informazioni sull'autore, vedi: "Passeggiando con la Musica", scaricabile gratuitamente dal sito: mariodemolli.com</w:t>
      </w:r>
    </w:p>
    <w:p w:rsidR="009A1B69" w:rsidRPr="00866304" w:rsidRDefault="009A1B6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Grande serenata concertante, op. 126, </w:t>
      </w:r>
      <w:r w:rsidR="00A05C47" w:rsidRPr="00866304">
        <w:rPr>
          <w:rFonts w:ascii="Arial" w:hAnsi="Arial" w:cs="Arial"/>
          <w:sz w:val="24"/>
          <w:szCs w:val="24"/>
          <w:lang w:val="it-IT"/>
        </w:rPr>
        <w:t>vlc.</w:t>
      </w:r>
      <w:r w:rsidRPr="00866304">
        <w:rPr>
          <w:rFonts w:ascii="Arial" w:hAnsi="Arial" w:cs="Arial"/>
          <w:sz w:val="24"/>
          <w:szCs w:val="24"/>
          <w:lang w:val="it-IT"/>
        </w:rPr>
        <w:t xml:space="preserve"> cl. cor.</w:t>
      </w:r>
    </w:p>
    <w:p w:rsidR="006C1701" w:rsidRPr="00866304" w:rsidRDefault="009A1B6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Introduzione e Variazioni concertanti, in Fa- su una Tirolienne, </w:t>
      </w:r>
      <w:r w:rsidR="00A05C47" w:rsidRPr="00866304">
        <w:rPr>
          <w:rFonts w:ascii="Arial" w:hAnsi="Arial" w:cs="Arial"/>
          <w:sz w:val="24"/>
          <w:szCs w:val="24"/>
          <w:lang w:val="it-IT"/>
        </w:rPr>
        <w:t>vlc.</w:t>
      </w:r>
      <w:r w:rsidRPr="00866304">
        <w:rPr>
          <w:rFonts w:ascii="Arial" w:hAnsi="Arial" w:cs="Arial"/>
          <w:sz w:val="24"/>
          <w:szCs w:val="24"/>
          <w:lang w:val="it-IT"/>
        </w:rPr>
        <w:t xml:space="preserve"> pf. op. 248. </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DACHEZ  Christian</w:t>
      </w:r>
      <w:r w:rsidRPr="00866304">
        <w:rPr>
          <w:rFonts w:ascii="Arial" w:hAnsi="Arial" w:cs="Arial"/>
          <w:color w:val="333399"/>
          <w:sz w:val="24"/>
          <w:szCs w:val="24"/>
          <w:u w:val="single"/>
          <w:lang w:val="it-IT"/>
        </w:rPr>
        <w:tab/>
        <w:t>1951</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e trombonista francese. Studi al Conservatorio di Lille e a Parigi con Katarzinsky e Desportes.</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fr-FR"/>
        </w:rPr>
      </w:pPr>
      <w:r w:rsidRPr="00866304">
        <w:rPr>
          <w:rFonts w:ascii="Arial" w:hAnsi="Arial" w:cs="Arial"/>
          <w:sz w:val="24"/>
          <w:szCs w:val="24"/>
          <w:lang w:val="fr-FR"/>
        </w:rPr>
        <w:t xml:space="preserve">J’étais prés de toi, </w:t>
      </w:r>
      <w:r w:rsidR="00A05C47" w:rsidRPr="00866304">
        <w:rPr>
          <w:rFonts w:ascii="Arial" w:hAnsi="Arial" w:cs="Arial"/>
          <w:sz w:val="24"/>
          <w:szCs w:val="24"/>
          <w:lang w:val="fr-FR"/>
        </w:rPr>
        <w:t>vlc.</w:t>
      </w:r>
      <w:r w:rsidRPr="00866304">
        <w:rPr>
          <w:rFonts w:ascii="Arial" w:hAnsi="Arial" w:cs="Arial"/>
          <w:sz w:val="24"/>
          <w:szCs w:val="24"/>
          <w:lang w:val="fr-FR"/>
        </w:rPr>
        <w:t xml:space="preserve"> solo (1996, 12’40).   Extance, 8 violoncelli (1994, 4’50).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fr-FR"/>
        </w:rPr>
        <w:t xml:space="preserve">Afin de rendre visible les étoiles, 8 </w:t>
      </w:r>
      <w:r w:rsidR="00A05C47" w:rsidRPr="00866304">
        <w:rPr>
          <w:rFonts w:ascii="Arial" w:hAnsi="Arial" w:cs="Arial"/>
          <w:sz w:val="24"/>
          <w:szCs w:val="24"/>
          <w:lang w:val="fr-FR"/>
        </w:rPr>
        <w:t>vlc.</w:t>
      </w:r>
      <w:r w:rsidRPr="00866304">
        <w:rPr>
          <w:rFonts w:ascii="Arial" w:hAnsi="Arial" w:cs="Arial"/>
          <w:sz w:val="24"/>
          <w:szCs w:val="24"/>
          <w:lang w:val="fr-FR"/>
        </w:rPr>
        <w:t xml:space="preserve"> (1994, 12’30).   Par-delà, </w:t>
      </w:r>
      <w:r w:rsidR="00A05C47" w:rsidRPr="00866304">
        <w:rPr>
          <w:rFonts w:ascii="Arial" w:hAnsi="Arial" w:cs="Arial"/>
          <w:sz w:val="24"/>
          <w:szCs w:val="24"/>
          <w:lang w:val="fr-FR"/>
        </w:rPr>
        <w:t>vlc.</w:t>
      </w:r>
      <w:r w:rsidRPr="00866304">
        <w:rPr>
          <w:rFonts w:ascii="Arial" w:hAnsi="Arial" w:cs="Arial"/>
          <w:sz w:val="24"/>
          <w:szCs w:val="24"/>
          <w:lang w:val="fr-FR"/>
        </w:rPr>
        <w:t xml:space="preserve"> orch. </w:t>
      </w:r>
      <w:r w:rsidRPr="00866304">
        <w:rPr>
          <w:rFonts w:ascii="Arial" w:hAnsi="Arial" w:cs="Arial"/>
          <w:sz w:val="24"/>
          <w:szCs w:val="24"/>
          <w:lang w:val="it-IT"/>
        </w:rPr>
        <w:t>(1997, 20’40).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DAHL  Ingolf</w:t>
      </w:r>
      <w:r w:rsidRPr="00866304">
        <w:rPr>
          <w:rFonts w:ascii="Arial" w:hAnsi="Arial" w:cs="Arial"/>
          <w:color w:val="333399"/>
          <w:sz w:val="24"/>
          <w:szCs w:val="24"/>
          <w:u w:val="single"/>
          <w:lang w:val="it-IT"/>
        </w:rPr>
        <w:tab/>
        <w:t>Amburgo, 9.6.1912 - Frutigen, 6.8.1970.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didatta e direttore d’orchestra americano. Nato in Germania, padre tedesco d’origine </w:t>
      </w:r>
      <w:r w:rsidR="00950E67">
        <w:rPr>
          <w:rFonts w:ascii="Arial" w:hAnsi="Arial" w:cs="Arial"/>
          <w:color w:val="333399"/>
          <w:lang w:val="it-IT"/>
        </w:rPr>
        <w:t xml:space="preserve">            </w:t>
      </w:r>
      <w:r w:rsidRPr="00866304">
        <w:rPr>
          <w:rFonts w:ascii="Arial" w:hAnsi="Arial" w:cs="Arial"/>
          <w:color w:val="333399"/>
          <w:lang w:val="it-IT"/>
        </w:rPr>
        <w:t xml:space="preserve">ebrea, madre svedese. Studi con Jarnach alla Hochschule di Colonia e dopo l’avvento del nazismo a Zurigo </w:t>
      </w:r>
      <w:r w:rsidR="007308C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con Andreae e Frey. Maestro di coro e assistente direttore all’Opera di Zurigo. Si trasferì a Los Angeles nel 1939. Fu arrangiatore dei brani eseguiti dall’orchestra di T. Dorsey. Autore di colonne sonore televisive e cinematografiche, traduttore del libretto del Pierrot Lunaire di Schoenberg in inglese, della revisione delle </w:t>
      </w:r>
      <w:r w:rsidR="007308C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Danses concertantes di Stravinsky per pf. e della rielaborazione, con Szigeti, del Concerto per violino in Re- </w:t>
      </w:r>
      <w:r w:rsidR="007308C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di Bach. Tra i suoi allievi: Cope e M. T. Thomas. Morì in Svizzera, 2 mesi dopo la moglie.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(1946).   Notturno, </w:t>
      </w:r>
      <w:r w:rsidR="00A05C47" w:rsidRPr="00866304">
        <w:rPr>
          <w:rFonts w:ascii="Arial" w:hAnsi="Arial" w:cs="Arial"/>
          <w:sz w:val="24"/>
          <w:szCs w:val="24"/>
          <w:lang w:val="it-IT"/>
        </w:rPr>
        <w:t>vlc.</w:t>
      </w:r>
      <w:r w:rsidRPr="00866304">
        <w:rPr>
          <w:rFonts w:ascii="Arial" w:hAnsi="Arial" w:cs="Arial"/>
          <w:sz w:val="24"/>
          <w:szCs w:val="24"/>
          <w:lang w:val="it-IT"/>
        </w:rPr>
        <w:t xml:space="preserve"> pf. (1953).   Duo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(1969).</w:t>
      </w:r>
    </w:p>
    <w:p w:rsidR="005A1DEC"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a 3 per cl. vl. e </w:t>
      </w:r>
      <w:r w:rsidR="00A05C47" w:rsidRPr="00866304">
        <w:rPr>
          <w:rFonts w:ascii="Arial" w:hAnsi="Arial" w:cs="Arial"/>
          <w:sz w:val="24"/>
          <w:szCs w:val="24"/>
          <w:lang w:val="it-IT"/>
        </w:rPr>
        <w:t>vlc.</w:t>
      </w:r>
      <w:r w:rsidRPr="00866304">
        <w:rPr>
          <w:rFonts w:ascii="Arial" w:hAnsi="Arial" w:cs="Arial"/>
          <w:sz w:val="24"/>
          <w:szCs w:val="24"/>
          <w:lang w:val="it-IT"/>
        </w:rPr>
        <w:t xml:space="preserve"> (1946).</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5A1DEC" w:rsidRPr="00866304" w:rsidRDefault="005A1DEC"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d’ALBERT  Eugène</w:t>
      </w:r>
      <w:r w:rsidRPr="00866304">
        <w:rPr>
          <w:rFonts w:ascii="Arial" w:hAnsi="Arial" w:cs="Arial"/>
          <w:color w:val="333399"/>
          <w:sz w:val="24"/>
          <w:u w:val="single"/>
        </w:rPr>
        <w:tab/>
        <w:t>Glasgow, 10.4.1864  -  Riga, 3.3.1932.</w:t>
      </w:r>
    </w:p>
    <w:p w:rsidR="005A1DEC" w:rsidRPr="00866304" w:rsidRDefault="005A1DE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tedesco, allievo di Pauer, Richter, Liszt. Concertista che riuscì a sbalordire lo stesso </w:t>
      </w:r>
      <w:r w:rsidR="007308C4" w:rsidRPr="00866304">
        <w:rPr>
          <w:rFonts w:ascii="Arial" w:hAnsi="Arial" w:cs="Arial"/>
          <w:color w:val="333399"/>
          <w:lang w:val="it-IT"/>
        </w:rPr>
        <w:t xml:space="preserve">  </w:t>
      </w:r>
      <w:r w:rsidR="00950E67">
        <w:rPr>
          <w:rFonts w:ascii="Arial" w:hAnsi="Arial" w:cs="Arial"/>
          <w:color w:val="333399"/>
          <w:lang w:val="it-IT"/>
        </w:rPr>
        <w:t xml:space="preserve">           </w:t>
      </w:r>
      <w:r w:rsidRPr="00866304">
        <w:rPr>
          <w:rFonts w:ascii="Arial" w:hAnsi="Arial" w:cs="Arial"/>
          <w:color w:val="333399"/>
          <w:lang w:val="it-IT"/>
        </w:rPr>
        <w:t xml:space="preserve">Liszt e che fu famoso in tutto il mondo anche come direttore d’orchestra. Interessante la sua commedia musicale "Flauto solo" imperniata sulla passione per la Musica del Re Federico il Grande. </w:t>
      </w:r>
      <w:r w:rsidR="00950E67">
        <w:rPr>
          <w:rFonts w:ascii="Arial" w:hAnsi="Arial" w:cs="Arial"/>
          <w:color w:val="333399"/>
          <w:lang w:val="it-IT"/>
        </w:rPr>
        <w:t xml:space="preserve">                                                       </w:t>
      </w:r>
      <w:r w:rsidRPr="00866304">
        <w:rPr>
          <w:rFonts w:ascii="Arial" w:hAnsi="Arial" w:cs="Arial"/>
          <w:color w:val="333399"/>
          <w:lang w:val="it-IT"/>
        </w:rPr>
        <w:t>Direttore dal 1907 della Hochschule di Berlino.</w:t>
      </w:r>
      <w:r w:rsidR="0037730D" w:rsidRPr="00866304">
        <w:rPr>
          <w:rFonts w:ascii="Arial" w:hAnsi="Arial" w:cs="Arial"/>
          <w:color w:val="333399"/>
          <w:lang w:val="it-IT"/>
        </w:rPr>
        <w:t xml:space="preserve"> </w:t>
      </w:r>
    </w:p>
    <w:p w:rsidR="005A1DEC" w:rsidRPr="00866304" w:rsidRDefault="005A1DE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Konzertstucke in Re, op. 12, violoncello e orch. (1904).</w:t>
      </w:r>
    </w:p>
    <w:p w:rsidR="00570029" w:rsidRPr="00866304" w:rsidRDefault="005A1DE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violoncello e orch. in Do, op. 20</w:t>
      </w:r>
      <w:r w:rsidR="00570029" w:rsidRPr="00866304">
        <w:rPr>
          <w:rFonts w:ascii="Arial" w:hAnsi="Arial" w:cs="Arial"/>
          <w:sz w:val="24"/>
          <w:szCs w:val="24"/>
          <w:lang w:val="it-IT"/>
        </w:rPr>
        <w:t xml:space="preserve"> (1899)</w:t>
      </w:r>
      <w:r w:rsidRPr="00866304">
        <w:rPr>
          <w:rFonts w:ascii="Arial" w:hAnsi="Arial" w:cs="Arial"/>
          <w:sz w:val="24"/>
          <w:szCs w:val="24"/>
          <w:lang w:val="it-IT"/>
        </w:rPr>
        <w:t>:   1) 9'55,   2) 7'</w:t>
      </w:r>
      <w:r w:rsidR="00570029" w:rsidRPr="00866304">
        <w:rPr>
          <w:rFonts w:ascii="Arial" w:hAnsi="Arial" w:cs="Arial"/>
          <w:sz w:val="24"/>
          <w:szCs w:val="24"/>
          <w:lang w:val="it-IT"/>
        </w:rPr>
        <w:t>05</w:t>
      </w:r>
      <w:r w:rsidRPr="00866304">
        <w:rPr>
          <w:rFonts w:ascii="Arial" w:hAnsi="Arial" w:cs="Arial"/>
          <w:sz w:val="24"/>
          <w:szCs w:val="24"/>
          <w:lang w:val="it-IT"/>
        </w:rPr>
        <w:t>,   3) 4'40</w:t>
      </w:r>
      <w:r w:rsidR="00570029" w:rsidRPr="00866304">
        <w:rPr>
          <w:rFonts w:ascii="Arial" w:hAnsi="Arial" w:cs="Arial"/>
          <w:sz w:val="24"/>
          <w:szCs w:val="24"/>
          <w:lang w:val="it-IT"/>
        </w:rPr>
        <w:t>.</w:t>
      </w:r>
    </w:p>
    <w:p w:rsidR="006C1701" w:rsidRPr="00866304" w:rsidRDefault="005A1DE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F352A9"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DALCROZE-</w:t>
      </w:r>
      <w:r w:rsidR="006C1701" w:rsidRPr="00866304">
        <w:rPr>
          <w:rFonts w:ascii="Arial" w:hAnsi="Arial" w:cs="Arial"/>
          <w:color w:val="333399"/>
          <w:sz w:val="24"/>
          <w:u w:val="single"/>
        </w:rPr>
        <w:t>JAQUES  Emile</w:t>
      </w:r>
      <w:r w:rsidR="006C1701" w:rsidRPr="00866304">
        <w:rPr>
          <w:rFonts w:ascii="Arial" w:hAnsi="Arial" w:cs="Arial"/>
          <w:color w:val="333399"/>
          <w:sz w:val="24"/>
          <w:u w:val="single"/>
        </w:rPr>
        <w:tab/>
        <w:t>Vienna, 6.7.1865 - Ginevra, 1.7.1950.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insegnante svizzero. Dopo gli studi al Conservatorio di Ginevra, fu allievo di Delibes a Parigi, </w:t>
      </w:r>
      <w:r w:rsidR="007308C4" w:rsidRPr="00866304">
        <w:rPr>
          <w:rFonts w:ascii="Arial" w:hAnsi="Arial" w:cs="Arial"/>
          <w:color w:val="333399"/>
        </w:rPr>
        <w:t xml:space="preserve">      </w:t>
      </w:r>
      <w:r w:rsidR="00950E67">
        <w:rPr>
          <w:rFonts w:ascii="Arial" w:hAnsi="Arial" w:cs="Arial"/>
          <w:color w:val="333399"/>
        </w:rPr>
        <w:t xml:space="preserve">                </w:t>
      </w:r>
      <w:r w:rsidRPr="00866304">
        <w:rPr>
          <w:rFonts w:ascii="Arial" w:hAnsi="Arial" w:cs="Arial"/>
          <w:color w:val="333399"/>
        </w:rPr>
        <w:t xml:space="preserve">di Bruckner e Fuchs a Vienna. Inventò un metodo musicale legato alla ginnstica ritmica. Metodo ripreso dai </w:t>
      </w:r>
      <w:r w:rsidR="007308C4" w:rsidRPr="00866304">
        <w:rPr>
          <w:rFonts w:ascii="Arial" w:hAnsi="Arial" w:cs="Arial"/>
          <w:color w:val="333399"/>
        </w:rPr>
        <w:t xml:space="preserve">    </w:t>
      </w:r>
      <w:r w:rsidR="00950E67">
        <w:rPr>
          <w:rFonts w:ascii="Arial" w:hAnsi="Arial" w:cs="Arial"/>
          <w:color w:val="333399"/>
        </w:rPr>
        <w:t xml:space="preserve">             </w:t>
      </w:r>
      <w:r w:rsidRPr="00866304">
        <w:rPr>
          <w:rFonts w:ascii="Arial" w:hAnsi="Arial" w:cs="Arial"/>
          <w:color w:val="333399"/>
        </w:rPr>
        <w:t>tanti allievi dei suoi seminari, che fondarono queste scuole in tutta Europa, in Russia e Stati Uniti.</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Vlc.</w:t>
      </w:r>
      <w:r w:rsidR="006C1701" w:rsidRPr="00866304">
        <w:rPr>
          <w:rFonts w:ascii="Arial" w:hAnsi="Arial" w:cs="Arial"/>
          <w:sz w:val="24"/>
          <w:szCs w:val="24"/>
          <w:lang w:val="fr-FR"/>
        </w:rPr>
        <w:t xml:space="preserve"> e pf.:  Suite, op. 9 (1891),   3 Esquisses (1906),   Romance,   Chant melencolique,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Chant délaissés,   4 Rytmes délaissés (1924).    </w:t>
      </w:r>
    </w:p>
    <w:p w:rsidR="001D5FAD" w:rsidRPr="00866304" w:rsidRDefault="001D5FAD"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DALE  Gordon</w:t>
      </w:r>
      <w:r w:rsidRPr="00866304">
        <w:rPr>
          <w:rFonts w:ascii="Arial" w:hAnsi="Arial" w:cs="Arial"/>
          <w:color w:val="333399"/>
          <w:sz w:val="24"/>
          <w:szCs w:val="24"/>
          <w:u w:val="single"/>
          <w:lang w:val="fr-FR"/>
        </w:rPr>
        <w:tab/>
        <w:t>Wrexham, 13.7.1935 - Nov. 2001.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inglese, allievo di Cleaver, Krein e Guest.</w:t>
      </w:r>
    </w:p>
    <w:p w:rsidR="00BA089C"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100.</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BA089C" w:rsidRPr="00866304" w:rsidRDefault="00BA089C"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D’ALESSANDRO  Raffaele</w:t>
      </w:r>
      <w:r w:rsidRPr="00866304">
        <w:rPr>
          <w:rFonts w:ascii="Arial" w:hAnsi="Arial" w:cs="Arial"/>
          <w:color w:val="333399"/>
          <w:sz w:val="24"/>
          <w:u w:val="single"/>
        </w:rPr>
        <w:tab/>
        <w:t>San Gallo, 17.3.1911 - Losanna, 17.3.1959.</w:t>
      </w:r>
    </w:p>
    <w:p w:rsidR="00BA089C" w:rsidRPr="00866304" w:rsidRDefault="00BA089C" w:rsidP="007121F3">
      <w:pPr>
        <w:pStyle w:val="Corpotesto"/>
        <w:tabs>
          <w:tab w:val="decimal" w:pos="0"/>
          <w:tab w:val="left" w:pos="993"/>
          <w:tab w:val="left" w:pos="4253"/>
        </w:tabs>
        <w:spacing w:before="120" w:after="0"/>
        <w:jc w:val="left"/>
        <w:rPr>
          <w:rFonts w:ascii="Arial" w:hAnsi="Arial" w:cs="Arial"/>
          <w:color w:val="333399"/>
        </w:rPr>
      </w:pPr>
      <w:r w:rsidRPr="00866304">
        <w:rPr>
          <w:rFonts w:ascii="Arial" w:hAnsi="Arial" w:cs="Arial"/>
          <w:color w:val="333399"/>
        </w:rPr>
        <w:t xml:space="preserve">Compositore, pianista e organista svizzero, studi a Zurigo con Muller e Schuh. </w:t>
      </w:r>
      <w:r w:rsidR="00950E67">
        <w:rPr>
          <w:rFonts w:ascii="Arial" w:hAnsi="Arial" w:cs="Arial"/>
          <w:color w:val="333399"/>
        </w:rPr>
        <w:t xml:space="preserve">                                            </w:t>
      </w:r>
      <w:r w:rsidRPr="00866304">
        <w:rPr>
          <w:rFonts w:ascii="Arial" w:hAnsi="Arial" w:cs="Arial"/>
          <w:color w:val="333399"/>
        </w:rPr>
        <w:t>Perfezionamento con N. Boulanger, Dupré e Roes. Concertista di pf. e organo.</w:t>
      </w:r>
    </w:p>
    <w:p w:rsidR="00BA089C" w:rsidRPr="00866304" w:rsidRDefault="0025118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Violoncello solo:  Sonata op. 17 (1937),   Intermezzo, </w:t>
      </w:r>
      <w:r w:rsidR="00BA089C" w:rsidRPr="00866304">
        <w:rPr>
          <w:rFonts w:ascii="Arial" w:hAnsi="Arial" w:cs="Arial"/>
          <w:sz w:val="24"/>
          <w:szCs w:val="24"/>
        </w:rPr>
        <w:t>op. 55 (1946, 8’).</w:t>
      </w:r>
    </w:p>
    <w:p w:rsidR="00BA089C" w:rsidRPr="00866304" w:rsidRDefault="00BA089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DALL’ABACO Evaristo Felice</w:t>
      </w:r>
      <w:r w:rsidRPr="00866304">
        <w:rPr>
          <w:rFonts w:ascii="Arial" w:hAnsi="Arial" w:cs="Arial"/>
          <w:color w:val="333399"/>
          <w:sz w:val="24"/>
          <w:szCs w:val="24"/>
          <w:u w:val="single"/>
          <w:lang w:val="it-IT"/>
        </w:rPr>
        <w:tab/>
        <w:t>Verona, 12.7.1675 - Monaco, 12.7.1742.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w:t>
      </w:r>
      <w:r w:rsidRPr="00866304">
        <w:rPr>
          <w:rFonts w:ascii="Arial" w:hAnsi="Arial" w:cs="Arial"/>
          <w:b/>
          <w:color w:val="333399"/>
          <w:lang w:val="it-IT"/>
        </w:rPr>
        <w:t xml:space="preserve">violoncellista </w:t>
      </w:r>
      <w:r w:rsidRPr="00866304">
        <w:rPr>
          <w:rFonts w:ascii="Arial" w:hAnsi="Arial" w:cs="Arial"/>
          <w:color w:val="333399"/>
          <w:lang w:val="it-IT"/>
        </w:rPr>
        <w:t xml:space="preserve">concertista, allievo </w:t>
      </w:r>
      <w:r w:rsidR="004E1D89" w:rsidRPr="00866304">
        <w:rPr>
          <w:rFonts w:ascii="Arial" w:hAnsi="Arial" w:cs="Arial"/>
          <w:color w:val="333399"/>
          <w:lang w:val="it-IT"/>
        </w:rPr>
        <w:t xml:space="preserve">del padre chitarrista Damiano, probabilmente di </w:t>
      </w:r>
      <w:r w:rsidR="007308C4" w:rsidRPr="00866304">
        <w:rPr>
          <w:rFonts w:ascii="Arial" w:hAnsi="Arial" w:cs="Arial"/>
          <w:color w:val="333399"/>
          <w:lang w:val="it-IT"/>
        </w:rPr>
        <w:t xml:space="preserve">       </w:t>
      </w:r>
      <w:r w:rsidR="004E1D89" w:rsidRPr="00866304">
        <w:rPr>
          <w:rFonts w:ascii="Arial" w:hAnsi="Arial" w:cs="Arial"/>
          <w:color w:val="333399"/>
          <w:lang w:val="it-IT"/>
        </w:rPr>
        <w:t xml:space="preserve">Torelli e dal 1969 </w:t>
      </w:r>
      <w:r w:rsidRPr="00866304">
        <w:rPr>
          <w:rFonts w:ascii="Arial" w:hAnsi="Arial" w:cs="Arial"/>
          <w:color w:val="333399"/>
          <w:lang w:val="it-IT"/>
        </w:rPr>
        <w:t xml:space="preserve">di Vitali. </w:t>
      </w:r>
      <w:r w:rsidR="004E1D89" w:rsidRPr="00866304">
        <w:rPr>
          <w:rFonts w:ascii="Arial" w:hAnsi="Arial" w:cs="Arial"/>
          <w:color w:val="333399"/>
          <w:lang w:val="it-IT"/>
        </w:rPr>
        <w:t>Dal 1704 fu v</w:t>
      </w:r>
      <w:r w:rsidRPr="00866304">
        <w:rPr>
          <w:rFonts w:ascii="Arial" w:hAnsi="Arial" w:cs="Arial"/>
          <w:color w:val="333399"/>
          <w:lang w:val="it-IT"/>
        </w:rPr>
        <w:t>ioloncellista d</w:t>
      </w:r>
      <w:r w:rsidR="004E1D89" w:rsidRPr="00866304">
        <w:rPr>
          <w:rFonts w:ascii="Arial" w:hAnsi="Arial" w:cs="Arial"/>
          <w:color w:val="333399"/>
          <w:lang w:val="it-IT"/>
        </w:rPr>
        <w:t>e</w:t>
      </w:r>
      <w:r w:rsidRPr="00866304">
        <w:rPr>
          <w:rFonts w:ascii="Arial" w:hAnsi="Arial" w:cs="Arial"/>
          <w:color w:val="333399"/>
          <w:lang w:val="it-IT"/>
        </w:rPr>
        <w:t>l Principe</w:t>
      </w:r>
      <w:r w:rsidR="004E1D89" w:rsidRPr="00866304">
        <w:rPr>
          <w:rFonts w:ascii="Arial" w:hAnsi="Arial" w:cs="Arial"/>
          <w:color w:val="333399"/>
          <w:lang w:val="it-IT"/>
        </w:rPr>
        <w:t xml:space="preserve"> Elettore</w:t>
      </w:r>
      <w:r w:rsidRPr="00866304">
        <w:rPr>
          <w:rFonts w:ascii="Arial" w:hAnsi="Arial" w:cs="Arial"/>
          <w:color w:val="333399"/>
          <w:lang w:val="it-IT"/>
        </w:rPr>
        <w:t xml:space="preserve"> di Baviera, fu con lui in esilio</w:t>
      </w:r>
      <w:r w:rsidR="004E1D89" w:rsidRPr="00866304">
        <w:rPr>
          <w:rFonts w:ascii="Arial" w:hAnsi="Arial" w:cs="Arial"/>
          <w:color w:val="333399"/>
          <w:lang w:val="it-IT"/>
        </w:rPr>
        <w:t xml:space="preserve"> a </w:t>
      </w:r>
      <w:r w:rsidR="00950E67">
        <w:rPr>
          <w:rFonts w:ascii="Arial" w:hAnsi="Arial" w:cs="Arial"/>
          <w:color w:val="333399"/>
          <w:lang w:val="it-IT"/>
        </w:rPr>
        <w:t xml:space="preserve">                   </w:t>
      </w:r>
      <w:r w:rsidR="004E1D89" w:rsidRPr="00866304">
        <w:rPr>
          <w:rFonts w:ascii="Arial" w:hAnsi="Arial" w:cs="Arial"/>
          <w:color w:val="333399"/>
          <w:lang w:val="it-IT"/>
        </w:rPr>
        <w:t>Bruxelles, Mons</w:t>
      </w:r>
      <w:r w:rsidR="004A5A66" w:rsidRPr="00866304">
        <w:rPr>
          <w:rFonts w:ascii="Arial" w:hAnsi="Arial" w:cs="Arial"/>
          <w:color w:val="333399"/>
          <w:lang w:val="it-IT"/>
        </w:rPr>
        <w:t xml:space="preserve"> e Parigi</w:t>
      </w:r>
      <w:r w:rsidRPr="00866304">
        <w:rPr>
          <w:rFonts w:ascii="Arial" w:hAnsi="Arial" w:cs="Arial"/>
          <w:color w:val="333399"/>
          <w:lang w:val="it-IT"/>
        </w:rPr>
        <w:t xml:space="preserve">. </w:t>
      </w:r>
      <w:r w:rsidR="0037730D" w:rsidRPr="00866304">
        <w:rPr>
          <w:rFonts w:ascii="Arial" w:hAnsi="Arial" w:cs="Arial"/>
          <w:color w:val="333399"/>
          <w:lang w:val="it-IT"/>
        </w:rPr>
        <w:t>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2a Sonata in Fa, per 2 violoncelli.   12 Sonate per vl. e </w:t>
      </w:r>
      <w:r w:rsidR="00A05C47" w:rsidRPr="00866304">
        <w:rPr>
          <w:rFonts w:ascii="Arial" w:hAnsi="Arial" w:cs="Arial"/>
          <w:sz w:val="24"/>
          <w:szCs w:val="24"/>
          <w:lang w:val="it-IT"/>
        </w:rPr>
        <w:t>vlc.</w:t>
      </w:r>
      <w:r w:rsidRPr="00866304">
        <w:rPr>
          <w:rFonts w:ascii="Arial" w:hAnsi="Arial" w:cs="Arial"/>
          <w:sz w:val="24"/>
          <w:szCs w:val="24"/>
          <w:lang w:val="it-IT"/>
        </w:rPr>
        <w:t>, op.1.   Passepie</w:t>
      </w:r>
      <w:r w:rsidR="004A5A66" w:rsidRPr="00866304">
        <w:rPr>
          <w:rFonts w:ascii="Arial" w:hAnsi="Arial" w:cs="Arial"/>
          <w:sz w:val="24"/>
          <w:szCs w:val="24"/>
          <w:lang w:val="it-IT"/>
        </w:rPr>
        <w:t>d</w:t>
      </w:r>
      <w:r w:rsidRPr="00866304">
        <w:rPr>
          <w:rFonts w:ascii="Arial" w:hAnsi="Arial" w:cs="Arial"/>
          <w:sz w:val="24"/>
          <w:szCs w:val="24"/>
          <w:lang w:val="it-IT"/>
        </w:rPr>
        <w:t xml:space="preserve">, </w:t>
      </w:r>
      <w:r w:rsidR="00A05C47" w:rsidRPr="00866304">
        <w:rPr>
          <w:rFonts w:ascii="Arial" w:hAnsi="Arial" w:cs="Arial"/>
          <w:sz w:val="24"/>
          <w:szCs w:val="24"/>
          <w:lang w:val="it-IT"/>
        </w:rPr>
        <w:t>vlc.</w:t>
      </w:r>
      <w:r w:rsidRPr="00866304">
        <w:rPr>
          <w:rFonts w:ascii="Arial" w:hAnsi="Arial" w:cs="Arial"/>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Sonate da camera per vl. e </w:t>
      </w:r>
      <w:r w:rsidR="00A05C47" w:rsidRPr="00866304">
        <w:rPr>
          <w:rFonts w:ascii="Arial" w:hAnsi="Arial" w:cs="Arial"/>
          <w:sz w:val="24"/>
          <w:szCs w:val="24"/>
          <w:lang w:val="it-IT"/>
        </w:rPr>
        <w:t>vlc.</w:t>
      </w:r>
      <w:r w:rsidRPr="00866304">
        <w:rPr>
          <w:rFonts w:ascii="Arial" w:hAnsi="Arial" w:cs="Arial"/>
          <w:sz w:val="24"/>
          <w:szCs w:val="24"/>
          <w:lang w:val="it-IT"/>
        </w:rPr>
        <w:t xml:space="preserve"> op. 4.   Concerti a 4 da Chiesa per 2 vl. </w:t>
      </w:r>
      <w:r w:rsidR="00A05C47" w:rsidRPr="00866304">
        <w:rPr>
          <w:rFonts w:ascii="Arial" w:hAnsi="Arial" w:cs="Arial"/>
          <w:sz w:val="24"/>
          <w:szCs w:val="24"/>
          <w:lang w:val="it-IT"/>
        </w:rPr>
        <w:t>vlc.</w:t>
      </w:r>
      <w:r w:rsidRPr="00866304">
        <w:rPr>
          <w:rFonts w:ascii="Arial" w:hAnsi="Arial" w:cs="Arial"/>
          <w:sz w:val="24"/>
          <w:szCs w:val="24"/>
          <w:lang w:val="it-IT"/>
        </w:rPr>
        <w:t xml:space="preserve"> e b.c.</w:t>
      </w:r>
    </w:p>
    <w:p w:rsidR="005E009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12 Sonate da chiesa e da camera, per vl. </w:t>
      </w:r>
      <w:r w:rsidR="00A05C47" w:rsidRPr="00866304">
        <w:rPr>
          <w:rFonts w:ascii="Arial" w:hAnsi="Arial" w:cs="Arial"/>
          <w:sz w:val="24"/>
          <w:szCs w:val="24"/>
          <w:lang w:val="it-IT"/>
        </w:rPr>
        <w:t>vlc.</w:t>
      </w:r>
      <w:r w:rsidRPr="00866304">
        <w:rPr>
          <w:rFonts w:ascii="Arial" w:hAnsi="Arial" w:cs="Arial"/>
          <w:sz w:val="24"/>
          <w:szCs w:val="24"/>
          <w:lang w:val="it-IT"/>
        </w:rPr>
        <w:t xml:space="preserve"> e b. op. 3.</w:t>
      </w:r>
    </w:p>
    <w:p w:rsidR="005E0090" w:rsidRPr="00866304" w:rsidRDefault="005E0090" w:rsidP="007121F3">
      <w:pPr>
        <w:tabs>
          <w:tab w:val="decimal" w:pos="0"/>
          <w:tab w:val="left" w:pos="4253"/>
        </w:tabs>
        <w:spacing w:before="120" w:after="0"/>
        <w:jc w:val="left"/>
        <w:rPr>
          <w:rFonts w:ascii="Arial" w:hAnsi="Arial" w:cs="Arial"/>
          <w:sz w:val="24"/>
          <w:szCs w:val="24"/>
          <w:lang w:val="it-IT"/>
        </w:rPr>
      </w:pPr>
    </w:p>
    <w:p w:rsidR="005E0090" w:rsidRPr="00866304" w:rsidRDefault="005E009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DALL’ABACO  </w:t>
      </w:r>
      <w:r w:rsidR="00C541B2" w:rsidRPr="00866304">
        <w:rPr>
          <w:rFonts w:ascii="Arial" w:hAnsi="Arial" w:cs="Arial"/>
          <w:color w:val="333399"/>
          <w:sz w:val="24"/>
          <w:szCs w:val="24"/>
          <w:u w:val="single"/>
          <w:lang w:val="it-IT"/>
        </w:rPr>
        <w:t>Giuseppe</w:t>
      </w:r>
      <w:r w:rsidRPr="00866304">
        <w:rPr>
          <w:rFonts w:ascii="Arial" w:hAnsi="Arial" w:cs="Arial"/>
          <w:color w:val="333399"/>
          <w:sz w:val="24"/>
          <w:szCs w:val="24"/>
          <w:u w:val="single"/>
          <w:lang w:val="it-IT"/>
        </w:rPr>
        <w:t xml:space="preserve"> Ferdinand</w:t>
      </w:r>
      <w:r w:rsidR="00C541B2" w:rsidRPr="00866304">
        <w:rPr>
          <w:rFonts w:ascii="Arial" w:hAnsi="Arial" w:cs="Arial"/>
          <w:color w:val="333399"/>
          <w:sz w:val="24"/>
          <w:szCs w:val="24"/>
          <w:u w:val="single"/>
          <w:lang w:val="it-IT"/>
        </w:rPr>
        <w:t>o</w:t>
      </w:r>
      <w:r w:rsidRPr="00866304">
        <w:rPr>
          <w:rFonts w:ascii="Arial" w:hAnsi="Arial" w:cs="Arial"/>
          <w:color w:val="333399"/>
          <w:sz w:val="24"/>
          <w:szCs w:val="24"/>
          <w:u w:val="single"/>
          <w:lang w:val="it-IT"/>
        </w:rPr>
        <w:tab/>
      </w:r>
      <w:r w:rsidR="007234DA"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Bruxelles, 27.3.1710 - Verona, 31.8.1805.</w:t>
      </w:r>
    </w:p>
    <w:p w:rsidR="005E0090" w:rsidRPr="00866304" w:rsidRDefault="005E009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Violoncellista e compositore, figlio e allievo di Evaristo</w:t>
      </w:r>
      <w:r w:rsidR="00495388" w:rsidRPr="00866304">
        <w:rPr>
          <w:rFonts w:ascii="Arial" w:hAnsi="Arial" w:cs="Arial"/>
          <w:color w:val="333399"/>
          <w:lang w:val="it-IT"/>
        </w:rPr>
        <w:t>. Fu violoncellista e direttore della musica da camera dal 1729 al 1838 dell’Elettore</w:t>
      </w:r>
      <w:r w:rsidR="00C541B2" w:rsidRPr="00866304">
        <w:rPr>
          <w:rFonts w:ascii="Arial" w:hAnsi="Arial" w:cs="Arial"/>
          <w:color w:val="333399"/>
          <w:lang w:val="it-IT"/>
        </w:rPr>
        <w:t xml:space="preserve"> Massimiliano II</w:t>
      </w:r>
      <w:r w:rsidR="00495388" w:rsidRPr="00866304">
        <w:rPr>
          <w:rFonts w:ascii="Arial" w:hAnsi="Arial" w:cs="Arial"/>
          <w:color w:val="333399"/>
          <w:lang w:val="it-IT"/>
        </w:rPr>
        <w:t xml:space="preserve"> di Colonia a Bonn e suo consigliere. In seguito fu a Londra e a Vienna</w:t>
      </w:r>
      <w:r w:rsidR="00C541B2" w:rsidRPr="00866304">
        <w:rPr>
          <w:rFonts w:ascii="Arial" w:hAnsi="Arial" w:cs="Arial"/>
          <w:color w:val="333399"/>
          <w:lang w:val="it-IT"/>
        </w:rPr>
        <w:t xml:space="preserve"> </w:t>
      </w:r>
      <w:r w:rsidR="00C541B2" w:rsidRPr="00866304">
        <w:rPr>
          <w:rFonts w:ascii="Arial" w:hAnsi="Arial" w:cs="Arial"/>
          <w:color w:val="333399"/>
          <w:lang w:val="it-IT"/>
        </w:rPr>
        <w:lastRenderedPageBreak/>
        <w:t>nel 1749</w:t>
      </w:r>
      <w:r w:rsidR="00495388" w:rsidRPr="00866304">
        <w:rPr>
          <w:rFonts w:ascii="Arial" w:hAnsi="Arial" w:cs="Arial"/>
          <w:color w:val="333399"/>
          <w:lang w:val="it-IT"/>
        </w:rPr>
        <w:t xml:space="preserve">. Nel 1753 tornò a Verona, </w:t>
      </w:r>
      <w:r w:rsidR="00C541B2" w:rsidRPr="00866304">
        <w:rPr>
          <w:rFonts w:ascii="Arial" w:hAnsi="Arial" w:cs="Arial"/>
          <w:color w:val="333399"/>
          <w:lang w:val="it-IT"/>
        </w:rPr>
        <w:t xml:space="preserve">solista all’Accademia Filarmonica, </w:t>
      </w:r>
      <w:r w:rsidR="00495388" w:rsidRPr="00866304">
        <w:rPr>
          <w:rFonts w:ascii="Arial" w:hAnsi="Arial" w:cs="Arial"/>
          <w:color w:val="333399"/>
          <w:lang w:val="it-IT"/>
        </w:rPr>
        <w:t>nel 1766 fu nominato Barone. Fu probabilmente il primo ad utilizzare 2 temi nella forma Sonata.</w:t>
      </w:r>
    </w:p>
    <w:p w:rsidR="006C1701" w:rsidRPr="00866304" w:rsidRDefault="005E009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11 Capricci per violoncello solo</w:t>
      </w:r>
      <w:r w:rsidR="00495388" w:rsidRPr="00866304">
        <w:rPr>
          <w:rFonts w:ascii="Arial" w:hAnsi="Arial" w:cs="Arial"/>
          <w:sz w:val="24"/>
          <w:szCs w:val="24"/>
          <w:lang w:val="it-IT"/>
        </w:rPr>
        <w:t>.   40 Sonate per violoncello.</w:t>
      </w:r>
      <w:r w:rsidR="00C541B2" w:rsidRPr="00866304">
        <w:rPr>
          <w:rFonts w:ascii="Arial" w:hAnsi="Arial" w:cs="Arial"/>
          <w:sz w:val="24"/>
          <w:szCs w:val="24"/>
          <w:lang w:val="it-IT"/>
        </w:rPr>
        <w:t xml:space="preserve">   Pezzo originale per 5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DALLAPICCOLA  Luigi</w:t>
      </w:r>
      <w:r w:rsidRPr="00866304">
        <w:rPr>
          <w:rFonts w:ascii="Arial" w:hAnsi="Arial" w:cs="Arial"/>
          <w:color w:val="333399"/>
          <w:sz w:val="24"/>
          <w:u w:val="single"/>
        </w:rPr>
        <w:tab/>
        <w:t>Pisino d’ Istria 3.2.1904 - Firenze 19.2.1975</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r w:rsidRPr="00866304">
        <w:rPr>
          <w:rFonts w:ascii="Arial" w:hAnsi="Arial" w:cs="Arial"/>
          <w:color w:val="333399"/>
        </w:rPr>
        <w:t xml:space="preserve">Allievo di Consolo, Casiraghi, Barbieri, Frazzi. Insegnante al Conservatorio di Firenze, a New York, a Berkeley, </w:t>
      </w:r>
      <w:r w:rsidR="007308C4" w:rsidRPr="00866304">
        <w:rPr>
          <w:rFonts w:ascii="Arial" w:hAnsi="Arial" w:cs="Arial"/>
          <w:color w:val="333399"/>
        </w:rPr>
        <w:t xml:space="preserve">  </w:t>
      </w:r>
      <w:r w:rsidR="00950E67">
        <w:rPr>
          <w:rFonts w:ascii="Arial" w:hAnsi="Arial" w:cs="Arial"/>
          <w:color w:val="333399"/>
        </w:rPr>
        <w:t xml:space="preserve">                        </w:t>
      </w:r>
      <w:r w:rsidRPr="00866304">
        <w:rPr>
          <w:rFonts w:ascii="Arial" w:hAnsi="Arial" w:cs="Arial"/>
          <w:color w:val="333399"/>
        </w:rPr>
        <w:t>a Buenos Aires, ecc. Numerosi riconascimenti internazionali.</w:t>
      </w:r>
      <w:r w:rsidR="0037730D" w:rsidRPr="00866304">
        <w:rPr>
          <w:rFonts w:ascii="Arial" w:hAnsi="Arial" w:cs="Arial"/>
          <w:color w:val="333399"/>
        </w:rPr>
        <w:t xml:space="preserve"> Per maggiori informazioni sull'autore, vedi: "Passeggiando con la Musica", scaricabile gratuitamente dal sito: mariodemolli.com </w:t>
      </w:r>
    </w:p>
    <w:p w:rsidR="00DE7374" w:rsidRPr="00866304" w:rsidRDefault="00DE737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Ciaccona, Intermezzo e Adagio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(1945, 1</w:t>
      </w:r>
      <w:r w:rsidR="001F25EE" w:rsidRPr="00866304">
        <w:rPr>
          <w:rFonts w:ascii="Arial" w:hAnsi="Arial" w:cs="Arial"/>
          <w:sz w:val="24"/>
          <w:szCs w:val="24"/>
          <w:lang w:val="it-IT"/>
        </w:rPr>
        <w:t>5</w:t>
      </w:r>
      <w:r w:rsidRPr="00866304">
        <w:rPr>
          <w:rFonts w:ascii="Arial" w:hAnsi="Arial" w:cs="Arial"/>
          <w:sz w:val="24"/>
          <w:szCs w:val="24"/>
          <w:lang w:val="it-IT"/>
        </w:rPr>
        <w:t>’</w:t>
      </w:r>
      <w:r w:rsidR="001F25EE" w:rsidRPr="00866304">
        <w:rPr>
          <w:rFonts w:ascii="Arial" w:hAnsi="Arial" w:cs="Arial"/>
          <w:sz w:val="24"/>
          <w:szCs w:val="24"/>
          <w:lang w:val="it-IT"/>
        </w:rPr>
        <w:t>40</w:t>
      </w:r>
      <w:r w:rsidRPr="00866304">
        <w:rPr>
          <w:rFonts w:ascii="Arial" w:hAnsi="Arial" w:cs="Arial"/>
          <w:sz w:val="24"/>
          <w:szCs w:val="24"/>
          <w:lang w:val="it-IT"/>
        </w:rPr>
        <w:t xml:space="preserve">).    Adagio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(1947).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Dialoghi per v</w:t>
      </w:r>
      <w:r w:rsidR="00563959" w:rsidRPr="00866304">
        <w:rPr>
          <w:rFonts w:ascii="Arial" w:hAnsi="Arial" w:cs="Arial"/>
          <w:sz w:val="24"/>
          <w:szCs w:val="24"/>
          <w:lang w:val="it-IT"/>
        </w:rPr>
        <w:t>ioloncello</w:t>
      </w:r>
      <w:r w:rsidRPr="00866304">
        <w:rPr>
          <w:rFonts w:ascii="Arial" w:hAnsi="Arial" w:cs="Arial"/>
          <w:sz w:val="24"/>
          <w:szCs w:val="24"/>
          <w:lang w:val="it-IT"/>
        </w:rPr>
        <w:t xml:space="preserve"> e orch.</w:t>
      </w:r>
      <w:r w:rsidR="00563959" w:rsidRPr="00866304">
        <w:rPr>
          <w:rFonts w:ascii="Arial" w:hAnsi="Arial" w:cs="Arial"/>
          <w:sz w:val="24"/>
          <w:szCs w:val="24"/>
          <w:lang w:val="it-IT"/>
        </w:rPr>
        <w:t xml:space="preserve"> -A Cassadò-</w:t>
      </w:r>
      <w:r w:rsidRPr="00866304">
        <w:rPr>
          <w:rFonts w:ascii="Arial" w:hAnsi="Arial" w:cs="Arial"/>
          <w:sz w:val="24"/>
          <w:szCs w:val="24"/>
          <w:lang w:val="it-IT"/>
        </w:rPr>
        <w:t xml:space="preserve"> (1960</w:t>
      </w:r>
      <w:r w:rsidR="00563959" w:rsidRPr="00866304">
        <w:rPr>
          <w:rFonts w:ascii="Arial" w:hAnsi="Arial" w:cs="Arial"/>
          <w:sz w:val="24"/>
          <w:szCs w:val="24"/>
          <w:lang w:val="it-IT"/>
        </w:rPr>
        <w:t>, 18’50</w:t>
      </w:r>
      <w:r w:rsidRPr="00866304">
        <w:rPr>
          <w:rFonts w:ascii="Arial" w:hAnsi="Arial" w:cs="Arial"/>
          <w:sz w:val="24"/>
          <w:szCs w:val="24"/>
          <w:lang w:val="it-IT"/>
        </w:rPr>
        <w:t xml:space="preserve">).   </w:t>
      </w:r>
    </w:p>
    <w:p w:rsidR="00563959" w:rsidRPr="00866304" w:rsidRDefault="00563959" w:rsidP="007121F3">
      <w:pPr>
        <w:pStyle w:val="Corpotesto"/>
        <w:tabs>
          <w:tab w:val="decimal" w:pos="0"/>
          <w:tab w:val="left" w:pos="4253"/>
        </w:tabs>
        <w:spacing w:before="120" w:after="0"/>
        <w:jc w:val="left"/>
        <w:rPr>
          <w:rFonts w:ascii="Arial" w:hAnsi="Arial" w:cs="Arial"/>
          <w:color w:val="333399"/>
          <w:sz w:val="24"/>
          <w:u w:val="single"/>
        </w:rPr>
      </w:pPr>
    </w:p>
    <w:p w:rsidR="004F10BE" w:rsidRPr="00866304" w:rsidRDefault="004F10BE" w:rsidP="007121F3">
      <w:pPr>
        <w:pStyle w:val="Corpotesto"/>
        <w:tabs>
          <w:tab w:val="decimal" w:pos="0"/>
          <w:tab w:val="left" w:pos="4253"/>
          <w:tab w:val="left" w:pos="9923"/>
        </w:tabs>
        <w:spacing w:before="120" w:after="0"/>
        <w:jc w:val="left"/>
        <w:rPr>
          <w:rFonts w:ascii="Arial" w:hAnsi="Arial" w:cs="Arial"/>
          <w:color w:val="333399"/>
          <w:sz w:val="24"/>
          <w:u w:val="single"/>
          <w:lang w:val="fr-FR"/>
        </w:rPr>
      </w:pPr>
      <w:r w:rsidRPr="00866304">
        <w:rPr>
          <w:rFonts w:ascii="Arial" w:hAnsi="Arial" w:cs="Arial"/>
          <w:color w:val="333399"/>
          <w:sz w:val="24"/>
          <w:u w:val="single"/>
          <w:lang w:val="fr-FR"/>
        </w:rPr>
        <w:t>DAMASE  Jean-Michel</w:t>
      </w:r>
      <w:r w:rsidRPr="00866304">
        <w:rPr>
          <w:rFonts w:ascii="Arial" w:hAnsi="Arial" w:cs="Arial"/>
          <w:color w:val="333399"/>
          <w:sz w:val="24"/>
          <w:u w:val="single"/>
          <w:lang w:val="fr-FR"/>
        </w:rPr>
        <w:tab/>
        <w:t>Bordeaux, 27.1.1928 - Parigi, 21.4.2013.</w:t>
      </w:r>
    </w:p>
    <w:p w:rsidR="000B18D9" w:rsidRPr="00866304" w:rsidRDefault="000B18D9"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compositore e direttore e d’orchestra francese, allievo di Rousseau a 5 anni per il pianoforte</w:t>
      </w:r>
      <w:r w:rsidR="007308C4" w:rsidRPr="00866304">
        <w:rPr>
          <w:rFonts w:ascii="Arial" w:hAnsi="Arial" w:cs="Arial"/>
          <w:color w:val="333399"/>
        </w:rPr>
        <w:t>,</w:t>
      </w:r>
      <w:r w:rsidRPr="00866304">
        <w:rPr>
          <w:rFonts w:ascii="Arial" w:hAnsi="Arial" w:cs="Arial"/>
          <w:color w:val="333399"/>
        </w:rPr>
        <w:t xml:space="preserve"> a 9 anni </w:t>
      </w:r>
      <w:r w:rsidR="00950E67">
        <w:rPr>
          <w:rFonts w:ascii="Arial" w:hAnsi="Arial" w:cs="Arial"/>
          <w:color w:val="333399"/>
        </w:rPr>
        <w:t xml:space="preserve">                 </w:t>
      </w:r>
      <w:r w:rsidRPr="00866304">
        <w:rPr>
          <w:rFonts w:ascii="Arial" w:hAnsi="Arial" w:cs="Arial"/>
          <w:color w:val="333399"/>
        </w:rPr>
        <w:t>per la composizione. A 12 anni fu ammesso al Conservatorio di Parigi dove studiò p</w:t>
      </w:r>
      <w:r w:rsidR="00950E67">
        <w:rPr>
          <w:rFonts w:ascii="Arial" w:hAnsi="Arial" w:cs="Arial"/>
          <w:color w:val="333399"/>
        </w:rPr>
        <w:t>ianoforte</w:t>
      </w:r>
      <w:r w:rsidRPr="00866304">
        <w:rPr>
          <w:rFonts w:ascii="Arial" w:hAnsi="Arial" w:cs="Arial"/>
          <w:color w:val="333399"/>
        </w:rPr>
        <w:t xml:space="preserve"> con Cortot</w:t>
      </w:r>
      <w:r w:rsidR="004028C9" w:rsidRPr="00866304">
        <w:rPr>
          <w:rFonts w:ascii="Arial" w:hAnsi="Arial" w:cs="Arial"/>
          <w:color w:val="333399"/>
        </w:rPr>
        <w:t xml:space="preserve"> e</w:t>
      </w:r>
      <w:r w:rsidRPr="00866304">
        <w:rPr>
          <w:rFonts w:ascii="Arial" w:hAnsi="Arial" w:cs="Arial"/>
          <w:color w:val="333399"/>
        </w:rPr>
        <w:t xml:space="preserve"> Ferté, composizione con Dupré, Busser e Delvincourt. Prix de Rome nel 1947.</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Violoncello e pf.:   Aria, op. 7 (1949),   Pavane variée (1992, 3'30),   Arioso (1997, 3’),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Madrigal (</w:t>
      </w:r>
      <w:r w:rsidR="007F2C7C" w:rsidRPr="00866304">
        <w:rPr>
          <w:rFonts w:ascii="Arial" w:hAnsi="Arial" w:cs="Arial"/>
          <w:sz w:val="24"/>
          <w:szCs w:val="24"/>
        </w:rPr>
        <w:t xml:space="preserve">1997, </w:t>
      </w:r>
      <w:r w:rsidRPr="00866304">
        <w:rPr>
          <w:rFonts w:ascii="Arial" w:hAnsi="Arial" w:cs="Arial"/>
          <w:sz w:val="24"/>
          <w:szCs w:val="24"/>
        </w:rPr>
        <w:t xml:space="preserve">3’10).   Sonata per </w:t>
      </w:r>
      <w:r w:rsidR="00A05C47" w:rsidRPr="00866304">
        <w:rPr>
          <w:rFonts w:ascii="Arial" w:hAnsi="Arial" w:cs="Arial"/>
          <w:sz w:val="24"/>
          <w:szCs w:val="24"/>
        </w:rPr>
        <w:t>vlc.</w:t>
      </w:r>
      <w:r w:rsidRPr="00866304">
        <w:rPr>
          <w:rFonts w:ascii="Arial" w:hAnsi="Arial" w:cs="Arial"/>
          <w:sz w:val="24"/>
          <w:szCs w:val="24"/>
        </w:rPr>
        <w:t xml:space="preserve"> e arpa (2002).   Trio per fl. arpa e </w:t>
      </w:r>
      <w:r w:rsidR="00A05C47" w:rsidRPr="00866304">
        <w:rPr>
          <w:rFonts w:ascii="Arial" w:hAnsi="Arial" w:cs="Arial"/>
          <w:sz w:val="24"/>
          <w:szCs w:val="24"/>
        </w:rPr>
        <w:t>vlc.</w:t>
      </w:r>
      <w:r w:rsidRPr="00866304">
        <w:rPr>
          <w:rFonts w:ascii="Arial" w:hAnsi="Arial" w:cs="Arial"/>
          <w:sz w:val="24"/>
          <w:szCs w:val="24"/>
        </w:rPr>
        <w:t xml:space="preserve"> (1946).   </w:t>
      </w:r>
    </w:p>
    <w:p w:rsidR="002A4463"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Sonate en concert per fl. pf. e </w:t>
      </w:r>
      <w:r w:rsidR="00A05C47" w:rsidRPr="00866304">
        <w:rPr>
          <w:rFonts w:ascii="Arial" w:hAnsi="Arial" w:cs="Arial"/>
          <w:sz w:val="24"/>
          <w:szCs w:val="24"/>
        </w:rPr>
        <w:t>vlc.</w:t>
      </w:r>
      <w:r w:rsidRPr="00866304">
        <w:rPr>
          <w:rFonts w:ascii="Arial" w:hAnsi="Arial" w:cs="Arial"/>
          <w:sz w:val="24"/>
          <w:szCs w:val="24"/>
        </w:rPr>
        <w:t xml:space="preserve"> (1950).   Quintetto per fl. vl. vla </w:t>
      </w:r>
      <w:r w:rsidR="00A05C47" w:rsidRPr="00866304">
        <w:rPr>
          <w:rFonts w:ascii="Arial" w:hAnsi="Arial" w:cs="Arial"/>
          <w:sz w:val="24"/>
          <w:szCs w:val="24"/>
        </w:rPr>
        <w:t>vlc.</w:t>
      </w:r>
      <w:r w:rsidRPr="00866304">
        <w:rPr>
          <w:rFonts w:ascii="Arial" w:hAnsi="Arial" w:cs="Arial"/>
          <w:sz w:val="24"/>
          <w:szCs w:val="24"/>
        </w:rPr>
        <w:t xml:space="preserve"> e arpa (1947).</w:t>
      </w:r>
    </w:p>
    <w:p w:rsidR="006C1701" w:rsidRPr="00866304" w:rsidRDefault="00AF5BD9" w:rsidP="007121F3">
      <w:pPr>
        <w:pStyle w:val="Corpotesto"/>
        <w:tabs>
          <w:tab w:val="decimal" w:pos="0"/>
          <w:tab w:val="left" w:pos="4253"/>
        </w:tabs>
        <w:spacing w:before="120" w:after="0"/>
        <w:jc w:val="left"/>
        <w:rPr>
          <w:rFonts w:ascii="Arial" w:hAnsi="Arial" w:cs="Arial"/>
          <w:color w:val="333399"/>
          <w:sz w:val="24"/>
          <w:szCs w:val="24"/>
          <w:u w:val="single"/>
        </w:rPr>
      </w:pPr>
      <w:hyperlink r:id="rId59" w:history="1"/>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D’AMBROSI  Dante</w:t>
      </w:r>
      <w:r w:rsidRPr="00866304">
        <w:rPr>
          <w:rFonts w:ascii="Arial" w:hAnsi="Arial" w:cs="Arial"/>
          <w:color w:val="333399"/>
          <w:sz w:val="24"/>
          <w:szCs w:val="24"/>
          <w:u w:val="single"/>
          <w:lang w:val="it-IT"/>
        </w:rPr>
        <w:tab/>
        <w:t>Zagarolo, 22.2.1902 - Pavia, 8.6.1965.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didatta italiano, allievo di Bustini, Casella e Molinari. Insegnante nei Conservatori di Pescara, Pesaro, Milano, Roma e Napoli.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Ciaccona</w:t>
      </w:r>
      <w:r w:rsidR="005A5A93">
        <w:rPr>
          <w:rFonts w:ascii="Arial" w:hAnsi="Arial" w:cs="Arial"/>
          <w:sz w:val="24"/>
          <w:szCs w:val="24"/>
          <w:lang w:val="it-IT"/>
        </w:rPr>
        <w:t xml:space="preserve">, </w:t>
      </w:r>
      <w:r w:rsidR="00A05C47" w:rsidRPr="00866304">
        <w:rPr>
          <w:rFonts w:ascii="Arial" w:hAnsi="Arial" w:cs="Arial"/>
          <w:sz w:val="24"/>
          <w:szCs w:val="24"/>
          <w:lang w:val="it-IT"/>
        </w:rPr>
        <w:t>v</w:t>
      </w:r>
      <w:r w:rsidR="00950E67">
        <w:rPr>
          <w:rFonts w:ascii="Arial" w:hAnsi="Arial" w:cs="Arial"/>
          <w:sz w:val="24"/>
          <w:szCs w:val="24"/>
          <w:lang w:val="it-IT"/>
        </w:rPr>
        <w:t>ioloncello</w:t>
      </w:r>
      <w:r w:rsidRPr="00866304">
        <w:rPr>
          <w:rFonts w:ascii="Arial" w:hAnsi="Arial" w:cs="Arial"/>
          <w:sz w:val="24"/>
          <w:szCs w:val="24"/>
          <w:lang w:val="it-IT"/>
        </w:rPr>
        <w:t xml:space="preserve"> e 17 strumenti (1939).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DANCLA  Arnaud</w:t>
      </w:r>
      <w:r w:rsidRPr="00866304">
        <w:rPr>
          <w:rFonts w:ascii="Arial" w:hAnsi="Arial" w:cs="Arial"/>
          <w:color w:val="333399"/>
          <w:sz w:val="24"/>
          <w:szCs w:val="24"/>
          <w:u w:val="single"/>
          <w:lang w:val="fr-FR"/>
        </w:rPr>
        <w:tab/>
        <w:t>Bagnerés de Bigorre, 1.1.1819 - ivi, 1.2.1862.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francese, allievo di Norblin. Suonò nell’orchestra dell’Opera-Comique.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Studi e Pezzi da concerto, brani vari per 1 e 2 violoncelli.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Duos concertanti e progressivi per 2 violoncelli, op. 26.</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Vlc.</w:t>
      </w:r>
      <w:r w:rsidR="0059584B" w:rsidRPr="00866304">
        <w:rPr>
          <w:rFonts w:ascii="Arial" w:hAnsi="Arial" w:cs="Arial"/>
          <w:sz w:val="24"/>
          <w:szCs w:val="24"/>
          <w:lang w:val="fr-FR"/>
        </w:rPr>
        <w:t xml:space="preserve"> pf.: </w:t>
      </w:r>
      <w:r w:rsidR="001D5FAD" w:rsidRPr="00866304">
        <w:rPr>
          <w:rFonts w:ascii="Arial" w:hAnsi="Arial" w:cs="Arial"/>
          <w:sz w:val="24"/>
          <w:szCs w:val="24"/>
          <w:lang w:val="fr-FR"/>
        </w:rPr>
        <w:t xml:space="preserve">6 Pezzi melodici e caratt.: </w:t>
      </w:r>
      <w:r w:rsidR="006C1701" w:rsidRPr="00866304">
        <w:rPr>
          <w:rFonts w:ascii="Arial" w:hAnsi="Arial" w:cs="Arial"/>
          <w:sz w:val="24"/>
          <w:szCs w:val="24"/>
          <w:lang w:val="fr-FR"/>
        </w:rPr>
        <w:t>Joyeuse chanson du Marin de l’Adriatique, op. 143,1,</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La calme de l’ame après l’agitation, op. 143,2,   Le premiere scurire, op. 143,3,</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Quiétude et douce agitation, op. 143,4,    Regrets du Passé, op. 143,5,</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Souvenirs, Tristesse d’autrefois, op. 143,6.</w:t>
      </w:r>
    </w:p>
    <w:p w:rsidR="001D5FAD" w:rsidRPr="00866304" w:rsidRDefault="001D5FAD"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 w:val="right" w:pos="9356"/>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DANKNER  Stephen</w:t>
      </w:r>
      <w:r w:rsidRPr="00866304">
        <w:rPr>
          <w:rFonts w:ascii="Arial" w:hAnsi="Arial" w:cs="Arial"/>
          <w:color w:val="333399"/>
          <w:sz w:val="24"/>
          <w:szCs w:val="24"/>
          <w:u w:val="single"/>
          <w:lang w:val="fr-FR"/>
        </w:rPr>
        <w:tab/>
        <w:t>Brooklyn, 5.11.1944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inizio degli studi a 10 anni, 1a esecuzione a 15. Studi al New York College </w:t>
      </w:r>
      <w:r w:rsidR="007308C4" w:rsidRPr="00866304">
        <w:rPr>
          <w:rFonts w:ascii="Arial" w:hAnsi="Arial" w:cs="Arial"/>
          <w:color w:val="333399"/>
          <w:lang w:val="it-IT"/>
        </w:rPr>
        <w:t xml:space="preserve">   </w:t>
      </w:r>
      <w:r w:rsidR="005A5A93">
        <w:rPr>
          <w:rFonts w:ascii="Arial" w:hAnsi="Arial" w:cs="Arial"/>
          <w:color w:val="333399"/>
          <w:lang w:val="it-IT"/>
        </w:rPr>
        <w:t xml:space="preserve">           </w:t>
      </w:r>
      <w:r w:rsidRPr="00866304">
        <w:rPr>
          <w:rFonts w:ascii="Arial" w:hAnsi="Arial" w:cs="Arial"/>
          <w:color w:val="333399"/>
          <w:lang w:val="it-IT"/>
        </w:rPr>
        <w:t xml:space="preserve">of Music, allievo di composizione di Rieti e Creston. Perfezionamento alla Juilliard con Sessions e Persichetti. </w:t>
      </w:r>
      <w:r w:rsidRPr="00866304">
        <w:rPr>
          <w:rFonts w:ascii="Arial" w:hAnsi="Arial" w:cs="Arial"/>
          <w:color w:val="333399"/>
          <w:lang w:val="it-IT"/>
        </w:rPr>
        <w:lastRenderedPageBreak/>
        <w:t xml:space="preserve">Insegnante al Brooklin College, dal 1973 al Williams College, dal 1979 al 2000 al New Orleans Center for </w:t>
      </w:r>
      <w:r w:rsidR="005A5A93">
        <w:rPr>
          <w:rFonts w:ascii="Arial" w:hAnsi="Arial" w:cs="Arial"/>
          <w:color w:val="333399"/>
          <w:lang w:val="it-IT"/>
        </w:rPr>
        <w:t xml:space="preserve">            </w:t>
      </w:r>
      <w:r w:rsidRPr="00866304">
        <w:rPr>
          <w:rFonts w:ascii="Arial" w:hAnsi="Arial" w:cs="Arial"/>
          <w:color w:val="333399"/>
          <w:lang w:val="it-IT"/>
        </w:rPr>
        <w:t>Creative Arts.</w:t>
      </w:r>
    </w:p>
    <w:p w:rsidR="006C1701" w:rsidRPr="00866304" w:rsidRDefault="006C1701" w:rsidP="007121F3">
      <w:pPr>
        <w:tabs>
          <w:tab w:val="decimal" w:pos="0"/>
          <w:tab w:val="left" w:pos="4253"/>
          <w:tab w:val="right" w:pos="9356"/>
        </w:tabs>
        <w:spacing w:before="120" w:after="0"/>
        <w:jc w:val="left"/>
        <w:rPr>
          <w:rFonts w:ascii="Arial" w:hAnsi="Arial" w:cs="Arial"/>
          <w:sz w:val="24"/>
          <w:szCs w:val="24"/>
          <w:lang w:val="it-IT"/>
        </w:rPr>
      </w:pPr>
      <w:r w:rsidRPr="00866304">
        <w:rPr>
          <w:rFonts w:ascii="Arial" w:hAnsi="Arial" w:cs="Arial"/>
          <w:sz w:val="24"/>
          <w:szCs w:val="24"/>
          <w:lang w:val="it-IT"/>
        </w:rPr>
        <w:t>Sonata</w:t>
      </w:r>
      <w:r w:rsidR="005A1DEC" w:rsidRPr="00866304">
        <w:rPr>
          <w:rFonts w:ascii="Arial" w:hAnsi="Arial" w:cs="Arial"/>
          <w:sz w:val="24"/>
          <w:szCs w:val="24"/>
          <w:lang w:val="it-IT"/>
        </w:rPr>
        <w:t>,</w:t>
      </w:r>
      <w:r w:rsidRPr="00866304">
        <w:rPr>
          <w:rFonts w:ascii="Arial" w:hAnsi="Arial" w:cs="Arial"/>
          <w:sz w:val="24"/>
          <w:szCs w:val="24"/>
          <w:lang w:val="it-IT"/>
        </w:rPr>
        <w:t xml:space="preserve"> violoncello e pf. (1993).   Concerto</w:t>
      </w:r>
      <w:r w:rsidR="005A1DEC" w:rsidRPr="00866304">
        <w:rPr>
          <w:rFonts w:ascii="Arial" w:hAnsi="Arial" w:cs="Arial"/>
          <w:sz w:val="24"/>
          <w:szCs w:val="24"/>
          <w:lang w:val="it-IT"/>
        </w:rPr>
        <w:t>,</w:t>
      </w:r>
      <w:r w:rsidRPr="00866304">
        <w:rPr>
          <w:rFonts w:ascii="Arial" w:hAnsi="Arial" w:cs="Arial"/>
          <w:sz w:val="24"/>
          <w:szCs w:val="24"/>
          <w:lang w:val="it-IT"/>
        </w:rPr>
        <w:t xml:space="preserve"> v</w:t>
      </w:r>
      <w:r w:rsidR="005A1DEC" w:rsidRPr="00866304">
        <w:rPr>
          <w:rFonts w:ascii="Arial" w:hAnsi="Arial" w:cs="Arial"/>
          <w:sz w:val="24"/>
          <w:szCs w:val="24"/>
          <w:lang w:val="it-IT"/>
        </w:rPr>
        <w:t>ioloncello</w:t>
      </w:r>
      <w:r w:rsidRPr="00866304">
        <w:rPr>
          <w:rFonts w:ascii="Arial" w:hAnsi="Arial" w:cs="Arial"/>
          <w:sz w:val="24"/>
          <w:szCs w:val="24"/>
          <w:lang w:val="it-IT"/>
        </w:rPr>
        <w:t xml:space="preserve"> e orch. (1991).</w:t>
      </w:r>
    </w:p>
    <w:p w:rsidR="006C1701" w:rsidRPr="00866304" w:rsidRDefault="006C1701" w:rsidP="007121F3">
      <w:pPr>
        <w:tabs>
          <w:tab w:val="decimal" w:pos="0"/>
          <w:tab w:val="left" w:pos="4253"/>
          <w:tab w:val="right" w:pos="9356"/>
        </w:tabs>
        <w:spacing w:before="120" w:after="0"/>
        <w:jc w:val="left"/>
        <w:rPr>
          <w:rFonts w:ascii="Arial" w:hAnsi="Arial" w:cs="Arial"/>
          <w:sz w:val="24"/>
          <w:szCs w:val="24"/>
          <w:lang w:val="it-IT"/>
        </w:rPr>
      </w:pPr>
      <w:r w:rsidRPr="00866304">
        <w:rPr>
          <w:rFonts w:ascii="Arial" w:hAnsi="Arial" w:cs="Arial"/>
          <w:sz w:val="24"/>
          <w:szCs w:val="24"/>
          <w:lang w:val="it-IT"/>
        </w:rPr>
        <w:t>Klezmer Fantasy, v</w:t>
      </w:r>
      <w:r w:rsidR="005A1DEC" w:rsidRPr="00866304">
        <w:rPr>
          <w:rFonts w:ascii="Arial" w:hAnsi="Arial" w:cs="Arial"/>
          <w:sz w:val="24"/>
          <w:szCs w:val="24"/>
          <w:lang w:val="it-IT"/>
        </w:rPr>
        <w:t>ioloncello</w:t>
      </w:r>
      <w:r w:rsidRPr="00866304">
        <w:rPr>
          <w:rFonts w:ascii="Arial" w:hAnsi="Arial" w:cs="Arial"/>
          <w:sz w:val="24"/>
          <w:szCs w:val="24"/>
          <w:lang w:val="it-IT"/>
        </w:rPr>
        <w:t xml:space="preserve"> e orch. (2007).</w:t>
      </w:r>
    </w:p>
    <w:p w:rsidR="001D5FAD" w:rsidRPr="00866304" w:rsidRDefault="001D5FAD" w:rsidP="007121F3">
      <w:pPr>
        <w:tabs>
          <w:tab w:val="decimal" w:pos="0"/>
          <w:tab w:val="left" w:pos="4253"/>
          <w:tab w:val="right" w:pos="9356"/>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DANZI  Franz</w:t>
      </w:r>
      <w:r w:rsidRPr="00866304">
        <w:rPr>
          <w:rFonts w:ascii="Arial" w:hAnsi="Arial" w:cs="Arial"/>
          <w:color w:val="333399"/>
          <w:sz w:val="24"/>
          <w:szCs w:val="24"/>
          <w:u w:val="single"/>
          <w:lang w:val="it-IT"/>
        </w:rPr>
        <w:tab/>
        <w:t>Mannheim, 15.5.1763 - Karlsruhe, 13.4.1826.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direttore d’orchestra tedesco d’origine italiana (il padre Innocenzo era 1° violoncello nell’Orchestra di Mannheim). Nacque a Schwetzingen, una frazione di Mannheim. Studi con il padre e con Vogler, amico di Weber e Spohr. Dal 1788 fu a Monaco, dove occupò il posto del padre. Dal 1790 al 1798 fu violoncellista in una compagnia d’opera e si esibì a Lipsia, Praga, Firenze e Venezia. Tornato a Monaco, ebbe momenti difficili </w:t>
      </w:r>
      <w:r w:rsidR="005A5A93">
        <w:rPr>
          <w:rFonts w:ascii="Arial" w:hAnsi="Arial" w:cs="Arial"/>
          <w:color w:val="333399"/>
          <w:lang w:val="it-IT"/>
        </w:rPr>
        <w:t xml:space="preserve">          </w:t>
      </w:r>
      <w:r w:rsidRPr="00866304">
        <w:rPr>
          <w:rFonts w:ascii="Arial" w:hAnsi="Arial" w:cs="Arial"/>
          <w:color w:val="333399"/>
          <w:lang w:val="it-IT"/>
        </w:rPr>
        <w:t xml:space="preserve">e dopo il mancato incarico come Maestro di Cappella, nel 1812 si trasferì definitivamente a Karlsruhe. </w:t>
      </w:r>
      <w:r w:rsidR="005A5A93">
        <w:rPr>
          <w:rFonts w:ascii="Arial" w:hAnsi="Arial" w:cs="Arial"/>
          <w:color w:val="333399"/>
          <w:lang w:val="it-IT"/>
        </w:rPr>
        <w:t xml:space="preserve">                            </w:t>
      </w:r>
      <w:r w:rsidRPr="00866304">
        <w:rPr>
          <w:rFonts w:ascii="Arial" w:hAnsi="Arial" w:cs="Arial"/>
          <w:color w:val="333399"/>
          <w:lang w:val="it-IT"/>
        </w:rPr>
        <w:t xml:space="preserve">Nell’allora cittadina, fu insegnante al Conservatorio, ispettore delle Scuole di strumenti a fiato e Direttore del </w:t>
      </w:r>
      <w:r w:rsidR="005A5A93">
        <w:rPr>
          <w:rFonts w:ascii="Arial" w:hAnsi="Arial" w:cs="Arial"/>
          <w:color w:val="333399"/>
          <w:lang w:val="it-IT"/>
        </w:rPr>
        <w:t xml:space="preserve">          </w:t>
      </w:r>
      <w:r w:rsidRPr="00866304">
        <w:rPr>
          <w:rFonts w:ascii="Arial" w:hAnsi="Arial" w:cs="Arial"/>
          <w:color w:val="333399"/>
          <w:lang w:val="it-IT"/>
        </w:rPr>
        <w:t>Teatro locale.</w:t>
      </w:r>
      <w:r w:rsidR="0037730D" w:rsidRPr="00866304">
        <w:rPr>
          <w:rFonts w:ascii="Arial" w:hAnsi="Arial" w:cs="Arial"/>
          <w:color w:val="333399"/>
          <w:lang w:val="it-IT"/>
        </w:rPr>
        <w:t xml:space="preserve"> Per maggiori informazioni sull'autore, vedi: "Passeggiando con la Musica", </w:t>
      </w:r>
      <w:r w:rsidR="007308C4" w:rsidRPr="00866304">
        <w:rPr>
          <w:rFonts w:ascii="Arial" w:hAnsi="Arial" w:cs="Arial"/>
          <w:color w:val="333399"/>
          <w:lang w:val="it-IT"/>
        </w:rPr>
        <w:t xml:space="preserve">  </w:t>
      </w:r>
      <w:r w:rsidR="005A5A93">
        <w:rPr>
          <w:rFonts w:ascii="Arial" w:hAnsi="Arial" w:cs="Arial"/>
          <w:color w:val="333399"/>
          <w:lang w:val="it-IT"/>
        </w:rPr>
        <w:t xml:space="preserve">                                             </w:t>
      </w:r>
      <w:r w:rsidR="0037730D" w:rsidRPr="00866304">
        <w:rPr>
          <w:rFonts w:ascii="Arial" w:hAnsi="Arial" w:cs="Arial"/>
          <w:color w:val="333399"/>
          <w:lang w:val="it-IT"/>
        </w:rPr>
        <w:t>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Sonate per 2 violoncelli:  1) in La,   2) in Do,   3) in 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Variazioni su un tema d</w:t>
      </w:r>
      <w:r w:rsidR="005F2BC3" w:rsidRPr="00866304">
        <w:rPr>
          <w:rFonts w:ascii="Arial" w:hAnsi="Arial" w:cs="Arial"/>
          <w:sz w:val="24"/>
          <w:szCs w:val="24"/>
          <w:lang w:val="it-IT"/>
        </w:rPr>
        <w:t>e</w:t>
      </w:r>
      <w:r w:rsidRPr="00866304">
        <w:rPr>
          <w:rFonts w:ascii="Arial" w:hAnsi="Arial" w:cs="Arial"/>
          <w:sz w:val="24"/>
          <w:szCs w:val="24"/>
          <w:lang w:val="it-IT"/>
        </w:rPr>
        <w:t xml:space="preserve">l “Don Giovanni” di Mozart, </w:t>
      </w:r>
      <w:r w:rsidR="00A05C47" w:rsidRPr="00866304">
        <w:rPr>
          <w:rFonts w:ascii="Arial" w:hAnsi="Arial" w:cs="Arial"/>
          <w:sz w:val="24"/>
          <w:szCs w:val="24"/>
          <w:lang w:val="it-IT"/>
        </w:rPr>
        <w:t>vlc.</w:t>
      </w:r>
      <w:r w:rsidR="007E1424" w:rsidRPr="00866304">
        <w:rPr>
          <w:rFonts w:ascii="Arial" w:hAnsi="Arial" w:cs="Arial"/>
          <w:sz w:val="24"/>
          <w:szCs w:val="24"/>
          <w:lang w:val="it-IT"/>
        </w:rPr>
        <w:t xml:space="preserve"> pf. (6'45),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005873BE" w:rsidRPr="00866304">
        <w:rPr>
          <w:rFonts w:ascii="Arial" w:hAnsi="Arial" w:cs="Arial"/>
          <w:sz w:val="24"/>
          <w:szCs w:val="24"/>
          <w:lang w:val="it-IT"/>
        </w:rPr>
        <w:t>e orch.</w:t>
      </w:r>
      <w:r w:rsidRPr="00866304">
        <w:rPr>
          <w:rFonts w:ascii="Arial" w:hAnsi="Arial" w:cs="Arial"/>
          <w:sz w:val="24"/>
          <w:szCs w:val="24"/>
          <w:lang w:val="it-IT"/>
        </w:rPr>
        <w:t xml:space="preserve"> (</w:t>
      </w:r>
      <w:r w:rsidR="005F2BC3" w:rsidRPr="00866304">
        <w:rPr>
          <w:rFonts w:ascii="Arial" w:hAnsi="Arial" w:cs="Arial"/>
          <w:sz w:val="24"/>
          <w:szCs w:val="24"/>
          <w:lang w:val="it-IT"/>
        </w:rPr>
        <w:t>5</w:t>
      </w:r>
      <w:r w:rsidRPr="00866304">
        <w:rPr>
          <w:rFonts w:ascii="Arial" w:hAnsi="Arial" w:cs="Arial"/>
          <w:sz w:val="24"/>
          <w:szCs w:val="24"/>
          <w:lang w:val="it-IT"/>
        </w:rPr>
        <w:t>’</w:t>
      </w:r>
      <w:r w:rsidR="005F2BC3" w:rsidRPr="00866304">
        <w:rPr>
          <w:rFonts w:ascii="Arial" w:hAnsi="Arial" w:cs="Arial"/>
          <w:sz w:val="24"/>
          <w:szCs w:val="24"/>
          <w:lang w:val="it-IT"/>
        </w:rPr>
        <w:t>1</w:t>
      </w:r>
      <w:r w:rsidRPr="00866304">
        <w:rPr>
          <w:rFonts w:ascii="Arial" w:hAnsi="Arial" w:cs="Arial"/>
          <w:sz w:val="24"/>
          <w:szCs w:val="24"/>
          <w:lang w:val="it-IT"/>
        </w:rPr>
        <w:t>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Duo per fl. e </w:t>
      </w:r>
      <w:r w:rsidR="00A05C47" w:rsidRPr="00866304">
        <w:rPr>
          <w:rFonts w:ascii="Arial" w:hAnsi="Arial" w:cs="Arial"/>
          <w:sz w:val="24"/>
          <w:szCs w:val="24"/>
          <w:lang w:val="it-IT"/>
        </w:rPr>
        <w:t>vlc.</w:t>
      </w:r>
      <w:r w:rsidRPr="00866304">
        <w:rPr>
          <w:rFonts w:ascii="Arial" w:hAnsi="Arial" w:cs="Arial"/>
          <w:sz w:val="24"/>
          <w:szCs w:val="24"/>
          <w:lang w:val="it-IT"/>
        </w:rPr>
        <w:t xml:space="preserve"> op. 64.    3 Trii per fl. vl. e </w:t>
      </w:r>
      <w:r w:rsidR="00A05C47" w:rsidRPr="00866304">
        <w:rPr>
          <w:rFonts w:ascii="Arial" w:hAnsi="Arial" w:cs="Arial"/>
          <w:sz w:val="24"/>
          <w:szCs w:val="24"/>
          <w:lang w:val="it-IT"/>
        </w:rPr>
        <w:t>vlc.</w:t>
      </w:r>
      <w:r w:rsidRPr="00866304">
        <w:rPr>
          <w:rFonts w:ascii="Arial" w:hAnsi="Arial" w:cs="Arial"/>
          <w:sz w:val="24"/>
          <w:szCs w:val="24"/>
          <w:lang w:val="it-IT"/>
        </w:rPr>
        <w:t xml:space="preserve"> op. 71.   3 Duo per vla e </w:t>
      </w:r>
      <w:r w:rsidR="00A05C47" w:rsidRPr="00866304">
        <w:rPr>
          <w:rFonts w:ascii="Arial" w:hAnsi="Arial" w:cs="Arial"/>
          <w:sz w:val="24"/>
          <w:szCs w:val="24"/>
          <w:lang w:val="it-IT"/>
        </w:rPr>
        <w:t>vlc.</w:t>
      </w:r>
      <w:r w:rsidRPr="00866304">
        <w:rPr>
          <w:rFonts w:ascii="Arial" w:hAnsi="Arial" w:cs="Arial"/>
          <w:sz w:val="24"/>
          <w:szCs w:val="24"/>
          <w:lang w:val="it-IT"/>
        </w:rPr>
        <w:t xml:space="preserve"> op. 9.</w:t>
      </w:r>
    </w:p>
    <w:p w:rsidR="005873B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Concerti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in Mi- (1802).</w:t>
      </w:r>
    </w:p>
    <w:p w:rsidR="00064F76" w:rsidRPr="00866304" w:rsidRDefault="00064F76"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DAO  Nguyen Thien</w:t>
      </w:r>
      <w:r w:rsidRPr="00866304">
        <w:rPr>
          <w:rFonts w:ascii="Arial" w:hAnsi="Arial" w:cs="Arial"/>
          <w:color w:val="333399"/>
          <w:sz w:val="24"/>
          <w:szCs w:val="24"/>
          <w:u w:val="single"/>
          <w:lang w:val="it-IT"/>
        </w:rPr>
        <w:tab/>
        <w:t>Hadong, 3.7.1940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vietnamita, naturalizzato francese. Allievo di Messiaen al Conservatorio di Parigi.</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rPr>
        <w:t xml:space="preserve">Than Mong, </w:t>
      </w:r>
      <w:r w:rsidR="00A05C47" w:rsidRPr="00866304">
        <w:rPr>
          <w:rFonts w:ascii="Arial" w:hAnsi="Arial" w:cs="Arial"/>
          <w:sz w:val="24"/>
          <w:szCs w:val="24"/>
        </w:rPr>
        <w:t>vlc.</w:t>
      </w:r>
      <w:r w:rsidRPr="00866304">
        <w:rPr>
          <w:rFonts w:ascii="Arial" w:hAnsi="Arial" w:cs="Arial"/>
          <w:sz w:val="24"/>
          <w:szCs w:val="24"/>
        </w:rPr>
        <w:t xml:space="preserve"> orch. (1982, 30</w:t>
      </w:r>
      <w:r w:rsidRPr="00866304">
        <w:rPr>
          <w:rFonts w:ascii="Arial" w:hAnsi="Arial" w:cs="Arial"/>
          <w:sz w:val="24"/>
          <w:szCs w:val="24"/>
          <w:lang w:val="en-GB"/>
        </w:rPr>
        <w:t>’).</w:t>
      </w:r>
    </w:p>
    <w:p w:rsidR="001D5FAD" w:rsidRPr="00866304" w:rsidRDefault="001D5FAD"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pBdr>
          <w:bottom w:val="single" w:sz="4" w:space="1" w:color="auto"/>
        </w:pBd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DARBELLAY  Jean-Luc</w:t>
      </w:r>
      <w:r w:rsidRPr="00866304">
        <w:rPr>
          <w:rFonts w:ascii="Arial" w:hAnsi="Arial" w:cs="Arial"/>
          <w:color w:val="333399"/>
          <w:sz w:val="24"/>
          <w:szCs w:val="24"/>
          <w:u w:val="single"/>
          <w:lang w:val="it-IT"/>
        </w:rPr>
        <w:tab/>
        <w:t>Berna, 2.7.1946</w:t>
      </w:r>
      <w:r w:rsidR="00DE7374" w:rsidRPr="00866304">
        <w:rPr>
          <w:rFonts w:ascii="Arial" w:hAnsi="Arial" w:cs="Arial"/>
          <w:color w:val="333399"/>
          <w:sz w:val="24"/>
          <w:szCs w:val="24"/>
          <w:u w:val="single"/>
          <w:lang w:val="it-IT"/>
        </w:rPr>
        <w:t xml:space="preserve">   </w:t>
      </w:r>
    </w:p>
    <w:p w:rsidR="006C1701" w:rsidRPr="00866304" w:rsidRDefault="00DE737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w:t>
      </w:r>
      <w:r w:rsidR="006C1701" w:rsidRPr="00866304">
        <w:rPr>
          <w:rFonts w:ascii="Arial" w:hAnsi="Arial" w:cs="Arial"/>
          <w:color w:val="333399"/>
          <w:lang w:val="it-IT"/>
        </w:rPr>
        <w:t>ompositore clarinettista e direttore d’orchestra svizzero, studi al Conservatorio di Berna con Dervaux, perfezionamento con Ferrara, Hallfter, Terzakis, K. Huber e Holliger.</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Solo per </w:t>
      </w:r>
      <w:r w:rsidR="00A05C47" w:rsidRPr="00866304">
        <w:rPr>
          <w:rFonts w:ascii="Arial" w:hAnsi="Arial" w:cs="Arial"/>
          <w:sz w:val="24"/>
          <w:szCs w:val="24"/>
          <w:lang w:val="it-IT"/>
        </w:rPr>
        <w:t>vlc.</w:t>
      </w:r>
      <w:r w:rsidRPr="00866304">
        <w:rPr>
          <w:rFonts w:ascii="Arial" w:hAnsi="Arial" w:cs="Arial"/>
          <w:sz w:val="24"/>
          <w:szCs w:val="24"/>
          <w:lang w:val="it-IT"/>
        </w:rPr>
        <w:t xml:space="preserve"> (1995, 10’).  Solo,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Pr="00866304">
        <w:rPr>
          <w:rFonts w:ascii="Arial" w:hAnsi="Arial" w:cs="Arial"/>
          <w:sz w:val="24"/>
          <w:szCs w:val="24"/>
        </w:rPr>
        <w:t>(1997, 11’).  “S” per Siegfrie</w:t>
      </w:r>
      <w:r w:rsidR="001D7215" w:rsidRPr="00866304">
        <w:rPr>
          <w:rFonts w:ascii="Arial" w:hAnsi="Arial" w:cs="Arial"/>
          <w:sz w:val="24"/>
          <w:szCs w:val="24"/>
        </w:rPr>
        <w:t>d</w:t>
      </w:r>
      <w:r w:rsidRPr="00866304">
        <w:rPr>
          <w:rFonts w:ascii="Arial" w:hAnsi="Arial" w:cs="Arial"/>
          <w:sz w:val="24"/>
          <w:szCs w:val="24"/>
        </w:rPr>
        <w:t xml:space="preserve">  Palm, vcl solo (2003, 8’).</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Itineraires, per 2 </w:t>
      </w:r>
      <w:r w:rsidR="00A05C47" w:rsidRPr="00866304">
        <w:rPr>
          <w:rFonts w:ascii="Arial" w:hAnsi="Arial" w:cs="Arial"/>
          <w:sz w:val="24"/>
          <w:szCs w:val="24"/>
        </w:rPr>
        <w:t>vlc.</w:t>
      </w:r>
      <w:r w:rsidRPr="00866304">
        <w:rPr>
          <w:rFonts w:ascii="Arial" w:hAnsi="Arial" w:cs="Arial"/>
          <w:sz w:val="24"/>
          <w:szCs w:val="24"/>
        </w:rPr>
        <w:t xml:space="preserve"> (1994, 10’).   Images perdues, </w:t>
      </w:r>
      <w:r w:rsidR="00A05C47" w:rsidRPr="00866304">
        <w:rPr>
          <w:rFonts w:ascii="Arial" w:hAnsi="Arial" w:cs="Arial"/>
          <w:sz w:val="24"/>
          <w:szCs w:val="24"/>
        </w:rPr>
        <w:t>vlc.</w:t>
      </w:r>
      <w:r w:rsidRPr="00866304">
        <w:rPr>
          <w:rFonts w:ascii="Arial" w:hAnsi="Arial" w:cs="Arial"/>
          <w:sz w:val="24"/>
          <w:szCs w:val="24"/>
        </w:rPr>
        <w:t xml:space="preserve"> pf. (1995, 11’).</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Instant, </w:t>
      </w:r>
      <w:r w:rsidR="00A05C47" w:rsidRPr="00866304">
        <w:rPr>
          <w:rFonts w:ascii="Arial" w:hAnsi="Arial" w:cs="Arial"/>
          <w:sz w:val="24"/>
          <w:szCs w:val="24"/>
        </w:rPr>
        <w:t>vlc.</w:t>
      </w:r>
      <w:r w:rsidRPr="00866304">
        <w:rPr>
          <w:rFonts w:ascii="Arial" w:hAnsi="Arial" w:cs="Arial"/>
          <w:sz w:val="24"/>
          <w:szCs w:val="24"/>
        </w:rPr>
        <w:t xml:space="preserve"> ctb. (1998, 9’).   Pranam, </w:t>
      </w:r>
      <w:r w:rsidR="00A05C47" w:rsidRPr="00866304">
        <w:rPr>
          <w:rFonts w:ascii="Arial" w:hAnsi="Arial" w:cs="Arial"/>
          <w:sz w:val="24"/>
          <w:szCs w:val="24"/>
        </w:rPr>
        <w:t>vlc.</w:t>
      </w:r>
      <w:r w:rsidRPr="00866304">
        <w:rPr>
          <w:rFonts w:ascii="Arial" w:hAnsi="Arial" w:cs="Arial"/>
          <w:sz w:val="24"/>
          <w:szCs w:val="24"/>
        </w:rPr>
        <w:t xml:space="preserve"> orch. (1992,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Pranam IV, </w:t>
      </w:r>
      <w:r w:rsidR="00A05C47" w:rsidRPr="00866304">
        <w:rPr>
          <w:rFonts w:ascii="Arial" w:hAnsi="Arial" w:cs="Arial"/>
          <w:sz w:val="24"/>
          <w:szCs w:val="24"/>
        </w:rPr>
        <w:t>vlc.</w:t>
      </w:r>
      <w:r w:rsidRPr="00866304">
        <w:rPr>
          <w:rFonts w:ascii="Arial" w:hAnsi="Arial" w:cs="Arial"/>
          <w:sz w:val="24"/>
          <w:szCs w:val="24"/>
        </w:rPr>
        <w:t xml:space="preserve"> orch. </w:t>
      </w:r>
      <w:r w:rsidRPr="00866304">
        <w:rPr>
          <w:rFonts w:ascii="Arial" w:hAnsi="Arial" w:cs="Arial"/>
          <w:sz w:val="24"/>
          <w:szCs w:val="24"/>
          <w:lang w:val="it-IT"/>
        </w:rPr>
        <w:t xml:space="preserve">(1995, 12’).   Luce, </w:t>
      </w:r>
      <w:r w:rsidR="00A05C47" w:rsidRPr="00866304">
        <w:rPr>
          <w:rFonts w:ascii="Arial" w:hAnsi="Arial" w:cs="Arial"/>
          <w:sz w:val="24"/>
          <w:szCs w:val="24"/>
          <w:lang w:val="it-IT"/>
        </w:rPr>
        <w:t>vlc.</w:t>
      </w:r>
      <w:r w:rsidRPr="00866304">
        <w:rPr>
          <w:rFonts w:ascii="Arial" w:hAnsi="Arial" w:cs="Arial"/>
          <w:sz w:val="24"/>
          <w:szCs w:val="24"/>
          <w:lang w:val="it-IT"/>
        </w:rPr>
        <w:t xml:space="preserve"> sax contr. (1997, 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(1998).</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DARCY  Robert</w:t>
      </w:r>
      <w:r w:rsidRPr="00866304">
        <w:rPr>
          <w:rFonts w:ascii="Arial" w:hAnsi="Arial" w:cs="Arial"/>
          <w:color w:val="333399"/>
          <w:sz w:val="24"/>
          <w:szCs w:val="24"/>
          <w:u w:val="single"/>
          <w:lang w:val="it-IT"/>
        </w:rPr>
        <w:tab/>
        <w:t>Parigi, 10.11.1910 - Bruxelles, 6.6.1967.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w:t>
      </w:r>
      <w:r w:rsidRPr="00866304">
        <w:rPr>
          <w:rFonts w:ascii="Arial" w:hAnsi="Arial" w:cs="Arial"/>
          <w:b/>
          <w:color w:val="333399"/>
          <w:lang w:val="it-IT"/>
        </w:rPr>
        <w:t>violoncellista</w:t>
      </w:r>
      <w:r w:rsidRPr="00866304">
        <w:rPr>
          <w:rFonts w:ascii="Arial" w:hAnsi="Arial" w:cs="Arial"/>
          <w:color w:val="333399"/>
          <w:lang w:val="it-IT"/>
        </w:rPr>
        <w:t xml:space="preserve"> franco-belga, studi nei Conservatori di Lione, e Roubaix. Perfezionamento al Conservatorio di Parigi con Vidal e Monteux. Violoncellista nell’Orchestra Reale del Belgio, </w:t>
      </w:r>
      <w:r w:rsidR="005A5A93">
        <w:rPr>
          <w:rFonts w:ascii="Arial" w:hAnsi="Arial" w:cs="Arial"/>
          <w:color w:val="333399"/>
          <w:lang w:val="it-IT"/>
        </w:rPr>
        <w:t xml:space="preserve">                                       </w:t>
      </w:r>
      <w:r w:rsidRPr="00866304">
        <w:rPr>
          <w:rFonts w:ascii="Arial" w:hAnsi="Arial" w:cs="Arial"/>
          <w:color w:val="333399"/>
          <w:lang w:val="it-IT"/>
        </w:rPr>
        <w:t>diventò cittadino belga nel 1949.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w:t>
      </w:r>
      <w:r w:rsidR="005A5A93">
        <w:rPr>
          <w:rFonts w:ascii="Arial" w:hAnsi="Arial" w:cs="Arial"/>
          <w:sz w:val="24"/>
          <w:szCs w:val="24"/>
          <w:lang w:val="it-IT"/>
        </w:rPr>
        <w:t>io</w:t>
      </w:r>
      <w:r w:rsidR="00A05C47" w:rsidRPr="00866304">
        <w:rPr>
          <w:rFonts w:ascii="Arial" w:hAnsi="Arial" w:cs="Arial"/>
          <w:sz w:val="24"/>
          <w:szCs w:val="24"/>
          <w:lang w:val="it-IT"/>
        </w:rPr>
        <w:t>l</w:t>
      </w:r>
      <w:r w:rsidR="005A5A93">
        <w:rPr>
          <w:rFonts w:ascii="Arial" w:hAnsi="Arial" w:cs="Arial"/>
          <w:sz w:val="24"/>
          <w:szCs w:val="24"/>
          <w:lang w:val="it-IT"/>
        </w:rPr>
        <w:t>on</w:t>
      </w:r>
      <w:r w:rsidR="00A05C47" w:rsidRPr="00866304">
        <w:rPr>
          <w:rFonts w:ascii="Arial" w:hAnsi="Arial" w:cs="Arial"/>
          <w:sz w:val="24"/>
          <w:szCs w:val="24"/>
          <w:lang w:val="it-IT"/>
        </w:rPr>
        <w:t>c</w:t>
      </w:r>
      <w:r w:rsidR="005A5A93">
        <w:rPr>
          <w:rFonts w:ascii="Arial" w:hAnsi="Arial" w:cs="Arial"/>
          <w:sz w:val="24"/>
          <w:szCs w:val="24"/>
          <w:lang w:val="it-IT"/>
        </w:rPr>
        <w:t>ello</w:t>
      </w:r>
      <w:r w:rsidRPr="00866304">
        <w:rPr>
          <w:rFonts w:ascii="Arial" w:hAnsi="Arial" w:cs="Arial"/>
          <w:sz w:val="24"/>
          <w:szCs w:val="24"/>
          <w:lang w:val="it-IT"/>
        </w:rPr>
        <w:t xml:space="preserve"> e pf. (1939, 20’).   6 Pezzi per 4 </w:t>
      </w:r>
      <w:r w:rsidR="00A05C47" w:rsidRPr="00866304">
        <w:rPr>
          <w:rFonts w:ascii="Arial" w:hAnsi="Arial" w:cs="Arial"/>
          <w:sz w:val="24"/>
          <w:szCs w:val="24"/>
          <w:lang w:val="it-IT"/>
        </w:rPr>
        <w:t>v</w:t>
      </w:r>
      <w:r w:rsidR="005A5A93">
        <w:rPr>
          <w:rFonts w:ascii="Arial" w:hAnsi="Arial" w:cs="Arial"/>
          <w:sz w:val="24"/>
          <w:szCs w:val="24"/>
          <w:lang w:val="it-IT"/>
        </w:rPr>
        <w:t>iolonce</w:t>
      </w:r>
      <w:r w:rsidR="00A05C47" w:rsidRPr="00866304">
        <w:rPr>
          <w:rFonts w:ascii="Arial" w:hAnsi="Arial" w:cs="Arial"/>
          <w:sz w:val="24"/>
          <w:szCs w:val="24"/>
          <w:lang w:val="it-IT"/>
        </w:rPr>
        <w:t>l</w:t>
      </w:r>
      <w:r w:rsidR="005A5A93">
        <w:rPr>
          <w:rFonts w:ascii="Arial" w:hAnsi="Arial" w:cs="Arial"/>
          <w:sz w:val="24"/>
          <w:szCs w:val="24"/>
          <w:lang w:val="it-IT"/>
        </w:rPr>
        <w:t>li</w:t>
      </w:r>
      <w:r w:rsidRPr="00866304">
        <w:rPr>
          <w:rFonts w:ascii="Arial" w:hAnsi="Arial" w:cs="Arial"/>
          <w:sz w:val="24"/>
          <w:szCs w:val="24"/>
          <w:lang w:val="it-IT"/>
        </w:rPr>
        <w:t xml:space="preserve"> (1937, 9’20).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Quartetto di violoncelli (1935, 13’30).   2° Quartetto di violoncelli (1935, 17’30).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3° Quartetto di violoncelli (1937, 11’).    Concerto per 4 </w:t>
      </w:r>
      <w:r w:rsidR="00A05C47" w:rsidRPr="00866304">
        <w:rPr>
          <w:rFonts w:ascii="Arial" w:hAnsi="Arial" w:cs="Arial"/>
          <w:sz w:val="24"/>
          <w:szCs w:val="24"/>
          <w:lang w:val="it-IT"/>
        </w:rPr>
        <w:t>v</w:t>
      </w:r>
      <w:r w:rsidR="005A5A93">
        <w:rPr>
          <w:rFonts w:ascii="Arial" w:hAnsi="Arial" w:cs="Arial"/>
          <w:sz w:val="24"/>
          <w:szCs w:val="24"/>
          <w:lang w:val="it-IT"/>
        </w:rPr>
        <w:t>iolon</w:t>
      </w:r>
      <w:r w:rsidR="00A05C47" w:rsidRPr="00866304">
        <w:rPr>
          <w:rFonts w:ascii="Arial" w:hAnsi="Arial" w:cs="Arial"/>
          <w:sz w:val="24"/>
          <w:szCs w:val="24"/>
          <w:lang w:val="it-IT"/>
        </w:rPr>
        <w:t>c</w:t>
      </w:r>
      <w:r w:rsidR="005A5A93">
        <w:rPr>
          <w:rFonts w:ascii="Arial" w:hAnsi="Arial" w:cs="Arial"/>
          <w:sz w:val="24"/>
          <w:szCs w:val="24"/>
          <w:lang w:val="it-IT"/>
        </w:rPr>
        <w:t>elli</w:t>
      </w:r>
      <w:r w:rsidRPr="00866304">
        <w:rPr>
          <w:rFonts w:ascii="Arial" w:hAnsi="Arial" w:cs="Arial"/>
          <w:sz w:val="24"/>
          <w:szCs w:val="24"/>
          <w:lang w:val="it-IT"/>
        </w:rPr>
        <w:t xml:space="preserve"> e orch. (1936, 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Fantaisie, </w:t>
      </w:r>
      <w:r w:rsidR="005A5A93" w:rsidRPr="00866304">
        <w:rPr>
          <w:rFonts w:ascii="Arial" w:hAnsi="Arial" w:cs="Arial"/>
          <w:sz w:val="24"/>
          <w:szCs w:val="24"/>
          <w:lang w:val="it-IT"/>
        </w:rPr>
        <w:t>v</w:t>
      </w:r>
      <w:r w:rsidR="005A5A93">
        <w:rPr>
          <w:rFonts w:ascii="Arial" w:hAnsi="Arial" w:cs="Arial"/>
          <w:sz w:val="24"/>
          <w:szCs w:val="24"/>
          <w:lang w:val="it-IT"/>
        </w:rPr>
        <w:t>io</w:t>
      </w:r>
      <w:r w:rsidR="005A5A93" w:rsidRPr="00866304">
        <w:rPr>
          <w:rFonts w:ascii="Arial" w:hAnsi="Arial" w:cs="Arial"/>
          <w:sz w:val="24"/>
          <w:szCs w:val="24"/>
          <w:lang w:val="it-IT"/>
        </w:rPr>
        <w:t>l</w:t>
      </w:r>
      <w:r w:rsidR="005A5A93">
        <w:rPr>
          <w:rFonts w:ascii="Arial" w:hAnsi="Arial" w:cs="Arial"/>
          <w:sz w:val="24"/>
          <w:szCs w:val="24"/>
          <w:lang w:val="it-IT"/>
        </w:rPr>
        <w:t>on</w:t>
      </w:r>
      <w:r w:rsidR="005A5A93" w:rsidRPr="00866304">
        <w:rPr>
          <w:rFonts w:ascii="Arial" w:hAnsi="Arial" w:cs="Arial"/>
          <w:sz w:val="24"/>
          <w:szCs w:val="24"/>
          <w:lang w:val="it-IT"/>
        </w:rPr>
        <w:t>c</w:t>
      </w:r>
      <w:r w:rsidR="005A5A93">
        <w:rPr>
          <w:rFonts w:ascii="Arial" w:hAnsi="Arial" w:cs="Arial"/>
          <w:sz w:val="24"/>
          <w:szCs w:val="24"/>
          <w:lang w:val="it-IT"/>
        </w:rPr>
        <w:t>ello</w:t>
      </w:r>
      <w:r w:rsidR="005A5A93" w:rsidRPr="00866304">
        <w:rPr>
          <w:rFonts w:ascii="Arial" w:hAnsi="Arial" w:cs="Arial"/>
          <w:sz w:val="24"/>
          <w:szCs w:val="24"/>
          <w:lang w:val="it-IT"/>
        </w:rPr>
        <w:t xml:space="preserve"> </w:t>
      </w:r>
      <w:r w:rsidRPr="00866304">
        <w:rPr>
          <w:rFonts w:ascii="Arial" w:hAnsi="Arial" w:cs="Arial"/>
          <w:sz w:val="24"/>
          <w:szCs w:val="24"/>
          <w:lang w:val="it-IT"/>
        </w:rPr>
        <w:t xml:space="preserve">e orch. (1937, 18’).   Pièce, 2 </w:t>
      </w:r>
      <w:r w:rsidR="005A5A93" w:rsidRPr="00866304">
        <w:rPr>
          <w:rFonts w:ascii="Arial" w:hAnsi="Arial" w:cs="Arial"/>
          <w:sz w:val="24"/>
          <w:szCs w:val="24"/>
          <w:lang w:val="it-IT"/>
        </w:rPr>
        <w:t>v</w:t>
      </w:r>
      <w:r w:rsidR="005A5A93">
        <w:rPr>
          <w:rFonts w:ascii="Arial" w:hAnsi="Arial" w:cs="Arial"/>
          <w:sz w:val="24"/>
          <w:szCs w:val="24"/>
          <w:lang w:val="it-IT"/>
        </w:rPr>
        <w:t>io</w:t>
      </w:r>
      <w:r w:rsidR="005A5A93" w:rsidRPr="00866304">
        <w:rPr>
          <w:rFonts w:ascii="Arial" w:hAnsi="Arial" w:cs="Arial"/>
          <w:sz w:val="24"/>
          <w:szCs w:val="24"/>
          <w:lang w:val="it-IT"/>
        </w:rPr>
        <w:t>l</w:t>
      </w:r>
      <w:r w:rsidR="005A5A93">
        <w:rPr>
          <w:rFonts w:ascii="Arial" w:hAnsi="Arial" w:cs="Arial"/>
          <w:sz w:val="24"/>
          <w:szCs w:val="24"/>
          <w:lang w:val="it-IT"/>
        </w:rPr>
        <w:t>on</w:t>
      </w:r>
      <w:r w:rsidR="005A5A93" w:rsidRPr="00866304">
        <w:rPr>
          <w:rFonts w:ascii="Arial" w:hAnsi="Arial" w:cs="Arial"/>
          <w:sz w:val="24"/>
          <w:szCs w:val="24"/>
          <w:lang w:val="it-IT"/>
        </w:rPr>
        <w:t>c</w:t>
      </w:r>
      <w:r w:rsidR="005A5A93">
        <w:rPr>
          <w:rFonts w:ascii="Arial" w:hAnsi="Arial" w:cs="Arial"/>
          <w:sz w:val="24"/>
          <w:szCs w:val="24"/>
          <w:lang w:val="it-IT"/>
        </w:rPr>
        <w:t>elli</w:t>
      </w:r>
      <w:r w:rsidRPr="00866304">
        <w:rPr>
          <w:rFonts w:ascii="Arial" w:hAnsi="Arial" w:cs="Arial"/>
          <w:sz w:val="24"/>
          <w:szCs w:val="24"/>
          <w:lang w:val="it-IT"/>
        </w:rPr>
        <w:t xml:space="preserve"> e orch. (1937, 10’20).</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DARNTON  Christian</w:t>
      </w:r>
      <w:r w:rsidRPr="00866304">
        <w:rPr>
          <w:rFonts w:ascii="Arial" w:hAnsi="Arial" w:cs="Arial"/>
          <w:color w:val="333399"/>
          <w:sz w:val="24"/>
          <w:szCs w:val="24"/>
          <w:u w:val="single"/>
          <w:lang w:val="it-IT"/>
        </w:rPr>
        <w:tab/>
        <w:t>Lees, 30.10.1905 - 1981.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critico musicale inglese, allievo di Butting.</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Epic suite</w:t>
      </w:r>
      <w:r w:rsidR="001D5FAD" w:rsidRPr="00866304">
        <w:rPr>
          <w:rFonts w:ascii="Arial" w:hAnsi="Arial" w:cs="Arial"/>
          <w:sz w:val="24"/>
          <w:szCs w:val="24"/>
          <w:lang w:val="it-IT"/>
        </w:rPr>
        <w:t>,</w:t>
      </w:r>
      <w:r w:rsidRPr="00866304">
        <w:rPr>
          <w:rFonts w:ascii="Arial" w:hAnsi="Arial" w:cs="Arial"/>
          <w:sz w:val="24"/>
          <w:szCs w:val="24"/>
          <w:lang w:val="it-IT"/>
        </w:rPr>
        <w:t xml:space="preserve"> per </w:t>
      </w:r>
      <w:r w:rsidR="005A5A93" w:rsidRPr="00866304">
        <w:rPr>
          <w:rFonts w:ascii="Arial" w:hAnsi="Arial" w:cs="Arial"/>
          <w:sz w:val="24"/>
          <w:szCs w:val="24"/>
          <w:lang w:val="it-IT"/>
        </w:rPr>
        <w:t>v</w:t>
      </w:r>
      <w:r w:rsidR="005A5A93">
        <w:rPr>
          <w:rFonts w:ascii="Arial" w:hAnsi="Arial" w:cs="Arial"/>
          <w:sz w:val="24"/>
          <w:szCs w:val="24"/>
          <w:lang w:val="it-IT"/>
        </w:rPr>
        <w:t>io</w:t>
      </w:r>
      <w:r w:rsidR="005A5A93" w:rsidRPr="00866304">
        <w:rPr>
          <w:rFonts w:ascii="Arial" w:hAnsi="Arial" w:cs="Arial"/>
          <w:sz w:val="24"/>
          <w:szCs w:val="24"/>
          <w:lang w:val="it-IT"/>
        </w:rPr>
        <w:t>l</w:t>
      </w:r>
      <w:r w:rsidR="005A5A93">
        <w:rPr>
          <w:rFonts w:ascii="Arial" w:hAnsi="Arial" w:cs="Arial"/>
          <w:sz w:val="24"/>
          <w:szCs w:val="24"/>
          <w:lang w:val="it-IT"/>
        </w:rPr>
        <w:t>on</w:t>
      </w:r>
      <w:r w:rsidR="005A5A93" w:rsidRPr="00866304">
        <w:rPr>
          <w:rFonts w:ascii="Arial" w:hAnsi="Arial" w:cs="Arial"/>
          <w:sz w:val="24"/>
          <w:szCs w:val="24"/>
          <w:lang w:val="it-IT"/>
        </w:rPr>
        <w:t>c</w:t>
      </w:r>
      <w:r w:rsidR="005A5A93">
        <w:rPr>
          <w:rFonts w:ascii="Arial" w:hAnsi="Arial" w:cs="Arial"/>
          <w:sz w:val="24"/>
          <w:szCs w:val="24"/>
          <w:lang w:val="it-IT"/>
        </w:rPr>
        <w:t>ello</w:t>
      </w:r>
      <w:r w:rsidRPr="00866304">
        <w:rPr>
          <w:rFonts w:ascii="Arial" w:hAnsi="Arial" w:cs="Arial"/>
          <w:sz w:val="24"/>
          <w:szCs w:val="24"/>
          <w:lang w:val="it-IT"/>
        </w:rPr>
        <w:t xml:space="preserve"> e pf.</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DAUGHERTY  Michael</w:t>
      </w:r>
      <w:r w:rsidRPr="00866304">
        <w:rPr>
          <w:rFonts w:ascii="Arial" w:hAnsi="Arial" w:cs="Arial"/>
          <w:color w:val="333399"/>
          <w:sz w:val="24"/>
          <w:szCs w:val="24"/>
          <w:u w:val="single"/>
          <w:lang w:val="it-IT"/>
        </w:rPr>
        <w:tab/>
        <w:t>Ce</w:t>
      </w:r>
      <w:r w:rsidR="00A46542"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ar Rapids, 28.4.1954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didatta americano, studi all’Università del Texas allievo di Mailman e Sellars, a </w:t>
      </w:r>
      <w:r w:rsidR="007308C4" w:rsidRPr="00866304">
        <w:rPr>
          <w:rFonts w:ascii="Arial" w:hAnsi="Arial" w:cs="Arial"/>
          <w:color w:val="333399"/>
          <w:lang w:val="it-IT"/>
        </w:rPr>
        <w:t xml:space="preserve">                </w:t>
      </w:r>
      <w:r w:rsidRPr="00866304">
        <w:rPr>
          <w:rFonts w:ascii="Arial" w:hAnsi="Arial" w:cs="Arial"/>
          <w:color w:val="333399"/>
          <w:lang w:val="it-IT"/>
        </w:rPr>
        <w:t xml:space="preserve">New York con Wuorinen, Babbitt, Feldmann e Boulez. Perfezionamento a Parigi con Berio, Jolas, Grisey, Machover e Zappa. All’Università di Yale, ulteriori approfondimenti con Druckman. Appassionato di Jazz, diventa aiutante dell’arrangiatore Gil Evans. Bernstein e Ligeti lo incoraggiano alla composizione di nuovi brani. </w:t>
      </w:r>
      <w:r w:rsidR="005A5A93">
        <w:rPr>
          <w:rFonts w:ascii="Arial" w:hAnsi="Arial" w:cs="Arial"/>
          <w:color w:val="333399"/>
          <w:lang w:val="it-IT"/>
        </w:rPr>
        <w:t xml:space="preserve">              </w:t>
      </w:r>
      <w:r w:rsidRPr="00866304">
        <w:rPr>
          <w:rFonts w:ascii="Arial" w:hAnsi="Arial" w:cs="Arial"/>
          <w:color w:val="333399"/>
          <w:lang w:val="it-IT"/>
        </w:rPr>
        <w:t xml:space="preserve">Insegnante di composizione al Conservatorio Oberlin e all’Università del Michigan. Invitato da almeno 15 </w:t>
      </w:r>
      <w:r w:rsidR="005A5A93">
        <w:rPr>
          <w:rFonts w:ascii="Arial" w:hAnsi="Arial" w:cs="Arial"/>
          <w:color w:val="333399"/>
          <w:lang w:val="it-IT"/>
        </w:rPr>
        <w:t xml:space="preserve">    </w:t>
      </w:r>
      <w:r w:rsidRPr="00866304">
        <w:rPr>
          <w:rFonts w:ascii="Arial" w:hAnsi="Arial" w:cs="Arial"/>
          <w:color w:val="333399"/>
          <w:lang w:val="it-IT"/>
        </w:rPr>
        <w:t>Università americane a tenere conferenze e corsi. Numerosi e prestigiosi riconoscimenti.</w:t>
      </w:r>
    </w:p>
    <w:p w:rsidR="00C20493" w:rsidRPr="00866304" w:rsidRDefault="00C2049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Jackie’s Song, violoncello ed ens. da camera (1995</w:t>
      </w:r>
      <w:r w:rsidR="009F0710" w:rsidRPr="00866304">
        <w:rPr>
          <w:rFonts w:ascii="Arial" w:hAnsi="Arial" w:cs="Arial"/>
          <w:sz w:val="24"/>
          <w:szCs w:val="24"/>
          <w:lang w:val="it-IT"/>
        </w:rPr>
        <w:t>, 7’20</w:t>
      </w:r>
      <w:r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DAUTREMER  Marcel</w:t>
      </w:r>
      <w:r w:rsidRPr="00866304">
        <w:rPr>
          <w:rFonts w:ascii="Arial" w:hAnsi="Arial" w:cs="Arial"/>
          <w:color w:val="333399"/>
          <w:sz w:val="24"/>
          <w:szCs w:val="24"/>
          <w:u w:val="single"/>
          <w:lang w:val="it-IT"/>
        </w:rPr>
        <w:tab/>
        <w:t>1906 - 1978.</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violinista  e pe</w:t>
      </w:r>
      <w:r w:rsidR="001D7215" w:rsidRPr="00866304">
        <w:rPr>
          <w:rFonts w:ascii="Arial" w:hAnsi="Arial" w:cs="Arial"/>
          <w:color w:val="333399"/>
          <w:lang w:val="it-IT"/>
        </w:rPr>
        <w:t>d</w:t>
      </w:r>
      <w:r w:rsidRPr="00866304">
        <w:rPr>
          <w:rFonts w:ascii="Arial" w:hAnsi="Arial" w:cs="Arial"/>
          <w:color w:val="333399"/>
          <w:lang w:val="it-IT"/>
        </w:rPr>
        <w:t xml:space="preserve">agogo francese, studi al Conservatorio di Parigi con Samuel-Rousseau, Gallon, Dukas e Gaubert. Direttore nel Conservatorio di Nancy nel 1946 e dal 1948 al 1958 fu Presidente </w:t>
      </w:r>
      <w:r w:rsidR="005A5A93">
        <w:rPr>
          <w:rFonts w:ascii="Arial" w:hAnsi="Arial" w:cs="Arial"/>
          <w:color w:val="333399"/>
          <w:lang w:val="it-IT"/>
        </w:rPr>
        <w:t xml:space="preserve">   </w:t>
      </w:r>
      <w:r w:rsidRPr="00866304">
        <w:rPr>
          <w:rFonts w:ascii="Arial" w:hAnsi="Arial" w:cs="Arial"/>
          <w:color w:val="333399"/>
          <w:lang w:val="it-IT"/>
        </w:rPr>
        <w:t>dell’Associazione dei direttori dei Conservatori municipali e nazionali.</w:t>
      </w:r>
      <w:r w:rsidRPr="00866304">
        <w:rPr>
          <w:rFonts w:ascii="Arial" w:eastAsia="Arial Unicode MS" w:hAnsi="Arial" w:cs="Arial"/>
          <w:color w:val="333399"/>
          <w:lang w:val="it-IT"/>
        </w:rPr>
        <w:t xml:space="preserve"> Autore di numerose opere pe</w:t>
      </w:r>
      <w:r w:rsidR="001D7215" w:rsidRPr="00866304">
        <w:rPr>
          <w:rFonts w:ascii="Arial" w:eastAsia="Arial Unicode MS" w:hAnsi="Arial" w:cs="Arial"/>
          <w:color w:val="333399"/>
          <w:lang w:val="it-IT"/>
        </w:rPr>
        <w:t xml:space="preserve">dagogiche e </w:t>
      </w:r>
      <w:r w:rsidR="007308C4" w:rsidRPr="00866304">
        <w:rPr>
          <w:rFonts w:ascii="Arial" w:eastAsia="Arial Unicode MS" w:hAnsi="Arial" w:cs="Arial"/>
          <w:color w:val="333399"/>
          <w:lang w:val="it-IT"/>
        </w:rPr>
        <w:t xml:space="preserve"> </w:t>
      </w:r>
      <w:r w:rsidR="005A5A93">
        <w:rPr>
          <w:rFonts w:ascii="Arial" w:eastAsia="Arial Unicode MS" w:hAnsi="Arial" w:cs="Arial"/>
          <w:color w:val="333399"/>
          <w:lang w:val="it-IT"/>
        </w:rPr>
        <w:t xml:space="preserve">               </w:t>
      </w:r>
      <w:r w:rsidR="001D7215" w:rsidRPr="00866304">
        <w:rPr>
          <w:rFonts w:ascii="Arial" w:eastAsia="Arial Unicode MS" w:hAnsi="Arial" w:cs="Arial"/>
          <w:color w:val="333399"/>
          <w:lang w:val="it-IT"/>
        </w:rPr>
        <w:t>di un</w:t>
      </w:r>
      <w:r w:rsidRPr="00866304">
        <w:rPr>
          <w:rFonts w:ascii="Arial" w:eastAsia="Arial Unicode MS" w:hAnsi="Arial" w:cs="Arial"/>
          <w:color w:val="333399"/>
          <w:lang w:val="it-IT"/>
        </w:rPr>
        <w:t> </w:t>
      </w:r>
      <w:r w:rsidRPr="00866304">
        <w:rPr>
          <w:rFonts w:ascii="Arial" w:hAnsi="Arial" w:cs="Arial"/>
          <w:color w:val="333399"/>
          <w:lang w:val="it-IT"/>
        </w:rPr>
        <w:t>“</w:t>
      </w:r>
      <w:r w:rsidRPr="00866304">
        <w:rPr>
          <w:rFonts w:ascii="Arial" w:eastAsia="Arial Unicode MS" w:hAnsi="Arial" w:cs="Arial"/>
          <w:color w:val="333399"/>
          <w:lang w:val="it-IT"/>
        </w:rPr>
        <w:t>Corso completo d’Educazione Musicale</w:t>
      </w:r>
      <w:r w:rsidRPr="00866304">
        <w:rPr>
          <w:rFonts w:ascii="Arial" w:hAnsi="Arial" w:cs="Arial"/>
          <w:color w:val="333399"/>
          <w:lang w:val="it-IT"/>
        </w:rPr>
        <w:t>“</w:t>
      </w:r>
      <w:r w:rsidRPr="00866304">
        <w:rPr>
          <w:rFonts w:ascii="Arial" w:eastAsia="Arial Unicode MS" w:hAnsi="Arial" w:cs="Arial"/>
          <w:color w:val="333399"/>
          <w:lang w:val="it-IT"/>
        </w:rPr>
        <w:t>.</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Vlc.</w:t>
      </w:r>
      <w:r w:rsidR="006C1701" w:rsidRPr="00866304">
        <w:rPr>
          <w:rFonts w:ascii="Arial" w:hAnsi="Arial" w:cs="Arial"/>
          <w:sz w:val="24"/>
          <w:szCs w:val="24"/>
          <w:lang w:val="fr-FR"/>
        </w:rPr>
        <w:t xml:space="preserve"> e pf.:   2 Pieces Normandes: 1) Aubade aux pommiers,   2) Fete au pays d’Auge.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En rythme de valse, </w:t>
      </w:r>
      <w:r w:rsidR="00A05C47" w:rsidRPr="00866304">
        <w:rPr>
          <w:rFonts w:ascii="Arial" w:hAnsi="Arial" w:cs="Arial"/>
          <w:sz w:val="24"/>
          <w:szCs w:val="24"/>
          <w:lang w:val="fr-FR"/>
        </w:rPr>
        <w:t>vlc.</w:t>
      </w:r>
      <w:r w:rsidRPr="00866304">
        <w:rPr>
          <w:rFonts w:ascii="Arial" w:hAnsi="Arial" w:cs="Arial"/>
          <w:sz w:val="24"/>
          <w:szCs w:val="24"/>
          <w:lang w:val="fr-FR"/>
        </w:rPr>
        <w:t xml:space="preserve"> e pf.   </w:t>
      </w:r>
      <w:r w:rsidRPr="00866304">
        <w:rPr>
          <w:rFonts w:ascii="Arial" w:hAnsi="Arial" w:cs="Arial"/>
          <w:sz w:val="24"/>
          <w:szCs w:val="24"/>
          <w:lang w:val="it-IT"/>
        </w:rPr>
        <w:t xml:space="preserve">Concertino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DAVENPORT  Francis </w:t>
      </w:r>
      <w:r w:rsidRPr="00866304">
        <w:rPr>
          <w:rFonts w:ascii="Arial" w:hAnsi="Arial" w:cs="Arial"/>
          <w:color w:val="333399"/>
          <w:sz w:val="24"/>
          <w:szCs w:val="24"/>
          <w:u w:val="single"/>
          <w:lang w:val="it-IT"/>
        </w:rPr>
        <w:tab/>
        <w:t>Wilderslowe, 9.4.1847 - Scarborough, 1.4.1925.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allievo di Macfarren. Insegnante alla Royal Academy di Londra.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Pieces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DAVICO  Vincenzo</w:t>
      </w:r>
      <w:r w:rsidRPr="00866304">
        <w:rPr>
          <w:rFonts w:ascii="Arial" w:hAnsi="Arial" w:cs="Arial"/>
          <w:color w:val="333399"/>
          <w:sz w:val="24"/>
          <w:szCs w:val="24"/>
          <w:u w:val="single"/>
          <w:lang w:val="it-IT"/>
        </w:rPr>
        <w:tab/>
        <w:t>Montecarlo, 14.1.1889 - Roma, 8.12.1969.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conferenziere, allievo di Cravero e Reger.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Re-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(1909).   10 Variazioni senza tema,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E946C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DAVID  F</w:t>
      </w:r>
      <w:r w:rsidR="006C4E42" w:rsidRPr="00866304">
        <w:rPr>
          <w:rFonts w:ascii="Arial" w:hAnsi="Arial" w:cs="Arial"/>
          <w:color w:val="333399"/>
          <w:sz w:val="24"/>
          <w:szCs w:val="24"/>
          <w:u w:val="single"/>
          <w:lang w:val="it-IT"/>
        </w:rPr>
        <w:t xml:space="preserve">elicien-Cesar              </w:t>
      </w:r>
      <w:r w:rsidR="006C1701" w:rsidRPr="00866304">
        <w:rPr>
          <w:rFonts w:ascii="Arial" w:hAnsi="Arial" w:cs="Arial"/>
          <w:color w:val="333399"/>
          <w:sz w:val="24"/>
          <w:szCs w:val="24"/>
          <w:u w:val="single"/>
          <w:lang w:val="it-IT"/>
        </w:rPr>
        <w:t>Cadenet, 13.4.1810 - S. Germaine en Laye, 29.8.1876.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Fétis, Maillot, Réber e Benoist. Successore di Berlioz, come bibliotecario, al Conservatorio di Parigi.</w:t>
      </w:r>
      <w:r w:rsidR="0037730D" w:rsidRPr="00866304">
        <w:rPr>
          <w:rFonts w:ascii="Arial" w:hAnsi="Arial" w:cs="Arial"/>
          <w:color w:val="333399"/>
          <w:lang w:val="it-IT"/>
        </w:rPr>
        <w:t xml:space="preserve"> 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12 Melodie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DAVID  Johann  Nepomuk</w:t>
      </w:r>
      <w:r w:rsidRPr="00866304">
        <w:rPr>
          <w:rFonts w:ascii="Arial" w:hAnsi="Arial" w:cs="Arial"/>
          <w:color w:val="333399"/>
          <w:sz w:val="24"/>
          <w:szCs w:val="24"/>
          <w:u w:val="single"/>
          <w:lang w:val="it-IT"/>
        </w:rPr>
        <w:tab/>
        <w:t xml:space="preserve">Eferding, 30.11.1895 - Stoccarda, </w:t>
      </w:r>
      <w:r w:rsidR="009C4323" w:rsidRPr="00866304">
        <w:rPr>
          <w:rFonts w:ascii="Arial" w:hAnsi="Arial" w:cs="Arial"/>
          <w:color w:val="333399"/>
          <w:sz w:val="24"/>
          <w:szCs w:val="24"/>
          <w:u w:val="single"/>
          <w:lang w:val="it-IT"/>
        </w:rPr>
        <w:t>22.12.</w:t>
      </w:r>
      <w:r w:rsidRPr="00866304">
        <w:rPr>
          <w:rFonts w:ascii="Arial" w:hAnsi="Arial" w:cs="Arial"/>
          <w:color w:val="333399"/>
          <w:sz w:val="24"/>
          <w:szCs w:val="24"/>
          <w:u w:val="single"/>
          <w:lang w:val="it-IT"/>
        </w:rPr>
        <w:t>1977.</w:t>
      </w:r>
    </w:p>
    <w:p w:rsidR="00AB7965" w:rsidRPr="00866304" w:rsidRDefault="00AB796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organista austriaco, al flauto i primi studi. Studi all'Accademia e all'Università di Vienna, allievo </w:t>
      </w:r>
      <w:r w:rsidR="005A5A93">
        <w:rPr>
          <w:rFonts w:ascii="Arial" w:hAnsi="Arial" w:cs="Arial"/>
          <w:color w:val="333399"/>
          <w:lang w:val="it-IT"/>
        </w:rPr>
        <w:t xml:space="preserve">           </w:t>
      </w:r>
      <w:r w:rsidRPr="00866304">
        <w:rPr>
          <w:rFonts w:ascii="Arial" w:hAnsi="Arial" w:cs="Arial"/>
          <w:color w:val="333399"/>
          <w:lang w:val="it-IT"/>
        </w:rPr>
        <w:t xml:space="preserve">di Marx. Professore di composizione dal 1934 al 1941 e Direttore dal 1942 al 1945  alla Musikhochscule di Lipsia. </w:t>
      </w:r>
      <w:r w:rsidR="005A5A93">
        <w:rPr>
          <w:rFonts w:ascii="Arial" w:hAnsi="Arial" w:cs="Arial"/>
          <w:color w:val="333399"/>
          <w:lang w:val="it-IT"/>
        </w:rPr>
        <w:t xml:space="preserve">     </w:t>
      </w:r>
      <w:r w:rsidRPr="00866304">
        <w:rPr>
          <w:rFonts w:ascii="Arial" w:hAnsi="Arial" w:cs="Arial"/>
          <w:color w:val="333399"/>
          <w:lang w:val="it-IT"/>
        </w:rPr>
        <w:t xml:space="preserve">Dal 1945 al 1947 fu Direttore del Mozarteum a Salisburgo e dal 1948 al 1963 all'Università di Stoccarda. </w:t>
      </w:r>
      <w:r w:rsidR="005A5A93">
        <w:rPr>
          <w:rFonts w:ascii="Arial" w:hAnsi="Arial" w:cs="Arial"/>
          <w:color w:val="333399"/>
          <w:lang w:val="it-IT"/>
        </w:rPr>
        <w:t xml:space="preserve">                </w:t>
      </w:r>
      <w:r w:rsidRPr="00866304">
        <w:rPr>
          <w:rFonts w:ascii="Arial" w:hAnsi="Arial" w:cs="Arial"/>
          <w:color w:val="333399"/>
          <w:lang w:val="it-IT"/>
        </w:rPr>
        <w:t>Autore di 8 Sinfonie, oltre ai brani riportati e vincitore di 14 Premi prestigiosi.</w:t>
      </w:r>
    </w:p>
    <w:p w:rsidR="00660A80" w:rsidRPr="00866304" w:rsidRDefault="00660A8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w:t>
      </w:r>
      <w:r w:rsidR="006C1701" w:rsidRPr="00866304">
        <w:rPr>
          <w:rFonts w:ascii="Arial" w:hAnsi="Arial" w:cs="Arial"/>
          <w:sz w:val="24"/>
          <w:szCs w:val="24"/>
          <w:lang w:val="it-IT"/>
        </w:rPr>
        <w:t>Sonata per v</w:t>
      </w:r>
      <w:r w:rsidR="00795E4A" w:rsidRPr="00866304">
        <w:rPr>
          <w:rFonts w:ascii="Arial" w:hAnsi="Arial" w:cs="Arial"/>
          <w:sz w:val="24"/>
          <w:szCs w:val="24"/>
          <w:lang w:val="it-IT"/>
        </w:rPr>
        <w:t>ioloncello</w:t>
      </w:r>
      <w:r w:rsidR="006C1701" w:rsidRPr="00866304">
        <w:rPr>
          <w:rFonts w:ascii="Arial" w:hAnsi="Arial" w:cs="Arial"/>
          <w:sz w:val="24"/>
          <w:szCs w:val="24"/>
          <w:lang w:val="it-IT"/>
        </w:rPr>
        <w:t xml:space="preserve"> solo op. 31/4 (1944).   </w:t>
      </w:r>
      <w:r w:rsidRPr="00866304">
        <w:rPr>
          <w:rFonts w:ascii="Arial" w:hAnsi="Arial" w:cs="Arial"/>
          <w:sz w:val="24"/>
          <w:szCs w:val="24"/>
          <w:lang w:val="it-IT"/>
        </w:rPr>
        <w:t>2a Sonata</w:t>
      </w:r>
      <w:r w:rsidR="00795E4A" w:rsidRPr="00866304">
        <w:rPr>
          <w:rFonts w:ascii="Arial" w:hAnsi="Arial" w:cs="Arial"/>
          <w:sz w:val="24"/>
          <w:szCs w:val="24"/>
          <w:lang w:val="it-IT"/>
        </w:rPr>
        <w:t>,</w:t>
      </w:r>
      <w:r w:rsidRPr="00866304">
        <w:rPr>
          <w:rFonts w:ascii="Arial" w:hAnsi="Arial" w:cs="Arial"/>
          <w:sz w:val="24"/>
          <w:szCs w:val="24"/>
          <w:lang w:val="it-IT"/>
        </w:rPr>
        <w:t xml:space="preserve"> violoncello solo</w:t>
      </w:r>
      <w:r w:rsidR="009C4323" w:rsidRPr="00866304">
        <w:rPr>
          <w:rFonts w:ascii="Arial" w:hAnsi="Arial" w:cs="Arial"/>
          <w:sz w:val="24"/>
          <w:szCs w:val="24"/>
          <w:lang w:val="it-IT"/>
        </w:rPr>
        <w:t xml:space="preserve"> (1947)</w:t>
      </w:r>
      <w:r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3 violoncelli op. 57 (1962).</w:t>
      </w:r>
      <w:r w:rsidR="00812B38" w:rsidRPr="00866304">
        <w:rPr>
          <w:rFonts w:ascii="Arial" w:hAnsi="Arial" w:cs="Arial"/>
          <w:sz w:val="24"/>
          <w:szCs w:val="24"/>
          <w:lang w:val="it-IT"/>
        </w:rPr>
        <w:t xml:space="preserve">   </w:t>
      </w:r>
      <w:r w:rsidRPr="00866304">
        <w:rPr>
          <w:rFonts w:ascii="Arial" w:hAnsi="Arial" w:cs="Arial"/>
          <w:sz w:val="24"/>
          <w:szCs w:val="24"/>
          <w:lang w:val="it-IT"/>
        </w:rPr>
        <w:t xml:space="preserve">Duo concertante per vl. e </w:t>
      </w:r>
      <w:r w:rsidR="00A05C47" w:rsidRPr="00866304">
        <w:rPr>
          <w:rFonts w:ascii="Arial" w:hAnsi="Arial" w:cs="Arial"/>
          <w:sz w:val="24"/>
          <w:szCs w:val="24"/>
          <w:lang w:val="it-IT"/>
        </w:rPr>
        <w:t>vlc.</w:t>
      </w:r>
      <w:r w:rsidRPr="00866304">
        <w:rPr>
          <w:rFonts w:ascii="Arial" w:hAnsi="Arial" w:cs="Arial"/>
          <w:sz w:val="24"/>
          <w:szCs w:val="24"/>
          <w:lang w:val="it-IT"/>
        </w:rPr>
        <w:t xml:space="preserve"> op. 19 (1937).</w:t>
      </w:r>
    </w:p>
    <w:p w:rsidR="00196B5B" w:rsidRPr="00866304" w:rsidRDefault="00196B5B" w:rsidP="007121F3">
      <w:pPr>
        <w:tabs>
          <w:tab w:val="decimal" w:pos="0"/>
          <w:tab w:val="left" w:pos="4253"/>
        </w:tabs>
        <w:spacing w:before="120" w:after="0"/>
        <w:jc w:val="left"/>
        <w:rPr>
          <w:rStyle w:val="notranslate"/>
          <w:rFonts w:ascii="Arial" w:hAnsi="Arial" w:cs="Arial"/>
          <w:sz w:val="24"/>
          <w:szCs w:val="24"/>
          <w:lang w:val="it-IT"/>
        </w:rPr>
      </w:pPr>
      <w:r w:rsidRPr="00866304">
        <w:rPr>
          <w:rStyle w:val="notranslate"/>
          <w:rFonts w:ascii="Arial" w:hAnsi="Arial" w:cs="Arial"/>
          <w:sz w:val="24"/>
          <w:szCs w:val="24"/>
          <w:lang w:val="it-IT"/>
        </w:rPr>
        <w:t>Sonata, violoncello e org. (1975).</w:t>
      </w:r>
    </w:p>
    <w:p w:rsidR="001D5FAD" w:rsidRPr="00866304" w:rsidRDefault="001D5FAD" w:rsidP="007121F3">
      <w:pPr>
        <w:tabs>
          <w:tab w:val="decimal" w:pos="0"/>
          <w:tab w:val="left" w:pos="4253"/>
        </w:tabs>
        <w:spacing w:before="120" w:after="0"/>
        <w:jc w:val="left"/>
        <w:rPr>
          <w:rStyle w:val="notranslate"/>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DAVID  Karl </w:t>
      </w:r>
      <w:r w:rsidRPr="00866304">
        <w:rPr>
          <w:rFonts w:ascii="Arial" w:hAnsi="Arial" w:cs="Arial"/>
          <w:color w:val="333399"/>
          <w:sz w:val="24"/>
          <w:szCs w:val="24"/>
          <w:u w:val="single"/>
          <w:lang w:val="it-IT"/>
        </w:rPr>
        <w:tab/>
        <w:t>S.Gallo, 30.12.1884 - Nervi, 17.5.1951.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Insegnante a Basilea, Berlino e Zurigo.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13.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(1938).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DAVIDOV  Karl Juliovic</w:t>
      </w:r>
      <w:r w:rsidRPr="00866304">
        <w:rPr>
          <w:rFonts w:ascii="Arial" w:hAnsi="Arial" w:cs="Arial"/>
          <w:color w:val="333399"/>
          <w:sz w:val="24"/>
          <w:szCs w:val="24"/>
          <w:u w:val="single"/>
          <w:lang w:val="it-IT"/>
        </w:rPr>
        <w:tab/>
        <w:t>Kuldiga, 17.3.1838 - Mosca, 25/26.2.1889.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 xml:space="preserve">Violoncellista, </w:t>
      </w:r>
      <w:r w:rsidRPr="00866304">
        <w:rPr>
          <w:rFonts w:ascii="Arial" w:hAnsi="Arial" w:cs="Arial"/>
          <w:color w:val="333399"/>
          <w:lang w:val="it-IT"/>
        </w:rPr>
        <w:t xml:space="preserve">didatta e compositore russo, nato in Lettonia. Lezioni di pianoforte a 5 anni, di violoncello a 12 </w:t>
      </w:r>
      <w:r w:rsidR="005A5A93">
        <w:rPr>
          <w:rFonts w:ascii="Arial" w:hAnsi="Arial" w:cs="Arial"/>
          <w:color w:val="333399"/>
          <w:lang w:val="it-IT"/>
        </w:rPr>
        <w:t xml:space="preserve">            </w:t>
      </w:r>
      <w:r w:rsidRPr="00866304">
        <w:rPr>
          <w:rFonts w:ascii="Arial" w:hAnsi="Arial" w:cs="Arial"/>
          <w:color w:val="333399"/>
          <w:lang w:val="it-IT"/>
        </w:rPr>
        <w:t xml:space="preserve">con Heinrich Schmidt e con C. Schubert, primo violoncello al Teatro di Mosca. Completati gli studi Universitari in Matematica, fu a Lipsia per completare gli studi di composizione con Hauptmann. A 22 anni era insegnante di violoncello al Conservatorio di Lipsia, lezioni spesso interrotte per concerti in tutta Europa. “Zar del violoncello”, </w:t>
      </w:r>
      <w:r w:rsidR="007308C4" w:rsidRPr="00866304">
        <w:rPr>
          <w:rFonts w:ascii="Arial" w:hAnsi="Arial" w:cs="Arial"/>
          <w:color w:val="333399"/>
          <w:lang w:val="it-IT"/>
        </w:rPr>
        <w:t xml:space="preserve"> </w:t>
      </w:r>
      <w:r w:rsidR="005A5A93">
        <w:rPr>
          <w:rFonts w:ascii="Arial" w:hAnsi="Arial" w:cs="Arial"/>
          <w:color w:val="333399"/>
          <w:lang w:val="it-IT"/>
        </w:rPr>
        <w:t xml:space="preserve">           </w:t>
      </w:r>
      <w:r w:rsidRPr="00866304">
        <w:rPr>
          <w:rFonts w:ascii="Arial" w:hAnsi="Arial" w:cs="Arial"/>
          <w:color w:val="333399"/>
          <w:lang w:val="it-IT"/>
        </w:rPr>
        <w:t xml:space="preserve">fu definito da Tchaikovskij, i due erano amici e  candidati per il posto di Direttore al Conservatorio di </w:t>
      </w:r>
      <w:r w:rsidR="005A5A93">
        <w:rPr>
          <w:rFonts w:ascii="Arial" w:hAnsi="Arial" w:cs="Arial"/>
          <w:color w:val="333399"/>
          <w:lang w:val="it-IT"/>
        </w:rPr>
        <w:t xml:space="preserve">                                 </w:t>
      </w:r>
      <w:r w:rsidRPr="00866304">
        <w:rPr>
          <w:rFonts w:ascii="Arial" w:hAnsi="Arial" w:cs="Arial"/>
          <w:color w:val="333399"/>
          <w:lang w:val="it-IT"/>
        </w:rPr>
        <w:t xml:space="preserve">San Pietroburgo, aggiudicato a Davidov nel 1876, (carica momentaneamente persa, per essersi innamorato di </w:t>
      </w:r>
      <w:r w:rsidR="005A5A93">
        <w:rPr>
          <w:rFonts w:ascii="Arial" w:hAnsi="Arial" w:cs="Arial"/>
          <w:color w:val="333399"/>
          <w:lang w:val="it-IT"/>
        </w:rPr>
        <w:t xml:space="preserve">             </w:t>
      </w:r>
      <w:r w:rsidRPr="00866304">
        <w:rPr>
          <w:rFonts w:ascii="Arial" w:hAnsi="Arial" w:cs="Arial"/>
          <w:color w:val="333399"/>
          <w:lang w:val="it-IT"/>
        </w:rPr>
        <w:t xml:space="preserve">una studentessa, forse sono le esagerazioni che si appiccicano ai grandi), comunque si allontanò dalla Russia </w:t>
      </w:r>
      <w:r w:rsidR="005A5A93">
        <w:rPr>
          <w:rFonts w:ascii="Arial" w:hAnsi="Arial" w:cs="Arial"/>
          <w:color w:val="333399"/>
          <w:lang w:val="it-IT"/>
        </w:rPr>
        <w:t xml:space="preserve">              </w:t>
      </w:r>
      <w:r w:rsidRPr="00866304">
        <w:rPr>
          <w:rFonts w:ascii="Arial" w:hAnsi="Arial" w:cs="Arial"/>
          <w:color w:val="333399"/>
          <w:lang w:val="it-IT"/>
        </w:rPr>
        <w:t xml:space="preserve">per un’anno, poi tornò al suo posto, rimanendo in carica fino al 1887. Nel 1870 il Conte Wielhorsky gli donò un Violoncello Stradivari, costruito nel 1712, che, dopo la morte di Davidov finì a Parigi, nel 1889, nel 1928 lo </w:t>
      </w:r>
      <w:r w:rsidR="007308C4" w:rsidRPr="00866304">
        <w:rPr>
          <w:rFonts w:ascii="Arial" w:hAnsi="Arial" w:cs="Arial"/>
          <w:color w:val="333399"/>
          <w:lang w:val="it-IT"/>
        </w:rPr>
        <w:t xml:space="preserve"> </w:t>
      </w:r>
      <w:r w:rsidR="005A5A93">
        <w:rPr>
          <w:rFonts w:ascii="Arial" w:hAnsi="Arial" w:cs="Arial"/>
          <w:color w:val="333399"/>
          <w:lang w:val="it-IT"/>
        </w:rPr>
        <w:t xml:space="preserve">        </w:t>
      </w:r>
      <w:r w:rsidRPr="00866304">
        <w:rPr>
          <w:rFonts w:ascii="Arial" w:hAnsi="Arial" w:cs="Arial"/>
          <w:color w:val="333399"/>
          <w:lang w:val="it-IT"/>
        </w:rPr>
        <w:t xml:space="preserve">comprò un riccone americano, tale Straus, alla sua morte passò alla violoncellista inglese Jaqueline Dupré, </w:t>
      </w:r>
      <w:r w:rsidR="005A5A93">
        <w:rPr>
          <w:rFonts w:ascii="Arial" w:hAnsi="Arial" w:cs="Arial"/>
          <w:color w:val="333399"/>
          <w:lang w:val="it-IT"/>
        </w:rPr>
        <w:t xml:space="preserve">                           </w:t>
      </w:r>
      <w:r w:rsidRPr="00866304">
        <w:rPr>
          <w:rFonts w:ascii="Arial" w:hAnsi="Arial" w:cs="Arial"/>
          <w:color w:val="333399"/>
          <w:lang w:val="it-IT"/>
        </w:rPr>
        <w:t>ai nostri giorni è lo strumento d</w:t>
      </w:r>
      <w:r w:rsidR="005A5A93">
        <w:rPr>
          <w:rFonts w:ascii="Arial" w:hAnsi="Arial" w:cs="Arial"/>
          <w:color w:val="333399"/>
          <w:lang w:val="it-IT"/>
        </w:rPr>
        <w:t xml:space="preserve">i </w:t>
      </w:r>
      <w:r w:rsidRPr="00866304">
        <w:rPr>
          <w:rFonts w:ascii="Arial" w:hAnsi="Arial" w:cs="Arial"/>
          <w:color w:val="333399"/>
          <w:lang w:val="it-IT"/>
        </w:rPr>
        <w:t xml:space="preserve">Yo-Yo Ma. Davidov (o Davydov) fu inoltre Direttore della Società Musicale Russa </w:t>
      </w:r>
      <w:r w:rsidR="005A5A93">
        <w:rPr>
          <w:rFonts w:ascii="Arial" w:hAnsi="Arial" w:cs="Arial"/>
          <w:color w:val="333399"/>
          <w:lang w:val="it-IT"/>
        </w:rPr>
        <w:t xml:space="preserve">    </w:t>
      </w:r>
      <w:r w:rsidRPr="00866304">
        <w:rPr>
          <w:rFonts w:ascii="Arial" w:hAnsi="Arial" w:cs="Arial"/>
          <w:color w:val="333399"/>
          <w:lang w:val="it-IT"/>
        </w:rPr>
        <w:t>e 1° violoncello della Cappella di corte. Durante un concerto (alla Sonata di Beethoven) ebbe un malore e dopo pochi giorni morì. Tra i suoi allievi: C. Fux, Leo Stern e Hanus Wilhan (al quale Dvorak dedicò</w:t>
      </w:r>
      <w:r w:rsidR="007308C4" w:rsidRPr="00866304">
        <w:rPr>
          <w:rFonts w:ascii="Arial" w:hAnsi="Arial" w:cs="Arial"/>
          <w:color w:val="333399"/>
          <w:lang w:val="it-IT"/>
        </w:rPr>
        <w:t xml:space="preserve"> </w:t>
      </w:r>
      <w:r w:rsidRPr="00866304">
        <w:rPr>
          <w:rFonts w:ascii="Arial" w:hAnsi="Arial" w:cs="Arial"/>
          <w:color w:val="333399"/>
          <w:lang w:val="it-IT"/>
        </w:rPr>
        <w:t xml:space="preserve"> il Concerto per violoncello). Importanti i suoi suggerimenti per migliorare la tecnica anatomica e fisiologica del violoncellista.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Alla fontana, op. 20,2</w:t>
      </w:r>
      <w:r w:rsidR="0013121E" w:rsidRPr="00866304">
        <w:rPr>
          <w:rFonts w:ascii="Arial" w:hAnsi="Arial" w:cs="Arial"/>
          <w:sz w:val="24"/>
          <w:szCs w:val="24"/>
          <w:lang w:val="it-IT"/>
        </w:rPr>
        <w:t>:</w:t>
      </w:r>
      <w:r w:rsidRPr="00866304">
        <w:rPr>
          <w:rFonts w:ascii="Arial" w:hAnsi="Arial" w:cs="Arial"/>
          <w:sz w:val="24"/>
          <w:szCs w:val="24"/>
          <w:lang w:val="it-IT"/>
        </w:rPr>
        <w:t xml:space="preserve"> </w:t>
      </w:r>
      <w:r w:rsidR="00A05C47" w:rsidRPr="00866304">
        <w:rPr>
          <w:rFonts w:ascii="Arial" w:hAnsi="Arial" w:cs="Arial"/>
          <w:sz w:val="24"/>
          <w:szCs w:val="24"/>
          <w:lang w:val="it-IT"/>
        </w:rPr>
        <w:t>vlc.</w:t>
      </w:r>
      <w:r w:rsidRPr="00866304">
        <w:rPr>
          <w:rFonts w:ascii="Arial" w:hAnsi="Arial" w:cs="Arial"/>
          <w:sz w:val="24"/>
          <w:szCs w:val="24"/>
          <w:lang w:val="it-IT"/>
        </w:rPr>
        <w:t xml:space="preserve"> e pf. (3’5</w:t>
      </w:r>
      <w:r w:rsidR="00353328" w:rsidRPr="00866304">
        <w:rPr>
          <w:rFonts w:ascii="Arial" w:hAnsi="Arial" w:cs="Arial"/>
          <w:sz w:val="24"/>
          <w:szCs w:val="24"/>
          <w:lang w:val="it-IT"/>
        </w:rPr>
        <w:t>5</w:t>
      </w:r>
      <w:r w:rsidRPr="00866304">
        <w:rPr>
          <w:rFonts w:ascii="Arial" w:hAnsi="Arial" w:cs="Arial"/>
          <w:sz w:val="24"/>
          <w:szCs w:val="24"/>
          <w:lang w:val="it-IT"/>
        </w:rPr>
        <w:t>).   3 Solonstucke, op. 30</w:t>
      </w:r>
      <w:r w:rsidR="0013121E" w:rsidRPr="00866304">
        <w:rPr>
          <w:rFonts w:ascii="Arial" w:hAnsi="Arial" w:cs="Arial"/>
          <w:sz w:val="24"/>
          <w:szCs w:val="24"/>
          <w:lang w:val="it-IT"/>
        </w:rPr>
        <w:t xml:space="preserve">: </w:t>
      </w:r>
      <w:r w:rsidR="00A05C47" w:rsidRPr="00866304">
        <w:rPr>
          <w:rFonts w:ascii="Arial" w:hAnsi="Arial" w:cs="Arial"/>
          <w:sz w:val="24"/>
          <w:szCs w:val="24"/>
          <w:lang w:val="it-IT"/>
        </w:rPr>
        <w:t>vlc.</w:t>
      </w:r>
      <w:r w:rsidRPr="00866304">
        <w:rPr>
          <w:rFonts w:ascii="Arial" w:hAnsi="Arial" w:cs="Arial"/>
          <w:sz w:val="24"/>
          <w:szCs w:val="24"/>
          <w:lang w:val="it-IT"/>
        </w:rPr>
        <w:t xml:space="preserve"> e pf. (1878, 14’).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Ballata, op. 25 (5’20).   4 Studi, op. 41,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4 Concerti per </w:t>
      </w:r>
      <w:r w:rsidR="00A05C47" w:rsidRPr="00866304">
        <w:rPr>
          <w:rFonts w:ascii="Arial" w:hAnsi="Arial" w:cs="Arial"/>
          <w:sz w:val="24"/>
          <w:szCs w:val="24"/>
          <w:u w:val="single"/>
          <w:lang w:val="it-IT"/>
        </w:rPr>
        <w:t>vlc.</w:t>
      </w:r>
      <w:r w:rsidRPr="00866304">
        <w:rPr>
          <w:rFonts w:ascii="Arial" w:hAnsi="Arial" w:cs="Arial"/>
          <w:sz w:val="24"/>
          <w:szCs w:val="24"/>
          <w:u w:val="single"/>
          <w:lang w:val="it-IT"/>
        </w:rPr>
        <w:t xml:space="preserve"> e orchestra</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 op. 5, in Si- (1859, 19’),    2) op. 14, in La- (1863, 26’</w:t>
      </w:r>
      <w:r w:rsidR="006A3C34" w:rsidRPr="00866304">
        <w:rPr>
          <w:rFonts w:ascii="Arial" w:hAnsi="Arial" w:cs="Arial"/>
          <w:sz w:val="24"/>
          <w:szCs w:val="24"/>
          <w:lang w:val="it-IT"/>
        </w:rPr>
        <w:t>20</w:t>
      </w:r>
      <w:r w:rsidRPr="00866304">
        <w:rPr>
          <w:rFonts w:ascii="Arial" w:hAnsi="Arial" w:cs="Arial"/>
          <w:sz w:val="24"/>
          <w:szCs w:val="24"/>
          <w:lang w:val="it-IT"/>
        </w:rPr>
        <w:t xml:space="preserve">),   3) op. 18, in Re- (1868),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op. 31, in Mi- (1878).   Fantasia su lieder russo, op. 7 (1860).   </w:t>
      </w:r>
    </w:p>
    <w:p w:rsidR="0035332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Allegro da concerto in La-, op. 11 (1860).   Metodo per </w:t>
      </w:r>
      <w:r w:rsidR="00A05C47" w:rsidRPr="00866304">
        <w:rPr>
          <w:rFonts w:ascii="Arial" w:hAnsi="Arial" w:cs="Arial"/>
          <w:sz w:val="24"/>
          <w:szCs w:val="24"/>
          <w:lang w:val="it-IT"/>
        </w:rPr>
        <w:t>vlc.</w:t>
      </w:r>
      <w:r w:rsidRPr="00866304">
        <w:rPr>
          <w:rFonts w:ascii="Arial" w:hAnsi="Arial" w:cs="Arial"/>
          <w:sz w:val="24"/>
          <w:szCs w:val="24"/>
          <w:lang w:val="it-IT"/>
        </w:rPr>
        <w:t xml:space="preserve"> (1888).</w:t>
      </w:r>
    </w:p>
    <w:p w:rsidR="00353328" w:rsidRPr="00866304" w:rsidRDefault="00353328" w:rsidP="007121F3">
      <w:pPr>
        <w:tabs>
          <w:tab w:val="decimal" w:pos="0"/>
          <w:tab w:val="left" w:pos="4253"/>
        </w:tabs>
        <w:spacing w:before="120" w:after="0"/>
        <w:jc w:val="left"/>
        <w:rPr>
          <w:rFonts w:ascii="Arial" w:hAnsi="Arial" w:cs="Arial"/>
          <w:sz w:val="24"/>
          <w:szCs w:val="24"/>
          <w:lang w:val="it-IT"/>
        </w:rPr>
      </w:pPr>
    </w:p>
    <w:p w:rsidR="007A52E6" w:rsidRPr="00866304" w:rsidRDefault="007A52E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DAVIDOVSKY  Mario</w:t>
      </w:r>
      <w:r w:rsidRPr="00866304">
        <w:rPr>
          <w:rFonts w:ascii="Arial" w:hAnsi="Arial" w:cs="Arial"/>
          <w:color w:val="333399"/>
          <w:sz w:val="24"/>
          <w:szCs w:val="24"/>
          <w:u w:val="single"/>
          <w:lang w:val="it-IT"/>
        </w:rPr>
        <w:tab/>
        <w:t>Médanos, 4.3.1934</w:t>
      </w:r>
    </w:p>
    <w:p w:rsidR="007A52E6" w:rsidRPr="00866304" w:rsidRDefault="007A52E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argentino di origini lituane, residente negli Stati Uniti. A 7 anni iniziò gli studi musicali con il violino, </w:t>
      </w:r>
      <w:r w:rsidR="007308C4" w:rsidRPr="00866304">
        <w:rPr>
          <w:rFonts w:ascii="Arial" w:hAnsi="Arial" w:cs="Arial"/>
          <w:color w:val="333399"/>
          <w:lang w:val="it-IT"/>
        </w:rPr>
        <w:t xml:space="preserve"> </w:t>
      </w:r>
      <w:r w:rsidR="005A5A93">
        <w:rPr>
          <w:rFonts w:ascii="Arial" w:hAnsi="Arial" w:cs="Arial"/>
          <w:color w:val="333399"/>
          <w:lang w:val="it-IT"/>
        </w:rPr>
        <w:t xml:space="preserve">              </w:t>
      </w:r>
      <w:r w:rsidRPr="00866304">
        <w:rPr>
          <w:rFonts w:ascii="Arial" w:hAnsi="Arial" w:cs="Arial"/>
          <w:color w:val="333399"/>
          <w:lang w:val="it-IT"/>
        </w:rPr>
        <w:t xml:space="preserve">a 13 iniziava a comporre. Allievo di Graetzer all’Università di B. Aires. Perfezionamento con Copland e Babbit a Tanlewood, decise nel 1960 di stabilirsi a New York. Fu direttore di Musica elettronica alla sede della Columbia-Princeton. Premio Pulitzer nel 1971. La musica elettronica, con le sue illimitate possibilità, a parere di Davidowsky, non potrà mai supplire al suono vero, solo essere d’aiuto. Suo grande amico e collaboratore fu E. Varèse. </w:t>
      </w:r>
      <w:r w:rsidR="005A5A93">
        <w:rPr>
          <w:rFonts w:ascii="Arial" w:hAnsi="Arial" w:cs="Arial"/>
          <w:color w:val="333399"/>
          <w:lang w:val="it-IT"/>
        </w:rPr>
        <w:t xml:space="preserve">                     </w:t>
      </w:r>
      <w:r w:rsidRPr="00866304">
        <w:rPr>
          <w:rFonts w:ascii="Arial" w:hAnsi="Arial" w:cs="Arial"/>
          <w:color w:val="333399"/>
          <w:lang w:val="it-IT"/>
        </w:rPr>
        <w:t xml:space="preserve">Dagli anni ’70 un ripensamento, tornò ai soli strumenti tradizionali, pur continuando il suo lavoro alla Columbia. </w:t>
      </w:r>
      <w:r w:rsidR="005A5A93">
        <w:rPr>
          <w:rFonts w:ascii="Arial" w:hAnsi="Arial" w:cs="Arial"/>
          <w:color w:val="333399"/>
          <w:lang w:val="it-IT"/>
        </w:rPr>
        <w:t xml:space="preserve">            </w:t>
      </w:r>
      <w:r w:rsidRPr="00866304">
        <w:rPr>
          <w:rFonts w:ascii="Arial" w:hAnsi="Arial" w:cs="Arial"/>
          <w:color w:val="333399"/>
          <w:lang w:val="it-IT"/>
        </w:rPr>
        <w:t xml:space="preserve">Nel 1994 fu insegnante ad Harward, precedentemente all’Università del Michigan nel 1964, a B. Aires nel 1965, </w:t>
      </w:r>
      <w:r w:rsidRPr="00866304">
        <w:rPr>
          <w:rFonts w:ascii="Arial" w:hAnsi="Arial" w:cs="Arial"/>
          <w:color w:val="333399"/>
          <w:lang w:val="it-IT"/>
        </w:rPr>
        <w:lastRenderedPageBreak/>
        <w:t>alla Manhattan School nel 1968, alla Yale nel 1969 e al City College di New York dal 1968 al 1980. Premi Award, Pulitzer, Guggenheim… numerose Borse di studio e membro dell’Accademia delle Arti e delle Lettere nel 1982.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RecitAndy, </w:t>
      </w:r>
      <w:r w:rsidR="00A05C47" w:rsidRPr="00866304">
        <w:rPr>
          <w:rFonts w:ascii="Arial" w:hAnsi="Arial" w:cs="Arial"/>
          <w:sz w:val="24"/>
          <w:szCs w:val="24"/>
          <w:lang w:val="it-IT"/>
        </w:rPr>
        <w:t>vlc.</w:t>
      </w:r>
      <w:r w:rsidRPr="00866304">
        <w:rPr>
          <w:rFonts w:ascii="Arial" w:hAnsi="Arial" w:cs="Arial"/>
          <w:sz w:val="24"/>
          <w:szCs w:val="24"/>
          <w:lang w:val="it-IT"/>
        </w:rPr>
        <w:t xml:space="preserve"> solo (</w:t>
      </w:r>
      <w:r w:rsidR="007A52E6" w:rsidRPr="00866304">
        <w:rPr>
          <w:rFonts w:ascii="Arial" w:hAnsi="Arial" w:cs="Arial"/>
          <w:sz w:val="24"/>
          <w:szCs w:val="24"/>
          <w:lang w:val="it-IT"/>
        </w:rPr>
        <w:t xml:space="preserve">2001, </w:t>
      </w:r>
      <w:r w:rsidRPr="00866304">
        <w:rPr>
          <w:rFonts w:ascii="Arial" w:hAnsi="Arial" w:cs="Arial"/>
          <w:sz w:val="24"/>
          <w:szCs w:val="24"/>
          <w:lang w:val="it-IT"/>
        </w:rPr>
        <w:t xml:space="preserve">3’).   Sincronismo 3, per </w:t>
      </w:r>
      <w:r w:rsidR="00A05C47" w:rsidRPr="00866304">
        <w:rPr>
          <w:rFonts w:ascii="Arial" w:hAnsi="Arial" w:cs="Arial"/>
          <w:sz w:val="24"/>
          <w:szCs w:val="24"/>
          <w:lang w:val="it-IT"/>
        </w:rPr>
        <w:t>vlc.</w:t>
      </w:r>
      <w:r w:rsidRPr="00866304">
        <w:rPr>
          <w:rFonts w:ascii="Arial" w:hAnsi="Arial" w:cs="Arial"/>
          <w:sz w:val="24"/>
          <w:szCs w:val="24"/>
          <w:lang w:val="it-IT"/>
        </w:rPr>
        <w:t xml:space="preserve"> e nastro magnetico (1964).</w:t>
      </w:r>
    </w:p>
    <w:p w:rsidR="002B3C6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Chacona, </w:t>
      </w:r>
      <w:r w:rsidR="00A05C47" w:rsidRPr="00866304">
        <w:rPr>
          <w:rFonts w:ascii="Arial" w:hAnsi="Arial" w:cs="Arial"/>
          <w:sz w:val="24"/>
          <w:szCs w:val="24"/>
          <w:lang w:val="it-IT"/>
        </w:rPr>
        <w:t>vlc.</w:t>
      </w:r>
      <w:r w:rsidRPr="00866304">
        <w:rPr>
          <w:rFonts w:ascii="Arial" w:hAnsi="Arial" w:cs="Arial"/>
          <w:sz w:val="24"/>
          <w:szCs w:val="24"/>
          <w:lang w:val="it-IT"/>
        </w:rPr>
        <w:t xml:space="preserve"> vl. </w:t>
      </w:r>
      <w:r w:rsidR="009F0710" w:rsidRPr="00866304">
        <w:rPr>
          <w:rFonts w:ascii="Arial" w:hAnsi="Arial" w:cs="Arial"/>
          <w:sz w:val="24"/>
          <w:szCs w:val="24"/>
          <w:lang w:val="it-IT"/>
        </w:rPr>
        <w:t xml:space="preserve">pf. e </w:t>
      </w:r>
      <w:r w:rsidRPr="00866304">
        <w:rPr>
          <w:rFonts w:ascii="Arial" w:hAnsi="Arial" w:cs="Arial"/>
          <w:sz w:val="24"/>
          <w:szCs w:val="24"/>
          <w:lang w:val="it-IT"/>
        </w:rPr>
        <w:t xml:space="preserve">orch. (1971, 8’30).   Divertimento,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w:t>
      </w:r>
      <w:r w:rsidR="007A52E6" w:rsidRPr="00866304">
        <w:rPr>
          <w:rFonts w:ascii="Arial" w:hAnsi="Arial" w:cs="Arial"/>
          <w:sz w:val="24"/>
          <w:szCs w:val="24"/>
          <w:lang w:val="it-IT"/>
        </w:rPr>
        <w:t xml:space="preserve">1984, </w:t>
      </w:r>
      <w:r w:rsidRPr="00866304">
        <w:rPr>
          <w:rFonts w:ascii="Arial" w:hAnsi="Arial" w:cs="Arial"/>
          <w:sz w:val="24"/>
          <w:szCs w:val="24"/>
          <w:lang w:val="it-IT"/>
        </w:rPr>
        <w:t>15’40).</w:t>
      </w:r>
    </w:p>
    <w:p w:rsidR="002B3C68" w:rsidRPr="00866304" w:rsidRDefault="002B3C68" w:rsidP="007121F3">
      <w:pPr>
        <w:tabs>
          <w:tab w:val="decimal" w:pos="0"/>
          <w:tab w:val="left" w:pos="4253"/>
        </w:tabs>
        <w:spacing w:before="120" w:after="0"/>
        <w:jc w:val="left"/>
        <w:rPr>
          <w:rFonts w:ascii="Arial" w:hAnsi="Arial" w:cs="Arial"/>
          <w:i/>
          <w:iCs/>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DAVIES  Henry Walford  Sir</w:t>
      </w:r>
      <w:r w:rsidRPr="00866304">
        <w:rPr>
          <w:rFonts w:ascii="Arial" w:hAnsi="Arial" w:cs="Arial"/>
          <w:color w:val="333399"/>
          <w:sz w:val="24"/>
          <w:szCs w:val="24"/>
          <w:u w:val="single"/>
          <w:lang w:val="it-IT"/>
        </w:rPr>
        <w:tab/>
        <w:t>Oswestry, 6.9.1869 - Wrington, 11.3.1941.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organista e critico musicale inglese, allievo di Parry e Standford. Insegnante al Royal College.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Solemn melody, </w:t>
      </w:r>
      <w:r w:rsidR="00A05C47" w:rsidRPr="00866304">
        <w:rPr>
          <w:rFonts w:ascii="Arial" w:hAnsi="Arial" w:cs="Arial"/>
          <w:sz w:val="24"/>
          <w:szCs w:val="24"/>
          <w:lang w:val="it-IT"/>
        </w:rPr>
        <w:t>vlc.</w:t>
      </w:r>
      <w:r w:rsidRPr="00866304">
        <w:rPr>
          <w:rFonts w:ascii="Arial" w:hAnsi="Arial" w:cs="Arial"/>
          <w:sz w:val="24"/>
          <w:szCs w:val="24"/>
          <w:lang w:val="it-IT"/>
        </w:rPr>
        <w:t xml:space="preserve"> org. (1908).   18 Noble Numbers con soli e </w:t>
      </w:r>
      <w:r w:rsidR="00A05C47" w:rsidRPr="00866304">
        <w:rPr>
          <w:rFonts w:ascii="Arial" w:hAnsi="Arial" w:cs="Arial"/>
          <w:sz w:val="24"/>
          <w:szCs w:val="24"/>
          <w:lang w:val="it-IT"/>
        </w:rPr>
        <w:t>vlc.</w:t>
      </w:r>
      <w:r w:rsidRPr="00866304">
        <w:rPr>
          <w:rFonts w:ascii="Arial" w:hAnsi="Arial" w:cs="Arial"/>
          <w:sz w:val="24"/>
          <w:szCs w:val="24"/>
          <w:lang w:val="it-IT"/>
        </w:rPr>
        <w:t xml:space="preserve"> solista.</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DAVISON  John</w:t>
      </w:r>
      <w:r w:rsidRPr="00866304">
        <w:rPr>
          <w:rFonts w:ascii="Arial" w:hAnsi="Arial" w:cs="Arial"/>
          <w:color w:val="333399"/>
          <w:sz w:val="24"/>
          <w:u w:val="single"/>
        </w:rPr>
        <w:tab/>
        <w:t>Istanbul, 31.5.1930-1999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statunitense, studi alla Juilliard, ad Harvard e alla Eastman School of Music. Allievo di Thompson, Hanson, Rogers, Piston, Hovhaness e Palmer, amico di Copland. Insegnante all Haveford College </w:t>
      </w:r>
      <w:r w:rsidR="005A5A93">
        <w:rPr>
          <w:rFonts w:ascii="Arial" w:hAnsi="Arial" w:cs="Arial"/>
          <w:color w:val="333399"/>
        </w:rPr>
        <w:t xml:space="preserve">                  </w:t>
      </w:r>
      <w:r w:rsidRPr="00866304">
        <w:rPr>
          <w:rFonts w:ascii="Arial" w:hAnsi="Arial" w:cs="Arial"/>
          <w:color w:val="333399"/>
        </w:rPr>
        <w:t>dal 1959 alla scomparsa.</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Concerto per violoncello, op. 120 (1994).</w:t>
      </w:r>
    </w:p>
    <w:p w:rsidR="001D5FAD" w:rsidRPr="00866304" w:rsidRDefault="001D5FAD"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DEAN  Brett</w:t>
      </w:r>
      <w:r w:rsidRPr="00866304">
        <w:rPr>
          <w:rFonts w:ascii="Arial" w:hAnsi="Arial" w:cs="Arial"/>
          <w:color w:val="333399"/>
          <w:sz w:val="24"/>
          <w:szCs w:val="24"/>
          <w:u w:val="single"/>
        </w:rPr>
        <w:tab/>
        <w:t>Brisbane, 23.10.1961</w:t>
      </w:r>
    </w:p>
    <w:p w:rsidR="00902DCD" w:rsidRPr="00866304" w:rsidRDefault="00902DCD"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Violista, direttore d’orchestra e compositore australiano. Studi al Conservatorio di Queensland, Dal 1985 al 1999 </w:t>
      </w:r>
      <w:r w:rsidR="005A5A93">
        <w:rPr>
          <w:rFonts w:ascii="Arial" w:hAnsi="Arial" w:cs="Arial"/>
          <w:color w:val="333399"/>
          <w:lang w:val="it-IT"/>
        </w:rPr>
        <w:t xml:space="preserve">                 </w:t>
      </w:r>
      <w:r w:rsidRPr="00866304">
        <w:rPr>
          <w:rFonts w:ascii="Arial" w:hAnsi="Arial" w:cs="Arial"/>
          <w:color w:val="333399"/>
          <w:lang w:val="it-IT"/>
        </w:rPr>
        <w:t>fu violista alla Filarmonica di Berlino. Nel 2000 tornò in Australia dove per 10 anni fu Direttore dell’Accademia Australiana di Musica, ed ebbe il modo di dedicarsi alla sola composizione. Numerosi riconoscimenti.</w:t>
      </w:r>
    </w:p>
    <w:p w:rsidR="006C1701"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12 Angry Men, 12 violoncelli (1996).   Huntington Eulogy, vcl, pf. (2001, 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 BELLIS  Enzo</w:t>
      </w:r>
      <w:r w:rsidRPr="00866304">
        <w:rPr>
          <w:rFonts w:ascii="Arial" w:hAnsi="Arial" w:cs="Arial"/>
          <w:color w:val="333399"/>
          <w:sz w:val="24"/>
          <w:szCs w:val="24"/>
          <w:u w:val="single"/>
          <w:lang w:val="it-IT"/>
        </w:rPr>
        <w:tab/>
        <w:t>Napoli, 30.3.1907 - 1982.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italiano, allievo di Napoli, Jachino, Napoletano, Casella e Frazzi. </w:t>
      </w:r>
      <w:r w:rsidR="005A5A93">
        <w:rPr>
          <w:rFonts w:ascii="Arial" w:hAnsi="Arial" w:cs="Arial"/>
          <w:color w:val="333399"/>
          <w:lang w:val="it-IT"/>
        </w:rPr>
        <w:t xml:space="preserve">                                                  </w:t>
      </w:r>
      <w:r w:rsidRPr="00866304">
        <w:rPr>
          <w:rFonts w:ascii="Arial" w:hAnsi="Arial" w:cs="Arial"/>
          <w:color w:val="333399"/>
          <w:lang w:val="it-IT"/>
        </w:rPr>
        <w:t>Insegnante al Conservatorio di Napoli.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Sonatina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r w:rsidR="0023121D" w:rsidRPr="00866304">
        <w:rPr>
          <w:rFonts w:ascii="Arial" w:hAnsi="Arial" w:cs="Arial"/>
          <w:sz w:val="24"/>
          <w:szCs w:val="24"/>
          <w:lang w:val="it-IT"/>
        </w:rPr>
        <w:t>.</w:t>
      </w:r>
    </w:p>
    <w:p w:rsidR="0023121D" w:rsidRPr="00866304" w:rsidRDefault="0023121D" w:rsidP="007121F3">
      <w:pPr>
        <w:tabs>
          <w:tab w:val="decimal" w:pos="0"/>
          <w:tab w:val="left" w:pos="4253"/>
        </w:tabs>
        <w:spacing w:before="120" w:after="0"/>
        <w:jc w:val="left"/>
        <w:rPr>
          <w:rFonts w:ascii="Arial" w:hAnsi="Arial" w:cs="Arial"/>
          <w:sz w:val="24"/>
          <w:szCs w:val="24"/>
          <w:lang w:val="it-IT"/>
        </w:rPr>
      </w:pPr>
    </w:p>
    <w:p w:rsidR="0023121D" w:rsidRPr="00866304" w:rsidRDefault="0023121D" w:rsidP="007121F3">
      <w:pPr>
        <w:tabs>
          <w:tab w:val="decimal" w:pos="0"/>
          <w:tab w:val="left" w:pos="4253"/>
        </w:tabs>
        <w:spacing w:before="120" w:after="0"/>
        <w:jc w:val="left"/>
        <w:rPr>
          <w:rFonts w:ascii="Arial" w:hAnsi="Arial" w:cs="Arial"/>
          <w:color w:val="333399"/>
          <w:sz w:val="24"/>
          <w:szCs w:val="24"/>
          <w:u w:val="single"/>
          <w:lang w:val="fr-FR" w:eastAsia="it-IT" w:bidi="ar-SA"/>
        </w:rPr>
      </w:pPr>
      <w:r w:rsidRPr="00866304">
        <w:rPr>
          <w:rFonts w:ascii="Arial" w:hAnsi="Arial" w:cs="Arial"/>
          <w:color w:val="333399"/>
          <w:sz w:val="24"/>
          <w:szCs w:val="24"/>
          <w:u w:val="single"/>
          <w:lang w:val="fr-FR" w:eastAsia="it-IT" w:bidi="ar-SA"/>
        </w:rPr>
        <w:t>De BOECK  August</w:t>
      </w:r>
      <w:r w:rsidRPr="00866304">
        <w:rPr>
          <w:rFonts w:ascii="Arial" w:hAnsi="Arial" w:cs="Arial"/>
          <w:color w:val="333399"/>
          <w:sz w:val="24"/>
          <w:szCs w:val="24"/>
          <w:u w:val="single"/>
          <w:lang w:val="fr-FR" w:eastAsia="it-IT" w:bidi="ar-SA"/>
        </w:rPr>
        <w:tab/>
        <w:t>Merchtem, 9.5.1865 - Mertchem, 9.10.1937.</w:t>
      </w:r>
    </w:p>
    <w:p w:rsidR="0023121D" w:rsidRPr="00866304" w:rsidRDefault="0023121D" w:rsidP="007121F3">
      <w:pPr>
        <w:tabs>
          <w:tab w:val="decimal" w:pos="0"/>
          <w:tab w:val="left" w:pos="4253"/>
          <w:tab w:val="left" w:pos="4536"/>
        </w:tabs>
        <w:spacing w:before="120" w:after="0"/>
        <w:jc w:val="left"/>
        <w:rPr>
          <w:rFonts w:ascii="Arial" w:hAnsi="Arial" w:cs="Arial"/>
          <w:color w:val="333399"/>
          <w:lang w:val="fr-FR" w:eastAsia="it-IT" w:bidi="ar-SA"/>
        </w:rPr>
      </w:pPr>
      <w:r w:rsidRPr="00866304">
        <w:rPr>
          <w:rFonts w:ascii="Arial" w:hAnsi="Arial" w:cs="Arial"/>
          <w:color w:val="333399"/>
          <w:lang w:val="fr-FR" w:eastAsia="it-IT" w:bidi="ar-SA"/>
        </w:rPr>
        <w:t xml:space="preserve">Organista, compositore e insegnante Belga, d’origini fiamminghe. Dal 1880 studi d’organo al Conservatorio </w:t>
      </w:r>
      <w:r w:rsidR="007308C4" w:rsidRPr="00866304">
        <w:rPr>
          <w:rFonts w:ascii="Arial" w:hAnsi="Arial" w:cs="Arial"/>
          <w:color w:val="333399"/>
          <w:lang w:val="fr-FR" w:eastAsia="it-IT" w:bidi="ar-SA"/>
        </w:rPr>
        <w:t xml:space="preserve"> </w:t>
      </w:r>
      <w:r w:rsidR="005A5A93">
        <w:rPr>
          <w:rFonts w:ascii="Arial" w:hAnsi="Arial" w:cs="Arial"/>
          <w:color w:val="333399"/>
          <w:lang w:val="fr-FR" w:eastAsia="it-IT" w:bidi="ar-SA"/>
        </w:rPr>
        <w:t xml:space="preserve">                </w:t>
      </w:r>
      <w:r w:rsidRPr="00866304">
        <w:rPr>
          <w:rFonts w:ascii="Arial" w:hAnsi="Arial" w:cs="Arial"/>
          <w:color w:val="333399"/>
          <w:lang w:val="fr-FR" w:eastAsia="it-IT" w:bidi="ar-SA"/>
        </w:rPr>
        <w:t xml:space="preserve">Reale di Bruxelles con Mailly e di composizione con il coetaneo Paul Gilson. Organista in varie Chiese. </w:t>
      </w:r>
      <w:r w:rsidR="007308C4" w:rsidRPr="00866304">
        <w:rPr>
          <w:rFonts w:ascii="Arial" w:hAnsi="Arial" w:cs="Arial"/>
          <w:color w:val="333399"/>
          <w:lang w:val="fr-FR" w:eastAsia="it-IT" w:bidi="ar-SA"/>
        </w:rPr>
        <w:t xml:space="preserve">                 </w:t>
      </w:r>
      <w:r w:rsidRPr="00866304">
        <w:rPr>
          <w:rFonts w:ascii="Arial" w:hAnsi="Arial" w:cs="Arial"/>
          <w:color w:val="333399"/>
          <w:lang w:val="fr-FR" w:eastAsia="it-IT" w:bidi="ar-SA"/>
        </w:rPr>
        <w:t xml:space="preserve">Dal 1907 al 1920, insegnante di armonia ai Conservatori di Anversa e Bruxelles, dal 1921 al 1930 Direttore </w:t>
      </w:r>
      <w:r w:rsidR="005A5A93">
        <w:rPr>
          <w:rFonts w:ascii="Arial" w:hAnsi="Arial" w:cs="Arial"/>
          <w:color w:val="333399"/>
          <w:lang w:val="fr-FR" w:eastAsia="it-IT" w:bidi="ar-SA"/>
        </w:rPr>
        <w:t xml:space="preserve">                           </w:t>
      </w:r>
      <w:r w:rsidRPr="00866304">
        <w:rPr>
          <w:rFonts w:ascii="Arial" w:hAnsi="Arial" w:cs="Arial"/>
          <w:color w:val="333399"/>
          <w:lang w:val="fr-FR" w:eastAsia="it-IT" w:bidi="ar-SA"/>
        </w:rPr>
        <w:t xml:space="preserve">del Conservatorio di Mechelen.   </w:t>
      </w:r>
    </w:p>
    <w:p w:rsidR="004C0A94" w:rsidRDefault="0023121D" w:rsidP="007121F3">
      <w:pPr>
        <w:tabs>
          <w:tab w:val="decimal" w:pos="0"/>
          <w:tab w:val="left" w:pos="4253"/>
          <w:tab w:val="left" w:pos="4536"/>
        </w:tabs>
        <w:spacing w:before="120" w:after="0"/>
        <w:jc w:val="left"/>
        <w:rPr>
          <w:rFonts w:ascii="Arial" w:hAnsi="Arial" w:cs="Arial"/>
          <w:sz w:val="24"/>
          <w:szCs w:val="24"/>
          <w:lang w:val="it-IT" w:eastAsia="it-IT" w:bidi="ar-SA"/>
        </w:rPr>
      </w:pPr>
      <w:r w:rsidRPr="00866304">
        <w:rPr>
          <w:rFonts w:ascii="Arial" w:hAnsi="Arial" w:cs="Arial"/>
          <w:iCs/>
          <w:sz w:val="24"/>
          <w:szCs w:val="24"/>
          <w:lang w:val="fr-FR" w:eastAsia="it-IT" w:bidi="ar-SA"/>
        </w:rPr>
        <w:t xml:space="preserve">Violoncello e pf.:   </w:t>
      </w:r>
      <w:r w:rsidRPr="00866304">
        <w:rPr>
          <w:rFonts w:ascii="Arial" w:hAnsi="Arial" w:cs="Arial"/>
          <w:iCs/>
          <w:sz w:val="24"/>
          <w:szCs w:val="24"/>
          <w:lang w:val="it-IT" w:eastAsia="it-IT" w:bidi="ar-SA"/>
        </w:rPr>
        <w:t>Cantilene</w:t>
      </w:r>
      <w:r w:rsidRPr="00866304">
        <w:rPr>
          <w:rFonts w:ascii="Arial" w:hAnsi="Arial" w:cs="Arial"/>
          <w:sz w:val="24"/>
          <w:szCs w:val="24"/>
          <w:lang w:val="it-IT" w:eastAsia="it-IT" w:bidi="ar-SA"/>
        </w:rPr>
        <w:t xml:space="preserve">,    </w:t>
      </w:r>
      <w:r w:rsidRPr="00866304">
        <w:rPr>
          <w:rFonts w:ascii="Arial" w:hAnsi="Arial" w:cs="Arial"/>
          <w:iCs/>
          <w:sz w:val="24"/>
          <w:szCs w:val="24"/>
          <w:lang w:val="it-IT" w:eastAsia="it-IT" w:bidi="ar-SA"/>
        </w:rPr>
        <w:t xml:space="preserve">Sonata </w:t>
      </w:r>
      <w:r w:rsidRPr="00866304">
        <w:rPr>
          <w:rFonts w:ascii="Arial" w:hAnsi="Arial" w:cs="Arial"/>
          <w:sz w:val="24"/>
          <w:szCs w:val="24"/>
          <w:lang w:val="it-IT" w:eastAsia="it-IT" w:bidi="ar-SA"/>
        </w:rPr>
        <w:t>(</w:t>
      </w:r>
      <w:hyperlink r:id="rId60" w:tooltip="1894" w:history="1">
        <w:r w:rsidRPr="00866304">
          <w:rPr>
            <w:rFonts w:ascii="Arial" w:hAnsi="Arial" w:cs="Arial"/>
            <w:sz w:val="24"/>
            <w:szCs w:val="24"/>
            <w:lang w:val="it-IT" w:eastAsia="it-IT" w:bidi="ar-SA"/>
          </w:rPr>
          <w:t>1894</w:t>
        </w:r>
      </w:hyperlink>
      <w:r w:rsidRPr="00866304">
        <w:rPr>
          <w:rFonts w:ascii="Arial" w:hAnsi="Arial" w:cs="Arial"/>
          <w:sz w:val="24"/>
          <w:szCs w:val="24"/>
          <w:lang w:val="it-IT" w:eastAsia="it-IT" w:bidi="ar-SA"/>
        </w:rPr>
        <w:t>).</w:t>
      </w:r>
    </w:p>
    <w:p w:rsidR="004C0A94" w:rsidRDefault="004C0A94" w:rsidP="007121F3">
      <w:pPr>
        <w:tabs>
          <w:tab w:val="decimal" w:pos="0"/>
          <w:tab w:val="left" w:pos="4253"/>
          <w:tab w:val="left" w:pos="4536"/>
        </w:tabs>
        <w:spacing w:before="120" w:after="0"/>
        <w:jc w:val="left"/>
        <w:rPr>
          <w:rFonts w:ascii="Arial" w:hAnsi="Arial" w:cs="Arial"/>
          <w:sz w:val="24"/>
          <w:szCs w:val="24"/>
          <w:lang w:val="it-IT" w:eastAsia="it-IT" w:bidi="ar-SA"/>
        </w:rPr>
      </w:pPr>
    </w:p>
    <w:p w:rsidR="006C1701" w:rsidRPr="004C0A94" w:rsidRDefault="00314DE9" w:rsidP="007121F3">
      <w:pPr>
        <w:pStyle w:val="Corpotesto"/>
        <w:tabs>
          <w:tab w:val="decimal" w:pos="0"/>
          <w:tab w:val="left" w:pos="4253"/>
        </w:tabs>
        <w:spacing w:before="120" w:after="0"/>
        <w:jc w:val="left"/>
        <w:rPr>
          <w:rFonts w:ascii="Arial" w:hAnsi="Arial" w:cs="Arial"/>
          <w:color w:val="333399"/>
          <w:sz w:val="24"/>
          <w:szCs w:val="24"/>
        </w:rPr>
      </w:pPr>
      <w:r w:rsidRPr="004C0A94">
        <w:rPr>
          <w:rFonts w:ascii="Arial" w:hAnsi="Arial" w:cs="Arial"/>
          <w:color w:val="333399"/>
          <w:sz w:val="24"/>
          <w:szCs w:val="24"/>
          <w:u w:val="single"/>
        </w:rPr>
        <w:t>DEBUSSY Claude</w:t>
      </w:r>
      <w:r w:rsidR="004556FF" w:rsidRPr="004C0A94">
        <w:rPr>
          <w:rFonts w:ascii="Arial" w:hAnsi="Arial" w:cs="Arial"/>
          <w:color w:val="333399"/>
          <w:sz w:val="24"/>
          <w:szCs w:val="24"/>
          <w:u w:val="single"/>
        </w:rPr>
        <w:t xml:space="preserve">                        </w:t>
      </w:r>
      <w:r w:rsidR="00E946CA" w:rsidRPr="004C0A94">
        <w:rPr>
          <w:rFonts w:ascii="Arial" w:hAnsi="Arial" w:cs="Arial"/>
          <w:color w:val="333399"/>
          <w:sz w:val="24"/>
          <w:szCs w:val="24"/>
          <w:u w:val="single"/>
        </w:rPr>
        <w:t xml:space="preserve">   </w:t>
      </w:r>
      <w:r w:rsidR="0009433E" w:rsidRPr="004C0A94">
        <w:rPr>
          <w:rFonts w:ascii="Arial" w:hAnsi="Arial" w:cs="Arial"/>
          <w:color w:val="333399"/>
          <w:sz w:val="24"/>
          <w:szCs w:val="24"/>
          <w:u w:val="single"/>
        </w:rPr>
        <w:t xml:space="preserve">   </w:t>
      </w:r>
      <w:r w:rsidR="0023121D" w:rsidRPr="004C0A94">
        <w:rPr>
          <w:rFonts w:ascii="Arial" w:hAnsi="Arial" w:cs="Arial"/>
          <w:color w:val="333399"/>
          <w:sz w:val="24"/>
          <w:szCs w:val="24"/>
          <w:u w:val="single"/>
        </w:rPr>
        <w:t xml:space="preserve">    </w:t>
      </w:r>
      <w:r w:rsidR="006C1701" w:rsidRPr="004C0A94">
        <w:rPr>
          <w:rFonts w:ascii="Arial" w:hAnsi="Arial" w:cs="Arial"/>
          <w:color w:val="333399"/>
          <w:sz w:val="24"/>
          <w:szCs w:val="24"/>
          <w:u w:val="single"/>
        </w:rPr>
        <w:t>S.</w:t>
      </w:r>
      <w:r w:rsidR="0023121D" w:rsidRPr="004C0A94">
        <w:rPr>
          <w:rFonts w:ascii="Arial" w:hAnsi="Arial" w:cs="Arial"/>
          <w:color w:val="333399"/>
          <w:sz w:val="24"/>
          <w:szCs w:val="24"/>
          <w:u w:val="single"/>
        </w:rPr>
        <w:t xml:space="preserve"> </w:t>
      </w:r>
      <w:r w:rsidR="006C1701" w:rsidRPr="004C0A94">
        <w:rPr>
          <w:rFonts w:ascii="Arial" w:hAnsi="Arial" w:cs="Arial"/>
          <w:color w:val="333399"/>
          <w:sz w:val="24"/>
          <w:szCs w:val="24"/>
          <w:u w:val="single"/>
        </w:rPr>
        <w:t>Germaine en Laye, 20.2.1862 - Parigi 22.8.1918.</w:t>
      </w:r>
      <w:r w:rsidR="006C1701" w:rsidRPr="004C0A94">
        <w:rPr>
          <w:rFonts w:ascii="Arial" w:hAnsi="Arial" w:cs="Arial"/>
          <w:color w:val="333399"/>
          <w:sz w:val="24"/>
          <w:szCs w:val="24"/>
        </w:rPr>
        <w:t xml:space="preserve"> </w:t>
      </w:r>
    </w:p>
    <w:p w:rsidR="000D7D3B" w:rsidRPr="00866304" w:rsidRDefault="006C1701" w:rsidP="007121F3">
      <w:pPr>
        <w:tabs>
          <w:tab w:val="decimal" w:pos="0"/>
          <w:tab w:val="left" w:pos="4253"/>
        </w:tabs>
        <w:spacing w:before="120" w:after="0"/>
        <w:jc w:val="left"/>
        <w:rPr>
          <w:rFonts w:ascii="Arial" w:hAnsi="Arial" w:cs="Arial"/>
          <w:color w:val="333399"/>
          <w:lang w:val="it-IT"/>
        </w:rPr>
      </w:pPr>
      <w:r w:rsidRPr="004C0A94">
        <w:rPr>
          <w:rFonts w:ascii="Arial" w:hAnsi="Arial" w:cs="Arial"/>
          <w:color w:val="333399"/>
          <w:lang w:val="it-IT"/>
        </w:rPr>
        <w:t xml:space="preserve">Anticipatore geniale, formidabile e istintivo musicista. </w:t>
      </w:r>
      <w:r w:rsidR="004D3FD1" w:rsidRPr="004C0A94">
        <w:rPr>
          <w:rFonts w:ascii="Arial" w:hAnsi="Arial" w:cs="Arial"/>
          <w:color w:val="333399"/>
          <w:lang w:val="it-IT"/>
        </w:rPr>
        <w:t>Per maggiori informazioni sull'autore, vedi: "Passeggiando con la Musica", scaricabile gratuitamente</w:t>
      </w:r>
      <w:r w:rsidR="004D3FD1" w:rsidRPr="00866304">
        <w:rPr>
          <w:rFonts w:ascii="Arial" w:hAnsi="Arial" w:cs="Arial"/>
          <w:color w:val="333399"/>
          <w:lang w:val="it-IT"/>
        </w:rPr>
        <w:t xml:space="preserve"> dal sito: mariodemolli.com</w:t>
      </w:r>
      <w:r w:rsidR="000D7D3B" w:rsidRPr="00866304">
        <w:rPr>
          <w:rFonts w:ascii="Arial" w:hAnsi="Arial" w:cs="Arial"/>
          <w:color w:val="333399"/>
          <w:lang w:val="it-IT"/>
        </w:rPr>
        <w:t>.</w:t>
      </w:r>
      <w:r w:rsidR="000D7D3B" w:rsidRPr="00866304">
        <w:rPr>
          <w:rFonts w:ascii="Arial" w:hAnsi="Arial" w:cs="Arial"/>
          <w:lang w:val="it-IT"/>
        </w:rPr>
        <w:t xml:space="preserve"> </w:t>
      </w:r>
      <w:r w:rsidR="000D7D3B" w:rsidRPr="00866304">
        <w:rPr>
          <w:rFonts w:ascii="Arial" w:hAnsi="Arial" w:cs="Arial"/>
          <w:color w:val="333399"/>
          <w:lang w:val="it-IT"/>
        </w:rPr>
        <w:t xml:space="preserve">Numerose trascrizioni per violoncello dei </w:t>
      </w:r>
      <w:r w:rsidR="005A5A93">
        <w:rPr>
          <w:rFonts w:ascii="Arial" w:hAnsi="Arial" w:cs="Arial"/>
          <w:color w:val="333399"/>
          <w:lang w:val="it-IT"/>
        </w:rPr>
        <w:t xml:space="preserve">  </w:t>
      </w:r>
      <w:r w:rsidR="000D7D3B" w:rsidRPr="00866304">
        <w:rPr>
          <w:rFonts w:ascii="Arial" w:hAnsi="Arial" w:cs="Arial"/>
          <w:color w:val="333399"/>
          <w:lang w:val="it-IT"/>
        </w:rPr>
        <w:t>brani pianistici di Debussy, ad opera di: Gurt, Roques, Ronchini, Feuillard, Bazelaire…</w:t>
      </w:r>
    </w:p>
    <w:p w:rsidR="002C61DB"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w:t>
      </w:r>
      <w:r w:rsidR="005546F5" w:rsidRPr="00866304">
        <w:rPr>
          <w:rFonts w:ascii="Arial" w:hAnsi="Arial" w:cs="Arial"/>
          <w:sz w:val="24"/>
          <w:szCs w:val="24"/>
          <w:u w:val="single"/>
          <w:lang w:val="it-IT"/>
        </w:rPr>
        <w:t>ioloncello e pf</w:t>
      </w:r>
      <w:r w:rsidR="005546F5" w:rsidRPr="00866304">
        <w:rPr>
          <w:rFonts w:ascii="Arial" w:hAnsi="Arial" w:cs="Arial"/>
          <w:sz w:val="24"/>
          <w:szCs w:val="24"/>
          <w:lang w:val="it-IT"/>
        </w:rPr>
        <w:t>.:   Beau soir (1880),   Intermezzo in Do- (1882, 5’30),</w:t>
      </w:r>
      <w:r w:rsidR="002C61DB" w:rsidRPr="00866304">
        <w:rPr>
          <w:rFonts w:ascii="Arial" w:hAnsi="Arial" w:cs="Arial"/>
          <w:sz w:val="24"/>
          <w:szCs w:val="24"/>
          <w:lang w:val="it-IT"/>
        </w:rPr>
        <w:t xml:space="preserve">   </w:t>
      </w:r>
    </w:p>
    <w:p w:rsidR="002C61DB" w:rsidRPr="00866304" w:rsidRDefault="005546F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Scherzo in Do (1882, 5’10).   Notturno e scherzo (1882, </w:t>
      </w:r>
      <w:r w:rsidR="00893643" w:rsidRPr="00866304">
        <w:rPr>
          <w:rFonts w:ascii="Arial" w:hAnsi="Arial" w:cs="Arial"/>
          <w:sz w:val="24"/>
          <w:szCs w:val="24"/>
          <w:lang w:val="it-IT"/>
        </w:rPr>
        <w:t>3</w:t>
      </w:r>
      <w:r w:rsidRPr="00866304">
        <w:rPr>
          <w:rFonts w:ascii="Arial" w:hAnsi="Arial" w:cs="Arial"/>
          <w:sz w:val="24"/>
          <w:szCs w:val="24"/>
          <w:lang w:val="it-IT"/>
        </w:rPr>
        <w:t>’</w:t>
      </w:r>
      <w:r w:rsidR="00893643" w:rsidRPr="00866304">
        <w:rPr>
          <w:rFonts w:ascii="Arial" w:hAnsi="Arial" w:cs="Arial"/>
          <w:sz w:val="24"/>
          <w:szCs w:val="24"/>
          <w:lang w:val="it-IT"/>
        </w:rPr>
        <w:t>45</w:t>
      </w:r>
      <w:r w:rsidRPr="00866304">
        <w:rPr>
          <w:rFonts w:ascii="Arial" w:hAnsi="Arial" w:cs="Arial"/>
          <w:sz w:val="24"/>
          <w:szCs w:val="24"/>
          <w:lang w:val="it-IT"/>
        </w:rPr>
        <w:t xml:space="preserve">).   </w:t>
      </w:r>
      <w:r w:rsidR="002C61DB" w:rsidRPr="00866304">
        <w:rPr>
          <w:rFonts w:ascii="Arial" w:hAnsi="Arial" w:cs="Arial"/>
          <w:sz w:val="24"/>
          <w:szCs w:val="24"/>
          <w:lang w:val="it-IT"/>
        </w:rPr>
        <w:t xml:space="preserve">Reverie (1890).   </w:t>
      </w:r>
    </w:p>
    <w:p w:rsidR="002C61DB" w:rsidRPr="00866304" w:rsidRDefault="002C61D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Romanza (1891, 1’55),   </w:t>
      </w:r>
      <w:r w:rsidR="005546F5" w:rsidRPr="00866304">
        <w:rPr>
          <w:rFonts w:ascii="Arial" w:hAnsi="Arial" w:cs="Arial"/>
          <w:sz w:val="24"/>
          <w:szCs w:val="24"/>
          <w:lang w:val="it-IT"/>
        </w:rPr>
        <w:t>Minstrels (1910, 2’15).</w:t>
      </w:r>
      <w:r w:rsidRPr="00866304">
        <w:rPr>
          <w:rFonts w:ascii="Arial" w:hAnsi="Arial" w:cs="Arial"/>
          <w:sz w:val="24"/>
          <w:szCs w:val="24"/>
          <w:lang w:val="it-IT"/>
        </w:rPr>
        <w:t xml:space="preserve">   </w:t>
      </w:r>
      <w:r w:rsidR="005546F5" w:rsidRPr="00866304">
        <w:rPr>
          <w:rFonts w:ascii="Arial" w:hAnsi="Arial" w:cs="Arial"/>
          <w:sz w:val="24"/>
          <w:szCs w:val="24"/>
          <w:lang w:val="it-IT"/>
        </w:rPr>
        <w:t xml:space="preserve">La plus que lente (1910, 4’30).   </w:t>
      </w:r>
    </w:p>
    <w:p w:rsidR="002C61D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in Re- (1915)</w:t>
      </w:r>
      <w:r w:rsidR="00CE71A5" w:rsidRPr="00866304">
        <w:rPr>
          <w:rFonts w:ascii="Arial" w:hAnsi="Arial" w:cs="Arial"/>
          <w:sz w:val="24"/>
          <w:szCs w:val="24"/>
          <w:lang w:val="it-IT"/>
        </w:rPr>
        <w:t>:</w:t>
      </w:r>
      <w:r w:rsidR="002C61DB" w:rsidRPr="00866304">
        <w:rPr>
          <w:rFonts w:ascii="Arial" w:hAnsi="Arial" w:cs="Arial"/>
          <w:sz w:val="24"/>
          <w:szCs w:val="24"/>
          <w:lang w:val="it-IT"/>
        </w:rPr>
        <w:t xml:space="preserve">   </w:t>
      </w:r>
      <w:r w:rsidR="00CE71A5" w:rsidRPr="00866304">
        <w:rPr>
          <w:rFonts w:ascii="Arial" w:hAnsi="Arial" w:cs="Arial"/>
          <w:sz w:val="24"/>
          <w:szCs w:val="24"/>
          <w:lang w:val="it-IT"/>
        </w:rPr>
        <w:t>1) Prologo (</w:t>
      </w:r>
      <w:r w:rsidR="00046BBB" w:rsidRPr="00866304">
        <w:rPr>
          <w:rFonts w:ascii="Arial" w:hAnsi="Arial" w:cs="Arial"/>
          <w:sz w:val="24"/>
          <w:szCs w:val="24"/>
          <w:lang w:val="it-IT"/>
        </w:rPr>
        <w:t>4</w:t>
      </w:r>
      <w:r w:rsidR="00CE71A5" w:rsidRPr="00866304">
        <w:rPr>
          <w:rFonts w:ascii="Arial" w:hAnsi="Arial" w:cs="Arial"/>
          <w:sz w:val="24"/>
          <w:szCs w:val="24"/>
          <w:lang w:val="it-IT"/>
        </w:rPr>
        <w:t>’</w:t>
      </w:r>
      <w:r w:rsidR="00CD5944" w:rsidRPr="00866304">
        <w:rPr>
          <w:rFonts w:ascii="Arial" w:hAnsi="Arial" w:cs="Arial"/>
          <w:sz w:val="24"/>
          <w:szCs w:val="24"/>
          <w:lang w:val="it-IT"/>
        </w:rPr>
        <w:t>1</w:t>
      </w:r>
      <w:r w:rsidR="008C1E12" w:rsidRPr="00866304">
        <w:rPr>
          <w:rFonts w:ascii="Arial" w:hAnsi="Arial" w:cs="Arial"/>
          <w:sz w:val="24"/>
          <w:szCs w:val="24"/>
          <w:lang w:val="it-IT"/>
        </w:rPr>
        <w:t>0</w:t>
      </w:r>
      <w:r w:rsidR="00CE71A5" w:rsidRPr="00866304">
        <w:rPr>
          <w:rFonts w:ascii="Arial" w:hAnsi="Arial" w:cs="Arial"/>
          <w:sz w:val="24"/>
          <w:szCs w:val="24"/>
          <w:lang w:val="it-IT"/>
        </w:rPr>
        <w:t>),</w:t>
      </w:r>
      <w:r w:rsidR="005546F5" w:rsidRPr="00866304">
        <w:rPr>
          <w:rFonts w:ascii="Arial" w:hAnsi="Arial" w:cs="Arial"/>
          <w:sz w:val="24"/>
          <w:szCs w:val="24"/>
          <w:lang w:val="it-IT"/>
        </w:rPr>
        <w:t xml:space="preserve">   </w:t>
      </w:r>
      <w:r w:rsidR="00CE71A5" w:rsidRPr="00866304">
        <w:rPr>
          <w:rFonts w:ascii="Arial" w:hAnsi="Arial" w:cs="Arial"/>
          <w:sz w:val="24"/>
          <w:szCs w:val="24"/>
          <w:lang w:val="it-IT"/>
        </w:rPr>
        <w:t>2) Serenata (3’</w:t>
      </w:r>
      <w:r w:rsidR="00CD5944" w:rsidRPr="00866304">
        <w:rPr>
          <w:rFonts w:ascii="Arial" w:hAnsi="Arial" w:cs="Arial"/>
          <w:sz w:val="24"/>
          <w:szCs w:val="24"/>
          <w:lang w:val="it-IT"/>
        </w:rPr>
        <w:t>0</w:t>
      </w:r>
      <w:r w:rsidR="008C1E12" w:rsidRPr="00866304">
        <w:rPr>
          <w:rFonts w:ascii="Arial" w:hAnsi="Arial" w:cs="Arial"/>
          <w:sz w:val="24"/>
          <w:szCs w:val="24"/>
          <w:lang w:val="it-IT"/>
        </w:rPr>
        <w:t>5</w:t>
      </w:r>
      <w:r w:rsidR="00CE71A5" w:rsidRPr="00866304">
        <w:rPr>
          <w:rFonts w:ascii="Arial" w:hAnsi="Arial" w:cs="Arial"/>
          <w:sz w:val="24"/>
          <w:szCs w:val="24"/>
          <w:lang w:val="it-IT"/>
        </w:rPr>
        <w:t>),   3) Finale (3’</w:t>
      </w:r>
      <w:r w:rsidR="00CD5944" w:rsidRPr="00866304">
        <w:rPr>
          <w:rFonts w:ascii="Arial" w:hAnsi="Arial" w:cs="Arial"/>
          <w:sz w:val="24"/>
          <w:szCs w:val="24"/>
          <w:lang w:val="it-IT"/>
        </w:rPr>
        <w:t>1</w:t>
      </w:r>
      <w:r w:rsidR="00A302C3" w:rsidRPr="00866304">
        <w:rPr>
          <w:rFonts w:ascii="Arial" w:hAnsi="Arial" w:cs="Arial"/>
          <w:sz w:val="24"/>
          <w:szCs w:val="24"/>
          <w:lang w:val="it-IT"/>
        </w:rPr>
        <w:t>5</w:t>
      </w:r>
      <w:r w:rsidR="00CE71A5" w:rsidRPr="00866304">
        <w:rPr>
          <w:rFonts w:ascii="Arial" w:hAnsi="Arial" w:cs="Arial"/>
          <w:sz w:val="24"/>
          <w:szCs w:val="24"/>
          <w:lang w:val="it-IT"/>
        </w:rPr>
        <w:t>).</w:t>
      </w:r>
      <w:r w:rsidR="005546F5" w:rsidRPr="00866304">
        <w:rPr>
          <w:rFonts w:ascii="Arial" w:hAnsi="Arial" w:cs="Arial"/>
          <w:sz w:val="24"/>
          <w:szCs w:val="24"/>
          <w:lang w:val="it-IT"/>
        </w:rPr>
        <w:t xml:space="preserve">   </w:t>
      </w:r>
    </w:p>
    <w:p w:rsidR="003B2775" w:rsidRPr="00866304" w:rsidRDefault="006C1701" w:rsidP="007121F3">
      <w:pPr>
        <w:tabs>
          <w:tab w:val="decimal" w:pos="0"/>
          <w:tab w:val="left" w:pos="4253"/>
        </w:tabs>
        <w:spacing w:before="120" w:after="0"/>
        <w:jc w:val="left"/>
        <w:rPr>
          <w:rFonts w:ascii="Arial" w:hAnsi="Arial" w:cs="Arial"/>
          <w:lang w:val="it-IT"/>
        </w:rPr>
      </w:pPr>
      <w:r w:rsidRPr="00866304">
        <w:rPr>
          <w:rFonts w:ascii="Arial" w:hAnsi="Arial" w:cs="Arial"/>
          <w:sz w:val="24"/>
          <w:szCs w:val="24"/>
          <w:lang w:val="it-IT"/>
        </w:rPr>
        <w:t xml:space="preserve">Trio in Sol per pf. vl. e </w:t>
      </w:r>
      <w:r w:rsidR="00A05C47" w:rsidRPr="00866304">
        <w:rPr>
          <w:rFonts w:ascii="Arial" w:hAnsi="Arial" w:cs="Arial"/>
          <w:sz w:val="24"/>
          <w:szCs w:val="24"/>
          <w:lang w:val="it-IT"/>
        </w:rPr>
        <w:t>vlc.</w:t>
      </w:r>
      <w:r w:rsidRPr="00866304">
        <w:rPr>
          <w:rFonts w:ascii="Arial" w:hAnsi="Arial" w:cs="Arial"/>
          <w:sz w:val="24"/>
          <w:szCs w:val="24"/>
          <w:lang w:val="it-IT"/>
        </w:rPr>
        <w:t xml:space="preserve"> (1880).   </w:t>
      </w:r>
    </w:p>
    <w:p w:rsidR="000D7D3B" w:rsidRPr="00866304" w:rsidRDefault="000D7D3B" w:rsidP="007121F3">
      <w:pPr>
        <w:tabs>
          <w:tab w:val="decimal" w:pos="0"/>
          <w:tab w:val="left" w:pos="4253"/>
        </w:tabs>
        <w:spacing w:before="120" w:after="0"/>
        <w:jc w:val="left"/>
        <w:rPr>
          <w:rFonts w:ascii="Arial" w:hAnsi="Arial" w:cs="Arial"/>
          <w:sz w:val="24"/>
          <w:szCs w:val="24"/>
          <w:lang w:val="it-IT"/>
        </w:rPr>
      </w:pPr>
    </w:p>
    <w:p w:rsidR="000D7D3B" w:rsidRPr="00866304" w:rsidRDefault="000D7D3B" w:rsidP="007121F3">
      <w:pPr>
        <w:tabs>
          <w:tab w:val="decimal" w:pos="0"/>
          <w:tab w:val="left" w:pos="4253"/>
        </w:tabs>
        <w:spacing w:before="120" w:after="0"/>
        <w:jc w:val="left"/>
        <w:rPr>
          <w:rFonts w:ascii="Arial" w:hAnsi="Arial" w:cs="Arial"/>
          <w:vanish/>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color w:val="333399"/>
          <w:lang w:val="it-IT"/>
        </w:rPr>
      </w:pPr>
    </w:p>
    <w:p w:rsidR="006C1701" w:rsidRPr="00866304" w:rsidRDefault="006C1701" w:rsidP="007121F3">
      <w:pPr>
        <w:tabs>
          <w:tab w:val="decimal" w:pos="0"/>
          <w:tab w:val="left" w:pos="4253"/>
        </w:tabs>
        <w:spacing w:before="120" w:after="0"/>
        <w:jc w:val="left"/>
        <w:rPr>
          <w:rFonts w:ascii="Arial" w:hAnsi="Arial" w:cs="Arial"/>
          <w:vanish/>
          <w:color w:val="333399"/>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DECOUST  Michel</w:t>
      </w:r>
      <w:r w:rsidRPr="00866304">
        <w:rPr>
          <w:rFonts w:ascii="Arial" w:hAnsi="Arial" w:cs="Arial"/>
          <w:color w:val="333399"/>
          <w:sz w:val="24"/>
          <w:szCs w:val="24"/>
          <w:u w:val="single"/>
          <w:lang w:val="it-IT"/>
        </w:rPr>
        <w:tab/>
        <w:t>Parigi, 19.11.1936.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didatta francese, allievo di Dandelot, Rivier, Milhaud, Messiaen e Boulez. Grand Prix de Rome. Fondatore dell’orchestra dei Paesi della Loira e del Conservatorio di Pantin.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Octuor, per 8 violoncelli.</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DECSENYI  Janos</w:t>
      </w:r>
      <w:r w:rsidRPr="00866304">
        <w:rPr>
          <w:rFonts w:ascii="Arial" w:hAnsi="Arial" w:cs="Arial"/>
          <w:color w:val="333399"/>
          <w:sz w:val="24"/>
          <w:szCs w:val="24"/>
          <w:u w:val="single"/>
          <w:lang w:val="it-IT"/>
        </w:rPr>
        <w:tab/>
        <w:t>Budapest, 24.3.1927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ungherese, studi di composizione al Conservatorio e all’Accademia Liszt di Budapest con Sugar </w:t>
      </w:r>
      <w:r w:rsidR="005A5A93">
        <w:rPr>
          <w:rFonts w:ascii="Arial" w:hAnsi="Arial" w:cs="Arial"/>
          <w:color w:val="333399"/>
          <w:lang w:val="it-IT"/>
        </w:rPr>
        <w:t xml:space="preserve">                     </w:t>
      </w:r>
      <w:r w:rsidRPr="00866304">
        <w:rPr>
          <w:rFonts w:ascii="Arial" w:hAnsi="Arial" w:cs="Arial"/>
          <w:color w:val="333399"/>
          <w:lang w:val="it-IT"/>
        </w:rPr>
        <w:t xml:space="preserve">e Szervanskyi. Vincitore del premio Bartok nel 1992. Nell’anno successivo, compose “Uccelli del Duomo”, un’esplorazione della connessione che esiste tra i volatili e uomini che vivono nelle vicinanze del Duomo di Budapest, con l’aiuto del computer trasformò in suoni sintetici i 2 diversi suoni. Interessante risultato: volatile superiore al pensante. La ricerca (14’) fu trasmessa dalla Radio Ungherese. Aggiungo una mia esperienza: </w:t>
      </w:r>
      <w:r w:rsidR="005A5A93">
        <w:rPr>
          <w:rFonts w:ascii="Arial" w:hAnsi="Arial" w:cs="Arial"/>
          <w:color w:val="333399"/>
          <w:lang w:val="it-IT"/>
        </w:rPr>
        <w:t xml:space="preserve">                      </w:t>
      </w:r>
      <w:r w:rsidRPr="00866304">
        <w:rPr>
          <w:rFonts w:ascii="Arial" w:hAnsi="Arial" w:cs="Arial"/>
          <w:color w:val="333399"/>
          <w:lang w:val="it-IT"/>
        </w:rPr>
        <w:t xml:space="preserve">una notte fui svegliato da un volatile, che con perfezione assoluta intonò le prime 8 note di: “I sogni son desideri”. Dallo stesso nido, in altra occasione, ascoltai un dialogo tra maschio e femmina, il maschio cantò </w:t>
      </w:r>
      <w:r w:rsidR="00042CED">
        <w:rPr>
          <w:rFonts w:ascii="Arial" w:hAnsi="Arial" w:cs="Arial"/>
          <w:color w:val="333399"/>
          <w:lang w:val="it-IT"/>
        </w:rPr>
        <w:t xml:space="preserve">          </w:t>
      </w:r>
      <w:r w:rsidR="00DA1AAD">
        <w:rPr>
          <w:rFonts w:ascii="Arial" w:hAnsi="Arial" w:cs="Arial"/>
          <w:color w:val="333399"/>
          <w:lang w:val="it-IT"/>
        </w:rPr>
        <w:t xml:space="preserve">                     </w:t>
      </w:r>
      <w:r w:rsidRPr="00866304">
        <w:rPr>
          <w:rFonts w:ascii="Arial" w:hAnsi="Arial" w:cs="Arial"/>
          <w:color w:val="333399"/>
          <w:lang w:val="it-IT"/>
        </w:rPr>
        <w:t>Re-Fa#-Do-Si, la femmina rispose: Sol-La-Si-La-Sol. Non stavo sognando! ….</w:t>
      </w:r>
      <w:r w:rsidR="005A1DEC" w:rsidRPr="00866304">
        <w:rPr>
          <w:rFonts w:ascii="Arial" w:hAnsi="Arial" w:cs="Arial"/>
          <w:color w:val="333399"/>
          <w:lang w:val="it-IT"/>
        </w:rPr>
        <w:t xml:space="preserve"> </w:t>
      </w:r>
      <w:r w:rsidRPr="00866304">
        <w:rPr>
          <w:rFonts w:ascii="Arial" w:hAnsi="Arial" w:cs="Arial"/>
          <w:color w:val="333399"/>
          <w:lang w:val="it-IT"/>
        </w:rPr>
        <w:t>Conoscono anche l’armonia…?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w:t>
      </w:r>
      <w:r w:rsidR="000D7D3B" w:rsidRPr="00866304">
        <w:rPr>
          <w:rFonts w:ascii="Arial" w:hAnsi="Arial" w:cs="Arial"/>
          <w:sz w:val="24"/>
          <w:szCs w:val="24"/>
          <w:lang w:val="it-IT"/>
        </w:rPr>
        <w:t>ioloncello</w:t>
      </w:r>
      <w:r w:rsidRPr="00866304">
        <w:rPr>
          <w:rFonts w:ascii="Arial" w:hAnsi="Arial" w:cs="Arial"/>
          <w:sz w:val="24"/>
          <w:szCs w:val="24"/>
          <w:lang w:val="it-IT"/>
        </w:rPr>
        <w:t xml:space="preserve"> e orch. (1984).</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DEDIU  Dan</w:t>
      </w:r>
      <w:r w:rsidRPr="00866304">
        <w:rPr>
          <w:rFonts w:ascii="Arial" w:hAnsi="Arial" w:cs="Arial"/>
          <w:color w:val="333399"/>
          <w:sz w:val="24"/>
          <w:szCs w:val="24"/>
          <w:u w:val="single"/>
          <w:lang w:val="it-IT"/>
        </w:rPr>
        <w:tab/>
        <w:t>Braila, 16.3.1967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rumeno, studi all’Accademia di Bucarest, allievo di Niculescu, Constantinescu, Buciu e Nemescu. Perfezionamento con Burt, Kahowez e Zobl a Vienna.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Paksakaglia, violoncello solo (1993)</w:t>
      </w:r>
      <w:r w:rsidR="001D5FAD" w:rsidRPr="00866304">
        <w:rPr>
          <w:rFonts w:ascii="Arial" w:hAnsi="Arial" w:cs="Arial"/>
          <w:sz w:val="24"/>
          <w:szCs w:val="24"/>
          <w:lang w:val="it-IT"/>
        </w:rPr>
        <w:t>.</w:t>
      </w:r>
    </w:p>
    <w:p w:rsidR="001D5FAD" w:rsidRPr="00866304" w:rsidRDefault="001D5FAD" w:rsidP="007121F3">
      <w:pPr>
        <w:tabs>
          <w:tab w:val="decimal" w:pos="0"/>
          <w:tab w:val="left" w:pos="4253"/>
        </w:tabs>
        <w:spacing w:before="120" w:after="0"/>
        <w:jc w:val="left"/>
        <w:rPr>
          <w:rFonts w:ascii="Arial" w:hAnsi="Arial" w:cs="Arial"/>
          <w:sz w:val="24"/>
          <w:szCs w:val="24"/>
          <w:lang w:val="it-IT"/>
        </w:rPr>
      </w:pPr>
    </w:p>
    <w:p w:rsidR="006C1701" w:rsidRPr="00866304" w:rsidRDefault="0054287E" w:rsidP="007121F3">
      <w:pPr>
        <w:pStyle w:val="Corpotesto"/>
        <w:tabs>
          <w:tab w:val="decimal" w:pos="0"/>
          <w:tab w:val="left" w:pos="4253"/>
        </w:tabs>
        <w:spacing w:before="120" w:after="0"/>
        <w:jc w:val="left"/>
        <w:rPr>
          <w:rFonts w:ascii="Arial" w:hAnsi="Arial" w:cs="Arial"/>
          <w:color w:val="333399"/>
          <w:sz w:val="24"/>
          <w:szCs w:val="24"/>
        </w:rPr>
      </w:pPr>
      <w:r w:rsidRPr="00866304">
        <w:rPr>
          <w:rFonts w:ascii="Arial" w:hAnsi="Arial" w:cs="Arial"/>
          <w:color w:val="333399"/>
          <w:sz w:val="24"/>
          <w:szCs w:val="24"/>
          <w:u w:val="single"/>
        </w:rPr>
        <w:t xml:space="preserve">DE </w:t>
      </w:r>
      <w:r w:rsidR="006C1701" w:rsidRPr="00866304">
        <w:rPr>
          <w:rFonts w:ascii="Arial" w:hAnsi="Arial" w:cs="Arial"/>
          <w:color w:val="333399"/>
          <w:sz w:val="24"/>
          <w:szCs w:val="24"/>
          <w:u w:val="single"/>
        </w:rPr>
        <w:t>FALLA  Manuel</w:t>
      </w:r>
      <w:r w:rsidR="006C1701" w:rsidRPr="00866304">
        <w:rPr>
          <w:rFonts w:ascii="Arial" w:hAnsi="Arial" w:cs="Arial"/>
          <w:color w:val="333399"/>
          <w:sz w:val="24"/>
          <w:szCs w:val="24"/>
          <w:u w:val="single"/>
        </w:rPr>
        <w:tab/>
        <w:t>Cadice 23.11.1876 - Alta Gracia, 14.11.1946.</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Prime lezioni pianistiche con la madre, quindi al Conservatorio di Madrid con Trago. A Parigi conobbe Albeniz, Turina e Vines. Fu presentato a Dukas, Debussy e Ravel, che naturalmente  lo incoraggiarono. Successo immediato. Guerra civile e convinzioni politiche lo convinsero ad abbandonare la Spagna nel 1939. </w:t>
      </w:r>
      <w:r w:rsidR="005A5A93">
        <w:rPr>
          <w:rFonts w:ascii="Arial" w:hAnsi="Arial" w:cs="Arial"/>
          <w:color w:val="333399"/>
        </w:rPr>
        <w:t xml:space="preserve">                                      </w:t>
      </w:r>
      <w:r w:rsidRPr="00866304">
        <w:rPr>
          <w:rFonts w:ascii="Arial" w:hAnsi="Arial" w:cs="Arial"/>
          <w:color w:val="333399"/>
        </w:rPr>
        <w:t xml:space="preserve">Si trasferì in Argentina, ad Alta Gracia, nella Sierra di Cordoba. </w:t>
      </w:r>
      <w:r w:rsidR="004D3FD1" w:rsidRPr="00866304">
        <w:rPr>
          <w:rFonts w:ascii="Arial" w:hAnsi="Arial" w:cs="Arial"/>
          <w:color w:val="333399"/>
        </w:rPr>
        <w:t xml:space="preserve">Per maggiori informazioni sull'autore, vedi: </w:t>
      </w:r>
      <w:r w:rsidR="007308C4" w:rsidRPr="00866304">
        <w:rPr>
          <w:rFonts w:ascii="Arial" w:hAnsi="Arial" w:cs="Arial"/>
          <w:color w:val="333399"/>
        </w:rPr>
        <w:t xml:space="preserve">                   </w:t>
      </w:r>
      <w:r w:rsidR="004D3FD1" w:rsidRPr="00866304">
        <w:rPr>
          <w:rFonts w:ascii="Arial" w:hAnsi="Arial" w:cs="Arial"/>
          <w:color w:val="333399"/>
        </w:rPr>
        <w:t>"Passeggiando con la Musica", scaricabile gratuitamente dal sito: mariodemolli.com</w:t>
      </w:r>
    </w:p>
    <w:p w:rsidR="0003514F" w:rsidRPr="00866304" w:rsidRDefault="0003514F"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Violoncello e pf.:   </w:t>
      </w:r>
      <w:r w:rsidR="006C1701" w:rsidRPr="00866304">
        <w:rPr>
          <w:rFonts w:ascii="Arial" w:hAnsi="Arial" w:cs="Arial"/>
          <w:sz w:val="24"/>
          <w:szCs w:val="24"/>
        </w:rPr>
        <w:t>4 Pezzi op. 70 (1897, 18'),   Spanisch Dance (3’50)</w:t>
      </w:r>
      <w:r w:rsidRPr="00866304">
        <w:rPr>
          <w:rFonts w:ascii="Arial" w:hAnsi="Arial" w:cs="Arial"/>
          <w:sz w:val="24"/>
          <w:szCs w:val="24"/>
        </w:rPr>
        <w:t xml:space="preserve">,   </w:t>
      </w:r>
    </w:p>
    <w:p w:rsidR="0003514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Melodia (189</w:t>
      </w:r>
      <w:r w:rsidR="00E0591A" w:rsidRPr="00866304">
        <w:rPr>
          <w:rFonts w:ascii="Arial" w:hAnsi="Arial" w:cs="Arial"/>
          <w:sz w:val="24"/>
          <w:szCs w:val="24"/>
          <w:lang w:val="it-IT"/>
        </w:rPr>
        <w:t>7</w:t>
      </w:r>
      <w:r w:rsidRPr="00866304">
        <w:rPr>
          <w:rFonts w:ascii="Arial" w:hAnsi="Arial" w:cs="Arial"/>
          <w:sz w:val="24"/>
          <w:szCs w:val="24"/>
          <w:lang w:val="it-IT"/>
        </w:rPr>
        <w:t>, 3'35)</w:t>
      </w:r>
      <w:r w:rsidR="0003514F" w:rsidRPr="00866304">
        <w:rPr>
          <w:rFonts w:ascii="Arial" w:hAnsi="Arial" w:cs="Arial"/>
          <w:sz w:val="24"/>
          <w:szCs w:val="24"/>
          <w:lang w:val="it-IT"/>
        </w:rPr>
        <w:t>,</w:t>
      </w:r>
      <w:r w:rsidRPr="00866304">
        <w:rPr>
          <w:rFonts w:ascii="Arial" w:hAnsi="Arial" w:cs="Arial"/>
          <w:sz w:val="24"/>
          <w:szCs w:val="24"/>
          <w:lang w:val="it-IT"/>
        </w:rPr>
        <w:t xml:space="preserve">   Romanza</w:t>
      </w:r>
      <w:r w:rsidR="00E0591A" w:rsidRPr="00866304">
        <w:rPr>
          <w:rFonts w:ascii="Arial" w:hAnsi="Arial" w:cs="Arial"/>
          <w:sz w:val="24"/>
          <w:szCs w:val="24"/>
          <w:lang w:val="it-IT"/>
        </w:rPr>
        <w:t xml:space="preserve"> in Do</w:t>
      </w:r>
      <w:r w:rsidRPr="00866304">
        <w:rPr>
          <w:rFonts w:ascii="Arial" w:hAnsi="Arial" w:cs="Arial"/>
          <w:sz w:val="24"/>
          <w:szCs w:val="24"/>
          <w:lang w:val="it-IT"/>
        </w:rPr>
        <w:t xml:space="preserve"> (1898, 4'10)</w:t>
      </w:r>
      <w:r w:rsidR="0003514F" w:rsidRPr="00866304">
        <w:rPr>
          <w:rFonts w:ascii="Arial" w:hAnsi="Arial" w:cs="Arial"/>
          <w:sz w:val="24"/>
          <w:szCs w:val="24"/>
          <w:lang w:val="it-IT"/>
        </w:rPr>
        <w:t>,</w:t>
      </w:r>
      <w:r w:rsidRPr="00866304">
        <w:rPr>
          <w:rFonts w:ascii="Arial" w:hAnsi="Arial" w:cs="Arial"/>
          <w:sz w:val="24"/>
          <w:szCs w:val="24"/>
          <w:lang w:val="it-IT"/>
        </w:rPr>
        <w:t xml:space="preserve">   </w:t>
      </w:r>
      <w:r w:rsidR="00314DE9" w:rsidRPr="00866304">
        <w:rPr>
          <w:rFonts w:ascii="Arial" w:hAnsi="Arial" w:cs="Arial"/>
          <w:sz w:val="24"/>
          <w:szCs w:val="24"/>
          <w:lang w:val="it-IT"/>
        </w:rPr>
        <w:t>Pieza in Do (1898, 2’)</w:t>
      </w:r>
      <w:r w:rsidR="0003514F" w:rsidRPr="00866304">
        <w:rPr>
          <w:rFonts w:ascii="Arial" w:hAnsi="Arial" w:cs="Arial"/>
          <w:sz w:val="24"/>
          <w:szCs w:val="24"/>
          <w:lang w:val="it-IT"/>
        </w:rPr>
        <w:t>,</w:t>
      </w:r>
      <w:r w:rsidR="00314DE9" w:rsidRPr="00866304">
        <w:rPr>
          <w:rFonts w:ascii="Arial" w:hAnsi="Arial" w:cs="Arial"/>
          <w:sz w:val="24"/>
          <w:szCs w:val="24"/>
          <w:lang w:val="it-IT"/>
        </w:rPr>
        <w:t xml:space="preserve">  </w:t>
      </w:r>
    </w:p>
    <w:p w:rsidR="0003514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Danza rituale del fuoco, trasc. (</w:t>
      </w:r>
      <w:r w:rsidR="00C83D45" w:rsidRPr="00866304">
        <w:rPr>
          <w:rFonts w:ascii="Arial" w:hAnsi="Arial" w:cs="Arial"/>
          <w:sz w:val="24"/>
          <w:szCs w:val="24"/>
          <w:lang w:val="it-IT"/>
        </w:rPr>
        <w:t xml:space="preserve">1915, </w:t>
      </w:r>
      <w:r w:rsidRPr="00866304">
        <w:rPr>
          <w:rFonts w:ascii="Arial" w:hAnsi="Arial" w:cs="Arial"/>
          <w:sz w:val="24"/>
          <w:szCs w:val="24"/>
          <w:lang w:val="it-IT"/>
        </w:rPr>
        <w:t>3’0</w:t>
      </w:r>
      <w:r w:rsidR="00C83D45" w:rsidRPr="00866304">
        <w:rPr>
          <w:rFonts w:ascii="Arial" w:hAnsi="Arial" w:cs="Arial"/>
          <w:sz w:val="24"/>
          <w:szCs w:val="24"/>
          <w:lang w:val="it-IT"/>
        </w:rPr>
        <w:t>5</w:t>
      </w:r>
      <w:r w:rsidRPr="00866304">
        <w:rPr>
          <w:rFonts w:ascii="Arial" w:hAnsi="Arial" w:cs="Arial"/>
          <w:sz w:val="24"/>
          <w:szCs w:val="24"/>
          <w:lang w:val="it-IT"/>
        </w:rPr>
        <w:t>)</w:t>
      </w:r>
      <w:r w:rsidR="0003514F" w:rsidRPr="00866304">
        <w:rPr>
          <w:rFonts w:ascii="Arial" w:hAnsi="Arial" w:cs="Arial"/>
          <w:sz w:val="24"/>
          <w:szCs w:val="24"/>
          <w:lang w:val="it-IT"/>
        </w:rPr>
        <w:t xml:space="preserve">,   </w:t>
      </w:r>
      <w:r w:rsidR="0054287E" w:rsidRPr="00866304">
        <w:rPr>
          <w:rFonts w:ascii="Arial" w:hAnsi="Arial" w:cs="Arial"/>
          <w:sz w:val="24"/>
          <w:szCs w:val="24"/>
          <w:lang w:val="it-IT"/>
        </w:rPr>
        <w:t>Spanish Dance da Vida breve (3'40)</w:t>
      </w:r>
      <w:r w:rsidR="0003514F" w:rsidRPr="00866304">
        <w:rPr>
          <w:rFonts w:ascii="Arial" w:hAnsi="Arial" w:cs="Arial"/>
          <w:sz w:val="24"/>
          <w:szCs w:val="24"/>
          <w:lang w:val="it-IT"/>
        </w:rPr>
        <w:t xml:space="preserve">.   </w:t>
      </w:r>
    </w:p>
    <w:p w:rsidR="00C83D45" w:rsidRPr="00866304" w:rsidRDefault="00347A6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w:t>
      </w:r>
      <w:r w:rsidR="0003514F" w:rsidRPr="00866304">
        <w:rPr>
          <w:rFonts w:ascii="Arial" w:hAnsi="Arial" w:cs="Arial"/>
          <w:sz w:val="24"/>
          <w:szCs w:val="24"/>
          <w:lang w:val="it-IT"/>
        </w:rPr>
        <w:t>Cancion populare espanola (1915, 1</w:t>
      </w:r>
      <w:r w:rsidR="000B11CF" w:rsidRPr="00866304">
        <w:rPr>
          <w:rFonts w:ascii="Arial" w:hAnsi="Arial" w:cs="Arial"/>
          <w:sz w:val="24"/>
          <w:szCs w:val="24"/>
          <w:lang w:val="it-IT"/>
        </w:rPr>
        <w:t>3</w:t>
      </w:r>
      <w:r w:rsidR="0003514F" w:rsidRPr="00866304">
        <w:rPr>
          <w:rFonts w:ascii="Arial" w:hAnsi="Arial" w:cs="Arial"/>
          <w:sz w:val="24"/>
          <w:szCs w:val="24"/>
          <w:lang w:val="it-IT"/>
        </w:rPr>
        <w:t>'</w:t>
      </w:r>
      <w:r w:rsidR="000B11CF" w:rsidRPr="00866304">
        <w:rPr>
          <w:rFonts w:ascii="Arial" w:hAnsi="Arial" w:cs="Arial"/>
          <w:sz w:val="24"/>
          <w:szCs w:val="24"/>
          <w:lang w:val="it-IT"/>
        </w:rPr>
        <w:t>1</w:t>
      </w:r>
      <w:r w:rsidR="0003514F" w:rsidRPr="00866304">
        <w:rPr>
          <w:rFonts w:ascii="Arial" w:hAnsi="Arial" w:cs="Arial"/>
          <w:sz w:val="24"/>
          <w:szCs w:val="24"/>
          <w:lang w:val="it-IT"/>
        </w:rPr>
        <w:t>0)</w:t>
      </w:r>
      <w:r w:rsidR="00A06788" w:rsidRPr="00866304">
        <w:rPr>
          <w:rFonts w:ascii="Arial" w:hAnsi="Arial" w:cs="Arial"/>
          <w:sz w:val="24"/>
          <w:szCs w:val="24"/>
          <w:lang w:val="it-IT"/>
        </w:rPr>
        <w:t>:   3) Asturiana (2’</w:t>
      </w:r>
      <w:r w:rsidR="00A33A43" w:rsidRPr="00866304">
        <w:rPr>
          <w:rFonts w:ascii="Arial" w:hAnsi="Arial" w:cs="Arial"/>
          <w:sz w:val="24"/>
          <w:szCs w:val="24"/>
          <w:lang w:val="it-IT"/>
        </w:rPr>
        <w:t>1</w:t>
      </w:r>
      <w:r w:rsidR="00A06788" w:rsidRPr="00866304">
        <w:rPr>
          <w:rFonts w:ascii="Arial" w:hAnsi="Arial" w:cs="Arial"/>
          <w:sz w:val="24"/>
          <w:szCs w:val="24"/>
          <w:lang w:val="it-IT"/>
        </w:rPr>
        <w:t>0),   5) Nana (2’40)</w:t>
      </w:r>
      <w:r w:rsidR="00C83D45" w:rsidRPr="00866304">
        <w:rPr>
          <w:rFonts w:ascii="Arial" w:hAnsi="Arial" w:cs="Arial"/>
          <w:sz w:val="24"/>
          <w:szCs w:val="24"/>
          <w:lang w:val="it-IT"/>
        </w:rPr>
        <w:t>.</w:t>
      </w:r>
    </w:p>
    <w:p w:rsidR="000B11CF" w:rsidRPr="00866304" w:rsidRDefault="000B11C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rPr>
      </w:pPr>
      <w:r w:rsidRPr="00866304">
        <w:rPr>
          <w:rFonts w:ascii="Arial" w:hAnsi="Arial" w:cs="Arial"/>
          <w:color w:val="333399"/>
          <w:sz w:val="24"/>
          <w:szCs w:val="24"/>
          <w:u w:val="single"/>
        </w:rPr>
        <w:t xml:space="preserve">DEFAYE  Jean Michel </w:t>
      </w:r>
      <w:r w:rsidRPr="00866304">
        <w:rPr>
          <w:rFonts w:ascii="Arial" w:hAnsi="Arial" w:cs="Arial"/>
          <w:color w:val="333399"/>
          <w:sz w:val="24"/>
          <w:szCs w:val="24"/>
          <w:u w:val="single"/>
        </w:rPr>
        <w:tab/>
        <w:t>St. Mande, 1932.</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Compositore francese, specializzato in colonne sonore cinematografiche.</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lastRenderedPageBreak/>
        <w:t xml:space="preserve">A la maniere de Schumann, </w:t>
      </w:r>
      <w:r w:rsidR="00A05C47" w:rsidRPr="00866304">
        <w:rPr>
          <w:rFonts w:ascii="Arial" w:hAnsi="Arial" w:cs="Arial"/>
          <w:sz w:val="24"/>
          <w:szCs w:val="24"/>
          <w:lang w:val="fr-FR"/>
        </w:rPr>
        <w:t>vlc.</w:t>
      </w:r>
      <w:r w:rsidRPr="00866304">
        <w:rPr>
          <w:rFonts w:ascii="Arial" w:hAnsi="Arial" w:cs="Arial"/>
          <w:sz w:val="24"/>
          <w:szCs w:val="24"/>
          <w:lang w:val="fr-FR"/>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DEFOSSEZ  René</w:t>
      </w:r>
      <w:r w:rsidRPr="00866304">
        <w:rPr>
          <w:rFonts w:ascii="Arial" w:hAnsi="Arial" w:cs="Arial"/>
          <w:color w:val="333399"/>
          <w:sz w:val="24"/>
          <w:szCs w:val="24"/>
          <w:u w:val="single"/>
          <w:lang w:val="fr-FR"/>
        </w:rPr>
        <w:tab/>
        <w:t>Spa, 4.10.1905 - Bruxelles, 20.5.1988.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belga, allievo di Rasse e Smulders al Conservatorio di Liegi. </w:t>
      </w:r>
      <w:r w:rsidR="005A5A93">
        <w:rPr>
          <w:rFonts w:ascii="Arial" w:hAnsi="Arial" w:cs="Arial"/>
          <w:color w:val="333399"/>
          <w:lang w:val="it-IT"/>
        </w:rPr>
        <w:t xml:space="preserve">                          </w:t>
      </w:r>
      <w:r w:rsidRPr="00866304">
        <w:rPr>
          <w:rFonts w:ascii="Arial" w:hAnsi="Arial" w:cs="Arial"/>
          <w:color w:val="333399"/>
          <w:lang w:val="it-IT"/>
        </w:rPr>
        <w:t>Insegnante</w:t>
      </w:r>
      <w:r w:rsidR="005A5A93">
        <w:rPr>
          <w:rFonts w:ascii="Arial" w:hAnsi="Arial" w:cs="Arial"/>
          <w:color w:val="333399"/>
          <w:lang w:val="it-IT"/>
        </w:rPr>
        <w:t xml:space="preserve"> </w:t>
      </w:r>
      <w:r w:rsidRPr="00866304">
        <w:rPr>
          <w:rFonts w:ascii="Arial" w:hAnsi="Arial" w:cs="Arial"/>
          <w:color w:val="333399"/>
          <w:lang w:val="it-IT"/>
        </w:rPr>
        <w:t>di armonia al Conservatorio e Direttore al Teatro de la Monnaie di Liegi.</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Improvisation et fugato, </w:t>
      </w:r>
      <w:r w:rsidR="00A05C47" w:rsidRPr="00866304">
        <w:rPr>
          <w:rFonts w:ascii="Arial" w:hAnsi="Arial" w:cs="Arial"/>
          <w:sz w:val="24"/>
          <w:szCs w:val="24"/>
          <w:lang w:val="it-IT"/>
        </w:rPr>
        <w:t>vlc.</w:t>
      </w:r>
      <w:r w:rsidRPr="00866304">
        <w:rPr>
          <w:rFonts w:ascii="Arial" w:hAnsi="Arial" w:cs="Arial"/>
          <w:sz w:val="24"/>
          <w:szCs w:val="24"/>
          <w:lang w:val="it-IT"/>
        </w:rPr>
        <w:t xml:space="preserve"> e pf. </w:t>
      </w:r>
      <w:r w:rsidRPr="00866304">
        <w:rPr>
          <w:rFonts w:ascii="Arial" w:hAnsi="Arial" w:cs="Arial"/>
          <w:sz w:val="24"/>
          <w:szCs w:val="24"/>
        </w:rPr>
        <w:t>(1978, 5’).</w:t>
      </w:r>
    </w:p>
    <w:p w:rsidR="001D3D0A" w:rsidRPr="00866304" w:rsidRDefault="001D3D0A" w:rsidP="007121F3">
      <w:pPr>
        <w:tabs>
          <w:tab w:val="decimal" w:pos="0"/>
          <w:tab w:val="left" w:pos="4253"/>
        </w:tabs>
        <w:spacing w:before="120" w:after="0"/>
        <w:jc w:val="left"/>
        <w:rPr>
          <w:rFonts w:ascii="Arial" w:hAnsi="Arial" w:cs="Arial"/>
          <w:sz w:val="24"/>
          <w:szCs w:val="24"/>
        </w:rPr>
      </w:pPr>
    </w:p>
    <w:p w:rsidR="001D3D0A" w:rsidRPr="00866304" w:rsidRDefault="001D3D0A" w:rsidP="007121F3">
      <w:pPr>
        <w:tabs>
          <w:tab w:val="decimal" w:pos="0"/>
          <w:tab w:val="left" w:pos="4253"/>
          <w:tab w:val="left" w:pos="9923"/>
        </w:tabs>
        <w:spacing w:before="120" w:after="0"/>
        <w:jc w:val="left"/>
        <w:rPr>
          <w:rFonts w:ascii="Arial" w:hAnsi="Arial" w:cs="Arial"/>
          <w:color w:val="333399"/>
          <w:sz w:val="24"/>
          <w:szCs w:val="24"/>
        </w:rPr>
      </w:pPr>
      <w:r w:rsidRPr="00866304">
        <w:rPr>
          <w:rFonts w:ascii="Arial" w:hAnsi="Arial" w:cs="Arial"/>
          <w:color w:val="333399"/>
          <w:sz w:val="24"/>
          <w:szCs w:val="24"/>
          <w:u w:val="single"/>
        </w:rPr>
        <w:t xml:space="preserve">DEGEN  Helmut                             </w:t>
      </w:r>
      <w:r w:rsidR="007234DA" w:rsidRPr="00866304">
        <w:rPr>
          <w:rFonts w:ascii="Arial" w:hAnsi="Arial" w:cs="Arial"/>
          <w:color w:val="333399"/>
          <w:sz w:val="24"/>
          <w:szCs w:val="24"/>
          <w:u w:val="single"/>
        </w:rPr>
        <w:t xml:space="preserve">    </w:t>
      </w:r>
      <w:r w:rsidR="00A33A43"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Aglasterhausen, 14.1.1911 - Trossingen, 2.10.1995</w:t>
      </w:r>
      <w:r w:rsidRPr="00866304">
        <w:rPr>
          <w:rFonts w:ascii="Arial" w:hAnsi="Arial" w:cs="Arial"/>
          <w:color w:val="333399"/>
          <w:sz w:val="24"/>
          <w:szCs w:val="24"/>
        </w:rPr>
        <w:t xml:space="preserve">.   </w:t>
      </w:r>
    </w:p>
    <w:p w:rsidR="001D3D0A" w:rsidRPr="00866304" w:rsidRDefault="001D3D0A" w:rsidP="007121F3">
      <w:pPr>
        <w:tabs>
          <w:tab w:val="decimal" w:pos="0"/>
          <w:tab w:val="left" w:pos="4253"/>
          <w:tab w:val="left" w:pos="9923"/>
        </w:tabs>
        <w:spacing w:before="120" w:after="0"/>
        <w:jc w:val="left"/>
        <w:rPr>
          <w:rFonts w:ascii="Arial" w:hAnsi="Arial" w:cs="Arial"/>
          <w:iCs/>
          <w:color w:val="333399"/>
          <w:lang w:val="it-IT"/>
        </w:rPr>
      </w:pPr>
      <w:r w:rsidRPr="00866304">
        <w:rPr>
          <w:rFonts w:ascii="Arial" w:hAnsi="Arial" w:cs="Arial"/>
          <w:iCs/>
          <w:color w:val="333399"/>
          <w:lang w:val="it-IT"/>
        </w:rPr>
        <w:t xml:space="preserve">Compositore tedesco, Studi alla Musikschule di Colonia e all’Università di Bonn. Insegnante ai Conservatori di Duisberg e alla Hochschule di Trossingen. Utilizza la dodecafonia. </w:t>
      </w:r>
    </w:p>
    <w:p w:rsidR="001D3D0A" w:rsidRPr="00866304" w:rsidRDefault="001D3D0A"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12 violoncelli (1982).   Metamorphosen, </w:t>
      </w:r>
      <w:r w:rsidR="00A05C47" w:rsidRPr="00866304">
        <w:rPr>
          <w:rFonts w:ascii="Arial" w:hAnsi="Arial" w:cs="Arial"/>
          <w:sz w:val="24"/>
          <w:szCs w:val="24"/>
          <w:lang w:val="it-IT"/>
        </w:rPr>
        <w:t>vlc.</w:t>
      </w:r>
      <w:r w:rsidRPr="00866304">
        <w:rPr>
          <w:rFonts w:ascii="Arial" w:hAnsi="Arial" w:cs="Arial"/>
          <w:sz w:val="24"/>
          <w:szCs w:val="24"/>
          <w:lang w:val="it-IT"/>
        </w:rPr>
        <w:t xml:space="preserve"> pf. (1980).</w:t>
      </w:r>
    </w:p>
    <w:p w:rsidR="00B13257" w:rsidRPr="00866304" w:rsidRDefault="00B13257" w:rsidP="007121F3">
      <w:pPr>
        <w:tabs>
          <w:tab w:val="decimal" w:pos="0"/>
          <w:tab w:val="left" w:pos="4253"/>
          <w:tab w:val="left" w:pos="9923"/>
        </w:tabs>
        <w:spacing w:before="120" w:after="0"/>
        <w:jc w:val="left"/>
        <w:rPr>
          <w:rFonts w:ascii="Arial" w:hAnsi="Arial" w:cs="Arial"/>
          <w:sz w:val="24"/>
          <w:szCs w:val="24"/>
          <w:lang w:val="it-IT"/>
        </w:rPr>
      </w:pPr>
    </w:p>
    <w:p w:rsidR="00B13257" w:rsidRPr="00866304" w:rsidRDefault="00B13257" w:rsidP="007121F3">
      <w:pPr>
        <w:tabs>
          <w:tab w:val="decimal" w:pos="0"/>
          <w:tab w:val="left" w:pos="4253"/>
          <w:tab w:val="left" w:pos="10065"/>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DEGLI </w:t>
      </w:r>
      <w:r w:rsidR="00557753"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 xml:space="preserve">ANTONI  </w:t>
      </w:r>
      <w:r w:rsidR="00557753"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Giovanni Battista</w:t>
      </w:r>
      <w:r w:rsidR="00024B5F" w:rsidRPr="00866304">
        <w:rPr>
          <w:rFonts w:ascii="Arial" w:hAnsi="Arial" w:cs="Arial"/>
          <w:color w:val="333399"/>
          <w:sz w:val="24"/>
          <w:szCs w:val="24"/>
          <w:u w:val="single"/>
          <w:lang w:val="it-IT"/>
        </w:rPr>
        <w:t xml:space="preserve">       Bologna, 24.6.1636 - Bologna, c. 1656.</w:t>
      </w:r>
    </w:p>
    <w:p w:rsidR="00024B5F" w:rsidRPr="00866304" w:rsidRDefault="00024B5F"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Trombonista, </w:t>
      </w:r>
      <w:r w:rsidR="006630C1" w:rsidRPr="00866304">
        <w:rPr>
          <w:rFonts w:ascii="Arial" w:hAnsi="Arial" w:cs="Arial"/>
          <w:color w:val="333399"/>
          <w:lang w:val="it-IT"/>
        </w:rPr>
        <w:t>c</w:t>
      </w:r>
      <w:r w:rsidRPr="00866304">
        <w:rPr>
          <w:rFonts w:ascii="Arial" w:hAnsi="Arial" w:cs="Arial"/>
          <w:color w:val="333399"/>
          <w:lang w:val="it-IT"/>
        </w:rPr>
        <w:t>ompositore e organista alla Basilica di S. Giacomo Maggiore dal 1687 al 1698.</w:t>
      </w:r>
    </w:p>
    <w:p w:rsidR="00570029" w:rsidRPr="00866304" w:rsidRDefault="007C5B72"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12 </w:t>
      </w:r>
      <w:r w:rsidR="006630C1" w:rsidRPr="00866304">
        <w:rPr>
          <w:rFonts w:ascii="Arial" w:hAnsi="Arial" w:cs="Arial"/>
          <w:sz w:val="24"/>
          <w:szCs w:val="24"/>
          <w:lang w:val="it-IT"/>
        </w:rPr>
        <w:t>Ricercate</w:t>
      </w:r>
      <w:r w:rsidR="00557753" w:rsidRPr="00866304">
        <w:rPr>
          <w:rFonts w:ascii="Arial" w:hAnsi="Arial" w:cs="Arial"/>
          <w:sz w:val="24"/>
          <w:szCs w:val="24"/>
          <w:lang w:val="it-IT"/>
        </w:rPr>
        <w:t xml:space="preserve"> per</w:t>
      </w:r>
      <w:r w:rsidR="00C84FA3" w:rsidRPr="00866304">
        <w:rPr>
          <w:rFonts w:ascii="Arial" w:hAnsi="Arial" w:cs="Arial"/>
          <w:sz w:val="24"/>
          <w:szCs w:val="24"/>
          <w:lang w:val="it-IT"/>
        </w:rPr>
        <w:t xml:space="preserve"> </w:t>
      </w:r>
      <w:r w:rsidR="006630C1" w:rsidRPr="00866304">
        <w:rPr>
          <w:rFonts w:ascii="Arial" w:hAnsi="Arial" w:cs="Arial"/>
          <w:sz w:val="24"/>
          <w:szCs w:val="24"/>
          <w:lang w:val="it-IT"/>
        </w:rPr>
        <w:t>v</w:t>
      </w:r>
      <w:r w:rsidR="00C84FA3" w:rsidRPr="00866304">
        <w:rPr>
          <w:rFonts w:ascii="Arial" w:hAnsi="Arial" w:cs="Arial"/>
          <w:sz w:val="24"/>
          <w:szCs w:val="24"/>
          <w:lang w:val="it-IT"/>
        </w:rPr>
        <w:t>iolon</w:t>
      </w:r>
      <w:r w:rsidR="006630C1" w:rsidRPr="00866304">
        <w:rPr>
          <w:rFonts w:ascii="Arial" w:hAnsi="Arial" w:cs="Arial"/>
          <w:sz w:val="24"/>
          <w:szCs w:val="24"/>
          <w:lang w:val="it-IT"/>
        </w:rPr>
        <w:t>c</w:t>
      </w:r>
      <w:r w:rsidR="00C84FA3" w:rsidRPr="00866304">
        <w:rPr>
          <w:rFonts w:ascii="Arial" w:hAnsi="Arial" w:cs="Arial"/>
          <w:sz w:val="24"/>
          <w:szCs w:val="24"/>
          <w:lang w:val="it-IT"/>
        </w:rPr>
        <w:t>ello</w:t>
      </w:r>
      <w:r w:rsidR="006630C1" w:rsidRPr="00866304">
        <w:rPr>
          <w:rFonts w:ascii="Arial" w:hAnsi="Arial" w:cs="Arial"/>
          <w:sz w:val="24"/>
          <w:szCs w:val="24"/>
          <w:lang w:val="it-IT"/>
        </w:rPr>
        <w:t xml:space="preserve"> solo, op. 1:   </w:t>
      </w:r>
      <w:r w:rsidR="006630C1" w:rsidRPr="00866304">
        <w:rPr>
          <w:rFonts w:ascii="Arial" w:hAnsi="Arial" w:cs="Arial"/>
          <w:b/>
          <w:sz w:val="24"/>
          <w:szCs w:val="24"/>
          <w:lang w:val="it-IT"/>
        </w:rPr>
        <w:t>1</w:t>
      </w:r>
      <w:r w:rsidR="00C84FA3" w:rsidRPr="00866304">
        <w:rPr>
          <w:rFonts w:ascii="Arial" w:hAnsi="Arial" w:cs="Arial"/>
          <w:b/>
          <w:sz w:val="24"/>
          <w:szCs w:val="24"/>
          <w:lang w:val="it-IT"/>
        </w:rPr>
        <w:t>a</w:t>
      </w:r>
      <w:r w:rsidR="006630C1" w:rsidRPr="00866304">
        <w:rPr>
          <w:rFonts w:ascii="Arial" w:hAnsi="Arial" w:cs="Arial"/>
          <w:sz w:val="24"/>
          <w:szCs w:val="24"/>
          <w:lang w:val="it-IT"/>
        </w:rPr>
        <w:t>) 2'15,   2</w:t>
      </w:r>
      <w:r w:rsidR="00C84FA3" w:rsidRPr="00866304">
        <w:rPr>
          <w:rFonts w:ascii="Arial" w:hAnsi="Arial" w:cs="Arial"/>
          <w:sz w:val="24"/>
          <w:szCs w:val="24"/>
          <w:lang w:val="it-IT"/>
        </w:rPr>
        <w:t>a</w:t>
      </w:r>
      <w:r w:rsidR="006630C1" w:rsidRPr="00866304">
        <w:rPr>
          <w:rFonts w:ascii="Arial" w:hAnsi="Arial" w:cs="Arial"/>
          <w:sz w:val="24"/>
          <w:szCs w:val="24"/>
          <w:lang w:val="it-IT"/>
        </w:rPr>
        <w:t>) 4'35,   3</w:t>
      </w:r>
      <w:r w:rsidR="00C84FA3" w:rsidRPr="00866304">
        <w:rPr>
          <w:rFonts w:ascii="Arial" w:hAnsi="Arial" w:cs="Arial"/>
          <w:sz w:val="24"/>
          <w:szCs w:val="24"/>
          <w:lang w:val="it-IT"/>
        </w:rPr>
        <w:t>a</w:t>
      </w:r>
      <w:r w:rsidR="006630C1" w:rsidRPr="00866304">
        <w:rPr>
          <w:rFonts w:ascii="Arial" w:hAnsi="Arial" w:cs="Arial"/>
          <w:sz w:val="24"/>
          <w:szCs w:val="24"/>
          <w:lang w:val="it-IT"/>
        </w:rPr>
        <w:t>) 3'25,   4</w:t>
      </w:r>
      <w:r w:rsidR="00C84FA3" w:rsidRPr="00866304">
        <w:rPr>
          <w:rFonts w:ascii="Arial" w:hAnsi="Arial" w:cs="Arial"/>
          <w:sz w:val="24"/>
          <w:szCs w:val="24"/>
          <w:lang w:val="it-IT"/>
        </w:rPr>
        <w:t>a</w:t>
      </w:r>
      <w:r w:rsidR="006630C1" w:rsidRPr="00866304">
        <w:rPr>
          <w:rFonts w:ascii="Arial" w:hAnsi="Arial" w:cs="Arial"/>
          <w:sz w:val="24"/>
          <w:szCs w:val="24"/>
          <w:lang w:val="it-IT"/>
        </w:rPr>
        <w:t xml:space="preserve">) 3'40,   </w:t>
      </w:r>
    </w:p>
    <w:p w:rsidR="007C5B72" w:rsidRPr="00866304" w:rsidRDefault="006630C1"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sz w:val="24"/>
          <w:szCs w:val="24"/>
          <w:lang w:val="it-IT"/>
        </w:rPr>
        <w:t>5</w:t>
      </w:r>
      <w:r w:rsidR="00C84FA3" w:rsidRPr="00866304">
        <w:rPr>
          <w:rFonts w:ascii="Arial" w:hAnsi="Arial" w:cs="Arial"/>
          <w:sz w:val="24"/>
          <w:szCs w:val="24"/>
          <w:lang w:val="it-IT"/>
        </w:rPr>
        <w:t>a</w:t>
      </w:r>
      <w:r w:rsidRPr="00866304">
        <w:rPr>
          <w:rFonts w:ascii="Arial" w:hAnsi="Arial" w:cs="Arial"/>
          <w:sz w:val="24"/>
          <w:szCs w:val="24"/>
          <w:lang w:val="it-IT"/>
        </w:rPr>
        <w:t>) 4'20,</w:t>
      </w:r>
      <w:r w:rsidR="00570029" w:rsidRPr="00866304">
        <w:rPr>
          <w:rFonts w:ascii="Arial" w:hAnsi="Arial" w:cs="Arial"/>
          <w:sz w:val="24"/>
          <w:szCs w:val="24"/>
          <w:lang w:val="it-IT"/>
        </w:rPr>
        <w:t xml:space="preserve">   </w:t>
      </w:r>
      <w:r w:rsidRPr="00866304">
        <w:rPr>
          <w:rFonts w:ascii="Arial" w:hAnsi="Arial" w:cs="Arial"/>
          <w:sz w:val="24"/>
          <w:szCs w:val="24"/>
          <w:lang w:val="it-IT"/>
        </w:rPr>
        <w:t>6</w:t>
      </w:r>
      <w:r w:rsidR="00C84FA3" w:rsidRPr="00866304">
        <w:rPr>
          <w:rFonts w:ascii="Arial" w:hAnsi="Arial" w:cs="Arial"/>
          <w:sz w:val="24"/>
          <w:szCs w:val="24"/>
          <w:lang w:val="it-IT"/>
        </w:rPr>
        <w:t>a</w:t>
      </w:r>
      <w:r w:rsidRPr="00866304">
        <w:rPr>
          <w:rFonts w:ascii="Arial" w:hAnsi="Arial" w:cs="Arial"/>
          <w:sz w:val="24"/>
          <w:szCs w:val="24"/>
          <w:lang w:val="it-IT"/>
        </w:rPr>
        <w:t>) 5'25,</w:t>
      </w:r>
      <w:r w:rsidR="00C84FA3" w:rsidRPr="00866304">
        <w:rPr>
          <w:rFonts w:ascii="Arial" w:hAnsi="Arial" w:cs="Arial"/>
          <w:sz w:val="24"/>
          <w:szCs w:val="24"/>
          <w:lang w:val="it-IT"/>
        </w:rPr>
        <w:t xml:space="preserve">   </w:t>
      </w:r>
      <w:r w:rsidRPr="00866304">
        <w:rPr>
          <w:rFonts w:ascii="Arial" w:hAnsi="Arial" w:cs="Arial"/>
          <w:sz w:val="24"/>
          <w:szCs w:val="24"/>
          <w:lang w:val="it-IT"/>
        </w:rPr>
        <w:t>7</w:t>
      </w:r>
      <w:r w:rsidR="00C84FA3" w:rsidRPr="00866304">
        <w:rPr>
          <w:rFonts w:ascii="Arial" w:hAnsi="Arial" w:cs="Arial"/>
          <w:sz w:val="24"/>
          <w:szCs w:val="24"/>
          <w:lang w:val="it-IT"/>
        </w:rPr>
        <w:t>a</w:t>
      </w:r>
      <w:r w:rsidRPr="00866304">
        <w:rPr>
          <w:rFonts w:ascii="Arial" w:hAnsi="Arial" w:cs="Arial"/>
          <w:sz w:val="24"/>
          <w:szCs w:val="24"/>
          <w:lang w:val="it-IT"/>
        </w:rPr>
        <w:t>) 3'40,   8</w:t>
      </w:r>
      <w:r w:rsidR="00C84FA3" w:rsidRPr="00866304">
        <w:rPr>
          <w:rFonts w:ascii="Arial" w:hAnsi="Arial" w:cs="Arial"/>
          <w:sz w:val="24"/>
          <w:szCs w:val="24"/>
          <w:lang w:val="it-IT"/>
        </w:rPr>
        <w:t>a</w:t>
      </w:r>
      <w:r w:rsidRPr="00866304">
        <w:rPr>
          <w:rFonts w:ascii="Arial" w:hAnsi="Arial" w:cs="Arial"/>
          <w:sz w:val="24"/>
          <w:szCs w:val="24"/>
          <w:lang w:val="it-IT"/>
        </w:rPr>
        <w:t>) 4'05,   9</w:t>
      </w:r>
      <w:r w:rsidR="00C84FA3" w:rsidRPr="00866304">
        <w:rPr>
          <w:rFonts w:ascii="Arial" w:hAnsi="Arial" w:cs="Arial"/>
          <w:sz w:val="24"/>
          <w:szCs w:val="24"/>
          <w:lang w:val="it-IT"/>
        </w:rPr>
        <w:t>a</w:t>
      </w:r>
      <w:r w:rsidRPr="00866304">
        <w:rPr>
          <w:rFonts w:ascii="Arial" w:hAnsi="Arial" w:cs="Arial"/>
          <w:sz w:val="24"/>
          <w:szCs w:val="24"/>
          <w:lang w:val="it-IT"/>
        </w:rPr>
        <w:t>) 2'25,   10</w:t>
      </w:r>
      <w:r w:rsidR="00C84FA3" w:rsidRPr="00866304">
        <w:rPr>
          <w:rFonts w:ascii="Arial" w:hAnsi="Arial" w:cs="Arial"/>
          <w:sz w:val="24"/>
          <w:szCs w:val="24"/>
          <w:lang w:val="it-IT"/>
        </w:rPr>
        <w:t>a</w:t>
      </w:r>
      <w:r w:rsidRPr="00866304">
        <w:rPr>
          <w:rFonts w:ascii="Arial" w:hAnsi="Arial" w:cs="Arial"/>
          <w:sz w:val="24"/>
          <w:szCs w:val="24"/>
          <w:lang w:val="it-IT"/>
        </w:rPr>
        <w:t xml:space="preserve"> (3'55),   11</w:t>
      </w:r>
      <w:r w:rsidR="00C84FA3" w:rsidRPr="00866304">
        <w:rPr>
          <w:rFonts w:ascii="Arial" w:hAnsi="Arial" w:cs="Arial"/>
          <w:sz w:val="24"/>
          <w:szCs w:val="24"/>
          <w:lang w:val="it-IT"/>
        </w:rPr>
        <w:t>a</w:t>
      </w:r>
      <w:r w:rsidRPr="00866304">
        <w:rPr>
          <w:rFonts w:ascii="Arial" w:hAnsi="Arial" w:cs="Arial"/>
          <w:sz w:val="24"/>
          <w:szCs w:val="24"/>
          <w:lang w:val="it-IT"/>
        </w:rPr>
        <w:t xml:space="preserve">) 3'10,   </w:t>
      </w:r>
      <w:r w:rsidRPr="00866304">
        <w:rPr>
          <w:rFonts w:ascii="Arial" w:hAnsi="Arial" w:cs="Arial"/>
          <w:b/>
          <w:sz w:val="24"/>
          <w:szCs w:val="24"/>
          <w:lang w:val="it-IT"/>
        </w:rPr>
        <w:t>12</w:t>
      </w:r>
      <w:r w:rsidR="00C84FA3" w:rsidRPr="00866304">
        <w:rPr>
          <w:rFonts w:ascii="Arial" w:hAnsi="Arial" w:cs="Arial"/>
          <w:b/>
          <w:sz w:val="24"/>
          <w:szCs w:val="24"/>
          <w:lang w:val="it-IT"/>
        </w:rPr>
        <w:t>a</w:t>
      </w:r>
      <w:r w:rsidRPr="00866304">
        <w:rPr>
          <w:rFonts w:ascii="Arial" w:hAnsi="Arial" w:cs="Arial"/>
          <w:sz w:val="24"/>
          <w:szCs w:val="24"/>
          <w:lang w:val="it-IT"/>
        </w:rPr>
        <w:t>) 4'40.</w:t>
      </w:r>
    </w:p>
    <w:p w:rsidR="00C84FA3" w:rsidRPr="00866304" w:rsidRDefault="00C84FA3" w:rsidP="007121F3">
      <w:pPr>
        <w:tabs>
          <w:tab w:val="decimal" w:pos="0"/>
          <w:tab w:val="left" w:pos="4253"/>
          <w:tab w:val="left" w:pos="992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DEL AGUILA  Miguel</w:t>
      </w:r>
      <w:r w:rsidRPr="00866304">
        <w:rPr>
          <w:rFonts w:ascii="Arial" w:hAnsi="Arial" w:cs="Arial"/>
          <w:color w:val="333399"/>
          <w:sz w:val="24"/>
          <w:szCs w:val="24"/>
          <w:u w:val="single"/>
        </w:rPr>
        <w:tab/>
        <w:t>Lima, 4.4.1956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peruviano, studi alla Scuola musicale e  al Conservatorio Bach di Lima con Di Prisco. Perfezionamento al Conservatorio di San Francisco e a Vienna.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Messages, op. 1, </w:t>
      </w:r>
      <w:r w:rsidR="00A05C47" w:rsidRPr="00866304">
        <w:rPr>
          <w:rFonts w:ascii="Arial" w:hAnsi="Arial" w:cs="Arial"/>
          <w:sz w:val="24"/>
          <w:szCs w:val="24"/>
          <w:lang w:val="it-IT"/>
        </w:rPr>
        <w:t>vlc.</w:t>
      </w:r>
      <w:r w:rsidRPr="00866304">
        <w:rPr>
          <w:rFonts w:ascii="Arial" w:hAnsi="Arial" w:cs="Arial"/>
          <w:sz w:val="24"/>
          <w:szCs w:val="24"/>
          <w:lang w:val="it-IT"/>
        </w:rPr>
        <w:t xml:space="preserve"> e 5 perc. (1982, 12’).  Fantasie, op. 10, </w:t>
      </w:r>
      <w:r w:rsidR="00A05C47" w:rsidRPr="00866304">
        <w:rPr>
          <w:rFonts w:ascii="Arial" w:hAnsi="Arial" w:cs="Arial"/>
          <w:sz w:val="24"/>
          <w:szCs w:val="24"/>
          <w:lang w:val="it-IT"/>
        </w:rPr>
        <w:t>vlc.</w:t>
      </w:r>
      <w:r w:rsidRPr="00866304">
        <w:rPr>
          <w:rFonts w:ascii="Arial" w:hAnsi="Arial" w:cs="Arial"/>
          <w:sz w:val="24"/>
          <w:szCs w:val="24"/>
          <w:lang w:val="it-IT"/>
        </w:rPr>
        <w:t xml:space="preserve"> e pf. m. sin. (1986, 8’30).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Vienna, op. 35, </w:t>
      </w:r>
      <w:r w:rsidR="00A05C47" w:rsidRPr="00866304">
        <w:rPr>
          <w:rFonts w:ascii="Arial" w:hAnsi="Arial" w:cs="Arial"/>
          <w:sz w:val="24"/>
          <w:szCs w:val="24"/>
          <w:lang w:val="it-IT"/>
        </w:rPr>
        <w:t>vlc.</w:t>
      </w:r>
      <w:r w:rsidRPr="00866304">
        <w:rPr>
          <w:rFonts w:ascii="Arial" w:hAnsi="Arial" w:cs="Arial"/>
          <w:sz w:val="24"/>
          <w:szCs w:val="24"/>
          <w:lang w:val="it-IT"/>
        </w:rPr>
        <w:t xml:space="preserve"> pf. (1991, 15’).   Paralvaros, op. 93, 8 </w:t>
      </w:r>
      <w:r w:rsidR="00A05C47" w:rsidRPr="00866304">
        <w:rPr>
          <w:rFonts w:ascii="Arial" w:hAnsi="Arial" w:cs="Arial"/>
          <w:sz w:val="24"/>
          <w:szCs w:val="24"/>
          <w:lang w:val="it-IT"/>
        </w:rPr>
        <w:t>vlc.</w:t>
      </w:r>
      <w:r w:rsidRPr="00866304">
        <w:rPr>
          <w:rFonts w:ascii="Arial" w:hAnsi="Arial" w:cs="Arial"/>
          <w:sz w:val="24"/>
          <w:szCs w:val="24"/>
          <w:lang w:val="it-IT"/>
        </w:rPr>
        <w:t xml:space="preserve"> (2007).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DELANNOY  Marcel</w:t>
      </w:r>
      <w:r w:rsidRPr="00866304">
        <w:rPr>
          <w:rFonts w:ascii="Arial" w:hAnsi="Arial" w:cs="Arial"/>
          <w:color w:val="333399"/>
          <w:sz w:val="24"/>
          <w:szCs w:val="24"/>
          <w:u w:val="single"/>
        </w:rPr>
        <w:tab/>
        <w:t>La Fertè 14.9.1898 - Nantes, 14.9.1962.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amico di Gédalge, Gallon, Honegger, Aubert. Si dedicò completamente alla musica dopo aver studiato Pittura e Architettura.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Tre Pièces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(1938-54).   Poema sinfonico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Rapsodia per tr. sass.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(1933).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 CROIX  Leon-Charles</w:t>
      </w:r>
      <w:r w:rsidRPr="00866304">
        <w:rPr>
          <w:rFonts w:ascii="Arial" w:hAnsi="Arial" w:cs="Arial"/>
          <w:color w:val="333399"/>
          <w:sz w:val="24"/>
          <w:szCs w:val="24"/>
          <w:u w:val="single"/>
          <w:lang w:val="it-IT"/>
        </w:rPr>
        <w:tab/>
        <w:t>Bruxelles, 15.9.1880 - ivi, 14.11.1938.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belga, allievo di Wieniawski, Mailly, Ysaye e d’Indy.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69.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rPr>
        <w:t xml:space="preserve">DELDEN  </w:t>
      </w:r>
      <w:r w:rsidRPr="00866304">
        <w:rPr>
          <w:rFonts w:ascii="Arial" w:hAnsi="Arial" w:cs="Arial"/>
          <w:color w:val="333399"/>
          <w:sz w:val="24"/>
          <w:szCs w:val="24"/>
          <w:u w:val="single"/>
          <w:lang w:val="en-GB"/>
        </w:rPr>
        <w:t>Lex van</w:t>
      </w:r>
      <w:r w:rsidRPr="00866304">
        <w:rPr>
          <w:rFonts w:ascii="Arial" w:hAnsi="Arial" w:cs="Arial"/>
          <w:color w:val="333399"/>
          <w:sz w:val="24"/>
          <w:szCs w:val="24"/>
          <w:u w:val="single"/>
          <w:lang w:val="en-GB"/>
        </w:rPr>
        <w:tab/>
        <w:t>Amsterdam, 10.9.1919 - Amsterdam, 1.7.1988.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olandese, allievo di De Groot e Gezelle. Quasi autodidatta nella composizione.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op. 63 (1958).   Musica Notturna a 5, 4 violoncelli e arpa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DELERUE  Georges</w:t>
      </w:r>
      <w:r w:rsidRPr="00866304">
        <w:rPr>
          <w:rFonts w:ascii="Arial" w:hAnsi="Arial" w:cs="Arial"/>
          <w:color w:val="333399"/>
          <w:sz w:val="24"/>
          <w:szCs w:val="24"/>
          <w:u w:val="single"/>
          <w:lang w:val="it-IT"/>
        </w:rPr>
        <w:tab/>
        <w:t>Roubaix, 12.3.1925 - Burbank, 21.3.1882.</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pianista, clarinettista e direttore d’orchestra francese, allievo di Busser e Milhaud. Nel 1949 fu </w:t>
      </w:r>
      <w:r w:rsidR="007308C4" w:rsidRPr="00866304">
        <w:rPr>
          <w:rFonts w:ascii="Arial" w:hAnsi="Arial" w:cs="Arial"/>
          <w:color w:val="333399"/>
          <w:lang w:val="it-IT"/>
        </w:rPr>
        <w:t>secondo al</w:t>
      </w:r>
      <w:r w:rsidRPr="00866304">
        <w:rPr>
          <w:rFonts w:ascii="Arial" w:hAnsi="Arial" w:cs="Arial"/>
          <w:color w:val="333399"/>
          <w:lang w:val="it-IT"/>
        </w:rPr>
        <w:t xml:space="preserve"> Prix de Rome. Dopo il trasferimento a Los Angeles vinse un premio Oscar per la musica.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Aria e Finale, </w:t>
      </w:r>
      <w:r w:rsidR="00A05C47" w:rsidRPr="00866304">
        <w:rPr>
          <w:rFonts w:ascii="Arial" w:hAnsi="Arial" w:cs="Arial"/>
          <w:sz w:val="24"/>
          <w:szCs w:val="24"/>
          <w:lang w:val="it-IT"/>
        </w:rPr>
        <w:t>vlc.</w:t>
      </w:r>
      <w:r w:rsidRPr="00866304">
        <w:rPr>
          <w:rFonts w:ascii="Arial" w:hAnsi="Arial" w:cs="Arial"/>
          <w:sz w:val="24"/>
          <w:szCs w:val="24"/>
          <w:lang w:val="it-IT"/>
        </w:rPr>
        <w:t xml:space="preserve"> e pf.   Stances, </w:t>
      </w:r>
      <w:r w:rsidR="00A05C47" w:rsidRPr="00866304">
        <w:rPr>
          <w:rFonts w:ascii="Arial" w:hAnsi="Arial" w:cs="Arial"/>
          <w:sz w:val="24"/>
          <w:szCs w:val="24"/>
          <w:lang w:val="it-IT"/>
        </w:rPr>
        <w:t>vlc.</w:t>
      </w:r>
      <w:r w:rsidRPr="00866304">
        <w:rPr>
          <w:rFonts w:ascii="Arial" w:hAnsi="Arial" w:cs="Arial"/>
          <w:sz w:val="24"/>
          <w:szCs w:val="24"/>
          <w:lang w:val="it-IT"/>
        </w:rPr>
        <w:t xml:space="preserve"> e pf.   2 Duos, fag. e </w:t>
      </w:r>
      <w:r w:rsidR="00A05C47" w:rsidRPr="00866304">
        <w:rPr>
          <w:rFonts w:ascii="Arial" w:hAnsi="Arial" w:cs="Arial"/>
          <w:sz w:val="24"/>
          <w:szCs w:val="24"/>
          <w:lang w:val="it-IT"/>
        </w:rPr>
        <w:t>vlc.</w:t>
      </w:r>
      <w:r w:rsidRPr="00866304">
        <w:rPr>
          <w:rFonts w:ascii="Arial" w:hAnsi="Arial" w:cs="Arial"/>
          <w:sz w:val="24"/>
          <w:szCs w:val="24"/>
          <w:lang w:val="it-IT"/>
        </w:rPr>
        <w:t xml:space="preserve"> (1982, 7’).</w:t>
      </w:r>
    </w:p>
    <w:p w:rsidR="00A6280D" w:rsidRPr="00866304" w:rsidRDefault="00A6280D" w:rsidP="007121F3">
      <w:pPr>
        <w:tabs>
          <w:tab w:val="decimal" w:pos="0"/>
          <w:tab w:val="left" w:pos="4253"/>
        </w:tabs>
        <w:spacing w:before="120" w:after="0"/>
        <w:jc w:val="left"/>
        <w:rPr>
          <w:rFonts w:ascii="Arial" w:hAnsi="Arial" w:cs="Arial"/>
          <w:sz w:val="24"/>
          <w:szCs w:val="24"/>
          <w:lang w:val="it-IT"/>
        </w:rPr>
      </w:pPr>
    </w:p>
    <w:p w:rsidR="00A6280D" w:rsidRPr="00866304" w:rsidRDefault="00A6280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DELEUZE  Jaen-Pierre</w:t>
      </w:r>
      <w:r w:rsidRPr="00866304">
        <w:rPr>
          <w:rFonts w:ascii="Arial" w:hAnsi="Arial" w:cs="Arial"/>
          <w:color w:val="333399"/>
          <w:sz w:val="24"/>
          <w:szCs w:val="24"/>
          <w:u w:val="single"/>
          <w:lang w:val="it-IT"/>
        </w:rPr>
        <w:tab/>
        <w:t>Ath, 1954</w:t>
      </w:r>
    </w:p>
    <w:p w:rsidR="00A6280D" w:rsidRPr="00866304" w:rsidRDefault="00A6280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belga, studi al Conservatorio di Bruxelles con Simonis, Quinet e Leduc. </w:t>
      </w:r>
      <w:r w:rsidR="00663953">
        <w:rPr>
          <w:rFonts w:ascii="Arial" w:hAnsi="Arial" w:cs="Arial"/>
          <w:color w:val="333399"/>
          <w:lang w:val="it-IT"/>
        </w:rPr>
        <w:t xml:space="preserve">                                  </w:t>
      </w:r>
      <w:r w:rsidRPr="00866304">
        <w:rPr>
          <w:rFonts w:ascii="Arial" w:hAnsi="Arial" w:cs="Arial"/>
          <w:color w:val="333399"/>
          <w:lang w:val="it-IT"/>
        </w:rPr>
        <w:t>Perfezionamento a Parigi con Messiaen. Insegnante al Conservatorio di Mons.</w:t>
      </w:r>
    </w:p>
    <w:p w:rsidR="00A6280D" w:rsidRPr="00866304" w:rsidRDefault="00A6280D" w:rsidP="007121F3">
      <w:pPr>
        <w:tabs>
          <w:tab w:val="decimal" w:pos="0"/>
          <w:tab w:val="left" w:pos="4253"/>
        </w:tabs>
        <w:spacing w:before="120" w:after="0"/>
        <w:jc w:val="left"/>
        <w:rPr>
          <w:rStyle w:val="works-time"/>
          <w:rFonts w:ascii="Arial" w:hAnsi="Arial" w:cs="Arial"/>
          <w:sz w:val="24"/>
          <w:szCs w:val="24"/>
          <w:lang w:val="it-IT"/>
        </w:rPr>
      </w:pPr>
      <w:r w:rsidRPr="00866304">
        <w:rPr>
          <w:rStyle w:val="Enfasigrassetto"/>
          <w:rFonts w:ascii="Arial" w:hAnsi="Arial" w:cs="Arial"/>
          <w:b w:val="0"/>
          <w:color w:val="auto"/>
          <w:sz w:val="24"/>
          <w:szCs w:val="24"/>
          <w:lang w:val="it-IT"/>
        </w:rPr>
        <w:t>Reflets</w:t>
      </w:r>
      <w:r w:rsidRPr="00866304">
        <w:rPr>
          <w:rFonts w:ascii="Arial" w:hAnsi="Arial" w:cs="Arial"/>
          <w:sz w:val="24"/>
          <w:szCs w:val="24"/>
          <w:lang w:val="it-IT"/>
        </w:rPr>
        <w:t xml:space="preserve">, violoncello e pf. (2011, </w:t>
      </w:r>
      <w:r w:rsidRPr="00866304">
        <w:rPr>
          <w:rStyle w:val="works-time"/>
          <w:rFonts w:ascii="Arial" w:hAnsi="Arial" w:cs="Arial"/>
          <w:sz w:val="24"/>
          <w:szCs w:val="24"/>
          <w:lang w:val="it-IT"/>
        </w:rPr>
        <w:t xml:space="preserve">7’30).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9E15B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DELIUS  Frederick</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Bradford, 29.1.1862 - Fontainebleau, 10.6.1934.</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inglese, con iniziali impedimenti della famiglia allo studio della musica, andò in Florida a coltivare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 xml:space="preserve">un suo aranceto, dedicandosi nel tempo libero allo studio del pianoforte con l’organista Ward. Rientrato in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 xml:space="preserve">Europa fu allievo a Lipsia di Jadassohn e Reinecke, dal 1886 al 1888. Nel 1907, il direttore d’orchestra </w:t>
      </w:r>
      <w:r w:rsidR="007308C4" w:rsidRPr="00866304">
        <w:rPr>
          <w:rFonts w:ascii="Arial" w:hAnsi="Arial" w:cs="Arial"/>
          <w:color w:val="333399"/>
          <w:lang w:val="it-IT"/>
        </w:rPr>
        <w:t xml:space="preserve">                      </w:t>
      </w:r>
      <w:r w:rsidRPr="00866304">
        <w:rPr>
          <w:rFonts w:ascii="Arial" w:hAnsi="Arial" w:cs="Arial"/>
          <w:color w:val="333399"/>
          <w:lang w:val="it-IT"/>
        </w:rPr>
        <w:t xml:space="preserve">T. Beecham, ascoltò casualmente “Appalacchia” e da quel momento fu convinto divulgatore delle opere di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 xml:space="preserve">Delius. Anche il compositore americano Percy Grainger, fu suo amico e collaboratore, lo aiutò ad uscire dalla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crisi finanziaria, la guerra lo aveva ridotto al lastrico. Inoltre stava perdendo la vista e una paralisi progressiva a braccia e gambe, lo obbligava a vivere su una sedia a rotelle. Dal 1928, dettò al suo allievo Fenby, che dopo la morte di Delius fu revisore di molte sue opere. Dottorato h.c. ad Oxford.</w:t>
      </w:r>
      <w:r w:rsidR="0037730D" w:rsidRPr="00866304">
        <w:rPr>
          <w:rFonts w:ascii="Arial" w:hAnsi="Arial" w:cs="Arial"/>
          <w:color w:val="333399"/>
          <w:lang w:val="it-IT"/>
        </w:rPr>
        <w:t xml:space="preserve"> Per maggiori informazioni sull'autore, </w:t>
      </w:r>
      <w:r w:rsidR="00663953">
        <w:rPr>
          <w:rFonts w:ascii="Arial" w:hAnsi="Arial" w:cs="Arial"/>
          <w:color w:val="333399"/>
          <w:lang w:val="it-IT"/>
        </w:rPr>
        <w:t xml:space="preserve">               </w:t>
      </w:r>
      <w:r w:rsidR="0037730D" w:rsidRPr="00866304">
        <w:rPr>
          <w:rFonts w:ascii="Arial" w:hAnsi="Arial" w:cs="Arial"/>
          <w:color w:val="333399"/>
          <w:lang w:val="it-IT"/>
        </w:rPr>
        <w:t>vedi: "Passeggiando con la Musica", scaricabile gratuitamente dal sito: mariodemolli.com</w:t>
      </w:r>
      <w:r w:rsidRPr="00866304">
        <w:rPr>
          <w:rFonts w:ascii="Arial" w:hAnsi="Arial" w:cs="Arial"/>
          <w:color w:val="333399"/>
          <w:lang w:val="it-IT"/>
        </w:rPr>
        <w:t xml:space="preserve"> </w:t>
      </w:r>
      <w:r w:rsidRPr="00866304">
        <w:rPr>
          <w:rStyle w:val="google-src-text1"/>
          <w:rFonts w:ascii="Arial" w:hAnsi="Arial" w:cs="Arial"/>
          <w:color w:val="333399"/>
          <w:shd w:val="clear" w:color="auto" w:fill="E6ECF9"/>
          <w:lang w:val="it-IT"/>
        </w:rPr>
        <w:t>its phenomenally successful run in London helped to buttress the Deliuses' ailing finances, which had been adversely affected by the war.</w:t>
      </w:r>
      <w:r w:rsidRPr="00866304">
        <w:rPr>
          <w:rFonts w:ascii="Arial" w:hAnsi="Arial" w:cs="Arial"/>
          <w:color w:val="333399"/>
          <w:shd w:val="clear" w:color="auto" w:fill="E6ECF9"/>
          <w:lang w:val="it-IT"/>
        </w:rPr>
        <w:t xml:space="preserve"> </w:t>
      </w:r>
    </w:p>
    <w:p w:rsidR="0035372F" w:rsidRPr="00866304" w:rsidRDefault="0035372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6C1701" w:rsidRPr="00866304">
        <w:rPr>
          <w:rFonts w:ascii="Arial" w:hAnsi="Arial" w:cs="Arial"/>
          <w:sz w:val="24"/>
          <w:szCs w:val="24"/>
          <w:lang w:val="it-IT"/>
        </w:rPr>
        <w:t>Romance (1896, 6’15)</w:t>
      </w:r>
      <w:r w:rsidRPr="00866304">
        <w:rPr>
          <w:rFonts w:ascii="Arial" w:hAnsi="Arial" w:cs="Arial"/>
          <w:sz w:val="24"/>
          <w:szCs w:val="24"/>
          <w:lang w:val="it-IT"/>
        </w:rPr>
        <w:t>,</w:t>
      </w:r>
      <w:r w:rsidR="006C1701" w:rsidRPr="00866304">
        <w:rPr>
          <w:rFonts w:ascii="Arial" w:hAnsi="Arial" w:cs="Arial"/>
          <w:sz w:val="24"/>
          <w:szCs w:val="24"/>
          <w:lang w:val="it-IT"/>
        </w:rPr>
        <w:t xml:space="preserve">   Sonata</w:t>
      </w:r>
      <w:r w:rsidRPr="00866304">
        <w:rPr>
          <w:rFonts w:ascii="Arial" w:hAnsi="Arial" w:cs="Arial"/>
          <w:sz w:val="24"/>
          <w:szCs w:val="24"/>
          <w:lang w:val="it-IT"/>
        </w:rPr>
        <w:t xml:space="preserve"> in Re </w:t>
      </w:r>
      <w:r w:rsidR="006C1701" w:rsidRPr="00866304">
        <w:rPr>
          <w:rFonts w:ascii="Arial" w:hAnsi="Arial" w:cs="Arial"/>
          <w:sz w:val="24"/>
          <w:szCs w:val="24"/>
          <w:lang w:val="it-IT"/>
        </w:rPr>
        <w:t>(1916, 13’40)</w:t>
      </w:r>
      <w:r w:rsidRPr="00866304">
        <w:rPr>
          <w:rFonts w:ascii="Arial" w:hAnsi="Arial" w:cs="Arial"/>
          <w:sz w:val="24"/>
          <w:szCs w:val="24"/>
          <w:lang w:val="it-IT"/>
        </w:rPr>
        <w:t xml:space="preserve">,   3 Preludi (1923),   </w:t>
      </w:r>
    </w:p>
    <w:p w:rsidR="0035372F" w:rsidRPr="00866304" w:rsidRDefault="00710F9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Hassan, Serenata (1923),</w:t>
      </w:r>
      <w:r w:rsidR="006C1701" w:rsidRPr="00866304">
        <w:rPr>
          <w:rFonts w:ascii="Arial" w:hAnsi="Arial" w:cs="Arial"/>
          <w:sz w:val="24"/>
          <w:szCs w:val="24"/>
          <w:lang w:val="it-IT"/>
        </w:rPr>
        <w:t xml:space="preserve">  Capriccio (19</w:t>
      </w:r>
      <w:r w:rsidRPr="00866304">
        <w:rPr>
          <w:rFonts w:ascii="Arial" w:hAnsi="Arial" w:cs="Arial"/>
          <w:sz w:val="24"/>
          <w:szCs w:val="24"/>
          <w:lang w:val="it-IT"/>
        </w:rPr>
        <w:t>30</w:t>
      </w:r>
      <w:r w:rsidR="006C1701" w:rsidRPr="00866304">
        <w:rPr>
          <w:rFonts w:ascii="Arial" w:hAnsi="Arial" w:cs="Arial"/>
          <w:sz w:val="24"/>
          <w:szCs w:val="24"/>
          <w:lang w:val="it-IT"/>
        </w:rPr>
        <w:t>, 2’30)</w:t>
      </w:r>
      <w:r w:rsidR="0035372F" w:rsidRPr="00866304">
        <w:rPr>
          <w:rFonts w:ascii="Arial" w:hAnsi="Arial" w:cs="Arial"/>
          <w:sz w:val="24"/>
          <w:szCs w:val="24"/>
          <w:lang w:val="it-IT"/>
        </w:rPr>
        <w:t xml:space="preserve">,   </w:t>
      </w:r>
      <w:r w:rsidR="00AF707B" w:rsidRPr="00866304">
        <w:rPr>
          <w:rFonts w:ascii="Arial" w:hAnsi="Arial" w:cs="Arial"/>
          <w:sz w:val="24"/>
          <w:szCs w:val="24"/>
          <w:lang w:val="it-IT"/>
        </w:rPr>
        <w:t xml:space="preserve">Elegia (1930, 3’15).  </w:t>
      </w:r>
    </w:p>
    <w:p w:rsidR="00710F90" w:rsidRPr="00866304" w:rsidRDefault="006C1701" w:rsidP="007121F3">
      <w:pPr>
        <w:tabs>
          <w:tab w:val="decimal" w:pos="0"/>
          <w:tab w:val="left" w:pos="4253"/>
        </w:tabs>
        <w:spacing w:before="120" w:after="0"/>
        <w:jc w:val="left"/>
        <w:rPr>
          <w:rStyle w:val="Enfasigrassetto"/>
          <w:rFonts w:ascii="Arial" w:hAnsi="Arial" w:cs="Arial"/>
          <w:b w:val="0"/>
          <w:color w:val="auto"/>
          <w:sz w:val="24"/>
          <w:szCs w:val="24"/>
          <w:lang w:val="it-IT"/>
        </w:rPr>
      </w:pPr>
      <w:r w:rsidRPr="00866304">
        <w:rPr>
          <w:rFonts w:ascii="Arial" w:hAnsi="Arial" w:cs="Arial"/>
          <w:sz w:val="24"/>
          <w:szCs w:val="24"/>
          <w:lang w:val="it-IT"/>
        </w:rPr>
        <w:t>Concerto</w:t>
      </w:r>
      <w:r w:rsidR="00663953">
        <w:rPr>
          <w:rFonts w:ascii="Arial" w:hAnsi="Arial" w:cs="Arial"/>
          <w:sz w:val="24"/>
          <w:szCs w:val="24"/>
          <w:lang w:val="it-IT"/>
        </w:rPr>
        <w:t xml:space="preserve">, </w:t>
      </w:r>
      <w:r w:rsidRPr="00866304">
        <w:rPr>
          <w:rFonts w:ascii="Arial" w:hAnsi="Arial" w:cs="Arial"/>
          <w:sz w:val="24"/>
          <w:szCs w:val="24"/>
          <w:lang w:val="it-IT"/>
        </w:rPr>
        <w:t xml:space="preserve">vl. </w:t>
      </w:r>
      <w:r w:rsidR="00A05C47" w:rsidRPr="00866304">
        <w:rPr>
          <w:rFonts w:ascii="Arial" w:hAnsi="Arial" w:cs="Arial"/>
          <w:sz w:val="24"/>
          <w:szCs w:val="24"/>
          <w:lang w:val="it-IT"/>
        </w:rPr>
        <w:t>vlc.</w:t>
      </w:r>
      <w:r w:rsidRPr="00866304">
        <w:rPr>
          <w:rFonts w:ascii="Arial" w:hAnsi="Arial" w:cs="Arial"/>
          <w:sz w:val="24"/>
          <w:szCs w:val="24"/>
          <w:lang w:val="it-IT"/>
        </w:rPr>
        <w:t xml:space="preserve"> </w:t>
      </w:r>
      <w:r w:rsidR="00AF707B" w:rsidRPr="00866304">
        <w:rPr>
          <w:rFonts w:ascii="Arial" w:hAnsi="Arial" w:cs="Arial"/>
          <w:sz w:val="24"/>
          <w:szCs w:val="24"/>
          <w:lang w:val="it-IT"/>
        </w:rPr>
        <w:t>e orch</w:t>
      </w:r>
      <w:r w:rsidR="0035372F" w:rsidRPr="00866304">
        <w:rPr>
          <w:rFonts w:ascii="Arial" w:hAnsi="Arial" w:cs="Arial"/>
          <w:sz w:val="24"/>
          <w:szCs w:val="24"/>
          <w:lang w:val="it-IT"/>
        </w:rPr>
        <w:t>.</w:t>
      </w:r>
      <w:r w:rsidR="00AF707B" w:rsidRPr="00866304">
        <w:rPr>
          <w:rFonts w:ascii="Arial" w:hAnsi="Arial" w:cs="Arial"/>
          <w:sz w:val="24"/>
          <w:szCs w:val="24"/>
          <w:lang w:val="it-IT"/>
        </w:rPr>
        <w:t xml:space="preserve"> (1916).</w:t>
      </w:r>
      <w:r w:rsidR="0035372F" w:rsidRPr="00866304">
        <w:rPr>
          <w:rFonts w:ascii="Arial" w:hAnsi="Arial" w:cs="Arial"/>
          <w:sz w:val="24"/>
          <w:szCs w:val="24"/>
          <w:lang w:val="it-IT"/>
        </w:rPr>
        <w:t xml:space="preserve">   </w:t>
      </w:r>
      <w:r w:rsidR="00DC7564" w:rsidRPr="00866304">
        <w:rPr>
          <w:rFonts w:ascii="Arial" w:hAnsi="Arial" w:cs="Arial"/>
          <w:sz w:val="24"/>
          <w:szCs w:val="24"/>
          <w:lang w:val="it-IT"/>
        </w:rPr>
        <w:t>Concerto (1921, 2</w:t>
      </w:r>
      <w:r w:rsidR="005D2872" w:rsidRPr="00866304">
        <w:rPr>
          <w:rFonts w:ascii="Arial" w:hAnsi="Arial" w:cs="Arial"/>
          <w:sz w:val="24"/>
          <w:szCs w:val="24"/>
          <w:lang w:val="it-IT"/>
        </w:rPr>
        <w:t>4</w:t>
      </w:r>
      <w:r w:rsidR="00DC7564" w:rsidRPr="00866304">
        <w:rPr>
          <w:rFonts w:ascii="Arial" w:hAnsi="Arial" w:cs="Arial"/>
          <w:sz w:val="24"/>
          <w:szCs w:val="24"/>
          <w:lang w:val="it-IT"/>
        </w:rPr>
        <w:t>’</w:t>
      </w:r>
      <w:r w:rsidR="005D2872" w:rsidRPr="00866304">
        <w:rPr>
          <w:rFonts w:ascii="Arial" w:hAnsi="Arial" w:cs="Arial"/>
          <w:sz w:val="24"/>
          <w:szCs w:val="24"/>
          <w:lang w:val="it-IT"/>
        </w:rPr>
        <w:t>1</w:t>
      </w:r>
      <w:r w:rsidR="00DC7564" w:rsidRPr="00866304">
        <w:rPr>
          <w:rFonts w:ascii="Arial" w:hAnsi="Arial" w:cs="Arial"/>
          <w:sz w:val="24"/>
          <w:szCs w:val="24"/>
          <w:lang w:val="it-IT"/>
        </w:rPr>
        <w:t>5)</w:t>
      </w:r>
      <w:r w:rsidR="0035372F" w:rsidRPr="00866304">
        <w:rPr>
          <w:rFonts w:ascii="Arial" w:hAnsi="Arial" w:cs="Arial"/>
          <w:sz w:val="24"/>
          <w:szCs w:val="24"/>
          <w:lang w:val="it-IT"/>
        </w:rPr>
        <w:t>,</w:t>
      </w:r>
      <w:r w:rsidR="00663953">
        <w:rPr>
          <w:rFonts w:ascii="Arial" w:hAnsi="Arial" w:cs="Arial"/>
          <w:sz w:val="24"/>
          <w:szCs w:val="24"/>
          <w:lang w:val="it-IT"/>
        </w:rPr>
        <w:t xml:space="preserve">   </w:t>
      </w:r>
      <w:r w:rsidR="00DC7564" w:rsidRPr="00866304">
        <w:rPr>
          <w:rStyle w:val="Enfasigrassetto"/>
          <w:rFonts w:ascii="Arial" w:hAnsi="Arial" w:cs="Arial"/>
          <w:b w:val="0"/>
          <w:color w:val="auto"/>
          <w:sz w:val="24"/>
          <w:szCs w:val="24"/>
          <w:lang w:val="it-IT"/>
        </w:rPr>
        <w:t>Capriccio ed Elegia</w:t>
      </w:r>
      <w:r w:rsidR="0035372F" w:rsidRPr="00866304">
        <w:rPr>
          <w:rStyle w:val="Enfasigrassetto"/>
          <w:rFonts w:ascii="Arial" w:hAnsi="Arial" w:cs="Arial"/>
          <w:b w:val="0"/>
          <w:color w:val="auto"/>
          <w:sz w:val="24"/>
          <w:szCs w:val="24"/>
          <w:lang w:val="it-IT"/>
        </w:rPr>
        <w:t xml:space="preserve"> </w:t>
      </w:r>
      <w:r w:rsidR="00DC7564" w:rsidRPr="00866304">
        <w:rPr>
          <w:rStyle w:val="Enfasigrassetto"/>
          <w:rFonts w:ascii="Arial" w:hAnsi="Arial" w:cs="Arial"/>
          <w:b w:val="0"/>
          <w:color w:val="auto"/>
          <w:sz w:val="24"/>
          <w:szCs w:val="24"/>
          <w:lang w:val="it-IT"/>
        </w:rPr>
        <w:t>(1930, 8’20).</w:t>
      </w:r>
    </w:p>
    <w:p w:rsidR="0037730D" w:rsidRPr="00866304" w:rsidRDefault="0037730D" w:rsidP="007121F3">
      <w:pPr>
        <w:tabs>
          <w:tab w:val="decimal" w:pos="0"/>
          <w:tab w:val="left" w:pos="4253"/>
        </w:tabs>
        <w:spacing w:before="120" w:after="0"/>
        <w:jc w:val="left"/>
        <w:rPr>
          <w:rStyle w:val="Enfasigrassetto"/>
          <w:rFonts w:ascii="Arial" w:hAnsi="Arial" w:cs="Arial"/>
          <w:b w:val="0"/>
          <w:color w:val="auto"/>
          <w:sz w:val="24"/>
          <w:szCs w:val="24"/>
          <w:lang w:val="it-IT"/>
        </w:rPr>
      </w:pPr>
    </w:p>
    <w:p w:rsidR="00F86107" w:rsidRPr="00866304" w:rsidRDefault="00F86107"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DELLO JOIO  Norman</w:t>
      </w:r>
      <w:r w:rsidRPr="00866304">
        <w:rPr>
          <w:rFonts w:ascii="Arial" w:hAnsi="Arial" w:cs="Arial"/>
          <w:color w:val="333399"/>
          <w:sz w:val="24"/>
          <w:szCs w:val="24"/>
          <w:u w:val="single"/>
        </w:rPr>
        <w:tab/>
        <w:t>New York, 24.1.1913 - New York, 24.7.2008.</w:t>
      </w:r>
    </w:p>
    <w:p w:rsidR="00F86107" w:rsidRPr="00866304" w:rsidRDefault="00F8610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d’origini italiane (il vero nome era Nicodemo De Gioio). Studi d’organo con il suo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 xml:space="preserve">padrino Pietro Yon, famoso organista a San Patrizio. Allievo alla Juilliard di Wagenaar e Hindemith. </w:t>
      </w:r>
      <w:r w:rsidR="00663953">
        <w:rPr>
          <w:rFonts w:ascii="Arial" w:hAnsi="Arial" w:cs="Arial"/>
          <w:color w:val="333399"/>
          <w:lang w:val="it-IT"/>
        </w:rPr>
        <w:t xml:space="preserve">                           </w:t>
      </w:r>
      <w:r w:rsidRPr="00866304">
        <w:rPr>
          <w:rFonts w:ascii="Arial" w:hAnsi="Arial" w:cs="Arial"/>
          <w:color w:val="333399"/>
          <w:lang w:val="it-IT"/>
        </w:rPr>
        <w:t xml:space="preserve">Insegnante </w:t>
      </w:r>
      <w:r w:rsidR="007308C4" w:rsidRPr="00866304">
        <w:rPr>
          <w:rFonts w:ascii="Arial" w:hAnsi="Arial" w:cs="Arial"/>
          <w:color w:val="333399"/>
          <w:lang w:val="it-IT"/>
        </w:rPr>
        <w:t xml:space="preserve"> </w:t>
      </w:r>
      <w:r w:rsidRPr="00866304">
        <w:rPr>
          <w:rFonts w:ascii="Arial" w:hAnsi="Arial" w:cs="Arial"/>
          <w:color w:val="333399"/>
          <w:lang w:val="it-IT"/>
        </w:rPr>
        <w:t xml:space="preserve">di Composizione al Lawrence College, insegnante e Preside alla Boston University. </w:t>
      </w:r>
      <w:r w:rsidR="00663953">
        <w:rPr>
          <w:rFonts w:ascii="Arial" w:hAnsi="Arial" w:cs="Arial"/>
          <w:color w:val="333399"/>
          <w:lang w:val="it-IT"/>
        </w:rPr>
        <w:t xml:space="preserve">                                </w:t>
      </w:r>
      <w:r w:rsidRPr="00866304">
        <w:rPr>
          <w:rFonts w:ascii="Arial" w:hAnsi="Arial" w:cs="Arial"/>
          <w:color w:val="333399"/>
          <w:lang w:val="it-IT"/>
        </w:rPr>
        <w:t>Premio Award nel 1948 e</w:t>
      </w:r>
      <w:r w:rsidR="007308C4" w:rsidRPr="00866304">
        <w:rPr>
          <w:rFonts w:ascii="Arial" w:hAnsi="Arial" w:cs="Arial"/>
          <w:color w:val="333399"/>
          <w:lang w:val="it-IT"/>
        </w:rPr>
        <w:t xml:space="preserve"> </w:t>
      </w:r>
      <w:r w:rsidRPr="00866304">
        <w:rPr>
          <w:rFonts w:ascii="Arial" w:hAnsi="Arial" w:cs="Arial"/>
          <w:color w:val="333399"/>
          <w:lang w:val="it-IT"/>
        </w:rPr>
        <w:t xml:space="preserve">nel 1965, Pulitzer nel 1957. Si ritirò a Long Island, continuando  a comporre, </w:t>
      </w:r>
      <w:r w:rsidR="00663953">
        <w:rPr>
          <w:rFonts w:ascii="Arial" w:hAnsi="Arial" w:cs="Arial"/>
          <w:color w:val="333399"/>
          <w:lang w:val="it-IT"/>
        </w:rPr>
        <w:t xml:space="preserve">             </w:t>
      </w:r>
      <w:r w:rsidRPr="00866304">
        <w:rPr>
          <w:rFonts w:ascii="Arial" w:hAnsi="Arial" w:cs="Arial"/>
          <w:color w:val="333399"/>
          <w:lang w:val="it-IT"/>
        </w:rPr>
        <w:t>morì mentre dormiva, a 95 anni, nella sua casa di New York.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concertato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(1945, 10’).   Trio per fl.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DELMAS  Marc</w:t>
      </w:r>
      <w:r w:rsidRPr="00866304">
        <w:rPr>
          <w:rFonts w:ascii="Arial" w:hAnsi="Arial" w:cs="Arial"/>
          <w:color w:val="333399"/>
          <w:sz w:val="24"/>
          <w:szCs w:val="24"/>
          <w:u w:val="single"/>
        </w:rPr>
        <w:tab/>
        <w:t>St. Quentin, 28.3.1885 - Parigi, 30.11.1931.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critico musicale e musicologo francese. Studi al Conservatorio di Parigi dove fu allievo di Leroux, Caussade, Lenepveu e Vidal. Premio Rossini nel 1911, Premio Thomas nel 1912, Premio Crescent e premio Chartier nel 1921 e, per concludere trionfalmente, l’ambito Prix de Rome nel 1919.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Rapsodie sur des témes ariégeois per </w:t>
      </w:r>
      <w:r w:rsidR="00A05C47" w:rsidRPr="00866304">
        <w:rPr>
          <w:rFonts w:ascii="Arial" w:hAnsi="Arial" w:cs="Arial"/>
          <w:sz w:val="24"/>
          <w:szCs w:val="24"/>
          <w:lang w:val="fr-FR"/>
        </w:rPr>
        <w:t>vlc.</w:t>
      </w:r>
      <w:r w:rsidRPr="00866304">
        <w:rPr>
          <w:rFonts w:ascii="Arial" w:hAnsi="Arial" w:cs="Arial"/>
          <w:sz w:val="24"/>
          <w:szCs w:val="24"/>
          <w:lang w:val="fr-FR"/>
        </w:rPr>
        <w:t xml:space="preserve"> e orch. </w:t>
      </w:r>
      <w:r w:rsidRPr="00866304">
        <w:rPr>
          <w:rFonts w:ascii="Arial" w:hAnsi="Arial" w:cs="Arial"/>
          <w:sz w:val="24"/>
          <w:szCs w:val="24"/>
          <w:lang w:val="it-IT"/>
        </w:rPr>
        <w:t>(1927).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DEL TREDICI  David</w:t>
      </w:r>
      <w:r w:rsidRPr="00866304">
        <w:rPr>
          <w:rFonts w:ascii="Arial" w:hAnsi="Arial" w:cs="Arial"/>
          <w:color w:val="333399"/>
          <w:sz w:val="24"/>
          <w:szCs w:val="24"/>
          <w:u w:val="single"/>
          <w:lang w:val="it-IT"/>
        </w:rPr>
        <w:tab/>
        <w:t>Cloverdale, 16.3.1937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americano, studi pianistici con Abramowitsch, dal 1954 al 1960, quindi alla Berkeley University e  alla Princeton University con E. Kim, Shifrin e Sessions. Insegnante al City College di New York. Premio Pulitzer nel 1980.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Cello Acrostic,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(1995, 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DELUNE  LOUIS</w:t>
      </w:r>
      <w:r w:rsidRPr="00866304">
        <w:rPr>
          <w:rFonts w:ascii="Arial" w:hAnsi="Arial" w:cs="Arial"/>
          <w:color w:val="333399"/>
          <w:sz w:val="24"/>
          <w:szCs w:val="24"/>
          <w:u w:val="single"/>
          <w:lang w:val="it-IT"/>
        </w:rPr>
        <w:tab/>
        <w:t>Charleroi, 15.3.1876 - Parigi, 5.1.1940.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concertista, direttore d’orchestra e compositore belga. Studi al Coservatorio di Bruxelles, allievo di Tinel. Prix de Rome nel 1905. Dopo essersi rifugiato in Inghilterra durante la 1a Guerra mondiale, tornato in Belgio fu direttore dell’Orchestra sinfonica di Bruxelles. Come concertista e compositore di balletti fu molto apprezzato in Francia, dove prese residenza.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1a Ciaccona,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(1929).   2a Ciaccona,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(1932).   Fileuse, 2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Vlc.</w:t>
      </w:r>
      <w:r w:rsidR="006C1701" w:rsidRPr="00866304">
        <w:rPr>
          <w:rFonts w:ascii="Arial" w:hAnsi="Arial" w:cs="Arial"/>
          <w:sz w:val="24"/>
          <w:szCs w:val="24"/>
          <w:lang w:val="it-IT"/>
        </w:rPr>
        <w:t xml:space="preserve"> pf.: Sonata (1906, 26),   Sonata op. 21 (1908),   7 pezzi di “Suite galante”,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6 Pezzi (1917).   </w:t>
      </w:r>
      <w:r w:rsidRPr="00866304">
        <w:rPr>
          <w:rFonts w:ascii="Arial" w:hAnsi="Arial" w:cs="Arial"/>
          <w:sz w:val="24"/>
        </w:rPr>
        <w:t xml:space="preserve">3 Ballate.  </w:t>
      </w:r>
      <w:r w:rsidR="00A05C47" w:rsidRPr="00866304">
        <w:rPr>
          <w:rFonts w:ascii="Arial" w:hAnsi="Arial" w:cs="Arial"/>
          <w:sz w:val="24"/>
          <w:szCs w:val="24"/>
          <w:u w:val="single"/>
        </w:rPr>
        <w:t>Vlc.</w:t>
      </w:r>
      <w:r w:rsidRPr="00866304">
        <w:rPr>
          <w:rFonts w:ascii="Arial" w:hAnsi="Arial" w:cs="Arial"/>
          <w:sz w:val="24"/>
          <w:szCs w:val="24"/>
          <w:u w:val="single"/>
        </w:rPr>
        <w:t xml:space="preserve"> orch</w:t>
      </w:r>
      <w:r w:rsidRPr="00866304">
        <w:rPr>
          <w:rFonts w:ascii="Arial" w:hAnsi="Arial" w:cs="Arial"/>
          <w:sz w:val="24"/>
          <w:szCs w:val="24"/>
        </w:rPr>
        <w:t xml:space="preserve">:   1° Concerto (1927).   2° Concerto (1930).   </w:t>
      </w:r>
    </w:p>
    <w:p w:rsidR="00FE46B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Koncertstuck (1928).   Par la Fenetre, ouverte, </w:t>
      </w:r>
      <w:r w:rsidR="00A05C47" w:rsidRPr="00866304">
        <w:rPr>
          <w:rFonts w:ascii="Arial" w:hAnsi="Arial" w:cs="Arial"/>
          <w:sz w:val="24"/>
          <w:szCs w:val="24"/>
          <w:lang w:val="it-IT"/>
        </w:rPr>
        <w:t>vlc.</w:t>
      </w:r>
      <w:r w:rsidRPr="00866304">
        <w:rPr>
          <w:rFonts w:ascii="Arial" w:hAnsi="Arial" w:cs="Arial"/>
          <w:sz w:val="24"/>
          <w:szCs w:val="24"/>
          <w:lang w:val="it-IT"/>
        </w:rPr>
        <w:t xml:space="preserve"> orch. (8’).   Fileuse, 2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p>
    <w:p w:rsidR="00C15CCA" w:rsidRPr="00866304" w:rsidRDefault="00C15CCA" w:rsidP="007121F3">
      <w:pPr>
        <w:tabs>
          <w:tab w:val="decimal" w:pos="0"/>
          <w:tab w:val="left" w:pos="4253"/>
        </w:tabs>
        <w:spacing w:before="120" w:after="0"/>
        <w:jc w:val="left"/>
        <w:rPr>
          <w:rFonts w:ascii="Arial" w:hAnsi="Arial" w:cs="Arial"/>
          <w:sz w:val="24"/>
          <w:szCs w:val="24"/>
          <w:lang w:val="it-IT"/>
        </w:rPr>
      </w:pPr>
    </w:p>
    <w:p w:rsidR="00C15CCA" w:rsidRPr="00866304" w:rsidRDefault="00C15CC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DELVAUX  Albert</w:t>
      </w:r>
      <w:r w:rsidRPr="00866304">
        <w:rPr>
          <w:rFonts w:ascii="Arial" w:hAnsi="Arial" w:cs="Arial"/>
          <w:color w:val="333399"/>
          <w:sz w:val="24"/>
          <w:szCs w:val="24"/>
          <w:u w:val="single"/>
          <w:lang w:val="it-IT"/>
        </w:rPr>
        <w:tab/>
        <w:t>Lovanio, 31.5.1913 - Jette, 16.5.2007.</w:t>
      </w:r>
    </w:p>
    <w:p w:rsidR="00647BE9" w:rsidRPr="00866304" w:rsidRDefault="00647BE9"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e violoncellista belga, studi a Lovanio con Lunssens e d’Hoedt, a Liegi con Soiron e Rasse.       </w:t>
      </w:r>
      <w:r w:rsidR="00663953">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Studi di direzione d’orchestra con Markevitch al Mozarteum di Salisburgo. Insegnante a Tienen nel 1941,             </w:t>
      </w:r>
      <w:r w:rsidR="00663953">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al Conservatorio di Lovanio dal 1942 al 1953, dal 1947 al 1978 insegnante di Contrappunto e fuga al </w:t>
      </w:r>
      <w:r w:rsidR="00663953">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Conservatorio di Bruxelles e direttore al Conservatorio di S. Niklaas dal 1946 al 1978. </w:t>
      </w:r>
    </w:p>
    <w:p w:rsidR="00C15CCA" w:rsidRPr="00866304" w:rsidRDefault="00C15CCA" w:rsidP="007121F3">
      <w:pPr>
        <w:tabs>
          <w:tab w:val="decimal" w:pos="0"/>
          <w:tab w:val="left" w:pos="4253"/>
        </w:tabs>
        <w:spacing w:before="120" w:after="0"/>
        <w:jc w:val="left"/>
        <w:rPr>
          <w:rFonts w:ascii="Arial" w:hAnsi="Arial" w:cs="Arial"/>
          <w:sz w:val="24"/>
          <w:szCs w:val="24"/>
          <w:lang w:val="it-IT" w:eastAsia="it-IT"/>
        </w:rPr>
      </w:pPr>
      <w:r w:rsidRPr="00866304">
        <w:rPr>
          <w:rFonts w:ascii="Arial" w:hAnsi="Arial" w:cs="Arial"/>
          <w:sz w:val="24"/>
          <w:szCs w:val="24"/>
          <w:lang w:val="it-IT" w:eastAsia="it-IT"/>
        </w:rPr>
        <w:t xml:space="preserve">Violoncello e pf.:  </w:t>
      </w:r>
      <w:r w:rsidRPr="00866304">
        <w:rPr>
          <w:rFonts w:ascii="Arial" w:hAnsi="Arial" w:cs="Arial"/>
          <w:bCs/>
          <w:sz w:val="24"/>
          <w:szCs w:val="24"/>
          <w:lang w:val="it-IT" w:eastAsia="it-IT"/>
        </w:rPr>
        <w:t>Introduzione</w:t>
      </w:r>
      <w:r w:rsidRPr="00866304">
        <w:rPr>
          <w:rFonts w:ascii="Arial" w:hAnsi="Arial" w:cs="Arial"/>
          <w:sz w:val="24"/>
          <w:szCs w:val="24"/>
          <w:lang w:val="it-IT" w:eastAsia="it-IT"/>
        </w:rPr>
        <w:t xml:space="preserve"> (1972, 5’),   </w:t>
      </w:r>
      <w:r w:rsidRPr="00866304">
        <w:rPr>
          <w:rFonts w:ascii="Arial" w:hAnsi="Arial" w:cs="Arial"/>
          <w:bCs/>
          <w:sz w:val="24"/>
          <w:szCs w:val="24"/>
          <w:lang w:val="it-IT" w:eastAsia="it-IT"/>
        </w:rPr>
        <w:t>Sonatina (</w:t>
      </w:r>
      <w:r w:rsidRPr="00866304">
        <w:rPr>
          <w:rFonts w:ascii="Arial" w:hAnsi="Arial" w:cs="Arial"/>
          <w:sz w:val="24"/>
          <w:szCs w:val="24"/>
          <w:lang w:val="it-IT" w:eastAsia="it-IT"/>
        </w:rPr>
        <w:t xml:space="preserve">1978, 3’40).   </w:t>
      </w:r>
      <w:r w:rsidRPr="00866304">
        <w:rPr>
          <w:rFonts w:ascii="Arial" w:hAnsi="Arial" w:cs="Arial"/>
          <w:bCs/>
          <w:sz w:val="24"/>
          <w:szCs w:val="24"/>
          <w:lang w:val="it-IT" w:eastAsia="it-IT"/>
        </w:rPr>
        <w:t>5 Piccolezze</w:t>
      </w:r>
      <w:r w:rsidRPr="00866304">
        <w:rPr>
          <w:rFonts w:ascii="Arial" w:hAnsi="Arial" w:cs="Arial"/>
          <w:sz w:val="24"/>
          <w:szCs w:val="24"/>
          <w:lang w:val="it-IT" w:eastAsia="it-IT"/>
        </w:rPr>
        <w:t xml:space="preserve"> (1981, 3’)</w:t>
      </w:r>
    </w:p>
    <w:p w:rsidR="00C15CCA" w:rsidRPr="00866304" w:rsidRDefault="00C15CCA" w:rsidP="007121F3">
      <w:pPr>
        <w:tabs>
          <w:tab w:val="decimal" w:pos="0"/>
          <w:tab w:val="left" w:pos="4253"/>
        </w:tabs>
        <w:spacing w:before="120" w:after="0"/>
        <w:jc w:val="left"/>
        <w:rPr>
          <w:rFonts w:ascii="Arial" w:hAnsi="Arial" w:cs="Arial"/>
          <w:sz w:val="24"/>
          <w:szCs w:val="24"/>
          <w:lang w:val="it-IT" w:eastAsia="it-IT"/>
        </w:rPr>
      </w:pPr>
      <w:r w:rsidRPr="00866304">
        <w:rPr>
          <w:rFonts w:ascii="Arial" w:hAnsi="Arial" w:cs="Arial"/>
          <w:bCs/>
          <w:sz w:val="24"/>
          <w:szCs w:val="24"/>
          <w:lang w:val="it-IT" w:eastAsia="it-IT"/>
        </w:rPr>
        <w:t>Sonata per 2 violoncelli (</w:t>
      </w:r>
      <w:r w:rsidRPr="00866304">
        <w:rPr>
          <w:rFonts w:ascii="Arial" w:hAnsi="Arial" w:cs="Arial"/>
          <w:sz w:val="24"/>
          <w:szCs w:val="24"/>
          <w:lang w:val="it-IT" w:eastAsia="it-IT"/>
        </w:rPr>
        <w:t xml:space="preserve">1990, 18’). </w:t>
      </w:r>
      <w:r w:rsidRPr="00866304">
        <w:rPr>
          <w:rFonts w:ascii="Arial" w:hAnsi="Arial" w:cs="Arial"/>
          <w:bCs/>
          <w:sz w:val="24"/>
          <w:szCs w:val="24"/>
          <w:lang w:val="it-IT" w:eastAsia="it-IT"/>
        </w:rPr>
        <w:t>Concerto</w:t>
      </w:r>
      <w:r w:rsidRPr="00866304">
        <w:rPr>
          <w:rFonts w:ascii="Arial" w:hAnsi="Arial" w:cs="Arial"/>
          <w:sz w:val="24"/>
          <w:szCs w:val="24"/>
          <w:lang w:val="it-IT" w:eastAsia="it-IT"/>
        </w:rPr>
        <w:t xml:space="preserve">, violoncello et orch. da camera (1955, 25’).   </w:t>
      </w:r>
    </w:p>
    <w:p w:rsidR="00C15CCA" w:rsidRPr="00866304" w:rsidRDefault="00C15CCA" w:rsidP="007121F3">
      <w:pPr>
        <w:tabs>
          <w:tab w:val="decimal" w:pos="0"/>
          <w:tab w:val="left" w:pos="4253"/>
        </w:tabs>
        <w:spacing w:before="120" w:after="0"/>
        <w:jc w:val="left"/>
        <w:rPr>
          <w:rFonts w:ascii="Arial" w:hAnsi="Arial" w:cs="Arial"/>
          <w:sz w:val="24"/>
          <w:szCs w:val="24"/>
          <w:lang w:val="it-IT" w:eastAsia="it-IT"/>
        </w:rPr>
      </w:pPr>
      <w:r w:rsidRPr="00866304">
        <w:rPr>
          <w:rFonts w:ascii="Arial" w:hAnsi="Arial" w:cs="Arial"/>
          <w:bCs/>
          <w:sz w:val="24"/>
          <w:szCs w:val="24"/>
          <w:lang w:val="it-IT" w:eastAsia="it-IT"/>
        </w:rPr>
        <w:t>Concerto</w:t>
      </w:r>
      <w:r w:rsidRPr="00866304">
        <w:rPr>
          <w:rFonts w:ascii="Arial" w:hAnsi="Arial" w:cs="Arial"/>
          <w:sz w:val="24"/>
          <w:szCs w:val="24"/>
          <w:lang w:val="it-IT" w:eastAsia="it-IT"/>
        </w:rPr>
        <w:t>, vcl. e orch. (1984, 24’)</w:t>
      </w:r>
    </w:p>
    <w:p w:rsidR="00C15CCA" w:rsidRPr="00866304" w:rsidRDefault="00C15CCA" w:rsidP="007121F3">
      <w:pPr>
        <w:tabs>
          <w:tab w:val="decimal" w:pos="0"/>
          <w:tab w:val="left" w:pos="4253"/>
        </w:tabs>
        <w:spacing w:before="120" w:after="0"/>
        <w:jc w:val="left"/>
        <w:rPr>
          <w:rFonts w:ascii="Arial" w:hAnsi="Arial" w:cs="Arial"/>
          <w:sz w:val="24"/>
          <w:szCs w:val="24"/>
          <w:lang w:val="it-IT" w:eastAsia="it-IT"/>
        </w:rPr>
      </w:pPr>
    </w:p>
    <w:p w:rsidR="00FE46B0" w:rsidRPr="00866304" w:rsidRDefault="00FE46B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w:t>
      </w:r>
      <w:r w:rsidR="00125E0A" w:rsidRPr="00866304">
        <w:rPr>
          <w:rFonts w:ascii="Arial" w:hAnsi="Arial" w:cs="Arial"/>
          <w:color w:val="333399"/>
          <w:sz w:val="24"/>
          <w:szCs w:val="24"/>
          <w:u w:val="single"/>
          <w:lang w:val="it-IT"/>
        </w:rPr>
        <w:t>e</w:t>
      </w:r>
      <w:r w:rsidRPr="00866304">
        <w:rPr>
          <w:rFonts w:ascii="Arial" w:hAnsi="Arial" w:cs="Arial"/>
          <w:color w:val="333399"/>
          <w:sz w:val="24"/>
          <w:szCs w:val="24"/>
          <w:u w:val="single"/>
          <w:lang w:val="it-IT"/>
        </w:rPr>
        <w:t>MAINE  Robert</w:t>
      </w:r>
      <w:r w:rsidR="00A713C3" w:rsidRPr="00866304">
        <w:rPr>
          <w:rFonts w:ascii="Arial" w:hAnsi="Arial" w:cs="Arial"/>
          <w:color w:val="333399"/>
          <w:sz w:val="24"/>
          <w:szCs w:val="24"/>
          <w:u w:val="single"/>
          <w:lang w:val="it-IT"/>
        </w:rPr>
        <w:tab/>
        <w:t>Oklahoma City</w:t>
      </w:r>
      <w:r w:rsidR="00125E0A" w:rsidRPr="00866304">
        <w:rPr>
          <w:rFonts w:ascii="Arial" w:hAnsi="Arial" w:cs="Arial"/>
          <w:color w:val="333399"/>
          <w:sz w:val="24"/>
          <w:szCs w:val="24"/>
          <w:u w:val="single"/>
          <w:lang w:val="it-IT"/>
        </w:rPr>
        <w:t>, 6.12.1969</w:t>
      </w:r>
    </w:p>
    <w:p w:rsidR="00FE46B0" w:rsidRPr="00866304" w:rsidRDefault="00FE46B0"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lang w:val="it-IT"/>
        </w:rPr>
        <w:t>Violoncellista concertista,</w:t>
      </w:r>
      <w:r w:rsidR="00A062FD" w:rsidRPr="00866304">
        <w:rPr>
          <w:rFonts w:ascii="Arial" w:hAnsi="Arial" w:cs="Arial"/>
          <w:color w:val="333399"/>
          <w:lang w:val="it-IT"/>
        </w:rPr>
        <w:t xml:space="preserve"> compositore e didatta statunitense. C</w:t>
      </w:r>
      <w:r w:rsidRPr="00866304">
        <w:rPr>
          <w:rFonts w:ascii="Arial" w:hAnsi="Arial" w:cs="Arial"/>
          <w:color w:val="333399"/>
          <w:lang w:val="it-IT"/>
        </w:rPr>
        <w:t>oncerti in tutto il mondo, vincitore di numerosi concorsi nazionali e internazionali, il primo concorso lo vinse a 12 anni, l’ultimo</w:t>
      </w:r>
      <w:r w:rsidR="00A713C3" w:rsidRPr="00866304">
        <w:rPr>
          <w:rFonts w:ascii="Arial" w:hAnsi="Arial" w:cs="Arial"/>
          <w:color w:val="333399"/>
          <w:lang w:val="it-IT"/>
        </w:rPr>
        <w:t>,</w:t>
      </w:r>
      <w:r w:rsidRPr="00866304">
        <w:rPr>
          <w:rFonts w:ascii="Arial" w:hAnsi="Arial" w:cs="Arial"/>
          <w:color w:val="333399"/>
          <w:lang w:val="it-IT"/>
        </w:rPr>
        <w:t xml:space="preserve"> </w:t>
      </w:r>
      <w:r w:rsidR="00A713C3" w:rsidRPr="00866304">
        <w:rPr>
          <w:rFonts w:ascii="Arial" w:hAnsi="Arial" w:cs="Arial"/>
          <w:color w:val="333399"/>
          <w:lang w:val="it-IT"/>
        </w:rPr>
        <w:t xml:space="preserve"> il prestigioso Irving Klein, </w:t>
      </w:r>
      <w:r w:rsidRPr="00866304">
        <w:rPr>
          <w:rFonts w:ascii="Arial" w:hAnsi="Arial" w:cs="Arial"/>
          <w:color w:val="333399"/>
          <w:lang w:val="it-IT"/>
        </w:rPr>
        <w:t>nel 1990</w:t>
      </w:r>
      <w:r w:rsidR="00A713C3" w:rsidRPr="00866304">
        <w:rPr>
          <w:rFonts w:ascii="Arial" w:hAnsi="Arial" w:cs="Arial"/>
          <w:color w:val="333399"/>
          <w:lang w:val="it-IT"/>
        </w:rPr>
        <w:t xml:space="preserve">. A 4 anni il primo concerto, a 12 anni eseguiva le Variazioni Rococò di Tchaikovsky. Leonard Rose fu suo insegnante alla Juilliard Pre-College, quindi studiò alla Eastman, </w:t>
      </w:r>
      <w:r w:rsidR="00A062FD" w:rsidRPr="00866304">
        <w:rPr>
          <w:rFonts w:ascii="Arial" w:hAnsi="Arial" w:cs="Arial"/>
          <w:color w:val="333399"/>
          <w:lang w:val="it-IT"/>
        </w:rPr>
        <w:t xml:space="preserve">alla </w:t>
      </w:r>
      <w:r w:rsidR="00A713C3" w:rsidRPr="00866304">
        <w:rPr>
          <w:rFonts w:ascii="Arial" w:hAnsi="Arial" w:cs="Arial"/>
          <w:color w:val="333399"/>
          <w:lang w:val="it-IT"/>
        </w:rPr>
        <w:t>Marlboro, alla Yale University, California University</w:t>
      </w:r>
      <w:r w:rsidR="008332FC" w:rsidRPr="00866304">
        <w:rPr>
          <w:rFonts w:ascii="Arial" w:hAnsi="Arial" w:cs="Arial"/>
          <w:color w:val="333399"/>
          <w:lang w:val="it-IT"/>
        </w:rPr>
        <w:t xml:space="preserve">, in Germania all’Accademia Kronberg. Tra i suoi insegnanti : J. Smith, Caldwell, Rose, Kates, </w:t>
      </w:r>
      <w:r w:rsidR="007308C4" w:rsidRPr="00866304">
        <w:rPr>
          <w:rFonts w:ascii="Arial" w:hAnsi="Arial" w:cs="Arial"/>
          <w:color w:val="333399"/>
          <w:lang w:val="it-IT"/>
        </w:rPr>
        <w:t xml:space="preserve">          </w:t>
      </w:r>
      <w:r w:rsidR="008332FC" w:rsidRPr="00866304">
        <w:rPr>
          <w:rFonts w:ascii="Arial" w:hAnsi="Arial" w:cs="Arial"/>
          <w:color w:val="333399"/>
          <w:lang w:val="it-IT"/>
        </w:rPr>
        <w:t>Garcia-Renart. Kapuscinski, Doane, Katz, Leonard, Parisot…</w:t>
      </w:r>
      <w:r w:rsidR="00A713C3" w:rsidRPr="00866304">
        <w:rPr>
          <w:rFonts w:ascii="Arial" w:hAnsi="Arial" w:cs="Arial"/>
          <w:color w:val="333399"/>
          <w:lang w:val="it-IT"/>
        </w:rPr>
        <w:t xml:space="preserve"> </w:t>
      </w:r>
      <w:r w:rsidR="008332FC" w:rsidRPr="00866304">
        <w:rPr>
          <w:rFonts w:ascii="Arial" w:hAnsi="Arial" w:cs="Arial"/>
          <w:color w:val="333399"/>
          <w:lang w:val="it-IT"/>
        </w:rPr>
        <w:t>Si è esibito con notissimi solisti. Insegnante all’Università del Connecticut,</w:t>
      </w:r>
      <w:r w:rsidR="00FF7CA8" w:rsidRPr="00866304">
        <w:rPr>
          <w:rFonts w:ascii="Arial" w:hAnsi="Arial" w:cs="Arial"/>
          <w:color w:val="333399"/>
          <w:lang w:val="it-IT"/>
        </w:rPr>
        <w:t xml:space="preserve"> Detroit, Michigan, alla Eastman,</w:t>
      </w:r>
      <w:r w:rsidR="008332FC" w:rsidRPr="00866304">
        <w:rPr>
          <w:rFonts w:ascii="Arial" w:hAnsi="Arial" w:cs="Arial"/>
          <w:color w:val="333399"/>
          <w:lang w:val="it-IT"/>
        </w:rPr>
        <w:t xml:space="preserve"> a</w:t>
      </w:r>
      <w:r w:rsidR="00FF7CA8" w:rsidRPr="00866304">
        <w:rPr>
          <w:rFonts w:ascii="Arial" w:hAnsi="Arial" w:cs="Arial"/>
          <w:color w:val="333399"/>
          <w:lang w:val="it-IT"/>
        </w:rPr>
        <w:t>i</w:t>
      </w:r>
      <w:r w:rsidR="008332FC" w:rsidRPr="00866304">
        <w:rPr>
          <w:rFonts w:ascii="Arial" w:hAnsi="Arial" w:cs="Arial"/>
          <w:color w:val="333399"/>
          <w:lang w:val="it-IT"/>
        </w:rPr>
        <w:t xml:space="preserve"> Conservatori</w:t>
      </w:r>
      <w:r w:rsidR="00FF7CA8" w:rsidRPr="00866304">
        <w:rPr>
          <w:rFonts w:ascii="Arial" w:hAnsi="Arial" w:cs="Arial"/>
          <w:color w:val="333399"/>
          <w:lang w:val="it-IT"/>
        </w:rPr>
        <w:t xml:space="preserve"> di</w:t>
      </w:r>
      <w:r w:rsidR="008332FC" w:rsidRPr="00866304">
        <w:rPr>
          <w:rFonts w:ascii="Arial" w:hAnsi="Arial" w:cs="Arial"/>
          <w:color w:val="333399"/>
          <w:lang w:val="it-IT"/>
        </w:rPr>
        <w:t xml:space="preserve"> Hartford, Houston,</w:t>
      </w:r>
      <w:r w:rsidR="00663953">
        <w:rPr>
          <w:rFonts w:ascii="Arial" w:hAnsi="Arial" w:cs="Arial"/>
          <w:color w:val="333399"/>
          <w:lang w:val="it-IT"/>
        </w:rPr>
        <w:t xml:space="preserve"> </w:t>
      </w:r>
      <w:r w:rsidR="008332FC" w:rsidRPr="00866304">
        <w:rPr>
          <w:rFonts w:ascii="Arial" w:hAnsi="Arial" w:cs="Arial"/>
          <w:color w:val="333399"/>
          <w:lang w:val="it-IT"/>
        </w:rPr>
        <w:t xml:space="preserve">Buenos </w:t>
      </w:r>
      <w:r w:rsidR="00663953">
        <w:rPr>
          <w:rFonts w:ascii="Arial" w:hAnsi="Arial" w:cs="Arial"/>
          <w:color w:val="333399"/>
          <w:lang w:val="it-IT"/>
        </w:rPr>
        <w:t xml:space="preserve">            </w:t>
      </w:r>
      <w:r w:rsidR="008332FC" w:rsidRPr="00866304">
        <w:rPr>
          <w:rFonts w:ascii="Arial" w:hAnsi="Arial" w:cs="Arial"/>
          <w:color w:val="333399"/>
          <w:lang w:val="it-IT"/>
        </w:rPr>
        <w:t>Aires</w:t>
      </w:r>
      <w:r w:rsidR="00FF7CA8" w:rsidRPr="00866304">
        <w:rPr>
          <w:rFonts w:ascii="Arial" w:hAnsi="Arial" w:cs="Arial"/>
          <w:color w:val="333399"/>
          <w:lang w:val="it-IT"/>
        </w:rPr>
        <w:t xml:space="preserve">, con i suoi </w:t>
      </w:r>
      <w:r w:rsidR="00A062FD" w:rsidRPr="00866304">
        <w:rPr>
          <w:rFonts w:ascii="Arial" w:hAnsi="Arial" w:cs="Arial"/>
          <w:color w:val="333399"/>
          <w:lang w:val="it-IT"/>
        </w:rPr>
        <w:t xml:space="preserve">allievi </w:t>
      </w:r>
      <w:r w:rsidR="00FF7CA8" w:rsidRPr="00866304">
        <w:rPr>
          <w:rFonts w:ascii="Arial" w:hAnsi="Arial" w:cs="Arial"/>
          <w:color w:val="333399"/>
          <w:lang w:val="it-IT"/>
        </w:rPr>
        <w:t xml:space="preserve">privatisti…. Membro di giuria nei </w:t>
      </w:r>
      <w:r w:rsidR="00A062FD" w:rsidRPr="00866304">
        <w:rPr>
          <w:rFonts w:ascii="Arial" w:hAnsi="Arial" w:cs="Arial"/>
          <w:color w:val="333399"/>
          <w:lang w:val="it-IT"/>
        </w:rPr>
        <w:t xml:space="preserve">più importanti </w:t>
      </w:r>
      <w:r w:rsidR="00FF7CA8" w:rsidRPr="00866304">
        <w:rPr>
          <w:rFonts w:ascii="Arial" w:hAnsi="Arial" w:cs="Arial"/>
          <w:color w:val="333399"/>
          <w:lang w:val="it-IT"/>
        </w:rPr>
        <w:t>Concorsi</w:t>
      </w:r>
      <w:r w:rsidR="00A062FD" w:rsidRPr="00866304">
        <w:rPr>
          <w:rFonts w:ascii="Arial" w:hAnsi="Arial" w:cs="Arial"/>
          <w:color w:val="333399"/>
          <w:lang w:val="it-IT"/>
        </w:rPr>
        <w:t>. D</w:t>
      </w:r>
      <w:r w:rsidR="00FF7CA8" w:rsidRPr="00866304">
        <w:rPr>
          <w:rFonts w:ascii="Arial" w:hAnsi="Arial" w:cs="Arial"/>
          <w:color w:val="333399"/>
          <w:lang w:val="it-IT"/>
        </w:rPr>
        <w:t>iversi compositori gli hanno dedicato brani. Possiede tutte le registrazioni di Fournier, ha 12 violoncelli</w:t>
      </w:r>
      <w:r w:rsidR="00A062FD" w:rsidRPr="00866304">
        <w:rPr>
          <w:rFonts w:ascii="Arial" w:hAnsi="Arial" w:cs="Arial"/>
          <w:color w:val="333399"/>
          <w:lang w:val="it-IT"/>
        </w:rPr>
        <w:t xml:space="preserve"> tutti risalenti alla prima metà del 1800. Primo violoncello all’Orchestra Sinfonica di Detroit, New York String Orchestra, Connecticut Opera</w:t>
      </w:r>
      <w:r w:rsidR="0014649D" w:rsidRPr="00866304">
        <w:rPr>
          <w:rFonts w:ascii="Arial" w:hAnsi="Arial" w:cs="Arial"/>
          <w:color w:val="333399"/>
          <w:lang w:val="it-IT"/>
        </w:rPr>
        <w:t xml:space="preserve"> e</w:t>
      </w:r>
      <w:r w:rsidR="00663953">
        <w:rPr>
          <w:rFonts w:ascii="Arial" w:hAnsi="Arial" w:cs="Arial"/>
          <w:color w:val="333399"/>
          <w:lang w:val="it-IT"/>
        </w:rPr>
        <w:t xml:space="preserve">                 </w:t>
      </w:r>
      <w:r w:rsidR="00A062FD" w:rsidRPr="00866304">
        <w:rPr>
          <w:rFonts w:ascii="Arial" w:hAnsi="Arial" w:cs="Arial"/>
          <w:color w:val="333399"/>
          <w:lang w:val="it-IT"/>
        </w:rPr>
        <w:t>nelle Orchestre di Boston e Toronto</w:t>
      </w:r>
      <w:r w:rsidR="00A062FD" w:rsidRPr="00866304">
        <w:rPr>
          <w:rFonts w:ascii="Arial" w:hAnsi="Arial" w:cs="Arial"/>
          <w:color w:val="333399"/>
          <w:sz w:val="24"/>
          <w:szCs w:val="24"/>
          <w:lang w:val="it-IT"/>
        </w:rPr>
        <w:t>.</w:t>
      </w:r>
      <w:r w:rsidR="00FF7CA8" w:rsidRPr="00866304">
        <w:rPr>
          <w:rFonts w:ascii="Arial" w:hAnsi="Arial" w:cs="Arial"/>
          <w:color w:val="333399"/>
          <w:sz w:val="24"/>
          <w:szCs w:val="24"/>
          <w:lang w:val="it-IT"/>
        </w:rPr>
        <w:t xml:space="preserve"> </w:t>
      </w:r>
    </w:p>
    <w:p w:rsidR="006C1701" w:rsidRPr="00866304" w:rsidRDefault="008857E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solo.   </w:t>
      </w:r>
      <w:r w:rsidR="0014649D" w:rsidRPr="00866304">
        <w:rPr>
          <w:rFonts w:ascii="Arial" w:hAnsi="Arial" w:cs="Arial"/>
          <w:sz w:val="24"/>
          <w:szCs w:val="24"/>
          <w:lang w:val="it-IT"/>
        </w:rPr>
        <w:t>12 Etude-</w:t>
      </w:r>
      <w:r w:rsidR="00FF7CA8" w:rsidRPr="00866304">
        <w:rPr>
          <w:rFonts w:ascii="Arial" w:hAnsi="Arial" w:cs="Arial"/>
          <w:sz w:val="24"/>
          <w:szCs w:val="24"/>
          <w:lang w:val="it-IT"/>
        </w:rPr>
        <w:t>Caprices</w:t>
      </w:r>
      <w:r w:rsidRPr="00866304">
        <w:rPr>
          <w:rFonts w:ascii="Arial" w:hAnsi="Arial" w:cs="Arial"/>
          <w:sz w:val="24"/>
          <w:szCs w:val="24"/>
          <w:lang w:val="it-IT"/>
        </w:rPr>
        <w:t>, op. 32</w:t>
      </w:r>
      <w:r w:rsidR="00FF7CA8" w:rsidRPr="00866304">
        <w:rPr>
          <w:rFonts w:ascii="Arial" w:hAnsi="Arial" w:cs="Arial"/>
          <w:sz w:val="24"/>
          <w:szCs w:val="24"/>
          <w:lang w:val="it-IT"/>
        </w:rPr>
        <w:t xml:space="preserve"> (1999)</w:t>
      </w:r>
      <w:r w:rsidR="0014649D" w:rsidRPr="00866304">
        <w:rPr>
          <w:rFonts w:ascii="Arial" w:hAnsi="Arial" w:cs="Arial"/>
          <w:sz w:val="24"/>
          <w:szCs w:val="24"/>
          <w:lang w:val="it-IT"/>
        </w:rPr>
        <w:t>.</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DEMARQUEZ  Suzanne</w:t>
      </w:r>
      <w:r w:rsidRPr="00866304">
        <w:rPr>
          <w:rFonts w:ascii="Arial" w:hAnsi="Arial" w:cs="Arial"/>
          <w:color w:val="333399"/>
          <w:sz w:val="24"/>
          <w:szCs w:val="24"/>
          <w:u w:val="single"/>
          <w:lang w:val="it-IT"/>
        </w:rPr>
        <w:tab/>
        <w:t>Parigi, 5.7.1899 - Parigi, 23.10.1965.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e musicologa francese. Allieva di Caussade. Collaborò con diversi giornali.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Bosphore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(1957).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(1923).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Pezzi brevi per fl, </w:t>
      </w:r>
      <w:r w:rsidR="00A05C47" w:rsidRPr="00866304">
        <w:rPr>
          <w:rFonts w:ascii="Arial" w:hAnsi="Arial" w:cs="Arial"/>
          <w:sz w:val="24"/>
          <w:szCs w:val="24"/>
          <w:lang w:val="it-IT"/>
        </w:rPr>
        <w:t>vlc.</w:t>
      </w:r>
      <w:r w:rsidRPr="00866304">
        <w:rPr>
          <w:rFonts w:ascii="Arial" w:hAnsi="Arial" w:cs="Arial"/>
          <w:sz w:val="24"/>
          <w:szCs w:val="24"/>
          <w:lang w:val="it-IT"/>
        </w:rPr>
        <w:t xml:space="preserve"> e batteria. (1946).</w:t>
      </w:r>
    </w:p>
    <w:p w:rsidR="00A31B50" w:rsidRPr="00866304" w:rsidRDefault="00A31B50" w:rsidP="007121F3">
      <w:pPr>
        <w:tabs>
          <w:tab w:val="decimal" w:pos="0"/>
          <w:tab w:val="left" w:pos="4253"/>
        </w:tabs>
        <w:spacing w:before="120" w:after="0"/>
        <w:jc w:val="left"/>
        <w:rPr>
          <w:rFonts w:ascii="Arial" w:hAnsi="Arial" w:cs="Arial"/>
          <w:sz w:val="24"/>
          <w:szCs w:val="24"/>
          <w:lang w:val="it-IT"/>
        </w:rPr>
      </w:pPr>
    </w:p>
    <w:p w:rsidR="00A31B50" w:rsidRPr="00866304" w:rsidRDefault="00A31B5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DEMENGA  Thomas</w:t>
      </w:r>
      <w:r w:rsidRPr="00866304">
        <w:rPr>
          <w:rFonts w:ascii="Arial" w:hAnsi="Arial" w:cs="Arial"/>
          <w:color w:val="333399"/>
          <w:sz w:val="24"/>
          <w:szCs w:val="24"/>
          <w:u w:val="single"/>
          <w:lang w:val="it-IT"/>
        </w:rPr>
        <w:tab/>
        <w:t>Berna</w:t>
      </w:r>
      <w:r w:rsidR="002D1E2C" w:rsidRPr="00866304">
        <w:rPr>
          <w:rFonts w:ascii="Arial" w:hAnsi="Arial" w:cs="Arial"/>
          <w:color w:val="333399"/>
          <w:sz w:val="24"/>
          <w:szCs w:val="24"/>
          <w:u w:val="single"/>
          <w:lang w:val="it-IT"/>
        </w:rPr>
        <w:t>, 12.6.1954</w:t>
      </w:r>
    </w:p>
    <w:p w:rsidR="00A31B50" w:rsidRPr="00866304" w:rsidRDefault="00A31B5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improvvisatore e violoncellista Svizzero. Studi con Grimmer, Janigro, Rose e Rostropovich</w:t>
      </w:r>
      <w:r w:rsidR="00774583" w:rsidRPr="00866304">
        <w:rPr>
          <w:rFonts w:ascii="Arial" w:hAnsi="Arial" w:cs="Arial"/>
          <w:color w:val="333399"/>
          <w:lang w:val="it-IT"/>
        </w:rPr>
        <w:t xml:space="preserve"> alla Juilliard di New York</w:t>
      </w:r>
      <w:r w:rsidRPr="00866304">
        <w:rPr>
          <w:rFonts w:ascii="Arial" w:hAnsi="Arial" w:cs="Arial"/>
          <w:color w:val="333399"/>
          <w:lang w:val="it-IT"/>
        </w:rPr>
        <w:t xml:space="preserve">. Si è esibito con i migliori concertisti, con le migliori Orchestre e Direttori d’orchestra. </w:t>
      </w:r>
      <w:r w:rsidR="002D1E2C" w:rsidRPr="00866304">
        <w:rPr>
          <w:rFonts w:ascii="Arial" w:hAnsi="Arial" w:cs="Arial"/>
          <w:color w:val="333399"/>
          <w:lang w:val="it-IT"/>
        </w:rPr>
        <w:t>Insegnante dal 1980 a Basilea.</w:t>
      </w:r>
    </w:p>
    <w:p w:rsidR="00774583" w:rsidRPr="00866304" w:rsidRDefault="00AF5BD9" w:rsidP="007121F3">
      <w:pPr>
        <w:tabs>
          <w:tab w:val="decimal" w:pos="0"/>
          <w:tab w:val="left" w:pos="4253"/>
        </w:tabs>
        <w:spacing w:before="120" w:after="0"/>
        <w:jc w:val="left"/>
        <w:rPr>
          <w:rFonts w:ascii="Arial" w:hAnsi="Arial" w:cs="Arial"/>
          <w:sz w:val="24"/>
          <w:szCs w:val="24"/>
          <w:lang w:val="it-IT"/>
        </w:rPr>
      </w:pPr>
      <w:hyperlink r:id="rId61" w:history="1">
        <w:r w:rsidR="00EA2E72" w:rsidRPr="00866304">
          <w:rPr>
            <w:rFonts w:ascii="Arial" w:hAnsi="Arial" w:cs="Arial"/>
            <w:sz w:val="24"/>
            <w:szCs w:val="24"/>
            <w:lang w:val="it-IT"/>
          </w:rPr>
          <w:t>Chonguri</w:t>
        </w:r>
      </w:hyperlink>
      <w:r w:rsidR="002D1E2C" w:rsidRPr="00866304">
        <w:rPr>
          <w:rFonts w:ascii="Arial" w:hAnsi="Arial" w:cs="Arial"/>
          <w:sz w:val="24"/>
          <w:szCs w:val="24"/>
          <w:lang w:val="it-IT"/>
        </w:rPr>
        <w:t>,</w:t>
      </w:r>
      <w:r w:rsidR="00EA2E72" w:rsidRPr="00866304">
        <w:rPr>
          <w:rFonts w:ascii="Arial" w:hAnsi="Arial" w:cs="Arial"/>
          <w:sz w:val="24"/>
          <w:szCs w:val="24"/>
          <w:lang w:val="it-IT"/>
        </w:rPr>
        <w:t xml:space="preserve"> vcl. pf. </w:t>
      </w:r>
      <w:r w:rsidR="002D1E2C" w:rsidRPr="00866304">
        <w:rPr>
          <w:rFonts w:ascii="Arial" w:hAnsi="Arial" w:cs="Arial"/>
          <w:sz w:val="24"/>
          <w:szCs w:val="24"/>
          <w:lang w:val="it-IT"/>
        </w:rPr>
        <w:t>(</w:t>
      </w:r>
      <w:r w:rsidR="00EA2E72" w:rsidRPr="00866304">
        <w:rPr>
          <w:rFonts w:ascii="Arial" w:hAnsi="Arial" w:cs="Arial"/>
          <w:sz w:val="24"/>
          <w:szCs w:val="24"/>
          <w:lang w:val="it-IT"/>
        </w:rPr>
        <w:t>1’1</w:t>
      </w:r>
      <w:r w:rsidR="002D1E2C" w:rsidRPr="00866304">
        <w:rPr>
          <w:rFonts w:ascii="Arial" w:hAnsi="Arial" w:cs="Arial"/>
          <w:sz w:val="24"/>
          <w:szCs w:val="24"/>
          <w:lang w:val="it-IT"/>
        </w:rPr>
        <w:t>5)</w:t>
      </w:r>
      <w:r w:rsidR="00EA2E72" w:rsidRPr="00866304">
        <w:rPr>
          <w:rFonts w:ascii="Arial" w:hAnsi="Arial" w:cs="Arial"/>
          <w:sz w:val="24"/>
          <w:szCs w:val="24"/>
          <w:lang w:val="it-IT"/>
        </w:rPr>
        <w:t>.</w:t>
      </w:r>
    </w:p>
    <w:p w:rsidR="002D1E2C" w:rsidRPr="00866304" w:rsidRDefault="00EA2E7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DEMUS  Jorge</w:t>
      </w:r>
      <w:r w:rsidRPr="00866304">
        <w:rPr>
          <w:rFonts w:ascii="Arial" w:hAnsi="Arial" w:cs="Arial"/>
          <w:color w:val="333399"/>
          <w:sz w:val="24"/>
          <w:szCs w:val="24"/>
          <w:u w:val="single"/>
          <w:lang w:val="it-IT"/>
        </w:rPr>
        <w:tab/>
        <w:t>St. Polten, 2.12.1928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concertista e compositore austriaco, a 6 anni iniziò lo studio del pianoforte con la madre violinista, </w:t>
      </w:r>
      <w:r w:rsidR="00663953">
        <w:rPr>
          <w:rFonts w:ascii="Arial" w:hAnsi="Arial" w:cs="Arial"/>
          <w:color w:val="333399"/>
          <w:lang w:val="it-IT"/>
        </w:rPr>
        <w:t xml:space="preserve">            </w:t>
      </w:r>
      <w:r w:rsidRPr="00866304">
        <w:rPr>
          <w:rFonts w:ascii="Arial" w:hAnsi="Arial" w:cs="Arial"/>
          <w:color w:val="333399"/>
          <w:lang w:val="it-IT"/>
        </w:rPr>
        <w:t xml:space="preserve">il padre era un famoso Storico dell’Arte. A 11 anni fu al Conservatorio di Vienna, allievo di Kerschbaumer (pf), </w:t>
      </w:r>
      <w:r w:rsidR="00663953">
        <w:rPr>
          <w:rFonts w:ascii="Arial" w:hAnsi="Arial" w:cs="Arial"/>
          <w:color w:val="333399"/>
          <w:lang w:val="it-IT"/>
        </w:rPr>
        <w:t xml:space="preserve">              </w:t>
      </w:r>
      <w:r w:rsidRPr="00866304">
        <w:rPr>
          <w:rFonts w:ascii="Arial" w:hAnsi="Arial" w:cs="Arial"/>
          <w:color w:val="333399"/>
          <w:lang w:val="it-IT"/>
        </w:rPr>
        <w:t xml:space="preserve">K. Walter (org.), J. Marx (comp.), studi con J. Krips e H. Swarowsky per direzione d’orchestra. Perfezionamento pianistico con Nat, Kempff, Fischer, Gieseking e Benedetti Michelangeli. Vincitore del concorso Busoni di </w:t>
      </w:r>
      <w:r w:rsidR="007308C4" w:rsidRPr="00866304">
        <w:rPr>
          <w:rFonts w:ascii="Arial" w:hAnsi="Arial" w:cs="Arial"/>
          <w:color w:val="333399"/>
          <w:lang w:val="it-IT"/>
        </w:rPr>
        <w:t xml:space="preserve"> </w:t>
      </w:r>
      <w:r w:rsidR="00663953">
        <w:rPr>
          <w:rFonts w:ascii="Arial" w:hAnsi="Arial" w:cs="Arial"/>
          <w:color w:val="333399"/>
          <w:lang w:val="it-IT"/>
        </w:rPr>
        <w:t xml:space="preserve">            </w:t>
      </w:r>
      <w:r w:rsidRPr="00866304">
        <w:rPr>
          <w:rFonts w:ascii="Arial" w:hAnsi="Arial" w:cs="Arial"/>
          <w:color w:val="333399"/>
          <w:lang w:val="it-IT"/>
        </w:rPr>
        <w:t>Bolzano nel 1956. Concertista in tutto il mondo. Insegnante al Conservatorio di Vienna e in corsi di perfezionamento.</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Vlc.</w:t>
      </w:r>
      <w:r w:rsidR="006C1701" w:rsidRPr="00866304">
        <w:rPr>
          <w:rFonts w:ascii="Arial" w:hAnsi="Arial" w:cs="Arial"/>
          <w:sz w:val="24"/>
          <w:szCs w:val="24"/>
          <w:lang w:val="it-IT"/>
        </w:rPr>
        <w:t xml:space="preserve"> e pf.:   Sonata poetica in Sol- op. 8 (24’10),   “Amour”, op. 21 (5’10),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Sonata “Il tramonto”, in Do-, op. 35 (22’).   </w:t>
      </w:r>
      <w:r w:rsidRPr="00866304">
        <w:rPr>
          <w:rFonts w:ascii="Arial" w:hAnsi="Arial" w:cs="Arial"/>
          <w:sz w:val="24"/>
          <w:szCs w:val="24"/>
          <w:lang w:val="fr-FR"/>
        </w:rPr>
        <w:t>Notturno “Nuit d’etoiles”, op. 14 (9’20).</w:t>
      </w:r>
    </w:p>
    <w:p w:rsidR="00797C3F" w:rsidRPr="00866304" w:rsidRDefault="00797C3F" w:rsidP="007121F3">
      <w:pPr>
        <w:tabs>
          <w:tab w:val="decimal" w:pos="0"/>
          <w:tab w:val="left" w:pos="4253"/>
        </w:tabs>
        <w:spacing w:before="120" w:after="0"/>
        <w:jc w:val="left"/>
        <w:rPr>
          <w:rFonts w:ascii="Arial" w:hAnsi="Arial" w:cs="Arial"/>
          <w:sz w:val="24"/>
          <w:szCs w:val="24"/>
          <w:lang w:val="fr-FR"/>
        </w:rPr>
      </w:pPr>
    </w:p>
    <w:p w:rsidR="00797C3F" w:rsidRPr="00866304" w:rsidRDefault="00797C3F"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DEMUTH  Norman</w:t>
      </w:r>
      <w:r w:rsidRPr="00866304">
        <w:rPr>
          <w:rFonts w:ascii="Arial" w:hAnsi="Arial" w:cs="Arial"/>
          <w:color w:val="333399"/>
          <w:sz w:val="24"/>
          <w:szCs w:val="24"/>
          <w:u w:val="single"/>
          <w:lang w:val="it-IT"/>
        </w:rPr>
        <w:tab/>
        <w:t>Croydon, Londra, 15.7.1898 - 1968.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musicologo, direttore d’orchestra e concertista d’organo inglese.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(1956).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(1939).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Primavera, per fl,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(1958).  Quartetto, per fl, vla,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Divertissement per fl.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(1957).   Trio, per vl. vla e </w:t>
      </w:r>
      <w:r w:rsidR="00A05C47" w:rsidRPr="00866304">
        <w:rPr>
          <w:rFonts w:ascii="Arial" w:hAnsi="Arial" w:cs="Arial"/>
          <w:sz w:val="24"/>
          <w:szCs w:val="24"/>
          <w:lang w:val="it-IT"/>
        </w:rPr>
        <w:t>vlc.</w:t>
      </w:r>
      <w:r w:rsidRPr="00866304">
        <w:rPr>
          <w:rFonts w:ascii="Arial" w:hAnsi="Arial" w:cs="Arial"/>
          <w:sz w:val="24"/>
          <w:szCs w:val="24"/>
          <w:lang w:val="it-IT"/>
        </w:rPr>
        <w:t xml:space="preserve"> (1950).  </w:t>
      </w:r>
    </w:p>
    <w:p w:rsidR="0089364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Pastoral fantasy, per vl. vla.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(1957)</w:t>
      </w:r>
      <w:r w:rsidR="00893643" w:rsidRPr="00866304">
        <w:rPr>
          <w:rFonts w:ascii="Arial" w:hAnsi="Arial" w:cs="Arial"/>
          <w:sz w:val="24"/>
          <w:szCs w:val="24"/>
          <w:lang w:val="it-IT"/>
        </w:rPr>
        <w:t>.</w:t>
      </w:r>
    </w:p>
    <w:p w:rsidR="00893643" w:rsidRPr="00866304" w:rsidRDefault="00893643" w:rsidP="007121F3">
      <w:pPr>
        <w:tabs>
          <w:tab w:val="decimal" w:pos="0"/>
          <w:tab w:val="left" w:pos="4253"/>
        </w:tabs>
        <w:spacing w:before="120" w:after="0"/>
        <w:jc w:val="left"/>
        <w:rPr>
          <w:rFonts w:ascii="Arial" w:hAnsi="Arial" w:cs="Arial"/>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DENEREAZ  Alexandre</w:t>
      </w:r>
      <w:r w:rsidRPr="00866304">
        <w:rPr>
          <w:rFonts w:ascii="Arial" w:hAnsi="Arial" w:cs="Arial"/>
          <w:color w:val="333399"/>
          <w:sz w:val="24"/>
          <w:szCs w:val="24"/>
          <w:u w:val="single"/>
          <w:lang w:val="it-IT"/>
        </w:rPr>
        <w:tab/>
        <w:t>Losanna, 31.7.1875 - Losanna, 25.7.1947.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e musicologo svizzero, allievo di Doring, Jannsen e Draeseke. Insegnante al </w:t>
      </w:r>
      <w:r w:rsidR="008004DD">
        <w:rPr>
          <w:rFonts w:ascii="Arial" w:hAnsi="Arial" w:cs="Arial"/>
          <w:color w:val="333399"/>
          <w:lang w:val="it-IT"/>
        </w:rPr>
        <w:t xml:space="preserve">    </w:t>
      </w:r>
      <w:r w:rsidRPr="00866304">
        <w:rPr>
          <w:rFonts w:ascii="Arial" w:hAnsi="Arial" w:cs="Arial"/>
          <w:color w:val="333399"/>
          <w:lang w:val="it-IT"/>
        </w:rPr>
        <w:t>Conservatorio e all’Università di Losanna.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Suite per 4 violoncelli (1942).   Allegretto per violoncelli soli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violoncelli e flauto solo (1945).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(1906).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DENHOFF  Michael</w:t>
      </w:r>
      <w:r w:rsidRPr="00866304">
        <w:rPr>
          <w:rFonts w:ascii="Arial" w:hAnsi="Arial" w:cs="Arial"/>
          <w:color w:val="333399"/>
          <w:sz w:val="24"/>
          <w:szCs w:val="24"/>
          <w:u w:val="single"/>
          <w:lang w:val="it-IT"/>
        </w:rPr>
        <w:tab/>
        <w:t>Ahaus, 25.4.1955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w:t>
      </w:r>
      <w:r w:rsidRPr="00866304">
        <w:rPr>
          <w:rFonts w:ascii="Arial" w:hAnsi="Arial" w:cs="Arial"/>
          <w:b/>
          <w:color w:val="333399"/>
          <w:lang w:val="it-IT"/>
        </w:rPr>
        <w:t>violoncellista</w:t>
      </w:r>
      <w:r w:rsidRPr="00866304">
        <w:rPr>
          <w:rFonts w:ascii="Arial" w:hAnsi="Arial" w:cs="Arial"/>
          <w:color w:val="333399"/>
          <w:lang w:val="it-IT"/>
        </w:rPr>
        <w:t xml:space="preserve"> tedesco. Studi alla Musikhochschule di Colonia, allievo di Bialas, Henze, Palm e Bengtsson. Direttore della Akademische Orch. di Bonn dal 1985 al 1992, Insegnante al Conservatorio di Hanoi </w:t>
      </w:r>
      <w:r w:rsidR="008004DD">
        <w:rPr>
          <w:rFonts w:ascii="Arial" w:hAnsi="Arial" w:cs="Arial"/>
          <w:color w:val="333399"/>
          <w:lang w:val="it-IT"/>
        </w:rPr>
        <w:t xml:space="preserve">        </w:t>
      </w:r>
      <w:r w:rsidRPr="00866304">
        <w:rPr>
          <w:rFonts w:ascii="Arial" w:hAnsi="Arial" w:cs="Arial"/>
          <w:color w:val="333399"/>
          <w:lang w:val="it-IT"/>
        </w:rPr>
        <w:t>dal 1997 al 1999.</w:t>
      </w:r>
    </w:p>
    <w:p w:rsidR="006C1701" w:rsidRPr="00866304" w:rsidRDefault="00DE343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w:t>
      </w:r>
      <w:r w:rsidR="006C1701" w:rsidRPr="00866304">
        <w:rPr>
          <w:rFonts w:ascii="Arial" w:hAnsi="Arial" w:cs="Arial"/>
          <w:sz w:val="24"/>
          <w:szCs w:val="24"/>
          <w:lang w:val="it-IT"/>
        </w:rPr>
        <w:t>Capriccio per E. B. B., op. 23 (1979).</w:t>
      </w:r>
    </w:p>
    <w:p w:rsidR="00893643"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DE343D" w:rsidRPr="00866304">
        <w:rPr>
          <w:rFonts w:ascii="Arial" w:hAnsi="Arial" w:cs="Arial"/>
          <w:sz w:val="24"/>
          <w:szCs w:val="24"/>
          <w:lang w:val="it-IT"/>
        </w:rPr>
        <w:t>ioloncello e</w:t>
      </w:r>
      <w:r w:rsidR="006C1701" w:rsidRPr="00866304">
        <w:rPr>
          <w:rFonts w:ascii="Arial" w:hAnsi="Arial" w:cs="Arial"/>
          <w:sz w:val="24"/>
          <w:szCs w:val="24"/>
          <w:lang w:val="it-IT"/>
        </w:rPr>
        <w:t xml:space="preserve"> pf.: </w:t>
      </w:r>
      <w:r w:rsidR="00DE343D" w:rsidRPr="00866304">
        <w:rPr>
          <w:rFonts w:ascii="Arial" w:hAnsi="Arial" w:cs="Arial"/>
          <w:sz w:val="24"/>
          <w:szCs w:val="24"/>
          <w:lang w:val="it-IT"/>
        </w:rPr>
        <w:t xml:space="preserve">  </w:t>
      </w:r>
      <w:r w:rsidR="006C1701" w:rsidRPr="00866304">
        <w:rPr>
          <w:rFonts w:ascii="Arial" w:hAnsi="Arial" w:cs="Arial"/>
          <w:sz w:val="24"/>
          <w:szCs w:val="24"/>
          <w:lang w:val="it-IT"/>
        </w:rPr>
        <w:t>El sueno de la razon produce, op. 32 (1982, 14’40),</w:t>
      </w:r>
      <w:r w:rsidR="00893643" w:rsidRPr="00866304">
        <w:rPr>
          <w:rFonts w:ascii="Arial" w:hAnsi="Arial" w:cs="Arial"/>
          <w:sz w:val="24"/>
          <w:szCs w:val="24"/>
          <w:lang w:val="it-IT"/>
        </w:rPr>
        <w:t xml:space="preserve">   </w:t>
      </w:r>
    </w:p>
    <w:p w:rsidR="00DE343D"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lastRenderedPageBreak/>
        <w:t>...as when no words, op. 77 (1996),   Hauptweg und... op. 83 (1998),</w:t>
      </w:r>
      <w:r w:rsidR="00DE343D" w:rsidRPr="00866304">
        <w:rPr>
          <w:rFonts w:ascii="Arial" w:hAnsi="Arial" w:cs="Arial"/>
          <w:sz w:val="24"/>
          <w:szCs w:val="24"/>
        </w:rPr>
        <w:t xml:space="preserve">   </w:t>
      </w:r>
    </w:p>
    <w:p w:rsidR="00314DE9"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3 Marchenstucken (2006),   7 Bagatelle, op. 92 (2001).   </w:t>
      </w:r>
    </w:p>
    <w:p w:rsidR="00DE343D"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 xml:space="preserve">Los disparates, op. 54, </w:t>
      </w:r>
      <w:r w:rsidR="00A05C47" w:rsidRPr="00866304">
        <w:rPr>
          <w:rFonts w:ascii="Arial" w:hAnsi="Arial" w:cs="Arial"/>
          <w:sz w:val="24"/>
          <w:szCs w:val="24"/>
          <w:lang w:val="fr-FR"/>
        </w:rPr>
        <w:t>vlc.</w:t>
      </w:r>
      <w:r w:rsidRPr="00866304">
        <w:rPr>
          <w:rFonts w:ascii="Arial" w:hAnsi="Arial" w:cs="Arial"/>
          <w:sz w:val="24"/>
          <w:szCs w:val="24"/>
          <w:lang w:val="fr-FR"/>
        </w:rPr>
        <w:t xml:space="preserve"> vla. ctb. </w:t>
      </w:r>
      <w:r w:rsidRPr="00866304">
        <w:rPr>
          <w:rFonts w:ascii="Arial" w:hAnsi="Arial" w:cs="Arial"/>
          <w:sz w:val="24"/>
          <w:szCs w:val="24"/>
        </w:rPr>
        <w:t xml:space="preserve">(1988, 8’15). </w:t>
      </w:r>
    </w:p>
    <w:p w:rsidR="00314DE9"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Two once so one, op. 66, </w:t>
      </w:r>
      <w:r w:rsidR="00A05C47" w:rsidRPr="00866304">
        <w:rPr>
          <w:rFonts w:ascii="Arial" w:hAnsi="Arial" w:cs="Arial"/>
          <w:sz w:val="24"/>
          <w:szCs w:val="24"/>
        </w:rPr>
        <w:t>vlc.</w:t>
      </w:r>
      <w:r w:rsidRPr="00866304">
        <w:rPr>
          <w:rFonts w:ascii="Arial" w:hAnsi="Arial" w:cs="Arial"/>
          <w:sz w:val="24"/>
          <w:szCs w:val="24"/>
        </w:rPr>
        <w:t xml:space="preserve"> 2 vl. vla (1992, 25’20).</w:t>
      </w:r>
    </w:p>
    <w:p w:rsidR="00314DE9"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Nachtstuck, op. 74/2, vl. </w:t>
      </w:r>
      <w:r w:rsidR="00A05C47" w:rsidRPr="00866304">
        <w:rPr>
          <w:rFonts w:ascii="Arial" w:hAnsi="Arial" w:cs="Arial"/>
          <w:sz w:val="24"/>
          <w:szCs w:val="24"/>
        </w:rPr>
        <w:t>vlc.</w:t>
      </w:r>
      <w:r w:rsidRPr="00866304">
        <w:rPr>
          <w:rFonts w:ascii="Arial" w:hAnsi="Arial" w:cs="Arial"/>
          <w:sz w:val="24"/>
          <w:szCs w:val="24"/>
        </w:rPr>
        <w:t xml:space="preserve"> pf. (1995, 4’30).</w:t>
      </w:r>
    </w:p>
    <w:p w:rsidR="00314DE9" w:rsidRPr="00866304" w:rsidRDefault="00314DE9"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DENISOV  Edison</w:t>
      </w:r>
      <w:r w:rsidRPr="00866304">
        <w:rPr>
          <w:rFonts w:ascii="Arial" w:hAnsi="Arial" w:cs="Arial"/>
          <w:color w:val="333399"/>
          <w:sz w:val="24"/>
          <w:szCs w:val="24"/>
          <w:u w:val="single"/>
        </w:rPr>
        <w:tab/>
        <w:t>Tomsk, 6.4.1929 - Parigi, 24.11.1996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russo, allievo di Kotliarevskaia, Korchinsk, Sebalin, Berov, Peiko e Rakov. </w:t>
      </w:r>
      <w:r w:rsidR="008004DD">
        <w:rPr>
          <w:rFonts w:ascii="Arial" w:hAnsi="Arial" w:cs="Arial"/>
          <w:color w:val="333399"/>
          <w:lang w:val="it-IT"/>
        </w:rPr>
        <w:t xml:space="preserve">                                         </w:t>
      </w:r>
      <w:r w:rsidRPr="00866304">
        <w:rPr>
          <w:rFonts w:ascii="Arial" w:hAnsi="Arial" w:cs="Arial"/>
          <w:color w:val="333399"/>
          <w:lang w:val="it-IT"/>
        </w:rPr>
        <w:t>Insegnante al Conservatorio di Mosca. Amico di Shostakovic, Boulez e Nono.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(1961, 8’45).   3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26 (1967, 6’30).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Hymne, 8 violoncelli (1996, 5’20).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40 (1971, 7’45).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Variazioni su tema di Schubert,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(1986, 12’40).   2 Duetti, </w:t>
      </w:r>
      <w:r w:rsidR="00A05C47" w:rsidRPr="00866304">
        <w:rPr>
          <w:rFonts w:ascii="Arial" w:hAnsi="Arial" w:cs="Arial"/>
          <w:sz w:val="24"/>
          <w:szCs w:val="24"/>
          <w:lang w:val="it-IT"/>
        </w:rPr>
        <w:t>vlc.</w:t>
      </w:r>
      <w:r w:rsidRPr="00866304">
        <w:rPr>
          <w:rFonts w:ascii="Arial" w:hAnsi="Arial" w:cs="Arial"/>
          <w:sz w:val="24"/>
          <w:szCs w:val="24"/>
          <w:lang w:val="it-IT"/>
        </w:rPr>
        <w:t xml:space="preserve"> fag. (1982,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fag.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(1982, 30’).   Concerto, op. 44.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(1972).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Tod ist ein langer Schlaf, Variazioni su tema di Haydn,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(1982, 14’20).</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DEPELSENAIRE  Jean Marie</w:t>
      </w:r>
      <w:r w:rsidRPr="00866304">
        <w:rPr>
          <w:rFonts w:ascii="Arial" w:hAnsi="Arial" w:cs="Arial"/>
          <w:color w:val="333399"/>
          <w:sz w:val="24"/>
          <w:szCs w:val="24"/>
          <w:u w:val="single"/>
          <w:lang w:val="it-IT"/>
        </w:rPr>
        <w:tab/>
        <w:t>1914 - 1986.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Gaujac al Conservatorio di Parigi.</w:t>
      </w:r>
    </w:p>
    <w:p w:rsidR="0089364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A l’Orée du bois, </w:t>
      </w:r>
      <w:r w:rsidR="00A05C47" w:rsidRPr="00866304">
        <w:rPr>
          <w:rFonts w:ascii="Arial" w:hAnsi="Arial" w:cs="Arial"/>
          <w:sz w:val="24"/>
          <w:szCs w:val="24"/>
          <w:lang w:val="fr-FR"/>
        </w:rPr>
        <w:t>vlc.</w:t>
      </w:r>
      <w:r w:rsidRPr="00866304">
        <w:rPr>
          <w:rFonts w:ascii="Arial" w:hAnsi="Arial" w:cs="Arial"/>
          <w:sz w:val="24"/>
          <w:szCs w:val="24"/>
          <w:lang w:val="fr-FR"/>
        </w:rPr>
        <w:t xml:space="preserve"> solo.   Carillon de notre Enfance, 2 violoncelli.   </w:t>
      </w:r>
      <w:r w:rsidRPr="00866304">
        <w:rPr>
          <w:rFonts w:ascii="Arial" w:hAnsi="Arial" w:cs="Arial"/>
          <w:sz w:val="24"/>
          <w:szCs w:val="24"/>
          <w:lang w:val="it-IT"/>
        </w:rPr>
        <w:t xml:space="preserve">Farniente,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893643" w:rsidRPr="00866304" w:rsidRDefault="0089364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  PICOLELLIS  Ottavio</w:t>
      </w:r>
      <w:r w:rsidRPr="00866304">
        <w:rPr>
          <w:rFonts w:ascii="Arial" w:hAnsi="Arial" w:cs="Arial"/>
          <w:color w:val="333399"/>
          <w:sz w:val="24"/>
          <w:szCs w:val="24"/>
          <w:u w:val="single"/>
          <w:lang w:val="it-IT"/>
        </w:rPr>
        <w:tab/>
        <w:t>Napoli, 21.3.1861 - Firenze, 12.5.1928.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allievo di Sbolci e Servais. Si esibì in America, Inghilterra, Germania e Italia. </w:t>
      </w:r>
      <w:r w:rsidR="007308C4" w:rsidRPr="00866304">
        <w:rPr>
          <w:rFonts w:ascii="Arial" w:hAnsi="Arial" w:cs="Arial"/>
          <w:color w:val="333399"/>
          <w:lang w:val="it-IT"/>
        </w:rPr>
        <w:t xml:space="preserve">                       </w:t>
      </w:r>
      <w:r w:rsidRPr="00866304">
        <w:rPr>
          <w:rFonts w:ascii="Arial" w:hAnsi="Arial" w:cs="Arial"/>
          <w:color w:val="333399"/>
          <w:lang w:val="it-IT"/>
        </w:rPr>
        <w:t>A Firenze fondò e diresse la “Società Cherubini”.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Brani vari per </w:t>
      </w:r>
      <w:r w:rsidR="00A05C47" w:rsidRPr="00866304">
        <w:rPr>
          <w:rFonts w:ascii="Arial" w:hAnsi="Arial" w:cs="Arial"/>
          <w:sz w:val="24"/>
          <w:szCs w:val="24"/>
          <w:lang w:val="it-IT"/>
        </w:rPr>
        <w:t>v</w:t>
      </w:r>
      <w:r w:rsidR="008004DD">
        <w:rPr>
          <w:rFonts w:ascii="Arial" w:hAnsi="Arial" w:cs="Arial"/>
          <w:sz w:val="24"/>
          <w:szCs w:val="24"/>
          <w:lang w:val="it-IT"/>
        </w:rPr>
        <w:t>io</w:t>
      </w:r>
      <w:r w:rsidR="00A05C47" w:rsidRPr="00866304">
        <w:rPr>
          <w:rFonts w:ascii="Arial" w:hAnsi="Arial" w:cs="Arial"/>
          <w:sz w:val="24"/>
          <w:szCs w:val="24"/>
          <w:lang w:val="it-IT"/>
        </w:rPr>
        <w:t>l</w:t>
      </w:r>
      <w:r w:rsidR="008004DD">
        <w:rPr>
          <w:rFonts w:ascii="Arial" w:hAnsi="Arial" w:cs="Arial"/>
          <w:sz w:val="24"/>
          <w:szCs w:val="24"/>
          <w:lang w:val="it-IT"/>
        </w:rPr>
        <w:t>on</w:t>
      </w:r>
      <w:r w:rsidR="00A05C47" w:rsidRPr="00866304">
        <w:rPr>
          <w:rFonts w:ascii="Arial" w:hAnsi="Arial" w:cs="Arial"/>
          <w:sz w:val="24"/>
          <w:szCs w:val="24"/>
          <w:lang w:val="it-IT"/>
        </w:rPr>
        <w:t>c</w:t>
      </w:r>
      <w:r w:rsidR="008004DD">
        <w:rPr>
          <w:rFonts w:ascii="Arial" w:hAnsi="Arial" w:cs="Arial"/>
          <w:sz w:val="24"/>
          <w:szCs w:val="24"/>
          <w:lang w:val="it-IT"/>
        </w:rPr>
        <w:t>ello</w:t>
      </w:r>
      <w:r w:rsidR="00A05C47" w:rsidRPr="00866304">
        <w:rPr>
          <w:rFonts w:ascii="Arial" w:hAnsi="Arial" w:cs="Arial"/>
          <w:sz w:val="24"/>
          <w:szCs w:val="24"/>
          <w:lang w:val="it-IT"/>
        </w:rPr>
        <w:t>.</w:t>
      </w:r>
    </w:p>
    <w:p w:rsidR="009E15BC" w:rsidRPr="00866304" w:rsidRDefault="009E15BC" w:rsidP="007121F3">
      <w:pPr>
        <w:tabs>
          <w:tab w:val="decimal" w:pos="0"/>
          <w:tab w:val="left" w:pos="4253"/>
        </w:tabs>
        <w:spacing w:before="120" w:after="0"/>
        <w:jc w:val="left"/>
        <w:rPr>
          <w:rFonts w:ascii="Arial" w:hAnsi="Arial" w:cs="Arial"/>
          <w:sz w:val="24"/>
          <w:szCs w:val="24"/>
          <w:lang w:val="it-IT"/>
        </w:rPr>
      </w:pPr>
    </w:p>
    <w:p w:rsidR="009E15BC" w:rsidRPr="00866304" w:rsidRDefault="009E15B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 ROSSI RE  Fabrizio</w:t>
      </w:r>
      <w:r w:rsidRPr="00866304">
        <w:rPr>
          <w:rFonts w:ascii="Arial" w:hAnsi="Arial" w:cs="Arial"/>
          <w:color w:val="333399"/>
          <w:sz w:val="24"/>
          <w:szCs w:val="24"/>
          <w:u w:val="single"/>
          <w:lang w:val="it-IT"/>
        </w:rPr>
        <w:tab/>
        <w:t>Roma, 1.8.1960</w:t>
      </w:r>
    </w:p>
    <w:p w:rsidR="009E15BC" w:rsidRPr="00866304" w:rsidRDefault="009E15B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italiano, studi di composizione con Bortolotti al Conservatorio di S. Cecilia a Roma. Insegnante al Conservatorio di Fermo. Inoltre è anche autore di colonne sonore per film.</w:t>
      </w:r>
    </w:p>
    <w:p w:rsidR="009E15BC" w:rsidRPr="00866304" w:rsidRDefault="009E15BC"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2"/>
          <w:rFonts w:ascii="Arial" w:hAnsi="Arial" w:cs="Arial"/>
          <w:iCs/>
          <w:sz w:val="24"/>
          <w:szCs w:val="24"/>
          <w:lang w:val="it-IT"/>
        </w:rPr>
        <w:t>Astarte Syriaca</w:t>
      </w:r>
      <w:r w:rsidRPr="00866304">
        <w:rPr>
          <w:rStyle w:val="google-src-text2"/>
          <w:rFonts w:ascii="Arial" w:hAnsi="Arial" w:cs="Arial"/>
          <w:sz w:val="24"/>
          <w:szCs w:val="24"/>
          <w:lang w:val="it-IT"/>
        </w:rPr>
        <w:t xml:space="preserve"> , cello, piano, 1992 (sections also incorporated into </w:t>
      </w:r>
      <w:r w:rsidRPr="00866304">
        <w:rPr>
          <w:rStyle w:val="google-src-text2"/>
          <w:rFonts w:ascii="Arial" w:hAnsi="Arial" w:cs="Arial"/>
          <w:iCs/>
          <w:sz w:val="24"/>
          <w:szCs w:val="24"/>
          <w:lang w:val="it-IT"/>
        </w:rPr>
        <w:t>La Stanza del corpo dipinto</w:t>
      </w:r>
      <w:r w:rsidRPr="00866304">
        <w:rPr>
          <w:rStyle w:val="google-src-text2"/>
          <w:rFonts w:ascii="Arial" w:hAnsi="Arial" w:cs="Arial"/>
          <w:sz w:val="24"/>
          <w:szCs w:val="24"/>
          <w:lang w:val="it-IT"/>
        </w:rPr>
        <w:t xml:space="preserve"> )</w:t>
      </w:r>
      <w:r w:rsidRPr="00866304">
        <w:rPr>
          <w:rStyle w:val="notranslate"/>
          <w:rFonts w:ascii="Arial" w:hAnsi="Arial" w:cs="Arial"/>
          <w:iCs/>
          <w:sz w:val="24"/>
          <w:szCs w:val="24"/>
          <w:lang w:val="it-IT"/>
        </w:rPr>
        <w:t>Astarte Syriaca,</w:t>
      </w:r>
      <w:r w:rsidRPr="00866304">
        <w:rPr>
          <w:rStyle w:val="notranslate"/>
          <w:rFonts w:ascii="Arial" w:hAnsi="Arial" w:cs="Arial"/>
          <w:sz w:val="24"/>
          <w:szCs w:val="24"/>
          <w:lang w:val="it-IT"/>
        </w:rPr>
        <w:t xml:space="preserve"> violoncello e pf. (1992). </w:t>
      </w:r>
      <w:r w:rsidRPr="00866304">
        <w:rPr>
          <w:rFonts w:ascii="Arial" w:hAnsi="Arial" w:cs="Arial"/>
          <w:sz w:val="24"/>
          <w:szCs w:val="24"/>
          <w:lang w:val="it-IT"/>
        </w:rPr>
        <w:t xml:space="preserve"> </w:t>
      </w:r>
      <w:r w:rsidRPr="00866304">
        <w:rPr>
          <w:rStyle w:val="google-src-text2"/>
          <w:rFonts w:ascii="Arial" w:hAnsi="Arial" w:cs="Arial"/>
          <w:iCs/>
          <w:sz w:val="24"/>
          <w:szCs w:val="24"/>
          <w:lang w:val="it-IT"/>
        </w:rPr>
        <w:t>To Autumn</w:t>
      </w:r>
      <w:r w:rsidRPr="00866304">
        <w:rPr>
          <w:rStyle w:val="google-src-text2"/>
          <w:rFonts w:ascii="Arial" w:hAnsi="Arial" w:cs="Arial"/>
          <w:sz w:val="24"/>
          <w:szCs w:val="24"/>
          <w:lang w:val="it-IT"/>
        </w:rPr>
        <w:t xml:space="preserve"> (after John Keats), cello, piano, 2002</w:t>
      </w:r>
      <w:r w:rsidRPr="00866304">
        <w:rPr>
          <w:rStyle w:val="notranslate"/>
          <w:rFonts w:ascii="Arial" w:hAnsi="Arial" w:cs="Arial"/>
          <w:iCs/>
          <w:sz w:val="24"/>
          <w:szCs w:val="24"/>
          <w:lang w:val="it-IT"/>
        </w:rPr>
        <w:t>Per Autunno</w:t>
      </w:r>
      <w:r w:rsidRPr="00866304">
        <w:rPr>
          <w:rStyle w:val="notranslate"/>
          <w:rFonts w:ascii="Arial" w:hAnsi="Arial" w:cs="Arial"/>
          <w:sz w:val="24"/>
          <w:szCs w:val="24"/>
          <w:lang w:val="it-IT"/>
        </w:rPr>
        <w:t>, violoncello e pf. (2002).</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DESDERI  Ettore</w:t>
      </w:r>
      <w:r w:rsidRPr="00866304">
        <w:rPr>
          <w:rFonts w:ascii="Arial" w:hAnsi="Arial" w:cs="Arial"/>
          <w:color w:val="333399"/>
          <w:sz w:val="24"/>
          <w:szCs w:val="24"/>
          <w:u w:val="single"/>
        </w:rPr>
        <w:tab/>
        <w:t>Asti, 10.12.1892 - Firenze, 32.11.1974.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critico musicale e organista italiano, allievo di Perracchio a Torino, di Alfano a Bologna, perfezionamento con Pizzetti a Firenze. Direttore del Liceo Musicale di Alessandria dal 1933 al 1941, </w:t>
      </w:r>
      <w:r w:rsidR="007308C4" w:rsidRPr="00866304">
        <w:rPr>
          <w:rFonts w:ascii="Arial" w:hAnsi="Arial" w:cs="Arial"/>
          <w:color w:val="333399"/>
          <w:lang w:val="it-IT"/>
        </w:rPr>
        <w:t xml:space="preserve">  </w:t>
      </w:r>
      <w:r w:rsidR="008004DD">
        <w:rPr>
          <w:rFonts w:ascii="Arial" w:hAnsi="Arial" w:cs="Arial"/>
          <w:color w:val="333399"/>
          <w:lang w:val="it-IT"/>
        </w:rPr>
        <w:t xml:space="preserve">                  </w:t>
      </w:r>
      <w:r w:rsidRPr="00866304">
        <w:rPr>
          <w:rFonts w:ascii="Arial" w:hAnsi="Arial" w:cs="Arial"/>
          <w:color w:val="333399"/>
          <w:lang w:val="it-IT"/>
        </w:rPr>
        <w:t xml:space="preserve">insegnante di Composizione a Milano dal 1945 al 1951 e Direttore al Conservatorio di Bologna dal 1951 al 1963. Autore del volume “La Musica contemporanea” (1930).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Rapsodia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(1929).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 xml:space="preserve">DESENCLOS  Alfre </w:t>
      </w:r>
      <w:r w:rsidRPr="00866304">
        <w:rPr>
          <w:rFonts w:ascii="Arial" w:hAnsi="Arial" w:cs="Arial"/>
          <w:color w:val="333399"/>
          <w:sz w:val="24"/>
          <w:szCs w:val="24"/>
          <w:u w:val="single"/>
          <w:lang w:val="it-IT"/>
        </w:rPr>
        <w:tab/>
        <w:t>Le Pontel, 7.2.1912 - Parigi, 31.3.1971.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Saint-Saens e Fauré. Prix de Rome nel 1942, insegnante al Conservatorio di Parigi e direttore del Conservatorio di Roubaix.</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Preludio, cantilena e finale, </w:t>
      </w:r>
      <w:r w:rsidR="00A05C47" w:rsidRPr="00866304">
        <w:rPr>
          <w:rFonts w:ascii="Arial" w:hAnsi="Arial" w:cs="Arial"/>
          <w:sz w:val="24"/>
          <w:szCs w:val="24"/>
          <w:lang w:val="it-IT"/>
        </w:rPr>
        <w:t>vlc.</w:t>
      </w:r>
      <w:r w:rsidRPr="00866304">
        <w:rPr>
          <w:rFonts w:ascii="Arial" w:hAnsi="Arial" w:cs="Arial"/>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DESSAU  Paul</w:t>
      </w:r>
      <w:r w:rsidRPr="00866304">
        <w:rPr>
          <w:rFonts w:ascii="Arial" w:hAnsi="Arial" w:cs="Arial"/>
          <w:color w:val="333399"/>
          <w:sz w:val="24"/>
          <w:szCs w:val="24"/>
          <w:u w:val="single"/>
        </w:rPr>
        <w:tab/>
        <w:t>Amburgo, 18.12.1894 - Berlino Est, 1979.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direttore d’orchestra. Nikisch, Weingartner e Klemperer sono stati i suoi veri insegnanti quand’era Vice-direttore d’orchestra. Emigrato negli Usa, è stato amico e collaboratore di B. Brecht.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Burlesca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(1932).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Quattrodramma per 4 violoncelli, 2 pf. 2 perc. (1965,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DESWERT  Jules</w:t>
      </w:r>
      <w:r w:rsidRPr="00866304">
        <w:rPr>
          <w:rFonts w:ascii="Arial" w:hAnsi="Arial" w:cs="Arial"/>
          <w:color w:val="333399"/>
          <w:sz w:val="24"/>
          <w:szCs w:val="24"/>
          <w:u w:val="single"/>
          <w:lang w:val="it-IT"/>
        </w:rPr>
        <w:tab/>
        <w:t>Lovanio, 15.8.1843 - Ostenda, 24.2.1891.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belga. Debutto concertistico a 8 anni, in seguito completò gli studi al </w:t>
      </w:r>
      <w:r w:rsidR="008004DD">
        <w:rPr>
          <w:rFonts w:ascii="Arial" w:hAnsi="Arial" w:cs="Arial"/>
          <w:color w:val="333399"/>
          <w:lang w:val="it-IT"/>
        </w:rPr>
        <w:t xml:space="preserve">                </w:t>
      </w:r>
      <w:r w:rsidRPr="00866304">
        <w:rPr>
          <w:rFonts w:ascii="Arial" w:hAnsi="Arial" w:cs="Arial"/>
          <w:color w:val="333399"/>
          <w:lang w:val="it-IT"/>
        </w:rPr>
        <w:t>Conservatorio</w:t>
      </w:r>
      <w:r w:rsidR="008004DD">
        <w:rPr>
          <w:rFonts w:ascii="Arial" w:hAnsi="Arial" w:cs="Arial"/>
          <w:color w:val="333399"/>
          <w:lang w:val="it-IT"/>
        </w:rPr>
        <w:t xml:space="preserve"> </w:t>
      </w:r>
      <w:r w:rsidRPr="00866304">
        <w:rPr>
          <w:rFonts w:ascii="Arial" w:hAnsi="Arial" w:cs="Arial"/>
          <w:color w:val="333399"/>
          <w:lang w:val="it-IT"/>
        </w:rPr>
        <w:t>di Bruxelles. Insegnante nei conservatori di Dusseldorf, Weimar, Wiesbaden, Lipsia, Gand</w:t>
      </w:r>
      <w:r w:rsidR="008004DD">
        <w:rPr>
          <w:rFonts w:ascii="Arial" w:hAnsi="Arial" w:cs="Arial"/>
          <w:color w:val="333399"/>
          <w:lang w:val="it-IT"/>
        </w:rPr>
        <w:t xml:space="preserve"> </w:t>
      </w:r>
      <w:r w:rsidRPr="00866304">
        <w:rPr>
          <w:rFonts w:ascii="Arial" w:hAnsi="Arial" w:cs="Arial"/>
          <w:color w:val="333399"/>
          <w:lang w:val="it-IT"/>
        </w:rPr>
        <w:t>e Ostenda, dove fu Direttore.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Concerti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DEVREESE  Frederic</w:t>
      </w:r>
      <w:r w:rsidRPr="00866304">
        <w:rPr>
          <w:rFonts w:ascii="Arial" w:hAnsi="Arial" w:cs="Arial"/>
          <w:color w:val="333399"/>
          <w:sz w:val="24"/>
          <w:szCs w:val="24"/>
          <w:u w:val="single"/>
        </w:rPr>
        <w:tab/>
        <w:t>Amsterdam, 2.6.1929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compositore e direttore d’orchestra belga, figlio e allievo di Godfrie, di Poot e Defossez al </w:t>
      </w:r>
      <w:r w:rsidR="007308C4" w:rsidRPr="00866304">
        <w:rPr>
          <w:rFonts w:ascii="Arial" w:hAnsi="Arial" w:cs="Arial"/>
          <w:color w:val="333399"/>
        </w:rPr>
        <w:t xml:space="preserve">  </w:t>
      </w:r>
      <w:r w:rsidR="008004DD">
        <w:rPr>
          <w:rFonts w:ascii="Arial" w:hAnsi="Arial" w:cs="Arial"/>
          <w:color w:val="333399"/>
        </w:rPr>
        <w:t xml:space="preserve">               </w:t>
      </w:r>
      <w:r w:rsidRPr="00866304">
        <w:rPr>
          <w:rFonts w:ascii="Arial" w:hAnsi="Arial" w:cs="Arial"/>
          <w:color w:val="333399"/>
        </w:rPr>
        <w:t xml:space="preserve">Conservatorio di Bruxelles. Pefezionamento con Pizzetti per la composizione e con Previtali e Swarowski per </w:t>
      </w:r>
      <w:r w:rsidR="007308C4" w:rsidRPr="00866304">
        <w:rPr>
          <w:rFonts w:ascii="Arial" w:hAnsi="Arial" w:cs="Arial"/>
          <w:color w:val="333399"/>
        </w:rPr>
        <w:t xml:space="preserve">    </w:t>
      </w:r>
      <w:r w:rsidR="008004DD">
        <w:rPr>
          <w:rFonts w:ascii="Arial" w:hAnsi="Arial" w:cs="Arial"/>
          <w:color w:val="333399"/>
        </w:rPr>
        <w:t xml:space="preserve">                  </w:t>
      </w:r>
      <w:r w:rsidRPr="00866304">
        <w:rPr>
          <w:rFonts w:ascii="Arial" w:hAnsi="Arial" w:cs="Arial"/>
          <w:color w:val="333399"/>
        </w:rPr>
        <w:t xml:space="preserve">la direzione d’orchestra. </w:t>
      </w:r>
      <w:r w:rsidR="00E81E84" w:rsidRPr="00866304">
        <w:rPr>
          <w:rStyle w:val="notranslate"/>
          <w:rFonts w:ascii="Arial" w:hAnsi="Arial" w:cs="Arial"/>
          <w:color w:val="333399"/>
          <w:lang w:val="fr-FR"/>
        </w:rPr>
        <w:t xml:space="preserve">Oltre ai concerti in tutto il mondo, ha diretto le registrazioni per le colonne sonore di </w:t>
      </w:r>
      <w:r w:rsidR="00B276CE" w:rsidRPr="00866304">
        <w:rPr>
          <w:rStyle w:val="notranslate"/>
          <w:rFonts w:ascii="Arial" w:hAnsi="Arial" w:cs="Arial"/>
          <w:color w:val="333399"/>
          <w:lang w:val="fr-FR"/>
        </w:rPr>
        <w:t xml:space="preserve">     </w:t>
      </w:r>
      <w:r w:rsidR="008004DD">
        <w:rPr>
          <w:rStyle w:val="notranslate"/>
          <w:rFonts w:ascii="Arial" w:hAnsi="Arial" w:cs="Arial"/>
          <w:color w:val="333399"/>
          <w:lang w:val="fr-FR"/>
        </w:rPr>
        <w:t xml:space="preserve">                   </w:t>
      </w:r>
      <w:r w:rsidR="00E81E84" w:rsidRPr="00866304">
        <w:rPr>
          <w:rStyle w:val="notranslate"/>
          <w:rFonts w:ascii="Arial" w:hAnsi="Arial" w:cs="Arial"/>
          <w:color w:val="333399"/>
          <w:lang w:val="fr-FR"/>
        </w:rPr>
        <w:t>18 Films.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Benvenuta suite, violoncello e pf. (1998, 16’).   Canti, </w:t>
      </w:r>
      <w:r w:rsidR="00A05C47" w:rsidRPr="00866304">
        <w:rPr>
          <w:rFonts w:ascii="Arial" w:hAnsi="Arial" w:cs="Arial"/>
          <w:sz w:val="24"/>
          <w:szCs w:val="24"/>
          <w:lang w:val="it-IT"/>
        </w:rPr>
        <w:t>v</w:t>
      </w:r>
      <w:r w:rsidR="0090278A" w:rsidRPr="00866304">
        <w:rPr>
          <w:rFonts w:ascii="Arial" w:hAnsi="Arial" w:cs="Arial"/>
          <w:sz w:val="24"/>
          <w:szCs w:val="24"/>
          <w:lang w:val="it-IT"/>
        </w:rPr>
        <w:t xml:space="preserve">ioloncello </w:t>
      </w:r>
      <w:r w:rsidRPr="00866304">
        <w:rPr>
          <w:rFonts w:ascii="Arial" w:hAnsi="Arial" w:cs="Arial"/>
          <w:sz w:val="24"/>
          <w:szCs w:val="24"/>
          <w:lang w:val="it-IT"/>
        </w:rPr>
        <w:t>e pf. (2000, 2</w:t>
      </w:r>
      <w:r w:rsidR="0090278A" w:rsidRPr="00866304">
        <w:rPr>
          <w:rFonts w:ascii="Arial" w:hAnsi="Arial" w:cs="Arial"/>
          <w:sz w:val="24"/>
          <w:szCs w:val="24"/>
          <w:lang w:val="it-IT"/>
        </w:rPr>
        <w:t>0</w:t>
      </w:r>
      <w:r w:rsidRPr="00866304">
        <w:rPr>
          <w:rFonts w:ascii="Arial" w:hAnsi="Arial" w:cs="Arial"/>
          <w:sz w:val="24"/>
          <w:szCs w:val="24"/>
          <w:lang w:val="it-IT"/>
        </w:rPr>
        <w:t>’</w:t>
      </w:r>
      <w:r w:rsidR="0090278A" w:rsidRPr="00866304">
        <w:rPr>
          <w:rFonts w:ascii="Arial" w:hAnsi="Arial" w:cs="Arial"/>
          <w:sz w:val="24"/>
          <w:szCs w:val="24"/>
          <w:lang w:val="it-IT"/>
        </w:rPr>
        <w:t>50</w:t>
      </w:r>
      <w:r w:rsidRPr="00866304">
        <w:rPr>
          <w:rFonts w:ascii="Arial" w:hAnsi="Arial" w:cs="Arial"/>
          <w:sz w:val="24"/>
          <w:szCs w:val="24"/>
          <w:lang w:val="it-IT"/>
        </w:rPr>
        <w:t>).</w:t>
      </w:r>
    </w:p>
    <w:p w:rsidR="0090278A" w:rsidRPr="00866304" w:rsidRDefault="0090278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Circles, vcl. pf. (2007, 5’50).   Concertino, vlc. bandeneon e archi (1998, 15’50).   </w:t>
      </w:r>
    </w:p>
    <w:p w:rsidR="0090278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Canti,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(1999, 2</w:t>
      </w:r>
      <w:r w:rsidR="0090278A" w:rsidRPr="00866304">
        <w:rPr>
          <w:rFonts w:ascii="Arial" w:hAnsi="Arial" w:cs="Arial"/>
          <w:sz w:val="24"/>
          <w:szCs w:val="24"/>
          <w:lang w:val="it-IT"/>
        </w:rPr>
        <w:t>1</w:t>
      </w:r>
      <w:r w:rsidRPr="00866304">
        <w:rPr>
          <w:rFonts w:ascii="Arial" w:hAnsi="Arial" w:cs="Arial"/>
          <w:sz w:val="24"/>
          <w:szCs w:val="24"/>
          <w:lang w:val="it-IT"/>
        </w:rPr>
        <w:t>’</w:t>
      </w:r>
      <w:r w:rsidR="0090278A" w:rsidRPr="00866304">
        <w:rPr>
          <w:rFonts w:ascii="Arial" w:hAnsi="Arial" w:cs="Arial"/>
          <w:sz w:val="24"/>
          <w:szCs w:val="24"/>
          <w:lang w:val="it-IT"/>
        </w:rPr>
        <w:t>50</w:t>
      </w:r>
      <w:r w:rsidRPr="00866304">
        <w:rPr>
          <w:rFonts w:ascii="Arial" w:hAnsi="Arial" w:cs="Arial"/>
          <w:sz w:val="24"/>
          <w:szCs w:val="24"/>
          <w:lang w:val="it-IT"/>
        </w:rPr>
        <w:t>).</w:t>
      </w:r>
      <w:r w:rsidR="0090278A" w:rsidRPr="00866304">
        <w:rPr>
          <w:rFonts w:ascii="Arial" w:hAnsi="Arial" w:cs="Arial"/>
          <w:sz w:val="24"/>
          <w:szCs w:val="24"/>
          <w:lang w:val="it-IT"/>
        </w:rPr>
        <w:t xml:space="preserve">   </w:t>
      </w:r>
      <w:r w:rsidR="00F46B1B" w:rsidRPr="00866304">
        <w:rPr>
          <w:rFonts w:ascii="Arial" w:hAnsi="Arial" w:cs="Arial"/>
          <w:sz w:val="24"/>
          <w:szCs w:val="24"/>
          <w:lang w:val="it-IT"/>
        </w:rPr>
        <w:t xml:space="preserve">1° </w:t>
      </w: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(1999</w:t>
      </w:r>
      <w:r w:rsidR="00F46B1B" w:rsidRPr="00866304">
        <w:rPr>
          <w:rFonts w:ascii="Arial" w:hAnsi="Arial" w:cs="Arial"/>
          <w:sz w:val="24"/>
          <w:szCs w:val="24"/>
          <w:lang w:val="it-IT"/>
        </w:rPr>
        <w:t xml:space="preserve">, </w:t>
      </w:r>
      <w:r w:rsidR="000527EC" w:rsidRPr="00866304">
        <w:rPr>
          <w:rFonts w:ascii="Arial" w:hAnsi="Arial" w:cs="Arial"/>
          <w:sz w:val="24"/>
          <w:szCs w:val="24"/>
          <w:lang w:val="it-IT"/>
        </w:rPr>
        <w:t>14</w:t>
      </w:r>
      <w:r w:rsidR="00F46B1B" w:rsidRPr="00866304">
        <w:rPr>
          <w:rFonts w:ascii="Arial" w:hAnsi="Arial" w:cs="Arial"/>
          <w:sz w:val="24"/>
          <w:szCs w:val="24"/>
          <w:lang w:val="it-IT"/>
        </w:rPr>
        <w:t>’45</w:t>
      </w:r>
      <w:r w:rsidRPr="00866304">
        <w:rPr>
          <w:rFonts w:ascii="Arial" w:hAnsi="Arial" w:cs="Arial"/>
          <w:sz w:val="24"/>
          <w:szCs w:val="24"/>
          <w:lang w:val="it-IT"/>
        </w:rPr>
        <w:t xml:space="preserve">).   </w:t>
      </w:r>
    </w:p>
    <w:p w:rsidR="00E81E84"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Un soir, un train,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(2005, </w:t>
      </w:r>
      <w:r w:rsidR="0049143C" w:rsidRPr="00866304">
        <w:rPr>
          <w:rFonts w:ascii="Arial" w:hAnsi="Arial" w:cs="Arial"/>
          <w:sz w:val="24"/>
          <w:szCs w:val="24"/>
          <w:lang w:val="it-IT"/>
        </w:rPr>
        <w:t>5</w:t>
      </w:r>
      <w:r w:rsidRPr="00866304">
        <w:rPr>
          <w:rFonts w:ascii="Arial" w:hAnsi="Arial" w:cs="Arial"/>
          <w:sz w:val="24"/>
          <w:szCs w:val="24"/>
          <w:lang w:val="it-IT"/>
        </w:rPr>
        <w:t>’</w:t>
      </w:r>
      <w:r w:rsidR="0049143C" w:rsidRPr="00866304">
        <w:rPr>
          <w:rFonts w:ascii="Arial" w:hAnsi="Arial" w:cs="Arial"/>
          <w:sz w:val="24"/>
          <w:szCs w:val="24"/>
          <w:lang w:val="it-IT"/>
        </w:rPr>
        <w:t>50</w:t>
      </w:r>
      <w:r w:rsidRPr="00866304">
        <w:rPr>
          <w:rFonts w:ascii="Arial" w:hAnsi="Arial" w:cs="Arial"/>
          <w:sz w:val="24"/>
          <w:szCs w:val="24"/>
          <w:lang w:val="it-IT"/>
        </w:rPr>
        <w:t>).</w:t>
      </w:r>
    </w:p>
    <w:p w:rsidR="00E81E84" w:rsidRPr="00866304" w:rsidRDefault="00E81E84" w:rsidP="007121F3">
      <w:pPr>
        <w:tabs>
          <w:tab w:val="decimal" w:pos="0"/>
          <w:tab w:val="left" w:pos="4253"/>
        </w:tabs>
        <w:spacing w:before="120" w:after="0"/>
        <w:jc w:val="left"/>
        <w:rPr>
          <w:rFonts w:ascii="Arial" w:hAnsi="Arial" w:cs="Arial"/>
          <w:sz w:val="24"/>
          <w:szCs w:val="24"/>
          <w:lang w:val="it-IT"/>
        </w:rPr>
      </w:pPr>
    </w:p>
    <w:p w:rsidR="00723E6C" w:rsidRPr="00866304" w:rsidRDefault="00723E6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DEVREESE  Godfried </w:t>
      </w:r>
      <w:r w:rsidRPr="00866304">
        <w:rPr>
          <w:rFonts w:ascii="Arial" w:hAnsi="Arial" w:cs="Arial"/>
          <w:color w:val="333399"/>
          <w:sz w:val="24"/>
          <w:szCs w:val="24"/>
          <w:u w:val="single"/>
          <w:lang w:val="it-IT"/>
        </w:rPr>
        <w:tab/>
        <w:t>Courtrai, 22.1.1893 - Bruxelles, 4.6.1972.</w:t>
      </w:r>
    </w:p>
    <w:p w:rsidR="00723E6C" w:rsidRPr="00866304" w:rsidRDefault="00723E6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compositore, didatta e direttore d’orchestra belga. Studi al Conservatorio di Bruxelles con Ysaye, Thomson, Lunssens e L. Dubois. Lezioni private con P. Gilson. Violinista con l’orchestra del Concertgebouw </w:t>
      </w:r>
      <w:r w:rsidR="00B276CE" w:rsidRPr="00866304">
        <w:rPr>
          <w:rFonts w:ascii="Arial" w:hAnsi="Arial" w:cs="Arial"/>
          <w:color w:val="333399"/>
          <w:lang w:val="it-IT"/>
        </w:rPr>
        <w:t xml:space="preserve">      </w:t>
      </w:r>
      <w:r w:rsidR="008004DD">
        <w:rPr>
          <w:rFonts w:ascii="Arial" w:hAnsi="Arial" w:cs="Arial"/>
          <w:color w:val="333399"/>
          <w:lang w:val="it-IT"/>
        </w:rPr>
        <w:t xml:space="preserve">             </w:t>
      </w:r>
      <w:r w:rsidRPr="00866304">
        <w:rPr>
          <w:rFonts w:ascii="Arial" w:hAnsi="Arial" w:cs="Arial"/>
          <w:color w:val="333399"/>
          <w:lang w:val="it-IT"/>
        </w:rPr>
        <w:t>di Amsterdam e Direttore del Conservatorio di Malines dal 1930 al 1958. Padre del pianista Frederick.</w:t>
      </w:r>
    </w:p>
    <w:p w:rsidR="00723E6C" w:rsidRPr="00866304" w:rsidRDefault="00723E6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Sonate per vlc. e vl.   Concertino per violoncello, archi. fl. cl. (1926, 22’)</w:t>
      </w:r>
    </w:p>
    <w:p w:rsidR="00723E6C" w:rsidRPr="00866304" w:rsidRDefault="00723E6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Concertino per vlc. e orch. (1940):  1) Preludio (4'),   2) Andante (5'50),   3) Finale (4'45).</w:t>
      </w:r>
    </w:p>
    <w:p w:rsidR="009C6339" w:rsidRPr="00866304" w:rsidRDefault="009C6339" w:rsidP="007121F3">
      <w:pPr>
        <w:tabs>
          <w:tab w:val="decimal" w:pos="0"/>
          <w:tab w:val="left" w:pos="4253"/>
        </w:tabs>
        <w:spacing w:before="120" w:after="0"/>
        <w:jc w:val="left"/>
        <w:rPr>
          <w:rFonts w:ascii="Arial" w:hAnsi="Arial" w:cs="Arial"/>
          <w:sz w:val="24"/>
          <w:szCs w:val="24"/>
          <w:lang w:val="it-IT"/>
        </w:rPr>
      </w:pPr>
    </w:p>
    <w:p w:rsidR="009C6339" w:rsidRPr="00866304" w:rsidRDefault="009C6339" w:rsidP="007121F3">
      <w:pPr>
        <w:tabs>
          <w:tab w:val="decimal" w:pos="0"/>
          <w:tab w:val="left" w:pos="4253"/>
        </w:tabs>
        <w:spacing w:before="120" w:after="0"/>
        <w:jc w:val="left"/>
        <w:rPr>
          <w:rFonts w:ascii="Arial" w:eastAsia="Calibri" w:hAnsi="Arial" w:cs="Arial"/>
          <w:color w:val="333399"/>
          <w:sz w:val="24"/>
          <w:szCs w:val="24"/>
          <w:u w:val="single"/>
          <w:lang w:val="it-IT" w:bidi="ar-SA"/>
        </w:rPr>
      </w:pPr>
      <w:r w:rsidRPr="00866304">
        <w:rPr>
          <w:rFonts w:ascii="Arial" w:eastAsia="Calibri" w:hAnsi="Arial" w:cs="Arial"/>
          <w:color w:val="333399"/>
          <w:sz w:val="24"/>
          <w:szCs w:val="24"/>
          <w:u w:val="single"/>
          <w:lang w:val="it-IT" w:bidi="ar-SA"/>
        </w:rPr>
        <w:t>DIABELLI  Anton</w:t>
      </w:r>
      <w:r w:rsidRPr="00866304">
        <w:rPr>
          <w:rFonts w:ascii="Arial" w:eastAsia="Calibri" w:hAnsi="Arial" w:cs="Arial"/>
          <w:color w:val="333399"/>
          <w:sz w:val="24"/>
          <w:szCs w:val="24"/>
          <w:u w:val="single"/>
          <w:lang w:val="it-IT" w:bidi="ar-SA"/>
        </w:rPr>
        <w:tab/>
        <w:t>Mattsee, 6.9.1781 - Vienna, 7.4.1858.</w:t>
      </w:r>
    </w:p>
    <w:p w:rsidR="009C6339" w:rsidRPr="00866304" w:rsidRDefault="009C6339" w:rsidP="007121F3">
      <w:pPr>
        <w:tabs>
          <w:tab w:val="decimal" w:pos="0"/>
          <w:tab w:val="left" w:pos="4253"/>
        </w:tabs>
        <w:spacing w:before="120" w:after="0"/>
        <w:jc w:val="left"/>
        <w:rPr>
          <w:rFonts w:ascii="Arial" w:eastAsia="Calibri" w:hAnsi="Arial" w:cs="Arial"/>
          <w:color w:val="333399"/>
          <w:lang w:val="it-IT" w:bidi="ar-SA"/>
        </w:rPr>
      </w:pPr>
      <w:r w:rsidRPr="00866304">
        <w:rPr>
          <w:rFonts w:ascii="Arial" w:eastAsia="Calibri" w:hAnsi="Arial" w:cs="Arial"/>
          <w:color w:val="333399"/>
          <w:lang w:val="it-IT" w:bidi="ar-SA"/>
        </w:rPr>
        <w:t xml:space="preserve">Pianista, compositore, editore e insegnante austriaco di pianoforte e chitarra, allievo di Michele Haydn. </w:t>
      </w:r>
      <w:r w:rsidR="008004DD">
        <w:rPr>
          <w:rFonts w:ascii="Arial" w:eastAsia="Calibri" w:hAnsi="Arial" w:cs="Arial"/>
          <w:color w:val="333399"/>
          <w:lang w:val="it-IT" w:bidi="ar-SA"/>
        </w:rPr>
        <w:t xml:space="preserve">                              </w:t>
      </w:r>
      <w:r w:rsidRPr="00866304">
        <w:rPr>
          <w:rFonts w:ascii="Arial" w:eastAsia="Calibri" w:hAnsi="Arial" w:cs="Arial"/>
          <w:color w:val="333399"/>
          <w:lang w:val="it-IT" w:bidi="ar-SA"/>
        </w:rPr>
        <w:t xml:space="preserve">Fu il principale e lungimirante editore delle opere di Schubert. Nel 1821 scrisse un breve tema di Valzer che </w:t>
      </w:r>
      <w:r w:rsidR="008004DD">
        <w:rPr>
          <w:rFonts w:ascii="Arial" w:eastAsia="Calibri" w:hAnsi="Arial" w:cs="Arial"/>
          <w:color w:val="333399"/>
          <w:lang w:val="it-IT" w:bidi="ar-SA"/>
        </w:rPr>
        <w:t xml:space="preserve">       </w:t>
      </w:r>
      <w:r w:rsidRPr="00866304">
        <w:rPr>
          <w:rFonts w:ascii="Arial" w:eastAsia="Calibri" w:hAnsi="Arial" w:cs="Arial"/>
          <w:color w:val="333399"/>
          <w:lang w:val="it-IT" w:bidi="ar-SA"/>
        </w:rPr>
        <w:t xml:space="preserve">fece pervenire ad una cinquantina tra i più importanti compositori del suo tempo, tra questi (quasi tutti riportati </w:t>
      </w:r>
      <w:r w:rsidR="008004DD">
        <w:rPr>
          <w:rFonts w:ascii="Arial" w:eastAsia="Calibri" w:hAnsi="Arial" w:cs="Arial"/>
          <w:color w:val="333399"/>
          <w:lang w:val="it-IT" w:bidi="ar-SA"/>
        </w:rPr>
        <w:t xml:space="preserve"> </w:t>
      </w:r>
      <w:r w:rsidRPr="00866304">
        <w:rPr>
          <w:rFonts w:ascii="Arial" w:eastAsia="Calibri" w:hAnsi="Arial" w:cs="Arial"/>
          <w:color w:val="333399"/>
          <w:lang w:val="it-IT" w:bidi="ar-SA"/>
        </w:rPr>
        <w:lastRenderedPageBreak/>
        <w:t xml:space="preserve">nella monografia) Schubert, Czerny, il giovanissimo Liszt, e, naturalmente Beethoven che ne fece quel </w:t>
      </w:r>
      <w:r w:rsidR="008004DD">
        <w:rPr>
          <w:rFonts w:ascii="Arial" w:eastAsia="Calibri" w:hAnsi="Arial" w:cs="Arial"/>
          <w:color w:val="333399"/>
          <w:lang w:val="it-IT" w:bidi="ar-SA"/>
        </w:rPr>
        <w:t xml:space="preserve">          </w:t>
      </w:r>
      <w:r w:rsidRPr="00866304">
        <w:rPr>
          <w:rFonts w:ascii="Arial" w:eastAsia="Calibri" w:hAnsi="Arial" w:cs="Arial"/>
          <w:color w:val="333399"/>
          <w:lang w:val="it-IT" w:bidi="ar-SA"/>
        </w:rPr>
        <w:t xml:space="preserve">capolavoro intitolato: 33 Variazioni su tema di Diabelli, op. 120. Per maggiori informazioni sull'autore, vedi: "Passeggiando con la Musica", scaricabile gratuitamente dal sito: mariodemolli.com </w:t>
      </w:r>
    </w:p>
    <w:p w:rsidR="009C6339" w:rsidRPr="00866304" w:rsidRDefault="009C633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Gran Sonata in La-, per violoncello e pf. op. 92 (c. 1817).</w:t>
      </w:r>
    </w:p>
    <w:p w:rsidR="002737A9" w:rsidRPr="00866304" w:rsidRDefault="002737A9"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DIAMOND  David </w:t>
      </w:r>
      <w:r w:rsidRPr="00866304">
        <w:rPr>
          <w:rFonts w:ascii="Arial" w:hAnsi="Arial" w:cs="Arial"/>
          <w:color w:val="333399"/>
          <w:sz w:val="24"/>
          <w:szCs w:val="24"/>
          <w:u w:val="single"/>
        </w:rPr>
        <w:tab/>
        <w:t>Rochester, 9.7.1915 - Brighton (N.Y), 13.6.2005.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americano, studi al Cleveland Institute e alla Eastmann, allievo di Boepple, Knauss, Rogers e Sessions, perfezionamento a Fontainebleau con N. Boulanger. Amico a Parigi di Roussel, Milhaud e Ravel. </w:t>
      </w:r>
      <w:r w:rsidR="008004DD">
        <w:rPr>
          <w:rFonts w:ascii="Arial" w:hAnsi="Arial" w:cs="Arial"/>
          <w:color w:val="333399"/>
        </w:rPr>
        <w:t xml:space="preserve">              </w:t>
      </w:r>
      <w:r w:rsidRPr="00866304">
        <w:rPr>
          <w:rFonts w:ascii="Arial" w:hAnsi="Arial" w:cs="Arial"/>
          <w:color w:val="333399"/>
        </w:rPr>
        <w:t xml:space="preserve">Autore di 11 Sinfonie, Prix de Rome, </w:t>
      </w:r>
      <w:r w:rsidR="00F21E01" w:rsidRPr="00866304">
        <w:rPr>
          <w:rFonts w:ascii="Arial" w:hAnsi="Arial" w:cs="Arial"/>
          <w:color w:val="333399"/>
        </w:rPr>
        <w:t xml:space="preserve">3 </w:t>
      </w:r>
      <w:r w:rsidRPr="00866304">
        <w:rPr>
          <w:rFonts w:ascii="Arial" w:hAnsi="Arial" w:cs="Arial"/>
          <w:color w:val="333399"/>
        </w:rPr>
        <w:t>Guggenheim e me</w:t>
      </w:r>
      <w:r w:rsidR="00F21E01" w:rsidRPr="00866304">
        <w:rPr>
          <w:rFonts w:ascii="Arial" w:hAnsi="Arial" w:cs="Arial"/>
          <w:color w:val="333399"/>
        </w:rPr>
        <w:t>d</w:t>
      </w:r>
      <w:r w:rsidRPr="00866304">
        <w:rPr>
          <w:rFonts w:ascii="Arial" w:hAnsi="Arial" w:cs="Arial"/>
          <w:color w:val="333399"/>
        </w:rPr>
        <w:t xml:space="preserve">aglia d’oro dell’Accademia delle Arti. </w:t>
      </w:r>
      <w:r w:rsidR="008004DD">
        <w:rPr>
          <w:rFonts w:ascii="Arial" w:hAnsi="Arial" w:cs="Arial"/>
          <w:color w:val="333399"/>
        </w:rPr>
        <w:t xml:space="preserve">                          </w:t>
      </w:r>
      <w:r w:rsidRPr="00866304">
        <w:rPr>
          <w:rFonts w:ascii="Arial" w:hAnsi="Arial" w:cs="Arial"/>
          <w:color w:val="333399"/>
        </w:rPr>
        <w:t xml:space="preserve">Insegnante di Composizione alla Juilliard dal 1973. </w:t>
      </w:r>
    </w:p>
    <w:p w:rsidR="00660A80" w:rsidRPr="00866304" w:rsidRDefault="00E0223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w:t>
      </w:r>
      <w:r w:rsidRPr="00866304">
        <w:rPr>
          <w:rFonts w:ascii="Arial" w:hAnsi="Arial" w:cs="Arial"/>
          <w:sz w:val="24"/>
          <w:szCs w:val="24"/>
          <w:lang w:val="it-IT"/>
        </w:rPr>
        <w:t>ioloncello solo</w:t>
      </w:r>
      <w:r>
        <w:rPr>
          <w:rFonts w:ascii="Arial" w:hAnsi="Arial" w:cs="Arial"/>
          <w:sz w:val="24"/>
          <w:szCs w:val="24"/>
          <w:lang w:val="it-IT"/>
        </w:rPr>
        <w:t>:</w:t>
      </w:r>
      <w:r w:rsidRPr="00866304">
        <w:rPr>
          <w:rFonts w:ascii="Arial" w:hAnsi="Arial" w:cs="Arial"/>
          <w:sz w:val="24"/>
          <w:szCs w:val="24"/>
          <w:lang w:val="it-IT"/>
        </w:rPr>
        <w:t xml:space="preserve"> </w:t>
      </w:r>
      <w:r>
        <w:rPr>
          <w:rFonts w:ascii="Arial" w:hAnsi="Arial" w:cs="Arial"/>
          <w:sz w:val="24"/>
          <w:szCs w:val="24"/>
          <w:lang w:val="it-IT"/>
        </w:rPr>
        <w:t xml:space="preserve">  </w:t>
      </w:r>
      <w:r w:rsidR="00660A80" w:rsidRPr="00866304">
        <w:rPr>
          <w:rFonts w:ascii="Arial" w:hAnsi="Arial" w:cs="Arial"/>
          <w:sz w:val="24"/>
          <w:szCs w:val="24"/>
          <w:lang w:val="it-IT"/>
        </w:rPr>
        <w:t>Sonata (1959)</w:t>
      </w:r>
      <w:r>
        <w:rPr>
          <w:rFonts w:ascii="Arial" w:hAnsi="Arial" w:cs="Arial"/>
          <w:sz w:val="24"/>
          <w:szCs w:val="24"/>
          <w:lang w:val="it-IT"/>
        </w:rPr>
        <w:t>,</w:t>
      </w:r>
      <w:r w:rsidR="00660A80" w:rsidRPr="00866304">
        <w:rPr>
          <w:rFonts w:ascii="Arial" w:hAnsi="Arial" w:cs="Arial"/>
          <w:sz w:val="24"/>
          <w:szCs w:val="24"/>
          <w:lang w:val="it-IT"/>
        </w:rPr>
        <w:t xml:space="preserve">   </w:t>
      </w:r>
      <w:r w:rsidR="006C1701" w:rsidRPr="00866304">
        <w:rPr>
          <w:rFonts w:ascii="Arial" w:hAnsi="Arial" w:cs="Arial"/>
          <w:sz w:val="24"/>
          <w:szCs w:val="24"/>
          <w:lang w:val="it-IT"/>
        </w:rPr>
        <w:t>Sonata “Concert Piece” (1993, 8’3</w:t>
      </w:r>
      <w:r w:rsidR="007F28F7" w:rsidRPr="00866304">
        <w:rPr>
          <w:rFonts w:ascii="Arial" w:hAnsi="Arial" w:cs="Arial"/>
          <w:sz w:val="24"/>
          <w:szCs w:val="24"/>
          <w:lang w:val="it-IT"/>
        </w:rPr>
        <w:t>5</w:t>
      </w:r>
      <w:r w:rsidR="006C1701" w:rsidRPr="00866304">
        <w:rPr>
          <w:rFonts w:ascii="Arial" w:hAnsi="Arial" w:cs="Arial"/>
          <w:sz w:val="24"/>
          <w:szCs w:val="24"/>
          <w:lang w:val="it-IT"/>
        </w:rPr>
        <w:t xml:space="preserve">).   </w:t>
      </w:r>
    </w:p>
    <w:p w:rsidR="00660A80" w:rsidRPr="00866304" w:rsidRDefault="00E0223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e pf.:   </w:t>
      </w:r>
      <w:r w:rsidR="006C1701" w:rsidRPr="00866304">
        <w:rPr>
          <w:rFonts w:ascii="Arial" w:hAnsi="Arial" w:cs="Arial"/>
          <w:sz w:val="24"/>
          <w:szCs w:val="24"/>
          <w:lang w:val="it-IT"/>
        </w:rPr>
        <w:t>Sonata (1938</w:t>
      </w:r>
      <w:r w:rsidR="0050063D" w:rsidRPr="00866304">
        <w:rPr>
          <w:rFonts w:ascii="Arial" w:hAnsi="Arial" w:cs="Arial"/>
          <w:sz w:val="24"/>
          <w:szCs w:val="24"/>
          <w:lang w:val="it-IT"/>
        </w:rPr>
        <w:t>, 18’</w:t>
      </w:r>
      <w:r w:rsidR="006C1701" w:rsidRPr="00866304">
        <w:rPr>
          <w:rFonts w:ascii="Arial" w:hAnsi="Arial" w:cs="Arial"/>
          <w:sz w:val="24"/>
          <w:szCs w:val="24"/>
          <w:lang w:val="it-IT"/>
        </w:rPr>
        <w:t>)</w:t>
      </w:r>
      <w:r>
        <w:rPr>
          <w:rFonts w:ascii="Arial" w:hAnsi="Arial" w:cs="Arial"/>
          <w:sz w:val="24"/>
          <w:szCs w:val="24"/>
          <w:lang w:val="it-IT"/>
        </w:rPr>
        <w:t>,</w:t>
      </w:r>
      <w:r w:rsidR="00660A80" w:rsidRPr="00866304">
        <w:rPr>
          <w:rFonts w:ascii="Arial" w:hAnsi="Arial" w:cs="Arial"/>
          <w:sz w:val="24"/>
          <w:szCs w:val="24"/>
          <w:lang w:val="it-IT"/>
        </w:rPr>
        <w:t xml:space="preserve">   </w:t>
      </w:r>
      <w:r w:rsidR="006C1701" w:rsidRPr="00866304">
        <w:rPr>
          <w:rFonts w:ascii="Arial" w:hAnsi="Arial" w:cs="Arial"/>
          <w:sz w:val="24"/>
          <w:szCs w:val="24"/>
          <w:lang w:val="it-IT"/>
        </w:rPr>
        <w:t>Kaddish</w:t>
      </w:r>
      <w:r>
        <w:rPr>
          <w:rFonts w:ascii="Arial" w:hAnsi="Arial" w:cs="Arial"/>
          <w:sz w:val="24"/>
          <w:szCs w:val="24"/>
          <w:lang w:val="it-IT"/>
        </w:rPr>
        <w:t xml:space="preserve"> </w:t>
      </w:r>
      <w:r w:rsidR="006C1701" w:rsidRPr="00866304">
        <w:rPr>
          <w:rFonts w:ascii="Arial" w:hAnsi="Arial" w:cs="Arial"/>
          <w:sz w:val="24"/>
          <w:szCs w:val="24"/>
          <w:lang w:val="it-IT"/>
        </w:rPr>
        <w:t>(1</w:t>
      </w:r>
      <w:r w:rsidR="00EA0B38" w:rsidRPr="00866304">
        <w:rPr>
          <w:rFonts w:ascii="Arial" w:hAnsi="Arial" w:cs="Arial"/>
          <w:sz w:val="24"/>
          <w:szCs w:val="24"/>
          <w:lang w:val="it-IT"/>
        </w:rPr>
        <w:t>0</w:t>
      </w:r>
      <w:r w:rsidR="006C1701" w:rsidRPr="00866304">
        <w:rPr>
          <w:rFonts w:ascii="Arial" w:hAnsi="Arial" w:cs="Arial"/>
          <w:sz w:val="24"/>
          <w:szCs w:val="24"/>
          <w:lang w:val="it-IT"/>
        </w:rPr>
        <w:t>’</w:t>
      </w:r>
      <w:r w:rsidR="00EA0B38" w:rsidRPr="00866304">
        <w:rPr>
          <w:rFonts w:ascii="Arial" w:hAnsi="Arial" w:cs="Arial"/>
          <w:sz w:val="24"/>
          <w:szCs w:val="24"/>
          <w:lang w:val="it-IT"/>
        </w:rPr>
        <w:t>5</w:t>
      </w:r>
      <w:r w:rsidR="006C1701" w:rsidRPr="00866304">
        <w:rPr>
          <w:rFonts w:ascii="Arial" w:hAnsi="Arial" w:cs="Arial"/>
          <w:sz w:val="24"/>
          <w:szCs w:val="24"/>
          <w:lang w:val="it-IT"/>
        </w:rPr>
        <w:t>0).</w:t>
      </w:r>
      <w:r>
        <w:rPr>
          <w:rFonts w:ascii="Arial" w:hAnsi="Arial" w:cs="Arial"/>
          <w:sz w:val="24"/>
          <w:szCs w:val="24"/>
          <w:lang w:val="it-IT"/>
        </w:rPr>
        <w:t xml:space="preserve">   </w:t>
      </w:r>
      <w:r w:rsidR="006C1701" w:rsidRPr="00866304">
        <w:rPr>
          <w:rFonts w:ascii="Arial" w:hAnsi="Arial" w:cs="Arial"/>
          <w:sz w:val="24"/>
          <w:szCs w:val="24"/>
          <w:lang w:val="it-IT"/>
        </w:rPr>
        <w:t xml:space="preserve">   </w:t>
      </w:r>
    </w:p>
    <w:p w:rsidR="00E0223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Quintetto per cl. 2 vle e 2 </w:t>
      </w:r>
      <w:r w:rsidR="00A05C47" w:rsidRPr="00866304">
        <w:rPr>
          <w:rFonts w:ascii="Arial" w:hAnsi="Arial" w:cs="Arial"/>
          <w:sz w:val="24"/>
          <w:szCs w:val="24"/>
          <w:lang w:val="it-IT"/>
        </w:rPr>
        <w:t>vlc.</w:t>
      </w:r>
      <w:r w:rsidRPr="00866304">
        <w:rPr>
          <w:rFonts w:ascii="Arial" w:hAnsi="Arial" w:cs="Arial"/>
          <w:sz w:val="24"/>
          <w:szCs w:val="24"/>
          <w:lang w:val="it-IT"/>
        </w:rPr>
        <w:t xml:space="preserve"> (1951).   </w:t>
      </w:r>
      <w:r w:rsidR="00E02230">
        <w:rPr>
          <w:rFonts w:ascii="Arial" w:hAnsi="Arial" w:cs="Arial"/>
          <w:sz w:val="24"/>
          <w:szCs w:val="24"/>
          <w:lang w:val="it-IT"/>
        </w:rPr>
        <w:t xml:space="preserve">Violoncello </w:t>
      </w:r>
      <w:r w:rsidRPr="00866304">
        <w:rPr>
          <w:rFonts w:ascii="Arial" w:hAnsi="Arial" w:cs="Arial"/>
          <w:sz w:val="24"/>
          <w:szCs w:val="24"/>
          <w:lang w:val="it-IT"/>
        </w:rPr>
        <w:t>e orch. (1938</w:t>
      </w:r>
      <w:r w:rsidR="0050063D" w:rsidRPr="00866304">
        <w:rPr>
          <w:rFonts w:ascii="Arial" w:hAnsi="Arial" w:cs="Arial"/>
          <w:sz w:val="24"/>
          <w:szCs w:val="24"/>
          <w:lang w:val="it-IT"/>
        </w:rPr>
        <w:t>, 22’</w:t>
      </w:r>
      <w:r w:rsidRPr="00866304">
        <w:rPr>
          <w:rFonts w:ascii="Arial" w:hAnsi="Arial" w:cs="Arial"/>
          <w:sz w:val="24"/>
          <w:szCs w:val="24"/>
          <w:lang w:val="it-IT"/>
        </w:rPr>
        <w:t>)</w:t>
      </w:r>
      <w:r w:rsidR="00E02230">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“Kaddish” (19</w:t>
      </w:r>
      <w:r w:rsidR="00F21E01" w:rsidRPr="00866304">
        <w:rPr>
          <w:rFonts w:ascii="Arial" w:hAnsi="Arial" w:cs="Arial"/>
          <w:sz w:val="24"/>
          <w:szCs w:val="24"/>
          <w:lang w:val="it-IT"/>
        </w:rPr>
        <w:t>8</w:t>
      </w:r>
      <w:r w:rsidR="00780916" w:rsidRPr="00866304">
        <w:rPr>
          <w:rFonts w:ascii="Arial" w:hAnsi="Arial" w:cs="Arial"/>
          <w:sz w:val="24"/>
          <w:szCs w:val="24"/>
          <w:lang w:val="it-IT"/>
        </w:rPr>
        <w:t>8</w:t>
      </w:r>
      <w:r w:rsidRPr="00866304">
        <w:rPr>
          <w:rFonts w:ascii="Arial" w:hAnsi="Arial" w:cs="Arial"/>
          <w:sz w:val="24"/>
          <w:szCs w:val="24"/>
          <w:lang w:val="it-IT"/>
        </w:rPr>
        <w:t>, 1</w:t>
      </w:r>
      <w:r w:rsidR="00572F9A" w:rsidRPr="00866304">
        <w:rPr>
          <w:rFonts w:ascii="Arial" w:hAnsi="Arial" w:cs="Arial"/>
          <w:sz w:val="24"/>
          <w:szCs w:val="24"/>
          <w:lang w:val="it-IT"/>
        </w:rPr>
        <w:t>2</w:t>
      </w:r>
      <w:r w:rsidRPr="00866304">
        <w:rPr>
          <w:rFonts w:ascii="Arial" w:hAnsi="Arial" w:cs="Arial"/>
          <w:sz w:val="24"/>
          <w:szCs w:val="24"/>
          <w:lang w:val="it-IT"/>
        </w:rPr>
        <w:t>’1</w:t>
      </w:r>
      <w:r w:rsidR="00572F9A" w:rsidRPr="00866304">
        <w:rPr>
          <w:rFonts w:ascii="Arial" w:hAnsi="Arial" w:cs="Arial"/>
          <w:sz w:val="24"/>
          <w:szCs w:val="24"/>
          <w:lang w:val="it-IT"/>
        </w:rPr>
        <w:t>5</w:t>
      </w:r>
      <w:r w:rsidRPr="00866304">
        <w:rPr>
          <w:rFonts w:ascii="Arial" w:hAnsi="Arial" w:cs="Arial"/>
          <w:sz w:val="24"/>
          <w:szCs w:val="24"/>
          <w:lang w:val="it-IT"/>
        </w:rPr>
        <w:t>).</w:t>
      </w:r>
    </w:p>
    <w:p w:rsidR="000C76E1" w:rsidRPr="00866304" w:rsidRDefault="000C76E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DIANDA  Hilda</w:t>
      </w:r>
      <w:r w:rsidRPr="00866304">
        <w:rPr>
          <w:rFonts w:ascii="Arial" w:hAnsi="Arial" w:cs="Arial"/>
          <w:color w:val="333399"/>
          <w:sz w:val="24"/>
          <w:szCs w:val="24"/>
          <w:u w:val="single"/>
          <w:lang w:val="it-IT"/>
        </w:rPr>
        <w:tab/>
        <w:t>Cordoba, 13.4.1925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argentina. Allieva di Scherchen e di Malipiero.</w:t>
      </w:r>
    </w:p>
    <w:p w:rsidR="00E02230"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Concertante per </w:t>
      </w:r>
      <w:r w:rsidR="00A05C47" w:rsidRPr="00866304">
        <w:rPr>
          <w:rFonts w:ascii="Arial" w:hAnsi="Arial" w:cs="Arial"/>
          <w:sz w:val="24"/>
          <w:szCs w:val="24"/>
          <w:lang w:val="it-IT"/>
        </w:rPr>
        <w:t>vlc.</w:t>
      </w:r>
      <w:r w:rsidRPr="00866304">
        <w:rPr>
          <w:rFonts w:ascii="Arial" w:hAnsi="Arial" w:cs="Arial"/>
          <w:sz w:val="24"/>
          <w:szCs w:val="24"/>
          <w:lang w:val="it-IT"/>
        </w:rPr>
        <w:t xml:space="preserve"> fiati, ctb e perc. (1952).</w:t>
      </w:r>
      <w:r w:rsidR="00E02230">
        <w:rPr>
          <w:rFonts w:ascii="Arial" w:hAnsi="Arial" w:cs="Arial"/>
          <w:sz w:val="24"/>
          <w:szCs w:val="24"/>
          <w:lang w:val="it-IT"/>
        </w:rPr>
        <w:t xml:space="preserve">   </w:t>
      </w:r>
      <w:r w:rsidRPr="00866304">
        <w:rPr>
          <w:rFonts w:ascii="Arial" w:hAnsi="Arial" w:cs="Arial"/>
          <w:sz w:val="24"/>
          <w:szCs w:val="24"/>
          <w:lang w:val="it-IT"/>
        </w:rPr>
        <w:t xml:space="preserve">Adagio-Allegro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w:t>
      </w:r>
      <w:r w:rsidRPr="00866304">
        <w:rPr>
          <w:rFonts w:ascii="Arial" w:hAnsi="Arial" w:cs="Arial"/>
          <w:sz w:val="24"/>
          <w:szCs w:val="24"/>
        </w:rPr>
        <w:t xml:space="preserve">(1952).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Estructuras I,II,III, </w:t>
      </w:r>
      <w:r w:rsidR="00A05C47" w:rsidRPr="00866304">
        <w:rPr>
          <w:rFonts w:ascii="Arial" w:hAnsi="Arial" w:cs="Arial"/>
          <w:sz w:val="24"/>
          <w:szCs w:val="24"/>
        </w:rPr>
        <w:t>vlc.</w:t>
      </w:r>
      <w:r w:rsidRPr="00866304">
        <w:rPr>
          <w:rFonts w:ascii="Arial" w:hAnsi="Arial" w:cs="Arial"/>
          <w:sz w:val="24"/>
          <w:szCs w:val="24"/>
        </w:rPr>
        <w:t xml:space="preserve"> e pf (1960).</w:t>
      </w:r>
    </w:p>
    <w:p w:rsidR="006C1701" w:rsidRPr="00866304" w:rsidRDefault="006C1701" w:rsidP="007121F3">
      <w:pPr>
        <w:tabs>
          <w:tab w:val="decimal" w:pos="0"/>
          <w:tab w:val="left" w:pos="4253"/>
        </w:tabs>
        <w:spacing w:before="120" w:after="0"/>
        <w:jc w:val="left"/>
        <w:rPr>
          <w:rFonts w:ascii="Arial" w:hAnsi="Arial" w:cs="Arial"/>
          <w:sz w:val="24"/>
          <w:szCs w:val="24"/>
        </w:rPr>
      </w:pPr>
    </w:p>
    <w:p w:rsidR="0012470D" w:rsidRPr="00866304" w:rsidRDefault="0012470D" w:rsidP="007121F3">
      <w:pPr>
        <w:tabs>
          <w:tab w:val="decimal" w:pos="0"/>
          <w:tab w:val="left" w:pos="4253"/>
        </w:tabs>
        <w:spacing w:before="120" w:after="0"/>
        <w:jc w:val="left"/>
        <w:rPr>
          <w:rFonts w:ascii="Arial" w:hAnsi="Arial" w:cs="Arial"/>
          <w:bCs/>
          <w:color w:val="333399"/>
          <w:sz w:val="24"/>
          <w:szCs w:val="24"/>
          <w:u w:val="single"/>
          <w:lang w:eastAsia="it-IT"/>
        </w:rPr>
      </w:pPr>
      <w:r w:rsidRPr="00866304">
        <w:rPr>
          <w:rFonts w:ascii="Arial" w:hAnsi="Arial" w:cs="Arial"/>
          <w:bCs/>
          <w:color w:val="333399"/>
          <w:sz w:val="24"/>
          <w:szCs w:val="24"/>
          <w:u w:val="single"/>
          <w:lang w:eastAsia="it-IT"/>
        </w:rPr>
        <w:t>DICKINSON  Peter</w:t>
      </w:r>
      <w:r w:rsidRPr="00866304">
        <w:rPr>
          <w:rFonts w:ascii="Arial" w:hAnsi="Arial" w:cs="Arial"/>
          <w:bCs/>
          <w:color w:val="333399"/>
          <w:sz w:val="24"/>
          <w:szCs w:val="24"/>
          <w:u w:val="single"/>
          <w:lang w:eastAsia="it-IT"/>
        </w:rPr>
        <w:tab/>
        <w:t>Lytham St. Annes, 15.11.1934</w:t>
      </w:r>
    </w:p>
    <w:p w:rsidR="0012470D" w:rsidRPr="00866304" w:rsidRDefault="0012470D" w:rsidP="007121F3">
      <w:pPr>
        <w:tabs>
          <w:tab w:val="decimal" w:pos="0"/>
          <w:tab w:val="left" w:pos="4253"/>
        </w:tabs>
        <w:spacing w:before="120" w:after="0"/>
        <w:jc w:val="left"/>
        <w:rPr>
          <w:rFonts w:ascii="Arial" w:hAnsi="Arial" w:cs="Arial"/>
          <w:bCs/>
          <w:color w:val="333399"/>
          <w:lang w:val="it-IT" w:eastAsia="it-IT"/>
        </w:rPr>
      </w:pPr>
      <w:r w:rsidRPr="00866304">
        <w:rPr>
          <w:rFonts w:ascii="Arial" w:hAnsi="Arial" w:cs="Arial"/>
          <w:bCs/>
          <w:color w:val="333399"/>
          <w:lang w:val="it-IT" w:eastAsia="it-IT"/>
        </w:rPr>
        <w:t xml:space="preserve">Musicologo, organista, pianista e compositore inglese. Studi privati di pf. e interesse in giovanissima età per la composizione. Master all’Università di Cambridge, allievo di Radcliffe, perfezionamento con Wagenaar alla </w:t>
      </w:r>
      <w:r w:rsidR="00E02230">
        <w:rPr>
          <w:rFonts w:ascii="Arial" w:hAnsi="Arial" w:cs="Arial"/>
          <w:bCs/>
          <w:color w:val="333399"/>
          <w:lang w:val="it-IT" w:eastAsia="it-IT"/>
        </w:rPr>
        <w:t xml:space="preserve">  </w:t>
      </w:r>
      <w:r w:rsidRPr="00866304">
        <w:rPr>
          <w:rFonts w:ascii="Arial" w:hAnsi="Arial" w:cs="Arial"/>
          <w:bCs/>
          <w:color w:val="333399"/>
          <w:lang w:val="it-IT" w:eastAsia="it-IT"/>
        </w:rPr>
        <w:t xml:space="preserve">Juilliard di New York. Insegnante al College St. Mark di Chelsea, alla Keele University e al St. John di Londra </w:t>
      </w:r>
      <w:r w:rsidR="00B276CE" w:rsidRPr="00866304">
        <w:rPr>
          <w:rFonts w:ascii="Arial" w:hAnsi="Arial" w:cs="Arial"/>
          <w:bCs/>
          <w:color w:val="333399"/>
          <w:lang w:val="it-IT" w:eastAsia="it-IT"/>
        </w:rPr>
        <w:t xml:space="preserve">  </w:t>
      </w:r>
      <w:r w:rsidR="00E02230">
        <w:rPr>
          <w:rFonts w:ascii="Arial" w:hAnsi="Arial" w:cs="Arial"/>
          <w:bCs/>
          <w:color w:val="333399"/>
          <w:lang w:val="it-IT" w:eastAsia="it-IT"/>
        </w:rPr>
        <w:t xml:space="preserve">                </w:t>
      </w:r>
      <w:r w:rsidRPr="00866304">
        <w:rPr>
          <w:rFonts w:ascii="Arial" w:hAnsi="Arial" w:cs="Arial"/>
          <w:bCs/>
          <w:color w:val="333399"/>
          <w:lang w:val="it-IT" w:eastAsia="it-IT"/>
        </w:rPr>
        <w:t xml:space="preserve">dal 1991 al 1997.   </w:t>
      </w:r>
    </w:p>
    <w:p w:rsidR="0012470D" w:rsidRPr="00866304" w:rsidRDefault="00E0223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e pf.:   </w:t>
      </w:r>
      <w:r w:rsidR="0012470D" w:rsidRPr="00E02230">
        <w:rPr>
          <w:rFonts w:ascii="Arial" w:hAnsi="Arial" w:cs="Arial"/>
          <w:sz w:val="24"/>
          <w:szCs w:val="24"/>
          <w:lang w:val="it-IT"/>
        </w:rPr>
        <w:t>Threnody</w:t>
      </w:r>
      <w:r>
        <w:rPr>
          <w:rFonts w:ascii="Arial" w:hAnsi="Arial" w:cs="Arial"/>
          <w:sz w:val="24"/>
          <w:szCs w:val="24"/>
          <w:lang w:val="it-IT"/>
        </w:rPr>
        <w:t xml:space="preserve"> </w:t>
      </w:r>
      <w:r w:rsidR="0012470D" w:rsidRPr="00F35583">
        <w:rPr>
          <w:rFonts w:ascii="Arial" w:hAnsi="Arial" w:cs="Arial"/>
          <w:sz w:val="24"/>
          <w:szCs w:val="24"/>
          <w:lang w:val="it-IT"/>
        </w:rPr>
        <w:t>(1956)</w:t>
      </w:r>
      <w:r w:rsidRPr="00F35583">
        <w:rPr>
          <w:rFonts w:ascii="Arial" w:hAnsi="Arial" w:cs="Arial"/>
          <w:sz w:val="24"/>
          <w:szCs w:val="24"/>
          <w:lang w:val="it-IT"/>
        </w:rPr>
        <w:t>,</w:t>
      </w:r>
      <w:r w:rsidR="0012470D" w:rsidRPr="00F35583">
        <w:rPr>
          <w:rFonts w:ascii="Arial" w:hAnsi="Arial" w:cs="Arial"/>
          <w:sz w:val="24"/>
          <w:szCs w:val="24"/>
          <w:lang w:val="it-IT"/>
        </w:rPr>
        <w:t xml:space="preserve">    Swansongs </w:t>
      </w:r>
      <w:r w:rsidR="0012470D" w:rsidRPr="00866304">
        <w:rPr>
          <w:rFonts w:ascii="Arial" w:hAnsi="Arial" w:cs="Arial"/>
          <w:sz w:val="24"/>
          <w:szCs w:val="24"/>
          <w:lang w:val="it-IT"/>
        </w:rPr>
        <w:t>(1993).</w:t>
      </w:r>
    </w:p>
    <w:p w:rsidR="00867DD8" w:rsidRPr="00866304" w:rsidRDefault="00867DD8" w:rsidP="007121F3">
      <w:pPr>
        <w:tabs>
          <w:tab w:val="decimal" w:pos="0"/>
          <w:tab w:val="left" w:pos="4253"/>
        </w:tabs>
        <w:spacing w:before="120" w:after="0"/>
        <w:jc w:val="left"/>
        <w:rPr>
          <w:rFonts w:ascii="Arial" w:hAnsi="Arial" w:cs="Arial"/>
          <w:sz w:val="24"/>
          <w:szCs w:val="24"/>
          <w:lang w:val="it-IT"/>
        </w:rPr>
      </w:pPr>
    </w:p>
    <w:p w:rsidR="00867DD8" w:rsidRPr="00866304" w:rsidRDefault="00867D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 DONATO  Vincenzo</w:t>
      </w:r>
      <w:r w:rsidRPr="00866304">
        <w:rPr>
          <w:rFonts w:ascii="Arial" w:hAnsi="Arial" w:cs="Arial"/>
          <w:color w:val="333399"/>
          <w:sz w:val="24"/>
          <w:szCs w:val="24"/>
          <w:u w:val="single"/>
          <w:lang w:val="it-IT"/>
        </w:rPr>
        <w:tab/>
        <w:t>Roma, 15.8.1887 - Sassoferrato, 17.11.1967.</w:t>
      </w:r>
    </w:p>
    <w:p w:rsidR="00867DD8" w:rsidRPr="00866304" w:rsidRDefault="00867DD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Violoncellista e compositore Italiano. Studi al Conservatorio di S.Cecilia con Falchi, Forino, Setaccioli e </w:t>
      </w:r>
      <w:r w:rsidR="00B276CE" w:rsidRPr="00866304">
        <w:rPr>
          <w:rFonts w:ascii="Arial" w:hAnsi="Arial" w:cs="Arial"/>
          <w:color w:val="333399"/>
          <w:lang w:val="it-IT"/>
        </w:rPr>
        <w:t xml:space="preserve">          </w:t>
      </w:r>
      <w:r w:rsidRPr="00866304">
        <w:rPr>
          <w:rFonts w:ascii="Arial" w:hAnsi="Arial" w:cs="Arial"/>
          <w:color w:val="333399"/>
          <w:lang w:val="it-IT"/>
        </w:rPr>
        <w:t xml:space="preserve">Respighi. Dal 1915 fu il sostituto di Mascagni al Teatro Quirino, attività interrotta dalla chiamata alle armi per la </w:t>
      </w:r>
      <w:r w:rsidR="00B276CE" w:rsidRPr="00866304">
        <w:rPr>
          <w:rFonts w:ascii="Arial" w:hAnsi="Arial" w:cs="Arial"/>
          <w:color w:val="333399"/>
          <w:lang w:val="it-IT"/>
        </w:rPr>
        <w:t xml:space="preserve"> </w:t>
      </w:r>
      <w:r w:rsidR="00E02230">
        <w:rPr>
          <w:rFonts w:ascii="Arial" w:hAnsi="Arial" w:cs="Arial"/>
          <w:color w:val="333399"/>
          <w:lang w:val="it-IT"/>
        </w:rPr>
        <w:t xml:space="preserve">             </w:t>
      </w:r>
      <w:r w:rsidRPr="00866304">
        <w:rPr>
          <w:rFonts w:ascii="Arial" w:hAnsi="Arial" w:cs="Arial"/>
          <w:color w:val="333399"/>
          <w:lang w:val="it-IT"/>
        </w:rPr>
        <w:t xml:space="preserve">1a Guerra mondiale. Tornò alla Musica, dal 1919 al 1925 fu vicesegretario e Direttore Artistico dell'Accademia filarmonica di Roma. Dal 1920 al 1927, fu anche insegnante di canto corale, armonia e Contrappunto e Fuga al Conservatorio, fino al 1957. Nel 1933 fu anche Direttore della Scuola di Musica "Muzio Clementi". </w:t>
      </w:r>
      <w:r w:rsidR="00E02230">
        <w:rPr>
          <w:rFonts w:ascii="Arial" w:hAnsi="Arial" w:cs="Arial"/>
          <w:color w:val="333399"/>
          <w:lang w:val="it-IT"/>
        </w:rPr>
        <w:t xml:space="preserve">                                </w:t>
      </w:r>
      <w:r w:rsidRPr="00866304">
        <w:rPr>
          <w:rFonts w:ascii="Arial" w:hAnsi="Arial" w:cs="Arial"/>
          <w:color w:val="333399"/>
          <w:lang w:val="it-IT"/>
        </w:rPr>
        <w:t>Dopo il 1957</w:t>
      </w:r>
      <w:r w:rsidR="00E02230">
        <w:rPr>
          <w:rFonts w:ascii="Arial" w:hAnsi="Arial" w:cs="Arial"/>
          <w:color w:val="333399"/>
          <w:lang w:val="it-IT"/>
        </w:rPr>
        <w:t xml:space="preserve"> </w:t>
      </w:r>
      <w:r w:rsidRPr="00866304">
        <w:rPr>
          <w:rFonts w:ascii="Arial" w:hAnsi="Arial" w:cs="Arial"/>
          <w:color w:val="333399"/>
          <w:lang w:val="it-IT"/>
        </w:rPr>
        <w:t>si dedicò alla Composizione.</w:t>
      </w:r>
    </w:p>
    <w:p w:rsidR="00867DD8" w:rsidRPr="00866304" w:rsidRDefault="00867DD8" w:rsidP="007121F3">
      <w:pPr>
        <w:tabs>
          <w:tab w:val="decimal" w:pos="0"/>
          <w:tab w:val="left" w:pos="4253"/>
        </w:tabs>
        <w:spacing w:before="120" w:after="0"/>
        <w:jc w:val="left"/>
        <w:rPr>
          <w:rStyle w:val="Enfasigrassetto"/>
          <w:rFonts w:ascii="Arial" w:hAnsi="Arial" w:cs="Arial"/>
          <w:b w:val="0"/>
          <w:color w:val="auto"/>
          <w:sz w:val="24"/>
          <w:szCs w:val="24"/>
          <w:lang w:val="it-IT"/>
        </w:rPr>
      </w:pPr>
      <w:r w:rsidRPr="00866304">
        <w:rPr>
          <w:rStyle w:val="Enfasigrassetto"/>
          <w:rFonts w:ascii="Arial" w:hAnsi="Arial" w:cs="Arial"/>
          <w:b w:val="0"/>
          <w:color w:val="auto"/>
          <w:sz w:val="24"/>
          <w:szCs w:val="24"/>
          <w:lang w:val="it-IT"/>
        </w:rPr>
        <w:t>Sonata per violoncello</w:t>
      </w:r>
      <w:r w:rsidR="00C846B0" w:rsidRPr="00866304">
        <w:rPr>
          <w:rStyle w:val="Enfasigrassetto"/>
          <w:rFonts w:ascii="Arial" w:hAnsi="Arial" w:cs="Arial"/>
          <w:b w:val="0"/>
          <w:color w:val="auto"/>
          <w:sz w:val="24"/>
          <w:szCs w:val="24"/>
          <w:lang w:val="it-IT"/>
        </w:rPr>
        <w:t xml:space="preserve"> solo</w:t>
      </w:r>
      <w:r w:rsidRPr="00866304">
        <w:rPr>
          <w:rStyle w:val="Enfasigrassetto"/>
          <w:rFonts w:ascii="Arial" w:hAnsi="Arial" w:cs="Arial"/>
          <w:b w:val="0"/>
          <w:color w:val="auto"/>
          <w:sz w:val="24"/>
          <w:szCs w:val="24"/>
          <w:lang w:val="it-IT"/>
        </w:rPr>
        <w:t xml:space="preserve">, op. 4 (1915).   Dolorosa, </w:t>
      </w:r>
      <w:r w:rsidR="00A05C47" w:rsidRPr="00866304">
        <w:rPr>
          <w:rStyle w:val="Enfasigrassetto"/>
          <w:rFonts w:ascii="Arial" w:hAnsi="Arial" w:cs="Arial"/>
          <w:b w:val="0"/>
          <w:color w:val="auto"/>
          <w:sz w:val="24"/>
          <w:szCs w:val="24"/>
          <w:lang w:val="it-IT"/>
        </w:rPr>
        <w:t>vlc.</w:t>
      </w:r>
      <w:r w:rsidRPr="00866304">
        <w:rPr>
          <w:rStyle w:val="Enfasigrassetto"/>
          <w:rFonts w:ascii="Arial" w:hAnsi="Arial" w:cs="Arial"/>
          <w:b w:val="0"/>
          <w:color w:val="auto"/>
          <w:sz w:val="24"/>
          <w:szCs w:val="24"/>
          <w:lang w:val="it-IT"/>
        </w:rPr>
        <w:t xml:space="preserve"> pf. (1918).   </w:t>
      </w:r>
    </w:p>
    <w:p w:rsidR="00867DD8" w:rsidRPr="00866304" w:rsidRDefault="00867DD8" w:rsidP="007121F3">
      <w:pPr>
        <w:tabs>
          <w:tab w:val="decimal" w:pos="0"/>
          <w:tab w:val="left" w:pos="4253"/>
        </w:tabs>
        <w:spacing w:before="120" w:after="0"/>
        <w:jc w:val="left"/>
        <w:rPr>
          <w:rStyle w:val="Enfasigrassetto"/>
          <w:rFonts w:ascii="Arial" w:hAnsi="Arial" w:cs="Arial"/>
          <w:b w:val="0"/>
          <w:color w:val="auto"/>
          <w:sz w:val="24"/>
          <w:szCs w:val="24"/>
        </w:rPr>
      </w:pPr>
      <w:r w:rsidRPr="00866304">
        <w:rPr>
          <w:rStyle w:val="Enfasigrassetto"/>
          <w:rFonts w:ascii="Arial" w:hAnsi="Arial" w:cs="Arial"/>
          <w:b w:val="0"/>
          <w:color w:val="auto"/>
          <w:sz w:val="24"/>
          <w:szCs w:val="24"/>
          <w:lang w:val="it-IT"/>
        </w:rPr>
        <w:t xml:space="preserve">Variazioni su tema di Schumann, </w:t>
      </w:r>
      <w:r w:rsidR="00A05C47" w:rsidRPr="00866304">
        <w:rPr>
          <w:rStyle w:val="Enfasigrassetto"/>
          <w:rFonts w:ascii="Arial" w:hAnsi="Arial" w:cs="Arial"/>
          <w:b w:val="0"/>
          <w:color w:val="auto"/>
          <w:sz w:val="24"/>
          <w:szCs w:val="24"/>
          <w:lang w:val="it-IT"/>
        </w:rPr>
        <w:t>vlc.</w:t>
      </w:r>
      <w:r w:rsidRPr="00866304">
        <w:rPr>
          <w:rStyle w:val="Enfasigrassetto"/>
          <w:rFonts w:ascii="Arial" w:hAnsi="Arial" w:cs="Arial"/>
          <w:b w:val="0"/>
          <w:color w:val="auto"/>
          <w:sz w:val="24"/>
          <w:szCs w:val="24"/>
          <w:lang w:val="it-IT"/>
        </w:rPr>
        <w:t xml:space="preserve"> pf. </w:t>
      </w:r>
      <w:r w:rsidRPr="00866304">
        <w:rPr>
          <w:rStyle w:val="Enfasigrassetto"/>
          <w:rFonts w:ascii="Arial" w:hAnsi="Arial" w:cs="Arial"/>
          <w:b w:val="0"/>
          <w:color w:val="auto"/>
          <w:sz w:val="24"/>
          <w:szCs w:val="24"/>
        </w:rPr>
        <w:t>(1921).</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DIEMER  Emma Lou</w:t>
      </w:r>
      <w:r w:rsidRPr="00866304">
        <w:rPr>
          <w:rFonts w:ascii="Arial" w:hAnsi="Arial" w:cs="Arial"/>
          <w:color w:val="333399"/>
          <w:sz w:val="24"/>
          <w:szCs w:val="24"/>
          <w:u w:val="single"/>
          <w:lang w:val="en-US"/>
        </w:rPr>
        <w:tab/>
        <w:t>Kansas City, 24.11.1927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 xml:space="preserve">Pianista, organista e compositrice americana, studi alla Yale School e  alla Eastman. </w:t>
      </w:r>
      <w:r w:rsidR="00B276CE" w:rsidRPr="00866304">
        <w:rPr>
          <w:rFonts w:ascii="Arial" w:hAnsi="Arial" w:cs="Arial"/>
          <w:color w:val="333399"/>
        </w:rPr>
        <w:t xml:space="preserve">                            </w:t>
      </w:r>
      <w:r w:rsidRPr="00866304">
        <w:rPr>
          <w:rFonts w:ascii="Arial" w:hAnsi="Arial" w:cs="Arial"/>
          <w:color w:val="333399"/>
        </w:rPr>
        <w:t>Perfezionamento pianistico a Bruxelles. Insegnante di composizione all’Università della California.</w:t>
      </w:r>
    </w:p>
    <w:p w:rsidR="006C1701" w:rsidRPr="00866304" w:rsidRDefault="00A05C47"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Vlc.</w:t>
      </w:r>
      <w:r w:rsidR="006C1701" w:rsidRPr="00866304">
        <w:rPr>
          <w:rFonts w:ascii="Arial" w:hAnsi="Arial" w:cs="Arial"/>
          <w:sz w:val="24"/>
          <w:szCs w:val="24"/>
        </w:rPr>
        <w:t xml:space="preserve"> e pf.:  Romance op. 34,   Summer of ’82 (1982, 13’),   Menuet, op. 56,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Improvisatin</w:t>
      </w:r>
      <w:r w:rsidRPr="00866304">
        <w:rPr>
          <w:rFonts w:ascii="Arial" w:hAnsi="Arial" w:cs="Arial"/>
          <w:sz w:val="24"/>
          <w:szCs w:val="24"/>
          <w:lang w:val="it-IT"/>
        </w:rPr>
        <w:t xml:space="preserve"> (2000,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DIEMER  Louis-Joseph</w:t>
      </w:r>
      <w:r w:rsidRPr="00866304">
        <w:rPr>
          <w:rFonts w:ascii="Arial" w:hAnsi="Arial" w:cs="Arial"/>
          <w:color w:val="333399"/>
          <w:sz w:val="24"/>
          <w:szCs w:val="24"/>
          <w:u w:val="single"/>
          <w:lang w:val="it-IT"/>
        </w:rPr>
        <w:tab/>
        <w:t>Parigi, 14.2.1843 - Parigi, 21.12.1919.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clavicembalista, compositore e didatta francese. Studi al Conservatorio di Parigi dal 1855 al 1863 con Marmontel, Thomas e Benoist. Si esibì in duo con Pablo de Sarasate, si esibì come concertista solista di </w:t>
      </w:r>
      <w:r w:rsidR="00E02230">
        <w:rPr>
          <w:rFonts w:ascii="Arial" w:hAnsi="Arial" w:cs="Arial"/>
          <w:color w:val="333399"/>
          <w:lang w:val="it-IT"/>
        </w:rPr>
        <w:t xml:space="preserve"> </w:t>
      </w:r>
      <w:r w:rsidRPr="00866304">
        <w:rPr>
          <w:rFonts w:ascii="Arial" w:hAnsi="Arial" w:cs="Arial"/>
          <w:color w:val="333399"/>
          <w:lang w:val="it-IT"/>
        </w:rPr>
        <w:t xml:space="preserve">pianoforte e come clavicembalista, strumento che amava moltissimo e che voleva riportare, </w:t>
      </w:r>
      <w:r w:rsidR="00E02230">
        <w:rPr>
          <w:rFonts w:ascii="Arial" w:hAnsi="Arial" w:cs="Arial"/>
          <w:color w:val="333399"/>
          <w:lang w:val="it-IT"/>
        </w:rPr>
        <w:t>(</w:t>
      </w:r>
      <w:r w:rsidRPr="00866304">
        <w:rPr>
          <w:rFonts w:ascii="Arial" w:hAnsi="Arial" w:cs="Arial"/>
          <w:color w:val="333399"/>
          <w:lang w:val="it-IT"/>
        </w:rPr>
        <w:t>fu uno dei primi</w:t>
      </w:r>
      <w:r w:rsidR="00E02230">
        <w:rPr>
          <w:rFonts w:ascii="Arial" w:hAnsi="Arial" w:cs="Arial"/>
          <w:color w:val="333399"/>
          <w:lang w:val="it-IT"/>
        </w:rPr>
        <w:t>)</w:t>
      </w:r>
      <w:r w:rsidRPr="00866304">
        <w:rPr>
          <w:rFonts w:ascii="Arial" w:hAnsi="Arial" w:cs="Arial"/>
          <w:color w:val="333399"/>
          <w:lang w:val="it-IT"/>
        </w:rPr>
        <w:t>,</w:t>
      </w:r>
      <w:r w:rsidR="00E02230">
        <w:rPr>
          <w:rFonts w:ascii="Arial" w:hAnsi="Arial" w:cs="Arial"/>
          <w:color w:val="333399"/>
          <w:lang w:val="it-IT"/>
        </w:rPr>
        <w:t xml:space="preserve">             </w:t>
      </w:r>
      <w:r w:rsidRPr="00866304">
        <w:rPr>
          <w:rFonts w:ascii="Arial" w:hAnsi="Arial" w:cs="Arial"/>
          <w:color w:val="333399"/>
          <w:lang w:val="it-IT"/>
        </w:rPr>
        <w:t xml:space="preserve">agli antichi splendori. Franck gli dedicò le “Variazioni Sinfoniche, Lalo il “Concerto per pf. e orch. in Fa-“. </w:t>
      </w:r>
      <w:r w:rsidR="00E02230">
        <w:rPr>
          <w:rFonts w:ascii="Arial" w:hAnsi="Arial" w:cs="Arial"/>
          <w:color w:val="333399"/>
          <w:lang w:val="it-IT"/>
        </w:rPr>
        <w:t xml:space="preserve">                               </w:t>
      </w:r>
      <w:r w:rsidRPr="00866304">
        <w:rPr>
          <w:rFonts w:ascii="Arial" w:hAnsi="Arial" w:cs="Arial"/>
          <w:color w:val="333399"/>
          <w:lang w:val="it-IT"/>
        </w:rPr>
        <w:t>Insegnante al Conservatorio di Parigi</w:t>
      </w:r>
      <w:r w:rsidR="00E02230">
        <w:rPr>
          <w:rFonts w:ascii="Arial" w:hAnsi="Arial" w:cs="Arial"/>
          <w:color w:val="333399"/>
          <w:lang w:val="it-IT"/>
        </w:rPr>
        <w:t>,</w:t>
      </w:r>
      <w:r w:rsidRPr="00866304">
        <w:rPr>
          <w:rFonts w:ascii="Arial" w:hAnsi="Arial" w:cs="Arial"/>
          <w:color w:val="333399"/>
          <w:lang w:val="it-IT"/>
        </w:rPr>
        <w:t xml:space="preserve"> ebbe allievi, a dir poco notevoli, quali: Cortot, R. Casadesus, Casella, </w:t>
      </w:r>
      <w:r w:rsidR="00E02230">
        <w:rPr>
          <w:rFonts w:ascii="Arial" w:hAnsi="Arial" w:cs="Arial"/>
          <w:color w:val="333399"/>
          <w:lang w:val="it-IT"/>
        </w:rPr>
        <w:t xml:space="preserve">                 </w:t>
      </w:r>
      <w:r w:rsidRPr="00866304">
        <w:rPr>
          <w:rFonts w:ascii="Arial" w:hAnsi="Arial" w:cs="Arial"/>
          <w:color w:val="333399"/>
          <w:lang w:val="it-IT"/>
        </w:rPr>
        <w:t>Nat</w:t>
      </w:r>
      <w:r w:rsidR="00E02230">
        <w:rPr>
          <w:rFonts w:ascii="Arial" w:hAnsi="Arial" w:cs="Arial"/>
          <w:color w:val="333399"/>
          <w:lang w:val="it-IT"/>
        </w:rPr>
        <w:t xml:space="preserve">, </w:t>
      </w:r>
      <w:r w:rsidRPr="00866304">
        <w:rPr>
          <w:rFonts w:ascii="Arial" w:hAnsi="Arial" w:cs="Arial"/>
          <w:color w:val="333399"/>
          <w:lang w:val="it-IT"/>
        </w:rPr>
        <w:t xml:space="preserve">Risler. </w:t>
      </w:r>
    </w:p>
    <w:p w:rsidR="006C1701" w:rsidRPr="00F35583" w:rsidRDefault="00E02230" w:rsidP="007121F3">
      <w:pPr>
        <w:tabs>
          <w:tab w:val="decimal" w:pos="0"/>
          <w:tab w:val="left" w:pos="4253"/>
        </w:tabs>
        <w:spacing w:before="120" w:after="0"/>
        <w:jc w:val="left"/>
        <w:rPr>
          <w:rFonts w:ascii="Arial" w:hAnsi="Arial" w:cs="Arial"/>
          <w:color w:val="000000"/>
          <w:sz w:val="24"/>
          <w:szCs w:val="24"/>
          <w:lang w:val="it-IT"/>
        </w:rPr>
      </w:pPr>
      <w:r>
        <w:rPr>
          <w:rFonts w:ascii="Arial" w:hAnsi="Arial" w:cs="Arial"/>
          <w:sz w:val="24"/>
          <w:szCs w:val="24"/>
          <w:lang w:val="it-IT"/>
        </w:rPr>
        <w:t xml:space="preserve">Violoncello e pf.:   </w:t>
      </w:r>
      <w:r w:rsidR="006C1701" w:rsidRPr="00E02230">
        <w:rPr>
          <w:rFonts w:ascii="Arial" w:hAnsi="Arial" w:cs="Arial"/>
          <w:color w:val="000000"/>
          <w:sz w:val="24"/>
          <w:szCs w:val="24"/>
          <w:lang w:val="it-IT"/>
        </w:rPr>
        <w:t xml:space="preserve">Romance op. 34.   </w:t>
      </w:r>
      <w:r w:rsidR="006C1701" w:rsidRPr="00F35583">
        <w:rPr>
          <w:rFonts w:ascii="Arial" w:hAnsi="Arial" w:cs="Arial"/>
          <w:color w:val="000000"/>
          <w:sz w:val="24"/>
          <w:szCs w:val="24"/>
          <w:lang w:val="it-IT"/>
        </w:rPr>
        <w:t>Menuet, op. 56.</w:t>
      </w:r>
    </w:p>
    <w:p w:rsidR="006C1701" w:rsidRPr="00F35583"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333399"/>
          <w:sz w:val="24"/>
          <w:szCs w:val="24"/>
          <w:u w:val="single"/>
          <w:lang w:val="it-IT"/>
        </w:rPr>
        <w:t>DIETHELM  Caspar</w:t>
      </w:r>
      <w:r w:rsidRPr="00866304">
        <w:rPr>
          <w:rFonts w:ascii="Arial" w:hAnsi="Arial" w:cs="Arial"/>
          <w:color w:val="333399"/>
          <w:sz w:val="24"/>
          <w:szCs w:val="24"/>
          <w:u w:val="single"/>
          <w:lang w:val="it-IT"/>
        </w:rPr>
        <w:tab/>
      </w:r>
      <w:r w:rsidR="00273DB1" w:rsidRPr="00866304">
        <w:rPr>
          <w:rFonts w:ascii="Arial" w:hAnsi="Arial" w:cs="Arial"/>
          <w:color w:val="333399"/>
          <w:sz w:val="24"/>
          <w:szCs w:val="24"/>
          <w:u w:val="single"/>
          <w:lang w:val="it-IT"/>
        </w:rPr>
        <w:t>L</w:t>
      </w:r>
      <w:r w:rsidRPr="00866304">
        <w:rPr>
          <w:rFonts w:ascii="Arial" w:hAnsi="Arial" w:cs="Arial"/>
          <w:color w:val="333399"/>
          <w:sz w:val="24"/>
          <w:szCs w:val="24"/>
          <w:u w:val="single"/>
          <w:lang w:val="it-IT"/>
        </w:rPr>
        <w:t>ucerna, 31.3.1926 - S.Gallo, 1.1.1997.</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allievo di Jenny, Hindemith e Honegger. Corsi a Darmztadt con Stockhausen e Nono.</w:t>
      </w:r>
    </w:p>
    <w:p w:rsidR="00DC6406" w:rsidRPr="00866304" w:rsidRDefault="00884470" w:rsidP="007121F3">
      <w:pPr>
        <w:tabs>
          <w:tab w:val="decimal" w:pos="0"/>
          <w:tab w:val="left" w:pos="4253"/>
        </w:tabs>
        <w:spacing w:before="120" w:after="0"/>
        <w:jc w:val="left"/>
        <w:rPr>
          <w:rFonts w:ascii="Arial" w:hAnsi="Arial" w:cs="Arial"/>
          <w:sz w:val="24"/>
          <w:szCs w:val="24"/>
          <w:lang w:val="it-IT"/>
        </w:rPr>
      </w:pPr>
      <w:r w:rsidRPr="00884470">
        <w:rPr>
          <w:rFonts w:ascii="Arial" w:hAnsi="Arial" w:cs="Arial"/>
          <w:sz w:val="24"/>
          <w:szCs w:val="24"/>
          <w:u w:val="single"/>
          <w:lang w:val="it-IT"/>
        </w:rPr>
        <w:t xml:space="preserve">Violoncello </w:t>
      </w:r>
      <w:r w:rsidR="006C1701" w:rsidRPr="00866304">
        <w:rPr>
          <w:rFonts w:ascii="Arial" w:hAnsi="Arial" w:cs="Arial"/>
          <w:sz w:val="24"/>
          <w:szCs w:val="24"/>
          <w:u w:val="single"/>
          <w:lang w:val="it-IT"/>
        </w:rPr>
        <w:t>solo</w:t>
      </w:r>
      <w:r w:rsidR="006C1701" w:rsidRPr="00866304">
        <w:rPr>
          <w:rFonts w:ascii="Arial" w:hAnsi="Arial" w:cs="Arial"/>
          <w:sz w:val="24"/>
          <w:szCs w:val="24"/>
          <w:lang w:val="it-IT"/>
        </w:rPr>
        <w:t xml:space="preserve">: </w:t>
      </w:r>
      <w:r>
        <w:rPr>
          <w:rFonts w:ascii="Arial" w:hAnsi="Arial" w:cs="Arial"/>
          <w:sz w:val="24"/>
          <w:szCs w:val="24"/>
          <w:lang w:val="it-IT"/>
        </w:rPr>
        <w:t xml:space="preserve"> </w:t>
      </w:r>
      <w:r w:rsidR="006C1701" w:rsidRPr="00866304">
        <w:rPr>
          <w:rFonts w:ascii="Arial" w:hAnsi="Arial" w:cs="Arial"/>
          <w:sz w:val="24"/>
          <w:szCs w:val="24"/>
          <w:lang w:val="it-IT"/>
        </w:rPr>
        <w:t xml:space="preserve">Fantasia op. 27 (1958), </w:t>
      </w:r>
      <w:r w:rsidR="00DC6406" w:rsidRPr="00866304">
        <w:rPr>
          <w:rFonts w:ascii="Arial" w:hAnsi="Arial" w:cs="Arial"/>
          <w:sz w:val="24"/>
          <w:szCs w:val="24"/>
          <w:lang w:val="it-IT"/>
        </w:rPr>
        <w:t xml:space="preserve">  </w:t>
      </w:r>
      <w:r w:rsidR="006C1701" w:rsidRPr="00866304">
        <w:rPr>
          <w:rFonts w:ascii="Arial" w:hAnsi="Arial" w:cs="Arial"/>
          <w:sz w:val="24"/>
          <w:szCs w:val="24"/>
          <w:lang w:val="it-IT"/>
        </w:rPr>
        <w:t>1</w:t>
      </w:r>
      <w:r w:rsidR="00DC6406" w:rsidRPr="00866304">
        <w:rPr>
          <w:rFonts w:ascii="Arial" w:hAnsi="Arial" w:cs="Arial"/>
          <w:sz w:val="24"/>
          <w:szCs w:val="24"/>
          <w:lang w:val="it-IT"/>
        </w:rPr>
        <w:t>a</w:t>
      </w:r>
      <w:r w:rsidR="006C1701" w:rsidRPr="00866304">
        <w:rPr>
          <w:rFonts w:ascii="Arial" w:hAnsi="Arial" w:cs="Arial"/>
          <w:sz w:val="24"/>
          <w:szCs w:val="24"/>
          <w:lang w:val="it-IT"/>
        </w:rPr>
        <w:t xml:space="preserve"> Sonata (1958)</w:t>
      </w:r>
      <w:r>
        <w:rPr>
          <w:rFonts w:ascii="Arial" w:hAnsi="Arial" w:cs="Arial"/>
          <w:sz w:val="24"/>
          <w:szCs w:val="24"/>
          <w:lang w:val="it-IT"/>
        </w:rPr>
        <w:t>,</w:t>
      </w:r>
      <w:r w:rsidR="006C1701" w:rsidRPr="00866304">
        <w:rPr>
          <w:rFonts w:ascii="Arial" w:hAnsi="Arial" w:cs="Arial"/>
          <w:sz w:val="24"/>
          <w:szCs w:val="24"/>
          <w:lang w:val="it-IT"/>
        </w:rPr>
        <w:t xml:space="preserve"> </w:t>
      </w:r>
      <w:r w:rsidR="00DC6406" w:rsidRPr="00866304">
        <w:rPr>
          <w:rFonts w:ascii="Arial" w:hAnsi="Arial" w:cs="Arial"/>
          <w:sz w:val="24"/>
          <w:szCs w:val="24"/>
          <w:lang w:val="it-IT"/>
        </w:rPr>
        <w:t xml:space="preserve">  </w:t>
      </w:r>
      <w:r w:rsidR="006C1701" w:rsidRPr="00866304">
        <w:rPr>
          <w:rFonts w:ascii="Arial" w:hAnsi="Arial" w:cs="Arial"/>
          <w:sz w:val="24"/>
          <w:szCs w:val="24"/>
          <w:lang w:val="it-IT"/>
        </w:rPr>
        <w:t>2</w:t>
      </w:r>
      <w:r w:rsidR="00DC6406" w:rsidRPr="00866304">
        <w:rPr>
          <w:rFonts w:ascii="Arial" w:hAnsi="Arial" w:cs="Arial"/>
          <w:sz w:val="24"/>
          <w:szCs w:val="24"/>
          <w:lang w:val="it-IT"/>
        </w:rPr>
        <w:t>a</w:t>
      </w:r>
      <w:r w:rsidR="006C1701" w:rsidRPr="00866304">
        <w:rPr>
          <w:rFonts w:ascii="Arial" w:hAnsi="Arial" w:cs="Arial"/>
          <w:sz w:val="24"/>
          <w:szCs w:val="24"/>
          <w:lang w:val="it-IT"/>
        </w:rPr>
        <w:t xml:space="preserve"> Sonata (1959), </w:t>
      </w:r>
    </w:p>
    <w:p w:rsidR="00DC6406" w:rsidRPr="00E02230" w:rsidRDefault="006C1701" w:rsidP="007121F3">
      <w:pPr>
        <w:tabs>
          <w:tab w:val="decimal" w:pos="0"/>
          <w:tab w:val="left" w:pos="4253"/>
        </w:tabs>
        <w:spacing w:before="120" w:after="0"/>
        <w:jc w:val="left"/>
        <w:rPr>
          <w:rFonts w:ascii="Arial" w:hAnsi="Arial" w:cs="Arial"/>
          <w:sz w:val="24"/>
          <w:szCs w:val="24"/>
        </w:rPr>
      </w:pPr>
      <w:r w:rsidRPr="00E02230">
        <w:rPr>
          <w:rFonts w:ascii="Arial" w:hAnsi="Arial" w:cs="Arial"/>
          <w:sz w:val="24"/>
          <w:szCs w:val="24"/>
        </w:rPr>
        <w:t>1 Suite op. 93 (1970),</w:t>
      </w:r>
      <w:r w:rsidR="00DC6406" w:rsidRPr="00E02230">
        <w:rPr>
          <w:rFonts w:ascii="Arial" w:hAnsi="Arial" w:cs="Arial"/>
          <w:sz w:val="24"/>
          <w:szCs w:val="24"/>
        </w:rPr>
        <w:t xml:space="preserve">   </w:t>
      </w:r>
      <w:r w:rsidRPr="00E02230">
        <w:rPr>
          <w:rFonts w:ascii="Arial" w:hAnsi="Arial" w:cs="Arial"/>
          <w:sz w:val="24"/>
          <w:szCs w:val="24"/>
        </w:rPr>
        <w:t>Meditation op. 138 (1975)</w:t>
      </w:r>
      <w:r w:rsidR="00E02230" w:rsidRPr="00E02230">
        <w:rPr>
          <w:rFonts w:ascii="Arial" w:hAnsi="Arial" w:cs="Arial"/>
          <w:sz w:val="24"/>
          <w:szCs w:val="24"/>
        </w:rPr>
        <w:t>,</w:t>
      </w:r>
      <w:r w:rsidRPr="00E02230">
        <w:rPr>
          <w:rFonts w:ascii="Arial" w:hAnsi="Arial" w:cs="Arial"/>
          <w:sz w:val="24"/>
          <w:szCs w:val="24"/>
        </w:rPr>
        <w:t xml:space="preserve">   2 Suite op. 122 (1974).   </w:t>
      </w:r>
    </w:p>
    <w:p w:rsidR="00DC640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per vla e </w:t>
      </w:r>
      <w:r w:rsidR="00884470">
        <w:rPr>
          <w:rFonts w:ascii="Arial" w:hAnsi="Arial" w:cs="Arial"/>
          <w:sz w:val="24"/>
          <w:szCs w:val="24"/>
          <w:lang w:val="it-IT"/>
        </w:rPr>
        <w:t xml:space="preserve">violoncello, </w:t>
      </w:r>
      <w:r w:rsidRPr="00866304">
        <w:rPr>
          <w:rFonts w:ascii="Arial" w:hAnsi="Arial" w:cs="Arial"/>
          <w:sz w:val="24"/>
          <w:szCs w:val="24"/>
          <w:lang w:val="it-IT"/>
        </w:rPr>
        <w:t>op. 107 (1972).</w:t>
      </w:r>
      <w:r w:rsidR="00DC6406" w:rsidRPr="00866304">
        <w:rPr>
          <w:rFonts w:ascii="Arial" w:hAnsi="Arial" w:cs="Arial"/>
          <w:sz w:val="24"/>
          <w:szCs w:val="24"/>
          <w:lang w:val="it-IT"/>
        </w:rPr>
        <w:t xml:space="preserve">   </w:t>
      </w:r>
      <w:r w:rsidRPr="00866304">
        <w:rPr>
          <w:rFonts w:ascii="Arial" w:hAnsi="Arial" w:cs="Arial"/>
          <w:sz w:val="24"/>
          <w:szCs w:val="24"/>
          <w:lang w:val="it-IT"/>
        </w:rPr>
        <w:t xml:space="preserve">Sonata, </w:t>
      </w:r>
      <w:r w:rsidR="00884470">
        <w:rPr>
          <w:rFonts w:ascii="Arial" w:hAnsi="Arial" w:cs="Arial"/>
          <w:sz w:val="24"/>
          <w:szCs w:val="24"/>
          <w:lang w:val="it-IT"/>
        </w:rPr>
        <w:t xml:space="preserve">violoncello e </w:t>
      </w:r>
      <w:r w:rsidRPr="00866304">
        <w:rPr>
          <w:rFonts w:ascii="Arial" w:hAnsi="Arial" w:cs="Arial"/>
          <w:sz w:val="24"/>
          <w:szCs w:val="24"/>
          <w:lang w:val="it-IT"/>
        </w:rPr>
        <w:t xml:space="preserve">pf. op. 150 (1977).   </w:t>
      </w:r>
    </w:p>
    <w:p w:rsidR="00DC640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w:t>
      </w:r>
      <w:r w:rsidR="00884470">
        <w:rPr>
          <w:rFonts w:ascii="Arial" w:hAnsi="Arial" w:cs="Arial"/>
          <w:sz w:val="24"/>
          <w:szCs w:val="24"/>
          <w:lang w:val="it-IT"/>
        </w:rPr>
        <w:t xml:space="preserve">violoncello e pf.: </w:t>
      </w:r>
      <w:r w:rsidRPr="00866304">
        <w:rPr>
          <w:rFonts w:ascii="Arial" w:hAnsi="Arial" w:cs="Arial"/>
          <w:sz w:val="24"/>
          <w:szCs w:val="24"/>
          <w:lang w:val="it-IT"/>
        </w:rPr>
        <w:t>op. 187 (1981).</w:t>
      </w:r>
      <w:r w:rsidR="00DC6406" w:rsidRPr="00866304">
        <w:rPr>
          <w:rFonts w:ascii="Arial" w:hAnsi="Arial" w:cs="Arial"/>
          <w:sz w:val="24"/>
          <w:szCs w:val="24"/>
          <w:lang w:val="it-IT"/>
        </w:rPr>
        <w:t xml:space="preserve">   </w:t>
      </w:r>
      <w:r w:rsidRPr="00866304">
        <w:rPr>
          <w:rFonts w:ascii="Arial" w:hAnsi="Arial" w:cs="Arial"/>
          <w:sz w:val="24"/>
          <w:szCs w:val="24"/>
          <w:lang w:val="it-IT"/>
        </w:rPr>
        <w:t xml:space="preserve">Concerto per </w:t>
      </w:r>
      <w:r w:rsidR="00884470">
        <w:rPr>
          <w:rFonts w:ascii="Arial" w:hAnsi="Arial" w:cs="Arial"/>
          <w:sz w:val="24"/>
          <w:szCs w:val="24"/>
          <w:lang w:val="it-IT"/>
        </w:rPr>
        <w:t>violoncello</w:t>
      </w:r>
      <w:r w:rsidRPr="00866304">
        <w:rPr>
          <w:rFonts w:ascii="Arial" w:hAnsi="Arial" w:cs="Arial"/>
          <w:sz w:val="24"/>
          <w:szCs w:val="24"/>
          <w:lang w:val="it-IT"/>
        </w:rPr>
        <w:t xml:space="preserve"> e orch. op. 135 (1975).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884470">
        <w:rPr>
          <w:rFonts w:ascii="Arial" w:hAnsi="Arial" w:cs="Arial"/>
          <w:sz w:val="24"/>
          <w:szCs w:val="24"/>
          <w:lang w:val="it-IT"/>
        </w:rPr>
        <w:t>violoncello</w:t>
      </w:r>
      <w:r w:rsidRPr="00866304">
        <w:rPr>
          <w:rFonts w:ascii="Arial" w:hAnsi="Arial" w:cs="Arial"/>
          <w:sz w:val="24"/>
          <w:szCs w:val="24"/>
          <w:lang w:val="it-IT"/>
        </w:rPr>
        <w:t xml:space="preserve"> e orch. </w:t>
      </w:r>
      <w:r w:rsidR="00884470">
        <w:rPr>
          <w:rFonts w:ascii="Arial" w:hAnsi="Arial" w:cs="Arial"/>
          <w:sz w:val="24"/>
          <w:szCs w:val="24"/>
          <w:lang w:val="it-IT"/>
        </w:rPr>
        <w:t xml:space="preserve">da </w:t>
      </w:r>
      <w:r w:rsidRPr="00866304">
        <w:rPr>
          <w:rFonts w:ascii="Arial" w:hAnsi="Arial" w:cs="Arial"/>
          <w:sz w:val="24"/>
          <w:szCs w:val="24"/>
          <w:lang w:val="it-IT"/>
        </w:rPr>
        <w:t>cam</w:t>
      </w:r>
      <w:r w:rsidR="00884470">
        <w:rPr>
          <w:rFonts w:ascii="Arial" w:hAnsi="Arial" w:cs="Arial"/>
          <w:sz w:val="24"/>
          <w:szCs w:val="24"/>
          <w:lang w:val="it-IT"/>
        </w:rPr>
        <w:t>era</w:t>
      </w:r>
      <w:r w:rsidRPr="00866304">
        <w:rPr>
          <w:rFonts w:ascii="Arial" w:hAnsi="Arial" w:cs="Arial"/>
          <w:sz w:val="24"/>
          <w:szCs w:val="24"/>
          <w:lang w:val="it-IT"/>
        </w:rPr>
        <w:t xml:space="preserve"> (1958).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DIETRICH  Albert</w:t>
      </w:r>
      <w:r w:rsidRPr="00866304">
        <w:rPr>
          <w:rFonts w:ascii="Arial" w:hAnsi="Arial" w:cs="Arial"/>
          <w:color w:val="333399"/>
          <w:sz w:val="24"/>
          <w:szCs w:val="24"/>
          <w:u w:val="single"/>
          <w:lang w:val="it-IT"/>
        </w:rPr>
        <w:tab/>
        <w:t>Meissen, 28.8.1829 - Berlino, 20.11.1908.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tedesco, studi a Dresda con Otto e a Lipsia con Rietz, Hauptmann e Moscheles, perfezionamento con Schumann a Dusseldorf. Direttore a Bonn e maestro di cappella a Oldenburg. Dal 1890 fu a Berlino come membro dell’Accademia di Belle Arti e</w:t>
      </w:r>
      <w:r w:rsidR="008D5F62" w:rsidRPr="00866304">
        <w:rPr>
          <w:rFonts w:ascii="Arial" w:hAnsi="Arial" w:cs="Arial"/>
          <w:color w:val="333399"/>
          <w:lang w:val="it-IT"/>
        </w:rPr>
        <w:t xml:space="preserve"> con </w:t>
      </w:r>
      <w:r w:rsidRPr="00866304">
        <w:rPr>
          <w:rFonts w:ascii="Arial" w:hAnsi="Arial" w:cs="Arial"/>
          <w:color w:val="333399"/>
          <w:lang w:val="it-IT"/>
        </w:rPr>
        <w:t xml:space="preserve">titolo di Regio professore. La sonata per violino “Frei Aber Einsam” eseguita dal violinista Joachim la compose in collaborazione con Schumann e </w:t>
      </w:r>
      <w:r w:rsidR="00B276CE" w:rsidRPr="00866304">
        <w:rPr>
          <w:rFonts w:ascii="Arial" w:hAnsi="Arial" w:cs="Arial"/>
          <w:color w:val="333399"/>
          <w:lang w:val="it-IT"/>
        </w:rPr>
        <w:t xml:space="preserve"> </w:t>
      </w:r>
      <w:r w:rsidR="00DA1AAD">
        <w:rPr>
          <w:rFonts w:ascii="Arial" w:hAnsi="Arial" w:cs="Arial"/>
          <w:color w:val="333399"/>
          <w:lang w:val="it-IT"/>
        </w:rPr>
        <w:t xml:space="preserve">         </w:t>
      </w:r>
      <w:r w:rsidRPr="00866304">
        <w:rPr>
          <w:rFonts w:ascii="Arial" w:hAnsi="Arial" w:cs="Arial"/>
          <w:color w:val="333399"/>
          <w:lang w:val="it-IT"/>
        </w:rPr>
        <w:t>Brahms, suo il primo movimento.</w:t>
      </w:r>
      <w:r w:rsidR="00380718" w:rsidRPr="00866304">
        <w:rPr>
          <w:rFonts w:ascii="Arial" w:hAnsi="Arial" w:cs="Arial"/>
          <w:color w:val="333399"/>
          <w:lang w:val="it-IT"/>
        </w:rPr>
        <w:t xml:space="preserve"> Il Concerto lo compose in collaborazione con Grutzmacher.</w:t>
      </w:r>
    </w:p>
    <w:p w:rsidR="006C1701" w:rsidRPr="00866304" w:rsidRDefault="0035372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Do, </w:t>
      </w:r>
      <w:r w:rsidR="00884470">
        <w:rPr>
          <w:rFonts w:ascii="Arial" w:hAnsi="Arial" w:cs="Arial"/>
          <w:sz w:val="24"/>
          <w:szCs w:val="24"/>
          <w:lang w:val="it-IT"/>
        </w:rPr>
        <w:t>violoncello e</w:t>
      </w:r>
      <w:r w:rsidRPr="00866304">
        <w:rPr>
          <w:rFonts w:ascii="Arial" w:hAnsi="Arial" w:cs="Arial"/>
          <w:sz w:val="24"/>
          <w:szCs w:val="24"/>
          <w:lang w:val="it-IT"/>
        </w:rPr>
        <w:t xml:space="preserve"> pf. op. 15.   </w:t>
      </w:r>
      <w:r w:rsidR="006C1701" w:rsidRPr="00866304">
        <w:rPr>
          <w:rFonts w:ascii="Arial" w:hAnsi="Arial" w:cs="Arial"/>
          <w:sz w:val="24"/>
          <w:szCs w:val="24"/>
          <w:lang w:val="it-IT"/>
        </w:rPr>
        <w:t xml:space="preserve">Concerto </w:t>
      </w:r>
      <w:r w:rsidR="008D5F62" w:rsidRPr="00866304">
        <w:rPr>
          <w:rFonts w:ascii="Arial" w:hAnsi="Arial" w:cs="Arial"/>
          <w:sz w:val="24"/>
          <w:szCs w:val="24"/>
          <w:lang w:val="it-IT"/>
        </w:rPr>
        <w:t xml:space="preserve">in Sol-, op. 32, </w:t>
      </w:r>
      <w:r w:rsidR="006C1701" w:rsidRPr="00866304">
        <w:rPr>
          <w:rFonts w:ascii="Arial" w:hAnsi="Arial" w:cs="Arial"/>
          <w:sz w:val="24"/>
          <w:szCs w:val="24"/>
          <w:lang w:val="it-IT"/>
        </w:rPr>
        <w:t>violoncello</w:t>
      </w:r>
      <w:r w:rsidR="008D5F62" w:rsidRPr="00866304">
        <w:rPr>
          <w:rFonts w:ascii="Arial" w:hAnsi="Arial" w:cs="Arial"/>
          <w:sz w:val="24"/>
          <w:szCs w:val="24"/>
          <w:lang w:val="it-IT"/>
        </w:rPr>
        <w:t xml:space="preserve"> e orch.</w:t>
      </w:r>
      <w:r w:rsidR="006C1701" w:rsidRPr="00866304">
        <w:rPr>
          <w:rFonts w:ascii="Arial" w:hAnsi="Arial" w:cs="Arial"/>
          <w:sz w:val="24"/>
          <w:szCs w:val="24"/>
          <w:lang w:val="it-IT"/>
        </w:rPr>
        <w:t xml:space="preserve"> (2</w:t>
      </w:r>
      <w:r w:rsidR="005A3988" w:rsidRPr="00866304">
        <w:rPr>
          <w:rFonts w:ascii="Arial" w:hAnsi="Arial" w:cs="Arial"/>
          <w:sz w:val="24"/>
          <w:szCs w:val="24"/>
          <w:lang w:val="it-IT"/>
        </w:rPr>
        <w:t>2</w:t>
      </w:r>
      <w:r w:rsidR="006C1701" w:rsidRPr="00866304">
        <w:rPr>
          <w:rFonts w:ascii="Arial" w:hAnsi="Arial" w:cs="Arial"/>
          <w:sz w:val="24"/>
          <w:szCs w:val="24"/>
          <w:lang w:val="it-IT"/>
        </w:rPr>
        <w:t>’</w:t>
      </w:r>
      <w:r w:rsidR="005A3988" w:rsidRPr="00866304">
        <w:rPr>
          <w:rFonts w:ascii="Arial" w:hAnsi="Arial" w:cs="Arial"/>
          <w:sz w:val="24"/>
          <w:szCs w:val="24"/>
          <w:lang w:val="it-IT"/>
        </w:rPr>
        <w:t>40</w:t>
      </w:r>
      <w:r w:rsidR="006C1701" w:rsidRPr="00866304">
        <w:rPr>
          <w:rFonts w:ascii="Arial" w:hAnsi="Arial" w:cs="Arial"/>
          <w:sz w:val="24"/>
          <w:szCs w:val="24"/>
          <w:lang w:val="it-IT"/>
        </w:rPr>
        <w:t>).</w:t>
      </w:r>
    </w:p>
    <w:p w:rsidR="0035372F" w:rsidRPr="00866304" w:rsidRDefault="00AF5BD9" w:rsidP="007121F3">
      <w:pPr>
        <w:tabs>
          <w:tab w:val="decimal" w:pos="0"/>
          <w:tab w:val="left" w:pos="4253"/>
        </w:tabs>
        <w:spacing w:before="120" w:after="0"/>
        <w:jc w:val="left"/>
        <w:rPr>
          <w:rFonts w:ascii="Arial" w:hAnsi="Arial" w:cs="Arial"/>
          <w:color w:val="000000" w:themeColor="text1"/>
          <w:sz w:val="27"/>
          <w:szCs w:val="27"/>
          <w:u w:val="single"/>
          <w:lang w:val="it-IT" w:eastAsia="it-IT" w:bidi="ar-SA"/>
        </w:rPr>
      </w:pPr>
      <w:hyperlink r:id="rId62" w:history="1">
        <w:r w:rsidR="0035372F" w:rsidRPr="00866304">
          <w:rPr>
            <w:rFonts w:ascii="Arial" w:hAnsi="Arial" w:cs="Arial"/>
            <w:vanish/>
            <w:color w:val="000000" w:themeColor="text1"/>
            <w:sz w:val="27"/>
            <w:szCs w:val="27"/>
            <w:u w:val="single"/>
            <w:lang w:val="it-IT" w:eastAsia="it-IT" w:bidi="ar-SA"/>
          </w:rPr>
          <w:t>Cello Sonata in C Major, Op.15</w:t>
        </w:r>
      </w:hyperlink>
    </w:p>
    <w:p w:rsidR="006C1701" w:rsidRPr="00866304" w:rsidRDefault="006C1701" w:rsidP="007121F3">
      <w:pPr>
        <w:tabs>
          <w:tab w:val="decimal" w:pos="0"/>
          <w:tab w:val="left" w:pos="4253"/>
        </w:tabs>
        <w:spacing w:before="120" w:after="0"/>
        <w:jc w:val="left"/>
        <w:rPr>
          <w:rFonts w:ascii="Arial" w:hAnsi="Arial" w:cs="Arial"/>
          <w:color w:val="333399"/>
          <w:sz w:val="24"/>
          <w:u w:val="single"/>
          <w:lang w:val="it-IT"/>
        </w:rPr>
      </w:pPr>
      <w:r w:rsidRPr="00866304">
        <w:rPr>
          <w:rFonts w:ascii="Arial" w:hAnsi="Arial" w:cs="Arial"/>
          <w:color w:val="333399"/>
          <w:sz w:val="24"/>
          <w:u w:val="single"/>
          <w:lang w:val="it-IT"/>
        </w:rPr>
        <w:t>DIJK  Jan van</w:t>
      </w:r>
      <w:r w:rsidRPr="00866304">
        <w:rPr>
          <w:rFonts w:ascii="Arial" w:hAnsi="Arial" w:cs="Arial"/>
          <w:color w:val="333399"/>
          <w:sz w:val="24"/>
          <w:u w:val="single"/>
          <w:lang w:val="it-IT"/>
        </w:rPr>
        <w:tab/>
      </w:r>
      <w:r w:rsidR="0035372F" w:rsidRPr="00866304">
        <w:rPr>
          <w:rFonts w:ascii="Arial" w:hAnsi="Arial" w:cs="Arial"/>
          <w:color w:val="333399"/>
          <w:sz w:val="24"/>
          <w:u w:val="single"/>
          <w:lang w:val="it-IT"/>
        </w:rPr>
        <w:tab/>
      </w:r>
      <w:r w:rsidR="0035372F" w:rsidRPr="00866304">
        <w:rPr>
          <w:rFonts w:ascii="Arial" w:hAnsi="Arial" w:cs="Arial"/>
          <w:color w:val="333399"/>
          <w:sz w:val="24"/>
          <w:u w:val="single"/>
          <w:lang w:val="it-IT"/>
        </w:rPr>
        <w:tab/>
      </w:r>
      <w:r w:rsidR="0035372F" w:rsidRPr="00866304">
        <w:rPr>
          <w:rFonts w:ascii="Arial" w:hAnsi="Arial" w:cs="Arial"/>
          <w:color w:val="333399"/>
          <w:sz w:val="24"/>
          <w:u w:val="single"/>
          <w:lang w:val="it-IT"/>
        </w:rPr>
        <w:tab/>
      </w:r>
      <w:r w:rsidRPr="00866304">
        <w:rPr>
          <w:rFonts w:ascii="Arial" w:hAnsi="Arial" w:cs="Arial"/>
          <w:color w:val="333399"/>
          <w:sz w:val="24"/>
          <w:u w:val="single"/>
          <w:lang w:val="it-IT"/>
        </w:rPr>
        <w:t>Oostzaan, 4.6.1918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pianista olandese, allievo di Pijper e Collenbach. Insegnante al Conservatorio di Tilburg e  al Conservatorio Reale dell’Aia. Autore di circa 950 composizioni, tra le quali 9 Sinfonie, poemi sinfonici e di</w:t>
      </w:r>
      <w:r w:rsidR="00B276CE" w:rsidRPr="00866304">
        <w:rPr>
          <w:rFonts w:ascii="Arial" w:hAnsi="Arial" w:cs="Arial"/>
          <w:color w:val="333399"/>
        </w:rPr>
        <w:t xml:space="preserve"> </w:t>
      </w:r>
      <w:r w:rsidRPr="00866304">
        <w:rPr>
          <w:rFonts w:ascii="Arial" w:hAnsi="Arial" w:cs="Arial"/>
          <w:color w:val="333399"/>
        </w:rPr>
        <w:t>svariati concerti e concertini per svariati solisti e orch. I concerti per pf. e per “Pianola”, lo hanno visto frequentemente come solista. Appassionato ricercatore del suono armonico.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Concertino per violoncello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DILLON  Henri</w:t>
      </w:r>
      <w:r w:rsidRPr="00866304">
        <w:rPr>
          <w:rFonts w:ascii="Arial" w:hAnsi="Arial" w:cs="Arial"/>
          <w:color w:val="333399"/>
          <w:sz w:val="24"/>
          <w:szCs w:val="24"/>
          <w:u w:val="single"/>
          <w:lang w:val="it-IT"/>
        </w:rPr>
        <w:tab/>
        <w:t>Angers, 9.10.1912 - Vietnam, 9.7.1954.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studi all’Accademia militare di St.-Cyr, morto in combattimento.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Concerto per violoncello e orch. (1949).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DILLON James</w:t>
      </w:r>
      <w:r w:rsidRPr="00866304">
        <w:rPr>
          <w:rFonts w:ascii="Arial" w:hAnsi="Arial" w:cs="Arial"/>
          <w:color w:val="333399"/>
          <w:sz w:val="24"/>
          <w:szCs w:val="24"/>
          <w:u w:val="single"/>
        </w:rPr>
        <w:tab/>
        <w:t>Glascow, 29.10.1950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britannico, allievo di Eleanor Purse per il pf. Studi di Acustica all’Università di Londra, musica indiana con Gupta. Insegnante in parecchi centri musicali.</w:t>
      </w:r>
    </w:p>
    <w:p w:rsidR="006C1701" w:rsidRPr="00F35583"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Eos,   Parjanya-Vata.   </w:t>
      </w:r>
      <w:r w:rsidRPr="00F35583">
        <w:rPr>
          <w:rFonts w:ascii="Arial" w:hAnsi="Arial" w:cs="Arial"/>
          <w:sz w:val="24"/>
          <w:szCs w:val="24"/>
          <w:lang w:val="it-IT"/>
        </w:rPr>
        <w:t xml:space="preserve">The Hesperides, </w:t>
      </w:r>
      <w:r w:rsidR="00884470">
        <w:rPr>
          <w:rFonts w:ascii="Arial" w:hAnsi="Arial" w:cs="Arial"/>
          <w:sz w:val="24"/>
          <w:szCs w:val="24"/>
          <w:lang w:val="it-IT"/>
        </w:rPr>
        <w:t>violoncello e</w:t>
      </w:r>
      <w:r w:rsidRPr="00F35583">
        <w:rPr>
          <w:rFonts w:ascii="Arial" w:hAnsi="Arial" w:cs="Arial"/>
          <w:sz w:val="24"/>
          <w:szCs w:val="24"/>
          <w:lang w:val="it-IT"/>
        </w:rPr>
        <w:t xml:space="preserve"> pf.</w:t>
      </w:r>
    </w:p>
    <w:p w:rsidR="00CE500D" w:rsidRPr="00F35583" w:rsidRDefault="00CE500D" w:rsidP="007121F3">
      <w:pPr>
        <w:tabs>
          <w:tab w:val="decimal" w:pos="0"/>
          <w:tab w:val="left" w:pos="4253"/>
        </w:tabs>
        <w:spacing w:before="120" w:after="0"/>
        <w:jc w:val="left"/>
        <w:rPr>
          <w:rFonts w:ascii="Arial" w:hAnsi="Arial" w:cs="Arial"/>
          <w:sz w:val="24"/>
          <w:szCs w:val="24"/>
          <w:lang w:val="it-IT"/>
        </w:rPr>
      </w:pPr>
    </w:p>
    <w:p w:rsidR="00CE500D" w:rsidRPr="00F35583" w:rsidRDefault="00CE500D" w:rsidP="007121F3">
      <w:pPr>
        <w:tabs>
          <w:tab w:val="decimal" w:pos="0"/>
          <w:tab w:val="left" w:pos="4253"/>
        </w:tabs>
        <w:spacing w:before="120" w:after="0"/>
        <w:jc w:val="left"/>
        <w:rPr>
          <w:rFonts w:ascii="Arial" w:hAnsi="Arial" w:cs="Arial"/>
          <w:color w:val="333399"/>
          <w:sz w:val="24"/>
          <w:szCs w:val="24"/>
          <w:u w:val="single"/>
          <w:lang w:val="it-IT"/>
        </w:rPr>
      </w:pPr>
      <w:r w:rsidRPr="00F35583">
        <w:rPr>
          <w:rFonts w:ascii="Arial" w:hAnsi="Arial" w:cs="Arial"/>
          <w:color w:val="333399"/>
          <w:sz w:val="24"/>
          <w:szCs w:val="24"/>
          <w:u w:val="single"/>
          <w:lang w:val="it-IT"/>
        </w:rPr>
        <w:t>DIMITRESCU  Constantin</w:t>
      </w:r>
      <w:r w:rsidRPr="00F35583">
        <w:rPr>
          <w:rFonts w:ascii="Arial" w:hAnsi="Arial" w:cs="Arial"/>
          <w:color w:val="333399"/>
          <w:sz w:val="24"/>
          <w:szCs w:val="24"/>
          <w:u w:val="single"/>
          <w:lang w:val="it-IT"/>
        </w:rPr>
        <w:tab/>
        <w:t>Blejoi, 9.5.1847 - Bucarest, 9.5.1828.</w:t>
      </w:r>
    </w:p>
    <w:p w:rsidR="00CE500D" w:rsidRPr="00866304" w:rsidRDefault="00CE500D"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violoncellista e insegnante Rumeno. Studi a Vienna e perfezionamento a Parigi con Franchomme. </w:t>
      </w:r>
      <w:r w:rsidR="00DA1AAD">
        <w:rPr>
          <w:rFonts w:ascii="Arial" w:hAnsi="Arial" w:cs="Arial"/>
          <w:color w:val="333399"/>
          <w:lang w:val="it-IT"/>
        </w:rPr>
        <w:t xml:space="preserve"> </w:t>
      </w:r>
      <w:r w:rsidRPr="00866304">
        <w:rPr>
          <w:rFonts w:ascii="Arial" w:hAnsi="Arial" w:cs="Arial"/>
          <w:color w:val="333399"/>
          <w:lang w:val="it-IT"/>
        </w:rPr>
        <w:t>Fu 1° violoncello alla Filarmonica e al Teatro Nazionale e insegnante al Conservatorio di Bucarest. Costretto all'abbandono della carriera concertistica per un infortunio alla mano.</w:t>
      </w:r>
    </w:p>
    <w:p w:rsidR="00CE500D" w:rsidRPr="00866304" w:rsidRDefault="00CE500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Danza rustica, op. 15,   Serenata rumena.   Concerto, </w:t>
      </w:r>
      <w:r w:rsidR="00884470">
        <w:rPr>
          <w:rFonts w:ascii="Arial" w:hAnsi="Arial" w:cs="Arial"/>
          <w:sz w:val="24"/>
          <w:szCs w:val="24"/>
          <w:lang w:val="it-IT"/>
        </w:rPr>
        <w:t>violoncello e</w:t>
      </w:r>
      <w:r w:rsidRPr="00866304">
        <w:rPr>
          <w:rFonts w:ascii="Arial" w:hAnsi="Arial" w:cs="Arial"/>
          <w:color w:val="000000"/>
          <w:sz w:val="24"/>
          <w:szCs w:val="24"/>
          <w:lang w:val="it-IT"/>
        </w:rPr>
        <w:t xml:space="preserv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d’INDY  Vincent</w:t>
      </w:r>
      <w:r w:rsidRPr="00866304">
        <w:rPr>
          <w:rFonts w:ascii="Arial" w:hAnsi="Arial" w:cs="Arial"/>
          <w:color w:val="333399"/>
          <w:sz w:val="24"/>
          <w:u w:val="single"/>
        </w:rPr>
        <w:tab/>
        <w:t>Parigi, 27.3.1851 -  Parigi,2.12.1931.</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francese, allievo di Marmontel, Diémer, Levignac, Franck. Perfezionamento in Germania con Liszt </w:t>
      </w:r>
      <w:r w:rsidR="00B276CE" w:rsidRPr="00866304">
        <w:rPr>
          <w:rFonts w:ascii="Arial" w:hAnsi="Arial" w:cs="Arial"/>
          <w:color w:val="333399"/>
        </w:rPr>
        <w:t xml:space="preserve"> </w:t>
      </w:r>
      <w:r w:rsidRPr="00866304">
        <w:rPr>
          <w:rFonts w:ascii="Arial" w:hAnsi="Arial" w:cs="Arial"/>
          <w:color w:val="333399"/>
        </w:rPr>
        <w:t xml:space="preserve">e Brahms.  Seguace di Wagner, si recò dal 1879 al 1884 ad assistere alle esecuzioni delle sue opere. Rifiutò d’insegnare composizione al Conservatorio parigino, per divergenze d’ordine politico, e dal 1894 insegnò alla Schola Cantorum, (gli allievi inizialmente erano c. 20), trasformandola letteralmente, la fece diventare Scuola Superiore di Musica, (nel 1908 gli allievi erano 320). Solo Fauré, nel 1912, lo convinse a subentrare a Dukas al Conservatorio di Parigi, posto che occuperà fino al 1929. Tra i suoi allievi Roussel e Honegger. </w:t>
      </w:r>
      <w:r w:rsidR="004D3FD1" w:rsidRPr="00866304">
        <w:rPr>
          <w:rFonts w:ascii="Arial" w:hAnsi="Arial" w:cs="Arial"/>
          <w:color w:val="333399"/>
        </w:rPr>
        <w:t xml:space="preserve">Per maggiori informazioni sull'autore, vedi: "Passeggiando con la Musica", scaricabile gratuitamente dal sito: </w:t>
      </w:r>
      <w:r w:rsidR="00B276CE" w:rsidRPr="00866304">
        <w:rPr>
          <w:rFonts w:ascii="Arial" w:hAnsi="Arial" w:cs="Arial"/>
          <w:color w:val="333399"/>
        </w:rPr>
        <w:t xml:space="preserve"> </w:t>
      </w:r>
      <w:r w:rsidR="004D3FD1" w:rsidRPr="00866304">
        <w:rPr>
          <w:rFonts w:ascii="Arial" w:hAnsi="Arial" w:cs="Arial"/>
          <w:color w:val="333399"/>
        </w:rPr>
        <w:t>mariodemolli.com</w:t>
      </w:r>
    </w:p>
    <w:p w:rsidR="006A59D3" w:rsidRPr="00866304" w:rsidRDefault="0086428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4 raccolte di 500 esercizi di lettura per violoncello</w:t>
      </w:r>
      <w:r w:rsidR="006A59D3" w:rsidRPr="00866304">
        <w:rPr>
          <w:rFonts w:ascii="Arial" w:hAnsi="Arial" w:cs="Arial"/>
          <w:color w:val="000000"/>
          <w:sz w:val="24"/>
          <w:szCs w:val="24"/>
          <w:lang w:val="it-IT"/>
        </w:rPr>
        <w:t>.</w:t>
      </w:r>
      <w:r w:rsidR="005F7321" w:rsidRPr="00866304">
        <w:rPr>
          <w:rFonts w:ascii="Arial" w:hAnsi="Arial" w:cs="Arial"/>
          <w:color w:val="000000"/>
          <w:sz w:val="24"/>
          <w:szCs w:val="24"/>
          <w:lang w:val="it-IT"/>
        </w:rPr>
        <w:t xml:space="preserve">   </w:t>
      </w:r>
      <w:r w:rsidR="006A59D3" w:rsidRPr="00866304">
        <w:rPr>
          <w:rFonts w:ascii="Arial" w:hAnsi="Arial" w:cs="Arial"/>
          <w:color w:val="000000"/>
          <w:sz w:val="24"/>
          <w:szCs w:val="24"/>
          <w:lang w:val="it-IT"/>
        </w:rPr>
        <w:t xml:space="preserve">Choral variée, op 55, violoncello e pf.   </w:t>
      </w:r>
    </w:p>
    <w:p w:rsidR="00E6115D" w:rsidRPr="00866304" w:rsidRDefault="00E3713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Re op. 84 (1925)</w:t>
      </w:r>
      <w:r w:rsidR="00E6115D" w:rsidRPr="00866304">
        <w:rPr>
          <w:rFonts w:ascii="Arial" w:hAnsi="Arial" w:cs="Arial"/>
          <w:color w:val="000000"/>
          <w:sz w:val="24"/>
          <w:szCs w:val="24"/>
          <w:lang w:val="it-IT"/>
        </w:rPr>
        <w:t>:   1) 6’30,   2) 2’45,   3) 5’35,   4) 3’05.</w:t>
      </w:r>
      <w:r w:rsidR="006A59D3" w:rsidRPr="00866304">
        <w:rPr>
          <w:rFonts w:ascii="Arial" w:hAnsi="Arial" w:cs="Arial"/>
          <w:color w:val="000000"/>
          <w:sz w:val="24"/>
          <w:szCs w:val="24"/>
          <w:lang w:val="it-IT"/>
        </w:rPr>
        <w:t xml:space="preserve">   </w:t>
      </w:r>
    </w:p>
    <w:p w:rsidR="00E6115D"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Trio op. 29, cl. v</w:t>
      </w:r>
      <w:r w:rsidR="007147D1"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e pf. (1887).   Suite per fl. vl. vla, v</w:t>
      </w:r>
      <w:r w:rsidR="00364EF2"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arpa (1926).</w:t>
      </w:r>
      <w:r w:rsidR="005F7321" w:rsidRPr="00866304">
        <w:rPr>
          <w:rFonts w:ascii="Arial" w:hAnsi="Arial" w:cs="Arial"/>
          <w:color w:val="000000"/>
          <w:sz w:val="24"/>
          <w:szCs w:val="24"/>
          <w:lang w:val="it-IT"/>
        </w:rPr>
        <w:t xml:space="preserve">   </w:t>
      </w:r>
    </w:p>
    <w:p w:rsidR="00C06CD6"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pf. fl. v</w:t>
      </w:r>
      <w:r w:rsidR="007147D1" w:rsidRPr="00866304">
        <w:rPr>
          <w:rFonts w:ascii="Arial" w:hAnsi="Arial" w:cs="Arial"/>
          <w:color w:val="000000"/>
          <w:sz w:val="24"/>
          <w:szCs w:val="24"/>
          <w:lang w:val="it-IT"/>
        </w:rPr>
        <w:t xml:space="preserve">ioloncello </w:t>
      </w:r>
      <w:r w:rsidRPr="00866304">
        <w:rPr>
          <w:rFonts w:ascii="Arial" w:hAnsi="Arial" w:cs="Arial"/>
          <w:color w:val="000000"/>
          <w:sz w:val="24"/>
          <w:szCs w:val="24"/>
          <w:lang w:val="it-IT"/>
        </w:rPr>
        <w:t xml:space="preserve">archi (1926).   </w:t>
      </w:r>
      <w:r w:rsidR="00E37136" w:rsidRPr="00866304">
        <w:rPr>
          <w:rFonts w:ascii="Arial" w:hAnsi="Arial" w:cs="Arial"/>
          <w:color w:val="000000"/>
          <w:sz w:val="24"/>
          <w:szCs w:val="24"/>
          <w:lang w:val="it-IT"/>
        </w:rPr>
        <w:t>Concerto, op. 89, fl</w:t>
      </w:r>
      <w:r w:rsidR="00C06CD6" w:rsidRPr="00866304">
        <w:rPr>
          <w:rFonts w:ascii="Arial" w:hAnsi="Arial" w:cs="Arial"/>
          <w:color w:val="000000"/>
          <w:sz w:val="24"/>
          <w:szCs w:val="24"/>
          <w:lang w:val="it-IT"/>
        </w:rPr>
        <w:t>.</w:t>
      </w:r>
      <w:r w:rsidR="00E37136" w:rsidRPr="00866304">
        <w:rPr>
          <w:rFonts w:ascii="Arial" w:hAnsi="Arial" w:cs="Arial"/>
          <w:color w:val="000000"/>
          <w:sz w:val="24"/>
          <w:szCs w:val="24"/>
          <w:lang w:val="it-IT"/>
        </w:rPr>
        <w:t xml:space="preserve"> violoncello, pf. orch. (21’).</w:t>
      </w:r>
      <w:r w:rsidR="00C06CD6" w:rsidRPr="00866304">
        <w:rPr>
          <w:rFonts w:ascii="Arial" w:hAnsi="Arial" w:cs="Arial"/>
          <w:color w:val="000000"/>
          <w:sz w:val="24"/>
          <w:szCs w:val="24"/>
          <w:lang w:val="it-IT"/>
        </w:rPr>
        <w:t xml:space="preserve">  </w:t>
      </w:r>
    </w:p>
    <w:p w:rsidR="006A59D3"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Lied</w:t>
      </w:r>
      <w:r w:rsidR="00364EF2" w:rsidRPr="00866304">
        <w:rPr>
          <w:rFonts w:ascii="Arial" w:hAnsi="Arial" w:cs="Arial"/>
          <w:color w:val="000000"/>
          <w:sz w:val="24"/>
          <w:szCs w:val="24"/>
          <w:lang w:val="it-IT"/>
        </w:rPr>
        <w:t xml:space="preserve">, </w:t>
      </w:r>
      <w:r w:rsidR="00E6115D" w:rsidRPr="00866304">
        <w:rPr>
          <w:rFonts w:ascii="Arial" w:hAnsi="Arial" w:cs="Arial"/>
          <w:color w:val="000000"/>
          <w:sz w:val="24"/>
          <w:szCs w:val="24"/>
          <w:lang w:val="it-IT"/>
        </w:rPr>
        <w:t xml:space="preserve">op. 19, </w:t>
      </w:r>
      <w:r w:rsidR="00364EF2"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orch.</w:t>
      </w:r>
      <w:r w:rsidR="00E6115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 </w:t>
      </w:r>
      <w:r w:rsidR="006A59D3" w:rsidRPr="00866304">
        <w:rPr>
          <w:rFonts w:ascii="Arial" w:hAnsi="Arial" w:cs="Arial"/>
          <w:color w:val="000000"/>
          <w:sz w:val="24"/>
          <w:szCs w:val="24"/>
          <w:lang w:val="it-IT"/>
        </w:rPr>
        <w:t xml:space="preserve">oppure versione per </w:t>
      </w:r>
      <w:r w:rsidR="00884470">
        <w:rPr>
          <w:rFonts w:ascii="Arial" w:hAnsi="Arial" w:cs="Arial"/>
          <w:sz w:val="24"/>
          <w:szCs w:val="24"/>
          <w:lang w:val="it-IT"/>
        </w:rPr>
        <w:t xml:space="preserve">violoncello </w:t>
      </w:r>
      <w:r w:rsidR="006A59D3" w:rsidRPr="00866304">
        <w:rPr>
          <w:rFonts w:ascii="Arial" w:hAnsi="Arial" w:cs="Arial"/>
          <w:color w:val="000000"/>
          <w:sz w:val="24"/>
          <w:szCs w:val="24"/>
          <w:lang w:val="it-IT"/>
        </w:rPr>
        <w:t>e pf.</w:t>
      </w:r>
      <w:r w:rsidRPr="00866304">
        <w:rPr>
          <w:rFonts w:ascii="Arial" w:hAnsi="Arial" w:cs="Arial"/>
          <w:color w:val="000000"/>
          <w:sz w:val="24"/>
          <w:szCs w:val="24"/>
          <w:lang w:val="it-IT"/>
        </w:rPr>
        <w:t xml:space="preserve"> (188</w:t>
      </w:r>
      <w:r w:rsidR="00E37136" w:rsidRPr="00866304">
        <w:rPr>
          <w:rFonts w:ascii="Arial" w:hAnsi="Arial" w:cs="Arial"/>
          <w:color w:val="000000"/>
          <w:sz w:val="24"/>
          <w:szCs w:val="24"/>
          <w:lang w:val="it-IT"/>
        </w:rPr>
        <w:t>4</w:t>
      </w:r>
      <w:r w:rsidRPr="00866304">
        <w:rPr>
          <w:rFonts w:ascii="Arial" w:hAnsi="Arial" w:cs="Arial"/>
          <w:color w:val="000000"/>
          <w:sz w:val="24"/>
          <w:szCs w:val="24"/>
          <w:lang w:val="it-IT"/>
        </w:rPr>
        <w:t>, 7’50).</w:t>
      </w:r>
    </w:p>
    <w:p w:rsidR="00CA28BC" w:rsidRPr="00866304" w:rsidRDefault="00CA28BC" w:rsidP="007121F3">
      <w:pPr>
        <w:tabs>
          <w:tab w:val="decimal" w:pos="0"/>
          <w:tab w:val="left" w:pos="4253"/>
        </w:tabs>
        <w:spacing w:before="120" w:after="0"/>
        <w:jc w:val="left"/>
        <w:rPr>
          <w:rFonts w:ascii="Arial" w:hAnsi="Arial" w:cs="Arial"/>
          <w:color w:val="000000"/>
          <w:sz w:val="24"/>
          <w:szCs w:val="24"/>
          <w:lang w:val="it-IT"/>
        </w:rPr>
      </w:pPr>
    </w:p>
    <w:p w:rsidR="00E043B9" w:rsidRPr="00866304" w:rsidRDefault="00E043B9" w:rsidP="007121F3">
      <w:pPr>
        <w:tabs>
          <w:tab w:val="decimal" w:pos="0"/>
          <w:tab w:val="left" w:pos="4253"/>
        </w:tabs>
        <w:spacing w:before="120" w:after="0"/>
        <w:jc w:val="left"/>
        <w:rPr>
          <w:rFonts w:ascii="Arial" w:hAnsi="Arial" w:cs="Arial"/>
          <w:vanish/>
          <w:sz w:val="24"/>
          <w:szCs w:val="24"/>
        </w:rPr>
      </w:pPr>
    </w:p>
    <w:p w:rsidR="00893433" w:rsidRPr="00866304" w:rsidRDefault="00893433" w:rsidP="007121F3">
      <w:pPr>
        <w:tabs>
          <w:tab w:val="decimal" w:pos="0"/>
          <w:tab w:val="left" w:pos="4253"/>
        </w:tabs>
        <w:spacing w:before="120" w:after="0"/>
        <w:jc w:val="left"/>
        <w:rPr>
          <w:rFonts w:ascii="Arial" w:hAnsi="Arial" w:cs="Arial"/>
          <w:vanish/>
          <w:sz w:val="24"/>
          <w:szCs w:val="24"/>
        </w:rPr>
      </w:pPr>
    </w:p>
    <w:p w:rsidR="00893433" w:rsidRPr="00866304" w:rsidRDefault="00893433"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DINESCU  Violeta</w:t>
      </w:r>
      <w:r w:rsidRPr="00866304">
        <w:rPr>
          <w:rFonts w:ascii="Arial" w:hAnsi="Arial" w:cs="Arial"/>
          <w:color w:val="333399"/>
          <w:sz w:val="24"/>
          <w:szCs w:val="24"/>
          <w:u w:val="single"/>
        </w:rPr>
        <w:tab/>
        <w:t>Bucarest, 13.7.1953</w:t>
      </w:r>
    </w:p>
    <w:p w:rsidR="006C1701" w:rsidRPr="00866304" w:rsidRDefault="006C1701" w:rsidP="007121F3">
      <w:pPr>
        <w:tabs>
          <w:tab w:val="decimal" w:pos="0"/>
          <w:tab w:val="left" w:pos="4253"/>
        </w:tabs>
        <w:spacing w:before="120" w:after="0"/>
        <w:jc w:val="left"/>
        <w:rPr>
          <w:rFonts w:ascii="Arial" w:hAnsi="Arial" w:cs="Arial"/>
          <w:color w:val="333399"/>
          <w:u w:val="words"/>
          <w:lang w:val="it-IT"/>
        </w:rPr>
      </w:pPr>
      <w:r w:rsidRPr="00866304">
        <w:rPr>
          <w:rFonts w:ascii="Arial" w:hAnsi="Arial" w:cs="Arial"/>
          <w:color w:val="333399"/>
          <w:lang w:val="it-IT"/>
        </w:rPr>
        <w:t>Compositrice romena, studi al Conservatorio Porumbescu di Bucarest e ad Heidelberg. Insegnante di composizione all’Università di Oldenburg.</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Intarsien, </w:t>
      </w:r>
      <w:r w:rsidR="00884470">
        <w:rPr>
          <w:rFonts w:ascii="Arial" w:hAnsi="Arial" w:cs="Arial"/>
          <w:sz w:val="24"/>
          <w:szCs w:val="24"/>
          <w:lang w:val="it-IT"/>
        </w:rPr>
        <w:t>violoncello</w:t>
      </w:r>
      <w:r w:rsidRPr="00866304">
        <w:rPr>
          <w:rFonts w:ascii="Arial" w:hAnsi="Arial" w:cs="Arial"/>
          <w:sz w:val="24"/>
          <w:szCs w:val="24"/>
          <w:lang w:val="it-IT"/>
        </w:rPr>
        <w:t xml:space="preserve"> solo (1985, 9’).   </w:t>
      </w:r>
      <w:r w:rsidRPr="00866304">
        <w:rPr>
          <w:rFonts w:ascii="Arial" w:hAnsi="Arial" w:cs="Arial"/>
          <w:sz w:val="24"/>
          <w:szCs w:val="24"/>
        </w:rPr>
        <w:t xml:space="preserve">Venn der Freude Thranen fliessen, </w:t>
      </w:r>
      <w:r w:rsidR="00A05C47" w:rsidRPr="00866304">
        <w:rPr>
          <w:rFonts w:ascii="Arial" w:hAnsi="Arial" w:cs="Arial"/>
          <w:sz w:val="24"/>
          <w:szCs w:val="24"/>
        </w:rPr>
        <w:t>vlc.</w:t>
      </w:r>
      <w:r w:rsidRPr="00866304">
        <w:rPr>
          <w:rFonts w:ascii="Arial" w:hAnsi="Arial" w:cs="Arial"/>
          <w:sz w:val="24"/>
          <w:szCs w:val="24"/>
        </w:rPr>
        <w:t xml:space="preserve"> pf. </w:t>
      </w:r>
      <w:r w:rsidRPr="00866304">
        <w:rPr>
          <w:rFonts w:ascii="Arial" w:hAnsi="Arial" w:cs="Arial"/>
          <w:sz w:val="24"/>
          <w:szCs w:val="24"/>
          <w:lang w:val="it-IT"/>
        </w:rPr>
        <w:t>(1990, 16’).</w:t>
      </w:r>
    </w:p>
    <w:p w:rsidR="00217B2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Scherzo da fantasia, vl. </w:t>
      </w:r>
      <w:r w:rsidR="00884470">
        <w:rPr>
          <w:rFonts w:ascii="Arial" w:hAnsi="Arial" w:cs="Arial"/>
          <w:sz w:val="24"/>
          <w:szCs w:val="24"/>
          <w:lang w:val="it-IT"/>
        </w:rPr>
        <w:t>violoncello</w:t>
      </w:r>
      <w:r w:rsidRPr="00866304">
        <w:rPr>
          <w:rFonts w:ascii="Arial" w:hAnsi="Arial" w:cs="Arial"/>
          <w:sz w:val="24"/>
          <w:szCs w:val="24"/>
          <w:lang w:val="it-IT"/>
        </w:rPr>
        <w:t xml:space="preserve"> (1985, 13’).</w:t>
      </w:r>
    </w:p>
    <w:p w:rsidR="00217B2A" w:rsidRPr="00866304" w:rsidRDefault="00217B2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DIONISI  Renato</w:t>
      </w:r>
      <w:r w:rsidRPr="00866304">
        <w:rPr>
          <w:rFonts w:ascii="Arial" w:hAnsi="Arial" w:cs="Arial"/>
          <w:color w:val="333399"/>
          <w:sz w:val="24"/>
          <w:szCs w:val="24"/>
          <w:u w:val="single"/>
        </w:rPr>
        <w:tab/>
        <w:t xml:space="preserve">Rovigno d’Istria, Pola, 2.1.1910 - Rovereto, 2000.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italiano, allievo di Eccher e M. Mascagni. Insegnante nei Conservatori di Bolzano, Firenze e Milano.</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Sonatina per </w:t>
      </w:r>
      <w:r w:rsidR="00884470">
        <w:rPr>
          <w:rFonts w:ascii="Arial" w:hAnsi="Arial" w:cs="Arial"/>
          <w:sz w:val="24"/>
          <w:szCs w:val="24"/>
        </w:rPr>
        <w:t>violoncello</w:t>
      </w:r>
      <w:r w:rsidRPr="00866304">
        <w:rPr>
          <w:rFonts w:ascii="Arial" w:hAnsi="Arial" w:cs="Arial"/>
          <w:sz w:val="24"/>
          <w:szCs w:val="24"/>
        </w:rPr>
        <w:t xml:space="preserve"> (1956).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AD7AB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 xml:space="preserve">DITTERS von </w:t>
      </w:r>
      <w:r w:rsidR="006C1701" w:rsidRPr="00866304">
        <w:rPr>
          <w:rFonts w:ascii="Arial" w:hAnsi="Arial" w:cs="Arial"/>
          <w:color w:val="333399"/>
          <w:sz w:val="24"/>
          <w:szCs w:val="24"/>
          <w:u w:val="single"/>
          <w:lang w:val="it-IT"/>
        </w:rPr>
        <w:t xml:space="preserve">DITTERSDORF Karl  </w:t>
      </w:r>
      <w:r w:rsidRPr="00866304">
        <w:rPr>
          <w:rFonts w:ascii="Arial" w:hAnsi="Arial" w:cs="Arial"/>
          <w:color w:val="333399"/>
          <w:sz w:val="24"/>
          <w:szCs w:val="24"/>
          <w:u w:val="single"/>
          <w:lang w:val="it-IT"/>
        </w:rPr>
        <w:t xml:space="preserve">     </w:t>
      </w:r>
      <w:r w:rsidR="006C1701" w:rsidRPr="00866304">
        <w:rPr>
          <w:rFonts w:ascii="Arial" w:hAnsi="Arial" w:cs="Arial"/>
          <w:color w:val="333399"/>
          <w:sz w:val="24"/>
          <w:szCs w:val="24"/>
          <w:u w:val="single"/>
          <w:lang w:val="it-IT"/>
        </w:rPr>
        <w:t>Vienna, 2.11.1739 - Neuhof, 24.10.1799.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austriaco, allievo di Trani e Bonno. Direttore del Teatro di corte, amico a Bologna di Gluck. </w:t>
      </w:r>
      <w:r w:rsidR="00B276CE" w:rsidRPr="00866304">
        <w:rPr>
          <w:rFonts w:ascii="Arial" w:hAnsi="Arial" w:cs="Arial"/>
          <w:color w:val="333399"/>
          <w:lang w:val="it-IT"/>
        </w:rPr>
        <w:t xml:space="preserve">   </w:t>
      </w:r>
      <w:r w:rsidRPr="00866304">
        <w:rPr>
          <w:rFonts w:ascii="Arial" w:hAnsi="Arial" w:cs="Arial"/>
          <w:color w:val="333399"/>
          <w:lang w:val="it-IT"/>
        </w:rPr>
        <w:t xml:space="preserve">Conobbe anche Haydn e Mozart, con i quali suonò in quartetto.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Duetto per vl. e </w:t>
      </w:r>
      <w:r w:rsidR="00F6363A">
        <w:rPr>
          <w:rFonts w:ascii="Arial" w:hAnsi="Arial" w:cs="Arial"/>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Quartetto con </w:t>
      </w:r>
      <w:r w:rsidR="00F6363A">
        <w:rPr>
          <w:rFonts w:ascii="Arial" w:hAnsi="Arial" w:cs="Arial"/>
          <w:sz w:val="24"/>
          <w:szCs w:val="24"/>
          <w:lang w:val="it-IT"/>
        </w:rPr>
        <w:t>violoncello</w:t>
      </w:r>
      <w:r w:rsidRPr="00866304">
        <w:rPr>
          <w:rFonts w:ascii="Arial" w:hAnsi="Arial" w:cs="Arial"/>
          <w:sz w:val="24"/>
          <w:szCs w:val="24"/>
          <w:lang w:val="it-IT"/>
        </w:rPr>
        <w:t xml:space="preserve"> concertante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Quintetto con </w:t>
      </w:r>
      <w:r w:rsidR="00F6363A">
        <w:rPr>
          <w:rFonts w:ascii="Arial" w:hAnsi="Arial" w:cs="Arial"/>
          <w:sz w:val="24"/>
          <w:szCs w:val="24"/>
          <w:lang w:val="it-IT"/>
        </w:rPr>
        <w:t>violoncello</w:t>
      </w:r>
      <w:r w:rsidRPr="00866304">
        <w:rPr>
          <w:rFonts w:ascii="Arial" w:hAnsi="Arial" w:cs="Arial"/>
          <w:sz w:val="24"/>
          <w:szCs w:val="24"/>
          <w:lang w:val="it-IT"/>
        </w:rPr>
        <w:t xml:space="preserve"> concertante (1789).</w:t>
      </w:r>
    </w:p>
    <w:p w:rsidR="00AD7AB8" w:rsidRPr="00866304" w:rsidRDefault="00AD7AB8" w:rsidP="007121F3">
      <w:pPr>
        <w:tabs>
          <w:tab w:val="decimal" w:pos="0"/>
          <w:tab w:val="left" w:pos="4253"/>
        </w:tabs>
        <w:spacing w:before="120" w:after="0"/>
        <w:jc w:val="left"/>
        <w:rPr>
          <w:rFonts w:ascii="Arial" w:hAnsi="Arial" w:cs="Arial"/>
          <w:color w:val="000000"/>
          <w:lang w:val="it-IT" w:eastAsia="it-IT" w:bidi="ar-SA"/>
        </w:rPr>
      </w:pPr>
    </w:p>
    <w:p w:rsidR="00475DD6" w:rsidRPr="00866304" w:rsidRDefault="00475DD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DITTRICH  Paul-Heinz</w:t>
      </w:r>
      <w:r w:rsidRPr="00866304">
        <w:rPr>
          <w:rFonts w:ascii="Arial" w:hAnsi="Arial" w:cs="Arial"/>
          <w:color w:val="333399"/>
          <w:sz w:val="24"/>
          <w:szCs w:val="24"/>
          <w:u w:val="single"/>
          <w:lang w:val="it-IT"/>
        </w:rPr>
        <w:tab/>
        <w:t>Gornsdorf, 4.12.1930</w:t>
      </w:r>
    </w:p>
    <w:p w:rsidR="00DD77D8" w:rsidRPr="00866304" w:rsidRDefault="00DD77D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didatta tedesco, studi alla Musikhochschule di Lipsia. Dal 1960 al 1976 assistente alla Scuola di Musica di Berlino Est. Dal 1979 al 1991 insegnante di composizione alla “Eisler” di Berlino. Numerosi riconoscimenti.</w:t>
      </w:r>
    </w:p>
    <w:p w:rsidR="00475DD6" w:rsidRPr="00866304" w:rsidRDefault="00475DD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Cello Einsatz, </w:t>
      </w:r>
      <w:r w:rsidR="00F6363A">
        <w:rPr>
          <w:rFonts w:ascii="Arial" w:hAnsi="Arial" w:cs="Arial"/>
          <w:sz w:val="24"/>
          <w:szCs w:val="24"/>
          <w:lang w:val="it-IT"/>
        </w:rPr>
        <w:t>violoncello</w:t>
      </w:r>
      <w:r w:rsidRPr="00866304">
        <w:rPr>
          <w:rFonts w:ascii="Arial" w:hAnsi="Arial" w:cs="Arial"/>
          <w:sz w:val="24"/>
          <w:szCs w:val="24"/>
          <w:lang w:val="it-IT"/>
        </w:rPr>
        <w:t xml:space="preserve"> solo (1975).   Concerto per violoncello e orch. (</w:t>
      </w:r>
      <w:r w:rsidR="00DD77D8" w:rsidRPr="00866304">
        <w:rPr>
          <w:rFonts w:ascii="Arial" w:hAnsi="Arial" w:cs="Arial"/>
          <w:sz w:val="24"/>
          <w:szCs w:val="24"/>
          <w:lang w:val="it-IT"/>
        </w:rPr>
        <w:t xml:space="preserve">1975, </w:t>
      </w:r>
      <w:r w:rsidRPr="00866304">
        <w:rPr>
          <w:rFonts w:ascii="Arial" w:hAnsi="Arial" w:cs="Arial"/>
          <w:sz w:val="24"/>
          <w:szCs w:val="24"/>
          <w:lang w:val="it-IT"/>
        </w:rPr>
        <w:t>22’10).</w:t>
      </w:r>
    </w:p>
    <w:p w:rsidR="00DD77D8" w:rsidRPr="00866304" w:rsidRDefault="00DD77D8" w:rsidP="007121F3">
      <w:pPr>
        <w:pStyle w:val="NormaleWeb"/>
        <w:tabs>
          <w:tab w:val="decimal" w:pos="0"/>
          <w:tab w:val="left" w:pos="4253"/>
        </w:tabs>
        <w:spacing w:before="120" w:beforeAutospacing="0" w:after="0" w:afterAutospacing="0"/>
        <w:jc w:val="left"/>
        <w:rPr>
          <w:rStyle w:val="notranslate"/>
          <w:rFonts w:ascii="Arial" w:hAnsi="Arial" w:cs="Arial"/>
          <w:iCs/>
          <w:sz w:val="24"/>
          <w:szCs w:val="24"/>
          <w:lang w:val="it-IT"/>
        </w:rPr>
      </w:pPr>
      <w:r w:rsidRPr="00866304">
        <w:rPr>
          <w:rStyle w:val="notranslate"/>
          <w:rFonts w:ascii="Arial" w:hAnsi="Arial" w:cs="Arial"/>
          <w:iCs/>
          <w:sz w:val="24"/>
          <w:szCs w:val="24"/>
          <w:lang w:val="it-IT"/>
        </w:rPr>
        <w:t xml:space="preserve">Concel 8, </w:t>
      </w:r>
      <w:r w:rsidR="00F6363A">
        <w:rPr>
          <w:rFonts w:ascii="Arial" w:hAnsi="Arial" w:cs="Arial"/>
          <w:sz w:val="24"/>
          <w:szCs w:val="24"/>
          <w:lang w:val="it-IT"/>
        </w:rPr>
        <w:t>violoncello e</w:t>
      </w:r>
      <w:r w:rsidRPr="00866304">
        <w:rPr>
          <w:rStyle w:val="notranslate"/>
          <w:rFonts w:ascii="Arial" w:hAnsi="Arial" w:cs="Arial"/>
          <w:iCs/>
          <w:sz w:val="24"/>
          <w:szCs w:val="24"/>
          <w:lang w:val="it-IT"/>
        </w:rPr>
        <w:t xml:space="preserve"> orch. da camera (1992).</w:t>
      </w:r>
    </w:p>
    <w:p w:rsidR="00475DD6" w:rsidRPr="00866304" w:rsidRDefault="00475DD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 VEROLI  Manlio</w:t>
      </w:r>
      <w:r w:rsidRPr="00866304">
        <w:rPr>
          <w:rFonts w:ascii="Arial" w:hAnsi="Arial" w:cs="Arial"/>
          <w:color w:val="333399"/>
          <w:sz w:val="24"/>
          <w:szCs w:val="24"/>
          <w:u w:val="single"/>
          <w:lang w:val="it-IT"/>
        </w:rPr>
        <w:tab/>
        <w:t>Roma, 21.8.1888 - Londra, 21.9.1960.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italiano, allievo di Renzi, Sgambati e Falchi.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Sonate per </w:t>
      </w:r>
      <w:r w:rsidR="00F6363A">
        <w:rPr>
          <w:rFonts w:ascii="Arial" w:hAnsi="Arial" w:cs="Arial"/>
          <w:sz w:val="24"/>
          <w:szCs w:val="24"/>
          <w:lang w:val="it-IT"/>
        </w:rPr>
        <w:t>violoncello</w:t>
      </w:r>
      <w:r w:rsidR="00A05C47" w:rsidRPr="00866304">
        <w:rPr>
          <w:rFonts w:ascii="Arial" w:hAnsi="Arial" w:cs="Arial"/>
          <w:sz w:val="24"/>
          <w:szCs w:val="24"/>
          <w:lang w:val="it-IT"/>
        </w:rPr>
        <w:t>.</w:t>
      </w:r>
      <w:r w:rsidRPr="00866304">
        <w:rPr>
          <w:rFonts w:ascii="Arial" w:hAnsi="Arial" w:cs="Arial"/>
          <w:sz w:val="24"/>
          <w:szCs w:val="24"/>
          <w:lang w:val="it-IT"/>
        </w:rPr>
        <w:t xml:space="preserve">   Concerto per </w:t>
      </w:r>
      <w:r w:rsidR="00F6363A">
        <w:rPr>
          <w:rFonts w:ascii="Arial" w:hAnsi="Arial" w:cs="Arial"/>
          <w:sz w:val="24"/>
          <w:szCs w:val="24"/>
          <w:lang w:val="it-IT"/>
        </w:rPr>
        <w:t>violoncello</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Di VITO DELVEAUX  Berthe</w:t>
      </w:r>
      <w:r w:rsidRPr="00866304">
        <w:rPr>
          <w:rFonts w:ascii="Arial" w:hAnsi="Arial" w:cs="Arial"/>
          <w:color w:val="333399"/>
          <w:sz w:val="24"/>
          <w:szCs w:val="24"/>
          <w:u w:val="single"/>
          <w:lang w:val="it-IT"/>
        </w:rPr>
        <w:tab/>
        <w:t>Angleur, 17.5.1915 - 2.4.2005.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belga, studi al Conservatorio di Liegi, allieva di Duysens, Lavoye, Leroy e Jongen. Insegnante d’Armonia al Conservatorio di Liegi.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Adagio, op. 68, </w:t>
      </w:r>
      <w:r w:rsidR="00F6363A">
        <w:rPr>
          <w:rFonts w:ascii="Arial" w:hAnsi="Arial" w:cs="Arial"/>
          <w:sz w:val="24"/>
          <w:szCs w:val="24"/>
          <w:lang w:val="it-IT"/>
        </w:rPr>
        <w:t>violoncello e</w:t>
      </w:r>
      <w:r w:rsidRPr="00866304">
        <w:rPr>
          <w:rFonts w:ascii="Arial" w:hAnsi="Arial" w:cs="Arial"/>
          <w:color w:val="000000"/>
          <w:sz w:val="24"/>
          <w:szCs w:val="24"/>
          <w:lang w:val="it-IT"/>
        </w:rPr>
        <w:t xml:space="preserve"> pf. </w:t>
      </w:r>
      <w:r w:rsidRPr="00866304">
        <w:rPr>
          <w:rFonts w:ascii="Arial" w:hAnsi="Arial" w:cs="Arial"/>
          <w:color w:val="000000"/>
          <w:sz w:val="24"/>
          <w:szCs w:val="24"/>
          <w:lang w:val="fr-FR"/>
        </w:rPr>
        <w:t xml:space="preserve">(1954, 6’).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Légendes de jardin des étanges, op 164, per </w:t>
      </w:r>
      <w:r w:rsidR="00F6363A">
        <w:rPr>
          <w:rFonts w:ascii="Arial" w:hAnsi="Arial" w:cs="Arial"/>
          <w:sz w:val="24"/>
          <w:szCs w:val="24"/>
          <w:lang w:val="it-IT"/>
        </w:rPr>
        <w:t>violoncello</w:t>
      </w:r>
      <w:r w:rsidRPr="00866304">
        <w:rPr>
          <w:rFonts w:ascii="Arial" w:hAnsi="Arial" w:cs="Arial"/>
          <w:color w:val="000000"/>
          <w:sz w:val="24"/>
          <w:szCs w:val="24"/>
          <w:lang w:val="fr-FR"/>
        </w:rPr>
        <w:t xml:space="preserve"> e arpa (1987, 10’30).</w:t>
      </w:r>
    </w:p>
    <w:p w:rsidR="00515B37" w:rsidRPr="00866304" w:rsidRDefault="00515B37" w:rsidP="007121F3">
      <w:pPr>
        <w:tabs>
          <w:tab w:val="decimal" w:pos="0"/>
          <w:tab w:val="left" w:pos="4253"/>
        </w:tabs>
        <w:spacing w:before="120" w:after="0"/>
        <w:jc w:val="left"/>
        <w:rPr>
          <w:rFonts w:ascii="Arial" w:hAnsi="Arial" w:cs="Arial"/>
          <w:color w:val="000000"/>
          <w:sz w:val="24"/>
          <w:szCs w:val="24"/>
          <w:lang w:val="fr-FR"/>
        </w:rPr>
      </w:pPr>
    </w:p>
    <w:p w:rsidR="00515B37" w:rsidRPr="00F35583" w:rsidRDefault="00515B37" w:rsidP="007121F3">
      <w:pPr>
        <w:tabs>
          <w:tab w:val="decimal" w:pos="0"/>
          <w:tab w:val="left" w:pos="4253"/>
        </w:tabs>
        <w:spacing w:before="120" w:after="0"/>
        <w:jc w:val="left"/>
        <w:rPr>
          <w:rFonts w:ascii="Arial" w:hAnsi="Arial" w:cs="Arial"/>
          <w:iCs/>
          <w:color w:val="333399"/>
          <w:sz w:val="24"/>
          <w:szCs w:val="24"/>
          <w:u w:val="single"/>
          <w:lang w:val="it-IT" w:eastAsia="it-IT"/>
        </w:rPr>
      </w:pPr>
      <w:r w:rsidRPr="00F35583">
        <w:rPr>
          <w:rFonts w:ascii="Arial" w:hAnsi="Arial" w:cs="Arial"/>
          <w:iCs/>
          <w:color w:val="333399"/>
          <w:sz w:val="24"/>
          <w:szCs w:val="24"/>
          <w:u w:val="single"/>
          <w:lang w:val="it-IT" w:eastAsia="it-IT"/>
        </w:rPr>
        <w:t>DMITRIEV  Georgi</w:t>
      </w:r>
      <w:r w:rsidRPr="00F35583">
        <w:rPr>
          <w:rFonts w:ascii="Arial" w:hAnsi="Arial" w:cs="Arial"/>
          <w:iCs/>
          <w:color w:val="333399"/>
          <w:sz w:val="24"/>
          <w:szCs w:val="24"/>
          <w:u w:val="single"/>
          <w:lang w:val="it-IT" w:eastAsia="it-IT"/>
        </w:rPr>
        <w:tab/>
        <w:t>Krasnodar, 1942</w:t>
      </w:r>
    </w:p>
    <w:p w:rsidR="00515B37" w:rsidRPr="00866304" w:rsidRDefault="00515B37" w:rsidP="007121F3">
      <w:pPr>
        <w:tabs>
          <w:tab w:val="decimal" w:pos="0"/>
          <w:tab w:val="left" w:pos="4253"/>
        </w:tabs>
        <w:spacing w:before="120" w:after="0"/>
        <w:jc w:val="left"/>
        <w:rPr>
          <w:rFonts w:ascii="Arial" w:hAnsi="Arial" w:cs="Arial"/>
          <w:iCs/>
          <w:color w:val="333399"/>
          <w:lang w:val="it-IT" w:eastAsia="it-IT"/>
        </w:rPr>
      </w:pPr>
      <w:r w:rsidRPr="00866304">
        <w:rPr>
          <w:rFonts w:ascii="Arial" w:hAnsi="Arial" w:cs="Arial"/>
          <w:iCs/>
          <w:color w:val="333399"/>
          <w:lang w:val="it-IT" w:eastAsia="it-IT"/>
        </w:rPr>
        <w:t xml:space="preserve">Compositore russo, studi al Conservatorio di Mosca e perfezionamento con Kabalevsky. Utilizza temi della </w:t>
      </w:r>
      <w:r w:rsidR="00DA1AAD">
        <w:rPr>
          <w:rFonts w:ascii="Arial" w:hAnsi="Arial" w:cs="Arial"/>
          <w:iCs/>
          <w:color w:val="333399"/>
          <w:lang w:val="it-IT" w:eastAsia="it-IT"/>
        </w:rPr>
        <w:t xml:space="preserve">  </w:t>
      </w:r>
      <w:r w:rsidRPr="00866304">
        <w:rPr>
          <w:rFonts w:ascii="Arial" w:hAnsi="Arial" w:cs="Arial"/>
          <w:iCs/>
          <w:color w:val="333399"/>
          <w:lang w:val="it-IT" w:eastAsia="it-IT"/>
        </w:rPr>
        <w:t>vecchia Russia o di Bach anche in modo dodecafonico, utilizza parecchio le percussioni.</w:t>
      </w:r>
    </w:p>
    <w:p w:rsidR="00C314A3" w:rsidRPr="00866304" w:rsidRDefault="00515B37" w:rsidP="007121F3">
      <w:pPr>
        <w:tabs>
          <w:tab w:val="decimal" w:pos="0"/>
          <w:tab w:val="left" w:pos="4253"/>
        </w:tabs>
        <w:spacing w:before="120" w:after="0"/>
        <w:jc w:val="left"/>
        <w:rPr>
          <w:rFonts w:ascii="Arial" w:hAnsi="Arial" w:cs="Arial"/>
          <w:bCs/>
          <w:sz w:val="24"/>
          <w:szCs w:val="24"/>
          <w:lang w:val="it-IT" w:eastAsia="it-IT"/>
        </w:rPr>
      </w:pPr>
      <w:r w:rsidRPr="00866304">
        <w:rPr>
          <w:rFonts w:ascii="Arial" w:hAnsi="Arial" w:cs="Arial"/>
          <w:bCs/>
          <w:sz w:val="24"/>
          <w:szCs w:val="24"/>
          <w:lang w:val="it-IT" w:eastAsia="it-IT"/>
        </w:rPr>
        <w:t xml:space="preserve">Dona Nobis Pacem, </w:t>
      </w:r>
      <w:r w:rsidR="00F6363A">
        <w:rPr>
          <w:rFonts w:ascii="Arial" w:hAnsi="Arial" w:cs="Arial"/>
          <w:sz w:val="24"/>
          <w:szCs w:val="24"/>
          <w:lang w:val="it-IT"/>
        </w:rPr>
        <w:t>violoncello</w:t>
      </w:r>
      <w:r w:rsidRPr="00866304">
        <w:rPr>
          <w:rFonts w:ascii="Arial" w:hAnsi="Arial" w:cs="Arial"/>
          <w:bCs/>
          <w:sz w:val="24"/>
          <w:szCs w:val="24"/>
          <w:lang w:val="it-IT" w:eastAsia="it-IT"/>
        </w:rPr>
        <w:t xml:space="preserve"> e orch. (1985)</w:t>
      </w:r>
      <w:r w:rsidR="00C314A3" w:rsidRPr="00866304">
        <w:rPr>
          <w:rFonts w:ascii="Arial" w:hAnsi="Arial" w:cs="Arial"/>
          <w:bCs/>
          <w:sz w:val="24"/>
          <w:szCs w:val="24"/>
          <w:lang w:val="it-IT" w:eastAsia="it-IT"/>
        </w:rPr>
        <w:t>.</w:t>
      </w:r>
    </w:p>
    <w:p w:rsidR="00C314A3" w:rsidRPr="00866304" w:rsidRDefault="00C314A3" w:rsidP="007121F3">
      <w:pPr>
        <w:tabs>
          <w:tab w:val="decimal" w:pos="0"/>
          <w:tab w:val="left" w:pos="4253"/>
        </w:tabs>
        <w:spacing w:before="120" w:after="0"/>
        <w:jc w:val="left"/>
        <w:rPr>
          <w:rFonts w:ascii="Arial" w:hAnsi="Arial" w:cs="Arial"/>
          <w:bCs/>
          <w:sz w:val="24"/>
          <w:szCs w:val="24"/>
          <w:lang w:val="it-IT" w:eastAsia="it-IT"/>
        </w:rPr>
      </w:pPr>
    </w:p>
    <w:p w:rsidR="00C314A3" w:rsidRPr="00866304" w:rsidRDefault="00C314A3" w:rsidP="007121F3">
      <w:pPr>
        <w:tabs>
          <w:tab w:val="decimal" w:pos="0"/>
          <w:tab w:val="left" w:pos="4253"/>
        </w:tabs>
        <w:spacing w:before="120" w:after="0"/>
        <w:jc w:val="left"/>
        <w:rPr>
          <w:rFonts w:ascii="Arial" w:hAnsi="Arial" w:cs="Arial"/>
          <w:bCs/>
          <w:color w:val="333399"/>
          <w:sz w:val="24"/>
          <w:szCs w:val="24"/>
          <w:u w:val="single"/>
          <w:lang w:val="it-IT" w:eastAsia="it-IT"/>
        </w:rPr>
      </w:pPr>
      <w:r w:rsidRPr="00866304">
        <w:rPr>
          <w:rFonts w:ascii="Arial" w:hAnsi="Arial" w:cs="Arial"/>
          <w:bCs/>
          <w:color w:val="333399"/>
          <w:sz w:val="24"/>
          <w:szCs w:val="24"/>
          <w:u w:val="single"/>
          <w:lang w:val="it-IT" w:eastAsia="it-IT"/>
        </w:rPr>
        <w:t>DOBIAS  Vaclav</w:t>
      </w:r>
      <w:r w:rsidRPr="00866304">
        <w:rPr>
          <w:rFonts w:ascii="Arial" w:hAnsi="Arial" w:cs="Arial"/>
          <w:bCs/>
          <w:color w:val="333399"/>
          <w:sz w:val="24"/>
          <w:szCs w:val="24"/>
          <w:u w:val="single"/>
          <w:lang w:val="it-IT" w:eastAsia="it-IT"/>
        </w:rPr>
        <w:tab/>
        <w:t>Radcice, 22.9.1909 - Praga, 22.5.1978.</w:t>
      </w:r>
    </w:p>
    <w:p w:rsidR="00C314A3" w:rsidRPr="00866304" w:rsidRDefault="00C314A3" w:rsidP="007121F3">
      <w:pPr>
        <w:tabs>
          <w:tab w:val="decimal" w:pos="0"/>
          <w:tab w:val="left" w:pos="4253"/>
        </w:tabs>
        <w:spacing w:before="120" w:after="0"/>
        <w:jc w:val="left"/>
        <w:rPr>
          <w:rFonts w:ascii="Arial" w:hAnsi="Arial" w:cs="Arial"/>
          <w:bCs/>
          <w:color w:val="333399"/>
          <w:lang w:val="it-IT" w:eastAsia="it-IT"/>
        </w:rPr>
      </w:pPr>
      <w:r w:rsidRPr="00866304">
        <w:rPr>
          <w:rFonts w:ascii="Arial" w:hAnsi="Arial" w:cs="Arial"/>
          <w:bCs/>
          <w:color w:val="333399"/>
          <w:lang w:val="it-IT" w:eastAsia="it-IT"/>
        </w:rPr>
        <w:t>Compositore céco, studi al Conservatorio di Praga con Novak e Haba. Insegnante all’Accademia di Musica dal 1950 fino alla morte. Tra i suoi allievi: Ceremuga, Vaclav, Dvoracek, Rezac, Ondracek…</w:t>
      </w:r>
    </w:p>
    <w:p w:rsidR="00F6363A" w:rsidRDefault="00C314A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e pf.:   Sonata (1939),   Suite (1942),   Buona notte (1944),</w:t>
      </w:r>
      <w:r w:rsidR="00F6363A">
        <w:rPr>
          <w:rFonts w:ascii="Arial" w:hAnsi="Arial" w:cs="Arial"/>
          <w:sz w:val="24"/>
          <w:szCs w:val="24"/>
          <w:lang w:val="it-IT"/>
        </w:rPr>
        <w:t xml:space="preserve">   </w:t>
      </w:r>
      <w:r w:rsidRPr="00866304">
        <w:rPr>
          <w:rFonts w:ascii="Arial" w:hAnsi="Arial" w:cs="Arial"/>
          <w:sz w:val="24"/>
          <w:szCs w:val="24"/>
          <w:lang w:val="it-IT"/>
        </w:rPr>
        <w:t>4 Notturni (1944),</w:t>
      </w:r>
      <w:r w:rsidR="007151D6" w:rsidRPr="00866304">
        <w:rPr>
          <w:rFonts w:ascii="Arial" w:hAnsi="Arial" w:cs="Arial"/>
          <w:sz w:val="24"/>
          <w:szCs w:val="24"/>
          <w:lang w:val="it-IT"/>
        </w:rPr>
        <w:t xml:space="preserve">   </w:t>
      </w:r>
    </w:p>
    <w:p w:rsidR="00C314A3" w:rsidRPr="00866304" w:rsidRDefault="00C314A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Danza (1947).   Piccola Suite (1978)</w:t>
      </w:r>
      <w:r w:rsidR="00C13D07" w:rsidRPr="00866304">
        <w:rPr>
          <w:rFonts w:ascii="Arial" w:hAnsi="Arial" w:cs="Arial"/>
          <w:sz w:val="24"/>
          <w:szCs w:val="24"/>
          <w:lang w:val="it-IT"/>
        </w:rPr>
        <w:t>.</w:t>
      </w:r>
    </w:p>
    <w:p w:rsidR="00C13D07" w:rsidRPr="00866304" w:rsidRDefault="00C13D07"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DOBRONIC  Antun</w:t>
      </w:r>
      <w:r w:rsidRPr="00866304">
        <w:rPr>
          <w:rFonts w:ascii="Arial" w:hAnsi="Arial" w:cs="Arial"/>
          <w:color w:val="333399"/>
          <w:sz w:val="24"/>
          <w:szCs w:val="24"/>
          <w:u w:val="single"/>
          <w:lang w:val="it-IT"/>
        </w:rPr>
        <w:tab/>
        <w:t xml:space="preserve">Jelsa, 2.4.1878 - Zagabria, 12.12.1955.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croato, allievo a Praga di Stecker e Novak. Insegnante all’Accademia di Zagabria.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Sonata per violoncello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DOBRZYNSKI  Ignacy Feliks</w:t>
      </w:r>
      <w:r w:rsidRPr="00866304">
        <w:rPr>
          <w:rFonts w:ascii="Arial" w:hAnsi="Arial" w:cs="Arial"/>
          <w:color w:val="333399"/>
          <w:sz w:val="24"/>
          <w:u w:val="single"/>
        </w:rPr>
        <w:tab/>
        <w:t>Romanow, 15.2.1807 - Varsavia, 10.10.1867.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polacco, famiglia di musicisti. Allievo (con Chopin) di Elsner al Conservatorio di Varsavia, riscosse notevole successo come concertista, e, dal 1852, come Direttore d’orchestra al Grande Teatro d’Opera </w:t>
      </w:r>
      <w:r w:rsidR="00DA1AAD">
        <w:rPr>
          <w:rFonts w:ascii="Arial" w:hAnsi="Arial" w:cs="Arial"/>
          <w:color w:val="333399"/>
        </w:rPr>
        <w:t xml:space="preserve">  </w:t>
      </w:r>
      <w:r w:rsidRPr="00866304">
        <w:rPr>
          <w:rFonts w:ascii="Arial" w:hAnsi="Arial" w:cs="Arial"/>
          <w:color w:val="333399"/>
        </w:rPr>
        <w:t xml:space="preserve">di Varsavia, dirigendo oltre ad altri suoi brani sinfonici, la “Marcia funebre per la morte di Chopin”. </w:t>
      </w:r>
    </w:p>
    <w:p w:rsidR="006C1701" w:rsidRPr="00866304" w:rsidRDefault="00F6363A"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Théme varié, op. 42</w:t>
      </w:r>
      <w:r>
        <w:rPr>
          <w:rFonts w:ascii="Arial" w:hAnsi="Arial" w:cs="Arial"/>
          <w:sz w:val="24"/>
          <w:szCs w:val="24"/>
          <w:lang w:val="it-IT"/>
        </w:rPr>
        <w:t xml:space="preserve"> </w:t>
      </w:r>
      <w:r w:rsidR="006C1701" w:rsidRPr="00866304">
        <w:rPr>
          <w:rFonts w:ascii="Arial" w:hAnsi="Arial" w:cs="Arial"/>
          <w:sz w:val="24"/>
          <w:szCs w:val="24"/>
          <w:lang w:val="it-IT"/>
        </w:rPr>
        <w:t>(1843)</w:t>
      </w:r>
      <w:r>
        <w:rPr>
          <w:rFonts w:ascii="Arial" w:hAnsi="Arial" w:cs="Arial"/>
          <w:sz w:val="24"/>
          <w:szCs w:val="24"/>
          <w:lang w:val="it-IT"/>
        </w:rPr>
        <w:t>,</w:t>
      </w:r>
      <w:r w:rsidR="006C1701" w:rsidRPr="00866304">
        <w:rPr>
          <w:rFonts w:ascii="Arial" w:hAnsi="Arial" w:cs="Arial"/>
          <w:sz w:val="24"/>
          <w:szCs w:val="24"/>
          <w:lang w:val="it-IT"/>
        </w:rPr>
        <w:t xml:space="preserve">   Notturno, op. 46 (1845).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w:t>
      </w:r>
      <w:r w:rsidR="00F6363A">
        <w:rPr>
          <w:rFonts w:ascii="Arial" w:hAnsi="Arial" w:cs="Arial"/>
          <w:sz w:val="24"/>
          <w:szCs w:val="24"/>
          <w:lang w:val="it-IT"/>
        </w:rPr>
        <w:t>violoncello</w:t>
      </w:r>
      <w:r w:rsidRPr="00866304">
        <w:rPr>
          <w:rFonts w:ascii="Arial" w:hAnsi="Arial" w:cs="Arial"/>
          <w:sz w:val="24"/>
          <w:szCs w:val="24"/>
          <w:lang w:val="it-IT"/>
        </w:rPr>
        <w:t xml:space="preserve"> e orch. op. 43 (1834).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E558CE" w:rsidRPr="00866304" w:rsidRDefault="00E558C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DODGSON  Stephen</w:t>
      </w:r>
      <w:r w:rsidRPr="00866304">
        <w:rPr>
          <w:rFonts w:ascii="Arial" w:hAnsi="Arial" w:cs="Arial"/>
          <w:color w:val="333399"/>
          <w:sz w:val="24"/>
          <w:szCs w:val="24"/>
          <w:u w:val="single"/>
          <w:lang w:val="it-IT"/>
        </w:rPr>
        <w:tab/>
        <w:t>Chelsea, 17.3.1924 - Londra, 13.4.2013.</w:t>
      </w:r>
    </w:p>
    <w:p w:rsidR="00E558CE" w:rsidRPr="00866304" w:rsidRDefault="00E558C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studi con Bernard Stevens, al Royal College, studiò tromba con Probyn, poco dopo studi di composizione con Morris, Hadley e Hopkins  alla Royal Academy. Nel 1949 in Italia in viaggio premio. </w:t>
      </w:r>
      <w:r w:rsidR="00B276CE" w:rsidRPr="00866304">
        <w:rPr>
          <w:rFonts w:ascii="Arial" w:hAnsi="Arial" w:cs="Arial"/>
          <w:color w:val="333399"/>
          <w:lang w:val="it-IT"/>
        </w:rPr>
        <w:t xml:space="preserve">                  </w:t>
      </w:r>
      <w:r w:rsidRPr="00866304">
        <w:rPr>
          <w:rFonts w:ascii="Arial" w:hAnsi="Arial" w:cs="Arial"/>
          <w:color w:val="333399"/>
          <w:lang w:val="it-IT"/>
        </w:rPr>
        <w:t>Dal 1956 insegnante al Royal College, dove dal 1965 al pensionamento nel 1982 fu insegnante di composizione. Sua moglie era clavicembalista.</w:t>
      </w:r>
    </w:p>
    <w:p w:rsidR="006C1701" w:rsidRPr="00866304" w:rsidRDefault="00E558CE" w:rsidP="007121F3">
      <w:pPr>
        <w:tabs>
          <w:tab w:val="decimal" w:pos="0"/>
          <w:tab w:val="left" w:pos="4253"/>
        </w:tabs>
        <w:spacing w:before="120" w:after="0"/>
        <w:jc w:val="left"/>
        <w:rPr>
          <w:rFonts w:ascii="Arial" w:hAnsi="Arial" w:cs="Arial"/>
          <w:sz w:val="24"/>
          <w:szCs w:val="24"/>
          <w:lang w:val="it-IT"/>
        </w:rPr>
      </w:pPr>
      <w:r w:rsidRPr="00866304">
        <w:rPr>
          <w:rStyle w:val="notranslate"/>
          <w:rFonts w:ascii="Arial" w:hAnsi="Arial" w:cs="Arial"/>
          <w:iCs/>
          <w:sz w:val="24"/>
          <w:szCs w:val="24"/>
          <w:lang w:val="it-IT"/>
        </w:rPr>
        <w:t xml:space="preserve">Duo, </w:t>
      </w:r>
      <w:r w:rsidRPr="00866304">
        <w:rPr>
          <w:rStyle w:val="notranslate"/>
          <w:rFonts w:ascii="Arial" w:hAnsi="Arial" w:cs="Arial"/>
          <w:sz w:val="24"/>
          <w:szCs w:val="24"/>
          <w:lang w:val="it-IT"/>
        </w:rPr>
        <w:t xml:space="preserve">violoncello e chit. (1974).   </w:t>
      </w:r>
      <w:r w:rsidR="006C1701" w:rsidRPr="00866304">
        <w:rPr>
          <w:rFonts w:ascii="Arial" w:hAnsi="Arial" w:cs="Arial"/>
          <w:sz w:val="24"/>
          <w:szCs w:val="24"/>
          <w:lang w:val="it-IT"/>
        </w:rPr>
        <w:t>The Contemporary cellist, 2 volumi.</w:t>
      </w:r>
    </w:p>
    <w:p w:rsidR="00E558CE" w:rsidRPr="00866304" w:rsidRDefault="00E558CE" w:rsidP="007121F3">
      <w:pPr>
        <w:tabs>
          <w:tab w:val="decimal" w:pos="0"/>
          <w:tab w:val="left" w:pos="4253"/>
        </w:tabs>
        <w:spacing w:before="120" w:after="0"/>
        <w:jc w:val="left"/>
        <w:rPr>
          <w:rFonts w:ascii="Arial" w:hAnsi="Arial" w:cs="Arial"/>
          <w:sz w:val="24"/>
          <w:szCs w:val="24"/>
          <w:lang w:val="it-IT"/>
        </w:rPr>
      </w:pPr>
    </w:p>
    <w:p w:rsidR="001A2C00" w:rsidRPr="00866304" w:rsidRDefault="001A2C00"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DOHL  Friedholm</w:t>
      </w:r>
      <w:r w:rsidRPr="00866304">
        <w:rPr>
          <w:rFonts w:ascii="Arial" w:hAnsi="Arial" w:cs="Arial"/>
          <w:color w:val="333399"/>
          <w:sz w:val="24"/>
          <w:szCs w:val="24"/>
          <w:u w:val="single"/>
          <w:lang w:val="it-IT"/>
        </w:rPr>
        <w:tab/>
        <w:t>Gottingen, 7.7.1936</w:t>
      </w:r>
    </w:p>
    <w:p w:rsidR="001A2C00" w:rsidRPr="00866304" w:rsidRDefault="001A2C0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didatta tedesco. Allievo alla Hochschule di Friburgo di Fortner (comp.) e Seemann (pf)</w:t>
      </w:r>
      <w:r w:rsidR="00790513" w:rsidRPr="00866304">
        <w:rPr>
          <w:rFonts w:ascii="Arial" w:hAnsi="Arial" w:cs="Arial"/>
          <w:color w:val="333399"/>
          <w:lang w:val="it-IT"/>
        </w:rPr>
        <w:t xml:space="preserve">. Studi di musicologia, filosofia, storia dell’arte alle Università di Friburgo e Gottingen. Dal 1964 al 1967, insegnante al Conservatorio di Dusseldorf, dal 1969 al 1974, insegnante di Musicologia all’Università di Berlino. Dal 1974 al 1982 direttore dell’Accademia musicale di Basilea. Dal 1982, insegnante di composizione e direttore dal 1991 alla Musikhoschule di Lubecca, dove fondò il “Festival di Brahms”.                                                                                              </w:t>
      </w:r>
    </w:p>
    <w:p w:rsidR="001A2C00" w:rsidRPr="00866304" w:rsidRDefault="001A2C0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Fantasie-Kadenz, v</w:t>
      </w:r>
      <w:r w:rsidRPr="00866304">
        <w:rPr>
          <w:rFonts w:ascii="Arial" w:hAnsi="Arial" w:cs="Arial"/>
          <w:sz w:val="24"/>
          <w:szCs w:val="24"/>
          <w:lang w:val="it-IT"/>
        </w:rPr>
        <w:t>ioloncello solo</w:t>
      </w:r>
      <w:r w:rsidR="00790513" w:rsidRPr="00866304">
        <w:rPr>
          <w:rFonts w:ascii="Arial" w:hAnsi="Arial" w:cs="Arial"/>
          <w:sz w:val="24"/>
          <w:szCs w:val="24"/>
          <w:lang w:val="it-IT"/>
        </w:rPr>
        <w:t>.   Sinfonia per violoncello e orch. (</w:t>
      </w:r>
      <w:r w:rsidR="006D308F" w:rsidRPr="00866304">
        <w:rPr>
          <w:rFonts w:ascii="Arial" w:hAnsi="Arial" w:cs="Arial"/>
          <w:sz w:val="24"/>
          <w:szCs w:val="24"/>
          <w:lang w:val="it-IT"/>
        </w:rPr>
        <w:t>32’35).</w:t>
      </w:r>
    </w:p>
    <w:p w:rsidR="006D308F" w:rsidRPr="00866304" w:rsidRDefault="006D308F"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DOHNANYI  Ernst Von</w:t>
      </w:r>
      <w:r w:rsidRPr="00866304">
        <w:rPr>
          <w:rFonts w:ascii="Arial" w:hAnsi="Arial" w:cs="Arial"/>
          <w:color w:val="333399"/>
          <w:sz w:val="24"/>
          <w:u w:val="single"/>
        </w:rPr>
        <w:tab/>
        <w:t>Pozsony, 27.7.1877 - New York, 9.2.1960.</w:t>
      </w:r>
    </w:p>
    <w:p w:rsidR="004D3FD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direttore d’orchestra e compositore ungherese. Perfezionamento con d’Albert e immediato successo. Concertista famoso in tutto il mondo. Insegnante al Conservatorio di Budapest, quindi direttore. Si stabilì definitivamente negli Usa nel 1949 insegnando pianoforte e composizione al Florida College. </w:t>
      </w:r>
      <w:r w:rsidR="0037730D" w:rsidRPr="00866304">
        <w:rPr>
          <w:rFonts w:ascii="Arial" w:hAnsi="Arial" w:cs="Arial"/>
          <w:color w:val="333399"/>
        </w:rPr>
        <w:t xml:space="preserve">Per maggiori informazioni sull'autore, vedi: "Passeggiando con la Musica", scaricabile gratuitamente dal sito: </w:t>
      </w:r>
      <w:r w:rsidR="00DA1AAD">
        <w:rPr>
          <w:rFonts w:ascii="Arial" w:hAnsi="Arial" w:cs="Arial"/>
          <w:color w:val="333399"/>
        </w:rPr>
        <w:t xml:space="preserve">                </w:t>
      </w:r>
      <w:r w:rsidR="0037730D" w:rsidRPr="00866304">
        <w:rPr>
          <w:rFonts w:ascii="Arial" w:hAnsi="Arial" w:cs="Arial"/>
          <w:color w:val="333399"/>
        </w:rPr>
        <w:t>mariodemolli.com</w:t>
      </w:r>
    </w:p>
    <w:p w:rsidR="00F6363A" w:rsidRDefault="00A05C47" w:rsidP="007121F3">
      <w:pPr>
        <w:pStyle w:val="Corpotesto"/>
        <w:tabs>
          <w:tab w:val="decimal" w:pos="0"/>
          <w:tab w:val="left" w:pos="4253"/>
        </w:tabs>
        <w:spacing w:before="120" w:after="0"/>
        <w:jc w:val="left"/>
        <w:rPr>
          <w:rFonts w:ascii="Arial" w:hAnsi="Arial" w:cs="Arial"/>
          <w:sz w:val="24"/>
          <w:szCs w:val="24"/>
        </w:rPr>
      </w:pPr>
      <w:r w:rsidRPr="00F6363A">
        <w:rPr>
          <w:rFonts w:ascii="Arial" w:hAnsi="Arial" w:cs="Arial"/>
          <w:sz w:val="24"/>
          <w:szCs w:val="24"/>
          <w:u w:val="single"/>
        </w:rPr>
        <w:t>V</w:t>
      </w:r>
      <w:r w:rsidR="00F6363A" w:rsidRPr="00F6363A">
        <w:rPr>
          <w:rFonts w:ascii="Arial" w:hAnsi="Arial" w:cs="Arial"/>
          <w:sz w:val="24"/>
          <w:szCs w:val="24"/>
          <w:u w:val="single"/>
        </w:rPr>
        <w:t>ioloncello e</w:t>
      </w:r>
      <w:r w:rsidR="007745F2" w:rsidRPr="00F6363A">
        <w:rPr>
          <w:rFonts w:ascii="Arial" w:hAnsi="Arial" w:cs="Arial"/>
          <w:sz w:val="24"/>
          <w:szCs w:val="24"/>
          <w:u w:val="single"/>
        </w:rPr>
        <w:t xml:space="preserve"> pf</w:t>
      </w:r>
      <w:r w:rsidR="007745F2" w:rsidRPr="00866304">
        <w:rPr>
          <w:rFonts w:ascii="Arial" w:hAnsi="Arial" w:cs="Arial"/>
          <w:sz w:val="24"/>
          <w:szCs w:val="24"/>
        </w:rPr>
        <w:t xml:space="preserve">.: </w:t>
      </w:r>
      <w:r w:rsidR="006C1701" w:rsidRPr="00866304">
        <w:rPr>
          <w:rFonts w:ascii="Arial" w:hAnsi="Arial" w:cs="Arial"/>
          <w:sz w:val="24"/>
          <w:szCs w:val="24"/>
        </w:rPr>
        <w:t>Sonata in Sib</w:t>
      </w:r>
      <w:r w:rsidR="00C573F3" w:rsidRPr="00866304">
        <w:rPr>
          <w:rFonts w:ascii="Arial" w:hAnsi="Arial" w:cs="Arial"/>
          <w:sz w:val="24"/>
          <w:szCs w:val="24"/>
        </w:rPr>
        <w:t>,</w:t>
      </w:r>
      <w:r w:rsidR="006C1701" w:rsidRPr="00866304">
        <w:rPr>
          <w:rFonts w:ascii="Arial" w:hAnsi="Arial" w:cs="Arial"/>
          <w:sz w:val="24"/>
          <w:szCs w:val="24"/>
        </w:rPr>
        <w:t xml:space="preserve"> op. 8</w:t>
      </w:r>
      <w:r w:rsidR="007745F2" w:rsidRPr="00866304">
        <w:rPr>
          <w:rFonts w:ascii="Arial" w:hAnsi="Arial" w:cs="Arial"/>
          <w:sz w:val="24"/>
          <w:szCs w:val="24"/>
        </w:rPr>
        <w:t xml:space="preserve"> (1899):  </w:t>
      </w:r>
      <w:r w:rsidR="00277760" w:rsidRPr="00866304">
        <w:rPr>
          <w:rFonts w:ascii="Arial" w:hAnsi="Arial" w:cs="Arial"/>
          <w:b/>
          <w:sz w:val="24"/>
          <w:szCs w:val="24"/>
        </w:rPr>
        <w:t>1</w:t>
      </w:r>
      <w:r w:rsidR="00277760" w:rsidRPr="00866304">
        <w:rPr>
          <w:rFonts w:ascii="Arial" w:hAnsi="Arial" w:cs="Arial"/>
          <w:sz w:val="24"/>
          <w:szCs w:val="24"/>
        </w:rPr>
        <w:t>)</w:t>
      </w:r>
      <w:r w:rsidR="00561713" w:rsidRPr="00866304">
        <w:rPr>
          <w:rFonts w:ascii="Arial" w:hAnsi="Arial" w:cs="Arial"/>
          <w:sz w:val="24"/>
          <w:szCs w:val="24"/>
        </w:rPr>
        <w:t xml:space="preserve"> Allegro (</w:t>
      </w:r>
      <w:r w:rsidR="00C573F3" w:rsidRPr="00866304">
        <w:rPr>
          <w:rFonts w:ascii="Arial" w:hAnsi="Arial" w:cs="Arial"/>
          <w:sz w:val="24"/>
          <w:szCs w:val="24"/>
        </w:rPr>
        <w:t>7</w:t>
      </w:r>
      <w:r w:rsidR="00277760" w:rsidRPr="00866304">
        <w:rPr>
          <w:rFonts w:ascii="Arial" w:hAnsi="Arial" w:cs="Arial"/>
          <w:sz w:val="24"/>
          <w:szCs w:val="24"/>
        </w:rPr>
        <w:t>'5</w:t>
      </w:r>
      <w:r w:rsidR="00C573F3" w:rsidRPr="00866304">
        <w:rPr>
          <w:rFonts w:ascii="Arial" w:hAnsi="Arial" w:cs="Arial"/>
          <w:sz w:val="24"/>
          <w:szCs w:val="24"/>
        </w:rPr>
        <w:t>5</w:t>
      </w:r>
      <w:r w:rsidR="007745F2" w:rsidRPr="00866304">
        <w:rPr>
          <w:rFonts w:ascii="Arial" w:hAnsi="Arial" w:cs="Arial"/>
          <w:sz w:val="24"/>
          <w:szCs w:val="24"/>
        </w:rPr>
        <w:t xml:space="preserve">),  </w:t>
      </w:r>
      <w:r w:rsidR="002478F1" w:rsidRPr="00866304">
        <w:rPr>
          <w:rFonts w:ascii="Arial" w:hAnsi="Arial" w:cs="Arial"/>
          <w:sz w:val="24"/>
          <w:szCs w:val="24"/>
        </w:rPr>
        <w:t xml:space="preserve"> </w:t>
      </w:r>
      <w:r w:rsidR="00277760" w:rsidRPr="00866304">
        <w:rPr>
          <w:rFonts w:ascii="Arial" w:hAnsi="Arial" w:cs="Arial"/>
          <w:sz w:val="24"/>
          <w:szCs w:val="24"/>
        </w:rPr>
        <w:t>2)</w:t>
      </w:r>
      <w:r w:rsidR="00561713" w:rsidRPr="00866304">
        <w:rPr>
          <w:rFonts w:ascii="Arial" w:hAnsi="Arial" w:cs="Arial"/>
          <w:sz w:val="24"/>
          <w:szCs w:val="24"/>
        </w:rPr>
        <w:t xml:space="preserve"> Scherzo (</w:t>
      </w:r>
      <w:r w:rsidR="00277760" w:rsidRPr="00866304">
        <w:rPr>
          <w:rFonts w:ascii="Arial" w:hAnsi="Arial" w:cs="Arial"/>
          <w:sz w:val="24"/>
          <w:szCs w:val="24"/>
        </w:rPr>
        <w:t>5'15</w:t>
      </w:r>
      <w:r w:rsidR="00561713" w:rsidRPr="00866304">
        <w:rPr>
          <w:rFonts w:ascii="Arial" w:hAnsi="Arial" w:cs="Arial"/>
          <w:sz w:val="24"/>
          <w:szCs w:val="24"/>
        </w:rPr>
        <w:t>)</w:t>
      </w:r>
      <w:r w:rsidR="007745F2" w:rsidRPr="00866304">
        <w:rPr>
          <w:rFonts w:ascii="Arial" w:hAnsi="Arial" w:cs="Arial"/>
          <w:sz w:val="24"/>
          <w:szCs w:val="24"/>
        </w:rPr>
        <w:t xml:space="preserve">,  </w:t>
      </w:r>
      <w:r w:rsidR="002478F1" w:rsidRPr="00866304">
        <w:rPr>
          <w:rFonts w:ascii="Arial" w:hAnsi="Arial" w:cs="Arial"/>
          <w:sz w:val="24"/>
          <w:szCs w:val="24"/>
        </w:rPr>
        <w:t xml:space="preserve"> </w:t>
      </w:r>
    </w:p>
    <w:p w:rsidR="00F6363A" w:rsidRDefault="00277760"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3) </w:t>
      </w:r>
      <w:r w:rsidR="00561713" w:rsidRPr="00866304">
        <w:rPr>
          <w:rFonts w:ascii="Arial" w:hAnsi="Arial" w:cs="Arial"/>
          <w:sz w:val="24"/>
          <w:szCs w:val="24"/>
        </w:rPr>
        <w:t>Adagio (</w:t>
      </w:r>
      <w:r w:rsidR="00C573F3" w:rsidRPr="00866304">
        <w:rPr>
          <w:rFonts w:ascii="Arial" w:hAnsi="Arial" w:cs="Arial"/>
          <w:sz w:val="24"/>
          <w:szCs w:val="24"/>
        </w:rPr>
        <w:t>3</w:t>
      </w:r>
      <w:r w:rsidR="00561713" w:rsidRPr="00866304">
        <w:rPr>
          <w:rFonts w:ascii="Arial" w:hAnsi="Arial" w:cs="Arial"/>
          <w:sz w:val="24"/>
          <w:szCs w:val="24"/>
        </w:rPr>
        <w:t>’)</w:t>
      </w:r>
      <w:r w:rsidRPr="00866304">
        <w:rPr>
          <w:rFonts w:ascii="Arial" w:hAnsi="Arial" w:cs="Arial"/>
          <w:sz w:val="24"/>
          <w:szCs w:val="24"/>
        </w:rPr>
        <w:t>,</w:t>
      </w:r>
      <w:r w:rsidR="00F6363A">
        <w:rPr>
          <w:rFonts w:ascii="Arial" w:hAnsi="Arial" w:cs="Arial"/>
          <w:sz w:val="24"/>
          <w:szCs w:val="24"/>
        </w:rPr>
        <w:t xml:space="preserve">   </w:t>
      </w:r>
      <w:r w:rsidRPr="00866304">
        <w:rPr>
          <w:rFonts w:ascii="Arial" w:hAnsi="Arial" w:cs="Arial"/>
          <w:sz w:val="24"/>
          <w:szCs w:val="24"/>
        </w:rPr>
        <w:t>4)</w:t>
      </w:r>
      <w:r w:rsidR="00561713" w:rsidRPr="00866304">
        <w:rPr>
          <w:rFonts w:ascii="Arial" w:hAnsi="Arial" w:cs="Arial"/>
          <w:sz w:val="24"/>
          <w:szCs w:val="24"/>
        </w:rPr>
        <w:t xml:space="preserve"> Tema (0’55),</w:t>
      </w:r>
      <w:r w:rsidR="007745F2" w:rsidRPr="00866304">
        <w:rPr>
          <w:rFonts w:ascii="Arial" w:hAnsi="Arial" w:cs="Arial"/>
          <w:sz w:val="24"/>
          <w:szCs w:val="24"/>
        </w:rPr>
        <w:t xml:space="preserve">  1a </w:t>
      </w:r>
      <w:r w:rsidR="00561713" w:rsidRPr="00866304">
        <w:rPr>
          <w:rFonts w:ascii="Arial" w:hAnsi="Arial" w:cs="Arial"/>
          <w:sz w:val="24"/>
          <w:szCs w:val="24"/>
        </w:rPr>
        <w:t>Variazion</w:t>
      </w:r>
      <w:r w:rsidR="007745F2" w:rsidRPr="00866304">
        <w:rPr>
          <w:rFonts w:ascii="Arial" w:hAnsi="Arial" w:cs="Arial"/>
          <w:sz w:val="24"/>
          <w:szCs w:val="24"/>
        </w:rPr>
        <w:t>e:</w:t>
      </w:r>
      <w:r w:rsidR="00561713" w:rsidRPr="00866304">
        <w:rPr>
          <w:rFonts w:ascii="Arial" w:hAnsi="Arial" w:cs="Arial"/>
          <w:sz w:val="24"/>
          <w:szCs w:val="24"/>
        </w:rPr>
        <w:t xml:space="preserve"> (0’35)</w:t>
      </w:r>
      <w:r w:rsidR="007745F2" w:rsidRPr="00866304">
        <w:rPr>
          <w:rFonts w:ascii="Arial" w:hAnsi="Arial" w:cs="Arial"/>
          <w:sz w:val="24"/>
          <w:szCs w:val="24"/>
        </w:rPr>
        <w:t xml:space="preserve">,  2a (1’05),  3a (1’15),  4a (0’55),  5a (1’),  </w:t>
      </w:r>
    </w:p>
    <w:p w:rsidR="007745F2" w:rsidRPr="00866304" w:rsidRDefault="007745F2"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6a (0’55),</w:t>
      </w:r>
      <w:r w:rsidR="00F6363A">
        <w:rPr>
          <w:rFonts w:ascii="Arial" w:hAnsi="Arial" w:cs="Arial"/>
          <w:sz w:val="24"/>
          <w:szCs w:val="24"/>
        </w:rPr>
        <w:t xml:space="preserve">   </w:t>
      </w:r>
      <w:r w:rsidRPr="00866304">
        <w:rPr>
          <w:rFonts w:ascii="Arial" w:hAnsi="Arial" w:cs="Arial"/>
          <w:sz w:val="24"/>
          <w:szCs w:val="24"/>
        </w:rPr>
        <w:t xml:space="preserve">7a (0’50),   8a (1’05),   </w:t>
      </w:r>
      <w:r w:rsidRPr="00866304">
        <w:rPr>
          <w:rFonts w:ascii="Arial" w:hAnsi="Arial" w:cs="Arial"/>
          <w:b/>
          <w:sz w:val="24"/>
          <w:szCs w:val="24"/>
        </w:rPr>
        <w:t>9</w:t>
      </w:r>
      <w:r w:rsidRPr="00866304">
        <w:rPr>
          <w:rFonts w:ascii="Arial" w:hAnsi="Arial" w:cs="Arial"/>
          <w:sz w:val="24"/>
          <w:szCs w:val="24"/>
        </w:rPr>
        <w:t xml:space="preserve">a (1’30).   </w:t>
      </w:r>
      <w:r w:rsidR="006C1701" w:rsidRPr="00866304">
        <w:rPr>
          <w:rFonts w:ascii="Arial" w:hAnsi="Arial" w:cs="Arial"/>
          <w:sz w:val="24"/>
          <w:szCs w:val="24"/>
        </w:rPr>
        <w:t>Sonata in Sol</w:t>
      </w:r>
      <w:r w:rsidR="0020053A" w:rsidRPr="00866304">
        <w:rPr>
          <w:rFonts w:ascii="Arial" w:hAnsi="Arial" w:cs="Arial"/>
          <w:sz w:val="24"/>
          <w:szCs w:val="24"/>
        </w:rPr>
        <w:t xml:space="preserve">, </w:t>
      </w:r>
      <w:r w:rsidR="00F6363A">
        <w:rPr>
          <w:rFonts w:ascii="Arial" w:hAnsi="Arial" w:cs="Arial"/>
          <w:sz w:val="24"/>
          <w:szCs w:val="24"/>
        </w:rPr>
        <w:t>violoncello</w:t>
      </w:r>
      <w:r w:rsidR="006C1701" w:rsidRPr="00866304">
        <w:rPr>
          <w:rFonts w:ascii="Arial" w:hAnsi="Arial" w:cs="Arial"/>
          <w:sz w:val="24"/>
          <w:szCs w:val="24"/>
        </w:rPr>
        <w:t xml:space="preserve"> e pf. (1888).</w:t>
      </w:r>
    </w:p>
    <w:p w:rsidR="007745F2"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Grande Sonata</w:t>
      </w:r>
      <w:r w:rsidR="001E5F24" w:rsidRPr="00866304">
        <w:rPr>
          <w:rFonts w:ascii="Arial" w:hAnsi="Arial" w:cs="Arial"/>
          <w:sz w:val="24"/>
          <w:szCs w:val="24"/>
        </w:rPr>
        <w:t xml:space="preserve"> in Do (1889).</w:t>
      </w:r>
      <w:r w:rsidR="007745F2" w:rsidRPr="00866304">
        <w:rPr>
          <w:rFonts w:ascii="Arial" w:hAnsi="Arial" w:cs="Arial"/>
          <w:sz w:val="24"/>
          <w:szCs w:val="24"/>
        </w:rPr>
        <w:t xml:space="preserve">   </w:t>
      </w:r>
      <w:r w:rsidRPr="00866304">
        <w:rPr>
          <w:rFonts w:ascii="Arial" w:hAnsi="Arial" w:cs="Arial"/>
          <w:sz w:val="24"/>
          <w:szCs w:val="24"/>
        </w:rPr>
        <w:t>Sonata “Dialogo” e “Capriccio” (7’30).</w:t>
      </w:r>
      <w:r w:rsidR="00277760" w:rsidRPr="00866304">
        <w:rPr>
          <w:rFonts w:ascii="Arial" w:hAnsi="Arial" w:cs="Arial"/>
          <w:sz w:val="24"/>
          <w:szCs w:val="24"/>
        </w:rPr>
        <w:t xml:space="preserve">  </w:t>
      </w:r>
    </w:p>
    <w:p w:rsidR="007745F2"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Ruralia Hungarica op. 32d, </w:t>
      </w:r>
      <w:r w:rsidR="00F6363A">
        <w:rPr>
          <w:rFonts w:ascii="Arial" w:hAnsi="Arial" w:cs="Arial"/>
          <w:sz w:val="24"/>
          <w:szCs w:val="24"/>
        </w:rPr>
        <w:t>violoncello e</w:t>
      </w:r>
      <w:r w:rsidRPr="00866304">
        <w:rPr>
          <w:rFonts w:ascii="Arial" w:hAnsi="Arial" w:cs="Arial"/>
          <w:sz w:val="24"/>
          <w:szCs w:val="24"/>
        </w:rPr>
        <w:t xml:space="preserve"> pf. (1924, 6’4</w:t>
      </w:r>
      <w:r w:rsidR="00C573F3" w:rsidRPr="00866304">
        <w:rPr>
          <w:rFonts w:ascii="Arial" w:hAnsi="Arial" w:cs="Arial"/>
          <w:sz w:val="24"/>
          <w:szCs w:val="24"/>
        </w:rPr>
        <w:t>5</w:t>
      </w:r>
      <w:r w:rsidRPr="00866304">
        <w:rPr>
          <w:rFonts w:ascii="Arial" w:hAnsi="Arial" w:cs="Arial"/>
          <w:sz w:val="24"/>
          <w:szCs w:val="24"/>
        </w:rPr>
        <w:t xml:space="preserve">).   Serenata, vl. vla e </w:t>
      </w:r>
      <w:r w:rsidR="00A05C47" w:rsidRPr="00866304">
        <w:rPr>
          <w:rFonts w:ascii="Arial" w:hAnsi="Arial" w:cs="Arial"/>
          <w:sz w:val="24"/>
          <w:szCs w:val="24"/>
        </w:rPr>
        <w:t>vlc.</w:t>
      </w:r>
      <w:r w:rsidRPr="00866304">
        <w:rPr>
          <w:rFonts w:ascii="Arial" w:hAnsi="Arial" w:cs="Arial"/>
          <w:sz w:val="24"/>
          <w:szCs w:val="24"/>
        </w:rPr>
        <w:t xml:space="preserve"> op. 10.   </w:t>
      </w:r>
    </w:p>
    <w:p w:rsidR="00F6363A"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Sestetto </w:t>
      </w:r>
      <w:r w:rsidR="007745F2" w:rsidRPr="00866304">
        <w:rPr>
          <w:rFonts w:ascii="Arial" w:hAnsi="Arial" w:cs="Arial"/>
          <w:sz w:val="24"/>
          <w:szCs w:val="24"/>
        </w:rPr>
        <w:t xml:space="preserve">con </w:t>
      </w:r>
      <w:r w:rsidR="00F6363A">
        <w:rPr>
          <w:rFonts w:ascii="Arial" w:hAnsi="Arial" w:cs="Arial"/>
          <w:sz w:val="24"/>
          <w:szCs w:val="24"/>
        </w:rPr>
        <w:t>violoncello</w:t>
      </w:r>
      <w:r w:rsidR="007745F2" w:rsidRPr="00866304">
        <w:rPr>
          <w:rFonts w:ascii="Arial" w:hAnsi="Arial" w:cs="Arial"/>
          <w:sz w:val="24"/>
          <w:szCs w:val="24"/>
        </w:rPr>
        <w:t xml:space="preserve"> op. 37.   </w:t>
      </w:r>
      <w:r w:rsidR="00A05C47" w:rsidRPr="00F6363A">
        <w:rPr>
          <w:rFonts w:ascii="Arial" w:hAnsi="Arial" w:cs="Arial"/>
          <w:sz w:val="24"/>
          <w:szCs w:val="24"/>
          <w:u w:val="single"/>
        </w:rPr>
        <w:t>V</w:t>
      </w:r>
      <w:r w:rsidR="00F6363A" w:rsidRPr="00F6363A">
        <w:rPr>
          <w:rFonts w:ascii="Arial" w:hAnsi="Arial" w:cs="Arial"/>
          <w:sz w:val="24"/>
          <w:szCs w:val="24"/>
          <w:u w:val="single"/>
        </w:rPr>
        <w:t>ioloncello</w:t>
      </w:r>
      <w:r w:rsidR="00F6363A" w:rsidRPr="00866304">
        <w:rPr>
          <w:rFonts w:ascii="Arial" w:hAnsi="Arial" w:cs="Arial"/>
          <w:sz w:val="24"/>
          <w:szCs w:val="24"/>
          <w:u w:val="single"/>
        </w:rPr>
        <w:t xml:space="preserve"> </w:t>
      </w:r>
      <w:r w:rsidRPr="00866304">
        <w:rPr>
          <w:rFonts w:ascii="Arial" w:hAnsi="Arial" w:cs="Arial"/>
          <w:sz w:val="24"/>
          <w:szCs w:val="24"/>
          <w:u w:val="single"/>
        </w:rPr>
        <w:t>e orch</w:t>
      </w:r>
      <w:r w:rsidRPr="00866304">
        <w:rPr>
          <w:rFonts w:ascii="Arial" w:hAnsi="Arial" w:cs="Arial"/>
          <w:sz w:val="24"/>
          <w:szCs w:val="24"/>
        </w:rPr>
        <w:t>.:  Konzertstuk in Re, op. 12 (1904)</w:t>
      </w:r>
      <w:r w:rsidR="00DE343D" w:rsidRPr="00866304">
        <w:rPr>
          <w:rFonts w:ascii="Arial" w:hAnsi="Arial" w:cs="Arial"/>
          <w:sz w:val="24"/>
          <w:szCs w:val="24"/>
        </w:rPr>
        <w:t xml:space="preserve">:   </w:t>
      </w:r>
    </w:p>
    <w:p w:rsidR="00F6363A" w:rsidRDefault="00DE343D"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1) 5’45,</w:t>
      </w:r>
      <w:r w:rsidR="00F6363A">
        <w:rPr>
          <w:rFonts w:ascii="Arial" w:hAnsi="Arial" w:cs="Arial"/>
          <w:sz w:val="24"/>
          <w:szCs w:val="24"/>
        </w:rPr>
        <w:t xml:space="preserve">   </w:t>
      </w:r>
      <w:r w:rsidRPr="00866304">
        <w:rPr>
          <w:rFonts w:ascii="Arial" w:hAnsi="Arial" w:cs="Arial"/>
          <w:sz w:val="24"/>
          <w:szCs w:val="24"/>
        </w:rPr>
        <w:t>2) 6’25,</w:t>
      </w:r>
      <w:r w:rsidR="00F6363A">
        <w:rPr>
          <w:rFonts w:ascii="Arial" w:hAnsi="Arial" w:cs="Arial"/>
          <w:sz w:val="24"/>
          <w:szCs w:val="24"/>
        </w:rPr>
        <w:t xml:space="preserve">   </w:t>
      </w:r>
      <w:r w:rsidRPr="00866304">
        <w:rPr>
          <w:rFonts w:ascii="Arial" w:hAnsi="Arial" w:cs="Arial"/>
          <w:sz w:val="24"/>
          <w:szCs w:val="24"/>
        </w:rPr>
        <w:t xml:space="preserve">3) 11’40.   </w:t>
      </w:r>
      <w:r w:rsidR="006C1701" w:rsidRPr="00866304">
        <w:rPr>
          <w:rFonts w:ascii="Arial" w:hAnsi="Arial" w:cs="Arial"/>
          <w:sz w:val="24"/>
          <w:szCs w:val="24"/>
        </w:rPr>
        <w:t xml:space="preserve">Suite in Fa#-, op. 19 (29’40).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Symphonische Minuten, op. 36 (13’).</w:t>
      </w:r>
    </w:p>
    <w:p w:rsidR="00DE343D" w:rsidRPr="00866304" w:rsidRDefault="00DE343D" w:rsidP="007121F3">
      <w:pPr>
        <w:pStyle w:val="Corpotesto"/>
        <w:tabs>
          <w:tab w:val="decimal" w:pos="0"/>
          <w:tab w:val="left" w:pos="4253"/>
        </w:tabs>
        <w:spacing w:before="120" w:after="0"/>
        <w:jc w:val="left"/>
        <w:rPr>
          <w:rFonts w:ascii="Arial" w:hAnsi="Arial" w:cs="Arial"/>
          <w:sz w:val="24"/>
          <w:szCs w:val="24"/>
        </w:rPr>
      </w:pPr>
    </w:p>
    <w:p w:rsidR="002478F1" w:rsidRPr="00866304" w:rsidRDefault="002478F1" w:rsidP="007121F3">
      <w:pPr>
        <w:tabs>
          <w:tab w:val="decimal" w:pos="0"/>
          <w:tab w:val="left" w:pos="4253"/>
        </w:tabs>
        <w:spacing w:before="120" w:after="0"/>
        <w:jc w:val="left"/>
        <w:rPr>
          <w:rFonts w:ascii="Arial" w:hAnsi="Arial" w:cs="Arial"/>
          <w:vanish/>
          <w:sz w:val="24"/>
          <w:szCs w:val="24"/>
          <w:lang w:val="it-IT" w:eastAsia="it-IT" w:bidi="ar-SA"/>
        </w:rPr>
      </w:pPr>
    </w:p>
    <w:p w:rsidR="00721DCF" w:rsidRPr="00866304" w:rsidRDefault="00721DCF"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DOLIN  Samuel</w:t>
      </w:r>
      <w:r w:rsidRPr="00866304">
        <w:rPr>
          <w:rFonts w:ascii="Arial" w:hAnsi="Arial" w:cs="Arial"/>
          <w:color w:val="333399"/>
          <w:sz w:val="24"/>
          <w:u w:val="single"/>
        </w:rPr>
        <w:tab/>
        <w:t>Montreal, 22.8.1917- Midland, 13.1.2002.</w:t>
      </w:r>
    </w:p>
    <w:p w:rsidR="00721DCF" w:rsidRPr="00866304" w:rsidRDefault="00721DCF"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pianista e didatta canadese, allievo a Montreal di Elgart, Gardner, Emenitov. Perfezionamento con Weinzweig, Kilburn, Schmitz e Krenek. Insegnante di composizione e fondatore del Centro di Musica elettronica RCMT e direttore artistico della “Musica contemporanea canadese”.</w:t>
      </w:r>
    </w:p>
    <w:p w:rsidR="00721DCF" w:rsidRPr="00866304" w:rsidRDefault="00F6363A" w:rsidP="007121F3">
      <w:pPr>
        <w:pStyle w:val="Corpotesto"/>
        <w:tabs>
          <w:tab w:val="decimal" w:pos="0"/>
          <w:tab w:val="left" w:pos="4253"/>
        </w:tabs>
        <w:spacing w:before="120" w:after="0"/>
        <w:jc w:val="left"/>
        <w:rPr>
          <w:rFonts w:ascii="Arial" w:hAnsi="Arial" w:cs="Arial"/>
          <w:sz w:val="24"/>
          <w:szCs w:val="24"/>
        </w:rPr>
      </w:pPr>
      <w:r>
        <w:rPr>
          <w:rFonts w:ascii="Arial" w:hAnsi="Arial" w:cs="Arial"/>
          <w:sz w:val="24"/>
          <w:szCs w:val="24"/>
        </w:rPr>
        <w:t>Violoncello</w:t>
      </w:r>
      <w:r w:rsidRPr="00866304">
        <w:rPr>
          <w:rFonts w:ascii="Arial" w:hAnsi="Arial" w:cs="Arial"/>
          <w:sz w:val="24"/>
          <w:szCs w:val="24"/>
        </w:rPr>
        <w:t xml:space="preserve"> solo</w:t>
      </w:r>
      <w:r>
        <w:rPr>
          <w:rFonts w:ascii="Arial" w:hAnsi="Arial" w:cs="Arial"/>
          <w:sz w:val="24"/>
          <w:szCs w:val="24"/>
        </w:rPr>
        <w:t xml:space="preserve">: </w:t>
      </w:r>
      <w:r w:rsidRPr="00866304">
        <w:rPr>
          <w:rFonts w:ascii="Arial" w:hAnsi="Arial" w:cs="Arial"/>
          <w:sz w:val="24"/>
          <w:szCs w:val="24"/>
        </w:rPr>
        <w:t xml:space="preserve"> </w:t>
      </w:r>
      <w:r w:rsidR="00721DCF" w:rsidRPr="00866304">
        <w:rPr>
          <w:rFonts w:ascii="Arial" w:hAnsi="Arial" w:cs="Arial"/>
          <w:sz w:val="24"/>
          <w:szCs w:val="24"/>
        </w:rPr>
        <w:t>Preludio, Interlude e fantasia (1976)</w:t>
      </w:r>
      <w:r>
        <w:rPr>
          <w:rFonts w:ascii="Arial" w:hAnsi="Arial" w:cs="Arial"/>
          <w:sz w:val="24"/>
          <w:szCs w:val="24"/>
        </w:rPr>
        <w:t>,</w:t>
      </w:r>
      <w:r w:rsidR="00721DCF" w:rsidRPr="00866304">
        <w:rPr>
          <w:rFonts w:ascii="Arial" w:hAnsi="Arial" w:cs="Arial"/>
          <w:sz w:val="24"/>
          <w:szCs w:val="24"/>
        </w:rPr>
        <w:t xml:space="preserve">   Kinesis Kinesis</w:t>
      </w:r>
      <w:r>
        <w:rPr>
          <w:rFonts w:ascii="Arial" w:hAnsi="Arial" w:cs="Arial"/>
          <w:sz w:val="24"/>
          <w:szCs w:val="24"/>
        </w:rPr>
        <w:t xml:space="preserve"> </w:t>
      </w:r>
      <w:r w:rsidR="00721DCF" w:rsidRPr="00866304">
        <w:rPr>
          <w:rFonts w:ascii="Arial" w:hAnsi="Arial" w:cs="Arial"/>
          <w:sz w:val="24"/>
          <w:szCs w:val="24"/>
        </w:rPr>
        <w:t>(1981).</w:t>
      </w:r>
    </w:p>
    <w:p w:rsidR="00721DCF" w:rsidRPr="00866304" w:rsidRDefault="00721DCF"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Vocalises 2, per 2 </w:t>
      </w:r>
      <w:r w:rsidR="00F6363A">
        <w:rPr>
          <w:rFonts w:ascii="Arial" w:hAnsi="Arial" w:cs="Arial"/>
          <w:sz w:val="24"/>
          <w:szCs w:val="24"/>
        </w:rPr>
        <w:t>violoncelli</w:t>
      </w:r>
      <w:r w:rsidRPr="00866304">
        <w:rPr>
          <w:rFonts w:ascii="Arial" w:hAnsi="Arial" w:cs="Arial"/>
          <w:sz w:val="24"/>
          <w:szCs w:val="24"/>
        </w:rPr>
        <w:t xml:space="preserve"> (1990).  Sonata per </w:t>
      </w:r>
      <w:r w:rsidR="00F6363A">
        <w:rPr>
          <w:rFonts w:ascii="Arial" w:hAnsi="Arial" w:cs="Arial"/>
          <w:sz w:val="24"/>
          <w:szCs w:val="24"/>
        </w:rPr>
        <w:t xml:space="preserve">violoncello </w:t>
      </w:r>
      <w:r w:rsidRPr="00866304">
        <w:rPr>
          <w:rFonts w:ascii="Arial" w:hAnsi="Arial" w:cs="Arial"/>
          <w:sz w:val="24"/>
          <w:szCs w:val="24"/>
        </w:rPr>
        <w:t xml:space="preserve">e nastro (1973).   </w:t>
      </w:r>
    </w:p>
    <w:p w:rsidR="00721DCF" w:rsidRPr="00866304" w:rsidRDefault="00721DCF"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1E5F24"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w:t>
      </w:r>
      <w:r w:rsidR="006C1701" w:rsidRPr="00866304">
        <w:rPr>
          <w:rFonts w:ascii="Arial" w:hAnsi="Arial" w:cs="Arial"/>
          <w:color w:val="333399"/>
          <w:sz w:val="24"/>
          <w:szCs w:val="24"/>
          <w:u w:val="single"/>
          <w:lang w:val="it-IT"/>
        </w:rPr>
        <w:t>OLLONE  Max</w:t>
      </w:r>
      <w:r w:rsidR="006C1701" w:rsidRPr="00866304">
        <w:rPr>
          <w:rFonts w:ascii="Arial" w:hAnsi="Arial" w:cs="Arial"/>
          <w:color w:val="333399"/>
          <w:sz w:val="24"/>
          <w:szCs w:val="24"/>
          <w:u w:val="single"/>
          <w:lang w:val="it-IT"/>
        </w:rPr>
        <w:tab/>
        <w:t>Besancon, 13.6.1875 - Parigi, 15.5.1959.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critico musicale, allievo di Lavignac, Massenet, Ge</w:t>
      </w:r>
      <w:r w:rsidR="00F6363A">
        <w:rPr>
          <w:rFonts w:ascii="Arial" w:hAnsi="Arial" w:cs="Arial"/>
          <w:color w:val="333399"/>
          <w:lang w:val="it-IT"/>
        </w:rPr>
        <w:t>d</w:t>
      </w:r>
      <w:r w:rsidRPr="00866304">
        <w:rPr>
          <w:rFonts w:ascii="Arial" w:hAnsi="Arial" w:cs="Arial"/>
          <w:color w:val="333399"/>
          <w:lang w:val="it-IT"/>
        </w:rPr>
        <w:t xml:space="preserve">alge. </w:t>
      </w:r>
      <w:r w:rsidR="005264B2">
        <w:rPr>
          <w:rFonts w:ascii="Arial" w:hAnsi="Arial" w:cs="Arial"/>
          <w:color w:val="333399"/>
          <w:lang w:val="it-IT"/>
        </w:rPr>
        <w:t xml:space="preserve">                                        </w:t>
      </w:r>
      <w:r w:rsidRPr="00866304">
        <w:rPr>
          <w:rFonts w:ascii="Arial" w:hAnsi="Arial" w:cs="Arial"/>
          <w:color w:val="333399"/>
          <w:lang w:val="it-IT"/>
        </w:rPr>
        <w:t>Prix de Rome nel 1897, insegnante al Conservatorio di Parigi e a Fontainebleau. Legione d’onore nel 1938.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Elegia, violoncello e pf. (1903, 6’30).   Andante e scherzo per 3 violoncelli (1933, 10’).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FA4335" w:rsidRPr="00866304" w:rsidRDefault="00FA4335"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DOMAZLICKY  Frantisek </w:t>
      </w:r>
      <w:r w:rsidRPr="00866304">
        <w:rPr>
          <w:rFonts w:ascii="Arial" w:hAnsi="Arial" w:cs="Arial"/>
          <w:color w:val="333399"/>
          <w:sz w:val="24"/>
          <w:szCs w:val="24"/>
          <w:u w:val="single"/>
          <w:lang w:val="it-IT"/>
        </w:rPr>
        <w:tab/>
        <w:t xml:space="preserve">Praga, 13.5.1913 - Praga, 29.10.1997. </w:t>
      </w:r>
    </w:p>
    <w:p w:rsidR="00FA4335" w:rsidRPr="00866304" w:rsidRDefault="00FA433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Violista, violinista e compositore cèco. La </w:t>
      </w:r>
      <w:r w:rsidRPr="00866304">
        <w:rPr>
          <w:rStyle w:val="notranslate"/>
          <w:rFonts w:ascii="Arial" w:hAnsi="Arial" w:cs="Arial"/>
          <w:color w:val="333399"/>
          <w:lang w:val="it-IT"/>
        </w:rPr>
        <w:t xml:space="preserve">2a guerra mondiale interruppe la sua carriera musicale. </w:t>
      </w:r>
      <w:r w:rsidR="00B276CE" w:rsidRPr="00866304">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Fu imprigionato a Theresienstadt e trasportato in diversi altri campi di concentramento. Si </w:t>
      </w:r>
      <w:r w:rsidR="00B276CE" w:rsidRPr="00866304">
        <w:rPr>
          <w:rStyle w:val="notranslate"/>
          <w:rFonts w:ascii="Arial" w:hAnsi="Arial" w:cs="Arial"/>
          <w:color w:val="333399"/>
          <w:lang w:val="it-IT"/>
        </w:rPr>
        <w:t>s</w:t>
      </w:r>
      <w:r w:rsidRPr="00866304">
        <w:rPr>
          <w:rStyle w:val="notranslate"/>
          <w:rFonts w:ascii="Arial" w:hAnsi="Arial" w:cs="Arial"/>
          <w:color w:val="333399"/>
          <w:lang w:val="it-IT"/>
        </w:rPr>
        <w:t>alvò e d</w:t>
      </w:r>
      <w:r w:rsidRPr="00866304">
        <w:rPr>
          <w:rStyle w:val="google-src-text1"/>
          <w:rFonts w:ascii="Arial" w:hAnsi="Arial" w:cs="Arial"/>
          <w:color w:val="333399"/>
          <w:lang w:val="it-IT"/>
        </w:rPr>
        <w:t>Teprve po válce si mohl své hudební vzdělání doplnit.</w:t>
      </w:r>
      <w:r w:rsidRPr="00866304">
        <w:rPr>
          <w:rStyle w:val="notranslate"/>
          <w:rFonts w:ascii="Arial" w:hAnsi="Arial" w:cs="Arial"/>
          <w:color w:val="333399"/>
          <w:lang w:val="it-IT"/>
        </w:rPr>
        <w:t xml:space="preserve">opo la </w:t>
      </w:r>
      <w:r w:rsidR="00B276CE" w:rsidRPr="00866304">
        <w:rPr>
          <w:rStyle w:val="notranslate"/>
          <w:rFonts w:ascii="Arial" w:hAnsi="Arial" w:cs="Arial"/>
          <w:color w:val="333399"/>
          <w:lang w:val="it-IT"/>
        </w:rPr>
        <w:t xml:space="preserve">   </w:t>
      </w:r>
      <w:r w:rsidR="005264B2">
        <w:rPr>
          <w:rStyle w:val="notranslate"/>
          <w:rFonts w:ascii="Arial" w:hAnsi="Arial" w:cs="Arial"/>
          <w:color w:val="333399"/>
          <w:lang w:val="it-IT"/>
        </w:rPr>
        <w:t xml:space="preserve">                </w:t>
      </w:r>
      <w:r w:rsidRPr="00866304">
        <w:rPr>
          <w:rStyle w:val="notranslate"/>
          <w:rFonts w:ascii="Arial" w:hAnsi="Arial" w:cs="Arial"/>
          <w:color w:val="333399"/>
          <w:lang w:val="it-IT"/>
        </w:rPr>
        <w:t>guerra completò gli studi.</w:t>
      </w:r>
      <w:r w:rsidRPr="00866304">
        <w:rPr>
          <w:rFonts w:ascii="Arial" w:hAnsi="Arial" w:cs="Arial"/>
          <w:color w:val="333399"/>
          <w:lang w:val="it-IT"/>
        </w:rPr>
        <w:t xml:space="preserve"> </w:t>
      </w:r>
      <w:r w:rsidRPr="00866304">
        <w:rPr>
          <w:rStyle w:val="google-src-text1"/>
          <w:rFonts w:ascii="Arial" w:hAnsi="Arial" w:cs="Arial"/>
          <w:color w:val="333399"/>
          <w:lang w:val="it-IT"/>
        </w:rPr>
        <w:t>Studoval housle a skladbu na hudební fakultě AMU, kde byli jeho učiteli houslista František Daniel a skladatelé Jaroslav Řídký a Emil Hlobil.</w:t>
      </w:r>
      <w:r w:rsidRPr="00866304">
        <w:rPr>
          <w:rStyle w:val="notranslate"/>
          <w:rFonts w:ascii="Arial" w:hAnsi="Arial" w:cs="Arial"/>
          <w:color w:val="333399"/>
          <w:lang w:val="it-IT"/>
        </w:rPr>
        <w:t xml:space="preserve"> Studi di violino e composizione presso l'Accademia delle Arti e dello Spettacolo con </w:t>
      </w:r>
      <w:r w:rsidRPr="00866304">
        <w:rPr>
          <w:rFonts w:ascii="Arial" w:hAnsi="Arial" w:cs="Arial"/>
          <w:color w:val="333399"/>
          <w:lang w:val="it-IT"/>
        </w:rPr>
        <w:t>Silhavy, Daniel, Ridky</w:t>
      </w:r>
      <w:r w:rsidRPr="00866304">
        <w:rPr>
          <w:rStyle w:val="notranslate"/>
          <w:rFonts w:ascii="Arial" w:hAnsi="Arial" w:cs="Arial"/>
          <w:color w:val="333399"/>
          <w:lang w:val="it-IT"/>
        </w:rPr>
        <w:t xml:space="preserve"> e Hlobil.</w:t>
      </w:r>
      <w:r w:rsidRPr="00866304">
        <w:rPr>
          <w:rStyle w:val="google-src-text1"/>
          <w:rFonts w:ascii="Arial" w:hAnsi="Arial" w:cs="Arial"/>
          <w:color w:val="333399"/>
          <w:lang w:val="it-IT"/>
        </w:rPr>
        <w:t>V roce 1960 ukončil svá studia Symfonií pro velký orchestr.</w:t>
      </w:r>
      <w:r w:rsidRPr="00866304">
        <w:rPr>
          <w:rStyle w:val="notranslate"/>
          <w:rFonts w:ascii="Arial" w:hAnsi="Arial" w:cs="Arial"/>
          <w:color w:val="333399"/>
          <w:lang w:val="it-IT"/>
        </w:rPr>
        <w:t xml:space="preserve"> Per 15 anni lavorò alla Film Symphony Orchestra.</w:t>
      </w:r>
      <w:r w:rsidRPr="00866304">
        <w:rPr>
          <w:rFonts w:ascii="Arial" w:hAnsi="Arial" w:cs="Arial"/>
          <w:color w:val="333399"/>
          <w:lang w:val="it-IT"/>
        </w:rPr>
        <w:t xml:space="preserve"> </w:t>
      </w:r>
      <w:r w:rsidRPr="00866304">
        <w:rPr>
          <w:rStyle w:val="google-src-text1"/>
          <w:rFonts w:ascii="Arial" w:hAnsi="Arial" w:cs="Arial"/>
          <w:color w:val="333399"/>
          <w:lang w:val="it-IT"/>
        </w:rPr>
        <w:t>Domažlického hudební jazyk lze charakterizovat jako rozšířeně tonální, melodiku i rytmus rozvíjející vždy v rámci přehledné a srozumitelné formy.</w:t>
      </w:r>
      <w:r w:rsidRPr="00866304">
        <w:rPr>
          <w:rStyle w:val="notranslate"/>
          <w:rFonts w:ascii="Arial" w:hAnsi="Arial" w:cs="Arial"/>
          <w:color w:val="333399"/>
          <w:lang w:val="it-IT"/>
        </w:rPr>
        <w:t>Le sue composizioni hanno notevole potenziale espressivo e tecnico deg</w:t>
      </w:r>
      <w:r w:rsidR="005264B2">
        <w:rPr>
          <w:rStyle w:val="notranslate"/>
          <w:rFonts w:ascii="Arial" w:hAnsi="Arial" w:cs="Arial"/>
          <w:color w:val="333399"/>
          <w:lang w:val="it-IT"/>
        </w:rPr>
        <w:t>l</w:t>
      </w:r>
      <w:r w:rsidRPr="00866304">
        <w:rPr>
          <w:rStyle w:val="notranslate"/>
          <w:rFonts w:ascii="Arial" w:hAnsi="Arial" w:cs="Arial"/>
          <w:color w:val="333399"/>
          <w:lang w:val="it-IT"/>
        </w:rPr>
        <w:t>i strumenti.</w:t>
      </w:r>
      <w:r w:rsidRPr="00866304">
        <w:rPr>
          <w:rFonts w:ascii="Arial" w:hAnsi="Arial" w:cs="Arial"/>
          <w:color w:val="333399"/>
          <w:lang w:val="it-IT"/>
        </w:rPr>
        <w:t xml:space="preserve"> </w:t>
      </w:r>
      <w:r w:rsidRPr="00866304">
        <w:rPr>
          <w:rStyle w:val="google-src-text1"/>
          <w:rFonts w:ascii="Arial" w:hAnsi="Arial" w:cs="Arial"/>
          <w:color w:val="333399"/>
          <w:lang w:val="it-IT"/>
        </w:rPr>
        <w:t>Výjimku v jeho tvorbě představuje jediná programní skladba "Jaro rytíře d´Artagnana", symfonický obraz pro violoncello a orchestr, která líčí některé epizody z Dumasova románu Tři mušketýři.</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en-GB"/>
        </w:rPr>
        <w:t xml:space="preserve">Spring of Knight D’Artagnan, </w:t>
      </w:r>
      <w:r w:rsidR="00A05C47" w:rsidRPr="00866304">
        <w:rPr>
          <w:rFonts w:ascii="Arial" w:hAnsi="Arial" w:cs="Arial"/>
          <w:sz w:val="24"/>
          <w:szCs w:val="24"/>
          <w:lang w:val="en-GB"/>
        </w:rPr>
        <w:t>vlc.</w:t>
      </w:r>
      <w:r w:rsidRPr="00866304">
        <w:rPr>
          <w:rFonts w:ascii="Arial" w:hAnsi="Arial" w:cs="Arial"/>
          <w:sz w:val="24"/>
          <w:szCs w:val="24"/>
          <w:lang w:val="en-GB"/>
        </w:rPr>
        <w:t xml:space="preserve"> orch. op. 40 (1968, 19’).</w:t>
      </w:r>
    </w:p>
    <w:p w:rsidR="00357678" w:rsidRPr="00866304" w:rsidRDefault="00357678"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DOMENICONI  Carlo</w:t>
      </w:r>
      <w:r w:rsidRPr="00866304">
        <w:rPr>
          <w:rFonts w:ascii="Arial" w:hAnsi="Arial" w:cs="Arial"/>
          <w:color w:val="333399"/>
          <w:sz w:val="24"/>
          <w:szCs w:val="24"/>
          <w:u w:val="single"/>
          <w:lang w:val="it-IT"/>
        </w:rPr>
        <w:tab/>
        <w:t>Cesena, 20.2.1947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Chitarrista e compositore italiano, allievo di Carmen Lenzi Mozzani. Dal 1966 si perfeziona alla Università delle </w:t>
      </w:r>
      <w:r w:rsidR="005264B2">
        <w:rPr>
          <w:rFonts w:ascii="Arial" w:hAnsi="Arial" w:cs="Arial"/>
          <w:color w:val="333399"/>
          <w:lang w:val="it-IT"/>
        </w:rPr>
        <w:t xml:space="preserve">          </w:t>
      </w:r>
      <w:r w:rsidRPr="00866304">
        <w:rPr>
          <w:rFonts w:ascii="Arial" w:hAnsi="Arial" w:cs="Arial"/>
          <w:color w:val="333399"/>
          <w:lang w:val="it-IT"/>
        </w:rPr>
        <w:t>Arti di Berlino, dove sarà insegnante per circa 20 anni. In seguito si trasferisce in Turchia dove inaugura con successo una classe di chitarra al Conservatorio di Istanbul.</w:t>
      </w:r>
    </w:p>
    <w:p w:rsidR="006C1701" w:rsidRPr="00866304" w:rsidRDefault="005264B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solo: </w:t>
      </w:r>
      <w:r w:rsidRPr="00866304">
        <w:rPr>
          <w:rFonts w:ascii="Arial" w:hAnsi="Arial" w:cs="Arial"/>
          <w:sz w:val="24"/>
          <w:szCs w:val="24"/>
          <w:lang w:val="it-IT"/>
        </w:rPr>
        <w:t xml:space="preserve"> </w:t>
      </w:r>
      <w:r>
        <w:rPr>
          <w:rFonts w:ascii="Arial" w:hAnsi="Arial" w:cs="Arial"/>
          <w:sz w:val="24"/>
          <w:szCs w:val="24"/>
          <w:lang w:val="it-IT"/>
        </w:rPr>
        <w:t>3 Pieces</w:t>
      </w:r>
      <w:r w:rsidR="006C1701" w:rsidRPr="00866304">
        <w:rPr>
          <w:rFonts w:ascii="Arial" w:hAnsi="Arial" w:cs="Arial"/>
          <w:sz w:val="24"/>
          <w:szCs w:val="24"/>
          <w:lang w:val="it-IT"/>
        </w:rPr>
        <w:t>, op. 53b (1992, 10’)</w:t>
      </w:r>
      <w:r>
        <w:rPr>
          <w:rFonts w:ascii="Arial" w:hAnsi="Arial" w:cs="Arial"/>
          <w:sz w:val="24"/>
          <w:szCs w:val="24"/>
          <w:lang w:val="it-IT"/>
        </w:rPr>
        <w:t>,</w:t>
      </w:r>
      <w:r w:rsidR="006C1701" w:rsidRPr="00866304">
        <w:rPr>
          <w:rFonts w:ascii="Arial" w:hAnsi="Arial" w:cs="Arial"/>
          <w:sz w:val="24"/>
          <w:szCs w:val="24"/>
          <w:lang w:val="it-IT"/>
        </w:rPr>
        <w:t xml:space="preserve">   Tath, op. 63 (1993, 11’).   </w:t>
      </w:r>
    </w:p>
    <w:p w:rsidR="005264B2"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Contemplacao, op. 55, 3 </w:t>
      </w:r>
      <w:r w:rsidR="005264B2">
        <w:rPr>
          <w:rFonts w:ascii="Arial" w:hAnsi="Arial" w:cs="Arial"/>
          <w:sz w:val="24"/>
          <w:szCs w:val="24"/>
          <w:lang w:val="it-IT"/>
        </w:rPr>
        <w:t>violoncelli</w:t>
      </w:r>
      <w:r w:rsidRPr="00866304">
        <w:rPr>
          <w:rFonts w:ascii="Arial" w:hAnsi="Arial" w:cs="Arial"/>
          <w:sz w:val="24"/>
          <w:szCs w:val="24"/>
          <w:lang w:val="it-IT"/>
        </w:rPr>
        <w:t xml:space="preserve"> (1992, 11’).</w:t>
      </w:r>
      <w:r w:rsidR="005264B2">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Canzone a tango, op. 87b, </w:t>
      </w:r>
      <w:r w:rsidR="005264B2">
        <w:rPr>
          <w:rFonts w:ascii="Arial" w:hAnsi="Arial" w:cs="Arial"/>
          <w:sz w:val="24"/>
          <w:szCs w:val="24"/>
          <w:lang w:val="it-IT"/>
        </w:rPr>
        <w:t>violoncello e</w:t>
      </w:r>
      <w:r w:rsidRPr="00866304">
        <w:rPr>
          <w:rFonts w:ascii="Arial" w:hAnsi="Arial" w:cs="Arial"/>
          <w:sz w:val="24"/>
          <w:szCs w:val="24"/>
          <w:lang w:val="it-IT"/>
        </w:rPr>
        <w:t xml:space="preserve"> pf. 1997, 10’)   </w:t>
      </w:r>
    </w:p>
    <w:p w:rsidR="006C1701" w:rsidRPr="00866304" w:rsidRDefault="005264B2"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Violoncello</w:t>
      </w:r>
      <w:r w:rsidRPr="00866304">
        <w:rPr>
          <w:rFonts w:ascii="Arial" w:hAnsi="Arial" w:cs="Arial"/>
          <w:sz w:val="24"/>
          <w:szCs w:val="24"/>
          <w:lang w:val="it-IT"/>
        </w:rPr>
        <w:t xml:space="preserve"> e chit</w:t>
      </w:r>
      <w:r>
        <w:rPr>
          <w:rFonts w:ascii="Arial" w:hAnsi="Arial" w:cs="Arial"/>
          <w:sz w:val="24"/>
          <w:szCs w:val="24"/>
          <w:lang w:val="it-IT"/>
        </w:rPr>
        <w:t>arra:</w:t>
      </w:r>
      <w:r w:rsidRPr="00866304">
        <w:rPr>
          <w:rFonts w:ascii="Arial" w:hAnsi="Arial" w:cs="Arial"/>
          <w:sz w:val="24"/>
          <w:szCs w:val="24"/>
          <w:lang w:val="it-IT"/>
        </w:rPr>
        <w:t xml:space="preserve"> </w:t>
      </w:r>
      <w:r>
        <w:rPr>
          <w:rFonts w:ascii="Arial" w:hAnsi="Arial" w:cs="Arial"/>
          <w:sz w:val="24"/>
          <w:szCs w:val="24"/>
          <w:lang w:val="it-IT"/>
        </w:rPr>
        <w:t xml:space="preserve"> </w:t>
      </w:r>
      <w:r w:rsidR="006C1701" w:rsidRPr="00866304">
        <w:rPr>
          <w:rFonts w:ascii="Arial" w:hAnsi="Arial" w:cs="Arial"/>
          <w:sz w:val="24"/>
          <w:szCs w:val="24"/>
          <w:lang w:val="it-IT"/>
        </w:rPr>
        <w:t>7 Imaginationen, op. 37 (1989, 14’)</w:t>
      </w:r>
      <w:r>
        <w:rPr>
          <w:rFonts w:ascii="Arial" w:hAnsi="Arial" w:cs="Arial"/>
          <w:sz w:val="24"/>
          <w:szCs w:val="24"/>
          <w:lang w:val="it-IT"/>
        </w:rPr>
        <w:t>,</w:t>
      </w:r>
      <w:r w:rsidR="006C1701" w:rsidRPr="00866304">
        <w:rPr>
          <w:rFonts w:ascii="Arial" w:hAnsi="Arial" w:cs="Arial"/>
          <w:sz w:val="24"/>
          <w:szCs w:val="24"/>
          <w:lang w:val="it-IT"/>
        </w:rPr>
        <w:t xml:space="preserve">   5 Studi, op. 33 (1988, 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DONATI  Pino</w:t>
      </w:r>
      <w:r w:rsidRPr="00866304">
        <w:rPr>
          <w:rFonts w:ascii="Arial" w:hAnsi="Arial" w:cs="Arial"/>
          <w:color w:val="333399"/>
          <w:sz w:val="24"/>
          <w:szCs w:val="24"/>
          <w:u w:val="single"/>
          <w:lang w:val="it-IT"/>
        </w:rPr>
        <w:tab/>
        <w:t>Verona, 9.5.1907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e direttore d’orchestra italiano, allievo di Paribeni e Zandonai. A 20 anni era direttore al Teatro Argentina di Roma, in seguito all’Arena di Verona, a Lisbona, Bologna, Chicago, nel 1968 Direttore del Comunale di Firenze. Sposato con la soprano Maria Caniglia.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per violoncello e pf.</w:t>
      </w:r>
    </w:p>
    <w:p w:rsidR="005A1DEC" w:rsidRPr="00866304" w:rsidRDefault="005A1DEC"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DONATONI  Franco</w:t>
      </w:r>
      <w:r w:rsidRPr="00866304">
        <w:rPr>
          <w:rFonts w:ascii="Arial" w:hAnsi="Arial" w:cs="Arial"/>
          <w:color w:val="333399"/>
          <w:sz w:val="24"/>
          <w:szCs w:val="24"/>
          <w:u w:val="single"/>
          <w:lang w:val="it-IT"/>
        </w:rPr>
        <w:tab/>
        <w:t>Verona, 9.6.1927 - Milano, 17.8.2000.</w:t>
      </w:r>
    </w:p>
    <w:p w:rsidR="00C94E1E" w:rsidRPr="00866304" w:rsidRDefault="00C94E1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e docente italiano. Studi di violino e composizione a Verona, Milano e Bologna, allievo</w:t>
      </w:r>
      <w:r w:rsidR="00B276CE" w:rsidRPr="00866304">
        <w:rPr>
          <w:rFonts w:ascii="Arial" w:hAnsi="Arial" w:cs="Arial"/>
          <w:color w:val="333399"/>
          <w:lang w:val="it-IT"/>
        </w:rPr>
        <w:t xml:space="preserve"> </w:t>
      </w:r>
      <w:r w:rsidRPr="00866304">
        <w:rPr>
          <w:rFonts w:ascii="Arial" w:hAnsi="Arial" w:cs="Arial"/>
          <w:color w:val="333399"/>
          <w:lang w:val="it-IT"/>
        </w:rPr>
        <w:t xml:space="preserve">di Bottagisio, Desderi, Liviabella. Perfezionamento al S. Cecilia con Pizzetti e consigli da Petrassi. Insegnante a Bologna, Torino, Milano. Corsi all’Accademia Chigiana di Siena, al DAMS di Bologna. Seminari in Europa, </w:t>
      </w:r>
      <w:r w:rsidRPr="00866304">
        <w:rPr>
          <w:rFonts w:ascii="Arial" w:hAnsi="Arial" w:cs="Arial"/>
          <w:color w:val="333399"/>
          <w:lang w:val="it-IT"/>
        </w:rPr>
        <w:lastRenderedPageBreak/>
        <w:t xml:space="preserve">America, Australia. Tra i suoi allievi: Dusapin, Gentilucci, Sinopoli, Lindberg, Salonen, Fedele, Maldonado e </w:t>
      </w:r>
      <w:r w:rsidR="00B276CE" w:rsidRPr="00866304">
        <w:rPr>
          <w:rFonts w:ascii="Arial" w:hAnsi="Arial" w:cs="Arial"/>
          <w:color w:val="333399"/>
          <w:lang w:val="it-IT"/>
        </w:rPr>
        <w:t xml:space="preserve">  </w:t>
      </w:r>
      <w:r w:rsidR="005264B2">
        <w:rPr>
          <w:rFonts w:ascii="Arial" w:hAnsi="Arial" w:cs="Arial"/>
          <w:color w:val="333399"/>
          <w:lang w:val="it-IT"/>
        </w:rPr>
        <w:t xml:space="preserve">                 </w:t>
      </w:r>
      <w:r w:rsidRPr="00866304">
        <w:rPr>
          <w:rFonts w:ascii="Arial" w:hAnsi="Arial" w:cs="Arial"/>
          <w:color w:val="333399"/>
          <w:lang w:val="it-IT"/>
        </w:rPr>
        <w:t xml:space="preserve">molti altri importanti compositori. Sofferente di depressioni nervose per tutta la vita, in tarda età di diabete e di </w:t>
      </w:r>
      <w:r w:rsidR="00B276CE" w:rsidRPr="00866304">
        <w:rPr>
          <w:rFonts w:ascii="Arial" w:hAnsi="Arial" w:cs="Arial"/>
          <w:color w:val="333399"/>
          <w:lang w:val="it-IT"/>
        </w:rPr>
        <w:t xml:space="preserve">    </w:t>
      </w:r>
      <w:r w:rsidR="005264B2">
        <w:rPr>
          <w:rFonts w:ascii="Arial" w:hAnsi="Arial" w:cs="Arial"/>
          <w:color w:val="333399"/>
          <w:lang w:val="it-IT"/>
        </w:rPr>
        <w:t xml:space="preserve">           </w:t>
      </w:r>
      <w:r w:rsidRPr="00866304">
        <w:rPr>
          <w:rFonts w:ascii="Arial" w:hAnsi="Arial" w:cs="Arial"/>
          <w:color w:val="333399"/>
          <w:lang w:val="it-IT"/>
        </w:rPr>
        <w:t xml:space="preserve">2 fatali ictus. Il suo funererale al Conservatorio di Milano. Numerosi riconoscimenti. </w:t>
      </w:r>
      <w:r w:rsidR="0037730D" w:rsidRPr="00866304">
        <w:rPr>
          <w:rFonts w:ascii="Arial" w:hAnsi="Arial" w:cs="Arial"/>
          <w:color w:val="333399"/>
          <w:lang w:val="it-IT"/>
        </w:rPr>
        <w:t>Per maggiori informazioni sull'autore, vedi: "Passeggiando con la Musica", scaricabile gratuitamente dal sito: mariodemolli.com</w:t>
      </w:r>
    </w:p>
    <w:p w:rsidR="005264B2"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Lame, 2 pezzi per </w:t>
      </w:r>
      <w:r w:rsidR="005264B2">
        <w:rPr>
          <w:rFonts w:ascii="Arial" w:hAnsi="Arial" w:cs="Arial"/>
          <w:sz w:val="24"/>
          <w:szCs w:val="24"/>
          <w:lang w:val="it-IT"/>
        </w:rPr>
        <w:t>violoncello</w:t>
      </w:r>
      <w:r w:rsidRPr="00866304">
        <w:rPr>
          <w:rFonts w:ascii="Arial" w:hAnsi="Arial" w:cs="Arial"/>
          <w:color w:val="000000"/>
          <w:sz w:val="24"/>
          <w:szCs w:val="24"/>
          <w:lang w:val="it-IT"/>
        </w:rPr>
        <w:t xml:space="preserve"> solo (1982).   Lame II, 8 </w:t>
      </w:r>
      <w:r w:rsidR="005264B2">
        <w:rPr>
          <w:rFonts w:ascii="Arial" w:hAnsi="Arial" w:cs="Arial"/>
          <w:sz w:val="24"/>
          <w:szCs w:val="24"/>
          <w:lang w:val="it-IT"/>
        </w:rPr>
        <w:t>violoncelli</w:t>
      </w:r>
      <w:r w:rsidRPr="00866304">
        <w:rPr>
          <w:rFonts w:ascii="Arial" w:hAnsi="Arial" w:cs="Arial"/>
          <w:color w:val="000000"/>
          <w:sz w:val="24"/>
          <w:szCs w:val="24"/>
          <w:lang w:val="it-IT"/>
        </w:rPr>
        <w:t xml:space="preserve"> (1996, 11’).   </w:t>
      </w:r>
    </w:p>
    <w:p w:rsidR="005264B2"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Ala, </w:t>
      </w:r>
      <w:r w:rsidR="005264B2">
        <w:rPr>
          <w:rFonts w:ascii="Arial" w:hAnsi="Arial" w:cs="Arial"/>
          <w:sz w:val="24"/>
          <w:szCs w:val="24"/>
          <w:lang w:val="it-IT"/>
        </w:rPr>
        <w:t>violoncello e</w:t>
      </w:r>
      <w:r w:rsidR="005264B2"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ctb (1983).</w:t>
      </w:r>
      <w:r w:rsidR="005264B2">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Alamari, </w:t>
      </w:r>
      <w:r w:rsidR="005264B2">
        <w:rPr>
          <w:rFonts w:ascii="Arial" w:hAnsi="Arial" w:cs="Arial"/>
          <w:sz w:val="24"/>
          <w:szCs w:val="24"/>
          <w:lang w:val="it-IT"/>
        </w:rPr>
        <w:t>violoncello,</w:t>
      </w:r>
      <w:r w:rsidR="005264B2"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ctb. e pf. </w:t>
      </w:r>
      <w:r w:rsidRPr="00866304">
        <w:rPr>
          <w:rFonts w:ascii="Arial" w:hAnsi="Arial" w:cs="Arial"/>
          <w:color w:val="000000"/>
          <w:sz w:val="24"/>
          <w:szCs w:val="24"/>
          <w:lang w:val="fr-FR"/>
        </w:rPr>
        <w:t xml:space="preserve">(1983).    </w:t>
      </w:r>
    </w:p>
    <w:p w:rsidR="005264B2"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Le Ruisseau sur l’escalier, </w:t>
      </w:r>
      <w:r w:rsidR="005264B2">
        <w:rPr>
          <w:rFonts w:ascii="Arial" w:hAnsi="Arial" w:cs="Arial"/>
          <w:sz w:val="24"/>
          <w:szCs w:val="24"/>
          <w:lang w:val="it-IT"/>
        </w:rPr>
        <w:t>violoncello</w:t>
      </w:r>
      <w:r w:rsidRPr="00866304">
        <w:rPr>
          <w:rFonts w:ascii="Arial" w:hAnsi="Arial" w:cs="Arial"/>
          <w:color w:val="000000"/>
          <w:sz w:val="24"/>
          <w:szCs w:val="24"/>
          <w:lang w:val="fr-FR"/>
        </w:rPr>
        <w:t xml:space="preserve"> e 19 </w:t>
      </w:r>
      <w:r w:rsidR="005264B2">
        <w:rPr>
          <w:rFonts w:ascii="Arial" w:hAnsi="Arial" w:cs="Arial"/>
          <w:color w:val="000000"/>
          <w:sz w:val="24"/>
          <w:szCs w:val="24"/>
          <w:lang w:val="fr-FR"/>
        </w:rPr>
        <w:t>str.</w:t>
      </w:r>
      <w:r w:rsidRPr="00866304">
        <w:rPr>
          <w:rFonts w:ascii="Arial" w:hAnsi="Arial" w:cs="Arial"/>
          <w:color w:val="000000"/>
          <w:sz w:val="24"/>
          <w:szCs w:val="24"/>
          <w:lang w:val="fr-FR"/>
        </w:rPr>
        <w:t xml:space="preserve"> </w:t>
      </w:r>
      <w:r w:rsidRPr="00866304">
        <w:rPr>
          <w:rFonts w:ascii="Arial" w:hAnsi="Arial" w:cs="Arial"/>
          <w:color w:val="000000"/>
          <w:sz w:val="24"/>
          <w:szCs w:val="24"/>
          <w:lang w:val="it-IT"/>
        </w:rPr>
        <w:t>(1980).</w:t>
      </w:r>
      <w:r w:rsidR="005264B2">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Sincronie II, </w:t>
      </w:r>
      <w:r w:rsidR="005264B2">
        <w:rPr>
          <w:rFonts w:ascii="Arial" w:hAnsi="Arial" w:cs="Arial"/>
          <w:sz w:val="24"/>
          <w:szCs w:val="24"/>
          <w:lang w:val="it-IT"/>
        </w:rPr>
        <w:t>violoncello,</w:t>
      </w:r>
      <w:r w:rsidRPr="00866304">
        <w:rPr>
          <w:rFonts w:ascii="Arial" w:hAnsi="Arial" w:cs="Arial"/>
          <w:color w:val="000000"/>
          <w:sz w:val="24"/>
          <w:szCs w:val="24"/>
          <w:lang w:val="it-IT"/>
        </w:rPr>
        <w:t xml:space="preserve"> pf. e 7 str.</w:t>
      </w:r>
      <w:r w:rsidR="00C94E1E" w:rsidRPr="00866304">
        <w:rPr>
          <w:rFonts w:ascii="Arial" w:hAnsi="Arial" w:cs="Arial"/>
          <w:iCs/>
          <w:sz w:val="24"/>
          <w:szCs w:val="24"/>
          <w:lang w:val="it-IT"/>
        </w:rPr>
        <w:t xml:space="preserve"> </w:t>
      </w:r>
      <w:r w:rsidR="00C94E1E" w:rsidRPr="00866304">
        <w:rPr>
          <w:rFonts w:ascii="Arial" w:hAnsi="Arial" w:cs="Arial"/>
          <w:sz w:val="24"/>
          <w:szCs w:val="24"/>
          <w:lang w:val="it-IT"/>
        </w:rPr>
        <w:t xml:space="preserve">(1994).   </w:t>
      </w:r>
    </w:p>
    <w:p w:rsidR="003C7A55" w:rsidRPr="00866304" w:rsidRDefault="003C7A55" w:rsidP="007121F3">
      <w:pPr>
        <w:tabs>
          <w:tab w:val="decimal" w:pos="0"/>
          <w:tab w:val="left" w:pos="4253"/>
          <w:tab w:val="left" w:pos="9923"/>
        </w:tabs>
        <w:spacing w:before="120" w:after="0"/>
        <w:jc w:val="left"/>
        <w:rPr>
          <w:rFonts w:ascii="Arial" w:hAnsi="Arial" w:cs="Arial"/>
          <w:color w:val="008080"/>
          <w:u w:val="single"/>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DONDEYNE  Desiré</w:t>
      </w:r>
      <w:r w:rsidRPr="00866304">
        <w:rPr>
          <w:rFonts w:ascii="Arial" w:hAnsi="Arial" w:cs="Arial"/>
          <w:color w:val="333399"/>
          <w:sz w:val="24"/>
          <w:szCs w:val="24"/>
          <w:u w:val="single"/>
          <w:lang w:val="it-IT"/>
        </w:rPr>
        <w:tab/>
        <w:t>Laon, 20.7.1921</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clarinettista e direttore d’orchestra francese, allievo d’Aubin, Lancen e Ida Gotovsky. </w:t>
      </w:r>
      <w:r w:rsidR="00B276CE" w:rsidRPr="00866304">
        <w:rPr>
          <w:rFonts w:ascii="Arial" w:hAnsi="Arial" w:cs="Arial"/>
          <w:color w:val="333399"/>
          <w:lang w:val="it-IT"/>
        </w:rPr>
        <w:t xml:space="preserve">               </w:t>
      </w:r>
      <w:r w:rsidRPr="00866304">
        <w:rPr>
          <w:rFonts w:ascii="Arial" w:hAnsi="Arial" w:cs="Arial"/>
          <w:color w:val="333399"/>
          <w:lang w:val="it-IT"/>
        </w:rPr>
        <w:t>Insegnante di composizione al Conservatorio di Parigi.</w:t>
      </w:r>
    </w:p>
    <w:p w:rsidR="006C1701" w:rsidRPr="00866304" w:rsidRDefault="005264B2" w:rsidP="007121F3">
      <w:pPr>
        <w:tabs>
          <w:tab w:val="decimal" w:pos="0"/>
          <w:tab w:val="left" w:pos="4253"/>
        </w:tabs>
        <w:spacing w:before="120" w:after="0"/>
        <w:jc w:val="left"/>
        <w:rPr>
          <w:rFonts w:ascii="Arial" w:hAnsi="Arial" w:cs="Arial"/>
          <w:color w:val="000000"/>
          <w:sz w:val="24"/>
          <w:szCs w:val="24"/>
          <w:lang w:val="it-IT"/>
        </w:rPr>
      </w:pPr>
      <w:r>
        <w:rPr>
          <w:rFonts w:ascii="Arial" w:hAnsi="Arial" w:cs="Arial"/>
          <w:sz w:val="24"/>
          <w:szCs w:val="24"/>
          <w:lang w:val="it-IT"/>
        </w:rPr>
        <w:t>Violoncello</w:t>
      </w:r>
      <w:r w:rsidR="006C1701" w:rsidRPr="00866304">
        <w:rPr>
          <w:rFonts w:ascii="Arial" w:hAnsi="Arial" w:cs="Arial"/>
          <w:color w:val="000000"/>
          <w:sz w:val="24"/>
          <w:szCs w:val="24"/>
          <w:lang w:val="it-IT"/>
        </w:rPr>
        <w:t xml:space="preserve"> solo:   9 Déchiffrages, studi preparatori.   13 Déchiffrages, di media difficoltà.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12 Déchiffrages, di grado superiore.</w:t>
      </w:r>
    </w:p>
    <w:p w:rsidR="0089056B" w:rsidRPr="00866304" w:rsidRDefault="0089056B"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rPr>
      </w:pPr>
      <w:r w:rsidRPr="00866304">
        <w:rPr>
          <w:rFonts w:ascii="Arial" w:hAnsi="Arial" w:cs="Arial"/>
          <w:color w:val="333399"/>
          <w:sz w:val="24"/>
          <w:szCs w:val="24"/>
          <w:u w:val="single"/>
        </w:rPr>
        <w:t>DONIZETTI Gaetano</w:t>
      </w:r>
      <w:r w:rsidRPr="00866304">
        <w:rPr>
          <w:rFonts w:ascii="Arial" w:hAnsi="Arial" w:cs="Arial"/>
          <w:color w:val="333399"/>
          <w:sz w:val="24"/>
          <w:szCs w:val="24"/>
          <w:u w:val="single"/>
        </w:rPr>
        <w:tab/>
        <w:t>Bergamo 29.11.1797 - Bergamo 8.4.1848.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Grande compositore operista. </w:t>
      </w:r>
      <w:r w:rsidR="0037730D" w:rsidRPr="00866304">
        <w:rPr>
          <w:rFonts w:ascii="Arial" w:hAnsi="Arial" w:cs="Arial"/>
          <w:color w:val="333399"/>
        </w:rPr>
        <w:t>Per maggiori informazioni sull'autore, vedi: "Passeggiando con la Musica", scaricabile gratuitamente dal sito: mariodemolli.com</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Sonata per pf e </w:t>
      </w:r>
      <w:r w:rsidR="00C6567B">
        <w:rPr>
          <w:rFonts w:ascii="Arial" w:hAnsi="Arial" w:cs="Arial"/>
          <w:sz w:val="24"/>
          <w:szCs w:val="24"/>
        </w:rPr>
        <w:t>violoncello</w:t>
      </w:r>
      <w:r w:rsidRPr="00866304">
        <w:rPr>
          <w:rFonts w:ascii="Arial" w:hAnsi="Arial" w:cs="Arial"/>
          <w:sz w:val="24"/>
          <w:szCs w:val="24"/>
        </w:rPr>
        <w:t xml:space="preserve"> in Re.   Largo in Sol-, per violoncello e pf. (6’30).</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Concertino per vl. </w:t>
      </w:r>
      <w:r w:rsidR="005264B2">
        <w:rPr>
          <w:rFonts w:ascii="Arial" w:hAnsi="Arial" w:cs="Arial"/>
          <w:sz w:val="24"/>
          <w:szCs w:val="24"/>
        </w:rPr>
        <w:t>violoncello</w:t>
      </w:r>
      <w:r w:rsidRPr="00866304">
        <w:rPr>
          <w:rFonts w:ascii="Arial" w:hAnsi="Arial" w:cs="Arial"/>
          <w:sz w:val="24"/>
          <w:szCs w:val="24"/>
        </w:rPr>
        <w:t xml:space="preserve"> e orch. da cam. (11'30).</w:t>
      </w:r>
    </w:p>
    <w:p w:rsidR="00F33762" w:rsidRPr="00866304" w:rsidRDefault="00F33762"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DOPPER  Cornelius</w:t>
      </w:r>
      <w:r w:rsidRPr="00866304">
        <w:rPr>
          <w:rFonts w:ascii="Arial" w:hAnsi="Arial" w:cs="Arial"/>
          <w:color w:val="333399"/>
          <w:sz w:val="24"/>
          <w:szCs w:val="24"/>
          <w:u w:val="single"/>
          <w:lang w:val="it-IT"/>
        </w:rPr>
        <w:tab/>
        <w:t>Stadskanaal, 7.2.1870 - Amsterdam, 18.9.1939.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olandese, allievo di Jadasshon, Reinecke, Wendling. Direttore al Concertgebouw d’Amsterdam.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C6567B">
        <w:rPr>
          <w:rFonts w:ascii="Arial" w:hAnsi="Arial" w:cs="Arial"/>
          <w:sz w:val="24"/>
          <w:szCs w:val="24"/>
          <w:lang w:val="it-IT"/>
        </w:rPr>
        <w:t>violoncello</w:t>
      </w:r>
      <w:r w:rsidRPr="00866304">
        <w:rPr>
          <w:rFonts w:ascii="Arial" w:hAnsi="Arial" w:cs="Arial"/>
          <w:sz w:val="24"/>
          <w:szCs w:val="24"/>
          <w:lang w:val="it-IT"/>
        </w:rPr>
        <w:t xml:space="preserve"> e pf.    Concerto per </w:t>
      </w:r>
      <w:r w:rsidR="00C6567B">
        <w:rPr>
          <w:rFonts w:ascii="Arial" w:hAnsi="Arial" w:cs="Arial"/>
          <w:sz w:val="24"/>
          <w:szCs w:val="24"/>
          <w:lang w:val="it-IT"/>
        </w:rPr>
        <w:t>violoncello</w:t>
      </w:r>
      <w:r w:rsidRPr="00866304">
        <w:rPr>
          <w:rFonts w:ascii="Arial" w:hAnsi="Arial" w:cs="Arial"/>
          <w:sz w:val="24"/>
          <w:szCs w:val="24"/>
          <w:lang w:val="it-IT"/>
        </w:rPr>
        <w:t xml:space="preserve"> e orchestra (1923).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DORATI  Antal</w:t>
      </w:r>
      <w:r w:rsidRPr="00866304">
        <w:rPr>
          <w:rFonts w:ascii="Arial" w:hAnsi="Arial" w:cs="Arial"/>
          <w:color w:val="333399"/>
          <w:sz w:val="24"/>
          <w:szCs w:val="24"/>
          <w:u w:val="single"/>
          <w:lang w:val="it-IT"/>
        </w:rPr>
        <w:tab/>
        <w:t>Budapest, 9.4.1906 - Berna, 13.11.1988.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Direttore d’orchestra e compositore americano di origine ungherese. Allievo di Bartok, Kodaly, Szekely e Weiner, ha diretto le più importanti orchestre del mondo.</w:t>
      </w:r>
    </w:p>
    <w:p w:rsidR="00721DC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C6567B">
        <w:rPr>
          <w:rFonts w:ascii="Arial" w:hAnsi="Arial" w:cs="Arial"/>
          <w:sz w:val="24"/>
          <w:szCs w:val="24"/>
          <w:lang w:val="it-IT"/>
        </w:rPr>
        <w:t>violoncello</w:t>
      </w:r>
      <w:r w:rsidRPr="00866304">
        <w:rPr>
          <w:rFonts w:ascii="Arial" w:hAnsi="Arial" w:cs="Arial"/>
          <w:sz w:val="24"/>
          <w:szCs w:val="24"/>
          <w:lang w:val="it-IT"/>
        </w:rPr>
        <w:t xml:space="preserve"> e orchestra (1977, 25’).</w:t>
      </w:r>
    </w:p>
    <w:p w:rsidR="00721DCF" w:rsidRPr="00866304" w:rsidRDefault="00721DCF" w:rsidP="007121F3">
      <w:pPr>
        <w:tabs>
          <w:tab w:val="decimal" w:pos="0"/>
          <w:tab w:val="left" w:pos="4253"/>
        </w:tabs>
        <w:spacing w:before="120" w:after="0"/>
        <w:jc w:val="left"/>
        <w:rPr>
          <w:rFonts w:ascii="Arial" w:hAnsi="Arial" w:cs="Arial"/>
          <w:sz w:val="24"/>
          <w:szCs w:val="24"/>
          <w:lang w:val="it-IT"/>
        </w:rPr>
      </w:pPr>
    </w:p>
    <w:p w:rsidR="00721DCF" w:rsidRPr="00866304" w:rsidRDefault="00721DC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DORFF  Daniel</w:t>
      </w:r>
      <w:r w:rsidRPr="00866304">
        <w:rPr>
          <w:rFonts w:ascii="Arial" w:hAnsi="Arial" w:cs="Arial"/>
          <w:color w:val="333399"/>
          <w:sz w:val="24"/>
          <w:szCs w:val="24"/>
          <w:u w:val="single"/>
          <w:lang w:val="it-IT"/>
        </w:rPr>
        <w:tab/>
        <w:t>New Rochelle, 7.3.1956</w:t>
      </w:r>
    </w:p>
    <w:p w:rsidR="00721DCF" w:rsidRPr="00866304" w:rsidRDefault="00721DC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clarinettista e sassofonista americano. Studi alla Cornell University e all’Università della Pennsylvania, allievo di Rochberg, Crumb, Husa, Siegmeister e Wernick. Hamelin e Rampal sono tra coloro che eseguono sue opere.</w:t>
      </w:r>
    </w:p>
    <w:p w:rsidR="009A1D4C" w:rsidRPr="00866304" w:rsidRDefault="00721DCF" w:rsidP="007121F3">
      <w:pPr>
        <w:tabs>
          <w:tab w:val="decimal" w:pos="0"/>
          <w:tab w:val="left" w:pos="4253"/>
        </w:tabs>
        <w:spacing w:before="120" w:after="0"/>
        <w:jc w:val="left"/>
        <w:rPr>
          <w:rStyle w:val="notranslate"/>
          <w:rFonts w:ascii="Arial" w:hAnsi="Arial" w:cs="Arial"/>
          <w:sz w:val="24"/>
          <w:szCs w:val="24"/>
          <w:lang w:val="it-IT"/>
        </w:rPr>
      </w:pPr>
      <w:r w:rsidRPr="00866304">
        <w:rPr>
          <w:rStyle w:val="notranslate"/>
          <w:rFonts w:ascii="Arial" w:hAnsi="Arial" w:cs="Arial"/>
          <w:iCs/>
          <w:sz w:val="24"/>
          <w:szCs w:val="24"/>
          <w:lang w:val="it-IT"/>
        </w:rPr>
        <w:t xml:space="preserve">Viaggio tranquillo, </w:t>
      </w:r>
      <w:r w:rsidRPr="00866304">
        <w:rPr>
          <w:rStyle w:val="notranslate"/>
          <w:rFonts w:ascii="Arial" w:hAnsi="Arial" w:cs="Arial"/>
          <w:sz w:val="24"/>
          <w:szCs w:val="24"/>
          <w:lang w:val="it-IT"/>
        </w:rPr>
        <w:t>violoncello e pf.</w:t>
      </w:r>
    </w:p>
    <w:p w:rsidR="009A1D4C" w:rsidRPr="00866304" w:rsidRDefault="009A1D4C" w:rsidP="007121F3">
      <w:pPr>
        <w:tabs>
          <w:tab w:val="decimal" w:pos="0"/>
          <w:tab w:val="left" w:pos="4253"/>
        </w:tabs>
        <w:spacing w:before="120" w:after="0"/>
        <w:jc w:val="left"/>
        <w:rPr>
          <w:rStyle w:val="notranslate"/>
          <w:rFonts w:ascii="Arial" w:hAnsi="Arial" w:cs="Arial"/>
          <w:sz w:val="24"/>
          <w:szCs w:val="24"/>
          <w:lang w:val="it-IT"/>
        </w:rPr>
      </w:pPr>
    </w:p>
    <w:p w:rsidR="009A1D4C" w:rsidRPr="00866304" w:rsidRDefault="009A1D4C"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lastRenderedPageBreak/>
        <w:t>DORFMAN  Joseph</w:t>
      </w:r>
      <w:r w:rsidRPr="00866304">
        <w:rPr>
          <w:rFonts w:ascii="Arial" w:hAnsi="Arial" w:cs="Arial"/>
          <w:color w:val="333399"/>
          <w:sz w:val="24"/>
          <w:szCs w:val="24"/>
          <w:u w:val="single"/>
          <w:lang w:val="fr-FR"/>
        </w:rPr>
        <w:tab/>
        <w:t>Odessa, 3.8.1940 - Los Angeles,7.6.2006.</w:t>
      </w:r>
    </w:p>
    <w:p w:rsidR="009A1D4C" w:rsidRPr="00866304" w:rsidRDefault="009A1D4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scrittore e conferenziere Ucraino, studi ai Conservatori di Odessa e al Gnesin di Mosca. Amico di Shostakovich. Nel 1973 emigrò in Israele. La sua musica fu vietata in Russia fino all’avvento di Gorbaciov. Insegnante all’Accademia Rubin e all’Università di Tel Aviv</w:t>
      </w:r>
    </w:p>
    <w:p w:rsidR="009A1D4C" w:rsidRPr="00866304" w:rsidRDefault="009A1D4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Klezmeriana, violoncello solo (1991).</w:t>
      </w:r>
    </w:p>
    <w:p w:rsidR="008F67E6" w:rsidRPr="00866304" w:rsidRDefault="008F67E6" w:rsidP="007121F3">
      <w:pPr>
        <w:tabs>
          <w:tab w:val="decimal" w:pos="0"/>
          <w:tab w:val="left" w:pos="4253"/>
        </w:tabs>
        <w:spacing w:before="120" w:after="0"/>
        <w:jc w:val="left"/>
        <w:rPr>
          <w:rFonts w:ascii="Arial" w:hAnsi="Arial" w:cs="Arial"/>
          <w:sz w:val="24"/>
          <w:szCs w:val="24"/>
          <w:lang w:val="it-IT"/>
        </w:rPr>
      </w:pPr>
    </w:p>
    <w:p w:rsidR="008F67E6" w:rsidRPr="00866304" w:rsidRDefault="008F67E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DORWARD  David </w:t>
      </w:r>
      <w:r w:rsidRPr="00866304">
        <w:rPr>
          <w:rFonts w:ascii="Arial" w:hAnsi="Arial" w:cs="Arial"/>
          <w:color w:val="333399"/>
          <w:sz w:val="24"/>
          <w:szCs w:val="24"/>
          <w:u w:val="single"/>
          <w:lang w:val="it-IT"/>
        </w:rPr>
        <w:tab/>
        <w:t xml:space="preserve">Dundee, 1933 </w:t>
      </w:r>
    </w:p>
    <w:p w:rsidR="008F67E6" w:rsidRPr="00866304" w:rsidRDefault="008F67E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filosofo scozzese, allievo di Frankell e Gardner alla Royal Academy di Londra.</w:t>
      </w:r>
    </w:p>
    <w:p w:rsidR="008F67E6" w:rsidRPr="00866304" w:rsidRDefault="008F67E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Elegy, op. 8, 4 </w:t>
      </w:r>
      <w:r w:rsidR="00A05C47" w:rsidRPr="00866304">
        <w:rPr>
          <w:rFonts w:ascii="Arial" w:hAnsi="Arial" w:cs="Arial"/>
          <w:sz w:val="24"/>
          <w:szCs w:val="24"/>
        </w:rPr>
        <w:t>vlc.</w:t>
      </w:r>
      <w:r w:rsidRPr="00866304">
        <w:rPr>
          <w:rFonts w:ascii="Arial" w:hAnsi="Arial" w:cs="Arial"/>
          <w:sz w:val="24"/>
          <w:szCs w:val="24"/>
        </w:rPr>
        <w:t xml:space="preserve"> cor. (1959, 6’).   </w:t>
      </w:r>
      <w:r w:rsidRPr="00866304">
        <w:rPr>
          <w:rFonts w:ascii="Arial" w:hAnsi="Arial" w:cs="Arial"/>
          <w:sz w:val="24"/>
          <w:szCs w:val="24"/>
          <w:lang w:val="it-IT"/>
        </w:rPr>
        <w:t xml:space="preserve">Concerto per </w:t>
      </w:r>
      <w:r w:rsidR="00C6567B">
        <w:rPr>
          <w:rFonts w:ascii="Arial" w:hAnsi="Arial" w:cs="Arial"/>
          <w:sz w:val="24"/>
          <w:szCs w:val="24"/>
          <w:lang w:val="it-IT"/>
        </w:rPr>
        <w:t>violoncello</w:t>
      </w:r>
      <w:r w:rsidRPr="00866304">
        <w:rPr>
          <w:rFonts w:ascii="Arial" w:hAnsi="Arial" w:cs="Arial"/>
          <w:sz w:val="24"/>
          <w:szCs w:val="24"/>
          <w:lang w:val="it-IT"/>
        </w:rPr>
        <w:t xml:space="preserve"> e orch. op. 35 (1966, 30’).  </w:t>
      </w:r>
    </w:p>
    <w:p w:rsidR="009A1D4C" w:rsidRPr="00866304" w:rsidRDefault="009A1D4C"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DOTZAUER  Frie</w:t>
      </w:r>
      <w:r w:rsidR="00CF1264"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rich</w:t>
      </w:r>
      <w:r w:rsidRPr="00866304">
        <w:rPr>
          <w:rFonts w:ascii="Arial" w:hAnsi="Arial" w:cs="Arial"/>
          <w:color w:val="333399"/>
          <w:sz w:val="24"/>
          <w:szCs w:val="24"/>
          <w:u w:val="single"/>
          <w:lang w:val="it-IT"/>
        </w:rPr>
        <w:tab/>
        <w:t>Haselrieth, 20.1.1783 - Dresda, 6.3.1860.</w:t>
      </w:r>
    </w:p>
    <w:p w:rsidR="003D6622"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w:t>
      </w:r>
      <w:r w:rsidR="00035B67" w:rsidRPr="00866304">
        <w:rPr>
          <w:rFonts w:ascii="Arial" w:hAnsi="Arial" w:cs="Arial"/>
          <w:color w:val="333399"/>
          <w:lang w:val="it-IT"/>
        </w:rPr>
        <w:t>T</w:t>
      </w:r>
      <w:r w:rsidRPr="00866304">
        <w:rPr>
          <w:rFonts w:ascii="Arial" w:hAnsi="Arial" w:cs="Arial"/>
          <w:color w:val="333399"/>
          <w:lang w:val="it-IT"/>
        </w:rPr>
        <w:t>edesco</w:t>
      </w:r>
      <w:r w:rsidR="00327912" w:rsidRPr="00866304">
        <w:rPr>
          <w:rFonts w:ascii="Arial" w:hAnsi="Arial" w:cs="Arial"/>
          <w:color w:val="333399"/>
          <w:lang w:val="it-IT"/>
        </w:rPr>
        <w:t>. Il Padre</w:t>
      </w:r>
      <w:r w:rsidRPr="00866304">
        <w:rPr>
          <w:rFonts w:ascii="Arial" w:hAnsi="Arial" w:cs="Arial"/>
          <w:color w:val="333399"/>
          <w:lang w:val="it-IT"/>
        </w:rPr>
        <w:t>,</w:t>
      </w:r>
      <w:r w:rsidR="00327912" w:rsidRPr="00866304">
        <w:rPr>
          <w:rFonts w:ascii="Arial" w:hAnsi="Arial" w:cs="Arial"/>
          <w:color w:val="333399"/>
          <w:lang w:val="it-IT"/>
        </w:rPr>
        <w:t xml:space="preserve"> pastore protestante fu il suo primo insegnante, gli insegnò Violoncello, Violino, Pianoforte, Clarinetto, Contrabbasso, Clarinetto e Corno francese. </w:t>
      </w:r>
      <w:r w:rsidR="00C63F8D" w:rsidRPr="00866304">
        <w:rPr>
          <w:rFonts w:ascii="Arial" w:hAnsi="Arial" w:cs="Arial"/>
          <w:color w:val="333399"/>
          <w:lang w:val="it-IT"/>
        </w:rPr>
        <w:t xml:space="preserve">Teoria e organo con l’Organista locale. Scelse il violoncello e fu </w:t>
      </w:r>
      <w:r w:rsidRPr="00866304">
        <w:rPr>
          <w:rFonts w:ascii="Arial" w:hAnsi="Arial" w:cs="Arial"/>
          <w:color w:val="333399"/>
          <w:lang w:val="it-IT"/>
        </w:rPr>
        <w:t xml:space="preserve">allievo di </w:t>
      </w:r>
      <w:r w:rsidR="00C63F8D" w:rsidRPr="00866304">
        <w:rPr>
          <w:rFonts w:ascii="Arial" w:hAnsi="Arial" w:cs="Arial"/>
          <w:color w:val="333399"/>
          <w:lang w:val="it-IT"/>
        </w:rPr>
        <w:t xml:space="preserve">Kriegk (allievo di Duport) e di </w:t>
      </w:r>
      <w:r w:rsidRPr="00866304">
        <w:rPr>
          <w:rFonts w:ascii="Arial" w:hAnsi="Arial" w:cs="Arial"/>
          <w:color w:val="333399"/>
          <w:lang w:val="it-IT"/>
        </w:rPr>
        <w:t>Hessner, Heuschkel</w:t>
      </w:r>
      <w:r w:rsidR="003D6622" w:rsidRPr="00866304">
        <w:rPr>
          <w:rFonts w:ascii="Arial" w:hAnsi="Arial" w:cs="Arial"/>
          <w:color w:val="333399"/>
          <w:lang w:val="it-IT"/>
        </w:rPr>
        <w:t xml:space="preserve"> e</w:t>
      </w:r>
      <w:r w:rsidRPr="00866304">
        <w:rPr>
          <w:rFonts w:ascii="Arial" w:hAnsi="Arial" w:cs="Arial"/>
          <w:color w:val="333399"/>
          <w:lang w:val="it-IT"/>
        </w:rPr>
        <w:t xml:space="preserve"> Gleichmann. Solista all</w:t>
      </w:r>
      <w:r w:rsidR="00C63F8D" w:rsidRPr="00866304">
        <w:rPr>
          <w:rFonts w:ascii="Arial" w:hAnsi="Arial" w:cs="Arial"/>
          <w:color w:val="333399"/>
          <w:lang w:val="it-IT"/>
        </w:rPr>
        <w:t xml:space="preserve">a Gewandhaus Orchestra di Lipsia e dell’Orchestra di Corte di </w:t>
      </w:r>
      <w:r w:rsidRPr="00866304">
        <w:rPr>
          <w:rFonts w:ascii="Arial" w:hAnsi="Arial" w:cs="Arial"/>
          <w:color w:val="333399"/>
          <w:lang w:val="it-IT"/>
        </w:rPr>
        <w:t>Dresda</w:t>
      </w:r>
      <w:r w:rsidR="00C63F8D" w:rsidRPr="00866304">
        <w:rPr>
          <w:rFonts w:ascii="Arial" w:hAnsi="Arial" w:cs="Arial"/>
          <w:color w:val="333399"/>
          <w:lang w:val="it-IT"/>
        </w:rPr>
        <w:t xml:space="preserve">. Concerti </w:t>
      </w:r>
      <w:r w:rsidRPr="00866304">
        <w:rPr>
          <w:rFonts w:ascii="Arial" w:hAnsi="Arial" w:cs="Arial"/>
          <w:color w:val="333399"/>
          <w:lang w:val="it-IT"/>
        </w:rPr>
        <w:t>in Germania e Olanda.</w:t>
      </w:r>
    </w:p>
    <w:p w:rsidR="00A2526E" w:rsidRPr="00866304" w:rsidRDefault="00A2526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solo</w:t>
      </w:r>
      <w:r w:rsidRPr="00866304">
        <w:rPr>
          <w:rFonts w:ascii="Arial" w:hAnsi="Arial" w:cs="Arial"/>
          <w:sz w:val="24"/>
          <w:szCs w:val="24"/>
          <w:lang w:val="it-IT"/>
        </w:rPr>
        <w:t xml:space="preserve">:   </w:t>
      </w:r>
      <w:r w:rsidR="009C2E4D" w:rsidRPr="00866304">
        <w:rPr>
          <w:rFonts w:ascii="Arial" w:hAnsi="Arial" w:cs="Arial"/>
          <w:sz w:val="24"/>
          <w:szCs w:val="24"/>
          <w:lang w:val="it-IT"/>
        </w:rPr>
        <w:t>24 Capricci in tutti i toni, op. 35</w:t>
      </w:r>
      <w:r w:rsidRPr="00866304">
        <w:rPr>
          <w:rFonts w:ascii="Arial" w:hAnsi="Arial" w:cs="Arial"/>
          <w:sz w:val="24"/>
          <w:szCs w:val="24"/>
          <w:lang w:val="it-IT"/>
        </w:rPr>
        <w:t xml:space="preserve">,   </w:t>
      </w:r>
      <w:r w:rsidR="001D5FAD" w:rsidRPr="00866304">
        <w:rPr>
          <w:rFonts w:ascii="Arial" w:hAnsi="Arial" w:cs="Arial"/>
          <w:sz w:val="24"/>
          <w:szCs w:val="24"/>
          <w:lang w:val="it-IT"/>
        </w:rPr>
        <w:t>12 Esercizi</w:t>
      </w:r>
      <w:r w:rsidRPr="00866304">
        <w:rPr>
          <w:rFonts w:ascii="Arial" w:hAnsi="Arial" w:cs="Arial"/>
          <w:sz w:val="24"/>
          <w:szCs w:val="24"/>
          <w:lang w:val="it-IT"/>
        </w:rPr>
        <w:t xml:space="preserve"> </w:t>
      </w:r>
      <w:r w:rsidR="001D5FAD" w:rsidRPr="00866304">
        <w:rPr>
          <w:rFonts w:ascii="Arial" w:hAnsi="Arial" w:cs="Arial"/>
          <w:sz w:val="24"/>
          <w:szCs w:val="24"/>
          <w:lang w:val="it-IT"/>
        </w:rPr>
        <w:t>op. 47 (1820)</w:t>
      </w:r>
      <w:r w:rsidRPr="00866304">
        <w:rPr>
          <w:rFonts w:ascii="Arial" w:hAnsi="Arial" w:cs="Arial"/>
          <w:sz w:val="24"/>
          <w:szCs w:val="24"/>
          <w:lang w:val="it-IT"/>
        </w:rPr>
        <w:t xml:space="preserve">,   </w:t>
      </w:r>
    </w:p>
    <w:p w:rsidR="00C016D3" w:rsidRPr="00866304" w:rsidRDefault="00AF5BD9" w:rsidP="007121F3">
      <w:pPr>
        <w:tabs>
          <w:tab w:val="decimal" w:pos="0"/>
          <w:tab w:val="left" w:pos="4253"/>
        </w:tabs>
        <w:spacing w:before="120" w:after="0"/>
        <w:jc w:val="left"/>
        <w:rPr>
          <w:rFonts w:ascii="Arial" w:hAnsi="Arial" w:cs="Arial"/>
          <w:sz w:val="24"/>
          <w:szCs w:val="24"/>
          <w:lang w:val="it-IT"/>
        </w:rPr>
      </w:pPr>
      <w:hyperlink r:id="rId63" w:tooltip="12 Exercises for Cello, Op.54 (Dotzauer, Friedrich)" w:history="1">
        <w:r w:rsidR="001D5FAD" w:rsidRPr="00866304">
          <w:rPr>
            <w:rStyle w:val="Collegamentoipertestuale"/>
            <w:rFonts w:ascii="Arial" w:hAnsi="Arial" w:cs="Arial"/>
            <w:color w:val="auto"/>
            <w:sz w:val="24"/>
            <w:szCs w:val="24"/>
            <w:lang w:val="it-IT"/>
          </w:rPr>
          <w:t xml:space="preserve">12 Esercizi, </w:t>
        </w:r>
      </w:hyperlink>
      <w:r w:rsidR="001D5FAD" w:rsidRPr="00866304">
        <w:rPr>
          <w:rFonts w:ascii="Arial" w:hAnsi="Arial" w:cs="Arial"/>
          <w:sz w:val="24"/>
          <w:szCs w:val="24"/>
          <w:lang w:val="it-IT"/>
        </w:rPr>
        <w:t>op. 54</w:t>
      </w:r>
      <w:r w:rsidR="00267D16" w:rsidRPr="00866304">
        <w:rPr>
          <w:rFonts w:ascii="Arial" w:hAnsi="Arial" w:cs="Arial"/>
          <w:sz w:val="24"/>
          <w:szCs w:val="24"/>
          <w:lang w:val="it-IT"/>
        </w:rPr>
        <w:t xml:space="preserve">.   </w:t>
      </w:r>
      <w:r w:rsidR="00A2526E" w:rsidRPr="00866304">
        <w:rPr>
          <w:rFonts w:ascii="Arial" w:hAnsi="Arial" w:cs="Arial"/>
          <w:sz w:val="24"/>
          <w:szCs w:val="24"/>
          <w:lang w:val="it-IT"/>
        </w:rPr>
        <w:t>24 Capricci, op. 55b</w:t>
      </w:r>
      <w:r w:rsidR="00267D16" w:rsidRPr="00866304">
        <w:rPr>
          <w:rFonts w:ascii="Arial" w:hAnsi="Arial" w:cs="Arial"/>
          <w:sz w:val="24"/>
          <w:szCs w:val="24"/>
          <w:lang w:val="it-IT"/>
        </w:rPr>
        <w:t>.</w:t>
      </w:r>
      <w:r w:rsidR="00A2526E" w:rsidRPr="00866304">
        <w:rPr>
          <w:rFonts w:ascii="Arial" w:hAnsi="Arial" w:cs="Arial"/>
          <w:sz w:val="24"/>
          <w:szCs w:val="24"/>
          <w:lang w:val="it-IT"/>
        </w:rPr>
        <w:t xml:space="preserve">   Potpourri op. 56.   </w:t>
      </w:r>
      <w:r w:rsidR="00C016D3" w:rsidRPr="00866304">
        <w:rPr>
          <w:rFonts w:ascii="Arial" w:hAnsi="Arial" w:cs="Arial"/>
          <w:sz w:val="24"/>
          <w:szCs w:val="24"/>
          <w:lang w:val="it-IT"/>
        </w:rPr>
        <w:t xml:space="preserve">Concertino, op. 67.   </w:t>
      </w:r>
    </w:p>
    <w:p w:rsidR="0080627E" w:rsidRPr="00866304" w:rsidRDefault="00C2317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Divertimenti, op. 68.   </w:t>
      </w:r>
      <w:r w:rsidR="00AC016F" w:rsidRPr="00866304">
        <w:rPr>
          <w:rFonts w:ascii="Arial" w:hAnsi="Arial" w:cs="Arial"/>
          <w:sz w:val="24"/>
          <w:szCs w:val="24"/>
          <w:lang w:val="it-IT"/>
        </w:rPr>
        <w:t>12 Esercizi, op. 70.</w:t>
      </w:r>
      <w:r w:rsidR="00C016D3" w:rsidRPr="00866304">
        <w:rPr>
          <w:rFonts w:ascii="Arial" w:hAnsi="Arial" w:cs="Arial"/>
          <w:sz w:val="24"/>
          <w:szCs w:val="24"/>
          <w:lang w:val="it-IT"/>
        </w:rPr>
        <w:t xml:space="preserve">   </w:t>
      </w:r>
      <w:r w:rsidR="0080627E" w:rsidRPr="00866304">
        <w:rPr>
          <w:rFonts w:ascii="Arial" w:hAnsi="Arial" w:cs="Arial"/>
          <w:sz w:val="24"/>
          <w:szCs w:val="24"/>
          <w:lang w:val="it-IT"/>
        </w:rPr>
        <w:t xml:space="preserve">Concertino, op. 89.   </w:t>
      </w:r>
      <w:r w:rsidR="00AC016F" w:rsidRPr="00866304">
        <w:rPr>
          <w:rFonts w:ascii="Arial" w:hAnsi="Arial" w:cs="Arial"/>
          <w:sz w:val="24"/>
          <w:szCs w:val="24"/>
          <w:lang w:val="it-IT"/>
        </w:rPr>
        <w:t xml:space="preserve">6 Amusements, op. 90.  </w:t>
      </w:r>
    </w:p>
    <w:p w:rsidR="000872C9" w:rsidRPr="00866304" w:rsidRDefault="00EC76C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Fantasie su temi di Auber, Rossini e Weber, op. 106. </w:t>
      </w:r>
      <w:r w:rsidR="00E115F2" w:rsidRPr="00866304">
        <w:rPr>
          <w:rFonts w:ascii="Arial" w:hAnsi="Arial" w:cs="Arial"/>
          <w:sz w:val="24"/>
          <w:szCs w:val="24"/>
          <w:lang w:val="it-IT"/>
        </w:rPr>
        <w:t xml:space="preserve"> </w:t>
      </w:r>
      <w:r w:rsidR="00267D16" w:rsidRPr="00866304">
        <w:rPr>
          <w:rFonts w:ascii="Arial" w:hAnsi="Arial" w:cs="Arial"/>
          <w:sz w:val="24"/>
          <w:szCs w:val="24"/>
          <w:lang w:val="it-IT"/>
        </w:rPr>
        <w:t xml:space="preserve"> </w:t>
      </w:r>
      <w:r w:rsidR="000872C9" w:rsidRPr="00866304">
        <w:rPr>
          <w:rFonts w:ascii="Arial" w:hAnsi="Arial" w:cs="Arial"/>
          <w:sz w:val="24"/>
          <w:szCs w:val="24"/>
          <w:lang w:val="it-IT"/>
        </w:rPr>
        <w:t>12 facili studi, op. 107.</w:t>
      </w:r>
    </w:p>
    <w:p w:rsidR="000872C9" w:rsidRPr="00866304" w:rsidRDefault="0001655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Le Dessert Musical, pezzo brillante, op. 112.   </w:t>
      </w:r>
      <w:r w:rsidR="00E115F2" w:rsidRPr="00866304">
        <w:rPr>
          <w:rFonts w:ascii="Arial" w:hAnsi="Arial" w:cs="Arial"/>
          <w:sz w:val="24"/>
          <w:szCs w:val="24"/>
          <w:lang w:val="it-IT"/>
        </w:rPr>
        <w:t>Concertino</w:t>
      </w:r>
      <w:r w:rsidR="00C6567B">
        <w:rPr>
          <w:rFonts w:ascii="Arial" w:hAnsi="Arial" w:cs="Arial"/>
          <w:sz w:val="24"/>
          <w:szCs w:val="24"/>
          <w:lang w:val="it-IT"/>
        </w:rPr>
        <w:t>,</w:t>
      </w:r>
      <w:r w:rsidR="00E115F2" w:rsidRPr="00866304">
        <w:rPr>
          <w:rFonts w:ascii="Arial" w:hAnsi="Arial" w:cs="Arial"/>
          <w:sz w:val="24"/>
          <w:szCs w:val="24"/>
          <w:lang w:val="it-IT"/>
        </w:rPr>
        <w:t xml:space="preserve"> op. 112a.</w:t>
      </w:r>
      <w:r w:rsidR="000872C9" w:rsidRPr="00866304">
        <w:rPr>
          <w:rFonts w:ascii="Arial" w:hAnsi="Arial" w:cs="Arial"/>
          <w:sz w:val="24"/>
          <w:szCs w:val="24"/>
          <w:lang w:val="it-IT"/>
        </w:rPr>
        <w:t xml:space="preserve">   </w:t>
      </w:r>
      <w:r w:rsidR="00EC76CF" w:rsidRPr="00866304">
        <w:rPr>
          <w:rFonts w:ascii="Arial" w:hAnsi="Arial" w:cs="Arial"/>
          <w:sz w:val="24"/>
          <w:szCs w:val="24"/>
          <w:lang w:val="it-IT"/>
        </w:rPr>
        <w:t xml:space="preserve">   </w:t>
      </w:r>
    </w:p>
    <w:p w:rsidR="003D7404" w:rsidRPr="00866304" w:rsidRDefault="00DE33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Esercizi op. 116</w:t>
      </w:r>
      <w:r w:rsidR="003D7404" w:rsidRPr="00866304">
        <w:rPr>
          <w:rFonts w:ascii="Arial" w:hAnsi="Arial" w:cs="Arial"/>
          <w:sz w:val="24"/>
          <w:szCs w:val="24"/>
          <w:lang w:val="it-IT"/>
        </w:rPr>
        <w:t xml:space="preserve"> (1831)</w:t>
      </w:r>
      <w:r w:rsidRPr="00866304">
        <w:rPr>
          <w:rFonts w:ascii="Arial" w:hAnsi="Arial" w:cs="Arial"/>
          <w:sz w:val="24"/>
          <w:szCs w:val="24"/>
          <w:lang w:val="it-IT"/>
        </w:rPr>
        <w:t xml:space="preserve">.   </w:t>
      </w:r>
      <w:r w:rsidR="003D7404" w:rsidRPr="00866304">
        <w:rPr>
          <w:rFonts w:ascii="Arial" w:hAnsi="Arial" w:cs="Arial"/>
          <w:sz w:val="24"/>
          <w:szCs w:val="24"/>
          <w:lang w:val="it-IT"/>
        </w:rPr>
        <w:t xml:space="preserve">18 Esercizi, op. 120.   100 Studi in 4 volumi, op. 123.   </w:t>
      </w:r>
    </w:p>
    <w:p w:rsidR="00930BF8" w:rsidRPr="00866304" w:rsidRDefault="00DE33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La Scuola del </w:t>
      </w:r>
      <w:r w:rsidR="00A05C47" w:rsidRPr="00866304">
        <w:rPr>
          <w:rFonts w:ascii="Arial" w:hAnsi="Arial" w:cs="Arial"/>
          <w:sz w:val="24"/>
          <w:szCs w:val="24"/>
          <w:lang w:val="it-IT"/>
        </w:rPr>
        <w:t>vlc.</w:t>
      </w:r>
      <w:r w:rsidRPr="00866304">
        <w:rPr>
          <w:rFonts w:ascii="Arial" w:hAnsi="Arial" w:cs="Arial"/>
          <w:sz w:val="24"/>
          <w:szCs w:val="24"/>
          <w:lang w:val="it-IT"/>
        </w:rPr>
        <w:t xml:space="preserve"> 40 esercizi, op. 126</w:t>
      </w:r>
      <w:r w:rsidR="00802B1E" w:rsidRPr="00866304">
        <w:rPr>
          <w:rFonts w:ascii="Arial" w:hAnsi="Arial" w:cs="Arial"/>
          <w:sz w:val="24"/>
          <w:szCs w:val="24"/>
          <w:lang w:val="it-IT"/>
        </w:rPr>
        <w:t xml:space="preserve"> (1834)</w:t>
      </w:r>
      <w:r w:rsidRPr="00866304">
        <w:rPr>
          <w:rFonts w:ascii="Arial" w:hAnsi="Arial" w:cs="Arial"/>
          <w:sz w:val="24"/>
          <w:szCs w:val="24"/>
          <w:lang w:val="it-IT"/>
        </w:rPr>
        <w:t>.</w:t>
      </w:r>
      <w:r w:rsidR="003D7404" w:rsidRPr="00866304">
        <w:rPr>
          <w:rFonts w:ascii="Arial" w:hAnsi="Arial" w:cs="Arial"/>
          <w:sz w:val="24"/>
          <w:szCs w:val="24"/>
          <w:lang w:val="it-IT"/>
        </w:rPr>
        <w:t xml:space="preserve">   </w:t>
      </w:r>
      <w:r w:rsidR="009C1C10" w:rsidRPr="00866304">
        <w:rPr>
          <w:rFonts w:ascii="Arial" w:hAnsi="Arial" w:cs="Arial"/>
          <w:sz w:val="24"/>
          <w:szCs w:val="24"/>
          <w:lang w:val="it-IT"/>
        </w:rPr>
        <w:t xml:space="preserve">3 Les Fleurs d’Italie:   1) Belisario,   </w:t>
      </w:r>
    </w:p>
    <w:p w:rsidR="00143ECE" w:rsidRPr="00866304" w:rsidRDefault="009C1C1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2) Lucia di Lammermoor,</w:t>
      </w:r>
      <w:r w:rsidR="003D7404" w:rsidRPr="00866304">
        <w:rPr>
          <w:rFonts w:ascii="Arial" w:hAnsi="Arial" w:cs="Arial"/>
          <w:sz w:val="24"/>
          <w:szCs w:val="24"/>
          <w:lang w:val="it-IT"/>
        </w:rPr>
        <w:t xml:space="preserve">   </w:t>
      </w:r>
      <w:r w:rsidRPr="00866304">
        <w:rPr>
          <w:rFonts w:ascii="Arial" w:hAnsi="Arial" w:cs="Arial"/>
          <w:sz w:val="24"/>
          <w:szCs w:val="24"/>
          <w:lang w:val="it-IT"/>
        </w:rPr>
        <w:t>3) Elisir d’Amore.</w:t>
      </w:r>
      <w:r w:rsidR="004743B0" w:rsidRPr="00866304">
        <w:rPr>
          <w:rFonts w:ascii="Arial" w:hAnsi="Arial" w:cs="Arial"/>
          <w:sz w:val="24"/>
          <w:szCs w:val="24"/>
          <w:lang w:val="it-IT"/>
        </w:rPr>
        <w:t xml:space="preserve">   </w:t>
      </w:r>
      <w:r w:rsidR="00217CE1" w:rsidRPr="00866304">
        <w:rPr>
          <w:rFonts w:ascii="Arial" w:hAnsi="Arial" w:cs="Arial"/>
          <w:sz w:val="24"/>
          <w:szCs w:val="24"/>
          <w:lang w:val="it-IT"/>
        </w:rPr>
        <w:t>12 Esercizi op. 148.</w:t>
      </w:r>
      <w:r w:rsidR="00930BF8" w:rsidRPr="00866304">
        <w:rPr>
          <w:rFonts w:ascii="Arial" w:hAnsi="Arial" w:cs="Arial"/>
          <w:sz w:val="24"/>
          <w:szCs w:val="24"/>
          <w:lang w:val="it-IT"/>
        </w:rPr>
        <w:t xml:space="preserve">   </w:t>
      </w:r>
    </w:p>
    <w:p w:rsidR="00587F62" w:rsidRPr="00866304" w:rsidRDefault="00587F62"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Grosse Praktische Violoncelloschule op. 155 (1840).    18 Studi elementari, op. 155a.</w:t>
      </w:r>
    </w:p>
    <w:p w:rsidR="00A2220F" w:rsidRPr="00866304" w:rsidRDefault="00A2220F"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20 Studi progressivi, op. 155b,   24 Studi giornalieri, op. 155d (1842).   12 Esercizi, op. 158.</w:t>
      </w:r>
    </w:p>
    <w:p w:rsidR="00AC2F9E" w:rsidRPr="00866304" w:rsidRDefault="00AC2F9E"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6 Grandi Studi per artisti, op. 168.   6 Esercizi per violoncello, op. 170.</w:t>
      </w:r>
      <w:r w:rsidR="002E0E43" w:rsidRPr="00866304">
        <w:rPr>
          <w:rFonts w:ascii="Arial" w:hAnsi="Arial" w:cs="Arial"/>
          <w:sz w:val="24"/>
          <w:szCs w:val="24"/>
          <w:lang w:val="it-IT" w:eastAsia="it-IT" w:bidi="ar-SA"/>
        </w:rPr>
        <w:t xml:space="preserve">   7 Studi, op. 175.</w:t>
      </w:r>
    </w:p>
    <w:p w:rsidR="00930BF8" w:rsidRPr="00866304" w:rsidRDefault="002E0E43"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3 Preludi e Fughe op. 178.</w:t>
      </w:r>
      <w:r w:rsidR="00930BF8" w:rsidRPr="00866304">
        <w:rPr>
          <w:rFonts w:ascii="Arial" w:hAnsi="Arial" w:cs="Arial"/>
          <w:sz w:val="24"/>
          <w:szCs w:val="24"/>
          <w:lang w:val="it-IT" w:eastAsia="it-IT" w:bidi="ar-SA"/>
        </w:rPr>
        <w:t xml:space="preserve">   Metodo per violoncello.</w:t>
      </w:r>
      <w:r w:rsidR="00267D16" w:rsidRPr="00866304">
        <w:rPr>
          <w:rFonts w:ascii="Arial" w:hAnsi="Arial" w:cs="Arial"/>
          <w:sz w:val="24"/>
          <w:szCs w:val="24"/>
          <w:lang w:val="it-IT" w:eastAsia="it-IT" w:bidi="ar-SA"/>
        </w:rPr>
        <w:t xml:space="preserve">   </w:t>
      </w:r>
    </w:p>
    <w:p w:rsidR="00930BF8" w:rsidRPr="00866304" w:rsidRDefault="008018BE" w:rsidP="007121F3">
      <w:pPr>
        <w:tabs>
          <w:tab w:val="decimal" w:pos="0"/>
          <w:tab w:val="left" w:pos="4253"/>
        </w:tabs>
        <w:spacing w:before="120" w:after="0"/>
        <w:jc w:val="left"/>
        <w:rPr>
          <w:rFonts w:ascii="Arial" w:hAnsi="Arial" w:cs="Arial"/>
          <w:bCs/>
          <w:sz w:val="24"/>
          <w:szCs w:val="24"/>
        </w:rPr>
      </w:pPr>
      <w:r w:rsidRPr="00866304">
        <w:rPr>
          <w:rFonts w:ascii="Arial" w:hAnsi="Arial" w:cs="Arial"/>
          <w:sz w:val="24"/>
          <w:szCs w:val="24"/>
          <w:u w:val="single"/>
          <w:lang w:val="it-IT"/>
        </w:rPr>
        <w:t>2 Violoncelli</w:t>
      </w:r>
      <w:r w:rsidRPr="00866304">
        <w:rPr>
          <w:rFonts w:ascii="Arial" w:hAnsi="Arial" w:cs="Arial"/>
          <w:sz w:val="24"/>
          <w:szCs w:val="24"/>
          <w:lang w:val="it-IT"/>
        </w:rPr>
        <w:t xml:space="preserve">:   </w:t>
      </w:r>
      <w:r w:rsidR="009C2E4D" w:rsidRPr="00866304">
        <w:rPr>
          <w:rFonts w:ascii="Arial" w:hAnsi="Arial" w:cs="Arial"/>
          <w:sz w:val="24"/>
          <w:szCs w:val="24"/>
          <w:lang w:val="it-IT"/>
        </w:rPr>
        <w:t>4 Variazioni o</w:t>
      </w:r>
      <w:r w:rsidR="009C2E4D" w:rsidRPr="00866304">
        <w:rPr>
          <w:rFonts w:ascii="Arial" w:hAnsi="Arial" w:cs="Arial"/>
          <w:bCs/>
          <w:sz w:val="24"/>
          <w:szCs w:val="24"/>
          <w:lang w:val="it-IT"/>
        </w:rPr>
        <w:t xml:space="preserve">p. 3.   </w:t>
      </w:r>
      <w:r w:rsidR="009C2E4D" w:rsidRPr="00866304">
        <w:rPr>
          <w:rFonts w:ascii="Arial" w:hAnsi="Arial" w:cs="Arial"/>
          <w:sz w:val="24"/>
          <w:szCs w:val="24"/>
        </w:rPr>
        <w:t>3 Duos o</w:t>
      </w:r>
      <w:r w:rsidR="009C2E4D" w:rsidRPr="00866304">
        <w:rPr>
          <w:rFonts w:ascii="Arial" w:hAnsi="Arial" w:cs="Arial"/>
          <w:bCs/>
          <w:sz w:val="24"/>
          <w:szCs w:val="24"/>
        </w:rPr>
        <w:t>p. 14.</w:t>
      </w:r>
      <w:r w:rsidR="009C1C10" w:rsidRPr="00866304">
        <w:rPr>
          <w:rFonts w:ascii="Arial" w:hAnsi="Arial" w:cs="Arial"/>
          <w:bCs/>
          <w:sz w:val="24"/>
          <w:szCs w:val="24"/>
        </w:rPr>
        <w:t xml:space="preserve">   </w:t>
      </w:r>
      <w:r w:rsidR="009C2E4D" w:rsidRPr="00866304">
        <w:rPr>
          <w:rFonts w:ascii="Arial" w:hAnsi="Arial" w:cs="Arial"/>
          <w:sz w:val="24"/>
          <w:szCs w:val="24"/>
        </w:rPr>
        <w:t>3 Duos o</w:t>
      </w:r>
      <w:r w:rsidR="009C2E4D" w:rsidRPr="00866304">
        <w:rPr>
          <w:rFonts w:ascii="Arial" w:hAnsi="Arial" w:cs="Arial"/>
          <w:bCs/>
          <w:sz w:val="24"/>
          <w:szCs w:val="24"/>
        </w:rPr>
        <w:t>p. 15.</w:t>
      </w:r>
      <w:r w:rsidR="00930BF8" w:rsidRPr="00866304">
        <w:rPr>
          <w:rFonts w:ascii="Arial" w:hAnsi="Arial" w:cs="Arial"/>
          <w:bCs/>
          <w:sz w:val="24"/>
          <w:szCs w:val="24"/>
        </w:rPr>
        <w:t xml:space="preserve">   </w:t>
      </w:r>
      <w:r w:rsidR="009C2E4D" w:rsidRPr="00866304">
        <w:rPr>
          <w:rFonts w:ascii="Arial" w:hAnsi="Arial" w:cs="Arial"/>
          <w:sz w:val="24"/>
          <w:szCs w:val="24"/>
        </w:rPr>
        <w:t>3 Duos o</w:t>
      </w:r>
      <w:r w:rsidR="009C2E4D" w:rsidRPr="00866304">
        <w:rPr>
          <w:rFonts w:ascii="Arial" w:hAnsi="Arial" w:cs="Arial"/>
          <w:bCs/>
          <w:sz w:val="24"/>
          <w:szCs w:val="24"/>
        </w:rPr>
        <w:t>p. 16.</w:t>
      </w:r>
      <w:r w:rsidR="00840DA8" w:rsidRPr="00866304">
        <w:rPr>
          <w:rFonts w:ascii="Arial" w:hAnsi="Arial" w:cs="Arial"/>
          <w:bCs/>
          <w:sz w:val="24"/>
          <w:szCs w:val="24"/>
        </w:rPr>
        <w:t xml:space="preserve">   </w:t>
      </w:r>
    </w:p>
    <w:p w:rsidR="00930BF8" w:rsidRPr="00866304" w:rsidRDefault="00DE33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Aria Russa e 20 variazioni (o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32.</w:t>
      </w:r>
      <w:r w:rsidR="00217CE1" w:rsidRPr="00866304">
        <w:rPr>
          <w:rFonts w:ascii="Arial" w:hAnsi="Arial" w:cs="Arial"/>
          <w:sz w:val="24"/>
          <w:szCs w:val="24"/>
          <w:lang w:val="it-IT"/>
        </w:rPr>
        <w:t xml:space="preserve">   </w:t>
      </w:r>
      <w:r w:rsidR="009C1C10" w:rsidRPr="00866304">
        <w:rPr>
          <w:rFonts w:ascii="Arial" w:hAnsi="Arial" w:cs="Arial"/>
          <w:sz w:val="24"/>
          <w:szCs w:val="24"/>
          <w:lang w:val="it-IT"/>
        </w:rPr>
        <w:t xml:space="preserve">Improvvisazione e Allegro di studio op. 35.   </w:t>
      </w:r>
    </w:p>
    <w:p w:rsidR="00930BF8" w:rsidRPr="00866304" w:rsidRDefault="008018B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Duos, op. 42.   </w:t>
      </w:r>
      <w:r w:rsidR="008A2F19" w:rsidRPr="00866304">
        <w:rPr>
          <w:rFonts w:ascii="Arial" w:hAnsi="Arial" w:cs="Arial"/>
          <w:sz w:val="24"/>
          <w:szCs w:val="24"/>
          <w:lang w:val="it-IT"/>
        </w:rPr>
        <w:t>3 Duo concertanti, op. 44.</w:t>
      </w:r>
      <w:r w:rsidR="00217CE1" w:rsidRPr="00866304">
        <w:rPr>
          <w:rFonts w:ascii="Arial" w:hAnsi="Arial" w:cs="Arial"/>
          <w:sz w:val="24"/>
          <w:szCs w:val="24"/>
          <w:lang w:val="it-IT"/>
        </w:rPr>
        <w:t xml:space="preserve">   </w:t>
      </w:r>
      <w:r w:rsidR="00A2526E" w:rsidRPr="00866304">
        <w:rPr>
          <w:rFonts w:ascii="Arial" w:hAnsi="Arial" w:cs="Arial"/>
          <w:sz w:val="24"/>
          <w:szCs w:val="24"/>
          <w:lang w:val="it-IT"/>
        </w:rPr>
        <w:t>12 Studi</w:t>
      </w:r>
      <w:r w:rsidRPr="00866304">
        <w:rPr>
          <w:rFonts w:ascii="Arial" w:hAnsi="Arial" w:cs="Arial"/>
          <w:sz w:val="24"/>
          <w:szCs w:val="24"/>
          <w:lang w:val="it-IT"/>
        </w:rPr>
        <w:t>,</w:t>
      </w:r>
      <w:r w:rsidR="00A2526E" w:rsidRPr="00866304">
        <w:rPr>
          <w:rFonts w:ascii="Arial" w:hAnsi="Arial" w:cs="Arial"/>
          <w:sz w:val="24"/>
          <w:szCs w:val="24"/>
          <w:lang w:val="it-IT"/>
        </w:rPr>
        <w:t xml:space="preserve"> op. 52a.</w:t>
      </w:r>
      <w:r w:rsidR="008A2F19" w:rsidRPr="00866304">
        <w:rPr>
          <w:rFonts w:ascii="Arial" w:hAnsi="Arial" w:cs="Arial"/>
          <w:sz w:val="24"/>
          <w:szCs w:val="24"/>
          <w:lang w:val="it-IT"/>
        </w:rPr>
        <w:t xml:space="preserve">   </w:t>
      </w:r>
      <w:r w:rsidR="00A2526E" w:rsidRPr="00866304">
        <w:rPr>
          <w:rFonts w:ascii="Arial" w:hAnsi="Arial" w:cs="Arial"/>
          <w:sz w:val="24"/>
          <w:szCs w:val="24"/>
          <w:lang w:val="it-IT"/>
        </w:rPr>
        <w:t>12 Studi op. 58.</w:t>
      </w:r>
      <w:r w:rsidR="00840DA8" w:rsidRPr="00866304">
        <w:rPr>
          <w:rFonts w:ascii="Arial" w:hAnsi="Arial" w:cs="Arial"/>
          <w:sz w:val="24"/>
          <w:szCs w:val="24"/>
          <w:lang w:val="it-IT"/>
        </w:rPr>
        <w:t xml:space="preserve">   </w:t>
      </w:r>
    </w:p>
    <w:p w:rsidR="00930BF8" w:rsidRPr="00866304" w:rsidRDefault="00AC016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12 duetti op. 63.</w:t>
      </w:r>
      <w:r w:rsidR="00930BF8" w:rsidRPr="00866304">
        <w:rPr>
          <w:rFonts w:ascii="Arial" w:hAnsi="Arial" w:cs="Arial"/>
          <w:sz w:val="24"/>
          <w:szCs w:val="24"/>
          <w:lang w:val="it-IT"/>
        </w:rPr>
        <w:t xml:space="preserve">   </w:t>
      </w:r>
      <w:r w:rsidR="00482DB0" w:rsidRPr="00866304">
        <w:rPr>
          <w:rFonts w:ascii="Arial" w:hAnsi="Arial" w:cs="Arial"/>
          <w:sz w:val="24"/>
          <w:szCs w:val="24"/>
          <w:lang w:val="it-IT"/>
        </w:rPr>
        <w:t xml:space="preserve">3 Duos op. 75 (c. 1826).   </w:t>
      </w:r>
      <w:r w:rsidRPr="00866304">
        <w:rPr>
          <w:rFonts w:ascii="Arial" w:hAnsi="Arial" w:cs="Arial"/>
          <w:sz w:val="24"/>
          <w:szCs w:val="24"/>
          <w:lang w:val="it-IT"/>
        </w:rPr>
        <w:t>3 Sonate op. 91.</w:t>
      </w:r>
      <w:r w:rsidR="003D7404" w:rsidRPr="00866304">
        <w:rPr>
          <w:rFonts w:ascii="Arial" w:hAnsi="Arial" w:cs="Arial"/>
          <w:sz w:val="24"/>
          <w:szCs w:val="24"/>
          <w:lang w:val="it-IT"/>
        </w:rPr>
        <w:t xml:space="preserve">   </w:t>
      </w:r>
      <w:r w:rsidR="00364782" w:rsidRPr="00866304">
        <w:rPr>
          <w:rFonts w:ascii="Arial" w:hAnsi="Arial" w:cs="Arial"/>
          <w:sz w:val="24"/>
          <w:szCs w:val="24"/>
          <w:lang w:val="it-IT"/>
        </w:rPr>
        <w:t>La ci darem la mano (6’45)</w:t>
      </w:r>
      <w:r w:rsidR="009C1C10" w:rsidRPr="00866304">
        <w:rPr>
          <w:rFonts w:ascii="Arial" w:hAnsi="Arial" w:cs="Arial"/>
          <w:sz w:val="24"/>
          <w:szCs w:val="24"/>
          <w:lang w:val="it-IT"/>
        </w:rPr>
        <w:t>.</w:t>
      </w:r>
      <w:r w:rsidR="009837B2" w:rsidRPr="00866304">
        <w:rPr>
          <w:rFonts w:ascii="Arial" w:hAnsi="Arial" w:cs="Arial"/>
          <w:sz w:val="24"/>
          <w:szCs w:val="24"/>
          <w:lang w:val="it-IT"/>
        </w:rPr>
        <w:t xml:space="preserve">   </w:t>
      </w:r>
    </w:p>
    <w:p w:rsidR="00930BF8" w:rsidRPr="00866304" w:rsidRDefault="00AC016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Potpourri su temi di Preciosa di Weber, op. 94. </w:t>
      </w:r>
      <w:r w:rsidR="00DE33F2" w:rsidRPr="00866304">
        <w:rPr>
          <w:rFonts w:ascii="Arial" w:hAnsi="Arial" w:cs="Arial"/>
          <w:sz w:val="24"/>
          <w:szCs w:val="24"/>
          <w:lang w:val="it-IT"/>
        </w:rPr>
        <w:t xml:space="preserve">   </w:t>
      </w:r>
      <w:r w:rsidR="007439BE" w:rsidRPr="00866304">
        <w:rPr>
          <w:rFonts w:ascii="Arial" w:hAnsi="Arial" w:cs="Arial"/>
          <w:sz w:val="24"/>
          <w:szCs w:val="24"/>
          <w:lang w:val="it-IT"/>
        </w:rPr>
        <w:t xml:space="preserve">3 Sonate per vcl. e 2° vcl. op. 95.   </w:t>
      </w:r>
    </w:p>
    <w:p w:rsidR="00930BF8" w:rsidRPr="00866304" w:rsidRDefault="00AC016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Divertimenti su temi di Rossini, op. 99.</w:t>
      </w:r>
      <w:r w:rsidR="008A2F19" w:rsidRPr="00866304">
        <w:rPr>
          <w:rFonts w:ascii="Arial" w:hAnsi="Arial" w:cs="Arial"/>
          <w:sz w:val="24"/>
          <w:szCs w:val="24"/>
          <w:lang w:val="it-IT"/>
        </w:rPr>
        <w:t xml:space="preserve">   </w:t>
      </w:r>
      <w:r w:rsidR="00EC76CF" w:rsidRPr="00866304">
        <w:rPr>
          <w:rFonts w:ascii="Arial" w:hAnsi="Arial" w:cs="Arial"/>
          <w:sz w:val="24"/>
          <w:szCs w:val="24"/>
          <w:lang w:val="it-IT"/>
        </w:rPr>
        <w:t>3 Sonat</w:t>
      </w:r>
      <w:r w:rsidR="007439BE" w:rsidRPr="00866304">
        <w:rPr>
          <w:rFonts w:ascii="Arial" w:hAnsi="Arial" w:cs="Arial"/>
          <w:sz w:val="24"/>
          <w:szCs w:val="24"/>
          <w:lang w:val="it-IT"/>
        </w:rPr>
        <w:t>e,</w:t>
      </w:r>
      <w:r w:rsidR="00EC76CF" w:rsidRPr="00866304">
        <w:rPr>
          <w:rFonts w:ascii="Arial" w:hAnsi="Arial" w:cs="Arial"/>
          <w:sz w:val="24"/>
          <w:szCs w:val="24"/>
          <w:lang w:val="it-IT"/>
        </w:rPr>
        <w:t xml:space="preserve"> op. 103.</w:t>
      </w:r>
      <w:r w:rsidR="00EC76CF" w:rsidRPr="00866304">
        <w:rPr>
          <w:rFonts w:ascii="Arial" w:hAnsi="Arial" w:cs="Arial"/>
          <w:iCs/>
          <w:sz w:val="24"/>
          <w:szCs w:val="24"/>
          <w:lang w:val="it-IT"/>
        </w:rPr>
        <w:t xml:space="preserve">   </w:t>
      </w:r>
      <w:r w:rsidR="00E115F2" w:rsidRPr="00866304">
        <w:rPr>
          <w:rFonts w:ascii="Arial" w:hAnsi="Arial" w:cs="Arial"/>
          <w:sz w:val="24"/>
          <w:szCs w:val="24"/>
          <w:lang w:val="it-IT"/>
        </w:rPr>
        <w:t>3 Duos</w:t>
      </w:r>
      <w:r w:rsidR="00143ECE" w:rsidRPr="00866304">
        <w:rPr>
          <w:rFonts w:ascii="Arial" w:hAnsi="Arial" w:cs="Arial"/>
          <w:sz w:val="24"/>
          <w:szCs w:val="24"/>
          <w:lang w:val="it-IT"/>
        </w:rPr>
        <w:t xml:space="preserve"> facili,</w:t>
      </w:r>
      <w:r w:rsidR="00E115F2" w:rsidRPr="00866304">
        <w:rPr>
          <w:rFonts w:ascii="Arial" w:hAnsi="Arial" w:cs="Arial"/>
          <w:sz w:val="24"/>
          <w:szCs w:val="24"/>
          <w:lang w:val="it-IT"/>
        </w:rPr>
        <w:t xml:space="preserve"> op. 114.</w:t>
      </w:r>
      <w:r w:rsidR="007439BE" w:rsidRPr="00866304">
        <w:rPr>
          <w:rFonts w:ascii="Arial" w:hAnsi="Arial" w:cs="Arial"/>
          <w:sz w:val="24"/>
          <w:szCs w:val="24"/>
          <w:lang w:val="it-IT"/>
        </w:rPr>
        <w:t xml:space="preserve">   </w:t>
      </w:r>
    </w:p>
    <w:p w:rsidR="00930BF8" w:rsidRPr="00866304" w:rsidRDefault="00840DA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concertante, op. 119.   </w:t>
      </w:r>
      <w:r w:rsidR="003D7404" w:rsidRPr="00866304">
        <w:rPr>
          <w:rFonts w:ascii="Arial" w:hAnsi="Arial" w:cs="Arial"/>
          <w:sz w:val="24"/>
          <w:szCs w:val="24"/>
          <w:lang w:val="it-IT"/>
        </w:rPr>
        <w:t>100 Studi in 4 volumi per 2 vcl. op. 123.</w:t>
      </w:r>
      <w:r w:rsidR="00930BF8" w:rsidRPr="00866304">
        <w:rPr>
          <w:rFonts w:ascii="Arial" w:hAnsi="Arial" w:cs="Arial"/>
          <w:sz w:val="24"/>
          <w:szCs w:val="24"/>
          <w:lang w:val="it-IT"/>
        </w:rPr>
        <w:t xml:space="preserve">   </w:t>
      </w:r>
    </w:p>
    <w:p w:rsidR="00143ECE" w:rsidRPr="00866304" w:rsidRDefault="00217CE1" w:rsidP="007121F3">
      <w:pPr>
        <w:tabs>
          <w:tab w:val="decimal" w:pos="0"/>
          <w:tab w:val="left" w:pos="4253"/>
        </w:tabs>
        <w:spacing w:before="120" w:after="0"/>
        <w:jc w:val="left"/>
        <w:rPr>
          <w:rFonts w:ascii="Arial" w:hAnsi="Arial" w:cs="Arial"/>
          <w:sz w:val="24"/>
          <w:szCs w:val="24"/>
          <w:lang w:val="it-IT"/>
        </w:rPr>
      </w:pPr>
      <w:r w:rsidRPr="00F35583">
        <w:rPr>
          <w:rFonts w:ascii="Arial" w:hAnsi="Arial" w:cs="Arial"/>
          <w:sz w:val="24"/>
          <w:szCs w:val="24"/>
          <w:lang w:val="it-IT"/>
        </w:rPr>
        <w:t xml:space="preserve">Zur Erholung, 2 </w:t>
      </w:r>
      <w:r w:rsidR="00C6567B">
        <w:rPr>
          <w:rFonts w:ascii="Arial" w:hAnsi="Arial" w:cs="Arial"/>
          <w:sz w:val="24"/>
          <w:szCs w:val="24"/>
          <w:lang w:val="it-IT"/>
        </w:rPr>
        <w:t>violoncello,</w:t>
      </w:r>
      <w:r w:rsidRPr="00F35583">
        <w:rPr>
          <w:rFonts w:ascii="Arial" w:hAnsi="Arial" w:cs="Arial"/>
          <w:sz w:val="24"/>
          <w:szCs w:val="24"/>
          <w:lang w:val="it-IT"/>
        </w:rPr>
        <w:t xml:space="preserve"> op. 136.</w:t>
      </w:r>
      <w:r w:rsidR="00840DA8" w:rsidRPr="00F35583">
        <w:rPr>
          <w:rFonts w:ascii="Arial" w:hAnsi="Arial" w:cs="Arial"/>
          <w:sz w:val="24"/>
          <w:szCs w:val="24"/>
          <w:lang w:val="it-IT"/>
        </w:rPr>
        <w:t xml:space="preserve">   </w:t>
      </w:r>
      <w:r w:rsidR="00587F62" w:rsidRPr="00F35583">
        <w:rPr>
          <w:rFonts w:ascii="Arial" w:hAnsi="Arial" w:cs="Arial"/>
          <w:sz w:val="24"/>
          <w:szCs w:val="24"/>
          <w:lang w:val="it-IT"/>
        </w:rPr>
        <w:t>12 Duetti, op. 155c.</w:t>
      </w:r>
      <w:r w:rsidR="00A2220F" w:rsidRPr="00F35583">
        <w:rPr>
          <w:rFonts w:ascii="Arial" w:hAnsi="Arial" w:cs="Arial"/>
          <w:sz w:val="24"/>
          <w:szCs w:val="24"/>
          <w:lang w:val="it-IT"/>
        </w:rPr>
        <w:t xml:space="preserve">  </w:t>
      </w:r>
      <w:r w:rsidR="00A2220F" w:rsidRPr="00866304">
        <w:rPr>
          <w:rFonts w:ascii="Arial" w:hAnsi="Arial" w:cs="Arial"/>
          <w:sz w:val="24"/>
          <w:szCs w:val="24"/>
          <w:lang w:val="it-IT"/>
        </w:rPr>
        <w:t>12 Studi op. 156.</w:t>
      </w:r>
      <w:r w:rsidR="00625108" w:rsidRPr="00866304">
        <w:rPr>
          <w:rFonts w:ascii="Arial" w:hAnsi="Arial" w:cs="Arial"/>
          <w:sz w:val="24"/>
          <w:szCs w:val="24"/>
          <w:lang w:val="it-IT"/>
        </w:rPr>
        <w:t xml:space="preserve">  </w:t>
      </w:r>
      <w:r w:rsidR="00143ECE" w:rsidRPr="00866304">
        <w:rPr>
          <w:rFonts w:ascii="Arial" w:hAnsi="Arial" w:cs="Arial"/>
          <w:sz w:val="24"/>
          <w:szCs w:val="24"/>
          <w:lang w:val="it-IT"/>
        </w:rPr>
        <w:t xml:space="preserve"> </w:t>
      </w:r>
    </w:p>
    <w:p w:rsidR="00143ECE" w:rsidRPr="00866304" w:rsidRDefault="0062510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8 Duo Religiosi, op. 161.</w:t>
      </w:r>
      <w:r w:rsidR="00143ECE" w:rsidRPr="00866304">
        <w:rPr>
          <w:rFonts w:ascii="Arial" w:hAnsi="Arial" w:cs="Arial"/>
          <w:sz w:val="24"/>
          <w:szCs w:val="24"/>
          <w:lang w:val="it-IT"/>
        </w:rPr>
        <w:t xml:space="preserve">   </w:t>
      </w:r>
      <w:r w:rsidRPr="00866304">
        <w:rPr>
          <w:rFonts w:ascii="Arial" w:hAnsi="Arial" w:cs="Arial"/>
          <w:sz w:val="24"/>
          <w:szCs w:val="24"/>
          <w:lang w:val="it-IT"/>
        </w:rPr>
        <w:t>Heures de loisir, 12 pezzi</w:t>
      </w:r>
      <w:r w:rsidR="00AC2F9E" w:rsidRPr="00866304">
        <w:rPr>
          <w:rFonts w:ascii="Arial" w:hAnsi="Arial" w:cs="Arial"/>
          <w:sz w:val="24"/>
          <w:szCs w:val="24"/>
          <w:lang w:val="it-IT"/>
        </w:rPr>
        <w:t>, op. 166.   6 Duos Religiosi, op. 171.</w:t>
      </w:r>
      <w:r w:rsidR="002E0E43" w:rsidRPr="00866304">
        <w:rPr>
          <w:rFonts w:ascii="Arial" w:hAnsi="Arial" w:cs="Arial"/>
          <w:sz w:val="24"/>
          <w:szCs w:val="24"/>
          <w:lang w:val="it-IT"/>
        </w:rPr>
        <w:t xml:space="preserve">   </w:t>
      </w:r>
    </w:p>
    <w:p w:rsidR="00482DB0" w:rsidRPr="00866304" w:rsidRDefault="002E0E4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12 Pezzi facili, op. 174.</w:t>
      </w:r>
      <w:r w:rsidR="00930BF8" w:rsidRPr="00866304">
        <w:rPr>
          <w:rFonts w:ascii="Arial" w:hAnsi="Arial" w:cs="Arial"/>
          <w:sz w:val="24"/>
          <w:szCs w:val="24"/>
          <w:lang w:val="it-IT"/>
        </w:rPr>
        <w:t xml:space="preserve">   </w:t>
      </w:r>
    </w:p>
    <w:p w:rsidR="00930BF8" w:rsidRPr="00866304" w:rsidRDefault="009C1C10" w:rsidP="007121F3">
      <w:pPr>
        <w:tabs>
          <w:tab w:val="decimal" w:pos="0"/>
          <w:tab w:val="left" w:pos="4253"/>
        </w:tabs>
        <w:spacing w:before="120" w:after="0"/>
        <w:jc w:val="left"/>
        <w:rPr>
          <w:rStyle w:val="Collegamentoipertestuale"/>
          <w:rFonts w:ascii="Arial" w:hAnsi="Arial" w:cs="Arial"/>
          <w:iCs/>
          <w:color w:val="auto"/>
          <w:sz w:val="24"/>
          <w:szCs w:val="24"/>
          <w:lang w:val="it-IT"/>
        </w:rPr>
      </w:pPr>
      <w:r w:rsidRPr="00866304">
        <w:rPr>
          <w:rFonts w:ascii="Arial" w:hAnsi="Arial" w:cs="Arial"/>
          <w:sz w:val="24"/>
          <w:szCs w:val="24"/>
          <w:u w:val="single"/>
          <w:lang w:val="it-IT"/>
        </w:rPr>
        <w:t xml:space="preserve">3 </w:t>
      </w:r>
      <w:r w:rsidR="00247151" w:rsidRPr="00866304">
        <w:rPr>
          <w:rFonts w:ascii="Arial" w:hAnsi="Arial" w:cs="Arial"/>
          <w:sz w:val="24"/>
          <w:szCs w:val="24"/>
          <w:u w:val="single"/>
          <w:lang w:val="it-IT"/>
        </w:rPr>
        <w:t>Vio</w:t>
      </w:r>
      <w:r w:rsidRPr="00866304">
        <w:rPr>
          <w:rFonts w:ascii="Arial" w:hAnsi="Arial" w:cs="Arial"/>
          <w:sz w:val="24"/>
          <w:szCs w:val="24"/>
          <w:u w:val="single"/>
          <w:lang w:val="it-IT"/>
        </w:rPr>
        <w:t>l</w:t>
      </w:r>
      <w:r w:rsidR="00247151" w:rsidRPr="00866304">
        <w:rPr>
          <w:rFonts w:ascii="Arial" w:hAnsi="Arial" w:cs="Arial"/>
          <w:sz w:val="24"/>
          <w:szCs w:val="24"/>
          <w:u w:val="single"/>
          <w:lang w:val="it-IT"/>
        </w:rPr>
        <w:t>oncelli</w:t>
      </w:r>
      <w:r w:rsidR="00247151" w:rsidRPr="00866304">
        <w:rPr>
          <w:rFonts w:ascii="Arial" w:hAnsi="Arial" w:cs="Arial"/>
          <w:sz w:val="24"/>
          <w:szCs w:val="24"/>
          <w:lang w:val="it-IT"/>
        </w:rPr>
        <w:t xml:space="preserve">: </w:t>
      </w:r>
      <w:r w:rsidR="00143ECE" w:rsidRPr="00866304">
        <w:rPr>
          <w:rFonts w:ascii="Arial" w:hAnsi="Arial" w:cs="Arial"/>
          <w:sz w:val="24"/>
          <w:szCs w:val="24"/>
          <w:lang w:val="it-IT"/>
        </w:rPr>
        <w:t xml:space="preserve"> </w:t>
      </w:r>
      <w:r w:rsidR="00930BF8" w:rsidRPr="00866304">
        <w:rPr>
          <w:rFonts w:ascii="Arial" w:hAnsi="Arial" w:cs="Arial"/>
          <w:sz w:val="24"/>
          <w:szCs w:val="24"/>
          <w:lang w:val="it-IT"/>
        </w:rPr>
        <w:t xml:space="preserve">9 Variazioni per </w:t>
      </w:r>
      <w:r w:rsidR="00C6567B">
        <w:rPr>
          <w:rFonts w:ascii="Arial" w:hAnsi="Arial" w:cs="Arial"/>
          <w:sz w:val="24"/>
          <w:szCs w:val="24"/>
          <w:lang w:val="it-IT"/>
        </w:rPr>
        <w:t>violoncello</w:t>
      </w:r>
      <w:r w:rsidR="00930BF8" w:rsidRPr="00866304">
        <w:rPr>
          <w:rFonts w:ascii="Arial" w:hAnsi="Arial" w:cs="Arial"/>
          <w:sz w:val="24"/>
          <w:szCs w:val="24"/>
          <w:lang w:val="it-IT"/>
        </w:rPr>
        <w:t xml:space="preserve"> e 2 vlc. o</w:t>
      </w:r>
      <w:r w:rsidR="00930BF8" w:rsidRPr="00866304">
        <w:rPr>
          <w:rFonts w:ascii="Arial" w:hAnsi="Arial" w:cs="Arial"/>
          <w:bCs/>
          <w:sz w:val="24"/>
          <w:szCs w:val="24"/>
          <w:lang w:val="it-IT"/>
        </w:rPr>
        <w:t>p. 11</w:t>
      </w:r>
      <w:r w:rsidR="00930BF8" w:rsidRPr="00866304">
        <w:rPr>
          <w:rFonts w:ascii="Arial" w:hAnsi="Arial" w:cs="Arial"/>
          <w:sz w:val="24"/>
          <w:szCs w:val="24"/>
          <w:lang w:val="it-IT"/>
        </w:rPr>
        <w:t xml:space="preserve"> (1829).   </w:t>
      </w:r>
      <w:hyperlink r:id="rId64" w:tooltip="6 Pieces for 3 Cellos, Op.104 (Dotzauer, Friedrich)" w:history="1">
        <w:r w:rsidR="00EC76CF" w:rsidRPr="00866304">
          <w:rPr>
            <w:rStyle w:val="Collegamentoipertestuale"/>
            <w:rFonts w:ascii="Arial" w:hAnsi="Arial" w:cs="Arial"/>
            <w:iCs/>
            <w:color w:val="auto"/>
            <w:sz w:val="24"/>
            <w:szCs w:val="24"/>
            <w:lang w:val="it-IT"/>
          </w:rPr>
          <w:t>6 Pezzi op. 104.</w:t>
        </w:r>
      </w:hyperlink>
      <w:r w:rsidR="00802B1E" w:rsidRPr="00866304">
        <w:rPr>
          <w:rStyle w:val="Collegamentoipertestuale"/>
          <w:rFonts w:ascii="Arial" w:hAnsi="Arial" w:cs="Arial"/>
          <w:iCs/>
          <w:color w:val="auto"/>
          <w:sz w:val="24"/>
          <w:szCs w:val="24"/>
          <w:lang w:val="it-IT"/>
        </w:rPr>
        <w:t xml:space="preserve">   </w:t>
      </w:r>
    </w:p>
    <w:p w:rsidR="00482DB0" w:rsidRPr="00866304" w:rsidRDefault="00E115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9C2E4D" w:rsidRPr="00866304">
        <w:rPr>
          <w:rFonts w:ascii="Arial" w:hAnsi="Arial" w:cs="Arial"/>
          <w:sz w:val="24"/>
          <w:szCs w:val="24"/>
          <w:lang w:val="it-IT"/>
        </w:rPr>
        <w:t>Divertissement, op. 22</w:t>
      </w:r>
      <w:r w:rsidRPr="00866304">
        <w:rPr>
          <w:rFonts w:ascii="Arial" w:hAnsi="Arial" w:cs="Arial"/>
          <w:sz w:val="24"/>
          <w:szCs w:val="24"/>
          <w:lang w:val="it-IT"/>
        </w:rPr>
        <w:t>,</w:t>
      </w:r>
      <w:r w:rsidR="00482DB0" w:rsidRPr="00866304">
        <w:rPr>
          <w:rFonts w:ascii="Arial" w:hAnsi="Arial" w:cs="Arial"/>
          <w:sz w:val="24"/>
          <w:szCs w:val="24"/>
          <w:lang w:val="it-IT"/>
        </w:rPr>
        <w:t xml:space="preserve">   </w:t>
      </w:r>
      <w:r w:rsidR="009C2E4D" w:rsidRPr="00866304">
        <w:rPr>
          <w:rFonts w:ascii="Arial" w:hAnsi="Arial" w:cs="Arial"/>
          <w:sz w:val="24"/>
          <w:szCs w:val="24"/>
          <w:lang w:val="it-IT"/>
        </w:rPr>
        <w:t>Duo, op. 24.</w:t>
      </w:r>
      <w:r w:rsidR="004743B0" w:rsidRPr="00866304">
        <w:rPr>
          <w:rFonts w:ascii="Arial" w:hAnsi="Arial" w:cs="Arial"/>
          <w:sz w:val="24"/>
          <w:szCs w:val="24"/>
          <w:lang w:val="it-IT"/>
        </w:rPr>
        <w:t xml:space="preserve">   </w:t>
      </w:r>
      <w:r w:rsidR="00A2526E" w:rsidRPr="00866304">
        <w:rPr>
          <w:rFonts w:ascii="Arial" w:hAnsi="Arial" w:cs="Arial"/>
          <w:sz w:val="24"/>
          <w:szCs w:val="24"/>
          <w:lang w:val="it-IT"/>
        </w:rPr>
        <w:t>2 Temi Varies, op. 55.</w:t>
      </w:r>
      <w:r w:rsidR="00247151" w:rsidRPr="00866304">
        <w:rPr>
          <w:rFonts w:ascii="Arial" w:hAnsi="Arial" w:cs="Arial"/>
          <w:sz w:val="24"/>
          <w:szCs w:val="24"/>
          <w:lang w:val="it-IT"/>
        </w:rPr>
        <w:t xml:space="preserve">   </w:t>
      </w:r>
    </w:p>
    <w:p w:rsidR="00482DB0" w:rsidRPr="00866304" w:rsidRDefault="00EC76C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Capriccio su temi di Oberon, op. 96.</w:t>
      </w:r>
      <w:r w:rsidR="00F32D61" w:rsidRPr="00866304">
        <w:rPr>
          <w:rFonts w:ascii="Arial" w:hAnsi="Arial" w:cs="Arial"/>
          <w:sz w:val="24"/>
          <w:szCs w:val="24"/>
          <w:lang w:val="it-IT"/>
        </w:rPr>
        <w:t xml:space="preserve">   </w:t>
      </w:r>
      <w:r w:rsidR="007439BE" w:rsidRPr="00866304">
        <w:rPr>
          <w:rFonts w:ascii="Arial" w:hAnsi="Arial" w:cs="Arial"/>
          <w:sz w:val="24"/>
          <w:szCs w:val="24"/>
          <w:lang w:val="it-IT"/>
        </w:rPr>
        <w:t>Variazioni su tema di Oberon, op. 98.</w:t>
      </w:r>
      <w:r w:rsidR="00802B1E" w:rsidRPr="00866304">
        <w:rPr>
          <w:rFonts w:ascii="Arial" w:hAnsi="Arial" w:cs="Arial"/>
          <w:sz w:val="24"/>
          <w:szCs w:val="24"/>
          <w:lang w:val="it-IT"/>
        </w:rPr>
        <w:t xml:space="preserve">   </w:t>
      </w:r>
    </w:p>
    <w:p w:rsidR="008C7307" w:rsidRDefault="00217CE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Fantasia su tema di Semiramide op. 115</w:t>
      </w:r>
      <w:r w:rsidR="00016556" w:rsidRPr="00866304">
        <w:rPr>
          <w:rFonts w:ascii="Arial" w:hAnsi="Arial" w:cs="Arial"/>
          <w:sz w:val="24"/>
          <w:szCs w:val="24"/>
          <w:lang w:val="it-IT"/>
        </w:rPr>
        <w:t xml:space="preserve"> (1831)</w:t>
      </w:r>
      <w:r w:rsidRPr="00866304">
        <w:rPr>
          <w:rFonts w:ascii="Arial" w:hAnsi="Arial" w:cs="Arial"/>
          <w:sz w:val="24"/>
          <w:szCs w:val="24"/>
          <w:lang w:val="it-IT"/>
        </w:rPr>
        <w:t>.</w:t>
      </w:r>
      <w:r w:rsidR="008C7307">
        <w:rPr>
          <w:rFonts w:ascii="Arial" w:hAnsi="Arial" w:cs="Arial"/>
          <w:sz w:val="24"/>
          <w:szCs w:val="24"/>
          <w:lang w:val="it-IT"/>
        </w:rPr>
        <w:t xml:space="preserve">   </w:t>
      </w:r>
    </w:p>
    <w:p w:rsidR="001E66CA" w:rsidRPr="00866304" w:rsidRDefault="00AF5BD9" w:rsidP="007121F3">
      <w:pPr>
        <w:tabs>
          <w:tab w:val="decimal" w:pos="0"/>
          <w:tab w:val="left" w:pos="4253"/>
        </w:tabs>
        <w:spacing w:before="120" w:after="0"/>
        <w:jc w:val="left"/>
        <w:rPr>
          <w:rStyle w:val="Collegamentoipertestuale"/>
          <w:rFonts w:ascii="Arial" w:hAnsi="Arial" w:cs="Arial"/>
          <w:color w:val="auto"/>
          <w:sz w:val="24"/>
          <w:szCs w:val="24"/>
          <w:lang w:val="it-IT"/>
        </w:rPr>
      </w:pPr>
      <w:hyperlink r:id="rId65" w:tooltip="Rondinos über beliebte Opern-Melodien, Op.131 (Dotzauer, Friedrich)" w:history="1">
        <w:r w:rsidR="00BD284A" w:rsidRPr="00866304">
          <w:rPr>
            <w:rFonts w:ascii="Arial" w:hAnsi="Arial" w:cs="Arial"/>
            <w:iCs/>
            <w:sz w:val="24"/>
            <w:szCs w:val="24"/>
            <w:lang w:val="en" w:eastAsia="it-IT" w:bidi="ar-SA"/>
          </w:rPr>
          <w:t>Rondinos über beliebte Opern-Melodien</w:t>
        </w:r>
      </w:hyperlink>
      <w:r w:rsidR="00BD284A" w:rsidRPr="00866304">
        <w:rPr>
          <w:rFonts w:ascii="Arial" w:hAnsi="Arial" w:cs="Arial"/>
          <w:iCs/>
          <w:sz w:val="24"/>
          <w:szCs w:val="24"/>
          <w:lang w:val="en" w:eastAsia="it-IT" w:bidi="ar-SA"/>
        </w:rPr>
        <w:t xml:space="preserve">, </w:t>
      </w:r>
      <w:r w:rsidR="00BD284A" w:rsidRPr="00866304">
        <w:rPr>
          <w:rFonts w:ascii="Arial" w:hAnsi="Arial" w:cs="Arial"/>
          <w:bCs/>
          <w:sz w:val="24"/>
          <w:szCs w:val="24"/>
          <w:lang w:val="en" w:eastAsia="it-IT" w:bidi="ar-SA"/>
        </w:rPr>
        <w:t xml:space="preserve">op.131.   </w:t>
      </w:r>
      <w:hyperlink r:id="rId66" w:tooltip="Variations on a Theme from Norma, Op.135 (Dotzauer, Friedrich)" w:history="1">
        <w:r w:rsidR="00217CE1" w:rsidRPr="00866304">
          <w:rPr>
            <w:rStyle w:val="Collegamentoipertestuale"/>
            <w:rFonts w:ascii="Arial" w:hAnsi="Arial" w:cs="Arial"/>
            <w:color w:val="auto"/>
            <w:sz w:val="24"/>
            <w:szCs w:val="24"/>
            <w:lang w:val="it-IT"/>
          </w:rPr>
          <w:t>Variazioni su tema di Norma, op. 135.</w:t>
        </w:r>
      </w:hyperlink>
    </w:p>
    <w:p w:rsidR="00AA7592" w:rsidRPr="00866304" w:rsidRDefault="001E66CA"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1) Romanza e Rondeau,</w:t>
      </w:r>
      <w:r w:rsidR="00AA7592"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 xml:space="preserve">2) </w:t>
      </w:r>
      <w:r w:rsidR="00AA7592" w:rsidRPr="00866304">
        <w:rPr>
          <w:rFonts w:ascii="Arial" w:hAnsi="Arial" w:cs="Arial"/>
          <w:sz w:val="24"/>
          <w:szCs w:val="24"/>
          <w:lang w:val="it-IT" w:eastAsia="it-IT" w:bidi="ar-SA"/>
        </w:rPr>
        <w:t xml:space="preserve">pezzo Fantastico </w:t>
      </w:r>
      <w:r w:rsidRPr="00866304">
        <w:rPr>
          <w:rFonts w:ascii="Arial" w:hAnsi="Arial" w:cs="Arial"/>
          <w:sz w:val="24"/>
          <w:szCs w:val="24"/>
          <w:lang w:val="it-IT" w:eastAsia="it-IT" w:bidi="ar-SA"/>
        </w:rPr>
        <w:t>su canto irlandese, op. 137</w:t>
      </w:r>
      <w:r w:rsidR="00AA7592" w:rsidRPr="00866304">
        <w:rPr>
          <w:rFonts w:ascii="Arial" w:hAnsi="Arial" w:cs="Arial"/>
          <w:sz w:val="24"/>
          <w:szCs w:val="24"/>
          <w:lang w:val="it-IT" w:eastAsia="it-IT" w:bidi="ar-SA"/>
        </w:rPr>
        <w:t xml:space="preserve">.  </w:t>
      </w:r>
    </w:p>
    <w:p w:rsidR="00F32D61" w:rsidRPr="00866304" w:rsidRDefault="00AB57B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Fantasia in Do, op. 139</w:t>
      </w:r>
      <w:r w:rsidR="00AA7592" w:rsidRPr="00866304">
        <w:rPr>
          <w:rFonts w:ascii="Arial" w:hAnsi="Arial" w:cs="Arial"/>
          <w:sz w:val="24"/>
          <w:szCs w:val="24"/>
          <w:lang w:val="it-IT"/>
        </w:rPr>
        <w:t xml:space="preserve"> </w:t>
      </w:r>
      <w:r w:rsidR="00AA7592" w:rsidRPr="00866304">
        <w:rPr>
          <w:rFonts w:ascii="Arial" w:hAnsi="Arial" w:cs="Arial"/>
          <w:sz w:val="24"/>
          <w:szCs w:val="24"/>
          <w:lang w:val="it-IT" w:eastAsia="it-IT" w:bidi="ar-SA"/>
        </w:rPr>
        <w:t xml:space="preserve">(1837).   </w:t>
      </w:r>
      <w:r w:rsidR="00F32D61" w:rsidRPr="00866304">
        <w:rPr>
          <w:rFonts w:ascii="Arial" w:hAnsi="Arial" w:cs="Arial"/>
          <w:sz w:val="24"/>
          <w:szCs w:val="24"/>
          <w:lang w:val="it-IT" w:eastAsia="it-IT" w:bidi="ar-SA"/>
        </w:rPr>
        <w:t>Fantasie su “Le Cheval de Bronze” d'Auber op. 142.</w:t>
      </w:r>
    </w:p>
    <w:p w:rsidR="00A2220F" w:rsidRPr="00866304" w:rsidRDefault="00F32D6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Capriccio su “Le pré aux clercs” di Herold, op. 146.   Fantasia su temi di G. Tell, op. 149.</w:t>
      </w:r>
    </w:p>
    <w:p w:rsidR="00625108" w:rsidRPr="00866304" w:rsidRDefault="00A2220F"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12 Esercizi, op. 160</w:t>
      </w:r>
      <w:r w:rsidR="00625108" w:rsidRPr="00866304">
        <w:rPr>
          <w:rFonts w:ascii="Arial" w:hAnsi="Arial" w:cs="Arial"/>
          <w:sz w:val="24"/>
          <w:szCs w:val="24"/>
          <w:lang w:val="it-IT" w:eastAsia="it-IT" w:bidi="ar-SA"/>
        </w:rPr>
        <w:t>.   6 Romanze, op. 162 (1841).   3 Pezzi da Salon, op. 163:</w:t>
      </w:r>
    </w:p>
    <w:p w:rsidR="00AC2F9E" w:rsidRPr="00866304" w:rsidRDefault="00625108"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1) L'Ambassadrice, Auber,   2) Guglielmo Tell, Rossini,   3) Le Domino Noir, Auber.</w:t>
      </w:r>
      <w:r w:rsidR="00F32D61" w:rsidRPr="00866304">
        <w:rPr>
          <w:rFonts w:ascii="Arial" w:hAnsi="Arial" w:cs="Arial"/>
          <w:sz w:val="24"/>
          <w:szCs w:val="24"/>
          <w:lang w:val="it-IT" w:eastAsia="it-IT" w:bidi="ar-SA"/>
        </w:rPr>
        <w:t xml:space="preserve"> </w:t>
      </w:r>
    </w:p>
    <w:p w:rsidR="002E0E43" w:rsidRPr="00866304" w:rsidRDefault="00AC2F9E"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Adagio e Rondo, op. 169.</w:t>
      </w:r>
      <w:r w:rsidR="002E0E43" w:rsidRPr="00866304">
        <w:rPr>
          <w:rFonts w:ascii="Arial" w:hAnsi="Arial" w:cs="Arial"/>
          <w:sz w:val="24"/>
          <w:szCs w:val="24"/>
          <w:lang w:val="it-IT" w:eastAsia="it-IT" w:bidi="ar-SA"/>
        </w:rPr>
        <w:t xml:space="preserve">   6 Pezzi, op. 179.</w:t>
      </w:r>
      <w:r w:rsidR="00267D16" w:rsidRPr="00866304">
        <w:rPr>
          <w:rFonts w:ascii="Arial" w:hAnsi="Arial" w:cs="Arial"/>
          <w:sz w:val="24"/>
          <w:szCs w:val="24"/>
          <w:lang w:val="it-IT" w:eastAsia="it-IT" w:bidi="ar-SA"/>
        </w:rPr>
        <w:t xml:space="preserve">   6 Pezzi facili, op. 182.   </w:t>
      </w:r>
    </w:p>
    <w:p w:rsidR="002E0E43" w:rsidRPr="00866304" w:rsidRDefault="00217CE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strumenti vari</w:t>
      </w:r>
      <w:r w:rsidRPr="00866304">
        <w:rPr>
          <w:rFonts w:ascii="Arial" w:hAnsi="Arial" w:cs="Arial"/>
          <w:sz w:val="24"/>
          <w:szCs w:val="24"/>
          <w:lang w:val="it-IT"/>
        </w:rPr>
        <w:t xml:space="preserve">:   </w:t>
      </w:r>
      <w:r w:rsidR="00873939" w:rsidRPr="00866304">
        <w:rPr>
          <w:rFonts w:ascii="Arial" w:hAnsi="Arial" w:cs="Arial"/>
          <w:sz w:val="24"/>
          <w:szCs w:val="24"/>
          <w:lang w:val="it-IT"/>
        </w:rPr>
        <w:t>8 Variazioni, o</w:t>
      </w:r>
      <w:r w:rsidR="00873939" w:rsidRPr="00866304">
        <w:rPr>
          <w:rFonts w:ascii="Arial" w:hAnsi="Arial" w:cs="Arial"/>
          <w:bCs/>
          <w:sz w:val="24"/>
          <w:szCs w:val="24"/>
          <w:lang w:val="it-IT"/>
        </w:rPr>
        <w:t>p. 1</w:t>
      </w:r>
      <w:r w:rsidR="009C2E4D" w:rsidRPr="00866304">
        <w:rPr>
          <w:rFonts w:ascii="Arial" w:hAnsi="Arial" w:cs="Arial"/>
          <w:bCs/>
          <w:sz w:val="24"/>
          <w:szCs w:val="24"/>
          <w:lang w:val="it-IT"/>
        </w:rPr>
        <w:t>,</w:t>
      </w:r>
      <w:r w:rsidR="00AA7592" w:rsidRPr="00866304">
        <w:rPr>
          <w:rFonts w:ascii="Arial" w:hAnsi="Arial" w:cs="Arial"/>
          <w:bCs/>
          <w:sz w:val="24"/>
          <w:szCs w:val="24"/>
          <w:lang w:val="it-IT"/>
        </w:rPr>
        <w:t xml:space="preserve">   </w:t>
      </w:r>
      <w:r w:rsidR="00873939" w:rsidRPr="00866304">
        <w:rPr>
          <w:rFonts w:ascii="Arial" w:hAnsi="Arial" w:cs="Arial"/>
          <w:sz w:val="24"/>
          <w:szCs w:val="24"/>
          <w:lang w:val="it-IT"/>
        </w:rPr>
        <w:t>2 Sonate</w:t>
      </w:r>
      <w:r w:rsidR="009C2E4D" w:rsidRPr="00866304">
        <w:rPr>
          <w:rFonts w:ascii="Arial" w:hAnsi="Arial" w:cs="Arial"/>
          <w:sz w:val="24"/>
          <w:szCs w:val="24"/>
          <w:lang w:val="it-IT"/>
        </w:rPr>
        <w:t xml:space="preserve"> </w:t>
      </w:r>
      <w:r w:rsidR="00873939" w:rsidRPr="00866304">
        <w:rPr>
          <w:rFonts w:ascii="Arial" w:hAnsi="Arial" w:cs="Arial"/>
          <w:sz w:val="24"/>
          <w:szCs w:val="24"/>
          <w:lang w:val="it-IT"/>
        </w:rPr>
        <w:t>o</w:t>
      </w:r>
      <w:r w:rsidR="00873939" w:rsidRPr="00866304">
        <w:rPr>
          <w:rFonts w:ascii="Arial" w:hAnsi="Arial" w:cs="Arial"/>
          <w:bCs/>
          <w:sz w:val="24"/>
          <w:szCs w:val="24"/>
          <w:lang w:val="it-IT"/>
        </w:rPr>
        <w:t>p. 2</w:t>
      </w:r>
      <w:r w:rsidR="00873939" w:rsidRPr="00866304">
        <w:rPr>
          <w:rFonts w:ascii="Arial" w:hAnsi="Arial" w:cs="Arial"/>
          <w:sz w:val="24"/>
          <w:szCs w:val="24"/>
          <w:lang w:val="it-IT"/>
        </w:rPr>
        <w:t>.</w:t>
      </w:r>
      <w:r w:rsidR="002E0E43" w:rsidRPr="00866304">
        <w:rPr>
          <w:rFonts w:ascii="Arial" w:hAnsi="Arial" w:cs="Arial"/>
          <w:sz w:val="24"/>
          <w:szCs w:val="24"/>
          <w:lang w:val="it-IT"/>
        </w:rPr>
        <w:t xml:space="preserve">   </w:t>
      </w:r>
    </w:p>
    <w:p w:rsidR="0080627E" w:rsidRPr="00866304" w:rsidRDefault="00217CE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Variazioni</w:t>
      </w:r>
      <w:r w:rsidR="00AA7592" w:rsidRPr="00866304">
        <w:rPr>
          <w:rFonts w:ascii="Arial" w:hAnsi="Arial" w:cs="Arial"/>
          <w:sz w:val="24"/>
          <w:szCs w:val="24"/>
          <w:lang w:val="it-IT"/>
        </w:rPr>
        <w:t xml:space="preserve">, </w:t>
      </w:r>
      <w:r w:rsidR="00C6567B">
        <w:rPr>
          <w:rFonts w:ascii="Arial" w:hAnsi="Arial" w:cs="Arial"/>
          <w:sz w:val="24"/>
          <w:szCs w:val="24"/>
          <w:lang w:val="it-IT"/>
        </w:rPr>
        <w:t>violoncello</w:t>
      </w:r>
      <w:r w:rsidRPr="00866304">
        <w:rPr>
          <w:rFonts w:ascii="Arial" w:hAnsi="Arial" w:cs="Arial"/>
          <w:sz w:val="24"/>
          <w:szCs w:val="24"/>
          <w:lang w:val="it-IT"/>
        </w:rPr>
        <w:t xml:space="preserve"> e quart. d’archi, o</w:t>
      </w:r>
      <w:r w:rsidRPr="00866304">
        <w:rPr>
          <w:rFonts w:ascii="Arial" w:hAnsi="Arial" w:cs="Arial"/>
          <w:bCs/>
          <w:sz w:val="24"/>
          <w:szCs w:val="24"/>
          <w:lang w:val="it-IT"/>
        </w:rPr>
        <w:t>p. 7.</w:t>
      </w:r>
      <w:r w:rsidRPr="00866304">
        <w:rPr>
          <w:rFonts w:ascii="Arial" w:hAnsi="Arial" w:cs="Arial"/>
          <w:sz w:val="24"/>
          <w:szCs w:val="24"/>
          <w:lang w:val="it-IT"/>
        </w:rPr>
        <w:t xml:space="preserve">   </w:t>
      </w:r>
      <w:r w:rsidR="001541E5" w:rsidRPr="00866304">
        <w:rPr>
          <w:rFonts w:ascii="Arial" w:hAnsi="Arial" w:cs="Arial"/>
          <w:sz w:val="24"/>
          <w:szCs w:val="24"/>
          <w:lang w:val="it-IT"/>
        </w:rPr>
        <w:t xml:space="preserve">Potpourri, </w:t>
      </w:r>
      <w:r w:rsidR="00C6567B">
        <w:rPr>
          <w:rFonts w:ascii="Arial" w:hAnsi="Arial" w:cs="Arial"/>
          <w:sz w:val="24"/>
          <w:szCs w:val="24"/>
          <w:lang w:val="it-IT"/>
        </w:rPr>
        <w:t>violoncello</w:t>
      </w:r>
      <w:r w:rsidR="001541E5" w:rsidRPr="00866304">
        <w:rPr>
          <w:rFonts w:ascii="Arial" w:hAnsi="Arial" w:cs="Arial"/>
          <w:sz w:val="24"/>
          <w:szCs w:val="24"/>
          <w:lang w:val="it-IT"/>
        </w:rPr>
        <w:t xml:space="preserve"> e chit. op</w:t>
      </w:r>
      <w:r w:rsidR="00ED0FCE" w:rsidRPr="00866304">
        <w:rPr>
          <w:rFonts w:ascii="Arial" w:hAnsi="Arial" w:cs="Arial"/>
          <w:sz w:val="24"/>
          <w:szCs w:val="24"/>
          <w:lang w:val="it-IT"/>
        </w:rPr>
        <w:t>.</w:t>
      </w:r>
      <w:r w:rsidR="001541E5" w:rsidRPr="00866304">
        <w:rPr>
          <w:rFonts w:ascii="Arial" w:hAnsi="Arial" w:cs="Arial"/>
          <w:sz w:val="24"/>
          <w:szCs w:val="24"/>
          <w:lang w:val="it-IT"/>
        </w:rPr>
        <w:t xml:space="preserve"> 21 (1829).</w:t>
      </w:r>
      <w:r w:rsidRPr="00866304">
        <w:rPr>
          <w:rFonts w:ascii="Arial" w:hAnsi="Arial" w:cs="Arial"/>
          <w:sz w:val="24"/>
          <w:szCs w:val="24"/>
          <w:lang w:val="it-IT"/>
        </w:rPr>
        <w:t xml:space="preserve">   </w:t>
      </w:r>
    </w:p>
    <w:p w:rsidR="0080627E" w:rsidRPr="00866304" w:rsidRDefault="00D21E6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Pot-Pourri, </w:t>
      </w:r>
      <w:r w:rsidR="00A05C47" w:rsidRPr="00866304">
        <w:rPr>
          <w:rFonts w:ascii="Arial" w:hAnsi="Arial" w:cs="Arial"/>
          <w:sz w:val="24"/>
          <w:szCs w:val="24"/>
          <w:lang w:val="fr-FR"/>
        </w:rPr>
        <w:t>vlc.</w:t>
      </w:r>
      <w:r w:rsidRPr="00866304">
        <w:rPr>
          <w:rFonts w:ascii="Arial" w:hAnsi="Arial" w:cs="Arial"/>
          <w:sz w:val="24"/>
          <w:szCs w:val="24"/>
          <w:lang w:val="fr-FR"/>
        </w:rPr>
        <w:t xml:space="preserve"> 2 vl. vla. ctb. op. 33</w:t>
      </w:r>
      <w:r w:rsidR="007745B4" w:rsidRPr="00866304">
        <w:rPr>
          <w:rFonts w:ascii="Arial" w:hAnsi="Arial" w:cs="Arial"/>
          <w:sz w:val="24"/>
          <w:szCs w:val="24"/>
          <w:lang w:val="fr-FR"/>
        </w:rPr>
        <w:t xml:space="preserve">.   </w:t>
      </w:r>
      <w:r w:rsidR="00DD5FB0" w:rsidRPr="00866304">
        <w:rPr>
          <w:rFonts w:ascii="Arial" w:hAnsi="Arial" w:cs="Arial"/>
          <w:sz w:val="24"/>
          <w:szCs w:val="24"/>
          <w:lang w:val="it-IT"/>
        </w:rPr>
        <w:t>Variazioni p</w:t>
      </w:r>
      <w:r w:rsidR="00AC016F" w:rsidRPr="00866304">
        <w:rPr>
          <w:rFonts w:ascii="Arial" w:hAnsi="Arial" w:cs="Arial"/>
          <w:sz w:val="24"/>
          <w:szCs w:val="24"/>
          <w:lang w:val="it-IT"/>
        </w:rPr>
        <w:t xml:space="preserve">er </w:t>
      </w:r>
      <w:r w:rsidR="00A05C47" w:rsidRPr="00866304">
        <w:rPr>
          <w:rFonts w:ascii="Arial" w:hAnsi="Arial" w:cs="Arial"/>
          <w:sz w:val="24"/>
          <w:szCs w:val="24"/>
          <w:lang w:val="it-IT"/>
        </w:rPr>
        <w:t>vlc.</w:t>
      </w:r>
      <w:r w:rsidR="00AC016F" w:rsidRPr="00866304">
        <w:rPr>
          <w:rFonts w:ascii="Arial" w:hAnsi="Arial" w:cs="Arial"/>
          <w:sz w:val="24"/>
          <w:szCs w:val="24"/>
          <w:lang w:val="it-IT"/>
        </w:rPr>
        <w:t xml:space="preserve"> 2 vl. vla. ctb. op. 41.   </w:t>
      </w:r>
    </w:p>
    <w:p w:rsidR="0080627E" w:rsidRPr="00866304" w:rsidRDefault="008877B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Pot</w:t>
      </w:r>
      <w:r w:rsidR="00A2526E" w:rsidRPr="00866304">
        <w:rPr>
          <w:rFonts w:ascii="Arial" w:hAnsi="Arial" w:cs="Arial"/>
          <w:sz w:val="24"/>
          <w:szCs w:val="24"/>
          <w:lang w:val="it-IT"/>
        </w:rPr>
        <w:t xml:space="preserve">pourri, </w:t>
      </w:r>
      <w:r w:rsidR="00217CE1" w:rsidRPr="00866304">
        <w:rPr>
          <w:rFonts w:ascii="Arial" w:hAnsi="Arial" w:cs="Arial"/>
          <w:sz w:val="24"/>
          <w:szCs w:val="24"/>
          <w:lang w:val="it-IT"/>
        </w:rPr>
        <w:t xml:space="preserve">violoncello, </w:t>
      </w:r>
      <w:r w:rsidR="00A2526E" w:rsidRPr="00866304">
        <w:rPr>
          <w:rFonts w:ascii="Arial" w:hAnsi="Arial" w:cs="Arial"/>
          <w:sz w:val="24"/>
          <w:szCs w:val="24"/>
          <w:lang w:val="it-IT"/>
        </w:rPr>
        <w:t xml:space="preserve">2 vl. vla. op. 50.  </w:t>
      </w:r>
      <w:r w:rsidR="00EC76CF" w:rsidRPr="00866304">
        <w:rPr>
          <w:rFonts w:ascii="Arial" w:hAnsi="Arial" w:cs="Arial"/>
          <w:sz w:val="24"/>
          <w:szCs w:val="24"/>
          <w:lang w:val="it-IT"/>
        </w:rPr>
        <w:t xml:space="preserve"> </w:t>
      </w:r>
      <w:r w:rsidR="00217CE1" w:rsidRPr="00866304">
        <w:rPr>
          <w:rFonts w:ascii="Arial" w:hAnsi="Arial" w:cs="Arial"/>
          <w:sz w:val="24"/>
          <w:szCs w:val="24"/>
          <w:lang w:val="it-IT"/>
        </w:rPr>
        <w:t xml:space="preserve"> </w:t>
      </w:r>
      <w:r w:rsidR="000E7073" w:rsidRPr="00866304">
        <w:rPr>
          <w:rFonts w:ascii="Arial" w:hAnsi="Arial" w:cs="Arial"/>
          <w:sz w:val="24"/>
          <w:szCs w:val="24"/>
          <w:lang w:val="it-IT"/>
        </w:rPr>
        <w:t>Varia</w:t>
      </w:r>
      <w:r w:rsidR="008D3BDC" w:rsidRPr="00866304">
        <w:rPr>
          <w:rFonts w:ascii="Arial" w:hAnsi="Arial" w:cs="Arial"/>
          <w:sz w:val="24"/>
          <w:szCs w:val="24"/>
          <w:lang w:val="it-IT"/>
        </w:rPr>
        <w:t xml:space="preserve">zioni </w:t>
      </w:r>
      <w:r w:rsidR="000E7073" w:rsidRPr="00866304">
        <w:rPr>
          <w:rFonts w:ascii="Arial" w:hAnsi="Arial" w:cs="Arial"/>
          <w:sz w:val="24"/>
          <w:szCs w:val="24"/>
          <w:lang w:val="it-IT"/>
        </w:rPr>
        <w:t xml:space="preserve">in </w:t>
      </w:r>
      <w:r w:rsidR="002714BD" w:rsidRPr="00866304">
        <w:rPr>
          <w:rFonts w:ascii="Arial" w:hAnsi="Arial" w:cs="Arial"/>
          <w:sz w:val="24"/>
          <w:szCs w:val="24"/>
          <w:lang w:val="it-IT"/>
        </w:rPr>
        <w:t xml:space="preserve">Re, </w:t>
      </w:r>
      <w:r w:rsidR="00A05C47" w:rsidRPr="00866304">
        <w:rPr>
          <w:rFonts w:ascii="Arial" w:hAnsi="Arial" w:cs="Arial"/>
          <w:sz w:val="24"/>
          <w:szCs w:val="24"/>
          <w:lang w:val="it-IT"/>
        </w:rPr>
        <w:t>v</w:t>
      </w:r>
      <w:r w:rsidR="002E0E43" w:rsidRPr="00866304">
        <w:rPr>
          <w:rFonts w:ascii="Arial" w:hAnsi="Arial" w:cs="Arial"/>
          <w:sz w:val="24"/>
          <w:szCs w:val="24"/>
          <w:lang w:val="it-IT"/>
        </w:rPr>
        <w:t>io</w:t>
      </w:r>
      <w:r w:rsidR="00A05C47" w:rsidRPr="00866304">
        <w:rPr>
          <w:rFonts w:ascii="Arial" w:hAnsi="Arial" w:cs="Arial"/>
          <w:sz w:val="24"/>
          <w:szCs w:val="24"/>
          <w:lang w:val="it-IT"/>
        </w:rPr>
        <w:t>l</w:t>
      </w:r>
      <w:r w:rsidR="002E0E43" w:rsidRPr="00866304">
        <w:rPr>
          <w:rFonts w:ascii="Arial" w:hAnsi="Arial" w:cs="Arial"/>
          <w:sz w:val="24"/>
          <w:szCs w:val="24"/>
          <w:lang w:val="it-IT"/>
        </w:rPr>
        <w:t>oncello,</w:t>
      </w:r>
      <w:r w:rsidR="002714BD" w:rsidRPr="00866304">
        <w:rPr>
          <w:rFonts w:ascii="Arial" w:hAnsi="Arial" w:cs="Arial"/>
          <w:sz w:val="24"/>
          <w:szCs w:val="24"/>
          <w:lang w:val="it-IT"/>
        </w:rPr>
        <w:t xml:space="preserve"> 2 vl. </w:t>
      </w:r>
      <w:r w:rsidR="008D3BDC" w:rsidRPr="00866304">
        <w:rPr>
          <w:rFonts w:ascii="Arial" w:hAnsi="Arial" w:cs="Arial"/>
          <w:sz w:val="24"/>
          <w:szCs w:val="24"/>
          <w:lang w:val="it-IT"/>
        </w:rPr>
        <w:t>v</w:t>
      </w:r>
      <w:r w:rsidR="002714BD" w:rsidRPr="00866304">
        <w:rPr>
          <w:rFonts w:ascii="Arial" w:hAnsi="Arial" w:cs="Arial"/>
          <w:sz w:val="24"/>
          <w:szCs w:val="24"/>
          <w:lang w:val="it-IT"/>
        </w:rPr>
        <w:t xml:space="preserve">la. </w:t>
      </w:r>
      <w:r w:rsidR="008D3BDC" w:rsidRPr="00866304">
        <w:rPr>
          <w:rFonts w:ascii="Arial" w:hAnsi="Arial" w:cs="Arial"/>
          <w:sz w:val="24"/>
          <w:szCs w:val="24"/>
          <w:lang w:val="it-IT"/>
        </w:rPr>
        <w:t>c</w:t>
      </w:r>
      <w:r w:rsidR="002714BD" w:rsidRPr="00866304">
        <w:rPr>
          <w:rFonts w:ascii="Arial" w:hAnsi="Arial" w:cs="Arial"/>
          <w:sz w:val="24"/>
          <w:szCs w:val="24"/>
          <w:lang w:val="it-IT"/>
        </w:rPr>
        <w:t>tb. op. 59</w:t>
      </w:r>
      <w:r w:rsidR="008D3BDC" w:rsidRPr="00866304">
        <w:rPr>
          <w:rFonts w:ascii="Arial" w:hAnsi="Arial" w:cs="Arial"/>
          <w:sz w:val="24"/>
          <w:szCs w:val="24"/>
          <w:lang w:val="it-IT"/>
        </w:rPr>
        <w:t xml:space="preserve">.   </w:t>
      </w:r>
    </w:p>
    <w:p w:rsidR="00802B1E" w:rsidRPr="00866304" w:rsidRDefault="002D1D6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Potpourri, </w:t>
      </w:r>
      <w:r w:rsidR="00A05C47" w:rsidRPr="00866304">
        <w:rPr>
          <w:rFonts w:ascii="Arial" w:hAnsi="Arial" w:cs="Arial"/>
          <w:sz w:val="24"/>
          <w:szCs w:val="24"/>
          <w:lang w:val="it-IT"/>
        </w:rPr>
        <w:t>v</w:t>
      </w:r>
      <w:r w:rsidR="00802B1E" w:rsidRPr="00866304">
        <w:rPr>
          <w:rFonts w:ascii="Arial" w:hAnsi="Arial" w:cs="Arial"/>
          <w:sz w:val="24"/>
          <w:szCs w:val="24"/>
          <w:lang w:val="it-IT"/>
        </w:rPr>
        <w:t xml:space="preserve">ioloncello, </w:t>
      </w:r>
      <w:r w:rsidR="00AC016F" w:rsidRPr="00866304">
        <w:rPr>
          <w:rFonts w:ascii="Arial" w:hAnsi="Arial" w:cs="Arial"/>
          <w:sz w:val="24"/>
          <w:szCs w:val="24"/>
          <w:lang w:val="it-IT"/>
        </w:rPr>
        <w:t>2 v</w:t>
      </w:r>
      <w:r w:rsidR="00802B1E" w:rsidRPr="00866304">
        <w:rPr>
          <w:rFonts w:ascii="Arial" w:hAnsi="Arial" w:cs="Arial"/>
          <w:sz w:val="24"/>
          <w:szCs w:val="24"/>
          <w:lang w:val="it-IT"/>
        </w:rPr>
        <w:t>iolini,</w:t>
      </w:r>
      <w:r w:rsidR="00AC016F" w:rsidRPr="00866304">
        <w:rPr>
          <w:rFonts w:ascii="Arial" w:hAnsi="Arial" w:cs="Arial"/>
          <w:sz w:val="24"/>
          <w:szCs w:val="24"/>
          <w:lang w:val="it-IT"/>
        </w:rPr>
        <w:t xml:space="preserve"> v</w:t>
      </w:r>
      <w:r w:rsidR="00802B1E" w:rsidRPr="00866304">
        <w:rPr>
          <w:rFonts w:ascii="Arial" w:hAnsi="Arial" w:cs="Arial"/>
          <w:sz w:val="24"/>
          <w:szCs w:val="24"/>
          <w:lang w:val="it-IT"/>
        </w:rPr>
        <w:t>io</w:t>
      </w:r>
      <w:r w:rsidR="00AC016F" w:rsidRPr="00866304">
        <w:rPr>
          <w:rFonts w:ascii="Arial" w:hAnsi="Arial" w:cs="Arial"/>
          <w:sz w:val="24"/>
          <w:szCs w:val="24"/>
          <w:lang w:val="it-IT"/>
        </w:rPr>
        <w:t>la</w:t>
      </w:r>
      <w:r w:rsidR="00802B1E" w:rsidRPr="00866304">
        <w:rPr>
          <w:rFonts w:ascii="Arial" w:hAnsi="Arial" w:cs="Arial"/>
          <w:sz w:val="24"/>
          <w:szCs w:val="24"/>
          <w:lang w:val="it-IT"/>
        </w:rPr>
        <w:t>,</w:t>
      </w:r>
      <w:r w:rsidR="00AC016F" w:rsidRPr="00866304">
        <w:rPr>
          <w:rFonts w:ascii="Arial" w:hAnsi="Arial" w:cs="Arial"/>
          <w:sz w:val="24"/>
          <w:szCs w:val="24"/>
          <w:lang w:val="it-IT"/>
        </w:rPr>
        <w:t xml:space="preserve"> c</w:t>
      </w:r>
      <w:r w:rsidR="00802B1E" w:rsidRPr="00866304">
        <w:rPr>
          <w:rFonts w:ascii="Arial" w:hAnsi="Arial" w:cs="Arial"/>
          <w:sz w:val="24"/>
          <w:szCs w:val="24"/>
          <w:lang w:val="it-IT"/>
        </w:rPr>
        <w:t>ontr</w:t>
      </w:r>
      <w:r w:rsidR="00C6567B">
        <w:rPr>
          <w:rFonts w:ascii="Arial" w:hAnsi="Arial" w:cs="Arial"/>
          <w:sz w:val="24"/>
          <w:szCs w:val="24"/>
          <w:lang w:val="it-IT"/>
        </w:rPr>
        <w:t>a</w:t>
      </w:r>
      <w:r w:rsidR="00802B1E" w:rsidRPr="00866304">
        <w:rPr>
          <w:rFonts w:ascii="Arial" w:hAnsi="Arial" w:cs="Arial"/>
          <w:sz w:val="24"/>
          <w:szCs w:val="24"/>
          <w:lang w:val="it-IT"/>
        </w:rPr>
        <w:t>bbasso,</w:t>
      </w:r>
      <w:r w:rsidR="00AC016F" w:rsidRPr="00866304">
        <w:rPr>
          <w:rFonts w:ascii="Arial" w:hAnsi="Arial" w:cs="Arial"/>
          <w:sz w:val="24"/>
          <w:szCs w:val="24"/>
          <w:lang w:val="it-IT"/>
        </w:rPr>
        <w:t xml:space="preserve"> op. 71 (1828).</w:t>
      </w:r>
      <w:r w:rsidR="00802B1E" w:rsidRPr="00866304">
        <w:rPr>
          <w:rFonts w:ascii="Arial" w:hAnsi="Arial" w:cs="Arial"/>
          <w:sz w:val="24"/>
          <w:szCs w:val="24"/>
          <w:lang w:val="it-IT"/>
        </w:rPr>
        <w:t xml:space="preserve"> </w:t>
      </w:r>
    </w:p>
    <w:p w:rsidR="00CF1684" w:rsidRPr="00866304" w:rsidRDefault="00CF168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Divertimento, op. 73, v</w:t>
      </w:r>
      <w:r w:rsidR="00802B1E" w:rsidRPr="00866304">
        <w:rPr>
          <w:rFonts w:ascii="Arial" w:hAnsi="Arial" w:cs="Arial"/>
          <w:sz w:val="24"/>
          <w:szCs w:val="24"/>
          <w:lang w:val="it-IT"/>
        </w:rPr>
        <w:t xml:space="preserve">ioloncello, </w:t>
      </w:r>
      <w:r w:rsidRPr="00866304">
        <w:rPr>
          <w:rFonts w:ascii="Arial" w:hAnsi="Arial" w:cs="Arial"/>
          <w:sz w:val="24"/>
          <w:szCs w:val="24"/>
          <w:lang w:val="it-IT"/>
        </w:rPr>
        <w:t>cl. 2 vl. 2 cor. 2 ob. 2 fag. fl. timp.</w:t>
      </w:r>
    </w:p>
    <w:p w:rsidR="007439BE" w:rsidRPr="00866304" w:rsidRDefault="00C016D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Introduzione e Rondò, v</w:t>
      </w:r>
      <w:r w:rsidR="007439BE" w:rsidRPr="00866304">
        <w:rPr>
          <w:rFonts w:ascii="Arial" w:hAnsi="Arial" w:cs="Arial"/>
          <w:sz w:val="24"/>
          <w:szCs w:val="24"/>
          <w:lang w:val="it-IT"/>
        </w:rPr>
        <w:t xml:space="preserve">ioloncello </w:t>
      </w:r>
      <w:r w:rsidRPr="00866304">
        <w:rPr>
          <w:rFonts w:ascii="Arial" w:hAnsi="Arial" w:cs="Arial"/>
          <w:sz w:val="24"/>
          <w:szCs w:val="24"/>
          <w:lang w:val="it-IT"/>
        </w:rPr>
        <w:t>e quart</w:t>
      </w:r>
      <w:r w:rsidR="00802B1E" w:rsidRPr="00866304">
        <w:rPr>
          <w:rFonts w:ascii="Arial" w:hAnsi="Arial" w:cs="Arial"/>
          <w:sz w:val="24"/>
          <w:szCs w:val="24"/>
          <w:lang w:val="it-IT"/>
        </w:rPr>
        <w:t>etto</w:t>
      </w:r>
      <w:r w:rsidRPr="00866304">
        <w:rPr>
          <w:rFonts w:ascii="Arial" w:hAnsi="Arial" w:cs="Arial"/>
          <w:sz w:val="24"/>
          <w:szCs w:val="24"/>
          <w:lang w:val="it-IT"/>
        </w:rPr>
        <w:t xml:space="preserve"> d’archi, op. 78.</w:t>
      </w:r>
      <w:r w:rsidR="007439BE" w:rsidRPr="00866304">
        <w:rPr>
          <w:rFonts w:ascii="Arial" w:hAnsi="Arial" w:cs="Arial"/>
          <w:sz w:val="24"/>
          <w:szCs w:val="24"/>
          <w:lang w:val="it-IT"/>
        </w:rPr>
        <w:t xml:space="preserve">   </w:t>
      </w:r>
    </w:p>
    <w:p w:rsidR="00C6567B" w:rsidRDefault="00EB131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Variazioni</w:t>
      </w:r>
      <w:r w:rsidR="000B6C33" w:rsidRPr="00866304">
        <w:rPr>
          <w:rFonts w:ascii="Arial" w:hAnsi="Arial" w:cs="Arial"/>
          <w:sz w:val="24"/>
          <w:szCs w:val="24"/>
          <w:lang w:val="it-IT"/>
        </w:rPr>
        <w:t>,</w:t>
      </w:r>
      <w:r w:rsidRPr="00866304">
        <w:rPr>
          <w:rFonts w:ascii="Arial" w:hAnsi="Arial" w:cs="Arial"/>
          <w:sz w:val="24"/>
          <w:szCs w:val="24"/>
          <w:lang w:val="it-IT"/>
        </w:rPr>
        <w:t xml:space="preserve"> </w:t>
      </w:r>
      <w:r w:rsidR="00C6567B">
        <w:rPr>
          <w:rFonts w:ascii="Arial" w:hAnsi="Arial" w:cs="Arial"/>
          <w:sz w:val="24"/>
          <w:szCs w:val="24"/>
          <w:lang w:val="it-IT"/>
        </w:rPr>
        <w:t>violoncello,</w:t>
      </w:r>
      <w:r w:rsidR="00217CE1" w:rsidRPr="00866304">
        <w:rPr>
          <w:rFonts w:ascii="Arial" w:hAnsi="Arial" w:cs="Arial"/>
          <w:sz w:val="24"/>
          <w:szCs w:val="24"/>
          <w:lang w:val="it-IT"/>
        </w:rPr>
        <w:t xml:space="preserve"> </w:t>
      </w:r>
      <w:r w:rsidRPr="00866304">
        <w:rPr>
          <w:rFonts w:ascii="Arial" w:hAnsi="Arial" w:cs="Arial"/>
          <w:sz w:val="24"/>
          <w:szCs w:val="24"/>
          <w:lang w:val="it-IT"/>
        </w:rPr>
        <w:t>2 vl. vla op. 88</w:t>
      </w:r>
      <w:r w:rsidR="00AB57BB" w:rsidRPr="00866304">
        <w:rPr>
          <w:rFonts w:ascii="Arial" w:hAnsi="Arial" w:cs="Arial"/>
          <w:sz w:val="24"/>
          <w:szCs w:val="24"/>
          <w:lang w:val="it-IT"/>
        </w:rPr>
        <w:t xml:space="preserve"> (1826)</w:t>
      </w:r>
      <w:r w:rsidRPr="00866304">
        <w:rPr>
          <w:rFonts w:ascii="Arial" w:hAnsi="Arial" w:cs="Arial"/>
          <w:sz w:val="24"/>
          <w:szCs w:val="24"/>
          <w:lang w:val="it-IT"/>
        </w:rPr>
        <w:t>.</w:t>
      </w:r>
      <w:r w:rsidR="000872C9" w:rsidRPr="00866304">
        <w:rPr>
          <w:rFonts w:ascii="Arial" w:hAnsi="Arial" w:cs="Arial"/>
          <w:sz w:val="24"/>
          <w:szCs w:val="24"/>
          <w:lang w:val="it-IT"/>
        </w:rPr>
        <w:t xml:space="preserve">   </w:t>
      </w:r>
    </w:p>
    <w:p w:rsidR="000872C9" w:rsidRPr="00866304" w:rsidRDefault="000872C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Variazioni su un Valzer, </w:t>
      </w:r>
      <w:r w:rsidR="00C6567B">
        <w:rPr>
          <w:rFonts w:ascii="Arial" w:hAnsi="Arial" w:cs="Arial"/>
          <w:sz w:val="24"/>
          <w:szCs w:val="24"/>
          <w:lang w:val="it-IT"/>
        </w:rPr>
        <w:t>violoncello</w:t>
      </w:r>
      <w:r w:rsidRPr="00866304">
        <w:rPr>
          <w:rFonts w:ascii="Arial" w:hAnsi="Arial" w:cs="Arial"/>
          <w:sz w:val="24"/>
          <w:szCs w:val="24"/>
          <w:lang w:val="it-IT"/>
        </w:rPr>
        <w:t xml:space="preserve"> e quart. d’archi, op. 109</w:t>
      </w:r>
      <w:r w:rsidR="00AB57BB" w:rsidRPr="00866304">
        <w:rPr>
          <w:rFonts w:ascii="Arial" w:hAnsi="Arial" w:cs="Arial"/>
          <w:sz w:val="24"/>
          <w:szCs w:val="24"/>
          <w:lang w:val="it-IT"/>
        </w:rPr>
        <w:t xml:space="preserve">  </w:t>
      </w:r>
    </w:p>
    <w:p w:rsidR="00016556" w:rsidRPr="00866304" w:rsidRDefault="00016556"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Divertimento sul tema dell’</w:t>
      </w:r>
      <w:r w:rsidR="00BD284A" w:rsidRPr="00866304">
        <w:rPr>
          <w:rFonts w:ascii="Arial" w:hAnsi="Arial" w:cs="Arial"/>
          <w:sz w:val="24"/>
          <w:szCs w:val="24"/>
          <w:lang w:val="fr-FR"/>
        </w:rPr>
        <w:t>o</w:t>
      </w:r>
      <w:r w:rsidRPr="00866304">
        <w:rPr>
          <w:rFonts w:ascii="Arial" w:hAnsi="Arial" w:cs="Arial"/>
          <w:sz w:val="24"/>
          <w:szCs w:val="24"/>
          <w:lang w:val="fr-FR"/>
        </w:rPr>
        <w:t xml:space="preserve">pera </w:t>
      </w:r>
      <w:r w:rsidR="00802B1E" w:rsidRPr="00866304">
        <w:rPr>
          <w:rFonts w:ascii="Arial" w:hAnsi="Arial" w:cs="Arial"/>
          <w:sz w:val="24"/>
          <w:szCs w:val="24"/>
          <w:lang w:val="it-IT"/>
        </w:rPr>
        <w:t>“</w:t>
      </w:r>
      <w:r w:rsidRPr="00866304">
        <w:rPr>
          <w:rFonts w:ascii="Arial" w:hAnsi="Arial" w:cs="Arial"/>
          <w:sz w:val="24"/>
          <w:szCs w:val="24"/>
          <w:lang w:val="fr-FR"/>
        </w:rPr>
        <w:t>Der Templer</w:t>
      </w:r>
      <w:r w:rsidR="00802B1E" w:rsidRPr="00866304">
        <w:rPr>
          <w:rFonts w:ascii="Arial" w:hAnsi="Arial" w:cs="Arial"/>
          <w:sz w:val="24"/>
          <w:szCs w:val="24"/>
          <w:lang w:val="it-IT"/>
        </w:rPr>
        <w:t>”</w:t>
      </w:r>
      <w:r w:rsidRPr="00866304">
        <w:rPr>
          <w:rFonts w:ascii="Arial" w:hAnsi="Arial" w:cs="Arial"/>
          <w:sz w:val="24"/>
          <w:szCs w:val="24"/>
          <w:lang w:val="fr-FR"/>
        </w:rPr>
        <w:t xml:space="preserve">, violoncello e quartetto d’archi, op. 110.   </w:t>
      </w:r>
    </w:p>
    <w:p w:rsidR="00802B1E" w:rsidRPr="00866304" w:rsidRDefault="00AC1E3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Chant, </w:t>
      </w:r>
      <w:r w:rsidR="00A05C47" w:rsidRPr="00866304">
        <w:rPr>
          <w:rFonts w:ascii="Arial" w:hAnsi="Arial" w:cs="Arial"/>
          <w:sz w:val="24"/>
          <w:szCs w:val="24"/>
          <w:lang w:val="fr-FR"/>
        </w:rPr>
        <w:t>v</w:t>
      </w:r>
      <w:r w:rsidR="00A8249C" w:rsidRPr="00866304">
        <w:rPr>
          <w:rFonts w:ascii="Arial" w:hAnsi="Arial" w:cs="Arial"/>
          <w:sz w:val="24"/>
          <w:szCs w:val="24"/>
          <w:lang w:val="fr-FR"/>
        </w:rPr>
        <w:t>ioloncello,</w:t>
      </w:r>
      <w:r w:rsidRPr="00866304">
        <w:rPr>
          <w:rFonts w:ascii="Arial" w:hAnsi="Arial" w:cs="Arial"/>
          <w:sz w:val="24"/>
          <w:szCs w:val="24"/>
          <w:lang w:val="fr-FR"/>
        </w:rPr>
        <w:t xml:space="preserve"> 2 vl. vla, op. 117.</w:t>
      </w:r>
      <w:r w:rsidR="00016556" w:rsidRPr="00866304">
        <w:rPr>
          <w:rFonts w:ascii="Arial" w:hAnsi="Arial" w:cs="Arial"/>
          <w:sz w:val="24"/>
          <w:szCs w:val="24"/>
          <w:lang w:val="fr-FR"/>
        </w:rPr>
        <w:t xml:space="preserve">   </w:t>
      </w:r>
      <w:r w:rsidR="00B65911" w:rsidRPr="00866304">
        <w:rPr>
          <w:rFonts w:ascii="Arial" w:hAnsi="Arial" w:cs="Arial"/>
          <w:sz w:val="24"/>
          <w:szCs w:val="24"/>
          <w:lang w:val="it-IT"/>
        </w:rPr>
        <w:t>6 Rondo</w:t>
      </w:r>
      <w:r w:rsidR="00C23178" w:rsidRPr="00866304">
        <w:rPr>
          <w:rFonts w:ascii="Arial" w:hAnsi="Arial" w:cs="Arial"/>
          <w:sz w:val="24"/>
          <w:szCs w:val="24"/>
          <w:lang w:val="it-IT"/>
        </w:rPr>
        <w:t xml:space="preserve"> </w:t>
      </w:r>
      <w:r w:rsidR="00B65911" w:rsidRPr="00866304">
        <w:rPr>
          <w:rFonts w:ascii="Arial" w:hAnsi="Arial" w:cs="Arial"/>
          <w:sz w:val="24"/>
          <w:szCs w:val="24"/>
          <w:lang w:val="it-IT"/>
        </w:rPr>
        <w:t>“Capuleti e Montecchi”,</w:t>
      </w:r>
    </w:p>
    <w:p w:rsidR="001E66CA" w:rsidRPr="00866304" w:rsidRDefault="00802B1E"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Fantasia su Aria Russa, vc. 2 vl. vla, op. 128.</w:t>
      </w:r>
      <w:r w:rsidR="00BD284A" w:rsidRPr="00866304">
        <w:rPr>
          <w:rFonts w:ascii="Arial" w:hAnsi="Arial" w:cs="Arial"/>
          <w:sz w:val="24"/>
          <w:szCs w:val="24"/>
          <w:lang w:val="it-IT"/>
        </w:rPr>
        <w:t xml:space="preserve">   </w:t>
      </w:r>
      <w:r w:rsidRPr="00866304">
        <w:rPr>
          <w:rFonts w:ascii="Arial" w:hAnsi="Arial" w:cs="Arial"/>
          <w:sz w:val="24"/>
          <w:szCs w:val="24"/>
          <w:lang w:val="it-IT" w:eastAsia="it-IT" w:bidi="ar-SA"/>
        </w:rPr>
        <w:t>Grand quatuor</w:t>
      </w:r>
      <w:r w:rsidR="00BD284A" w:rsidRPr="00866304">
        <w:rPr>
          <w:rFonts w:ascii="Arial" w:hAnsi="Arial" w:cs="Arial"/>
          <w:sz w:val="24"/>
          <w:szCs w:val="24"/>
          <w:lang w:val="it-IT" w:eastAsia="it-IT" w:bidi="ar-SA"/>
        </w:rPr>
        <w:t>,</w:t>
      </w:r>
      <w:r w:rsidRPr="00866304">
        <w:rPr>
          <w:rFonts w:ascii="Arial" w:hAnsi="Arial" w:cs="Arial"/>
          <w:sz w:val="24"/>
          <w:szCs w:val="24"/>
          <w:lang w:val="it-IT" w:eastAsia="it-IT" w:bidi="ar-SA"/>
        </w:rPr>
        <w:t xml:space="preserve"> violoncello, v</w:t>
      </w:r>
      <w:r w:rsidR="00BD284A" w:rsidRPr="00866304">
        <w:rPr>
          <w:rFonts w:ascii="Arial" w:hAnsi="Arial" w:cs="Arial"/>
          <w:sz w:val="24"/>
          <w:szCs w:val="24"/>
          <w:lang w:val="it-IT" w:eastAsia="it-IT" w:bidi="ar-SA"/>
        </w:rPr>
        <w:t xml:space="preserve">l. vla. ctb. op. 130. </w:t>
      </w:r>
    </w:p>
    <w:p w:rsidR="001E66CA" w:rsidRPr="00866304" w:rsidRDefault="00B6591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3/4 da Norma,   5</w:t>
      </w:r>
      <w:r w:rsidR="00C279F9" w:rsidRPr="00866304">
        <w:rPr>
          <w:rFonts w:ascii="Arial" w:hAnsi="Arial" w:cs="Arial"/>
          <w:sz w:val="24"/>
          <w:szCs w:val="24"/>
          <w:lang w:val="it-IT"/>
        </w:rPr>
        <w:t>/</w:t>
      </w:r>
      <w:r w:rsidRPr="00866304">
        <w:rPr>
          <w:rFonts w:ascii="Arial" w:hAnsi="Arial" w:cs="Arial"/>
          <w:sz w:val="24"/>
          <w:szCs w:val="24"/>
          <w:lang w:val="it-IT"/>
        </w:rPr>
        <w:t>6 da Sonnambula, op. 131.</w:t>
      </w:r>
      <w:r w:rsidR="00BD284A" w:rsidRPr="00866304">
        <w:rPr>
          <w:rFonts w:ascii="Arial" w:hAnsi="Arial" w:cs="Arial"/>
          <w:sz w:val="24"/>
          <w:szCs w:val="24"/>
          <w:lang w:val="it-IT"/>
        </w:rPr>
        <w:t xml:space="preserve">   </w:t>
      </w:r>
    </w:p>
    <w:p w:rsidR="00BD284A" w:rsidRPr="00866304" w:rsidRDefault="00BD284A"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Le Desir</w:t>
      </w:r>
      <w:r w:rsidR="001E66CA"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Valzer, Variazioni e Rondo</w:t>
      </w:r>
      <w:r w:rsidR="00A2220F" w:rsidRPr="00866304">
        <w:rPr>
          <w:rFonts w:ascii="Arial" w:hAnsi="Arial" w:cs="Arial"/>
          <w:sz w:val="24"/>
          <w:szCs w:val="24"/>
          <w:lang w:val="it-IT" w:eastAsia="it-IT" w:bidi="ar-SA"/>
        </w:rPr>
        <w:t xml:space="preserve">, </w:t>
      </w:r>
      <w:r w:rsidR="001E66CA" w:rsidRPr="00866304">
        <w:rPr>
          <w:rFonts w:ascii="Arial" w:hAnsi="Arial" w:cs="Arial"/>
          <w:sz w:val="24"/>
          <w:szCs w:val="24"/>
          <w:lang w:val="it-IT" w:eastAsia="it-IT" w:bidi="ar-SA"/>
        </w:rPr>
        <w:t>v</w:t>
      </w:r>
      <w:r w:rsidR="00A2220F" w:rsidRPr="00866304">
        <w:rPr>
          <w:rFonts w:ascii="Arial" w:hAnsi="Arial" w:cs="Arial"/>
          <w:sz w:val="24"/>
          <w:szCs w:val="24"/>
          <w:lang w:val="it-IT" w:eastAsia="it-IT" w:bidi="ar-SA"/>
        </w:rPr>
        <w:t>iolon</w:t>
      </w:r>
      <w:r w:rsidR="001E66CA" w:rsidRPr="00866304">
        <w:rPr>
          <w:rFonts w:ascii="Arial" w:hAnsi="Arial" w:cs="Arial"/>
          <w:sz w:val="24"/>
          <w:szCs w:val="24"/>
          <w:lang w:val="it-IT" w:eastAsia="it-IT" w:bidi="ar-SA"/>
        </w:rPr>
        <w:t>c</w:t>
      </w:r>
      <w:r w:rsidR="00A2220F" w:rsidRPr="00866304">
        <w:rPr>
          <w:rFonts w:ascii="Arial" w:hAnsi="Arial" w:cs="Arial"/>
          <w:sz w:val="24"/>
          <w:szCs w:val="24"/>
          <w:lang w:val="it-IT" w:eastAsia="it-IT" w:bidi="ar-SA"/>
        </w:rPr>
        <w:t>el</w:t>
      </w:r>
      <w:r w:rsidR="001E66CA" w:rsidRPr="00866304">
        <w:rPr>
          <w:rFonts w:ascii="Arial" w:hAnsi="Arial" w:cs="Arial"/>
          <w:sz w:val="24"/>
          <w:szCs w:val="24"/>
          <w:lang w:val="it-IT" w:eastAsia="it-IT" w:bidi="ar-SA"/>
        </w:rPr>
        <w:t>l</w:t>
      </w:r>
      <w:r w:rsidR="00A2220F" w:rsidRPr="00866304">
        <w:rPr>
          <w:rFonts w:ascii="Arial" w:hAnsi="Arial" w:cs="Arial"/>
          <w:sz w:val="24"/>
          <w:szCs w:val="24"/>
          <w:lang w:val="it-IT" w:eastAsia="it-IT" w:bidi="ar-SA"/>
        </w:rPr>
        <w:t>o</w:t>
      </w:r>
      <w:r w:rsidR="001E66CA" w:rsidRPr="00866304">
        <w:rPr>
          <w:rFonts w:ascii="Arial" w:hAnsi="Arial" w:cs="Arial"/>
          <w:sz w:val="24"/>
          <w:szCs w:val="24"/>
          <w:lang w:val="it-IT" w:eastAsia="it-IT" w:bidi="ar-SA"/>
        </w:rPr>
        <w:t xml:space="preserve"> e quart</w:t>
      </w:r>
      <w:r w:rsidR="00AA7592" w:rsidRPr="00866304">
        <w:rPr>
          <w:rFonts w:ascii="Arial" w:hAnsi="Arial" w:cs="Arial"/>
          <w:sz w:val="24"/>
          <w:szCs w:val="24"/>
          <w:lang w:val="it-IT" w:eastAsia="it-IT" w:bidi="ar-SA"/>
        </w:rPr>
        <w:t>etto</w:t>
      </w:r>
      <w:r w:rsidR="001E66CA" w:rsidRPr="00866304">
        <w:rPr>
          <w:rFonts w:ascii="Arial" w:hAnsi="Arial" w:cs="Arial"/>
          <w:sz w:val="24"/>
          <w:szCs w:val="24"/>
          <w:lang w:val="it-IT" w:eastAsia="it-IT" w:bidi="ar-SA"/>
        </w:rPr>
        <w:t xml:space="preserve"> d’archi, op. 133.</w:t>
      </w:r>
    </w:p>
    <w:p w:rsidR="008E7DF1" w:rsidRPr="00866304" w:rsidRDefault="008E7DF1" w:rsidP="007121F3">
      <w:pPr>
        <w:tabs>
          <w:tab w:val="decimal" w:pos="0"/>
          <w:tab w:val="left" w:pos="4253"/>
        </w:tabs>
        <w:spacing w:before="120" w:after="0"/>
        <w:jc w:val="left"/>
        <w:rPr>
          <w:rFonts w:ascii="Arial" w:hAnsi="Arial" w:cs="Arial"/>
          <w:sz w:val="24"/>
          <w:szCs w:val="24"/>
          <w:u w:val="single"/>
          <w:lang w:val="it-IT"/>
        </w:rPr>
      </w:pPr>
      <w:r w:rsidRPr="00866304">
        <w:rPr>
          <w:rFonts w:ascii="Arial" w:hAnsi="Arial" w:cs="Arial"/>
          <w:sz w:val="24"/>
          <w:szCs w:val="24"/>
          <w:lang w:val="it-IT" w:eastAsia="it-IT" w:bidi="ar-SA"/>
        </w:rPr>
        <w:t>Variaz. brill</w:t>
      </w:r>
      <w:r w:rsidR="00F32D61" w:rsidRPr="00866304">
        <w:rPr>
          <w:rFonts w:ascii="Arial" w:hAnsi="Arial" w:cs="Arial"/>
          <w:sz w:val="24"/>
          <w:szCs w:val="24"/>
          <w:lang w:val="it-IT" w:eastAsia="it-IT" w:bidi="ar-SA"/>
        </w:rPr>
        <w:t>anti</w:t>
      </w:r>
      <w:r w:rsidRPr="00866304">
        <w:rPr>
          <w:rFonts w:ascii="Arial" w:hAnsi="Arial" w:cs="Arial"/>
          <w:sz w:val="24"/>
          <w:szCs w:val="24"/>
          <w:lang w:val="it-IT" w:eastAsia="it-IT" w:bidi="ar-SA"/>
        </w:rPr>
        <w:t xml:space="preserve"> su “</w:t>
      </w:r>
      <w:hyperlink r:id="rId67" w:tooltip="Il crociato in Egitto (Meyerbeer, Giacomo)" w:history="1">
        <w:r w:rsidRPr="00866304">
          <w:rPr>
            <w:rFonts w:ascii="Arial" w:hAnsi="Arial" w:cs="Arial"/>
            <w:iCs/>
            <w:sz w:val="24"/>
            <w:szCs w:val="24"/>
            <w:lang w:val="it-IT" w:eastAsia="it-IT" w:bidi="ar-SA"/>
          </w:rPr>
          <w:t>Il crociato in Egitto</w:t>
        </w:r>
      </w:hyperlink>
      <w:r w:rsidRPr="00866304">
        <w:rPr>
          <w:rFonts w:ascii="Arial" w:hAnsi="Arial" w:cs="Arial"/>
          <w:iCs/>
          <w:sz w:val="24"/>
          <w:szCs w:val="24"/>
          <w:lang w:val="it-IT" w:eastAsia="it-IT" w:bidi="ar-SA"/>
        </w:rPr>
        <w:t>”</w:t>
      </w:r>
      <w:r w:rsidRPr="00866304">
        <w:rPr>
          <w:rFonts w:ascii="Arial" w:hAnsi="Arial" w:cs="Arial"/>
          <w:sz w:val="24"/>
          <w:szCs w:val="24"/>
          <w:lang w:val="it-IT" w:eastAsia="it-IT" w:bidi="ar-SA"/>
        </w:rPr>
        <w:t xml:space="preserve"> di Meyerbeer, vcl. fl. 2 cl. 2 fag. 2 cor.</w:t>
      </w:r>
      <w:r w:rsidR="00F32D61"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op. 145 (1837)</w:t>
      </w:r>
    </w:p>
    <w:p w:rsidR="00840DA8" w:rsidRPr="00866304" w:rsidRDefault="00735CF2"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Concertino, op. 150.</w:t>
      </w:r>
      <w:r w:rsidR="00364782" w:rsidRPr="00866304">
        <w:rPr>
          <w:rFonts w:ascii="Arial" w:hAnsi="Arial" w:cs="Arial"/>
          <w:sz w:val="24"/>
          <w:szCs w:val="24"/>
          <w:lang w:val="it-IT"/>
        </w:rPr>
        <w:t xml:space="preserve">   </w:t>
      </w:r>
      <w:r w:rsidR="003D6622" w:rsidRPr="00866304">
        <w:rPr>
          <w:rFonts w:ascii="Arial" w:hAnsi="Arial" w:cs="Arial"/>
          <w:sz w:val="24"/>
          <w:szCs w:val="24"/>
          <w:lang w:val="it-IT" w:eastAsia="it-IT" w:bidi="ar-SA"/>
        </w:rPr>
        <w:t xml:space="preserve">Duos, 2 </w:t>
      </w:r>
      <w:r w:rsidR="00C6567B">
        <w:rPr>
          <w:rFonts w:ascii="Arial" w:hAnsi="Arial" w:cs="Arial"/>
          <w:sz w:val="24"/>
          <w:szCs w:val="24"/>
          <w:lang w:val="it-IT"/>
        </w:rPr>
        <w:t>violoncelli</w:t>
      </w:r>
      <w:r w:rsidR="003D6622" w:rsidRPr="00866304">
        <w:rPr>
          <w:rFonts w:ascii="Arial" w:hAnsi="Arial" w:cs="Arial"/>
          <w:sz w:val="24"/>
          <w:szCs w:val="24"/>
          <w:lang w:val="it-IT" w:eastAsia="it-IT" w:bidi="ar-SA"/>
        </w:rPr>
        <w:t xml:space="preserve"> e pf. op. 165.   </w:t>
      </w:r>
    </w:p>
    <w:p w:rsidR="003D6622" w:rsidRPr="00866304" w:rsidRDefault="000B6C3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orch</w:t>
      </w:r>
      <w:r w:rsidR="00AA7592" w:rsidRPr="00866304">
        <w:rPr>
          <w:rFonts w:ascii="Arial" w:hAnsi="Arial" w:cs="Arial"/>
          <w:sz w:val="24"/>
          <w:szCs w:val="24"/>
          <w:lang w:val="it-IT"/>
        </w:rPr>
        <w:t xml:space="preserve">.: </w:t>
      </w:r>
      <w:r w:rsidRPr="00866304">
        <w:rPr>
          <w:rFonts w:ascii="Arial" w:hAnsi="Arial" w:cs="Arial"/>
          <w:sz w:val="24"/>
          <w:szCs w:val="24"/>
          <w:lang w:val="it-IT"/>
        </w:rPr>
        <w:t>Concerto</w:t>
      </w:r>
      <w:r w:rsidR="003D6622" w:rsidRPr="00866304">
        <w:rPr>
          <w:rFonts w:ascii="Arial" w:hAnsi="Arial" w:cs="Arial"/>
          <w:sz w:val="24"/>
          <w:szCs w:val="24"/>
          <w:lang w:val="it-IT"/>
        </w:rPr>
        <w:t xml:space="preserve"> in Si-</w:t>
      </w:r>
      <w:r w:rsidRPr="00866304">
        <w:rPr>
          <w:rFonts w:ascii="Arial" w:hAnsi="Arial" w:cs="Arial"/>
          <w:sz w:val="24"/>
          <w:szCs w:val="24"/>
          <w:lang w:val="it-IT"/>
        </w:rPr>
        <w:t xml:space="preserve"> op. 27</w:t>
      </w:r>
      <w:r w:rsidR="007D299A" w:rsidRPr="00866304">
        <w:rPr>
          <w:rFonts w:ascii="Arial" w:hAnsi="Arial" w:cs="Arial"/>
          <w:sz w:val="24"/>
          <w:szCs w:val="24"/>
          <w:lang w:val="it-IT"/>
        </w:rPr>
        <w:t>,</w:t>
      </w:r>
      <w:r w:rsidR="00AA7592" w:rsidRPr="00866304">
        <w:rPr>
          <w:rFonts w:ascii="Arial" w:hAnsi="Arial" w:cs="Arial"/>
          <w:sz w:val="24"/>
          <w:szCs w:val="24"/>
          <w:lang w:val="it-IT"/>
        </w:rPr>
        <w:t xml:space="preserve">  </w:t>
      </w:r>
      <w:r w:rsidR="00C23178" w:rsidRPr="00866304">
        <w:rPr>
          <w:rFonts w:ascii="Arial" w:hAnsi="Arial" w:cs="Arial"/>
          <w:sz w:val="24"/>
          <w:szCs w:val="24"/>
          <w:lang w:val="it-IT"/>
        </w:rPr>
        <w:t xml:space="preserve"> </w:t>
      </w:r>
      <w:r w:rsidR="00AA7592" w:rsidRPr="00866304">
        <w:rPr>
          <w:rFonts w:ascii="Arial" w:hAnsi="Arial" w:cs="Arial"/>
          <w:sz w:val="24"/>
          <w:szCs w:val="24"/>
          <w:lang w:val="it-IT"/>
        </w:rPr>
        <w:t xml:space="preserve">Polacca, op. 60,  </w:t>
      </w:r>
    </w:p>
    <w:p w:rsidR="003D6622" w:rsidRPr="00866304" w:rsidRDefault="000B6C3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op. 66</w:t>
      </w:r>
      <w:r w:rsidR="007D299A" w:rsidRPr="00866304">
        <w:rPr>
          <w:rFonts w:ascii="Arial" w:hAnsi="Arial" w:cs="Arial"/>
          <w:sz w:val="24"/>
          <w:szCs w:val="24"/>
          <w:lang w:val="it-IT"/>
        </w:rPr>
        <w:t>,</w:t>
      </w:r>
      <w:r w:rsidR="003D6622" w:rsidRPr="00866304">
        <w:rPr>
          <w:rFonts w:ascii="Arial" w:hAnsi="Arial" w:cs="Arial"/>
          <w:sz w:val="24"/>
          <w:szCs w:val="24"/>
          <w:lang w:val="it-IT"/>
        </w:rPr>
        <w:t xml:space="preserve">   </w:t>
      </w:r>
      <w:r w:rsidR="006773FD" w:rsidRPr="00866304">
        <w:rPr>
          <w:rFonts w:ascii="Arial" w:hAnsi="Arial" w:cs="Arial"/>
          <w:sz w:val="24"/>
          <w:szCs w:val="24"/>
          <w:lang w:val="it-IT"/>
        </w:rPr>
        <w:t>Concerto</w:t>
      </w:r>
      <w:r w:rsidR="007D299A" w:rsidRPr="00866304">
        <w:rPr>
          <w:rFonts w:ascii="Arial" w:hAnsi="Arial" w:cs="Arial"/>
          <w:sz w:val="24"/>
          <w:szCs w:val="24"/>
          <w:lang w:val="it-IT"/>
        </w:rPr>
        <w:t xml:space="preserve"> </w:t>
      </w:r>
      <w:r w:rsidR="006773FD" w:rsidRPr="00866304">
        <w:rPr>
          <w:rFonts w:ascii="Arial" w:hAnsi="Arial" w:cs="Arial"/>
          <w:sz w:val="24"/>
          <w:szCs w:val="24"/>
          <w:lang w:val="it-IT"/>
        </w:rPr>
        <w:t>op. 72</w:t>
      </w:r>
      <w:r w:rsidR="007D299A" w:rsidRPr="00866304">
        <w:rPr>
          <w:rFonts w:ascii="Arial" w:hAnsi="Arial" w:cs="Arial"/>
          <w:sz w:val="24"/>
          <w:szCs w:val="24"/>
          <w:lang w:val="it-IT"/>
        </w:rPr>
        <w:t>,</w:t>
      </w:r>
      <w:r w:rsidR="003D6622" w:rsidRPr="00866304">
        <w:rPr>
          <w:rFonts w:ascii="Arial" w:hAnsi="Arial" w:cs="Arial"/>
          <w:sz w:val="24"/>
          <w:szCs w:val="24"/>
          <w:lang w:val="it-IT"/>
        </w:rPr>
        <w:t xml:space="preserve">   </w:t>
      </w:r>
      <w:r w:rsidR="00A47253" w:rsidRPr="00866304">
        <w:rPr>
          <w:rFonts w:ascii="Arial" w:hAnsi="Arial" w:cs="Arial"/>
          <w:sz w:val="24"/>
          <w:szCs w:val="24"/>
          <w:lang w:val="it-IT"/>
        </w:rPr>
        <w:t>Divertimento, op. 73</w:t>
      </w:r>
      <w:r w:rsidR="007D299A" w:rsidRPr="00866304">
        <w:rPr>
          <w:rFonts w:ascii="Arial" w:hAnsi="Arial" w:cs="Arial"/>
          <w:sz w:val="24"/>
          <w:szCs w:val="24"/>
          <w:lang w:val="it-IT"/>
        </w:rPr>
        <w:t xml:space="preserve">,   </w:t>
      </w:r>
      <w:r w:rsidR="00A47253" w:rsidRPr="00866304">
        <w:rPr>
          <w:rFonts w:ascii="Arial" w:hAnsi="Arial" w:cs="Arial"/>
          <w:sz w:val="24"/>
          <w:szCs w:val="24"/>
          <w:lang w:val="it-IT"/>
        </w:rPr>
        <w:t>Capriccio in Re, op. 74</w:t>
      </w:r>
      <w:r w:rsidR="002D404E" w:rsidRPr="00866304">
        <w:rPr>
          <w:rFonts w:ascii="Arial" w:hAnsi="Arial" w:cs="Arial"/>
          <w:sz w:val="24"/>
          <w:szCs w:val="24"/>
          <w:lang w:val="it-IT"/>
        </w:rPr>
        <w:t>,</w:t>
      </w:r>
      <w:r w:rsidR="00EB1315" w:rsidRPr="00866304">
        <w:rPr>
          <w:rFonts w:ascii="Arial" w:hAnsi="Arial" w:cs="Arial"/>
          <w:sz w:val="24"/>
          <w:szCs w:val="24"/>
          <w:lang w:val="it-IT"/>
        </w:rPr>
        <w:t xml:space="preserve">   </w:t>
      </w:r>
    </w:p>
    <w:p w:rsidR="003D6622" w:rsidRPr="00866304" w:rsidRDefault="003534CB"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Variazioni, op. 79</w:t>
      </w:r>
      <w:r w:rsidR="002D404E" w:rsidRPr="00866304">
        <w:rPr>
          <w:rFonts w:ascii="Arial" w:hAnsi="Arial" w:cs="Arial"/>
          <w:sz w:val="24"/>
          <w:szCs w:val="24"/>
          <w:lang w:val="it-IT"/>
        </w:rPr>
        <w:t>,</w:t>
      </w:r>
      <w:r w:rsidR="003D6622" w:rsidRPr="00866304">
        <w:rPr>
          <w:rFonts w:ascii="Arial" w:hAnsi="Arial" w:cs="Arial"/>
          <w:sz w:val="24"/>
          <w:szCs w:val="24"/>
          <w:lang w:val="it-IT"/>
        </w:rPr>
        <w:t xml:space="preserve">   </w:t>
      </w:r>
      <w:r w:rsidR="008F47B8" w:rsidRPr="00866304">
        <w:rPr>
          <w:rFonts w:ascii="Arial" w:hAnsi="Arial" w:cs="Arial"/>
          <w:sz w:val="24"/>
          <w:szCs w:val="24"/>
          <w:lang w:val="it-IT"/>
        </w:rPr>
        <w:t>4° Concerto, op. 81</w:t>
      </w:r>
      <w:r w:rsidR="002D404E" w:rsidRPr="00866304">
        <w:rPr>
          <w:rFonts w:ascii="Arial" w:hAnsi="Arial" w:cs="Arial"/>
          <w:sz w:val="24"/>
          <w:szCs w:val="24"/>
          <w:lang w:val="it-IT"/>
        </w:rPr>
        <w:t>,</w:t>
      </w:r>
      <w:r w:rsidR="008F47B8" w:rsidRPr="00866304">
        <w:rPr>
          <w:rFonts w:ascii="Arial" w:hAnsi="Arial" w:cs="Arial"/>
          <w:sz w:val="24"/>
          <w:szCs w:val="24"/>
          <w:lang w:val="it-IT"/>
        </w:rPr>
        <w:t xml:space="preserve">   5° Concerto, op. 82</w:t>
      </w:r>
      <w:r w:rsidR="002D404E" w:rsidRPr="00866304">
        <w:rPr>
          <w:rFonts w:ascii="Arial" w:hAnsi="Arial" w:cs="Arial"/>
          <w:sz w:val="24"/>
          <w:szCs w:val="24"/>
          <w:lang w:val="it-IT"/>
        </w:rPr>
        <w:t xml:space="preserve">,   </w:t>
      </w:r>
    </w:p>
    <w:p w:rsidR="003D6622" w:rsidRPr="00866304" w:rsidRDefault="00CC76C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Potpourri su temi di </w:t>
      </w:r>
      <w:r w:rsidRPr="00866304">
        <w:rPr>
          <w:rFonts w:ascii="Arial" w:hAnsi="Arial" w:cs="Arial"/>
          <w:bCs/>
          <w:sz w:val="24"/>
          <w:szCs w:val="24"/>
          <w:lang w:val="it-IT"/>
        </w:rPr>
        <w:t>Euryanthe</w:t>
      </w:r>
      <w:r w:rsidRPr="00866304">
        <w:rPr>
          <w:rFonts w:ascii="Arial" w:hAnsi="Arial" w:cs="Arial"/>
          <w:sz w:val="24"/>
          <w:szCs w:val="24"/>
          <w:lang w:val="it-IT"/>
        </w:rPr>
        <w:t xml:space="preserve"> di Weber, op. 83</w:t>
      </w:r>
      <w:r w:rsidR="00F0132A" w:rsidRPr="00866304">
        <w:rPr>
          <w:rFonts w:ascii="Arial" w:hAnsi="Arial" w:cs="Arial"/>
          <w:sz w:val="24"/>
          <w:szCs w:val="24"/>
          <w:lang w:val="it-IT"/>
        </w:rPr>
        <w:t>,</w:t>
      </w:r>
      <w:r w:rsidRPr="00866304">
        <w:rPr>
          <w:rFonts w:ascii="Arial" w:hAnsi="Arial" w:cs="Arial"/>
          <w:sz w:val="24"/>
          <w:szCs w:val="24"/>
          <w:lang w:val="it-IT"/>
        </w:rPr>
        <w:t xml:space="preserve">  </w:t>
      </w:r>
      <w:r w:rsidR="00275E25" w:rsidRPr="00866304">
        <w:rPr>
          <w:rFonts w:ascii="Arial" w:hAnsi="Arial" w:cs="Arial"/>
          <w:sz w:val="24"/>
          <w:szCs w:val="24"/>
          <w:lang w:val="it-IT"/>
        </w:rPr>
        <w:t xml:space="preserve"> 6° Concerto in Mi-, op. 84</w:t>
      </w:r>
      <w:r w:rsidR="00F0132A" w:rsidRPr="00866304">
        <w:rPr>
          <w:rFonts w:ascii="Arial" w:hAnsi="Arial" w:cs="Arial"/>
          <w:sz w:val="24"/>
          <w:szCs w:val="24"/>
          <w:lang w:val="it-IT"/>
        </w:rPr>
        <w:t>,</w:t>
      </w:r>
      <w:r w:rsidR="002D404E" w:rsidRPr="00866304">
        <w:rPr>
          <w:rFonts w:ascii="Arial" w:hAnsi="Arial" w:cs="Arial"/>
          <w:sz w:val="24"/>
          <w:szCs w:val="24"/>
          <w:lang w:val="it-IT"/>
        </w:rPr>
        <w:t xml:space="preserve">   </w:t>
      </w:r>
    </w:p>
    <w:p w:rsidR="003D6622" w:rsidRPr="00866304" w:rsidRDefault="002B0E5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Sinfonia Concertante per 2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op. 85</w:t>
      </w:r>
      <w:r w:rsidR="00F0132A" w:rsidRPr="00866304">
        <w:rPr>
          <w:rFonts w:ascii="Arial" w:hAnsi="Arial" w:cs="Arial"/>
          <w:sz w:val="24"/>
          <w:szCs w:val="24"/>
          <w:lang w:val="it-IT"/>
        </w:rPr>
        <w:t>,</w:t>
      </w:r>
      <w:r w:rsidRPr="00866304">
        <w:rPr>
          <w:rFonts w:ascii="Arial" w:hAnsi="Arial" w:cs="Arial"/>
          <w:sz w:val="24"/>
          <w:szCs w:val="24"/>
          <w:lang w:val="it-IT"/>
        </w:rPr>
        <w:t xml:space="preserve">   </w:t>
      </w:r>
      <w:r w:rsidR="00776407" w:rsidRPr="00866304">
        <w:rPr>
          <w:rFonts w:ascii="Arial" w:hAnsi="Arial" w:cs="Arial"/>
          <w:sz w:val="24"/>
          <w:szCs w:val="24"/>
          <w:lang w:val="it-IT"/>
        </w:rPr>
        <w:t>Fantaisia in Do, op. 86</w:t>
      </w:r>
      <w:r w:rsidR="00F0132A" w:rsidRPr="00866304">
        <w:rPr>
          <w:rFonts w:ascii="Arial" w:hAnsi="Arial" w:cs="Arial"/>
          <w:sz w:val="24"/>
          <w:szCs w:val="24"/>
          <w:lang w:val="it-IT"/>
        </w:rPr>
        <w:t>,</w:t>
      </w:r>
      <w:r w:rsidR="00776407" w:rsidRPr="00866304">
        <w:rPr>
          <w:rFonts w:ascii="Arial" w:hAnsi="Arial" w:cs="Arial"/>
          <w:sz w:val="24"/>
          <w:szCs w:val="24"/>
          <w:lang w:val="it-IT"/>
        </w:rPr>
        <w:t xml:space="preserve"> </w:t>
      </w:r>
      <w:r w:rsidR="002D404E" w:rsidRPr="00866304">
        <w:rPr>
          <w:rFonts w:ascii="Arial" w:hAnsi="Arial" w:cs="Arial"/>
          <w:sz w:val="24"/>
          <w:szCs w:val="24"/>
          <w:lang w:val="it-IT"/>
        </w:rPr>
        <w:t xml:space="preserve"> </w:t>
      </w:r>
    </w:p>
    <w:p w:rsidR="003D6622" w:rsidRPr="00866304" w:rsidRDefault="002B0E5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Capriccio su temi di Rossini e Boieldieu, op. 87</w:t>
      </w:r>
      <w:r w:rsidR="00F0132A" w:rsidRPr="00866304">
        <w:rPr>
          <w:rFonts w:ascii="Arial" w:hAnsi="Arial" w:cs="Arial"/>
          <w:sz w:val="24"/>
          <w:szCs w:val="24"/>
          <w:lang w:val="it-IT"/>
        </w:rPr>
        <w:t>,</w:t>
      </w:r>
      <w:r w:rsidRPr="00866304">
        <w:rPr>
          <w:rFonts w:ascii="Arial" w:hAnsi="Arial" w:cs="Arial"/>
          <w:sz w:val="24"/>
          <w:szCs w:val="24"/>
          <w:lang w:val="it-IT"/>
        </w:rPr>
        <w:t xml:space="preserve">  </w:t>
      </w:r>
      <w:r w:rsidR="002D404E" w:rsidRPr="00866304">
        <w:rPr>
          <w:rFonts w:ascii="Arial" w:hAnsi="Arial" w:cs="Arial"/>
          <w:sz w:val="24"/>
          <w:szCs w:val="24"/>
          <w:lang w:val="it-IT"/>
        </w:rPr>
        <w:t>Rondoletto in Re, op. 92</w:t>
      </w:r>
      <w:r w:rsidR="00F0132A" w:rsidRPr="00866304">
        <w:rPr>
          <w:rFonts w:ascii="Arial" w:hAnsi="Arial" w:cs="Arial"/>
          <w:sz w:val="24"/>
          <w:szCs w:val="24"/>
          <w:lang w:val="it-IT"/>
        </w:rPr>
        <w:t>,</w:t>
      </w:r>
      <w:r w:rsidR="002D404E" w:rsidRPr="00866304">
        <w:rPr>
          <w:rFonts w:ascii="Arial" w:hAnsi="Arial" w:cs="Arial"/>
          <w:sz w:val="24"/>
          <w:szCs w:val="24"/>
          <w:lang w:val="it-IT"/>
        </w:rPr>
        <w:t xml:space="preserve">  </w:t>
      </w:r>
      <w:r w:rsidR="00D76F90" w:rsidRPr="00866304">
        <w:rPr>
          <w:rFonts w:ascii="Arial" w:hAnsi="Arial" w:cs="Arial"/>
          <w:sz w:val="24"/>
          <w:szCs w:val="24"/>
          <w:lang w:val="it-IT"/>
        </w:rPr>
        <w:t xml:space="preserve"> </w:t>
      </w:r>
      <w:r w:rsidR="003D6622" w:rsidRPr="00866304">
        <w:rPr>
          <w:rFonts w:ascii="Arial" w:hAnsi="Arial" w:cs="Arial"/>
          <w:sz w:val="24"/>
          <w:szCs w:val="24"/>
          <w:lang w:val="it-IT"/>
        </w:rPr>
        <w:t xml:space="preserve"> </w:t>
      </w:r>
    </w:p>
    <w:p w:rsidR="003D6622" w:rsidRPr="00866304" w:rsidRDefault="00D76F9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Concerto op. 93.   </w:t>
      </w:r>
      <w:r w:rsidR="00AB347C" w:rsidRPr="00866304">
        <w:rPr>
          <w:rFonts w:ascii="Arial" w:hAnsi="Arial" w:cs="Arial"/>
          <w:sz w:val="24"/>
          <w:szCs w:val="24"/>
          <w:lang w:val="it-IT"/>
        </w:rPr>
        <w:t xml:space="preserve">8° Concerto, op. 100.   9° Concerto in Fa, op. 101.   </w:t>
      </w:r>
    </w:p>
    <w:p w:rsidR="003D6622" w:rsidRPr="00866304" w:rsidRDefault="00AB347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Andante e Polacca, op. 102.</w:t>
      </w:r>
      <w:r w:rsidR="003D6622" w:rsidRPr="00866304">
        <w:rPr>
          <w:rFonts w:ascii="Arial" w:hAnsi="Arial" w:cs="Arial"/>
          <w:sz w:val="24"/>
          <w:szCs w:val="24"/>
          <w:lang w:val="it-IT"/>
        </w:rPr>
        <w:t xml:space="preserve">   </w:t>
      </w:r>
      <w:r w:rsidR="00EA45BE" w:rsidRPr="00866304">
        <w:rPr>
          <w:rFonts w:ascii="Arial" w:hAnsi="Arial" w:cs="Arial"/>
          <w:sz w:val="24"/>
          <w:szCs w:val="24"/>
          <w:lang w:val="it-IT"/>
        </w:rPr>
        <w:t>Divert</w:t>
      </w:r>
      <w:r w:rsidR="00452A1D" w:rsidRPr="00866304">
        <w:rPr>
          <w:rFonts w:ascii="Arial" w:hAnsi="Arial" w:cs="Arial"/>
          <w:sz w:val="24"/>
          <w:szCs w:val="24"/>
          <w:lang w:val="it-IT"/>
        </w:rPr>
        <w:t>i</w:t>
      </w:r>
      <w:r w:rsidR="00EA45BE" w:rsidRPr="00866304">
        <w:rPr>
          <w:rFonts w:ascii="Arial" w:hAnsi="Arial" w:cs="Arial"/>
          <w:sz w:val="24"/>
          <w:szCs w:val="24"/>
          <w:lang w:val="it-IT"/>
        </w:rPr>
        <w:t>menti su motivi di “La Dame Blanche” op. 105.</w:t>
      </w:r>
      <w:r w:rsidR="00867998" w:rsidRPr="00866304">
        <w:rPr>
          <w:rFonts w:ascii="Arial" w:hAnsi="Arial" w:cs="Arial"/>
          <w:sz w:val="24"/>
          <w:szCs w:val="24"/>
          <w:lang w:val="it-IT"/>
        </w:rPr>
        <w:t xml:space="preserve">   </w:t>
      </w:r>
    </w:p>
    <w:p w:rsidR="003D6622" w:rsidRPr="00866304" w:rsidRDefault="003D7404"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 xml:space="preserve">Divertimento su Aria Tedesca, op. </w:t>
      </w:r>
      <w:r w:rsidR="00867998" w:rsidRPr="00866304">
        <w:rPr>
          <w:rFonts w:ascii="Arial" w:hAnsi="Arial" w:cs="Arial"/>
          <w:sz w:val="24"/>
          <w:szCs w:val="24"/>
          <w:lang w:val="it-IT"/>
        </w:rPr>
        <w:t>125</w:t>
      </w:r>
      <w:r w:rsidR="00452A1D" w:rsidRPr="00866304">
        <w:rPr>
          <w:rFonts w:ascii="Arial" w:hAnsi="Arial" w:cs="Arial"/>
          <w:sz w:val="24"/>
          <w:szCs w:val="24"/>
          <w:lang w:val="it-IT"/>
        </w:rPr>
        <w:t>.</w:t>
      </w:r>
      <w:r w:rsidR="003D6622" w:rsidRPr="00866304">
        <w:rPr>
          <w:rFonts w:ascii="Arial" w:hAnsi="Arial" w:cs="Arial"/>
          <w:sz w:val="24"/>
          <w:szCs w:val="24"/>
          <w:lang w:val="it-IT"/>
        </w:rPr>
        <w:t xml:space="preserve">   </w:t>
      </w:r>
      <w:r w:rsidR="008E7DF1" w:rsidRPr="00866304">
        <w:rPr>
          <w:rFonts w:ascii="Arial" w:hAnsi="Arial" w:cs="Arial"/>
          <w:sz w:val="24"/>
          <w:szCs w:val="24"/>
          <w:lang w:val="it-IT" w:eastAsia="it-IT" w:bidi="ar-SA"/>
        </w:rPr>
        <w:t xml:space="preserve">Divertissement su 2 German songs, op. 143. </w:t>
      </w:r>
      <w:r w:rsidR="00625108" w:rsidRPr="00866304">
        <w:rPr>
          <w:rFonts w:ascii="Arial" w:hAnsi="Arial" w:cs="Arial"/>
          <w:sz w:val="24"/>
          <w:szCs w:val="24"/>
          <w:lang w:val="it-IT" w:eastAsia="it-IT" w:bidi="ar-SA"/>
        </w:rPr>
        <w:t xml:space="preserve">  </w:t>
      </w:r>
    </w:p>
    <w:p w:rsidR="00E82916" w:rsidRPr="00866304" w:rsidRDefault="008E7DF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eastAsia="it-IT" w:bidi="ar-SA"/>
        </w:rPr>
        <w:t xml:space="preserve">Cantabile e Rondo su </w:t>
      </w:r>
      <w:r w:rsidR="00735CF2" w:rsidRPr="00866304">
        <w:rPr>
          <w:rFonts w:ascii="Arial" w:hAnsi="Arial" w:cs="Arial"/>
          <w:sz w:val="24"/>
          <w:szCs w:val="24"/>
          <w:lang w:val="it-IT"/>
        </w:rPr>
        <w:t>Carn</w:t>
      </w:r>
      <w:r w:rsidR="003D6622" w:rsidRPr="00866304">
        <w:rPr>
          <w:rFonts w:ascii="Arial" w:hAnsi="Arial" w:cs="Arial"/>
          <w:sz w:val="24"/>
          <w:szCs w:val="24"/>
          <w:lang w:val="it-IT"/>
        </w:rPr>
        <w:t>e</w:t>
      </w:r>
      <w:r w:rsidR="00735CF2" w:rsidRPr="00866304">
        <w:rPr>
          <w:rFonts w:ascii="Arial" w:hAnsi="Arial" w:cs="Arial"/>
          <w:sz w:val="24"/>
          <w:szCs w:val="24"/>
          <w:lang w:val="it-IT"/>
        </w:rPr>
        <w:t>vale di Venezia, op. 177.</w:t>
      </w:r>
      <w:r w:rsidRPr="00866304">
        <w:rPr>
          <w:rFonts w:ascii="Arial" w:hAnsi="Arial" w:cs="Arial"/>
          <w:sz w:val="24"/>
          <w:szCs w:val="24"/>
          <w:lang w:val="it-IT"/>
        </w:rPr>
        <w:t xml:space="preserve">   </w:t>
      </w:r>
      <w:r w:rsidR="00735CF2" w:rsidRPr="00866304">
        <w:rPr>
          <w:rFonts w:ascii="Arial" w:hAnsi="Arial" w:cs="Arial"/>
          <w:sz w:val="24"/>
          <w:szCs w:val="24"/>
          <w:lang w:val="it-IT"/>
        </w:rPr>
        <w:t>Concertino, op. 181.</w:t>
      </w:r>
    </w:p>
    <w:p w:rsidR="00735CF2" w:rsidRPr="00866304" w:rsidRDefault="00735CF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DOUTRELEPONT  Renier</w:t>
      </w:r>
      <w:r w:rsidRPr="00866304">
        <w:rPr>
          <w:rFonts w:ascii="Arial" w:hAnsi="Arial" w:cs="Arial"/>
          <w:color w:val="333399"/>
          <w:sz w:val="24"/>
          <w:szCs w:val="24"/>
          <w:u w:val="single"/>
        </w:rPr>
        <w:tab/>
        <w:t>Malme</w:t>
      </w:r>
      <w:r w:rsidR="002E2279" w:rsidRPr="00866304">
        <w:rPr>
          <w:rFonts w:ascii="Arial" w:hAnsi="Arial" w:cs="Arial"/>
          <w:color w:val="333399"/>
          <w:sz w:val="24"/>
          <w:szCs w:val="24"/>
          <w:u w:val="single"/>
        </w:rPr>
        <w:t>d</w:t>
      </w:r>
      <w:r w:rsidRPr="00866304">
        <w:rPr>
          <w:rFonts w:ascii="Arial" w:hAnsi="Arial" w:cs="Arial"/>
          <w:color w:val="333399"/>
          <w:sz w:val="24"/>
          <w:szCs w:val="24"/>
          <w:u w:val="single"/>
        </w:rPr>
        <w:t>y, 26.11.1939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belga, allievo di Micha, De Bourguignon e Absil. Responsabile della musica alla RTBF.</w:t>
      </w:r>
    </w:p>
    <w:p w:rsidR="006C1701" w:rsidRPr="00374F6B"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Ludes d’eau, op. 40, </w:t>
      </w:r>
      <w:r w:rsidR="00C6567B">
        <w:rPr>
          <w:rFonts w:ascii="Arial" w:hAnsi="Arial" w:cs="Arial"/>
          <w:sz w:val="24"/>
          <w:szCs w:val="24"/>
          <w:lang w:val="it-IT"/>
        </w:rPr>
        <w:t>violoncello</w:t>
      </w:r>
      <w:r w:rsidRPr="00866304">
        <w:rPr>
          <w:rFonts w:ascii="Arial" w:hAnsi="Arial" w:cs="Arial"/>
          <w:sz w:val="24"/>
          <w:szCs w:val="24"/>
          <w:lang w:val="it-IT"/>
        </w:rPr>
        <w:t xml:space="preserve"> solo (2002, 10’).   </w:t>
      </w:r>
      <w:r w:rsidRPr="00374F6B">
        <w:rPr>
          <w:rFonts w:ascii="Arial" w:hAnsi="Arial" w:cs="Arial"/>
          <w:sz w:val="24"/>
          <w:szCs w:val="24"/>
        </w:rPr>
        <w:t xml:space="preserve">Birkenau, op. 20, </w:t>
      </w:r>
      <w:r w:rsidR="00C6567B" w:rsidRPr="00374F6B">
        <w:rPr>
          <w:rFonts w:ascii="Arial" w:hAnsi="Arial" w:cs="Arial"/>
          <w:sz w:val="24"/>
          <w:szCs w:val="24"/>
        </w:rPr>
        <w:t>v</w:t>
      </w:r>
      <w:r w:rsidR="003B1834" w:rsidRPr="00374F6B">
        <w:rPr>
          <w:rFonts w:ascii="Arial" w:hAnsi="Arial" w:cs="Arial"/>
          <w:sz w:val="24"/>
          <w:szCs w:val="24"/>
        </w:rPr>
        <w:t xml:space="preserve">cl. </w:t>
      </w:r>
      <w:r w:rsidR="00C6567B" w:rsidRPr="00374F6B">
        <w:rPr>
          <w:rFonts w:ascii="Arial" w:hAnsi="Arial" w:cs="Arial"/>
          <w:sz w:val="24"/>
          <w:szCs w:val="24"/>
        </w:rPr>
        <w:t>e</w:t>
      </w:r>
      <w:r w:rsidRPr="00374F6B">
        <w:rPr>
          <w:rFonts w:ascii="Arial" w:hAnsi="Arial" w:cs="Arial"/>
          <w:sz w:val="24"/>
          <w:szCs w:val="24"/>
        </w:rPr>
        <w:t xml:space="preserve"> pf (1995, 10’).</w:t>
      </w:r>
    </w:p>
    <w:p w:rsidR="006C1701" w:rsidRPr="00374F6B" w:rsidRDefault="006C1701" w:rsidP="007121F3">
      <w:pPr>
        <w:tabs>
          <w:tab w:val="decimal" w:pos="0"/>
          <w:tab w:val="left" w:pos="4253"/>
        </w:tabs>
        <w:spacing w:before="120" w:after="0"/>
        <w:jc w:val="left"/>
        <w:rPr>
          <w:rFonts w:ascii="Arial" w:hAnsi="Arial" w:cs="Arial"/>
          <w:sz w:val="24"/>
          <w:szCs w:val="24"/>
        </w:rPr>
      </w:pPr>
    </w:p>
    <w:p w:rsidR="008A5336" w:rsidRPr="00374F6B" w:rsidRDefault="008A5336" w:rsidP="007121F3">
      <w:pPr>
        <w:tabs>
          <w:tab w:val="decimal" w:pos="0"/>
          <w:tab w:val="left" w:pos="4253"/>
        </w:tabs>
        <w:spacing w:before="120" w:after="0"/>
        <w:jc w:val="left"/>
        <w:rPr>
          <w:rFonts w:ascii="Arial" w:hAnsi="Arial" w:cs="Arial"/>
          <w:color w:val="333399"/>
          <w:sz w:val="24"/>
          <w:szCs w:val="24"/>
          <w:u w:val="single"/>
        </w:rPr>
      </w:pPr>
      <w:r w:rsidRPr="00374F6B">
        <w:rPr>
          <w:rFonts w:ascii="Arial" w:hAnsi="Arial" w:cs="Arial"/>
          <w:color w:val="333399"/>
          <w:sz w:val="24"/>
          <w:szCs w:val="24"/>
          <w:u w:val="single"/>
        </w:rPr>
        <w:t>DOWNEY  John</w:t>
      </w:r>
      <w:r w:rsidRPr="00374F6B">
        <w:rPr>
          <w:rFonts w:ascii="Arial" w:hAnsi="Arial" w:cs="Arial"/>
          <w:color w:val="333399"/>
          <w:sz w:val="24"/>
          <w:szCs w:val="24"/>
          <w:u w:val="single"/>
        </w:rPr>
        <w:tab/>
        <w:t>Chicago, 5.10.1927 - 18.12.2004.</w:t>
      </w:r>
    </w:p>
    <w:p w:rsidR="008A5336" w:rsidRPr="00866304" w:rsidRDefault="008A5336"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direttore d’orchestra e docente americano. Studi alla DePaul University e al Chicago Musical College, lavorando di notte come pianista jazz. Borsa di studio Fulbright per un perfezionamento a Parigi con Honegger, Milhaud, Czuszakivna e N. Boulanger dal 1956 al 1964. </w:t>
      </w:r>
      <w:r w:rsidRPr="00866304">
        <w:rPr>
          <w:rFonts w:ascii="Arial" w:hAnsi="Arial" w:cs="Arial"/>
          <w:color w:val="333399"/>
          <w:lang w:val="fr-FR"/>
        </w:rPr>
        <w:t xml:space="preserve">In Francia fu nominato “Chevalier de l’Ordre des Art set des Lettres”. </w:t>
      </w:r>
      <w:r w:rsidRPr="00866304">
        <w:rPr>
          <w:rFonts w:ascii="Arial" w:hAnsi="Arial" w:cs="Arial"/>
          <w:color w:val="333399"/>
          <w:lang w:val="it-IT"/>
        </w:rPr>
        <w:t xml:space="preserve">Dal 1964, fu Insegnante all’Università del Wisconsin-Milwaukee per 35 anni, era solito dire: “Insegno, perché ho l’obbligo di trasmettere agli allievi la conoscenza che ho avuto il privilegio di </w:t>
      </w:r>
      <w:r w:rsidR="00DA1AAD">
        <w:rPr>
          <w:rFonts w:ascii="Arial" w:hAnsi="Arial" w:cs="Arial"/>
          <w:color w:val="333399"/>
          <w:lang w:val="it-IT"/>
        </w:rPr>
        <w:t xml:space="preserve"> </w:t>
      </w:r>
      <w:r w:rsidRPr="00866304">
        <w:rPr>
          <w:rFonts w:ascii="Arial" w:hAnsi="Arial" w:cs="Arial"/>
          <w:color w:val="333399"/>
          <w:lang w:val="it-IT"/>
        </w:rPr>
        <w:t xml:space="preserve">raggiungere”. Amico di Copland, Foss, Krenek, Messiaen, Rieti, Sessions, Tcherepnin... </w:t>
      </w:r>
      <w:r w:rsidR="003B1834">
        <w:rPr>
          <w:rFonts w:ascii="Arial" w:hAnsi="Arial" w:cs="Arial"/>
          <w:color w:val="333399"/>
          <w:lang w:val="it-IT"/>
        </w:rPr>
        <w:t xml:space="preserve">                                                 </w:t>
      </w:r>
      <w:r w:rsidRPr="00866304">
        <w:rPr>
          <w:rFonts w:ascii="Arial" w:hAnsi="Arial" w:cs="Arial"/>
          <w:color w:val="333399"/>
          <w:lang w:val="it-IT"/>
        </w:rPr>
        <w:t xml:space="preserve">Autore di c. 60 composizioni. </w:t>
      </w:r>
    </w:p>
    <w:p w:rsidR="009A754F" w:rsidRPr="00866304" w:rsidRDefault="006C170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 xml:space="preserve">Lydian Suite per </w:t>
      </w:r>
      <w:r w:rsidR="00A05C47" w:rsidRPr="00866304">
        <w:rPr>
          <w:rFonts w:ascii="Arial" w:hAnsi="Arial" w:cs="Arial"/>
          <w:sz w:val="24"/>
          <w:szCs w:val="24"/>
          <w:lang w:val="it-IT"/>
        </w:rPr>
        <w:t>v</w:t>
      </w:r>
      <w:r w:rsidR="00AB6A1E" w:rsidRPr="00866304">
        <w:rPr>
          <w:rFonts w:ascii="Arial" w:hAnsi="Arial" w:cs="Arial"/>
          <w:sz w:val="24"/>
          <w:szCs w:val="24"/>
          <w:lang w:val="it-IT"/>
        </w:rPr>
        <w:t>ioloncello</w:t>
      </w:r>
      <w:r w:rsidRPr="00866304">
        <w:rPr>
          <w:rFonts w:ascii="Arial" w:hAnsi="Arial" w:cs="Arial"/>
          <w:sz w:val="24"/>
          <w:szCs w:val="24"/>
          <w:lang w:val="it-IT"/>
        </w:rPr>
        <w:t xml:space="preserve"> solo (197</w:t>
      </w:r>
      <w:r w:rsidR="00660A80" w:rsidRPr="00866304">
        <w:rPr>
          <w:rFonts w:ascii="Arial" w:hAnsi="Arial" w:cs="Arial"/>
          <w:sz w:val="24"/>
          <w:szCs w:val="24"/>
          <w:lang w:val="it-IT"/>
        </w:rPr>
        <w:t>6</w:t>
      </w:r>
      <w:r w:rsidRPr="00866304">
        <w:rPr>
          <w:rFonts w:ascii="Arial" w:hAnsi="Arial" w:cs="Arial"/>
          <w:sz w:val="24"/>
          <w:szCs w:val="24"/>
          <w:lang w:val="it-IT"/>
        </w:rPr>
        <w:t>, 17’).   Sonata</w:t>
      </w:r>
      <w:r w:rsidR="00AB6A1E" w:rsidRPr="00866304">
        <w:rPr>
          <w:rFonts w:ascii="Arial" w:hAnsi="Arial" w:cs="Arial"/>
          <w:sz w:val="24"/>
          <w:szCs w:val="24"/>
          <w:lang w:val="it-IT"/>
        </w:rPr>
        <w:t xml:space="preserve">, </w:t>
      </w:r>
      <w:r w:rsidR="00A05C47" w:rsidRPr="00866304">
        <w:rPr>
          <w:rFonts w:ascii="Arial" w:hAnsi="Arial" w:cs="Arial"/>
          <w:sz w:val="24"/>
          <w:szCs w:val="24"/>
          <w:lang w:val="it-IT"/>
        </w:rPr>
        <w:t>v</w:t>
      </w:r>
      <w:r w:rsidR="00AB6A1E" w:rsidRPr="00866304">
        <w:rPr>
          <w:rFonts w:ascii="Arial" w:hAnsi="Arial" w:cs="Arial"/>
          <w:sz w:val="24"/>
          <w:szCs w:val="24"/>
          <w:lang w:val="it-IT"/>
        </w:rPr>
        <w:t>iolon</w:t>
      </w:r>
      <w:r w:rsidR="00A05C47" w:rsidRPr="00866304">
        <w:rPr>
          <w:rFonts w:ascii="Arial" w:hAnsi="Arial" w:cs="Arial"/>
          <w:sz w:val="24"/>
          <w:szCs w:val="24"/>
          <w:lang w:val="it-IT"/>
        </w:rPr>
        <w:t>c</w:t>
      </w:r>
      <w:r w:rsidR="00AB6A1E" w:rsidRPr="00866304">
        <w:rPr>
          <w:rFonts w:ascii="Arial" w:hAnsi="Arial" w:cs="Arial"/>
          <w:sz w:val="24"/>
          <w:szCs w:val="24"/>
          <w:lang w:val="it-IT"/>
        </w:rPr>
        <w:t>ello</w:t>
      </w:r>
      <w:r w:rsidRPr="00866304">
        <w:rPr>
          <w:rFonts w:ascii="Arial" w:hAnsi="Arial" w:cs="Arial"/>
          <w:sz w:val="24"/>
          <w:szCs w:val="24"/>
          <w:lang w:val="it-IT"/>
        </w:rPr>
        <w:t xml:space="preserve"> e pf. (1966, 19’).</w:t>
      </w:r>
      <w:r w:rsidR="00F71365" w:rsidRPr="00866304">
        <w:rPr>
          <w:rFonts w:ascii="Arial" w:hAnsi="Arial" w:cs="Arial"/>
          <w:i/>
          <w:iCs/>
          <w:vanish/>
          <w:sz w:val="24"/>
          <w:szCs w:val="24"/>
          <w:lang w:val="it-IT" w:eastAsia="it-IT" w:bidi="ar-SA"/>
        </w:rPr>
        <w:t>String Quartet No. 1</w:t>
      </w:r>
      <w:r w:rsidR="00F71365" w:rsidRPr="00866304">
        <w:rPr>
          <w:rFonts w:ascii="Arial" w:hAnsi="Arial" w:cs="Arial"/>
          <w:vanish/>
          <w:sz w:val="24"/>
          <w:szCs w:val="24"/>
          <w:lang w:val="it-IT" w:eastAsia="it-IT" w:bidi="ar-SA"/>
        </w:rPr>
        <w:t xml:space="preserve"> (1962)</w:t>
      </w:r>
      <w:r w:rsidR="00F71365" w:rsidRPr="00866304">
        <w:rPr>
          <w:rFonts w:ascii="Arial" w:hAnsi="Arial" w:cs="Arial"/>
          <w:i/>
          <w:iCs/>
          <w:vanish/>
          <w:sz w:val="24"/>
          <w:szCs w:val="24"/>
          <w:lang w:val="it-IT" w:eastAsia="it-IT" w:bidi="ar-SA"/>
        </w:rPr>
        <w:t>Sonata</w:t>
      </w:r>
      <w:r w:rsidR="00F71365" w:rsidRPr="00866304">
        <w:rPr>
          <w:rFonts w:ascii="Arial" w:hAnsi="Arial" w:cs="Arial"/>
          <w:vanish/>
          <w:sz w:val="24"/>
          <w:szCs w:val="24"/>
          <w:lang w:val="it-IT" w:eastAsia="it-IT" w:bidi="ar-SA"/>
        </w:rPr>
        <w:t xml:space="preserve"> for Violin, Cello and Piano (1966)</w:t>
      </w:r>
      <w:r w:rsidR="00F71365" w:rsidRPr="00866304">
        <w:rPr>
          <w:rFonts w:ascii="Arial" w:hAnsi="Arial" w:cs="Arial"/>
          <w:i/>
          <w:iCs/>
          <w:vanish/>
          <w:sz w:val="24"/>
          <w:szCs w:val="24"/>
          <w:lang w:val="it-IT" w:eastAsia="it-IT" w:bidi="ar-SA"/>
        </w:rPr>
        <w:t>Jingalodeon</w:t>
      </w:r>
      <w:r w:rsidR="00F71365" w:rsidRPr="00866304">
        <w:rPr>
          <w:rFonts w:ascii="Arial" w:hAnsi="Arial" w:cs="Arial"/>
          <w:vanish/>
          <w:sz w:val="24"/>
          <w:szCs w:val="24"/>
          <w:lang w:val="it-IT" w:eastAsia="it-IT" w:bidi="ar-SA"/>
        </w:rPr>
        <w:t xml:space="preserve"> (1968)</w:t>
      </w:r>
    </w:p>
    <w:p w:rsidR="009A754F" w:rsidRPr="00866304" w:rsidRDefault="009A754F"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DRAESEKE  Felix</w:t>
      </w:r>
      <w:r w:rsidRPr="00866304">
        <w:rPr>
          <w:rFonts w:ascii="Arial" w:hAnsi="Arial" w:cs="Arial"/>
          <w:color w:val="333399"/>
          <w:sz w:val="24"/>
          <w:szCs w:val="24"/>
          <w:u w:val="single"/>
          <w:lang w:val="it-IT"/>
        </w:rPr>
        <w:tab/>
        <w:t>Coburgo, 7.10.1835 - Dresda, 26.11.1913.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compositore e teorico tedesco, allievo di Rietz e amico di Liszt (che lo perfezionò). Insegnante di pianoforte al Conservatorio di Losanna, Ginevra e Dresda. Dottorato h.c. dall’ Univ. di Berlino.</w:t>
      </w:r>
    </w:p>
    <w:p w:rsidR="00C6567B" w:rsidRDefault="00C6567B"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Pr>
          <w:rFonts w:ascii="Arial" w:hAnsi="Arial" w:cs="Arial"/>
          <w:sz w:val="24"/>
          <w:szCs w:val="24"/>
          <w:lang w:val="it-IT"/>
        </w:rPr>
        <w:t xml:space="preserve">Ballata </w:t>
      </w:r>
      <w:r w:rsidR="006C1701" w:rsidRPr="00866304">
        <w:rPr>
          <w:rFonts w:ascii="Arial" w:hAnsi="Arial" w:cs="Arial"/>
          <w:sz w:val="24"/>
          <w:szCs w:val="24"/>
          <w:lang w:val="it-IT"/>
        </w:rPr>
        <w:t>op. 7 (1867)</w:t>
      </w:r>
      <w:r>
        <w:rPr>
          <w:rFonts w:ascii="Arial" w:hAnsi="Arial" w:cs="Arial"/>
          <w:sz w:val="24"/>
          <w:szCs w:val="24"/>
          <w:lang w:val="it-IT"/>
        </w:rPr>
        <w:t>,</w:t>
      </w:r>
      <w:r w:rsidR="006C1701" w:rsidRPr="00866304">
        <w:rPr>
          <w:rFonts w:ascii="Arial" w:hAnsi="Arial" w:cs="Arial"/>
          <w:sz w:val="24"/>
          <w:szCs w:val="24"/>
          <w:lang w:val="it-IT"/>
        </w:rPr>
        <w:t xml:space="preserve">   Barcarola</w:t>
      </w:r>
      <w:r>
        <w:rPr>
          <w:rFonts w:ascii="Arial" w:hAnsi="Arial" w:cs="Arial"/>
          <w:sz w:val="24"/>
          <w:szCs w:val="24"/>
          <w:lang w:val="it-IT"/>
        </w:rPr>
        <w:t xml:space="preserve"> </w:t>
      </w:r>
      <w:r w:rsidR="006C1701" w:rsidRPr="00866304">
        <w:rPr>
          <w:rFonts w:ascii="Arial" w:hAnsi="Arial" w:cs="Arial"/>
          <w:sz w:val="24"/>
          <w:szCs w:val="24"/>
          <w:lang w:val="it-IT"/>
        </w:rPr>
        <w:t>op 11(1872)</w:t>
      </w:r>
      <w:r>
        <w:rPr>
          <w:rFonts w:ascii="Arial" w:hAnsi="Arial" w:cs="Arial"/>
          <w:sz w:val="24"/>
          <w:szCs w:val="24"/>
          <w:lang w:val="it-IT"/>
        </w:rPr>
        <w:t xml:space="preserve">,   </w:t>
      </w:r>
      <w:r w:rsidR="006C1701" w:rsidRPr="00866304">
        <w:rPr>
          <w:rFonts w:ascii="Arial" w:hAnsi="Arial" w:cs="Arial"/>
          <w:sz w:val="24"/>
          <w:szCs w:val="24"/>
          <w:lang w:val="it-IT"/>
        </w:rPr>
        <w:t xml:space="preserve">Sonata op. 51 (1890).   </w:t>
      </w:r>
    </w:p>
    <w:p w:rsidR="00CC321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Andante sinfonico in Mi-, </w:t>
      </w:r>
      <w:r w:rsidR="00C6567B">
        <w:rPr>
          <w:rFonts w:ascii="Arial" w:hAnsi="Arial" w:cs="Arial"/>
          <w:sz w:val="24"/>
          <w:szCs w:val="24"/>
          <w:lang w:val="it-IT"/>
        </w:rPr>
        <w:t xml:space="preserve">violoncello e </w:t>
      </w:r>
      <w:r w:rsidRPr="00866304">
        <w:rPr>
          <w:rFonts w:ascii="Arial" w:hAnsi="Arial" w:cs="Arial"/>
          <w:sz w:val="24"/>
          <w:szCs w:val="24"/>
          <w:lang w:val="it-IT"/>
        </w:rPr>
        <w:t>orch. (1976).</w:t>
      </w:r>
    </w:p>
    <w:p w:rsidR="00CC3211" w:rsidRPr="00866304" w:rsidRDefault="00CC3211" w:rsidP="007121F3">
      <w:pPr>
        <w:tabs>
          <w:tab w:val="decimal" w:pos="0"/>
          <w:tab w:val="left" w:pos="4253"/>
        </w:tabs>
        <w:spacing w:before="120" w:after="0"/>
        <w:jc w:val="left"/>
        <w:rPr>
          <w:rFonts w:ascii="Arial" w:hAnsi="Arial" w:cs="Arial"/>
          <w:sz w:val="24"/>
          <w:szCs w:val="24"/>
          <w:lang w:val="it-IT"/>
        </w:rPr>
      </w:pPr>
    </w:p>
    <w:p w:rsidR="00CC3211" w:rsidRPr="00866304" w:rsidRDefault="00CC321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DRAGATAKIS  Dimitris</w:t>
      </w:r>
      <w:r w:rsidRPr="00866304">
        <w:rPr>
          <w:rFonts w:ascii="Arial" w:hAnsi="Arial" w:cs="Arial"/>
          <w:color w:val="333399"/>
          <w:sz w:val="24"/>
          <w:szCs w:val="24"/>
          <w:u w:val="single"/>
          <w:lang w:val="it-IT"/>
        </w:rPr>
        <w:tab/>
        <w:t>Platonousa, 22.1.1914 - Atene, 18.12.2001.</w:t>
      </w:r>
    </w:p>
    <w:p w:rsidR="00CC3211" w:rsidRPr="00866304" w:rsidRDefault="00CC321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violista e didatta greco. Studi al Conservatorio di Atene con Zora e Kalomiris, violista all’Orchestra nazionale greca e insegnante al Conservatorio Nazionale greco di Atene per 20 anni. </w:t>
      </w:r>
      <w:r w:rsidR="00C6567B">
        <w:rPr>
          <w:rFonts w:ascii="Arial" w:hAnsi="Arial" w:cs="Arial"/>
          <w:color w:val="333399"/>
          <w:lang w:val="it-IT"/>
        </w:rPr>
        <w:t xml:space="preserve">                              </w:t>
      </w:r>
      <w:r w:rsidRPr="00866304">
        <w:rPr>
          <w:rFonts w:ascii="Arial" w:hAnsi="Arial" w:cs="Arial"/>
          <w:color w:val="333399"/>
          <w:lang w:val="it-IT"/>
        </w:rPr>
        <w:t xml:space="preserve">Nel 1997 ne </w:t>
      </w:r>
      <w:r w:rsidR="00B276CE" w:rsidRPr="00866304">
        <w:rPr>
          <w:rFonts w:ascii="Arial" w:hAnsi="Arial" w:cs="Arial"/>
          <w:color w:val="333399"/>
          <w:lang w:val="it-IT"/>
        </w:rPr>
        <w:t xml:space="preserve"> </w:t>
      </w:r>
      <w:r w:rsidRPr="00866304">
        <w:rPr>
          <w:rFonts w:ascii="Arial" w:hAnsi="Arial" w:cs="Arial"/>
          <w:color w:val="333399"/>
          <w:lang w:val="it-IT"/>
        </w:rPr>
        <w:t>fu vice presidente. Compose 7 Sinfonie</w:t>
      </w:r>
    </w:p>
    <w:p w:rsidR="00CC3211" w:rsidRPr="00866304" w:rsidRDefault="00CC321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w:t>
      </w:r>
      <w:r w:rsidR="00C6567B">
        <w:rPr>
          <w:rFonts w:ascii="Arial" w:hAnsi="Arial" w:cs="Arial"/>
          <w:sz w:val="24"/>
          <w:szCs w:val="24"/>
          <w:lang w:val="it-IT"/>
        </w:rPr>
        <w:t>violoncello</w:t>
      </w:r>
      <w:r w:rsidRPr="00866304">
        <w:rPr>
          <w:rFonts w:ascii="Arial" w:hAnsi="Arial" w:cs="Arial"/>
          <w:sz w:val="24"/>
          <w:szCs w:val="24"/>
          <w:lang w:val="it-IT"/>
        </w:rPr>
        <w:t xml:space="preserve"> e pf. (1985).   Concerto per violoncello e orch. (1972).</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DRESDEN  Sem</w:t>
      </w:r>
      <w:r w:rsidRPr="00866304">
        <w:rPr>
          <w:rFonts w:ascii="Arial" w:hAnsi="Arial" w:cs="Arial"/>
          <w:color w:val="333399"/>
          <w:sz w:val="24"/>
          <w:szCs w:val="24"/>
          <w:u w:val="single"/>
          <w:lang w:val="it-IT"/>
        </w:rPr>
        <w:tab/>
        <w:t>Amsterdam, 20.4.1881 - L’Aia, 31.7.1957.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olandese, allievo di Zweers e Pfitzner. Direttore del Conservatorio dell’Aia.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C6567B">
        <w:rPr>
          <w:rFonts w:ascii="Arial" w:hAnsi="Arial" w:cs="Arial"/>
          <w:sz w:val="24"/>
          <w:szCs w:val="24"/>
          <w:lang w:val="it-IT"/>
        </w:rPr>
        <w:t>violoncello</w:t>
      </w:r>
      <w:r w:rsidRPr="00866304">
        <w:rPr>
          <w:rFonts w:ascii="Arial" w:hAnsi="Arial" w:cs="Arial"/>
          <w:sz w:val="24"/>
          <w:szCs w:val="24"/>
          <w:lang w:val="it-IT"/>
        </w:rPr>
        <w:t xml:space="preserve"> solo.   Sonata per </w:t>
      </w:r>
      <w:r w:rsidR="00C6567B">
        <w:rPr>
          <w:rFonts w:ascii="Arial" w:hAnsi="Arial" w:cs="Arial"/>
          <w:sz w:val="24"/>
          <w:szCs w:val="24"/>
          <w:lang w:val="it-IT"/>
        </w:rPr>
        <w:t>violoncello</w:t>
      </w:r>
      <w:r w:rsidRPr="00866304">
        <w:rPr>
          <w:rFonts w:ascii="Arial" w:hAnsi="Arial" w:cs="Arial"/>
          <w:sz w:val="24"/>
          <w:szCs w:val="24"/>
          <w:lang w:val="it-IT"/>
        </w:rPr>
        <w:t xml:space="preserve"> e pf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DUBLANC  Emilio Antonio</w:t>
      </w:r>
      <w:r w:rsidRPr="00866304">
        <w:rPr>
          <w:rFonts w:ascii="Arial" w:hAnsi="Arial" w:cs="Arial"/>
          <w:color w:val="333399"/>
          <w:sz w:val="24"/>
          <w:szCs w:val="24"/>
          <w:u w:val="single"/>
          <w:lang w:val="it-IT"/>
        </w:rPr>
        <w:tab/>
        <w:t>La Plata, 15.7.1911 - 1990.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argentino, allievo di Lothringer, Gaito, Gil e Rodriguez. Insegnante di Composizione e Direttore dell’Istituto Superiore di Musica di Santa Fè.</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Serenata per </w:t>
      </w:r>
      <w:r w:rsidR="00C6567B">
        <w:rPr>
          <w:rFonts w:ascii="Arial" w:hAnsi="Arial" w:cs="Arial"/>
          <w:sz w:val="24"/>
          <w:szCs w:val="24"/>
          <w:lang w:val="it-IT"/>
        </w:rPr>
        <w:t>violoncello</w:t>
      </w:r>
      <w:r w:rsidRPr="00866304">
        <w:rPr>
          <w:rFonts w:ascii="Arial" w:hAnsi="Arial" w:cs="Arial"/>
          <w:sz w:val="24"/>
          <w:szCs w:val="24"/>
          <w:lang w:val="it-IT"/>
        </w:rPr>
        <w:t xml:space="preserve"> e orch. </w:t>
      </w:r>
      <w:r w:rsidRPr="00866304">
        <w:rPr>
          <w:rFonts w:ascii="Arial" w:hAnsi="Arial" w:cs="Arial"/>
          <w:sz w:val="24"/>
          <w:szCs w:val="24"/>
          <w:lang w:val="fr-FR"/>
        </w:rPr>
        <w:t>(o pf.) op. 15.</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D33A9" w:rsidRPr="00866304" w:rsidRDefault="006D33A9"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DUBOIS  Pierre Max</w:t>
      </w:r>
      <w:r w:rsidRPr="00866304">
        <w:rPr>
          <w:rFonts w:ascii="Arial" w:hAnsi="Arial" w:cs="Arial"/>
          <w:color w:val="333399"/>
          <w:sz w:val="24"/>
          <w:szCs w:val="24"/>
          <w:u w:val="single"/>
          <w:lang w:val="fr-FR"/>
        </w:rPr>
        <w:tab/>
        <w:t>Graulhet, 1.3.1930 - Rocquencourt, 1995.</w:t>
      </w:r>
    </w:p>
    <w:p w:rsidR="006D33A9" w:rsidRPr="00866304" w:rsidRDefault="006D33A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organista, clarinettista, direttore d’orchestra e insegnante francese, studi al Conservatorio </w:t>
      </w:r>
      <w:r w:rsidR="005804B9">
        <w:rPr>
          <w:rFonts w:ascii="Arial" w:hAnsi="Arial" w:cs="Arial"/>
          <w:color w:val="333399"/>
          <w:lang w:val="it-IT"/>
        </w:rPr>
        <w:t xml:space="preserve">   </w:t>
      </w:r>
      <w:r w:rsidRPr="00866304">
        <w:rPr>
          <w:rFonts w:ascii="Arial" w:hAnsi="Arial" w:cs="Arial"/>
          <w:color w:val="333399"/>
          <w:lang w:val="it-IT"/>
        </w:rPr>
        <w:t>di Tours e perfezionamento con Milhaud. Prix de Rome nel 1953. Insegnante al Conservatorio di Parigi.</w:t>
      </w:r>
    </w:p>
    <w:p w:rsidR="00E95D52" w:rsidRPr="00866304" w:rsidRDefault="00E95D5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6D33A9" w:rsidRPr="00866304">
        <w:rPr>
          <w:rFonts w:ascii="Arial" w:hAnsi="Arial" w:cs="Arial"/>
          <w:sz w:val="24"/>
          <w:szCs w:val="24"/>
          <w:lang w:val="it-IT"/>
        </w:rPr>
        <w:t xml:space="preserve">ioloncello e </w:t>
      </w:r>
      <w:r w:rsidRPr="00866304">
        <w:rPr>
          <w:rFonts w:ascii="Arial" w:hAnsi="Arial" w:cs="Arial"/>
          <w:sz w:val="24"/>
          <w:szCs w:val="24"/>
          <w:lang w:val="it-IT"/>
        </w:rPr>
        <w:t xml:space="preserve">pf.:   Nazare,   En vitesse.   Concerto per </w:t>
      </w:r>
      <w:r w:rsidR="005804B9">
        <w:rPr>
          <w:rFonts w:ascii="Arial" w:hAnsi="Arial" w:cs="Arial"/>
          <w:sz w:val="24"/>
          <w:szCs w:val="24"/>
          <w:lang w:val="it-IT"/>
        </w:rPr>
        <w:t>violoncello</w:t>
      </w:r>
      <w:r w:rsidRPr="00866304">
        <w:rPr>
          <w:rFonts w:ascii="Arial" w:hAnsi="Arial" w:cs="Arial"/>
          <w:sz w:val="24"/>
          <w:szCs w:val="24"/>
          <w:lang w:val="it-IT"/>
        </w:rPr>
        <w:t xml:space="preserve"> e orch.</w:t>
      </w:r>
      <w:r w:rsidR="006D33A9" w:rsidRPr="00866304">
        <w:rPr>
          <w:rFonts w:ascii="Arial" w:hAnsi="Arial" w:cs="Arial"/>
          <w:sz w:val="24"/>
          <w:szCs w:val="24"/>
          <w:lang w:val="it-IT"/>
        </w:rPr>
        <w:t xml:space="preserve"> (1958, 24')</w:t>
      </w:r>
    </w:p>
    <w:p w:rsidR="00E95D52" w:rsidRPr="00866304" w:rsidRDefault="00E95D52" w:rsidP="007121F3">
      <w:pPr>
        <w:pStyle w:val="Corpotesto"/>
        <w:tabs>
          <w:tab w:val="decimal" w:pos="0"/>
          <w:tab w:val="left" w:pos="4253"/>
        </w:tabs>
        <w:spacing w:before="120" w:after="0"/>
        <w:jc w:val="left"/>
        <w:rPr>
          <w:rFonts w:ascii="Arial" w:hAnsi="Arial" w:cs="Arial"/>
          <w:color w:val="333399"/>
          <w:sz w:val="24"/>
          <w:szCs w:val="24"/>
          <w:u w:val="single"/>
        </w:rPr>
      </w:pPr>
    </w:p>
    <w:p w:rsidR="000F2AAE" w:rsidRPr="00866304" w:rsidRDefault="000F2AA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DUBOIS  Théodore Francois </w:t>
      </w:r>
      <w:r w:rsidRPr="00866304">
        <w:rPr>
          <w:rFonts w:ascii="Arial" w:hAnsi="Arial" w:cs="Arial"/>
          <w:color w:val="333399"/>
          <w:sz w:val="24"/>
          <w:szCs w:val="24"/>
          <w:u w:val="single"/>
          <w:lang w:val="it-IT"/>
        </w:rPr>
        <w:tab/>
        <w:t>Rosnay, 24.8.1837 - Parigi, 11.6.1924.</w:t>
      </w:r>
    </w:p>
    <w:p w:rsidR="000F2AAE" w:rsidRPr="00866304" w:rsidRDefault="000F2AA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notevole didatta francese. Allievo di Fanart a Reims, al Conservatorio di Parigi studiò con Marmontel, Bazin, Thomas. Prix de Rome nel 1861 e successore di Saint-Saens. Insegnante al Conservatorio </w:t>
      </w:r>
      <w:r w:rsidR="00B276CE" w:rsidRPr="00866304">
        <w:rPr>
          <w:rFonts w:ascii="Arial" w:hAnsi="Arial" w:cs="Arial"/>
          <w:color w:val="333399"/>
          <w:lang w:val="it-IT"/>
        </w:rPr>
        <w:t xml:space="preserve"> </w:t>
      </w:r>
      <w:r w:rsidR="005804B9">
        <w:rPr>
          <w:rFonts w:ascii="Arial" w:hAnsi="Arial" w:cs="Arial"/>
          <w:color w:val="333399"/>
          <w:lang w:val="it-IT"/>
        </w:rPr>
        <w:t xml:space="preserve">            </w:t>
      </w:r>
      <w:r w:rsidRPr="00866304">
        <w:rPr>
          <w:rFonts w:ascii="Arial" w:hAnsi="Arial" w:cs="Arial"/>
          <w:color w:val="333399"/>
          <w:lang w:val="it-IT"/>
        </w:rPr>
        <w:t xml:space="preserve">dal 1871, tra i suoi tanti allievi: Dukas, de Bréville, Magnard, Ropartz, F. Schmitt. Nonostante i pregiudizi di </w:t>
      </w:r>
      <w:r w:rsidR="005804B9">
        <w:rPr>
          <w:rFonts w:ascii="Arial" w:hAnsi="Arial" w:cs="Arial"/>
          <w:color w:val="333399"/>
          <w:lang w:val="it-IT"/>
        </w:rPr>
        <w:t xml:space="preserve">       </w:t>
      </w:r>
      <w:r w:rsidRPr="00866304">
        <w:rPr>
          <w:rFonts w:ascii="Arial" w:hAnsi="Arial" w:cs="Arial"/>
          <w:color w:val="333399"/>
          <w:lang w:val="it-IT"/>
        </w:rPr>
        <w:t>quei tempi sulle donne</w:t>
      </w:r>
      <w:r w:rsidR="00720860" w:rsidRPr="00866304">
        <w:rPr>
          <w:rFonts w:ascii="Arial" w:hAnsi="Arial" w:cs="Arial"/>
          <w:color w:val="333399"/>
          <w:lang w:val="it-IT"/>
        </w:rPr>
        <w:t>,</w:t>
      </w:r>
      <w:r w:rsidRPr="00866304">
        <w:rPr>
          <w:rFonts w:ascii="Arial" w:hAnsi="Arial" w:cs="Arial"/>
          <w:color w:val="333399"/>
          <w:lang w:val="it-IT"/>
        </w:rPr>
        <w:t xml:space="preserve"> insegnò anche a H. Reniè. Direttore del Conservatorio dal 1896 al 1905. </w:t>
      </w:r>
      <w:r w:rsidR="00720860" w:rsidRPr="00866304">
        <w:rPr>
          <w:rFonts w:ascii="Arial" w:hAnsi="Arial" w:cs="Arial"/>
          <w:color w:val="333399"/>
          <w:lang w:val="it-IT"/>
        </w:rPr>
        <w:t xml:space="preserve">                     </w:t>
      </w:r>
      <w:r w:rsidRPr="00866304">
        <w:rPr>
          <w:rFonts w:ascii="Arial" w:hAnsi="Arial" w:cs="Arial"/>
          <w:color w:val="333399"/>
          <w:lang w:val="it-IT"/>
        </w:rPr>
        <w:t>Famoso il suo “Trattato d’armonia teorico e pratico”.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9B40AB" w:rsidRPr="00866304">
        <w:rPr>
          <w:rFonts w:ascii="Arial" w:hAnsi="Arial" w:cs="Arial"/>
          <w:sz w:val="24"/>
          <w:szCs w:val="24"/>
          <w:lang w:val="it-IT"/>
        </w:rPr>
        <w:t xml:space="preserve"> </w:t>
      </w:r>
      <w:r w:rsidRPr="00866304">
        <w:rPr>
          <w:rFonts w:ascii="Arial" w:hAnsi="Arial" w:cs="Arial"/>
          <w:sz w:val="24"/>
          <w:szCs w:val="24"/>
          <w:lang w:val="it-IT"/>
        </w:rPr>
        <w:t>Minuetto,   Cavatin</w:t>
      </w:r>
      <w:r w:rsidR="00FA45C6" w:rsidRPr="00866304">
        <w:rPr>
          <w:rFonts w:ascii="Arial" w:hAnsi="Arial" w:cs="Arial"/>
          <w:sz w:val="24"/>
          <w:szCs w:val="24"/>
          <w:lang w:val="it-IT"/>
        </w:rPr>
        <w:t>a</w:t>
      </w:r>
      <w:r w:rsidRPr="00866304">
        <w:rPr>
          <w:rFonts w:ascii="Arial" w:hAnsi="Arial" w:cs="Arial"/>
          <w:sz w:val="24"/>
          <w:szCs w:val="24"/>
          <w:lang w:val="it-IT"/>
        </w:rPr>
        <w:t xml:space="preserve"> (2’35),   Romanza (1898),   </w:t>
      </w:r>
      <w:r w:rsidR="009B40AB" w:rsidRPr="00866304">
        <w:rPr>
          <w:rFonts w:ascii="Arial" w:hAnsi="Arial" w:cs="Arial"/>
          <w:sz w:val="24"/>
          <w:szCs w:val="24"/>
          <w:lang w:val="it-IT"/>
        </w:rPr>
        <w:t xml:space="preserve">Xaviere,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w:t>
      </w:r>
      <w:r w:rsidR="00FA45C6" w:rsidRPr="00866304">
        <w:rPr>
          <w:rFonts w:ascii="Arial" w:hAnsi="Arial" w:cs="Arial"/>
          <w:sz w:val="24"/>
          <w:szCs w:val="24"/>
          <w:lang w:val="it-IT"/>
        </w:rPr>
        <w:t>llegro</w:t>
      </w:r>
      <w:r w:rsidRPr="00866304">
        <w:rPr>
          <w:rFonts w:ascii="Arial" w:hAnsi="Arial" w:cs="Arial"/>
          <w:sz w:val="24"/>
          <w:szCs w:val="24"/>
          <w:lang w:val="it-IT"/>
        </w:rPr>
        <w:t xml:space="preserve"> appassionato (1898, 2’40),   Notturno (1904, 5’),   Sonata in Re (1906, 23’),   </w:t>
      </w:r>
    </w:p>
    <w:p w:rsidR="009B40AB" w:rsidRPr="00866304" w:rsidRDefault="00FA45C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Andante cantabile</w:t>
      </w:r>
      <w:r w:rsidR="00E95D52" w:rsidRPr="00866304">
        <w:rPr>
          <w:rFonts w:ascii="Arial" w:hAnsi="Arial" w:cs="Arial"/>
          <w:sz w:val="24"/>
          <w:szCs w:val="24"/>
          <w:lang w:val="it-IT"/>
        </w:rPr>
        <w:t xml:space="preserve"> </w:t>
      </w:r>
      <w:r w:rsidRPr="00866304">
        <w:rPr>
          <w:rFonts w:ascii="Arial" w:hAnsi="Arial" w:cs="Arial"/>
          <w:sz w:val="24"/>
          <w:szCs w:val="24"/>
          <w:lang w:val="it-IT"/>
        </w:rPr>
        <w:t xml:space="preserve">(1914, 3’50),  </w:t>
      </w:r>
      <w:r w:rsidR="005128B5" w:rsidRPr="00866304">
        <w:rPr>
          <w:rFonts w:ascii="Arial" w:hAnsi="Arial" w:cs="Arial"/>
          <w:sz w:val="24"/>
          <w:szCs w:val="24"/>
          <w:lang w:val="it-IT"/>
        </w:rPr>
        <w:t xml:space="preserve"> </w:t>
      </w:r>
      <w:r w:rsidR="006C1701" w:rsidRPr="00866304">
        <w:rPr>
          <w:rFonts w:ascii="Arial" w:hAnsi="Arial" w:cs="Arial"/>
          <w:sz w:val="24"/>
          <w:szCs w:val="24"/>
          <w:lang w:val="it-IT"/>
        </w:rPr>
        <w:t>Fanta</w:t>
      </w:r>
      <w:r w:rsidR="005128B5" w:rsidRPr="00866304">
        <w:rPr>
          <w:rFonts w:ascii="Arial" w:hAnsi="Arial" w:cs="Arial"/>
          <w:sz w:val="24"/>
          <w:szCs w:val="24"/>
          <w:lang w:val="it-IT"/>
        </w:rPr>
        <w:t>i</w:t>
      </w:r>
      <w:r w:rsidR="006C1701" w:rsidRPr="00866304">
        <w:rPr>
          <w:rFonts w:ascii="Arial" w:hAnsi="Arial" w:cs="Arial"/>
          <w:sz w:val="24"/>
          <w:szCs w:val="24"/>
          <w:lang w:val="it-IT"/>
        </w:rPr>
        <w:t>si</w:t>
      </w:r>
      <w:r w:rsidR="00F71365" w:rsidRPr="00866304">
        <w:rPr>
          <w:rFonts w:ascii="Arial" w:hAnsi="Arial" w:cs="Arial"/>
          <w:sz w:val="24"/>
          <w:szCs w:val="24"/>
          <w:lang w:val="it-IT"/>
        </w:rPr>
        <w:t>a</w:t>
      </w:r>
      <w:r w:rsidR="006C1701" w:rsidRPr="00866304">
        <w:rPr>
          <w:rFonts w:ascii="Arial" w:hAnsi="Arial" w:cs="Arial"/>
          <w:sz w:val="24"/>
          <w:szCs w:val="24"/>
          <w:lang w:val="it-IT"/>
        </w:rPr>
        <w:t xml:space="preserve"> (191</w:t>
      </w:r>
      <w:r w:rsidR="005128B5" w:rsidRPr="00866304">
        <w:rPr>
          <w:rFonts w:ascii="Arial" w:hAnsi="Arial" w:cs="Arial"/>
          <w:sz w:val="24"/>
          <w:szCs w:val="24"/>
          <w:lang w:val="it-IT"/>
        </w:rPr>
        <w:t>2</w:t>
      </w:r>
      <w:r w:rsidR="006C1701" w:rsidRPr="00866304">
        <w:rPr>
          <w:rFonts w:ascii="Arial" w:hAnsi="Arial" w:cs="Arial"/>
          <w:sz w:val="24"/>
          <w:szCs w:val="24"/>
          <w:lang w:val="it-IT"/>
        </w:rPr>
        <w:t>)</w:t>
      </w:r>
      <w:r w:rsidR="00720860" w:rsidRPr="00866304">
        <w:rPr>
          <w:rFonts w:ascii="Arial" w:hAnsi="Arial" w:cs="Arial"/>
          <w:sz w:val="24"/>
          <w:szCs w:val="24"/>
          <w:lang w:val="it-IT"/>
        </w:rPr>
        <w:t xml:space="preserve">.   </w:t>
      </w:r>
      <w:r w:rsidR="006C1701" w:rsidRPr="00866304">
        <w:rPr>
          <w:rFonts w:ascii="Arial" w:hAnsi="Arial" w:cs="Arial"/>
          <w:sz w:val="24"/>
          <w:szCs w:val="24"/>
          <w:lang w:val="it-IT"/>
        </w:rPr>
        <w:t>Suite</w:t>
      </w:r>
      <w:r w:rsidR="005128B5" w:rsidRPr="00866304">
        <w:rPr>
          <w:rFonts w:ascii="Arial" w:hAnsi="Arial" w:cs="Arial"/>
          <w:sz w:val="24"/>
          <w:szCs w:val="24"/>
          <w:lang w:val="it-IT"/>
        </w:rPr>
        <w:t xml:space="preserve"> concertante,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pf. e orch. (19</w:t>
      </w:r>
      <w:r w:rsidR="00720860" w:rsidRPr="00866304">
        <w:rPr>
          <w:rFonts w:ascii="Arial" w:hAnsi="Arial" w:cs="Arial"/>
          <w:sz w:val="24"/>
          <w:szCs w:val="24"/>
          <w:lang w:val="it-IT"/>
        </w:rPr>
        <w:t>13</w:t>
      </w:r>
      <w:r w:rsidR="006C1701" w:rsidRPr="00866304">
        <w:rPr>
          <w:rFonts w:ascii="Arial" w:hAnsi="Arial" w:cs="Arial"/>
          <w:sz w:val="24"/>
          <w:szCs w:val="24"/>
          <w:lang w:val="it-IT"/>
        </w:rPr>
        <w:t>).</w:t>
      </w:r>
    </w:p>
    <w:p w:rsidR="009B40AB" w:rsidRPr="00866304" w:rsidRDefault="009B40A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DUBROVAY  László</w:t>
      </w:r>
      <w:r w:rsidRPr="00866304">
        <w:rPr>
          <w:rFonts w:ascii="Arial" w:hAnsi="Arial" w:cs="Arial"/>
          <w:color w:val="333399"/>
          <w:sz w:val="24"/>
          <w:szCs w:val="24"/>
          <w:u w:val="single"/>
          <w:lang w:val="it-IT"/>
        </w:rPr>
        <w:tab/>
        <w:t>Budapest, 23.3.1943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ungherese, allievo di Szeleny, Szabo e Vincze al Conservatorio Bartok di Budapest. </w:t>
      </w:r>
      <w:r w:rsidR="00DA1AAD">
        <w:rPr>
          <w:rFonts w:ascii="Arial" w:hAnsi="Arial" w:cs="Arial"/>
          <w:color w:val="333399"/>
          <w:lang w:val="it-IT"/>
        </w:rPr>
        <w:t xml:space="preserve">    </w:t>
      </w:r>
      <w:r w:rsidRPr="00866304">
        <w:rPr>
          <w:rFonts w:ascii="Arial" w:hAnsi="Arial" w:cs="Arial"/>
          <w:color w:val="333399"/>
          <w:lang w:val="it-IT"/>
        </w:rPr>
        <w:t>Perfezionamento con Stochkausen e Humpert. Insegnante al Conservatorio di Budapest.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Solo n° 4, per violoncello (1985).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DUBUGNON  Richard</w:t>
      </w:r>
      <w:r w:rsidRPr="00866304">
        <w:rPr>
          <w:rFonts w:ascii="Arial" w:hAnsi="Arial" w:cs="Arial"/>
          <w:color w:val="333399"/>
          <w:sz w:val="24"/>
          <w:szCs w:val="24"/>
          <w:u w:val="single"/>
          <w:lang w:val="it-IT"/>
        </w:rPr>
        <w:tab/>
        <w:t xml:space="preserve">Losanna, </w:t>
      </w:r>
      <w:r w:rsidR="003B1834">
        <w:rPr>
          <w:rFonts w:ascii="Arial" w:hAnsi="Arial" w:cs="Arial"/>
          <w:color w:val="333399"/>
          <w:sz w:val="24"/>
          <w:szCs w:val="24"/>
          <w:u w:val="single"/>
          <w:lang w:val="it-IT"/>
        </w:rPr>
        <w:t>9.9.</w:t>
      </w:r>
      <w:r w:rsidRPr="00866304">
        <w:rPr>
          <w:rFonts w:ascii="Arial" w:hAnsi="Arial" w:cs="Arial"/>
          <w:color w:val="333399"/>
          <w:sz w:val="24"/>
          <w:szCs w:val="24"/>
          <w:u w:val="single"/>
          <w:lang w:val="it-IT"/>
        </w:rPr>
        <w:t>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Contrabbassista e compositore svizzero, studi a Monpellier e al Conservatorio di Parigi con Rollez. Perfezionamento in composizione alla Royal Academy of Music con Patterson. Vincitore a</w:t>
      </w:r>
      <w:r w:rsidR="00B276CE" w:rsidRPr="00866304">
        <w:rPr>
          <w:rFonts w:ascii="Arial" w:hAnsi="Arial" w:cs="Arial"/>
          <w:color w:val="333399"/>
          <w:lang w:val="it-IT"/>
        </w:rPr>
        <w:t>l</w:t>
      </w:r>
      <w:r w:rsidRPr="00866304">
        <w:rPr>
          <w:rFonts w:ascii="Arial" w:hAnsi="Arial" w:cs="Arial"/>
          <w:color w:val="333399"/>
          <w:lang w:val="it-IT"/>
        </w:rPr>
        <w:t xml:space="preserve"> Concors</w:t>
      </w:r>
      <w:r w:rsidR="00B276CE" w:rsidRPr="00866304">
        <w:rPr>
          <w:rFonts w:ascii="Arial" w:hAnsi="Arial" w:cs="Arial"/>
          <w:color w:val="333399"/>
          <w:lang w:val="it-IT"/>
        </w:rPr>
        <w:t>o</w:t>
      </w:r>
      <w:r w:rsidRPr="00866304">
        <w:rPr>
          <w:rFonts w:ascii="Arial" w:hAnsi="Arial" w:cs="Arial"/>
          <w:color w:val="333399"/>
          <w:lang w:val="it-IT"/>
        </w:rPr>
        <w:t xml:space="preserve"> di </w:t>
      </w:r>
      <w:r w:rsidR="00B276CE" w:rsidRPr="00866304">
        <w:rPr>
          <w:rFonts w:ascii="Arial" w:hAnsi="Arial" w:cs="Arial"/>
          <w:color w:val="333399"/>
          <w:lang w:val="it-IT"/>
        </w:rPr>
        <w:t xml:space="preserve"> </w:t>
      </w:r>
      <w:r w:rsidRPr="00866304">
        <w:rPr>
          <w:rFonts w:ascii="Arial" w:hAnsi="Arial" w:cs="Arial"/>
          <w:color w:val="333399"/>
          <w:lang w:val="it-IT"/>
        </w:rPr>
        <w:t>Losanna, premi N. e L. Boulanger e “Samuel Dove”</w:t>
      </w:r>
      <w:r w:rsidR="00B276CE" w:rsidRPr="00866304">
        <w:rPr>
          <w:rFonts w:ascii="Arial" w:hAnsi="Arial" w:cs="Arial"/>
          <w:color w:val="333399"/>
          <w:lang w:val="it-IT"/>
        </w:rPr>
        <w:t>.</w:t>
      </w:r>
      <w:r w:rsidRPr="00866304">
        <w:rPr>
          <w:rFonts w:ascii="Arial" w:hAnsi="Arial" w:cs="Arial"/>
          <w:color w:val="333399"/>
          <w:lang w:val="it-IT"/>
        </w:rPr>
        <w:t xml:space="preserve"> Concerti in Europa e Stati Uniti.</w:t>
      </w:r>
      <w:r w:rsidR="003B1834" w:rsidRPr="003B1834">
        <w:rPr>
          <w:rFonts w:ascii="Arial" w:hAnsi="Arial" w:cs="Arial"/>
          <w:color w:val="333399"/>
          <w:lang w:val="it-IT" w:eastAsia="it-IT" w:bidi="ar-SA"/>
        </w:rPr>
        <w:t xml:space="preserve"> </w:t>
      </w:r>
      <w:r w:rsidR="003B1834" w:rsidRPr="004C0A94">
        <w:rPr>
          <w:rFonts w:ascii="Arial" w:hAnsi="Arial" w:cs="Arial"/>
          <w:color w:val="333399"/>
          <w:lang w:val="it-IT" w:eastAsia="it-IT" w:bidi="ar-SA"/>
        </w:rPr>
        <w:t>A Parigi dal 2003.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Incantatio, op. 12, </w:t>
      </w:r>
      <w:r w:rsidR="005804B9">
        <w:rPr>
          <w:rFonts w:ascii="Arial" w:hAnsi="Arial" w:cs="Arial"/>
          <w:sz w:val="24"/>
          <w:szCs w:val="24"/>
          <w:lang w:val="it-IT"/>
        </w:rPr>
        <w:t>violoncello e</w:t>
      </w:r>
      <w:r w:rsidRPr="00866304">
        <w:rPr>
          <w:rFonts w:ascii="Arial" w:hAnsi="Arial" w:cs="Arial"/>
          <w:sz w:val="24"/>
          <w:szCs w:val="24"/>
          <w:lang w:val="it-IT"/>
        </w:rPr>
        <w:t xml:space="preserve"> pf.: 1) Evocatio (7’20),  </w:t>
      </w:r>
      <w:r w:rsidR="00B276CE" w:rsidRPr="00866304">
        <w:rPr>
          <w:rFonts w:ascii="Arial" w:hAnsi="Arial" w:cs="Arial"/>
          <w:sz w:val="24"/>
          <w:szCs w:val="24"/>
          <w:lang w:val="it-IT"/>
        </w:rPr>
        <w:t xml:space="preserve"> </w:t>
      </w:r>
      <w:r w:rsidRPr="00866304">
        <w:rPr>
          <w:rFonts w:ascii="Arial" w:hAnsi="Arial" w:cs="Arial"/>
          <w:sz w:val="24"/>
          <w:szCs w:val="24"/>
          <w:lang w:val="it-IT"/>
        </w:rPr>
        <w:t>2) Apparitio (5’20),   3) Saltatio (3’50).</w:t>
      </w:r>
    </w:p>
    <w:p w:rsidR="003B1834" w:rsidRPr="004C0A94" w:rsidRDefault="003B1834" w:rsidP="003B1834">
      <w:pPr>
        <w:tabs>
          <w:tab w:val="left" w:pos="0"/>
          <w:tab w:val="left" w:pos="4253"/>
        </w:tabs>
        <w:spacing w:before="120" w:after="0"/>
        <w:jc w:val="left"/>
        <w:rPr>
          <w:rFonts w:ascii="Arial" w:hAnsi="Arial" w:cs="Arial"/>
          <w:sz w:val="24"/>
          <w:szCs w:val="24"/>
          <w:lang w:val="fr-FR" w:eastAsia="it-IT" w:bidi="ar-SA"/>
        </w:rPr>
      </w:pPr>
      <w:r w:rsidRPr="004C0A94">
        <w:rPr>
          <w:rFonts w:ascii="Arial" w:hAnsi="Arial" w:cs="Arial"/>
          <w:iCs/>
          <w:sz w:val="24"/>
          <w:szCs w:val="24"/>
          <w:lang w:val="fr-FR" w:eastAsia="it-IT" w:bidi="ar-SA"/>
        </w:rPr>
        <w:t>Eros Athanatos</w:t>
      </w:r>
      <w:r w:rsidRPr="004C0A94">
        <w:rPr>
          <w:rFonts w:ascii="Arial" w:hAnsi="Arial" w:cs="Arial"/>
          <w:sz w:val="24"/>
          <w:szCs w:val="24"/>
          <w:lang w:val="fr-FR" w:eastAsia="it-IT" w:bidi="ar-SA"/>
        </w:rPr>
        <w:t xml:space="preserve"> , concertante fantasy per violoncello, pf. e orch. op. </w:t>
      </w:r>
      <w:r w:rsidRPr="004C0A94">
        <w:rPr>
          <w:rFonts w:ascii="Arial" w:hAnsi="Arial" w:cs="Arial"/>
          <w:vanish/>
          <w:sz w:val="24"/>
          <w:szCs w:val="24"/>
          <w:lang w:val="fr-FR" w:eastAsia="it-IT" w:bidi="ar-SA"/>
        </w:rPr>
        <w:t>69, 2018</w:t>
      </w:r>
      <w:r w:rsidRPr="004C0A94">
        <w:rPr>
          <w:rFonts w:ascii="Arial" w:hAnsi="Arial" w:cs="Arial"/>
          <w:sz w:val="24"/>
          <w:szCs w:val="24"/>
          <w:lang w:val="fr-FR" w:eastAsia="it-IT" w:bidi="ar-SA"/>
        </w:rPr>
        <w:t>69 (2018)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DUCOMMUN  Samuel</w:t>
      </w:r>
      <w:r w:rsidRPr="00866304">
        <w:rPr>
          <w:rFonts w:ascii="Arial" w:hAnsi="Arial" w:cs="Arial"/>
          <w:color w:val="333399"/>
          <w:sz w:val="24"/>
          <w:szCs w:val="24"/>
          <w:u w:val="single"/>
          <w:lang w:val="it-IT"/>
        </w:rPr>
        <w:tab/>
        <w:t>Peseux, 24,6,1914 - Auvernier, 6.8.1987.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organista svizzero, allievo di Kelterborn, Faller e Benner. Insegnante di composizione e</w:t>
      </w:r>
      <w:r w:rsidR="00DA1AAD">
        <w:rPr>
          <w:rFonts w:ascii="Arial" w:hAnsi="Arial" w:cs="Arial"/>
          <w:color w:val="333399"/>
          <w:lang w:val="it-IT"/>
        </w:rPr>
        <w:t xml:space="preserve"> </w:t>
      </w:r>
      <w:r w:rsidRPr="00866304">
        <w:rPr>
          <w:rFonts w:ascii="Arial" w:hAnsi="Arial" w:cs="Arial"/>
          <w:color w:val="333399"/>
          <w:lang w:val="it-IT"/>
        </w:rPr>
        <w:t xml:space="preserve">d’organo </w:t>
      </w:r>
      <w:r w:rsidR="00DA1AAD">
        <w:rPr>
          <w:rFonts w:ascii="Arial" w:hAnsi="Arial" w:cs="Arial"/>
          <w:color w:val="333399"/>
          <w:lang w:val="it-IT"/>
        </w:rPr>
        <w:t xml:space="preserve">         </w:t>
      </w:r>
      <w:r w:rsidRPr="00866304">
        <w:rPr>
          <w:rFonts w:ascii="Arial" w:hAnsi="Arial" w:cs="Arial"/>
          <w:color w:val="333399"/>
          <w:lang w:val="it-IT"/>
        </w:rPr>
        <w:t>al Conservatorio di Neuchatel.</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720860" w:rsidRPr="00866304">
        <w:rPr>
          <w:rFonts w:ascii="Arial" w:hAnsi="Arial" w:cs="Arial"/>
          <w:sz w:val="24"/>
          <w:szCs w:val="24"/>
          <w:lang w:val="it-IT"/>
        </w:rPr>
        <w:t>ioloncello</w:t>
      </w:r>
      <w:r w:rsidR="006C1701" w:rsidRPr="00866304">
        <w:rPr>
          <w:rFonts w:ascii="Arial" w:hAnsi="Arial" w:cs="Arial"/>
          <w:sz w:val="24"/>
          <w:szCs w:val="24"/>
          <w:lang w:val="it-IT"/>
        </w:rPr>
        <w:t xml:space="preserve"> e pf.:   Sonata (1937,   2 Pezzi (1949),   4 Pezzi brevi (1953).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DUKAS  Paul</w:t>
      </w:r>
      <w:r w:rsidRPr="00866304">
        <w:rPr>
          <w:rFonts w:ascii="Arial" w:hAnsi="Arial" w:cs="Arial"/>
          <w:color w:val="333399"/>
          <w:sz w:val="24"/>
          <w:szCs w:val="24"/>
          <w:u w:val="single"/>
        </w:rPr>
        <w:tab/>
        <w:t xml:space="preserve">Parigi 1.10.1865 - Parigi 17.5.1935. </w:t>
      </w:r>
    </w:p>
    <w:p w:rsidR="0037730D" w:rsidRPr="00866304" w:rsidRDefault="00BE13D6"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C</w:t>
      </w:r>
      <w:r w:rsidR="006C1701" w:rsidRPr="00866304">
        <w:rPr>
          <w:rFonts w:ascii="Arial" w:hAnsi="Arial" w:cs="Arial"/>
          <w:color w:val="333399"/>
        </w:rPr>
        <w:t xml:space="preserve">ompositore francese, allievo di Dubois, Mathias e Guiraud. Insegnante di composizione nel 1927. Amico di Debussy, Ravel. Molti i suoi allievi, tra </w:t>
      </w:r>
      <w:r w:rsidR="00720860" w:rsidRPr="00866304">
        <w:rPr>
          <w:rFonts w:ascii="Arial" w:hAnsi="Arial" w:cs="Arial"/>
          <w:color w:val="333399"/>
        </w:rPr>
        <w:t>questi</w:t>
      </w:r>
      <w:r w:rsidR="006C1701" w:rsidRPr="00866304">
        <w:rPr>
          <w:rFonts w:ascii="Arial" w:hAnsi="Arial" w:cs="Arial"/>
          <w:color w:val="333399"/>
        </w:rPr>
        <w:t xml:space="preserve"> Messiaen. </w:t>
      </w:r>
      <w:r w:rsidR="0037730D" w:rsidRPr="00866304">
        <w:rPr>
          <w:rFonts w:ascii="Arial" w:hAnsi="Arial" w:cs="Arial"/>
          <w:color w:val="333399"/>
        </w:rPr>
        <w:t xml:space="preserve">Per maggiori informazioni sull'autore, vedi: </w:t>
      </w:r>
      <w:r w:rsidR="00B276CE" w:rsidRPr="00866304">
        <w:rPr>
          <w:rFonts w:ascii="Arial" w:hAnsi="Arial" w:cs="Arial"/>
          <w:color w:val="333399"/>
        </w:rPr>
        <w:t xml:space="preserve">       </w:t>
      </w:r>
      <w:r w:rsidR="0037730D" w:rsidRPr="00866304">
        <w:rPr>
          <w:rFonts w:ascii="Arial" w:hAnsi="Arial" w:cs="Arial"/>
          <w:color w:val="333399"/>
        </w:rPr>
        <w:t xml:space="preserve">"Passeggiando con la Musica", scaricabile gratuitamente dal sito: mariodemolli.com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Villanelle, </w:t>
      </w:r>
      <w:r w:rsidR="00A05C47" w:rsidRPr="00866304">
        <w:rPr>
          <w:rFonts w:ascii="Arial" w:hAnsi="Arial" w:cs="Arial"/>
          <w:sz w:val="24"/>
          <w:szCs w:val="24"/>
        </w:rPr>
        <w:t>v</w:t>
      </w:r>
      <w:r w:rsidR="00720860" w:rsidRPr="00866304">
        <w:rPr>
          <w:rFonts w:ascii="Arial" w:hAnsi="Arial" w:cs="Arial"/>
          <w:sz w:val="24"/>
          <w:szCs w:val="24"/>
        </w:rPr>
        <w:t xml:space="preserve">ioloncello e </w:t>
      </w:r>
      <w:r w:rsidRPr="00866304">
        <w:rPr>
          <w:rFonts w:ascii="Arial" w:hAnsi="Arial" w:cs="Arial"/>
          <w:sz w:val="24"/>
          <w:szCs w:val="24"/>
        </w:rPr>
        <w:t>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DUKE  John</w:t>
      </w:r>
      <w:r w:rsidRPr="00866304">
        <w:rPr>
          <w:rFonts w:ascii="Arial" w:hAnsi="Arial" w:cs="Arial"/>
          <w:color w:val="333399"/>
          <w:sz w:val="24"/>
          <w:szCs w:val="24"/>
          <w:u w:val="single"/>
          <w:lang w:val="it-IT"/>
        </w:rPr>
        <w:tab/>
        <w:t>Cumberland, 30.7.1899 - 1984.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americano, allievo di Strube, Randolph, Schnabel e Boulanger.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A05C47" w:rsidRPr="00866304">
        <w:rPr>
          <w:rFonts w:ascii="Arial" w:hAnsi="Arial" w:cs="Arial"/>
          <w:sz w:val="24"/>
          <w:szCs w:val="24"/>
          <w:lang w:val="it-IT"/>
        </w:rPr>
        <w:t>v</w:t>
      </w:r>
      <w:r w:rsidR="00720860" w:rsidRPr="00866304">
        <w:rPr>
          <w:rFonts w:ascii="Arial" w:hAnsi="Arial" w:cs="Arial"/>
          <w:sz w:val="24"/>
          <w:szCs w:val="24"/>
          <w:lang w:val="it-IT"/>
        </w:rPr>
        <w:t>ioloncello</w:t>
      </w:r>
      <w:r w:rsidRPr="00866304">
        <w:rPr>
          <w:rFonts w:ascii="Arial" w:hAnsi="Arial" w:cs="Arial"/>
          <w:sz w:val="24"/>
          <w:szCs w:val="24"/>
          <w:lang w:val="it-IT"/>
        </w:rPr>
        <w:t xml:space="preserve"> solo (1934).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DUKE Vernon, </w:t>
      </w:r>
      <w:r w:rsidR="007D247E" w:rsidRPr="00866304">
        <w:rPr>
          <w:rFonts w:ascii="Arial" w:hAnsi="Arial" w:cs="Arial"/>
          <w:color w:val="333399"/>
          <w:sz w:val="24"/>
          <w:szCs w:val="24"/>
          <w:u w:val="single"/>
        </w:rPr>
        <w:t>-</w:t>
      </w:r>
      <w:r w:rsidR="006D33A9" w:rsidRPr="00866304">
        <w:rPr>
          <w:rFonts w:ascii="Arial" w:hAnsi="Arial" w:cs="Arial"/>
          <w:color w:val="333399"/>
          <w:sz w:val="24"/>
          <w:szCs w:val="24"/>
          <w:u w:val="single"/>
        </w:rPr>
        <w:t xml:space="preserve">o </w:t>
      </w:r>
      <w:r w:rsidR="00C520A8" w:rsidRPr="00866304">
        <w:rPr>
          <w:rFonts w:ascii="Arial" w:hAnsi="Arial" w:cs="Arial"/>
          <w:color w:val="333399"/>
          <w:sz w:val="24"/>
          <w:szCs w:val="24"/>
          <w:u w:val="single"/>
        </w:rPr>
        <w:t>D</w:t>
      </w:r>
      <w:r w:rsidR="006D33A9" w:rsidRPr="00866304">
        <w:rPr>
          <w:rFonts w:ascii="Arial" w:hAnsi="Arial" w:cs="Arial"/>
          <w:color w:val="333399"/>
          <w:sz w:val="24"/>
          <w:szCs w:val="24"/>
          <w:u w:val="single"/>
        </w:rPr>
        <w:t>ukelskij</w:t>
      </w:r>
      <w:r w:rsidR="00C520A8" w:rsidRPr="00866304">
        <w:rPr>
          <w:rFonts w:ascii="Arial" w:hAnsi="Arial" w:cs="Arial"/>
          <w:color w:val="333399"/>
          <w:sz w:val="24"/>
          <w:szCs w:val="24"/>
          <w:u w:val="single"/>
        </w:rPr>
        <w:t xml:space="preserve">  Vladimir</w:t>
      </w:r>
      <w:r w:rsidR="007D247E" w:rsidRPr="00866304">
        <w:rPr>
          <w:rFonts w:ascii="Arial" w:hAnsi="Arial" w:cs="Arial"/>
          <w:color w:val="333399"/>
          <w:sz w:val="24"/>
          <w:szCs w:val="24"/>
          <w:u w:val="single"/>
        </w:rPr>
        <w:t>-</w:t>
      </w:r>
      <w:r w:rsidR="00C520A8"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Pskov, 10.10.1903 - S.Monica, 6.1.1969.</w:t>
      </w:r>
    </w:p>
    <w:p w:rsidR="0037730D"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Allievo di Glière a Kiev. Dopo la rivoluzione russa nel 1920 si rifugia con la famiglia in Turchia nel 1920. </w:t>
      </w:r>
      <w:r w:rsidR="00B276CE" w:rsidRPr="00866304">
        <w:rPr>
          <w:rFonts w:ascii="Arial" w:hAnsi="Arial" w:cs="Arial"/>
          <w:color w:val="333399"/>
          <w:lang w:val="it-IT"/>
        </w:rPr>
        <w:t xml:space="preserve">           </w:t>
      </w:r>
      <w:r w:rsidR="005804B9">
        <w:rPr>
          <w:rFonts w:ascii="Arial" w:hAnsi="Arial" w:cs="Arial"/>
          <w:color w:val="333399"/>
          <w:lang w:val="it-IT"/>
        </w:rPr>
        <w:t xml:space="preserve">          </w:t>
      </w:r>
      <w:r w:rsidRPr="00866304">
        <w:rPr>
          <w:rFonts w:ascii="Arial" w:hAnsi="Arial" w:cs="Arial"/>
          <w:color w:val="333399"/>
          <w:lang w:val="it-IT"/>
        </w:rPr>
        <w:t xml:space="preserve">Nel 1929 si stabilisce negli Usa, dove il primo amico sarà G. Gershwin e proprio da questo musicista imparerà </w:t>
      </w:r>
      <w:r w:rsidR="007D247E" w:rsidRPr="00866304">
        <w:rPr>
          <w:rFonts w:ascii="Arial" w:hAnsi="Arial" w:cs="Arial"/>
          <w:color w:val="333399"/>
          <w:lang w:val="it-IT"/>
        </w:rPr>
        <w:t xml:space="preserve">    </w:t>
      </w:r>
      <w:r w:rsidR="005804B9">
        <w:rPr>
          <w:rFonts w:ascii="Arial" w:hAnsi="Arial" w:cs="Arial"/>
          <w:color w:val="333399"/>
          <w:lang w:val="it-IT"/>
        </w:rPr>
        <w:t xml:space="preserve">            </w:t>
      </w:r>
      <w:r w:rsidRPr="00866304">
        <w:rPr>
          <w:rFonts w:ascii="Arial" w:hAnsi="Arial" w:cs="Arial"/>
          <w:color w:val="333399"/>
          <w:lang w:val="it-IT"/>
        </w:rPr>
        <w:t>a cimentarsi anche nella “musica leggera”. Un esempio fortunato, ma postumo, sarà negli anni 2000 il brano “Autumn in New York”, che darà titolo e melodia principale all’omonimo film. Ho usato il termine musica leggera, locuzione riduttiva che comunque niente a che fare con l’attuale musichetta. Sempre di Duke anche “April in Paris”, del 1932, altra bellissima melodia, inoltre...</w:t>
      </w:r>
      <w:r w:rsidR="005804B9">
        <w:rPr>
          <w:rFonts w:ascii="Arial" w:hAnsi="Arial" w:cs="Arial"/>
          <w:color w:val="333399"/>
          <w:lang w:val="it-IT"/>
        </w:rPr>
        <w:t xml:space="preserve"> </w:t>
      </w:r>
      <w:r w:rsidRPr="00866304">
        <w:rPr>
          <w:rFonts w:ascii="Arial" w:hAnsi="Arial" w:cs="Arial"/>
          <w:color w:val="333399"/>
          <w:lang w:val="it-IT"/>
        </w:rPr>
        <w:t>3 Sinfonie e altre composizioni.</w:t>
      </w:r>
      <w:r w:rsidR="0037730D" w:rsidRPr="00866304">
        <w:rPr>
          <w:rFonts w:ascii="Arial" w:hAnsi="Arial" w:cs="Arial"/>
          <w:color w:val="333399"/>
          <w:lang w:val="it-IT"/>
        </w:rPr>
        <w:t xml:space="preserve"> Per maggiori informazioni sull'autore, vedi: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orchestra (1946, 25’35).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DULAURENS  André</w:t>
      </w:r>
      <w:r w:rsidRPr="00866304">
        <w:rPr>
          <w:rFonts w:ascii="Arial" w:hAnsi="Arial" w:cs="Arial"/>
          <w:color w:val="333399"/>
          <w:sz w:val="24"/>
          <w:szCs w:val="24"/>
          <w:u w:val="single"/>
          <w:lang w:val="fr-FR"/>
        </w:rPr>
        <w:tab/>
        <w:t>Bordeaux, 10.8.1873 - Parigi, 12.12.1932.</w:t>
      </w:r>
    </w:p>
    <w:p w:rsidR="006C1701" w:rsidRPr="00866304" w:rsidRDefault="006C1701" w:rsidP="007121F3">
      <w:pPr>
        <w:tabs>
          <w:tab w:val="decimal" w:pos="0"/>
          <w:tab w:val="left" w:pos="4253"/>
        </w:tabs>
        <w:spacing w:before="120" w:after="0"/>
        <w:jc w:val="left"/>
        <w:rPr>
          <w:rFonts w:ascii="Arial" w:hAnsi="Arial" w:cs="Arial"/>
          <w:lang w:val="fr-FR"/>
        </w:rPr>
      </w:pPr>
      <w:r w:rsidRPr="00866304">
        <w:rPr>
          <w:rFonts w:ascii="Arial" w:hAnsi="Arial" w:cs="Arial"/>
          <w:lang w:val="fr-FR"/>
        </w:rPr>
        <w:t>Compositore francese.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Piéce romantique, op. 2, per 2 violoncelli e pf.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DUMAS  Louis </w:t>
      </w:r>
      <w:r w:rsidRPr="00866304">
        <w:rPr>
          <w:rFonts w:ascii="Arial" w:hAnsi="Arial" w:cs="Arial"/>
          <w:color w:val="333399"/>
          <w:sz w:val="24"/>
          <w:szCs w:val="24"/>
          <w:u w:val="single"/>
          <w:lang w:val="it-IT"/>
        </w:rPr>
        <w:tab/>
        <w:t>Parigi, 24.12.1877 - Digione, 9.5.1952.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Leroux e Lenepveu. Prix de Rome nel 1906 e Direttore del Conservatorio di Digione dal 1919 alla sua scomparsa, nel 1952.</w:t>
      </w:r>
    </w:p>
    <w:p w:rsidR="006C1701"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5804B9">
        <w:rPr>
          <w:rFonts w:ascii="Arial" w:hAnsi="Arial" w:cs="Arial"/>
          <w:sz w:val="24"/>
          <w:szCs w:val="24"/>
          <w:lang w:val="it-IT"/>
        </w:rPr>
        <w:t xml:space="preserve">ioloncello </w:t>
      </w:r>
      <w:r w:rsidR="006C1701" w:rsidRPr="00866304">
        <w:rPr>
          <w:rFonts w:ascii="Arial" w:hAnsi="Arial" w:cs="Arial"/>
          <w:sz w:val="24"/>
          <w:szCs w:val="24"/>
          <w:lang w:val="it-IT"/>
        </w:rPr>
        <w:t xml:space="preserve">e pf.:   Lie ,   Sonata.   Rapsodia per </w:t>
      </w:r>
      <w:r w:rsidR="005804B9">
        <w:rPr>
          <w:rFonts w:ascii="Arial" w:hAnsi="Arial" w:cs="Arial"/>
          <w:sz w:val="24"/>
          <w:szCs w:val="24"/>
          <w:lang w:val="it-IT"/>
        </w:rPr>
        <w:t>violoncello</w:t>
      </w:r>
      <w:r w:rsidR="006C1701" w:rsidRPr="00866304">
        <w:rPr>
          <w:rFonts w:ascii="Arial" w:hAnsi="Arial" w:cs="Arial"/>
          <w:sz w:val="24"/>
          <w:szCs w:val="24"/>
          <w:lang w:val="it-IT"/>
        </w:rPr>
        <w:t xml:space="preserve"> e orchestra.</w:t>
      </w:r>
    </w:p>
    <w:p w:rsidR="00E10226" w:rsidRPr="00866304" w:rsidRDefault="00E1022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DUNHILL  Thomas Frederick               </w:t>
      </w:r>
      <w:r w:rsidR="00D140D0"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Hampstead, 1.2.1877 - Scunthorpe, 13.3.1946.</w:t>
      </w:r>
    </w:p>
    <w:p w:rsidR="00D140D0" w:rsidRPr="00866304" w:rsidRDefault="00D140D0" w:rsidP="007121F3">
      <w:pPr>
        <w:tabs>
          <w:tab w:val="decimal" w:pos="0"/>
          <w:tab w:val="left" w:pos="4253"/>
        </w:tabs>
        <w:spacing w:before="120" w:after="0"/>
        <w:jc w:val="left"/>
        <w:rPr>
          <w:rFonts w:ascii="Arial" w:hAnsi="Arial" w:cs="Arial"/>
          <w:iCs/>
          <w:color w:val="333399"/>
          <w:lang w:val="it-IT" w:eastAsia="it-IT" w:bidi="ar-SA"/>
        </w:rPr>
      </w:pPr>
      <w:r w:rsidRPr="00866304">
        <w:rPr>
          <w:rFonts w:ascii="Arial" w:hAnsi="Arial" w:cs="Arial"/>
          <w:iCs/>
          <w:color w:val="333399"/>
          <w:lang w:val="it-IT" w:eastAsia="it-IT" w:bidi="ar-SA"/>
        </w:rPr>
        <w:t xml:space="preserve">Compositore Inglese. Studi al Kent College di Canterbury e dal 1893 al Royal College of Music, allievo di Taylor per il pianoforte e di Charles Villiers Stanford per la composizione. Dal 1905 insegnante di Armonia e </w:t>
      </w:r>
      <w:r w:rsidR="005804B9">
        <w:rPr>
          <w:rFonts w:ascii="Arial" w:hAnsi="Arial" w:cs="Arial"/>
          <w:iCs/>
          <w:color w:val="333399"/>
          <w:lang w:val="it-IT" w:eastAsia="it-IT" w:bidi="ar-SA"/>
        </w:rPr>
        <w:t xml:space="preserve"> </w:t>
      </w:r>
      <w:r w:rsidRPr="00866304">
        <w:rPr>
          <w:rFonts w:ascii="Arial" w:hAnsi="Arial" w:cs="Arial"/>
          <w:iCs/>
          <w:color w:val="333399"/>
          <w:lang w:val="it-IT" w:eastAsia="it-IT" w:bidi="ar-SA"/>
        </w:rPr>
        <w:t>contrappunto. Nel 1918 fu Direttore della Royal Philarmonic Society. In seguito fu Direttore della Società Royal Philarmonic e Preside della Facoltà di Musica dell’Università di Londra. (Il fratello era proprietario della fabbrica delle omonime sigarette).</w:t>
      </w:r>
    </w:p>
    <w:p w:rsidR="00D140D0" w:rsidRPr="00866304" w:rsidRDefault="00D140D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vanish/>
          <w:sz w:val="24"/>
          <w:szCs w:val="24"/>
          <w:lang w:val="it-IT" w:eastAsia="it-IT" w:bidi="ar-SA"/>
        </w:rPr>
        <w:t>The King's Threshold</w:t>
      </w:r>
      <w:r w:rsidRPr="00866304">
        <w:rPr>
          <w:rFonts w:ascii="Arial" w:hAnsi="Arial" w:cs="Arial"/>
          <w:vanish/>
          <w:sz w:val="24"/>
          <w:szCs w:val="24"/>
          <w:lang w:val="it-IT" w:eastAsia="it-IT" w:bidi="ar-SA"/>
        </w:rPr>
        <w:t xml:space="preserve"> (overture)Variations on an old English tune (cello and orchestra)</w:t>
      </w:r>
      <w:r w:rsidRPr="00866304">
        <w:rPr>
          <w:rFonts w:ascii="Arial" w:hAnsi="Arial" w:cs="Arial"/>
          <w:sz w:val="24"/>
          <w:szCs w:val="24"/>
          <w:lang w:val="it-IT" w:eastAsia="it-IT" w:bidi="ar-SA"/>
        </w:rPr>
        <w:t>Variazioni su una vecchia canzone inglese, violoncello e orch.</w:t>
      </w:r>
    </w:p>
    <w:p w:rsidR="007B3DA5" w:rsidRPr="00866304" w:rsidRDefault="007B3DA5" w:rsidP="007121F3">
      <w:pPr>
        <w:tabs>
          <w:tab w:val="decimal" w:pos="0"/>
          <w:tab w:val="left" w:pos="4253"/>
        </w:tabs>
        <w:spacing w:before="120" w:after="0"/>
        <w:jc w:val="left"/>
        <w:rPr>
          <w:rFonts w:ascii="Arial" w:hAnsi="Arial" w:cs="Arial"/>
          <w:sz w:val="24"/>
          <w:szCs w:val="24"/>
          <w:lang w:val="it-IT"/>
        </w:rPr>
      </w:pPr>
    </w:p>
    <w:p w:rsidR="007B3DA5" w:rsidRPr="00866304" w:rsidRDefault="007B3DA5"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DUNLOP  Isobel</w:t>
      </w:r>
    </w:p>
    <w:p w:rsidR="007B3DA5" w:rsidRPr="00866304" w:rsidRDefault="007B3DA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Suite, </w:t>
      </w:r>
      <w:r w:rsidR="00A05C47" w:rsidRPr="00866304">
        <w:rPr>
          <w:rFonts w:ascii="Arial" w:hAnsi="Arial" w:cs="Arial"/>
          <w:sz w:val="24"/>
          <w:szCs w:val="24"/>
          <w:lang w:val="fr-FR"/>
        </w:rPr>
        <w:t>vlc.</w:t>
      </w:r>
      <w:r w:rsidRPr="00866304">
        <w:rPr>
          <w:rFonts w:ascii="Arial" w:hAnsi="Arial" w:cs="Arial"/>
          <w:sz w:val="24"/>
          <w:szCs w:val="24"/>
          <w:lang w:val="fr-FR"/>
        </w:rPr>
        <w:t xml:space="preserve"> pf. </w:t>
      </w:r>
      <w:r w:rsidRPr="00866304">
        <w:rPr>
          <w:rFonts w:ascii="Arial" w:hAnsi="Arial" w:cs="Arial"/>
          <w:sz w:val="24"/>
          <w:szCs w:val="24"/>
          <w:lang w:val="it-IT"/>
        </w:rPr>
        <w:t>(9'55)</w:t>
      </w:r>
    </w:p>
    <w:p w:rsidR="00BE4317" w:rsidRPr="00866304" w:rsidRDefault="00BE4317" w:rsidP="007121F3">
      <w:pPr>
        <w:tabs>
          <w:tab w:val="decimal" w:pos="0"/>
          <w:tab w:val="left" w:pos="4253"/>
        </w:tabs>
        <w:spacing w:before="120" w:after="0"/>
        <w:jc w:val="left"/>
        <w:rPr>
          <w:rFonts w:ascii="Arial" w:hAnsi="Arial" w:cs="Arial"/>
          <w:sz w:val="24"/>
          <w:szCs w:val="24"/>
          <w:lang w:val="it-IT"/>
        </w:rPr>
      </w:pPr>
    </w:p>
    <w:p w:rsidR="00BE4317" w:rsidRPr="00866304" w:rsidRDefault="00BE431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DUPARC  Henri</w:t>
      </w:r>
      <w:r w:rsidRPr="00866304">
        <w:rPr>
          <w:rFonts w:ascii="Arial" w:hAnsi="Arial" w:cs="Arial"/>
          <w:color w:val="333399"/>
          <w:sz w:val="24"/>
          <w:szCs w:val="24"/>
          <w:u w:val="single"/>
          <w:lang w:val="it-IT"/>
        </w:rPr>
        <w:tab/>
        <w:t>Parigi, 21.1.1848 - Mont-de-Marsan, 12.2.1933.</w:t>
      </w:r>
    </w:p>
    <w:p w:rsidR="00BE4317" w:rsidRPr="00866304" w:rsidRDefault="00BE431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studi pianistici con C. Franck (che gli dedicò la Sinfonia in Re-), amico di d’Indy e de Castillon. Nel 1869 si fa ascoltare da Liszt e conosce Wagner, ascoltando a Monaco la prima di Walkiria nel 1870, anno della sua partecipazione alla guerra franco-prussiana. Con Chausson, Saint-Saens, Chabrier e altri compositori del periodo, sarà fondatore e segretario della Società Nazionale di Musica. Nel 1885 smette di comporre a causa di un esaurimento nervoso, per questa ragione nel 1902 e nel 1906 si reca a Lourdes, </w:t>
      </w:r>
      <w:r w:rsidR="007D247E" w:rsidRPr="00866304">
        <w:rPr>
          <w:rFonts w:ascii="Arial" w:hAnsi="Arial" w:cs="Arial"/>
          <w:color w:val="333399"/>
          <w:lang w:val="it-IT"/>
        </w:rPr>
        <w:t xml:space="preserve">                  </w:t>
      </w:r>
      <w:r w:rsidRPr="00866304">
        <w:rPr>
          <w:rFonts w:ascii="Arial" w:hAnsi="Arial" w:cs="Arial"/>
          <w:color w:val="333399"/>
          <w:lang w:val="it-IT"/>
        </w:rPr>
        <w:t xml:space="preserve">da quel momento sarà profondamente religioso, nel 1916 diventerà cieco e progressivamente paralizzato. Purtroppo nei momenti di depressione distrusse tutte le sue composizioni. Tra i pochi brani rimasti: </w:t>
      </w:r>
      <w:r w:rsidR="007D247E" w:rsidRPr="00866304">
        <w:rPr>
          <w:rFonts w:ascii="Arial" w:hAnsi="Arial" w:cs="Arial"/>
          <w:color w:val="333399"/>
          <w:lang w:val="it-IT"/>
        </w:rPr>
        <w:t xml:space="preserve">                            </w:t>
      </w:r>
      <w:r w:rsidRPr="00866304">
        <w:rPr>
          <w:rFonts w:ascii="Arial" w:hAnsi="Arial" w:cs="Arial"/>
          <w:color w:val="333399"/>
          <w:lang w:val="it-IT"/>
        </w:rPr>
        <w:t>17 belle  melodie vocali, 2 Poemi sinfonici e i pochi brani riportati.</w:t>
      </w:r>
    </w:p>
    <w:p w:rsidR="00BE4317" w:rsidRPr="00866304" w:rsidRDefault="00BE431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(1867).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DUPIN  Paul</w:t>
      </w:r>
      <w:r w:rsidRPr="00866304">
        <w:rPr>
          <w:rFonts w:ascii="Arial" w:hAnsi="Arial" w:cs="Arial"/>
          <w:color w:val="333399"/>
          <w:sz w:val="24"/>
          <w:szCs w:val="24"/>
          <w:u w:val="single"/>
          <w:lang w:val="it-IT"/>
        </w:rPr>
        <w:tab/>
        <w:t>Roubaix, 14.8.1865 - Parigi, 6.3.1949.</w:t>
      </w:r>
    </w:p>
    <w:p w:rsidR="006C1701" w:rsidRPr="00866304" w:rsidRDefault="006C1701" w:rsidP="007121F3">
      <w:pPr>
        <w:tabs>
          <w:tab w:val="decimal" w:pos="0"/>
          <w:tab w:val="left" w:pos="4253"/>
        </w:tabs>
        <w:spacing w:before="120" w:after="0"/>
        <w:jc w:val="left"/>
        <w:rPr>
          <w:rFonts w:ascii="Arial" w:hAnsi="Arial" w:cs="Arial"/>
          <w:bCs/>
          <w:color w:val="333399"/>
          <w:lang w:val="it-IT"/>
        </w:rPr>
      </w:pPr>
      <w:r w:rsidRPr="00866304">
        <w:rPr>
          <w:rFonts w:ascii="Arial" w:hAnsi="Arial" w:cs="Arial"/>
          <w:bCs/>
          <w:color w:val="333399"/>
          <w:lang w:val="it-IT"/>
        </w:rPr>
        <w:t>Compositore francese.</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Vlc.</w:t>
      </w:r>
      <w:r w:rsidR="00B51746">
        <w:rPr>
          <w:rFonts w:ascii="Arial" w:hAnsi="Arial" w:cs="Arial"/>
          <w:sz w:val="24"/>
          <w:szCs w:val="24"/>
          <w:lang w:val="fr-FR"/>
        </w:rPr>
        <w:t xml:space="preserve"> </w:t>
      </w:r>
      <w:r w:rsidR="00B61AAE" w:rsidRPr="00866304">
        <w:rPr>
          <w:rFonts w:ascii="Arial" w:hAnsi="Arial" w:cs="Arial"/>
          <w:sz w:val="24"/>
          <w:szCs w:val="24"/>
          <w:lang w:val="fr-FR"/>
        </w:rPr>
        <w:t xml:space="preserve">e </w:t>
      </w:r>
      <w:r w:rsidR="006C1701" w:rsidRPr="00866304">
        <w:rPr>
          <w:rFonts w:ascii="Arial" w:hAnsi="Arial" w:cs="Arial"/>
          <w:sz w:val="24"/>
          <w:szCs w:val="24"/>
          <w:lang w:val="fr-FR"/>
        </w:rPr>
        <w:t>pf.:   Rithmers berceurs: 1) Songerie, 2) Veillée, 3) Nocturne.</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fr-FR"/>
        </w:rPr>
      </w:pPr>
      <w:r w:rsidRPr="00866304">
        <w:rPr>
          <w:rFonts w:ascii="Arial" w:hAnsi="Arial" w:cs="Arial"/>
          <w:color w:val="333399"/>
          <w:sz w:val="24"/>
          <w:szCs w:val="24"/>
          <w:u w:val="single"/>
          <w:lang w:val="fr-FR"/>
        </w:rPr>
        <w:t>DUPORT  Jean-Pierre (“l’Aîné”)</w:t>
      </w:r>
      <w:r w:rsidRPr="00866304">
        <w:rPr>
          <w:rFonts w:ascii="Arial" w:hAnsi="Arial" w:cs="Arial"/>
          <w:color w:val="333399"/>
          <w:sz w:val="24"/>
          <w:szCs w:val="24"/>
          <w:u w:val="single"/>
          <w:lang w:val="fr-FR"/>
        </w:rPr>
        <w:tab/>
        <w:t>Parigi, 27.11.1741 - Berlino, 31.12.1818.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francese, allievo di Berthaut. Concertista celebrato, fece concerti in Francia, Inghilterra, Spagna. A Berlino fu 1° </w:t>
      </w:r>
      <w:r w:rsidR="00A05C47" w:rsidRPr="00866304">
        <w:rPr>
          <w:rFonts w:ascii="Arial" w:hAnsi="Arial" w:cs="Arial"/>
          <w:color w:val="333399"/>
          <w:lang w:val="it-IT"/>
        </w:rPr>
        <w:t>vlc.</w:t>
      </w:r>
      <w:r w:rsidRPr="00866304">
        <w:rPr>
          <w:rFonts w:ascii="Arial" w:hAnsi="Arial" w:cs="Arial"/>
          <w:color w:val="333399"/>
          <w:lang w:val="it-IT"/>
        </w:rPr>
        <w:t xml:space="preserve"> nell’orchestra di Federico il Grande. Amico di Mozart che da un suo </w:t>
      </w:r>
      <w:r w:rsidR="007D247E" w:rsidRPr="00866304">
        <w:rPr>
          <w:rFonts w:ascii="Arial" w:hAnsi="Arial" w:cs="Arial"/>
          <w:color w:val="333399"/>
          <w:lang w:val="it-IT"/>
        </w:rPr>
        <w:t xml:space="preserve">      </w:t>
      </w:r>
      <w:r w:rsidRPr="00866304">
        <w:rPr>
          <w:rFonts w:ascii="Arial" w:hAnsi="Arial" w:cs="Arial"/>
          <w:color w:val="333399"/>
          <w:lang w:val="it-IT"/>
        </w:rPr>
        <w:t xml:space="preserve">tema elaborò le 9 Variazioni per pf e di Beethoven che gli dedicò le due Sonate op. 5. </w:t>
      </w:r>
    </w:p>
    <w:p w:rsidR="006C1701"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5804B9">
        <w:rPr>
          <w:rFonts w:ascii="Arial" w:hAnsi="Arial" w:cs="Arial"/>
          <w:sz w:val="24"/>
          <w:szCs w:val="24"/>
          <w:lang w:val="it-IT"/>
        </w:rPr>
        <w:t xml:space="preserve">ioloncello </w:t>
      </w:r>
      <w:r w:rsidR="006C1701" w:rsidRPr="00866304">
        <w:rPr>
          <w:rFonts w:ascii="Arial" w:hAnsi="Arial" w:cs="Arial"/>
          <w:color w:val="000000"/>
          <w:sz w:val="24"/>
          <w:szCs w:val="24"/>
          <w:lang w:val="it-IT"/>
        </w:rPr>
        <w:t>e pf.: Sonata op.1,4 (1766).   Sonata op.2,1-   Sonata op. 2,2-   Sonata op. 2,3-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op. 2,4-   Sonata op. 2,5-   Sonata op. 2,6 (1771).   6 Sonate per 2 </w:t>
      </w:r>
      <w:r w:rsidR="005804B9">
        <w:rPr>
          <w:rFonts w:ascii="Arial" w:hAnsi="Arial" w:cs="Arial"/>
          <w:sz w:val="24"/>
          <w:szCs w:val="24"/>
          <w:lang w:val="it-IT"/>
        </w:rPr>
        <w:t>violoncelli</w:t>
      </w:r>
      <w:r w:rsidR="005804B9"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(1788)    </w:t>
      </w:r>
    </w:p>
    <w:p w:rsidR="005804B9"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vl. </w:t>
      </w:r>
      <w:r w:rsidR="005804B9">
        <w:rPr>
          <w:rFonts w:ascii="Arial" w:hAnsi="Arial" w:cs="Arial"/>
          <w:sz w:val="24"/>
          <w:szCs w:val="24"/>
          <w:lang w:val="it-IT"/>
        </w:rPr>
        <w:t>violoncello</w:t>
      </w:r>
      <w:r w:rsidRPr="00866304">
        <w:rPr>
          <w:rFonts w:ascii="Arial" w:hAnsi="Arial" w:cs="Arial"/>
          <w:color w:val="000000"/>
          <w:sz w:val="24"/>
          <w:szCs w:val="24"/>
          <w:lang w:val="it-IT"/>
        </w:rPr>
        <w:t xml:space="preserve"> e orch.</w:t>
      </w:r>
    </w:p>
    <w:p w:rsidR="005804B9" w:rsidRDefault="005804B9"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DUPORT  Jean-Louis (“le Cadet”)</w:t>
      </w:r>
      <w:r w:rsidRPr="00866304">
        <w:rPr>
          <w:rFonts w:ascii="Arial" w:hAnsi="Arial" w:cs="Arial"/>
          <w:color w:val="333399"/>
          <w:sz w:val="24"/>
          <w:szCs w:val="24"/>
          <w:u w:val="single"/>
          <w:lang w:val="fr-FR"/>
        </w:rPr>
        <w:tab/>
        <w:t>Parigi, 4.10.1749 - Parigi, 7.9.1819.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fratello di Jean-Pierre. Fu solista all’Opéra fino allo scoppio della rivoluzione, raggiunse il fratello a Berlino e fu subito assunto nell’orchestra imperiale. Tornato in Francia fu al servizio del</w:t>
      </w:r>
      <w:r w:rsidR="007D247E" w:rsidRPr="00866304">
        <w:rPr>
          <w:rFonts w:ascii="Arial" w:hAnsi="Arial" w:cs="Arial"/>
          <w:color w:val="333399"/>
          <w:lang w:val="it-IT"/>
        </w:rPr>
        <w:t xml:space="preserve"> </w:t>
      </w:r>
      <w:r w:rsidRPr="00866304">
        <w:rPr>
          <w:rFonts w:ascii="Arial" w:hAnsi="Arial" w:cs="Arial"/>
          <w:color w:val="333399"/>
          <w:lang w:val="it-IT"/>
        </w:rPr>
        <w:t xml:space="preserve">Re </w:t>
      </w:r>
      <w:r w:rsidR="00044C3A">
        <w:rPr>
          <w:rFonts w:ascii="Arial" w:hAnsi="Arial" w:cs="Arial"/>
          <w:color w:val="333399"/>
          <w:lang w:val="it-IT"/>
        </w:rPr>
        <w:t xml:space="preserve">             </w:t>
      </w:r>
      <w:r w:rsidRPr="00866304">
        <w:rPr>
          <w:rFonts w:ascii="Arial" w:hAnsi="Arial" w:cs="Arial"/>
          <w:color w:val="333399"/>
          <w:lang w:val="it-IT"/>
        </w:rPr>
        <w:t xml:space="preserve">di Spagna, quindi nell’orchestra dell’Imperatrice Maria Luisa, poi dell’Imperatore. Al Conservatorio di Parigi </w:t>
      </w:r>
      <w:r w:rsidR="00DA1AAD">
        <w:rPr>
          <w:rFonts w:ascii="Arial" w:hAnsi="Arial" w:cs="Arial"/>
          <w:color w:val="333399"/>
          <w:lang w:val="it-IT"/>
        </w:rPr>
        <w:t xml:space="preserve"> </w:t>
      </w:r>
      <w:r w:rsidRPr="00866304">
        <w:rPr>
          <w:rFonts w:ascii="Arial" w:hAnsi="Arial" w:cs="Arial"/>
          <w:color w:val="333399"/>
          <w:lang w:val="it-IT"/>
        </w:rPr>
        <w:t>insegnò fino al 1815.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Sonate per </w:t>
      </w:r>
      <w:r w:rsidR="00044C3A">
        <w:rPr>
          <w:rFonts w:ascii="Arial" w:hAnsi="Arial" w:cs="Arial"/>
          <w:sz w:val="24"/>
          <w:szCs w:val="24"/>
          <w:lang w:val="it-IT"/>
        </w:rPr>
        <w:t>violoncello</w:t>
      </w:r>
      <w:r w:rsidRPr="00866304">
        <w:rPr>
          <w:rFonts w:ascii="Arial" w:hAnsi="Arial" w:cs="Arial"/>
          <w:color w:val="000000"/>
          <w:sz w:val="24"/>
          <w:szCs w:val="24"/>
          <w:lang w:val="it-IT"/>
        </w:rPr>
        <w:t xml:space="preserve"> op. 1, 2, 3, 4.   3 Duos per 2 violoncelli.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21 Studi-Esercizi nei toni maggiori o minori</w:t>
      </w:r>
      <w:r w:rsidRPr="00866304">
        <w:rPr>
          <w:rFonts w:ascii="Arial" w:hAnsi="Arial" w:cs="Arial"/>
          <w:color w:val="000000"/>
          <w:sz w:val="24"/>
          <w:szCs w:val="24"/>
          <w:lang w:val="it-IT"/>
        </w:rPr>
        <w:t xml:space="preserve"> (per esame di Conservatorio):</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in Fa (8’45),</w:t>
      </w:r>
      <w:r w:rsidR="007861A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 in Fa- (5’40),   3° in Do (2’20),   4° in Do- (1’40),   5° in Do- (1’25),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6° in Sol (2’15),</w:t>
      </w:r>
      <w:r w:rsidR="007861A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7° in Sol- (1’50),   8° in Re (4’20),   9° in Re- (10’40),   10° in La (4’45),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11° in Mi- (5’),</w:t>
      </w:r>
      <w:r w:rsidR="007861A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12° in Mi (9’20),   13° in Mi- (3’50),   14° in Si,   15° in Si- (8’20),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16° in Mib (6’15),</w:t>
      </w:r>
      <w:r w:rsidR="007861AC" w:rsidRPr="00866304">
        <w:rPr>
          <w:rFonts w:ascii="Arial" w:hAnsi="Arial" w:cs="Arial"/>
          <w:color w:val="000000"/>
          <w:sz w:val="24"/>
          <w:szCs w:val="24"/>
          <w:lang w:val="it-IT"/>
        </w:rPr>
        <w:t xml:space="preserve">  </w:t>
      </w:r>
      <w:r w:rsidR="004556FF" w:rsidRPr="00866304">
        <w:rPr>
          <w:rFonts w:ascii="Arial" w:hAnsi="Arial" w:cs="Arial"/>
          <w:color w:val="000000"/>
          <w:sz w:val="24"/>
          <w:szCs w:val="24"/>
          <w:lang w:val="it-IT"/>
        </w:rPr>
        <w:t xml:space="preserve">17° in Mib- (8’40),  18° in Lab (6’50), </w:t>
      </w:r>
      <w:r w:rsidRPr="00866304">
        <w:rPr>
          <w:rFonts w:ascii="Arial" w:hAnsi="Arial" w:cs="Arial"/>
          <w:color w:val="000000"/>
          <w:sz w:val="24"/>
          <w:szCs w:val="24"/>
          <w:lang w:val="it-IT"/>
        </w:rPr>
        <w:t xml:space="preserve"> 19° in Si (1’30),   20° in Si- (5’),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21°</w:t>
      </w:r>
      <w:r w:rsidRPr="00866304">
        <w:rPr>
          <w:rFonts w:ascii="Arial" w:hAnsi="Arial" w:cs="Arial"/>
          <w:color w:val="000000"/>
          <w:sz w:val="24"/>
          <w:szCs w:val="24"/>
          <w:lang w:val="it-IT"/>
        </w:rPr>
        <w:t xml:space="preserve"> in Reb (7’20).</w:t>
      </w:r>
      <w:r w:rsidR="007861A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40 Studi, op. 70:   </w:t>
      </w: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in Do (0’30),   2° in Do (0’20),   3° in Fa (0’25),   </w:t>
      </w:r>
    </w:p>
    <w:p w:rsidR="007861A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4° in Sol (0’25),</w:t>
      </w:r>
      <w:r w:rsidR="007861AC" w:rsidRPr="00866304">
        <w:rPr>
          <w:rFonts w:ascii="Arial" w:hAnsi="Arial" w:cs="Arial"/>
          <w:color w:val="000000"/>
          <w:sz w:val="24"/>
          <w:szCs w:val="24"/>
          <w:lang w:val="it-IT"/>
        </w:rPr>
        <w:t xml:space="preserve">   5</w:t>
      </w:r>
      <w:r w:rsidRPr="00866304">
        <w:rPr>
          <w:rFonts w:ascii="Arial" w:hAnsi="Arial" w:cs="Arial"/>
          <w:color w:val="000000"/>
          <w:sz w:val="24"/>
          <w:szCs w:val="24"/>
          <w:lang w:val="it-IT"/>
        </w:rPr>
        <w:t xml:space="preserve">° in Do (0’30),   6° in Re- (0’30),   7° in Fa (0’35),   8° in La- (0’20),   </w:t>
      </w:r>
    </w:p>
    <w:p w:rsidR="00C0398D"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9° in Sol (0’35),</w:t>
      </w:r>
      <w:r w:rsidR="007861AC" w:rsidRPr="00866304">
        <w:rPr>
          <w:rFonts w:ascii="Arial" w:hAnsi="Arial" w:cs="Arial"/>
          <w:color w:val="000000"/>
          <w:sz w:val="24"/>
          <w:szCs w:val="24"/>
          <w:lang w:val="it-IT"/>
        </w:rPr>
        <w:t xml:space="preserve">   </w:t>
      </w:r>
      <w:r w:rsidR="00C0398D" w:rsidRPr="00866304">
        <w:rPr>
          <w:rFonts w:ascii="Arial" w:hAnsi="Arial" w:cs="Arial"/>
          <w:color w:val="000000"/>
          <w:sz w:val="24"/>
          <w:szCs w:val="24"/>
          <w:lang w:val="it-IT"/>
        </w:rPr>
        <w:t xml:space="preserve">10° in La- (0’25),   11° in Sol (0’30),   12° in Sol (0’25),   13° in Mi- (0’25), </w:t>
      </w:r>
    </w:p>
    <w:p w:rsidR="00C0398D"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14° in Re (0’15),</w:t>
      </w:r>
      <w:r w:rsidR="00C0398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15° in Si- (0’25),   16° in Si (0’35),   17° in Re- (0’30),   18° in La (0’20),   </w:t>
      </w:r>
    </w:p>
    <w:p w:rsidR="0023024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19° in Do (0’35),</w:t>
      </w:r>
      <w:r w:rsidR="00C0398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20° in Sol (0’30),   21° in Mi- (0’40),   22° in La (0’40),   23° in Fa (0’20),   </w:t>
      </w:r>
    </w:p>
    <w:p w:rsidR="0023024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24° in Sol- (0’40),</w:t>
      </w:r>
      <w:r w:rsidR="0023024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25° in Re (0’35),   26° in La- (0’25),   27° in La (0’25),   </w:t>
      </w:r>
    </w:p>
    <w:p w:rsidR="0023024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28° in Fa#- (0’20),</w:t>
      </w:r>
      <w:r w:rsidR="0023024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29° in Fa#- (0’20),   30° in Re (0’35),   31° in Si- (0’20),   </w:t>
      </w:r>
    </w:p>
    <w:p w:rsidR="0023024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32° in Mib (0’20),   33° in Re- (0’30),  34° in Si (0’25),  35° in Sol- (0’25),  36° in Do (0’20),  </w:t>
      </w:r>
    </w:p>
    <w:p w:rsidR="00230247"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37° in Do- (0’25),</w:t>
      </w:r>
      <w:r w:rsidR="00230247" w:rsidRPr="00866304">
        <w:rPr>
          <w:rFonts w:ascii="Arial" w:hAnsi="Arial" w:cs="Arial"/>
          <w:color w:val="000000"/>
          <w:sz w:val="24"/>
          <w:szCs w:val="24"/>
        </w:rPr>
        <w:t xml:space="preserve">   </w:t>
      </w:r>
      <w:r w:rsidRPr="00866304">
        <w:rPr>
          <w:rFonts w:ascii="Arial" w:hAnsi="Arial" w:cs="Arial"/>
          <w:color w:val="000000"/>
          <w:sz w:val="24"/>
          <w:szCs w:val="24"/>
        </w:rPr>
        <w:t xml:space="preserve">38° in Sol- (0’35),   39° in Mib (0’25),   </w:t>
      </w:r>
      <w:r w:rsidRPr="00866304">
        <w:rPr>
          <w:rFonts w:ascii="Arial" w:hAnsi="Arial" w:cs="Arial"/>
          <w:b/>
          <w:color w:val="000000"/>
          <w:sz w:val="24"/>
          <w:szCs w:val="24"/>
        </w:rPr>
        <w:t>40°</w:t>
      </w:r>
      <w:r w:rsidRPr="00866304">
        <w:rPr>
          <w:rFonts w:ascii="Arial" w:hAnsi="Arial" w:cs="Arial"/>
          <w:color w:val="000000"/>
          <w:sz w:val="24"/>
          <w:szCs w:val="24"/>
        </w:rPr>
        <w:t xml:space="preserve"> in Do- (0’30).   </w:t>
      </w:r>
    </w:p>
    <w:p w:rsidR="00044C3A"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8 Arie variate per 2 violoncelli.   </w:t>
      </w:r>
      <w:r w:rsidR="00044C3A">
        <w:rPr>
          <w:rFonts w:ascii="Arial" w:hAnsi="Arial" w:cs="Arial"/>
          <w:sz w:val="24"/>
          <w:szCs w:val="24"/>
          <w:lang w:val="it-IT"/>
        </w:rPr>
        <w:t>Violoncello e</w:t>
      </w:r>
      <w:r w:rsidRPr="00866304">
        <w:rPr>
          <w:rFonts w:ascii="Arial" w:hAnsi="Arial" w:cs="Arial"/>
          <w:color w:val="000000"/>
          <w:sz w:val="24"/>
          <w:szCs w:val="24"/>
          <w:lang w:val="it-IT"/>
        </w:rPr>
        <w:t xml:space="preserve"> pf.:  </w:t>
      </w:r>
      <w:r w:rsidR="00044C3A">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Sonata in Do (7’20),   </w:t>
      </w:r>
    </w:p>
    <w:p w:rsidR="00044C3A"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2a Sonata in Sol (14’15).</w:t>
      </w:r>
      <w:r w:rsidR="00044C3A">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Duo concertante in Fa (19’20),   Romanza (4’35).   </w:t>
      </w:r>
    </w:p>
    <w:p w:rsidR="00044C3A"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9 Notturni,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arpa:</w:t>
      </w:r>
      <w:r w:rsidR="00044C3A">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 Notturno in Mib (14’30),   3° Nutturno in Sol- (14’35),   </w:t>
      </w:r>
    </w:p>
    <w:p w:rsidR="0023024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044C3A">
        <w:rPr>
          <w:rFonts w:ascii="Arial" w:hAnsi="Arial" w:cs="Arial"/>
          <w:color w:val="000000"/>
          <w:sz w:val="24"/>
          <w:szCs w:val="24"/>
        </w:rPr>
        <w:t>Notturno in Sib (10’30).</w:t>
      </w:r>
      <w:r w:rsidR="00044C3A" w:rsidRPr="00044C3A">
        <w:rPr>
          <w:rFonts w:ascii="Arial" w:hAnsi="Arial" w:cs="Arial"/>
          <w:color w:val="000000"/>
          <w:sz w:val="24"/>
          <w:szCs w:val="24"/>
        </w:rPr>
        <w:t xml:space="preserve">   </w:t>
      </w:r>
      <w:r w:rsidRPr="00866304">
        <w:rPr>
          <w:rFonts w:ascii="Arial" w:hAnsi="Arial" w:cs="Arial"/>
          <w:color w:val="000000"/>
          <w:sz w:val="24"/>
          <w:szCs w:val="24"/>
          <w:lang w:val="fr-FR"/>
        </w:rPr>
        <w:t xml:space="preserve">Melange de themes nouveaux, op. 75.   </w:t>
      </w:r>
      <w:r w:rsidRPr="00866304">
        <w:rPr>
          <w:rFonts w:ascii="Arial" w:hAnsi="Arial" w:cs="Arial"/>
          <w:color w:val="000000"/>
          <w:sz w:val="24"/>
          <w:szCs w:val="24"/>
          <w:lang w:val="it-IT"/>
        </w:rPr>
        <w:t xml:space="preserve">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orchestra: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n° 7, in Sol- (1813, 1’30),   n° 8, in Re (3’05),   n° 13, in Mi- (2’10).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Metodo per </w:t>
      </w:r>
      <w:r w:rsidR="00044C3A">
        <w:rPr>
          <w:rFonts w:ascii="Arial" w:hAnsi="Arial" w:cs="Arial"/>
          <w:sz w:val="24"/>
          <w:szCs w:val="24"/>
          <w:lang w:val="it-IT"/>
        </w:rPr>
        <w:t>violoncello</w:t>
      </w:r>
      <w:r w:rsidRPr="00866304">
        <w:rPr>
          <w:rFonts w:ascii="Arial" w:hAnsi="Arial" w:cs="Arial"/>
          <w:color w:val="000000"/>
          <w:sz w:val="24"/>
          <w:szCs w:val="24"/>
          <w:lang w:val="it-IT"/>
        </w:rPr>
        <w:t xml:space="preserve"> (1806).</w:t>
      </w:r>
    </w:p>
    <w:p w:rsidR="00230247" w:rsidRPr="00866304" w:rsidRDefault="00230247"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DUPRE’  Marcel</w:t>
      </w:r>
      <w:r w:rsidRPr="00866304">
        <w:rPr>
          <w:rFonts w:ascii="Arial" w:hAnsi="Arial" w:cs="Arial"/>
          <w:color w:val="333399"/>
          <w:sz w:val="24"/>
          <w:szCs w:val="24"/>
          <w:u w:val="single"/>
          <w:lang w:val="it-IT"/>
        </w:rPr>
        <w:tab/>
        <w:t>Rouen, 3.5.1886 - Meudon, 30.5.1971</w:t>
      </w:r>
      <w:r w:rsidRPr="00866304">
        <w:rPr>
          <w:rFonts w:ascii="Arial" w:hAnsi="Arial" w:cs="Arial"/>
          <w:color w:val="333399"/>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organista</w:t>
      </w:r>
      <w:r w:rsidR="00AF61E1" w:rsidRPr="00866304">
        <w:rPr>
          <w:rFonts w:ascii="Arial" w:hAnsi="Arial" w:cs="Arial"/>
          <w:color w:val="333399"/>
          <w:lang w:val="it-IT"/>
        </w:rPr>
        <w:t>, pianista</w:t>
      </w:r>
      <w:r w:rsidRPr="00866304">
        <w:rPr>
          <w:rFonts w:ascii="Arial" w:hAnsi="Arial" w:cs="Arial"/>
          <w:color w:val="333399"/>
          <w:lang w:val="it-IT"/>
        </w:rPr>
        <w:t xml:space="preserve"> e didatta francese, </w:t>
      </w:r>
      <w:r w:rsidR="00266CCA" w:rsidRPr="00866304">
        <w:rPr>
          <w:rFonts w:ascii="Arial" w:hAnsi="Arial" w:cs="Arial"/>
          <w:color w:val="333399"/>
          <w:lang w:val="it-IT"/>
        </w:rPr>
        <w:t xml:space="preserve">padre e madre musicisti, </w:t>
      </w:r>
      <w:r w:rsidRPr="00866304">
        <w:rPr>
          <w:rFonts w:ascii="Arial" w:hAnsi="Arial" w:cs="Arial"/>
          <w:color w:val="333399"/>
          <w:lang w:val="it-IT"/>
        </w:rPr>
        <w:t xml:space="preserve">allievo di Guilmant, Diémer, </w:t>
      </w:r>
      <w:r w:rsidR="00DA1AAD">
        <w:rPr>
          <w:rFonts w:ascii="Arial" w:hAnsi="Arial" w:cs="Arial"/>
          <w:color w:val="333399"/>
          <w:lang w:val="it-IT"/>
        </w:rPr>
        <w:t xml:space="preserve">                  </w:t>
      </w:r>
      <w:r w:rsidRPr="00866304">
        <w:rPr>
          <w:rFonts w:ascii="Arial" w:hAnsi="Arial" w:cs="Arial"/>
          <w:color w:val="333399"/>
          <w:lang w:val="it-IT"/>
        </w:rPr>
        <w:t xml:space="preserve">Vierne e Widor. Vincitore del Prix de Rome nel 1914. Esecutore di circa 2000 concerti, e, in 10 giorni, di tutti i </w:t>
      </w:r>
      <w:r w:rsidR="00042CED">
        <w:rPr>
          <w:rFonts w:ascii="Arial" w:hAnsi="Arial" w:cs="Arial"/>
          <w:color w:val="333399"/>
          <w:lang w:val="it-IT"/>
        </w:rPr>
        <w:t xml:space="preserve">      </w:t>
      </w:r>
      <w:r w:rsidRPr="00866304">
        <w:rPr>
          <w:rFonts w:ascii="Arial" w:hAnsi="Arial" w:cs="Arial"/>
          <w:color w:val="333399"/>
          <w:lang w:val="it-IT"/>
        </w:rPr>
        <w:t>brani organistici di Bach. Organista a Notre-Dame, Insegnante al Conservatorio di Parigi e Direttore del Conservatorio</w:t>
      </w:r>
      <w:r w:rsidR="00042CED">
        <w:rPr>
          <w:rFonts w:ascii="Arial" w:hAnsi="Arial" w:cs="Arial"/>
          <w:color w:val="333399"/>
          <w:lang w:val="it-IT"/>
        </w:rPr>
        <w:t xml:space="preserve"> </w:t>
      </w:r>
      <w:r w:rsidRPr="00866304">
        <w:rPr>
          <w:rFonts w:ascii="Arial" w:hAnsi="Arial" w:cs="Arial"/>
          <w:color w:val="333399"/>
          <w:lang w:val="it-IT"/>
        </w:rPr>
        <w:t>di Fontainebleau.</w:t>
      </w:r>
      <w:r w:rsidR="00A20E56" w:rsidRPr="00866304">
        <w:rPr>
          <w:rFonts w:ascii="Arial" w:hAnsi="Arial" w:cs="Arial"/>
          <w:color w:val="333399"/>
          <w:lang w:val="it-IT"/>
        </w:rPr>
        <w:t xml:space="preserve"> Le sue improvvisazioni all’organo sono state in gran parte registrate, era prodigioso come i precedenti Bach o C. Frank, ma purtroppo di loro non rimangono tracce udibili. Musicofili </w:t>
      </w:r>
      <w:r w:rsidR="00042CED">
        <w:rPr>
          <w:rFonts w:ascii="Arial" w:hAnsi="Arial" w:cs="Arial"/>
          <w:color w:val="333399"/>
          <w:lang w:val="it-IT"/>
        </w:rPr>
        <w:t xml:space="preserve">                     </w:t>
      </w:r>
      <w:r w:rsidR="00A20E56" w:rsidRPr="00866304">
        <w:rPr>
          <w:rFonts w:ascii="Arial" w:hAnsi="Arial" w:cs="Arial"/>
          <w:color w:val="333399"/>
          <w:lang w:val="it-IT"/>
        </w:rPr>
        <w:t xml:space="preserve">insigni parlano di improvvisazioni che sembravano scritte. L’autore di 79 Corali, 24 Invenzioni, Versetti, Variazioni… dominava le </w:t>
      </w:r>
      <w:r w:rsidR="007171B3" w:rsidRPr="00866304">
        <w:rPr>
          <w:rFonts w:ascii="Arial" w:hAnsi="Arial" w:cs="Arial"/>
          <w:color w:val="333399"/>
          <w:lang w:val="it-IT"/>
        </w:rPr>
        <w:t>6</w:t>
      </w:r>
      <w:r w:rsidR="00A20E56" w:rsidRPr="00866304">
        <w:rPr>
          <w:rFonts w:ascii="Arial" w:hAnsi="Arial" w:cs="Arial"/>
          <w:color w:val="333399"/>
          <w:lang w:val="it-IT"/>
        </w:rPr>
        <w:t xml:space="preserve"> tastiere del suo organo</w:t>
      </w:r>
      <w:r w:rsidR="007171B3" w:rsidRPr="00866304">
        <w:rPr>
          <w:rFonts w:ascii="Arial" w:hAnsi="Arial" w:cs="Arial"/>
          <w:color w:val="333399"/>
          <w:lang w:val="it-IT"/>
        </w:rPr>
        <w:t xml:space="preserve">. Tra i suoi tanti allievi: A. Fleury, O. Messiaen, G. Litaize, </w:t>
      </w:r>
      <w:r w:rsidR="00DA1AAD">
        <w:rPr>
          <w:rFonts w:ascii="Arial" w:hAnsi="Arial" w:cs="Arial"/>
          <w:color w:val="333399"/>
          <w:lang w:val="it-IT"/>
        </w:rPr>
        <w:t xml:space="preserve">              </w:t>
      </w:r>
      <w:r w:rsidR="007171B3" w:rsidRPr="00866304">
        <w:rPr>
          <w:rFonts w:ascii="Arial" w:hAnsi="Arial" w:cs="Arial"/>
          <w:color w:val="333399"/>
          <w:lang w:val="it-IT"/>
        </w:rPr>
        <w:t>R. Falcinelli, J. Langlais, M.C. Alain. I suoi successori nella classe d’organo del Conservatorio furono</w:t>
      </w:r>
      <w:r w:rsidR="00266CCA" w:rsidRPr="00866304">
        <w:rPr>
          <w:rFonts w:ascii="Arial" w:hAnsi="Arial" w:cs="Arial"/>
          <w:color w:val="333399"/>
          <w:lang w:val="it-IT"/>
        </w:rPr>
        <w:t xml:space="preserve"> F</w:t>
      </w:r>
      <w:r w:rsidR="007171B3" w:rsidRPr="00866304">
        <w:rPr>
          <w:rFonts w:ascii="Arial" w:hAnsi="Arial" w:cs="Arial"/>
          <w:color w:val="333399"/>
          <w:lang w:val="it-IT"/>
        </w:rPr>
        <w:t xml:space="preserve">alcinelli </w:t>
      </w:r>
      <w:r w:rsidR="00DA1AAD">
        <w:rPr>
          <w:rFonts w:ascii="Arial" w:hAnsi="Arial" w:cs="Arial"/>
          <w:color w:val="333399"/>
          <w:lang w:val="it-IT"/>
        </w:rPr>
        <w:t xml:space="preserve">       </w:t>
      </w:r>
      <w:r w:rsidR="007171B3" w:rsidRPr="00866304">
        <w:rPr>
          <w:rFonts w:ascii="Arial" w:hAnsi="Arial" w:cs="Arial"/>
          <w:color w:val="333399"/>
          <w:lang w:val="it-IT"/>
        </w:rPr>
        <w:t>e Chapuis</w:t>
      </w:r>
      <w:r w:rsidR="00266CCA" w:rsidRPr="00866304">
        <w:rPr>
          <w:rFonts w:ascii="Arial" w:hAnsi="Arial" w:cs="Arial"/>
          <w:color w:val="333399"/>
          <w:lang w:val="it-IT"/>
        </w:rPr>
        <w:t>.</w:t>
      </w:r>
      <w:r w:rsidR="007171B3" w:rsidRPr="00866304">
        <w:rPr>
          <w:rFonts w:ascii="Arial" w:hAnsi="Arial" w:cs="Arial"/>
          <w:color w:val="333399"/>
          <w:lang w:val="it-IT"/>
        </w:rPr>
        <w:t xml:space="preserve"> </w:t>
      </w:r>
      <w:r w:rsidR="00BF6982" w:rsidRPr="00866304">
        <w:rPr>
          <w:rFonts w:ascii="Arial" w:hAnsi="Arial" w:cs="Arial"/>
          <w:color w:val="333399"/>
          <w:lang w:val="it-IT"/>
        </w:rPr>
        <w:t xml:space="preserve">Per maggiori informazioni sull'autore, vedi: "Passeggiando con la Musica", scaricabile gratuitamente </w:t>
      </w:r>
      <w:r w:rsidR="00042CED">
        <w:rPr>
          <w:rFonts w:ascii="Arial" w:hAnsi="Arial" w:cs="Arial"/>
          <w:color w:val="333399"/>
          <w:lang w:val="it-IT"/>
        </w:rPr>
        <w:t xml:space="preserve">             </w:t>
      </w:r>
      <w:r w:rsidR="00BF6982" w:rsidRPr="00866304">
        <w:rPr>
          <w:rFonts w:ascii="Arial" w:hAnsi="Arial" w:cs="Arial"/>
          <w:color w:val="333399"/>
          <w:lang w:val="it-IT"/>
        </w:rPr>
        <w:t>dal sito: mariodemolli.com</w:t>
      </w:r>
      <w:r w:rsidR="007171B3" w:rsidRPr="00866304">
        <w:rPr>
          <w:rFonts w:ascii="Arial" w:hAnsi="Arial" w:cs="Arial"/>
          <w:color w:val="333399"/>
          <w:lang w:val="it-IT"/>
        </w:rPr>
        <w:t xml:space="preserve"> </w:t>
      </w:r>
      <w:r w:rsidRPr="00866304">
        <w:rPr>
          <w:rFonts w:ascii="Arial" w:hAnsi="Arial" w:cs="Arial"/>
          <w:color w:val="333399"/>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Pezzi op. 1</w:t>
      </w:r>
      <w:r w:rsidR="007809E0" w:rsidRPr="00866304">
        <w:rPr>
          <w:rFonts w:ascii="Arial" w:hAnsi="Arial" w:cs="Arial"/>
          <w:sz w:val="24"/>
          <w:szCs w:val="24"/>
          <w:lang w:val="it-IT"/>
        </w:rPr>
        <w:t>3</w:t>
      </w:r>
      <w:r w:rsidR="00872A03" w:rsidRPr="00866304">
        <w:rPr>
          <w:rFonts w:ascii="Arial" w:hAnsi="Arial" w:cs="Arial"/>
          <w:sz w:val="24"/>
          <w:szCs w:val="24"/>
          <w:lang w:val="it-IT"/>
        </w:rPr>
        <w:t>,</w:t>
      </w:r>
      <w:r w:rsidR="00AF61E1" w:rsidRPr="00866304">
        <w:rPr>
          <w:rFonts w:ascii="Arial" w:hAnsi="Arial" w:cs="Arial"/>
          <w:sz w:val="24"/>
          <w:szCs w:val="24"/>
          <w:lang w:val="it-IT"/>
        </w:rPr>
        <w:t xml:space="preserve"> </w:t>
      </w:r>
      <w:r w:rsidR="00A05C47" w:rsidRPr="00866304">
        <w:rPr>
          <w:rFonts w:ascii="Arial" w:hAnsi="Arial" w:cs="Arial"/>
          <w:sz w:val="24"/>
          <w:szCs w:val="24"/>
          <w:lang w:val="it-IT"/>
        </w:rPr>
        <w:t>vlc.</w:t>
      </w:r>
      <w:r w:rsidR="00872A03" w:rsidRPr="00866304">
        <w:rPr>
          <w:rFonts w:ascii="Arial" w:hAnsi="Arial" w:cs="Arial"/>
          <w:sz w:val="24"/>
          <w:szCs w:val="24"/>
          <w:lang w:val="it-IT"/>
        </w:rPr>
        <w:t xml:space="preserve"> pf.</w:t>
      </w:r>
      <w:r w:rsidR="002D78EE" w:rsidRPr="00866304">
        <w:rPr>
          <w:rFonts w:ascii="Arial" w:hAnsi="Arial" w:cs="Arial"/>
          <w:sz w:val="24"/>
          <w:szCs w:val="24"/>
          <w:lang w:val="it-IT"/>
        </w:rPr>
        <w:t xml:space="preserve"> (1916)</w:t>
      </w:r>
      <w:r w:rsidR="00872A03" w:rsidRPr="00866304">
        <w:rPr>
          <w:rFonts w:ascii="Arial" w:hAnsi="Arial" w:cs="Arial"/>
          <w:sz w:val="24"/>
          <w:szCs w:val="24"/>
          <w:lang w:val="it-IT"/>
        </w:rPr>
        <w:t xml:space="preserve">:   </w:t>
      </w:r>
      <w:r w:rsidR="00AF61E1" w:rsidRPr="00866304">
        <w:rPr>
          <w:rFonts w:ascii="Arial" w:hAnsi="Arial" w:cs="Arial"/>
          <w:sz w:val="24"/>
          <w:szCs w:val="24"/>
          <w:lang w:val="it-IT"/>
        </w:rPr>
        <w:t xml:space="preserve">1) Legend,   2) Cantilène, </w:t>
      </w:r>
      <w:r w:rsidRPr="00866304">
        <w:rPr>
          <w:rFonts w:ascii="Arial" w:hAnsi="Arial" w:cs="Arial"/>
          <w:sz w:val="24"/>
          <w:szCs w:val="24"/>
          <w:lang w:val="it-IT"/>
        </w:rPr>
        <w:t xml:space="preserve"> </w:t>
      </w:r>
      <w:r w:rsidR="00AF61E1" w:rsidRPr="00866304">
        <w:rPr>
          <w:rFonts w:ascii="Arial" w:hAnsi="Arial" w:cs="Arial"/>
          <w:sz w:val="24"/>
          <w:szCs w:val="24"/>
          <w:lang w:val="it-IT"/>
        </w:rPr>
        <w:t>3) Berceuse enfantine.</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La-, op. 60, </w:t>
      </w:r>
      <w:r w:rsidR="00A05C47" w:rsidRPr="00866304">
        <w:rPr>
          <w:rFonts w:ascii="Arial" w:hAnsi="Arial" w:cs="Arial"/>
          <w:sz w:val="24"/>
          <w:szCs w:val="24"/>
          <w:lang w:val="it-IT"/>
        </w:rPr>
        <w:t>vlc.</w:t>
      </w:r>
      <w:r w:rsidRPr="00866304">
        <w:rPr>
          <w:rFonts w:ascii="Arial" w:hAnsi="Arial" w:cs="Arial"/>
          <w:sz w:val="24"/>
          <w:szCs w:val="24"/>
          <w:lang w:val="it-IT"/>
        </w:rPr>
        <w:t xml:space="preserve"> org. (1964, 13’).   Trio, org. vl. </w:t>
      </w:r>
      <w:r w:rsidR="00A05C47" w:rsidRPr="00866304">
        <w:rPr>
          <w:rFonts w:ascii="Arial" w:hAnsi="Arial" w:cs="Arial"/>
          <w:sz w:val="24"/>
          <w:szCs w:val="24"/>
          <w:lang w:val="it-IT"/>
        </w:rPr>
        <w:t>vlc.</w:t>
      </w:r>
      <w:r w:rsidRPr="00866304">
        <w:rPr>
          <w:rFonts w:ascii="Arial" w:hAnsi="Arial" w:cs="Arial"/>
          <w:sz w:val="24"/>
          <w:szCs w:val="24"/>
          <w:lang w:val="it-IT"/>
        </w:rPr>
        <w:t xml:space="preserve"> (1961).   </w:t>
      </w:r>
    </w:p>
    <w:p w:rsidR="007809E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Quartetto, org. vl. vla e </w:t>
      </w:r>
      <w:r w:rsidR="00A05C47" w:rsidRPr="00866304">
        <w:rPr>
          <w:rFonts w:ascii="Arial" w:hAnsi="Arial" w:cs="Arial"/>
          <w:sz w:val="24"/>
          <w:szCs w:val="24"/>
          <w:lang w:val="it-IT"/>
        </w:rPr>
        <w:t>vlc.</w:t>
      </w:r>
      <w:r w:rsidRPr="00866304">
        <w:rPr>
          <w:rFonts w:ascii="Arial" w:hAnsi="Arial" w:cs="Arial"/>
          <w:sz w:val="24"/>
          <w:szCs w:val="24"/>
          <w:lang w:val="it-IT"/>
        </w:rPr>
        <w:t xml:space="preserve"> (1958).</w:t>
      </w:r>
    </w:p>
    <w:p w:rsidR="002D78EE" w:rsidRPr="00866304" w:rsidRDefault="002D78EE"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DURAND  Auguste</w:t>
      </w:r>
      <w:r w:rsidRPr="00866304">
        <w:rPr>
          <w:rFonts w:ascii="Arial" w:hAnsi="Arial" w:cs="Arial"/>
          <w:color w:val="333399"/>
          <w:sz w:val="24"/>
          <w:szCs w:val="24"/>
          <w:u w:val="single"/>
          <w:lang w:val="it-IT"/>
        </w:rPr>
        <w:tab/>
        <w:t>Parigi, 18,3,1830 - Parigi, 31.5.1909.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e critico musicale francese, allievo di Benoist al Conservatorio di Parigi, compagno di </w:t>
      </w:r>
      <w:r w:rsidR="00044C3A">
        <w:rPr>
          <w:rFonts w:ascii="Arial" w:hAnsi="Arial" w:cs="Arial"/>
          <w:color w:val="333399"/>
          <w:lang w:val="it-IT"/>
        </w:rPr>
        <w:t xml:space="preserve">               </w:t>
      </w:r>
      <w:r w:rsidRPr="00866304">
        <w:rPr>
          <w:rFonts w:ascii="Arial" w:hAnsi="Arial" w:cs="Arial"/>
          <w:color w:val="333399"/>
          <w:lang w:val="it-IT"/>
        </w:rPr>
        <w:t>studi di Franck e Benoist. Fu proprietario e fondatore della famosa casa editrice musicale.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Gay Printemps, op. 76, </w:t>
      </w:r>
      <w:r w:rsidR="00044C3A">
        <w:rPr>
          <w:rFonts w:ascii="Arial" w:hAnsi="Arial" w:cs="Arial"/>
          <w:sz w:val="24"/>
          <w:szCs w:val="24"/>
          <w:lang w:val="it-IT"/>
        </w:rPr>
        <w:t>violoncello e</w:t>
      </w:r>
      <w:r w:rsidRPr="00866304">
        <w:rPr>
          <w:rFonts w:ascii="Arial" w:hAnsi="Arial" w:cs="Arial"/>
          <w:sz w:val="24"/>
          <w:szCs w:val="24"/>
          <w:lang w:val="it-IT"/>
        </w:rPr>
        <w:t xml:space="preserve"> pf.</w:t>
      </w:r>
    </w:p>
    <w:p w:rsidR="00230247" w:rsidRPr="00866304" w:rsidRDefault="00230247"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DURAND  Jacques</w:t>
      </w:r>
      <w:r w:rsidRPr="00866304">
        <w:rPr>
          <w:rFonts w:ascii="Arial" w:hAnsi="Arial" w:cs="Arial"/>
          <w:color w:val="333399"/>
          <w:sz w:val="24"/>
          <w:szCs w:val="24"/>
          <w:u w:val="single"/>
          <w:lang w:val="it-IT"/>
        </w:rPr>
        <w:tab/>
        <w:t>Parigi, 22.2.1865 - Fontainebleau, 22.8.1928.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musicografo, figlio di Auguste. Studi al Conservatorio di Parigi con Dubois e Guiraud. Suoi compagni di studi: Dukas, Gédalge, Bachelet. Successore del padre nella Casa Editrice, pubblicò le opere di Debussy, Ravel, Saint Saens, Dukas, Poulenc, Milhaud, Messiaen…ecc.</w:t>
      </w:r>
    </w:p>
    <w:p w:rsidR="0023024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Romance op. 5</w:t>
      </w:r>
      <w:r w:rsidR="00044C3A">
        <w:rPr>
          <w:rFonts w:ascii="Arial" w:hAnsi="Arial" w:cs="Arial"/>
          <w:sz w:val="24"/>
          <w:szCs w:val="24"/>
          <w:lang w:val="it-IT"/>
        </w:rPr>
        <w:t>, violoncello</w:t>
      </w:r>
      <w:r w:rsidRPr="00866304">
        <w:rPr>
          <w:rFonts w:ascii="Arial" w:hAnsi="Arial" w:cs="Arial"/>
          <w:sz w:val="24"/>
          <w:szCs w:val="24"/>
          <w:lang w:val="it-IT"/>
        </w:rPr>
        <w:t xml:space="preserve"> e pf.</w:t>
      </w:r>
    </w:p>
    <w:p w:rsidR="00230247" w:rsidRPr="00866304" w:rsidRDefault="00230247"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lastRenderedPageBreak/>
        <w:t>DUREY  Louis</w:t>
      </w:r>
      <w:r w:rsidRPr="00866304">
        <w:rPr>
          <w:rFonts w:ascii="Arial" w:hAnsi="Arial" w:cs="Arial"/>
          <w:color w:val="333399"/>
          <w:sz w:val="24"/>
          <w:szCs w:val="24"/>
          <w:u w:val="single"/>
          <w:lang w:val="fr-FR"/>
        </w:rPr>
        <w:tab/>
        <w:t>Parigi 17.5.1888 - Saint Tropez, 3.7.1979.</w:t>
      </w:r>
    </w:p>
    <w:p w:rsidR="00994129" w:rsidRPr="00866304" w:rsidRDefault="0099412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di Saint-Requier per Armonia, contrappunto e fuga. Fece parte del “Gruppo dei Sei”. Musicologo, dimostrò interesse per le composizioni antiche, in particolare di Josquin, Janequin, Marenzio. </w:t>
      </w:r>
      <w:r w:rsidR="007D247E" w:rsidRPr="00866304">
        <w:rPr>
          <w:rFonts w:ascii="Arial" w:hAnsi="Arial" w:cs="Arial"/>
          <w:color w:val="333399"/>
          <w:lang w:val="it-IT"/>
        </w:rPr>
        <w:t xml:space="preserve"> </w:t>
      </w:r>
      <w:r w:rsidR="00044C3A">
        <w:rPr>
          <w:rFonts w:ascii="Arial" w:hAnsi="Arial" w:cs="Arial"/>
          <w:color w:val="333399"/>
          <w:lang w:val="it-IT"/>
        </w:rPr>
        <w:t xml:space="preserve">                         </w:t>
      </w:r>
      <w:r w:rsidRPr="00866304">
        <w:rPr>
          <w:rFonts w:ascii="Arial" w:hAnsi="Arial" w:cs="Arial"/>
          <w:color w:val="333399"/>
          <w:lang w:val="it-IT"/>
        </w:rPr>
        <w:t xml:space="preserve">Si dice che l’ascolto di “Pelleas et Melisande” di Debussy, lo convinse definitivamente ad essere musicista e che </w:t>
      </w:r>
      <w:r w:rsidR="00044C3A">
        <w:rPr>
          <w:rFonts w:ascii="Arial" w:hAnsi="Arial" w:cs="Arial"/>
          <w:color w:val="333399"/>
          <w:lang w:val="it-IT"/>
        </w:rPr>
        <w:t xml:space="preserve">          </w:t>
      </w:r>
      <w:r w:rsidRPr="00866304">
        <w:rPr>
          <w:rFonts w:ascii="Arial" w:hAnsi="Arial" w:cs="Arial"/>
          <w:color w:val="333399"/>
          <w:lang w:val="it-IT"/>
        </w:rPr>
        <w:t xml:space="preserve">lo scopritore delle sue opere fu Ravel, nel 1918. Nel 1917, con Auric, Honegger e Satie sarà il fondatore del </w:t>
      </w:r>
      <w:r w:rsidR="00044C3A">
        <w:rPr>
          <w:rFonts w:ascii="Arial" w:hAnsi="Arial" w:cs="Arial"/>
          <w:color w:val="333399"/>
          <w:lang w:val="it-IT"/>
        </w:rPr>
        <w:t xml:space="preserve">  </w:t>
      </w:r>
      <w:r w:rsidRPr="00866304">
        <w:rPr>
          <w:rFonts w:ascii="Arial" w:hAnsi="Arial" w:cs="Arial"/>
          <w:color w:val="333399"/>
          <w:lang w:val="it-IT"/>
        </w:rPr>
        <w:t xml:space="preserve">gruppo “Noveux jeunes” che in seguito diventerà “Group des Six”. Il suo vero scopo musicale era quello di </w:t>
      </w:r>
      <w:r w:rsidR="007D247E" w:rsidRPr="00866304">
        <w:rPr>
          <w:rFonts w:ascii="Arial" w:hAnsi="Arial" w:cs="Arial"/>
          <w:color w:val="333399"/>
          <w:lang w:val="it-IT"/>
        </w:rPr>
        <w:t xml:space="preserve"> </w:t>
      </w:r>
      <w:r w:rsidR="00044C3A">
        <w:rPr>
          <w:rFonts w:ascii="Arial" w:hAnsi="Arial" w:cs="Arial"/>
          <w:color w:val="333399"/>
          <w:lang w:val="it-IT"/>
        </w:rPr>
        <w:t xml:space="preserve">           </w:t>
      </w:r>
      <w:r w:rsidRPr="00866304">
        <w:rPr>
          <w:rFonts w:ascii="Arial" w:hAnsi="Arial" w:cs="Arial"/>
          <w:color w:val="333399"/>
          <w:lang w:val="it-IT"/>
        </w:rPr>
        <w:t xml:space="preserve">trovare e comporre una “Musica pura”, incontaminata. Questo affanno musicale sarà (a mio modestissimo parere) una delle cause della crisi compositiva degli anni successivi, fino ai nostri giorni. Parecchi i brani per </w:t>
      </w:r>
      <w:r w:rsidR="007D247E" w:rsidRPr="00866304">
        <w:rPr>
          <w:rFonts w:ascii="Arial" w:hAnsi="Arial" w:cs="Arial"/>
          <w:color w:val="333399"/>
          <w:lang w:val="it-IT"/>
        </w:rPr>
        <w:t xml:space="preserve"> </w:t>
      </w:r>
      <w:r w:rsidRPr="00866304">
        <w:rPr>
          <w:rFonts w:ascii="Arial" w:hAnsi="Arial" w:cs="Arial"/>
          <w:color w:val="333399"/>
          <w:lang w:val="it-IT"/>
        </w:rPr>
        <w:t xml:space="preserve">voce di baritono e pf., tra questi molto eseguita e piacevole è la raccolta di “Le Bestiaire”, 26 Poesie di </w:t>
      </w:r>
      <w:r w:rsidR="007D247E" w:rsidRPr="00866304">
        <w:rPr>
          <w:rFonts w:ascii="Arial" w:hAnsi="Arial" w:cs="Arial"/>
          <w:color w:val="333399"/>
          <w:lang w:val="it-IT"/>
        </w:rPr>
        <w:t xml:space="preserve"> </w:t>
      </w:r>
      <w:r w:rsidRPr="00866304">
        <w:rPr>
          <w:rFonts w:ascii="Arial" w:hAnsi="Arial" w:cs="Arial"/>
          <w:color w:val="333399"/>
          <w:lang w:val="it-IT"/>
        </w:rPr>
        <w:t xml:space="preserve">Apollinaire. </w:t>
      </w:r>
      <w:r w:rsidR="00044C3A">
        <w:rPr>
          <w:rFonts w:ascii="Arial" w:hAnsi="Arial" w:cs="Arial"/>
          <w:color w:val="333399"/>
          <w:lang w:val="it-IT"/>
        </w:rPr>
        <w:t xml:space="preserve">                     </w:t>
      </w:r>
      <w:r w:rsidR="00BF6982" w:rsidRPr="00866304">
        <w:rPr>
          <w:rFonts w:ascii="Arial" w:hAnsi="Arial" w:cs="Arial"/>
          <w:color w:val="333399"/>
          <w:lang w:val="it-IT"/>
        </w:rPr>
        <w:t xml:space="preserve">Per maggiori informazioni sull'autore, vedi: "Passeggiando con la Musica", </w:t>
      </w:r>
      <w:r w:rsidR="00044C3A">
        <w:rPr>
          <w:rFonts w:ascii="Arial" w:hAnsi="Arial" w:cs="Arial"/>
          <w:color w:val="333399"/>
          <w:lang w:val="it-IT"/>
        </w:rPr>
        <w:t xml:space="preserve">                                                          </w:t>
      </w:r>
      <w:r w:rsidR="00BF6982" w:rsidRPr="00866304">
        <w:rPr>
          <w:rFonts w:ascii="Arial" w:hAnsi="Arial" w:cs="Arial"/>
          <w:color w:val="333399"/>
          <w:lang w:val="it-IT"/>
        </w:rPr>
        <w:t xml:space="preserve">scaricabile gratuitamente dal sito: mariodemolli.com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Fantasia concertante in Fa-, op. 53a, violoncello e orch. (1947).</w:t>
      </w:r>
    </w:p>
    <w:p w:rsidR="001A6539" w:rsidRPr="00866304" w:rsidRDefault="001A6539" w:rsidP="007121F3">
      <w:pPr>
        <w:tabs>
          <w:tab w:val="decimal" w:pos="0"/>
          <w:tab w:val="left" w:pos="4253"/>
        </w:tabs>
        <w:spacing w:before="120" w:after="0"/>
        <w:jc w:val="left"/>
        <w:rPr>
          <w:rFonts w:ascii="Arial" w:hAnsi="Arial" w:cs="Arial"/>
          <w:color w:val="333399"/>
          <w:sz w:val="24"/>
          <w:szCs w:val="24"/>
          <w:u w:val="single"/>
          <w:lang w:val="it-IT"/>
        </w:rPr>
      </w:pPr>
    </w:p>
    <w:p w:rsidR="00F31876" w:rsidRPr="00866304" w:rsidRDefault="00F3187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DURKO  Szolt</w:t>
      </w:r>
      <w:r w:rsidRPr="00866304">
        <w:rPr>
          <w:rFonts w:ascii="Arial" w:hAnsi="Arial" w:cs="Arial"/>
          <w:color w:val="333399"/>
          <w:sz w:val="24"/>
          <w:szCs w:val="24"/>
          <w:u w:val="single"/>
          <w:lang w:val="it-IT"/>
        </w:rPr>
        <w:tab/>
        <w:t>Szeged, 10.4.1934 - Budapest, 2.4.1997.</w:t>
      </w:r>
    </w:p>
    <w:p w:rsidR="00F31876" w:rsidRPr="00866304" w:rsidRDefault="00F3187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organista ungherese. Studi al Conservatorio di Budapest con F. Farkas, </w:t>
      </w:r>
      <w:r w:rsidR="007D247E" w:rsidRPr="00866304">
        <w:rPr>
          <w:rFonts w:ascii="Arial" w:hAnsi="Arial" w:cs="Arial"/>
          <w:color w:val="333399"/>
          <w:lang w:val="it-IT"/>
        </w:rPr>
        <w:t xml:space="preserve"> </w:t>
      </w:r>
      <w:r w:rsidR="00044C3A">
        <w:rPr>
          <w:rFonts w:ascii="Arial" w:hAnsi="Arial" w:cs="Arial"/>
          <w:color w:val="333399"/>
          <w:lang w:val="it-IT"/>
        </w:rPr>
        <w:t xml:space="preserve">              </w:t>
      </w:r>
      <w:r w:rsidRPr="00866304">
        <w:rPr>
          <w:rFonts w:ascii="Arial" w:hAnsi="Arial" w:cs="Arial"/>
          <w:color w:val="333399"/>
          <w:lang w:val="it-IT"/>
        </w:rPr>
        <w:t>perfezionamento con Petrassi all’Accademia di S. Cecilia. Esponente della Nuova Scuola musicale Ungherese.</w:t>
      </w:r>
    </w:p>
    <w:p w:rsidR="00F31876" w:rsidRPr="00866304" w:rsidRDefault="00F31876" w:rsidP="007121F3">
      <w:pPr>
        <w:tabs>
          <w:tab w:val="decimal" w:pos="0"/>
          <w:tab w:val="left" w:pos="4253"/>
        </w:tabs>
        <w:spacing w:before="120" w:after="0"/>
        <w:jc w:val="left"/>
        <w:rPr>
          <w:rFonts w:ascii="Arial" w:hAnsi="Arial" w:cs="Arial"/>
          <w:vanish/>
          <w:sz w:val="24"/>
          <w:szCs w:val="24"/>
        </w:rPr>
      </w:pPr>
    </w:p>
    <w:p w:rsidR="00F31876" w:rsidRPr="00866304" w:rsidRDefault="00F318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1a Suite per violoncello solo (1979).</w:t>
      </w:r>
    </w:p>
    <w:p w:rsidR="00F31876" w:rsidRPr="00866304" w:rsidRDefault="00F3187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DURLET  Emmanuel</w:t>
      </w:r>
      <w:r w:rsidRPr="00866304">
        <w:rPr>
          <w:rFonts w:ascii="Arial" w:hAnsi="Arial" w:cs="Arial"/>
          <w:color w:val="333399"/>
          <w:sz w:val="24"/>
          <w:u w:val="single"/>
        </w:rPr>
        <w:tab/>
        <w:t>Anversa, 11.10.1893 - Anversa, 7.2.1977.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compositore e didatta belga. Allievo di Lanaertz, Verheyden e Mortelmans al Conservatorio </w:t>
      </w:r>
      <w:r w:rsidR="00044C3A">
        <w:rPr>
          <w:rFonts w:ascii="Arial" w:hAnsi="Arial" w:cs="Arial"/>
          <w:color w:val="333399"/>
        </w:rPr>
        <w:t xml:space="preserve">          </w:t>
      </w:r>
      <w:r w:rsidRPr="00866304">
        <w:rPr>
          <w:rFonts w:ascii="Arial" w:hAnsi="Arial" w:cs="Arial"/>
          <w:color w:val="333399"/>
        </w:rPr>
        <w:t xml:space="preserve">di Anversa, perfezionamento a Vienna con Godowsky. Nel suo repertorio le 32 Sonate di Beethoven,  l’opera completa di Chopin e Mozart, dai suoi contemporanei era definito “Poeta della tastiera”. Insegnante al Conservatorio di Anversa dal 1920, per i suoi allievi compose circa 50 opere pianistiche e 80 brani per gli allievi </w:t>
      </w:r>
      <w:r w:rsidR="007D247E" w:rsidRPr="00866304">
        <w:rPr>
          <w:rFonts w:ascii="Arial" w:hAnsi="Arial" w:cs="Arial"/>
          <w:color w:val="333399"/>
        </w:rPr>
        <w:t xml:space="preserve"> </w:t>
      </w:r>
      <w:r w:rsidR="00044C3A">
        <w:rPr>
          <w:rFonts w:ascii="Arial" w:hAnsi="Arial" w:cs="Arial"/>
          <w:color w:val="333399"/>
        </w:rPr>
        <w:t xml:space="preserve">                 </w:t>
      </w:r>
      <w:r w:rsidRPr="00866304">
        <w:rPr>
          <w:rFonts w:ascii="Arial" w:hAnsi="Arial" w:cs="Arial"/>
          <w:color w:val="333399"/>
        </w:rPr>
        <w:t xml:space="preserve">ai primi anni. Inoltre c. 300 revisioni per pf. di opere clavicembalistiche. Al Conservatorio di Anversa, per commemorarlo degnamente, gli è stato dedicato il Concorso Pianistico Triennale: </w:t>
      </w:r>
      <w:r w:rsidR="007D247E" w:rsidRPr="00866304">
        <w:rPr>
          <w:rFonts w:ascii="Arial" w:hAnsi="Arial" w:cs="Arial"/>
          <w:color w:val="333399"/>
        </w:rPr>
        <w:t xml:space="preserve">                                        </w:t>
      </w:r>
      <w:r w:rsidRPr="00866304">
        <w:rPr>
          <w:rFonts w:ascii="Arial" w:hAnsi="Arial" w:cs="Arial"/>
          <w:color w:val="333399"/>
        </w:rPr>
        <w:t>“International Prix Emmanuel Durlet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en-US"/>
        </w:rPr>
        <w:t xml:space="preserve">The Refuge of your Eyes, violoncello e pf. </w:t>
      </w:r>
      <w:r w:rsidRPr="00866304">
        <w:rPr>
          <w:rFonts w:ascii="Arial" w:hAnsi="Arial" w:cs="Arial"/>
          <w:sz w:val="24"/>
          <w:szCs w:val="24"/>
        </w:rPr>
        <w:t>(13’30).</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DURUSOIR  Lucien</w:t>
      </w:r>
      <w:r w:rsidRPr="00866304">
        <w:rPr>
          <w:rFonts w:ascii="Arial" w:hAnsi="Arial" w:cs="Arial"/>
          <w:color w:val="333399"/>
          <w:sz w:val="24"/>
          <w:szCs w:val="24"/>
          <w:u w:val="single"/>
          <w:lang w:val="fr-FR"/>
        </w:rPr>
        <w:tab/>
        <w:t>Boulogne-sur-Seine, 1878 - Belus, 5.12.1955.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concertista francese, autore di composizioni che hanno visto la stampa solo dopo il 2000. A 16 anni entra al Conservatorio di Parigi, allievo di Tracol e Berthelier, ma viene espulso dal Direttore A. Thomas per insolenze a lui dirette. Continua gli studi violinistici privatamente con Berthelier e quelli di composizione con Tournemire e Cools. Nel 1898 è 1° violino ai Concerts Colonne e inizia la carriera di solista. Nel 1900 si perfeziona in Germania con Joachim e  Heermann. Nei concerti all’astero esegue musica francese</w:t>
      </w:r>
      <w:r w:rsidR="00044C3A">
        <w:rPr>
          <w:rFonts w:ascii="Arial" w:hAnsi="Arial" w:cs="Arial"/>
          <w:color w:val="333399"/>
          <w:lang w:val="it-IT"/>
        </w:rPr>
        <w:t xml:space="preserve"> </w:t>
      </w:r>
      <w:r w:rsidRPr="00866304">
        <w:rPr>
          <w:rFonts w:ascii="Arial" w:hAnsi="Arial" w:cs="Arial"/>
          <w:color w:val="333399"/>
          <w:lang w:val="it-IT"/>
        </w:rPr>
        <w:t xml:space="preserve">e in patria musica di compositori stranieri e viene considerato dalla critica come uno dei migliori violinisti del periodo. </w:t>
      </w:r>
      <w:r w:rsidR="00044C3A">
        <w:rPr>
          <w:rFonts w:ascii="Arial" w:hAnsi="Arial" w:cs="Arial"/>
          <w:color w:val="333399"/>
          <w:lang w:val="it-IT"/>
        </w:rPr>
        <w:t xml:space="preserve">                                     </w:t>
      </w:r>
      <w:r w:rsidRPr="00866304">
        <w:rPr>
          <w:rFonts w:ascii="Arial" w:hAnsi="Arial" w:cs="Arial"/>
          <w:color w:val="333399"/>
          <w:lang w:val="it-IT"/>
        </w:rPr>
        <w:t>Si esibisce anche nel trio con Caplet alla viola e Maréchal al violoncello. Lo stesso Caplet lo perfeziona in composizione. Nel 1921 viene invitato come 1° violino alla Boston Symphony Orchestra, deve rifiutare per l’improvvisa morte della madre. Dal 1926 fissa la sua residenza nelle Lande.</w:t>
      </w:r>
    </w:p>
    <w:p w:rsidR="007D247E"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Capriccio per violoncello e arpa (1921).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eastAsia="it-IT" w:bidi="ar-SA"/>
        </w:rPr>
      </w:pPr>
      <w:r w:rsidRPr="00866304">
        <w:rPr>
          <w:rFonts w:ascii="Arial" w:hAnsi="Arial" w:cs="Arial"/>
          <w:sz w:val="24"/>
          <w:szCs w:val="24"/>
          <w:lang w:val="fr-FR"/>
        </w:rPr>
        <w:t xml:space="preserve">Divertissement, Maiade et Improvisation, </w:t>
      </w:r>
      <w:r w:rsidR="00A05C47" w:rsidRPr="00866304">
        <w:rPr>
          <w:rFonts w:ascii="Arial" w:hAnsi="Arial" w:cs="Arial"/>
          <w:sz w:val="24"/>
          <w:szCs w:val="24"/>
          <w:lang w:val="fr-FR"/>
        </w:rPr>
        <w:t>v</w:t>
      </w:r>
      <w:r w:rsidR="007D247E" w:rsidRPr="00866304">
        <w:rPr>
          <w:rFonts w:ascii="Arial" w:hAnsi="Arial" w:cs="Arial"/>
          <w:sz w:val="24"/>
          <w:szCs w:val="24"/>
          <w:lang w:val="fr-FR"/>
        </w:rPr>
        <w:t>ioloncello e</w:t>
      </w:r>
      <w:r w:rsidRPr="00866304">
        <w:rPr>
          <w:rFonts w:ascii="Arial" w:hAnsi="Arial" w:cs="Arial"/>
          <w:sz w:val="24"/>
          <w:szCs w:val="24"/>
          <w:lang w:val="fr-FR"/>
        </w:rPr>
        <w:t xml:space="preserve"> pf. </w:t>
      </w:r>
      <w:r w:rsidRPr="00866304">
        <w:rPr>
          <w:rFonts w:ascii="Arial" w:hAnsi="Arial" w:cs="Arial"/>
          <w:sz w:val="24"/>
          <w:szCs w:val="24"/>
          <w:lang w:val="it-IT"/>
        </w:rPr>
        <w:t>(1931).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DUSAPIN  Pascal</w:t>
      </w:r>
      <w:r w:rsidRPr="00866304">
        <w:rPr>
          <w:rFonts w:ascii="Arial" w:hAnsi="Arial" w:cs="Arial"/>
          <w:color w:val="333399"/>
          <w:sz w:val="24"/>
          <w:szCs w:val="24"/>
          <w:u w:val="single"/>
          <w:lang w:val="it-IT"/>
        </w:rPr>
        <w:tab/>
        <w:t>Nancy, 29.5.1955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Messiaen, Xenakis e Donatoni. Prix de Rome nel 1981.</w:t>
      </w:r>
    </w:p>
    <w:p w:rsidR="006C1701" w:rsidRPr="00866304" w:rsidRDefault="006071F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Violoncello solo:  Incisa (1982, 8’),  Item (1985),  Invece (1992, 7’).</w:t>
      </w:r>
      <w:r w:rsidR="006C1701" w:rsidRPr="00866304">
        <w:rPr>
          <w:rFonts w:ascii="Arial" w:hAnsi="Arial" w:cs="Arial"/>
          <w:sz w:val="24"/>
          <w:szCs w:val="24"/>
          <w:lang w:val="it-IT"/>
        </w:rPr>
        <w:t xml:space="preserve">  Immer (1996, 15’),   </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it-IT"/>
        </w:rPr>
        <w:t xml:space="preserve">Loop, doppio quartetto di violoncelli (1996, 13’).   Celo, </w:t>
      </w:r>
      <w:r w:rsidR="00A05C47" w:rsidRPr="00866304">
        <w:rPr>
          <w:rFonts w:ascii="Arial" w:hAnsi="Arial" w:cs="Arial"/>
          <w:sz w:val="24"/>
          <w:szCs w:val="24"/>
          <w:lang w:val="it-IT"/>
        </w:rPr>
        <w:t>vlc.</w:t>
      </w:r>
      <w:r w:rsidRPr="00866304">
        <w:rPr>
          <w:rFonts w:ascii="Arial" w:hAnsi="Arial" w:cs="Arial"/>
          <w:sz w:val="24"/>
          <w:szCs w:val="24"/>
          <w:lang w:val="it-IT"/>
        </w:rPr>
        <w:t xml:space="preserve"> orch. </w:t>
      </w:r>
      <w:r w:rsidRPr="00866304">
        <w:rPr>
          <w:rFonts w:ascii="Arial" w:hAnsi="Arial" w:cs="Arial"/>
          <w:sz w:val="24"/>
          <w:szCs w:val="24"/>
          <w:lang w:val="en-GB"/>
        </w:rPr>
        <w:t>(1996, 20’).</w:t>
      </w:r>
    </w:p>
    <w:p w:rsidR="006C1701" w:rsidRPr="00866304" w:rsidRDefault="006C1701" w:rsidP="007121F3">
      <w:pPr>
        <w:pStyle w:val="Corpotesto"/>
        <w:tabs>
          <w:tab w:val="decimal" w:pos="0"/>
          <w:tab w:val="left" w:pos="4253"/>
        </w:tabs>
        <w:spacing w:before="120" w:after="0"/>
        <w:jc w:val="left"/>
        <w:rPr>
          <w:rFonts w:ascii="Arial" w:hAnsi="Arial" w:cs="Arial"/>
          <w:sz w:val="24"/>
          <w:szCs w:val="24"/>
          <w:lang w:val="en-US"/>
        </w:rPr>
      </w:pPr>
    </w:p>
    <w:p w:rsidR="006C1701" w:rsidRPr="00866304" w:rsidRDefault="003A11FA"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 xml:space="preserve">DUSSEK o </w:t>
      </w:r>
      <w:r w:rsidR="00BF6982" w:rsidRPr="00866304">
        <w:rPr>
          <w:rFonts w:ascii="Arial" w:hAnsi="Arial" w:cs="Arial"/>
          <w:color w:val="333399"/>
          <w:sz w:val="24"/>
          <w:szCs w:val="24"/>
          <w:u w:val="single"/>
          <w:lang w:val="en-US"/>
        </w:rPr>
        <w:t xml:space="preserve">DUSIK Jan Ladislav     </w:t>
      </w:r>
      <w:r w:rsidR="00AF4C24" w:rsidRPr="00866304">
        <w:rPr>
          <w:rFonts w:ascii="Arial" w:hAnsi="Arial" w:cs="Arial"/>
          <w:color w:val="333399"/>
          <w:sz w:val="24"/>
          <w:szCs w:val="24"/>
          <w:u w:val="single"/>
          <w:lang w:val="en-US"/>
        </w:rPr>
        <w:t xml:space="preserve"> </w:t>
      </w:r>
      <w:r w:rsidR="006C1701" w:rsidRPr="00866304">
        <w:rPr>
          <w:rFonts w:ascii="Arial" w:hAnsi="Arial" w:cs="Arial"/>
          <w:color w:val="333399"/>
          <w:sz w:val="24"/>
          <w:szCs w:val="24"/>
          <w:u w:val="single"/>
          <w:lang w:val="en-US"/>
        </w:rPr>
        <w:t>Caslav</w:t>
      </w:r>
      <w:r w:rsidRPr="00866304">
        <w:rPr>
          <w:rFonts w:ascii="Arial" w:hAnsi="Arial" w:cs="Arial"/>
          <w:color w:val="333399"/>
          <w:sz w:val="24"/>
          <w:szCs w:val="24"/>
          <w:u w:val="single"/>
          <w:lang w:val="en-US"/>
        </w:rPr>
        <w:t>,</w:t>
      </w:r>
      <w:r w:rsidR="006C1701" w:rsidRPr="00866304">
        <w:rPr>
          <w:rFonts w:ascii="Arial" w:hAnsi="Arial" w:cs="Arial"/>
          <w:color w:val="333399"/>
          <w:sz w:val="24"/>
          <w:szCs w:val="24"/>
          <w:u w:val="single"/>
          <w:lang w:val="en-US"/>
        </w:rPr>
        <w:t xml:space="preserve"> 12.2.1760 - S.Germaine En Laye</w:t>
      </w:r>
      <w:r w:rsidRPr="00866304">
        <w:rPr>
          <w:rFonts w:ascii="Arial" w:hAnsi="Arial" w:cs="Arial"/>
          <w:color w:val="333399"/>
          <w:sz w:val="24"/>
          <w:szCs w:val="24"/>
          <w:u w:val="single"/>
          <w:lang w:val="en-US"/>
        </w:rPr>
        <w:t>,</w:t>
      </w:r>
      <w:r w:rsidR="006C1701" w:rsidRPr="00866304">
        <w:rPr>
          <w:rFonts w:ascii="Arial" w:hAnsi="Arial" w:cs="Arial"/>
          <w:color w:val="333399"/>
          <w:sz w:val="24"/>
          <w:szCs w:val="24"/>
          <w:u w:val="single"/>
          <w:lang w:val="en-US"/>
        </w:rPr>
        <w:t xml:space="preserve"> 20.3.1812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Un figlio di Bach, Carlo Filippo Emanuele, lo convinse a dedicarsi alla carriera concertistica, in tempi in cui era usuale e rassicurante essere al servizio del nobile più generoso. Si esibì in Germania, Francia, Italia, Inghilterra.</w:t>
      </w:r>
      <w:r w:rsidR="00BF6982" w:rsidRPr="00866304">
        <w:rPr>
          <w:rFonts w:ascii="Arial" w:hAnsi="Arial" w:cs="Arial"/>
          <w:color w:val="333399"/>
        </w:rPr>
        <w:t xml:space="preserve"> Per maggiori informazioni sull'autore, vedi: "Passeggiando con la Musica", scaricabile gratuitamente dal sito: mariodemolli.com</w:t>
      </w:r>
    </w:p>
    <w:p w:rsidR="003A11F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per fl. </w:t>
      </w:r>
      <w:r w:rsidR="00A05C47" w:rsidRPr="00866304">
        <w:rPr>
          <w:rFonts w:ascii="Arial" w:hAnsi="Arial" w:cs="Arial"/>
          <w:sz w:val="24"/>
          <w:szCs w:val="24"/>
          <w:lang w:val="it-IT"/>
        </w:rPr>
        <w:t>vlc.</w:t>
      </w:r>
      <w:r w:rsidRPr="00866304">
        <w:rPr>
          <w:rFonts w:ascii="Arial" w:hAnsi="Arial" w:cs="Arial"/>
          <w:sz w:val="24"/>
          <w:szCs w:val="24"/>
          <w:lang w:val="it-IT"/>
        </w:rPr>
        <w:t xml:space="preserve"> e pf.   Trio per fl</w:t>
      </w:r>
      <w:r w:rsidR="003A11FA" w:rsidRPr="00866304">
        <w:rPr>
          <w:rFonts w:ascii="Arial" w:hAnsi="Arial" w:cs="Arial"/>
          <w:sz w:val="24"/>
          <w:szCs w:val="24"/>
          <w:lang w:val="it-IT"/>
        </w:rPr>
        <w:t>.</w:t>
      </w:r>
      <w:r w:rsidRPr="00866304">
        <w:rPr>
          <w:rFonts w:ascii="Arial" w:hAnsi="Arial" w:cs="Arial"/>
          <w:sz w:val="24"/>
          <w:szCs w:val="24"/>
          <w:lang w:val="it-IT"/>
        </w:rPr>
        <w:t xml:space="preserve"> </w:t>
      </w:r>
      <w:r w:rsidR="00A05C47" w:rsidRPr="00866304">
        <w:rPr>
          <w:rFonts w:ascii="Arial" w:hAnsi="Arial" w:cs="Arial"/>
          <w:sz w:val="24"/>
          <w:szCs w:val="24"/>
          <w:lang w:val="it-IT"/>
        </w:rPr>
        <w:t>vlc.</w:t>
      </w:r>
      <w:r w:rsidRPr="00866304">
        <w:rPr>
          <w:rFonts w:ascii="Arial" w:hAnsi="Arial" w:cs="Arial"/>
          <w:sz w:val="24"/>
          <w:szCs w:val="24"/>
          <w:lang w:val="it-IT"/>
        </w:rPr>
        <w:t xml:space="preserve"> pf op. 65.   2 Sonate per vl. </w:t>
      </w:r>
      <w:r w:rsidR="00A05C47" w:rsidRPr="00866304">
        <w:rPr>
          <w:rFonts w:ascii="Arial" w:hAnsi="Arial" w:cs="Arial"/>
          <w:sz w:val="24"/>
          <w:szCs w:val="24"/>
          <w:lang w:val="it-IT"/>
        </w:rPr>
        <w:t>vlc.</w:t>
      </w:r>
      <w:r w:rsidRPr="00866304">
        <w:rPr>
          <w:rFonts w:ascii="Arial" w:hAnsi="Arial" w:cs="Arial"/>
          <w:sz w:val="24"/>
          <w:szCs w:val="24"/>
          <w:lang w:val="it-IT"/>
        </w:rPr>
        <w:t xml:space="preserve"> e arpa op. 34.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Sonate per fl. e </w:t>
      </w:r>
      <w:r w:rsidR="00A05C47" w:rsidRPr="00866304">
        <w:rPr>
          <w:rFonts w:ascii="Arial" w:hAnsi="Arial" w:cs="Arial"/>
          <w:sz w:val="24"/>
          <w:szCs w:val="24"/>
          <w:lang w:val="it-IT"/>
        </w:rPr>
        <w:t>vlc.</w:t>
      </w:r>
      <w:r w:rsidRPr="00866304">
        <w:rPr>
          <w:rFonts w:ascii="Arial" w:hAnsi="Arial" w:cs="Arial"/>
          <w:sz w:val="24"/>
          <w:szCs w:val="24"/>
          <w:lang w:val="it-IT"/>
        </w:rPr>
        <w:t xml:space="preserve"> op. 29.</w:t>
      </w:r>
      <w:r w:rsidR="003A11FA" w:rsidRPr="00866304">
        <w:rPr>
          <w:rFonts w:ascii="Arial" w:hAnsi="Arial" w:cs="Arial"/>
          <w:sz w:val="24"/>
          <w:szCs w:val="24"/>
          <w:lang w:val="it-IT"/>
        </w:rPr>
        <w:t xml:space="preserve">   </w:t>
      </w:r>
      <w:r w:rsidRPr="00866304">
        <w:rPr>
          <w:rFonts w:ascii="Arial" w:hAnsi="Arial" w:cs="Arial"/>
          <w:sz w:val="24"/>
          <w:szCs w:val="24"/>
          <w:lang w:val="it-IT"/>
        </w:rPr>
        <w:t xml:space="preserve">Le combat naval, per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con timpani ad libitum.</w:t>
      </w:r>
    </w:p>
    <w:p w:rsidR="003A11FA" w:rsidRPr="00866304" w:rsidRDefault="003A11F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DUTILLEUX  Henri</w:t>
      </w:r>
      <w:r w:rsidRPr="00866304">
        <w:rPr>
          <w:rFonts w:ascii="Arial" w:hAnsi="Arial" w:cs="Arial"/>
          <w:color w:val="333399"/>
          <w:sz w:val="24"/>
          <w:szCs w:val="24"/>
          <w:u w:val="single"/>
          <w:lang w:val="it-IT"/>
        </w:rPr>
        <w:tab/>
        <w:t>Angers, 12.1.1916</w:t>
      </w:r>
      <w:r w:rsidR="0094210B" w:rsidRPr="00866304">
        <w:rPr>
          <w:rFonts w:ascii="Arial" w:hAnsi="Arial" w:cs="Arial"/>
          <w:color w:val="333399"/>
          <w:sz w:val="24"/>
          <w:szCs w:val="24"/>
          <w:u w:val="single"/>
          <w:lang w:val="it-IT"/>
        </w:rPr>
        <w:t xml:space="preserve"> - Parigi, 25.5.2013.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il nonno paterno era pittore, quello materno era direttore del Conservatorio di Rubaix. Allievo, al Consevatorio di Douai e di V. Gallois per pianoforte, armonia e contrappunto. Nel 1933 fu al Conservatorio di Parigi, allievo Jean e Noel Gallon, Busser, Gaubert e M. Emmanuel. 2° al Prix de Rome del </w:t>
      </w:r>
      <w:r w:rsidR="00044C3A">
        <w:rPr>
          <w:rFonts w:ascii="Arial" w:hAnsi="Arial" w:cs="Arial"/>
          <w:color w:val="333399"/>
          <w:lang w:val="it-IT"/>
        </w:rPr>
        <w:t xml:space="preserve">                 </w:t>
      </w:r>
      <w:r w:rsidRPr="00866304">
        <w:rPr>
          <w:rFonts w:ascii="Arial" w:hAnsi="Arial" w:cs="Arial"/>
          <w:color w:val="333399"/>
          <w:lang w:val="it-IT"/>
        </w:rPr>
        <w:t xml:space="preserve">1938, non gli fu possibile continuare il soggiorno per la 2a Guerra mondiale. Membro onorario dell’Accademia di </w:t>
      </w:r>
      <w:r w:rsidR="00044C3A">
        <w:rPr>
          <w:rFonts w:ascii="Arial" w:hAnsi="Arial" w:cs="Arial"/>
          <w:color w:val="333399"/>
          <w:lang w:val="it-IT"/>
        </w:rPr>
        <w:t xml:space="preserve">                   </w:t>
      </w:r>
      <w:r w:rsidRPr="00866304">
        <w:rPr>
          <w:rFonts w:ascii="Arial" w:hAnsi="Arial" w:cs="Arial"/>
          <w:color w:val="333399"/>
          <w:lang w:val="it-IT"/>
        </w:rPr>
        <w:t xml:space="preserve">S. Cecilia. Direttore di coro all’Opera nel 1942, direttore della produzione musicale alla Radio francese dal </w:t>
      </w:r>
      <w:r w:rsidR="00044C3A">
        <w:rPr>
          <w:rFonts w:ascii="Arial" w:hAnsi="Arial" w:cs="Arial"/>
          <w:color w:val="333399"/>
          <w:lang w:val="it-IT"/>
        </w:rPr>
        <w:t xml:space="preserve">                      </w:t>
      </w:r>
      <w:r w:rsidRPr="00866304">
        <w:rPr>
          <w:rFonts w:ascii="Arial" w:hAnsi="Arial" w:cs="Arial"/>
          <w:color w:val="333399"/>
          <w:lang w:val="it-IT"/>
        </w:rPr>
        <w:t xml:space="preserve">1944 al 1963. Da quell’anno si dedicò unicamente alla composizione. Insegnante di composizione a Parigi dal 1961. Numerose onorificenze: Il conservatorio di Clamart porta il suo nome, nel 1967 vinse il Grand Prix de la Musique e il Midem di Cannes. Meritevole dalla Gran Croce della Legion d’onore. Dopo Messiaen e Boulez, nel 2005, fu il terzo compositore francese meritevole del “Premio Siemens” a 89 anni. Musicalmente ha saputo adeguarsi all’evoluzione della Musica in questo lungo periodo, pur criticando le posizioni di esagerazione dei </w:t>
      </w:r>
      <w:r w:rsidR="00044C3A">
        <w:rPr>
          <w:rFonts w:ascii="Arial" w:hAnsi="Arial" w:cs="Arial"/>
          <w:color w:val="333399"/>
          <w:lang w:val="it-IT"/>
        </w:rPr>
        <w:t xml:space="preserve">           </w:t>
      </w:r>
      <w:r w:rsidRPr="00866304">
        <w:rPr>
          <w:rFonts w:ascii="Arial" w:hAnsi="Arial" w:cs="Arial"/>
          <w:color w:val="333399"/>
          <w:lang w:val="it-IT"/>
        </w:rPr>
        <w:t>nuovi movimenti. Tante idee musicali nacquero dalla sua ammirazione per Baudelaire, Proust e van Gogh. Meticoloso nel comporre soleva dire: “Tempi lunghi per buoni prodotti”.</w:t>
      </w:r>
      <w:r w:rsidR="00BF6982" w:rsidRPr="00866304">
        <w:rPr>
          <w:rFonts w:ascii="Arial" w:hAnsi="Arial" w:cs="Arial"/>
          <w:color w:val="333399"/>
          <w:lang w:val="it-IT"/>
        </w:rPr>
        <w:t xml:space="preserve"> Per maggiori informazioni sull'autore, </w:t>
      </w:r>
      <w:r w:rsidR="00044C3A">
        <w:rPr>
          <w:rFonts w:ascii="Arial" w:hAnsi="Arial" w:cs="Arial"/>
          <w:color w:val="333399"/>
          <w:lang w:val="it-IT"/>
        </w:rPr>
        <w:t xml:space="preserve">            </w:t>
      </w:r>
      <w:r w:rsidR="00BF6982" w:rsidRPr="00866304">
        <w:rPr>
          <w:rFonts w:ascii="Arial" w:hAnsi="Arial" w:cs="Arial"/>
          <w:color w:val="333399"/>
          <w:lang w:val="it-IT"/>
        </w:rPr>
        <w:t>vedi: "Passeggiando con la Musica", scaricabile gratuitamente dal sito: mariodemolli.com</w:t>
      </w:r>
    </w:p>
    <w:p w:rsidR="003B538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Strofe “Sul nome di Paul Sacher”, violoncello solo</w:t>
      </w:r>
      <w:r w:rsidR="007A7B0F" w:rsidRPr="00866304">
        <w:rPr>
          <w:rFonts w:ascii="Arial" w:hAnsi="Arial" w:cs="Arial"/>
          <w:sz w:val="24"/>
          <w:szCs w:val="24"/>
          <w:lang w:val="it-IT"/>
        </w:rPr>
        <w:t xml:space="preserve"> (1982)</w:t>
      </w:r>
      <w:r w:rsidR="00A650BA" w:rsidRPr="00866304">
        <w:rPr>
          <w:rFonts w:ascii="Arial" w:hAnsi="Arial" w:cs="Arial"/>
          <w:sz w:val="24"/>
          <w:szCs w:val="24"/>
          <w:lang w:val="it-IT"/>
        </w:rPr>
        <w:t xml:space="preserve">:   1) 3'35,   2) </w:t>
      </w:r>
      <w:r w:rsidR="00AC00F9" w:rsidRPr="00866304">
        <w:rPr>
          <w:rFonts w:ascii="Arial" w:hAnsi="Arial" w:cs="Arial"/>
          <w:sz w:val="24"/>
          <w:szCs w:val="24"/>
          <w:lang w:val="it-IT"/>
        </w:rPr>
        <w:t>2</w:t>
      </w:r>
      <w:r w:rsidR="00A650BA" w:rsidRPr="00866304">
        <w:rPr>
          <w:rFonts w:ascii="Arial" w:hAnsi="Arial" w:cs="Arial"/>
          <w:sz w:val="24"/>
          <w:szCs w:val="24"/>
          <w:lang w:val="it-IT"/>
        </w:rPr>
        <w:t>'</w:t>
      </w:r>
      <w:r w:rsidR="003B2775" w:rsidRPr="00866304">
        <w:rPr>
          <w:rFonts w:ascii="Arial" w:hAnsi="Arial" w:cs="Arial"/>
          <w:sz w:val="24"/>
          <w:szCs w:val="24"/>
          <w:lang w:val="it-IT"/>
        </w:rPr>
        <w:t>4</w:t>
      </w:r>
      <w:r w:rsidR="00AC00F9" w:rsidRPr="00866304">
        <w:rPr>
          <w:rFonts w:ascii="Arial" w:hAnsi="Arial" w:cs="Arial"/>
          <w:sz w:val="24"/>
          <w:szCs w:val="24"/>
          <w:lang w:val="it-IT"/>
        </w:rPr>
        <w:t>5</w:t>
      </w:r>
      <w:r w:rsidR="00A650BA" w:rsidRPr="00866304">
        <w:rPr>
          <w:rFonts w:ascii="Arial" w:hAnsi="Arial" w:cs="Arial"/>
          <w:sz w:val="24"/>
          <w:szCs w:val="24"/>
          <w:lang w:val="it-IT"/>
        </w:rPr>
        <w:t xml:space="preserve">,   3) </w:t>
      </w:r>
      <w:r w:rsidR="003B2775" w:rsidRPr="00866304">
        <w:rPr>
          <w:rFonts w:ascii="Arial" w:hAnsi="Arial" w:cs="Arial"/>
          <w:sz w:val="24"/>
          <w:szCs w:val="24"/>
          <w:lang w:val="it-IT"/>
        </w:rPr>
        <w:t>2</w:t>
      </w:r>
      <w:r w:rsidR="00A650BA" w:rsidRPr="00866304">
        <w:rPr>
          <w:rFonts w:ascii="Arial" w:hAnsi="Arial" w:cs="Arial"/>
          <w:sz w:val="24"/>
          <w:szCs w:val="24"/>
          <w:lang w:val="it-IT"/>
        </w:rPr>
        <w:t>'</w:t>
      </w:r>
      <w:r w:rsidR="003B2775" w:rsidRPr="00866304">
        <w:rPr>
          <w:rFonts w:ascii="Arial" w:hAnsi="Arial" w:cs="Arial"/>
          <w:sz w:val="24"/>
          <w:szCs w:val="24"/>
          <w:lang w:val="it-IT"/>
        </w:rPr>
        <w:t>5</w:t>
      </w:r>
      <w:r w:rsidR="00AC00F9" w:rsidRPr="00866304">
        <w:rPr>
          <w:rFonts w:ascii="Arial" w:hAnsi="Arial" w:cs="Arial"/>
          <w:sz w:val="24"/>
          <w:szCs w:val="24"/>
          <w:lang w:val="it-IT"/>
        </w:rPr>
        <w:t>5</w:t>
      </w:r>
      <w:r w:rsidR="003B538A" w:rsidRPr="00866304">
        <w:rPr>
          <w:rFonts w:ascii="Arial" w:hAnsi="Arial" w:cs="Arial"/>
          <w:sz w:val="24"/>
          <w:szCs w:val="24"/>
          <w:lang w:val="it-IT"/>
        </w:rPr>
        <w:t xml:space="preserve">.   </w:t>
      </w:r>
    </w:p>
    <w:p w:rsidR="00E67C9C" w:rsidRPr="00866304" w:rsidRDefault="00140EF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Métaboles:   </w:t>
      </w:r>
      <w:r w:rsidR="00BC1669" w:rsidRPr="00866304">
        <w:rPr>
          <w:rFonts w:ascii="Arial" w:hAnsi="Arial" w:cs="Arial"/>
          <w:b/>
          <w:sz w:val="24"/>
          <w:szCs w:val="24"/>
          <w:lang w:val="fr-FR"/>
        </w:rPr>
        <w:t>1</w:t>
      </w:r>
      <w:r w:rsidR="00BC1669" w:rsidRPr="00866304">
        <w:rPr>
          <w:rFonts w:ascii="Arial" w:hAnsi="Arial" w:cs="Arial"/>
          <w:sz w:val="24"/>
          <w:szCs w:val="24"/>
          <w:lang w:val="fr-FR"/>
        </w:rPr>
        <w:t>) Incantatoire (3’30),</w:t>
      </w:r>
      <w:r w:rsidRPr="00866304">
        <w:rPr>
          <w:rFonts w:ascii="Arial" w:hAnsi="Arial" w:cs="Arial"/>
          <w:sz w:val="24"/>
          <w:szCs w:val="24"/>
          <w:lang w:val="fr-FR"/>
        </w:rPr>
        <w:t xml:space="preserve">   </w:t>
      </w:r>
      <w:r w:rsidR="00BC1669" w:rsidRPr="00866304">
        <w:rPr>
          <w:rFonts w:ascii="Arial" w:hAnsi="Arial" w:cs="Arial"/>
          <w:sz w:val="24"/>
          <w:szCs w:val="24"/>
          <w:lang w:val="fr-FR"/>
        </w:rPr>
        <w:t>2) Linéaire (3’</w:t>
      </w:r>
      <w:r w:rsidRPr="00866304">
        <w:rPr>
          <w:rFonts w:ascii="Arial" w:hAnsi="Arial" w:cs="Arial"/>
          <w:sz w:val="24"/>
          <w:szCs w:val="24"/>
          <w:lang w:val="fr-FR"/>
        </w:rPr>
        <w:t xml:space="preserve">),   </w:t>
      </w:r>
      <w:r w:rsidR="00BC1669" w:rsidRPr="00866304">
        <w:rPr>
          <w:rFonts w:ascii="Arial" w:hAnsi="Arial" w:cs="Arial"/>
          <w:sz w:val="24"/>
          <w:szCs w:val="24"/>
          <w:lang w:val="fr-FR"/>
        </w:rPr>
        <w:t>3) Obsessionel (3’),</w:t>
      </w:r>
      <w:r w:rsidRPr="00866304">
        <w:rPr>
          <w:rFonts w:ascii="Arial" w:hAnsi="Arial" w:cs="Arial"/>
          <w:sz w:val="24"/>
          <w:szCs w:val="24"/>
          <w:lang w:val="fr-FR"/>
        </w:rPr>
        <w:t xml:space="preserve">   </w:t>
      </w:r>
    </w:p>
    <w:p w:rsidR="00140EF1" w:rsidRPr="00866304" w:rsidRDefault="00BC1669"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4) Torpide (2’55</w:t>
      </w:r>
      <w:r w:rsidR="00140EF1" w:rsidRPr="00866304">
        <w:rPr>
          <w:rFonts w:ascii="Arial" w:hAnsi="Arial" w:cs="Arial"/>
          <w:sz w:val="24"/>
          <w:szCs w:val="24"/>
          <w:lang w:val="fr-FR"/>
        </w:rPr>
        <w:t xml:space="preserve">),   </w:t>
      </w:r>
      <w:r w:rsidR="00140EF1" w:rsidRPr="00866304">
        <w:rPr>
          <w:rFonts w:ascii="Arial" w:hAnsi="Arial" w:cs="Arial"/>
          <w:b/>
          <w:sz w:val="24"/>
          <w:szCs w:val="24"/>
          <w:lang w:val="fr-FR"/>
        </w:rPr>
        <w:t>5</w:t>
      </w:r>
      <w:r w:rsidR="00140EF1" w:rsidRPr="00866304">
        <w:rPr>
          <w:rFonts w:ascii="Arial" w:hAnsi="Arial" w:cs="Arial"/>
          <w:sz w:val="24"/>
          <w:szCs w:val="24"/>
          <w:lang w:val="fr-FR"/>
        </w:rPr>
        <w:t>) Flamboyant (4’).</w:t>
      </w:r>
      <w:r w:rsidRPr="00866304">
        <w:rPr>
          <w:rFonts w:ascii="Arial" w:hAnsi="Arial" w:cs="Arial"/>
          <w:sz w:val="24"/>
          <w:szCs w:val="24"/>
          <w:lang w:val="fr-FR"/>
        </w:rPr>
        <w:t xml:space="preserve">   </w:t>
      </w:r>
      <w:r w:rsidR="003B538A" w:rsidRPr="00866304">
        <w:rPr>
          <w:rFonts w:ascii="Arial" w:hAnsi="Arial" w:cs="Arial"/>
          <w:sz w:val="24"/>
          <w:szCs w:val="24"/>
          <w:lang w:val="fr-FR"/>
        </w:rPr>
        <w:t xml:space="preserve">“Tout un monde lointain”, </w:t>
      </w:r>
      <w:r w:rsidR="006C1701" w:rsidRPr="00866304">
        <w:rPr>
          <w:rFonts w:ascii="Arial" w:hAnsi="Arial" w:cs="Arial"/>
          <w:sz w:val="24"/>
          <w:szCs w:val="24"/>
          <w:lang w:val="fr-FR"/>
        </w:rPr>
        <w:t xml:space="preserve">concerto per </w:t>
      </w:r>
      <w:r w:rsidR="00A05C47" w:rsidRPr="00866304">
        <w:rPr>
          <w:rFonts w:ascii="Arial" w:hAnsi="Arial" w:cs="Arial"/>
          <w:sz w:val="24"/>
          <w:szCs w:val="24"/>
          <w:lang w:val="fr-FR"/>
        </w:rPr>
        <w:t>vlc.</w:t>
      </w:r>
      <w:r w:rsidR="006C1701" w:rsidRPr="00866304">
        <w:rPr>
          <w:rFonts w:ascii="Arial" w:hAnsi="Arial" w:cs="Arial"/>
          <w:sz w:val="24"/>
          <w:szCs w:val="24"/>
          <w:lang w:val="fr-FR"/>
        </w:rPr>
        <w:t xml:space="preserve"> e orch. </w:t>
      </w:r>
    </w:p>
    <w:p w:rsidR="00AC6AFA" w:rsidRPr="00866304" w:rsidRDefault="00AC6AFA"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w:t>
      </w:r>
      <w:r w:rsidR="006C1701" w:rsidRPr="00866304">
        <w:rPr>
          <w:rFonts w:ascii="Arial" w:hAnsi="Arial" w:cs="Arial"/>
          <w:sz w:val="24"/>
          <w:szCs w:val="24"/>
          <w:lang w:val="fr-FR"/>
        </w:rPr>
        <w:t>a Rostropovitch,</w:t>
      </w:r>
      <w:r w:rsidRPr="00866304">
        <w:rPr>
          <w:rFonts w:ascii="Arial" w:hAnsi="Arial" w:cs="Arial"/>
          <w:sz w:val="24"/>
          <w:szCs w:val="24"/>
          <w:lang w:val="fr-FR"/>
        </w:rPr>
        <w:t xml:space="preserve"> che esegue-</w:t>
      </w:r>
      <w:r w:rsidR="006C1701" w:rsidRPr="00866304">
        <w:rPr>
          <w:rFonts w:ascii="Arial" w:hAnsi="Arial" w:cs="Arial"/>
          <w:sz w:val="24"/>
          <w:szCs w:val="24"/>
          <w:lang w:val="fr-FR"/>
        </w:rPr>
        <w:t xml:space="preserve"> </w:t>
      </w:r>
      <w:r w:rsidRPr="00866304">
        <w:rPr>
          <w:rFonts w:ascii="Arial" w:hAnsi="Arial" w:cs="Arial"/>
          <w:sz w:val="24"/>
          <w:szCs w:val="24"/>
          <w:lang w:val="fr-FR"/>
        </w:rPr>
        <w:t>(</w:t>
      </w:r>
      <w:r w:rsidR="00E67C9C" w:rsidRPr="00866304">
        <w:rPr>
          <w:rFonts w:ascii="Arial" w:hAnsi="Arial" w:cs="Arial"/>
          <w:sz w:val="24"/>
          <w:szCs w:val="24"/>
          <w:lang w:val="fr-FR"/>
        </w:rPr>
        <w:t>1968-</w:t>
      </w:r>
      <w:r w:rsidR="006C1701" w:rsidRPr="00866304">
        <w:rPr>
          <w:rFonts w:ascii="Arial" w:hAnsi="Arial" w:cs="Arial"/>
          <w:sz w:val="24"/>
          <w:szCs w:val="24"/>
          <w:lang w:val="fr-FR"/>
        </w:rPr>
        <w:t>1970</w:t>
      </w:r>
      <w:r w:rsidR="007E6B85" w:rsidRPr="00866304">
        <w:rPr>
          <w:rFonts w:ascii="Arial" w:hAnsi="Arial" w:cs="Arial"/>
          <w:sz w:val="24"/>
          <w:szCs w:val="24"/>
          <w:lang w:val="fr-FR"/>
        </w:rPr>
        <w:t>, 27’</w:t>
      </w:r>
      <w:r w:rsidR="006C1701" w:rsidRPr="00866304">
        <w:rPr>
          <w:rFonts w:ascii="Arial" w:hAnsi="Arial" w:cs="Arial"/>
          <w:sz w:val="24"/>
          <w:szCs w:val="24"/>
          <w:lang w:val="fr-FR"/>
        </w:rPr>
        <w:t>)</w:t>
      </w:r>
      <w:r w:rsidR="004556FF" w:rsidRPr="00866304">
        <w:rPr>
          <w:rFonts w:ascii="Arial" w:hAnsi="Arial" w:cs="Arial"/>
          <w:sz w:val="24"/>
          <w:szCs w:val="24"/>
          <w:lang w:val="fr-FR"/>
        </w:rPr>
        <w:t xml:space="preserve">: </w:t>
      </w:r>
      <w:r w:rsidR="00BC1669" w:rsidRPr="00866304">
        <w:rPr>
          <w:rFonts w:ascii="Arial" w:hAnsi="Arial" w:cs="Arial"/>
          <w:sz w:val="24"/>
          <w:szCs w:val="24"/>
          <w:lang w:val="fr-FR"/>
        </w:rPr>
        <w:t xml:space="preserve"> </w:t>
      </w:r>
      <w:r w:rsidR="003B2775" w:rsidRPr="00866304">
        <w:rPr>
          <w:rFonts w:ascii="Arial" w:hAnsi="Arial" w:cs="Arial"/>
          <w:sz w:val="24"/>
          <w:szCs w:val="24"/>
          <w:lang w:val="fr-FR"/>
        </w:rPr>
        <w:t xml:space="preserve"> </w:t>
      </w:r>
      <w:r w:rsidR="00BC1669" w:rsidRPr="00866304">
        <w:rPr>
          <w:rFonts w:ascii="Arial" w:hAnsi="Arial" w:cs="Arial"/>
          <w:b/>
          <w:sz w:val="24"/>
          <w:szCs w:val="24"/>
          <w:lang w:val="fr-FR"/>
        </w:rPr>
        <w:t>1</w:t>
      </w:r>
      <w:r w:rsidR="00BC1669" w:rsidRPr="00866304">
        <w:rPr>
          <w:rFonts w:ascii="Arial" w:hAnsi="Arial" w:cs="Arial"/>
          <w:sz w:val="24"/>
          <w:szCs w:val="24"/>
          <w:lang w:val="fr-FR"/>
        </w:rPr>
        <w:t xml:space="preserve">) Enigme (6’35),  2) Regard (7’10),  </w:t>
      </w:r>
      <w:r w:rsidR="00140EF1" w:rsidRPr="00866304">
        <w:rPr>
          <w:rFonts w:ascii="Arial" w:hAnsi="Arial" w:cs="Arial"/>
          <w:sz w:val="24"/>
          <w:szCs w:val="24"/>
          <w:lang w:val="fr-FR"/>
        </w:rPr>
        <w:t xml:space="preserve"> </w:t>
      </w:r>
    </w:p>
    <w:p w:rsidR="00AC6AFA" w:rsidRPr="00866304" w:rsidRDefault="00BC1669"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3) Houles (4’25),  4) Miroirs (5’05),  </w:t>
      </w:r>
      <w:r w:rsidR="00140EF1" w:rsidRPr="00866304">
        <w:rPr>
          <w:rFonts w:ascii="Arial" w:hAnsi="Arial" w:cs="Arial"/>
          <w:sz w:val="24"/>
          <w:szCs w:val="24"/>
          <w:lang w:val="fr-FR"/>
        </w:rPr>
        <w:t xml:space="preserve"> </w:t>
      </w:r>
      <w:r w:rsidRPr="00866304">
        <w:rPr>
          <w:rFonts w:ascii="Arial" w:hAnsi="Arial" w:cs="Arial"/>
          <w:b/>
          <w:sz w:val="24"/>
          <w:szCs w:val="24"/>
          <w:lang w:val="fr-FR"/>
        </w:rPr>
        <w:t>5</w:t>
      </w:r>
      <w:r w:rsidRPr="00866304">
        <w:rPr>
          <w:rFonts w:ascii="Arial" w:hAnsi="Arial" w:cs="Arial"/>
          <w:sz w:val="24"/>
          <w:szCs w:val="24"/>
          <w:lang w:val="fr-FR"/>
        </w:rPr>
        <w:t>) Hymne (4’25).</w:t>
      </w:r>
      <w:r w:rsidR="00140EF1" w:rsidRPr="00866304">
        <w:rPr>
          <w:rFonts w:ascii="Arial" w:hAnsi="Arial" w:cs="Arial"/>
          <w:sz w:val="24"/>
          <w:szCs w:val="24"/>
          <w:lang w:val="fr-FR"/>
        </w:rPr>
        <w:t xml:space="preserve">   </w:t>
      </w:r>
    </w:p>
    <w:p w:rsidR="00AC00F9" w:rsidRPr="00866304" w:rsidRDefault="00140EF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 xml:space="preserve">Mystère de l’instant, violoncello e orch. sinf. </w:t>
      </w:r>
      <w:r w:rsidRPr="00866304">
        <w:rPr>
          <w:rFonts w:ascii="Arial" w:hAnsi="Arial" w:cs="Arial"/>
          <w:sz w:val="24"/>
          <w:szCs w:val="24"/>
        </w:rPr>
        <w:t>(15’30)</w:t>
      </w:r>
      <w:r w:rsidR="007A7B0F" w:rsidRPr="00866304">
        <w:rPr>
          <w:rFonts w:ascii="Arial" w:hAnsi="Arial" w:cs="Arial"/>
          <w:sz w:val="24"/>
          <w:szCs w:val="24"/>
        </w:rPr>
        <w:t>.</w:t>
      </w:r>
    </w:p>
    <w:p w:rsidR="003B2775" w:rsidRPr="00866304" w:rsidRDefault="003B2775" w:rsidP="007121F3">
      <w:pPr>
        <w:tabs>
          <w:tab w:val="decimal" w:pos="0"/>
          <w:tab w:val="left" w:pos="4253"/>
        </w:tabs>
        <w:spacing w:before="120" w:after="0"/>
        <w:jc w:val="left"/>
        <w:rPr>
          <w:rFonts w:ascii="Arial" w:hAnsi="Arial" w:cs="Arial"/>
          <w:sz w:val="24"/>
          <w:szCs w:val="24"/>
        </w:rPr>
      </w:pPr>
    </w:p>
    <w:p w:rsidR="007A7B0F" w:rsidRPr="00866304" w:rsidRDefault="007A7B0F" w:rsidP="007121F3">
      <w:pPr>
        <w:tabs>
          <w:tab w:val="decimal" w:pos="0"/>
          <w:tab w:val="left" w:pos="4253"/>
        </w:tabs>
        <w:spacing w:before="120" w:after="0"/>
        <w:jc w:val="left"/>
        <w:rPr>
          <w:rFonts w:ascii="Arial" w:hAnsi="Arial" w:cs="Arial"/>
          <w:vanish/>
        </w:rPr>
      </w:pPr>
    </w:p>
    <w:p w:rsidR="009E72D8" w:rsidRPr="00866304" w:rsidRDefault="009E72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DVARIONAS  Balys</w:t>
      </w:r>
      <w:r w:rsidRPr="00866304">
        <w:rPr>
          <w:rFonts w:ascii="Arial" w:hAnsi="Arial" w:cs="Arial"/>
          <w:color w:val="333399"/>
          <w:sz w:val="24"/>
          <w:szCs w:val="24"/>
          <w:u w:val="single"/>
          <w:lang w:val="it-IT"/>
        </w:rPr>
        <w:tab/>
        <w:t>Liepaja, 19.6.1904 - Vilnius, 23.8.1972.</w:t>
      </w:r>
    </w:p>
    <w:p w:rsidR="009B5B47" w:rsidRPr="00866304" w:rsidRDefault="009E72D8" w:rsidP="007121F3">
      <w:pPr>
        <w:tabs>
          <w:tab w:val="decimal" w:pos="0"/>
          <w:tab w:val="left" w:pos="4253"/>
        </w:tabs>
        <w:spacing w:before="120" w:after="0"/>
        <w:jc w:val="left"/>
        <w:rPr>
          <w:rFonts w:ascii="Arial" w:hAnsi="Arial" w:cs="Arial"/>
          <w:lang w:val="it-IT"/>
        </w:rPr>
      </w:pPr>
      <w:r w:rsidRPr="00866304">
        <w:rPr>
          <w:rFonts w:ascii="Arial" w:hAnsi="Arial" w:cs="Arial"/>
          <w:color w:val="333399"/>
          <w:lang w:val="it-IT"/>
        </w:rPr>
        <w:t>Pianista, compositore, direttore d’orchestra e insegnante Lituano. Il padre era organista e fu il suo primo insegnante. Si perfezionò a Lipsia con Teichmuller (pf), e con S. Krohl e Karg-Elert in composizione. In seguito</w:t>
      </w:r>
      <w:r w:rsidR="007D247E" w:rsidRPr="00866304">
        <w:rPr>
          <w:rFonts w:ascii="Arial" w:hAnsi="Arial" w:cs="Arial"/>
          <w:color w:val="333399"/>
          <w:lang w:val="it-IT"/>
        </w:rPr>
        <w:t xml:space="preserve">  </w:t>
      </w:r>
      <w:r w:rsidRPr="00866304">
        <w:rPr>
          <w:rFonts w:ascii="Arial" w:hAnsi="Arial" w:cs="Arial"/>
          <w:color w:val="333399"/>
          <w:lang w:val="it-IT"/>
        </w:rPr>
        <w:t xml:space="preserve"> </w:t>
      </w:r>
      <w:r w:rsidR="00044C3A">
        <w:rPr>
          <w:rFonts w:ascii="Arial" w:hAnsi="Arial" w:cs="Arial"/>
          <w:color w:val="333399"/>
          <w:lang w:val="it-IT"/>
        </w:rPr>
        <w:t xml:space="preserve">             </w:t>
      </w:r>
      <w:r w:rsidRPr="00866304">
        <w:rPr>
          <w:rFonts w:ascii="Arial" w:hAnsi="Arial" w:cs="Arial"/>
          <w:color w:val="333399"/>
          <w:lang w:val="it-IT"/>
        </w:rPr>
        <w:t>fu allievo del famoso pianista Egon Petri per 2 anni. Dal 1928 si esibì in Europa. Insegnante dal 1933</w:t>
      </w:r>
      <w:r w:rsidRPr="00866304">
        <w:rPr>
          <w:rFonts w:ascii="Arial" w:hAnsi="Arial" w:cs="Arial"/>
          <w:color w:val="3366FF"/>
          <w:lang w:val="it-IT"/>
        </w:rPr>
        <w:t xml:space="preserve"> </w:t>
      </w:r>
      <w:r w:rsidRPr="00866304">
        <w:rPr>
          <w:rFonts w:ascii="Arial" w:hAnsi="Arial" w:cs="Arial"/>
          <w:color w:val="333399"/>
          <w:lang w:val="it-IT"/>
        </w:rPr>
        <w:t>al Conservatorio di Kaunas e dal 1949 al Conservatorio di Vilnius. Anche come direttore d’orchestra, superati gli esami da privatista al Conservatorio di Lipsia, ebbe buon successo. Fu direttore dell’Orchestra radiofonica di Kaunas dal 1935 al 1939, nello stesso anno fondò l’orchestra di Vilnius, che diresse dal 1940 al 1964. Autore dell’Inno nazionale lituano.</w:t>
      </w:r>
      <w:r w:rsidR="009B5B47" w:rsidRPr="00866304">
        <w:rPr>
          <w:rFonts w:ascii="Arial" w:hAnsi="Arial" w:cs="Arial"/>
          <w:color w:val="333399"/>
          <w:lang w:val="it-IT"/>
        </w:rPr>
        <w:t xml:space="preserve"> </w:t>
      </w:r>
      <w:r w:rsidR="009B5B47" w:rsidRPr="00866304">
        <w:rPr>
          <w:rFonts w:ascii="Arial" w:hAnsi="Arial" w:cs="Arial"/>
          <w:lang w:val="it-IT"/>
        </w:rPr>
        <w:t>Un Concorso per giovani pianisti e violinisti gli è stato dedicato.</w:t>
      </w:r>
    </w:p>
    <w:p w:rsidR="009B5B47" w:rsidRPr="00866304" w:rsidRDefault="009B5B47"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Tema e Variazioni, violoncello e pf. (1946, 8’).   </w:t>
      </w:r>
      <w:r w:rsidR="000A0E37" w:rsidRPr="00866304">
        <w:rPr>
          <w:rFonts w:ascii="Arial" w:hAnsi="Arial" w:cs="Arial"/>
          <w:sz w:val="24"/>
          <w:szCs w:val="24"/>
          <w:lang w:val="it-IT"/>
        </w:rPr>
        <w:t xml:space="preserve">Introduzione e Rondino, </w:t>
      </w:r>
      <w:r w:rsidR="00A05C47" w:rsidRPr="00866304">
        <w:rPr>
          <w:rFonts w:ascii="Arial" w:hAnsi="Arial" w:cs="Arial"/>
          <w:sz w:val="24"/>
          <w:szCs w:val="24"/>
          <w:lang w:val="it-IT"/>
        </w:rPr>
        <w:t>vlc.</w:t>
      </w:r>
      <w:r w:rsidR="000A0E37" w:rsidRPr="00866304">
        <w:rPr>
          <w:rFonts w:ascii="Arial" w:hAnsi="Arial" w:cs="Arial"/>
          <w:sz w:val="24"/>
          <w:szCs w:val="24"/>
          <w:lang w:val="it-IT"/>
        </w:rPr>
        <w:t xml:space="preserve"> pf. </w:t>
      </w:r>
      <w:r w:rsidR="000A0E37" w:rsidRPr="00866304">
        <w:rPr>
          <w:rFonts w:ascii="Arial" w:hAnsi="Arial" w:cs="Arial"/>
          <w:sz w:val="24"/>
          <w:szCs w:val="24"/>
        </w:rPr>
        <w:t xml:space="preserve">(6’35).   </w:t>
      </w:r>
    </w:p>
    <w:p w:rsidR="009E72D8" w:rsidRDefault="000A0E37"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By the Lake, </w:t>
      </w:r>
      <w:r w:rsidR="00A05C47" w:rsidRPr="00866304">
        <w:rPr>
          <w:rFonts w:ascii="Arial" w:hAnsi="Arial" w:cs="Arial"/>
          <w:sz w:val="24"/>
          <w:szCs w:val="24"/>
        </w:rPr>
        <w:t>vlc.</w:t>
      </w:r>
      <w:r w:rsidRPr="00866304">
        <w:rPr>
          <w:rFonts w:ascii="Arial" w:hAnsi="Arial" w:cs="Arial"/>
          <w:sz w:val="24"/>
          <w:szCs w:val="24"/>
        </w:rPr>
        <w:t xml:space="preserve"> orch</w:t>
      </w:r>
      <w:r w:rsidR="00F93C06" w:rsidRPr="00866304">
        <w:rPr>
          <w:rFonts w:ascii="Arial" w:hAnsi="Arial" w:cs="Arial"/>
          <w:sz w:val="24"/>
          <w:szCs w:val="24"/>
        </w:rPr>
        <w:t>.</w:t>
      </w:r>
      <w:r w:rsidRPr="00866304">
        <w:rPr>
          <w:rFonts w:ascii="Arial" w:hAnsi="Arial" w:cs="Arial"/>
          <w:sz w:val="24"/>
          <w:szCs w:val="24"/>
        </w:rPr>
        <w:t xml:space="preserve"> da camera</w:t>
      </w:r>
      <w:r w:rsidR="00B81D29" w:rsidRPr="00866304">
        <w:rPr>
          <w:rFonts w:ascii="Arial" w:hAnsi="Arial" w:cs="Arial"/>
          <w:sz w:val="24"/>
          <w:szCs w:val="24"/>
        </w:rPr>
        <w:t xml:space="preserve"> (</w:t>
      </w:r>
      <w:r w:rsidR="00FF2280" w:rsidRPr="00866304">
        <w:rPr>
          <w:rFonts w:ascii="Arial" w:hAnsi="Arial" w:cs="Arial"/>
          <w:sz w:val="24"/>
          <w:szCs w:val="24"/>
        </w:rPr>
        <w:t xml:space="preserve">1947, </w:t>
      </w:r>
      <w:r w:rsidR="00B81D29" w:rsidRPr="00866304">
        <w:rPr>
          <w:rFonts w:ascii="Arial" w:hAnsi="Arial" w:cs="Arial"/>
          <w:sz w:val="24"/>
          <w:szCs w:val="24"/>
        </w:rPr>
        <w:t>5’25).</w:t>
      </w:r>
    </w:p>
    <w:p w:rsidR="008304FD" w:rsidRDefault="008304FD" w:rsidP="007121F3">
      <w:pPr>
        <w:tabs>
          <w:tab w:val="decimal" w:pos="0"/>
          <w:tab w:val="left" w:pos="4253"/>
        </w:tabs>
        <w:spacing w:before="120" w:after="0"/>
        <w:jc w:val="left"/>
        <w:rPr>
          <w:rFonts w:ascii="Arial" w:hAnsi="Arial" w:cs="Arial"/>
          <w:sz w:val="24"/>
          <w:szCs w:val="24"/>
        </w:rPr>
      </w:pPr>
    </w:p>
    <w:p w:rsidR="008304FD" w:rsidRPr="00E40E6E" w:rsidRDefault="008304FD" w:rsidP="008304FD">
      <w:pPr>
        <w:tabs>
          <w:tab w:val="left" w:pos="4253"/>
          <w:tab w:val="left" w:pos="10348"/>
        </w:tabs>
        <w:spacing w:before="120" w:after="0"/>
        <w:jc w:val="left"/>
        <w:rPr>
          <w:rFonts w:ascii="Arial" w:hAnsi="Arial" w:cs="Arial"/>
          <w:color w:val="333399"/>
          <w:sz w:val="24"/>
          <w:szCs w:val="24"/>
          <w:u w:val="single"/>
          <w:lang w:eastAsia="it-IT" w:bidi="ar-SA"/>
        </w:rPr>
      </w:pPr>
      <w:r w:rsidRPr="00E40E6E">
        <w:rPr>
          <w:rFonts w:ascii="Arial" w:hAnsi="Arial" w:cs="Arial"/>
          <w:color w:val="333399"/>
          <w:sz w:val="24"/>
          <w:szCs w:val="24"/>
          <w:u w:val="single"/>
          <w:lang w:eastAsia="it-IT" w:bidi="ar-SA"/>
        </w:rPr>
        <w:t>DVORAKOVA  Marketa</w:t>
      </w:r>
      <w:r w:rsidRPr="00E40E6E">
        <w:rPr>
          <w:rFonts w:ascii="Arial" w:hAnsi="Arial" w:cs="Arial"/>
          <w:color w:val="333399"/>
          <w:sz w:val="24"/>
          <w:szCs w:val="24"/>
          <w:u w:val="single"/>
          <w:lang w:eastAsia="it-IT" w:bidi="ar-SA"/>
        </w:rPr>
        <w:tab/>
        <w:t xml:space="preserve">28.4.1977 </w:t>
      </w:r>
    </w:p>
    <w:p w:rsidR="008304FD" w:rsidRPr="008304FD" w:rsidRDefault="008304FD" w:rsidP="008304FD">
      <w:pPr>
        <w:tabs>
          <w:tab w:val="left" w:pos="4253"/>
          <w:tab w:val="left" w:pos="10348"/>
        </w:tabs>
        <w:spacing w:before="120" w:after="0"/>
        <w:jc w:val="left"/>
        <w:rPr>
          <w:rFonts w:ascii="Times New Roman" w:hAnsi="Times New Roman"/>
          <w:vanish/>
          <w:color w:val="333399"/>
          <w:sz w:val="24"/>
          <w:szCs w:val="24"/>
          <w:lang w:val="it-IT" w:eastAsia="it-IT" w:bidi="ar-SA"/>
        </w:rPr>
      </w:pPr>
      <w:r w:rsidRPr="008304FD">
        <w:rPr>
          <w:rFonts w:ascii="Arial" w:hAnsi="Arial" w:cs="Arial"/>
          <w:color w:val="333399"/>
          <w:lang w:val="it-IT" w:eastAsia="it-IT" w:bidi="ar-SA"/>
        </w:rPr>
        <w:t xml:space="preserve">Studi di pianoforte con Zdenek Pecek e di composizione con Grossmann e Schiffauer al conservatori Janacek di Ostrava e all’Accademia di Brno. Insegnante al Conservatorio Janacek. </w:t>
      </w:r>
      <w:r w:rsidRPr="008304FD">
        <w:rPr>
          <w:rFonts w:ascii="Times New Roman" w:hAnsi="Times New Roman"/>
          <w:vanish/>
          <w:color w:val="333399"/>
          <w:sz w:val="24"/>
          <w:szCs w:val="24"/>
          <w:lang w:val="it-IT" w:eastAsia="it-IT" w:bidi="ar-SA"/>
        </w:rPr>
        <w:t xml:space="preserve"> </w:t>
      </w:r>
    </w:p>
    <w:p w:rsidR="008304FD" w:rsidRPr="008304FD" w:rsidRDefault="008304FD" w:rsidP="008304FD">
      <w:pPr>
        <w:spacing w:before="120" w:after="0"/>
        <w:jc w:val="left"/>
        <w:rPr>
          <w:rFonts w:ascii="Times New Roman" w:hAnsi="Times New Roman"/>
          <w:color w:val="333399"/>
          <w:sz w:val="24"/>
          <w:szCs w:val="24"/>
          <w:lang w:val="it-IT" w:eastAsia="it-IT" w:bidi="ar-SA"/>
        </w:rPr>
      </w:pPr>
      <w:r w:rsidRPr="008304FD">
        <w:rPr>
          <w:rFonts w:ascii="Times New Roman" w:hAnsi="Times New Roman"/>
          <w:b/>
          <w:bCs/>
          <w:vanish/>
          <w:color w:val="333399"/>
          <w:sz w:val="24"/>
          <w:szCs w:val="24"/>
          <w:lang w:val="it-IT" w:eastAsia="it-IT" w:bidi="ar-SA"/>
        </w:rPr>
        <w:t>Orchestral music</w:t>
      </w:r>
      <w:r w:rsidRPr="008304FD">
        <w:rPr>
          <w:rFonts w:ascii="Times New Roman" w:hAnsi="Times New Roman"/>
          <w:color w:val="333399"/>
          <w:sz w:val="24"/>
          <w:szCs w:val="24"/>
          <w:lang w:val="it-IT" w:eastAsia="it-IT" w:bidi="ar-SA"/>
        </w:rPr>
        <w:t xml:space="preserve"> </w:t>
      </w:r>
    </w:p>
    <w:p w:rsidR="008304FD" w:rsidRPr="008304FD" w:rsidRDefault="008304FD" w:rsidP="008304FD">
      <w:pPr>
        <w:spacing w:before="120" w:after="0"/>
        <w:jc w:val="left"/>
        <w:rPr>
          <w:rFonts w:ascii="Arial" w:hAnsi="Arial" w:cs="Arial"/>
          <w:sz w:val="24"/>
          <w:szCs w:val="24"/>
          <w:lang w:val="it-IT" w:eastAsia="it-IT" w:bidi="ar-SA"/>
        </w:rPr>
      </w:pPr>
      <w:r w:rsidRPr="008304FD">
        <w:rPr>
          <w:rFonts w:ascii="Arial" w:hAnsi="Arial" w:cs="Arial"/>
          <w:vanish/>
          <w:sz w:val="24"/>
          <w:szCs w:val="24"/>
          <w:lang w:val="it-IT" w:eastAsia="it-IT" w:bidi="ar-SA"/>
        </w:rPr>
        <w:t>Problems of Communication (2001), for violoncello, trumpet, ukulele, piano and percussion (team work with Ivo Medek a Jan Kavan) 9´</w:t>
      </w:r>
      <w:r w:rsidRPr="008304FD">
        <w:rPr>
          <w:rFonts w:ascii="Arial" w:hAnsi="Arial" w:cs="Arial"/>
          <w:sz w:val="24"/>
          <w:szCs w:val="24"/>
          <w:lang w:val="it-IT" w:eastAsia="it-IT" w:bidi="ar-SA"/>
        </w:rPr>
        <w:t>Problemi di comunicazione, violoncello, tr. ukulele, pf. e perc. (2001, 9’).</w:t>
      </w:r>
    </w:p>
    <w:p w:rsidR="008304FD" w:rsidRPr="008304FD" w:rsidRDefault="008304FD" w:rsidP="008304FD">
      <w:pPr>
        <w:spacing w:before="120" w:after="0"/>
        <w:jc w:val="left"/>
        <w:rPr>
          <w:rFonts w:ascii="Arial" w:hAnsi="Arial" w:cs="Arial"/>
          <w:sz w:val="24"/>
          <w:szCs w:val="24"/>
          <w:lang w:val="it-IT" w:eastAsia="it-IT" w:bidi="ar-SA"/>
        </w:rPr>
      </w:pPr>
      <w:r w:rsidRPr="008304FD">
        <w:rPr>
          <w:rFonts w:ascii="Arial" w:hAnsi="Arial" w:cs="Arial"/>
          <w:sz w:val="24"/>
          <w:szCs w:val="24"/>
          <w:lang w:val="it-IT" w:eastAsia="it-IT" w:bidi="ar-SA"/>
        </w:rPr>
        <w:t xml:space="preserve">TriAir, violoncello, armonica e 2 pf. (2003, 9’).   </w:t>
      </w:r>
    </w:p>
    <w:p w:rsidR="000740F7" w:rsidRPr="00866304" w:rsidRDefault="000740F7" w:rsidP="007121F3">
      <w:pPr>
        <w:tabs>
          <w:tab w:val="decimal" w:pos="0"/>
          <w:tab w:val="left" w:pos="4253"/>
        </w:tabs>
        <w:spacing w:before="120" w:after="0"/>
        <w:jc w:val="left"/>
        <w:rPr>
          <w:rFonts w:ascii="Arial" w:hAnsi="Arial" w:cs="Arial"/>
          <w:sz w:val="24"/>
          <w:szCs w:val="24"/>
        </w:rPr>
      </w:pPr>
    </w:p>
    <w:p w:rsidR="003C48AE" w:rsidRPr="00866304" w:rsidRDefault="003C48AE" w:rsidP="007121F3">
      <w:pPr>
        <w:tabs>
          <w:tab w:val="decimal" w:pos="0"/>
          <w:tab w:val="left" w:pos="4253"/>
        </w:tabs>
        <w:spacing w:before="120" w:after="0"/>
        <w:jc w:val="left"/>
        <w:rPr>
          <w:rFonts w:ascii="Arial" w:hAnsi="Arial" w:cs="Arial"/>
          <w:vanish/>
          <w:sz w:val="24"/>
          <w:szCs w:val="24"/>
          <w:lang w:eastAsia="it-IT" w:bidi="ar-SA"/>
        </w:rPr>
      </w:pPr>
    </w:p>
    <w:p w:rsidR="00BC1669" w:rsidRPr="00866304" w:rsidRDefault="00BC1669" w:rsidP="007121F3">
      <w:pPr>
        <w:tabs>
          <w:tab w:val="decimal" w:pos="0"/>
          <w:tab w:val="left" w:pos="4253"/>
        </w:tabs>
        <w:spacing w:before="120" w:after="0"/>
        <w:jc w:val="left"/>
        <w:rPr>
          <w:rFonts w:ascii="Arial" w:hAnsi="Arial" w:cs="Arial"/>
          <w:vanish/>
          <w:sz w:val="24"/>
          <w:szCs w:val="24"/>
          <w:lang w:eastAsia="it-IT" w:bidi="ar-SA"/>
        </w:rPr>
      </w:pPr>
    </w:p>
    <w:p w:rsidR="00BC1669" w:rsidRPr="00866304" w:rsidRDefault="00BC1669" w:rsidP="007121F3">
      <w:pPr>
        <w:tabs>
          <w:tab w:val="decimal" w:pos="0"/>
          <w:tab w:val="left" w:pos="4253"/>
        </w:tabs>
        <w:spacing w:before="120" w:after="0"/>
        <w:jc w:val="left"/>
        <w:rPr>
          <w:rFonts w:ascii="Arial" w:hAnsi="Arial" w:cs="Arial"/>
          <w:vanish/>
          <w:sz w:val="24"/>
          <w:szCs w:val="24"/>
          <w:lang w:eastAsia="it-IT" w:bidi="ar-SA"/>
        </w:rPr>
      </w:pPr>
    </w:p>
    <w:p w:rsidR="003B538A" w:rsidRPr="00866304" w:rsidRDefault="003B538A" w:rsidP="007121F3">
      <w:pPr>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rPr>
      </w:pPr>
      <w:r w:rsidRPr="00866304">
        <w:rPr>
          <w:rFonts w:ascii="Arial" w:hAnsi="Arial" w:cs="Arial"/>
          <w:color w:val="333399"/>
          <w:sz w:val="24"/>
          <w:szCs w:val="24"/>
          <w:u w:val="single"/>
        </w:rPr>
        <w:t>DVORAK Antonin</w:t>
      </w:r>
      <w:r w:rsidRPr="00866304">
        <w:rPr>
          <w:rFonts w:ascii="Arial" w:hAnsi="Arial" w:cs="Arial"/>
          <w:color w:val="333399"/>
          <w:sz w:val="24"/>
          <w:szCs w:val="24"/>
          <w:u w:val="single"/>
        </w:rPr>
        <w:tab/>
        <w:t>Kralup, 8.9.1841 - Praga, 1.5.1904.</w:t>
      </w:r>
    </w:p>
    <w:p w:rsidR="006C1701" w:rsidRPr="008304FD" w:rsidRDefault="006C1701" w:rsidP="007121F3">
      <w:pPr>
        <w:pStyle w:val="Corpotesto"/>
        <w:tabs>
          <w:tab w:val="decimal" w:pos="0"/>
          <w:tab w:val="left" w:pos="4253"/>
        </w:tabs>
        <w:spacing w:before="120" w:after="0"/>
        <w:jc w:val="left"/>
        <w:rPr>
          <w:rFonts w:ascii="Arial" w:hAnsi="Arial" w:cs="Arial"/>
          <w:color w:val="333399"/>
        </w:rPr>
      </w:pPr>
      <w:r w:rsidRPr="008304FD">
        <w:rPr>
          <w:rFonts w:ascii="Arial" w:hAnsi="Arial" w:cs="Arial"/>
          <w:color w:val="333399"/>
        </w:rPr>
        <w:t xml:space="preserve">Quasi autodidatta. Amico di Smetana, Hans Richter, Brahms, Sibelius. Direttore del Conservatorio di New York. Josef Suk, uno dei suoi allievi sposò sua figlia. Considerato con Smetana e Janacek, fondatore della Scuola Nazionale Cecoslovacca. </w:t>
      </w:r>
      <w:r w:rsidR="00BF6982" w:rsidRPr="008304FD">
        <w:rPr>
          <w:rFonts w:ascii="Arial" w:hAnsi="Arial" w:cs="Arial"/>
          <w:color w:val="333399"/>
        </w:rPr>
        <w:t>Per maggiori informazioni sull'autore, vedi: "Passeggiando con la Musica", scaricabile gratuitamente dal sito: mariodemolli.com</w:t>
      </w:r>
    </w:p>
    <w:p w:rsidR="00A25CC7" w:rsidRPr="00866304" w:rsidRDefault="001E68F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Fa-, </w:t>
      </w:r>
      <w:r w:rsidR="00A05C47" w:rsidRPr="00866304">
        <w:rPr>
          <w:rFonts w:ascii="Arial" w:hAnsi="Arial" w:cs="Arial"/>
          <w:sz w:val="24"/>
          <w:szCs w:val="24"/>
          <w:lang w:val="it-IT"/>
        </w:rPr>
        <w:t>vlc.</w:t>
      </w:r>
      <w:r w:rsidRPr="00866304">
        <w:rPr>
          <w:rFonts w:ascii="Arial" w:hAnsi="Arial" w:cs="Arial"/>
          <w:sz w:val="24"/>
          <w:szCs w:val="24"/>
          <w:lang w:val="it-IT"/>
        </w:rPr>
        <w:t xml:space="preserve"> solo, op. 20 (1871).   </w:t>
      </w:r>
      <w:r w:rsidR="006C1701" w:rsidRPr="00866304">
        <w:rPr>
          <w:rFonts w:ascii="Arial" w:hAnsi="Arial" w:cs="Arial"/>
          <w:sz w:val="24"/>
          <w:szCs w:val="24"/>
          <w:lang w:val="it-IT"/>
        </w:rPr>
        <w:t>Valzer triste da Kuolema (1904).</w:t>
      </w:r>
    </w:p>
    <w:p w:rsidR="00EA650F" w:rsidRPr="00866304" w:rsidRDefault="00E7749F" w:rsidP="007121F3">
      <w:pPr>
        <w:tabs>
          <w:tab w:val="decimal" w:pos="0"/>
          <w:tab w:val="left" w:pos="4253"/>
        </w:tabs>
        <w:spacing w:before="120" w:after="0"/>
        <w:jc w:val="left"/>
        <w:rPr>
          <w:rFonts w:ascii="Arial" w:hAnsi="Arial" w:cs="Arial"/>
          <w:iCs/>
          <w:sz w:val="24"/>
          <w:szCs w:val="24"/>
          <w:lang w:val="it-IT"/>
        </w:rPr>
      </w:pPr>
      <w:r w:rsidRPr="00866304">
        <w:rPr>
          <w:rFonts w:ascii="Arial" w:hAnsi="Arial" w:cs="Arial"/>
          <w:sz w:val="24"/>
          <w:szCs w:val="24"/>
          <w:u w:val="single"/>
          <w:lang w:val="it-IT"/>
        </w:rPr>
        <w:t>Violoncello e pf</w:t>
      </w:r>
      <w:r w:rsidRPr="00866304">
        <w:rPr>
          <w:rFonts w:ascii="Arial" w:hAnsi="Arial" w:cs="Arial"/>
          <w:sz w:val="24"/>
          <w:szCs w:val="24"/>
          <w:lang w:val="it-IT"/>
        </w:rPr>
        <w:t xml:space="preserve">.:   </w:t>
      </w:r>
      <w:r w:rsidR="0082638E" w:rsidRPr="00866304">
        <w:rPr>
          <w:rFonts w:ascii="Arial" w:hAnsi="Arial" w:cs="Arial"/>
          <w:iCs/>
          <w:sz w:val="24"/>
          <w:szCs w:val="24"/>
          <w:lang w:val="it-IT"/>
        </w:rPr>
        <w:t xml:space="preserve">Concerto </w:t>
      </w:r>
      <w:r w:rsidR="00A05C47" w:rsidRPr="00866304">
        <w:rPr>
          <w:rFonts w:ascii="Arial" w:hAnsi="Arial" w:cs="Arial"/>
          <w:iCs/>
          <w:sz w:val="24"/>
          <w:szCs w:val="24"/>
          <w:lang w:val="it-IT"/>
        </w:rPr>
        <w:t>vlc.</w:t>
      </w:r>
      <w:r w:rsidR="0082638E" w:rsidRPr="00866304">
        <w:rPr>
          <w:rFonts w:ascii="Arial" w:hAnsi="Arial" w:cs="Arial"/>
          <w:iCs/>
          <w:sz w:val="24"/>
          <w:szCs w:val="24"/>
          <w:lang w:val="it-IT"/>
        </w:rPr>
        <w:t xml:space="preserve"> e pf. (1871).   </w:t>
      </w:r>
      <w:r w:rsidR="00EA650F" w:rsidRPr="00866304">
        <w:rPr>
          <w:rFonts w:ascii="Arial" w:hAnsi="Arial" w:cs="Arial"/>
          <w:sz w:val="24"/>
          <w:szCs w:val="24"/>
          <w:lang w:val="it-IT"/>
        </w:rPr>
        <w:t>Sonata in La-, op. 36 (1893, 26’30),</w:t>
      </w:r>
    </w:p>
    <w:p w:rsidR="00EA650F" w:rsidRPr="00866304" w:rsidRDefault="00EA650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Larghetto dai 4 Pezzi Romantici, op. 75 (1887, 7’10).   </w:t>
      </w:r>
      <w:r w:rsidR="006C1701" w:rsidRPr="00866304">
        <w:rPr>
          <w:rFonts w:ascii="Arial" w:hAnsi="Arial" w:cs="Arial"/>
          <w:sz w:val="24"/>
          <w:szCs w:val="24"/>
          <w:lang w:val="it-IT"/>
        </w:rPr>
        <w:t>8 Danze slave, op. 46 (1891)</w:t>
      </w:r>
      <w:r w:rsidR="00E7749F" w:rsidRPr="00866304">
        <w:rPr>
          <w:rFonts w:ascii="Arial" w:hAnsi="Arial" w:cs="Arial"/>
          <w:sz w:val="24"/>
          <w:szCs w:val="24"/>
          <w:lang w:val="it-IT"/>
        </w:rPr>
        <w:t xml:space="preserve">,   </w:t>
      </w:r>
    </w:p>
    <w:p w:rsidR="00EA650F" w:rsidRPr="00866304" w:rsidRDefault="0009056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Da Foreste Boeme</w:t>
      </w:r>
      <w:r w:rsidR="0043129E" w:rsidRPr="00866304">
        <w:rPr>
          <w:rFonts w:ascii="Arial" w:hAnsi="Arial" w:cs="Arial"/>
          <w:sz w:val="24"/>
          <w:szCs w:val="24"/>
          <w:lang w:val="it-IT"/>
        </w:rPr>
        <w:t xml:space="preserve">, </w:t>
      </w:r>
      <w:r w:rsidR="00C32E2A" w:rsidRPr="00866304">
        <w:rPr>
          <w:rFonts w:ascii="Arial" w:hAnsi="Arial" w:cs="Arial"/>
          <w:sz w:val="24"/>
          <w:szCs w:val="24"/>
          <w:lang w:val="it-IT"/>
        </w:rPr>
        <w:t>Silent Woods</w:t>
      </w:r>
      <w:r w:rsidR="008F7421" w:rsidRPr="00866304">
        <w:rPr>
          <w:rFonts w:ascii="Arial" w:hAnsi="Arial" w:cs="Arial"/>
          <w:sz w:val="24"/>
          <w:szCs w:val="24"/>
          <w:lang w:val="it-IT"/>
        </w:rPr>
        <w:t>, op. 68,5 (</w:t>
      </w:r>
      <w:r w:rsidR="00917426" w:rsidRPr="00866304">
        <w:rPr>
          <w:rFonts w:ascii="Arial" w:hAnsi="Arial" w:cs="Arial"/>
          <w:sz w:val="24"/>
          <w:szCs w:val="24"/>
          <w:lang w:val="it-IT"/>
        </w:rPr>
        <w:t>1893,</w:t>
      </w:r>
      <w:r w:rsidR="005E4C39" w:rsidRPr="00866304">
        <w:rPr>
          <w:rFonts w:ascii="Arial" w:hAnsi="Arial" w:cs="Arial"/>
          <w:sz w:val="24"/>
          <w:szCs w:val="24"/>
          <w:lang w:val="it-IT"/>
        </w:rPr>
        <w:t xml:space="preserve"> </w:t>
      </w:r>
      <w:r w:rsidR="007E1424" w:rsidRPr="00866304">
        <w:rPr>
          <w:rFonts w:ascii="Arial" w:hAnsi="Arial" w:cs="Arial"/>
          <w:sz w:val="24"/>
          <w:szCs w:val="24"/>
          <w:lang w:val="it-IT"/>
        </w:rPr>
        <w:t>5</w:t>
      </w:r>
      <w:r w:rsidR="008F7421" w:rsidRPr="00866304">
        <w:rPr>
          <w:rFonts w:ascii="Arial" w:hAnsi="Arial" w:cs="Arial"/>
          <w:sz w:val="24"/>
          <w:szCs w:val="24"/>
          <w:lang w:val="it-IT"/>
        </w:rPr>
        <w:t>’</w:t>
      </w:r>
      <w:r w:rsidR="00BB074E" w:rsidRPr="00866304">
        <w:rPr>
          <w:rFonts w:ascii="Arial" w:hAnsi="Arial" w:cs="Arial"/>
          <w:sz w:val="24"/>
          <w:szCs w:val="24"/>
          <w:lang w:val="it-IT"/>
        </w:rPr>
        <w:t>3</w:t>
      </w:r>
      <w:r w:rsidR="008F7421" w:rsidRPr="00866304">
        <w:rPr>
          <w:rFonts w:ascii="Arial" w:hAnsi="Arial" w:cs="Arial"/>
          <w:sz w:val="24"/>
          <w:szCs w:val="24"/>
          <w:lang w:val="it-IT"/>
        </w:rPr>
        <w:t>0)</w:t>
      </w:r>
      <w:r w:rsidR="00E7749F" w:rsidRPr="00866304">
        <w:rPr>
          <w:rFonts w:ascii="Arial" w:hAnsi="Arial" w:cs="Arial"/>
          <w:sz w:val="24"/>
          <w:szCs w:val="24"/>
          <w:lang w:val="it-IT"/>
        </w:rPr>
        <w:t>,</w:t>
      </w:r>
      <w:r w:rsidR="008F7421" w:rsidRPr="00866304">
        <w:rPr>
          <w:rFonts w:ascii="Arial" w:hAnsi="Arial" w:cs="Arial"/>
          <w:sz w:val="24"/>
          <w:szCs w:val="24"/>
          <w:lang w:val="it-IT"/>
        </w:rPr>
        <w:t xml:space="preserve">   </w:t>
      </w:r>
      <w:r w:rsidR="00A9173D" w:rsidRPr="00866304">
        <w:rPr>
          <w:rFonts w:ascii="Arial" w:hAnsi="Arial" w:cs="Arial"/>
          <w:sz w:val="24"/>
          <w:szCs w:val="24"/>
          <w:lang w:val="it-IT"/>
        </w:rPr>
        <w:t>Rondò in Sol-, op. 94 (1893</w:t>
      </w:r>
      <w:r w:rsidR="007E1424" w:rsidRPr="00866304">
        <w:rPr>
          <w:rFonts w:ascii="Arial" w:hAnsi="Arial" w:cs="Arial"/>
          <w:sz w:val="24"/>
          <w:szCs w:val="24"/>
          <w:lang w:val="it-IT"/>
        </w:rPr>
        <w:t>, 8'</w:t>
      </w:r>
      <w:r w:rsidR="00A9173D" w:rsidRPr="00866304">
        <w:rPr>
          <w:rFonts w:ascii="Arial" w:hAnsi="Arial" w:cs="Arial"/>
          <w:sz w:val="24"/>
          <w:szCs w:val="24"/>
          <w:lang w:val="it-IT"/>
        </w:rPr>
        <w:t>).</w:t>
      </w:r>
      <w:r w:rsidR="00740548" w:rsidRPr="00866304">
        <w:rPr>
          <w:rFonts w:ascii="Arial" w:hAnsi="Arial" w:cs="Arial"/>
          <w:sz w:val="24"/>
          <w:szCs w:val="24"/>
          <w:lang w:val="it-IT"/>
        </w:rPr>
        <w:t xml:space="preserve"> </w:t>
      </w:r>
      <w:r w:rsidR="00A9173D" w:rsidRPr="00866304">
        <w:rPr>
          <w:rFonts w:ascii="Arial" w:hAnsi="Arial" w:cs="Arial"/>
          <w:sz w:val="24"/>
          <w:szCs w:val="24"/>
          <w:lang w:val="it-IT"/>
        </w:rPr>
        <w:t xml:space="preserve"> </w:t>
      </w:r>
      <w:r w:rsidR="00A25CC7" w:rsidRPr="00866304">
        <w:rPr>
          <w:rFonts w:ascii="Arial" w:hAnsi="Arial" w:cs="Arial"/>
          <w:sz w:val="24"/>
          <w:szCs w:val="24"/>
          <w:lang w:val="it-IT"/>
        </w:rPr>
        <w:t xml:space="preserve"> </w:t>
      </w:r>
    </w:p>
    <w:p w:rsidR="00EA650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Polacca in La, op. 94 (</w:t>
      </w:r>
      <w:r w:rsidR="000E2BBA" w:rsidRPr="00866304">
        <w:rPr>
          <w:rFonts w:ascii="Arial" w:hAnsi="Arial" w:cs="Arial"/>
          <w:sz w:val="24"/>
          <w:szCs w:val="24"/>
          <w:lang w:val="it-IT"/>
        </w:rPr>
        <w:t>1879, 8’</w:t>
      </w:r>
      <w:r w:rsidR="00314DE9" w:rsidRPr="00866304">
        <w:rPr>
          <w:rFonts w:ascii="Arial" w:hAnsi="Arial" w:cs="Arial"/>
          <w:sz w:val="24"/>
          <w:szCs w:val="24"/>
          <w:lang w:val="it-IT"/>
        </w:rPr>
        <w:t>35</w:t>
      </w:r>
      <w:r w:rsidRPr="00866304">
        <w:rPr>
          <w:rFonts w:ascii="Arial" w:hAnsi="Arial" w:cs="Arial"/>
          <w:sz w:val="24"/>
          <w:szCs w:val="24"/>
          <w:lang w:val="it-IT"/>
        </w:rPr>
        <w:t xml:space="preserve">). </w:t>
      </w:r>
      <w:r w:rsidR="00E7749F" w:rsidRPr="00866304">
        <w:rPr>
          <w:rFonts w:ascii="Arial" w:hAnsi="Arial" w:cs="Arial"/>
          <w:sz w:val="24"/>
          <w:szCs w:val="24"/>
          <w:lang w:val="it-IT"/>
        </w:rPr>
        <w:t xml:space="preserve">  </w:t>
      </w:r>
      <w:r w:rsidR="00EA650F" w:rsidRPr="00866304">
        <w:rPr>
          <w:rFonts w:ascii="Arial" w:hAnsi="Arial" w:cs="Arial"/>
          <w:sz w:val="24"/>
          <w:szCs w:val="24"/>
          <w:lang w:val="it-IT"/>
        </w:rPr>
        <w:t>Umoresca in Fa#-, vlc. arpa (1884).</w:t>
      </w:r>
    </w:p>
    <w:p w:rsidR="008E0C17" w:rsidRPr="00866304" w:rsidRDefault="007E142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in Sol, op. 100, </w:t>
      </w:r>
      <w:r w:rsidR="008E0C17" w:rsidRPr="00866304">
        <w:rPr>
          <w:rFonts w:ascii="Arial" w:hAnsi="Arial" w:cs="Arial"/>
          <w:sz w:val="24"/>
          <w:szCs w:val="24"/>
          <w:lang w:val="it-IT"/>
        </w:rPr>
        <w:t>-</w:t>
      </w:r>
      <w:r w:rsidRPr="00866304">
        <w:rPr>
          <w:rFonts w:ascii="Arial" w:hAnsi="Arial" w:cs="Arial"/>
          <w:sz w:val="24"/>
          <w:szCs w:val="24"/>
          <w:lang w:val="it-IT"/>
        </w:rPr>
        <w:t>arr.</w:t>
      </w:r>
      <w:r w:rsidR="008E0C17" w:rsidRPr="00866304">
        <w:rPr>
          <w:rFonts w:ascii="Arial" w:hAnsi="Arial" w:cs="Arial"/>
          <w:sz w:val="24"/>
          <w:szCs w:val="24"/>
          <w:lang w:val="it-IT"/>
        </w:rPr>
        <w:t xml:space="preserve"> per </w:t>
      </w:r>
      <w:r w:rsidR="00A05C47" w:rsidRPr="00866304">
        <w:rPr>
          <w:rFonts w:ascii="Arial" w:hAnsi="Arial" w:cs="Arial"/>
          <w:sz w:val="24"/>
          <w:szCs w:val="24"/>
          <w:lang w:val="it-IT"/>
        </w:rPr>
        <w:t>vlc.</w:t>
      </w:r>
      <w:r w:rsidR="008E0C17" w:rsidRPr="00866304">
        <w:rPr>
          <w:rFonts w:ascii="Arial" w:hAnsi="Arial" w:cs="Arial"/>
          <w:sz w:val="24"/>
          <w:szCs w:val="24"/>
          <w:lang w:val="it-IT"/>
        </w:rPr>
        <w:t xml:space="preserve"> e pf. di Oscar Hartwieg-</w:t>
      </w:r>
      <w:r w:rsidRPr="00866304">
        <w:rPr>
          <w:rFonts w:ascii="Arial" w:hAnsi="Arial" w:cs="Arial"/>
          <w:sz w:val="24"/>
          <w:szCs w:val="24"/>
          <w:lang w:val="it-IT"/>
        </w:rPr>
        <w:t xml:space="preserve"> (20').   </w:t>
      </w:r>
    </w:p>
    <w:p w:rsidR="007A1BAE" w:rsidRPr="00866304" w:rsidRDefault="000F6B70" w:rsidP="007121F3">
      <w:pPr>
        <w:tabs>
          <w:tab w:val="decimal" w:pos="0"/>
          <w:tab w:val="left" w:pos="4253"/>
        </w:tabs>
        <w:spacing w:before="120" w:after="0"/>
        <w:jc w:val="left"/>
        <w:rPr>
          <w:rFonts w:ascii="Arial" w:hAnsi="Arial" w:cs="Arial"/>
          <w:i/>
          <w:sz w:val="24"/>
          <w:szCs w:val="24"/>
          <w:lang w:val="it-IT"/>
        </w:rPr>
      </w:pPr>
      <w:r w:rsidRPr="00866304">
        <w:rPr>
          <w:rFonts w:ascii="Arial" w:hAnsi="Arial" w:cs="Arial"/>
          <w:sz w:val="24"/>
          <w:szCs w:val="24"/>
          <w:u w:val="single"/>
          <w:lang w:val="it-IT"/>
        </w:rPr>
        <w:t>Violoncello e orch.</w:t>
      </w:r>
      <w:r w:rsidRPr="00866304">
        <w:rPr>
          <w:rFonts w:ascii="Arial" w:hAnsi="Arial" w:cs="Arial"/>
          <w:sz w:val="24"/>
          <w:szCs w:val="24"/>
          <w:lang w:val="it-IT"/>
        </w:rPr>
        <w:t xml:space="preserve">:   </w:t>
      </w:r>
      <w:r w:rsidR="00945C5C" w:rsidRPr="00866304">
        <w:rPr>
          <w:rFonts w:ascii="Arial" w:hAnsi="Arial" w:cs="Arial"/>
          <w:sz w:val="24"/>
          <w:szCs w:val="24"/>
          <w:lang w:val="it-IT"/>
        </w:rPr>
        <w:t xml:space="preserve">Concerto in La, op. 10 (1865, 43’10) </w:t>
      </w:r>
      <w:r w:rsidR="00A9173D" w:rsidRPr="00866304">
        <w:rPr>
          <w:rFonts w:ascii="Arial" w:hAnsi="Arial" w:cs="Arial"/>
          <w:sz w:val="24"/>
          <w:szCs w:val="24"/>
          <w:lang w:val="it-IT"/>
        </w:rPr>
        <w:t>-</w:t>
      </w:r>
      <w:r w:rsidR="00945C5C" w:rsidRPr="00866304">
        <w:rPr>
          <w:rFonts w:ascii="Arial" w:hAnsi="Arial" w:cs="Arial"/>
          <w:i/>
          <w:sz w:val="24"/>
          <w:szCs w:val="24"/>
          <w:lang w:val="it-IT"/>
        </w:rPr>
        <w:t xml:space="preserve">alla prima di questo concerto, </w:t>
      </w:r>
    </w:p>
    <w:p w:rsidR="007A1BAE" w:rsidRPr="00866304" w:rsidRDefault="00945C5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
          <w:sz w:val="24"/>
          <w:szCs w:val="24"/>
          <w:lang w:val="it-IT"/>
        </w:rPr>
        <w:t xml:space="preserve">Londra 1896, direttore era Dvorak, al </w:t>
      </w:r>
      <w:r w:rsidR="00A05C47" w:rsidRPr="00866304">
        <w:rPr>
          <w:rFonts w:ascii="Arial" w:hAnsi="Arial" w:cs="Arial"/>
          <w:i/>
          <w:sz w:val="24"/>
          <w:szCs w:val="24"/>
          <w:lang w:val="it-IT"/>
        </w:rPr>
        <w:t>vlc.</w:t>
      </w:r>
      <w:r w:rsidRPr="00866304">
        <w:rPr>
          <w:rFonts w:ascii="Arial" w:hAnsi="Arial" w:cs="Arial"/>
          <w:i/>
          <w:sz w:val="24"/>
          <w:szCs w:val="24"/>
          <w:lang w:val="it-IT"/>
        </w:rPr>
        <w:t xml:space="preserve"> Stern</w:t>
      </w:r>
      <w:r w:rsidR="00A9173D" w:rsidRPr="00866304">
        <w:rPr>
          <w:rFonts w:ascii="Arial" w:hAnsi="Arial" w:cs="Arial"/>
          <w:i/>
          <w:sz w:val="24"/>
          <w:szCs w:val="24"/>
          <w:lang w:val="it-IT"/>
        </w:rPr>
        <w:t>-</w:t>
      </w:r>
      <w:r w:rsidRPr="00866304">
        <w:rPr>
          <w:rFonts w:ascii="Arial" w:hAnsi="Arial" w:cs="Arial"/>
          <w:i/>
          <w:sz w:val="24"/>
          <w:szCs w:val="24"/>
          <w:lang w:val="it-IT"/>
        </w:rPr>
        <w:t xml:space="preserve">.   </w:t>
      </w:r>
      <w:r w:rsidR="007A1BAE" w:rsidRPr="00866304">
        <w:rPr>
          <w:rFonts w:ascii="Arial" w:hAnsi="Arial" w:cs="Arial"/>
          <w:sz w:val="24"/>
          <w:szCs w:val="24"/>
          <w:lang w:val="it-IT"/>
        </w:rPr>
        <w:t xml:space="preserve">Calma del bosco, op. 68,5 (1893, 6’10).   </w:t>
      </w:r>
    </w:p>
    <w:p w:rsidR="007675E8" w:rsidRPr="00866304" w:rsidRDefault="007675E8"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Lasst mich allein, op. 82,1 (-arr. di </w:t>
      </w:r>
      <w:r w:rsidR="009B1E44" w:rsidRPr="00866304">
        <w:rPr>
          <w:rFonts w:ascii="Arial" w:hAnsi="Arial" w:cs="Arial"/>
          <w:sz w:val="24"/>
          <w:szCs w:val="24"/>
        </w:rPr>
        <w:t xml:space="preserve">L. </w:t>
      </w:r>
      <w:r w:rsidRPr="00866304">
        <w:rPr>
          <w:rFonts w:ascii="Arial" w:hAnsi="Arial" w:cs="Arial"/>
          <w:sz w:val="24"/>
          <w:szCs w:val="24"/>
        </w:rPr>
        <w:t xml:space="preserve">Bohuslav- (4'20).   </w:t>
      </w:r>
      <w:r w:rsidR="007A1BAE" w:rsidRPr="00866304">
        <w:rPr>
          <w:rFonts w:ascii="Arial" w:hAnsi="Arial" w:cs="Arial"/>
          <w:sz w:val="24"/>
          <w:szCs w:val="24"/>
        </w:rPr>
        <w:t xml:space="preserve">Karneval, op. 92 (8’50).   </w:t>
      </w:r>
    </w:p>
    <w:p w:rsidR="007A1BAE"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Rondò in Sol-, op. 94 (189</w:t>
      </w:r>
      <w:r w:rsidR="001E68F8" w:rsidRPr="00866304">
        <w:rPr>
          <w:rFonts w:ascii="Arial" w:hAnsi="Arial" w:cs="Arial"/>
          <w:sz w:val="24"/>
          <w:szCs w:val="24"/>
        </w:rPr>
        <w:t>1</w:t>
      </w:r>
      <w:r w:rsidRPr="00866304">
        <w:rPr>
          <w:rFonts w:ascii="Arial" w:hAnsi="Arial" w:cs="Arial"/>
          <w:sz w:val="24"/>
          <w:szCs w:val="24"/>
        </w:rPr>
        <w:t>, 7’</w:t>
      </w:r>
      <w:r w:rsidR="0043129E" w:rsidRPr="00866304">
        <w:rPr>
          <w:rFonts w:ascii="Arial" w:hAnsi="Arial" w:cs="Arial"/>
          <w:sz w:val="24"/>
          <w:szCs w:val="24"/>
        </w:rPr>
        <w:t>5</w:t>
      </w:r>
      <w:r w:rsidR="005A6F17" w:rsidRPr="00866304">
        <w:rPr>
          <w:rFonts w:ascii="Arial" w:hAnsi="Arial" w:cs="Arial"/>
          <w:sz w:val="24"/>
          <w:szCs w:val="24"/>
        </w:rPr>
        <w:t>5</w:t>
      </w:r>
      <w:r w:rsidRPr="00866304">
        <w:rPr>
          <w:rFonts w:ascii="Arial" w:hAnsi="Arial" w:cs="Arial"/>
          <w:sz w:val="24"/>
          <w:szCs w:val="24"/>
        </w:rPr>
        <w:t>)</w:t>
      </w:r>
      <w:r w:rsidR="000F6B70" w:rsidRPr="00866304">
        <w:rPr>
          <w:rFonts w:ascii="Arial" w:hAnsi="Arial" w:cs="Arial"/>
          <w:sz w:val="24"/>
          <w:szCs w:val="24"/>
        </w:rPr>
        <w:t>,</w:t>
      </w:r>
      <w:r w:rsidRPr="00866304">
        <w:rPr>
          <w:rFonts w:ascii="Arial" w:hAnsi="Arial" w:cs="Arial"/>
          <w:sz w:val="24"/>
          <w:szCs w:val="24"/>
        </w:rPr>
        <w:t xml:space="preserve">   Water Goblin, op. 107</w:t>
      </w:r>
      <w:r w:rsidR="000F6B70" w:rsidRPr="00866304">
        <w:rPr>
          <w:rFonts w:ascii="Arial" w:hAnsi="Arial" w:cs="Arial"/>
          <w:sz w:val="24"/>
          <w:szCs w:val="24"/>
        </w:rPr>
        <w:t xml:space="preserve"> </w:t>
      </w:r>
      <w:r w:rsidR="00DB68BB" w:rsidRPr="00866304">
        <w:rPr>
          <w:rFonts w:ascii="Arial" w:hAnsi="Arial" w:cs="Arial"/>
          <w:sz w:val="24"/>
          <w:szCs w:val="24"/>
        </w:rPr>
        <w:t>(20’)</w:t>
      </w:r>
      <w:r w:rsidR="000F6B70" w:rsidRPr="00866304">
        <w:rPr>
          <w:rFonts w:ascii="Arial" w:hAnsi="Arial" w:cs="Arial"/>
          <w:sz w:val="24"/>
          <w:szCs w:val="24"/>
        </w:rPr>
        <w:t>,</w:t>
      </w:r>
      <w:r w:rsidR="007A1BAE" w:rsidRPr="00866304">
        <w:rPr>
          <w:rFonts w:ascii="Arial" w:hAnsi="Arial" w:cs="Arial"/>
          <w:sz w:val="24"/>
          <w:szCs w:val="24"/>
        </w:rPr>
        <w:t xml:space="preserve">   </w:t>
      </w:r>
    </w:p>
    <w:p w:rsidR="00984043" w:rsidRPr="00866304" w:rsidRDefault="007675E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in La, -arr. di Gunter- (1903, 33'45).   </w:t>
      </w:r>
      <w:r w:rsidR="00FC5A96" w:rsidRPr="00866304">
        <w:rPr>
          <w:rFonts w:ascii="Arial" w:hAnsi="Arial" w:cs="Arial"/>
          <w:sz w:val="24"/>
          <w:szCs w:val="24"/>
          <w:lang w:val="it-IT"/>
        </w:rPr>
        <w:t>Concerto in Si-, op. 104</w:t>
      </w:r>
      <w:r w:rsidR="00315A13" w:rsidRPr="00866304">
        <w:rPr>
          <w:rFonts w:ascii="Arial" w:hAnsi="Arial" w:cs="Arial"/>
          <w:sz w:val="24"/>
          <w:szCs w:val="24"/>
          <w:lang w:val="it-IT"/>
        </w:rPr>
        <w:t xml:space="preserve"> </w:t>
      </w:r>
      <w:r w:rsidR="001E68F8" w:rsidRPr="00866304">
        <w:rPr>
          <w:rFonts w:ascii="Arial" w:hAnsi="Arial" w:cs="Arial"/>
          <w:sz w:val="24"/>
          <w:szCs w:val="24"/>
          <w:lang w:val="it-IT"/>
        </w:rPr>
        <w:t>(</w:t>
      </w:r>
      <w:r w:rsidR="00FC5A96" w:rsidRPr="00866304">
        <w:rPr>
          <w:rFonts w:ascii="Arial" w:hAnsi="Arial" w:cs="Arial"/>
          <w:sz w:val="24"/>
          <w:szCs w:val="24"/>
          <w:lang w:val="it-IT"/>
        </w:rPr>
        <w:t>1</w:t>
      </w:r>
      <w:r w:rsidR="00984043" w:rsidRPr="00866304">
        <w:rPr>
          <w:rFonts w:ascii="Arial" w:hAnsi="Arial" w:cs="Arial"/>
          <w:sz w:val="24"/>
          <w:szCs w:val="24"/>
          <w:lang w:val="it-IT"/>
        </w:rPr>
        <w:t>8</w:t>
      </w:r>
      <w:r w:rsidR="00FC5A96" w:rsidRPr="00866304">
        <w:rPr>
          <w:rFonts w:ascii="Arial" w:hAnsi="Arial" w:cs="Arial"/>
          <w:sz w:val="24"/>
          <w:szCs w:val="24"/>
          <w:lang w:val="it-IT"/>
        </w:rPr>
        <w:t xml:space="preserve">95, </w:t>
      </w:r>
      <w:r w:rsidR="00A74474" w:rsidRPr="00866304">
        <w:rPr>
          <w:rFonts w:ascii="Arial" w:hAnsi="Arial" w:cs="Arial"/>
          <w:sz w:val="24"/>
          <w:szCs w:val="24"/>
          <w:lang w:val="it-IT"/>
        </w:rPr>
        <w:t>3</w:t>
      </w:r>
      <w:r w:rsidR="007068D0" w:rsidRPr="00866304">
        <w:rPr>
          <w:rFonts w:ascii="Arial" w:hAnsi="Arial" w:cs="Arial"/>
          <w:sz w:val="24"/>
          <w:szCs w:val="24"/>
          <w:lang w:val="it-IT"/>
        </w:rPr>
        <w:t>9</w:t>
      </w:r>
      <w:r w:rsidR="00A74474" w:rsidRPr="00866304">
        <w:rPr>
          <w:rFonts w:ascii="Arial" w:hAnsi="Arial" w:cs="Arial"/>
          <w:sz w:val="24"/>
          <w:szCs w:val="24"/>
          <w:lang w:val="it-IT"/>
        </w:rPr>
        <w:t>’</w:t>
      </w:r>
      <w:r w:rsidR="001E68F8" w:rsidRPr="00866304">
        <w:rPr>
          <w:rFonts w:ascii="Arial" w:hAnsi="Arial" w:cs="Arial"/>
          <w:sz w:val="24"/>
          <w:szCs w:val="24"/>
          <w:lang w:val="it-IT"/>
        </w:rPr>
        <w:t>)</w:t>
      </w:r>
      <w:r w:rsidR="00FC5A96" w:rsidRPr="00866304">
        <w:rPr>
          <w:rFonts w:ascii="Arial" w:hAnsi="Arial" w:cs="Arial"/>
          <w:sz w:val="24"/>
          <w:szCs w:val="24"/>
          <w:lang w:val="it-IT"/>
        </w:rPr>
        <w:t>.</w:t>
      </w:r>
    </w:p>
    <w:p w:rsidR="00EA650F" w:rsidRPr="00866304" w:rsidRDefault="00EA650F"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DYSON  Gorge  Sir</w:t>
      </w:r>
      <w:r w:rsidRPr="00866304">
        <w:rPr>
          <w:rFonts w:ascii="Arial" w:hAnsi="Arial" w:cs="Arial"/>
          <w:color w:val="333399"/>
          <w:sz w:val="24"/>
          <w:szCs w:val="24"/>
          <w:u w:val="single"/>
          <w:lang w:val="en-GB"/>
        </w:rPr>
        <w:tab/>
        <w:t>Halifax, 28.5.1883 - Winchester, 29.9.1964.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allievo a Oxford e al Royal College of Music di Londra. Insegnante al Royal College</w:t>
      </w:r>
      <w:r w:rsidR="00D155D8" w:rsidRPr="00866304">
        <w:rPr>
          <w:rFonts w:ascii="Arial" w:hAnsi="Arial" w:cs="Arial"/>
          <w:color w:val="333399"/>
          <w:lang w:val="it-IT"/>
        </w:rPr>
        <w:t xml:space="preserve"> e Direttore nel 1937</w:t>
      </w:r>
      <w:r w:rsidRPr="00866304">
        <w:rPr>
          <w:rFonts w:ascii="Arial" w:hAnsi="Arial" w:cs="Arial"/>
          <w:color w:val="333399"/>
          <w:lang w:val="it-IT"/>
        </w:rPr>
        <w:t>. Baronetto nel 1941.</w:t>
      </w:r>
    </w:p>
    <w:p w:rsidR="004E61CA" w:rsidRPr="00866304" w:rsidRDefault="004E61C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La,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(1904, 12’).   </w:t>
      </w:r>
      <w:r w:rsidR="006C1701" w:rsidRPr="00866304">
        <w:rPr>
          <w:rFonts w:ascii="Arial" w:hAnsi="Arial" w:cs="Arial"/>
          <w:sz w:val="24"/>
          <w:szCs w:val="24"/>
          <w:lang w:val="it-IT"/>
        </w:rPr>
        <w:t xml:space="preserve">Melody,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pf. (2’35).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Preludio, fantasia e ciaccona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piccola orch.</w:t>
      </w:r>
      <w:r w:rsidR="004E61CA" w:rsidRPr="00866304">
        <w:rPr>
          <w:rFonts w:ascii="Arial" w:hAnsi="Arial" w:cs="Arial"/>
          <w:sz w:val="24"/>
          <w:szCs w:val="24"/>
          <w:lang w:val="it-IT"/>
        </w:rPr>
        <w:t xml:space="preserve"> o pf.</w:t>
      </w:r>
      <w:r w:rsidRPr="00866304">
        <w:rPr>
          <w:rFonts w:ascii="Arial" w:hAnsi="Arial" w:cs="Arial"/>
          <w:sz w:val="24"/>
          <w:szCs w:val="24"/>
          <w:lang w:val="it-IT"/>
        </w:rPr>
        <w:t xml:space="preserve"> (1936</w:t>
      </w:r>
      <w:r w:rsidR="004E61CA" w:rsidRPr="00866304">
        <w:rPr>
          <w:rFonts w:ascii="Arial" w:hAnsi="Arial" w:cs="Arial"/>
          <w:sz w:val="24"/>
          <w:szCs w:val="24"/>
          <w:lang w:val="it-IT"/>
        </w:rPr>
        <w:t>, 22’</w:t>
      </w:r>
      <w:r w:rsidRPr="00866304">
        <w:rPr>
          <w:rFonts w:ascii="Arial" w:hAnsi="Arial" w:cs="Arial"/>
          <w:sz w:val="24"/>
          <w:szCs w:val="24"/>
          <w:lang w:val="it-IT"/>
        </w:rPr>
        <w:t>).</w:t>
      </w:r>
    </w:p>
    <w:p w:rsidR="00490157"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in Mib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(1942).</w:t>
      </w:r>
    </w:p>
    <w:p w:rsidR="00490157" w:rsidRPr="00866304" w:rsidRDefault="00490157"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EATON  John</w:t>
      </w:r>
      <w:r w:rsidRPr="00866304">
        <w:rPr>
          <w:rFonts w:ascii="Arial" w:hAnsi="Arial" w:cs="Arial"/>
          <w:color w:val="333399"/>
          <w:sz w:val="24"/>
          <w:szCs w:val="24"/>
          <w:u w:val="single"/>
        </w:rPr>
        <w:tab/>
        <w:t>Bryn Mawr, 30.3.1935.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musicologo e compositore americano, allievo di pianoforte di Kahn, Steuermann e Strunsky, studi di composizione con Babbitt, Kim, Cone e Sessions alla Princeton Univ. Prix de Rome americano nel 1961.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Fantasy Romance, </w:t>
      </w:r>
      <w:r w:rsidR="00A05C47" w:rsidRPr="00866304">
        <w:rPr>
          <w:rFonts w:ascii="Arial" w:hAnsi="Arial" w:cs="Arial"/>
          <w:sz w:val="24"/>
          <w:szCs w:val="24"/>
          <w:lang w:val="it-IT"/>
        </w:rPr>
        <w:t>vlc.</w:t>
      </w:r>
      <w:r w:rsidRPr="00866304">
        <w:rPr>
          <w:rFonts w:ascii="Arial" w:hAnsi="Arial" w:cs="Arial"/>
          <w:sz w:val="24"/>
          <w:szCs w:val="24"/>
          <w:lang w:val="it-IT"/>
        </w:rPr>
        <w:t xml:space="preserve"> pf. (1989).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EBEN  Petr</w:t>
      </w:r>
      <w:r w:rsidRPr="00866304">
        <w:rPr>
          <w:rFonts w:ascii="Arial" w:hAnsi="Arial" w:cs="Arial"/>
          <w:color w:val="333399"/>
          <w:sz w:val="24"/>
          <w:szCs w:val="24"/>
          <w:u w:val="single"/>
          <w:lang w:val="it-IT"/>
        </w:rPr>
        <w:tab/>
        <w:t>Zamberk, 22.1.1929 - Praga, 24.10.2007.</w:t>
      </w:r>
    </w:p>
    <w:p w:rsidR="0052480F" w:rsidRPr="00866304" w:rsidRDefault="0052480F"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Pianista, organista, violoncellista e compositore céco. A 14 anni, essendo d’origine ebrea fu internato a Buchenwald. Un ragazzo in un campo di concentramento</w:t>
      </w:r>
      <w:r w:rsidR="00365E63" w:rsidRPr="00866304">
        <w:rPr>
          <w:rFonts w:ascii="Arial" w:hAnsi="Arial" w:cs="Arial"/>
          <w:color w:val="333399"/>
          <w:lang w:val="it-IT"/>
        </w:rPr>
        <w:t>,</w:t>
      </w:r>
      <w:r w:rsidRPr="00866304">
        <w:rPr>
          <w:rFonts w:ascii="Arial" w:hAnsi="Arial" w:cs="Arial"/>
          <w:color w:val="333399"/>
          <w:lang w:val="it-IT"/>
        </w:rPr>
        <w:t xml:space="preserve"> non può che rimanere con quel ricordo impresso indelebilmente. Al fortunato ritorno alla libertà, riprese gli studi al Conservatorio di Praga, allievo di Borkovec e Rauch, nel 1954 il diploma. Insegnante all’Università Carlina dal 1955 al 1990, nonostante il suo rifiuto di </w:t>
      </w:r>
      <w:r w:rsidR="00044C3A">
        <w:rPr>
          <w:rFonts w:ascii="Arial" w:hAnsi="Arial" w:cs="Arial"/>
          <w:color w:val="333399"/>
          <w:lang w:val="it-IT"/>
        </w:rPr>
        <w:t xml:space="preserve">              </w:t>
      </w:r>
      <w:r w:rsidRPr="00866304">
        <w:rPr>
          <w:rFonts w:ascii="Arial" w:hAnsi="Arial" w:cs="Arial"/>
          <w:color w:val="333399"/>
          <w:lang w:val="it-IT"/>
        </w:rPr>
        <w:t xml:space="preserve">iscriversi al partito comunista e con le autorità che cercarono in ogni modo di boicottarlo. In totale 40 anni di mancanza di libertà. Seppe resistere ed ebbe la soddisfazione di aver successo in patria e all’estero. </w:t>
      </w:r>
      <w:r w:rsidR="00044C3A">
        <w:rPr>
          <w:rFonts w:ascii="Arial" w:hAnsi="Arial" w:cs="Arial"/>
          <w:color w:val="333399"/>
          <w:lang w:val="it-IT"/>
        </w:rPr>
        <w:t xml:space="preserve">                               </w:t>
      </w:r>
      <w:r w:rsidRPr="00866304">
        <w:rPr>
          <w:rFonts w:ascii="Arial" w:hAnsi="Arial" w:cs="Arial"/>
          <w:color w:val="333399"/>
          <w:lang w:val="it-IT"/>
        </w:rPr>
        <w:t xml:space="preserve">Molto belli </w:t>
      </w:r>
      <w:r w:rsidR="007D247E" w:rsidRPr="00866304">
        <w:rPr>
          <w:rFonts w:ascii="Arial" w:hAnsi="Arial" w:cs="Arial"/>
          <w:color w:val="333399"/>
          <w:lang w:val="it-IT"/>
        </w:rPr>
        <w:t xml:space="preserve"> </w:t>
      </w:r>
      <w:r w:rsidRPr="00866304">
        <w:rPr>
          <w:rFonts w:ascii="Arial" w:hAnsi="Arial" w:cs="Arial"/>
          <w:color w:val="333399"/>
          <w:lang w:val="it-IT"/>
        </w:rPr>
        <w:t>e spirituali i suoi brani per organo e per coro.</w:t>
      </w:r>
      <w:r w:rsidR="00BF6982" w:rsidRPr="00866304">
        <w:rPr>
          <w:rFonts w:ascii="Arial" w:hAnsi="Arial" w:cs="Arial"/>
          <w:color w:val="333399"/>
          <w:lang w:val="it-IT"/>
        </w:rPr>
        <w:t xml:space="preserve"> Per maggiori informazioni sull'autore, vedi: </w:t>
      </w:r>
      <w:r w:rsidR="00044C3A">
        <w:rPr>
          <w:rFonts w:ascii="Arial" w:hAnsi="Arial" w:cs="Arial"/>
          <w:color w:val="333399"/>
          <w:lang w:val="it-IT"/>
        </w:rPr>
        <w:t xml:space="preserve"> </w:t>
      </w:r>
      <w:r w:rsidR="00BF6982" w:rsidRPr="00866304">
        <w:rPr>
          <w:rFonts w:ascii="Arial" w:hAnsi="Arial" w:cs="Arial"/>
          <w:color w:val="333399"/>
          <w:lang w:val="it-IT"/>
        </w:rPr>
        <w:t>"Passeggiando con la Musica", scaricabile gratuitamente dal sito: mariodemolli.com</w:t>
      </w:r>
    </w:p>
    <w:p w:rsidR="00365E63" w:rsidRPr="00866304" w:rsidRDefault="00365E6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eastAsia="it-IT" w:bidi="ar-SA"/>
        </w:rPr>
        <w:t xml:space="preserve">Suite Balladica per violoncello e pianoforte (1955, 22,30). </w:t>
      </w:r>
      <w:r w:rsidRPr="00866304">
        <w:rPr>
          <w:rFonts w:ascii="Arial" w:hAnsi="Arial" w:cs="Arial"/>
          <w:vanish/>
          <w:sz w:val="24"/>
          <w:szCs w:val="24"/>
          <w:lang w:val="it-IT" w:eastAsia="it-IT" w:bidi="ar-SA"/>
        </w:rPr>
        <w:t>Vyd: Editio Supraphon, CD Multisonic 31 0065-2131.</w:t>
      </w:r>
      <w:r w:rsidRPr="00866304">
        <w:rPr>
          <w:rFonts w:ascii="Arial" w:hAnsi="Arial" w:cs="Arial"/>
          <w:sz w:val="24"/>
          <w:szCs w:val="24"/>
          <w:lang w:val="it-IT" w:eastAsia="it-IT" w:bidi="ar-SA"/>
        </w:rPr>
        <w:t xml:space="preserve">  </w:t>
      </w:r>
    </w:p>
    <w:p w:rsidR="00365E63" w:rsidRPr="00866304" w:rsidRDefault="00365E63"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EBENHOH  Horst</w:t>
      </w:r>
      <w:r w:rsidRPr="00866304">
        <w:rPr>
          <w:rFonts w:ascii="Arial" w:hAnsi="Arial" w:cs="Arial"/>
          <w:color w:val="333399"/>
          <w:sz w:val="24"/>
          <w:szCs w:val="24"/>
          <w:u w:val="single"/>
          <w:lang w:val="it-IT"/>
        </w:rPr>
        <w:tab/>
        <w:t>Vienna, 16.5.1930</w:t>
      </w:r>
    </w:p>
    <w:p w:rsidR="00C227AE" w:rsidRPr="00866304" w:rsidRDefault="00C227AE"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pianista e didatta austriaco, studi iniziali con Schuler e Raupenstrauch al Conservatorio di Vienna, dopo la 2° guerra mondiale ha studiato al Conservatorio di Vienna con Hauser. Insegnante a Baden dal 1962 e </w:t>
      </w:r>
      <w:r w:rsidR="00044C3A">
        <w:rPr>
          <w:rFonts w:ascii="Arial" w:hAnsi="Arial" w:cs="Arial"/>
          <w:color w:val="333399"/>
          <w:lang w:val="it-IT" w:eastAsia="it-IT" w:bidi="ar-SA"/>
        </w:rPr>
        <w:t xml:space="preserve">           </w:t>
      </w:r>
      <w:r w:rsidRPr="00866304">
        <w:rPr>
          <w:rFonts w:ascii="Arial" w:hAnsi="Arial" w:cs="Arial"/>
          <w:color w:val="333399"/>
          <w:lang w:val="it-IT" w:eastAsia="it-IT" w:bidi="ar-SA"/>
        </w:rPr>
        <w:t>al Gymnasium di Vienna dal 1966 al 1990.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Sonatina, op. 17, violoncello e pf. (196</w:t>
      </w:r>
      <w:r w:rsidR="00C227AE" w:rsidRPr="00866304">
        <w:rPr>
          <w:rFonts w:ascii="Arial" w:hAnsi="Arial" w:cs="Arial"/>
          <w:sz w:val="24"/>
          <w:szCs w:val="24"/>
          <w:lang w:val="it-IT"/>
        </w:rPr>
        <w:t>8</w:t>
      </w:r>
      <w:r w:rsidRPr="00866304">
        <w:rPr>
          <w:rFonts w:ascii="Arial" w:hAnsi="Arial" w:cs="Arial"/>
          <w:sz w:val="24"/>
          <w:szCs w:val="24"/>
          <w:lang w:val="it-IT"/>
        </w:rPr>
        <w:t xml:space="preserve">).   Studio, op. 17/2, </w:t>
      </w:r>
      <w:r w:rsidR="00C227AE" w:rsidRPr="00866304">
        <w:rPr>
          <w:rFonts w:ascii="Arial" w:hAnsi="Arial" w:cs="Arial"/>
          <w:sz w:val="24"/>
          <w:szCs w:val="24"/>
          <w:lang w:val="it-IT"/>
        </w:rPr>
        <w:t xml:space="preserve">2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op. 36/1,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(1979).   Sonata op. 55, </w:t>
      </w:r>
      <w:r w:rsidR="00A05C47" w:rsidRPr="00866304">
        <w:rPr>
          <w:rFonts w:ascii="Arial" w:hAnsi="Arial" w:cs="Arial"/>
          <w:sz w:val="24"/>
          <w:szCs w:val="24"/>
          <w:lang w:val="it-IT"/>
        </w:rPr>
        <w:t>vlc.</w:t>
      </w:r>
      <w:r w:rsidRPr="00866304">
        <w:rPr>
          <w:rFonts w:ascii="Arial" w:hAnsi="Arial" w:cs="Arial"/>
          <w:sz w:val="24"/>
          <w:szCs w:val="24"/>
          <w:lang w:val="it-IT"/>
        </w:rPr>
        <w:t xml:space="preserve"> e ctb. (1981).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Notturni op. 72 a, b, c, per 11 violoncelli (1988).   Adagio, op. 72/2,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(1990).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77, </w:t>
      </w:r>
      <w:r w:rsidR="00A05C47" w:rsidRPr="00866304">
        <w:rPr>
          <w:rFonts w:ascii="Arial" w:hAnsi="Arial" w:cs="Arial"/>
          <w:sz w:val="24"/>
          <w:szCs w:val="24"/>
          <w:lang w:val="it-IT"/>
        </w:rPr>
        <w:t>vlc.</w:t>
      </w:r>
      <w:r w:rsidRPr="00866304">
        <w:rPr>
          <w:rFonts w:ascii="Arial" w:hAnsi="Arial" w:cs="Arial"/>
          <w:sz w:val="24"/>
          <w:szCs w:val="24"/>
          <w:lang w:val="it-IT"/>
        </w:rPr>
        <w:t xml:space="preserve"> pf. (1992).   Piccola sonata, op. 102/4, </w:t>
      </w:r>
      <w:r w:rsidR="00A05C47" w:rsidRPr="00866304">
        <w:rPr>
          <w:rFonts w:ascii="Arial" w:hAnsi="Arial" w:cs="Arial"/>
          <w:sz w:val="24"/>
          <w:szCs w:val="24"/>
          <w:lang w:val="it-IT"/>
        </w:rPr>
        <w:t>vlc.</w:t>
      </w:r>
      <w:r w:rsidRPr="00866304">
        <w:rPr>
          <w:rFonts w:ascii="Arial" w:hAnsi="Arial" w:cs="Arial"/>
          <w:sz w:val="24"/>
          <w:szCs w:val="24"/>
          <w:lang w:val="it-IT"/>
        </w:rPr>
        <w:t xml:space="preserve"> e pf. (2003).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op. 66, violoncello e orch. da camera (198</w:t>
      </w:r>
      <w:r w:rsidR="00C227AE" w:rsidRPr="00866304">
        <w:rPr>
          <w:rFonts w:ascii="Arial" w:hAnsi="Arial" w:cs="Arial"/>
          <w:sz w:val="24"/>
          <w:szCs w:val="24"/>
          <w:lang w:val="it-IT"/>
        </w:rPr>
        <w:t>8, 20’50</w:t>
      </w:r>
      <w:r w:rsidRPr="00866304">
        <w:rPr>
          <w:rFonts w:ascii="Arial" w:hAnsi="Arial" w:cs="Arial"/>
          <w:sz w:val="24"/>
          <w:szCs w:val="24"/>
          <w:lang w:val="it-IT"/>
        </w:rPr>
        <w: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EBERHARD  Dennis</w:t>
      </w:r>
      <w:r w:rsidRPr="00866304">
        <w:rPr>
          <w:rFonts w:ascii="Arial" w:hAnsi="Arial" w:cs="Arial"/>
          <w:color w:val="333399"/>
          <w:sz w:val="24"/>
          <w:szCs w:val="24"/>
          <w:u w:val="single"/>
          <w:lang w:val="it-IT"/>
        </w:rPr>
        <w:tab/>
        <w:t>Cleveland, 1943 - Cleveland, 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statunitense, studi al Cleveland Institute of Music, all’Università del Kent e dell’Illinois e all’Istituto Chopin di Varsavia. Studi di composizione con Coulter, Martin, Martirano, Kotonski, Mumma e Brun. Premi e riconoscimenti, non solo in considerazione della poliomelite, che lo accompagnò per tutta la vita e provocò, per problemi respiratori, la sua fine. Fu amico di Cage e Hiller e Insegnante di composizione alle Università </w:t>
      </w:r>
      <w:r w:rsidR="00FD4555">
        <w:rPr>
          <w:rFonts w:ascii="Arial" w:hAnsi="Arial" w:cs="Arial"/>
          <w:color w:val="333399"/>
          <w:lang w:val="it-IT"/>
        </w:rPr>
        <w:t xml:space="preserve">                   </w:t>
      </w:r>
      <w:r w:rsidRPr="00866304">
        <w:rPr>
          <w:rFonts w:ascii="Arial" w:hAnsi="Arial" w:cs="Arial"/>
          <w:color w:val="333399"/>
          <w:lang w:val="it-IT"/>
        </w:rPr>
        <w:t xml:space="preserve">dell’Illinois, Nebraska, Kent Sate, all’Università di San Paolo del Brasile, ai Conservatori Oberlin e di Cincinnati,. Molte delle sue opere le scrisse per propagandare la sua battaglia antinucleare, la strage di Hiroshima e </w:t>
      </w:r>
      <w:r w:rsidR="00FD4555">
        <w:rPr>
          <w:rFonts w:ascii="Arial" w:hAnsi="Arial" w:cs="Arial"/>
          <w:color w:val="333399"/>
          <w:lang w:val="it-IT"/>
        </w:rPr>
        <w:t xml:space="preserve">                 </w:t>
      </w:r>
      <w:r w:rsidRPr="00866304">
        <w:rPr>
          <w:rFonts w:ascii="Arial" w:hAnsi="Arial" w:cs="Arial"/>
          <w:color w:val="333399"/>
          <w:lang w:val="it-IT"/>
        </w:rPr>
        <w:t xml:space="preserve">Nagasaki furono nella sua mente una costante oppressione. Il suo “Shadow of the Swan”, lo dedicò alle 118 </w:t>
      </w:r>
      <w:r w:rsidR="00FD4555">
        <w:rPr>
          <w:rFonts w:ascii="Arial" w:hAnsi="Arial" w:cs="Arial"/>
          <w:color w:val="333399"/>
          <w:lang w:val="it-IT"/>
        </w:rPr>
        <w:t xml:space="preserve">        </w:t>
      </w:r>
      <w:r w:rsidRPr="00866304">
        <w:rPr>
          <w:rFonts w:ascii="Arial" w:hAnsi="Arial" w:cs="Arial"/>
          <w:color w:val="333399"/>
          <w:lang w:val="it-IT"/>
        </w:rPr>
        <w:t>vittime del sottomarino a propulsione nucleare Kursk e fu eseguito in prima esecuzione a Mosca nel 2002.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Suite, violoncello solo (1992, 17’).   Lucifer Rising, violoncello e orch. (1985, 17’).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EBERL  Anton  Franz</w:t>
      </w:r>
      <w:r w:rsidRPr="00866304">
        <w:rPr>
          <w:rFonts w:ascii="Arial" w:hAnsi="Arial" w:cs="Arial"/>
          <w:color w:val="333399"/>
          <w:sz w:val="24"/>
          <w:szCs w:val="24"/>
          <w:u w:val="single"/>
        </w:rPr>
        <w:tab/>
        <w:t>Vienna, 13.6.1765 - Vienna, 2.3.1807.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Buon concertista, nonostante l’opposizione paterna, lo si voleva giudice.  Amico di Gluck e di Mozart. </w:t>
      </w:r>
      <w:r w:rsidR="00DA1AAD">
        <w:rPr>
          <w:rFonts w:ascii="Arial" w:hAnsi="Arial" w:cs="Arial"/>
          <w:color w:val="333399"/>
        </w:rPr>
        <w:t xml:space="preserve">                            </w:t>
      </w:r>
      <w:r w:rsidRPr="00866304">
        <w:rPr>
          <w:rFonts w:ascii="Arial" w:hAnsi="Arial" w:cs="Arial"/>
          <w:color w:val="333399"/>
        </w:rPr>
        <w:t>In molte città tedesche e russe si esibì con successo. Ebbe incarichi a Pietroburgo</w:t>
      </w:r>
      <w:r w:rsidR="00FD4555">
        <w:rPr>
          <w:rFonts w:ascii="Arial" w:hAnsi="Arial" w:cs="Arial"/>
          <w:color w:val="333399"/>
        </w:rPr>
        <w:t xml:space="preserve"> e a</w:t>
      </w:r>
      <w:r w:rsidRPr="00866304">
        <w:rPr>
          <w:rFonts w:ascii="Arial" w:hAnsi="Arial" w:cs="Arial"/>
          <w:color w:val="333399"/>
        </w:rPr>
        <w:t xml:space="preserve"> Vienna. </w:t>
      </w:r>
    </w:p>
    <w:p w:rsidR="006C1701" w:rsidRPr="00866304" w:rsidRDefault="00FD4555"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Violoncello</w:t>
      </w:r>
      <w:r w:rsidRPr="00866304">
        <w:rPr>
          <w:rFonts w:ascii="Arial" w:hAnsi="Arial" w:cs="Arial"/>
          <w:sz w:val="24"/>
          <w:szCs w:val="24"/>
          <w:lang w:val="it-IT"/>
        </w:rPr>
        <w:t xml:space="preserve"> e pf</w:t>
      </w:r>
      <w:r>
        <w:rPr>
          <w:rFonts w:ascii="Arial" w:hAnsi="Arial" w:cs="Arial"/>
          <w:sz w:val="24"/>
          <w:szCs w:val="24"/>
          <w:lang w:val="it-IT"/>
        </w:rPr>
        <w:t xml:space="preserve">: </w:t>
      </w:r>
      <w:r w:rsidRPr="00866304">
        <w:rPr>
          <w:rFonts w:ascii="Arial" w:hAnsi="Arial" w:cs="Arial"/>
          <w:sz w:val="24"/>
          <w:szCs w:val="24"/>
          <w:lang w:val="it-IT"/>
        </w:rPr>
        <w:t xml:space="preserve"> </w:t>
      </w:r>
      <w:r w:rsidR="006C1701" w:rsidRPr="00866304">
        <w:rPr>
          <w:rFonts w:ascii="Arial" w:hAnsi="Arial" w:cs="Arial"/>
          <w:sz w:val="24"/>
          <w:szCs w:val="24"/>
          <w:lang w:val="it-IT"/>
        </w:rPr>
        <w:t>Variazioni sopra un tema russo</w:t>
      </w:r>
      <w:r>
        <w:rPr>
          <w:rFonts w:ascii="Arial" w:hAnsi="Arial" w:cs="Arial"/>
          <w:sz w:val="24"/>
          <w:szCs w:val="24"/>
          <w:lang w:val="it-IT"/>
        </w:rPr>
        <w:t xml:space="preserve">, </w:t>
      </w:r>
      <w:r w:rsidR="006C1701" w:rsidRPr="00866304">
        <w:rPr>
          <w:rFonts w:ascii="Arial" w:hAnsi="Arial" w:cs="Arial"/>
          <w:sz w:val="24"/>
          <w:szCs w:val="24"/>
          <w:lang w:val="it-IT"/>
        </w:rPr>
        <w:t>op. 17</w:t>
      </w:r>
      <w:r>
        <w:rPr>
          <w:rFonts w:ascii="Arial" w:hAnsi="Arial" w:cs="Arial"/>
          <w:sz w:val="24"/>
          <w:szCs w:val="24"/>
          <w:lang w:val="it-IT"/>
        </w:rPr>
        <w:t>,</w:t>
      </w:r>
      <w:r w:rsidR="006C1701" w:rsidRPr="00866304">
        <w:rPr>
          <w:rFonts w:ascii="Arial" w:hAnsi="Arial" w:cs="Arial"/>
          <w:sz w:val="24"/>
          <w:szCs w:val="24"/>
          <w:lang w:val="it-IT"/>
        </w:rPr>
        <w:t xml:space="preserve">   Sonata op. 26.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ECCLES  Henry</w:t>
      </w:r>
      <w:r w:rsidRPr="00866304">
        <w:rPr>
          <w:rFonts w:ascii="Arial" w:hAnsi="Arial" w:cs="Arial"/>
          <w:color w:val="333399"/>
          <w:sz w:val="24"/>
          <w:szCs w:val="24"/>
          <w:u w:val="single"/>
          <w:lang w:val="it-IT"/>
        </w:rPr>
        <w:tab/>
        <w:t>Londra, 1652c - Parigi,1742</w:t>
      </w:r>
    </w:p>
    <w:p w:rsidR="00DA6B0A" w:rsidRPr="00866304" w:rsidRDefault="00DA6B0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e compositore inglese. Le date iniziali sono incerte di almeno 10 anni. Nel gennaio del 1706, tenne un concerto di beneficenza e sempre in questa data furono pubblicate sue composizioni. Nel 1713 fu in Francia, al seguito del duca d'Aumont e, forse, al servizio del "Re Sole".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Sonata in Sol-, violoncello e </w:t>
      </w:r>
      <w:r w:rsidR="00DA6B0A" w:rsidRPr="00866304">
        <w:rPr>
          <w:rFonts w:ascii="Arial" w:hAnsi="Arial" w:cs="Arial"/>
          <w:sz w:val="24"/>
          <w:szCs w:val="24"/>
          <w:lang w:val="it-IT"/>
        </w:rPr>
        <w:t>pf</w:t>
      </w:r>
      <w:r w:rsidRPr="00866304">
        <w:rPr>
          <w:rFonts w:ascii="Arial" w:hAnsi="Arial" w:cs="Arial"/>
          <w:sz w:val="24"/>
          <w:szCs w:val="24"/>
          <w:lang w:val="it-IT"/>
        </w:rPr>
        <w:t>. (</w:t>
      </w:r>
      <w:r w:rsidR="00353328" w:rsidRPr="00866304">
        <w:rPr>
          <w:rFonts w:ascii="Arial" w:hAnsi="Arial" w:cs="Arial"/>
          <w:sz w:val="24"/>
          <w:szCs w:val="24"/>
          <w:lang w:val="it-IT"/>
        </w:rPr>
        <w:t>9</w:t>
      </w:r>
      <w:r w:rsidRPr="00866304">
        <w:rPr>
          <w:rFonts w:ascii="Arial" w:hAnsi="Arial" w:cs="Arial"/>
          <w:sz w:val="24"/>
          <w:szCs w:val="24"/>
          <w:lang w:val="it-IT"/>
        </w:rPr>
        <w:t>’</w:t>
      </w:r>
      <w:r w:rsidR="00353328" w:rsidRPr="00866304">
        <w:rPr>
          <w:rFonts w:ascii="Arial" w:hAnsi="Arial" w:cs="Arial"/>
          <w:sz w:val="24"/>
          <w:szCs w:val="24"/>
          <w:lang w:val="it-IT"/>
        </w:rPr>
        <w:t>20</w:t>
      </w:r>
      <w:r w:rsidRPr="00866304">
        <w:rPr>
          <w:rFonts w:ascii="Arial" w:hAnsi="Arial" w:cs="Arial"/>
          <w:sz w:val="24"/>
          <w:szCs w:val="24"/>
          <w:lang w:val="it-IT"/>
        </w:rPr>
        <w:t>).</w:t>
      </w:r>
    </w:p>
    <w:p w:rsidR="00353328" w:rsidRPr="00866304" w:rsidRDefault="00353328" w:rsidP="007121F3">
      <w:pPr>
        <w:tabs>
          <w:tab w:val="decimal" w:pos="0"/>
          <w:tab w:val="left" w:pos="4253"/>
        </w:tabs>
        <w:spacing w:before="120" w:after="0"/>
        <w:jc w:val="left"/>
        <w:rPr>
          <w:rFonts w:ascii="Arial" w:hAnsi="Arial" w:cs="Arial"/>
          <w:sz w:val="24"/>
          <w:szCs w:val="24"/>
          <w:lang w:val="it-IT"/>
        </w:rPr>
      </w:pPr>
    </w:p>
    <w:p w:rsidR="008845C4" w:rsidRPr="00866304" w:rsidRDefault="00AF5BD9" w:rsidP="007121F3">
      <w:pPr>
        <w:tabs>
          <w:tab w:val="decimal" w:pos="0"/>
          <w:tab w:val="left" w:pos="4253"/>
        </w:tabs>
        <w:spacing w:before="120" w:after="0"/>
        <w:jc w:val="left"/>
        <w:rPr>
          <w:rFonts w:ascii="Arial" w:hAnsi="Arial" w:cs="Arial"/>
          <w:color w:val="333399"/>
          <w:sz w:val="24"/>
          <w:szCs w:val="24"/>
          <w:u w:val="single"/>
          <w:lang w:val="it-IT"/>
        </w:rPr>
      </w:pPr>
      <w:hyperlink r:id="rId68" w:tooltip="Gerald Eckert (page does not exist)" w:history="1">
        <w:r w:rsidR="008845C4" w:rsidRPr="00866304">
          <w:rPr>
            <w:rStyle w:val="Collegamentoipertestuale"/>
            <w:rFonts w:ascii="Arial" w:hAnsi="Arial" w:cs="Arial"/>
            <w:color w:val="333399"/>
            <w:sz w:val="24"/>
            <w:szCs w:val="24"/>
            <w:u w:val="single"/>
            <w:lang w:val="it-IT"/>
          </w:rPr>
          <w:t>ECKERT</w:t>
        </w:r>
      </w:hyperlink>
      <w:r w:rsidR="008845C4" w:rsidRPr="00866304">
        <w:rPr>
          <w:rFonts w:ascii="Arial" w:hAnsi="Arial" w:cs="Arial"/>
          <w:color w:val="333399"/>
          <w:sz w:val="24"/>
          <w:szCs w:val="24"/>
          <w:u w:val="single"/>
          <w:lang w:val="it-IT"/>
        </w:rPr>
        <w:t xml:space="preserve">  Gerald </w:t>
      </w:r>
      <w:r w:rsidR="008845C4" w:rsidRPr="00866304">
        <w:rPr>
          <w:rFonts w:ascii="Arial" w:hAnsi="Arial" w:cs="Arial"/>
          <w:color w:val="333399"/>
          <w:sz w:val="24"/>
          <w:szCs w:val="24"/>
          <w:u w:val="single"/>
          <w:lang w:val="it-IT"/>
        </w:rPr>
        <w:tab/>
        <w:t>Norimberga, 27.12.1960</w:t>
      </w:r>
    </w:p>
    <w:p w:rsidR="008845C4" w:rsidRPr="00866304" w:rsidRDefault="008845C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violoncellista e pittore tedesco. Studi al Conservatorio di Norimberga con Huber, Zimmermann. </w:t>
      </w:r>
      <w:r w:rsidR="0039572D" w:rsidRPr="00866304">
        <w:rPr>
          <w:rFonts w:ascii="Arial" w:hAnsi="Arial" w:cs="Arial"/>
          <w:color w:val="333399"/>
          <w:lang w:val="it-IT"/>
        </w:rPr>
        <w:t xml:space="preserve">     S</w:t>
      </w:r>
      <w:r w:rsidRPr="00866304">
        <w:rPr>
          <w:rFonts w:ascii="Arial" w:hAnsi="Arial" w:cs="Arial"/>
          <w:color w:val="333399"/>
          <w:lang w:val="it-IT"/>
        </w:rPr>
        <w:t xml:space="preserve">tudi di Composizione elettroacustica </w:t>
      </w:r>
      <w:r w:rsidR="0039572D" w:rsidRPr="00866304">
        <w:rPr>
          <w:rFonts w:ascii="Arial" w:hAnsi="Arial" w:cs="Arial"/>
          <w:color w:val="333399"/>
          <w:lang w:val="it-IT"/>
        </w:rPr>
        <w:t xml:space="preserve">ad Essen </w:t>
      </w:r>
      <w:r w:rsidRPr="00866304">
        <w:rPr>
          <w:rFonts w:ascii="Arial" w:hAnsi="Arial" w:cs="Arial"/>
          <w:color w:val="333399"/>
          <w:lang w:val="it-IT"/>
        </w:rPr>
        <w:t>con Dillon, Ferneyhough e Harvey.</w:t>
      </w:r>
    </w:p>
    <w:p w:rsidR="008845C4" w:rsidRPr="00866304" w:rsidRDefault="008845C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Nôema, violoncello solo</w:t>
      </w:r>
      <w:r w:rsidRPr="00866304">
        <w:rPr>
          <w:rFonts w:ascii="Arial" w:hAnsi="Arial" w:cs="Arial"/>
          <w:sz w:val="24"/>
          <w:szCs w:val="24"/>
          <w:lang w:val="it-IT"/>
        </w:rPr>
        <w:t xml:space="preserve"> (1923, 15’30).   Aisthanòmenon, </w:t>
      </w:r>
      <w:r w:rsidR="00FD4555">
        <w:rPr>
          <w:rFonts w:ascii="Arial" w:hAnsi="Arial" w:cs="Arial"/>
          <w:sz w:val="24"/>
          <w:szCs w:val="24"/>
          <w:lang w:val="it-IT"/>
        </w:rPr>
        <w:t>violoncello</w:t>
      </w:r>
      <w:r w:rsidRPr="00866304">
        <w:rPr>
          <w:rFonts w:ascii="Arial" w:hAnsi="Arial" w:cs="Arial"/>
          <w:sz w:val="24"/>
          <w:szCs w:val="24"/>
          <w:lang w:val="it-IT"/>
        </w:rPr>
        <w:t xml:space="preserve"> e nastro (1990, 10’30).</w:t>
      </w:r>
    </w:p>
    <w:p w:rsidR="008845C4" w:rsidRPr="00866304" w:rsidRDefault="008845C4" w:rsidP="007121F3">
      <w:pPr>
        <w:tabs>
          <w:tab w:val="decimal" w:pos="0"/>
          <w:tab w:val="left" w:pos="4253"/>
        </w:tabs>
        <w:spacing w:before="120" w:after="0"/>
        <w:jc w:val="left"/>
        <w:rPr>
          <w:rFonts w:ascii="Arial" w:hAnsi="Arial" w:cs="Arial"/>
          <w:sz w:val="24"/>
          <w:szCs w:val="24"/>
          <w:u w:val="single"/>
          <w:lang w:val="it-IT"/>
        </w:rPr>
      </w:pPr>
    </w:p>
    <w:p w:rsidR="008845C4" w:rsidRPr="00866304" w:rsidRDefault="008845C4"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ECKHARDT - GRAMATTE  Sophie</w:t>
      </w:r>
      <w:r w:rsidRPr="00866304">
        <w:rPr>
          <w:rFonts w:ascii="Arial" w:hAnsi="Arial" w:cs="Arial"/>
          <w:color w:val="333399"/>
          <w:sz w:val="24"/>
          <w:szCs w:val="24"/>
          <w:u w:val="single"/>
          <w:lang w:val="it-IT"/>
        </w:rPr>
        <w:tab/>
        <w:t>Mosca, 6.1.1902 - Stoccarda, 2.12.1974.</w:t>
      </w:r>
    </w:p>
    <w:p w:rsidR="008845C4" w:rsidRPr="00866304" w:rsidRDefault="008845C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violinista e compositrice russa di origine canadese. Il suo vero nome era Sonia Fridman-Kochevskaya. Studi ai Conservatori di Parigi con Brun, Rémy,  Chenee, Chevillard e d’Indy, in Germania si sposò con il pittore Gramatte, dopo la sua morte studiò composizione con Trapp a Berlino. Nel 1934 si risposò con lo storico d’arte Eckhardt e si trasferirono a Vienna e nel 1953 a Winnipeg. Concertista in Europa e in America, ebbe la sfortuna </w:t>
      </w:r>
      <w:r w:rsidR="00042CED">
        <w:rPr>
          <w:rFonts w:ascii="Arial" w:hAnsi="Arial" w:cs="Arial"/>
          <w:color w:val="333399"/>
          <w:lang w:val="it-IT"/>
        </w:rPr>
        <w:t xml:space="preserve">                </w:t>
      </w:r>
      <w:r w:rsidRPr="00866304">
        <w:rPr>
          <w:rFonts w:ascii="Arial" w:hAnsi="Arial" w:cs="Arial"/>
          <w:color w:val="333399"/>
          <w:lang w:val="it-IT"/>
        </w:rPr>
        <w:t xml:space="preserve">di perdere anche il secondo marito per incidente automobilistico. </w:t>
      </w:r>
    </w:p>
    <w:p w:rsidR="008845C4" w:rsidRPr="00866304" w:rsidRDefault="008845C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Duo concertante per violoncello e pf. (1959).   Konzertstuck, violoncello e orch. (1974).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EDER  Helmut</w:t>
      </w:r>
      <w:r w:rsidRPr="00866304">
        <w:rPr>
          <w:rFonts w:ascii="Arial" w:hAnsi="Arial" w:cs="Arial"/>
          <w:color w:val="333399"/>
          <w:sz w:val="24"/>
          <w:szCs w:val="24"/>
          <w:u w:val="single"/>
          <w:lang w:val="it-IT"/>
        </w:rPr>
        <w:tab/>
        <w:t>Linz, 26.12.1916 - Salisburgo, 8.2.2005.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austriaco</w:t>
      </w:r>
      <w:r w:rsidR="0039572D" w:rsidRPr="00866304">
        <w:rPr>
          <w:rFonts w:ascii="Arial" w:hAnsi="Arial" w:cs="Arial"/>
          <w:color w:val="333399"/>
          <w:lang w:val="it-IT"/>
        </w:rPr>
        <w:t>. S</w:t>
      </w:r>
      <w:r w:rsidRPr="00866304">
        <w:rPr>
          <w:rFonts w:ascii="Arial" w:hAnsi="Arial" w:cs="Arial"/>
          <w:color w:val="333399"/>
          <w:lang w:val="it-IT"/>
        </w:rPr>
        <w:t>tudi al Conservatorio di Linz</w:t>
      </w:r>
      <w:r w:rsidR="0039572D" w:rsidRPr="00866304">
        <w:rPr>
          <w:rFonts w:ascii="Arial" w:hAnsi="Arial" w:cs="Arial"/>
          <w:color w:val="333399"/>
          <w:lang w:val="it-IT"/>
        </w:rPr>
        <w:t>, dove fu a</w:t>
      </w:r>
      <w:r w:rsidRPr="00866304">
        <w:rPr>
          <w:rFonts w:ascii="Arial" w:hAnsi="Arial" w:cs="Arial"/>
          <w:color w:val="333399"/>
          <w:lang w:val="it-IT"/>
        </w:rPr>
        <w:t>llievo di Schiff, Lehman, David</w:t>
      </w:r>
      <w:r w:rsidR="0039572D" w:rsidRPr="00866304">
        <w:rPr>
          <w:rFonts w:ascii="Arial" w:hAnsi="Arial" w:cs="Arial"/>
          <w:color w:val="333399"/>
          <w:lang w:val="it-IT"/>
        </w:rPr>
        <w:t xml:space="preserve"> e</w:t>
      </w:r>
      <w:r w:rsidRPr="00866304">
        <w:rPr>
          <w:rFonts w:ascii="Arial" w:hAnsi="Arial" w:cs="Arial"/>
          <w:color w:val="333399"/>
          <w:lang w:val="it-IT"/>
        </w:rPr>
        <w:t xml:space="preserve"> Hindemith. Insegnante di composizione al Mozarteum di Salisburgo.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Sonatina, </w:t>
      </w:r>
      <w:r w:rsidR="00FD4555">
        <w:rPr>
          <w:rFonts w:ascii="Arial" w:hAnsi="Arial" w:cs="Arial"/>
          <w:sz w:val="24"/>
          <w:szCs w:val="24"/>
          <w:lang w:val="it-IT"/>
        </w:rPr>
        <w:t>violoncello</w:t>
      </w:r>
      <w:r w:rsidRPr="00866304">
        <w:rPr>
          <w:rFonts w:ascii="Arial" w:hAnsi="Arial" w:cs="Arial"/>
          <w:sz w:val="24"/>
          <w:szCs w:val="24"/>
          <w:lang w:val="it-IT"/>
        </w:rPr>
        <w:t xml:space="preserve"> e pf. op. 34,7 (1969).   3 Salonstucke, </w:t>
      </w:r>
      <w:r w:rsidR="00FD4555">
        <w:rPr>
          <w:rFonts w:ascii="Arial" w:hAnsi="Arial" w:cs="Arial"/>
          <w:sz w:val="24"/>
          <w:szCs w:val="24"/>
          <w:lang w:val="it-IT"/>
        </w:rPr>
        <w:t>violoncello</w:t>
      </w:r>
      <w:r w:rsidRPr="00866304">
        <w:rPr>
          <w:rFonts w:ascii="Arial" w:hAnsi="Arial" w:cs="Arial"/>
          <w:sz w:val="24"/>
          <w:szCs w:val="24"/>
          <w:lang w:val="it-IT"/>
        </w:rPr>
        <w:t xml:space="preserve"> e ctb. op. 85 (1988).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per fl. e </w:t>
      </w:r>
      <w:r w:rsidR="00A05C47" w:rsidRPr="00866304">
        <w:rPr>
          <w:rFonts w:ascii="Arial" w:hAnsi="Arial" w:cs="Arial"/>
          <w:sz w:val="24"/>
          <w:szCs w:val="24"/>
          <w:lang w:val="it-IT"/>
        </w:rPr>
        <w:t>vlc.</w:t>
      </w:r>
      <w:r w:rsidRPr="00866304">
        <w:rPr>
          <w:rFonts w:ascii="Arial" w:hAnsi="Arial" w:cs="Arial"/>
          <w:sz w:val="24"/>
          <w:szCs w:val="24"/>
          <w:lang w:val="it-IT"/>
        </w:rPr>
        <w:t xml:space="preserve">   Doppio concerto, </w:t>
      </w:r>
      <w:r w:rsidR="00FD4555">
        <w:rPr>
          <w:rFonts w:ascii="Arial" w:hAnsi="Arial" w:cs="Arial"/>
          <w:sz w:val="24"/>
          <w:szCs w:val="24"/>
          <w:lang w:val="it-IT"/>
        </w:rPr>
        <w:t>violoncello,</w:t>
      </w:r>
      <w:r w:rsidRPr="00866304">
        <w:rPr>
          <w:rFonts w:ascii="Arial" w:hAnsi="Arial" w:cs="Arial"/>
          <w:sz w:val="24"/>
          <w:szCs w:val="24"/>
          <w:lang w:val="it-IT"/>
        </w:rPr>
        <w:t xml:space="preserve"> ctb. orch. op. 70 (1980).</w:t>
      </w:r>
    </w:p>
    <w:p w:rsidR="00BF6982"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Schwanengesang, </w:t>
      </w:r>
      <w:r w:rsidR="00FD4555">
        <w:rPr>
          <w:rFonts w:ascii="Arial" w:hAnsi="Arial" w:cs="Arial"/>
          <w:sz w:val="24"/>
          <w:szCs w:val="24"/>
          <w:lang w:val="it-IT"/>
        </w:rPr>
        <w:t>violoncello</w:t>
      </w:r>
      <w:r w:rsidR="00BF6982" w:rsidRPr="00866304">
        <w:rPr>
          <w:rFonts w:ascii="Arial" w:hAnsi="Arial" w:cs="Arial"/>
          <w:sz w:val="24"/>
          <w:szCs w:val="24"/>
          <w:lang w:val="it-IT"/>
        </w:rPr>
        <w:t xml:space="preserve"> e orch. da camera (1987).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FD4555">
        <w:rPr>
          <w:rFonts w:ascii="Arial" w:hAnsi="Arial" w:cs="Arial"/>
          <w:sz w:val="24"/>
          <w:szCs w:val="24"/>
          <w:lang w:val="it-IT"/>
        </w:rPr>
        <w:t>violoncello</w:t>
      </w:r>
      <w:r w:rsidRPr="00866304">
        <w:rPr>
          <w:rFonts w:ascii="Arial" w:hAnsi="Arial" w:cs="Arial"/>
          <w:sz w:val="24"/>
          <w:szCs w:val="24"/>
          <w:lang w:val="it-IT"/>
        </w:rPr>
        <w:t xml:space="preserve"> e orch. op. 74 (1981).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EDWARDS  Ross</w:t>
      </w:r>
      <w:r w:rsidRPr="00866304">
        <w:rPr>
          <w:rFonts w:ascii="Arial" w:hAnsi="Arial" w:cs="Arial"/>
          <w:color w:val="333399"/>
          <w:sz w:val="24"/>
          <w:szCs w:val="24"/>
          <w:u w:val="single"/>
          <w:lang w:val="it-IT"/>
        </w:rPr>
        <w:tab/>
        <w:t>Sydney, 23.12.1943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australiano, studi al Conservatorio e all’Università di Sydney. Allievo di Schulthorpe, Meale, Veress </w:t>
      </w:r>
      <w:r w:rsidR="00DA1AAD">
        <w:rPr>
          <w:rFonts w:ascii="Arial" w:hAnsi="Arial" w:cs="Arial"/>
          <w:color w:val="333399"/>
          <w:lang w:val="it-IT"/>
        </w:rPr>
        <w:t xml:space="preserve">       </w:t>
      </w:r>
      <w:r w:rsidRPr="00866304">
        <w:rPr>
          <w:rFonts w:ascii="Arial" w:hAnsi="Arial" w:cs="Arial"/>
          <w:color w:val="333399"/>
          <w:lang w:val="it-IT"/>
        </w:rPr>
        <w:t>e Maxwell Davies. Dal 1980 insegnante di composizione all’Università e  al Conservatorio di Sydney.</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Monos I, </w:t>
      </w:r>
      <w:r w:rsidR="00FD4555">
        <w:rPr>
          <w:rFonts w:ascii="Arial" w:hAnsi="Arial" w:cs="Arial"/>
          <w:sz w:val="24"/>
          <w:szCs w:val="24"/>
          <w:lang w:val="it-IT"/>
        </w:rPr>
        <w:t>violoncello</w:t>
      </w:r>
      <w:r w:rsidRPr="00866304">
        <w:rPr>
          <w:rFonts w:ascii="Arial" w:hAnsi="Arial" w:cs="Arial"/>
          <w:sz w:val="24"/>
          <w:szCs w:val="24"/>
          <w:lang w:val="it-IT"/>
        </w:rPr>
        <w:t xml:space="preserve"> solo (1970).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EFFINGER  Cecil</w:t>
      </w:r>
      <w:r w:rsidRPr="00866304">
        <w:rPr>
          <w:rFonts w:ascii="Arial" w:hAnsi="Arial" w:cs="Arial"/>
          <w:color w:val="333399"/>
          <w:sz w:val="24"/>
          <w:szCs w:val="24"/>
          <w:u w:val="single"/>
        </w:rPr>
        <w:tab/>
        <w:t>Colorado Spring, 22.7.1914 - Boulder, 22.12.1990.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diplomato anche in Oboe, inventore di una macchina per scrivere musica. Insegnante al College </w:t>
      </w:r>
      <w:r w:rsidR="0039572D"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e all’Università del Colorado.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FD4555">
        <w:rPr>
          <w:rFonts w:ascii="Arial" w:hAnsi="Arial" w:cs="Arial"/>
          <w:sz w:val="24"/>
          <w:szCs w:val="24"/>
          <w:lang w:val="it-IT"/>
        </w:rPr>
        <w:t>violoncello</w:t>
      </w:r>
      <w:r w:rsidRPr="00866304">
        <w:rPr>
          <w:rFonts w:ascii="Arial" w:hAnsi="Arial" w:cs="Arial"/>
          <w:sz w:val="24"/>
          <w:szCs w:val="24"/>
          <w:lang w:val="it-IT"/>
        </w:rPr>
        <w:t xml:space="preserve"> e pf (1945).   Introduzione e allegro per fl. vl. vla e </w:t>
      </w:r>
      <w:r w:rsidR="00A05C47" w:rsidRPr="00866304">
        <w:rPr>
          <w:rFonts w:ascii="Arial" w:hAnsi="Arial" w:cs="Arial"/>
          <w:sz w:val="24"/>
          <w:szCs w:val="24"/>
          <w:lang w:val="it-IT"/>
        </w:rPr>
        <w:t>vlc.</w:t>
      </w:r>
      <w:r w:rsidRPr="00866304">
        <w:rPr>
          <w:rFonts w:ascii="Arial" w:hAnsi="Arial" w:cs="Arial"/>
          <w:sz w:val="24"/>
          <w:szCs w:val="24"/>
          <w:lang w:val="it-IT"/>
        </w:rPr>
        <w:t xml:space="preserve"> (1944).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EINAUDI  Ludovico</w:t>
      </w:r>
      <w:r w:rsidRPr="00866304">
        <w:rPr>
          <w:rFonts w:ascii="Arial" w:hAnsi="Arial" w:cs="Arial"/>
          <w:color w:val="333399"/>
          <w:sz w:val="24"/>
          <w:szCs w:val="24"/>
          <w:u w:val="single"/>
          <w:lang w:val="it-IT"/>
        </w:rPr>
        <w:tab/>
        <w:t>Torino, 23.11.1955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italiano, figlio dell’editore Giulio e nipote del Presidente della Repubblica Luigi. Studi al Conservatorio di Milano, allievo di Corghi, perfezionamento con Berio, corsi a Tanglewood. Al suo attivo più di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80 concerti in tutta Europa. Autore inoltre di colonne sonore cinematografiche.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Canto, violoncello solo (1996, 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EINEM  Gottfrie</w:t>
      </w:r>
      <w:r w:rsidR="005428D2"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 xml:space="preserve">   von</w:t>
      </w:r>
      <w:r w:rsidRPr="00866304">
        <w:rPr>
          <w:rFonts w:ascii="Arial" w:hAnsi="Arial" w:cs="Arial"/>
          <w:color w:val="333399"/>
          <w:sz w:val="24"/>
          <w:szCs w:val="24"/>
          <w:u w:val="single"/>
          <w:lang w:val="it-IT"/>
        </w:rPr>
        <w:tab/>
        <w:t>Berna, 24.1.1918 - Oberdurnbach, 12.7.1996.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austriaco, figlio di un Generale e di una Baronessa. Nonostante fosse stato in gioventù amico delle 2 figlie di Goering, durante la guerra aiutò molti ebrei ad emigrare in Svizzera. Si lamentò spesso di vedere i suoi genitori solo per poche settimane all’anno e di vivere con altri 2 fratelli in un castello con 22 camere, dove ebbe le prime lezioni di pianoforte dal Maestro Kahl, quindi fu a Berlino, allievo di Blacher, completando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gli studi. Appassionato di musica Jazz, quando era proibito ascoltarla. Attivo al Teatro di Dresda, al Festival di Salisburgo, a Vienna. Insegnante all’Accademia musicale di Vienna dal 1963 al 1972. Dopo la guerra ebbe l’onorificenza di “Giusto tra le Nazioni”.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Music, violoncello solo, op. 108 (1996, 11’).   Sonata</w:t>
      </w:r>
      <w:r w:rsidR="00FD4555">
        <w:rPr>
          <w:rFonts w:ascii="Arial" w:hAnsi="Arial" w:cs="Arial"/>
          <w:sz w:val="24"/>
          <w:szCs w:val="24"/>
          <w:lang w:val="it-IT"/>
        </w:rPr>
        <w:t>, violoncello</w:t>
      </w:r>
      <w:r w:rsidR="00FD4555" w:rsidRPr="00866304">
        <w:rPr>
          <w:rFonts w:ascii="Arial" w:hAnsi="Arial" w:cs="Arial"/>
          <w:sz w:val="24"/>
          <w:szCs w:val="24"/>
          <w:lang w:val="it-IT"/>
        </w:rPr>
        <w:t xml:space="preserve"> </w:t>
      </w:r>
      <w:r w:rsidRPr="00866304">
        <w:rPr>
          <w:rFonts w:ascii="Arial" w:hAnsi="Arial" w:cs="Arial"/>
          <w:sz w:val="24"/>
          <w:szCs w:val="24"/>
          <w:lang w:val="it-IT"/>
        </w:rPr>
        <w:t>e pf. op. 76 (1985, 25’).</w:t>
      </w:r>
    </w:p>
    <w:p w:rsidR="0023139E" w:rsidRPr="00866304" w:rsidRDefault="0023139E" w:rsidP="007121F3">
      <w:pPr>
        <w:tabs>
          <w:tab w:val="decimal" w:pos="0"/>
          <w:tab w:val="left" w:pos="4253"/>
        </w:tabs>
        <w:spacing w:before="120" w:after="0"/>
        <w:jc w:val="left"/>
        <w:rPr>
          <w:rFonts w:ascii="Arial" w:hAnsi="Arial" w:cs="Arial"/>
          <w:sz w:val="24"/>
          <w:szCs w:val="24"/>
          <w:lang w:val="it-IT"/>
        </w:rPr>
      </w:pPr>
    </w:p>
    <w:p w:rsidR="000F27C5" w:rsidRPr="00866304" w:rsidRDefault="000F27C5" w:rsidP="007121F3">
      <w:pPr>
        <w:tabs>
          <w:tab w:val="decimal" w:pos="0"/>
          <w:tab w:val="left" w:pos="4253"/>
          <w:tab w:val="left" w:pos="4578"/>
          <w:tab w:val="right" w:pos="9356"/>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EISENMANN  Will                       </w:t>
      </w:r>
      <w:r w:rsidR="003D71F9" w:rsidRPr="00866304">
        <w:rPr>
          <w:rFonts w:ascii="Arial" w:hAnsi="Arial" w:cs="Arial"/>
          <w:color w:val="333399"/>
          <w:sz w:val="24"/>
          <w:szCs w:val="24"/>
          <w:u w:val="single"/>
          <w:lang w:val="it-IT"/>
        </w:rPr>
        <w:tab/>
      </w:r>
      <w:r w:rsidRPr="00866304">
        <w:rPr>
          <w:rFonts w:ascii="Arial" w:hAnsi="Arial" w:cs="Arial"/>
          <w:color w:val="333399"/>
          <w:sz w:val="24"/>
          <w:szCs w:val="24"/>
          <w:u w:val="single"/>
          <w:lang w:val="it-IT"/>
        </w:rPr>
        <w:t>Stoccarda, 3.3.1906 - Schwarzenberg, 20.8.1992.</w:t>
      </w:r>
    </w:p>
    <w:p w:rsidR="000F27C5" w:rsidRPr="00866304" w:rsidRDefault="000F27C5" w:rsidP="007121F3">
      <w:pPr>
        <w:tabs>
          <w:tab w:val="decimal" w:pos="0"/>
          <w:tab w:val="left" w:pos="4253"/>
          <w:tab w:val="right" w:pos="9356"/>
        </w:tabs>
        <w:spacing w:before="120" w:after="0"/>
        <w:jc w:val="left"/>
        <w:rPr>
          <w:rFonts w:ascii="Arial" w:hAnsi="Arial" w:cs="Arial"/>
          <w:color w:val="333399"/>
          <w:lang w:val="it-IT"/>
        </w:rPr>
      </w:pPr>
      <w:r w:rsidRPr="00866304">
        <w:rPr>
          <w:rFonts w:ascii="Arial" w:hAnsi="Arial" w:cs="Arial"/>
          <w:color w:val="333399"/>
          <w:lang w:val="it-IT"/>
        </w:rPr>
        <w:t xml:space="preserve">Compositore svizzero d’origine tedesca, laurea in Storia dell’arte, Filosofia e studi Musicali al Consevatorio Wurttemberg di Stoccarda dal 1926 al 1929. A Parigi, dal 1933 perfezionamento con Dukas e Koechlin.  </w:t>
      </w:r>
      <w:r w:rsidR="0039572D" w:rsidRPr="00866304">
        <w:rPr>
          <w:rFonts w:ascii="Arial" w:hAnsi="Arial" w:cs="Arial"/>
          <w:color w:val="333399"/>
          <w:lang w:val="it-IT"/>
        </w:rPr>
        <w:t xml:space="preserve">              </w:t>
      </w:r>
      <w:r w:rsidRPr="00866304">
        <w:rPr>
          <w:rFonts w:ascii="Arial" w:hAnsi="Arial" w:cs="Arial"/>
          <w:color w:val="333399"/>
          <w:lang w:val="it-IT"/>
        </w:rPr>
        <w:t>Nel 1935 si stabilì in Svizzera, all’Opera di Zurigo e di Lucerna.</w:t>
      </w:r>
    </w:p>
    <w:p w:rsidR="000F27C5" w:rsidRPr="00866304" w:rsidRDefault="000F27C5" w:rsidP="007121F3">
      <w:pPr>
        <w:tabs>
          <w:tab w:val="decimal" w:pos="0"/>
          <w:tab w:val="left" w:pos="4253"/>
        </w:tabs>
        <w:spacing w:before="120" w:after="0"/>
        <w:jc w:val="left"/>
        <w:rPr>
          <w:rStyle w:val="notranslate"/>
          <w:rFonts w:ascii="Arial" w:hAnsi="Arial" w:cs="Arial"/>
          <w:sz w:val="24"/>
          <w:szCs w:val="24"/>
          <w:lang w:val="it-IT"/>
        </w:rPr>
      </w:pPr>
      <w:r w:rsidRPr="00866304">
        <w:rPr>
          <w:rStyle w:val="notranslate"/>
          <w:rFonts w:ascii="Arial" w:hAnsi="Arial" w:cs="Arial"/>
          <w:iCs/>
          <w:sz w:val="24"/>
          <w:szCs w:val="24"/>
          <w:lang w:val="it-IT"/>
        </w:rPr>
        <w:t xml:space="preserve">Concertino, </w:t>
      </w:r>
      <w:r w:rsidRPr="00866304">
        <w:rPr>
          <w:rStyle w:val="notranslate"/>
          <w:rFonts w:ascii="Arial" w:hAnsi="Arial" w:cs="Arial"/>
          <w:sz w:val="24"/>
          <w:szCs w:val="24"/>
          <w:lang w:val="it-IT"/>
        </w:rPr>
        <w:t>violoncello e pf. op.</w:t>
      </w:r>
      <w:r w:rsidRPr="00866304">
        <w:rPr>
          <w:rFonts w:ascii="Arial" w:hAnsi="Arial" w:cs="Arial"/>
          <w:sz w:val="24"/>
          <w:szCs w:val="24"/>
          <w:lang w:val="it-IT"/>
        </w:rPr>
        <w:t xml:space="preserve"> </w:t>
      </w:r>
      <w:r w:rsidRPr="00866304">
        <w:rPr>
          <w:rStyle w:val="google-src-text1"/>
          <w:rFonts w:ascii="Arial" w:hAnsi="Arial" w:cs="Arial"/>
          <w:sz w:val="24"/>
          <w:szCs w:val="24"/>
          <w:lang w:val="it-IT"/>
        </w:rPr>
        <w:t>54 (1953)</w:t>
      </w:r>
      <w:r w:rsidRPr="00866304">
        <w:rPr>
          <w:rStyle w:val="notranslate"/>
          <w:rFonts w:ascii="Arial" w:hAnsi="Arial" w:cs="Arial"/>
          <w:sz w:val="24"/>
          <w:szCs w:val="24"/>
          <w:lang w:val="it-IT"/>
        </w:rPr>
        <w:t>54 (1953)</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EISLER  Hans</w:t>
      </w:r>
      <w:r w:rsidRPr="00866304">
        <w:rPr>
          <w:rFonts w:ascii="Arial" w:hAnsi="Arial" w:cs="Arial"/>
          <w:color w:val="333399"/>
          <w:sz w:val="24"/>
          <w:szCs w:val="24"/>
          <w:u w:val="single"/>
          <w:lang w:val="it-IT"/>
        </w:rPr>
        <w:tab/>
        <w:t>Lipsia, 6.2.1898 - Berlino, 6.9.1962.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Allievo di Schoenberg. Concerti in tutta Europa, Usa e Messico, presentando suoi lavori. </w:t>
      </w:r>
      <w:r w:rsidR="00DA1AAD">
        <w:rPr>
          <w:rFonts w:ascii="Arial" w:hAnsi="Arial" w:cs="Arial"/>
          <w:color w:val="333399"/>
          <w:lang w:val="it-IT"/>
        </w:rPr>
        <w:t xml:space="preserve">                                        </w:t>
      </w:r>
      <w:r w:rsidRPr="00866304">
        <w:rPr>
          <w:rFonts w:ascii="Arial" w:hAnsi="Arial" w:cs="Arial"/>
          <w:color w:val="333399"/>
          <w:lang w:val="it-IT"/>
        </w:rPr>
        <w:t>Autore di colonne sonore di circa 40 film e dell’inno dell’ex DDR.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per vl e </w:t>
      </w:r>
      <w:r w:rsidR="00FD4555">
        <w:rPr>
          <w:rFonts w:ascii="Arial" w:hAnsi="Arial" w:cs="Arial"/>
          <w:sz w:val="24"/>
          <w:szCs w:val="24"/>
          <w:lang w:val="it-IT"/>
        </w:rPr>
        <w:t>violoncello,</w:t>
      </w:r>
      <w:r w:rsidRPr="00866304">
        <w:rPr>
          <w:rFonts w:ascii="Arial" w:hAnsi="Arial" w:cs="Arial"/>
          <w:sz w:val="24"/>
          <w:szCs w:val="24"/>
          <w:lang w:val="it-IT"/>
        </w:rPr>
        <w:t xml:space="preserve"> op. 7 (1925).</w:t>
      </w:r>
    </w:p>
    <w:p w:rsidR="0023139E" w:rsidRPr="00866304" w:rsidRDefault="0023139E" w:rsidP="007121F3">
      <w:pPr>
        <w:tabs>
          <w:tab w:val="decimal" w:pos="0"/>
          <w:tab w:val="left" w:pos="4253"/>
        </w:tabs>
        <w:spacing w:before="120" w:after="0"/>
        <w:jc w:val="left"/>
        <w:rPr>
          <w:rFonts w:ascii="Arial" w:hAnsi="Arial" w:cs="Arial"/>
          <w:sz w:val="24"/>
          <w:szCs w:val="24"/>
          <w:lang w:val="it-IT"/>
        </w:rPr>
      </w:pPr>
    </w:p>
    <w:p w:rsidR="00FF091A" w:rsidRPr="00866304" w:rsidRDefault="00FF091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EKLUND  Hans</w:t>
      </w:r>
      <w:r w:rsidRPr="00866304">
        <w:rPr>
          <w:rFonts w:ascii="Arial" w:hAnsi="Arial" w:cs="Arial"/>
          <w:color w:val="333399"/>
          <w:sz w:val="24"/>
          <w:szCs w:val="24"/>
          <w:u w:val="single"/>
          <w:lang w:val="it-IT"/>
        </w:rPr>
        <w:tab/>
        <w:t>Sandviken, 1.7.1927 - Stoccolma, 8.3.1999.</w:t>
      </w:r>
    </w:p>
    <w:p w:rsidR="00FF091A" w:rsidRPr="00866304" w:rsidRDefault="00FF091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svedese, studi all’Accademia Statale di Stoccolma, allievo di  Linder (organo),  S. Brandel (pf), </w:t>
      </w:r>
      <w:r w:rsidR="00042CED">
        <w:rPr>
          <w:rFonts w:ascii="Arial" w:hAnsi="Arial" w:cs="Arial"/>
          <w:color w:val="333399"/>
          <w:lang w:val="it-IT"/>
        </w:rPr>
        <w:t xml:space="preserve">  </w:t>
      </w:r>
      <w:r w:rsidRPr="00866304">
        <w:rPr>
          <w:rFonts w:ascii="Arial" w:hAnsi="Arial" w:cs="Arial"/>
          <w:color w:val="333399"/>
          <w:lang w:val="it-IT"/>
        </w:rPr>
        <w:t xml:space="preserve">Udden e Larsson (comp.). Perfezionamento con Pepping a Berlino. Insegnante al Conservatorio di Stoccolma. </w:t>
      </w:r>
      <w:r w:rsidR="00042CED">
        <w:rPr>
          <w:rFonts w:ascii="Arial" w:hAnsi="Arial" w:cs="Arial"/>
          <w:color w:val="333399"/>
          <w:lang w:val="it-IT"/>
        </w:rPr>
        <w:t xml:space="preserve">          </w:t>
      </w:r>
      <w:r w:rsidRPr="00866304">
        <w:rPr>
          <w:rFonts w:ascii="Arial" w:hAnsi="Arial" w:cs="Arial"/>
          <w:color w:val="333399"/>
          <w:lang w:val="it-IT"/>
        </w:rPr>
        <w:t>Tra le sue composizioni 13 Sinfonie e parecchi brani per orch.</w:t>
      </w:r>
    </w:p>
    <w:p w:rsidR="000A0730" w:rsidRDefault="00FF091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Toccata e Ciaccona, </w:t>
      </w:r>
      <w:r w:rsidR="00FD4555">
        <w:rPr>
          <w:rFonts w:ascii="Arial" w:hAnsi="Arial" w:cs="Arial"/>
          <w:sz w:val="24"/>
          <w:szCs w:val="24"/>
          <w:lang w:val="it-IT"/>
        </w:rPr>
        <w:t>violoncello</w:t>
      </w:r>
      <w:r w:rsidR="00FD4555" w:rsidRPr="00866304">
        <w:rPr>
          <w:rFonts w:ascii="Arial" w:hAnsi="Arial" w:cs="Arial"/>
          <w:color w:val="000000"/>
          <w:sz w:val="24"/>
          <w:szCs w:val="24"/>
          <w:lang w:val="it-IT"/>
        </w:rPr>
        <w:t xml:space="preserve"> </w:t>
      </w:r>
      <w:r w:rsidR="00696831" w:rsidRPr="00866304">
        <w:rPr>
          <w:rFonts w:ascii="Arial" w:hAnsi="Arial" w:cs="Arial"/>
          <w:color w:val="000000"/>
          <w:sz w:val="24"/>
          <w:szCs w:val="24"/>
          <w:lang w:val="it-IT"/>
        </w:rPr>
        <w:t>solo</w:t>
      </w:r>
      <w:r w:rsidRPr="00866304">
        <w:rPr>
          <w:rFonts w:ascii="Arial" w:hAnsi="Arial" w:cs="Arial"/>
          <w:color w:val="000000"/>
          <w:sz w:val="24"/>
          <w:szCs w:val="24"/>
          <w:lang w:val="it-IT"/>
        </w:rPr>
        <w:t xml:space="preserve"> (1974).   </w:t>
      </w:r>
      <w:r w:rsidR="00FD4555">
        <w:rPr>
          <w:rFonts w:ascii="Arial" w:hAnsi="Arial" w:cs="Arial"/>
          <w:sz w:val="24"/>
          <w:szCs w:val="24"/>
          <w:lang w:val="it-IT"/>
        </w:rPr>
        <w:t>Violoncello</w:t>
      </w:r>
      <w:r w:rsidR="000A0730">
        <w:rPr>
          <w:rFonts w:ascii="Arial" w:hAnsi="Arial" w:cs="Arial"/>
          <w:sz w:val="24"/>
          <w:szCs w:val="24"/>
          <w:lang w:val="it-IT"/>
        </w:rPr>
        <w:t xml:space="preserve"> e</w:t>
      </w:r>
      <w:r w:rsidR="00FD4555" w:rsidRPr="00866304">
        <w:rPr>
          <w:rFonts w:ascii="Arial" w:hAnsi="Arial" w:cs="Arial"/>
          <w:color w:val="000000"/>
          <w:sz w:val="24"/>
          <w:szCs w:val="24"/>
          <w:lang w:val="it-IT"/>
        </w:rPr>
        <w:t xml:space="preserve"> orch. </w:t>
      </w:r>
    </w:p>
    <w:p w:rsidR="00FF091A" w:rsidRPr="00866304" w:rsidRDefault="00FF091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Musica da camera 1 (1955, 17’)</w:t>
      </w:r>
      <w:r w:rsidR="000A0730">
        <w:rPr>
          <w:rFonts w:ascii="Arial" w:hAnsi="Arial" w:cs="Arial"/>
          <w:color w:val="000000"/>
          <w:sz w:val="24"/>
          <w:szCs w:val="24"/>
          <w:lang w:val="it-IT"/>
        </w:rPr>
        <w:t xml:space="preserve">,   </w:t>
      </w:r>
      <w:r w:rsidRPr="00866304">
        <w:rPr>
          <w:rFonts w:ascii="Arial" w:hAnsi="Arial" w:cs="Arial"/>
          <w:color w:val="000000"/>
          <w:sz w:val="24"/>
          <w:szCs w:val="24"/>
          <w:lang w:val="it-IT"/>
        </w:rPr>
        <w:t>Pezzo Elegiaco</w:t>
      </w:r>
      <w:r w:rsidR="000A0730">
        <w:rPr>
          <w:rFonts w:ascii="Arial" w:hAnsi="Arial" w:cs="Arial"/>
          <w:color w:val="000000"/>
          <w:sz w:val="24"/>
          <w:szCs w:val="24"/>
          <w:lang w:val="it-IT"/>
        </w:rPr>
        <w:t xml:space="preserve"> </w:t>
      </w:r>
      <w:r w:rsidRPr="00866304">
        <w:rPr>
          <w:rFonts w:ascii="Arial" w:hAnsi="Arial" w:cs="Arial"/>
          <w:color w:val="000000"/>
          <w:sz w:val="24"/>
          <w:szCs w:val="24"/>
          <w:lang w:val="it-IT"/>
        </w:rPr>
        <w:t>(1969, 8’).   Fantasia</w:t>
      </w:r>
      <w:r w:rsidR="000A0730">
        <w:rPr>
          <w:rFonts w:ascii="Arial" w:hAnsi="Arial" w:cs="Arial"/>
          <w:color w:val="000000"/>
          <w:sz w:val="24"/>
          <w:szCs w:val="24"/>
          <w:lang w:val="it-IT"/>
        </w:rPr>
        <w:t xml:space="preserve"> </w:t>
      </w:r>
      <w:r w:rsidRPr="00866304">
        <w:rPr>
          <w:rFonts w:ascii="Arial" w:hAnsi="Arial" w:cs="Arial"/>
          <w:color w:val="000000"/>
          <w:sz w:val="24"/>
          <w:szCs w:val="24"/>
          <w:lang w:val="it-IT"/>
        </w:rPr>
        <w:t>(1972, 10’).</w:t>
      </w:r>
    </w:p>
    <w:p w:rsidR="007C0CA7" w:rsidRDefault="007C0CA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Concerti, </w:t>
      </w:r>
      <w:r w:rsidR="000A0730">
        <w:rPr>
          <w:rFonts w:ascii="Arial" w:hAnsi="Arial" w:cs="Arial"/>
          <w:sz w:val="24"/>
          <w:szCs w:val="24"/>
          <w:lang w:val="it-IT"/>
        </w:rPr>
        <w:t>violoncello</w:t>
      </w:r>
      <w:r w:rsidRPr="00866304">
        <w:rPr>
          <w:rFonts w:ascii="Arial" w:hAnsi="Arial" w:cs="Arial"/>
          <w:sz w:val="24"/>
          <w:szCs w:val="24"/>
          <w:lang w:val="it-IT"/>
        </w:rPr>
        <w:t xml:space="preserve"> e orch</w:t>
      </w:r>
      <w:r w:rsidR="00593D7C" w:rsidRPr="00866304">
        <w:rPr>
          <w:rFonts w:ascii="Arial" w:hAnsi="Arial" w:cs="Arial"/>
          <w:sz w:val="24"/>
          <w:szCs w:val="24"/>
          <w:lang w:val="it-IT"/>
        </w:rPr>
        <w:t>.</w:t>
      </w:r>
      <w:r w:rsidRPr="00866304">
        <w:rPr>
          <w:rFonts w:ascii="Arial" w:hAnsi="Arial" w:cs="Arial"/>
          <w:sz w:val="24"/>
          <w:szCs w:val="24"/>
          <w:lang w:val="it-IT"/>
        </w:rPr>
        <w:t xml:space="preserve"> da camera:</w:t>
      </w:r>
      <w:r w:rsidR="00743EA1" w:rsidRPr="00866304">
        <w:rPr>
          <w:rFonts w:ascii="Arial" w:hAnsi="Arial" w:cs="Arial"/>
          <w:sz w:val="24"/>
          <w:szCs w:val="24"/>
          <w:lang w:val="it-IT"/>
        </w:rPr>
        <w:t xml:space="preserve">   </w:t>
      </w:r>
      <w:r w:rsidRPr="00866304">
        <w:rPr>
          <w:rFonts w:ascii="Arial" w:hAnsi="Arial" w:cs="Arial"/>
          <w:sz w:val="24"/>
          <w:szCs w:val="24"/>
          <w:lang w:val="it-IT"/>
        </w:rPr>
        <w:t>1° Concerto (1955),    2° Concerto (1957).</w:t>
      </w:r>
    </w:p>
    <w:p w:rsidR="00FB6AD6" w:rsidRPr="00866304" w:rsidRDefault="00FB6AD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ELER  André-Frédéric </w:t>
      </w:r>
      <w:r w:rsidRPr="00866304">
        <w:rPr>
          <w:rFonts w:ascii="Arial" w:hAnsi="Arial" w:cs="Arial"/>
          <w:color w:val="333399"/>
          <w:sz w:val="24"/>
          <w:szCs w:val="24"/>
          <w:u w:val="single"/>
          <w:lang w:val="it-IT"/>
        </w:rPr>
        <w:tab/>
        <w:t>Alsazia, 1764 - Parigi, 21.4.1821.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oboista. Membro fondatore del Conservatorio di Parigi, dove fu bibliotecario e insegnante.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6 Sonate per fl</w:t>
      </w:r>
      <w:r w:rsidR="0009056E" w:rsidRPr="00866304">
        <w:rPr>
          <w:rFonts w:ascii="Arial" w:hAnsi="Arial" w:cs="Arial"/>
          <w:sz w:val="24"/>
          <w:szCs w:val="24"/>
          <w:lang w:val="it-IT"/>
        </w:rPr>
        <w:t>auto,</w:t>
      </w:r>
      <w:r w:rsidRPr="00866304">
        <w:rPr>
          <w:rFonts w:ascii="Arial" w:hAnsi="Arial" w:cs="Arial"/>
          <w:sz w:val="24"/>
          <w:szCs w:val="24"/>
          <w:lang w:val="it-IT"/>
        </w:rPr>
        <w:t xml:space="preserve"> v</w:t>
      </w:r>
      <w:r w:rsidR="0009056E" w:rsidRPr="00866304">
        <w:rPr>
          <w:rFonts w:ascii="Arial" w:hAnsi="Arial" w:cs="Arial"/>
          <w:sz w:val="24"/>
          <w:szCs w:val="24"/>
          <w:lang w:val="it-IT"/>
        </w:rPr>
        <w:t>iolino e</w:t>
      </w:r>
      <w:r w:rsidRPr="00866304">
        <w:rPr>
          <w:rFonts w:ascii="Arial" w:hAnsi="Arial" w:cs="Arial"/>
          <w:sz w:val="24"/>
          <w:szCs w:val="24"/>
          <w:lang w:val="it-IT"/>
        </w:rPr>
        <w:t xml:space="preserve"> </w:t>
      </w:r>
      <w:r w:rsidR="00A05C47" w:rsidRPr="00866304">
        <w:rPr>
          <w:rFonts w:ascii="Arial" w:hAnsi="Arial" w:cs="Arial"/>
          <w:sz w:val="24"/>
          <w:szCs w:val="24"/>
          <w:lang w:val="it-IT"/>
        </w:rPr>
        <w:t>v</w:t>
      </w:r>
      <w:r w:rsidR="0009056E" w:rsidRPr="00866304">
        <w:rPr>
          <w:rFonts w:ascii="Arial" w:hAnsi="Arial" w:cs="Arial"/>
          <w:sz w:val="24"/>
          <w:szCs w:val="24"/>
          <w:lang w:val="it-IT"/>
        </w:rPr>
        <w:t>ioloncello,</w:t>
      </w:r>
      <w:r w:rsidRPr="00866304">
        <w:rPr>
          <w:rFonts w:ascii="Arial" w:hAnsi="Arial" w:cs="Arial"/>
          <w:sz w:val="24"/>
          <w:szCs w:val="24"/>
          <w:lang w:val="it-IT"/>
        </w:rPr>
        <w:t xml:space="preserve"> </w:t>
      </w:r>
      <w:r w:rsidR="0009056E" w:rsidRPr="00866304">
        <w:rPr>
          <w:rFonts w:ascii="Arial" w:hAnsi="Arial" w:cs="Arial"/>
          <w:sz w:val="24"/>
          <w:szCs w:val="24"/>
          <w:lang w:val="it-IT"/>
        </w:rPr>
        <w:t>o</w:t>
      </w:r>
      <w:r w:rsidRPr="00866304">
        <w:rPr>
          <w:rFonts w:ascii="Arial" w:hAnsi="Arial" w:cs="Arial"/>
          <w:sz w:val="24"/>
          <w:szCs w:val="24"/>
          <w:lang w:val="it-IT"/>
        </w:rPr>
        <w:t>p</w:t>
      </w:r>
      <w:r w:rsidR="0009056E" w:rsidRPr="00866304">
        <w:rPr>
          <w:rFonts w:ascii="Arial" w:hAnsi="Arial" w:cs="Arial"/>
          <w:sz w:val="24"/>
          <w:szCs w:val="24"/>
          <w:lang w:val="it-IT"/>
        </w:rPr>
        <w:t>.</w:t>
      </w:r>
      <w:r w:rsidRPr="00866304">
        <w:rPr>
          <w:rFonts w:ascii="Arial" w:hAnsi="Arial" w:cs="Arial"/>
          <w:sz w:val="24"/>
          <w:szCs w:val="24"/>
          <w:lang w:val="it-IT"/>
        </w:rPr>
        <w:t xml:space="preserve"> 8.</w:t>
      </w:r>
    </w:p>
    <w:p w:rsidR="0009056E" w:rsidRPr="00866304" w:rsidRDefault="0009056E"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ELGAR Sir  E</w:t>
      </w:r>
      <w:r w:rsidR="007E73E8" w:rsidRPr="00866304">
        <w:rPr>
          <w:rFonts w:ascii="Arial" w:hAnsi="Arial" w:cs="Arial"/>
          <w:color w:val="333399"/>
          <w:sz w:val="24"/>
          <w:szCs w:val="24"/>
          <w:u w:val="single"/>
          <w:lang w:val="en-US"/>
        </w:rPr>
        <w:t>d</w:t>
      </w:r>
      <w:r w:rsidRPr="00866304">
        <w:rPr>
          <w:rFonts w:ascii="Arial" w:hAnsi="Arial" w:cs="Arial"/>
          <w:color w:val="333399"/>
          <w:sz w:val="24"/>
          <w:szCs w:val="24"/>
          <w:u w:val="single"/>
          <w:lang w:val="en-US"/>
        </w:rPr>
        <w:t>ward</w:t>
      </w:r>
      <w:r w:rsidRPr="00866304">
        <w:rPr>
          <w:rFonts w:ascii="Arial" w:hAnsi="Arial" w:cs="Arial"/>
          <w:color w:val="333399"/>
          <w:sz w:val="24"/>
          <w:szCs w:val="24"/>
          <w:u w:val="single"/>
          <w:lang w:val="en-US"/>
        </w:rPr>
        <w:tab/>
        <w:t>Worcester</w:t>
      </w:r>
      <w:r w:rsidR="001E380B" w:rsidRPr="00866304">
        <w:rPr>
          <w:rFonts w:ascii="Arial" w:hAnsi="Arial" w:cs="Arial"/>
          <w:color w:val="333399"/>
          <w:sz w:val="24"/>
          <w:szCs w:val="24"/>
          <w:u w:val="single"/>
          <w:lang w:val="en-US"/>
        </w:rPr>
        <w:t>,</w:t>
      </w:r>
      <w:r w:rsidRPr="00866304">
        <w:rPr>
          <w:rFonts w:ascii="Arial" w:hAnsi="Arial" w:cs="Arial"/>
          <w:color w:val="333399"/>
          <w:sz w:val="24"/>
          <w:szCs w:val="24"/>
          <w:u w:val="single"/>
          <w:lang w:val="en-US"/>
        </w:rPr>
        <w:t xml:space="preserve"> 2.6.1857</w:t>
      </w:r>
      <w:r w:rsidR="001E380B" w:rsidRPr="00866304">
        <w:rPr>
          <w:rFonts w:ascii="Arial" w:hAnsi="Arial" w:cs="Arial"/>
          <w:color w:val="333399"/>
          <w:sz w:val="24"/>
          <w:szCs w:val="24"/>
          <w:u w:val="single"/>
          <w:lang w:val="en-US"/>
        </w:rPr>
        <w:t xml:space="preserve"> </w:t>
      </w:r>
      <w:r w:rsidRPr="00866304">
        <w:rPr>
          <w:rFonts w:ascii="Arial" w:hAnsi="Arial" w:cs="Arial"/>
          <w:color w:val="333399"/>
          <w:sz w:val="24"/>
          <w:szCs w:val="24"/>
          <w:u w:val="single"/>
          <w:lang w:val="en-US"/>
        </w:rPr>
        <w:t xml:space="preserve">- </w:t>
      </w:r>
      <w:r w:rsidR="001E380B" w:rsidRPr="00866304">
        <w:rPr>
          <w:rFonts w:ascii="Arial" w:hAnsi="Arial" w:cs="Arial"/>
          <w:color w:val="333399"/>
          <w:sz w:val="24"/>
          <w:szCs w:val="24"/>
          <w:u w:val="single"/>
          <w:lang w:val="en-US"/>
        </w:rPr>
        <w:t xml:space="preserve"> </w:t>
      </w:r>
      <w:r w:rsidRPr="00866304">
        <w:rPr>
          <w:rFonts w:ascii="Arial" w:hAnsi="Arial" w:cs="Arial"/>
          <w:color w:val="333399"/>
          <w:sz w:val="24"/>
          <w:szCs w:val="24"/>
          <w:u w:val="single"/>
          <w:lang w:val="en-US"/>
        </w:rPr>
        <w:t>ivi</w:t>
      </w:r>
      <w:r w:rsidR="001E380B" w:rsidRPr="00866304">
        <w:rPr>
          <w:rFonts w:ascii="Arial" w:hAnsi="Arial" w:cs="Arial"/>
          <w:color w:val="333399"/>
          <w:sz w:val="24"/>
          <w:szCs w:val="24"/>
          <w:u w:val="single"/>
          <w:lang w:val="en-US"/>
        </w:rPr>
        <w:t>,</w:t>
      </w:r>
      <w:r w:rsidRPr="00866304">
        <w:rPr>
          <w:rFonts w:ascii="Arial" w:hAnsi="Arial" w:cs="Arial"/>
          <w:color w:val="333399"/>
          <w:sz w:val="24"/>
          <w:szCs w:val="24"/>
          <w:u w:val="single"/>
          <w:lang w:val="en-US"/>
        </w:rPr>
        <w:t xml:space="preserve"> 23.2.1934.</w:t>
      </w:r>
    </w:p>
    <w:p w:rsidR="00AB5BA2" w:rsidRPr="00866304" w:rsidRDefault="00AB5BA2"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Fagottista, organista, direttore d’orchestra e compositore inglese. A 12 aveva composto un opera per bambini. Baronetto nel 1911. Famosissima la sua Marcia: “Pomp &amp; Circumstance”, quasi un secondo inno nazionale. </w:t>
      </w:r>
      <w:r w:rsidR="00BF6982" w:rsidRPr="00866304">
        <w:rPr>
          <w:rFonts w:ascii="Arial" w:hAnsi="Arial" w:cs="Arial"/>
          <w:color w:val="333399"/>
        </w:rPr>
        <w:t xml:space="preserve"> </w:t>
      </w:r>
      <w:r w:rsidR="0039572D" w:rsidRPr="00866304">
        <w:rPr>
          <w:rFonts w:ascii="Arial" w:hAnsi="Arial" w:cs="Arial"/>
          <w:color w:val="333399"/>
        </w:rPr>
        <w:t xml:space="preserve">  </w:t>
      </w:r>
      <w:r w:rsidR="000A0730">
        <w:rPr>
          <w:rFonts w:ascii="Arial" w:hAnsi="Arial" w:cs="Arial"/>
          <w:color w:val="333399"/>
        </w:rPr>
        <w:t xml:space="preserve">                   </w:t>
      </w:r>
      <w:r w:rsidR="00BF6982" w:rsidRPr="00866304">
        <w:rPr>
          <w:rFonts w:ascii="Arial" w:hAnsi="Arial" w:cs="Arial"/>
          <w:color w:val="333399"/>
        </w:rPr>
        <w:t xml:space="preserve">Per maggiori informazioni sull'autore, vedi: "Passeggiando con la Musica", scaricabile gratuitamente dal sito: mariodemolli.com </w:t>
      </w:r>
    </w:p>
    <w:p w:rsidR="000A0730"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lastRenderedPageBreak/>
        <w:t xml:space="preserve">Une Idylle, op. 4,1 </w:t>
      </w:r>
      <w:r w:rsidR="000A0730">
        <w:rPr>
          <w:rFonts w:ascii="Arial" w:hAnsi="Arial" w:cs="Arial"/>
          <w:sz w:val="24"/>
          <w:szCs w:val="24"/>
          <w:lang w:val="it-IT"/>
        </w:rPr>
        <w:t>violoncello e</w:t>
      </w:r>
      <w:r w:rsidRPr="00866304">
        <w:rPr>
          <w:rFonts w:ascii="Arial" w:hAnsi="Arial" w:cs="Arial"/>
          <w:sz w:val="24"/>
          <w:szCs w:val="24"/>
          <w:lang w:val="fr-FR"/>
        </w:rPr>
        <w:t xml:space="preserve"> org. (1883).   </w:t>
      </w:r>
    </w:p>
    <w:p w:rsidR="000A0730" w:rsidRDefault="000A073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Violoncello e pf.:   </w:t>
      </w:r>
      <w:r w:rsidR="006C1701" w:rsidRPr="00866304">
        <w:rPr>
          <w:rFonts w:ascii="Arial" w:hAnsi="Arial" w:cs="Arial"/>
          <w:sz w:val="24"/>
          <w:szCs w:val="24"/>
          <w:lang w:val="fr-FR"/>
        </w:rPr>
        <w:t>Salut d’amour, op. 12</w:t>
      </w:r>
      <w:r>
        <w:rPr>
          <w:rFonts w:ascii="Arial" w:hAnsi="Arial" w:cs="Arial"/>
          <w:sz w:val="24"/>
          <w:szCs w:val="24"/>
          <w:lang w:val="fr-FR"/>
        </w:rPr>
        <w:t xml:space="preserve"> </w:t>
      </w:r>
      <w:r w:rsidR="006C1701" w:rsidRPr="00866304">
        <w:rPr>
          <w:rFonts w:ascii="Arial" w:hAnsi="Arial" w:cs="Arial"/>
          <w:sz w:val="24"/>
          <w:szCs w:val="24"/>
          <w:lang w:val="it-IT"/>
        </w:rPr>
        <w:t>(1889</w:t>
      </w:r>
      <w:r w:rsidR="0053659C" w:rsidRPr="00866304">
        <w:rPr>
          <w:rFonts w:ascii="Arial" w:hAnsi="Arial" w:cs="Arial"/>
          <w:sz w:val="24"/>
          <w:szCs w:val="24"/>
          <w:lang w:val="it-IT"/>
        </w:rPr>
        <w:t xml:space="preserve">, </w:t>
      </w:r>
      <w:r w:rsidR="0009056E" w:rsidRPr="00866304">
        <w:rPr>
          <w:rFonts w:ascii="Arial" w:hAnsi="Arial" w:cs="Arial"/>
          <w:sz w:val="24"/>
          <w:szCs w:val="24"/>
          <w:lang w:val="it-IT"/>
        </w:rPr>
        <w:t>2</w:t>
      </w:r>
      <w:r w:rsidR="0053659C" w:rsidRPr="00866304">
        <w:rPr>
          <w:rFonts w:ascii="Arial" w:hAnsi="Arial" w:cs="Arial"/>
          <w:sz w:val="24"/>
          <w:szCs w:val="24"/>
          <w:lang w:val="it-IT"/>
        </w:rPr>
        <w:t>'</w:t>
      </w:r>
      <w:r w:rsidR="0009056E" w:rsidRPr="00866304">
        <w:rPr>
          <w:rFonts w:ascii="Arial" w:hAnsi="Arial" w:cs="Arial"/>
          <w:sz w:val="24"/>
          <w:szCs w:val="24"/>
          <w:lang w:val="it-IT"/>
        </w:rPr>
        <w:t>50</w:t>
      </w:r>
      <w:r w:rsidR="006C1701" w:rsidRPr="00866304">
        <w:rPr>
          <w:rFonts w:ascii="Arial" w:hAnsi="Arial" w:cs="Arial"/>
          <w:sz w:val="24"/>
          <w:szCs w:val="24"/>
          <w:lang w:val="it-IT"/>
        </w:rPr>
        <w:t>)</w:t>
      </w:r>
      <w:r>
        <w:rPr>
          <w:rFonts w:ascii="Arial" w:hAnsi="Arial" w:cs="Arial"/>
          <w:sz w:val="24"/>
          <w:szCs w:val="24"/>
          <w:lang w:val="it-IT"/>
        </w:rPr>
        <w:t xml:space="preserve">,   </w:t>
      </w:r>
      <w:r w:rsidR="006C1701" w:rsidRPr="00866304">
        <w:rPr>
          <w:rFonts w:ascii="Arial" w:hAnsi="Arial" w:cs="Arial"/>
          <w:sz w:val="24"/>
          <w:szCs w:val="24"/>
          <w:lang w:val="it-IT"/>
        </w:rPr>
        <w:t>Sospiri, op. 70 (1914, 4’2</w:t>
      </w:r>
      <w:r w:rsidR="00726B89" w:rsidRPr="00866304">
        <w:rPr>
          <w:rFonts w:ascii="Arial" w:hAnsi="Arial" w:cs="Arial"/>
          <w:sz w:val="24"/>
          <w:szCs w:val="24"/>
          <w:lang w:val="it-IT"/>
        </w:rPr>
        <w:t>5</w:t>
      </w:r>
      <w:r w:rsidR="006C1701" w:rsidRPr="00866304">
        <w:rPr>
          <w:rFonts w:ascii="Arial" w:hAnsi="Arial" w:cs="Arial"/>
          <w:sz w:val="24"/>
          <w:szCs w:val="24"/>
          <w:lang w:val="it-IT"/>
        </w:rPr>
        <w:t xml:space="preserve">).   </w:t>
      </w:r>
    </w:p>
    <w:p w:rsidR="000A0730"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Introduzione e Allegro, op. 47 (14’45).</w:t>
      </w:r>
      <w:r w:rsidR="000A0730">
        <w:rPr>
          <w:rFonts w:ascii="Arial" w:hAnsi="Arial" w:cs="Arial"/>
          <w:sz w:val="24"/>
          <w:szCs w:val="24"/>
          <w:lang w:val="it-IT"/>
        </w:rPr>
        <w:t xml:space="preserve">   </w:t>
      </w:r>
      <w:r w:rsidR="00675221" w:rsidRPr="00866304">
        <w:rPr>
          <w:rFonts w:ascii="Arial" w:hAnsi="Arial" w:cs="Arial"/>
          <w:sz w:val="24"/>
          <w:szCs w:val="24"/>
          <w:lang w:val="it-IT"/>
        </w:rPr>
        <w:t xml:space="preserve">Violoncello e orch.:   </w:t>
      </w:r>
      <w:r w:rsidRPr="00866304">
        <w:rPr>
          <w:rFonts w:ascii="Arial" w:hAnsi="Arial" w:cs="Arial"/>
          <w:sz w:val="24"/>
          <w:szCs w:val="24"/>
          <w:lang w:val="it-IT"/>
        </w:rPr>
        <w:t>Caprice and Elegy</w:t>
      </w:r>
      <w:r w:rsidR="00675221" w:rsidRPr="00866304">
        <w:rPr>
          <w:rFonts w:ascii="Arial" w:hAnsi="Arial" w:cs="Arial"/>
          <w:sz w:val="24"/>
          <w:szCs w:val="24"/>
          <w:lang w:val="it-IT"/>
        </w:rPr>
        <w:t xml:space="preserve"> </w:t>
      </w:r>
      <w:r w:rsidRPr="00866304">
        <w:rPr>
          <w:rFonts w:ascii="Arial" w:hAnsi="Arial" w:cs="Arial"/>
          <w:sz w:val="24"/>
          <w:szCs w:val="24"/>
          <w:lang w:val="it-IT"/>
        </w:rPr>
        <w:t xml:space="preserve">(1930).   </w:t>
      </w:r>
    </w:p>
    <w:p w:rsidR="00DA1AAD"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op. 85, in Mi- (1919)</w:t>
      </w:r>
      <w:r w:rsidR="00E65E88" w:rsidRPr="00866304">
        <w:rPr>
          <w:rFonts w:ascii="Arial" w:hAnsi="Arial" w:cs="Arial"/>
          <w:sz w:val="24"/>
          <w:szCs w:val="24"/>
          <w:lang w:val="it-IT"/>
        </w:rPr>
        <w:t>:</w:t>
      </w:r>
      <w:r w:rsidR="000A0730">
        <w:rPr>
          <w:rFonts w:ascii="Arial" w:hAnsi="Arial" w:cs="Arial"/>
          <w:sz w:val="24"/>
          <w:szCs w:val="24"/>
          <w:lang w:val="it-IT"/>
        </w:rPr>
        <w:t xml:space="preserve">   </w:t>
      </w:r>
      <w:r w:rsidR="00E65E88" w:rsidRPr="00866304">
        <w:rPr>
          <w:rFonts w:ascii="Arial" w:hAnsi="Arial" w:cs="Arial"/>
          <w:sz w:val="24"/>
          <w:szCs w:val="24"/>
          <w:lang w:val="it-IT"/>
        </w:rPr>
        <w:t xml:space="preserve">1) </w:t>
      </w:r>
      <w:r w:rsidR="00B25F33" w:rsidRPr="00866304">
        <w:rPr>
          <w:rFonts w:ascii="Arial" w:hAnsi="Arial" w:cs="Arial"/>
          <w:sz w:val="24"/>
          <w:szCs w:val="24"/>
          <w:lang w:val="it-IT"/>
        </w:rPr>
        <w:t>Adagio (</w:t>
      </w:r>
      <w:r w:rsidR="00E65E88" w:rsidRPr="00866304">
        <w:rPr>
          <w:rFonts w:ascii="Arial" w:hAnsi="Arial" w:cs="Arial"/>
          <w:sz w:val="24"/>
          <w:szCs w:val="24"/>
          <w:lang w:val="it-IT"/>
        </w:rPr>
        <w:t>7’45</w:t>
      </w:r>
      <w:r w:rsidR="00B25F33" w:rsidRPr="00866304">
        <w:rPr>
          <w:rFonts w:ascii="Arial" w:hAnsi="Arial" w:cs="Arial"/>
          <w:sz w:val="24"/>
          <w:szCs w:val="24"/>
          <w:lang w:val="it-IT"/>
        </w:rPr>
        <w:t>)</w:t>
      </w:r>
      <w:r w:rsidR="00E65E88" w:rsidRPr="00866304">
        <w:rPr>
          <w:rFonts w:ascii="Arial" w:hAnsi="Arial" w:cs="Arial"/>
          <w:sz w:val="24"/>
          <w:szCs w:val="24"/>
          <w:lang w:val="it-IT"/>
        </w:rPr>
        <w:t>,</w:t>
      </w:r>
      <w:r w:rsidR="00B25F33" w:rsidRPr="00866304">
        <w:rPr>
          <w:rFonts w:ascii="Arial" w:hAnsi="Arial" w:cs="Arial"/>
          <w:sz w:val="24"/>
          <w:szCs w:val="24"/>
          <w:lang w:val="it-IT"/>
        </w:rPr>
        <w:t xml:space="preserve">   </w:t>
      </w:r>
      <w:r w:rsidR="00E65E88" w:rsidRPr="00866304">
        <w:rPr>
          <w:rFonts w:ascii="Arial" w:hAnsi="Arial" w:cs="Arial"/>
          <w:sz w:val="24"/>
          <w:szCs w:val="24"/>
          <w:lang w:val="it-IT"/>
        </w:rPr>
        <w:t xml:space="preserve">2) </w:t>
      </w:r>
      <w:r w:rsidR="00B25F33" w:rsidRPr="00866304">
        <w:rPr>
          <w:rFonts w:ascii="Arial" w:hAnsi="Arial" w:cs="Arial"/>
          <w:sz w:val="24"/>
          <w:szCs w:val="24"/>
          <w:lang w:val="it-IT"/>
        </w:rPr>
        <w:t>Lento</w:t>
      </w:r>
      <w:r w:rsidR="008C3750" w:rsidRPr="00866304">
        <w:rPr>
          <w:rFonts w:ascii="Arial" w:hAnsi="Arial" w:cs="Arial"/>
          <w:sz w:val="24"/>
          <w:szCs w:val="24"/>
          <w:lang w:val="it-IT"/>
        </w:rPr>
        <w:t xml:space="preserve"> e Allegro</w:t>
      </w:r>
      <w:r w:rsidR="00B25F33" w:rsidRPr="00866304">
        <w:rPr>
          <w:rFonts w:ascii="Arial" w:hAnsi="Arial" w:cs="Arial"/>
          <w:sz w:val="24"/>
          <w:szCs w:val="24"/>
          <w:lang w:val="it-IT"/>
        </w:rPr>
        <w:t xml:space="preserve"> (</w:t>
      </w:r>
      <w:r w:rsidR="00E65E88" w:rsidRPr="00866304">
        <w:rPr>
          <w:rFonts w:ascii="Arial" w:hAnsi="Arial" w:cs="Arial"/>
          <w:sz w:val="24"/>
          <w:szCs w:val="24"/>
          <w:lang w:val="it-IT"/>
        </w:rPr>
        <w:t>4’45</w:t>
      </w:r>
      <w:r w:rsidR="00B25F33" w:rsidRPr="00866304">
        <w:rPr>
          <w:rFonts w:ascii="Arial" w:hAnsi="Arial" w:cs="Arial"/>
          <w:sz w:val="24"/>
          <w:szCs w:val="24"/>
          <w:lang w:val="it-IT"/>
        </w:rPr>
        <w:t>)</w:t>
      </w:r>
      <w:r w:rsidR="00E65E88" w:rsidRPr="00866304">
        <w:rPr>
          <w:rFonts w:ascii="Arial" w:hAnsi="Arial" w:cs="Arial"/>
          <w:sz w:val="24"/>
          <w:szCs w:val="24"/>
          <w:lang w:val="it-IT"/>
        </w:rPr>
        <w:t xml:space="preserve">,   </w:t>
      </w:r>
      <w:r w:rsidR="00DA1AAD">
        <w:rPr>
          <w:rFonts w:ascii="Arial" w:hAnsi="Arial" w:cs="Arial"/>
          <w:sz w:val="24"/>
          <w:szCs w:val="24"/>
          <w:lang w:val="it-IT"/>
        </w:rPr>
        <w:t xml:space="preserve">                                        </w:t>
      </w:r>
    </w:p>
    <w:p w:rsidR="00F0476E" w:rsidRPr="006B608A" w:rsidRDefault="00E65E8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w:t>
      </w:r>
      <w:r w:rsidR="00B25F33" w:rsidRPr="00866304">
        <w:rPr>
          <w:rFonts w:ascii="Arial" w:hAnsi="Arial" w:cs="Arial"/>
          <w:sz w:val="24"/>
          <w:szCs w:val="24"/>
          <w:lang w:val="it-IT"/>
        </w:rPr>
        <w:t>Adagio (</w:t>
      </w:r>
      <w:r w:rsidRPr="00866304">
        <w:rPr>
          <w:rFonts w:ascii="Arial" w:hAnsi="Arial" w:cs="Arial"/>
          <w:sz w:val="24"/>
          <w:szCs w:val="24"/>
          <w:lang w:val="it-IT"/>
        </w:rPr>
        <w:t>4’15</w:t>
      </w:r>
      <w:r w:rsidR="00B25F33" w:rsidRPr="00866304">
        <w:rPr>
          <w:rFonts w:ascii="Arial" w:hAnsi="Arial" w:cs="Arial"/>
          <w:sz w:val="24"/>
          <w:szCs w:val="24"/>
          <w:lang w:val="it-IT"/>
        </w:rPr>
        <w:t>)</w:t>
      </w:r>
      <w:r w:rsidRPr="00866304">
        <w:rPr>
          <w:rFonts w:ascii="Arial" w:hAnsi="Arial" w:cs="Arial"/>
          <w:sz w:val="24"/>
          <w:szCs w:val="24"/>
          <w:lang w:val="it-IT"/>
        </w:rPr>
        <w:t>,</w:t>
      </w:r>
      <w:r w:rsidR="00DA1AAD">
        <w:rPr>
          <w:rFonts w:ascii="Arial" w:hAnsi="Arial" w:cs="Arial"/>
          <w:sz w:val="24"/>
          <w:szCs w:val="24"/>
          <w:lang w:val="it-IT"/>
        </w:rPr>
        <w:t xml:space="preserve">   </w:t>
      </w:r>
      <w:r w:rsidRPr="006B608A">
        <w:rPr>
          <w:rFonts w:ascii="Arial" w:hAnsi="Arial" w:cs="Arial"/>
          <w:sz w:val="24"/>
          <w:szCs w:val="24"/>
          <w:lang w:val="it-IT"/>
        </w:rPr>
        <w:t xml:space="preserve">4) </w:t>
      </w:r>
      <w:r w:rsidR="00B25F33" w:rsidRPr="006B608A">
        <w:rPr>
          <w:rFonts w:ascii="Arial" w:hAnsi="Arial" w:cs="Arial"/>
          <w:sz w:val="24"/>
          <w:szCs w:val="24"/>
          <w:lang w:val="it-IT"/>
        </w:rPr>
        <w:t>Allegro (</w:t>
      </w:r>
      <w:r w:rsidRPr="006B608A">
        <w:rPr>
          <w:rFonts w:ascii="Arial" w:hAnsi="Arial" w:cs="Arial"/>
          <w:sz w:val="24"/>
          <w:szCs w:val="24"/>
          <w:lang w:val="it-IT"/>
        </w:rPr>
        <w:t>11’</w:t>
      </w:r>
      <w:r w:rsidR="00B25F33" w:rsidRPr="006B608A">
        <w:rPr>
          <w:rFonts w:ascii="Arial" w:hAnsi="Arial" w:cs="Arial"/>
          <w:sz w:val="24"/>
          <w:szCs w:val="24"/>
          <w:lang w:val="it-IT"/>
        </w:rPr>
        <w:t>)</w:t>
      </w:r>
      <w:r w:rsidR="006C1701" w:rsidRPr="006B608A">
        <w:rPr>
          <w:rFonts w:ascii="Arial" w:hAnsi="Arial" w:cs="Arial"/>
          <w:sz w:val="24"/>
          <w:szCs w:val="24"/>
          <w:lang w:val="it-IT"/>
        </w:rPr>
        <w:t>.</w:t>
      </w:r>
    </w:p>
    <w:p w:rsidR="00F0476E" w:rsidRPr="006B608A" w:rsidRDefault="00F0476E" w:rsidP="007121F3">
      <w:pPr>
        <w:tabs>
          <w:tab w:val="decimal" w:pos="0"/>
          <w:tab w:val="left" w:pos="4253"/>
        </w:tabs>
        <w:spacing w:before="120" w:after="0"/>
        <w:jc w:val="left"/>
        <w:rPr>
          <w:rFonts w:ascii="Arial" w:hAnsi="Arial" w:cs="Arial"/>
          <w:sz w:val="24"/>
          <w:szCs w:val="24"/>
          <w:lang w:val="it-IT"/>
        </w:rPr>
      </w:pPr>
    </w:p>
    <w:p w:rsidR="006C1701" w:rsidRPr="006B608A"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6B608A">
        <w:rPr>
          <w:rFonts w:ascii="Arial" w:hAnsi="Arial" w:cs="Arial"/>
          <w:color w:val="333399"/>
          <w:sz w:val="24"/>
          <w:szCs w:val="24"/>
          <w:u w:val="single"/>
          <w:lang w:val="it-IT"/>
        </w:rPr>
        <w:t>ELLER   Hejno Janovic</w:t>
      </w:r>
      <w:r w:rsidRPr="006B608A">
        <w:rPr>
          <w:rFonts w:ascii="Arial" w:hAnsi="Arial" w:cs="Arial"/>
          <w:color w:val="333399"/>
          <w:sz w:val="24"/>
          <w:szCs w:val="24"/>
          <w:u w:val="single"/>
          <w:lang w:val="it-IT"/>
        </w:rPr>
        <w:tab/>
        <w:t>Tartu, 7.3.1887 - Tallinn, 16.6.1970.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violinista e didatta estone, allievo di Krugers e Kalafati a Pietroburgo. Per una ferita alla mano, fu costretto a rinunciare al violino e si dedicò completamente alla Composizione. Insegnante a Tartu dal 1920 al </w:t>
      </w:r>
      <w:r w:rsidR="000A0730">
        <w:rPr>
          <w:rFonts w:ascii="Arial" w:hAnsi="Arial" w:cs="Arial"/>
          <w:color w:val="333399"/>
        </w:rPr>
        <w:t xml:space="preserve">  </w:t>
      </w:r>
      <w:r w:rsidRPr="00866304">
        <w:rPr>
          <w:rFonts w:ascii="Arial" w:hAnsi="Arial" w:cs="Arial"/>
          <w:color w:val="333399"/>
        </w:rPr>
        <w:t xml:space="preserve">1940 e al Conservatorio di Tallin dal 1940 al 1970. Tra i suoi allievi: Oit, Part, Raats… </w:t>
      </w:r>
      <w:r w:rsidR="00BF6982" w:rsidRPr="00866304">
        <w:rPr>
          <w:rFonts w:ascii="Arial" w:hAnsi="Arial" w:cs="Arial"/>
          <w:color w:val="333399"/>
        </w:rPr>
        <w:t>Per maggiori informazioni sull'autore, vedi: "Passeggiando con la Musica", scaricabile gratuitamente dal sito: mariodemolli.com</w:t>
      </w:r>
    </w:p>
    <w:p w:rsidR="006C1701" w:rsidRPr="00F35583" w:rsidRDefault="000A0730" w:rsidP="007121F3">
      <w:pPr>
        <w:tabs>
          <w:tab w:val="decimal" w:pos="0"/>
          <w:tab w:val="left" w:pos="4253"/>
        </w:tabs>
        <w:spacing w:before="120" w:after="0"/>
        <w:jc w:val="left"/>
        <w:rPr>
          <w:rFonts w:ascii="Arial" w:hAnsi="Arial" w:cs="Arial"/>
          <w:vanish/>
          <w:lang w:val="it-IT"/>
        </w:rPr>
      </w:pPr>
      <w:r w:rsidRPr="00866304">
        <w:rPr>
          <w:rFonts w:ascii="Arial" w:hAnsi="Arial" w:cs="Arial"/>
          <w:bCs/>
          <w:color w:val="000000"/>
          <w:sz w:val="24"/>
          <w:szCs w:val="24"/>
          <w:lang w:val="it-IT"/>
        </w:rPr>
        <w:t>Prelude in Sol-, vlc. e pf. o orch. (</w:t>
      </w:r>
      <w:r w:rsidRPr="00866304">
        <w:rPr>
          <w:rFonts w:ascii="Arial" w:hAnsi="Arial" w:cs="Arial"/>
          <w:color w:val="000000"/>
          <w:sz w:val="24"/>
          <w:szCs w:val="24"/>
          <w:lang w:val="it-IT"/>
        </w:rPr>
        <w:t xml:space="preserve">1917, 5'05).   </w:t>
      </w:r>
    </w:p>
    <w:p w:rsidR="000A0730" w:rsidRDefault="000A0730"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Violoncello e</w:t>
      </w:r>
      <w:r w:rsidR="006C1701" w:rsidRPr="00866304">
        <w:rPr>
          <w:rFonts w:ascii="Arial" w:hAnsi="Arial" w:cs="Arial"/>
          <w:sz w:val="24"/>
          <w:szCs w:val="24"/>
          <w:lang w:val="it-IT"/>
        </w:rPr>
        <w:t xml:space="preserve"> pf.:  Preludio in Lab (6’20),   </w:t>
      </w:r>
    </w:p>
    <w:p w:rsidR="000A0730"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Preludio in Mib (8’20)</w:t>
      </w:r>
      <w:r w:rsidR="000A0730">
        <w:rPr>
          <w:rFonts w:ascii="Arial" w:hAnsi="Arial" w:cs="Arial"/>
          <w:sz w:val="24"/>
          <w:szCs w:val="24"/>
          <w:lang w:val="it-IT"/>
        </w:rPr>
        <w:t>,</w:t>
      </w:r>
      <w:r w:rsidRPr="00866304">
        <w:rPr>
          <w:rFonts w:ascii="Arial" w:hAnsi="Arial" w:cs="Arial"/>
          <w:sz w:val="24"/>
          <w:szCs w:val="24"/>
          <w:lang w:val="it-IT"/>
        </w:rPr>
        <w:t xml:space="preserve">   </w:t>
      </w:r>
      <w:r w:rsidR="000B5D56" w:rsidRPr="00866304">
        <w:rPr>
          <w:rFonts w:ascii="Arial" w:hAnsi="Arial" w:cs="Arial"/>
          <w:bCs/>
          <w:color w:val="000000"/>
          <w:sz w:val="24"/>
          <w:szCs w:val="24"/>
          <w:lang w:val="it-IT" w:eastAsia="it-IT" w:bidi="ar-SA"/>
        </w:rPr>
        <w:t>Preludio in Mi- (</w:t>
      </w:r>
      <w:r w:rsidR="000B5D56" w:rsidRPr="00866304">
        <w:rPr>
          <w:rFonts w:ascii="Arial" w:hAnsi="Arial" w:cs="Arial"/>
          <w:color w:val="000000"/>
          <w:sz w:val="24"/>
          <w:szCs w:val="24"/>
          <w:lang w:val="it-IT" w:eastAsia="it-IT" w:bidi="ar-SA"/>
        </w:rPr>
        <w:t>1956)</w:t>
      </w:r>
      <w:r w:rsidR="000A0730">
        <w:rPr>
          <w:rFonts w:ascii="Arial" w:hAnsi="Arial" w:cs="Arial"/>
          <w:color w:val="000000"/>
          <w:sz w:val="24"/>
          <w:szCs w:val="24"/>
          <w:lang w:val="it-IT" w:eastAsia="it-IT" w:bidi="ar-SA"/>
        </w:rPr>
        <w:t xml:space="preserve">,   </w:t>
      </w:r>
      <w:r w:rsidR="000B5D56" w:rsidRPr="00866304">
        <w:rPr>
          <w:rFonts w:ascii="Arial" w:hAnsi="Arial" w:cs="Arial"/>
          <w:bCs/>
          <w:color w:val="000000"/>
          <w:sz w:val="24"/>
          <w:szCs w:val="24"/>
          <w:lang w:val="it-IT"/>
        </w:rPr>
        <w:t>Old Dance in Sol (</w:t>
      </w:r>
      <w:r w:rsidR="000B5D56" w:rsidRPr="00866304">
        <w:rPr>
          <w:rFonts w:ascii="Arial" w:hAnsi="Arial" w:cs="Arial"/>
          <w:color w:val="000000"/>
          <w:sz w:val="24"/>
          <w:szCs w:val="24"/>
          <w:lang w:val="it-IT"/>
        </w:rPr>
        <w:t xml:space="preserve">1913),    </w:t>
      </w:r>
    </w:p>
    <w:p w:rsidR="000A0730" w:rsidRDefault="000B5D5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Cs/>
          <w:color w:val="000000"/>
          <w:sz w:val="24"/>
          <w:szCs w:val="24"/>
          <w:lang w:val="it-IT"/>
        </w:rPr>
        <w:t>Poema in Lab (</w:t>
      </w:r>
      <w:r w:rsidRPr="00866304">
        <w:rPr>
          <w:rFonts w:ascii="Arial" w:hAnsi="Arial" w:cs="Arial"/>
          <w:color w:val="000000"/>
          <w:sz w:val="24"/>
          <w:szCs w:val="24"/>
          <w:lang w:val="it-IT"/>
        </w:rPr>
        <w:t>1921</w:t>
      </w:r>
      <w:r w:rsidR="00394A4A" w:rsidRPr="00866304">
        <w:rPr>
          <w:rFonts w:ascii="Arial" w:hAnsi="Arial" w:cs="Arial"/>
          <w:color w:val="000000"/>
          <w:sz w:val="24"/>
          <w:szCs w:val="24"/>
          <w:lang w:val="it-IT"/>
        </w:rPr>
        <w:t>, 6'20</w:t>
      </w:r>
      <w:r w:rsidRPr="00866304">
        <w:rPr>
          <w:rFonts w:ascii="Arial" w:hAnsi="Arial" w:cs="Arial"/>
          <w:color w:val="000000"/>
          <w:sz w:val="24"/>
          <w:szCs w:val="24"/>
          <w:lang w:val="it-IT"/>
        </w:rPr>
        <w:t xml:space="preserve">),   </w:t>
      </w:r>
      <w:r w:rsidRPr="00866304">
        <w:rPr>
          <w:rFonts w:ascii="Arial" w:hAnsi="Arial" w:cs="Arial"/>
          <w:bCs/>
          <w:color w:val="000000"/>
          <w:sz w:val="24"/>
          <w:szCs w:val="24"/>
          <w:lang w:val="it-IT"/>
        </w:rPr>
        <w:t>Romanza in Sol (</w:t>
      </w:r>
      <w:r w:rsidRPr="00866304">
        <w:rPr>
          <w:rFonts w:ascii="Arial" w:hAnsi="Arial" w:cs="Arial"/>
          <w:color w:val="000000"/>
          <w:sz w:val="24"/>
          <w:szCs w:val="24"/>
          <w:lang w:val="it-IT"/>
        </w:rPr>
        <w:t>1924).</w:t>
      </w:r>
      <w:bookmarkStart w:id="2" w:name="1357"/>
      <w:bookmarkEnd w:id="2"/>
      <w:r w:rsidR="000A0730">
        <w:rPr>
          <w:rFonts w:ascii="Arial" w:hAnsi="Arial" w:cs="Arial"/>
          <w:color w:val="000000"/>
          <w:sz w:val="24"/>
          <w:szCs w:val="24"/>
          <w:lang w:val="it-IT"/>
        </w:rPr>
        <w:t xml:space="preserve">   </w:t>
      </w:r>
      <w:r w:rsidRPr="00866304">
        <w:rPr>
          <w:rFonts w:ascii="Arial" w:hAnsi="Arial" w:cs="Arial"/>
          <w:bCs/>
          <w:color w:val="000000"/>
          <w:sz w:val="24"/>
          <w:szCs w:val="24"/>
          <w:lang w:val="it-IT"/>
        </w:rPr>
        <w:t>Andante serioso, in Re- (</w:t>
      </w:r>
      <w:r w:rsidRPr="00866304">
        <w:rPr>
          <w:rFonts w:ascii="Arial" w:hAnsi="Arial" w:cs="Arial"/>
          <w:color w:val="000000"/>
          <w:sz w:val="24"/>
          <w:szCs w:val="24"/>
          <w:lang w:val="it-IT"/>
        </w:rPr>
        <w:t xml:space="preserve">1931),   </w:t>
      </w:r>
      <w:bookmarkStart w:id="3" w:name="1347"/>
      <w:bookmarkStart w:id="4" w:name="1355"/>
      <w:bookmarkStart w:id="5" w:name="1367"/>
      <w:bookmarkStart w:id="6" w:name="1286"/>
      <w:bookmarkEnd w:id="3"/>
      <w:bookmarkEnd w:id="4"/>
      <w:bookmarkEnd w:id="5"/>
      <w:bookmarkEnd w:id="6"/>
    </w:p>
    <w:p w:rsidR="000B5D56" w:rsidRPr="00866304" w:rsidRDefault="000B5D5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Cs/>
          <w:color w:val="000000"/>
          <w:sz w:val="24"/>
          <w:szCs w:val="24"/>
          <w:lang w:val="it-IT" w:eastAsia="it-IT" w:bidi="ar-SA"/>
        </w:rPr>
        <w:t>Ballata in Mi-</w:t>
      </w:r>
      <w:r w:rsidRPr="00866304">
        <w:rPr>
          <w:rFonts w:ascii="Arial" w:hAnsi="Arial" w:cs="Arial"/>
          <w:color w:val="000000"/>
          <w:sz w:val="24"/>
          <w:szCs w:val="24"/>
          <w:lang w:val="it-IT" w:eastAsia="it-IT" w:bidi="ar-SA"/>
        </w:rPr>
        <w:t xml:space="preserve"> </w:t>
      </w:r>
      <w:r w:rsidRPr="00866304">
        <w:rPr>
          <w:rFonts w:ascii="Arial" w:hAnsi="Arial" w:cs="Arial"/>
          <w:bCs/>
          <w:color w:val="000000"/>
          <w:sz w:val="24"/>
          <w:szCs w:val="24"/>
          <w:lang w:val="it-IT" w:eastAsia="it-IT" w:bidi="ar-SA"/>
        </w:rPr>
        <w:t>(</w:t>
      </w:r>
      <w:r w:rsidRPr="00866304">
        <w:rPr>
          <w:rFonts w:ascii="Arial" w:hAnsi="Arial" w:cs="Arial"/>
          <w:color w:val="000000"/>
          <w:sz w:val="24"/>
          <w:szCs w:val="24"/>
          <w:lang w:val="it-IT" w:eastAsia="it-IT" w:bidi="ar-SA"/>
        </w:rPr>
        <w:t>1944).</w:t>
      </w:r>
      <w:r w:rsidR="000A0730">
        <w:rPr>
          <w:rFonts w:ascii="Arial" w:hAnsi="Arial" w:cs="Arial"/>
          <w:color w:val="000000"/>
          <w:sz w:val="24"/>
          <w:szCs w:val="24"/>
          <w:lang w:val="it-IT" w:eastAsia="it-IT" w:bidi="ar-SA"/>
        </w:rPr>
        <w:t xml:space="preserve">   </w:t>
      </w:r>
      <w:r w:rsidRPr="00866304">
        <w:rPr>
          <w:rFonts w:ascii="Arial" w:hAnsi="Arial" w:cs="Arial"/>
          <w:bCs/>
          <w:color w:val="000000"/>
          <w:sz w:val="24"/>
          <w:szCs w:val="24"/>
          <w:lang w:val="it-IT"/>
        </w:rPr>
        <w:t>Ballata in Mi-, violoncello e orch. (</w:t>
      </w:r>
      <w:r w:rsidRPr="00866304">
        <w:rPr>
          <w:rFonts w:ascii="Arial" w:hAnsi="Arial" w:cs="Arial"/>
          <w:color w:val="000000"/>
          <w:sz w:val="24"/>
          <w:szCs w:val="24"/>
          <w:lang w:val="it-IT"/>
        </w:rPr>
        <w:t xml:space="preserve">1966, 9´).  </w:t>
      </w:r>
      <w:bookmarkStart w:id="7" w:name="1288"/>
      <w:bookmarkEnd w:id="7"/>
      <w:r w:rsidR="000A0730">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ELLICOTT  Rosalind</w:t>
      </w:r>
      <w:r w:rsidRPr="00866304">
        <w:rPr>
          <w:rFonts w:ascii="Arial" w:hAnsi="Arial" w:cs="Arial"/>
          <w:color w:val="333399"/>
          <w:sz w:val="24"/>
          <w:szCs w:val="24"/>
          <w:u w:val="single"/>
          <w:lang w:val="it-IT"/>
        </w:rPr>
        <w:tab/>
        <w:t>Cambridge, 14.11.1857 - Londra, 5.4.1924.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e pianista inglese, figlia del Vescovo di Gloucester e Bristol, la madre era una cantante. </w:t>
      </w:r>
      <w:r w:rsidR="000A0730">
        <w:rPr>
          <w:rFonts w:ascii="Arial" w:hAnsi="Arial" w:cs="Arial"/>
          <w:color w:val="333399"/>
          <w:lang w:val="it-IT"/>
        </w:rPr>
        <w:t xml:space="preserve">                           </w:t>
      </w:r>
      <w:r w:rsidRPr="00866304">
        <w:rPr>
          <w:rFonts w:ascii="Arial" w:hAnsi="Arial" w:cs="Arial"/>
          <w:color w:val="333399"/>
          <w:lang w:val="it-IT"/>
        </w:rPr>
        <w:t>Studi alla Royal Academy of Music con T. Wingham. Nonostante l’avversione di quei tempi per le donne compositrici, ebbe un buon successo con una serie di concerti alla Queen’s Hall di Londra.</w:t>
      </w:r>
    </w:p>
    <w:p w:rsidR="00B15B3A" w:rsidRPr="00F35583"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A Reverie, violoncello e pf. </w:t>
      </w:r>
      <w:r w:rsidRPr="00F35583">
        <w:rPr>
          <w:rFonts w:ascii="Arial" w:hAnsi="Arial" w:cs="Arial"/>
          <w:sz w:val="24"/>
          <w:szCs w:val="24"/>
        </w:rPr>
        <w:t xml:space="preserve">(1888, 4’).   </w:t>
      </w:r>
    </w:p>
    <w:p w:rsidR="00873435" w:rsidRPr="00F35583" w:rsidRDefault="00873435" w:rsidP="007121F3">
      <w:pPr>
        <w:tabs>
          <w:tab w:val="decimal" w:pos="0"/>
          <w:tab w:val="left" w:pos="4253"/>
        </w:tabs>
        <w:spacing w:before="120" w:after="0"/>
        <w:jc w:val="left"/>
        <w:rPr>
          <w:rFonts w:ascii="Arial" w:hAnsi="Arial" w:cs="Arial"/>
          <w:sz w:val="24"/>
          <w:szCs w:val="24"/>
        </w:rPr>
      </w:pPr>
    </w:p>
    <w:p w:rsidR="00A90235" w:rsidRPr="00873435" w:rsidRDefault="00A90235" w:rsidP="007121F3">
      <w:pPr>
        <w:tabs>
          <w:tab w:val="decimal" w:pos="0"/>
          <w:tab w:val="left" w:pos="4253"/>
        </w:tabs>
        <w:spacing w:before="120" w:after="0"/>
        <w:jc w:val="left"/>
        <w:rPr>
          <w:rFonts w:ascii="Arial" w:hAnsi="Arial" w:cs="Arial"/>
          <w:color w:val="333399"/>
          <w:sz w:val="24"/>
          <w:szCs w:val="24"/>
          <w:u w:val="single"/>
        </w:rPr>
      </w:pPr>
      <w:r w:rsidRPr="00873435">
        <w:rPr>
          <w:rFonts w:ascii="Arial" w:hAnsi="Arial" w:cs="Arial"/>
          <w:color w:val="333399"/>
          <w:sz w:val="24"/>
          <w:szCs w:val="24"/>
          <w:u w:val="single"/>
        </w:rPr>
        <w:t>EMBORG  Jens Laursen</w:t>
      </w:r>
      <w:r w:rsidRPr="00873435">
        <w:rPr>
          <w:rFonts w:ascii="Arial" w:hAnsi="Arial" w:cs="Arial"/>
          <w:color w:val="333399"/>
          <w:sz w:val="24"/>
          <w:szCs w:val="24"/>
          <w:u w:val="single"/>
        </w:rPr>
        <w:tab/>
        <w:t>Ringe, 22.12.1876 - Vordinborg, 18.4.1957.</w:t>
      </w:r>
    </w:p>
    <w:p w:rsidR="00A90235" w:rsidRPr="00866304" w:rsidRDefault="00A9023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Organista e compositore danese.</w:t>
      </w:r>
    </w:p>
    <w:p w:rsidR="00B15B3A" w:rsidRPr="00866304" w:rsidRDefault="00B15B3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Notturno</w:t>
      </w:r>
      <w:r w:rsidR="00A90235" w:rsidRPr="00866304">
        <w:rPr>
          <w:rFonts w:ascii="Arial" w:hAnsi="Arial" w:cs="Arial"/>
          <w:sz w:val="24"/>
          <w:szCs w:val="24"/>
          <w:lang w:val="it-IT"/>
        </w:rPr>
        <w:t>, op.1,</w:t>
      </w:r>
      <w:r w:rsidRPr="00866304">
        <w:rPr>
          <w:rFonts w:ascii="Arial" w:hAnsi="Arial" w:cs="Arial"/>
          <w:sz w:val="24"/>
          <w:szCs w:val="24"/>
          <w:lang w:val="it-IT"/>
        </w:rPr>
        <w:t xml:space="preserve"> per violoncello e pf. (4'25).</w:t>
      </w:r>
    </w:p>
    <w:p w:rsidR="00CC4FD2" w:rsidRPr="00866304" w:rsidRDefault="00CC4FD2"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EMMANUEL Maurice</w:t>
      </w:r>
      <w:r w:rsidRPr="00866304">
        <w:rPr>
          <w:rFonts w:ascii="Arial" w:hAnsi="Arial" w:cs="Arial"/>
          <w:color w:val="333399"/>
          <w:sz w:val="24"/>
          <w:szCs w:val="24"/>
          <w:u w:val="single"/>
        </w:rPr>
        <w:tab/>
        <w:t xml:space="preserve">Bar sur Aube, 2.5.1862 - Parigi 14.12.1938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musicologo francese, iniziali studi di pianoforte con Ravazzi. Dal 1880 è allievo al Conservatorio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 xml:space="preserve">di Parigi, dove studia solfeggio con Savart, armonia con Dubois, storia della Musica con Bourgault-Ducoudray e composizione con Leo Delibes, che non lo iscrive al Prix de Rome. Risentito passa nella classe di Guiraud, dove conosce lo studente Debussy. Si laurea alla Sorbona anche in Storia dell’arte, tesi sulle antiche danze greche. Musicologo appassionato di brani popolari. Insegnante di Storia della Musica al Conservatorio parigino dal 1909 </w:t>
      </w:r>
      <w:r w:rsidR="00042CED">
        <w:rPr>
          <w:rFonts w:ascii="Arial" w:hAnsi="Arial" w:cs="Arial"/>
          <w:color w:val="333399"/>
          <w:lang w:val="it-IT"/>
        </w:rPr>
        <w:t xml:space="preserve">         </w:t>
      </w:r>
      <w:r w:rsidRPr="00866304">
        <w:rPr>
          <w:rFonts w:ascii="Arial" w:hAnsi="Arial" w:cs="Arial"/>
          <w:color w:val="333399"/>
          <w:lang w:val="it-IT"/>
        </w:rPr>
        <w:t xml:space="preserve">al 1936 (precedentemente questa carica gli era stata preclusa da Berthelot). Tra i suoi allievi Casadesus e Messiaen. Dal 1887 al 1938 compone 73 brani, ne rimangono 30. </w:t>
      </w:r>
    </w:p>
    <w:p w:rsidR="00136780"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2,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r w:rsidR="00136780" w:rsidRPr="00866304">
        <w:rPr>
          <w:rFonts w:ascii="Arial" w:hAnsi="Arial" w:cs="Arial"/>
          <w:sz w:val="24"/>
          <w:szCs w:val="24"/>
          <w:lang w:val="it-IT"/>
        </w:rPr>
        <w:t>: (1887)   1) Allegro (5'30),   2) Larghetto (4'30),   3) Giga (4'25)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6,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(1902).</w:t>
      </w:r>
      <w:r w:rsidR="00136780" w:rsidRPr="00866304">
        <w:rPr>
          <w:rFonts w:ascii="Arial" w:hAnsi="Arial" w:cs="Arial"/>
          <w:sz w:val="24"/>
          <w:szCs w:val="24"/>
          <w:lang w:val="it-IT"/>
        </w:rPr>
        <w:t xml:space="preserve">   </w:t>
      </w:r>
      <w:r w:rsidRPr="00866304">
        <w:rPr>
          <w:rFonts w:ascii="Arial" w:hAnsi="Arial" w:cs="Arial"/>
          <w:sz w:val="24"/>
          <w:szCs w:val="24"/>
          <w:lang w:val="it-IT"/>
        </w:rPr>
        <w:t xml:space="preserve">In Memoriam, op. 12, voce,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(1908).</w:t>
      </w:r>
    </w:p>
    <w:p w:rsidR="00136780" w:rsidRPr="00866304" w:rsidRDefault="00136780" w:rsidP="007121F3">
      <w:pPr>
        <w:tabs>
          <w:tab w:val="decimal" w:pos="0"/>
          <w:tab w:val="left" w:pos="4253"/>
        </w:tabs>
        <w:spacing w:before="120" w:after="0"/>
        <w:jc w:val="left"/>
        <w:rPr>
          <w:rFonts w:ascii="Arial" w:hAnsi="Arial" w:cs="Arial"/>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EMMERT  Frantisek</w:t>
      </w:r>
      <w:r w:rsidRPr="00866304">
        <w:rPr>
          <w:rFonts w:ascii="Arial" w:hAnsi="Arial" w:cs="Arial"/>
          <w:color w:val="333399"/>
          <w:sz w:val="24"/>
          <w:szCs w:val="24"/>
          <w:u w:val="single"/>
          <w:lang w:val="it-IT"/>
        </w:rPr>
        <w:tab/>
        <w:t>Mstisov, 19.5.1940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e pianista céco, allievo di Esch, Bartos, Kapr e Istvan. Insegnante all’Accademia Janacek.</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(1970, 15’).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ENESCU  George</w:t>
      </w:r>
      <w:r w:rsidRPr="00866304">
        <w:rPr>
          <w:rFonts w:ascii="Arial" w:hAnsi="Arial" w:cs="Arial"/>
          <w:color w:val="333399"/>
          <w:sz w:val="24"/>
          <w:szCs w:val="24"/>
          <w:u w:val="single"/>
        </w:rPr>
        <w:tab/>
        <w:t>Liveni-Virnav, 7.8.1881 - Parigi, 5.5.1955</w:t>
      </w:r>
    </w:p>
    <w:p w:rsidR="00BF6982"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(a 4 anni), pianista, direttore d’orchestra e compositore (a 5 anni) rumeno. Dopo gli studi nel Conservatorio di Vienna, dove conobbe Brahms, fu a Parigi, allievo di Thomas, Dubois, Massenet, Fauré e Gédalge. Divenne inizialmente virtuoso di violino, quindi direttore d’orchestra. Memorabili concerti con solisti eccellenti: Casals, Kreisler, Cortot, Ysaye</w:t>
      </w:r>
      <w:r w:rsidR="000D54FE" w:rsidRPr="00866304">
        <w:rPr>
          <w:rFonts w:ascii="Arial" w:hAnsi="Arial" w:cs="Arial"/>
          <w:color w:val="333399"/>
          <w:lang w:val="it-IT"/>
        </w:rPr>
        <w:t>..</w:t>
      </w:r>
      <w:r w:rsidRPr="00866304">
        <w:rPr>
          <w:rFonts w:ascii="Arial" w:hAnsi="Arial" w:cs="Arial"/>
          <w:color w:val="333399"/>
          <w:lang w:val="it-IT"/>
        </w:rPr>
        <w:t xml:space="preserve"> Suonò in trio con Casella, in quartetto con Casadesus. </w:t>
      </w:r>
      <w:r w:rsidR="00873435">
        <w:rPr>
          <w:rFonts w:ascii="Arial" w:hAnsi="Arial" w:cs="Arial"/>
          <w:color w:val="333399"/>
          <w:lang w:val="it-IT"/>
        </w:rPr>
        <w:t xml:space="preserve">                                        </w:t>
      </w:r>
      <w:r w:rsidRPr="00866304">
        <w:rPr>
          <w:rFonts w:ascii="Arial" w:hAnsi="Arial" w:cs="Arial"/>
          <w:color w:val="333399"/>
          <w:lang w:val="it-IT"/>
        </w:rPr>
        <w:t>Tra i suoi allievi, poichè ebbe anche il tempo di insegnare: Yehudi Menhuin. D</w:t>
      </w:r>
      <w:r w:rsidR="000D54FE" w:rsidRPr="00866304">
        <w:rPr>
          <w:rFonts w:ascii="Arial" w:hAnsi="Arial" w:cs="Arial"/>
          <w:color w:val="333399"/>
          <w:lang w:val="it-IT"/>
        </w:rPr>
        <w:t>al</w:t>
      </w:r>
      <w:r w:rsidRPr="00866304">
        <w:rPr>
          <w:rFonts w:ascii="Arial" w:hAnsi="Arial" w:cs="Arial"/>
          <w:color w:val="333399"/>
          <w:lang w:val="it-IT"/>
        </w:rPr>
        <w:t xml:space="preserve"> 1973 la citt</w:t>
      </w:r>
      <w:r w:rsidR="000D54FE" w:rsidRPr="00866304">
        <w:rPr>
          <w:rFonts w:ascii="Arial" w:hAnsi="Arial" w:cs="Arial"/>
          <w:color w:val="333399"/>
          <w:lang w:val="it-IT"/>
        </w:rPr>
        <w:t>à</w:t>
      </w:r>
      <w:r w:rsidRPr="00866304">
        <w:rPr>
          <w:rFonts w:ascii="Arial" w:hAnsi="Arial" w:cs="Arial"/>
          <w:color w:val="333399"/>
          <w:lang w:val="it-IT"/>
        </w:rPr>
        <w:t xml:space="preserve"> natale prese il suo nome.</w:t>
      </w:r>
      <w:r w:rsidR="00873435">
        <w:rPr>
          <w:rFonts w:ascii="Arial" w:hAnsi="Arial" w:cs="Arial"/>
          <w:color w:val="333399"/>
          <w:lang w:val="it-IT"/>
        </w:rPr>
        <w:t xml:space="preserve"> </w:t>
      </w:r>
      <w:r w:rsidR="00BF6982" w:rsidRPr="00866304">
        <w:rPr>
          <w:rFonts w:ascii="Arial" w:hAnsi="Arial" w:cs="Arial"/>
          <w:color w:val="333399"/>
          <w:lang w:val="it-IT"/>
        </w:rPr>
        <w:t xml:space="preserve">Per maggiori informazioni sull'autore, vedi: "Passeggiando con la Musica", scaricabile gratuitamente dal </w:t>
      </w:r>
      <w:r w:rsidR="00873435">
        <w:rPr>
          <w:rFonts w:ascii="Arial" w:hAnsi="Arial" w:cs="Arial"/>
          <w:color w:val="333399"/>
          <w:lang w:val="it-IT"/>
        </w:rPr>
        <w:t xml:space="preserve">     </w:t>
      </w:r>
      <w:r w:rsidR="00BF6982" w:rsidRPr="00866304">
        <w:rPr>
          <w:rFonts w:ascii="Arial" w:hAnsi="Arial" w:cs="Arial"/>
          <w:color w:val="333399"/>
          <w:lang w:val="it-IT"/>
        </w:rPr>
        <w:t>sito: mariodemolli.com</w:t>
      </w:r>
    </w:p>
    <w:p w:rsidR="000D54FE"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Vlc.</w:t>
      </w:r>
      <w:r w:rsidR="0040648E" w:rsidRPr="00866304">
        <w:rPr>
          <w:rFonts w:ascii="Arial" w:hAnsi="Arial" w:cs="Arial"/>
          <w:sz w:val="24"/>
          <w:szCs w:val="24"/>
          <w:lang w:val="it-IT"/>
        </w:rPr>
        <w:t xml:space="preserve"> e pf.: </w:t>
      </w:r>
      <w:r w:rsidR="006C1701" w:rsidRPr="00866304">
        <w:rPr>
          <w:rFonts w:ascii="Arial" w:hAnsi="Arial" w:cs="Arial"/>
          <w:sz w:val="24"/>
          <w:szCs w:val="24"/>
          <w:lang w:val="it-IT"/>
        </w:rPr>
        <w:t xml:space="preserve">1a Sonata in Fa-, op. 26,1 (1898, 38’),   </w:t>
      </w:r>
      <w:r w:rsidR="000D54FE" w:rsidRPr="00866304">
        <w:rPr>
          <w:rFonts w:ascii="Arial" w:hAnsi="Arial" w:cs="Arial"/>
          <w:sz w:val="24"/>
          <w:szCs w:val="24"/>
          <w:lang w:val="it-IT"/>
        </w:rPr>
        <w:t>2a Sonata op. 26,</w:t>
      </w:r>
      <w:r w:rsidR="006C1701" w:rsidRPr="00866304">
        <w:rPr>
          <w:rFonts w:ascii="Arial" w:hAnsi="Arial" w:cs="Arial"/>
          <w:sz w:val="24"/>
          <w:szCs w:val="24"/>
          <w:lang w:val="it-IT"/>
        </w:rPr>
        <w:t xml:space="preserve">2, in Do (1935, 29’10),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Notturno e </w:t>
      </w:r>
      <w:r w:rsidR="000D54FE" w:rsidRPr="00866304">
        <w:rPr>
          <w:rFonts w:ascii="Arial" w:hAnsi="Arial" w:cs="Arial"/>
          <w:sz w:val="24"/>
          <w:szCs w:val="24"/>
          <w:lang w:val="it-IT"/>
        </w:rPr>
        <w:t>S</w:t>
      </w:r>
      <w:r w:rsidRPr="00866304">
        <w:rPr>
          <w:rFonts w:ascii="Arial" w:hAnsi="Arial" w:cs="Arial"/>
          <w:sz w:val="24"/>
          <w:szCs w:val="24"/>
          <w:lang w:val="it-IT"/>
        </w:rPr>
        <w:t>altarello (1897).</w:t>
      </w:r>
      <w:r w:rsidR="000D54FE" w:rsidRPr="00866304">
        <w:rPr>
          <w:rFonts w:ascii="Arial" w:hAnsi="Arial" w:cs="Arial"/>
          <w:sz w:val="24"/>
          <w:szCs w:val="24"/>
          <w:lang w:val="it-IT"/>
        </w:rPr>
        <w:t xml:space="preserve">   </w:t>
      </w:r>
      <w:r w:rsidRPr="00866304">
        <w:rPr>
          <w:rFonts w:ascii="Arial" w:hAnsi="Arial" w:cs="Arial"/>
          <w:sz w:val="24"/>
          <w:szCs w:val="24"/>
          <w:lang w:val="it-IT"/>
        </w:rPr>
        <w:t>Andante Religioso, 2 violoncelli e org. (</w:t>
      </w:r>
      <w:r w:rsidR="006F41AE" w:rsidRPr="00866304">
        <w:rPr>
          <w:rFonts w:ascii="Arial" w:hAnsi="Arial" w:cs="Arial"/>
          <w:sz w:val="24"/>
          <w:szCs w:val="24"/>
          <w:lang w:val="it-IT"/>
        </w:rPr>
        <w:t>1900</w:t>
      </w:r>
      <w:r w:rsidR="000D54FE" w:rsidRPr="00866304">
        <w:rPr>
          <w:rFonts w:ascii="Arial" w:hAnsi="Arial" w:cs="Arial"/>
          <w:sz w:val="24"/>
          <w:szCs w:val="24"/>
          <w:lang w:val="it-IT"/>
        </w:rPr>
        <w:t>,</w:t>
      </w:r>
      <w:r w:rsidR="006F41AE" w:rsidRPr="00866304">
        <w:rPr>
          <w:rFonts w:ascii="Arial" w:hAnsi="Arial" w:cs="Arial"/>
          <w:sz w:val="24"/>
          <w:szCs w:val="24"/>
          <w:lang w:val="it-IT"/>
        </w:rPr>
        <w:t xml:space="preserve"> </w:t>
      </w:r>
      <w:r w:rsidRPr="00866304">
        <w:rPr>
          <w:rFonts w:ascii="Arial" w:hAnsi="Arial" w:cs="Arial"/>
          <w:sz w:val="24"/>
          <w:szCs w:val="24"/>
          <w:lang w:val="it-IT"/>
        </w:rPr>
        <w:t xml:space="preserve">6’).   </w:t>
      </w:r>
    </w:p>
    <w:p w:rsidR="00570029" w:rsidRPr="00866304" w:rsidRDefault="0057002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orch.:   </w:t>
      </w:r>
      <w:r w:rsidR="006C1701" w:rsidRPr="00866304">
        <w:rPr>
          <w:rFonts w:ascii="Arial" w:hAnsi="Arial" w:cs="Arial"/>
          <w:sz w:val="24"/>
          <w:szCs w:val="24"/>
          <w:lang w:val="it-IT"/>
        </w:rPr>
        <w:t xml:space="preserve">Sinfonia concertante, op. 8, in Sib,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e orch.</w:t>
      </w:r>
      <w:r w:rsidR="0089056B" w:rsidRPr="00866304">
        <w:rPr>
          <w:rFonts w:ascii="Arial" w:hAnsi="Arial" w:cs="Arial"/>
          <w:sz w:val="24"/>
          <w:szCs w:val="24"/>
          <w:lang w:val="it-IT"/>
        </w:rPr>
        <w:t xml:space="preserve">:   1) 9'55,   2) 4'40,   </w:t>
      </w:r>
    </w:p>
    <w:p w:rsidR="000D54FE" w:rsidRPr="00866304" w:rsidRDefault="0089056B"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3) 7'35</w:t>
      </w:r>
      <w:r w:rsidR="006C1701" w:rsidRPr="00866304">
        <w:rPr>
          <w:rFonts w:ascii="Arial" w:hAnsi="Arial" w:cs="Arial"/>
          <w:sz w:val="24"/>
          <w:szCs w:val="24"/>
        </w:rPr>
        <w:t xml:space="preserve"> (1901).</w:t>
      </w:r>
      <w:r w:rsidR="00570029" w:rsidRPr="00866304">
        <w:rPr>
          <w:rFonts w:ascii="Arial" w:hAnsi="Arial" w:cs="Arial"/>
          <w:sz w:val="24"/>
          <w:szCs w:val="24"/>
        </w:rPr>
        <w:t xml:space="preserve">  </w:t>
      </w:r>
      <w:r w:rsidR="006C1701" w:rsidRPr="00866304">
        <w:rPr>
          <w:rFonts w:ascii="Arial" w:hAnsi="Arial" w:cs="Arial"/>
          <w:sz w:val="24"/>
          <w:szCs w:val="24"/>
        </w:rPr>
        <w:t xml:space="preserve">Concerto in Do, op. 20. </w:t>
      </w:r>
      <w:r w:rsidR="00A05C47" w:rsidRPr="00866304">
        <w:rPr>
          <w:rFonts w:ascii="Arial" w:hAnsi="Arial" w:cs="Arial"/>
          <w:sz w:val="24"/>
          <w:szCs w:val="24"/>
        </w:rPr>
        <w:t>vlc.</w:t>
      </w:r>
      <w:r w:rsidR="006C1701" w:rsidRPr="00866304">
        <w:rPr>
          <w:rFonts w:ascii="Arial" w:hAnsi="Arial" w:cs="Arial"/>
          <w:sz w:val="24"/>
          <w:szCs w:val="24"/>
        </w:rPr>
        <w:t xml:space="preserve"> orch. (1899. 25’45).</w:t>
      </w:r>
    </w:p>
    <w:p w:rsidR="00570029" w:rsidRPr="00866304" w:rsidRDefault="00570029"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ENGELMANN  Hans Ulrich</w:t>
      </w:r>
      <w:r w:rsidRPr="00866304">
        <w:rPr>
          <w:rFonts w:ascii="Arial" w:hAnsi="Arial" w:cs="Arial"/>
          <w:color w:val="333399"/>
          <w:sz w:val="24"/>
          <w:szCs w:val="24"/>
          <w:u w:val="single"/>
        </w:rPr>
        <w:tab/>
        <w:t>Darmstadt, 8.9.1921</w:t>
      </w:r>
      <w:r w:rsidR="00DE6C40" w:rsidRPr="00866304">
        <w:rPr>
          <w:rFonts w:ascii="Arial" w:hAnsi="Arial" w:cs="Arial"/>
          <w:color w:val="333399"/>
          <w:sz w:val="24"/>
          <w:szCs w:val="24"/>
          <w:u w:val="single"/>
        </w:rPr>
        <w:t xml:space="preserve"> </w:t>
      </w:r>
      <w:r w:rsidR="00F0476E" w:rsidRPr="00866304">
        <w:rPr>
          <w:rFonts w:ascii="Arial" w:hAnsi="Arial" w:cs="Arial"/>
          <w:color w:val="333399"/>
          <w:sz w:val="24"/>
          <w:szCs w:val="24"/>
          <w:u w:val="single"/>
        </w:rPr>
        <w:t>-</w:t>
      </w:r>
      <w:r w:rsidR="00DE6C40" w:rsidRPr="00866304">
        <w:rPr>
          <w:rFonts w:ascii="Arial" w:hAnsi="Arial" w:cs="Arial"/>
          <w:color w:val="333399"/>
          <w:sz w:val="24"/>
          <w:szCs w:val="24"/>
          <w:u w:val="single"/>
        </w:rPr>
        <w:t xml:space="preserve"> Ivi, 8.1.2011.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musicologo, letterato e filosofo tedesco. Allievo privato di Fortner a Heidelberg, di Krenek </w:t>
      </w:r>
      <w:r w:rsidR="0026575F">
        <w:rPr>
          <w:rFonts w:ascii="Arial" w:hAnsi="Arial" w:cs="Arial"/>
          <w:color w:val="333399"/>
          <w:lang w:val="it-IT"/>
        </w:rPr>
        <w:t xml:space="preserve">  </w:t>
      </w:r>
      <w:r w:rsidRPr="00866304">
        <w:rPr>
          <w:rFonts w:ascii="Arial" w:hAnsi="Arial" w:cs="Arial"/>
          <w:color w:val="333399"/>
          <w:lang w:val="it-IT"/>
        </w:rPr>
        <w:t>e Leibowitz a Darmstadt. Studi di Musicologia all’Università di Francoforte. Insegnante di composizione all’Accademia di Francoforte. Amico di Ezra Pound, musicò dei suoi scritti nell’Op. 21.</w:t>
      </w:r>
      <w:r w:rsidR="00DE6C40" w:rsidRPr="00866304">
        <w:rPr>
          <w:rFonts w:ascii="Arial" w:hAnsi="Arial" w:cs="Arial"/>
          <w:color w:val="333399"/>
          <w:lang w:val="it-IT" w:eastAsia="it-IT" w:bidi="ar-SA"/>
        </w:rPr>
        <w:t xml:space="preserve"> Numerosi Premi.</w:t>
      </w:r>
    </w:p>
    <w:p w:rsidR="00DE6C40" w:rsidRPr="00866304" w:rsidRDefault="00DE6C4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(1948).   </w:t>
      </w:r>
      <w:r w:rsidR="006C1701" w:rsidRPr="00866304">
        <w:rPr>
          <w:rFonts w:ascii="Arial" w:hAnsi="Arial" w:cs="Arial"/>
          <w:sz w:val="24"/>
          <w:szCs w:val="24"/>
          <w:lang w:val="it-IT"/>
        </w:rPr>
        <w:t>Mini</w:t>
      </w:r>
      <w:r w:rsidR="008E2B44" w:rsidRPr="00866304">
        <w:rPr>
          <w:rFonts w:ascii="Arial" w:hAnsi="Arial" w:cs="Arial"/>
          <w:sz w:val="24"/>
          <w:szCs w:val="24"/>
          <w:lang w:val="it-IT"/>
        </w:rPr>
        <w:t>-</w:t>
      </w:r>
      <w:r w:rsidR="006C1701" w:rsidRPr="00866304">
        <w:rPr>
          <w:rFonts w:ascii="Arial" w:hAnsi="Arial" w:cs="Arial"/>
          <w:sz w:val="24"/>
          <w:szCs w:val="24"/>
          <w:lang w:val="it-IT"/>
        </w:rPr>
        <w:t>music per S</w:t>
      </w:r>
      <w:r w:rsidRPr="00866304">
        <w:rPr>
          <w:rFonts w:ascii="Arial" w:hAnsi="Arial" w:cs="Arial"/>
          <w:sz w:val="24"/>
          <w:szCs w:val="24"/>
          <w:lang w:val="it-IT"/>
        </w:rPr>
        <w:t>iegrifid</w:t>
      </w:r>
      <w:r w:rsidR="006C1701" w:rsidRPr="00866304">
        <w:rPr>
          <w:rFonts w:ascii="Arial" w:hAnsi="Arial" w:cs="Arial"/>
          <w:sz w:val="24"/>
          <w:szCs w:val="24"/>
          <w:lang w:val="it-IT"/>
        </w:rPr>
        <w:t xml:space="preserve"> Palm, op. 38, violoncello solo</w:t>
      </w:r>
      <w:r w:rsidR="008E2B44" w:rsidRPr="00866304">
        <w:rPr>
          <w:rFonts w:ascii="Arial" w:hAnsi="Arial" w:cs="Arial"/>
          <w:sz w:val="24"/>
          <w:szCs w:val="24"/>
          <w:lang w:val="it-IT"/>
        </w:rPr>
        <w:t xml:space="preserve"> (1970)</w:t>
      </w:r>
      <w:r w:rsidR="006C1701"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Assonanzen, op. 49</w:t>
      </w:r>
      <w:r w:rsidR="00DE6C40" w:rsidRPr="00866304">
        <w:rPr>
          <w:rFonts w:ascii="Arial" w:hAnsi="Arial" w:cs="Arial"/>
          <w:sz w:val="24"/>
          <w:szCs w:val="24"/>
          <w:lang w:val="it-IT"/>
        </w:rPr>
        <w:t xml:space="preserve"> (1983).   </w:t>
      </w: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archi.</w:t>
      </w:r>
    </w:p>
    <w:p w:rsidR="00DE6C40" w:rsidRPr="00866304" w:rsidRDefault="00DE6C40" w:rsidP="007121F3">
      <w:pPr>
        <w:tabs>
          <w:tab w:val="decimal" w:pos="0"/>
          <w:tab w:val="left" w:pos="4253"/>
        </w:tabs>
        <w:spacing w:before="120" w:after="0"/>
        <w:jc w:val="left"/>
        <w:rPr>
          <w:rFonts w:ascii="Arial" w:hAnsi="Arial" w:cs="Arial"/>
          <w:color w:val="3366FF"/>
          <w:sz w:val="24"/>
          <w:szCs w:val="24"/>
          <w:u w:val="single"/>
          <w:lang w:val="it-IT" w:eastAsia="it-IT" w:bidi="ar-SA"/>
        </w:rPr>
      </w:pPr>
    </w:p>
    <w:p w:rsidR="00D1361C" w:rsidRPr="00866304" w:rsidRDefault="00D1361C" w:rsidP="007121F3">
      <w:pPr>
        <w:tabs>
          <w:tab w:val="decimal" w:pos="0"/>
          <w:tab w:val="left" w:pos="4253"/>
        </w:tabs>
        <w:spacing w:before="120" w:after="0"/>
        <w:jc w:val="left"/>
        <w:rPr>
          <w:rFonts w:ascii="Arial" w:hAnsi="Arial" w:cs="Arial"/>
          <w:color w:val="333399"/>
          <w:sz w:val="24"/>
          <w:szCs w:val="24"/>
          <w:u w:val="single"/>
          <w:lang w:eastAsia="it-IT" w:bidi="ar-SA"/>
        </w:rPr>
      </w:pPr>
      <w:r w:rsidRPr="00866304">
        <w:rPr>
          <w:rFonts w:ascii="Arial" w:hAnsi="Arial" w:cs="Arial"/>
          <w:color w:val="333399"/>
          <w:sz w:val="24"/>
          <w:szCs w:val="24"/>
          <w:u w:val="single"/>
          <w:lang w:eastAsia="it-IT" w:bidi="ar-SA"/>
        </w:rPr>
        <w:t>ENGLUND  Sven Einar</w:t>
      </w:r>
      <w:r w:rsidRPr="00866304">
        <w:rPr>
          <w:rFonts w:ascii="Arial" w:hAnsi="Arial" w:cs="Arial"/>
          <w:color w:val="333399"/>
          <w:sz w:val="24"/>
          <w:szCs w:val="24"/>
          <w:u w:val="single"/>
          <w:lang w:eastAsia="it-IT" w:bidi="ar-SA"/>
        </w:rPr>
        <w:tab/>
        <w:t>Ljugarn, 17.6.1916 - Visby, 27.6.1999.</w:t>
      </w:r>
    </w:p>
    <w:p w:rsidR="00D1361C" w:rsidRPr="00866304" w:rsidRDefault="00D1361C"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e pianista finlandese. Studi all’Accademia Sibelius, allievo di Carlson, Palmgren, Paavola, Linko e Funtek. Perfezionamento con Copland all’Università di Boston. Premio Sibelius. (Nelle sue composizioni </w:t>
      </w:r>
      <w:r w:rsidR="00042CED">
        <w:rPr>
          <w:rFonts w:ascii="Arial" w:hAnsi="Arial" w:cs="Arial"/>
          <w:color w:val="333399"/>
          <w:lang w:val="it-IT" w:eastAsia="it-IT" w:bidi="ar-SA"/>
        </w:rPr>
        <w:t xml:space="preserve"> </w:t>
      </w:r>
      <w:r w:rsidRPr="00866304">
        <w:rPr>
          <w:rFonts w:ascii="Arial" w:hAnsi="Arial" w:cs="Arial"/>
          <w:color w:val="333399"/>
          <w:lang w:val="it-IT" w:eastAsia="it-IT" w:bidi="ar-SA"/>
        </w:rPr>
        <w:t>orchestrali è presente quasi sempre la Celesta). 7 Sinfonie.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w:t>
      </w:r>
      <w:r w:rsidR="0026575F">
        <w:rPr>
          <w:rFonts w:ascii="Arial" w:hAnsi="Arial" w:cs="Arial"/>
          <w:sz w:val="24"/>
          <w:szCs w:val="24"/>
          <w:lang w:val="it-IT"/>
        </w:rPr>
        <w:t>violoncello</w:t>
      </w:r>
      <w:r w:rsidRPr="00866304">
        <w:rPr>
          <w:rFonts w:ascii="Arial" w:hAnsi="Arial" w:cs="Arial"/>
          <w:sz w:val="24"/>
          <w:szCs w:val="24"/>
          <w:lang w:val="it-IT"/>
        </w:rPr>
        <w:t xml:space="preserve"> solo (1986, 21’).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pf. (1982, 25’).   Sinuhe, </w:t>
      </w:r>
      <w:r w:rsidR="00A05C47" w:rsidRPr="00866304">
        <w:rPr>
          <w:rFonts w:ascii="Arial" w:hAnsi="Arial" w:cs="Arial"/>
          <w:sz w:val="24"/>
          <w:szCs w:val="24"/>
          <w:lang w:val="it-IT"/>
        </w:rPr>
        <w:t>vlc.</w:t>
      </w:r>
      <w:r w:rsidRPr="00866304">
        <w:rPr>
          <w:rFonts w:ascii="Arial" w:hAnsi="Arial" w:cs="Arial"/>
          <w:sz w:val="24"/>
          <w:szCs w:val="24"/>
          <w:lang w:val="it-IT"/>
        </w:rPr>
        <w:t xml:space="preserve"> pf. (1965, 20’).</w:t>
      </w:r>
    </w:p>
    <w:p w:rsidR="00D86CF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12 </w:t>
      </w:r>
      <w:r w:rsidR="00A05C47" w:rsidRPr="00866304">
        <w:rPr>
          <w:rFonts w:ascii="Arial" w:hAnsi="Arial" w:cs="Arial"/>
          <w:sz w:val="24"/>
          <w:szCs w:val="24"/>
          <w:lang w:val="it-IT"/>
        </w:rPr>
        <w:t>v</w:t>
      </w:r>
      <w:r w:rsidR="00D1361C" w:rsidRPr="00866304">
        <w:rPr>
          <w:rFonts w:ascii="Arial" w:hAnsi="Arial" w:cs="Arial"/>
          <w:sz w:val="24"/>
          <w:szCs w:val="24"/>
          <w:lang w:val="it-IT"/>
        </w:rPr>
        <w:t xml:space="preserve">ioloncelli </w:t>
      </w:r>
      <w:r w:rsidRPr="00866304">
        <w:rPr>
          <w:rFonts w:ascii="Arial" w:hAnsi="Arial" w:cs="Arial"/>
          <w:sz w:val="24"/>
          <w:szCs w:val="24"/>
          <w:lang w:val="it-IT"/>
        </w:rPr>
        <w:t xml:space="preserve">(1981).   </w:t>
      </w:r>
      <w:r w:rsidR="00D86CF1" w:rsidRPr="00866304">
        <w:rPr>
          <w:rFonts w:ascii="Arial" w:hAnsi="Arial" w:cs="Arial"/>
          <w:sz w:val="24"/>
          <w:szCs w:val="24"/>
          <w:lang w:val="it-IT"/>
        </w:rPr>
        <w:t>Suite per Violoncello solista "The Last Island” (1986).</w:t>
      </w:r>
    </w:p>
    <w:p w:rsidR="002B62A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26575F">
        <w:rPr>
          <w:rFonts w:ascii="Arial" w:hAnsi="Arial" w:cs="Arial"/>
          <w:sz w:val="24"/>
          <w:szCs w:val="24"/>
          <w:lang w:val="it-IT"/>
        </w:rPr>
        <w:t>violoncello</w:t>
      </w:r>
      <w:r w:rsidRPr="00866304">
        <w:rPr>
          <w:rFonts w:ascii="Arial" w:hAnsi="Arial" w:cs="Arial"/>
          <w:sz w:val="24"/>
          <w:szCs w:val="24"/>
          <w:lang w:val="it-IT"/>
        </w:rPr>
        <w:t xml:space="preserve"> e orch. (1954, 20’).</w:t>
      </w:r>
    </w:p>
    <w:p w:rsidR="002B62AB" w:rsidRPr="00866304" w:rsidRDefault="002B62AB"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ENRIQUEZ  Manuel</w:t>
      </w:r>
      <w:r w:rsidRPr="00866304">
        <w:rPr>
          <w:rFonts w:ascii="Arial" w:hAnsi="Arial" w:cs="Arial"/>
          <w:color w:val="333399"/>
          <w:sz w:val="24"/>
          <w:szCs w:val="24"/>
          <w:u w:val="single"/>
          <w:lang w:val="it-IT"/>
        </w:rPr>
        <w:tab/>
        <w:t>Ocotlan, 17.6.1926 - Città del Messico, 30.4.1994.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didatta e compositore messicano, studi alla Scuola di musica di Guadalajara con Corona, Bernal Jimenez e Lobato. Concerti a New York, dove si perfezionò alla Juilliard School con Galamian, Mennin e Persinguer. Dopo un giro di concerti in tutt’Europa, fu nominato professore e, dal 1972 al 1973, Direttore del Conservatorio di Città del Messico.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(1961, 7’).   Sonatina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(1962, 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Fantasia per violoncello e pf. (rev. di Primrose,1991, 9’).</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ERB  Donald</w:t>
      </w:r>
      <w:r w:rsidRPr="00866304">
        <w:rPr>
          <w:rFonts w:ascii="Arial" w:hAnsi="Arial" w:cs="Arial"/>
          <w:color w:val="333399"/>
          <w:sz w:val="24"/>
          <w:szCs w:val="24"/>
          <w:u w:val="single"/>
          <w:lang w:val="it-IT"/>
        </w:rPr>
        <w:tab/>
        <w:t>Youngstown, 14.1.1927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insegnante americano, allievo di Dick e Heiden al Cleveland Institute. Perfezionamento a Parigi con Boulanger. Insegnante di composizione a Cleveland, St. Louis, Roma e Melbourne.</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en-GB"/>
        </w:rPr>
        <w:t xml:space="preserve">Suddenly It’s Evening, </w:t>
      </w:r>
      <w:r w:rsidR="0026575F" w:rsidRPr="0026575F">
        <w:rPr>
          <w:rFonts w:ascii="Arial" w:hAnsi="Arial" w:cs="Arial"/>
          <w:sz w:val="24"/>
          <w:szCs w:val="24"/>
        </w:rPr>
        <w:t>violoncello</w:t>
      </w:r>
      <w:r w:rsidRPr="00866304">
        <w:rPr>
          <w:rFonts w:ascii="Arial" w:hAnsi="Arial" w:cs="Arial"/>
          <w:sz w:val="24"/>
          <w:szCs w:val="24"/>
          <w:lang w:val="en-GB"/>
        </w:rPr>
        <w:t xml:space="preserve"> solo.   Suddenly it’s evening, </w:t>
      </w:r>
      <w:r w:rsidR="00A05C47" w:rsidRPr="00866304">
        <w:rPr>
          <w:rFonts w:ascii="Arial" w:hAnsi="Arial" w:cs="Arial"/>
          <w:sz w:val="24"/>
          <w:szCs w:val="24"/>
          <w:lang w:val="en-GB"/>
        </w:rPr>
        <w:t>vlc.</w:t>
      </w:r>
      <w:r w:rsidRPr="00866304">
        <w:rPr>
          <w:rFonts w:ascii="Arial" w:hAnsi="Arial" w:cs="Arial"/>
          <w:sz w:val="24"/>
          <w:szCs w:val="24"/>
          <w:lang w:val="en-GB"/>
        </w:rPr>
        <w:t xml:space="preserve"> elettr. solo (1997).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Aura II, violoncello solo (1982, 9’50).   4 Timbre piece, </w:t>
      </w:r>
      <w:r w:rsidR="0026575F">
        <w:rPr>
          <w:rFonts w:ascii="Arial" w:hAnsi="Arial" w:cs="Arial"/>
          <w:sz w:val="24"/>
          <w:szCs w:val="24"/>
          <w:lang w:val="it-IT"/>
        </w:rPr>
        <w:t>violoncello</w:t>
      </w:r>
      <w:r w:rsidRPr="00866304">
        <w:rPr>
          <w:rFonts w:ascii="Arial" w:hAnsi="Arial" w:cs="Arial"/>
          <w:sz w:val="24"/>
          <w:szCs w:val="24"/>
          <w:lang w:val="it-IT"/>
        </w:rPr>
        <w:t xml:space="preserve"> e ctb.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Aura II,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o “And Friends” (1982, 9’50).   Concerto per </w:t>
      </w:r>
      <w:r w:rsidR="0026575F">
        <w:rPr>
          <w:rFonts w:ascii="Arial" w:hAnsi="Arial" w:cs="Arial"/>
          <w:sz w:val="24"/>
          <w:szCs w:val="24"/>
          <w:lang w:val="it-IT"/>
        </w:rPr>
        <w:t>violoncello e</w:t>
      </w:r>
      <w:r w:rsidRPr="00866304">
        <w:rPr>
          <w:rFonts w:ascii="Arial" w:hAnsi="Arial" w:cs="Arial"/>
          <w:sz w:val="24"/>
          <w:szCs w:val="24"/>
          <w:lang w:val="it-IT"/>
        </w:rPr>
        <w:t xml:space="preserve"> archi (1952, 20’).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w:t>
      </w:r>
      <w:r w:rsidR="0026575F">
        <w:rPr>
          <w:rFonts w:ascii="Arial" w:hAnsi="Arial" w:cs="Arial"/>
          <w:sz w:val="24"/>
          <w:szCs w:val="24"/>
          <w:lang w:val="it-IT"/>
        </w:rPr>
        <w:t>violoncello e</w:t>
      </w:r>
      <w:r w:rsidRPr="00866304">
        <w:rPr>
          <w:rFonts w:ascii="Arial" w:hAnsi="Arial" w:cs="Arial"/>
          <w:sz w:val="24"/>
          <w:szCs w:val="24"/>
          <w:lang w:val="it-IT"/>
        </w:rPr>
        <w:t xml:space="preserve"> orch. (1975, 17’40).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ERBSE   Heimo</w:t>
      </w:r>
      <w:r w:rsidRPr="00866304">
        <w:rPr>
          <w:rFonts w:ascii="Arial" w:hAnsi="Arial" w:cs="Arial"/>
          <w:color w:val="333399"/>
          <w:sz w:val="24"/>
          <w:u w:val="single"/>
        </w:rPr>
        <w:tab/>
        <w:t>Rudolstadt, 27.2.1924 - Vienna, 26.9. 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regista lirico tedesco, studiò a Weimar e Berlino, allievo di Blacher. </w:t>
      </w:r>
      <w:r w:rsidR="0026575F">
        <w:rPr>
          <w:rFonts w:ascii="Arial" w:hAnsi="Arial" w:cs="Arial"/>
          <w:color w:val="333399"/>
          <w:lang w:val="it-IT"/>
        </w:rPr>
        <w:t xml:space="preserve">                                                      </w:t>
      </w:r>
      <w:r w:rsidRPr="00866304">
        <w:rPr>
          <w:rFonts w:ascii="Arial" w:hAnsi="Arial" w:cs="Arial"/>
          <w:color w:val="333399"/>
          <w:lang w:val="it-IT"/>
        </w:rPr>
        <w:t>Svolse la sua attività prevalentemente in Austria.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7 Skizzen in form einer alten Suite, op. 34a, violoncello e orch. da camera (1975, 20).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ERDMANN  Dietrich</w:t>
      </w:r>
      <w:r w:rsidRPr="00866304">
        <w:rPr>
          <w:rFonts w:ascii="Arial" w:hAnsi="Arial" w:cs="Arial"/>
          <w:color w:val="333399"/>
          <w:sz w:val="24"/>
          <w:szCs w:val="24"/>
          <w:u w:val="single"/>
        </w:rPr>
        <w:tab/>
        <w:t>Bonn, 20.7.1917 - Berlino, 22.4.2009.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w:t>
      </w:r>
      <w:r w:rsidRPr="00866304">
        <w:rPr>
          <w:rFonts w:ascii="Arial" w:hAnsi="Arial" w:cs="Arial"/>
          <w:b/>
          <w:color w:val="333399"/>
        </w:rPr>
        <w:t>violoncellista</w:t>
      </w:r>
      <w:r w:rsidRPr="00866304">
        <w:rPr>
          <w:rFonts w:ascii="Arial" w:hAnsi="Arial" w:cs="Arial"/>
          <w:color w:val="333399"/>
        </w:rPr>
        <w:t xml:space="preserve"> tedesco, studi al Conswevatorio di Berlino con Hermann, Hindemith, Knorr e Gentzmer. Insegnante alla Hochschule di Berlino dal 1947.</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Aspekte,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(1991, 11’).   </w:t>
      </w:r>
      <w:r w:rsidRPr="00866304">
        <w:rPr>
          <w:rFonts w:ascii="Arial" w:hAnsi="Arial" w:cs="Arial"/>
          <w:sz w:val="24"/>
          <w:szCs w:val="24"/>
          <w:lang w:val="fr-FR"/>
        </w:rPr>
        <w:t xml:space="preserve">Mouvements, </w:t>
      </w:r>
      <w:r w:rsidR="00A05C47" w:rsidRPr="00866304">
        <w:rPr>
          <w:rFonts w:ascii="Arial" w:hAnsi="Arial" w:cs="Arial"/>
          <w:sz w:val="24"/>
          <w:szCs w:val="24"/>
          <w:lang w:val="fr-FR"/>
        </w:rPr>
        <w:t>vlc.</w:t>
      </w:r>
      <w:r w:rsidRPr="00866304">
        <w:rPr>
          <w:rFonts w:ascii="Arial" w:hAnsi="Arial" w:cs="Arial"/>
          <w:sz w:val="24"/>
          <w:szCs w:val="24"/>
          <w:lang w:val="fr-FR"/>
        </w:rPr>
        <w:t xml:space="preserve"> chit. (1978, 5’40).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Dialoghi, </w:t>
      </w:r>
      <w:r w:rsidR="00A05C47" w:rsidRPr="00866304">
        <w:rPr>
          <w:rFonts w:ascii="Arial" w:hAnsi="Arial" w:cs="Arial"/>
          <w:sz w:val="24"/>
          <w:szCs w:val="24"/>
          <w:lang w:val="fr-FR"/>
        </w:rPr>
        <w:t>vlc.</w:t>
      </w:r>
      <w:r w:rsidRPr="00866304">
        <w:rPr>
          <w:rFonts w:ascii="Arial" w:hAnsi="Arial" w:cs="Arial"/>
          <w:sz w:val="24"/>
          <w:szCs w:val="24"/>
          <w:lang w:val="fr-FR"/>
        </w:rPr>
        <w:t xml:space="preserve"> pf. </w:t>
      </w:r>
      <w:r w:rsidRPr="00866304">
        <w:rPr>
          <w:rFonts w:ascii="Arial" w:hAnsi="Arial" w:cs="Arial"/>
          <w:sz w:val="24"/>
          <w:szCs w:val="24"/>
          <w:lang w:val="it-IT"/>
        </w:rPr>
        <w:t xml:space="preserve">(1969, 10’30).   Essay, su tema di Bach, </w:t>
      </w:r>
      <w:r w:rsidR="00A05C47" w:rsidRPr="00866304">
        <w:rPr>
          <w:rFonts w:ascii="Arial" w:hAnsi="Arial" w:cs="Arial"/>
          <w:sz w:val="24"/>
          <w:szCs w:val="24"/>
          <w:lang w:val="it-IT"/>
        </w:rPr>
        <w:t>vlc.</w:t>
      </w:r>
      <w:r w:rsidRPr="00866304">
        <w:rPr>
          <w:rFonts w:ascii="Arial" w:hAnsi="Arial" w:cs="Arial"/>
          <w:sz w:val="24"/>
          <w:szCs w:val="24"/>
          <w:lang w:val="it-IT"/>
        </w:rPr>
        <w:t xml:space="preserve"> pf. (1984, 10’).</w:t>
      </w:r>
    </w:p>
    <w:p w:rsidR="0007267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da camera (1985, 25’).</w:t>
      </w:r>
    </w:p>
    <w:p w:rsidR="00072678" w:rsidRPr="00866304" w:rsidRDefault="00072678" w:rsidP="007121F3">
      <w:pPr>
        <w:tabs>
          <w:tab w:val="decimal" w:pos="0"/>
          <w:tab w:val="left" w:pos="4253"/>
        </w:tabs>
        <w:spacing w:before="120" w:after="0"/>
        <w:jc w:val="left"/>
        <w:rPr>
          <w:rFonts w:ascii="Arial" w:hAnsi="Arial" w:cs="Arial"/>
          <w:sz w:val="24"/>
          <w:szCs w:val="24"/>
          <w:lang w:val="it-IT"/>
        </w:rPr>
      </w:pPr>
    </w:p>
    <w:p w:rsidR="00072678" w:rsidRPr="00866304" w:rsidRDefault="0007267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ERICSSON  Mikael</w:t>
      </w:r>
      <w:r w:rsidRPr="00866304">
        <w:rPr>
          <w:rFonts w:ascii="Arial" w:hAnsi="Arial" w:cs="Arial"/>
          <w:color w:val="333399"/>
          <w:sz w:val="24"/>
          <w:szCs w:val="24"/>
          <w:u w:val="single"/>
          <w:lang w:val="it-IT"/>
        </w:rPr>
        <w:tab/>
        <w:t>Arvica</w:t>
      </w:r>
    </w:p>
    <w:p w:rsidR="00072678" w:rsidRPr="00866304" w:rsidRDefault="00072678"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Violoncellista </w:t>
      </w:r>
      <w:r w:rsidR="002D3DF0" w:rsidRPr="00866304">
        <w:rPr>
          <w:rFonts w:ascii="Arial" w:hAnsi="Arial" w:cs="Arial"/>
          <w:color w:val="333399"/>
          <w:lang w:val="it-IT"/>
        </w:rPr>
        <w:t>e compositore S</w:t>
      </w:r>
      <w:r w:rsidRPr="00866304">
        <w:rPr>
          <w:rFonts w:ascii="Arial" w:hAnsi="Arial" w:cs="Arial"/>
          <w:color w:val="333399"/>
          <w:lang w:val="it-IT"/>
        </w:rPr>
        <w:t>vedese. Studi con Deckert</w:t>
      </w:r>
      <w:r w:rsidR="00361B2C" w:rsidRPr="00866304">
        <w:rPr>
          <w:rFonts w:ascii="Arial" w:hAnsi="Arial" w:cs="Arial"/>
          <w:color w:val="333399"/>
          <w:lang w:val="it-IT"/>
        </w:rPr>
        <w:t xml:space="preserve"> e Blondal-Bengston, al Conservatorio di Copenhagen </w:t>
      </w:r>
      <w:r w:rsidR="0026575F">
        <w:rPr>
          <w:rFonts w:ascii="Arial" w:hAnsi="Arial" w:cs="Arial"/>
          <w:color w:val="333399"/>
          <w:lang w:val="it-IT"/>
        </w:rPr>
        <w:t xml:space="preserve">     </w:t>
      </w:r>
      <w:r w:rsidR="00361B2C" w:rsidRPr="00866304">
        <w:rPr>
          <w:rFonts w:ascii="Arial" w:hAnsi="Arial" w:cs="Arial"/>
          <w:color w:val="333399"/>
          <w:lang w:val="it-IT"/>
        </w:rPr>
        <w:t xml:space="preserve">con Piatigorsky, in Canada con Fallot e a Praga con Vlach. Vincitore del Concorso Internazionale Dvorak di </w:t>
      </w:r>
      <w:r w:rsidR="0026575F">
        <w:rPr>
          <w:rFonts w:ascii="Arial" w:hAnsi="Arial" w:cs="Arial"/>
          <w:color w:val="333399"/>
          <w:lang w:val="it-IT"/>
        </w:rPr>
        <w:t xml:space="preserve">               </w:t>
      </w:r>
      <w:r w:rsidR="00361B2C" w:rsidRPr="00866304">
        <w:rPr>
          <w:rFonts w:ascii="Arial" w:hAnsi="Arial" w:cs="Arial"/>
          <w:color w:val="333399"/>
          <w:lang w:val="it-IT"/>
        </w:rPr>
        <w:t xml:space="preserve">Praga. Il suo repertorio violoncellistico va da Vivaldi a Schnittke. </w:t>
      </w:r>
    </w:p>
    <w:p w:rsidR="002D3DF0" w:rsidRPr="00866304" w:rsidRDefault="002D3DF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rPr>
        <w:t>Violoncello solo:   Buenas Noches (3’25).   Dobru noc:</w:t>
      </w:r>
      <w:r w:rsidRPr="00866304">
        <w:rPr>
          <w:rFonts w:ascii="Arial" w:hAnsi="Arial" w:cs="Arial"/>
          <w:sz w:val="24"/>
          <w:szCs w:val="24"/>
          <w:lang w:val="it-IT" w:eastAsia="it-IT" w:bidi="ar-SA"/>
        </w:rPr>
        <w:t xml:space="preserve">   </w:t>
      </w:r>
      <w:r w:rsidRPr="00866304">
        <w:rPr>
          <w:rFonts w:ascii="Arial" w:hAnsi="Arial" w:cs="Arial"/>
          <w:b/>
          <w:sz w:val="24"/>
          <w:szCs w:val="24"/>
          <w:lang w:val="it-IT" w:eastAsia="it-IT" w:bidi="ar-SA"/>
        </w:rPr>
        <w:t>1</w:t>
      </w:r>
      <w:r w:rsidRPr="00866304">
        <w:rPr>
          <w:rFonts w:ascii="Arial" w:hAnsi="Arial" w:cs="Arial"/>
          <w:sz w:val="24"/>
          <w:szCs w:val="24"/>
          <w:lang w:val="it-IT" w:eastAsia="it-IT" w:bidi="ar-SA"/>
        </w:rPr>
        <w:t xml:space="preserve">) Introduzione e Tema (1’45),   </w:t>
      </w:r>
    </w:p>
    <w:p w:rsidR="002D3DF0" w:rsidRPr="00866304" w:rsidRDefault="00A64348"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e </w:t>
      </w:r>
      <w:r w:rsidR="002D3DF0" w:rsidRPr="00866304">
        <w:rPr>
          <w:rFonts w:ascii="Arial" w:hAnsi="Arial" w:cs="Arial"/>
          <w:sz w:val="24"/>
          <w:szCs w:val="24"/>
          <w:lang w:val="it-IT" w:eastAsia="it-IT" w:bidi="ar-SA"/>
        </w:rPr>
        <w:t xml:space="preserve">15 Variazioni: 1a (0’50),   2 (1’),   3) 0’55,   4) 1’15,   5) 2’15,   6) 0’55,   7) 0’40,   8) 1’10,      </w:t>
      </w:r>
    </w:p>
    <w:p w:rsidR="002D3DF0" w:rsidRPr="00866304" w:rsidRDefault="002D3DF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9) 0’40,   10) 1’45,   11) 0’35,   12) 1’,   13) 0’55,   14) 0’55,   </w:t>
      </w:r>
      <w:r w:rsidRPr="00866304">
        <w:rPr>
          <w:rFonts w:ascii="Arial" w:hAnsi="Arial" w:cs="Arial"/>
          <w:b/>
          <w:sz w:val="24"/>
          <w:szCs w:val="24"/>
          <w:lang w:val="it-IT" w:eastAsia="it-IT" w:bidi="ar-SA"/>
        </w:rPr>
        <w:t>15</w:t>
      </w:r>
      <w:r w:rsidRPr="00866304">
        <w:rPr>
          <w:rFonts w:ascii="Arial" w:hAnsi="Arial" w:cs="Arial"/>
          <w:sz w:val="24"/>
          <w:szCs w:val="24"/>
          <w:lang w:val="it-IT" w:eastAsia="it-IT" w:bidi="ar-SA"/>
        </w:rPr>
        <w:t>) 0’55.</w:t>
      </w:r>
      <w:r w:rsidR="00A64348" w:rsidRPr="00866304">
        <w:rPr>
          <w:rFonts w:ascii="Arial" w:hAnsi="Arial" w:cs="Arial"/>
          <w:sz w:val="24"/>
          <w:szCs w:val="24"/>
          <w:lang w:val="it-IT" w:eastAsia="it-IT" w:bidi="ar-SA"/>
        </w:rPr>
        <w:t xml:space="preserve">   Taserud (2’35),</w:t>
      </w:r>
    </w:p>
    <w:p w:rsidR="00A64348" w:rsidRPr="00866304" w:rsidRDefault="00A64348"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eastAsia="it-IT" w:bidi="ar-SA"/>
        </w:rPr>
        <w:t xml:space="preserve">Ack Varmeland du skona (2’55).   </w:t>
      </w:r>
      <w:r w:rsidRPr="00866304">
        <w:rPr>
          <w:rFonts w:ascii="Arial" w:hAnsi="Arial" w:cs="Arial"/>
          <w:sz w:val="24"/>
          <w:szCs w:val="24"/>
          <w:lang w:val="it-IT" w:eastAsia="it-IT" w:bidi="ar-SA"/>
        </w:rPr>
        <w:t>Relax (2’50).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ERLANGER  Frédéric</w:t>
      </w:r>
      <w:r w:rsidRPr="00866304">
        <w:rPr>
          <w:rFonts w:ascii="Arial" w:hAnsi="Arial" w:cs="Arial"/>
          <w:color w:val="333399"/>
          <w:sz w:val="24"/>
          <w:szCs w:val="24"/>
          <w:u w:val="single"/>
          <w:lang w:val="it-IT"/>
        </w:rPr>
        <w:tab/>
        <w:t>Parigi, 29.5.1868 - Londra, 23.4.1943.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Barone francese naturalizzato inglese, allievo di Ehmant. Direttore</w:t>
      </w:r>
      <w:r w:rsidR="002E70AA">
        <w:rPr>
          <w:rFonts w:ascii="Arial" w:hAnsi="Arial" w:cs="Arial"/>
          <w:color w:val="333399"/>
          <w:lang w:val="it-IT"/>
        </w:rPr>
        <w:t xml:space="preserve"> di Banche aperte dal Padre, che finanziò ferrovie in Sud Africa e supermercati in Sud America. </w:t>
      </w:r>
      <w:r w:rsidRPr="00866304">
        <w:rPr>
          <w:rFonts w:ascii="Arial" w:hAnsi="Arial" w:cs="Arial"/>
          <w:color w:val="333399"/>
          <w:lang w:val="it-IT"/>
        </w:rPr>
        <w:t xml:space="preserve"> </w:t>
      </w:r>
    </w:p>
    <w:p w:rsidR="002E70AA" w:rsidRDefault="00B903EB" w:rsidP="007121F3">
      <w:pPr>
        <w:tabs>
          <w:tab w:val="decimal" w:pos="0"/>
          <w:tab w:val="left" w:pos="4253"/>
        </w:tabs>
        <w:spacing w:before="120" w:after="0"/>
        <w:jc w:val="left"/>
        <w:rPr>
          <w:rFonts w:ascii="Arial" w:hAnsi="Arial" w:cs="Arial"/>
          <w:sz w:val="24"/>
          <w:szCs w:val="24"/>
          <w:lang w:val="it-IT"/>
        </w:rPr>
      </w:pPr>
      <w:r>
        <w:rPr>
          <w:rFonts w:ascii="Arial" w:hAnsi="Arial" w:cs="Arial"/>
          <w:sz w:val="24"/>
          <w:szCs w:val="24"/>
          <w:lang w:val="it-IT"/>
        </w:rPr>
        <w:t xml:space="preserve">Andante Sinfonico per violoncello (1902).   </w:t>
      </w:r>
      <w:r w:rsidR="002E70AA">
        <w:rPr>
          <w:rFonts w:ascii="Arial" w:hAnsi="Arial" w:cs="Arial"/>
          <w:sz w:val="24"/>
          <w:szCs w:val="24"/>
          <w:lang w:val="it-IT"/>
        </w:rPr>
        <w:t>Sinfonica andante, violoncello e orchestra.</w:t>
      </w:r>
    </w:p>
    <w:p w:rsidR="00B903EB" w:rsidRDefault="00B903EB" w:rsidP="007121F3">
      <w:pPr>
        <w:tabs>
          <w:tab w:val="decimal" w:pos="0"/>
          <w:tab w:val="left" w:pos="4253"/>
        </w:tabs>
        <w:spacing w:before="120" w:after="0"/>
        <w:jc w:val="left"/>
        <w:rPr>
          <w:rFonts w:ascii="Arial" w:hAnsi="Arial" w:cs="Arial"/>
          <w:sz w:val="24"/>
          <w:szCs w:val="24"/>
          <w:lang w:val="it-IT"/>
        </w:rPr>
      </w:pPr>
    </w:p>
    <w:p w:rsidR="006550DA" w:rsidRPr="00866304" w:rsidRDefault="006550DA"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EROD  Ivan</w:t>
      </w:r>
      <w:r w:rsidRPr="00866304">
        <w:rPr>
          <w:rFonts w:ascii="Arial" w:hAnsi="Arial" w:cs="Arial"/>
          <w:color w:val="333399"/>
          <w:sz w:val="24"/>
          <w:szCs w:val="24"/>
          <w:u w:val="single"/>
          <w:lang w:val="it-IT" w:eastAsia="it-IT" w:bidi="ar-SA"/>
        </w:rPr>
        <w:tab/>
        <w:t>Budapest, 2.1.1936</w:t>
      </w:r>
    </w:p>
    <w:p w:rsidR="006550DA" w:rsidRPr="00866304" w:rsidRDefault="006550DA"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lastRenderedPageBreak/>
        <w:t xml:space="preserve">Pianista e compositore Ungherese, il fratello ed i nonni furono assassinati ad Auschwitz nel 1944. Studi all’Accademia Liszt con Kadosa e Szabo. Negli eventi del 1956, scappò da Budapest e a Vienna si perfezionò all’Accademia con Hauser (pf.) e Schiske (comp.). Corsi estivi a Darmstadt con Steuermann e Nono. Dal 1967 </w:t>
      </w:r>
      <w:r w:rsidR="0039572D" w:rsidRPr="00866304">
        <w:rPr>
          <w:rFonts w:ascii="Arial" w:hAnsi="Arial" w:cs="Arial"/>
          <w:color w:val="333399"/>
          <w:lang w:val="it-IT" w:eastAsia="it-IT" w:bidi="ar-SA"/>
        </w:rPr>
        <w:t xml:space="preserve">  </w:t>
      </w:r>
      <w:r w:rsidR="00B903EB">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al 1989 fu Insegnante di composizione all’Università di Graz, poco dopo all’Accademia di Vienna. </w:t>
      </w:r>
      <w:r w:rsidR="0039572D"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Dal 2004 al 2009</w:t>
      </w:r>
      <w:r w:rsidR="0039572D" w:rsidRPr="00866304">
        <w:rPr>
          <w:rFonts w:ascii="Arial" w:hAnsi="Arial" w:cs="Arial"/>
          <w:color w:val="333399"/>
          <w:lang w:val="it-IT" w:eastAsia="it-IT" w:bidi="ar-SA"/>
        </w:rPr>
        <w:t>,</w:t>
      </w:r>
      <w:r w:rsidRPr="00866304">
        <w:rPr>
          <w:rFonts w:ascii="Arial" w:hAnsi="Arial" w:cs="Arial"/>
          <w:color w:val="333399"/>
          <w:lang w:val="it-IT" w:eastAsia="it-IT" w:bidi="ar-SA"/>
        </w:rPr>
        <w:t xml:space="preserve"> insegnante all’Accademia Liszt.</w:t>
      </w:r>
    </w:p>
    <w:p w:rsidR="006550DA" w:rsidRPr="00866304" w:rsidRDefault="006550DA"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Concerto per violoncello e orch. op. 80 (2005).</w:t>
      </w:r>
    </w:p>
    <w:p w:rsidR="000D6767" w:rsidRPr="00866304" w:rsidRDefault="000D6767" w:rsidP="007121F3">
      <w:pPr>
        <w:tabs>
          <w:tab w:val="decimal" w:pos="0"/>
          <w:tab w:val="left" w:pos="4253"/>
        </w:tabs>
        <w:spacing w:before="120" w:after="0"/>
        <w:jc w:val="left"/>
        <w:rPr>
          <w:rFonts w:ascii="Arial" w:hAnsi="Arial" w:cs="Arial"/>
          <w:sz w:val="24"/>
          <w:szCs w:val="24"/>
          <w:lang w:val="it-IT"/>
        </w:rPr>
      </w:pPr>
    </w:p>
    <w:p w:rsidR="000D6767" w:rsidRPr="00866304" w:rsidRDefault="000D676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ESA-PEKKA </w:t>
      </w:r>
      <w:r w:rsidR="00860131">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Salonen</w:t>
      </w:r>
      <w:r w:rsidRPr="00866304">
        <w:rPr>
          <w:rFonts w:ascii="Arial" w:hAnsi="Arial" w:cs="Arial"/>
          <w:color w:val="333399"/>
          <w:sz w:val="24"/>
          <w:szCs w:val="24"/>
          <w:u w:val="single"/>
          <w:lang w:val="it-IT"/>
        </w:rPr>
        <w:tab/>
        <w:t>Helsinki, 30.6.1958</w:t>
      </w:r>
    </w:p>
    <w:p w:rsidR="000D6767" w:rsidRPr="00866304" w:rsidRDefault="000D676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Cornista, compositore e direttore d’orchestra finlandese. Studi all’Accademia Sibelius di Helsinki, allievo di </w:t>
      </w:r>
      <w:r w:rsidR="0039572D" w:rsidRPr="00866304">
        <w:rPr>
          <w:rFonts w:ascii="Arial" w:hAnsi="Arial" w:cs="Arial"/>
          <w:color w:val="333399"/>
          <w:lang w:val="it-IT"/>
        </w:rPr>
        <w:t xml:space="preserve"> </w:t>
      </w:r>
      <w:r w:rsidR="00DA1AAD">
        <w:rPr>
          <w:rFonts w:ascii="Arial" w:hAnsi="Arial" w:cs="Arial"/>
          <w:color w:val="333399"/>
          <w:lang w:val="it-IT"/>
        </w:rPr>
        <w:t xml:space="preserve">      </w:t>
      </w:r>
      <w:r w:rsidRPr="00866304">
        <w:rPr>
          <w:rFonts w:ascii="Arial" w:hAnsi="Arial" w:cs="Arial"/>
          <w:color w:val="333399"/>
          <w:lang w:val="it-IT"/>
        </w:rPr>
        <w:t xml:space="preserve">Panula per corno, composizione e direzione d’orchestra. Perfezionamento in composizione con Donatoni, Castiglioni e Rautavaara. Direttore all’Orchestra Sinfonica della radio finlandese, alla Philarmonia Orchestra. </w:t>
      </w:r>
      <w:r w:rsidR="0039572D" w:rsidRPr="00866304">
        <w:rPr>
          <w:rFonts w:ascii="Arial" w:hAnsi="Arial" w:cs="Arial"/>
          <w:color w:val="333399"/>
          <w:lang w:val="it-IT"/>
        </w:rPr>
        <w:t xml:space="preserve">   </w:t>
      </w:r>
      <w:r w:rsidR="00DA1AAD">
        <w:rPr>
          <w:rFonts w:ascii="Arial" w:hAnsi="Arial" w:cs="Arial"/>
          <w:color w:val="333399"/>
          <w:lang w:val="it-IT"/>
        </w:rPr>
        <w:t xml:space="preserve">             </w:t>
      </w:r>
      <w:r w:rsidRPr="00866304">
        <w:rPr>
          <w:rFonts w:ascii="Arial" w:hAnsi="Arial" w:cs="Arial"/>
          <w:color w:val="333399"/>
          <w:lang w:val="it-IT"/>
        </w:rPr>
        <w:t>Dal 1992 direttore della Los Angeles Philarmonic (successore di Previn) e alla Walt Disney Concert Hall, Auditorium ultimato, perfetto acusticamente grazie alla sua supervisione. Compositori contemporanei</w:t>
      </w:r>
      <w:r w:rsidR="0039572D" w:rsidRPr="00866304">
        <w:rPr>
          <w:rFonts w:ascii="Arial" w:hAnsi="Arial" w:cs="Arial"/>
          <w:color w:val="333399"/>
          <w:lang w:val="it-IT"/>
        </w:rPr>
        <w:t>, quali</w:t>
      </w:r>
      <w:r w:rsidRPr="00866304">
        <w:rPr>
          <w:rFonts w:ascii="Arial" w:hAnsi="Arial" w:cs="Arial"/>
          <w:color w:val="333399"/>
          <w:lang w:val="it-IT"/>
        </w:rPr>
        <w:t>: Adams, Donatoni, Corigliano, Lindberg… gli hanno affidato le prime esecuzioni delle loro opere.</w:t>
      </w:r>
    </w:p>
    <w:p w:rsidR="000D6767" w:rsidRPr="00866304" w:rsidRDefault="000D67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Yta III,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(1986, 6’).   Mania,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(2000, 17’).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ESCAICH  Thierry</w:t>
      </w:r>
      <w:r w:rsidRPr="00866304">
        <w:rPr>
          <w:rFonts w:ascii="Arial" w:hAnsi="Arial" w:cs="Arial"/>
          <w:color w:val="333399"/>
          <w:sz w:val="24"/>
          <w:szCs w:val="24"/>
          <w:u w:val="single"/>
          <w:lang w:val="it-IT"/>
        </w:rPr>
        <w:tab/>
        <w:t>Parigi, 8.5.1965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e didatta francese. Studi al Conservatorio di Rosny-sous-Bois, 1° Premio d’armonia, contrappunto, fuga, organo, improvvisazione all’organo, analisi, orchestrazione. Nel 1989 premio Jolivet, della fondazione Blumenthal, al Concorso di Strasburgo, del concorso Nadia e Lili Boulanger, nel 2003 e nel 2006 “Compositeur de l’année”. Organista alla Chiesa di Saint-Etienne-du-Mont come successore di Duruflé. </w:t>
      </w:r>
      <w:r w:rsidR="00DA1AAD">
        <w:rPr>
          <w:rFonts w:ascii="Arial" w:hAnsi="Arial" w:cs="Arial"/>
          <w:color w:val="333399"/>
          <w:lang w:val="it-IT"/>
        </w:rPr>
        <w:t xml:space="preserve"> </w:t>
      </w:r>
      <w:r w:rsidRPr="00866304">
        <w:rPr>
          <w:rFonts w:ascii="Arial" w:hAnsi="Arial" w:cs="Arial"/>
          <w:color w:val="333399"/>
          <w:lang w:val="it-IT"/>
        </w:rPr>
        <w:t>Insegnante al Conservatorio Superiore di Parigi dal 1992. Tra le sue tante incisioni anche una, formidabile, d’improvvisazioni all’organo.</w:t>
      </w:r>
    </w:p>
    <w:p w:rsidR="00BF3355" w:rsidRPr="00866304" w:rsidRDefault="00BF3355" w:rsidP="007121F3">
      <w:pPr>
        <w:tabs>
          <w:tab w:val="decimal" w:pos="0"/>
          <w:tab w:val="left" w:pos="4253"/>
        </w:tabs>
        <w:autoSpaceDE w:val="0"/>
        <w:autoSpaceDN w:val="0"/>
        <w:adjustRightInd w:val="0"/>
        <w:spacing w:before="120" w:after="0"/>
        <w:jc w:val="left"/>
        <w:rPr>
          <w:rFonts w:ascii="Arial" w:hAnsi="Arial" w:cs="Arial"/>
          <w:sz w:val="24"/>
          <w:szCs w:val="24"/>
          <w:lang w:val="it-IT" w:eastAsia="it-IT"/>
        </w:rPr>
      </w:pPr>
      <w:r w:rsidRPr="00866304">
        <w:rPr>
          <w:rFonts w:ascii="Arial" w:hAnsi="Arial" w:cs="Arial"/>
          <w:bCs/>
          <w:sz w:val="24"/>
          <w:szCs w:val="24"/>
          <w:lang w:val="it-IT" w:eastAsia="it-IT"/>
        </w:rPr>
        <w:t xml:space="preserve">Cantus I, </w:t>
      </w:r>
      <w:r w:rsidR="00A05C47" w:rsidRPr="00866304">
        <w:rPr>
          <w:rFonts w:ascii="Arial" w:hAnsi="Arial" w:cs="Arial"/>
          <w:bCs/>
          <w:sz w:val="24"/>
          <w:szCs w:val="24"/>
          <w:lang w:val="it-IT" w:eastAsia="it-IT"/>
        </w:rPr>
        <w:t>vlc.</w:t>
      </w:r>
      <w:r w:rsidRPr="00866304">
        <w:rPr>
          <w:rFonts w:ascii="Arial" w:hAnsi="Arial" w:cs="Arial"/>
          <w:bCs/>
          <w:sz w:val="24"/>
          <w:szCs w:val="24"/>
          <w:lang w:val="it-IT" w:eastAsia="it-IT"/>
        </w:rPr>
        <w:t xml:space="preserve"> solo (2005, </w:t>
      </w:r>
      <w:r w:rsidRPr="00866304">
        <w:rPr>
          <w:rFonts w:ascii="Arial" w:hAnsi="Arial" w:cs="Arial"/>
          <w:sz w:val="24"/>
          <w:szCs w:val="24"/>
          <w:lang w:val="it-IT" w:eastAsia="it-IT"/>
        </w:rPr>
        <w:t xml:space="preserve">10’).  </w:t>
      </w:r>
      <w:r w:rsidRPr="00866304">
        <w:rPr>
          <w:rFonts w:ascii="Arial" w:hAnsi="Arial" w:cs="Arial"/>
          <w:bCs/>
          <w:sz w:val="24"/>
          <w:szCs w:val="24"/>
          <w:lang w:val="it-IT" w:eastAsia="it-IT"/>
        </w:rPr>
        <w:t xml:space="preserve"> </w:t>
      </w:r>
      <w:r w:rsidRPr="00866304">
        <w:rPr>
          <w:rFonts w:ascii="Arial" w:hAnsi="Arial" w:cs="Arial"/>
          <w:bCs/>
          <w:sz w:val="24"/>
          <w:szCs w:val="24"/>
          <w:lang w:eastAsia="it-IT"/>
        </w:rPr>
        <w:t xml:space="preserve">Ground III, 4 </w:t>
      </w:r>
      <w:r w:rsidR="00A05C47" w:rsidRPr="00866304">
        <w:rPr>
          <w:rFonts w:ascii="Arial" w:hAnsi="Arial" w:cs="Arial"/>
          <w:bCs/>
          <w:sz w:val="24"/>
          <w:szCs w:val="24"/>
          <w:lang w:eastAsia="it-IT"/>
        </w:rPr>
        <w:t>vlc.</w:t>
      </w:r>
      <w:r w:rsidRPr="00866304">
        <w:rPr>
          <w:rFonts w:ascii="Arial" w:hAnsi="Arial" w:cs="Arial"/>
          <w:bCs/>
          <w:sz w:val="24"/>
          <w:szCs w:val="24"/>
          <w:lang w:eastAsia="it-IT"/>
        </w:rPr>
        <w:t xml:space="preserve"> (2008, 10’).   Nocturne, </w:t>
      </w:r>
      <w:r w:rsidR="00A05C47" w:rsidRPr="00866304">
        <w:rPr>
          <w:rFonts w:ascii="Arial" w:hAnsi="Arial" w:cs="Arial"/>
          <w:bCs/>
          <w:sz w:val="24"/>
          <w:szCs w:val="24"/>
          <w:lang w:eastAsia="it-IT"/>
        </w:rPr>
        <w:t>vlc.</w:t>
      </w:r>
      <w:r w:rsidRPr="00866304">
        <w:rPr>
          <w:rFonts w:ascii="Arial" w:hAnsi="Arial" w:cs="Arial"/>
          <w:bCs/>
          <w:sz w:val="24"/>
          <w:szCs w:val="24"/>
          <w:lang w:eastAsia="it-IT"/>
        </w:rPr>
        <w:t xml:space="preserve"> e pf. </w:t>
      </w:r>
      <w:r w:rsidRPr="00866304">
        <w:rPr>
          <w:rFonts w:ascii="Arial" w:hAnsi="Arial" w:cs="Arial"/>
          <w:bCs/>
          <w:sz w:val="24"/>
          <w:szCs w:val="24"/>
          <w:lang w:val="it-IT" w:eastAsia="it-IT"/>
        </w:rPr>
        <w:t>(</w:t>
      </w:r>
      <w:r w:rsidRPr="00866304">
        <w:rPr>
          <w:rFonts w:ascii="Arial" w:hAnsi="Arial" w:cs="Arial"/>
          <w:sz w:val="24"/>
          <w:szCs w:val="24"/>
          <w:lang w:val="it-IT" w:eastAsia="it-IT"/>
        </w:rPr>
        <w:t xml:space="preserve">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ESCHER  Rudolf George</w:t>
      </w:r>
      <w:r w:rsidRPr="00866304">
        <w:rPr>
          <w:rFonts w:ascii="Arial" w:hAnsi="Arial" w:cs="Arial"/>
          <w:color w:val="333399"/>
          <w:sz w:val="24"/>
          <w:szCs w:val="24"/>
          <w:u w:val="single"/>
          <w:lang w:val="it-IT"/>
        </w:rPr>
        <w:tab/>
        <w:t>Amsterdam, 8.1.1912 - Texel, 17.3.1980.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saggista musicale olandese, allievo di Pijper.</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(1948, 19’10).   </w:t>
      </w:r>
      <w:r w:rsidRPr="00866304">
        <w:rPr>
          <w:rFonts w:ascii="Arial" w:hAnsi="Arial" w:cs="Arial"/>
          <w:sz w:val="24"/>
          <w:szCs w:val="24"/>
          <w:lang w:val="fr-FR"/>
        </w:rPr>
        <w:t xml:space="preserve">Suite concertante, </w:t>
      </w:r>
      <w:r w:rsidR="00A05C47" w:rsidRPr="00866304">
        <w:rPr>
          <w:rFonts w:ascii="Arial" w:hAnsi="Arial" w:cs="Arial"/>
          <w:sz w:val="24"/>
          <w:szCs w:val="24"/>
          <w:lang w:val="fr-FR"/>
        </w:rPr>
        <w:t>vlc.</w:t>
      </w:r>
      <w:r w:rsidRPr="00866304">
        <w:rPr>
          <w:rFonts w:ascii="Arial" w:hAnsi="Arial" w:cs="Arial"/>
          <w:sz w:val="24"/>
          <w:szCs w:val="24"/>
          <w:lang w:val="fr-FR"/>
        </w:rPr>
        <w:t xml:space="preserve"> pf. (1943, 22’).   </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Trio per ob. </w:t>
      </w:r>
      <w:r w:rsidR="00A05C47" w:rsidRPr="00866304">
        <w:rPr>
          <w:rFonts w:ascii="Arial" w:hAnsi="Arial" w:cs="Arial"/>
          <w:sz w:val="24"/>
          <w:szCs w:val="24"/>
          <w:lang w:val="it-IT"/>
        </w:rPr>
        <w:t>vlc.</w:t>
      </w:r>
      <w:r w:rsidRPr="00866304">
        <w:rPr>
          <w:rFonts w:ascii="Arial" w:hAnsi="Arial" w:cs="Arial"/>
          <w:sz w:val="24"/>
          <w:szCs w:val="24"/>
          <w:lang w:val="it-IT"/>
        </w:rPr>
        <w:t xml:space="preserve"> e fag. </w:t>
      </w:r>
      <w:r w:rsidRPr="00866304">
        <w:rPr>
          <w:rFonts w:ascii="Arial" w:hAnsi="Arial" w:cs="Arial"/>
          <w:sz w:val="24"/>
          <w:szCs w:val="24"/>
          <w:lang w:val="fr-FR"/>
        </w:rPr>
        <w:t xml:space="preserve">(1941).   La tombeau de Ravel, fl, ob, vl, vla, </w:t>
      </w:r>
      <w:r w:rsidR="00A05C47" w:rsidRPr="00866304">
        <w:rPr>
          <w:rFonts w:ascii="Arial" w:hAnsi="Arial" w:cs="Arial"/>
          <w:sz w:val="24"/>
          <w:szCs w:val="24"/>
          <w:lang w:val="fr-FR"/>
        </w:rPr>
        <w:t>vlc.</w:t>
      </w:r>
      <w:r w:rsidRPr="00866304">
        <w:rPr>
          <w:rFonts w:ascii="Arial" w:hAnsi="Arial" w:cs="Arial"/>
          <w:sz w:val="24"/>
          <w:szCs w:val="24"/>
          <w:lang w:val="fr-FR"/>
        </w:rPr>
        <w:t>, clav (1952).</w:t>
      </w:r>
    </w:p>
    <w:p w:rsidR="00EC6BE1" w:rsidRPr="00866304" w:rsidRDefault="00EC6BE1" w:rsidP="007121F3">
      <w:pPr>
        <w:tabs>
          <w:tab w:val="decimal" w:pos="0"/>
          <w:tab w:val="left" w:pos="4253"/>
        </w:tabs>
        <w:spacing w:before="120" w:after="0"/>
        <w:jc w:val="left"/>
        <w:rPr>
          <w:rFonts w:ascii="Arial" w:hAnsi="Arial" w:cs="Arial"/>
          <w:sz w:val="24"/>
          <w:szCs w:val="24"/>
          <w:lang w:val="fr-FR"/>
        </w:rPr>
      </w:pPr>
    </w:p>
    <w:p w:rsidR="00EC6BE1" w:rsidRPr="00866304" w:rsidRDefault="00EC6BE1" w:rsidP="007121F3">
      <w:pPr>
        <w:tabs>
          <w:tab w:val="decimal" w:pos="0"/>
          <w:tab w:val="left" w:pos="4253"/>
        </w:tabs>
        <w:spacing w:before="120" w:after="0"/>
        <w:jc w:val="left"/>
        <w:rPr>
          <w:rFonts w:ascii="Arial" w:hAnsi="Arial" w:cs="Arial"/>
          <w:color w:val="333399"/>
          <w:sz w:val="24"/>
          <w:szCs w:val="24"/>
          <w:u w:val="single"/>
          <w:lang w:eastAsia="it-IT" w:bidi="ar-SA"/>
        </w:rPr>
      </w:pPr>
      <w:r w:rsidRPr="00866304">
        <w:rPr>
          <w:rFonts w:ascii="Arial" w:hAnsi="Arial" w:cs="Arial"/>
          <w:color w:val="333399"/>
          <w:sz w:val="24"/>
          <w:szCs w:val="24"/>
          <w:u w:val="single"/>
          <w:lang w:eastAsia="it-IT" w:bidi="ar-SA"/>
        </w:rPr>
        <w:t>ESCHMANN  Johann Carl</w:t>
      </w:r>
      <w:r w:rsidRPr="00866304">
        <w:rPr>
          <w:rFonts w:ascii="Arial" w:hAnsi="Arial" w:cs="Arial"/>
          <w:color w:val="333399"/>
          <w:sz w:val="24"/>
          <w:szCs w:val="24"/>
          <w:u w:val="single"/>
          <w:lang w:eastAsia="it-IT" w:bidi="ar-SA"/>
        </w:rPr>
        <w:tab/>
        <w:t>Winterthur, 2.4.1826 - Zurigo, 27.10.1882.</w:t>
      </w:r>
    </w:p>
    <w:p w:rsidR="00EC6BE1" w:rsidRPr="00866304" w:rsidRDefault="00EC6BE1"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Pianista e compositore svizzero, allievo al Conservatorio di Zurigo di A. Muller e dal 1845 al 1847 al Conservatorio di Lipsia con Felix Mendelsshon. Insegnante di pianoforte dal 1850 a Winterthur, dal 1859 a Sciaffusa, dal 1866 a Zurigo. Amico di Wagner e Brahms, che raccomandò le sue composizioni a Simrok.</w:t>
      </w:r>
    </w:p>
    <w:p w:rsidR="00EC6BE1" w:rsidRPr="00866304" w:rsidRDefault="00EC6BE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6 Pezzi-Fantasia, op. 3, </w:t>
      </w:r>
      <w:r w:rsidR="00A05C47" w:rsidRPr="00866304">
        <w:rPr>
          <w:rFonts w:ascii="Arial" w:hAnsi="Arial" w:cs="Arial"/>
          <w:sz w:val="24"/>
          <w:szCs w:val="24"/>
          <w:lang w:val="it-IT" w:eastAsia="it-IT" w:bidi="ar-SA"/>
        </w:rPr>
        <w:t>vlc.</w:t>
      </w:r>
      <w:r w:rsidRPr="00866304">
        <w:rPr>
          <w:rFonts w:ascii="Arial" w:hAnsi="Arial" w:cs="Arial"/>
          <w:sz w:val="24"/>
          <w:szCs w:val="24"/>
          <w:lang w:val="it-IT" w:eastAsia="it-IT" w:bidi="ar-SA"/>
        </w:rPr>
        <w:t xml:space="preserve"> e pf.</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ESHPAI  Andrej Jakovlevic</w:t>
      </w:r>
      <w:r w:rsidRPr="00866304">
        <w:rPr>
          <w:rFonts w:ascii="Arial" w:hAnsi="Arial" w:cs="Arial"/>
          <w:color w:val="333399"/>
          <w:sz w:val="24"/>
          <w:szCs w:val="24"/>
          <w:u w:val="single"/>
        </w:rPr>
        <w:tab/>
        <w:t>Kosmodemhansk, 15.5.1925</w:t>
      </w:r>
      <w:r w:rsidR="00C504EB" w:rsidRPr="00866304">
        <w:rPr>
          <w:rFonts w:ascii="Arial" w:hAnsi="Arial" w:cs="Arial"/>
          <w:color w:val="333399"/>
          <w:sz w:val="24"/>
          <w:szCs w:val="24"/>
          <w:u w:val="single"/>
        </w:rPr>
        <w:t xml:space="preserve"> - Mosca, 8.11.2015.</w:t>
      </w:r>
    </w:p>
    <w:p w:rsidR="00022855" w:rsidRPr="00866304" w:rsidRDefault="00022855"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russo. Studi alla scuola di Kazan, alla “Gnesin” e al Conservatorio di Mosca, allievo di Sofronitsky, Rakov, Miaskowski, Golubev e Khachaturian. Studioso di musica popolare, proseguendo il lavoro </w:t>
      </w:r>
      <w:r w:rsidR="0039572D"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 xml:space="preserve">del padre Jakov, concertista di violino e insegnante al Conservatorio di Mosca. Autore di 9 Sinfonie. </w:t>
      </w:r>
      <w:r w:rsidR="0039572D"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Nel 2000,</w:t>
      </w:r>
      <w:r w:rsidR="0039572D" w:rsidRPr="00866304">
        <w:rPr>
          <w:rFonts w:ascii="Arial" w:hAnsi="Arial" w:cs="Arial"/>
          <w:color w:val="333399"/>
        </w:rPr>
        <w:t xml:space="preserve"> </w:t>
      </w:r>
      <w:r w:rsidRPr="00866304">
        <w:rPr>
          <w:rFonts w:ascii="Arial" w:hAnsi="Arial" w:cs="Arial"/>
          <w:color w:val="333399"/>
        </w:rPr>
        <w:t>il Presidente Putin gli ha inviato un messaggio di felicitazioni per il suo 75° compleanno.</w:t>
      </w:r>
    </w:p>
    <w:p w:rsidR="006C1701" w:rsidRPr="00866304" w:rsidRDefault="006C1701"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lang w:val="it-IT"/>
        </w:rPr>
        <w:lastRenderedPageBreak/>
        <w:t xml:space="preserve">Sonata per vcl e pf. (1990, 24’45).   “Mari Melody”, 2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orch. (1985, 18’10).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t xml:space="preserve">Concerto per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orch. (A Rostropovich</w:t>
      </w:r>
      <w:r w:rsidRPr="00866304">
        <w:rPr>
          <w:rFonts w:ascii="Arial" w:hAnsi="Arial" w:cs="Arial"/>
          <w:sz w:val="24"/>
          <w:szCs w:val="24"/>
          <w:lang w:val="it-IT"/>
        </w:rPr>
        <w:t xml:space="preserve">, 1989, </w:t>
      </w:r>
      <w:r w:rsidR="00300205" w:rsidRPr="00866304">
        <w:rPr>
          <w:rFonts w:ascii="Arial" w:hAnsi="Arial" w:cs="Arial"/>
          <w:sz w:val="24"/>
          <w:szCs w:val="24"/>
          <w:lang w:val="it-IT"/>
        </w:rPr>
        <w:t>19</w:t>
      </w:r>
      <w:r w:rsidRPr="00866304">
        <w:rPr>
          <w:rFonts w:ascii="Arial" w:hAnsi="Arial" w:cs="Arial"/>
          <w:sz w:val="24"/>
          <w:szCs w:val="24"/>
          <w:lang w:val="it-IT"/>
        </w:rPr>
        <w:t>’</w:t>
      </w:r>
      <w:r w:rsidR="00300205" w:rsidRPr="00866304">
        <w:rPr>
          <w:rFonts w:ascii="Arial" w:hAnsi="Arial" w:cs="Arial"/>
          <w:sz w:val="24"/>
          <w:szCs w:val="24"/>
          <w:lang w:val="it-IT"/>
        </w:rPr>
        <w:t>30</w:t>
      </w:r>
      <w:r w:rsidRPr="00866304">
        <w:rPr>
          <w:rFonts w:ascii="Arial" w:hAnsi="Arial" w:cs="Arial"/>
          <w:sz w:val="24"/>
          <w:szCs w:val="24"/>
          <w:lang w:val="it-IT"/>
        </w:rPr>
        <w:t>).</w:t>
      </w:r>
    </w:p>
    <w:p w:rsidR="00C504EB" w:rsidRPr="00866304" w:rsidRDefault="00C504EB" w:rsidP="007121F3">
      <w:pPr>
        <w:tabs>
          <w:tab w:val="decimal" w:pos="0"/>
          <w:tab w:val="left" w:pos="4253"/>
        </w:tabs>
        <w:spacing w:before="120" w:after="0"/>
        <w:jc w:val="left"/>
        <w:rPr>
          <w:rFonts w:ascii="Arial" w:hAnsi="Arial" w:cs="Arial"/>
          <w:sz w:val="24"/>
          <w:szCs w:val="24"/>
          <w:lang w:val="it-IT"/>
        </w:rPr>
      </w:pPr>
    </w:p>
    <w:p w:rsidR="00821C73" w:rsidRPr="00866304" w:rsidRDefault="000F3B92"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ESPOSIT</w:t>
      </w:r>
      <w:r w:rsidR="00BF6982" w:rsidRPr="00866304">
        <w:rPr>
          <w:rFonts w:ascii="Arial" w:hAnsi="Arial" w:cs="Arial"/>
          <w:color w:val="333399"/>
          <w:sz w:val="24"/>
          <w:szCs w:val="24"/>
          <w:u w:val="single"/>
          <w:lang w:val="it-IT"/>
        </w:rPr>
        <w:t xml:space="preserve">O  Michele                </w:t>
      </w:r>
      <w:r w:rsidR="006550DA" w:rsidRPr="00866304">
        <w:rPr>
          <w:rFonts w:ascii="Arial" w:hAnsi="Arial" w:cs="Arial"/>
          <w:color w:val="333399"/>
          <w:sz w:val="24"/>
          <w:szCs w:val="24"/>
          <w:u w:val="single"/>
          <w:lang w:val="it-IT"/>
        </w:rPr>
        <w:t xml:space="preserve">    </w:t>
      </w:r>
      <w:r w:rsidR="00821C73" w:rsidRPr="00866304">
        <w:rPr>
          <w:rFonts w:ascii="Arial" w:hAnsi="Arial" w:cs="Arial"/>
          <w:color w:val="333399"/>
          <w:sz w:val="24"/>
          <w:szCs w:val="24"/>
          <w:u w:val="single"/>
          <w:lang w:val="it-IT"/>
        </w:rPr>
        <w:t xml:space="preserve">Castellamare di Stabia, 29.9.1855 - Firenze, </w:t>
      </w:r>
      <w:r w:rsidR="007B21FD" w:rsidRPr="00866304">
        <w:rPr>
          <w:rFonts w:ascii="Arial" w:hAnsi="Arial" w:cs="Arial"/>
          <w:color w:val="333399"/>
          <w:sz w:val="24"/>
          <w:szCs w:val="24"/>
          <w:u w:val="single"/>
          <w:lang w:val="it-IT"/>
        </w:rPr>
        <w:t>23.11.</w:t>
      </w:r>
      <w:r w:rsidR="00821C73" w:rsidRPr="00866304">
        <w:rPr>
          <w:rFonts w:ascii="Arial" w:hAnsi="Arial" w:cs="Arial"/>
          <w:color w:val="333399"/>
          <w:sz w:val="24"/>
          <w:szCs w:val="24"/>
          <w:u w:val="single"/>
          <w:lang w:val="it-IT"/>
        </w:rPr>
        <w:t>1929</w:t>
      </w:r>
      <w:r w:rsidR="007B21FD" w:rsidRPr="00866304">
        <w:rPr>
          <w:rFonts w:ascii="Arial" w:hAnsi="Arial" w:cs="Arial"/>
          <w:color w:val="333399"/>
          <w:sz w:val="24"/>
          <w:szCs w:val="24"/>
          <w:u w:val="single"/>
          <w:lang w:val="it-IT"/>
        </w:rPr>
        <w:t>.</w:t>
      </w:r>
    </w:p>
    <w:p w:rsidR="00821C73" w:rsidRPr="00866304" w:rsidRDefault="00821C7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direttore d’orchestra e compositore italiano. Studi al Conservatorio di Napoli con Cesi (pf.) e Serrao (comp.). Dal 1878 fu a Parigi e dal 1882 a Dublino, dove si stabilì per circa 42 anni. Insegnante pianoforte alla Royal Academy of Music, direttore e pianista alla Royal Dublin Society fino al 1914. Diresse concerti alla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London Symphony orchestra. Fu inoltre il primo a dirigere</w:t>
      </w:r>
      <w:r w:rsidR="0009749C" w:rsidRPr="00866304">
        <w:rPr>
          <w:rFonts w:ascii="Arial" w:hAnsi="Arial" w:cs="Arial"/>
          <w:color w:val="333399"/>
          <w:lang w:val="it-IT"/>
        </w:rPr>
        <w:t>,</w:t>
      </w:r>
      <w:r w:rsidRPr="00866304">
        <w:rPr>
          <w:rFonts w:ascii="Arial" w:hAnsi="Arial" w:cs="Arial"/>
          <w:color w:val="333399"/>
          <w:lang w:val="it-IT"/>
        </w:rPr>
        <w:t xml:space="preserve"> </w:t>
      </w:r>
      <w:r w:rsidR="0009749C" w:rsidRPr="00866304">
        <w:rPr>
          <w:rFonts w:ascii="Arial" w:hAnsi="Arial" w:cs="Arial"/>
          <w:color w:val="333399"/>
          <w:lang w:val="it-IT"/>
        </w:rPr>
        <w:t xml:space="preserve">nel 1898, </w:t>
      </w:r>
      <w:r w:rsidRPr="00866304">
        <w:rPr>
          <w:rFonts w:ascii="Arial" w:hAnsi="Arial" w:cs="Arial"/>
          <w:color w:val="333399"/>
          <w:lang w:val="it-IT"/>
        </w:rPr>
        <w:t>l’opera “Sadko” di R. Korsakov, al Teatro dell’Opera russa.</w:t>
      </w:r>
    </w:p>
    <w:p w:rsidR="005A7E4F" w:rsidRPr="00866304" w:rsidRDefault="005A7E4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Re, violoncello e pf. (1899).</w:t>
      </w:r>
    </w:p>
    <w:p w:rsidR="0093253C" w:rsidRPr="00866304" w:rsidRDefault="0093253C" w:rsidP="007121F3">
      <w:pPr>
        <w:tabs>
          <w:tab w:val="decimal" w:pos="0"/>
          <w:tab w:val="left" w:pos="4253"/>
        </w:tabs>
        <w:spacing w:before="120" w:after="0"/>
        <w:jc w:val="left"/>
        <w:rPr>
          <w:rFonts w:ascii="Arial" w:hAnsi="Arial" w:cs="Arial"/>
          <w:color w:val="000000"/>
          <w:sz w:val="24"/>
          <w:szCs w:val="24"/>
          <w:lang w:val="it-IT"/>
        </w:rPr>
      </w:pPr>
    </w:p>
    <w:p w:rsidR="0093253C" w:rsidRPr="00866304" w:rsidRDefault="0093253C"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vanish/>
          <w:color w:val="333399"/>
          <w:sz w:val="24"/>
          <w:szCs w:val="24"/>
          <w:lang w:val="it-IT" w:eastAsia="it-IT" w:bidi="ar-SA"/>
        </w:rPr>
        <w:t>Wind Quintet, 1955Concerto for violin and wind quintet, 1958Sonatina, for piano 1955</w:t>
      </w:r>
      <w:r w:rsidRPr="00866304">
        <w:rPr>
          <w:rFonts w:ascii="Arial" w:hAnsi="Arial" w:cs="Arial"/>
          <w:color w:val="333399"/>
          <w:sz w:val="24"/>
          <w:szCs w:val="24"/>
          <w:u w:val="single"/>
          <w:lang w:val="it-IT" w:eastAsia="it-IT" w:bidi="ar-SA"/>
        </w:rPr>
        <w:t>ETLER  Alwin</w:t>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t>Battle Creek, 19.2.1913 - 13,6.1973.</w:t>
      </w:r>
    </w:p>
    <w:p w:rsidR="0093253C" w:rsidRPr="00866304" w:rsidRDefault="0093253C" w:rsidP="007121F3">
      <w:pPr>
        <w:tabs>
          <w:tab w:val="decimal" w:pos="0"/>
          <w:tab w:val="num" w:pos="72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Oboista e compositore americano, allievo di Hindemith. Oboista nell’orchestra di Indianapolis e insegnante            nelle Università di Yale, Cornell e Smith College. 2 premi Guggenheim.</w:t>
      </w:r>
    </w:p>
    <w:p w:rsidR="0093253C" w:rsidRPr="00866304" w:rsidRDefault="0093253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7 strumenti (1970).</w:t>
      </w:r>
    </w:p>
    <w:p w:rsidR="0093253C" w:rsidRPr="00866304" w:rsidRDefault="0093253C"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sz w:val="24"/>
          <w:szCs w:val="24"/>
          <w:u w:val="single"/>
          <w:lang w:val="it-IT"/>
        </w:rPr>
        <w:t>ETTINGER  Max</w:t>
      </w:r>
      <w:r w:rsidRPr="00866304">
        <w:rPr>
          <w:rFonts w:ascii="Arial" w:hAnsi="Arial" w:cs="Arial"/>
          <w:color w:val="333399"/>
          <w:sz w:val="24"/>
          <w:szCs w:val="24"/>
          <w:u w:val="single"/>
          <w:lang w:val="it-IT"/>
        </w:rPr>
        <w:tab/>
        <w:t>Leopoli, 27.12.1874 - Basilea, 19.7.1951</w:t>
      </w:r>
      <w:r w:rsidRPr="00866304">
        <w:rPr>
          <w:rFonts w:ascii="Arial" w:hAnsi="Arial" w:cs="Arial"/>
          <w:color w:val="333399"/>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tedesco, studi a Berlino e Milano.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EUBA  Akin</w:t>
      </w:r>
      <w:r w:rsidRPr="00866304">
        <w:rPr>
          <w:rFonts w:ascii="Arial" w:hAnsi="Arial" w:cs="Arial"/>
          <w:color w:val="333399"/>
          <w:sz w:val="24"/>
          <w:szCs w:val="24"/>
          <w:u w:val="single"/>
          <w:lang w:val="it-IT"/>
        </w:rPr>
        <w:tab/>
        <w:t>Lagos, 28.4.1935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Dopo gli studi pianistici iniziati con il padre e proseguiti al Trinity College, dove studia pf. e composizione con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 xml:space="preserve">E. Taylor e A. Cooke (allievo di Hindemith). Inizia a comporre, miscelando il folk nigeriano con la musica classica tradizionale. Torna in Nigeria nel 1957, dove è insegnante alla Broadcasting Corporation fino al 1960. Nel 1962 riceve una borsa di studio per le sue ricerche etnomusicologiche dalla Fondazione Rockefeller e si trasferisce all’Università di Los Angeles e dopo gli studi inizia a comporre con quello che lui stesso definisce </w:t>
      </w:r>
      <w:r w:rsidR="00DA1AAD">
        <w:rPr>
          <w:rFonts w:ascii="Arial" w:hAnsi="Arial" w:cs="Arial"/>
          <w:color w:val="333399"/>
          <w:lang w:val="it-IT"/>
        </w:rPr>
        <w:t xml:space="preserve">                              </w:t>
      </w:r>
      <w:r w:rsidRPr="00866304">
        <w:rPr>
          <w:rFonts w:ascii="Arial" w:hAnsi="Arial" w:cs="Arial"/>
          <w:color w:val="333399"/>
          <w:lang w:val="it-IT"/>
        </w:rPr>
        <w:t>“Idioma africano”.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The Wanderer,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(1960).</w:t>
      </w:r>
    </w:p>
    <w:p w:rsidR="002F4927" w:rsidRPr="00866304" w:rsidRDefault="002F4927" w:rsidP="007121F3">
      <w:pPr>
        <w:tabs>
          <w:tab w:val="decimal" w:pos="0"/>
          <w:tab w:val="left" w:pos="4253"/>
        </w:tabs>
        <w:spacing w:before="120" w:after="0"/>
        <w:jc w:val="left"/>
        <w:rPr>
          <w:rFonts w:ascii="Arial" w:hAnsi="Arial" w:cs="Arial"/>
          <w:color w:val="000000"/>
          <w:sz w:val="24"/>
          <w:szCs w:val="24"/>
          <w:lang w:val="it-IT"/>
        </w:rPr>
      </w:pPr>
    </w:p>
    <w:p w:rsidR="002F4927" w:rsidRPr="00866304" w:rsidRDefault="002F4927"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EVANGELISTI  Franco</w:t>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t>Roma, 21.1.1926 - Roma, 28.1.1980.</w:t>
      </w:r>
    </w:p>
    <w:p w:rsidR="002F4927" w:rsidRPr="00866304" w:rsidRDefault="002F4927"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Compositore, attivo nell’avanguardia sperimentale Italiana.</w:t>
      </w:r>
      <w:r w:rsidRPr="00866304">
        <w:rPr>
          <w:rFonts w:ascii="Arial" w:hAnsi="Arial" w:cs="Arial"/>
          <w:i/>
          <w:iCs/>
          <w:color w:val="333399"/>
          <w:lang w:val="it-IT" w:eastAsia="it-IT" w:bidi="ar-SA"/>
        </w:rPr>
        <w:t xml:space="preserve"> </w:t>
      </w:r>
    </w:p>
    <w:p w:rsidR="002F4927" w:rsidRPr="00866304" w:rsidRDefault="002F4927"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sz w:val="24"/>
          <w:szCs w:val="24"/>
          <w:lang w:val="it-IT" w:eastAsia="it-IT" w:bidi="ar-SA"/>
        </w:rPr>
        <w:t>Sonata del violoncello (</w:t>
      </w:r>
      <w:r w:rsidRPr="00866304">
        <w:rPr>
          <w:rFonts w:ascii="Arial" w:hAnsi="Arial" w:cs="Arial"/>
          <w:sz w:val="24"/>
          <w:szCs w:val="24"/>
          <w:lang w:val="it-IT" w:eastAsia="it-IT" w:bidi="ar-SA"/>
        </w:rPr>
        <w:t>1948).  M</w:t>
      </w:r>
      <w:r w:rsidRPr="00866304">
        <w:rPr>
          <w:rFonts w:ascii="Arial" w:hAnsi="Arial" w:cs="Arial"/>
          <w:iCs/>
          <w:vanish/>
          <w:sz w:val="24"/>
          <w:szCs w:val="24"/>
          <w:lang w:val="it-IT" w:eastAsia="it-IT" w:bidi="ar-SA"/>
        </w:rPr>
        <w:t>Piano Suite no.1</w:t>
      </w:r>
      <w:r w:rsidRPr="00866304">
        <w:rPr>
          <w:rFonts w:ascii="Arial" w:hAnsi="Arial" w:cs="Arial"/>
          <w:vanish/>
          <w:sz w:val="24"/>
          <w:szCs w:val="24"/>
          <w:lang w:val="it-IT" w:eastAsia="it-IT" w:bidi="ar-SA"/>
        </w:rPr>
        <w:t xml:space="preserve"> , 1948–50</w:t>
      </w:r>
      <w:r w:rsidRPr="00866304">
        <w:rPr>
          <w:rFonts w:ascii="Arial" w:hAnsi="Arial" w:cs="Arial"/>
          <w:iCs/>
          <w:vanish/>
          <w:sz w:val="24"/>
          <w:szCs w:val="24"/>
          <w:lang w:val="it-IT" w:eastAsia="it-IT" w:bidi="ar-SA"/>
        </w:rPr>
        <w:t>Olaf's Blues</w:t>
      </w:r>
      <w:r w:rsidRPr="00866304">
        <w:rPr>
          <w:rFonts w:ascii="Arial" w:hAnsi="Arial" w:cs="Arial"/>
          <w:vanish/>
          <w:sz w:val="24"/>
          <w:szCs w:val="24"/>
          <w:lang w:val="it-IT" w:eastAsia="it-IT" w:bidi="ar-SA"/>
        </w:rPr>
        <w:t xml:space="preserve"> , guitar and piano 1949</w:t>
      </w:r>
      <w:r w:rsidRPr="00866304">
        <w:rPr>
          <w:rFonts w:ascii="Arial" w:hAnsi="Arial" w:cs="Arial"/>
          <w:iCs/>
          <w:vanish/>
          <w:sz w:val="24"/>
          <w:szCs w:val="24"/>
          <w:lang w:val="it-IT" w:eastAsia="it-IT" w:bidi="ar-SA"/>
        </w:rPr>
        <w:t>MMmmmmmm</w:t>
      </w:r>
      <w:r w:rsidRPr="00866304">
        <w:rPr>
          <w:rFonts w:ascii="Arial" w:hAnsi="Arial" w:cs="Arial"/>
          <w:iCs/>
          <w:sz w:val="24"/>
          <w:szCs w:val="24"/>
          <w:lang w:val="it-IT" w:eastAsia="it-IT" w:bidi="ar-SA"/>
        </w:rPr>
        <w:t>ini-musica a Palm</w:t>
      </w:r>
      <w:r w:rsidRPr="00866304">
        <w:rPr>
          <w:rFonts w:ascii="Arial" w:hAnsi="Arial" w:cs="Arial"/>
          <w:sz w:val="24"/>
          <w:szCs w:val="24"/>
          <w:lang w:val="it-IT" w:eastAsia="it-IT" w:bidi="ar-SA"/>
        </w:rPr>
        <w:t xml:space="preserve"> Siegfried, op.38, violoncello (1970). </w:t>
      </w:r>
    </w:p>
    <w:p w:rsidR="002F4927" w:rsidRPr="00866304" w:rsidRDefault="002F4927"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sz w:val="24"/>
          <w:szCs w:val="24"/>
          <w:lang w:val="it-IT" w:eastAsia="it-IT" w:bidi="ar-SA"/>
        </w:rPr>
        <w:t>Assonanzen</w:t>
      </w:r>
      <w:r w:rsidRPr="00866304">
        <w:rPr>
          <w:rFonts w:ascii="Arial" w:hAnsi="Arial" w:cs="Arial"/>
          <w:sz w:val="24"/>
          <w:szCs w:val="24"/>
          <w:lang w:val="it-IT" w:eastAsia="it-IT" w:bidi="ar-SA"/>
        </w:rPr>
        <w:t>, violoncello (1983)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EVETT  Robert</w:t>
      </w:r>
      <w:r w:rsidRPr="00866304">
        <w:rPr>
          <w:rFonts w:ascii="Arial" w:hAnsi="Arial" w:cs="Arial"/>
          <w:color w:val="333399"/>
          <w:sz w:val="24"/>
          <w:szCs w:val="24"/>
          <w:u w:val="single"/>
        </w:rPr>
        <w:tab/>
        <w:t>Loveland, 20.11.1922 - Takoma Park, 3.2.1975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americano. Studi alla Juilliard, privatamente con Harris. Insegnante a Washington.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clav. (1955).   Duo per vl. e </w:t>
      </w:r>
      <w:r w:rsidR="00A05C47" w:rsidRPr="00866304">
        <w:rPr>
          <w:rFonts w:ascii="Arial" w:hAnsi="Arial" w:cs="Arial"/>
          <w:sz w:val="24"/>
          <w:szCs w:val="24"/>
          <w:lang w:val="it-IT"/>
        </w:rPr>
        <w:t>vlc.</w:t>
      </w:r>
      <w:r w:rsidRPr="00866304">
        <w:rPr>
          <w:rFonts w:ascii="Arial" w:hAnsi="Arial" w:cs="Arial"/>
          <w:sz w:val="24"/>
          <w:szCs w:val="24"/>
          <w:lang w:val="it-IT"/>
        </w:rPr>
        <w:t xml:space="preserve"> (1955).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(1954, 19’).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EVSEEV  Sergej</w:t>
      </w:r>
      <w:r w:rsidRPr="00866304">
        <w:rPr>
          <w:rFonts w:ascii="Arial" w:hAnsi="Arial" w:cs="Arial"/>
          <w:color w:val="333399"/>
          <w:sz w:val="24"/>
          <w:szCs w:val="24"/>
          <w:u w:val="single"/>
          <w:lang w:val="it-IT"/>
        </w:rPr>
        <w:tab/>
        <w:t>Mosca, 15.1.1894 - Mosca, 16.3.1956.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russo, allievo di Katuar e Goldenveiser. Insegnante al Conservatorio di Mosca.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drammatica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(1941).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EWAZEN  Eric</w:t>
      </w:r>
      <w:r w:rsidRPr="00866304">
        <w:rPr>
          <w:rFonts w:ascii="Arial" w:hAnsi="Arial" w:cs="Arial"/>
          <w:color w:val="333399"/>
          <w:sz w:val="24"/>
          <w:szCs w:val="24"/>
          <w:u w:val="single"/>
          <w:lang w:val="it-IT"/>
        </w:rPr>
        <w:tab/>
        <w:t>Cleveland, 1.3.1954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alla Eastman e Juilliard School, allievo di Babbitt, Adler, Benson, Schwantner e Schuller. Conferenziere in più di 100 Università nel mondo. Insegnante alla Juilliard dal 1980.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(1973, 18’).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EYBLER  Josef Leopold von</w:t>
      </w:r>
      <w:r w:rsidRPr="00866304">
        <w:rPr>
          <w:rFonts w:ascii="Arial" w:hAnsi="Arial" w:cs="Arial"/>
          <w:color w:val="333399"/>
          <w:sz w:val="24"/>
          <w:szCs w:val="24"/>
          <w:u w:val="single"/>
          <w:lang w:val="it-IT"/>
        </w:rPr>
        <w:tab/>
        <w:t>Vienna, 8.2.1765 - Vienna, 24.7.1846.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austriaco, allievo di Albrechtsberger, amico di Haydn e Mozart. Maestro di corte nel 1801. L’imperatore lo gratificò con il titolo nobiliare.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Sonate a due violoncelli in stile fugato (1800).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FABERMAN  Harold</w:t>
      </w:r>
      <w:r w:rsidRPr="00866304">
        <w:rPr>
          <w:rFonts w:ascii="Arial" w:hAnsi="Arial" w:cs="Arial"/>
          <w:color w:val="333399"/>
          <w:sz w:val="24"/>
          <w:szCs w:val="24"/>
          <w:u w:val="single"/>
          <w:lang w:val="it-IT"/>
        </w:rPr>
        <w:tab/>
        <w:t>New York, 2.11.1929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percussionista statunitense. Studi alla Juilliard, al Conservatorio del New England e a Tanglewood con A. Copland. Dal 1951 fu percussionista alla Boston Symphony Orchestra.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 xml:space="preserve">Direttore d’orchestra dal 1963 a Denver, dal 1967 al 1979 alla Colorado Springs Orchestra. Il suo autore preferito fu C. Ives. Insegnante al Bard College, tra i suoi allievi: Caltabiano, Shapiro, Alsop… Direttore con le Orchestre della BBC, English Chamber, London Symphony, Radio Danese, Rai, Mozarteum, Melbourne, Sydney, </w:t>
      </w:r>
      <w:r w:rsidR="00DA1AAD">
        <w:rPr>
          <w:rFonts w:ascii="Arial" w:hAnsi="Arial" w:cs="Arial"/>
          <w:color w:val="333399"/>
          <w:lang w:val="it-IT"/>
        </w:rPr>
        <w:t xml:space="preserve">  </w:t>
      </w:r>
      <w:r w:rsidRPr="00866304">
        <w:rPr>
          <w:rFonts w:ascii="Arial" w:hAnsi="Arial" w:cs="Arial"/>
          <w:color w:val="333399"/>
          <w:lang w:val="it-IT"/>
        </w:rPr>
        <w:t xml:space="preserve">Stoccolma, Hong Kong, Seul…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(2000).</w:t>
      </w:r>
    </w:p>
    <w:p w:rsidR="00AD1B87" w:rsidRPr="00866304" w:rsidRDefault="00AD1B87" w:rsidP="007121F3">
      <w:pPr>
        <w:tabs>
          <w:tab w:val="decimal" w:pos="0"/>
          <w:tab w:val="left" w:pos="4253"/>
        </w:tabs>
        <w:spacing w:before="120" w:after="0"/>
        <w:jc w:val="left"/>
        <w:rPr>
          <w:rFonts w:ascii="Arial" w:hAnsi="Arial" w:cs="Arial"/>
          <w:sz w:val="24"/>
          <w:szCs w:val="24"/>
          <w:lang w:val="it-IT"/>
        </w:rPr>
      </w:pPr>
    </w:p>
    <w:p w:rsidR="00AF41B4" w:rsidRPr="00866304" w:rsidRDefault="00AF41B4"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FABRICIUS  Jacob</w:t>
      </w:r>
      <w:r w:rsidRPr="00866304">
        <w:rPr>
          <w:rFonts w:ascii="Arial" w:hAnsi="Arial" w:cs="Arial"/>
          <w:color w:val="333399"/>
          <w:sz w:val="24"/>
          <w:szCs w:val="24"/>
          <w:u w:val="single"/>
          <w:lang w:val="it-IT"/>
        </w:rPr>
        <w:tab/>
        <w:t>Aarhus, 3.9.1840 - Copenhagen, 8.6.1919.</w:t>
      </w:r>
    </w:p>
    <w:p w:rsidR="00AF41B4" w:rsidRPr="00866304" w:rsidRDefault="00AF41B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Danese, fondatore di </w:t>
      </w:r>
      <w:r w:rsidR="004C2EC3" w:rsidRPr="00866304">
        <w:rPr>
          <w:rFonts w:ascii="Arial" w:hAnsi="Arial" w:cs="Arial"/>
          <w:color w:val="333399"/>
          <w:lang w:val="it-IT"/>
        </w:rPr>
        <w:t>S</w:t>
      </w:r>
      <w:r w:rsidRPr="00866304">
        <w:rPr>
          <w:rFonts w:ascii="Arial" w:hAnsi="Arial" w:cs="Arial"/>
          <w:color w:val="333399"/>
          <w:lang w:val="it-IT"/>
        </w:rPr>
        <w:t xml:space="preserve">ocietà e </w:t>
      </w:r>
      <w:r w:rsidR="004C2EC3" w:rsidRPr="00866304">
        <w:rPr>
          <w:rFonts w:ascii="Arial" w:hAnsi="Arial" w:cs="Arial"/>
          <w:color w:val="333399"/>
          <w:lang w:val="it-IT"/>
        </w:rPr>
        <w:t>I</w:t>
      </w:r>
      <w:r w:rsidRPr="00866304">
        <w:rPr>
          <w:rFonts w:ascii="Arial" w:hAnsi="Arial" w:cs="Arial"/>
          <w:color w:val="333399"/>
          <w:lang w:val="it-IT"/>
        </w:rPr>
        <w:t>stituzioni Musicali</w:t>
      </w:r>
    </w:p>
    <w:p w:rsidR="00AF41B4" w:rsidRPr="00866304" w:rsidRDefault="00AF41B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e pf.:   Ballata (4'35),   Dormeuse (3'20).</w:t>
      </w:r>
    </w:p>
    <w:p w:rsidR="00A5455D" w:rsidRPr="00866304" w:rsidRDefault="00A5455D" w:rsidP="007121F3">
      <w:pPr>
        <w:tabs>
          <w:tab w:val="decimal" w:pos="0"/>
          <w:tab w:val="left" w:pos="4253"/>
        </w:tabs>
        <w:spacing w:before="120" w:after="0"/>
        <w:jc w:val="left"/>
        <w:rPr>
          <w:rFonts w:ascii="Arial" w:hAnsi="Arial" w:cs="Arial"/>
          <w:sz w:val="24"/>
          <w:szCs w:val="24"/>
          <w:lang w:val="it-IT"/>
        </w:rPr>
      </w:pPr>
    </w:p>
    <w:p w:rsidR="004912AF" w:rsidRPr="00866304" w:rsidRDefault="004912A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FACCO  Giacomo</w:t>
      </w:r>
      <w:r w:rsidRPr="00866304">
        <w:rPr>
          <w:rFonts w:ascii="Arial" w:hAnsi="Arial" w:cs="Arial"/>
          <w:color w:val="333399"/>
          <w:sz w:val="24"/>
          <w:szCs w:val="24"/>
          <w:u w:val="single"/>
          <w:lang w:val="it-IT"/>
        </w:rPr>
        <w:tab/>
        <w:t>Marsango, 4.2.1676</w:t>
      </w:r>
      <w:r w:rsidR="00373CA5" w:rsidRPr="00866304">
        <w:rPr>
          <w:rFonts w:ascii="Arial" w:hAnsi="Arial" w:cs="Arial"/>
          <w:color w:val="333399"/>
          <w:sz w:val="24"/>
          <w:szCs w:val="24"/>
          <w:u w:val="single"/>
          <w:lang w:val="it-IT"/>
        </w:rPr>
        <w:t xml:space="preserve"> </w:t>
      </w:r>
      <w:r w:rsidRPr="00866304">
        <w:rPr>
          <w:rFonts w:ascii="Arial" w:hAnsi="Arial" w:cs="Arial"/>
          <w:color w:val="333399"/>
          <w:sz w:val="24"/>
          <w:szCs w:val="24"/>
          <w:u w:val="single"/>
          <w:lang w:val="it-IT"/>
        </w:rPr>
        <w:t>-</w:t>
      </w:r>
      <w:r w:rsidR="00373CA5" w:rsidRPr="00866304">
        <w:rPr>
          <w:rFonts w:ascii="Arial" w:hAnsi="Arial" w:cs="Arial"/>
          <w:color w:val="333399"/>
          <w:sz w:val="24"/>
          <w:szCs w:val="24"/>
          <w:u w:val="single"/>
          <w:lang w:val="it-IT"/>
        </w:rPr>
        <w:t xml:space="preserve"> Madrid,</w:t>
      </w:r>
      <w:r w:rsidRPr="00866304">
        <w:rPr>
          <w:rFonts w:ascii="Arial" w:hAnsi="Arial" w:cs="Arial"/>
          <w:color w:val="333399"/>
          <w:sz w:val="24"/>
          <w:szCs w:val="24"/>
          <w:u w:val="single"/>
          <w:lang w:val="it-IT"/>
        </w:rPr>
        <w:t>16.2.1753.</w:t>
      </w:r>
    </w:p>
    <w:p w:rsidR="004912AF" w:rsidRPr="00866304" w:rsidRDefault="004912A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e direttore d’orchestra</w:t>
      </w:r>
      <w:r w:rsidR="00286150" w:rsidRPr="00866304">
        <w:rPr>
          <w:rFonts w:ascii="Arial" w:hAnsi="Arial" w:cs="Arial"/>
          <w:color w:val="333399"/>
          <w:lang w:val="it-IT"/>
        </w:rPr>
        <w:t>, probabilmente allievo di Corelli</w:t>
      </w:r>
      <w:r w:rsidRPr="00866304">
        <w:rPr>
          <w:rFonts w:ascii="Arial" w:hAnsi="Arial" w:cs="Arial"/>
          <w:color w:val="333399"/>
          <w:lang w:val="it-IT"/>
        </w:rPr>
        <w:t xml:space="preserve">. Nel 1705 era a Palermo, quindi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a Messina, direttore e insegnante del vicerè di Sicilia. Nel 1720 si trasferì al servizio del Re delle Asturie, dove</w:t>
      </w:r>
      <w:r w:rsidR="0039572D" w:rsidRPr="00866304">
        <w:rPr>
          <w:rFonts w:ascii="Arial" w:hAnsi="Arial" w:cs="Arial"/>
          <w:color w:val="333399"/>
          <w:lang w:val="it-IT"/>
        </w:rPr>
        <w:t xml:space="preserve">   </w:t>
      </w:r>
      <w:r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fu insegnante</w:t>
      </w:r>
      <w:r w:rsidR="00C108D5" w:rsidRPr="00866304">
        <w:rPr>
          <w:rFonts w:ascii="Arial" w:hAnsi="Arial" w:cs="Arial"/>
          <w:color w:val="333399"/>
          <w:lang w:val="it-IT"/>
        </w:rPr>
        <w:t>, oltre che a Madrid anche a Siviglia e Granada</w:t>
      </w:r>
      <w:r w:rsidRPr="00866304">
        <w:rPr>
          <w:rFonts w:ascii="Arial" w:hAnsi="Arial" w:cs="Arial"/>
          <w:color w:val="333399"/>
          <w:lang w:val="it-IT"/>
        </w:rPr>
        <w:t xml:space="preserve"> dei futuri Re Filippo V, Luigi I, Fernando VI e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Carlo III.</w:t>
      </w:r>
      <w:r w:rsidR="00373CA5" w:rsidRPr="00866304">
        <w:rPr>
          <w:rFonts w:ascii="Arial" w:hAnsi="Arial" w:cs="Arial"/>
          <w:color w:val="333399"/>
          <w:lang w:val="it-IT"/>
        </w:rPr>
        <w:t xml:space="preserve"> A Madrid compose Opere, </w:t>
      </w:r>
      <w:r w:rsidR="00C108D5" w:rsidRPr="00866304">
        <w:rPr>
          <w:rFonts w:ascii="Arial" w:hAnsi="Arial" w:cs="Arial"/>
          <w:color w:val="333399"/>
          <w:lang w:val="it-IT"/>
        </w:rPr>
        <w:t>(</w:t>
      </w:r>
      <w:r w:rsidR="00E51F78" w:rsidRPr="00866304">
        <w:rPr>
          <w:rFonts w:ascii="Arial" w:hAnsi="Arial" w:cs="Arial"/>
          <w:color w:val="333399"/>
          <w:lang w:val="it-IT"/>
        </w:rPr>
        <w:t>“</w:t>
      </w:r>
      <w:r w:rsidR="00C108D5" w:rsidRPr="00866304">
        <w:rPr>
          <w:rFonts w:ascii="Arial" w:hAnsi="Arial" w:cs="Arial"/>
          <w:color w:val="333399"/>
          <w:lang w:val="it-IT"/>
        </w:rPr>
        <w:t>Las Amazonas de Espana</w:t>
      </w:r>
      <w:r w:rsidR="00E51F78" w:rsidRPr="00866304">
        <w:rPr>
          <w:rFonts w:ascii="Arial" w:hAnsi="Arial" w:cs="Arial"/>
          <w:color w:val="333399"/>
          <w:lang w:val="it-IT"/>
        </w:rPr>
        <w:t>“,</w:t>
      </w:r>
      <w:r w:rsidR="00C108D5" w:rsidRPr="00866304">
        <w:rPr>
          <w:rFonts w:ascii="Arial" w:hAnsi="Arial" w:cs="Arial"/>
          <w:color w:val="333399"/>
          <w:lang w:val="it-IT"/>
        </w:rPr>
        <w:t xml:space="preserve"> è ancora eseguita), </w:t>
      </w:r>
      <w:r w:rsidR="00373CA5" w:rsidRPr="00866304">
        <w:rPr>
          <w:rFonts w:ascii="Arial" w:hAnsi="Arial" w:cs="Arial"/>
          <w:color w:val="333399"/>
          <w:lang w:val="it-IT"/>
        </w:rPr>
        <w:t xml:space="preserve">per celebrare matrimoni regali. In seguito, boicottato da colleghi spagnoli, fu semplicemente violinista della Cappella Reale. </w:t>
      </w:r>
      <w:r w:rsidR="0039572D" w:rsidRPr="00866304">
        <w:rPr>
          <w:rFonts w:ascii="Arial" w:hAnsi="Arial" w:cs="Arial"/>
          <w:color w:val="333399"/>
          <w:lang w:val="it-IT"/>
        </w:rPr>
        <w:t xml:space="preserve">                     </w:t>
      </w:r>
      <w:r w:rsidR="00373CA5" w:rsidRPr="00866304">
        <w:rPr>
          <w:rFonts w:ascii="Arial" w:hAnsi="Arial" w:cs="Arial"/>
          <w:color w:val="333399"/>
          <w:lang w:val="it-IT"/>
        </w:rPr>
        <w:t>Autore di 5 Opere teatrali, 9 Cantate</w:t>
      </w:r>
      <w:r w:rsidR="00286150" w:rsidRPr="00866304">
        <w:rPr>
          <w:rFonts w:ascii="Arial" w:hAnsi="Arial" w:cs="Arial"/>
          <w:color w:val="333399"/>
          <w:lang w:val="it-IT"/>
        </w:rPr>
        <w:t>, Sinfonie</w:t>
      </w:r>
      <w:r w:rsidR="00373CA5" w:rsidRPr="00866304">
        <w:rPr>
          <w:rFonts w:ascii="Arial" w:hAnsi="Arial" w:cs="Arial"/>
          <w:color w:val="333399"/>
          <w:lang w:val="it-IT"/>
        </w:rPr>
        <w:t xml:space="preserve">, 12 Concerti per violino, opere sacre e altre composizioni, </w:t>
      </w:r>
      <w:r w:rsidR="0039572D" w:rsidRPr="00866304">
        <w:rPr>
          <w:rFonts w:ascii="Arial" w:hAnsi="Arial" w:cs="Arial"/>
          <w:color w:val="333399"/>
          <w:lang w:val="it-IT"/>
        </w:rPr>
        <w:t>i</w:t>
      </w:r>
      <w:r w:rsidR="00373CA5" w:rsidRPr="00866304">
        <w:rPr>
          <w:rFonts w:ascii="Arial" w:hAnsi="Arial" w:cs="Arial"/>
          <w:color w:val="333399"/>
          <w:lang w:val="it-IT"/>
        </w:rPr>
        <w:t xml:space="preserve">n gran parte distrutte in un incendio, nel 1734. La sua riscoperta è dovuta al compositore italo-messicano Zanolli.                                                                                          </w:t>
      </w:r>
      <w:r w:rsidRPr="00866304">
        <w:rPr>
          <w:rFonts w:ascii="Arial" w:hAnsi="Arial" w:cs="Arial"/>
          <w:color w:val="333399"/>
          <w:lang w:val="it-IT"/>
        </w:rPr>
        <w:t xml:space="preserve"> </w:t>
      </w:r>
    </w:p>
    <w:p w:rsidR="00286150" w:rsidRPr="00866304" w:rsidRDefault="0028615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Balletto in Do</w:t>
      </w:r>
      <w:r w:rsidR="00EA6EFB" w:rsidRPr="00866304">
        <w:rPr>
          <w:rFonts w:ascii="Arial" w:hAnsi="Arial" w:cs="Arial"/>
          <w:sz w:val="24"/>
          <w:szCs w:val="24"/>
          <w:lang w:val="it-IT"/>
        </w:rPr>
        <w:t>,</w:t>
      </w:r>
      <w:r w:rsidRPr="00866304">
        <w:rPr>
          <w:rFonts w:ascii="Arial" w:hAnsi="Arial" w:cs="Arial"/>
          <w:sz w:val="24"/>
          <w:szCs w:val="24"/>
          <w:lang w:val="it-IT"/>
        </w:rPr>
        <w:t xml:space="preserve"> 2 violoncelli</w:t>
      </w:r>
      <w:r w:rsidR="00EA6EFB" w:rsidRPr="00866304">
        <w:rPr>
          <w:rFonts w:ascii="Arial" w:hAnsi="Arial" w:cs="Arial"/>
          <w:sz w:val="24"/>
          <w:szCs w:val="24"/>
          <w:lang w:val="it-IT"/>
        </w:rPr>
        <w:t>:   1) Preludio</w:t>
      </w:r>
      <w:r w:rsidRPr="00866304">
        <w:rPr>
          <w:rFonts w:ascii="Arial" w:hAnsi="Arial" w:cs="Arial"/>
          <w:sz w:val="24"/>
          <w:szCs w:val="24"/>
          <w:lang w:val="it-IT"/>
        </w:rPr>
        <w:t xml:space="preserve"> (</w:t>
      </w:r>
      <w:r w:rsidR="00EA6EFB" w:rsidRPr="00866304">
        <w:rPr>
          <w:rFonts w:ascii="Arial" w:hAnsi="Arial" w:cs="Arial"/>
          <w:sz w:val="24"/>
          <w:szCs w:val="24"/>
          <w:lang w:val="it-IT"/>
        </w:rPr>
        <w:t>1</w:t>
      </w:r>
      <w:r w:rsidRPr="00866304">
        <w:rPr>
          <w:rFonts w:ascii="Arial" w:hAnsi="Arial" w:cs="Arial"/>
          <w:sz w:val="24"/>
          <w:szCs w:val="24"/>
          <w:lang w:val="it-IT"/>
        </w:rPr>
        <w:t>’)</w:t>
      </w:r>
      <w:r w:rsidR="00EA6EFB" w:rsidRPr="00866304">
        <w:rPr>
          <w:rFonts w:ascii="Arial" w:hAnsi="Arial" w:cs="Arial"/>
          <w:sz w:val="24"/>
          <w:szCs w:val="24"/>
          <w:lang w:val="it-IT"/>
        </w:rPr>
        <w:t>,   2) Allemanda (2'05),   3 Sarabanda (1'55),</w:t>
      </w:r>
    </w:p>
    <w:p w:rsidR="00EA6EFB" w:rsidRPr="00866304" w:rsidRDefault="00EA6EFB"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4) Gavotta (2'05).</w:t>
      </w:r>
    </w:p>
    <w:p w:rsidR="0028013F" w:rsidRPr="00866304" w:rsidRDefault="0028013F" w:rsidP="007121F3">
      <w:pPr>
        <w:tabs>
          <w:tab w:val="decimal" w:pos="0"/>
          <w:tab w:val="left" w:pos="4253"/>
        </w:tabs>
        <w:spacing w:before="120" w:after="0"/>
        <w:jc w:val="left"/>
        <w:rPr>
          <w:rFonts w:ascii="Arial" w:hAnsi="Arial" w:cs="Arial"/>
          <w:sz w:val="24"/>
          <w:szCs w:val="24"/>
          <w:lang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lastRenderedPageBreak/>
        <w:t>FAISST  Clara</w:t>
      </w:r>
      <w:r w:rsidRPr="00866304">
        <w:rPr>
          <w:rFonts w:ascii="Arial" w:hAnsi="Arial" w:cs="Arial"/>
          <w:color w:val="333399"/>
          <w:sz w:val="24"/>
          <w:szCs w:val="24"/>
          <w:u w:val="single"/>
        </w:rPr>
        <w:tab/>
        <w:t>Karlsruhe, 22.6.1872 - Karlsruhe, 22.11.1948.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compositrice e insegnante tedesca, allieva di Carl Will al Conservatorio di Karlsruhe, di Rudorff, Kahn, Bargiel (fratello di Clara Schumann) e Bruch all’Accademia di Berlino. Quel che rimane della sua musica e dei </w:t>
      </w:r>
      <w:r w:rsidR="00042CED">
        <w:rPr>
          <w:rFonts w:ascii="Arial" w:hAnsi="Arial" w:cs="Arial"/>
          <w:color w:val="333399"/>
          <w:lang w:val="it-IT"/>
        </w:rPr>
        <w:t xml:space="preserve">     </w:t>
      </w:r>
      <w:r w:rsidRPr="00866304">
        <w:rPr>
          <w:rFonts w:ascii="Arial" w:hAnsi="Arial" w:cs="Arial"/>
          <w:color w:val="333399"/>
          <w:lang w:val="it-IT"/>
        </w:rPr>
        <w:t xml:space="preserve">suoi scritti è stato ritrovato in una discarica…. Non avendo famiglia, alla sua morte tutto fu messo sul marciapiede. Durante la guerra, si esibiva nella sua abitazione, Albert Schweizer fu oltre che amico un suo ammiratore. </w:t>
      </w:r>
      <w:r w:rsidR="00042CED">
        <w:rPr>
          <w:rFonts w:ascii="Arial" w:hAnsi="Arial" w:cs="Arial"/>
          <w:color w:val="333399"/>
          <w:lang w:val="it-IT"/>
        </w:rPr>
        <w:t xml:space="preserve">           </w:t>
      </w:r>
      <w:r w:rsidRPr="00866304">
        <w:rPr>
          <w:rFonts w:ascii="Arial" w:hAnsi="Arial" w:cs="Arial"/>
          <w:color w:val="333399"/>
          <w:lang w:val="it-IT"/>
        </w:rPr>
        <w:t xml:space="preserve">Tanto basta per ricordarla. Molti i suoi Lieder e le opere senza numero d’opera.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Studi per violoncello e pf. op. 7 (1903).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FAITH  Richard</w:t>
      </w:r>
      <w:r w:rsidRPr="00866304">
        <w:rPr>
          <w:rFonts w:ascii="Arial" w:hAnsi="Arial" w:cs="Arial"/>
          <w:color w:val="333399"/>
          <w:sz w:val="24"/>
          <w:szCs w:val="24"/>
          <w:u w:val="single"/>
          <w:lang w:val="it-IT"/>
        </w:rPr>
        <w:tab/>
        <w:t>Evansville, 20.3.1926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studi a Seattle nel 1944, al Chicago Musical College dal 1944 al 1952 e all’Università dell’Indiana dal 1954 al 1956. Dal 1960 al 1961 fu in Italia, grazie ad un Premio Fulbright. </w:t>
      </w:r>
      <w:r w:rsidR="00DA1AAD">
        <w:rPr>
          <w:rFonts w:ascii="Arial" w:hAnsi="Arial" w:cs="Arial"/>
          <w:color w:val="333399"/>
          <w:lang w:val="it-IT"/>
        </w:rPr>
        <w:t xml:space="preserve">          </w:t>
      </w:r>
      <w:r w:rsidRPr="00866304">
        <w:rPr>
          <w:rFonts w:ascii="Arial" w:hAnsi="Arial" w:cs="Arial"/>
          <w:color w:val="333399"/>
          <w:lang w:val="it-IT"/>
        </w:rPr>
        <w:t>Insegnante di composizione all’Università dell’Arizona, dove nel 1988 ebbe il titolo di Insegnante Emerito.</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iCs/>
          <w:sz w:val="24"/>
          <w:szCs w:val="24"/>
          <w:lang w:val="it-IT"/>
        </w:rPr>
        <w:t xml:space="preserve">Sonata per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e pf.   Trio per flauto,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arpa.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FALCINELLI  Roland</w:t>
      </w:r>
      <w:r w:rsidRPr="00866304">
        <w:rPr>
          <w:rFonts w:ascii="Arial" w:hAnsi="Arial" w:cs="Arial"/>
          <w:color w:val="333399"/>
          <w:sz w:val="24"/>
          <w:szCs w:val="24"/>
          <w:u w:val="single"/>
        </w:rPr>
        <w:tab/>
        <w:t>Parigi, 18.2.1920 - Parigi, 11.6.2006.</w:t>
      </w:r>
    </w:p>
    <w:p w:rsidR="002657BF" w:rsidRPr="00866304" w:rsidRDefault="002657B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Organista, pianista, didatta e compositrice francese. Studi al Conservatorio di Parigi dal 1932, allieva di Estyle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 xml:space="preserve">e Isidor Philippe (pf.), Samuel-Rousseau (armonia), Caussade (contrappunto), Busser (comp.), Dupré (org.). </w:t>
      </w:r>
      <w:r w:rsidR="0039572D" w:rsidRPr="00866304">
        <w:rPr>
          <w:rFonts w:ascii="Arial" w:hAnsi="Arial" w:cs="Arial"/>
          <w:color w:val="333399"/>
          <w:lang w:val="it-IT"/>
        </w:rPr>
        <w:t xml:space="preserve">            </w:t>
      </w:r>
      <w:r w:rsidRPr="00866304">
        <w:rPr>
          <w:rFonts w:ascii="Arial" w:hAnsi="Arial" w:cs="Arial"/>
          <w:color w:val="333399"/>
          <w:lang w:val="it-IT"/>
        </w:rPr>
        <w:t xml:space="preserve">2° Prix de Rome nel 1942. Organista nella Chiesa del Sacro Cuore dal 1946 al 1973. Insegnante d’organo al Conservatorio americano di Fontainebleau e all’Ecole Normale de Musique dal 1948 al 1955. Dal 1955 al 1987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 xml:space="preserve">al Conservatorio. Alla Sala Pleyel, nel 1948 eseguì a memoria tutte le opere composte, fino a quella data, del </w:t>
      </w:r>
      <w:r w:rsidR="0039572D"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suo Maestro Duprè. Numerose le sue composizioni incomprensibilmente inedite. Numerosi i suoi allievi organisti, ormai noti. Incise l’integrale delle opere del suo Maestro Dupré.</w:t>
      </w:r>
      <w:r w:rsidR="00BF6982" w:rsidRPr="00866304">
        <w:rPr>
          <w:rFonts w:ascii="Arial" w:hAnsi="Arial" w:cs="Arial"/>
          <w:color w:val="333399"/>
          <w:lang w:val="it-IT"/>
        </w:rPr>
        <w:t xml:space="preserve"> Per maggiori informazioni sull'autore, vedi: "Passeggiando con la Musica", scaricabile gratuitamente dal sito: mariodemolli.com</w:t>
      </w:r>
      <w:r w:rsidRPr="00866304">
        <w:rPr>
          <w:rFonts w:ascii="Arial" w:hAnsi="Arial" w:cs="Arial"/>
          <w:color w:val="333399"/>
          <w:lang w:val="it-IT"/>
        </w:rPr>
        <w:t xml:space="preserve"> </w:t>
      </w:r>
    </w:p>
    <w:p w:rsidR="007C18C8" w:rsidRPr="00866304" w:rsidRDefault="007C18C8"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Chant d’ombre et de clarté, </w:t>
      </w:r>
      <w:r w:rsidR="00A05C47" w:rsidRPr="00866304">
        <w:rPr>
          <w:rFonts w:ascii="Arial" w:hAnsi="Arial" w:cs="Arial"/>
          <w:sz w:val="24"/>
          <w:szCs w:val="24"/>
          <w:lang w:val="fr-FR"/>
        </w:rPr>
        <w:t>vlc.</w:t>
      </w:r>
      <w:r w:rsidRPr="00866304">
        <w:rPr>
          <w:rFonts w:ascii="Arial" w:hAnsi="Arial" w:cs="Arial"/>
          <w:sz w:val="24"/>
          <w:szCs w:val="24"/>
          <w:lang w:val="fr-FR"/>
        </w:rPr>
        <w:t xml:space="preserve"> solo op. 56 (1975).   Berceuse, </w:t>
      </w:r>
      <w:r w:rsidR="00A05C47" w:rsidRPr="00866304">
        <w:rPr>
          <w:rFonts w:ascii="Arial" w:hAnsi="Arial" w:cs="Arial"/>
          <w:sz w:val="24"/>
          <w:szCs w:val="24"/>
          <w:lang w:val="fr-FR"/>
        </w:rPr>
        <w:t>vlc.</w:t>
      </w:r>
      <w:r w:rsidRPr="00866304">
        <w:rPr>
          <w:rFonts w:ascii="Arial" w:hAnsi="Arial" w:cs="Arial"/>
          <w:sz w:val="24"/>
          <w:szCs w:val="24"/>
          <w:lang w:val="fr-FR"/>
        </w:rPr>
        <w:t xml:space="preserve"> pf. op. 33 (1956).</w:t>
      </w:r>
    </w:p>
    <w:p w:rsidR="006C1701" w:rsidRPr="00866304" w:rsidRDefault="002657BF" w:rsidP="007121F3">
      <w:pPr>
        <w:tabs>
          <w:tab w:val="decimal" w:pos="0"/>
          <w:tab w:val="left" w:pos="4253"/>
        </w:tabs>
        <w:spacing w:before="120" w:after="0"/>
        <w:jc w:val="left"/>
        <w:rPr>
          <w:rFonts w:ascii="Arial" w:hAnsi="Arial" w:cs="Arial"/>
          <w:sz w:val="24"/>
          <w:szCs w:val="24"/>
          <w:lang w:val="fr-FR"/>
        </w:rPr>
      </w:pPr>
      <w:r w:rsidRPr="00866304">
        <w:rPr>
          <w:rStyle w:val="notranslate"/>
          <w:rFonts w:ascii="Arial" w:hAnsi="Arial" w:cs="Arial"/>
          <w:bCs/>
          <w:sz w:val="24"/>
          <w:szCs w:val="24"/>
          <w:lang w:val="fr-FR"/>
        </w:rPr>
        <w:t>Chant d’ombre et de clarté</w:t>
      </w:r>
      <w:r w:rsidR="007C18C8" w:rsidRPr="00866304">
        <w:rPr>
          <w:rStyle w:val="notranslate"/>
          <w:rFonts w:ascii="Arial" w:hAnsi="Arial" w:cs="Arial"/>
          <w:bCs/>
          <w:sz w:val="24"/>
          <w:szCs w:val="24"/>
          <w:lang w:val="fr-FR"/>
        </w:rPr>
        <w:t>:</w:t>
      </w:r>
      <w:r w:rsidRPr="00866304">
        <w:rPr>
          <w:rStyle w:val="notranslate"/>
          <w:rFonts w:ascii="Arial" w:hAnsi="Arial" w:cs="Arial"/>
          <w:bCs/>
          <w:sz w:val="24"/>
          <w:szCs w:val="24"/>
          <w:lang w:val="fr-FR"/>
        </w:rPr>
        <w:t xml:space="preserve"> </w:t>
      </w:r>
      <w:r w:rsidRPr="00866304">
        <w:rPr>
          <w:rStyle w:val="notranslate"/>
          <w:rFonts w:ascii="Arial" w:hAnsi="Arial" w:cs="Arial"/>
          <w:sz w:val="24"/>
          <w:szCs w:val="24"/>
          <w:lang w:val="fr-FR"/>
        </w:rPr>
        <w:t>violoncello</w:t>
      </w:r>
      <w:r w:rsidR="007C18C8" w:rsidRPr="00866304">
        <w:rPr>
          <w:rStyle w:val="notranslate"/>
          <w:rFonts w:ascii="Arial" w:hAnsi="Arial" w:cs="Arial"/>
          <w:sz w:val="24"/>
          <w:szCs w:val="24"/>
          <w:lang w:val="fr-FR"/>
        </w:rPr>
        <w:t>,</w:t>
      </w:r>
      <w:r w:rsidRPr="00866304">
        <w:rPr>
          <w:rStyle w:val="notranslate"/>
          <w:rFonts w:ascii="Arial" w:hAnsi="Arial" w:cs="Arial"/>
          <w:sz w:val="24"/>
          <w:szCs w:val="24"/>
          <w:lang w:val="fr-FR"/>
        </w:rPr>
        <w:t xml:space="preserve"> org. op.</w:t>
      </w:r>
      <w:r w:rsidRPr="00866304">
        <w:rPr>
          <w:rFonts w:ascii="Arial" w:hAnsi="Arial" w:cs="Arial"/>
          <w:sz w:val="24"/>
          <w:szCs w:val="24"/>
          <w:lang w:val="fr-FR"/>
        </w:rPr>
        <w:t xml:space="preserve"> </w:t>
      </w:r>
      <w:r w:rsidRPr="00866304">
        <w:rPr>
          <w:rStyle w:val="notranslate"/>
          <w:rFonts w:ascii="Arial" w:hAnsi="Arial" w:cs="Arial"/>
          <w:sz w:val="24"/>
          <w:szCs w:val="24"/>
          <w:lang w:val="fr-FR"/>
        </w:rPr>
        <w:t>68 (1983).</w:t>
      </w:r>
      <w:r w:rsidR="007C18C8" w:rsidRPr="00866304">
        <w:rPr>
          <w:rStyle w:val="notranslate"/>
          <w:rFonts w:ascii="Arial" w:hAnsi="Arial" w:cs="Arial"/>
          <w:sz w:val="24"/>
          <w:szCs w:val="24"/>
          <w:lang w:val="fr-FR"/>
        </w:rPr>
        <w:t xml:space="preserve">   </w:t>
      </w:r>
      <w:r w:rsidR="006C1701" w:rsidRPr="00866304">
        <w:rPr>
          <w:rFonts w:ascii="Arial" w:hAnsi="Arial" w:cs="Arial"/>
          <w:sz w:val="24"/>
          <w:szCs w:val="24"/>
          <w:lang w:val="fr-FR"/>
        </w:rPr>
        <w:t xml:space="preserve">Kénose, op. 68 </w:t>
      </w:r>
      <w:r w:rsidR="00A05C47" w:rsidRPr="00866304">
        <w:rPr>
          <w:rFonts w:ascii="Arial" w:hAnsi="Arial" w:cs="Arial"/>
          <w:sz w:val="24"/>
          <w:szCs w:val="24"/>
          <w:lang w:val="fr-FR"/>
        </w:rPr>
        <w:t>vlc.</w:t>
      </w:r>
      <w:r w:rsidR="006C1701" w:rsidRPr="00866304">
        <w:rPr>
          <w:rFonts w:ascii="Arial" w:hAnsi="Arial" w:cs="Arial"/>
          <w:sz w:val="24"/>
          <w:szCs w:val="24"/>
          <w:lang w:val="fr-FR"/>
        </w:rPr>
        <w:t xml:space="preserve"> org</w:t>
      </w:r>
      <w:r w:rsidR="007C18C8" w:rsidRPr="00866304">
        <w:rPr>
          <w:rFonts w:ascii="Arial" w:hAnsi="Arial" w:cs="Arial"/>
          <w:sz w:val="24"/>
          <w:szCs w:val="24"/>
          <w:lang w:val="fr-FR"/>
        </w:rPr>
        <w:t>.</w:t>
      </w:r>
      <w:r w:rsidR="006C1701" w:rsidRPr="00866304">
        <w:rPr>
          <w:rFonts w:ascii="Arial" w:hAnsi="Arial" w:cs="Arial"/>
          <w:sz w:val="24"/>
          <w:szCs w:val="24"/>
          <w:lang w:val="fr-FR"/>
        </w:rPr>
        <w:t xml:space="preserve"> (1983).</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FALTUS  Leos</w:t>
      </w:r>
      <w:r w:rsidRPr="00866304">
        <w:rPr>
          <w:rFonts w:ascii="Arial" w:hAnsi="Arial" w:cs="Arial"/>
          <w:color w:val="333399"/>
          <w:sz w:val="24"/>
          <w:szCs w:val="24"/>
          <w:u w:val="single"/>
          <w:lang w:val="fr-FR"/>
        </w:rPr>
        <w:tab/>
        <w:t>Jablonne, 21.7.1937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céco, allievo al Conservatorio di Brno di Suchy e Chlubna. </w:t>
      </w:r>
      <w:r w:rsidR="00DA1AAD">
        <w:rPr>
          <w:rFonts w:ascii="Arial" w:hAnsi="Arial" w:cs="Arial"/>
          <w:color w:val="333399"/>
        </w:rPr>
        <w:t xml:space="preserve">                                    </w:t>
      </w:r>
      <w:r w:rsidRPr="00866304">
        <w:rPr>
          <w:rFonts w:ascii="Arial" w:hAnsi="Arial" w:cs="Arial"/>
          <w:color w:val="333399"/>
        </w:rPr>
        <w:t>Perfezionamento all’Accademia Janacek con Petrzelka e Schaefer. Corsi a Darmstadt.</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en-GB"/>
        </w:rPr>
        <w:t xml:space="preserve">3 Gentle foolish Words di P. Klee, </w:t>
      </w:r>
      <w:r w:rsidR="00A05C47" w:rsidRPr="00866304">
        <w:rPr>
          <w:rFonts w:ascii="Arial" w:hAnsi="Arial" w:cs="Arial"/>
          <w:color w:val="000000"/>
          <w:sz w:val="24"/>
          <w:szCs w:val="24"/>
          <w:lang w:val="en-GB"/>
        </w:rPr>
        <w:t>vlc.</w:t>
      </w:r>
      <w:r w:rsidRPr="00866304">
        <w:rPr>
          <w:rFonts w:ascii="Arial" w:hAnsi="Arial" w:cs="Arial"/>
          <w:color w:val="000000"/>
          <w:sz w:val="24"/>
          <w:szCs w:val="24"/>
          <w:lang w:val="en-GB"/>
        </w:rPr>
        <w:t xml:space="preserve"> pf (1966, 3’40).   </w:t>
      </w:r>
      <w:r w:rsidRPr="00866304">
        <w:rPr>
          <w:rFonts w:ascii="Arial" w:hAnsi="Arial" w:cs="Arial"/>
          <w:color w:val="000000"/>
          <w:sz w:val="24"/>
          <w:szCs w:val="24"/>
        </w:rPr>
        <w:t xml:space="preserve">2 Essays,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 (1993, 9’).</w:t>
      </w:r>
    </w:p>
    <w:p w:rsidR="006C1701" w:rsidRPr="00866304" w:rsidRDefault="006C1701" w:rsidP="007121F3">
      <w:pPr>
        <w:pStyle w:val="Titolo3"/>
        <w:tabs>
          <w:tab w:val="decimal" w:pos="0"/>
          <w:tab w:val="left" w:pos="4253"/>
        </w:tabs>
        <w:spacing w:before="120"/>
        <w:rPr>
          <w:rFonts w:ascii="Arial" w:hAnsi="Arial" w:cs="Arial"/>
          <w:b/>
          <w:color w:val="000000"/>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FANO  Guido Alberto</w:t>
      </w:r>
      <w:r w:rsidRPr="00866304">
        <w:rPr>
          <w:rFonts w:ascii="Arial" w:hAnsi="Arial" w:cs="Arial"/>
          <w:color w:val="333399"/>
          <w:sz w:val="24"/>
          <w:szCs w:val="24"/>
          <w:u w:val="single"/>
        </w:rPr>
        <w:tab/>
        <w:t>Padova, 18.5.1875 - Udine, 14.8.1961.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compositore. Allievo di Orefice e C. Pollini a Padova, con Martucci a Bologna. Direttore del </w:t>
      </w:r>
      <w:r w:rsidR="00042CED">
        <w:rPr>
          <w:rFonts w:ascii="Arial" w:hAnsi="Arial" w:cs="Arial"/>
          <w:color w:val="333399"/>
        </w:rPr>
        <w:t xml:space="preserve">          </w:t>
      </w:r>
      <w:r w:rsidRPr="00866304">
        <w:rPr>
          <w:rFonts w:ascii="Arial" w:hAnsi="Arial" w:cs="Arial"/>
          <w:color w:val="333399"/>
        </w:rPr>
        <w:t>Conservatorio di Parma nel 1905, a Napoli, dopo Martucci, nel 1912, a Palermo nel 1922, a Milano nel 1945.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(1905).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Arcano! per vl.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FARKAS   Ferenc</w:t>
      </w:r>
      <w:r w:rsidRPr="00866304">
        <w:rPr>
          <w:rFonts w:ascii="Arial" w:hAnsi="Arial" w:cs="Arial"/>
          <w:color w:val="333399"/>
          <w:sz w:val="24"/>
          <w:szCs w:val="24"/>
          <w:u w:val="single"/>
        </w:rPr>
        <w:tab/>
        <w:t>Nagykanizsa, 15.12.1905 - Budapest, 14.10.2000.</w:t>
      </w:r>
    </w:p>
    <w:p w:rsidR="00CB524B" w:rsidRPr="00866304" w:rsidRDefault="00CB524B"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ungherese. Allievo a Budapest di Weiner e Siklos. Perfezionamento a Roma con Respighi. Insegnante di composizione al “Franz Liszt” di Budapest. Fra i suoi numerosi discepoli ebbe György Ligeti, </w:t>
      </w:r>
      <w:r w:rsidR="00DA1AAD">
        <w:rPr>
          <w:rFonts w:ascii="Arial" w:hAnsi="Arial" w:cs="Arial"/>
          <w:color w:val="333399"/>
        </w:rPr>
        <w:t xml:space="preserve">       </w:t>
      </w:r>
      <w:r w:rsidRPr="00866304">
        <w:rPr>
          <w:rFonts w:ascii="Arial" w:hAnsi="Arial" w:cs="Arial"/>
          <w:color w:val="333399"/>
        </w:rPr>
        <w:lastRenderedPageBreak/>
        <w:t xml:space="preserve">György Kurtag, E. Petrovics, Z. Durkò, S. Szokolay, Attila Bozay. 2 Premi Kossuth (1950, 1991), </w:t>
      </w:r>
      <w:r w:rsidR="00DA1AAD">
        <w:rPr>
          <w:rFonts w:ascii="Arial" w:hAnsi="Arial" w:cs="Arial"/>
          <w:color w:val="333399"/>
        </w:rPr>
        <w:t xml:space="preserve">                               </w:t>
      </w:r>
      <w:r w:rsidRPr="00866304">
        <w:rPr>
          <w:rFonts w:ascii="Arial" w:hAnsi="Arial" w:cs="Arial"/>
          <w:color w:val="333399"/>
        </w:rPr>
        <w:t>Premio Herder (1979), Cavaliere della Repubblica Italiana (1984).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000000"/>
          <w:sz w:val="24"/>
          <w:szCs w:val="24"/>
        </w:rPr>
        <w:t xml:space="preserve">Violoncello e pf. :   All’antica, </w:t>
      </w:r>
      <w:r w:rsidR="00A05C47" w:rsidRPr="00866304">
        <w:rPr>
          <w:rFonts w:ascii="Arial" w:hAnsi="Arial" w:cs="Arial"/>
          <w:color w:val="000000"/>
          <w:sz w:val="24"/>
          <w:szCs w:val="24"/>
        </w:rPr>
        <w:t>vlc.</w:t>
      </w:r>
      <w:r w:rsidRPr="00866304">
        <w:rPr>
          <w:rFonts w:ascii="Arial" w:hAnsi="Arial" w:cs="Arial"/>
          <w:color w:val="000000"/>
          <w:sz w:val="24"/>
          <w:szCs w:val="24"/>
        </w:rPr>
        <w:t xml:space="preserve"> e pf. (1926).   Sonatina (1932).   Arioso (1926, 2’</w:t>
      </w:r>
      <w:r w:rsidR="005E4C39" w:rsidRPr="00866304">
        <w:rPr>
          <w:rFonts w:ascii="Arial" w:hAnsi="Arial" w:cs="Arial"/>
          <w:color w:val="000000"/>
          <w:sz w:val="24"/>
          <w:szCs w:val="24"/>
        </w:rPr>
        <w:t>35</w:t>
      </w:r>
      <w:r w:rsidRPr="00866304">
        <w:rPr>
          <w:rFonts w:ascii="Arial" w:hAnsi="Arial" w:cs="Arial"/>
          <w:color w:val="000000"/>
          <w:sz w:val="24"/>
          <w:szCs w:val="24"/>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Danza di Boricza (1934).   Aria (1927).   Balla</w:t>
      </w:r>
      <w:r w:rsidR="005C49B6" w:rsidRPr="00866304">
        <w:rPr>
          <w:rFonts w:ascii="Arial" w:hAnsi="Arial" w:cs="Arial"/>
          <w:color w:val="000000"/>
          <w:sz w:val="24"/>
          <w:szCs w:val="24"/>
        </w:rPr>
        <w:t>de</w:t>
      </w:r>
      <w:r w:rsidRPr="00866304">
        <w:rPr>
          <w:rFonts w:ascii="Arial" w:hAnsi="Arial" w:cs="Arial"/>
          <w:color w:val="000000"/>
          <w:sz w:val="24"/>
          <w:szCs w:val="24"/>
        </w:rPr>
        <w:t xml:space="preserve"> (1963, 7’</w:t>
      </w:r>
      <w:r w:rsidR="00CB524B" w:rsidRPr="00866304">
        <w:rPr>
          <w:rFonts w:ascii="Arial" w:hAnsi="Arial" w:cs="Arial"/>
          <w:color w:val="000000"/>
          <w:sz w:val="24"/>
          <w:szCs w:val="24"/>
        </w:rPr>
        <w:t>5</w:t>
      </w:r>
      <w:r w:rsidRPr="00866304">
        <w:rPr>
          <w:rFonts w:ascii="Arial" w:hAnsi="Arial" w:cs="Arial"/>
          <w:color w:val="000000"/>
          <w:sz w:val="24"/>
          <w:szCs w:val="24"/>
        </w:rPr>
        <w:t xml:space="preserve">0).   Sonata fantasia (1963).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Trittico concertato</w:t>
      </w:r>
      <w:r w:rsidR="00CB524B" w:rsidRPr="00866304">
        <w:rPr>
          <w:rFonts w:ascii="Arial" w:hAnsi="Arial" w:cs="Arial"/>
          <w:color w:val="000000"/>
          <w:sz w:val="24"/>
          <w:szCs w:val="24"/>
        </w:rPr>
        <w:t xml:space="preserve">, </w:t>
      </w:r>
      <w:r w:rsidR="00A05C47" w:rsidRPr="00866304">
        <w:rPr>
          <w:rFonts w:ascii="Arial" w:hAnsi="Arial" w:cs="Arial"/>
          <w:color w:val="000000"/>
          <w:sz w:val="24"/>
          <w:szCs w:val="24"/>
        </w:rPr>
        <w:t>vlc.</w:t>
      </w:r>
      <w:r w:rsidRPr="00866304">
        <w:rPr>
          <w:rFonts w:ascii="Arial" w:hAnsi="Arial" w:cs="Arial"/>
          <w:color w:val="000000"/>
          <w:sz w:val="24"/>
          <w:szCs w:val="24"/>
        </w:rPr>
        <w:t xml:space="preserve"> e archi (1964</w:t>
      </w:r>
      <w:r w:rsidR="00CB524B" w:rsidRPr="00866304">
        <w:rPr>
          <w:rFonts w:ascii="Arial" w:hAnsi="Arial" w:cs="Arial"/>
          <w:color w:val="000000"/>
          <w:sz w:val="24"/>
          <w:szCs w:val="24"/>
        </w:rPr>
        <w:t>, 14’</w:t>
      </w:r>
      <w:r w:rsidRPr="00866304">
        <w:rPr>
          <w:rFonts w:ascii="Arial" w:hAnsi="Arial" w:cs="Arial"/>
          <w:color w:val="000000"/>
          <w:sz w:val="24"/>
          <w:szCs w:val="24"/>
        </w:rPr>
        <w:t xml:space="preserve">).   Concertino all’Antica, </w:t>
      </w:r>
      <w:r w:rsidR="00A05C47" w:rsidRPr="00866304">
        <w:rPr>
          <w:rFonts w:ascii="Arial" w:hAnsi="Arial" w:cs="Arial"/>
          <w:color w:val="000000"/>
          <w:sz w:val="24"/>
          <w:szCs w:val="24"/>
        </w:rPr>
        <w:t>vlc.</w:t>
      </w:r>
      <w:r w:rsidRPr="00866304">
        <w:rPr>
          <w:rFonts w:ascii="Arial" w:hAnsi="Arial" w:cs="Arial"/>
          <w:color w:val="000000"/>
          <w:sz w:val="24"/>
          <w:szCs w:val="24"/>
        </w:rPr>
        <w:t xml:space="preserve"> orch. (1969, 9’30).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FARRENC  Jeanne-Louise</w:t>
      </w:r>
      <w:r w:rsidRPr="00866304">
        <w:rPr>
          <w:rFonts w:ascii="Arial" w:hAnsi="Arial" w:cs="Arial"/>
          <w:color w:val="333399"/>
          <w:sz w:val="24"/>
          <w:szCs w:val="24"/>
          <w:u w:val="single"/>
          <w:lang w:val="it-IT"/>
        </w:rPr>
        <w:tab/>
        <w:t>Parigi, 31.5.1804 - Parigi, 15.9.1875.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e pianista francese, allieva di Moscheles, Hummel, Reicha. Insegnante al Conservatorio di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39,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46.   Trio per cl, fl. e </w:t>
      </w:r>
      <w:r w:rsidR="00A05C47" w:rsidRPr="00866304">
        <w:rPr>
          <w:rFonts w:ascii="Arial" w:hAnsi="Arial" w:cs="Arial"/>
          <w:sz w:val="24"/>
          <w:szCs w:val="24"/>
          <w:lang w:val="it-IT"/>
        </w:rPr>
        <w:t>vlc.</w:t>
      </w:r>
      <w:r w:rsidRPr="00866304">
        <w:rPr>
          <w:rFonts w:ascii="Arial" w:hAnsi="Arial" w:cs="Arial"/>
          <w:sz w:val="24"/>
          <w:szCs w:val="24"/>
          <w:lang w:val="it-IT"/>
        </w:rPr>
        <w:t xml:space="preserve"> op 44.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per pf. cl. e </w:t>
      </w:r>
      <w:r w:rsidR="00A05C47" w:rsidRPr="00866304">
        <w:rPr>
          <w:rFonts w:ascii="Arial" w:hAnsi="Arial" w:cs="Arial"/>
          <w:sz w:val="24"/>
          <w:szCs w:val="24"/>
          <w:lang w:val="it-IT"/>
        </w:rPr>
        <w:t>vlc.</w:t>
      </w:r>
      <w:r w:rsidRPr="00866304">
        <w:rPr>
          <w:rFonts w:ascii="Arial" w:hAnsi="Arial" w:cs="Arial"/>
          <w:sz w:val="24"/>
          <w:szCs w:val="24"/>
          <w:lang w:val="it-IT"/>
        </w:rPr>
        <w:t xml:space="preserve"> op. 44.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FARWELL  Arthur</w:t>
      </w:r>
      <w:r w:rsidRPr="00866304">
        <w:rPr>
          <w:rFonts w:ascii="Arial" w:hAnsi="Arial" w:cs="Arial"/>
          <w:color w:val="333399"/>
          <w:sz w:val="24"/>
          <w:szCs w:val="24"/>
          <w:u w:val="single"/>
        </w:rPr>
        <w:tab/>
        <w:t>St. Paul, 23.3.1872 - New York, 20.1.1952.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insegnante e editore americano. Laureato in ingegneria, si dedicò completamente alla Musica, allievo a Boston di Gott, di Humerdinck a Berlino e di Guilmant a Parigi. </w:t>
      </w:r>
      <w:r w:rsidR="000272CC" w:rsidRPr="00866304">
        <w:rPr>
          <w:rFonts w:ascii="Arial" w:hAnsi="Arial" w:cs="Arial"/>
          <w:color w:val="333399"/>
          <w:lang w:val="it-IT"/>
        </w:rPr>
        <w:t xml:space="preserve">                    </w:t>
      </w:r>
      <w:r w:rsidRPr="00866304">
        <w:rPr>
          <w:rFonts w:ascii="Arial" w:hAnsi="Arial" w:cs="Arial"/>
          <w:color w:val="333399"/>
          <w:lang w:val="it-IT"/>
        </w:rPr>
        <w:t xml:space="preserve">Negli Stati Uniti fu insegnante alla Cornell University e alla Berkely. Fondò la rivista Wa-Wan, dedicata alla </w:t>
      </w:r>
      <w:r w:rsidR="00042CED">
        <w:rPr>
          <w:rFonts w:ascii="Arial" w:hAnsi="Arial" w:cs="Arial"/>
          <w:color w:val="333399"/>
          <w:lang w:val="it-IT"/>
        </w:rPr>
        <w:t xml:space="preserve">                </w:t>
      </w:r>
      <w:r w:rsidRPr="00866304">
        <w:rPr>
          <w:rFonts w:ascii="Arial" w:hAnsi="Arial" w:cs="Arial"/>
          <w:color w:val="333399"/>
          <w:lang w:val="it-IT"/>
        </w:rPr>
        <w:t xml:space="preserve">musica degli indiani d’America. I suoi cori impegnavano talvolta 1000 cantanti. </w:t>
      </w:r>
      <w:r w:rsidR="000272CC" w:rsidRPr="00866304">
        <w:rPr>
          <w:rFonts w:ascii="Arial" w:hAnsi="Arial" w:cs="Arial"/>
          <w:color w:val="333399"/>
          <w:lang w:val="it-IT"/>
        </w:rPr>
        <w:t xml:space="preserve">                                                         </w:t>
      </w:r>
      <w:r w:rsidRPr="00866304">
        <w:rPr>
          <w:rFonts w:ascii="Arial" w:hAnsi="Arial" w:cs="Arial"/>
          <w:color w:val="333399"/>
          <w:lang w:val="it-IT"/>
        </w:rPr>
        <w:t>Tra i suoi allievi Harris e Rogers.</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violoncello e pf. op. 116 (1950).</w:t>
      </w:r>
    </w:p>
    <w:p w:rsidR="00924CA1" w:rsidRPr="00866304" w:rsidRDefault="00924CA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FASANO  Renato</w:t>
      </w:r>
      <w:r w:rsidRPr="00866304">
        <w:rPr>
          <w:rFonts w:ascii="Arial" w:hAnsi="Arial" w:cs="Arial"/>
          <w:color w:val="333399"/>
          <w:sz w:val="24"/>
          <w:szCs w:val="24"/>
          <w:u w:val="single"/>
          <w:lang w:val="it-IT"/>
        </w:rPr>
        <w:tab/>
        <w:t>Napoli, 21.8.1902 - Roma, agosto 1979.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italiano, allievo di Rossomandi e Savasta. Direttore nei Conservatori di Cagliari, Venezia, Roma. Fondatore di importanti complessi strumentali.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Il Signor Bonaventura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 orch. da camera, 1937).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Sonatina per violoncello e pf.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FAUBERT  Jaques</w:t>
      </w:r>
      <w:r w:rsidRPr="00866304">
        <w:rPr>
          <w:rFonts w:ascii="Arial" w:hAnsi="Arial" w:cs="Arial"/>
          <w:color w:val="333399"/>
          <w:sz w:val="24"/>
          <w:szCs w:val="24"/>
          <w:u w:val="single"/>
          <w:lang w:val="it-IT"/>
        </w:rPr>
        <w:tab/>
        <w:t>Valleyfield, 30.5.1952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di coro, didatta. Studi al CMM con Martinet, Arel e Mollet, perfezionamento </w:t>
      </w:r>
      <w:r w:rsidR="000272CC" w:rsidRPr="00866304">
        <w:rPr>
          <w:rFonts w:ascii="Arial" w:hAnsi="Arial" w:cs="Arial"/>
          <w:color w:val="333399"/>
          <w:lang w:val="it-IT"/>
        </w:rPr>
        <w:t xml:space="preserve"> </w:t>
      </w:r>
      <w:r w:rsidR="00042CED">
        <w:rPr>
          <w:rFonts w:ascii="Arial" w:hAnsi="Arial" w:cs="Arial"/>
          <w:color w:val="333399"/>
          <w:lang w:val="it-IT"/>
        </w:rPr>
        <w:t xml:space="preserve">        </w:t>
      </w:r>
      <w:r w:rsidRPr="00866304">
        <w:rPr>
          <w:rFonts w:ascii="Arial" w:hAnsi="Arial" w:cs="Arial"/>
          <w:color w:val="333399"/>
          <w:lang w:val="it-IT"/>
        </w:rPr>
        <w:t>al Conservatorio di Parigi con Bitsch e Castérède. Insegnante al CMM e  al Conservatorio di Trois-Rivières.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FAURE’ Gabriel</w:t>
      </w:r>
      <w:r w:rsidRPr="00866304">
        <w:rPr>
          <w:rFonts w:ascii="Arial" w:hAnsi="Arial" w:cs="Arial"/>
          <w:color w:val="333399"/>
          <w:sz w:val="24"/>
          <w:szCs w:val="24"/>
          <w:u w:val="single"/>
        </w:rPr>
        <w:tab/>
        <w:t>Pamiers 12.5.1845 - Parigi 4.11.1924.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francese, allievo e grande amico di Saint-Saens. Insegnante di Composizione al Conservatorio</w:t>
      </w:r>
      <w:r w:rsidR="0081079A"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 xml:space="preserve">e critico musicale del “Figaro”. Sordo dal 1903, due anni dopo Direttore al Conservatorio, nonostante assurde </w:t>
      </w:r>
      <w:r w:rsidR="0081079A" w:rsidRPr="00866304">
        <w:rPr>
          <w:rFonts w:ascii="Arial" w:hAnsi="Arial" w:cs="Arial"/>
          <w:color w:val="333399"/>
        </w:rPr>
        <w:t xml:space="preserve">     </w:t>
      </w:r>
      <w:r w:rsidR="00042CED">
        <w:rPr>
          <w:rFonts w:ascii="Arial" w:hAnsi="Arial" w:cs="Arial"/>
          <w:color w:val="333399"/>
        </w:rPr>
        <w:t xml:space="preserve">          </w:t>
      </w:r>
      <w:r w:rsidRPr="00866304">
        <w:rPr>
          <w:rFonts w:ascii="Arial" w:hAnsi="Arial" w:cs="Arial"/>
          <w:color w:val="333399"/>
        </w:rPr>
        <w:t>e dure opposizioni dei colleghi. Tra gli allievi: Ravel, Aubert, N.</w:t>
      </w:r>
      <w:r w:rsidR="00354EB2" w:rsidRPr="00866304">
        <w:rPr>
          <w:rFonts w:ascii="Arial" w:hAnsi="Arial" w:cs="Arial"/>
          <w:color w:val="333399"/>
        </w:rPr>
        <w:t xml:space="preserve"> </w:t>
      </w:r>
      <w:r w:rsidRPr="00866304">
        <w:rPr>
          <w:rFonts w:ascii="Arial" w:hAnsi="Arial" w:cs="Arial"/>
          <w:color w:val="333399"/>
        </w:rPr>
        <w:t xml:space="preserve">Boulanger, Roger-Ducasse, Schmitt. Grande ufficiale della Legion d’onore. </w:t>
      </w:r>
      <w:r w:rsidR="00BF6982" w:rsidRPr="00866304">
        <w:rPr>
          <w:rFonts w:ascii="Arial" w:hAnsi="Arial" w:cs="Arial"/>
          <w:color w:val="333399"/>
        </w:rPr>
        <w:t xml:space="preserve">Per maggiori informazioni sull'autore, vedi: "Passeggiando con la Musica", scaricabile gratuitamente dal sito: mariodemolli.com </w:t>
      </w:r>
    </w:p>
    <w:p w:rsidR="00243A62"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Allegretto moderato, v</w:t>
      </w:r>
      <w:r w:rsidR="00EB261B" w:rsidRPr="00866304">
        <w:rPr>
          <w:rFonts w:ascii="Arial" w:hAnsi="Arial" w:cs="Arial"/>
          <w:sz w:val="24"/>
          <w:szCs w:val="24"/>
          <w:lang w:val="it-IT"/>
        </w:rPr>
        <w:t>ioloncello</w:t>
      </w:r>
      <w:r w:rsidRPr="00866304">
        <w:rPr>
          <w:rFonts w:ascii="Arial" w:hAnsi="Arial" w:cs="Arial"/>
          <w:sz w:val="24"/>
          <w:szCs w:val="24"/>
          <w:lang w:val="it-IT"/>
        </w:rPr>
        <w:t xml:space="preserve"> solo (1’20).   </w:t>
      </w:r>
      <w:r w:rsidRPr="00866304">
        <w:rPr>
          <w:rFonts w:ascii="Arial" w:hAnsi="Arial" w:cs="Arial"/>
          <w:sz w:val="24"/>
          <w:szCs w:val="24"/>
          <w:lang w:val="fr-FR"/>
        </w:rPr>
        <w:t>Morceau de lecture</w:t>
      </w:r>
      <w:r w:rsidR="00EB261B" w:rsidRPr="00866304">
        <w:rPr>
          <w:rFonts w:ascii="Arial" w:hAnsi="Arial" w:cs="Arial"/>
          <w:sz w:val="24"/>
          <w:szCs w:val="24"/>
          <w:lang w:val="fr-FR"/>
        </w:rPr>
        <w:t>,</w:t>
      </w:r>
      <w:r w:rsidRPr="00866304">
        <w:rPr>
          <w:rFonts w:ascii="Arial" w:hAnsi="Arial" w:cs="Arial"/>
          <w:sz w:val="24"/>
          <w:szCs w:val="24"/>
          <w:lang w:val="fr-FR"/>
        </w:rPr>
        <w:t xml:space="preserve"> 2 violoncelli (1897, </w:t>
      </w:r>
      <w:r w:rsidR="0081079A" w:rsidRPr="00866304">
        <w:rPr>
          <w:rFonts w:ascii="Arial" w:hAnsi="Arial" w:cs="Arial"/>
          <w:sz w:val="24"/>
          <w:szCs w:val="24"/>
          <w:lang w:val="fr-FR"/>
        </w:rPr>
        <w:t>0</w:t>
      </w:r>
      <w:r w:rsidRPr="00866304">
        <w:rPr>
          <w:rFonts w:ascii="Arial" w:hAnsi="Arial" w:cs="Arial"/>
          <w:sz w:val="24"/>
          <w:szCs w:val="24"/>
          <w:lang w:val="fr-FR"/>
        </w:rPr>
        <w:t>'</w:t>
      </w:r>
      <w:r w:rsidR="0081079A" w:rsidRPr="00866304">
        <w:rPr>
          <w:rFonts w:ascii="Arial" w:hAnsi="Arial" w:cs="Arial"/>
          <w:sz w:val="24"/>
          <w:szCs w:val="24"/>
          <w:lang w:val="fr-FR"/>
        </w:rPr>
        <w:t>50</w:t>
      </w:r>
      <w:r w:rsidRPr="00866304">
        <w:rPr>
          <w:rFonts w:ascii="Arial" w:hAnsi="Arial" w:cs="Arial"/>
          <w:sz w:val="24"/>
          <w:szCs w:val="24"/>
          <w:lang w:val="fr-FR"/>
        </w:rPr>
        <w:t>).</w:t>
      </w:r>
    </w:p>
    <w:p w:rsidR="006C1701" w:rsidRPr="00866304" w:rsidRDefault="00A05C47"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u w:val="single"/>
          <w:lang w:val="it-IT"/>
        </w:rPr>
        <w:t>V</w:t>
      </w:r>
      <w:r w:rsidR="00250E53" w:rsidRPr="00866304">
        <w:rPr>
          <w:rFonts w:ascii="Arial" w:hAnsi="Arial" w:cs="Arial"/>
          <w:sz w:val="24"/>
          <w:szCs w:val="24"/>
          <w:u w:val="single"/>
          <w:lang w:val="it-IT"/>
        </w:rPr>
        <w:t>ioloncello</w:t>
      </w:r>
      <w:r w:rsidR="006C1701" w:rsidRPr="00866304">
        <w:rPr>
          <w:rFonts w:ascii="Arial" w:hAnsi="Arial" w:cs="Arial"/>
          <w:sz w:val="24"/>
          <w:szCs w:val="24"/>
          <w:u w:val="single"/>
          <w:lang w:val="it-IT"/>
        </w:rPr>
        <w:t xml:space="preserve"> e pf.</w:t>
      </w:r>
      <w:r w:rsidR="006C1701" w:rsidRPr="00866304">
        <w:rPr>
          <w:rFonts w:ascii="Arial" w:hAnsi="Arial" w:cs="Arial"/>
          <w:sz w:val="24"/>
          <w:szCs w:val="24"/>
          <w:lang w:val="it-IT"/>
        </w:rPr>
        <w:t>:   Aprés un reve, op. 7</w:t>
      </w:r>
      <w:r w:rsidR="00537C67" w:rsidRPr="00866304">
        <w:rPr>
          <w:rFonts w:ascii="Arial" w:hAnsi="Arial" w:cs="Arial"/>
          <w:sz w:val="24"/>
          <w:szCs w:val="24"/>
          <w:lang w:val="it-IT"/>
        </w:rPr>
        <w:t>/</w:t>
      </w:r>
      <w:r w:rsidR="006C1701" w:rsidRPr="00866304">
        <w:rPr>
          <w:rFonts w:ascii="Arial" w:hAnsi="Arial" w:cs="Arial"/>
          <w:sz w:val="24"/>
          <w:szCs w:val="24"/>
          <w:lang w:val="it-IT"/>
        </w:rPr>
        <w:t>1</w:t>
      </w:r>
      <w:r w:rsidR="00537C67" w:rsidRPr="00866304">
        <w:rPr>
          <w:rFonts w:ascii="Arial" w:hAnsi="Arial" w:cs="Arial"/>
          <w:sz w:val="24"/>
          <w:szCs w:val="24"/>
          <w:lang w:val="it-IT"/>
        </w:rPr>
        <w:t xml:space="preserve">, arr. </w:t>
      </w:r>
      <w:r w:rsidR="00537C67" w:rsidRPr="00866304">
        <w:rPr>
          <w:rFonts w:ascii="Arial" w:hAnsi="Arial" w:cs="Arial"/>
          <w:sz w:val="24"/>
          <w:szCs w:val="24"/>
        </w:rPr>
        <w:t>Isserlis</w:t>
      </w:r>
      <w:r w:rsidR="006C1701" w:rsidRPr="00866304">
        <w:rPr>
          <w:rFonts w:ascii="Arial" w:hAnsi="Arial" w:cs="Arial"/>
          <w:sz w:val="24"/>
          <w:szCs w:val="24"/>
        </w:rPr>
        <w:t xml:space="preserve"> (1877, </w:t>
      </w:r>
      <w:r w:rsidR="00537C67" w:rsidRPr="00866304">
        <w:rPr>
          <w:rFonts w:ascii="Arial" w:hAnsi="Arial" w:cs="Arial"/>
          <w:sz w:val="24"/>
          <w:szCs w:val="24"/>
        </w:rPr>
        <w:t>3</w:t>
      </w:r>
      <w:r w:rsidR="00375713" w:rsidRPr="00866304">
        <w:rPr>
          <w:rFonts w:ascii="Arial" w:hAnsi="Arial" w:cs="Arial"/>
          <w:sz w:val="24"/>
          <w:szCs w:val="24"/>
        </w:rPr>
        <w:t>’</w:t>
      </w:r>
      <w:r w:rsidR="00537C67" w:rsidRPr="00866304">
        <w:rPr>
          <w:rFonts w:ascii="Arial" w:hAnsi="Arial" w:cs="Arial"/>
          <w:sz w:val="24"/>
          <w:szCs w:val="24"/>
        </w:rPr>
        <w:t>2</w:t>
      </w:r>
      <w:r w:rsidR="00375713" w:rsidRPr="00866304">
        <w:rPr>
          <w:rFonts w:ascii="Arial" w:hAnsi="Arial" w:cs="Arial"/>
          <w:sz w:val="24"/>
          <w:szCs w:val="24"/>
        </w:rPr>
        <w:t>5</w:t>
      </w:r>
      <w:r w:rsidR="006C1701" w:rsidRPr="00866304">
        <w:rPr>
          <w:rFonts w:ascii="Arial" w:hAnsi="Arial" w:cs="Arial"/>
          <w:sz w:val="24"/>
          <w:szCs w:val="24"/>
        </w:rPr>
        <w:t>),   Berceuse</w:t>
      </w:r>
      <w:r w:rsidR="00FD10B6" w:rsidRPr="00866304">
        <w:rPr>
          <w:rFonts w:ascii="Arial" w:hAnsi="Arial" w:cs="Arial"/>
          <w:sz w:val="24"/>
          <w:szCs w:val="24"/>
        </w:rPr>
        <w:t>,</w:t>
      </w:r>
      <w:r w:rsidR="006C1701" w:rsidRPr="00866304">
        <w:rPr>
          <w:rFonts w:ascii="Arial" w:hAnsi="Arial" w:cs="Arial"/>
          <w:sz w:val="24"/>
          <w:szCs w:val="24"/>
        </w:rPr>
        <w:t xml:space="preserve"> op. 16 (3’</w:t>
      </w:r>
      <w:r w:rsidR="00FD10B6" w:rsidRPr="00866304">
        <w:rPr>
          <w:rFonts w:ascii="Arial" w:hAnsi="Arial" w:cs="Arial"/>
          <w:sz w:val="24"/>
          <w:szCs w:val="24"/>
        </w:rPr>
        <w:t>25</w:t>
      </w:r>
      <w:r w:rsidR="006C1701" w:rsidRPr="00866304">
        <w:rPr>
          <w:rFonts w:ascii="Arial" w:hAnsi="Arial" w:cs="Arial"/>
          <w:sz w:val="24"/>
          <w:szCs w:val="24"/>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Elegi</w:t>
      </w:r>
      <w:r w:rsidR="006A5850" w:rsidRPr="00866304">
        <w:rPr>
          <w:rFonts w:ascii="Arial" w:hAnsi="Arial" w:cs="Arial"/>
          <w:sz w:val="24"/>
          <w:szCs w:val="24"/>
          <w:lang w:val="it-IT"/>
        </w:rPr>
        <w:t>a</w:t>
      </w:r>
      <w:r w:rsidRPr="00866304">
        <w:rPr>
          <w:rFonts w:ascii="Arial" w:hAnsi="Arial" w:cs="Arial"/>
          <w:sz w:val="24"/>
          <w:szCs w:val="24"/>
          <w:lang w:val="it-IT"/>
        </w:rPr>
        <w:t xml:space="preserve">, op. 24 (1880, </w:t>
      </w:r>
      <w:r w:rsidR="00594C51" w:rsidRPr="00866304">
        <w:rPr>
          <w:rFonts w:ascii="Arial" w:hAnsi="Arial" w:cs="Arial"/>
          <w:sz w:val="24"/>
          <w:szCs w:val="24"/>
          <w:lang w:val="it-IT"/>
        </w:rPr>
        <w:t>6'</w:t>
      </w:r>
      <w:r w:rsidR="00354EB2" w:rsidRPr="00866304">
        <w:rPr>
          <w:rFonts w:ascii="Arial" w:hAnsi="Arial" w:cs="Arial"/>
          <w:sz w:val="24"/>
          <w:szCs w:val="24"/>
          <w:lang w:val="it-IT"/>
        </w:rPr>
        <w:t>3</w:t>
      </w:r>
      <w:r w:rsidR="0081079A" w:rsidRPr="00866304">
        <w:rPr>
          <w:rFonts w:ascii="Arial" w:hAnsi="Arial" w:cs="Arial"/>
          <w:sz w:val="24"/>
          <w:szCs w:val="24"/>
          <w:lang w:val="it-IT"/>
        </w:rPr>
        <w:t>5</w:t>
      </w:r>
      <w:r w:rsidRPr="00866304">
        <w:rPr>
          <w:rFonts w:ascii="Arial" w:hAnsi="Arial" w:cs="Arial"/>
          <w:sz w:val="24"/>
          <w:szCs w:val="24"/>
          <w:lang w:val="it-IT"/>
        </w:rPr>
        <w:t>),   Petite Piéce,  op. 49 (1889),   Pavan</w:t>
      </w:r>
      <w:r w:rsidR="00FD10B6" w:rsidRPr="00866304">
        <w:rPr>
          <w:rFonts w:ascii="Arial" w:hAnsi="Arial" w:cs="Arial"/>
          <w:sz w:val="24"/>
          <w:szCs w:val="24"/>
          <w:lang w:val="it-IT"/>
        </w:rPr>
        <w:t>e</w:t>
      </w:r>
      <w:r w:rsidRPr="00866304">
        <w:rPr>
          <w:rFonts w:ascii="Arial" w:hAnsi="Arial" w:cs="Arial"/>
          <w:sz w:val="24"/>
          <w:szCs w:val="24"/>
          <w:lang w:val="it-IT"/>
        </w:rPr>
        <w:t>, op. 50</w:t>
      </w:r>
      <w:r w:rsidR="00FD10B6" w:rsidRPr="00866304">
        <w:rPr>
          <w:rFonts w:ascii="Arial" w:hAnsi="Arial" w:cs="Arial"/>
          <w:sz w:val="24"/>
          <w:szCs w:val="24"/>
          <w:lang w:val="it-IT"/>
        </w:rPr>
        <w:t xml:space="preserve"> (5’35)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Berceuse, op. 56,   Romance in La, op. 69 (1894, </w:t>
      </w:r>
      <w:r w:rsidR="000E2BBA" w:rsidRPr="00866304">
        <w:rPr>
          <w:rFonts w:ascii="Arial" w:hAnsi="Arial" w:cs="Arial"/>
          <w:sz w:val="24"/>
          <w:szCs w:val="24"/>
          <w:lang w:val="it-IT"/>
        </w:rPr>
        <w:t>3’</w:t>
      </w:r>
      <w:r w:rsidR="0081079A" w:rsidRPr="00866304">
        <w:rPr>
          <w:rFonts w:ascii="Arial" w:hAnsi="Arial" w:cs="Arial"/>
          <w:sz w:val="24"/>
          <w:szCs w:val="24"/>
          <w:lang w:val="it-IT"/>
        </w:rPr>
        <w:t>2</w:t>
      </w:r>
      <w:r w:rsidR="000E2BBA" w:rsidRPr="00866304">
        <w:rPr>
          <w:rFonts w:ascii="Arial" w:hAnsi="Arial" w:cs="Arial"/>
          <w:sz w:val="24"/>
          <w:szCs w:val="24"/>
          <w:lang w:val="it-IT"/>
        </w:rPr>
        <w:t>0</w:t>
      </w:r>
      <w:r w:rsidRPr="00866304">
        <w:rPr>
          <w:rFonts w:ascii="Arial" w:hAnsi="Arial" w:cs="Arial"/>
          <w:sz w:val="24"/>
          <w:szCs w:val="24"/>
          <w:lang w:val="it-IT"/>
        </w:rPr>
        <w:t xml:space="preserve">),   Andante, op. 75,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Papillon</w:t>
      </w:r>
      <w:r w:rsidR="000D00C0" w:rsidRPr="00866304">
        <w:rPr>
          <w:rFonts w:ascii="Arial" w:hAnsi="Arial" w:cs="Arial"/>
          <w:sz w:val="24"/>
          <w:szCs w:val="24"/>
          <w:lang w:val="it-IT"/>
        </w:rPr>
        <w:t xml:space="preserve"> in La</w:t>
      </w:r>
      <w:r w:rsidRPr="00866304">
        <w:rPr>
          <w:rFonts w:ascii="Arial" w:hAnsi="Arial" w:cs="Arial"/>
          <w:sz w:val="24"/>
          <w:szCs w:val="24"/>
          <w:lang w:val="it-IT"/>
        </w:rPr>
        <w:t>, op. 77 (18</w:t>
      </w:r>
      <w:r w:rsidR="00243A62" w:rsidRPr="00866304">
        <w:rPr>
          <w:rFonts w:ascii="Arial" w:hAnsi="Arial" w:cs="Arial"/>
          <w:sz w:val="24"/>
          <w:szCs w:val="24"/>
          <w:lang w:val="it-IT"/>
        </w:rPr>
        <w:t>8</w:t>
      </w:r>
      <w:r w:rsidR="009C62E3" w:rsidRPr="00866304">
        <w:rPr>
          <w:rFonts w:ascii="Arial" w:hAnsi="Arial" w:cs="Arial"/>
          <w:sz w:val="24"/>
          <w:szCs w:val="24"/>
          <w:lang w:val="it-IT"/>
        </w:rPr>
        <w:t>4</w:t>
      </w:r>
      <w:r w:rsidRPr="00866304">
        <w:rPr>
          <w:rFonts w:ascii="Arial" w:hAnsi="Arial" w:cs="Arial"/>
          <w:sz w:val="24"/>
          <w:szCs w:val="24"/>
          <w:lang w:val="it-IT"/>
        </w:rPr>
        <w:t xml:space="preserve">, </w:t>
      </w:r>
      <w:r w:rsidR="000D00C0" w:rsidRPr="00866304">
        <w:rPr>
          <w:rFonts w:ascii="Arial" w:hAnsi="Arial" w:cs="Arial"/>
          <w:sz w:val="24"/>
          <w:szCs w:val="24"/>
          <w:lang w:val="it-IT"/>
        </w:rPr>
        <w:t>2</w:t>
      </w:r>
      <w:r w:rsidR="0022544F" w:rsidRPr="00866304">
        <w:rPr>
          <w:rFonts w:ascii="Arial" w:hAnsi="Arial" w:cs="Arial"/>
          <w:sz w:val="24"/>
          <w:szCs w:val="24"/>
          <w:lang w:val="it-IT"/>
        </w:rPr>
        <w:t>’</w:t>
      </w:r>
      <w:r w:rsidR="0081079A" w:rsidRPr="00866304">
        <w:rPr>
          <w:rFonts w:ascii="Arial" w:hAnsi="Arial" w:cs="Arial"/>
          <w:sz w:val="24"/>
          <w:szCs w:val="24"/>
          <w:lang w:val="it-IT"/>
        </w:rPr>
        <w:t>3</w:t>
      </w:r>
      <w:r w:rsidR="00243A62" w:rsidRPr="00866304">
        <w:rPr>
          <w:rFonts w:ascii="Arial" w:hAnsi="Arial" w:cs="Arial"/>
          <w:sz w:val="24"/>
          <w:szCs w:val="24"/>
          <w:lang w:val="it-IT"/>
        </w:rPr>
        <w:t>5</w:t>
      </w:r>
      <w:r w:rsidRPr="00866304">
        <w:rPr>
          <w:rFonts w:ascii="Arial" w:hAnsi="Arial" w:cs="Arial"/>
          <w:sz w:val="24"/>
          <w:szCs w:val="24"/>
          <w:lang w:val="it-IT"/>
        </w:rPr>
        <w:t>),</w:t>
      </w:r>
      <w:r w:rsidR="00243A62" w:rsidRPr="00866304">
        <w:rPr>
          <w:rFonts w:ascii="Arial" w:hAnsi="Arial" w:cs="Arial"/>
          <w:sz w:val="24"/>
          <w:szCs w:val="24"/>
          <w:lang w:val="it-IT"/>
        </w:rPr>
        <w:t xml:space="preserve">   </w:t>
      </w:r>
      <w:r w:rsidRPr="00866304">
        <w:rPr>
          <w:rFonts w:ascii="Arial" w:hAnsi="Arial" w:cs="Arial"/>
          <w:sz w:val="24"/>
          <w:szCs w:val="24"/>
          <w:lang w:val="it-IT"/>
        </w:rPr>
        <w:t>Sicilienne in Sol-, op. 78</w:t>
      </w:r>
      <w:r w:rsidR="009774DC" w:rsidRPr="00866304">
        <w:rPr>
          <w:rFonts w:ascii="Arial" w:hAnsi="Arial" w:cs="Arial"/>
          <w:sz w:val="24"/>
          <w:szCs w:val="24"/>
          <w:lang w:val="it-IT"/>
        </w:rPr>
        <w:t xml:space="preserve"> -trascr. di Squire- </w:t>
      </w:r>
      <w:r w:rsidRPr="00866304">
        <w:rPr>
          <w:rFonts w:ascii="Arial" w:hAnsi="Arial" w:cs="Arial"/>
          <w:sz w:val="24"/>
          <w:szCs w:val="24"/>
          <w:lang w:val="it-IT"/>
        </w:rPr>
        <w:t xml:space="preserve">(1898, </w:t>
      </w:r>
      <w:r w:rsidR="0022544F" w:rsidRPr="00866304">
        <w:rPr>
          <w:rFonts w:ascii="Arial" w:hAnsi="Arial" w:cs="Arial"/>
          <w:sz w:val="24"/>
          <w:szCs w:val="24"/>
          <w:lang w:val="it-IT"/>
        </w:rPr>
        <w:t>3’</w:t>
      </w:r>
      <w:r w:rsidR="00250E53" w:rsidRPr="00866304">
        <w:rPr>
          <w:rFonts w:ascii="Arial" w:hAnsi="Arial" w:cs="Arial"/>
          <w:sz w:val="24"/>
          <w:szCs w:val="24"/>
          <w:lang w:val="it-IT"/>
        </w:rPr>
        <w:t>35</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Sérenade</w:t>
      </w:r>
      <w:r w:rsidR="007E5A5B" w:rsidRPr="00866304">
        <w:rPr>
          <w:rFonts w:ascii="Arial" w:hAnsi="Arial" w:cs="Arial"/>
          <w:sz w:val="24"/>
          <w:szCs w:val="24"/>
          <w:lang w:val="it-IT"/>
        </w:rPr>
        <w:t xml:space="preserve"> in Si-</w:t>
      </w:r>
      <w:r w:rsidRPr="00866304">
        <w:rPr>
          <w:rFonts w:ascii="Arial" w:hAnsi="Arial" w:cs="Arial"/>
          <w:sz w:val="24"/>
          <w:szCs w:val="24"/>
          <w:lang w:val="it-IT"/>
        </w:rPr>
        <w:t xml:space="preserve">, op. 98 (1908, </w:t>
      </w:r>
      <w:r w:rsidR="00D6078E" w:rsidRPr="00866304">
        <w:rPr>
          <w:rFonts w:ascii="Arial" w:hAnsi="Arial" w:cs="Arial"/>
          <w:sz w:val="24"/>
          <w:szCs w:val="24"/>
          <w:lang w:val="it-IT"/>
        </w:rPr>
        <w:t>2</w:t>
      </w:r>
      <w:r w:rsidRPr="00866304">
        <w:rPr>
          <w:rFonts w:ascii="Arial" w:hAnsi="Arial" w:cs="Arial"/>
          <w:sz w:val="24"/>
          <w:szCs w:val="24"/>
          <w:lang w:val="it-IT"/>
        </w:rPr>
        <w:t>'</w:t>
      </w:r>
      <w:r w:rsidR="00D6078E" w:rsidRPr="00866304">
        <w:rPr>
          <w:rFonts w:ascii="Arial" w:hAnsi="Arial" w:cs="Arial"/>
          <w:sz w:val="24"/>
          <w:szCs w:val="24"/>
          <w:lang w:val="it-IT"/>
        </w:rPr>
        <w:t>5</w:t>
      </w:r>
      <w:r w:rsidR="00243A62" w:rsidRPr="00866304">
        <w:rPr>
          <w:rFonts w:ascii="Arial" w:hAnsi="Arial" w:cs="Arial"/>
          <w:sz w:val="24"/>
          <w:szCs w:val="24"/>
          <w:lang w:val="it-IT"/>
        </w:rPr>
        <w:t>5</w:t>
      </w:r>
      <w:r w:rsidRPr="00866304">
        <w:rPr>
          <w:rFonts w:ascii="Arial" w:hAnsi="Arial" w:cs="Arial"/>
          <w:sz w:val="24"/>
          <w:szCs w:val="24"/>
          <w:lang w:val="it-IT"/>
        </w:rPr>
        <w:t xml:space="preserve">),   Danse de la Nimphée, op. 106,    </w:t>
      </w:r>
    </w:p>
    <w:p w:rsidR="004D232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1a Sonata in Re-, op. 109 (191</w:t>
      </w:r>
      <w:r w:rsidR="007A20CE" w:rsidRPr="00866304">
        <w:rPr>
          <w:rFonts w:ascii="Arial" w:hAnsi="Arial" w:cs="Arial"/>
          <w:sz w:val="24"/>
          <w:szCs w:val="24"/>
          <w:lang w:val="it-IT"/>
        </w:rPr>
        <w:t>7</w:t>
      </w:r>
      <w:r w:rsidRPr="00866304">
        <w:rPr>
          <w:rFonts w:ascii="Arial" w:hAnsi="Arial" w:cs="Arial"/>
          <w:sz w:val="24"/>
          <w:szCs w:val="24"/>
          <w:lang w:val="it-IT"/>
        </w:rPr>
        <w:t>)</w:t>
      </w:r>
      <w:r w:rsidR="004D232B" w:rsidRPr="00866304">
        <w:rPr>
          <w:rFonts w:ascii="Arial" w:hAnsi="Arial" w:cs="Arial"/>
          <w:sz w:val="24"/>
          <w:szCs w:val="24"/>
          <w:lang w:val="it-IT"/>
        </w:rPr>
        <w:t>:   1) 5’</w:t>
      </w:r>
      <w:r w:rsidR="0081079A" w:rsidRPr="00866304">
        <w:rPr>
          <w:rFonts w:ascii="Arial" w:hAnsi="Arial" w:cs="Arial"/>
          <w:sz w:val="24"/>
          <w:szCs w:val="24"/>
          <w:lang w:val="it-IT"/>
        </w:rPr>
        <w:t>2</w:t>
      </w:r>
      <w:r w:rsidR="004D232B" w:rsidRPr="00866304">
        <w:rPr>
          <w:rFonts w:ascii="Arial" w:hAnsi="Arial" w:cs="Arial"/>
          <w:sz w:val="24"/>
          <w:szCs w:val="24"/>
          <w:lang w:val="it-IT"/>
        </w:rPr>
        <w:t>5</w:t>
      </w:r>
      <w:r w:rsidRPr="00866304">
        <w:rPr>
          <w:rFonts w:ascii="Arial" w:hAnsi="Arial" w:cs="Arial"/>
          <w:sz w:val="24"/>
          <w:szCs w:val="24"/>
          <w:lang w:val="it-IT"/>
        </w:rPr>
        <w:t>,</w:t>
      </w:r>
      <w:r w:rsidR="004D232B" w:rsidRPr="00866304">
        <w:rPr>
          <w:rFonts w:ascii="Arial" w:hAnsi="Arial" w:cs="Arial"/>
          <w:sz w:val="24"/>
          <w:szCs w:val="24"/>
          <w:lang w:val="it-IT"/>
        </w:rPr>
        <w:t xml:space="preserve">   2) 6’</w:t>
      </w:r>
      <w:r w:rsidR="0081079A" w:rsidRPr="00866304">
        <w:rPr>
          <w:rFonts w:ascii="Arial" w:hAnsi="Arial" w:cs="Arial"/>
          <w:sz w:val="24"/>
          <w:szCs w:val="24"/>
          <w:lang w:val="it-IT"/>
        </w:rPr>
        <w:t>4</w:t>
      </w:r>
      <w:r w:rsidR="004D232B" w:rsidRPr="00866304">
        <w:rPr>
          <w:rFonts w:ascii="Arial" w:hAnsi="Arial" w:cs="Arial"/>
          <w:sz w:val="24"/>
          <w:szCs w:val="24"/>
          <w:lang w:val="it-IT"/>
        </w:rPr>
        <w:t xml:space="preserve">5,   3) </w:t>
      </w:r>
      <w:r w:rsidR="0081079A" w:rsidRPr="00866304">
        <w:rPr>
          <w:rFonts w:ascii="Arial" w:hAnsi="Arial" w:cs="Arial"/>
          <w:sz w:val="24"/>
          <w:szCs w:val="24"/>
          <w:lang w:val="it-IT"/>
        </w:rPr>
        <w:t>5</w:t>
      </w:r>
      <w:r w:rsidR="004D232B" w:rsidRPr="00866304">
        <w:rPr>
          <w:rFonts w:ascii="Arial" w:hAnsi="Arial" w:cs="Arial"/>
          <w:sz w:val="24"/>
          <w:szCs w:val="24"/>
          <w:lang w:val="it-IT"/>
        </w:rPr>
        <w:t>’</w:t>
      </w:r>
      <w:r w:rsidR="0081079A" w:rsidRPr="00866304">
        <w:rPr>
          <w:rFonts w:ascii="Arial" w:hAnsi="Arial" w:cs="Arial"/>
          <w:sz w:val="24"/>
          <w:szCs w:val="24"/>
          <w:lang w:val="it-IT"/>
        </w:rPr>
        <w:t>50</w:t>
      </w:r>
      <w:r w:rsidR="004D232B" w:rsidRPr="00866304">
        <w:rPr>
          <w:rFonts w:ascii="Arial" w:hAnsi="Arial" w:cs="Arial"/>
          <w:sz w:val="24"/>
          <w:szCs w:val="24"/>
          <w:lang w:val="it-IT"/>
        </w:rPr>
        <w:t>.</w:t>
      </w:r>
      <w:r w:rsidRPr="00866304">
        <w:rPr>
          <w:rFonts w:ascii="Arial" w:hAnsi="Arial" w:cs="Arial"/>
          <w:sz w:val="24"/>
          <w:szCs w:val="24"/>
          <w:lang w:val="it-IT"/>
        </w:rPr>
        <w:t xml:space="preserve">   </w:t>
      </w:r>
    </w:p>
    <w:p w:rsidR="009774DC"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2a Sonata in Sol-, op. 117 (192</w:t>
      </w:r>
      <w:r w:rsidR="007A20CE" w:rsidRPr="00866304">
        <w:rPr>
          <w:rFonts w:ascii="Arial" w:hAnsi="Arial" w:cs="Arial"/>
          <w:sz w:val="24"/>
          <w:szCs w:val="24"/>
          <w:lang w:val="it-IT"/>
        </w:rPr>
        <w:t>1</w:t>
      </w:r>
      <w:r w:rsidR="008B3517" w:rsidRPr="00866304">
        <w:rPr>
          <w:rFonts w:ascii="Arial" w:hAnsi="Arial" w:cs="Arial"/>
          <w:sz w:val="24"/>
          <w:szCs w:val="24"/>
          <w:lang w:val="it-IT"/>
        </w:rPr>
        <w:t xml:space="preserve">):   1) </w:t>
      </w:r>
      <w:r w:rsidR="00354EB2" w:rsidRPr="00866304">
        <w:rPr>
          <w:rFonts w:ascii="Arial" w:hAnsi="Arial" w:cs="Arial"/>
          <w:sz w:val="24"/>
          <w:szCs w:val="24"/>
          <w:lang w:val="it-IT"/>
        </w:rPr>
        <w:t>5</w:t>
      </w:r>
      <w:r w:rsidR="008B3517" w:rsidRPr="00866304">
        <w:rPr>
          <w:rFonts w:ascii="Arial" w:hAnsi="Arial" w:cs="Arial"/>
          <w:sz w:val="24"/>
          <w:szCs w:val="24"/>
          <w:lang w:val="it-IT"/>
        </w:rPr>
        <w:t>’</w:t>
      </w:r>
      <w:r w:rsidR="00243A62" w:rsidRPr="00866304">
        <w:rPr>
          <w:rFonts w:ascii="Arial" w:hAnsi="Arial" w:cs="Arial"/>
          <w:sz w:val="24"/>
          <w:szCs w:val="24"/>
          <w:lang w:val="it-IT"/>
        </w:rPr>
        <w:t>3</w:t>
      </w:r>
      <w:r w:rsidR="00354EB2" w:rsidRPr="00866304">
        <w:rPr>
          <w:rFonts w:ascii="Arial" w:hAnsi="Arial" w:cs="Arial"/>
          <w:sz w:val="24"/>
          <w:szCs w:val="24"/>
          <w:lang w:val="it-IT"/>
        </w:rPr>
        <w:t>5</w:t>
      </w:r>
      <w:r w:rsidR="008B3517" w:rsidRPr="00866304">
        <w:rPr>
          <w:rFonts w:ascii="Arial" w:hAnsi="Arial" w:cs="Arial"/>
          <w:sz w:val="24"/>
          <w:szCs w:val="24"/>
          <w:lang w:val="it-IT"/>
        </w:rPr>
        <w:t>,</w:t>
      </w:r>
      <w:r w:rsidR="004D232B" w:rsidRPr="00866304">
        <w:rPr>
          <w:rFonts w:ascii="Arial" w:hAnsi="Arial" w:cs="Arial"/>
          <w:sz w:val="24"/>
          <w:szCs w:val="24"/>
          <w:lang w:val="it-IT"/>
        </w:rPr>
        <w:t xml:space="preserve">   </w:t>
      </w:r>
      <w:r w:rsidR="008B3517" w:rsidRPr="00866304">
        <w:rPr>
          <w:rFonts w:ascii="Arial" w:hAnsi="Arial" w:cs="Arial"/>
          <w:sz w:val="24"/>
          <w:szCs w:val="24"/>
          <w:lang w:val="it-IT"/>
        </w:rPr>
        <w:t>2</w:t>
      </w:r>
      <w:r w:rsidR="00243A62" w:rsidRPr="00866304">
        <w:rPr>
          <w:rFonts w:ascii="Arial" w:hAnsi="Arial" w:cs="Arial"/>
          <w:sz w:val="24"/>
          <w:szCs w:val="24"/>
          <w:lang w:val="it-IT"/>
        </w:rPr>
        <w:t xml:space="preserve">) </w:t>
      </w:r>
      <w:r w:rsidR="008B3517" w:rsidRPr="00866304">
        <w:rPr>
          <w:rFonts w:ascii="Arial" w:hAnsi="Arial" w:cs="Arial"/>
          <w:sz w:val="24"/>
          <w:szCs w:val="24"/>
          <w:lang w:val="it-IT"/>
        </w:rPr>
        <w:t>7’</w:t>
      </w:r>
      <w:r w:rsidR="00243A62" w:rsidRPr="00866304">
        <w:rPr>
          <w:rFonts w:ascii="Arial" w:hAnsi="Arial" w:cs="Arial"/>
          <w:sz w:val="24"/>
          <w:szCs w:val="24"/>
          <w:lang w:val="it-IT"/>
        </w:rPr>
        <w:t>3</w:t>
      </w:r>
      <w:r w:rsidR="00A72CB8" w:rsidRPr="00866304">
        <w:rPr>
          <w:rFonts w:ascii="Arial" w:hAnsi="Arial" w:cs="Arial"/>
          <w:sz w:val="24"/>
          <w:szCs w:val="24"/>
          <w:lang w:val="it-IT"/>
        </w:rPr>
        <w:t>5</w:t>
      </w:r>
      <w:r w:rsidR="008B3517" w:rsidRPr="00866304">
        <w:rPr>
          <w:rFonts w:ascii="Arial" w:hAnsi="Arial" w:cs="Arial"/>
          <w:sz w:val="24"/>
          <w:szCs w:val="24"/>
          <w:lang w:val="it-IT"/>
        </w:rPr>
        <w:t xml:space="preserve">,   </w:t>
      </w:r>
      <w:r w:rsidR="008B3517" w:rsidRPr="00866304">
        <w:rPr>
          <w:rFonts w:ascii="Arial" w:hAnsi="Arial" w:cs="Arial"/>
          <w:b/>
          <w:sz w:val="24"/>
          <w:szCs w:val="24"/>
          <w:lang w:val="it-IT"/>
        </w:rPr>
        <w:t>3</w:t>
      </w:r>
      <w:r w:rsidR="008B3517" w:rsidRPr="00866304">
        <w:rPr>
          <w:rFonts w:ascii="Arial" w:hAnsi="Arial" w:cs="Arial"/>
          <w:sz w:val="24"/>
          <w:szCs w:val="24"/>
          <w:lang w:val="it-IT"/>
        </w:rPr>
        <w:t>) 4’</w:t>
      </w:r>
      <w:r w:rsidR="00243A62" w:rsidRPr="00866304">
        <w:rPr>
          <w:rFonts w:ascii="Arial" w:hAnsi="Arial" w:cs="Arial"/>
          <w:sz w:val="24"/>
          <w:szCs w:val="24"/>
          <w:lang w:val="it-IT"/>
        </w:rPr>
        <w:t>4</w:t>
      </w:r>
      <w:r w:rsidR="00354EB2" w:rsidRPr="00866304">
        <w:rPr>
          <w:rFonts w:ascii="Arial" w:hAnsi="Arial" w:cs="Arial"/>
          <w:sz w:val="24"/>
          <w:szCs w:val="24"/>
          <w:lang w:val="it-IT"/>
        </w:rPr>
        <w:t>0</w:t>
      </w:r>
      <w:r w:rsidR="008B3517" w:rsidRPr="00866304">
        <w:rPr>
          <w:rFonts w:ascii="Arial" w:hAnsi="Arial" w:cs="Arial"/>
          <w:sz w:val="24"/>
          <w:szCs w:val="24"/>
          <w:lang w:val="it-IT"/>
        </w:rPr>
        <w:t>.</w:t>
      </w:r>
      <w:r w:rsidR="00A72CB8" w:rsidRPr="00866304">
        <w:rPr>
          <w:rFonts w:ascii="Arial" w:hAnsi="Arial" w:cs="Arial"/>
          <w:sz w:val="24"/>
          <w:szCs w:val="24"/>
          <w:lang w:val="it-IT"/>
        </w:rPr>
        <w:t xml:space="preserve">  </w:t>
      </w:r>
    </w:p>
    <w:p w:rsidR="00F808EC" w:rsidRPr="00866304" w:rsidRDefault="00B717C4"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3 Pieces:  1) Lied (3'20),   2) Menuet (1'05),   3) Cortege (2'30).</w:t>
      </w:r>
      <w:r w:rsidR="00F808EC" w:rsidRPr="00866304">
        <w:rPr>
          <w:rFonts w:ascii="Arial" w:hAnsi="Arial" w:cs="Arial"/>
          <w:sz w:val="24"/>
          <w:szCs w:val="24"/>
        </w:rPr>
        <w:t xml:space="preserve">   </w:t>
      </w:r>
      <w:r w:rsidR="00F50D25" w:rsidRPr="00866304">
        <w:rPr>
          <w:rFonts w:ascii="Arial" w:hAnsi="Arial" w:cs="Arial"/>
          <w:sz w:val="24"/>
          <w:szCs w:val="24"/>
          <w:lang w:val="it-IT"/>
        </w:rPr>
        <w:t xml:space="preserve">Lamento (7'10).  </w:t>
      </w:r>
      <w:r w:rsidR="007C18C8" w:rsidRPr="00866304">
        <w:rPr>
          <w:rFonts w:ascii="Arial" w:hAnsi="Arial" w:cs="Arial"/>
          <w:sz w:val="24"/>
          <w:szCs w:val="24"/>
          <w:lang w:val="it-IT"/>
        </w:rPr>
        <w:t xml:space="preserve"> </w:t>
      </w:r>
    </w:p>
    <w:p w:rsidR="00F808EC" w:rsidRPr="00866304" w:rsidRDefault="00F50D2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Diane, Séléné, op. 188.  </w:t>
      </w:r>
      <w:r w:rsidR="0081079A" w:rsidRPr="00866304">
        <w:rPr>
          <w:rFonts w:ascii="Arial" w:hAnsi="Arial" w:cs="Arial"/>
          <w:sz w:val="24"/>
          <w:szCs w:val="24"/>
          <w:lang w:val="it-IT"/>
        </w:rPr>
        <w:t xml:space="preserve"> </w:t>
      </w:r>
      <w:r w:rsidR="006C1701" w:rsidRPr="00866304">
        <w:rPr>
          <w:rFonts w:ascii="Arial" w:hAnsi="Arial" w:cs="Arial"/>
          <w:sz w:val="24"/>
          <w:szCs w:val="24"/>
          <w:lang w:val="it-IT"/>
        </w:rPr>
        <w:t xml:space="preserve">Trio in Re-, op. 120, </w:t>
      </w:r>
      <w:r w:rsidR="00A05C47" w:rsidRPr="00866304">
        <w:rPr>
          <w:rFonts w:ascii="Arial" w:hAnsi="Arial" w:cs="Arial"/>
          <w:sz w:val="24"/>
          <w:szCs w:val="24"/>
          <w:lang w:val="it-IT"/>
        </w:rPr>
        <w:t>v</w:t>
      </w:r>
      <w:r w:rsidR="0081079A" w:rsidRPr="00866304">
        <w:rPr>
          <w:rFonts w:ascii="Arial" w:hAnsi="Arial" w:cs="Arial"/>
          <w:sz w:val="24"/>
          <w:szCs w:val="24"/>
          <w:lang w:val="it-IT"/>
        </w:rPr>
        <w:t xml:space="preserve">ioloncello, violino e </w:t>
      </w:r>
      <w:r w:rsidR="006C1701" w:rsidRPr="00866304">
        <w:rPr>
          <w:rFonts w:ascii="Arial" w:hAnsi="Arial" w:cs="Arial"/>
          <w:sz w:val="24"/>
          <w:szCs w:val="24"/>
          <w:lang w:val="it-IT"/>
        </w:rPr>
        <w:t xml:space="preserve">pf. (1923, 18’).   </w:t>
      </w:r>
    </w:p>
    <w:p w:rsidR="004D232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Andante, </w:t>
      </w:r>
      <w:r w:rsidR="00A05C47" w:rsidRPr="00866304">
        <w:rPr>
          <w:rFonts w:ascii="Arial" w:hAnsi="Arial" w:cs="Arial"/>
          <w:sz w:val="24"/>
          <w:szCs w:val="24"/>
          <w:lang w:val="it-IT"/>
        </w:rPr>
        <w:t>v</w:t>
      </w:r>
      <w:r w:rsidR="00243A62" w:rsidRPr="00866304">
        <w:rPr>
          <w:rFonts w:ascii="Arial" w:hAnsi="Arial" w:cs="Arial"/>
          <w:sz w:val="24"/>
          <w:szCs w:val="24"/>
          <w:lang w:val="it-IT"/>
        </w:rPr>
        <w:t xml:space="preserve">ioloncello e </w:t>
      </w:r>
      <w:r w:rsidRPr="00866304">
        <w:rPr>
          <w:rFonts w:ascii="Arial" w:hAnsi="Arial" w:cs="Arial"/>
          <w:sz w:val="24"/>
          <w:szCs w:val="24"/>
          <w:lang w:val="it-IT"/>
        </w:rPr>
        <w:t>org. (4’</w:t>
      </w:r>
      <w:r w:rsidR="00243A62" w:rsidRPr="00866304">
        <w:rPr>
          <w:rFonts w:ascii="Arial" w:hAnsi="Arial" w:cs="Arial"/>
          <w:sz w:val="24"/>
          <w:szCs w:val="24"/>
          <w:lang w:val="it-IT"/>
        </w:rPr>
        <w:t>30</w:t>
      </w:r>
      <w:r w:rsidRPr="00866304">
        <w:rPr>
          <w:rFonts w:ascii="Arial" w:hAnsi="Arial" w:cs="Arial"/>
          <w:sz w:val="24"/>
          <w:szCs w:val="24"/>
          <w:lang w:val="it-IT"/>
        </w:rPr>
        <w:t>).</w:t>
      </w:r>
      <w:r w:rsidR="00243A62" w:rsidRPr="00866304">
        <w:rPr>
          <w:rFonts w:ascii="Arial" w:hAnsi="Arial" w:cs="Arial"/>
          <w:sz w:val="24"/>
          <w:szCs w:val="24"/>
          <w:lang w:val="it-IT"/>
        </w:rPr>
        <w:t xml:space="preserve">   </w:t>
      </w:r>
      <w:r w:rsidRPr="00866304">
        <w:rPr>
          <w:rFonts w:ascii="Arial" w:hAnsi="Arial" w:cs="Arial"/>
          <w:sz w:val="24"/>
          <w:szCs w:val="24"/>
          <w:lang w:val="it-IT"/>
        </w:rPr>
        <w:t xml:space="preserve">Quartetto per vl. vla.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(1879).</w:t>
      </w:r>
    </w:p>
    <w:p w:rsidR="007B3DA5" w:rsidRPr="00866304" w:rsidRDefault="007B3DA5" w:rsidP="007121F3">
      <w:pPr>
        <w:tabs>
          <w:tab w:val="decimal" w:pos="0"/>
          <w:tab w:val="left" w:pos="4253"/>
        </w:tabs>
        <w:spacing w:before="120" w:after="0"/>
        <w:jc w:val="left"/>
        <w:rPr>
          <w:rFonts w:ascii="Arial" w:hAnsi="Arial" w:cs="Arial"/>
          <w:vanish/>
          <w:sz w:val="24"/>
          <w:szCs w:val="24"/>
          <w:lang w:val="it-IT" w:eastAsia="it-IT" w:bidi="ar-SA"/>
        </w:rPr>
      </w:pP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u w:val="single"/>
          <w:lang w:val="it-IT"/>
        </w:rPr>
        <w:t>Trascrizioni</w:t>
      </w:r>
      <w:r w:rsidRPr="00866304">
        <w:rPr>
          <w:rFonts w:ascii="Arial" w:hAnsi="Arial" w:cs="Arial"/>
          <w:sz w:val="24"/>
          <w:szCs w:val="24"/>
          <w:lang w:val="it-IT"/>
        </w:rPr>
        <w:t xml:space="preserv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w:t>
      </w:r>
      <w:r w:rsidR="008F1352" w:rsidRPr="00866304">
        <w:rPr>
          <w:rFonts w:ascii="Arial" w:hAnsi="Arial" w:cs="Arial"/>
          <w:sz w:val="24"/>
          <w:szCs w:val="24"/>
          <w:lang w:val="it-IT"/>
        </w:rPr>
        <w:t xml:space="preserve"> </w:t>
      </w:r>
      <w:r w:rsidRPr="00866304">
        <w:rPr>
          <w:rFonts w:ascii="Arial" w:hAnsi="Arial" w:cs="Arial"/>
          <w:sz w:val="24"/>
          <w:szCs w:val="24"/>
          <w:lang w:val="it-IT"/>
        </w:rPr>
        <w:t xml:space="preserve">En priere (2’35),   </w:t>
      </w:r>
      <w:r w:rsidRPr="00866304">
        <w:rPr>
          <w:rFonts w:ascii="Arial" w:hAnsi="Arial" w:cs="Arial"/>
          <w:sz w:val="24"/>
          <w:szCs w:val="24"/>
          <w:lang w:val="fr-FR"/>
        </w:rPr>
        <w:t>La chanson du p</w:t>
      </w:r>
      <w:r w:rsidR="00F50D25" w:rsidRPr="00866304">
        <w:rPr>
          <w:rFonts w:ascii="Arial" w:hAnsi="Arial" w:cs="Arial"/>
          <w:sz w:val="24"/>
          <w:szCs w:val="24"/>
          <w:lang w:val="fr-FR"/>
        </w:rPr>
        <w:t xml:space="preserve">echeur, op. 4,1 (3’30),   </w:t>
      </w: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Chant d’automne, op. 5,1 (4’),</w:t>
      </w:r>
      <w:r w:rsidR="00A72CB8" w:rsidRPr="00866304">
        <w:rPr>
          <w:rFonts w:ascii="Arial" w:hAnsi="Arial" w:cs="Arial"/>
          <w:sz w:val="24"/>
          <w:szCs w:val="24"/>
          <w:lang w:val="fr-FR"/>
        </w:rPr>
        <w:t xml:space="preserve">   </w:t>
      </w:r>
      <w:r w:rsidRPr="00866304">
        <w:rPr>
          <w:rFonts w:ascii="Arial" w:hAnsi="Arial" w:cs="Arial"/>
          <w:sz w:val="24"/>
          <w:szCs w:val="24"/>
          <w:lang w:val="fr-FR"/>
        </w:rPr>
        <w:t>Au bord de l’eau, op. 8,1 (2’),   Ici-bas!, op. 8,3 (1’40),</w:t>
      </w:r>
      <w:r w:rsidR="00B437D8" w:rsidRPr="00866304">
        <w:rPr>
          <w:rFonts w:ascii="Arial" w:hAnsi="Arial" w:cs="Arial"/>
          <w:sz w:val="24"/>
          <w:szCs w:val="24"/>
          <w:lang w:val="fr-FR"/>
        </w:rPr>
        <w:t xml:space="preserve">   </w:t>
      </w:r>
    </w:p>
    <w:p w:rsidR="00A72CB8"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fr-FR"/>
        </w:rPr>
        <w:t>Notturno, op. 9,2 (4’40)</w:t>
      </w:r>
      <w:r w:rsidR="00A72CB8" w:rsidRPr="00866304">
        <w:rPr>
          <w:rFonts w:ascii="Arial" w:hAnsi="Arial" w:cs="Arial"/>
          <w:sz w:val="24"/>
          <w:szCs w:val="24"/>
          <w:lang w:val="fr-FR"/>
        </w:rPr>
        <w:t xml:space="preserve">.   </w:t>
      </w:r>
      <w:r w:rsidRPr="00866304">
        <w:rPr>
          <w:rFonts w:ascii="Arial" w:hAnsi="Arial" w:cs="Arial"/>
          <w:sz w:val="24"/>
          <w:szCs w:val="24"/>
          <w:lang w:val="it-IT"/>
        </w:rPr>
        <w:t>Romanza senza parole, op. 17,3 (2’40)</w:t>
      </w:r>
      <w:r w:rsidR="00A72CB8" w:rsidRPr="00866304">
        <w:rPr>
          <w:rFonts w:ascii="Arial" w:hAnsi="Arial" w:cs="Arial"/>
          <w:sz w:val="24"/>
          <w:szCs w:val="24"/>
          <w:lang w:val="it-IT"/>
        </w:rPr>
        <w:t>.</w:t>
      </w:r>
      <w:r w:rsidRPr="00866304">
        <w:rPr>
          <w:rFonts w:ascii="Arial" w:hAnsi="Arial" w:cs="Arial"/>
          <w:sz w:val="24"/>
          <w:szCs w:val="24"/>
          <w:lang w:val="it-IT"/>
        </w:rPr>
        <w:t xml:space="preserve">   </w:t>
      </w:r>
      <w:r w:rsidRPr="00866304">
        <w:rPr>
          <w:rFonts w:ascii="Arial" w:hAnsi="Arial" w:cs="Arial"/>
          <w:sz w:val="24"/>
          <w:szCs w:val="24"/>
        </w:rPr>
        <w:t>Nell, op. 18,1 (2’10)</w:t>
      </w:r>
      <w:r w:rsidR="00A72CB8" w:rsidRPr="00866304">
        <w:rPr>
          <w:rFonts w:ascii="Arial" w:hAnsi="Arial" w:cs="Arial"/>
          <w:sz w:val="24"/>
          <w:szCs w:val="24"/>
        </w:rPr>
        <w:t>.</w:t>
      </w:r>
      <w:r w:rsidR="00F50D25" w:rsidRPr="00866304">
        <w:rPr>
          <w:rFonts w:ascii="Arial" w:hAnsi="Arial" w:cs="Arial"/>
          <w:sz w:val="24"/>
          <w:szCs w:val="24"/>
        </w:rPr>
        <w:t xml:space="preserve">   </w:t>
      </w: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Poeme d’un jour, op. 21:</w:t>
      </w:r>
      <w:r w:rsidR="00A72CB8" w:rsidRPr="00866304">
        <w:rPr>
          <w:rFonts w:ascii="Arial" w:hAnsi="Arial" w:cs="Arial"/>
          <w:sz w:val="24"/>
          <w:szCs w:val="24"/>
        </w:rPr>
        <w:t xml:space="preserve">   </w:t>
      </w:r>
      <w:r w:rsidRPr="00866304">
        <w:rPr>
          <w:rFonts w:ascii="Arial" w:hAnsi="Arial" w:cs="Arial"/>
          <w:sz w:val="24"/>
          <w:szCs w:val="24"/>
          <w:lang w:val="fr-FR"/>
        </w:rPr>
        <w:t>1) Rencontre (2’),   2) Toujours! (1’25),   3) Adieu (2’30).</w:t>
      </w:r>
      <w:r w:rsidR="00F50D25" w:rsidRPr="00866304">
        <w:rPr>
          <w:rFonts w:ascii="Arial" w:hAnsi="Arial" w:cs="Arial"/>
          <w:sz w:val="24"/>
          <w:szCs w:val="24"/>
          <w:lang w:val="fr-FR"/>
        </w:rPr>
        <w:t xml:space="preserve">   </w:t>
      </w: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Les berceaux, op. 23,1 (2’20)</w:t>
      </w:r>
      <w:r w:rsidR="00A72CB8" w:rsidRPr="00866304">
        <w:rPr>
          <w:rFonts w:ascii="Arial" w:hAnsi="Arial" w:cs="Arial"/>
          <w:sz w:val="24"/>
          <w:szCs w:val="24"/>
          <w:lang w:val="fr-FR"/>
        </w:rPr>
        <w:t xml:space="preserve">.   </w:t>
      </w:r>
      <w:r w:rsidRPr="00866304">
        <w:rPr>
          <w:rFonts w:ascii="Arial" w:hAnsi="Arial" w:cs="Arial"/>
          <w:sz w:val="24"/>
          <w:szCs w:val="24"/>
          <w:lang w:val="fr-FR"/>
        </w:rPr>
        <w:t>Le secret, op. 23,3 (2’30)</w:t>
      </w:r>
      <w:r w:rsidR="00A72CB8" w:rsidRPr="00866304">
        <w:rPr>
          <w:rFonts w:ascii="Arial" w:hAnsi="Arial" w:cs="Arial"/>
          <w:sz w:val="24"/>
          <w:szCs w:val="24"/>
          <w:lang w:val="fr-FR"/>
        </w:rPr>
        <w:t>.</w:t>
      </w:r>
      <w:r w:rsidRPr="00866304">
        <w:rPr>
          <w:rFonts w:ascii="Arial" w:hAnsi="Arial" w:cs="Arial"/>
          <w:sz w:val="24"/>
          <w:szCs w:val="24"/>
          <w:lang w:val="fr-FR"/>
        </w:rPr>
        <w:t xml:space="preserve">   </w:t>
      </w:r>
      <w:r w:rsidR="00924CA1" w:rsidRPr="00866304">
        <w:rPr>
          <w:rFonts w:ascii="Arial" w:hAnsi="Arial" w:cs="Arial"/>
          <w:sz w:val="24"/>
          <w:szCs w:val="24"/>
          <w:lang w:val="fr-FR"/>
        </w:rPr>
        <w:t>Elegie, op. 24 (</w:t>
      </w:r>
      <w:r w:rsidR="00353328" w:rsidRPr="00866304">
        <w:rPr>
          <w:rFonts w:ascii="Arial" w:hAnsi="Arial" w:cs="Arial"/>
          <w:sz w:val="24"/>
          <w:szCs w:val="24"/>
          <w:lang w:val="fr-FR"/>
        </w:rPr>
        <w:t xml:space="preserve">1880, </w:t>
      </w:r>
      <w:r w:rsidR="00243A62" w:rsidRPr="00866304">
        <w:rPr>
          <w:rFonts w:ascii="Arial" w:hAnsi="Arial" w:cs="Arial"/>
          <w:sz w:val="24"/>
          <w:szCs w:val="24"/>
          <w:lang w:val="fr-FR"/>
        </w:rPr>
        <w:t>6</w:t>
      </w:r>
      <w:r w:rsidR="00924CA1" w:rsidRPr="00866304">
        <w:rPr>
          <w:rFonts w:ascii="Arial" w:hAnsi="Arial" w:cs="Arial"/>
          <w:sz w:val="24"/>
          <w:szCs w:val="24"/>
          <w:lang w:val="fr-FR"/>
        </w:rPr>
        <w:t>’</w:t>
      </w:r>
      <w:r w:rsidR="00C239A6" w:rsidRPr="00866304">
        <w:rPr>
          <w:rFonts w:ascii="Arial" w:hAnsi="Arial" w:cs="Arial"/>
          <w:sz w:val="24"/>
          <w:szCs w:val="24"/>
          <w:lang w:val="fr-FR"/>
        </w:rPr>
        <w:t>4</w:t>
      </w:r>
      <w:r w:rsidR="00353328" w:rsidRPr="00866304">
        <w:rPr>
          <w:rFonts w:ascii="Arial" w:hAnsi="Arial" w:cs="Arial"/>
          <w:sz w:val="24"/>
          <w:szCs w:val="24"/>
          <w:lang w:val="fr-FR"/>
        </w:rPr>
        <w:t>5</w:t>
      </w:r>
      <w:r w:rsidR="00924CA1" w:rsidRPr="00866304">
        <w:rPr>
          <w:rFonts w:ascii="Arial" w:hAnsi="Arial" w:cs="Arial"/>
          <w:sz w:val="24"/>
          <w:szCs w:val="24"/>
          <w:lang w:val="fr-FR"/>
        </w:rPr>
        <w:t xml:space="preserve">).   </w:t>
      </w: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Aurore, op. 39,1 (2’)</w:t>
      </w:r>
      <w:r w:rsidR="00A72CB8" w:rsidRPr="00866304">
        <w:rPr>
          <w:rFonts w:ascii="Arial" w:hAnsi="Arial" w:cs="Arial"/>
          <w:sz w:val="24"/>
          <w:szCs w:val="24"/>
          <w:lang w:val="fr-FR"/>
        </w:rPr>
        <w:t xml:space="preserve">.   </w:t>
      </w:r>
      <w:r w:rsidRPr="00866304">
        <w:rPr>
          <w:rFonts w:ascii="Arial" w:hAnsi="Arial" w:cs="Arial"/>
          <w:sz w:val="24"/>
          <w:szCs w:val="24"/>
          <w:lang w:val="fr-FR"/>
        </w:rPr>
        <w:t>Nocturne, op. 43,2 (2’15)</w:t>
      </w:r>
      <w:r w:rsidR="00A72CB8" w:rsidRPr="00866304">
        <w:rPr>
          <w:rFonts w:ascii="Arial" w:hAnsi="Arial" w:cs="Arial"/>
          <w:sz w:val="24"/>
          <w:szCs w:val="24"/>
          <w:lang w:val="fr-FR"/>
        </w:rPr>
        <w:t>.</w:t>
      </w:r>
      <w:r w:rsidRPr="00866304">
        <w:rPr>
          <w:rFonts w:ascii="Arial" w:hAnsi="Arial" w:cs="Arial"/>
          <w:sz w:val="24"/>
          <w:szCs w:val="24"/>
          <w:lang w:val="fr-FR"/>
        </w:rPr>
        <w:t xml:space="preserve">   Clair de lune, op. 46,2 (2’50)</w:t>
      </w:r>
      <w:r w:rsidR="00A72CB8" w:rsidRPr="00866304">
        <w:rPr>
          <w:rFonts w:ascii="Arial" w:hAnsi="Arial" w:cs="Arial"/>
          <w:sz w:val="24"/>
          <w:szCs w:val="24"/>
          <w:lang w:val="fr-FR"/>
        </w:rPr>
        <w:t>.</w:t>
      </w:r>
      <w:r w:rsidRPr="00866304">
        <w:rPr>
          <w:rFonts w:ascii="Arial" w:hAnsi="Arial" w:cs="Arial"/>
          <w:sz w:val="24"/>
          <w:szCs w:val="24"/>
          <w:lang w:val="fr-FR"/>
        </w:rPr>
        <w:t xml:space="preserve">   </w:t>
      </w:r>
    </w:p>
    <w:p w:rsidR="00A72CB8"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Au cimetiere, op. 51,2 (4’)</w:t>
      </w:r>
      <w:r w:rsidR="00A72CB8" w:rsidRPr="00866304">
        <w:rPr>
          <w:rFonts w:ascii="Arial" w:hAnsi="Arial" w:cs="Arial"/>
          <w:sz w:val="24"/>
          <w:szCs w:val="24"/>
          <w:lang w:val="fr-FR"/>
        </w:rPr>
        <w:t xml:space="preserve">.   </w:t>
      </w:r>
      <w:r w:rsidRPr="00866304">
        <w:rPr>
          <w:rFonts w:ascii="Arial" w:hAnsi="Arial" w:cs="Arial"/>
          <w:sz w:val="24"/>
          <w:szCs w:val="24"/>
          <w:lang w:val="fr-FR"/>
        </w:rPr>
        <w:t>En sourdine, op. 58,2 (2’50)</w:t>
      </w:r>
      <w:r w:rsidR="00A72CB8" w:rsidRPr="00866304">
        <w:rPr>
          <w:rFonts w:ascii="Arial" w:hAnsi="Arial" w:cs="Arial"/>
          <w:sz w:val="24"/>
          <w:szCs w:val="24"/>
          <w:lang w:val="fr-FR"/>
        </w:rPr>
        <w:t>.</w:t>
      </w:r>
      <w:r w:rsidR="00924CA1" w:rsidRPr="00866304">
        <w:rPr>
          <w:rFonts w:ascii="Arial" w:hAnsi="Arial" w:cs="Arial"/>
          <w:sz w:val="24"/>
          <w:szCs w:val="24"/>
          <w:lang w:val="fr-FR"/>
        </w:rPr>
        <w:t xml:space="preserve">   </w:t>
      </w:r>
      <w:r w:rsidR="008F1352" w:rsidRPr="00866304">
        <w:rPr>
          <w:rFonts w:ascii="Arial" w:hAnsi="Arial" w:cs="Arial"/>
          <w:sz w:val="24"/>
          <w:szCs w:val="24"/>
          <w:lang w:val="fr-FR"/>
        </w:rPr>
        <w:t>Sicilienne, op. 78 (1898, 3'</w:t>
      </w:r>
      <w:r w:rsidR="00243A62" w:rsidRPr="00866304">
        <w:rPr>
          <w:rFonts w:ascii="Arial" w:hAnsi="Arial" w:cs="Arial"/>
          <w:sz w:val="24"/>
          <w:szCs w:val="24"/>
          <w:lang w:val="fr-FR"/>
        </w:rPr>
        <w:t>4</w:t>
      </w:r>
      <w:r w:rsidR="008F1352" w:rsidRPr="00866304">
        <w:rPr>
          <w:rFonts w:ascii="Arial" w:hAnsi="Arial" w:cs="Arial"/>
          <w:sz w:val="24"/>
          <w:szCs w:val="24"/>
          <w:lang w:val="fr-FR"/>
        </w:rPr>
        <w:t>0)</w:t>
      </w:r>
      <w:r w:rsidR="00A72CB8" w:rsidRPr="00866304">
        <w:rPr>
          <w:rFonts w:ascii="Arial" w:hAnsi="Arial" w:cs="Arial"/>
          <w:sz w:val="24"/>
          <w:szCs w:val="24"/>
          <w:lang w:val="fr-FR"/>
        </w:rPr>
        <w:t>.</w:t>
      </w:r>
    </w:p>
    <w:p w:rsidR="00F808EC" w:rsidRPr="00866304" w:rsidRDefault="00F808EC"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u w:val="single"/>
          <w:lang w:val="fr-FR"/>
        </w:rPr>
        <w:t>Violoncello e orch</w:t>
      </w:r>
      <w:r w:rsidRPr="00866304">
        <w:rPr>
          <w:rFonts w:ascii="Arial" w:hAnsi="Arial" w:cs="Arial"/>
          <w:sz w:val="24"/>
          <w:szCs w:val="24"/>
          <w:lang w:val="fr-FR"/>
        </w:rPr>
        <w:t xml:space="preserve">.:   </w:t>
      </w:r>
      <w:r w:rsidRPr="00866304">
        <w:rPr>
          <w:rFonts w:ascii="Arial" w:hAnsi="Arial" w:cs="Arial"/>
          <w:sz w:val="24"/>
          <w:szCs w:val="24"/>
          <w:lang w:val="it-IT"/>
        </w:rPr>
        <w:t xml:space="preserve">Romance in La, op. 69 (1894, 3’40).   </w:t>
      </w:r>
      <w:r w:rsidR="00D56C46" w:rsidRPr="00866304">
        <w:rPr>
          <w:rFonts w:ascii="Arial" w:hAnsi="Arial" w:cs="Arial"/>
          <w:sz w:val="24"/>
          <w:szCs w:val="24"/>
          <w:lang w:val="fr-FR"/>
        </w:rPr>
        <w:t>Aprés un reve (1877, 3'25)</w:t>
      </w:r>
      <w:r w:rsidR="00A72CB8" w:rsidRPr="00866304">
        <w:rPr>
          <w:rFonts w:ascii="Arial" w:hAnsi="Arial" w:cs="Arial"/>
          <w:sz w:val="24"/>
          <w:szCs w:val="24"/>
          <w:lang w:val="fr-FR"/>
        </w:rPr>
        <w:t xml:space="preserve">.   </w:t>
      </w:r>
    </w:p>
    <w:p w:rsidR="00A72CB8" w:rsidRPr="00866304" w:rsidRDefault="00D56C46"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Elégie in Do-, op. 24 (1</w:t>
      </w:r>
      <w:r w:rsidR="009C6E5C" w:rsidRPr="00866304">
        <w:rPr>
          <w:rFonts w:ascii="Arial" w:hAnsi="Arial" w:cs="Arial"/>
          <w:sz w:val="24"/>
          <w:szCs w:val="24"/>
          <w:lang w:val="fr-FR"/>
        </w:rPr>
        <w:t>880</w:t>
      </w:r>
      <w:r w:rsidRPr="00866304">
        <w:rPr>
          <w:rFonts w:ascii="Arial" w:hAnsi="Arial" w:cs="Arial"/>
          <w:sz w:val="24"/>
          <w:szCs w:val="24"/>
          <w:lang w:val="fr-FR"/>
        </w:rPr>
        <w:t xml:space="preserve">, </w:t>
      </w:r>
      <w:r w:rsidR="00C239A6" w:rsidRPr="00866304">
        <w:rPr>
          <w:rFonts w:ascii="Arial" w:hAnsi="Arial" w:cs="Arial"/>
          <w:sz w:val="24"/>
          <w:szCs w:val="24"/>
          <w:lang w:val="fr-FR"/>
        </w:rPr>
        <w:t>7</w:t>
      </w:r>
      <w:r w:rsidRPr="00866304">
        <w:rPr>
          <w:rFonts w:ascii="Arial" w:hAnsi="Arial" w:cs="Arial"/>
          <w:sz w:val="24"/>
          <w:szCs w:val="24"/>
          <w:lang w:val="fr-FR"/>
        </w:rPr>
        <w:t>'</w:t>
      </w:r>
      <w:r w:rsidR="00130B60" w:rsidRPr="00866304">
        <w:rPr>
          <w:rFonts w:ascii="Arial" w:hAnsi="Arial" w:cs="Arial"/>
          <w:sz w:val="24"/>
          <w:szCs w:val="24"/>
          <w:lang w:val="fr-FR"/>
        </w:rPr>
        <w:t>5</w:t>
      </w:r>
      <w:r w:rsidR="00C239A6" w:rsidRPr="00866304">
        <w:rPr>
          <w:rFonts w:ascii="Arial" w:hAnsi="Arial" w:cs="Arial"/>
          <w:sz w:val="24"/>
          <w:szCs w:val="24"/>
          <w:lang w:val="fr-FR"/>
        </w:rPr>
        <w:t>0</w:t>
      </w:r>
      <w:r w:rsidRPr="00866304">
        <w:rPr>
          <w:rFonts w:ascii="Arial" w:hAnsi="Arial" w:cs="Arial"/>
          <w:sz w:val="24"/>
          <w:szCs w:val="24"/>
          <w:lang w:val="fr-FR"/>
        </w:rPr>
        <w:t>).</w:t>
      </w:r>
    </w:p>
    <w:p w:rsidR="00243A62" w:rsidRPr="00866304" w:rsidRDefault="00243A62" w:rsidP="007121F3">
      <w:pPr>
        <w:tabs>
          <w:tab w:val="decimal" w:pos="0"/>
          <w:tab w:val="left" w:pos="4253"/>
        </w:tabs>
        <w:spacing w:before="120" w:after="0"/>
        <w:jc w:val="left"/>
        <w:rPr>
          <w:rFonts w:ascii="Arial" w:hAnsi="Arial" w:cs="Arial"/>
          <w:sz w:val="24"/>
          <w:szCs w:val="24"/>
          <w:lang w:val="fr-FR"/>
        </w:rPr>
      </w:pPr>
    </w:p>
    <w:p w:rsidR="00243A62" w:rsidRPr="00866304" w:rsidRDefault="00243A62" w:rsidP="007121F3">
      <w:pPr>
        <w:tabs>
          <w:tab w:val="decimal" w:pos="0"/>
          <w:tab w:val="left" w:pos="4253"/>
        </w:tabs>
        <w:spacing w:before="120" w:after="0"/>
        <w:jc w:val="left"/>
        <w:rPr>
          <w:rFonts w:ascii="Arial" w:hAnsi="Arial" w:cs="Arial"/>
          <w:vanish/>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FEDELE  Ivan</w:t>
      </w:r>
      <w:r w:rsidRPr="00866304">
        <w:rPr>
          <w:rFonts w:ascii="Arial" w:hAnsi="Arial" w:cs="Arial"/>
          <w:color w:val="333399"/>
          <w:sz w:val="24"/>
          <w:szCs w:val="24"/>
          <w:u w:val="single"/>
          <w:lang w:val="it-IT"/>
        </w:rPr>
        <w:tab/>
        <w:t>Lecce, 6.5.1953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filosofo e pianista italiano, allievo a Milano di Canino, Vitale, Dekers per il pf. di Dionisi per armonia</w:t>
      </w:r>
      <w:r w:rsidR="00DC68A8" w:rsidRPr="00866304">
        <w:rPr>
          <w:rFonts w:ascii="Arial" w:hAnsi="Arial" w:cs="Arial"/>
          <w:color w:val="333399"/>
          <w:lang w:val="it-IT"/>
        </w:rPr>
        <w:t xml:space="preserve"> </w:t>
      </w:r>
      <w:r w:rsidR="00042CED">
        <w:rPr>
          <w:rFonts w:ascii="Arial" w:hAnsi="Arial" w:cs="Arial"/>
          <w:color w:val="333399"/>
          <w:lang w:val="it-IT"/>
        </w:rPr>
        <w:t xml:space="preserve">         </w:t>
      </w:r>
      <w:r w:rsidR="00DC68A8" w:rsidRPr="00866304">
        <w:rPr>
          <w:rFonts w:ascii="Arial" w:hAnsi="Arial" w:cs="Arial"/>
          <w:color w:val="333399"/>
          <w:lang w:val="it-IT"/>
        </w:rPr>
        <w:t>e</w:t>
      </w:r>
      <w:r w:rsidRPr="00866304">
        <w:rPr>
          <w:rFonts w:ascii="Arial" w:hAnsi="Arial" w:cs="Arial"/>
          <w:color w:val="333399"/>
          <w:lang w:val="it-IT"/>
        </w:rPr>
        <w:t xml:space="preserve"> Corghi</w:t>
      </w:r>
      <w:r w:rsidR="00DC68A8" w:rsidRPr="00866304">
        <w:rPr>
          <w:rFonts w:ascii="Arial" w:hAnsi="Arial" w:cs="Arial"/>
          <w:color w:val="333399"/>
          <w:lang w:val="it-IT"/>
        </w:rPr>
        <w:t xml:space="preserve"> per</w:t>
      </w:r>
      <w:r w:rsidRPr="00866304">
        <w:rPr>
          <w:rFonts w:ascii="Arial" w:hAnsi="Arial" w:cs="Arial"/>
          <w:color w:val="333399"/>
          <w:lang w:val="it-IT"/>
        </w:rPr>
        <w:t xml:space="preserve"> composizione.  Perfezionamento con Donatoni al S. Cecilia di Roma. Insegnante ad Harward, Barcellona, Parigi, Helsinki, all’Accademia Chopin di Varsavia, Avignone, Strasburgo, Lione e nei Conservatori </w:t>
      </w:r>
      <w:r w:rsidR="00042CED">
        <w:rPr>
          <w:rFonts w:ascii="Arial" w:hAnsi="Arial" w:cs="Arial"/>
          <w:color w:val="333399"/>
          <w:lang w:val="it-IT"/>
        </w:rPr>
        <w:t xml:space="preserve">           </w:t>
      </w:r>
      <w:r w:rsidRPr="00866304">
        <w:rPr>
          <w:rFonts w:ascii="Arial" w:hAnsi="Arial" w:cs="Arial"/>
          <w:color w:val="333399"/>
          <w:lang w:val="it-IT"/>
        </w:rPr>
        <w:t xml:space="preserve">di Milano, Torino e Bologna. Nel 2000 è stato insignito dal Ministro della Cultura francese del titolo di Cavaliere dell’ordine delle Lettere e delle Arti.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Arc-En-Ciel (2004, 2’30),   Corrente (2007, 3’).</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Levante, </w:t>
      </w:r>
      <w:r w:rsidR="00A05C47" w:rsidRPr="00866304">
        <w:rPr>
          <w:rFonts w:ascii="Arial" w:hAnsi="Arial" w:cs="Arial"/>
          <w:sz w:val="24"/>
          <w:szCs w:val="24"/>
          <w:lang w:val="it-IT"/>
        </w:rPr>
        <w:t>vlc.</w:t>
      </w:r>
      <w:r w:rsidRPr="00866304">
        <w:rPr>
          <w:rFonts w:ascii="Arial" w:hAnsi="Arial" w:cs="Arial"/>
          <w:sz w:val="24"/>
          <w:szCs w:val="24"/>
          <w:lang w:val="it-IT"/>
        </w:rPr>
        <w:t xml:space="preserve"> quintetto d’archi e cimbalon (2000, 19’).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Imaginary Depht, </w:t>
      </w:r>
      <w:r w:rsidR="00A05C47" w:rsidRPr="00866304">
        <w:rPr>
          <w:rFonts w:ascii="Arial" w:hAnsi="Arial" w:cs="Arial"/>
          <w:sz w:val="24"/>
          <w:szCs w:val="24"/>
        </w:rPr>
        <w:t>vlc.</w:t>
      </w:r>
      <w:r w:rsidRPr="00866304">
        <w:rPr>
          <w:rFonts w:ascii="Arial" w:hAnsi="Arial" w:cs="Arial"/>
          <w:sz w:val="24"/>
          <w:szCs w:val="24"/>
        </w:rPr>
        <w:t xml:space="preserve"> orch. cam. </w:t>
      </w:r>
      <w:r w:rsidRPr="00866304">
        <w:rPr>
          <w:rFonts w:ascii="Arial" w:hAnsi="Arial" w:cs="Arial"/>
          <w:sz w:val="24"/>
          <w:szCs w:val="24"/>
          <w:lang w:val="it-IT"/>
        </w:rPr>
        <w:t xml:space="preserve">(1997, 22’).   </w:t>
      </w:r>
      <w:r w:rsidR="000A2FD2" w:rsidRPr="00866304">
        <w:rPr>
          <w:rFonts w:ascii="Arial" w:hAnsi="Arial" w:cs="Arial"/>
          <w:sz w:val="24"/>
          <w:szCs w:val="24"/>
          <w:lang w:val="it-IT"/>
        </w:rPr>
        <w:t>Concerto per violoncello e orch. (1996, 22’).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Est!, 2°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(2005, 23’).   Dioscuri, 2 violoncelli e orch. (1997, 22’).</w:t>
      </w:r>
    </w:p>
    <w:p w:rsidR="00881983" w:rsidRPr="00866304" w:rsidRDefault="00881983"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FEIDJE  Asmund</w:t>
      </w:r>
      <w:r w:rsidRPr="00866304">
        <w:rPr>
          <w:rFonts w:ascii="Arial" w:hAnsi="Arial" w:cs="Arial"/>
          <w:color w:val="333399"/>
          <w:sz w:val="24"/>
          <w:szCs w:val="24"/>
          <w:u w:val="single"/>
          <w:lang w:val="it-IT"/>
        </w:rPr>
        <w:tab/>
        <w:t>Oslo, 5.6.1948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norvegese, studi di composizione al Mozarteum di Salisburgo con Boguslaw Schaeffer.</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Studio per violoncello solo (1989, 11’30).</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FELIX  Václav</w:t>
      </w:r>
      <w:r w:rsidRPr="00866304">
        <w:rPr>
          <w:rFonts w:ascii="Arial" w:hAnsi="Arial" w:cs="Arial"/>
          <w:color w:val="333399"/>
          <w:sz w:val="24"/>
          <w:szCs w:val="24"/>
          <w:u w:val="single"/>
          <w:lang w:val="it-IT"/>
        </w:rPr>
        <w:tab/>
        <w:t>Praga, 29.3.1928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lastRenderedPageBreak/>
        <w:t>Violoncellista</w:t>
      </w:r>
      <w:r w:rsidRPr="00866304">
        <w:rPr>
          <w:rFonts w:ascii="Arial" w:hAnsi="Arial" w:cs="Arial"/>
          <w:color w:val="333399"/>
          <w:lang w:val="it-IT"/>
        </w:rPr>
        <w:t xml:space="preserve">, pianista e compositore céco, allievo di Dobias, Borkovec e K. Janacek. </w:t>
      </w:r>
      <w:r w:rsidR="000272CC" w:rsidRPr="00866304">
        <w:rPr>
          <w:rFonts w:ascii="Arial" w:hAnsi="Arial" w:cs="Arial"/>
          <w:color w:val="333399"/>
          <w:lang w:val="it-IT"/>
        </w:rPr>
        <w:t xml:space="preserve">                                </w:t>
      </w:r>
      <w:r w:rsidRPr="00866304">
        <w:rPr>
          <w:rFonts w:ascii="Arial" w:hAnsi="Arial" w:cs="Arial"/>
          <w:color w:val="333399"/>
          <w:lang w:val="it-IT"/>
        </w:rPr>
        <w:t>Insegnante all’Accademia di Praga.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12 (1960, 19’).   4 Pezzi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40 (1974, 14’).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Doppio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pf. e orch. d’archi, op. 50 (1978, 22’).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FELD  Jindrich</w:t>
      </w:r>
      <w:r w:rsidRPr="00866304">
        <w:rPr>
          <w:rFonts w:ascii="Arial" w:hAnsi="Arial" w:cs="Arial"/>
          <w:color w:val="333399"/>
          <w:sz w:val="24"/>
          <w:szCs w:val="24"/>
          <w:u w:val="single"/>
          <w:lang w:val="it-IT"/>
        </w:rPr>
        <w:tab/>
        <w:t>Praga, 18.2.1925 - Praga, 8.7.2007.</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e violinista céco. Il padre era insegnante di violino al Conservatorio, la madre violinista, Jindrich </w:t>
      </w:r>
      <w:r w:rsidR="00042CED">
        <w:rPr>
          <w:rFonts w:ascii="Arial" w:hAnsi="Arial" w:cs="Arial"/>
          <w:color w:val="333399"/>
          <w:lang w:val="it-IT"/>
        </w:rPr>
        <w:t xml:space="preserve"> </w:t>
      </w:r>
      <w:r w:rsidRPr="00866304">
        <w:rPr>
          <w:rFonts w:ascii="Arial" w:hAnsi="Arial" w:cs="Arial"/>
          <w:color w:val="333399"/>
          <w:lang w:val="it-IT"/>
        </w:rPr>
        <w:t>studiò violino e viola, ma il vero interesse fu per la composizione. Un suo concerto per flauto e orchestra fu eseguito da Rampal</w:t>
      </w:r>
      <w:r w:rsidR="00F808EC" w:rsidRPr="00866304">
        <w:rPr>
          <w:rFonts w:ascii="Arial" w:hAnsi="Arial" w:cs="Arial"/>
          <w:color w:val="333399"/>
          <w:lang w:val="it-IT"/>
        </w:rPr>
        <w:t>,</w:t>
      </w:r>
      <w:r w:rsidRPr="00866304">
        <w:rPr>
          <w:rFonts w:ascii="Arial" w:hAnsi="Arial" w:cs="Arial"/>
          <w:color w:val="333399"/>
          <w:lang w:val="it-IT"/>
        </w:rPr>
        <w:t xml:space="preserve"> in prima esecuzione</w:t>
      </w:r>
      <w:r w:rsidR="00F808EC" w:rsidRPr="00866304">
        <w:rPr>
          <w:rFonts w:ascii="Arial" w:hAnsi="Arial" w:cs="Arial"/>
          <w:color w:val="333399"/>
          <w:lang w:val="it-IT"/>
        </w:rPr>
        <w:t>,</w:t>
      </w:r>
      <w:r w:rsidRPr="00866304">
        <w:rPr>
          <w:rFonts w:ascii="Arial" w:hAnsi="Arial" w:cs="Arial"/>
          <w:color w:val="333399"/>
          <w:lang w:val="it-IT"/>
        </w:rPr>
        <w:t xml:space="preserve"> nel 1954.</w:t>
      </w:r>
    </w:p>
    <w:p w:rsidR="006C1701" w:rsidRPr="00866304" w:rsidRDefault="00F9501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Partita concertante, violoncello</w:t>
      </w:r>
      <w:r w:rsidR="00F808EC" w:rsidRPr="00866304">
        <w:rPr>
          <w:rFonts w:ascii="Arial" w:hAnsi="Arial" w:cs="Arial"/>
          <w:sz w:val="24"/>
          <w:szCs w:val="24"/>
          <w:lang w:val="it-IT"/>
        </w:rPr>
        <w:t xml:space="preserve"> solo</w:t>
      </w:r>
      <w:r w:rsidRPr="00866304">
        <w:rPr>
          <w:rFonts w:ascii="Arial" w:hAnsi="Arial" w:cs="Arial"/>
          <w:sz w:val="24"/>
          <w:szCs w:val="24"/>
          <w:lang w:val="it-IT"/>
        </w:rPr>
        <w:t xml:space="preserve">  (1990, 13').   </w:t>
      </w:r>
      <w:r w:rsidR="006C1701" w:rsidRPr="00866304">
        <w:rPr>
          <w:rFonts w:ascii="Arial" w:hAnsi="Arial" w:cs="Arial"/>
          <w:sz w:val="24"/>
          <w:szCs w:val="24"/>
          <w:lang w:val="it-IT"/>
        </w:rPr>
        <w:t xml:space="preserve">Sonata, </w:t>
      </w:r>
      <w:r w:rsidR="00A05C47" w:rsidRPr="00866304">
        <w:rPr>
          <w:rFonts w:ascii="Arial" w:hAnsi="Arial" w:cs="Arial"/>
          <w:sz w:val="24"/>
          <w:szCs w:val="24"/>
          <w:lang w:val="it-IT"/>
        </w:rPr>
        <w:t>vlc.</w:t>
      </w:r>
      <w:r w:rsidR="006C1701" w:rsidRPr="00866304">
        <w:rPr>
          <w:rFonts w:ascii="Arial" w:hAnsi="Arial" w:cs="Arial"/>
          <w:sz w:val="24"/>
          <w:szCs w:val="24"/>
          <w:lang w:val="it-IT"/>
        </w:rPr>
        <w:t xml:space="preserve"> e pf (1972, 16’).   </w:t>
      </w:r>
    </w:p>
    <w:p w:rsidR="00F9501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Concertino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d’archi (1999, 16’).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(1958, 29’).</w:t>
      </w:r>
    </w:p>
    <w:p w:rsidR="00F95018" w:rsidRPr="00866304" w:rsidRDefault="00F9501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e Burlesca, violoncello e orch. (1992, 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FELDMAN  Morton</w:t>
      </w:r>
      <w:r w:rsidRPr="00866304">
        <w:rPr>
          <w:rFonts w:ascii="Arial" w:hAnsi="Arial" w:cs="Arial"/>
          <w:color w:val="333399"/>
          <w:sz w:val="24"/>
          <w:szCs w:val="24"/>
          <w:u w:val="single"/>
          <w:lang w:val="it-IT"/>
        </w:rPr>
        <w:tab/>
        <w:t>New York, 12.1.1926 - Buffalo, 3.9.1987.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pianista americano, allievo di M. Press, Riegger e Wolpe, in contatto con Cage. In parecchie delle sue composizioni, si superano tempi d’esecuzione non abituali</w:t>
      </w:r>
      <w:r w:rsidR="00D859B6" w:rsidRPr="00866304">
        <w:rPr>
          <w:rFonts w:ascii="Arial" w:hAnsi="Arial" w:cs="Arial"/>
          <w:color w:val="333399"/>
        </w:rPr>
        <w:t>. I</w:t>
      </w:r>
      <w:r w:rsidRPr="00866304">
        <w:rPr>
          <w:rFonts w:ascii="Arial" w:hAnsi="Arial" w:cs="Arial"/>
          <w:color w:val="333399"/>
        </w:rPr>
        <w:t>n particolare per i brani dedicati al suo amico Phlipp Guston, pittore espressionista. Impossibile eseguirli in un solo concerto, l</w:t>
      </w:r>
      <w:r w:rsidR="00D859B6" w:rsidRPr="00866304">
        <w:rPr>
          <w:rFonts w:ascii="Arial" w:hAnsi="Arial" w:cs="Arial"/>
          <w:color w:val="333399"/>
        </w:rPr>
        <w:t>e</w:t>
      </w:r>
      <w:r w:rsidRPr="00866304">
        <w:rPr>
          <w:rFonts w:ascii="Arial" w:hAnsi="Arial" w:cs="Arial"/>
          <w:color w:val="333399"/>
        </w:rPr>
        <w:t xml:space="preserve"> pagine di musica scritta sono 102, per registrarle sono stati incisi 4 Cd della durata di circa 4 ore e 30’. </w:t>
      </w:r>
    </w:p>
    <w:p w:rsidR="005428D2"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Projection </w:t>
      </w:r>
      <w:r w:rsidR="00D859B6" w:rsidRPr="00866304">
        <w:rPr>
          <w:rFonts w:ascii="Arial" w:hAnsi="Arial" w:cs="Arial"/>
          <w:color w:val="000000"/>
          <w:sz w:val="24"/>
          <w:szCs w:val="24"/>
        </w:rPr>
        <w:t>1,</w:t>
      </w:r>
      <w:r w:rsidRPr="00866304">
        <w:rPr>
          <w:rFonts w:ascii="Arial" w:hAnsi="Arial" w:cs="Arial"/>
          <w:color w:val="000000"/>
          <w:sz w:val="24"/>
          <w:szCs w:val="24"/>
        </w:rPr>
        <w:t xml:space="preserve"> </w:t>
      </w:r>
      <w:r w:rsidR="00D859B6" w:rsidRPr="00866304">
        <w:rPr>
          <w:rFonts w:ascii="Arial" w:hAnsi="Arial" w:cs="Arial"/>
          <w:color w:val="000000"/>
          <w:sz w:val="24"/>
          <w:szCs w:val="24"/>
        </w:rPr>
        <w:t>violon</w:t>
      </w:r>
      <w:r w:rsidRPr="00866304">
        <w:rPr>
          <w:rFonts w:ascii="Arial" w:hAnsi="Arial" w:cs="Arial"/>
          <w:color w:val="000000"/>
          <w:sz w:val="24"/>
          <w:szCs w:val="24"/>
        </w:rPr>
        <w:t>cello solo (1950, 3’</w:t>
      </w:r>
      <w:r w:rsidR="005428D2" w:rsidRPr="00866304">
        <w:rPr>
          <w:rFonts w:ascii="Arial" w:hAnsi="Arial" w:cs="Arial"/>
          <w:color w:val="000000"/>
          <w:sz w:val="24"/>
          <w:szCs w:val="24"/>
        </w:rPr>
        <w:t>3</w:t>
      </w:r>
      <w:r w:rsidRPr="00866304">
        <w:rPr>
          <w:rFonts w:ascii="Arial" w:hAnsi="Arial" w:cs="Arial"/>
          <w:color w:val="000000"/>
          <w:sz w:val="24"/>
          <w:szCs w:val="24"/>
        </w:rPr>
        <w:t xml:space="preserve">0).   </w:t>
      </w:r>
      <w:r w:rsidR="005428D2" w:rsidRPr="00866304">
        <w:rPr>
          <w:rFonts w:ascii="Arial" w:hAnsi="Arial" w:cs="Arial"/>
          <w:color w:val="000000"/>
          <w:sz w:val="24"/>
          <w:szCs w:val="24"/>
        </w:rPr>
        <w:t>Intersection</w:t>
      </w:r>
      <w:r w:rsidR="00D859B6" w:rsidRPr="00866304">
        <w:rPr>
          <w:rFonts w:ascii="Arial" w:hAnsi="Arial" w:cs="Arial"/>
          <w:color w:val="000000"/>
          <w:sz w:val="24"/>
          <w:szCs w:val="24"/>
        </w:rPr>
        <w:t xml:space="preserve"> 4</w:t>
      </w:r>
      <w:r w:rsidR="005428D2" w:rsidRPr="00866304">
        <w:rPr>
          <w:rFonts w:ascii="Arial" w:hAnsi="Arial" w:cs="Arial"/>
          <w:color w:val="000000"/>
          <w:sz w:val="24"/>
          <w:szCs w:val="24"/>
        </w:rPr>
        <w:t xml:space="preserve">, </w:t>
      </w:r>
      <w:r w:rsidR="00A05C47" w:rsidRPr="00866304">
        <w:rPr>
          <w:rFonts w:ascii="Arial" w:hAnsi="Arial" w:cs="Arial"/>
          <w:color w:val="000000"/>
          <w:sz w:val="24"/>
          <w:szCs w:val="24"/>
        </w:rPr>
        <w:t>vlc.</w:t>
      </w:r>
      <w:r w:rsidR="005428D2" w:rsidRPr="00866304">
        <w:rPr>
          <w:rFonts w:ascii="Arial" w:hAnsi="Arial" w:cs="Arial"/>
          <w:color w:val="000000"/>
          <w:sz w:val="24"/>
          <w:szCs w:val="24"/>
        </w:rPr>
        <w:t xml:space="preserve"> solo (1953, 3’).</w:t>
      </w:r>
    </w:p>
    <w:p w:rsidR="0073558C" w:rsidRPr="00866304" w:rsidRDefault="00D859B6"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Extension </w:t>
      </w:r>
      <w:r w:rsidR="00CD10E6" w:rsidRPr="00866304">
        <w:rPr>
          <w:rFonts w:ascii="Arial" w:hAnsi="Arial" w:cs="Arial"/>
          <w:color w:val="000000"/>
          <w:sz w:val="24"/>
          <w:szCs w:val="24"/>
        </w:rPr>
        <w:t>5</w:t>
      </w:r>
      <w:r w:rsidRPr="00866304">
        <w:rPr>
          <w:rFonts w:ascii="Arial" w:hAnsi="Arial" w:cs="Arial"/>
          <w:color w:val="000000"/>
          <w:sz w:val="24"/>
          <w:szCs w:val="24"/>
        </w:rPr>
        <w:t xml:space="preserve">, 2 violoncelli (1953).   </w:t>
      </w:r>
      <w:r w:rsidR="0038361F" w:rsidRPr="00866304">
        <w:rPr>
          <w:rFonts w:ascii="Arial" w:hAnsi="Arial" w:cs="Arial"/>
          <w:color w:val="000000"/>
          <w:sz w:val="24"/>
          <w:szCs w:val="24"/>
        </w:rPr>
        <w:t>Jackson Pollok, 2 v</w:t>
      </w:r>
      <w:r w:rsidR="0073558C" w:rsidRPr="00866304">
        <w:rPr>
          <w:rFonts w:ascii="Arial" w:hAnsi="Arial" w:cs="Arial"/>
          <w:color w:val="000000"/>
          <w:sz w:val="24"/>
          <w:szCs w:val="24"/>
        </w:rPr>
        <w:t>ioloncelli</w:t>
      </w:r>
      <w:r w:rsidR="0038361F" w:rsidRPr="00866304">
        <w:rPr>
          <w:rFonts w:ascii="Arial" w:hAnsi="Arial" w:cs="Arial"/>
          <w:color w:val="000000"/>
          <w:sz w:val="24"/>
          <w:szCs w:val="24"/>
        </w:rPr>
        <w:t xml:space="preserve"> (6’40).</w:t>
      </w:r>
      <w:r w:rsidR="00371C96" w:rsidRPr="00866304">
        <w:rPr>
          <w:rFonts w:ascii="Arial" w:hAnsi="Arial" w:cs="Arial"/>
          <w:color w:val="000000"/>
          <w:sz w:val="24"/>
          <w:szCs w:val="24"/>
        </w:rPr>
        <w:t xml:space="preserve">   </w:t>
      </w:r>
    </w:p>
    <w:p w:rsidR="0073558C" w:rsidRPr="00866304" w:rsidRDefault="0073558C"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Violoncello e pf:   </w:t>
      </w:r>
      <w:r w:rsidR="00CD10E6" w:rsidRPr="00866304">
        <w:rPr>
          <w:rFonts w:ascii="Arial" w:hAnsi="Arial" w:cs="Arial"/>
          <w:color w:val="000000"/>
          <w:sz w:val="24"/>
          <w:szCs w:val="24"/>
        </w:rPr>
        <w:t>Sonatina (1946)</w:t>
      </w:r>
      <w:r w:rsidRPr="00866304">
        <w:rPr>
          <w:rFonts w:ascii="Arial" w:hAnsi="Arial" w:cs="Arial"/>
          <w:color w:val="000000"/>
          <w:sz w:val="24"/>
          <w:szCs w:val="24"/>
        </w:rPr>
        <w:t xml:space="preserve">,   2 Pezzi (1948),   </w:t>
      </w:r>
      <w:r w:rsidR="00CD10E6" w:rsidRPr="00866304">
        <w:rPr>
          <w:rFonts w:ascii="Arial" w:hAnsi="Arial" w:cs="Arial"/>
          <w:color w:val="000000"/>
          <w:sz w:val="24"/>
          <w:szCs w:val="24"/>
        </w:rPr>
        <w:t>Composizione (1951)</w:t>
      </w:r>
      <w:r w:rsidRPr="00866304">
        <w:rPr>
          <w:rFonts w:ascii="Arial" w:hAnsi="Arial" w:cs="Arial"/>
          <w:color w:val="000000"/>
          <w:sz w:val="24"/>
          <w:szCs w:val="24"/>
        </w:rPr>
        <w:t>,</w:t>
      </w:r>
      <w:r w:rsidR="00CD10E6" w:rsidRPr="00866304">
        <w:rPr>
          <w:rFonts w:ascii="Arial" w:hAnsi="Arial" w:cs="Arial"/>
          <w:color w:val="000000"/>
          <w:sz w:val="24"/>
          <w:szCs w:val="24"/>
        </w:rPr>
        <w:t xml:space="preserve">   </w:t>
      </w:r>
    </w:p>
    <w:p w:rsidR="0073558C"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color w:val="000000"/>
          <w:sz w:val="24"/>
          <w:szCs w:val="24"/>
          <w:lang w:val="en-US"/>
        </w:rPr>
        <w:t xml:space="preserve">Duration </w:t>
      </w:r>
      <w:r w:rsidR="00D859B6" w:rsidRPr="00866304">
        <w:rPr>
          <w:rFonts w:ascii="Arial" w:hAnsi="Arial" w:cs="Arial"/>
          <w:color w:val="000000"/>
          <w:sz w:val="24"/>
          <w:szCs w:val="24"/>
          <w:lang w:val="en-US"/>
        </w:rPr>
        <w:t>2</w:t>
      </w:r>
      <w:r w:rsidR="0073558C" w:rsidRPr="00866304">
        <w:rPr>
          <w:rFonts w:ascii="Arial" w:hAnsi="Arial" w:cs="Arial"/>
          <w:color w:val="000000"/>
          <w:sz w:val="24"/>
          <w:szCs w:val="24"/>
          <w:lang w:val="en-US"/>
        </w:rPr>
        <w:t xml:space="preserve"> </w:t>
      </w:r>
      <w:r w:rsidRPr="00866304">
        <w:rPr>
          <w:rFonts w:ascii="Arial" w:hAnsi="Arial" w:cs="Arial"/>
          <w:color w:val="000000"/>
          <w:sz w:val="24"/>
          <w:szCs w:val="24"/>
          <w:lang w:val="en-US"/>
        </w:rPr>
        <w:t>(1960, 3’20)</w:t>
      </w:r>
      <w:r w:rsidR="0073558C" w:rsidRPr="00866304">
        <w:rPr>
          <w:rFonts w:ascii="Arial" w:hAnsi="Arial" w:cs="Arial"/>
          <w:color w:val="000000"/>
          <w:sz w:val="24"/>
          <w:szCs w:val="24"/>
          <w:lang w:val="en-US"/>
        </w:rPr>
        <w:t>,</w:t>
      </w:r>
      <w:r w:rsidR="0038361F" w:rsidRPr="00866304">
        <w:rPr>
          <w:rFonts w:ascii="Arial" w:hAnsi="Arial" w:cs="Arial"/>
          <w:color w:val="000000"/>
          <w:sz w:val="24"/>
          <w:szCs w:val="24"/>
          <w:lang w:val="en-US"/>
        </w:rPr>
        <w:t xml:space="preserve">   </w:t>
      </w:r>
      <w:r w:rsidR="0073558C" w:rsidRPr="00866304">
        <w:rPr>
          <w:rFonts w:ascii="Arial" w:hAnsi="Arial" w:cs="Arial"/>
          <w:sz w:val="24"/>
          <w:szCs w:val="24"/>
          <w:lang w:val="en-US"/>
        </w:rPr>
        <w:t xml:space="preserve">Per Stockhausen, Cage, Strawinsky e Sprinson (1972), </w:t>
      </w:r>
    </w:p>
    <w:p w:rsidR="0073558C" w:rsidRPr="00866304" w:rsidRDefault="0073558C"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en-US"/>
        </w:rPr>
        <w:t xml:space="preserve">Patterns in a chromatic field (1981, 90’).   </w:t>
      </w:r>
      <w:r w:rsidR="0038361F" w:rsidRPr="00866304">
        <w:rPr>
          <w:rFonts w:ascii="Arial" w:hAnsi="Arial" w:cs="Arial"/>
          <w:color w:val="000000"/>
          <w:sz w:val="24"/>
          <w:szCs w:val="24"/>
        </w:rPr>
        <w:t xml:space="preserve">Trio per 2 pf. e </w:t>
      </w:r>
      <w:r w:rsidR="00A05C47" w:rsidRPr="00866304">
        <w:rPr>
          <w:rFonts w:ascii="Arial" w:hAnsi="Arial" w:cs="Arial"/>
          <w:color w:val="000000"/>
          <w:sz w:val="24"/>
          <w:szCs w:val="24"/>
        </w:rPr>
        <w:t>vlc.</w:t>
      </w:r>
      <w:r w:rsidR="0038361F" w:rsidRPr="00866304">
        <w:rPr>
          <w:rFonts w:ascii="Arial" w:hAnsi="Arial" w:cs="Arial"/>
          <w:color w:val="000000"/>
          <w:sz w:val="24"/>
          <w:szCs w:val="24"/>
        </w:rPr>
        <w:t xml:space="preserve"> (1959).</w:t>
      </w:r>
      <w:r w:rsidR="00CD10E6" w:rsidRPr="00866304">
        <w:rPr>
          <w:rFonts w:ascii="Arial" w:hAnsi="Arial" w:cs="Arial"/>
          <w:color w:val="000000"/>
          <w:sz w:val="24"/>
          <w:szCs w:val="24"/>
        </w:rPr>
        <w:t xml:space="preserve"> </w:t>
      </w:r>
      <w:r w:rsidRPr="00866304">
        <w:rPr>
          <w:rFonts w:ascii="Arial" w:hAnsi="Arial" w:cs="Arial"/>
          <w:color w:val="000000"/>
          <w:sz w:val="24"/>
          <w:szCs w:val="24"/>
        </w:rPr>
        <w:t xml:space="preserve"> </w:t>
      </w:r>
    </w:p>
    <w:p w:rsidR="0073558C"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“2 Strumenti”: </w:t>
      </w:r>
      <w:r w:rsidR="00A05C47" w:rsidRPr="00866304">
        <w:rPr>
          <w:rFonts w:ascii="Arial" w:hAnsi="Arial" w:cs="Arial"/>
          <w:color w:val="000000"/>
          <w:sz w:val="24"/>
          <w:szCs w:val="24"/>
        </w:rPr>
        <w:t>vlc.</w:t>
      </w:r>
      <w:r w:rsidRPr="00866304">
        <w:rPr>
          <w:rFonts w:ascii="Arial" w:hAnsi="Arial" w:cs="Arial"/>
          <w:color w:val="000000"/>
          <w:sz w:val="24"/>
          <w:szCs w:val="24"/>
        </w:rPr>
        <w:t xml:space="preserve"> e cor.</w:t>
      </w:r>
      <w:r w:rsidR="00D859B6" w:rsidRPr="00866304">
        <w:rPr>
          <w:rFonts w:ascii="Arial" w:hAnsi="Arial" w:cs="Arial"/>
          <w:color w:val="000000"/>
          <w:sz w:val="24"/>
          <w:szCs w:val="24"/>
        </w:rPr>
        <w:t xml:space="preserve">   </w:t>
      </w:r>
      <w:r w:rsidRPr="00866304">
        <w:rPr>
          <w:rFonts w:ascii="Arial" w:hAnsi="Arial" w:cs="Arial"/>
          <w:color w:val="000000"/>
          <w:sz w:val="24"/>
          <w:szCs w:val="24"/>
        </w:rPr>
        <w:t xml:space="preserve">“4 Strumenti” vl. </w:t>
      </w:r>
      <w:r w:rsidR="00A05C47" w:rsidRPr="00866304">
        <w:rPr>
          <w:rFonts w:ascii="Arial" w:hAnsi="Arial" w:cs="Arial"/>
          <w:color w:val="000000"/>
          <w:sz w:val="24"/>
          <w:szCs w:val="24"/>
        </w:rPr>
        <w:t>vlc.</w:t>
      </w:r>
      <w:r w:rsidRPr="00866304">
        <w:rPr>
          <w:rFonts w:ascii="Arial" w:hAnsi="Arial" w:cs="Arial"/>
          <w:color w:val="000000"/>
          <w:sz w:val="24"/>
          <w:szCs w:val="24"/>
        </w:rPr>
        <w:t xml:space="preserve"> campane e pf.  </w:t>
      </w:r>
      <w:r w:rsidR="00CD10E6" w:rsidRPr="00866304">
        <w:rPr>
          <w:rFonts w:ascii="Arial" w:hAnsi="Arial" w:cs="Arial"/>
          <w:color w:val="000000"/>
          <w:sz w:val="24"/>
          <w:szCs w:val="24"/>
        </w:rPr>
        <w:t xml:space="preserve">  </w:t>
      </w:r>
    </w:p>
    <w:p w:rsidR="001F0EA6" w:rsidRPr="00866304" w:rsidRDefault="00CD10E6"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Violoncello </w:t>
      </w:r>
      <w:r w:rsidR="006C1701" w:rsidRPr="00866304">
        <w:rPr>
          <w:rFonts w:ascii="Arial" w:hAnsi="Arial" w:cs="Arial"/>
          <w:color w:val="000000"/>
          <w:sz w:val="24"/>
          <w:szCs w:val="24"/>
        </w:rPr>
        <w:t>e orch. (1972, 18’40).</w:t>
      </w:r>
    </w:p>
    <w:p w:rsidR="00042CED" w:rsidRDefault="00042CED" w:rsidP="007121F3">
      <w:pPr>
        <w:tabs>
          <w:tab w:val="decimal" w:pos="0"/>
          <w:tab w:val="left" w:pos="4253"/>
        </w:tabs>
        <w:spacing w:before="120" w:after="0"/>
        <w:jc w:val="left"/>
        <w:rPr>
          <w:rFonts w:ascii="Arial" w:hAnsi="Arial" w:cs="Arial"/>
          <w:color w:val="333399"/>
          <w:sz w:val="24"/>
          <w:szCs w:val="24"/>
          <w:u w:val="single"/>
          <w:lang w:val="it-IT" w:eastAsia="it-IT" w:bidi="ar-SA"/>
        </w:rPr>
      </w:pPr>
    </w:p>
    <w:p w:rsidR="00533DBE" w:rsidRPr="00866304" w:rsidRDefault="00533DBE"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FELLEGARA  Vittorio</w:t>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t>Milano, 4.11.1927 - Milano, 7.7.2011.</w:t>
      </w:r>
    </w:p>
    <w:p w:rsidR="00533DBE" w:rsidRPr="00866304" w:rsidRDefault="00533DBE"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Compositore, allievo di Chailly al Conservatorio di Milano, seguendo contemporaneamente i corsi di Matematica </w:t>
      </w:r>
      <w:r w:rsidR="00214458">
        <w:rPr>
          <w:rFonts w:ascii="Arial" w:hAnsi="Arial" w:cs="Arial"/>
          <w:color w:val="333399"/>
          <w:lang w:val="it-IT" w:eastAsia="it-IT" w:bidi="ar-SA"/>
        </w:rPr>
        <w:t xml:space="preserve">     </w:t>
      </w:r>
      <w:r w:rsidRPr="00866304">
        <w:rPr>
          <w:rFonts w:ascii="Arial" w:hAnsi="Arial" w:cs="Arial"/>
          <w:color w:val="333399"/>
          <w:lang w:val="it-IT" w:eastAsia="it-IT" w:bidi="ar-SA"/>
        </w:rPr>
        <w:t>e Fisica. Segretario dell’Accademia Filarmonica Romana dal 1956 al 1959 e Della Società Italiana</w:t>
      </w:r>
      <w:r w:rsidR="00214458">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di Musica contemporanea dal 1960. Insegnante di composizione al Conservatorio di Genova e dal 1960 al “Donizetti” </w:t>
      </w:r>
      <w:r w:rsidR="00214458">
        <w:rPr>
          <w:rFonts w:ascii="Arial" w:hAnsi="Arial" w:cs="Arial"/>
          <w:color w:val="333399"/>
          <w:lang w:val="it-IT" w:eastAsia="it-IT" w:bidi="ar-SA"/>
        </w:rPr>
        <w:t xml:space="preserve">             </w:t>
      </w:r>
      <w:r w:rsidRPr="00866304">
        <w:rPr>
          <w:rFonts w:ascii="Arial" w:hAnsi="Arial" w:cs="Arial"/>
          <w:color w:val="333399"/>
          <w:lang w:val="it-IT" w:eastAsia="it-IT" w:bidi="ar-SA"/>
        </w:rPr>
        <w:t>di Bergamo.</w:t>
      </w:r>
    </w:p>
    <w:p w:rsidR="00533DBE" w:rsidRPr="00866304" w:rsidRDefault="00533DBE"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Invenzioni, 4 violoncelli (1976).</w:t>
      </w:r>
    </w:p>
    <w:p w:rsidR="001F0EA6" w:rsidRPr="00866304" w:rsidRDefault="001F0EA6" w:rsidP="007121F3">
      <w:pPr>
        <w:pStyle w:val="Corpotesto"/>
        <w:tabs>
          <w:tab w:val="decimal" w:pos="0"/>
          <w:tab w:val="left" w:pos="4253"/>
        </w:tabs>
        <w:spacing w:before="120" w:after="0"/>
        <w:jc w:val="left"/>
        <w:rPr>
          <w:rFonts w:ascii="Arial" w:hAnsi="Arial" w:cs="Arial"/>
          <w:sz w:val="24"/>
          <w:szCs w:val="24"/>
          <w:lang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FENELON  </w:t>
      </w:r>
      <w:r w:rsidR="00727741" w:rsidRPr="00866304">
        <w:rPr>
          <w:rFonts w:ascii="Arial" w:hAnsi="Arial" w:cs="Arial"/>
          <w:color w:val="333399"/>
          <w:sz w:val="24"/>
          <w:szCs w:val="24"/>
          <w:u w:val="single"/>
          <w:lang w:val="it-IT"/>
        </w:rPr>
        <w:t>Philippe</w:t>
      </w:r>
      <w:r w:rsidR="00727741" w:rsidRPr="00866304">
        <w:rPr>
          <w:rFonts w:ascii="Arial" w:hAnsi="Arial" w:cs="Arial"/>
          <w:color w:val="333399"/>
          <w:sz w:val="24"/>
          <w:szCs w:val="24"/>
          <w:u w:val="single"/>
          <w:lang w:val="it-IT"/>
        </w:rPr>
        <w:tab/>
        <w:t>Suevres, 23.11.1952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Studi al Conservatorio di Orleans e al C. S. M. di Parigi, allievo di Messiaen.</w:t>
      </w:r>
    </w:p>
    <w:p w:rsidR="006C1701" w:rsidRPr="00866304" w:rsidRDefault="00A05C47"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Vlc.</w:t>
      </w:r>
      <w:r w:rsidR="006C1701" w:rsidRPr="00866304">
        <w:rPr>
          <w:rFonts w:ascii="Arial" w:hAnsi="Arial" w:cs="Arial"/>
          <w:color w:val="000000"/>
          <w:sz w:val="24"/>
          <w:szCs w:val="24"/>
        </w:rPr>
        <w:t xml:space="preserve"> solo:   Dedicace (1982, 9’),   </w:t>
      </w:r>
      <w:r w:rsidR="00727741" w:rsidRPr="00866304">
        <w:rPr>
          <w:rFonts w:ascii="Arial" w:hAnsi="Arial" w:cs="Arial"/>
          <w:color w:val="000000"/>
          <w:sz w:val="24"/>
          <w:szCs w:val="24"/>
        </w:rPr>
        <w:t xml:space="preserve">Canto (2004, 4’30).   </w:t>
      </w:r>
      <w:r w:rsidR="006C1701" w:rsidRPr="00866304">
        <w:rPr>
          <w:rFonts w:ascii="Arial" w:hAnsi="Arial" w:cs="Arial"/>
          <w:color w:val="000000"/>
          <w:sz w:val="24"/>
          <w:szCs w:val="24"/>
        </w:rPr>
        <w:t>Elegia e Fantasia.</w:t>
      </w:r>
    </w:p>
    <w:p w:rsidR="00727741" w:rsidRPr="00866304" w:rsidRDefault="00727741"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FENIGSTEIN  Victor</w:t>
      </w:r>
      <w:r w:rsidRPr="00866304">
        <w:rPr>
          <w:rFonts w:ascii="Arial" w:hAnsi="Arial" w:cs="Arial"/>
          <w:color w:val="333399"/>
          <w:sz w:val="24"/>
          <w:szCs w:val="24"/>
          <w:u w:val="single"/>
          <w:lang w:val="it-IT"/>
        </w:rPr>
        <w:tab/>
        <w:t>Zurigo, 19.12.1924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concertista, violista, musicologo, filosofo, antropologo e compositore svizzero. Allievo di Rywosch, dal 1943 di Emil Frey al Conservatorio di Zurigo, dal 1944 al 1947, perfezionamento con Edwin Fischer. Insegnante </w:t>
      </w:r>
      <w:r w:rsidR="00214458">
        <w:rPr>
          <w:rFonts w:ascii="Arial" w:hAnsi="Arial" w:cs="Arial"/>
          <w:color w:val="333399"/>
          <w:lang w:val="it-IT"/>
        </w:rPr>
        <w:t xml:space="preserve">     </w:t>
      </w:r>
      <w:r w:rsidRPr="00866304">
        <w:rPr>
          <w:rFonts w:ascii="Arial" w:hAnsi="Arial" w:cs="Arial"/>
          <w:color w:val="333399"/>
          <w:lang w:val="it-IT"/>
        </w:rPr>
        <w:t xml:space="preserve">di pianoforte al Conservatorio di Città del Lussemburgo (dove prese residenza dal 1948 al suo pensionamento </w:t>
      </w:r>
      <w:r w:rsidR="00214458">
        <w:rPr>
          <w:rFonts w:ascii="Arial" w:hAnsi="Arial" w:cs="Arial"/>
          <w:color w:val="333399"/>
          <w:lang w:val="it-IT"/>
        </w:rPr>
        <w:t xml:space="preserve">         </w:t>
      </w:r>
      <w:r w:rsidRPr="00866304">
        <w:rPr>
          <w:rFonts w:ascii="Arial" w:hAnsi="Arial" w:cs="Arial"/>
          <w:color w:val="333399"/>
          <w:lang w:val="it-IT"/>
        </w:rPr>
        <w:t xml:space="preserve">nel 1985). Una sclerosi multipla gli impedì di continuare l’attività concertistica, ma la cura, fortunatamente, </w:t>
      </w:r>
      <w:r w:rsidR="00214458">
        <w:rPr>
          <w:rFonts w:ascii="Arial" w:hAnsi="Arial" w:cs="Arial"/>
          <w:color w:val="333399"/>
          <w:lang w:val="it-IT"/>
        </w:rPr>
        <w:t xml:space="preserve">                       </w:t>
      </w:r>
      <w:r w:rsidRPr="00866304">
        <w:rPr>
          <w:rFonts w:ascii="Arial" w:hAnsi="Arial" w:cs="Arial"/>
          <w:color w:val="333399"/>
          <w:lang w:val="it-IT"/>
        </w:rPr>
        <w:t xml:space="preserve">lo risparmiò.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Méditation, (1968, 3’30).   Quattro “bis” (1974, 11’).</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 xml:space="preserve">Complaintes “de notre temps”, </w:t>
      </w:r>
      <w:r w:rsidR="00A05C47" w:rsidRPr="00866304">
        <w:rPr>
          <w:rFonts w:ascii="Arial" w:hAnsi="Arial" w:cs="Arial"/>
          <w:sz w:val="24"/>
          <w:szCs w:val="24"/>
          <w:lang w:val="fr-FR"/>
        </w:rPr>
        <w:t>vlc.</w:t>
      </w:r>
      <w:r w:rsidRPr="00866304">
        <w:rPr>
          <w:rFonts w:ascii="Arial" w:hAnsi="Arial" w:cs="Arial"/>
          <w:sz w:val="24"/>
          <w:szCs w:val="24"/>
          <w:lang w:val="fr-FR"/>
        </w:rPr>
        <w:t xml:space="preserve"> pf. </w:t>
      </w:r>
      <w:r w:rsidRPr="00866304">
        <w:rPr>
          <w:rFonts w:ascii="Arial" w:hAnsi="Arial" w:cs="Arial"/>
          <w:sz w:val="24"/>
          <w:szCs w:val="24"/>
          <w:lang w:val="it-IT"/>
        </w:rPr>
        <w:t xml:space="preserve">(1976, 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Légende,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da camera (1962, 16’).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I Muratori, studio concertante per </w:t>
      </w:r>
      <w:r w:rsidR="00A05C47" w:rsidRPr="00866304">
        <w:rPr>
          <w:rFonts w:ascii="Arial" w:hAnsi="Arial" w:cs="Arial"/>
          <w:sz w:val="24"/>
          <w:szCs w:val="24"/>
          <w:lang w:val="it-IT"/>
        </w:rPr>
        <w:t>vlc.</w:t>
      </w:r>
      <w:r w:rsidRPr="00866304">
        <w:rPr>
          <w:rFonts w:ascii="Arial" w:hAnsi="Arial" w:cs="Arial"/>
          <w:sz w:val="24"/>
          <w:szCs w:val="24"/>
          <w:lang w:val="it-IT"/>
        </w:rPr>
        <w:t xml:space="preserve"> voci e orch. (1967, 55’).</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FENNELLY  Brian</w:t>
      </w:r>
      <w:r w:rsidRPr="00866304">
        <w:rPr>
          <w:rFonts w:ascii="Arial" w:hAnsi="Arial" w:cs="Arial"/>
          <w:color w:val="333399"/>
          <w:sz w:val="24"/>
          <w:szCs w:val="24"/>
          <w:u w:val="single"/>
          <w:lang w:val="it-IT"/>
        </w:rPr>
        <w:tab/>
        <w:t xml:space="preserve">Kingston, maggio 1937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 Yale, allievo di M. Powell, Martino, Forte, Schuller e Perle. Insegnante di Composizione all’Università di New York. Premi Guggenheim, Petrassi Competition, Premio Città di Trieste, Koussevitsky Foundation, Accademia Americana delle Arti.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Tesserae II, fantasia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(1972, 12’).   Scintilla prisca,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 (1981, 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FERNANDES  Armando José</w:t>
      </w:r>
      <w:r w:rsidRPr="00866304">
        <w:rPr>
          <w:rFonts w:ascii="Arial" w:hAnsi="Arial" w:cs="Arial"/>
          <w:color w:val="333399"/>
          <w:sz w:val="24"/>
          <w:szCs w:val="24"/>
          <w:u w:val="single"/>
        </w:rPr>
        <w:tab/>
        <w:t>Lisbona, 26.7.1906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pianista portoghese, allievo a Lisbona di Colaço, Cid, Freitas Branco e Da Costa Ferreira. Perfezionamento a Parigi con Cotot, Boulanger, Dukas, Ducasse e Stravinskij. Insegnante al Conservatorio</w:t>
      </w:r>
      <w:r w:rsidRPr="00866304">
        <w:rPr>
          <w:rFonts w:ascii="Arial" w:hAnsi="Arial" w:cs="Arial"/>
          <w:color w:val="000000"/>
        </w:rPr>
        <w:t xml:space="preserve"> </w:t>
      </w:r>
      <w:r w:rsidR="000272CC" w:rsidRPr="00866304">
        <w:rPr>
          <w:rFonts w:ascii="Arial" w:hAnsi="Arial" w:cs="Arial"/>
          <w:color w:val="000000"/>
        </w:rPr>
        <w:t xml:space="preserve">       </w:t>
      </w:r>
      <w:r w:rsidR="00214458">
        <w:rPr>
          <w:rFonts w:ascii="Arial" w:hAnsi="Arial" w:cs="Arial"/>
          <w:color w:val="000000"/>
        </w:rPr>
        <w:t xml:space="preserve">         </w:t>
      </w:r>
      <w:r w:rsidRPr="00866304">
        <w:rPr>
          <w:rFonts w:ascii="Arial" w:hAnsi="Arial" w:cs="Arial"/>
          <w:color w:val="333399"/>
        </w:rPr>
        <w:t>di Lisbona.</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Sonata per violoncello e pf.</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FERNEYHOUGH  Brian</w:t>
      </w:r>
      <w:r w:rsidRPr="00866304">
        <w:rPr>
          <w:rFonts w:ascii="Arial" w:hAnsi="Arial" w:cs="Arial"/>
          <w:color w:val="333399"/>
          <w:sz w:val="24"/>
          <w:szCs w:val="24"/>
          <w:u w:val="single"/>
          <w:lang w:val="it-IT"/>
        </w:rPr>
        <w:tab/>
        <w:t>Coventry. 16.1.1943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britannico, studi a Birmingham e alla Royal Academy di Londra, allievo di Berkeley, perfezionamento ad Amsterdam con Ton de Leeuw e con Huber a Basilea. Numerosi riconoscimenti internazionali, nel 1984 è nominato Cavaliere dell’Ordine delle Arti e delle Lettere. Insegnante a Friburgo e a </w:t>
      </w:r>
      <w:r w:rsidR="000272CC" w:rsidRPr="00866304">
        <w:rPr>
          <w:rFonts w:ascii="Arial" w:hAnsi="Arial" w:cs="Arial"/>
          <w:color w:val="333399"/>
          <w:lang w:val="it-IT"/>
        </w:rPr>
        <w:t xml:space="preserve">  </w:t>
      </w:r>
      <w:r w:rsidRPr="00866304">
        <w:rPr>
          <w:rFonts w:ascii="Arial" w:hAnsi="Arial" w:cs="Arial"/>
          <w:color w:val="333399"/>
          <w:lang w:val="it-IT"/>
        </w:rPr>
        <w:t>San Diego.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Time and Motion Study, violoncello e  elettronica (1976, 22’).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FERNSTROM  John</w:t>
      </w:r>
      <w:r w:rsidRPr="00866304">
        <w:rPr>
          <w:rFonts w:ascii="Arial" w:hAnsi="Arial" w:cs="Arial"/>
          <w:color w:val="333399"/>
          <w:sz w:val="24"/>
          <w:szCs w:val="24"/>
          <w:u w:val="single"/>
          <w:lang w:val="it-IT"/>
        </w:rPr>
        <w:tab/>
        <w:t>Ichang, 6.12.1897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Figlio di un missionario svedese. Compositore, violinista e direttore d’orchestra. Allievo a Stoccolma di Tronchi, Norderberg e Heintze. A Copenhaghen perfezionamento con Schluter.</w:t>
      </w:r>
    </w:p>
    <w:p w:rsidR="00C41572"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Concertino per violoncello e orch.</w:t>
      </w:r>
    </w:p>
    <w:p w:rsidR="00C41572"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FERRARI  Giorgio</w:t>
      </w:r>
      <w:r w:rsidRPr="00866304">
        <w:rPr>
          <w:rFonts w:ascii="Arial" w:hAnsi="Arial" w:cs="Arial"/>
          <w:color w:val="333399"/>
          <w:sz w:val="24"/>
          <w:u w:val="single"/>
        </w:rPr>
        <w:tab/>
        <w:t>Genova, 24.12.1925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direttore d’orchestra e didatta, allievo di Bellardi, Maghini e Zecchi. Vincitore di concorsi internazionali di composizione, Direttore dell’Istituto musicale di Sassari, Insegnante di composizione e Direttore per 16 anni del Conservatorio di Torino. Accademico di S. Cecilia, Direttore del Concorso Paganini e Benemerito della Cultura e dell’Arte.</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lastRenderedPageBreak/>
        <w:t xml:space="preserve">Improvvisazione per violoncello.   Sonata per </w:t>
      </w:r>
      <w:r w:rsidR="00A05C47" w:rsidRPr="00866304">
        <w:rPr>
          <w:rFonts w:ascii="Arial" w:hAnsi="Arial" w:cs="Arial"/>
          <w:color w:val="000000"/>
          <w:sz w:val="24"/>
        </w:rPr>
        <w:t>vlc.</w:t>
      </w:r>
      <w:r w:rsidRPr="00866304">
        <w:rPr>
          <w:rFonts w:ascii="Arial" w:hAnsi="Arial" w:cs="Arial"/>
          <w:color w:val="000000"/>
          <w:sz w:val="24"/>
        </w:rPr>
        <w:t xml:space="preserve"> e pf. (1956).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a 4, vl. vla. </w:t>
      </w:r>
      <w:r w:rsidR="00A05C47" w:rsidRPr="00866304">
        <w:rPr>
          <w:rFonts w:ascii="Arial" w:hAnsi="Arial" w:cs="Arial"/>
          <w:color w:val="000000"/>
          <w:sz w:val="24"/>
        </w:rPr>
        <w:t>vlc.</w:t>
      </w:r>
      <w:r w:rsidRPr="00866304">
        <w:rPr>
          <w:rFonts w:ascii="Arial" w:hAnsi="Arial" w:cs="Arial"/>
          <w:color w:val="000000"/>
          <w:sz w:val="24"/>
        </w:rPr>
        <w:t xml:space="preserve"> e pf (1957).   Invenzioni a 2 e 3 voci per vl. vla e </w:t>
      </w:r>
      <w:r w:rsidR="00A05C47" w:rsidRPr="00866304">
        <w:rPr>
          <w:rFonts w:ascii="Arial" w:hAnsi="Arial" w:cs="Arial"/>
          <w:color w:val="000000"/>
          <w:sz w:val="24"/>
        </w:rPr>
        <w:t>vlc.</w:t>
      </w:r>
      <w:r w:rsidRPr="00866304">
        <w:rPr>
          <w:rFonts w:ascii="Arial" w:hAnsi="Arial" w:cs="Arial"/>
          <w:color w:val="000000"/>
          <w:sz w:val="24"/>
        </w:rPr>
        <w:t xml:space="preserve"> (1859).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Concerto per </w:t>
      </w:r>
      <w:r w:rsidR="00A05C47" w:rsidRPr="00866304">
        <w:rPr>
          <w:rFonts w:ascii="Arial" w:hAnsi="Arial" w:cs="Arial"/>
          <w:color w:val="000000"/>
          <w:sz w:val="24"/>
        </w:rPr>
        <w:t>vlc.</w:t>
      </w:r>
      <w:r w:rsidRPr="00866304">
        <w:rPr>
          <w:rFonts w:ascii="Arial" w:hAnsi="Arial" w:cs="Arial"/>
          <w:color w:val="000000"/>
          <w:sz w:val="24"/>
        </w:rPr>
        <w:t xml:space="preserve"> e orch. (1959).</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FERROUD  Pierre-Octave</w:t>
      </w:r>
      <w:r w:rsidRPr="00866304">
        <w:rPr>
          <w:rFonts w:ascii="Arial" w:hAnsi="Arial" w:cs="Arial"/>
          <w:color w:val="333399"/>
          <w:sz w:val="24"/>
          <w:szCs w:val="24"/>
          <w:u w:val="single"/>
          <w:lang w:val="it-IT"/>
        </w:rPr>
        <w:tab/>
        <w:t>Chaselay, 6.1.1900 - Debrecen, 17.8.1936.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 8 anni suonava a memoria il Clavicembalo ben temperato di Bach. Una lussazione al polso gli impe ì la carriera concertistica. Allievo di Herb e Schmitt. Morì in un incidente automobilistico.</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Sonata in La, per </w:t>
      </w:r>
      <w:r w:rsidR="00A05C47" w:rsidRPr="00866304">
        <w:rPr>
          <w:rFonts w:ascii="Arial" w:hAnsi="Arial" w:cs="Arial"/>
          <w:color w:val="000000"/>
          <w:sz w:val="24"/>
        </w:rPr>
        <w:t>vlc.</w:t>
      </w:r>
      <w:r w:rsidRPr="00866304">
        <w:rPr>
          <w:rFonts w:ascii="Arial" w:hAnsi="Arial" w:cs="Arial"/>
          <w:color w:val="000000"/>
          <w:sz w:val="24"/>
        </w:rPr>
        <w:t xml:space="preserve"> e pf. </w:t>
      </w:r>
      <w:r w:rsidRPr="00866304">
        <w:rPr>
          <w:rFonts w:ascii="Arial" w:hAnsi="Arial" w:cs="Arial"/>
          <w:color w:val="000000"/>
          <w:sz w:val="24"/>
          <w:lang w:val="en-US"/>
        </w:rPr>
        <w:t>(1932).</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FESCH  Willem de</w:t>
      </w:r>
      <w:r w:rsidRPr="00866304">
        <w:rPr>
          <w:rFonts w:ascii="Arial" w:hAnsi="Arial" w:cs="Arial"/>
          <w:color w:val="333399"/>
          <w:sz w:val="24"/>
          <w:szCs w:val="24"/>
          <w:u w:val="single"/>
        </w:rPr>
        <w:tab/>
        <w:t>Alkmar, 26.8.1687 - Londra, 3.1.1761.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Organista, direttore di concerti, concertista di violino ad Amsterdam, Anversa. A Londra fu violino solista in occasione della prima rappresentazione dell’Occasional Oratorio di </w:t>
      </w:r>
      <w:r w:rsidR="003D00E5" w:rsidRPr="00866304">
        <w:rPr>
          <w:rFonts w:ascii="Arial" w:hAnsi="Arial" w:cs="Arial"/>
          <w:color w:val="333399"/>
          <w:lang w:val="it-IT"/>
        </w:rPr>
        <w:t>Handel</w:t>
      </w:r>
      <w:r w:rsidRPr="00866304">
        <w:rPr>
          <w:rFonts w:ascii="Arial" w:hAnsi="Arial" w:cs="Arial"/>
          <w:color w:val="333399"/>
          <w:lang w:val="it-IT"/>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6 Sonate per </w:t>
      </w:r>
      <w:r w:rsidR="00A05C47" w:rsidRPr="00866304">
        <w:rPr>
          <w:rFonts w:ascii="Arial" w:hAnsi="Arial" w:cs="Arial"/>
          <w:color w:val="000000"/>
          <w:sz w:val="24"/>
        </w:rPr>
        <w:t>vlc.</w:t>
      </w:r>
      <w:r w:rsidRPr="00866304">
        <w:rPr>
          <w:rFonts w:ascii="Arial" w:hAnsi="Arial" w:cs="Arial"/>
          <w:color w:val="000000"/>
          <w:sz w:val="24"/>
        </w:rPr>
        <w:t xml:space="preserve"> solo, op. 13:   n° 6 (5’50).   6 Sonate per 2 violoncelli, op. 4.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per </w:t>
      </w:r>
      <w:r w:rsidR="00A05C47" w:rsidRPr="00866304">
        <w:rPr>
          <w:rFonts w:ascii="Arial" w:hAnsi="Arial" w:cs="Arial"/>
          <w:color w:val="000000"/>
          <w:sz w:val="24"/>
        </w:rPr>
        <w:t>vlc.</w:t>
      </w:r>
      <w:r w:rsidRPr="00866304">
        <w:rPr>
          <w:rFonts w:ascii="Arial" w:hAnsi="Arial" w:cs="Arial"/>
          <w:color w:val="000000"/>
          <w:sz w:val="24"/>
        </w:rPr>
        <w:t xml:space="preserve"> e pf. in Re-.   Sonata per </w:t>
      </w:r>
      <w:r w:rsidR="00A05C47" w:rsidRPr="00866304">
        <w:rPr>
          <w:rFonts w:ascii="Arial" w:hAnsi="Arial" w:cs="Arial"/>
          <w:color w:val="000000"/>
          <w:sz w:val="24"/>
        </w:rPr>
        <w:t>vlc.</w:t>
      </w:r>
      <w:r w:rsidRPr="00866304">
        <w:rPr>
          <w:rFonts w:ascii="Arial" w:hAnsi="Arial" w:cs="Arial"/>
          <w:color w:val="000000"/>
          <w:sz w:val="24"/>
        </w:rPr>
        <w:t xml:space="preserve"> e pf. in Sol.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per </w:t>
      </w:r>
      <w:r w:rsidR="00A05C47" w:rsidRPr="00866304">
        <w:rPr>
          <w:rFonts w:ascii="Arial" w:hAnsi="Arial" w:cs="Arial"/>
          <w:color w:val="000000"/>
          <w:sz w:val="24"/>
        </w:rPr>
        <w:t>vlc.</w:t>
      </w:r>
      <w:r w:rsidRPr="00866304">
        <w:rPr>
          <w:rFonts w:ascii="Arial" w:hAnsi="Arial" w:cs="Arial"/>
          <w:color w:val="000000"/>
          <w:sz w:val="24"/>
        </w:rPr>
        <w:t xml:space="preserve"> ctb. clav. op. 8,5 (1733).   Sonate per 2 violoncelli e viole, op 1b.</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vanish/>
          <w:sz w:val="24"/>
          <w:szCs w:val="24"/>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FIALA  George</w:t>
      </w:r>
      <w:r w:rsidRPr="00866304">
        <w:rPr>
          <w:rFonts w:ascii="Arial" w:hAnsi="Arial" w:cs="Arial"/>
          <w:color w:val="333399"/>
          <w:sz w:val="24"/>
          <w:u w:val="single"/>
        </w:rPr>
        <w:tab/>
        <w:t>Kiev, 31.3.1922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bielorusso-canadese, allievo di Revutskij e Liatosinskij. Nel 1949 si è stabilito a Montreal.</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Quartetto per 4 violoncelli (1957).   Ukrainian Suite per </w:t>
      </w:r>
      <w:r w:rsidR="00A05C47" w:rsidRPr="00866304">
        <w:rPr>
          <w:rFonts w:ascii="Arial" w:hAnsi="Arial" w:cs="Arial"/>
          <w:color w:val="000000"/>
          <w:sz w:val="24"/>
        </w:rPr>
        <w:t>vlc.</w:t>
      </w:r>
      <w:r w:rsidRPr="00866304">
        <w:rPr>
          <w:rFonts w:ascii="Arial" w:hAnsi="Arial" w:cs="Arial"/>
          <w:color w:val="000000"/>
          <w:sz w:val="24"/>
        </w:rPr>
        <w:t xml:space="preserve"> e pf (1948).</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Trio per ob. </w:t>
      </w:r>
      <w:r w:rsidR="00A05C47" w:rsidRPr="00866304">
        <w:rPr>
          <w:rFonts w:ascii="Arial" w:hAnsi="Arial" w:cs="Arial"/>
          <w:color w:val="000000"/>
          <w:sz w:val="24"/>
        </w:rPr>
        <w:t>vlc.</w:t>
      </w:r>
      <w:r w:rsidRPr="00866304">
        <w:rPr>
          <w:rFonts w:ascii="Arial" w:hAnsi="Arial" w:cs="Arial"/>
          <w:color w:val="000000"/>
          <w:sz w:val="24"/>
        </w:rPr>
        <w:t xml:space="preserve"> e pf. (1948).</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FIBICH  Zdenek</w:t>
      </w:r>
      <w:r w:rsidRPr="00866304">
        <w:rPr>
          <w:rFonts w:ascii="Arial" w:hAnsi="Arial" w:cs="Arial"/>
          <w:color w:val="333399"/>
          <w:sz w:val="24"/>
          <w:u w:val="single"/>
        </w:rPr>
        <w:tab/>
        <w:t>Caslav, 21.12.1850 - Praga, 15.10.1900.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ceco, allievo di Moscheles al Conservatorio di Lipsia, di Richter, Jadassohn e Lachner a Praga. Direttore d’orchestra al Teatro Nazionale di Praga.</w:t>
      </w:r>
      <w:r w:rsidR="00BF6982" w:rsidRPr="00866304">
        <w:rPr>
          <w:rFonts w:ascii="Arial" w:hAnsi="Arial" w:cs="Arial"/>
          <w:color w:val="333399"/>
        </w:rPr>
        <w:t xml:space="preserve"> Per maggiori informazioni sull'autore, vedi: </w:t>
      </w:r>
      <w:r w:rsidR="000272CC" w:rsidRPr="00866304">
        <w:rPr>
          <w:rFonts w:ascii="Arial" w:hAnsi="Arial" w:cs="Arial"/>
          <w:color w:val="333399"/>
        </w:rPr>
        <w:t xml:space="preserve">                </w:t>
      </w:r>
      <w:r w:rsidR="00BF6982" w:rsidRPr="00866304">
        <w:rPr>
          <w:rFonts w:ascii="Arial" w:hAnsi="Arial" w:cs="Arial"/>
          <w:color w:val="333399"/>
        </w:rPr>
        <w:t>"Passeggiando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Poeme, op. 41/6, violoncello e pf. </w:t>
      </w:r>
      <w:r w:rsidRPr="00866304">
        <w:rPr>
          <w:rFonts w:ascii="Arial" w:hAnsi="Arial" w:cs="Arial"/>
          <w:sz w:val="24"/>
          <w:szCs w:val="24"/>
          <w:lang w:val="fr-FR"/>
        </w:rPr>
        <w:t xml:space="preserve">(1’45).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fr-FR"/>
        </w:rPr>
      </w:pPr>
      <w:r w:rsidRPr="00866304">
        <w:rPr>
          <w:rFonts w:ascii="Arial" w:hAnsi="Arial" w:cs="Arial"/>
          <w:color w:val="333399"/>
          <w:sz w:val="24"/>
          <w:u w:val="single"/>
          <w:lang w:val="fr-FR"/>
        </w:rPr>
        <w:t>FICHER  Jacobo</w:t>
      </w:r>
      <w:r w:rsidRPr="00866304">
        <w:rPr>
          <w:rFonts w:ascii="Arial" w:hAnsi="Arial" w:cs="Arial"/>
          <w:color w:val="333399"/>
          <w:sz w:val="24"/>
          <w:u w:val="single"/>
          <w:lang w:val="fr-FR"/>
        </w:rPr>
        <w:tab/>
        <w:t>Odessa 14.1.1896 - Buenos Aires, 9.9.1978.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Direttore d’orchestra argentino, d’origine russa, allievo di Auer, Korguev, Steinberg e Kalafati.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Sonata per violoncello e pf (1943).</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FIEVET  Paul</w:t>
      </w:r>
      <w:r w:rsidRPr="00866304">
        <w:rPr>
          <w:rFonts w:ascii="Arial" w:hAnsi="Arial" w:cs="Arial"/>
          <w:color w:val="333399"/>
          <w:sz w:val="24"/>
          <w:szCs w:val="24"/>
          <w:u w:val="single"/>
          <w:lang w:val="it-IT"/>
        </w:rPr>
        <w:tab/>
        <w:t>Valenciennes, 11.12.1892 - Parigi, 15.3.1980.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francese.</w:t>
      </w:r>
      <w:r w:rsidRPr="00866304">
        <w:rPr>
          <w:rFonts w:ascii="Arial" w:hAnsi="Arial" w:cs="Arial"/>
          <w:color w:val="333399"/>
          <w:lang w:val="it-IT"/>
        </w:rPr>
        <w:tab/>
      </w:r>
      <w:r w:rsidRPr="00866304">
        <w:rPr>
          <w:rFonts w:ascii="Arial" w:hAnsi="Arial" w:cs="Arial"/>
          <w:color w:val="333399"/>
          <w:lang w:val="it-IT"/>
        </w:rPr>
        <w:tab/>
      </w:r>
      <w:r w:rsidRPr="00866304">
        <w:rPr>
          <w:rFonts w:ascii="Arial" w:hAnsi="Arial" w:cs="Arial"/>
          <w:color w:val="333399"/>
          <w:lang w:val="it-IT"/>
        </w:rPr>
        <w:tab/>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Violoncello e pf.:   Sonata op. 10, in Do-, op. 10 (1919, 21’),   Tarantelle, op. 44,   Elegie,</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lang w:val="fr-FR"/>
        </w:rPr>
        <w:t xml:space="preserve">Solitude, op. 59,   Reverie, op. 65,   Meditation, op. 69,   Doux sommeil,   Expansion,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lang w:val="fr-FR"/>
        </w:rPr>
        <w:lastRenderedPageBreak/>
        <w:t xml:space="preserve">Simple pensée,   Illusion,   Impression,   Dors, petit mignon,   Cantilene,   Extase,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Hymenée,   Lie  d’automne,   Romanza senza parole,   Se uction,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Madrigal,   Villanelle.   Rapsodia giapponese, </w:t>
      </w:r>
      <w:r w:rsidR="00A05C47" w:rsidRPr="00866304">
        <w:rPr>
          <w:rFonts w:ascii="Arial" w:hAnsi="Arial" w:cs="Arial"/>
          <w:color w:val="000000"/>
          <w:sz w:val="24"/>
        </w:rPr>
        <w:t>vlc.</w:t>
      </w:r>
      <w:r w:rsidRPr="00866304">
        <w:rPr>
          <w:rFonts w:ascii="Arial" w:hAnsi="Arial" w:cs="Arial"/>
          <w:color w:val="000000"/>
          <w:sz w:val="24"/>
        </w:rPr>
        <w:t xml:space="preserve"> e org.</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FINE  Vivian</w:t>
      </w:r>
      <w:r w:rsidRPr="00866304">
        <w:rPr>
          <w:rFonts w:ascii="Arial" w:hAnsi="Arial" w:cs="Arial"/>
          <w:color w:val="333399"/>
          <w:sz w:val="24"/>
          <w:szCs w:val="24"/>
          <w:u w:val="single"/>
          <w:lang w:val="it-IT"/>
        </w:rPr>
        <w:tab/>
        <w:t xml:space="preserve">Chicago, 28.9.1913 - Bennington, 20.3.2000.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Compositrice, pianista e didatta statunitense, a 5 anni vinse una borsa di studio al Musical College di Chicago e</w:t>
      </w:r>
      <w:r w:rsidR="000272CC" w:rsidRPr="00866304">
        <w:rPr>
          <w:rFonts w:ascii="Arial" w:hAnsi="Arial" w:cs="Arial"/>
          <w:color w:val="333399"/>
          <w:lang w:val="it-IT"/>
        </w:rPr>
        <w:t xml:space="preserve"> </w:t>
      </w:r>
      <w:r w:rsidRPr="00866304">
        <w:rPr>
          <w:rFonts w:ascii="Arial" w:hAnsi="Arial" w:cs="Arial"/>
          <w:color w:val="333399"/>
          <w:lang w:val="it-IT"/>
        </w:rPr>
        <w:t xml:space="preserve"> </w:t>
      </w:r>
      <w:r w:rsidR="00214458">
        <w:rPr>
          <w:rFonts w:ascii="Arial" w:hAnsi="Arial" w:cs="Arial"/>
          <w:color w:val="333399"/>
          <w:lang w:val="it-IT"/>
        </w:rPr>
        <w:t xml:space="preserve">   </w:t>
      </w:r>
      <w:r w:rsidRPr="00866304">
        <w:rPr>
          <w:rFonts w:ascii="Arial" w:hAnsi="Arial" w:cs="Arial"/>
          <w:color w:val="333399"/>
          <w:lang w:val="it-IT"/>
        </w:rPr>
        <w:t xml:space="preserve">a 16 anni veninano eseguite le sue prime composizioni. Allieva di Lavoie Herz, Crawford, Sessions. Nel 1931 si traferì a New York per perfezionarsi con A. Copland. Dopo un perfezionamento pianistico con A. Whiteside dal 1937 al 1946, fu la prima ad eseguire opere pianistiche di Ives, Copland e Cowell. Dal 1934 al 1943 studi di composizione con Sessions. Insegnante di Composizione all’Università di New York dal 1945 al 1948, </w:t>
      </w:r>
      <w:r w:rsidR="00214458">
        <w:rPr>
          <w:rFonts w:ascii="Arial" w:hAnsi="Arial" w:cs="Arial"/>
          <w:color w:val="333399"/>
          <w:lang w:val="it-IT"/>
        </w:rPr>
        <w:t xml:space="preserve">                         </w:t>
      </w:r>
      <w:r w:rsidRPr="00866304">
        <w:rPr>
          <w:rFonts w:ascii="Arial" w:hAnsi="Arial" w:cs="Arial"/>
          <w:color w:val="333399"/>
          <w:lang w:val="it-IT"/>
        </w:rPr>
        <w:t>alla Juilliard nel 1948, al Bennington College, dal 1964 al 1987. Numerosi e importanti riconoscimenti.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In Memoriam di George Finckel, 4 violoncelli (1987).   Divertimento, </w:t>
      </w:r>
      <w:r w:rsidR="00A05C47" w:rsidRPr="00866304">
        <w:rPr>
          <w:rFonts w:ascii="Arial" w:hAnsi="Arial" w:cs="Arial"/>
          <w:color w:val="000000"/>
          <w:sz w:val="24"/>
        </w:rPr>
        <w:t>vlc.</w:t>
      </w:r>
      <w:r w:rsidRPr="00866304">
        <w:rPr>
          <w:rFonts w:ascii="Arial" w:hAnsi="Arial" w:cs="Arial"/>
          <w:color w:val="000000"/>
          <w:sz w:val="24"/>
        </w:rPr>
        <w:t xml:space="preserve"> perc. (1951).</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Fantasia, </w:t>
      </w:r>
      <w:r w:rsidR="00A05C47" w:rsidRPr="00866304">
        <w:rPr>
          <w:rFonts w:ascii="Arial" w:hAnsi="Arial" w:cs="Arial"/>
          <w:color w:val="000000"/>
          <w:sz w:val="24"/>
        </w:rPr>
        <w:t>vlc.</w:t>
      </w:r>
      <w:r w:rsidRPr="00866304">
        <w:rPr>
          <w:rFonts w:ascii="Arial" w:hAnsi="Arial" w:cs="Arial"/>
          <w:color w:val="000000"/>
          <w:sz w:val="24"/>
        </w:rPr>
        <w:t xml:space="preserve"> pf. (1961).   Sonata, </w:t>
      </w:r>
      <w:r w:rsidR="00A05C47" w:rsidRPr="00866304">
        <w:rPr>
          <w:rFonts w:ascii="Arial" w:hAnsi="Arial" w:cs="Arial"/>
          <w:color w:val="000000"/>
          <w:sz w:val="24"/>
        </w:rPr>
        <w:t>vlc.</w:t>
      </w:r>
      <w:r w:rsidRPr="00866304">
        <w:rPr>
          <w:rFonts w:ascii="Arial" w:hAnsi="Arial" w:cs="Arial"/>
          <w:color w:val="000000"/>
          <w:sz w:val="24"/>
        </w:rPr>
        <w:t xml:space="preserve"> pf. (1986).   Missa Brevis, 4 </w:t>
      </w:r>
      <w:r w:rsidR="00A05C47" w:rsidRPr="00866304">
        <w:rPr>
          <w:rFonts w:ascii="Arial" w:hAnsi="Arial" w:cs="Arial"/>
          <w:color w:val="000000"/>
          <w:sz w:val="24"/>
        </w:rPr>
        <w:t>vlc.</w:t>
      </w:r>
      <w:r w:rsidRPr="00866304">
        <w:rPr>
          <w:rFonts w:ascii="Arial" w:hAnsi="Arial" w:cs="Arial"/>
          <w:color w:val="000000"/>
          <w:sz w:val="24"/>
        </w:rPr>
        <w:t xml:space="preserve"> e voce (1972).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Concerto per violoncello, ob. vl. vla. ctb. pf. </w:t>
      </w:r>
      <w:r w:rsidRPr="00866304">
        <w:rPr>
          <w:rFonts w:ascii="Arial" w:hAnsi="Arial" w:cs="Arial"/>
          <w:color w:val="000000"/>
          <w:sz w:val="24"/>
          <w:lang w:val="en-US"/>
        </w:rPr>
        <w:t>(1966).</w:t>
      </w:r>
    </w:p>
    <w:p w:rsidR="00947CBC" w:rsidRPr="00866304" w:rsidRDefault="00947CBC" w:rsidP="007121F3">
      <w:pPr>
        <w:tabs>
          <w:tab w:val="decimal" w:pos="0"/>
          <w:tab w:val="left" w:pos="4253"/>
        </w:tabs>
        <w:spacing w:before="120" w:after="0"/>
        <w:jc w:val="left"/>
        <w:rPr>
          <w:rFonts w:ascii="Arial" w:hAnsi="Arial" w:cs="Arial"/>
          <w:color w:val="333399"/>
          <w:sz w:val="24"/>
          <w:szCs w:val="24"/>
          <w:u w:val="single"/>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FINKE  Fidelio Fritz</w:t>
      </w:r>
      <w:r w:rsidRPr="00866304">
        <w:rPr>
          <w:rFonts w:ascii="Arial" w:hAnsi="Arial" w:cs="Arial"/>
          <w:color w:val="333399"/>
          <w:sz w:val="24"/>
          <w:szCs w:val="24"/>
          <w:u w:val="single"/>
          <w:lang w:val="en-GB"/>
        </w:rPr>
        <w:tab/>
        <w:t>Josefsthal, 22.10.1891 - Dresda, 12.6.1968.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tedesco. Studi a Praga con il padre e con lo zio, direttore dell’Accademia di Praga. </w:t>
      </w:r>
      <w:r w:rsidR="000272CC"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 xml:space="preserve">Dal 1908 al 1911 al Conservatorio di Praga, allievo di Novak. Insegnante e Direttore nello stesso Conservatorio </w:t>
      </w:r>
      <w:r w:rsidR="006F0195">
        <w:rPr>
          <w:rFonts w:ascii="Arial" w:hAnsi="Arial" w:cs="Arial"/>
          <w:color w:val="333399"/>
          <w:lang w:val="it-IT"/>
        </w:rPr>
        <w:t xml:space="preserve"> </w:t>
      </w:r>
      <w:r w:rsidRPr="00866304">
        <w:rPr>
          <w:rFonts w:ascii="Arial" w:hAnsi="Arial" w:cs="Arial"/>
          <w:color w:val="333399"/>
          <w:lang w:val="it-IT"/>
        </w:rPr>
        <w:t xml:space="preserve">dal 1926 al 1945. Dal 1946 al 1951 fu insegnante di composizione all’Accademia di Dresda e dal 1951 al 1959 </w:t>
      </w:r>
      <w:r w:rsidR="000272CC"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a Lipsia.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solo (1926).</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FINKO  David</w:t>
      </w:r>
      <w:r w:rsidRPr="00866304">
        <w:rPr>
          <w:rFonts w:ascii="Arial" w:hAnsi="Arial" w:cs="Arial"/>
          <w:color w:val="333399"/>
          <w:sz w:val="24"/>
          <w:szCs w:val="24"/>
          <w:u w:val="single"/>
          <w:lang w:val="it-IT"/>
        </w:rPr>
        <w:tab/>
        <w:t>Leningrado,15.5.1936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russo, studi a Leningrado, emigrato negli U.S.A. nel 1979.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Concerto per violoncello e orch.</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FINNEY  Ross Lee</w:t>
      </w:r>
      <w:r w:rsidRPr="00866304">
        <w:rPr>
          <w:rFonts w:ascii="Arial" w:hAnsi="Arial" w:cs="Arial"/>
          <w:color w:val="333399"/>
          <w:sz w:val="24"/>
          <w:u w:val="single"/>
          <w:lang w:val="en-US"/>
        </w:rPr>
        <w:tab/>
        <w:t>Wells, 23.12.1906 - Carmel, 4.2.1997.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didatta americano. Perfezionamento a Parigi con N. Boulanger e a Vienna con Berg. </w:t>
      </w:r>
      <w:r w:rsidR="00214458">
        <w:rPr>
          <w:rFonts w:ascii="Arial" w:hAnsi="Arial" w:cs="Arial"/>
          <w:color w:val="333399"/>
        </w:rPr>
        <w:t xml:space="preserve">             </w:t>
      </w:r>
      <w:r w:rsidRPr="00866304">
        <w:rPr>
          <w:rFonts w:ascii="Arial" w:hAnsi="Arial" w:cs="Arial"/>
          <w:color w:val="333399"/>
        </w:rPr>
        <w:t>Insegnante dell’Università del Michigan. Per due volte vincitore del premio Guggenheim.</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Chromatic fantasy</w:t>
      </w:r>
      <w:r w:rsidR="005428D2" w:rsidRPr="00866304">
        <w:rPr>
          <w:rFonts w:ascii="Arial" w:hAnsi="Arial" w:cs="Arial"/>
          <w:color w:val="000000"/>
          <w:sz w:val="24"/>
        </w:rPr>
        <w:t xml:space="preserve"> in Mi</w:t>
      </w:r>
      <w:r w:rsidRPr="00866304">
        <w:rPr>
          <w:rFonts w:ascii="Arial" w:hAnsi="Arial" w:cs="Arial"/>
          <w:color w:val="000000"/>
          <w:sz w:val="24"/>
        </w:rPr>
        <w:t xml:space="preserve">, </w:t>
      </w:r>
      <w:r w:rsidR="00A05C47" w:rsidRPr="00866304">
        <w:rPr>
          <w:rFonts w:ascii="Arial" w:hAnsi="Arial" w:cs="Arial"/>
          <w:color w:val="000000"/>
          <w:sz w:val="24"/>
        </w:rPr>
        <w:t>vlc.</w:t>
      </w:r>
      <w:r w:rsidRPr="00866304">
        <w:rPr>
          <w:rFonts w:ascii="Arial" w:hAnsi="Arial" w:cs="Arial"/>
          <w:color w:val="000000"/>
          <w:sz w:val="24"/>
        </w:rPr>
        <w:t xml:space="preserve"> solo (1957, 7’).   Sonata</w:t>
      </w:r>
      <w:r w:rsidR="00170856" w:rsidRPr="00866304">
        <w:rPr>
          <w:rFonts w:ascii="Arial" w:hAnsi="Arial" w:cs="Arial"/>
          <w:color w:val="000000"/>
          <w:sz w:val="24"/>
        </w:rPr>
        <w:t xml:space="preserve"> in Do</w:t>
      </w:r>
      <w:r w:rsidRPr="00866304">
        <w:rPr>
          <w:rFonts w:ascii="Arial" w:hAnsi="Arial" w:cs="Arial"/>
          <w:color w:val="000000"/>
          <w:sz w:val="24"/>
        </w:rPr>
        <w:t xml:space="preserve">, </w:t>
      </w:r>
      <w:r w:rsidR="00A05C47" w:rsidRPr="00866304">
        <w:rPr>
          <w:rFonts w:ascii="Arial" w:hAnsi="Arial" w:cs="Arial"/>
          <w:color w:val="000000"/>
          <w:sz w:val="24"/>
        </w:rPr>
        <w:t>vlc.</w:t>
      </w:r>
      <w:r w:rsidRPr="00866304">
        <w:rPr>
          <w:rFonts w:ascii="Arial" w:hAnsi="Arial" w:cs="Arial"/>
          <w:color w:val="000000"/>
          <w:sz w:val="24"/>
        </w:rPr>
        <w:t xml:space="preserve"> e pf (1950).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Divertissement, cl. vl. </w:t>
      </w:r>
      <w:r w:rsidR="00A05C47" w:rsidRPr="00866304">
        <w:rPr>
          <w:rFonts w:ascii="Arial" w:hAnsi="Arial" w:cs="Arial"/>
          <w:color w:val="000000"/>
          <w:sz w:val="24"/>
        </w:rPr>
        <w:t>vlc.</w:t>
      </w:r>
      <w:r w:rsidRPr="00866304">
        <w:rPr>
          <w:rFonts w:ascii="Arial" w:hAnsi="Arial" w:cs="Arial"/>
          <w:color w:val="000000"/>
          <w:sz w:val="24"/>
        </w:rPr>
        <w:t xml:space="preserve"> e pf. </w:t>
      </w:r>
      <w:r w:rsidRPr="00866304">
        <w:rPr>
          <w:rFonts w:ascii="Arial" w:hAnsi="Arial" w:cs="Arial"/>
          <w:color w:val="000000"/>
          <w:sz w:val="24"/>
          <w:lang w:val="en-US"/>
        </w:rPr>
        <w:t xml:space="preserve">(1964).   Narrative,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orch. (1976, 17’30).</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FINNISSY  Michael</w:t>
      </w:r>
      <w:r w:rsidRPr="00866304">
        <w:rPr>
          <w:rFonts w:ascii="Arial" w:hAnsi="Arial" w:cs="Arial"/>
          <w:color w:val="333399"/>
          <w:sz w:val="24"/>
          <w:szCs w:val="24"/>
          <w:u w:val="single"/>
          <w:lang w:val="en-US"/>
        </w:rPr>
        <w:tab/>
        <w:t>Tulse Hill, 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inglese. Studi al Royal College of Music di Londra con Benbow, Ian Lake, B. Stevens e</w:t>
      </w:r>
      <w:r w:rsidR="000272CC" w:rsidRPr="00866304">
        <w:rPr>
          <w:rFonts w:ascii="Arial" w:hAnsi="Arial" w:cs="Arial"/>
          <w:color w:val="333399"/>
          <w:lang w:val="it-IT"/>
        </w:rPr>
        <w:t xml:space="preserve"> </w:t>
      </w:r>
      <w:r w:rsidRPr="00866304">
        <w:rPr>
          <w:rFonts w:ascii="Arial" w:hAnsi="Arial" w:cs="Arial"/>
          <w:color w:val="333399"/>
          <w:lang w:val="it-IT"/>
        </w:rPr>
        <w:t xml:space="preserve"> </w:t>
      </w:r>
      <w:r w:rsidR="00214458">
        <w:rPr>
          <w:rFonts w:ascii="Arial" w:hAnsi="Arial" w:cs="Arial"/>
          <w:color w:val="333399"/>
          <w:lang w:val="it-IT"/>
        </w:rPr>
        <w:t xml:space="preserve">        </w:t>
      </w:r>
      <w:r w:rsidRPr="00866304">
        <w:rPr>
          <w:rFonts w:ascii="Arial" w:hAnsi="Arial" w:cs="Arial"/>
          <w:color w:val="333399"/>
          <w:lang w:val="it-IT"/>
        </w:rPr>
        <w:t xml:space="preserve">H. Searle, perfezionamento in Italia con R. Vlad. Insegnante alla Royal Academy of Music di Londra, al </w:t>
      </w:r>
      <w:r w:rsidR="00214458">
        <w:rPr>
          <w:rFonts w:ascii="Arial" w:hAnsi="Arial" w:cs="Arial"/>
          <w:color w:val="333399"/>
          <w:lang w:val="it-IT"/>
        </w:rPr>
        <w:t xml:space="preserve">            </w:t>
      </w:r>
      <w:r w:rsidRPr="00866304">
        <w:rPr>
          <w:rFonts w:ascii="Arial" w:hAnsi="Arial" w:cs="Arial"/>
          <w:color w:val="333399"/>
          <w:lang w:val="it-IT"/>
        </w:rPr>
        <w:t>Wincherter College, all’Università di Lovanio e all’Università del Sussex.</w:t>
      </w:r>
    </w:p>
    <w:p w:rsidR="006C1701" w:rsidRPr="00866304" w:rsidRDefault="00A05C47"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Vlc.</w:t>
      </w:r>
      <w:r w:rsidR="006C1701" w:rsidRPr="00866304">
        <w:rPr>
          <w:rFonts w:ascii="Arial" w:hAnsi="Arial" w:cs="Arial"/>
          <w:color w:val="000000"/>
          <w:sz w:val="24"/>
          <w:lang w:val="en-US"/>
        </w:rPr>
        <w:t xml:space="preserve"> solo:  Doves Figary (1977, 7’),    Andimironnay (1981, 9’),    Yalli (1981, 10’).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In stiller nacht,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vl. pf (1997, 8’40).   Necessary and More Detaile  Thinking,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vl. pf.</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lastRenderedPageBreak/>
        <w:t xml:space="preserve">Indipendence Quadrilles, </w:t>
      </w:r>
      <w:r w:rsidR="00A05C47" w:rsidRPr="00866304">
        <w:rPr>
          <w:rFonts w:ascii="Arial" w:hAnsi="Arial" w:cs="Arial"/>
          <w:color w:val="000000"/>
          <w:sz w:val="24"/>
        </w:rPr>
        <w:t>vlc.</w:t>
      </w:r>
      <w:r w:rsidRPr="00866304">
        <w:rPr>
          <w:rFonts w:ascii="Arial" w:hAnsi="Arial" w:cs="Arial"/>
          <w:color w:val="000000"/>
          <w:sz w:val="24"/>
        </w:rPr>
        <w:t xml:space="preserve"> vla. pf. (1996, 7’).</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FINZI  Gerald</w:t>
      </w:r>
      <w:r w:rsidRPr="00866304">
        <w:rPr>
          <w:rFonts w:ascii="Arial" w:hAnsi="Arial" w:cs="Arial"/>
          <w:color w:val="333399"/>
          <w:sz w:val="24"/>
          <w:szCs w:val="24"/>
          <w:u w:val="single"/>
          <w:lang w:val="it-IT"/>
        </w:rPr>
        <w:tab/>
        <w:t>Londra, 14.7.1901 - Oxford, 27.9.1956.</w:t>
      </w:r>
    </w:p>
    <w:p w:rsidR="0049466F" w:rsidRPr="00866304" w:rsidRDefault="0049466F"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inglese, padre italiano e madre tedesca di religione ebraica. Divenne agnostico, anche se nella sua carriera compose opere di liturgia Cristiana. A 9 anni decise d’essere compositore. Dopo studi privati, fu allievo di Farrar che nel 1918 morì al fronte, quasi contemporaneamente a 3 suoi fratelli, </w:t>
      </w:r>
      <w:r w:rsidR="00214458">
        <w:rPr>
          <w:rFonts w:ascii="Arial" w:hAnsi="Arial" w:cs="Arial"/>
          <w:color w:val="333399"/>
          <w:lang w:val="it-IT"/>
        </w:rPr>
        <w:t xml:space="preserve">       </w:t>
      </w:r>
      <w:r w:rsidRPr="00866304">
        <w:rPr>
          <w:rFonts w:ascii="Arial" w:hAnsi="Arial" w:cs="Arial"/>
          <w:color w:val="333399"/>
          <w:lang w:val="it-IT"/>
        </w:rPr>
        <w:t xml:space="preserve">per queste ragioni da quel momento fu un convinto pacifista. In seguito fu allievo dell’organista Bairstow. </w:t>
      </w:r>
      <w:r w:rsidR="00214458">
        <w:rPr>
          <w:rFonts w:ascii="Arial" w:hAnsi="Arial" w:cs="Arial"/>
          <w:color w:val="333399"/>
          <w:lang w:val="it-IT"/>
        </w:rPr>
        <w:t xml:space="preserve">                   </w:t>
      </w:r>
      <w:r w:rsidRPr="00866304">
        <w:rPr>
          <w:rFonts w:ascii="Arial" w:hAnsi="Arial" w:cs="Arial"/>
          <w:color w:val="333399"/>
          <w:lang w:val="it-IT"/>
        </w:rPr>
        <w:t xml:space="preserve">Amico dei poeti T. Hardy, C. Rossetti e W. Wordsworth, che lo convinsero alla tematica dell’infanzia corrotta dal mondo adulto. Il tono elegiaco delle sue composizioni risente di questi stati d’animo. Dal 1922 iniziarono le sue composizioni, dopo lezioni di composizione con R. Morris e su consiglio del direttore </w:t>
      </w:r>
      <w:r w:rsidR="000272CC" w:rsidRPr="00866304">
        <w:rPr>
          <w:rFonts w:ascii="Arial" w:hAnsi="Arial" w:cs="Arial"/>
          <w:color w:val="333399"/>
          <w:lang w:val="it-IT"/>
        </w:rPr>
        <w:t xml:space="preserve">  </w:t>
      </w:r>
      <w:r w:rsidRPr="00866304">
        <w:rPr>
          <w:rFonts w:ascii="Arial" w:hAnsi="Arial" w:cs="Arial"/>
          <w:color w:val="333399"/>
          <w:lang w:val="it-IT"/>
        </w:rPr>
        <w:t xml:space="preserve">d’orchestra Boult. </w:t>
      </w:r>
      <w:r w:rsidR="006F0195">
        <w:rPr>
          <w:rFonts w:ascii="Arial" w:hAnsi="Arial" w:cs="Arial"/>
          <w:color w:val="333399"/>
          <w:lang w:val="it-IT"/>
        </w:rPr>
        <w:t xml:space="preserve">            </w:t>
      </w:r>
      <w:r w:rsidRPr="00866304">
        <w:rPr>
          <w:rFonts w:ascii="Arial" w:hAnsi="Arial" w:cs="Arial"/>
          <w:color w:val="333399"/>
          <w:lang w:val="it-IT"/>
        </w:rPr>
        <w:t xml:space="preserve">Stabilitosi a Londra fu in contatto con H. Ferguson, Rubbra, Bliss, Holst e V. Williams, che lo convinse all’insegnamento alla Royal Academy, dove rimase dal 1930 al 1933. Studioso di musica popolare, parecchi i </w:t>
      </w:r>
      <w:r w:rsidR="006F0195">
        <w:rPr>
          <w:rFonts w:ascii="Arial" w:hAnsi="Arial" w:cs="Arial"/>
          <w:color w:val="333399"/>
          <w:lang w:val="it-IT"/>
        </w:rPr>
        <w:t xml:space="preserve">            </w:t>
      </w:r>
      <w:r w:rsidRPr="00866304">
        <w:rPr>
          <w:rFonts w:ascii="Arial" w:hAnsi="Arial" w:cs="Arial"/>
          <w:color w:val="333399"/>
          <w:lang w:val="it-IT"/>
        </w:rPr>
        <w:t>suoi brani vocali e per sola orchestra. Il morbo di Hodgkin, un linfoma cerebrale, lo colpisce nel 1951,</w:t>
      </w:r>
      <w:r w:rsidR="000272CC" w:rsidRPr="00866304">
        <w:rPr>
          <w:rFonts w:ascii="Arial" w:hAnsi="Arial" w:cs="Arial"/>
          <w:color w:val="333399"/>
          <w:lang w:val="it-IT"/>
        </w:rPr>
        <w:t xml:space="preserve"> </w:t>
      </w:r>
      <w:r w:rsidRPr="00866304">
        <w:rPr>
          <w:rFonts w:ascii="Arial" w:hAnsi="Arial" w:cs="Arial"/>
          <w:color w:val="333399"/>
          <w:lang w:val="it-IT"/>
        </w:rPr>
        <w:t xml:space="preserve">i medici lo informano che al massimo gli rimangono 10 anni di vita. Nel 1956, durante una gita con l'amico V. Williams, contrae la varicella, enormi danni al cervello e una morte lenta, che avviene il giorno successivo alla prima esecuzione del suo Concerto per violoncello, composto l'anno precedente. </w:t>
      </w:r>
    </w:p>
    <w:p w:rsidR="00FE7F30"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Preludio, vl. vla. e </w:t>
      </w:r>
      <w:r w:rsidR="00A05C47" w:rsidRPr="00866304">
        <w:rPr>
          <w:rFonts w:ascii="Arial" w:hAnsi="Arial" w:cs="Arial"/>
          <w:color w:val="000000"/>
          <w:sz w:val="24"/>
        </w:rPr>
        <w:t>vlc.</w:t>
      </w:r>
      <w:r w:rsidRPr="00866304">
        <w:rPr>
          <w:rFonts w:ascii="Arial" w:hAnsi="Arial" w:cs="Arial"/>
          <w:color w:val="000000"/>
          <w:sz w:val="24"/>
        </w:rPr>
        <w:t xml:space="preserve"> (1942).   Concerto in La-, op. 40, </w:t>
      </w:r>
      <w:r w:rsidR="00A05C47" w:rsidRPr="00866304">
        <w:rPr>
          <w:rFonts w:ascii="Arial" w:hAnsi="Arial" w:cs="Arial"/>
          <w:color w:val="000000"/>
          <w:sz w:val="24"/>
        </w:rPr>
        <w:t>vlc.</w:t>
      </w:r>
      <w:r w:rsidRPr="00866304">
        <w:rPr>
          <w:rFonts w:ascii="Arial" w:hAnsi="Arial" w:cs="Arial"/>
          <w:color w:val="000000"/>
          <w:sz w:val="24"/>
        </w:rPr>
        <w:t xml:space="preserve"> e orch. </w:t>
      </w:r>
      <w:r w:rsidRPr="00866304">
        <w:rPr>
          <w:rFonts w:ascii="Arial" w:hAnsi="Arial" w:cs="Arial"/>
          <w:color w:val="000000"/>
          <w:sz w:val="24"/>
          <w:lang w:val="en-US"/>
        </w:rPr>
        <w:t>(1955, 3</w:t>
      </w:r>
      <w:r w:rsidR="00F56F7C" w:rsidRPr="00866304">
        <w:rPr>
          <w:rFonts w:ascii="Arial" w:hAnsi="Arial" w:cs="Arial"/>
          <w:color w:val="000000"/>
          <w:sz w:val="24"/>
          <w:lang w:val="en-US"/>
        </w:rPr>
        <w:t>9</w:t>
      </w:r>
      <w:r w:rsidRPr="00866304">
        <w:rPr>
          <w:rFonts w:ascii="Arial" w:hAnsi="Arial" w:cs="Arial"/>
          <w:color w:val="000000"/>
          <w:sz w:val="24"/>
          <w:lang w:val="en-US"/>
        </w:rPr>
        <w:t>’</w:t>
      </w:r>
      <w:r w:rsidR="00F56F7C" w:rsidRPr="00866304">
        <w:rPr>
          <w:rFonts w:ascii="Arial" w:hAnsi="Arial" w:cs="Arial"/>
          <w:color w:val="000000"/>
          <w:sz w:val="24"/>
          <w:lang w:val="en-US"/>
        </w:rPr>
        <w:t>25</w:t>
      </w:r>
      <w:r w:rsidRPr="00866304">
        <w:rPr>
          <w:rFonts w:ascii="Arial" w:hAnsi="Arial" w:cs="Arial"/>
          <w:color w:val="000000"/>
          <w:sz w:val="24"/>
          <w:lang w:val="en-US"/>
        </w:rPr>
        <w:t>).</w:t>
      </w:r>
    </w:p>
    <w:p w:rsidR="004A42DC" w:rsidRPr="00866304" w:rsidRDefault="004A42DC" w:rsidP="007121F3">
      <w:pPr>
        <w:pStyle w:val="Corpotesto"/>
        <w:tabs>
          <w:tab w:val="decimal" w:pos="0"/>
          <w:tab w:val="left" w:pos="4253"/>
        </w:tabs>
        <w:spacing w:before="120" w:after="0"/>
        <w:jc w:val="left"/>
        <w:rPr>
          <w:rFonts w:ascii="Arial" w:hAnsi="Arial" w:cs="Arial"/>
          <w:color w:val="000000"/>
          <w:sz w:val="24"/>
          <w:lang w:val="en-US"/>
        </w:rPr>
      </w:pPr>
    </w:p>
    <w:p w:rsidR="00926F95" w:rsidRPr="00866304" w:rsidRDefault="00926F95" w:rsidP="007121F3">
      <w:pPr>
        <w:tabs>
          <w:tab w:val="decimal" w:pos="0"/>
          <w:tab w:val="left" w:pos="4253"/>
        </w:tabs>
        <w:spacing w:before="120" w:after="0"/>
        <w:jc w:val="left"/>
        <w:rPr>
          <w:rFonts w:ascii="Arial" w:hAnsi="Arial" w:cs="Arial"/>
          <w:vanish/>
          <w:sz w:val="24"/>
          <w:szCs w:val="24"/>
          <w:lang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FINZI  Graciane</w:t>
      </w:r>
      <w:r w:rsidRPr="00866304">
        <w:rPr>
          <w:rFonts w:ascii="Arial" w:hAnsi="Arial" w:cs="Arial"/>
          <w:color w:val="333399"/>
          <w:sz w:val="24"/>
          <w:szCs w:val="24"/>
          <w:u w:val="single"/>
          <w:lang w:val="it-IT"/>
        </w:rPr>
        <w:tab/>
        <w:t>Casablanca, 10.7.1945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francese, figlia di Insegnanti del Conservatorio di Casablanca. A 10 entra al Conservatorio di </w:t>
      </w:r>
      <w:r w:rsidR="006F0195">
        <w:rPr>
          <w:rFonts w:ascii="Arial" w:hAnsi="Arial" w:cs="Arial"/>
          <w:color w:val="333399"/>
          <w:lang w:val="it-IT"/>
        </w:rPr>
        <w:t xml:space="preserve">      </w:t>
      </w:r>
      <w:r w:rsidRPr="00866304">
        <w:rPr>
          <w:rFonts w:ascii="Arial" w:hAnsi="Arial" w:cs="Arial"/>
          <w:color w:val="333399"/>
          <w:lang w:val="it-IT"/>
        </w:rPr>
        <w:t xml:space="preserve">Parigi nella classe di Benvenuti. Dal 1979 insegnante al C.S.N.M. di Parigi. Grand Prix Sacem nel 1982, </w:t>
      </w:r>
      <w:r w:rsidR="000272CC" w:rsidRPr="00866304">
        <w:rPr>
          <w:rFonts w:ascii="Arial" w:hAnsi="Arial" w:cs="Arial"/>
          <w:color w:val="333399"/>
          <w:lang w:val="it-IT"/>
        </w:rPr>
        <w:t xml:space="preserve">        </w:t>
      </w:r>
      <w:r w:rsidRPr="00866304">
        <w:rPr>
          <w:rFonts w:ascii="Arial" w:hAnsi="Arial" w:cs="Arial"/>
          <w:color w:val="333399"/>
          <w:lang w:val="it-IT"/>
        </w:rPr>
        <w:t>Premio Enesco nel 1989.</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Tema e variazioni sur “El cant dels ocells”, </w:t>
      </w:r>
      <w:r w:rsidR="00A05C47" w:rsidRPr="00866304">
        <w:rPr>
          <w:rFonts w:ascii="Arial" w:hAnsi="Arial" w:cs="Arial"/>
          <w:color w:val="000000"/>
          <w:sz w:val="24"/>
        </w:rPr>
        <w:t>vlc.</w:t>
      </w:r>
      <w:r w:rsidRPr="00866304">
        <w:rPr>
          <w:rFonts w:ascii="Arial" w:hAnsi="Arial" w:cs="Arial"/>
          <w:color w:val="000000"/>
          <w:sz w:val="24"/>
        </w:rPr>
        <w:t xml:space="preserve"> solo (2004, 10’).</w:t>
      </w:r>
    </w:p>
    <w:p w:rsidR="00012BF4" w:rsidRPr="00866304" w:rsidRDefault="00012BF4"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Crépuscule du Kol Nidré, tema e variazioni, </w:t>
      </w:r>
      <w:r w:rsidR="00A05C47" w:rsidRPr="00866304">
        <w:rPr>
          <w:rFonts w:ascii="Arial" w:hAnsi="Arial" w:cs="Arial"/>
          <w:color w:val="000000"/>
          <w:sz w:val="24"/>
        </w:rPr>
        <w:t>vlc.</w:t>
      </w:r>
      <w:r w:rsidRPr="00866304">
        <w:rPr>
          <w:rFonts w:ascii="Arial" w:hAnsi="Arial" w:cs="Arial"/>
          <w:color w:val="000000"/>
          <w:sz w:val="24"/>
        </w:rPr>
        <w:t xml:space="preserve"> solo (2009, 8’45).</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 xml:space="preserve">Game dans la nuit,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pf. </w:t>
      </w:r>
      <w:r w:rsidRPr="00866304">
        <w:rPr>
          <w:rFonts w:ascii="Arial" w:hAnsi="Arial" w:cs="Arial"/>
          <w:color w:val="000000"/>
          <w:sz w:val="24"/>
        </w:rPr>
        <w:t xml:space="preserve">(1988, 2’40).   Impression Tango, </w:t>
      </w:r>
      <w:r w:rsidR="00A05C47" w:rsidRPr="00866304">
        <w:rPr>
          <w:rFonts w:ascii="Arial" w:hAnsi="Arial" w:cs="Arial"/>
          <w:color w:val="000000"/>
          <w:sz w:val="24"/>
        </w:rPr>
        <w:t>vlc.</w:t>
      </w:r>
      <w:r w:rsidRPr="00866304">
        <w:rPr>
          <w:rFonts w:ascii="Arial" w:hAnsi="Arial" w:cs="Arial"/>
          <w:color w:val="000000"/>
          <w:sz w:val="24"/>
        </w:rPr>
        <w:t xml:space="preserve"> pf.</w:t>
      </w:r>
    </w:p>
    <w:p w:rsidR="00BF6982"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lang w:val="fr-FR"/>
        </w:rPr>
        <w:t xml:space="preserve">Il etait tant de fois,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e 15 archi (1979, </w:t>
      </w:r>
      <w:r w:rsidR="00BF6982" w:rsidRPr="00866304">
        <w:rPr>
          <w:rFonts w:ascii="Arial" w:hAnsi="Arial" w:cs="Arial"/>
          <w:color w:val="000000"/>
          <w:sz w:val="24"/>
          <w:lang w:val="fr-FR"/>
        </w:rPr>
        <w:t xml:space="preserve">16’).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 xml:space="preserve">Errance dans la nuit,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orch. </w:t>
      </w:r>
      <w:r w:rsidRPr="00866304">
        <w:rPr>
          <w:rFonts w:ascii="Arial" w:hAnsi="Arial" w:cs="Arial"/>
          <w:color w:val="000000"/>
          <w:sz w:val="24"/>
        </w:rPr>
        <w:t>(2002, 21’).</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FIORE’  Angelo Maria</w:t>
      </w:r>
      <w:r w:rsidRPr="00866304">
        <w:rPr>
          <w:rFonts w:ascii="Arial" w:hAnsi="Arial" w:cs="Arial"/>
          <w:color w:val="333399"/>
          <w:sz w:val="24"/>
          <w:u w:val="single"/>
        </w:rPr>
        <w:tab/>
        <w:t>Torino, 1660 - Torino, 4.6.1723.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e compositore italiano. Attivo nell’Accademia Filarmonica di Bologna, a Milano, alla corte di Parma, nella Cappella regia di Torino, a Parigi.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Trattenimenti da camera per </w:t>
      </w:r>
      <w:r w:rsidR="00A05C47" w:rsidRPr="00866304">
        <w:rPr>
          <w:rFonts w:ascii="Arial" w:hAnsi="Arial" w:cs="Arial"/>
          <w:color w:val="000000"/>
          <w:sz w:val="24"/>
        </w:rPr>
        <w:t>vlc.</w:t>
      </w:r>
      <w:r w:rsidRPr="00866304">
        <w:rPr>
          <w:rFonts w:ascii="Arial" w:hAnsi="Arial" w:cs="Arial"/>
          <w:color w:val="000000"/>
          <w:sz w:val="24"/>
        </w:rPr>
        <w:t xml:space="preserve"> e vl.   3 Sonate per </w:t>
      </w:r>
      <w:r w:rsidR="00A05C47" w:rsidRPr="00866304">
        <w:rPr>
          <w:rFonts w:ascii="Arial" w:hAnsi="Arial" w:cs="Arial"/>
          <w:color w:val="000000"/>
          <w:sz w:val="24"/>
        </w:rPr>
        <w:t>vlc.</w:t>
      </w:r>
      <w:r w:rsidRPr="00866304">
        <w:rPr>
          <w:rFonts w:ascii="Arial" w:hAnsi="Arial" w:cs="Arial"/>
          <w:color w:val="000000"/>
          <w:sz w:val="24"/>
        </w:rPr>
        <w:t xml:space="preserve"> e b.c.</w:t>
      </w:r>
    </w:p>
    <w:p w:rsidR="004628DB" w:rsidRPr="00866304" w:rsidRDefault="004628DB" w:rsidP="007121F3">
      <w:pPr>
        <w:pStyle w:val="Corpotesto"/>
        <w:tabs>
          <w:tab w:val="decimal" w:pos="0"/>
          <w:tab w:val="left" w:pos="4253"/>
        </w:tabs>
        <w:spacing w:before="120" w:after="0"/>
        <w:jc w:val="left"/>
        <w:rPr>
          <w:rFonts w:ascii="Arial" w:hAnsi="Arial" w:cs="Arial"/>
          <w:color w:val="000000"/>
          <w:sz w:val="24"/>
        </w:rPr>
      </w:pPr>
    </w:p>
    <w:p w:rsidR="004628DB" w:rsidRPr="00866304" w:rsidRDefault="004628DB"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866304">
        <w:rPr>
          <w:rFonts w:ascii="Arial" w:hAnsi="Arial" w:cs="Arial"/>
          <w:color w:val="333399"/>
          <w:sz w:val="24"/>
          <w:szCs w:val="24"/>
          <w:u w:val="single"/>
          <w:lang w:val="it-IT" w:eastAsia="it-IT" w:bidi="ar-SA"/>
        </w:rPr>
        <w:t>FIRAT  Ertugrul Oguz</w:t>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r>
      <w:r w:rsidRPr="00866304">
        <w:rPr>
          <w:rFonts w:ascii="Arial" w:hAnsi="Arial" w:cs="Arial"/>
          <w:color w:val="333399"/>
          <w:sz w:val="24"/>
          <w:szCs w:val="24"/>
          <w:u w:val="single"/>
          <w:lang w:val="it-IT" w:eastAsia="it-IT" w:bidi="ar-SA"/>
        </w:rPr>
        <w:tab/>
        <w:t>Malatya, 1.2.1923 - Ankara, 16.10.2014.</w:t>
      </w:r>
    </w:p>
    <w:p w:rsidR="004628DB" w:rsidRPr="00866304" w:rsidRDefault="004628DB"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Compositore, pittore, poeta e giudice Turco.</w:t>
      </w:r>
    </w:p>
    <w:p w:rsidR="004628DB" w:rsidRPr="00866304" w:rsidRDefault="004628D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9 Pezzi interconnessi, </w:t>
      </w:r>
      <w:r w:rsidR="00A05C47" w:rsidRPr="00866304">
        <w:rPr>
          <w:rFonts w:ascii="Arial" w:hAnsi="Arial" w:cs="Arial"/>
          <w:sz w:val="24"/>
          <w:szCs w:val="24"/>
          <w:lang w:val="it-IT" w:eastAsia="it-IT" w:bidi="ar-SA"/>
        </w:rPr>
        <w:t>vlc.</w:t>
      </w:r>
      <w:r w:rsidRPr="00866304">
        <w:rPr>
          <w:rFonts w:ascii="Arial" w:hAnsi="Arial" w:cs="Arial"/>
          <w:sz w:val="24"/>
          <w:szCs w:val="24"/>
          <w:lang w:val="it-IT" w:eastAsia="it-IT" w:bidi="ar-SA"/>
        </w:rPr>
        <w:t xml:space="preserve"> e pf. op. 26 (1967).   3 pezzi per </w:t>
      </w:r>
      <w:r w:rsidR="00A05C47" w:rsidRPr="00866304">
        <w:rPr>
          <w:rFonts w:ascii="Arial" w:hAnsi="Arial" w:cs="Arial"/>
          <w:sz w:val="24"/>
          <w:szCs w:val="24"/>
          <w:lang w:val="it-IT" w:eastAsia="it-IT" w:bidi="ar-SA"/>
        </w:rPr>
        <w:t>vlc.</w:t>
      </w:r>
      <w:r w:rsidRPr="00866304">
        <w:rPr>
          <w:rFonts w:ascii="Arial" w:hAnsi="Arial" w:cs="Arial"/>
          <w:sz w:val="24"/>
          <w:szCs w:val="24"/>
          <w:lang w:val="it-IT" w:eastAsia="it-IT" w:bidi="ar-SA"/>
        </w:rPr>
        <w:t xml:space="preserve"> e pf. op. </w:t>
      </w:r>
      <w:r w:rsidRPr="00866304">
        <w:rPr>
          <w:rFonts w:ascii="Arial" w:hAnsi="Arial" w:cs="Arial"/>
          <w:vanish/>
          <w:sz w:val="24"/>
          <w:szCs w:val="24"/>
          <w:lang w:val="it-IT" w:eastAsia="it-IT" w:bidi="ar-SA"/>
        </w:rPr>
        <w:t>31 (1967–1968)</w:t>
      </w:r>
      <w:r w:rsidRPr="00866304">
        <w:rPr>
          <w:rFonts w:ascii="Arial" w:hAnsi="Arial" w:cs="Arial"/>
          <w:sz w:val="24"/>
          <w:szCs w:val="24"/>
          <w:lang w:val="it-IT" w:eastAsia="it-IT" w:bidi="ar-SA"/>
        </w:rPr>
        <w:t xml:space="preserve"> 31 (1978). </w:t>
      </w:r>
    </w:p>
    <w:p w:rsidR="004628DB" w:rsidRPr="00866304" w:rsidRDefault="004628D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Dirilis, op. 8, violoncello e orch. (1979).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FIRSOVA  Elena</w:t>
      </w:r>
      <w:r w:rsidRPr="00866304">
        <w:rPr>
          <w:rFonts w:ascii="Arial" w:hAnsi="Arial" w:cs="Arial"/>
          <w:color w:val="333399"/>
          <w:sz w:val="24"/>
          <w:szCs w:val="24"/>
          <w:u w:val="single"/>
          <w:lang w:val="it-IT"/>
        </w:rPr>
        <w:tab/>
        <w:t>Leningrado, 21.3.1950</w:t>
      </w:r>
    </w:p>
    <w:p w:rsidR="00A26E60" w:rsidRPr="00866304" w:rsidRDefault="00A26E6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Compositrice russa, figlia di un fisico nucleare. Studi di composizione al Conservatorio di  Mosca con Pirumov, Rakov, Kholopov e Denisov. Nel 1972 sposò il compositore Smirnov. Nel 1979 al Congresso dei compositori sovietici fu inserita nella “Lista nera” (non poteva partecipare ad alcuna rappresentazione musicale con sue </w:t>
      </w:r>
      <w:r w:rsidR="00214458">
        <w:rPr>
          <w:rFonts w:ascii="Arial" w:hAnsi="Arial" w:cs="Arial"/>
          <w:color w:val="333399"/>
          <w:lang w:val="it-IT"/>
        </w:rPr>
        <w:t xml:space="preserve"> </w:t>
      </w:r>
      <w:r w:rsidRPr="00866304">
        <w:rPr>
          <w:rFonts w:ascii="Arial" w:hAnsi="Arial" w:cs="Arial"/>
          <w:color w:val="333399"/>
          <w:lang w:val="it-IT"/>
        </w:rPr>
        <w:t xml:space="preserve">opere). Si rifugiarono in Inghilterra, dove fu Insegnante dal 1993 al 1997 alla Keele University, dal 1999 al 2001 </w:t>
      </w:r>
      <w:r w:rsidR="006F0195">
        <w:rPr>
          <w:rFonts w:ascii="Arial" w:hAnsi="Arial" w:cs="Arial"/>
          <w:color w:val="333399"/>
          <w:lang w:val="it-IT"/>
        </w:rPr>
        <w:t xml:space="preserve"> </w:t>
      </w:r>
      <w:r w:rsidRPr="00866304">
        <w:rPr>
          <w:rFonts w:ascii="Arial" w:hAnsi="Arial" w:cs="Arial"/>
          <w:color w:val="333399"/>
          <w:lang w:val="it-IT"/>
        </w:rPr>
        <w:t>insegnante di composizione al Royal Northern College of Music di  Manchester.</w:t>
      </w:r>
    </w:p>
    <w:p w:rsidR="00477C8C" w:rsidRPr="00866304" w:rsidRDefault="00477C8C"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rPr>
        <w:t xml:space="preserve">The rest is Silence, </w:t>
      </w:r>
      <w:r w:rsidR="00A05C47" w:rsidRPr="00866304">
        <w:rPr>
          <w:rFonts w:ascii="Arial" w:hAnsi="Arial" w:cs="Arial"/>
          <w:bCs/>
          <w:sz w:val="24"/>
          <w:szCs w:val="24"/>
        </w:rPr>
        <w:t>vlc.</w:t>
      </w:r>
      <w:r w:rsidRPr="00866304">
        <w:rPr>
          <w:rFonts w:ascii="Arial" w:hAnsi="Arial" w:cs="Arial"/>
          <w:bCs/>
          <w:sz w:val="24"/>
          <w:szCs w:val="24"/>
        </w:rPr>
        <w:t xml:space="preserve"> solo, op. 101 (2002, 6’).   </w:t>
      </w:r>
      <w:r w:rsidRPr="00866304">
        <w:rPr>
          <w:rFonts w:ascii="Arial" w:hAnsi="Arial" w:cs="Arial"/>
          <w:bCs/>
          <w:sz w:val="24"/>
          <w:szCs w:val="24"/>
          <w:lang w:val="it-IT"/>
        </w:rPr>
        <w:t xml:space="preserve">For Slava, op. 120,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solo (2007).</w:t>
      </w:r>
    </w:p>
    <w:p w:rsidR="00477C8C" w:rsidRPr="00866304" w:rsidRDefault="00477C8C" w:rsidP="007121F3">
      <w:pPr>
        <w:pStyle w:val="Corpotesto"/>
        <w:tabs>
          <w:tab w:val="decimal" w:pos="0"/>
          <w:tab w:val="left" w:pos="4253"/>
        </w:tabs>
        <w:spacing w:before="120" w:after="0"/>
        <w:jc w:val="left"/>
        <w:rPr>
          <w:rFonts w:ascii="Arial" w:hAnsi="Arial" w:cs="Arial"/>
          <w:bCs/>
          <w:sz w:val="24"/>
          <w:szCs w:val="24"/>
          <w:lang w:val="en-US"/>
        </w:rPr>
      </w:pPr>
      <w:r w:rsidRPr="00866304">
        <w:rPr>
          <w:rFonts w:ascii="Arial" w:hAnsi="Arial" w:cs="Arial"/>
          <w:bCs/>
          <w:sz w:val="24"/>
          <w:szCs w:val="24"/>
        </w:rPr>
        <w:t xml:space="preserve">Phantom, op. 61a, 4 violoncelli (1993).   5a Sonata op. 5, violoncello e pf. </w:t>
      </w:r>
      <w:r w:rsidRPr="00866304">
        <w:rPr>
          <w:rFonts w:ascii="Arial" w:hAnsi="Arial" w:cs="Arial"/>
          <w:bCs/>
          <w:sz w:val="24"/>
          <w:szCs w:val="24"/>
          <w:lang w:val="en-US"/>
        </w:rPr>
        <w:t xml:space="preserve">(1971).   </w:t>
      </w:r>
    </w:p>
    <w:p w:rsidR="005428D2"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You and I, op. 55,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e pf. (1992, 10’).   </w:t>
      </w:r>
      <w:r w:rsidR="00477C8C" w:rsidRPr="00866304">
        <w:rPr>
          <w:rFonts w:ascii="Arial" w:hAnsi="Arial" w:cs="Arial"/>
          <w:bCs/>
          <w:sz w:val="24"/>
          <w:szCs w:val="24"/>
          <w:lang w:val="en-US"/>
        </w:rPr>
        <w:t xml:space="preserve">Album Leaf, op. 67, </w:t>
      </w:r>
      <w:r w:rsidR="00A05C47" w:rsidRPr="00866304">
        <w:rPr>
          <w:rFonts w:ascii="Arial" w:hAnsi="Arial" w:cs="Arial"/>
          <w:color w:val="000000"/>
          <w:sz w:val="24"/>
          <w:lang w:val="en-US"/>
        </w:rPr>
        <w:t>vlc.</w:t>
      </w:r>
      <w:r w:rsidR="00477C8C" w:rsidRPr="00866304">
        <w:rPr>
          <w:rFonts w:ascii="Arial" w:hAnsi="Arial" w:cs="Arial"/>
          <w:color w:val="000000"/>
          <w:sz w:val="24"/>
          <w:lang w:val="en-US"/>
        </w:rPr>
        <w:t xml:space="preserve"> e pf. (1993, 5’).   </w:t>
      </w:r>
    </w:p>
    <w:p w:rsidR="00477C8C" w:rsidRPr="00866304" w:rsidRDefault="00477C8C" w:rsidP="007121F3">
      <w:pPr>
        <w:tabs>
          <w:tab w:val="decimal" w:pos="0"/>
          <w:tab w:val="left" w:pos="4253"/>
        </w:tabs>
        <w:spacing w:before="120" w:after="0"/>
        <w:jc w:val="left"/>
        <w:rPr>
          <w:rFonts w:ascii="Arial" w:hAnsi="Arial" w:cs="Arial"/>
          <w:bCs/>
          <w:sz w:val="24"/>
          <w:szCs w:val="24"/>
        </w:rPr>
      </w:pPr>
      <w:r w:rsidRPr="00866304">
        <w:rPr>
          <w:rFonts w:ascii="Arial" w:hAnsi="Arial" w:cs="Arial"/>
          <w:bCs/>
          <w:sz w:val="24"/>
          <w:szCs w:val="24"/>
        </w:rPr>
        <w:t xml:space="preserve">The </w:t>
      </w:r>
      <w:r w:rsidR="006C1701" w:rsidRPr="00866304">
        <w:rPr>
          <w:rFonts w:ascii="Arial" w:hAnsi="Arial" w:cs="Arial"/>
          <w:color w:val="000000"/>
          <w:sz w:val="24"/>
        </w:rPr>
        <w:t xml:space="preserve">Night Demons, op. 62, </w:t>
      </w:r>
      <w:r w:rsidR="00A05C47" w:rsidRPr="00866304">
        <w:rPr>
          <w:rFonts w:ascii="Arial" w:hAnsi="Arial" w:cs="Arial"/>
          <w:color w:val="000000"/>
          <w:sz w:val="24"/>
        </w:rPr>
        <w:t>vlc.</w:t>
      </w:r>
      <w:r w:rsidR="006C1701" w:rsidRPr="00866304">
        <w:rPr>
          <w:rFonts w:ascii="Arial" w:hAnsi="Arial" w:cs="Arial"/>
          <w:color w:val="000000"/>
          <w:sz w:val="24"/>
        </w:rPr>
        <w:t xml:space="preserve"> pf. (1993, 10’).   </w:t>
      </w:r>
      <w:r w:rsidRPr="00866304">
        <w:rPr>
          <w:rFonts w:ascii="Arial" w:hAnsi="Arial" w:cs="Arial"/>
          <w:bCs/>
          <w:sz w:val="24"/>
          <w:szCs w:val="24"/>
        </w:rPr>
        <w:t xml:space="preserve">Crucifixion, op. 63, </w:t>
      </w:r>
      <w:r w:rsidR="00A05C47" w:rsidRPr="00866304">
        <w:rPr>
          <w:rFonts w:ascii="Arial" w:hAnsi="Arial" w:cs="Arial"/>
          <w:bCs/>
          <w:sz w:val="24"/>
          <w:szCs w:val="24"/>
        </w:rPr>
        <w:t>vlc.</w:t>
      </w:r>
      <w:r w:rsidRPr="00866304">
        <w:rPr>
          <w:rFonts w:ascii="Arial" w:hAnsi="Arial" w:cs="Arial"/>
          <w:bCs/>
          <w:sz w:val="24"/>
          <w:szCs w:val="24"/>
        </w:rPr>
        <w:t xml:space="preserve"> e org. (1993).</w:t>
      </w:r>
    </w:p>
    <w:p w:rsidR="00477C8C" w:rsidRPr="00866304" w:rsidRDefault="00477C8C" w:rsidP="007121F3">
      <w:pPr>
        <w:tabs>
          <w:tab w:val="decimal" w:pos="0"/>
          <w:tab w:val="left" w:pos="4253"/>
        </w:tabs>
        <w:spacing w:before="120" w:after="0"/>
        <w:jc w:val="left"/>
        <w:rPr>
          <w:rFonts w:ascii="Arial" w:hAnsi="Arial" w:cs="Arial"/>
          <w:bCs/>
          <w:sz w:val="24"/>
          <w:szCs w:val="24"/>
        </w:rPr>
      </w:pPr>
      <w:r w:rsidRPr="00866304">
        <w:rPr>
          <w:rFonts w:ascii="Arial" w:hAnsi="Arial" w:cs="Arial"/>
          <w:bCs/>
          <w:sz w:val="24"/>
          <w:szCs w:val="24"/>
        </w:rPr>
        <w:t xml:space="preserve">The Enchanted Island, op. 66, </w:t>
      </w:r>
      <w:r w:rsidR="00A05C47" w:rsidRPr="00866304">
        <w:rPr>
          <w:rFonts w:ascii="Arial" w:hAnsi="Arial" w:cs="Arial"/>
          <w:bCs/>
          <w:sz w:val="24"/>
          <w:szCs w:val="24"/>
        </w:rPr>
        <w:t>vlc.</w:t>
      </w:r>
      <w:r w:rsidRPr="00866304">
        <w:rPr>
          <w:rFonts w:ascii="Arial" w:hAnsi="Arial" w:cs="Arial"/>
          <w:bCs/>
          <w:sz w:val="24"/>
          <w:szCs w:val="24"/>
        </w:rPr>
        <w:t xml:space="preserve"> e pf. (1993).   </w:t>
      </w:r>
    </w:p>
    <w:p w:rsidR="006C1701" w:rsidRPr="00866304" w:rsidRDefault="006C1701" w:rsidP="007121F3">
      <w:pPr>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Concerto, op. 10, </w:t>
      </w:r>
      <w:r w:rsidR="00A05C47" w:rsidRPr="00866304">
        <w:rPr>
          <w:rFonts w:ascii="Arial" w:hAnsi="Arial" w:cs="Arial"/>
          <w:color w:val="000000"/>
          <w:sz w:val="24"/>
        </w:rPr>
        <w:t>vlc.</w:t>
      </w:r>
      <w:r w:rsidRPr="00866304">
        <w:rPr>
          <w:rFonts w:ascii="Arial" w:hAnsi="Arial" w:cs="Arial"/>
          <w:color w:val="000000"/>
          <w:sz w:val="24"/>
        </w:rPr>
        <w:t xml:space="preserve"> arpa, cel. </w:t>
      </w:r>
      <w:r w:rsidR="00477C8C" w:rsidRPr="00866304">
        <w:rPr>
          <w:rFonts w:ascii="Arial" w:hAnsi="Arial" w:cs="Arial"/>
          <w:color w:val="000000"/>
          <w:sz w:val="24"/>
        </w:rPr>
        <w:t>orch. d’</w:t>
      </w:r>
      <w:r w:rsidRPr="00866304">
        <w:rPr>
          <w:rFonts w:ascii="Arial" w:hAnsi="Arial" w:cs="Arial"/>
          <w:color w:val="000000"/>
          <w:sz w:val="24"/>
        </w:rPr>
        <w:t>archi (1973, 18’)</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Concerto da camera, op. 26, per </w:t>
      </w:r>
      <w:r w:rsidR="00A05C47" w:rsidRPr="00866304">
        <w:rPr>
          <w:rFonts w:ascii="Arial" w:hAnsi="Arial" w:cs="Arial"/>
          <w:color w:val="000000"/>
          <w:sz w:val="24"/>
        </w:rPr>
        <w:t>vlc.</w:t>
      </w:r>
      <w:r w:rsidRPr="00866304">
        <w:rPr>
          <w:rFonts w:ascii="Arial" w:hAnsi="Arial" w:cs="Arial"/>
          <w:color w:val="000000"/>
          <w:sz w:val="24"/>
        </w:rPr>
        <w:t xml:space="preserve"> e orch. da camera (1982, 12’).</w:t>
      </w:r>
    </w:p>
    <w:p w:rsidR="00477C8C" w:rsidRPr="00866304" w:rsidRDefault="00477C8C"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lang w:val="it-IT"/>
        </w:rPr>
        <w:t xml:space="preserve">5° Concerto da camera, op. 78,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arpa, cel. e archi (1996).</w:t>
      </w:r>
    </w:p>
    <w:p w:rsidR="00A26E60" w:rsidRPr="00866304" w:rsidRDefault="00A26E60" w:rsidP="007121F3">
      <w:pPr>
        <w:tabs>
          <w:tab w:val="decimal" w:pos="0"/>
          <w:tab w:val="left" w:pos="4253"/>
        </w:tabs>
        <w:spacing w:before="120" w:after="0"/>
        <w:jc w:val="left"/>
        <w:rPr>
          <w:rFonts w:ascii="Arial" w:hAnsi="Arial" w:cs="Arial"/>
          <w:vanish/>
          <w:sz w:val="24"/>
          <w:szCs w:val="24"/>
          <w:lang w:val="it-IT" w:eastAsia="it-IT"/>
        </w:rPr>
      </w:pPr>
    </w:p>
    <w:p w:rsidR="00A26E60" w:rsidRPr="00866304" w:rsidRDefault="00A26E60" w:rsidP="007121F3">
      <w:pPr>
        <w:tabs>
          <w:tab w:val="decimal" w:pos="0"/>
          <w:tab w:val="left" w:pos="4253"/>
        </w:tabs>
        <w:spacing w:before="120" w:after="0"/>
        <w:jc w:val="left"/>
        <w:rPr>
          <w:rFonts w:ascii="Arial" w:hAnsi="Arial" w:cs="Arial"/>
          <w:vanish/>
          <w:sz w:val="24"/>
          <w:szCs w:val="24"/>
          <w:lang w:val="it-IT" w:eastAsia="it-IT"/>
        </w:rPr>
      </w:pPr>
      <w:r w:rsidRPr="00866304">
        <w:rPr>
          <w:rFonts w:ascii="Arial" w:hAnsi="Arial" w:cs="Arial"/>
          <w:i/>
          <w:iCs/>
          <w:vanish/>
          <w:sz w:val="24"/>
          <w:szCs w:val="24"/>
          <w:lang w:val="it-IT" w:eastAsia="it-IT"/>
        </w:rPr>
        <w:t>A Feast in Time of Plague</w:t>
      </w:r>
      <w:r w:rsidRPr="00866304">
        <w:rPr>
          <w:rFonts w:ascii="Arial" w:hAnsi="Arial" w:cs="Arial"/>
          <w:vanish/>
          <w:sz w:val="24"/>
          <w:szCs w:val="24"/>
          <w:lang w:val="it-IT" w:eastAsia="it-IT"/>
        </w:rPr>
        <w:t xml:space="preserve"> , chamber opera after </w:t>
      </w:r>
      <w:hyperlink r:id="rId69" w:tooltip="Alexander Pushkin" w:history="1">
        <w:r w:rsidRPr="00866304">
          <w:rPr>
            <w:rFonts w:ascii="Arial" w:hAnsi="Arial" w:cs="Arial"/>
            <w:vanish/>
            <w:color w:val="0000FF"/>
            <w:sz w:val="24"/>
            <w:szCs w:val="24"/>
            <w:u w:val="single"/>
            <w:lang w:val="it-IT" w:eastAsia="it-IT"/>
          </w:rPr>
          <w:t>Alexander Pushkin</w:t>
        </w:r>
      </w:hyperlink>
      <w:r w:rsidRPr="00866304">
        <w:rPr>
          <w:rFonts w:ascii="Arial" w:hAnsi="Arial" w:cs="Arial"/>
          <w:vanish/>
          <w:sz w:val="24"/>
          <w:szCs w:val="24"/>
          <w:lang w:val="it-IT" w:eastAsia="it-IT"/>
        </w:rPr>
        <w:t xml:space="preserve"> (1973)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vanish/>
          <w:sz w:val="24"/>
          <w:szCs w:val="24"/>
          <w:lang w:val="it-IT" w:eastAsia="it-IT"/>
        </w:rPr>
        <w:t>Cello Concerto No.1 (1973)</w:t>
      </w:r>
      <w:r w:rsidRPr="00866304">
        <w:rPr>
          <w:rFonts w:ascii="Arial" w:hAnsi="Arial" w:cs="Arial"/>
          <w:i/>
          <w:iCs/>
          <w:vanish/>
          <w:sz w:val="24"/>
          <w:szCs w:val="24"/>
          <w:lang w:val="it-IT" w:eastAsia="it-IT"/>
        </w:rPr>
        <w:t xml:space="preserve"> </w:t>
      </w:r>
    </w:p>
    <w:p w:rsidR="00A26E60" w:rsidRPr="00866304" w:rsidRDefault="00AF5BD9" w:rsidP="007121F3">
      <w:pPr>
        <w:tabs>
          <w:tab w:val="decimal" w:pos="0"/>
          <w:tab w:val="left" w:pos="4253"/>
        </w:tabs>
        <w:spacing w:before="120" w:after="0"/>
        <w:jc w:val="left"/>
        <w:rPr>
          <w:rFonts w:ascii="Arial" w:hAnsi="Arial" w:cs="Arial"/>
          <w:vanish/>
          <w:sz w:val="24"/>
          <w:szCs w:val="24"/>
          <w:lang w:val="it-IT" w:eastAsia="it-IT"/>
        </w:rPr>
      </w:pPr>
      <w:hyperlink r:id="rId70" w:tooltip="Petrarca" w:history="1">
        <w:r w:rsidR="00A26E60" w:rsidRPr="00866304">
          <w:rPr>
            <w:rFonts w:ascii="Arial" w:hAnsi="Arial" w:cs="Arial"/>
            <w:i/>
            <w:iCs/>
            <w:vanish/>
            <w:color w:val="0000FF"/>
            <w:sz w:val="24"/>
            <w:szCs w:val="24"/>
            <w:u w:val="single"/>
            <w:lang w:val="it-IT" w:eastAsia="it-IT"/>
          </w:rPr>
          <w:t>Petrarch</w:t>
        </w:r>
      </w:hyperlink>
      <w:r w:rsidR="00A26E60" w:rsidRPr="00866304">
        <w:rPr>
          <w:rFonts w:ascii="Arial" w:hAnsi="Arial" w:cs="Arial"/>
          <w:i/>
          <w:iCs/>
          <w:vanish/>
          <w:sz w:val="24"/>
          <w:szCs w:val="24"/>
          <w:lang w:val="it-IT" w:eastAsia="it-IT"/>
        </w:rPr>
        <w:t xml:space="preserve"> 's Sonnets</w:t>
      </w:r>
      <w:r w:rsidR="00A26E60" w:rsidRPr="00866304">
        <w:rPr>
          <w:rFonts w:ascii="Arial" w:hAnsi="Arial" w:cs="Arial"/>
          <w:vanish/>
          <w:sz w:val="24"/>
          <w:szCs w:val="24"/>
          <w:lang w:val="it-IT" w:eastAsia="it-IT"/>
        </w:rPr>
        <w:t xml:space="preserve"> (translated by </w:t>
      </w:r>
      <w:hyperlink r:id="rId71" w:tooltip="Osip Mandel'stam" w:history="1">
        <w:r w:rsidR="00A26E60" w:rsidRPr="00866304">
          <w:rPr>
            <w:rFonts w:ascii="Arial" w:hAnsi="Arial" w:cs="Arial"/>
            <w:vanish/>
            <w:color w:val="0000FF"/>
            <w:sz w:val="24"/>
            <w:szCs w:val="24"/>
            <w:u w:val="single"/>
            <w:lang w:val="it-IT" w:eastAsia="it-IT"/>
          </w:rPr>
          <w:t>Osip Mandelstam</w:t>
        </w:r>
      </w:hyperlink>
      <w:r w:rsidR="00A26E60" w:rsidRPr="00866304">
        <w:rPr>
          <w:rFonts w:ascii="Arial" w:hAnsi="Arial" w:cs="Arial"/>
          <w:vanish/>
          <w:sz w:val="24"/>
          <w:szCs w:val="24"/>
          <w:lang w:val="it-IT" w:eastAsia="it-IT"/>
        </w:rPr>
        <w:t xml:space="preserve"> ) for voice and ensemble (1976)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vanish/>
          <w:sz w:val="24"/>
          <w:szCs w:val="24"/>
          <w:lang w:val="it-IT" w:eastAsia="it-IT"/>
        </w:rPr>
        <w:t>Chamber Concerto No. 1 for flute and strings (197</w:t>
      </w:r>
      <w:r w:rsidRPr="00866304">
        <w:rPr>
          <w:rFonts w:ascii="Arial" w:hAnsi="Arial" w:cs="Arial"/>
          <w:vanish/>
          <w:lang w:val="it-IT"/>
        </w:rPr>
        <w:t>8</w:t>
      </w:r>
      <w:r w:rsidRPr="00866304">
        <w:rPr>
          <w:rFonts w:ascii="Arial" w:hAnsi="Arial" w:cs="Arial"/>
          <w:i/>
          <w:iCs/>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i/>
          <w:iCs/>
          <w:vanish/>
          <w:sz w:val="24"/>
          <w:szCs w:val="24"/>
          <w:lang w:val="it-IT" w:eastAsia="it-IT"/>
        </w:rPr>
        <w:t>The Night</w:t>
      </w:r>
      <w:r w:rsidRPr="00866304">
        <w:rPr>
          <w:rFonts w:ascii="Arial" w:hAnsi="Arial" w:cs="Arial"/>
          <w:vanish/>
          <w:sz w:val="24"/>
          <w:szCs w:val="24"/>
          <w:lang w:val="it-IT" w:eastAsia="it-IT"/>
        </w:rPr>
        <w:t xml:space="preserve"> for voice and saxophone quartet ( </w:t>
      </w:r>
      <w:hyperlink r:id="rId72" w:tooltip="Boris Pasternak" w:history="1">
        <w:r w:rsidRPr="00866304">
          <w:rPr>
            <w:rFonts w:ascii="Arial" w:hAnsi="Arial" w:cs="Arial"/>
            <w:vanish/>
            <w:color w:val="0000FF"/>
            <w:sz w:val="24"/>
            <w:szCs w:val="24"/>
            <w:u w:val="single"/>
            <w:lang w:val="it-IT" w:eastAsia="it-IT"/>
          </w:rPr>
          <w:t>Boris Pasternak</w:t>
        </w:r>
      </w:hyperlink>
      <w:r w:rsidRPr="00866304">
        <w:rPr>
          <w:rFonts w:ascii="Arial" w:hAnsi="Arial" w:cs="Arial"/>
          <w:vanish/>
          <w:sz w:val="24"/>
          <w:szCs w:val="24"/>
          <w:lang w:val="it-IT" w:eastAsia="it-IT"/>
        </w:rPr>
        <w:t xml:space="preserve"> , 197</w:t>
      </w:r>
      <w:r w:rsidRPr="00866304">
        <w:rPr>
          <w:rFonts w:ascii="Arial" w:hAnsi="Arial" w:cs="Arial"/>
          <w:i/>
          <w:iCs/>
          <w:vanish/>
          <w:sz w:val="24"/>
          <w:szCs w:val="24"/>
          <w:lang w:val="it-IT" w:eastAsia="it-IT"/>
        </w:rPr>
        <w:t xml:space="preserve">8)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i/>
          <w:iCs/>
          <w:vanish/>
          <w:sz w:val="24"/>
          <w:szCs w:val="24"/>
          <w:lang w:val="it-IT" w:eastAsia="it-IT"/>
        </w:rPr>
        <w:t>Tristia</w:t>
      </w:r>
      <w:r w:rsidRPr="00866304">
        <w:rPr>
          <w:rFonts w:ascii="Arial" w:hAnsi="Arial" w:cs="Arial"/>
          <w:vanish/>
          <w:sz w:val="24"/>
          <w:szCs w:val="24"/>
          <w:lang w:val="it-IT" w:eastAsia="it-IT"/>
        </w:rPr>
        <w:t xml:space="preserve"> , cantata for voice and chamber orchestra (Mandelstam, 1979</w:t>
      </w:r>
      <w:r w:rsidRPr="00866304">
        <w:rPr>
          <w:rFonts w:ascii="Arial" w:hAnsi="Arial" w:cs="Arial"/>
          <w:i/>
          <w:iCs/>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i/>
          <w:iCs/>
          <w:vanish/>
          <w:sz w:val="24"/>
          <w:szCs w:val="24"/>
          <w:lang w:val="it-IT" w:eastAsia="it-IT"/>
        </w:rPr>
        <w:t>Three Poems of Osip Mandelstam</w:t>
      </w:r>
      <w:r w:rsidRPr="00866304">
        <w:rPr>
          <w:rFonts w:ascii="Arial" w:hAnsi="Arial" w:cs="Arial"/>
          <w:vanish/>
          <w:sz w:val="24"/>
          <w:szCs w:val="24"/>
          <w:lang w:val="it-IT" w:eastAsia="it-IT"/>
        </w:rPr>
        <w:t xml:space="preserve"> , for voice and piano (1980</w:t>
      </w:r>
      <w:r w:rsidRPr="00866304">
        <w:rPr>
          <w:rFonts w:ascii="Arial" w:hAnsi="Arial" w:cs="Arial"/>
          <w:i/>
          <w:iCs/>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i/>
          <w:iCs/>
          <w:vanish/>
          <w:sz w:val="24"/>
          <w:szCs w:val="24"/>
          <w:lang w:val="it-IT" w:eastAsia="it-IT"/>
        </w:rPr>
        <w:t>Misterioso</w:t>
      </w:r>
      <w:r w:rsidRPr="00866304">
        <w:rPr>
          <w:rFonts w:ascii="Arial" w:hAnsi="Arial" w:cs="Arial"/>
          <w:vanish/>
          <w:sz w:val="24"/>
          <w:szCs w:val="24"/>
          <w:lang w:val="it-IT" w:eastAsia="it-IT"/>
        </w:rPr>
        <w:t xml:space="preserve"> (String Quartet No. 3, 1980</w:t>
      </w:r>
      <w:r w:rsidRPr="00866304">
        <w:rPr>
          <w:rFonts w:ascii="Arial" w:hAnsi="Arial" w:cs="Arial"/>
          <w:i/>
          <w:iCs/>
          <w:vanish/>
          <w:sz w:val="24"/>
          <w:szCs w:val="24"/>
          <w:lang w:val="it-IT" w:eastAsia="it-IT"/>
        </w:rPr>
        <w:t xml:space="preserve">) </w:t>
      </w:r>
    </w:p>
    <w:p w:rsidR="00A26E60" w:rsidRPr="00866304" w:rsidRDefault="00AF5BD9" w:rsidP="007121F3">
      <w:pPr>
        <w:tabs>
          <w:tab w:val="decimal" w:pos="0"/>
          <w:tab w:val="left" w:pos="4253"/>
        </w:tabs>
        <w:spacing w:before="120" w:after="0"/>
        <w:jc w:val="left"/>
        <w:rPr>
          <w:rFonts w:ascii="Arial" w:hAnsi="Arial" w:cs="Arial"/>
          <w:vanish/>
          <w:sz w:val="24"/>
          <w:szCs w:val="24"/>
          <w:lang w:val="it-IT" w:eastAsia="it-IT"/>
        </w:rPr>
      </w:pPr>
      <w:hyperlink r:id="rId73" w:tooltip="Shakespeare" w:history="1">
        <w:r w:rsidR="00A26E60" w:rsidRPr="00866304">
          <w:rPr>
            <w:rFonts w:ascii="Arial" w:hAnsi="Arial" w:cs="Arial"/>
            <w:i/>
            <w:iCs/>
            <w:vanish/>
            <w:color w:val="0000FF"/>
            <w:sz w:val="24"/>
            <w:szCs w:val="24"/>
            <w:u w:val="single"/>
            <w:lang w:val="it-IT" w:eastAsia="it-IT"/>
          </w:rPr>
          <w:t>Shakespeare</w:t>
        </w:r>
      </w:hyperlink>
      <w:r w:rsidR="00A26E60" w:rsidRPr="00866304">
        <w:rPr>
          <w:rFonts w:ascii="Arial" w:hAnsi="Arial" w:cs="Arial"/>
          <w:i/>
          <w:iCs/>
          <w:vanish/>
          <w:sz w:val="24"/>
          <w:szCs w:val="24"/>
          <w:lang w:val="it-IT" w:eastAsia="it-IT"/>
        </w:rPr>
        <w:t xml:space="preserve"> 's Sonnets</w:t>
      </w:r>
      <w:r w:rsidR="00A26E60" w:rsidRPr="00866304">
        <w:rPr>
          <w:rFonts w:ascii="Arial" w:hAnsi="Arial" w:cs="Arial"/>
          <w:vanish/>
          <w:sz w:val="24"/>
          <w:szCs w:val="24"/>
          <w:lang w:val="it-IT" w:eastAsia="it-IT"/>
        </w:rPr>
        <w:t xml:space="preserve"> for voice and organ (or saxophone quartet, 1981</w:t>
      </w:r>
      <w:r w:rsidR="00A26E60" w:rsidRPr="00866304">
        <w:rPr>
          <w:rFonts w:ascii="Arial" w:hAnsi="Arial" w:cs="Arial"/>
          <w:i/>
          <w:iCs/>
          <w:vanish/>
          <w:sz w:val="24"/>
          <w:szCs w:val="24"/>
          <w:lang w:val="it-IT" w:eastAsia="it-IT"/>
        </w:rPr>
        <w:t>)</w:t>
      </w:r>
      <w:r w:rsidR="00A26E60" w:rsidRPr="00866304">
        <w:rPr>
          <w:rFonts w:ascii="Arial" w:hAnsi="Arial" w:cs="Arial"/>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vanish/>
          <w:sz w:val="24"/>
          <w:szCs w:val="24"/>
          <w:lang w:val="it-IT" w:eastAsia="it-IT"/>
        </w:rPr>
        <w:t>Chamber Concerto No. 2 (Cello Concerto No. 2, 1982)</w:t>
      </w:r>
      <w:r w:rsidRPr="00866304">
        <w:rPr>
          <w:rFonts w:ascii="Arial" w:hAnsi="Arial" w:cs="Arial"/>
          <w:i/>
          <w:iCs/>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vanish/>
          <w:sz w:val="24"/>
          <w:szCs w:val="24"/>
          <w:lang w:val="it-IT" w:eastAsia="it-IT"/>
        </w:rPr>
      </w:pPr>
      <w:r w:rsidRPr="00866304">
        <w:rPr>
          <w:rFonts w:ascii="Arial" w:hAnsi="Arial" w:cs="Arial"/>
          <w:i/>
          <w:iCs/>
          <w:vanish/>
          <w:sz w:val="24"/>
          <w:szCs w:val="24"/>
          <w:lang w:val="it-IT" w:eastAsia="it-IT"/>
        </w:rPr>
        <w:t>The Stone</w:t>
      </w:r>
      <w:r w:rsidRPr="00866304">
        <w:rPr>
          <w:rFonts w:ascii="Arial" w:hAnsi="Arial" w:cs="Arial"/>
          <w:vanish/>
          <w:sz w:val="24"/>
          <w:szCs w:val="24"/>
          <w:lang w:val="it-IT" w:eastAsia="it-IT"/>
        </w:rPr>
        <w:t xml:space="preserve"> , cantata for voice and orchestra (Mandelstam, 1983) </w:t>
      </w:r>
    </w:p>
    <w:p w:rsidR="00A26E60" w:rsidRPr="00866304" w:rsidRDefault="00A26E60" w:rsidP="007121F3">
      <w:pPr>
        <w:tabs>
          <w:tab w:val="decimal" w:pos="0"/>
          <w:tab w:val="left" w:pos="4253"/>
        </w:tabs>
        <w:spacing w:before="120" w:after="0"/>
        <w:jc w:val="left"/>
        <w:rPr>
          <w:rFonts w:ascii="Arial" w:hAnsi="Arial" w:cs="Arial"/>
          <w:i/>
          <w:iCs/>
          <w:vanish/>
          <w:sz w:val="24"/>
          <w:szCs w:val="24"/>
          <w:lang w:val="it-IT" w:eastAsia="it-IT"/>
        </w:rPr>
      </w:pPr>
      <w:r w:rsidRPr="00866304">
        <w:rPr>
          <w:rFonts w:ascii="Arial" w:hAnsi="Arial" w:cs="Arial"/>
          <w:vanish/>
          <w:sz w:val="24"/>
          <w:szCs w:val="24"/>
          <w:lang w:val="it-IT" w:eastAsia="it-IT"/>
        </w:rPr>
        <w:t>Violin Concerto No. 2 (1983)</w:t>
      </w:r>
      <w:r w:rsidRPr="00866304">
        <w:rPr>
          <w:rFonts w:ascii="Arial" w:hAnsi="Arial" w:cs="Arial"/>
          <w:i/>
          <w:iCs/>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vanish/>
          <w:sz w:val="24"/>
          <w:szCs w:val="24"/>
          <w:lang w:val="it-IT" w:eastAsia="it-IT"/>
        </w:rPr>
      </w:pPr>
      <w:r w:rsidRPr="00866304">
        <w:rPr>
          <w:rFonts w:ascii="Arial" w:hAnsi="Arial" w:cs="Arial"/>
          <w:i/>
          <w:iCs/>
          <w:vanish/>
          <w:sz w:val="24"/>
          <w:szCs w:val="24"/>
          <w:lang w:val="it-IT" w:eastAsia="it-IT"/>
        </w:rPr>
        <w:t>Earthly Life</w:t>
      </w:r>
      <w:r w:rsidRPr="00866304">
        <w:rPr>
          <w:rFonts w:ascii="Arial" w:hAnsi="Arial" w:cs="Arial"/>
          <w:vanish/>
          <w:sz w:val="24"/>
          <w:szCs w:val="24"/>
          <w:lang w:val="it-IT" w:eastAsia="it-IT"/>
        </w:rPr>
        <w:t xml:space="preserve"> , chamber cantata for soprano and ensemble (Mandelstam, 1984</w:t>
      </w:r>
      <w:r w:rsidRPr="00866304">
        <w:rPr>
          <w:rFonts w:ascii="Arial" w:hAnsi="Arial" w:cs="Arial"/>
          <w:i/>
          <w:iCs/>
          <w:vanish/>
          <w:sz w:val="24"/>
          <w:szCs w:val="24"/>
          <w:lang w:val="it-IT" w:eastAsia="it-IT"/>
        </w:rPr>
        <w:t>)</w:t>
      </w:r>
      <w:r w:rsidRPr="00866304">
        <w:rPr>
          <w:rFonts w:ascii="Arial" w:hAnsi="Arial" w:cs="Arial"/>
          <w:vanish/>
          <w:sz w:val="24"/>
          <w:szCs w:val="24"/>
          <w:lang w:val="it-IT" w:eastAsia="it-IT"/>
        </w:rPr>
        <w:t xml:space="preserve"> </w:t>
      </w:r>
    </w:p>
    <w:p w:rsidR="00A26E60" w:rsidRPr="00866304" w:rsidRDefault="00A26E60" w:rsidP="007121F3">
      <w:pPr>
        <w:tabs>
          <w:tab w:val="decimal" w:pos="0"/>
          <w:tab w:val="left" w:pos="4253"/>
        </w:tabs>
        <w:spacing w:before="120" w:after="0"/>
        <w:jc w:val="left"/>
        <w:rPr>
          <w:rFonts w:ascii="Arial" w:hAnsi="Arial" w:cs="Arial"/>
          <w:vanish/>
          <w:sz w:val="24"/>
          <w:szCs w:val="24"/>
          <w:lang w:val="it-IT" w:eastAsia="it-IT"/>
        </w:rPr>
      </w:pPr>
      <w:r w:rsidRPr="00866304">
        <w:rPr>
          <w:rFonts w:ascii="Arial" w:hAnsi="Arial" w:cs="Arial"/>
          <w:vanish/>
          <w:sz w:val="24"/>
          <w:szCs w:val="24"/>
          <w:lang w:val="it-IT" w:eastAsia="it-IT"/>
        </w:rPr>
        <w:t xml:space="preserve">Chamber Concerto No.3 (Piano Concerto No. 1, 1985) </w:t>
      </w:r>
    </w:p>
    <w:p w:rsidR="00A26E60" w:rsidRPr="00866304" w:rsidRDefault="00A26E60" w:rsidP="007121F3">
      <w:pPr>
        <w:pStyle w:val="Corpotesto"/>
        <w:tabs>
          <w:tab w:val="decimal" w:pos="0"/>
          <w:tab w:val="left" w:pos="4253"/>
        </w:tabs>
        <w:spacing w:before="120" w:after="0"/>
        <w:jc w:val="left"/>
        <w:rPr>
          <w:rFonts w:ascii="Arial" w:hAnsi="Arial" w:cs="Arial"/>
          <w:color w:val="333399"/>
          <w:sz w:val="24"/>
          <w:u w:val="single"/>
        </w:rPr>
      </w:pPr>
    </w:p>
    <w:p w:rsidR="00A77DAE" w:rsidRPr="00866304" w:rsidRDefault="00A77DAE"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FISER  Lubos</w:t>
      </w:r>
      <w:r w:rsidRPr="00866304">
        <w:rPr>
          <w:rFonts w:ascii="Arial" w:hAnsi="Arial" w:cs="Arial"/>
          <w:color w:val="333399"/>
          <w:sz w:val="24"/>
          <w:u w:val="single"/>
        </w:rPr>
        <w:tab/>
        <w:t>Praga, 30.9.1935</w:t>
      </w:r>
      <w:r w:rsidR="005574FD" w:rsidRPr="00866304">
        <w:rPr>
          <w:rFonts w:ascii="Arial" w:hAnsi="Arial" w:cs="Arial"/>
          <w:color w:val="333399"/>
          <w:sz w:val="24"/>
          <w:u w:val="single"/>
        </w:rPr>
        <w:t xml:space="preserve"> </w:t>
      </w:r>
      <w:r w:rsidRPr="00866304">
        <w:rPr>
          <w:rFonts w:ascii="Arial" w:hAnsi="Arial" w:cs="Arial"/>
          <w:color w:val="333399"/>
          <w:sz w:val="24"/>
          <w:u w:val="single"/>
        </w:rPr>
        <w:t>-</w:t>
      </w:r>
      <w:r w:rsidR="005574FD" w:rsidRPr="00866304">
        <w:rPr>
          <w:rFonts w:ascii="Arial" w:hAnsi="Arial" w:cs="Arial"/>
          <w:color w:val="333399"/>
          <w:sz w:val="24"/>
          <w:u w:val="single"/>
        </w:rPr>
        <w:t xml:space="preserve"> </w:t>
      </w:r>
      <w:r w:rsidRPr="00866304">
        <w:rPr>
          <w:rFonts w:ascii="Arial" w:hAnsi="Arial" w:cs="Arial"/>
          <w:color w:val="333399"/>
          <w:sz w:val="24"/>
          <w:u w:val="single"/>
        </w:rPr>
        <w:t>Praga, 22.6.1999.</w:t>
      </w:r>
    </w:p>
    <w:p w:rsidR="00371E9B" w:rsidRPr="00866304" w:rsidRDefault="00A77DAE"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céco</w:t>
      </w:r>
      <w:r w:rsidR="00371E9B" w:rsidRPr="00866304">
        <w:rPr>
          <w:rFonts w:ascii="Arial" w:hAnsi="Arial" w:cs="Arial"/>
          <w:color w:val="333399"/>
        </w:rPr>
        <w:t>, studi con Hlobil al Conservatorio di Praga. Noto anche per le sue 60 colonne sonore cinematografiche</w:t>
      </w:r>
      <w:r w:rsidR="00413406" w:rsidRPr="00866304">
        <w:rPr>
          <w:rFonts w:ascii="Arial" w:hAnsi="Arial" w:cs="Arial"/>
          <w:color w:val="333399"/>
        </w:rPr>
        <w:t>.</w:t>
      </w:r>
    </w:p>
    <w:p w:rsidR="005574FD" w:rsidRPr="00866304" w:rsidRDefault="005574FD"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w:t>
      </w:r>
      <w:r w:rsidR="00A05C47" w:rsidRPr="00866304">
        <w:rPr>
          <w:rFonts w:ascii="Arial" w:hAnsi="Arial" w:cs="Arial"/>
          <w:color w:val="000000"/>
          <w:sz w:val="24"/>
        </w:rPr>
        <w:t>vlc.</w:t>
      </w:r>
      <w:r w:rsidRPr="00866304">
        <w:rPr>
          <w:rFonts w:ascii="Arial" w:hAnsi="Arial" w:cs="Arial"/>
          <w:color w:val="000000"/>
          <w:sz w:val="24"/>
        </w:rPr>
        <w:t xml:space="preserve"> e pf. (1975, 7’).   </w:t>
      </w:r>
      <w:r w:rsidR="00371E9B" w:rsidRPr="00866304">
        <w:rPr>
          <w:rFonts w:ascii="Arial" w:hAnsi="Arial" w:cs="Arial"/>
          <w:color w:val="000000"/>
          <w:sz w:val="24"/>
        </w:rPr>
        <w:t>Sonata, violoncello solo (1986</w:t>
      </w:r>
      <w:r w:rsidRPr="00866304">
        <w:rPr>
          <w:rFonts w:ascii="Arial" w:hAnsi="Arial" w:cs="Arial"/>
          <w:color w:val="000000"/>
          <w:sz w:val="24"/>
        </w:rPr>
        <w:t>, 10’</w:t>
      </w:r>
      <w:r w:rsidR="00371E9B" w:rsidRPr="00866304">
        <w:rPr>
          <w:rFonts w:ascii="Arial" w:hAnsi="Arial" w:cs="Arial"/>
          <w:color w:val="000000"/>
          <w:sz w:val="24"/>
        </w:rPr>
        <w:t xml:space="preserve">).   </w:t>
      </w:r>
    </w:p>
    <w:p w:rsidR="005574FD" w:rsidRPr="00866304" w:rsidRDefault="00371E9B"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Sonata</w:t>
      </w:r>
      <w:r w:rsidR="00413406" w:rsidRPr="00866304">
        <w:rPr>
          <w:rFonts w:ascii="Arial" w:hAnsi="Arial" w:cs="Arial"/>
          <w:color w:val="000000"/>
          <w:sz w:val="24"/>
        </w:rPr>
        <w:t xml:space="preserve">, </w:t>
      </w:r>
      <w:r w:rsidRPr="00866304">
        <w:rPr>
          <w:rFonts w:ascii="Arial" w:hAnsi="Arial" w:cs="Arial"/>
          <w:color w:val="000000"/>
          <w:sz w:val="24"/>
        </w:rPr>
        <w:t xml:space="preserve">2 </w:t>
      </w:r>
      <w:r w:rsidR="00A05C47" w:rsidRPr="00866304">
        <w:rPr>
          <w:rFonts w:ascii="Arial" w:hAnsi="Arial" w:cs="Arial"/>
          <w:color w:val="000000"/>
          <w:sz w:val="24"/>
        </w:rPr>
        <w:t>vlc.</w:t>
      </w:r>
      <w:r w:rsidRPr="00866304">
        <w:rPr>
          <w:rFonts w:ascii="Arial" w:hAnsi="Arial" w:cs="Arial"/>
          <w:color w:val="000000"/>
          <w:sz w:val="24"/>
        </w:rPr>
        <w:t xml:space="preserve"> e pf. </w:t>
      </w:r>
      <w:r w:rsidRPr="00866304">
        <w:rPr>
          <w:rFonts w:ascii="Arial" w:hAnsi="Arial" w:cs="Arial"/>
          <w:color w:val="000000"/>
          <w:sz w:val="24"/>
          <w:lang w:val="en-US"/>
        </w:rPr>
        <w:t>(1979</w:t>
      </w:r>
      <w:r w:rsidR="005574FD" w:rsidRPr="00866304">
        <w:rPr>
          <w:rFonts w:ascii="Arial" w:hAnsi="Arial" w:cs="Arial"/>
          <w:color w:val="000000"/>
          <w:sz w:val="24"/>
          <w:lang w:val="en-US"/>
        </w:rPr>
        <w:t>, 8’</w:t>
      </w:r>
      <w:r w:rsidRPr="00866304">
        <w:rPr>
          <w:rFonts w:ascii="Arial" w:hAnsi="Arial" w:cs="Arial"/>
          <w:color w:val="000000"/>
          <w:sz w:val="24"/>
          <w:lang w:val="en-US"/>
        </w:rPr>
        <w:t>).</w:t>
      </w:r>
    </w:p>
    <w:p w:rsidR="00371E9B" w:rsidRPr="00866304" w:rsidRDefault="00371E9B"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FITELBERG  Jerzy</w:t>
      </w:r>
      <w:r w:rsidRPr="00866304">
        <w:rPr>
          <w:rFonts w:ascii="Arial" w:hAnsi="Arial" w:cs="Arial"/>
          <w:color w:val="333399"/>
          <w:sz w:val="24"/>
          <w:u w:val="single"/>
          <w:lang w:val="en-US"/>
        </w:rPr>
        <w:tab/>
        <w:t>Varsavia, 20.5.1903 - New York, 25.4.1951.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polacco, allievo di Schreker. Attivo a Parigi e dal 1939 a New York.</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Concerto per </w:t>
      </w:r>
      <w:r w:rsidR="00A05C47" w:rsidRPr="00866304">
        <w:rPr>
          <w:rFonts w:ascii="Arial" w:hAnsi="Arial" w:cs="Arial"/>
          <w:color w:val="000000"/>
          <w:sz w:val="24"/>
        </w:rPr>
        <w:t>vlc.</w:t>
      </w:r>
      <w:r w:rsidRPr="00866304">
        <w:rPr>
          <w:rFonts w:ascii="Arial" w:hAnsi="Arial" w:cs="Arial"/>
          <w:color w:val="000000"/>
          <w:sz w:val="24"/>
        </w:rPr>
        <w:t xml:space="preserve"> e orch. (1931).</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FITZENHAGEN  Wilhelm</w:t>
      </w:r>
      <w:r w:rsidRPr="00866304">
        <w:rPr>
          <w:rFonts w:ascii="Arial" w:hAnsi="Arial" w:cs="Arial"/>
          <w:color w:val="333399"/>
          <w:sz w:val="24"/>
          <w:u w:val="single"/>
        </w:rPr>
        <w:tab/>
        <w:t>Seesen, 15.9.1848 - Mosca, 2.2.1890.</w:t>
      </w:r>
    </w:p>
    <w:p w:rsidR="006C1701" w:rsidRPr="00866304" w:rsidRDefault="00204EF5"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w:t>
      </w:r>
      <w:r w:rsidRPr="00866304">
        <w:rPr>
          <w:rFonts w:ascii="Arial" w:hAnsi="Arial" w:cs="Arial"/>
          <w:b/>
          <w:color w:val="333399"/>
        </w:rPr>
        <w:t>violoncellista</w:t>
      </w:r>
      <w:r w:rsidRPr="00866304">
        <w:rPr>
          <w:rFonts w:ascii="Arial" w:hAnsi="Arial" w:cs="Arial"/>
          <w:color w:val="333399"/>
        </w:rPr>
        <w:t xml:space="preserve"> concertista e insegnante tedesco. </w:t>
      </w:r>
      <w:r w:rsidR="004E167A" w:rsidRPr="00866304">
        <w:rPr>
          <w:rFonts w:ascii="Arial" w:hAnsi="Arial" w:cs="Arial"/>
          <w:color w:val="333399"/>
        </w:rPr>
        <w:t>A 5 anni lezioni di pf</w:t>
      </w:r>
      <w:r w:rsidRPr="00866304">
        <w:rPr>
          <w:rFonts w:ascii="Arial" w:hAnsi="Arial" w:cs="Arial"/>
          <w:color w:val="333399"/>
        </w:rPr>
        <w:t>.</w:t>
      </w:r>
      <w:r w:rsidR="004E167A" w:rsidRPr="00866304">
        <w:rPr>
          <w:rFonts w:ascii="Arial" w:hAnsi="Arial" w:cs="Arial"/>
          <w:color w:val="333399"/>
        </w:rPr>
        <w:t xml:space="preserve"> vcl. e vl. a 14 allievo di </w:t>
      </w:r>
      <w:r w:rsidRPr="00866304">
        <w:rPr>
          <w:rFonts w:ascii="Arial" w:hAnsi="Arial" w:cs="Arial"/>
          <w:color w:val="333399"/>
        </w:rPr>
        <w:t xml:space="preserve">    </w:t>
      </w:r>
      <w:r w:rsidR="00C7000B" w:rsidRPr="00866304">
        <w:rPr>
          <w:rFonts w:ascii="Arial" w:hAnsi="Arial" w:cs="Arial"/>
          <w:color w:val="333399"/>
        </w:rPr>
        <w:t xml:space="preserve">  </w:t>
      </w:r>
      <w:r w:rsidR="004E167A" w:rsidRPr="00866304">
        <w:rPr>
          <w:rFonts w:ascii="Arial" w:hAnsi="Arial" w:cs="Arial"/>
          <w:color w:val="333399"/>
        </w:rPr>
        <w:t>T</w:t>
      </w:r>
      <w:r w:rsidR="00C7000B" w:rsidRPr="00866304">
        <w:rPr>
          <w:rFonts w:ascii="Arial" w:hAnsi="Arial" w:cs="Arial"/>
          <w:color w:val="333399"/>
        </w:rPr>
        <w:t>heodore</w:t>
      </w:r>
      <w:r w:rsidR="004E167A" w:rsidRPr="00866304">
        <w:rPr>
          <w:rFonts w:ascii="Arial" w:hAnsi="Arial" w:cs="Arial"/>
          <w:color w:val="333399"/>
        </w:rPr>
        <w:t xml:space="preserve"> Muller, a 17 anni  violoncellista del Duca di Brunswik (che lo esentò dal servizio militare). </w:t>
      </w:r>
      <w:r w:rsidR="00C7000B" w:rsidRPr="00866304">
        <w:rPr>
          <w:rFonts w:ascii="Arial" w:hAnsi="Arial" w:cs="Arial"/>
          <w:color w:val="333399"/>
        </w:rPr>
        <w:t xml:space="preserve">                     </w:t>
      </w:r>
      <w:r w:rsidR="006F0195">
        <w:rPr>
          <w:rFonts w:ascii="Arial" w:hAnsi="Arial" w:cs="Arial"/>
          <w:color w:val="333399"/>
        </w:rPr>
        <w:t xml:space="preserve">          </w:t>
      </w:r>
      <w:r w:rsidR="004E167A" w:rsidRPr="00866304">
        <w:rPr>
          <w:rFonts w:ascii="Arial" w:hAnsi="Arial" w:cs="Arial"/>
          <w:color w:val="333399"/>
        </w:rPr>
        <w:t xml:space="preserve">A 19 anni studi con Grutzmacher </w:t>
      </w:r>
      <w:r w:rsidRPr="00866304">
        <w:rPr>
          <w:rFonts w:ascii="Arial" w:hAnsi="Arial" w:cs="Arial"/>
          <w:color w:val="333399"/>
        </w:rPr>
        <w:t xml:space="preserve">e Plock </w:t>
      </w:r>
      <w:r w:rsidR="004E167A" w:rsidRPr="00866304">
        <w:rPr>
          <w:rFonts w:ascii="Arial" w:hAnsi="Arial" w:cs="Arial"/>
          <w:color w:val="333399"/>
        </w:rPr>
        <w:t>a Dresda, dove cominciò la carriera solistica.</w:t>
      </w:r>
      <w:r w:rsidR="006C1701" w:rsidRPr="00866304">
        <w:rPr>
          <w:rFonts w:ascii="Arial" w:hAnsi="Arial" w:cs="Arial"/>
          <w:color w:val="333399"/>
        </w:rPr>
        <w:t xml:space="preserve"> Insegnante </w:t>
      </w:r>
      <w:r w:rsidRPr="00866304">
        <w:rPr>
          <w:rFonts w:ascii="Arial" w:hAnsi="Arial" w:cs="Arial"/>
          <w:color w:val="333399"/>
        </w:rPr>
        <w:t xml:space="preserve">di violoncello </w:t>
      </w:r>
      <w:r w:rsidR="006F0195">
        <w:rPr>
          <w:rFonts w:ascii="Arial" w:hAnsi="Arial" w:cs="Arial"/>
          <w:color w:val="333399"/>
        </w:rPr>
        <w:t xml:space="preserve">          </w:t>
      </w:r>
      <w:r w:rsidR="006C1701" w:rsidRPr="00866304">
        <w:rPr>
          <w:rFonts w:ascii="Arial" w:hAnsi="Arial" w:cs="Arial"/>
          <w:color w:val="333399"/>
        </w:rPr>
        <w:t xml:space="preserve">al </w:t>
      </w:r>
      <w:r w:rsidR="00C7000B" w:rsidRPr="00866304">
        <w:rPr>
          <w:rFonts w:ascii="Arial" w:hAnsi="Arial" w:cs="Arial"/>
          <w:color w:val="333399"/>
        </w:rPr>
        <w:t xml:space="preserve"> </w:t>
      </w:r>
      <w:r w:rsidR="006C1701" w:rsidRPr="00866304">
        <w:rPr>
          <w:rFonts w:ascii="Arial" w:hAnsi="Arial" w:cs="Arial"/>
          <w:color w:val="333399"/>
        </w:rPr>
        <w:t>Conservatorio Imperiale di Mosca</w:t>
      </w:r>
      <w:r w:rsidR="00C7000B" w:rsidRPr="00866304">
        <w:rPr>
          <w:rFonts w:ascii="Arial" w:hAnsi="Arial" w:cs="Arial"/>
          <w:color w:val="333399"/>
        </w:rPr>
        <w:t xml:space="preserve"> e solista nei Concerti. Nonostante le richieste di Liszt, che lo voleva all’Orchestra di Corte </w:t>
      </w:r>
      <w:r w:rsidR="00F66A50" w:rsidRPr="00866304">
        <w:rPr>
          <w:rFonts w:ascii="Arial" w:hAnsi="Arial" w:cs="Arial"/>
          <w:color w:val="333399"/>
        </w:rPr>
        <w:t>a</w:t>
      </w:r>
      <w:r w:rsidR="00C7000B" w:rsidRPr="00866304">
        <w:rPr>
          <w:rFonts w:ascii="Arial" w:hAnsi="Arial" w:cs="Arial"/>
          <w:color w:val="333399"/>
        </w:rPr>
        <w:t xml:space="preserve"> Weimar</w:t>
      </w:r>
      <w:r w:rsidR="006C1701" w:rsidRPr="00866304">
        <w:rPr>
          <w:rFonts w:ascii="Arial" w:hAnsi="Arial" w:cs="Arial"/>
          <w:color w:val="333399"/>
        </w:rPr>
        <w:t>.</w:t>
      </w:r>
      <w:r w:rsidRPr="00866304">
        <w:rPr>
          <w:rFonts w:ascii="Arial" w:hAnsi="Arial" w:cs="Arial"/>
          <w:color w:val="333399"/>
        </w:rPr>
        <w:t xml:space="preserve">  </w:t>
      </w:r>
    </w:p>
    <w:p w:rsidR="00863F28"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Violoncello solo:   </w:t>
      </w:r>
      <w:r w:rsidR="00863F28" w:rsidRPr="00866304">
        <w:rPr>
          <w:rFonts w:ascii="Arial" w:hAnsi="Arial" w:cs="Arial"/>
          <w:color w:val="000000"/>
          <w:sz w:val="24"/>
        </w:rPr>
        <w:t xml:space="preserve">Romanza, op. 1.   Impromptu, op. 13.   Mazurka da concerto, op. 14.      </w:t>
      </w:r>
    </w:p>
    <w:p w:rsidR="00863F28" w:rsidRPr="00866304" w:rsidRDefault="00863F28"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3 Pezzi facili, op. 16.   2 Morceau de Salon, op. 20.   </w:t>
      </w:r>
      <w:r w:rsidR="006C1701" w:rsidRPr="00866304">
        <w:rPr>
          <w:rFonts w:ascii="Arial" w:hAnsi="Arial" w:cs="Arial"/>
          <w:color w:val="000000"/>
          <w:sz w:val="24"/>
        </w:rPr>
        <w:t xml:space="preserve">3 Studi per giovani cellisti, op. 22.   </w:t>
      </w:r>
    </w:p>
    <w:p w:rsidR="00E25083" w:rsidRPr="00866304" w:rsidRDefault="00A57178"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Fogli d’album, op. 26.   3 Morceau de Salon, op. 27.   40 Esercizi e </w:t>
      </w:r>
      <w:r w:rsidR="00E25083" w:rsidRPr="00866304">
        <w:rPr>
          <w:rFonts w:ascii="Arial" w:hAnsi="Arial" w:cs="Arial"/>
          <w:color w:val="000000"/>
          <w:sz w:val="24"/>
        </w:rPr>
        <w:t xml:space="preserve">Studi tecnici, op. 28.   </w:t>
      </w:r>
    </w:p>
    <w:p w:rsidR="00204EF5" w:rsidRPr="00866304" w:rsidRDefault="00A57178"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3 Pezzi facili, op. 29.   Funeral March, op. 32.</w:t>
      </w:r>
      <w:r w:rsidR="00204EF5" w:rsidRPr="00866304">
        <w:rPr>
          <w:rFonts w:ascii="Arial" w:hAnsi="Arial" w:cs="Arial"/>
          <w:color w:val="000000"/>
          <w:sz w:val="24"/>
        </w:rPr>
        <w:t xml:space="preserve">   </w:t>
      </w:r>
      <w:r w:rsidR="006C1701" w:rsidRPr="00866304">
        <w:rPr>
          <w:rFonts w:ascii="Arial" w:hAnsi="Arial" w:cs="Arial"/>
          <w:color w:val="000000"/>
          <w:sz w:val="24"/>
        </w:rPr>
        <w:t>Konzert-mazurka op. 33,2.</w:t>
      </w:r>
      <w:r w:rsidR="007C6FC8" w:rsidRPr="00866304">
        <w:rPr>
          <w:rFonts w:ascii="Arial" w:hAnsi="Arial" w:cs="Arial"/>
          <w:color w:val="000000"/>
          <w:sz w:val="24"/>
        </w:rPr>
        <w:t xml:space="preserve">   </w:t>
      </w:r>
    </w:p>
    <w:p w:rsidR="00204EF5"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Serenata</w:t>
      </w:r>
      <w:r w:rsidR="00A57178" w:rsidRPr="00866304">
        <w:rPr>
          <w:rFonts w:ascii="Arial" w:hAnsi="Arial" w:cs="Arial"/>
          <w:color w:val="000000"/>
          <w:sz w:val="24"/>
        </w:rPr>
        <w:t xml:space="preserve"> in Sol</w:t>
      </w:r>
      <w:r w:rsidRPr="00866304">
        <w:rPr>
          <w:rFonts w:ascii="Arial" w:hAnsi="Arial" w:cs="Arial"/>
          <w:color w:val="000000"/>
          <w:sz w:val="24"/>
        </w:rPr>
        <w:t>, op. 35</w:t>
      </w:r>
      <w:r w:rsidR="00F72EBA" w:rsidRPr="00866304">
        <w:rPr>
          <w:rFonts w:ascii="Arial" w:hAnsi="Arial" w:cs="Arial"/>
          <w:color w:val="000000"/>
          <w:sz w:val="24"/>
        </w:rPr>
        <w:t xml:space="preserve"> (4'35)</w:t>
      </w:r>
      <w:r w:rsidRPr="00866304">
        <w:rPr>
          <w:rFonts w:ascii="Arial" w:hAnsi="Arial" w:cs="Arial"/>
          <w:color w:val="000000"/>
          <w:sz w:val="24"/>
        </w:rPr>
        <w:t>.</w:t>
      </w:r>
      <w:r w:rsidR="00A57178" w:rsidRPr="00866304">
        <w:rPr>
          <w:rFonts w:ascii="Arial" w:hAnsi="Arial" w:cs="Arial"/>
          <w:color w:val="000000"/>
          <w:sz w:val="24"/>
        </w:rPr>
        <w:t xml:space="preserve">   </w:t>
      </w:r>
      <w:r w:rsidRPr="00866304">
        <w:rPr>
          <w:rFonts w:ascii="Arial" w:hAnsi="Arial" w:cs="Arial"/>
          <w:color w:val="000000"/>
          <w:sz w:val="24"/>
        </w:rPr>
        <w:t>Gavotta</w:t>
      </w:r>
      <w:r w:rsidR="00D92899" w:rsidRPr="00866304">
        <w:rPr>
          <w:rFonts w:ascii="Arial" w:hAnsi="Arial" w:cs="Arial"/>
          <w:color w:val="000000"/>
          <w:sz w:val="24"/>
        </w:rPr>
        <w:t xml:space="preserve"> in La</w:t>
      </w:r>
      <w:r w:rsidRPr="00866304">
        <w:rPr>
          <w:rFonts w:ascii="Arial" w:hAnsi="Arial" w:cs="Arial"/>
          <w:color w:val="000000"/>
          <w:sz w:val="24"/>
        </w:rPr>
        <w:t xml:space="preserve">, op. 36.   </w:t>
      </w:r>
      <w:r w:rsidR="00A57178" w:rsidRPr="00866304">
        <w:rPr>
          <w:rFonts w:ascii="Arial" w:hAnsi="Arial" w:cs="Arial"/>
          <w:color w:val="000000"/>
          <w:sz w:val="24"/>
        </w:rPr>
        <w:t xml:space="preserve">2a Gavotta, op. 42.   </w:t>
      </w:r>
      <w:r w:rsidRPr="00866304">
        <w:rPr>
          <w:rFonts w:ascii="Arial" w:hAnsi="Arial" w:cs="Arial"/>
          <w:color w:val="000000"/>
          <w:sz w:val="24"/>
        </w:rPr>
        <w:t>Notturno, op. 44.</w:t>
      </w:r>
      <w:r w:rsidR="007C6FC8" w:rsidRPr="00866304">
        <w:rPr>
          <w:rFonts w:ascii="Arial" w:hAnsi="Arial" w:cs="Arial"/>
          <w:color w:val="000000"/>
          <w:sz w:val="24"/>
        </w:rPr>
        <w:t xml:space="preserve">   </w:t>
      </w:r>
    </w:p>
    <w:p w:rsidR="00204EF5"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Minuetto, op. 45.</w:t>
      </w:r>
      <w:r w:rsidR="007C6FC8" w:rsidRPr="00866304">
        <w:rPr>
          <w:rFonts w:ascii="Arial" w:hAnsi="Arial" w:cs="Arial"/>
          <w:color w:val="000000"/>
          <w:sz w:val="24"/>
        </w:rPr>
        <w:t xml:space="preserve">   </w:t>
      </w:r>
      <w:r w:rsidR="009D6DE1" w:rsidRPr="00866304">
        <w:rPr>
          <w:rFonts w:ascii="Arial" w:hAnsi="Arial" w:cs="Arial"/>
          <w:color w:val="000000"/>
          <w:sz w:val="24"/>
        </w:rPr>
        <w:t>Ave Maria, op. 41 (3'45).</w:t>
      </w:r>
      <w:r w:rsidR="00204EF5" w:rsidRPr="00866304">
        <w:rPr>
          <w:rFonts w:ascii="Arial" w:hAnsi="Arial" w:cs="Arial"/>
          <w:color w:val="000000"/>
          <w:sz w:val="24"/>
        </w:rPr>
        <w:t xml:space="preserve">   Konzert Walzer</w:t>
      </w:r>
      <w:r w:rsidR="007B3497" w:rsidRPr="00866304">
        <w:rPr>
          <w:rFonts w:ascii="Arial" w:hAnsi="Arial" w:cs="Arial"/>
          <w:color w:val="000000"/>
          <w:sz w:val="24"/>
        </w:rPr>
        <w:t xml:space="preserve">, </w:t>
      </w:r>
      <w:r w:rsidR="00204EF5" w:rsidRPr="00866304">
        <w:rPr>
          <w:rFonts w:ascii="Arial" w:hAnsi="Arial" w:cs="Arial"/>
          <w:color w:val="000000"/>
          <w:sz w:val="24"/>
        </w:rPr>
        <w:t xml:space="preserve">4 </w:t>
      </w:r>
      <w:r w:rsidR="007B3497" w:rsidRPr="00866304">
        <w:rPr>
          <w:rFonts w:ascii="Arial" w:hAnsi="Arial" w:cs="Arial"/>
          <w:color w:val="000000"/>
          <w:sz w:val="24"/>
        </w:rPr>
        <w:t>violoncelli,</w:t>
      </w:r>
      <w:r w:rsidR="00204EF5" w:rsidRPr="00866304">
        <w:rPr>
          <w:rFonts w:ascii="Arial" w:hAnsi="Arial" w:cs="Arial"/>
          <w:color w:val="000000"/>
          <w:sz w:val="24"/>
        </w:rPr>
        <w:t xml:space="preserve"> op. 31 (1882).   </w:t>
      </w:r>
    </w:p>
    <w:p w:rsidR="009D6DE1" w:rsidRPr="00866304" w:rsidRDefault="005D58DD"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Ave Maria, op. 41, 4 violoncelli (1886</w:t>
      </w:r>
      <w:r w:rsidR="009D6DE1" w:rsidRPr="00866304">
        <w:rPr>
          <w:rFonts w:ascii="Arial" w:hAnsi="Arial" w:cs="Arial"/>
          <w:color w:val="000000"/>
          <w:sz w:val="24"/>
        </w:rPr>
        <w:t xml:space="preserve">, </w:t>
      </w:r>
      <w:r w:rsidR="00D25948" w:rsidRPr="00866304">
        <w:rPr>
          <w:rFonts w:ascii="Arial" w:hAnsi="Arial" w:cs="Arial"/>
          <w:color w:val="000000"/>
          <w:sz w:val="24"/>
        </w:rPr>
        <w:t>4</w:t>
      </w:r>
      <w:r w:rsidR="009D6DE1" w:rsidRPr="00866304">
        <w:rPr>
          <w:rFonts w:ascii="Arial" w:hAnsi="Arial" w:cs="Arial"/>
          <w:color w:val="000000"/>
          <w:sz w:val="24"/>
        </w:rPr>
        <w:t>'45</w:t>
      </w:r>
      <w:r w:rsidRPr="00866304">
        <w:rPr>
          <w:rFonts w:ascii="Arial" w:hAnsi="Arial" w:cs="Arial"/>
          <w:color w:val="000000"/>
          <w:sz w:val="24"/>
        </w:rPr>
        <w:t xml:space="preserve">).  </w:t>
      </w:r>
      <w:r w:rsidR="00A76A77" w:rsidRPr="00866304">
        <w:rPr>
          <w:rFonts w:ascii="Arial" w:hAnsi="Arial" w:cs="Arial"/>
          <w:color w:val="000000"/>
          <w:sz w:val="24"/>
        </w:rPr>
        <w:t xml:space="preserve"> </w:t>
      </w:r>
      <w:r w:rsidR="007C6FC8" w:rsidRPr="00866304">
        <w:rPr>
          <w:rFonts w:ascii="Arial" w:hAnsi="Arial" w:cs="Arial"/>
          <w:color w:val="000000"/>
          <w:sz w:val="24"/>
        </w:rPr>
        <w:t>Die Spinnerin, 4 violoncelli, op. 59</w:t>
      </w:r>
      <w:r w:rsidR="00D25948" w:rsidRPr="00866304">
        <w:rPr>
          <w:rFonts w:ascii="Arial" w:hAnsi="Arial" w:cs="Arial"/>
          <w:color w:val="000000"/>
          <w:sz w:val="24"/>
        </w:rPr>
        <w:t>,2 (2’10)</w:t>
      </w:r>
      <w:r w:rsidR="007C6FC8" w:rsidRPr="00866304">
        <w:rPr>
          <w:rFonts w:ascii="Arial" w:hAnsi="Arial" w:cs="Arial"/>
          <w:color w:val="000000"/>
          <w:sz w:val="24"/>
        </w:rPr>
        <w:t>.</w:t>
      </w:r>
    </w:p>
    <w:p w:rsidR="00F2566F"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u w:val="single"/>
        </w:rPr>
        <w:lastRenderedPageBreak/>
        <w:t>Violoncello e pf</w:t>
      </w:r>
      <w:r w:rsidRPr="00866304">
        <w:rPr>
          <w:rFonts w:ascii="Arial" w:hAnsi="Arial" w:cs="Arial"/>
          <w:color w:val="000000"/>
          <w:sz w:val="24"/>
        </w:rPr>
        <w:t>.:   2 Lieder senza parole, op. 3.   Tarantella op. 5 (1872).</w:t>
      </w:r>
      <w:r w:rsidR="00863F28" w:rsidRPr="00866304">
        <w:rPr>
          <w:rFonts w:ascii="Arial" w:hAnsi="Arial" w:cs="Arial"/>
          <w:color w:val="000000"/>
          <w:sz w:val="24"/>
        </w:rPr>
        <w:t xml:space="preserve">   </w:t>
      </w:r>
    </w:p>
    <w:p w:rsidR="00204EF5" w:rsidRPr="00866304" w:rsidRDefault="00863F28"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Resignation, op. 8</w:t>
      </w:r>
      <w:r w:rsidR="00F2566F" w:rsidRPr="00866304">
        <w:rPr>
          <w:rFonts w:ascii="Arial" w:hAnsi="Arial" w:cs="Arial"/>
          <w:color w:val="000000"/>
          <w:sz w:val="24"/>
        </w:rPr>
        <w:t xml:space="preserve"> (3’55)</w:t>
      </w:r>
      <w:r w:rsidRPr="00866304">
        <w:rPr>
          <w:rFonts w:ascii="Arial" w:hAnsi="Arial" w:cs="Arial"/>
          <w:color w:val="000000"/>
          <w:sz w:val="24"/>
        </w:rPr>
        <w:t>.</w:t>
      </w:r>
      <w:r w:rsidR="00F2566F" w:rsidRPr="00866304">
        <w:rPr>
          <w:rFonts w:ascii="Arial" w:hAnsi="Arial" w:cs="Arial"/>
          <w:color w:val="000000"/>
          <w:sz w:val="24"/>
        </w:rPr>
        <w:t xml:space="preserve">   </w:t>
      </w:r>
      <w:r w:rsidRPr="00866304">
        <w:rPr>
          <w:rFonts w:ascii="Arial" w:hAnsi="Arial" w:cs="Arial"/>
          <w:color w:val="000000"/>
          <w:sz w:val="24"/>
        </w:rPr>
        <w:t>Ballade, op. 10</w:t>
      </w:r>
      <w:r w:rsidR="00F2566F" w:rsidRPr="00866304">
        <w:rPr>
          <w:rFonts w:ascii="Arial" w:hAnsi="Arial" w:cs="Arial"/>
          <w:color w:val="000000"/>
          <w:sz w:val="24"/>
        </w:rPr>
        <w:t xml:space="preserve"> (17’)</w:t>
      </w:r>
      <w:r w:rsidRPr="00866304">
        <w:rPr>
          <w:rFonts w:ascii="Arial" w:hAnsi="Arial" w:cs="Arial"/>
          <w:color w:val="000000"/>
          <w:sz w:val="24"/>
        </w:rPr>
        <w:t xml:space="preserve">.   Consolation, op. 15.   </w:t>
      </w:r>
      <w:r w:rsidR="00F72EBA" w:rsidRPr="00866304">
        <w:rPr>
          <w:rFonts w:ascii="Arial" w:hAnsi="Arial" w:cs="Arial"/>
          <w:color w:val="000000"/>
          <w:sz w:val="24"/>
        </w:rPr>
        <w:t>Eleg</w:t>
      </w:r>
      <w:r w:rsidRPr="00866304">
        <w:rPr>
          <w:rFonts w:ascii="Arial" w:hAnsi="Arial" w:cs="Arial"/>
          <w:color w:val="000000"/>
          <w:sz w:val="24"/>
        </w:rPr>
        <w:t>y</w:t>
      </w:r>
      <w:r w:rsidR="00F72EBA" w:rsidRPr="00866304">
        <w:rPr>
          <w:rFonts w:ascii="Arial" w:hAnsi="Arial" w:cs="Arial"/>
          <w:color w:val="000000"/>
          <w:sz w:val="24"/>
        </w:rPr>
        <w:t>, op. 21 (4'35).</w:t>
      </w:r>
      <w:r w:rsidR="00204EF5" w:rsidRPr="00866304">
        <w:rPr>
          <w:rFonts w:ascii="Arial" w:hAnsi="Arial" w:cs="Arial"/>
          <w:color w:val="000000"/>
          <w:sz w:val="24"/>
        </w:rPr>
        <w:t xml:space="preserve">  </w:t>
      </w:r>
    </w:p>
    <w:p w:rsidR="00863F28"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Perpetuum mobile op. 24 (1880).</w:t>
      </w:r>
      <w:r w:rsidR="00863F28" w:rsidRPr="00866304">
        <w:rPr>
          <w:rFonts w:ascii="Arial" w:hAnsi="Arial" w:cs="Arial"/>
          <w:color w:val="000000"/>
          <w:sz w:val="24"/>
        </w:rPr>
        <w:t xml:space="preserve">   </w:t>
      </w:r>
      <w:r w:rsidR="00E25083" w:rsidRPr="00866304">
        <w:rPr>
          <w:rFonts w:ascii="Arial" w:hAnsi="Arial" w:cs="Arial"/>
          <w:color w:val="000000"/>
          <w:sz w:val="24"/>
        </w:rPr>
        <w:t>Damon</w:t>
      </w:r>
      <w:r w:rsidR="00A57178" w:rsidRPr="00866304">
        <w:rPr>
          <w:rFonts w:ascii="Arial" w:hAnsi="Arial" w:cs="Arial"/>
          <w:color w:val="000000"/>
          <w:sz w:val="24"/>
        </w:rPr>
        <w:t xml:space="preserve"> </w:t>
      </w:r>
      <w:r w:rsidR="00E25083" w:rsidRPr="00866304">
        <w:rPr>
          <w:rFonts w:ascii="Arial" w:hAnsi="Arial" w:cs="Arial"/>
          <w:color w:val="000000"/>
          <w:sz w:val="24"/>
        </w:rPr>
        <w:t xml:space="preserve">fantasie, dopo A. Rubinstein, op. 34 (15'35).   </w:t>
      </w:r>
    </w:p>
    <w:p w:rsidR="00D92899" w:rsidRPr="00866304" w:rsidRDefault="00A76A77"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Capriccio, op. 40 (5').</w:t>
      </w:r>
      <w:r w:rsidR="00863F28" w:rsidRPr="00866304">
        <w:rPr>
          <w:rFonts w:ascii="Arial" w:hAnsi="Arial" w:cs="Arial"/>
          <w:color w:val="000000"/>
          <w:sz w:val="24"/>
        </w:rPr>
        <w:t xml:space="preserve">   </w:t>
      </w:r>
      <w:r w:rsidR="007C6FC8" w:rsidRPr="00866304">
        <w:rPr>
          <w:rFonts w:ascii="Arial" w:hAnsi="Arial" w:cs="Arial"/>
          <w:color w:val="000000"/>
          <w:sz w:val="24"/>
        </w:rPr>
        <w:t xml:space="preserve">Ave Maria, op. 41 (3'45).   </w:t>
      </w:r>
      <w:r w:rsidR="00E25083" w:rsidRPr="00866304">
        <w:rPr>
          <w:rFonts w:ascii="Arial" w:hAnsi="Arial" w:cs="Arial"/>
          <w:color w:val="000000"/>
          <w:sz w:val="24"/>
        </w:rPr>
        <w:t>Gavotta, op. 42 (4'20).</w:t>
      </w:r>
      <w:r w:rsidR="00D92899" w:rsidRPr="00866304">
        <w:rPr>
          <w:rFonts w:ascii="Arial" w:hAnsi="Arial" w:cs="Arial"/>
          <w:color w:val="000000"/>
          <w:sz w:val="24"/>
        </w:rPr>
        <w:t xml:space="preserve">   </w:t>
      </w:r>
    </w:p>
    <w:p w:rsidR="00F2566F" w:rsidRPr="00866304" w:rsidRDefault="00F72EBA"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Impromptu, op. 43 (4'05)</w:t>
      </w:r>
      <w:r w:rsidR="007C6FC8" w:rsidRPr="00866304">
        <w:rPr>
          <w:rFonts w:ascii="Arial" w:hAnsi="Arial" w:cs="Arial"/>
          <w:color w:val="000000"/>
          <w:sz w:val="24"/>
        </w:rPr>
        <w:t>.</w:t>
      </w:r>
      <w:r w:rsidR="00A76A77" w:rsidRPr="00866304">
        <w:rPr>
          <w:rFonts w:ascii="Arial" w:hAnsi="Arial" w:cs="Arial"/>
          <w:color w:val="000000"/>
          <w:sz w:val="24"/>
        </w:rPr>
        <w:t xml:space="preserve">   </w:t>
      </w:r>
      <w:r w:rsidR="006C1701" w:rsidRPr="00866304">
        <w:rPr>
          <w:rFonts w:ascii="Arial" w:hAnsi="Arial" w:cs="Arial"/>
          <w:color w:val="000000"/>
          <w:sz w:val="24"/>
        </w:rPr>
        <w:t xml:space="preserve">Suite, </w:t>
      </w:r>
      <w:r w:rsidR="007C6FC8" w:rsidRPr="00866304">
        <w:rPr>
          <w:rFonts w:ascii="Arial" w:hAnsi="Arial" w:cs="Arial"/>
          <w:color w:val="000000"/>
          <w:sz w:val="24"/>
        </w:rPr>
        <w:t xml:space="preserve">vcl. pf. </w:t>
      </w:r>
      <w:r w:rsidR="00D92899" w:rsidRPr="00866304">
        <w:rPr>
          <w:rFonts w:ascii="Arial" w:hAnsi="Arial" w:cs="Arial"/>
          <w:color w:val="000000"/>
          <w:sz w:val="24"/>
        </w:rPr>
        <w:t xml:space="preserve">o vcl. e </w:t>
      </w:r>
      <w:r w:rsidR="007C6FC8" w:rsidRPr="00866304">
        <w:rPr>
          <w:rFonts w:ascii="Arial" w:hAnsi="Arial" w:cs="Arial"/>
          <w:color w:val="000000"/>
          <w:sz w:val="24"/>
        </w:rPr>
        <w:t>orc</w:t>
      </w:r>
      <w:r w:rsidR="00D92899" w:rsidRPr="00866304">
        <w:rPr>
          <w:rFonts w:ascii="Arial" w:hAnsi="Arial" w:cs="Arial"/>
          <w:color w:val="000000"/>
          <w:sz w:val="24"/>
        </w:rPr>
        <w:t>h</w:t>
      </w:r>
      <w:r w:rsidR="007C6FC8" w:rsidRPr="00866304">
        <w:rPr>
          <w:rFonts w:ascii="Arial" w:hAnsi="Arial" w:cs="Arial"/>
          <w:color w:val="000000"/>
          <w:sz w:val="24"/>
        </w:rPr>
        <w:t xml:space="preserve">. </w:t>
      </w:r>
      <w:r w:rsidR="006C1701" w:rsidRPr="00866304">
        <w:rPr>
          <w:rFonts w:ascii="Arial" w:hAnsi="Arial" w:cs="Arial"/>
          <w:color w:val="000000"/>
          <w:sz w:val="24"/>
        </w:rPr>
        <w:t>op. 62.</w:t>
      </w:r>
    </w:p>
    <w:p w:rsidR="00BE3082" w:rsidRPr="00866304" w:rsidRDefault="00F2566F"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u w:val="single"/>
        </w:rPr>
        <w:t>Violoncello e orch</w:t>
      </w:r>
      <w:r w:rsidRPr="00866304">
        <w:rPr>
          <w:rFonts w:ascii="Arial" w:hAnsi="Arial" w:cs="Arial"/>
          <w:color w:val="000000"/>
          <w:sz w:val="24"/>
        </w:rPr>
        <w:t>.:   1° Concerto in Si-</w:t>
      </w:r>
      <w:r w:rsidR="00BE3082" w:rsidRPr="00866304">
        <w:rPr>
          <w:rFonts w:ascii="Arial" w:hAnsi="Arial" w:cs="Arial"/>
          <w:color w:val="000000"/>
          <w:sz w:val="24"/>
        </w:rPr>
        <w:t>:   1) 7’50,   2) 3’20,   3) 5’20</w:t>
      </w:r>
      <w:r w:rsidRPr="00866304">
        <w:rPr>
          <w:rFonts w:ascii="Arial" w:hAnsi="Arial" w:cs="Arial"/>
          <w:color w:val="000000"/>
          <w:sz w:val="24"/>
        </w:rPr>
        <w:t>.</w:t>
      </w:r>
      <w:r w:rsidR="00D65204" w:rsidRPr="00866304">
        <w:rPr>
          <w:rFonts w:ascii="Arial" w:hAnsi="Arial" w:cs="Arial"/>
          <w:color w:val="000000"/>
          <w:sz w:val="24"/>
        </w:rPr>
        <w:t xml:space="preserve">   </w:t>
      </w:r>
    </w:p>
    <w:p w:rsidR="00D65204" w:rsidRPr="00866304" w:rsidRDefault="00D65204"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2° Concerto Fantastique, in La-, op. 4</w:t>
      </w:r>
      <w:r w:rsidR="00BE3082" w:rsidRPr="00866304">
        <w:rPr>
          <w:rFonts w:ascii="Arial" w:hAnsi="Arial" w:cs="Arial"/>
          <w:color w:val="000000"/>
          <w:sz w:val="24"/>
        </w:rPr>
        <w:t>:</w:t>
      </w:r>
      <w:r w:rsidR="00061227" w:rsidRPr="00866304">
        <w:rPr>
          <w:rFonts w:ascii="Arial" w:hAnsi="Arial" w:cs="Arial"/>
          <w:color w:val="000000"/>
          <w:sz w:val="24"/>
        </w:rPr>
        <w:t xml:space="preserve">   1) 6’55,   2) 4’10,   3) 8’10</w:t>
      </w:r>
      <w:r w:rsidRPr="00866304">
        <w:rPr>
          <w:rFonts w:ascii="Arial" w:hAnsi="Arial" w:cs="Arial"/>
          <w:color w:val="000000"/>
          <w:sz w:val="24"/>
        </w:rPr>
        <w:t>.</w:t>
      </w:r>
    </w:p>
    <w:p w:rsidR="00BE3082" w:rsidRPr="00866304" w:rsidRDefault="00D92899"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3° Concerto in La-, op. 63.   </w:t>
      </w:r>
      <w:r w:rsidR="00D65204" w:rsidRPr="00866304">
        <w:rPr>
          <w:rFonts w:ascii="Arial" w:hAnsi="Arial" w:cs="Arial"/>
          <w:color w:val="000000"/>
          <w:sz w:val="24"/>
        </w:rPr>
        <w:t xml:space="preserve">Variazioni in Sol, op. 25.   </w:t>
      </w:r>
    </w:p>
    <w:p w:rsidR="00BE3082" w:rsidRPr="00866304" w:rsidRDefault="00D65204"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Variazioni su tema rococò, op. 33</w:t>
      </w:r>
      <w:r w:rsidR="00BE3082" w:rsidRPr="00866304">
        <w:rPr>
          <w:rFonts w:ascii="Arial" w:hAnsi="Arial" w:cs="Arial"/>
          <w:color w:val="000000"/>
          <w:sz w:val="24"/>
        </w:rPr>
        <w:t xml:space="preserve"> (1890):   1) 0’50,   2) 1’25,   3) 0’50,   4)1’15,   5) 3’25,   </w:t>
      </w:r>
    </w:p>
    <w:p w:rsidR="00D25948" w:rsidRPr="00866304" w:rsidRDefault="00BE3082"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6) 1’45,   7) 3’15,   8) 2’25,   9) 2’10.</w:t>
      </w:r>
    </w:p>
    <w:p w:rsidR="00D25948" w:rsidRPr="00866304" w:rsidRDefault="00D25948" w:rsidP="007121F3">
      <w:pPr>
        <w:pStyle w:val="Corpotesto"/>
        <w:tabs>
          <w:tab w:val="decimal" w:pos="0"/>
          <w:tab w:val="left" w:pos="4253"/>
        </w:tabs>
        <w:spacing w:before="120" w:after="0"/>
        <w:jc w:val="left"/>
        <w:rPr>
          <w:rFonts w:ascii="Arial" w:hAnsi="Arial" w:cs="Arial"/>
          <w:i/>
          <w:iCs/>
          <w:color w:val="000000"/>
          <w:lang w:bidi="ar-SA"/>
        </w:rPr>
      </w:pPr>
    </w:p>
    <w:p w:rsidR="006C1701" w:rsidRPr="00866304" w:rsidRDefault="00C7000B"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vanish/>
          <w:sz w:val="24"/>
          <w:szCs w:val="24"/>
          <w:lang w:bidi="ar-SA"/>
        </w:rPr>
        <w:t>Op.Op.Op.Op.Op.Op.Op.Op.Op.</w:t>
      </w:r>
      <w:hyperlink r:id="rId74" w:tooltip="String Quartet (Fitzenhagen)" w:history="1">
        <w:r w:rsidRPr="00866304">
          <w:rPr>
            <w:rFonts w:ascii="Arial" w:hAnsi="Arial" w:cs="Arial"/>
            <w:vanish/>
            <w:color w:val="0000FF"/>
            <w:sz w:val="24"/>
            <w:szCs w:val="24"/>
            <w:u w:val="single"/>
            <w:lang w:bidi="ar-SA"/>
          </w:rPr>
          <w:t>Op.</w:t>
        </w:r>
      </w:hyperlink>
      <w:r w:rsidRPr="00866304">
        <w:rPr>
          <w:rFonts w:ascii="Arial" w:hAnsi="Arial" w:cs="Arial"/>
          <w:vanish/>
          <w:sz w:val="24"/>
          <w:szCs w:val="24"/>
          <w:lang w:bidi="ar-SA"/>
        </w:rPr>
        <w:t>Op.Op.Op.Op.Op.Op.Op.Op.Op.Op.Op.Op.Op.</w:t>
      </w:r>
      <w:r w:rsidR="006C1701" w:rsidRPr="00866304">
        <w:rPr>
          <w:rFonts w:ascii="Arial" w:hAnsi="Arial" w:cs="Arial"/>
          <w:color w:val="333399"/>
          <w:sz w:val="24"/>
          <w:u w:val="single"/>
        </w:rPr>
        <w:t>FIUME  Orazio</w:t>
      </w:r>
      <w:r w:rsidR="006C1701" w:rsidRPr="00866304">
        <w:rPr>
          <w:rFonts w:ascii="Arial" w:hAnsi="Arial" w:cs="Arial"/>
          <w:color w:val="333399"/>
          <w:sz w:val="24"/>
          <w:u w:val="single"/>
        </w:rPr>
        <w:tab/>
        <w:t>Monopoli, 16.1.1908 - Trieste, 21.12.1976.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italiano, allievo di Pizzetti e Molinari. Vincitore di parecchi concorsi. Insegnante a Parma </w:t>
      </w:r>
      <w:r w:rsidR="00D9289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e Milano, Direttore nei Conservatori di Pesaro e Trieste.</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Fantasia eroica, </w:t>
      </w:r>
      <w:r w:rsidR="00E04D35" w:rsidRPr="00866304">
        <w:rPr>
          <w:rFonts w:ascii="Arial" w:hAnsi="Arial" w:cs="Arial"/>
          <w:color w:val="000000"/>
          <w:sz w:val="24"/>
        </w:rPr>
        <w:t xml:space="preserve">violoncello </w:t>
      </w:r>
      <w:r w:rsidRPr="00866304">
        <w:rPr>
          <w:rFonts w:ascii="Arial" w:hAnsi="Arial" w:cs="Arial"/>
          <w:color w:val="000000"/>
          <w:sz w:val="24"/>
        </w:rPr>
        <w:t>e orch</w:t>
      </w:r>
      <w:r w:rsidR="00D92899" w:rsidRPr="00866304">
        <w:rPr>
          <w:rFonts w:ascii="Arial" w:hAnsi="Arial" w:cs="Arial"/>
          <w:color w:val="000000"/>
          <w:sz w:val="24"/>
        </w:rPr>
        <w:t>.</w:t>
      </w:r>
      <w:r w:rsidRPr="00866304">
        <w:rPr>
          <w:rFonts w:ascii="Arial" w:hAnsi="Arial" w:cs="Arial"/>
          <w:color w:val="000000"/>
          <w:sz w:val="24"/>
        </w:rPr>
        <w:t xml:space="preserve"> </w:t>
      </w:r>
      <w:r w:rsidRPr="00866304">
        <w:rPr>
          <w:rFonts w:ascii="Arial" w:hAnsi="Arial" w:cs="Arial"/>
          <w:color w:val="000000"/>
          <w:sz w:val="24"/>
          <w:lang w:val="en-US"/>
        </w:rPr>
        <w:t>(1936).</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042CED"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042CED">
        <w:rPr>
          <w:rFonts w:ascii="Arial" w:hAnsi="Arial" w:cs="Arial"/>
          <w:color w:val="333399"/>
          <w:sz w:val="24"/>
          <w:szCs w:val="24"/>
          <w:u w:val="single"/>
          <w:lang w:val="en-US"/>
        </w:rPr>
        <w:t>FLAGELLO  Nicolas</w:t>
      </w:r>
      <w:r w:rsidRPr="00042CED">
        <w:rPr>
          <w:rFonts w:ascii="Arial" w:hAnsi="Arial" w:cs="Arial"/>
          <w:color w:val="333399"/>
          <w:sz w:val="24"/>
          <w:szCs w:val="24"/>
          <w:u w:val="single"/>
          <w:lang w:val="en-US"/>
        </w:rPr>
        <w:tab/>
        <w:t>New York, 15.3.1928 - New Rochelle, 16.3.1994</w:t>
      </w:r>
    </w:p>
    <w:p w:rsidR="00590E62" w:rsidRPr="00866304" w:rsidRDefault="00590E62" w:rsidP="007121F3">
      <w:pPr>
        <w:tabs>
          <w:tab w:val="decimal" w:pos="0"/>
          <w:tab w:val="left" w:pos="4253"/>
          <w:tab w:val="right" w:pos="9356"/>
        </w:tabs>
        <w:spacing w:before="120" w:after="0"/>
        <w:jc w:val="left"/>
        <w:rPr>
          <w:rFonts w:ascii="Arial" w:hAnsi="Arial" w:cs="Arial"/>
          <w:color w:val="333399"/>
          <w:lang w:val="it-IT"/>
        </w:rPr>
      </w:pPr>
      <w:r w:rsidRPr="00042CED">
        <w:rPr>
          <w:rFonts w:ascii="Arial" w:hAnsi="Arial" w:cs="Arial"/>
          <w:color w:val="333399"/>
          <w:lang w:val="it-IT"/>
        </w:rPr>
        <w:t>Compositore, pianista e direttore d’orchestra americano, studi alla Manhattan School e al Curtis Institute di Philadelphia, allievo di Giannini</w:t>
      </w:r>
      <w:r w:rsidRPr="00866304">
        <w:rPr>
          <w:rFonts w:ascii="Arial" w:hAnsi="Arial" w:cs="Arial"/>
          <w:color w:val="333399"/>
          <w:lang w:val="it-IT"/>
        </w:rPr>
        <w:t>. Perfezionamento con Petrassi all’Accademia di S. Cecilia, Roma.</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Capriccio per </w:t>
      </w:r>
      <w:r w:rsidR="00A05C47" w:rsidRPr="00866304">
        <w:rPr>
          <w:rFonts w:ascii="Arial" w:hAnsi="Arial" w:cs="Arial"/>
          <w:color w:val="000000"/>
          <w:sz w:val="24"/>
        </w:rPr>
        <w:t>vlc.</w:t>
      </w:r>
      <w:r w:rsidRPr="00866304">
        <w:rPr>
          <w:rFonts w:ascii="Arial" w:hAnsi="Arial" w:cs="Arial"/>
          <w:color w:val="000000"/>
          <w:sz w:val="24"/>
        </w:rPr>
        <w:t xml:space="preserve"> e orch. op. 32 (1962, 15’).</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042CED" w:rsidRPr="00042CED" w:rsidRDefault="00042CED" w:rsidP="00214458">
      <w:pPr>
        <w:tabs>
          <w:tab w:val="left" w:pos="4253"/>
          <w:tab w:val="left" w:pos="10206"/>
        </w:tabs>
        <w:spacing w:before="120" w:after="0"/>
        <w:jc w:val="left"/>
        <w:rPr>
          <w:rFonts w:ascii="Arial" w:hAnsi="Arial" w:cs="Arial"/>
          <w:color w:val="333399"/>
          <w:sz w:val="24"/>
          <w:szCs w:val="24"/>
          <w:u w:val="single"/>
          <w:lang w:val="it-IT" w:eastAsia="it-IT" w:bidi="ar-SA"/>
        </w:rPr>
      </w:pPr>
      <w:r w:rsidRPr="00042CED">
        <w:rPr>
          <w:rFonts w:ascii="Arial" w:hAnsi="Arial" w:cs="Arial"/>
          <w:color w:val="333399"/>
          <w:sz w:val="24"/>
          <w:szCs w:val="24"/>
          <w:u w:val="single"/>
          <w:lang w:val="it-IT" w:eastAsia="it-IT" w:bidi="ar-SA"/>
        </w:rPr>
        <w:t>FLAHERTY  Tom</w:t>
      </w:r>
      <w:r w:rsidRPr="00042CED">
        <w:rPr>
          <w:rFonts w:ascii="Arial" w:hAnsi="Arial" w:cs="Arial"/>
          <w:color w:val="333399"/>
          <w:sz w:val="24"/>
          <w:szCs w:val="24"/>
          <w:u w:val="single"/>
          <w:lang w:val="it-IT" w:eastAsia="it-IT" w:bidi="ar-SA"/>
        </w:rPr>
        <w:tab/>
      </w:r>
      <w:r w:rsidR="00214458">
        <w:rPr>
          <w:rFonts w:ascii="Arial" w:hAnsi="Arial" w:cs="Arial"/>
          <w:color w:val="333399"/>
          <w:sz w:val="24"/>
          <w:szCs w:val="24"/>
          <w:u w:val="single"/>
          <w:lang w:val="it-IT" w:eastAsia="it-IT" w:bidi="ar-SA"/>
        </w:rPr>
        <w:t>18.6.</w:t>
      </w:r>
      <w:r w:rsidRPr="00042CED">
        <w:rPr>
          <w:rFonts w:ascii="Arial" w:hAnsi="Arial" w:cs="Arial"/>
          <w:color w:val="333399"/>
          <w:sz w:val="24"/>
          <w:szCs w:val="24"/>
          <w:u w:val="single"/>
          <w:lang w:val="it-IT" w:eastAsia="it-IT" w:bidi="ar-SA"/>
        </w:rPr>
        <w:t>1950</w:t>
      </w:r>
    </w:p>
    <w:p w:rsidR="00042CED" w:rsidRPr="00042CED" w:rsidRDefault="00042CED" w:rsidP="007121F3">
      <w:pPr>
        <w:tabs>
          <w:tab w:val="left" w:pos="10348"/>
        </w:tabs>
        <w:spacing w:before="120" w:after="0"/>
        <w:ind w:right="-142"/>
        <w:jc w:val="left"/>
        <w:rPr>
          <w:rFonts w:ascii="Arial" w:hAnsi="Arial" w:cs="Arial"/>
          <w:lang w:val="it-IT" w:eastAsia="it-IT" w:bidi="ar-SA"/>
        </w:rPr>
      </w:pPr>
      <w:r w:rsidRPr="00042CED">
        <w:rPr>
          <w:rFonts w:ascii="Arial" w:hAnsi="Arial" w:cs="Arial"/>
          <w:color w:val="333399"/>
          <w:lang w:val="it-IT" w:eastAsia="it-IT" w:bidi="ar-SA"/>
        </w:rPr>
        <w:t>Compositore e violoncellista Statunitense. Studi alle Università Brandeis e della Southern California.                            Allievo di Boycan, Arel, Linn, Leserman, Eddy e Greenhouse. Insegnante al Pomona College</w:t>
      </w:r>
      <w:r w:rsidRPr="00042CED">
        <w:rPr>
          <w:rFonts w:ascii="Arial" w:hAnsi="Arial" w:cs="Arial"/>
          <w:lang w:val="it-IT" w:eastAsia="it-IT" w:bidi="ar-SA"/>
        </w:rPr>
        <w:t>.</w:t>
      </w:r>
    </w:p>
    <w:p w:rsidR="00042CED" w:rsidRPr="00866304" w:rsidRDefault="00042CED" w:rsidP="007121F3">
      <w:pPr>
        <w:pStyle w:val="Corpotesto"/>
        <w:tabs>
          <w:tab w:val="decimal" w:pos="0"/>
          <w:tab w:val="left" w:pos="4253"/>
        </w:tabs>
        <w:spacing w:before="120" w:after="0"/>
        <w:jc w:val="left"/>
        <w:rPr>
          <w:rFonts w:ascii="Arial" w:hAnsi="Arial" w:cs="Arial"/>
          <w:color w:val="000000"/>
          <w:sz w:val="24"/>
          <w:szCs w:val="24"/>
          <w:lang w:val="en-US"/>
        </w:rPr>
      </w:pPr>
      <w:r w:rsidRPr="00866304">
        <w:rPr>
          <w:rFonts w:ascii="Arial" w:hAnsi="Arial" w:cs="Arial"/>
          <w:color w:val="000000"/>
          <w:sz w:val="24"/>
          <w:szCs w:val="24"/>
          <w:u w:val="single"/>
        </w:rPr>
        <w:t>Violoncello solo</w:t>
      </w:r>
      <w:r w:rsidRPr="00866304">
        <w:rPr>
          <w:rFonts w:ascii="Arial" w:hAnsi="Arial" w:cs="Arial"/>
          <w:color w:val="000000"/>
          <w:sz w:val="24"/>
          <w:szCs w:val="24"/>
        </w:rPr>
        <w:t xml:space="preserve">:   Semi-Suite (1990, 8’).   </w:t>
      </w:r>
      <w:r w:rsidRPr="00866304">
        <w:rPr>
          <w:rFonts w:ascii="Arial" w:hAnsi="Arial" w:cs="Arial"/>
          <w:color w:val="000000"/>
          <w:sz w:val="24"/>
          <w:szCs w:val="24"/>
          <w:lang w:val="en-US"/>
        </w:rPr>
        <w:t xml:space="preserve">Remembrance of Thing Present (2006, 10’).   </w:t>
      </w:r>
    </w:p>
    <w:p w:rsidR="00042CED" w:rsidRPr="007121F3" w:rsidRDefault="00042CED" w:rsidP="007121F3">
      <w:pPr>
        <w:pStyle w:val="Corpotesto"/>
        <w:tabs>
          <w:tab w:val="decimal" w:pos="0"/>
          <w:tab w:val="left" w:pos="4253"/>
        </w:tabs>
        <w:spacing w:before="120" w:after="0"/>
        <w:jc w:val="left"/>
        <w:rPr>
          <w:rFonts w:ascii="Arial" w:hAnsi="Arial" w:cs="Arial"/>
          <w:sz w:val="24"/>
          <w:szCs w:val="24"/>
          <w:lang w:val="en-US" w:bidi="ar-SA"/>
        </w:rPr>
      </w:pPr>
      <w:r w:rsidRPr="0080306D">
        <w:rPr>
          <w:rFonts w:ascii="Arial" w:hAnsi="Arial" w:cs="Arial"/>
          <w:color w:val="000000"/>
          <w:sz w:val="24"/>
          <w:szCs w:val="24"/>
          <w:lang w:val="en-US"/>
        </w:rPr>
        <w:t>Glass (2015, 7').</w:t>
      </w:r>
      <w:r w:rsidR="0080306D" w:rsidRPr="0080306D">
        <w:rPr>
          <w:rFonts w:ascii="Arial" w:hAnsi="Arial" w:cs="Arial"/>
          <w:color w:val="000000"/>
          <w:sz w:val="24"/>
          <w:szCs w:val="24"/>
          <w:lang w:val="en-US"/>
        </w:rPr>
        <w:t xml:space="preserve">  </w:t>
      </w:r>
      <w:r w:rsidR="0080306D">
        <w:rPr>
          <w:rFonts w:ascii="Arial" w:hAnsi="Arial" w:cs="Arial"/>
          <w:color w:val="000000"/>
          <w:sz w:val="24"/>
          <w:szCs w:val="24"/>
          <w:lang w:val="en-US"/>
        </w:rPr>
        <w:t xml:space="preserve"> </w:t>
      </w:r>
      <w:r w:rsidRPr="0080306D">
        <w:rPr>
          <w:rFonts w:ascii="Arial" w:hAnsi="Arial" w:cs="Arial"/>
          <w:vanish/>
          <w:sz w:val="24"/>
          <w:szCs w:val="24"/>
          <w:lang w:val="en-US" w:bidi="ar-SA"/>
        </w:rPr>
        <w:t>Asylum Piece, mezzo-soprano, clarinet, violin, viola, cello and piano (1983)Quodlibet and Chorale, cello quartet (1984)Dance and Transfiguration, MIDI keyboard and MAX (1985)Suite for Cellos, 8-part cello orchestra (1986)</w:t>
      </w:r>
      <w:r w:rsidR="0080306D" w:rsidRPr="0080306D">
        <w:rPr>
          <w:rFonts w:ascii="Arial" w:hAnsi="Arial" w:cs="Arial"/>
          <w:vanish/>
          <w:sz w:val="24"/>
          <w:szCs w:val="24"/>
          <w:lang w:val="en-US" w:bidi="ar-SA"/>
        </w:rPr>
        <w:t xml:space="preserve"> </w:t>
      </w:r>
      <w:r w:rsidRPr="0080306D">
        <w:rPr>
          <w:rFonts w:ascii="Arial" w:hAnsi="Arial" w:cs="Arial"/>
          <w:vanish/>
          <w:sz w:val="24"/>
          <w:szCs w:val="24"/>
          <w:lang w:val="en-US" w:bidi="ar-SA"/>
        </w:rPr>
        <w:t>Intrada, orchestra (1988)Upon the Cello, tape (1988)</w:t>
      </w:r>
      <w:r w:rsidRPr="007121F3">
        <w:rPr>
          <w:rFonts w:ascii="Arial" w:hAnsi="Arial" w:cs="Arial"/>
          <w:sz w:val="24"/>
          <w:szCs w:val="24"/>
          <w:lang w:val="en-US" w:bidi="ar-SA"/>
        </w:rPr>
        <w:t>Upon the Cello, tape (1988).</w:t>
      </w:r>
      <w:r w:rsidR="0080306D" w:rsidRPr="007121F3">
        <w:rPr>
          <w:rFonts w:ascii="Arial" w:hAnsi="Arial" w:cs="Arial"/>
          <w:sz w:val="24"/>
          <w:szCs w:val="24"/>
          <w:lang w:val="en-US" w:bidi="ar-SA"/>
        </w:rPr>
        <w:t xml:space="preserve">   </w:t>
      </w:r>
      <w:r w:rsidRPr="007121F3">
        <w:rPr>
          <w:rFonts w:ascii="Arial" w:hAnsi="Arial" w:cs="Arial"/>
          <w:vanish/>
          <w:sz w:val="24"/>
          <w:szCs w:val="24"/>
          <w:lang w:val="en-US" w:bidi="ar-SA"/>
        </w:rPr>
        <w:t>Diversion, clarinet and piano (1985)</w:t>
      </w:r>
      <w:r w:rsidRPr="007121F3">
        <w:rPr>
          <w:rFonts w:ascii="Arial" w:hAnsi="Arial" w:cs="Arial"/>
          <w:iCs/>
          <w:vanish/>
          <w:sz w:val="24"/>
          <w:szCs w:val="24"/>
          <w:lang w:val="en-US" w:bidi="ar-SA"/>
        </w:rPr>
        <w:t>Trio Sonata [JS Bach], cello trio (1990)</w:t>
      </w:r>
      <w:r w:rsidRPr="007121F3">
        <w:rPr>
          <w:rFonts w:ascii="Arial" w:hAnsi="Arial" w:cs="Arial"/>
          <w:vanish/>
          <w:sz w:val="24"/>
          <w:szCs w:val="24"/>
          <w:lang w:val="en-US" w:bidi="ar-SA"/>
        </w:rPr>
        <w:t>Trio for Cello and Digital Processor (1991)</w:t>
      </w:r>
      <w:r w:rsidRPr="007121F3">
        <w:rPr>
          <w:rFonts w:ascii="Arial" w:hAnsi="Arial" w:cs="Arial"/>
          <w:sz w:val="24"/>
          <w:szCs w:val="24"/>
          <w:lang w:val="en-US" w:bidi="ar-SA"/>
        </w:rPr>
        <w:t xml:space="preserve">Trio per vcl. e proc. digitale (1991).   </w:t>
      </w:r>
    </w:p>
    <w:p w:rsidR="006C1701" w:rsidRPr="00866304" w:rsidRDefault="00400AFE" w:rsidP="007121F3">
      <w:pPr>
        <w:pStyle w:val="Corpotesto"/>
        <w:tabs>
          <w:tab w:val="decimal" w:pos="0"/>
          <w:tab w:val="left" w:pos="4253"/>
        </w:tabs>
        <w:spacing w:before="120" w:after="0"/>
        <w:jc w:val="left"/>
        <w:rPr>
          <w:rFonts w:ascii="Arial" w:hAnsi="Arial" w:cs="Arial"/>
          <w:color w:val="000000"/>
          <w:sz w:val="24"/>
          <w:szCs w:val="24"/>
          <w:lang w:val="en-US"/>
        </w:rPr>
      </w:pPr>
      <w:r w:rsidRPr="00866304">
        <w:rPr>
          <w:rFonts w:ascii="Arial" w:hAnsi="Arial" w:cs="Arial"/>
          <w:color w:val="000000"/>
          <w:sz w:val="24"/>
          <w:szCs w:val="24"/>
          <w:u w:val="single"/>
          <w:lang w:val="en-US"/>
        </w:rPr>
        <w:t>2 violoncelli</w:t>
      </w:r>
      <w:r w:rsidRPr="00866304">
        <w:rPr>
          <w:rFonts w:ascii="Arial" w:hAnsi="Arial" w:cs="Arial"/>
          <w:color w:val="000000"/>
          <w:sz w:val="24"/>
          <w:szCs w:val="24"/>
          <w:lang w:val="en-US"/>
        </w:rPr>
        <w:t xml:space="preserve">:   </w:t>
      </w:r>
      <w:r w:rsidR="006C1701" w:rsidRPr="00866304">
        <w:rPr>
          <w:rFonts w:ascii="Arial" w:hAnsi="Arial" w:cs="Arial"/>
          <w:color w:val="000000"/>
          <w:sz w:val="24"/>
          <w:szCs w:val="24"/>
          <w:lang w:val="en-US"/>
        </w:rPr>
        <w:t>The Two Ladies from Verona (2001, 3’)</w:t>
      </w:r>
      <w:r w:rsidRPr="00866304">
        <w:rPr>
          <w:rFonts w:ascii="Arial" w:hAnsi="Arial" w:cs="Arial"/>
          <w:color w:val="000000"/>
          <w:sz w:val="24"/>
          <w:szCs w:val="24"/>
          <w:lang w:val="en-US"/>
        </w:rPr>
        <w:t>,   A Walk in the Park (2011, 8')</w:t>
      </w:r>
      <w:r w:rsidR="006C1701" w:rsidRPr="00866304">
        <w:rPr>
          <w:rFonts w:ascii="Arial" w:hAnsi="Arial" w:cs="Arial"/>
          <w:color w:val="000000"/>
          <w:sz w:val="24"/>
          <w:szCs w:val="24"/>
          <w:lang w:val="en-US"/>
        </w:rPr>
        <w:t xml:space="preserve">.   </w:t>
      </w:r>
    </w:p>
    <w:p w:rsidR="00400AFE" w:rsidRPr="00866304" w:rsidRDefault="00400AFE"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u w:val="single"/>
        </w:rPr>
        <w:t>3 Violoncelli</w:t>
      </w:r>
      <w:r w:rsidRPr="00866304">
        <w:rPr>
          <w:rFonts w:ascii="Arial" w:hAnsi="Arial" w:cs="Arial"/>
          <w:sz w:val="24"/>
          <w:szCs w:val="24"/>
        </w:rPr>
        <w:t xml:space="preserve">:   </w:t>
      </w:r>
      <w:r w:rsidR="006C1701" w:rsidRPr="00866304">
        <w:rPr>
          <w:rFonts w:ascii="Arial" w:hAnsi="Arial" w:cs="Arial"/>
          <w:sz w:val="24"/>
          <w:szCs w:val="24"/>
        </w:rPr>
        <w:t>Canon a la Mode (1983, 4’)</w:t>
      </w:r>
      <w:r w:rsidR="00081F0A" w:rsidRPr="00866304">
        <w:rPr>
          <w:rFonts w:ascii="Arial" w:hAnsi="Arial" w:cs="Arial"/>
          <w:sz w:val="24"/>
          <w:szCs w:val="24"/>
        </w:rPr>
        <w:t>,</w:t>
      </w:r>
      <w:r w:rsidRPr="00866304">
        <w:rPr>
          <w:rFonts w:ascii="Arial" w:hAnsi="Arial" w:cs="Arial"/>
          <w:sz w:val="24"/>
          <w:szCs w:val="24"/>
        </w:rPr>
        <w:t xml:space="preserve">   </w:t>
      </w:r>
      <w:r w:rsidR="006C1701" w:rsidRPr="00866304">
        <w:rPr>
          <w:rFonts w:ascii="Arial" w:hAnsi="Arial" w:cs="Arial"/>
          <w:sz w:val="24"/>
          <w:szCs w:val="24"/>
        </w:rPr>
        <w:t>Trio Sonata- Bach</w:t>
      </w:r>
      <w:r w:rsidR="00081F0A" w:rsidRPr="00866304">
        <w:rPr>
          <w:rFonts w:ascii="Arial" w:hAnsi="Arial" w:cs="Arial"/>
          <w:sz w:val="24"/>
          <w:szCs w:val="24"/>
        </w:rPr>
        <w:t xml:space="preserve"> </w:t>
      </w:r>
      <w:r w:rsidR="006C1701" w:rsidRPr="00866304">
        <w:rPr>
          <w:rFonts w:ascii="Arial" w:hAnsi="Arial" w:cs="Arial"/>
          <w:sz w:val="24"/>
          <w:szCs w:val="24"/>
        </w:rPr>
        <w:t xml:space="preserve">(1990, 10’).   </w:t>
      </w:r>
    </w:p>
    <w:p w:rsidR="00400AFE"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u w:val="single"/>
          <w:lang w:val="en-US"/>
        </w:rPr>
        <w:t xml:space="preserve">4 </w:t>
      </w:r>
      <w:r w:rsidR="00081F0A" w:rsidRPr="00866304">
        <w:rPr>
          <w:rFonts w:ascii="Arial" w:hAnsi="Arial" w:cs="Arial"/>
          <w:sz w:val="24"/>
          <w:szCs w:val="24"/>
          <w:u w:val="single"/>
          <w:lang w:val="en-US"/>
        </w:rPr>
        <w:t>Violoncelli</w:t>
      </w:r>
      <w:r w:rsidRPr="00866304">
        <w:rPr>
          <w:rFonts w:ascii="Arial" w:hAnsi="Arial" w:cs="Arial"/>
          <w:sz w:val="24"/>
          <w:szCs w:val="24"/>
          <w:lang w:val="en-US"/>
        </w:rPr>
        <w:t>:  Cherry Blossom Special (1995, 6’),</w:t>
      </w:r>
      <w:r w:rsidR="00400AFE" w:rsidRPr="00866304">
        <w:rPr>
          <w:rFonts w:ascii="Arial" w:hAnsi="Arial" w:cs="Arial"/>
          <w:sz w:val="24"/>
          <w:szCs w:val="24"/>
          <w:lang w:val="en-US"/>
        </w:rPr>
        <w:t xml:space="preserve">   </w:t>
      </w:r>
      <w:r w:rsidRPr="00866304">
        <w:rPr>
          <w:rFonts w:ascii="Arial" w:hAnsi="Arial" w:cs="Arial"/>
          <w:sz w:val="24"/>
          <w:szCs w:val="24"/>
          <w:lang w:val="en-US"/>
        </w:rPr>
        <w:t xml:space="preserve">Christmas Quodlibet  (1986, 4’),   </w:t>
      </w:r>
    </w:p>
    <w:p w:rsidR="006349B5"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en-US"/>
        </w:rPr>
        <w:t>Quod</w:t>
      </w:r>
      <w:r w:rsidR="00400AFE" w:rsidRPr="00866304">
        <w:rPr>
          <w:rFonts w:ascii="Arial" w:hAnsi="Arial" w:cs="Arial"/>
          <w:sz w:val="24"/>
          <w:szCs w:val="24"/>
          <w:lang w:val="en-US"/>
        </w:rPr>
        <w:t>libet and Chorale (1984, 10’),</w:t>
      </w:r>
      <w:r w:rsidR="006349B5" w:rsidRPr="00866304">
        <w:rPr>
          <w:rFonts w:ascii="Arial" w:hAnsi="Arial" w:cs="Arial"/>
          <w:sz w:val="24"/>
          <w:szCs w:val="24"/>
          <w:lang w:val="en-US"/>
        </w:rPr>
        <w:t xml:space="preserve">  A Cellist’s Variations on “Home on the Range" (1990, 6’),   </w:t>
      </w:r>
    </w:p>
    <w:p w:rsidR="006349B5"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en-US"/>
        </w:rPr>
        <w:t xml:space="preserve">Five Tunes (1989, 5’),   Five Chorale Preludes- Bach (1990, 8’),   </w:t>
      </w:r>
    </w:p>
    <w:p w:rsidR="006349B5"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lang w:val="en-US"/>
        </w:rPr>
        <w:t>Also Spracht Zarathustra- Strauss (1990, 1’)</w:t>
      </w:r>
      <w:r w:rsidR="00081F0A" w:rsidRPr="00866304">
        <w:rPr>
          <w:rFonts w:ascii="Arial" w:hAnsi="Arial" w:cs="Arial"/>
          <w:sz w:val="24"/>
          <w:szCs w:val="24"/>
          <w:lang w:val="en-US"/>
        </w:rPr>
        <w:t>,</w:t>
      </w:r>
      <w:r w:rsidR="006349B5" w:rsidRPr="00866304">
        <w:rPr>
          <w:rFonts w:ascii="Arial" w:hAnsi="Arial" w:cs="Arial"/>
          <w:sz w:val="24"/>
          <w:szCs w:val="24"/>
          <w:lang w:val="en-US"/>
        </w:rPr>
        <w:t xml:space="preserve">   </w:t>
      </w:r>
      <w:r w:rsidR="00081F0A" w:rsidRPr="00866304">
        <w:rPr>
          <w:rFonts w:ascii="Arial" w:hAnsi="Arial" w:cs="Arial"/>
          <w:sz w:val="24"/>
          <w:szCs w:val="24"/>
          <w:lang w:val="en-US"/>
        </w:rPr>
        <w:t>Song and Dance (2015, 11')</w:t>
      </w:r>
      <w:r w:rsidRPr="00866304">
        <w:rPr>
          <w:rFonts w:ascii="Arial" w:hAnsi="Arial" w:cs="Arial"/>
          <w:sz w:val="24"/>
          <w:szCs w:val="24"/>
          <w:lang w:val="en-US"/>
        </w:rPr>
        <w:t>.</w:t>
      </w:r>
      <w:r w:rsidR="00081F0A" w:rsidRPr="00866304">
        <w:rPr>
          <w:rFonts w:ascii="Arial" w:hAnsi="Arial" w:cs="Arial"/>
          <w:sz w:val="24"/>
          <w:szCs w:val="24"/>
          <w:lang w:val="en-US"/>
        </w:rPr>
        <w:t xml:space="preserve">   </w:t>
      </w:r>
    </w:p>
    <w:p w:rsidR="00B04D83" w:rsidRPr="00866304" w:rsidRDefault="00081F0A"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u w:val="single"/>
          <w:lang w:val="en-US"/>
        </w:rPr>
        <w:t>5 Violoncelli</w:t>
      </w:r>
      <w:r w:rsidRPr="00866304">
        <w:rPr>
          <w:rFonts w:ascii="Arial" w:hAnsi="Arial" w:cs="Arial"/>
          <w:sz w:val="24"/>
          <w:szCs w:val="24"/>
          <w:lang w:val="en-US"/>
        </w:rPr>
        <w:t>:  El</w:t>
      </w:r>
      <w:r w:rsidR="006C1701" w:rsidRPr="00866304">
        <w:rPr>
          <w:rFonts w:ascii="Arial" w:hAnsi="Arial" w:cs="Arial"/>
          <w:sz w:val="24"/>
          <w:szCs w:val="24"/>
          <w:lang w:val="en-US"/>
        </w:rPr>
        <w:t>egy, Waltz, and Polka, (2004, 10’).</w:t>
      </w:r>
      <w:r w:rsidR="00B04D83" w:rsidRPr="00866304">
        <w:rPr>
          <w:rFonts w:ascii="Arial" w:hAnsi="Arial" w:cs="Arial"/>
          <w:sz w:val="24"/>
          <w:szCs w:val="24"/>
          <w:lang w:val="en-US"/>
        </w:rPr>
        <w:t xml:space="preserve">   </w:t>
      </w:r>
    </w:p>
    <w:p w:rsidR="006349B5" w:rsidRPr="00866304" w:rsidRDefault="006349B5" w:rsidP="007121F3">
      <w:pPr>
        <w:pStyle w:val="Corpotesto"/>
        <w:tabs>
          <w:tab w:val="decimal" w:pos="0"/>
          <w:tab w:val="left" w:pos="4253"/>
        </w:tabs>
        <w:spacing w:before="120" w:after="0"/>
        <w:jc w:val="left"/>
        <w:rPr>
          <w:rFonts w:ascii="Arial" w:hAnsi="Arial" w:cs="Arial"/>
          <w:color w:val="000000"/>
          <w:sz w:val="24"/>
          <w:szCs w:val="24"/>
          <w:lang w:val="en-US"/>
        </w:rPr>
      </w:pPr>
      <w:r w:rsidRPr="00866304">
        <w:rPr>
          <w:rFonts w:ascii="Arial" w:hAnsi="Arial" w:cs="Arial"/>
          <w:color w:val="000000"/>
          <w:sz w:val="24"/>
          <w:szCs w:val="24"/>
          <w:lang w:val="en-US"/>
        </w:rPr>
        <w:t xml:space="preserve">Cellorimbiam Flights, </w:t>
      </w:r>
      <w:r w:rsidR="00A05C47" w:rsidRPr="00866304">
        <w:rPr>
          <w:rFonts w:ascii="Arial" w:hAnsi="Arial" w:cs="Arial"/>
          <w:color w:val="000000"/>
          <w:sz w:val="24"/>
          <w:szCs w:val="24"/>
          <w:lang w:val="en-US"/>
        </w:rPr>
        <w:t>vlc.</w:t>
      </w:r>
      <w:r w:rsidRPr="00866304">
        <w:rPr>
          <w:rFonts w:ascii="Arial" w:hAnsi="Arial" w:cs="Arial"/>
          <w:color w:val="000000"/>
          <w:sz w:val="24"/>
          <w:szCs w:val="24"/>
          <w:lang w:val="en-US"/>
        </w:rPr>
        <w:t xml:space="preserve"> marimba (2006, 18’).   Cellopianian Flights, </w:t>
      </w:r>
      <w:r w:rsidR="00A05C47" w:rsidRPr="00866304">
        <w:rPr>
          <w:rFonts w:ascii="Arial" w:hAnsi="Arial" w:cs="Arial"/>
          <w:color w:val="000000"/>
          <w:sz w:val="24"/>
          <w:szCs w:val="24"/>
          <w:lang w:val="en-US"/>
        </w:rPr>
        <w:t>vlc.</w:t>
      </w:r>
      <w:r w:rsidRPr="00866304">
        <w:rPr>
          <w:rFonts w:ascii="Arial" w:hAnsi="Arial" w:cs="Arial"/>
          <w:color w:val="000000"/>
          <w:sz w:val="24"/>
          <w:szCs w:val="24"/>
          <w:lang w:val="en-US"/>
        </w:rPr>
        <w:t xml:space="preserve"> pf. (2008, 18’).</w:t>
      </w:r>
    </w:p>
    <w:p w:rsidR="006B3C49"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Suite for Cellos, 8 movimenti per violoncello e orch. (198</w:t>
      </w:r>
      <w:r w:rsidR="00117E83" w:rsidRPr="00866304">
        <w:rPr>
          <w:rFonts w:ascii="Arial" w:hAnsi="Arial" w:cs="Arial"/>
          <w:sz w:val="24"/>
          <w:szCs w:val="24"/>
        </w:rPr>
        <w:t>6</w:t>
      </w:r>
      <w:r w:rsidRPr="00866304">
        <w:rPr>
          <w:rFonts w:ascii="Arial" w:hAnsi="Arial" w:cs="Arial"/>
          <w:sz w:val="24"/>
          <w:szCs w:val="24"/>
        </w:rPr>
        <w:t>, 1</w:t>
      </w:r>
      <w:r w:rsidR="00117E83" w:rsidRPr="00866304">
        <w:rPr>
          <w:rFonts w:ascii="Arial" w:hAnsi="Arial" w:cs="Arial"/>
          <w:sz w:val="24"/>
          <w:szCs w:val="24"/>
        </w:rPr>
        <w:t>4’50</w:t>
      </w:r>
      <w:r w:rsidRPr="00866304">
        <w:rPr>
          <w:rFonts w:ascii="Arial" w:hAnsi="Arial" w:cs="Arial"/>
          <w:sz w:val="24"/>
          <w:szCs w:val="24"/>
        </w:rPr>
        <w:t>).</w:t>
      </w:r>
    </w:p>
    <w:p w:rsidR="0080306D" w:rsidRDefault="0080306D" w:rsidP="007121F3">
      <w:pPr>
        <w:pStyle w:val="Corpotesto"/>
        <w:tabs>
          <w:tab w:val="decimal" w:pos="0"/>
          <w:tab w:val="left" w:pos="4253"/>
        </w:tabs>
        <w:spacing w:before="120" w:after="0"/>
        <w:jc w:val="left"/>
        <w:rPr>
          <w:rFonts w:ascii="Arial" w:hAnsi="Arial" w:cs="Arial"/>
          <w:sz w:val="24"/>
          <w:szCs w:val="24"/>
          <w:lang w:bidi="ar-SA"/>
        </w:rPr>
      </w:pPr>
      <w:r w:rsidRPr="00042CED">
        <w:rPr>
          <w:rFonts w:ascii="Arial" w:hAnsi="Arial" w:cs="Arial"/>
          <w:sz w:val="24"/>
          <w:szCs w:val="24"/>
          <w:lang w:bidi="ar-SA"/>
        </w:rPr>
        <w:lastRenderedPageBreak/>
        <w:t>Suite per violoncello e orch. di violoncell</w:t>
      </w:r>
      <w:r>
        <w:rPr>
          <w:rFonts w:ascii="Arial" w:hAnsi="Arial" w:cs="Arial"/>
          <w:sz w:val="24"/>
          <w:szCs w:val="24"/>
          <w:lang w:bidi="ar-SA"/>
        </w:rPr>
        <w:t>i</w:t>
      </w:r>
      <w:r w:rsidRPr="00042CED">
        <w:rPr>
          <w:rFonts w:ascii="Arial" w:hAnsi="Arial" w:cs="Arial"/>
          <w:sz w:val="24"/>
          <w:szCs w:val="24"/>
          <w:lang w:bidi="ar-SA"/>
        </w:rPr>
        <w:t xml:space="preserve"> (1987).</w:t>
      </w:r>
    </w:p>
    <w:p w:rsidR="006B3C49" w:rsidRPr="007121F3" w:rsidRDefault="00294CCE" w:rsidP="007121F3">
      <w:pPr>
        <w:tabs>
          <w:tab w:val="left" w:pos="10348"/>
        </w:tabs>
        <w:spacing w:before="120" w:after="0"/>
        <w:ind w:right="-142"/>
        <w:jc w:val="left"/>
        <w:rPr>
          <w:rFonts w:ascii="Arial" w:hAnsi="Arial" w:cs="Arial"/>
          <w:sz w:val="24"/>
          <w:szCs w:val="24"/>
          <w:lang w:val="it-IT"/>
        </w:rPr>
      </w:pPr>
      <w:r w:rsidRPr="00294CCE">
        <w:rPr>
          <w:rFonts w:ascii="Times New Roman" w:hAnsi="Times New Roman"/>
          <w:vanish/>
          <w:sz w:val="24"/>
          <w:szCs w:val="24"/>
          <w:lang w:val="it-IT" w:eastAsia="it-IT" w:bidi="ar-SA"/>
        </w:rPr>
        <w:t>Canon a la Mode, cello trio (1983)</w:t>
      </w:r>
      <w:r w:rsidRPr="00294CCE">
        <w:rPr>
          <w:rFonts w:ascii="Times New Roman" w:hAnsi="Times New Roman"/>
          <w:sz w:val="24"/>
          <w:szCs w:val="24"/>
          <w:lang w:val="it-IT" w:eastAsia="it-IT" w:bidi="ar-SA"/>
        </w:rPr>
        <w:t xml:space="preserve"> </w:t>
      </w:r>
      <w:r w:rsidRPr="00294CCE">
        <w:rPr>
          <w:rFonts w:ascii="Times New Roman" w:hAnsi="Times New Roman"/>
          <w:vanish/>
          <w:sz w:val="24"/>
          <w:szCs w:val="24"/>
          <w:lang w:val="it-IT" w:eastAsia="it-IT" w:bidi="ar-SA"/>
        </w:rPr>
        <w:t>A Cellist's Variations on "Home on the Range", cello quartet (1990)</w:t>
      </w:r>
      <w:r w:rsidRPr="00294CCE">
        <w:rPr>
          <w:rFonts w:ascii="Times New Roman" w:hAnsi="Times New Roman"/>
          <w:sz w:val="24"/>
          <w:szCs w:val="24"/>
          <w:lang w:val="it-IT" w:eastAsia="it-IT" w:bidi="ar-SA"/>
        </w:rPr>
        <w:t xml:space="preserve"> </w:t>
      </w:r>
      <w:r w:rsidR="0080306D" w:rsidRPr="007121F3">
        <w:rPr>
          <w:rFonts w:ascii="Arial" w:hAnsi="Arial" w:cs="Arial"/>
          <w:sz w:val="24"/>
          <w:szCs w:val="24"/>
          <w:lang w:val="it-IT" w:bidi="ar-SA"/>
        </w:rPr>
        <w:t xml:space="preserve">   </w:t>
      </w:r>
      <w:r w:rsidR="00081F0A" w:rsidRPr="007121F3">
        <w:rPr>
          <w:rFonts w:ascii="Arial" w:hAnsi="Arial" w:cs="Arial"/>
          <w:sz w:val="24"/>
          <w:szCs w:val="24"/>
          <w:lang w:val="it-IT"/>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FLAMENT  E</w:t>
      </w:r>
      <w:r w:rsidR="00D33A0B" w:rsidRPr="00866304">
        <w:rPr>
          <w:rFonts w:ascii="Arial" w:hAnsi="Arial" w:cs="Arial"/>
          <w:color w:val="333399"/>
          <w:sz w:val="24"/>
          <w:u w:val="single"/>
        </w:rPr>
        <w:t>d</w:t>
      </w:r>
      <w:r w:rsidRPr="00866304">
        <w:rPr>
          <w:rFonts w:ascii="Arial" w:hAnsi="Arial" w:cs="Arial"/>
          <w:color w:val="333399"/>
          <w:sz w:val="24"/>
          <w:u w:val="single"/>
        </w:rPr>
        <w:t>ouard</w:t>
      </w:r>
      <w:r w:rsidRPr="00866304">
        <w:rPr>
          <w:rFonts w:ascii="Arial" w:hAnsi="Arial" w:cs="Arial"/>
          <w:color w:val="333399"/>
          <w:sz w:val="24"/>
          <w:u w:val="single"/>
        </w:rPr>
        <w:tab/>
        <w:t>Douai, 27.8.1880 - Bois-Colombe, 27.7.1958.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Fagottista, compositore e direttore d’orchestra francese. Allievo di Bourdeau, Lavignac, Caussade e Lenepveu. </w:t>
      </w:r>
      <w:r w:rsidR="006F0195">
        <w:rPr>
          <w:rFonts w:ascii="Arial" w:hAnsi="Arial" w:cs="Arial"/>
          <w:color w:val="333399"/>
        </w:rPr>
        <w:t xml:space="preserve">           </w:t>
      </w:r>
      <w:r w:rsidRPr="00866304">
        <w:rPr>
          <w:rFonts w:ascii="Arial" w:hAnsi="Arial" w:cs="Arial"/>
          <w:color w:val="333399"/>
        </w:rPr>
        <w:t>3° classificato al Prix de Rome del 1908. Solista di Fagotto ai concerti Berlioz, fondatore del Conservatorio di Limoges. Direttore a Montecarlo dei Balletti Russi di Diaghilev.</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per </w:t>
      </w:r>
      <w:r w:rsidR="00A05C47" w:rsidRPr="00866304">
        <w:rPr>
          <w:rFonts w:ascii="Arial" w:hAnsi="Arial" w:cs="Arial"/>
          <w:color w:val="000000"/>
          <w:sz w:val="24"/>
        </w:rPr>
        <w:t>vlc.</w:t>
      </w:r>
      <w:r w:rsidRPr="00866304">
        <w:rPr>
          <w:rFonts w:ascii="Arial" w:hAnsi="Arial" w:cs="Arial"/>
          <w:color w:val="000000"/>
          <w:sz w:val="24"/>
        </w:rPr>
        <w:t xml:space="preserve"> e pf. op. 14, in Sol (1903, 22’).   Sonata per </w:t>
      </w:r>
      <w:r w:rsidR="00A05C47" w:rsidRPr="00866304">
        <w:rPr>
          <w:rFonts w:ascii="Arial" w:hAnsi="Arial" w:cs="Arial"/>
          <w:color w:val="000000"/>
          <w:sz w:val="24"/>
        </w:rPr>
        <w:t>vlc.</w:t>
      </w:r>
      <w:r w:rsidRPr="00866304">
        <w:rPr>
          <w:rFonts w:ascii="Arial" w:hAnsi="Arial" w:cs="Arial"/>
          <w:color w:val="000000"/>
          <w:sz w:val="24"/>
        </w:rPr>
        <w:t xml:space="preserve"> e pf. op. 55 (1921, 13’)</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Elegia per </w:t>
      </w:r>
      <w:r w:rsidR="00A05C47" w:rsidRPr="00866304">
        <w:rPr>
          <w:rFonts w:ascii="Arial" w:hAnsi="Arial" w:cs="Arial"/>
          <w:color w:val="000000"/>
          <w:sz w:val="24"/>
        </w:rPr>
        <w:t>vlc.</w:t>
      </w:r>
      <w:r w:rsidRPr="00866304">
        <w:rPr>
          <w:rFonts w:ascii="Arial" w:hAnsi="Arial" w:cs="Arial"/>
          <w:color w:val="000000"/>
          <w:sz w:val="24"/>
        </w:rPr>
        <w:t xml:space="preserve"> e pf. op. 1.   Sestetto per 2 vl. 2 vle, 2 </w:t>
      </w:r>
      <w:r w:rsidR="00A05C47" w:rsidRPr="00866304">
        <w:rPr>
          <w:rFonts w:ascii="Arial" w:hAnsi="Arial" w:cs="Arial"/>
          <w:color w:val="000000"/>
          <w:sz w:val="24"/>
        </w:rPr>
        <w:t>vlc.</w:t>
      </w:r>
      <w:r w:rsidRPr="00866304">
        <w:rPr>
          <w:rFonts w:ascii="Arial" w:hAnsi="Arial" w:cs="Arial"/>
          <w:color w:val="000000"/>
          <w:sz w:val="24"/>
        </w:rPr>
        <w:t xml:space="preserve"> op. 130.</w:t>
      </w:r>
    </w:p>
    <w:p w:rsidR="00210542" w:rsidRPr="00866304" w:rsidRDefault="00210542" w:rsidP="007121F3">
      <w:pPr>
        <w:pStyle w:val="Corpotesto"/>
        <w:tabs>
          <w:tab w:val="decimal" w:pos="0"/>
          <w:tab w:val="left" w:pos="4253"/>
        </w:tabs>
        <w:spacing w:before="120" w:after="0"/>
        <w:jc w:val="left"/>
        <w:rPr>
          <w:rFonts w:ascii="Arial" w:hAnsi="Arial" w:cs="Arial"/>
          <w:color w:val="000000"/>
          <w:sz w:val="24"/>
        </w:rPr>
      </w:pPr>
    </w:p>
    <w:p w:rsidR="00210542" w:rsidRPr="00866304" w:rsidRDefault="00210542" w:rsidP="007121F3">
      <w:pPr>
        <w:tabs>
          <w:tab w:val="decimal" w:pos="0"/>
          <w:tab w:val="left" w:pos="4253"/>
          <w:tab w:val="left" w:pos="4395"/>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FLEURY  Hélène</w:t>
      </w:r>
      <w:r w:rsidRPr="00866304">
        <w:rPr>
          <w:rFonts w:ascii="Arial" w:hAnsi="Arial" w:cs="Arial"/>
          <w:color w:val="333399"/>
          <w:sz w:val="24"/>
          <w:szCs w:val="24"/>
          <w:u w:val="single"/>
          <w:lang w:val="it-IT"/>
        </w:rPr>
        <w:tab/>
        <w:t>1876</w:t>
      </w:r>
    </w:p>
    <w:p w:rsidR="00210542" w:rsidRPr="00866304" w:rsidRDefault="00210542" w:rsidP="007121F3">
      <w:pPr>
        <w:tabs>
          <w:tab w:val="decimal" w:pos="0"/>
          <w:tab w:val="left" w:pos="4253"/>
          <w:tab w:val="left" w:pos="4395"/>
          <w:tab w:val="left" w:pos="9923"/>
        </w:tabs>
        <w:spacing w:before="120" w:after="0"/>
        <w:jc w:val="left"/>
        <w:rPr>
          <w:rFonts w:ascii="Arial" w:hAnsi="Arial" w:cs="Arial"/>
          <w:color w:val="333399"/>
          <w:lang w:val="it-IT"/>
        </w:rPr>
      </w:pPr>
      <w:r w:rsidRPr="00866304">
        <w:rPr>
          <w:rFonts w:ascii="Arial" w:hAnsi="Arial" w:cs="Arial"/>
          <w:color w:val="333399"/>
          <w:lang w:val="it-IT"/>
        </w:rPr>
        <w:t>Compositrice e pianista francese, allieva di Dallier, Widor e Gédalge. Fu la prima donna a essere ammessa ed a classisificarsi seconda al Prix de Rome nel 1904 con la cantata “Medora”. Insegnante al Conservatorio di Tolosa, tra i suoi allievi il direttore d’orchestra Auriacombe, il violinista Doukan e il compositore C. Chaynes. Purtroppo neanche in Francia si hanno altre notizie su di Lei.</w:t>
      </w:r>
    </w:p>
    <w:p w:rsidR="00210542" w:rsidRPr="00866304" w:rsidRDefault="00210542" w:rsidP="007121F3">
      <w:pPr>
        <w:tabs>
          <w:tab w:val="decimal" w:pos="0"/>
          <w:tab w:val="left" w:pos="4253"/>
          <w:tab w:val="left" w:pos="4395"/>
          <w:tab w:val="left" w:pos="9923"/>
        </w:tabs>
        <w:spacing w:before="120" w:after="0"/>
        <w:jc w:val="left"/>
        <w:rPr>
          <w:rFonts w:ascii="Arial" w:hAnsi="Arial" w:cs="Arial"/>
          <w:sz w:val="24"/>
          <w:szCs w:val="24"/>
          <w:lang w:val="fr-FR"/>
        </w:rPr>
      </w:pPr>
      <w:r w:rsidRPr="00866304">
        <w:rPr>
          <w:rFonts w:ascii="Arial" w:hAnsi="Arial" w:cs="Arial"/>
          <w:sz w:val="24"/>
          <w:szCs w:val="24"/>
          <w:lang w:val="fr-FR"/>
        </w:rPr>
        <w:t>Reverie, violoncello solo.</w:t>
      </w:r>
    </w:p>
    <w:p w:rsidR="00210542" w:rsidRPr="00866304" w:rsidRDefault="00210542" w:rsidP="007121F3">
      <w:pPr>
        <w:tabs>
          <w:tab w:val="decimal" w:pos="0"/>
          <w:tab w:val="left" w:pos="4253"/>
        </w:tabs>
        <w:spacing w:before="120" w:after="0"/>
        <w:jc w:val="left"/>
        <w:rPr>
          <w:rFonts w:ascii="Arial" w:hAnsi="Arial" w:cs="Arial"/>
          <w:color w:val="333399"/>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FLORENTS  Jean-Louis</w:t>
      </w:r>
      <w:r w:rsidRPr="00866304">
        <w:rPr>
          <w:rFonts w:ascii="Arial" w:hAnsi="Arial" w:cs="Arial"/>
          <w:color w:val="333399"/>
          <w:sz w:val="24"/>
          <w:szCs w:val="24"/>
          <w:u w:val="single"/>
          <w:lang w:val="fr-FR"/>
        </w:rPr>
        <w:tab/>
        <w:t>Asnières, 19.12.1947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al Conservatorio di Parigi di Schaeffer e Messiaen, Premio di composizione Lili Boulanger. Proseguendo nella strada del suo maestro Messiaen, in Kenia si impegna in studi eto-ecologici sul linguaggio degli uccelli tropicali. Insegnante di etno-musicologia a Lione, alla Villa Medici di Roma e  alla Casa Velasquez di Madrid.</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L’Ange du Tamaris, op. 12, violoncello solo (1995, 11’).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Chant de Nyandarua, op. 6, per 4 violoncelli (1985).</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2° Chant de Nyandarua, op. 11, per 8-12 </w:t>
      </w:r>
      <w:r w:rsidR="00A05C47" w:rsidRPr="00866304">
        <w:rPr>
          <w:rFonts w:ascii="Arial" w:hAnsi="Arial" w:cs="Arial"/>
          <w:color w:val="000000"/>
          <w:sz w:val="24"/>
        </w:rPr>
        <w:t>vlc.</w:t>
      </w:r>
      <w:r w:rsidRPr="00866304">
        <w:rPr>
          <w:rFonts w:ascii="Arial" w:hAnsi="Arial" w:cs="Arial"/>
          <w:color w:val="000000"/>
          <w:sz w:val="24"/>
        </w:rPr>
        <w:t xml:space="preserve"> e orch. (1996, 16’).</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GB"/>
        </w:rPr>
      </w:pPr>
      <w:r w:rsidRPr="00866304">
        <w:rPr>
          <w:rFonts w:ascii="Arial" w:hAnsi="Arial" w:cs="Arial"/>
          <w:color w:val="000000"/>
          <w:sz w:val="24"/>
        </w:rPr>
        <w:t xml:space="preserve">Le songe de Lluc Alcari, op. 10, </w:t>
      </w:r>
      <w:r w:rsidR="00A05C47" w:rsidRPr="00866304">
        <w:rPr>
          <w:rFonts w:ascii="Arial" w:hAnsi="Arial" w:cs="Arial"/>
          <w:color w:val="000000"/>
          <w:sz w:val="24"/>
        </w:rPr>
        <w:t>vlc.</w:t>
      </w:r>
      <w:r w:rsidRPr="00866304">
        <w:rPr>
          <w:rFonts w:ascii="Arial" w:hAnsi="Arial" w:cs="Arial"/>
          <w:color w:val="000000"/>
          <w:sz w:val="24"/>
        </w:rPr>
        <w:t xml:space="preserve"> e orch. </w:t>
      </w:r>
      <w:r w:rsidRPr="00866304">
        <w:rPr>
          <w:rFonts w:ascii="Arial" w:hAnsi="Arial" w:cs="Arial"/>
          <w:color w:val="000000"/>
          <w:sz w:val="24"/>
          <w:lang w:val="en-GB"/>
        </w:rPr>
        <w:t>(1994, 35’).</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FLOSMAN  Oldrich</w:t>
      </w:r>
      <w:r w:rsidRPr="00866304">
        <w:rPr>
          <w:rFonts w:ascii="Arial" w:hAnsi="Arial" w:cs="Arial"/>
          <w:color w:val="333399"/>
          <w:sz w:val="24"/>
          <w:szCs w:val="24"/>
          <w:u w:val="single"/>
        </w:rPr>
        <w:tab/>
        <w:t>Pilsen, 5.4.1925 - Praga, 12.10.1998.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céco, allievo di K. Janacek</w:t>
      </w:r>
      <w:r w:rsidR="00492AD2" w:rsidRPr="00866304">
        <w:rPr>
          <w:rFonts w:ascii="Arial" w:hAnsi="Arial" w:cs="Arial"/>
          <w:color w:val="333399"/>
          <w:lang w:val="it-IT"/>
        </w:rPr>
        <w:t xml:space="preserve"> al Conservatorio </w:t>
      </w:r>
      <w:r w:rsidRPr="00866304">
        <w:rPr>
          <w:rFonts w:ascii="Arial" w:hAnsi="Arial" w:cs="Arial"/>
          <w:color w:val="333399"/>
          <w:lang w:val="it-IT"/>
        </w:rPr>
        <w:t>e</w:t>
      </w:r>
      <w:r w:rsidR="00492AD2" w:rsidRPr="00866304">
        <w:rPr>
          <w:rFonts w:ascii="Arial" w:hAnsi="Arial" w:cs="Arial"/>
          <w:color w:val="333399"/>
          <w:lang w:val="it-IT"/>
        </w:rPr>
        <w:t xml:space="preserve"> </w:t>
      </w:r>
      <w:r w:rsidR="001E2978" w:rsidRPr="00866304">
        <w:rPr>
          <w:rFonts w:ascii="Arial" w:hAnsi="Arial" w:cs="Arial"/>
          <w:color w:val="333399"/>
          <w:lang w:val="it-IT"/>
        </w:rPr>
        <w:t>di</w:t>
      </w:r>
      <w:r w:rsidRPr="00866304">
        <w:rPr>
          <w:rFonts w:ascii="Arial" w:hAnsi="Arial" w:cs="Arial"/>
          <w:color w:val="333399"/>
          <w:lang w:val="it-IT"/>
        </w:rPr>
        <w:t xml:space="preserve"> Borkovec al</w:t>
      </w:r>
      <w:r w:rsidR="00492AD2" w:rsidRPr="00866304">
        <w:rPr>
          <w:rFonts w:ascii="Arial" w:hAnsi="Arial" w:cs="Arial"/>
          <w:color w:val="333399"/>
          <w:lang w:val="it-IT"/>
        </w:rPr>
        <w:t xml:space="preserve">l’Accademia </w:t>
      </w:r>
      <w:r w:rsidRPr="00866304">
        <w:rPr>
          <w:rFonts w:ascii="Arial" w:hAnsi="Arial" w:cs="Arial"/>
          <w:color w:val="333399"/>
          <w:lang w:val="it-IT"/>
        </w:rPr>
        <w:t>di Praga.</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Rapsodia per violoncello e orch. </w:t>
      </w:r>
      <w:r w:rsidRPr="00866304">
        <w:rPr>
          <w:rFonts w:ascii="Arial" w:hAnsi="Arial" w:cs="Arial"/>
          <w:color w:val="000000"/>
          <w:sz w:val="24"/>
          <w:lang w:val="en-US"/>
        </w:rPr>
        <w:t xml:space="preserve">(1977, 14’).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FLOTHUIS  Marius</w:t>
      </w:r>
      <w:r w:rsidRPr="00866304">
        <w:rPr>
          <w:rFonts w:ascii="Arial" w:hAnsi="Arial" w:cs="Arial"/>
          <w:color w:val="333399"/>
          <w:sz w:val="24"/>
          <w:szCs w:val="24"/>
          <w:u w:val="single"/>
        </w:rPr>
        <w:tab/>
        <w:t>Amsterdam, 30.10.1914 - Amsterdam, 2001.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olandese, laureato in filologia e musicologia. Direttore artistico del Concertgebouw.</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Sonata</w:t>
      </w:r>
      <w:r w:rsidR="005A435B" w:rsidRPr="00866304">
        <w:rPr>
          <w:rFonts w:ascii="Arial" w:hAnsi="Arial" w:cs="Arial"/>
          <w:color w:val="000000"/>
          <w:sz w:val="24"/>
        </w:rPr>
        <w:t>, op. 2,</w:t>
      </w:r>
      <w:r w:rsidRPr="00866304">
        <w:rPr>
          <w:rFonts w:ascii="Arial" w:hAnsi="Arial" w:cs="Arial"/>
          <w:color w:val="000000"/>
          <w:sz w:val="24"/>
        </w:rPr>
        <w:t xml:space="preserve"> per v</w:t>
      </w:r>
      <w:r w:rsidR="005A435B" w:rsidRPr="00866304">
        <w:rPr>
          <w:rFonts w:ascii="Arial" w:hAnsi="Arial" w:cs="Arial"/>
          <w:color w:val="000000"/>
          <w:sz w:val="24"/>
        </w:rPr>
        <w:t>ioloncello</w:t>
      </w:r>
      <w:r w:rsidRPr="00866304">
        <w:rPr>
          <w:rFonts w:ascii="Arial" w:hAnsi="Arial" w:cs="Arial"/>
          <w:color w:val="000000"/>
          <w:sz w:val="24"/>
        </w:rPr>
        <w:t xml:space="preserve"> solo.</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FLOTOW  Frie</w:t>
      </w:r>
      <w:r w:rsidR="00BF6982" w:rsidRPr="00866304">
        <w:rPr>
          <w:rFonts w:ascii="Arial" w:hAnsi="Arial" w:cs="Arial"/>
          <w:color w:val="333399"/>
          <w:sz w:val="24"/>
          <w:u w:val="single"/>
          <w:lang w:val="en-US"/>
        </w:rPr>
        <w:t>d</w:t>
      </w:r>
      <w:r w:rsidRPr="00866304">
        <w:rPr>
          <w:rFonts w:ascii="Arial" w:hAnsi="Arial" w:cs="Arial"/>
          <w:color w:val="333399"/>
          <w:sz w:val="24"/>
          <w:u w:val="single"/>
          <w:lang w:val="en-US"/>
        </w:rPr>
        <w:t>rich  von</w:t>
      </w:r>
      <w:r w:rsidRPr="00866304">
        <w:rPr>
          <w:rFonts w:ascii="Arial" w:hAnsi="Arial" w:cs="Arial"/>
          <w:color w:val="333399"/>
          <w:sz w:val="24"/>
          <w:u w:val="single"/>
          <w:lang w:val="en-US"/>
        </w:rPr>
        <w:tab/>
        <w:t>Teutendorf, 26.4.1812 - Darmstadt, 24.1.1883.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tedesco di nobile famiglia, interruppe la carriera diplomatica per dedicarsi alla musica. Allievo di Reicha, Pixis, amico di tutti i compositori dell’epoca.</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lastRenderedPageBreak/>
        <w:t xml:space="preserve">Réveries per </w:t>
      </w:r>
      <w:r w:rsidR="00A05C47" w:rsidRPr="00866304">
        <w:rPr>
          <w:rFonts w:ascii="Arial" w:hAnsi="Arial" w:cs="Arial"/>
          <w:color w:val="000000"/>
          <w:sz w:val="24"/>
        </w:rPr>
        <w:t>vlc.</w:t>
      </w:r>
      <w:r w:rsidRPr="00866304">
        <w:rPr>
          <w:rFonts w:ascii="Arial" w:hAnsi="Arial" w:cs="Arial"/>
          <w:color w:val="000000"/>
          <w:sz w:val="24"/>
        </w:rPr>
        <w:t xml:space="preserve"> e pf (1845).   </w:t>
      </w:r>
      <w:r w:rsidRPr="00866304">
        <w:rPr>
          <w:rFonts w:ascii="Arial" w:hAnsi="Arial" w:cs="Arial"/>
          <w:color w:val="000000"/>
          <w:sz w:val="24"/>
          <w:lang w:val="fr-FR"/>
        </w:rPr>
        <w:t xml:space="preserve">Chant du soir per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e pf. </w:t>
      </w:r>
      <w:r w:rsidRPr="00866304">
        <w:rPr>
          <w:rFonts w:ascii="Arial" w:hAnsi="Arial" w:cs="Arial"/>
          <w:color w:val="000000"/>
          <w:sz w:val="24"/>
        </w:rPr>
        <w:t>(1845).</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Sonata per pf. e </w:t>
      </w:r>
      <w:r w:rsidR="00A05C47" w:rsidRPr="00866304">
        <w:rPr>
          <w:rFonts w:ascii="Arial" w:hAnsi="Arial" w:cs="Arial"/>
          <w:color w:val="000000"/>
          <w:sz w:val="24"/>
        </w:rPr>
        <w:t>vlc.</w:t>
      </w:r>
      <w:r w:rsidRPr="00866304">
        <w:rPr>
          <w:rFonts w:ascii="Arial" w:hAnsi="Arial" w:cs="Arial"/>
          <w:color w:val="000000"/>
          <w:sz w:val="24"/>
        </w:rPr>
        <w:t xml:space="preserve"> (1861).   Trio per pf. vl. e </w:t>
      </w:r>
      <w:r w:rsidR="00A05C47" w:rsidRPr="00866304">
        <w:rPr>
          <w:rFonts w:ascii="Arial" w:hAnsi="Arial" w:cs="Arial"/>
          <w:color w:val="000000"/>
          <w:sz w:val="24"/>
        </w:rPr>
        <w:t>vlc.</w:t>
      </w:r>
      <w:r w:rsidRPr="00866304">
        <w:rPr>
          <w:rFonts w:ascii="Arial" w:hAnsi="Arial" w:cs="Arial"/>
          <w:color w:val="000000"/>
          <w:sz w:val="24"/>
        </w:rPr>
        <w:t xml:space="preserve"> (1850).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FLURY  Richard</w:t>
      </w:r>
      <w:r w:rsidRPr="00866304">
        <w:rPr>
          <w:rFonts w:ascii="Arial" w:hAnsi="Arial" w:cs="Arial"/>
          <w:color w:val="333399"/>
          <w:sz w:val="24"/>
          <w:szCs w:val="24"/>
          <w:u w:val="single"/>
          <w:lang w:val="it-IT"/>
        </w:rPr>
        <w:tab/>
        <w:t>Biberist, 26.3.1896 - Biberist, 23.12.1967.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musicologo svizzero. Perfezionamento a Vienna con Lauber, Kurth e Marx.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2 Sonate per </w:t>
      </w:r>
      <w:r w:rsidR="00A05C47" w:rsidRPr="00866304">
        <w:rPr>
          <w:rFonts w:ascii="Arial" w:hAnsi="Arial" w:cs="Arial"/>
          <w:color w:val="000000"/>
          <w:sz w:val="24"/>
        </w:rPr>
        <w:t>vlc.</w:t>
      </w:r>
      <w:r w:rsidRPr="00866304">
        <w:rPr>
          <w:rFonts w:ascii="Arial" w:hAnsi="Arial" w:cs="Arial"/>
          <w:color w:val="000000"/>
          <w:sz w:val="24"/>
        </w:rPr>
        <w:t xml:space="preserve"> e pf (1937, 1941).   Trio per cl. </w:t>
      </w:r>
      <w:r w:rsidR="00A05C47" w:rsidRPr="00866304">
        <w:rPr>
          <w:rFonts w:ascii="Arial" w:hAnsi="Arial" w:cs="Arial"/>
          <w:color w:val="000000"/>
          <w:sz w:val="24"/>
        </w:rPr>
        <w:t>vlc.</w:t>
      </w:r>
      <w:r w:rsidRPr="00866304">
        <w:rPr>
          <w:rFonts w:ascii="Arial" w:hAnsi="Arial" w:cs="Arial"/>
          <w:color w:val="000000"/>
          <w:sz w:val="24"/>
        </w:rPr>
        <w:t xml:space="preserve"> e pf. (1950).</w:t>
      </w:r>
    </w:p>
    <w:p w:rsidR="00242F4F" w:rsidRPr="00866304" w:rsidRDefault="00242F4F" w:rsidP="007121F3">
      <w:pPr>
        <w:pStyle w:val="Corpotesto"/>
        <w:tabs>
          <w:tab w:val="decimal" w:pos="0"/>
          <w:tab w:val="left" w:pos="4253"/>
        </w:tabs>
        <w:spacing w:before="120" w:after="0"/>
        <w:jc w:val="left"/>
        <w:rPr>
          <w:rFonts w:ascii="Arial" w:hAnsi="Arial" w:cs="Arial"/>
          <w:color w:val="000000"/>
          <w:sz w:val="24"/>
        </w:rPr>
      </w:pPr>
    </w:p>
    <w:p w:rsidR="00120213" w:rsidRPr="00866304" w:rsidRDefault="0012021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FLYNN  George</w:t>
      </w:r>
      <w:r w:rsidRPr="00866304">
        <w:rPr>
          <w:rFonts w:ascii="Arial" w:hAnsi="Arial" w:cs="Arial"/>
          <w:color w:val="333399"/>
          <w:sz w:val="24"/>
          <w:szCs w:val="24"/>
          <w:u w:val="single"/>
          <w:lang w:val="it-IT"/>
        </w:rPr>
        <w:tab/>
        <w:t>Montana, 1937</w:t>
      </w:r>
    </w:p>
    <w:p w:rsidR="00120213" w:rsidRPr="00866304" w:rsidRDefault="0012021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Statunitense. Studi e insegnamento alla Columbia University di New York. </w:t>
      </w:r>
      <w:r w:rsidR="00214458">
        <w:rPr>
          <w:rFonts w:ascii="Arial" w:hAnsi="Arial" w:cs="Arial"/>
          <w:color w:val="333399"/>
          <w:lang w:val="it-IT"/>
        </w:rPr>
        <w:t xml:space="preserve">                                  </w:t>
      </w:r>
      <w:r w:rsidRPr="00866304">
        <w:rPr>
          <w:rFonts w:ascii="Arial" w:hAnsi="Arial" w:cs="Arial"/>
          <w:color w:val="333399"/>
          <w:lang w:val="it-IT"/>
        </w:rPr>
        <w:t>Dal 1977 al 2001 è capo del dipartimento di Composizione alla DePaul University di Chicago.</w:t>
      </w:r>
    </w:p>
    <w:p w:rsidR="00120213" w:rsidRPr="00866304" w:rsidRDefault="0012021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Duo (1977),   </w:t>
      </w:r>
      <w:r w:rsidRPr="00866304">
        <w:rPr>
          <w:rFonts w:ascii="Arial" w:hAnsi="Arial" w:cs="Arial"/>
          <w:iCs/>
          <w:sz w:val="24"/>
          <w:szCs w:val="24"/>
          <w:lang w:val="it-IT"/>
        </w:rPr>
        <w:t xml:space="preserve">Winter Landscape </w:t>
      </w:r>
      <w:r w:rsidRPr="00866304">
        <w:rPr>
          <w:rFonts w:ascii="Arial" w:hAnsi="Arial" w:cs="Arial"/>
          <w:sz w:val="24"/>
          <w:szCs w:val="24"/>
          <w:lang w:val="it-IT"/>
        </w:rPr>
        <w:t>(1998).</w:t>
      </w:r>
    </w:p>
    <w:p w:rsidR="00120213" w:rsidRPr="00866304" w:rsidRDefault="00120213"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FOERSTER  Josef Bohuslav</w:t>
      </w:r>
      <w:r w:rsidRPr="00866304">
        <w:rPr>
          <w:rFonts w:ascii="Arial" w:hAnsi="Arial" w:cs="Arial"/>
          <w:color w:val="333399"/>
          <w:sz w:val="24"/>
          <w:u w:val="single"/>
          <w:lang w:val="en-US"/>
        </w:rPr>
        <w:tab/>
        <w:t>Praga, 30.12.1859 - Novy Vestec, 29.5.1951.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céco figlio dell’organista Josef. Insegnante al Conservatorio di Amburgo e di Praga, amico di </w:t>
      </w:r>
      <w:r w:rsidR="006B3C49" w:rsidRPr="00866304">
        <w:rPr>
          <w:rFonts w:ascii="Arial" w:hAnsi="Arial" w:cs="Arial"/>
          <w:color w:val="333399"/>
        </w:rPr>
        <w:t xml:space="preserve"> </w:t>
      </w:r>
      <w:r w:rsidRPr="00866304">
        <w:rPr>
          <w:rFonts w:ascii="Arial" w:hAnsi="Arial" w:cs="Arial"/>
          <w:color w:val="333399"/>
        </w:rPr>
        <w:t>Mahler e R. Strauss. Laurea h.c. nel 1929. Tra i suoi allievi: Burian, Jirak, Ridky.</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2 Sonate per </w:t>
      </w:r>
      <w:r w:rsidR="00A05C47" w:rsidRPr="00866304">
        <w:rPr>
          <w:rFonts w:ascii="Arial" w:hAnsi="Arial" w:cs="Arial"/>
          <w:color w:val="000000"/>
          <w:sz w:val="24"/>
        </w:rPr>
        <w:t>vlc.</w:t>
      </w:r>
      <w:r w:rsidRPr="00866304">
        <w:rPr>
          <w:rFonts w:ascii="Arial" w:hAnsi="Arial" w:cs="Arial"/>
          <w:color w:val="000000"/>
          <w:sz w:val="24"/>
        </w:rPr>
        <w:t xml:space="preserve"> ( op. 45, 1898, op. 130, 1926).  Concerto per </w:t>
      </w:r>
      <w:r w:rsidR="00A05C47" w:rsidRPr="00866304">
        <w:rPr>
          <w:rFonts w:ascii="Arial" w:hAnsi="Arial" w:cs="Arial"/>
          <w:color w:val="000000"/>
          <w:sz w:val="24"/>
        </w:rPr>
        <w:t>vlc.</w:t>
      </w:r>
      <w:r w:rsidRPr="00866304">
        <w:rPr>
          <w:rFonts w:ascii="Arial" w:hAnsi="Arial" w:cs="Arial"/>
          <w:color w:val="000000"/>
          <w:sz w:val="24"/>
        </w:rPr>
        <w:t xml:space="preserve"> e orch. op. 143 (1930).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FOGG  Eric</w:t>
      </w:r>
      <w:r w:rsidRPr="00866304">
        <w:rPr>
          <w:rFonts w:ascii="Arial" w:hAnsi="Arial" w:cs="Arial"/>
          <w:color w:val="333399"/>
          <w:sz w:val="24"/>
          <w:szCs w:val="24"/>
          <w:u w:val="single"/>
          <w:lang w:val="it-IT"/>
        </w:rPr>
        <w:tab/>
        <w:t>Manchester, 21.2.1903 - Londra, 19.12.1939.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organista inglese, allievo di Bantock. Direttore musicale della BBC.</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Phantasie, violoncello e pf. (1918).   Suite per vl. </w:t>
      </w:r>
      <w:r w:rsidR="00A05C47" w:rsidRPr="00866304">
        <w:rPr>
          <w:rFonts w:ascii="Arial" w:hAnsi="Arial" w:cs="Arial"/>
          <w:color w:val="000000"/>
          <w:sz w:val="24"/>
        </w:rPr>
        <w:t>vlc.</w:t>
      </w:r>
      <w:r w:rsidRPr="00866304">
        <w:rPr>
          <w:rFonts w:ascii="Arial" w:hAnsi="Arial" w:cs="Arial"/>
          <w:color w:val="000000"/>
          <w:sz w:val="24"/>
        </w:rPr>
        <w:t xml:space="preserve"> arpa (1920).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Poem, vl.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pf. (1922).</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FOHSTROM  Karl Ossian</w:t>
      </w:r>
      <w:r w:rsidRPr="00866304">
        <w:rPr>
          <w:rFonts w:ascii="Arial" w:hAnsi="Arial" w:cs="Arial"/>
          <w:color w:val="333399"/>
          <w:sz w:val="24"/>
          <w:u w:val="single"/>
          <w:lang w:val="en-US"/>
        </w:rPr>
        <w:tab/>
        <w:t>Helsinki, 21.11.1870 - Helsinki, 10.11.1952.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e direttore d’orchestra, allievo di Jacobs.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Metodo per il </w:t>
      </w:r>
      <w:r w:rsidR="00A05C47" w:rsidRPr="00866304">
        <w:rPr>
          <w:rFonts w:ascii="Arial" w:hAnsi="Arial" w:cs="Arial"/>
          <w:color w:val="000000"/>
          <w:sz w:val="24"/>
        </w:rPr>
        <w:t>vlc.</w:t>
      </w:r>
      <w:r w:rsidRPr="00866304">
        <w:rPr>
          <w:rFonts w:ascii="Arial" w:hAnsi="Arial" w:cs="Arial"/>
          <w:color w:val="000000"/>
          <w:sz w:val="24"/>
        </w:rPr>
        <w:t xml:space="preserve"> (1909).</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FOLVILLE  Juliette</w:t>
      </w:r>
      <w:r w:rsidRPr="00866304">
        <w:rPr>
          <w:rFonts w:ascii="Arial" w:hAnsi="Arial" w:cs="Arial"/>
          <w:color w:val="333399"/>
          <w:sz w:val="24"/>
          <w:u w:val="single"/>
        </w:rPr>
        <w:tab/>
        <w:t>Liegi, 3.1.1870 - Castres, 19.10.1949.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Compositrice, pianista, clavicembalista e violinista belga, allieva di Thomson e Radoux.</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Triptyque, </w:t>
      </w:r>
      <w:r w:rsidR="00A05C47" w:rsidRPr="00866304">
        <w:rPr>
          <w:rFonts w:ascii="Arial" w:hAnsi="Arial" w:cs="Arial"/>
          <w:color w:val="000000"/>
          <w:sz w:val="24"/>
        </w:rPr>
        <w:t>vlc.</w:t>
      </w:r>
      <w:r w:rsidRPr="00866304">
        <w:rPr>
          <w:rFonts w:ascii="Arial" w:hAnsi="Arial" w:cs="Arial"/>
          <w:color w:val="000000"/>
          <w:sz w:val="24"/>
        </w:rPr>
        <w:t xml:space="preserve"> e orch.   Concertstuck per </w:t>
      </w:r>
      <w:r w:rsidR="00A05C47" w:rsidRPr="00866304">
        <w:rPr>
          <w:rFonts w:ascii="Arial" w:hAnsi="Arial" w:cs="Arial"/>
          <w:color w:val="000000"/>
          <w:sz w:val="24"/>
        </w:rPr>
        <w:t>vlc.</w:t>
      </w:r>
      <w:r w:rsidRPr="00866304">
        <w:rPr>
          <w:rFonts w:ascii="Arial" w:hAnsi="Arial" w:cs="Arial"/>
          <w:color w:val="000000"/>
          <w:sz w:val="24"/>
        </w:rPr>
        <w:t xml:space="preserve"> e orch.   Poema per </w:t>
      </w:r>
      <w:r w:rsidR="00A05C47" w:rsidRPr="00866304">
        <w:rPr>
          <w:rFonts w:ascii="Arial" w:hAnsi="Arial" w:cs="Arial"/>
          <w:color w:val="000000"/>
          <w:sz w:val="24"/>
        </w:rPr>
        <w:t>vlc.</w:t>
      </w:r>
      <w:r w:rsidRPr="00866304">
        <w:rPr>
          <w:rFonts w:ascii="Arial" w:hAnsi="Arial" w:cs="Arial"/>
          <w:color w:val="000000"/>
          <w:sz w:val="24"/>
        </w:rPr>
        <w:t xml:space="preserve"> e pf.</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FONGAARD  Bjorn</w:t>
      </w:r>
      <w:r w:rsidRPr="00866304">
        <w:rPr>
          <w:rFonts w:ascii="Arial" w:hAnsi="Arial" w:cs="Arial"/>
          <w:color w:val="333399"/>
          <w:sz w:val="24"/>
          <w:szCs w:val="24"/>
          <w:u w:val="single"/>
          <w:lang w:val="it-IT"/>
        </w:rPr>
        <w:tab/>
        <w:t>Cristiania, 2.3.1919 - Oslo, 26.10.1980.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chitarrista norvegese. Studi al Conservatorio di Oslo con Steenberg e Islandsmoen.</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Kaprioler, violoncello solo (5’45).</w:t>
      </w:r>
    </w:p>
    <w:p w:rsidR="006C1701" w:rsidRPr="00866304" w:rsidRDefault="006C1701" w:rsidP="007121F3">
      <w:pPr>
        <w:pStyle w:val="Corpotesto"/>
        <w:tabs>
          <w:tab w:val="decimal" w:pos="0"/>
          <w:tab w:val="left" w:pos="4253"/>
        </w:tabs>
        <w:spacing w:before="120" w:after="0"/>
        <w:jc w:val="left"/>
        <w:rPr>
          <w:rFonts w:ascii="Arial" w:hAnsi="Arial" w:cs="Arial"/>
          <w:b/>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 xml:space="preserve">FONTYN  Jaqueline </w:t>
      </w:r>
      <w:r w:rsidRPr="00866304">
        <w:rPr>
          <w:rFonts w:ascii="Arial" w:hAnsi="Arial" w:cs="Arial"/>
          <w:color w:val="333399"/>
          <w:sz w:val="24"/>
          <w:u w:val="single"/>
        </w:rPr>
        <w:tab/>
        <w:t>Anversa, 27.12.1930.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 xml:space="preserve">Compositrice, pianista e insegnante belga. A 5 anni allieva di Bolotine, a 9 anni le prime composizioni. </w:t>
      </w:r>
      <w:r w:rsidR="006F0195">
        <w:rPr>
          <w:rFonts w:ascii="Arial" w:hAnsi="Arial" w:cs="Arial"/>
          <w:color w:val="333399"/>
        </w:rPr>
        <w:t xml:space="preserve">                    </w:t>
      </w:r>
      <w:r w:rsidRPr="00866304">
        <w:rPr>
          <w:rFonts w:ascii="Arial" w:hAnsi="Arial" w:cs="Arial"/>
          <w:color w:val="333399"/>
        </w:rPr>
        <w:t xml:space="preserve">Studi completati al Conservatorio di Bruxelles con Quinet, a Parigi con Deutsch, perfezionamento con </w:t>
      </w:r>
      <w:r w:rsidR="006F0195">
        <w:rPr>
          <w:rFonts w:ascii="Arial" w:hAnsi="Arial" w:cs="Arial"/>
          <w:color w:val="333399"/>
        </w:rPr>
        <w:t xml:space="preserve">                </w:t>
      </w:r>
      <w:r w:rsidRPr="00866304">
        <w:rPr>
          <w:rFonts w:ascii="Arial" w:hAnsi="Arial" w:cs="Arial"/>
          <w:color w:val="333399"/>
        </w:rPr>
        <w:t xml:space="preserve">Schomberg, Petrassi, Lutoslawski e Dutilleux. Insegnante di composizione al Conservatorio di Anversa e </w:t>
      </w:r>
      <w:r w:rsidR="006F0195">
        <w:rPr>
          <w:rFonts w:ascii="Arial" w:hAnsi="Arial" w:cs="Arial"/>
          <w:color w:val="333399"/>
        </w:rPr>
        <w:t xml:space="preserve">                            </w:t>
      </w:r>
      <w:r w:rsidRPr="00866304">
        <w:rPr>
          <w:rFonts w:ascii="Arial" w:hAnsi="Arial" w:cs="Arial"/>
          <w:color w:val="333399"/>
        </w:rPr>
        <w:t>a Bruxelles, dal 1970.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en-US"/>
        </w:rPr>
        <w:t xml:space="preserve">Six Climats,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pf. (1972, 10’).   </w:t>
      </w:r>
      <w:r w:rsidRPr="00866304">
        <w:rPr>
          <w:rFonts w:ascii="Arial" w:hAnsi="Arial" w:cs="Arial"/>
          <w:color w:val="000000"/>
          <w:sz w:val="24"/>
        </w:rPr>
        <w:t xml:space="preserve">Disgressions, </w:t>
      </w:r>
      <w:r w:rsidR="00A05C47" w:rsidRPr="00866304">
        <w:rPr>
          <w:rFonts w:ascii="Arial" w:hAnsi="Arial" w:cs="Arial"/>
          <w:color w:val="000000"/>
          <w:sz w:val="24"/>
        </w:rPr>
        <w:t>vlc.</w:t>
      </w:r>
      <w:r w:rsidRPr="00866304">
        <w:rPr>
          <w:rFonts w:ascii="Arial" w:hAnsi="Arial" w:cs="Arial"/>
          <w:color w:val="000000"/>
          <w:sz w:val="24"/>
        </w:rPr>
        <w:t xml:space="preserve"> e orch. da camera (1962, 15’).</w:t>
      </w:r>
    </w:p>
    <w:p w:rsidR="00685C7F"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Colinda, </w:t>
      </w:r>
      <w:r w:rsidR="00A05C47" w:rsidRPr="00866304">
        <w:rPr>
          <w:rFonts w:ascii="Arial" w:hAnsi="Arial" w:cs="Arial"/>
          <w:color w:val="000000"/>
          <w:sz w:val="24"/>
        </w:rPr>
        <w:t>vlc.</w:t>
      </w:r>
      <w:r w:rsidRPr="00866304">
        <w:rPr>
          <w:rFonts w:ascii="Arial" w:hAnsi="Arial" w:cs="Arial"/>
          <w:color w:val="000000"/>
          <w:sz w:val="24"/>
        </w:rPr>
        <w:t xml:space="preserve"> e orch. (1991, 17’).</w:t>
      </w:r>
    </w:p>
    <w:p w:rsidR="00685C7F" w:rsidRPr="00866304" w:rsidRDefault="00685C7F" w:rsidP="007121F3">
      <w:pPr>
        <w:pStyle w:val="Corpotesto"/>
        <w:tabs>
          <w:tab w:val="decimal" w:pos="0"/>
          <w:tab w:val="left" w:pos="4253"/>
        </w:tabs>
        <w:spacing w:before="120" w:after="0"/>
        <w:jc w:val="left"/>
        <w:rPr>
          <w:rFonts w:ascii="Arial" w:hAnsi="Arial" w:cs="Arial"/>
          <w:color w:val="000000"/>
          <w:sz w:val="24"/>
        </w:rPr>
      </w:pPr>
    </w:p>
    <w:p w:rsidR="00685C7F" w:rsidRPr="00866304" w:rsidRDefault="00685C7F" w:rsidP="007121F3">
      <w:pPr>
        <w:pStyle w:val="Corpotesto"/>
        <w:tabs>
          <w:tab w:val="decimal" w:pos="0"/>
          <w:tab w:val="left" w:pos="4253"/>
        </w:tabs>
        <w:spacing w:before="120" w:after="0"/>
        <w:jc w:val="left"/>
        <w:rPr>
          <w:rFonts w:ascii="Arial" w:hAnsi="Arial" w:cs="Arial"/>
          <w:bCs/>
          <w:color w:val="333399"/>
          <w:sz w:val="24"/>
          <w:szCs w:val="24"/>
          <w:u w:val="single"/>
          <w:lang w:val="en-US"/>
        </w:rPr>
      </w:pPr>
      <w:r w:rsidRPr="00866304">
        <w:rPr>
          <w:rFonts w:ascii="Arial" w:hAnsi="Arial" w:cs="Arial"/>
          <w:bCs/>
          <w:color w:val="333399"/>
          <w:sz w:val="24"/>
          <w:szCs w:val="24"/>
          <w:u w:val="single"/>
          <w:lang w:val="en-US"/>
        </w:rPr>
        <w:t>FOOTE  Arthur William</w:t>
      </w:r>
      <w:r w:rsidRPr="00866304">
        <w:rPr>
          <w:rFonts w:ascii="Arial" w:hAnsi="Arial" w:cs="Arial"/>
          <w:bCs/>
          <w:color w:val="333399"/>
          <w:sz w:val="24"/>
          <w:szCs w:val="24"/>
          <w:u w:val="single"/>
          <w:lang w:val="en-US"/>
        </w:rPr>
        <w:tab/>
        <w:t xml:space="preserve">Salem, 5.3.1853 - Boston, 8.4.1937.  </w:t>
      </w:r>
    </w:p>
    <w:p w:rsidR="00685C7F" w:rsidRPr="00866304" w:rsidRDefault="00685C7F" w:rsidP="007121F3">
      <w:pPr>
        <w:pStyle w:val="Corpotesto"/>
        <w:tabs>
          <w:tab w:val="decimal" w:pos="0"/>
          <w:tab w:val="left" w:pos="4253"/>
        </w:tabs>
        <w:spacing w:before="120" w:after="0"/>
        <w:jc w:val="left"/>
        <w:rPr>
          <w:rFonts w:ascii="Arial" w:hAnsi="Arial" w:cs="Arial"/>
          <w:bCs/>
          <w:color w:val="333399"/>
        </w:rPr>
      </w:pPr>
      <w:r w:rsidRPr="00866304">
        <w:rPr>
          <w:rFonts w:ascii="Arial" w:hAnsi="Arial" w:cs="Arial"/>
          <w:bCs/>
          <w:color w:val="333399"/>
        </w:rPr>
        <w:t xml:space="preserve">Compositore americano, con Chadwick, Beach, Mad Dowell, Paine e Parker fece parte dei “Boston Six”. </w:t>
      </w:r>
      <w:r w:rsidR="006F0195">
        <w:rPr>
          <w:rFonts w:ascii="Arial" w:hAnsi="Arial" w:cs="Arial"/>
          <w:bCs/>
          <w:color w:val="333399"/>
        </w:rPr>
        <w:t xml:space="preserve">                          </w:t>
      </w:r>
      <w:r w:rsidRPr="00866304">
        <w:rPr>
          <w:rFonts w:ascii="Arial" w:hAnsi="Arial" w:cs="Arial"/>
          <w:bCs/>
          <w:color w:val="333399"/>
        </w:rPr>
        <w:t xml:space="preserve">Fu il primo celebre compositore ad essersi formato solo negli Stati Uniti, ad Harward con Emery e Payne. </w:t>
      </w:r>
      <w:r w:rsidR="006F0195">
        <w:rPr>
          <w:rFonts w:ascii="Arial" w:hAnsi="Arial" w:cs="Arial"/>
          <w:bCs/>
          <w:color w:val="333399"/>
        </w:rPr>
        <w:t xml:space="preserve">                              </w:t>
      </w:r>
      <w:r w:rsidRPr="00866304">
        <w:rPr>
          <w:rFonts w:ascii="Arial" w:hAnsi="Arial" w:cs="Arial"/>
          <w:bCs/>
          <w:color w:val="333399"/>
        </w:rPr>
        <w:t xml:space="preserve">Fu uno dei primi sostenitori di Wagner e Brahms. Romantico nello stile, con fraseggio chiaro ed espressivo, </w:t>
      </w:r>
      <w:r w:rsidR="006F0195">
        <w:rPr>
          <w:rFonts w:ascii="Arial" w:hAnsi="Arial" w:cs="Arial"/>
          <w:bCs/>
          <w:color w:val="333399"/>
        </w:rPr>
        <w:t xml:space="preserve">                      </w:t>
      </w:r>
      <w:r w:rsidRPr="00866304">
        <w:rPr>
          <w:rFonts w:ascii="Arial" w:hAnsi="Arial" w:cs="Arial"/>
          <w:bCs/>
          <w:color w:val="333399"/>
        </w:rPr>
        <w:t>al pianoforte così come nei suoi articoli sulle riviste musicali.</w:t>
      </w:r>
      <w:r w:rsidR="00BF6982" w:rsidRPr="00866304">
        <w:rPr>
          <w:rFonts w:ascii="Arial" w:hAnsi="Arial" w:cs="Arial"/>
          <w:bCs/>
          <w:color w:val="333399"/>
        </w:rPr>
        <w:t xml:space="preserve"> </w:t>
      </w:r>
      <w:r w:rsidR="00BF6982" w:rsidRPr="00866304">
        <w:rPr>
          <w:rFonts w:ascii="Arial" w:hAnsi="Arial" w:cs="Arial"/>
          <w:color w:val="333399"/>
        </w:rPr>
        <w:t>Per maggiori informazioni sull'autore, vedi: "Passeggiando con la Musica", scaricabile gratuitamente dal sito: mariodemolli.com</w:t>
      </w:r>
    </w:p>
    <w:p w:rsidR="00337F2A" w:rsidRPr="00866304" w:rsidRDefault="00337F2A"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Violoncello e pf.:   3 Pezzi, op. 1 (12’40),   Scherzo, op. 22,   Romanza, op. 33,</w:t>
      </w:r>
    </w:p>
    <w:p w:rsidR="00337F2A" w:rsidRPr="00866304" w:rsidRDefault="00337F2A"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Aubade, op. 77,   Sonata, op. 78 (1913, 18’30).   Concerto per </w:t>
      </w:r>
      <w:r w:rsidR="00A05C47" w:rsidRPr="00866304">
        <w:rPr>
          <w:rFonts w:ascii="Arial" w:hAnsi="Arial" w:cs="Arial"/>
          <w:color w:val="000000"/>
          <w:sz w:val="24"/>
        </w:rPr>
        <w:t>vlc.</w:t>
      </w:r>
      <w:r w:rsidRPr="00866304">
        <w:rPr>
          <w:rFonts w:ascii="Arial" w:hAnsi="Arial" w:cs="Arial"/>
          <w:color w:val="000000"/>
          <w:sz w:val="24"/>
        </w:rPr>
        <w:t xml:space="preserve"> e orch. (1894).</w:t>
      </w:r>
    </w:p>
    <w:p w:rsidR="00923A36" w:rsidRPr="00866304" w:rsidRDefault="00923A36"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FORINO  Ferdinando</w:t>
      </w:r>
      <w:r w:rsidRPr="00866304">
        <w:rPr>
          <w:rFonts w:ascii="Arial" w:hAnsi="Arial" w:cs="Arial"/>
          <w:color w:val="333399"/>
          <w:sz w:val="24"/>
          <w:u w:val="single"/>
        </w:rPr>
        <w:tab/>
        <w:t>Napoli, 1837 - Roma, 6.7.1905.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allievo di Ciandelli. 1° </w:t>
      </w:r>
      <w:r w:rsidR="00A05C47" w:rsidRPr="00866304">
        <w:rPr>
          <w:rFonts w:ascii="Arial" w:hAnsi="Arial" w:cs="Arial"/>
          <w:color w:val="333399"/>
        </w:rPr>
        <w:t>vlc.</w:t>
      </w:r>
      <w:r w:rsidRPr="00866304">
        <w:rPr>
          <w:rFonts w:ascii="Arial" w:hAnsi="Arial" w:cs="Arial"/>
          <w:color w:val="333399"/>
        </w:rPr>
        <w:t xml:space="preserve"> al Teatro Apollo di Roma e insegnante al Conservatorio.</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Concerto per </w:t>
      </w:r>
      <w:r w:rsidR="00A05C47" w:rsidRPr="00866304">
        <w:rPr>
          <w:rFonts w:ascii="Arial" w:hAnsi="Arial" w:cs="Arial"/>
          <w:color w:val="000000"/>
          <w:sz w:val="24"/>
        </w:rPr>
        <w:t>vlc.</w:t>
      </w:r>
      <w:r w:rsidRPr="00866304">
        <w:rPr>
          <w:rFonts w:ascii="Arial" w:hAnsi="Arial" w:cs="Arial"/>
          <w:color w:val="000000"/>
          <w:sz w:val="24"/>
        </w:rPr>
        <w:t xml:space="preserve"> e orch.   Brani per </w:t>
      </w:r>
      <w:r w:rsidR="00A05C47" w:rsidRPr="00866304">
        <w:rPr>
          <w:rFonts w:ascii="Arial" w:hAnsi="Arial" w:cs="Arial"/>
          <w:color w:val="000000"/>
          <w:sz w:val="24"/>
        </w:rPr>
        <w:t>vlc.</w:t>
      </w:r>
      <w:r w:rsidRPr="00866304">
        <w:rPr>
          <w:rFonts w:ascii="Arial" w:hAnsi="Arial" w:cs="Arial"/>
          <w:color w:val="000000"/>
          <w:sz w:val="24"/>
        </w:rPr>
        <w:t xml:space="preserve"> solo.   Metodo per </w:t>
      </w:r>
      <w:r w:rsidR="00A05C47" w:rsidRPr="00866304">
        <w:rPr>
          <w:rFonts w:ascii="Arial" w:hAnsi="Arial" w:cs="Arial"/>
          <w:color w:val="000000"/>
          <w:sz w:val="24"/>
        </w:rPr>
        <w:t>vlc.</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FORINO  Luigi</w:t>
      </w:r>
      <w:r w:rsidRPr="00866304">
        <w:rPr>
          <w:rFonts w:ascii="Arial" w:hAnsi="Arial" w:cs="Arial"/>
          <w:color w:val="333399"/>
          <w:sz w:val="24"/>
          <w:u w:val="single"/>
        </w:rPr>
        <w:tab/>
        <w:t>Roma, 20.8.1868 - Roma, 5.6.1936.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e compositore. figlio e allievo di Ferdinando. Insegnante e direttore del Conservatorio di </w:t>
      </w:r>
      <w:r w:rsidR="00214458">
        <w:rPr>
          <w:rFonts w:ascii="Arial" w:hAnsi="Arial" w:cs="Arial"/>
          <w:color w:val="333399"/>
        </w:rPr>
        <w:t xml:space="preserve">              </w:t>
      </w:r>
      <w:r w:rsidRPr="00866304">
        <w:rPr>
          <w:rFonts w:ascii="Arial" w:hAnsi="Arial" w:cs="Arial"/>
          <w:color w:val="333399"/>
        </w:rPr>
        <w:t>B</w:t>
      </w:r>
      <w:r w:rsidR="00214458">
        <w:rPr>
          <w:rFonts w:ascii="Arial" w:hAnsi="Arial" w:cs="Arial"/>
          <w:color w:val="333399"/>
        </w:rPr>
        <w:t>uenos</w:t>
      </w:r>
      <w:r w:rsidRPr="00866304">
        <w:rPr>
          <w:rFonts w:ascii="Arial" w:hAnsi="Arial" w:cs="Arial"/>
          <w:color w:val="333399"/>
        </w:rPr>
        <w:t xml:space="preserve"> Aires. Fece parte del “Quintetto Gulli”.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San Francesco parla alle tortore, per 4 violoncelli.   Brani vari per </w:t>
      </w:r>
      <w:r w:rsidR="00A05C47" w:rsidRPr="00866304">
        <w:rPr>
          <w:rFonts w:ascii="Arial" w:hAnsi="Arial" w:cs="Arial"/>
          <w:color w:val="000000"/>
          <w:sz w:val="24"/>
        </w:rPr>
        <w:t>vlc.</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Tecnica razionale e progressiva del violoncellista, 5 vol.   Il </w:t>
      </w:r>
      <w:r w:rsidR="00A05C47" w:rsidRPr="00866304">
        <w:rPr>
          <w:rFonts w:ascii="Arial" w:hAnsi="Arial" w:cs="Arial"/>
          <w:color w:val="000000"/>
          <w:sz w:val="24"/>
        </w:rPr>
        <w:t>Vlc.</w:t>
      </w:r>
      <w:r w:rsidRPr="00866304">
        <w:rPr>
          <w:rFonts w:ascii="Arial" w:hAnsi="Arial" w:cs="Arial"/>
          <w:color w:val="000000"/>
          <w:sz w:val="24"/>
        </w:rPr>
        <w:t xml:space="preserve"> e i violoncellisti.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FORSYTH  Malcolm</w:t>
      </w:r>
      <w:r w:rsidRPr="00866304">
        <w:rPr>
          <w:rFonts w:ascii="Arial" w:hAnsi="Arial" w:cs="Arial"/>
          <w:color w:val="333399"/>
          <w:sz w:val="24"/>
          <w:u w:val="single"/>
        </w:rPr>
        <w:tab/>
        <w:t>Pietermaritzburg, 8.12.1936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trombonista, pianista, flautista, e direttore d’orchestra sudafricano, naturalizzato canadese dal 1974. Allievo di Grin, Grové, Glasser, Tidboald e Tintner. Trombonista nella Symphony orch. e insegnante all’Università di Cape Town. Nel 1968 si trasferì in Canada, insegnante di Trombone e di Composizione all’Università di Alberta.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8 Duetti per giovani cellisti (1973,1974).   Violoncello e  pf.:  Burlesque (1981),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Pop’s Cycle (1984),   The Swan Sees His Reflection (1987),   Rondo in Stride (1988),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t xml:space="preserve">Eclogue (1998).   Electra Rising, </w:t>
      </w:r>
      <w:r w:rsidR="00A05C47" w:rsidRPr="00866304">
        <w:rPr>
          <w:rFonts w:ascii="Arial" w:hAnsi="Arial" w:cs="Arial"/>
          <w:color w:val="000000"/>
          <w:sz w:val="24"/>
        </w:rPr>
        <w:t>vlc.</w:t>
      </w:r>
      <w:r w:rsidRPr="00866304">
        <w:rPr>
          <w:rFonts w:ascii="Arial" w:hAnsi="Arial" w:cs="Arial"/>
          <w:color w:val="000000"/>
          <w:sz w:val="24"/>
        </w:rPr>
        <w:t xml:space="preserve"> e orch. </w:t>
      </w:r>
      <w:r w:rsidRPr="00866304">
        <w:rPr>
          <w:rFonts w:ascii="Arial" w:hAnsi="Arial" w:cs="Arial"/>
          <w:color w:val="000000"/>
          <w:sz w:val="24"/>
          <w:lang w:val="en-US"/>
        </w:rPr>
        <w:t>(1995, 30’30)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FORTNER  Wolfgang</w:t>
      </w:r>
      <w:r w:rsidRPr="00866304">
        <w:rPr>
          <w:rFonts w:ascii="Arial" w:hAnsi="Arial" w:cs="Arial"/>
          <w:color w:val="333399"/>
          <w:sz w:val="24"/>
          <w:u w:val="single"/>
          <w:lang w:val="en-US"/>
        </w:rPr>
        <w:tab/>
        <w:t>Lipsia, 12.10.1907 - Heidelberg, 5.9.1987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tedesco, allievo di Grabner. Insegnante di composizone a Detmold, fra i suoi allievi Engelmann e Henze.</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Violoncello solo:  Suite (1933).   Tema e variazioni, “A Sacher” (1976, 7’30).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rPr>
        <w:lastRenderedPageBreak/>
        <w:t xml:space="preserve">Zyklus per </w:t>
      </w:r>
      <w:r w:rsidR="00A05C47" w:rsidRPr="00866304">
        <w:rPr>
          <w:rFonts w:ascii="Arial" w:hAnsi="Arial" w:cs="Arial"/>
          <w:color w:val="000000"/>
          <w:sz w:val="24"/>
        </w:rPr>
        <w:t>vlc.</w:t>
      </w:r>
      <w:r w:rsidRPr="00866304">
        <w:rPr>
          <w:rFonts w:ascii="Arial" w:hAnsi="Arial" w:cs="Arial"/>
          <w:color w:val="000000"/>
          <w:sz w:val="24"/>
        </w:rPr>
        <w:t xml:space="preserve"> e pf. (1964, 20’30).   Sonata per </w:t>
      </w:r>
      <w:r w:rsidR="00A05C47" w:rsidRPr="00866304">
        <w:rPr>
          <w:rFonts w:ascii="Arial" w:hAnsi="Arial" w:cs="Arial"/>
          <w:color w:val="000000"/>
          <w:sz w:val="24"/>
        </w:rPr>
        <w:t>vlc.</w:t>
      </w:r>
      <w:r w:rsidRPr="00866304">
        <w:rPr>
          <w:rFonts w:ascii="Arial" w:hAnsi="Arial" w:cs="Arial"/>
          <w:color w:val="000000"/>
          <w:sz w:val="24"/>
        </w:rPr>
        <w:t xml:space="preserve"> e pf. </w:t>
      </w:r>
      <w:r w:rsidRPr="00866304">
        <w:rPr>
          <w:rFonts w:ascii="Arial" w:hAnsi="Arial" w:cs="Arial"/>
          <w:color w:val="000000"/>
          <w:sz w:val="24"/>
          <w:lang w:val="en-US"/>
        </w:rPr>
        <w:t xml:space="preserve">(1949).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en-US"/>
        </w:rPr>
        <w:t xml:space="preserve">New Delhi Music, fl. vl.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e clav (1956).   </w:t>
      </w:r>
      <w:r w:rsidRPr="00866304">
        <w:rPr>
          <w:rFonts w:ascii="Arial" w:hAnsi="Arial" w:cs="Arial"/>
          <w:color w:val="000000"/>
          <w:sz w:val="24"/>
        </w:rPr>
        <w:t xml:space="preserve">Concerto per </w:t>
      </w:r>
      <w:r w:rsidR="00A05C47" w:rsidRPr="00866304">
        <w:rPr>
          <w:rFonts w:ascii="Arial" w:hAnsi="Arial" w:cs="Arial"/>
          <w:color w:val="000000"/>
          <w:sz w:val="24"/>
        </w:rPr>
        <w:t>vlc.</w:t>
      </w:r>
      <w:r w:rsidRPr="00866304">
        <w:rPr>
          <w:rFonts w:ascii="Arial" w:hAnsi="Arial" w:cs="Arial"/>
          <w:color w:val="000000"/>
          <w:sz w:val="24"/>
        </w:rPr>
        <w:t xml:space="preserve"> e orch. (1951).</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FOSS  Lukas</w:t>
      </w:r>
      <w:r w:rsidRPr="00866304">
        <w:rPr>
          <w:rFonts w:ascii="Arial" w:hAnsi="Arial" w:cs="Arial"/>
          <w:color w:val="333399"/>
          <w:sz w:val="24"/>
          <w:u w:val="single"/>
        </w:rPr>
        <w:tab/>
        <w:t xml:space="preserve">Berlino, 15.8.1922 - </w:t>
      </w:r>
      <w:r w:rsidRPr="00866304">
        <w:rPr>
          <w:rFonts w:ascii="Arial" w:hAnsi="Arial" w:cs="Arial"/>
          <w:color w:val="333399"/>
          <w:sz w:val="24"/>
          <w:szCs w:val="24"/>
          <w:u w:val="single"/>
        </w:rPr>
        <w:t>Bridgehampton,</w:t>
      </w:r>
      <w:r w:rsidRPr="00866304">
        <w:rPr>
          <w:rFonts w:ascii="Arial" w:hAnsi="Arial" w:cs="Arial"/>
          <w:color w:val="333399"/>
          <w:sz w:val="24"/>
          <w:u w:val="single"/>
        </w:rPr>
        <w:t xml:space="preserve"> 1.2.2009.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direttore d’orchestra, compositore tedesco-americano. Primi studi di teoria e pf. con J. Goldstein a </w:t>
      </w:r>
      <w:r w:rsidR="006F0195">
        <w:rPr>
          <w:rFonts w:ascii="Arial" w:hAnsi="Arial" w:cs="Arial"/>
          <w:color w:val="333399"/>
        </w:rPr>
        <w:t xml:space="preserve">  </w:t>
      </w:r>
      <w:r w:rsidRPr="00866304">
        <w:rPr>
          <w:rFonts w:ascii="Arial" w:hAnsi="Arial" w:cs="Arial"/>
          <w:color w:val="333399"/>
        </w:rPr>
        <w:t xml:space="preserve">Berlino. Allievo a Parigi di Lévy (pf.), Gallon (comp.), Moyse (fl). Nel 1937 si trasferì negli Usa, studiando con Reiner e Koussevitzky (direz. d’orch.) Vengerova (pf.) e Hindemith. Pianista della Boston Symphony Orchestra. Insegnante di composizione all’Università della California di Los Angeles. 20 Lauree ad honorem. Da un suo </w:t>
      </w:r>
      <w:r w:rsidR="006F0195">
        <w:rPr>
          <w:rFonts w:ascii="Arial" w:hAnsi="Arial" w:cs="Arial"/>
          <w:color w:val="333399"/>
        </w:rPr>
        <w:t xml:space="preserve"> </w:t>
      </w:r>
      <w:r w:rsidRPr="00866304">
        <w:rPr>
          <w:rFonts w:ascii="Arial" w:hAnsi="Arial" w:cs="Arial"/>
          <w:color w:val="333399"/>
        </w:rPr>
        <w:t>scritto del 1997, riguardante “Phorion”, che Bernstein doveva dirigere: “L</w:t>
      </w:r>
      <w:r w:rsidRPr="00866304">
        <w:rPr>
          <w:rFonts w:ascii="Arial" w:hAnsi="Arial" w:cs="Arial"/>
          <w:i/>
          <w:color w:val="333399"/>
        </w:rPr>
        <w:t xml:space="preserve">a notte prima della prima prova Lenny </w:t>
      </w:r>
      <w:r w:rsidR="006B3C49" w:rsidRPr="00866304">
        <w:rPr>
          <w:rFonts w:ascii="Arial" w:hAnsi="Arial" w:cs="Arial"/>
          <w:i/>
          <w:color w:val="333399"/>
        </w:rPr>
        <w:t xml:space="preserve"> </w:t>
      </w:r>
      <w:r w:rsidR="006F0195">
        <w:rPr>
          <w:rFonts w:ascii="Arial" w:hAnsi="Arial" w:cs="Arial"/>
          <w:i/>
          <w:color w:val="333399"/>
        </w:rPr>
        <w:t xml:space="preserve">            </w:t>
      </w:r>
      <w:r w:rsidRPr="00866304">
        <w:rPr>
          <w:rFonts w:ascii="Arial" w:hAnsi="Arial" w:cs="Arial"/>
          <w:i/>
          <w:color w:val="333399"/>
        </w:rPr>
        <w:t xml:space="preserve">mi ha chiamato alle 23, "Lukas, non capisco questo pezzo; puoi venire a spiegarmi?" Sono andato nel suo </w:t>
      </w:r>
      <w:r w:rsidR="006B3C49" w:rsidRPr="00866304">
        <w:rPr>
          <w:rFonts w:ascii="Arial" w:hAnsi="Arial" w:cs="Arial"/>
          <w:i/>
          <w:color w:val="333399"/>
        </w:rPr>
        <w:t xml:space="preserve"> </w:t>
      </w:r>
      <w:r w:rsidRPr="00866304">
        <w:rPr>
          <w:rFonts w:ascii="Arial" w:hAnsi="Arial" w:cs="Arial"/>
          <w:i/>
          <w:color w:val="333399"/>
        </w:rPr>
        <w:t>studio, abbiamo</w:t>
      </w:r>
      <w:r w:rsidRPr="00866304">
        <w:rPr>
          <w:rFonts w:ascii="Arial" w:hAnsi="Arial" w:cs="Arial"/>
          <w:i/>
          <w:vanish/>
          <w:color w:val="333399"/>
        </w:rPr>
        <w:t>I did.</w:t>
      </w:r>
      <w:r w:rsidRPr="00866304">
        <w:rPr>
          <w:rFonts w:ascii="Arial" w:hAnsi="Arial" w:cs="Arial"/>
          <w:i/>
          <w:color w:val="333399"/>
        </w:rPr>
        <w:t xml:space="preserve"> parlato quasi fino al 2 del mattino, mi ha spiegato cosa poteva essere cambiato. La mattina seguente, Bernstein è giunto alla prova generale con molti fogli scritti a mano. </w:t>
      </w:r>
      <w:r w:rsidRPr="00866304">
        <w:rPr>
          <w:rFonts w:ascii="Arial" w:hAnsi="Arial" w:cs="Arial"/>
          <w:i/>
          <w:vanish/>
          <w:color w:val="333399"/>
        </w:rPr>
        <w:t>The next morning an unslept Leonard Bernstein came to the rehearsal with many handwritten sheets outlining just how he was going to rehearse that emerging and submerging technique.</w:t>
      </w:r>
      <w:r w:rsidRPr="00866304">
        <w:rPr>
          <w:rFonts w:ascii="Arial" w:hAnsi="Arial" w:cs="Arial"/>
          <w:i/>
          <w:color w:val="333399"/>
        </w:rPr>
        <w:t>Non dimenticherò mai la prova generale: un sogno, la devozione, la preoccupazione, l'interesse. Questo è il vero modo di dare prestazioni o interpretazioni, così dovrebbe essere sempre”</w:t>
      </w:r>
      <w:r w:rsidRPr="00866304">
        <w:rPr>
          <w:rFonts w:ascii="Arial" w:hAnsi="Arial" w:cs="Arial"/>
          <w:color w:val="333399"/>
        </w:rPr>
        <w:t>.</w:t>
      </w:r>
      <w:r w:rsidR="00BF6982" w:rsidRPr="00866304">
        <w:rPr>
          <w:rFonts w:ascii="Arial" w:hAnsi="Arial" w:cs="Arial"/>
          <w:color w:val="333399"/>
        </w:rPr>
        <w:t xml:space="preserve"> Per maggiori informazioni sull'autore, vedi: "Passeggiando con la Musica", scaricabile gratuitamente dal sito: mariodemolli.com</w:t>
      </w:r>
    </w:p>
    <w:p w:rsidR="00785BE3" w:rsidRPr="00866304" w:rsidRDefault="0039221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iCs/>
          <w:sz w:val="24"/>
          <w:szCs w:val="24"/>
        </w:rPr>
        <w:t xml:space="preserve">Per 200 </w:t>
      </w:r>
      <w:r w:rsidR="00A05C47" w:rsidRPr="00866304">
        <w:rPr>
          <w:rFonts w:ascii="Arial" w:hAnsi="Arial" w:cs="Arial"/>
          <w:iCs/>
          <w:sz w:val="24"/>
          <w:szCs w:val="24"/>
        </w:rPr>
        <w:t>vlc.</w:t>
      </w:r>
      <w:r w:rsidRPr="00866304">
        <w:rPr>
          <w:rFonts w:ascii="Arial" w:hAnsi="Arial" w:cs="Arial"/>
          <w:iCs/>
          <w:sz w:val="24"/>
          <w:szCs w:val="24"/>
        </w:rPr>
        <w:t xml:space="preserve"> "A Celebration"</w:t>
      </w:r>
      <w:r w:rsidRPr="00866304">
        <w:rPr>
          <w:rFonts w:ascii="Arial" w:hAnsi="Arial" w:cs="Arial"/>
          <w:sz w:val="24"/>
          <w:szCs w:val="24"/>
        </w:rPr>
        <w:t xml:space="preserve"> (1982).   </w:t>
      </w:r>
      <w:r w:rsidR="006C1701" w:rsidRPr="00866304">
        <w:rPr>
          <w:rFonts w:ascii="Arial" w:hAnsi="Arial" w:cs="Arial"/>
          <w:color w:val="000000"/>
          <w:sz w:val="24"/>
        </w:rPr>
        <w:t xml:space="preserve">Intermezzo, </w:t>
      </w:r>
      <w:r w:rsidR="00A05C47" w:rsidRPr="00866304">
        <w:rPr>
          <w:rFonts w:ascii="Arial" w:hAnsi="Arial" w:cs="Arial"/>
          <w:color w:val="000000"/>
          <w:sz w:val="24"/>
        </w:rPr>
        <w:t>vlc.</w:t>
      </w:r>
      <w:r w:rsidR="006C1701" w:rsidRPr="00866304">
        <w:rPr>
          <w:rFonts w:ascii="Arial" w:hAnsi="Arial" w:cs="Arial"/>
          <w:color w:val="000000"/>
          <w:sz w:val="24"/>
        </w:rPr>
        <w:t xml:space="preserve"> </w:t>
      </w:r>
      <w:r w:rsidR="00C46456" w:rsidRPr="00866304">
        <w:rPr>
          <w:rFonts w:ascii="Arial" w:hAnsi="Arial" w:cs="Arial"/>
          <w:color w:val="000000"/>
          <w:sz w:val="24"/>
        </w:rPr>
        <w:t xml:space="preserve">e </w:t>
      </w:r>
      <w:r w:rsidR="006C1701" w:rsidRPr="00866304">
        <w:rPr>
          <w:rFonts w:ascii="Arial" w:hAnsi="Arial" w:cs="Arial"/>
          <w:color w:val="000000"/>
          <w:sz w:val="24"/>
        </w:rPr>
        <w:t xml:space="preserve">pf. (1940).   </w:t>
      </w:r>
    </w:p>
    <w:p w:rsidR="00785BE3"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Duo Fantasia, </w:t>
      </w:r>
      <w:r w:rsidR="00A05C47" w:rsidRPr="00866304">
        <w:rPr>
          <w:rFonts w:ascii="Arial" w:hAnsi="Arial" w:cs="Arial"/>
          <w:color w:val="000000"/>
          <w:sz w:val="24"/>
        </w:rPr>
        <w:t>vlc.</w:t>
      </w:r>
      <w:r w:rsidRPr="00866304">
        <w:rPr>
          <w:rFonts w:ascii="Arial" w:hAnsi="Arial" w:cs="Arial"/>
          <w:color w:val="000000"/>
          <w:sz w:val="24"/>
        </w:rPr>
        <w:t xml:space="preserve"> e pf. (1941).   Capriccio, </w:t>
      </w:r>
      <w:r w:rsidR="00A05C47" w:rsidRPr="00866304">
        <w:rPr>
          <w:rFonts w:ascii="Arial" w:hAnsi="Arial" w:cs="Arial"/>
          <w:color w:val="000000"/>
          <w:sz w:val="24"/>
        </w:rPr>
        <w:t>vlc.</w:t>
      </w:r>
      <w:r w:rsidRPr="00866304">
        <w:rPr>
          <w:rFonts w:ascii="Arial" w:hAnsi="Arial" w:cs="Arial"/>
          <w:color w:val="000000"/>
          <w:sz w:val="24"/>
        </w:rPr>
        <w:t xml:space="preserve"> e pf. (1948, 6’15).   </w:t>
      </w:r>
    </w:p>
    <w:p w:rsidR="00785BE3"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Orpheus, </w:t>
      </w:r>
      <w:r w:rsidR="00A05C47" w:rsidRPr="00866304">
        <w:rPr>
          <w:rFonts w:ascii="Arial" w:hAnsi="Arial" w:cs="Arial"/>
          <w:color w:val="000000"/>
          <w:sz w:val="24"/>
        </w:rPr>
        <w:t>vlc.</w:t>
      </w:r>
      <w:r w:rsidRPr="00866304">
        <w:rPr>
          <w:rFonts w:ascii="Arial" w:hAnsi="Arial" w:cs="Arial"/>
          <w:color w:val="000000"/>
          <w:sz w:val="24"/>
        </w:rPr>
        <w:t xml:space="preserve"> e orch. da camera (1972).</w:t>
      </w:r>
      <w:r w:rsidR="00785BE3" w:rsidRPr="00866304">
        <w:rPr>
          <w:rFonts w:ascii="Arial" w:hAnsi="Arial" w:cs="Arial"/>
          <w:color w:val="000000"/>
          <w:sz w:val="24"/>
        </w:rPr>
        <w:t xml:space="preserve">   </w:t>
      </w:r>
      <w:r w:rsidRPr="00866304">
        <w:rPr>
          <w:rFonts w:ascii="Arial" w:hAnsi="Arial" w:cs="Arial"/>
          <w:color w:val="000000"/>
          <w:sz w:val="24"/>
        </w:rPr>
        <w:t xml:space="preserve">Capriccio, </w:t>
      </w:r>
      <w:r w:rsidR="00A05C47" w:rsidRPr="00866304">
        <w:rPr>
          <w:rFonts w:ascii="Arial" w:hAnsi="Arial" w:cs="Arial"/>
          <w:color w:val="000000"/>
          <w:sz w:val="24"/>
        </w:rPr>
        <w:t>vlc.</w:t>
      </w:r>
      <w:r w:rsidRPr="00866304">
        <w:rPr>
          <w:rFonts w:ascii="Arial" w:hAnsi="Arial" w:cs="Arial"/>
          <w:color w:val="000000"/>
          <w:sz w:val="24"/>
        </w:rPr>
        <w:t xml:space="preserve"> e orch. da camera (1999).</w:t>
      </w:r>
    </w:p>
    <w:p w:rsidR="00572F9A" w:rsidRPr="00866304" w:rsidRDefault="006C1701" w:rsidP="007121F3">
      <w:pPr>
        <w:pStyle w:val="Corpotesto"/>
        <w:tabs>
          <w:tab w:val="decimal" w:pos="0"/>
          <w:tab w:val="left" w:pos="4253"/>
        </w:tabs>
        <w:spacing w:before="120" w:after="0"/>
        <w:jc w:val="left"/>
        <w:rPr>
          <w:rFonts w:ascii="Arial" w:hAnsi="Arial" w:cs="Arial"/>
          <w:sz w:val="24"/>
          <w:szCs w:val="24"/>
          <w:lang w:bidi="ar-SA"/>
        </w:rPr>
      </w:pPr>
      <w:r w:rsidRPr="00866304">
        <w:rPr>
          <w:rFonts w:ascii="Arial" w:hAnsi="Arial" w:cs="Arial"/>
          <w:color w:val="000000"/>
          <w:sz w:val="24"/>
        </w:rPr>
        <w:t xml:space="preserve">Concerto </w:t>
      </w:r>
      <w:r w:rsidR="00A05C47" w:rsidRPr="00866304">
        <w:rPr>
          <w:rFonts w:ascii="Arial" w:hAnsi="Arial" w:cs="Arial"/>
          <w:sz w:val="24"/>
          <w:szCs w:val="24"/>
          <w:lang w:bidi="ar-SA"/>
        </w:rPr>
        <w:t>v</w:t>
      </w:r>
      <w:r w:rsidR="00F0476E" w:rsidRPr="00866304">
        <w:rPr>
          <w:rFonts w:ascii="Arial" w:hAnsi="Arial" w:cs="Arial"/>
          <w:sz w:val="24"/>
          <w:szCs w:val="24"/>
          <w:lang w:bidi="ar-SA"/>
        </w:rPr>
        <w:t xml:space="preserve">ioloncello </w:t>
      </w:r>
      <w:r w:rsidR="00C46456" w:rsidRPr="00866304">
        <w:rPr>
          <w:rFonts w:ascii="Arial" w:hAnsi="Arial" w:cs="Arial"/>
          <w:sz w:val="24"/>
          <w:szCs w:val="24"/>
          <w:lang w:bidi="ar-SA"/>
        </w:rPr>
        <w:t>e orch. da cam</w:t>
      </w:r>
      <w:r w:rsidR="00F0476E" w:rsidRPr="00866304">
        <w:rPr>
          <w:rFonts w:ascii="Arial" w:hAnsi="Arial" w:cs="Arial"/>
          <w:sz w:val="24"/>
          <w:szCs w:val="24"/>
          <w:lang w:bidi="ar-SA"/>
        </w:rPr>
        <w:t>era</w:t>
      </w:r>
      <w:r w:rsidR="00C46456" w:rsidRPr="00866304">
        <w:rPr>
          <w:rFonts w:ascii="Arial" w:hAnsi="Arial" w:cs="Arial"/>
          <w:sz w:val="24"/>
          <w:szCs w:val="24"/>
          <w:lang w:bidi="ar-SA"/>
        </w:rPr>
        <w:t xml:space="preserve"> (1966</w:t>
      </w:r>
      <w:r w:rsidR="00995886" w:rsidRPr="00866304">
        <w:rPr>
          <w:rFonts w:ascii="Arial" w:hAnsi="Arial" w:cs="Arial"/>
          <w:sz w:val="24"/>
          <w:szCs w:val="24"/>
          <w:lang w:bidi="ar-SA"/>
        </w:rPr>
        <w:t>, 9’</w:t>
      </w:r>
      <w:r w:rsidR="00C46456" w:rsidRPr="00866304">
        <w:rPr>
          <w:rFonts w:ascii="Arial" w:hAnsi="Arial" w:cs="Arial"/>
          <w:sz w:val="24"/>
          <w:szCs w:val="24"/>
          <w:lang w:bidi="ar-SA"/>
        </w:rPr>
        <w:t>).</w:t>
      </w:r>
    </w:p>
    <w:p w:rsidR="00F0476E" w:rsidRPr="00866304" w:rsidRDefault="00F0476E" w:rsidP="007121F3">
      <w:pPr>
        <w:pStyle w:val="Corpotesto"/>
        <w:tabs>
          <w:tab w:val="decimal" w:pos="0"/>
          <w:tab w:val="left" w:pos="4253"/>
        </w:tabs>
        <w:spacing w:before="120" w:after="0"/>
        <w:jc w:val="left"/>
        <w:rPr>
          <w:rFonts w:ascii="Arial" w:hAnsi="Arial" w:cs="Arial"/>
          <w:sz w:val="24"/>
          <w:szCs w:val="24"/>
          <w:lang w:bidi="ar-SA"/>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FOULDS  John</w:t>
      </w:r>
      <w:r w:rsidRPr="00866304">
        <w:rPr>
          <w:rFonts w:ascii="Arial" w:hAnsi="Arial" w:cs="Arial"/>
          <w:color w:val="333399"/>
          <w:sz w:val="24"/>
          <w:u w:val="single"/>
        </w:rPr>
        <w:tab/>
        <w:t>Manchester, 2.11.1880 - Calcutta, 25.4.1939.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w:t>
      </w:r>
      <w:r w:rsidRPr="00866304">
        <w:rPr>
          <w:rFonts w:ascii="Arial" w:hAnsi="Arial" w:cs="Arial"/>
          <w:b/>
          <w:color w:val="333399"/>
        </w:rPr>
        <w:t>violoncellista</w:t>
      </w:r>
      <w:r w:rsidRPr="00866304">
        <w:rPr>
          <w:rFonts w:ascii="Arial" w:hAnsi="Arial" w:cs="Arial"/>
          <w:color w:val="333399"/>
        </w:rPr>
        <w:t xml:space="preserve"> inglese, figlio di un fagottista operante nell’Orchestra di Hallé, egli stesso iniziò la carriera come violoncellista nella stessa orchestra. Contemporaneamente iniziava a comporre, istintivamente, senza una tradizionale formazione. Appassionato di musica indiana e della formula spirituale del Mantra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 xml:space="preserve">(capacità di trasformazione della mente, alla ricerca della parte migliore che c’è in noi).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r w:rsidRPr="00866304">
        <w:rPr>
          <w:rFonts w:ascii="Arial" w:hAnsi="Arial" w:cs="Arial"/>
          <w:color w:val="000000"/>
          <w:sz w:val="24"/>
          <w:lang w:val="en-US"/>
        </w:rPr>
        <w:t xml:space="preserve">Canadian boat song, op. 25,1 (1914).   Sonata per </w:t>
      </w:r>
      <w:r w:rsidR="00A05C47" w:rsidRPr="00866304">
        <w:rPr>
          <w:rFonts w:ascii="Arial" w:hAnsi="Arial" w:cs="Arial"/>
          <w:color w:val="000000"/>
          <w:sz w:val="24"/>
          <w:lang w:val="en-US"/>
        </w:rPr>
        <w:t>vlc.</w:t>
      </w:r>
      <w:r w:rsidRPr="00866304">
        <w:rPr>
          <w:rFonts w:ascii="Arial" w:hAnsi="Arial" w:cs="Arial"/>
          <w:color w:val="000000"/>
          <w:sz w:val="24"/>
          <w:lang w:val="en-US"/>
        </w:rPr>
        <w:t xml:space="preserve"> e pf. op. 6 (1928, 28’30).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en-US"/>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FOX  Christopher</w:t>
      </w:r>
      <w:r w:rsidRPr="00866304">
        <w:rPr>
          <w:rFonts w:ascii="Arial" w:hAnsi="Arial" w:cs="Arial"/>
          <w:color w:val="333399"/>
          <w:sz w:val="24"/>
          <w:szCs w:val="24"/>
          <w:u w:val="single"/>
        </w:rPr>
        <w:tab/>
        <w:t>York, 10.3.1955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britannico, allievo di Wood, Harvey e Orton a Liverpool e alla York Univerities. </w:t>
      </w:r>
      <w:r w:rsidR="006F0195">
        <w:rPr>
          <w:rFonts w:ascii="Arial" w:hAnsi="Arial" w:cs="Arial"/>
          <w:color w:val="333399"/>
          <w:lang w:val="it-IT"/>
        </w:rPr>
        <w:t xml:space="preserve">                  </w:t>
      </w:r>
      <w:r w:rsidRPr="00866304">
        <w:rPr>
          <w:rFonts w:ascii="Arial" w:hAnsi="Arial" w:cs="Arial"/>
          <w:color w:val="333399"/>
          <w:lang w:val="it-IT"/>
        </w:rPr>
        <w:t>Insegnante di composizione all’Università di Huddersfield. Premio Italia nel 1993.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Straight Lines in Broken Times (1994, 8’30),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Chant suspendu (1998, 8’15),   Generic composition 3, 4, 5 (2001, 10’15),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34 Inner (2001, 45’).   Generic composition 5 e 8,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contrabbasso (6’45).</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FRANCAIX  Jean</w:t>
      </w:r>
      <w:r w:rsidRPr="00866304">
        <w:rPr>
          <w:rFonts w:ascii="Arial" w:hAnsi="Arial" w:cs="Arial"/>
          <w:color w:val="333399"/>
          <w:sz w:val="24"/>
          <w:szCs w:val="24"/>
          <w:u w:val="single"/>
          <w:lang w:val="fr-FR"/>
        </w:rPr>
        <w:tab/>
        <w:t>Le Mans, 23.5.1912 - Parigi, 25.9.1997.</w:t>
      </w:r>
    </w:p>
    <w:p w:rsidR="0085406F" w:rsidRPr="00866304" w:rsidRDefault="00D118C4"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francese, allievo del padre Alfred, direttore del Conservatorio di Le Mans e della madre, cantante. Perfezionamento al Conservatorio di Parigi con I. Philipp e N. Boulanger (che lo riteneva uno dei suoi migliori allievi). Autore, inoltre, di 16 Balletti, di 5 Opere liriche, di colonne sonore per il cinema. Orchestratore di molti brani d’altri compositori, esempio: “Babar, l’elefantino” di Poulenc. Francaix pianista, in duo con Poulenc, eseguì svariate volte il Concerto per 2 pf. di quest’ultimo. </w:t>
      </w:r>
      <w:r w:rsidR="00CB480E" w:rsidRPr="00866304">
        <w:rPr>
          <w:rFonts w:ascii="Arial" w:hAnsi="Arial" w:cs="Arial"/>
          <w:color w:val="333399"/>
          <w:lang w:val="it-IT"/>
        </w:rPr>
        <w:t>Per maggiori informazioni sull'autore, vedi: "Passeggiando con la Musica", scaricabile gratuitamente dal sito: mariodemolli.com</w:t>
      </w:r>
      <w:r w:rsidRPr="00866304">
        <w:rPr>
          <w:rFonts w:ascii="Arial" w:hAnsi="Arial" w:cs="Arial"/>
          <w:color w:val="333399"/>
          <w:lang w:val="it-IT"/>
        </w:rPr>
        <w:t xml:space="preserve"> </w:t>
      </w:r>
    </w:p>
    <w:p w:rsidR="0085406F" w:rsidRPr="00866304" w:rsidRDefault="0085406F"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sz w:val="24"/>
          <w:szCs w:val="24"/>
          <w:lang w:val="it-IT"/>
        </w:rPr>
        <w:lastRenderedPageBreak/>
        <w:t xml:space="preserve">Scuola di violoncelli, 10 pezzi (1960, 25').   </w:t>
      </w:r>
      <w:r w:rsidRPr="00866304">
        <w:rPr>
          <w:rFonts w:ascii="Arial" w:hAnsi="Arial" w:cs="Arial"/>
          <w:color w:val="000000"/>
          <w:sz w:val="24"/>
          <w:lang w:val="it-IT"/>
        </w:rPr>
        <w:t xml:space="preserve">Aubade, 12 violoncelli (1974, 14’15).   </w:t>
      </w:r>
    </w:p>
    <w:p w:rsidR="0085406F" w:rsidRPr="00866304" w:rsidRDefault="0085406F"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color w:val="000000"/>
          <w:sz w:val="24"/>
          <w:lang w:val="it-IT"/>
        </w:rPr>
        <w:t xml:space="preserve">2 Improvvisazioni per 12 violoncelli (1987).   </w:t>
      </w:r>
      <w:r w:rsidR="006C1701" w:rsidRPr="00866304">
        <w:rPr>
          <w:rFonts w:ascii="Arial" w:hAnsi="Arial" w:cs="Arial"/>
          <w:color w:val="000000"/>
          <w:sz w:val="24"/>
          <w:lang w:val="it-IT"/>
        </w:rPr>
        <w:t xml:space="preserve">Violoncello e pf.: Sérénade (1934, 2’),   </w:t>
      </w:r>
    </w:p>
    <w:p w:rsidR="0085406F" w:rsidRPr="00866304" w:rsidRDefault="006C1701"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color w:val="000000"/>
          <w:sz w:val="24"/>
          <w:lang w:val="it-IT"/>
        </w:rPr>
        <w:t>Mouvement perpetuél (1944, 2’</w:t>
      </w:r>
      <w:r w:rsidR="0009056E" w:rsidRPr="00866304">
        <w:rPr>
          <w:rFonts w:ascii="Arial" w:hAnsi="Arial" w:cs="Arial"/>
          <w:color w:val="000000"/>
          <w:sz w:val="24"/>
          <w:lang w:val="it-IT"/>
        </w:rPr>
        <w:t>05</w:t>
      </w:r>
      <w:r w:rsidRPr="00866304">
        <w:rPr>
          <w:rFonts w:ascii="Arial" w:hAnsi="Arial" w:cs="Arial"/>
          <w:color w:val="000000"/>
          <w:sz w:val="24"/>
          <w:lang w:val="it-IT"/>
        </w:rPr>
        <w:t>),</w:t>
      </w:r>
      <w:r w:rsidR="0085406F" w:rsidRPr="00866304">
        <w:rPr>
          <w:rFonts w:ascii="Arial" w:hAnsi="Arial" w:cs="Arial"/>
          <w:color w:val="000000"/>
          <w:sz w:val="24"/>
          <w:lang w:val="it-IT"/>
        </w:rPr>
        <w:t xml:space="preserve">   </w:t>
      </w:r>
      <w:r w:rsidRPr="00866304">
        <w:rPr>
          <w:rFonts w:ascii="Arial" w:hAnsi="Arial" w:cs="Arial"/>
          <w:color w:val="000000"/>
          <w:sz w:val="24"/>
          <w:lang w:val="it-IT"/>
        </w:rPr>
        <w:t>Variazioni senza tema (1951),   Nocturne (1951, 3’),</w:t>
      </w:r>
    </w:p>
    <w:p w:rsidR="0085406F" w:rsidRPr="00866304" w:rsidRDefault="006C1701"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color w:val="000000"/>
          <w:sz w:val="24"/>
          <w:lang w:val="it-IT"/>
        </w:rPr>
        <w:t xml:space="preserve">Rondino-staccato (1953, 3’),  </w:t>
      </w:r>
      <w:r w:rsidR="0085406F" w:rsidRPr="00866304">
        <w:rPr>
          <w:rFonts w:ascii="Arial" w:hAnsi="Arial" w:cs="Arial"/>
          <w:color w:val="000000"/>
          <w:sz w:val="24"/>
          <w:lang w:val="it-IT"/>
        </w:rPr>
        <w:t xml:space="preserve"> </w:t>
      </w:r>
      <w:r w:rsidRPr="00866304">
        <w:rPr>
          <w:rFonts w:ascii="Arial" w:hAnsi="Arial" w:cs="Arial"/>
          <w:color w:val="000000"/>
          <w:sz w:val="24"/>
          <w:lang w:val="it-IT"/>
        </w:rPr>
        <w:t xml:space="preserve">Berceuse (1953, 3’),   Habanera (1984, 4’).   </w:t>
      </w:r>
    </w:p>
    <w:p w:rsidR="0085406F" w:rsidRPr="00866304" w:rsidRDefault="0085406F"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color w:val="000000"/>
          <w:sz w:val="24"/>
          <w:lang w:val="it-IT"/>
        </w:rPr>
        <w:t xml:space="preserve">Noel nouvelet, 12 violoncelli (1987, 5’).   </w:t>
      </w:r>
      <w:r w:rsidR="006C1701" w:rsidRPr="00866304">
        <w:rPr>
          <w:rFonts w:ascii="Arial" w:hAnsi="Arial" w:cs="Arial"/>
          <w:color w:val="000000"/>
          <w:sz w:val="24"/>
          <w:lang w:val="it-IT"/>
        </w:rPr>
        <w:t xml:space="preserve">Trio a cordes, vl. vla e </w:t>
      </w:r>
      <w:r w:rsidR="00A05C47" w:rsidRPr="00866304">
        <w:rPr>
          <w:rFonts w:ascii="Arial" w:hAnsi="Arial" w:cs="Arial"/>
          <w:color w:val="000000"/>
          <w:sz w:val="24"/>
          <w:lang w:val="it-IT"/>
        </w:rPr>
        <w:t>vlc.</w:t>
      </w:r>
      <w:r w:rsidR="006C1701" w:rsidRPr="00866304">
        <w:rPr>
          <w:rFonts w:ascii="Arial" w:hAnsi="Arial" w:cs="Arial"/>
          <w:color w:val="000000"/>
          <w:sz w:val="24"/>
          <w:lang w:val="it-IT"/>
        </w:rPr>
        <w:t xml:space="preserve"> (1933, 12’).  </w:t>
      </w:r>
      <w:r w:rsidRPr="00866304">
        <w:rPr>
          <w:rFonts w:ascii="Arial" w:hAnsi="Arial" w:cs="Arial"/>
          <w:color w:val="000000"/>
          <w:sz w:val="24"/>
          <w:lang w:val="it-IT"/>
        </w:rPr>
        <w:t xml:space="preserve"> </w:t>
      </w:r>
    </w:p>
    <w:p w:rsidR="00CB480E" w:rsidRPr="00866304" w:rsidRDefault="006C1701" w:rsidP="007121F3">
      <w:pPr>
        <w:tabs>
          <w:tab w:val="decimal" w:pos="0"/>
          <w:tab w:val="left" w:pos="4253"/>
        </w:tabs>
        <w:spacing w:before="120" w:after="0"/>
        <w:jc w:val="left"/>
        <w:rPr>
          <w:rFonts w:ascii="Arial" w:hAnsi="Arial" w:cs="Arial"/>
          <w:color w:val="000000"/>
          <w:sz w:val="24"/>
          <w:lang w:val="it-IT"/>
        </w:rPr>
      </w:pPr>
      <w:r w:rsidRPr="00866304">
        <w:rPr>
          <w:rFonts w:ascii="Arial" w:hAnsi="Arial" w:cs="Arial"/>
          <w:color w:val="000000"/>
          <w:sz w:val="24"/>
          <w:lang w:val="it-IT"/>
        </w:rPr>
        <w:t xml:space="preserve">Trio, fl. arpa, </w:t>
      </w:r>
      <w:r w:rsidR="00A05C47" w:rsidRPr="00866304">
        <w:rPr>
          <w:rFonts w:ascii="Arial" w:hAnsi="Arial" w:cs="Arial"/>
          <w:color w:val="000000"/>
          <w:sz w:val="24"/>
          <w:lang w:val="it-IT"/>
        </w:rPr>
        <w:t>vlc.</w:t>
      </w:r>
      <w:r w:rsidRPr="00866304">
        <w:rPr>
          <w:rFonts w:ascii="Arial" w:hAnsi="Arial" w:cs="Arial"/>
          <w:color w:val="000000"/>
          <w:sz w:val="24"/>
          <w:lang w:val="it-IT"/>
        </w:rPr>
        <w:t xml:space="preserve"> </w:t>
      </w:r>
      <w:r w:rsidR="0085406F" w:rsidRPr="00866304">
        <w:rPr>
          <w:rFonts w:ascii="Arial" w:hAnsi="Arial" w:cs="Arial"/>
          <w:color w:val="000000"/>
          <w:sz w:val="24"/>
          <w:lang w:val="it-IT"/>
        </w:rPr>
        <w:t xml:space="preserve">(1971, 19’).  </w:t>
      </w:r>
      <w:r w:rsidRPr="00866304">
        <w:rPr>
          <w:rFonts w:ascii="Arial" w:hAnsi="Arial" w:cs="Arial"/>
          <w:color w:val="000000"/>
          <w:sz w:val="24"/>
          <w:lang w:val="it-IT"/>
        </w:rPr>
        <w:t xml:space="preserve">Trio, vl. </w:t>
      </w:r>
      <w:r w:rsidR="00A05C47" w:rsidRPr="00866304">
        <w:rPr>
          <w:rFonts w:ascii="Arial" w:hAnsi="Arial" w:cs="Arial"/>
          <w:color w:val="000000"/>
          <w:sz w:val="24"/>
          <w:lang w:val="it-IT"/>
        </w:rPr>
        <w:t>vlc.</w:t>
      </w:r>
      <w:r w:rsidRPr="00866304">
        <w:rPr>
          <w:rFonts w:ascii="Arial" w:hAnsi="Arial" w:cs="Arial"/>
          <w:color w:val="000000"/>
          <w:sz w:val="24"/>
          <w:lang w:val="it-IT"/>
        </w:rPr>
        <w:t xml:space="preserve"> pf. (1986, 17’).   </w:t>
      </w:r>
    </w:p>
    <w:p w:rsidR="006C1701" w:rsidRPr="00866304" w:rsidRDefault="006C1701" w:rsidP="007121F3">
      <w:pPr>
        <w:tabs>
          <w:tab w:val="decimal" w:pos="0"/>
          <w:tab w:val="left" w:pos="4253"/>
        </w:tabs>
        <w:spacing w:before="120" w:after="0"/>
        <w:jc w:val="left"/>
        <w:rPr>
          <w:rFonts w:ascii="Arial" w:hAnsi="Arial" w:cs="Arial"/>
          <w:lang w:val="es-ES"/>
        </w:rPr>
      </w:pPr>
      <w:r w:rsidRPr="00866304">
        <w:rPr>
          <w:rFonts w:ascii="Arial" w:hAnsi="Arial" w:cs="Arial"/>
          <w:sz w:val="24"/>
          <w:szCs w:val="24"/>
          <w:lang w:val="es-ES"/>
        </w:rPr>
        <w:t xml:space="preserve">Trio, flauto, </w:t>
      </w:r>
      <w:r w:rsidR="00A05C47" w:rsidRPr="00866304">
        <w:rPr>
          <w:rFonts w:ascii="Arial" w:hAnsi="Arial" w:cs="Arial"/>
          <w:sz w:val="24"/>
          <w:szCs w:val="24"/>
          <w:lang w:val="es-ES"/>
        </w:rPr>
        <w:t>vlc.</w:t>
      </w:r>
      <w:r w:rsidRPr="00866304">
        <w:rPr>
          <w:rFonts w:ascii="Arial" w:hAnsi="Arial" w:cs="Arial"/>
          <w:sz w:val="24"/>
          <w:szCs w:val="24"/>
          <w:lang w:val="es-ES"/>
        </w:rPr>
        <w:t xml:space="preserve"> pf. (1995, 17’).</w:t>
      </w:r>
      <w:r w:rsidRPr="00866304">
        <w:rPr>
          <w:rFonts w:ascii="Arial" w:hAnsi="Arial" w:cs="Arial"/>
          <w:lang w:val="es-ES"/>
        </w:rPr>
        <w:t xml:space="preserve">   </w:t>
      </w:r>
      <w:r w:rsidRPr="00866304">
        <w:rPr>
          <w:rFonts w:ascii="Arial" w:hAnsi="Arial" w:cs="Arial"/>
          <w:sz w:val="24"/>
          <w:szCs w:val="24"/>
          <w:lang w:val="es-ES"/>
        </w:rPr>
        <w:t xml:space="preserve">Quatuor avec cor anglais, cor. ingl. vl. vla. </w:t>
      </w:r>
      <w:r w:rsidR="00A05C47" w:rsidRPr="00866304">
        <w:rPr>
          <w:rFonts w:ascii="Arial" w:hAnsi="Arial" w:cs="Arial"/>
          <w:sz w:val="24"/>
          <w:szCs w:val="24"/>
          <w:lang w:val="es-ES"/>
        </w:rPr>
        <w:t>vlc.</w:t>
      </w:r>
      <w:r w:rsidRPr="00866304">
        <w:rPr>
          <w:rFonts w:ascii="Arial" w:hAnsi="Arial" w:cs="Arial"/>
          <w:sz w:val="24"/>
          <w:szCs w:val="24"/>
          <w:lang w:val="es-ES"/>
        </w:rPr>
        <w:t xml:space="preserve"> (1970, 18’).</w:t>
      </w:r>
      <w:r w:rsidRPr="00866304">
        <w:rPr>
          <w:rFonts w:ascii="Arial" w:hAnsi="Arial" w:cs="Arial"/>
          <w:lang w:val="es-ES"/>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lang w:val="es-ES"/>
        </w:rPr>
        <w:t xml:space="preserve">Divertissement pour trio à cordes et piano, vl. vla. </w:t>
      </w:r>
      <w:r w:rsidR="00A05C47" w:rsidRPr="00866304">
        <w:rPr>
          <w:rFonts w:ascii="Arial" w:hAnsi="Arial" w:cs="Arial"/>
          <w:color w:val="000000"/>
          <w:sz w:val="24"/>
          <w:lang w:val="es-ES"/>
        </w:rPr>
        <w:t>vlc.</w:t>
      </w:r>
      <w:r w:rsidRPr="00866304">
        <w:rPr>
          <w:rFonts w:ascii="Arial" w:hAnsi="Arial" w:cs="Arial"/>
          <w:color w:val="000000"/>
          <w:sz w:val="24"/>
          <w:lang w:val="es-ES"/>
        </w:rPr>
        <w:t xml:space="preserve"> pf. </w:t>
      </w:r>
      <w:r w:rsidRPr="00866304">
        <w:rPr>
          <w:rFonts w:ascii="Arial" w:hAnsi="Arial" w:cs="Arial"/>
          <w:color w:val="000000"/>
          <w:sz w:val="24"/>
          <w:lang w:val="fr-FR"/>
        </w:rPr>
        <w:t>(1933, 23’)</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 xml:space="preserve">Les Vacances, 2 vl.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pf. </w:t>
      </w:r>
      <w:r w:rsidRPr="00866304">
        <w:rPr>
          <w:rFonts w:ascii="Arial" w:hAnsi="Arial" w:cs="Arial"/>
          <w:color w:val="000000"/>
          <w:sz w:val="24"/>
        </w:rPr>
        <w:t xml:space="preserve">(1953, 7’30).   Quatuor a cordes, 2 vl. vla, </w:t>
      </w:r>
      <w:r w:rsidR="00A05C47" w:rsidRPr="00866304">
        <w:rPr>
          <w:rFonts w:ascii="Arial" w:hAnsi="Arial" w:cs="Arial"/>
          <w:color w:val="000000"/>
          <w:sz w:val="24"/>
        </w:rPr>
        <w:t>vlc.</w:t>
      </w:r>
      <w:r w:rsidRPr="00866304">
        <w:rPr>
          <w:rFonts w:ascii="Arial" w:hAnsi="Arial" w:cs="Arial"/>
          <w:color w:val="000000"/>
          <w:sz w:val="24"/>
        </w:rPr>
        <w:t xml:space="preserve"> (1938, 16’).</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rPr>
        <w:t xml:space="preserve">Quintetto, con </w:t>
      </w:r>
      <w:r w:rsidR="00A05C47" w:rsidRPr="00866304">
        <w:rPr>
          <w:rFonts w:ascii="Arial" w:hAnsi="Arial" w:cs="Arial"/>
          <w:color w:val="000000"/>
          <w:sz w:val="24"/>
        </w:rPr>
        <w:t>vlc.</w:t>
      </w:r>
      <w:r w:rsidRPr="00866304">
        <w:rPr>
          <w:rFonts w:ascii="Arial" w:hAnsi="Arial" w:cs="Arial"/>
          <w:color w:val="000000"/>
          <w:sz w:val="24"/>
        </w:rPr>
        <w:t xml:space="preserve"> (1935).   8 Bagatelle, 2 vl. vla. </w:t>
      </w:r>
      <w:r w:rsidR="00A05C47" w:rsidRPr="00866304">
        <w:rPr>
          <w:rFonts w:ascii="Arial" w:hAnsi="Arial" w:cs="Arial"/>
          <w:color w:val="000000"/>
          <w:sz w:val="24"/>
        </w:rPr>
        <w:t>vlc.</w:t>
      </w:r>
      <w:r w:rsidRPr="00866304">
        <w:rPr>
          <w:rFonts w:ascii="Arial" w:hAnsi="Arial" w:cs="Arial"/>
          <w:color w:val="000000"/>
          <w:sz w:val="24"/>
        </w:rPr>
        <w:t xml:space="preserve"> pf. </w:t>
      </w:r>
      <w:r w:rsidRPr="00866304">
        <w:rPr>
          <w:rFonts w:ascii="Arial" w:hAnsi="Arial" w:cs="Arial"/>
          <w:color w:val="000000"/>
          <w:sz w:val="24"/>
          <w:lang w:val="fr-FR"/>
        </w:rPr>
        <w:t>(1980, 8’).</w:t>
      </w:r>
    </w:p>
    <w:p w:rsidR="0085406F" w:rsidRPr="00866304" w:rsidRDefault="0085406F"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 xml:space="preserve">Sàrànade comique,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orch. </w:t>
      </w:r>
      <w:r w:rsidRPr="00866304">
        <w:rPr>
          <w:rFonts w:ascii="Arial" w:hAnsi="Arial" w:cs="Arial"/>
          <w:color w:val="000000"/>
          <w:sz w:val="24"/>
        </w:rPr>
        <w:t xml:space="preserve">(1934).   </w:t>
      </w:r>
      <w:r w:rsidR="006C1701" w:rsidRPr="00866304">
        <w:rPr>
          <w:rFonts w:ascii="Arial" w:hAnsi="Arial" w:cs="Arial"/>
          <w:color w:val="000000"/>
          <w:sz w:val="24"/>
        </w:rPr>
        <w:t xml:space="preserve">Fantaisie, violoncello e orch. (1935, 18’).   </w:t>
      </w:r>
    </w:p>
    <w:p w:rsidR="006C1701" w:rsidRPr="00866304" w:rsidRDefault="0085406F"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 xml:space="preserve">Mouvement pérpetuel, per  </w:t>
      </w:r>
      <w:r w:rsidR="00A05C47" w:rsidRPr="00866304">
        <w:rPr>
          <w:rFonts w:ascii="Arial" w:hAnsi="Arial" w:cs="Arial"/>
          <w:color w:val="000000"/>
          <w:sz w:val="24"/>
          <w:lang w:val="fr-FR"/>
        </w:rPr>
        <w:t>vlc.</w:t>
      </w:r>
      <w:r w:rsidRPr="00866304">
        <w:rPr>
          <w:rFonts w:ascii="Arial" w:hAnsi="Arial" w:cs="Arial"/>
          <w:color w:val="000000"/>
          <w:sz w:val="24"/>
          <w:lang w:val="fr-FR"/>
        </w:rPr>
        <w:t xml:space="preserve"> e orch. (1944).   </w:t>
      </w:r>
      <w:r w:rsidR="006C1701" w:rsidRPr="00866304">
        <w:rPr>
          <w:rFonts w:ascii="Arial" w:hAnsi="Arial" w:cs="Arial"/>
          <w:color w:val="000000"/>
          <w:sz w:val="24"/>
          <w:lang w:val="fr-FR"/>
        </w:rPr>
        <w:t xml:space="preserve">Musique de cour, </w:t>
      </w:r>
      <w:r w:rsidR="00A05C47" w:rsidRPr="00866304">
        <w:rPr>
          <w:rFonts w:ascii="Arial" w:hAnsi="Arial" w:cs="Arial"/>
          <w:color w:val="000000"/>
          <w:sz w:val="24"/>
          <w:lang w:val="fr-FR"/>
        </w:rPr>
        <w:t>vlc.</w:t>
      </w:r>
      <w:r w:rsidR="006C1701" w:rsidRPr="00866304">
        <w:rPr>
          <w:rFonts w:ascii="Arial" w:hAnsi="Arial" w:cs="Arial"/>
          <w:color w:val="000000"/>
          <w:sz w:val="24"/>
          <w:lang w:val="fr-FR"/>
        </w:rPr>
        <w:t xml:space="preserve"> e orch. </w:t>
      </w:r>
      <w:r w:rsidR="006C1701" w:rsidRPr="00866304">
        <w:rPr>
          <w:rFonts w:ascii="Arial" w:hAnsi="Arial" w:cs="Arial"/>
          <w:color w:val="000000"/>
          <w:sz w:val="24"/>
        </w:rPr>
        <w:t xml:space="preserve">(1950).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Variazioni da concerto, </w:t>
      </w:r>
      <w:r w:rsidR="00A05C47" w:rsidRPr="00866304">
        <w:rPr>
          <w:rFonts w:ascii="Arial" w:hAnsi="Arial" w:cs="Arial"/>
          <w:color w:val="000000"/>
          <w:sz w:val="24"/>
        </w:rPr>
        <w:t>vlc.</w:t>
      </w:r>
      <w:r w:rsidRPr="00866304">
        <w:rPr>
          <w:rFonts w:ascii="Arial" w:hAnsi="Arial" w:cs="Arial"/>
          <w:color w:val="000000"/>
          <w:sz w:val="24"/>
        </w:rPr>
        <w:t xml:space="preserve"> e archi (1950, 15’).   Berceuse, </w:t>
      </w:r>
      <w:r w:rsidR="00A05C47" w:rsidRPr="00866304">
        <w:rPr>
          <w:rFonts w:ascii="Arial" w:hAnsi="Arial" w:cs="Arial"/>
          <w:color w:val="000000"/>
          <w:sz w:val="24"/>
        </w:rPr>
        <w:t>vlc.</w:t>
      </w:r>
      <w:r w:rsidRPr="00866304">
        <w:rPr>
          <w:rFonts w:ascii="Arial" w:hAnsi="Arial" w:cs="Arial"/>
          <w:color w:val="000000"/>
          <w:sz w:val="24"/>
        </w:rPr>
        <w:t xml:space="preserve"> orch.   </w:t>
      </w:r>
    </w:p>
    <w:p w:rsidR="00EF32C0"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Rondino staccato, </w:t>
      </w:r>
      <w:r w:rsidR="00A05C47" w:rsidRPr="00866304">
        <w:rPr>
          <w:rFonts w:ascii="Arial" w:hAnsi="Arial" w:cs="Arial"/>
          <w:color w:val="000000"/>
          <w:sz w:val="24"/>
        </w:rPr>
        <w:t>vlc.</w:t>
      </w:r>
      <w:r w:rsidRPr="00866304">
        <w:rPr>
          <w:rFonts w:ascii="Arial" w:hAnsi="Arial" w:cs="Arial"/>
          <w:color w:val="000000"/>
          <w:sz w:val="24"/>
        </w:rPr>
        <w:t xml:space="preserve"> orch.</w:t>
      </w:r>
    </w:p>
    <w:p w:rsidR="00AE7BC2" w:rsidRPr="00866304" w:rsidRDefault="00AE7BC2"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FRANCHOMME  Auguste</w:t>
      </w:r>
      <w:r w:rsidRPr="00866304">
        <w:rPr>
          <w:rFonts w:ascii="Arial" w:hAnsi="Arial" w:cs="Arial"/>
          <w:color w:val="333399"/>
          <w:sz w:val="24"/>
          <w:u w:val="single"/>
        </w:rPr>
        <w:tab/>
        <w:t>Lill</w:t>
      </w:r>
      <w:r w:rsidR="00876348" w:rsidRPr="00866304">
        <w:rPr>
          <w:rFonts w:ascii="Arial" w:hAnsi="Arial" w:cs="Arial"/>
          <w:color w:val="333399"/>
          <w:sz w:val="24"/>
          <w:u w:val="single"/>
        </w:rPr>
        <w:t>e</w:t>
      </w:r>
      <w:r w:rsidRPr="00866304">
        <w:rPr>
          <w:rFonts w:ascii="Arial" w:hAnsi="Arial" w:cs="Arial"/>
          <w:color w:val="333399"/>
          <w:sz w:val="24"/>
          <w:u w:val="single"/>
        </w:rPr>
        <w:t>, 10.4.1808 - Parigi, 21.2.1884.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b/>
          <w:color w:val="333399"/>
        </w:rPr>
        <w:t>Violoncellista</w:t>
      </w:r>
      <w:r w:rsidRPr="00866304">
        <w:rPr>
          <w:rFonts w:ascii="Arial" w:hAnsi="Arial" w:cs="Arial"/>
          <w:color w:val="333399"/>
        </w:rPr>
        <w:t xml:space="preserve"> e compositore francese, allievo di Mas, Lavasseur e Norblin. </w:t>
      </w:r>
      <w:r w:rsidR="00876348" w:rsidRPr="00866304">
        <w:rPr>
          <w:rFonts w:ascii="Arial" w:hAnsi="Arial" w:cs="Arial"/>
          <w:color w:val="333399"/>
        </w:rPr>
        <w:t xml:space="preserve">Suonava su un violoncello Stradivari. </w:t>
      </w:r>
      <w:r w:rsidRPr="00866304">
        <w:rPr>
          <w:rFonts w:ascii="Arial" w:hAnsi="Arial" w:cs="Arial"/>
          <w:color w:val="333399"/>
        </w:rPr>
        <w:t xml:space="preserve">Solista al Teatro Italiano, insegnante al Conservatorio di Parigi. Amico di Mendelssohn e Chopin, </w:t>
      </w:r>
      <w:r w:rsidR="006F0195">
        <w:rPr>
          <w:rFonts w:ascii="Arial" w:hAnsi="Arial" w:cs="Arial"/>
          <w:color w:val="333399"/>
        </w:rPr>
        <w:t xml:space="preserve">                    </w:t>
      </w:r>
      <w:r w:rsidRPr="00866304">
        <w:rPr>
          <w:rFonts w:ascii="Arial" w:hAnsi="Arial" w:cs="Arial"/>
          <w:color w:val="333399"/>
        </w:rPr>
        <w:t xml:space="preserve">che gli dedicò </w:t>
      </w:r>
      <w:r w:rsidR="006B3C49" w:rsidRPr="00866304">
        <w:rPr>
          <w:rFonts w:ascii="Arial" w:hAnsi="Arial" w:cs="Arial"/>
          <w:color w:val="333399"/>
        </w:rPr>
        <w:t xml:space="preserve"> </w:t>
      </w:r>
      <w:r w:rsidRPr="00866304">
        <w:rPr>
          <w:rFonts w:ascii="Arial" w:hAnsi="Arial" w:cs="Arial"/>
          <w:color w:val="333399"/>
        </w:rPr>
        <w:t xml:space="preserve">la Sonata per </w:t>
      </w:r>
      <w:r w:rsidR="00A05C47" w:rsidRPr="00866304">
        <w:rPr>
          <w:rFonts w:ascii="Arial" w:hAnsi="Arial" w:cs="Arial"/>
          <w:color w:val="333399"/>
        </w:rPr>
        <w:t>vlc.</w:t>
      </w:r>
      <w:r w:rsidRPr="00866304">
        <w:rPr>
          <w:rFonts w:ascii="Arial" w:hAnsi="Arial" w:cs="Arial"/>
          <w:color w:val="333399"/>
        </w:rPr>
        <w:t xml:space="preserve"> e pf. op. 65 e che collaborò alla composizione del duo per </w:t>
      </w:r>
      <w:r w:rsidR="00A05C47" w:rsidRPr="00866304">
        <w:rPr>
          <w:rFonts w:ascii="Arial" w:hAnsi="Arial" w:cs="Arial"/>
          <w:color w:val="333399"/>
        </w:rPr>
        <w:t>vlc.</w:t>
      </w:r>
      <w:r w:rsidRPr="00866304">
        <w:rPr>
          <w:rFonts w:ascii="Arial" w:hAnsi="Arial" w:cs="Arial"/>
          <w:color w:val="333399"/>
        </w:rPr>
        <w:t xml:space="preserve"> e pf.</w:t>
      </w:r>
      <w:r w:rsidR="00876348" w:rsidRPr="00866304">
        <w:rPr>
          <w:rFonts w:ascii="Arial" w:hAnsi="Arial" w:cs="Arial"/>
          <w:color w:val="333399"/>
        </w:rPr>
        <w:t xml:space="preserve"> </w:t>
      </w:r>
    </w:p>
    <w:p w:rsidR="00AE7BC2" w:rsidRPr="00866304" w:rsidRDefault="00DC19A6"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u w:val="single"/>
          <w:lang w:val="fr-FR"/>
        </w:rPr>
        <w:t>Violoncello solo</w:t>
      </w:r>
      <w:r w:rsidRPr="00866304">
        <w:rPr>
          <w:rFonts w:ascii="Arial" w:hAnsi="Arial" w:cs="Arial"/>
          <w:color w:val="000000"/>
          <w:sz w:val="24"/>
          <w:lang w:val="fr-FR"/>
        </w:rPr>
        <w:t xml:space="preserve">:   </w:t>
      </w:r>
      <w:r w:rsidR="006C1701" w:rsidRPr="00866304">
        <w:rPr>
          <w:rFonts w:ascii="Arial" w:hAnsi="Arial" w:cs="Arial"/>
          <w:color w:val="000000"/>
          <w:sz w:val="24"/>
          <w:lang w:val="fr-FR"/>
        </w:rPr>
        <w:t>Adagio in Sol,   Variations sur des thèmes russes et ecossais op. 6</w:t>
      </w:r>
      <w:r w:rsidRPr="00866304">
        <w:rPr>
          <w:rFonts w:ascii="Arial" w:hAnsi="Arial" w:cs="Arial"/>
          <w:color w:val="000000"/>
          <w:sz w:val="24"/>
          <w:lang w:val="fr-FR"/>
        </w:rPr>
        <w:t>,</w:t>
      </w:r>
    </w:p>
    <w:p w:rsidR="006830AA"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Fantaisie sur “Chant d</w:t>
      </w:r>
      <w:r w:rsidR="007C5BE5" w:rsidRPr="00866304">
        <w:rPr>
          <w:rFonts w:ascii="Arial" w:hAnsi="Arial" w:cs="Arial"/>
          <w:color w:val="000000"/>
          <w:sz w:val="24"/>
          <w:lang w:val="fr-FR"/>
        </w:rPr>
        <w:t>e L'</w:t>
      </w:r>
      <w:r w:rsidRPr="00866304">
        <w:rPr>
          <w:rFonts w:ascii="Arial" w:hAnsi="Arial" w:cs="Arial"/>
          <w:color w:val="000000"/>
          <w:sz w:val="24"/>
          <w:lang w:val="fr-FR"/>
        </w:rPr>
        <w:t>adieux” op. 9</w:t>
      </w:r>
      <w:r w:rsidR="00DC19A6" w:rsidRPr="00866304">
        <w:rPr>
          <w:rFonts w:ascii="Arial" w:hAnsi="Arial" w:cs="Arial"/>
          <w:color w:val="000000"/>
          <w:sz w:val="24"/>
          <w:lang w:val="fr-FR"/>
        </w:rPr>
        <w:t>,</w:t>
      </w:r>
      <w:r w:rsidRPr="00866304">
        <w:rPr>
          <w:rFonts w:ascii="Arial" w:hAnsi="Arial" w:cs="Arial"/>
          <w:color w:val="000000"/>
          <w:sz w:val="24"/>
          <w:lang w:val="fr-FR"/>
        </w:rPr>
        <w:t xml:space="preserve">   </w:t>
      </w:r>
      <w:r w:rsidR="00876348" w:rsidRPr="00866304">
        <w:rPr>
          <w:rFonts w:ascii="Arial" w:hAnsi="Arial" w:cs="Arial"/>
          <w:color w:val="000000"/>
          <w:sz w:val="24"/>
          <w:lang w:val="fr-FR"/>
        </w:rPr>
        <w:t>Serenade, op. 12.</w:t>
      </w:r>
      <w:r w:rsidR="006830AA" w:rsidRPr="00866304">
        <w:rPr>
          <w:rFonts w:ascii="Arial" w:hAnsi="Arial" w:cs="Arial"/>
          <w:color w:val="000000"/>
          <w:sz w:val="24"/>
          <w:lang w:val="fr-FR"/>
        </w:rPr>
        <w:t xml:space="preserve">   </w:t>
      </w:r>
      <w:r w:rsidR="00AE7BC2" w:rsidRPr="00866304">
        <w:rPr>
          <w:rFonts w:ascii="Arial" w:hAnsi="Arial" w:cs="Arial"/>
          <w:color w:val="000000"/>
          <w:sz w:val="24"/>
        </w:rPr>
        <w:t>Solo</w:t>
      </w:r>
      <w:r w:rsidR="006830AA" w:rsidRPr="00866304">
        <w:rPr>
          <w:rFonts w:ascii="Arial" w:hAnsi="Arial" w:cs="Arial"/>
          <w:color w:val="000000"/>
          <w:sz w:val="24"/>
        </w:rPr>
        <w:t xml:space="preserve">, </w:t>
      </w:r>
      <w:r w:rsidR="00AE7BC2" w:rsidRPr="00866304">
        <w:rPr>
          <w:rFonts w:ascii="Arial" w:hAnsi="Arial" w:cs="Arial"/>
          <w:color w:val="000000"/>
          <w:sz w:val="24"/>
        </w:rPr>
        <w:t>op. 18,3 (6'55)</w:t>
      </w:r>
      <w:r w:rsidR="00DC19A6" w:rsidRPr="00866304">
        <w:rPr>
          <w:rFonts w:ascii="Arial" w:hAnsi="Arial" w:cs="Arial"/>
          <w:color w:val="000000"/>
          <w:sz w:val="24"/>
        </w:rPr>
        <w:t>,</w:t>
      </w:r>
      <w:r w:rsidR="00AE7BC2" w:rsidRPr="00866304">
        <w:rPr>
          <w:rFonts w:ascii="Arial" w:hAnsi="Arial" w:cs="Arial"/>
          <w:color w:val="000000"/>
          <w:sz w:val="24"/>
        </w:rPr>
        <w:t xml:space="preserve">   </w:t>
      </w:r>
    </w:p>
    <w:p w:rsidR="006830AA" w:rsidRPr="00866304" w:rsidRDefault="006C1701"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Air russe varié, op. 32</w:t>
      </w:r>
      <w:r w:rsidR="00DC19A6" w:rsidRPr="00866304">
        <w:rPr>
          <w:rFonts w:ascii="Arial" w:hAnsi="Arial" w:cs="Arial"/>
          <w:color w:val="000000"/>
          <w:sz w:val="24"/>
        </w:rPr>
        <w:t>,</w:t>
      </w:r>
      <w:r w:rsidR="00B630B0" w:rsidRPr="00866304">
        <w:rPr>
          <w:rFonts w:ascii="Arial" w:hAnsi="Arial" w:cs="Arial"/>
          <w:color w:val="000000"/>
          <w:sz w:val="24"/>
        </w:rPr>
        <w:t xml:space="preserve">   </w:t>
      </w:r>
      <w:r w:rsidR="00DC19A6" w:rsidRPr="00866304">
        <w:rPr>
          <w:rFonts w:ascii="Arial" w:hAnsi="Arial" w:cs="Arial"/>
          <w:color w:val="000000"/>
          <w:sz w:val="24"/>
        </w:rPr>
        <w:t xml:space="preserve">12 Studi, op. 35.   </w:t>
      </w:r>
      <w:r w:rsidR="007C5BE5" w:rsidRPr="00866304">
        <w:rPr>
          <w:rFonts w:ascii="Arial" w:hAnsi="Arial" w:cs="Arial"/>
          <w:color w:val="000000"/>
          <w:sz w:val="24"/>
        </w:rPr>
        <w:t>Fantasia su una melodia di Schubert, op. 39.</w:t>
      </w:r>
    </w:p>
    <w:p w:rsidR="006830AA" w:rsidRPr="00866304" w:rsidRDefault="00B630B0"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lang w:val="fr-FR"/>
        </w:rPr>
        <w:t>Fantasia su "La flute enchantée</w:t>
      </w:r>
      <w:r w:rsidR="00876348" w:rsidRPr="00866304">
        <w:rPr>
          <w:rFonts w:ascii="Arial" w:hAnsi="Arial" w:cs="Arial"/>
          <w:color w:val="000000"/>
          <w:sz w:val="24"/>
          <w:lang w:val="fr-FR"/>
        </w:rPr>
        <w:t>"</w:t>
      </w:r>
      <w:r w:rsidRPr="00866304">
        <w:rPr>
          <w:rFonts w:ascii="Arial" w:hAnsi="Arial" w:cs="Arial"/>
          <w:color w:val="000000"/>
          <w:sz w:val="24"/>
          <w:lang w:val="fr-FR"/>
        </w:rPr>
        <w:t xml:space="preserve">, op. 40.   </w:t>
      </w:r>
      <w:r w:rsidRPr="00866304">
        <w:rPr>
          <w:rFonts w:ascii="Arial" w:hAnsi="Arial" w:cs="Arial"/>
          <w:color w:val="000000"/>
          <w:sz w:val="24"/>
        </w:rPr>
        <w:t>Meditation, op. 41.</w:t>
      </w:r>
      <w:r w:rsidR="00876348" w:rsidRPr="00866304">
        <w:rPr>
          <w:rFonts w:ascii="Arial" w:hAnsi="Arial" w:cs="Arial"/>
          <w:color w:val="000000"/>
          <w:sz w:val="24"/>
        </w:rPr>
        <w:t xml:space="preserve">   </w:t>
      </w:r>
    </w:p>
    <w:p w:rsidR="00876348" w:rsidRPr="00866304" w:rsidRDefault="007C5BE5"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u w:val="single"/>
        </w:rPr>
        <w:t>2 Violoncelli</w:t>
      </w:r>
      <w:r w:rsidRPr="00866304">
        <w:rPr>
          <w:rFonts w:ascii="Arial" w:hAnsi="Arial" w:cs="Arial"/>
          <w:color w:val="000000"/>
          <w:sz w:val="24"/>
        </w:rPr>
        <w:t xml:space="preserve">:   </w:t>
      </w:r>
      <w:r w:rsidR="005F7660" w:rsidRPr="00866304">
        <w:rPr>
          <w:rFonts w:ascii="Arial" w:hAnsi="Arial" w:cs="Arial"/>
          <w:color w:val="000000"/>
          <w:sz w:val="24"/>
        </w:rPr>
        <w:t xml:space="preserve">12 Capricci, op. 7:  </w:t>
      </w:r>
      <w:r w:rsidR="00AE7BC2" w:rsidRPr="00866304">
        <w:rPr>
          <w:rFonts w:ascii="Arial" w:hAnsi="Arial" w:cs="Arial"/>
          <w:color w:val="000000"/>
          <w:sz w:val="24"/>
        </w:rPr>
        <w:t xml:space="preserve"> </w:t>
      </w:r>
      <w:r w:rsidR="005F7660" w:rsidRPr="00866304">
        <w:rPr>
          <w:rFonts w:ascii="Arial" w:hAnsi="Arial" w:cs="Arial"/>
          <w:color w:val="000000"/>
          <w:sz w:val="24"/>
        </w:rPr>
        <w:t xml:space="preserve">1) Sol (2'05),   </w:t>
      </w:r>
      <w:r w:rsidR="00AE7BC2" w:rsidRPr="00866304">
        <w:rPr>
          <w:rFonts w:ascii="Arial" w:hAnsi="Arial" w:cs="Arial"/>
          <w:color w:val="000000"/>
          <w:sz w:val="24"/>
        </w:rPr>
        <w:t>9) Si- (3'50)</w:t>
      </w:r>
      <w:r w:rsidR="005F7660" w:rsidRPr="00866304">
        <w:rPr>
          <w:rFonts w:ascii="Arial" w:hAnsi="Arial" w:cs="Arial"/>
          <w:color w:val="000000"/>
          <w:sz w:val="24"/>
        </w:rPr>
        <w:t xml:space="preserve">.   </w:t>
      </w:r>
    </w:p>
    <w:p w:rsidR="00876348" w:rsidRPr="00866304" w:rsidRDefault="00B630B0"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3 Notturni, op. 15.   </w:t>
      </w:r>
      <w:r w:rsidR="007C5BE5" w:rsidRPr="00866304">
        <w:rPr>
          <w:rFonts w:ascii="Arial" w:hAnsi="Arial" w:cs="Arial"/>
          <w:color w:val="000000"/>
          <w:sz w:val="24"/>
        </w:rPr>
        <w:t>12 Studi, op. 35.</w:t>
      </w:r>
      <w:r w:rsidRPr="00866304">
        <w:rPr>
          <w:rFonts w:ascii="Arial" w:hAnsi="Arial" w:cs="Arial"/>
          <w:color w:val="000000"/>
          <w:sz w:val="24"/>
        </w:rPr>
        <w:t xml:space="preserve">   </w:t>
      </w:r>
      <w:r w:rsidR="005F7660" w:rsidRPr="00866304">
        <w:rPr>
          <w:rFonts w:ascii="Arial" w:hAnsi="Arial" w:cs="Arial"/>
          <w:color w:val="000000"/>
          <w:sz w:val="24"/>
          <w:u w:val="single"/>
        </w:rPr>
        <w:t>V</w:t>
      </w:r>
      <w:r w:rsidRPr="00866304">
        <w:rPr>
          <w:rFonts w:ascii="Arial" w:hAnsi="Arial" w:cs="Arial"/>
          <w:color w:val="000000"/>
          <w:sz w:val="24"/>
          <w:u w:val="single"/>
        </w:rPr>
        <w:t xml:space="preserve">ioloncello e </w:t>
      </w:r>
      <w:r w:rsidR="005F7660" w:rsidRPr="00866304">
        <w:rPr>
          <w:rFonts w:ascii="Arial" w:hAnsi="Arial" w:cs="Arial"/>
          <w:color w:val="000000"/>
          <w:sz w:val="24"/>
          <w:u w:val="single"/>
        </w:rPr>
        <w:t>pf</w:t>
      </w:r>
      <w:r w:rsidR="005F7660" w:rsidRPr="00866304">
        <w:rPr>
          <w:rFonts w:ascii="Arial" w:hAnsi="Arial" w:cs="Arial"/>
          <w:color w:val="000000"/>
          <w:sz w:val="24"/>
        </w:rPr>
        <w:t xml:space="preserve">.:   </w:t>
      </w:r>
      <w:r w:rsidR="00876348" w:rsidRPr="00866304">
        <w:rPr>
          <w:rFonts w:ascii="Arial" w:hAnsi="Arial" w:cs="Arial"/>
          <w:color w:val="000000"/>
          <w:sz w:val="24"/>
        </w:rPr>
        <w:t xml:space="preserve">3 Notturni op. 14:   </w:t>
      </w:r>
    </w:p>
    <w:p w:rsidR="00876348" w:rsidRPr="00866304" w:rsidRDefault="00876348"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1) Andante in Mi- (4'25),   2) </w:t>
      </w:r>
      <w:r w:rsidR="006830AA" w:rsidRPr="00866304">
        <w:rPr>
          <w:rFonts w:ascii="Arial" w:hAnsi="Arial" w:cs="Arial"/>
          <w:color w:val="000000"/>
          <w:sz w:val="24"/>
        </w:rPr>
        <w:t>Andante in Re (</w:t>
      </w:r>
      <w:r w:rsidRPr="00866304">
        <w:rPr>
          <w:rFonts w:ascii="Arial" w:hAnsi="Arial" w:cs="Arial"/>
          <w:color w:val="000000"/>
          <w:sz w:val="24"/>
        </w:rPr>
        <w:t>4'30</w:t>
      </w:r>
      <w:r w:rsidR="006830AA" w:rsidRPr="00866304">
        <w:rPr>
          <w:rFonts w:ascii="Arial" w:hAnsi="Arial" w:cs="Arial"/>
          <w:color w:val="000000"/>
          <w:sz w:val="24"/>
        </w:rPr>
        <w:t>)</w:t>
      </w:r>
      <w:r w:rsidRPr="00866304">
        <w:rPr>
          <w:rFonts w:ascii="Arial" w:hAnsi="Arial" w:cs="Arial"/>
          <w:color w:val="000000"/>
          <w:sz w:val="24"/>
        </w:rPr>
        <w:t>,</w:t>
      </w:r>
      <w:r w:rsidR="006830AA" w:rsidRPr="00866304">
        <w:rPr>
          <w:rFonts w:ascii="Arial" w:hAnsi="Arial" w:cs="Arial"/>
          <w:color w:val="000000"/>
          <w:sz w:val="24"/>
        </w:rPr>
        <w:t xml:space="preserve">   </w:t>
      </w:r>
      <w:r w:rsidRPr="00866304">
        <w:rPr>
          <w:rFonts w:ascii="Arial" w:hAnsi="Arial" w:cs="Arial"/>
          <w:color w:val="000000"/>
          <w:sz w:val="24"/>
        </w:rPr>
        <w:t xml:space="preserve">3) </w:t>
      </w:r>
      <w:r w:rsidR="006830AA" w:rsidRPr="00866304">
        <w:rPr>
          <w:rFonts w:ascii="Arial" w:hAnsi="Arial" w:cs="Arial"/>
          <w:color w:val="000000"/>
          <w:sz w:val="24"/>
        </w:rPr>
        <w:t>Larghetto religioso in Mi</w:t>
      </w:r>
      <w:r w:rsidRPr="00866304">
        <w:rPr>
          <w:rFonts w:ascii="Arial" w:hAnsi="Arial" w:cs="Arial"/>
          <w:color w:val="000000"/>
          <w:sz w:val="24"/>
        </w:rPr>
        <w:t xml:space="preserve">b (5'20).   </w:t>
      </w:r>
    </w:p>
    <w:p w:rsidR="00876348" w:rsidRPr="00866304" w:rsidRDefault="005F7660"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Norma di Bellini, op. 17,6 (5'30),</w:t>
      </w:r>
      <w:r w:rsidR="00B630B0" w:rsidRPr="00866304">
        <w:rPr>
          <w:rFonts w:ascii="Arial" w:hAnsi="Arial" w:cs="Arial"/>
          <w:color w:val="000000"/>
          <w:sz w:val="24"/>
        </w:rPr>
        <w:t xml:space="preserve">   </w:t>
      </w:r>
      <w:r w:rsidR="00876348" w:rsidRPr="00866304">
        <w:rPr>
          <w:rFonts w:ascii="Arial" w:hAnsi="Arial" w:cs="Arial"/>
          <w:color w:val="000000"/>
          <w:sz w:val="24"/>
        </w:rPr>
        <w:t>Gran Duo su temi di Roberto il Diavolo.</w:t>
      </w:r>
    </w:p>
    <w:p w:rsidR="00876348" w:rsidRPr="00866304" w:rsidRDefault="00DC19A6"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rPr>
        <w:t xml:space="preserve">Duo concertante su </w:t>
      </w:r>
      <w:r w:rsidR="00876348" w:rsidRPr="00866304">
        <w:rPr>
          <w:rFonts w:ascii="Arial" w:hAnsi="Arial" w:cs="Arial"/>
          <w:color w:val="000000"/>
          <w:sz w:val="24"/>
        </w:rPr>
        <w:t xml:space="preserve">un </w:t>
      </w:r>
      <w:r w:rsidRPr="00866304">
        <w:rPr>
          <w:rFonts w:ascii="Arial" w:hAnsi="Arial" w:cs="Arial"/>
          <w:color w:val="000000"/>
          <w:sz w:val="24"/>
        </w:rPr>
        <w:t xml:space="preserve">motivo di "Anna Bolena", op. 23.   </w:t>
      </w:r>
      <w:r w:rsidR="00876348" w:rsidRPr="00866304">
        <w:rPr>
          <w:rFonts w:ascii="Arial" w:hAnsi="Arial" w:cs="Arial"/>
          <w:color w:val="000000"/>
          <w:sz w:val="24"/>
          <w:lang w:val="fr-FR"/>
        </w:rPr>
        <w:t xml:space="preserve">Fantaisie Sur Onslow.   </w:t>
      </w:r>
    </w:p>
    <w:p w:rsidR="00876348" w:rsidRPr="00866304" w:rsidRDefault="00B630B0" w:rsidP="007121F3">
      <w:pPr>
        <w:pStyle w:val="Corpotesto"/>
        <w:tabs>
          <w:tab w:val="decimal" w:pos="0"/>
          <w:tab w:val="left" w:pos="4253"/>
        </w:tabs>
        <w:spacing w:before="120" w:after="0"/>
        <w:jc w:val="left"/>
        <w:rPr>
          <w:rFonts w:ascii="Arial" w:hAnsi="Arial" w:cs="Arial"/>
          <w:color w:val="000000"/>
          <w:sz w:val="24"/>
          <w:lang w:val="fr-FR"/>
        </w:rPr>
      </w:pPr>
      <w:r w:rsidRPr="00866304">
        <w:rPr>
          <w:rFonts w:ascii="Arial" w:hAnsi="Arial" w:cs="Arial"/>
          <w:color w:val="000000"/>
          <w:sz w:val="24"/>
          <w:lang w:val="fr-FR"/>
        </w:rPr>
        <w:t xml:space="preserve">Capricci op. 24: 2) Preciosa di Weber (5'40),   </w:t>
      </w:r>
      <w:r w:rsidR="006C1701" w:rsidRPr="00866304">
        <w:rPr>
          <w:rFonts w:ascii="Arial" w:hAnsi="Arial" w:cs="Arial"/>
          <w:color w:val="000000"/>
          <w:sz w:val="24"/>
          <w:lang w:val="fr-FR"/>
        </w:rPr>
        <w:t xml:space="preserve">Souvenir de Norma, </w:t>
      </w:r>
      <w:r w:rsidR="00A05C47" w:rsidRPr="00866304">
        <w:rPr>
          <w:rFonts w:ascii="Arial" w:hAnsi="Arial" w:cs="Arial"/>
          <w:color w:val="000000"/>
          <w:sz w:val="24"/>
          <w:lang w:val="fr-FR"/>
        </w:rPr>
        <w:t>vlc.</w:t>
      </w:r>
      <w:r w:rsidR="006C1701" w:rsidRPr="00866304">
        <w:rPr>
          <w:rFonts w:ascii="Arial" w:hAnsi="Arial" w:cs="Arial"/>
          <w:color w:val="000000"/>
          <w:sz w:val="24"/>
          <w:lang w:val="fr-FR"/>
        </w:rPr>
        <w:t xml:space="preserve"> arpa, pf.   </w:t>
      </w:r>
    </w:p>
    <w:p w:rsidR="00AE7BC2" w:rsidRPr="00866304" w:rsidRDefault="006830AA" w:rsidP="007121F3">
      <w:pPr>
        <w:pStyle w:val="Corpotesto"/>
        <w:tabs>
          <w:tab w:val="decimal" w:pos="0"/>
          <w:tab w:val="left" w:pos="4253"/>
        </w:tabs>
        <w:spacing w:before="120" w:after="0"/>
        <w:jc w:val="left"/>
        <w:rPr>
          <w:rFonts w:ascii="Arial" w:hAnsi="Arial" w:cs="Arial"/>
          <w:color w:val="000000"/>
          <w:sz w:val="24"/>
        </w:rPr>
      </w:pPr>
      <w:r w:rsidRPr="00866304">
        <w:rPr>
          <w:rFonts w:ascii="Arial" w:hAnsi="Arial" w:cs="Arial"/>
          <w:color w:val="000000"/>
          <w:sz w:val="24"/>
        </w:rPr>
        <w:t xml:space="preserve">Romanza op. 10, </w:t>
      </w:r>
      <w:r w:rsidR="00A05C47" w:rsidRPr="00866304">
        <w:rPr>
          <w:rFonts w:ascii="Arial" w:hAnsi="Arial" w:cs="Arial"/>
          <w:color w:val="000000"/>
          <w:sz w:val="24"/>
        </w:rPr>
        <w:t>vlc.</w:t>
      </w:r>
      <w:r w:rsidRPr="00866304">
        <w:rPr>
          <w:rFonts w:ascii="Arial" w:hAnsi="Arial" w:cs="Arial"/>
          <w:color w:val="000000"/>
          <w:sz w:val="24"/>
        </w:rPr>
        <w:t xml:space="preserve"> 2 vl. vla. </w:t>
      </w:r>
      <w:r w:rsidR="00A05C47" w:rsidRPr="00866304">
        <w:rPr>
          <w:rFonts w:ascii="Arial" w:hAnsi="Arial" w:cs="Arial"/>
          <w:color w:val="000000"/>
          <w:sz w:val="24"/>
        </w:rPr>
        <w:t>vlc.</w:t>
      </w:r>
      <w:r w:rsidRPr="00866304">
        <w:rPr>
          <w:rFonts w:ascii="Arial" w:hAnsi="Arial" w:cs="Arial"/>
          <w:color w:val="000000"/>
          <w:sz w:val="24"/>
        </w:rPr>
        <w:t xml:space="preserve"> ctb.   </w:t>
      </w:r>
      <w:r w:rsidR="006C1701" w:rsidRPr="00866304">
        <w:rPr>
          <w:rFonts w:ascii="Arial" w:hAnsi="Arial" w:cs="Arial"/>
          <w:color w:val="000000"/>
          <w:sz w:val="24"/>
        </w:rPr>
        <w:t xml:space="preserve">Concerto per </w:t>
      </w:r>
      <w:r w:rsidR="00A05C47" w:rsidRPr="00866304">
        <w:rPr>
          <w:rFonts w:ascii="Arial" w:hAnsi="Arial" w:cs="Arial"/>
          <w:color w:val="000000"/>
          <w:sz w:val="24"/>
        </w:rPr>
        <w:t>vlc.</w:t>
      </w:r>
      <w:r w:rsidR="006C1701" w:rsidRPr="00866304">
        <w:rPr>
          <w:rFonts w:ascii="Arial" w:hAnsi="Arial" w:cs="Arial"/>
          <w:color w:val="000000"/>
          <w:sz w:val="24"/>
        </w:rPr>
        <w:t xml:space="preserve"> e orch. op. 3</w:t>
      </w:r>
      <w:r w:rsidR="007C5BE5" w:rsidRPr="00866304">
        <w:rPr>
          <w:rFonts w:ascii="Arial" w:hAnsi="Arial" w:cs="Arial"/>
          <w:color w:val="000000"/>
          <w:sz w:val="24"/>
        </w:rPr>
        <w:t>3</w:t>
      </w:r>
      <w:r w:rsidR="006C1701" w:rsidRPr="00866304">
        <w:rPr>
          <w:rFonts w:ascii="Arial" w:hAnsi="Arial" w:cs="Arial"/>
          <w:color w:val="000000"/>
          <w:sz w:val="24"/>
        </w:rPr>
        <w:t>.</w:t>
      </w:r>
    </w:p>
    <w:p w:rsidR="006830AA" w:rsidRPr="00866304" w:rsidRDefault="006830AA" w:rsidP="007121F3">
      <w:pPr>
        <w:pStyle w:val="Corpotesto"/>
        <w:tabs>
          <w:tab w:val="decimal" w:pos="0"/>
          <w:tab w:val="left" w:pos="4253"/>
        </w:tabs>
        <w:spacing w:before="120" w:after="0"/>
        <w:jc w:val="left"/>
        <w:rPr>
          <w:rFonts w:ascii="Arial" w:hAnsi="Arial" w:cs="Arial"/>
          <w:color w:val="000000"/>
          <w:sz w:val="24"/>
        </w:rPr>
      </w:pPr>
    </w:p>
    <w:p w:rsidR="00AE7BC2"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FRANCK César</w:t>
      </w:r>
      <w:r w:rsidRPr="00866304">
        <w:rPr>
          <w:rFonts w:ascii="Arial" w:hAnsi="Arial" w:cs="Arial"/>
          <w:color w:val="333399"/>
          <w:sz w:val="24"/>
          <w:u w:val="single"/>
        </w:rPr>
        <w:tab/>
        <w:t>Liegi 10.12.1822 - Parigi  8.11.1890.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Rappresentante della rinascita della Musica sinfonica francese. Allievo di Zimmermann, Reicha e Leborne.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 xml:space="preserve">Studia l’organo con Benoist. Liszt lo ascolta e lo incoraggia come concertista e dà suggerimenti per le composizioni. Franck abbandona il concertismo e si dedica completamente alla composizione. Insegnante </w:t>
      </w:r>
      <w:r w:rsidRPr="00866304">
        <w:rPr>
          <w:rFonts w:ascii="Arial" w:hAnsi="Arial" w:cs="Arial"/>
          <w:color w:val="333399"/>
        </w:rPr>
        <w:lastRenderedPageBreak/>
        <w:t xml:space="preserve">d’organo al Conservatorio. Tra gli allievi: Vierne, Tournemire, d’Indy. Negli ultimi due anni di vita le sue composizioni avranno finalmente il meritato successo. Meglio tardi che mai... </w:t>
      </w:r>
      <w:r w:rsidR="00CB480E" w:rsidRPr="00866304">
        <w:rPr>
          <w:rFonts w:ascii="Arial" w:hAnsi="Arial" w:cs="Arial"/>
          <w:color w:val="333399"/>
        </w:rPr>
        <w:t xml:space="preserve">Per maggiori informazioni </w:t>
      </w:r>
      <w:r w:rsidR="006F0195">
        <w:rPr>
          <w:rFonts w:ascii="Arial" w:hAnsi="Arial" w:cs="Arial"/>
          <w:color w:val="333399"/>
        </w:rPr>
        <w:t xml:space="preserve">               </w:t>
      </w:r>
      <w:r w:rsidR="00CB480E" w:rsidRPr="00866304">
        <w:rPr>
          <w:rFonts w:ascii="Arial" w:hAnsi="Arial" w:cs="Arial"/>
          <w:color w:val="333399"/>
        </w:rPr>
        <w:t xml:space="preserve">sull'autore, vedi: "Passeggiando con la Musica", scaricabile gratuitamente dal sito: mariodemolli.com </w:t>
      </w:r>
    </w:p>
    <w:p w:rsidR="008E3BAB" w:rsidRPr="00866304" w:rsidRDefault="00A05C4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w:t>
      </w:r>
      <w:r w:rsidR="008E3BAB" w:rsidRPr="00866304">
        <w:rPr>
          <w:rFonts w:ascii="Arial" w:hAnsi="Arial" w:cs="Arial"/>
          <w:sz w:val="24"/>
          <w:szCs w:val="24"/>
          <w:lang w:val="it-IT"/>
        </w:rPr>
        <w:t>ioloncello e</w:t>
      </w:r>
      <w:r w:rsidR="00E578FD" w:rsidRPr="00866304">
        <w:rPr>
          <w:rFonts w:ascii="Arial" w:hAnsi="Arial" w:cs="Arial"/>
          <w:sz w:val="24"/>
          <w:szCs w:val="24"/>
          <w:lang w:val="it-IT"/>
        </w:rPr>
        <w:t xml:space="preserve"> pf.:  </w:t>
      </w:r>
      <w:r w:rsidR="008E3BAB" w:rsidRPr="00866304">
        <w:rPr>
          <w:rFonts w:ascii="Arial" w:hAnsi="Arial" w:cs="Arial"/>
          <w:sz w:val="24"/>
          <w:szCs w:val="24"/>
          <w:lang w:val="fr-FR"/>
        </w:rPr>
        <w:t xml:space="preserve">Notturno, vcl. pf. (1884, 4’30).   </w:t>
      </w:r>
      <w:r w:rsidR="006C1701" w:rsidRPr="00866304">
        <w:rPr>
          <w:rFonts w:ascii="Arial" w:hAnsi="Arial" w:cs="Arial"/>
          <w:sz w:val="24"/>
          <w:szCs w:val="24"/>
          <w:lang w:val="it-IT"/>
        </w:rPr>
        <w:t xml:space="preserve">Sonata </w:t>
      </w:r>
      <w:r w:rsidR="00A27347" w:rsidRPr="00866304">
        <w:rPr>
          <w:rFonts w:ascii="Arial" w:hAnsi="Arial" w:cs="Arial"/>
          <w:sz w:val="24"/>
          <w:szCs w:val="24"/>
          <w:lang w:val="it-IT"/>
        </w:rPr>
        <w:t>in La</w:t>
      </w:r>
      <w:r w:rsidR="007A7B0F" w:rsidRPr="00866304">
        <w:rPr>
          <w:rFonts w:ascii="Arial" w:hAnsi="Arial" w:cs="Arial"/>
          <w:sz w:val="24"/>
          <w:szCs w:val="24"/>
          <w:lang w:val="it-IT"/>
        </w:rPr>
        <w:t xml:space="preserve"> (</w:t>
      </w:r>
      <w:r w:rsidR="008E3BAB" w:rsidRPr="00866304">
        <w:rPr>
          <w:rFonts w:ascii="Arial" w:hAnsi="Arial" w:cs="Arial"/>
          <w:sz w:val="24"/>
          <w:szCs w:val="24"/>
          <w:lang w:val="it-IT"/>
        </w:rPr>
        <w:t>1886, 30’45</w:t>
      </w:r>
      <w:r w:rsidR="007A7B0F" w:rsidRPr="00866304">
        <w:rPr>
          <w:rFonts w:ascii="Arial" w:hAnsi="Arial" w:cs="Arial"/>
          <w:sz w:val="24"/>
          <w:szCs w:val="24"/>
          <w:lang w:val="it-IT"/>
        </w:rPr>
        <w:t>)</w:t>
      </w:r>
      <w:r w:rsidR="00A650BA" w:rsidRPr="00866304">
        <w:rPr>
          <w:rFonts w:ascii="Arial" w:hAnsi="Arial" w:cs="Arial"/>
          <w:sz w:val="24"/>
          <w:szCs w:val="24"/>
          <w:lang w:val="it-IT"/>
        </w:rPr>
        <w:t xml:space="preserve">:   </w:t>
      </w:r>
      <w:r w:rsidR="00A650BA" w:rsidRPr="00866304">
        <w:rPr>
          <w:rFonts w:ascii="Arial" w:hAnsi="Arial" w:cs="Arial"/>
          <w:b/>
          <w:sz w:val="24"/>
          <w:szCs w:val="24"/>
          <w:lang w:val="it-IT"/>
        </w:rPr>
        <w:t>1</w:t>
      </w:r>
      <w:r w:rsidR="008E3BAB" w:rsidRPr="00866304">
        <w:rPr>
          <w:rFonts w:ascii="Arial" w:hAnsi="Arial" w:cs="Arial"/>
          <w:sz w:val="24"/>
          <w:szCs w:val="24"/>
          <w:lang w:val="it-IT"/>
        </w:rPr>
        <w:t>) Allegretto</w:t>
      </w:r>
      <w:r w:rsidR="00A650BA" w:rsidRPr="00866304">
        <w:rPr>
          <w:rFonts w:ascii="Arial" w:hAnsi="Arial" w:cs="Arial"/>
          <w:sz w:val="24"/>
          <w:szCs w:val="24"/>
          <w:lang w:val="it-IT"/>
        </w:rPr>
        <w:t xml:space="preserve">,   </w:t>
      </w:r>
    </w:p>
    <w:p w:rsidR="00672A95" w:rsidRPr="00866304" w:rsidRDefault="00A650B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Allegro</w:t>
      </w:r>
      <w:r w:rsidR="00E578FD" w:rsidRPr="00866304">
        <w:rPr>
          <w:rFonts w:ascii="Arial" w:hAnsi="Arial" w:cs="Arial"/>
          <w:sz w:val="24"/>
          <w:szCs w:val="24"/>
          <w:lang w:val="it-IT"/>
        </w:rPr>
        <w:t>,</w:t>
      </w:r>
      <w:r w:rsidR="008E3BAB" w:rsidRPr="00866304">
        <w:rPr>
          <w:rFonts w:ascii="Arial" w:hAnsi="Arial" w:cs="Arial"/>
          <w:sz w:val="24"/>
          <w:szCs w:val="24"/>
          <w:lang w:val="it-IT"/>
        </w:rPr>
        <w:t xml:space="preserve">   </w:t>
      </w:r>
      <w:r w:rsidR="00E578FD" w:rsidRPr="00866304">
        <w:rPr>
          <w:rFonts w:ascii="Arial" w:hAnsi="Arial" w:cs="Arial"/>
          <w:sz w:val="24"/>
          <w:szCs w:val="24"/>
          <w:lang w:val="it-IT"/>
        </w:rPr>
        <w:t>3) Recitativo,</w:t>
      </w:r>
      <w:r w:rsidR="008E3BAB" w:rsidRPr="00866304">
        <w:rPr>
          <w:rFonts w:ascii="Arial" w:hAnsi="Arial" w:cs="Arial"/>
          <w:sz w:val="24"/>
          <w:szCs w:val="24"/>
          <w:lang w:val="it-IT"/>
        </w:rPr>
        <w:t xml:space="preserve">   </w:t>
      </w:r>
      <w:r w:rsidR="00E578FD" w:rsidRPr="00866304">
        <w:rPr>
          <w:rFonts w:ascii="Arial" w:hAnsi="Arial" w:cs="Arial"/>
          <w:b/>
          <w:sz w:val="24"/>
          <w:szCs w:val="24"/>
          <w:lang w:val="it-IT"/>
        </w:rPr>
        <w:t>4</w:t>
      </w:r>
      <w:r w:rsidR="00E578FD" w:rsidRPr="00866304">
        <w:rPr>
          <w:rFonts w:ascii="Arial" w:hAnsi="Arial" w:cs="Arial"/>
          <w:sz w:val="24"/>
          <w:szCs w:val="24"/>
          <w:lang w:val="it-IT"/>
        </w:rPr>
        <w:t>) Allegretto</w:t>
      </w:r>
      <w:r w:rsidR="006C1701" w:rsidRPr="00866304">
        <w:rPr>
          <w:rFonts w:ascii="Arial" w:hAnsi="Arial" w:cs="Arial"/>
          <w:sz w:val="24"/>
          <w:szCs w:val="24"/>
          <w:lang w:val="it-IT"/>
        </w:rPr>
        <w:t xml:space="preserve">.   </w:t>
      </w:r>
      <w:r w:rsidR="00672A95" w:rsidRPr="00866304">
        <w:rPr>
          <w:rFonts w:ascii="Arial" w:hAnsi="Arial" w:cs="Arial"/>
          <w:sz w:val="24"/>
          <w:szCs w:val="24"/>
          <w:lang w:val="it-IT"/>
        </w:rPr>
        <w:t>2a Sonata</w:t>
      </w:r>
      <w:r w:rsidR="00A27347" w:rsidRPr="00866304">
        <w:rPr>
          <w:rFonts w:ascii="Arial" w:hAnsi="Arial" w:cs="Arial"/>
          <w:sz w:val="24"/>
          <w:szCs w:val="24"/>
          <w:lang w:val="it-IT"/>
        </w:rPr>
        <w:t xml:space="preserve"> in Fa</w:t>
      </w:r>
      <w:r w:rsidR="00672A95" w:rsidRPr="00866304">
        <w:rPr>
          <w:rFonts w:ascii="Arial" w:hAnsi="Arial" w:cs="Arial"/>
          <w:sz w:val="24"/>
          <w:szCs w:val="24"/>
          <w:lang w:val="it-IT"/>
        </w:rPr>
        <w:t>, op. 42 (</w:t>
      </w:r>
      <w:r w:rsidR="00A27347" w:rsidRPr="00866304">
        <w:rPr>
          <w:rFonts w:ascii="Arial" w:hAnsi="Arial" w:cs="Arial"/>
          <w:sz w:val="24"/>
          <w:szCs w:val="24"/>
          <w:lang w:val="it-IT"/>
        </w:rPr>
        <w:t>2</w:t>
      </w:r>
      <w:r w:rsidR="00133F0F" w:rsidRPr="00866304">
        <w:rPr>
          <w:rFonts w:ascii="Arial" w:hAnsi="Arial" w:cs="Arial"/>
          <w:sz w:val="24"/>
          <w:szCs w:val="24"/>
          <w:lang w:val="it-IT"/>
        </w:rPr>
        <w:t>7</w:t>
      </w:r>
      <w:r w:rsidR="00A27347" w:rsidRPr="00866304">
        <w:rPr>
          <w:rFonts w:ascii="Arial" w:hAnsi="Arial" w:cs="Arial"/>
          <w:sz w:val="24"/>
          <w:szCs w:val="24"/>
          <w:lang w:val="it-IT"/>
        </w:rPr>
        <w:t>’</w:t>
      </w:r>
      <w:r w:rsidR="00133F0F" w:rsidRPr="00866304">
        <w:rPr>
          <w:rFonts w:ascii="Arial" w:hAnsi="Arial" w:cs="Arial"/>
          <w:sz w:val="24"/>
          <w:szCs w:val="24"/>
          <w:lang w:val="it-IT"/>
        </w:rPr>
        <w:t>15</w:t>
      </w:r>
      <w:r w:rsidR="00A27347" w:rsidRPr="00866304">
        <w:rPr>
          <w:rFonts w:ascii="Arial" w:hAnsi="Arial" w:cs="Arial"/>
          <w:sz w:val="24"/>
          <w:szCs w:val="24"/>
          <w:lang w:val="it-IT"/>
        </w:rPr>
        <w:t>).</w:t>
      </w:r>
    </w:p>
    <w:p w:rsidR="008E3BAB"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fr-FR"/>
        </w:rPr>
        <w:t>Melancolie d’après une leçon de solfege</w:t>
      </w:r>
      <w:r w:rsidR="008E3BAB" w:rsidRPr="00866304">
        <w:rPr>
          <w:rFonts w:ascii="Arial" w:hAnsi="Arial" w:cs="Arial"/>
          <w:sz w:val="24"/>
          <w:szCs w:val="24"/>
          <w:lang w:val="fr-FR"/>
        </w:rPr>
        <w:t xml:space="preserve">.   </w:t>
      </w:r>
      <w:r w:rsidR="008E3BAB" w:rsidRPr="00866304">
        <w:rPr>
          <w:rFonts w:ascii="Arial" w:hAnsi="Arial" w:cs="Arial"/>
          <w:sz w:val="24"/>
          <w:szCs w:val="24"/>
          <w:u w:val="single"/>
          <w:lang w:val="it-IT"/>
        </w:rPr>
        <w:t>Violino, vlc. pf</w:t>
      </w:r>
      <w:r w:rsidR="008E3BAB" w:rsidRPr="00866304">
        <w:rPr>
          <w:rFonts w:ascii="Arial" w:hAnsi="Arial" w:cs="Arial"/>
          <w:sz w:val="24"/>
          <w:szCs w:val="24"/>
          <w:lang w:val="it-IT"/>
        </w:rPr>
        <w:t xml:space="preserve">.:   </w:t>
      </w:r>
      <w:r w:rsidRPr="00866304">
        <w:rPr>
          <w:rFonts w:ascii="Arial" w:hAnsi="Arial" w:cs="Arial"/>
          <w:sz w:val="24"/>
          <w:szCs w:val="24"/>
          <w:lang w:val="it-IT"/>
        </w:rPr>
        <w:t>Gran Trio</w:t>
      </w:r>
      <w:r w:rsidR="008E3BAB" w:rsidRPr="00866304">
        <w:rPr>
          <w:rFonts w:ascii="Arial" w:hAnsi="Arial" w:cs="Arial"/>
          <w:sz w:val="24"/>
          <w:szCs w:val="24"/>
          <w:lang w:val="it-IT"/>
        </w:rPr>
        <w:t xml:space="preserve"> </w:t>
      </w:r>
      <w:r w:rsidRPr="00866304">
        <w:rPr>
          <w:rFonts w:ascii="Arial" w:hAnsi="Arial" w:cs="Arial"/>
          <w:sz w:val="24"/>
          <w:szCs w:val="24"/>
          <w:lang w:val="it-IT"/>
        </w:rPr>
        <w:t>op. 6 (1834).</w:t>
      </w:r>
      <w:r w:rsidR="00D0724D" w:rsidRPr="00866304">
        <w:rPr>
          <w:rFonts w:ascii="Arial" w:hAnsi="Arial" w:cs="Arial"/>
          <w:sz w:val="24"/>
          <w:szCs w:val="24"/>
          <w:lang w:val="it-IT"/>
        </w:rPr>
        <w:t xml:space="preserve">   </w:t>
      </w:r>
    </w:p>
    <w:p w:rsidR="006C1701" w:rsidRPr="00866304" w:rsidRDefault="00E578FD"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Tre</w:t>
      </w:r>
      <w:r w:rsidR="006C1701" w:rsidRPr="00866304">
        <w:rPr>
          <w:rFonts w:ascii="Arial" w:hAnsi="Arial" w:cs="Arial"/>
          <w:sz w:val="24"/>
          <w:szCs w:val="24"/>
          <w:lang w:val="it-IT"/>
        </w:rPr>
        <w:t xml:space="preserve"> Tri</w:t>
      </w:r>
      <w:r w:rsidRPr="00866304">
        <w:rPr>
          <w:rFonts w:ascii="Arial" w:hAnsi="Arial" w:cs="Arial"/>
          <w:sz w:val="24"/>
          <w:szCs w:val="24"/>
          <w:lang w:val="it-IT"/>
        </w:rPr>
        <w:t>i</w:t>
      </w:r>
      <w:r w:rsidR="006C1701" w:rsidRPr="00866304">
        <w:rPr>
          <w:rFonts w:ascii="Arial" w:hAnsi="Arial" w:cs="Arial"/>
          <w:sz w:val="24"/>
          <w:szCs w:val="24"/>
          <w:lang w:val="it-IT"/>
        </w:rPr>
        <w:t xml:space="preserve"> concertant</w:t>
      </w:r>
      <w:r w:rsidRPr="00866304">
        <w:rPr>
          <w:rFonts w:ascii="Arial" w:hAnsi="Arial" w:cs="Arial"/>
          <w:sz w:val="24"/>
          <w:szCs w:val="24"/>
          <w:lang w:val="it-IT"/>
        </w:rPr>
        <w:t>i</w:t>
      </w:r>
      <w:r w:rsidR="006C1701" w:rsidRPr="00866304">
        <w:rPr>
          <w:rFonts w:ascii="Arial" w:hAnsi="Arial" w:cs="Arial"/>
          <w:sz w:val="24"/>
          <w:szCs w:val="24"/>
          <w:lang w:val="it-IT"/>
        </w:rPr>
        <w:t xml:space="preserve"> </w:t>
      </w:r>
      <w:r w:rsidRPr="00866304">
        <w:rPr>
          <w:rFonts w:ascii="Arial" w:hAnsi="Arial" w:cs="Arial"/>
          <w:sz w:val="24"/>
          <w:szCs w:val="24"/>
          <w:lang w:val="it-IT"/>
        </w:rPr>
        <w:t>(1841),</w:t>
      </w:r>
      <w:r w:rsidR="008E3BAB" w:rsidRPr="00866304">
        <w:rPr>
          <w:rFonts w:ascii="Arial" w:hAnsi="Arial" w:cs="Arial"/>
          <w:sz w:val="24"/>
          <w:szCs w:val="24"/>
          <w:lang w:val="it-IT"/>
        </w:rPr>
        <w:t xml:space="preserve">   </w:t>
      </w:r>
      <w:r w:rsidRPr="00866304">
        <w:rPr>
          <w:rFonts w:ascii="Arial" w:hAnsi="Arial" w:cs="Arial"/>
          <w:sz w:val="24"/>
          <w:szCs w:val="24"/>
          <w:lang w:val="it-IT"/>
        </w:rPr>
        <w:t>4°</w:t>
      </w:r>
      <w:r w:rsidR="006C1701" w:rsidRPr="00866304">
        <w:rPr>
          <w:rFonts w:ascii="Arial" w:hAnsi="Arial" w:cs="Arial"/>
          <w:sz w:val="24"/>
          <w:szCs w:val="24"/>
          <w:lang w:val="it-IT"/>
        </w:rPr>
        <w:t xml:space="preserve"> Trio concertante, </w:t>
      </w:r>
      <w:r w:rsidRPr="00866304">
        <w:rPr>
          <w:rFonts w:ascii="Arial" w:hAnsi="Arial" w:cs="Arial"/>
          <w:sz w:val="24"/>
          <w:szCs w:val="24"/>
          <w:lang w:val="it-IT"/>
        </w:rPr>
        <w:t xml:space="preserve">in </w:t>
      </w:r>
      <w:r w:rsidR="006C1701" w:rsidRPr="00866304">
        <w:rPr>
          <w:rFonts w:ascii="Arial" w:hAnsi="Arial" w:cs="Arial"/>
          <w:sz w:val="24"/>
          <w:szCs w:val="24"/>
          <w:lang w:val="it-IT"/>
        </w:rPr>
        <w:t>Si- op. 2 (1842).</w:t>
      </w:r>
    </w:p>
    <w:p w:rsidR="008E3BAB" w:rsidRPr="00866304" w:rsidRDefault="008E3BAB" w:rsidP="007121F3">
      <w:pPr>
        <w:tabs>
          <w:tab w:val="decimal" w:pos="0"/>
          <w:tab w:val="left" w:pos="4253"/>
        </w:tabs>
        <w:spacing w:before="120" w:after="0"/>
        <w:jc w:val="left"/>
        <w:rPr>
          <w:rFonts w:ascii="Arial" w:hAnsi="Arial" w:cs="Arial"/>
          <w:color w:val="000000"/>
          <w:sz w:val="24"/>
          <w:szCs w:val="24"/>
          <w:lang w:val="it-IT" w:eastAsia="it-IT" w:bidi="ar-SA"/>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r w:rsidRPr="00866304">
        <w:rPr>
          <w:rFonts w:ascii="Arial" w:hAnsi="Arial" w:cs="Arial"/>
          <w:color w:val="333399"/>
          <w:sz w:val="24"/>
          <w:u w:val="single"/>
        </w:rPr>
        <w:t>FRANCK  Eduard</w:t>
      </w:r>
      <w:r w:rsidRPr="00866304">
        <w:rPr>
          <w:rFonts w:ascii="Arial" w:hAnsi="Arial" w:cs="Arial"/>
          <w:color w:val="333399"/>
          <w:sz w:val="24"/>
          <w:u w:val="single"/>
        </w:rPr>
        <w:tab/>
        <w:t>Breslavia, 5.10.1817- Berlino, 1.12.1893.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w:t>
      </w:r>
      <w:r w:rsidR="0088224B" w:rsidRPr="00866304">
        <w:rPr>
          <w:rFonts w:ascii="Arial" w:hAnsi="Arial" w:cs="Arial"/>
          <w:color w:val="333399"/>
        </w:rPr>
        <w:t xml:space="preserve">, </w:t>
      </w:r>
      <w:r w:rsidRPr="00866304">
        <w:rPr>
          <w:rFonts w:ascii="Arial" w:hAnsi="Arial" w:cs="Arial"/>
          <w:color w:val="333399"/>
        </w:rPr>
        <w:t xml:space="preserve">compositore e insegnante tedesco, allievo di Mendelssohn. Insegnante al Conservatorio di Colonia,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dal 1859 a Berna, dal 1868 allo “Stern” di Berlino e dal 1879 a Breslavia. Grande amico di Schumann e della moglie Clara Wieck, alla quale dedicò dei brani che furono eseguiti dalla eccellente concertista.</w:t>
      </w:r>
    </w:p>
    <w:p w:rsidR="006C1701" w:rsidRPr="00866304" w:rsidRDefault="00F0476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6C1701" w:rsidRPr="00866304">
        <w:rPr>
          <w:rFonts w:ascii="Arial" w:hAnsi="Arial" w:cs="Arial"/>
          <w:sz w:val="24"/>
          <w:szCs w:val="24"/>
          <w:lang w:val="it-IT"/>
        </w:rPr>
        <w:t>Sonata in Re, op. 6 (1846).</w:t>
      </w:r>
      <w:r w:rsidRPr="00866304">
        <w:rPr>
          <w:rFonts w:ascii="Arial" w:hAnsi="Arial" w:cs="Arial"/>
          <w:sz w:val="24"/>
          <w:szCs w:val="24"/>
          <w:lang w:val="it-IT"/>
        </w:rPr>
        <w:t xml:space="preserve">   </w:t>
      </w:r>
      <w:r w:rsidR="006C1701" w:rsidRPr="00866304">
        <w:rPr>
          <w:rFonts w:ascii="Arial" w:hAnsi="Arial" w:cs="Arial"/>
          <w:sz w:val="24"/>
          <w:szCs w:val="24"/>
          <w:lang w:val="it-IT"/>
        </w:rPr>
        <w:t>Sonata in Fa, op. 42 (1882).</w:t>
      </w:r>
    </w:p>
    <w:p w:rsidR="0088224B" w:rsidRPr="00866304" w:rsidRDefault="0088224B" w:rsidP="007121F3">
      <w:pPr>
        <w:tabs>
          <w:tab w:val="decimal" w:pos="0"/>
          <w:tab w:val="left" w:pos="4253"/>
        </w:tabs>
        <w:spacing w:before="120" w:after="0"/>
        <w:jc w:val="left"/>
        <w:rPr>
          <w:rFonts w:ascii="Arial" w:hAnsi="Arial" w:cs="Arial"/>
          <w:sz w:val="24"/>
          <w:szCs w:val="24"/>
          <w:lang w:val="it-IT"/>
        </w:rPr>
      </w:pPr>
    </w:p>
    <w:p w:rsidR="0088224B" w:rsidRPr="00866304" w:rsidRDefault="0088224B"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bCs/>
          <w:color w:val="333399"/>
          <w:sz w:val="24"/>
          <w:szCs w:val="24"/>
          <w:u w:val="single"/>
          <w:lang w:val="it-IT"/>
        </w:rPr>
        <w:t xml:space="preserve">FRANCK  Richard </w:t>
      </w:r>
      <w:r w:rsidRPr="00866304">
        <w:rPr>
          <w:rFonts w:ascii="Arial" w:hAnsi="Arial" w:cs="Arial"/>
          <w:bCs/>
          <w:color w:val="333399"/>
          <w:sz w:val="24"/>
          <w:szCs w:val="24"/>
          <w:u w:val="single"/>
          <w:lang w:val="it-IT"/>
        </w:rPr>
        <w:tab/>
      </w:r>
      <w:r w:rsidRPr="00866304">
        <w:rPr>
          <w:rFonts w:ascii="Arial" w:hAnsi="Arial" w:cs="Arial"/>
          <w:color w:val="333399"/>
          <w:sz w:val="24"/>
          <w:szCs w:val="24"/>
          <w:u w:val="single"/>
          <w:lang w:val="it-IT"/>
        </w:rPr>
        <w:t xml:space="preserve">Colonia, 3.1.1858 - Heidelberg, 23.1.1938. </w:t>
      </w:r>
    </w:p>
    <w:p w:rsidR="0088224B" w:rsidRPr="00866304" w:rsidRDefault="00AF5BD9" w:rsidP="007121F3">
      <w:pPr>
        <w:pStyle w:val="NormaleWeb"/>
        <w:tabs>
          <w:tab w:val="decimal" w:pos="0"/>
          <w:tab w:val="left" w:pos="4253"/>
        </w:tabs>
        <w:spacing w:before="120" w:beforeAutospacing="0" w:after="0" w:afterAutospacing="0"/>
        <w:jc w:val="left"/>
        <w:rPr>
          <w:rFonts w:ascii="Arial" w:hAnsi="Arial" w:cs="Arial"/>
          <w:color w:val="333399"/>
          <w:lang w:val="it-IT"/>
        </w:rPr>
      </w:pPr>
      <w:hyperlink r:id="rId75" w:tooltip="Pianista" w:history="1">
        <w:r w:rsidR="0088224B" w:rsidRPr="00866304">
          <w:rPr>
            <w:rStyle w:val="Collegamentoipertestuale"/>
            <w:rFonts w:ascii="Arial" w:hAnsi="Arial" w:cs="Arial"/>
            <w:color w:val="333399"/>
            <w:lang w:val="it-IT"/>
          </w:rPr>
          <w:t>Pianista</w:t>
        </w:r>
      </w:hyperlink>
      <w:r w:rsidR="0088224B" w:rsidRPr="00866304">
        <w:rPr>
          <w:rFonts w:ascii="Arial" w:hAnsi="Arial" w:cs="Arial"/>
          <w:color w:val="333399"/>
          <w:lang w:val="it-IT"/>
        </w:rPr>
        <w:t xml:space="preserve"> concertista, </w:t>
      </w:r>
      <w:hyperlink r:id="rId76" w:tooltip="Compositore" w:history="1">
        <w:r w:rsidR="0088224B" w:rsidRPr="00866304">
          <w:rPr>
            <w:rStyle w:val="Collegamentoipertestuale"/>
            <w:rFonts w:ascii="Arial" w:hAnsi="Arial" w:cs="Arial"/>
            <w:color w:val="333399"/>
            <w:lang w:val="it-IT"/>
          </w:rPr>
          <w:t>compositore</w:t>
        </w:r>
      </w:hyperlink>
      <w:r w:rsidR="0088224B" w:rsidRPr="00866304">
        <w:rPr>
          <w:rFonts w:ascii="Arial" w:hAnsi="Arial" w:cs="Arial"/>
          <w:color w:val="333399"/>
          <w:lang w:val="it-IT"/>
        </w:rPr>
        <w:t xml:space="preserve"> e insegnante tedesco. </w:t>
      </w:r>
      <w:r w:rsidR="0088224B" w:rsidRPr="00866304">
        <w:rPr>
          <w:rStyle w:val="google-src-text1"/>
          <w:rFonts w:ascii="Arial" w:hAnsi="Arial" w:cs="Arial"/>
          <w:color w:val="333399"/>
          <w:lang w:val="it-IT"/>
        </w:rPr>
        <w:t xml:space="preserve">He was born in </w:t>
      </w:r>
      <w:hyperlink r:id="rId77" w:tooltip="Acqua di colonia" w:history="1">
        <w:r w:rsidR="0088224B" w:rsidRPr="00866304">
          <w:rPr>
            <w:rStyle w:val="Collegamentoipertestuale"/>
            <w:rFonts w:ascii="Arial" w:hAnsi="Arial" w:cs="Arial"/>
            <w:vanish/>
            <w:color w:val="333399"/>
            <w:lang w:val="it-IT"/>
          </w:rPr>
          <w:t>Cologne</w:t>
        </w:r>
      </w:hyperlink>
      <w:r w:rsidR="0088224B" w:rsidRPr="00866304">
        <w:rPr>
          <w:rStyle w:val="google-src-text1"/>
          <w:rFonts w:ascii="Arial" w:hAnsi="Arial" w:cs="Arial"/>
          <w:color w:val="333399"/>
          <w:lang w:val="it-IT"/>
        </w:rPr>
        <w:t xml:space="preserve"> and was the son of the German composer, pianist and teacher </w:t>
      </w:r>
      <w:hyperlink r:id="rId78" w:tooltip="Eduard Franck" w:history="1">
        <w:r w:rsidR="0088224B" w:rsidRPr="00866304">
          <w:rPr>
            <w:rStyle w:val="Collegamentoipertestuale"/>
            <w:rFonts w:ascii="Arial" w:hAnsi="Arial" w:cs="Arial"/>
            <w:vanish/>
            <w:color w:val="333399"/>
            <w:lang w:val="it-IT"/>
          </w:rPr>
          <w:t>Eduard Franck</w:t>
        </w:r>
      </w:hyperlink>
      <w:r w:rsidR="0088224B" w:rsidRPr="00866304">
        <w:rPr>
          <w:rStyle w:val="google-src-text1"/>
          <w:rFonts w:ascii="Arial" w:hAnsi="Arial" w:cs="Arial"/>
          <w:color w:val="333399"/>
          <w:lang w:val="it-IT"/>
        </w:rPr>
        <w:t xml:space="preserve"> .</w:t>
      </w:r>
      <w:r w:rsidR="0088224B" w:rsidRPr="00866304">
        <w:rPr>
          <w:rStyle w:val="google-src-text1"/>
          <w:rFonts w:ascii="Arial" w:hAnsi="Arial" w:cs="Arial"/>
          <w:vanish w:val="0"/>
          <w:color w:val="333399"/>
          <w:lang w:val="it-IT"/>
        </w:rPr>
        <w:t>F</w:t>
      </w:r>
      <w:r w:rsidR="0088224B" w:rsidRPr="00866304">
        <w:rPr>
          <w:rFonts w:ascii="Arial" w:hAnsi="Arial" w:cs="Arial"/>
          <w:color w:val="333399"/>
          <w:lang w:val="it-IT"/>
        </w:rPr>
        <w:t xml:space="preserve">iglio del precedente </w:t>
      </w:r>
      <w:hyperlink r:id="rId79" w:tooltip="Eduard Franck" w:history="1">
        <w:r w:rsidR="0088224B" w:rsidRPr="00866304">
          <w:rPr>
            <w:rStyle w:val="Collegamentoipertestuale"/>
            <w:rFonts w:ascii="Arial" w:hAnsi="Arial" w:cs="Arial"/>
            <w:color w:val="333399"/>
            <w:lang w:val="it-IT"/>
          </w:rPr>
          <w:t xml:space="preserve">Eduard. </w:t>
        </w:r>
      </w:hyperlink>
      <w:r w:rsidR="0088224B" w:rsidRPr="00866304">
        <w:rPr>
          <w:rStyle w:val="google-src-text1"/>
          <w:rFonts w:ascii="Arial" w:hAnsi="Arial" w:cs="Arial"/>
          <w:color w:val="333399"/>
          <w:lang w:val="it-IT"/>
        </w:rPr>
        <w:t xml:space="preserve">His father, who had studied with </w:t>
      </w:r>
      <w:hyperlink r:id="rId80" w:tooltip="Felix Mendelssohn" w:history="1">
        <w:r w:rsidR="0088224B" w:rsidRPr="00866304">
          <w:rPr>
            <w:rStyle w:val="Collegamentoipertestuale"/>
            <w:rFonts w:ascii="Arial" w:hAnsi="Arial" w:cs="Arial"/>
            <w:vanish/>
            <w:color w:val="333399"/>
            <w:lang w:val="it-IT"/>
          </w:rPr>
          <w:t>Felix Mendelssohn</w:t>
        </w:r>
      </w:hyperlink>
      <w:r w:rsidR="0088224B" w:rsidRPr="00866304">
        <w:rPr>
          <w:rStyle w:val="google-src-text1"/>
          <w:rFonts w:ascii="Arial" w:hAnsi="Arial" w:cs="Arial"/>
          <w:color w:val="333399"/>
          <w:lang w:val="it-IT"/>
        </w:rPr>
        <w:t xml:space="preserve"> and knew the value of good instruction, sent Richard to the prestigious </w:t>
      </w:r>
      <w:hyperlink r:id="rId81" w:tooltip="Felix Mendelssohn College of Music e Teatro" w:history="1">
        <w:r w:rsidR="0088224B" w:rsidRPr="00866304">
          <w:rPr>
            <w:rStyle w:val="Collegamentoipertestuale"/>
            <w:rFonts w:ascii="Arial" w:hAnsi="Arial" w:cs="Arial"/>
            <w:vanish/>
            <w:color w:val="333399"/>
            <w:lang w:val="it-IT"/>
          </w:rPr>
          <w:t>Leipzig Conservatory</w:t>
        </w:r>
      </w:hyperlink>
      <w:r w:rsidR="0088224B" w:rsidRPr="00866304">
        <w:rPr>
          <w:rStyle w:val="google-src-text1"/>
          <w:rFonts w:ascii="Arial" w:hAnsi="Arial" w:cs="Arial"/>
          <w:color w:val="333399"/>
          <w:lang w:val="it-IT"/>
        </w:rPr>
        <w:t xml:space="preserve"> where he studied with two of the leading teachers of the day, </w:t>
      </w:r>
      <w:hyperlink r:id="rId82" w:tooltip="Carl Reinecke" w:history="1">
        <w:r w:rsidR="0088224B" w:rsidRPr="00866304">
          <w:rPr>
            <w:rStyle w:val="Collegamentoipertestuale"/>
            <w:rFonts w:ascii="Arial" w:hAnsi="Arial" w:cs="Arial"/>
            <w:vanish/>
            <w:color w:val="333399"/>
            <w:lang w:val="it-IT"/>
          </w:rPr>
          <w:t>Carl Reinecke</w:t>
        </w:r>
      </w:hyperlink>
      <w:r w:rsidR="0088224B" w:rsidRPr="00866304">
        <w:rPr>
          <w:rStyle w:val="google-src-text1"/>
          <w:rFonts w:ascii="Arial" w:hAnsi="Arial" w:cs="Arial"/>
          <w:color w:val="333399"/>
          <w:lang w:val="it-IT"/>
        </w:rPr>
        <w:t xml:space="preserve"> and </w:t>
      </w:r>
      <w:hyperlink r:id="rId83" w:tooltip="Salomon Jadassohn" w:history="1">
        <w:r w:rsidR="0088224B" w:rsidRPr="00866304">
          <w:rPr>
            <w:rStyle w:val="Collegamentoipertestuale"/>
            <w:rFonts w:ascii="Arial" w:hAnsi="Arial" w:cs="Arial"/>
            <w:vanish/>
            <w:color w:val="333399"/>
            <w:lang w:val="it-IT"/>
          </w:rPr>
          <w:t>Salomon Jadassohn</w:t>
        </w:r>
      </w:hyperlink>
      <w:r w:rsidR="0088224B" w:rsidRPr="00866304">
        <w:rPr>
          <w:rStyle w:val="google-src-text1"/>
          <w:rFonts w:ascii="Arial" w:hAnsi="Arial" w:cs="Arial"/>
          <w:color w:val="333399"/>
          <w:lang w:val="it-IT"/>
        </w:rPr>
        <w:t xml:space="preserve"> .</w:t>
      </w:r>
      <w:r w:rsidR="0088224B" w:rsidRPr="00866304">
        <w:rPr>
          <w:rStyle w:val="google-src-text1"/>
          <w:rFonts w:ascii="Arial" w:hAnsi="Arial" w:cs="Arial"/>
          <w:vanish w:val="0"/>
          <w:color w:val="333399"/>
          <w:lang w:val="it-IT"/>
        </w:rPr>
        <w:t>S</w:t>
      </w:r>
      <w:r w:rsidR="0088224B" w:rsidRPr="00866304">
        <w:rPr>
          <w:rFonts w:ascii="Arial" w:hAnsi="Arial" w:cs="Arial"/>
          <w:color w:val="333399"/>
          <w:lang w:val="it-IT"/>
        </w:rPr>
        <w:t xml:space="preserve">tudi al </w:t>
      </w:r>
      <w:hyperlink r:id="rId84" w:tooltip="Felix Mendelssohn College of Music e Teatro" w:history="1">
        <w:r w:rsidR="0088224B" w:rsidRPr="00866304">
          <w:rPr>
            <w:rFonts w:ascii="Arial" w:hAnsi="Arial" w:cs="Arial"/>
            <w:color w:val="333399"/>
            <w:lang w:val="it-IT"/>
          </w:rPr>
          <w:t xml:space="preserve">Conservatorio </w:t>
        </w:r>
        <w:r w:rsidR="006F0195">
          <w:rPr>
            <w:rFonts w:ascii="Arial" w:hAnsi="Arial" w:cs="Arial"/>
            <w:color w:val="333399"/>
            <w:lang w:val="it-IT"/>
          </w:rPr>
          <w:t xml:space="preserve">              </w:t>
        </w:r>
        <w:r w:rsidR="0088224B" w:rsidRPr="00866304">
          <w:rPr>
            <w:rFonts w:ascii="Arial" w:hAnsi="Arial" w:cs="Arial"/>
            <w:color w:val="333399"/>
            <w:lang w:val="it-IT"/>
          </w:rPr>
          <w:t>di Lipsia,</w:t>
        </w:r>
      </w:hyperlink>
      <w:r w:rsidR="0088224B" w:rsidRPr="00866304">
        <w:rPr>
          <w:rFonts w:ascii="Arial" w:hAnsi="Arial" w:cs="Arial"/>
          <w:color w:val="333399"/>
          <w:lang w:val="it-IT"/>
        </w:rPr>
        <w:t xml:space="preserve"> con </w:t>
      </w:r>
      <w:hyperlink r:id="rId85" w:tooltip="Carl Reinecke" w:history="1">
        <w:r w:rsidR="0088224B" w:rsidRPr="00866304">
          <w:rPr>
            <w:rStyle w:val="Collegamentoipertestuale"/>
            <w:rFonts w:ascii="Arial" w:hAnsi="Arial" w:cs="Arial"/>
            <w:color w:val="333399"/>
            <w:lang w:val="it-IT"/>
          </w:rPr>
          <w:t>Reinecke</w:t>
        </w:r>
      </w:hyperlink>
      <w:r w:rsidR="0088224B" w:rsidRPr="00866304">
        <w:rPr>
          <w:rFonts w:ascii="Arial" w:hAnsi="Arial" w:cs="Arial"/>
          <w:color w:val="333399"/>
          <w:lang w:val="it-IT"/>
        </w:rPr>
        <w:t xml:space="preserve"> e </w:t>
      </w:r>
      <w:hyperlink r:id="rId86" w:tooltip="Salomon Jadassohn" w:history="1">
        <w:r w:rsidR="0088224B" w:rsidRPr="00866304">
          <w:rPr>
            <w:rStyle w:val="Collegamentoipertestuale"/>
            <w:rFonts w:ascii="Arial" w:hAnsi="Arial" w:cs="Arial"/>
            <w:color w:val="333399"/>
            <w:lang w:val="it-IT"/>
          </w:rPr>
          <w:t>Jadassohn</w:t>
        </w:r>
      </w:hyperlink>
      <w:r w:rsidR="0088224B" w:rsidRPr="00866304">
        <w:rPr>
          <w:rFonts w:ascii="Arial" w:hAnsi="Arial" w:cs="Arial"/>
          <w:color w:val="333399"/>
          <w:lang w:val="it-IT"/>
        </w:rPr>
        <w:t xml:space="preserve">. </w:t>
      </w:r>
      <w:r w:rsidR="0088224B" w:rsidRPr="00866304">
        <w:rPr>
          <w:rStyle w:val="google-src-text1"/>
          <w:rFonts w:ascii="Arial" w:hAnsi="Arial" w:cs="Arial"/>
          <w:color w:val="333399"/>
          <w:lang w:val="it-IT"/>
        </w:rPr>
        <w:t>During the course of a long career, Franck held teaching positions at conservatories in both Germany (Kassel, Berlin, Heidelberg) and in Switzerland (Basle).</w:t>
      </w:r>
      <w:r w:rsidR="0088224B" w:rsidRPr="00866304">
        <w:rPr>
          <w:rFonts w:ascii="Arial" w:hAnsi="Arial" w:cs="Arial"/>
          <w:color w:val="333399"/>
          <w:lang w:val="it-IT"/>
        </w:rPr>
        <w:t>Insegnante ai Conservatori di Kassel, Berlino, Heidelberg e Basilea.</w:t>
      </w:r>
    </w:p>
    <w:p w:rsidR="0088224B" w:rsidRPr="00866304" w:rsidRDefault="0088224B"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Style w:val="google-src-text1"/>
          <w:rFonts w:ascii="Arial" w:hAnsi="Arial" w:cs="Arial"/>
          <w:vanish w:val="0"/>
          <w:sz w:val="24"/>
          <w:szCs w:val="24"/>
          <w:lang w:val="it-IT"/>
        </w:rPr>
        <w:t xml:space="preserve">1a </w:t>
      </w:r>
      <w:r w:rsidRPr="00866304">
        <w:rPr>
          <w:rFonts w:ascii="Arial" w:hAnsi="Arial" w:cs="Arial"/>
          <w:sz w:val="24"/>
          <w:szCs w:val="24"/>
          <w:lang w:val="it-IT"/>
        </w:rPr>
        <w:t xml:space="preserve">Sonata in Re, op. 22, violoncello e pf.   </w:t>
      </w:r>
      <w:r w:rsidRPr="00866304">
        <w:rPr>
          <w:rStyle w:val="google-src-text1"/>
          <w:rFonts w:ascii="Arial" w:hAnsi="Arial" w:cs="Arial"/>
          <w:sz w:val="24"/>
          <w:szCs w:val="24"/>
          <w:lang w:val="it-IT"/>
        </w:rPr>
        <w:t>Piano Trio No.2 in E Flat Major, Op.32Sonata No.2 for Cello &amp; Piano in E flat minor, Op.36</w:t>
      </w:r>
      <w:r w:rsidRPr="00866304">
        <w:rPr>
          <w:rFonts w:ascii="Arial" w:hAnsi="Arial" w:cs="Arial"/>
          <w:sz w:val="24"/>
          <w:szCs w:val="24"/>
          <w:lang w:val="it-IT"/>
        </w:rPr>
        <w:t xml:space="preserve"> 2a Sonata in Mib-, op. 36, </w:t>
      </w:r>
      <w:r w:rsidR="00A05C47" w:rsidRPr="00866304">
        <w:rPr>
          <w:rFonts w:ascii="Arial" w:hAnsi="Arial" w:cs="Arial"/>
          <w:sz w:val="24"/>
          <w:szCs w:val="24"/>
          <w:lang w:val="it-IT"/>
        </w:rPr>
        <w:t>vlc.</w:t>
      </w:r>
      <w:r w:rsidRPr="00866304">
        <w:rPr>
          <w:rFonts w:ascii="Arial" w:hAnsi="Arial" w:cs="Arial"/>
          <w:sz w:val="24"/>
          <w:szCs w:val="24"/>
          <w:lang w:val="it-IT"/>
        </w:rPr>
        <w:t xml:space="preserve"> e pf.</w:t>
      </w:r>
    </w:p>
    <w:p w:rsidR="0088224B" w:rsidRPr="00866304" w:rsidRDefault="0088224B" w:rsidP="007121F3">
      <w:pPr>
        <w:pStyle w:val="NormaleWeb"/>
        <w:tabs>
          <w:tab w:val="decimal" w:pos="0"/>
          <w:tab w:val="left" w:pos="4253"/>
        </w:tabs>
        <w:spacing w:before="120" w:beforeAutospacing="0" w:after="0" w:afterAutospacing="0"/>
        <w:jc w:val="left"/>
        <w:rPr>
          <w:rFonts w:ascii="Arial" w:hAnsi="Arial" w:cs="Arial"/>
          <w:lang w:val="it-IT"/>
        </w:rPr>
      </w:pPr>
      <w:r w:rsidRPr="00866304">
        <w:rPr>
          <w:rFonts w:ascii="Arial" w:hAnsi="Arial" w:cs="Arial"/>
          <w:sz w:val="24"/>
          <w:szCs w:val="24"/>
          <w:lang w:val="it-IT"/>
        </w:rPr>
        <w:t xml:space="preserve">  </w:t>
      </w:r>
    </w:p>
    <w:p w:rsidR="006C1701" w:rsidRPr="00866304" w:rsidRDefault="0088224B"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FRANCO  Johan</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Zaandam, 12.7.1908 - Virginia Beach,14.4.1988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statunitense d’origine olandese, allievo di Pijper. Dal 1934 negli Stati Uniti, cittadinanza nel 1942. </w:t>
      </w:r>
      <w:r w:rsidR="006B3C49"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Il suo strumento preferito era il Carillon, per il quale scrisse: 7 Studi, 12 Miniature, 8 Toccate, Fantasie, Notturni, Preludi, Sonate...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2 Sonate per v</w:t>
      </w:r>
      <w:r w:rsidR="00E578FD" w:rsidRPr="00866304">
        <w:rPr>
          <w:rFonts w:ascii="Arial" w:hAnsi="Arial" w:cs="Arial"/>
          <w:sz w:val="24"/>
          <w:szCs w:val="24"/>
          <w:lang w:val="it-IT"/>
        </w:rPr>
        <w:t xml:space="preserve">ioloncello </w:t>
      </w:r>
      <w:r w:rsidRPr="00866304">
        <w:rPr>
          <w:rFonts w:ascii="Arial" w:hAnsi="Arial" w:cs="Arial"/>
          <w:sz w:val="24"/>
          <w:szCs w:val="24"/>
          <w:lang w:val="it-IT"/>
        </w:rPr>
        <w:t>solo.   Fantasia per violoncello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FRANCOEUR  François</w:t>
      </w:r>
      <w:r w:rsidRPr="00866304">
        <w:rPr>
          <w:rFonts w:ascii="Arial" w:hAnsi="Arial" w:cs="Arial"/>
          <w:color w:val="333399"/>
          <w:sz w:val="24"/>
          <w:szCs w:val="24"/>
          <w:u w:val="single"/>
          <w:lang w:val="it-IT"/>
        </w:rPr>
        <w:tab/>
        <w:t>Parigi, 8.9.1698 - Parigi, 5.8.1787.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e compositore francese, suo padre fu il suo insegnante. A 15 anni entrò nell’orchestra dell’Academy Royal de Musique. Dopo il 1720 fu a Vienna, nel 1923 a Praga per l’incoronazione di Carlo VI, in questa </w:t>
      </w:r>
      <w:r w:rsidR="006F0195">
        <w:rPr>
          <w:rFonts w:ascii="Arial" w:hAnsi="Arial" w:cs="Arial"/>
          <w:color w:val="333399"/>
          <w:lang w:val="it-IT"/>
        </w:rPr>
        <w:t xml:space="preserve">            </w:t>
      </w:r>
      <w:r w:rsidRPr="00866304">
        <w:rPr>
          <w:rFonts w:ascii="Arial" w:hAnsi="Arial" w:cs="Arial"/>
          <w:color w:val="333399"/>
          <w:lang w:val="it-IT"/>
        </w:rPr>
        <w:t xml:space="preserve">occasione ebbe modo di conoscere Tartini, Quantz, Marpurg e Fux. Nel 1727 ebbe la nomina di Compositore di camera del Re e si esibì con i famosi 24 violons. Nel 1743, con l’amico Rebel, fu Ispettore della Musica all’Opera. Nel 1760 Luigi XV lo fece nobile, 3 anni dopo il Teatro dell’Opera fu distrutto da un incendio e Francoeur fu nominato Amministratore della ricostruzione… Poco tempo per comporre. Morì a 89 anni, tre anni prima della Rivoluzione, al contrario del nipote Luis-Joseph che fu imprigionato fino al 1794. I loro manoscritti, hanno </w:t>
      </w:r>
      <w:r w:rsidR="006F0195">
        <w:rPr>
          <w:rFonts w:ascii="Arial" w:hAnsi="Arial" w:cs="Arial"/>
          <w:color w:val="333399"/>
          <w:lang w:val="it-IT"/>
        </w:rPr>
        <w:t xml:space="preserve">            </w:t>
      </w:r>
      <w:r w:rsidRPr="00866304">
        <w:rPr>
          <w:rFonts w:ascii="Arial" w:hAnsi="Arial" w:cs="Arial"/>
          <w:color w:val="333399"/>
          <w:lang w:val="it-IT"/>
        </w:rPr>
        <w:t>mandato talvolta in confusione i musicologi.</w:t>
      </w:r>
    </w:p>
    <w:p w:rsidR="0099122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Mi, violoncello e </w:t>
      </w:r>
      <w:r w:rsidR="0099122A" w:rsidRPr="00866304">
        <w:rPr>
          <w:rFonts w:ascii="Arial" w:hAnsi="Arial" w:cs="Arial"/>
          <w:sz w:val="24"/>
          <w:szCs w:val="24"/>
          <w:lang w:val="it-IT"/>
        </w:rPr>
        <w:t xml:space="preserve">pf.:   1) Adagio (2'),   2) Allegro (1'55),   3) Gavotta (2'),   </w:t>
      </w:r>
    </w:p>
    <w:p w:rsidR="006C1701" w:rsidRPr="00866304" w:rsidRDefault="0099122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Largo (2'),   5) Giga (2'10).</w:t>
      </w:r>
    </w:p>
    <w:p w:rsidR="000B7942" w:rsidRPr="00866304" w:rsidRDefault="000B7942" w:rsidP="007121F3">
      <w:pPr>
        <w:tabs>
          <w:tab w:val="decimal" w:pos="0"/>
          <w:tab w:val="left" w:pos="4253"/>
        </w:tabs>
        <w:spacing w:before="120" w:after="0"/>
        <w:jc w:val="left"/>
        <w:rPr>
          <w:rFonts w:ascii="Arial" w:hAnsi="Arial" w:cs="Arial"/>
          <w:sz w:val="24"/>
          <w:szCs w:val="24"/>
          <w:lang w:val="it-IT"/>
        </w:rPr>
      </w:pPr>
    </w:p>
    <w:p w:rsidR="000B7942" w:rsidRPr="00866304" w:rsidRDefault="000B7942"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FRANKEL  Benjamin</w:t>
      </w:r>
      <w:r w:rsidRPr="00866304">
        <w:rPr>
          <w:rFonts w:ascii="Arial" w:hAnsi="Arial" w:cs="Arial"/>
          <w:color w:val="333399"/>
          <w:sz w:val="24"/>
          <w:szCs w:val="24"/>
          <w:u w:val="single"/>
          <w:lang w:val="it-IT"/>
        </w:rPr>
        <w:tab/>
        <w:t>Londra, 31.1.1906 - Londra, 1973.</w:t>
      </w:r>
    </w:p>
    <w:p w:rsidR="000B7942" w:rsidRPr="00866304" w:rsidRDefault="000B7942"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direttore d’orchestra inglese, allievo a Londra e Colonia di Victor Benham. Dopo una parentesi di musica leggera e Jazz, studia composizione con O. Morgan alla London’s Guidhall School of Music. </w:t>
      </w:r>
      <w:r w:rsidRPr="00866304">
        <w:rPr>
          <w:rFonts w:ascii="Arial" w:hAnsi="Arial" w:cs="Arial"/>
          <w:color w:val="333399"/>
          <w:lang w:val="it-IT"/>
        </w:rPr>
        <w:lastRenderedPageBreak/>
        <w:t xml:space="preserve">Compone musica da film e dopo la guerra passa al “Serio”. Nel 1957 è in Svizzera dove studia Musica seriale </w:t>
      </w:r>
      <w:r w:rsidR="006F0195">
        <w:rPr>
          <w:rFonts w:ascii="Arial" w:hAnsi="Arial" w:cs="Arial"/>
          <w:color w:val="333399"/>
          <w:lang w:val="it-IT"/>
        </w:rPr>
        <w:t xml:space="preserve">                </w:t>
      </w:r>
      <w:r w:rsidRPr="00866304">
        <w:rPr>
          <w:rFonts w:ascii="Arial" w:hAnsi="Arial" w:cs="Arial"/>
          <w:color w:val="333399"/>
          <w:lang w:val="it-IT"/>
        </w:rPr>
        <w:t>con Hans Keller.</w:t>
      </w:r>
    </w:p>
    <w:p w:rsidR="000B7942" w:rsidRPr="00866304" w:rsidRDefault="000B79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rPr>
        <w:t xml:space="preserve">Jewish Elegy,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 (1939, 5').   </w:t>
      </w:r>
      <w:r w:rsidRPr="00866304">
        <w:rPr>
          <w:rFonts w:ascii="Arial" w:hAnsi="Arial" w:cs="Arial"/>
          <w:color w:val="000000"/>
          <w:sz w:val="24"/>
          <w:szCs w:val="24"/>
          <w:lang w:val="it-IT"/>
        </w:rPr>
        <w:t xml:space="preserve">Invenzioni,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3 Poemi,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23 (1950, 12').   </w:t>
      </w:r>
    </w:p>
    <w:p w:rsidR="008C3011" w:rsidRPr="00866304" w:rsidRDefault="000B79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ebraica,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arpa op. 8.</w:t>
      </w:r>
    </w:p>
    <w:p w:rsidR="00041B94" w:rsidRPr="00866304" w:rsidRDefault="00041B94" w:rsidP="007121F3">
      <w:pPr>
        <w:tabs>
          <w:tab w:val="decimal" w:pos="0"/>
          <w:tab w:val="left" w:pos="4253"/>
        </w:tabs>
        <w:spacing w:before="120" w:after="0"/>
        <w:jc w:val="left"/>
        <w:rPr>
          <w:rFonts w:ascii="Arial" w:hAnsi="Arial" w:cs="Arial"/>
          <w:color w:val="000000"/>
          <w:sz w:val="24"/>
          <w:szCs w:val="24"/>
          <w:lang w:val="it-IT"/>
        </w:rPr>
      </w:pPr>
    </w:p>
    <w:p w:rsidR="008C3011" w:rsidRPr="00866304" w:rsidRDefault="008C301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tabs>
          <w:tab w:val="decimal" w:pos="0"/>
          <w:tab w:val="left" w:pos="4253"/>
        </w:tabs>
        <w:spacing w:before="120" w:after="0"/>
        <w:jc w:val="left"/>
        <w:rPr>
          <w:rFonts w:ascii="Arial" w:hAnsi="Arial" w:cs="Arial"/>
          <w:vanish/>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FRASER  Norman</w:t>
      </w:r>
      <w:r w:rsidRPr="00866304">
        <w:rPr>
          <w:rFonts w:ascii="Arial" w:hAnsi="Arial" w:cs="Arial"/>
          <w:color w:val="333399"/>
          <w:sz w:val="24"/>
          <w:szCs w:val="24"/>
          <w:u w:val="single"/>
        </w:rPr>
        <w:tab/>
        <w:t>Valparaiso, 26.11.1904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cileno. Studi con Breitner, Philipp. Gombrich. Concertista in diverse città europee.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Danza cilena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CB480E"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 xml:space="preserve">FREE  </w:t>
      </w:r>
      <w:r w:rsidR="006C1701" w:rsidRPr="00866304">
        <w:rPr>
          <w:rFonts w:ascii="Arial" w:hAnsi="Arial" w:cs="Arial"/>
          <w:color w:val="333399"/>
          <w:sz w:val="24"/>
          <w:szCs w:val="24"/>
          <w:u w:val="single"/>
          <w:lang w:val="en-GB"/>
        </w:rPr>
        <w:t>Isadore</w:t>
      </w:r>
      <w:r w:rsidR="006C1701" w:rsidRPr="00866304">
        <w:rPr>
          <w:rFonts w:ascii="Arial" w:hAnsi="Arial" w:cs="Arial"/>
          <w:color w:val="333399"/>
          <w:sz w:val="24"/>
          <w:szCs w:val="24"/>
          <w:u w:val="single"/>
          <w:lang w:val="en-GB"/>
        </w:rPr>
        <w:tab/>
        <w:t>Brest Litovsk, 26.3.1900 - Rokville, 10.11.1960.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e didatta americano d’origine russa, allievo di Weiss, d’Indy e Bloch. </w:t>
      </w:r>
      <w:r w:rsidR="006F0195">
        <w:rPr>
          <w:rFonts w:ascii="Arial" w:hAnsi="Arial" w:cs="Arial"/>
          <w:color w:val="333399"/>
          <w:lang w:val="it-IT"/>
        </w:rPr>
        <w:t xml:space="preserve">                                  </w:t>
      </w:r>
      <w:r w:rsidRPr="00866304">
        <w:rPr>
          <w:rFonts w:ascii="Arial" w:hAnsi="Arial" w:cs="Arial"/>
          <w:color w:val="333399"/>
          <w:lang w:val="it-IT"/>
        </w:rPr>
        <w:t>Insegnante di musica contemporanea americana a Hartford.</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Passacaglia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(1947).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(1952).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FREITAS  Frederico de</w:t>
      </w:r>
      <w:r w:rsidRPr="00866304">
        <w:rPr>
          <w:rFonts w:ascii="Arial" w:hAnsi="Arial" w:cs="Arial"/>
          <w:color w:val="333399"/>
          <w:sz w:val="24"/>
          <w:szCs w:val="24"/>
          <w:u w:val="single"/>
          <w:lang w:val="it-IT"/>
        </w:rPr>
        <w:tab/>
        <w:t>Lisbona, 15.11.1902 - Lisbona, 12.1.1980.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portoghese, direttore dell’orchestra sinfonica di Lisbona.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Canzone raiana, Notturno, Vecchia canzone e Canzone e danza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Quartetto concertante, 2 vl. 2 violoncelli e orch. d’archi.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FREITAS BRANCO  Luis  de</w:t>
      </w:r>
      <w:r w:rsidRPr="00866304">
        <w:rPr>
          <w:rFonts w:ascii="Arial" w:hAnsi="Arial" w:cs="Arial"/>
          <w:color w:val="333399"/>
          <w:sz w:val="24"/>
          <w:szCs w:val="24"/>
          <w:u w:val="single"/>
          <w:lang w:val="fr-FR"/>
        </w:rPr>
        <w:tab/>
        <w:t>Lisbona, 12.10.1890 - Lisbona, 27.11.1955.</w:t>
      </w:r>
    </w:p>
    <w:p w:rsidR="00BA7C69" w:rsidRPr="00866304" w:rsidRDefault="00BA7C69"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pianista, violinista, musicologo e didatta </w:t>
      </w:r>
      <w:hyperlink r:id="rId87" w:tooltip="Portogallo" w:history="1">
        <w:r w:rsidRPr="00866304">
          <w:rPr>
            <w:rStyle w:val="Collegamentoipertestuale"/>
            <w:rFonts w:ascii="Arial" w:hAnsi="Arial" w:cs="Arial"/>
            <w:color w:val="333399"/>
            <w:lang w:val="it-IT"/>
          </w:rPr>
          <w:t>portoghese</w:t>
        </w:r>
      </w:hyperlink>
      <w:r w:rsidRPr="00866304">
        <w:rPr>
          <w:rFonts w:ascii="Arial" w:hAnsi="Arial" w:cs="Arial"/>
          <w:color w:val="333399"/>
          <w:lang w:val="it-IT"/>
        </w:rPr>
        <w:t xml:space="preserve">. Nato in una </w:t>
      </w:r>
      <w:r w:rsidRPr="00866304">
        <w:rPr>
          <w:rStyle w:val="google-src-text1"/>
          <w:rFonts w:ascii="Arial" w:hAnsi="Arial" w:cs="Arial"/>
          <w:color w:val="333399"/>
          <w:lang w:val="it-IT"/>
        </w:rPr>
        <w:t>Luis de Freitas Branco was born into an aristocratic family who for centuries had had close ties to the royal family in Portugal.</w:t>
      </w:r>
      <w:r w:rsidRPr="00866304">
        <w:rPr>
          <w:rFonts w:ascii="Arial" w:hAnsi="Arial" w:cs="Arial"/>
          <w:color w:val="333399"/>
          <w:lang w:val="it-IT"/>
        </w:rPr>
        <w:t xml:space="preserve">famiglia aristocratica che per </w:t>
      </w:r>
      <w:r w:rsidR="006F0195">
        <w:rPr>
          <w:rFonts w:ascii="Arial" w:hAnsi="Arial" w:cs="Arial"/>
          <w:color w:val="333399"/>
          <w:lang w:val="it-IT"/>
        </w:rPr>
        <w:t xml:space="preserve">            </w:t>
      </w:r>
      <w:r w:rsidRPr="00866304">
        <w:rPr>
          <w:rFonts w:ascii="Arial" w:hAnsi="Arial" w:cs="Arial"/>
          <w:color w:val="333399"/>
          <w:lang w:val="it-IT"/>
        </w:rPr>
        <w:t xml:space="preserve">secoli aveva avuto stretti legami con la famiglia reale. Studi con Machado, Mancinelli, Grovlez e Humperdink a Berlino e Parigi. Dal </w:t>
      </w:r>
      <w:r w:rsidRPr="00866304">
        <w:rPr>
          <w:rStyle w:val="google-src-text1"/>
          <w:rFonts w:ascii="Arial" w:hAnsi="Arial" w:cs="Arial"/>
          <w:color w:val="333399"/>
          <w:lang w:val="it-IT"/>
        </w:rPr>
        <w:t xml:space="preserve">He studied music in Berlin and Paris, where he worked with </w:t>
      </w:r>
      <w:hyperlink r:id="rId88" w:tooltip="Engelbert Humperdinck" w:history="1">
        <w:r w:rsidRPr="00866304">
          <w:rPr>
            <w:rStyle w:val="Collegamentoipertestuale"/>
            <w:rFonts w:ascii="Arial" w:hAnsi="Arial" w:cs="Arial"/>
            <w:vanish/>
            <w:color w:val="333399"/>
            <w:lang w:val="it-IT"/>
          </w:rPr>
          <w:t>Engelbert Humperdinck</w:t>
        </w:r>
      </w:hyperlink>
      <w:r w:rsidRPr="00866304">
        <w:rPr>
          <w:rStyle w:val="google-src-text1"/>
          <w:rFonts w:ascii="Arial" w:hAnsi="Arial" w:cs="Arial"/>
          <w:color w:val="333399"/>
          <w:lang w:val="it-IT"/>
        </w:rPr>
        <w:t xml:space="preserve"> and other composers.</w:t>
      </w:r>
      <w:r w:rsidRPr="00866304">
        <w:rPr>
          <w:rFonts w:ascii="Arial" w:hAnsi="Arial" w:cs="Arial"/>
          <w:color w:val="333399"/>
          <w:lang w:val="it-IT"/>
        </w:rPr>
        <w:t xml:space="preserve">1916 fu insegnante di composizione al </w:t>
      </w:r>
      <w:r w:rsidRPr="00866304">
        <w:rPr>
          <w:rStyle w:val="google-src-text1"/>
          <w:rFonts w:ascii="Arial" w:hAnsi="Arial" w:cs="Arial"/>
          <w:color w:val="333399"/>
          <w:lang w:val="it-IT"/>
        </w:rPr>
        <w:t xml:space="preserve">He returned to Portugal and became </w:t>
      </w:r>
      <w:hyperlink r:id="rId89" w:tooltip="Professore" w:history="1">
        <w:r w:rsidRPr="00866304">
          <w:rPr>
            <w:rStyle w:val="Collegamentoipertestuale"/>
            <w:rFonts w:ascii="Arial" w:hAnsi="Arial" w:cs="Arial"/>
            <w:vanish/>
            <w:color w:val="333399"/>
            <w:lang w:val="it-IT"/>
          </w:rPr>
          <w:t>professor</w:t>
        </w:r>
      </w:hyperlink>
      <w:r w:rsidRPr="00866304">
        <w:rPr>
          <w:rStyle w:val="google-src-text1"/>
          <w:rFonts w:ascii="Arial" w:hAnsi="Arial" w:cs="Arial"/>
          <w:color w:val="333399"/>
          <w:lang w:val="it-IT"/>
        </w:rPr>
        <w:t xml:space="preserve"> of composition starting in 1916 at the Lisbon Conservatory of Music.</w:t>
      </w:r>
      <w:r w:rsidRPr="00866304">
        <w:rPr>
          <w:rFonts w:ascii="Arial" w:hAnsi="Arial" w:cs="Arial"/>
          <w:color w:val="333399"/>
          <w:lang w:val="it-IT"/>
        </w:rPr>
        <w:t>Conservatorio di Lisbona.</w:t>
      </w:r>
      <w:r w:rsidRPr="00866304">
        <w:rPr>
          <w:rStyle w:val="google-src-text1"/>
          <w:rFonts w:ascii="Arial" w:hAnsi="Arial" w:cs="Arial"/>
          <w:color w:val="333399"/>
          <w:lang w:val="it-IT"/>
        </w:rPr>
        <w:t xml:space="preserve">There he taught, among many others, </w:t>
      </w:r>
      <w:hyperlink r:id="rId90" w:tooltip="Joly Braga Santos" w:history="1">
        <w:r w:rsidRPr="00866304">
          <w:rPr>
            <w:rStyle w:val="Collegamentoipertestuale"/>
            <w:rFonts w:ascii="Arial" w:hAnsi="Arial" w:cs="Arial"/>
            <w:vanish/>
            <w:color w:val="333399"/>
            <w:lang w:val="it-IT"/>
          </w:rPr>
          <w:t>Joly Braga Santos</w:t>
        </w:r>
      </w:hyperlink>
      <w:r w:rsidRPr="00866304">
        <w:rPr>
          <w:rStyle w:val="google-src-text1"/>
          <w:rFonts w:ascii="Arial" w:hAnsi="Arial" w:cs="Arial"/>
          <w:color w:val="333399"/>
          <w:lang w:val="it-IT"/>
        </w:rPr>
        <w:t xml:space="preserve"> .</w:t>
      </w:r>
      <w:r w:rsidRPr="00866304">
        <w:rPr>
          <w:rFonts w:ascii="Arial" w:hAnsi="Arial" w:cs="Arial"/>
          <w:color w:val="333399"/>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(1913).   </w:t>
      </w:r>
      <w:r w:rsidR="00035BF3" w:rsidRPr="00866304">
        <w:rPr>
          <w:rFonts w:ascii="Arial" w:hAnsi="Arial" w:cs="Arial"/>
          <w:color w:val="000000"/>
          <w:sz w:val="24"/>
          <w:szCs w:val="24"/>
          <w:lang w:val="it-IT"/>
        </w:rPr>
        <w:t>C</w:t>
      </w:r>
      <w:r w:rsidRPr="00866304">
        <w:rPr>
          <w:rFonts w:ascii="Arial" w:hAnsi="Arial" w:cs="Arial"/>
          <w:color w:val="000000"/>
          <w:sz w:val="24"/>
          <w:szCs w:val="24"/>
          <w:lang w:val="it-IT"/>
        </w:rPr>
        <w:t xml:space="preserve">ena lirica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(191</w:t>
      </w:r>
      <w:r w:rsidR="00035BF3" w:rsidRPr="00866304">
        <w:rPr>
          <w:rFonts w:ascii="Arial" w:hAnsi="Arial" w:cs="Arial"/>
          <w:color w:val="000000"/>
          <w:sz w:val="24"/>
          <w:szCs w:val="24"/>
          <w:lang w:val="it-IT"/>
        </w:rPr>
        <w:t>6</w:t>
      </w:r>
      <w:r w:rsidRPr="00866304">
        <w:rPr>
          <w:rFonts w:ascii="Arial" w:hAnsi="Arial" w:cs="Arial"/>
          <w:color w:val="000000"/>
          <w:sz w:val="24"/>
          <w:szCs w:val="24"/>
          <w:lang w:val="it-IT"/>
        </w:rPr>
        <w:t>).</w:t>
      </w:r>
    </w:p>
    <w:p w:rsidR="00035BF3" w:rsidRPr="00866304" w:rsidRDefault="00035BF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bCs/>
          <w:color w:val="333399"/>
          <w:sz w:val="24"/>
          <w:szCs w:val="24"/>
          <w:u w:val="single"/>
        </w:rPr>
        <w:t xml:space="preserve">FRESCOBALDI  Girolamo </w:t>
      </w:r>
      <w:r w:rsidRPr="00866304">
        <w:rPr>
          <w:rFonts w:ascii="Arial" w:hAnsi="Arial" w:cs="Arial"/>
          <w:color w:val="333399"/>
          <w:sz w:val="24"/>
          <w:szCs w:val="24"/>
          <w:u w:val="single"/>
        </w:rPr>
        <w:tab/>
        <w:t>Ferrara, 12.9.1583 - Roma, 1.3.1643</w:t>
      </w:r>
    </w:p>
    <w:p w:rsidR="00CB480E"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italiano, allievo di Luzzasco Luzzaschi, organista nella cappella Giulia in San Pietro a venticinque anni. </w:t>
      </w:r>
      <w:r w:rsidR="00CB480E" w:rsidRPr="00866304">
        <w:rPr>
          <w:rFonts w:ascii="Arial" w:hAnsi="Arial" w:cs="Arial"/>
          <w:color w:val="333399"/>
        </w:rPr>
        <w:t xml:space="preserve">Per maggiori informazioni sull'autore, vedi: "Passeggiando con la Musica", scaricabile gratuitamente dal sito: mariodemolli.com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Dal 1° libro delle canzoni:   8) L’ambitiosa 2 </w:t>
      </w:r>
      <w:r w:rsidR="00A05C47" w:rsidRPr="00866304">
        <w:rPr>
          <w:rFonts w:ascii="Arial" w:hAnsi="Arial" w:cs="Arial"/>
          <w:color w:val="000000"/>
          <w:sz w:val="24"/>
          <w:szCs w:val="24"/>
        </w:rPr>
        <w:t>vlc.</w:t>
      </w:r>
      <w:r w:rsidRPr="00866304">
        <w:rPr>
          <w:rFonts w:ascii="Arial" w:hAnsi="Arial" w:cs="Arial"/>
          <w:color w:val="000000"/>
          <w:sz w:val="24"/>
          <w:szCs w:val="24"/>
        </w:rPr>
        <w:t xml:space="preserve"> clav. org. (1628, 3’),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 xml:space="preserve">15) La Lievoratta, in Fa,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clav. org. (1628, 3’),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 xml:space="preserve">16) La Samminiata,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clav. org. (1628, 2’10).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FREY  Emil</w:t>
      </w:r>
      <w:r w:rsidRPr="00866304">
        <w:rPr>
          <w:rFonts w:ascii="Arial" w:hAnsi="Arial" w:cs="Arial"/>
          <w:color w:val="333399"/>
          <w:sz w:val="24"/>
          <w:szCs w:val="24"/>
          <w:u w:val="single"/>
          <w:lang w:val="it-IT"/>
        </w:rPr>
        <w:tab/>
        <w:t>Baden, 8.4.1889 - Zurigo, 20.5.1946.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svizzero, allievo di Barblan, Lauber, Diémer, Fauré e Widor. Pianista di corte a Berlino, insegnante al Conservatorio di Mosca, vincitore del Concorso Rubinstein, notevole concertista.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Fantasia e allegro giocoso,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op. 91.   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8 (1907).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48 (1925).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(1919).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FRICKER  Peter Racine</w:t>
      </w:r>
      <w:r w:rsidRPr="00866304">
        <w:rPr>
          <w:rFonts w:ascii="Arial" w:hAnsi="Arial" w:cs="Arial"/>
          <w:color w:val="333399"/>
          <w:sz w:val="24"/>
          <w:szCs w:val="24"/>
          <w:u w:val="single"/>
        </w:rPr>
        <w:tab/>
        <w:t>Londra, 5.9.1920 - S. Barbara, 1.2.1990.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Studi al Royal College of Music interrotti dalla guerra. Vincitore dei concorsi Clemens e Kussevitski. Insegnante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al Royal College, Direttore al Morley College e Insegnante all’Università di Santa Barbara.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Sonata en cinq pièces, per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e pf. op. 9 (1931).   </w:t>
      </w: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FRID  Géza</w:t>
      </w:r>
      <w:r w:rsidRPr="00866304">
        <w:rPr>
          <w:rFonts w:ascii="Arial" w:hAnsi="Arial" w:cs="Arial"/>
          <w:color w:val="333399"/>
          <w:sz w:val="24"/>
          <w:szCs w:val="24"/>
          <w:u w:val="single"/>
        </w:rPr>
        <w:tab/>
        <w:t>Maramarossziget, 25.1.1904 - Beverwijk, 13.9.1989.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olandese, dal 1948, ma d’origine ungherese, allievo di Bartok e Kodaly. Concertista in tutto il mondo. Lunghi soggiorni in Francia e Italia, fu a Rapallo nell’agosto del 1933 con il compositore Tibor Serly, come si legge da un’articolo di Ezra Pound sul giornale “Il mare”. Vale la pena di soffermarsi su quest’ultimo particolare, che può sembrare relativamente inutile musicalmente. Pound, il poeta del “Modernismo”, al contrario, </w:t>
      </w:r>
      <w:r w:rsidR="006F0195">
        <w:rPr>
          <w:rFonts w:ascii="Arial" w:hAnsi="Arial" w:cs="Arial"/>
          <w:color w:val="333399"/>
          <w:lang w:val="it-IT"/>
        </w:rPr>
        <w:t xml:space="preserve"> </w:t>
      </w:r>
      <w:r w:rsidRPr="00866304">
        <w:rPr>
          <w:rFonts w:ascii="Arial" w:hAnsi="Arial" w:cs="Arial"/>
          <w:color w:val="333399"/>
          <w:lang w:val="it-IT"/>
        </w:rPr>
        <w:t xml:space="preserve">si dedicò a Parigi agli studi musicali, cercò di decifrare i neumi dei trovadori, arrivò a scrivere uno stravagante Trattato d’Armonia e anche brani musicali, compreso il melodramma “Le Testament”, eseguito nel 1926. </w:t>
      </w:r>
      <w:r w:rsidR="006F0195">
        <w:rPr>
          <w:rFonts w:ascii="Arial" w:hAnsi="Arial" w:cs="Arial"/>
          <w:color w:val="333399"/>
          <w:lang w:val="it-IT"/>
        </w:rPr>
        <w:t xml:space="preserve">                     </w:t>
      </w:r>
      <w:r w:rsidRPr="00866304">
        <w:rPr>
          <w:rFonts w:ascii="Arial" w:hAnsi="Arial" w:cs="Arial"/>
          <w:color w:val="333399"/>
          <w:lang w:val="it-IT"/>
        </w:rPr>
        <w:t xml:space="preserve">Era solito passare l’estate a Rapallo, bagni e tennis (il suo sport preferito). Decise di abbandonare la caotica e fredda Parigi e di prender residenza nella cittadina del golfo del Tigullio. Con la collaborazione di amici creò il giornale settimanale “il Mare” e organizzò concerti, in particolare della violinista americana Olga Rudge, che gli diede anche un figlio, così come poco dopo, a Parigi, ne nacque un altro dalla moglie Dorothy, che Pound </w:t>
      </w:r>
      <w:r w:rsidR="00214458">
        <w:rPr>
          <w:rFonts w:ascii="Arial" w:hAnsi="Arial" w:cs="Arial"/>
          <w:color w:val="333399"/>
          <w:lang w:val="it-IT"/>
        </w:rPr>
        <w:t xml:space="preserve">          </w:t>
      </w:r>
      <w:r w:rsidRPr="00866304">
        <w:rPr>
          <w:rFonts w:ascii="Arial" w:hAnsi="Arial" w:cs="Arial"/>
          <w:color w:val="333399"/>
          <w:lang w:val="it-IT"/>
        </w:rPr>
        <w:t xml:space="preserve">chiamò Oscar Shakespear. Il suo commento per la nascita dei due figli fu: “Si noti il crescendo!” Pound, </w:t>
      </w:r>
      <w:r w:rsidR="00214458">
        <w:rPr>
          <w:rFonts w:ascii="Arial" w:hAnsi="Arial" w:cs="Arial"/>
          <w:color w:val="333399"/>
          <w:lang w:val="it-IT"/>
        </w:rPr>
        <w:t xml:space="preserve">           </w:t>
      </w:r>
      <w:r w:rsidRPr="00866304">
        <w:rPr>
          <w:rFonts w:ascii="Arial" w:hAnsi="Arial" w:cs="Arial"/>
          <w:color w:val="333399"/>
          <w:lang w:val="it-IT"/>
        </w:rPr>
        <w:t>rovistando nei documenti del Comune, (era anche appassionato di storiografia), si accorse che nella cittadina, furono in vacanza</w:t>
      </w:r>
      <w:r w:rsidR="00214458">
        <w:rPr>
          <w:rFonts w:ascii="Arial" w:hAnsi="Arial" w:cs="Arial"/>
          <w:color w:val="333399"/>
          <w:lang w:val="it-IT"/>
        </w:rPr>
        <w:t xml:space="preserve"> </w:t>
      </w:r>
      <w:r w:rsidRPr="00866304">
        <w:rPr>
          <w:rFonts w:ascii="Arial" w:hAnsi="Arial" w:cs="Arial"/>
          <w:color w:val="333399"/>
          <w:lang w:val="it-IT"/>
        </w:rPr>
        <w:t>i più importanti compositori, fin dagli inizi del 1500, il primo della serie fu Francesco da Milano.</w:t>
      </w:r>
      <w:r w:rsidR="006F0195">
        <w:rPr>
          <w:rFonts w:ascii="Arial" w:hAnsi="Arial" w:cs="Arial"/>
          <w:color w:val="333399"/>
          <w:lang w:val="it-IT"/>
        </w:rPr>
        <w:t xml:space="preserve"> </w:t>
      </w:r>
      <w:r w:rsidRPr="00866304">
        <w:rPr>
          <w:rFonts w:ascii="Arial" w:hAnsi="Arial" w:cs="Arial"/>
          <w:color w:val="333399"/>
          <w:lang w:val="it-IT"/>
        </w:rPr>
        <w:t xml:space="preserve">Torniamo a Gésa Fried….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5 movimenti, op. 9, violoncello e pf. (1931, 13’)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Romanza e allegro, op. 16, violoncello e orch. (1935).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op. 63,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(1961).</w:t>
      </w:r>
    </w:p>
    <w:p w:rsidR="002E2F42" w:rsidRPr="00866304" w:rsidRDefault="002E2F42" w:rsidP="007121F3">
      <w:pPr>
        <w:tabs>
          <w:tab w:val="decimal" w:pos="0"/>
          <w:tab w:val="left" w:pos="4253"/>
        </w:tabs>
        <w:spacing w:before="120" w:after="0"/>
        <w:jc w:val="left"/>
        <w:rPr>
          <w:rFonts w:ascii="Arial" w:hAnsi="Arial" w:cs="Arial"/>
          <w:color w:val="000000"/>
          <w:sz w:val="24"/>
          <w:szCs w:val="24"/>
          <w:lang w:val="it-IT"/>
        </w:rPr>
      </w:pPr>
    </w:p>
    <w:p w:rsidR="002E2F42" w:rsidRPr="00866304" w:rsidRDefault="002E2F42" w:rsidP="007121F3">
      <w:pPr>
        <w:tabs>
          <w:tab w:val="decimal" w:pos="0"/>
          <w:tab w:val="left" w:pos="4253"/>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FRID  Grigory</w:t>
      </w:r>
      <w:r w:rsidRPr="00866304">
        <w:rPr>
          <w:rFonts w:ascii="Arial" w:hAnsi="Arial" w:cs="Arial"/>
          <w:color w:val="333399"/>
          <w:sz w:val="24"/>
          <w:szCs w:val="24"/>
          <w:u w:val="single"/>
          <w:lang w:val="it-IT"/>
        </w:rPr>
        <w:tab/>
        <w:t>Petrograd, 22.9.1915 - S. Pietroburgo, 22.9.2012.</w:t>
      </w:r>
    </w:p>
    <w:p w:rsidR="002E2F42" w:rsidRPr="00866304" w:rsidRDefault="002E2F42" w:rsidP="007121F3">
      <w:pPr>
        <w:tabs>
          <w:tab w:val="decimal" w:pos="0"/>
          <w:tab w:val="left" w:pos="4253"/>
          <w:tab w:val="left" w:pos="9923"/>
        </w:tabs>
        <w:spacing w:before="120" w:after="0"/>
        <w:jc w:val="left"/>
        <w:rPr>
          <w:rFonts w:ascii="Arial" w:hAnsi="Arial" w:cs="Arial"/>
          <w:color w:val="333399"/>
          <w:lang w:val="it-IT"/>
        </w:rPr>
      </w:pPr>
      <w:r w:rsidRPr="00866304">
        <w:rPr>
          <w:rFonts w:ascii="Arial" w:hAnsi="Arial" w:cs="Arial"/>
          <w:color w:val="333399"/>
          <w:lang w:val="it-IT"/>
        </w:rPr>
        <w:t xml:space="preserve">Compositore Russo. Studi al Conservatorio di Moscacon Litinsky e Shebalin. Partecipò alla 2a Guerra mondiale, </w:t>
      </w:r>
      <w:r w:rsidR="006F0195">
        <w:rPr>
          <w:rFonts w:ascii="Arial" w:hAnsi="Arial" w:cs="Arial"/>
          <w:color w:val="333399"/>
          <w:lang w:val="it-IT"/>
        </w:rPr>
        <w:t xml:space="preserve">             </w:t>
      </w:r>
      <w:r w:rsidRPr="00866304">
        <w:rPr>
          <w:rFonts w:ascii="Arial" w:hAnsi="Arial" w:cs="Arial"/>
          <w:color w:val="333399"/>
          <w:lang w:val="it-IT"/>
        </w:rPr>
        <w:t>in seguito si dedicò anche a dare spiegazioni di ascolto ai giovani alla "Moscow House of Composer".</w:t>
      </w:r>
    </w:p>
    <w:p w:rsidR="002E2F42" w:rsidRPr="00866304" w:rsidRDefault="002E2F42"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iCs/>
          <w:sz w:val="24"/>
          <w:szCs w:val="24"/>
          <w:lang w:val="it-IT"/>
        </w:rPr>
        <w:t xml:space="preserve">Romanza, violoncello solo, 4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pf. </w:t>
      </w:r>
      <w:r w:rsidRPr="00866304">
        <w:rPr>
          <w:rFonts w:ascii="Arial" w:hAnsi="Arial" w:cs="Arial"/>
          <w:sz w:val="24"/>
          <w:szCs w:val="24"/>
          <w:lang w:val="it-IT"/>
        </w:rPr>
        <w:t xml:space="preserve">(1981),   </w:t>
      </w:r>
      <w:r w:rsidR="00A05C47" w:rsidRPr="00866304">
        <w:rPr>
          <w:rFonts w:ascii="Arial" w:hAnsi="Arial" w:cs="Arial"/>
          <w:sz w:val="24"/>
          <w:szCs w:val="24"/>
          <w:lang w:val="it-IT"/>
        </w:rPr>
        <w:t>Vlc.</w:t>
      </w:r>
      <w:r w:rsidRPr="00866304">
        <w:rPr>
          <w:rFonts w:ascii="Arial" w:hAnsi="Arial" w:cs="Arial"/>
          <w:sz w:val="24"/>
          <w:szCs w:val="24"/>
          <w:lang w:val="it-IT"/>
        </w:rPr>
        <w:t xml:space="preserve"> pf.:   </w:t>
      </w:r>
      <w:r w:rsidRPr="00866304">
        <w:rPr>
          <w:rFonts w:ascii="Arial" w:hAnsi="Arial" w:cs="Arial"/>
          <w:iCs/>
          <w:sz w:val="24"/>
          <w:szCs w:val="24"/>
          <w:lang w:val="it-IT"/>
        </w:rPr>
        <w:t>Fantasia</w:t>
      </w:r>
      <w:r w:rsidRPr="00866304">
        <w:rPr>
          <w:rFonts w:ascii="Arial" w:hAnsi="Arial" w:cs="Arial"/>
          <w:sz w:val="24"/>
          <w:szCs w:val="24"/>
          <w:lang w:val="it-IT"/>
        </w:rPr>
        <w:t xml:space="preserve"> (1982),   1a Sonata (1951),</w:t>
      </w:r>
    </w:p>
    <w:p w:rsidR="002E2F42" w:rsidRPr="00866304" w:rsidRDefault="002E2F42" w:rsidP="007121F3">
      <w:pPr>
        <w:tabs>
          <w:tab w:val="decimal" w:pos="0"/>
          <w:tab w:val="left" w:pos="4253"/>
          <w:tab w:val="left" w:pos="9923"/>
        </w:tabs>
        <w:spacing w:before="120" w:after="0"/>
        <w:jc w:val="left"/>
        <w:rPr>
          <w:rFonts w:ascii="Arial" w:hAnsi="Arial" w:cs="Arial"/>
          <w:sz w:val="24"/>
          <w:szCs w:val="24"/>
          <w:lang w:val="it-IT"/>
        </w:rPr>
      </w:pPr>
      <w:r w:rsidRPr="00866304">
        <w:rPr>
          <w:rFonts w:ascii="Arial" w:hAnsi="Arial" w:cs="Arial"/>
          <w:iCs/>
          <w:sz w:val="24"/>
          <w:szCs w:val="24"/>
          <w:lang w:val="it-IT"/>
        </w:rPr>
        <w:t>Aria</w:t>
      </w:r>
      <w:r w:rsidRPr="00866304">
        <w:rPr>
          <w:rFonts w:ascii="Arial" w:hAnsi="Arial" w:cs="Arial"/>
          <w:sz w:val="24"/>
          <w:szCs w:val="24"/>
          <w:lang w:val="it-IT"/>
        </w:rPr>
        <w:t xml:space="preserve"> (1952),   2a Sonata (1957),   </w:t>
      </w:r>
      <w:r w:rsidRPr="00866304">
        <w:rPr>
          <w:rFonts w:ascii="Arial" w:hAnsi="Arial" w:cs="Arial"/>
          <w:iCs/>
          <w:sz w:val="24"/>
          <w:szCs w:val="24"/>
          <w:lang w:val="it-IT"/>
        </w:rPr>
        <w:t>Aria and Intermezzo</w:t>
      </w:r>
      <w:r w:rsidRPr="00866304">
        <w:rPr>
          <w:rFonts w:ascii="Arial" w:hAnsi="Arial" w:cs="Arial"/>
          <w:sz w:val="24"/>
          <w:szCs w:val="24"/>
          <w:lang w:val="it-IT"/>
        </w:rPr>
        <w:t xml:space="preserve"> (1962),   </w:t>
      </w:r>
      <w:r w:rsidRPr="00866304">
        <w:rPr>
          <w:rFonts w:ascii="Arial" w:hAnsi="Arial" w:cs="Arial"/>
          <w:iCs/>
          <w:sz w:val="24"/>
          <w:szCs w:val="24"/>
          <w:lang w:val="it-IT"/>
        </w:rPr>
        <w:t xml:space="preserve">8 Pezzi </w:t>
      </w:r>
      <w:r w:rsidRPr="00866304">
        <w:rPr>
          <w:rFonts w:ascii="Arial" w:hAnsi="Arial" w:cs="Arial"/>
          <w:sz w:val="24"/>
          <w:szCs w:val="24"/>
          <w:lang w:val="it-IT"/>
        </w:rPr>
        <w:t>(1963).</w:t>
      </w:r>
    </w:p>
    <w:p w:rsidR="002E2F42" w:rsidRPr="00866304" w:rsidRDefault="002E2F42" w:rsidP="007121F3">
      <w:pPr>
        <w:tabs>
          <w:tab w:val="decimal" w:pos="0"/>
          <w:tab w:val="left" w:pos="4253"/>
          <w:tab w:val="left" w:pos="992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FRIE</w:t>
      </w:r>
      <w:r w:rsidR="008B244E" w:rsidRPr="00866304">
        <w:rPr>
          <w:rFonts w:ascii="Arial" w:hAnsi="Arial" w:cs="Arial"/>
          <w:color w:val="333399"/>
          <w:sz w:val="24"/>
          <w:szCs w:val="24"/>
          <w:u w:val="single"/>
        </w:rPr>
        <w:t>D</w:t>
      </w:r>
      <w:r w:rsidRPr="00866304">
        <w:rPr>
          <w:rFonts w:ascii="Arial" w:hAnsi="Arial" w:cs="Arial"/>
          <w:color w:val="333399"/>
          <w:sz w:val="24"/>
          <w:szCs w:val="24"/>
          <w:u w:val="single"/>
        </w:rPr>
        <w:t>MAN  Ignacy</w:t>
      </w:r>
      <w:r w:rsidRPr="00866304">
        <w:rPr>
          <w:rFonts w:ascii="Arial" w:hAnsi="Arial" w:cs="Arial"/>
          <w:color w:val="333399"/>
          <w:sz w:val="24"/>
          <w:szCs w:val="24"/>
          <w:u w:val="single"/>
        </w:rPr>
        <w:tab/>
        <w:t>Cracovia, 14.2.1882 - Sydney, 26.1.1948.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pianista polacco, allievo di Leszetycki. Concertista apprezzato in tutto il mondo.</w:t>
      </w:r>
    </w:p>
    <w:p w:rsidR="008B244E"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pf.:   Melodia Slava, Valzer lento, op. 50,  Romanza op. 32.</w:t>
      </w:r>
    </w:p>
    <w:p w:rsidR="008B244E" w:rsidRPr="00866304" w:rsidRDefault="008B244E" w:rsidP="007121F3">
      <w:pPr>
        <w:tabs>
          <w:tab w:val="decimal" w:pos="0"/>
          <w:tab w:val="left" w:pos="4253"/>
        </w:tabs>
        <w:spacing w:before="120" w:after="0"/>
        <w:jc w:val="left"/>
        <w:rPr>
          <w:rFonts w:ascii="Arial" w:hAnsi="Arial" w:cs="Arial"/>
          <w:color w:val="000000"/>
          <w:sz w:val="24"/>
          <w:szCs w:val="24"/>
          <w:lang w:val="it-IT"/>
        </w:rPr>
      </w:pPr>
    </w:p>
    <w:p w:rsidR="008B244E" w:rsidRPr="00866304" w:rsidRDefault="008B244E" w:rsidP="007121F3">
      <w:pPr>
        <w:pStyle w:val="NormaleWeb"/>
        <w:tabs>
          <w:tab w:val="decimal" w:pos="0"/>
          <w:tab w:val="left" w:pos="4253"/>
        </w:tabs>
        <w:spacing w:before="120" w:beforeAutospacing="0" w:after="0" w:afterAutospacing="0"/>
        <w:jc w:val="left"/>
        <w:rPr>
          <w:rStyle w:val="notranslate"/>
          <w:rFonts w:ascii="Arial" w:hAnsi="Arial" w:cs="Arial"/>
          <w:color w:val="333399"/>
          <w:sz w:val="24"/>
          <w:szCs w:val="24"/>
          <w:u w:val="single"/>
          <w:lang w:val="de-DE"/>
        </w:rPr>
      </w:pPr>
      <w:r w:rsidRPr="00866304">
        <w:rPr>
          <w:rStyle w:val="notranslate"/>
          <w:rFonts w:ascii="Arial" w:hAnsi="Arial" w:cs="Arial"/>
          <w:bCs/>
          <w:color w:val="333399"/>
          <w:sz w:val="24"/>
          <w:szCs w:val="24"/>
          <w:u w:val="single"/>
          <w:lang w:val="de-DE"/>
        </w:rPr>
        <w:t xml:space="preserve">FRIES  Albin </w:t>
      </w:r>
      <w:r w:rsidRPr="00866304">
        <w:rPr>
          <w:rStyle w:val="notranslate"/>
          <w:rFonts w:ascii="Arial" w:hAnsi="Arial" w:cs="Arial"/>
          <w:bCs/>
          <w:color w:val="333399"/>
          <w:sz w:val="24"/>
          <w:szCs w:val="24"/>
          <w:u w:val="single"/>
          <w:lang w:val="de-DE"/>
        </w:rPr>
        <w:tab/>
        <w:t>Steyr</w:t>
      </w:r>
      <w:r w:rsidRPr="00866304">
        <w:rPr>
          <w:rStyle w:val="notranslate"/>
          <w:rFonts w:ascii="Arial" w:hAnsi="Arial" w:cs="Arial"/>
          <w:color w:val="333399"/>
          <w:sz w:val="24"/>
          <w:szCs w:val="24"/>
          <w:u w:val="single"/>
          <w:lang w:val="de-DE"/>
        </w:rPr>
        <w:t xml:space="preserve">, 18.6.1955. </w:t>
      </w:r>
    </w:p>
    <w:p w:rsidR="008B244E" w:rsidRPr="00866304" w:rsidRDefault="008B244E" w:rsidP="007121F3">
      <w:pPr>
        <w:pStyle w:val="NormaleWeb"/>
        <w:tabs>
          <w:tab w:val="decimal" w:pos="0"/>
          <w:tab w:val="left" w:pos="4253"/>
        </w:tabs>
        <w:spacing w:before="120" w:beforeAutospacing="0" w:after="0" w:afterAutospacing="0"/>
        <w:jc w:val="left"/>
        <w:rPr>
          <w:rStyle w:val="notranslate"/>
          <w:rFonts w:ascii="Arial" w:hAnsi="Arial" w:cs="Arial"/>
          <w:color w:val="333399"/>
          <w:lang w:val="de-DE"/>
        </w:rPr>
      </w:pPr>
      <w:r w:rsidRPr="00866304">
        <w:rPr>
          <w:rStyle w:val="notranslate"/>
          <w:rFonts w:ascii="Arial" w:hAnsi="Arial" w:cs="Arial"/>
          <w:color w:val="333399"/>
          <w:lang w:val="de-DE"/>
        </w:rPr>
        <w:t xml:space="preserve">Pianista e compositore austriaco. </w:t>
      </w:r>
      <w:r w:rsidRPr="00866304">
        <w:rPr>
          <w:rStyle w:val="google-src-text1"/>
          <w:rFonts w:ascii="Arial" w:hAnsi="Arial" w:cs="Arial"/>
          <w:color w:val="333399"/>
          <w:lang w:val="de-DE"/>
        </w:rPr>
        <w:t xml:space="preserve">Fries studierte </w:t>
      </w:r>
      <w:hyperlink r:id="rId91" w:tooltip="Educazione Musicale" w:history="1">
        <w:r w:rsidRPr="00866304">
          <w:rPr>
            <w:rStyle w:val="Collegamentoipertestuale"/>
            <w:rFonts w:ascii="Arial" w:hAnsi="Arial" w:cs="Arial"/>
            <w:vanish/>
            <w:color w:val="333399"/>
            <w:lang w:val="de-DE"/>
          </w:rPr>
          <w:t>Musikpädagogik</w:t>
        </w:r>
      </w:hyperlink>
      <w:r w:rsidRPr="00866304">
        <w:rPr>
          <w:rStyle w:val="google-src-text1"/>
          <w:rFonts w:ascii="Arial" w:hAnsi="Arial" w:cs="Arial"/>
          <w:color w:val="333399"/>
          <w:lang w:val="de-DE"/>
        </w:rPr>
        <w:t xml:space="preserve"> und das Konzertfach </w:t>
      </w:r>
      <w:hyperlink r:id="rId92" w:tooltip="Piano" w:history="1">
        <w:r w:rsidRPr="00866304">
          <w:rPr>
            <w:rStyle w:val="Collegamentoipertestuale"/>
            <w:rFonts w:ascii="Arial" w:hAnsi="Arial" w:cs="Arial"/>
            <w:vanish/>
            <w:color w:val="333399"/>
            <w:lang w:val="de-DE"/>
          </w:rPr>
          <w:t>Klavier</w:t>
        </w:r>
      </w:hyperlink>
      <w:r w:rsidRPr="00866304">
        <w:rPr>
          <w:rStyle w:val="google-src-text1"/>
          <w:rFonts w:ascii="Arial" w:hAnsi="Arial" w:cs="Arial"/>
          <w:color w:val="333399"/>
          <w:lang w:val="de-DE"/>
        </w:rPr>
        <w:t xml:space="preserve"> bei </w:t>
      </w:r>
      <w:hyperlink r:id="rId93" w:tooltip="Alexander Jenner (pagina non esiste)" w:history="1">
        <w:r w:rsidRPr="00866304">
          <w:rPr>
            <w:rStyle w:val="Collegamentoipertestuale"/>
            <w:rFonts w:ascii="Arial" w:hAnsi="Arial" w:cs="Arial"/>
            <w:vanish/>
            <w:color w:val="333399"/>
            <w:lang w:val="de-DE"/>
          </w:rPr>
          <w:t>Alexander Jenner</w:t>
        </w:r>
      </w:hyperlink>
      <w:r w:rsidRPr="00866304">
        <w:rPr>
          <w:rStyle w:val="google-src-text1"/>
          <w:rFonts w:ascii="Arial" w:hAnsi="Arial" w:cs="Arial"/>
          <w:color w:val="333399"/>
          <w:lang w:val="de-DE"/>
        </w:rPr>
        <w:t xml:space="preserve"> an der </w:t>
      </w:r>
      <w:hyperlink r:id="rId94" w:tooltip="Università della Musica e delle Arti di Vienna" w:history="1">
        <w:r w:rsidRPr="00866304">
          <w:rPr>
            <w:rStyle w:val="Collegamentoipertestuale"/>
            <w:rFonts w:ascii="Arial" w:hAnsi="Arial" w:cs="Arial"/>
            <w:vanish/>
            <w:color w:val="333399"/>
            <w:lang w:val="de-DE"/>
          </w:rPr>
          <w:t>Wiener Musikhochschule</w:t>
        </w:r>
      </w:hyperlink>
      <w:r w:rsidRPr="00866304">
        <w:rPr>
          <w:rStyle w:val="google-src-text1"/>
          <w:rFonts w:ascii="Arial" w:hAnsi="Arial" w:cs="Arial"/>
          <w:color w:val="333399"/>
          <w:lang w:val="de-DE"/>
        </w:rPr>
        <w:t xml:space="preserve"> .</w:t>
      </w:r>
      <w:r w:rsidRPr="00866304">
        <w:rPr>
          <w:rStyle w:val="google-src-text1"/>
          <w:rFonts w:ascii="Arial" w:hAnsi="Arial" w:cs="Arial"/>
          <w:vanish w:val="0"/>
          <w:color w:val="333399"/>
          <w:lang w:val="de-DE"/>
        </w:rPr>
        <w:t>S</w:t>
      </w:r>
      <w:r w:rsidRPr="00866304">
        <w:rPr>
          <w:rStyle w:val="notranslate"/>
          <w:rFonts w:ascii="Arial" w:hAnsi="Arial" w:cs="Arial"/>
          <w:color w:val="333399"/>
          <w:lang w:val="de-DE"/>
        </w:rPr>
        <w:t xml:space="preserve">tudi pianistici con A. Jenner all'Accademia Musicale di Vienna, nel 1982 </w:t>
      </w:r>
      <w:r w:rsidR="006B3C49" w:rsidRPr="00866304">
        <w:rPr>
          <w:rStyle w:val="notranslate"/>
          <w:rFonts w:ascii="Arial" w:hAnsi="Arial" w:cs="Arial"/>
          <w:color w:val="333399"/>
          <w:lang w:val="de-DE"/>
        </w:rPr>
        <w:t xml:space="preserve">   </w:t>
      </w:r>
      <w:r w:rsidR="006F0195">
        <w:rPr>
          <w:rStyle w:val="notranslate"/>
          <w:rFonts w:ascii="Arial" w:hAnsi="Arial" w:cs="Arial"/>
          <w:color w:val="333399"/>
          <w:lang w:val="de-DE"/>
        </w:rPr>
        <w:t xml:space="preserve">               </w:t>
      </w:r>
      <w:r w:rsidRPr="00866304">
        <w:rPr>
          <w:rStyle w:val="notranslate"/>
          <w:rFonts w:ascii="Arial" w:hAnsi="Arial" w:cs="Arial"/>
          <w:color w:val="333399"/>
          <w:lang w:val="de-DE"/>
        </w:rPr>
        <w:t xml:space="preserve">studi di composizione con Bernstein e alla Juilliard School con S. Gorodnitski. </w:t>
      </w:r>
      <w:r w:rsidRPr="00866304">
        <w:rPr>
          <w:rStyle w:val="google-src-text1"/>
          <w:rFonts w:ascii="Arial" w:hAnsi="Arial" w:cs="Arial"/>
          <w:color w:val="333399"/>
          <w:lang w:val="de-DE"/>
        </w:rPr>
        <w:t xml:space="preserve">1977 gewann er den Österreichischen Jugend-Kompositionswettbewerb und 1981 erhielt er den Talentförderungspreis für Musik des </w:t>
      </w:r>
      <w:hyperlink r:id="rId95" w:tooltip="Governo dello Stato (Austria)" w:history="1">
        <w:r w:rsidRPr="00866304">
          <w:rPr>
            <w:rStyle w:val="Collegamentoipertestuale"/>
            <w:rFonts w:ascii="Arial" w:hAnsi="Arial" w:cs="Arial"/>
            <w:vanish/>
            <w:color w:val="333399"/>
            <w:lang w:val="de-DE"/>
          </w:rPr>
          <w:t>Landes</w:t>
        </w:r>
      </w:hyperlink>
      <w:r w:rsidRPr="00866304">
        <w:rPr>
          <w:rStyle w:val="google-src-text1"/>
          <w:rFonts w:ascii="Arial" w:hAnsi="Arial" w:cs="Arial"/>
          <w:color w:val="333399"/>
          <w:lang w:val="de-DE"/>
        </w:rPr>
        <w:t xml:space="preserve"> </w:t>
      </w:r>
      <w:hyperlink r:id="rId96" w:tooltip="Alta Austria" w:history="1">
        <w:r w:rsidRPr="00866304">
          <w:rPr>
            <w:rStyle w:val="Collegamentoipertestuale"/>
            <w:rFonts w:ascii="Arial" w:hAnsi="Arial" w:cs="Arial"/>
            <w:vanish/>
            <w:color w:val="333399"/>
            <w:lang w:val="de-DE"/>
          </w:rPr>
          <w:t>Oberösterreich</w:t>
        </w:r>
      </w:hyperlink>
      <w:r w:rsidRPr="00866304">
        <w:rPr>
          <w:rStyle w:val="google-src-text1"/>
          <w:rFonts w:ascii="Arial" w:hAnsi="Arial" w:cs="Arial"/>
          <w:color w:val="333399"/>
          <w:lang w:val="de-DE"/>
        </w:rPr>
        <w:t xml:space="preserve"> .</w:t>
      </w:r>
      <w:r w:rsidRPr="00866304">
        <w:rPr>
          <w:rStyle w:val="notranslate"/>
          <w:rFonts w:ascii="Arial" w:hAnsi="Arial" w:cs="Arial"/>
          <w:color w:val="333399"/>
          <w:lang w:val="de-DE"/>
        </w:rPr>
        <w:t xml:space="preserve">Nel 1977 ha vinto il Concorso </w:t>
      </w:r>
      <w:r w:rsidR="006B3C49" w:rsidRPr="00866304">
        <w:rPr>
          <w:rStyle w:val="notranslate"/>
          <w:rFonts w:ascii="Arial" w:hAnsi="Arial" w:cs="Arial"/>
          <w:color w:val="333399"/>
          <w:lang w:val="de-DE"/>
        </w:rPr>
        <w:t xml:space="preserve">      </w:t>
      </w:r>
      <w:r w:rsidR="006F0195">
        <w:rPr>
          <w:rStyle w:val="notranslate"/>
          <w:rFonts w:ascii="Arial" w:hAnsi="Arial" w:cs="Arial"/>
          <w:color w:val="333399"/>
          <w:lang w:val="de-DE"/>
        </w:rPr>
        <w:t xml:space="preserve">                 </w:t>
      </w:r>
      <w:r w:rsidRPr="00866304">
        <w:rPr>
          <w:rStyle w:val="notranslate"/>
          <w:rFonts w:ascii="Arial" w:hAnsi="Arial" w:cs="Arial"/>
          <w:color w:val="333399"/>
          <w:lang w:val="de-DE"/>
        </w:rPr>
        <w:t xml:space="preserve">di Composizione austriaco della Gioventù e nel 1981 ha ricevuto il premio di </w:t>
      </w:r>
      <w:r w:rsidRPr="00866304">
        <w:rPr>
          <w:rFonts w:ascii="Arial" w:hAnsi="Arial" w:cs="Arial"/>
          <w:color w:val="333399"/>
          <w:lang w:val="it-IT"/>
        </w:rPr>
        <w:t>“</w:t>
      </w:r>
      <w:r w:rsidRPr="00866304">
        <w:rPr>
          <w:rStyle w:val="notranslate"/>
          <w:rFonts w:ascii="Arial" w:hAnsi="Arial" w:cs="Arial"/>
          <w:color w:val="333399"/>
          <w:lang w:val="de-DE"/>
        </w:rPr>
        <w:t>Talento per la musica dell’Alta Austria“.</w:t>
      </w:r>
      <w:r w:rsidRPr="00866304">
        <w:rPr>
          <w:rFonts w:ascii="Arial" w:hAnsi="Arial" w:cs="Arial"/>
          <w:color w:val="333399"/>
          <w:lang w:val="de-DE"/>
        </w:rPr>
        <w:t xml:space="preserve"> Direttore degli studi </w:t>
      </w:r>
      <w:r w:rsidRPr="00866304">
        <w:rPr>
          <w:rStyle w:val="google-src-text1"/>
          <w:rFonts w:ascii="Arial" w:hAnsi="Arial" w:cs="Arial"/>
          <w:color w:val="333399"/>
          <w:lang w:val="de-DE"/>
        </w:rPr>
        <w:t xml:space="preserve">1982 erhielt Fries </w:t>
      </w:r>
      <w:hyperlink r:id="rId97" w:tooltip="Composizione (Musica)" w:history="1">
        <w:r w:rsidRPr="00866304">
          <w:rPr>
            <w:rStyle w:val="Collegamentoipertestuale"/>
            <w:rFonts w:ascii="Arial" w:hAnsi="Arial" w:cs="Arial"/>
            <w:vanish/>
            <w:color w:val="333399"/>
            <w:lang w:val="de-DE"/>
          </w:rPr>
          <w:t>Kompositionsunterricht</w:t>
        </w:r>
      </w:hyperlink>
      <w:r w:rsidRPr="00866304">
        <w:rPr>
          <w:rStyle w:val="google-src-text1"/>
          <w:rFonts w:ascii="Arial" w:hAnsi="Arial" w:cs="Arial"/>
          <w:color w:val="333399"/>
          <w:lang w:val="de-DE"/>
        </w:rPr>
        <w:t xml:space="preserve"> von </w:t>
      </w:r>
      <w:hyperlink r:id="rId98" w:tooltip="Leonard Bernstein" w:history="1">
        <w:r w:rsidRPr="00866304">
          <w:rPr>
            <w:rStyle w:val="Collegamentoipertestuale"/>
            <w:rFonts w:ascii="Arial" w:hAnsi="Arial" w:cs="Arial"/>
            <w:vanish/>
            <w:color w:val="333399"/>
            <w:lang w:val="de-DE"/>
          </w:rPr>
          <w:t>Leonard Bernstein</w:t>
        </w:r>
      </w:hyperlink>
      <w:r w:rsidRPr="00866304">
        <w:rPr>
          <w:rStyle w:val="google-src-text1"/>
          <w:rFonts w:ascii="Arial" w:hAnsi="Arial" w:cs="Arial"/>
          <w:color w:val="333399"/>
          <w:lang w:val="de-DE"/>
        </w:rPr>
        <w:t xml:space="preserve"> .</w:t>
      </w:r>
      <w:r w:rsidRPr="00866304">
        <w:rPr>
          <w:rStyle w:val="google-src-text1"/>
          <w:rFonts w:ascii="Arial" w:hAnsi="Arial" w:cs="Arial"/>
          <w:vanish w:val="0"/>
          <w:color w:val="333399"/>
          <w:lang w:val="de-DE"/>
        </w:rPr>
        <w:t xml:space="preserve">alla Staatsoper </w:t>
      </w:r>
      <w:r w:rsidRPr="00866304">
        <w:rPr>
          <w:rStyle w:val="notranslate"/>
          <w:rFonts w:ascii="Arial" w:hAnsi="Arial" w:cs="Arial"/>
          <w:color w:val="333399"/>
          <w:lang w:val="de-DE"/>
        </w:rPr>
        <w:t>e insegnante all‘Università della Musica e delle Arti di Vienna.</w:t>
      </w:r>
    </w:p>
    <w:p w:rsidR="008B244E" w:rsidRPr="00866304" w:rsidRDefault="008B244E" w:rsidP="007121F3">
      <w:pPr>
        <w:pStyle w:val="NormaleWeb"/>
        <w:tabs>
          <w:tab w:val="decimal" w:pos="0"/>
          <w:tab w:val="left" w:pos="4253"/>
        </w:tabs>
        <w:spacing w:before="120" w:beforeAutospacing="0" w:after="0" w:afterAutospacing="0"/>
        <w:jc w:val="left"/>
        <w:rPr>
          <w:rStyle w:val="notranslate"/>
          <w:rFonts w:ascii="Arial" w:hAnsi="Arial" w:cs="Arial"/>
          <w:sz w:val="24"/>
          <w:szCs w:val="24"/>
          <w:lang w:val="de-DE"/>
        </w:rPr>
      </w:pPr>
      <w:r w:rsidRPr="00866304">
        <w:rPr>
          <w:rStyle w:val="notranslate"/>
          <w:rFonts w:ascii="Arial" w:hAnsi="Arial" w:cs="Arial"/>
          <w:sz w:val="24"/>
          <w:szCs w:val="24"/>
          <w:lang w:val="de-DE"/>
        </w:rPr>
        <w:lastRenderedPageBreak/>
        <w:t xml:space="preserve">Trio in Fa, violino, </w:t>
      </w:r>
      <w:r w:rsidR="00A05C47" w:rsidRPr="00866304">
        <w:rPr>
          <w:rStyle w:val="notranslate"/>
          <w:rFonts w:ascii="Arial" w:hAnsi="Arial" w:cs="Arial"/>
          <w:sz w:val="24"/>
          <w:szCs w:val="24"/>
          <w:lang w:val="de-DE"/>
        </w:rPr>
        <w:t>vlc.</w:t>
      </w:r>
      <w:r w:rsidRPr="00866304">
        <w:rPr>
          <w:rStyle w:val="notranslate"/>
          <w:rFonts w:ascii="Arial" w:hAnsi="Arial" w:cs="Arial"/>
          <w:sz w:val="24"/>
          <w:szCs w:val="24"/>
          <w:lang w:val="de-DE"/>
        </w:rPr>
        <w:t xml:space="preserve"> pf. op. 26.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FROHLICH  Frie rich Theodor</w:t>
      </w:r>
      <w:r w:rsidRPr="00866304">
        <w:rPr>
          <w:rFonts w:ascii="Arial" w:hAnsi="Arial" w:cs="Arial"/>
          <w:color w:val="333399"/>
          <w:sz w:val="24"/>
          <w:szCs w:val="24"/>
          <w:u w:val="single"/>
        </w:rPr>
        <w:tab/>
        <w:t>Brugg, 20.2.1803 - Aarau, 16.10.1836.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allievo di Pfeiffer, Zelter e Klein.</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(1830).   Quintetto per pf. 2 violoncelli e 2 arpe (1833).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FROMM-MICHAELS  Ilse </w:t>
      </w:r>
      <w:r w:rsidRPr="00866304">
        <w:rPr>
          <w:rFonts w:ascii="Arial" w:hAnsi="Arial" w:cs="Arial"/>
          <w:color w:val="333399"/>
          <w:sz w:val="24"/>
          <w:szCs w:val="24"/>
          <w:u w:val="single"/>
        </w:rPr>
        <w:tab/>
        <w:t>Amburgo, 30.12.1888 - 22.1.1986.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Allieva di Bender, Pfitzner (comp), Eyken e Kwast (pf). A 18 anni era già concertista affermata, eseguendo co</w:t>
      </w:r>
      <w:r w:rsidR="00AB1C7D" w:rsidRPr="00866304">
        <w:rPr>
          <w:rFonts w:ascii="Arial" w:hAnsi="Arial" w:cs="Arial"/>
          <w:color w:val="333399"/>
        </w:rPr>
        <w:t xml:space="preserve">n </w:t>
      </w:r>
      <w:r w:rsidR="006F0195">
        <w:rPr>
          <w:rFonts w:ascii="Arial" w:hAnsi="Arial" w:cs="Arial"/>
          <w:color w:val="333399"/>
        </w:rPr>
        <w:t xml:space="preserve">   </w:t>
      </w:r>
      <w:r w:rsidR="00AB1C7D" w:rsidRPr="00866304">
        <w:rPr>
          <w:rFonts w:ascii="Arial" w:hAnsi="Arial" w:cs="Arial"/>
          <w:color w:val="333399"/>
        </w:rPr>
        <w:t>tutti i migliori direttori d’o</w:t>
      </w:r>
      <w:r w:rsidRPr="00866304">
        <w:rPr>
          <w:rFonts w:ascii="Arial" w:hAnsi="Arial" w:cs="Arial"/>
          <w:color w:val="333399"/>
        </w:rPr>
        <w:t xml:space="preserve">rchestra del periodo.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Suite in Mi- per violoncello solo (1931).</w:t>
      </w:r>
    </w:p>
    <w:p w:rsidR="007344C5" w:rsidRPr="00866304" w:rsidRDefault="007344C5" w:rsidP="007121F3">
      <w:pPr>
        <w:tabs>
          <w:tab w:val="decimal" w:pos="0"/>
          <w:tab w:val="left" w:pos="4253"/>
        </w:tabs>
        <w:spacing w:before="120" w:after="0"/>
        <w:jc w:val="left"/>
        <w:rPr>
          <w:rFonts w:ascii="Arial" w:hAnsi="Arial" w:cs="Arial"/>
          <w:color w:val="000000"/>
          <w:sz w:val="24"/>
          <w:szCs w:val="24"/>
          <w:lang w:val="it-IT"/>
        </w:rPr>
      </w:pPr>
    </w:p>
    <w:p w:rsidR="007344C5" w:rsidRPr="00866304" w:rsidRDefault="007344C5"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FRUHLING Carl</w:t>
      </w:r>
      <w:r w:rsidRPr="00866304">
        <w:rPr>
          <w:rFonts w:ascii="Arial" w:hAnsi="Arial" w:cs="Arial"/>
          <w:color w:val="333399"/>
          <w:sz w:val="24"/>
          <w:szCs w:val="24"/>
          <w:u w:val="single"/>
          <w:lang w:val="it-IT"/>
        </w:rPr>
        <w:tab/>
        <w:t>Lemberg, 28.11.1868 - Vienna, 25.11.1937.</w:t>
      </w:r>
    </w:p>
    <w:p w:rsidR="007344C5" w:rsidRPr="00866304" w:rsidRDefault="007344C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Austriaco, studi con Door e Krenn. Fu uno degli accompagnatori di Sarasate. </w:t>
      </w:r>
      <w:r w:rsidR="006F0195">
        <w:rPr>
          <w:rFonts w:ascii="Arial" w:hAnsi="Arial" w:cs="Arial"/>
          <w:color w:val="333399"/>
          <w:lang w:val="it-IT"/>
        </w:rPr>
        <w:t xml:space="preserve">                           </w:t>
      </w:r>
      <w:r w:rsidRPr="00866304">
        <w:rPr>
          <w:rFonts w:ascii="Arial" w:hAnsi="Arial" w:cs="Arial"/>
          <w:color w:val="333399"/>
          <w:lang w:val="it-IT"/>
        </w:rPr>
        <w:t>Mor</w:t>
      </w:r>
      <w:r w:rsidR="00692EFC" w:rsidRPr="00866304">
        <w:rPr>
          <w:rFonts w:ascii="Arial" w:hAnsi="Arial" w:cs="Arial"/>
          <w:color w:val="333399"/>
          <w:lang w:val="it-IT"/>
        </w:rPr>
        <w:t>ì in povertà. Isserlis lo ha riscoperto ed esegue suoi brani.</w:t>
      </w:r>
    </w:p>
    <w:p w:rsidR="00692EFC" w:rsidRPr="00866304" w:rsidRDefault="00692EFC"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op. 22, v</w:t>
      </w:r>
      <w:r w:rsidR="00AF0669" w:rsidRPr="00866304">
        <w:rPr>
          <w:rFonts w:ascii="Arial" w:hAnsi="Arial" w:cs="Arial"/>
          <w:sz w:val="24"/>
          <w:szCs w:val="24"/>
          <w:lang w:val="it-IT"/>
        </w:rPr>
        <w:t xml:space="preserve">ioloncello e </w:t>
      </w:r>
      <w:r w:rsidRPr="00866304">
        <w:rPr>
          <w:rFonts w:ascii="Arial" w:hAnsi="Arial" w:cs="Arial"/>
          <w:sz w:val="24"/>
          <w:szCs w:val="24"/>
          <w:lang w:val="it-IT"/>
        </w:rPr>
        <w:t xml:space="preserve">pf.   </w:t>
      </w:r>
      <w:hyperlink r:id="rId99" w:history="1">
        <w:r w:rsidR="007344C5" w:rsidRPr="00866304">
          <w:rPr>
            <w:rFonts w:ascii="Arial" w:hAnsi="Arial" w:cs="Arial"/>
            <w:sz w:val="24"/>
            <w:szCs w:val="24"/>
            <w:lang w:val="it-IT"/>
          </w:rPr>
          <w:t>Trio</w:t>
        </w:r>
        <w:r w:rsidRPr="00866304">
          <w:rPr>
            <w:rFonts w:ascii="Arial" w:hAnsi="Arial" w:cs="Arial"/>
            <w:sz w:val="24"/>
            <w:szCs w:val="24"/>
            <w:lang w:val="it-IT"/>
          </w:rPr>
          <w:t xml:space="preserve"> in La-,</w:t>
        </w:r>
        <w:r w:rsidR="007344C5" w:rsidRPr="00866304">
          <w:rPr>
            <w:rFonts w:ascii="Arial" w:hAnsi="Arial" w:cs="Arial"/>
            <w:sz w:val="24"/>
            <w:szCs w:val="24"/>
            <w:lang w:val="it-IT"/>
          </w:rPr>
          <w:t xml:space="preserve"> </w:t>
        </w:r>
        <w:r w:rsidRPr="00866304">
          <w:rPr>
            <w:rFonts w:ascii="Arial" w:hAnsi="Arial" w:cs="Arial"/>
            <w:sz w:val="24"/>
            <w:szCs w:val="24"/>
            <w:lang w:val="it-IT"/>
          </w:rPr>
          <w:t>per v</w:t>
        </w:r>
        <w:r w:rsidR="00AF0669" w:rsidRPr="00866304">
          <w:rPr>
            <w:rFonts w:ascii="Arial" w:hAnsi="Arial" w:cs="Arial"/>
            <w:sz w:val="24"/>
            <w:szCs w:val="24"/>
            <w:lang w:val="it-IT"/>
          </w:rPr>
          <w:t>ioloncello,</w:t>
        </w:r>
        <w:r w:rsidRPr="00866304">
          <w:rPr>
            <w:rFonts w:ascii="Arial" w:hAnsi="Arial" w:cs="Arial"/>
            <w:sz w:val="24"/>
            <w:szCs w:val="24"/>
            <w:lang w:val="it-IT"/>
          </w:rPr>
          <w:t xml:space="preserve"> cl. pf. op. 40 (26’15).</w:t>
        </w:r>
      </w:hyperlink>
    </w:p>
    <w:p w:rsidR="00AF0669" w:rsidRPr="00866304" w:rsidRDefault="00AF0669"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FRUMERIE  Gunnar de</w:t>
      </w:r>
      <w:r w:rsidRPr="00866304">
        <w:rPr>
          <w:rFonts w:ascii="Arial" w:hAnsi="Arial" w:cs="Arial"/>
          <w:color w:val="333399"/>
          <w:sz w:val="24"/>
          <w:szCs w:val="24"/>
          <w:u w:val="single"/>
          <w:lang w:val="fr-FR"/>
        </w:rPr>
        <w:tab/>
        <w:t>Nacka, 20.7.1908 - Taby, 9.9.1987.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concertista di pianoforte svedese. Allievo di Lundberg, Ellberg, a Vienna con von Sauer e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a Parigi con Cortot. Dal 1945 insegnante di pf. al Royal College di Stoccolma.</w:t>
      </w:r>
    </w:p>
    <w:p w:rsidR="00772F56"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2a Sonata per violoncello (1949).   </w:t>
      </w:r>
      <w:r w:rsidR="00772F56" w:rsidRPr="00866304">
        <w:rPr>
          <w:rFonts w:ascii="Arial" w:hAnsi="Arial" w:cs="Arial"/>
          <w:sz w:val="24"/>
          <w:szCs w:val="24"/>
          <w:lang w:val="it-IT"/>
        </w:rPr>
        <w:t xml:space="preserve">Divertimento per viola e </w:t>
      </w:r>
      <w:r w:rsidR="00A05C47" w:rsidRPr="00866304">
        <w:rPr>
          <w:rFonts w:ascii="Arial" w:hAnsi="Arial" w:cs="Arial"/>
          <w:sz w:val="24"/>
          <w:szCs w:val="24"/>
          <w:lang w:val="it-IT"/>
        </w:rPr>
        <w:t>vlc.</w:t>
      </w:r>
      <w:r w:rsidR="00772F56" w:rsidRPr="00866304">
        <w:rPr>
          <w:rFonts w:ascii="Arial" w:hAnsi="Arial" w:cs="Arial"/>
          <w:sz w:val="24"/>
          <w:szCs w:val="24"/>
          <w:lang w:val="it-IT"/>
        </w:rPr>
        <w:t>, op. 63 (1966).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op. 81, per violoncello e orch. (1984).</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FUCHS  Robert</w:t>
      </w:r>
      <w:r w:rsidRPr="00866304">
        <w:rPr>
          <w:rFonts w:ascii="Arial" w:hAnsi="Arial" w:cs="Arial"/>
          <w:color w:val="333399"/>
          <w:sz w:val="24"/>
          <w:szCs w:val="24"/>
          <w:u w:val="single"/>
        </w:rPr>
        <w:tab/>
        <w:t>Frauenthal, 15.11.1847 - Vienna, 19.11.1927.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organista. Fratello del direttore d’orchestra Johann Nepomuk. Allievo di Dessoff e Hellmesberger al Conservatorio di Vienna dove insegnò dal 1875 al 1912. Tra i suoi allievi: Wolf, Mahler, </w:t>
      </w:r>
      <w:r w:rsidR="006F0195">
        <w:rPr>
          <w:rFonts w:ascii="Arial" w:hAnsi="Arial" w:cs="Arial"/>
          <w:color w:val="333399"/>
          <w:lang w:val="it-IT"/>
        </w:rPr>
        <w:t xml:space="preserve">                 </w:t>
      </w:r>
      <w:r w:rsidRPr="00866304">
        <w:rPr>
          <w:rFonts w:ascii="Arial" w:hAnsi="Arial" w:cs="Arial"/>
          <w:color w:val="333399"/>
          <w:lang w:val="it-IT"/>
        </w:rPr>
        <w:t xml:space="preserve">Sibelius, Enescu, Schreker... Amico di Brahms, che dimostrò grande ammirazione per le sue composizioni, </w:t>
      </w:r>
      <w:r w:rsidR="006B3C49"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 xml:space="preserve">così come i famosi direttori d’orchestra: F. Weingartner, A. Nikisch, H. Richter. Il suo difetto fu di poco </w:t>
      </w:r>
      <w:r w:rsidR="006F0195">
        <w:rPr>
          <w:rFonts w:ascii="Arial" w:hAnsi="Arial" w:cs="Arial"/>
          <w:color w:val="333399"/>
          <w:lang w:val="it-IT"/>
        </w:rPr>
        <w:t xml:space="preserve">                  </w:t>
      </w:r>
      <w:r w:rsidRPr="00866304">
        <w:rPr>
          <w:rFonts w:ascii="Arial" w:hAnsi="Arial" w:cs="Arial"/>
          <w:color w:val="333399"/>
          <w:lang w:val="it-IT"/>
        </w:rPr>
        <w:t xml:space="preserve">promuovere le sue composizioni, o di farle pubblicare da case editrici scomparse in breve tempo. </w:t>
      </w:r>
      <w:r w:rsidR="006F0195">
        <w:rPr>
          <w:rFonts w:ascii="Arial" w:hAnsi="Arial" w:cs="Arial"/>
          <w:color w:val="333399"/>
          <w:lang w:val="it-IT"/>
        </w:rPr>
        <w:t xml:space="preserve">                           </w:t>
      </w:r>
      <w:r w:rsidRPr="00866304">
        <w:rPr>
          <w:rFonts w:ascii="Arial" w:hAnsi="Arial" w:cs="Arial"/>
          <w:color w:val="333399"/>
          <w:lang w:val="it-IT"/>
        </w:rPr>
        <w:t xml:space="preserve">2 Opere liriche, 5 Serenate (eccellenti) e parecchia Musica da camera. Forse preferì vivere tranquillo a Vienna, </w:t>
      </w:r>
      <w:r w:rsidR="006B3C49" w:rsidRPr="00866304">
        <w:rPr>
          <w:rFonts w:ascii="Arial" w:hAnsi="Arial" w:cs="Arial"/>
          <w:color w:val="333399"/>
          <w:lang w:val="it-IT"/>
        </w:rPr>
        <w:t xml:space="preserve">      </w:t>
      </w:r>
      <w:r w:rsidRPr="00866304">
        <w:rPr>
          <w:rFonts w:ascii="Arial" w:hAnsi="Arial" w:cs="Arial"/>
          <w:color w:val="333399"/>
          <w:lang w:val="it-IT"/>
        </w:rPr>
        <w:t xml:space="preserve">arrivare agli 80 anni e pensare ai suoi notevoli allievi. </w:t>
      </w:r>
    </w:p>
    <w:p w:rsidR="006C1701" w:rsidRPr="00866304" w:rsidRDefault="007F4C9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 xml:space="preserve">1a Sonata, in Re-, op. 29 (24’).    7 Phantasiestucke, op. 78:   </w:t>
      </w:r>
    </w:p>
    <w:p w:rsidR="007F4C9F"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3’40,   2) 4’20,   3) 5’05,   4) </w:t>
      </w:r>
      <w:r w:rsidR="007F4C9F" w:rsidRPr="00866304">
        <w:rPr>
          <w:rFonts w:ascii="Arial" w:hAnsi="Arial" w:cs="Arial"/>
          <w:color w:val="000000"/>
          <w:sz w:val="24"/>
          <w:szCs w:val="24"/>
          <w:lang w:val="it-IT"/>
        </w:rPr>
        <w:t>3</w:t>
      </w:r>
      <w:r w:rsidRPr="00866304">
        <w:rPr>
          <w:rFonts w:ascii="Arial" w:hAnsi="Arial" w:cs="Arial"/>
          <w:color w:val="000000"/>
          <w:sz w:val="24"/>
          <w:szCs w:val="24"/>
          <w:lang w:val="it-IT"/>
        </w:rPr>
        <w:t>’</w:t>
      </w:r>
      <w:r w:rsidR="007F4C9F" w:rsidRPr="00866304">
        <w:rPr>
          <w:rFonts w:ascii="Arial" w:hAnsi="Arial" w:cs="Arial"/>
          <w:color w:val="000000"/>
          <w:sz w:val="24"/>
          <w:szCs w:val="24"/>
          <w:lang w:val="it-IT"/>
        </w:rPr>
        <w:t>3</w:t>
      </w:r>
      <w:r w:rsidRPr="00866304">
        <w:rPr>
          <w:rFonts w:ascii="Arial" w:hAnsi="Arial" w:cs="Arial"/>
          <w:color w:val="000000"/>
          <w:sz w:val="24"/>
          <w:szCs w:val="24"/>
          <w:lang w:val="it-IT"/>
        </w:rPr>
        <w:t>5,   5) 3’</w:t>
      </w:r>
      <w:r w:rsidR="007F4C9F" w:rsidRPr="00866304">
        <w:rPr>
          <w:rFonts w:ascii="Arial" w:hAnsi="Arial" w:cs="Arial"/>
          <w:color w:val="000000"/>
          <w:sz w:val="24"/>
          <w:szCs w:val="24"/>
          <w:lang w:val="it-IT"/>
        </w:rPr>
        <w:t>35</w:t>
      </w:r>
      <w:r w:rsidRPr="00866304">
        <w:rPr>
          <w:rFonts w:ascii="Arial" w:hAnsi="Arial" w:cs="Arial"/>
          <w:color w:val="000000"/>
          <w:sz w:val="24"/>
          <w:szCs w:val="24"/>
          <w:lang w:val="it-IT"/>
        </w:rPr>
        <w:t xml:space="preserve">,   6) </w:t>
      </w:r>
      <w:r w:rsidR="007F4C9F" w:rsidRPr="00866304">
        <w:rPr>
          <w:rFonts w:ascii="Arial" w:hAnsi="Arial" w:cs="Arial"/>
          <w:color w:val="000000"/>
          <w:sz w:val="24"/>
          <w:szCs w:val="24"/>
          <w:lang w:val="it-IT"/>
        </w:rPr>
        <w:t>3</w:t>
      </w:r>
      <w:r w:rsidRPr="00866304">
        <w:rPr>
          <w:rFonts w:ascii="Arial" w:hAnsi="Arial" w:cs="Arial"/>
          <w:color w:val="000000"/>
          <w:sz w:val="24"/>
          <w:szCs w:val="24"/>
          <w:lang w:val="it-IT"/>
        </w:rPr>
        <w:t>’</w:t>
      </w:r>
      <w:r w:rsidR="007F4C9F" w:rsidRPr="00866304">
        <w:rPr>
          <w:rFonts w:ascii="Arial" w:hAnsi="Arial" w:cs="Arial"/>
          <w:color w:val="000000"/>
          <w:sz w:val="24"/>
          <w:szCs w:val="24"/>
          <w:lang w:val="it-IT"/>
        </w:rPr>
        <w:t>1</w:t>
      </w:r>
      <w:r w:rsidRPr="00866304">
        <w:rPr>
          <w:rFonts w:ascii="Arial" w:hAnsi="Arial" w:cs="Arial"/>
          <w:color w:val="000000"/>
          <w:sz w:val="24"/>
          <w:szCs w:val="24"/>
          <w:lang w:val="it-IT"/>
        </w:rPr>
        <w:t xml:space="preserve">5,   </w:t>
      </w:r>
      <w:r w:rsidRPr="00866304">
        <w:rPr>
          <w:rFonts w:ascii="Arial" w:hAnsi="Arial" w:cs="Arial"/>
          <w:b/>
          <w:color w:val="000000"/>
          <w:sz w:val="24"/>
          <w:szCs w:val="24"/>
          <w:lang w:val="it-IT"/>
        </w:rPr>
        <w:t>7</w:t>
      </w:r>
      <w:r w:rsidRPr="00866304">
        <w:rPr>
          <w:rFonts w:ascii="Arial" w:hAnsi="Arial" w:cs="Arial"/>
          <w:color w:val="000000"/>
          <w:sz w:val="24"/>
          <w:szCs w:val="24"/>
          <w:lang w:val="it-IT"/>
        </w:rPr>
        <w:t xml:space="preserve">) </w:t>
      </w:r>
      <w:r w:rsidR="007F4C9F" w:rsidRPr="00866304">
        <w:rPr>
          <w:rFonts w:ascii="Arial" w:hAnsi="Arial" w:cs="Arial"/>
          <w:color w:val="000000"/>
          <w:sz w:val="24"/>
          <w:szCs w:val="24"/>
          <w:lang w:val="it-IT"/>
        </w:rPr>
        <w:t>2</w:t>
      </w:r>
      <w:r w:rsidRPr="00866304">
        <w:rPr>
          <w:rFonts w:ascii="Arial" w:hAnsi="Arial" w:cs="Arial"/>
          <w:color w:val="000000"/>
          <w:sz w:val="24"/>
          <w:szCs w:val="24"/>
          <w:lang w:val="it-IT"/>
        </w:rPr>
        <w:t>’</w:t>
      </w:r>
      <w:r w:rsidR="007F4C9F" w:rsidRPr="00866304">
        <w:rPr>
          <w:rFonts w:ascii="Arial" w:hAnsi="Arial" w:cs="Arial"/>
          <w:color w:val="000000"/>
          <w:sz w:val="24"/>
          <w:szCs w:val="24"/>
          <w:lang w:val="it-IT"/>
        </w:rPr>
        <w:t>1</w:t>
      </w:r>
      <w:r w:rsidRPr="00866304">
        <w:rPr>
          <w:rFonts w:ascii="Arial" w:hAnsi="Arial" w:cs="Arial"/>
          <w:color w:val="000000"/>
          <w:sz w:val="24"/>
          <w:szCs w:val="24"/>
          <w:lang w:val="it-IT"/>
        </w:rPr>
        <w:t xml:space="preserve">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2a Sonata, in Mib-, op. 83</w:t>
      </w:r>
      <w:r w:rsidR="004408EF" w:rsidRPr="00866304">
        <w:rPr>
          <w:rFonts w:ascii="Arial" w:hAnsi="Arial" w:cs="Arial"/>
          <w:color w:val="000000"/>
          <w:sz w:val="24"/>
          <w:szCs w:val="24"/>
          <w:lang w:val="it-IT"/>
        </w:rPr>
        <w:t>:  1) 8’50,   2) 5’5</w:t>
      </w:r>
      <w:r w:rsidR="000B7E5E" w:rsidRPr="00866304">
        <w:rPr>
          <w:rFonts w:ascii="Arial" w:hAnsi="Arial" w:cs="Arial"/>
          <w:color w:val="000000"/>
          <w:sz w:val="24"/>
          <w:szCs w:val="24"/>
          <w:lang w:val="it-IT"/>
        </w:rPr>
        <w:t>5</w:t>
      </w:r>
      <w:r w:rsidR="004408EF" w:rsidRPr="00866304">
        <w:rPr>
          <w:rFonts w:ascii="Arial" w:hAnsi="Arial" w:cs="Arial"/>
          <w:color w:val="000000"/>
          <w:sz w:val="24"/>
          <w:szCs w:val="24"/>
          <w:lang w:val="it-IT"/>
        </w:rPr>
        <w:t>,   3) 5’05.</w:t>
      </w:r>
    </w:p>
    <w:p w:rsidR="007F4C9F" w:rsidRPr="00866304" w:rsidRDefault="007F4C9F"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FUCHS  Carl</w:t>
      </w:r>
      <w:r w:rsidRPr="00866304">
        <w:rPr>
          <w:rFonts w:ascii="Arial" w:hAnsi="Arial" w:cs="Arial"/>
          <w:color w:val="333399"/>
          <w:sz w:val="24"/>
          <w:szCs w:val="24"/>
          <w:u w:val="single"/>
          <w:lang w:val="it-IT"/>
        </w:rPr>
        <w:tab/>
        <w:t>Offenbach, 3.6.1865 - Manchester, 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tedesco, allievo di Cossmann e Davidov. Insegnante di </w:t>
      </w:r>
      <w:r w:rsidR="00A05C47" w:rsidRPr="00866304">
        <w:rPr>
          <w:rFonts w:ascii="Arial" w:hAnsi="Arial" w:cs="Arial"/>
          <w:color w:val="333399"/>
          <w:lang w:val="it-IT"/>
        </w:rPr>
        <w:t>vlc.</w:t>
      </w:r>
      <w:r w:rsidRPr="00866304">
        <w:rPr>
          <w:rFonts w:ascii="Arial" w:hAnsi="Arial" w:cs="Arial"/>
          <w:color w:val="333399"/>
          <w:lang w:val="it-IT"/>
        </w:rPr>
        <w:t xml:space="preserve"> al Royal College di Manchester, membro del “Quartetto Brodsky”.</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Studi e brani vari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Metodo: “La scuola del violoncello”, in 3 volumi.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FUGA  Sandro</w:t>
      </w:r>
      <w:r w:rsidRPr="00866304">
        <w:rPr>
          <w:rFonts w:ascii="Arial" w:hAnsi="Arial" w:cs="Arial"/>
          <w:color w:val="333399"/>
          <w:sz w:val="24"/>
          <w:szCs w:val="24"/>
          <w:u w:val="single"/>
        </w:rPr>
        <w:tab/>
        <w:t>Mogliano Veneto, 26.11.1906 - Torino, 1994.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concertista e compositore italiano, allievo al Conservatorio di Torino di Gallino, Perracchio, Matthey e Alfano. Insegnante dal 1933 e Direttore nel Conservatorio di Torino dal 1966, membro dell’Accademia di S.Cecilia.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r w:rsidR="002E6C53" w:rsidRPr="00866304">
        <w:rPr>
          <w:rFonts w:ascii="Arial" w:hAnsi="Arial" w:cs="Arial"/>
          <w:color w:val="000000"/>
          <w:sz w:val="24"/>
          <w:szCs w:val="24"/>
          <w:lang w:val="it-IT"/>
        </w:rPr>
        <w:t>:   1) 10'45,   2) 8'15,   3) 6'10</w:t>
      </w:r>
      <w:r w:rsidRPr="00866304">
        <w:rPr>
          <w:rFonts w:ascii="Arial" w:hAnsi="Arial" w:cs="Arial"/>
          <w:color w:val="000000"/>
          <w:sz w:val="24"/>
          <w:szCs w:val="24"/>
          <w:lang w:val="it-IT"/>
        </w:rPr>
        <w:t xml:space="preserve"> (1936).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(1955).</w:t>
      </w:r>
    </w:p>
    <w:p w:rsidR="002E6C53" w:rsidRPr="00866304" w:rsidRDefault="002E6C5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FULEIHAN  Anis</w:t>
      </w:r>
      <w:r w:rsidRPr="00866304">
        <w:rPr>
          <w:rFonts w:ascii="Arial" w:hAnsi="Arial" w:cs="Arial"/>
          <w:color w:val="333399"/>
          <w:sz w:val="24"/>
          <w:szCs w:val="24"/>
          <w:u w:val="single"/>
        </w:rPr>
        <w:tab/>
        <w:t>Kyrenia, 2.4.1901 - Palo Alto, 1.10.1970.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pianista e direttore d’orchestra Cipriota. Trasferitosi negli Usa nel 1925. Collaboratore alle Edizioni Schirmer. Membro della fondazione Guggenheim.</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Rapsodia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archi (1946, 18’).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orchestra (1963).</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FURLOTTI  Arnaldo</w:t>
      </w:r>
      <w:r w:rsidRPr="00866304">
        <w:rPr>
          <w:rFonts w:ascii="Arial" w:hAnsi="Arial" w:cs="Arial"/>
          <w:color w:val="333399"/>
          <w:sz w:val="24"/>
          <w:szCs w:val="24"/>
          <w:u w:val="single"/>
          <w:lang w:val="it-IT"/>
        </w:rPr>
        <w:tab/>
        <w:t>S. Secondo, 12.9.1880 - Parma, 22.3.1958.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sacerdote italiano, allievo a Parma di Galliera e Fano. Direttore della cappella del Duomo, bibliotecario, insegnante di organo e Storia della musica al Conservatorio di Parma.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Suite per violoncello e orch. (1937).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GABAIDULINA  Sofia</w:t>
      </w:r>
      <w:r w:rsidRPr="00866304">
        <w:rPr>
          <w:rFonts w:ascii="Arial" w:hAnsi="Arial" w:cs="Arial"/>
          <w:color w:val="333399"/>
          <w:sz w:val="24"/>
          <w:szCs w:val="24"/>
          <w:u w:val="single"/>
          <w:lang w:val="it-IT"/>
        </w:rPr>
        <w:tab/>
        <w:t>Christopol, 29.10.1931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russa, allieva di Kogan, Peikov e Shebalin nei Conservatori di Kazan e Mosca. Dal 1992 residente </w:t>
      </w:r>
      <w:r w:rsidR="006F0195">
        <w:rPr>
          <w:rFonts w:ascii="Arial" w:hAnsi="Arial" w:cs="Arial"/>
          <w:color w:val="333399"/>
          <w:lang w:val="it-IT"/>
        </w:rPr>
        <w:t xml:space="preserve"> </w:t>
      </w:r>
      <w:r w:rsidRPr="00866304">
        <w:rPr>
          <w:rFonts w:ascii="Arial" w:hAnsi="Arial" w:cs="Arial"/>
          <w:color w:val="333399"/>
          <w:lang w:val="it-IT"/>
        </w:rPr>
        <w:t>ad Amburgo.</w:t>
      </w:r>
      <w:r w:rsidR="00CB480E" w:rsidRPr="00866304">
        <w:rPr>
          <w:rFonts w:ascii="Arial" w:hAnsi="Arial" w:cs="Arial"/>
          <w:color w:val="333399"/>
          <w:lang w:val="it-IT"/>
        </w:rPr>
        <w:t xml:space="preserve"> Per maggiori informazioni sull'autore, vedi: "Passeggiando con la Musica", scaricabile </w:t>
      </w:r>
      <w:r w:rsidR="00214458">
        <w:rPr>
          <w:rFonts w:ascii="Arial" w:hAnsi="Arial" w:cs="Arial"/>
          <w:color w:val="333399"/>
          <w:lang w:val="it-IT"/>
        </w:rPr>
        <w:t xml:space="preserve">           </w:t>
      </w:r>
      <w:r w:rsidR="00CB480E" w:rsidRPr="00866304">
        <w:rPr>
          <w:rFonts w:ascii="Arial" w:hAnsi="Arial" w:cs="Arial"/>
          <w:color w:val="333399"/>
          <w:lang w:val="it-IT"/>
        </w:rPr>
        <w:t>gratuitamente dal sito: mariodemolli.com</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10 preludi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(1974).   Quaternion per 4 violoncelli (1997).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GABAYE  Pierre</w:t>
      </w:r>
      <w:r w:rsidRPr="00866304">
        <w:rPr>
          <w:rFonts w:ascii="Arial" w:hAnsi="Arial" w:cs="Arial"/>
          <w:color w:val="333399"/>
          <w:sz w:val="24"/>
          <w:szCs w:val="24"/>
          <w:u w:val="single"/>
          <w:lang w:val="it-IT"/>
        </w:rPr>
        <w:tab/>
        <w:t>Parigi, 20.2.1930 - 2000.</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francese, allievo di Plé-Caussade e Aubin. Prix de Rome nel 1956. </w:t>
      </w:r>
      <w:r w:rsidR="006F0195">
        <w:rPr>
          <w:rFonts w:ascii="Arial" w:hAnsi="Arial" w:cs="Arial"/>
          <w:color w:val="333399"/>
          <w:lang w:val="it-IT"/>
        </w:rPr>
        <w:t xml:space="preserve">                                              </w:t>
      </w:r>
      <w:r w:rsidRPr="00866304">
        <w:rPr>
          <w:rFonts w:ascii="Arial" w:hAnsi="Arial" w:cs="Arial"/>
          <w:color w:val="333399"/>
          <w:lang w:val="it-IT"/>
        </w:rPr>
        <w:t>Insegnante al Conservatorio di Vasinet.</w:t>
      </w:r>
    </w:p>
    <w:p w:rsidR="00191A69"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fr-FR"/>
        </w:rPr>
        <w:t xml:space="preserve">Suite Gauloise, violoncello, ctb. orch. </w:t>
      </w:r>
      <w:r w:rsidRPr="00866304">
        <w:rPr>
          <w:rFonts w:ascii="Arial" w:hAnsi="Arial" w:cs="Arial"/>
          <w:sz w:val="24"/>
          <w:szCs w:val="24"/>
          <w:lang w:val="it-IT"/>
        </w:rPr>
        <w:t>(1959).</w:t>
      </w:r>
    </w:p>
    <w:p w:rsidR="00191A69" w:rsidRPr="00866304" w:rsidRDefault="00191A69" w:rsidP="007121F3">
      <w:pPr>
        <w:pStyle w:val="NormaleWeb"/>
        <w:tabs>
          <w:tab w:val="decimal" w:pos="0"/>
          <w:tab w:val="left" w:pos="4253"/>
        </w:tabs>
        <w:spacing w:before="120" w:beforeAutospacing="0" w:after="0" w:afterAutospacing="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GABRIELLI  Domenico</w:t>
      </w:r>
      <w:r w:rsidRPr="00866304">
        <w:rPr>
          <w:rFonts w:ascii="Arial" w:hAnsi="Arial" w:cs="Arial"/>
          <w:color w:val="333399"/>
          <w:sz w:val="24"/>
          <w:szCs w:val="24"/>
          <w:u w:val="single"/>
          <w:lang w:val="it-IT"/>
        </w:rPr>
        <w:tab/>
        <w:t>Bologna, 1659 - Bologna, 10.7.1690.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italiano, detto “Minghen dal viulunzel”. Allievo di Legrenzi e </w:t>
      </w:r>
      <w:r w:rsidR="006F0195">
        <w:rPr>
          <w:rFonts w:ascii="Arial" w:hAnsi="Arial" w:cs="Arial"/>
          <w:color w:val="333399"/>
          <w:lang w:val="it-IT"/>
        </w:rPr>
        <w:t xml:space="preserve">          </w:t>
      </w:r>
      <w:r w:rsidRPr="00866304">
        <w:rPr>
          <w:rFonts w:ascii="Arial" w:hAnsi="Arial" w:cs="Arial"/>
          <w:color w:val="333399"/>
          <w:lang w:val="it-IT"/>
        </w:rPr>
        <w:t xml:space="preserve">Franceschini, violoncellista in San Petronio e presso il Duca di Modena. Presidente dell’ Accademia </w:t>
      </w:r>
      <w:r w:rsidR="007C5B72" w:rsidRPr="00866304">
        <w:rPr>
          <w:rFonts w:ascii="Arial" w:hAnsi="Arial" w:cs="Arial"/>
          <w:color w:val="333399"/>
          <w:lang w:val="it-IT"/>
        </w:rPr>
        <w:t>F</w:t>
      </w:r>
      <w:r w:rsidRPr="00866304">
        <w:rPr>
          <w:rFonts w:ascii="Arial" w:hAnsi="Arial" w:cs="Arial"/>
          <w:color w:val="333399"/>
          <w:lang w:val="it-IT"/>
        </w:rPr>
        <w:t>ilarmonica nel 1683. Tra i suoi allievi: J.M. Jacchini.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7 Ricercari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w:t>
      </w:r>
      <w:r w:rsidR="00FF1072"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o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b.c.</w:t>
      </w:r>
      <w:r w:rsidR="00FF1072" w:rsidRPr="00866304">
        <w:rPr>
          <w:rFonts w:ascii="Arial" w:hAnsi="Arial" w:cs="Arial"/>
          <w:color w:val="000000"/>
          <w:sz w:val="24"/>
          <w:szCs w:val="24"/>
          <w:lang w:val="it-IT"/>
        </w:rPr>
        <w:t>-</w:t>
      </w:r>
      <w:r w:rsidR="008E2B44" w:rsidRPr="00866304">
        <w:rPr>
          <w:rFonts w:ascii="Arial" w:hAnsi="Arial" w:cs="Arial"/>
          <w:color w:val="000000"/>
          <w:sz w:val="24"/>
          <w:szCs w:val="24"/>
          <w:lang w:val="it-IT"/>
        </w:rPr>
        <w:t xml:space="preserve"> (1689).</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1</w:t>
      </w:r>
      <w:r w:rsidRPr="00866304">
        <w:rPr>
          <w:rFonts w:ascii="Arial" w:hAnsi="Arial" w:cs="Arial"/>
          <w:color w:val="000000"/>
          <w:sz w:val="24"/>
          <w:szCs w:val="24"/>
          <w:lang w:val="it-IT"/>
        </w:rPr>
        <w:t>°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Sol- (</w:t>
      </w:r>
      <w:r w:rsidR="007C5B72" w:rsidRPr="00866304">
        <w:rPr>
          <w:rFonts w:ascii="Arial" w:hAnsi="Arial" w:cs="Arial"/>
          <w:color w:val="000000"/>
          <w:sz w:val="24"/>
          <w:szCs w:val="24"/>
          <w:lang w:val="it-IT"/>
        </w:rPr>
        <w:t>2</w:t>
      </w:r>
      <w:r w:rsidRPr="00866304">
        <w:rPr>
          <w:rFonts w:ascii="Arial" w:hAnsi="Arial" w:cs="Arial"/>
          <w:color w:val="000000"/>
          <w:sz w:val="24"/>
          <w:szCs w:val="24"/>
          <w:lang w:val="it-IT"/>
        </w:rPr>
        <w:t>’</w:t>
      </w:r>
      <w:r w:rsidR="007C5B72" w:rsidRPr="00866304">
        <w:rPr>
          <w:rFonts w:ascii="Arial" w:hAnsi="Arial" w:cs="Arial"/>
          <w:color w:val="000000"/>
          <w:sz w:val="24"/>
          <w:szCs w:val="24"/>
          <w:lang w:val="it-IT"/>
        </w:rPr>
        <w:t>15</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La- (</w:t>
      </w:r>
      <w:r w:rsidR="007C5B72" w:rsidRPr="00866304">
        <w:rPr>
          <w:rFonts w:ascii="Arial" w:hAnsi="Arial" w:cs="Arial"/>
          <w:color w:val="000000"/>
          <w:sz w:val="24"/>
          <w:szCs w:val="24"/>
          <w:lang w:val="it-IT"/>
        </w:rPr>
        <w:t>7</w:t>
      </w:r>
      <w:r w:rsidRPr="00866304">
        <w:rPr>
          <w:rFonts w:ascii="Arial" w:hAnsi="Arial" w:cs="Arial"/>
          <w:color w:val="000000"/>
          <w:sz w:val="24"/>
          <w:szCs w:val="24"/>
          <w:lang w:val="it-IT"/>
        </w:rPr>
        <w:t>’3</w:t>
      </w:r>
      <w:r w:rsidR="007C5B72" w:rsidRPr="00866304">
        <w:rPr>
          <w:rFonts w:ascii="Arial" w:hAnsi="Arial" w:cs="Arial"/>
          <w:color w:val="000000"/>
          <w:sz w:val="24"/>
          <w:szCs w:val="24"/>
          <w:lang w:val="it-IT"/>
        </w:rPr>
        <w:t>5</w:t>
      </w:r>
      <w:r w:rsidRPr="00866304">
        <w:rPr>
          <w:rFonts w:ascii="Arial" w:hAnsi="Arial" w:cs="Arial"/>
          <w:color w:val="000000"/>
          <w:sz w:val="24"/>
          <w:szCs w:val="24"/>
          <w:lang w:val="it-IT"/>
        </w:rPr>
        <w:t>).   3°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Re (3’).   4°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Mib (</w:t>
      </w:r>
      <w:r w:rsidR="007C5B72" w:rsidRPr="00866304">
        <w:rPr>
          <w:rFonts w:ascii="Arial" w:hAnsi="Arial" w:cs="Arial"/>
          <w:color w:val="000000"/>
          <w:sz w:val="24"/>
          <w:szCs w:val="24"/>
          <w:lang w:val="it-IT"/>
        </w:rPr>
        <w:t>5</w:t>
      </w:r>
      <w:r w:rsidRPr="00866304">
        <w:rPr>
          <w:rFonts w:ascii="Arial" w:hAnsi="Arial" w:cs="Arial"/>
          <w:color w:val="000000"/>
          <w:sz w:val="24"/>
          <w:szCs w:val="24"/>
          <w:lang w:val="it-IT"/>
        </w:rPr>
        <w:t>’</w:t>
      </w:r>
      <w:r w:rsidR="007C5B72" w:rsidRPr="00866304">
        <w:rPr>
          <w:rFonts w:ascii="Arial" w:hAnsi="Arial" w:cs="Arial"/>
          <w:color w:val="000000"/>
          <w:sz w:val="24"/>
          <w:szCs w:val="24"/>
          <w:lang w:val="it-IT"/>
        </w:rPr>
        <w:t>15</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5°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Do (1’45).    6°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Sol</w:t>
      </w:r>
      <w:r w:rsidR="007C5B72" w:rsidRPr="00866304">
        <w:rPr>
          <w:rFonts w:ascii="Arial" w:hAnsi="Arial" w:cs="Arial"/>
          <w:color w:val="000000"/>
          <w:sz w:val="24"/>
          <w:szCs w:val="24"/>
          <w:lang w:val="it-IT"/>
        </w:rPr>
        <w:t xml:space="preserve"> (3')</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7</w:t>
      </w:r>
      <w:r w:rsidRPr="00866304">
        <w:rPr>
          <w:rFonts w:ascii="Arial" w:hAnsi="Arial" w:cs="Arial"/>
          <w:color w:val="000000"/>
          <w:sz w:val="24"/>
          <w:szCs w:val="24"/>
          <w:lang w:val="it-IT"/>
        </w:rPr>
        <w:t>° Ricercar</w:t>
      </w:r>
      <w:r w:rsidR="007C5B72" w:rsidRPr="00866304">
        <w:rPr>
          <w:rFonts w:ascii="Arial" w:hAnsi="Arial" w:cs="Arial"/>
          <w:color w:val="000000"/>
          <w:sz w:val="24"/>
          <w:szCs w:val="24"/>
          <w:lang w:val="it-IT"/>
        </w:rPr>
        <w:t>e</w:t>
      </w:r>
      <w:r w:rsidRPr="00866304">
        <w:rPr>
          <w:rFonts w:ascii="Arial" w:hAnsi="Arial" w:cs="Arial"/>
          <w:color w:val="000000"/>
          <w:sz w:val="24"/>
          <w:szCs w:val="24"/>
          <w:lang w:val="it-IT"/>
        </w:rPr>
        <w:t xml:space="preserve"> in Re- (</w:t>
      </w:r>
      <w:r w:rsidR="007C5B72" w:rsidRPr="00866304">
        <w:rPr>
          <w:rFonts w:ascii="Arial" w:hAnsi="Arial" w:cs="Arial"/>
          <w:color w:val="000000"/>
          <w:sz w:val="24"/>
          <w:szCs w:val="24"/>
          <w:lang w:val="it-IT"/>
        </w:rPr>
        <w:t>5</w:t>
      </w:r>
      <w:r w:rsidRPr="00866304">
        <w:rPr>
          <w:rFonts w:ascii="Arial" w:hAnsi="Arial" w:cs="Arial"/>
          <w:color w:val="000000"/>
          <w:sz w:val="24"/>
          <w:szCs w:val="24"/>
          <w:lang w:val="it-IT"/>
        </w:rPr>
        <w:t>’</w:t>
      </w:r>
      <w:r w:rsidR="007C5B72" w:rsidRPr="00866304">
        <w:rPr>
          <w:rFonts w:ascii="Arial" w:hAnsi="Arial" w:cs="Arial"/>
          <w:color w:val="000000"/>
          <w:sz w:val="24"/>
          <w:szCs w:val="24"/>
          <w:lang w:val="it-IT"/>
        </w:rPr>
        <w:t>30</w:t>
      </w:r>
      <w:r w:rsidRPr="00866304">
        <w:rPr>
          <w:rFonts w:ascii="Arial" w:hAnsi="Arial" w:cs="Arial"/>
          <w:color w:val="000000"/>
          <w:sz w:val="24"/>
          <w:szCs w:val="24"/>
          <w:lang w:val="it-IT"/>
        </w:rPr>
        <w:t xml:space="preserve">).   </w:t>
      </w:r>
    </w:p>
    <w:p w:rsidR="00FF1072"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Canone per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in Re (2’).   Sonata in Sol-,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b.c. (28’40).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in La,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b.c. (10’20).</w:t>
      </w:r>
    </w:p>
    <w:p w:rsidR="00FF1072" w:rsidRPr="00866304" w:rsidRDefault="00FF1072"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GABUS  Monique</w:t>
      </w:r>
      <w:r w:rsidRPr="00866304">
        <w:rPr>
          <w:rFonts w:ascii="Arial" w:hAnsi="Arial" w:cs="Arial"/>
          <w:color w:val="333399"/>
          <w:sz w:val="24"/>
          <w:szCs w:val="24"/>
          <w:u w:val="single"/>
          <w:lang w:val="it-IT"/>
        </w:rPr>
        <w:tab/>
        <w:t>Cambrai, 1924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compositrice francese, allieva di M. Tagliaferro, Gallon, Aubin e Messiaen al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Deploration pour una aimie defunte,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GAGNEBIN  Henri</w:t>
      </w:r>
      <w:r w:rsidRPr="00866304">
        <w:rPr>
          <w:rFonts w:ascii="Arial" w:hAnsi="Arial" w:cs="Arial"/>
          <w:color w:val="333399"/>
          <w:sz w:val="24"/>
          <w:szCs w:val="24"/>
          <w:u w:val="single"/>
        </w:rPr>
        <w:tab/>
        <w:t>Liegi, 13.3.1886 - Ginevra, 1977.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concertista d’organo svizzero d’origine belga, allievo di Lauer (pf), Schulz, Barblan (org.e comp.). Perfezionamento con Roessler a Berlino, nel 1908 a Parigi con d’Indy, Decaux e Vierne. Insegnante di Storia </w:t>
      </w:r>
      <w:r w:rsidR="006F0195">
        <w:rPr>
          <w:rFonts w:ascii="Arial" w:hAnsi="Arial" w:cs="Arial"/>
          <w:color w:val="333399"/>
        </w:rPr>
        <w:t xml:space="preserve">         </w:t>
      </w:r>
      <w:r w:rsidRPr="00866304">
        <w:rPr>
          <w:rFonts w:ascii="Arial" w:hAnsi="Arial" w:cs="Arial"/>
          <w:color w:val="333399"/>
        </w:rPr>
        <w:t>della Musica al Conservatorio di Losanna e Neucharel. Dal 1923 al 1957, Direttore del Conservatorio di Ginevra.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violoncello solo (1932).   Sonata per violoncello e pf. (1922).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(1937).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GAGNEUX  Renaud</w:t>
      </w:r>
      <w:r w:rsidRPr="00866304">
        <w:rPr>
          <w:rFonts w:ascii="Arial" w:hAnsi="Arial" w:cs="Arial"/>
          <w:color w:val="333399"/>
          <w:sz w:val="24"/>
          <w:szCs w:val="24"/>
          <w:u w:val="single"/>
          <w:lang w:val="it-IT"/>
        </w:rPr>
        <w:tab/>
        <w:t>Parigi, 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al Conservatorio di Parigi di Cortot dal 1961 al 1962, di Perlemuter nel 1963. </w:t>
      </w:r>
      <w:r w:rsidR="006B3C49"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Nel 1966 studia composizione con Stockhausen alla Hochmusikschule di Colonia e ancora a Parigi con  Dutilleux, Jolivet, Aubin e Messiaen fino al 1972.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Bagatelle, op. 49,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Duo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52.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Tryptique, op. 24, per violoncello e orch. (1993, 16’).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GAILLARD  Marius</w:t>
      </w:r>
      <w:r w:rsidRPr="00866304">
        <w:rPr>
          <w:rFonts w:ascii="Arial" w:hAnsi="Arial" w:cs="Arial"/>
          <w:color w:val="333399"/>
          <w:sz w:val="24"/>
          <w:szCs w:val="24"/>
          <w:u w:val="single"/>
          <w:lang w:val="it-IT"/>
        </w:rPr>
        <w:tab/>
        <w:t>Parigi, 13.10.1900 - 1973.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direttore d’orchestra francese, allievo di Diémer e Leroux. Concertista in tutto il mondo, </w:t>
      </w:r>
      <w:r w:rsidR="006F0195">
        <w:rPr>
          <w:rFonts w:ascii="Arial" w:hAnsi="Arial" w:cs="Arial"/>
          <w:color w:val="333399"/>
          <w:lang w:val="it-IT"/>
        </w:rPr>
        <w:t xml:space="preserve">             </w:t>
      </w:r>
      <w:r w:rsidRPr="00866304">
        <w:rPr>
          <w:rFonts w:ascii="Arial" w:hAnsi="Arial" w:cs="Arial"/>
          <w:color w:val="333399"/>
          <w:lang w:val="it-IT"/>
        </w:rPr>
        <w:t>nel 1920, è probabile che sia stato il primo ad eseguire tutte le composizioni pianistiche di Debusy.</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Cadenza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Minutes du monde, 8 pezzi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(1953).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Para Alejo, pf.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perc. (1929).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C27911" w:rsidRPr="00866304" w:rsidRDefault="000F3B92" w:rsidP="007121F3">
      <w:pPr>
        <w:tabs>
          <w:tab w:val="decimal" w:pos="0"/>
          <w:tab w:val="left" w:pos="4253"/>
        </w:tabs>
        <w:spacing w:before="120" w:after="0"/>
        <w:jc w:val="left"/>
        <w:rPr>
          <w:rFonts w:ascii="Arial" w:hAnsi="Arial" w:cs="Arial"/>
          <w:bCs/>
          <w:color w:val="333399"/>
          <w:sz w:val="24"/>
          <w:szCs w:val="24"/>
          <w:u w:val="single"/>
          <w:lang w:val="it-IT" w:eastAsia="it-IT"/>
        </w:rPr>
      </w:pPr>
      <w:r w:rsidRPr="00866304">
        <w:rPr>
          <w:rFonts w:ascii="Arial" w:hAnsi="Arial" w:cs="Arial"/>
          <w:bCs/>
          <w:color w:val="333399"/>
          <w:sz w:val="24"/>
          <w:szCs w:val="24"/>
          <w:u w:val="single"/>
          <w:lang w:val="it-IT" w:eastAsia="it-IT"/>
        </w:rPr>
        <w:t xml:space="preserve">GAL  Hans           </w:t>
      </w:r>
      <w:r w:rsidR="004556FF" w:rsidRPr="00866304">
        <w:rPr>
          <w:rFonts w:ascii="Arial" w:hAnsi="Arial" w:cs="Arial"/>
          <w:bCs/>
          <w:color w:val="333399"/>
          <w:sz w:val="24"/>
          <w:szCs w:val="24"/>
          <w:u w:val="single"/>
          <w:lang w:val="it-IT" w:eastAsia="it-IT"/>
        </w:rPr>
        <w:t xml:space="preserve">                       </w:t>
      </w:r>
      <w:r w:rsidR="008B4449" w:rsidRPr="00866304">
        <w:rPr>
          <w:rFonts w:ascii="Arial" w:hAnsi="Arial" w:cs="Arial"/>
          <w:bCs/>
          <w:color w:val="333399"/>
          <w:sz w:val="24"/>
          <w:szCs w:val="24"/>
          <w:u w:val="single"/>
          <w:lang w:val="it-IT" w:eastAsia="it-IT"/>
        </w:rPr>
        <w:t xml:space="preserve">    </w:t>
      </w:r>
      <w:r w:rsidR="007234DA" w:rsidRPr="00866304">
        <w:rPr>
          <w:rFonts w:ascii="Arial" w:hAnsi="Arial" w:cs="Arial"/>
          <w:bCs/>
          <w:color w:val="333399"/>
          <w:sz w:val="24"/>
          <w:szCs w:val="24"/>
          <w:u w:val="single"/>
          <w:lang w:val="it-IT" w:eastAsia="it-IT"/>
        </w:rPr>
        <w:t xml:space="preserve">    </w:t>
      </w:r>
      <w:r w:rsidR="00C27911" w:rsidRPr="00866304">
        <w:rPr>
          <w:rFonts w:ascii="Arial" w:hAnsi="Arial" w:cs="Arial"/>
          <w:bCs/>
          <w:color w:val="333399"/>
          <w:sz w:val="24"/>
          <w:szCs w:val="24"/>
          <w:u w:val="single"/>
          <w:lang w:val="it-IT" w:eastAsia="it-IT"/>
        </w:rPr>
        <w:t>Brunn am Gebirge, 5.8.1890 - Edimburgo, 3.10.1987.</w:t>
      </w:r>
    </w:p>
    <w:p w:rsidR="00C27911" w:rsidRPr="00866304" w:rsidRDefault="00C2791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Pianista concertista, compositore e musicologo austriaco di origine ebrea. Studi al Conservatorio di Vienna, </w:t>
      </w:r>
      <w:r w:rsidR="006F0195">
        <w:rPr>
          <w:rFonts w:ascii="Arial" w:hAnsi="Arial" w:cs="Arial"/>
          <w:color w:val="333399"/>
          <w:lang w:val="it-IT"/>
        </w:rPr>
        <w:t xml:space="preserve">            </w:t>
      </w:r>
      <w:r w:rsidRPr="00866304">
        <w:rPr>
          <w:rFonts w:ascii="Arial" w:hAnsi="Arial" w:cs="Arial"/>
          <w:color w:val="333399"/>
          <w:lang w:val="it-IT"/>
        </w:rPr>
        <w:t xml:space="preserve">allievo di Ungar, Mandyczewski e Adler, dopo gli studi fu insegnante. Vincitore di numerosi premi. Amico di Furtwangler e R. Strauss, ottenne la direzione del Conservatorio di Mainz. Quando i Nazisti occuparono la città perse la carica e la sua Musica fu proibita. Emigrò in Gran Bretagna e fu Insegnante all’Università di Edimburgo. Non portato alla dodecafonia, la sua musica rimase legata alla melodia tradizionale. Dottorato </w:t>
      </w:r>
      <w:r w:rsidRPr="00866304">
        <w:rPr>
          <w:rFonts w:ascii="Arial" w:hAnsi="Arial" w:cs="Arial"/>
          <w:iCs/>
          <w:color w:val="333399"/>
          <w:lang w:val="it-IT"/>
        </w:rPr>
        <w:t>ad honorem</w:t>
      </w:r>
      <w:r w:rsidRPr="00866304">
        <w:rPr>
          <w:rFonts w:ascii="Arial" w:hAnsi="Arial" w:cs="Arial"/>
          <w:color w:val="333399"/>
          <w:lang w:val="it-IT"/>
        </w:rPr>
        <w:t>.</w:t>
      </w:r>
    </w:p>
    <w:p w:rsidR="0054128E" w:rsidRPr="00866304" w:rsidRDefault="0054128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op. 109a,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(1982, 20’).   Suite, op. 109b,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(1982, 20’).   </w:t>
      </w:r>
    </w:p>
    <w:p w:rsidR="00C27911" w:rsidRPr="00866304" w:rsidRDefault="0054128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Sonata,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89 (1954, 20’).  Suite in Fa#,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6 (1919, 24’50).   </w:t>
      </w:r>
    </w:p>
    <w:p w:rsidR="00A43164" w:rsidRPr="00866304" w:rsidRDefault="00A43164"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Concertino, op. 87, violoncello e archi (1966, 25’45).</w:t>
      </w:r>
    </w:p>
    <w:p w:rsidR="008B4449"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Rapsodie scozzesi,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(1960).   </w:t>
      </w:r>
      <w:r w:rsidR="00A43164" w:rsidRPr="00866304">
        <w:rPr>
          <w:rFonts w:ascii="Arial" w:hAnsi="Arial" w:cs="Arial"/>
          <w:color w:val="000000"/>
          <w:sz w:val="24"/>
          <w:szCs w:val="24"/>
          <w:lang w:val="it-IT"/>
        </w:rPr>
        <w:t>Concerto</w:t>
      </w:r>
      <w:r w:rsidR="000F5947" w:rsidRPr="00866304">
        <w:rPr>
          <w:rFonts w:ascii="Arial" w:hAnsi="Arial" w:cs="Arial"/>
          <w:color w:val="000000"/>
          <w:sz w:val="24"/>
          <w:szCs w:val="24"/>
          <w:lang w:val="it-IT"/>
        </w:rPr>
        <w:t xml:space="preserve"> in Mi-,</w:t>
      </w:r>
      <w:r w:rsidR="00A43164"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00A43164" w:rsidRPr="00866304">
        <w:rPr>
          <w:rFonts w:ascii="Arial" w:hAnsi="Arial" w:cs="Arial"/>
          <w:color w:val="000000"/>
          <w:sz w:val="24"/>
          <w:szCs w:val="24"/>
          <w:lang w:val="it-IT"/>
        </w:rPr>
        <w:t xml:space="preserve"> e orch. op. 67 (194</w:t>
      </w:r>
      <w:r w:rsidR="000F5947" w:rsidRPr="00866304">
        <w:rPr>
          <w:rFonts w:ascii="Arial" w:hAnsi="Arial" w:cs="Arial"/>
          <w:color w:val="000000"/>
          <w:sz w:val="24"/>
          <w:szCs w:val="24"/>
          <w:lang w:val="it-IT"/>
        </w:rPr>
        <w:t>4</w:t>
      </w:r>
      <w:r w:rsidR="00A43164" w:rsidRPr="00866304">
        <w:rPr>
          <w:rFonts w:ascii="Arial" w:hAnsi="Arial" w:cs="Arial"/>
          <w:color w:val="000000"/>
          <w:sz w:val="24"/>
          <w:szCs w:val="24"/>
          <w:lang w:val="it-IT"/>
        </w:rPr>
        <w:t>, 3</w:t>
      </w:r>
      <w:r w:rsidR="00EA5B18" w:rsidRPr="00866304">
        <w:rPr>
          <w:rFonts w:ascii="Arial" w:hAnsi="Arial" w:cs="Arial"/>
          <w:color w:val="000000"/>
          <w:sz w:val="24"/>
          <w:szCs w:val="24"/>
          <w:lang w:val="it-IT"/>
        </w:rPr>
        <w:t>1</w:t>
      </w:r>
      <w:r w:rsidR="00A43164" w:rsidRPr="00866304">
        <w:rPr>
          <w:rFonts w:ascii="Arial" w:hAnsi="Arial" w:cs="Arial"/>
          <w:color w:val="000000"/>
          <w:sz w:val="24"/>
          <w:szCs w:val="24"/>
          <w:lang w:val="it-IT"/>
        </w:rPr>
        <w:t>’</w:t>
      </w:r>
      <w:r w:rsidR="00EA5B18" w:rsidRPr="00866304">
        <w:rPr>
          <w:rFonts w:ascii="Arial" w:hAnsi="Arial" w:cs="Arial"/>
          <w:color w:val="000000"/>
          <w:sz w:val="24"/>
          <w:szCs w:val="24"/>
          <w:lang w:val="it-IT"/>
        </w:rPr>
        <w:t>40</w:t>
      </w:r>
      <w:r w:rsidR="00A43164" w:rsidRPr="00866304">
        <w:rPr>
          <w:rFonts w:ascii="Arial" w:hAnsi="Arial" w:cs="Arial"/>
          <w:color w:val="000000"/>
          <w:sz w:val="24"/>
          <w:szCs w:val="24"/>
          <w:lang w:val="it-IT"/>
        </w:rPr>
        <w:t>).</w:t>
      </w:r>
    </w:p>
    <w:p w:rsidR="00EA5B18" w:rsidRPr="00866304" w:rsidRDefault="00EA5B18" w:rsidP="007121F3">
      <w:pPr>
        <w:tabs>
          <w:tab w:val="decimal" w:pos="0"/>
          <w:tab w:val="left" w:pos="4253"/>
        </w:tabs>
        <w:spacing w:before="120" w:after="0"/>
        <w:jc w:val="left"/>
        <w:rPr>
          <w:rFonts w:ascii="Arial" w:hAnsi="Arial" w:cs="Arial"/>
          <w:color w:val="000000"/>
          <w:sz w:val="24"/>
          <w:szCs w:val="24"/>
          <w:lang w:val="it-IT"/>
        </w:rPr>
      </w:pPr>
    </w:p>
    <w:p w:rsidR="00DE2DC9" w:rsidRPr="00866304" w:rsidRDefault="00DE2DC9"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GALLI  Domenico</w:t>
      </w:r>
      <w:r w:rsidRPr="00866304">
        <w:rPr>
          <w:rFonts w:ascii="Arial" w:hAnsi="Arial" w:cs="Arial"/>
          <w:color w:val="333399"/>
          <w:sz w:val="24"/>
          <w:szCs w:val="24"/>
          <w:u w:val="single"/>
          <w:lang w:val="it-IT"/>
        </w:rPr>
        <w:tab/>
        <w:t>Parma, 1649 - Parma, 1697.</w:t>
      </w:r>
    </w:p>
    <w:p w:rsidR="00562107" w:rsidRPr="00866304" w:rsidRDefault="00DE2DC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Violoncellsta italiano, le Sonate di cui si parla furono un suo dono, oltre ad un violoncello decorato con </w:t>
      </w:r>
      <w:r w:rsidR="006B3C49" w:rsidRPr="00866304">
        <w:rPr>
          <w:rFonts w:ascii="Arial" w:hAnsi="Arial" w:cs="Arial"/>
          <w:color w:val="333399"/>
          <w:lang w:val="it-IT"/>
        </w:rPr>
        <w:t xml:space="preserve">  </w:t>
      </w:r>
      <w:r w:rsidR="006F0195">
        <w:rPr>
          <w:rFonts w:ascii="Arial" w:hAnsi="Arial" w:cs="Arial"/>
          <w:color w:val="333399"/>
          <w:lang w:val="it-IT"/>
        </w:rPr>
        <w:t xml:space="preserve">           </w:t>
      </w:r>
      <w:r w:rsidRPr="00866304">
        <w:rPr>
          <w:rFonts w:ascii="Arial" w:hAnsi="Arial" w:cs="Arial"/>
          <w:color w:val="333399"/>
          <w:lang w:val="it-IT"/>
        </w:rPr>
        <w:t>incredibile ricchezza</w:t>
      </w:r>
      <w:r w:rsidR="00562107" w:rsidRPr="00866304">
        <w:rPr>
          <w:rFonts w:ascii="Arial" w:hAnsi="Arial" w:cs="Arial"/>
          <w:color w:val="333399"/>
          <w:lang w:val="it-IT"/>
        </w:rPr>
        <w:t>,</w:t>
      </w:r>
      <w:r w:rsidRPr="00866304">
        <w:rPr>
          <w:rFonts w:ascii="Arial" w:hAnsi="Arial" w:cs="Arial"/>
          <w:color w:val="333399"/>
          <w:lang w:val="it-IT"/>
        </w:rPr>
        <w:t xml:space="preserve"> al Duca di Parma. Questa raccolta è una </w:t>
      </w:r>
      <w:r w:rsidR="00562107" w:rsidRPr="00866304">
        <w:rPr>
          <w:rFonts w:ascii="Arial" w:hAnsi="Arial" w:cs="Arial"/>
          <w:color w:val="333399"/>
          <w:lang w:val="it-IT"/>
        </w:rPr>
        <w:t xml:space="preserve">vera rarità, si tratta di uno dei primissimi </w:t>
      </w:r>
      <w:r w:rsidR="006F0195">
        <w:rPr>
          <w:rFonts w:ascii="Arial" w:hAnsi="Arial" w:cs="Arial"/>
          <w:color w:val="333399"/>
          <w:lang w:val="it-IT"/>
        </w:rPr>
        <w:t xml:space="preserve">             </w:t>
      </w:r>
      <w:r w:rsidR="00562107" w:rsidRPr="00866304">
        <w:rPr>
          <w:rFonts w:ascii="Arial" w:hAnsi="Arial" w:cs="Arial"/>
          <w:color w:val="333399"/>
          <w:lang w:val="it-IT"/>
        </w:rPr>
        <w:t>manoscritti per lo strumento. Strumento e Musica sono conservati alla Galleria dell’Accademia di Firenze.</w:t>
      </w:r>
    </w:p>
    <w:p w:rsidR="00DE2DC9" w:rsidRPr="00866304" w:rsidRDefault="0056210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12 Sonate per violoncello solo (1691). </w:t>
      </w:r>
    </w:p>
    <w:p w:rsidR="00562107" w:rsidRPr="00866304" w:rsidRDefault="00562107"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GALINDO-DIMAS  Blas</w:t>
      </w:r>
      <w:r w:rsidRPr="00866304">
        <w:rPr>
          <w:rFonts w:ascii="Arial" w:hAnsi="Arial" w:cs="Arial"/>
          <w:color w:val="333399"/>
          <w:sz w:val="24"/>
          <w:szCs w:val="24"/>
          <w:u w:val="single"/>
        </w:rPr>
        <w:tab/>
        <w:t>San Gabriel, 3.2.1910 - Mexico City, 1993.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messicano, allievo di Chavez, perfezionamento con Copland. Insegnante e Direttore </w:t>
      </w:r>
      <w:r w:rsidR="006B3C49" w:rsidRPr="00866304">
        <w:rPr>
          <w:rFonts w:ascii="Arial" w:hAnsi="Arial" w:cs="Arial"/>
          <w:color w:val="333399"/>
        </w:rPr>
        <w:t xml:space="preserve">    </w:t>
      </w:r>
      <w:r w:rsidR="006F0195">
        <w:rPr>
          <w:rFonts w:ascii="Arial" w:hAnsi="Arial" w:cs="Arial"/>
          <w:color w:val="333399"/>
        </w:rPr>
        <w:t xml:space="preserve">             </w:t>
      </w:r>
      <w:r w:rsidRPr="00866304">
        <w:rPr>
          <w:rFonts w:ascii="Arial" w:hAnsi="Arial" w:cs="Arial"/>
          <w:color w:val="333399"/>
        </w:rPr>
        <w:t>del Cons</w:t>
      </w:r>
      <w:r w:rsidR="006F0195">
        <w:rPr>
          <w:rFonts w:ascii="Arial" w:hAnsi="Arial" w:cs="Arial"/>
          <w:color w:val="333399"/>
        </w:rPr>
        <w:t>ervatorio</w:t>
      </w:r>
      <w:r w:rsidRPr="00866304">
        <w:rPr>
          <w:rFonts w:ascii="Arial" w:hAnsi="Arial" w:cs="Arial"/>
          <w:color w:val="333399"/>
        </w:rPr>
        <w:t xml:space="preserve"> di Città del Messico.</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Quartetto di violoncelli (1936).   Sonata per violoncello e pf. </w:t>
      </w:r>
      <w:r w:rsidRPr="00866304">
        <w:rPr>
          <w:rFonts w:ascii="Arial" w:hAnsi="Arial" w:cs="Arial"/>
          <w:color w:val="000000"/>
          <w:sz w:val="24"/>
          <w:szCs w:val="24"/>
        </w:rPr>
        <w:t>(1948).</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rPr>
        <w:t>GALLAGHER  Jack</w:t>
      </w:r>
      <w:r w:rsidRPr="00866304">
        <w:rPr>
          <w:rFonts w:ascii="Arial" w:hAnsi="Arial" w:cs="Arial"/>
          <w:color w:val="333399"/>
          <w:sz w:val="24"/>
          <w:szCs w:val="24"/>
          <w:u w:val="single"/>
        </w:rPr>
        <w:tab/>
      </w:r>
      <w:r w:rsidRPr="00866304">
        <w:rPr>
          <w:rFonts w:ascii="Arial" w:hAnsi="Arial" w:cs="Arial"/>
          <w:color w:val="333399"/>
          <w:sz w:val="24"/>
          <w:szCs w:val="24"/>
          <w:u w:val="single"/>
          <w:lang w:val="en-GB"/>
        </w:rPr>
        <w:t>Brooklyn, New York, 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Trombettista, compositore e insegnante al College di Wooster, Ohio. Studi alla Hofstra e alla Cornell University </w:t>
      </w:r>
      <w:r w:rsidR="005D30A1">
        <w:rPr>
          <w:rFonts w:ascii="Arial" w:hAnsi="Arial" w:cs="Arial"/>
          <w:color w:val="333399"/>
          <w:lang w:val="it-IT"/>
        </w:rPr>
        <w:t xml:space="preserve"> </w:t>
      </w:r>
      <w:r w:rsidRPr="00866304">
        <w:rPr>
          <w:rFonts w:ascii="Arial" w:hAnsi="Arial" w:cs="Arial"/>
          <w:color w:val="333399"/>
          <w:lang w:val="it-IT"/>
        </w:rPr>
        <w:t xml:space="preserve">con Siegmeister, Burrill Phillips e Palmer. Perfezionamento con Husa, Musgrave, Rorem, Crumb e Copland. Insegnante di composizione al Wooster College, Ohio. Premio Pulitzer nel 1997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Variazioni “Distant Evocations”, per violoncello e pf. (1973, 9’30).</w:t>
      </w:r>
    </w:p>
    <w:p w:rsidR="00BD4F54" w:rsidRPr="00866304" w:rsidRDefault="00BD4F54" w:rsidP="007121F3">
      <w:pPr>
        <w:tabs>
          <w:tab w:val="decimal" w:pos="0"/>
          <w:tab w:val="left" w:pos="4253"/>
        </w:tabs>
        <w:spacing w:before="120" w:after="0"/>
        <w:jc w:val="left"/>
        <w:rPr>
          <w:rFonts w:ascii="Arial" w:hAnsi="Arial" w:cs="Arial"/>
          <w:color w:val="000000"/>
          <w:sz w:val="24"/>
          <w:szCs w:val="24"/>
          <w:lang w:val="it-IT"/>
        </w:rPr>
      </w:pPr>
    </w:p>
    <w:p w:rsidR="00BD4F54" w:rsidRPr="00866304" w:rsidRDefault="00BD4F54" w:rsidP="007121F3">
      <w:pPr>
        <w:tabs>
          <w:tab w:val="decimal" w:pos="0"/>
          <w:tab w:val="left" w:pos="4253"/>
        </w:tabs>
        <w:spacing w:before="120" w:after="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GALLAI  Attila</w:t>
      </w:r>
      <w:r w:rsidRPr="00866304">
        <w:rPr>
          <w:rFonts w:ascii="Arial" w:hAnsi="Arial" w:cs="Arial"/>
          <w:bCs/>
          <w:color w:val="333399"/>
          <w:sz w:val="24"/>
          <w:szCs w:val="24"/>
          <w:u w:val="single"/>
          <w:lang w:val="it-IT"/>
        </w:rPr>
        <w:tab/>
        <w:t>Gyor, 30.3.1943</w:t>
      </w:r>
    </w:p>
    <w:p w:rsidR="00BD4F54" w:rsidRPr="00866304" w:rsidRDefault="00BD4F54" w:rsidP="007121F3">
      <w:pPr>
        <w:tabs>
          <w:tab w:val="decimal" w:pos="0"/>
          <w:tab w:val="left" w:pos="4253"/>
        </w:tabs>
        <w:spacing w:before="120" w:after="0"/>
        <w:jc w:val="left"/>
        <w:rPr>
          <w:rFonts w:ascii="Arial" w:hAnsi="Arial" w:cs="Arial"/>
          <w:bCs/>
          <w:color w:val="333399"/>
          <w:lang w:val="it-IT"/>
        </w:rPr>
      </w:pPr>
      <w:r w:rsidRPr="00866304">
        <w:rPr>
          <w:rFonts w:ascii="Arial" w:hAnsi="Arial" w:cs="Arial"/>
          <w:bCs/>
          <w:color w:val="333399"/>
          <w:lang w:val="it-IT"/>
        </w:rPr>
        <w:t xml:space="preserve">Compositore, clarinettista, violinista e </w:t>
      </w:r>
      <w:r w:rsidRPr="00866304">
        <w:rPr>
          <w:rFonts w:ascii="Arial" w:hAnsi="Arial" w:cs="Arial"/>
          <w:b/>
          <w:bCs/>
          <w:color w:val="333399"/>
          <w:lang w:val="it-IT"/>
        </w:rPr>
        <w:t>violoncellista</w:t>
      </w:r>
      <w:r w:rsidRPr="00866304">
        <w:rPr>
          <w:rFonts w:ascii="Arial" w:hAnsi="Arial" w:cs="Arial"/>
          <w:bCs/>
          <w:color w:val="333399"/>
          <w:lang w:val="it-IT"/>
        </w:rPr>
        <w:t xml:space="preserve"> ungherese. Fu a Budapest dal 1946. Allievo di K. Gyula e Tetenyi. Dopo aver insegnato in diverse località, dal 1973 al 1994 fu insegnante all’Accademia e clarinettista all’Orchestra Sinfonica di Budapest.</w:t>
      </w:r>
    </w:p>
    <w:p w:rsidR="00BD4F54" w:rsidRPr="00866304" w:rsidRDefault="00BD4F54" w:rsidP="007121F3">
      <w:pPr>
        <w:tabs>
          <w:tab w:val="decimal" w:pos="0"/>
          <w:tab w:val="left" w:pos="4253"/>
        </w:tabs>
        <w:spacing w:before="120" w:after="0"/>
        <w:jc w:val="left"/>
        <w:rPr>
          <w:rFonts w:ascii="Arial" w:hAnsi="Arial" w:cs="Arial"/>
          <w:b/>
          <w:sz w:val="24"/>
          <w:szCs w:val="24"/>
          <w:lang w:val="it-IT"/>
        </w:rPr>
      </w:pPr>
      <w:r w:rsidRPr="00866304">
        <w:rPr>
          <w:rStyle w:val="Enfasigrassetto"/>
          <w:rFonts w:ascii="Arial" w:hAnsi="Arial" w:cs="Arial"/>
          <w:b w:val="0"/>
          <w:bCs/>
          <w:color w:val="auto"/>
          <w:sz w:val="24"/>
          <w:szCs w:val="24"/>
          <w:lang w:val="it-IT"/>
        </w:rPr>
        <w:t>Sonata</w:t>
      </w:r>
      <w:r w:rsidRPr="00866304">
        <w:rPr>
          <w:rStyle w:val="Enfasigrassetto"/>
          <w:rFonts w:ascii="Arial" w:hAnsi="Arial" w:cs="Arial"/>
          <w:b w:val="0"/>
          <w:bCs/>
          <w:vanish/>
          <w:color w:val="auto"/>
          <w:sz w:val="24"/>
          <w:szCs w:val="24"/>
          <w:lang w:val="it-IT"/>
        </w:rPr>
        <w:t>Sonata for violoncello and piano Sonata</w:t>
      </w:r>
      <w:r w:rsidRPr="00866304">
        <w:rPr>
          <w:rStyle w:val="Enfasigrassetto"/>
          <w:rFonts w:ascii="Arial" w:hAnsi="Arial" w:cs="Arial"/>
          <w:b w:val="0"/>
          <w:bCs/>
          <w:color w:val="auto"/>
          <w:sz w:val="24"/>
          <w:szCs w:val="24"/>
          <w:lang w:val="it-IT"/>
        </w:rPr>
        <w:t xml:space="preserve">, violoncello e pf.   </w:t>
      </w:r>
      <w:r w:rsidRPr="00866304">
        <w:rPr>
          <w:rStyle w:val="Enfasigrassetto"/>
          <w:rFonts w:ascii="Arial" w:hAnsi="Arial" w:cs="Arial"/>
          <w:b w:val="0"/>
          <w:bCs/>
          <w:vanish/>
          <w:color w:val="auto"/>
          <w:sz w:val="24"/>
          <w:szCs w:val="24"/>
          <w:lang w:val="it-IT"/>
        </w:rPr>
        <w:t>Sonatina for violoncello and piano (2008.)</w:t>
      </w:r>
      <w:r w:rsidRPr="00866304">
        <w:rPr>
          <w:rStyle w:val="Enfasigrassetto"/>
          <w:rFonts w:ascii="Arial" w:hAnsi="Arial" w:cs="Arial"/>
          <w:b w:val="0"/>
          <w:bCs/>
          <w:color w:val="auto"/>
          <w:sz w:val="24"/>
          <w:szCs w:val="24"/>
          <w:lang w:val="it-IT"/>
        </w:rPr>
        <w:t>Sonatina, violoncello e pf. (2008).</w:t>
      </w:r>
      <w:r w:rsidRPr="00866304">
        <w:rPr>
          <w:rFonts w:ascii="Arial" w:hAnsi="Arial" w:cs="Arial"/>
          <w:b/>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GALLIARD  Johan Ernst</w:t>
      </w:r>
      <w:r w:rsidRPr="00866304">
        <w:rPr>
          <w:rFonts w:ascii="Arial" w:hAnsi="Arial" w:cs="Arial"/>
          <w:color w:val="333399"/>
          <w:sz w:val="24"/>
          <w:szCs w:val="24"/>
          <w:u w:val="single"/>
          <w:lang w:val="it-IT"/>
        </w:rPr>
        <w:tab/>
        <w:t>Celle, c. 1680 - Londra, 1749.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oboista francese di origine tedesca, allievo di Maréchal e di Farinelli e Steffani. Nel 1707 fu </w:t>
      </w:r>
      <w:r w:rsidR="00214458">
        <w:rPr>
          <w:rFonts w:ascii="Arial" w:hAnsi="Arial" w:cs="Arial"/>
          <w:color w:val="333399"/>
          <w:lang w:val="it-IT"/>
        </w:rPr>
        <w:t xml:space="preserve">       </w:t>
      </w:r>
      <w:r w:rsidRPr="00866304">
        <w:rPr>
          <w:rFonts w:ascii="Arial" w:hAnsi="Arial" w:cs="Arial"/>
          <w:color w:val="333399"/>
          <w:lang w:val="it-IT"/>
        </w:rPr>
        <w:t xml:space="preserve">oboista del Principe Giorgio di Danimarca e nel 1710 partecipò alla fondazione dell’Accademy of Ancient Music </w:t>
      </w:r>
      <w:r w:rsidR="006B3C49" w:rsidRPr="00866304">
        <w:rPr>
          <w:rFonts w:ascii="Arial" w:hAnsi="Arial" w:cs="Arial"/>
          <w:color w:val="333399"/>
          <w:lang w:val="it-IT"/>
        </w:rPr>
        <w:t xml:space="preserve"> </w:t>
      </w:r>
      <w:r w:rsidR="00214458">
        <w:rPr>
          <w:rFonts w:ascii="Arial" w:hAnsi="Arial" w:cs="Arial"/>
          <w:color w:val="333399"/>
          <w:lang w:val="it-IT"/>
        </w:rPr>
        <w:t xml:space="preserve">            </w:t>
      </w:r>
      <w:r w:rsidRPr="00866304">
        <w:rPr>
          <w:rFonts w:ascii="Arial" w:hAnsi="Arial" w:cs="Arial"/>
          <w:color w:val="333399"/>
          <w:lang w:val="it-IT"/>
        </w:rPr>
        <w:t xml:space="preserve">di Londra. </w:t>
      </w:r>
    </w:p>
    <w:p w:rsidR="006C1701" w:rsidRPr="00866304" w:rsidRDefault="00A05C47"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Vlc.</w:t>
      </w:r>
      <w:r w:rsidR="006C1701" w:rsidRPr="00866304">
        <w:rPr>
          <w:rFonts w:ascii="Arial" w:hAnsi="Arial" w:cs="Arial"/>
          <w:color w:val="000000"/>
          <w:sz w:val="24"/>
          <w:szCs w:val="24"/>
        </w:rPr>
        <w:t xml:space="preserve"> pf.:  Sonata in Sol,    Sonata in Mi-.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fr-FR"/>
        </w:rPr>
      </w:pPr>
      <w:r w:rsidRPr="00866304">
        <w:rPr>
          <w:rFonts w:ascii="Arial" w:hAnsi="Arial" w:cs="Arial"/>
          <w:color w:val="333399"/>
          <w:sz w:val="24"/>
          <w:szCs w:val="24"/>
          <w:u w:val="single"/>
          <w:lang w:val="fr-FR"/>
        </w:rPr>
        <w:t>GALLOIS-MONTBRUN  Raymond</w:t>
      </w:r>
      <w:r w:rsidRPr="00866304">
        <w:rPr>
          <w:rFonts w:ascii="Arial" w:hAnsi="Arial" w:cs="Arial"/>
          <w:color w:val="333399"/>
          <w:sz w:val="24"/>
          <w:szCs w:val="24"/>
          <w:u w:val="single"/>
          <w:lang w:val="fr-FR"/>
        </w:rPr>
        <w:tab/>
        <w:t>Saigon, 15.8.1918 - Parigi, 13.8.1994.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concertista francese, allievo di Touche, di J. e N. Gallon e di Busser. Nel 1944 vincitore </w:t>
      </w:r>
      <w:r w:rsidR="005D30A1">
        <w:rPr>
          <w:rFonts w:ascii="Arial" w:hAnsi="Arial" w:cs="Arial"/>
          <w:color w:val="333399"/>
          <w:lang w:val="it-IT"/>
        </w:rPr>
        <w:t xml:space="preserve"> </w:t>
      </w:r>
      <w:r w:rsidRPr="00866304">
        <w:rPr>
          <w:rFonts w:ascii="Arial" w:hAnsi="Arial" w:cs="Arial"/>
          <w:color w:val="333399"/>
          <w:lang w:val="it-IT"/>
        </w:rPr>
        <w:t>del del Prix de Rome. Direttore dei Conservatorio di Versailles e dal 1962 al 1983 del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(1961).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GALLON  Noel</w:t>
      </w:r>
      <w:r w:rsidRPr="00866304">
        <w:rPr>
          <w:rFonts w:ascii="Arial" w:hAnsi="Arial" w:cs="Arial"/>
          <w:color w:val="333399"/>
          <w:sz w:val="24"/>
          <w:u w:val="single"/>
        </w:rPr>
        <w:tab/>
        <w:t>Parigi, 11.9.1891 - Parigi, 26.12.1966.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didatta. Allievo di Philipp, Lavignac, Caussade. Vincitore del Prix de Rome nel 1910. </w:t>
      </w:r>
      <w:r w:rsidR="005D30A1">
        <w:rPr>
          <w:rFonts w:ascii="Arial" w:hAnsi="Arial" w:cs="Arial"/>
          <w:color w:val="333399"/>
        </w:rPr>
        <w:t xml:space="preserve">                     </w:t>
      </w:r>
      <w:r w:rsidRPr="00866304">
        <w:rPr>
          <w:rFonts w:ascii="Arial" w:hAnsi="Arial" w:cs="Arial"/>
          <w:color w:val="333399"/>
        </w:rPr>
        <w:t>Insegnante di contrappunto e fuga al Conservatorio di Parigi. Tra i suoi allievi... è sufficiente sfogliare queste pagine!</w:t>
      </w:r>
      <w:r w:rsidR="00CB480E" w:rsidRPr="00866304">
        <w:rPr>
          <w:rFonts w:ascii="Arial" w:hAnsi="Arial" w:cs="Arial"/>
          <w:color w:val="333399"/>
        </w:rPr>
        <w:t xml:space="preserve"> Per maggiori informazioni sull'autore, vedi: "Passeggiando con la Musica", scaricabile gratuitamente </w:t>
      </w:r>
      <w:r w:rsidR="006B3C49" w:rsidRPr="00866304">
        <w:rPr>
          <w:rFonts w:ascii="Arial" w:hAnsi="Arial" w:cs="Arial"/>
          <w:color w:val="333399"/>
        </w:rPr>
        <w:t xml:space="preserve">    </w:t>
      </w:r>
      <w:r w:rsidR="005D30A1">
        <w:rPr>
          <w:rFonts w:ascii="Arial" w:hAnsi="Arial" w:cs="Arial"/>
          <w:color w:val="333399"/>
        </w:rPr>
        <w:t xml:space="preserve">               </w:t>
      </w:r>
      <w:r w:rsidR="00CB480E" w:rsidRPr="00866304">
        <w:rPr>
          <w:rFonts w:ascii="Arial" w:hAnsi="Arial" w:cs="Arial"/>
          <w:color w:val="333399"/>
        </w:rPr>
        <w:t>dal sito: mariodemolli.com</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Dolor, violoncello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GANS  Jose Moreno</w:t>
      </w:r>
      <w:r w:rsidRPr="00866304">
        <w:rPr>
          <w:rFonts w:ascii="Arial" w:hAnsi="Arial" w:cs="Arial"/>
          <w:color w:val="333399"/>
          <w:sz w:val="24"/>
          <w:szCs w:val="24"/>
          <w:u w:val="single"/>
          <w:lang w:val="it-IT"/>
        </w:rPr>
        <w:tab/>
        <w:t>Algemesì, 12.8.1897- Muxia, 28.8.1976.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spagnolo, studi iniziali nella città natale, nel 1918 al Conservatorio di Madrid con Conrado </w:t>
      </w:r>
      <w:r w:rsidR="005D30A1">
        <w:rPr>
          <w:rFonts w:ascii="Arial" w:hAnsi="Arial" w:cs="Arial"/>
          <w:color w:val="333399"/>
          <w:lang w:val="it-IT"/>
        </w:rPr>
        <w:t xml:space="preserve">                         </w:t>
      </w:r>
      <w:r w:rsidRPr="00866304">
        <w:rPr>
          <w:rFonts w:ascii="Arial" w:hAnsi="Arial" w:cs="Arial"/>
          <w:color w:val="333399"/>
          <w:lang w:val="it-IT"/>
        </w:rPr>
        <w:t xml:space="preserve">del Campo. Fu a Parigi, Vienna e Berlino, dove conobbe Ravel, Hindemith, Respighi, Casella e Casals. </w:t>
      </w:r>
      <w:r w:rsidR="006B3C49" w:rsidRPr="00866304">
        <w:rPr>
          <w:rFonts w:ascii="Arial" w:hAnsi="Arial" w:cs="Arial"/>
          <w:color w:val="333399"/>
          <w:lang w:val="it-IT"/>
        </w:rPr>
        <w:t xml:space="preserve">   </w:t>
      </w:r>
      <w:r w:rsidRPr="00866304">
        <w:rPr>
          <w:rFonts w:ascii="Arial" w:hAnsi="Arial" w:cs="Arial"/>
          <w:color w:val="333399"/>
          <w:lang w:val="it-IT"/>
        </w:rPr>
        <w:t>Considerato come uno dei maggiori compositori valenziani della “Generacion del ‘27”</w:t>
      </w:r>
    </w:p>
    <w:p w:rsidR="006C1701" w:rsidRPr="00866304" w:rsidRDefault="006C1701" w:rsidP="007121F3">
      <w:pPr>
        <w:tabs>
          <w:tab w:val="decimal" w:pos="0"/>
          <w:tab w:val="left" w:pos="4253"/>
        </w:tabs>
        <w:spacing w:before="120" w:after="0"/>
        <w:jc w:val="left"/>
        <w:rPr>
          <w:rFonts w:ascii="Arial" w:hAnsi="Arial" w:cs="Arial"/>
          <w:lang w:val="it-IT"/>
        </w:rPr>
      </w:pPr>
      <w:r w:rsidRPr="00866304">
        <w:rPr>
          <w:rFonts w:ascii="Arial" w:hAnsi="Arial" w:cs="Arial"/>
          <w:sz w:val="24"/>
          <w:szCs w:val="24"/>
          <w:lang w:val="it-IT"/>
        </w:rPr>
        <w:t xml:space="preserve">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r w:rsidRPr="00866304">
        <w:rPr>
          <w:rFonts w:ascii="Arial" w:hAnsi="Arial" w:cs="Arial"/>
          <w:lang w:val="it-IT"/>
        </w:rPr>
        <w:t xml:space="preserve"> (Casals, affermò che era il miglior concerto per </w:t>
      </w:r>
      <w:r w:rsidR="00A05C47" w:rsidRPr="00866304">
        <w:rPr>
          <w:rFonts w:ascii="Arial" w:hAnsi="Arial" w:cs="Arial"/>
          <w:lang w:val="it-IT"/>
        </w:rPr>
        <w:t>vlc.</w:t>
      </w:r>
      <w:r w:rsidRPr="00866304">
        <w:rPr>
          <w:rFonts w:ascii="Arial" w:hAnsi="Arial" w:cs="Arial"/>
          <w:lang w:val="it-IT"/>
        </w:rPr>
        <w:t xml:space="preserve"> scritto da uno spagnolo).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per flauto, violoncello e pf.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GANZ  Moritz</w:t>
      </w:r>
      <w:r w:rsidRPr="00866304">
        <w:rPr>
          <w:rFonts w:ascii="Arial" w:hAnsi="Arial" w:cs="Arial"/>
          <w:color w:val="333399"/>
          <w:sz w:val="24"/>
          <w:szCs w:val="24"/>
          <w:u w:val="single"/>
          <w:lang w:val="it-IT"/>
        </w:rPr>
        <w:tab/>
        <w:t>Magonza, 13.9.1806 - Berlino, 22.1.1868.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del padre, di Stiasny e G.Weber. Solista al Teatro di Magonza e alla corte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di Berlino. Concertista a Parigi e Londra. Suonò in duo con il fratello violinista Leopold.</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Duetti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Duetti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Variazioni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Brani vari per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9.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21.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12.    Concertino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19.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GARCIA  ABRIL  Anton</w:t>
      </w:r>
      <w:r w:rsidRPr="00866304">
        <w:rPr>
          <w:rFonts w:ascii="Arial" w:hAnsi="Arial" w:cs="Arial"/>
          <w:color w:val="333399"/>
          <w:sz w:val="24"/>
          <w:szCs w:val="24"/>
          <w:u w:val="single"/>
          <w:lang w:val="it-IT"/>
        </w:rPr>
        <w:tab/>
        <w:t>Teruel, 19.5.1933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spagnolo, direttore d’orchestra e insegnante al Conservatorio di Madrid. Studi al  Conservatorio </w:t>
      </w:r>
      <w:r w:rsidR="006B3C49" w:rsidRPr="00866304">
        <w:rPr>
          <w:rFonts w:ascii="Arial" w:hAnsi="Arial" w:cs="Arial"/>
          <w:color w:val="333399"/>
          <w:lang w:val="it-IT"/>
        </w:rPr>
        <w:t xml:space="preserve">     </w:t>
      </w:r>
      <w:r w:rsidR="00214458">
        <w:rPr>
          <w:rFonts w:ascii="Arial" w:hAnsi="Arial" w:cs="Arial"/>
          <w:color w:val="333399"/>
          <w:lang w:val="it-IT"/>
        </w:rPr>
        <w:t xml:space="preserve">          </w:t>
      </w:r>
      <w:r w:rsidRPr="00866304">
        <w:rPr>
          <w:rFonts w:ascii="Arial" w:hAnsi="Arial" w:cs="Arial"/>
          <w:color w:val="333399"/>
          <w:lang w:val="it-IT"/>
        </w:rPr>
        <w:t xml:space="preserve">di Madrid con Gomez e Cales, all’Accademia Chigiana con Frazzi, Kempen e Lavagnino e a Santa Cecilia con Petrassi. Dal 1974 al 2003 insegnante di Composizione al Conservatorio di Madrid. Inoltre Insegnante di Composizione alla Escuela de Altos Estudios Musicales de Galicia, ai Corsi di “Musica en Compostela”,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Direttore a Cadice. c.150 composizioni per cinema e tv. Ha ricevuto c. 30 onorificenze.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Dos piezas para </w:t>
      </w:r>
      <w:r w:rsidR="00A05C47" w:rsidRPr="00866304">
        <w:rPr>
          <w:rFonts w:ascii="Arial" w:hAnsi="Arial" w:cs="Arial"/>
          <w:sz w:val="24"/>
          <w:szCs w:val="24"/>
          <w:lang w:val="it-IT"/>
        </w:rPr>
        <w:t>vlc.</w:t>
      </w:r>
      <w:r w:rsidRPr="00866304">
        <w:rPr>
          <w:rFonts w:ascii="Arial" w:hAnsi="Arial" w:cs="Arial"/>
          <w:sz w:val="24"/>
          <w:szCs w:val="24"/>
          <w:lang w:val="it-IT"/>
        </w:rPr>
        <w:t xml:space="preserve"> e pf.   </w:t>
      </w:r>
      <w:r w:rsidRPr="00866304">
        <w:rPr>
          <w:rFonts w:ascii="Arial" w:hAnsi="Arial" w:cs="Arial"/>
          <w:sz w:val="24"/>
          <w:szCs w:val="24"/>
          <w:lang w:val="fr-FR"/>
        </w:rPr>
        <w:t xml:space="preserve">Concierto de las Tierras Altas, </w:t>
      </w:r>
      <w:r w:rsidR="00A05C47" w:rsidRPr="00866304">
        <w:rPr>
          <w:rFonts w:ascii="Arial" w:hAnsi="Arial" w:cs="Arial"/>
          <w:sz w:val="24"/>
          <w:szCs w:val="24"/>
          <w:lang w:val="fr-FR"/>
        </w:rPr>
        <w:t>vlc.</w:t>
      </w:r>
      <w:r w:rsidRPr="00866304">
        <w:rPr>
          <w:rFonts w:ascii="Arial" w:hAnsi="Arial" w:cs="Arial"/>
          <w:sz w:val="24"/>
          <w:szCs w:val="24"/>
          <w:lang w:val="fr-FR"/>
        </w:rPr>
        <w:t xml:space="preserve"> e orch. </w:t>
      </w:r>
      <w:r w:rsidRPr="00866304">
        <w:rPr>
          <w:rFonts w:ascii="Arial" w:hAnsi="Arial" w:cs="Arial"/>
          <w:sz w:val="24"/>
          <w:szCs w:val="24"/>
          <w:lang w:val="it-IT"/>
        </w:rPr>
        <w:t>(1999).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GARCIA ROBLES  José</w:t>
      </w:r>
      <w:r w:rsidRPr="00866304">
        <w:rPr>
          <w:rFonts w:ascii="Arial" w:hAnsi="Arial" w:cs="Arial"/>
          <w:color w:val="333399"/>
          <w:sz w:val="24"/>
          <w:szCs w:val="24"/>
          <w:u w:val="single"/>
          <w:lang w:val="it-IT"/>
        </w:rPr>
        <w:tab/>
        <w:t>Olot, 2.7.1835 - Barcellona, 28.1.1910.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spagnolo, allievo di Vidal, Nogués e Reus.</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arpa.   Brani per </w:t>
      </w:r>
      <w:r w:rsidR="00A05C47" w:rsidRPr="00866304">
        <w:rPr>
          <w:rFonts w:ascii="Arial" w:hAnsi="Arial" w:cs="Arial"/>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GARDNER  John Linton</w:t>
      </w:r>
      <w:r w:rsidRPr="00866304">
        <w:rPr>
          <w:rFonts w:ascii="Arial" w:hAnsi="Arial" w:cs="Arial"/>
          <w:color w:val="333399"/>
          <w:sz w:val="24"/>
          <w:u w:val="single"/>
        </w:rPr>
        <w:tab/>
        <w:t>Manchester, 2.3.1917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pianista, direttore d’orchestra e didatta inglese. Studi al Wellington College e all’Exeter College di Oxford. Dopo la guerra è stato, dal 1946 al 1954, maestro sostituto al Covent Garden e dal 1955 insegnante al Morley College di Londra.</w:t>
      </w:r>
    </w:p>
    <w:p w:rsidR="006C1701" w:rsidRPr="00866304" w:rsidRDefault="006C1701" w:rsidP="007121F3">
      <w:pPr>
        <w:tabs>
          <w:tab w:val="decimal" w:pos="0"/>
          <w:tab w:val="left" w:pos="4253"/>
        </w:tabs>
        <w:autoSpaceDE w:val="0"/>
        <w:autoSpaceDN w:val="0"/>
        <w:adjustRightInd w:val="0"/>
        <w:spacing w:before="120" w:after="0"/>
        <w:jc w:val="left"/>
        <w:rPr>
          <w:rFonts w:ascii="Arial" w:hAnsi="Arial" w:cs="Arial"/>
          <w:color w:val="000000"/>
          <w:sz w:val="24"/>
          <w:szCs w:val="24"/>
          <w:lang w:val="it-IT" w:eastAsia="it-IT" w:bidi="ar-SA"/>
        </w:rPr>
      </w:pPr>
      <w:r w:rsidRPr="00866304">
        <w:rPr>
          <w:rFonts w:ascii="Arial" w:hAnsi="Arial" w:cs="Arial"/>
          <w:bCs/>
          <w:color w:val="000000"/>
          <w:sz w:val="24"/>
          <w:szCs w:val="24"/>
          <w:lang w:val="it-IT" w:eastAsia="it-IT" w:bidi="ar-SA"/>
        </w:rPr>
        <w:t>Partita, violoncello solo, o</w:t>
      </w:r>
      <w:r w:rsidRPr="00866304">
        <w:rPr>
          <w:rFonts w:ascii="Arial" w:hAnsi="Arial" w:cs="Arial"/>
          <w:color w:val="000000"/>
          <w:sz w:val="24"/>
          <w:szCs w:val="24"/>
          <w:lang w:val="it-IT" w:eastAsia="it-IT" w:bidi="ar-SA"/>
        </w:rPr>
        <w:t>p. 98 (1968, 15’).</w:t>
      </w:r>
    </w:p>
    <w:p w:rsidR="006C1701" w:rsidRPr="00866304" w:rsidRDefault="006C1701" w:rsidP="007121F3">
      <w:pPr>
        <w:tabs>
          <w:tab w:val="decimal" w:pos="0"/>
          <w:tab w:val="left" w:pos="4253"/>
        </w:tabs>
        <w:autoSpaceDE w:val="0"/>
        <w:autoSpaceDN w:val="0"/>
        <w:adjustRightInd w:val="0"/>
        <w:spacing w:before="120" w:after="0"/>
        <w:jc w:val="left"/>
        <w:rPr>
          <w:rFonts w:ascii="Arial" w:hAnsi="Arial" w:cs="Arial"/>
          <w:color w:val="000000"/>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GARDONYI  Zoltan</w:t>
      </w:r>
      <w:r w:rsidRPr="00866304">
        <w:rPr>
          <w:rFonts w:ascii="Arial" w:hAnsi="Arial" w:cs="Arial"/>
          <w:color w:val="333399"/>
          <w:sz w:val="24"/>
          <w:szCs w:val="24"/>
          <w:u w:val="single"/>
          <w:lang w:val="it-IT"/>
        </w:rPr>
        <w:tab/>
        <w:t>Budapest, 25.4.1906 - 1986.</w:t>
      </w:r>
    </w:p>
    <w:p w:rsidR="004C7978" w:rsidRPr="00866304" w:rsidRDefault="004C7978" w:rsidP="007121F3">
      <w:pPr>
        <w:tabs>
          <w:tab w:val="decimal" w:pos="0"/>
          <w:tab w:val="left" w:pos="4253"/>
        </w:tabs>
        <w:spacing w:before="120" w:after="0"/>
        <w:jc w:val="left"/>
        <w:rPr>
          <w:rFonts w:ascii="Arial" w:hAnsi="Arial" w:cs="Arial"/>
          <w:bCs/>
          <w:color w:val="333399"/>
          <w:lang w:val="it-IT" w:eastAsia="it-IT"/>
        </w:rPr>
      </w:pPr>
      <w:r w:rsidRPr="00866304">
        <w:rPr>
          <w:rFonts w:ascii="Arial" w:hAnsi="Arial" w:cs="Arial"/>
          <w:bCs/>
          <w:color w:val="333399"/>
          <w:lang w:val="it-IT" w:eastAsia="it-IT"/>
        </w:rPr>
        <w:t xml:space="preserve">Compositore e organista concertista Ungherese, allievo di Kodaly e Hindemith. Insegnante al Conservatorio </w:t>
      </w:r>
      <w:r w:rsidR="00214458">
        <w:rPr>
          <w:rFonts w:ascii="Arial" w:hAnsi="Arial" w:cs="Arial"/>
          <w:bCs/>
          <w:color w:val="333399"/>
          <w:lang w:val="it-IT" w:eastAsia="it-IT"/>
        </w:rPr>
        <w:t xml:space="preserve">      </w:t>
      </w:r>
      <w:r w:rsidRPr="00866304">
        <w:rPr>
          <w:rFonts w:ascii="Arial" w:hAnsi="Arial" w:cs="Arial"/>
          <w:bCs/>
          <w:color w:val="333399"/>
          <w:lang w:val="it-IT" w:eastAsia="it-IT"/>
        </w:rPr>
        <w:t xml:space="preserve">Liszt di Budapest. Residente in Germania dal 1968, insegnante al Conservatorio di Wurzburg, corsi richiesti da Conservatori </w:t>
      </w:r>
      <w:r w:rsidR="006B3C49" w:rsidRPr="00866304">
        <w:rPr>
          <w:rFonts w:ascii="Arial" w:hAnsi="Arial" w:cs="Arial"/>
          <w:bCs/>
          <w:color w:val="333399"/>
          <w:lang w:val="it-IT" w:eastAsia="it-IT"/>
        </w:rPr>
        <w:t>E</w:t>
      </w:r>
      <w:r w:rsidRPr="00866304">
        <w:rPr>
          <w:rFonts w:ascii="Arial" w:hAnsi="Arial" w:cs="Arial"/>
          <w:bCs/>
          <w:color w:val="333399"/>
          <w:lang w:val="it-IT" w:eastAsia="it-IT"/>
        </w:rPr>
        <w:t xml:space="preserve">uropei e </w:t>
      </w:r>
      <w:r w:rsidR="006B3C49" w:rsidRPr="00866304">
        <w:rPr>
          <w:rFonts w:ascii="Arial" w:hAnsi="Arial" w:cs="Arial"/>
          <w:bCs/>
          <w:color w:val="333399"/>
          <w:lang w:val="it-IT" w:eastAsia="it-IT"/>
        </w:rPr>
        <w:t>A</w:t>
      </w:r>
      <w:r w:rsidRPr="00866304">
        <w:rPr>
          <w:rFonts w:ascii="Arial" w:hAnsi="Arial" w:cs="Arial"/>
          <w:bCs/>
          <w:color w:val="333399"/>
          <w:lang w:val="it-IT" w:eastAsia="it-IT"/>
        </w:rPr>
        <w:t>mericani. Nel 2011 Medaglia al Merito della Repubblica Ungherese.</w:t>
      </w:r>
    </w:p>
    <w:p w:rsidR="006C1701" w:rsidRPr="00866304" w:rsidRDefault="006C1701" w:rsidP="007121F3">
      <w:pPr>
        <w:tabs>
          <w:tab w:val="decimal" w:pos="0"/>
          <w:tab w:val="left" w:pos="4253"/>
        </w:tabs>
        <w:autoSpaceDE w:val="0"/>
        <w:autoSpaceDN w:val="0"/>
        <w:adjustRightInd w:val="0"/>
        <w:spacing w:before="120" w:after="0"/>
        <w:jc w:val="left"/>
        <w:rPr>
          <w:rFonts w:ascii="Arial" w:hAnsi="Arial" w:cs="Arial"/>
          <w:color w:val="000000"/>
          <w:sz w:val="24"/>
          <w:szCs w:val="24"/>
          <w:lang w:val="it-IT" w:eastAsia="it-IT" w:bidi="ar-SA"/>
        </w:rPr>
      </w:pPr>
      <w:r w:rsidRPr="00866304">
        <w:rPr>
          <w:rFonts w:ascii="Arial" w:hAnsi="Arial" w:cs="Arial"/>
          <w:color w:val="000000"/>
          <w:sz w:val="24"/>
          <w:szCs w:val="24"/>
          <w:lang w:val="it-IT" w:eastAsia="it-IT" w:bidi="ar-SA"/>
        </w:rPr>
        <w:t xml:space="preserve">Variazioni su un Corale Ungherese, </w:t>
      </w:r>
      <w:r w:rsidR="00A05C47" w:rsidRPr="00866304">
        <w:rPr>
          <w:rFonts w:ascii="Arial" w:hAnsi="Arial" w:cs="Arial"/>
          <w:color w:val="000000"/>
          <w:sz w:val="24"/>
          <w:szCs w:val="24"/>
          <w:lang w:val="it-IT" w:eastAsia="it-IT" w:bidi="ar-SA"/>
        </w:rPr>
        <w:t>vlc.</w:t>
      </w:r>
      <w:r w:rsidRPr="00866304">
        <w:rPr>
          <w:rFonts w:ascii="Arial" w:hAnsi="Arial" w:cs="Arial"/>
          <w:color w:val="000000"/>
          <w:sz w:val="24"/>
          <w:szCs w:val="24"/>
          <w:lang w:val="it-IT" w:eastAsia="it-IT" w:bidi="ar-SA"/>
        </w:rPr>
        <w:t xml:space="preserve"> org. (8’</w:t>
      </w:r>
      <w:r w:rsidR="00313DD6" w:rsidRPr="00866304">
        <w:rPr>
          <w:rFonts w:ascii="Arial" w:hAnsi="Arial" w:cs="Arial"/>
          <w:color w:val="000000"/>
          <w:sz w:val="24"/>
          <w:szCs w:val="24"/>
          <w:lang w:val="it-IT" w:eastAsia="it-IT" w:bidi="ar-SA"/>
        </w:rPr>
        <w:t>2</w:t>
      </w:r>
      <w:r w:rsidRPr="00866304">
        <w:rPr>
          <w:rFonts w:ascii="Arial" w:hAnsi="Arial" w:cs="Arial"/>
          <w:color w:val="000000"/>
          <w:sz w:val="24"/>
          <w:szCs w:val="24"/>
          <w:lang w:val="it-IT" w:eastAsia="it-IT" w:bidi="ar-SA"/>
        </w:rPr>
        <w:t>0).</w:t>
      </w:r>
    </w:p>
    <w:p w:rsidR="00313DD6" w:rsidRPr="00866304" w:rsidRDefault="00313DD6" w:rsidP="007121F3">
      <w:pPr>
        <w:tabs>
          <w:tab w:val="decimal" w:pos="0"/>
          <w:tab w:val="left" w:pos="4253"/>
        </w:tabs>
        <w:spacing w:before="120" w:after="0"/>
        <w:jc w:val="left"/>
        <w:rPr>
          <w:rFonts w:ascii="Arial" w:hAnsi="Arial" w:cs="Arial"/>
          <w:color w:val="000000"/>
          <w:sz w:val="24"/>
          <w:szCs w:val="24"/>
          <w:lang w:val="it-IT" w:eastAsia="it-IT" w:bidi="ar-SA"/>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GARGIULO  Terenzio       </w:t>
      </w:r>
      <w:r w:rsidRPr="00866304">
        <w:rPr>
          <w:rFonts w:ascii="Arial" w:hAnsi="Arial" w:cs="Arial"/>
          <w:color w:val="333399"/>
          <w:sz w:val="24"/>
          <w:szCs w:val="24"/>
          <w:u w:val="single"/>
        </w:rPr>
        <w:tab/>
        <w:t>Napoli, 23.11.1905 - S.</w:t>
      </w:r>
      <w:r w:rsidR="00ED69DA">
        <w:rPr>
          <w:rFonts w:ascii="Arial" w:hAnsi="Arial" w:cs="Arial"/>
          <w:color w:val="333399"/>
          <w:sz w:val="24"/>
          <w:szCs w:val="24"/>
          <w:u w:val="single"/>
        </w:rPr>
        <w:t xml:space="preserve"> </w:t>
      </w:r>
      <w:r w:rsidRPr="00866304">
        <w:rPr>
          <w:rFonts w:ascii="Arial" w:hAnsi="Arial" w:cs="Arial"/>
          <w:color w:val="333399"/>
          <w:sz w:val="24"/>
          <w:szCs w:val="24"/>
          <w:u w:val="single"/>
        </w:rPr>
        <w:t>Sebastiano, 11.3.1972.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italiano, allievo di Rossomandi e Brugnoli. Concertista, insegnante nei Conservatori di Parma, Bari, Napoli e Palermo e Direttore nei Conservatori di Palermo e Napoli.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Improvviso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GARRIDO-LECCA  Celso</w:t>
      </w:r>
      <w:r w:rsidRPr="00866304">
        <w:rPr>
          <w:rFonts w:ascii="Arial" w:hAnsi="Arial" w:cs="Arial"/>
          <w:color w:val="333399"/>
          <w:sz w:val="24"/>
          <w:szCs w:val="24"/>
          <w:u w:val="single"/>
          <w:lang w:val="it-IT"/>
        </w:rPr>
        <w:tab/>
        <w:t>Piura, 9.3.1926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peruviano, studi all’Accademia di Miraflores e con R. Holzman al Conservatorio nazionale. Perfezionamento con A. Copland. La sua Musica è una miscela di folklore peruviano e classico europeo. Insegnante nell’Università del Cile dal 1950.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Soli</w:t>
      </w:r>
      <w:r w:rsidRPr="00866304">
        <w:rPr>
          <w:rFonts w:ascii="Arial" w:hAnsi="Arial" w:cs="Arial"/>
          <w:color w:val="333399"/>
          <w:sz w:val="24"/>
          <w:szCs w:val="24"/>
          <w:lang w:val="it-IT"/>
        </w:rPr>
        <w:t>l</w:t>
      </w:r>
      <w:r w:rsidRPr="00866304">
        <w:rPr>
          <w:rFonts w:ascii="Arial" w:hAnsi="Arial" w:cs="Arial"/>
          <w:color w:val="000000"/>
          <w:sz w:val="24"/>
          <w:szCs w:val="24"/>
          <w:lang w:val="it-IT"/>
        </w:rPr>
        <w:t xml:space="preserve">oquio (1996).   Sonata fantasia,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(1989).   Concerto,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 (1989).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GARRIDO  Pablo</w:t>
      </w:r>
      <w:r w:rsidRPr="00866304">
        <w:rPr>
          <w:rFonts w:ascii="Arial" w:hAnsi="Arial" w:cs="Arial"/>
          <w:color w:val="333399"/>
          <w:sz w:val="24"/>
          <w:szCs w:val="24"/>
          <w:u w:val="single"/>
        </w:rPr>
        <w:tab/>
        <w:t>Valparaiso, 26.3.1905 - Santiago, 14.9.1982.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violinista cileno. Allievo di van Dooren e Quintano. Studi sul folklore musicale.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Fantasia Antillana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(1950).   Apunte Afro-cubano, fl. vla. </w:t>
      </w:r>
      <w:r w:rsidR="00A05C47" w:rsidRPr="00866304">
        <w:rPr>
          <w:rFonts w:ascii="Arial" w:hAnsi="Arial" w:cs="Arial"/>
          <w:color w:val="000000"/>
          <w:sz w:val="24"/>
          <w:szCs w:val="24"/>
          <w:lang w:val="it-IT"/>
        </w:rPr>
        <w:t>vlc.</w:t>
      </w:r>
    </w:p>
    <w:p w:rsidR="00364A23" w:rsidRPr="00866304" w:rsidRDefault="00364A23" w:rsidP="007121F3">
      <w:pPr>
        <w:tabs>
          <w:tab w:val="decimal" w:pos="0"/>
          <w:tab w:val="left" w:pos="4253"/>
        </w:tabs>
        <w:spacing w:before="120" w:after="0"/>
        <w:jc w:val="left"/>
        <w:rPr>
          <w:rFonts w:ascii="Arial" w:hAnsi="Arial" w:cs="Arial"/>
          <w:color w:val="000000"/>
          <w:sz w:val="24"/>
          <w:szCs w:val="24"/>
          <w:lang w:val="it-IT"/>
        </w:rPr>
      </w:pPr>
    </w:p>
    <w:p w:rsidR="00364A23" w:rsidRPr="00866304" w:rsidRDefault="00364A2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GARTH  John</w:t>
      </w:r>
      <w:r w:rsidRPr="00866304">
        <w:rPr>
          <w:rFonts w:ascii="Arial" w:hAnsi="Arial" w:cs="Arial"/>
          <w:color w:val="333399"/>
          <w:sz w:val="24"/>
          <w:szCs w:val="24"/>
          <w:u w:val="single"/>
          <w:lang w:val="it-IT"/>
        </w:rPr>
        <w:tab/>
        <w:t>1722 - 1810</w:t>
      </w:r>
    </w:p>
    <w:p w:rsidR="00686421" w:rsidRPr="00866304" w:rsidRDefault="0068642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w:t>
      </w:r>
    </w:p>
    <w:p w:rsidR="00F142B3" w:rsidRPr="00866304" w:rsidRDefault="00364A2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Violoncello</w:t>
      </w:r>
      <w:r w:rsidR="00F142B3" w:rsidRPr="00866304">
        <w:rPr>
          <w:rFonts w:ascii="Arial" w:hAnsi="Arial" w:cs="Arial"/>
          <w:color w:val="000000"/>
          <w:sz w:val="24"/>
          <w:szCs w:val="24"/>
          <w:lang w:val="it-IT"/>
        </w:rPr>
        <w:t xml:space="preserve">, archi </w:t>
      </w:r>
      <w:r w:rsidRPr="00866304">
        <w:rPr>
          <w:rFonts w:ascii="Arial" w:hAnsi="Arial" w:cs="Arial"/>
          <w:color w:val="000000"/>
          <w:sz w:val="24"/>
          <w:szCs w:val="24"/>
          <w:lang w:val="it-IT"/>
        </w:rPr>
        <w:t xml:space="preserve">e </w:t>
      </w:r>
      <w:r w:rsidR="00F142B3" w:rsidRPr="00866304">
        <w:rPr>
          <w:rFonts w:ascii="Arial" w:hAnsi="Arial" w:cs="Arial"/>
          <w:color w:val="000000"/>
          <w:sz w:val="24"/>
          <w:szCs w:val="24"/>
          <w:lang w:val="it-IT"/>
        </w:rPr>
        <w:t>b.c.</w:t>
      </w:r>
      <w:r w:rsidRPr="00866304">
        <w:rPr>
          <w:rFonts w:ascii="Arial" w:hAnsi="Arial" w:cs="Arial"/>
          <w:color w:val="000000"/>
          <w:sz w:val="24"/>
          <w:szCs w:val="24"/>
          <w:lang w:val="it-IT"/>
        </w:rPr>
        <w:t>:</w:t>
      </w:r>
      <w:r w:rsidR="00F142B3"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6 Concerti op. 1:   1) in Re,</w:t>
      </w:r>
      <w:r w:rsidR="00F142B3"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2) in Sib,</w:t>
      </w:r>
      <w:r w:rsidR="00F142B3" w:rsidRPr="00866304">
        <w:rPr>
          <w:rFonts w:ascii="Arial" w:hAnsi="Arial" w:cs="Arial"/>
          <w:color w:val="000000"/>
          <w:sz w:val="24"/>
          <w:szCs w:val="24"/>
          <w:lang w:val="it-IT"/>
        </w:rPr>
        <w:t xml:space="preserve">   3)</w:t>
      </w:r>
      <w:r w:rsidRPr="00866304">
        <w:rPr>
          <w:rFonts w:ascii="Arial" w:hAnsi="Arial" w:cs="Arial"/>
          <w:color w:val="000000"/>
          <w:sz w:val="24"/>
          <w:szCs w:val="24"/>
          <w:lang w:val="it-IT"/>
        </w:rPr>
        <w:t xml:space="preserve"> in La,</w:t>
      </w:r>
      <w:r w:rsidR="00F142B3" w:rsidRPr="00866304">
        <w:rPr>
          <w:rFonts w:ascii="Arial" w:hAnsi="Arial" w:cs="Arial"/>
          <w:color w:val="000000"/>
          <w:sz w:val="24"/>
          <w:szCs w:val="24"/>
          <w:lang w:val="it-IT"/>
        </w:rPr>
        <w:t xml:space="preserve">   4) </w:t>
      </w:r>
      <w:r w:rsidRPr="00866304">
        <w:rPr>
          <w:rFonts w:ascii="Arial" w:hAnsi="Arial" w:cs="Arial"/>
          <w:color w:val="000000"/>
          <w:sz w:val="24"/>
          <w:szCs w:val="24"/>
          <w:lang w:val="it-IT"/>
        </w:rPr>
        <w:t>in Sib,</w:t>
      </w:r>
      <w:r w:rsidR="00F142B3" w:rsidRPr="00866304">
        <w:rPr>
          <w:rFonts w:ascii="Arial" w:hAnsi="Arial" w:cs="Arial"/>
          <w:color w:val="000000"/>
          <w:sz w:val="24"/>
          <w:szCs w:val="24"/>
          <w:lang w:val="it-IT"/>
        </w:rPr>
        <w:t xml:space="preserve">   </w:t>
      </w:r>
    </w:p>
    <w:p w:rsidR="00364A23" w:rsidRPr="00866304" w:rsidRDefault="00F142B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5) </w:t>
      </w:r>
      <w:r w:rsidR="00364A23" w:rsidRPr="00866304">
        <w:rPr>
          <w:rFonts w:ascii="Arial" w:hAnsi="Arial" w:cs="Arial"/>
          <w:color w:val="000000"/>
          <w:sz w:val="24"/>
          <w:szCs w:val="24"/>
          <w:lang w:val="it-IT"/>
        </w:rPr>
        <w:t>in Re-,</w:t>
      </w:r>
      <w:r w:rsidRPr="00866304">
        <w:rPr>
          <w:rFonts w:ascii="Arial" w:hAnsi="Arial" w:cs="Arial"/>
          <w:color w:val="000000"/>
          <w:sz w:val="24"/>
          <w:szCs w:val="24"/>
          <w:lang w:val="it-IT"/>
        </w:rPr>
        <w:t xml:space="preserve">   6) i</w:t>
      </w:r>
      <w:r w:rsidR="00364A23" w:rsidRPr="00866304">
        <w:rPr>
          <w:rFonts w:ascii="Arial" w:hAnsi="Arial" w:cs="Arial"/>
          <w:color w:val="000000"/>
          <w:sz w:val="24"/>
          <w:szCs w:val="24"/>
          <w:lang w:val="it-IT"/>
        </w:rPr>
        <w:t xml:space="preserve">n Sol.                                          </w:t>
      </w:r>
    </w:p>
    <w:p w:rsidR="00364A23" w:rsidRPr="00866304" w:rsidRDefault="00364A2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GARTENLAUB  Odette</w:t>
      </w:r>
      <w:r w:rsidRPr="00866304">
        <w:rPr>
          <w:rFonts w:ascii="Arial" w:hAnsi="Arial" w:cs="Arial"/>
          <w:color w:val="333399"/>
          <w:sz w:val="24"/>
          <w:szCs w:val="24"/>
          <w:u w:val="single"/>
          <w:lang w:val="it-IT"/>
        </w:rPr>
        <w:tab/>
        <w:t>Parigi, 13.3.1922</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Pianista concertista e compositrice francese, allieva di Long, Levy, Nat, Messiaen, Gallon, Milhaud, Emmanuel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e Laloy. Dopo aver vinto a 14 anni il 1° premio di Pianoforte al Conservatorio di Parigi, ebbe un periodo difficilissimo durante l’invasione nazista, dove per sopravvivere fece l’assistente sociale, con l’obbligo di portare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al petto la stella gialla. Il 18 luglio del 1943, Odette seppe che quella notte sarebbe stata deportata con le due sorelle e trovò rifugio dal suo insegnante Cheverry, che le accolse, bruciò le stelle gialle e procurò loro </w:t>
      </w:r>
      <w:r w:rsidR="006B3C49" w:rsidRPr="00866304">
        <w:rPr>
          <w:rFonts w:ascii="Arial" w:hAnsi="Arial" w:cs="Arial"/>
          <w:color w:val="333399"/>
          <w:lang w:val="it-IT"/>
        </w:rPr>
        <w:t xml:space="preserve"> </w:t>
      </w:r>
      <w:r w:rsidR="00214458">
        <w:rPr>
          <w:rFonts w:ascii="Arial" w:hAnsi="Arial" w:cs="Arial"/>
          <w:color w:val="333399"/>
          <w:lang w:val="it-IT"/>
        </w:rPr>
        <w:t xml:space="preserve">       </w:t>
      </w:r>
      <w:r w:rsidRPr="00866304">
        <w:rPr>
          <w:rFonts w:ascii="Arial" w:hAnsi="Arial" w:cs="Arial"/>
          <w:color w:val="333399"/>
          <w:lang w:val="it-IT"/>
        </w:rPr>
        <w:t>documenti falsi.  Alla fine della guerra riprese gli studi con gli insegnanti sopra menzionati e vinse il Prix de Rome del 1948. A Roma studiò con Ibert. Dal 1959 fu concertista e si esibì non solo in Francia. Insegnante al Conservatorio Superiore di Musica di Parigi. 13 delle sue opere strumentali sono state scelte come pezzi obbligatori per gli esami al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Composition, violoncello e pf. (1963).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GARTH  John</w:t>
      </w:r>
      <w:r w:rsidRPr="00866304">
        <w:rPr>
          <w:rFonts w:ascii="Arial" w:hAnsi="Arial" w:cs="Arial"/>
          <w:color w:val="333399"/>
          <w:sz w:val="24"/>
          <w:szCs w:val="24"/>
          <w:u w:val="single"/>
          <w:lang w:val="it-IT"/>
        </w:rPr>
        <w:tab/>
        <w:t>Durham, 1722 - Londra, 1810.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probabilmente organista inglese, operante nella Contea di Durham, in particolare a Segefield.  </w:t>
      </w:r>
      <w:r w:rsidR="005D30A1">
        <w:rPr>
          <w:rFonts w:ascii="Arial" w:hAnsi="Arial" w:cs="Arial"/>
          <w:color w:val="333399"/>
          <w:lang w:val="it-IT"/>
        </w:rPr>
        <w:t xml:space="preserve">              </w:t>
      </w:r>
      <w:r w:rsidRPr="00866304">
        <w:rPr>
          <w:rFonts w:ascii="Arial" w:hAnsi="Arial" w:cs="Arial"/>
          <w:color w:val="333399"/>
          <w:lang w:val="it-IT"/>
        </w:rPr>
        <w:t xml:space="preserve">C. 30 le Sonate op. 2, 4, 5. 6 e op. 7 per tastiera, 2 vl. e </w:t>
      </w:r>
      <w:r w:rsidR="00A05C47" w:rsidRPr="00866304">
        <w:rPr>
          <w:rFonts w:ascii="Arial" w:hAnsi="Arial" w:cs="Arial"/>
          <w:color w:val="333399"/>
          <w:lang w:val="it-IT"/>
        </w:rPr>
        <w:t>vlc.</w:t>
      </w:r>
      <w:r w:rsidRPr="00866304">
        <w:rPr>
          <w:rFonts w:ascii="Arial" w:hAnsi="Arial" w:cs="Arial"/>
          <w:color w:val="333399"/>
          <w:lang w:val="it-IT"/>
        </w:rPr>
        <w:t xml:space="preserve"> Poco si sa della sua vita, ma dall’ascolto appare piacevole all’ascolto, la melodia è chiara, scorrevole e vivace. Con Avison, allievo di Geminiani, ha trascritto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brani di Benedetto Marcello. Garth e Avison organizzarono a Durham concerti in abbonamento. L’ascolto dei </w:t>
      </w:r>
      <w:r w:rsidR="006B3C49"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suoi brani si deve all’Ensemble Avison, un’orchestra di Newcastle, che esegue i suoi brani. Un giornalista ha scritto: “Un senso di piacere così forte, che quasi si può toccare”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Violoncello, archi e b.c. op. 1:   1° Concerto in Re,   2° Concerto in Sib (10’),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3° Concerto in La,   4° Concerto in Sib,   5° Concerto in Re-,   6° Concerto in Sol.</w:t>
      </w:r>
      <w:r w:rsidRPr="00866304">
        <w:rPr>
          <w:rFonts w:ascii="Arial" w:hAnsi="Arial" w:cs="Arial"/>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GATTY  Nicholas Comyn</w:t>
      </w:r>
      <w:r w:rsidRPr="00866304">
        <w:rPr>
          <w:rFonts w:ascii="Arial" w:hAnsi="Arial" w:cs="Arial"/>
          <w:color w:val="333399"/>
          <w:sz w:val="24"/>
          <w:szCs w:val="24"/>
          <w:u w:val="single"/>
        </w:rPr>
        <w:tab/>
        <w:t>Bradfield, 13.9.1874 - Londra, 10.11.1946.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critico musicale inglese, allievo di Stanford. </w:t>
      </w:r>
      <w:r w:rsidR="00A659E3">
        <w:rPr>
          <w:rFonts w:ascii="Arial" w:hAnsi="Arial" w:cs="Arial"/>
          <w:color w:val="333399"/>
          <w:lang w:val="it-IT"/>
        </w:rPr>
        <w:t xml:space="preserve">                                                                                   </w:t>
      </w:r>
      <w:r w:rsidRPr="00866304">
        <w:rPr>
          <w:rFonts w:ascii="Arial" w:hAnsi="Arial" w:cs="Arial"/>
          <w:color w:val="333399"/>
          <w:lang w:val="it-IT"/>
        </w:rPr>
        <w:t>Scrisse per più di 20 anni articoli musicali per il Times.</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Scherzo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(1925).   Arietta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GAUBERT  Philippe</w:t>
      </w:r>
      <w:r w:rsidRPr="00866304">
        <w:rPr>
          <w:rFonts w:ascii="Arial" w:hAnsi="Arial" w:cs="Arial"/>
          <w:color w:val="333399"/>
          <w:sz w:val="24"/>
          <w:szCs w:val="24"/>
          <w:u w:val="single"/>
          <w:lang w:val="it-IT"/>
        </w:rPr>
        <w:tab/>
        <w:t>Cahors, 3.7.1879 - Parigi, 8.7.1941.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Flautista, pianista, direttore d’orchestra e compositore francese. Allievo di Taffanel, Caussade, Pugno. </w:t>
      </w:r>
      <w:r w:rsidR="005D30A1">
        <w:rPr>
          <w:rFonts w:ascii="Arial" w:hAnsi="Arial" w:cs="Arial"/>
          <w:color w:val="333399"/>
          <w:lang w:val="it-IT"/>
        </w:rPr>
        <w:t xml:space="preserve">   </w:t>
      </w:r>
      <w:r w:rsidRPr="00866304">
        <w:rPr>
          <w:rFonts w:ascii="Arial" w:hAnsi="Arial" w:cs="Arial"/>
          <w:color w:val="333399"/>
          <w:lang w:val="it-IT"/>
        </w:rPr>
        <w:t>Insegnante di composizione al Conservatorio di Parigi.</w:t>
      </w:r>
    </w:p>
    <w:p w:rsidR="00030D5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Poème romanesque</w:t>
      </w:r>
      <w:r w:rsidR="00030D5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v</w:t>
      </w:r>
      <w:r w:rsidR="00030D5C" w:rsidRPr="00866304">
        <w:rPr>
          <w:rFonts w:ascii="Arial" w:hAnsi="Arial" w:cs="Arial"/>
          <w:color w:val="000000"/>
          <w:sz w:val="24"/>
          <w:szCs w:val="24"/>
          <w:lang w:val="it-IT"/>
        </w:rPr>
        <w:t>iolon</w:t>
      </w:r>
      <w:r w:rsidRPr="00866304">
        <w:rPr>
          <w:rFonts w:ascii="Arial" w:hAnsi="Arial" w:cs="Arial"/>
          <w:color w:val="000000"/>
          <w:sz w:val="24"/>
          <w:szCs w:val="24"/>
          <w:lang w:val="it-IT"/>
        </w:rPr>
        <w:t>c</w:t>
      </w:r>
      <w:r w:rsidR="00030D5C" w:rsidRPr="00866304">
        <w:rPr>
          <w:rFonts w:ascii="Arial" w:hAnsi="Arial" w:cs="Arial"/>
          <w:color w:val="000000"/>
          <w:sz w:val="24"/>
          <w:szCs w:val="24"/>
          <w:lang w:val="it-IT"/>
        </w:rPr>
        <w:t>el</w:t>
      </w:r>
      <w:r w:rsidRPr="00866304">
        <w:rPr>
          <w:rFonts w:ascii="Arial" w:hAnsi="Arial" w:cs="Arial"/>
          <w:color w:val="000000"/>
          <w:sz w:val="24"/>
          <w:szCs w:val="24"/>
          <w:lang w:val="it-IT"/>
        </w:rPr>
        <w:t>l</w:t>
      </w:r>
      <w:r w:rsidR="00030D5C" w:rsidRPr="00866304">
        <w:rPr>
          <w:rFonts w:ascii="Arial" w:hAnsi="Arial" w:cs="Arial"/>
          <w:color w:val="000000"/>
          <w:sz w:val="24"/>
          <w:szCs w:val="24"/>
          <w:lang w:val="it-IT"/>
        </w:rPr>
        <w:t>o solo</w:t>
      </w:r>
      <w:r w:rsidRPr="00866304">
        <w:rPr>
          <w:rFonts w:ascii="Arial" w:hAnsi="Arial" w:cs="Arial"/>
          <w:color w:val="000000"/>
          <w:sz w:val="24"/>
          <w:szCs w:val="24"/>
          <w:lang w:val="it-IT"/>
        </w:rPr>
        <w:t xml:space="preserve"> (1932).   </w:t>
      </w:r>
      <w:r w:rsidR="00030D5C" w:rsidRPr="00866304">
        <w:rPr>
          <w:rFonts w:ascii="Arial" w:hAnsi="Arial" w:cs="Arial"/>
          <w:color w:val="000000"/>
          <w:sz w:val="24"/>
          <w:szCs w:val="24"/>
          <w:lang w:val="it-IT"/>
        </w:rPr>
        <w:t>Cortège, violoncello e pf.</w:t>
      </w:r>
    </w:p>
    <w:p w:rsidR="00ED5A4C"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Piece Romantique, violoncello, fl</w:t>
      </w:r>
      <w:r w:rsidR="0064395C" w:rsidRPr="00866304">
        <w:rPr>
          <w:rFonts w:ascii="Arial" w:hAnsi="Arial" w:cs="Arial"/>
          <w:sz w:val="24"/>
          <w:szCs w:val="24"/>
          <w:lang w:val="it-IT"/>
        </w:rPr>
        <w:t xml:space="preserve">auto e </w:t>
      </w:r>
      <w:r w:rsidRPr="00866304">
        <w:rPr>
          <w:rFonts w:ascii="Arial" w:hAnsi="Arial" w:cs="Arial"/>
          <w:sz w:val="24"/>
          <w:szCs w:val="24"/>
          <w:lang w:val="it-IT"/>
        </w:rPr>
        <w:t>pf. (7’40).</w:t>
      </w:r>
      <w:r w:rsidR="00CF1583" w:rsidRPr="00866304">
        <w:rPr>
          <w:rFonts w:ascii="Arial" w:hAnsi="Arial" w:cs="Arial"/>
          <w:sz w:val="24"/>
          <w:szCs w:val="24"/>
          <w:lang w:val="it-IT"/>
        </w:rPr>
        <w:t xml:space="preserve">   Lamento per </w:t>
      </w:r>
      <w:r w:rsidR="00A05C47" w:rsidRPr="00866304">
        <w:rPr>
          <w:rFonts w:ascii="Arial" w:hAnsi="Arial" w:cs="Arial"/>
          <w:sz w:val="24"/>
          <w:szCs w:val="24"/>
          <w:lang w:val="it-IT"/>
        </w:rPr>
        <w:t>vlc.</w:t>
      </w:r>
      <w:r w:rsidR="00CF1583" w:rsidRPr="00866304">
        <w:rPr>
          <w:rFonts w:ascii="Arial" w:hAnsi="Arial" w:cs="Arial"/>
          <w:sz w:val="24"/>
          <w:szCs w:val="24"/>
          <w:lang w:val="it-IT"/>
        </w:rPr>
        <w:t xml:space="preserve"> e orch. (1911, 6'50).</w:t>
      </w:r>
    </w:p>
    <w:p w:rsidR="00C86DEE" w:rsidRPr="00866304" w:rsidRDefault="00C86DEE"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GAUDIBERT  Eric</w:t>
      </w:r>
      <w:r w:rsidRPr="00866304">
        <w:rPr>
          <w:rFonts w:ascii="Arial" w:hAnsi="Arial" w:cs="Arial"/>
          <w:color w:val="333399"/>
          <w:sz w:val="24"/>
          <w:szCs w:val="24"/>
          <w:u w:val="single"/>
          <w:lang w:val="it-IT"/>
        </w:rPr>
        <w:tab/>
        <w:t>Vevey, 21.12.1936</w:t>
      </w:r>
    </w:p>
    <w:p w:rsidR="00AD0000" w:rsidRPr="00866304" w:rsidRDefault="00AD0000"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svizzero, studi al Conservatorio di Losanna con Bidal e Haug, a Parigi con Cortot, N. Boulanger e Dutilleux. Insegnante di pf. analisi e composizione al Conservatorio di Ginevra dal 1975. Nel 1989, Prix dell’Associazione dei Musicisti svizzeri e dal 1999, insegnante di composizione.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Variations lyriques,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solo (1976, 14’30).   Petite suite</w:t>
      </w:r>
      <w:r w:rsidR="005769E1" w:rsidRPr="00866304">
        <w:rPr>
          <w:rFonts w:ascii="Arial" w:hAnsi="Arial" w:cs="Arial"/>
          <w:color w:val="000000"/>
          <w:sz w:val="24"/>
          <w:szCs w:val="24"/>
          <w:lang w:val="fr-FR"/>
        </w:rPr>
        <w:t xml:space="preserve">, ensemble </w:t>
      </w:r>
      <w:r w:rsidRPr="00866304">
        <w:rPr>
          <w:rFonts w:ascii="Arial" w:hAnsi="Arial" w:cs="Arial"/>
          <w:color w:val="000000"/>
          <w:sz w:val="24"/>
          <w:szCs w:val="24"/>
          <w:lang w:val="fr-FR"/>
        </w:rPr>
        <w:t xml:space="preserve">di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w:t>
      </w:r>
      <w:r w:rsidRPr="00866304">
        <w:rPr>
          <w:rFonts w:ascii="Arial" w:hAnsi="Arial" w:cs="Arial"/>
          <w:color w:val="000000"/>
          <w:sz w:val="24"/>
          <w:szCs w:val="24"/>
          <w:lang w:val="it-IT"/>
        </w:rPr>
        <w:t>(1990, 12’).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Message,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vla. (2000, 8’).   </w:t>
      </w:r>
      <w:r w:rsidR="005769E1" w:rsidRPr="00866304">
        <w:rPr>
          <w:rFonts w:ascii="Arial" w:hAnsi="Arial" w:cs="Arial"/>
          <w:color w:val="000000"/>
          <w:sz w:val="24"/>
          <w:szCs w:val="24"/>
          <w:lang w:val="it-IT"/>
        </w:rPr>
        <w:t>“</w:t>
      </w:r>
      <w:r w:rsidRPr="00866304">
        <w:rPr>
          <w:rFonts w:ascii="Arial" w:hAnsi="Arial" w:cs="Arial"/>
          <w:color w:val="000000"/>
          <w:sz w:val="24"/>
          <w:szCs w:val="24"/>
          <w:lang w:val="it-IT"/>
        </w:rPr>
        <w:t>Remember</w:t>
      </w:r>
      <w:r w:rsidR="005769E1"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w:t>
      </w:r>
      <w:r w:rsidR="005769E1" w:rsidRPr="00866304">
        <w:rPr>
          <w:rFonts w:ascii="Arial" w:hAnsi="Arial" w:cs="Arial"/>
          <w:color w:val="000000"/>
          <w:sz w:val="24"/>
          <w:szCs w:val="24"/>
          <w:lang w:val="it-IT"/>
        </w:rPr>
        <w:t>d</w:t>
      </w:r>
      <w:r w:rsidRPr="00866304">
        <w:rPr>
          <w:rFonts w:ascii="Arial" w:hAnsi="Arial" w:cs="Arial"/>
          <w:color w:val="000000"/>
          <w:sz w:val="24"/>
          <w:szCs w:val="24"/>
          <w:lang w:val="it-IT"/>
        </w:rPr>
        <w:t xml:space="preserve">  elettronica (2001, 16’).</w:t>
      </w:r>
    </w:p>
    <w:p w:rsidR="006C1701" w:rsidRPr="00866304" w:rsidRDefault="005769E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Cs/>
          <w:sz w:val="24"/>
          <w:szCs w:val="24"/>
          <w:lang w:val="it-IT"/>
        </w:rPr>
        <w:t xml:space="preserve">Messages, </w:t>
      </w:r>
      <w:r w:rsidR="00A05C47" w:rsidRPr="00866304">
        <w:rPr>
          <w:rFonts w:ascii="Arial" w:hAnsi="Arial" w:cs="Arial"/>
          <w:sz w:val="24"/>
          <w:szCs w:val="24"/>
          <w:lang w:val="it-IT"/>
        </w:rPr>
        <w:t>vlc.</w:t>
      </w:r>
      <w:r w:rsidRPr="00866304">
        <w:rPr>
          <w:rFonts w:ascii="Arial" w:hAnsi="Arial" w:cs="Arial"/>
          <w:sz w:val="24"/>
          <w:szCs w:val="24"/>
          <w:lang w:val="it-IT"/>
        </w:rPr>
        <w:t xml:space="preserve"> e quart. d’archi </w:t>
      </w:r>
      <w:r w:rsidRPr="00866304">
        <w:rPr>
          <w:rFonts w:ascii="Arial" w:hAnsi="Arial" w:cs="Arial"/>
          <w:bCs/>
          <w:sz w:val="24"/>
          <w:szCs w:val="24"/>
          <w:lang w:val="it-IT"/>
        </w:rPr>
        <w:t xml:space="preserve">(2004).   </w:t>
      </w:r>
      <w:r w:rsidR="006C1701"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e orch. (1993, 19’).</w:t>
      </w:r>
    </w:p>
    <w:p w:rsidR="005769E1" w:rsidRPr="00866304" w:rsidRDefault="005769E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GAVAZZENI  Gianandrea</w:t>
      </w:r>
      <w:r w:rsidRPr="00866304">
        <w:rPr>
          <w:rFonts w:ascii="Arial" w:hAnsi="Arial" w:cs="Arial"/>
          <w:color w:val="333399"/>
          <w:sz w:val="24"/>
          <w:szCs w:val="24"/>
          <w:u w:val="single"/>
          <w:lang w:val="it-IT"/>
        </w:rPr>
        <w:tab/>
        <w:t>Bergamo, 27.7.1909 - Milano, 5.2.1996.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Direttore d’orchestra, compositore, </w:t>
      </w:r>
      <w:r w:rsidR="006B04B1" w:rsidRPr="00866304">
        <w:rPr>
          <w:rFonts w:ascii="Arial" w:hAnsi="Arial" w:cs="Arial"/>
          <w:color w:val="333399"/>
        </w:rPr>
        <w:t xml:space="preserve">scrittore, </w:t>
      </w:r>
      <w:r w:rsidRPr="00866304">
        <w:rPr>
          <w:rFonts w:ascii="Arial" w:hAnsi="Arial" w:cs="Arial"/>
          <w:color w:val="333399"/>
        </w:rPr>
        <w:t xml:space="preserve">critico musicale, allievo di Lorenzoni, Pilati e Pizzetti. Direttore </w:t>
      </w:r>
      <w:r w:rsidR="005D30A1">
        <w:rPr>
          <w:rFonts w:ascii="Arial" w:hAnsi="Arial" w:cs="Arial"/>
          <w:color w:val="333399"/>
        </w:rPr>
        <w:t xml:space="preserve"> </w:t>
      </w:r>
      <w:r w:rsidRPr="00866304">
        <w:rPr>
          <w:rFonts w:ascii="Arial" w:hAnsi="Arial" w:cs="Arial"/>
          <w:color w:val="333399"/>
        </w:rPr>
        <w:t xml:space="preserve">artistico alla Scala e </w:t>
      </w:r>
      <w:r w:rsidR="008E22BC" w:rsidRPr="00866304">
        <w:rPr>
          <w:rFonts w:ascii="Arial" w:hAnsi="Arial" w:cs="Arial"/>
          <w:color w:val="333399"/>
        </w:rPr>
        <w:t>D</w:t>
      </w:r>
      <w:r w:rsidRPr="00866304">
        <w:rPr>
          <w:rFonts w:ascii="Arial" w:hAnsi="Arial" w:cs="Arial"/>
          <w:color w:val="333399"/>
        </w:rPr>
        <w:t xml:space="preserve">irettore d’orchestra nei più importanti </w:t>
      </w:r>
      <w:r w:rsidR="006B04B1" w:rsidRPr="00866304">
        <w:rPr>
          <w:rFonts w:ascii="Arial" w:hAnsi="Arial" w:cs="Arial"/>
          <w:color w:val="333399"/>
        </w:rPr>
        <w:t>T</w:t>
      </w:r>
      <w:r w:rsidRPr="00866304">
        <w:rPr>
          <w:rFonts w:ascii="Arial" w:hAnsi="Arial" w:cs="Arial"/>
          <w:color w:val="333399"/>
        </w:rPr>
        <w:t xml:space="preserve">eatri del mondo. </w:t>
      </w:r>
      <w:r w:rsidR="006B04B1" w:rsidRPr="00866304">
        <w:rPr>
          <w:rFonts w:ascii="Arial" w:hAnsi="Arial" w:cs="Arial"/>
          <w:color w:val="333399"/>
        </w:rPr>
        <w:t xml:space="preserve">Mi vanto d’averlo conosciuto, </w:t>
      </w:r>
      <w:r w:rsidR="005D30A1">
        <w:rPr>
          <w:rFonts w:ascii="Arial" w:hAnsi="Arial" w:cs="Arial"/>
          <w:color w:val="333399"/>
        </w:rPr>
        <w:t xml:space="preserve">           </w:t>
      </w:r>
      <w:r w:rsidR="006B04B1" w:rsidRPr="00866304">
        <w:rPr>
          <w:rFonts w:ascii="Arial" w:hAnsi="Arial" w:cs="Arial"/>
          <w:color w:val="333399"/>
        </w:rPr>
        <w:t xml:space="preserve">d’aver suonato con Lui e d’essere stato insegnante dei suoi nipoti. </w:t>
      </w:r>
      <w:r w:rsidRPr="00866304">
        <w:rPr>
          <w:rFonts w:ascii="Arial" w:hAnsi="Arial" w:cs="Arial"/>
          <w:color w:val="333399"/>
        </w:rPr>
        <w:t xml:space="preserve">Saggista e scrittore di musica. </w:t>
      </w:r>
      <w:r w:rsidR="005D30A1">
        <w:rPr>
          <w:rFonts w:ascii="Arial" w:hAnsi="Arial" w:cs="Arial"/>
          <w:color w:val="333399"/>
        </w:rPr>
        <w:t xml:space="preserve">                         </w:t>
      </w:r>
      <w:r w:rsidR="00CB480E" w:rsidRPr="00866304">
        <w:rPr>
          <w:rFonts w:ascii="Arial" w:hAnsi="Arial" w:cs="Arial"/>
          <w:color w:val="333399"/>
        </w:rPr>
        <w:t xml:space="preserve">Per maggiori informazioni sull'autore, vedi: "Passeggiando con la Musica", scaricabile gratuitamente dal sito: </w:t>
      </w:r>
      <w:r w:rsidR="00F85A25" w:rsidRPr="00866304">
        <w:rPr>
          <w:rFonts w:ascii="Arial" w:hAnsi="Arial" w:cs="Arial"/>
          <w:color w:val="333399"/>
        </w:rPr>
        <w:t xml:space="preserve"> </w:t>
      </w:r>
      <w:r w:rsidR="005D30A1">
        <w:rPr>
          <w:rFonts w:ascii="Arial" w:hAnsi="Arial" w:cs="Arial"/>
          <w:color w:val="333399"/>
        </w:rPr>
        <w:t xml:space="preserve">                     </w:t>
      </w:r>
      <w:r w:rsidR="00CB480E" w:rsidRPr="00866304">
        <w:rPr>
          <w:rFonts w:ascii="Arial" w:hAnsi="Arial" w:cs="Arial"/>
          <w:color w:val="333399"/>
        </w:rPr>
        <w:t xml:space="preserve">mariodemolli.com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in La</w:t>
      </w:r>
      <w:r w:rsidR="006B04B1"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w:t>
      </w:r>
      <w:r w:rsidR="00CC480E" w:rsidRPr="00866304">
        <w:rPr>
          <w:rFonts w:ascii="Arial" w:hAnsi="Arial" w:cs="Arial"/>
          <w:color w:val="000000"/>
          <w:sz w:val="24"/>
          <w:szCs w:val="24"/>
          <w:lang w:val="it-IT"/>
        </w:rPr>
        <w:t>io</w:t>
      </w:r>
      <w:r w:rsidR="00A05C47" w:rsidRPr="00866304">
        <w:rPr>
          <w:rFonts w:ascii="Arial" w:hAnsi="Arial" w:cs="Arial"/>
          <w:color w:val="000000"/>
          <w:sz w:val="24"/>
          <w:szCs w:val="24"/>
          <w:lang w:val="it-IT"/>
        </w:rPr>
        <w:t>l</w:t>
      </w:r>
      <w:r w:rsidR="00CC480E" w:rsidRPr="00866304">
        <w:rPr>
          <w:rFonts w:ascii="Arial" w:hAnsi="Arial" w:cs="Arial"/>
          <w:color w:val="000000"/>
          <w:sz w:val="24"/>
          <w:szCs w:val="24"/>
          <w:lang w:val="it-IT"/>
        </w:rPr>
        <w:t>on</w:t>
      </w:r>
      <w:r w:rsidR="00A05C47" w:rsidRPr="00866304">
        <w:rPr>
          <w:rFonts w:ascii="Arial" w:hAnsi="Arial" w:cs="Arial"/>
          <w:color w:val="000000"/>
          <w:sz w:val="24"/>
          <w:szCs w:val="24"/>
          <w:lang w:val="it-IT"/>
        </w:rPr>
        <w:t>c</w:t>
      </w:r>
      <w:r w:rsidR="00CC480E" w:rsidRPr="00866304">
        <w:rPr>
          <w:rFonts w:ascii="Arial" w:hAnsi="Arial" w:cs="Arial"/>
          <w:color w:val="000000"/>
          <w:sz w:val="24"/>
          <w:szCs w:val="24"/>
          <w:lang w:val="it-IT"/>
        </w:rPr>
        <w:t>ello</w:t>
      </w:r>
      <w:r w:rsidRPr="00866304">
        <w:rPr>
          <w:rFonts w:ascii="Arial" w:hAnsi="Arial" w:cs="Arial"/>
          <w:color w:val="000000"/>
          <w:sz w:val="24"/>
          <w:szCs w:val="24"/>
          <w:lang w:val="it-IT"/>
        </w:rPr>
        <w:t xml:space="preserve"> e orch</w:t>
      </w:r>
      <w:r w:rsidR="00CC480E" w:rsidRPr="00866304">
        <w:rPr>
          <w:rFonts w:ascii="Arial" w:hAnsi="Arial" w:cs="Arial"/>
          <w:color w:val="000000"/>
          <w:sz w:val="24"/>
          <w:szCs w:val="24"/>
          <w:lang w:val="it-IT"/>
        </w:rPr>
        <w:t>estra</w:t>
      </w:r>
      <w:r w:rsidRPr="00866304">
        <w:rPr>
          <w:rFonts w:ascii="Arial" w:hAnsi="Arial" w:cs="Arial"/>
          <w:color w:val="000000"/>
          <w:sz w:val="24"/>
          <w:szCs w:val="24"/>
          <w:lang w:val="it-IT"/>
        </w:rPr>
        <w:t xml:space="preserve"> (1936).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GEBHARD  Max</w:t>
      </w:r>
      <w:r w:rsidRPr="00866304">
        <w:rPr>
          <w:rFonts w:ascii="Arial" w:hAnsi="Arial" w:cs="Arial"/>
          <w:color w:val="333399"/>
          <w:sz w:val="24"/>
          <w:szCs w:val="24"/>
          <w:u w:val="single"/>
          <w:lang w:val="it-IT"/>
        </w:rPr>
        <w:tab/>
        <w:t>Dinkelsbuhl, 29.3.1896 - 1978.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insegnante tedesco, allievo di Haas. Direttore del Conservatorio di Norimberga.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48.   Serenade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54.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Anche il fratello </w:t>
      </w:r>
      <w:r w:rsidRPr="00866304">
        <w:rPr>
          <w:rFonts w:ascii="Arial" w:hAnsi="Arial" w:cs="Arial"/>
          <w:sz w:val="24"/>
          <w:szCs w:val="24"/>
          <w:u w:val="single"/>
          <w:lang w:val="it-IT"/>
        </w:rPr>
        <w:t>Hans</w:t>
      </w:r>
      <w:r w:rsidRPr="00866304">
        <w:rPr>
          <w:rFonts w:ascii="Arial" w:hAnsi="Arial" w:cs="Arial"/>
          <w:sz w:val="24"/>
          <w:szCs w:val="24"/>
          <w:lang w:val="it-IT"/>
        </w:rPr>
        <w:t xml:space="preserve"> (1897)</w:t>
      </w:r>
      <w:r w:rsidRPr="00866304">
        <w:rPr>
          <w:rFonts w:ascii="Arial" w:hAnsi="Arial" w:cs="Arial"/>
          <w:color w:val="000000"/>
          <w:sz w:val="24"/>
          <w:szCs w:val="24"/>
          <w:lang w:val="it-IT"/>
        </w:rPr>
        <w:t xml:space="preserve"> è autore di 2 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333399"/>
          <w:sz w:val="24"/>
          <w:szCs w:val="24"/>
          <w:u w:val="single"/>
          <w:lang w:val="it-IT"/>
        </w:rPr>
        <w:t>GEBHARD  Hans</w:t>
      </w:r>
      <w:r w:rsidRPr="00866304">
        <w:rPr>
          <w:rFonts w:ascii="Arial" w:hAnsi="Arial" w:cs="Arial"/>
          <w:color w:val="333399"/>
          <w:sz w:val="24"/>
          <w:szCs w:val="24"/>
          <w:u w:val="single"/>
          <w:lang w:val="it-IT"/>
        </w:rPr>
        <w:tab/>
        <w:t>Muhlhausen, 26.9.1882 - 1974.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lastRenderedPageBreak/>
        <w:t>Violoncellista</w:t>
      </w:r>
      <w:r w:rsidRPr="00866304">
        <w:rPr>
          <w:rFonts w:ascii="Arial" w:hAnsi="Arial" w:cs="Arial"/>
          <w:color w:val="333399"/>
          <w:lang w:val="it-IT"/>
        </w:rPr>
        <w:t>, compositore e insegnante tedesco, allievo di Munch e Kahn. Insegnante a Monaco e a Marburg, ideò un metodo di insegnamento di “E ucazione musicale unitaria”.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(1922).   Trio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(1899).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Sonate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(1918, 1931).   Weihnachtmusik, pf.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(1931).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GEDDA  Giulio Cesare</w:t>
      </w:r>
      <w:r w:rsidRPr="00866304">
        <w:rPr>
          <w:rFonts w:ascii="Arial" w:hAnsi="Arial" w:cs="Arial"/>
          <w:color w:val="333399"/>
          <w:sz w:val="24"/>
          <w:szCs w:val="24"/>
          <w:u w:val="single"/>
          <w:lang w:val="it-IT"/>
        </w:rPr>
        <w:tab/>
        <w:t>Torino, 16.4.1899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allievo di Grossi, Alfano, Matthey e Ghedini, Insegnante di composizione al Conservatorio.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orchestra (1931).</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GEHOT  Joseph</w:t>
      </w:r>
      <w:r w:rsidRPr="00866304">
        <w:rPr>
          <w:rFonts w:ascii="Arial" w:hAnsi="Arial" w:cs="Arial"/>
          <w:color w:val="333399"/>
          <w:sz w:val="24"/>
          <w:szCs w:val="24"/>
          <w:u w:val="single"/>
          <w:lang w:val="en-GB"/>
        </w:rPr>
        <w:tab/>
        <w:t>Bruxelles, 8.4.1756 - Philadelphia, 1820 c.</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e compositore belga, operò in Francia, Germania, a Londra, con tournées in tutta Europa. A New York nel 1792, a Filadelfia come Direttore nel 1793.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Trii op 2 per vl. vla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(1780).   Trii op. 5 per vl. vla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(1781).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Duetti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3 (1780).   Duetti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9, (1790).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GEMINIANI  Francesco Saverio</w:t>
      </w:r>
      <w:r w:rsidRPr="00866304">
        <w:rPr>
          <w:rFonts w:ascii="Arial" w:hAnsi="Arial" w:cs="Arial"/>
          <w:color w:val="333399"/>
          <w:sz w:val="24"/>
          <w:szCs w:val="24"/>
          <w:u w:val="single"/>
          <w:lang w:val="it-IT"/>
        </w:rPr>
        <w:tab/>
        <w:t>Lucca, 5.7.1687 - Dublino, 17.9.1762.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teorico, violinista, allievo di Lonati, Corelli e A. Scarlatti. In Inghilterra fu alla corte di Re Giorgio I. </w:t>
      </w:r>
      <w:r w:rsidR="00F85A25"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Si esibiva spesso al violino, accompagnato al clavicembalo dall’amico </w:t>
      </w:r>
      <w:r w:rsidR="003D00E5" w:rsidRPr="00866304">
        <w:rPr>
          <w:rFonts w:ascii="Arial" w:hAnsi="Arial" w:cs="Arial"/>
          <w:color w:val="333399"/>
          <w:lang w:val="it-IT"/>
        </w:rPr>
        <w:t>Handel</w:t>
      </w:r>
      <w:r w:rsidRPr="00866304">
        <w:rPr>
          <w:rFonts w:ascii="Arial" w:hAnsi="Arial" w:cs="Arial"/>
          <w:color w:val="333399"/>
          <w:lang w:val="it-IT"/>
        </w:rPr>
        <w:t>.</w:t>
      </w:r>
      <w:r w:rsidR="00CB480E" w:rsidRPr="00866304">
        <w:rPr>
          <w:rFonts w:ascii="Arial" w:hAnsi="Arial" w:cs="Arial"/>
          <w:color w:val="333399"/>
          <w:lang w:val="it-IT"/>
        </w:rPr>
        <w:t xml:space="preserve"> Per maggiori informazioni sull'autore, vedi: "Passeggiando con la Musica", scaricabile gratuitamente dal sito: mariodemolli.com</w:t>
      </w:r>
    </w:p>
    <w:p w:rsidR="00EB319B" w:rsidRPr="00866304" w:rsidRDefault="009A3A1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Sonate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b.c. op. 5 (1746):   </w:t>
      </w:r>
      <w:r w:rsidRPr="00866304">
        <w:rPr>
          <w:rFonts w:ascii="Arial" w:hAnsi="Arial" w:cs="Arial"/>
          <w:b/>
          <w:color w:val="000000"/>
          <w:sz w:val="24"/>
          <w:szCs w:val="24"/>
          <w:lang w:val="it-IT"/>
        </w:rPr>
        <w:t>1</w:t>
      </w:r>
      <w:r w:rsidRPr="00866304">
        <w:rPr>
          <w:rFonts w:ascii="Arial" w:hAnsi="Arial" w:cs="Arial"/>
          <w:color w:val="000000"/>
          <w:sz w:val="24"/>
          <w:szCs w:val="24"/>
          <w:lang w:val="it-IT"/>
        </w:rPr>
        <w:t>) La, H103</w:t>
      </w:r>
      <w:r w:rsidR="00EB319B" w:rsidRPr="00866304">
        <w:rPr>
          <w:rFonts w:ascii="Arial" w:hAnsi="Arial" w:cs="Arial"/>
          <w:color w:val="000000"/>
          <w:sz w:val="24"/>
          <w:szCs w:val="24"/>
          <w:lang w:val="it-IT"/>
        </w:rPr>
        <w:t xml:space="preserve"> (9’)</w:t>
      </w:r>
      <w:r w:rsidRPr="00866304">
        <w:rPr>
          <w:rFonts w:ascii="Arial" w:hAnsi="Arial" w:cs="Arial"/>
          <w:color w:val="000000"/>
          <w:sz w:val="24"/>
          <w:szCs w:val="24"/>
          <w:lang w:val="it-IT"/>
        </w:rPr>
        <w:t>,   2) Re-, H104</w:t>
      </w:r>
      <w:r w:rsidR="00EB319B" w:rsidRPr="00866304">
        <w:rPr>
          <w:rFonts w:ascii="Arial" w:hAnsi="Arial" w:cs="Arial"/>
          <w:color w:val="000000"/>
          <w:sz w:val="24"/>
          <w:szCs w:val="24"/>
          <w:lang w:val="it-IT"/>
        </w:rPr>
        <w:t xml:space="preserve"> (9’40)</w:t>
      </w:r>
      <w:r w:rsidRPr="00866304">
        <w:rPr>
          <w:rFonts w:ascii="Arial" w:hAnsi="Arial" w:cs="Arial"/>
          <w:color w:val="000000"/>
          <w:sz w:val="24"/>
          <w:szCs w:val="24"/>
          <w:lang w:val="it-IT"/>
        </w:rPr>
        <w:t xml:space="preserve">,   </w:t>
      </w:r>
    </w:p>
    <w:p w:rsidR="00EB319B" w:rsidRPr="00866304" w:rsidRDefault="009A3A1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Do, H105 (12’05),</w:t>
      </w:r>
      <w:r w:rsidR="00EB319B"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4) Sib, H106</w:t>
      </w:r>
      <w:r w:rsidR="00EB319B" w:rsidRPr="00866304">
        <w:rPr>
          <w:rFonts w:ascii="Arial" w:hAnsi="Arial" w:cs="Arial"/>
          <w:color w:val="000000"/>
          <w:sz w:val="24"/>
          <w:szCs w:val="24"/>
          <w:lang w:val="it-IT"/>
        </w:rPr>
        <w:t xml:space="preserve"> (5’15)</w:t>
      </w:r>
      <w:r w:rsidRPr="00866304">
        <w:rPr>
          <w:rFonts w:ascii="Arial" w:hAnsi="Arial" w:cs="Arial"/>
          <w:color w:val="000000"/>
          <w:sz w:val="24"/>
          <w:szCs w:val="24"/>
          <w:lang w:val="it-IT"/>
        </w:rPr>
        <w:t>,   5) Fa, H107</w:t>
      </w:r>
      <w:r w:rsidR="007E7907" w:rsidRPr="00866304">
        <w:rPr>
          <w:rFonts w:ascii="Arial" w:hAnsi="Arial" w:cs="Arial"/>
          <w:color w:val="000000"/>
          <w:sz w:val="24"/>
          <w:szCs w:val="24"/>
          <w:lang w:val="it-IT"/>
        </w:rPr>
        <w:t xml:space="preserve"> (6’45)</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6</w:t>
      </w:r>
      <w:r w:rsidRPr="00866304">
        <w:rPr>
          <w:rFonts w:ascii="Arial" w:hAnsi="Arial" w:cs="Arial"/>
          <w:color w:val="000000"/>
          <w:sz w:val="24"/>
          <w:szCs w:val="24"/>
          <w:lang w:val="it-IT"/>
        </w:rPr>
        <w:t>) La-, H108</w:t>
      </w:r>
      <w:r w:rsidR="007E7907" w:rsidRPr="00866304">
        <w:rPr>
          <w:rFonts w:ascii="Arial" w:hAnsi="Arial" w:cs="Arial"/>
          <w:color w:val="000000"/>
          <w:sz w:val="24"/>
          <w:szCs w:val="24"/>
          <w:lang w:val="it-IT"/>
        </w:rPr>
        <w:t xml:space="preserve"> (8’05).</w:t>
      </w:r>
      <w:r w:rsidRPr="00866304">
        <w:rPr>
          <w:rFonts w:ascii="Arial" w:hAnsi="Arial" w:cs="Arial"/>
          <w:color w:val="000000"/>
          <w:sz w:val="24"/>
          <w:szCs w:val="24"/>
          <w:lang w:val="it-IT"/>
        </w:rPr>
        <w:t xml:space="preserve">   </w:t>
      </w:r>
    </w:p>
    <w:p w:rsidR="007E790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Sonate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 (1740).</w:t>
      </w:r>
      <w:r w:rsidR="007E790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6 Sonate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 (1750).</w:t>
      </w:r>
      <w:r w:rsidR="009A3A16" w:rsidRPr="00866304">
        <w:rPr>
          <w:rFonts w:ascii="Arial" w:hAnsi="Arial" w:cs="Arial"/>
          <w:color w:val="000000"/>
          <w:sz w:val="24"/>
          <w:szCs w:val="24"/>
          <w:lang w:val="it-IT"/>
        </w:rPr>
        <w:t xml:space="preserve">   </w:t>
      </w:r>
    </w:p>
    <w:p w:rsidR="007E7907"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Concerti grossi per 2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vla op. 2 (1732).   </w:t>
      </w:r>
    </w:p>
    <w:p w:rsidR="007E7907" w:rsidRPr="00866304" w:rsidRDefault="009A3A1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Concerti grossi per 2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vla</w:t>
      </w:r>
      <w:r w:rsidR="006C1701" w:rsidRPr="00866304">
        <w:rPr>
          <w:rFonts w:ascii="Arial" w:hAnsi="Arial" w:cs="Arial"/>
          <w:color w:val="000000"/>
          <w:sz w:val="24"/>
          <w:szCs w:val="24"/>
          <w:lang w:val="it-IT"/>
        </w:rPr>
        <w:t xml:space="preserve"> op. 3 (1755).</w:t>
      </w:r>
    </w:p>
    <w:p w:rsidR="007E7907" w:rsidRPr="00866304" w:rsidRDefault="007E7907"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GENTILE  Ada</w:t>
      </w:r>
      <w:r w:rsidRPr="00866304">
        <w:rPr>
          <w:rFonts w:ascii="Arial" w:hAnsi="Arial" w:cs="Arial"/>
          <w:color w:val="333399"/>
          <w:sz w:val="24"/>
          <w:szCs w:val="24"/>
          <w:u w:val="single"/>
          <w:lang w:val="it-IT"/>
        </w:rPr>
        <w:tab/>
        <w:t>Avezzano,  26.7.1947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e pianista italiana, studi al Conservatorio di S. Cecilia con Irma Ravinale, perfezionamento con Petrassi nel 1975-1976. Vincitrice d’importanti concorsi internazionali, le sue composizioni sono eseguite a </w:t>
      </w:r>
      <w:r w:rsidR="00F85A25"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livello mondiale. Insegnante e dal 1999 vice Direttore (capace e molto impegnata) del Conservatorio di </w:t>
      </w:r>
      <w:r w:rsidR="00F85A25" w:rsidRPr="00866304">
        <w:rPr>
          <w:rFonts w:ascii="Arial" w:hAnsi="Arial" w:cs="Arial"/>
          <w:color w:val="333399"/>
          <w:lang w:val="it-IT"/>
        </w:rPr>
        <w:t xml:space="preserve">                       </w:t>
      </w:r>
      <w:r w:rsidRPr="00866304">
        <w:rPr>
          <w:rFonts w:ascii="Arial" w:hAnsi="Arial" w:cs="Arial"/>
          <w:color w:val="333399"/>
          <w:lang w:val="it-IT"/>
        </w:rPr>
        <w:t>S. Cecilia. Numerosi gli attestati di riconoscimento.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n-GB"/>
        </w:rPr>
      </w:pPr>
      <w:r w:rsidRPr="00866304">
        <w:rPr>
          <w:rFonts w:ascii="Arial" w:hAnsi="Arial" w:cs="Arial"/>
          <w:color w:val="000000"/>
          <w:sz w:val="24"/>
          <w:szCs w:val="24"/>
          <w:lang w:val="it-IT"/>
        </w:rPr>
        <w:t xml:space="preserve">Pervioloncellosolo (1996, 7’40).   Dal profondo, fl.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w:t>
      </w:r>
      <w:r w:rsidRPr="00866304">
        <w:rPr>
          <w:rFonts w:ascii="Arial" w:hAnsi="Arial" w:cs="Arial"/>
          <w:color w:val="000000"/>
          <w:sz w:val="24"/>
          <w:szCs w:val="24"/>
          <w:lang w:val="en-GB"/>
        </w:rPr>
        <w:t>(1984, 12’50).</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en-GB"/>
        </w:rPr>
        <w:t xml:space="preserve">Flash back, fl. e </w:t>
      </w:r>
      <w:r w:rsidR="00A05C47" w:rsidRPr="00866304">
        <w:rPr>
          <w:rFonts w:ascii="Arial" w:hAnsi="Arial" w:cs="Arial"/>
          <w:color w:val="000000"/>
          <w:sz w:val="24"/>
          <w:szCs w:val="24"/>
          <w:lang w:val="en-GB"/>
        </w:rPr>
        <w:t>vlc.</w:t>
      </w:r>
      <w:r w:rsidRPr="00866304">
        <w:rPr>
          <w:rFonts w:ascii="Arial" w:hAnsi="Arial" w:cs="Arial"/>
          <w:color w:val="000000"/>
          <w:sz w:val="24"/>
          <w:szCs w:val="24"/>
          <w:lang w:val="en-GB"/>
        </w:rPr>
        <w:t xml:space="preserve"> </w:t>
      </w:r>
      <w:r w:rsidRPr="00866304">
        <w:rPr>
          <w:rFonts w:ascii="Arial" w:hAnsi="Arial" w:cs="Arial"/>
          <w:color w:val="000000"/>
          <w:sz w:val="24"/>
          <w:szCs w:val="24"/>
        </w:rPr>
        <w:t xml:space="preserve">(1984, 12’50).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GENZMER  Harald</w:t>
      </w:r>
      <w:r w:rsidRPr="00866304">
        <w:rPr>
          <w:rFonts w:ascii="Arial" w:hAnsi="Arial" w:cs="Arial"/>
          <w:color w:val="333399"/>
          <w:sz w:val="24"/>
          <w:szCs w:val="24"/>
          <w:u w:val="single"/>
        </w:rPr>
        <w:tab/>
        <w:t xml:space="preserve">Blumenthal, 9.2.1909 - Munich, 16.12.2007.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musicologo tedesco, studi alla Hochschule di Berlino, allievo di Sachs (musicologia),</w:t>
      </w:r>
      <w:r w:rsidR="00912041" w:rsidRPr="00866304">
        <w:rPr>
          <w:rFonts w:ascii="Arial" w:hAnsi="Arial" w:cs="Arial"/>
          <w:color w:val="333399"/>
          <w:lang w:val="it-IT"/>
        </w:rPr>
        <w:t xml:space="preserve"> </w:t>
      </w:r>
      <w:r w:rsidRPr="00866304">
        <w:rPr>
          <w:rFonts w:ascii="Arial" w:hAnsi="Arial" w:cs="Arial"/>
          <w:color w:val="333399"/>
          <w:lang w:val="it-IT"/>
        </w:rPr>
        <w:t xml:space="preserve">Schmidt pf.), Ricter (cl.) e Hindemith (composizione). Assistente direttore alla Breslau Opera House. Dopo la guerra 2a </w:t>
      </w:r>
      <w:r w:rsidR="00912041" w:rsidRPr="00866304">
        <w:rPr>
          <w:rFonts w:ascii="Arial" w:hAnsi="Arial" w:cs="Arial"/>
          <w:color w:val="333399"/>
          <w:lang w:val="it-IT"/>
        </w:rPr>
        <w:t xml:space="preserve">              </w:t>
      </w:r>
      <w:r w:rsidRPr="00866304">
        <w:rPr>
          <w:rFonts w:ascii="Arial" w:hAnsi="Arial" w:cs="Arial"/>
          <w:color w:val="333399"/>
          <w:lang w:val="it-IT"/>
        </w:rPr>
        <w:lastRenderedPageBreak/>
        <w:t>mondiale Insegnante a Friburgo dal 1946 e dal 1957 al 1974 a Monaco. Uno dei pochi compositori ad aver scritto per tutti gli strumenti delle 14 monografie.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per violoncello solo (1982).   2</w:t>
      </w:r>
      <w:r w:rsidR="00BD4B96" w:rsidRPr="00866304">
        <w:rPr>
          <w:rFonts w:ascii="Arial" w:hAnsi="Arial" w:cs="Arial"/>
          <w:color w:val="000000"/>
          <w:sz w:val="24"/>
          <w:szCs w:val="24"/>
          <w:lang w:val="it-IT"/>
        </w:rPr>
        <w:t>a</w:t>
      </w:r>
      <w:r w:rsidRPr="00866304">
        <w:rPr>
          <w:rFonts w:ascii="Arial" w:hAnsi="Arial" w:cs="Arial"/>
          <w:color w:val="000000"/>
          <w:sz w:val="24"/>
          <w:szCs w:val="24"/>
          <w:lang w:val="it-IT"/>
        </w:rPr>
        <w:t xml:space="preserve"> Sonat</w:t>
      </w:r>
      <w:r w:rsidR="00BD4B96" w:rsidRPr="00866304">
        <w:rPr>
          <w:rFonts w:ascii="Arial" w:hAnsi="Arial" w:cs="Arial"/>
          <w:color w:val="000000"/>
          <w:sz w:val="24"/>
          <w:szCs w:val="24"/>
          <w:lang w:val="it-IT"/>
        </w:rPr>
        <w:t>a</w:t>
      </w:r>
      <w:r w:rsidRPr="00866304">
        <w:rPr>
          <w:rFonts w:ascii="Arial" w:hAnsi="Arial" w:cs="Arial"/>
          <w:color w:val="000000"/>
          <w:sz w:val="24"/>
          <w:szCs w:val="24"/>
          <w:lang w:val="it-IT"/>
        </w:rPr>
        <w:t xml:space="preserve"> per violoncello e pf. (1953</w:t>
      </w:r>
      <w:r w:rsidR="00BD4B96" w:rsidRPr="00866304">
        <w:rPr>
          <w:rFonts w:ascii="Arial" w:hAnsi="Arial" w:cs="Arial"/>
          <w:color w:val="000000"/>
          <w:sz w:val="24"/>
          <w:szCs w:val="24"/>
          <w:lang w:val="it-IT"/>
        </w:rPr>
        <w:t>, 21'25</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1a Sonatina, violoncello e pf. (1967, 11’).   2a Sonatina, violoncello e pf. (1982, 8’45).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violoncello e org. (1981).   6 Bagatelle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ctb. (1985, 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Trio in Fa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 pf. (1944).   Trio per cl.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(1953).   Trio,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 pf. (1964).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(1950).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ctb. e archi (1984, 15’).</w:t>
      </w:r>
    </w:p>
    <w:p w:rsidR="00BD4B96" w:rsidRPr="00866304" w:rsidRDefault="00BD4B96" w:rsidP="007121F3">
      <w:pPr>
        <w:tabs>
          <w:tab w:val="decimal" w:pos="0"/>
          <w:tab w:val="left" w:pos="4253"/>
        </w:tabs>
        <w:spacing w:before="120" w:after="0"/>
        <w:jc w:val="left"/>
        <w:rPr>
          <w:rFonts w:ascii="Arial" w:hAnsi="Arial" w:cs="Arial"/>
          <w:color w:val="000000"/>
          <w:sz w:val="24"/>
          <w:szCs w:val="24"/>
          <w:lang w:val="it-IT"/>
        </w:rPr>
      </w:pPr>
    </w:p>
    <w:p w:rsidR="005E0A40" w:rsidRPr="00866304" w:rsidRDefault="005E0A40" w:rsidP="007121F3">
      <w:pPr>
        <w:tabs>
          <w:tab w:val="decimal" w:pos="0"/>
          <w:tab w:val="left" w:pos="4253"/>
          <w:tab w:val="left" w:pos="4395"/>
          <w:tab w:val="left" w:pos="992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GERBER  René</w:t>
      </w:r>
      <w:r w:rsidRPr="00866304">
        <w:rPr>
          <w:rFonts w:ascii="Arial" w:hAnsi="Arial" w:cs="Arial"/>
          <w:color w:val="333399"/>
          <w:sz w:val="24"/>
          <w:szCs w:val="24"/>
          <w:u w:val="single"/>
          <w:lang w:val="it-IT"/>
        </w:rPr>
        <w:tab/>
        <w:t>Travers, 29.6.1908 - Bevaix, 21.11.2006.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allievo di Dukas e Boulanger. Insegnante e direttore del Conservatorio di Neuchatel.</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(1945, 12’).   Sarabanda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(1945, 5’40).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(1944).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GERBER  Steven</w:t>
      </w:r>
      <w:r w:rsidRPr="00866304">
        <w:rPr>
          <w:rFonts w:ascii="Arial" w:hAnsi="Arial" w:cs="Arial"/>
          <w:color w:val="333399"/>
          <w:sz w:val="24"/>
          <w:szCs w:val="24"/>
          <w:u w:val="single"/>
        </w:rPr>
        <w:tab/>
        <w:t>Chevy Chase, 1948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e pianista americano, prime composizioni a 15 anni. Studi all’Haveford College e all’Università di Princeton, allievo di Parris, Kim, Randall e Babbitt. Numerose le richieste di suoi concerti in patria e in Russia. Vladimir Ashkenazy nel 2005 gli ha commissionato un brano orchestrale.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Fantasy (1977, 6’),   Fantasia, fuga e ciaccona (2003, 10),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Elegia sul nome Shostakovich (1991, 4’).   Duo,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(1969, 11’).</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Concerto per violoncello e orch. </w:t>
      </w:r>
      <w:r w:rsidRPr="00866304">
        <w:rPr>
          <w:rFonts w:ascii="Arial" w:hAnsi="Arial" w:cs="Arial"/>
          <w:sz w:val="24"/>
          <w:szCs w:val="24"/>
        </w:rPr>
        <w:t>(1994, 21’).</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GERHARD  Roberto</w:t>
      </w:r>
      <w:r w:rsidRPr="00866304">
        <w:rPr>
          <w:rFonts w:ascii="Arial" w:hAnsi="Arial" w:cs="Arial"/>
          <w:color w:val="333399"/>
          <w:sz w:val="24"/>
          <w:szCs w:val="24"/>
          <w:u w:val="single"/>
        </w:rPr>
        <w:tab/>
        <w:t>Valls, 25.9.1896 - Cambridge, 5.1.1970.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spagnolo d’origini svizzere, allievo di Courvoisier, Granados, Pe</w:t>
      </w:r>
      <w:r w:rsidR="00912041" w:rsidRPr="00866304">
        <w:rPr>
          <w:rFonts w:ascii="Arial" w:hAnsi="Arial" w:cs="Arial"/>
          <w:color w:val="333399"/>
          <w:lang w:val="it-IT"/>
        </w:rPr>
        <w:t>d</w:t>
      </w:r>
      <w:r w:rsidRPr="00866304">
        <w:rPr>
          <w:rFonts w:ascii="Arial" w:hAnsi="Arial" w:cs="Arial"/>
          <w:color w:val="333399"/>
          <w:lang w:val="it-IT"/>
        </w:rPr>
        <w:t xml:space="preserve">rell e Schoenberg. </w:t>
      </w:r>
      <w:r w:rsidR="00912041" w:rsidRPr="00866304">
        <w:rPr>
          <w:rFonts w:ascii="Arial" w:hAnsi="Arial" w:cs="Arial"/>
          <w:color w:val="333399"/>
          <w:lang w:val="it-IT"/>
        </w:rPr>
        <w:t xml:space="preserve">                                  </w:t>
      </w:r>
      <w:r w:rsidRPr="00866304">
        <w:rPr>
          <w:rFonts w:ascii="Arial" w:hAnsi="Arial" w:cs="Arial"/>
          <w:color w:val="333399"/>
          <w:lang w:val="it-IT"/>
        </w:rPr>
        <w:t>Nel 1938 si  trasferì in Inghilterra.</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w:t>
      </w:r>
      <w:r w:rsidRPr="00866304">
        <w:rPr>
          <w:rFonts w:ascii="Arial" w:hAnsi="Arial" w:cs="Arial"/>
          <w:color w:val="000000"/>
          <w:sz w:val="24"/>
          <w:szCs w:val="24"/>
        </w:rPr>
        <w:t>(1956, 15’20).</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GERNSHEIM  Frie</w:t>
      </w:r>
      <w:r w:rsidR="00592041" w:rsidRPr="00866304">
        <w:rPr>
          <w:rFonts w:ascii="Arial" w:hAnsi="Arial" w:cs="Arial"/>
          <w:color w:val="333399"/>
          <w:sz w:val="24"/>
          <w:szCs w:val="24"/>
          <w:u w:val="single"/>
        </w:rPr>
        <w:t>d</w:t>
      </w:r>
      <w:r w:rsidRPr="00866304">
        <w:rPr>
          <w:rFonts w:ascii="Arial" w:hAnsi="Arial" w:cs="Arial"/>
          <w:color w:val="333399"/>
          <w:sz w:val="24"/>
          <w:szCs w:val="24"/>
          <w:u w:val="single"/>
        </w:rPr>
        <w:t>rich</w:t>
      </w:r>
      <w:r w:rsidRPr="00866304">
        <w:rPr>
          <w:rFonts w:ascii="Arial" w:hAnsi="Arial" w:cs="Arial"/>
          <w:color w:val="333399"/>
          <w:sz w:val="24"/>
          <w:szCs w:val="24"/>
          <w:u w:val="single"/>
        </w:rPr>
        <w:tab/>
        <w:t>Worms, 17.7.1839 - Berlino, 10.9.1916.</w:t>
      </w:r>
    </w:p>
    <w:p w:rsidR="00592041" w:rsidRPr="00866304" w:rsidRDefault="0059204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violinista, compositore, direttore d’orchestra tedesco. A Lipsia fu allievo dal 1852 di Moscheles, a Parigi </w:t>
      </w:r>
      <w:r w:rsidR="00912041" w:rsidRPr="00866304">
        <w:rPr>
          <w:rFonts w:ascii="Arial" w:hAnsi="Arial" w:cs="Arial"/>
          <w:color w:val="333399"/>
          <w:lang w:val="it-IT"/>
        </w:rPr>
        <w:t xml:space="preserve">          </w:t>
      </w:r>
      <w:r w:rsidRPr="00866304">
        <w:rPr>
          <w:rFonts w:ascii="Arial" w:hAnsi="Arial" w:cs="Arial"/>
          <w:color w:val="333399"/>
          <w:lang w:val="it-IT"/>
        </w:rPr>
        <w:t xml:space="preserve">dal 1855 al 1860 studi con Marmontel, David e Hauptmann. Amico di Lalo, Saint-Saens, Rossini, Brahms. Insegnante di pianoforte e di contrappunto e fuga al Conservatorio di Colonia, un suo allievo fu Humperdinck. </w:t>
      </w:r>
      <w:r w:rsidR="00F85A25" w:rsidRPr="00866304">
        <w:rPr>
          <w:rFonts w:ascii="Arial" w:hAnsi="Arial" w:cs="Arial"/>
          <w:color w:val="333399"/>
          <w:lang w:val="it-IT"/>
        </w:rPr>
        <w:t xml:space="preserve"> </w:t>
      </w:r>
      <w:r w:rsidR="00995A35" w:rsidRPr="00866304">
        <w:rPr>
          <w:rFonts w:ascii="Arial" w:hAnsi="Arial" w:cs="Arial"/>
          <w:color w:val="333399"/>
          <w:lang w:val="it-IT"/>
        </w:rPr>
        <w:t xml:space="preserve">                 </w:t>
      </w:r>
      <w:r w:rsidRPr="00866304">
        <w:rPr>
          <w:rFonts w:ascii="Arial" w:hAnsi="Arial" w:cs="Arial"/>
          <w:color w:val="333399"/>
          <w:lang w:val="it-IT"/>
        </w:rPr>
        <w:t>Dal 1890 fu al Conservatorio Stern di Berlino e direttore della Scuola di Perfezionamento per la composizione.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w:t>
      </w:r>
      <w:r w:rsidR="00681A68" w:rsidRPr="00866304">
        <w:rPr>
          <w:rFonts w:ascii="Arial" w:hAnsi="Arial" w:cs="Arial"/>
          <w:color w:val="000000"/>
          <w:sz w:val="24"/>
          <w:szCs w:val="24"/>
          <w:lang w:val="it-IT"/>
        </w:rPr>
        <w:t>a</w:t>
      </w:r>
      <w:r w:rsidRPr="00866304">
        <w:rPr>
          <w:rFonts w:ascii="Arial" w:hAnsi="Arial" w:cs="Arial"/>
          <w:color w:val="000000"/>
          <w:sz w:val="24"/>
          <w:szCs w:val="24"/>
          <w:lang w:val="it-IT"/>
        </w:rPr>
        <w:t xml:space="preserve"> 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12 (1868).    2</w:t>
      </w:r>
      <w:r w:rsidR="00681A68" w:rsidRPr="00866304">
        <w:rPr>
          <w:rFonts w:ascii="Arial" w:hAnsi="Arial" w:cs="Arial"/>
          <w:color w:val="000000"/>
          <w:sz w:val="24"/>
          <w:szCs w:val="24"/>
          <w:lang w:val="it-IT"/>
        </w:rPr>
        <w:t>a</w:t>
      </w:r>
      <w:r w:rsidRPr="00866304">
        <w:rPr>
          <w:rFonts w:ascii="Arial" w:hAnsi="Arial" w:cs="Arial"/>
          <w:color w:val="000000"/>
          <w:sz w:val="24"/>
          <w:szCs w:val="24"/>
          <w:lang w:val="it-IT"/>
        </w:rPr>
        <w:t xml:space="preserve"> 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r w:rsidR="00681A68"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op. 87.</w:t>
      </w:r>
    </w:p>
    <w:p w:rsidR="006C1701" w:rsidRPr="00866304" w:rsidRDefault="00681A6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 xml:space="preserve">Divertimento, op. 53, </w:t>
      </w:r>
      <w:r w:rsidR="00A05C47" w:rsidRPr="00866304">
        <w:rPr>
          <w:rFonts w:ascii="Arial" w:hAnsi="Arial" w:cs="Arial"/>
          <w:sz w:val="24"/>
          <w:szCs w:val="24"/>
          <w:lang w:val="it-IT"/>
        </w:rPr>
        <w:t>vlc.</w:t>
      </w:r>
      <w:r w:rsidRPr="00866304">
        <w:rPr>
          <w:rFonts w:ascii="Arial" w:hAnsi="Arial" w:cs="Arial"/>
          <w:sz w:val="24"/>
          <w:szCs w:val="24"/>
          <w:lang w:val="it-IT"/>
        </w:rPr>
        <w:t xml:space="preserve"> orch.   </w:t>
      </w:r>
      <w:r w:rsidR="006C1701" w:rsidRPr="00866304">
        <w:rPr>
          <w:rFonts w:ascii="Arial" w:hAnsi="Arial" w:cs="Arial"/>
          <w:color w:val="000000"/>
          <w:sz w:val="24"/>
          <w:szCs w:val="24"/>
          <w:lang w:val="it-IT"/>
        </w:rPr>
        <w:t>Concerto in Mi-, op. 78 (1907</w:t>
      </w:r>
      <w:r w:rsidR="00995A35" w:rsidRPr="00866304">
        <w:rPr>
          <w:rFonts w:ascii="Arial" w:hAnsi="Arial" w:cs="Arial"/>
          <w:color w:val="000000"/>
          <w:sz w:val="24"/>
          <w:szCs w:val="24"/>
          <w:lang w:val="it-IT"/>
        </w:rPr>
        <w:t>):  1) 5’20,   2) 3’10,   3) 5’05</w:t>
      </w:r>
      <w:r w:rsidR="006C1701" w:rsidRPr="00866304">
        <w:rPr>
          <w:rFonts w:ascii="Arial" w:hAnsi="Arial" w:cs="Arial"/>
          <w:color w:val="000000"/>
          <w:sz w:val="24"/>
          <w:szCs w:val="24"/>
          <w:lang w:val="it-IT"/>
        </w:rPr>
        <w:t>.</w:t>
      </w:r>
    </w:p>
    <w:p w:rsidR="00995A35" w:rsidRPr="00866304" w:rsidRDefault="00995A35" w:rsidP="007121F3">
      <w:pPr>
        <w:tabs>
          <w:tab w:val="decimal" w:pos="0"/>
          <w:tab w:val="left" w:pos="4253"/>
        </w:tabs>
        <w:spacing w:before="120" w:after="0"/>
        <w:jc w:val="left"/>
        <w:rPr>
          <w:rFonts w:ascii="Arial" w:hAnsi="Arial" w:cs="Arial"/>
          <w:color w:val="000000"/>
          <w:sz w:val="24"/>
          <w:szCs w:val="24"/>
          <w:lang w:val="it-IT"/>
        </w:rPr>
      </w:pPr>
    </w:p>
    <w:p w:rsidR="00F838C2" w:rsidRPr="00866304" w:rsidRDefault="00F838C2" w:rsidP="007121F3">
      <w:pPr>
        <w:tabs>
          <w:tab w:val="decimal" w:pos="0"/>
          <w:tab w:val="left" w:pos="4253"/>
        </w:tabs>
        <w:spacing w:before="120" w:after="0"/>
        <w:jc w:val="left"/>
        <w:rPr>
          <w:rFonts w:ascii="Arial" w:eastAsia="Arial Unicode MS" w:hAnsi="Arial" w:cs="Arial"/>
          <w:color w:val="333399"/>
          <w:sz w:val="24"/>
          <w:szCs w:val="24"/>
          <w:u w:val="single"/>
        </w:rPr>
      </w:pPr>
      <w:r w:rsidRPr="00866304">
        <w:rPr>
          <w:rFonts w:ascii="Arial" w:eastAsia="Arial Unicode MS" w:hAnsi="Arial" w:cs="Arial"/>
          <w:color w:val="333399"/>
          <w:sz w:val="24"/>
          <w:szCs w:val="24"/>
          <w:u w:val="single"/>
        </w:rPr>
        <w:t>GERSHWIN  George</w:t>
      </w:r>
      <w:r w:rsidRPr="00866304">
        <w:rPr>
          <w:rFonts w:ascii="Arial" w:eastAsia="Arial Unicode MS" w:hAnsi="Arial" w:cs="Arial"/>
          <w:color w:val="333399"/>
          <w:sz w:val="24"/>
          <w:szCs w:val="24"/>
          <w:u w:val="single"/>
        </w:rPr>
        <w:tab/>
        <w:t>Brooklin 26.9.1898 - Beverly Hills 11.7.1937.</w:t>
      </w:r>
    </w:p>
    <w:p w:rsidR="00F838C2" w:rsidRPr="00866304" w:rsidRDefault="00F838C2" w:rsidP="007121F3">
      <w:pPr>
        <w:tabs>
          <w:tab w:val="decimal" w:pos="0"/>
          <w:tab w:val="left" w:pos="4253"/>
        </w:tabs>
        <w:spacing w:before="120" w:after="0"/>
        <w:jc w:val="left"/>
        <w:rPr>
          <w:rFonts w:ascii="Arial" w:hAnsi="Arial" w:cs="Arial"/>
          <w:color w:val="333399"/>
          <w:lang w:val="it-IT"/>
        </w:rPr>
      </w:pPr>
      <w:r w:rsidRPr="00866304">
        <w:rPr>
          <w:rFonts w:ascii="Arial" w:eastAsia="Arial Unicode MS" w:hAnsi="Arial" w:cs="Arial"/>
          <w:color w:val="333399"/>
          <w:lang w:val="it-IT"/>
        </w:rPr>
        <w:t xml:space="preserve">Nel 1919 le sue </w:t>
      </w:r>
      <w:r w:rsidR="003E077A" w:rsidRPr="00866304">
        <w:rPr>
          <w:rFonts w:ascii="Arial" w:eastAsia="Arial Unicode MS" w:hAnsi="Arial" w:cs="Arial"/>
          <w:color w:val="333399"/>
          <w:lang w:val="it-IT"/>
        </w:rPr>
        <w:t>"</w:t>
      </w:r>
      <w:r w:rsidRPr="00866304">
        <w:rPr>
          <w:rFonts w:ascii="Arial" w:eastAsia="Arial Unicode MS" w:hAnsi="Arial" w:cs="Arial"/>
          <w:color w:val="333399"/>
          <w:lang w:val="it-IT"/>
        </w:rPr>
        <w:t>canzonette</w:t>
      </w:r>
      <w:r w:rsidR="003E077A" w:rsidRPr="00866304">
        <w:rPr>
          <w:rFonts w:ascii="Arial" w:eastAsia="Arial Unicode MS" w:hAnsi="Arial" w:cs="Arial"/>
          <w:color w:val="333399"/>
          <w:lang w:val="it-IT"/>
        </w:rPr>
        <w:t>"</w:t>
      </w:r>
      <w:r w:rsidRPr="00866304">
        <w:rPr>
          <w:rFonts w:ascii="Arial" w:eastAsia="Arial Unicode MS" w:hAnsi="Arial" w:cs="Arial"/>
          <w:color w:val="333399"/>
          <w:lang w:val="it-IT"/>
        </w:rPr>
        <w:t xml:space="preserve"> cominciarono ad aver successo. Nel 1924 compose la Rapsodia in Blu. Nel 1928 a Parigi era acclamato da critica, pubblico e musicisti. Amico di Ravel, Stravinskij, Perkofiev, Poulenc, Milhaud. </w:t>
      </w:r>
      <w:r w:rsidR="00995A35"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lastRenderedPageBreak/>
        <w:t xml:space="preserve">Nel 1932 trascrisse per pf. i brani delle sue commedie musicali. Nel 1937, appena nominato accademico di </w:t>
      </w:r>
      <w:r w:rsidR="00F85A25" w:rsidRPr="00866304">
        <w:rPr>
          <w:rFonts w:ascii="Arial" w:eastAsia="Arial Unicode MS" w:hAnsi="Arial" w:cs="Arial"/>
          <w:color w:val="333399"/>
          <w:lang w:val="it-IT"/>
        </w:rPr>
        <w:t xml:space="preserve">       </w:t>
      </w:r>
      <w:r w:rsidR="00995A35"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S.</w:t>
      </w:r>
      <w:r w:rsidR="003E077A"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Cecilia a Roma, morì</w:t>
      </w:r>
      <w:r w:rsidRPr="00866304">
        <w:rPr>
          <w:rFonts w:ascii="Arial" w:eastAsia="Arial Unicode MS" w:hAnsi="Arial" w:cs="Arial"/>
          <w:color w:val="333399"/>
          <w:sz w:val="18"/>
          <w:szCs w:val="18"/>
          <w:lang w:val="it-IT"/>
        </w:rPr>
        <w:t xml:space="preserve"> </w:t>
      </w:r>
      <w:r w:rsidRPr="00866304">
        <w:rPr>
          <w:rFonts w:ascii="Arial" w:eastAsia="Arial Unicode MS" w:hAnsi="Arial" w:cs="Arial"/>
          <w:color w:val="333399"/>
          <w:lang w:val="it-IT"/>
        </w:rPr>
        <w:t xml:space="preserve">a causa di un tumore al cervello. Molti dei brani riportati sono eseguiti dallo stesso </w:t>
      </w:r>
      <w:r w:rsidR="00912041"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Gershwin o da R. R. Bennett. Molte le sue revisioni per brani di musica leggera, oltre ai suoi, anche brani </w:t>
      </w:r>
      <w:r w:rsidR="00912041"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di</w:t>
      </w:r>
      <w:r w:rsidR="00912041"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J. Kern, I. Berlin ed altri, che con lui crearono le migliori canzoni d’ogni tempo. Paragoni forse inutili per i nostri giorni, ascoltare per capire… per chi è in grado di farlo. Inoltre è da ascoltare la sua Opera lirica “Porgy and Bess”, anche nelle Scuole, è senza dubbio il miglior veicolo per far capire che i “neri americani” musicalmente sono </w:t>
      </w:r>
      <w:r w:rsidR="005D30A1">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come noi. </w:t>
      </w:r>
      <w:r w:rsidRPr="00866304">
        <w:rPr>
          <w:rFonts w:ascii="Arial" w:hAnsi="Arial" w:cs="Arial"/>
          <w:color w:val="333399"/>
          <w:lang w:val="it-IT"/>
        </w:rPr>
        <w:t>Per maggiori informazioni sull'autore, vedi:</w:t>
      </w:r>
      <w:r w:rsidRPr="00866304">
        <w:rPr>
          <w:rFonts w:ascii="Arial" w:hAnsi="Arial" w:cs="Arial"/>
          <w:color w:val="333399"/>
          <w:sz w:val="18"/>
          <w:szCs w:val="18"/>
          <w:lang w:val="it-IT"/>
        </w:rPr>
        <w:t xml:space="preserve"> </w:t>
      </w:r>
      <w:r w:rsidRPr="00866304">
        <w:rPr>
          <w:rFonts w:ascii="Arial" w:hAnsi="Arial" w:cs="Arial"/>
          <w:color w:val="333399"/>
          <w:lang w:val="it-IT"/>
        </w:rPr>
        <w:t xml:space="preserve">"Passeggiando con la Musica", scaricabile gratuitamente </w:t>
      </w:r>
      <w:r w:rsidR="00912041"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dal sito: mariodemolli.com</w:t>
      </w:r>
    </w:p>
    <w:p w:rsidR="003E077A" w:rsidRPr="00866304" w:rsidRDefault="003E077A"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Short  Story, </w:t>
      </w:r>
      <w:r w:rsidR="00A05C47" w:rsidRPr="00866304">
        <w:rPr>
          <w:rFonts w:ascii="Arial" w:hAnsi="Arial" w:cs="Arial"/>
          <w:sz w:val="24"/>
          <w:szCs w:val="24"/>
        </w:rPr>
        <w:t>v</w:t>
      </w:r>
      <w:r w:rsidR="00995A35" w:rsidRPr="00866304">
        <w:rPr>
          <w:rFonts w:ascii="Arial" w:hAnsi="Arial" w:cs="Arial"/>
          <w:sz w:val="24"/>
          <w:szCs w:val="24"/>
        </w:rPr>
        <w:t xml:space="preserve">ioloncello e </w:t>
      </w:r>
      <w:r w:rsidRPr="00866304">
        <w:rPr>
          <w:rFonts w:ascii="Arial" w:hAnsi="Arial" w:cs="Arial"/>
          <w:sz w:val="24"/>
          <w:szCs w:val="24"/>
        </w:rPr>
        <w:t xml:space="preserve">pf. </w:t>
      </w:r>
      <w:r w:rsidRPr="00866304">
        <w:rPr>
          <w:rFonts w:ascii="Arial" w:hAnsi="Arial" w:cs="Arial"/>
          <w:sz w:val="24"/>
          <w:szCs w:val="24"/>
          <w:lang w:val="it-IT"/>
        </w:rPr>
        <w:t>(2'50).</w:t>
      </w:r>
    </w:p>
    <w:p w:rsidR="00380718" w:rsidRPr="00866304" w:rsidRDefault="00380718"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GERSTER  Ottmar</w:t>
      </w:r>
      <w:r w:rsidRPr="00866304">
        <w:rPr>
          <w:rFonts w:ascii="Arial" w:hAnsi="Arial" w:cs="Arial"/>
          <w:color w:val="333399"/>
          <w:sz w:val="24"/>
          <w:szCs w:val="24"/>
          <w:u w:val="single"/>
          <w:lang w:val="it-IT"/>
        </w:rPr>
        <w:tab/>
        <w:t>Braunfels, 29.6.1897 - 1969.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violista e direttore d’orchestra a Francoforte. Insegnante ad Essen, Weimar, Lipsia.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(1948).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GERVASIO  Raffaele</w:t>
      </w:r>
      <w:r w:rsidRPr="00866304">
        <w:rPr>
          <w:rFonts w:ascii="Arial" w:hAnsi="Arial" w:cs="Arial"/>
          <w:color w:val="333399"/>
          <w:sz w:val="24"/>
          <w:szCs w:val="24"/>
          <w:u w:val="single"/>
          <w:lang w:val="it-IT"/>
        </w:rPr>
        <w:tab/>
        <w:t>Bari, 26.7.1910 - Roma, 4.7.1994.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violinista e didatta italiano, studi al “Piccinni” con Don Cesare Franco, Delle Cese (pf.) e la giovanissima G. De Vito (vl). Nel 1927 è a Pesaro dove con Zanella studia composizione, quindi al Cherubini di Firenze con Frazzi. Perfezionamento con Respighi a Roma, dove, nel 1936 ottiene il 1° Premio come miglior allievo e segue il Corso di Musica per riproduzione. Questa musica per radio, televisione e cinema lo renderanno celebre, non solo per opere importanti ma anche per brani che abbiamo ascoltato ogni giorno, per anni, tipo: </w:t>
      </w:r>
      <w:r w:rsidR="00995A35" w:rsidRPr="00866304">
        <w:rPr>
          <w:rFonts w:ascii="Arial" w:hAnsi="Arial" w:cs="Arial"/>
          <w:color w:val="333399"/>
          <w:lang w:val="it-IT"/>
        </w:rPr>
        <w:t xml:space="preserve">          </w:t>
      </w:r>
      <w:r w:rsidRPr="00866304">
        <w:rPr>
          <w:rFonts w:ascii="Arial" w:hAnsi="Arial" w:cs="Arial"/>
          <w:color w:val="333399"/>
          <w:lang w:val="it-IT"/>
        </w:rPr>
        <w:t xml:space="preserve">Sigla del Carosello tv, sigla del GR2 e del cinegiornale della Settimana Incom. Solo nel 1961 ritorna alla musica “pura”, con una notevole produzione di musica da camera e sinfonica (naturalmente meno nota). Nel 1967, Nino Rota, con insistenza lo vuole come insegnante di Composizione al “Piccinni” di Bari, nel 1969 è direttore al </w:t>
      </w:r>
      <w:r w:rsidR="00912041" w:rsidRPr="00866304">
        <w:rPr>
          <w:rFonts w:ascii="Arial" w:hAnsi="Arial" w:cs="Arial"/>
          <w:color w:val="333399"/>
          <w:lang w:val="it-IT"/>
        </w:rPr>
        <w:t xml:space="preserve">                </w:t>
      </w:r>
      <w:r w:rsidRPr="00866304">
        <w:rPr>
          <w:rFonts w:ascii="Arial" w:hAnsi="Arial" w:cs="Arial"/>
          <w:color w:val="333399"/>
          <w:lang w:val="it-IT"/>
        </w:rPr>
        <w:t xml:space="preserve">“Duni” di Matera e dal 1977 al 1980, torna alla cattedra di Composizione a Bari. </w:t>
      </w:r>
      <w:r w:rsidR="00912041" w:rsidRPr="00866304">
        <w:rPr>
          <w:rFonts w:ascii="Arial" w:hAnsi="Arial" w:cs="Arial"/>
          <w:color w:val="333399"/>
          <w:lang w:val="it-IT"/>
        </w:rPr>
        <w:t xml:space="preserve">                                                               </w:t>
      </w:r>
      <w:r w:rsidRPr="00866304">
        <w:rPr>
          <w:rFonts w:ascii="Arial" w:hAnsi="Arial" w:cs="Arial"/>
          <w:color w:val="333399"/>
          <w:lang w:val="it-IT"/>
        </w:rPr>
        <w:t>Accademico di Santa Cecilia nel 1978.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Tempi, </w:t>
      </w:r>
      <w:r w:rsidR="00A05C47" w:rsidRPr="00866304">
        <w:rPr>
          <w:rFonts w:ascii="Arial" w:hAnsi="Arial" w:cs="Arial"/>
          <w:color w:val="000000"/>
          <w:sz w:val="24"/>
          <w:szCs w:val="24"/>
          <w:lang w:val="it-IT"/>
        </w:rPr>
        <w:t>v</w:t>
      </w:r>
      <w:r w:rsidR="00995A35" w:rsidRPr="00866304">
        <w:rPr>
          <w:rFonts w:ascii="Arial" w:hAnsi="Arial" w:cs="Arial"/>
          <w:color w:val="000000"/>
          <w:sz w:val="24"/>
          <w:szCs w:val="24"/>
          <w:lang w:val="it-IT"/>
        </w:rPr>
        <w:t xml:space="preserve">ioloncello </w:t>
      </w:r>
      <w:r w:rsidRPr="00866304">
        <w:rPr>
          <w:rFonts w:ascii="Arial" w:hAnsi="Arial" w:cs="Arial"/>
          <w:color w:val="000000"/>
          <w:sz w:val="24"/>
          <w:szCs w:val="24"/>
          <w:lang w:val="it-IT"/>
        </w:rPr>
        <w:t>e pf. (1935).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GEZA  Frid</w:t>
      </w:r>
      <w:r w:rsidRPr="00866304">
        <w:rPr>
          <w:rFonts w:ascii="Arial" w:hAnsi="Arial" w:cs="Arial"/>
          <w:color w:val="333399"/>
          <w:sz w:val="24"/>
          <w:szCs w:val="24"/>
          <w:u w:val="single"/>
        </w:rPr>
        <w:tab/>
        <w:t>Maramarossziget, 25.1.1904 - Bewerwijk, 13.9.1989.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direttore d’orchestra e compositore olandese d’origine ungherese, studi all’Accademia Liszt </w:t>
      </w:r>
      <w:r w:rsidR="00912041" w:rsidRPr="00866304">
        <w:rPr>
          <w:rFonts w:ascii="Arial" w:hAnsi="Arial" w:cs="Arial"/>
          <w:color w:val="333399"/>
        </w:rPr>
        <w:t xml:space="preserve">      </w:t>
      </w:r>
      <w:r w:rsidRPr="00866304">
        <w:rPr>
          <w:rFonts w:ascii="Arial" w:hAnsi="Arial" w:cs="Arial"/>
          <w:color w:val="333399"/>
        </w:rPr>
        <w:t>con Bartok e Kodaly. Dal 1964 insegnante di musica da camera al Conservatorio di Utrectht.</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Sonata op. 9, </w:t>
      </w:r>
      <w:r w:rsidR="00A05C47" w:rsidRPr="00866304">
        <w:rPr>
          <w:rFonts w:ascii="Arial" w:hAnsi="Arial" w:cs="Arial"/>
          <w:sz w:val="24"/>
          <w:szCs w:val="24"/>
        </w:rPr>
        <w:t>vlc.</w:t>
      </w:r>
      <w:r w:rsidRPr="00866304">
        <w:rPr>
          <w:rFonts w:ascii="Arial" w:hAnsi="Arial" w:cs="Arial"/>
          <w:sz w:val="24"/>
          <w:szCs w:val="24"/>
        </w:rPr>
        <w:t xml:space="preserve"> pf. (1931).   Romanza e Allegro, op. 16, </w:t>
      </w:r>
      <w:r w:rsidR="00A05C47" w:rsidRPr="00866304">
        <w:rPr>
          <w:rFonts w:ascii="Arial" w:hAnsi="Arial" w:cs="Arial"/>
          <w:sz w:val="24"/>
          <w:szCs w:val="24"/>
        </w:rPr>
        <w:t>vlc.</w:t>
      </w:r>
      <w:r w:rsidRPr="00866304">
        <w:rPr>
          <w:rFonts w:ascii="Arial" w:hAnsi="Arial" w:cs="Arial"/>
          <w:sz w:val="24"/>
          <w:szCs w:val="24"/>
        </w:rPr>
        <w:t xml:space="preserve"> orch. (1935)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GHEDIKE  Alexandr</w:t>
      </w:r>
      <w:r w:rsidRPr="00866304">
        <w:rPr>
          <w:rFonts w:ascii="Arial" w:hAnsi="Arial" w:cs="Arial"/>
          <w:color w:val="333399"/>
          <w:sz w:val="24"/>
          <w:szCs w:val="24"/>
          <w:u w:val="single"/>
          <w:lang w:val="it-IT"/>
        </w:rPr>
        <w:tab/>
        <w:t>Mosca, 4.3.1877 - Mosca, 9.8.1957.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organista russo, allievo di Safonov, Morosov, Konius e Arenskij. Menzione d’onore al Concorso Rubinstein di Vienna. Insegnante al Conservatorio di Mosca.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w:t>
      </w:r>
      <w:r w:rsidR="004556FF"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(1950).   3 Improvvisazioni</w:t>
      </w:r>
      <w:r w:rsidR="004556FF"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12 pezzi facili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10 Pezzi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GHEDINI  Giorgio Federico</w:t>
      </w:r>
      <w:r w:rsidRPr="00866304">
        <w:rPr>
          <w:rFonts w:ascii="Arial" w:hAnsi="Arial" w:cs="Arial"/>
          <w:color w:val="333399"/>
          <w:sz w:val="24"/>
          <w:szCs w:val="24"/>
          <w:u w:val="single"/>
        </w:rPr>
        <w:tab/>
        <w:t>Cuneo, 2.7.1892 - Nervi, 25.3.1965.</w:t>
      </w:r>
    </w:p>
    <w:p w:rsidR="00F51D65" w:rsidRPr="00866304" w:rsidRDefault="00F51D65"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direttore d’orchestra e didatta italiano. Studi di organo, violoncello e pianoforte a Torino e di composizione a Bologna con M.E. Bossi nel 1911. Insegnante dal 1918 al 1937 al Conservatorio di Torino, dal </w:t>
      </w:r>
      <w:r w:rsidR="00912041"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1937 al 1941 al Conservatorio di Parma e Direttore del Conservatorio di Milano dal 1951 al 1962. Tra i suoi </w:t>
      </w:r>
      <w:r w:rsidR="00995A35"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lastRenderedPageBreak/>
        <w:t>allievi: M. e C. Abbado, Berio, Castiglioni, Carpi, Pinelli, L. Renzi e molti altri compositori, è sufficiente cliccare</w:t>
      </w:r>
      <w:r w:rsidR="00995A35"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il </w:t>
      </w:r>
      <w:r w:rsidR="00912041"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suo nome sulle monografie per verificare quanti sono. Il Conservatorio di Cuneo porta il suo nome.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Vocalizzo da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(1957).   Sonata-Fantasia,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(1924).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Canoni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(1946).   7 Ricercari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(1943).   </w:t>
      </w:r>
    </w:p>
    <w:p w:rsidR="00596A9E" w:rsidRPr="00866304" w:rsidRDefault="00596A9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Musica concertante, </w:t>
      </w:r>
      <w:r w:rsidRPr="00866304">
        <w:rPr>
          <w:rFonts w:ascii="Arial" w:hAnsi="Arial" w:cs="Arial"/>
          <w:sz w:val="24"/>
          <w:szCs w:val="24"/>
          <w:lang w:val="it-IT"/>
        </w:rPr>
        <w:t xml:space="preserve">violoncello e archi (1962).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Invenzioni, concerto per violoncello, archi, timp</w:t>
      </w:r>
      <w:r w:rsidR="00F85A25" w:rsidRPr="00866304">
        <w:rPr>
          <w:rFonts w:ascii="Arial" w:hAnsi="Arial" w:cs="Arial"/>
          <w:color w:val="000000"/>
          <w:sz w:val="24"/>
          <w:szCs w:val="24"/>
          <w:lang w:val="it-IT"/>
        </w:rPr>
        <w:t>ani</w:t>
      </w:r>
      <w:r w:rsidRPr="00866304">
        <w:rPr>
          <w:rFonts w:ascii="Arial" w:hAnsi="Arial" w:cs="Arial"/>
          <w:color w:val="000000"/>
          <w:sz w:val="24"/>
          <w:szCs w:val="24"/>
          <w:lang w:val="it-IT"/>
        </w:rPr>
        <w:t xml:space="preserve"> e piatti (1940).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“L’Olm</w:t>
      </w:r>
      <w:r w:rsidR="00596A9E" w:rsidRPr="00866304">
        <w:rPr>
          <w:rFonts w:ascii="Arial" w:hAnsi="Arial" w:cs="Arial"/>
          <w:color w:val="000000"/>
          <w:sz w:val="24"/>
          <w:szCs w:val="24"/>
          <w:lang w:val="it-IT"/>
        </w:rPr>
        <w:t>e</w:t>
      </w:r>
      <w:r w:rsidRPr="00866304">
        <w:rPr>
          <w:rFonts w:ascii="Arial" w:hAnsi="Arial" w:cs="Arial"/>
          <w:color w:val="000000"/>
          <w:sz w:val="24"/>
          <w:szCs w:val="24"/>
          <w:lang w:val="it-IT"/>
        </w:rPr>
        <w:t>neta”, concerto per 2 violoncelli concertanti e orch. (1951, 29’15).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GHIDONI  Armando</w:t>
      </w:r>
      <w:r w:rsidRPr="00866304">
        <w:rPr>
          <w:rFonts w:ascii="Arial" w:hAnsi="Arial" w:cs="Arial"/>
          <w:color w:val="333399"/>
          <w:sz w:val="24"/>
          <w:szCs w:val="24"/>
          <w:u w:val="single"/>
          <w:lang w:val="it-IT"/>
        </w:rPr>
        <w:tab/>
        <w:t>Trento, 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concertista di sassofono. Insegnante al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Fantasy, violoncello e pf.</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GIANNEO  Luis</w:t>
      </w:r>
      <w:r w:rsidRPr="00866304">
        <w:rPr>
          <w:rFonts w:ascii="Arial" w:hAnsi="Arial" w:cs="Arial"/>
          <w:color w:val="333399"/>
          <w:sz w:val="24"/>
          <w:szCs w:val="24"/>
          <w:u w:val="single"/>
        </w:rPr>
        <w:tab/>
        <w:t>B</w:t>
      </w:r>
      <w:r w:rsidR="00F85A25" w:rsidRPr="00866304">
        <w:rPr>
          <w:rFonts w:ascii="Arial" w:hAnsi="Arial" w:cs="Arial"/>
          <w:color w:val="333399"/>
          <w:sz w:val="24"/>
          <w:szCs w:val="24"/>
          <w:u w:val="single"/>
        </w:rPr>
        <w:t>uenos</w:t>
      </w:r>
      <w:r w:rsidR="004556FF"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Aires, 9.1.1897- B</w:t>
      </w:r>
      <w:r w:rsidR="00F85A25" w:rsidRPr="00866304">
        <w:rPr>
          <w:rFonts w:ascii="Arial" w:hAnsi="Arial" w:cs="Arial"/>
          <w:color w:val="333399"/>
          <w:sz w:val="24"/>
          <w:szCs w:val="24"/>
          <w:u w:val="single"/>
        </w:rPr>
        <w:t xml:space="preserve">uenos </w:t>
      </w:r>
      <w:r w:rsidRPr="00866304">
        <w:rPr>
          <w:rFonts w:ascii="Arial" w:hAnsi="Arial" w:cs="Arial"/>
          <w:color w:val="333399"/>
          <w:sz w:val="24"/>
          <w:szCs w:val="24"/>
          <w:u w:val="single"/>
        </w:rPr>
        <w:t>Aires, 15.8.1968.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argentino, allievo di Gaito e Gornarini.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(1934).   3 Danze, pf.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(1928).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E85B5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GIARDA  Luigi</w:t>
      </w:r>
      <w:r w:rsidRPr="00866304">
        <w:rPr>
          <w:rFonts w:ascii="Arial" w:hAnsi="Arial" w:cs="Arial"/>
          <w:color w:val="333399"/>
          <w:sz w:val="24"/>
          <w:szCs w:val="24"/>
          <w:u w:val="single"/>
          <w:lang w:val="it-IT"/>
        </w:rPr>
        <w:tab/>
      </w:r>
      <w:r w:rsidR="006C1701" w:rsidRPr="00866304">
        <w:rPr>
          <w:rFonts w:ascii="Arial" w:hAnsi="Arial" w:cs="Arial"/>
          <w:color w:val="333399"/>
          <w:sz w:val="24"/>
          <w:szCs w:val="24"/>
          <w:u w:val="single"/>
          <w:lang w:val="it-IT"/>
        </w:rPr>
        <w:t>Cassolnovo, 19.3.1868 - Vina del Mar, 3.1.1953.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italiano. 1° </w:t>
      </w:r>
      <w:r w:rsidR="00A05C47" w:rsidRPr="00866304">
        <w:rPr>
          <w:rFonts w:ascii="Arial" w:hAnsi="Arial" w:cs="Arial"/>
          <w:color w:val="333399"/>
          <w:lang w:val="it-IT"/>
        </w:rPr>
        <w:t>vlc.</w:t>
      </w:r>
      <w:r w:rsidRPr="00866304">
        <w:rPr>
          <w:rFonts w:ascii="Arial" w:hAnsi="Arial" w:cs="Arial"/>
          <w:color w:val="333399"/>
          <w:lang w:val="it-IT"/>
        </w:rPr>
        <w:t xml:space="preserve"> alla Scala, insegnante a Padova, Napoli e Santiago del Cile.</w:t>
      </w:r>
    </w:p>
    <w:p w:rsidR="00F85A25"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Studi e pezzi vari per </w:t>
      </w:r>
      <w:r w:rsidR="00A05C47" w:rsidRPr="00866304">
        <w:rPr>
          <w:rFonts w:ascii="Arial" w:hAnsi="Arial" w:cs="Arial"/>
          <w:color w:val="000000"/>
          <w:sz w:val="24"/>
          <w:szCs w:val="24"/>
          <w:lang w:val="it-IT"/>
        </w:rPr>
        <w:t>v</w:t>
      </w:r>
      <w:r w:rsidR="00F85A25"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solo.   </w:t>
      </w:r>
      <w:r w:rsidR="00F85A25" w:rsidRPr="00866304">
        <w:rPr>
          <w:rFonts w:ascii="Arial" w:hAnsi="Arial" w:cs="Arial"/>
          <w:color w:val="000000"/>
          <w:sz w:val="24"/>
          <w:szCs w:val="24"/>
          <w:lang w:val="it-IT"/>
        </w:rPr>
        <w:t xml:space="preserve">Violoncello e pf.:   </w:t>
      </w:r>
      <w:r w:rsidRPr="00866304">
        <w:rPr>
          <w:rFonts w:ascii="Arial" w:hAnsi="Arial" w:cs="Arial"/>
          <w:color w:val="000000"/>
          <w:sz w:val="24"/>
          <w:szCs w:val="24"/>
          <w:lang w:val="it-IT"/>
        </w:rPr>
        <w:t>Sonata in stile antico</w:t>
      </w:r>
      <w:r w:rsidR="00F85A25"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Sonata.   </w:t>
      </w:r>
    </w:p>
    <w:p w:rsidR="006C1701" w:rsidRPr="00866304" w:rsidRDefault="00F85A2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orch.:   </w:t>
      </w:r>
      <w:r w:rsidR="006C1701" w:rsidRPr="00866304">
        <w:rPr>
          <w:rFonts w:ascii="Arial" w:hAnsi="Arial" w:cs="Arial"/>
          <w:color w:val="000000"/>
          <w:sz w:val="24"/>
          <w:szCs w:val="24"/>
          <w:lang w:val="it-IT"/>
        </w:rPr>
        <w:t>Pezzi da concerto</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Concerto</w:t>
      </w:r>
      <w:r w:rsidRPr="00866304">
        <w:rPr>
          <w:rFonts w:ascii="Arial" w:hAnsi="Arial" w:cs="Arial"/>
          <w:color w:val="000000"/>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GIARDINI  Felice</w:t>
      </w:r>
      <w:r w:rsidRPr="00866304">
        <w:rPr>
          <w:rFonts w:ascii="Arial" w:hAnsi="Arial" w:cs="Arial"/>
          <w:color w:val="333399"/>
          <w:sz w:val="24"/>
          <w:szCs w:val="24"/>
          <w:u w:val="single"/>
          <w:lang w:val="it-IT"/>
        </w:rPr>
        <w:tab/>
        <w:t xml:space="preserve">Torino, 12.4.1716 - Mosca, 8.6.1796.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italiano, allievo di Palladini e Somis. Concerti in Germania, a Parigi, dove ebbe lo pseudonimo di Dejardins. A Londra gestì un teatro, la tournée a Mosca fu fatale, dopo i primi concerti morì </w:t>
      </w:r>
      <w:r w:rsidR="00F85A25" w:rsidRPr="00866304">
        <w:rPr>
          <w:rFonts w:ascii="Arial" w:hAnsi="Arial" w:cs="Arial"/>
          <w:color w:val="333399"/>
          <w:lang w:val="it-IT"/>
        </w:rPr>
        <w:t xml:space="preserve">         </w:t>
      </w:r>
      <w:r w:rsidR="00EE0352" w:rsidRPr="00866304">
        <w:rPr>
          <w:rFonts w:ascii="Arial" w:hAnsi="Arial" w:cs="Arial"/>
          <w:color w:val="333399"/>
          <w:lang w:val="it-IT"/>
        </w:rPr>
        <w:t xml:space="preserve">          </w:t>
      </w:r>
      <w:r w:rsidRPr="00866304">
        <w:rPr>
          <w:rFonts w:ascii="Arial" w:hAnsi="Arial" w:cs="Arial"/>
          <w:color w:val="333399"/>
          <w:lang w:val="it-IT"/>
        </w:rPr>
        <w:t>di erisipola (infiammazione acuta della pelle).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Pezzi per 2 violoncelli.   30 trii per vl. vla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6 Duetti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GIDEON  Miriam</w:t>
      </w:r>
      <w:r w:rsidRPr="00866304">
        <w:rPr>
          <w:rFonts w:ascii="Arial" w:hAnsi="Arial" w:cs="Arial"/>
          <w:color w:val="333399"/>
          <w:sz w:val="24"/>
          <w:szCs w:val="24"/>
          <w:u w:val="single"/>
          <w:lang w:val="en-US"/>
        </w:rPr>
        <w:tab/>
        <w:t>Greeley, 23.10.1905 - New York, 18.6.1992.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Compositrice, pianista e organista americana, allieva di Barth, Fox, Saminsky e Sessions. Premi Ford e Rockefeller.</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(1961).   </w:t>
      </w:r>
      <w:r w:rsidRPr="00866304">
        <w:rPr>
          <w:rFonts w:ascii="Arial" w:hAnsi="Arial" w:cs="Arial"/>
          <w:color w:val="000000"/>
          <w:sz w:val="24"/>
          <w:szCs w:val="24"/>
          <w:lang w:val="it-IT"/>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GINASTERA  Alberto Evaristo</w:t>
      </w:r>
      <w:r w:rsidRPr="00866304">
        <w:rPr>
          <w:rFonts w:ascii="Arial" w:hAnsi="Arial" w:cs="Arial"/>
          <w:color w:val="333399"/>
          <w:sz w:val="24"/>
          <w:szCs w:val="24"/>
          <w:u w:val="single"/>
        </w:rPr>
        <w:tab/>
        <w:t>Buenos Aires 11.4.1916 - Ginevra 25.6.1983.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argentino, madre italiana, padre catalano. Allievo al Conservatorio di B. Aires di Palma, Andrè, Gil. </w:t>
      </w:r>
      <w:r w:rsidR="00EE0352" w:rsidRPr="00866304">
        <w:rPr>
          <w:rFonts w:ascii="Arial" w:hAnsi="Arial" w:cs="Arial"/>
          <w:color w:val="333399"/>
        </w:rPr>
        <w:t xml:space="preserve">       </w:t>
      </w:r>
      <w:r w:rsidRPr="00866304">
        <w:rPr>
          <w:rFonts w:ascii="Arial" w:hAnsi="Arial" w:cs="Arial"/>
          <w:color w:val="333399"/>
        </w:rPr>
        <w:t xml:space="preserve">Dal 1945 al 1948, perfezionamento con Copland a Tanglewood. Direttore e fondatore del Conservatorio di La Plata, gli furono proibiti gli incarichi statali per la sua opposizione al Presidente Peron, fino al 1956. </w:t>
      </w:r>
      <w:r w:rsidR="005D30A1">
        <w:rPr>
          <w:rFonts w:ascii="Arial" w:hAnsi="Arial" w:cs="Arial"/>
          <w:color w:val="333399"/>
        </w:rPr>
        <w:t xml:space="preserve">                           </w:t>
      </w:r>
      <w:r w:rsidRPr="00866304">
        <w:rPr>
          <w:rFonts w:ascii="Arial" w:hAnsi="Arial" w:cs="Arial"/>
          <w:color w:val="333399"/>
        </w:rPr>
        <w:lastRenderedPageBreak/>
        <w:t xml:space="preserve">Fondatore del Centro de Altos Etudios Musicales a Buenos Aires. Dal 1971 residente a Ginevra. </w:t>
      </w:r>
      <w:r w:rsidR="005D30A1">
        <w:rPr>
          <w:rFonts w:ascii="Arial" w:hAnsi="Arial" w:cs="Arial"/>
          <w:color w:val="333399"/>
        </w:rPr>
        <w:t xml:space="preserve">                                    </w:t>
      </w:r>
      <w:r w:rsidRPr="00866304">
        <w:rPr>
          <w:rFonts w:ascii="Arial" w:hAnsi="Arial" w:cs="Arial"/>
          <w:color w:val="333399"/>
        </w:rPr>
        <w:t>Vedi “Passeggiando con la Musica”, scaricabile gratuitamente dal sito: mariodemolli.com</w:t>
      </w:r>
    </w:p>
    <w:p w:rsidR="008A4090" w:rsidRPr="00866304" w:rsidRDefault="008A409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Punena 2, op. 45, -a Paul Sacher-, violoncello solo (1976, 9’05).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Estancia Suite, op. 8a, arr. per ottetto di violoncelli:   </w:t>
      </w:r>
      <w:r w:rsidRPr="00866304">
        <w:rPr>
          <w:rFonts w:ascii="Arial" w:hAnsi="Arial" w:cs="Arial"/>
          <w:b/>
          <w:color w:val="000000"/>
          <w:sz w:val="24"/>
          <w:szCs w:val="24"/>
          <w:lang w:val="it-IT"/>
        </w:rPr>
        <w:t>1</w:t>
      </w:r>
      <w:r w:rsidRPr="00866304">
        <w:rPr>
          <w:rFonts w:ascii="Arial" w:hAnsi="Arial" w:cs="Arial"/>
          <w:color w:val="000000"/>
          <w:sz w:val="24"/>
          <w:szCs w:val="24"/>
          <w:lang w:val="it-IT"/>
        </w:rPr>
        <w:t>) Los trabajadores agricolas (3’20),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Danza del trigo (2’45),    3) Los peones ds la hacienda (1’55),   4) El amanecer (2’20),</w:t>
      </w:r>
    </w:p>
    <w:p w:rsidR="00B47429"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5</w:t>
      </w:r>
      <w:r w:rsidRPr="00866304">
        <w:rPr>
          <w:rFonts w:ascii="Arial" w:hAnsi="Arial" w:cs="Arial"/>
          <w:color w:val="000000"/>
          <w:sz w:val="24"/>
          <w:szCs w:val="24"/>
          <w:lang w:val="it-IT"/>
        </w:rPr>
        <w:t>) Malambo (3’50).</w:t>
      </w:r>
      <w:r w:rsidR="00B47429" w:rsidRPr="00866304">
        <w:rPr>
          <w:rFonts w:ascii="Arial" w:hAnsi="Arial" w:cs="Arial"/>
          <w:color w:val="000000"/>
          <w:sz w:val="24"/>
          <w:szCs w:val="24"/>
          <w:lang w:val="it-IT"/>
        </w:rPr>
        <w:t xml:space="preserve">   5 Canciones populares argentinas, op. 10</w:t>
      </w:r>
      <w:r w:rsidR="008A4090" w:rsidRPr="00866304">
        <w:rPr>
          <w:rFonts w:ascii="Arial" w:hAnsi="Arial" w:cs="Arial"/>
          <w:color w:val="000000"/>
          <w:sz w:val="24"/>
          <w:szCs w:val="24"/>
          <w:lang w:val="it-IT"/>
        </w:rPr>
        <w:t xml:space="preserve"> (1943)</w:t>
      </w:r>
      <w:r w:rsidR="00B47429" w:rsidRPr="00866304">
        <w:rPr>
          <w:rFonts w:ascii="Arial" w:hAnsi="Arial" w:cs="Arial"/>
          <w:color w:val="000000"/>
          <w:sz w:val="24"/>
          <w:szCs w:val="24"/>
          <w:lang w:val="it-IT"/>
        </w:rPr>
        <w:t xml:space="preserve">:   </w:t>
      </w:r>
      <w:r w:rsidR="00B47429" w:rsidRPr="00866304">
        <w:rPr>
          <w:rFonts w:ascii="Arial" w:hAnsi="Arial" w:cs="Arial"/>
          <w:b/>
          <w:color w:val="000000"/>
          <w:sz w:val="24"/>
          <w:szCs w:val="24"/>
          <w:lang w:val="it-IT"/>
        </w:rPr>
        <w:t>1</w:t>
      </w:r>
      <w:r w:rsidR="00B47429" w:rsidRPr="00866304">
        <w:rPr>
          <w:rFonts w:ascii="Arial" w:hAnsi="Arial" w:cs="Arial"/>
          <w:color w:val="000000"/>
          <w:sz w:val="24"/>
          <w:szCs w:val="24"/>
          <w:lang w:val="it-IT"/>
        </w:rPr>
        <w:t xml:space="preserve">) Triste (4’20),   </w:t>
      </w:r>
    </w:p>
    <w:p w:rsidR="00B47429" w:rsidRPr="00866304" w:rsidRDefault="00B4742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Arrorro (2’05),   3) Zamba (1’05),   4) Chacarera (1’05),   </w:t>
      </w:r>
      <w:r w:rsidRPr="00866304">
        <w:rPr>
          <w:rFonts w:ascii="Arial" w:hAnsi="Arial" w:cs="Arial"/>
          <w:b/>
          <w:color w:val="000000"/>
          <w:sz w:val="24"/>
          <w:szCs w:val="24"/>
          <w:lang w:val="it-IT"/>
        </w:rPr>
        <w:t>5</w:t>
      </w:r>
      <w:r w:rsidRPr="00866304">
        <w:rPr>
          <w:rFonts w:ascii="Arial" w:hAnsi="Arial" w:cs="Arial"/>
          <w:color w:val="000000"/>
          <w:sz w:val="24"/>
          <w:szCs w:val="24"/>
          <w:lang w:val="it-IT"/>
        </w:rPr>
        <w:t>) Gato (2’).</w:t>
      </w:r>
    </w:p>
    <w:p w:rsidR="00095A0D"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Triste op. 12,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w:t>
      </w:r>
      <w:r w:rsidR="00DD107F" w:rsidRPr="00866304">
        <w:rPr>
          <w:rFonts w:ascii="Arial" w:hAnsi="Arial" w:cs="Arial"/>
          <w:color w:val="000000"/>
          <w:sz w:val="24"/>
          <w:szCs w:val="24"/>
          <w:lang w:val="it-IT"/>
        </w:rPr>
        <w:t xml:space="preserve">e </w:t>
      </w:r>
      <w:r w:rsidRPr="00866304">
        <w:rPr>
          <w:rFonts w:ascii="Arial" w:hAnsi="Arial" w:cs="Arial"/>
          <w:color w:val="000000"/>
          <w:sz w:val="24"/>
          <w:szCs w:val="24"/>
          <w:lang w:val="it-IT"/>
        </w:rPr>
        <w:t>org. (1944, 3’20).</w:t>
      </w:r>
      <w:r w:rsidR="00B47429" w:rsidRPr="00866304">
        <w:rPr>
          <w:rFonts w:ascii="Arial" w:hAnsi="Arial" w:cs="Arial"/>
          <w:color w:val="000000"/>
          <w:sz w:val="24"/>
          <w:szCs w:val="24"/>
          <w:lang w:val="it-IT"/>
        </w:rPr>
        <w:t xml:space="preserve">   </w:t>
      </w:r>
      <w:r w:rsidR="000A2CD4" w:rsidRPr="00866304">
        <w:rPr>
          <w:rFonts w:ascii="Arial" w:hAnsi="Arial" w:cs="Arial"/>
          <w:color w:val="000000"/>
          <w:sz w:val="24"/>
          <w:szCs w:val="24"/>
          <w:lang w:val="it-IT"/>
        </w:rPr>
        <w:t xml:space="preserve">Sonata op. 49, </w:t>
      </w:r>
      <w:r w:rsidR="00A05C47" w:rsidRPr="00866304">
        <w:rPr>
          <w:rFonts w:ascii="Arial" w:hAnsi="Arial" w:cs="Arial"/>
          <w:color w:val="000000"/>
          <w:sz w:val="24"/>
          <w:szCs w:val="24"/>
          <w:lang w:val="it-IT"/>
        </w:rPr>
        <w:t>vlc.</w:t>
      </w:r>
      <w:r w:rsidR="000A2CD4" w:rsidRPr="00866304">
        <w:rPr>
          <w:rFonts w:ascii="Arial" w:hAnsi="Arial" w:cs="Arial"/>
          <w:color w:val="000000"/>
          <w:sz w:val="24"/>
          <w:szCs w:val="24"/>
          <w:lang w:val="it-IT"/>
        </w:rPr>
        <w:t xml:space="preserve"> e pf.</w:t>
      </w:r>
      <w:r w:rsidR="00095A0D" w:rsidRPr="00866304">
        <w:rPr>
          <w:rFonts w:ascii="Arial" w:hAnsi="Arial" w:cs="Arial"/>
          <w:color w:val="000000"/>
          <w:sz w:val="24"/>
          <w:szCs w:val="24"/>
          <w:lang w:val="it-IT"/>
        </w:rPr>
        <w:t xml:space="preserve"> (1979)</w:t>
      </w:r>
      <w:r w:rsidR="000A2CD4" w:rsidRPr="00866304">
        <w:rPr>
          <w:rFonts w:ascii="Arial" w:hAnsi="Arial" w:cs="Arial"/>
          <w:color w:val="000000"/>
          <w:sz w:val="24"/>
          <w:szCs w:val="24"/>
          <w:lang w:val="it-IT"/>
        </w:rPr>
        <w:t xml:space="preserve">:   </w:t>
      </w:r>
      <w:r w:rsidR="000A2CD4" w:rsidRPr="00866304">
        <w:rPr>
          <w:rFonts w:ascii="Arial" w:hAnsi="Arial" w:cs="Arial"/>
          <w:b/>
          <w:color w:val="000000"/>
          <w:sz w:val="24"/>
          <w:szCs w:val="24"/>
          <w:lang w:val="it-IT"/>
        </w:rPr>
        <w:t>1</w:t>
      </w:r>
      <w:r w:rsidR="000A2CD4" w:rsidRPr="00866304">
        <w:rPr>
          <w:rFonts w:ascii="Arial" w:hAnsi="Arial" w:cs="Arial"/>
          <w:color w:val="000000"/>
          <w:sz w:val="24"/>
          <w:szCs w:val="24"/>
          <w:lang w:val="it-IT"/>
        </w:rPr>
        <w:t xml:space="preserve">) 6'30,   2) 8'20,   </w:t>
      </w:r>
    </w:p>
    <w:p w:rsidR="006C1701" w:rsidRPr="00866304" w:rsidRDefault="000A2CD4"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3'10),</w:t>
      </w:r>
      <w:r w:rsidR="00095A0D"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4</w:t>
      </w:r>
      <w:r w:rsidRPr="00866304">
        <w:rPr>
          <w:rFonts w:ascii="Arial" w:hAnsi="Arial" w:cs="Arial"/>
          <w:color w:val="000000"/>
          <w:sz w:val="24"/>
          <w:szCs w:val="24"/>
          <w:lang w:val="it-IT"/>
        </w:rPr>
        <w:t>) 4'</w:t>
      </w:r>
      <w:r w:rsidR="006C1701"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Impresiones de la Puna, </w:t>
      </w:r>
      <w:r w:rsidR="00A05C47" w:rsidRPr="00866304">
        <w:rPr>
          <w:rFonts w:ascii="Arial" w:hAnsi="Arial" w:cs="Arial"/>
          <w:color w:val="000000"/>
          <w:sz w:val="24"/>
          <w:szCs w:val="24"/>
          <w:lang w:val="it-IT"/>
        </w:rPr>
        <w:t>v</w:t>
      </w:r>
      <w:r w:rsidR="00095A0D" w:rsidRPr="00866304">
        <w:rPr>
          <w:rFonts w:ascii="Arial" w:hAnsi="Arial" w:cs="Arial"/>
          <w:color w:val="000000"/>
          <w:sz w:val="24"/>
          <w:szCs w:val="24"/>
          <w:lang w:val="it-IT"/>
        </w:rPr>
        <w:t xml:space="preserve">ioloncello, </w:t>
      </w:r>
      <w:r w:rsidR="006C1701" w:rsidRPr="00866304">
        <w:rPr>
          <w:rFonts w:ascii="Arial" w:hAnsi="Arial" w:cs="Arial"/>
          <w:color w:val="000000"/>
          <w:sz w:val="24"/>
          <w:szCs w:val="24"/>
          <w:lang w:val="it-IT"/>
        </w:rPr>
        <w:t>vla. 2 vl. fl. (1942, 7’</w:t>
      </w:r>
      <w:r w:rsidR="00976D18" w:rsidRPr="00866304">
        <w:rPr>
          <w:rFonts w:ascii="Arial" w:hAnsi="Arial" w:cs="Arial"/>
          <w:color w:val="000000"/>
          <w:sz w:val="24"/>
          <w:szCs w:val="24"/>
          <w:lang w:val="it-IT"/>
        </w:rPr>
        <w:t>20</w:t>
      </w:r>
      <w:r w:rsidR="006C1701" w:rsidRPr="00866304">
        <w:rPr>
          <w:rFonts w:ascii="Arial" w:hAnsi="Arial" w:cs="Arial"/>
          <w:color w:val="000000"/>
          <w:sz w:val="24"/>
          <w:szCs w:val="24"/>
          <w:lang w:val="it-IT"/>
        </w:rPr>
        <w:t>).</w:t>
      </w:r>
    </w:p>
    <w:p w:rsidR="00445BB9" w:rsidRPr="00866304" w:rsidRDefault="00445BB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Tema per violoncello e arpa, 1° mov</w:t>
      </w:r>
      <w:r w:rsidR="00106DC8" w:rsidRPr="00866304">
        <w:rPr>
          <w:rFonts w:ascii="Arial" w:hAnsi="Arial" w:cs="Arial"/>
          <w:color w:val="000000"/>
          <w:sz w:val="24"/>
          <w:szCs w:val="24"/>
          <w:lang w:val="it-IT"/>
        </w:rPr>
        <w:t>imento</w:t>
      </w:r>
      <w:r w:rsidRPr="00866304">
        <w:rPr>
          <w:rFonts w:ascii="Arial" w:hAnsi="Arial" w:cs="Arial"/>
          <w:color w:val="000000"/>
          <w:sz w:val="24"/>
          <w:szCs w:val="24"/>
          <w:lang w:val="it-IT"/>
        </w:rPr>
        <w:t xml:space="preserve"> dell’Ouverture in Mi- (2’10).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Pampeana</w:t>
      </w:r>
      <w:r w:rsidR="00CC480E" w:rsidRPr="00866304">
        <w:rPr>
          <w:rFonts w:ascii="Arial" w:hAnsi="Arial" w:cs="Arial"/>
          <w:color w:val="000000"/>
          <w:sz w:val="24"/>
          <w:szCs w:val="24"/>
          <w:lang w:val="it-IT"/>
        </w:rPr>
        <w:t xml:space="preserve"> 2</w:t>
      </w:r>
      <w:r w:rsidRPr="00866304">
        <w:rPr>
          <w:rFonts w:ascii="Arial" w:hAnsi="Arial" w:cs="Arial"/>
          <w:color w:val="000000"/>
          <w:sz w:val="24"/>
          <w:szCs w:val="24"/>
          <w:lang w:val="it-IT"/>
        </w:rPr>
        <w:t xml:space="preserve">, op. 21, </w:t>
      </w:r>
      <w:r w:rsidR="008A4090" w:rsidRPr="00866304">
        <w:rPr>
          <w:rFonts w:ascii="Arial" w:hAnsi="Arial" w:cs="Arial"/>
          <w:color w:val="000000"/>
          <w:sz w:val="24"/>
          <w:szCs w:val="24"/>
          <w:lang w:val="it-IT"/>
        </w:rPr>
        <w:t>R</w:t>
      </w:r>
      <w:r w:rsidRPr="00866304">
        <w:rPr>
          <w:rFonts w:ascii="Arial" w:hAnsi="Arial" w:cs="Arial"/>
          <w:color w:val="000000"/>
          <w:sz w:val="24"/>
          <w:szCs w:val="24"/>
          <w:lang w:val="it-IT"/>
        </w:rPr>
        <w:t xml:space="preserve">apsodia per </w:t>
      </w:r>
      <w:r w:rsidR="00A05C47" w:rsidRPr="00866304">
        <w:rPr>
          <w:rFonts w:ascii="Arial" w:hAnsi="Arial" w:cs="Arial"/>
          <w:color w:val="000000"/>
          <w:sz w:val="24"/>
          <w:szCs w:val="24"/>
          <w:lang w:val="it-IT"/>
        </w:rPr>
        <w:t>v</w:t>
      </w:r>
      <w:r w:rsidR="00CC480E" w:rsidRPr="00866304">
        <w:rPr>
          <w:rFonts w:ascii="Arial" w:hAnsi="Arial" w:cs="Arial"/>
          <w:color w:val="000000"/>
          <w:sz w:val="24"/>
          <w:szCs w:val="24"/>
          <w:lang w:val="it-IT"/>
        </w:rPr>
        <w:t>io</w:t>
      </w:r>
      <w:r w:rsidR="00A05C47" w:rsidRPr="00866304">
        <w:rPr>
          <w:rFonts w:ascii="Arial" w:hAnsi="Arial" w:cs="Arial"/>
          <w:color w:val="000000"/>
          <w:sz w:val="24"/>
          <w:szCs w:val="24"/>
          <w:lang w:val="it-IT"/>
        </w:rPr>
        <w:t>l</w:t>
      </w:r>
      <w:r w:rsidR="00CC480E" w:rsidRPr="00866304">
        <w:rPr>
          <w:rFonts w:ascii="Arial" w:hAnsi="Arial" w:cs="Arial"/>
          <w:color w:val="000000"/>
          <w:sz w:val="24"/>
          <w:szCs w:val="24"/>
          <w:lang w:val="it-IT"/>
        </w:rPr>
        <w:t>on</w:t>
      </w:r>
      <w:r w:rsidR="00A05C47" w:rsidRPr="00866304">
        <w:rPr>
          <w:rFonts w:ascii="Arial" w:hAnsi="Arial" w:cs="Arial"/>
          <w:color w:val="000000"/>
          <w:sz w:val="24"/>
          <w:szCs w:val="24"/>
          <w:lang w:val="it-IT"/>
        </w:rPr>
        <w:t>c</w:t>
      </w:r>
      <w:r w:rsidR="00CC480E" w:rsidRPr="00866304">
        <w:rPr>
          <w:rFonts w:ascii="Arial" w:hAnsi="Arial" w:cs="Arial"/>
          <w:color w:val="000000"/>
          <w:sz w:val="24"/>
          <w:szCs w:val="24"/>
          <w:lang w:val="it-IT"/>
        </w:rPr>
        <w:t>ello</w:t>
      </w:r>
      <w:r w:rsidRPr="00866304">
        <w:rPr>
          <w:rFonts w:ascii="Arial" w:hAnsi="Arial" w:cs="Arial"/>
          <w:color w:val="000000"/>
          <w:sz w:val="24"/>
          <w:szCs w:val="24"/>
          <w:lang w:val="it-IT"/>
        </w:rPr>
        <w:t xml:space="preserve"> e pf. (1950, </w:t>
      </w:r>
      <w:r w:rsidR="00095A0D" w:rsidRPr="00866304">
        <w:rPr>
          <w:rFonts w:ascii="Arial" w:hAnsi="Arial" w:cs="Arial"/>
          <w:color w:val="000000"/>
          <w:sz w:val="24"/>
          <w:szCs w:val="24"/>
          <w:lang w:val="it-IT"/>
        </w:rPr>
        <w:t>8</w:t>
      </w:r>
      <w:r w:rsidRPr="00866304">
        <w:rPr>
          <w:rFonts w:ascii="Arial" w:hAnsi="Arial" w:cs="Arial"/>
          <w:color w:val="000000"/>
          <w:sz w:val="24"/>
          <w:szCs w:val="24"/>
          <w:lang w:val="it-IT"/>
        </w:rPr>
        <w:t>’</w:t>
      </w:r>
      <w:r w:rsidR="008A4090" w:rsidRPr="00866304">
        <w:rPr>
          <w:rFonts w:ascii="Arial" w:hAnsi="Arial" w:cs="Arial"/>
          <w:color w:val="000000"/>
          <w:sz w:val="24"/>
          <w:szCs w:val="24"/>
          <w:lang w:val="it-IT"/>
        </w:rPr>
        <w:t>5</w:t>
      </w:r>
      <w:r w:rsidR="00095A0D" w:rsidRPr="00866304">
        <w:rPr>
          <w:rFonts w:ascii="Arial" w:hAnsi="Arial" w:cs="Arial"/>
          <w:color w:val="000000"/>
          <w:sz w:val="24"/>
          <w:szCs w:val="24"/>
          <w:lang w:val="it-IT"/>
        </w:rPr>
        <w:t>5</w:t>
      </w:r>
      <w:r w:rsidRPr="00866304">
        <w:rPr>
          <w:rFonts w:ascii="Arial" w:hAnsi="Arial" w:cs="Arial"/>
          <w:color w:val="000000"/>
          <w:sz w:val="24"/>
          <w:szCs w:val="24"/>
          <w:lang w:val="it-IT"/>
        </w:rPr>
        <w:t xml:space="preserve">).   </w:t>
      </w:r>
    </w:p>
    <w:p w:rsidR="00D63A57" w:rsidRPr="00866304" w:rsidRDefault="00D63A5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Punena 2, op. 45, -</w:t>
      </w:r>
      <w:r w:rsidR="000A2CD4" w:rsidRPr="00866304">
        <w:rPr>
          <w:rFonts w:ascii="Arial" w:hAnsi="Arial" w:cs="Arial"/>
          <w:color w:val="000000"/>
          <w:sz w:val="24"/>
          <w:szCs w:val="24"/>
          <w:lang w:val="it-IT"/>
        </w:rPr>
        <w:t xml:space="preserve">Hommage </w:t>
      </w:r>
      <w:r w:rsidRPr="00866304">
        <w:rPr>
          <w:rFonts w:ascii="Arial" w:hAnsi="Arial" w:cs="Arial"/>
          <w:color w:val="000000"/>
          <w:sz w:val="24"/>
          <w:szCs w:val="24"/>
          <w:lang w:val="it-IT"/>
        </w:rPr>
        <w:t xml:space="preserve">a Paul Sacher-, </w:t>
      </w:r>
      <w:r w:rsidR="00CC480E" w:rsidRPr="00866304">
        <w:rPr>
          <w:rFonts w:ascii="Arial" w:hAnsi="Arial" w:cs="Arial"/>
          <w:color w:val="000000"/>
          <w:sz w:val="24"/>
          <w:szCs w:val="24"/>
          <w:lang w:val="it-IT"/>
        </w:rPr>
        <w:t xml:space="preserve">violoncello e </w:t>
      </w:r>
      <w:r w:rsidRPr="00866304">
        <w:rPr>
          <w:rFonts w:ascii="Arial" w:hAnsi="Arial" w:cs="Arial"/>
          <w:color w:val="000000"/>
          <w:sz w:val="24"/>
          <w:szCs w:val="24"/>
          <w:lang w:val="it-IT"/>
        </w:rPr>
        <w:t xml:space="preserve">pf. (1976, </w:t>
      </w:r>
      <w:r w:rsidR="008A4090" w:rsidRPr="00866304">
        <w:rPr>
          <w:rFonts w:ascii="Arial" w:hAnsi="Arial" w:cs="Arial"/>
          <w:color w:val="000000"/>
          <w:sz w:val="24"/>
          <w:szCs w:val="24"/>
          <w:lang w:val="it-IT"/>
        </w:rPr>
        <w:t>6</w:t>
      </w:r>
      <w:r w:rsidRPr="00866304">
        <w:rPr>
          <w:rFonts w:ascii="Arial" w:hAnsi="Arial" w:cs="Arial"/>
          <w:color w:val="000000"/>
          <w:sz w:val="24"/>
          <w:szCs w:val="24"/>
          <w:lang w:val="it-IT"/>
        </w:rPr>
        <w:t>’</w:t>
      </w:r>
      <w:r w:rsidR="008A4090" w:rsidRPr="00866304">
        <w:rPr>
          <w:rFonts w:ascii="Arial" w:hAnsi="Arial" w:cs="Arial"/>
          <w:color w:val="000000"/>
          <w:sz w:val="24"/>
          <w:szCs w:val="24"/>
          <w:lang w:val="it-IT"/>
        </w:rPr>
        <w:t>3</w:t>
      </w:r>
      <w:r w:rsidRPr="00866304">
        <w:rPr>
          <w:rFonts w:ascii="Arial" w:hAnsi="Arial" w:cs="Arial"/>
          <w:color w:val="000000"/>
          <w:sz w:val="24"/>
          <w:szCs w:val="24"/>
          <w:lang w:val="it-IT"/>
        </w:rPr>
        <w:t xml:space="preserve">0).   </w:t>
      </w:r>
    </w:p>
    <w:p w:rsidR="008A4090" w:rsidRPr="00866304" w:rsidRDefault="008A409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Punena 2, op. 45, </w:t>
      </w:r>
      <w:r w:rsidR="00B6067F" w:rsidRPr="00866304">
        <w:rPr>
          <w:rFonts w:ascii="Arial" w:hAnsi="Arial" w:cs="Arial"/>
          <w:color w:val="000000"/>
          <w:sz w:val="24"/>
          <w:szCs w:val="24"/>
          <w:lang w:val="it-IT"/>
        </w:rPr>
        <w:t>-</w:t>
      </w:r>
      <w:r w:rsidRPr="00866304">
        <w:rPr>
          <w:rFonts w:ascii="Arial" w:hAnsi="Arial" w:cs="Arial"/>
          <w:color w:val="000000"/>
          <w:sz w:val="24"/>
          <w:szCs w:val="24"/>
          <w:lang w:val="it-IT"/>
        </w:rPr>
        <w:t>Waino Karnavalito</w:t>
      </w:r>
      <w:r w:rsidR="00B6067F" w:rsidRPr="00866304">
        <w:rPr>
          <w:rFonts w:ascii="Arial" w:hAnsi="Arial" w:cs="Arial"/>
          <w:color w:val="000000"/>
          <w:sz w:val="24"/>
          <w:szCs w:val="24"/>
          <w:lang w:val="it-IT"/>
        </w:rPr>
        <w:t xml:space="preserve">- </w:t>
      </w:r>
      <w:r w:rsidR="00CC480E" w:rsidRPr="00866304">
        <w:rPr>
          <w:rFonts w:ascii="Arial" w:hAnsi="Arial" w:cs="Arial"/>
          <w:color w:val="000000"/>
          <w:sz w:val="24"/>
          <w:szCs w:val="24"/>
          <w:lang w:val="it-IT"/>
        </w:rPr>
        <w:t>violoncello e</w:t>
      </w:r>
      <w:r w:rsidR="00B6067F" w:rsidRPr="00866304">
        <w:rPr>
          <w:rFonts w:ascii="Arial" w:hAnsi="Arial" w:cs="Arial"/>
          <w:color w:val="000000"/>
          <w:sz w:val="24"/>
          <w:szCs w:val="24"/>
          <w:lang w:val="it-IT"/>
        </w:rPr>
        <w:t xml:space="preserve"> pf. (1976, 3’15).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 Concerto per violoncello e orchestra, op. 36 (1968, 28’).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Concerto per violoncello e orchestra, op. 50 (198</w:t>
      </w:r>
      <w:r w:rsidR="007605B1" w:rsidRPr="00866304">
        <w:rPr>
          <w:rFonts w:ascii="Arial" w:hAnsi="Arial" w:cs="Arial"/>
          <w:color w:val="000000"/>
          <w:sz w:val="24"/>
          <w:szCs w:val="24"/>
          <w:lang w:val="it-IT"/>
        </w:rPr>
        <w:t>1</w:t>
      </w:r>
      <w:r w:rsidRPr="00866304">
        <w:rPr>
          <w:rFonts w:ascii="Arial" w:hAnsi="Arial" w:cs="Arial"/>
          <w:color w:val="000000"/>
          <w:sz w:val="24"/>
          <w:szCs w:val="24"/>
          <w:lang w:val="it-IT"/>
        </w:rPr>
        <w:t>, 28’).</w:t>
      </w:r>
    </w:p>
    <w:p w:rsidR="00B6067F" w:rsidRPr="00866304" w:rsidRDefault="00E3792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Glosses sobre temes de Pau Casals, op. 46, 2 v</w:t>
      </w:r>
      <w:r w:rsidR="000A2CD4" w:rsidRPr="00866304">
        <w:rPr>
          <w:rFonts w:ascii="Arial" w:hAnsi="Arial" w:cs="Arial"/>
          <w:color w:val="000000"/>
          <w:sz w:val="24"/>
          <w:szCs w:val="24"/>
          <w:lang w:val="fr-FR"/>
        </w:rPr>
        <w:t xml:space="preserve">ioloncelli </w:t>
      </w:r>
      <w:r w:rsidRPr="00866304">
        <w:rPr>
          <w:rFonts w:ascii="Arial" w:hAnsi="Arial" w:cs="Arial"/>
          <w:color w:val="000000"/>
          <w:sz w:val="24"/>
          <w:szCs w:val="24"/>
          <w:lang w:val="fr-FR"/>
        </w:rPr>
        <w:t xml:space="preserve">e orch. </w:t>
      </w:r>
      <w:r w:rsidRPr="00866304">
        <w:rPr>
          <w:rFonts w:ascii="Arial" w:hAnsi="Arial" w:cs="Arial"/>
          <w:color w:val="000000"/>
          <w:sz w:val="24"/>
          <w:szCs w:val="24"/>
          <w:lang w:val="it-IT"/>
        </w:rPr>
        <w:t>(1976</w:t>
      </w:r>
      <w:r w:rsidR="00196B33" w:rsidRPr="00866304">
        <w:rPr>
          <w:rFonts w:ascii="Arial" w:hAnsi="Arial" w:cs="Arial"/>
          <w:color w:val="000000"/>
          <w:sz w:val="24"/>
          <w:szCs w:val="24"/>
          <w:lang w:val="it-IT"/>
        </w:rPr>
        <w:t>, 17'40</w:t>
      </w:r>
      <w:r w:rsidRPr="00866304">
        <w:rPr>
          <w:rFonts w:ascii="Arial" w:hAnsi="Arial" w:cs="Arial"/>
          <w:color w:val="000000"/>
          <w:sz w:val="24"/>
          <w:szCs w:val="24"/>
          <w:lang w:val="it-IT"/>
        </w:rPr>
        <w:t>).</w:t>
      </w:r>
    </w:p>
    <w:p w:rsidR="007264A8" w:rsidRPr="00866304" w:rsidRDefault="007264A8"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GIORDANI  Tommaso</w:t>
      </w:r>
      <w:r w:rsidRPr="00866304">
        <w:rPr>
          <w:rFonts w:ascii="Arial" w:hAnsi="Arial" w:cs="Arial"/>
          <w:color w:val="333399"/>
          <w:sz w:val="24"/>
          <w:szCs w:val="24"/>
          <w:u w:val="single"/>
          <w:lang w:val="it-IT"/>
        </w:rPr>
        <w:tab/>
        <w:t>Napoli, 1730c. - Dublino, 24.11.1806.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operista italiano. Con una compagnia musicale fu a Senigallia, Graz, Amsterdam, Londra </w:t>
      </w:r>
      <w:r w:rsidR="005D30A1">
        <w:rPr>
          <w:rFonts w:ascii="Arial" w:hAnsi="Arial" w:cs="Arial"/>
          <w:color w:val="333399"/>
          <w:lang w:val="it-IT"/>
        </w:rPr>
        <w:t xml:space="preserve">                           </w:t>
      </w:r>
      <w:r w:rsidRPr="00866304">
        <w:rPr>
          <w:rFonts w:ascii="Arial" w:hAnsi="Arial" w:cs="Arial"/>
          <w:color w:val="333399"/>
          <w:lang w:val="it-IT"/>
        </w:rPr>
        <w:t>(al King’s Theatre) e Dublino (direttore al Crow Street Theatre).</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6 Duetti per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18 (c. 1780).   </w:t>
      </w:r>
      <w:r w:rsidRPr="00866304">
        <w:rPr>
          <w:rFonts w:ascii="Arial" w:hAnsi="Arial" w:cs="Arial"/>
          <w:color w:val="000000"/>
          <w:sz w:val="24"/>
          <w:szCs w:val="24"/>
        </w:rPr>
        <w:t xml:space="preserve">6 Duo per 2 </w:t>
      </w:r>
      <w:r w:rsidR="00A05C47" w:rsidRPr="00866304">
        <w:rPr>
          <w:rFonts w:ascii="Arial" w:hAnsi="Arial" w:cs="Arial"/>
          <w:color w:val="000000"/>
          <w:sz w:val="24"/>
          <w:szCs w:val="24"/>
        </w:rPr>
        <w:t>vlc.</w:t>
      </w:r>
      <w:r w:rsidRPr="00866304">
        <w:rPr>
          <w:rFonts w:ascii="Arial" w:hAnsi="Arial" w:cs="Arial"/>
          <w:color w:val="000000"/>
          <w:sz w:val="24"/>
          <w:szCs w:val="24"/>
        </w:rPr>
        <w:t xml:space="preserve"> op. 4.</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GIRARD  Anthony</w:t>
      </w:r>
      <w:r w:rsidRPr="00866304">
        <w:rPr>
          <w:rFonts w:ascii="Arial" w:hAnsi="Arial" w:cs="Arial"/>
          <w:color w:val="333399"/>
          <w:sz w:val="24"/>
          <w:szCs w:val="24"/>
          <w:u w:val="single"/>
        </w:rPr>
        <w:tab/>
        <w:t>New York, 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franco-americano.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Experiences de la lumiere, 3 violoncelli,   Idylle,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GISTELINCK  Elias</w:t>
      </w:r>
      <w:r w:rsidRPr="00866304">
        <w:rPr>
          <w:rFonts w:ascii="Arial" w:hAnsi="Arial" w:cs="Arial"/>
          <w:color w:val="333399"/>
          <w:sz w:val="24"/>
          <w:szCs w:val="24"/>
          <w:u w:val="single"/>
          <w:lang w:val="it-IT"/>
        </w:rPr>
        <w:tab/>
        <w:t>Beveren, 27.5.1935 - 25.3. 2005.</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belga, studi di tromba e composizione al Conservatorio di Bruxelles e perfezionamento a Parigi e  </w:t>
      </w:r>
      <w:r w:rsidR="0030156F" w:rsidRPr="00866304">
        <w:rPr>
          <w:rFonts w:ascii="Arial" w:hAnsi="Arial" w:cs="Arial"/>
          <w:color w:val="333399"/>
          <w:lang w:val="it-IT"/>
        </w:rPr>
        <w:t xml:space="preserve"> </w:t>
      </w:r>
      <w:r w:rsidR="005D30A1">
        <w:rPr>
          <w:rFonts w:ascii="Arial" w:hAnsi="Arial" w:cs="Arial"/>
          <w:color w:val="333399"/>
          <w:lang w:val="it-IT"/>
        </w:rPr>
        <w:t xml:space="preserve">                  </w:t>
      </w:r>
      <w:r w:rsidRPr="00866304">
        <w:rPr>
          <w:rFonts w:ascii="Arial" w:hAnsi="Arial" w:cs="Arial"/>
          <w:color w:val="333399"/>
          <w:lang w:val="it-IT"/>
        </w:rPr>
        <w:t xml:space="preserve">ai corsi estivi di Darmstadt. A 17 anni entra come trombettista nell’Orchestra Nazionale del Belgio. </w:t>
      </w:r>
      <w:r w:rsidR="00EE0352" w:rsidRPr="00866304">
        <w:rPr>
          <w:rFonts w:ascii="Arial" w:hAnsi="Arial" w:cs="Arial"/>
          <w:color w:val="333399"/>
          <w:lang w:val="it-IT"/>
        </w:rPr>
        <w:t xml:space="preserve">                               </w:t>
      </w:r>
      <w:r w:rsidRPr="00866304">
        <w:rPr>
          <w:rFonts w:ascii="Arial" w:hAnsi="Arial" w:cs="Arial"/>
          <w:color w:val="333399"/>
          <w:lang w:val="it-IT"/>
        </w:rPr>
        <w:t xml:space="preserve">Nella sua musica fusione di Jazz (che ha praticato in diverse formazioni) e Classico. </w:t>
      </w:r>
    </w:p>
    <w:p w:rsidR="004C3643" w:rsidRPr="00866304" w:rsidRDefault="005B2C14" w:rsidP="007121F3">
      <w:pPr>
        <w:tabs>
          <w:tab w:val="decimal" w:pos="0"/>
          <w:tab w:val="left" w:pos="4253"/>
        </w:tabs>
        <w:spacing w:before="120" w:after="0"/>
        <w:jc w:val="left"/>
        <w:rPr>
          <w:rFonts w:ascii="Arial" w:hAnsi="Arial" w:cs="Arial"/>
          <w:sz w:val="24"/>
          <w:szCs w:val="24"/>
          <w:lang w:val="en" w:eastAsia="it-IT" w:bidi="ar-SA"/>
        </w:rPr>
      </w:pPr>
      <w:r w:rsidRPr="00866304">
        <w:rPr>
          <w:rFonts w:ascii="Arial" w:hAnsi="Arial" w:cs="Arial"/>
          <w:bCs/>
          <w:sz w:val="24"/>
          <w:szCs w:val="24"/>
          <w:lang w:eastAsia="it-IT" w:bidi="ar-SA"/>
        </w:rPr>
        <w:t>Violoncello e pf.:   Music for Andriane op. 38</w:t>
      </w:r>
      <w:r w:rsidRPr="00866304">
        <w:rPr>
          <w:rFonts w:ascii="Arial" w:hAnsi="Arial" w:cs="Arial"/>
          <w:sz w:val="24"/>
          <w:szCs w:val="24"/>
          <w:lang w:eastAsia="it-IT" w:bidi="ar-SA"/>
        </w:rPr>
        <w:t xml:space="preserve"> (1988, 1</w:t>
      </w:r>
      <w:r w:rsidRPr="00866304">
        <w:rPr>
          <w:rFonts w:ascii="Arial" w:hAnsi="Arial" w:cs="Arial"/>
          <w:sz w:val="24"/>
          <w:szCs w:val="24"/>
          <w:lang w:val="en" w:eastAsia="it-IT" w:bidi="ar-SA"/>
        </w:rPr>
        <w:t>2’</w:t>
      </w:r>
      <w:r w:rsidR="004C3643" w:rsidRPr="00866304">
        <w:rPr>
          <w:rFonts w:ascii="Arial" w:hAnsi="Arial" w:cs="Arial"/>
          <w:sz w:val="24"/>
          <w:szCs w:val="24"/>
          <w:lang w:val="en" w:eastAsia="it-IT" w:bidi="ar-SA"/>
        </w:rPr>
        <w:t>4</w:t>
      </w:r>
      <w:r w:rsidRPr="00866304">
        <w:rPr>
          <w:rFonts w:ascii="Arial" w:hAnsi="Arial" w:cs="Arial"/>
          <w:sz w:val="24"/>
          <w:szCs w:val="24"/>
          <w:lang w:val="en" w:eastAsia="it-IT" w:bidi="ar-SA"/>
        </w:rPr>
        <w:t xml:space="preserve">5),   </w:t>
      </w:r>
    </w:p>
    <w:p w:rsidR="005B2C14" w:rsidRPr="00866304" w:rsidRDefault="005B2C14" w:rsidP="007121F3">
      <w:pPr>
        <w:tabs>
          <w:tab w:val="decimal" w:pos="0"/>
          <w:tab w:val="left" w:pos="4253"/>
        </w:tabs>
        <w:spacing w:before="120" w:after="0"/>
        <w:jc w:val="left"/>
        <w:rPr>
          <w:rFonts w:ascii="Arial" w:hAnsi="Arial" w:cs="Arial"/>
          <w:sz w:val="24"/>
          <w:szCs w:val="24"/>
          <w:lang w:val="en" w:eastAsia="it-IT" w:bidi="ar-SA"/>
        </w:rPr>
      </w:pPr>
      <w:r w:rsidRPr="00866304">
        <w:rPr>
          <w:rFonts w:ascii="Arial" w:hAnsi="Arial" w:cs="Arial"/>
          <w:bCs/>
          <w:sz w:val="24"/>
          <w:szCs w:val="24"/>
          <w:lang w:val="en" w:eastAsia="it-IT" w:bidi="ar-SA"/>
        </w:rPr>
        <w:t>Song for Béatrice</w:t>
      </w:r>
      <w:r w:rsidR="004C3643" w:rsidRPr="00866304">
        <w:rPr>
          <w:rFonts w:ascii="Arial" w:hAnsi="Arial" w:cs="Arial"/>
          <w:bCs/>
          <w:sz w:val="24"/>
          <w:szCs w:val="24"/>
          <w:lang w:val="en" w:eastAsia="it-IT" w:bidi="ar-SA"/>
        </w:rPr>
        <w:t>,</w:t>
      </w:r>
      <w:r w:rsidRPr="00866304">
        <w:rPr>
          <w:rFonts w:ascii="Arial" w:hAnsi="Arial" w:cs="Arial"/>
          <w:bCs/>
          <w:sz w:val="24"/>
          <w:szCs w:val="24"/>
          <w:lang w:val="en" w:eastAsia="it-IT" w:bidi="ar-SA"/>
        </w:rPr>
        <w:t xml:space="preserve"> op. 54</w:t>
      </w:r>
      <w:r w:rsidR="004C3643" w:rsidRPr="00866304">
        <w:rPr>
          <w:rFonts w:ascii="Arial" w:hAnsi="Arial" w:cs="Arial"/>
          <w:bCs/>
          <w:sz w:val="24"/>
          <w:szCs w:val="24"/>
          <w:lang w:val="en" w:eastAsia="it-IT" w:bidi="ar-SA"/>
        </w:rPr>
        <w:t>bis</w:t>
      </w:r>
      <w:r w:rsidRPr="00866304">
        <w:rPr>
          <w:rFonts w:ascii="Arial" w:hAnsi="Arial" w:cs="Arial"/>
          <w:sz w:val="24"/>
          <w:szCs w:val="24"/>
          <w:lang w:val="en" w:eastAsia="it-IT" w:bidi="ar-SA"/>
        </w:rPr>
        <w:t xml:space="preserve"> (1993, 6’50).</w:t>
      </w:r>
    </w:p>
    <w:p w:rsidR="00516738" w:rsidRPr="00866304" w:rsidRDefault="00516738" w:rsidP="007121F3">
      <w:pPr>
        <w:tabs>
          <w:tab w:val="decimal" w:pos="0"/>
          <w:tab w:val="left" w:pos="4253"/>
        </w:tabs>
        <w:spacing w:before="120" w:after="0"/>
        <w:jc w:val="left"/>
        <w:rPr>
          <w:rFonts w:ascii="Arial" w:eastAsia="Arial Unicode MS" w:hAnsi="Arial" w:cs="Arial"/>
          <w:sz w:val="24"/>
          <w:szCs w:val="24"/>
          <w:lang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GLANVILLE HICKS  Peggy</w:t>
      </w:r>
      <w:r w:rsidRPr="00866304">
        <w:rPr>
          <w:rFonts w:ascii="Arial" w:hAnsi="Arial" w:cs="Arial"/>
          <w:color w:val="333399"/>
          <w:sz w:val="24"/>
          <w:szCs w:val="24"/>
          <w:u w:val="single"/>
          <w:lang w:val="it-IT"/>
        </w:rPr>
        <w:tab/>
        <w:t>Melbourne, 29.12.1912 - 1990.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Compositrice australiana, studi a Melbourne e al Royal College di Londra con V. Williams, Kitson e Morris. Perfezionamento con N. Boulanger e con Wellesz. Dal 1942 si stabilì negli USA, critico musicale del </w:t>
      </w:r>
      <w:r w:rsidR="005D30A1">
        <w:rPr>
          <w:rFonts w:ascii="Arial" w:hAnsi="Arial" w:cs="Arial"/>
          <w:color w:val="333399"/>
          <w:lang w:val="it-IT"/>
        </w:rPr>
        <w:t xml:space="preserve">                              </w:t>
      </w:r>
      <w:r w:rsidRPr="00866304">
        <w:rPr>
          <w:rFonts w:ascii="Arial" w:hAnsi="Arial" w:cs="Arial"/>
          <w:color w:val="333399"/>
          <w:lang w:val="it-IT"/>
        </w:rPr>
        <w:t xml:space="preserve">N.Y. Herald Tribune.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Gymnopédie 2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arpa e archi (1953).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GLASS  Louis Christian</w:t>
      </w:r>
      <w:r w:rsidRPr="00866304">
        <w:rPr>
          <w:rFonts w:ascii="Arial" w:hAnsi="Arial" w:cs="Arial"/>
          <w:color w:val="333399"/>
          <w:sz w:val="24"/>
          <w:szCs w:val="24"/>
          <w:u w:val="single"/>
        </w:rPr>
        <w:tab/>
        <w:t>Copenhagen, 24.3.1864 - ivi. 22.1.1936.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direttore d’orchestra e pianista danese, allievo di Neruda, Rudinger, Gade, Wieniawski, Servais. Direttore del Conservatorio di Copenhagen.</w:t>
      </w:r>
    </w:p>
    <w:p w:rsidR="00ED15C7" w:rsidRPr="00866304" w:rsidRDefault="00ED15C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Sonata, op. 5 (1889, 16’10)</w:t>
      </w:r>
      <w:r w:rsidRPr="00866304">
        <w:rPr>
          <w:rFonts w:ascii="Arial" w:hAnsi="Arial" w:cs="Arial"/>
          <w:color w:val="000000"/>
          <w:sz w:val="24"/>
          <w:szCs w:val="24"/>
          <w:lang w:val="it-IT"/>
        </w:rPr>
        <w:t>,   Fruhlingslied, op. 31 (4'50),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Romanza, op. 75</w:t>
      </w:r>
      <w:r w:rsidR="00ED15C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(6’45).</w:t>
      </w:r>
    </w:p>
    <w:p w:rsidR="00AF41B4" w:rsidRPr="00866304" w:rsidRDefault="00AF41B4"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GLASS  Paul</w:t>
      </w:r>
      <w:r w:rsidRPr="00866304">
        <w:rPr>
          <w:rFonts w:ascii="Arial" w:hAnsi="Arial" w:cs="Arial"/>
          <w:color w:val="333399"/>
          <w:sz w:val="24"/>
          <w:szCs w:val="24"/>
          <w:u w:val="single"/>
          <w:lang w:val="it-IT"/>
        </w:rPr>
        <w:tab/>
        <w:t>Los Angeles, 19.11.1934</w:t>
      </w:r>
    </w:p>
    <w:p w:rsidR="000A7760" w:rsidRPr="00866304" w:rsidRDefault="000A7760"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americano, studi all'Università della California, allievo di Blacher, Dahl, Friedhofer.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Perfezionamento con Sessions, Lutoslawski e Petrassi. Dal 1973 vive a Carona, in Svizzera, si è specializzato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in musiche per film e televisione. Autore di 7 Sinfonie. Il Padre era attore cinematografico. </w:t>
      </w:r>
    </w:p>
    <w:p w:rsidR="000A7760" w:rsidRPr="00866304" w:rsidRDefault="000A7760" w:rsidP="007121F3">
      <w:pPr>
        <w:tabs>
          <w:tab w:val="decimal" w:pos="0"/>
          <w:tab w:val="left" w:pos="4253"/>
        </w:tabs>
        <w:spacing w:before="120" w:after="0"/>
        <w:jc w:val="left"/>
        <w:rPr>
          <w:rFonts w:ascii="Arial" w:hAnsi="Arial" w:cs="Arial"/>
          <w:color w:val="000000"/>
          <w:sz w:val="24"/>
          <w:szCs w:val="24"/>
          <w:lang w:val="it-IT"/>
        </w:rPr>
      </w:pPr>
      <w:r w:rsidRPr="00866304">
        <w:rPr>
          <w:rStyle w:val="notranslate"/>
          <w:rFonts w:ascii="Arial" w:hAnsi="Arial" w:cs="Arial"/>
          <w:sz w:val="24"/>
          <w:szCs w:val="24"/>
          <w:lang w:val="it-IT"/>
        </w:rPr>
        <w:t xml:space="preserve">Violoncello solo:  </w:t>
      </w:r>
      <w:r w:rsidRPr="00866304">
        <w:rPr>
          <w:rFonts w:ascii="Arial" w:hAnsi="Arial" w:cs="Arial"/>
          <w:color w:val="000000"/>
          <w:sz w:val="24"/>
          <w:szCs w:val="24"/>
          <w:lang w:val="it-IT"/>
        </w:rPr>
        <w:t xml:space="preserve">Fux variazioni (1983, 16’),   Confronto (1995, 1’30),   </w:t>
      </w:r>
    </w:p>
    <w:p w:rsidR="000A7760" w:rsidRPr="00866304" w:rsidRDefault="000A7760" w:rsidP="007121F3">
      <w:pPr>
        <w:tabs>
          <w:tab w:val="decimal" w:pos="0"/>
          <w:tab w:val="left" w:pos="4253"/>
        </w:tabs>
        <w:spacing w:before="120" w:after="0"/>
        <w:jc w:val="left"/>
        <w:rPr>
          <w:rFonts w:ascii="Arial" w:hAnsi="Arial" w:cs="Arial"/>
          <w:sz w:val="24"/>
          <w:szCs w:val="24"/>
          <w:lang w:val="it-IT"/>
        </w:rPr>
      </w:pPr>
      <w:r w:rsidRPr="00866304">
        <w:rPr>
          <w:rStyle w:val="notranslate"/>
          <w:rFonts w:ascii="Arial" w:hAnsi="Arial" w:cs="Arial"/>
          <w:iCs/>
          <w:sz w:val="24"/>
          <w:szCs w:val="24"/>
          <w:lang w:val="it-IT"/>
        </w:rPr>
        <w:t>Scomposizione originale</w:t>
      </w:r>
      <w:r w:rsidR="004556FF" w:rsidRPr="00866304">
        <w:rPr>
          <w:rStyle w:val="notranslate"/>
          <w:rFonts w:ascii="Arial" w:hAnsi="Arial" w:cs="Arial"/>
          <w:sz w:val="24"/>
          <w:szCs w:val="24"/>
          <w:lang w:val="it-IT"/>
        </w:rPr>
        <w:t xml:space="preserve"> (2006),  </w:t>
      </w:r>
      <w:r w:rsidR="004556FF" w:rsidRPr="00866304">
        <w:rPr>
          <w:rStyle w:val="notranslate"/>
          <w:rFonts w:ascii="Arial" w:hAnsi="Arial" w:cs="Arial"/>
          <w:iCs/>
          <w:sz w:val="24"/>
          <w:szCs w:val="24"/>
          <w:lang w:val="it-IT"/>
        </w:rPr>
        <w:t xml:space="preserve">Ottantaquattro (2008).  </w:t>
      </w:r>
      <w:r w:rsidRPr="00866304">
        <w:rPr>
          <w:rStyle w:val="notranslate"/>
          <w:rFonts w:ascii="Arial" w:hAnsi="Arial" w:cs="Arial"/>
          <w:iCs/>
          <w:sz w:val="24"/>
          <w:szCs w:val="24"/>
          <w:lang w:val="it-IT"/>
        </w:rPr>
        <w:t>Studio</w:t>
      </w:r>
      <w:r w:rsidRPr="00866304">
        <w:rPr>
          <w:rStyle w:val="notranslate"/>
          <w:rFonts w:ascii="Arial" w:hAnsi="Arial" w:cs="Arial"/>
          <w:sz w:val="24"/>
          <w:szCs w:val="24"/>
          <w:lang w:val="it-IT"/>
        </w:rPr>
        <w:t xml:space="preserve"> per 2 violoncelli (1971, 2').   </w:t>
      </w:r>
      <w:r w:rsidRPr="00866304">
        <w:rPr>
          <w:rFonts w:ascii="Arial" w:hAnsi="Arial" w:cs="Arial"/>
          <w:sz w:val="24"/>
          <w:szCs w:val="24"/>
          <w:lang w:val="it-IT"/>
        </w:rPr>
        <w:t xml:space="preserve"> </w:t>
      </w:r>
    </w:p>
    <w:p w:rsidR="000A7760" w:rsidRPr="00866304" w:rsidRDefault="000A7760"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Romanza op. 75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(6’40).   </w:t>
      </w:r>
      <w:r w:rsidRPr="00866304">
        <w:rPr>
          <w:rStyle w:val="notranslate"/>
          <w:rFonts w:ascii="Arial" w:hAnsi="Arial" w:cs="Arial"/>
          <w:sz w:val="24"/>
          <w:szCs w:val="24"/>
          <w:lang w:val="it-IT"/>
        </w:rPr>
        <w:t xml:space="preserve">Sonata, violoncello e pf. </w:t>
      </w:r>
      <w:r w:rsidRPr="00866304">
        <w:rPr>
          <w:rFonts w:ascii="Arial" w:hAnsi="Arial" w:cs="Arial"/>
          <w:sz w:val="24"/>
          <w:szCs w:val="24"/>
          <w:lang w:val="it-IT"/>
        </w:rPr>
        <w:t xml:space="preserve"> </w:t>
      </w:r>
    </w:p>
    <w:p w:rsidR="006E4EF2" w:rsidRPr="00866304" w:rsidRDefault="000A7760" w:rsidP="007121F3">
      <w:pPr>
        <w:tabs>
          <w:tab w:val="decimal" w:pos="0"/>
          <w:tab w:val="left" w:pos="4253"/>
        </w:tabs>
        <w:spacing w:before="120" w:after="0"/>
        <w:jc w:val="left"/>
        <w:rPr>
          <w:rStyle w:val="notranslate"/>
          <w:rFonts w:ascii="Arial" w:hAnsi="Arial" w:cs="Arial"/>
          <w:sz w:val="24"/>
          <w:szCs w:val="24"/>
          <w:lang w:val="it-IT"/>
        </w:rPr>
      </w:pPr>
      <w:r w:rsidRPr="00866304">
        <w:rPr>
          <w:rStyle w:val="notranslate"/>
          <w:rFonts w:ascii="Arial" w:hAnsi="Arial" w:cs="Arial"/>
          <w:iCs/>
          <w:sz w:val="24"/>
          <w:szCs w:val="24"/>
          <w:lang w:val="it-IT"/>
        </w:rPr>
        <w:t xml:space="preserve">El buen aire, </w:t>
      </w:r>
      <w:r w:rsidRPr="00866304">
        <w:rPr>
          <w:rStyle w:val="notranslate"/>
          <w:rFonts w:ascii="Arial" w:hAnsi="Arial" w:cs="Arial"/>
          <w:sz w:val="24"/>
          <w:szCs w:val="24"/>
          <w:lang w:val="it-IT"/>
        </w:rPr>
        <w:t>violoncello, pf. orch. (2006).</w:t>
      </w:r>
      <w:r w:rsidRPr="00866304">
        <w:rPr>
          <w:rFonts w:ascii="Arial" w:hAnsi="Arial" w:cs="Arial"/>
          <w:sz w:val="24"/>
          <w:szCs w:val="24"/>
          <w:lang w:val="it-IT"/>
        </w:rPr>
        <w:t xml:space="preserve">   </w:t>
      </w:r>
      <w:r w:rsidRPr="00866304">
        <w:rPr>
          <w:rStyle w:val="notranslate"/>
          <w:rFonts w:ascii="Arial" w:hAnsi="Arial" w:cs="Arial"/>
          <w:sz w:val="24"/>
          <w:szCs w:val="24"/>
          <w:lang w:val="it-IT"/>
        </w:rPr>
        <w:t>Concerto per violoncello e orch. (1961, 15').</w:t>
      </w:r>
    </w:p>
    <w:p w:rsidR="006E4EF2" w:rsidRPr="00866304" w:rsidRDefault="006E4EF2" w:rsidP="007121F3">
      <w:pPr>
        <w:tabs>
          <w:tab w:val="decimal" w:pos="0"/>
          <w:tab w:val="left" w:pos="4253"/>
        </w:tabs>
        <w:spacing w:before="120" w:after="0"/>
        <w:jc w:val="left"/>
        <w:rPr>
          <w:rStyle w:val="notranslate"/>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GLASS  Philip</w:t>
      </w:r>
      <w:r w:rsidRPr="00866304">
        <w:rPr>
          <w:rFonts w:ascii="Arial" w:hAnsi="Arial" w:cs="Arial"/>
          <w:color w:val="333399"/>
          <w:sz w:val="24"/>
          <w:szCs w:val="24"/>
          <w:u w:val="single"/>
          <w:lang w:val="it-IT"/>
        </w:rPr>
        <w:tab/>
        <w:t>Baltimora, 31.1.1937</w:t>
      </w:r>
    </w:p>
    <w:p w:rsidR="008D0DD7" w:rsidRPr="00866304" w:rsidRDefault="008D0DD7" w:rsidP="007121F3">
      <w:pPr>
        <w:tabs>
          <w:tab w:val="decimal" w:pos="0"/>
          <w:tab w:val="left" w:pos="4253"/>
        </w:tabs>
        <w:spacing w:before="120" w:after="0"/>
        <w:jc w:val="left"/>
        <w:rPr>
          <w:rFonts w:ascii="Arial" w:hAnsi="Arial" w:cs="Arial"/>
          <w:bCs/>
          <w:color w:val="333399"/>
          <w:sz w:val="24"/>
          <w:szCs w:val="24"/>
          <w:lang w:val="it-IT"/>
        </w:rPr>
      </w:pPr>
      <w:r w:rsidRPr="00866304">
        <w:rPr>
          <w:rFonts w:ascii="Arial" w:eastAsia="Arial Unicode MS" w:hAnsi="Arial" w:cs="Arial"/>
          <w:color w:val="333399"/>
          <w:lang w:val="it-IT"/>
        </w:rPr>
        <w:t xml:space="preserve">Pianista e compositore statunitense figlio di immigrati Ucraini. Studi di flauto al Conservatorio Peabody, a 16 anni </w:t>
      </w:r>
      <w:r w:rsidR="00EE035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si iscrive all’Università di Chicago, studi  di Filosofia e Matematica. Si iscrive alla Juilliard, dove studia con Persichetti, Milhaud, Bergsma, perfezionamento dal 1963 al 1965 a Parigi con N. Boulanger. Fondatore del </w:t>
      </w:r>
      <w:r w:rsidR="00EE035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Philipp Glass Ensemble, autore di 8 Sinfonie</w:t>
      </w:r>
      <w:r w:rsidR="00577926" w:rsidRPr="00866304">
        <w:rPr>
          <w:rFonts w:ascii="Arial" w:eastAsia="Arial Unicode MS" w:hAnsi="Arial" w:cs="Arial"/>
          <w:color w:val="333399"/>
          <w:lang w:val="it-IT"/>
        </w:rPr>
        <w:t>,</w:t>
      </w:r>
      <w:r w:rsidRPr="00866304">
        <w:rPr>
          <w:rFonts w:ascii="Arial" w:eastAsia="Arial Unicode MS" w:hAnsi="Arial" w:cs="Arial"/>
          <w:color w:val="333399"/>
          <w:lang w:val="it-IT"/>
        </w:rPr>
        <w:t xml:space="preserve"> 8 Opere e di c. </w:t>
      </w:r>
      <w:r w:rsidR="00577926" w:rsidRPr="00866304">
        <w:rPr>
          <w:rFonts w:ascii="Arial" w:eastAsia="Arial Unicode MS" w:hAnsi="Arial" w:cs="Arial"/>
          <w:color w:val="333399"/>
          <w:lang w:val="it-IT"/>
        </w:rPr>
        <w:t>27</w:t>
      </w:r>
      <w:r w:rsidRPr="00866304">
        <w:rPr>
          <w:rFonts w:ascii="Arial" w:eastAsia="Arial Unicode MS" w:hAnsi="Arial" w:cs="Arial"/>
          <w:color w:val="333399"/>
          <w:lang w:val="it-IT"/>
        </w:rPr>
        <w:t xml:space="preserve"> colonne sonore cinematografiche.</w:t>
      </w:r>
      <w:r w:rsidRPr="00866304">
        <w:rPr>
          <w:rFonts w:ascii="Arial" w:hAnsi="Arial" w:cs="Arial"/>
          <w:color w:val="333399"/>
          <w:lang w:val="it-IT"/>
        </w:rPr>
        <w:t xml:space="preserve"> </w:t>
      </w:r>
      <w:r w:rsidR="0030156F" w:rsidRPr="00866304">
        <w:rPr>
          <w:rFonts w:ascii="Arial" w:hAnsi="Arial" w:cs="Arial"/>
          <w:color w:val="333399"/>
          <w:lang w:val="it-IT"/>
        </w:rPr>
        <w:t xml:space="preserve">                        </w:t>
      </w:r>
      <w:r w:rsidRPr="00866304">
        <w:rPr>
          <w:rFonts w:ascii="Arial" w:hAnsi="Arial" w:cs="Arial"/>
          <w:color w:val="333399"/>
          <w:lang w:val="it-IT"/>
        </w:rPr>
        <w:t>Tra i geni viventi del 2007 è stato posizionato al 9° posto.</w:t>
      </w:r>
      <w:r w:rsidRPr="00866304">
        <w:rPr>
          <w:rStyle w:val="google-src-text1"/>
          <w:rFonts w:ascii="Arial" w:hAnsi="Arial" w:cs="Arial"/>
          <w:color w:val="333399"/>
          <w:lang w:val="it-IT"/>
        </w:rPr>
        <w:t>His first job, assisting Ravi Shankar on a film soundtrack, heralded the start of his own successful cinema career, and to date he has scored over fifty movies.</w:t>
      </w:r>
      <w:r w:rsidRPr="00866304">
        <w:rPr>
          <w:rFonts w:ascii="Arial" w:hAnsi="Arial" w:cs="Arial"/>
          <w:bCs/>
          <w:color w:val="333399"/>
          <w:sz w:val="24"/>
          <w:szCs w:val="24"/>
          <w:lang w:val="it-IT"/>
        </w:rPr>
        <w:t xml:space="preserve"> </w:t>
      </w:r>
    </w:p>
    <w:p w:rsidR="001203B9" w:rsidRPr="00866304" w:rsidRDefault="00861122"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Violoncello solo:   </w:t>
      </w:r>
      <w:r w:rsidRPr="00866304">
        <w:rPr>
          <w:rFonts w:ascii="Arial" w:hAnsi="Arial" w:cs="Arial"/>
          <w:iCs/>
          <w:sz w:val="24"/>
          <w:szCs w:val="24"/>
        </w:rPr>
        <w:t xml:space="preserve">Songs and Poems </w:t>
      </w:r>
      <w:r w:rsidRPr="00866304">
        <w:rPr>
          <w:rFonts w:ascii="Arial" w:hAnsi="Arial" w:cs="Arial"/>
          <w:sz w:val="24"/>
          <w:szCs w:val="24"/>
        </w:rPr>
        <w:t>(2007</w:t>
      </w:r>
      <w:r w:rsidR="001203B9" w:rsidRPr="00866304">
        <w:rPr>
          <w:rFonts w:ascii="Arial" w:hAnsi="Arial" w:cs="Arial"/>
          <w:sz w:val="24"/>
          <w:szCs w:val="24"/>
        </w:rPr>
        <w:t>, 26'45</w:t>
      </w:r>
      <w:r w:rsidRPr="00866304">
        <w:rPr>
          <w:rFonts w:ascii="Arial" w:hAnsi="Arial" w:cs="Arial"/>
          <w:sz w:val="24"/>
          <w:szCs w:val="24"/>
        </w:rPr>
        <w:t xml:space="preserve">),   2° </w:t>
      </w:r>
      <w:r w:rsidRPr="00866304">
        <w:rPr>
          <w:rFonts w:ascii="Arial" w:hAnsi="Arial" w:cs="Arial"/>
          <w:iCs/>
          <w:sz w:val="24"/>
          <w:szCs w:val="24"/>
        </w:rPr>
        <w:t xml:space="preserve">Songs and Poems </w:t>
      </w:r>
      <w:r w:rsidRPr="00866304">
        <w:rPr>
          <w:rFonts w:ascii="Arial" w:hAnsi="Arial" w:cs="Arial"/>
          <w:sz w:val="24"/>
          <w:szCs w:val="24"/>
        </w:rPr>
        <w:t xml:space="preserve">(2010),   </w:t>
      </w:r>
    </w:p>
    <w:p w:rsidR="001203B9" w:rsidRPr="00866304" w:rsidRDefault="00861122"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iCs/>
          <w:sz w:val="24"/>
          <w:szCs w:val="24"/>
        </w:rPr>
        <w:t>Orbit</w:t>
      </w:r>
      <w:r w:rsidRPr="00866304">
        <w:rPr>
          <w:rFonts w:ascii="Arial" w:hAnsi="Arial" w:cs="Arial"/>
          <w:sz w:val="24"/>
          <w:szCs w:val="24"/>
        </w:rPr>
        <w:t xml:space="preserve"> (2013). </w:t>
      </w:r>
      <w:r w:rsidR="001203B9" w:rsidRPr="00866304">
        <w:rPr>
          <w:rFonts w:ascii="Arial" w:hAnsi="Arial" w:cs="Arial"/>
          <w:sz w:val="24"/>
          <w:szCs w:val="24"/>
        </w:rPr>
        <w:t xml:space="preserve">   </w:t>
      </w:r>
      <w:r w:rsidRPr="00866304">
        <w:rPr>
          <w:rFonts w:ascii="Arial" w:hAnsi="Arial" w:cs="Arial"/>
          <w:iCs/>
          <w:sz w:val="24"/>
          <w:szCs w:val="24"/>
        </w:rPr>
        <w:t xml:space="preserve">The Orchard, violoncello e pf. </w:t>
      </w:r>
      <w:r w:rsidRPr="00866304">
        <w:rPr>
          <w:rFonts w:ascii="Arial" w:hAnsi="Arial" w:cs="Arial"/>
          <w:sz w:val="24"/>
          <w:szCs w:val="24"/>
          <w:lang w:val="fr-FR"/>
        </w:rPr>
        <w:t xml:space="preserve">(1989).   </w:t>
      </w:r>
    </w:p>
    <w:p w:rsidR="001203B9" w:rsidRPr="00866304" w:rsidRDefault="00090E3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Tissues,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perc. arpa, cel. org. </w:t>
      </w:r>
      <w:r w:rsidRPr="00866304">
        <w:rPr>
          <w:rFonts w:ascii="Arial" w:hAnsi="Arial" w:cs="Arial"/>
          <w:color w:val="000000"/>
          <w:sz w:val="24"/>
          <w:szCs w:val="24"/>
          <w:lang w:val="it-IT"/>
        </w:rPr>
        <w:t xml:space="preserve">(2002, 16’50).   </w:t>
      </w:r>
      <w:r w:rsidR="00373122" w:rsidRPr="00866304">
        <w:rPr>
          <w:rFonts w:ascii="Arial" w:hAnsi="Arial" w:cs="Arial"/>
          <w:color w:val="000000"/>
          <w:sz w:val="24"/>
          <w:szCs w:val="24"/>
          <w:lang w:val="it-IT"/>
        </w:rPr>
        <w:t xml:space="preserve">1° </w:t>
      </w:r>
      <w:r w:rsidR="006C1701" w:rsidRPr="00866304">
        <w:rPr>
          <w:rFonts w:ascii="Arial" w:hAnsi="Arial" w:cs="Arial"/>
          <w:color w:val="000000"/>
          <w:sz w:val="24"/>
          <w:szCs w:val="24"/>
          <w:lang w:val="it-IT"/>
        </w:rPr>
        <w:t>Concerto</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00861122"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orch. (2001, </w:t>
      </w:r>
      <w:r w:rsidR="008E730D" w:rsidRPr="00866304">
        <w:rPr>
          <w:rFonts w:ascii="Arial" w:hAnsi="Arial" w:cs="Arial"/>
          <w:color w:val="000000"/>
          <w:sz w:val="24"/>
          <w:szCs w:val="24"/>
          <w:lang w:val="it-IT"/>
        </w:rPr>
        <w:t>9</w:t>
      </w:r>
      <w:r w:rsidR="006C1701" w:rsidRPr="00866304">
        <w:rPr>
          <w:rFonts w:ascii="Arial" w:hAnsi="Arial" w:cs="Arial"/>
          <w:color w:val="000000"/>
          <w:sz w:val="24"/>
          <w:szCs w:val="24"/>
          <w:lang w:val="it-IT"/>
        </w:rPr>
        <w:t>’</w:t>
      </w:r>
      <w:r w:rsidR="008E730D" w:rsidRPr="00866304">
        <w:rPr>
          <w:rFonts w:ascii="Arial" w:hAnsi="Arial" w:cs="Arial"/>
          <w:color w:val="000000"/>
          <w:sz w:val="24"/>
          <w:szCs w:val="24"/>
          <w:lang w:val="it-IT"/>
        </w:rPr>
        <w:t>50</w:t>
      </w:r>
      <w:r w:rsidR="006C1701" w:rsidRPr="00866304">
        <w:rPr>
          <w:rFonts w:ascii="Arial" w:hAnsi="Arial" w:cs="Arial"/>
          <w:color w:val="000000"/>
          <w:sz w:val="24"/>
          <w:szCs w:val="24"/>
          <w:lang w:val="it-IT"/>
        </w:rPr>
        <w:t>).</w:t>
      </w:r>
      <w:r w:rsidR="00861122" w:rsidRPr="00866304">
        <w:rPr>
          <w:rFonts w:ascii="Arial" w:hAnsi="Arial" w:cs="Arial"/>
          <w:color w:val="000000"/>
          <w:sz w:val="24"/>
          <w:szCs w:val="24"/>
          <w:lang w:val="it-IT"/>
        </w:rPr>
        <w:t xml:space="preserve">   </w:t>
      </w:r>
    </w:p>
    <w:p w:rsidR="008E730D" w:rsidRPr="00866304" w:rsidRDefault="0086112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Naqoyqatsi, 2°</w:t>
      </w:r>
      <w:r w:rsidRPr="00866304">
        <w:rPr>
          <w:rFonts w:ascii="Arial" w:hAnsi="Arial" w:cs="Arial"/>
          <w:sz w:val="24"/>
          <w:szCs w:val="24"/>
          <w:lang w:val="it-IT"/>
        </w:rPr>
        <w:t xml:space="preserve">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(2012</w:t>
      </w:r>
      <w:r w:rsidR="00373122" w:rsidRPr="00866304">
        <w:rPr>
          <w:rFonts w:ascii="Arial" w:hAnsi="Arial" w:cs="Arial"/>
          <w:sz w:val="24"/>
          <w:szCs w:val="24"/>
          <w:lang w:val="it-IT"/>
        </w:rPr>
        <w:t>, 33'</w:t>
      </w:r>
      <w:r w:rsidRPr="00866304">
        <w:rPr>
          <w:rFonts w:ascii="Arial" w:hAnsi="Arial" w:cs="Arial"/>
          <w:sz w:val="24"/>
          <w:szCs w:val="24"/>
          <w:lang w:val="it-IT"/>
        </w:rPr>
        <w:t>).</w:t>
      </w:r>
    </w:p>
    <w:p w:rsidR="006E4EF2" w:rsidRPr="00866304" w:rsidRDefault="006E4EF2" w:rsidP="007121F3">
      <w:pPr>
        <w:tabs>
          <w:tab w:val="decimal" w:pos="0"/>
          <w:tab w:val="left" w:pos="4253"/>
        </w:tabs>
        <w:spacing w:before="120" w:after="0"/>
        <w:jc w:val="left"/>
        <w:rPr>
          <w:rFonts w:ascii="Arial" w:hAnsi="Arial" w:cs="Arial"/>
          <w:lang w:val="it-IT"/>
        </w:rPr>
      </w:pPr>
    </w:p>
    <w:p w:rsidR="006C1701" w:rsidRPr="00866304" w:rsidRDefault="00226DB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GLAZUNOV  Alexandre                    </w:t>
      </w:r>
      <w:r w:rsidR="00F86A06" w:rsidRPr="00866304">
        <w:rPr>
          <w:rFonts w:ascii="Arial" w:hAnsi="Arial" w:cs="Arial"/>
          <w:color w:val="333399"/>
          <w:sz w:val="24"/>
          <w:szCs w:val="24"/>
          <w:u w:val="single"/>
        </w:rPr>
        <w:t xml:space="preserve">      </w:t>
      </w:r>
      <w:r w:rsidR="006C1701" w:rsidRPr="00866304">
        <w:rPr>
          <w:rFonts w:ascii="Arial" w:hAnsi="Arial" w:cs="Arial"/>
          <w:color w:val="333399"/>
          <w:sz w:val="24"/>
          <w:szCs w:val="24"/>
          <w:u w:val="single"/>
        </w:rPr>
        <w:t>Pietrob</w:t>
      </w:r>
      <w:r w:rsidRPr="00866304">
        <w:rPr>
          <w:rFonts w:ascii="Arial" w:hAnsi="Arial" w:cs="Arial"/>
          <w:color w:val="333399"/>
          <w:sz w:val="24"/>
          <w:szCs w:val="24"/>
          <w:u w:val="single"/>
        </w:rPr>
        <w:t xml:space="preserve">urgo, </w:t>
      </w:r>
      <w:r w:rsidR="006C1701" w:rsidRPr="00866304">
        <w:rPr>
          <w:rFonts w:ascii="Arial" w:hAnsi="Arial" w:cs="Arial"/>
          <w:color w:val="333399"/>
          <w:sz w:val="24"/>
          <w:szCs w:val="24"/>
          <w:u w:val="single"/>
        </w:rPr>
        <w:t>10.8.1865 - Neully sur Seine, 21.3.1936.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I suoi genitori, padre pianista, madre violinista erano editori musicali. Allievo di R. Korsakov, scrisse a 17 anni la Prima Sinfonia, ricevendo alla prima esecuzione gli elogi di Liszt. Sempre con Korsakov portò a termine la </w:t>
      </w:r>
      <w:r w:rsidR="00A659E3">
        <w:rPr>
          <w:rFonts w:ascii="Arial" w:hAnsi="Arial" w:cs="Arial"/>
          <w:color w:val="333399"/>
        </w:rPr>
        <w:t xml:space="preserve">         </w:t>
      </w:r>
      <w:r w:rsidRPr="00866304">
        <w:rPr>
          <w:rFonts w:ascii="Arial" w:hAnsi="Arial" w:cs="Arial"/>
          <w:color w:val="333399"/>
        </w:rPr>
        <w:t>stesura del Principe Igor di Borodin, ricordando a memoria le parti, suonate al pianoforte con l’autore.</w:t>
      </w:r>
      <w:r w:rsidR="00EE0352" w:rsidRPr="00866304">
        <w:rPr>
          <w:rFonts w:ascii="Arial" w:hAnsi="Arial" w:cs="Arial"/>
          <w:color w:val="333399"/>
        </w:rPr>
        <w:t xml:space="preserve"> </w:t>
      </w:r>
      <w:r w:rsidR="00A659E3">
        <w:rPr>
          <w:rFonts w:ascii="Arial" w:hAnsi="Arial" w:cs="Arial"/>
          <w:color w:val="333399"/>
        </w:rPr>
        <w:t xml:space="preserve">                     </w:t>
      </w:r>
      <w:r w:rsidRPr="00866304">
        <w:rPr>
          <w:rFonts w:ascii="Arial" w:hAnsi="Arial" w:cs="Arial"/>
          <w:color w:val="333399"/>
        </w:rPr>
        <w:t xml:space="preserve">Insegnante di composizione al Conservatorio di Pietroburgo, fu eletto </w:t>
      </w:r>
      <w:r w:rsidR="00B96BA9" w:rsidRPr="00866304">
        <w:rPr>
          <w:rFonts w:ascii="Arial" w:hAnsi="Arial" w:cs="Arial"/>
          <w:color w:val="333399"/>
        </w:rPr>
        <w:t xml:space="preserve">Direttore, </w:t>
      </w:r>
      <w:r w:rsidRPr="00866304">
        <w:rPr>
          <w:rFonts w:ascii="Arial" w:hAnsi="Arial" w:cs="Arial"/>
          <w:color w:val="333399"/>
        </w:rPr>
        <w:t>all’unanimità</w:t>
      </w:r>
      <w:r w:rsidR="00B96BA9" w:rsidRPr="00866304">
        <w:rPr>
          <w:rFonts w:ascii="Arial" w:hAnsi="Arial" w:cs="Arial"/>
          <w:color w:val="333399"/>
        </w:rPr>
        <w:t>,</w:t>
      </w:r>
      <w:r w:rsidRPr="00866304">
        <w:rPr>
          <w:rFonts w:ascii="Arial" w:hAnsi="Arial" w:cs="Arial"/>
          <w:color w:val="333399"/>
        </w:rPr>
        <w:t xml:space="preserve"> dai colleghi. Gratificato con 17 premi Glinka ne fece ogni volta donazione. Nel 1928 si stabilì definitivamente a Parigi. </w:t>
      </w:r>
      <w:r w:rsidR="00A659E3">
        <w:rPr>
          <w:rFonts w:ascii="Arial" w:hAnsi="Arial" w:cs="Arial"/>
          <w:color w:val="333399"/>
        </w:rPr>
        <w:t xml:space="preserve">                       </w:t>
      </w:r>
      <w:r w:rsidRPr="00866304">
        <w:rPr>
          <w:rFonts w:ascii="Arial" w:hAnsi="Arial" w:cs="Arial"/>
          <w:color w:val="333399"/>
        </w:rPr>
        <w:t xml:space="preserve">Uno dei </w:t>
      </w:r>
      <w:r w:rsidR="00B96BA9" w:rsidRPr="00866304">
        <w:rPr>
          <w:rFonts w:ascii="Arial" w:hAnsi="Arial" w:cs="Arial"/>
          <w:color w:val="333399"/>
        </w:rPr>
        <w:t>s</w:t>
      </w:r>
      <w:r w:rsidRPr="00866304">
        <w:rPr>
          <w:rFonts w:ascii="Arial" w:hAnsi="Arial" w:cs="Arial"/>
          <w:color w:val="333399"/>
        </w:rPr>
        <w:t>uoi allievi fu Prokofiev. Dottorato da Oxford, Cambridge, Legion d’onore</w:t>
      </w:r>
      <w:r w:rsidR="00F311DC" w:rsidRPr="00866304">
        <w:rPr>
          <w:rFonts w:ascii="Arial" w:hAnsi="Arial" w:cs="Arial"/>
          <w:color w:val="333399"/>
        </w:rPr>
        <w:t xml:space="preserve"> </w:t>
      </w:r>
      <w:r w:rsidRPr="00866304">
        <w:rPr>
          <w:rFonts w:ascii="Arial" w:hAnsi="Arial" w:cs="Arial"/>
          <w:color w:val="333399"/>
        </w:rPr>
        <w:t xml:space="preserve">....... </w:t>
      </w:r>
      <w:r w:rsidR="00B701FA" w:rsidRPr="00866304">
        <w:rPr>
          <w:rFonts w:ascii="Arial" w:hAnsi="Arial" w:cs="Arial"/>
          <w:color w:val="333399"/>
        </w:rPr>
        <w:t>Per maggiori</w:t>
      </w:r>
      <w:r w:rsidR="0030156F" w:rsidRPr="00866304">
        <w:rPr>
          <w:rFonts w:ascii="Arial" w:hAnsi="Arial" w:cs="Arial"/>
          <w:color w:val="333399"/>
        </w:rPr>
        <w:t xml:space="preserve"> </w:t>
      </w:r>
      <w:r w:rsidR="00B701FA" w:rsidRPr="00866304">
        <w:rPr>
          <w:rFonts w:ascii="Arial" w:hAnsi="Arial" w:cs="Arial"/>
          <w:color w:val="333399"/>
        </w:rPr>
        <w:t>informazioni sull'autore</w:t>
      </w:r>
      <w:r w:rsidR="00B701FA" w:rsidRPr="00866304">
        <w:rPr>
          <w:rFonts w:ascii="Arial" w:eastAsia="Arial Unicode MS" w:hAnsi="Arial" w:cs="Arial"/>
          <w:color w:val="333399"/>
        </w:rPr>
        <w:t xml:space="preserve"> v</w:t>
      </w:r>
      <w:r w:rsidR="00F311DC" w:rsidRPr="00866304">
        <w:rPr>
          <w:rFonts w:ascii="Arial" w:eastAsia="Arial Unicode MS" w:hAnsi="Arial" w:cs="Arial"/>
          <w:color w:val="333399"/>
        </w:rPr>
        <w:t>edi “Passeggiando con la Musica”, scaricabile gratuitamente dal sito: mariodemolli.com</w:t>
      </w:r>
    </w:p>
    <w:p w:rsidR="00397AA4" w:rsidRPr="00866304" w:rsidRDefault="00A05C47"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Vlc.</w:t>
      </w:r>
      <w:r w:rsidR="00483D58"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e pf.:   Un Pen</w:t>
      </w:r>
      <w:r w:rsidR="00397AA4" w:rsidRPr="00866304">
        <w:rPr>
          <w:rFonts w:ascii="Arial" w:hAnsi="Arial" w:cs="Arial"/>
          <w:color w:val="000000"/>
          <w:sz w:val="24"/>
          <w:szCs w:val="24"/>
          <w:lang w:val="it-IT"/>
        </w:rPr>
        <w:t xml:space="preserve">siero a Liszt, op. 17 (1887).  A la memoire d’un heros, op. 8 (1888, 16’),   </w:t>
      </w:r>
    </w:p>
    <w:p w:rsidR="00E172CC" w:rsidRPr="00866304" w:rsidRDefault="006C1701" w:rsidP="007121F3">
      <w:pPr>
        <w:pStyle w:val="NormaleWeb"/>
        <w:tabs>
          <w:tab w:val="decimal" w:pos="0"/>
          <w:tab w:val="left" w:pos="4253"/>
        </w:tabs>
        <w:spacing w:before="120" w:beforeAutospacing="0" w:after="0" w:afterAutospacing="0"/>
        <w:jc w:val="left"/>
        <w:rPr>
          <w:rFonts w:ascii="Arial" w:hAnsi="Arial" w:cs="Arial"/>
          <w:iCs/>
          <w:sz w:val="24"/>
          <w:szCs w:val="24"/>
          <w:lang w:val="it-IT"/>
        </w:rPr>
      </w:pPr>
      <w:r w:rsidRPr="00866304">
        <w:rPr>
          <w:rFonts w:ascii="Arial" w:hAnsi="Arial" w:cs="Arial"/>
          <w:color w:val="000000"/>
          <w:sz w:val="24"/>
          <w:szCs w:val="24"/>
          <w:lang w:val="it-IT"/>
        </w:rPr>
        <w:lastRenderedPageBreak/>
        <w:t>Elegia in Re</w:t>
      </w:r>
      <w:r w:rsidR="005542E5" w:rsidRPr="00866304">
        <w:rPr>
          <w:rFonts w:ascii="Arial" w:hAnsi="Arial" w:cs="Arial"/>
          <w:color w:val="000000"/>
          <w:sz w:val="24"/>
          <w:szCs w:val="24"/>
          <w:lang w:val="it-IT"/>
        </w:rPr>
        <w:t>b</w:t>
      </w:r>
      <w:r w:rsidRPr="00866304">
        <w:rPr>
          <w:rFonts w:ascii="Arial" w:hAnsi="Arial" w:cs="Arial"/>
          <w:color w:val="000000"/>
          <w:sz w:val="24"/>
          <w:szCs w:val="24"/>
          <w:lang w:val="it-IT"/>
        </w:rPr>
        <w:t>, op. 17 (198</w:t>
      </w:r>
      <w:r w:rsidR="006F1B6A" w:rsidRPr="00866304">
        <w:rPr>
          <w:rFonts w:ascii="Arial" w:hAnsi="Arial" w:cs="Arial"/>
          <w:color w:val="000000"/>
          <w:sz w:val="24"/>
          <w:szCs w:val="24"/>
          <w:lang w:val="it-IT"/>
        </w:rPr>
        <w:t>8</w:t>
      </w:r>
      <w:r w:rsidR="005542E5" w:rsidRPr="00866304">
        <w:rPr>
          <w:rFonts w:ascii="Arial" w:hAnsi="Arial" w:cs="Arial"/>
          <w:color w:val="000000"/>
          <w:sz w:val="24"/>
          <w:szCs w:val="24"/>
          <w:lang w:val="it-IT"/>
        </w:rPr>
        <w:t>, 8’35</w:t>
      </w:r>
      <w:r w:rsidR="00BF339C" w:rsidRPr="00866304">
        <w:rPr>
          <w:rFonts w:ascii="Arial" w:hAnsi="Arial" w:cs="Arial"/>
          <w:color w:val="000000"/>
          <w:sz w:val="24"/>
          <w:szCs w:val="24"/>
          <w:lang w:val="it-IT"/>
        </w:rPr>
        <w:t xml:space="preserve">).  </w:t>
      </w:r>
      <w:r w:rsidR="00356752" w:rsidRPr="00866304">
        <w:rPr>
          <w:rFonts w:ascii="Arial" w:hAnsi="Arial" w:cs="Arial"/>
          <w:color w:val="000000"/>
          <w:sz w:val="24"/>
          <w:szCs w:val="24"/>
          <w:lang w:val="it-IT"/>
        </w:rPr>
        <w:t xml:space="preserve"> </w:t>
      </w:r>
      <w:r w:rsidR="00E172CC" w:rsidRPr="00866304">
        <w:rPr>
          <w:rFonts w:ascii="Arial" w:hAnsi="Arial" w:cs="Arial"/>
          <w:color w:val="000000"/>
          <w:sz w:val="24"/>
          <w:szCs w:val="24"/>
          <w:lang w:val="it-IT"/>
        </w:rPr>
        <w:t xml:space="preserve">Melodia araba.   </w:t>
      </w:r>
      <w:r w:rsidR="00A9335B" w:rsidRPr="00866304">
        <w:rPr>
          <w:rFonts w:ascii="Arial" w:hAnsi="Arial" w:cs="Arial"/>
          <w:color w:val="000000"/>
          <w:sz w:val="24"/>
          <w:szCs w:val="24"/>
          <w:lang w:val="it-IT"/>
        </w:rPr>
        <w:t xml:space="preserve">2 </w:t>
      </w:r>
      <w:r w:rsidR="00F66D13" w:rsidRPr="00866304">
        <w:rPr>
          <w:rFonts w:ascii="Arial" w:hAnsi="Arial" w:cs="Arial"/>
          <w:color w:val="000000"/>
          <w:sz w:val="24"/>
          <w:szCs w:val="24"/>
          <w:lang w:val="it-IT"/>
        </w:rPr>
        <w:t>Pezzi</w:t>
      </w:r>
      <w:r w:rsidR="00A9335B" w:rsidRPr="00866304">
        <w:rPr>
          <w:rFonts w:ascii="Arial" w:hAnsi="Arial" w:cs="Arial"/>
          <w:color w:val="000000"/>
          <w:sz w:val="24"/>
          <w:szCs w:val="24"/>
          <w:lang w:val="it-IT"/>
        </w:rPr>
        <w:t xml:space="preserve"> op. 20</w:t>
      </w:r>
      <w:r w:rsidR="00356752" w:rsidRPr="00866304">
        <w:rPr>
          <w:rFonts w:ascii="Arial" w:hAnsi="Arial" w:cs="Arial"/>
          <w:color w:val="000000"/>
          <w:sz w:val="24"/>
          <w:szCs w:val="24"/>
          <w:lang w:val="it-IT"/>
        </w:rPr>
        <w:t xml:space="preserve"> (1888)</w:t>
      </w:r>
      <w:r w:rsidR="00397AA4" w:rsidRPr="00866304">
        <w:rPr>
          <w:rFonts w:ascii="Arial" w:hAnsi="Arial" w:cs="Arial"/>
          <w:color w:val="000000"/>
          <w:sz w:val="24"/>
          <w:szCs w:val="24"/>
          <w:lang w:val="it-IT"/>
        </w:rPr>
        <w:t>:</w:t>
      </w:r>
      <w:r w:rsidR="00A9335B" w:rsidRPr="00866304">
        <w:rPr>
          <w:rFonts w:ascii="Arial" w:hAnsi="Arial" w:cs="Arial"/>
          <w:color w:val="000000"/>
          <w:sz w:val="24"/>
          <w:szCs w:val="24"/>
          <w:lang w:val="it-IT"/>
        </w:rPr>
        <w:t xml:space="preserve"> </w:t>
      </w:r>
      <w:r w:rsidR="00E172CC" w:rsidRPr="00866304">
        <w:rPr>
          <w:rFonts w:ascii="Arial" w:hAnsi="Arial" w:cs="Arial"/>
          <w:color w:val="000000"/>
          <w:sz w:val="24"/>
          <w:szCs w:val="24"/>
          <w:lang w:val="it-IT"/>
        </w:rPr>
        <w:t xml:space="preserve">  1) </w:t>
      </w:r>
      <w:r w:rsidR="00397AA4" w:rsidRPr="00866304">
        <w:rPr>
          <w:rFonts w:ascii="Arial" w:hAnsi="Arial" w:cs="Arial"/>
          <w:iCs/>
          <w:sz w:val="24"/>
          <w:szCs w:val="24"/>
          <w:lang w:val="it-IT"/>
        </w:rPr>
        <w:t>Melody</w:t>
      </w:r>
      <w:r w:rsidR="00FF1987" w:rsidRPr="00866304">
        <w:rPr>
          <w:rFonts w:ascii="Arial" w:hAnsi="Arial" w:cs="Arial"/>
          <w:iCs/>
          <w:sz w:val="24"/>
          <w:szCs w:val="24"/>
          <w:lang w:val="it-IT"/>
        </w:rPr>
        <w:t xml:space="preserve"> (7’10)</w:t>
      </w:r>
      <w:r w:rsidR="00397AA4" w:rsidRPr="00866304">
        <w:rPr>
          <w:rFonts w:ascii="Arial" w:hAnsi="Arial" w:cs="Arial"/>
          <w:iCs/>
          <w:sz w:val="24"/>
          <w:szCs w:val="24"/>
          <w:lang w:val="it-IT"/>
        </w:rPr>
        <w:t>,</w:t>
      </w:r>
      <w:r w:rsidR="00E172CC" w:rsidRPr="00866304">
        <w:rPr>
          <w:rFonts w:ascii="Arial" w:hAnsi="Arial" w:cs="Arial"/>
          <w:iCs/>
          <w:sz w:val="24"/>
          <w:szCs w:val="24"/>
          <w:lang w:val="it-IT"/>
        </w:rPr>
        <w:t xml:space="preserve"> </w:t>
      </w:r>
    </w:p>
    <w:p w:rsidR="00264363" w:rsidRPr="00866304" w:rsidRDefault="00397AA4"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fr-FR"/>
        </w:rPr>
      </w:pPr>
      <w:r w:rsidRPr="00866304">
        <w:rPr>
          <w:rFonts w:ascii="Arial" w:hAnsi="Arial" w:cs="Arial"/>
          <w:iCs/>
          <w:sz w:val="24"/>
          <w:szCs w:val="24"/>
          <w:lang w:val="fr-FR"/>
        </w:rPr>
        <w:t xml:space="preserve">2) Serenade Espagnole </w:t>
      </w:r>
      <w:r w:rsidR="00A9335B" w:rsidRPr="00866304">
        <w:rPr>
          <w:rFonts w:ascii="Arial" w:hAnsi="Arial" w:cs="Arial"/>
          <w:color w:val="000000"/>
          <w:sz w:val="24"/>
          <w:szCs w:val="24"/>
          <w:lang w:val="fr-FR"/>
        </w:rPr>
        <w:t>(10’20)</w:t>
      </w:r>
      <w:r w:rsidR="00264363" w:rsidRPr="00866304">
        <w:rPr>
          <w:rFonts w:ascii="Arial" w:hAnsi="Arial" w:cs="Arial"/>
          <w:color w:val="000000"/>
          <w:sz w:val="24"/>
          <w:szCs w:val="24"/>
          <w:lang w:val="fr-FR"/>
        </w:rPr>
        <w:t>.</w:t>
      </w:r>
      <w:r w:rsidR="00A9335B" w:rsidRPr="00866304">
        <w:rPr>
          <w:rFonts w:ascii="Arial" w:hAnsi="Arial" w:cs="Arial"/>
          <w:color w:val="000000"/>
          <w:sz w:val="24"/>
          <w:szCs w:val="24"/>
          <w:lang w:val="fr-FR"/>
        </w:rPr>
        <w:t xml:space="preserve">   </w:t>
      </w:r>
      <w:r w:rsidR="00264363" w:rsidRPr="00866304">
        <w:rPr>
          <w:rFonts w:ascii="Arial" w:hAnsi="Arial" w:cs="Arial"/>
          <w:color w:val="000000"/>
          <w:sz w:val="24"/>
          <w:szCs w:val="24"/>
          <w:lang w:val="fr-FR"/>
        </w:rPr>
        <w:t xml:space="preserve">“Chant du Menestrel”, op. 71 (1900, </w:t>
      </w:r>
      <w:r w:rsidR="00353328" w:rsidRPr="00866304">
        <w:rPr>
          <w:rFonts w:ascii="Arial" w:hAnsi="Arial" w:cs="Arial"/>
          <w:color w:val="000000"/>
          <w:sz w:val="24"/>
          <w:szCs w:val="24"/>
          <w:lang w:val="fr-FR"/>
        </w:rPr>
        <w:t>4</w:t>
      </w:r>
      <w:r w:rsidR="00264363" w:rsidRPr="00866304">
        <w:rPr>
          <w:rFonts w:ascii="Arial" w:hAnsi="Arial" w:cs="Arial"/>
          <w:color w:val="000000"/>
          <w:sz w:val="24"/>
          <w:szCs w:val="24"/>
          <w:lang w:val="fr-FR"/>
        </w:rPr>
        <w:t>’</w:t>
      </w:r>
      <w:r w:rsidR="00353328" w:rsidRPr="00866304">
        <w:rPr>
          <w:rFonts w:ascii="Arial" w:hAnsi="Arial" w:cs="Arial"/>
          <w:color w:val="000000"/>
          <w:sz w:val="24"/>
          <w:szCs w:val="24"/>
          <w:lang w:val="fr-FR"/>
        </w:rPr>
        <w:t>1</w:t>
      </w:r>
      <w:r w:rsidR="00264363" w:rsidRPr="00866304">
        <w:rPr>
          <w:rFonts w:ascii="Arial" w:hAnsi="Arial" w:cs="Arial"/>
          <w:color w:val="000000"/>
          <w:sz w:val="24"/>
          <w:szCs w:val="24"/>
          <w:lang w:val="fr-FR"/>
        </w:rPr>
        <w:t xml:space="preserve">5).   </w:t>
      </w:r>
    </w:p>
    <w:p w:rsidR="00495BCF" w:rsidRPr="00866304" w:rsidRDefault="00E172CC"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fr-FR"/>
        </w:rPr>
      </w:pPr>
      <w:r w:rsidRPr="00866304">
        <w:rPr>
          <w:rFonts w:ascii="Arial" w:hAnsi="Arial" w:cs="Arial"/>
          <w:color w:val="000000"/>
          <w:sz w:val="24"/>
          <w:szCs w:val="24"/>
          <w:lang w:val="fr-FR"/>
        </w:rPr>
        <w:t>A la memoire de Gogol, op. 87 (1888, 13’)</w:t>
      </w:r>
      <w:r w:rsidR="00353328" w:rsidRPr="00866304">
        <w:rPr>
          <w:rFonts w:ascii="Arial" w:hAnsi="Arial" w:cs="Arial"/>
          <w:color w:val="000000"/>
          <w:sz w:val="24"/>
          <w:szCs w:val="24"/>
          <w:lang w:val="fr-FR"/>
        </w:rPr>
        <w:t xml:space="preserve">.   </w:t>
      </w:r>
    </w:p>
    <w:p w:rsidR="00A83517" w:rsidRPr="00866304" w:rsidRDefault="00A83517" w:rsidP="007121F3">
      <w:pPr>
        <w:pStyle w:val="NormaleWeb"/>
        <w:tabs>
          <w:tab w:val="decimal" w:pos="0"/>
          <w:tab w:val="left" w:pos="4253"/>
        </w:tabs>
        <w:spacing w:before="120" w:beforeAutospacing="0" w:after="0" w:afterAutospacing="0"/>
        <w:jc w:val="left"/>
        <w:rPr>
          <w:rFonts w:ascii="Arial" w:hAnsi="Arial" w:cs="Arial"/>
          <w:iCs/>
          <w:sz w:val="24"/>
          <w:szCs w:val="24"/>
          <w:lang w:val="it-IT"/>
        </w:rPr>
      </w:pPr>
      <w:r w:rsidRPr="00866304">
        <w:rPr>
          <w:rFonts w:ascii="Arial" w:hAnsi="Arial" w:cs="Arial"/>
          <w:bCs/>
          <w:iCs/>
          <w:sz w:val="24"/>
          <w:szCs w:val="24"/>
          <w:lang w:val="it-IT"/>
        </w:rPr>
        <w:t xml:space="preserve">Quintetto in La, op. 39, </w:t>
      </w:r>
      <w:r w:rsidR="00A05C47" w:rsidRPr="00866304">
        <w:rPr>
          <w:rFonts w:ascii="Arial" w:hAnsi="Arial" w:cs="Arial"/>
          <w:bCs/>
          <w:iCs/>
          <w:sz w:val="24"/>
          <w:szCs w:val="24"/>
          <w:lang w:val="it-IT"/>
        </w:rPr>
        <w:t>vlc.</w:t>
      </w:r>
      <w:r w:rsidRPr="00866304">
        <w:rPr>
          <w:rFonts w:ascii="Arial" w:hAnsi="Arial" w:cs="Arial"/>
          <w:bCs/>
          <w:iCs/>
          <w:sz w:val="24"/>
          <w:szCs w:val="24"/>
          <w:lang w:val="it-IT"/>
        </w:rPr>
        <w:t xml:space="preserve"> e quart. d’archi (1892, 30’)</w:t>
      </w:r>
      <w:r w:rsidRPr="00866304">
        <w:rPr>
          <w:rFonts w:ascii="Arial" w:hAnsi="Arial" w:cs="Arial"/>
          <w:iCs/>
          <w:sz w:val="24"/>
          <w:szCs w:val="24"/>
          <w:lang w:val="it-IT"/>
        </w:rPr>
        <w:t xml:space="preserve"> </w:t>
      </w:r>
    </w:p>
    <w:p w:rsidR="0077497A"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Vlc.</w:t>
      </w:r>
      <w:r w:rsidR="006C1701" w:rsidRPr="00866304">
        <w:rPr>
          <w:rFonts w:ascii="Arial" w:hAnsi="Arial" w:cs="Arial"/>
          <w:color w:val="000000"/>
          <w:sz w:val="24"/>
          <w:szCs w:val="24"/>
          <w:u w:val="single"/>
          <w:lang w:val="it-IT"/>
        </w:rPr>
        <w:t xml:space="preserve"> e orch</w:t>
      </w:r>
      <w:r w:rsidR="006C1701" w:rsidRPr="00866304">
        <w:rPr>
          <w:rFonts w:ascii="Arial" w:hAnsi="Arial" w:cs="Arial"/>
          <w:color w:val="000000"/>
          <w:sz w:val="24"/>
          <w:szCs w:val="24"/>
          <w:lang w:val="it-IT"/>
        </w:rPr>
        <w:t xml:space="preserve">.:  </w:t>
      </w:r>
      <w:r w:rsidR="00495B36" w:rsidRPr="00866304">
        <w:rPr>
          <w:rFonts w:ascii="Arial" w:hAnsi="Arial" w:cs="Arial"/>
          <w:color w:val="000000"/>
          <w:sz w:val="24"/>
          <w:szCs w:val="24"/>
          <w:lang w:val="it-IT"/>
        </w:rPr>
        <w:t xml:space="preserve">Melody e Serenata Spagnola, </w:t>
      </w:r>
      <w:r w:rsidRPr="00866304">
        <w:rPr>
          <w:rFonts w:ascii="Arial" w:hAnsi="Arial" w:cs="Arial"/>
          <w:color w:val="000000"/>
          <w:sz w:val="24"/>
          <w:szCs w:val="24"/>
          <w:lang w:val="it-IT"/>
        </w:rPr>
        <w:t>vlc.</w:t>
      </w:r>
      <w:r w:rsidR="00483D58" w:rsidRPr="00866304">
        <w:rPr>
          <w:rFonts w:ascii="Arial" w:hAnsi="Arial" w:cs="Arial"/>
          <w:color w:val="000000"/>
          <w:sz w:val="24"/>
          <w:szCs w:val="24"/>
          <w:lang w:val="it-IT"/>
        </w:rPr>
        <w:t xml:space="preserve"> e orch. op. 20 (1888</w:t>
      </w:r>
      <w:r w:rsidR="000306D0" w:rsidRPr="00866304">
        <w:rPr>
          <w:rFonts w:ascii="Arial" w:hAnsi="Arial" w:cs="Arial"/>
          <w:color w:val="000000"/>
          <w:sz w:val="24"/>
          <w:szCs w:val="24"/>
          <w:lang w:val="it-IT"/>
        </w:rPr>
        <w:t>, 7'40</w:t>
      </w:r>
      <w:r w:rsidR="00483D58" w:rsidRPr="00866304">
        <w:rPr>
          <w:rFonts w:ascii="Arial" w:hAnsi="Arial" w:cs="Arial"/>
          <w:color w:val="000000"/>
          <w:sz w:val="24"/>
          <w:szCs w:val="24"/>
          <w:lang w:val="it-IT"/>
        </w:rPr>
        <w:t>).</w:t>
      </w:r>
      <w:r w:rsidR="0077497A" w:rsidRPr="00866304">
        <w:rPr>
          <w:rFonts w:ascii="Arial" w:hAnsi="Arial" w:cs="Arial"/>
          <w:color w:val="000000"/>
          <w:sz w:val="24"/>
          <w:szCs w:val="24"/>
          <w:lang w:val="it-IT"/>
        </w:rPr>
        <w:t xml:space="preserve">  </w:t>
      </w:r>
    </w:p>
    <w:p w:rsidR="00B96BA9" w:rsidRPr="00866304" w:rsidRDefault="0077497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Chant du Menestrel, op. 71 (190</w:t>
      </w:r>
      <w:r w:rsidR="00A83517" w:rsidRPr="00866304">
        <w:rPr>
          <w:rFonts w:ascii="Arial" w:hAnsi="Arial" w:cs="Arial"/>
          <w:color w:val="000000"/>
          <w:sz w:val="24"/>
          <w:szCs w:val="24"/>
          <w:lang w:val="fr-FR"/>
        </w:rPr>
        <w:t>0</w:t>
      </w:r>
      <w:r w:rsidRPr="00866304">
        <w:rPr>
          <w:rFonts w:ascii="Arial" w:hAnsi="Arial" w:cs="Arial"/>
          <w:color w:val="000000"/>
          <w:sz w:val="24"/>
          <w:szCs w:val="24"/>
          <w:lang w:val="fr-FR"/>
        </w:rPr>
        <w:t xml:space="preserve">, </w:t>
      </w:r>
      <w:r w:rsidR="00FF1987" w:rsidRPr="00866304">
        <w:rPr>
          <w:rFonts w:ascii="Arial" w:hAnsi="Arial" w:cs="Arial"/>
          <w:color w:val="000000"/>
          <w:sz w:val="24"/>
          <w:szCs w:val="24"/>
          <w:lang w:val="fr-FR"/>
        </w:rPr>
        <w:t>3’</w:t>
      </w:r>
      <w:r w:rsidR="00BF5483" w:rsidRPr="00866304">
        <w:rPr>
          <w:rFonts w:ascii="Arial" w:hAnsi="Arial" w:cs="Arial"/>
          <w:color w:val="000000"/>
          <w:sz w:val="24"/>
          <w:szCs w:val="24"/>
          <w:lang w:val="fr-FR"/>
        </w:rPr>
        <w:t>4</w:t>
      </w:r>
      <w:r w:rsidR="00FF1987" w:rsidRPr="00866304">
        <w:rPr>
          <w:rFonts w:ascii="Arial" w:hAnsi="Arial" w:cs="Arial"/>
          <w:color w:val="000000"/>
          <w:sz w:val="24"/>
          <w:szCs w:val="24"/>
          <w:lang w:val="fr-FR"/>
        </w:rPr>
        <w:t>5</w:t>
      </w:r>
      <w:r w:rsidRPr="00866304">
        <w:rPr>
          <w:rFonts w:ascii="Arial" w:hAnsi="Arial" w:cs="Arial"/>
          <w:color w:val="000000"/>
          <w:sz w:val="24"/>
          <w:szCs w:val="24"/>
          <w:lang w:val="fr-FR"/>
        </w:rPr>
        <w:t>).</w:t>
      </w:r>
      <w:r w:rsidR="00FF7084"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it-IT"/>
        </w:rPr>
        <w:t xml:space="preserve">Concerto ballata, in Do, op. 108 (1931, </w:t>
      </w:r>
      <w:r w:rsidR="000F76C9" w:rsidRPr="00866304">
        <w:rPr>
          <w:rFonts w:ascii="Arial" w:hAnsi="Arial" w:cs="Arial"/>
          <w:color w:val="000000"/>
          <w:sz w:val="24"/>
          <w:szCs w:val="24"/>
          <w:lang w:val="it-IT"/>
        </w:rPr>
        <w:t>2</w:t>
      </w:r>
      <w:r w:rsidR="009D27F3" w:rsidRPr="00866304">
        <w:rPr>
          <w:rFonts w:ascii="Arial" w:hAnsi="Arial" w:cs="Arial"/>
          <w:color w:val="000000"/>
          <w:sz w:val="24"/>
          <w:szCs w:val="24"/>
          <w:lang w:val="it-IT"/>
        </w:rPr>
        <w:t>1</w:t>
      </w:r>
      <w:r w:rsidR="000F76C9" w:rsidRPr="00866304">
        <w:rPr>
          <w:rFonts w:ascii="Arial" w:hAnsi="Arial" w:cs="Arial"/>
          <w:color w:val="000000"/>
          <w:sz w:val="24"/>
          <w:szCs w:val="24"/>
          <w:lang w:val="it-IT"/>
        </w:rPr>
        <w:t>’</w:t>
      </w:r>
      <w:r w:rsidR="009D27F3" w:rsidRPr="00866304">
        <w:rPr>
          <w:rFonts w:ascii="Arial" w:hAnsi="Arial" w:cs="Arial"/>
          <w:color w:val="000000"/>
          <w:sz w:val="24"/>
          <w:szCs w:val="24"/>
          <w:lang w:val="it-IT"/>
        </w:rPr>
        <w:t>10</w:t>
      </w:r>
      <w:r w:rsidR="000F76C9" w:rsidRPr="00866304">
        <w:rPr>
          <w:rFonts w:ascii="Arial" w:hAnsi="Arial" w:cs="Arial"/>
          <w:color w:val="000000"/>
          <w:sz w:val="24"/>
          <w:szCs w:val="24"/>
          <w:lang w:val="it-IT"/>
        </w:rPr>
        <w:t>)</w:t>
      </w:r>
      <w:r w:rsidR="00B96BA9" w:rsidRPr="00866304">
        <w:rPr>
          <w:rFonts w:ascii="Arial" w:hAnsi="Arial" w:cs="Arial"/>
          <w:color w:val="000000"/>
          <w:sz w:val="24"/>
          <w:szCs w:val="24"/>
          <w:lang w:val="it-IT"/>
        </w:rPr>
        <w:t>.</w:t>
      </w:r>
    </w:p>
    <w:p w:rsidR="009C6E5C" w:rsidRPr="00866304" w:rsidRDefault="009C6E5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Elegia in Reb, op. 17,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 da camera -arr.- (1988, 6’30).</w:t>
      </w:r>
    </w:p>
    <w:p w:rsidR="00495BCF" w:rsidRPr="00866304" w:rsidRDefault="009C6E5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Entrance, 1° Atto di </w:t>
      </w:r>
      <w:r w:rsidRPr="00866304">
        <w:rPr>
          <w:rFonts w:ascii="Arial" w:hAnsi="Arial" w:cs="Arial"/>
          <w:bCs/>
          <w:sz w:val="24"/>
          <w:szCs w:val="24"/>
          <w:lang w:val="it-IT" w:eastAsia="it-IT" w:bidi="ar-SA"/>
        </w:rPr>
        <w:t xml:space="preserve">Raymonda, op. 57,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 da camera -arr.- (1897, 4'45).</w:t>
      </w:r>
    </w:p>
    <w:p w:rsidR="00B93FC9" w:rsidRPr="00866304" w:rsidRDefault="00B93FC9"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GLICK  Srul Irving</w:t>
      </w:r>
      <w:r w:rsidRPr="00866304">
        <w:rPr>
          <w:rFonts w:ascii="Arial" w:hAnsi="Arial" w:cs="Arial"/>
          <w:color w:val="333399"/>
          <w:sz w:val="24"/>
          <w:szCs w:val="24"/>
          <w:u w:val="single"/>
          <w:lang w:val="it-IT"/>
        </w:rPr>
        <w:tab/>
        <w:t>Toronto, 8.9.1934 - Toronto, 17.4.2002.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didatta canadese. Studi all’Università di Toronto e perfezionamento a Parigi </w:t>
      </w:r>
      <w:r w:rsidR="00EE0352" w:rsidRPr="00866304">
        <w:rPr>
          <w:rFonts w:ascii="Arial" w:hAnsi="Arial" w:cs="Arial"/>
          <w:color w:val="333399"/>
          <w:lang w:val="it-IT"/>
        </w:rPr>
        <w:t xml:space="preserve"> </w:t>
      </w:r>
      <w:r w:rsidRPr="00866304">
        <w:rPr>
          <w:rFonts w:ascii="Arial" w:hAnsi="Arial" w:cs="Arial"/>
          <w:color w:val="333399"/>
          <w:lang w:val="it-IT"/>
        </w:rPr>
        <w:t>con Milhaud, Saguer e Deutsch. Insegnante di composizione al Conservatorio Reale e alla York University di Toronto. Numerosi riconoscimenti, tra i tanti, il ”Member of the Order of Canada”.</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 xml:space="preserve">Sonata ebraica,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(1983, 23’30).   Preghiera e danza,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(1975, 5’2</w:t>
      </w:r>
      <w:r w:rsidR="00FD6C98" w:rsidRPr="00866304">
        <w:rPr>
          <w:rFonts w:ascii="Arial" w:hAnsi="Arial" w:cs="Arial"/>
          <w:sz w:val="24"/>
          <w:szCs w:val="24"/>
          <w:lang w:val="it-IT"/>
        </w:rPr>
        <w:t>5</w:t>
      </w:r>
      <w:r w:rsidRPr="00866304">
        <w:rPr>
          <w:rFonts w:ascii="Arial" w:hAnsi="Arial" w:cs="Arial"/>
          <w:sz w:val="24"/>
          <w:szCs w:val="24"/>
          <w:lang w:val="it-IT"/>
        </w:rPr>
        <w:t xml:space="preserve">).  </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Sonata, violoncello e pf. (1989, 14’30).   Chagall Suite, violoncello e pf. (1994, 10’).</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sz w:val="24"/>
          <w:szCs w:val="24"/>
          <w:lang w:val="it-IT"/>
        </w:rPr>
      </w:pPr>
      <w:r w:rsidRPr="00866304">
        <w:rPr>
          <w:rFonts w:ascii="Arial" w:hAnsi="Arial" w:cs="Arial"/>
          <w:sz w:val="24"/>
          <w:szCs w:val="24"/>
          <w:lang w:val="it-IT"/>
        </w:rPr>
        <w:t xml:space="preserve">Dedication, violoncello e pf. (1997, 8’).   Trio, clarinetto,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(1964, 9’50).   </w:t>
      </w:r>
    </w:p>
    <w:p w:rsidR="00FD6C98" w:rsidRPr="00866304" w:rsidRDefault="00FD6C98"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GLIERE  Reinhold</w:t>
      </w:r>
      <w:r w:rsidRPr="00866304">
        <w:rPr>
          <w:rFonts w:ascii="Arial" w:hAnsi="Arial" w:cs="Arial"/>
          <w:color w:val="333399"/>
          <w:sz w:val="24"/>
          <w:szCs w:val="24"/>
          <w:u w:val="single"/>
          <w:lang w:val="it-IT"/>
        </w:rPr>
        <w:tab/>
        <w:t>Kiev, 11.1.1875 - Mosca, 23.6.1956.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russo, allievo di Ryb, Sokolovskij, Arenskij, Konius, Tanaiev e Ippolitov-Ivanov. Insegnante nel 1914 al Conservatorio di Kiev e </w:t>
      </w:r>
      <w:r w:rsidR="00FE3E82" w:rsidRPr="00866304">
        <w:rPr>
          <w:rFonts w:ascii="Arial" w:hAnsi="Arial" w:cs="Arial"/>
          <w:color w:val="333399"/>
          <w:lang w:val="it-IT"/>
        </w:rPr>
        <w:t>da</w:t>
      </w:r>
      <w:r w:rsidRPr="00866304">
        <w:rPr>
          <w:rFonts w:ascii="Arial" w:hAnsi="Arial" w:cs="Arial"/>
          <w:color w:val="333399"/>
          <w:lang w:val="it-IT"/>
        </w:rPr>
        <w:t xml:space="preserve">l 1920 al Conservatorio di Mosca. Tra i suoi allievi: Mossolov, Davidenko, Golubev, Miaskovskij, Kaciaturian, Prokofiev. </w:t>
      </w:r>
    </w:p>
    <w:p w:rsidR="00306443" w:rsidRPr="00866304" w:rsidRDefault="00FE3E82"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u w:val="single"/>
          <w:lang w:val="it-IT"/>
        </w:rPr>
        <w:t>10 Duetti</w:t>
      </w:r>
      <w:r w:rsidR="00306443" w:rsidRPr="00866304">
        <w:rPr>
          <w:rFonts w:ascii="Arial" w:eastAsia="Arial Unicode MS" w:hAnsi="Arial" w:cs="Arial"/>
          <w:sz w:val="24"/>
          <w:szCs w:val="24"/>
          <w:lang w:val="it-IT"/>
        </w:rPr>
        <w:t>,</w:t>
      </w:r>
      <w:r w:rsidRPr="00866304">
        <w:rPr>
          <w:rFonts w:ascii="Arial" w:eastAsia="Arial Unicode MS" w:hAnsi="Arial" w:cs="Arial"/>
          <w:sz w:val="24"/>
          <w:szCs w:val="24"/>
          <w:lang w:val="it-IT"/>
        </w:rPr>
        <w:t xml:space="preserve"> 2 violoncelli, op. 53 (1911):  </w:t>
      </w:r>
      <w:r w:rsidRPr="00866304">
        <w:rPr>
          <w:rFonts w:ascii="Arial" w:eastAsia="Arial Unicode MS" w:hAnsi="Arial" w:cs="Arial"/>
          <w:b/>
          <w:sz w:val="24"/>
          <w:szCs w:val="24"/>
          <w:lang w:val="it-IT"/>
        </w:rPr>
        <w:t>1</w:t>
      </w:r>
      <w:r w:rsidR="008A0EBF" w:rsidRPr="00866304">
        <w:rPr>
          <w:rFonts w:ascii="Arial" w:eastAsia="Arial Unicode MS" w:hAnsi="Arial" w:cs="Arial"/>
          <w:sz w:val="24"/>
          <w:szCs w:val="24"/>
          <w:lang w:val="it-IT"/>
        </w:rPr>
        <w:t xml:space="preserve">) </w:t>
      </w:r>
      <w:r w:rsidR="00306443" w:rsidRPr="00866304">
        <w:rPr>
          <w:rFonts w:ascii="Arial" w:eastAsia="Arial Unicode MS" w:hAnsi="Arial" w:cs="Arial"/>
          <w:sz w:val="24"/>
          <w:szCs w:val="24"/>
          <w:lang w:val="it-IT"/>
        </w:rPr>
        <w:t xml:space="preserve">Commodo in </w:t>
      </w:r>
      <w:r w:rsidR="008A0EBF" w:rsidRPr="00866304">
        <w:rPr>
          <w:rFonts w:ascii="Arial" w:eastAsia="Arial Unicode MS" w:hAnsi="Arial" w:cs="Arial"/>
          <w:sz w:val="24"/>
          <w:szCs w:val="24"/>
          <w:lang w:val="it-IT"/>
        </w:rPr>
        <w:t>Do</w:t>
      </w:r>
      <w:r w:rsidR="00306443" w:rsidRPr="00866304">
        <w:rPr>
          <w:rFonts w:ascii="Arial" w:eastAsia="Arial Unicode MS" w:hAnsi="Arial" w:cs="Arial"/>
          <w:sz w:val="24"/>
          <w:szCs w:val="24"/>
          <w:lang w:val="it-IT"/>
        </w:rPr>
        <w:t xml:space="preserve"> (2'15)</w:t>
      </w:r>
      <w:r w:rsidR="008A0EBF" w:rsidRPr="00866304">
        <w:rPr>
          <w:rFonts w:ascii="Arial" w:eastAsia="Arial Unicode MS" w:hAnsi="Arial" w:cs="Arial"/>
          <w:sz w:val="24"/>
          <w:szCs w:val="24"/>
          <w:lang w:val="it-IT"/>
        </w:rPr>
        <w:t xml:space="preserve">,  </w:t>
      </w:r>
      <w:r w:rsidR="0053415F" w:rsidRPr="00866304">
        <w:rPr>
          <w:rFonts w:ascii="Arial" w:eastAsia="Arial Unicode MS" w:hAnsi="Arial" w:cs="Arial"/>
          <w:sz w:val="24"/>
          <w:szCs w:val="24"/>
          <w:lang w:val="it-IT"/>
        </w:rPr>
        <w:t xml:space="preserve"> </w:t>
      </w:r>
      <w:r w:rsidR="008A0EBF" w:rsidRPr="00866304">
        <w:rPr>
          <w:rFonts w:ascii="Arial" w:eastAsia="Arial Unicode MS" w:hAnsi="Arial" w:cs="Arial"/>
          <w:sz w:val="24"/>
          <w:szCs w:val="24"/>
          <w:lang w:val="it-IT"/>
        </w:rPr>
        <w:t xml:space="preserve">2) </w:t>
      </w:r>
      <w:r w:rsidR="00306443" w:rsidRPr="00866304">
        <w:rPr>
          <w:rFonts w:ascii="Arial" w:eastAsia="Arial Unicode MS" w:hAnsi="Arial" w:cs="Arial"/>
          <w:sz w:val="24"/>
          <w:szCs w:val="24"/>
          <w:lang w:val="it-IT"/>
        </w:rPr>
        <w:t xml:space="preserve">Leggiero in </w:t>
      </w:r>
      <w:r w:rsidR="008A0EBF" w:rsidRPr="00866304">
        <w:rPr>
          <w:rFonts w:ascii="Arial" w:eastAsia="Arial Unicode MS" w:hAnsi="Arial" w:cs="Arial"/>
          <w:sz w:val="24"/>
          <w:szCs w:val="24"/>
          <w:lang w:val="it-IT"/>
        </w:rPr>
        <w:t>Mi-</w:t>
      </w:r>
      <w:r w:rsidR="00306443" w:rsidRPr="00866304">
        <w:rPr>
          <w:rFonts w:ascii="Arial" w:eastAsia="Arial Unicode MS" w:hAnsi="Arial" w:cs="Arial"/>
          <w:sz w:val="24"/>
          <w:szCs w:val="24"/>
          <w:lang w:val="it-IT"/>
        </w:rPr>
        <w:t xml:space="preserve"> (1'25)</w:t>
      </w:r>
      <w:r w:rsidR="008A0EBF" w:rsidRPr="00866304">
        <w:rPr>
          <w:rFonts w:ascii="Arial" w:eastAsia="Arial Unicode MS" w:hAnsi="Arial" w:cs="Arial"/>
          <w:sz w:val="24"/>
          <w:szCs w:val="24"/>
          <w:lang w:val="it-IT"/>
        </w:rPr>
        <w:t xml:space="preserve">,  </w:t>
      </w:r>
      <w:r w:rsidR="0053415F" w:rsidRPr="00866304">
        <w:rPr>
          <w:rFonts w:ascii="Arial" w:eastAsia="Arial Unicode MS" w:hAnsi="Arial" w:cs="Arial"/>
          <w:sz w:val="24"/>
          <w:szCs w:val="24"/>
          <w:lang w:val="it-IT"/>
        </w:rPr>
        <w:t xml:space="preserve"> </w:t>
      </w:r>
    </w:p>
    <w:p w:rsidR="00306443" w:rsidRPr="00866304" w:rsidRDefault="008A0EBF"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3) </w:t>
      </w:r>
      <w:r w:rsidR="00306443" w:rsidRPr="00866304">
        <w:rPr>
          <w:rFonts w:ascii="Arial" w:eastAsia="Arial Unicode MS" w:hAnsi="Arial" w:cs="Arial"/>
          <w:sz w:val="24"/>
          <w:szCs w:val="24"/>
          <w:lang w:val="it-IT"/>
        </w:rPr>
        <w:t xml:space="preserve">Con moto in </w:t>
      </w:r>
      <w:r w:rsidRPr="00866304">
        <w:rPr>
          <w:rFonts w:ascii="Arial" w:eastAsia="Arial Unicode MS" w:hAnsi="Arial" w:cs="Arial"/>
          <w:sz w:val="24"/>
          <w:szCs w:val="24"/>
          <w:lang w:val="it-IT"/>
        </w:rPr>
        <w:t>La</w:t>
      </w:r>
      <w:r w:rsidR="00306443" w:rsidRPr="00866304">
        <w:rPr>
          <w:rFonts w:ascii="Arial" w:eastAsia="Arial Unicode MS" w:hAnsi="Arial" w:cs="Arial"/>
          <w:sz w:val="24"/>
          <w:szCs w:val="24"/>
          <w:lang w:val="it-IT"/>
        </w:rPr>
        <w:t xml:space="preserve"> (3'35)</w:t>
      </w:r>
      <w:r w:rsidRPr="00866304">
        <w:rPr>
          <w:rFonts w:ascii="Arial" w:eastAsia="Arial Unicode MS" w:hAnsi="Arial" w:cs="Arial"/>
          <w:sz w:val="24"/>
          <w:szCs w:val="24"/>
          <w:lang w:val="it-IT"/>
        </w:rPr>
        <w:t xml:space="preserve">,  </w:t>
      </w:r>
      <w:r w:rsidR="0053415F"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 xml:space="preserve">4) </w:t>
      </w:r>
      <w:r w:rsidR="00306443" w:rsidRPr="00866304">
        <w:rPr>
          <w:rFonts w:ascii="Arial" w:eastAsia="Arial Unicode MS" w:hAnsi="Arial" w:cs="Arial"/>
          <w:sz w:val="24"/>
          <w:szCs w:val="24"/>
          <w:lang w:val="it-IT"/>
        </w:rPr>
        <w:t xml:space="preserve">Vivace in </w:t>
      </w:r>
      <w:r w:rsidRPr="00866304">
        <w:rPr>
          <w:rFonts w:ascii="Arial" w:eastAsia="Arial Unicode MS" w:hAnsi="Arial" w:cs="Arial"/>
          <w:sz w:val="24"/>
          <w:szCs w:val="24"/>
          <w:lang w:val="it-IT"/>
        </w:rPr>
        <w:t>Do</w:t>
      </w:r>
      <w:r w:rsidR="00306443" w:rsidRPr="00866304">
        <w:rPr>
          <w:rFonts w:ascii="Arial" w:eastAsia="Arial Unicode MS" w:hAnsi="Arial" w:cs="Arial"/>
          <w:sz w:val="24"/>
          <w:szCs w:val="24"/>
          <w:lang w:val="it-IT"/>
        </w:rPr>
        <w:t xml:space="preserve"> (1'05)</w:t>
      </w:r>
      <w:r w:rsidRPr="00866304">
        <w:rPr>
          <w:rFonts w:ascii="Arial" w:eastAsia="Arial Unicode MS" w:hAnsi="Arial" w:cs="Arial"/>
          <w:sz w:val="24"/>
          <w:szCs w:val="24"/>
          <w:lang w:val="it-IT"/>
        </w:rPr>
        <w:t xml:space="preserve">,  </w:t>
      </w:r>
      <w:r w:rsidR="0053415F"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 xml:space="preserve">5) </w:t>
      </w:r>
      <w:r w:rsidR="00306443" w:rsidRPr="00866304">
        <w:rPr>
          <w:rFonts w:ascii="Arial" w:eastAsia="Arial Unicode MS" w:hAnsi="Arial" w:cs="Arial"/>
          <w:sz w:val="24"/>
          <w:szCs w:val="24"/>
          <w:lang w:val="it-IT"/>
        </w:rPr>
        <w:t xml:space="preserve">Andante in </w:t>
      </w:r>
      <w:r w:rsidRPr="00866304">
        <w:rPr>
          <w:rFonts w:ascii="Arial" w:eastAsia="Arial Unicode MS" w:hAnsi="Arial" w:cs="Arial"/>
          <w:sz w:val="24"/>
          <w:szCs w:val="24"/>
          <w:lang w:val="it-IT"/>
        </w:rPr>
        <w:t>Sol</w:t>
      </w:r>
      <w:r w:rsidR="00306443" w:rsidRPr="00866304">
        <w:rPr>
          <w:rFonts w:ascii="Arial" w:eastAsia="Arial Unicode MS" w:hAnsi="Arial" w:cs="Arial"/>
          <w:sz w:val="24"/>
          <w:szCs w:val="24"/>
          <w:lang w:val="it-IT"/>
        </w:rPr>
        <w:t xml:space="preserve"> (2'30)</w:t>
      </w:r>
      <w:r w:rsidRPr="00866304">
        <w:rPr>
          <w:rFonts w:ascii="Arial" w:eastAsia="Arial Unicode MS" w:hAnsi="Arial" w:cs="Arial"/>
          <w:sz w:val="24"/>
          <w:szCs w:val="24"/>
          <w:lang w:val="it-IT"/>
        </w:rPr>
        <w:t xml:space="preserve">, </w:t>
      </w:r>
      <w:r w:rsidR="00FE3E82" w:rsidRPr="00866304">
        <w:rPr>
          <w:rFonts w:ascii="Arial" w:eastAsia="Arial Unicode MS" w:hAnsi="Arial" w:cs="Arial"/>
          <w:sz w:val="24"/>
          <w:szCs w:val="24"/>
          <w:lang w:val="it-IT"/>
        </w:rPr>
        <w:t xml:space="preserve"> </w:t>
      </w:r>
      <w:r w:rsidR="0053415F" w:rsidRPr="00866304">
        <w:rPr>
          <w:rFonts w:ascii="Arial" w:eastAsia="Arial Unicode MS" w:hAnsi="Arial" w:cs="Arial"/>
          <w:sz w:val="24"/>
          <w:szCs w:val="24"/>
          <w:lang w:val="it-IT"/>
        </w:rPr>
        <w:t xml:space="preserve"> </w:t>
      </w:r>
    </w:p>
    <w:p w:rsidR="00306443" w:rsidRPr="00866304" w:rsidRDefault="00FE3E82"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6) </w:t>
      </w:r>
      <w:r w:rsidR="00306443" w:rsidRPr="00866304">
        <w:rPr>
          <w:rFonts w:ascii="Arial" w:eastAsia="Arial Unicode MS" w:hAnsi="Arial" w:cs="Arial"/>
          <w:sz w:val="24"/>
          <w:szCs w:val="24"/>
          <w:lang w:val="it-IT"/>
        </w:rPr>
        <w:t xml:space="preserve">Energico in </w:t>
      </w:r>
      <w:r w:rsidRPr="00866304">
        <w:rPr>
          <w:rFonts w:ascii="Arial" w:eastAsia="Arial Unicode MS" w:hAnsi="Arial" w:cs="Arial"/>
          <w:sz w:val="24"/>
          <w:szCs w:val="24"/>
          <w:lang w:val="it-IT"/>
        </w:rPr>
        <w:t>Sol-</w:t>
      </w:r>
      <w:r w:rsidR="00306443" w:rsidRPr="00866304">
        <w:rPr>
          <w:rFonts w:ascii="Arial" w:eastAsia="Arial Unicode MS" w:hAnsi="Arial" w:cs="Arial"/>
          <w:sz w:val="24"/>
          <w:szCs w:val="24"/>
          <w:lang w:val="it-IT"/>
        </w:rPr>
        <w:t xml:space="preserve"> (2'10)</w:t>
      </w:r>
      <w:r w:rsidRPr="00866304">
        <w:rPr>
          <w:rFonts w:ascii="Arial" w:eastAsia="Arial Unicode MS" w:hAnsi="Arial" w:cs="Arial"/>
          <w:sz w:val="24"/>
          <w:szCs w:val="24"/>
          <w:lang w:val="it-IT"/>
        </w:rPr>
        <w:t>,</w:t>
      </w:r>
      <w:r w:rsidR="00306443"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 xml:space="preserve">7) </w:t>
      </w:r>
      <w:r w:rsidR="00306443" w:rsidRPr="00866304">
        <w:rPr>
          <w:rFonts w:ascii="Arial" w:eastAsia="Arial Unicode MS" w:hAnsi="Arial" w:cs="Arial"/>
          <w:sz w:val="24"/>
          <w:szCs w:val="24"/>
          <w:lang w:val="it-IT"/>
        </w:rPr>
        <w:t xml:space="preserve">Animato in </w:t>
      </w:r>
      <w:r w:rsidRPr="00866304">
        <w:rPr>
          <w:rFonts w:ascii="Arial" w:eastAsia="Arial Unicode MS" w:hAnsi="Arial" w:cs="Arial"/>
          <w:sz w:val="24"/>
          <w:szCs w:val="24"/>
          <w:lang w:val="it-IT"/>
        </w:rPr>
        <w:t>Sib</w:t>
      </w:r>
      <w:r w:rsidR="00306443" w:rsidRPr="00866304">
        <w:rPr>
          <w:rFonts w:ascii="Arial" w:eastAsia="Arial Unicode MS" w:hAnsi="Arial" w:cs="Arial"/>
          <w:sz w:val="24"/>
          <w:szCs w:val="24"/>
          <w:lang w:val="it-IT"/>
        </w:rPr>
        <w:t xml:space="preserve"> (1'45)</w:t>
      </w:r>
      <w:r w:rsidRPr="00866304">
        <w:rPr>
          <w:rFonts w:ascii="Arial" w:eastAsia="Arial Unicode MS" w:hAnsi="Arial" w:cs="Arial"/>
          <w:sz w:val="24"/>
          <w:szCs w:val="24"/>
          <w:lang w:val="it-IT"/>
        </w:rPr>
        <w:t xml:space="preserve">,   8) </w:t>
      </w:r>
      <w:r w:rsidR="00306443" w:rsidRPr="00866304">
        <w:rPr>
          <w:rFonts w:ascii="Arial" w:eastAsia="Arial Unicode MS" w:hAnsi="Arial" w:cs="Arial"/>
          <w:sz w:val="24"/>
          <w:szCs w:val="24"/>
          <w:lang w:val="it-IT"/>
        </w:rPr>
        <w:t xml:space="preserve">Giocoso in </w:t>
      </w:r>
      <w:r w:rsidRPr="00866304">
        <w:rPr>
          <w:rFonts w:ascii="Arial" w:eastAsia="Arial Unicode MS" w:hAnsi="Arial" w:cs="Arial"/>
          <w:sz w:val="24"/>
          <w:szCs w:val="24"/>
          <w:lang w:val="it-IT"/>
        </w:rPr>
        <w:t>Fa</w:t>
      </w:r>
      <w:r w:rsidR="00306443" w:rsidRPr="00866304">
        <w:rPr>
          <w:rFonts w:ascii="Arial" w:eastAsia="Arial Unicode MS" w:hAnsi="Arial" w:cs="Arial"/>
          <w:sz w:val="24"/>
          <w:szCs w:val="24"/>
          <w:lang w:val="it-IT"/>
        </w:rPr>
        <w:t xml:space="preserve"> (2')</w:t>
      </w:r>
      <w:r w:rsidRPr="00866304">
        <w:rPr>
          <w:rFonts w:ascii="Arial" w:eastAsia="Arial Unicode MS" w:hAnsi="Arial" w:cs="Arial"/>
          <w:sz w:val="24"/>
          <w:szCs w:val="24"/>
          <w:lang w:val="it-IT"/>
        </w:rPr>
        <w:t xml:space="preserve">,   </w:t>
      </w:r>
    </w:p>
    <w:p w:rsidR="00A96525" w:rsidRPr="00866304" w:rsidRDefault="00FE3E8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eastAsia="Arial Unicode MS" w:hAnsi="Arial" w:cs="Arial"/>
          <w:sz w:val="24"/>
          <w:szCs w:val="24"/>
          <w:lang w:val="it-IT"/>
        </w:rPr>
        <w:t xml:space="preserve">9) </w:t>
      </w:r>
      <w:r w:rsidR="00306443" w:rsidRPr="00866304">
        <w:rPr>
          <w:rFonts w:ascii="Arial" w:eastAsia="Arial Unicode MS" w:hAnsi="Arial" w:cs="Arial"/>
          <w:sz w:val="24"/>
          <w:szCs w:val="24"/>
          <w:lang w:val="it-IT"/>
        </w:rPr>
        <w:t xml:space="preserve">Andantino in </w:t>
      </w:r>
      <w:r w:rsidRPr="00866304">
        <w:rPr>
          <w:rFonts w:ascii="Arial" w:eastAsia="Arial Unicode MS" w:hAnsi="Arial" w:cs="Arial"/>
          <w:sz w:val="24"/>
          <w:szCs w:val="24"/>
          <w:lang w:val="it-IT"/>
        </w:rPr>
        <w:t>Do</w:t>
      </w:r>
      <w:r w:rsidR="00306443" w:rsidRPr="00866304">
        <w:rPr>
          <w:rFonts w:ascii="Arial" w:eastAsia="Arial Unicode MS" w:hAnsi="Arial" w:cs="Arial"/>
          <w:sz w:val="24"/>
          <w:szCs w:val="24"/>
          <w:lang w:val="it-IT"/>
        </w:rPr>
        <w:t xml:space="preserve"> (2'55)</w:t>
      </w:r>
      <w:r w:rsidRPr="00866304">
        <w:rPr>
          <w:rFonts w:ascii="Arial" w:eastAsia="Arial Unicode MS" w:hAnsi="Arial" w:cs="Arial"/>
          <w:sz w:val="24"/>
          <w:szCs w:val="24"/>
          <w:lang w:val="it-IT"/>
        </w:rPr>
        <w:t xml:space="preserve">,   </w:t>
      </w:r>
      <w:r w:rsidRPr="00866304">
        <w:rPr>
          <w:rFonts w:ascii="Arial" w:eastAsia="Arial Unicode MS" w:hAnsi="Arial" w:cs="Arial"/>
          <w:b/>
          <w:sz w:val="24"/>
          <w:szCs w:val="24"/>
          <w:lang w:val="it-IT"/>
        </w:rPr>
        <w:t>10</w:t>
      </w:r>
      <w:r w:rsidRPr="00866304">
        <w:rPr>
          <w:rFonts w:ascii="Arial" w:eastAsia="Arial Unicode MS" w:hAnsi="Arial" w:cs="Arial"/>
          <w:sz w:val="24"/>
          <w:szCs w:val="24"/>
          <w:lang w:val="it-IT"/>
        </w:rPr>
        <w:t xml:space="preserve">) </w:t>
      </w:r>
      <w:r w:rsidR="00306443" w:rsidRPr="00866304">
        <w:rPr>
          <w:rFonts w:ascii="Arial" w:eastAsia="Arial Unicode MS" w:hAnsi="Arial" w:cs="Arial"/>
          <w:sz w:val="24"/>
          <w:szCs w:val="24"/>
          <w:lang w:val="it-IT"/>
        </w:rPr>
        <w:t xml:space="preserve">Capriccioso in </w:t>
      </w:r>
      <w:r w:rsidRPr="00866304">
        <w:rPr>
          <w:rFonts w:ascii="Arial" w:eastAsia="Arial Unicode MS" w:hAnsi="Arial" w:cs="Arial"/>
          <w:sz w:val="24"/>
          <w:szCs w:val="24"/>
          <w:lang w:val="it-IT"/>
        </w:rPr>
        <w:t>Do</w:t>
      </w:r>
      <w:r w:rsidR="00306443" w:rsidRPr="00866304">
        <w:rPr>
          <w:rFonts w:ascii="Arial" w:eastAsia="Arial Unicode MS" w:hAnsi="Arial" w:cs="Arial"/>
          <w:sz w:val="24"/>
          <w:szCs w:val="24"/>
          <w:lang w:val="it-IT"/>
        </w:rPr>
        <w:t xml:space="preserve"> (1'50)</w:t>
      </w:r>
      <w:r w:rsidRPr="00866304">
        <w:rPr>
          <w:rFonts w:ascii="Arial" w:eastAsia="Arial Unicode MS" w:hAnsi="Arial" w:cs="Arial"/>
          <w:sz w:val="24"/>
          <w:szCs w:val="24"/>
          <w:lang w:val="it-IT"/>
        </w:rPr>
        <w:t xml:space="preserve">. </w:t>
      </w:r>
      <w:r w:rsidR="00E311DA" w:rsidRPr="00866304">
        <w:rPr>
          <w:rFonts w:ascii="Arial" w:eastAsia="Arial Unicode MS" w:hAnsi="Arial" w:cs="Arial"/>
          <w:sz w:val="24"/>
          <w:szCs w:val="24"/>
          <w:lang w:val="it-IT"/>
        </w:rPr>
        <w:t xml:space="preserve">  </w:t>
      </w:r>
      <w:r w:rsidR="006C1701" w:rsidRPr="00866304">
        <w:rPr>
          <w:rFonts w:ascii="Arial" w:hAnsi="Arial" w:cs="Arial"/>
          <w:color w:val="000000"/>
          <w:sz w:val="24"/>
          <w:szCs w:val="24"/>
          <w:lang w:val="it-IT"/>
        </w:rPr>
        <w:t>Ballata op. 4</w:t>
      </w:r>
      <w:r w:rsidR="00306443"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00306443" w:rsidRPr="00866304">
        <w:rPr>
          <w:rFonts w:ascii="Arial" w:hAnsi="Arial" w:cs="Arial"/>
          <w:color w:val="000000"/>
          <w:sz w:val="24"/>
          <w:szCs w:val="24"/>
          <w:lang w:val="it-IT"/>
        </w:rPr>
        <w:t xml:space="preserve"> e pf.: </w:t>
      </w:r>
      <w:r w:rsidR="006C1701" w:rsidRPr="00866304">
        <w:rPr>
          <w:rFonts w:ascii="Arial" w:hAnsi="Arial" w:cs="Arial"/>
          <w:color w:val="000000"/>
          <w:sz w:val="24"/>
          <w:szCs w:val="24"/>
          <w:lang w:val="it-IT"/>
        </w:rPr>
        <w:t>(1902, 5’)</w:t>
      </w:r>
      <w:r w:rsidR="00AC19A1" w:rsidRPr="00866304">
        <w:rPr>
          <w:rFonts w:ascii="Arial" w:hAnsi="Arial" w:cs="Arial"/>
          <w:color w:val="000000"/>
          <w:sz w:val="24"/>
          <w:szCs w:val="24"/>
          <w:lang w:val="it-IT"/>
        </w:rPr>
        <w:t>,</w:t>
      </w:r>
    </w:p>
    <w:p w:rsidR="00667B72"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Momento musicale, op. 35,5 (1908),   </w:t>
      </w:r>
      <w:r w:rsidRPr="00866304">
        <w:rPr>
          <w:rFonts w:ascii="Arial" w:hAnsi="Arial" w:cs="Arial"/>
          <w:color w:val="000000"/>
          <w:sz w:val="24"/>
          <w:szCs w:val="24"/>
          <w:u w:val="single"/>
          <w:lang w:val="it-IT"/>
        </w:rPr>
        <w:t>8 Pezzi</w:t>
      </w:r>
      <w:r w:rsidRPr="00866304">
        <w:rPr>
          <w:rFonts w:ascii="Arial" w:hAnsi="Arial" w:cs="Arial"/>
          <w:color w:val="000000"/>
          <w:sz w:val="24"/>
          <w:szCs w:val="24"/>
          <w:lang w:val="it-IT"/>
        </w:rPr>
        <w:t xml:space="preserve"> op. 39, vl. e </w:t>
      </w:r>
      <w:r w:rsidR="00A05C47" w:rsidRPr="00866304">
        <w:rPr>
          <w:rFonts w:ascii="Arial" w:hAnsi="Arial" w:cs="Arial"/>
          <w:color w:val="000000"/>
          <w:sz w:val="24"/>
          <w:szCs w:val="24"/>
          <w:lang w:val="it-IT"/>
        </w:rPr>
        <w:t>vlc.</w:t>
      </w:r>
      <w:r w:rsidR="0065247C"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 1) Prelude (2’25),   </w:t>
      </w:r>
    </w:p>
    <w:p w:rsidR="00667B72"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Berceuse (2’30),    4) Canzonetta (1’35),</w:t>
      </w:r>
      <w:r w:rsidR="00667B72"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7) Scherzo (2’50).   Rondò op. 43 (1’40),   </w:t>
      </w:r>
    </w:p>
    <w:p w:rsidR="0053415F"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Valzer, op. 45 (3’05),   8 Pezzi op. 48 (1909): </w:t>
      </w:r>
      <w:r w:rsidR="0005077A"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2) Valzer in La (3’)</w:t>
      </w:r>
      <w:r w:rsidR="0053415F"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53415F"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 xml:space="preserve">12 </w:t>
      </w:r>
      <w:r w:rsidR="0053415F" w:rsidRPr="00866304">
        <w:rPr>
          <w:rFonts w:ascii="Arial" w:hAnsi="Arial" w:cs="Arial"/>
          <w:color w:val="000000"/>
          <w:sz w:val="24"/>
          <w:szCs w:val="24"/>
          <w:u w:val="single"/>
          <w:lang w:val="it-IT"/>
        </w:rPr>
        <w:t>Albumleaves,</w:t>
      </w:r>
      <w:r w:rsidRPr="00866304">
        <w:rPr>
          <w:rFonts w:ascii="Arial" w:hAnsi="Arial" w:cs="Arial"/>
          <w:color w:val="000000"/>
          <w:sz w:val="24"/>
          <w:szCs w:val="24"/>
          <w:u w:val="single"/>
          <w:lang w:val="it-IT"/>
        </w:rPr>
        <w:t xml:space="preserve"> op. 51</w:t>
      </w:r>
      <w:r w:rsidR="0053415F"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53415F" w:rsidRPr="00866304">
        <w:rPr>
          <w:rFonts w:ascii="Arial" w:hAnsi="Arial" w:cs="Arial"/>
          <w:color w:val="000000"/>
          <w:sz w:val="24"/>
          <w:szCs w:val="24"/>
          <w:lang w:val="it-IT"/>
        </w:rPr>
        <w:t xml:space="preserve">violoncello e pf. </w:t>
      </w:r>
      <w:r w:rsidRPr="00866304">
        <w:rPr>
          <w:rFonts w:ascii="Arial" w:hAnsi="Arial" w:cs="Arial"/>
          <w:color w:val="000000"/>
          <w:sz w:val="24"/>
          <w:szCs w:val="24"/>
          <w:lang w:val="it-IT"/>
        </w:rPr>
        <w:t>(1910):</w:t>
      </w:r>
      <w:r w:rsidR="0053415F"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1</w:t>
      </w:r>
      <w:r w:rsidRPr="00866304">
        <w:rPr>
          <w:rFonts w:ascii="Arial" w:hAnsi="Arial" w:cs="Arial"/>
          <w:color w:val="000000"/>
          <w:sz w:val="24"/>
          <w:szCs w:val="24"/>
          <w:lang w:val="it-IT"/>
        </w:rPr>
        <w:t>) in Mi (3’),   2) in Sib (3’</w:t>
      </w:r>
      <w:r w:rsidR="00E311DA" w:rsidRPr="00866304">
        <w:rPr>
          <w:rFonts w:ascii="Arial" w:hAnsi="Arial" w:cs="Arial"/>
          <w:color w:val="000000"/>
          <w:sz w:val="24"/>
          <w:szCs w:val="24"/>
          <w:lang w:val="it-IT"/>
        </w:rPr>
        <w:t>2</w:t>
      </w:r>
      <w:r w:rsidRPr="00866304">
        <w:rPr>
          <w:rFonts w:ascii="Arial" w:hAnsi="Arial" w:cs="Arial"/>
          <w:color w:val="000000"/>
          <w:sz w:val="24"/>
          <w:szCs w:val="24"/>
          <w:lang w:val="it-IT"/>
        </w:rPr>
        <w:t xml:space="preserve">5),   </w:t>
      </w:r>
    </w:p>
    <w:p w:rsidR="0053415F"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in Mi- (2’</w:t>
      </w:r>
      <w:r w:rsidR="00E311DA" w:rsidRPr="00866304">
        <w:rPr>
          <w:rFonts w:ascii="Arial" w:hAnsi="Arial" w:cs="Arial"/>
          <w:color w:val="000000"/>
          <w:sz w:val="24"/>
          <w:szCs w:val="24"/>
          <w:lang w:val="it-IT"/>
        </w:rPr>
        <w:t>2</w:t>
      </w:r>
      <w:r w:rsidRPr="00866304">
        <w:rPr>
          <w:rFonts w:ascii="Arial" w:hAnsi="Arial" w:cs="Arial"/>
          <w:color w:val="000000"/>
          <w:sz w:val="24"/>
          <w:szCs w:val="24"/>
          <w:lang w:val="it-IT"/>
        </w:rPr>
        <w:t>0),   4) in Fa#- (</w:t>
      </w:r>
      <w:r w:rsidR="00E311DA" w:rsidRPr="00866304">
        <w:rPr>
          <w:rFonts w:ascii="Arial" w:hAnsi="Arial" w:cs="Arial"/>
          <w:color w:val="000000"/>
          <w:sz w:val="24"/>
          <w:szCs w:val="24"/>
          <w:lang w:val="it-IT"/>
        </w:rPr>
        <w:t>1'45</w:t>
      </w:r>
      <w:r w:rsidRPr="00866304">
        <w:rPr>
          <w:rFonts w:ascii="Arial" w:hAnsi="Arial" w:cs="Arial"/>
          <w:color w:val="000000"/>
          <w:sz w:val="24"/>
          <w:szCs w:val="24"/>
          <w:lang w:val="it-IT"/>
        </w:rPr>
        <w:t>),   5) in La (2’</w:t>
      </w:r>
      <w:r w:rsidR="00A96525" w:rsidRPr="00866304">
        <w:rPr>
          <w:rFonts w:ascii="Arial" w:hAnsi="Arial" w:cs="Arial"/>
          <w:color w:val="000000"/>
          <w:sz w:val="24"/>
          <w:szCs w:val="24"/>
          <w:lang w:val="it-IT"/>
        </w:rPr>
        <w:t>3</w:t>
      </w:r>
      <w:r w:rsidR="00E311DA" w:rsidRPr="00866304">
        <w:rPr>
          <w:rFonts w:ascii="Arial" w:hAnsi="Arial" w:cs="Arial"/>
          <w:color w:val="000000"/>
          <w:sz w:val="24"/>
          <w:szCs w:val="24"/>
          <w:lang w:val="it-IT"/>
        </w:rPr>
        <w:t>0</w:t>
      </w:r>
      <w:r w:rsidRPr="00866304">
        <w:rPr>
          <w:rFonts w:ascii="Arial" w:hAnsi="Arial" w:cs="Arial"/>
          <w:color w:val="000000"/>
          <w:sz w:val="24"/>
          <w:szCs w:val="24"/>
          <w:lang w:val="it-IT"/>
        </w:rPr>
        <w:t>),   6) in Re- (2’</w:t>
      </w:r>
      <w:r w:rsidR="00E311DA" w:rsidRPr="00866304">
        <w:rPr>
          <w:rFonts w:ascii="Arial" w:hAnsi="Arial" w:cs="Arial"/>
          <w:color w:val="000000"/>
          <w:sz w:val="24"/>
          <w:szCs w:val="24"/>
          <w:lang w:val="it-IT"/>
        </w:rPr>
        <w:t>1</w:t>
      </w:r>
      <w:r w:rsidRPr="00866304">
        <w:rPr>
          <w:rFonts w:ascii="Arial" w:hAnsi="Arial" w:cs="Arial"/>
          <w:color w:val="000000"/>
          <w:sz w:val="24"/>
          <w:szCs w:val="24"/>
          <w:lang w:val="it-IT"/>
        </w:rPr>
        <w:t>5),   7) in Sol (</w:t>
      </w:r>
      <w:r w:rsidR="00E311DA" w:rsidRPr="00866304">
        <w:rPr>
          <w:rFonts w:ascii="Arial" w:hAnsi="Arial" w:cs="Arial"/>
          <w:color w:val="000000"/>
          <w:sz w:val="24"/>
          <w:szCs w:val="24"/>
          <w:lang w:val="it-IT"/>
        </w:rPr>
        <w:t>1'45</w:t>
      </w:r>
      <w:r w:rsidRPr="00866304">
        <w:rPr>
          <w:rFonts w:ascii="Arial" w:hAnsi="Arial" w:cs="Arial"/>
          <w:color w:val="000000"/>
          <w:sz w:val="24"/>
          <w:szCs w:val="24"/>
          <w:lang w:val="it-IT"/>
        </w:rPr>
        <w:t xml:space="preserve">),   </w:t>
      </w:r>
    </w:p>
    <w:p w:rsidR="0053415F"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8) in Fa#- (2’</w:t>
      </w:r>
      <w:r w:rsidR="00E311DA" w:rsidRPr="00866304">
        <w:rPr>
          <w:rFonts w:ascii="Arial" w:hAnsi="Arial" w:cs="Arial"/>
          <w:color w:val="000000"/>
          <w:sz w:val="24"/>
          <w:szCs w:val="24"/>
          <w:lang w:val="it-IT"/>
        </w:rPr>
        <w:t>1</w:t>
      </w:r>
      <w:r w:rsidRPr="00866304">
        <w:rPr>
          <w:rFonts w:ascii="Arial" w:hAnsi="Arial" w:cs="Arial"/>
          <w:color w:val="000000"/>
          <w:sz w:val="24"/>
          <w:szCs w:val="24"/>
          <w:lang w:val="it-IT"/>
        </w:rPr>
        <w:t>0),   9) in Mib (2’</w:t>
      </w:r>
      <w:r w:rsidR="00E311DA" w:rsidRPr="00866304">
        <w:rPr>
          <w:rFonts w:ascii="Arial" w:hAnsi="Arial" w:cs="Arial"/>
          <w:color w:val="000000"/>
          <w:sz w:val="24"/>
          <w:szCs w:val="24"/>
          <w:lang w:val="it-IT"/>
        </w:rPr>
        <w:t>1</w:t>
      </w:r>
      <w:r w:rsidRPr="00866304">
        <w:rPr>
          <w:rFonts w:ascii="Arial" w:hAnsi="Arial" w:cs="Arial"/>
          <w:color w:val="000000"/>
          <w:sz w:val="24"/>
          <w:szCs w:val="24"/>
          <w:lang w:val="it-IT"/>
        </w:rPr>
        <w:t>0),   10) in Si- (</w:t>
      </w:r>
      <w:r w:rsidR="00E311DA" w:rsidRPr="00866304">
        <w:rPr>
          <w:rFonts w:ascii="Arial" w:hAnsi="Arial" w:cs="Arial"/>
          <w:color w:val="000000"/>
          <w:sz w:val="24"/>
          <w:szCs w:val="24"/>
          <w:lang w:val="it-IT"/>
        </w:rPr>
        <w:t>2</w:t>
      </w:r>
      <w:r w:rsidRPr="00866304">
        <w:rPr>
          <w:rFonts w:ascii="Arial" w:hAnsi="Arial" w:cs="Arial"/>
          <w:color w:val="000000"/>
          <w:sz w:val="24"/>
          <w:szCs w:val="24"/>
          <w:lang w:val="it-IT"/>
        </w:rPr>
        <w:t>’</w:t>
      </w:r>
      <w:r w:rsidR="00E311DA" w:rsidRPr="00866304">
        <w:rPr>
          <w:rFonts w:ascii="Arial" w:hAnsi="Arial" w:cs="Arial"/>
          <w:color w:val="000000"/>
          <w:sz w:val="24"/>
          <w:szCs w:val="24"/>
          <w:lang w:val="it-IT"/>
        </w:rPr>
        <w:t>20</w:t>
      </w:r>
      <w:r w:rsidRPr="00866304">
        <w:rPr>
          <w:rFonts w:ascii="Arial" w:hAnsi="Arial" w:cs="Arial"/>
          <w:color w:val="000000"/>
          <w:sz w:val="24"/>
          <w:szCs w:val="24"/>
          <w:lang w:val="it-IT"/>
        </w:rPr>
        <w:t xml:space="preserve">),   11) in Re- (2’),   </w:t>
      </w:r>
      <w:r w:rsidRPr="00866304">
        <w:rPr>
          <w:rFonts w:ascii="Arial" w:hAnsi="Arial" w:cs="Arial"/>
          <w:b/>
          <w:color w:val="000000"/>
          <w:sz w:val="24"/>
          <w:szCs w:val="24"/>
          <w:lang w:val="it-IT"/>
        </w:rPr>
        <w:t>12</w:t>
      </w:r>
      <w:r w:rsidRPr="00866304">
        <w:rPr>
          <w:rFonts w:ascii="Arial" w:hAnsi="Arial" w:cs="Arial"/>
          <w:color w:val="000000"/>
          <w:sz w:val="24"/>
          <w:szCs w:val="24"/>
          <w:lang w:val="it-IT"/>
        </w:rPr>
        <w:t>) in Fa (2’</w:t>
      </w:r>
      <w:r w:rsidR="00E311DA" w:rsidRPr="00866304">
        <w:rPr>
          <w:rFonts w:ascii="Arial" w:hAnsi="Arial" w:cs="Arial"/>
          <w:color w:val="000000"/>
          <w:sz w:val="24"/>
          <w:szCs w:val="24"/>
          <w:lang w:val="it-IT"/>
        </w:rPr>
        <w:t>2</w:t>
      </w:r>
      <w:r w:rsidR="00A96525" w:rsidRPr="00866304">
        <w:rPr>
          <w:rFonts w:ascii="Arial" w:hAnsi="Arial" w:cs="Arial"/>
          <w:color w:val="000000"/>
          <w:sz w:val="24"/>
          <w:szCs w:val="24"/>
          <w:lang w:val="it-IT"/>
        </w:rPr>
        <w:t>5</w:t>
      </w:r>
      <w:r w:rsidRPr="00866304">
        <w:rPr>
          <w:rFonts w:ascii="Arial" w:hAnsi="Arial" w:cs="Arial"/>
          <w:color w:val="000000"/>
          <w:sz w:val="24"/>
          <w:szCs w:val="24"/>
          <w:lang w:val="it-IT"/>
        </w:rPr>
        <w:t xml:space="preserve">).   </w:t>
      </w:r>
    </w:p>
    <w:p w:rsidR="00775326" w:rsidRPr="00866304" w:rsidRDefault="0032157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w:t>
      </w:r>
      <w:r w:rsidR="00775326"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v</w:t>
      </w:r>
      <w:r w:rsidR="0053415F" w:rsidRPr="00866304">
        <w:rPr>
          <w:rFonts w:ascii="Arial" w:hAnsi="Arial" w:cs="Arial"/>
          <w:color w:val="000000"/>
          <w:sz w:val="24"/>
          <w:szCs w:val="24"/>
          <w:lang w:val="it-IT"/>
        </w:rPr>
        <w:t xml:space="preserve">ioloncello </w:t>
      </w:r>
      <w:r w:rsidRPr="00866304">
        <w:rPr>
          <w:rFonts w:ascii="Arial" w:hAnsi="Arial" w:cs="Arial"/>
          <w:color w:val="000000"/>
          <w:sz w:val="24"/>
          <w:szCs w:val="24"/>
          <w:lang w:val="it-IT"/>
        </w:rPr>
        <w:t>e orch</w:t>
      </w:r>
      <w:r w:rsidR="0053415F" w:rsidRPr="00866304">
        <w:rPr>
          <w:rFonts w:ascii="Arial" w:hAnsi="Arial" w:cs="Arial"/>
          <w:color w:val="000000"/>
          <w:sz w:val="24"/>
          <w:szCs w:val="24"/>
          <w:lang w:val="it-IT"/>
        </w:rPr>
        <w:t xml:space="preserve">estra, </w:t>
      </w:r>
      <w:r w:rsidRPr="00866304">
        <w:rPr>
          <w:rFonts w:ascii="Arial" w:hAnsi="Arial" w:cs="Arial"/>
          <w:color w:val="000000"/>
          <w:sz w:val="24"/>
          <w:szCs w:val="24"/>
          <w:lang w:val="it-IT"/>
        </w:rPr>
        <w:t>in Re, op. 8</w:t>
      </w:r>
      <w:r w:rsidR="00775326" w:rsidRPr="00866304">
        <w:rPr>
          <w:rFonts w:ascii="Arial" w:hAnsi="Arial" w:cs="Arial"/>
          <w:color w:val="000000"/>
          <w:sz w:val="24"/>
          <w:szCs w:val="24"/>
          <w:lang w:val="it-IT"/>
        </w:rPr>
        <w:t>1</w:t>
      </w:r>
      <w:r w:rsidRPr="00866304">
        <w:rPr>
          <w:rFonts w:ascii="Arial" w:hAnsi="Arial" w:cs="Arial"/>
          <w:color w:val="000000"/>
          <w:sz w:val="24"/>
          <w:szCs w:val="24"/>
          <w:lang w:val="it-IT"/>
        </w:rPr>
        <w:t xml:space="preserve"> (</w:t>
      </w:r>
      <w:r w:rsidR="00AE1030" w:rsidRPr="00866304">
        <w:rPr>
          <w:rFonts w:ascii="Arial" w:hAnsi="Arial" w:cs="Arial"/>
          <w:color w:val="000000"/>
          <w:sz w:val="24"/>
          <w:szCs w:val="24"/>
          <w:lang w:val="it-IT"/>
        </w:rPr>
        <w:t>38</w:t>
      </w:r>
      <w:r w:rsidRPr="00866304">
        <w:rPr>
          <w:rFonts w:ascii="Arial" w:hAnsi="Arial" w:cs="Arial"/>
          <w:color w:val="000000"/>
          <w:sz w:val="24"/>
          <w:szCs w:val="24"/>
          <w:lang w:val="it-IT"/>
        </w:rPr>
        <w:t>’</w:t>
      </w:r>
      <w:r w:rsidR="00AE1030" w:rsidRPr="00866304">
        <w:rPr>
          <w:rFonts w:ascii="Arial" w:hAnsi="Arial" w:cs="Arial"/>
          <w:color w:val="000000"/>
          <w:sz w:val="24"/>
          <w:szCs w:val="24"/>
          <w:lang w:val="it-IT"/>
        </w:rPr>
        <w:t>2</w:t>
      </w:r>
      <w:r w:rsidRPr="00866304">
        <w:rPr>
          <w:rFonts w:ascii="Arial" w:hAnsi="Arial" w:cs="Arial"/>
          <w:color w:val="000000"/>
          <w:sz w:val="24"/>
          <w:szCs w:val="24"/>
          <w:lang w:val="it-IT"/>
        </w:rPr>
        <w:t>0).</w:t>
      </w:r>
    </w:p>
    <w:p w:rsidR="00642930"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w:t>
      </w:r>
      <w:r w:rsidR="0053415F" w:rsidRPr="00866304">
        <w:rPr>
          <w:rFonts w:ascii="Arial" w:hAnsi="Arial" w:cs="Arial"/>
          <w:color w:val="000000"/>
          <w:sz w:val="24"/>
          <w:szCs w:val="24"/>
          <w:lang w:val="it-IT"/>
        </w:rPr>
        <w:t xml:space="preserve">, violoncello e orchestra, </w:t>
      </w:r>
      <w:r w:rsidRPr="00866304">
        <w:rPr>
          <w:rFonts w:ascii="Arial" w:hAnsi="Arial" w:cs="Arial"/>
          <w:color w:val="000000"/>
          <w:sz w:val="24"/>
          <w:szCs w:val="24"/>
          <w:lang w:val="it-IT"/>
        </w:rPr>
        <w:t>in Re-, op. 87 (194</w:t>
      </w:r>
      <w:r w:rsidR="00AE1030" w:rsidRPr="00866304">
        <w:rPr>
          <w:rFonts w:ascii="Arial" w:hAnsi="Arial" w:cs="Arial"/>
          <w:color w:val="000000"/>
          <w:sz w:val="24"/>
          <w:szCs w:val="24"/>
          <w:lang w:val="it-IT"/>
        </w:rPr>
        <w:t>6</w:t>
      </w:r>
      <w:r w:rsidRPr="00866304">
        <w:rPr>
          <w:rFonts w:ascii="Arial" w:hAnsi="Arial" w:cs="Arial"/>
          <w:color w:val="000000"/>
          <w:sz w:val="24"/>
          <w:szCs w:val="24"/>
          <w:lang w:val="it-IT"/>
        </w:rPr>
        <w:t xml:space="preserve">, </w:t>
      </w:r>
      <w:r w:rsidR="00AE1030" w:rsidRPr="00866304">
        <w:rPr>
          <w:rFonts w:ascii="Arial" w:hAnsi="Arial" w:cs="Arial"/>
          <w:color w:val="000000"/>
          <w:sz w:val="24"/>
          <w:szCs w:val="24"/>
          <w:lang w:val="it-IT"/>
        </w:rPr>
        <w:t>43</w:t>
      </w:r>
      <w:r w:rsidRPr="00866304">
        <w:rPr>
          <w:rFonts w:ascii="Arial" w:hAnsi="Arial" w:cs="Arial"/>
          <w:color w:val="000000"/>
          <w:sz w:val="24"/>
          <w:szCs w:val="24"/>
          <w:lang w:val="it-IT"/>
        </w:rPr>
        <w:t>’</w:t>
      </w:r>
      <w:r w:rsidR="00493918" w:rsidRPr="00866304">
        <w:rPr>
          <w:rFonts w:ascii="Arial" w:hAnsi="Arial" w:cs="Arial"/>
          <w:color w:val="000000"/>
          <w:sz w:val="24"/>
          <w:szCs w:val="24"/>
          <w:lang w:val="it-IT"/>
        </w:rPr>
        <w:t>3</w:t>
      </w:r>
      <w:r w:rsidR="004D659C" w:rsidRPr="00866304">
        <w:rPr>
          <w:rFonts w:ascii="Arial" w:hAnsi="Arial" w:cs="Arial"/>
          <w:color w:val="000000"/>
          <w:sz w:val="24"/>
          <w:szCs w:val="24"/>
          <w:lang w:val="it-IT"/>
        </w:rPr>
        <w:t>0</w:t>
      </w:r>
      <w:r w:rsidRPr="00866304">
        <w:rPr>
          <w:rFonts w:ascii="Arial" w:hAnsi="Arial" w:cs="Arial"/>
          <w:color w:val="000000"/>
          <w:sz w:val="24"/>
          <w:szCs w:val="24"/>
          <w:lang w:val="it-IT"/>
        </w:rPr>
        <w:t>).</w:t>
      </w:r>
    </w:p>
    <w:p w:rsidR="00E311DA" w:rsidRPr="00866304" w:rsidRDefault="00E311DA" w:rsidP="007121F3">
      <w:pPr>
        <w:tabs>
          <w:tab w:val="decimal" w:pos="0"/>
          <w:tab w:val="left" w:pos="4253"/>
        </w:tabs>
        <w:spacing w:before="120" w:after="0"/>
        <w:jc w:val="left"/>
        <w:rPr>
          <w:rFonts w:ascii="Arial" w:hAnsi="Arial" w:cs="Arial"/>
          <w:color w:val="000000"/>
          <w:sz w:val="24"/>
          <w:szCs w:val="24"/>
          <w:lang w:val="it-IT"/>
        </w:rPr>
      </w:pPr>
    </w:p>
    <w:tbl>
      <w:tblPr>
        <w:tblW w:w="5000" w:type="pct"/>
        <w:tblCellSpacing w:w="0" w:type="dxa"/>
        <w:tblCellMar>
          <w:left w:w="0" w:type="dxa"/>
          <w:right w:w="0" w:type="dxa"/>
        </w:tblCellMar>
        <w:tblLook w:val="04A0" w:firstRow="1" w:lastRow="0" w:firstColumn="1" w:lastColumn="0" w:noHBand="0" w:noVBand="1"/>
      </w:tblPr>
      <w:tblGrid>
        <w:gridCol w:w="10206"/>
      </w:tblGrid>
      <w:tr w:rsidR="00306443" w:rsidRPr="00AF5BD9" w:rsidTr="00306443">
        <w:trPr>
          <w:tblCellSpacing w:w="0" w:type="dxa"/>
        </w:trPr>
        <w:tc>
          <w:tcPr>
            <w:tcW w:w="0" w:type="auto"/>
            <w:hideMark/>
          </w:tcPr>
          <w:p w:rsidR="00306443" w:rsidRPr="00866304" w:rsidRDefault="00306443" w:rsidP="007121F3">
            <w:pPr>
              <w:tabs>
                <w:tab w:val="decimal" w:pos="0"/>
                <w:tab w:val="left" w:pos="4253"/>
              </w:tabs>
              <w:spacing w:before="120" w:after="0"/>
              <w:jc w:val="left"/>
              <w:rPr>
                <w:rFonts w:ascii="Arial" w:eastAsiaTheme="minorEastAsia" w:hAnsi="Arial" w:cs="Arial"/>
                <w:sz w:val="22"/>
                <w:szCs w:val="22"/>
                <w:lang w:val="it-IT"/>
              </w:rPr>
            </w:pPr>
          </w:p>
        </w:tc>
      </w:tr>
      <w:tr w:rsidR="00306443" w:rsidRPr="00AF5BD9" w:rsidTr="00306443">
        <w:trPr>
          <w:tblCellSpacing w:w="0" w:type="dxa"/>
        </w:trPr>
        <w:tc>
          <w:tcPr>
            <w:tcW w:w="0" w:type="auto"/>
            <w:vAlign w:val="center"/>
            <w:hideMark/>
          </w:tcPr>
          <w:p w:rsidR="00306443" w:rsidRPr="00866304" w:rsidRDefault="00306443" w:rsidP="007121F3">
            <w:pPr>
              <w:tabs>
                <w:tab w:val="decimal" w:pos="0"/>
                <w:tab w:val="left" w:pos="4253"/>
              </w:tabs>
              <w:spacing w:before="120" w:after="0"/>
              <w:jc w:val="left"/>
              <w:rPr>
                <w:rFonts w:ascii="Arial" w:eastAsiaTheme="minorEastAsia" w:hAnsi="Arial" w:cs="Arial"/>
                <w:sz w:val="22"/>
                <w:szCs w:val="22"/>
                <w:lang w:val="it-IT"/>
              </w:rPr>
            </w:pPr>
          </w:p>
        </w:tc>
      </w:tr>
      <w:tr w:rsidR="00306443" w:rsidRPr="00AF5BD9" w:rsidTr="00306443">
        <w:trPr>
          <w:tblCellSpacing w:w="0" w:type="dxa"/>
        </w:trPr>
        <w:tc>
          <w:tcPr>
            <w:tcW w:w="0" w:type="auto"/>
            <w:vAlign w:val="center"/>
            <w:hideMark/>
          </w:tcPr>
          <w:p w:rsidR="00306443" w:rsidRPr="00866304" w:rsidRDefault="00306443" w:rsidP="007121F3">
            <w:pPr>
              <w:tabs>
                <w:tab w:val="decimal" w:pos="0"/>
                <w:tab w:val="left" w:pos="4253"/>
              </w:tabs>
              <w:spacing w:before="120" w:after="0"/>
              <w:jc w:val="left"/>
              <w:rPr>
                <w:rFonts w:ascii="Arial" w:eastAsiaTheme="minorEastAsia" w:hAnsi="Arial" w:cs="Arial"/>
                <w:sz w:val="22"/>
                <w:szCs w:val="22"/>
                <w:lang w:val="it-IT"/>
              </w:rPr>
            </w:pPr>
          </w:p>
        </w:tc>
      </w:tr>
    </w:tbl>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GLOBOKAR  Vinko</w:t>
      </w:r>
      <w:r w:rsidRPr="00866304">
        <w:rPr>
          <w:rFonts w:ascii="Arial" w:hAnsi="Arial" w:cs="Arial"/>
          <w:color w:val="333399"/>
          <w:sz w:val="24"/>
          <w:szCs w:val="24"/>
          <w:u w:val="single"/>
          <w:lang w:val="it-IT"/>
        </w:rPr>
        <w:tab/>
        <w:t>Triberg, 7.7.1934.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famoso trombonista francese d’origine slovena, allievo di Lafoss al Conservatorio di Parigi. </w:t>
      </w:r>
      <w:r w:rsidR="00EE0352" w:rsidRPr="00866304">
        <w:rPr>
          <w:rFonts w:ascii="Arial" w:hAnsi="Arial" w:cs="Arial"/>
          <w:color w:val="333399"/>
          <w:lang w:val="it-IT"/>
        </w:rPr>
        <w:t xml:space="preserve">      </w:t>
      </w:r>
      <w:r w:rsidRPr="00866304">
        <w:rPr>
          <w:rFonts w:ascii="Arial" w:hAnsi="Arial" w:cs="Arial"/>
          <w:color w:val="333399"/>
          <w:lang w:val="it-IT"/>
        </w:rPr>
        <w:t>Numerosi i compositori che gli hanno dedicato brani per trb.</w:t>
      </w:r>
    </w:p>
    <w:p w:rsidR="00BF5483" w:rsidRPr="00F35583" w:rsidRDefault="006C1701" w:rsidP="007121F3">
      <w:pPr>
        <w:tabs>
          <w:tab w:val="decimal" w:pos="0"/>
          <w:tab w:val="left" w:pos="4253"/>
        </w:tabs>
        <w:spacing w:before="120" w:after="0"/>
        <w:jc w:val="left"/>
        <w:rPr>
          <w:rFonts w:ascii="Arial" w:hAnsi="Arial" w:cs="Arial"/>
          <w:color w:val="000000"/>
          <w:sz w:val="24"/>
          <w:szCs w:val="24"/>
          <w:lang w:val="it-IT"/>
        </w:rPr>
      </w:pPr>
      <w:r w:rsidRPr="00F35583">
        <w:rPr>
          <w:rFonts w:ascii="Arial" w:hAnsi="Arial" w:cs="Arial"/>
          <w:color w:val="000000"/>
          <w:sz w:val="24"/>
          <w:szCs w:val="24"/>
          <w:lang w:val="it-IT"/>
        </w:rPr>
        <w:t xml:space="preserve">Pendulum, </w:t>
      </w:r>
      <w:r w:rsidR="00A05C47" w:rsidRPr="00F35583">
        <w:rPr>
          <w:rFonts w:ascii="Arial" w:hAnsi="Arial" w:cs="Arial"/>
          <w:color w:val="000000"/>
          <w:sz w:val="24"/>
          <w:szCs w:val="24"/>
          <w:lang w:val="it-IT"/>
        </w:rPr>
        <w:t>v</w:t>
      </w:r>
      <w:r w:rsidR="009C72F9" w:rsidRPr="00F35583">
        <w:rPr>
          <w:rFonts w:ascii="Arial" w:hAnsi="Arial" w:cs="Arial"/>
          <w:color w:val="000000"/>
          <w:sz w:val="24"/>
          <w:szCs w:val="24"/>
          <w:lang w:val="it-IT"/>
        </w:rPr>
        <w:t>ioloncello</w:t>
      </w:r>
      <w:r w:rsidRPr="00F35583">
        <w:rPr>
          <w:rFonts w:ascii="Arial" w:hAnsi="Arial" w:cs="Arial"/>
          <w:color w:val="000000"/>
          <w:sz w:val="24"/>
          <w:szCs w:val="24"/>
          <w:lang w:val="it-IT"/>
        </w:rPr>
        <w:t xml:space="preserve"> solo.</w:t>
      </w:r>
    </w:p>
    <w:p w:rsidR="00BF5483" w:rsidRPr="00F35583" w:rsidRDefault="00BF5483" w:rsidP="007121F3">
      <w:pPr>
        <w:tabs>
          <w:tab w:val="decimal" w:pos="0"/>
          <w:tab w:val="left" w:pos="4253"/>
        </w:tabs>
        <w:spacing w:before="120" w:after="0"/>
        <w:jc w:val="left"/>
        <w:rPr>
          <w:rFonts w:ascii="Arial" w:hAnsi="Arial" w:cs="Arial"/>
          <w:color w:val="000000"/>
          <w:sz w:val="24"/>
          <w:szCs w:val="24"/>
          <w:lang w:val="it-IT"/>
        </w:rPr>
      </w:pPr>
    </w:p>
    <w:p w:rsidR="00DD6B34" w:rsidRPr="00F35583" w:rsidRDefault="00DD6B34" w:rsidP="007121F3">
      <w:pPr>
        <w:tabs>
          <w:tab w:val="decimal" w:pos="0"/>
          <w:tab w:val="left" w:pos="4253"/>
        </w:tabs>
        <w:spacing w:before="120" w:after="0"/>
        <w:jc w:val="left"/>
        <w:rPr>
          <w:rFonts w:ascii="Arial" w:hAnsi="Arial" w:cs="Arial"/>
          <w:color w:val="333399"/>
          <w:sz w:val="24"/>
          <w:szCs w:val="24"/>
          <w:u w:val="single"/>
          <w:lang w:val="it-IT" w:eastAsia="it-IT" w:bidi="ar-SA"/>
        </w:rPr>
      </w:pPr>
      <w:r w:rsidRPr="00F35583">
        <w:rPr>
          <w:rFonts w:ascii="Arial" w:hAnsi="Arial" w:cs="Arial"/>
          <w:color w:val="333399"/>
          <w:sz w:val="24"/>
          <w:szCs w:val="24"/>
          <w:u w:val="single"/>
          <w:lang w:val="it-IT" w:eastAsia="it-IT" w:bidi="ar-SA"/>
        </w:rPr>
        <w:t>GLUCK  Christoph  Willibald</w:t>
      </w:r>
      <w:r w:rsidRPr="00F35583">
        <w:rPr>
          <w:rFonts w:ascii="Arial" w:hAnsi="Arial" w:cs="Arial"/>
          <w:color w:val="333399"/>
          <w:sz w:val="24"/>
          <w:szCs w:val="24"/>
          <w:u w:val="single"/>
          <w:lang w:val="it-IT" w:eastAsia="it-IT" w:bidi="ar-SA"/>
        </w:rPr>
        <w:tab/>
        <w:t>Erasbach, 2.7.1714 - Vienna, 15.11.1787.</w:t>
      </w:r>
    </w:p>
    <w:p w:rsidR="00DD6B34" w:rsidRPr="00866304" w:rsidRDefault="00DD6B34"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Il revisore dell’Opera. Per maggiori informazioni sull'autore, vedi: "Passeggiando con la Musica", scaricabile gratuitamente dal sito: mariodemolli.com</w:t>
      </w:r>
    </w:p>
    <w:p w:rsidR="00BF5483" w:rsidRPr="00866304" w:rsidRDefault="00BF548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rPr>
        <w:t xml:space="preserve">Da Orfeo ed Euridice, Dance of the Blessed Spirits, vcl. pf. </w:t>
      </w:r>
      <w:r w:rsidRPr="00866304">
        <w:rPr>
          <w:rFonts w:ascii="Arial" w:hAnsi="Arial" w:cs="Arial"/>
          <w:color w:val="000000"/>
          <w:sz w:val="24"/>
          <w:szCs w:val="24"/>
          <w:lang w:val="it-IT"/>
        </w:rPr>
        <w:t>(1884, 3’10).</w:t>
      </w:r>
    </w:p>
    <w:p w:rsidR="00DD6B34" w:rsidRPr="00866304" w:rsidRDefault="00DD6B34"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GNATTALI  Radames</w:t>
      </w:r>
      <w:r w:rsidRPr="00866304">
        <w:rPr>
          <w:rFonts w:ascii="Arial" w:hAnsi="Arial" w:cs="Arial"/>
          <w:color w:val="333399"/>
          <w:sz w:val="24"/>
          <w:szCs w:val="24"/>
          <w:u w:val="single"/>
        </w:rPr>
        <w:tab/>
        <w:t>Porto Alegre, 27.1.1906 - Rio, 13.2.1988.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direttore d’orchestra, pianista e violista brasiliano.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(1935).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(1941).</w:t>
      </w:r>
    </w:p>
    <w:p w:rsidR="006C1701"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Concerto per </w:t>
      </w:r>
      <w:r w:rsidR="00A05C47" w:rsidRPr="00866304">
        <w:rPr>
          <w:rFonts w:ascii="Arial" w:hAnsi="Arial" w:cs="Arial"/>
          <w:sz w:val="24"/>
        </w:rPr>
        <w:t>vlc.</w:t>
      </w:r>
      <w:r w:rsidRPr="00866304">
        <w:rPr>
          <w:rFonts w:ascii="Arial" w:hAnsi="Arial" w:cs="Arial"/>
          <w:sz w:val="24"/>
        </w:rPr>
        <w:t xml:space="preserve"> pf. orch. (1965).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GNESIN  Mikhail</w:t>
      </w:r>
      <w:r w:rsidRPr="00866304">
        <w:rPr>
          <w:rFonts w:ascii="Arial" w:hAnsi="Arial" w:cs="Arial"/>
          <w:color w:val="333399"/>
          <w:sz w:val="24"/>
          <w:szCs w:val="24"/>
          <w:u w:val="single"/>
          <w:lang w:val="it-IT"/>
        </w:rPr>
        <w:tab/>
        <w:t>Rostov, 2.2.1883 - Mosca, 6.5.1957.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russo, allievo di Ljadov. Insegnante al Conservatorio di Mosca e Leningrado e  alla </w:t>
      </w:r>
      <w:r w:rsidR="00985C66" w:rsidRPr="00866304">
        <w:rPr>
          <w:rFonts w:ascii="Arial" w:hAnsi="Arial" w:cs="Arial"/>
          <w:color w:val="333399"/>
          <w:lang w:val="it-IT"/>
        </w:rPr>
        <w:t>S</w:t>
      </w:r>
      <w:r w:rsidRPr="00866304">
        <w:rPr>
          <w:rFonts w:ascii="Arial" w:hAnsi="Arial" w:cs="Arial"/>
          <w:color w:val="333399"/>
          <w:lang w:val="it-IT"/>
        </w:rPr>
        <w:t>cuola fondata d</w:t>
      </w:r>
      <w:r w:rsidR="00985C66" w:rsidRPr="00866304">
        <w:rPr>
          <w:rFonts w:ascii="Arial" w:hAnsi="Arial" w:cs="Arial"/>
          <w:color w:val="333399"/>
          <w:lang w:val="it-IT"/>
        </w:rPr>
        <w:t>a</w:t>
      </w:r>
      <w:r w:rsidRPr="00866304">
        <w:rPr>
          <w:rFonts w:ascii="Arial" w:hAnsi="Arial" w:cs="Arial"/>
          <w:color w:val="333399"/>
          <w:lang w:val="it-IT"/>
        </w:rPr>
        <w:t>lle 3 famose sorelle pianiste</w:t>
      </w:r>
      <w:r w:rsidR="00985C66" w:rsidRPr="00866304">
        <w:rPr>
          <w:rFonts w:ascii="Arial" w:hAnsi="Arial" w:cs="Arial"/>
          <w:color w:val="333399"/>
          <w:lang w:val="it-IT"/>
        </w:rPr>
        <w:t>:</w:t>
      </w:r>
      <w:r w:rsidRPr="00866304">
        <w:rPr>
          <w:rFonts w:ascii="Arial" w:hAnsi="Arial" w:cs="Arial"/>
          <w:color w:val="333399"/>
          <w:lang w:val="it-IT"/>
        </w:rPr>
        <w:t xml:space="preserve"> Elena, Maria e  Eugenia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Sonata-Ballata</w:t>
      </w:r>
      <w:r w:rsidR="00985C66" w:rsidRPr="00866304">
        <w:rPr>
          <w:rFonts w:ascii="Arial" w:hAnsi="Arial" w:cs="Arial"/>
          <w:color w:val="000000"/>
          <w:sz w:val="24"/>
          <w:szCs w:val="24"/>
          <w:lang w:val="it-IT"/>
        </w:rPr>
        <w:t xml:space="preserve"> in Do#-,</w:t>
      </w:r>
      <w:r w:rsidRPr="00866304">
        <w:rPr>
          <w:rFonts w:ascii="Arial" w:hAnsi="Arial" w:cs="Arial"/>
          <w:color w:val="000000"/>
          <w:sz w:val="24"/>
          <w:szCs w:val="24"/>
          <w:lang w:val="it-IT"/>
        </w:rPr>
        <w:t xml:space="preserv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w:t>
      </w:r>
      <w:r w:rsidR="00985C66" w:rsidRPr="00866304">
        <w:rPr>
          <w:rFonts w:ascii="Arial" w:hAnsi="Arial" w:cs="Arial"/>
          <w:color w:val="000000"/>
          <w:sz w:val="24"/>
          <w:szCs w:val="24"/>
          <w:lang w:val="it-IT"/>
        </w:rPr>
        <w:t>10</w:t>
      </w:r>
      <w:r w:rsidRPr="00866304">
        <w:rPr>
          <w:rFonts w:ascii="Arial" w:hAnsi="Arial" w:cs="Arial"/>
          <w:color w:val="000000"/>
          <w:sz w:val="24"/>
          <w:szCs w:val="24"/>
          <w:lang w:val="it-IT"/>
        </w:rPr>
        <w:t xml:space="preserve">).  Tema e variazioni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Elegia pastorale,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Ballata sui temi popolari dei mari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GODARD  Benjamin</w:t>
      </w:r>
      <w:r w:rsidRPr="00866304">
        <w:rPr>
          <w:rFonts w:ascii="Arial" w:hAnsi="Arial" w:cs="Arial"/>
          <w:color w:val="333399"/>
          <w:sz w:val="24"/>
          <w:szCs w:val="24"/>
          <w:u w:val="single"/>
          <w:lang w:val="it-IT"/>
        </w:rPr>
        <w:tab/>
        <w:t>Parigi, 18.8.1849 - Cannes, 10.1.1893.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violista e violinista francese, allievo di Hammer, Vieuxtemps e Reber. Dal 1887, lo stesso anno </w:t>
      </w:r>
      <w:r w:rsidR="005D30A1">
        <w:rPr>
          <w:rFonts w:ascii="Arial" w:hAnsi="Arial" w:cs="Arial"/>
          <w:color w:val="333399"/>
          <w:lang w:val="it-IT"/>
        </w:rPr>
        <w:t xml:space="preserve">              </w:t>
      </w:r>
      <w:r w:rsidRPr="00866304">
        <w:rPr>
          <w:rFonts w:ascii="Arial" w:hAnsi="Arial" w:cs="Arial"/>
          <w:color w:val="333399"/>
          <w:lang w:val="it-IT"/>
        </w:rPr>
        <w:t>del successo della sua opera “Jocelyn”, diventa insegnante di musica d’insieme al Conservatorio di Parigi.</w:t>
      </w:r>
      <w:r w:rsidR="00EE0352" w:rsidRPr="00866304">
        <w:rPr>
          <w:rFonts w:ascii="Arial" w:hAnsi="Arial" w:cs="Arial"/>
          <w:color w:val="333399"/>
          <w:lang w:val="it-IT"/>
        </w:rPr>
        <w:t xml:space="preserve"> </w:t>
      </w:r>
      <w:r w:rsidR="005D30A1">
        <w:rPr>
          <w:rFonts w:ascii="Arial" w:hAnsi="Arial" w:cs="Arial"/>
          <w:color w:val="333399"/>
          <w:lang w:val="it-IT"/>
        </w:rPr>
        <w:t xml:space="preserve">           </w:t>
      </w:r>
      <w:r w:rsidR="00F147B0" w:rsidRPr="00866304">
        <w:rPr>
          <w:rFonts w:ascii="Arial" w:hAnsi="Arial" w:cs="Arial"/>
          <w:color w:val="333399"/>
          <w:lang w:val="it-IT"/>
        </w:rPr>
        <w:t xml:space="preserve">Due </w:t>
      </w:r>
      <w:r w:rsidRPr="00866304">
        <w:rPr>
          <w:rFonts w:ascii="Arial" w:hAnsi="Arial" w:cs="Arial"/>
          <w:color w:val="333399"/>
          <w:lang w:val="it-IT"/>
        </w:rPr>
        <w:t>anni dopo riceve l’onorificenza di Cavaliere della Legion d’onore.</w:t>
      </w:r>
    </w:p>
    <w:p w:rsidR="00F147B0" w:rsidRPr="00866304" w:rsidRDefault="00A05C47"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u w:val="single"/>
          <w:lang w:val="fr-FR"/>
        </w:rPr>
        <w:t>Vlc.</w:t>
      </w:r>
      <w:r w:rsidR="006C1701" w:rsidRPr="00866304">
        <w:rPr>
          <w:rFonts w:ascii="Arial" w:hAnsi="Arial" w:cs="Arial"/>
          <w:color w:val="000000"/>
          <w:sz w:val="24"/>
          <w:szCs w:val="24"/>
          <w:u w:val="single"/>
          <w:lang w:val="fr-FR"/>
        </w:rPr>
        <w:t xml:space="preserve"> e pf</w:t>
      </w:r>
      <w:r w:rsidR="006C1701" w:rsidRPr="00866304">
        <w:rPr>
          <w:rFonts w:ascii="Arial" w:hAnsi="Arial" w:cs="Arial"/>
          <w:color w:val="000000"/>
          <w:sz w:val="24"/>
          <w:szCs w:val="24"/>
          <w:lang w:val="fr-FR"/>
        </w:rPr>
        <w:t>.:  2 Piéces op. 36 (1880).   Berceuse</w:t>
      </w:r>
      <w:r w:rsidR="00F147B0" w:rsidRPr="00866304">
        <w:rPr>
          <w:rFonts w:ascii="Arial" w:hAnsi="Arial" w:cs="Arial"/>
          <w:color w:val="000000"/>
          <w:sz w:val="24"/>
          <w:szCs w:val="24"/>
          <w:lang w:val="fr-FR"/>
        </w:rPr>
        <w:t xml:space="preserve"> da Jocelyn, op. 100</w:t>
      </w:r>
      <w:r w:rsidR="006C1701" w:rsidRPr="00866304">
        <w:rPr>
          <w:rFonts w:ascii="Arial" w:hAnsi="Arial" w:cs="Arial"/>
          <w:color w:val="000000"/>
          <w:sz w:val="24"/>
          <w:szCs w:val="24"/>
          <w:lang w:val="fr-FR"/>
        </w:rPr>
        <w:t xml:space="preserve"> (1888</w:t>
      </w:r>
      <w:r w:rsidR="00F147B0" w:rsidRPr="00866304">
        <w:rPr>
          <w:rFonts w:ascii="Arial" w:hAnsi="Arial" w:cs="Arial"/>
          <w:color w:val="000000"/>
          <w:sz w:val="24"/>
          <w:szCs w:val="24"/>
          <w:lang w:val="fr-FR"/>
        </w:rPr>
        <w:t xml:space="preserve">, </w:t>
      </w:r>
      <w:r w:rsidR="0053659C" w:rsidRPr="00866304">
        <w:rPr>
          <w:rFonts w:ascii="Arial" w:hAnsi="Arial" w:cs="Arial"/>
          <w:color w:val="000000"/>
          <w:sz w:val="24"/>
          <w:szCs w:val="24"/>
          <w:lang w:val="fr-FR"/>
        </w:rPr>
        <w:t>5</w:t>
      </w:r>
      <w:r w:rsidR="00F03596" w:rsidRPr="00866304">
        <w:rPr>
          <w:rFonts w:ascii="Arial" w:hAnsi="Arial" w:cs="Arial"/>
          <w:color w:val="000000"/>
          <w:sz w:val="24"/>
          <w:szCs w:val="24"/>
          <w:lang w:val="fr-FR"/>
        </w:rPr>
        <w:t>’</w:t>
      </w:r>
      <w:r w:rsidR="0053659C" w:rsidRPr="00866304">
        <w:rPr>
          <w:rFonts w:ascii="Arial" w:hAnsi="Arial" w:cs="Arial"/>
          <w:color w:val="000000"/>
          <w:sz w:val="24"/>
          <w:szCs w:val="24"/>
          <w:lang w:val="fr-FR"/>
        </w:rPr>
        <w:t>15</w:t>
      </w:r>
      <w:r w:rsidR="006C1701" w:rsidRPr="00866304">
        <w:rPr>
          <w:rFonts w:ascii="Arial" w:hAnsi="Arial" w:cs="Arial"/>
          <w:color w:val="000000"/>
          <w:sz w:val="24"/>
          <w:szCs w:val="24"/>
          <w:lang w:val="fr-FR"/>
        </w:rPr>
        <w:t xml:space="preserve">).   </w:t>
      </w:r>
    </w:p>
    <w:p w:rsidR="00F147B0" w:rsidRPr="00866304" w:rsidRDefault="00F147B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w:t>
      </w:r>
      <w:r w:rsidR="00D24662" w:rsidRPr="00866304">
        <w:rPr>
          <w:rFonts w:ascii="Arial" w:hAnsi="Arial" w:cs="Arial"/>
          <w:color w:val="000000"/>
          <w:sz w:val="24"/>
          <w:szCs w:val="24"/>
          <w:lang w:val="it-IT"/>
        </w:rPr>
        <w:t xml:space="preserve">in Re-, </w:t>
      </w:r>
      <w:r w:rsidRPr="00866304">
        <w:rPr>
          <w:rFonts w:ascii="Arial" w:hAnsi="Arial" w:cs="Arial"/>
          <w:color w:val="000000"/>
          <w:sz w:val="24"/>
          <w:szCs w:val="24"/>
          <w:lang w:val="it-IT"/>
        </w:rPr>
        <w:t xml:space="preserve">op. 104 (1887, </w:t>
      </w:r>
      <w:r w:rsidR="00850D00" w:rsidRPr="00866304">
        <w:rPr>
          <w:rFonts w:ascii="Arial" w:hAnsi="Arial" w:cs="Arial"/>
          <w:color w:val="000000"/>
          <w:sz w:val="24"/>
          <w:szCs w:val="24"/>
          <w:lang w:val="it-IT"/>
        </w:rPr>
        <w:t>30</w:t>
      </w:r>
      <w:r w:rsidRPr="00866304">
        <w:rPr>
          <w:rFonts w:ascii="Arial" w:hAnsi="Arial" w:cs="Arial"/>
          <w:color w:val="000000"/>
          <w:sz w:val="24"/>
          <w:szCs w:val="24"/>
          <w:lang w:val="it-IT"/>
        </w:rPr>
        <w:t>’</w:t>
      </w:r>
      <w:r w:rsidR="00850D00" w:rsidRPr="00866304">
        <w:rPr>
          <w:rFonts w:ascii="Arial" w:hAnsi="Arial" w:cs="Arial"/>
          <w:color w:val="000000"/>
          <w:sz w:val="24"/>
          <w:szCs w:val="24"/>
          <w:lang w:val="it-IT"/>
        </w:rPr>
        <w:t>15</w:t>
      </w:r>
      <w:r w:rsidRPr="00866304">
        <w:rPr>
          <w:rFonts w:ascii="Arial" w:hAnsi="Arial" w:cs="Arial"/>
          <w:color w:val="000000"/>
          <w:sz w:val="24"/>
          <w:szCs w:val="24"/>
          <w:lang w:val="it-IT"/>
        </w:rPr>
        <w:t xml:space="preserve">).   </w:t>
      </w:r>
      <w:r w:rsidR="00850D00" w:rsidRPr="00866304">
        <w:rPr>
          <w:rFonts w:ascii="Arial" w:hAnsi="Arial" w:cs="Arial"/>
          <w:color w:val="000000"/>
          <w:sz w:val="24"/>
          <w:szCs w:val="24"/>
          <w:lang w:val="it-IT"/>
        </w:rPr>
        <w:t xml:space="preserve">2 Pezzi, op. 61:  1) Aubade (7’10),  </w:t>
      </w:r>
      <w:r w:rsidR="006C1701" w:rsidRPr="00866304">
        <w:rPr>
          <w:rFonts w:ascii="Arial" w:hAnsi="Arial" w:cs="Arial"/>
          <w:color w:val="000000"/>
          <w:sz w:val="24"/>
          <w:szCs w:val="24"/>
          <w:lang w:val="it-IT"/>
        </w:rPr>
        <w:t xml:space="preserve">2) Scherzo (3’).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2a Romanza, op. 120.   Legende pastorale (1892).   Adagio.   Trio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72.   </w:t>
      </w:r>
    </w:p>
    <w:p w:rsidR="003D56D1" w:rsidRPr="00866304" w:rsidRDefault="00A05C47"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u w:val="single"/>
          <w:lang w:val="fr-FR"/>
        </w:rPr>
        <w:t>Vlc.</w:t>
      </w:r>
      <w:r w:rsidR="006C1701" w:rsidRPr="00866304">
        <w:rPr>
          <w:rFonts w:ascii="Arial" w:hAnsi="Arial" w:cs="Arial"/>
          <w:color w:val="000000"/>
          <w:sz w:val="24"/>
          <w:szCs w:val="24"/>
          <w:u w:val="single"/>
          <w:lang w:val="fr-FR"/>
        </w:rPr>
        <w:t xml:space="preserve"> orch</w:t>
      </w:r>
      <w:r w:rsidR="006C1701" w:rsidRPr="00866304">
        <w:rPr>
          <w:rFonts w:ascii="Arial" w:hAnsi="Arial" w:cs="Arial"/>
          <w:color w:val="000000"/>
          <w:sz w:val="24"/>
          <w:szCs w:val="24"/>
          <w:lang w:val="fr-FR"/>
        </w:rPr>
        <w:t>.:   Sur le lac, op. 36,1 (1879).   Aubade et Scherzo, op. 61 (1882).</w:t>
      </w:r>
    </w:p>
    <w:p w:rsidR="00850D00" w:rsidRPr="00866304" w:rsidRDefault="00850D00"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GOEHLER  Karl Georg</w:t>
      </w:r>
      <w:r w:rsidRPr="00866304">
        <w:rPr>
          <w:rFonts w:ascii="Arial" w:hAnsi="Arial" w:cs="Arial"/>
          <w:color w:val="333399"/>
          <w:sz w:val="24"/>
          <w:szCs w:val="24"/>
          <w:u w:val="single"/>
          <w:lang w:val="fr-FR"/>
        </w:rPr>
        <w:tab/>
        <w:t>Zwichau, 29.6.1874 - Lubecca, 4.3.1954.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musicologo tedesco. Studi al Conservatorio e all’Università di Lipsia. Direttore d’orchestra ad Altemburg, Karlsruhe, Amburgo, Halle e Lubecca.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Variazioni su un tema di Mozart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orchestra.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GOEHR  Alexander</w:t>
      </w:r>
      <w:r w:rsidRPr="00866304">
        <w:rPr>
          <w:rFonts w:ascii="Arial" w:hAnsi="Arial" w:cs="Arial"/>
          <w:color w:val="333399"/>
          <w:sz w:val="24"/>
          <w:szCs w:val="24"/>
          <w:u w:val="single"/>
          <w:lang w:val="it-IT"/>
        </w:rPr>
        <w:tab/>
        <w:t>Berlino, 10.8.1932</w:t>
      </w:r>
    </w:p>
    <w:p w:rsidR="003843AA"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figlio del direttore d’orchestra Walter e della pianista Laelia. </w:t>
      </w:r>
      <w:r w:rsidR="00FA79C2">
        <w:rPr>
          <w:rFonts w:ascii="Arial" w:hAnsi="Arial" w:cs="Arial"/>
          <w:color w:val="333399"/>
          <w:lang w:val="it-IT"/>
        </w:rPr>
        <w:t xml:space="preserve">Allievo di A. Schoenberg.                   </w:t>
      </w:r>
      <w:r w:rsidRPr="00866304">
        <w:rPr>
          <w:rFonts w:ascii="Arial" w:hAnsi="Arial" w:cs="Arial"/>
          <w:color w:val="333399"/>
          <w:lang w:val="it-IT"/>
        </w:rPr>
        <w:t xml:space="preserve">La famiglia si trasferì in Inghilterra quando Alexander aveva pochi mesi, nella sua casa venivano abitualmente grandi compositori. Evidentemente la musica era a sua portata, nonostante qualche dubbio del padre. Iniziò le frequenze all’Università </w:t>
      </w:r>
      <w:r w:rsidR="00EE0352" w:rsidRPr="00866304">
        <w:rPr>
          <w:rFonts w:ascii="Arial" w:hAnsi="Arial" w:cs="Arial"/>
          <w:color w:val="333399"/>
          <w:lang w:val="it-IT"/>
        </w:rPr>
        <w:t xml:space="preserve"> </w:t>
      </w:r>
      <w:r w:rsidRPr="00866304">
        <w:rPr>
          <w:rFonts w:ascii="Arial" w:hAnsi="Arial" w:cs="Arial"/>
          <w:color w:val="333399"/>
          <w:lang w:val="it-IT"/>
        </w:rPr>
        <w:t xml:space="preserve">di Oxford, smise per studiare composizione con R. Hall a Manchester. Il padre diresse </w:t>
      </w:r>
      <w:r w:rsidR="00A659E3">
        <w:rPr>
          <w:rFonts w:ascii="Arial" w:hAnsi="Arial" w:cs="Arial"/>
          <w:color w:val="333399"/>
          <w:lang w:val="it-IT"/>
        </w:rPr>
        <w:t xml:space="preserve">          </w:t>
      </w:r>
      <w:r w:rsidRPr="00866304">
        <w:rPr>
          <w:rFonts w:ascii="Arial" w:hAnsi="Arial" w:cs="Arial"/>
          <w:color w:val="333399"/>
          <w:lang w:val="it-IT"/>
        </w:rPr>
        <w:t>la prima esecuzione di “Turangalila” di Messiaen, Alexander entusiasta della sua musica, nel 1955 andò a Parigi per seguire le sue</w:t>
      </w:r>
      <w:r w:rsidR="009C72F9">
        <w:rPr>
          <w:rFonts w:ascii="Arial" w:hAnsi="Arial" w:cs="Arial"/>
          <w:color w:val="333399"/>
          <w:lang w:val="it-IT"/>
        </w:rPr>
        <w:t xml:space="preserve"> </w:t>
      </w:r>
      <w:r w:rsidRPr="00866304">
        <w:rPr>
          <w:rFonts w:ascii="Arial" w:hAnsi="Arial" w:cs="Arial"/>
          <w:color w:val="333399"/>
          <w:lang w:val="it-IT"/>
        </w:rPr>
        <w:t xml:space="preserve">lezioni. Conobbe Boulez e divenne suo amico e </w:t>
      </w:r>
      <w:r w:rsidRPr="00866304">
        <w:rPr>
          <w:rFonts w:ascii="Arial" w:hAnsi="Arial" w:cs="Arial"/>
          <w:color w:val="333399"/>
          <w:u w:val="single"/>
          <w:lang w:val="it-IT"/>
        </w:rPr>
        <w:t>momentaneo</w:t>
      </w:r>
      <w:r w:rsidRPr="00866304">
        <w:rPr>
          <w:rFonts w:ascii="Arial" w:hAnsi="Arial" w:cs="Arial"/>
          <w:color w:val="333399"/>
          <w:lang w:val="it-IT"/>
        </w:rPr>
        <w:t xml:space="preserve"> sostenitore dell’avanguardia seriale.</w:t>
      </w:r>
      <w:r w:rsidR="009C72F9">
        <w:rPr>
          <w:rFonts w:ascii="Arial" w:hAnsi="Arial" w:cs="Arial"/>
          <w:color w:val="333399"/>
          <w:lang w:val="it-IT"/>
        </w:rPr>
        <w:t xml:space="preserve"> </w:t>
      </w:r>
      <w:r w:rsidRPr="00866304">
        <w:rPr>
          <w:rFonts w:ascii="Arial" w:hAnsi="Arial" w:cs="Arial"/>
          <w:color w:val="333399"/>
          <w:lang w:val="it-IT"/>
        </w:rPr>
        <w:t xml:space="preserve">L’interesse per Monteverdi lo riportò ad una scrittura più comprensibile. Insegnante all’Università di </w:t>
      </w:r>
      <w:r w:rsidR="00A659E3">
        <w:rPr>
          <w:rFonts w:ascii="Arial" w:hAnsi="Arial" w:cs="Arial"/>
          <w:color w:val="333399"/>
          <w:lang w:val="it-IT"/>
        </w:rPr>
        <w:t xml:space="preserve"> </w:t>
      </w:r>
      <w:r w:rsidRPr="00866304">
        <w:rPr>
          <w:rFonts w:ascii="Arial" w:hAnsi="Arial" w:cs="Arial"/>
          <w:color w:val="333399"/>
          <w:lang w:val="it-IT"/>
        </w:rPr>
        <w:t>Boston,</w:t>
      </w:r>
      <w:r w:rsidR="00A659E3">
        <w:rPr>
          <w:rFonts w:ascii="Arial" w:hAnsi="Arial" w:cs="Arial"/>
          <w:color w:val="333399"/>
          <w:lang w:val="it-IT"/>
        </w:rPr>
        <w:t xml:space="preserve"> </w:t>
      </w:r>
      <w:r w:rsidRPr="00866304">
        <w:rPr>
          <w:rFonts w:ascii="Arial" w:hAnsi="Arial" w:cs="Arial"/>
          <w:color w:val="333399"/>
          <w:lang w:val="it-IT"/>
        </w:rPr>
        <w:t>a Yale, Leeds e a Cambridge, dal 1976 fino al pensionamento</w:t>
      </w:r>
      <w:r w:rsidR="0030156F" w:rsidRPr="00866304">
        <w:rPr>
          <w:rFonts w:ascii="Arial" w:hAnsi="Arial" w:cs="Arial"/>
          <w:color w:val="333399"/>
          <w:lang w:val="it-IT"/>
        </w:rPr>
        <w:t>,</w:t>
      </w:r>
      <w:r w:rsidRPr="00866304">
        <w:rPr>
          <w:rFonts w:ascii="Arial" w:hAnsi="Arial" w:cs="Arial"/>
          <w:color w:val="333399"/>
          <w:lang w:val="it-IT"/>
        </w:rPr>
        <w:t xml:space="preserve"> nel 1999.</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Romanza,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24 (1968).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pf. (12’20).   Fantasia, </w:t>
      </w:r>
      <w:r w:rsidR="00A05C47" w:rsidRPr="00866304">
        <w:rPr>
          <w:rFonts w:ascii="Arial" w:hAnsi="Arial" w:cs="Arial"/>
          <w:sz w:val="24"/>
          <w:szCs w:val="24"/>
          <w:lang w:val="it-IT"/>
        </w:rPr>
        <w:t>vlc.</w:t>
      </w:r>
      <w:r w:rsidRPr="00866304">
        <w:rPr>
          <w:rFonts w:ascii="Arial" w:hAnsi="Arial" w:cs="Arial"/>
          <w:sz w:val="24"/>
          <w:szCs w:val="24"/>
          <w:lang w:val="it-IT"/>
        </w:rPr>
        <w:t xml:space="preserve"> e pf. (2005).</w:t>
      </w:r>
    </w:p>
    <w:p w:rsidR="00BB3C7E" w:rsidRDefault="00BB3C7E" w:rsidP="007121F3">
      <w:pPr>
        <w:tabs>
          <w:tab w:val="decimal" w:pos="0"/>
          <w:tab w:val="left" w:pos="4253"/>
        </w:tabs>
        <w:spacing w:before="120" w:after="0"/>
        <w:jc w:val="left"/>
        <w:rPr>
          <w:rFonts w:ascii="Arial" w:hAnsi="Arial" w:cs="Arial"/>
          <w:sz w:val="24"/>
          <w:szCs w:val="24"/>
          <w:lang w:val="it-IT" w:eastAsia="it-IT" w:bidi="ar-SA"/>
        </w:rPr>
      </w:pPr>
      <w:r w:rsidRPr="00BB3C7E">
        <w:rPr>
          <w:rFonts w:ascii="Arial" w:hAnsi="Arial" w:cs="Arial"/>
          <w:sz w:val="24"/>
          <w:szCs w:val="24"/>
          <w:lang w:val="it-IT"/>
        </w:rPr>
        <w:t>Sonata op. 2 (1952).   Capriccio op. 6 (1957)</w:t>
      </w:r>
      <w:r>
        <w:rPr>
          <w:rFonts w:ascii="Arial" w:hAnsi="Arial" w:cs="Arial"/>
          <w:sz w:val="24"/>
          <w:szCs w:val="24"/>
          <w:lang w:val="it-IT"/>
        </w:rPr>
        <w:t xml:space="preserve">.   </w:t>
      </w:r>
      <w:r w:rsidRPr="003F10F8">
        <w:rPr>
          <w:rFonts w:ascii="Arial" w:hAnsi="Arial" w:cs="Arial"/>
          <w:sz w:val="24"/>
          <w:szCs w:val="24"/>
          <w:lang w:val="it-IT" w:eastAsia="it-IT" w:bidi="ar-SA"/>
        </w:rPr>
        <w:t xml:space="preserve">Tre pezzi op. </w:t>
      </w:r>
      <w:r w:rsidRPr="003F10F8">
        <w:rPr>
          <w:rFonts w:ascii="Arial" w:hAnsi="Arial" w:cs="Arial"/>
          <w:vanish/>
          <w:sz w:val="24"/>
          <w:szCs w:val="24"/>
          <w:lang w:val="it-IT" w:eastAsia="it-IT" w:bidi="ar-SA"/>
        </w:rPr>
        <w:t>18</w:t>
      </w:r>
      <w:r w:rsidRPr="003F10F8">
        <w:rPr>
          <w:rFonts w:ascii="Arial" w:hAnsi="Arial" w:cs="Arial"/>
          <w:sz w:val="24"/>
          <w:szCs w:val="24"/>
          <w:lang w:val="it-IT" w:eastAsia="it-IT" w:bidi="ar-SA"/>
        </w:rPr>
        <w:t xml:space="preserve">18 </w:t>
      </w:r>
      <w:r>
        <w:rPr>
          <w:rFonts w:ascii="Arial" w:hAnsi="Arial" w:cs="Arial"/>
          <w:sz w:val="24"/>
          <w:szCs w:val="24"/>
          <w:lang w:val="it-IT" w:eastAsia="it-IT" w:bidi="ar-SA"/>
        </w:rPr>
        <w:t>(</w:t>
      </w:r>
      <w:r w:rsidRPr="003F10F8">
        <w:rPr>
          <w:rFonts w:ascii="Arial" w:hAnsi="Arial" w:cs="Arial"/>
          <w:sz w:val="24"/>
          <w:szCs w:val="24"/>
          <w:lang w:val="it-IT" w:eastAsia="it-IT" w:bidi="ar-SA"/>
        </w:rPr>
        <w:t>1954</w:t>
      </w:r>
      <w:r>
        <w:rPr>
          <w:rFonts w:ascii="Arial" w:hAnsi="Arial" w:cs="Arial"/>
          <w:sz w:val="24"/>
          <w:szCs w:val="24"/>
          <w:lang w:val="it-IT" w:eastAsia="it-IT" w:bidi="ar-SA"/>
        </w:rPr>
        <w:t>).   Trio, op. 20 (1966).</w:t>
      </w:r>
    </w:p>
    <w:p w:rsidR="00532CA2" w:rsidRDefault="00BB3C7E" w:rsidP="00532CA2">
      <w:pPr>
        <w:tabs>
          <w:tab w:val="decimal" w:pos="0"/>
          <w:tab w:val="left" w:pos="4253"/>
        </w:tabs>
        <w:spacing w:before="120" w:after="0"/>
        <w:jc w:val="left"/>
        <w:rPr>
          <w:rFonts w:ascii="Arial" w:hAnsi="Arial" w:cs="Arial"/>
          <w:sz w:val="24"/>
          <w:szCs w:val="24"/>
          <w:lang w:val="it-IT" w:eastAsia="it-IT" w:bidi="ar-SA"/>
        </w:rPr>
      </w:pPr>
      <w:r>
        <w:rPr>
          <w:rFonts w:ascii="Arial" w:hAnsi="Arial" w:cs="Arial"/>
          <w:sz w:val="24"/>
          <w:szCs w:val="24"/>
          <w:lang w:val="it-IT" w:eastAsia="it-IT" w:bidi="ar-SA"/>
        </w:rPr>
        <w:t>Concerto per pf. op. 33 (1972).</w:t>
      </w:r>
      <w:r w:rsidR="001C1A1C">
        <w:rPr>
          <w:rFonts w:ascii="Arial" w:hAnsi="Arial" w:cs="Arial"/>
          <w:sz w:val="24"/>
          <w:szCs w:val="24"/>
          <w:lang w:val="it-IT" w:eastAsia="it-IT" w:bidi="ar-SA"/>
        </w:rPr>
        <w:t xml:space="preserve">   Disturbi di simmetria “Raggiungi il piano” op. 73.</w:t>
      </w:r>
    </w:p>
    <w:p w:rsidR="00532CA2" w:rsidRDefault="00532CA2" w:rsidP="00532CA2">
      <w:pPr>
        <w:tabs>
          <w:tab w:val="decimal" w:pos="0"/>
          <w:tab w:val="left" w:pos="4253"/>
        </w:tabs>
        <w:spacing w:before="120" w:after="0"/>
        <w:jc w:val="left"/>
        <w:rPr>
          <w:rFonts w:ascii="Arial" w:hAnsi="Arial" w:cs="Arial"/>
          <w:sz w:val="24"/>
          <w:szCs w:val="24"/>
          <w:lang w:val="it-IT" w:eastAsia="it-IT" w:bidi="ar-SA"/>
        </w:rPr>
      </w:pPr>
    </w:p>
    <w:p w:rsidR="006C1701" w:rsidRDefault="006C1701" w:rsidP="00532CA2">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GOENS Daniel François Van</w:t>
      </w:r>
      <w:r w:rsidRPr="00866304">
        <w:rPr>
          <w:rFonts w:ascii="Arial" w:hAnsi="Arial" w:cs="Arial"/>
          <w:color w:val="333399"/>
          <w:sz w:val="24"/>
          <w:szCs w:val="24"/>
          <w:u w:val="single"/>
          <w:lang w:val="it-IT"/>
        </w:rPr>
        <w:tab/>
      </w:r>
      <w:r w:rsidR="004D6062">
        <w:rPr>
          <w:rFonts w:ascii="Arial" w:hAnsi="Arial" w:cs="Arial"/>
          <w:color w:val="333399"/>
          <w:sz w:val="24"/>
          <w:szCs w:val="24"/>
          <w:u w:val="single"/>
          <w:lang w:val="it-IT"/>
        </w:rPr>
        <w:t>Leiden, 3.9.</w:t>
      </w:r>
      <w:r w:rsidRPr="00866304">
        <w:rPr>
          <w:rFonts w:ascii="Arial" w:hAnsi="Arial" w:cs="Arial"/>
          <w:color w:val="333399"/>
          <w:sz w:val="24"/>
          <w:szCs w:val="24"/>
          <w:u w:val="single"/>
          <w:lang w:val="it-IT"/>
        </w:rPr>
        <w:t xml:space="preserve">1858 </w:t>
      </w:r>
      <w:r w:rsidR="004D6062">
        <w:rPr>
          <w:rFonts w:ascii="Arial" w:hAnsi="Arial" w:cs="Arial"/>
          <w:color w:val="333399"/>
          <w:sz w:val="24"/>
          <w:szCs w:val="24"/>
          <w:u w:val="single"/>
          <w:lang w:val="it-IT"/>
        </w:rPr>
        <w:t>-</w:t>
      </w:r>
      <w:r w:rsidRPr="00866304">
        <w:rPr>
          <w:rFonts w:ascii="Arial" w:hAnsi="Arial" w:cs="Arial"/>
          <w:color w:val="333399"/>
          <w:sz w:val="24"/>
          <w:szCs w:val="24"/>
          <w:u w:val="single"/>
          <w:lang w:val="it-IT"/>
        </w:rPr>
        <w:t xml:space="preserve"> </w:t>
      </w:r>
      <w:r w:rsidR="004D6062">
        <w:rPr>
          <w:rFonts w:ascii="Arial" w:hAnsi="Arial" w:cs="Arial"/>
          <w:color w:val="333399"/>
          <w:sz w:val="24"/>
          <w:szCs w:val="24"/>
          <w:u w:val="single"/>
          <w:lang w:val="it-IT"/>
        </w:rPr>
        <w:t>Parigi, 10.5.</w:t>
      </w:r>
      <w:r w:rsidRPr="00866304">
        <w:rPr>
          <w:rFonts w:ascii="Arial" w:hAnsi="Arial" w:cs="Arial"/>
          <w:color w:val="333399"/>
          <w:sz w:val="24"/>
          <w:szCs w:val="24"/>
          <w:u w:val="single"/>
          <w:lang w:val="it-IT"/>
        </w:rPr>
        <w:t>1904.</w:t>
      </w:r>
    </w:p>
    <w:p w:rsidR="00532CA2" w:rsidRDefault="00592149" w:rsidP="007121F3">
      <w:pPr>
        <w:tabs>
          <w:tab w:val="decimal" w:pos="0"/>
          <w:tab w:val="left" w:pos="4253"/>
        </w:tabs>
        <w:spacing w:before="120" w:after="0"/>
        <w:jc w:val="left"/>
        <w:rPr>
          <w:rFonts w:ascii="Arial" w:hAnsi="Arial" w:cs="Arial"/>
          <w:color w:val="333399"/>
          <w:lang w:val="it-IT"/>
        </w:rPr>
      </w:pPr>
      <w:r w:rsidRPr="00592149">
        <w:rPr>
          <w:rFonts w:ascii="Arial" w:hAnsi="Arial" w:cs="Arial"/>
          <w:color w:val="333399"/>
          <w:lang w:val="it-IT"/>
        </w:rPr>
        <w:t>Violoncellista</w:t>
      </w:r>
      <w:r w:rsidR="003F10F8">
        <w:rPr>
          <w:rFonts w:ascii="Arial" w:hAnsi="Arial" w:cs="Arial"/>
          <w:color w:val="333399"/>
          <w:lang w:val="it-IT"/>
        </w:rPr>
        <w:t xml:space="preserve">, </w:t>
      </w:r>
      <w:r w:rsidRPr="00592149">
        <w:rPr>
          <w:rFonts w:ascii="Arial" w:hAnsi="Arial" w:cs="Arial"/>
          <w:color w:val="333399"/>
          <w:lang w:val="it-IT"/>
        </w:rPr>
        <w:t>compositore</w:t>
      </w:r>
      <w:r w:rsidR="003F10F8">
        <w:rPr>
          <w:rFonts w:ascii="Arial" w:hAnsi="Arial" w:cs="Arial"/>
          <w:color w:val="333399"/>
          <w:lang w:val="it-IT"/>
        </w:rPr>
        <w:t xml:space="preserve"> e direttore d’orchestra</w:t>
      </w:r>
      <w:r w:rsidRPr="00592149">
        <w:rPr>
          <w:rFonts w:ascii="Arial" w:hAnsi="Arial" w:cs="Arial"/>
          <w:color w:val="333399"/>
          <w:lang w:val="it-IT"/>
        </w:rPr>
        <w:t xml:space="preserve"> francese di origini olandesi</w:t>
      </w:r>
      <w:r>
        <w:rPr>
          <w:rFonts w:ascii="Arial" w:hAnsi="Arial" w:cs="Arial"/>
          <w:color w:val="333399"/>
          <w:lang w:val="it-IT"/>
        </w:rPr>
        <w:t xml:space="preserve">. Da giovane si trasferì in Francia </w:t>
      </w:r>
      <w:r w:rsidR="00A659E3">
        <w:rPr>
          <w:rFonts w:ascii="Arial" w:hAnsi="Arial" w:cs="Arial"/>
          <w:color w:val="333399"/>
          <w:lang w:val="it-IT"/>
        </w:rPr>
        <w:t xml:space="preserve">      </w:t>
      </w:r>
      <w:r>
        <w:rPr>
          <w:rFonts w:ascii="Arial" w:hAnsi="Arial" w:cs="Arial"/>
          <w:color w:val="333399"/>
          <w:lang w:val="it-IT"/>
        </w:rPr>
        <w:t>con</w:t>
      </w:r>
      <w:r w:rsidR="003F10F8">
        <w:rPr>
          <w:rFonts w:ascii="Arial" w:hAnsi="Arial" w:cs="Arial"/>
          <w:color w:val="333399"/>
          <w:lang w:val="it-IT"/>
        </w:rPr>
        <w:t xml:space="preserve"> </w:t>
      </w:r>
      <w:r>
        <w:rPr>
          <w:rFonts w:ascii="Arial" w:hAnsi="Arial" w:cs="Arial"/>
          <w:color w:val="333399"/>
          <w:lang w:val="it-IT"/>
        </w:rPr>
        <w:t>i genitori e studiò il Violoncello con Jaquard e composizione con A. Lavignac. Successi iniziali interrotti probabilmente dall’asma, cercava aria pulita in Svizzera. Abbandonò il concertismo ma continuò a comporre.</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Violoncello e pf.:  Reverie op. 1/1 e Mazurka, op. 1/2 (1882)</w:t>
      </w:r>
      <w:r>
        <w:rPr>
          <w:rFonts w:ascii="Arial" w:hAnsi="Arial" w:cs="Arial"/>
          <w:color w:val="000000"/>
          <w:sz w:val="24"/>
          <w:szCs w:val="24"/>
          <w:lang w:val="it-IT"/>
        </w:rPr>
        <w:t>,</w:t>
      </w:r>
      <w:r w:rsidRPr="00866304">
        <w:rPr>
          <w:rFonts w:ascii="Arial" w:hAnsi="Arial" w:cs="Arial"/>
          <w:color w:val="000000"/>
          <w:sz w:val="24"/>
          <w:szCs w:val="24"/>
          <w:lang w:val="it-IT"/>
        </w:rPr>
        <w:t xml:space="preserve">   Adagio in Sol, op. 2 (1886),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Aria op. 5/1,   Gavotta, op. 5/2 (1887)</w:t>
      </w:r>
      <w:r>
        <w:rPr>
          <w:rFonts w:ascii="Arial" w:hAnsi="Arial" w:cs="Arial"/>
          <w:color w:val="000000"/>
          <w:sz w:val="24"/>
          <w:szCs w:val="24"/>
          <w:lang w:val="it-IT"/>
        </w:rPr>
        <w:t>,</w:t>
      </w:r>
      <w:r w:rsidRPr="00866304">
        <w:rPr>
          <w:rFonts w:ascii="Arial" w:hAnsi="Arial" w:cs="Arial"/>
          <w:color w:val="000000"/>
          <w:sz w:val="24"/>
          <w:szCs w:val="24"/>
          <w:lang w:val="it-IT"/>
        </w:rPr>
        <w:t xml:space="preserve">   Notturno, op. 6 (1888)</w:t>
      </w:r>
      <w:r>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  Elegie op. 10</w:t>
      </w:r>
      <w:r>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Romanza e Scherzo, op. 12 (1895).   Gavotta "Irda", op. 13.   Largo e Gavotta op. 17.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Polacca da concerto, op. 18,   La Brise</w:t>
      </w:r>
      <w:r>
        <w:rPr>
          <w:rFonts w:ascii="Arial" w:hAnsi="Arial" w:cs="Arial"/>
          <w:color w:val="000000"/>
          <w:sz w:val="24"/>
          <w:szCs w:val="24"/>
          <w:lang w:val="it-IT"/>
        </w:rPr>
        <w:t>, barcarola</w:t>
      </w:r>
      <w:r w:rsidRPr="00866304">
        <w:rPr>
          <w:rFonts w:ascii="Arial" w:hAnsi="Arial" w:cs="Arial"/>
          <w:color w:val="000000"/>
          <w:sz w:val="24"/>
          <w:szCs w:val="24"/>
          <w:lang w:val="it-IT"/>
        </w:rPr>
        <w:t xml:space="preserve"> op. 19,   2a Mazurka, op. 20 (1893).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Preludio, op. 21</w:t>
      </w:r>
      <w:r>
        <w:rPr>
          <w:rFonts w:ascii="Arial" w:hAnsi="Arial" w:cs="Arial"/>
          <w:color w:val="000000"/>
          <w:sz w:val="24"/>
          <w:szCs w:val="24"/>
          <w:lang w:val="fr-FR"/>
        </w:rPr>
        <w:t>, vcl. pf.</w:t>
      </w:r>
      <w:r w:rsidRPr="00866304">
        <w:rPr>
          <w:rFonts w:ascii="Arial" w:hAnsi="Arial" w:cs="Arial"/>
          <w:color w:val="000000"/>
          <w:sz w:val="24"/>
          <w:szCs w:val="24"/>
          <w:lang w:val="fr-FR"/>
        </w:rPr>
        <w:t xml:space="preserve"> (1893).   Berceuse, op. 22 (1893).   Valse de concert, op. 23 (c. 1894).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fr-FR"/>
        </w:rPr>
      </w:pPr>
      <w:r>
        <w:rPr>
          <w:rFonts w:ascii="Arial" w:hAnsi="Arial" w:cs="Arial"/>
          <w:color w:val="000000"/>
          <w:sz w:val="24"/>
          <w:szCs w:val="24"/>
          <w:lang w:val="fr-FR"/>
        </w:rPr>
        <w:t xml:space="preserve">1a </w:t>
      </w:r>
      <w:r w:rsidRPr="00866304">
        <w:rPr>
          <w:rFonts w:ascii="Arial" w:hAnsi="Arial" w:cs="Arial"/>
          <w:color w:val="000000"/>
          <w:sz w:val="24"/>
          <w:szCs w:val="24"/>
          <w:lang w:val="fr-FR"/>
        </w:rPr>
        <w:t>Tarantella</w:t>
      </w:r>
      <w:r>
        <w:rPr>
          <w:rFonts w:ascii="Arial" w:hAnsi="Arial" w:cs="Arial"/>
          <w:color w:val="000000"/>
          <w:sz w:val="24"/>
          <w:szCs w:val="24"/>
          <w:lang w:val="fr-FR"/>
        </w:rPr>
        <w:t xml:space="preserve"> in La-</w:t>
      </w:r>
      <w:r w:rsidRPr="00866304">
        <w:rPr>
          <w:rFonts w:ascii="Arial" w:hAnsi="Arial" w:cs="Arial"/>
          <w:color w:val="000000"/>
          <w:sz w:val="24"/>
          <w:szCs w:val="24"/>
          <w:lang w:val="fr-FR"/>
        </w:rPr>
        <w:t>, op. 24</w:t>
      </w:r>
      <w:r>
        <w:rPr>
          <w:rFonts w:ascii="Arial" w:hAnsi="Arial" w:cs="Arial"/>
          <w:color w:val="000000"/>
          <w:sz w:val="24"/>
          <w:szCs w:val="24"/>
          <w:lang w:val="fr-FR"/>
        </w:rPr>
        <w:t xml:space="preserve"> (1895)</w:t>
      </w:r>
      <w:r w:rsidRPr="00866304">
        <w:rPr>
          <w:rFonts w:ascii="Arial" w:hAnsi="Arial" w:cs="Arial"/>
          <w:color w:val="000000"/>
          <w:sz w:val="24"/>
          <w:szCs w:val="24"/>
          <w:lang w:val="fr-FR"/>
        </w:rPr>
        <w:t xml:space="preserve">.   Danse villageoise, op. 25.   Aux bords du Loing, op. 26.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751BCC">
        <w:rPr>
          <w:rFonts w:ascii="Arial" w:hAnsi="Arial" w:cs="Arial"/>
          <w:color w:val="000000"/>
          <w:sz w:val="24"/>
          <w:szCs w:val="24"/>
        </w:rPr>
        <w:t>Feuillet d’album, op. 27</w:t>
      </w:r>
      <w:r w:rsidR="001E6AD8" w:rsidRPr="00751BCC">
        <w:rPr>
          <w:rFonts w:ascii="Arial" w:hAnsi="Arial" w:cs="Arial"/>
          <w:color w:val="000000"/>
          <w:sz w:val="24"/>
          <w:szCs w:val="24"/>
        </w:rPr>
        <w:t xml:space="preserve"> (1900)</w:t>
      </w:r>
      <w:r w:rsidRPr="00751BCC">
        <w:rPr>
          <w:rFonts w:ascii="Arial" w:hAnsi="Arial" w:cs="Arial"/>
          <w:color w:val="000000"/>
          <w:sz w:val="24"/>
          <w:szCs w:val="24"/>
        </w:rPr>
        <w:t xml:space="preserve">.   3a Mazurka in Do, op. 31 (1899).   </w:t>
      </w:r>
      <w:r w:rsidRPr="00866304">
        <w:rPr>
          <w:rFonts w:ascii="Arial" w:hAnsi="Arial" w:cs="Arial"/>
          <w:color w:val="000000"/>
          <w:sz w:val="24"/>
          <w:szCs w:val="24"/>
          <w:lang w:val="it-IT"/>
        </w:rPr>
        <w:t xml:space="preserve">Cantabile, op. 34 (1899).   </w:t>
      </w:r>
    </w:p>
    <w:p w:rsidR="00410842" w:rsidRPr="00866304"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Saltarello, op. 35 (1899).   Invocazione, op. 36,   Valse pittoresque, op. 38,   </w:t>
      </w:r>
    </w:p>
    <w:p w:rsidR="001E6AD8"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Pezzi op. 39:   1) Marine,   2) Menuet.   </w:t>
      </w:r>
      <w:r w:rsidR="001E6AD8">
        <w:rPr>
          <w:rFonts w:ascii="Arial" w:hAnsi="Arial" w:cs="Arial"/>
          <w:color w:val="000000"/>
          <w:sz w:val="24"/>
          <w:szCs w:val="24"/>
          <w:lang w:val="it-IT"/>
        </w:rPr>
        <w:t xml:space="preserve">1a Sonata, op. 41.   </w:t>
      </w:r>
      <w:r w:rsidRPr="00866304">
        <w:rPr>
          <w:rFonts w:ascii="Arial" w:hAnsi="Arial" w:cs="Arial"/>
          <w:color w:val="000000"/>
          <w:sz w:val="24"/>
          <w:szCs w:val="24"/>
          <w:lang w:val="it-IT"/>
        </w:rPr>
        <w:t>2a Tarantella</w:t>
      </w:r>
      <w:r w:rsidR="001E6AD8">
        <w:rPr>
          <w:rFonts w:ascii="Arial" w:hAnsi="Arial" w:cs="Arial"/>
          <w:color w:val="000000"/>
          <w:sz w:val="24"/>
          <w:szCs w:val="24"/>
          <w:lang w:val="it-IT"/>
        </w:rPr>
        <w:t xml:space="preserve"> in Re</w:t>
      </w:r>
      <w:r w:rsidRPr="00866304">
        <w:rPr>
          <w:rFonts w:ascii="Arial" w:hAnsi="Arial" w:cs="Arial"/>
          <w:color w:val="000000"/>
          <w:sz w:val="24"/>
          <w:szCs w:val="24"/>
          <w:lang w:val="it-IT"/>
        </w:rPr>
        <w:t>, op. 44.</w:t>
      </w:r>
      <w:r w:rsidR="001E6AD8">
        <w:rPr>
          <w:rFonts w:ascii="Arial" w:hAnsi="Arial" w:cs="Arial"/>
          <w:color w:val="000000"/>
          <w:sz w:val="24"/>
          <w:szCs w:val="24"/>
          <w:lang w:val="it-IT"/>
        </w:rPr>
        <w:t xml:space="preserve">   </w:t>
      </w:r>
    </w:p>
    <w:p w:rsidR="003F10F8" w:rsidRDefault="00410842" w:rsidP="007121F3">
      <w:pPr>
        <w:tabs>
          <w:tab w:val="decimal" w:pos="0"/>
          <w:tab w:val="left" w:pos="4253"/>
        </w:tabs>
        <w:spacing w:before="120" w:after="0"/>
        <w:jc w:val="left"/>
        <w:rPr>
          <w:rFonts w:ascii="Arial" w:hAnsi="Arial" w:cs="Arial"/>
          <w:color w:val="000000"/>
          <w:sz w:val="24"/>
          <w:szCs w:val="24"/>
          <w:lang w:val="it-IT"/>
        </w:rPr>
      </w:pPr>
      <w:r w:rsidRPr="001E6AD8">
        <w:rPr>
          <w:rFonts w:ascii="Arial" w:hAnsi="Arial" w:cs="Arial"/>
          <w:color w:val="000000"/>
          <w:sz w:val="24"/>
          <w:szCs w:val="24"/>
          <w:lang w:val="it-IT"/>
        </w:rPr>
        <w:t>Chant  élégiaque, op. 45,</w:t>
      </w:r>
      <w:r w:rsidR="001E6AD8" w:rsidRPr="001E6AD8">
        <w:rPr>
          <w:rFonts w:ascii="Arial" w:hAnsi="Arial" w:cs="Arial"/>
          <w:color w:val="000000"/>
          <w:sz w:val="24"/>
          <w:szCs w:val="24"/>
          <w:lang w:val="it-IT"/>
        </w:rPr>
        <w:t xml:space="preserve"> (1904),   </w:t>
      </w:r>
      <w:r w:rsidRPr="001E6AD8">
        <w:rPr>
          <w:rFonts w:ascii="Arial" w:hAnsi="Arial" w:cs="Arial"/>
          <w:color w:val="000000"/>
          <w:sz w:val="24"/>
          <w:szCs w:val="24"/>
          <w:lang w:val="it-IT"/>
        </w:rPr>
        <w:t>Berceuse, op 46</w:t>
      </w:r>
      <w:r w:rsidR="001E6AD8" w:rsidRPr="001E6AD8">
        <w:rPr>
          <w:rFonts w:ascii="Arial" w:hAnsi="Arial" w:cs="Arial"/>
          <w:color w:val="000000"/>
          <w:sz w:val="24"/>
          <w:szCs w:val="24"/>
          <w:lang w:val="it-IT"/>
        </w:rPr>
        <w:t xml:space="preserve">,   </w:t>
      </w:r>
      <w:r w:rsidR="001E6AD8">
        <w:rPr>
          <w:rFonts w:ascii="Arial" w:hAnsi="Arial" w:cs="Arial"/>
          <w:color w:val="000000"/>
          <w:sz w:val="24"/>
          <w:szCs w:val="24"/>
          <w:lang w:val="it-IT"/>
        </w:rPr>
        <w:t xml:space="preserve">2a Sonata, op. 56 (postuma).  </w:t>
      </w:r>
      <w:r w:rsidRPr="001E6AD8">
        <w:rPr>
          <w:rFonts w:ascii="Arial" w:hAnsi="Arial" w:cs="Arial"/>
          <w:color w:val="000000"/>
          <w:sz w:val="24"/>
          <w:szCs w:val="24"/>
          <w:lang w:val="it-IT"/>
        </w:rPr>
        <w:t xml:space="preserve">   </w:t>
      </w:r>
    </w:p>
    <w:p w:rsidR="003F10F8"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Violoncello e orch</w:t>
      </w:r>
      <w:r w:rsidRPr="00866304">
        <w:rPr>
          <w:rFonts w:ascii="Arial" w:hAnsi="Arial" w:cs="Arial"/>
          <w:color w:val="000000"/>
          <w:sz w:val="24"/>
          <w:szCs w:val="24"/>
          <w:lang w:val="it-IT"/>
        </w:rPr>
        <w:t>.:   Elegie op. 10,</w:t>
      </w:r>
      <w:r w:rsidR="003F10F8">
        <w:rPr>
          <w:rFonts w:ascii="Arial" w:hAnsi="Arial" w:cs="Arial"/>
          <w:color w:val="000000"/>
          <w:sz w:val="24"/>
          <w:szCs w:val="24"/>
          <w:lang w:val="it-IT"/>
        </w:rPr>
        <w:t xml:space="preserve">   </w:t>
      </w:r>
      <w:r w:rsidRPr="00866304">
        <w:rPr>
          <w:rFonts w:ascii="Arial" w:hAnsi="Arial" w:cs="Arial"/>
          <w:color w:val="000000"/>
          <w:sz w:val="24"/>
          <w:szCs w:val="24"/>
          <w:lang w:val="it-IT"/>
        </w:rPr>
        <w:t>Romanza, op. 12/1,</w:t>
      </w:r>
      <w:r w:rsidR="003F10F8">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Scherzo, op. 12/2.   </w:t>
      </w:r>
    </w:p>
    <w:p w:rsidR="00410842" w:rsidRDefault="004108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Saltarello, op. 35 (4’).   1° Concerto in La- op. 7 (1899).</w:t>
      </w:r>
      <w:r w:rsidR="003F10F8">
        <w:rPr>
          <w:rFonts w:ascii="Arial" w:hAnsi="Arial" w:cs="Arial"/>
          <w:color w:val="000000"/>
          <w:sz w:val="24"/>
          <w:szCs w:val="24"/>
          <w:lang w:val="it-IT"/>
        </w:rPr>
        <w:t xml:space="preserve">   </w:t>
      </w:r>
      <w:r w:rsidRPr="00866304">
        <w:rPr>
          <w:rFonts w:ascii="Arial" w:hAnsi="Arial" w:cs="Arial"/>
          <w:color w:val="000000"/>
          <w:sz w:val="24"/>
          <w:szCs w:val="24"/>
          <w:lang w:val="it-IT"/>
        </w:rPr>
        <w:t>2° Concerto in Re-, op. 30.</w:t>
      </w:r>
    </w:p>
    <w:p w:rsidR="003F10F8" w:rsidRPr="00866304" w:rsidRDefault="003F10F8"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GOEHR  Alexander</w:t>
      </w:r>
      <w:r w:rsidRPr="00866304">
        <w:rPr>
          <w:rFonts w:ascii="Arial" w:hAnsi="Arial" w:cs="Arial"/>
          <w:color w:val="333399"/>
          <w:sz w:val="24"/>
          <w:szCs w:val="24"/>
          <w:u w:val="single"/>
          <w:lang w:val="it-IT"/>
        </w:rPr>
        <w:tab/>
        <w:t>Berlino, 10.8.1932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inglese, figlio del direttore d’orchestra Walter, allievo di Loriod e Messiaen. </w:t>
      </w:r>
      <w:r w:rsidR="00631707">
        <w:rPr>
          <w:rFonts w:ascii="Arial" w:hAnsi="Arial" w:cs="Arial"/>
          <w:color w:val="333399"/>
          <w:lang w:val="it-IT"/>
        </w:rPr>
        <w:t xml:space="preserve">                                </w:t>
      </w:r>
      <w:r w:rsidRPr="00866304">
        <w:rPr>
          <w:rFonts w:ascii="Arial" w:hAnsi="Arial" w:cs="Arial"/>
          <w:color w:val="333399"/>
          <w:lang w:val="it-IT"/>
        </w:rPr>
        <w:t>Insegnante all’Università di Boston, a Yale e Cambridge.</w:t>
      </w:r>
    </w:p>
    <w:p w:rsidR="008A0EBF"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op. 45, </w:t>
      </w:r>
      <w:r w:rsidR="00A05C47" w:rsidRPr="00866304">
        <w:rPr>
          <w:rFonts w:ascii="Arial" w:hAnsi="Arial" w:cs="Arial"/>
          <w:sz w:val="24"/>
          <w:szCs w:val="24"/>
          <w:lang w:val="it-IT"/>
        </w:rPr>
        <w:t>vlc.</w:t>
      </w:r>
      <w:r w:rsidRPr="00866304">
        <w:rPr>
          <w:rFonts w:ascii="Arial" w:hAnsi="Arial" w:cs="Arial"/>
          <w:sz w:val="24"/>
          <w:szCs w:val="24"/>
          <w:lang w:val="it-IT"/>
        </w:rPr>
        <w:t xml:space="preserve"> pf. (1984).   Romanza, op. 24, violoncello e orch. (1968).</w:t>
      </w:r>
    </w:p>
    <w:p w:rsidR="00E1109E" w:rsidRPr="00866304" w:rsidRDefault="00E1109E" w:rsidP="007121F3">
      <w:pPr>
        <w:tabs>
          <w:tab w:val="decimal" w:pos="0"/>
          <w:tab w:val="left" w:pos="4253"/>
        </w:tabs>
        <w:spacing w:before="120" w:after="0"/>
        <w:jc w:val="left"/>
        <w:rPr>
          <w:rFonts w:ascii="Arial" w:hAnsi="Arial" w:cs="Arial"/>
          <w:sz w:val="24"/>
          <w:szCs w:val="24"/>
          <w:lang w:val="it-IT"/>
        </w:rPr>
      </w:pPr>
    </w:p>
    <w:p w:rsidR="00E1109E" w:rsidRPr="00866304" w:rsidRDefault="00E1109E" w:rsidP="007121F3">
      <w:pPr>
        <w:tabs>
          <w:tab w:val="decimal" w:pos="0"/>
          <w:tab w:val="left" w:pos="4253"/>
        </w:tabs>
        <w:spacing w:before="120" w:after="0"/>
        <w:jc w:val="left"/>
        <w:rPr>
          <w:rFonts w:ascii="Arial" w:eastAsia="Arial Unicode MS" w:hAnsi="Arial" w:cs="Arial"/>
          <w:color w:val="333399"/>
          <w:sz w:val="24"/>
          <w:szCs w:val="24"/>
          <w:u w:val="single"/>
          <w:lang w:val="it-IT" w:eastAsia="it-IT" w:bidi="ar-SA"/>
        </w:rPr>
      </w:pPr>
      <w:r w:rsidRPr="00866304">
        <w:rPr>
          <w:rFonts w:ascii="Arial" w:eastAsia="Arial Unicode MS" w:hAnsi="Arial" w:cs="Arial"/>
          <w:color w:val="333399"/>
          <w:sz w:val="24"/>
          <w:szCs w:val="24"/>
          <w:u w:val="single"/>
          <w:lang w:val="it-IT" w:eastAsia="it-IT" w:bidi="ar-SA"/>
        </w:rPr>
        <w:t>GOETHALS  Lucien</w:t>
      </w:r>
      <w:r w:rsidRPr="00866304">
        <w:rPr>
          <w:rFonts w:ascii="Arial" w:eastAsia="Arial Unicode MS" w:hAnsi="Arial" w:cs="Arial"/>
          <w:color w:val="333399"/>
          <w:sz w:val="24"/>
          <w:szCs w:val="24"/>
          <w:u w:val="single"/>
          <w:lang w:val="it-IT" w:eastAsia="it-IT" w:bidi="ar-SA"/>
        </w:rPr>
        <w:tab/>
        <w:t>Ghent, 26.6.1931 - Gand. 12.12.2006.</w:t>
      </w:r>
    </w:p>
    <w:p w:rsidR="00E1109E" w:rsidRPr="00866304" w:rsidRDefault="00E1109E" w:rsidP="007121F3">
      <w:pPr>
        <w:tabs>
          <w:tab w:val="decimal" w:pos="0"/>
          <w:tab w:val="left" w:pos="4253"/>
          <w:tab w:val="left" w:pos="4536"/>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lastRenderedPageBreak/>
        <w:t xml:space="preserve">Compositore belga, studi iniziali a Buenos Aires, con Ernestina Faedo </w:t>
      </w:r>
      <w:r w:rsidRPr="00866304">
        <w:rPr>
          <w:rFonts w:ascii="Arial" w:eastAsia="Arial Unicode MS" w:hAnsi="Arial" w:cs="Arial"/>
          <w:color w:val="333399"/>
          <w:lang w:val="it-IT" w:eastAsia="it-IT" w:bidi="ar-SA"/>
        </w:rPr>
        <w:t xml:space="preserve">e tornato in Belgio al Conservatorio Reale </w:t>
      </w:r>
      <w:r w:rsidR="00631707">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 xml:space="preserve">di </w:t>
      </w:r>
      <w:r w:rsidRPr="00866304">
        <w:rPr>
          <w:rFonts w:ascii="Arial" w:hAnsi="Arial" w:cs="Arial"/>
          <w:color w:val="333399"/>
          <w:lang w:val="it-IT" w:eastAsia="it-IT" w:bidi="ar-SA"/>
        </w:rPr>
        <w:t xml:space="preserve">Utrecht con Rosseau </w:t>
      </w:r>
      <w:r w:rsidRPr="00866304">
        <w:rPr>
          <w:rFonts w:ascii="Arial" w:eastAsia="Arial Unicode MS" w:hAnsi="Arial" w:cs="Arial"/>
          <w:color w:val="333399"/>
          <w:lang w:val="it-IT" w:eastAsia="it-IT" w:bidi="ar-SA"/>
        </w:rPr>
        <w:t>fino al 1956, 1° Premio in Organo,. Direttore artistico della IRPEM di Gand.</w:t>
      </w:r>
    </w:p>
    <w:p w:rsidR="00E1109E" w:rsidRPr="00866304" w:rsidRDefault="00E1109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Cellotape, violoncello, magnetofono, pianoforte (1965, 8’50).</w:t>
      </w:r>
    </w:p>
    <w:p w:rsidR="00E1109E" w:rsidRPr="00866304" w:rsidRDefault="00E1109E" w:rsidP="007121F3">
      <w:pPr>
        <w:tabs>
          <w:tab w:val="decimal" w:pos="0"/>
          <w:tab w:val="left" w:pos="4253"/>
        </w:tabs>
        <w:spacing w:before="120" w:after="0"/>
        <w:jc w:val="left"/>
        <w:rPr>
          <w:rFonts w:ascii="Arial" w:hAnsi="Arial" w:cs="Arial"/>
          <w:sz w:val="24"/>
          <w:szCs w:val="24"/>
          <w:lang w:val="it-IT"/>
        </w:rPr>
      </w:pPr>
    </w:p>
    <w:p w:rsidR="008A0EBF" w:rsidRPr="00866304" w:rsidRDefault="008A0EBF"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hAnsi="Arial" w:cs="Arial"/>
          <w:vanish/>
          <w:color w:val="333399"/>
          <w:sz w:val="24"/>
          <w:szCs w:val="24"/>
          <w:lang w:val="it-IT"/>
        </w:rPr>
        <w:t>Auftragswerk Dresdner Zentrum für Zeitgenössische Musik</w:t>
      </w:r>
      <w:r w:rsidRPr="00866304">
        <w:rPr>
          <w:rFonts w:ascii="Arial" w:hAnsi="Arial" w:cs="Arial"/>
          <w:bCs/>
          <w:vanish/>
          <w:color w:val="333399"/>
          <w:sz w:val="24"/>
          <w:szCs w:val="24"/>
          <w:lang w:val="it-IT"/>
        </w:rPr>
        <w:t>Concerto a dieci</w:t>
      </w:r>
      <w:r w:rsidRPr="00866304">
        <w:rPr>
          <w:rFonts w:ascii="Arial" w:hAnsi="Arial" w:cs="Arial"/>
          <w:vanish/>
          <w:color w:val="333399"/>
          <w:sz w:val="24"/>
          <w:szCs w:val="24"/>
          <w:lang w:val="it-IT"/>
        </w:rPr>
        <w:t xml:space="preserve"> (1995)Auftragswerk Staatsoper Berlin</w:t>
      </w:r>
      <w:r w:rsidRPr="00866304">
        <w:rPr>
          <w:rFonts w:ascii="Arial" w:hAnsi="Arial" w:cs="Arial"/>
          <w:bCs/>
          <w:vanish/>
          <w:color w:val="333399"/>
          <w:sz w:val="24"/>
          <w:szCs w:val="24"/>
          <w:lang w:val="it-IT"/>
        </w:rPr>
        <w:t>Linie / Splitter</w:t>
      </w:r>
      <w:r w:rsidRPr="00866304">
        <w:rPr>
          <w:rFonts w:ascii="Arial" w:hAnsi="Arial" w:cs="Arial"/>
          <w:vanish/>
          <w:color w:val="333399"/>
          <w:sz w:val="24"/>
          <w:szCs w:val="24"/>
          <w:lang w:val="it-IT"/>
        </w:rPr>
        <w:t xml:space="preserve"> (1996)Auftragswerk Festival Seoul-Berlin (Seoul, Korea)</w:t>
      </w:r>
      <w:r w:rsidRPr="00866304">
        <w:rPr>
          <w:rFonts w:ascii="Arial" w:hAnsi="Arial" w:cs="Arial"/>
          <w:bCs/>
          <w:vanish/>
          <w:color w:val="333399"/>
          <w:sz w:val="24"/>
          <w:szCs w:val="24"/>
          <w:lang w:val="it-IT"/>
        </w:rPr>
        <w:t>Streichquartett Nr.Ketten</w:t>
      </w:r>
      <w:r w:rsidRPr="00866304">
        <w:rPr>
          <w:rFonts w:ascii="Arial" w:hAnsi="Arial" w:cs="Arial"/>
          <w:vanish/>
          <w:color w:val="333399"/>
          <w:sz w:val="24"/>
          <w:szCs w:val="24"/>
          <w:lang w:val="it-IT"/>
        </w:rPr>
        <w:t xml:space="preserve"> (1997) für Flöte solo</w:t>
      </w:r>
      <w:r w:rsidRPr="00866304">
        <w:rPr>
          <w:rFonts w:ascii="Arial" w:hAnsi="Arial" w:cs="Arial"/>
          <w:bCs/>
          <w:vanish/>
          <w:color w:val="333399"/>
          <w:sz w:val="24"/>
          <w:szCs w:val="24"/>
          <w:lang w:val="it-IT"/>
        </w:rPr>
        <w:t>7 x 10 Takte für Dieter Schnebel</w:t>
      </w:r>
      <w:r w:rsidRPr="00866304">
        <w:rPr>
          <w:rFonts w:ascii="Arial" w:hAnsi="Arial" w:cs="Arial"/>
          <w:vanish/>
          <w:color w:val="333399"/>
          <w:sz w:val="24"/>
          <w:szCs w:val="24"/>
          <w:lang w:val="it-IT"/>
        </w:rPr>
        <w:t xml:space="preserve"> (2000)für Flöte und Klarinette</w:t>
      </w:r>
      <w:r w:rsidRPr="00866304">
        <w:rPr>
          <w:rFonts w:ascii="Arial" w:hAnsi="Arial" w:cs="Arial"/>
          <w:bCs/>
          <w:vanish/>
          <w:color w:val="333399"/>
          <w:sz w:val="24"/>
          <w:szCs w:val="24"/>
          <w:lang w:val="it-IT"/>
        </w:rPr>
        <w:t>Quartett</w:t>
      </w:r>
      <w:r w:rsidRPr="00866304">
        <w:rPr>
          <w:rFonts w:ascii="Arial" w:hAnsi="Arial" w:cs="Arial"/>
          <w:vanish/>
          <w:color w:val="333399"/>
          <w:sz w:val="24"/>
          <w:szCs w:val="24"/>
          <w:lang w:val="it-IT"/>
        </w:rPr>
        <w:t xml:space="preserve"> (2000) für Oboe, Violine, Viola und Violoncello</w:t>
      </w:r>
      <w:r w:rsidRPr="00866304">
        <w:rPr>
          <w:rFonts w:ascii="Arial" w:eastAsia="Arial Unicode MS" w:hAnsi="Arial" w:cs="Arial"/>
          <w:color w:val="333399"/>
          <w:sz w:val="24"/>
          <w:szCs w:val="24"/>
          <w:u w:val="single"/>
          <w:lang w:val="it-IT"/>
        </w:rPr>
        <w:t>GOLDMANN  Friedrich</w:t>
      </w:r>
      <w:r w:rsidRPr="00866304">
        <w:rPr>
          <w:rFonts w:ascii="Arial" w:eastAsia="Arial Unicode MS" w:hAnsi="Arial" w:cs="Arial"/>
          <w:color w:val="333399"/>
          <w:sz w:val="24"/>
          <w:szCs w:val="24"/>
          <w:u w:val="single"/>
          <w:lang w:val="it-IT"/>
        </w:rPr>
        <w:tab/>
        <w:t>Chemnitz, 27.4.1941</w:t>
      </w:r>
    </w:p>
    <w:p w:rsidR="008A0EBF" w:rsidRPr="00866304" w:rsidRDefault="008A0EBF"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e direttore d’orchestra tedesco, allievo di Wagner-Regeny, Spies, Thilman e Blacher. </w:t>
      </w:r>
      <w:r w:rsidR="00EE035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Insegnante di composizione alla Hochschule di Berlino. </w:t>
      </w:r>
    </w:p>
    <w:p w:rsidR="008A0EBF" w:rsidRPr="00866304" w:rsidRDefault="008A0EB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vanish/>
          <w:sz w:val="24"/>
          <w:szCs w:val="24"/>
          <w:lang w:val="it-IT"/>
        </w:rPr>
        <w:t>Cellomusik</w:t>
      </w:r>
      <w:r w:rsidRPr="00866304">
        <w:rPr>
          <w:rFonts w:ascii="Arial" w:hAnsi="Arial" w:cs="Arial"/>
          <w:vanish/>
          <w:sz w:val="24"/>
          <w:szCs w:val="24"/>
          <w:lang w:val="it-IT"/>
        </w:rPr>
        <w:t xml:space="preserve"> (1974)</w:t>
      </w:r>
      <w:r w:rsidRPr="00866304">
        <w:rPr>
          <w:rFonts w:ascii="Arial" w:hAnsi="Arial" w:cs="Arial"/>
          <w:bCs/>
          <w:sz w:val="24"/>
          <w:szCs w:val="24"/>
          <w:lang w:val="it-IT"/>
        </w:rPr>
        <w:t>Cellomusik</w:t>
      </w:r>
      <w:r w:rsidRPr="00866304">
        <w:rPr>
          <w:rFonts w:ascii="Arial" w:hAnsi="Arial" w:cs="Arial"/>
          <w:sz w:val="24"/>
          <w:szCs w:val="24"/>
          <w:lang w:val="it-IT"/>
        </w:rPr>
        <w:t xml:space="preserve"> (1974).  </w:t>
      </w:r>
      <w:r w:rsidRPr="00866304">
        <w:rPr>
          <w:rFonts w:ascii="Arial" w:hAnsi="Arial" w:cs="Arial"/>
          <w:bCs/>
          <w:sz w:val="24"/>
          <w:szCs w:val="24"/>
          <w:lang w:val="it-IT"/>
        </w:rPr>
        <w:t xml:space="preserve"> Sisifo zu zweit, v</w:t>
      </w:r>
      <w:r w:rsidRPr="00866304">
        <w:rPr>
          <w:rFonts w:ascii="Arial" w:hAnsi="Arial" w:cs="Arial"/>
          <w:sz w:val="24"/>
          <w:szCs w:val="24"/>
          <w:lang w:val="it-IT"/>
        </w:rPr>
        <w:t>ioloncello e vl. (2008).</w:t>
      </w:r>
    </w:p>
    <w:p w:rsidR="008A0EBF" w:rsidRPr="00866304" w:rsidRDefault="008A0EBF" w:rsidP="007121F3">
      <w:pPr>
        <w:pStyle w:val="Corpotesto"/>
        <w:tabs>
          <w:tab w:val="decimal" w:pos="0"/>
          <w:tab w:val="left" w:pos="4253"/>
        </w:tabs>
        <w:spacing w:before="120" w:after="0"/>
        <w:jc w:val="left"/>
        <w:rPr>
          <w:rFonts w:ascii="Arial" w:hAnsi="Arial" w:cs="Arial"/>
          <w:color w:val="333399"/>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GOLDMARK  Karoly (Karl)</w:t>
      </w:r>
      <w:r w:rsidRPr="00866304">
        <w:rPr>
          <w:rFonts w:ascii="Arial" w:hAnsi="Arial" w:cs="Arial"/>
          <w:color w:val="333399"/>
          <w:sz w:val="24"/>
          <w:szCs w:val="24"/>
          <w:u w:val="single"/>
        </w:rPr>
        <w:tab/>
        <w:t>Keszthely, 18.5.1830 - Vienna, 2.1.1915.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pianista e violinista ungherese. La sua povera famiglia, ebrea d’origini, era composta da padre, </w:t>
      </w:r>
      <w:r w:rsidR="00EE0352" w:rsidRPr="00866304">
        <w:rPr>
          <w:rFonts w:ascii="Arial" w:hAnsi="Arial" w:cs="Arial"/>
          <w:color w:val="333399"/>
        </w:rPr>
        <w:t xml:space="preserve">     </w:t>
      </w:r>
      <w:r w:rsidRPr="00866304">
        <w:rPr>
          <w:rFonts w:ascii="Arial" w:hAnsi="Arial" w:cs="Arial"/>
          <w:color w:val="333399"/>
        </w:rPr>
        <w:t xml:space="preserve">madre e 20 figli (battuto il record di Bach!) Studi inizialmente autodidattici, quindi alla Scuola musicale di Sopron </w:t>
      </w:r>
      <w:r w:rsidR="00A659E3">
        <w:rPr>
          <w:rFonts w:ascii="Arial" w:hAnsi="Arial" w:cs="Arial"/>
          <w:color w:val="333399"/>
        </w:rPr>
        <w:t xml:space="preserve">          </w:t>
      </w:r>
      <w:r w:rsidRPr="00866304">
        <w:rPr>
          <w:rFonts w:ascii="Arial" w:hAnsi="Arial" w:cs="Arial"/>
          <w:color w:val="333399"/>
        </w:rPr>
        <w:t xml:space="preserve">e, dal 1844, studiando privatamente il violino con Jansa. Dal 1847 fu al Conservatorio di Vienna, allievo di </w:t>
      </w:r>
      <w:r w:rsidR="00A659E3">
        <w:rPr>
          <w:rFonts w:ascii="Arial" w:hAnsi="Arial" w:cs="Arial"/>
          <w:color w:val="333399"/>
        </w:rPr>
        <w:t xml:space="preserve">               </w:t>
      </w:r>
      <w:r w:rsidRPr="00866304">
        <w:rPr>
          <w:rFonts w:ascii="Arial" w:hAnsi="Arial" w:cs="Arial"/>
          <w:color w:val="333399"/>
        </w:rPr>
        <w:t xml:space="preserve">J. Bohm e G. Preyer. Insegnante di pianoforte e critico musicale a Vienna, dove fu amico di Wagner e Brahms. </w:t>
      </w:r>
      <w:r w:rsidR="00EE0352" w:rsidRPr="00866304">
        <w:rPr>
          <w:rFonts w:ascii="Arial" w:hAnsi="Arial" w:cs="Arial"/>
          <w:color w:val="333399"/>
        </w:rPr>
        <w:t xml:space="preserve">                               </w:t>
      </w:r>
      <w:r w:rsidR="00C757D4" w:rsidRPr="00866304">
        <w:rPr>
          <w:rFonts w:ascii="Arial" w:hAnsi="Arial" w:cs="Arial"/>
          <w:color w:val="333399"/>
        </w:rPr>
        <w:t xml:space="preserve">Tra i suoi allievi: Sibelius. </w:t>
      </w:r>
      <w:r w:rsidRPr="00866304">
        <w:rPr>
          <w:rFonts w:ascii="Arial" w:hAnsi="Arial" w:cs="Arial"/>
          <w:color w:val="333399"/>
        </w:rPr>
        <w:t xml:space="preserve">Autore di 7 opere, 2 Sinfonie e c. 40 Lieder. Dottorato h.c. dall’Università di Budapest </w:t>
      </w:r>
      <w:r w:rsidR="0030156F" w:rsidRPr="00866304">
        <w:rPr>
          <w:rFonts w:ascii="Arial" w:hAnsi="Arial" w:cs="Arial"/>
          <w:color w:val="333399"/>
        </w:rPr>
        <w:t xml:space="preserve">  </w:t>
      </w:r>
      <w:r w:rsidR="00EE0352" w:rsidRPr="00866304">
        <w:rPr>
          <w:rFonts w:ascii="Arial" w:hAnsi="Arial" w:cs="Arial"/>
          <w:color w:val="333399"/>
        </w:rPr>
        <w:t xml:space="preserve">             </w:t>
      </w:r>
      <w:r w:rsidRPr="00866304">
        <w:rPr>
          <w:rFonts w:ascii="Arial" w:hAnsi="Arial" w:cs="Arial"/>
          <w:color w:val="333399"/>
        </w:rPr>
        <w:t>e Membro onorario dell’Accademia di S. Cecilia.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39 (1892, 2</w:t>
      </w:r>
      <w:r w:rsidR="00F71D1D" w:rsidRPr="00866304">
        <w:rPr>
          <w:rFonts w:ascii="Arial" w:hAnsi="Arial" w:cs="Arial"/>
          <w:sz w:val="24"/>
          <w:szCs w:val="24"/>
          <w:lang w:val="it-IT"/>
        </w:rPr>
        <w:t>0</w:t>
      </w:r>
      <w:r w:rsidRPr="00866304">
        <w:rPr>
          <w:rFonts w:ascii="Arial" w:hAnsi="Arial" w:cs="Arial"/>
          <w:sz w:val="24"/>
          <w:szCs w:val="24"/>
          <w:lang w:val="it-IT"/>
        </w:rPr>
        <w:t>’</w:t>
      </w:r>
      <w:r w:rsidR="00F71D1D" w:rsidRPr="00866304">
        <w:rPr>
          <w:rFonts w:ascii="Arial" w:hAnsi="Arial" w:cs="Arial"/>
          <w:sz w:val="24"/>
          <w:szCs w:val="24"/>
          <w:lang w:val="it-IT"/>
        </w:rPr>
        <w:t>3</w:t>
      </w:r>
      <w:r w:rsidRPr="00866304">
        <w:rPr>
          <w:rFonts w:ascii="Arial" w:hAnsi="Arial" w:cs="Arial"/>
          <w:sz w:val="24"/>
          <w:szCs w:val="24"/>
          <w:lang w:val="it-IT"/>
        </w:rPr>
        <w:t>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GOLDSCHMIDT  Berthold</w:t>
      </w:r>
      <w:r w:rsidRPr="00866304">
        <w:rPr>
          <w:rFonts w:ascii="Arial" w:hAnsi="Arial" w:cs="Arial"/>
          <w:color w:val="333399"/>
          <w:sz w:val="24"/>
          <w:szCs w:val="24"/>
          <w:u w:val="single"/>
          <w:lang w:val="it-IT"/>
        </w:rPr>
        <w:tab/>
        <w:t>Amburgo, 18.1.1903 - Londra, 17.10.1996.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tedesco naturalizzato inglese, studi alla Hochschule di Berlino, allievo di Schreker. Busoni lo convinse definitivamente a dedicarsi alla Musica. Il Premio Mendelssohn nel 1925 lo rese famoso e iniziò una brillante carriera. Essendo di origini ebree fu osteggiato dai nazisti e la sua Musica, come in </w:t>
      </w:r>
      <w:r w:rsidR="00EE0352" w:rsidRPr="00866304">
        <w:rPr>
          <w:rFonts w:ascii="Arial" w:hAnsi="Arial" w:cs="Arial"/>
          <w:color w:val="333399"/>
          <w:lang w:val="it-IT"/>
        </w:rPr>
        <w:t xml:space="preserve"> </w:t>
      </w:r>
      <w:r w:rsidRPr="00866304">
        <w:rPr>
          <w:rFonts w:ascii="Arial" w:hAnsi="Arial" w:cs="Arial"/>
          <w:color w:val="333399"/>
          <w:lang w:val="it-IT"/>
        </w:rPr>
        <w:t xml:space="preserve">tutti questi casi, fu definita “Degenerata”. In quel periodo ebbe l’obbligo di dare solo lezioni di pianoforte, fino al </w:t>
      </w:r>
      <w:r w:rsidR="00EE0352" w:rsidRPr="00866304">
        <w:rPr>
          <w:rFonts w:ascii="Arial" w:hAnsi="Arial" w:cs="Arial"/>
          <w:color w:val="333399"/>
          <w:lang w:val="it-IT"/>
        </w:rPr>
        <w:t xml:space="preserve"> </w:t>
      </w:r>
      <w:r w:rsidRPr="00866304">
        <w:rPr>
          <w:rFonts w:ascii="Arial" w:hAnsi="Arial" w:cs="Arial"/>
          <w:color w:val="333399"/>
          <w:lang w:val="it-IT"/>
        </w:rPr>
        <w:t xml:space="preserve">1935, quando decise di emigrare in Inghilterra, dove lavorò per la BBC. Nel 1947 ottenne la cittadinanza inglese, ma non la totale fiducia, neppure dopo che la sua opera “Beatrice Cenci” vinse un concorso della BBC, tanto che </w:t>
      </w:r>
      <w:r w:rsidR="00EE0352" w:rsidRPr="00866304">
        <w:rPr>
          <w:rFonts w:ascii="Arial" w:hAnsi="Arial" w:cs="Arial"/>
          <w:color w:val="333399"/>
          <w:lang w:val="it-IT"/>
        </w:rPr>
        <w:t xml:space="preserve"> </w:t>
      </w:r>
      <w:r w:rsidRPr="00866304">
        <w:rPr>
          <w:rFonts w:ascii="Arial" w:hAnsi="Arial" w:cs="Arial"/>
          <w:color w:val="333399"/>
          <w:lang w:val="it-IT"/>
        </w:rPr>
        <w:t xml:space="preserve">nel 1958 decise di interrompere la carriera di compositore, che riprese solo nel 1982. Nel 1964, finalmente, ebbe l’incarico di dirigere la London Symphony Orchestra.  Interrotto il periodo della </w:t>
      </w:r>
      <w:r w:rsidRPr="00866304">
        <w:rPr>
          <w:rFonts w:ascii="Arial" w:hAnsi="Arial" w:cs="Arial"/>
          <w:i/>
          <w:color w:val="333399"/>
          <w:lang w:val="it-IT"/>
        </w:rPr>
        <w:t>stupidità umana</w:t>
      </w:r>
      <w:r w:rsidRPr="00866304">
        <w:rPr>
          <w:rFonts w:ascii="Arial" w:hAnsi="Arial" w:cs="Arial"/>
          <w:color w:val="333399"/>
          <w:lang w:val="it-IT"/>
        </w:rPr>
        <w:t xml:space="preserve">, diresse anche a Darmstadt, Leningrado, Berlino, Edimburgo... e le sue composizioni furono eseguite, in particolare, negli </w:t>
      </w:r>
      <w:r w:rsidR="00A659E3">
        <w:rPr>
          <w:rFonts w:ascii="Arial" w:hAnsi="Arial" w:cs="Arial"/>
          <w:color w:val="333399"/>
          <w:lang w:val="it-IT"/>
        </w:rPr>
        <w:t xml:space="preserve">                     </w:t>
      </w:r>
      <w:r w:rsidRPr="00866304">
        <w:rPr>
          <w:rFonts w:ascii="Arial" w:hAnsi="Arial" w:cs="Arial"/>
          <w:color w:val="333399"/>
          <w:lang w:val="it-IT"/>
        </w:rPr>
        <w:t xml:space="preserve">Stati Uniti e in Germania. Compose lucidamente fino a 93 anni... dimostrando che solo un evento naturale poteva interrompere la sua volontà d’essere musicista.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Concertino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(1933).   Concerto per violoncello e orch. (1953).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GOLESTAN  Stan</w:t>
      </w:r>
      <w:r w:rsidRPr="00866304">
        <w:rPr>
          <w:rFonts w:ascii="Arial" w:hAnsi="Arial" w:cs="Arial"/>
          <w:color w:val="333399"/>
          <w:sz w:val="24"/>
          <w:szCs w:val="24"/>
          <w:u w:val="single"/>
          <w:lang w:val="it-IT"/>
        </w:rPr>
        <w:tab/>
        <w:t>Vaslui, 26.5.1876 - Parigi, 21.4.1956.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romeno, allievo di Roussel, d’Indy e Dukas. Insegnante di composizione e critico del “Figaro” a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Concerto moldavo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(1937).   </w:t>
      </w:r>
      <w:r w:rsidRPr="00866304">
        <w:rPr>
          <w:rFonts w:ascii="Arial" w:hAnsi="Arial" w:cs="Arial"/>
          <w:sz w:val="24"/>
          <w:szCs w:val="24"/>
          <w:lang w:val="it-IT"/>
        </w:rPr>
        <w:t xml:space="preserve">Rapsodia per </w:t>
      </w:r>
      <w:r w:rsidR="00A05C47" w:rsidRPr="00866304">
        <w:rPr>
          <w:rFonts w:ascii="Arial" w:hAnsi="Arial" w:cs="Arial"/>
          <w:sz w:val="24"/>
          <w:szCs w:val="24"/>
          <w:lang w:val="it-IT"/>
        </w:rPr>
        <w:t>vlc.</w:t>
      </w:r>
      <w:r w:rsidRPr="00866304">
        <w:rPr>
          <w:rFonts w:ascii="Arial" w:hAnsi="Arial" w:cs="Arial"/>
          <w:sz w:val="24"/>
          <w:szCs w:val="24"/>
          <w:lang w:val="it-IT"/>
        </w:rPr>
        <w:t xml:space="preserve"> cl. e orchestra.</w:t>
      </w:r>
    </w:p>
    <w:p w:rsidR="004A70AD" w:rsidRPr="00866304" w:rsidRDefault="004A70AD" w:rsidP="007121F3">
      <w:pPr>
        <w:tabs>
          <w:tab w:val="decimal" w:pos="0"/>
          <w:tab w:val="left" w:pos="4253"/>
        </w:tabs>
        <w:spacing w:before="120" w:after="0"/>
        <w:jc w:val="left"/>
        <w:rPr>
          <w:rFonts w:ascii="Arial" w:hAnsi="Arial" w:cs="Arial"/>
          <w:sz w:val="24"/>
          <w:szCs w:val="24"/>
          <w:lang w:val="it-IT"/>
        </w:rPr>
      </w:pPr>
    </w:p>
    <w:p w:rsidR="004A70AD" w:rsidRPr="00866304" w:rsidRDefault="004A70A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GOLOVIN  Andrei</w:t>
      </w:r>
      <w:r w:rsidRPr="00866304">
        <w:rPr>
          <w:rFonts w:ascii="Arial" w:hAnsi="Arial" w:cs="Arial"/>
          <w:color w:val="333399"/>
          <w:sz w:val="24"/>
          <w:szCs w:val="24"/>
          <w:u w:val="single"/>
          <w:lang w:val="it-IT"/>
        </w:rPr>
        <w:tab/>
        <w:t>Mosca, 11.8.1950</w:t>
      </w:r>
    </w:p>
    <w:p w:rsidR="004A70AD" w:rsidRPr="00866304" w:rsidRDefault="004A70AD" w:rsidP="007121F3">
      <w:pPr>
        <w:tabs>
          <w:tab w:val="decimal" w:pos="0"/>
          <w:tab w:val="left" w:pos="4253"/>
        </w:tabs>
        <w:spacing w:before="120" w:after="0"/>
        <w:jc w:val="left"/>
        <w:rPr>
          <w:rFonts w:ascii="Arial" w:hAnsi="Arial" w:cs="Arial"/>
          <w:color w:val="333399"/>
          <w:lang w:val="it-IT"/>
        </w:rPr>
      </w:pPr>
      <w:r w:rsidRPr="00866304">
        <w:rPr>
          <w:rStyle w:val="google-src-text1"/>
          <w:rFonts w:ascii="Arial" w:hAnsi="Arial" w:cs="Arial"/>
          <w:vanish w:val="0"/>
          <w:color w:val="333399"/>
          <w:lang w:val="it-IT"/>
        </w:rPr>
        <w:t>Pianista e compositore russo, s</w:t>
      </w:r>
      <w:r w:rsidRPr="00866304">
        <w:rPr>
          <w:rStyle w:val="google-src-text1"/>
          <w:rFonts w:ascii="Arial" w:hAnsi="Arial" w:cs="Arial"/>
          <w:color w:val="333399"/>
          <w:lang w:val="it-IT"/>
        </w:rPr>
        <w:t>Golovin graduated from Moscow Conservatory in 1976 in the classes of composition under Professor Evgeny K. Golubev and instrumentation under Professor Yury A. Phortunatov.StudiS</w:t>
      </w:r>
      <w:r w:rsidRPr="00866304">
        <w:rPr>
          <w:rFonts w:ascii="Arial" w:hAnsi="Arial" w:cs="Arial"/>
          <w:color w:val="333399"/>
          <w:lang w:val="it-IT"/>
        </w:rPr>
        <w:t xml:space="preserve">tudi al Conservatorio di Mosca, allievo di Golubev e Phortunatov. 4 Sinfonie, </w:t>
      </w:r>
      <w:r w:rsidR="00EE0352" w:rsidRPr="00866304">
        <w:rPr>
          <w:rFonts w:ascii="Arial" w:hAnsi="Arial" w:cs="Arial"/>
          <w:color w:val="333399"/>
          <w:lang w:val="it-IT"/>
        </w:rPr>
        <w:t xml:space="preserve">               </w:t>
      </w:r>
      <w:r w:rsidRPr="00866304">
        <w:rPr>
          <w:rFonts w:ascii="Arial" w:hAnsi="Arial" w:cs="Arial"/>
          <w:color w:val="333399"/>
          <w:lang w:val="it-IT"/>
        </w:rPr>
        <w:t xml:space="preserve">musica per film e TV. Premio Mosca nel 1998. </w:t>
      </w:r>
      <w:r w:rsidRPr="00866304">
        <w:rPr>
          <w:rStyle w:val="google-src-text1"/>
          <w:rFonts w:ascii="Arial" w:hAnsi="Arial" w:cs="Arial"/>
          <w:color w:val="333399"/>
          <w:lang w:val="it-IT"/>
        </w:rPr>
        <w:t>In 1979 he graduated from the post-graduate course of Moscow Conservatory.</w:t>
      </w:r>
      <w:r w:rsidRPr="00866304">
        <w:rPr>
          <w:rFonts w:ascii="Arial" w:hAnsi="Arial" w:cs="Arial"/>
          <w:color w:val="333399"/>
          <w:lang w:val="it-IT"/>
        </w:rPr>
        <w:t xml:space="preserve"> </w:t>
      </w:r>
    </w:p>
    <w:p w:rsidR="004A70AD" w:rsidRPr="00866304" w:rsidRDefault="004A70AD" w:rsidP="007121F3">
      <w:pPr>
        <w:tabs>
          <w:tab w:val="decimal" w:pos="0"/>
          <w:tab w:val="left" w:pos="4253"/>
          <w:tab w:val="left" w:pos="4536"/>
        </w:tabs>
        <w:spacing w:before="120" w:after="0"/>
        <w:jc w:val="left"/>
        <w:rPr>
          <w:rFonts w:ascii="Arial" w:hAnsi="Arial" w:cs="Arial"/>
          <w:sz w:val="24"/>
          <w:szCs w:val="24"/>
          <w:lang w:val="it-IT"/>
        </w:rPr>
      </w:pPr>
      <w:r w:rsidRPr="00866304">
        <w:rPr>
          <w:rFonts w:ascii="Arial" w:hAnsi="Arial" w:cs="Arial"/>
          <w:bCs/>
          <w:sz w:val="24"/>
          <w:szCs w:val="24"/>
          <w:lang w:val="it-IT"/>
        </w:rPr>
        <w:t xml:space="preserve">Violoncello solo:   Sonata (1980),   </w:t>
      </w:r>
      <w:r w:rsidRPr="00866304">
        <w:rPr>
          <w:rStyle w:val="google-src-text1"/>
          <w:rFonts w:ascii="Arial" w:hAnsi="Arial" w:cs="Arial"/>
          <w:bCs/>
          <w:sz w:val="24"/>
          <w:szCs w:val="24"/>
          <w:lang w:val="it-IT"/>
        </w:rPr>
        <w:t>Two pieces for flute and piano (1981)</w:t>
      </w:r>
      <w:r w:rsidRPr="00866304">
        <w:rPr>
          <w:rFonts w:ascii="Arial" w:hAnsi="Arial" w:cs="Arial"/>
          <w:bCs/>
          <w:sz w:val="24"/>
          <w:szCs w:val="24"/>
          <w:lang w:val="it-IT"/>
        </w:rPr>
        <w:t>Elegia (1988).</w:t>
      </w:r>
      <w:r w:rsidRPr="00866304">
        <w:rPr>
          <w:rFonts w:ascii="Arial" w:hAnsi="Arial" w:cs="Arial"/>
          <w:sz w:val="24"/>
          <w:szCs w:val="24"/>
          <w:lang w:val="it-IT"/>
        </w:rPr>
        <w:t xml:space="preserve"> </w:t>
      </w:r>
    </w:p>
    <w:p w:rsidR="006C1701" w:rsidRPr="00866304" w:rsidRDefault="006C1701" w:rsidP="007121F3">
      <w:pPr>
        <w:tabs>
          <w:tab w:val="decimal" w:pos="0"/>
          <w:tab w:val="left" w:pos="4253"/>
          <w:tab w:val="left" w:pos="4536"/>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GOLTERMANN  Georg</w:t>
      </w:r>
      <w:r w:rsidRPr="00866304">
        <w:rPr>
          <w:rFonts w:ascii="Arial" w:hAnsi="Arial" w:cs="Arial"/>
          <w:color w:val="333399"/>
          <w:sz w:val="24"/>
          <w:szCs w:val="24"/>
          <w:u w:val="single"/>
          <w:lang w:val="it-IT"/>
        </w:rPr>
        <w:tab/>
        <w:t>Hannover, 19.8.1824 - Francoforte, 29.12.1898.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00A95F8A" w:rsidRPr="00866304">
        <w:rPr>
          <w:rFonts w:ascii="Arial" w:hAnsi="Arial" w:cs="Arial"/>
          <w:color w:val="333399"/>
          <w:lang w:val="it-IT"/>
        </w:rPr>
        <w:t xml:space="preserve"> concertista</w:t>
      </w:r>
      <w:r w:rsidRPr="00866304">
        <w:rPr>
          <w:rFonts w:ascii="Arial" w:hAnsi="Arial" w:cs="Arial"/>
          <w:color w:val="333399"/>
          <w:lang w:val="it-IT"/>
        </w:rPr>
        <w:t xml:space="preserve">, compositore e direttore d’orchestra tedesco, allievo di Prell, Menter e Lachner. </w:t>
      </w:r>
      <w:r w:rsidR="005254B6" w:rsidRPr="00866304">
        <w:rPr>
          <w:rFonts w:ascii="Arial" w:hAnsi="Arial" w:cs="Arial"/>
          <w:color w:val="333399"/>
          <w:lang w:val="it-IT"/>
        </w:rPr>
        <w:t xml:space="preserve"> </w:t>
      </w:r>
      <w:r w:rsidR="00EE0352" w:rsidRPr="00866304">
        <w:rPr>
          <w:rFonts w:ascii="Arial" w:hAnsi="Arial" w:cs="Arial"/>
          <w:color w:val="333399"/>
          <w:lang w:val="it-IT"/>
        </w:rPr>
        <w:t xml:space="preserve">              </w:t>
      </w:r>
      <w:r w:rsidRPr="00866304">
        <w:rPr>
          <w:rFonts w:ascii="Arial" w:hAnsi="Arial" w:cs="Arial"/>
          <w:color w:val="333399"/>
          <w:lang w:val="it-IT"/>
        </w:rPr>
        <w:t xml:space="preserve">Direttore a  Wurzburg e </w:t>
      </w:r>
      <w:r w:rsidR="005254B6" w:rsidRPr="00866304">
        <w:rPr>
          <w:rFonts w:ascii="Arial" w:hAnsi="Arial" w:cs="Arial"/>
          <w:color w:val="333399"/>
          <w:lang w:val="it-IT"/>
        </w:rPr>
        <w:t xml:space="preserve">al Teatro di </w:t>
      </w:r>
      <w:r w:rsidRPr="00866304">
        <w:rPr>
          <w:rFonts w:ascii="Arial" w:hAnsi="Arial" w:cs="Arial"/>
          <w:color w:val="333399"/>
          <w:lang w:val="it-IT"/>
        </w:rPr>
        <w:t>Francoforte.</w:t>
      </w:r>
    </w:p>
    <w:p w:rsidR="00C27595" w:rsidRPr="00866304" w:rsidRDefault="00C2759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w:t>
      </w:r>
      <w:r w:rsidR="006C1701" w:rsidRPr="00866304">
        <w:rPr>
          <w:rFonts w:ascii="Arial" w:hAnsi="Arial" w:cs="Arial"/>
          <w:color w:val="000000"/>
          <w:sz w:val="24"/>
          <w:szCs w:val="24"/>
          <w:lang w:val="it-IT"/>
        </w:rPr>
        <w:t>Konzertstuck op. 76 (1874)</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3 Romanze senza parole, op. 90.   </w:t>
      </w:r>
    </w:p>
    <w:p w:rsidR="00CF30A2"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w:t>
      </w:r>
      <w:r w:rsidR="009C75E8" w:rsidRPr="00866304">
        <w:rPr>
          <w:rFonts w:ascii="Arial" w:hAnsi="Arial" w:cs="Arial"/>
          <w:color w:val="000000"/>
          <w:sz w:val="24"/>
          <w:szCs w:val="24"/>
          <w:u w:val="single"/>
          <w:lang w:val="it-IT"/>
        </w:rPr>
        <w:t>ioloncello</w:t>
      </w:r>
      <w:r w:rsidR="006C1701" w:rsidRPr="00866304">
        <w:rPr>
          <w:rFonts w:ascii="Arial" w:hAnsi="Arial" w:cs="Arial"/>
          <w:color w:val="000000"/>
          <w:sz w:val="24"/>
          <w:szCs w:val="24"/>
          <w:u w:val="single"/>
          <w:lang w:val="it-IT"/>
        </w:rPr>
        <w:t xml:space="preserve"> e pf</w:t>
      </w:r>
      <w:r w:rsidR="006C1701" w:rsidRPr="00866304">
        <w:rPr>
          <w:rFonts w:ascii="Arial" w:hAnsi="Arial" w:cs="Arial"/>
          <w:color w:val="000000"/>
          <w:sz w:val="24"/>
          <w:szCs w:val="24"/>
          <w:lang w:val="it-IT"/>
        </w:rPr>
        <w:t xml:space="preserve">.:  </w:t>
      </w:r>
      <w:r w:rsidR="00CF30A2" w:rsidRPr="00866304">
        <w:rPr>
          <w:rFonts w:ascii="Arial" w:hAnsi="Arial" w:cs="Arial"/>
          <w:color w:val="000000"/>
          <w:sz w:val="24"/>
          <w:szCs w:val="24"/>
          <w:lang w:val="it-IT"/>
        </w:rPr>
        <w:t>Fantasia, op. 1 (1838).   2 Pezzi op. 13:   1) Les Adiex,   2) La Reve.</w:t>
      </w:r>
    </w:p>
    <w:p w:rsidR="00CF30A2" w:rsidRPr="00866304" w:rsidRDefault="009C75E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 Concerto in La-, op. 14 (1852).</w:t>
      </w:r>
      <w:r w:rsidR="00CF30A2" w:rsidRPr="00866304">
        <w:rPr>
          <w:rFonts w:ascii="Arial" w:hAnsi="Arial" w:cs="Arial"/>
          <w:color w:val="000000"/>
          <w:sz w:val="24"/>
          <w:szCs w:val="24"/>
          <w:lang w:val="it-IT"/>
        </w:rPr>
        <w:t xml:space="preserve">   </w:t>
      </w:r>
      <w:r w:rsidR="00C27595" w:rsidRPr="00866304">
        <w:rPr>
          <w:rFonts w:ascii="Arial" w:hAnsi="Arial" w:cs="Arial"/>
          <w:color w:val="000000"/>
          <w:sz w:val="24"/>
          <w:szCs w:val="24"/>
          <w:lang w:val="it-IT"/>
        </w:rPr>
        <w:t>1°</w:t>
      </w:r>
      <w:r w:rsidR="006C1701" w:rsidRPr="00866304">
        <w:rPr>
          <w:rFonts w:ascii="Arial" w:hAnsi="Arial" w:cs="Arial"/>
          <w:color w:val="000000"/>
          <w:sz w:val="24"/>
          <w:szCs w:val="24"/>
          <w:lang w:val="it-IT"/>
        </w:rPr>
        <w:t xml:space="preserve"> Grand Duos, op.15</w:t>
      </w:r>
      <w:r w:rsidR="00CF30A2" w:rsidRPr="00866304">
        <w:rPr>
          <w:rFonts w:ascii="Arial" w:hAnsi="Arial" w:cs="Arial"/>
          <w:color w:val="000000"/>
          <w:sz w:val="24"/>
          <w:szCs w:val="24"/>
          <w:lang w:val="it-IT"/>
        </w:rPr>
        <w:t>.   Romanza in Mi-, op. 17.</w:t>
      </w:r>
    </w:p>
    <w:p w:rsidR="00AA5578" w:rsidRPr="00866304" w:rsidRDefault="00CF30A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Capriccio op. 24.   </w:t>
      </w:r>
      <w:r w:rsidR="00C27595" w:rsidRPr="00866304">
        <w:rPr>
          <w:rFonts w:ascii="Arial" w:hAnsi="Arial" w:cs="Arial"/>
          <w:color w:val="000000"/>
          <w:sz w:val="24"/>
          <w:szCs w:val="24"/>
          <w:lang w:val="it-IT"/>
        </w:rPr>
        <w:t xml:space="preserve">Grand Duos, </w:t>
      </w:r>
      <w:r w:rsidR="006C1701" w:rsidRPr="00866304">
        <w:rPr>
          <w:rFonts w:ascii="Arial" w:hAnsi="Arial" w:cs="Arial"/>
          <w:color w:val="000000"/>
          <w:sz w:val="24"/>
          <w:szCs w:val="24"/>
          <w:lang w:val="it-IT"/>
        </w:rPr>
        <w:t>op. 25</w:t>
      </w:r>
      <w:r w:rsidR="007F5E09" w:rsidRPr="00866304">
        <w:rPr>
          <w:rFonts w:ascii="Arial" w:hAnsi="Arial" w:cs="Arial"/>
          <w:color w:val="000000"/>
          <w:sz w:val="24"/>
          <w:szCs w:val="24"/>
          <w:lang w:val="it-IT"/>
        </w:rPr>
        <w:t>.</w:t>
      </w:r>
      <w:r w:rsidR="005254B6" w:rsidRPr="00866304">
        <w:rPr>
          <w:rFonts w:ascii="Arial" w:hAnsi="Arial" w:cs="Arial"/>
          <w:color w:val="000000"/>
          <w:sz w:val="24"/>
          <w:szCs w:val="24"/>
          <w:lang w:val="it-IT"/>
        </w:rPr>
        <w:t xml:space="preserve">   </w:t>
      </w:r>
      <w:r w:rsidR="00AA5578" w:rsidRPr="00866304">
        <w:rPr>
          <w:rFonts w:ascii="Arial" w:hAnsi="Arial" w:cs="Arial"/>
          <w:color w:val="000000"/>
          <w:sz w:val="24"/>
          <w:szCs w:val="24"/>
          <w:lang w:val="it-IT"/>
        </w:rPr>
        <w:t xml:space="preserve">4 Pezzi de Salon, op. 35:   </w:t>
      </w:r>
      <w:r w:rsidR="00AA5578" w:rsidRPr="00866304">
        <w:rPr>
          <w:rFonts w:ascii="Arial" w:hAnsi="Arial" w:cs="Arial"/>
          <w:b/>
          <w:color w:val="000000"/>
          <w:sz w:val="24"/>
          <w:szCs w:val="24"/>
          <w:lang w:val="it-IT"/>
        </w:rPr>
        <w:t>1</w:t>
      </w:r>
      <w:r w:rsidR="00AA5578" w:rsidRPr="00866304">
        <w:rPr>
          <w:rFonts w:ascii="Arial" w:hAnsi="Arial" w:cs="Arial"/>
          <w:color w:val="000000"/>
          <w:sz w:val="24"/>
          <w:szCs w:val="24"/>
          <w:lang w:val="it-IT"/>
        </w:rPr>
        <w:t>) Romanza in Re,</w:t>
      </w:r>
    </w:p>
    <w:p w:rsidR="00AA5578" w:rsidRPr="00866304" w:rsidRDefault="00AA557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Alla Mazurka in La-,   3) Capriccio in Sol,   </w:t>
      </w:r>
      <w:r w:rsidRPr="00866304">
        <w:rPr>
          <w:rFonts w:ascii="Arial" w:hAnsi="Arial" w:cs="Arial"/>
          <w:b/>
          <w:color w:val="000000"/>
          <w:sz w:val="24"/>
          <w:szCs w:val="24"/>
          <w:lang w:val="it-IT"/>
        </w:rPr>
        <w:t>4</w:t>
      </w:r>
      <w:r w:rsidRPr="00866304">
        <w:rPr>
          <w:rFonts w:ascii="Arial" w:hAnsi="Arial" w:cs="Arial"/>
          <w:color w:val="000000"/>
          <w:sz w:val="24"/>
          <w:szCs w:val="24"/>
          <w:lang w:val="it-IT"/>
        </w:rPr>
        <w:t xml:space="preserve">) Adagio e Tarantella in Re-.   </w:t>
      </w:r>
    </w:p>
    <w:p w:rsidR="00AA5578" w:rsidRPr="00866304" w:rsidRDefault="00AA557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1a </w:t>
      </w:r>
      <w:r w:rsidR="00C27595" w:rsidRPr="00866304">
        <w:rPr>
          <w:rFonts w:ascii="Arial" w:hAnsi="Arial" w:cs="Arial"/>
          <w:color w:val="000000"/>
          <w:sz w:val="24"/>
          <w:szCs w:val="24"/>
          <w:lang w:val="it-IT"/>
        </w:rPr>
        <w:t>Sonatina</w:t>
      </w:r>
      <w:r w:rsidRPr="00866304">
        <w:rPr>
          <w:rFonts w:ascii="Arial" w:hAnsi="Arial" w:cs="Arial"/>
          <w:color w:val="000000"/>
          <w:sz w:val="24"/>
          <w:szCs w:val="24"/>
          <w:lang w:val="it-IT"/>
        </w:rPr>
        <w:t xml:space="preserve"> in La,</w:t>
      </w:r>
      <w:r w:rsidR="00C27595" w:rsidRPr="00866304">
        <w:rPr>
          <w:rFonts w:ascii="Arial" w:hAnsi="Arial" w:cs="Arial"/>
          <w:color w:val="000000"/>
          <w:sz w:val="24"/>
          <w:szCs w:val="24"/>
          <w:lang w:val="it-IT"/>
        </w:rPr>
        <w:t xml:space="preserve"> op. 36</w:t>
      </w:r>
      <w:r w:rsidR="009C75E8"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3 Pezzi Caratteristici, op. 41:   </w:t>
      </w: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Intermezzo,   2) Ballata, </w:t>
      </w:r>
    </w:p>
    <w:p w:rsidR="007E021B" w:rsidRPr="00866304" w:rsidRDefault="00AA557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3</w:t>
      </w:r>
      <w:r w:rsidRPr="00866304">
        <w:rPr>
          <w:rFonts w:ascii="Arial" w:hAnsi="Arial" w:cs="Arial"/>
          <w:color w:val="000000"/>
          <w:sz w:val="24"/>
          <w:szCs w:val="24"/>
          <w:lang w:val="it-IT"/>
        </w:rPr>
        <w:t xml:space="preserve">) Alla Mazurka.   Danze Tedesche, op. 42.   4 Pezzi caratteristici, </w:t>
      </w:r>
      <w:r w:rsidR="005254B6" w:rsidRPr="00866304">
        <w:rPr>
          <w:rFonts w:ascii="Arial" w:hAnsi="Arial" w:cs="Arial"/>
          <w:color w:val="000000"/>
          <w:sz w:val="24"/>
          <w:szCs w:val="24"/>
          <w:lang w:val="it-IT"/>
        </w:rPr>
        <w:t>op. 43</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1</w:t>
      </w:r>
      <w:r w:rsidRPr="00866304">
        <w:rPr>
          <w:rFonts w:ascii="Arial" w:hAnsi="Arial" w:cs="Arial"/>
          <w:color w:val="000000"/>
          <w:sz w:val="24"/>
          <w:szCs w:val="24"/>
          <w:lang w:val="it-IT"/>
        </w:rPr>
        <w:t>) Reverie</w:t>
      </w:r>
      <w:r w:rsidR="007E021B" w:rsidRPr="00866304">
        <w:rPr>
          <w:rFonts w:ascii="Arial" w:hAnsi="Arial" w:cs="Arial"/>
          <w:color w:val="000000"/>
          <w:sz w:val="24"/>
          <w:szCs w:val="24"/>
          <w:lang w:val="it-IT"/>
        </w:rPr>
        <w:t xml:space="preserve"> in Mi-,</w:t>
      </w:r>
    </w:p>
    <w:p w:rsidR="00AA5578" w:rsidRPr="00866304" w:rsidRDefault="007E021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Inquietude in Sol,   3) </w:t>
      </w:r>
      <w:r w:rsidR="00AA5578" w:rsidRPr="00866304">
        <w:rPr>
          <w:rFonts w:ascii="Arial" w:hAnsi="Arial" w:cs="Arial"/>
          <w:color w:val="000000"/>
          <w:sz w:val="24"/>
          <w:szCs w:val="24"/>
          <w:lang w:val="it-IT"/>
        </w:rPr>
        <w:t>Notturno</w:t>
      </w:r>
      <w:r w:rsidRPr="00866304">
        <w:rPr>
          <w:rFonts w:ascii="Arial" w:hAnsi="Arial" w:cs="Arial"/>
          <w:color w:val="000000"/>
          <w:sz w:val="24"/>
          <w:szCs w:val="24"/>
          <w:lang w:val="it-IT"/>
        </w:rPr>
        <w:t xml:space="preserve"> in Re-</w:t>
      </w:r>
      <w:r w:rsidR="00AA5578"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4</w:t>
      </w:r>
      <w:r w:rsidRPr="00866304">
        <w:rPr>
          <w:rFonts w:ascii="Arial" w:hAnsi="Arial" w:cs="Arial"/>
          <w:color w:val="000000"/>
          <w:sz w:val="24"/>
          <w:szCs w:val="24"/>
          <w:lang w:val="it-IT"/>
        </w:rPr>
        <w:t>) Umoresca in Re.   4 Pezzi caratteristici, op. 48:</w:t>
      </w:r>
    </w:p>
    <w:p w:rsidR="009C72F9" w:rsidRDefault="007E021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Legende,   2) Intermezzo,   3) Notturno,   </w:t>
      </w:r>
      <w:r w:rsidRPr="00866304">
        <w:rPr>
          <w:rFonts w:ascii="Arial" w:hAnsi="Arial" w:cs="Arial"/>
          <w:b/>
          <w:color w:val="000000"/>
          <w:sz w:val="24"/>
          <w:szCs w:val="24"/>
          <w:lang w:val="it-IT"/>
        </w:rPr>
        <w:t>4</w:t>
      </w:r>
      <w:r w:rsidRPr="00866304">
        <w:rPr>
          <w:rFonts w:ascii="Arial" w:hAnsi="Arial" w:cs="Arial"/>
          <w:color w:val="000000"/>
          <w:sz w:val="24"/>
          <w:szCs w:val="24"/>
          <w:lang w:val="it-IT"/>
        </w:rPr>
        <w:t>) Alla Polacca.   Suite</w:t>
      </w:r>
      <w:r w:rsidR="005254B6" w:rsidRPr="00866304">
        <w:rPr>
          <w:rFonts w:ascii="Arial" w:hAnsi="Arial" w:cs="Arial"/>
          <w:color w:val="000000"/>
          <w:sz w:val="24"/>
          <w:szCs w:val="24"/>
          <w:lang w:val="it-IT"/>
        </w:rPr>
        <w:t xml:space="preserve"> op. 49</w:t>
      </w:r>
      <w:r w:rsidRPr="00866304">
        <w:rPr>
          <w:rFonts w:ascii="Arial" w:hAnsi="Arial" w:cs="Arial"/>
          <w:color w:val="000000"/>
          <w:sz w:val="24"/>
          <w:szCs w:val="24"/>
          <w:lang w:val="it-IT"/>
        </w:rPr>
        <w:t xml:space="preserve">:   </w:t>
      </w:r>
      <w:r w:rsidR="009C72F9">
        <w:rPr>
          <w:rFonts w:ascii="Arial" w:hAnsi="Arial" w:cs="Arial"/>
          <w:color w:val="000000"/>
          <w:sz w:val="24"/>
          <w:szCs w:val="24"/>
          <w:lang w:val="it-IT"/>
        </w:rPr>
        <w:t xml:space="preserve">                                          </w:t>
      </w:r>
    </w:p>
    <w:p w:rsidR="009C72F9" w:rsidRDefault="007E021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
          <w:color w:val="000000"/>
          <w:sz w:val="24"/>
          <w:szCs w:val="24"/>
          <w:lang w:val="it-IT"/>
        </w:rPr>
        <w:t>1</w:t>
      </w:r>
      <w:r w:rsidRPr="00866304">
        <w:rPr>
          <w:rFonts w:ascii="Arial" w:hAnsi="Arial" w:cs="Arial"/>
          <w:color w:val="000000"/>
          <w:sz w:val="24"/>
          <w:szCs w:val="24"/>
          <w:lang w:val="it-IT"/>
        </w:rPr>
        <w:t>) Notturno in Sol,</w:t>
      </w:r>
      <w:r w:rsidR="009C72F9">
        <w:rPr>
          <w:rFonts w:ascii="Arial" w:hAnsi="Arial" w:cs="Arial"/>
          <w:color w:val="000000"/>
          <w:sz w:val="24"/>
          <w:szCs w:val="24"/>
          <w:lang w:val="it-IT"/>
        </w:rPr>
        <w:t xml:space="preserve">   </w:t>
      </w:r>
      <w:r w:rsidRPr="00866304">
        <w:rPr>
          <w:rFonts w:ascii="Arial" w:hAnsi="Arial" w:cs="Arial"/>
          <w:color w:val="000000"/>
          <w:sz w:val="24"/>
          <w:szCs w:val="24"/>
          <w:lang w:val="it-IT"/>
        </w:rPr>
        <w:t>2)</w:t>
      </w:r>
      <w:r w:rsidR="0030156F"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Serenata in Mi,   3) Novelletta in Sol,   </w:t>
      </w:r>
      <w:r w:rsidRPr="00866304">
        <w:rPr>
          <w:rFonts w:ascii="Arial" w:hAnsi="Arial" w:cs="Arial"/>
          <w:b/>
          <w:color w:val="000000"/>
          <w:sz w:val="24"/>
          <w:szCs w:val="24"/>
          <w:lang w:val="it-IT"/>
        </w:rPr>
        <w:t>4</w:t>
      </w:r>
      <w:r w:rsidRPr="00866304">
        <w:rPr>
          <w:rFonts w:ascii="Arial" w:hAnsi="Arial" w:cs="Arial"/>
          <w:color w:val="000000"/>
          <w:sz w:val="24"/>
          <w:szCs w:val="24"/>
          <w:lang w:val="it-IT"/>
        </w:rPr>
        <w:t>) Capriccio in Re-.</w:t>
      </w:r>
      <w:r w:rsidR="00177302" w:rsidRPr="00866304">
        <w:rPr>
          <w:rFonts w:ascii="Arial" w:hAnsi="Arial" w:cs="Arial"/>
          <w:color w:val="000000"/>
          <w:sz w:val="24"/>
          <w:szCs w:val="24"/>
          <w:lang w:val="it-IT"/>
        </w:rPr>
        <w:t xml:space="preserve">   </w:t>
      </w:r>
    </w:p>
    <w:p w:rsidR="009C72F9" w:rsidRDefault="0017730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Romanze senza parole, op. 52:</w:t>
      </w:r>
      <w:r w:rsidR="009C72F9">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1) Sol,   2)   3) Sol-.   op. 53: 1) Notturno,   2) Religioso,   </w:t>
      </w:r>
    </w:p>
    <w:p w:rsidR="009C72F9" w:rsidRDefault="0017730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Canto senza parole,</w:t>
      </w:r>
      <w:r w:rsidR="0030156F"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4) Idylle.</w:t>
      </w:r>
      <w:r w:rsidR="009C72F9">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4 Pezzi caratteristici, </w:t>
      </w:r>
      <w:r w:rsidRPr="00866304">
        <w:rPr>
          <w:rFonts w:ascii="Arial" w:hAnsi="Arial" w:cs="Arial"/>
          <w:b/>
          <w:bCs/>
          <w:vanish/>
          <w:sz w:val="24"/>
          <w:szCs w:val="24"/>
          <w:lang w:val="it-IT" w:eastAsia="it-IT" w:bidi="ar-SA"/>
        </w:rPr>
        <w:t>Op.52</w:t>
      </w:r>
      <w:r w:rsidRPr="00866304">
        <w:rPr>
          <w:rFonts w:ascii="Arial" w:hAnsi="Arial" w:cs="Arial"/>
          <w:vanish/>
          <w:sz w:val="24"/>
          <w:szCs w:val="24"/>
          <w:lang w:val="it-IT" w:eastAsia="it-IT" w:bidi="ar-SA"/>
        </w:rPr>
        <w:t xml:space="preserve"> - 3 Lieder ohne Worte for Cello and Piano (Offenbach: Andre)</w:t>
      </w:r>
      <w:r w:rsidRPr="00866304">
        <w:rPr>
          <w:rFonts w:ascii="Arial" w:hAnsi="Arial" w:cs="Arial"/>
          <w:b/>
          <w:bCs/>
          <w:vanish/>
          <w:sz w:val="24"/>
          <w:szCs w:val="24"/>
          <w:lang w:val="it-IT" w:eastAsia="it-IT" w:bidi="ar-SA"/>
        </w:rPr>
        <w:t>Op.53</w:t>
      </w:r>
      <w:r w:rsidRPr="00866304">
        <w:rPr>
          <w:rFonts w:ascii="Arial" w:hAnsi="Arial" w:cs="Arial"/>
          <w:vanish/>
          <w:sz w:val="24"/>
          <w:szCs w:val="24"/>
          <w:lang w:val="it-IT" w:eastAsia="it-IT" w:bidi="ar-SA"/>
        </w:rPr>
        <w:t xml:space="preserve"> 4 Morceaux caractéristiques for Cello and Piano or (nos 1 and 2) 4 Cellos ( </w:t>
      </w:r>
      <w:hyperlink r:id="rId100" w:history="1">
        <w:r w:rsidRPr="00866304">
          <w:rPr>
            <w:rFonts w:ascii="Arial" w:hAnsi="Arial" w:cs="Arial"/>
            <w:vanish/>
            <w:color w:val="0000FF"/>
            <w:sz w:val="24"/>
            <w:szCs w:val="24"/>
            <w:u w:val="single"/>
            <w:lang w:val="it-IT" w:eastAsia="it-IT" w:bidi="ar-SA"/>
          </w:rPr>
          <w:t xml:space="preserve">Hofmeister's </w:t>
        </w:r>
        <w:r w:rsidRPr="00866304">
          <w:rPr>
            <w:rFonts w:ascii="Arial" w:hAnsi="Arial" w:cs="Arial"/>
            <w:i/>
            <w:iCs/>
            <w:vanish/>
            <w:color w:val="0000FF"/>
            <w:sz w:val="24"/>
            <w:szCs w:val="24"/>
            <w:u w:val="single"/>
            <w:lang w:val="it-IT" w:eastAsia="it-IT" w:bidi="ar-SA"/>
          </w:rPr>
          <w:t>Monatsbericht</w:t>
        </w:r>
        <w:r w:rsidRPr="00866304">
          <w:rPr>
            <w:rFonts w:ascii="Arial" w:hAnsi="Arial" w:cs="Arial"/>
            <w:vanish/>
            <w:color w:val="0000FF"/>
            <w:sz w:val="24"/>
            <w:szCs w:val="24"/>
            <w:u w:val="single"/>
            <w:lang w:val="it-IT" w:eastAsia="it-IT" w:bidi="ar-SA"/>
          </w:rPr>
          <w:t xml:space="preserve"> (1879), p.168</w:t>
        </w:r>
      </w:hyperlink>
      <w:r w:rsidRPr="00866304">
        <w:rPr>
          <w:rFonts w:ascii="Arial" w:hAnsi="Arial" w:cs="Arial"/>
          <w:vanish/>
          <w:sz w:val="24"/>
          <w:szCs w:val="24"/>
          <w:lang w:val="it-IT" w:eastAsia="it-IT" w:bidi="ar-SA"/>
        </w:rPr>
        <w:t xml:space="preserve"> ) (arr violin p Pollitzer </w:t>
      </w:r>
      <w:hyperlink r:id="rId101" w:history="1">
        <w:r w:rsidRPr="00866304">
          <w:rPr>
            <w:rFonts w:ascii="Arial" w:hAnsi="Arial" w:cs="Arial"/>
            <w:vanish/>
            <w:color w:val="0000FF"/>
            <w:sz w:val="24"/>
            <w:szCs w:val="24"/>
            <w:u w:val="single"/>
            <w:lang w:val="it-IT" w:eastAsia="it-IT" w:bidi="ar-SA"/>
          </w:rPr>
          <w:t xml:space="preserve">Hofmeister's </w:t>
        </w:r>
        <w:r w:rsidRPr="00866304">
          <w:rPr>
            <w:rFonts w:ascii="Arial" w:hAnsi="Arial" w:cs="Arial"/>
            <w:i/>
            <w:iCs/>
            <w:vanish/>
            <w:color w:val="0000FF"/>
            <w:sz w:val="24"/>
            <w:szCs w:val="24"/>
            <w:u w:val="single"/>
            <w:lang w:val="it-IT" w:eastAsia="it-IT" w:bidi="ar-SA"/>
          </w:rPr>
          <w:t>Monatsbericht</w:t>
        </w:r>
        <w:r w:rsidRPr="00866304">
          <w:rPr>
            <w:rFonts w:ascii="Arial" w:hAnsi="Arial" w:cs="Arial"/>
            <w:vanish/>
            <w:color w:val="0000FF"/>
            <w:sz w:val="24"/>
            <w:szCs w:val="24"/>
            <w:u w:val="single"/>
            <w:lang w:val="it-IT" w:eastAsia="it-IT" w:bidi="ar-SA"/>
          </w:rPr>
          <w:t xml:space="preserve"> (1886), p.5</w:t>
        </w:r>
      </w:hyperlink>
      <w:r w:rsidRPr="00866304">
        <w:rPr>
          <w:rFonts w:ascii="Arial" w:hAnsi="Arial" w:cs="Arial"/>
          <w:vanish/>
          <w:sz w:val="24"/>
          <w:szCs w:val="24"/>
          <w:lang w:val="it-IT" w:eastAsia="it-IT" w:bidi="ar-SA"/>
        </w:rPr>
        <w:t xml:space="preserve"> )</w:t>
      </w:r>
      <w:r w:rsidR="005254B6" w:rsidRPr="00866304">
        <w:rPr>
          <w:rFonts w:ascii="Arial" w:hAnsi="Arial" w:cs="Arial"/>
          <w:color w:val="000000"/>
          <w:sz w:val="24"/>
          <w:szCs w:val="24"/>
          <w:lang w:val="it-IT"/>
        </w:rPr>
        <w:t>op. 54</w:t>
      </w:r>
      <w:r w:rsidRPr="00866304">
        <w:rPr>
          <w:rFonts w:ascii="Arial" w:hAnsi="Arial" w:cs="Arial"/>
          <w:color w:val="000000"/>
          <w:sz w:val="24"/>
          <w:szCs w:val="24"/>
          <w:lang w:val="it-IT"/>
        </w:rPr>
        <w:t xml:space="preserve">:   1) Notturno in Sol,   </w:t>
      </w:r>
    </w:p>
    <w:p w:rsidR="009C72F9" w:rsidRDefault="0017730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Desir in Mi-,   3) Reverie in La-,</w:t>
      </w:r>
      <w:r w:rsidR="009C72F9">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4) Studio-Capriccio in Do.   </w:t>
      </w:r>
    </w:p>
    <w:p w:rsidR="00EE0352" w:rsidRPr="00866304" w:rsidRDefault="0017730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Andante religioso in Sol, op. 56.</w:t>
      </w:r>
      <w:r w:rsidR="00EE0352"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Notturno e Saltarello in Si-,</w:t>
      </w:r>
      <w:r w:rsidR="005254B6" w:rsidRPr="00866304">
        <w:rPr>
          <w:rFonts w:ascii="Arial" w:hAnsi="Arial" w:cs="Arial"/>
          <w:color w:val="000000"/>
          <w:sz w:val="24"/>
          <w:szCs w:val="24"/>
          <w:lang w:val="it-IT"/>
        </w:rPr>
        <w:t xml:space="preserve"> op. 59.</w:t>
      </w:r>
      <w:r w:rsidR="00844883" w:rsidRPr="00866304">
        <w:rPr>
          <w:rFonts w:ascii="Arial" w:hAnsi="Arial" w:cs="Arial"/>
          <w:color w:val="000000"/>
          <w:sz w:val="24"/>
          <w:szCs w:val="24"/>
          <w:lang w:val="it-IT"/>
        </w:rPr>
        <w:t xml:space="preserve">   </w:t>
      </w:r>
    </w:p>
    <w:p w:rsidR="009C72F9" w:rsidRDefault="0084488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Romanza e Tarantella in La-, op. 60.</w:t>
      </w:r>
      <w:r w:rsidR="00EE0352"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2a </w:t>
      </w:r>
      <w:r w:rsidR="007F5E09" w:rsidRPr="00866304">
        <w:rPr>
          <w:rFonts w:ascii="Arial" w:hAnsi="Arial" w:cs="Arial"/>
          <w:color w:val="000000"/>
          <w:sz w:val="24"/>
          <w:szCs w:val="24"/>
          <w:lang w:val="it-IT"/>
        </w:rPr>
        <w:t>Sonatina op. 61.</w:t>
      </w:r>
      <w:r w:rsidR="007C747D" w:rsidRPr="00866304">
        <w:rPr>
          <w:rFonts w:ascii="Arial" w:hAnsi="Arial" w:cs="Arial"/>
          <w:color w:val="000000"/>
          <w:sz w:val="24"/>
          <w:szCs w:val="24"/>
          <w:lang w:val="it-IT"/>
        </w:rPr>
        <w:t xml:space="preserve">   </w:t>
      </w:r>
    </w:p>
    <w:p w:rsidR="009C72F9" w:rsidRDefault="007C747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6 Pezzi caratteristici, op. 62 (1871).</w:t>
      </w:r>
      <w:r w:rsidR="009C72F9">
        <w:rPr>
          <w:rFonts w:ascii="Arial" w:hAnsi="Arial" w:cs="Arial"/>
          <w:color w:val="000000"/>
          <w:sz w:val="24"/>
          <w:szCs w:val="24"/>
          <w:lang w:val="it-IT"/>
        </w:rPr>
        <w:t xml:space="preserve">   </w:t>
      </w:r>
      <w:r w:rsidR="009C75E8" w:rsidRPr="00866304">
        <w:rPr>
          <w:rFonts w:ascii="Arial" w:hAnsi="Arial" w:cs="Arial"/>
          <w:color w:val="000000"/>
          <w:sz w:val="24"/>
          <w:szCs w:val="24"/>
          <w:lang w:val="it-IT"/>
        </w:rPr>
        <w:t>4° Concerto in Sol, op. 65 (1872).</w:t>
      </w:r>
      <w:r w:rsidR="00EE0352" w:rsidRPr="00866304">
        <w:rPr>
          <w:rFonts w:ascii="Arial" w:hAnsi="Arial" w:cs="Arial"/>
          <w:color w:val="000000"/>
          <w:sz w:val="24"/>
          <w:szCs w:val="24"/>
          <w:lang w:val="it-IT"/>
        </w:rPr>
        <w:t xml:space="preserve">   </w:t>
      </w:r>
    </w:p>
    <w:p w:rsidR="009C72F9" w:rsidRDefault="0084488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Fantasia su Oberon, op. 66.</w:t>
      </w:r>
      <w:r w:rsidR="009C72F9">
        <w:rPr>
          <w:rFonts w:ascii="Arial" w:hAnsi="Arial" w:cs="Arial"/>
          <w:color w:val="000000"/>
          <w:sz w:val="24"/>
          <w:szCs w:val="24"/>
          <w:lang w:val="it-IT"/>
        </w:rPr>
        <w:t xml:space="preserve">   </w:t>
      </w:r>
      <w:r w:rsidR="009C75E8" w:rsidRPr="00866304">
        <w:rPr>
          <w:rFonts w:ascii="Arial" w:hAnsi="Arial" w:cs="Arial"/>
          <w:color w:val="000000"/>
          <w:sz w:val="24"/>
          <w:szCs w:val="24"/>
          <w:lang w:val="it-IT"/>
        </w:rPr>
        <w:t>5° Concerto in Re-, op. 67 (1882).</w:t>
      </w:r>
      <w:r w:rsidR="00EE0352" w:rsidRPr="00866304">
        <w:rPr>
          <w:rFonts w:ascii="Arial" w:hAnsi="Arial" w:cs="Arial"/>
          <w:color w:val="000000"/>
          <w:sz w:val="24"/>
          <w:szCs w:val="24"/>
          <w:lang w:val="it-IT"/>
        </w:rPr>
        <w:t xml:space="preserve">   </w:t>
      </w:r>
    </w:p>
    <w:p w:rsidR="009C72F9" w:rsidRDefault="007F5E0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Romanze senza parole, op. 90.   </w:t>
      </w:r>
      <w:r w:rsidR="007467E2" w:rsidRPr="00866304">
        <w:rPr>
          <w:rFonts w:ascii="Arial" w:hAnsi="Arial" w:cs="Arial"/>
          <w:color w:val="000000"/>
          <w:sz w:val="24"/>
          <w:szCs w:val="24"/>
          <w:lang w:val="it-IT"/>
        </w:rPr>
        <w:t>3 Morceaux</w:t>
      </w:r>
      <w:r w:rsidR="009C75E8" w:rsidRPr="00866304">
        <w:rPr>
          <w:rFonts w:ascii="Arial" w:hAnsi="Arial" w:cs="Arial"/>
          <w:color w:val="000000"/>
          <w:sz w:val="24"/>
          <w:szCs w:val="24"/>
          <w:lang w:val="it-IT"/>
        </w:rPr>
        <w:t>, op. 92</w:t>
      </w:r>
      <w:r w:rsidR="007467E2" w:rsidRPr="00866304">
        <w:rPr>
          <w:rFonts w:ascii="Arial" w:hAnsi="Arial" w:cs="Arial"/>
          <w:color w:val="000000"/>
          <w:sz w:val="24"/>
          <w:szCs w:val="24"/>
          <w:lang w:val="it-IT"/>
        </w:rPr>
        <w:t>:</w:t>
      </w:r>
      <w:r w:rsidR="009C72F9">
        <w:rPr>
          <w:rFonts w:ascii="Arial" w:hAnsi="Arial" w:cs="Arial"/>
          <w:color w:val="000000"/>
          <w:sz w:val="24"/>
          <w:szCs w:val="24"/>
          <w:lang w:val="it-IT"/>
        </w:rPr>
        <w:t xml:space="preserve">   </w:t>
      </w:r>
      <w:r w:rsidR="007467E2" w:rsidRPr="00866304">
        <w:rPr>
          <w:rFonts w:ascii="Arial" w:hAnsi="Arial" w:cs="Arial"/>
          <w:b/>
          <w:color w:val="000000"/>
          <w:sz w:val="24"/>
          <w:szCs w:val="24"/>
          <w:lang w:val="it-IT"/>
        </w:rPr>
        <w:t>1</w:t>
      </w:r>
      <w:r w:rsidR="007467E2" w:rsidRPr="00866304">
        <w:rPr>
          <w:rFonts w:ascii="Arial" w:hAnsi="Arial" w:cs="Arial"/>
          <w:color w:val="000000"/>
          <w:sz w:val="24"/>
          <w:szCs w:val="24"/>
          <w:lang w:val="it-IT"/>
        </w:rPr>
        <w:t xml:space="preserve">) </w:t>
      </w:r>
      <w:r w:rsidR="007C747D" w:rsidRPr="00866304">
        <w:rPr>
          <w:rFonts w:ascii="Arial" w:hAnsi="Arial" w:cs="Arial"/>
          <w:color w:val="000000"/>
          <w:sz w:val="24"/>
          <w:szCs w:val="24"/>
          <w:lang w:val="it-IT"/>
        </w:rPr>
        <w:t>Notturno in Mi-,</w:t>
      </w:r>
      <w:r w:rsidR="00B03EE4" w:rsidRPr="00866304">
        <w:rPr>
          <w:rFonts w:ascii="Arial" w:hAnsi="Arial" w:cs="Arial"/>
          <w:color w:val="000000"/>
          <w:sz w:val="24"/>
          <w:szCs w:val="24"/>
          <w:lang w:val="it-IT"/>
        </w:rPr>
        <w:t xml:space="preserve">   </w:t>
      </w:r>
    </w:p>
    <w:p w:rsidR="009C72F9" w:rsidRDefault="007467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Reverie in Sol-,   </w:t>
      </w:r>
      <w:r w:rsidRPr="00866304">
        <w:rPr>
          <w:rFonts w:ascii="Arial" w:hAnsi="Arial" w:cs="Arial"/>
          <w:b/>
          <w:color w:val="000000"/>
          <w:sz w:val="24"/>
          <w:szCs w:val="24"/>
          <w:lang w:val="it-IT"/>
        </w:rPr>
        <w:t>3</w:t>
      </w:r>
      <w:r w:rsidRPr="00866304">
        <w:rPr>
          <w:rFonts w:ascii="Arial" w:hAnsi="Arial" w:cs="Arial"/>
          <w:color w:val="000000"/>
          <w:sz w:val="24"/>
          <w:szCs w:val="24"/>
          <w:lang w:val="it-IT"/>
        </w:rPr>
        <w:t>) Romanza in Fa</w:t>
      </w:r>
      <w:r w:rsidR="009C75E8"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3 Romanze simboliche, op. 95:</w:t>
      </w:r>
      <w:r w:rsidR="009C72F9">
        <w:rPr>
          <w:rFonts w:ascii="Arial" w:hAnsi="Arial" w:cs="Arial"/>
          <w:color w:val="000000"/>
          <w:sz w:val="24"/>
          <w:szCs w:val="24"/>
          <w:lang w:val="it-IT"/>
        </w:rPr>
        <w:t xml:space="preserve">   </w:t>
      </w:r>
      <w:r w:rsidRPr="00866304">
        <w:rPr>
          <w:rFonts w:ascii="Arial" w:hAnsi="Arial" w:cs="Arial"/>
          <w:color w:val="000000"/>
          <w:sz w:val="24"/>
          <w:szCs w:val="24"/>
          <w:lang w:val="it-IT"/>
        </w:rPr>
        <w:t>1) La Foi (3’30),</w:t>
      </w:r>
      <w:r w:rsidR="00B03EE4" w:rsidRPr="00866304">
        <w:rPr>
          <w:rFonts w:ascii="Arial" w:hAnsi="Arial" w:cs="Arial"/>
          <w:color w:val="000000"/>
          <w:sz w:val="24"/>
          <w:szCs w:val="24"/>
          <w:lang w:val="it-IT"/>
        </w:rPr>
        <w:t xml:space="preserve">   </w:t>
      </w:r>
    </w:p>
    <w:p w:rsidR="009C72F9" w:rsidRDefault="007467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La Charite, in La,   3) L’esperance, in Fa.   4 Salonstucke, op. 96:</w:t>
      </w:r>
      <w:r w:rsidR="009C72F9">
        <w:rPr>
          <w:rFonts w:ascii="Arial" w:hAnsi="Arial" w:cs="Arial"/>
          <w:color w:val="000000"/>
          <w:sz w:val="24"/>
          <w:szCs w:val="24"/>
          <w:lang w:val="it-IT"/>
        </w:rPr>
        <w:t xml:space="preserve">   </w:t>
      </w:r>
      <w:r w:rsidRPr="00866304">
        <w:rPr>
          <w:rFonts w:ascii="Arial" w:hAnsi="Arial" w:cs="Arial"/>
          <w:b/>
          <w:color w:val="000000"/>
          <w:sz w:val="24"/>
          <w:szCs w:val="24"/>
          <w:lang w:val="it-IT"/>
        </w:rPr>
        <w:t>1</w:t>
      </w:r>
      <w:r w:rsidRPr="00866304">
        <w:rPr>
          <w:rFonts w:ascii="Arial" w:hAnsi="Arial" w:cs="Arial"/>
          <w:color w:val="000000"/>
          <w:sz w:val="24"/>
          <w:szCs w:val="24"/>
          <w:lang w:val="it-IT"/>
        </w:rPr>
        <w:t>) Romanza,</w:t>
      </w:r>
      <w:r w:rsidR="00B03EE4" w:rsidRPr="00866304">
        <w:rPr>
          <w:rFonts w:ascii="Arial" w:hAnsi="Arial" w:cs="Arial"/>
          <w:color w:val="000000"/>
          <w:sz w:val="24"/>
          <w:szCs w:val="24"/>
          <w:lang w:val="it-IT"/>
        </w:rPr>
        <w:t xml:space="preserve">   </w:t>
      </w:r>
    </w:p>
    <w:p w:rsidR="009C72F9" w:rsidRDefault="007467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Gavotta,   3) Intermezzo,   </w:t>
      </w:r>
      <w:r w:rsidRPr="00866304">
        <w:rPr>
          <w:rFonts w:ascii="Arial" w:hAnsi="Arial" w:cs="Arial"/>
          <w:b/>
          <w:color w:val="000000"/>
          <w:sz w:val="24"/>
          <w:szCs w:val="24"/>
          <w:lang w:val="it-IT"/>
        </w:rPr>
        <w:t>4</w:t>
      </w:r>
      <w:r w:rsidRPr="00866304">
        <w:rPr>
          <w:rFonts w:ascii="Arial" w:hAnsi="Arial" w:cs="Arial"/>
          <w:color w:val="000000"/>
          <w:sz w:val="24"/>
          <w:szCs w:val="24"/>
          <w:lang w:val="it-IT"/>
        </w:rPr>
        <w:t>) Valzer.</w:t>
      </w:r>
      <w:r w:rsidR="001F3BF0" w:rsidRPr="00866304">
        <w:rPr>
          <w:rFonts w:ascii="Arial" w:hAnsi="Arial" w:cs="Arial"/>
          <w:color w:val="000000"/>
          <w:sz w:val="24"/>
          <w:szCs w:val="24"/>
          <w:lang w:val="it-IT"/>
        </w:rPr>
        <w:t xml:space="preserve">   6 Tonbilder:   </w:t>
      </w:r>
      <w:r w:rsidR="001F3BF0" w:rsidRPr="00866304">
        <w:rPr>
          <w:rFonts w:ascii="Arial" w:hAnsi="Arial" w:cs="Arial"/>
          <w:b/>
          <w:color w:val="000000"/>
          <w:sz w:val="24"/>
          <w:szCs w:val="24"/>
          <w:lang w:val="it-IT"/>
        </w:rPr>
        <w:t>1</w:t>
      </w:r>
      <w:r w:rsidR="001F3BF0" w:rsidRPr="00866304">
        <w:rPr>
          <w:rFonts w:ascii="Arial" w:hAnsi="Arial" w:cs="Arial"/>
          <w:color w:val="000000"/>
          <w:sz w:val="24"/>
          <w:szCs w:val="24"/>
          <w:lang w:val="it-IT"/>
        </w:rPr>
        <w:t>) Ballata in Re-,</w:t>
      </w:r>
      <w:r w:rsidR="009C72F9">
        <w:rPr>
          <w:rFonts w:ascii="Arial" w:hAnsi="Arial" w:cs="Arial"/>
          <w:color w:val="000000"/>
          <w:sz w:val="24"/>
          <w:szCs w:val="24"/>
          <w:lang w:val="it-IT"/>
        </w:rPr>
        <w:t xml:space="preserve">   </w:t>
      </w:r>
    </w:p>
    <w:p w:rsidR="00B03EE4" w:rsidRPr="00866304" w:rsidRDefault="001F3BF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Scherzetto in Sol-,</w:t>
      </w:r>
      <w:r w:rsidR="00B03EE4"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3) Trauermarsch in Mi-,   4) Stiller Gluck in Fa,   5) Sehnsucht in Sol,</w:t>
      </w:r>
      <w:r w:rsidR="00A95F8A" w:rsidRPr="00866304">
        <w:rPr>
          <w:rFonts w:ascii="Arial" w:hAnsi="Arial" w:cs="Arial"/>
          <w:color w:val="000000"/>
          <w:sz w:val="24"/>
          <w:szCs w:val="24"/>
          <w:lang w:val="it-IT"/>
        </w:rPr>
        <w:t xml:space="preserve">   </w:t>
      </w:r>
    </w:p>
    <w:p w:rsidR="00B03EE4" w:rsidRPr="00866304" w:rsidRDefault="001F3BF0"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b/>
          <w:color w:val="000000"/>
          <w:sz w:val="24"/>
          <w:szCs w:val="24"/>
        </w:rPr>
        <w:t>6</w:t>
      </w:r>
      <w:r w:rsidRPr="00866304">
        <w:rPr>
          <w:rFonts w:ascii="Arial" w:hAnsi="Arial" w:cs="Arial"/>
          <w:color w:val="000000"/>
          <w:sz w:val="24"/>
          <w:szCs w:val="24"/>
        </w:rPr>
        <w:t>) Auf der Jagd in Re.</w:t>
      </w:r>
      <w:r w:rsidR="00B03EE4" w:rsidRPr="00866304">
        <w:rPr>
          <w:rFonts w:ascii="Arial" w:hAnsi="Arial" w:cs="Arial"/>
          <w:color w:val="000000"/>
          <w:sz w:val="24"/>
          <w:szCs w:val="24"/>
        </w:rPr>
        <w:t xml:space="preserve">   </w:t>
      </w:r>
      <w:r w:rsidRPr="00866304">
        <w:rPr>
          <w:rFonts w:ascii="Arial" w:hAnsi="Arial" w:cs="Arial"/>
          <w:color w:val="000000"/>
          <w:sz w:val="24"/>
          <w:szCs w:val="24"/>
          <w:lang w:val="it-IT"/>
        </w:rPr>
        <w:t xml:space="preserve">Fantasia su Melodie di Mendelsshon, op. 98.   </w:t>
      </w:r>
      <w:r w:rsidRPr="00866304">
        <w:rPr>
          <w:rFonts w:ascii="Arial" w:hAnsi="Arial" w:cs="Arial"/>
          <w:color w:val="000000"/>
          <w:sz w:val="24"/>
          <w:szCs w:val="24"/>
        </w:rPr>
        <w:t>6 Tonbilder, op. 99:</w:t>
      </w:r>
      <w:r w:rsidR="00A95F8A" w:rsidRPr="00866304">
        <w:rPr>
          <w:rFonts w:ascii="Arial" w:hAnsi="Arial" w:cs="Arial"/>
          <w:color w:val="000000"/>
          <w:sz w:val="24"/>
          <w:szCs w:val="24"/>
        </w:rPr>
        <w:t xml:space="preserve">   </w:t>
      </w:r>
    </w:p>
    <w:p w:rsidR="009C72F9" w:rsidRDefault="00CE6566"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b/>
          <w:color w:val="000000"/>
          <w:sz w:val="24"/>
          <w:szCs w:val="24"/>
        </w:rPr>
        <w:t>1</w:t>
      </w:r>
      <w:r w:rsidRPr="00866304">
        <w:rPr>
          <w:rFonts w:ascii="Arial" w:hAnsi="Arial" w:cs="Arial"/>
          <w:color w:val="000000"/>
          <w:sz w:val="24"/>
          <w:szCs w:val="24"/>
        </w:rPr>
        <w:t>) An der Wiege,</w:t>
      </w:r>
      <w:r w:rsidR="00B03EE4" w:rsidRPr="00866304">
        <w:rPr>
          <w:rFonts w:ascii="Arial" w:hAnsi="Arial" w:cs="Arial"/>
          <w:color w:val="000000"/>
          <w:sz w:val="24"/>
          <w:szCs w:val="24"/>
        </w:rPr>
        <w:t xml:space="preserve">   </w:t>
      </w:r>
      <w:r w:rsidRPr="00866304">
        <w:rPr>
          <w:rFonts w:ascii="Arial" w:hAnsi="Arial" w:cs="Arial"/>
          <w:color w:val="000000"/>
          <w:sz w:val="24"/>
          <w:szCs w:val="24"/>
        </w:rPr>
        <w:t>2) Auf dem Marsche,   3) Auf dem See,   4) Auf dem Eise,</w:t>
      </w:r>
      <w:r w:rsidR="00A95F8A" w:rsidRPr="00866304">
        <w:rPr>
          <w:rFonts w:ascii="Arial" w:hAnsi="Arial" w:cs="Arial"/>
          <w:color w:val="000000"/>
          <w:sz w:val="24"/>
          <w:szCs w:val="24"/>
        </w:rPr>
        <w:t xml:space="preserve">   </w:t>
      </w:r>
    </w:p>
    <w:p w:rsidR="00631707" w:rsidRDefault="00CE6566"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5) Aus alter Zeit,</w:t>
      </w:r>
      <w:r w:rsidR="009C72F9">
        <w:rPr>
          <w:rFonts w:ascii="Arial" w:hAnsi="Arial" w:cs="Arial"/>
          <w:color w:val="000000"/>
          <w:sz w:val="24"/>
          <w:szCs w:val="24"/>
        </w:rPr>
        <w:t xml:space="preserve">   </w:t>
      </w:r>
      <w:r w:rsidRPr="00866304">
        <w:rPr>
          <w:rFonts w:ascii="Arial" w:hAnsi="Arial" w:cs="Arial"/>
          <w:b/>
          <w:color w:val="000000"/>
          <w:sz w:val="24"/>
          <w:szCs w:val="24"/>
        </w:rPr>
        <w:t>6</w:t>
      </w:r>
      <w:r w:rsidRPr="00866304">
        <w:rPr>
          <w:rFonts w:ascii="Arial" w:hAnsi="Arial" w:cs="Arial"/>
          <w:color w:val="000000"/>
          <w:sz w:val="24"/>
          <w:szCs w:val="24"/>
        </w:rPr>
        <w:t xml:space="preserve">) Am Spinnrad.   </w:t>
      </w:r>
      <w:r w:rsidR="007F5E09" w:rsidRPr="00866304">
        <w:rPr>
          <w:rFonts w:ascii="Arial" w:hAnsi="Arial" w:cs="Arial"/>
          <w:color w:val="000000"/>
          <w:sz w:val="24"/>
          <w:szCs w:val="24"/>
        </w:rPr>
        <w:t>6° Concerto in Re, op. 10</w:t>
      </w:r>
      <w:r w:rsidRPr="00866304">
        <w:rPr>
          <w:rFonts w:ascii="Arial" w:hAnsi="Arial" w:cs="Arial"/>
          <w:color w:val="000000"/>
          <w:sz w:val="24"/>
          <w:szCs w:val="24"/>
        </w:rPr>
        <w:t>0</w:t>
      </w:r>
      <w:r w:rsidR="007F5E09" w:rsidRPr="00866304">
        <w:rPr>
          <w:rFonts w:ascii="Arial" w:hAnsi="Arial" w:cs="Arial"/>
          <w:color w:val="000000"/>
          <w:sz w:val="24"/>
          <w:szCs w:val="24"/>
        </w:rPr>
        <w:t xml:space="preserve"> (1884).</w:t>
      </w:r>
      <w:r w:rsidR="00A95F8A" w:rsidRPr="00866304">
        <w:rPr>
          <w:rFonts w:ascii="Arial" w:hAnsi="Arial" w:cs="Arial"/>
          <w:color w:val="000000"/>
          <w:sz w:val="24"/>
          <w:szCs w:val="24"/>
        </w:rPr>
        <w:t xml:space="preserve">   </w:t>
      </w:r>
      <w:r w:rsidRPr="00866304">
        <w:rPr>
          <w:rFonts w:ascii="Arial" w:hAnsi="Arial" w:cs="Arial"/>
          <w:color w:val="000000"/>
          <w:sz w:val="24"/>
          <w:szCs w:val="24"/>
        </w:rPr>
        <w:t xml:space="preserve">6 Tone Pictures:   </w:t>
      </w:r>
    </w:p>
    <w:p w:rsidR="00631707" w:rsidRDefault="00CE6566"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b/>
          <w:color w:val="000000"/>
          <w:sz w:val="24"/>
          <w:szCs w:val="24"/>
        </w:rPr>
        <w:t>1</w:t>
      </w:r>
      <w:r w:rsidRPr="00866304">
        <w:rPr>
          <w:rFonts w:ascii="Arial" w:hAnsi="Arial" w:cs="Arial"/>
          <w:color w:val="000000"/>
          <w:sz w:val="24"/>
          <w:szCs w:val="24"/>
        </w:rPr>
        <w:t>) Gebet,</w:t>
      </w:r>
      <w:r w:rsidR="00631707">
        <w:rPr>
          <w:rFonts w:ascii="Arial" w:hAnsi="Arial" w:cs="Arial"/>
          <w:color w:val="000000"/>
          <w:sz w:val="24"/>
          <w:szCs w:val="24"/>
        </w:rPr>
        <w:t xml:space="preserve">   </w:t>
      </w:r>
      <w:r w:rsidRPr="00866304">
        <w:rPr>
          <w:rFonts w:ascii="Arial" w:hAnsi="Arial" w:cs="Arial"/>
          <w:color w:val="000000"/>
          <w:sz w:val="24"/>
          <w:szCs w:val="24"/>
        </w:rPr>
        <w:t xml:space="preserve">2) Elfentanz,   3) Elegie,   4) Kleiner Reitersmann,   5) Hexentanz,   </w:t>
      </w:r>
    </w:p>
    <w:p w:rsidR="00631707" w:rsidRDefault="00CE6566" w:rsidP="007121F3">
      <w:pPr>
        <w:tabs>
          <w:tab w:val="decimal" w:pos="0"/>
          <w:tab w:val="left" w:pos="4253"/>
        </w:tabs>
        <w:spacing w:before="120" w:after="0"/>
        <w:jc w:val="left"/>
        <w:rPr>
          <w:rFonts w:ascii="Arial" w:hAnsi="Arial" w:cs="Arial"/>
          <w:color w:val="000000"/>
          <w:sz w:val="24"/>
          <w:szCs w:val="24"/>
          <w:lang w:val="it-IT"/>
        </w:rPr>
      </w:pPr>
      <w:r w:rsidRPr="00631707">
        <w:rPr>
          <w:rFonts w:ascii="Arial" w:hAnsi="Arial" w:cs="Arial"/>
          <w:b/>
          <w:color w:val="000000"/>
          <w:sz w:val="24"/>
          <w:szCs w:val="24"/>
          <w:lang w:val="it-IT"/>
        </w:rPr>
        <w:t>6</w:t>
      </w:r>
      <w:r w:rsidRPr="00631707">
        <w:rPr>
          <w:rFonts w:ascii="Arial" w:hAnsi="Arial" w:cs="Arial"/>
          <w:color w:val="000000"/>
          <w:sz w:val="24"/>
          <w:szCs w:val="24"/>
          <w:lang w:val="it-IT"/>
        </w:rPr>
        <w:t>) Auf der kermesse.</w:t>
      </w:r>
      <w:r w:rsidR="00631707" w:rsidRPr="00631707">
        <w:rPr>
          <w:rFonts w:ascii="Arial" w:hAnsi="Arial" w:cs="Arial"/>
          <w:color w:val="000000"/>
          <w:sz w:val="24"/>
          <w:szCs w:val="24"/>
          <w:lang w:val="it-IT"/>
        </w:rPr>
        <w:t xml:space="preserve">  </w:t>
      </w:r>
      <w:r w:rsidR="00631707">
        <w:rPr>
          <w:rFonts w:ascii="Arial" w:hAnsi="Arial" w:cs="Arial"/>
          <w:color w:val="000000"/>
          <w:sz w:val="24"/>
          <w:szCs w:val="24"/>
          <w:lang w:val="it-IT"/>
        </w:rPr>
        <w:t xml:space="preserve"> </w:t>
      </w:r>
      <w:r w:rsidR="00290804" w:rsidRPr="00866304">
        <w:rPr>
          <w:rFonts w:ascii="Arial" w:hAnsi="Arial" w:cs="Arial"/>
          <w:color w:val="000000"/>
          <w:sz w:val="24"/>
          <w:szCs w:val="24"/>
          <w:lang w:val="it-IT"/>
        </w:rPr>
        <w:t xml:space="preserve">4 Pezzi, op. 102 (1884):   </w:t>
      </w:r>
      <w:r w:rsidR="00290804" w:rsidRPr="00866304">
        <w:rPr>
          <w:rFonts w:ascii="Arial" w:hAnsi="Arial" w:cs="Arial"/>
          <w:b/>
          <w:color w:val="000000"/>
          <w:sz w:val="24"/>
          <w:szCs w:val="24"/>
          <w:lang w:val="it-IT"/>
        </w:rPr>
        <w:t>1</w:t>
      </w:r>
      <w:r w:rsidR="00290804" w:rsidRPr="00866304">
        <w:rPr>
          <w:rFonts w:ascii="Arial" w:hAnsi="Arial" w:cs="Arial"/>
          <w:color w:val="000000"/>
          <w:sz w:val="24"/>
          <w:szCs w:val="24"/>
          <w:lang w:val="it-IT"/>
        </w:rPr>
        <w:t>) Notturno,   2) Studio,</w:t>
      </w:r>
      <w:r w:rsidR="00A95F8A" w:rsidRPr="00866304">
        <w:rPr>
          <w:rFonts w:ascii="Arial" w:hAnsi="Arial" w:cs="Arial"/>
          <w:color w:val="000000"/>
          <w:sz w:val="24"/>
          <w:szCs w:val="24"/>
          <w:lang w:val="it-IT"/>
        </w:rPr>
        <w:t xml:space="preserve">   </w:t>
      </w:r>
      <w:r w:rsidR="00290804" w:rsidRPr="00866304">
        <w:rPr>
          <w:rFonts w:ascii="Arial" w:hAnsi="Arial" w:cs="Arial"/>
          <w:color w:val="000000"/>
          <w:sz w:val="24"/>
          <w:szCs w:val="24"/>
          <w:lang w:val="it-IT"/>
        </w:rPr>
        <w:t xml:space="preserve">3) Berceuse,   </w:t>
      </w:r>
    </w:p>
    <w:p w:rsidR="00631707" w:rsidRDefault="00290804"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b/>
          <w:color w:val="000000"/>
          <w:sz w:val="24"/>
          <w:szCs w:val="24"/>
          <w:lang w:val="it-IT"/>
        </w:rPr>
        <w:t>4</w:t>
      </w:r>
      <w:r w:rsidRPr="00866304">
        <w:rPr>
          <w:rFonts w:ascii="Arial" w:hAnsi="Arial" w:cs="Arial"/>
          <w:color w:val="000000"/>
          <w:sz w:val="24"/>
          <w:szCs w:val="24"/>
          <w:lang w:val="it-IT"/>
        </w:rPr>
        <w:t>) Gavotta.</w:t>
      </w:r>
      <w:r w:rsidR="00631707">
        <w:rPr>
          <w:rFonts w:ascii="Arial" w:hAnsi="Arial" w:cs="Arial"/>
          <w:color w:val="000000"/>
          <w:sz w:val="24"/>
          <w:szCs w:val="24"/>
          <w:lang w:val="it-IT"/>
        </w:rPr>
        <w:t xml:space="preserve">   </w:t>
      </w:r>
      <w:r w:rsidR="00B3230C" w:rsidRPr="00631707">
        <w:rPr>
          <w:rFonts w:ascii="Arial" w:hAnsi="Arial" w:cs="Arial"/>
          <w:color w:val="000000"/>
          <w:sz w:val="24"/>
          <w:szCs w:val="24"/>
          <w:lang w:val="it-IT"/>
        </w:rPr>
        <w:t xml:space="preserve">7° Concerto in Do, op. 103.   </w:t>
      </w:r>
      <w:r w:rsidRPr="00751BCC">
        <w:rPr>
          <w:rFonts w:ascii="Arial" w:hAnsi="Arial" w:cs="Arial"/>
          <w:color w:val="000000"/>
          <w:sz w:val="24"/>
          <w:szCs w:val="24"/>
        </w:rPr>
        <w:t>6 Leichte T</w:t>
      </w:r>
      <w:r w:rsidRPr="00866304">
        <w:rPr>
          <w:rFonts w:ascii="Arial" w:hAnsi="Arial" w:cs="Arial"/>
          <w:color w:val="000000"/>
          <w:sz w:val="24"/>
          <w:szCs w:val="24"/>
        </w:rPr>
        <w:t>onstuche, op. 104 (1888):</w:t>
      </w:r>
      <w:r w:rsidR="00B3230C" w:rsidRPr="00866304">
        <w:rPr>
          <w:rFonts w:ascii="Arial" w:hAnsi="Arial" w:cs="Arial"/>
          <w:color w:val="000000"/>
          <w:sz w:val="24"/>
          <w:szCs w:val="24"/>
        </w:rPr>
        <w:t xml:space="preserve">   </w:t>
      </w:r>
    </w:p>
    <w:p w:rsidR="00631707" w:rsidRDefault="00290804" w:rsidP="007121F3">
      <w:pPr>
        <w:tabs>
          <w:tab w:val="decimal" w:pos="0"/>
          <w:tab w:val="left" w:pos="4253"/>
        </w:tabs>
        <w:spacing w:before="120" w:after="0"/>
        <w:jc w:val="left"/>
        <w:rPr>
          <w:rFonts w:ascii="Arial" w:hAnsi="Arial" w:cs="Arial"/>
          <w:sz w:val="24"/>
          <w:szCs w:val="24"/>
          <w:lang w:eastAsia="it-IT" w:bidi="ar-SA"/>
        </w:rPr>
      </w:pPr>
      <w:r w:rsidRPr="00866304">
        <w:rPr>
          <w:rFonts w:ascii="Arial" w:hAnsi="Arial" w:cs="Arial"/>
          <w:b/>
          <w:bCs/>
          <w:vanish/>
          <w:sz w:val="24"/>
          <w:szCs w:val="24"/>
          <w:lang w:eastAsia="it-IT" w:bidi="ar-SA"/>
        </w:rPr>
        <w:t>No.1</w:t>
      </w:r>
      <w:r w:rsidRPr="00866304">
        <w:rPr>
          <w:rFonts w:ascii="Arial" w:hAnsi="Arial" w:cs="Arial"/>
          <w:b/>
          <w:vanish/>
          <w:sz w:val="24"/>
          <w:szCs w:val="24"/>
          <w:lang w:eastAsia="it-IT" w:bidi="ar-SA"/>
        </w:rPr>
        <w:t xml:space="preserve"> - Frühlingslied</w:t>
      </w:r>
      <w:r w:rsidRPr="00866304">
        <w:rPr>
          <w:rFonts w:ascii="Arial" w:hAnsi="Arial" w:cs="Arial"/>
          <w:b/>
          <w:bCs/>
          <w:sz w:val="24"/>
          <w:szCs w:val="24"/>
          <w:lang w:eastAsia="it-IT" w:bidi="ar-SA"/>
        </w:rPr>
        <w:t>1</w:t>
      </w:r>
      <w:r w:rsidR="00B3230C" w:rsidRPr="00866304">
        <w:rPr>
          <w:rFonts w:ascii="Arial" w:hAnsi="Arial" w:cs="Arial"/>
          <w:bCs/>
          <w:sz w:val="24"/>
          <w:szCs w:val="24"/>
          <w:lang w:eastAsia="it-IT" w:bidi="ar-SA"/>
        </w:rPr>
        <w:t xml:space="preserve">) </w:t>
      </w:r>
      <w:r w:rsidRPr="00866304">
        <w:rPr>
          <w:rFonts w:ascii="Arial" w:hAnsi="Arial" w:cs="Arial"/>
          <w:sz w:val="24"/>
          <w:szCs w:val="24"/>
          <w:lang w:eastAsia="it-IT" w:bidi="ar-SA"/>
        </w:rPr>
        <w:t>Frühlingslied</w:t>
      </w:r>
      <w:r w:rsidR="00B3230C" w:rsidRPr="00866304">
        <w:rPr>
          <w:rFonts w:ascii="Arial" w:hAnsi="Arial" w:cs="Arial"/>
          <w:sz w:val="24"/>
          <w:szCs w:val="24"/>
          <w:lang w:eastAsia="it-IT" w:bidi="ar-SA"/>
        </w:rPr>
        <w:t>,</w:t>
      </w:r>
      <w:r w:rsidR="00631707">
        <w:rPr>
          <w:rFonts w:ascii="Arial" w:hAnsi="Arial" w:cs="Arial"/>
          <w:sz w:val="24"/>
          <w:szCs w:val="24"/>
          <w:lang w:eastAsia="it-IT" w:bidi="ar-SA"/>
        </w:rPr>
        <w:t xml:space="preserve">   </w:t>
      </w:r>
      <w:r w:rsidR="00B3230C" w:rsidRPr="00866304">
        <w:rPr>
          <w:rFonts w:ascii="Arial" w:hAnsi="Arial" w:cs="Arial"/>
          <w:sz w:val="24"/>
          <w:szCs w:val="24"/>
          <w:lang w:eastAsia="it-IT" w:bidi="ar-SA"/>
        </w:rPr>
        <w:t xml:space="preserve">2) Sarabanda,   3) </w:t>
      </w:r>
      <w:r w:rsidRPr="00866304">
        <w:rPr>
          <w:rFonts w:ascii="Arial" w:hAnsi="Arial" w:cs="Arial"/>
          <w:bCs/>
          <w:vanish/>
          <w:sz w:val="24"/>
          <w:szCs w:val="24"/>
          <w:lang w:eastAsia="it-IT" w:bidi="ar-SA"/>
        </w:rPr>
        <w:t>No.2</w:t>
      </w:r>
      <w:r w:rsidRPr="00866304">
        <w:rPr>
          <w:rFonts w:ascii="Arial" w:hAnsi="Arial" w:cs="Arial"/>
          <w:vanish/>
          <w:sz w:val="24"/>
          <w:szCs w:val="24"/>
          <w:lang w:eastAsia="it-IT" w:bidi="ar-SA"/>
        </w:rPr>
        <w:t xml:space="preserve"> - Sarabande</w:t>
      </w:r>
      <w:r w:rsidRPr="00866304">
        <w:rPr>
          <w:rFonts w:ascii="Arial" w:hAnsi="Arial" w:cs="Arial"/>
          <w:sz w:val="24"/>
          <w:szCs w:val="24"/>
          <w:lang w:eastAsia="it-IT" w:bidi="ar-SA"/>
        </w:rPr>
        <w:t>Schlechtes Wetter</w:t>
      </w:r>
      <w:r w:rsidR="00B3230C" w:rsidRPr="00866304">
        <w:rPr>
          <w:rFonts w:ascii="Arial" w:hAnsi="Arial" w:cs="Arial"/>
          <w:sz w:val="24"/>
          <w:szCs w:val="24"/>
          <w:lang w:eastAsia="it-IT" w:bidi="ar-SA"/>
        </w:rPr>
        <w:t>,   4)</w:t>
      </w:r>
      <w:r w:rsidRPr="00866304">
        <w:rPr>
          <w:rFonts w:ascii="Arial" w:hAnsi="Arial" w:cs="Arial"/>
          <w:sz w:val="24"/>
          <w:szCs w:val="24"/>
          <w:lang w:eastAsia="it-IT" w:bidi="ar-SA"/>
        </w:rPr>
        <w:t xml:space="preserve"> Echo</w:t>
      </w:r>
      <w:r w:rsidR="00B3230C" w:rsidRPr="00866304">
        <w:rPr>
          <w:rFonts w:ascii="Arial" w:hAnsi="Arial" w:cs="Arial"/>
          <w:sz w:val="24"/>
          <w:szCs w:val="24"/>
          <w:lang w:eastAsia="it-IT" w:bidi="ar-SA"/>
        </w:rPr>
        <w:t>,   5) Entsagung,</w:t>
      </w:r>
      <w:r w:rsidR="00A95F8A" w:rsidRPr="00866304">
        <w:rPr>
          <w:rFonts w:ascii="Arial" w:hAnsi="Arial" w:cs="Arial"/>
          <w:sz w:val="24"/>
          <w:szCs w:val="24"/>
          <w:lang w:eastAsia="it-IT" w:bidi="ar-SA"/>
        </w:rPr>
        <w:t xml:space="preserve">   </w:t>
      </w:r>
    </w:p>
    <w:p w:rsidR="00631707" w:rsidRDefault="00B3230C" w:rsidP="007121F3">
      <w:pPr>
        <w:tabs>
          <w:tab w:val="decimal" w:pos="0"/>
          <w:tab w:val="left" w:pos="4253"/>
        </w:tabs>
        <w:spacing w:before="120" w:after="0"/>
        <w:jc w:val="left"/>
        <w:rPr>
          <w:rFonts w:ascii="Arial" w:hAnsi="Arial" w:cs="Arial"/>
          <w:sz w:val="24"/>
          <w:szCs w:val="24"/>
          <w:lang w:val="it-IT" w:eastAsia="it-IT" w:bidi="ar-SA"/>
        </w:rPr>
      </w:pPr>
      <w:r w:rsidRPr="00631707">
        <w:rPr>
          <w:rFonts w:ascii="Arial" w:hAnsi="Arial" w:cs="Arial"/>
          <w:b/>
          <w:sz w:val="24"/>
          <w:szCs w:val="24"/>
          <w:lang w:val="it-IT" w:eastAsia="it-IT" w:bidi="ar-SA"/>
        </w:rPr>
        <w:t>6</w:t>
      </w:r>
      <w:r w:rsidRPr="00631707">
        <w:rPr>
          <w:rFonts w:ascii="Arial" w:hAnsi="Arial" w:cs="Arial"/>
          <w:sz w:val="24"/>
          <w:szCs w:val="24"/>
          <w:lang w:val="it-IT" w:eastAsia="it-IT" w:bidi="ar-SA"/>
        </w:rPr>
        <w:t>) In der Schmiede.</w:t>
      </w:r>
      <w:r w:rsidR="00631707" w:rsidRPr="00631707">
        <w:rPr>
          <w:rFonts w:ascii="Arial" w:hAnsi="Arial" w:cs="Arial"/>
          <w:sz w:val="24"/>
          <w:szCs w:val="24"/>
          <w:lang w:val="it-IT" w:eastAsia="it-IT" w:bidi="ar-SA"/>
        </w:rPr>
        <w:t xml:space="preserve">  </w:t>
      </w:r>
      <w:r w:rsidR="00631707">
        <w:rPr>
          <w:rFonts w:ascii="Arial" w:hAnsi="Arial" w:cs="Arial"/>
          <w:sz w:val="24"/>
          <w:szCs w:val="24"/>
          <w:lang w:val="it-IT" w:eastAsia="it-IT" w:bidi="ar-SA"/>
        </w:rPr>
        <w:t xml:space="preserve"> </w:t>
      </w:r>
      <w:r w:rsidRPr="00866304">
        <w:rPr>
          <w:rFonts w:ascii="Arial" w:hAnsi="Arial" w:cs="Arial"/>
          <w:sz w:val="24"/>
          <w:szCs w:val="24"/>
          <w:lang w:val="it-IT" w:eastAsia="it-IT" w:bidi="ar-SA"/>
        </w:rPr>
        <w:t>Notturno in Fa op. 108 (1886),</w:t>
      </w:r>
      <w:r w:rsidR="0030156F" w:rsidRPr="00866304">
        <w:rPr>
          <w:rFonts w:ascii="Arial" w:hAnsi="Arial" w:cs="Arial"/>
          <w:sz w:val="24"/>
          <w:szCs w:val="24"/>
          <w:lang w:val="it-IT" w:eastAsia="it-IT" w:bidi="ar-SA"/>
        </w:rPr>
        <w:t xml:space="preserve">   </w:t>
      </w:r>
      <w:r w:rsidR="00223388" w:rsidRPr="00866304">
        <w:rPr>
          <w:rFonts w:ascii="Arial" w:hAnsi="Arial" w:cs="Arial"/>
          <w:sz w:val="24"/>
          <w:szCs w:val="24"/>
          <w:lang w:val="it-IT" w:eastAsia="it-IT" w:bidi="ar-SA"/>
        </w:rPr>
        <w:t>Ballata, op. 110 (1888).</w:t>
      </w:r>
      <w:r w:rsidR="00A95F8A" w:rsidRPr="00866304">
        <w:rPr>
          <w:rFonts w:ascii="Arial" w:hAnsi="Arial" w:cs="Arial"/>
          <w:sz w:val="24"/>
          <w:szCs w:val="24"/>
          <w:lang w:val="it-IT" w:eastAsia="it-IT" w:bidi="ar-SA"/>
        </w:rPr>
        <w:t xml:space="preserve">   </w:t>
      </w:r>
    </w:p>
    <w:p w:rsidR="00631707" w:rsidRDefault="00223388"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bCs/>
          <w:sz w:val="24"/>
          <w:szCs w:val="24"/>
          <w:lang w:val="it-IT" w:eastAsia="it-IT" w:bidi="ar-SA"/>
        </w:rPr>
        <w:lastRenderedPageBreak/>
        <w:t>Romanza op. 111 (1888).</w:t>
      </w:r>
      <w:r w:rsidR="00631707">
        <w:rPr>
          <w:rFonts w:ascii="Arial" w:hAnsi="Arial" w:cs="Arial"/>
          <w:bCs/>
          <w:sz w:val="24"/>
          <w:szCs w:val="24"/>
          <w:lang w:val="it-IT" w:eastAsia="it-IT" w:bidi="ar-SA"/>
        </w:rPr>
        <w:t xml:space="preserve">   </w:t>
      </w:r>
      <w:r w:rsidRPr="00866304">
        <w:rPr>
          <w:rFonts w:ascii="Arial" w:hAnsi="Arial" w:cs="Arial"/>
          <w:bCs/>
          <w:sz w:val="24"/>
          <w:szCs w:val="24"/>
          <w:lang w:val="it-IT" w:eastAsia="it-IT" w:bidi="ar-SA"/>
        </w:rPr>
        <w:t xml:space="preserve">6 Pezzi caratteristici, op. 113:   </w:t>
      </w:r>
      <w:r w:rsidRPr="00866304">
        <w:rPr>
          <w:rFonts w:ascii="Arial" w:hAnsi="Arial" w:cs="Arial"/>
          <w:b/>
          <w:bCs/>
          <w:sz w:val="24"/>
          <w:szCs w:val="24"/>
          <w:lang w:val="it-IT" w:eastAsia="it-IT" w:bidi="ar-SA"/>
        </w:rPr>
        <w:t>1</w:t>
      </w:r>
      <w:r w:rsidRPr="00866304">
        <w:rPr>
          <w:rFonts w:ascii="Arial" w:hAnsi="Arial" w:cs="Arial"/>
          <w:bCs/>
          <w:sz w:val="24"/>
          <w:szCs w:val="24"/>
          <w:lang w:val="it-IT" w:eastAsia="it-IT" w:bidi="ar-SA"/>
        </w:rPr>
        <w:t xml:space="preserve">) </w:t>
      </w:r>
      <w:r w:rsidRPr="00866304">
        <w:rPr>
          <w:rFonts w:ascii="Arial" w:hAnsi="Arial" w:cs="Arial"/>
          <w:sz w:val="24"/>
          <w:szCs w:val="24"/>
          <w:lang w:val="it-IT" w:eastAsia="it-IT" w:bidi="ar-SA"/>
        </w:rPr>
        <w:t>Gondoliera,   2) Alla Mazurka,</w:t>
      </w:r>
      <w:r w:rsidR="00A95F8A" w:rsidRPr="00866304">
        <w:rPr>
          <w:rFonts w:ascii="Arial" w:hAnsi="Arial" w:cs="Arial"/>
          <w:sz w:val="24"/>
          <w:szCs w:val="24"/>
          <w:lang w:val="it-IT" w:eastAsia="it-IT" w:bidi="ar-SA"/>
        </w:rPr>
        <w:t xml:space="preserve">   </w:t>
      </w:r>
    </w:p>
    <w:p w:rsidR="00631707" w:rsidRDefault="0022338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eastAsia="it-IT" w:bidi="ar-SA"/>
        </w:rPr>
        <w:t xml:space="preserve">3) </w:t>
      </w:r>
      <w:r w:rsidR="008C2260" w:rsidRPr="00866304">
        <w:rPr>
          <w:rFonts w:ascii="Arial" w:hAnsi="Arial" w:cs="Arial"/>
          <w:sz w:val="24"/>
          <w:szCs w:val="24"/>
          <w:lang w:val="it-IT" w:eastAsia="it-IT" w:bidi="ar-SA"/>
        </w:rPr>
        <w:t>Gavotta,    4) Berceuse,</w:t>
      </w:r>
      <w:r w:rsidR="00631707">
        <w:rPr>
          <w:rFonts w:ascii="Arial" w:hAnsi="Arial" w:cs="Arial"/>
          <w:sz w:val="24"/>
          <w:szCs w:val="24"/>
          <w:lang w:val="it-IT" w:eastAsia="it-IT" w:bidi="ar-SA"/>
        </w:rPr>
        <w:t xml:space="preserve">   </w:t>
      </w:r>
      <w:r w:rsidR="008C2260" w:rsidRPr="00866304">
        <w:rPr>
          <w:rFonts w:ascii="Arial" w:hAnsi="Arial" w:cs="Arial"/>
          <w:sz w:val="24"/>
          <w:szCs w:val="24"/>
          <w:lang w:val="it-IT" w:eastAsia="it-IT" w:bidi="ar-SA"/>
        </w:rPr>
        <w:t xml:space="preserve">5) Canzone,    </w:t>
      </w:r>
      <w:r w:rsidR="008C2260" w:rsidRPr="00866304">
        <w:rPr>
          <w:rFonts w:ascii="Arial" w:hAnsi="Arial" w:cs="Arial"/>
          <w:b/>
          <w:sz w:val="24"/>
          <w:szCs w:val="24"/>
          <w:lang w:val="it-IT" w:eastAsia="it-IT" w:bidi="ar-SA"/>
        </w:rPr>
        <w:t>6</w:t>
      </w:r>
      <w:r w:rsidR="008C2260" w:rsidRPr="00866304">
        <w:rPr>
          <w:rFonts w:ascii="Arial" w:hAnsi="Arial" w:cs="Arial"/>
          <w:sz w:val="24"/>
          <w:szCs w:val="24"/>
          <w:lang w:val="it-IT" w:eastAsia="it-IT" w:bidi="ar-SA"/>
        </w:rPr>
        <w:t xml:space="preserve">) Intermezzo.   </w:t>
      </w:r>
      <w:r w:rsidRPr="00866304">
        <w:rPr>
          <w:rFonts w:ascii="Arial" w:hAnsi="Arial" w:cs="Arial"/>
          <w:bCs/>
          <w:vanish/>
          <w:sz w:val="24"/>
          <w:szCs w:val="24"/>
          <w:lang w:val="it-IT" w:eastAsia="it-IT" w:bidi="ar-SA"/>
        </w:rPr>
        <w:t xml:space="preserve"> </w:t>
      </w:r>
      <w:r w:rsidR="00290804" w:rsidRPr="00866304">
        <w:rPr>
          <w:rFonts w:ascii="Arial" w:hAnsi="Arial" w:cs="Arial"/>
          <w:bCs/>
          <w:vanish/>
          <w:sz w:val="24"/>
          <w:szCs w:val="24"/>
          <w:lang w:val="it-IT" w:eastAsia="it-IT" w:bidi="ar-SA"/>
        </w:rPr>
        <w:t>No.5</w:t>
      </w:r>
      <w:r w:rsidR="00290804" w:rsidRPr="00866304">
        <w:rPr>
          <w:rFonts w:ascii="Arial" w:hAnsi="Arial" w:cs="Arial"/>
          <w:vanish/>
          <w:sz w:val="24"/>
          <w:szCs w:val="24"/>
          <w:lang w:val="it-IT" w:eastAsia="it-IT" w:bidi="ar-SA"/>
        </w:rPr>
        <w:t xml:space="preserve"> </w:t>
      </w:r>
      <w:r w:rsidR="008C2260" w:rsidRPr="00866304">
        <w:rPr>
          <w:rFonts w:ascii="Arial" w:hAnsi="Arial" w:cs="Arial"/>
          <w:vanish/>
          <w:sz w:val="24"/>
          <w:szCs w:val="24"/>
          <w:lang w:val="it-IT" w:eastAsia="it-IT" w:bidi="ar-SA"/>
        </w:rPr>
        <w:t>–</w:t>
      </w:r>
      <w:r w:rsidR="00290804" w:rsidRPr="00866304">
        <w:rPr>
          <w:rFonts w:ascii="Arial" w:hAnsi="Arial" w:cs="Arial"/>
          <w:vanish/>
          <w:sz w:val="24"/>
          <w:szCs w:val="24"/>
          <w:lang w:val="it-IT" w:eastAsia="it-IT" w:bidi="ar-SA"/>
        </w:rPr>
        <w:t xml:space="preserve"> Entsagung</w:t>
      </w:r>
      <w:r w:rsidR="007F5E09" w:rsidRPr="00866304">
        <w:rPr>
          <w:rFonts w:ascii="Arial" w:hAnsi="Arial" w:cs="Arial"/>
          <w:color w:val="000000"/>
          <w:sz w:val="24"/>
          <w:szCs w:val="24"/>
          <w:lang w:val="it-IT"/>
        </w:rPr>
        <w:t>Sonatina</w:t>
      </w:r>
      <w:r w:rsidR="008C2260" w:rsidRPr="00866304">
        <w:rPr>
          <w:rFonts w:ascii="Arial" w:hAnsi="Arial" w:cs="Arial"/>
          <w:color w:val="000000"/>
          <w:sz w:val="24"/>
          <w:szCs w:val="24"/>
          <w:lang w:val="it-IT"/>
        </w:rPr>
        <w:t xml:space="preserve"> in Fa,</w:t>
      </w:r>
      <w:r w:rsidR="007F5E09" w:rsidRPr="00866304">
        <w:rPr>
          <w:rFonts w:ascii="Arial" w:hAnsi="Arial" w:cs="Arial"/>
          <w:color w:val="000000"/>
          <w:sz w:val="24"/>
          <w:szCs w:val="24"/>
          <w:lang w:val="it-IT"/>
        </w:rPr>
        <w:t xml:space="preserve"> op. 114.</w:t>
      </w:r>
      <w:r w:rsidR="00A95F8A" w:rsidRPr="00866304">
        <w:rPr>
          <w:rFonts w:ascii="Arial" w:hAnsi="Arial" w:cs="Arial"/>
          <w:color w:val="000000"/>
          <w:sz w:val="24"/>
          <w:szCs w:val="24"/>
          <w:lang w:val="it-IT"/>
        </w:rPr>
        <w:t xml:space="preserve">   </w:t>
      </w:r>
    </w:p>
    <w:p w:rsidR="00631707" w:rsidRDefault="008C226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Pezzi facili, op. 115:</w:t>
      </w:r>
      <w:r w:rsidR="00631707">
        <w:rPr>
          <w:rFonts w:ascii="Arial" w:hAnsi="Arial" w:cs="Arial"/>
          <w:color w:val="000000"/>
          <w:sz w:val="24"/>
          <w:szCs w:val="24"/>
          <w:lang w:val="it-IT"/>
        </w:rPr>
        <w:t xml:space="preserve">   </w:t>
      </w:r>
      <w:r w:rsidRPr="00866304">
        <w:rPr>
          <w:rFonts w:ascii="Arial" w:hAnsi="Arial" w:cs="Arial"/>
          <w:b/>
          <w:color w:val="000000"/>
          <w:sz w:val="24"/>
          <w:szCs w:val="24"/>
          <w:lang w:val="it-IT"/>
        </w:rPr>
        <w:t>1</w:t>
      </w:r>
      <w:r w:rsidRPr="00866304">
        <w:rPr>
          <w:rFonts w:ascii="Arial" w:hAnsi="Arial" w:cs="Arial"/>
          <w:color w:val="000000"/>
          <w:sz w:val="24"/>
          <w:szCs w:val="24"/>
          <w:lang w:val="it-IT"/>
        </w:rPr>
        <w:t xml:space="preserve">) Serenata in Sol,   2) </w:t>
      </w:r>
      <w:r w:rsidR="00FA0C92" w:rsidRPr="00866304">
        <w:rPr>
          <w:rFonts w:ascii="Arial" w:hAnsi="Arial" w:cs="Arial"/>
          <w:color w:val="000000"/>
          <w:sz w:val="24"/>
          <w:szCs w:val="24"/>
          <w:lang w:val="it-IT"/>
        </w:rPr>
        <w:t xml:space="preserve">Idylle in La,   </w:t>
      </w:r>
      <w:r w:rsidR="00FA0C92" w:rsidRPr="00866304">
        <w:rPr>
          <w:rFonts w:ascii="Arial" w:hAnsi="Arial" w:cs="Arial"/>
          <w:b/>
          <w:color w:val="000000"/>
          <w:sz w:val="24"/>
          <w:szCs w:val="24"/>
          <w:lang w:val="it-IT"/>
        </w:rPr>
        <w:t>3</w:t>
      </w:r>
      <w:r w:rsidR="00FA0C92" w:rsidRPr="00866304">
        <w:rPr>
          <w:rFonts w:ascii="Arial" w:hAnsi="Arial" w:cs="Arial"/>
          <w:color w:val="000000"/>
          <w:sz w:val="24"/>
          <w:szCs w:val="24"/>
          <w:lang w:val="it-IT"/>
        </w:rPr>
        <w:t>) Notturno in La.</w:t>
      </w:r>
      <w:r w:rsidR="007F5E09" w:rsidRPr="00866304">
        <w:rPr>
          <w:rFonts w:ascii="Arial" w:hAnsi="Arial" w:cs="Arial"/>
          <w:color w:val="000000"/>
          <w:sz w:val="24"/>
          <w:szCs w:val="24"/>
          <w:lang w:val="it-IT"/>
        </w:rPr>
        <w:t xml:space="preserve">   </w:t>
      </w:r>
    </w:p>
    <w:p w:rsidR="0030156F" w:rsidRPr="00866304" w:rsidRDefault="00FA0C92" w:rsidP="007121F3">
      <w:pPr>
        <w:tabs>
          <w:tab w:val="decimal" w:pos="0"/>
          <w:tab w:val="left" w:pos="4253"/>
        </w:tabs>
        <w:spacing w:before="120" w:after="0"/>
        <w:jc w:val="left"/>
        <w:rPr>
          <w:rFonts w:ascii="Arial" w:hAnsi="Arial" w:cs="Arial"/>
          <w:sz w:val="24"/>
          <w:szCs w:val="24"/>
          <w:lang w:eastAsia="it-IT" w:bidi="ar-SA"/>
        </w:rPr>
      </w:pPr>
      <w:r w:rsidRPr="00866304">
        <w:rPr>
          <w:rFonts w:ascii="Arial" w:hAnsi="Arial" w:cs="Arial"/>
          <w:color w:val="000000"/>
          <w:sz w:val="24"/>
          <w:szCs w:val="24"/>
        </w:rPr>
        <w:t xml:space="preserve">Traumbilder, op. 116.   3 Studi Lirici, op 117:   </w:t>
      </w:r>
      <w:r w:rsidRPr="00866304">
        <w:rPr>
          <w:rFonts w:ascii="Arial" w:hAnsi="Arial" w:cs="Arial"/>
          <w:b/>
          <w:color w:val="000000"/>
          <w:sz w:val="24"/>
          <w:szCs w:val="24"/>
        </w:rPr>
        <w:t>1</w:t>
      </w:r>
      <w:r w:rsidRPr="00866304">
        <w:rPr>
          <w:rFonts w:ascii="Arial" w:hAnsi="Arial" w:cs="Arial"/>
          <w:color w:val="000000"/>
          <w:sz w:val="24"/>
          <w:szCs w:val="24"/>
        </w:rPr>
        <w:t xml:space="preserve">) </w:t>
      </w:r>
      <w:r w:rsidRPr="00866304">
        <w:rPr>
          <w:rFonts w:ascii="Arial" w:hAnsi="Arial" w:cs="Arial"/>
          <w:sz w:val="24"/>
          <w:szCs w:val="24"/>
          <w:lang w:val="en" w:eastAsia="it-IT" w:bidi="ar-SA"/>
        </w:rPr>
        <w:t>Sehnsucht,   2) Freud und Leid,</w:t>
      </w:r>
      <w:r w:rsidR="00A95F8A" w:rsidRPr="00866304">
        <w:rPr>
          <w:rFonts w:ascii="Arial" w:hAnsi="Arial" w:cs="Arial"/>
          <w:sz w:val="24"/>
          <w:szCs w:val="24"/>
          <w:lang w:val="en" w:eastAsia="it-IT" w:bidi="ar-SA"/>
        </w:rPr>
        <w:t xml:space="preserve">   </w:t>
      </w:r>
      <w:r w:rsidRPr="00866304">
        <w:rPr>
          <w:rFonts w:ascii="Arial" w:hAnsi="Arial" w:cs="Arial"/>
          <w:b/>
          <w:sz w:val="24"/>
          <w:szCs w:val="24"/>
          <w:lang w:eastAsia="it-IT" w:bidi="ar-SA"/>
        </w:rPr>
        <w:t>3</w:t>
      </w:r>
      <w:r w:rsidRPr="00866304">
        <w:rPr>
          <w:rFonts w:ascii="Arial" w:hAnsi="Arial" w:cs="Arial"/>
          <w:sz w:val="24"/>
          <w:szCs w:val="24"/>
          <w:lang w:eastAsia="it-IT" w:bidi="ar-SA"/>
        </w:rPr>
        <w:t xml:space="preserve">) Abendlied.   </w:t>
      </w:r>
    </w:p>
    <w:p w:rsidR="0030156F" w:rsidRPr="00866304" w:rsidRDefault="00FA0C92" w:rsidP="007121F3">
      <w:pPr>
        <w:tabs>
          <w:tab w:val="decimal" w:pos="0"/>
          <w:tab w:val="left" w:pos="4253"/>
        </w:tabs>
        <w:spacing w:before="120" w:after="0"/>
        <w:jc w:val="left"/>
        <w:rPr>
          <w:rFonts w:ascii="Arial" w:hAnsi="Arial" w:cs="Arial"/>
          <w:sz w:val="24"/>
          <w:szCs w:val="24"/>
          <w:lang w:eastAsia="it-IT" w:bidi="ar-SA"/>
        </w:rPr>
      </w:pPr>
      <w:r w:rsidRPr="00866304">
        <w:rPr>
          <w:rFonts w:ascii="Arial" w:hAnsi="Arial" w:cs="Arial"/>
          <w:sz w:val="24"/>
          <w:szCs w:val="24"/>
          <w:lang w:eastAsia="it-IT" w:bidi="ar-SA"/>
        </w:rPr>
        <w:t xml:space="preserve">6 Immagini, op. 118 (1897):   </w:t>
      </w:r>
      <w:r w:rsidRPr="00866304">
        <w:rPr>
          <w:rFonts w:ascii="Arial" w:hAnsi="Arial" w:cs="Arial"/>
          <w:b/>
          <w:sz w:val="24"/>
          <w:szCs w:val="24"/>
          <w:lang w:eastAsia="it-IT" w:bidi="ar-SA"/>
        </w:rPr>
        <w:t>1</w:t>
      </w:r>
      <w:r w:rsidRPr="00866304">
        <w:rPr>
          <w:rFonts w:ascii="Arial" w:hAnsi="Arial" w:cs="Arial"/>
          <w:sz w:val="24"/>
          <w:szCs w:val="24"/>
          <w:lang w:eastAsia="it-IT" w:bidi="ar-SA"/>
        </w:rPr>
        <w:t xml:space="preserve">) </w:t>
      </w:r>
      <w:r w:rsidRPr="00866304">
        <w:rPr>
          <w:rFonts w:ascii="Arial" w:hAnsi="Arial" w:cs="Arial"/>
          <w:sz w:val="24"/>
          <w:szCs w:val="24"/>
          <w:lang w:val="en" w:eastAsia="it-IT" w:bidi="ar-SA"/>
        </w:rPr>
        <w:t xml:space="preserve">Abendlied,   2)  </w:t>
      </w:r>
      <w:r w:rsidRPr="00866304">
        <w:rPr>
          <w:rFonts w:ascii="Arial" w:hAnsi="Arial" w:cs="Arial"/>
          <w:sz w:val="24"/>
          <w:szCs w:val="24"/>
          <w:lang w:eastAsia="it-IT" w:bidi="ar-SA"/>
        </w:rPr>
        <w:t>Trauer,   3) Freud und Leid,</w:t>
      </w:r>
      <w:r w:rsidR="00A95F8A" w:rsidRPr="00866304">
        <w:rPr>
          <w:rFonts w:ascii="Arial" w:hAnsi="Arial" w:cs="Arial"/>
          <w:sz w:val="24"/>
          <w:szCs w:val="24"/>
          <w:lang w:eastAsia="it-IT" w:bidi="ar-SA"/>
        </w:rPr>
        <w:t xml:space="preserve">   </w:t>
      </w:r>
      <w:r w:rsidRPr="00866304">
        <w:rPr>
          <w:rFonts w:ascii="Arial" w:hAnsi="Arial" w:cs="Arial"/>
          <w:sz w:val="24"/>
          <w:szCs w:val="24"/>
          <w:lang w:eastAsia="it-IT" w:bidi="ar-SA"/>
        </w:rPr>
        <w:t>4) Leggera</w:t>
      </w:r>
      <w:r w:rsidR="003F0DF5" w:rsidRPr="00866304">
        <w:rPr>
          <w:rFonts w:ascii="Arial" w:hAnsi="Arial" w:cs="Arial"/>
          <w:sz w:val="24"/>
          <w:szCs w:val="24"/>
          <w:lang w:eastAsia="it-IT" w:bidi="ar-SA"/>
        </w:rPr>
        <w:t xml:space="preserve">,  </w:t>
      </w:r>
    </w:p>
    <w:p w:rsidR="0030156F" w:rsidRPr="00866304" w:rsidRDefault="003F0DF5"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eastAsia="it-IT" w:bidi="ar-SA"/>
        </w:rPr>
        <w:t>5)</w:t>
      </w:r>
      <w:r w:rsidR="008E088B" w:rsidRPr="00866304">
        <w:rPr>
          <w:rFonts w:ascii="Arial" w:hAnsi="Arial" w:cs="Arial"/>
          <w:sz w:val="24"/>
          <w:szCs w:val="24"/>
          <w:lang w:eastAsia="it-IT" w:bidi="ar-SA"/>
        </w:rPr>
        <w:t xml:space="preserve"> Zufriedenheit,   </w:t>
      </w:r>
      <w:r w:rsidR="008E088B" w:rsidRPr="00866304">
        <w:rPr>
          <w:rFonts w:ascii="Arial" w:hAnsi="Arial" w:cs="Arial"/>
          <w:b/>
          <w:sz w:val="24"/>
          <w:szCs w:val="24"/>
          <w:lang w:eastAsia="it-IT" w:bidi="ar-SA"/>
        </w:rPr>
        <w:t>6</w:t>
      </w:r>
      <w:r w:rsidR="008E088B" w:rsidRPr="00866304">
        <w:rPr>
          <w:rFonts w:ascii="Arial" w:hAnsi="Arial" w:cs="Arial"/>
          <w:sz w:val="24"/>
          <w:szCs w:val="24"/>
          <w:lang w:eastAsia="it-IT" w:bidi="ar-SA"/>
        </w:rPr>
        <w:t xml:space="preserve">) Entsagung.   </w:t>
      </w:r>
      <w:r w:rsidR="008E088B" w:rsidRPr="00866304">
        <w:rPr>
          <w:rFonts w:ascii="Arial" w:hAnsi="Arial" w:cs="Arial"/>
          <w:sz w:val="24"/>
          <w:szCs w:val="24"/>
          <w:lang w:val="it-IT" w:eastAsia="it-IT" w:bidi="ar-SA"/>
        </w:rPr>
        <w:t xml:space="preserve">2 Pezzi per 4 violoncelli, op. 119:   1) Romanza,   </w:t>
      </w:r>
      <w:r w:rsidR="0030156F" w:rsidRPr="00866304">
        <w:rPr>
          <w:rFonts w:ascii="Arial" w:hAnsi="Arial" w:cs="Arial"/>
          <w:sz w:val="24"/>
          <w:szCs w:val="24"/>
          <w:lang w:val="it-IT" w:eastAsia="it-IT" w:bidi="ar-SA"/>
        </w:rPr>
        <w:t xml:space="preserve">                 </w:t>
      </w:r>
    </w:p>
    <w:p w:rsidR="0030156F" w:rsidRPr="00866304" w:rsidRDefault="008E088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2) Serenata.   7 Trascrizioni, op. 120:   </w:t>
      </w:r>
      <w:r w:rsidRPr="00866304">
        <w:rPr>
          <w:rFonts w:ascii="Arial" w:hAnsi="Arial" w:cs="Arial"/>
          <w:b/>
          <w:sz w:val="24"/>
          <w:szCs w:val="24"/>
          <w:lang w:val="it-IT" w:eastAsia="it-IT" w:bidi="ar-SA"/>
        </w:rPr>
        <w:t>1</w:t>
      </w:r>
      <w:r w:rsidRPr="00866304">
        <w:rPr>
          <w:rFonts w:ascii="Arial" w:hAnsi="Arial" w:cs="Arial"/>
          <w:sz w:val="24"/>
          <w:szCs w:val="24"/>
          <w:lang w:val="it-IT" w:eastAsia="it-IT" w:bidi="ar-SA"/>
        </w:rPr>
        <w:t>) Am Meer (Schubert),</w:t>
      </w:r>
      <w:r w:rsidR="00A95F8A"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 xml:space="preserve">2) Kirchen-Aria (Stradella),   </w:t>
      </w:r>
    </w:p>
    <w:p w:rsidR="0030156F" w:rsidRPr="00866304" w:rsidRDefault="008E088B" w:rsidP="007121F3">
      <w:pPr>
        <w:tabs>
          <w:tab w:val="decimal" w:pos="0"/>
          <w:tab w:val="left" w:pos="4253"/>
        </w:tabs>
        <w:spacing w:before="120" w:after="0"/>
        <w:jc w:val="left"/>
        <w:rPr>
          <w:rFonts w:ascii="Arial" w:hAnsi="Arial" w:cs="Arial"/>
          <w:sz w:val="24"/>
          <w:szCs w:val="24"/>
          <w:lang w:eastAsia="it-IT" w:bidi="ar-SA"/>
        </w:rPr>
      </w:pPr>
      <w:r w:rsidRPr="00866304">
        <w:rPr>
          <w:rFonts w:ascii="Arial" w:hAnsi="Arial" w:cs="Arial"/>
          <w:sz w:val="24"/>
          <w:szCs w:val="24"/>
          <w:lang w:eastAsia="it-IT" w:bidi="ar-SA"/>
        </w:rPr>
        <w:t>3) Litaney (Schubert),</w:t>
      </w:r>
      <w:r w:rsidR="0030156F" w:rsidRPr="00866304">
        <w:rPr>
          <w:rFonts w:ascii="Arial" w:hAnsi="Arial" w:cs="Arial"/>
          <w:sz w:val="24"/>
          <w:szCs w:val="24"/>
          <w:lang w:eastAsia="it-IT" w:bidi="ar-SA"/>
        </w:rPr>
        <w:t xml:space="preserve">   </w:t>
      </w:r>
      <w:r w:rsidRPr="00866304">
        <w:rPr>
          <w:rFonts w:ascii="Arial" w:hAnsi="Arial" w:cs="Arial"/>
          <w:sz w:val="24"/>
          <w:szCs w:val="24"/>
          <w:lang w:eastAsia="it-IT" w:bidi="ar-SA"/>
        </w:rPr>
        <w:t>4) Das Fischermädchen (Schubert),</w:t>
      </w:r>
      <w:r w:rsidR="00A95F8A" w:rsidRPr="00866304">
        <w:rPr>
          <w:rFonts w:ascii="Arial" w:hAnsi="Arial" w:cs="Arial"/>
          <w:sz w:val="24"/>
          <w:szCs w:val="24"/>
          <w:lang w:eastAsia="it-IT" w:bidi="ar-SA"/>
        </w:rPr>
        <w:t xml:space="preserve">   </w:t>
      </w:r>
    </w:p>
    <w:p w:rsidR="0030156F" w:rsidRPr="00866304" w:rsidRDefault="008E088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5) Larghetto (dal Quintetto per clarinetto di Mozart),   6) Sei mir gerüsst (Schubert),</w:t>
      </w:r>
      <w:r w:rsidR="00A95F8A" w:rsidRPr="00866304">
        <w:rPr>
          <w:rFonts w:ascii="Arial" w:hAnsi="Arial" w:cs="Arial"/>
          <w:sz w:val="24"/>
          <w:szCs w:val="24"/>
          <w:lang w:val="it-IT" w:eastAsia="it-IT" w:bidi="ar-SA"/>
        </w:rPr>
        <w:t xml:space="preserve">   </w:t>
      </w:r>
      <w:r w:rsidR="0030156F" w:rsidRPr="00866304">
        <w:rPr>
          <w:rFonts w:ascii="Arial" w:hAnsi="Arial" w:cs="Arial"/>
          <w:sz w:val="24"/>
          <w:szCs w:val="24"/>
          <w:lang w:val="it-IT" w:eastAsia="it-IT" w:bidi="ar-SA"/>
        </w:rPr>
        <w:t xml:space="preserve">    </w:t>
      </w:r>
    </w:p>
    <w:p w:rsidR="0030156F" w:rsidRPr="00866304" w:rsidRDefault="008E088B" w:rsidP="007121F3">
      <w:pPr>
        <w:tabs>
          <w:tab w:val="decimal" w:pos="0"/>
          <w:tab w:val="left" w:pos="4253"/>
        </w:tabs>
        <w:spacing w:before="120" w:after="0"/>
        <w:jc w:val="left"/>
        <w:rPr>
          <w:rFonts w:ascii="Arial" w:hAnsi="Arial" w:cs="Arial"/>
          <w:bCs/>
          <w:sz w:val="24"/>
          <w:szCs w:val="24"/>
          <w:lang w:val="it-IT" w:eastAsia="it-IT" w:bidi="ar-SA"/>
        </w:rPr>
      </w:pPr>
      <w:r w:rsidRPr="00866304">
        <w:rPr>
          <w:rFonts w:ascii="Arial" w:hAnsi="Arial" w:cs="Arial"/>
          <w:b/>
          <w:sz w:val="24"/>
          <w:szCs w:val="24"/>
          <w:lang w:val="it-IT" w:eastAsia="it-IT" w:bidi="ar-SA"/>
        </w:rPr>
        <w:t>7</w:t>
      </w:r>
      <w:r w:rsidRPr="00866304">
        <w:rPr>
          <w:rFonts w:ascii="Arial" w:hAnsi="Arial" w:cs="Arial"/>
          <w:sz w:val="24"/>
          <w:szCs w:val="24"/>
          <w:lang w:val="it-IT" w:eastAsia="it-IT" w:bidi="ar-SA"/>
        </w:rPr>
        <w:t>) Elegie (Ernst)</w:t>
      </w:r>
      <w:r w:rsidR="00A26506" w:rsidRPr="00866304">
        <w:rPr>
          <w:rFonts w:ascii="Arial" w:hAnsi="Arial" w:cs="Arial"/>
          <w:sz w:val="24"/>
          <w:szCs w:val="24"/>
          <w:lang w:val="it-IT" w:eastAsia="it-IT" w:bidi="ar-SA"/>
        </w:rPr>
        <w:t xml:space="preserve">.   </w:t>
      </w:r>
      <w:r w:rsidR="001A0651" w:rsidRPr="00866304">
        <w:rPr>
          <w:rFonts w:ascii="Arial" w:hAnsi="Arial" w:cs="Arial"/>
          <w:sz w:val="24"/>
          <w:szCs w:val="24"/>
          <w:lang w:val="it-IT" w:eastAsia="it-IT" w:bidi="ar-SA"/>
        </w:rPr>
        <w:t xml:space="preserve">6 </w:t>
      </w:r>
      <w:r w:rsidR="00A26506" w:rsidRPr="00866304">
        <w:rPr>
          <w:rFonts w:ascii="Arial" w:hAnsi="Arial" w:cs="Arial"/>
          <w:sz w:val="24"/>
          <w:szCs w:val="24"/>
          <w:lang w:val="it-IT" w:eastAsia="it-IT" w:bidi="ar-SA"/>
        </w:rPr>
        <w:t>Trascrizioni d’opera</w:t>
      </w:r>
      <w:r w:rsidR="00A95F8A" w:rsidRPr="00866304">
        <w:rPr>
          <w:rFonts w:ascii="Arial" w:hAnsi="Arial" w:cs="Arial"/>
          <w:sz w:val="24"/>
          <w:szCs w:val="24"/>
          <w:lang w:val="it-IT" w:eastAsia="it-IT" w:bidi="ar-SA"/>
        </w:rPr>
        <w:t>,</w:t>
      </w:r>
      <w:r w:rsidR="00A26506" w:rsidRPr="00866304">
        <w:rPr>
          <w:rFonts w:ascii="Arial" w:hAnsi="Arial" w:cs="Arial"/>
          <w:sz w:val="24"/>
          <w:szCs w:val="24"/>
          <w:lang w:val="it-IT" w:eastAsia="it-IT" w:bidi="ar-SA"/>
        </w:rPr>
        <w:t xml:space="preserve"> v</w:t>
      </w:r>
      <w:r w:rsidR="00A95F8A" w:rsidRPr="00866304">
        <w:rPr>
          <w:rFonts w:ascii="Arial" w:hAnsi="Arial" w:cs="Arial"/>
          <w:sz w:val="24"/>
          <w:szCs w:val="24"/>
          <w:lang w:val="it-IT" w:eastAsia="it-IT" w:bidi="ar-SA"/>
        </w:rPr>
        <w:t xml:space="preserve">cl. </w:t>
      </w:r>
      <w:r w:rsidR="00A26506" w:rsidRPr="00866304">
        <w:rPr>
          <w:rFonts w:ascii="Arial" w:hAnsi="Arial" w:cs="Arial"/>
          <w:sz w:val="24"/>
          <w:szCs w:val="24"/>
          <w:lang w:val="it-IT" w:eastAsia="it-IT" w:bidi="ar-SA"/>
        </w:rPr>
        <w:t>e pf. op. 121b:</w:t>
      </w:r>
      <w:r w:rsidR="0030156F" w:rsidRPr="00866304">
        <w:rPr>
          <w:rFonts w:ascii="Arial" w:hAnsi="Arial" w:cs="Arial"/>
          <w:sz w:val="24"/>
          <w:szCs w:val="24"/>
          <w:lang w:val="it-IT" w:eastAsia="it-IT" w:bidi="ar-SA"/>
        </w:rPr>
        <w:t xml:space="preserve">   </w:t>
      </w:r>
      <w:r w:rsidR="00A26506" w:rsidRPr="00866304">
        <w:rPr>
          <w:rFonts w:ascii="Arial" w:hAnsi="Arial" w:cs="Arial"/>
          <w:bCs/>
          <w:sz w:val="24"/>
          <w:szCs w:val="24"/>
          <w:lang w:val="it-IT" w:eastAsia="it-IT" w:bidi="ar-SA"/>
        </w:rPr>
        <w:t xml:space="preserve">1) </w:t>
      </w:r>
      <w:r w:rsidR="00A26506" w:rsidRPr="00866304">
        <w:rPr>
          <w:rFonts w:ascii="Arial" w:hAnsi="Arial" w:cs="Arial"/>
          <w:sz w:val="24"/>
          <w:szCs w:val="24"/>
          <w:lang w:val="it-IT" w:eastAsia="it-IT" w:bidi="ar-SA"/>
        </w:rPr>
        <w:t xml:space="preserve">Idomeneo (Mozart),  </w:t>
      </w:r>
      <w:r w:rsidR="00A26506" w:rsidRPr="00866304">
        <w:rPr>
          <w:rFonts w:ascii="Arial" w:hAnsi="Arial" w:cs="Arial"/>
          <w:bCs/>
          <w:sz w:val="24"/>
          <w:szCs w:val="24"/>
          <w:lang w:val="it-IT" w:eastAsia="it-IT" w:bidi="ar-SA"/>
        </w:rPr>
        <w:t xml:space="preserve"> </w:t>
      </w:r>
    </w:p>
    <w:p w:rsidR="00A26506" w:rsidRPr="00866304" w:rsidRDefault="00A2650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bCs/>
          <w:sz w:val="24"/>
          <w:szCs w:val="24"/>
          <w:lang w:val="it-IT" w:eastAsia="it-IT" w:bidi="ar-SA"/>
        </w:rPr>
        <w:t xml:space="preserve">2) </w:t>
      </w:r>
      <w:r w:rsidRPr="00866304">
        <w:rPr>
          <w:rFonts w:ascii="Arial" w:hAnsi="Arial" w:cs="Arial"/>
          <w:sz w:val="24"/>
          <w:szCs w:val="24"/>
          <w:lang w:val="it-IT" w:eastAsia="it-IT" w:bidi="ar-SA"/>
        </w:rPr>
        <w:t>Idomenee (Mozart),   3) Zaide (Mozart),   4) Così fan tutti (Mozart),</w:t>
      </w:r>
    </w:p>
    <w:p w:rsidR="00A26506" w:rsidRPr="00866304" w:rsidRDefault="00A2650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5) Iphigenie in Tauride (Gluck),   </w:t>
      </w:r>
      <w:r w:rsidRPr="00866304">
        <w:rPr>
          <w:rFonts w:ascii="Arial" w:hAnsi="Arial" w:cs="Arial"/>
          <w:b/>
          <w:sz w:val="24"/>
          <w:szCs w:val="24"/>
          <w:lang w:val="it-IT" w:eastAsia="it-IT" w:bidi="ar-SA"/>
        </w:rPr>
        <w:t>6</w:t>
      </w:r>
      <w:r w:rsidRPr="00866304">
        <w:rPr>
          <w:rFonts w:ascii="Arial" w:hAnsi="Arial" w:cs="Arial"/>
          <w:sz w:val="24"/>
          <w:szCs w:val="24"/>
          <w:lang w:val="it-IT" w:eastAsia="it-IT" w:bidi="ar-SA"/>
        </w:rPr>
        <w:t>) Medea (Cherubini).   1</w:t>
      </w:r>
      <w:r w:rsidRPr="00866304">
        <w:rPr>
          <w:rFonts w:ascii="Arial" w:hAnsi="Arial" w:cs="Arial"/>
          <w:color w:val="000000"/>
          <w:sz w:val="24"/>
          <w:szCs w:val="24"/>
          <w:lang w:val="it-IT"/>
        </w:rPr>
        <w:t>a Moderne Suite, op. 122:</w:t>
      </w:r>
      <w:r w:rsidR="008E088B" w:rsidRPr="00866304">
        <w:rPr>
          <w:rFonts w:ascii="Arial" w:hAnsi="Arial" w:cs="Arial"/>
          <w:bCs/>
          <w:vanish/>
          <w:sz w:val="24"/>
          <w:szCs w:val="24"/>
          <w:lang w:val="it-IT" w:eastAsia="it-IT" w:bidi="ar-SA"/>
        </w:rPr>
        <w:t>No.4</w:t>
      </w:r>
      <w:r w:rsidR="008E088B" w:rsidRPr="00866304">
        <w:rPr>
          <w:rFonts w:ascii="Arial" w:hAnsi="Arial" w:cs="Arial"/>
          <w:vanish/>
          <w:sz w:val="24"/>
          <w:szCs w:val="24"/>
          <w:lang w:val="it-IT" w:eastAsia="it-IT" w:bidi="ar-SA"/>
        </w:rPr>
        <w:t xml:space="preserve"> - Das Fischermädchen (Schubert)</w:t>
      </w:r>
      <w:r w:rsidR="008E088B" w:rsidRPr="00866304">
        <w:rPr>
          <w:rFonts w:ascii="Arial" w:hAnsi="Arial" w:cs="Arial"/>
          <w:bCs/>
          <w:vanish/>
          <w:sz w:val="24"/>
          <w:szCs w:val="24"/>
          <w:lang w:val="it-IT" w:eastAsia="it-IT" w:bidi="ar-SA"/>
        </w:rPr>
        <w:t>No.5</w:t>
      </w:r>
      <w:r w:rsidR="008E088B" w:rsidRPr="00866304">
        <w:rPr>
          <w:rFonts w:ascii="Arial" w:hAnsi="Arial" w:cs="Arial"/>
          <w:vanish/>
          <w:sz w:val="24"/>
          <w:szCs w:val="24"/>
          <w:lang w:val="it-IT" w:eastAsia="it-IT" w:bidi="ar-SA"/>
        </w:rPr>
        <w:t xml:space="preserve"> - Larghetto (from Clarinet Quintet from Mozart)</w:t>
      </w:r>
      <w:r w:rsidR="008E088B" w:rsidRPr="00866304">
        <w:rPr>
          <w:rFonts w:ascii="Arial" w:hAnsi="Arial" w:cs="Arial"/>
          <w:sz w:val="24"/>
          <w:szCs w:val="24"/>
          <w:lang w:val="it-IT" w:eastAsia="it-IT" w:bidi="ar-SA"/>
        </w:rPr>
        <w:t xml:space="preserve"> </w:t>
      </w:r>
    </w:p>
    <w:p w:rsidR="001A0651" w:rsidRPr="00866304" w:rsidRDefault="00A2650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1) Prelude,   2) </w:t>
      </w:r>
      <w:r w:rsidRPr="00866304">
        <w:rPr>
          <w:rFonts w:ascii="Arial" w:hAnsi="Arial" w:cs="Arial"/>
          <w:vanish/>
          <w:sz w:val="24"/>
          <w:szCs w:val="24"/>
          <w:lang w:val="it-IT" w:eastAsia="it-IT" w:bidi="ar-SA"/>
        </w:rPr>
        <w:t>No.2 Romance</w:t>
      </w:r>
      <w:r w:rsidRPr="00866304">
        <w:rPr>
          <w:rFonts w:ascii="Arial" w:hAnsi="Arial" w:cs="Arial"/>
          <w:sz w:val="24"/>
          <w:szCs w:val="24"/>
          <w:lang w:val="it-IT" w:eastAsia="it-IT" w:bidi="ar-SA"/>
        </w:rPr>
        <w:t xml:space="preserve">Romance,   </w:t>
      </w:r>
      <w:r w:rsidRPr="00866304">
        <w:rPr>
          <w:rFonts w:ascii="Arial" w:hAnsi="Arial" w:cs="Arial"/>
          <w:vanish/>
          <w:sz w:val="24"/>
          <w:szCs w:val="24"/>
          <w:lang w:val="it-IT" w:eastAsia="it-IT" w:bidi="ar-SA"/>
        </w:rPr>
        <w:t>No.3 Funeral March</w:t>
      </w:r>
      <w:r w:rsidRPr="00866304">
        <w:rPr>
          <w:rFonts w:ascii="Arial" w:hAnsi="Arial" w:cs="Arial"/>
          <w:sz w:val="24"/>
          <w:szCs w:val="24"/>
          <w:lang w:val="it-IT" w:eastAsia="it-IT" w:bidi="ar-SA"/>
        </w:rPr>
        <w:t>3) Funeral March,   4) Gavotta,   5) Tarantella.</w:t>
      </w:r>
    </w:p>
    <w:p w:rsidR="001A0651" w:rsidRPr="00866304" w:rsidRDefault="001A065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eastAsia="it-IT" w:bidi="ar-SA"/>
        </w:rPr>
        <w:t xml:space="preserve">3 Notturni, op. 125:   1) Sol,   2) Mib,   3) Fa.   </w:t>
      </w:r>
      <w:r w:rsidR="00A26506" w:rsidRPr="00866304">
        <w:rPr>
          <w:rFonts w:ascii="Arial" w:hAnsi="Arial" w:cs="Arial"/>
          <w:vanish/>
          <w:sz w:val="24"/>
          <w:szCs w:val="24"/>
          <w:lang w:val="it-IT" w:eastAsia="it-IT" w:bidi="ar-SA"/>
        </w:rPr>
        <w:t>No.4 Gavotte</w:t>
      </w:r>
      <w:r w:rsidR="007F5E09" w:rsidRPr="00866304">
        <w:rPr>
          <w:rFonts w:ascii="Arial" w:hAnsi="Arial" w:cs="Arial"/>
          <w:color w:val="000000"/>
          <w:sz w:val="24"/>
          <w:szCs w:val="24"/>
          <w:lang w:val="it-IT"/>
        </w:rPr>
        <w:t>2a Moderne Suite, op. 126</w:t>
      </w:r>
      <w:r w:rsidRPr="00866304">
        <w:rPr>
          <w:rFonts w:ascii="Arial" w:hAnsi="Arial" w:cs="Arial"/>
          <w:color w:val="000000"/>
          <w:sz w:val="24"/>
          <w:szCs w:val="24"/>
          <w:lang w:val="it-IT"/>
        </w:rPr>
        <w:t xml:space="preserve">:   1) Fantasia,   </w:t>
      </w:r>
    </w:p>
    <w:p w:rsidR="001A0651" w:rsidRPr="00866304" w:rsidRDefault="001A065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color w:val="000000"/>
          <w:sz w:val="24"/>
          <w:szCs w:val="24"/>
          <w:lang w:val="it-IT"/>
        </w:rPr>
        <w:t xml:space="preserve">2) Preghiera,   3) </w:t>
      </w:r>
      <w:r w:rsidRPr="00866304">
        <w:rPr>
          <w:rFonts w:ascii="Arial" w:hAnsi="Arial" w:cs="Arial"/>
          <w:sz w:val="24"/>
          <w:szCs w:val="24"/>
          <w:lang w:val="it-IT" w:eastAsia="it-IT" w:bidi="ar-SA"/>
        </w:rPr>
        <w:t xml:space="preserve">Minuetto,   4) Duetto.   4 pezzi per violoncello e pf. op. 128:   </w:t>
      </w:r>
    </w:p>
    <w:p w:rsidR="001A0651" w:rsidRPr="00866304" w:rsidRDefault="001A0651"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1) Ballata in Sib,   2) Intermezzo in Re,   3) Notturno in Do,   4) Wiegenlied in Sol.</w:t>
      </w:r>
    </w:p>
    <w:p w:rsidR="007C747D" w:rsidRPr="00866304" w:rsidRDefault="00AF5BD9" w:rsidP="007121F3">
      <w:pPr>
        <w:tabs>
          <w:tab w:val="decimal" w:pos="0"/>
          <w:tab w:val="left" w:pos="4253"/>
        </w:tabs>
        <w:spacing w:before="120" w:after="0"/>
        <w:jc w:val="left"/>
        <w:rPr>
          <w:rFonts w:ascii="Arial" w:hAnsi="Arial" w:cs="Arial"/>
          <w:sz w:val="24"/>
          <w:szCs w:val="24"/>
          <w:lang w:val="en" w:eastAsia="it-IT" w:bidi="ar-SA"/>
        </w:rPr>
      </w:pPr>
      <w:hyperlink r:id="rId102" w:tooltip="6 Tone-immagini semplici, op.129 (Goltermann, Georg)" w:history="1">
        <w:r w:rsidR="001A0651" w:rsidRPr="00866304">
          <w:rPr>
            <w:rFonts w:ascii="Arial" w:hAnsi="Arial" w:cs="Arial"/>
            <w:iCs/>
            <w:sz w:val="24"/>
            <w:szCs w:val="24"/>
            <w:lang w:val="en" w:eastAsia="it-IT" w:bidi="ar-SA"/>
          </w:rPr>
          <w:t>6 Easy Tone-pictures</w:t>
        </w:r>
      </w:hyperlink>
      <w:r w:rsidR="001A0651" w:rsidRPr="00866304">
        <w:rPr>
          <w:rFonts w:ascii="Arial" w:hAnsi="Arial" w:cs="Arial"/>
          <w:sz w:val="24"/>
          <w:szCs w:val="24"/>
          <w:lang w:val="en" w:eastAsia="it-IT" w:bidi="ar-SA"/>
        </w:rPr>
        <w:t xml:space="preserve"> op. 129: </w:t>
      </w:r>
      <w:r w:rsidR="0030156F" w:rsidRPr="00866304">
        <w:rPr>
          <w:rFonts w:ascii="Arial" w:hAnsi="Arial" w:cs="Arial"/>
          <w:sz w:val="24"/>
          <w:szCs w:val="24"/>
          <w:lang w:val="en" w:eastAsia="it-IT" w:bidi="ar-SA"/>
        </w:rPr>
        <w:t xml:space="preserve"> </w:t>
      </w:r>
      <w:r w:rsidR="001A0651" w:rsidRPr="00866304">
        <w:rPr>
          <w:rFonts w:ascii="Arial" w:hAnsi="Arial" w:cs="Arial"/>
          <w:sz w:val="24"/>
          <w:szCs w:val="24"/>
          <w:lang w:val="en" w:eastAsia="it-IT" w:bidi="ar-SA"/>
        </w:rPr>
        <w:t xml:space="preserve"> </w:t>
      </w:r>
      <w:r w:rsidR="001A0651" w:rsidRPr="00866304">
        <w:rPr>
          <w:rFonts w:ascii="Arial" w:hAnsi="Arial" w:cs="Arial"/>
          <w:b/>
          <w:bCs/>
          <w:sz w:val="24"/>
          <w:szCs w:val="24"/>
          <w:lang w:val="en" w:eastAsia="it-IT" w:bidi="ar-SA"/>
        </w:rPr>
        <w:t>1</w:t>
      </w:r>
      <w:r w:rsidR="001A0651" w:rsidRPr="00866304">
        <w:rPr>
          <w:rFonts w:ascii="Arial" w:hAnsi="Arial" w:cs="Arial"/>
          <w:bCs/>
          <w:sz w:val="24"/>
          <w:szCs w:val="24"/>
          <w:lang w:val="en" w:eastAsia="it-IT" w:bidi="ar-SA"/>
        </w:rPr>
        <w:t>)</w:t>
      </w:r>
      <w:r w:rsidR="001A0651" w:rsidRPr="00866304">
        <w:rPr>
          <w:rFonts w:ascii="Arial" w:hAnsi="Arial" w:cs="Arial"/>
          <w:sz w:val="24"/>
          <w:szCs w:val="24"/>
          <w:lang w:val="en" w:eastAsia="it-IT" w:bidi="ar-SA"/>
        </w:rPr>
        <w:t xml:space="preserve"> Religioso</w:t>
      </w:r>
      <w:r w:rsidR="007C747D" w:rsidRPr="00866304">
        <w:rPr>
          <w:rFonts w:ascii="Arial" w:hAnsi="Arial" w:cs="Arial"/>
          <w:sz w:val="24"/>
          <w:szCs w:val="24"/>
          <w:lang w:val="en" w:eastAsia="it-IT" w:bidi="ar-SA"/>
        </w:rPr>
        <w:t xml:space="preserve">,   </w:t>
      </w:r>
      <w:r w:rsidR="001A0651" w:rsidRPr="00866304">
        <w:rPr>
          <w:rFonts w:ascii="Arial" w:hAnsi="Arial" w:cs="Arial"/>
          <w:bCs/>
          <w:sz w:val="24"/>
          <w:szCs w:val="24"/>
          <w:lang w:val="en" w:eastAsia="it-IT" w:bidi="ar-SA"/>
        </w:rPr>
        <w:t>2</w:t>
      </w:r>
      <w:r w:rsidR="007C747D" w:rsidRPr="00866304">
        <w:rPr>
          <w:rFonts w:ascii="Arial" w:hAnsi="Arial" w:cs="Arial"/>
          <w:bCs/>
          <w:sz w:val="24"/>
          <w:szCs w:val="24"/>
          <w:lang w:val="en" w:eastAsia="it-IT" w:bidi="ar-SA"/>
        </w:rPr>
        <w:t>)</w:t>
      </w:r>
      <w:r w:rsidR="001A0651" w:rsidRPr="00866304">
        <w:rPr>
          <w:rFonts w:ascii="Arial" w:hAnsi="Arial" w:cs="Arial"/>
          <w:sz w:val="24"/>
          <w:szCs w:val="24"/>
          <w:lang w:val="en" w:eastAsia="it-IT" w:bidi="ar-SA"/>
        </w:rPr>
        <w:t xml:space="preserve"> Jeu Joyeux</w:t>
      </w:r>
      <w:r w:rsidR="007C747D" w:rsidRPr="00866304">
        <w:rPr>
          <w:rFonts w:ascii="Arial" w:hAnsi="Arial" w:cs="Arial"/>
          <w:sz w:val="24"/>
          <w:szCs w:val="24"/>
          <w:lang w:val="en" w:eastAsia="it-IT" w:bidi="ar-SA"/>
        </w:rPr>
        <w:t xml:space="preserve">,   </w:t>
      </w:r>
      <w:r w:rsidR="001A0651" w:rsidRPr="00866304">
        <w:rPr>
          <w:rFonts w:ascii="Arial" w:hAnsi="Arial" w:cs="Arial"/>
          <w:bCs/>
          <w:vanish/>
          <w:sz w:val="24"/>
          <w:szCs w:val="24"/>
          <w:lang w:eastAsia="it-IT" w:bidi="ar-SA"/>
        </w:rPr>
        <w:t>No.3</w:t>
      </w:r>
      <w:r w:rsidR="001A0651" w:rsidRPr="00866304">
        <w:rPr>
          <w:rFonts w:ascii="Arial" w:hAnsi="Arial" w:cs="Arial"/>
          <w:vanish/>
          <w:sz w:val="24"/>
          <w:szCs w:val="24"/>
          <w:lang w:eastAsia="it-IT" w:bidi="ar-SA"/>
        </w:rPr>
        <w:t xml:space="preserve"> Traum (Un Reve) (Dream)</w:t>
      </w:r>
      <w:r w:rsidR="001A0651" w:rsidRPr="00866304">
        <w:rPr>
          <w:rFonts w:ascii="Arial" w:hAnsi="Arial" w:cs="Arial"/>
          <w:bCs/>
          <w:sz w:val="24"/>
          <w:szCs w:val="24"/>
          <w:lang w:eastAsia="it-IT" w:bidi="ar-SA"/>
        </w:rPr>
        <w:t>3</w:t>
      </w:r>
      <w:r w:rsidR="007C747D" w:rsidRPr="00866304">
        <w:rPr>
          <w:rFonts w:ascii="Arial" w:hAnsi="Arial" w:cs="Arial"/>
          <w:bCs/>
          <w:sz w:val="24"/>
          <w:szCs w:val="24"/>
          <w:lang w:eastAsia="it-IT" w:bidi="ar-SA"/>
        </w:rPr>
        <w:t>)</w:t>
      </w:r>
      <w:r w:rsidR="001A0651" w:rsidRPr="00866304">
        <w:rPr>
          <w:rFonts w:ascii="Arial" w:hAnsi="Arial" w:cs="Arial"/>
          <w:sz w:val="24"/>
          <w:szCs w:val="24"/>
          <w:lang w:eastAsia="it-IT" w:bidi="ar-SA"/>
        </w:rPr>
        <w:t xml:space="preserve"> Un rêve</w:t>
      </w:r>
      <w:r w:rsidR="007C747D" w:rsidRPr="00866304">
        <w:rPr>
          <w:rFonts w:ascii="Arial" w:hAnsi="Arial" w:cs="Arial"/>
          <w:sz w:val="24"/>
          <w:szCs w:val="24"/>
          <w:lang w:eastAsia="it-IT" w:bidi="ar-SA"/>
        </w:rPr>
        <w:t>,   4</w:t>
      </w:r>
      <w:r w:rsidR="001A0651" w:rsidRPr="00866304">
        <w:rPr>
          <w:rFonts w:ascii="Arial" w:hAnsi="Arial" w:cs="Arial"/>
          <w:sz w:val="24"/>
          <w:szCs w:val="24"/>
          <w:lang w:eastAsia="it-IT" w:bidi="ar-SA"/>
        </w:rPr>
        <w:t xml:space="preserve">) </w:t>
      </w:r>
      <w:r w:rsidR="001A0651" w:rsidRPr="00866304">
        <w:rPr>
          <w:rFonts w:ascii="Arial" w:hAnsi="Arial" w:cs="Arial"/>
          <w:bCs/>
          <w:vanish/>
          <w:sz w:val="24"/>
          <w:szCs w:val="24"/>
          <w:lang w:eastAsia="it-IT" w:bidi="ar-SA"/>
        </w:rPr>
        <w:t>No.4</w:t>
      </w:r>
      <w:r w:rsidR="001A0651" w:rsidRPr="00866304">
        <w:rPr>
          <w:rFonts w:ascii="Arial" w:hAnsi="Arial" w:cs="Arial"/>
          <w:vanish/>
          <w:sz w:val="24"/>
          <w:szCs w:val="24"/>
          <w:lang w:eastAsia="it-IT" w:bidi="ar-SA"/>
        </w:rPr>
        <w:t xml:space="preserve"> Idylle</w:t>
      </w:r>
      <w:r w:rsidR="001A0651" w:rsidRPr="00866304">
        <w:rPr>
          <w:rFonts w:ascii="Arial" w:hAnsi="Arial" w:cs="Arial"/>
          <w:sz w:val="24"/>
          <w:szCs w:val="24"/>
          <w:lang w:val="en" w:eastAsia="it-IT" w:bidi="ar-SA"/>
        </w:rPr>
        <w:t>Idylle</w:t>
      </w:r>
      <w:r w:rsidR="007C747D" w:rsidRPr="00866304">
        <w:rPr>
          <w:rFonts w:ascii="Arial" w:hAnsi="Arial" w:cs="Arial"/>
          <w:sz w:val="24"/>
          <w:szCs w:val="24"/>
          <w:lang w:val="en" w:eastAsia="it-IT" w:bidi="ar-SA"/>
        </w:rPr>
        <w:t xml:space="preserve">,   </w:t>
      </w:r>
    </w:p>
    <w:p w:rsidR="007C747D" w:rsidRPr="00866304" w:rsidRDefault="001A065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bCs/>
          <w:vanish/>
          <w:sz w:val="24"/>
          <w:szCs w:val="24"/>
          <w:lang w:val="it-IT" w:eastAsia="it-IT" w:bidi="ar-SA"/>
        </w:rPr>
        <w:t>No.5</w:t>
      </w:r>
      <w:r w:rsidRPr="00866304">
        <w:rPr>
          <w:rFonts w:ascii="Arial" w:hAnsi="Arial" w:cs="Arial"/>
          <w:vanish/>
          <w:sz w:val="24"/>
          <w:szCs w:val="24"/>
          <w:lang w:val="it-IT" w:eastAsia="it-IT" w:bidi="ar-SA"/>
        </w:rPr>
        <w:t xml:space="preserve"> Zum Tanze (La Danse) (A Dance)</w:t>
      </w:r>
      <w:r w:rsidRPr="00866304">
        <w:rPr>
          <w:rFonts w:ascii="Arial" w:hAnsi="Arial" w:cs="Arial"/>
          <w:bCs/>
          <w:sz w:val="24"/>
          <w:szCs w:val="24"/>
          <w:lang w:val="it-IT" w:eastAsia="it-IT" w:bidi="ar-SA"/>
        </w:rPr>
        <w:t>5</w:t>
      </w:r>
      <w:r w:rsidR="007C747D" w:rsidRPr="00866304">
        <w:rPr>
          <w:rFonts w:ascii="Arial" w:hAnsi="Arial" w:cs="Arial"/>
          <w:bCs/>
          <w:sz w:val="24"/>
          <w:szCs w:val="24"/>
          <w:lang w:val="it-IT" w:eastAsia="it-IT" w:bidi="ar-SA"/>
        </w:rPr>
        <w:t xml:space="preserve">) </w:t>
      </w:r>
      <w:r w:rsidRPr="00866304">
        <w:rPr>
          <w:rFonts w:ascii="Arial" w:hAnsi="Arial" w:cs="Arial"/>
          <w:sz w:val="24"/>
          <w:szCs w:val="24"/>
          <w:lang w:val="it-IT" w:eastAsia="it-IT" w:bidi="ar-SA"/>
        </w:rPr>
        <w:t>La Danse</w:t>
      </w:r>
      <w:r w:rsidR="007C747D" w:rsidRPr="00866304">
        <w:rPr>
          <w:rFonts w:ascii="Arial" w:hAnsi="Arial" w:cs="Arial"/>
          <w:sz w:val="24"/>
          <w:szCs w:val="24"/>
          <w:lang w:val="it-IT" w:eastAsia="it-IT" w:bidi="ar-SA"/>
        </w:rPr>
        <w:t xml:space="preserve">,   </w:t>
      </w:r>
      <w:r w:rsidR="007C747D" w:rsidRPr="00866304">
        <w:rPr>
          <w:rFonts w:ascii="Arial" w:hAnsi="Arial" w:cs="Arial"/>
          <w:b/>
          <w:sz w:val="24"/>
          <w:szCs w:val="24"/>
          <w:lang w:val="it-IT" w:eastAsia="it-IT" w:bidi="ar-SA"/>
        </w:rPr>
        <w:t>6</w:t>
      </w:r>
      <w:r w:rsidR="007C747D" w:rsidRPr="00866304">
        <w:rPr>
          <w:rFonts w:ascii="Arial" w:hAnsi="Arial" w:cs="Arial"/>
          <w:sz w:val="24"/>
          <w:szCs w:val="24"/>
          <w:lang w:val="it-IT" w:eastAsia="it-IT" w:bidi="ar-SA"/>
        </w:rPr>
        <w:t xml:space="preserve">) </w:t>
      </w:r>
      <w:r w:rsidRPr="00866304">
        <w:rPr>
          <w:rFonts w:ascii="Arial" w:hAnsi="Arial" w:cs="Arial"/>
          <w:bCs/>
          <w:vanish/>
          <w:sz w:val="24"/>
          <w:szCs w:val="24"/>
          <w:lang w:val="it-IT" w:eastAsia="it-IT" w:bidi="ar-SA"/>
        </w:rPr>
        <w:t>No.6</w:t>
      </w:r>
      <w:r w:rsidRPr="00866304">
        <w:rPr>
          <w:rFonts w:ascii="Arial" w:hAnsi="Arial" w:cs="Arial"/>
          <w:vanish/>
          <w:sz w:val="24"/>
          <w:szCs w:val="24"/>
          <w:lang w:val="it-IT" w:eastAsia="it-IT" w:bidi="ar-SA"/>
        </w:rPr>
        <w:t xml:space="preserve"> Stille Liebe (Amour silencieux) (Silent love)</w:t>
      </w:r>
      <w:r w:rsidRPr="00866304">
        <w:rPr>
          <w:rFonts w:ascii="Arial" w:hAnsi="Arial" w:cs="Arial"/>
          <w:sz w:val="24"/>
          <w:szCs w:val="24"/>
          <w:lang w:val="it-IT" w:eastAsia="it-IT" w:bidi="ar-SA"/>
        </w:rPr>
        <w:t>Amour silencieux</w:t>
      </w:r>
      <w:r w:rsidR="007C747D" w:rsidRPr="00866304">
        <w:rPr>
          <w:rFonts w:ascii="Arial" w:hAnsi="Arial" w:cs="Arial"/>
          <w:sz w:val="24"/>
          <w:szCs w:val="24"/>
          <w:lang w:val="it-IT" w:eastAsia="it-IT" w:bidi="ar-SA"/>
        </w:rPr>
        <w:t xml:space="preserve">.   </w:t>
      </w:r>
      <w:r w:rsidR="007F5E09" w:rsidRPr="00866304">
        <w:rPr>
          <w:rFonts w:ascii="Arial" w:hAnsi="Arial" w:cs="Arial"/>
          <w:color w:val="000000"/>
          <w:sz w:val="24"/>
          <w:szCs w:val="24"/>
          <w:lang w:val="it-IT"/>
        </w:rPr>
        <w:t>8° Concerto in La, op. 130.</w:t>
      </w:r>
      <w:r w:rsidR="007C747D" w:rsidRPr="00866304">
        <w:rPr>
          <w:rFonts w:ascii="Arial" w:hAnsi="Arial" w:cs="Arial"/>
          <w:color w:val="000000"/>
          <w:sz w:val="24"/>
          <w:szCs w:val="24"/>
          <w:lang w:val="it-IT"/>
        </w:rPr>
        <w:t xml:space="preserve">   2 Pezzi, op. 132:   </w:t>
      </w:r>
    </w:p>
    <w:p w:rsidR="00A26506" w:rsidRPr="00866304" w:rsidRDefault="007C747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 Studio in Mi-,   2) Trauer e Trost in Do-.   Vito in Fa, op. 133.</w:t>
      </w:r>
      <w:r w:rsidR="00FA0C92" w:rsidRPr="00866304">
        <w:rPr>
          <w:rFonts w:ascii="Arial" w:hAnsi="Arial" w:cs="Arial"/>
          <w:color w:val="000000"/>
          <w:sz w:val="24"/>
          <w:szCs w:val="24"/>
          <w:lang w:val="it-IT"/>
        </w:rPr>
        <w:t xml:space="preserve">   </w:t>
      </w:r>
    </w:p>
    <w:p w:rsidR="009C75E8" w:rsidRPr="00866304" w:rsidRDefault="006A32D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Morceaux de Salon, op. 53, 4 v</w:t>
      </w:r>
      <w:r w:rsidR="009C75E8" w:rsidRPr="00866304">
        <w:rPr>
          <w:rFonts w:ascii="Arial" w:hAnsi="Arial" w:cs="Arial"/>
          <w:color w:val="000000"/>
          <w:sz w:val="24"/>
          <w:szCs w:val="24"/>
          <w:lang w:val="it-IT"/>
        </w:rPr>
        <w:t>ioloncelli</w:t>
      </w:r>
      <w:r w:rsidRPr="00866304">
        <w:rPr>
          <w:rFonts w:ascii="Arial" w:hAnsi="Arial" w:cs="Arial"/>
          <w:color w:val="000000"/>
          <w:sz w:val="24"/>
          <w:szCs w:val="24"/>
          <w:lang w:val="it-IT"/>
        </w:rPr>
        <w:t xml:space="preserve"> (1878, 7’20).</w:t>
      </w:r>
      <w:r w:rsidR="009C75E8" w:rsidRPr="00866304">
        <w:rPr>
          <w:rFonts w:ascii="Arial" w:hAnsi="Arial" w:cs="Arial"/>
          <w:color w:val="000000"/>
          <w:sz w:val="24"/>
          <w:szCs w:val="24"/>
          <w:lang w:val="it-IT"/>
        </w:rPr>
        <w:t xml:space="preserve">   </w:t>
      </w:r>
    </w:p>
    <w:p w:rsidR="00CF30A2"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Trascrizioni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di brani di: Gluck, Haydn, Mozart, Weber, Schumann, ecc.</w:t>
      </w:r>
      <w:r w:rsidR="00CF30A2" w:rsidRPr="00866304">
        <w:rPr>
          <w:rFonts w:ascii="Arial" w:hAnsi="Arial" w:cs="Arial"/>
          <w:color w:val="000000"/>
          <w:sz w:val="24"/>
          <w:szCs w:val="24"/>
          <w:lang w:val="it-IT"/>
        </w:rPr>
        <w:t xml:space="preserve"> </w:t>
      </w:r>
    </w:p>
    <w:p w:rsidR="007E021B" w:rsidRPr="00866304" w:rsidRDefault="00CF30A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Violoncello e orch</w:t>
      </w:r>
      <w:r w:rsidRPr="00866304">
        <w:rPr>
          <w:rFonts w:ascii="Arial" w:hAnsi="Arial" w:cs="Arial"/>
          <w:color w:val="000000"/>
          <w:sz w:val="24"/>
          <w:szCs w:val="24"/>
          <w:lang w:val="it-IT"/>
        </w:rPr>
        <w:t>.</w:t>
      </w:r>
      <w:r w:rsidR="00AA5578"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Romanza in Do, op. 22</w:t>
      </w:r>
      <w:r w:rsidR="00AA5578"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A5578" w:rsidRPr="00866304">
        <w:rPr>
          <w:rFonts w:ascii="Arial" w:hAnsi="Arial" w:cs="Arial"/>
          <w:color w:val="000000"/>
          <w:sz w:val="24"/>
          <w:szCs w:val="24"/>
          <w:lang w:val="it-IT"/>
        </w:rPr>
        <w:t xml:space="preserve">  Concerto in Re-, op. 30 (1879).   </w:t>
      </w:r>
    </w:p>
    <w:p w:rsidR="00844883" w:rsidRPr="00866304" w:rsidRDefault="007E021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Concerto in Si-, op. 51 (1868).</w:t>
      </w:r>
      <w:r w:rsidR="00844883" w:rsidRPr="00866304">
        <w:rPr>
          <w:rFonts w:ascii="Arial" w:hAnsi="Arial" w:cs="Arial"/>
          <w:color w:val="000000"/>
          <w:sz w:val="24"/>
          <w:szCs w:val="24"/>
          <w:lang w:val="it-IT"/>
        </w:rPr>
        <w:t xml:space="preserve">   4° Concerto in Sol, op. 65.   5° Concerto in Re-, op. 73.</w:t>
      </w:r>
    </w:p>
    <w:p w:rsidR="00A95F8A" w:rsidRPr="00866304" w:rsidRDefault="0084488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Ballata in Sol, op. 81.   Adagio, op. 83.</w:t>
      </w:r>
      <w:r w:rsidR="007467E2" w:rsidRPr="00866304">
        <w:rPr>
          <w:rFonts w:ascii="Arial" w:hAnsi="Arial" w:cs="Arial"/>
          <w:color w:val="000000"/>
          <w:sz w:val="24"/>
          <w:szCs w:val="24"/>
          <w:lang w:val="it-IT"/>
        </w:rPr>
        <w:t xml:space="preserve">   Pezzi da concerto, op. 87.   Elegia in Do-, op. 88.</w:t>
      </w:r>
    </w:p>
    <w:p w:rsidR="00A26506" w:rsidRPr="00866304" w:rsidRDefault="007E021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BE4507" w:rsidRPr="00866304" w:rsidRDefault="00BE450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GOLTERMANN  Julius</w:t>
      </w:r>
      <w:r w:rsidRPr="00866304">
        <w:rPr>
          <w:rFonts w:ascii="Arial" w:hAnsi="Arial" w:cs="Arial"/>
          <w:color w:val="333399"/>
          <w:sz w:val="24"/>
          <w:szCs w:val="24"/>
          <w:u w:val="single"/>
          <w:lang w:val="it-IT"/>
        </w:rPr>
        <w:tab/>
        <w:t>Amburgo, 15.7.1823 - Stoccarda, 4.4.1876.</w:t>
      </w:r>
    </w:p>
    <w:p w:rsidR="005254B6" w:rsidRPr="00866304" w:rsidRDefault="00BE4507"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b/>
          <w:color w:val="333399"/>
          <w:lang w:val="it-IT"/>
        </w:rPr>
        <w:t>Violoncellista</w:t>
      </w:r>
      <w:r w:rsidRPr="00866304">
        <w:rPr>
          <w:rFonts w:ascii="Arial" w:eastAsia="Arial Unicode MS" w:hAnsi="Arial" w:cs="Arial"/>
          <w:color w:val="333399"/>
          <w:lang w:val="it-IT"/>
        </w:rPr>
        <w:t xml:space="preserve"> e compositore tedesco, allievo di Kummer. Solista e 1° Violoncello al Teatro di Amburgo.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Insegnante al Conservatorio di Praga dal 1850, tra i suoi allievi: Popper. Nel 1970 si trasferì a Stoccarda dove </w:t>
      </w:r>
      <w:r w:rsidR="002D38F4" w:rsidRPr="00866304">
        <w:rPr>
          <w:rFonts w:ascii="Arial" w:eastAsia="Arial Unicode MS" w:hAnsi="Arial" w:cs="Arial"/>
          <w:color w:val="333399"/>
          <w:lang w:val="it-IT"/>
        </w:rPr>
        <w:t xml:space="preserve">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fu il violoncellista dell’orchestra di Corte.</w:t>
      </w:r>
    </w:p>
    <w:p w:rsidR="00BE4507" w:rsidRPr="00866304" w:rsidRDefault="00B26208" w:rsidP="007121F3">
      <w:pPr>
        <w:tabs>
          <w:tab w:val="decimal" w:pos="0"/>
          <w:tab w:val="left" w:pos="4253"/>
        </w:tabs>
        <w:spacing w:before="120" w:after="0"/>
        <w:jc w:val="left"/>
        <w:rPr>
          <w:rFonts w:ascii="Arial" w:eastAsia="Arial Unicode MS" w:hAnsi="Arial" w:cs="Arial"/>
          <w:sz w:val="24"/>
          <w:szCs w:val="24"/>
          <w:lang w:val="de-DE"/>
        </w:rPr>
      </w:pPr>
      <w:r w:rsidRPr="00866304">
        <w:rPr>
          <w:rFonts w:ascii="Arial" w:eastAsia="Arial Unicode MS" w:hAnsi="Arial" w:cs="Arial"/>
          <w:sz w:val="24"/>
          <w:szCs w:val="24"/>
          <w:lang w:val="de-DE"/>
        </w:rPr>
        <w:t xml:space="preserve">Souvenir </w:t>
      </w:r>
      <w:r w:rsidR="00BE4507" w:rsidRPr="00866304">
        <w:rPr>
          <w:rFonts w:ascii="Arial" w:eastAsia="Arial Unicode MS" w:hAnsi="Arial" w:cs="Arial"/>
          <w:sz w:val="24"/>
          <w:szCs w:val="24"/>
          <w:lang w:val="de-DE"/>
        </w:rPr>
        <w:t xml:space="preserve">di Bellini, </w:t>
      </w:r>
      <w:r w:rsidRPr="00866304">
        <w:rPr>
          <w:rFonts w:ascii="Arial" w:eastAsia="Arial Unicode MS" w:hAnsi="Arial" w:cs="Arial"/>
          <w:sz w:val="24"/>
          <w:szCs w:val="24"/>
          <w:lang w:val="de-DE"/>
        </w:rPr>
        <w:t>violoncello</w:t>
      </w:r>
      <w:r w:rsidR="00BE4507" w:rsidRPr="00866304">
        <w:rPr>
          <w:rFonts w:ascii="Arial" w:eastAsia="Arial Unicode MS" w:hAnsi="Arial" w:cs="Arial"/>
          <w:sz w:val="24"/>
          <w:szCs w:val="24"/>
          <w:lang w:val="de-DE"/>
        </w:rPr>
        <w:t xml:space="preserve"> e c</w:t>
      </w:r>
      <w:r w:rsidRPr="00866304">
        <w:rPr>
          <w:rFonts w:ascii="Arial" w:eastAsia="Arial Unicode MS" w:hAnsi="Arial" w:cs="Arial"/>
          <w:sz w:val="24"/>
          <w:szCs w:val="24"/>
          <w:lang w:val="de-DE"/>
        </w:rPr>
        <w:t>ontrabbasso</w:t>
      </w:r>
      <w:r w:rsidR="00BE4507" w:rsidRPr="00866304">
        <w:rPr>
          <w:rFonts w:ascii="Arial" w:eastAsia="Arial Unicode MS" w:hAnsi="Arial" w:cs="Arial"/>
          <w:sz w:val="24"/>
          <w:szCs w:val="24"/>
          <w:lang w:val="de-DE"/>
        </w:rPr>
        <w:t xml:space="preserve"> (</w:t>
      </w:r>
      <w:r w:rsidRPr="00866304">
        <w:rPr>
          <w:rFonts w:ascii="Arial" w:eastAsia="Arial Unicode MS" w:hAnsi="Arial" w:cs="Arial"/>
          <w:sz w:val="24"/>
          <w:szCs w:val="24"/>
          <w:lang w:val="de-DE"/>
        </w:rPr>
        <w:t>7’30).</w:t>
      </w:r>
    </w:p>
    <w:p w:rsidR="00BE4507" w:rsidRPr="00866304" w:rsidRDefault="00BE4507" w:rsidP="007121F3">
      <w:pPr>
        <w:tabs>
          <w:tab w:val="decimal" w:pos="0"/>
          <w:tab w:val="left" w:pos="4253"/>
        </w:tabs>
        <w:spacing w:before="120" w:after="0"/>
        <w:jc w:val="left"/>
        <w:rPr>
          <w:rFonts w:ascii="Arial" w:eastAsia="Arial Unicode MS" w:hAnsi="Arial" w:cs="Arial"/>
          <w:color w:val="333399"/>
          <w:sz w:val="24"/>
          <w:szCs w:val="24"/>
          <w:lang w:val="de-DE"/>
        </w:rPr>
      </w:pPr>
    </w:p>
    <w:p w:rsidR="00D750D3" w:rsidRPr="00866304" w:rsidRDefault="00E5169C"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GOLUBEV  Evgenij</w:t>
      </w:r>
      <w:r w:rsidRPr="00866304">
        <w:rPr>
          <w:rFonts w:ascii="Arial" w:eastAsia="Arial Unicode MS" w:hAnsi="Arial" w:cs="Arial"/>
          <w:color w:val="333399"/>
          <w:sz w:val="24"/>
          <w:szCs w:val="24"/>
          <w:u w:val="single"/>
          <w:lang w:val="it-IT"/>
        </w:rPr>
        <w:tab/>
        <w:t>Mosca, 16.11.1910 - Mosca, 25.12.1988.</w:t>
      </w:r>
    </w:p>
    <w:p w:rsidR="00D750D3" w:rsidRPr="00866304" w:rsidRDefault="00D750D3"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Pianista e compositore sovietico, allievo di Miaskovskij. Direttore di cori e insegnante di composizione al Conservatorio di Mosca, tra i suoi allievi: Schnittke, Anriasov, Geller.</w:t>
      </w:r>
      <w:r w:rsidR="00031268" w:rsidRPr="00866304">
        <w:rPr>
          <w:rFonts w:ascii="Arial" w:eastAsia="Arial Unicode MS" w:hAnsi="Arial" w:cs="Arial"/>
          <w:color w:val="333399"/>
          <w:lang w:val="it-IT"/>
        </w:rPr>
        <w:t xml:space="preserve"> 7 Sinfonie e numerosi quartetti d'archi.</w:t>
      </w:r>
    </w:p>
    <w:p w:rsidR="00D750D3" w:rsidRPr="00866304" w:rsidRDefault="00D750D3" w:rsidP="007121F3">
      <w:pPr>
        <w:tabs>
          <w:tab w:val="decimal" w:pos="0"/>
          <w:tab w:val="left" w:pos="4253"/>
        </w:tabs>
        <w:spacing w:before="120" w:after="0"/>
        <w:jc w:val="left"/>
        <w:rPr>
          <w:rFonts w:ascii="Arial" w:hAnsi="Arial" w:cs="Arial"/>
          <w:bCs/>
          <w:sz w:val="24"/>
          <w:szCs w:val="24"/>
          <w:lang w:val="it-IT"/>
        </w:rPr>
      </w:pPr>
      <w:r w:rsidRPr="00866304">
        <w:rPr>
          <w:rStyle w:val="google-src-text1"/>
          <w:rFonts w:ascii="Arial" w:hAnsi="Arial" w:cs="Arial"/>
          <w:bCs/>
          <w:sz w:val="24"/>
          <w:szCs w:val="24"/>
          <w:lang w:val="it-IT"/>
        </w:rPr>
        <w:lastRenderedPageBreak/>
        <w:t xml:space="preserve"> Two Etudes for cello solo opus 46 (1961)222</w:t>
      </w:r>
      <w:r w:rsidRPr="00866304">
        <w:rPr>
          <w:rFonts w:ascii="Arial" w:hAnsi="Arial" w:cs="Arial"/>
          <w:bCs/>
          <w:sz w:val="24"/>
          <w:szCs w:val="24"/>
          <w:lang w:val="it-IT"/>
        </w:rPr>
        <w:t>2 Studi, op. 46, violoncello solo (1961).   Aria da concerto, violoncello solo (1961).</w:t>
      </w:r>
    </w:p>
    <w:p w:rsidR="00D750D3" w:rsidRPr="00866304" w:rsidRDefault="00D750D3" w:rsidP="007121F3">
      <w:pPr>
        <w:tabs>
          <w:tab w:val="decimal" w:pos="0"/>
          <w:tab w:val="left" w:pos="4253"/>
        </w:tabs>
        <w:spacing w:before="120" w:after="0"/>
        <w:jc w:val="left"/>
        <w:rPr>
          <w:rFonts w:ascii="Arial" w:hAnsi="Arial" w:cs="Arial"/>
          <w:bCs/>
          <w:sz w:val="24"/>
          <w:szCs w:val="24"/>
          <w:lang w:val="it-IT"/>
        </w:rPr>
      </w:pPr>
      <w:r w:rsidRPr="00866304">
        <w:rPr>
          <w:rStyle w:val="google-src-text1"/>
          <w:rFonts w:ascii="Arial" w:hAnsi="Arial" w:cs="Arial"/>
          <w:bCs/>
          <w:sz w:val="24"/>
          <w:szCs w:val="24"/>
          <w:lang w:val="it-IT"/>
        </w:rPr>
        <w:t>Viola Concerto opus 47 (1962)</w:t>
      </w:r>
      <w:r w:rsidRPr="00866304">
        <w:rPr>
          <w:rFonts w:ascii="Arial" w:hAnsi="Arial" w:cs="Arial"/>
          <w:bCs/>
          <w:sz w:val="24"/>
          <w:szCs w:val="24"/>
          <w:lang w:val="it-IT"/>
        </w:rPr>
        <w:t xml:space="preserve">Sonata in Do, op. 60,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pf. (1972).</w:t>
      </w:r>
      <w:r w:rsidRPr="00866304">
        <w:rPr>
          <w:rFonts w:ascii="Arial" w:hAnsi="Arial" w:cs="Arial"/>
          <w:sz w:val="24"/>
          <w:szCs w:val="24"/>
          <w:lang w:val="it-IT"/>
        </w:rPr>
        <w:t xml:space="preserve">   </w:t>
      </w:r>
      <w:r w:rsidRPr="00866304">
        <w:rPr>
          <w:rStyle w:val="google-src-text1"/>
          <w:rFonts w:ascii="Arial" w:hAnsi="Arial" w:cs="Arial"/>
          <w:bCs/>
          <w:sz w:val="24"/>
          <w:szCs w:val="24"/>
          <w:lang w:val="it-IT"/>
        </w:rPr>
        <w:t>Cello Concerto in D minor opus 41 (1956)</w:t>
      </w:r>
      <w:r w:rsidRPr="00866304">
        <w:rPr>
          <w:rFonts w:ascii="Arial" w:hAnsi="Arial" w:cs="Arial"/>
          <w:bCs/>
          <w:sz w:val="24"/>
          <w:szCs w:val="24"/>
          <w:lang w:val="it-IT"/>
        </w:rPr>
        <w:t>Concerto in Re-, op. 41, violoncello e orch. (1956).</w:t>
      </w:r>
    </w:p>
    <w:p w:rsidR="00D750D3" w:rsidRPr="00866304" w:rsidRDefault="00D750D3" w:rsidP="007121F3">
      <w:pPr>
        <w:tabs>
          <w:tab w:val="decimal" w:pos="0"/>
          <w:tab w:val="left" w:pos="4253"/>
        </w:tabs>
        <w:spacing w:before="120" w:after="0"/>
        <w:jc w:val="left"/>
        <w:rPr>
          <w:rFonts w:ascii="Arial" w:hAnsi="Arial" w:cs="Arial"/>
          <w:bCs/>
          <w:sz w:val="24"/>
          <w:szCs w:val="24"/>
          <w:lang w:val="it-IT"/>
        </w:rPr>
      </w:pPr>
    </w:p>
    <w:p w:rsidR="006C1701" w:rsidRPr="00866304" w:rsidRDefault="00A4572A" w:rsidP="007121F3">
      <w:pPr>
        <w:tabs>
          <w:tab w:val="decimal" w:pos="0"/>
          <w:tab w:val="left" w:pos="4253"/>
        </w:tabs>
        <w:spacing w:before="120" w:after="0"/>
        <w:jc w:val="left"/>
        <w:rPr>
          <w:rFonts w:ascii="Arial" w:hAnsi="Arial" w:cs="Arial"/>
          <w:bCs/>
          <w:color w:val="333399"/>
          <w:sz w:val="24"/>
          <w:szCs w:val="24"/>
          <w:u w:val="single"/>
          <w:lang w:val="it-IT"/>
        </w:rPr>
      </w:pPr>
      <w:r w:rsidRPr="00866304">
        <w:rPr>
          <w:rFonts w:ascii="Arial" w:hAnsi="Arial" w:cs="Arial"/>
          <w:bCs/>
          <w:color w:val="333399"/>
          <w:sz w:val="24"/>
          <w:szCs w:val="24"/>
          <w:u w:val="single"/>
          <w:lang w:val="it-IT"/>
        </w:rPr>
        <w:t xml:space="preserve">GOMEZANDA  Antonio       </w:t>
      </w:r>
      <w:r w:rsidRPr="00866304">
        <w:rPr>
          <w:rFonts w:ascii="Arial" w:hAnsi="Arial" w:cs="Arial"/>
          <w:bCs/>
          <w:color w:val="333399"/>
          <w:sz w:val="24"/>
          <w:szCs w:val="24"/>
          <w:u w:val="single"/>
          <w:lang w:val="it-IT"/>
        </w:rPr>
        <w:tab/>
      </w:r>
      <w:r w:rsidR="006C1701" w:rsidRPr="00866304">
        <w:rPr>
          <w:rFonts w:ascii="Arial" w:hAnsi="Arial" w:cs="Arial"/>
          <w:bCs/>
          <w:color w:val="333399"/>
          <w:sz w:val="24"/>
          <w:szCs w:val="24"/>
          <w:u w:val="single"/>
          <w:lang w:val="it-IT"/>
        </w:rPr>
        <w:t xml:space="preserve">Città del Messico, 1894 - </w:t>
      </w:r>
      <w:r w:rsidRPr="00866304">
        <w:rPr>
          <w:rFonts w:ascii="Arial" w:hAnsi="Arial" w:cs="Arial"/>
          <w:bCs/>
          <w:color w:val="333399"/>
          <w:sz w:val="24"/>
          <w:szCs w:val="24"/>
          <w:u w:val="single"/>
          <w:lang w:val="it-IT"/>
        </w:rPr>
        <w:t xml:space="preserve">Ivi, </w:t>
      </w:r>
      <w:r w:rsidR="006C1701" w:rsidRPr="00866304">
        <w:rPr>
          <w:rFonts w:ascii="Arial" w:hAnsi="Arial" w:cs="Arial"/>
          <w:bCs/>
          <w:color w:val="333399"/>
          <w:sz w:val="24"/>
          <w:szCs w:val="24"/>
          <w:u w:val="single"/>
          <w:lang w:val="it-IT"/>
        </w:rPr>
        <w:t>24.3.1961</w:t>
      </w:r>
    </w:p>
    <w:p w:rsidR="006C1701" w:rsidRPr="00866304" w:rsidRDefault="006C1701" w:rsidP="007121F3">
      <w:pPr>
        <w:tabs>
          <w:tab w:val="decimal" w:pos="0"/>
          <w:tab w:val="left" w:pos="4253"/>
        </w:tabs>
        <w:spacing w:before="120" w:after="0"/>
        <w:jc w:val="left"/>
        <w:rPr>
          <w:rFonts w:ascii="Arial" w:hAnsi="Arial" w:cs="Arial"/>
          <w:bCs/>
          <w:color w:val="333399"/>
          <w:lang w:val="it-IT"/>
        </w:rPr>
      </w:pPr>
      <w:r w:rsidRPr="00866304">
        <w:rPr>
          <w:rFonts w:ascii="Arial" w:hAnsi="Arial" w:cs="Arial"/>
          <w:bCs/>
          <w:color w:val="333399"/>
          <w:lang w:val="it-IT"/>
        </w:rPr>
        <w:t xml:space="preserve">Pianista, didatta e compositore messicano, autore di c. 300 composizioni. Fu a lungo residente in Germania dove si esibì con l’Orchestra sinfonica di Dresda e con la Filarmonica di Berlino.  A suo nome è stata intitolata un’Accademia pianistica messicana.   </w:t>
      </w:r>
    </w:p>
    <w:p w:rsidR="002D38F4"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Lagos, poema sinfonico per </w:t>
      </w:r>
      <w:r w:rsidR="00A05C47" w:rsidRPr="00866304">
        <w:rPr>
          <w:rFonts w:ascii="Arial" w:hAnsi="Arial" w:cs="Arial"/>
          <w:sz w:val="24"/>
        </w:rPr>
        <w:t>vlc.</w:t>
      </w:r>
      <w:r w:rsidRPr="00866304">
        <w:rPr>
          <w:rFonts w:ascii="Arial" w:hAnsi="Arial" w:cs="Arial"/>
          <w:sz w:val="24"/>
        </w:rPr>
        <w:t xml:space="preserve"> pf. orch.: 1) Toque de Animas,</w:t>
      </w:r>
      <w:r w:rsidR="002D38F4" w:rsidRPr="00866304">
        <w:rPr>
          <w:rFonts w:ascii="Arial" w:hAnsi="Arial" w:cs="Arial"/>
          <w:sz w:val="24"/>
        </w:rPr>
        <w:t xml:space="preserve">   </w:t>
      </w:r>
      <w:r w:rsidRPr="00866304">
        <w:rPr>
          <w:rFonts w:ascii="Arial" w:hAnsi="Arial" w:cs="Arial"/>
          <w:sz w:val="24"/>
        </w:rPr>
        <w:t xml:space="preserve">2) Gallo a los amores... </w:t>
      </w:r>
    </w:p>
    <w:p w:rsidR="00D51956"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3) Interior,   4) Scherzo del Alcalde  (1956).</w:t>
      </w:r>
    </w:p>
    <w:p w:rsidR="003D79C0" w:rsidRPr="00866304" w:rsidRDefault="003D79C0" w:rsidP="007121F3">
      <w:pPr>
        <w:pStyle w:val="Corpotesto"/>
        <w:tabs>
          <w:tab w:val="decimal" w:pos="0"/>
          <w:tab w:val="left" w:pos="4253"/>
        </w:tabs>
        <w:spacing w:before="120" w:after="0"/>
        <w:jc w:val="left"/>
        <w:rPr>
          <w:rFonts w:ascii="Arial" w:hAnsi="Arial" w:cs="Arial"/>
          <w:sz w:val="24"/>
        </w:rPr>
      </w:pPr>
    </w:p>
    <w:p w:rsidR="003D79C0" w:rsidRPr="00866304" w:rsidRDefault="003D79C0" w:rsidP="007121F3">
      <w:pPr>
        <w:tabs>
          <w:tab w:val="decimal" w:pos="0"/>
          <w:tab w:val="left" w:pos="4253"/>
        </w:tabs>
        <w:spacing w:before="120" w:after="0"/>
        <w:jc w:val="left"/>
        <w:rPr>
          <w:rFonts w:ascii="Arial" w:eastAsia="Arial Unicode MS" w:hAnsi="Arial" w:cs="Arial"/>
          <w:color w:val="333399"/>
          <w:sz w:val="24"/>
          <w:szCs w:val="24"/>
          <w:u w:val="single"/>
          <w:lang w:val="it-IT" w:eastAsia="it-IT" w:bidi="ar-SA"/>
        </w:rPr>
      </w:pPr>
      <w:r w:rsidRPr="00866304">
        <w:rPr>
          <w:rFonts w:ascii="Arial" w:eastAsia="Arial Unicode MS" w:hAnsi="Arial" w:cs="Arial"/>
          <w:color w:val="333399"/>
          <w:sz w:val="24"/>
          <w:szCs w:val="24"/>
          <w:u w:val="single"/>
          <w:lang w:val="it-IT" w:eastAsia="it-IT" w:bidi="ar-SA"/>
        </w:rPr>
        <w:t>GOOSSEN  Frederic</w:t>
      </w:r>
      <w:r w:rsidRPr="00866304">
        <w:rPr>
          <w:rFonts w:ascii="Arial" w:hAnsi="Arial" w:cs="Arial"/>
          <w:color w:val="333399"/>
          <w:sz w:val="24"/>
          <w:szCs w:val="24"/>
          <w:u w:val="single"/>
          <w:lang w:val="it-IT" w:eastAsia="it-IT" w:bidi="ar-SA"/>
        </w:rPr>
        <w:t xml:space="preserve"> </w:t>
      </w:r>
      <w:r w:rsidRPr="00866304">
        <w:rPr>
          <w:rFonts w:ascii="Arial" w:hAnsi="Arial" w:cs="Arial"/>
          <w:color w:val="333399"/>
          <w:sz w:val="24"/>
          <w:szCs w:val="24"/>
          <w:u w:val="single"/>
          <w:lang w:val="it-IT" w:eastAsia="it-IT" w:bidi="ar-SA"/>
        </w:rPr>
        <w:tab/>
        <w:t>Tuscaloosa, 30.7.1927 - Tuscaloosa, 10.6.2011</w:t>
      </w:r>
    </w:p>
    <w:p w:rsidR="003D79C0" w:rsidRPr="00866304" w:rsidRDefault="003D79C0"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Studi all'Università del Minnesota con William Lindsay (pf.), </w:t>
      </w:r>
      <w:r w:rsidRPr="00866304">
        <w:rPr>
          <w:rFonts w:ascii="Arial" w:hAnsi="Arial" w:cs="Arial"/>
          <w:vanish/>
          <w:color w:val="333399"/>
          <w:lang w:val="it-IT" w:eastAsia="it-IT" w:bidi="ar-SA"/>
        </w:rPr>
        <w:t>He also studied privately with Arthur Shepard (composition) and Melville Smith (counterpoint) at the Longy School of Music, Cambridge, Mass.</w:t>
      </w:r>
      <w:r w:rsidRPr="00866304">
        <w:rPr>
          <w:rFonts w:ascii="Arial" w:hAnsi="Arial" w:cs="Arial"/>
          <w:color w:val="333399"/>
          <w:lang w:val="it-IT" w:eastAsia="it-IT" w:bidi="ar-SA"/>
        </w:rPr>
        <w:t xml:space="preserve"> Donald Ferguson, James Aliferis, Arthur Shepard e Melville Smith (comp.) completando un dottorato di ricerca nel 1954. Dopo aver insegnato all'Università del Minnesota e al Collegio Berea, Goossen fu Insegnante all'Università dell’Alabama dove è rimasto come </w:t>
      </w:r>
      <w:r w:rsidR="00A659E3">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professore di composizione e direttore di studi universitari fino a quando si è ritirato come professore emerito. </w:t>
      </w:r>
      <w:r w:rsidR="00A659E3">
        <w:rPr>
          <w:rFonts w:ascii="Arial" w:hAnsi="Arial" w:cs="Arial"/>
          <w:color w:val="333399"/>
          <w:lang w:val="it-IT" w:eastAsia="it-IT" w:bidi="ar-SA"/>
        </w:rPr>
        <w:t xml:space="preserve">           </w:t>
      </w:r>
      <w:r w:rsidRPr="00866304">
        <w:rPr>
          <w:rFonts w:ascii="Arial" w:hAnsi="Arial" w:cs="Arial"/>
          <w:vanish/>
          <w:color w:val="333399"/>
          <w:lang w:val="it-IT" w:eastAsia="it-IT" w:bidi="ar-SA"/>
        </w:rPr>
        <w:t>In 1991 Mr. Goosen received an award from the American Academy of Arts and Letters for lifetime achievement in music composition.</w:t>
      </w:r>
      <w:r w:rsidRPr="00866304">
        <w:rPr>
          <w:rFonts w:ascii="Arial" w:hAnsi="Arial" w:cs="Arial"/>
          <w:color w:val="333399"/>
          <w:lang w:val="it-IT" w:eastAsia="it-IT" w:bidi="ar-SA"/>
        </w:rPr>
        <w:t>Nel 1991 ha ricevuto un premio dall'Accademia Americana delle Arti e delle Lettere.</w:t>
      </w:r>
    </w:p>
    <w:p w:rsidR="003D79C0" w:rsidRPr="00866304" w:rsidRDefault="003D79C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Musica, violoncello solo (1977).</w:t>
      </w:r>
      <w:r w:rsidR="000C285A" w:rsidRPr="00866304">
        <w:rPr>
          <w:rFonts w:ascii="Arial" w:hAnsi="Arial" w:cs="Arial"/>
          <w:sz w:val="24"/>
          <w:szCs w:val="24"/>
          <w:lang w:val="it-IT" w:eastAsia="it-IT" w:bidi="ar-SA"/>
        </w:rPr>
        <w:t xml:space="preserve">   Tre parti, violoncello e pf. (1970).</w:t>
      </w:r>
    </w:p>
    <w:p w:rsidR="000C285A" w:rsidRPr="00866304" w:rsidRDefault="000C285A" w:rsidP="007121F3">
      <w:pPr>
        <w:tabs>
          <w:tab w:val="decimal" w:pos="0"/>
          <w:tab w:val="left" w:pos="4253"/>
        </w:tabs>
        <w:spacing w:before="120" w:after="0"/>
        <w:jc w:val="left"/>
        <w:rPr>
          <w:rFonts w:ascii="Arial" w:hAnsi="Arial" w:cs="Arial"/>
          <w:sz w:val="24"/>
          <w:szCs w:val="24"/>
          <w:lang w:val="it-IT" w:eastAsia="it-IT" w:bidi="ar-SA"/>
        </w:rPr>
      </w:pPr>
    </w:p>
    <w:p w:rsidR="002274E0" w:rsidRPr="00866304" w:rsidRDefault="002274E0"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GOOSSENS  Eugene Sir</w:t>
      </w:r>
      <w:r w:rsidRPr="00866304">
        <w:rPr>
          <w:rFonts w:ascii="Arial" w:eastAsia="Arial Unicode MS" w:hAnsi="Arial" w:cs="Arial"/>
          <w:color w:val="333399"/>
          <w:sz w:val="24"/>
          <w:szCs w:val="24"/>
          <w:u w:val="single"/>
          <w:lang w:val="it-IT"/>
        </w:rPr>
        <w:tab/>
        <w:t>Londra, 26.5.1893 - Londra, 13.6.1962.</w:t>
      </w:r>
    </w:p>
    <w:p w:rsidR="002274E0" w:rsidRPr="00866304" w:rsidRDefault="002274E0"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Direttore d’orchestra e compositore inglese. Allievo di Standfort. Direttore dell’Orchestra Sinfonica di Cincinnati</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e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di Sydney, dal 1947 al 1956, dove diresse anche il Conservatorio e fu nominato Cavaliere. Pr</w:t>
      </w:r>
      <w:r w:rsidR="00B03EE4" w:rsidRPr="00866304">
        <w:rPr>
          <w:rFonts w:ascii="Arial" w:eastAsia="Arial Unicode MS" w:hAnsi="Arial" w:cs="Arial"/>
          <w:color w:val="333399"/>
          <w:lang w:val="it-IT"/>
        </w:rPr>
        <w:t>o</w:t>
      </w:r>
      <w:r w:rsidRPr="00866304">
        <w:rPr>
          <w:rFonts w:ascii="Arial" w:eastAsia="Arial Unicode MS" w:hAnsi="Arial" w:cs="Arial"/>
          <w:color w:val="333399"/>
          <w:lang w:val="it-IT"/>
        </w:rPr>
        <w:t xml:space="preserve">prio nel 1996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dovette dimettersi per uno scandalo, dispiace rivelare certi particolari ma non è onesto tacerli: furono scoperti documenti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che compervavano la sua appartenenza ad una setta interessata all’occultismo e all’erotismo, allora considerato pornografia, bastoncini d’incenso, fotografie e pellicole… Pagò una multa salata e fu obbligato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a lasciare l’Australia. Ebbe 3 mogli, 5 figlie, l’ultima moglie lo lasciò, al suo posto arrivò una giovane pianista di Adelaide… La “pecora nera”, non musicalmente, di una famiglia che val la pena di commentare: il nonno e il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padre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si chiamavano entrambi Eugene e furono uno dopo l’altro direttori d’orchestra al “Carl Rosa Opera Company”, il fratello Leon, morto nel 1988, fu un famoso concertista d’oboe. La sorella Maria, morta nel 1991,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fu arpista in orchestre britanniche, il fratello Adolph, concertista di corno, morì durante la 1a guerra mondiale.</w:t>
      </w:r>
      <w:r w:rsidR="00B03EE4" w:rsidRPr="00866304">
        <w:rPr>
          <w:rFonts w:ascii="Arial" w:eastAsia="Arial Unicode MS" w:hAnsi="Arial" w:cs="Arial"/>
          <w:color w:val="333399"/>
          <w:lang w:val="it-IT"/>
        </w:rPr>
        <w:t xml:space="preserve">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La sorella Sidonie Goessens fu una celebre arpista che, con Adolph, il cornista, fu nell’Orchestra che eseguì la prima esecuzione della “Sagra della Primavera”. Sidonie inoltre fu la prima a suonare l’arpa in televisione, nel 1936. Dal 1939 al 1981 fu arpista principale nella BBC Symphony Orchestra e insegnante alla Guildhall School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fino all’età di 91 anni, nel capodanno dello stesso anno, 1991, fece l’ultima esibizione in TV accompagnando la cantante Gwyneth Jones. Nata nel 1899, morì nel sonno a Londra, il 15 dicembre 2004, a 105 anni. Anch’essa, come Leo Ornstein visse per 3 secoli, ma Ornstein visse 5 anni in più, componendo l’ottava sonata nel 2001,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a 98 anni. Fenomenali questi musicisti, che eseguono o compongono quando la gente normale ha difficoltà di ragionamento, molto in anticipo, così come il Sir, geniale musicalmente ma nella vita di tutti i giorni “Stonato”.</w:t>
      </w:r>
    </w:p>
    <w:p w:rsidR="002274E0" w:rsidRPr="00866304" w:rsidRDefault="002274E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Rapsodia per violoncello e pf. (1916).   Notturno spagnolo, per vlc. e pf. (1914).</w:t>
      </w:r>
    </w:p>
    <w:p w:rsidR="002274E0" w:rsidRPr="00866304" w:rsidRDefault="002274E0"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GORELOVA  Galina</w:t>
      </w:r>
      <w:r w:rsidRPr="00866304">
        <w:rPr>
          <w:rFonts w:ascii="Arial" w:hAnsi="Arial" w:cs="Arial"/>
          <w:color w:val="333399"/>
          <w:sz w:val="24"/>
          <w:szCs w:val="24"/>
          <w:u w:val="single"/>
          <w:lang w:val="it-IT"/>
        </w:rPr>
        <w:tab/>
        <w:t>Minsk, 5.3.1951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bielorussa. Studi di composizione, dal 1972 al 1979, al Conservatorio di Minsk con Smolsky, Shleg </w:t>
      </w:r>
      <w:r w:rsidR="00B03EE4" w:rsidRPr="00866304">
        <w:rPr>
          <w:rFonts w:ascii="Arial" w:hAnsi="Arial" w:cs="Arial"/>
          <w:color w:val="333399"/>
          <w:lang w:val="it-IT"/>
        </w:rPr>
        <w:t xml:space="preserve">            </w:t>
      </w:r>
      <w:r w:rsidRPr="00866304">
        <w:rPr>
          <w:rFonts w:ascii="Arial" w:hAnsi="Arial" w:cs="Arial"/>
          <w:color w:val="333399"/>
          <w:lang w:val="it-IT"/>
        </w:rPr>
        <w:t xml:space="preserve">e Muraschka. Perfezionamento a Mosca con Fortunatov dal 1983 al 1990. Insegnante all’Accademia e dal 1980 </w:t>
      </w:r>
      <w:r w:rsidR="00B03EE4" w:rsidRPr="00866304">
        <w:rPr>
          <w:rFonts w:ascii="Arial" w:hAnsi="Arial" w:cs="Arial"/>
          <w:color w:val="333399"/>
          <w:lang w:val="it-IT"/>
        </w:rPr>
        <w:t xml:space="preserve">           </w:t>
      </w:r>
      <w:r w:rsidRPr="00866304">
        <w:rPr>
          <w:rFonts w:ascii="Arial" w:hAnsi="Arial" w:cs="Arial"/>
          <w:color w:val="333399"/>
          <w:lang w:val="it-IT"/>
        </w:rPr>
        <w:t xml:space="preserve">al Conservatorio di Minsk. Nel 1990 è tra le fondatrici del “Belarus Society for Modern Music”.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lastRenderedPageBreak/>
        <w:t xml:space="preserve">2 Paintigs of H. Matisse, </w:t>
      </w:r>
      <w:r w:rsidR="00A05C47" w:rsidRPr="00866304">
        <w:rPr>
          <w:rFonts w:ascii="Arial" w:hAnsi="Arial" w:cs="Arial"/>
          <w:sz w:val="24"/>
          <w:szCs w:val="24"/>
        </w:rPr>
        <w:t>vlc.</w:t>
      </w:r>
      <w:r w:rsidRPr="00866304">
        <w:rPr>
          <w:rFonts w:ascii="Arial" w:hAnsi="Arial" w:cs="Arial"/>
          <w:sz w:val="24"/>
          <w:szCs w:val="24"/>
        </w:rPr>
        <w:t xml:space="preserve"> solo (1981).   </w:t>
      </w:r>
      <w:r w:rsidRPr="00866304">
        <w:rPr>
          <w:rFonts w:ascii="Arial" w:hAnsi="Arial" w:cs="Arial"/>
          <w:sz w:val="24"/>
          <w:szCs w:val="24"/>
          <w:lang w:val="it-IT"/>
        </w:rPr>
        <w:t xml:space="preserve">3 Romanze senza parole, </w:t>
      </w:r>
      <w:r w:rsidR="00A05C47" w:rsidRPr="00866304">
        <w:rPr>
          <w:rFonts w:ascii="Arial" w:hAnsi="Arial" w:cs="Arial"/>
          <w:sz w:val="24"/>
          <w:szCs w:val="24"/>
          <w:lang w:val="it-IT"/>
        </w:rPr>
        <w:t>vlc.</w:t>
      </w:r>
      <w:r w:rsidRPr="00866304">
        <w:rPr>
          <w:rFonts w:ascii="Arial" w:hAnsi="Arial" w:cs="Arial"/>
          <w:sz w:val="24"/>
          <w:szCs w:val="24"/>
          <w:lang w:val="it-IT"/>
        </w:rPr>
        <w:t xml:space="preserve"> pf. </w:t>
      </w:r>
      <w:r w:rsidRPr="00866304">
        <w:rPr>
          <w:rFonts w:ascii="Arial" w:hAnsi="Arial" w:cs="Arial"/>
          <w:sz w:val="24"/>
          <w:szCs w:val="24"/>
        </w:rPr>
        <w:t>(1986).</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Scherzino per </w:t>
      </w:r>
      <w:r w:rsidR="00A05C47" w:rsidRPr="00866304">
        <w:rPr>
          <w:rFonts w:ascii="Arial" w:hAnsi="Arial" w:cs="Arial"/>
          <w:sz w:val="24"/>
          <w:szCs w:val="24"/>
        </w:rPr>
        <w:t>vlc.</w:t>
      </w:r>
      <w:r w:rsidRPr="00866304">
        <w:rPr>
          <w:rFonts w:ascii="Arial" w:hAnsi="Arial" w:cs="Arial"/>
          <w:sz w:val="24"/>
          <w:szCs w:val="24"/>
        </w:rPr>
        <w:t xml:space="preserve"> e pf. (1980).   Ballad, </w:t>
      </w:r>
      <w:r w:rsidR="00A05C47" w:rsidRPr="00866304">
        <w:rPr>
          <w:rFonts w:ascii="Arial" w:hAnsi="Arial" w:cs="Arial"/>
          <w:sz w:val="24"/>
          <w:szCs w:val="24"/>
        </w:rPr>
        <w:t>vlc.</w:t>
      </w:r>
      <w:r w:rsidRPr="00866304">
        <w:rPr>
          <w:rFonts w:ascii="Arial" w:hAnsi="Arial" w:cs="Arial"/>
          <w:sz w:val="24"/>
          <w:szCs w:val="24"/>
        </w:rPr>
        <w:t xml:space="preserve"> pf. (1987).   Tatjanas day, chit. </w:t>
      </w:r>
      <w:r w:rsidR="00A05C47" w:rsidRPr="00866304">
        <w:rPr>
          <w:rFonts w:ascii="Arial" w:hAnsi="Arial" w:cs="Arial"/>
          <w:sz w:val="24"/>
          <w:szCs w:val="24"/>
        </w:rPr>
        <w:t>vlc.</w:t>
      </w:r>
      <w:r w:rsidRPr="00866304">
        <w:rPr>
          <w:rFonts w:ascii="Arial" w:hAnsi="Arial" w:cs="Arial"/>
          <w:sz w:val="24"/>
          <w:szCs w:val="24"/>
        </w:rPr>
        <w:t xml:space="preserve"> (11’).</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A Day in the Life of Tatyana, </w:t>
      </w:r>
      <w:r w:rsidR="00A05C47" w:rsidRPr="00866304">
        <w:rPr>
          <w:rFonts w:ascii="Arial" w:hAnsi="Arial" w:cs="Arial"/>
          <w:color w:val="000000"/>
          <w:sz w:val="24"/>
          <w:szCs w:val="24"/>
        </w:rPr>
        <w:t>vlc.</w:t>
      </w:r>
      <w:r w:rsidRPr="00866304">
        <w:rPr>
          <w:rFonts w:ascii="Arial" w:hAnsi="Arial" w:cs="Arial"/>
          <w:color w:val="000000"/>
          <w:sz w:val="24"/>
          <w:szCs w:val="24"/>
        </w:rPr>
        <w:t xml:space="preserve"> chit. (2001).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The Starling above the Sexton’s House, </w:t>
      </w:r>
      <w:r w:rsidR="00A05C47" w:rsidRPr="00866304">
        <w:rPr>
          <w:rFonts w:ascii="Arial" w:hAnsi="Arial" w:cs="Arial"/>
          <w:sz w:val="24"/>
          <w:szCs w:val="24"/>
        </w:rPr>
        <w:t>vlc.</w:t>
      </w:r>
      <w:r w:rsidRPr="00866304">
        <w:rPr>
          <w:rFonts w:ascii="Arial" w:hAnsi="Arial" w:cs="Arial"/>
          <w:sz w:val="24"/>
          <w:szCs w:val="24"/>
        </w:rPr>
        <w:t xml:space="preserve"> fl. chit. </w:t>
      </w:r>
      <w:r w:rsidRPr="00866304">
        <w:rPr>
          <w:rFonts w:ascii="Arial" w:hAnsi="Arial" w:cs="Arial"/>
          <w:sz w:val="24"/>
          <w:szCs w:val="24"/>
          <w:lang w:val="it-IT"/>
        </w:rPr>
        <w:t>(9’50).</w:t>
      </w:r>
    </w:p>
    <w:p w:rsidR="006C1701" w:rsidRPr="00866304" w:rsidRDefault="006C1701" w:rsidP="007121F3">
      <w:pPr>
        <w:pStyle w:val="Corpotesto"/>
        <w:tabs>
          <w:tab w:val="decimal" w:pos="0"/>
          <w:tab w:val="left" w:pos="4253"/>
        </w:tabs>
        <w:spacing w:before="120" w:after="0"/>
        <w:jc w:val="left"/>
        <w:rPr>
          <w:rFonts w:ascii="Arial" w:hAnsi="Arial" w:cs="Arial"/>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GORINI  Gino</w:t>
      </w:r>
      <w:r w:rsidRPr="00866304">
        <w:rPr>
          <w:rFonts w:ascii="Arial" w:hAnsi="Arial" w:cs="Arial"/>
          <w:color w:val="333399"/>
          <w:sz w:val="24"/>
          <w:szCs w:val="24"/>
          <w:u w:val="single"/>
        </w:rPr>
        <w:tab/>
        <w:t>Venezia, 22.6.1914 - Venezia, 1990.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Tagliapietra e Agostini. Perfezionamento con Malipiero e W. Horowitz a Venezia. </w:t>
      </w:r>
      <w:r w:rsidR="00B03EE4" w:rsidRPr="00866304">
        <w:rPr>
          <w:rFonts w:ascii="Arial" w:hAnsi="Arial" w:cs="Arial"/>
          <w:color w:val="333399"/>
        </w:rPr>
        <w:t xml:space="preserve">                                </w:t>
      </w:r>
      <w:r w:rsidRPr="00866304">
        <w:rPr>
          <w:rFonts w:ascii="Arial" w:hAnsi="Arial" w:cs="Arial"/>
          <w:color w:val="333399"/>
        </w:rPr>
        <w:t>Concertista anche in duo con ll validissimo collega Lorenzi. Insegnante al Conservatorio di Venezia.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(1942).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GOTKOWSKY  Ida</w:t>
      </w:r>
      <w:r w:rsidRPr="00866304">
        <w:rPr>
          <w:rFonts w:ascii="Arial" w:hAnsi="Arial" w:cs="Arial"/>
          <w:color w:val="333399"/>
          <w:sz w:val="24"/>
          <w:szCs w:val="24"/>
          <w:u w:val="single"/>
          <w:lang w:val="it-IT"/>
        </w:rPr>
        <w:tab/>
        <w:t>Calais, 26.8.1933</w:t>
      </w:r>
    </w:p>
    <w:p w:rsidR="002D19CB" w:rsidRPr="00866304" w:rsidRDefault="002D19CB"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Compositrice francese, madre, padre e sorella erano violinisti, il fratello pianista. Prime composizioni a 8 anni. </w:t>
      </w:r>
      <w:r w:rsidR="00B03EE4" w:rsidRPr="00866304">
        <w:rPr>
          <w:rFonts w:ascii="Arial" w:hAnsi="Arial" w:cs="Arial"/>
          <w:color w:val="333399"/>
          <w:lang w:val="it-IT"/>
        </w:rPr>
        <w:t xml:space="preserve">          </w:t>
      </w:r>
      <w:r w:rsidRPr="00866304">
        <w:rPr>
          <w:rFonts w:ascii="Arial" w:hAnsi="Arial" w:cs="Arial"/>
          <w:color w:val="333399"/>
          <w:lang w:val="it-IT"/>
        </w:rPr>
        <w:t xml:space="preserve">Studi al Conservatorio di Parigi con Gallon, Messien, Aubin e N. Boulanger. Vinse il Premio Blumenthal nel 1958, </w:t>
      </w:r>
      <w:r w:rsidR="00B03EE4" w:rsidRPr="00866304">
        <w:rPr>
          <w:rFonts w:ascii="Arial" w:hAnsi="Arial" w:cs="Arial"/>
          <w:color w:val="333399"/>
          <w:lang w:val="it-IT"/>
        </w:rPr>
        <w:t xml:space="preserve">           </w:t>
      </w:r>
      <w:r w:rsidRPr="00866304">
        <w:rPr>
          <w:rFonts w:ascii="Arial" w:hAnsi="Arial" w:cs="Arial"/>
          <w:color w:val="333399"/>
          <w:lang w:val="it-IT"/>
        </w:rPr>
        <w:t xml:space="preserve">il Pasdeloup nel 1959, il Premio di composizione di Divonne les Bains nel 1961, Ville de Paris nel 1963 e il </w:t>
      </w:r>
      <w:r w:rsidR="00A659E3">
        <w:rPr>
          <w:rFonts w:ascii="Arial" w:hAnsi="Arial" w:cs="Arial"/>
          <w:color w:val="333399"/>
          <w:lang w:val="it-IT"/>
        </w:rPr>
        <w:t xml:space="preserve">    </w:t>
      </w:r>
      <w:r w:rsidRPr="00866304">
        <w:rPr>
          <w:rFonts w:ascii="Arial" w:hAnsi="Arial" w:cs="Arial"/>
          <w:color w:val="333399"/>
          <w:lang w:val="it-IT"/>
        </w:rPr>
        <w:t xml:space="preserve">Premio Lily Boulanger nel 1967, solo per citare i più importanti. La data di composizione 1970, viene di solito </w:t>
      </w:r>
      <w:r w:rsidR="00B03EE4" w:rsidRPr="00866304">
        <w:rPr>
          <w:rFonts w:ascii="Arial" w:hAnsi="Arial" w:cs="Arial"/>
          <w:color w:val="333399"/>
          <w:lang w:val="it-IT"/>
        </w:rPr>
        <w:t xml:space="preserve">         </w:t>
      </w:r>
      <w:r w:rsidRPr="00866304">
        <w:rPr>
          <w:rFonts w:ascii="Arial" w:hAnsi="Arial" w:cs="Arial"/>
          <w:color w:val="333399"/>
          <w:lang w:val="it-IT"/>
        </w:rPr>
        <w:t>accompagnata dalla data 1985: il brano è composizione di quel lasso di tempo.</w:t>
      </w:r>
    </w:p>
    <w:p w:rsidR="00416D7D" w:rsidRPr="00866304" w:rsidRDefault="00416D7D"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“Violoncellissimo”, concerto per </w:t>
      </w:r>
      <w:r w:rsidRPr="00866304">
        <w:rPr>
          <w:rFonts w:ascii="Arial" w:hAnsi="Arial" w:cs="Arial"/>
          <w:sz w:val="24"/>
          <w:szCs w:val="24"/>
          <w:lang w:val="it-IT" w:eastAsia="it-IT" w:bidi="ar-SA"/>
        </w:rPr>
        <w:t xml:space="preserve">violoncello e orch. </w:t>
      </w:r>
      <w:r w:rsidRPr="00866304">
        <w:rPr>
          <w:rFonts w:ascii="Arial" w:hAnsi="Arial" w:cs="Arial"/>
          <w:sz w:val="24"/>
          <w:szCs w:val="24"/>
        </w:rPr>
        <w:t>(1980, 23’).</w:t>
      </w:r>
    </w:p>
    <w:p w:rsidR="006C1701" w:rsidRPr="00866304" w:rsidRDefault="006C1701" w:rsidP="007121F3">
      <w:pPr>
        <w:tabs>
          <w:tab w:val="decimal" w:pos="0"/>
          <w:tab w:val="left" w:pos="4253"/>
        </w:tabs>
        <w:spacing w:before="120" w:after="0"/>
        <w:jc w:val="left"/>
        <w:rPr>
          <w:rFonts w:ascii="Arial" w:hAnsi="Arial" w:cs="Arial"/>
          <w:sz w:val="24"/>
          <w:szCs w:val="24"/>
        </w:rPr>
      </w:pPr>
    </w:p>
    <w:p w:rsidR="000267D5" w:rsidRPr="00866304" w:rsidRDefault="000267D5" w:rsidP="007121F3">
      <w:pPr>
        <w:tabs>
          <w:tab w:val="decimal" w:pos="0"/>
          <w:tab w:val="left" w:pos="4253"/>
        </w:tabs>
        <w:spacing w:before="120" w:after="0"/>
        <w:jc w:val="left"/>
        <w:rPr>
          <w:rFonts w:ascii="Arial" w:eastAsia="Arial Unicode MS" w:hAnsi="Arial" w:cs="Arial"/>
          <w:color w:val="333399"/>
          <w:sz w:val="24"/>
          <w:szCs w:val="24"/>
          <w:u w:val="single"/>
        </w:rPr>
      </w:pPr>
      <w:r w:rsidRPr="00866304">
        <w:rPr>
          <w:rFonts w:ascii="Arial" w:eastAsia="Arial Unicode MS" w:hAnsi="Arial" w:cs="Arial"/>
          <w:color w:val="333399"/>
          <w:sz w:val="24"/>
          <w:szCs w:val="24"/>
          <w:u w:val="single"/>
        </w:rPr>
        <w:t>GOULD  Morton</w:t>
      </w:r>
      <w:r w:rsidRPr="00866304">
        <w:rPr>
          <w:rFonts w:ascii="Arial" w:eastAsia="Arial Unicode MS" w:hAnsi="Arial" w:cs="Arial"/>
          <w:color w:val="333399"/>
          <w:sz w:val="24"/>
          <w:szCs w:val="24"/>
          <w:u w:val="single"/>
        </w:rPr>
        <w:tab/>
        <w:t xml:space="preserve"> Richmond Hill, 10.12.1913 - Orlando 21.2.1996.</w:t>
      </w:r>
    </w:p>
    <w:p w:rsidR="000267D5" w:rsidRPr="00866304" w:rsidRDefault="000267D5"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compositore, direttore d’orchestra e arrangiatore. A 4 anni era già al pianoforte, a 6 anni la sua prima composizione edita, un Valzer intitolato “Just Six”. Inoltre era in grado di improvvisare. A New York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accompagnava </w:t>
      </w:r>
      <w:r w:rsidR="00B03EE4"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al pianoforte i film muti. Studi alla Juilliard con A. Whiteside e V. Jones. Iniziò a lavorare per la radio, fino ad arrivare nel 1940 ad essere ascoltato da milioni di persone, con brani di musica classica e musica leggera. Si dedicò a musicare brani per operette di Broadway, per il cinema, per le orchestre sinfoniche. Musica </w:t>
      </w:r>
      <w:r w:rsidR="002D38F4" w:rsidRPr="00866304">
        <w:rPr>
          <w:rFonts w:ascii="Arial" w:eastAsia="Arial Unicode MS" w:hAnsi="Arial" w:cs="Arial"/>
          <w:color w:val="333399"/>
          <w:lang w:val="it-IT"/>
        </w:rPr>
        <w:t xml:space="preserve">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a 360 gradi. Pianista nella “Rapsodia in Blue” di Gershwin, direttore d’orchestra in tutto il mondo. Innumerevoli premi e riconoscimenti:</w:t>
      </w:r>
      <w:r w:rsidR="00631707">
        <w:rPr>
          <w:rFonts w:ascii="Arial" w:eastAsia="Arial Unicode MS" w:hAnsi="Arial" w:cs="Arial"/>
          <w:color w:val="333399"/>
          <w:lang w:val="it-IT"/>
        </w:rPr>
        <w:t xml:space="preserve"> </w:t>
      </w:r>
      <w:r w:rsidRPr="00866304">
        <w:rPr>
          <w:rFonts w:ascii="Arial" w:eastAsia="Arial Unicode MS" w:hAnsi="Arial" w:cs="Arial"/>
          <w:color w:val="333399"/>
          <w:lang w:val="it-IT"/>
        </w:rPr>
        <w:t>dal Grammy Award nel 1966 al Premio Pulitzer nel 1995 e premi postumi. Famosi il suo brano sinfonico</w:t>
      </w:r>
      <w:r w:rsidR="00631707">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“Jekyll and Hyde Variations” e il Balletto sinfonico “Fall River Legend”. Amico di tutti, da Gershwin </w:t>
      </w:r>
      <w:r w:rsidR="00A659E3">
        <w:rPr>
          <w:rFonts w:ascii="Arial" w:eastAsia="Arial Unicode MS" w:hAnsi="Arial" w:cs="Arial"/>
          <w:color w:val="333399"/>
          <w:lang w:val="it-IT"/>
        </w:rPr>
        <w:t xml:space="preserve"> </w:t>
      </w:r>
      <w:r w:rsidRPr="00866304">
        <w:rPr>
          <w:rFonts w:ascii="Arial" w:eastAsia="Arial Unicode MS" w:hAnsi="Arial" w:cs="Arial"/>
          <w:color w:val="333399"/>
          <w:lang w:val="it-IT"/>
        </w:rPr>
        <w:t>a Rostropovich. Curiosità: essendo un grande estimatore dei Vigili del fuoco, uno dei suoi brani lo scrisse su un camion dei</w:t>
      </w:r>
      <w:r w:rsidR="00631707">
        <w:rPr>
          <w:rFonts w:ascii="Arial" w:eastAsia="Arial Unicode MS" w:hAnsi="Arial" w:cs="Arial"/>
          <w:color w:val="333399"/>
          <w:lang w:val="it-IT"/>
        </w:rPr>
        <w:t xml:space="preserve"> </w:t>
      </w:r>
      <w:r w:rsidRPr="00866304">
        <w:rPr>
          <w:rFonts w:ascii="Arial" w:eastAsia="Arial Unicode MS" w:hAnsi="Arial" w:cs="Arial"/>
          <w:color w:val="333399"/>
          <w:lang w:val="it-IT"/>
        </w:rPr>
        <w:t>pompieri, dedicandolo al nipote</w:t>
      </w:r>
      <w:r w:rsidR="00631707">
        <w:rPr>
          <w:rFonts w:ascii="Arial" w:eastAsia="Arial Unicode MS" w:hAnsi="Arial" w:cs="Arial"/>
          <w:color w:val="333399"/>
          <w:lang w:val="it-IT"/>
        </w:rPr>
        <w:t>…</w:t>
      </w:r>
      <w:r w:rsidRPr="00866304">
        <w:rPr>
          <w:rFonts w:ascii="Arial" w:eastAsia="Arial Unicode MS" w:hAnsi="Arial" w:cs="Arial"/>
          <w:color w:val="333399"/>
          <w:lang w:val="it-IT"/>
        </w:rPr>
        <w:t>.</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Cellos, per 8 violoncelli (1984, 16’).   Suite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w:t>
      </w:r>
      <w:r w:rsidRPr="00866304">
        <w:rPr>
          <w:rFonts w:ascii="Arial" w:hAnsi="Arial" w:cs="Arial"/>
          <w:sz w:val="24"/>
          <w:szCs w:val="24"/>
        </w:rPr>
        <w:t>(1981, 22’).</w:t>
      </w:r>
    </w:p>
    <w:p w:rsidR="008E2AC7" w:rsidRPr="00866304" w:rsidRDefault="008E2AC7"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GOUVY  Louys-Theodore</w:t>
      </w:r>
      <w:r w:rsidRPr="00866304">
        <w:rPr>
          <w:rFonts w:ascii="Arial" w:hAnsi="Arial" w:cs="Arial"/>
          <w:color w:val="333399"/>
          <w:sz w:val="24"/>
          <w:u w:val="single"/>
          <w:lang w:val="en-US"/>
        </w:rPr>
        <w:tab/>
        <w:t>Goffontaine, 2.7.1819 - Lipsia, 21.4.1898.</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franco-tedesco, 4 anni dopo la nascita la sua città natale viene annessa alla Prussia e diventa Sarrebruck. Primi studi con il pianista Hertz, quindi studi a Parigi dal 1836 con Billard e  Elwart. </w:t>
      </w:r>
      <w:r w:rsidR="00A659E3">
        <w:rPr>
          <w:rFonts w:ascii="Arial" w:hAnsi="Arial" w:cs="Arial"/>
          <w:color w:val="333399"/>
        </w:rPr>
        <w:t xml:space="preserve">                                </w:t>
      </w:r>
      <w:r w:rsidRPr="00866304">
        <w:rPr>
          <w:rFonts w:ascii="Arial" w:hAnsi="Arial" w:cs="Arial"/>
          <w:color w:val="333399"/>
        </w:rPr>
        <w:t xml:space="preserve">Si cimenta anche con il violino studiando con Eckert, che in Germania lo presenta a Schumann e Liszt. Torna a Parigi nel 1844 e decide di partire nello stesso anno per l’Italia, si reca a Roma, dove conosce N. Gade, quindi a Bologna, dove incontra Rossini. Una sua sinfonia ha successo a Parigi, ma il compositore risulta essere di nazionalità straniera, quindi trova, senza colpa, difficoltà d’ogni tipo. Ma nonostante le idiozie burocratiche riceve </w:t>
      </w:r>
      <w:r w:rsidR="00A659E3">
        <w:rPr>
          <w:rFonts w:ascii="Arial" w:hAnsi="Arial" w:cs="Arial"/>
          <w:color w:val="333399"/>
        </w:rPr>
        <w:t xml:space="preserve">           </w:t>
      </w:r>
      <w:r w:rsidRPr="00866304">
        <w:rPr>
          <w:rFonts w:ascii="Arial" w:hAnsi="Arial" w:cs="Arial"/>
          <w:color w:val="333399"/>
        </w:rPr>
        <w:t xml:space="preserve">la Legion d’Onore e il Premio Chartier (aggiungiamo che un suo fratello, ricco industriale in Francia, lo ospitava </w:t>
      </w:r>
      <w:r w:rsidR="002D38F4" w:rsidRPr="00866304">
        <w:rPr>
          <w:rFonts w:ascii="Arial" w:hAnsi="Arial" w:cs="Arial"/>
          <w:color w:val="333399"/>
        </w:rPr>
        <w:t xml:space="preserve"> </w:t>
      </w:r>
      <w:r w:rsidR="00A659E3">
        <w:rPr>
          <w:rFonts w:ascii="Arial" w:hAnsi="Arial" w:cs="Arial"/>
          <w:color w:val="333399"/>
        </w:rPr>
        <w:t xml:space="preserve">          </w:t>
      </w:r>
      <w:r w:rsidRPr="00866304">
        <w:rPr>
          <w:rFonts w:ascii="Arial" w:hAnsi="Arial" w:cs="Arial"/>
          <w:color w:val="333399"/>
        </w:rPr>
        <w:t>in una sontuosa villa). E’ solo una mia ipotesi quella che Gouvy accetti, cre</w:t>
      </w:r>
      <w:r w:rsidR="00B03EE4" w:rsidRPr="00866304">
        <w:rPr>
          <w:rFonts w:ascii="Arial" w:hAnsi="Arial" w:cs="Arial"/>
          <w:color w:val="333399"/>
        </w:rPr>
        <w:t>d</w:t>
      </w:r>
      <w:r w:rsidRPr="00866304">
        <w:rPr>
          <w:rFonts w:ascii="Arial" w:hAnsi="Arial" w:cs="Arial"/>
          <w:color w:val="333399"/>
        </w:rPr>
        <w:t>o per ripicca, d’essere corrispondente dell’Accademia e dell’Istituto di Berlino.</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5 Trios, pf. vl. </w:t>
      </w:r>
      <w:r w:rsidR="00A05C47" w:rsidRPr="00866304">
        <w:rPr>
          <w:rFonts w:ascii="Arial" w:hAnsi="Arial" w:cs="Arial"/>
          <w:color w:val="000000"/>
          <w:sz w:val="24"/>
          <w:szCs w:val="24"/>
        </w:rPr>
        <w:t>vlc.</w:t>
      </w:r>
      <w:r w:rsidRPr="00866304">
        <w:rPr>
          <w:rFonts w:ascii="Arial" w:hAnsi="Arial" w:cs="Arial"/>
          <w:color w:val="000000"/>
          <w:sz w:val="24"/>
          <w:szCs w:val="24"/>
        </w:rPr>
        <w:t xml:space="preserve"> (1853-1863).   Decameron, 10 pezzi per pf. e </w:t>
      </w:r>
      <w:r w:rsidR="00A05C47" w:rsidRPr="00866304">
        <w:rPr>
          <w:rFonts w:ascii="Arial" w:hAnsi="Arial" w:cs="Arial"/>
          <w:color w:val="000000"/>
          <w:sz w:val="24"/>
          <w:szCs w:val="24"/>
        </w:rPr>
        <w:t>vlc.</w:t>
      </w:r>
      <w:r w:rsidRPr="00866304">
        <w:rPr>
          <w:rFonts w:ascii="Arial" w:hAnsi="Arial" w:cs="Arial"/>
          <w:color w:val="000000"/>
          <w:sz w:val="24"/>
          <w:szCs w:val="24"/>
        </w:rPr>
        <w:t xml:space="preserve"> (1860).</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lastRenderedPageBreak/>
        <w:t xml:space="preserve">6 Duetti per pf. e </w:t>
      </w:r>
      <w:r w:rsidR="00A05C47" w:rsidRPr="00866304">
        <w:rPr>
          <w:rFonts w:ascii="Arial" w:hAnsi="Arial" w:cs="Arial"/>
          <w:color w:val="000000"/>
          <w:sz w:val="24"/>
          <w:szCs w:val="24"/>
        </w:rPr>
        <w:t>vlc.</w:t>
      </w:r>
      <w:r w:rsidRPr="00866304">
        <w:rPr>
          <w:rFonts w:ascii="Arial" w:hAnsi="Arial" w:cs="Arial"/>
          <w:color w:val="000000"/>
          <w:sz w:val="24"/>
          <w:szCs w:val="24"/>
        </w:rPr>
        <w:t xml:space="preserve"> (1872-1876).   Sonata per pf. e </w:t>
      </w:r>
      <w:r w:rsidR="00A05C47" w:rsidRPr="00866304">
        <w:rPr>
          <w:rFonts w:ascii="Arial" w:hAnsi="Arial" w:cs="Arial"/>
          <w:color w:val="000000"/>
          <w:sz w:val="24"/>
          <w:szCs w:val="24"/>
        </w:rPr>
        <w:t>vlc.</w:t>
      </w:r>
      <w:r w:rsidRPr="00866304">
        <w:rPr>
          <w:rFonts w:ascii="Arial" w:hAnsi="Arial" w:cs="Arial"/>
          <w:color w:val="000000"/>
          <w:sz w:val="24"/>
          <w:szCs w:val="24"/>
        </w:rPr>
        <w:t xml:space="preserve"> (1880).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 xml:space="preserve">GRADSTEIN  Alfre </w:t>
      </w:r>
      <w:r w:rsidRPr="00866304">
        <w:rPr>
          <w:rFonts w:ascii="Arial" w:hAnsi="Arial" w:cs="Arial"/>
          <w:color w:val="333399"/>
          <w:sz w:val="24"/>
          <w:u w:val="single"/>
        </w:rPr>
        <w:tab/>
        <w:t>Czestochowa, 30.10.1904 - Varsavia, 29.9.1954.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compositore polacco, allievo di Statkowski al Conservatorio di Varsavia, perfezionamento </w:t>
      </w:r>
      <w:r w:rsidR="00A659E3">
        <w:rPr>
          <w:rFonts w:ascii="Arial" w:hAnsi="Arial" w:cs="Arial"/>
          <w:color w:val="333399"/>
        </w:rPr>
        <w:t xml:space="preserve">     </w:t>
      </w:r>
      <w:r w:rsidRPr="00866304">
        <w:rPr>
          <w:rFonts w:ascii="Arial" w:hAnsi="Arial" w:cs="Arial"/>
          <w:color w:val="333399"/>
        </w:rPr>
        <w:t xml:space="preserve">a Vienna con Marx. Dal 1928 al 1940 visse a Parigi, tornò in Polonia nel 1947 per assumere la carica di </w:t>
      </w:r>
      <w:r w:rsidR="00A659E3">
        <w:rPr>
          <w:rFonts w:ascii="Arial" w:hAnsi="Arial" w:cs="Arial"/>
          <w:color w:val="333399"/>
        </w:rPr>
        <w:t xml:space="preserve">              </w:t>
      </w:r>
      <w:r w:rsidRPr="00866304">
        <w:rPr>
          <w:rFonts w:ascii="Arial" w:hAnsi="Arial" w:cs="Arial"/>
          <w:color w:val="333399"/>
        </w:rPr>
        <w:t>Segretario dei Compositori polacchi.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Fantasia per violoncello e pf. (1928).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GRAENER  Paul</w:t>
      </w:r>
      <w:r w:rsidRPr="00866304">
        <w:rPr>
          <w:rFonts w:ascii="Arial" w:hAnsi="Arial" w:cs="Arial"/>
          <w:color w:val="333399"/>
          <w:sz w:val="24"/>
          <w:szCs w:val="24"/>
          <w:u w:val="single"/>
          <w:lang w:val="it-IT"/>
        </w:rPr>
        <w:tab/>
        <w:t xml:space="preserve">Berlino, 11.1.1872 - Salisburgo, 13.11.1944.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insegnante tedesco, allievo di Hasse, Veit, Horwitz e Beker. Direttore del Conservatorio di Vienna e del Mozarteum di Salisburgo, insegnò composizione a Lipsia, fu Direttore dello Stern </w:t>
      </w:r>
      <w:r w:rsidR="00B03EE4" w:rsidRPr="00866304">
        <w:rPr>
          <w:rFonts w:ascii="Arial" w:hAnsi="Arial" w:cs="Arial"/>
          <w:color w:val="333399"/>
          <w:lang w:val="it-IT"/>
        </w:rPr>
        <w:t xml:space="preserve">          </w:t>
      </w:r>
      <w:r w:rsidR="002D38F4" w:rsidRPr="00866304">
        <w:rPr>
          <w:rFonts w:ascii="Arial" w:hAnsi="Arial" w:cs="Arial"/>
          <w:color w:val="333399"/>
          <w:lang w:val="it-IT"/>
        </w:rPr>
        <w:t xml:space="preserve"> </w:t>
      </w:r>
      <w:r w:rsidRPr="00866304">
        <w:rPr>
          <w:rFonts w:ascii="Arial" w:hAnsi="Arial" w:cs="Arial"/>
          <w:color w:val="333399"/>
          <w:lang w:val="it-IT"/>
        </w:rPr>
        <w:t>di Berlino e successore di Schoenberg alla catte</w:t>
      </w:r>
      <w:r w:rsidR="00B03EE4" w:rsidRPr="00866304">
        <w:rPr>
          <w:rFonts w:ascii="Arial" w:hAnsi="Arial" w:cs="Arial"/>
          <w:color w:val="333399"/>
          <w:lang w:val="it-IT"/>
        </w:rPr>
        <w:t>d</w:t>
      </w:r>
      <w:r w:rsidRPr="00866304">
        <w:rPr>
          <w:rFonts w:ascii="Arial" w:hAnsi="Arial" w:cs="Arial"/>
          <w:color w:val="333399"/>
          <w:lang w:val="it-IT"/>
        </w:rPr>
        <w:t>ra di perfezionamento per la composizione.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A05C47" w:rsidRPr="00866304">
        <w:rPr>
          <w:rFonts w:ascii="Arial" w:hAnsi="Arial" w:cs="Arial"/>
          <w:sz w:val="24"/>
          <w:szCs w:val="24"/>
          <w:lang w:val="it-IT"/>
        </w:rPr>
        <w:t>vlc.</w:t>
      </w:r>
      <w:r w:rsidRPr="00866304">
        <w:rPr>
          <w:rFonts w:ascii="Arial" w:hAnsi="Arial" w:cs="Arial"/>
          <w:sz w:val="24"/>
          <w:szCs w:val="24"/>
          <w:lang w:val="it-IT"/>
        </w:rPr>
        <w:t xml:space="preserve"> solo (1943).   Sonata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101.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Suite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pf op. 106.   Concerto op. 78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GRAETZER  Guillermo</w:t>
      </w:r>
      <w:r w:rsidRPr="00866304">
        <w:rPr>
          <w:rFonts w:ascii="Arial" w:hAnsi="Arial" w:cs="Arial"/>
          <w:color w:val="333399"/>
          <w:sz w:val="24"/>
          <w:u w:val="single"/>
        </w:rPr>
        <w:tab/>
        <w:t>Vienna, 5.9.1914 - Buenos Aires, 22.1.1993.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argentino d’origine austriaca, allievo a Vienna di Knorr e Pisk. Insegnante all’Univ. di La Plata.</w:t>
      </w:r>
    </w:p>
    <w:p w:rsidR="006C1701" w:rsidRPr="00866304" w:rsidRDefault="006C1701" w:rsidP="007121F3">
      <w:pPr>
        <w:tabs>
          <w:tab w:val="decimal" w:pos="0"/>
          <w:tab w:val="left" w:pos="4253"/>
        </w:tabs>
        <w:spacing w:before="120" w:after="0"/>
        <w:jc w:val="left"/>
        <w:rPr>
          <w:rFonts w:ascii="Arial" w:hAnsi="Arial" w:cs="Arial"/>
          <w:sz w:val="24"/>
          <w:szCs w:val="24"/>
          <w:lang w:val="en-GB"/>
        </w:rPr>
      </w:pPr>
      <w:r w:rsidRPr="00866304">
        <w:rPr>
          <w:rFonts w:ascii="Arial" w:hAnsi="Arial" w:cs="Arial"/>
          <w:sz w:val="24"/>
          <w:szCs w:val="24"/>
          <w:lang w:val="it-IT"/>
        </w:rPr>
        <w:t xml:space="preserve">Concerto per violoncello e orch. </w:t>
      </w:r>
      <w:r w:rsidRPr="00866304">
        <w:rPr>
          <w:rFonts w:ascii="Arial" w:hAnsi="Arial" w:cs="Arial"/>
          <w:sz w:val="24"/>
          <w:szCs w:val="24"/>
          <w:lang w:val="en-GB"/>
        </w:rPr>
        <w:t>(1957).</w:t>
      </w:r>
    </w:p>
    <w:p w:rsidR="00EC0F86" w:rsidRPr="00866304" w:rsidRDefault="00EC0F86" w:rsidP="007121F3">
      <w:pPr>
        <w:tabs>
          <w:tab w:val="decimal" w:pos="0"/>
          <w:tab w:val="left" w:pos="4253"/>
        </w:tabs>
        <w:spacing w:before="120" w:after="0"/>
        <w:jc w:val="left"/>
        <w:rPr>
          <w:rFonts w:ascii="Arial" w:hAnsi="Arial" w:cs="Arial"/>
          <w:sz w:val="24"/>
          <w:szCs w:val="24"/>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 xml:space="preserve">GRAF  </w:t>
      </w:r>
      <w:r w:rsidR="00EC0F86" w:rsidRPr="00866304">
        <w:rPr>
          <w:rFonts w:ascii="Arial" w:hAnsi="Arial" w:cs="Arial"/>
          <w:color w:val="333399"/>
          <w:sz w:val="24"/>
          <w:szCs w:val="24"/>
          <w:u w:val="single"/>
          <w:lang w:val="en-GB"/>
        </w:rPr>
        <w:t xml:space="preserve">Christian Ernst </w:t>
      </w:r>
      <w:r w:rsidRPr="00866304">
        <w:rPr>
          <w:rFonts w:ascii="Arial" w:hAnsi="Arial" w:cs="Arial"/>
          <w:color w:val="333399"/>
          <w:sz w:val="24"/>
          <w:szCs w:val="24"/>
          <w:u w:val="single"/>
          <w:lang w:val="en-GB"/>
        </w:rPr>
        <w:t xml:space="preserve"> </w:t>
      </w:r>
      <w:r w:rsidRPr="00866304">
        <w:rPr>
          <w:rFonts w:ascii="Arial" w:hAnsi="Arial" w:cs="Arial"/>
          <w:color w:val="333399"/>
          <w:sz w:val="24"/>
          <w:szCs w:val="24"/>
          <w:u w:val="single"/>
          <w:lang w:val="en-GB"/>
        </w:rPr>
        <w:tab/>
        <w:t xml:space="preserve">Rudolstadt, </w:t>
      </w:r>
      <w:r w:rsidR="00EC0F86" w:rsidRPr="00866304">
        <w:rPr>
          <w:rFonts w:ascii="Arial" w:hAnsi="Arial" w:cs="Arial"/>
          <w:color w:val="333399"/>
          <w:sz w:val="24"/>
          <w:szCs w:val="24"/>
          <w:u w:val="single"/>
          <w:lang w:val="en-GB"/>
        </w:rPr>
        <w:t>30.6.</w:t>
      </w:r>
      <w:r w:rsidRPr="00866304">
        <w:rPr>
          <w:rFonts w:ascii="Arial" w:hAnsi="Arial" w:cs="Arial"/>
          <w:color w:val="333399"/>
          <w:sz w:val="24"/>
          <w:szCs w:val="24"/>
          <w:u w:val="single"/>
          <w:lang w:val="en-GB"/>
        </w:rPr>
        <w:t>172</w:t>
      </w:r>
      <w:r w:rsidR="0068010C" w:rsidRPr="00866304">
        <w:rPr>
          <w:rFonts w:ascii="Arial" w:hAnsi="Arial" w:cs="Arial"/>
          <w:color w:val="333399"/>
          <w:sz w:val="24"/>
          <w:szCs w:val="24"/>
          <w:u w:val="single"/>
          <w:lang w:val="en-GB"/>
        </w:rPr>
        <w:t>3</w:t>
      </w:r>
      <w:r w:rsidRPr="00866304">
        <w:rPr>
          <w:rFonts w:ascii="Arial" w:hAnsi="Arial" w:cs="Arial"/>
          <w:color w:val="333399"/>
          <w:sz w:val="24"/>
          <w:szCs w:val="24"/>
          <w:u w:val="single"/>
          <w:lang w:val="en-GB"/>
        </w:rPr>
        <w:t xml:space="preserve"> </w:t>
      </w:r>
      <w:r w:rsidR="0068010C" w:rsidRPr="00866304">
        <w:rPr>
          <w:rFonts w:ascii="Arial" w:hAnsi="Arial" w:cs="Arial"/>
          <w:color w:val="333399"/>
          <w:sz w:val="24"/>
          <w:szCs w:val="24"/>
          <w:u w:val="single"/>
          <w:lang w:val="en-GB"/>
        </w:rPr>
        <w:t>-</w:t>
      </w:r>
      <w:r w:rsidRPr="00866304">
        <w:rPr>
          <w:rFonts w:ascii="Arial" w:hAnsi="Arial" w:cs="Arial"/>
          <w:color w:val="333399"/>
          <w:sz w:val="24"/>
          <w:szCs w:val="24"/>
          <w:u w:val="single"/>
          <w:lang w:val="en-GB"/>
        </w:rPr>
        <w:t xml:space="preserve"> </w:t>
      </w:r>
      <w:r w:rsidR="0068010C" w:rsidRPr="00866304">
        <w:rPr>
          <w:rFonts w:ascii="Arial" w:hAnsi="Arial" w:cs="Arial"/>
          <w:color w:val="333399"/>
          <w:sz w:val="24"/>
          <w:szCs w:val="24"/>
          <w:u w:val="single"/>
          <w:lang w:val="en-GB"/>
        </w:rPr>
        <w:t>Den Haag</w:t>
      </w:r>
      <w:r w:rsidR="005A4F45" w:rsidRPr="00866304">
        <w:rPr>
          <w:rFonts w:ascii="Arial" w:hAnsi="Arial" w:cs="Arial"/>
          <w:color w:val="333399"/>
          <w:sz w:val="24"/>
          <w:szCs w:val="24"/>
          <w:u w:val="single"/>
          <w:lang w:val="en-GB"/>
        </w:rPr>
        <w:t xml:space="preserve">, </w:t>
      </w:r>
      <w:r w:rsidRPr="00866304">
        <w:rPr>
          <w:rFonts w:ascii="Arial" w:hAnsi="Arial" w:cs="Arial"/>
          <w:color w:val="333399"/>
          <w:sz w:val="24"/>
          <w:szCs w:val="24"/>
          <w:u w:val="single"/>
          <w:lang w:val="en-GB"/>
        </w:rPr>
        <w:t>1</w:t>
      </w:r>
      <w:r w:rsidR="005A4F45" w:rsidRPr="00866304">
        <w:rPr>
          <w:rFonts w:ascii="Arial" w:hAnsi="Arial" w:cs="Arial"/>
          <w:color w:val="333399"/>
          <w:sz w:val="24"/>
          <w:szCs w:val="24"/>
          <w:u w:val="single"/>
          <w:lang w:val="en-GB"/>
        </w:rPr>
        <w:t>7</w:t>
      </w:r>
      <w:r w:rsidRPr="00866304">
        <w:rPr>
          <w:rFonts w:ascii="Arial" w:hAnsi="Arial" w:cs="Arial"/>
          <w:color w:val="333399"/>
          <w:sz w:val="24"/>
          <w:szCs w:val="24"/>
          <w:u w:val="single"/>
          <w:lang w:val="en-GB"/>
        </w:rPr>
        <w:t>.</w:t>
      </w:r>
      <w:r w:rsidR="005A4F45" w:rsidRPr="00866304">
        <w:rPr>
          <w:rFonts w:ascii="Arial" w:hAnsi="Arial" w:cs="Arial"/>
          <w:color w:val="333399"/>
          <w:sz w:val="24"/>
          <w:szCs w:val="24"/>
          <w:u w:val="single"/>
          <w:lang w:val="en-GB"/>
        </w:rPr>
        <w:t>7</w:t>
      </w:r>
      <w:r w:rsidRPr="00866304">
        <w:rPr>
          <w:rFonts w:ascii="Arial" w:hAnsi="Arial" w:cs="Arial"/>
          <w:color w:val="333399"/>
          <w:sz w:val="24"/>
          <w:szCs w:val="24"/>
          <w:u w:val="single"/>
          <w:lang w:val="en-GB"/>
        </w:rPr>
        <w:t>.1</w:t>
      </w:r>
      <w:r w:rsidR="005A4F45" w:rsidRPr="00866304">
        <w:rPr>
          <w:rFonts w:ascii="Arial" w:hAnsi="Arial" w:cs="Arial"/>
          <w:color w:val="333399"/>
          <w:sz w:val="24"/>
          <w:szCs w:val="24"/>
          <w:u w:val="single"/>
          <w:lang w:val="en-GB"/>
        </w:rPr>
        <w:t>804</w:t>
      </w:r>
      <w:r w:rsidRPr="00866304">
        <w:rPr>
          <w:rFonts w:ascii="Arial" w:hAnsi="Arial" w:cs="Arial"/>
          <w:color w:val="333399"/>
          <w:sz w:val="24"/>
          <w:szCs w:val="24"/>
          <w:u w:val="single"/>
          <w:lang w:val="en-GB"/>
        </w:rPr>
        <w:t>.</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w:t>
      </w:r>
      <w:r w:rsidR="00EC0F86" w:rsidRPr="00866304">
        <w:rPr>
          <w:rFonts w:ascii="Arial" w:hAnsi="Arial" w:cs="Arial"/>
          <w:color w:val="333399"/>
          <w:lang w:val="it-IT"/>
        </w:rPr>
        <w:t xml:space="preserve"> tedesco-olandese</w:t>
      </w:r>
      <w:r w:rsidR="009E4366" w:rsidRPr="00866304">
        <w:rPr>
          <w:rFonts w:ascii="Arial" w:hAnsi="Arial" w:cs="Arial"/>
          <w:color w:val="333399"/>
          <w:lang w:val="it-IT"/>
        </w:rPr>
        <w:t>.</w:t>
      </w:r>
      <w:r w:rsidR="005A4F45" w:rsidRPr="00866304">
        <w:rPr>
          <w:rFonts w:ascii="Arial" w:hAnsi="Arial" w:cs="Arial"/>
          <w:color w:val="333399"/>
          <w:lang w:val="it-IT"/>
        </w:rPr>
        <w:t xml:space="preserve"> Maestro di Cappella di Guglielmo V</w:t>
      </w:r>
      <w:r w:rsidRPr="00866304">
        <w:rPr>
          <w:rFonts w:ascii="Arial" w:hAnsi="Arial" w:cs="Arial"/>
          <w:color w:val="333399"/>
          <w:lang w:val="it-IT"/>
        </w:rPr>
        <w:t xml:space="preserve"> e </w:t>
      </w:r>
      <w:r w:rsidR="005A4F45" w:rsidRPr="00866304">
        <w:rPr>
          <w:rFonts w:ascii="Arial" w:hAnsi="Arial" w:cs="Arial"/>
          <w:color w:val="333399"/>
          <w:lang w:val="it-IT"/>
        </w:rPr>
        <w:t>Anna di Hannover</w:t>
      </w:r>
      <w:r w:rsidRPr="00866304">
        <w:rPr>
          <w:rFonts w:ascii="Arial" w:hAnsi="Arial" w:cs="Arial"/>
          <w:color w:val="333399"/>
          <w:lang w:val="it-IT"/>
        </w:rPr>
        <w:t>.</w:t>
      </w:r>
    </w:p>
    <w:p w:rsidR="009E4366" w:rsidRPr="00866304" w:rsidRDefault="005A4F4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orch.: 1° </w:t>
      </w:r>
      <w:r w:rsidR="006C1701" w:rsidRPr="00866304">
        <w:rPr>
          <w:rFonts w:ascii="Arial" w:hAnsi="Arial" w:cs="Arial"/>
          <w:sz w:val="24"/>
          <w:szCs w:val="24"/>
          <w:lang w:val="it-IT"/>
        </w:rPr>
        <w:t xml:space="preserve">Concerto </w:t>
      </w:r>
      <w:r w:rsidRPr="00866304">
        <w:rPr>
          <w:rFonts w:ascii="Arial" w:hAnsi="Arial" w:cs="Arial"/>
          <w:sz w:val="24"/>
          <w:szCs w:val="24"/>
          <w:lang w:val="it-IT"/>
        </w:rPr>
        <w:t>in Re (15’05),   2° Concerto in Re (19’).</w:t>
      </w:r>
      <w:r w:rsidR="006C1701" w:rsidRPr="00866304">
        <w:rPr>
          <w:rFonts w:ascii="Arial" w:hAnsi="Arial" w:cs="Arial"/>
          <w:sz w:val="24"/>
          <w:szCs w:val="24"/>
          <w:lang w:val="it-IT"/>
        </w:rPr>
        <w:t xml:space="preserve">   </w:t>
      </w:r>
    </w:p>
    <w:p w:rsidR="000800BC" w:rsidRPr="00866304" w:rsidRDefault="005A4F45"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Concerto in Do</w:t>
      </w:r>
      <w:r w:rsidR="009E4366" w:rsidRPr="00866304">
        <w:rPr>
          <w:rFonts w:ascii="Arial" w:hAnsi="Arial" w:cs="Arial"/>
          <w:sz w:val="24"/>
          <w:szCs w:val="24"/>
        </w:rPr>
        <w:t xml:space="preserve"> (18’40).</w:t>
      </w:r>
    </w:p>
    <w:p w:rsidR="005D30A1" w:rsidRPr="005D30A1" w:rsidRDefault="005D30A1" w:rsidP="007121F3">
      <w:pPr>
        <w:spacing w:after="0" w:line="330" w:lineRule="atLeast"/>
        <w:jc w:val="left"/>
        <w:textAlignment w:val="top"/>
        <w:rPr>
          <w:rFonts w:ascii="Lato" w:hAnsi="Lato"/>
          <w:color w:val="000000"/>
          <w:lang w:val="en" w:eastAsia="it-IT" w:bidi="ar-SA"/>
        </w:rPr>
      </w:pPr>
      <w:r w:rsidRPr="005D30A1">
        <w:rPr>
          <w:rFonts w:ascii="Lato" w:hAnsi="Lato"/>
          <w:color w:val="000000"/>
          <w:lang w:val="en" w:eastAsia="it-IT" w:bidi="ar-SA"/>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GRAINGER Percy Aldridge</w:t>
      </w:r>
      <w:r w:rsidRPr="00866304">
        <w:rPr>
          <w:rFonts w:ascii="Arial" w:hAnsi="Arial" w:cs="Arial"/>
          <w:color w:val="333399"/>
          <w:sz w:val="24"/>
          <w:u w:val="single"/>
          <w:lang w:val="en-US"/>
        </w:rPr>
        <w:tab/>
        <w:t xml:space="preserve">Melbourne 8.7.1882 - White Plains 20.2.1961 </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concertista, compositore e trascittore australo-statunitense, dop</w:t>
      </w:r>
      <w:r w:rsidR="00D45DF0" w:rsidRPr="00866304">
        <w:rPr>
          <w:rFonts w:ascii="Arial" w:hAnsi="Arial" w:cs="Arial"/>
          <w:color w:val="333399"/>
        </w:rPr>
        <w:t xml:space="preserve">o studi iniziali con la madre, </w:t>
      </w:r>
      <w:r w:rsidRPr="00866304">
        <w:rPr>
          <w:rFonts w:ascii="Arial" w:hAnsi="Arial" w:cs="Arial"/>
          <w:color w:val="333399"/>
        </w:rPr>
        <w:t xml:space="preserve">iniziò ad </w:t>
      </w:r>
      <w:r w:rsidR="00B03EE4" w:rsidRPr="00866304">
        <w:rPr>
          <w:rFonts w:ascii="Arial" w:hAnsi="Arial" w:cs="Arial"/>
          <w:color w:val="333399"/>
        </w:rPr>
        <w:t xml:space="preserve"> </w:t>
      </w:r>
      <w:r w:rsidRPr="00866304">
        <w:rPr>
          <w:rFonts w:ascii="Arial" w:hAnsi="Arial" w:cs="Arial"/>
          <w:color w:val="333399"/>
        </w:rPr>
        <w:t>esibirsi a 10 anni, Busoni lo perfezionò pianisticamente. Come compositore fu autodidatta. Amico di Delius e di Grieg, fu il primo ad eseguire il suo concerto. Interessato particolarmente alla musica popolare inglese e danese, circa 700 brani che trascrisse per pianoforte. Nel 1900 a Londra, nel 1914 definitivamente negli Usa. Insegnante nelle Università di Chicago e New York.</w:t>
      </w:r>
    </w:p>
    <w:p w:rsidR="006C1701" w:rsidRPr="00866304" w:rsidRDefault="00A05C47"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Vlc.</w:t>
      </w:r>
      <w:r w:rsidR="00D45DF0" w:rsidRPr="00866304">
        <w:rPr>
          <w:rFonts w:ascii="Arial" w:hAnsi="Arial" w:cs="Arial"/>
          <w:sz w:val="24"/>
          <w:szCs w:val="24"/>
          <w:lang w:val="fr-FR"/>
        </w:rPr>
        <w:t xml:space="preserve"> e pf.:   </w:t>
      </w:r>
      <w:r w:rsidR="006C1701" w:rsidRPr="00866304">
        <w:rPr>
          <w:rFonts w:ascii="Arial" w:hAnsi="Arial" w:cs="Arial"/>
          <w:sz w:val="24"/>
          <w:szCs w:val="24"/>
          <w:lang w:val="fr-FR"/>
        </w:rPr>
        <w:t>La Scandinavie Suite, 1) Air et Danse Suedois (3’),   2) Suedois (2’30),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Polka Norvegienne (2’50),   4) Melodie Danoise (3’30),   5) Aria e finale (5’25).   </w:t>
      </w:r>
    </w:p>
    <w:p w:rsidR="00D45DF0" w:rsidRPr="00866304" w:rsidRDefault="00D45DF0" w:rsidP="007121F3">
      <w:pPr>
        <w:tabs>
          <w:tab w:val="decimal" w:pos="0"/>
          <w:tab w:val="left" w:pos="4253"/>
        </w:tabs>
        <w:spacing w:before="120" w:after="0"/>
        <w:jc w:val="left"/>
        <w:rPr>
          <w:rStyle w:val="piecedata1"/>
          <w:bCs/>
          <w:sz w:val="24"/>
          <w:szCs w:val="24"/>
        </w:rPr>
      </w:pPr>
      <w:r w:rsidRPr="00866304">
        <w:rPr>
          <w:rStyle w:val="piecedata1"/>
          <w:bCs/>
          <w:sz w:val="24"/>
          <w:szCs w:val="24"/>
        </w:rPr>
        <w:t xml:space="preserve">Sussex the Mummers (3’).   </w:t>
      </w:r>
      <w:r w:rsidR="006C1701" w:rsidRPr="00866304">
        <w:rPr>
          <w:rStyle w:val="piecedata1"/>
          <w:bCs/>
          <w:sz w:val="24"/>
          <w:szCs w:val="24"/>
        </w:rPr>
        <w:t xml:space="preserve">Youthful rapture, </w:t>
      </w:r>
      <w:r w:rsidR="00A05C47" w:rsidRPr="00866304">
        <w:rPr>
          <w:rStyle w:val="piecedata1"/>
          <w:bCs/>
          <w:sz w:val="24"/>
          <w:szCs w:val="24"/>
        </w:rPr>
        <w:t>vlc.</w:t>
      </w:r>
      <w:r w:rsidR="006C1701" w:rsidRPr="00866304">
        <w:rPr>
          <w:rStyle w:val="piecedata1"/>
          <w:bCs/>
          <w:sz w:val="24"/>
          <w:szCs w:val="24"/>
        </w:rPr>
        <w:t xml:space="preserve"> </w:t>
      </w:r>
      <w:r w:rsidRPr="00866304">
        <w:rPr>
          <w:rStyle w:val="piecedata1"/>
          <w:bCs/>
          <w:sz w:val="24"/>
          <w:szCs w:val="24"/>
        </w:rPr>
        <w:t xml:space="preserve">e </w:t>
      </w:r>
      <w:r w:rsidR="006C1701" w:rsidRPr="00866304">
        <w:rPr>
          <w:rStyle w:val="piecedata1"/>
          <w:bCs/>
          <w:sz w:val="24"/>
          <w:szCs w:val="24"/>
        </w:rPr>
        <w:t xml:space="preserve">orch. (1901).   </w:t>
      </w:r>
    </w:p>
    <w:p w:rsidR="006C1701" w:rsidRPr="00866304" w:rsidRDefault="006C1701" w:rsidP="007121F3">
      <w:pPr>
        <w:tabs>
          <w:tab w:val="decimal" w:pos="0"/>
          <w:tab w:val="left" w:pos="4253"/>
        </w:tabs>
        <w:spacing w:before="120" w:after="0"/>
        <w:jc w:val="left"/>
        <w:rPr>
          <w:rStyle w:val="piecedata1"/>
          <w:bCs/>
          <w:sz w:val="24"/>
          <w:szCs w:val="24"/>
          <w:lang w:val="it-IT"/>
        </w:rPr>
      </w:pPr>
      <w:r w:rsidRPr="00866304">
        <w:rPr>
          <w:rStyle w:val="piecedata1"/>
          <w:bCs/>
          <w:sz w:val="24"/>
          <w:szCs w:val="24"/>
        </w:rPr>
        <w:t xml:space="preserve">Brigg Fair, </w:t>
      </w:r>
      <w:r w:rsidR="00A05C47" w:rsidRPr="00866304">
        <w:rPr>
          <w:rStyle w:val="piecedata1"/>
          <w:bCs/>
          <w:sz w:val="24"/>
          <w:szCs w:val="24"/>
        </w:rPr>
        <w:t>vlc.</w:t>
      </w:r>
      <w:r w:rsidRPr="00866304">
        <w:rPr>
          <w:rStyle w:val="piecedata1"/>
          <w:bCs/>
          <w:sz w:val="24"/>
          <w:szCs w:val="24"/>
        </w:rPr>
        <w:t xml:space="preserve"> </w:t>
      </w:r>
      <w:r w:rsidR="00D45DF0" w:rsidRPr="00866304">
        <w:rPr>
          <w:rStyle w:val="piecedata1"/>
          <w:bCs/>
          <w:sz w:val="24"/>
          <w:szCs w:val="24"/>
        </w:rPr>
        <w:t xml:space="preserve">e </w:t>
      </w:r>
      <w:r w:rsidRPr="00866304">
        <w:rPr>
          <w:rStyle w:val="piecedata1"/>
          <w:bCs/>
          <w:sz w:val="24"/>
          <w:szCs w:val="24"/>
        </w:rPr>
        <w:t xml:space="preserve">orch. </w:t>
      </w:r>
      <w:r w:rsidRPr="00866304">
        <w:rPr>
          <w:rStyle w:val="piecedata1"/>
          <w:bCs/>
          <w:sz w:val="24"/>
          <w:szCs w:val="24"/>
          <w:lang w:val="it-IT"/>
        </w:rPr>
        <w:t>(1911).</w:t>
      </w:r>
    </w:p>
    <w:p w:rsidR="00D45DF0" w:rsidRPr="00866304" w:rsidRDefault="00D45DF0"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GRAM  Peter</w:t>
      </w:r>
      <w:r w:rsidRPr="00866304">
        <w:rPr>
          <w:rFonts w:ascii="Arial" w:hAnsi="Arial" w:cs="Arial"/>
          <w:color w:val="333399"/>
          <w:sz w:val="24"/>
          <w:szCs w:val="24"/>
          <w:u w:val="single"/>
          <w:lang w:val="it-IT"/>
        </w:rPr>
        <w:tab/>
        <w:t>Copenhagen, 25.11.1881 - ivi, 4.2.1956.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didatta e direttore d’orchestra danese, allievo di Krehl e Nikisch.</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lastRenderedPageBreak/>
        <w:t xml:space="preserve">Romance, </w:t>
      </w:r>
      <w:r w:rsidR="00A05C47" w:rsidRPr="00866304">
        <w:rPr>
          <w:rFonts w:ascii="Arial" w:hAnsi="Arial" w:cs="Arial"/>
          <w:sz w:val="24"/>
          <w:szCs w:val="24"/>
          <w:lang w:val="it-IT"/>
        </w:rPr>
        <w:t>vlc.</w:t>
      </w:r>
      <w:r w:rsidRPr="00866304">
        <w:rPr>
          <w:rFonts w:ascii="Arial" w:hAnsi="Arial" w:cs="Arial"/>
          <w:sz w:val="24"/>
          <w:szCs w:val="24"/>
          <w:lang w:val="it-IT"/>
        </w:rPr>
        <w:t xml:space="preserve"> e orch. op. 2 (1906)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GRANADOS  Enrique</w:t>
      </w:r>
      <w:r w:rsidRPr="00866304">
        <w:rPr>
          <w:rFonts w:ascii="Arial" w:hAnsi="Arial" w:cs="Arial"/>
          <w:color w:val="333399"/>
          <w:sz w:val="24"/>
          <w:u w:val="single"/>
        </w:rPr>
        <w:tab/>
        <w:t>Lerida 27.7.1867 - Stretto Manica, 24.3.1916.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Allievo di Pujol e Pedrell. Amico di Saint Saens, dello stesso Pujol e di Casals con cui si esibì in Duo.</w:t>
      </w:r>
      <w:r w:rsidR="00B03EE4" w:rsidRPr="00866304">
        <w:rPr>
          <w:rFonts w:ascii="Arial" w:hAnsi="Arial" w:cs="Arial"/>
          <w:color w:val="333399"/>
        </w:rPr>
        <w:t xml:space="preserve"> </w:t>
      </w:r>
      <w:r w:rsidRPr="00866304">
        <w:rPr>
          <w:rFonts w:ascii="Arial" w:hAnsi="Arial" w:cs="Arial"/>
          <w:color w:val="333399"/>
        </w:rPr>
        <w:t>Dopo una tourné negli Stati Uniti, perse la vita nel viaggio di ritorno sulla nave “Sussex”, silurata da un sommergibile.</w:t>
      </w:r>
    </w:p>
    <w:p w:rsidR="00C43053" w:rsidRPr="00866304" w:rsidRDefault="00C4305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Canto per violoncello (1888).   </w:t>
      </w:r>
      <w:r w:rsidR="00A05C47" w:rsidRPr="00866304">
        <w:rPr>
          <w:rFonts w:ascii="Arial" w:hAnsi="Arial" w:cs="Arial"/>
          <w:sz w:val="24"/>
          <w:szCs w:val="24"/>
          <w:lang w:val="it-IT"/>
        </w:rPr>
        <w:t>Vlc.</w:t>
      </w:r>
      <w:r w:rsidR="001D6392" w:rsidRPr="00866304">
        <w:rPr>
          <w:rFonts w:ascii="Arial" w:hAnsi="Arial" w:cs="Arial"/>
          <w:sz w:val="24"/>
          <w:szCs w:val="24"/>
          <w:lang w:val="it-IT"/>
        </w:rPr>
        <w:t xml:space="preserve"> e pf.: Oriental, op. 37,2 (1900, 3'20),</w:t>
      </w:r>
      <w:r w:rsidR="009E0C56" w:rsidRPr="00866304">
        <w:rPr>
          <w:rFonts w:ascii="Arial" w:hAnsi="Arial" w:cs="Arial"/>
          <w:sz w:val="24"/>
          <w:szCs w:val="24"/>
          <w:lang w:val="it-IT"/>
        </w:rPr>
        <w:t xml:space="preserve"> </w:t>
      </w:r>
      <w:r w:rsidR="001D6392" w:rsidRPr="00866304">
        <w:rPr>
          <w:rFonts w:ascii="Arial" w:hAnsi="Arial" w:cs="Arial"/>
          <w:sz w:val="24"/>
          <w:szCs w:val="24"/>
          <w:lang w:val="it-IT"/>
        </w:rPr>
        <w:t xml:space="preserve">  </w:t>
      </w:r>
      <w:r w:rsidR="006C1701" w:rsidRPr="00866304">
        <w:rPr>
          <w:rFonts w:ascii="Arial" w:hAnsi="Arial" w:cs="Arial"/>
          <w:sz w:val="24"/>
          <w:szCs w:val="24"/>
          <w:lang w:val="it-IT"/>
        </w:rPr>
        <w:t>Madrigal</w:t>
      </w:r>
      <w:r w:rsidRPr="00866304">
        <w:rPr>
          <w:rFonts w:ascii="Arial" w:hAnsi="Arial" w:cs="Arial"/>
          <w:sz w:val="24"/>
          <w:szCs w:val="24"/>
          <w:lang w:val="it-IT"/>
        </w:rPr>
        <w:t xml:space="preserve"> (1915),</w:t>
      </w:r>
    </w:p>
    <w:p w:rsidR="00C43053" w:rsidRPr="00866304" w:rsidRDefault="00C43053"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Trova.   Intermezzo da Goyescas, rev. di Cassadò, </w:t>
      </w:r>
      <w:r w:rsidR="00A05C47" w:rsidRPr="00866304">
        <w:rPr>
          <w:rFonts w:ascii="Arial" w:hAnsi="Arial" w:cs="Arial"/>
          <w:sz w:val="24"/>
          <w:szCs w:val="24"/>
          <w:lang w:val="it-IT"/>
        </w:rPr>
        <w:t>vlc.</w:t>
      </w:r>
      <w:r w:rsidRPr="00866304">
        <w:rPr>
          <w:rFonts w:ascii="Arial" w:hAnsi="Arial" w:cs="Arial"/>
          <w:sz w:val="24"/>
          <w:szCs w:val="24"/>
          <w:lang w:val="it-IT"/>
        </w:rPr>
        <w:t xml:space="preserve"> pf.</w:t>
      </w:r>
      <w:r w:rsidR="00A14945" w:rsidRPr="00866304">
        <w:rPr>
          <w:rFonts w:ascii="Arial" w:hAnsi="Arial" w:cs="Arial"/>
          <w:sz w:val="24"/>
          <w:szCs w:val="24"/>
          <w:lang w:val="it-IT"/>
        </w:rPr>
        <w:t xml:space="preserve"> (1916, 4'25).</w:t>
      </w:r>
      <w:r w:rsidR="009E0C56" w:rsidRPr="00866304">
        <w:rPr>
          <w:rFonts w:ascii="Arial" w:hAnsi="Arial" w:cs="Arial"/>
          <w:sz w:val="24"/>
          <w:szCs w:val="24"/>
          <w:lang w:val="it-IT"/>
        </w:rPr>
        <w:t xml:space="preserve">   Danza gallega.</w:t>
      </w:r>
    </w:p>
    <w:p w:rsidR="00956845"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Andaluza, op. 37/5, arr. Casals </w:t>
      </w:r>
      <w:r w:rsidR="001D6392" w:rsidRPr="00866304">
        <w:rPr>
          <w:rFonts w:ascii="Arial" w:hAnsi="Arial" w:cs="Arial"/>
          <w:sz w:val="24"/>
          <w:szCs w:val="24"/>
          <w:lang w:val="it-IT"/>
        </w:rPr>
        <w:t>(</w:t>
      </w:r>
      <w:r w:rsidR="00381585" w:rsidRPr="00866304">
        <w:rPr>
          <w:rFonts w:ascii="Arial" w:hAnsi="Arial" w:cs="Arial"/>
          <w:sz w:val="24"/>
          <w:szCs w:val="24"/>
          <w:lang w:val="it-IT"/>
        </w:rPr>
        <w:t>3</w:t>
      </w:r>
      <w:r w:rsidRPr="00866304">
        <w:rPr>
          <w:rFonts w:ascii="Arial" w:hAnsi="Arial" w:cs="Arial"/>
          <w:sz w:val="24"/>
          <w:szCs w:val="24"/>
          <w:lang w:val="it-IT"/>
        </w:rPr>
        <w:t>’</w:t>
      </w:r>
      <w:r w:rsidR="00381585" w:rsidRPr="00866304">
        <w:rPr>
          <w:rFonts w:ascii="Arial" w:hAnsi="Arial" w:cs="Arial"/>
          <w:sz w:val="24"/>
          <w:szCs w:val="24"/>
          <w:lang w:val="it-IT"/>
        </w:rPr>
        <w:t>10</w:t>
      </w:r>
      <w:r w:rsidRPr="00866304">
        <w:rPr>
          <w:rFonts w:ascii="Arial" w:hAnsi="Arial" w:cs="Arial"/>
          <w:sz w:val="24"/>
          <w:szCs w:val="24"/>
          <w:lang w:val="it-IT"/>
        </w:rPr>
        <w:t>)</w:t>
      </w:r>
      <w:r w:rsidR="00C43053" w:rsidRPr="00866304">
        <w:rPr>
          <w:rFonts w:ascii="Arial" w:hAnsi="Arial" w:cs="Arial"/>
          <w:sz w:val="24"/>
          <w:szCs w:val="24"/>
          <w:lang w:val="it-IT"/>
        </w:rPr>
        <w:t>.</w:t>
      </w:r>
    </w:p>
    <w:p w:rsidR="009E0C56" w:rsidRPr="00866304" w:rsidRDefault="009E0C56"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GRANIER  François</w:t>
      </w:r>
      <w:r w:rsidRPr="00866304">
        <w:rPr>
          <w:rFonts w:ascii="Arial" w:hAnsi="Arial" w:cs="Arial"/>
          <w:color w:val="333399"/>
          <w:sz w:val="24"/>
          <w:szCs w:val="24"/>
          <w:u w:val="single"/>
          <w:lang w:val="it-IT"/>
        </w:rPr>
        <w:tab/>
        <w:t>? 1717 - Lione, 18.4.1779.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violinista, contrabbassista e compositore francese. Attivo a Grenoble, Lione, Parigi e ancora </w:t>
      </w:r>
      <w:r w:rsidR="009713BD">
        <w:rPr>
          <w:rFonts w:ascii="Arial" w:hAnsi="Arial" w:cs="Arial"/>
          <w:color w:val="333399"/>
          <w:lang w:val="it-IT"/>
        </w:rPr>
        <w:t xml:space="preserve">a </w:t>
      </w:r>
      <w:r w:rsidRPr="00866304">
        <w:rPr>
          <w:rFonts w:ascii="Arial" w:hAnsi="Arial" w:cs="Arial"/>
          <w:color w:val="333399"/>
          <w:lang w:val="it-IT"/>
        </w:rPr>
        <w:t xml:space="preserve">Lione come “Accompagnateur de concert”.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6 Solos per </w:t>
      </w:r>
      <w:r w:rsidR="009713BD" w:rsidRPr="00866304">
        <w:rPr>
          <w:rFonts w:ascii="Arial" w:hAnsi="Arial" w:cs="Arial"/>
          <w:color w:val="000000"/>
          <w:sz w:val="24"/>
          <w:szCs w:val="24"/>
          <w:lang w:val="it-IT"/>
        </w:rPr>
        <w:t>violoncello</w:t>
      </w:r>
      <w:r w:rsidR="009713BD">
        <w:rPr>
          <w:rFonts w:ascii="Arial" w:hAnsi="Arial" w:cs="Arial"/>
          <w:color w:val="000000"/>
          <w:sz w:val="24"/>
          <w:szCs w:val="24"/>
          <w:lang w:val="it-IT"/>
        </w:rPr>
        <w:t>,</w:t>
      </w:r>
      <w:r w:rsidRPr="00866304">
        <w:rPr>
          <w:rFonts w:ascii="Arial" w:hAnsi="Arial" w:cs="Arial"/>
          <w:sz w:val="24"/>
          <w:szCs w:val="24"/>
          <w:lang w:val="it-IT"/>
        </w:rPr>
        <w:t xml:space="preserve"> op. 1 (1754).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GRAUDAN  Nikolai</w:t>
      </w:r>
      <w:r w:rsidRPr="00866304">
        <w:rPr>
          <w:rFonts w:ascii="Arial" w:hAnsi="Arial" w:cs="Arial"/>
          <w:color w:val="333399"/>
          <w:sz w:val="24"/>
          <w:szCs w:val="24"/>
          <w:u w:val="single"/>
          <w:lang w:val="it-IT"/>
        </w:rPr>
        <w:tab/>
        <w:t>Ljepaia, 5.9.1896 - Mosca, 9.8.1964.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americano d’origine lettone, allievo di Abbiate. Alla Filarmonica di Berlino fu 1° </w:t>
      </w:r>
      <w:r w:rsidR="009713BD" w:rsidRPr="009713BD">
        <w:rPr>
          <w:rFonts w:ascii="Arial" w:hAnsi="Arial" w:cs="Arial"/>
          <w:color w:val="000000"/>
          <w:lang w:val="it-IT"/>
        </w:rPr>
        <w:t>violoncello</w:t>
      </w:r>
      <w:r w:rsidRPr="00866304">
        <w:rPr>
          <w:rFonts w:ascii="Arial" w:hAnsi="Arial" w:cs="Arial"/>
          <w:color w:val="333399"/>
          <w:lang w:val="it-IT"/>
        </w:rPr>
        <w:t xml:space="preserve">, </w:t>
      </w:r>
      <w:r w:rsidR="009713BD">
        <w:rPr>
          <w:rFonts w:ascii="Arial" w:hAnsi="Arial" w:cs="Arial"/>
          <w:color w:val="333399"/>
          <w:lang w:val="it-IT"/>
        </w:rPr>
        <w:t xml:space="preserve">               </w:t>
      </w:r>
      <w:r w:rsidRPr="00866304">
        <w:rPr>
          <w:rFonts w:ascii="Arial" w:hAnsi="Arial" w:cs="Arial"/>
          <w:color w:val="333399"/>
          <w:lang w:val="it-IT"/>
        </w:rPr>
        <w:t xml:space="preserve">dopo alcuni anni a Londra si stabilì negli Stati Uniti dove fu 1° </w:t>
      </w:r>
      <w:r w:rsidR="00A05C47" w:rsidRPr="00866304">
        <w:rPr>
          <w:rFonts w:ascii="Arial" w:hAnsi="Arial" w:cs="Arial"/>
          <w:color w:val="333399"/>
          <w:lang w:val="it-IT"/>
        </w:rPr>
        <w:t>vlc.</w:t>
      </w:r>
      <w:r w:rsidRPr="00866304">
        <w:rPr>
          <w:rFonts w:ascii="Arial" w:hAnsi="Arial" w:cs="Arial"/>
          <w:color w:val="333399"/>
          <w:lang w:val="it-IT"/>
        </w:rPr>
        <w:t xml:space="preserve"> all’orchestra di Minneapolis, quindi </w:t>
      </w:r>
      <w:r w:rsidR="00B03EE4" w:rsidRPr="00866304">
        <w:rPr>
          <w:rFonts w:ascii="Arial" w:hAnsi="Arial" w:cs="Arial"/>
          <w:color w:val="333399"/>
          <w:lang w:val="it-IT"/>
        </w:rPr>
        <w:t xml:space="preserve">a </w:t>
      </w:r>
      <w:r w:rsidRPr="00866304">
        <w:rPr>
          <w:rFonts w:ascii="Arial" w:hAnsi="Arial" w:cs="Arial"/>
          <w:color w:val="333399"/>
          <w:lang w:val="it-IT"/>
        </w:rPr>
        <w:t>New York</w:t>
      </w:r>
      <w:r w:rsidR="00B03EE4" w:rsidRPr="00866304">
        <w:rPr>
          <w:rFonts w:ascii="Arial" w:hAnsi="Arial" w:cs="Arial"/>
          <w:color w:val="333399"/>
          <w:lang w:val="it-IT"/>
        </w:rPr>
        <w:t xml:space="preserve"> </w:t>
      </w:r>
      <w:r w:rsidR="009713BD">
        <w:rPr>
          <w:rFonts w:ascii="Arial" w:hAnsi="Arial" w:cs="Arial"/>
          <w:color w:val="333399"/>
          <w:lang w:val="it-IT"/>
        </w:rPr>
        <w:t xml:space="preserve">  </w:t>
      </w:r>
      <w:r w:rsidR="00B03EE4" w:rsidRPr="00866304">
        <w:rPr>
          <w:rFonts w:ascii="Arial" w:hAnsi="Arial" w:cs="Arial"/>
          <w:color w:val="333399"/>
          <w:lang w:val="it-IT"/>
        </w:rPr>
        <w:t>e</w:t>
      </w:r>
      <w:r w:rsidRPr="00866304">
        <w:rPr>
          <w:rFonts w:ascii="Arial" w:hAnsi="Arial" w:cs="Arial"/>
          <w:color w:val="333399"/>
          <w:lang w:val="it-IT"/>
        </w:rPr>
        <w:t xml:space="preserve"> Los Angeles. Insegnante all’Università della California.</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Trascrizione di 6 </w:t>
      </w:r>
      <w:r w:rsidR="009713BD">
        <w:rPr>
          <w:rFonts w:ascii="Arial" w:hAnsi="Arial" w:cs="Arial"/>
          <w:sz w:val="24"/>
          <w:szCs w:val="24"/>
          <w:lang w:val="it-IT"/>
        </w:rPr>
        <w:t>S</w:t>
      </w:r>
      <w:r w:rsidRPr="00866304">
        <w:rPr>
          <w:rFonts w:ascii="Arial" w:hAnsi="Arial" w:cs="Arial"/>
          <w:sz w:val="24"/>
          <w:szCs w:val="24"/>
          <w:lang w:val="it-IT"/>
        </w:rPr>
        <w:t xml:space="preserve">onate per </w:t>
      </w:r>
      <w:r w:rsidR="009713BD" w:rsidRPr="00866304">
        <w:rPr>
          <w:rFonts w:ascii="Arial" w:hAnsi="Arial" w:cs="Arial"/>
          <w:color w:val="000000"/>
          <w:sz w:val="24"/>
          <w:szCs w:val="24"/>
          <w:lang w:val="it-IT"/>
        </w:rPr>
        <w:t>violoncello</w:t>
      </w:r>
      <w:r w:rsidRPr="00866304">
        <w:rPr>
          <w:rFonts w:ascii="Arial" w:hAnsi="Arial" w:cs="Arial"/>
          <w:sz w:val="24"/>
          <w:szCs w:val="24"/>
          <w:lang w:val="it-IT"/>
        </w:rPr>
        <w:t xml:space="preserve"> di Vivaldi e di brani pianistici di Chopin.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GRAZIANI  Carlo</w:t>
      </w:r>
      <w:r w:rsidRPr="00866304">
        <w:rPr>
          <w:rFonts w:ascii="Arial" w:hAnsi="Arial" w:cs="Arial"/>
          <w:color w:val="333399"/>
          <w:sz w:val="24"/>
          <w:szCs w:val="24"/>
          <w:u w:val="single"/>
          <w:lang w:val="it-IT"/>
        </w:rPr>
        <w:tab/>
        <w:t>Asti, metà 1700 - Potsdam, 1787.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italiano. Si esibì a Londra e Francoforte, a Berlino fu anche insegnante del Principe ereditario, successivamente Re Federico Guglielmo II.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b.c.:   Sonata in La, op. 3,1.   Capriccio in Do.   Sonata in Do, op. 3,5.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Re, op. 3,4.   Sonata in Re, op. 3,6.   Sonata in Fa, op. 3,2.   </w:t>
      </w:r>
    </w:p>
    <w:p w:rsidR="006C1701"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in Sol, op. 3,3.   Rondeaux.   3 volumi di Sonate per </w:t>
      </w:r>
      <w:r w:rsidR="00A05C47" w:rsidRPr="00866304">
        <w:rPr>
          <w:rFonts w:ascii="Arial" w:hAnsi="Arial" w:cs="Arial"/>
          <w:sz w:val="24"/>
          <w:szCs w:val="24"/>
          <w:lang w:val="it-IT"/>
        </w:rPr>
        <w:t>vlc.</w:t>
      </w:r>
      <w:r w:rsidRPr="00866304">
        <w:rPr>
          <w:rFonts w:ascii="Arial" w:hAnsi="Arial" w:cs="Arial"/>
          <w:sz w:val="24"/>
          <w:szCs w:val="24"/>
          <w:lang w:val="it-IT"/>
        </w:rPr>
        <w:t xml:space="preserve">   Concerto per </w:t>
      </w:r>
      <w:r w:rsidR="00A05C47" w:rsidRPr="00866304">
        <w:rPr>
          <w:rFonts w:ascii="Arial" w:hAnsi="Arial" w:cs="Arial"/>
          <w:sz w:val="24"/>
          <w:szCs w:val="24"/>
          <w:lang w:val="it-IT"/>
        </w:rPr>
        <w:t>vlc.</w:t>
      </w:r>
      <w:r w:rsidRPr="00866304">
        <w:rPr>
          <w:rFonts w:ascii="Arial" w:hAnsi="Arial" w:cs="Arial"/>
          <w:sz w:val="24"/>
          <w:szCs w:val="24"/>
          <w:lang w:val="it-IT"/>
        </w:rPr>
        <w:t xml:space="preserve"> e orch.</w:t>
      </w:r>
    </w:p>
    <w:p w:rsidR="00ED69DA" w:rsidRDefault="00ED69DA"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GRAZIOLI  Giovanni Battista</w:t>
      </w:r>
      <w:r w:rsidRPr="00866304">
        <w:rPr>
          <w:rFonts w:ascii="Arial" w:hAnsi="Arial" w:cs="Arial"/>
          <w:color w:val="333399"/>
          <w:sz w:val="24"/>
          <w:szCs w:val="24"/>
          <w:u w:val="single"/>
          <w:lang w:val="it-IT"/>
        </w:rPr>
        <w:tab/>
        <w:t>Bogliaco, 6.6.1746 - Venezia, 1820c.</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organista, allievo di Bertoni. Organista in San Marco.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Sonata in Fa, violoncello e clav. </w:t>
      </w:r>
      <w:r w:rsidRPr="00866304">
        <w:rPr>
          <w:rFonts w:ascii="Arial" w:hAnsi="Arial" w:cs="Arial"/>
          <w:sz w:val="24"/>
          <w:szCs w:val="24"/>
        </w:rPr>
        <w:t>(11’).</w:t>
      </w:r>
    </w:p>
    <w:p w:rsidR="006C1701" w:rsidRPr="00866304" w:rsidRDefault="006C1701"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GREENBAUM  Matthew</w:t>
      </w:r>
      <w:r w:rsidRPr="00866304">
        <w:rPr>
          <w:rFonts w:ascii="Arial" w:hAnsi="Arial" w:cs="Arial"/>
          <w:color w:val="333399"/>
          <w:sz w:val="24"/>
          <w:szCs w:val="24"/>
          <w:u w:val="single"/>
        </w:rPr>
        <w:tab/>
        <w:t>New York, 1950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statunitense, allievo di Wolpe e Davidowsky. Insegnante di composizione alla Temple University </w:t>
      </w:r>
      <w:r w:rsidR="002D38F4" w:rsidRPr="00866304">
        <w:rPr>
          <w:rFonts w:ascii="Arial" w:hAnsi="Arial" w:cs="Arial"/>
          <w:color w:val="333399"/>
          <w:lang w:val="it-IT"/>
        </w:rPr>
        <w:t xml:space="preserve">    </w:t>
      </w:r>
      <w:r w:rsidR="00053A70" w:rsidRPr="00866304">
        <w:rPr>
          <w:rFonts w:ascii="Arial" w:hAnsi="Arial" w:cs="Arial"/>
          <w:color w:val="333399"/>
          <w:lang w:val="it-IT"/>
        </w:rPr>
        <w:t xml:space="preserve">     </w:t>
      </w:r>
      <w:r w:rsidRPr="00866304">
        <w:rPr>
          <w:rFonts w:ascii="Arial" w:hAnsi="Arial" w:cs="Arial"/>
          <w:color w:val="333399"/>
          <w:lang w:val="it-IT"/>
        </w:rPr>
        <w:t>e direttore artistico del Festival S. Wolpe. Studioso di interrelazioni tra Musica e Filosofia.</w:t>
      </w:r>
    </w:p>
    <w:p w:rsidR="006C1701" w:rsidRPr="009713BD" w:rsidRDefault="006C1701" w:rsidP="007121F3">
      <w:pPr>
        <w:tabs>
          <w:tab w:val="decimal" w:pos="0"/>
          <w:tab w:val="left" w:pos="4253"/>
        </w:tabs>
        <w:spacing w:before="120" w:after="0"/>
        <w:jc w:val="left"/>
        <w:rPr>
          <w:rFonts w:ascii="Arial" w:hAnsi="Arial" w:cs="Arial"/>
          <w:bCs/>
          <w:sz w:val="24"/>
          <w:szCs w:val="24"/>
          <w:lang w:val="it-IT"/>
        </w:rPr>
      </w:pPr>
      <w:r w:rsidRPr="009713BD">
        <w:rPr>
          <w:rFonts w:ascii="Arial" w:hAnsi="Arial" w:cs="Arial"/>
          <w:bCs/>
          <w:sz w:val="24"/>
          <w:szCs w:val="24"/>
          <w:lang w:val="it-IT"/>
        </w:rPr>
        <w:t>The War Between the Mice and Frogs, violoncello solo</w:t>
      </w:r>
      <w:r w:rsidRPr="009713BD">
        <w:rPr>
          <w:rFonts w:ascii="Arial" w:hAnsi="Arial" w:cs="Arial"/>
          <w:sz w:val="24"/>
          <w:szCs w:val="24"/>
          <w:lang w:val="it-IT"/>
        </w:rPr>
        <w:t xml:space="preserve"> </w:t>
      </w:r>
      <w:r w:rsidRPr="009713BD">
        <w:rPr>
          <w:rFonts w:ascii="Arial" w:hAnsi="Arial" w:cs="Arial"/>
          <w:bCs/>
          <w:sz w:val="24"/>
          <w:szCs w:val="24"/>
          <w:lang w:val="it-IT"/>
        </w:rPr>
        <w:t>(2000, 8’).</w:t>
      </w:r>
    </w:p>
    <w:p w:rsidR="006C1701" w:rsidRPr="009713BD" w:rsidRDefault="006C1701" w:rsidP="007121F3">
      <w:pPr>
        <w:tabs>
          <w:tab w:val="decimal" w:pos="0"/>
          <w:tab w:val="left" w:pos="4253"/>
        </w:tabs>
        <w:spacing w:before="120" w:after="0"/>
        <w:jc w:val="left"/>
        <w:rPr>
          <w:rFonts w:ascii="Arial" w:hAnsi="Arial" w:cs="Arial"/>
          <w:bCs/>
          <w:sz w:val="24"/>
          <w:szCs w:val="24"/>
          <w:lang w:val="it-IT"/>
        </w:rPr>
      </w:pPr>
      <w:r w:rsidRPr="009713BD">
        <w:rPr>
          <w:rFonts w:ascii="Arial" w:hAnsi="Arial" w:cs="Arial"/>
          <w:bCs/>
          <w:sz w:val="24"/>
          <w:szCs w:val="24"/>
        </w:rPr>
        <w:t xml:space="preserve">Prospect Retrospect, </w:t>
      </w:r>
      <w:r w:rsidR="00A05C47" w:rsidRPr="009713BD">
        <w:rPr>
          <w:rFonts w:ascii="Arial" w:hAnsi="Arial" w:cs="Arial"/>
          <w:bCs/>
          <w:sz w:val="24"/>
          <w:szCs w:val="24"/>
        </w:rPr>
        <w:t>vlc.</w:t>
      </w:r>
      <w:r w:rsidRPr="009713BD">
        <w:rPr>
          <w:rFonts w:ascii="Arial" w:hAnsi="Arial" w:cs="Arial"/>
          <w:bCs/>
          <w:sz w:val="24"/>
          <w:szCs w:val="24"/>
        </w:rPr>
        <w:t xml:space="preserve"> pf. (2002, 7’).  </w:t>
      </w:r>
      <w:r w:rsidRPr="009713BD">
        <w:rPr>
          <w:rFonts w:ascii="Arial" w:hAnsi="Arial" w:cs="Arial"/>
          <w:bCs/>
          <w:sz w:val="24"/>
          <w:szCs w:val="24"/>
          <w:lang w:val="it-IT"/>
        </w:rPr>
        <w:t xml:space="preserve">Squire Allworthy’s Menuetto, </w:t>
      </w:r>
      <w:r w:rsidR="00A05C47" w:rsidRPr="009713BD">
        <w:rPr>
          <w:rFonts w:ascii="Arial" w:hAnsi="Arial" w:cs="Arial"/>
          <w:bCs/>
          <w:sz w:val="24"/>
          <w:szCs w:val="24"/>
          <w:lang w:val="it-IT"/>
        </w:rPr>
        <w:t>vlc.</w:t>
      </w:r>
      <w:r w:rsidRPr="009713BD">
        <w:rPr>
          <w:rFonts w:ascii="Arial" w:hAnsi="Arial" w:cs="Arial"/>
          <w:bCs/>
          <w:sz w:val="24"/>
          <w:szCs w:val="24"/>
          <w:lang w:val="it-IT"/>
        </w:rPr>
        <w:t xml:space="preserve"> e chit. (2005, 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GREGSON  Edward</w:t>
      </w:r>
      <w:r w:rsidRPr="00866304">
        <w:rPr>
          <w:rFonts w:ascii="Arial" w:hAnsi="Arial" w:cs="Arial"/>
          <w:color w:val="333399"/>
          <w:sz w:val="24"/>
          <w:szCs w:val="24"/>
          <w:u w:val="single"/>
          <w:lang w:val="it-IT"/>
        </w:rPr>
        <w:tab/>
        <w:t>Sunderland, 23.7.1945</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e pianista inglese, allievo di Alan Bush (composizione) alla Royal Academy di Londra. </w:t>
      </w:r>
      <w:r w:rsidR="00053A70" w:rsidRPr="00866304">
        <w:rPr>
          <w:rFonts w:ascii="Arial" w:hAnsi="Arial" w:cs="Arial"/>
          <w:color w:val="333399"/>
          <w:lang w:val="it-IT"/>
        </w:rPr>
        <w:t xml:space="preserve">                     </w:t>
      </w:r>
      <w:r w:rsidRPr="00866304">
        <w:rPr>
          <w:rFonts w:ascii="Arial" w:hAnsi="Arial" w:cs="Arial"/>
          <w:color w:val="333399"/>
          <w:lang w:val="it-IT"/>
        </w:rPr>
        <w:t>Insegnante</w:t>
      </w:r>
      <w:r w:rsidR="00053A70" w:rsidRPr="00866304">
        <w:rPr>
          <w:rFonts w:ascii="Arial" w:hAnsi="Arial" w:cs="Arial"/>
          <w:color w:val="333399"/>
          <w:lang w:val="it-IT"/>
        </w:rPr>
        <w:t xml:space="preserve"> </w:t>
      </w:r>
      <w:r w:rsidRPr="00866304">
        <w:rPr>
          <w:rFonts w:ascii="Arial" w:hAnsi="Arial" w:cs="Arial"/>
          <w:color w:val="333399"/>
          <w:lang w:val="it-IT"/>
        </w:rPr>
        <w:t xml:space="preserve">e Direttore al Northern Royal College of Music di Manchester dal 1996 al 2008.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Serenata notturna, </w:t>
      </w:r>
      <w:r w:rsidR="00A05C47" w:rsidRPr="00866304">
        <w:rPr>
          <w:rFonts w:ascii="Arial" w:hAnsi="Arial" w:cs="Arial"/>
          <w:sz w:val="24"/>
          <w:szCs w:val="24"/>
          <w:lang w:val="it-IT"/>
        </w:rPr>
        <w:t>v</w:t>
      </w:r>
      <w:r w:rsidR="002D38F4" w:rsidRPr="00866304">
        <w:rPr>
          <w:rFonts w:ascii="Arial" w:hAnsi="Arial" w:cs="Arial"/>
          <w:sz w:val="24"/>
          <w:szCs w:val="24"/>
          <w:lang w:val="it-IT"/>
        </w:rPr>
        <w:t xml:space="preserve">ioloncello </w:t>
      </w:r>
      <w:r w:rsidRPr="00866304">
        <w:rPr>
          <w:rFonts w:ascii="Arial" w:hAnsi="Arial" w:cs="Arial"/>
          <w:sz w:val="24"/>
          <w:szCs w:val="24"/>
          <w:lang w:val="it-IT"/>
        </w:rPr>
        <w:t xml:space="preserve">e pf. (2004, 7’).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 Song for Chris, Concerto per </w:t>
      </w:r>
      <w:r w:rsidR="00A05C47" w:rsidRPr="00866304">
        <w:rPr>
          <w:rFonts w:ascii="Arial" w:hAnsi="Arial" w:cs="Arial"/>
          <w:sz w:val="24"/>
          <w:szCs w:val="24"/>
          <w:lang w:val="it-IT"/>
        </w:rPr>
        <w:t>v</w:t>
      </w:r>
      <w:r w:rsidR="002D38F4" w:rsidRPr="00866304">
        <w:rPr>
          <w:rFonts w:ascii="Arial" w:hAnsi="Arial" w:cs="Arial"/>
          <w:sz w:val="24"/>
          <w:szCs w:val="24"/>
          <w:lang w:val="it-IT"/>
        </w:rPr>
        <w:t xml:space="preserve">ioloncello e </w:t>
      </w:r>
      <w:r w:rsidRPr="00866304">
        <w:rPr>
          <w:rFonts w:ascii="Arial" w:hAnsi="Arial" w:cs="Arial"/>
          <w:sz w:val="24"/>
          <w:szCs w:val="24"/>
          <w:lang w:val="it-IT"/>
        </w:rPr>
        <w:t>orch. (27</w:t>
      </w:r>
      <w:r w:rsidR="002D38F4" w:rsidRPr="00866304">
        <w:rPr>
          <w:rFonts w:ascii="Arial" w:hAnsi="Arial" w:cs="Arial"/>
          <w:sz w:val="24"/>
          <w:szCs w:val="24"/>
          <w:lang w:val="it-IT"/>
        </w:rPr>
        <w:t>’</w:t>
      </w:r>
      <w:r w:rsidRPr="00866304">
        <w:rPr>
          <w:rFonts w:ascii="Arial" w:hAnsi="Arial" w:cs="Arial"/>
          <w:sz w:val="24"/>
          <w:szCs w:val="24"/>
          <w:lang w:val="it-IT"/>
        </w:rPr>
        <w:t>20).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GREIF  Olivier</w:t>
      </w:r>
      <w:r w:rsidRPr="00866304">
        <w:rPr>
          <w:rFonts w:ascii="Arial" w:hAnsi="Arial" w:cs="Arial"/>
          <w:color w:val="333399"/>
          <w:sz w:val="24"/>
          <w:szCs w:val="24"/>
          <w:u w:val="single"/>
        </w:rPr>
        <w:tab/>
        <w:t>Parigi, 3.1.1950 - Parigi, 13.5.2000.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Il padre, polacco, scampò alla deportazione nel campo di Auschwitz, era buon pianista e si trasferì in Francia, a Parigi, dove nonostante gli studi con Cortot, preferì diventare neurologo e psichiatra (probabilmente doveva </w:t>
      </w:r>
      <w:r w:rsidR="00A659E3">
        <w:rPr>
          <w:rFonts w:ascii="Arial" w:hAnsi="Arial" w:cs="Arial"/>
          <w:color w:val="333399"/>
        </w:rPr>
        <w:t xml:space="preserve">   </w:t>
      </w:r>
      <w:r w:rsidRPr="00866304">
        <w:rPr>
          <w:rFonts w:ascii="Arial" w:hAnsi="Arial" w:cs="Arial"/>
          <w:color w:val="333399"/>
        </w:rPr>
        <w:t xml:space="preserve">capire la ragione e la causa delle atrocità della guerra). Olivier ha da lui le prime lezioni, a tre anni le dita sono </w:t>
      </w:r>
      <w:r w:rsidR="00A659E3">
        <w:rPr>
          <w:rFonts w:ascii="Arial" w:hAnsi="Arial" w:cs="Arial"/>
          <w:color w:val="333399"/>
        </w:rPr>
        <w:t xml:space="preserve"> </w:t>
      </w:r>
      <w:r w:rsidRPr="00866304">
        <w:rPr>
          <w:rFonts w:ascii="Arial" w:hAnsi="Arial" w:cs="Arial"/>
          <w:color w:val="333399"/>
        </w:rPr>
        <w:t xml:space="preserve">sulla tastiera. A nove anni è studente al Conservatorio di Parigi, allievo di Descavez (pf.), Hubeau e Bitsh. </w:t>
      </w:r>
      <w:r w:rsidR="00A659E3">
        <w:rPr>
          <w:rFonts w:ascii="Arial" w:hAnsi="Arial" w:cs="Arial"/>
          <w:color w:val="333399"/>
        </w:rPr>
        <w:t xml:space="preserve">                    </w:t>
      </w:r>
      <w:r w:rsidRPr="00866304">
        <w:rPr>
          <w:rFonts w:ascii="Arial" w:hAnsi="Arial" w:cs="Arial"/>
          <w:color w:val="333399"/>
        </w:rPr>
        <w:t xml:space="preserve">A 17 anni ottiene il 1° premio di composizione, allievo di Aubin, studia orchestrazione con M. Constant e </w:t>
      </w:r>
      <w:r w:rsidR="00A659E3">
        <w:rPr>
          <w:rFonts w:ascii="Arial" w:hAnsi="Arial" w:cs="Arial"/>
          <w:color w:val="333399"/>
        </w:rPr>
        <w:t xml:space="preserve">         </w:t>
      </w:r>
      <w:r w:rsidRPr="00866304">
        <w:rPr>
          <w:rFonts w:ascii="Arial" w:hAnsi="Arial" w:cs="Arial"/>
          <w:color w:val="333399"/>
        </w:rPr>
        <w:t>direzione</w:t>
      </w:r>
      <w:r w:rsidR="00A659E3">
        <w:rPr>
          <w:rFonts w:ascii="Arial" w:hAnsi="Arial" w:cs="Arial"/>
          <w:color w:val="333399"/>
        </w:rPr>
        <w:t xml:space="preserve"> </w:t>
      </w:r>
      <w:r w:rsidRPr="00866304">
        <w:rPr>
          <w:rFonts w:ascii="Arial" w:hAnsi="Arial" w:cs="Arial"/>
          <w:color w:val="333399"/>
        </w:rPr>
        <w:t>d’orchestra con Blot. Amicizia e consigli anche da N. Boulanger. A New York (alla Juilliard) e Santa Fe diventa allievo di composizione e, dal 1970, assistente di Berio. Conosce ed è apprezzato da S</w:t>
      </w:r>
      <w:r w:rsidR="00053A70" w:rsidRPr="00866304">
        <w:rPr>
          <w:rFonts w:ascii="Arial" w:hAnsi="Arial" w:cs="Arial"/>
          <w:color w:val="333399"/>
        </w:rPr>
        <w:t>alvador</w:t>
      </w:r>
      <w:r w:rsidRPr="00866304">
        <w:rPr>
          <w:rFonts w:ascii="Arial" w:hAnsi="Arial" w:cs="Arial"/>
          <w:color w:val="333399"/>
        </w:rPr>
        <w:t xml:space="preserve"> Dali. </w:t>
      </w:r>
      <w:r w:rsidR="00A659E3">
        <w:rPr>
          <w:rFonts w:ascii="Arial" w:hAnsi="Arial" w:cs="Arial"/>
          <w:color w:val="333399"/>
        </w:rPr>
        <w:t xml:space="preserve">               </w:t>
      </w:r>
      <w:r w:rsidRPr="00866304">
        <w:rPr>
          <w:rFonts w:ascii="Arial" w:hAnsi="Arial" w:cs="Arial"/>
          <w:color w:val="333399"/>
        </w:rPr>
        <w:t xml:space="preserve">Nel 1971 è nuovamente a Parigi, dove si perfeziona con M. Constant. Formidabile interprete delle opere </w:t>
      </w:r>
      <w:r w:rsidR="00A659E3">
        <w:rPr>
          <w:rFonts w:ascii="Arial" w:hAnsi="Arial" w:cs="Arial"/>
          <w:color w:val="333399"/>
        </w:rPr>
        <w:t xml:space="preserve">        </w:t>
      </w:r>
      <w:r w:rsidRPr="00866304">
        <w:rPr>
          <w:rFonts w:ascii="Arial" w:hAnsi="Arial" w:cs="Arial"/>
          <w:color w:val="333399"/>
        </w:rPr>
        <w:t xml:space="preserve">pianistiche di Poulenc. Dal 1975 al 1980 è concertista in tutto il mondo. Nel 1976, dopo una crisi mistica, incontra </w:t>
      </w:r>
      <w:r w:rsidR="00A659E3">
        <w:rPr>
          <w:rFonts w:ascii="Arial" w:hAnsi="Arial" w:cs="Arial"/>
          <w:color w:val="333399"/>
        </w:rPr>
        <w:t xml:space="preserve">          </w:t>
      </w:r>
      <w:r w:rsidRPr="00866304">
        <w:rPr>
          <w:rFonts w:ascii="Arial" w:hAnsi="Arial" w:cs="Arial"/>
          <w:color w:val="333399"/>
        </w:rPr>
        <w:t xml:space="preserve">il maestro indiano Sri Chinmoy. Dal 1978 al 1998, inizia un nuovo stile di vita basato sulla meditazione e si cambia il nome, non più Olivier ma Haridas (servo di Dio). Nel 1998 si allontana dalla “meditazione” e torna al nome originale. Nel gennaio del 2000 scrive: “Non ho 50 anni, ne ho 5, come compositore dovrei rifare tutto”. </w:t>
      </w:r>
      <w:r w:rsidR="00A659E3">
        <w:rPr>
          <w:rFonts w:ascii="Arial" w:hAnsi="Arial" w:cs="Arial"/>
          <w:color w:val="333399"/>
        </w:rPr>
        <w:t xml:space="preserve">                      </w:t>
      </w:r>
      <w:r w:rsidRPr="00866304">
        <w:rPr>
          <w:rFonts w:ascii="Arial" w:hAnsi="Arial" w:cs="Arial"/>
          <w:color w:val="333399"/>
        </w:rPr>
        <w:t xml:space="preserve">Nel 1995 è operato d’urgenza per un tumore al colon, nel 1996 altra operazione per pancreatite. </w:t>
      </w:r>
      <w:r w:rsidR="00A659E3">
        <w:rPr>
          <w:rFonts w:ascii="Arial" w:hAnsi="Arial" w:cs="Arial"/>
          <w:color w:val="333399"/>
        </w:rPr>
        <w:t xml:space="preserve">                                                  </w:t>
      </w:r>
      <w:r w:rsidRPr="00866304">
        <w:rPr>
          <w:rFonts w:ascii="Arial" w:hAnsi="Arial" w:cs="Arial"/>
          <w:color w:val="333399"/>
        </w:rPr>
        <w:t>Il padre muore nel 1999.</w:t>
      </w:r>
      <w:r w:rsidR="00A659E3">
        <w:rPr>
          <w:rFonts w:ascii="Arial" w:hAnsi="Arial" w:cs="Arial"/>
          <w:color w:val="333399"/>
        </w:rPr>
        <w:t xml:space="preserve"> </w:t>
      </w:r>
      <w:r w:rsidRPr="00866304">
        <w:rPr>
          <w:rFonts w:ascii="Arial" w:hAnsi="Arial" w:cs="Arial"/>
          <w:color w:val="333399"/>
        </w:rPr>
        <w:t xml:space="preserve">Greif muore sul pianoforte, ma è ritrovato parecchi giorni dopo. L’autopsia non accerta </w:t>
      </w:r>
      <w:r w:rsidR="00F03033">
        <w:rPr>
          <w:rFonts w:ascii="Arial" w:hAnsi="Arial" w:cs="Arial"/>
          <w:color w:val="333399"/>
        </w:rPr>
        <w:t xml:space="preserve">           </w:t>
      </w:r>
      <w:r w:rsidRPr="00866304">
        <w:rPr>
          <w:rFonts w:ascii="Arial" w:hAnsi="Arial" w:cs="Arial"/>
          <w:color w:val="333399"/>
        </w:rPr>
        <w:t>la causa del decesso.</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La battaglia di Agincourt, sonata per 2 violoncelli (1995).   </w:t>
      </w:r>
      <w:r w:rsidR="00A05C47" w:rsidRPr="00866304">
        <w:rPr>
          <w:rFonts w:ascii="Arial" w:hAnsi="Arial" w:cs="Arial"/>
          <w:sz w:val="24"/>
          <w:szCs w:val="24"/>
        </w:rPr>
        <w:t>Vlc.</w:t>
      </w:r>
      <w:r w:rsidRPr="00866304">
        <w:rPr>
          <w:rFonts w:ascii="Arial" w:hAnsi="Arial" w:cs="Arial"/>
          <w:sz w:val="24"/>
          <w:szCs w:val="24"/>
        </w:rPr>
        <w:t xml:space="preserve"> e pf.:  </w:t>
      </w:r>
      <w:r w:rsidRPr="00866304">
        <w:rPr>
          <w:rFonts w:ascii="Arial" w:hAnsi="Arial" w:cs="Arial"/>
          <w:color w:val="000000"/>
          <w:sz w:val="24"/>
          <w:szCs w:val="24"/>
        </w:rPr>
        <w:t xml:space="preserve">Veni Creator (1978),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sz w:val="24"/>
          <w:szCs w:val="24"/>
        </w:rPr>
        <w:t xml:space="preserve">Sonata da requiem (per la morte della madre, 1979, 26’50),   </w:t>
      </w:r>
      <w:r w:rsidRPr="00866304">
        <w:rPr>
          <w:rFonts w:ascii="Arial" w:hAnsi="Arial" w:cs="Arial"/>
          <w:color w:val="000000"/>
          <w:sz w:val="24"/>
          <w:szCs w:val="24"/>
        </w:rPr>
        <w:t xml:space="preserve">Oi Akashe (1983).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Concerto “Durch Adams Fall”, per </w:t>
      </w:r>
      <w:r w:rsidR="00A05C47" w:rsidRPr="00866304">
        <w:rPr>
          <w:rFonts w:ascii="Arial" w:hAnsi="Arial" w:cs="Arial"/>
          <w:sz w:val="24"/>
          <w:szCs w:val="24"/>
        </w:rPr>
        <w:t>vlc.</w:t>
      </w:r>
      <w:r w:rsidRPr="00866304">
        <w:rPr>
          <w:rFonts w:ascii="Arial" w:hAnsi="Arial" w:cs="Arial"/>
          <w:sz w:val="24"/>
          <w:szCs w:val="24"/>
        </w:rPr>
        <w:t xml:space="preserve"> e orch. da camera (1999).</w:t>
      </w:r>
    </w:p>
    <w:p w:rsidR="006C1701" w:rsidRPr="00866304" w:rsidRDefault="006C1701" w:rsidP="007121F3">
      <w:pPr>
        <w:pStyle w:val="Corpotesto"/>
        <w:tabs>
          <w:tab w:val="decimal" w:pos="0"/>
          <w:tab w:val="left" w:pos="4253"/>
        </w:tabs>
        <w:spacing w:before="120" w:after="0"/>
        <w:jc w:val="left"/>
        <w:rPr>
          <w:rFonts w:ascii="Arial" w:hAnsi="Arial" w:cs="Arial"/>
          <w:iCs/>
          <w:sz w:val="24"/>
          <w:szCs w:val="24"/>
          <w:lang w:val="en-GB"/>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GRETCHANINOV  Alexander</w:t>
      </w:r>
      <w:r w:rsidRPr="00866304">
        <w:rPr>
          <w:rFonts w:ascii="Arial" w:hAnsi="Arial" w:cs="Arial"/>
          <w:color w:val="333399"/>
          <w:sz w:val="24"/>
          <w:szCs w:val="24"/>
          <w:u w:val="single"/>
          <w:lang w:val="en-US"/>
        </w:rPr>
        <w:tab/>
        <w:t>Mosca, 25.10.1864 - New York, 3.1.1956.</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americano di origine russa, allievo di Safonov, Arenskij e R. Korsakov. Insegnante alla </w:t>
      </w:r>
      <w:r w:rsidR="00053A70" w:rsidRPr="00866304">
        <w:rPr>
          <w:rFonts w:ascii="Arial" w:hAnsi="Arial" w:cs="Arial"/>
          <w:color w:val="333399"/>
        </w:rPr>
        <w:t>S</w:t>
      </w:r>
      <w:r w:rsidRPr="00866304">
        <w:rPr>
          <w:rFonts w:ascii="Arial" w:hAnsi="Arial" w:cs="Arial"/>
          <w:color w:val="333399"/>
        </w:rPr>
        <w:t>cuola Gnessin di Mosca dal 1896, a Parigi dal 1925, negli Stati Uniti dal 1939, nel 1946 ottenne la cittadinanza.</w:t>
      </w:r>
    </w:p>
    <w:p w:rsidR="00631707" w:rsidRDefault="00631707" w:rsidP="007121F3">
      <w:pPr>
        <w:tabs>
          <w:tab w:val="decimal" w:pos="0"/>
          <w:tab w:val="left" w:pos="4253"/>
        </w:tabs>
        <w:spacing w:before="120" w:after="0"/>
        <w:jc w:val="left"/>
        <w:rPr>
          <w:rFonts w:ascii="Arial" w:hAnsi="Arial" w:cs="Arial"/>
          <w:sz w:val="24"/>
          <w:szCs w:val="24"/>
          <w:lang w:val="it-IT"/>
        </w:rPr>
      </w:pPr>
      <w:r>
        <w:rPr>
          <w:rFonts w:ascii="Arial" w:hAnsi="Arial" w:cs="Arial"/>
          <w:color w:val="000000"/>
          <w:sz w:val="24"/>
          <w:szCs w:val="24"/>
          <w:lang w:val="it-IT"/>
        </w:rPr>
        <w:t>V</w:t>
      </w:r>
      <w:r w:rsidRPr="00866304">
        <w:rPr>
          <w:rFonts w:ascii="Arial" w:hAnsi="Arial" w:cs="Arial"/>
          <w:color w:val="000000"/>
          <w:sz w:val="24"/>
          <w:szCs w:val="24"/>
          <w:lang w:val="it-IT"/>
        </w:rPr>
        <w:t>ioloncello</w:t>
      </w:r>
      <w:r>
        <w:rPr>
          <w:rFonts w:ascii="Arial" w:hAnsi="Arial" w:cs="Arial"/>
          <w:color w:val="000000"/>
          <w:sz w:val="24"/>
          <w:szCs w:val="24"/>
          <w:lang w:val="it-IT"/>
        </w:rPr>
        <w:t xml:space="preserve"> e</w:t>
      </w:r>
      <w:r w:rsidRPr="00866304">
        <w:rPr>
          <w:rFonts w:ascii="Arial" w:hAnsi="Arial" w:cs="Arial"/>
          <w:sz w:val="24"/>
          <w:szCs w:val="24"/>
          <w:lang w:val="it-IT"/>
        </w:rPr>
        <w:t xml:space="preserve"> </w:t>
      </w:r>
      <w:r w:rsidR="006C1701" w:rsidRPr="00866304">
        <w:rPr>
          <w:rFonts w:ascii="Arial" w:hAnsi="Arial" w:cs="Arial"/>
          <w:sz w:val="24"/>
          <w:szCs w:val="24"/>
          <w:lang w:val="it-IT"/>
        </w:rPr>
        <w:t xml:space="preserve">pf.:   Notturno op. 86 (1929, 3’20),   Berceuse op. 108 (1907),   </w:t>
      </w:r>
    </w:p>
    <w:p w:rsidR="00BD0D13"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Conte terrible,</w:t>
      </w:r>
      <w:r w:rsidR="00631707">
        <w:rPr>
          <w:rFonts w:ascii="Arial" w:hAnsi="Arial" w:cs="Arial"/>
          <w:sz w:val="24"/>
          <w:szCs w:val="24"/>
          <w:lang w:val="it-IT"/>
        </w:rPr>
        <w:t xml:space="preserve"> </w:t>
      </w:r>
      <w:r w:rsidR="00BD0D13" w:rsidRPr="00866304">
        <w:rPr>
          <w:rFonts w:ascii="Arial" w:hAnsi="Arial" w:cs="Arial"/>
          <w:sz w:val="24"/>
          <w:szCs w:val="24"/>
          <w:lang w:val="it-IT"/>
        </w:rPr>
        <w:t xml:space="preserve">Lullaby, op. 108 (2’40),   </w:t>
      </w:r>
      <w:r w:rsidRPr="00866304">
        <w:rPr>
          <w:rFonts w:ascii="Arial" w:hAnsi="Arial" w:cs="Arial"/>
          <w:sz w:val="24"/>
          <w:szCs w:val="24"/>
          <w:lang w:val="it-IT"/>
        </w:rPr>
        <w:t>Sonata</w:t>
      </w:r>
      <w:r w:rsidR="00C358AC" w:rsidRPr="00866304">
        <w:rPr>
          <w:rFonts w:ascii="Arial" w:hAnsi="Arial" w:cs="Arial"/>
          <w:sz w:val="24"/>
          <w:szCs w:val="24"/>
          <w:lang w:val="it-IT"/>
        </w:rPr>
        <w:t xml:space="preserve"> in Mi-</w:t>
      </w:r>
      <w:r w:rsidR="00BD0D13" w:rsidRPr="00866304">
        <w:rPr>
          <w:rFonts w:ascii="Arial" w:hAnsi="Arial" w:cs="Arial"/>
          <w:sz w:val="24"/>
          <w:szCs w:val="24"/>
          <w:lang w:val="it-IT"/>
        </w:rPr>
        <w:t xml:space="preserve"> op. 113 (1927, 20’30),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In aller Fruhe, op. 126</w:t>
      </w:r>
      <w:r w:rsidR="00C358AC" w:rsidRPr="00866304">
        <w:rPr>
          <w:rFonts w:ascii="Arial" w:hAnsi="Arial" w:cs="Arial"/>
          <w:sz w:val="24"/>
          <w:szCs w:val="24"/>
          <w:lang w:val="it-IT"/>
        </w:rPr>
        <w:t xml:space="preserve"> (1930)</w:t>
      </w:r>
      <w:r w:rsidRPr="00866304">
        <w:rPr>
          <w:rFonts w:ascii="Arial" w:hAnsi="Arial" w:cs="Arial"/>
          <w:sz w:val="24"/>
          <w:szCs w:val="24"/>
          <w:lang w:val="it-IT"/>
        </w:rPr>
        <w:t>,</w:t>
      </w:r>
      <w:r w:rsidR="001B6189" w:rsidRPr="00866304">
        <w:rPr>
          <w:rFonts w:ascii="Arial" w:hAnsi="Arial" w:cs="Arial"/>
          <w:sz w:val="24"/>
          <w:szCs w:val="24"/>
          <w:lang w:val="it-IT"/>
        </w:rPr>
        <w:t xml:space="preserve"> </w:t>
      </w:r>
      <w:r w:rsidRPr="00866304">
        <w:rPr>
          <w:rFonts w:ascii="Arial" w:hAnsi="Arial" w:cs="Arial"/>
          <w:sz w:val="24"/>
          <w:szCs w:val="24"/>
          <w:lang w:val="it-IT"/>
        </w:rPr>
        <w:t xml:space="preserve">  9 Historiettes, op. 148 (1930),   Melodia op. 192 (1949).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Scherzo-quintetto, fl. vl. vla. </w:t>
      </w:r>
      <w:r w:rsidR="00A05C47" w:rsidRPr="00866304">
        <w:rPr>
          <w:rFonts w:ascii="Arial" w:hAnsi="Arial" w:cs="Arial"/>
          <w:sz w:val="24"/>
          <w:szCs w:val="24"/>
          <w:lang w:val="it-IT"/>
        </w:rPr>
        <w:t>vlc.</w:t>
      </w:r>
      <w:r w:rsidRPr="00866304">
        <w:rPr>
          <w:rFonts w:ascii="Arial" w:hAnsi="Arial" w:cs="Arial"/>
          <w:sz w:val="24"/>
          <w:szCs w:val="24"/>
          <w:lang w:val="it-IT"/>
        </w:rPr>
        <w:t xml:space="preserve"> e arpa op. 140 (1933).  </w:t>
      </w:r>
    </w:p>
    <w:p w:rsidR="006C1701" w:rsidRPr="00866304" w:rsidRDefault="001B6189"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Violoncello e orch.:   </w:t>
      </w:r>
      <w:r w:rsidR="006C1701" w:rsidRPr="00866304">
        <w:rPr>
          <w:rFonts w:ascii="Arial" w:hAnsi="Arial" w:cs="Arial"/>
          <w:sz w:val="24"/>
          <w:szCs w:val="24"/>
          <w:lang w:val="it-IT"/>
        </w:rPr>
        <w:t>Suite, op. 86</w:t>
      </w:r>
      <w:r w:rsidRPr="00866304">
        <w:rPr>
          <w:rFonts w:ascii="Arial" w:hAnsi="Arial" w:cs="Arial"/>
          <w:sz w:val="24"/>
          <w:szCs w:val="24"/>
          <w:lang w:val="it-IT"/>
        </w:rPr>
        <w:t xml:space="preserve"> (1929).   </w:t>
      </w:r>
      <w:r w:rsidRPr="00866304">
        <w:rPr>
          <w:rFonts w:ascii="Arial" w:hAnsi="Arial" w:cs="Arial"/>
          <w:sz w:val="24"/>
          <w:szCs w:val="24"/>
        </w:rPr>
        <w:t xml:space="preserve">Concerto, op. 8 </w:t>
      </w:r>
      <w:r w:rsidR="006C1701" w:rsidRPr="00866304">
        <w:rPr>
          <w:rFonts w:ascii="Arial" w:hAnsi="Arial" w:cs="Arial"/>
          <w:sz w:val="24"/>
          <w:szCs w:val="24"/>
        </w:rPr>
        <w:t>(1897, 18’40).</w:t>
      </w:r>
    </w:p>
    <w:p w:rsidR="00C358AC" w:rsidRPr="00866304" w:rsidRDefault="00C358AC"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GRIEG  Eduard</w:t>
      </w:r>
      <w:r w:rsidRPr="00866304">
        <w:rPr>
          <w:rFonts w:ascii="Arial" w:hAnsi="Arial" w:cs="Arial"/>
          <w:color w:val="333399"/>
          <w:sz w:val="24"/>
          <w:szCs w:val="24"/>
          <w:u w:val="single"/>
        </w:rPr>
        <w:tab/>
        <w:t>Bergen, 15.6.1843 - Bergen, 4.9.1907.</w:t>
      </w:r>
    </w:p>
    <w:p w:rsidR="00DD647B" w:rsidRPr="00866304" w:rsidRDefault="00DD647B"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Nato in una famiglia d’appassionati di musica. Grieg studiò a Lipsia dal 1858 al 1862 con Reinecke, Wenzel e Moscheles. In seguito con Niels Gade. Fondatore dell’Accademia musicale Norvegese, fu aiutato da Liszt che incontrò a Roma. Membro dell’Accademia Reale svedese ebbe una sovvenzione annuale per pensare soltanto a comporre. Concertista in tutta Europa, nonostante i problemi polmonari. Gli ultimi suoi 2 concerti in Germania e in </w:t>
      </w:r>
      <w:r w:rsidRPr="00866304">
        <w:rPr>
          <w:rFonts w:ascii="Arial" w:eastAsia="Arial Unicode MS" w:hAnsi="Arial" w:cs="Arial"/>
          <w:color w:val="333399"/>
          <w:lang w:val="it-IT"/>
        </w:rPr>
        <w:lastRenderedPageBreak/>
        <w:t xml:space="preserve">Russia, eseguiti nel suo ultimo anno di vita. Decise d’essere seppellito a Troldhaugen, città dove abitava, in un </w:t>
      </w:r>
      <w:r w:rsidR="00053A70"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fiordo con la tomba scolpita nella montagna soprastante. Al suo funerale oltre 30.000 persone. Tchaikovsky e </w:t>
      </w:r>
      <w:r w:rsidR="006578E1">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Verdi erano suoi ammiratori. </w:t>
      </w:r>
      <w:r w:rsidR="004B2A22" w:rsidRPr="00866304">
        <w:rPr>
          <w:rFonts w:ascii="Arial" w:hAnsi="Arial" w:cs="Arial"/>
          <w:color w:val="333399"/>
          <w:lang w:val="it-IT"/>
        </w:rPr>
        <w:t>Per maggiori informazioni sull'autore</w:t>
      </w:r>
      <w:r w:rsidR="004B2A22" w:rsidRPr="00866304">
        <w:rPr>
          <w:rFonts w:ascii="Arial" w:eastAsia="Arial Unicode MS" w:hAnsi="Arial" w:cs="Arial"/>
          <w:color w:val="333399"/>
          <w:lang w:val="it-IT"/>
        </w:rPr>
        <w:t xml:space="preserve"> v</w:t>
      </w:r>
      <w:r w:rsidRPr="00866304">
        <w:rPr>
          <w:rFonts w:ascii="Arial" w:eastAsia="Arial Unicode MS" w:hAnsi="Arial" w:cs="Arial"/>
          <w:color w:val="333399"/>
          <w:lang w:val="it-IT"/>
        </w:rPr>
        <w:t xml:space="preserve">edi “Passeggiando con la Musica”, </w:t>
      </w:r>
      <w:r w:rsidR="006578E1">
        <w:rPr>
          <w:rFonts w:ascii="Arial" w:eastAsia="Arial Unicode MS" w:hAnsi="Arial" w:cs="Arial"/>
          <w:color w:val="333399"/>
          <w:lang w:val="it-IT"/>
        </w:rPr>
        <w:t xml:space="preserve">           </w:t>
      </w:r>
      <w:r w:rsidRPr="00866304">
        <w:rPr>
          <w:rFonts w:ascii="Arial" w:eastAsia="Arial Unicode MS" w:hAnsi="Arial" w:cs="Arial"/>
          <w:color w:val="333399"/>
          <w:lang w:val="it-IT"/>
        </w:rPr>
        <w:t>scaricabile gratuitamente dal sito: mariodemolli.com</w:t>
      </w:r>
    </w:p>
    <w:p w:rsidR="00ED094F" w:rsidRPr="00866304" w:rsidRDefault="00ED094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800040" w:rsidRPr="00866304">
        <w:rPr>
          <w:rFonts w:ascii="Arial" w:hAnsi="Arial" w:cs="Arial"/>
          <w:color w:val="000000"/>
          <w:sz w:val="24"/>
          <w:szCs w:val="24"/>
          <w:lang w:val="it-IT"/>
        </w:rPr>
        <w:t>ioloncello e pf.</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Sonata in La-, op</w:t>
      </w:r>
      <w:r w:rsidR="00B1055B"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36</w:t>
      </w:r>
      <w:r w:rsidRPr="00866304">
        <w:rPr>
          <w:rFonts w:ascii="Arial" w:hAnsi="Arial" w:cs="Arial"/>
          <w:color w:val="000000"/>
          <w:sz w:val="24"/>
          <w:szCs w:val="24"/>
          <w:lang w:val="it-IT"/>
        </w:rPr>
        <w:t xml:space="preserve">: 1) 8’45,   2) 5’45,  3) 11’35 </w:t>
      </w:r>
      <w:r w:rsidR="006C1701" w:rsidRPr="00866304">
        <w:rPr>
          <w:rFonts w:ascii="Arial" w:hAnsi="Arial" w:cs="Arial"/>
          <w:color w:val="000000"/>
          <w:sz w:val="24"/>
          <w:szCs w:val="24"/>
          <w:lang w:val="it-IT"/>
        </w:rPr>
        <w:t xml:space="preserve">(1883).   </w:t>
      </w:r>
    </w:p>
    <w:p w:rsidR="00800040"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Intermezzo</w:t>
      </w:r>
      <w:r w:rsidR="008F7421" w:rsidRPr="00866304">
        <w:rPr>
          <w:rFonts w:ascii="Arial" w:hAnsi="Arial" w:cs="Arial"/>
          <w:color w:val="000000"/>
          <w:sz w:val="24"/>
          <w:szCs w:val="24"/>
          <w:lang w:val="it-IT"/>
        </w:rPr>
        <w:t xml:space="preserve"> in La-</w:t>
      </w:r>
      <w:r w:rsidR="00622A95"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(1867, </w:t>
      </w:r>
      <w:r w:rsidR="00622A95" w:rsidRPr="00866304">
        <w:rPr>
          <w:rFonts w:ascii="Arial" w:hAnsi="Arial" w:cs="Arial"/>
          <w:color w:val="000000"/>
          <w:sz w:val="24"/>
          <w:szCs w:val="24"/>
          <w:lang w:val="it-IT"/>
        </w:rPr>
        <w:t>3</w:t>
      </w:r>
      <w:r w:rsidRPr="00866304">
        <w:rPr>
          <w:rFonts w:ascii="Arial" w:hAnsi="Arial" w:cs="Arial"/>
          <w:color w:val="000000"/>
          <w:sz w:val="24"/>
          <w:szCs w:val="24"/>
          <w:lang w:val="it-IT"/>
        </w:rPr>
        <w:t>'</w:t>
      </w:r>
      <w:r w:rsidR="008F7421" w:rsidRPr="00866304">
        <w:rPr>
          <w:rFonts w:ascii="Arial" w:hAnsi="Arial" w:cs="Arial"/>
          <w:color w:val="000000"/>
          <w:sz w:val="24"/>
          <w:szCs w:val="24"/>
          <w:lang w:val="it-IT"/>
        </w:rPr>
        <w:t>40</w:t>
      </w:r>
      <w:r w:rsidRPr="00866304">
        <w:rPr>
          <w:rFonts w:ascii="Arial" w:hAnsi="Arial" w:cs="Arial"/>
          <w:color w:val="000000"/>
          <w:sz w:val="24"/>
          <w:szCs w:val="24"/>
          <w:lang w:val="it-IT"/>
        </w:rPr>
        <w:t>).</w:t>
      </w:r>
      <w:r w:rsidR="00800040" w:rsidRPr="00866304">
        <w:rPr>
          <w:rFonts w:ascii="Arial" w:hAnsi="Arial" w:cs="Arial"/>
          <w:color w:val="000000"/>
          <w:sz w:val="24"/>
          <w:szCs w:val="24"/>
          <w:lang w:val="it-IT"/>
        </w:rPr>
        <w:t xml:space="preserve">   </w:t>
      </w:r>
      <w:r w:rsidRPr="00866304">
        <w:rPr>
          <w:rFonts w:ascii="Arial" w:hAnsi="Arial" w:cs="Arial"/>
          <w:color w:val="000000"/>
          <w:sz w:val="24"/>
          <w:szCs w:val="24"/>
          <w:u w:val="single"/>
          <w:lang w:val="it-IT"/>
        </w:rPr>
        <w:t>Arrangiamenti</w:t>
      </w:r>
      <w:r w:rsidR="00622A95" w:rsidRPr="00866304">
        <w:rPr>
          <w:rFonts w:ascii="Arial" w:hAnsi="Arial" w:cs="Arial"/>
          <w:color w:val="000000"/>
          <w:sz w:val="24"/>
          <w:szCs w:val="24"/>
          <w:u w:val="single"/>
          <w:lang w:val="it-IT"/>
        </w:rPr>
        <w:t xml:space="preserve">: </w:t>
      </w:r>
      <w:r w:rsidR="00A05C47" w:rsidRPr="00866304">
        <w:rPr>
          <w:rFonts w:ascii="Arial" w:hAnsi="Arial" w:cs="Arial"/>
          <w:color w:val="000000"/>
          <w:sz w:val="24"/>
          <w:szCs w:val="24"/>
          <w:u w:val="single"/>
          <w:lang w:val="it-IT"/>
        </w:rPr>
        <w:t>vlc.</w:t>
      </w:r>
      <w:r w:rsidRPr="00866304">
        <w:rPr>
          <w:rFonts w:ascii="Arial" w:hAnsi="Arial" w:cs="Arial"/>
          <w:color w:val="000000"/>
          <w:sz w:val="24"/>
          <w:szCs w:val="24"/>
          <w:u w:val="single"/>
          <w:lang w:val="it-IT"/>
        </w:rPr>
        <w:t xml:space="preserve"> e pf</w:t>
      </w:r>
      <w:r w:rsidRPr="00866304">
        <w:rPr>
          <w:rFonts w:ascii="Arial" w:hAnsi="Arial" w:cs="Arial"/>
          <w:color w:val="000000"/>
          <w:sz w:val="24"/>
          <w:szCs w:val="24"/>
          <w:lang w:val="it-IT"/>
        </w:rPr>
        <w:t xml:space="preserve">.:   </w:t>
      </w:r>
    </w:p>
    <w:p w:rsidR="00800040"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Lieder op. 2,4 “Was soll ich sagen?” (3’10),</w:t>
      </w:r>
      <w:r w:rsidR="00622A95" w:rsidRPr="00866304">
        <w:rPr>
          <w:rFonts w:ascii="Arial" w:hAnsi="Arial" w:cs="Arial"/>
          <w:color w:val="000000"/>
          <w:sz w:val="24"/>
          <w:szCs w:val="24"/>
        </w:rPr>
        <w:t xml:space="preserve">   </w:t>
      </w:r>
      <w:r w:rsidRPr="00866304">
        <w:rPr>
          <w:rFonts w:ascii="Arial" w:hAnsi="Arial" w:cs="Arial"/>
          <w:color w:val="000000"/>
          <w:sz w:val="24"/>
          <w:szCs w:val="24"/>
        </w:rPr>
        <w:t xml:space="preserve">Die Waise, op. 4,1 (3’),   </w:t>
      </w:r>
    </w:p>
    <w:p w:rsidR="00800040" w:rsidRPr="00866304" w:rsidRDefault="003A0EAF"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Melodies of the Heart, op. 5,3 (2’30),   Romancer og ballader, op. 9,3 (2’45),   </w:t>
      </w:r>
    </w:p>
    <w:p w:rsidR="00800040" w:rsidRPr="00866304" w:rsidRDefault="003A0EAF"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Arietta, op. 12,1 (1866, 1’20).   </w:t>
      </w:r>
      <w:r w:rsidR="006C1701" w:rsidRPr="00866304">
        <w:rPr>
          <w:rFonts w:ascii="Arial" w:hAnsi="Arial" w:cs="Arial"/>
          <w:color w:val="000000"/>
          <w:sz w:val="24"/>
          <w:szCs w:val="24"/>
        </w:rPr>
        <w:t xml:space="preserve">Poesien, op 18,5 (2’25),   </w:t>
      </w:r>
      <w:r w:rsidRPr="00866304">
        <w:rPr>
          <w:rFonts w:ascii="Arial" w:hAnsi="Arial" w:cs="Arial"/>
          <w:color w:val="000000"/>
          <w:sz w:val="24"/>
          <w:szCs w:val="24"/>
        </w:rPr>
        <w:t xml:space="preserve">Little Bird, op. 43,4 (1’35),   </w:t>
      </w:r>
    </w:p>
    <w:p w:rsidR="0055558D" w:rsidRPr="00866304" w:rsidRDefault="003A0EAF"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Erotic, op. 43,5 (1886, 3’).   Troll’s March, op. 54,3 (3’10),   </w:t>
      </w:r>
      <w:r w:rsidR="0055558D" w:rsidRPr="00866304">
        <w:rPr>
          <w:rFonts w:ascii="Arial" w:hAnsi="Arial" w:cs="Arial"/>
          <w:color w:val="000000"/>
          <w:sz w:val="24"/>
          <w:szCs w:val="24"/>
        </w:rPr>
        <w:t>Norwegian March, op. 54,2 (3’25),</w:t>
      </w:r>
    </w:p>
    <w:p w:rsidR="00800040" w:rsidRPr="00866304" w:rsidRDefault="0055558D"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Vanished Days, op. 57,1 (7’10).   </w:t>
      </w:r>
      <w:r w:rsidR="003A0EAF" w:rsidRPr="00866304">
        <w:rPr>
          <w:rFonts w:ascii="Arial" w:hAnsi="Arial" w:cs="Arial"/>
          <w:color w:val="000000"/>
          <w:sz w:val="24"/>
          <w:szCs w:val="24"/>
        </w:rPr>
        <w:t>Secret, op. 57,4 (</w:t>
      </w:r>
      <w:r w:rsidRPr="00866304">
        <w:rPr>
          <w:rFonts w:ascii="Arial" w:hAnsi="Arial" w:cs="Arial"/>
          <w:color w:val="000000"/>
          <w:sz w:val="24"/>
          <w:szCs w:val="24"/>
        </w:rPr>
        <w:t xml:space="preserve">1893, </w:t>
      </w:r>
      <w:r w:rsidR="003A0EAF" w:rsidRPr="00866304">
        <w:rPr>
          <w:rFonts w:ascii="Arial" w:hAnsi="Arial" w:cs="Arial"/>
          <w:color w:val="000000"/>
          <w:sz w:val="24"/>
          <w:szCs w:val="24"/>
        </w:rPr>
        <w:t>4’35</w:t>
      </w:r>
      <w:r w:rsidRPr="00866304">
        <w:rPr>
          <w:rFonts w:ascii="Arial" w:hAnsi="Arial" w:cs="Arial"/>
          <w:color w:val="000000"/>
          <w:sz w:val="24"/>
          <w:szCs w:val="24"/>
        </w:rPr>
        <w:t xml:space="preserve">),   </w:t>
      </w:r>
    </w:p>
    <w:p w:rsidR="0055558D" w:rsidRPr="00866304" w:rsidRDefault="0055558D"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Homesickness, op. 57,6 (1893, 3’50),   E</w:t>
      </w:r>
      <w:r w:rsidR="003A0EAF" w:rsidRPr="00866304">
        <w:rPr>
          <w:rFonts w:ascii="Arial" w:hAnsi="Arial" w:cs="Arial"/>
          <w:color w:val="000000"/>
          <w:sz w:val="24"/>
          <w:szCs w:val="24"/>
        </w:rPr>
        <w:t>legiske digte, op. 59,6 (2’15),</w:t>
      </w:r>
      <w:r w:rsidRPr="00866304">
        <w:rPr>
          <w:rFonts w:ascii="Arial" w:hAnsi="Arial" w:cs="Arial"/>
          <w:color w:val="000000"/>
          <w:sz w:val="24"/>
          <w:szCs w:val="24"/>
        </w:rPr>
        <w:t xml:space="preserve">   </w:t>
      </w:r>
    </w:p>
    <w:p w:rsidR="0055558D" w:rsidRPr="00866304" w:rsidRDefault="003A0EAF"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Phantom, op. 62,5 (1895, 3’15),   </w:t>
      </w:r>
      <w:r w:rsidR="006C1701" w:rsidRPr="00866304">
        <w:rPr>
          <w:rFonts w:ascii="Arial" w:hAnsi="Arial" w:cs="Arial"/>
          <w:color w:val="000000"/>
          <w:sz w:val="24"/>
          <w:szCs w:val="24"/>
        </w:rPr>
        <w:t>Haugtussa, op. 67,8 (5’50),</w:t>
      </w:r>
      <w:r w:rsidRPr="00866304">
        <w:rPr>
          <w:rFonts w:ascii="Arial" w:hAnsi="Arial" w:cs="Arial"/>
          <w:color w:val="000000"/>
          <w:sz w:val="24"/>
          <w:szCs w:val="24"/>
        </w:rPr>
        <w:t xml:space="preserve">   </w:t>
      </w:r>
    </w:p>
    <w:p w:rsidR="0066032B" w:rsidRPr="00866304" w:rsidRDefault="003A0EAF"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At Your Feet, op 68,3 (3’10),</w:t>
      </w:r>
      <w:r w:rsidR="0055558D" w:rsidRPr="00866304">
        <w:rPr>
          <w:rFonts w:ascii="Arial" w:hAnsi="Arial" w:cs="Arial"/>
          <w:color w:val="000000"/>
          <w:sz w:val="24"/>
          <w:szCs w:val="24"/>
        </w:rPr>
        <w:t xml:space="preserve">   Remembrances, op. 71,7 (1901, 1’50).</w:t>
      </w:r>
    </w:p>
    <w:p w:rsidR="009C2071" w:rsidRPr="00866304" w:rsidRDefault="009C2071" w:rsidP="007121F3">
      <w:pPr>
        <w:tabs>
          <w:tab w:val="decimal" w:pos="0"/>
          <w:tab w:val="left" w:pos="4253"/>
        </w:tabs>
        <w:spacing w:before="120" w:after="0"/>
        <w:jc w:val="left"/>
        <w:rPr>
          <w:rFonts w:ascii="Arial" w:hAnsi="Arial" w:cs="Arial"/>
          <w:b/>
        </w:rPr>
      </w:pPr>
    </w:p>
    <w:p w:rsidR="00EA4469" w:rsidRPr="00866304" w:rsidRDefault="00EA4469"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GRISONI  Renato</w:t>
      </w:r>
      <w:r w:rsidRPr="00866304">
        <w:rPr>
          <w:rFonts w:ascii="Arial" w:hAnsi="Arial" w:cs="Arial"/>
          <w:color w:val="333399"/>
          <w:sz w:val="24"/>
          <w:szCs w:val="24"/>
          <w:u w:val="single"/>
          <w:lang w:val="it-IT"/>
        </w:rPr>
        <w:tab/>
        <w:t xml:space="preserve">Preglia, 29.6.1922 - Lamone, 31.5.2012.   </w:t>
      </w:r>
    </w:p>
    <w:p w:rsidR="009C5591" w:rsidRPr="00866304" w:rsidRDefault="009C5591"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w:t>
      </w:r>
      <w:r w:rsidR="005F6560" w:rsidRPr="00866304">
        <w:rPr>
          <w:rFonts w:ascii="Arial" w:eastAsia="Arial Unicode MS" w:hAnsi="Arial" w:cs="Arial"/>
          <w:color w:val="333399"/>
          <w:lang w:val="it-IT"/>
        </w:rPr>
        <w:t xml:space="preserve">amico, </w:t>
      </w:r>
      <w:r w:rsidRPr="00866304">
        <w:rPr>
          <w:rFonts w:ascii="Arial" w:eastAsia="Arial Unicode MS" w:hAnsi="Arial" w:cs="Arial"/>
          <w:color w:val="333399"/>
          <w:lang w:val="it-IT"/>
        </w:rPr>
        <w:t xml:space="preserve">pianista e organista italo-svizzero. Studi al Collegio Rosmini di Domodossola (dove anche il sottoscritto ha insegnato), Piacenza, Torino e Milano, allievo di </w:t>
      </w:r>
      <w:r w:rsidR="005F6560" w:rsidRPr="00866304">
        <w:rPr>
          <w:rFonts w:ascii="Arial" w:eastAsia="Arial Unicode MS" w:hAnsi="Arial" w:cs="Arial"/>
          <w:color w:val="333399"/>
          <w:lang w:val="it-IT"/>
        </w:rPr>
        <w:t xml:space="preserve">C. A. Bossi e </w:t>
      </w:r>
      <w:r w:rsidR="00024935" w:rsidRPr="00866304">
        <w:rPr>
          <w:rFonts w:ascii="Arial" w:eastAsia="Arial Unicode MS" w:hAnsi="Arial" w:cs="Arial"/>
          <w:color w:val="333399"/>
          <w:lang w:val="it-IT"/>
        </w:rPr>
        <w:t>Montani</w:t>
      </w:r>
      <w:r w:rsidRPr="00866304">
        <w:rPr>
          <w:rFonts w:ascii="Arial" w:eastAsia="Arial Unicode MS" w:hAnsi="Arial" w:cs="Arial"/>
          <w:color w:val="333399"/>
          <w:lang w:val="it-IT"/>
        </w:rPr>
        <w:t xml:space="preserve">. Residente a Chiasso dal 1946, </w:t>
      </w:r>
      <w:r w:rsidR="0055558D" w:rsidRPr="00866304">
        <w:rPr>
          <w:rFonts w:ascii="Arial" w:eastAsia="Arial Unicode MS" w:hAnsi="Arial" w:cs="Arial"/>
          <w:color w:val="333399"/>
          <w:lang w:val="it-IT"/>
        </w:rPr>
        <w:t xml:space="preserve">Grisoni </w:t>
      </w:r>
      <w:r w:rsidRPr="00866304">
        <w:rPr>
          <w:rFonts w:ascii="Arial" w:eastAsia="Arial Unicode MS" w:hAnsi="Arial" w:cs="Arial"/>
          <w:color w:val="333399"/>
          <w:lang w:val="it-IT"/>
        </w:rPr>
        <w:t>continuò gli studi con Montani. Collaboratore alla RSI a Lugano</w:t>
      </w:r>
      <w:r w:rsidR="005F6560" w:rsidRPr="00866304">
        <w:rPr>
          <w:rFonts w:ascii="Arial" w:eastAsia="Arial Unicode MS" w:hAnsi="Arial" w:cs="Arial"/>
          <w:color w:val="333399"/>
          <w:lang w:val="it-IT"/>
        </w:rPr>
        <w:t xml:space="preserve"> dal 1952 al 1970 (a Monte Ceneri</w:t>
      </w:r>
      <w:r w:rsidR="00053A70" w:rsidRPr="00866304">
        <w:rPr>
          <w:rFonts w:ascii="Arial" w:eastAsia="Arial Unicode MS" w:hAnsi="Arial" w:cs="Arial"/>
          <w:color w:val="333399"/>
          <w:lang w:val="it-IT"/>
        </w:rPr>
        <w:t>)</w:t>
      </w:r>
      <w:r w:rsidR="005F6560" w:rsidRPr="00866304">
        <w:rPr>
          <w:rFonts w:ascii="Arial" w:eastAsia="Arial Unicode MS" w:hAnsi="Arial" w:cs="Arial"/>
          <w:color w:val="333399"/>
          <w:lang w:val="it-IT"/>
        </w:rPr>
        <w:t>, anche il sottoscritto fece registrazioni, dopo concerti a Losanna e cittadine limitrofe</w:t>
      </w:r>
      <w:r w:rsidR="008F7421" w:rsidRPr="00866304">
        <w:rPr>
          <w:rFonts w:ascii="Arial" w:eastAsia="Arial Unicode MS" w:hAnsi="Arial" w:cs="Arial"/>
          <w:color w:val="333399"/>
          <w:lang w:val="it-IT"/>
        </w:rPr>
        <w:t>. R</w:t>
      </w:r>
      <w:r w:rsidR="005F6560" w:rsidRPr="00866304">
        <w:rPr>
          <w:rFonts w:ascii="Arial" w:eastAsia="Arial Unicode MS" w:hAnsi="Arial" w:cs="Arial"/>
          <w:color w:val="333399"/>
          <w:lang w:val="it-IT"/>
        </w:rPr>
        <w:t>icordo l</w:t>
      </w:r>
      <w:r w:rsidR="008F7421" w:rsidRPr="00866304">
        <w:rPr>
          <w:rFonts w:ascii="Arial" w:eastAsia="Arial Unicode MS" w:hAnsi="Arial" w:cs="Arial"/>
          <w:color w:val="333399"/>
          <w:lang w:val="it-IT"/>
        </w:rPr>
        <w:t>’omaggio</w:t>
      </w:r>
      <w:r w:rsidR="005F6560" w:rsidRPr="00866304">
        <w:rPr>
          <w:rFonts w:ascii="Arial" w:eastAsia="Arial Unicode MS" w:hAnsi="Arial" w:cs="Arial"/>
          <w:color w:val="333399"/>
          <w:lang w:val="it-IT"/>
        </w:rPr>
        <w:t xml:space="preserve"> di un </w:t>
      </w:r>
      <w:r w:rsidR="00053A70" w:rsidRPr="00866304">
        <w:rPr>
          <w:rFonts w:ascii="Arial" w:eastAsia="Arial Unicode MS" w:hAnsi="Arial" w:cs="Arial"/>
          <w:color w:val="333399"/>
          <w:lang w:val="it-IT"/>
        </w:rPr>
        <w:t xml:space="preserve"> </w:t>
      </w:r>
      <w:r w:rsidR="005F6560" w:rsidRPr="00866304">
        <w:rPr>
          <w:rFonts w:ascii="Arial" w:eastAsia="Arial Unicode MS" w:hAnsi="Arial" w:cs="Arial"/>
          <w:color w:val="333399"/>
          <w:lang w:val="it-IT"/>
        </w:rPr>
        <w:t>orologio, consegnatomi</w:t>
      </w:r>
      <w:r w:rsidR="0019718D" w:rsidRPr="00866304">
        <w:rPr>
          <w:rFonts w:ascii="Arial" w:eastAsia="Arial Unicode MS" w:hAnsi="Arial" w:cs="Arial"/>
          <w:color w:val="333399"/>
          <w:lang w:val="it-IT"/>
        </w:rPr>
        <w:t xml:space="preserve"> a Sankt Imier da operai italiani, nel Bis per loro suonai motivi leggeri di famosi brani italiani… erano commossi… esisteva ancora “L’amor di Patria”</w:t>
      </w:r>
      <w:r w:rsidRPr="00866304">
        <w:rPr>
          <w:rFonts w:ascii="Arial" w:eastAsia="Arial Unicode MS" w:hAnsi="Arial" w:cs="Arial"/>
          <w:color w:val="333399"/>
          <w:lang w:val="it-IT"/>
        </w:rPr>
        <w:t>.</w:t>
      </w:r>
    </w:p>
    <w:p w:rsidR="009C5591" w:rsidRPr="00866304" w:rsidRDefault="009C559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Sonata 21, </w:t>
      </w:r>
      <w:r w:rsidR="00A05C47" w:rsidRPr="00866304">
        <w:rPr>
          <w:rFonts w:ascii="Arial" w:hAnsi="Arial" w:cs="Arial"/>
          <w:sz w:val="24"/>
          <w:szCs w:val="24"/>
          <w:lang w:val="it-IT"/>
        </w:rPr>
        <w:t>vlc.</w:t>
      </w:r>
      <w:r w:rsidRPr="00866304">
        <w:rPr>
          <w:rFonts w:ascii="Arial" w:hAnsi="Arial" w:cs="Arial"/>
          <w:sz w:val="24"/>
          <w:szCs w:val="24"/>
          <w:lang w:val="it-IT"/>
        </w:rPr>
        <w:t xml:space="preserve"> e pf.   Sonatina op. 31, </w:t>
      </w:r>
      <w:r w:rsidR="00A05C47" w:rsidRPr="00866304">
        <w:rPr>
          <w:rFonts w:ascii="Arial" w:hAnsi="Arial" w:cs="Arial"/>
          <w:sz w:val="24"/>
          <w:szCs w:val="24"/>
          <w:lang w:val="it-IT"/>
        </w:rPr>
        <w:t>vlc.</w:t>
      </w:r>
      <w:r w:rsidRPr="00866304">
        <w:rPr>
          <w:rFonts w:ascii="Arial" w:hAnsi="Arial" w:cs="Arial"/>
          <w:sz w:val="24"/>
          <w:szCs w:val="24"/>
          <w:lang w:val="it-IT"/>
        </w:rPr>
        <w:t xml:space="preserve"> e arpa.</w:t>
      </w:r>
      <w:r w:rsidRPr="00866304">
        <w:rPr>
          <w:rFonts w:ascii="Arial" w:hAnsi="Arial" w:cs="Arial"/>
          <w:iCs/>
          <w:sz w:val="24"/>
          <w:szCs w:val="24"/>
          <w:lang w:val="it-IT"/>
        </w:rPr>
        <w:t xml:space="preserve">   </w:t>
      </w:r>
      <w:r w:rsidRPr="00866304">
        <w:rPr>
          <w:rFonts w:ascii="Arial" w:hAnsi="Arial" w:cs="Arial"/>
          <w:iCs/>
          <w:sz w:val="24"/>
          <w:szCs w:val="24"/>
        </w:rPr>
        <w:t>Sees tock</w:t>
      </w:r>
      <w:r w:rsidR="00024935" w:rsidRPr="00866304">
        <w:rPr>
          <w:rFonts w:ascii="Arial" w:hAnsi="Arial" w:cs="Arial"/>
          <w:iCs/>
          <w:sz w:val="24"/>
          <w:szCs w:val="24"/>
        </w:rPr>
        <w:t>,</w:t>
      </w:r>
      <w:r w:rsidRPr="00866304">
        <w:rPr>
          <w:rFonts w:ascii="Arial" w:hAnsi="Arial" w:cs="Arial"/>
          <w:iCs/>
          <w:sz w:val="24"/>
          <w:szCs w:val="24"/>
        </w:rPr>
        <w:t xml:space="preserve"> </w:t>
      </w:r>
      <w:r w:rsidRPr="00866304">
        <w:rPr>
          <w:rFonts w:ascii="Arial" w:hAnsi="Arial" w:cs="Arial"/>
          <w:sz w:val="24"/>
          <w:szCs w:val="24"/>
        </w:rPr>
        <w:t xml:space="preserve">op. 55, </w:t>
      </w:r>
      <w:r w:rsidR="00A05C47" w:rsidRPr="00866304">
        <w:rPr>
          <w:rFonts w:ascii="Arial" w:hAnsi="Arial" w:cs="Arial"/>
          <w:sz w:val="24"/>
          <w:szCs w:val="24"/>
        </w:rPr>
        <w:t>vlc.</w:t>
      </w:r>
      <w:r w:rsidRPr="00866304">
        <w:rPr>
          <w:rFonts w:ascii="Arial" w:hAnsi="Arial" w:cs="Arial"/>
          <w:sz w:val="24"/>
          <w:szCs w:val="24"/>
        </w:rPr>
        <w:t xml:space="preserve"> e arpa.</w:t>
      </w:r>
    </w:p>
    <w:p w:rsidR="003E2C40" w:rsidRPr="00866304" w:rsidRDefault="003E2C40"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GROVLEZ  Gabriel</w:t>
      </w:r>
      <w:r w:rsidRPr="00866304">
        <w:rPr>
          <w:rFonts w:ascii="Arial" w:hAnsi="Arial" w:cs="Arial"/>
          <w:color w:val="333399"/>
          <w:sz w:val="24"/>
          <w:szCs w:val="24"/>
          <w:u w:val="single"/>
          <w:lang w:val="it-IT"/>
        </w:rPr>
        <w:tab/>
        <w:t>Lilla, 4.4.1879 - Parigi, 20.10.1944.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francese, allievo di Lavignac, Diemer, Gedalge e Fauré. Direttore assistente </w:t>
      </w:r>
      <w:r w:rsidR="00F03033">
        <w:rPr>
          <w:rFonts w:ascii="Arial" w:hAnsi="Arial" w:cs="Arial"/>
          <w:color w:val="333399"/>
          <w:lang w:val="it-IT"/>
        </w:rPr>
        <w:t xml:space="preserve">    </w:t>
      </w:r>
      <w:r w:rsidRPr="00866304">
        <w:rPr>
          <w:rFonts w:ascii="Arial" w:hAnsi="Arial" w:cs="Arial"/>
          <w:color w:val="333399"/>
          <w:lang w:val="it-IT"/>
        </w:rPr>
        <w:t xml:space="preserve">e di coro all’Opera comique dal 1905 al 1908 e direttore all’Opera dal 1914 al 1933. Insegnante di musica </w:t>
      </w:r>
      <w:r w:rsidR="00F03033">
        <w:rPr>
          <w:rFonts w:ascii="Arial" w:hAnsi="Arial" w:cs="Arial"/>
          <w:color w:val="333399"/>
          <w:lang w:val="it-IT"/>
        </w:rPr>
        <w:t xml:space="preserve">              </w:t>
      </w:r>
      <w:r w:rsidRPr="00866304">
        <w:rPr>
          <w:rFonts w:ascii="Arial" w:hAnsi="Arial" w:cs="Arial"/>
          <w:color w:val="333399"/>
          <w:lang w:val="it-IT"/>
        </w:rPr>
        <w:t xml:space="preserve">da camera alla Schola Cantorum per 10 anni e al Conservatorio di Parigi dal 1939.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per violoncello e pf. (1936).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GRUBER  Karl Heinz</w:t>
      </w:r>
      <w:r w:rsidRPr="00866304">
        <w:rPr>
          <w:rFonts w:ascii="Arial" w:hAnsi="Arial" w:cs="Arial"/>
          <w:color w:val="333399"/>
          <w:sz w:val="24"/>
          <w:szCs w:val="24"/>
          <w:u w:val="single"/>
          <w:lang w:val="it-IT"/>
        </w:rPr>
        <w:tab/>
        <w:t>Vienna, 3.1.1943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contrabbassista e cantante austriaco. Studi alla Musik Hochschule di Vienna, allievo di Uhl, Jelinek, Ratz e von Einem. Dal 2009 è direttore d’orchestra della BBC Philarmonic Orchestra. Non è sicura la voce che lo dice essere discendente dell’autore di “Stille Nacht”.</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Anagramm, 6 violoncelli (1987).   Concerto per violoncelloe orch. (1989).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CC5885" w:rsidRPr="00866304" w:rsidRDefault="00CC5885"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GRUENBERG  Louis</w:t>
      </w:r>
      <w:r w:rsidRPr="00866304">
        <w:rPr>
          <w:rFonts w:ascii="Arial" w:eastAsia="Arial Unicode MS" w:hAnsi="Arial" w:cs="Arial"/>
          <w:color w:val="333399"/>
          <w:sz w:val="24"/>
          <w:szCs w:val="24"/>
          <w:u w:val="single"/>
          <w:lang w:val="it-IT"/>
        </w:rPr>
        <w:tab/>
        <w:t>Brest-Litovsk, 3.8.1884 - Beverly Hills, 10.6.1964.</w:t>
      </w:r>
    </w:p>
    <w:p w:rsidR="00CC5885" w:rsidRPr="00866304" w:rsidRDefault="00CC5885"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e compositore. La sua famiglia emigrò negli Stati Uniti nel 1886. Nel 1903 Louis andò a Berlino per perfezionarsi con Busoni e Koch, nel 1912 era Insegnante al Conservatorio di Vienna. Abbandonò la carriera </w:t>
      </w:r>
      <w:r w:rsidR="001B6189" w:rsidRPr="00866304">
        <w:rPr>
          <w:rFonts w:ascii="Arial" w:eastAsia="Arial Unicode MS" w:hAnsi="Arial" w:cs="Arial"/>
          <w:color w:val="333399"/>
          <w:lang w:val="it-IT"/>
        </w:rPr>
        <w:t xml:space="preserve">     </w:t>
      </w:r>
      <w:r w:rsidR="00053A70"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lastRenderedPageBreak/>
        <w:t>di concertista di pf. per dedicarsi alla sola composizione. Dal 1933 al 1936 fu a capo del Dipartimento di Composizione al Chicago Musical College.</w:t>
      </w:r>
    </w:p>
    <w:p w:rsidR="00CC5885" w:rsidRPr="00866304" w:rsidRDefault="00CC5885"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4 Bagatelle, </w:t>
      </w:r>
      <w:r w:rsidR="00A05C47" w:rsidRPr="00866304">
        <w:rPr>
          <w:rFonts w:ascii="Arial" w:eastAsia="Arial Unicode MS" w:hAnsi="Arial" w:cs="Arial"/>
          <w:sz w:val="24"/>
          <w:szCs w:val="24"/>
          <w:lang w:val="it-IT"/>
        </w:rPr>
        <w:t>vlc.</w:t>
      </w:r>
      <w:r w:rsidRPr="00866304">
        <w:rPr>
          <w:rFonts w:ascii="Arial" w:eastAsia="Arial Unicode MS" w:hAnsi="Arial" w:cs="Arial"/>
          <w:sz w:val="24"/>
          <w:szCs w:val="24"/>
          <w:lang w:val="it-IT"/>
        </w:rPr>
        <w:t xml:space="preserve"> pf. (1922),   Poesia in forma di Sonata, </w:t>
      </w:r>
      <w:r w:rsidR="00A05C47" w:rsidRPr="00866304">
        <w:rPr>
          <w:rFonts w:ascii="Arial" w:eastAsia="Arial Unicode MS" w:hAnsi="Arial" w:cs="Arial"/>
          <w:sz w:val="24"/>
          <w:szCs w:val="24"/>
          <w:lang w:val="it-IT"/>
        </w:rPr>
        <w:t>vlc.</w:t>
      </w:r>
      <w:r w:rsidRPr="00866304">
        <w:rPr>
          <w:rFonts w:ascii="Arial" w:eastAsia="Arial Unicode MS" w:hAnsi="Arial" w:cs="Arial"/>
          <w:sz w:val="24"/>
          <w:szCs w:val="24"/>
          <w:lang w:val="it-IT"/>
        </w:rPr>
        <w:t xml:space="preserve"> pf.   </w:t>
      </w:r>
    </w:p>
    <w:p w:rsidR="00CC5885" w:rsidRPr="00866304" w:rsidRDefault="00CC5885"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Concerto per </w:t>
      </w:r>
      <w:r w:rsidR="00A05C47" w:rsidRPr="00866304">
        <w:rPr>
          <w:rFonts w:ascii="Arial" w:eastAsia="Arial Unicode MS" w:hAnsi="Arial" w:cs="Arial"/>
          <w:sz w:val="24"/>
          <w:szCs w:val="24"/>
          <w:lang w:val="it-IT"/>
        </w:rPr>
        <w:t>vlc.</w:t>
      </w:r>
      <w:r w:rsidRPr="00866304">
        <w:rPr>
          <w:rFonts w:ascii="Arial" w:eastAsia="Arial Unicode MS" w:hAnsi="Arial" w:cs="Arial"/>
          <w:sz w:val="24"/>
          <w:szCs w:val="24"/>
          <w:lang w:val="it-IT"/>
        </w:rPr>
        <w:t xml:space="preserve"> e orch. op. 47 (1962, 38).</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rPr>
        <w:t>GRU</w:t>
      </w:r>
      <w:r w:rsidRPr="00866304">
        <w:rPr>
          <w:rFonts w:ascii="Arial" w:hAnsi="Arial" w:cs="Arial"/>
          <w:color w:val="333399"/>
          <w:sz w:val="24"/>
          <w:szCs w:val="24"/>
          <w:u w:val="single"/>
          <w:lang w:val="en-GB"/>
        </w:rPr>
        <w:t>TZMACHER  Frie rich W. L.</w:t>
      </w:r>
      <w:r w:rsidRPr="00866304">
        <w:rPr>
          <w:rFonts w:ascii="Arial" w:hAnsi="Arial" w:cs="Arial"/>
          <w:color w:val="333399"/>
          <w:sz w:val="24"/>
          <w:szCs w:val="24"/>
          <w:u w:val="single"/>
          <w:lang w:val="en-GB"/>
        </w:rPr>
        <w:tab/>
        <w:t>Dessau, 1.3.1832 - Dresda, 23.2.1903.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allievo del padre, di Drechsler e di Schneider. 1° </w:t>
      </w:r>
      <w:r w:rsidR="00A05C47" w:rsidRPr="00866304">
        <w:rPr>
          <w:rFonts w:ascii="Arial" w:hAnsi="Arial" w:cs="Arial"/>
          <w:color w:val="333399"/>
          <w:lang w:val="it-IT"/>
        </w:rPr>
        <w:t>vlc.</w:t>
      </w:r>
      <w:r w:rsidRPr="00866304">
        <w:rPr>
          <w:rFonts w:ascii="Arial" w:hAnsi="Arial" w:cs="Arial"/>
          <w:color w:val="333399"/>
          <w:lang w:val="it-IT"/>
        </w:rPr>
        <w:t xml:space="preserve"> al Gewandhaus di Lipsia, insegnante al Conservatorio e musicista da camera del Re di Sassonia. Notevole insegnante. Anche il fratello Leopold, che fu autore di 2 concerti per </w:t>
      </w:r>
      <w:r w:rsidR="00A05C47" w:rsidRPr="00866304">
        <w:rPr>
          <w:rFonts w:ascii="Arial" w:hAnsi="Arial" w:cs="Arial"/>
          <w:color w:val="333399"/>
          <w:lang w:val="it-IT"/>
        </w:rPr>
        <w:t>vlc.</w:t>
      </w:r>
      <w:r w:rsidRPr="00866304">
        <w:rPr>
          <w:rFonts w:ascii="Arial" w:hAnsi="Arial" w:cs="Arial"/>
          <w:color w:val="333399"/>
          <w:lang w:val="it-IT"/>
        </w:rPr>
        <w:t xml:space="preserve"> e il nipote Friedrich furono validi violoncellisti.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24 studi per violoncello, op. 38 (per esami di Conservatorio).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12 studi per 2 violoncelli op. 72.   Trascrizioni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di opere di vari autori.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da J. S. Bach (1903).   Trio per 2 violoncelli e pf op. 6.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su temi di F.d. Grossen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(1903).  Quartetto op. 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Duetti per 2 violoncelli op. 22.   3 Romanze op. 19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Fantasie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12 e 33.   Altre composizioni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op. 10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Concerto op. 42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op. 46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Concerto Ouverture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54.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GUARNIERI  Mozart Camargo</w:t>
      </w:r>
      <w:r w:rsidRPr="00866304">
        <w:rPr>
          <w:rFonts w:ascii="Arial" w:hAnsi="Arial" w:cs="Arial"/>
          <w:color w:val="333399"/>
          <w:sz w:val="24"/>
          <w:szCs w:val="24"/>
          <w:u w:val="single"/>
        </w:rPr>
        <w:tab/>
        <w:t>Tiete, 1.2.1907 - San Paolo, 13.1.1993</w:t>
      </w:r>
    </w:p>
    <w:p w:rsidR="00D41BEE" w:rsidRPr="00866304" w:rsidRDefault="00D41BEE"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direttore d’orchestra e compositore brasiliano (padre siciliano), allievo di Braga, Baldi e Pereira. Perfezionamento a Parigi con Koechlin, Rhulmann e Boulanger. Insegnante al Conservatorio di San Paolo. </w:t>
      </w:r>
      <w:r w:rsidR="001B6189" w:rsidRPr="00866304">
        <w:rPr>
          <w:rFonts w:ascii="Arial" w:eastAsia="Arial Unicode MS" w:hAnsi="Arial" w:cs="Arial"/>
          <w:color w:val="333399"/>
          <w:lang w:val="it-IT"/>
        </w:rPr>
        <w:t xml:space="preserve">     </w:t>
      </w:r>
      <w:r w:rsidR="00053A70"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Per un certo periodo, trovando nel suo cognome quell’impegnativo Mozart, lo nascose con “M.”. </w:t>
      </w:r>
      <w:r w:rsidR="00053A70"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Autore di 7 Sinfonie e di moltissimi brani vocali.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Ponteio e dansa per </w:t>
      </w:r>
      <w:r w:rsidR="006578E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(1946).   1a Sonata per </w:t>
      </w:r>
      <w:r w:rsidR="006578E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(1931, 18’).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Sonata, </w:t>
      </w:r>
      <w:r w:rsidR="006578E1" w:rsidRPr="00866304">
        <w:rPr>
          <w:rFonts w:ascii="Arial" w:hAnsi="Arial" w:cs="Arial"/>
          <w:color w:val="000000"/>
          <w:sz w:val="24"/>
          <w:szCs w:val="24"/>
          <w:lang w:val="it-IT"/>
        </w:rPr>
        <w:t>violoncello</w:t>
      </w:r>
      <w:r w:rsidR="006578E1">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pf. (1955),   3 Sonata, </w:t>
      </w:r>
      <w:r w:rsidR="006578E1" w:rsidRPr="00866304">
        <w:rPr>
          <w:rFonts w:ascii="Arial" w:hAnsi="Arial" w:cs="Arial"/>
          <w:color w:val="000000"/>
          <w:sz w:val="24"/>
          <w:szCs w:val="24"/>
          <w:lang w:val="it-IT"/>
        </w:rPr>
        <w:t>violoncello</w:t>
      </w:r>
      <w:r w:rsidR="006578E1">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pf. (1977).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Cantilenas per </w:t>
      </w:r>
      <w:r w:rsidR="006578E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(1974-1982, 6’).   Dansa brasileira, </w:t>
      </w:r>
      <w:r w:rsidR="006578E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pf. (1928, 2’15).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Dansa negra, </w:t>
      </w:r>
      <w:r w:rsidR="006578E1" w:rsidRPr="00866304">
        <w:rPr>
          <w:rFonts w:ascii="Arial" w:hAnsi="Arial" w:cs="Arial"/>
          <w:color w:val="000000"/>
          <w:sz w:val="24"/>
          <w:szCs w:val="24"/>
          <w:lang w:val="it-IT"/>
        </w:rPr>
        <w:t>violoncello</w:t>
      </w:r>
      <w:r w:rsidR="006578E1">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pf. (1946, 3’20).   Choro, </w:t>
      </w:r>
      <w:r w:rsidR="006578E1" w:rsidRPr="00866304">
        <w:rPr>
          <w:rFonts w:ascii="Arial" w:hAnsi="Arial" w:cs="Arial"/>
          <w:color w:val="000000"/>
          <w:sz w:val="24"/>
          <w:szCs w:val="24"/>
          <w:lang w:val="it-IT"/>
        </w:rPr>
        <w:t>violoncello</w:t>
      </w:r>
      <w:r w:rsidR="006578E1">
        <w:rPr>
          <w:rFonts w:ascii="Arial" w:hAnsi="Arial" w:cs="Arial"/>
          <w:color w:val="000000"/>
          <w:sz w:val="24"/>
          <w:szCs w:val="24"/>
          <w:lang w:val="it-IT"/>
        </w:rPr>
        <w:t xml:space="preserve"> e</w:t>
      </w:r>
      <w:r w:rsidRPr="00866304">
        <w:rPr>
          <w:rFonts w:ascii="Arial" w:hAnsi="Arial" w:cs="Arial"/>
          <w:color w:val="000000"/>
          <w:sz w:val="24"/>
          <w:szCs w:val="24"/>
          <w:lang w:val="it-IT"/>
        </w:rPr>
        <w:t xml:space="preserve"> orch. (19</w:t>
      </w:r>
      <w:r w:rsidR="00A44A80" w:rsidRPr="00866304">
        <w:rPr>
          <w:rFonts w:ascii="Arial" w:hAnsi="Arial" w:cs="Arial"/>
          <w:color w:val="000000"/>
          <w:sz w:val="24"/>
          <w:szCs w:val="24"/>
          <w:lang w:val="it-IT"/>
        </w:rPr>
        <w:t>5</w:t>
      </w:r>
      <w:r w:rsidRPr="00866304">
        <w:rPr>
          <w:rFonts w:ascii="Arial" w:hAnsi="Arial" w:cs="Arial"/>
          <w:color w:val="000000"/>
          <w:sz w:val="24"/>
          <w:szCs w:val="24"/>
          <w:lang w:val="it-IT"/>
        </w:rPr>
        <w:t>6).</w:t>
      </w:r>
    </w:p>
    <w:p w:rsidR="00A44A80" w:rsidRPr="00866304" w:rsidRDefault="00A44A80" w:rsidP="007121F3">
      <w:pPr>
        <w:tabs>
          <w:tab w:val="decimal" w:pos="0"/>
          <w:tab w:val="left" w:pos="4253"/>
        </w:tabs>
        <w:spacing w:before="120" w:after="0"/>
        <w:jc w:val="left"/>
        <w:rPr>
          <w:rFonts w:ascii="Arial" w:eastAsia="Arial Unicode MS" w:hAnsi="Arial" w:cs="Arial"/>
          <w:sz w:val="24"/>
          <w:szCs w:val="24"/>
          <w:u w:val="single"/>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GUASTAVINO  Carlos</w:t>
      </w:r>
      <w:r w:rsidRPr="00866304">
        <w:rPr>
          <w:rFonts w:ascii="Arial" w:hAnsi="Arial" w:cs="Arial"/>
          <w:color w:val="333399"/>
          <w:sz w:val="24"/>
          <w:szCs w:val="24"/>
          <w:u w:val="single"/>
        </w:rPr>
        <w:tab/>
        <w:t xml:space="preserve">Santa Fé, 5.4.1912 </w:t>
      </w:r>
      <w:r w:rsidR="001D4E5F" w:rsidRPr="00866304">
        <w:rPr>
          <w:rFonts w:ascii="Arial" w:hAnsi="Arial" w:cs="Arial"/>
          <w:color w:val="333399"/>
          <w:sz w:val="24"/>
          <w:szCs w:val="24"/>
          <w:u w:val="single"/>
        </w:rPr>
        <w:t>-</w:t>
      </w:r>
      <w:r w:rsidRPr="00866304">
        <w:rPr>
          <w:rFonts w:ascii="Arial" w:hAnsi="Arial" w:cs="Arial"/>
          <w:color w:val="333399"/>
          <w:sz w:val="24"/>
          <w:szCs w:val="24"/>
          <w:u w:val="single"/>
        </w:rPr>
        <w:t xml:space="preserve"> </w:t>
      </w:r>
      <w:r w:rsidR="001D4E5F" w:rsidRPr="00866304">
        <w:rPr>
          <w:rFonts w:ascii="Arial" w:hAnsi="Arial" w:cs="Arial"/>
          <w:color w:val="333399"/>
          <w:sz w:val="24"/>
          <w:szCs w:val="24"/>
          <w:u w:val="single"/>
        </w:rPr>
        <w:t xml:space="preserve">Buenos Aires, </w:t>
      </w:r>
      <w:r w:rsidRPr="00866304">
        <w:rPr>
          <w:rFonts w:ascii="Arial" w:hAnsi="Arial" w:cs="Arial"/>
          <w:color w:val="333399"/>
          <w:sz w:val="24"/>
          <w:szCs w:val="24"/>
          <w:u w:val="single"/>
        </w:rPr>
        <w:t>28.10. 2000.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Direttore d’orchestra, compositore. Ex Ingegnere chimico. Allievo di Palma, Direttore della BBC.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La rosa y el sauce, per violoncello e pf. (1954).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GUBAIDULINA  Sofia</w:t>
      </w:r>
      <w:r w:rsidRPr="00866304">
        <w:rPr>
          <w:rFonts w:ascii="Arial" w:hAnsi="Arial" w:cs="Arial"/>
          <w:color w:val="333399"/>
          <w:sz w:val="24"/>
          <w:szCs w:val="24"/>
          <w:u w:val="single"/>
          <w:lang w:val="it-IT"/>
        </w:rPr>
        <w:tab/>
        <w:t>Tschistopol, 24.10.1931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Compositrice, pianista e dir. d’orchestra russa, allieva di Kogan al Conservatorio di Kazan e di Shebalin e Peikov </w:t>
      </w:r>
      <w:r w:rsidR="00053A70" w:rsidRPr="00866304">
        <w:rPr>
          <w:rFonts w:ascii="Arial" w:hAnsi="Arial" w:cs="Arial"/>
          <w:color w:val="333399"/>
          <w:lang w:val="it-IT"/>
        </w:rPr>
        <w:t xml:space="preserve">            </w:t>
      </w:r>
      <w:r w:rsidRPr="00866304">
        <w:rPr>
          <w:rFonts w:ascii="Arial" w:hAnsi="Arial" w:cs="Arial"/>
          <w:color w:val="333399"/>
          <w:lang w:val="it-IT"/>
        </w:rPr>
        <w:t xml:space="preserve">al Conservatorio di Mosca, dal 1959 al 1963. In un primo momento la sua Musica fu definita “Irresponsabile” dal regime sovietico, anche se Shostakovich, all’esame finale  di composizione la incoraggiò a proseguire la sua </w:t>
      </w:r>
      <w:r w:rsidR="00053A70" w:rsidRPr="00866304">
        <w:rPr>
          <w:rFonts w:ascii="Arial" w:hAnsi="Arial" w:cs="Arial"/>
          <w:color w:val="333399"/>
          <w:lang w:val="it-IT"/>
        </w:rPr>
        <w:t xml:space="preserve">    </w:t>
      </w:r>
      <w:r w:rsidRPr="00866304">
        <w:rPr>
          <w:rFonts w:ascii="Arial" w:hAnsi="Arial" w:cs="Arial"/>
          <w:color w:val="333399"/>
          <w:lang w:val="it-IT"/>
        </w:rPr>
        <w:t xml:space="preserve">“Strada sbagliata”. In Russia ebbe grosse difficoltà, fu inserita nella lista nera dei compositori, anche per il suo </w:t>
      </w:r>
      <w:r w:rsidRPr="00866304">
        <w:rPr>
          <w:rFonts w:ascii="Arial" w:hAnsi="Arial" w:cs="Arial"/>
          <w:color w:val="333399"/>
          <w:lang w:val="it-IT"/>
        </w:rPr>
        <w:lastRenderedPageBreak/>
        <w:t>profond</w:t>
      </w:r>
      <w:r w:rsidR="00501EF5" w:rsidRPr="00866304">
        <w:rPr>
          <w:rFonts w:ascii="Arial" w:hAnsi="Arial" w:cs="Arial"/>
          <w:color w:val="333399"/>
          <w:lang w:val="it-IT"/>
        </w:rPr>
        <w:t>o</w:t>
      </w:r>
      <w:r w:rsidRPr="00866304">
        <w:rPr>
          <w:rFonts w:ascii="Arial" w:hAnsi="Arial" w:cs="Arial"/>
          <w:color w:val="333399"/>
          <w:lang w:val="it-IT"/>
        </w:rPr>
        <w:t xml:space="preserve"> senso religioso. Gidon Kremer e Rostropovich la fecero conoscere all’estero e dal 1992 prese </w:t>
      </w:r>
      <w:r w:rsidR="007C1D07" w:rsidRPr="00866304">
        <w:rPr>
          <w:rFonts w:ascii="Arial" w:hAnsi="Arial" w:cs="Arial"/>
          <w:color w:val="333399"/>
          <w:lang w:val="it-IT"/>
        </w:rPr>
        <w:t xml:space="preserve"> </w:t>
      </w:r>
      <w:r w:rsidR="00F03033">
        <w:rPr>
          <w:rFonts w:ascii="Arial" w:hAnsi="Arial" w:cs="Arial"/>
          <w:color w:val="333399"/>
          <w:lang w:val="it-IT"/>
        </w:rPr>
        <w:t xml:space="preserve">  </w:t>
      </w:r>
      <w:r w:rsidRPr="00866304">
        <w:rPr>
          <w:rFonts w:ascii="Arial" w:hAnsi="Arial" w:cs="Arial"/>
          <w:color w:val="333399"/>
          <w:lang w:val="it-IT"/>
        </w:rPr>
        <w:t>residenza ad Amburgo dove divenne insegnante all’Accademia, così come a Colonia e all’Accademia Reale svedese. I suoi compositori preferiti</w:t>
      </w:r>
      <w:r w:rsidR="005E7E0A" w:rsidRPr="00866304">
        <w:rPr>
          <w:rFonts w:ascii="Arial" w:hAnsi="Arial" w:cs="Arial"/>
          <w:color w:val="333399"/>
          <w:lang w:val="it-IT"/>
        </w:rPr>
        <w:t>:</w:t>
      </w:r>
      <w:r w:rsidRPr="00866304">
        <w:rPr>
          <w:rFonts w:ascii="Arial" w:hAnsi="Arial" w:cs="Arial"/>
          <w:color w:val="333399"/>
          <w:lang w:val="it-IT"/>
        </w:rPr>
        <w:t xml:space="preserve"> Bach e Webern.</w:t>
      </w:r>
    </w:p>
    <w:p w:rsidR="001B0873"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10 Preludi</w:t>
      </w:r>
      <w:r w:rsidR="001B0873" w:rsidRPr="00866304">
        <w:rPr>
          <w:rFonts w:ascii="Arial" w:hAnsi="Arial" w:cs="Arial"/>
          <w:color w:val="000000"/>
          <w:sz w:val="24"/>
          <w:szCs w:val="24"/>
          <w:lang w:val="it-IT"/>
        </w:rPr>
        <w:t xml:space="preserve">, </w:t>
      </w:r>
      <w:r w:rsidR="00E25383" w:rsidRPr="00866304">
        <w:rPr>
          <w:rFonts w:ascii="Arial" w:hAnsi="Arial" w:cs="Arial"/>
          <w:color w:val="000000"/>
          <w:sz w:val="24"/>
          <w:szCs w:val="24"/>
          <w:lang w:val="it-IT"/>
        </w:rPr>
        <w:t xml:space="preserve">violoncello solo </w:t>
      </w:r>
      <w:r w:rsidRPr="00866304">
        <w:rPr>
          <w:rFonts w:ascii="Arial" w:hAnsi="Arial" w:cs="Arial"/>
          <w:color w:val="000000"/>
          <w:sz w:val="24"/>
          <w:szCs w:val="24"/>
          <w:lang w:val="it-IT"/>
        </w:rPr>
        <w:t>(1974)</w:t>
      </w:r>
      <w:r w:rsidR="00B833E2" w:rsidRPr="00866304">
        <w:rPr>
          <w:rFonts w:ascii="Arial" w:hAnsi="Arial" w:cs="Arial"/>
          <w:color w:val="000000"/>
          <w:sz w:val="24"/>
          <w:szCs w:val="24"/>
          <w:lang w:val="it-IT"/>
        </w:rPr>
        <w:t xml:space="preserve">:  </w:t>
      </w:r>
      <w:r w:rsidR="00B833E2" w:rsidRPr="00866304">
        <w:rPr>
          <w:rFonts w:ascii="Arial" w:hAnsi="Arial" w:cs="Arial"/>
          <w:b/>
          <w:color w:val="000000"/>
          <w:sz w:val="24"/>
          <w:szCs w:val="24"/>
          <w:lang w:val="it-IT"/>
        </w:rPr>
        <w:t>1</w:t>
      </w:r>
      <w:r w:rsidR="00B833E2" w:rsidRPr="00866304">
        <w:rPr>
          <w:rFonts w:ascii="Arial" w:hAnsi="Arial" w:cs="Arial"/>
          <w:color w:val="000000"/>
          <w:sz w:val="24"/>
          <w:szCs w:val="24"/>
          <w:lang w:val="it-IT"/>
        </w:rPr>
        <w:t xml:space="preserve">) </w:t>
      </w:r>
      <w:r w:rsidR="001B0873" w:rsidRPr="00866304">
        <w:rPr>
          <w:rFonts w:ascii="Arial" w:hAnsi="Arial" w:cs="Arial"/>
          <w:color w:val="000000"/>
          <w:sz w:val="24"/>
          <w:szCs w:val="24"/>
          <w:lang w:val="it-IT"/>
        </w:rPr>
        <w:t>Staccato, legato (</w:t>
      </w:r>
      <w:r w:rsidR="00B833E2" w:rsidRPr="00866304">
        <w:rPr>
          <w:rFonts w:ascii="Arial" w:hAnsi="Arial" w:cs="Arial"/>
          <w:color w:val="000000"/>
          <w:sz w:val="24"/>
          <w:szCs w:val="24"/>
          <w:lang w:val="it-IT"/>
        </w:rPr>
        <w:t>1’</w:t>
      </w:r>
      <w:r w:rsidR="001B0873" w:rsidRPr="00866304">
        <w:rPr>
          <w:rFonts w:ascii="Arial" w:hAnsi="Arial" w:cs="Arial"/>
          <w:color w:val="000000"/>
          <w:sz w:val="24"/>
          <w:szCs w:val="24"/>
          <w:lang w:val="it-IT"/>
        </w:rPr>
        <w:t>2</w:t>
      </w:r>
      <w:r w:rsidR="00B833E2" w:rsidRPr="00866304">
        <w:rPr>
          <w:rFonts w:ascii="Arial" w:hAnsi="Arial" w:cs="Arial"/>
          <w:color w:val="000000"/>
          <w:sz w:val="24"/>
          <w:szCs w:val="24"/>
          <w:lang w:val="it-IT"/>
        </w:rPr>
        <w:t>5</w:t>
      </w:r>
      <w:r w:rsidR="001B0873" w:rsidRPr="00866304">
        <w:rPr>
          <w:rFonts w:ascii="Arial" w:hAnsi="Arial" w:cs="Arial"/>
          <w:color w:val="000000"/>
          <w:sz w:val="24"/>
          <w:szCs w:val="24"/>
          <w:lang w:val="it-IT"/>
        </w:rPr>
        <w:t>)</w:t>
      </w:r>
      <w:r w:rsidR="00B833E2" w:rsidRPr="00866304">
        <w:rPr>
          <w:rFonts w:ascii="Arial" w:hAnsi="Arial" w:cs="Arial"/>
          <w:color w:val="000000"/>
          <w:sz w:val="24"/>
          <w:szCs w:val="24"/>
          <w:lang w:val="it-IT"/>
        </w:rPr>
        <w:t xml:space="preserve">,   2) </w:t>
      </w:r>
      <w:r w:rsidR="001B0873" w:rsidRPr="00866304">
        <w:rPr>
          <w:rFonts w:ascii="Arial" w:hAnsi="Arial" w:cs="Arial"/>
          <w:color w:val="000000"/>
          <w:sz w:val="24"/>
          <w:szCs w:val="24"/>
          <w:lang w:val="it-IT"/>
        </w:rPr>
        <w:t>Legato, staccato (</w:t>
      </w:r>
      <w:r w:rsidR="00B833E2" w:rsidRPr="00866304">
        <w:rPr>
          <w:rFonts w:ascii="Arial" w:hAnsi="Arial" w:cs="Arial"/>
          <w:color w:val="000000"/>
          <w:sz w:val="24"/>
          <w:szCs w:val="24"/>
          <w:lang w:val="it-IT"/>
        </w:rPr>
        <w:t>2’</w:t>
      </w:r>
      <w:r w:rsidR="001B0873" w:rsidRPr="00866304">
        <w:rPr>
          <w:rFonts w:ascii="Arial" w:hAnsi="Arial" w:cs="Arial"/>
          <w:color w:val="000000"/>
          <w:sz w:val="24"/>
          <w:szCs w:val="24"/>
          <w:lang w:val="it-IT"/>
        </w:rPr>
        <w:t>)</w:t>
      </w:r>
      <w:r w:rsidR="00B833E2" w:rsidRPr="00866304">
        <w:rPr>
          <w:rFonts w:ascii="Arial" w:hAnsi="Arial" w:cs="Arial"/>
          <w:color w:val="000000"/>
          <w:sz w:val="24"/>
          <w:szCs w:val="24"/>
          <w:lang w:val="it-IT"/>
        </w:rPr>
        <w:t xml:space="preserve">,   </w:t>
      </w:r>
    </w:p>
    <w:p w:rsidR="001B0873" w:rsidRPr="00866304" w:rsidRDefault="00B833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w:t>
      </w:r>
      <w:r w:rsidR="001B0873" w:rsidRPr="00866304">
        <w:rPr>
          <w:rFonts w:ascii="Arial" w:hAnsi="Arial" w:cs="Arial"/>
          <w:color w:val="000000"/>
          <w:sz w:val="24"/>
          <w:szCs w:val="24"/>
          <w:lang w:val="it-IT"/>
        </w:rPr>
        <w:t>Con sordino, senza sordino (</w:t>
      </w:r>
      <w:r w:rsidRPr="00866304">
        <w:rPr>
          <w:rFonts w:ascii="Arial" w:hAnsi="Arial" w:cs="Arial"/>
          <w:color w:val="000000"/>
          <w:sz w:val="24"/>
          <w:szCs w:val="24"/>
          <w:lang w:val="it-IT"/>
        </w:rPr>
        <w:t>2’</w:t>
      </w:r>
      <w:r w:rsidR="001B0873" w:rsidRPr="00866304">
        <w:rPr>
          <w:rFonts w:ascii="Arial" w:hAnsi="Arial" w:cs="Arial"/>
          <w:color w:val="000000"/>
          <w:sz w:val="24"/>
          <w:szCs w:val="24"/>
          <w:lang w:val="it-IT"/>
        </w:rPr>
        <w:t>1</w:t>
      </w:r>
      <w:r w:rsidRPr="00866304">
        <w:rPr>
          <w:rFonts w:ascii="Arial" w:hAnsi="Arial" w:cs="Arial"/>
          <w:color w:val="000000"/>
          <w:sz w:val="24"/>
          <w:szCs w:val="24"/>
          <w:lang w:val="it-IT"/>
        </w:rPr>
        <w:t>5</w:t>
      </w:r>
      <w:r w:rsidR="001B0873" w:rsidRPr="00866304">
        <w:rPr>
          <w:rFonts w:ascii="Arial" w:hAnsi="Arial" w:cs="Arial"/>
          <w:color w:val="000000"/>
          <w:sz w:val="24"/>
          <w:szCs w:val="24"/>
          <w:lang w:val="it-IT"/>
        </w:rPr>
        <w:t>)</w:t>
      </w:r>
      <w:r w:rsidRPr="00866304">
        <w:rPr>
          <w:rFonts w:ascii="Arial" w:hAnsi="Arial" w:cs="Arial"/>
          <w:color w:val="000000"/>
          <w:sz w:val="24"/>
          <w:szCs w:val="24"/>
          <w:lang w:val="it-IT"/>
        </w:rPr>
        <w:t>,   4)</w:t>
      </w:r>
      <w:r w:rsidR="001B0873" w:rsidRPr="00866304">
        <w:rPr>
          <w:rFonts w:ascii="Arial" w:hAnsi="Arial" w:cs="Arial"/>
          <w:color w:val="000000"/>
          <w:sz w:val="24"/>
          <w:szCs w:val="24"/>
          <w:lang w:val="it-IT"/>
        </w:rPr>
        <w:t xml:space="preserve"> Ricocket (</w:t>
      </w:r>
      <w:r w:rsidRPr="00866304">
        <w:rPr>
          <w:rFonts w:ascii="Arial" w:hAnsi="Arial" w:cs="Arial"/>
          <w:color w:val="000000"/>
          <w:sz w:val="24"/>
          <w:szCs w:val="24"/>
          <w:lang w:val="it-IT"/>
        </w:rPr>
        <w:t>1’</w:t>
      </w:r>
      <w:r w:rsidR="001B0873" w:rsidRPr="00866304">
        <w:rPr>
          <w:rFonts w:ascii="Arial" w:hAnsi="Arial" w:cs="Arial"/>
          <w:color w:val="000000"/>
          <w:sz w:val="24"/>
          <w:szCs w:val="24"/>
          <w:lang w:val="it-IT"/>
        </w:rPr>
        <w:t>20)</w:t>
      </w:r>
      <w:r w:rsidRPr="00866304">
        <w:rPr>
          <w:rFonts w:ascii="Arial" w:hAnsi="Arial" w:cs="Arial"/>
          <w:color w:val="000000"/>
          <w:sz w:val="24"/>
          <w:szCs w:val="24"/>
          <w:lang w:val="it-IT"/>
        </w:rPr>
        <w:t>,</w:t>
      </w:r>
      <w:r w:rsidR="00E25383" w:rsidRPr="00866304">
        <w:rPr>
          <w:rFonts w:ascii="Arial" w:hAnsi="Arial" w:cs="Arial"/>
          <w:color w:val="000000"/>
          <w:sz w:val="24"/>
          <w:szCs w:val="24"/>
          <w:lang w:val="it-IT"/>
        </w:rPr>
        <w:t xml:space="preserve">   </w:t>
      </w:r>
    </w:p>
    <w:p w:rsidR="001B0873" w:rsidRPr="00866304" w:rsidRDefault="00B833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5) </w:t>
      </w:r>
      <w:r w:rsidR="001B0873" w:rsidRPr="00866304">
        <w:rPr>
          <w:rFonts w:ascii="Arial" w:hAnsi="Arial" w:cs="Arial"/>
          <w:color w:val="000000"/>
          <w:sz w:val="24"/>
          <w:szCs w:val="24"/>
          <w:lang w:val="it-IT"/>
        </w:rPr>
        <w:t>Sul ponticello, ordinario, sul tasto (3’10)</w:t>
      </w:r>
      <w:r w:rsidRPr="00866304">
        <w:rPr>
          <w:rFonts w:ascii="Arial" w:hAnsi="Arial" w:cs="Arial"/>
          <w:color w:val="000000"/>
          <w:sz w:val="24"/>
          <w:szCs w:val="24"/>
          <w:lang w:val="it-IT"/>
        </w:rPr>
        <w:t>,   6)</w:t>
      </w:r>
      <w:r w:rsidR="001B0873" w:rsidRPr="00866304">
        <w:rPr>
          <w:rFonts w:ascii="Arial" w:hAnsi="Arial" w:cs="Arial"/>
          <w:color w:val="000000"/>
          <w:sz w:val="24"/>
          <w:szCs w:val="24"/>
          <w:lang w:val="it-IT"/>
        </w:rPr>
        <w:t xml:space="preserve"> Flagioletti (2’)</w:t>
      </w:r>
      <w:r w:rsidRPr="00866304">
        <w:rPr>
          <w:rFonts w:ascii="Arial" w:hAnsi="Arial" w:cs="Arial"/>
          <w:color w:val="000000"/>
          <w:sz w:val="24"/>
          <w:szCs w:val="24"/>
          <w:lang w:val="it-IT"/>
        </w:rPr>
        <w:t>,</w:t>
      </w:r>
      <w:r w:rsidR="001B0873"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7)</w:t>
      </w:r>
      <w:r w:rsidR="001B0873" w:rsidRPr="00866304">
        <w:rPr>
          <w:rFonts w:ascii="Arial" w:hAnsi="Arial" w:cs="Arial"/>
          <w:color w:val="000000"/>
          <w:sz w:val="24"/>
          <w:szCs w:val="24"/>
          <w:lang w:val="it-IT"/>
        </w:rPr>
        <w:t xml:space="preserve"> Punta d’arco (</w:t>
      </w:r>
      <w:r w:rsidRPr="00866304">
        <w:rPr>
          <w:rFonts w:ascii="Arial" w:hAnsi="Arial" w:cs="Arial"/>
          <w:color w:val="000000"/>
          <w:sz w:val="24"/>
          <w:szCs w:val="24"/>
          <w:lang w:val="it-IT"/>
        </w:rPr>
        <w:t>1’</w:t>
      </w:r>
      <w:r w:rsidR="001B0873" w:rsidRPr="00866304">
        <w:rPr>
          <w:rFonts w:ascii="Arial" w:hAnsi="Arial" w:cs="Arial"/>
          <w:color w:val="000000"/>
          <w:sz w:val="24"/>
          <w:szCs w:val="24"/>
          <w:lang w:val="it-IT"/>
        </w:rPr>
        <w:t>2</w:t>
      </w:r>
      <w:r w:rsidRPr="00866304">
        <w:rPr>
          <w:rFonts w:ascii="Arial" w:hAnsi="Arial" w:cs="Arial"/>
          <w:color w:val="000000"/>
          <w:sz w:val="24"/>
          <w:szCs w:val="24"/>
          <w:lang w:val="it-IT"/>
        </w:rPr>
        <w:t>0</w:t>
      </w:r>
      <w:r w:rsidR="001B0873"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1B0873" w:rsidRPr="00866304" w:rsidRDefault="00B833E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8)</w:t>
      </w:r>
      <w:r w:rsidR="001B0873" w:rsidRPr="00866304">
        <w:rPr>
          <w:rFonts w:ascii="Arial" w:hAnsi="Arial" w:cs="Arial"/>
          <w:color w:val="000000"/>
          <w:sz w:val="24"/>
          <w:szCs w:val="24"/>
          <w:lang w:val="it-IT"/>
        </w:rPr>
        <w:t xml:space="preserve"> Arco, pizzicato (</w:t>
      </w:r>
      <w:r w:rsidRPr="00866304">
        <w:rPr>
          <w:rFonts w:ascii="Arial" w:hAnsi="Arial" w:cs="Arial"/>
          <w:color w:val="000000"/>
          <w:sz w:val="24"/>
          <w:szCs w:val="24"/>
          <w:lang w:val="it-IT"/>
        </w:rPr>
        <w:t>1’05</w:t>
      </w:r>
      <w:r w:rsidR="001B0873" w:rsidRPr="00866304">
        <w:rPr>
          <w:rFonts w:ascii="Arial" w:hAnsi="Arial" w:cs="Arial"/>
          <w:color w:val="000000"/>
          <w:sz w:val="24"/>
          <w:szCs w:val="24"/>
          <w:lang w:val="it-IT"/>
        </w:rPr>
        <w:t>)</w:t>
      </w:r>
      <w:r w:rsidRPr="00866304">
        <w:rPr>
          <w:rFonts w:ascii="Arial" w:hAnsi="Arial" w:cs="Arial"/>
          <w:color w:val="000000"/>
          <w:sz w:val="24"/>
          <w:szCs w:val="24"/>
          <w:lang w:val="it-IT"/>
        </w:rPr>
        <w:t>,   9)</w:t>
      </w:r>
      <w:r w:rsidR="001B0873" w:rsidRPr="00866304">
        <w:rPr>
          <w:rFonts w:ascii="Arial" w:hAnsi="Arial" w:cs="Arial"/>
          <w:color w:val="000000"/>
          <w:sz w:val="24"/>
          <w:szCs w:val="24"/>
          <w:lang w:val="it-IT"/>
        </w:rPr>
        <w:t xml:space="preserve"> Pizzicato, arco (1</w:t>
      </w:r>
      <w:r w:rsidRPr="00866304">
        <w:rPr>
          <w:rFonts w:ascii="Arial" w:hAnsi="Arial" w:cs="Arial"/>
          <w:color w:val="000000"/>
          <w:sz w:val="24"/>
          <w:szCs w:val="24"/>
          <w:lang w:val="it-IT"/>
        </w:rPr>
        <w:t>’</w:t>
      </w:r>
      <w:r w:rsidR="001B0873" w:rsidRPr="00866304">
        <w:rPr>
          <w:rFonts w:ascii="Arial" w:hAnsi="Arial" w:cs="Arial"/>
          <w:color w:val="000000"/>
          <w:sz w:val="24"/>
          <w:szCs w:val="24"/>
          <w:lang w:val="it-IT"/>
        </w:rPr>
        <w:t>40)</w:t>
      </w:r>
      <w:r w:rsidRPr="00866304">
        <w:rPr>
          <w:rFonts w:ascii="Arial" w:hAnsi="Arial" w:cs="Arial"/>
          <w:color w:val="000000"/>
          <w:sz w:val="24"/>
          <w:szCs w:val="24"/>
          <w:lang w:val="it-IT"/>
        </w:rPr>
        <w:t xml:space="preserve">,   </w:t>
      </w:r>
      <w:r w:rsidRPr="00866304">
        <w:rPr>
          <w:rFonts w:ascii="Arial" w:hAnsi="Arial" w:cs="Arial"/>
          <w:b/>
          <w:color w:val="000000"/>
          <w:sz w:val="24"/>
          <w:szCs w:val="24"/>
          <w:lang w:val="it-IT"/>
        </w:rPr>
        <w:t>10</w:t>
      </w:r>
      <w:r w:rsidRPr="00866304">
        <w:rPr>
          <w:rFonts w:ascii="Arial" w:hAnsi="Arial" w:cs="Arial"/>
          <w:color w:val="000000"/>
          <w:sz w:val="24"/>
          <w:szCs w:val="24"/>
          <w:lang w:val="it-IT"/>
        </w:rPr>
        <w:t xml:space="preserve">) </w:t>
      </w:r>
      <w:r w:rsidR="001B0873" w:rsidRPr="00866304">
        <w:rPr>
          <w:rFonts w:ascii="Arial" w:hAnsi="Arial" w:cs="Arial"/>
          <w:color w:val="000000"/>
          <w:sz w:val="24"/>
          <w:szCs w:val="24"/>
          <w:lang w:val="it-IT"/>
        </w:rPr>
        <w:t>Senza arco e pizzicato (</w:t>
      </w:r>
      <w:r w:rsidRPr="00866304">
        <w:rPr>
          <w:rFonts w:ascii="Arial" w:hAnsi="Arial" w:cs="Arial"/>
          <w:color w:val="000000"/>
          <w:sz w:val="24"/>
          <w:szCs w:val="24"/>
          <w:lang w:val="it-IT"/>
        </w:rPr>
        <w:t>2’</w:t>
      </w:r>
      <w:r w:rsidR="001B0873" w:rsidRPr="00866304">
        <w:rPr>
          <w:rFonts w:ascii="Arial" w:hAnsi="Arial" w:cs="Arial"/>
          <w:color w:val="000000"/>
          <w:sz w:val="24"/>
          <w:szCs w:val="24"/>
          <w:lang w:val="it-IT"/>
        </w:rPr>
        <w:t>1</w:t>
      </w:r>
      <w:r w:rsidRPr="00866304">
        <w:rPr>
          <w:rFonts w:ascii="Arial" w:hAnsi="Arial" w:cs="Arial"/>
          <w:color w:val="000000"/>
          <w:sz w:val="24"/>
          <w:szCs w:val="24"/>
          <w:lang w:val="it-IT"/>
        </w:rPr>
        <w:t>0</w:t>
      </w:r>
      <w:r w:rsidR="001B0873" w:rsidRPr="00866304">
        <w:rPr>
          <w:rFonts w:ascii="Arial" w:hAnsi="Arial" w:cs="Arial"/>
          <w:color w:val="000000"/>
          <w:sz w:val="24"/>
          <w:szCs w:val="24"/>
          <w:lang w:val="it-IT"/>
        </w:rPr>
        <w:t>)</w:t>
      </w:r>
      <w:r w:rsidRPr="00866304">
        <w:rPr>
          <w:rFonts w:ascii="Arial" w:hAnsi="Arial" w:cs="Arial"/>
          <w:color w:val="000000"/>
          <w:sz w:val="24"/>
          <w:szCs w:val="24"/>
          <w:lang w:val="it-IT"/>
        </w:rPr>
        <w:t>.</w:t>
      </w:r>
    </w:p>
    <w:p w:rsidR="0017548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Partita</w:t>
      </w:r>
      <w:r w:rsidR="001C53CE"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v</w:t>
      </w:r>
      <w:r w:rsidR="00B833E2"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solo (1989).  </w:t>
      </w:r>
      <w:r w:rsidR="009D3D22" w:rsidRPr="00866304">
        <w:rPr>
          <w:rFonts w:ascii="Arial" w:hAnsi="Arial" w:cs="Arial"/>
          <w:color w:val="000000"/>
          <w:sz w:val="24"/>
          <w:szCs w:val="24"/>
          <w:lang w:val="it-IT"/>
        </w:rPr>
        <w:t xml:space="preserve"> </w:t>
      </w:r>
      <w:r w:rsidR="00B833E2" w:rsidRPr="00866304">
        <w:rPr>
          <w:rFonts w:ascii="Arial" w:hAnsi="Arial" w:cs="Arial"/>
          <w:color w:val="000000"/>
          <w:sz w:val="24"/>
          <w:szCs w:val="24"/>
          <w:lang w:val="it-IT"/>
        </w:rPr>
        <w:t>Quarternion, 4 violoncelli (1996, 2</w:t>
      </w:r>
      <w:r w:rsidR="009D3D22" w:rsidRPr="00866304">
        <w:rPr>
          <w:rFonts w:ascii="Arial" w:hAnsi="Arial" w:cs="Arial"/>
          <w:color w:val="000000"/>
          <w:sz w:val="24"/>
          <w:szCs w:val="24"/>
          <w:lang w:val="it-IT"/>
        </w:rPr>
        <w:t>2</w:t>
      </w:r>
      <w:r w:rsidR="00B833E2" w:rsidRPr="00866304">
        <w:rPr>
          <w:rFonts w:ascii="Arial" w:hAnsi="Arial" w:cs="Arial"/>
          <w:color w:val="000000"/>
          <w:sz w:val="24"/>
          <w:szCs w:val="24"/>
          <w:lang w:val="it-IT"/>
        </w:rPr>
        <w:t>’2</w:t>
      </w:r>
      <w:r w:rsidR="00F21A4B" w:rsidRPr="00866304">
        <w:rPr>
          <w:rFonts w:ascii="Arial" w:hAnsi="Arial" w:cs="Arial"/>
          <w:color w:val="000000"/>
          <w:sz w:val="24"/>
          <w:szCs w:val="24"/>
          <w:lang w:val="it-IT"/>
        </w:rPr>
        <w:t>0</w:t>
      </w:r>
      <w:r w:rsidR="00B833E2" w:rsidRPr="00866304">
        <w:rPr>
          <w:rFonts w:ascii="Arial" w:hAnsi="Arial" w:cs="Arial"/>
          <w:color w:val="000000"/>
          <w:sz w:val="24"/>
          <w:szCs w:val="24"/>
          <w:lang w:val="it-IT"/>
        </w:rPr>
        <w:t xml:space="preserve">).   </w:t>
      </w:r>
    </w:p>
    <w:p w:rsidR="00E25383" w:rsidRPr="00866304" w:rsidRDefault="007643FF" w:rsidP="007121F3">
      <w:pPr>
        <w:tabs>
          <w:tab w:val="decimal" w:pos="0"/>
          <w:tab w:val="left" w:pos="4253"/>
        </w:tabs>
        <w:spacing w:before="120" w:after="0"/>
        <w:jc w:val="left"/>
        <w:rPr>
          <w:rFonts w:ascii="Arial" w:hAnsi="Arial" w:cs="Arial"/>
          <w:bCs/>
          <w:sz w:val="24"/>
          <w:szCs w:val="24"/>
        </w:rPr>
      </w:pPr>
      <w:r w:rsidRPr="00866304">
        <w:rPr>
          <w:rFonts w:ascii="Arial" w:hAnsi="Arial" w:cs="Arial"/>
          <w:color w:val="000000"/>
          <w:sz w:val="24"/>
          <w:szCs w:val="24"/>
          <w:lang w:val="it-IT"/>
        </w:rPr>
        <w:t xml:space="preserve">Le Gran tango,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w:t>
      </w:r>
      <w:r w:rsidRPr="00866304">
        <w:rPr>
          <w:rFonts w:ascii="Arial" w:hAnsi="Arial" w:cs="Arial"/>
          <w:color w:val="000000"/>
          <w:sz w:val="24"/>
          <w:szCs w:val="24"/>
        </w:rPr>
        <w:t xml:space="preserve">(1995).   </w:t>
      </w:r>
      <w:r w:rsidR="00E9346A" w:rsidRPr="00866304">
        <w:rPr>
          <w:rFonts w:ascii="Arial" w:hAnsi="Arial" w:cs="Arial"/>
          <w:bCs/>
          <w:iCs/>
          <w:sz w:val="24"/>
          <w:szCs w:val="24"/>
          <w:lang w:eastAsia="it-IT"/>
        </w:rPr>
        <w:t>Mirage,</w:t>
      </w:r>
      <w:r w:rsidR="00E9346A" w:rsidRPr="00866304">
        <w:rPr>
          <w:rFonts w:ascii="Arial" w:hAnsi="Arial" w:cs="Arial"/>
          <w:bCs/>
          <w:sz w:val="24"/>
          <w:szCs w:val="24"/>
        </w:rPr>
        <w:t xml:space="preserve"> “</w:t>
      </w:r>
      <w:r w:rsidR="00B833E2" w:rsidRPr="00866304">
        <w:rPr>
          <w:rFonts w:ascii="Arial" w:hAnsi="Arial" w:cs="Arial"/>
          <w:bCs/>
          <w:sz w:val="24"/>
          <w:szCs w:val="24"/>
        </w:rPr>
        <w:t>The Dancing Sun"</w:t>
      </w:r>
      <w:r w:rsidR="00E25383" w:rsidRPr="00866304">
        <w:rPr>
          <w:rFonts w:ascii="Arial" w:hAnsi="Arial" w:cs="Arial"/>
          <w:bCs/>
          <w:sz w:val="24"/>
          <w:szCs w:val="24"/>
        </w:rPr>
        <w:t>,</w:t>
      </w:r>
      <w:r w:rsidR="00B833E2" w:rsidRPr="00866304">
        <w:rPr>
          <w:rFonts w:ascii="Arial" w:hAnsi="Arial" w:cs="Arial"/>
          <w:bCs/>
          <w:sz w:val="24"/>
          <w:szCs w:val="24"/>
        </w:rPr>
        <w:t xml:space="preserve"> 8 violoncelli (2002, 12’).</w:t>
      </w:r>
      <w:r w:rsidR="00E25383" w:rsidRPr="00866304">
        <w:rPr>
          <w:rFonts w:ascii="Arial" w:hAnsi="Arial" w:cs="Arial"/>
          <w:bCs/>
          <w:sz w:val="24"/>
          <w:szCs w:val="24"/>
        </w:rPr>
        <w:t xml:space="preserve">  </w:t>
      </w:r>
    </w:p>
    <w:p w:rsidR="00175481" w:rsidRPr="00866304" w:rsidRDefault="007643FF"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color w:val="000000"/>
          <w:sz w:val="24"/>
          <w:szCs w:val="24"/>
          <w:lang w:val="it-IT"/>
        </w:rPr>
        <w:t xml:space="preserve">In Croce,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org. (1979, 14’</w:t>
      </w:r>
      <w:r w:rsidR="00F21A4B" w:rsidRPr="00866304">
        <w:rPr>
          <w:rFonts w:ascii="Arial" w:hAnsi="Arial" w:cs="Arial"/>
          <w:color w:val="000000"/>
          <w:sz w:val="24"/>
          <w:szCs w:val="24"/>
          <w:lang w:val="it-IT"/>
        </w:rPr>
        <w:t>15</w:t>
      </w:r>
      <w:r w:rsidRPr="00866304">
        <w:rPr>
          <w:rFonts w:ascii="Arial" w:hAnsi="Arial" w:cs="Arial"/>
          <w:color w:val="000000"/>
          <w:sz w:val="24"/>
          <w:szCs w:val="24"/>
          <w:lang w:val="it-IT"/>
        </w:rPr>
        <w:t xml:space="preserve">).   </w:t>
      </w:r>
      <w:r w:rsidR="001C53CE" w:rsidRPr="00866304">
        <w:rPr>
          <w:rFonts w:ascii="Arial" w:hAnsi="Arial" w:cs="Arial"/>
          <w:bCs/>
          <w:sz w:val="24"/>
          <w:szCs w:val="24"/>
          <w:lang w:val="it-IT"/>
        </w:rPr>
        <w:t>"Detto II", violoncello ed ensemble (1972, 14’</w:t>
      </w:r>
      <w:r w:rsidR="008B217C" w:rsidRPr="00866304">
        <w:rPr>
          <w:rFonts w:ascii="Arial" w:hAnsi="Arial" w:cs="Arial"/>
          <w:bCs/>
          <w:sz w:val="24"/>
          <w:szCs w:val="24"/>
          <w:lang w:val="it-IT"/>
        </w:rPr>
        <w:t>1</w:t>
      </w:r>
      <w:r w:rsidR="00501EF5" w:rsidRPr="00866304">
        <w:rPr>
          <w:rFonts w:ascii="Arial" w:hAnsi="Arial" w:cs="Arial"/>
          <w:bCs/>
          <w:sz w:val="24"/>
          <w:szCs w:val="24"/>
          <w:lang w:val="it-IT"/>
        </w:rPr>
        <w:t>5</w:t>
      </w:r>
      <w:r w:rsidR="001C53CE" w:rsidRPr="00866304">
        <w:rPr>
          <w:rFonts w:ascii="Arial" w:hAnsi="Arial" w:cs="Arial"/>
          <w:bCs/>
          <w:sz w:val="24"/>
          <w:szCs w:val="24"/>
          <w:lang w:val="it-IT"/>
        </w:rPr>
        <w:t xml:space="preserve">).   </w:t>
      </w:r>
    </w:p>
    <w:p w:rsidR="001A4596" w:rsidRPr="00866304" w:rsidRDefault="001A459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rPr>
        <w:t>7 Last Words, violoncello, bayan, orch. camera (1982, 31’45).</w:t>
      </w:r>
      <w:r w:rsidR="002F1BDF" w:rsidRPr="00866304">
        <w:rPr>
          <w:rFonts w:ascii="Arial" w:hAnsi="Arial" w:cs="Arial"/>
          <w:color w:val="000000"/>
          <w:sz w:val="24"/>
          <w:szCs w:val="24"/>
        </w:rPr>
        <w:t xml:space="preserve">   </w:t>
      </w:r>
      <w:r w:rsidR="002F1BDF" w:rsidRPr="00866304">
        <w:rPr>
          <w:rFonts w:ascii="Arial" w:hAnsi="Arial" w:cs="Arial"/>
          <w:color w:val="000000"/>
          <w:sz w:val="24"/>
          <w:szCs w:val="24"/>
          <w:lang w:val="it-IT"/>
        </w:rPr>
        <w:t xml:space="preserve">Detto III, </w:t>
      </w:r>
      <w:r w:rsidR="00A05C47" w:rsidRPr="00866304">
        <w:rPr>
          <w:rFonts w:ascii="Arial" w:hAnsi="Arial" w:cs="Arial"/>
          <w:color w:val="000000"/>
          <w:sz w:val="24"/>
          <w:szCs w:val="24"/>
          <w:lang w:val="it-IT"/>
        </w:rPr>
        <w:t>vlc.</w:t>
      </w:r>
      <w:r w:rsidR="002F1BDF" w:rsidRPr="00866304">
        <w:rPr>
          <w:rFonts w:ascii="Arial" w:hAnsi="Arial" w:cs="Arial"/>
          <w:color w:val="000000"/>
          <w:sz w:val="24"/>
          <w:szCs w:val="24"/>
          <w:lang w:val="it-IT"/>
        </w:rPr>
        <w:t xml:space="preserve"> e strumenti.   </w:t>
      </w:r>
    </w:p>
    <w:p w:rsidR="00937869" w:rsidRPr="00866304" w:rsidRDefault="0093786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Aus dem Studenbuch, violoncello, coro, voce recitante e orchestra (1991).</w:t>
      </w:r>
    </w:p>
    <w:p w:rsidR="007643FF" w:rsidRPr="00866304" w:rsidRDefault="007643FF" w:rsidP="007121F3">
      <w:pPr>
        <w:tabs>
          <w:tab w:val="decimal" w:pos="0"/>
          <w:tab w:val="left" w:pos="4253"/>
        </w:tabs>
        <w:spacing w:before="120" w:after="0"/>
        <w:jc w:val="left"/>
        <w:rPr>
          <w:rFonts w:ascii="Arial" w:hAnsi="Arial" w:cs="Arial"/>
          <w:sz w:val="24"/>
          <w:szCs w:val="24"/>
        </w:rPr>
      </w:pPr>
      <w:r w:rsidRPr="00866304">
        <w:rPr>
          <w:rFonts w:ascii="Arial" w:hAnsi="Arial" w:cs="Arial"/>
          <w:bCs/>
          <w:sz w:val="24"/>
          <w:szCs w:val="24"/>
        </w:rPr>
        <w:t xml:space="preserve">Canticle of the Sun, violoncello, coro, </w:t>
      </w:r>
      <w:r w:rsidR="00937869" w:rsidRPr="00866304">
        <w:rPr>
          <w:rFonts w:ascii="Arial" w:hAnsi="Arial" w:cs="Arial"/>
          <w:bCs/>
          <w:sz w:val="24"/>
          <w:szCs w:val="24"/>
        </w:rPr>
        <w:t xml:space="preserve">orch. da </w:t>
      </w:r>
      <w:r w:rsidRPr="00866304">
        <w:rPr>
          <w:rFonts w:ascii="Arial" w:hAnsi="Arial" w:cs="Arial"/>
          <w:bCs/>
          <w:sz w:val="24"/>
          <w:szCs w:val="24"/>
        </w:rPr>
        <w:t>c</w:t>
      </w:r>
      <w:r w:rsidR="00937869" w:rsidRPr="00866304">
        <w:rPr>
          <w:rFonts w:ascii="Arial" w:hAnsi="Arial" w:cs="Arial"/>
          <w:bCs/>
          <w:sz w:val="24"/>
          <w:szCs w:val="24"/>
        </w:rPr>
        <w:t>amera</w:t>
      </w:r>
      <w:r w:rsidRPr="00866304">
        <w:rPr>
          <w:rFonts w:ascii="Arial" w:hAnsi="Arial" w:cs="Arial"/>
          <w:bCs/>
          <w:sz w:val="24"/>
          <w:szCs w:val="24"/>
        </w:rPr>
        <w:t xml:space="preserve"> (1997, 38’).</w:t>
      </w:r>
      <w:r w:rsidRPr="00866304">
        <w:rPr>
          <w:rFonts w:ascii="Arial" w:hAnsi="Arial" w:cs="Arial"/>
          <w:sz w:val="24"/>
          <w:szCs w:val="24"/>
        </w:rPr>
        <w:t xml:space="preserve"> </w:t>
      </w:r>
      <w:r w:rsidR="00A75A93" w:rsidRPr="00866304">
        <w:rPr>
          <w:rFonts w:ascii="Arial" w:hAnsi="Arial" w:cs="Arial"/>
          <w:sz w:val="24"/>
          <w:szCs w:val="24"/>
        </w:rPr>
        <w:t xml:space="preserve">  </w:t>
      </w:r>
    </w:p>
    <w:p w:rsidR="00937869" w:rsidRPr="00866304" w:rsidRDefault="00937869" w:rsidP="007121F3">
      <w:pPr>
        <w:tabs>
          <w:tab w:val="decimal" w:pos="0"/>
          <w:tab w:val="left" w:pos="4253"/>
        </w:tabs>
        <w:spacing w:before="120" w:after="0"/>
        <w:jc w:val="left"/>
        <w:rPr>
          <w:rFonts w:ascii="Arial" w:hAnsi="Arial" w:cs="Arial"/>
          <w:sz w:val="24"/>
          <w:szCs w:val="24"/>
        </w:rPr>
      </w:pPr>
      <w:r w:rsidRPr="00866304">
        <w:rPr>
          <w:rFonts w:ascii="Arial" w:hAnsi="Arial" w:cs="Arial"/>
          <w:bCs/>
          <w:sz w:val="24"/>
          <w:szCs w:val="24"/>
        </w:rPr>
        <w:t xml:space="preserve">On the Edge of Abyss, 7 violoncelli e 2 </w:t>
      </w:r>
      <w:r w:rsidR="00AE5D21" w:rsidRPr="00866304">
        <w:rPr>
          <w:rFonts w:ascii="Arial" w:hAnsi="Arial" w:cs="Arial"/>
          <w:bCs/>
          <w:sz w:val="24"/>
          <w:szCs w:val="24"/>
        </w:rPr>
        <w:t>water</w:t>
      </w:r>
      <w:r w:rsidRPr="00866304">
        <w:rPr>
          <w:rFonts w:ascii="Arial" w:hAnsi="Arial" w:cs="Arial"/>
          <w:iCs/>
          <w:sz w:val="24"/>
          <w:szCs w:val="24"/>
        </w:rPr>
        <w:t>phone</w:t>
      </w:r>
      <w:r w:rsidR="00AE5D21" w:rsidRPr="00866304">
        <w:rPr>
          <w:rFonts w:ascii="Arial" w:hAnsi="Arial" w:cs="Arial"/>
          <w:iCs/>
          <w:sz w:val="24"/>
          <w:szCs w:val="24"/>
        </w:rPr>
        <w:t>s</w:t>
      </w:r>
      <w:r w:rsidRPr="00866304">
        <w:rPr>
          <w:rFonts w:ascii="Arial" w:hAnsi="Arial" w:cs="Arial"/>
          <w:bCs/>
          <w:sz w:val="24"/>
          <w:szCs w:val="24"/>
        </w:rPr>
        <w:t xml:space="preserve"> (2002, 15’).</w:t>
      </w:r>
      <w:r w:rsidRPr="00866304">
        <w:rPr>
          <w:rFonts w:ascii="Arial" w:hAnsi="Arial" w:cs="Arial"/>
          <w:sz w:val="24"/>
          <w:szCs w:val="24"/>
        </w:rPr>
        <w:t xml:space="preserve"> </w:t>
      </w:r>
    </w:p>
    <w:p w:rsidR="00CD7F1E" w:rsidRPr="00866304" w:rsidRDefault="00CD7F1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bCs/>
          <w:sz w:val="24"/>
          <w:szCs w:val="24"/>
          <w:lang w:val="it-IT"/>
        </w:rPr>
        <w:t xml:space="preserve">Ravvedimento, </w:t>
      </w:r>
      <w:r w:rsidR="00A05C47" w:rsidRPr="00866304">
        <w:rPr>
          <w:rFonts w:ascii="Arial" w:hAnsi="Arial" w:cs="Arial"/>
          <w:bCs/>
          <w:sz w:val="24"/>
          <w:szCs w:val="24"/>
          <w:lang w:val="it-IT"/>
        </w:rPr>
        <w:t>v</w:t>
      </w:r>
      <w:r w:rsidR="00053A70" w:rsidRPr="00866304">
        <w:rPr>
          <w:rFonts w:ascii="Arial" w:hAnsi="Arial" w:cs="Arial"/>
          <w:bCs/>
          <w:sz w:val="24"/>
          <w:szCs w:val="24"/>
          <w:lang w:val="it-IT"/>
        </w:rPr>
        <w:t>io</w:t>
      </w:r>
      <w:r w:rsidR="00A05C47" w:rsidRPr="00866304">
        <w:rPr>
          <w:rFonts w:ascii="Arial" w:hAnsi="Arial" w:cs="Arial"/>
          <w:bCs/>
          <w:sz w:val="24"/>
          <w:szCs w:val="24"/>
          <w:lang w:val="it-IT"/>
        </w:rPr>
        <w:t>l</w:t>
      </w:r>
      <w:r w:rsidR="00053A70" w:rsidRPr="00866304">
        <w:rPr>
          <w:rFonts w:ascii="Arial" w:hAnsi="Arial" w:cs="Arial"/>
          <w:bCs/>
          <w:sz w:val="24"/>
          <w:szCs w:val="24"/>
          <w:lang w:val="it-IT"/>
        </w:rPr>
        <w:t xml:space="preserve">oncello </w:t>
      </w:r>
      <w:r w:rsidRPr="00866304">
        <w:rPr>
          <w:rFonts w:ascii="Arial" w:hAnsi="Arial" w:cs="Arial"/>
          <w:bCs/>
          <w:sz w:val="24"/>
          <w:szCs w:val="24"/>
          <w:lang w:val="it-IT"/>
        </w:rPr>
        <w:t>e 4 chit</w:t>
      </w:r>
      <w:r w:rsidR="00053A70" w:rsidRPr="00866304">
        <w:rPr>
          <w:rFonts w:ascii="Arial" w:hAnsi="Arial" w:cs="Arial"/>
          <w:bCs/>
          <w:sz w:val="24"/>
          <w:szCs w:val="24"/>
          <w:lang w:val="it-IT"/>
        </w:rPr>
        <w:t>arre</w:t>
      </w:r>
      <w:r w:rsidRPr="00866304">
        <w:rPr>
          <w:rFonts w:ascii="Arial" w:hAnsi="Arial" w:cs="Arial"/>
          <w:bCs/>
          <w:sz w:val="24"/>
          <w:szCs w:val="24"/>
          <w:lang w:val="it-IT"/>
        </w:rPr>
        <w:t xml:space="preserve"> (2007, 25’).</w:t>
      </w:r>
      <w:r w:rsidRPr="00866304">
        <w:rPr>
          <w:rFonts w:ascii="Arial" w:hAnsi="Arial" w:cs="Arial"/>
          <w:sz w:val="24"/>
          <w:szCs w:val="24"/>
          <w:lang w:val="it-IT"/>
        </w:rPr>
        <w:t xml:space="preserve"> </w:t>
      </w:r>
    </w:p>
    <w:p w:rsidR="0094733C" w:rsidRPr="00866304" w:rsidRDefault="00423BED" w:rsidP="007121F3">
      <w:pPr>
        <w:tabs>
          <w:tab w:val="decimal" w:pos="0"/>
          <w:tab w:val="left" w:pos="4253"/>
        </w:tabs>
        <w:spacing w:before="120" w:after="0"/>
        <w:jc w:val="left"/>
        <w:rPr>
          <w:rFonts w:ascii="Arial" w:hAnsi="Arial" w:cs="Arial"/>
          <w:bCs/>
          <w:sz w:val="24"/>
          <w:szCs w:val="24"/>
          <w:lang w:val="it-IT" w:eastAsia="it-IT"/>
        </w:rPr>
      </w:pPr>
      <w:r w:rsidRPr="00866304">
        <w:rPr>
          <w:rFonts w:ascii="Arial" w:hAnsi="Arial" w:cs="Arial"/>
          <w:bCs/>
          <w:sz w:val="24"/>
          <w:szCs w:val="24"/>
          <w:lang w:eastAsia="it-IT"/>
        </w:rPr>
        <w:t xml:space="preserve">The Festivities at </w:t>
      </w:r>
      <w:r w:rsidR="0094733C" w:rsidRPr="00866304">
        <w:rPr>
          <w:rFonts w:ascii="Arial" w:hAnsi="Arial" w:cs="Arial"/>
          <w:bCs/>
          <w:sz w:val="24"/>
          <w:szCs w:val="24"/>
          <w:lang w:eastAsia="it-IT"/>
        </w:rPr>
        <w:t>t</w:t>
      </w:r>
      <w:r w:rsidRPr="00866304">
        <w:rPr>
          <w:rFonts w:ascii="Arial" w:hAnsi="Arial" w:cs="Arial"/>
          <w:bCs/>
          <w:sz w:val="24"/>
          <w:szCs w:val="24"/>
          <w:lang w:eastAsia="it-IT"/>
        </w:rPr>
        <w:t xml:space="preserve">heir </w:t>
      </w:r>
      <w:r w:rsidR="0094733C" w:rsidRPr="00866304">
        <w:rPr>
          <w:rFonts w:ascii="Arial" w:hAnsi="Arial" w:cs="Arial"/>
          <w:bCs/>
          <w:sz w:val="24"/>
          <w:szCs w:val="24"/>
          <w:lang w:eastAsia="it-IT"/>
        </w:rPr>
        <w:t>h</w:t>
      </w:r>
      <w:r w:rsidRPr="00866304">
        <w:rPr>
          <w:rFonts w:ascii="Arial" w:hAnsi="Arial" w:cs="Arial"/>
          <w:bCs/>
          <w:sz w:val="24"/>
          <w:szCs w:val="24"/>
          <w:lang w:eastAsia="it-IT"/>
        </w:rPr>
        <w:t xml:space="preserve">eight, </w:t>
      </w:r>
      <w:r w:rsidR="00053A70" w:rsidRPr="00866304">
        <w:rPr>
          <w:rFonts w:ascii="Arial" w:hAnsi="Arial" w:cs="Arial"/>
          <w:bCs/>
          <w:sz w:val="24"/>
          <w:szCs w:val="24"/>
        </w:rPr>
        <w:t>violoncello e</w:t>
      </w:r>
      <w:r w:rsidRPr="00866304">
        <w:rPr>
          <w:rFonts w:ascii="Arial" w:hAnsi="Arial" w:cs="Arial"/>
          <w:bCs/>
          <w:sz w:val="24"/>
          <w:szCs w:val="24"/>
          <w:lang w:eastAsia="it-IT"/>
        </w:rPr>
        <w:t xml:space="preserve"> orch. </w:t>
      </w:r>
      <w:r w:rsidRPr="00866304">
        <w:rPr>
          <w:rFonts w:ascii="Arial" w:hAnsi="Arial" w:cs="Arial"/>
          <w:bCs/>
          <w:sz w:val="24"/>
          <w:szCs w:val="24"/>
          <w:lang w:val="it-IT" w:eastAsia="it-IT"/>
        </w:rPr>
        <w:t>(1993, 28’)</w:t>
      </w:r>
      <w:r w:rsidR="00E97BD3" w:rsidRPr="00866304">
        <w:rPr>
          <w:rFonts w:ascii="Arial" w:hAnsi="Arial" w:cs="Arial"/>
          <w:bCs/>
          <w:sz w:val="24"/>
          <w:szCs w:val="24"/>
          <w:lang w:val="it-IT" w:eastAsia="it-IT"/>
        </w:rPr>
        <w:t>.</w:t>
      </w:r>
    </w:p>
    <w:p w:rsidR="00AE5D21" w:rsidRPr="00866304" w:rsidRDefault="00AE5D21" w:rsidP="007121F3">
      <w:pPr>
        <w:tabs>
          <w:tab w:val="decimal" w:pos="0"/>
          <w:tab w:val="left" w:pos="4253"/>
        </w:tabs>
        <w:spacing w:before="120" w:after="0"/>
        <w:jc w:val="left"/>
        <w:rPr>
          <w:rFonts w:ascii="Arial" w:hAnsi="Arial" w:cs="Arial"/>
          <w:bCs/>
          <w:sz w:val="24"/>
          <w:szCs w:val="24"/>
          <w:lang w:val="it-IT" w:eastAsia="it-IT"/>
        </w:rPr>
      </w:pPr>
    </w:p>
    <w:p w:rsidR="00537E0A" w:rsidRPr="00866304" w:rsidRDefault="00537E0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GUBITOSI Emilia</w:t>
      </w:r>
      <w:r w:rsidRPr="00866304">
        <w:rPr>
          <w:rFonts w:ascii="Arial" w:hAnsi="Arial" w:cs="Arial"/>
          <w:color w:val="333399"/>
          <w:sz w:val="24"/>
          <w:szCs w:val="24"/>
          <w:u w:val="single"/>
          <w:lang w:val="it-IT"/>
        </w:rPr>
        <w:tab/>
        <w:t>Napoli, 3.3.1887 - Napoli, 17.1.1972.</w:t>
      </w:r>
    </w:p>
    <w:p w:rsidR="00537E0A" w:rsidRPr="00866304" w:rsidRDefault="00537E0A" w:rsidP="007121F3">
      <w:pPr>
        <w:tabs>
          <w:tab w:val="decimal" w:pos="0"/>
          <w:tab w:val="left" w:pos="4253"/>
        </w:tabs>
        <w:spacing w:before="120" w:after="0"/>
        <w:jc w:val="left"/>
        <w:rPr>
          <w:rFonts w:ascii="Arial" w:hAnsi="Arial" w:cs="Arial"/>
          <w:color w:val="333399"/>
          <w:lang w:val="it-IT"/>
        </w:rPr>
      </w:pPr>
      <w:r w:rsidRPr="00866304">
        <w:rPr>
          <w:rFonts w:ascii="Arial" w:eastAsia="Arial Unicode MS" w:hAnsi="Arial" w:cs="Arial"/>
          <w:color w:val="333399"/>
          <w:lang w:val="it-IT"/>
        </w:rPr>
        <w:t xml:space="preserve">1a Compositrice italiana e pianista concertista, allieva di Cesi, Simonetti, De Nardis, Palumbo e D’Arienzo. Fondatrice </w:t>
      </w:r>
      <w:r w:rsidRPr="00866304">
        <w:rPr>
          <w:rFonts w:ascii="Arial" w:eastAsia="Arial Unicode MS" w:hAnsi="Arial" w:cs="Arial"/>
          <w:color w:val="1F497D"/>
          <w:lang w:val="it-IT"/>
        </w:rPr>
        <w:t>dell’Associazione</w:t>
      </w:r>
      <w:r w:rsidRPr="00866304">
        <w:rPr>
          <w:rFonts w:ascii="Arial" w:eastAsia="Arial Unicode MS" w:hAnsi="Arial" w:cs="Arial"/>
          <w:color w:val="333399"/>
          <w:lang w:val="it-IT"/>
        </w:rPr>
        <w:t xml:space="preserve"> A. Scarlatti e insegnante al Conservatorio di Napoli dal 1914 al 1957. P</w:t>
      </w:r>
      <w:r w:rsidRPr="00866304">
        <w:rPr>
          <w:rFonts w:ascii="Arial" w:hAnsi="Arial" w:cs="Arial"/>
          <w:color w:val="333399"/>
          <w:lang w:val="it-IT"/>
        </w:rPr>
        <w:t xml:space="preserve">rima donna </w:t>
      </w:r>
      <w:r w:rsidR="00F03033">
        <w:rPr>
          <w:rFonts w:ascii="Arial" w:hAnsi="Arial" w:cs="Arial"/>
          <w:color w:val="333399"/>
          <w:lang w:val="it-IT"/>
        </w:rPr>
        <w:t xml:space="preserve">      </w:t>
      </w:r>
      <w:r w:rsidRPr="00866304">
        <w:rPr>
          <w:rFonts w:ascii="Arial" w:hAnsi="Arial" w:cs="Arial"/>
          <w:color w:val="333399"/>
          <w:lang w:val="it-IT"/>
        </w:rPr>
        <w:t xml:space="preserve">in Italia a conseguire il diploma di composizione, a soli 18 anni. Dato che a quei tempi vi era un divieto per le </w:t>
      </w:r>
      <w:r w:rsidR="00F03033">
        <w:rPr>
          <w:rFonts w:ascii="Arial" w:hAnsi="Arial" w:cs="Arial"/>
          <w:color w:val="333399"/>
          <w:lang w:val="it-IT"/>
        </w:rPr>
        <w:t xml:space="preserve"> </w:t>
      </w:r>
      <w:r w:rsidRPr="00866304">
        <w:rPr>
          <w:rFonts w:ascii="Arial" w:hAnsi="Arial" w:cs="Arial"/>
          <w:color w:val="333399"/>
          <w:lang w:val="it-IT"/>
        </w:rPr>
        <w:t xml:space="preserve">donne di frequentare quel corso, le fu accordato un permesso speciale e all’esame ebbe il massimo dei voti, </w:t>
      </w:r>
      <w:r w:rsidR="00F03033">
        <w:rPr>
          <w:rFonts w:ascii="Arial" w:hAnsi="Arial" w:cs="Arial"/>
          <w:color w:val="333399"/>
          <w:lang w:val="it-IT"/>
        </w:rPr>
        <w:t xml:space="preserve">                      </w:t>
      </w:r>
      <w:r w:rsidRPr="00866304">
        <w:rPr>
          <w:rFonts w:ascii="Arial" w:hAnsi="Arial" w:cs="Arial"/>
          <w:color w:val="333399"/>
          <w:lang w:val="it-IT"/>
        </w:rPr>
        <w:t>la lode e</w:t>
      </w:r>
      <w:r w:rsidR="00F03033">
        <w:rPr>
          <w:rFonts w:ascii="Arial" w:hAnsi="Arial" w:cs="Arial"/>
          <w:color w:val="333399"/>
          <w:lang w:val="it-IT"/>
        </w:rPr>
        <w:t xml:space="preserve"> </w:t>
      </w:r>
      <w:r w:rsidRPr="00866304">
        <w:rPr>
          <w:rFonts w:ascii="Arial" w:hAnsi="Arial" w:cs="Arial"/>
          <w:color w:val="333399"/>
          <w:lang w:val="it-IT"/>
        </w:rPr>
        <w:t>una menzione speciale. Il Conservatorio dei suoi studi era il “San Pietro a Maj</w:t>
      </w:r>
      <w:r w:rsidR="00F03033">
        <w:rPr>
          <w:rFonts w:ascii="Arial" w:hAnsi="Arial" w:cs="Arial"/>
          <w:color w:val="333399"/>
          <w:lang w:val="it-IT"/>
        </w:rPr>
        <w:t xml:space="preserve">ella”, il più antico del mondo… </w:t>
      </w:r>
      <w:r w:rsidRPr="00866304">
        <w:rPr>
          <w:rFonts w:ascii="Arial" w:hAnsi="Arial" w:cs="Arial"/>
          <w:color w:val="333399"/>
          <w:lang w:val="it-IT"/>
        </w:rPr>
        <w:t xml:space="preserve">pochi lo ricordano. Oggi un’aula porta il suo nome. </w:t>
      </w:r>
    </w:p>
    <w:p w:rsidR="00537E0A" w:rsidRPr="00866304" w:rsidRDefault="00537E0A" w:rsidP="007121F3">
      <w:pPr>
        <w:tabs>
          <w:tab w:val="decimal" w:pos="0"/>
          <w:tab w:val="left" w:pos="4253"/>
        </w:tabs>
        <w:spacing w:before="120" w:after="0"/>
        <w:jc w:val="left"/>
        <w:rPr>
          <w:rFonts w:ascii="Arial" w:hAnsi="Arial" w:cs="Arial"/>
          <w:sz w:val="24"/>
          <w:szCs w:val="24"/>
          <w:lang w:val="it-IT"/>
        </w:rPr>
      </w:pPr>
      <w:r w:rsidRPr="00866304">
        <w:rPr>
          <w:rStyle w:val="Enfasicorsivo"/>
          <w:rFonts w:ascii="Arial" w:hAnsi="Arial" w:cs="Arial"/>
          <w:b w:val="0"/>
          <w:i w:val="0"/>
          <w:iCs/>
          <w:sz w:val="24"/>
          <w:szCs w:val="24"/>
          <w:lang w:val="it-IT"/>
        </w:rPr>
        <w:t>Dialogo,</w:t>
      </w:r>
      <w:r w:rsidRPr="00866304">
        <w:rPr>
          <w:rFonts w:ascii="Arial" w:hAnsi="Arial" w:cs="Arial"/>
          <w:sz w:val="24"/>
          <w:szCs w:val="24"/>
          <w:lang w:val="it-IT"/>
        </w:rPr>
        <w:t xml:space="preserve"> violoncello e pianoforte (1964).   Colloqui, arpa, fl. violoncello (1963).</w:t>
      </w:r>
    </w:p>
    <w:p w:rsidR="00537E0A" w:rsidRPr="00866304" w:rsidRDefault="00537E0A" w:rsidP="007121F3">
      <w:pPr>
        <w:tabs>
          <w:tab w:val="decimal" w:pos="0"/>
          <w:tab w:val="left" w:pos="4253"/>
        </w:tabs>
        <w:spacing w:before="120" w:after="0"/>
        <w:jc w:val="left"/>
        <w:rPr>
          <w:rFonts w:ascii="Arial" w:hAnsi="Arial" w:cs="Arial"/>
          <w:sz w:val="24"/>
          <w:szCs w:val="24"/>
          <w:lang w:val="it-IT"/>
        </w:rPr>
      </w:pPr>
    </w:p>
    <w:p w:rsidR="005B57D1" w:rsidRPr="00866304" w:rsidRDefault="005B57D1" w:rsidP="007121F3">
      <w:pPr>
        <w:tabs>
          <w:tab w:val="decimal" w:pos="0"/>
          <w:tab w:val="left" w:pos="4253"/>
        </w:tabs>
        <w:spacing w:before="120" w:after="0"/>
        <w:jc w:val="left"/>
        <w:rPr>
          <w:rFonts w:ascii="Arial" w:hAnsi="Arial" w:cs="Arial"/>
          <w:bCs/>
          <w:iCs/>
          <w:color w:val="333399"/>
          <w:sz w:val="24"/>
          <w:szCs w:val="24"/>
          <w:u w:val="single"/>
          <w:lang w:val="it-IT" w:eastAsia="it-IT"/>
        </w:rPr>
      </w:pPr>
      <w:r w:rsidRPr="00866304">
        <w:rPr>
          <w:rFonts w:ascii="Arial" w:hAnsi="Arial" w:cs="Arial"/>
          <w:bCs/>
          <w:iCs/>
          <w:color w:val="333399"/>
          <w:sz w:val="24"/>
          <w:szCs w:val="24"/>
          <w:u w:val="single"/>
          <w:lang w:val="it-IT" w:eastAsia="it-IT"/>
        </w:rPr>
        <w:t>GUDMUNDSEN-HOLMGREEN  Pelle</w:t>
      </w:r>
      <w:r w:rsidRPr="00866304">
        <w:rPr>
          <w:rFonts w:ascii="Arial" w:hAnsi="Arial" w:cs="Arial"/>
          <w:bCs/>
          <w:iCs/>
          <w:color w:val="333399"/>
          <w:sz w:val="24"/>
          <w:szCs w:val="24"/>
          <w:u w:val="single"/>
          <w:lang w:val="it-IT" w:eastAsia="it-IT"/>
        </w:rPr>
        <w:tab/>
        <w:t>Copenaghen, 21.11.1932</w:t>
      </w:r>
    </w:p>
    <w:p w:rsidR="005B57D1" w:rsidRPr="00866304" w:rsidRDefault="005B57D1" w:rsidP="007121F3">
      <w:pPr>
        <w:tabs>
          <w:tab w:val="decimal" w:pos="0"/>
          <w:tab w:val="left" w:pos="4253"/>
        </w:tabs>
        <w:spacing w:before="120" w:after="0"/>
        <w:jc w:val="left"/>
        <w:rPr>
          <w:rFonts w:ascii="Arial" w:hAnsi="Arial" w:cs="Arial"/>
          <w:color w:val="333399"/>
          <w:lang w:val="it-IT"/>
        </w:rPr>
      </w:pPr>
      <w:r w:rsidRPr="00866304">
        <w:rPr>
          <w:rFonts w:ascii="Arial" w:hAnsi="Arial" w:cs="Arial"/>
          <w:bCs/>
          <w:iCs/>
          <w:color w:val="333399"/>
          <w:lang w:val="it-IT" w:eastAsia="it-IT"/>
        </w:rPr>
        <w:t xml:space="preserve">Studi di violino dal 1948, dal 1951 lezioni di composizione all’Accademia Musicale danese con </w:t>
      </w:r>
      <w:r w:rsidRPr="00866304">
        <w:rPr>
          <w:rFonts w:ascii="Arial" w:hAnsi="Arial" w:cs="Arial"/>
          <w:color w:val="333399"/>
          <w:lang w:val="it-IT"/>
        </w:rPr>
        <w:t xml:space="preserve">Høfding, </w:t>
      </w:r>
      <w:r w:rsidR="00053A70" w:rsidRPr="00866304">
        <w:rPr>
          <w:rFonts w:ascii="Arial" w:hAnsi="Arial" w:cs="Arial"/>
          <w:color w:val="333399"/>
          <w:lang w:val="it-IT"/>
        </w:rPr>
        <w:t xml:space="preserve"> </w:t>
      </w:r>
      <w:r w:rsidRPr="00866304">
        <w:rPr>
          <w:rFonts w:ascii="Arial" w:hAnsi="Arial" w:cs="Arial"/>
          <w:color w:val="333399"/>
          <w:lang w:val="it-IT"/>
        </w:rPr>
        <w:t xml:space="preserve">Westergaard e Holmboe. Assistente dal 1959 al 1964 al Teatro Reale Danese e dal 1967 al 1972 insegnante </w:t>
      </w:r>
      <w:r w:rsidR="001B6189" w:rsidRPr="00866304">
        <w:rPr>
          <w:rFonts w:ascii="Arial" w:hAnsi="Arial" w:cs="Arial"/>
          <w:color w:val="333399"/>
          <w:lang w:val="it-IT"/>
        </w:rPr>
        <w:t xml:space="preserve">    </w:t>
      </w:r>
      <w:r w:rsidR="00053A70" w:rsidRPr="00866304">
        <w:rPr>
          <w:rFonts w:ascii="Arial" w:hAnsi="Arial" w:cs="Arial"/>
          <w:color w:val="333399"/>
          <w:lang w:val="it-IT"/>
        </w:rPr>
        <w:t xml:space="preserve">        </w:t>
      </w:r>
      <w:r w:rsidRPr="00866304">
        <w:rPr>
          <w:rFonts w:ascii="Arial" w:hAnsi="Arial" w:cs="Arial"/>
          <w:color w:val="333399"/>
          <w:lang w:val="it-IT"/>
        </w:rPr>
        <w:t xml:space="preserve">di composizione all’Accademia Reale di Musica di Arhus. Numerosi riconoscimenti. Interessi iniziali per la </w:t>
      </w:r>
      <w:r w:rsidR="001B6189" w:rsidRPr="00866304">
        <w:rPr>
          <w:rFonts w:ascii="Arial" w:hAnsi="Arial" w:cs="Arial"/>
          <w:color w:val="333399"/>
          <w:lang w:val="it-IT"/>
        </w:rPr>
        <w:t xml:space="preserve">  </w:t>
      </w:r>
      <w:r w:rsidR="00053A70" w:rsidRPr="00866304">
        <w:rPr>
          <w:rFonts w:ascii="Arial" w:hAnsi="Arial" w:cs="Arial"/>
          <w:color w:val="333399"/>
          <w:lang w:val="it-IT"/>
        </w:rPr>
        <w:t xml:space="preserve">             </w:t>
      </w:r>
      <w:r w:rsidRPr="00866304">
        <w:rPr>
          <w:rFonts w:ascii="Arial" w:hAnsi="Arial" w:cs="Arial"/>
          <w:color w:val="333399"/>
          <w:lang w:val="it-IT"/>
        </w:rPr>
        <w:t xml:space="preserve">Musica seriale per passare in seguito ad un suo stile che definì “Nuova semplicità”, forse esagerando un </w:t>
      </w:r>
      <w:r w:rsidR="001B6189" w:rsidRPr="00866304">
        <w:rPr>
          <w:rFonts w:ascii="Arial" w:hAnsi="Arial" w:cs="Arial"/>
          <w:color w:val="333399"/>
          <w:lang w:val="it-IT"/>
        </w:rPr>
        <w:t xml:space="preserve">   </w:t>
      </w:r>
      <w:r w:rsidR="00053A70" w:rsidRPr="00866304">
        <w:rPr>
          <w:rFonts w:ascii="Arial" w:hAnsi="Arial" w:cs="Arial"/>
          <w:color w:val="333399"/>
          <w:lang w:val="it-IT"/>
        </w:rPr>
        <w:t xml:space="preserve">       </w:t>
      </w:r>
      <w:r w:rsidRPr="00866304">
        <w:rPr>
          <w:rFonts w:ascii="Arial" w:hAnsi="Arial" w:cs="Arial"/>
          <w:color w:val="333399"/>
          <w:lang w:val="it-IT"/>
        </w:rPr>
        <w:t>tantino, un suo brano ha come base armonica 3 soli accordi. Con il passar del tempo abbandonò le ricerche</w:t>
      </w:r>
      <w:r w:rsidR="001B6189" w:rsidRPr="00866304">
        <w:rPr>
          <w:rFonts w:ascii="Arial" w:hAnsi="Arial" w:cs="Arial"/>
          <w:color w:val="333399"/>
          <w:lang w:val="it-IT"/>
        </w:rPr>
        <w:t xml:space="preserve">      </w:t>
      </w:r>
      <w:r w:rsidRPr="00866304">
        <w:rPr>
          <w:rFonts w:ascii="Arial" w:hAnsi="Arial" w:cs="Arial"/>
          <w:color w:val="333399"/>
          <w:lang w:val="it-IT"/>
        </w:rPr>
        <w:t xml:space="preserve"> </w:t>
      </w:r>
      <w:r w:rsidR="00053A70" w:rsidRPr="00866304">
        <w:rPr>
          <w:rFonts w:ascii="Arial" w:hAnsi="Arial" w:cs="Arial"/>
          <w:color w:val="333399"/>
          <w:lang w:val="it-IT"/>
        </w:rPr>
        <w:t xml:space="preserve">              </w:t>
      </w:r>
      <w:r w:rsidRPr="00866304">
        <w:rPr>
          <w:rFonts w:ascii="Arial" w:hAnsi="Arial" w:cs="Arial"/>
          <w:color w:val="333399"/>
          <w:lang w:val="it-IT"/>
        </w:rPr>
        <w:t>di nuove forme e tornò alle forme tradizionali.</w:t>
      </w:r>
    </w:p>
    <w:p w:rsidR="005B57D1" w:rsidRPr="00866304" w:rsidRDefault="005B57D1" w:rsidP="007121F3">
      <w:pPr>
        <w:tabs>
          <w:tab w:val="decimal" w:pos="0"/>
          <w:tab w:val="left" w:pos="4253"/>
        </w:tabs>
        <w:spacing w:before="120" w:after="0"/>
        <w:jc w:val="left"/>
        <w:rPr>
          <w:rFonts w:ascii="Arial" w:hAnsi="Arial" w:cs="Arial"/>
          <w:bCs/>
          <w:iCs/>
          <w:sz w:val="24"/>
          <w:szCs w:val="24"/>
          <w:lang w:val="it-IT" w:eastAsia="it-IT"/>
        </w:rPr>
      </w:pPr>
      <w:r w:rsidRPr="00866304">
        <w:rPr>
          <w:rFonts w:ascii="Arial" w:hAnsi="Arial" w:cs="Arial"/>
          <w:bCs/>
          <w:iCs/>
          <w:sz w:val="24"/>
          <w:szCs w:val="24"/>
          <w:lang w:val="it-IT" w:eastAsia="it-IT"/>
        </w:rPr>
        <w:t xml:space="preserve">Variazioni per violoncello solo (1954, 11’).   Per </w:t>
      </w:r>
      <w:r w:rsidR="00A05C47" w:rsidRPr="00866304">
        <w:rPr>
          <w:rFonts w:ascii="Arial" w:hAnsi="Arial" w:cs="Arial"/>
          <w:bCs/>
          <w:iCs/>
          <w:sz w:val="24"/>
          <w:szCs w:val="24"/>
          <w:lang w:val="it-IT" w:eastAsia="it-IT"/>
        </w:rPr>
        <w:t>vlc.</w:t>
      </w:r>
      <w:r w:rsidRPr="00866304">
        <w:rPr>
          <w:rFonts w:ascii="Arial" w:hAnsi="Arial" w:cs="Arial"/>
          <w:bCs/>
          <w:iCs/>
          <w:sz w:val="24"/>
          <w:szCs w:val="24"/>
          <w:lang w:val="it-IT" w:eastAsia="it-IT"/>
        </w:rPr>
        <w:t xml:space="preserve"> e orch. (1996).</w:t>
      </w:r>
      <w:r w:rsidR="00AB7B9F" w:rsidRPr="00866304">
        <w:rPr>
          <w:rFonts w:ascii="Arial" w:hAnsi="Arial" w:cs="Arial"/>
          <w:bCs/>
          <w:iCs/>
          <w:sz w:val="24"/>
          <w:szCs w:val="24"/>
          <w:lang w:val="it-IT" w:eastAsia="it-IT"/>
        </w:rPr>
        <w:t xml:space="preserve">   </w:t>
      </w:r>
      <w:r w:rsidRPr="00866304">
        <w:rPr>
          <w:rFonts w:ascii="Arial" w:hAnsi="Arial" w:cs="Arial"/>
          <w:bCs/>
          <w:iCs/>
          <w:sz w:val="24"/>
          <w:szCs w:val="24"/>
          <w:lang w:val="it-IT" w:eastAsia="it-IT"/>
        </w:rPr>
        <w:t xml:space="preserve">Fra, </w:t>
      </w:r>
      <w:r w:rsidR="00A05C47" w:rsidRPr="00866304">
        <w:rPr>
          <w:rFonts w:ascii="Arial" w:hAnsi="Arial" w:cs="Arial"/>
          <w:bCs/>
          <w:iCs/>
          <w:sz w:val="24"/>
          <w:szCs w:val="24"/>
          <w:lang w:val="it-IT" w:eastAsia="it-IT"/>
        </w:rPr>
        <w:t>vlc.</w:t>
      </w:r>
      <w:r w:rsidRPr="00866304">
        <w:rPr>
          <w:rFonts w:ascii="Arial" w:hAnsi="Arial" w:cs="Arial"/>
          <w:bCs/>
          <w:iCs/>
          <w:sz w:val="24"/>
          <w:szCs w:val="24"/>
          <w:lang w:val="it-IT" w:eastAsia="it-IT"/>
        </w:rPr>
        <w:t xml:space="preserve"> orch (2002).</w:t>
      </w: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GUERINEL  Lucien</w:t>
      </w:r>
      <w:r w:rsidRPr="00866304">
        <w:rPr>
          <w:rFonts w:ascii="Arial" w:hAnsi="Arial" w:cs="Arial"/>
          <w:color w:val="333399"/>
          <w:sz w:val="24"/>
          <w:szCs w:val="24"/>
          <w:u w:val="single"/>
          <w:lang w:val="it-IT"/>
        </w:rPr>
        <w:tab/>
        <w:t>Grasse, 16.8.1930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francese, allievo di A. Jouve e L. Saguer al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Ce chant de brume,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solo.   Suite pour peu,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pf.   </w:t>
      </w:r>
      <w:r w:rsidRPr="00866304">
        <w:rPr>
          <w:rFonts w:ascii="Arial" w:hAnsi="Arial" w:cs="Arial"/>
          <w:color w:val="000000"/>
          <w:sz w:val="24"/>
          <w:szCs w:val="24"/>
          <w:lang w:val="it-IT"/>
        </w:rPr>
        <w:t xml:space="preserve">Petits Visages, 4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GUERINI  Francesco</w:t>
      </w:r>
      <w:r w:rsidRPr="00866304">
        <w:rPr>
          <w:rFonts w:ascii="Arial" w:hAnsi="Arial" w:cs="Arial"/>
          <w:color w:val="333399"/>
          <w:sz w:val="24"/>
          <w:szCs w:val="24"/>
          <w:u w:val="single"/>
          <w:lang w:val="it-IT"/>
        </w:rPr>
        <w:tab/>
        <w:t>Napoli,1740c. - Londra,1770c.</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violinista napoletano. Fu a l’Aia dal 1749 al 1760, al servizio del Principe d’Orange, nello stesso </w:t>
      </w:r>
      <w:r w:rsidR="00053A70" w:rsidRPr="00866304">
        <w:rPr>
          <w:rFonts w:ascii="Arial" w:hAnsi="Arial" w:cs="Arial"/>
          <w:color w:val="333399"/>
          <w:lang w:val="it-IT"/>
        </w:rPr>
        <w:t xml:space="preserve"> </w:t>
      </w:r>
      <w:r w:rsidRPr="00866304">
        <w:rPr>
          <w:rFonts w:ascii="Arial" w:hAnsi="Arial" w:cs="Arial"/>
          <w:color w:val="333399"/>
          <w:lang w:val="it-IT"/>
        </w:rPr>
        <w:t>anno si trasferì a Londra dove lavorò fino al 1770. Le sue opere furono pubblicate in tutta Europa.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Sonate per violoncello e clavicembalo, op. 9:   1a Sonata (8’),   2a Sonata (8’20),   </w:t>
      </w:r>
    </w:p>
    <w:p w:rsidR="00293D13"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3a Sonata (11’10),   4a Sonata (9’30),   5a Sonata (10’30),   6a Sonata (9’).</w:t>
      </w:r>
    </w:p>
    <w:p w:rsidR="00293D13" w:rsidRPr="00866304" w:rsidRDefault="00293D13" w:rsidP="007121F3">
      <w:pPr>
        <w:tabs>
          <w:tab w:val="decimal" w:pos="0"/>
          <w:tab w:val="left" w:pos="4253"/>
        </w:tabs>
        <w:spacing w:before="120" w:after="0"/>
        <w:jc w:val="left"/>
        <w:rPr>
          <w:rFonts w:ascii="Arial" w:hAnsi="Arial" w:cs="Arial"/>
          <w:color w:val="000000"/>
          <w:sz w:val="24"/>
          <w:szCs w:val="24"/>
          <w:lang w:val="it-IT"/>
        </w:rPr>
      </w:pPr>
    </w:p>
    <w:p w:rsidR="00293D13" w:rsidRPr="00866304" w:rsidRDefault="00293D1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GUERRERO  Alberto</w:t>
      </w:r>
      <w:r w:rsidR="00405276" w:rsidRPr="00866304">
        <w:rPr>
          <w:rFonts w:ascii="Arial" w:hAnsi="Arial" w:cs="Arial"/>
          <w:color w:val="333399"/>
          <w:sz w:val="24"/>
          <w:szCs w:val="24"/>
          <w:u w:val="single"/>
          <w:lang w:val="it-IT"/>
        </w:rPr>
        <w:tab/>
        <w:t>La Serena, 6.2.1886 - Toronto, 7.11.1959.</w:t>
      </w:r>
    </w:p>
    <w:p w:rsidR="00405276" w:rsidRPr="00866304" w:rsidRDefault="0040527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insegnante cileno-canadese. Allievo della madre e del fratello. Insegnante al Conservatorio di Toronto</w:t>
      </w:r>
      <w:r w:rsidR="00EB3AFB" w:rsidRPr="00866304">
        <w:rPr>
          <w:rFonts w:ascii="Arial" w:hAnsi="Arial" w:cs="Arial"/>
          <w:color w:val="333399"/>
          <w:lang w:val="it-IT"/>
        </w:rPr>
        <w:t xml:space="preserve"> fino al 1922. 10 anni di lezioni a </w:t>
      </w:r>
      <w:r w:rsidRPr="00866304">
        <w:rPr>
          <w:rFonts w:ascii="Arial" w:hAnsi="Arial" w:cs="Arial"/>
          <w:color w:val="333399"/>
          <w:lang w:val="it-IT"/>
        </w:rPr>
        <w:t>Glenn Gould</w:t>
      </w:r>
      <w:r w:rsidR="00EB3AFB" w:rsidRPr="00866304">
        <w:rPr>
          <w:rFonts w:ascii="Arial" w:hAnsi="Arial" w:cs="Arial"/>
          <w:color w:val="333399"/>
          <w:lang w:val="it-IT"/>
        </w:rPr>
        <w:t xml:space="preserve">, che ingiustamente, in seguito si definì autodidatta. </w:t>
      </w:r>
      <w:r w:rsidR="00053A70" w:rsidRPr="00866304">
        <w:rPr>
          <w:rFonts w:ascii="Arial" w:hAnsi="Arial" w:cs="Arial"/>
          <w:color w:val="333399"/>
          <w:lang w:val="it-IT"/>
        </w:rPr>
        <w:t xml:space="preserve"> </w:t>
      </w:r>
      <w:r w:rsidR="00EB3AFB" w:rsidRPr="00866304">
        <w:rPr>
          <w:rFonts w:ascii="Arial" w:hAnsi="Arial" w:cs="Arial"/>
          <w:color w:val="333399"/>
          <w:lang w:val="it-IT"/>
        </w:rPr>
        <w:t>Guerrero oltre ad essere musicista era gran conoscitore di pittura, filosofia e poesia.</w:t>
      </w:r>
      <w:r w:rsidRPr="00866304">
        <w:rPr>
          <w:rFonts w:ascii="Arial" w:hAnsi="Arial" w:cs="Arial"/>
          <w:color w:val="333399"/>
          <w:lang w:val="it-IT"/>
        </w:rPr>
        <w:t xml:space="preserve"> </w:t>
      </w:r>
    </w:p>
    <w:p w:rsidR="0086556B" w:rsidRPr="00866304" w:rsidRDefault="00A05C47"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Vlc.</w:t>
      </w:r>
      <w:r w:rsidR="00293D13" w:rsidRPr="00866304">
        <w:rPr>
          <w:rFonts w:ascii="Arial" w:hAnsi="Arial" w:cs="Arial"/>
          <w:color w:val="000000"/>
          <w:sz w:val="24"/>
          <w:szCs w:val="24"/>
          <w:lang w:val="fr-FR"/>
        </w:rPr>
        <w:t xml:space="preserve"> pf.:   Chants oublies (5'35),   Danse (6'25)</w:t>
      </w:r>
      <w:r w:rsidR="0086556B" w:rsidRPr="00866304">
        <w:rPr>
          <w:rFonts w:ascii="Arial" w:hAnsi="Arial" w:cs="Arial"/>
          <w:color w:val="000000"/>
          <w:sz w:val="24"/>
          <w:szCs w:val="24"/>
          <w:lang w:val="fr-FR"/>
        </w:rPr>
        <w:t>.</w:t>
      </w:r>
    </w:p>
    <w:p w:rsidR="00293D13" w:rsidRPr="00866304" w:rsidRDefault="00293D13"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GUERRINI  Guido</w:t>
      </w:r>
      <w:r w:rsidRPr="00866304">
        <w:rPr>
          <w:rFonts w:ascii="Arial" w:hAnsi="Arial" w:cs="Arial"/>
          <w:color w:val="333399"/>
          <w:sz w:val="24"/>
          <w:szCs w:val="24"/>
          <w:u w:val="single"/>
          <w:lang w:val="it-IT"/>
        </w:rPr>
        <w:tab/>
        <w:t>Faenza, 12.9.1890 - Roma, 14.6.1965.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critico musicale. Allievo di Consolini, Torchi e Busoni. Direttore dei </w:t>
      </w:r>
      <w:r w:rsidR="00F1123C" w:rsidRPr="00866304">
        <w:rPr>
          <w:rFonts w:ascii="Arial" w:hAnsi="Arial" w:cs="Arial"/>
          <w:color w:val="333399"/>
          <w:lang w:val="it-IT"/>
        </w:rPr>
        <w:t xml:space="preserve">  </w:t>
      </w:r>
      <w:r w:rsidRPr="00866304">
        <w:rPr>
          <w:rFonts w:ascii="Arial" w:hAnsi="Arial" w:cs="Arial"/>
          <w:color w:val="333399"/>
          <w:lang w:val="it-IT"/>
        </w:rPr>
        <w:t xml:space="preserve">Conservatori di Firenze, Bologna, Roma e Presidente dell’Accademia di Santa Cecilia. Organizzatore </w:t>
      </w:r>
      <w:r w:rsidR="00F03033">
        <w:rPr>
          <w:rFonts w:ascii="Arial" w:hAnsi="Arial" w:cs="Arial"/>
          <w:color w:val="333399"/>
          <w:lang w:val="it-IT"/>
        </w:rPr>
        <w:t xml:space="preserve">            </w:t>
      </w:r>
      <w:r w:rsidRPr="00866304">
        <w:rPr>
          <w:rFonts w:ascii="Arial" w:hAnsi="Arial" w:cs="Arial"/>
          <w:color w:val="333399"/>
          <w:lang w:val="it-IT"/>
        </w:rPr>
        <w:t>dell’Agimus, per la diffusione della Musica nelle Scuole medie.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13 studi per violoncello solo (1939).   3 Canzoni ucraine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(1925).   Poemetto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(1924).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(1914).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GUIGNON  Jean-Pierre</w:t>
      </w:r>
      <w:r w:rsidRPr="00866304">
        <w:rPr>
          <w:rFonts w:ascii="Arial" w:hAnsi="Arial" w:cs="Arial"/>
          <w:color w:val="333399"/>
          <w:sz w:val="24"/>
          <w:szCs w:val="24"/>
          <w:u w:val="single"/>
          <w:lang w:val="it-IT"/>
        </w:rPr>
        <w:tab/>
        <w:t>Torino, 10.2.1702 - Versailles, 30.1.1774.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Violinista e compositore italiano, allievo di Somis. Il suo vero nome era Ghignone Giovanni Pietro, evidente il </w:t>
      </w:r>
      <w:r w:rsidR="00F1123C" w:rsidRPr="00866304">
        <w:rPr>
          <w:rFonts w:ascii="Arial" w:hAnsi="Arial" w:cs="Arial"/>
          <w:color w:val="333399"/>
          <w:lang w:val="it-IT"/>
        </w:rPr>
        <w:t xml:space="preserve"> </w:t>
      </w:r>
      <w:r w:rsidRPr="00866304">
        <w:rPr>
          <w:rFonts w:ascii="Arial" w:hAnsi="Arial" w:cs="Arial"/>
          <w:color w:val="333399"/>
          <w:lang w:val="it-IT"/>
        </w:rPr>
        <w:t>cambio di nome per convenienza. Suonò al Concert Spirituel con Anet, dal 1733 fece parte dell’Orchestra da Camera Reale divenendo “Roy des Violons” e fu 1° violino anche nell’Orchestra della “Poupliniére”.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Sonate op. 2, per 2 violoncelli.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GUILLOU  Jean Victor</w:t>
      </w:r>
      <w:r w:rsidRPr="00866304">
        <w:rPr>
          <w:rFonts w:ascii="Arial" w:hAnsi="Arial" w:cs="Arial"/>
          <w:color w:val="333399"/>
          <w:sz w:val="24"/>
          <w:szCs w:val="24"/>
          <w:u w:val="single"/>
        </w:rPr>
        <w:tab/>
        <w:t>Angers, 18.4.1930</w:t>
      </w:r>
    </w:p>
    <w:p w:rsidR="0039797E" w:rsidRPr="00866304" w:rsidRDefault="0039797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Organista, pianista e compositore francese. A 12 anni era organista ad Angers. Studi al Conservatorio di Parigi </w:t>
      </w:r>
      <w:r w:rsidR="00F1123C" w:rsidRPr="00866304">
        <w:rPr>
          <w:rFonts w:ascii="Arial" w:hAnsi="Arial" w:cs="Arial"/>
          <w:color w:val="333399"/>
          <w:lang w:val="it-IT"/>
        </w:rPr>
        <w:t xml:space="preserve">        </w:t>
      </w:r>
      <w:r w:rsidRPr="00866304">
        <w:rPr>
          <w:rFonts w:ascii="Arial" w:hAnsi="Arial" w:cs="Arial"/>
          <w:color w:val="333399"/>
          <w:lang w:val="it-IT"/>
        </w:rPr>
        <w:t xml:space="preserve">con Dupré, Duruflé e Messiaen. Insegnante a Lisbona nel 1955, nel 1958 a Berlino, nel 1963 organista al Saint Eustache di Parigi. Concerti d’organo e di pianoforte in tutto il mondo. Buon improvvisatore, organologo, </w:t>
      </w:r>
      <w:r w:rsidR="00F1123C" w:rsidRPr="00866304">
        <w:rPr>
          <w:rFonts w:ascii="Arial" w:hAnsi="Arial" w:cs="Arial"/>
          <w:color w:val="333399"/>
          <w:lang w:val="it-IT"/>
        </w:rPr>
        <w:t xml:space="preserve">          </w:t>
      </w:r>
      <w:r w:rsidRPr="00866304">
        <w:rPr>
          <w:rFonts w:ascii="Arial" w:hAnsi="Arial" w:cs="Arial"/>
          <w:color w:val="333399"/>
          <w:lang w:val="it-IT"/>
        </w:rPr>
        <w:t xml:space="preserve">promotore di costruzione d’organi moderni, espressivi al massimo. Dal 1970 al 2005 insegnante di interpretazione </w:t>
      </w:r>
      <w:r w:rsidR="00F1123C" w:rsidRPr="00866304">
        <w:rPr>
          <w:rFonts w:ascii="Arial" w:hAnsi="Arial" w:cs="Arial"/>
          <w:color w:val="333399"/>
          <w:lang w:val="it-IT"/>
        </w:rPr>
        <w:t xml:space="preserve">          </w:t>
      </w:r>
      <w:r w:rsidRPr="00866304">
        <w:rPr>
          <w:rFonts w:ascii="Arial" w:hAnsi="Arial" w:cs="Arial"/>
          <w:color w:val="333399"/>
          <w:lang w:val="it-IT"/>
        </w:rPr>
        <w:t>e improvvisazione a Zurigo.</w:t>
      </w:r>
    </w:p>
    <w:p w:rsidR="0039797E" w:rsidRPr="00866304" w:rsidRDefault="0039797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Fantaisie concertante, </w:t>
      </w:r>
      <w:r w:rsidR="00A05C47" w:rsidRPr="00866304">
        <w:rPr>
          <w:rFonts w:ascii="Arial" w:hAnsi="Arial" w:cs="Arial"/>
          <w:iCs/>
          <w:sz w:val="24"/>
          <w:szCs w:val="24"/>
          <w:lang w:val="it-IT"/>
        </w:rPr>
        <w:t>vlc.</w:t>
      </w:r>
      <w:r w:rsidRPr="00866304">
        <w:rPr>
          <w:rFonts w:ascii="Arial" w:hAnsi="Arial" w:cs="Arial"/>
          <w:iCs/>
          <w:sz w:val="24"/>
          <w:szCs w:val="24"/>
          <w:lang w:val="it-IT"/>
        </w:rPr>
        <w:t xml:space="preserve"> e org.</w:t>
      </w:r>
      <w:r w:rsidRPr="00866304">
        <w:rPr>
          <w:rFonts w:ascii="Arial" w:hAnsi="Arial" w:cs="Arial"/>
          <w:sz w:val="24"/>
          <w:szCs w:val="24"/>
          <w:lang w:val="it-IT"/>
        </w:rPr>
        <w:t xml:space="preserve"> op. 49 (1991).   </w:t>
      </w:r>
      <w:r w:rsidRPr="00866304">
        <w:rPr>
          <w:rFonts w:ascii="Arial" w:hAnsi="Arial" w:cs="Arial"/>
          <w:iCs/>
          <w:sz w:val="24"/>
          <w:szCs w:val="24"/>
          <w:lang w:val="it-IT"/>
        </w:rPr>
        <w:t>Trio</w:t>
      </w:r>
      <w:r w:rsidRPr="00866304">
        <w:rPr>
          <w:rFonts w:ascii="Arial" w:hAnsi="Arial" w:cs="Arial"/>
          <w:sz w:val="24"/>
          <w:szCs w:val="24"/>
          <w:lang w:val="it-IT"/>
        </w:rPr>
        <w:t xml:space="preserve"> per 3 </w:t>
      </w:r>
      <w:hyperlink r:id="rId103" w:tooltip="Violoncello" w:history="1">
        <w:r w:rsidRPr="00866304">
          <w:rPr>
            <w:rStyle w:val="Collegamentoipertestuale"/>
            <w:rFonts w:ascii="Arial" w:hAnsi="Arial" w:cs="Arial"/>
            <w:color w:val="auto"/>
            <w:sz w:val="24"/>
            <w:szCs w:val="24"/>
            <w:lang w:val="it-IT"/>
          </w:rPr>
          <w:t>violoncelli</w:t>
        </w:r>
      </w:hyperlink>
      <w:r w:rsidRPr="00866304">
        <w:rPr>
          <w:rFonts w:ascii="Arial" w:hAnsi="Arial" w:cs="Arial"/>
          <w:sz w:val="24"/>
          <w:szCs w:val="24"/>
          <w:lang w:val="it-IT"/>
        </w:rPr>
        <w:t xml:space="preserve"> op. 59 (1999).</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Trio per 3 violoncelli, op. 59 (1999).   Fantasia concertante, </w:t>
      </w:r>
      <w:r w:rsidR="00A05C47" w:rsidRPr="00866304">
        <w:rPr>
          <w:rFonts w:ascii="Arial" w:hAnsi="Arial" w:cs="Arial"/>
          <w:sz w:val="24"/>
          <w:szCs w:val="24"/>
        </w:rPr>
        <w:t>vlc.</w:t>
      </w:r>
      <w:r w:rsidRPr="00866304">
        <w:rPr>
          <w:rFonts w:ascii="Arial" w:hAnsi="Arial" w:cs="Arial"/>
          <w:sz w:val="24"/>
          <w:szCs w:val="24"/>
        </w:rPr>
        <w:t xml:space="preserve"> org. op. 49 (1991).</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Adagio, Omaggio a J. S. Bach, violoncello e organo (5’).</w:t>
      </w:r>
    </w:p>
    <w:p w:rsidR="00B5604C" w:rsidRPr="00866304" w:rsidRDefault="00B5604C"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GUILMANT  Alexandre</w:t>
      </w:r>
      <w:r w:rsidRPr="00866304">
        <w:rPr>
          <w:rFonts w:ascii="Arial" w:hAnsi="Arial" w:cs="Arial"/>
          <w:color w:val="333399"/>
          <w:sz w:val="24"/>
          <w:szCs w:val="24"/>
          <w:u w:val="single"/>
          <w:lang w:val="it-IT"/>
        </w:rPr>
        <w:tab/>
        <w:t>Boulogne, 12.3.1837 - Meudon, 29.3.1911.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e organista concertista francese, allievo del padre Jean-Baptiste, di Carulli e Lemmens. </w:t>
      </w:r>
      <w:r w:rsidR="006578E1">
        <w:rPr>
          <w:rFonts w:ascii="Arial" w:hAnsi="Arial" w:cs="Arial"/>
          <w:color w:val="333399"/>
          <w:lang w:val="it-IT"/>
        </w:rPr>
        <w:t xml:space="preserve">                    </w:t>
      </w:r>
      <w:r w:rsidRPr="00866304">
        <w:rPr>
          <w:rFonts w:ascii="Arial" w:hAnsi="Arial" w:cs="Arial"/>
          <w:color w:val="333399"/>
          <w:lang w:val="it-IT"/>
        </w:rPr>
        <w:t xml:space="preserve">Organista alla Trinité di Parigi, nel 1894 fondò con d’Indy e Bordes la Schola Cantorum, dove insegnò l’organo </w:t>
      </w:r>
      <w:r w:rsidR="00F03033">
        <w:rPr>
          <w:rFonts w:ascii="Arial" w:hAnsi="Arial" w:cs="Arial"/>
          <w:color w:val="333399"/>
          <w:lang w:val="it-IT"/>
        </w:rPr>
        <w:t xml:space="preserve">              </w:t>
      </w:r>
      <w:r w:rsidRPr="00866304">
        <w:rPr>
          <w:rFonts w:ascii="Arial" w:hAnsi="Arial" w:cs="Arial"/>
          <w:color w:val="333399"/>
          <w:lang w:val="it-IT"/>
        </w:rPr>
        <w:t>e dal 1896</w:t>
      </w:r>
      <w:r w:rsidR="001B6189" w:rsidRPr="00866304">
        <w:rPr>
          <w:rFonts w:ascii="Arial" w:hAnsi="Arial" w:cs="Arial"/>
          <w:color w:val="333399"/>
          <w:lang w:val="it-IT"/>
        </w:rPr>
        <w:t xml:space="preserve"> </w:t>
      </w:r>
      <w:r w:rsidRPr="00866304">
        <w:rPr>
          <w:rFonts w:ascii="Arial" w:hAnsi="Arial" w:cs="Arial"/>
          <w:color w:val="333399"/>
          <w:lang w:val="it-IT"/>
        </w:rPr>
        <w:t>fu</w:t>
      </w:r>
      <w:r w:rsidR="00F1123C" w:rsidRPr="00866304">
        <w:rPr>
          <w:rFonts w:ascii="Arial" w:hAnsi="Arial" w:cs="Arial"/>
          <w:color w:val="333399"/>
          <w:lang w:val="it-IT"/>
        </w:rPr>
        <w:t xml:space="preserve"> </w:t>
      </w:r>
      <w:r w:rsidRPr="00866304">
        <w:rPr>
          <w:rFonts w:ascii="Arial" w:hAnsi="Arial" w:cs="Arial"/>
          <w:color w:val="333399"/>
          <w:lang w:val="it-IT"/>
        </w:rPr>
        <w:t xml:space="preserve">il successore di Widor al Conservatorio di Parigi. Tra i suoi allievi: Vierne, Dupré, Bonnett, </w:t>
      </w:r>
      <w:r w:rsidR="006578E1">
        <w:rPr>
          <w:rFonts w:ascii="Arial" w:hAnsi="Arial" w:cs="Arial"/>
          <w:color w:val="333399"/>
          <w:lang w:val="it-IT"/>
        </w:rPr>
        <w:t xml:space="preserve">                            </w:t>
      </w:r>
      <w:r w:rsidRPr="00866304">
        <w:rPr>
          <w:rFonts w:ascii="Arial" w:hAnsi="Arial" w:cs="Arial"/>
          <w:color w:val="333399"/>
          <w:lang w:val="it-IT"/>
        </w:rPr>
        <w:t>N. Boulanger.</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Morceau</w:t>
      </w:r>
      <w:r w:rsidRPr="00866304">
        <w:rPr>
          <w:rFonts w:ascii="Arial" w:hAnsi="Arial" w:cs="Arial"/>
          <w:color w:val="000000"/>
          <w:sz w:val="24"/>
          <w:szCs w:val="24"/>
          <w:lang w:val="it-IT"/>
        </w:rPr>
        <w:t xml:space="preserve"> per violoncello e pf. op. 22.   2 Romanze senza parole, op. 67,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vl.</w:t>
      </w:r>
    </w:p>
    <w:p w:rsidR="00660F38" w:rsidRPr="00866304" w:rsidRDefault="006C1701" w:rsidP="007121F3">
      <w:pPr>
        <w:tabs>
          <w:tab w:val="decimal" w:pos="0"/>
          <w:tab w:val="left" w:pos="4253"/>
        </w:tabs>
        <w:spacing w:before="120" w:after="0"/>
        <w:jc w:val="left"/>
        <w:rPr>
          <w:rFonts w:ascii="Arial" w:hAnsi="Arial" w:cs="Arial"/>
          <w:bCs/>
          <w:color w:val="000000"/>
          <w:sz w:val="24"/>
          <w:lang w:val="fr-FR" w:eastAsia="it-IT"/>
        </w:rPr>
      </w:pPr>
      <w:r w:rsidRPr="00866304">
        <w:rPr>
          <w:rFonts w:ascii="Arial" w:hAnsi="Arial" w:cs="Arial"/>
          <w:color w:val="000000"/>
          <w:sz w:val="24"/>
          <w:szCs w:val="24"/>
          <w:lang w:val="fr-FR"/>
        </w:rPr>
        <w:t xml:space="preserve">Prière, </w:t>
      </w:r>
      <w:r w:rsidR="00660F38" w:rsidRPr="00866304">
        <w:rPr>
          <w:rFonts w:ascii="Arial" w:hAnsi="Arial" w:cs="Arial"/>
          <w:color w:val="000000"/>
          <w:sz w:val="24"/>
          <w:szCs w:val="24"/>
          <w:lang w:val="fr-FR"/>
        </w:rPr>
        <w:t xml:space="preserve">op. 22,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pf. </w:t>
      </w:r>
      <w:r w:rsidR="00660F38" w:rsidRPr="00866304">
        <w:rPr>
          <w:rFonts w:ascii="Arial" w:hAnsi="Arial" w:cs="Arial"/>
          <w:bCs/>
          <w:color w:val="000000"/>
          <w:sz w:val="24"/>
          <w:lang w:val="fr-FR" w:eastAsia="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GUINJOAN  Joan</w:t>
      </w:r>
      <w:r w:rsidRPr="00866304">
        <w:rPr>
          <w:rFonts w:ascii="Arial" w:hAnsi="Arial" w:cs="Arial"/>
          <w:color w:val="333399"/>
          <w:sz w:val="24"/>
          <w:szCs w:val="24"/>
          <w:u w:val="single"/>
          <w:lang w:val="fr-FR"/>
        </w:rPr>
        <w:tab/>
        <w:t>27.11.1931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spagnolo</w:t>
      </w:r>
    </w:p>
    <w:p w:rsidR="006C1701"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solo:   Cadenza,   Microtono.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GUIRAUD  Ernest</w:t>
      </w:r>
      <w:r w:rsidRPr="00866304">
        <w:rPr>
          <w:rFonts w:ascii="Arial" w:hAnsi="Arial" w:cs="Arial"/>
          <w:color w:val="333399"/>
          <w:sz w:val="24"/>
          <w:szCs w:val="24"/>
          <w:u w:val="single"/>
        </w:rPr>
        <w:tab/>
        <w:t>New Orleans, 23.6.1837 - Parigi, 6.5 1892.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Figlio del compositore Jean Baptiste, Prix de Rome nel 1827, che, deluso per le sue opere non rappresentate,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 xml:space="preserve">se ne andò a fare l’insegnante di Musica negli Stati Uniti. Quando Ernest compì i 12 anni il padre lo mandò al Conservatorio di Parigi a studiare con Marmontel, Barbereau e Halevy. Ernest fu vincitore a sua volta del Prix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 xml:space="preserve">de Rome nel 1859 (per la prima volta, padre e figlio [seguiti da Rousseau Samuel e Marcel, nel 1877 e nel 1905], furono vincitori del Premio più ambito dai musicisti). Ernest fu nominato insegnante di composizione al </w:t>
      </w:r>
      <w:r w:rsidR="00F1123C" w:rsidRPr="00866304">
        <w:rPr>
          <w:rFonts w:ascii="Arial" w:hAnsi="Arial" w:cs="Arial"/>
          <w:color w:val="333399"/>
          <w:lang w:val="it-IT"/>
        </w:rPr>
        <w:t xml:space="preserve"> </w:t>
      </w:r>
      <w:r w:rsidRPr="00866304">
        <w:rPr>
          <w:rFonts w:ascii="Arial" w:hAnsi="Arial" w:cs="Arial"/>
          <w:color w:val="333399"/>
          <w:lang w:val="it-IT"/>
        </w:rPr>
        <w:t>Conservatorio di Parigi e</w:t>
      </w:r>
      <w:r w:rsidR="00F1123C" w:rsidRPr="00866304">
        <w:rPr>
          <w:rFonts w:ascii="Arial" w:hAnsi="Arial" w:cs="Arial"/>
          <w:color w:val="333399"/>
          <w:lang w:val="it-IT"/>
        </w:rPr>
        <w:t>d</w:t>
      </w:r>
      <w:r w:rsidRPr="00866304">
        <w:rPr>
          <w:rFonts w:ascii="Arial" w:hAnsi="Arial" w:cs="Arial"/>
          <w:color w:val="333399"/>
          <w:lang w:val="it-IT"/>
        </w:rPr>
        <w:t xml:space="preserve"> ebbe tra i tanti allievi Debussy (con il quale fu, per nostra fortuna, paziente, in </w:t>
      </w:r>
      <w:r w:rsidR="006578E1">
        <w:rPr>
          <w:rFonts w:ascii="Arial" w:hAnsi="Arial" w:cs="Arial"/>
          <w:color w:val="333399"/>
          <w:lang w:val="it-IT"/>
        </w:rPr>
        <w:t xml:space="preserve"> </w:t>
      </w:r>
      <w:r w:rsidRPr="00866304">
        <w:rPr>
          <w:rFonts w:ascii="Arial" w:hAnsi="Arial" w:cs="Arial"/>
          <w:color w:val="333399"/>
          <w:lang w:val="it-IT"/>
        </w:rPr>
        <w:t>particolare per le novità armoniche poco consone al suo insegnamento), Dukas e Gédalge….</w:t>
      </w:r>
      <w:r w:rsidR="006578E1">
        <w:rPr>
          <w:rFonts w:ascii="Arial" w:hAnsi="Arial" w:cs="Arial"/>
          <w:color w:val="333399"/>
          <w:lang w:val="it-IT"/>
        </w:rPr>
        <w:t xml:space="preserve">                                      </w:t>
      </w:r>
      <w:r w:rsidRPr="00866304">
        <w:rPr>
          <w:rFonts w:ascii="Arial" w:hAnsi="Arial" w:cs="Arial"/>
          <w:color w:val="333399"/>
          <w:lang w:val="it-IT"/>
        </w:rPr>
        <w:t>Amico di Saint Saens e Bizet,</w:t>
      </w:r>
      <w:r w:rsidR="006578E1">
        <w:rPr>
          <w:rFonts w:ascii="Arial" w:hAnsi="Arial" w:cs="Arial"/>
          <w:color w:val="333399"/>
          <w:lang w:val="it-IT"/>
        </w:rPr>
        <w:t xml:space="preserve"> </w:t>
      </w:r>
      <w:r w:rsidRPr="00866304">
        <w:rPr>
          <w:rFonts w:ascii="Arial" w:hAnsi="Arial" w:cs="Arial"/>
          <w:color w:val="333399"/>
          <w:lang w:val="it-IT"/>
        </w:rPr>
        <w:t xml:space="preserve">per il quale scrisse i recitativi di “Carmen”, così come per i “Racconti di Hoffmann” </w:t>
      </w:r>
      <w:r w:rsidR="006578E1">
        <w:rPr>
          <w:rFonts w:ascii="Arial" w:hAnsi="Arial" w:cs="Arial"/>
          <w:color w:val="333399"/>
          <w:lang w:val="it-IT"/>
        </w:rPr>
        <w:t xml:space="preserve">      </w:t>
      </w:r>
      <w:r w:rsidRPr="00866304">
        <w:rPr>
          <w:rFonts w:ascii="Arial" w:hAnsi="Arial" w:cs="Arial"/>
          <w:color w:val="333399"/>
          <w:lang w:val="it-IT"/>
        </w:rPr>
        <w:t>di Offenbach. Alla seconda</w:t>
      </w:r>
      <w:r w:rsidR="006578E1">
        <w:rPr>
          <w:rFonts w:ascii="Arial" w:hAnsi="Arial" w:cs="Arial"/>
          <w:color w:val="333399"/>
          <w:lang w:val="it-IT"/>
        </w:rPr>
        <w:t xml:space="preserve"> </w:t>
      </w:r>
      <w:r w:rsidRPr="00866304">
        <w:rPr>
          <w:rFonts w:ascii="Arial" w:hAnsi="Arial" w:cs="Arial"/>
          <w:color w:val="333399"/>
          <w:lang w:val="it-IT"/>
        </w:rPr>
        <w:t xml:space="preserve">delle sue otto opere, intitolata chissà se casualmente “New Orleans”, dove abitava il padre sfortunato che… vista l’ingiustizia ripagata, lasciò questo mondo.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Romanze senza parole: 1) Mélancolie,   2) Scherzando,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GULDA  Friedrich</w:t>
      </w:r>
      <w:r w:rsidRPr="00866304">
        <w:rPr>
          <w:rFonts w:ascii="Arial" w:hAnsi="Arial" w:cs="Arial"/>
          <w:color w:val="333399"/>
          <w:sz w:val="24"/>
          <w:szCs w:val="24"/>
          <w:u w:val="single"/>
        </w:rPr>
        <w:tab/>
        <w:t>Vienna, 16.5.1930 - Steinbach, 27.1. 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austriaco, allievo di Seidlhofer e Marx. 1° al Concorso di Ginevra del 1946, concertista in tutto il mondo, alternando talvolta al classico esecuzioni di musica jazz, per questo talvolta</w:t>
      </w:r>
      <w:r w:rsidR="00C96758" w:rsidRPr="00866304">
        <w:rPr>
          <w:rFonts w:ascii="Arial" w:hAnsi="Arial" w:cs="Arial"/>
          <w:color w:val="333399"/>
        </w:rPr>
        <w:t xml:space="preserve"> fu</w:t>
      </w:r>
      <w:r w:rsidRPr="00866304">
        <w:rPr>
          <w:rFonts w:ascii="Arial" w:hAnsi="Arial" w:cs="Arial"/>
          <w:color w:val="333399"/>
        </w:rPr>
        <w:t xml:space="preserve"> ingiustamente </w:t>
      </w:r>
      <w:r w:rsidR="00F1123C" w:rsidRPr="00866304">
        <w:rPr>
          <w:rFonts w:ascii="Arial" w:hAnsi="Arial" w:cs="Arial"/>
          <w:color w:val="333399"/>
        </w:rPr>
        <w:t xml:space="preserve"> </w:t>
      </w:r>
      <w:r w:rsidRPr="00866304">
        <w:rPr>
          <w:rFonts w:ascii="Arial" w:hAnsi="Arial" w:cs="Arial"/>
          <w:color w:val="333399"/>
        </w:rPr>
        <w:t>criticato. Carattere stravagante: alla fine degli anni ’90, fece circolare la voce della sua morte! L’Accademia di Vienna, in riconoscenza delle sue esecuzioni, volle premiarlo donandogli l’anello di Beethoven, Gulda rifiutò.</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jazz big band (39’30).</w:t>
      </w:r>
    </w:p>
    <w:p w:rsidR="00B92133" w:rsidRPr="00866304" w:rsidRDefault="00B92133" w:rsidP="007121F3">
      <w:pPr>
        <w:tabs>
          <w:tab w:val="decimal" w:pos="0"/>
          <w:tab w:val="left" w:pos="4253"/>
        </w:tabs>
        <w:spacing w:before="120" w:after="0"/>
        <w:jc w:val="left"/>
        <w:rPr>
          <w:rFonts w:ascii="Arial" w:hAnsi="Arial" w:cs="Arial"/>
          <w:color w:val="000000"/>
          <w:sz w:val="24"/>
          <w:szCs w:val="24"/>
          <w:lang w:val="it-IT"/>
        </w:rPr>
      </w:pPr>
    </w:p>
    <w:p w:rsidR="00B92133" w:rsidRPr="00866304" w:rsidRDefault="00B9213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GUNTHER  Ra</w:t>
      </w:r>
      <w:r w:rsidR="00FD79D2" w:rsidRPr="00866304">
        <w:rPr>
          <w:rFonts w:ascii="Arial" w:hAnsi="Arial" w:cs="Arial"/>
          <w:color w:val="333399"/>
          <w:sz w:val="24"/>
          <w:szCs w:val="24"/>
          <w:u w:val="single"/>
          <w:lang w:val="it-IT"/>
        </w:rPr>
        <w:t>ph</w:t>
      </w:r>
      <w:r w:rsidRPr="00866304">
        <w:rPr>
          <w:rFonts w:ascii="Arial" w:hAnsi="Arial" w:cs="Arial"/>
          <w:color w:val="333399"/>
          <w:sz w:val="24"/>
          <w:szCs w:val="24"/>
          <w:u w:val="single"/>
          <w:lang w:val="it-IT"/>
        </w:rPr>
        <w:t>ael</w:t>
      </w:r>
      <w:r w:rsidR="00D2680E" w:rsidRPr="00866304">
        <w:rPr>
          <w:rFonts w:ascii="Arial" w:hAnsi="Arial" w:cs="Arial"/>
          <w:color w:val="333399"/>
          <w:sz w:val="24"/>
          <w:szCs w:val="24"/>
          <w:u w:val="single"/>
          <w:lang w:val="it-IT"/>
        </w:rPr>
        <w:tab/>
        <w:t xml:space="preserve">Berlino, 30.4.1903 - </w:t>
      </w:r>
      <w:r w:rsidR="002E0568" w:rsidRPr="00866304">
        <w:rPr>
          <w:rFonts w:ascii="Arial" w:hAnsi="Arial" w:cs="Arial"/>
          <w:color w:val="333399"/>
          <w:sz w:val="24"/>
          <w:szCs w:val="24"/>
          <w:u w:val="single"/>
          <w:lang w:val="it-IT"/>
        </w:rPr>
        <w:t xml:space="preserve">Herford, </w:t>
      </w:r>
      <w:r w:rsidR="00D2680E" w:rsidRPr="00866304">
        <w:rPr>
          <w:rFonts w:ascii="Arial" w:hAnsi="Arial" w:cs="Arial"/>
          <w:color w:val="333399"/>
          <w:sz w:val="24"/>
          <w:szCs w:val="24"/>
          <w:u w:val="single"/>
          <w:lang w:val="it-IT"/>
        </w:rPr>
        <w:t>19.10.1960.</w:t>
      </w:r>
    </w:p>
    <w:p w:rsidR="00D2680E" w:rsidRPr="00866304" w:rsidRDefault="00D2680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nipote del compositore Albert Becker. La sua 1a Sinfonia fu eseguita a Lipsia nel 1926, </w:t>
      </w:r>
      <w:r w:rsidR="00F1123C" w:rsidRPr="00866304">
        <w:rPr>
          <w:rFonts w:ascii="Arial" w:hAnsi="Arial" w:cs="Arial"/>
          <w:color w:val="333399"/>
          <w:lang w:val="it-IT"/>
        </w:rPr>
        <w:t xml:space="preserve"> </w:t>
      </w:r>
      <w:r w:rsidRPr="00866304">
        <w:rPr>
          <w:rFonts w:ascii="Arial" w:hAnsi="Arial" w:cs="Arial"/>
          <w:color w:val="333399"/>
          <w:lang w:val="it-IT"/>
        </w:rPr>
        <w:t xml:space="preserve">diretta da Furtwangler. Dal 1926 al 1934 fu insegnante a Lipsia, ma la debole costituzione e l'esser stato </w:t>
      </w:r>
      <w:r w:rsidR="006578E1">
        <w:rPr>
          <w:rFonts w:ascii="Arial" w:hAnsi="Arial" w:cs="Arial"/>
          <w:color w:val="333399"/>
          <w:lang w:val="it-IT"/>
        </w:rPr>
        <w:t xml:space="preserve">   </w:t>
      </w:r>
      <w:r w:rsidRPr="00866304">
        <w:rPr>
          <w:rFonts w:ascii="Arial" w:hAnsi="Arial" w:cs="Arial"/>
          <w:color w:val="333399"/>
          <w:lang w:val="it-IT"/>
        </w:rPr>
        <w:t xml:space="preserve">marchiato come "mezzo-ebreo" limitò la sua ascesa. Fu insignito, anche per queste ragioni, del Premio F. Liszt </w:t>
      </w:r>
      <w:r w:rsidR="006578E1">
        <w:rPr>
          <w:rFonts w:ascii="Arial" w:hAnsi="Arial" w:cs="Arial"/>
          <w:color w:val="333399"/>
          <w:lang w:val="it-IT"/>
        </w:rPr>
        <w:t xml:space="preserve">             </w:t>
      </w:r>
      <w:r w:rsidRPr="00866304">
        <w:rPr>
          <w:rFonts w:ascii="Arial" w:hAnsi="Arial" w:cs="Arial"/>
          <w:color w:val="333399"/>
          <w:lang w:val="it-IT"/>
        </w:rPr>
        <w:t>nel 1948.</w:t>
      </w:r>
    </w:p>
    <w:p w:rsidR="00A10A82" w:rsidRPr="00866304" w:rsidRDefault="00A10A82" w:rsidP="007121F3">
      <w:pPr>
        <w:pStyle w:val="NormaleWeb"/>
        <w:tabs>
          <w:tab w:val="decimal" w:pos="0"/>
          <w:tab w:val="left" w:pos="4253"/>
        </w:tabs>
        <w:spacing w:before="120" w:beforeAutospacing="0" w:after="0" w:afterAutospacing="0"/>
        <w:jc w:val="left"/>
        <w:rPr>
          <w:rFonts w:ascii="Arial" w:hAnsi="Arial" w:cs="Arial"/>
          <w:color w:val="000000"/>
          <w:sz w:val="24"/>
          <w:szCs w:val="24"/>
          <w:lang w:val="it-IT"/>
        </w:rPr>
      </w:pPr>
      <w:r w:rsidRPr="00866304">
        <w:rPr>
          <w:rFonts w:ascii="Arial" w:hAnsi="Arial" w:cs="Arial"/>
          <w:color w:val="000000"/>
          <w:sz w:val="24"/>
          <w:szCs w:val="24"/>
          <w:lang w:val="it-IT"/>
        </w:rPr>
        <w:t>Sonata in Re, v</w:t>
      </w:r>
      <w:r w:rsidR="004A02A5"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solo, op. 46,5 (1940).   </w:t>
      </w:r>
      <w:r w:rsidR="00C56F81" w:rsidRPr="00866304">
        <w:rPr>
          <w:rFonts w:ascii="Arial" w:hAnsi="Arial" w:cs="Arial"/>
          <w:color w:val="000000"/>
          <w:sz w:val="24"/>
          <w:szCs w:val="24"/>
          <w:lang w:val="it-IT"/>
        </w:rPr>
        <w:t>3 Studi, v</w:t>
      </w:r>
      <w:r w:rsidR="004A02A5" w:rsidRPr="00866304">
        <w:rPr>
          <w:rFonts w:ascii="Arial" w:hAnsi="Arial" w:cs="Arial"/>
          <w:color w:val="000000"/>
          <w:sz w:val="24"/>
          <w:szCs w:val="24"/>
          <w:lang w:val="it-IT"/>
        </w:rPr>
        <w:t xml:space="preserve">ioloncello e </w:t>
      </w:r>
      <w:r w:rsidR="00C56F81" w:rsidRPr="00866304">
        <w:rPr>
          <w:rFonts w:ascii="Arial" w:hAnsi="Arial" w:cs="Arial"/>
          <w:color w:val="000000"/>
          <w:sz w:val="24"/>
          <w:szCs w:val="24"/>
          <w:lang w:val="it-IT"/>
        </w:rPr>
        <w:t xml:space="preserve">pf. (1956).   </w:t>
      </w:r>
    </w:p>
    <w:p w:rsidR="00B92133" w:rsidRPr="00866304" w:rsidRDefault="00B9213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per violoncello e organo (</w:t>
      </w:r>
      <w:r w:rsidR="00A10A82" w:rsidRPr="00866304">
        <w:rPr>
          <w:rFonts w:ascii="Arial" w:hAnsi="Arial" w:cs="Arial"/>
          <w:color w:val="000000"/>
          <w:sz w:val="24"/>
          <w:szCs w:val="24"/>
          <w:lang w:val="it-IT"/>
        </w:rPr>
        <w:t xml:space="preserve">1937, </w:t>
      </w:r>
      <w:r w:rsidRPr="00866304">
        <w:rPr>
          <w:rFonts w:ascii="Arial" w:hAnsi="Arial" w:cs="Arial"/>
          <w:color w:val="000000"/>
          <w:sz w:val="24"/>
          <w:szCs w:val="24"/>
          <w:lang w:val="it-IT"/>
        </w:rPr>
        <w:t>17'05)</w:t>
      </w:r>
      <w:r w:rsidR="00C56F81" w:rsidRPr="00866304">
        <w:rPr>
          <w:rFonts w:ascii="Arial" w:hAnsi="Arial" w:cs="Arial"/>
          <w:color w:val="000000"/>
          <w:sz w:val="24"/>
          <w:szCs w:val="24"/>
          <w:lang w:val="it-IT"/>
        </w:rPr>
        <w:t>.</w:t>
      </w:r>
    </w:p>
    <w:p w:rsidR="00B92133" w:rsidRPr="00866304" w:rsidRDefault="00B92133" w:rsidP="007121F3">
      <w:pPr>
        <w:tabs>
          <w:tab w:val="decimal" w:pos="0"/>
          <w:tab w:val="left" w:pos="4253"/>
        </w:tabs>
        <w:spacing w:before="120" w:after="0"/>
        <w:jc w:val="left"/>
        <w:rPr>
          <w:rStyle w:val="notranslate"/>
          <w:rFonts w:ascii="Arial" w:hAnsi="Arial" w:cs="Arial"/>
          <w:bCs/>
          <w:sz w:val="24"/>
          <w:szCs w:val="24"/>
          <w:lang w:val="it-IT"/>
        </w:rPr>
      </w:pPr>
    </w:p>
    <w:tbl>
      <w:tblPr>
        <w:tblW w:w="5000" w:type="pct"/>
        <w:tblCellSpacing w:w="0" w:type="dxa"/>
        <w:tblCellMar>
          <w:left w:w="0" w:type="dxa"/>
          <w:right w:w="0" w:type="dxa"/>
        </w:tblCellMar>
        <w:tblLook w:val="04A0" w:firstRow="1" w:lastRow="0" w:firstColumn="1" w:lastColumn="0" w:noHBand="0" w:noVBand="1"/>
      </w:tblPr>
      <w:tblGrid>
        <w:gridCol w:w="10206"/>
      </w:tblGrid>
      <w:tr w:rsidR="00B92133" w:rsidRPr="00AF5BD9" w:rsidTr="0041353D">
        <w:trPr>
          <w:tblCellSpacing w:w="0" w:type="dxa"/>
        </w:trPr>
        <w:tc>
          <w:tcPr>
            <w:tcW w:w="0" w:type="auto"/>
            <w:vAlign w:val="center"/>
            <w:hideMark/>
          </w:tcPr>
          <w:p w:rsidR="00B92133" w:rsidRPr="00866304" w:rsidRDefault="00B92133" w:rsidP="007121F3">
            <w:pPr>
              <w:tabs>
                <w:tab w:val="decimal" w:pos="0"/>
                <w:tab w:val="left" w:pos="4253"/>
              </w:tabs>
              <w:spacing w:before="120" w:after="0"/>
              <w:jc w:val="left"/>
              <w:rPr>
                <w:rFonts w:ascii="Arial" w:hAnsi="Arial" w:cs="Arial"/>
                <w:sz w:val="24"/>
                <w:szCs w:val="24"/>
                <w:lang w:val="it-IT"/>
              </w:rPr>
            </w:pPr>
          </w:p>
        </w:tc>
      </w:tr>
      <w:tr w:rsidR="00B92133" w:rsidRPr="00AF5BD9" w:rsidTr="0041353D">
        <w:tblPrEx>
          <w:tblCellSpacing w:w="12" w:type="dxa"/>
        </w:tblPrEx>
        <w:trPr>
          <w:tblCellSpacing w:w="12" w:type="dxa"/>
        </w:trPr>
        <w:tc>
          <w:tcPr>
            <w:tcW w:w="0" w:type="auto"/>
            <w:hideMark/>
          </w:tcPr>
          <w:p w:rsidR="00B92133" w:rsidRPr="00866304" w:rsidRDefault="00B92133" w:rsidP="007121F3">
            <w:pPr>
              <w:tabs>
                <w:tab w:val="decimal" w:pos="0"/>
                <w:tab w:val="left" w:pos="4253"/>
              </w:tabs>
              <w:spacing w:before="120" w:after="0"/>
              <w:jc w:val="left"/>
              <w:rPr>
                <w:rFonts w:ascii="Arial" w:hAnsi="Arial" w:cs="Arial"/>
                <w:sz w:val="24"/>
                <w:szCs w:val="24"/>
                <w:lang w:val="it-IT"/>
              </w:rPr>
            </w:pPr>
          </w:p>
        </w:tc>
      </w:tr>
    </w:tbl>
    <w:p w:rsidR="00C96758" w:rsidRPr="00866304" w:rsidRDefault="00C9675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GWILT  David</w:t>
      </w:r>
      <w:r w:rsidRPr="00866304">
        <w:rPr>
          <w:rFonts w:ascii="Arial" w:hAnsi="Arial" w:cs="Arial"/>
          <w:color w:val="333399"/>
          <w:sz w:val="24"/>
          <w:szCs w:val="24"/>
          <w:u w:val="single"/>
          <w:lang w:val="it-IT"/>
        </w:rPr>
        <w:tab/>
        <w:t>Edi</w:t>
      </w:r>
      <w:r w:rsidR="00556718" w:rsidRPr="00866304">
        <w:rPr>
          <w:rFonts w:ascii="Arial" w:hAnsi="Arial" w:cs="Arial"/>
          <w:color w:val="333399"/>
          <w:sz w:val="24"/>
          <w:szCs w:val="24"/>
          <w:u w:val="single"/>
          <w:lang w:val="it-IT"/>
        </w:rPr>
        <w:t>m</w:t>
      </w:r>
      <w:r w:rsidRPr="00866304">
        <w:rPr>
          <w:rFonts w:ascii="Arial" w:hAnsi="Arial" w:cs="Arial"/>
          <w:color w:val="333399"/>
          <w:sz w:val="24"/>
          <w:szCs w:val="24"/>
          <w:u w:val="single"/>
          <w:lang w:val="it-IT"/>
        </w:rPr>
        <w:t>burgo, 1932</w:t>
      </w:r>
    </w:p>
    <w:p w:rsidR="00F4710B" w:rsidRPr="00866304" w:rsidRDefault="00F4710B"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Compositore scozzese, allievo di Orr e Radcliffe all’Università di Cambridge. Dal 1960 al 1970 fu insegnante al Winchester College, quindi fu Direttore dell’International Cello Centre di Londra. Dal 1979 fu a Hong Kong, dove </w:t>
      </w:r>
      <w:r w:rsidR="00F1123C" w:rsidRPr="00866304">
        <w:rPr>
          <w:rFonts w:ascii="Arial" w:hAnsi="Arial" w:cs="Arial"/>
          <w:color w:val="333399"/>
          <w:lang w:val="it-IT"/>
        </w:rPr>
        <w:t xml:space="preserve">          </w:t>
      </w:r>
      <w:r w:rsidRPr="00866304">
        <w:rPr>
          <w:rFonts w:ascii="Arial" w:hAnsi="Arial" w:cs="Arial"/>
          <w:color w:val="333399"/>
          <w:lang w:val="it-IT"/>
        </w:rPr>
        <w:t xml:space="preserve">fu nominato Professore emerito di Musica. Dopo l’annessione di Hong Kong, rimase come insegnante </w:t>
      </w:r>
      <w:r w:rsidR="006578E1">
        <w:rPr>
          <w:rFonts w:ascii="Arial" w:hAnsi="Arial" w:cs="Arial"/>
          <w:color w:val="333399"/>
          <w:lang w:val="it-IT"/>
        </w:rPr>
        <w:t xml:space="preserve"> </w:t>
      </w:r>
      <w:r w:rsidRPr="00866304">
        <w:rPr>
          <w:rFonts w:ascii="Arial" w:hAnsi="Arial" w:cs="Arial"/>
          <w:color w:val="333399"/>
          <w:lang w:val="it-IT"/>
        </w:rPr>
        <w:t xml:space="preserve">all’Università cinese. </w:t>
      </w:r>
    </w:p>
    <w:p w:rsidR="00C96758" w:rsidRPr="00866304" w:rsidRDefault="00C9675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Conversations, 2 violoncelli (1954, 8’).   Variazioni, </w:t>
      </w:r>
      <w:r w:rsidR="00A05C47" w:rsidRPr="00866304">
        <w:rPr>
          <w:rFonts w:ascii="Arial" w:hAnsi="Arial" w:cs="Arial"/>
          <w:sz w:val="24"/>
          <w:szCs w:val="24"/>
          <w:lang w:val="it-IT"/>
        </w:rPr>
        <w:t>vlc.</w:t>
      </w:r>
      <w:r w:rsidRPr="00866304">
        <w:rPr>
          <w:rFonts w:ascii="Arial" w:hAnsi="Arial" w:cs="Arial"/>
          <w:sz w:val="24"/>
          <w:szCs w:val="24"/>
          <w:lang w:val="it-IT"/>
        </w:rPr>
        <w:t xml:space="preserve"> pf. (1960, 13’).   </w:t>
      </w:r>
    </w:p>
    <w:p w:rsidR="00C96758" w:rsidRPr="00866304" w:rsidRDefault="00C9675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Toccata e Fuga, </w:t>
      </w:r>
      <w:r w:rsidR="00A05C47" w:rsidRPr="00866304">
        <w:rPr>
          <w:rFonts w:ascii="Arial" w:hAnsi="Arial" w:cs="Arial"/>
          <w:sz w:val="24"/>
          <w:szCs w:val="24"/>
          <w:lang w:val="it-IT"/>
        </w:rPr>
        <w:t>vlc.</w:t>
      </w:r>
      <w:r w:rsidRPr="00866304">
        <w:rPr>
          <w:rFonts w:ascii="Arial" w:hAnsi="Arial" w:cs="Arial"/>
          <w:sz w:val="24"/>
          <w:szCs w:val="24"/>
          <w:lang w:val="it-IT"/>
        </w:rPr>
        <w:t xml:space="preserve"> pf. (1961, 8’).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pf. (1964, 10’).   </w:t>
      </w:r>
    </w:p>
    <w:p w:rsidR="00C96758" w:rsidRPr="00866304" w:rsidRDefault="00C96758" w:rsidP="007121F3">
      <w:pPr>
        <w:tabs>
          <w:tab w:val="decimal" w:pos="0"/>
          <w:tab w:val="left" w:pos="4253"/>
        </w:tabs>
        <w:spacing w:before="120" w:after="0"/>
        <w:jc w:val="left"/>
        <w:rPr>
          <w:rFonts w:ascii="Arial" w:hAnsi="Arial" w:cs="Arial"/>
          <w:lang w:val="it-IT"/>
        </w:rPr>
      </w:pPr>
      <w:r w:rsidRPr="00866304">
        <w:rPr>
          <w:rFonts w:ascii="Arial" w:hAnsi="Arial" w:cs="Arial"/>
          <w:sz w:val="24"/>
          <w:szCs w:val="24"/>
          <w:lang w:val="it-IT"/>
        </w:rPr>
        <w:t>Concerto, violoncello e orch. (1981, 31’).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 xml:space="preserve">HAAG  Hanno      </w:t>
      </w:r>
      <w:r w:rsidRPr="00866304">
        <w:rPr>
          <w:rFonts w:ascii="Arial" w:hAnsi="Arial" w:cs="Arial"/>
          <w:color w:val="333399"/>
          <w:sz w:val="24"/>
          <w:szCs w:val="24"/>
          <w:u w:val="single"/>
          <w:lang w:val="en-GB"/>
        </w:rPr>
        <w:tab/>
        <w:t>St. Ingbert, 21.8.1939 - Frie hof, 6.5.2005.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violinista tedesco, allievo di Haupfach, Zsigmondy e Rostal. Direttore della scuola musicale di Mannheim.</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Semiseria, op. 56, vcl solo (1988, 11’).   Rapsodia op 21. per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(1980, 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Ballata, op. 42,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(1992, 7’).   7 Fantasiestucke, op. 55,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(1977, 15’).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lugubre, op. 53, vcl e archi (1996, 24’).   Tango op. 64,1, sax.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(2001, 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HAAS  Georg Friedrich</w:t>
      </w:r>
      <w:r w:rsidRPr="00866304">
        <w:rPr>
          <w:rFonts w:ascii="Arial" w:hAnsi="Arial" w:cs="Arial"/>
          <w:color w:val="333399"/>
          <w:sz w:val="24"/>
          <w:szCs w:val="24"/>
          <w:u w:val="single"/>
          <w:lang w:val="it-IT"/>
        </w:rPr>
        <w:tab/>
        <w:t>Graz, 16.8.1953</w:t>
      </w:r>
    </w:p>
    <w:p w:rsidR="006C1701" w:rsidRPr="00866304" w:rsidRDefault="006C1701" w:rsidP="007121F3">
      <w:pPr>
        <w:tabs>
          <w:tab w:val="decimal" w:pos="0"/>
          <w:tab w:val="left" w:pos="4253"/>
        </w:tabs>
        <w:spacing w:before="120" w:after="0"/>
        <w:jc w:val="left"/>
        <w:textAlignment w:val="baseline"/>
        <w:rPr>
          <w:rFonts w:ascii="Arial" w:hAnsi="Arial" w:cs="Arial"/>
          <w:color w:val="333399"/>
          <w:lang w:val="it-IT"/>
        </w:rPr>
      </w:pPr>
      <w:r w:rsidRPr="00866304">
        <w:rPr>
          <w:rFonts w:ascii="Arial" w:hAnsi="Arial" w:cs="Arial"/>
          <w:color w:val="333399"/>
          <w:lang w:val="it-IT"/>
        </w:rPr>
        <w:t xml:space="preserve">Compositore e pianista austriaco, allievo di Erod, Neuwirth e Wolf all’Università di Graz. Perfezionamento a </w:t>
      </w:r>
      <w:r w:rsidR="00F1123C" w:rsidRPr="00866304">
        <w:rPr>
          <w:rFonts w:ascii="Arial" w:hAnsi="Arial" w:cs="Arial"/>
          <w:color w:val="333399"/>
          <w:lang w:val="it-IT"/>
        </w:rPr>
        <w:t xml:space="preserve">          </w:t>
      </w:r>
      <w:r w:rsidRPr="00866304">
        <w:rPr>
          <w:rFonts w:ascii="Arial" w:hAnsi="Arial" w:cs="Arial"/>
          <w:color w:val="333399"/>
          <w:lang w:val="it-IT"/>
        </w:rPr>
        <w:t>Vienna con Cerha. Utilizzi di micro-tonalità. Insegnante all’Università di Graz e dal 2005 a Basilea.</w:t>
      </w:r>
    </w:p>
    <w:p w:rsidR="00791169" w:rsidRPr="00866304" w:rsidRDefault="00791169"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Aus freier Lust, violoncello solo (1996, 11’).   Concerto, violoncello e orch. (2004, 30’).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HAAS  Joseph</w:t>
      </w:r>
      <w:r w:rsidRPr="00866304">
        <w:rPr>
          <w:rFonts w:ascii="Arial" w:hAnsi="Arial" w:cs="Arial"/>
          <w:color w:val="333399"/>
          <w:sz w:val="24"/>
          <w:szCs w:val="24"/>
          <w:u w:val="single"/>
          <w:lang w:val="it-IT"/>
        </w:rPr>
        <w:tab/>
        <w:t>Maihingen,19.3.1879 - Monaco, 31.3.1960.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tedesco, allievo di Reger, Straube e Ruthardt. Insegnante nei Conservatori di Stoccarda e Monaco. Laurea h.c. dalle Università di Roma e Monaco.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Ein Sommermachen,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op. 30 (1910).   2 Grotesken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28 (1910).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HABA  Alois</w:t>
      </w:r>
      <w:r w:rsidRPr="00866304">
        <w:rPr>
          <w:rFonts w:ascii="Arial" w:hAnsi="Arial" w:cs="Arial"/>
          <w:color w:val="333399"/>
          <w:sz w:val="24"/>
          <w:szCs w:val="24"/>
          <w:u w:val="single"/>
          <w:lang w:val="it-IT"/>
        </w:rPr>
        <w:tab/>
        <w:t xml:space="preserve">Vizovice, 21.6.1893 - Praga, </w:t>
      </w:r>
      <w:r w:rsidR="006D660D" w:rsidRPr="00866304">
        <w:rPr>
          <w:rFonts w:ascii="Arial" w:hAnsi="Arial" w:cs="Arial"/>
          <w:color w:val="333399"/>
          <w:sz w:val="24"/>
          <w:szCs w:val="24"/>
          <w:u w:val="single"/>
          <w:lang w:val="it-IT"/>
        </w:rPr>
        <w:t>18.11.</w:t>
      </w:r>
      <w:r w:rsidRPr="00866304">
        <w:rPr>
          <w:rFonts w:ascii="Arial" w:hAnsi="Arial" w:cs="Arial"/>
          <w:color w:val="333399"/>
          <w:sz w:val="24"/>
          <w:szCs w:val="24"/>
          <w:u w:val="single"/>
          <w:lang w:val="it-IT"/>
        </w:rPr>
        <w:t>1973.</w:t>
      </w:r>
    </w:p>
    <w:p w:rsidR="006D660D" w:rsidRPr="00866304" w:rsidRDefault="006D660D" w:rsidP="007121F3">
      <w:pPr>
        <w:tabs>
          <w:tab w:val="decimal" w:pos="0"/>
          <w:tab w:val="left" w:pos="4253"/>
          <w:tab w:val="right" w:pos="9356"/>
        </w:tabs>
        <w:spacing w:before="120" w:after="0"/>
        <w:jc w:val="left"/>
        <w:rPr>
          <w:rFonts w:ascii="Arial" w:hAnsi="Arial" w:cs="Arial"/>
          <w:color w:val="333399"/>
          <w:lang w:val="it-IT"/>
        </w:rPr>
      </w:pPr>
      <w:r w:rsidRPr="00866304">
        <w:rPr>
          <w:rFonts w:ascii="Arial" w:hAnsi="Arial" w:cs="Arial"/>
          <w:color w:val="333399"/>
          <w:lang w:val="it-IT"/>
        </w:rPr>
        <w:t xml:space="preserve">Compositore e teorico cèco, allievo di Novak. Su suggerimento di Busoni si dedicò alle ricerche acustiche sui </w:t>
      </w:r>
      <w:r w:rsidR="00F1123C" w:rsidRPr="00866304">
        <w:rPr>
          <w:rFonts w:ascii="Arial" w:hAnsi="Arial" w:cs="Arial"/>
          <w:color w:val="333399"/>
          <w:lang w:val="it-IT"/>
        </w:rPr>
        <w:t xml:space="preserve">  </w:t>
      </w:r>
      <w:r w:rsidRPr="00866304">
        <w:rPr>
          <w:rFonts w:ascii="Arial" w:hAnsi="Arial" w:cs="Arial"/>
          <w:color w:val="333399"/>
          <w:lang w:val="it-IT"/>
        </w:rPr>
        <w:t xml:space="preserve">quarti, sesti e dodicesimi di tono, facendo costruire strumenti adeguati. Kohlert costruì per lui un clarinetto e </w:t>
      </w:r>
      <w:r w:rsidR="00F1123C" w:rsidRPr="00866304">
        <w:rPr>
          <w:rFonts w:ascii="Arial" w:hAnsi="Arial" w:cs="Arial"/>
          <w:color w:val="333399"/>
          <w:lang w:val="it-IT"/>
        </w:rPr>
        <w:t xml:space="preserve">          </w:t>
      </w:r>
      <w:r w:rsidRPr="00866304">
        <w:rPr>
          <w:rFonts w:ascii="Arial" w:hAnsi="Arial" w:cs="Arial"/>
          <w:color w:val="333399"/>
          <w:lang w:val="it-IT"/>
        </w:rPr>
        <w:t>Forster un pianoforte.</w:t>
      </w:r>
    </w:p>
    <w:p w:rsidR="006D660D" w:rsidRPr="00866304" w:rsidRDefault="006D660D" w:rsidP="007121F3">
      <w:pPr>
        <w:tabs>
          <w:tab w:val="decimal" w:pos="0"/>
          <w:tab w:val="left" w:pos="4253"/>
          <w:tab w:val="right" w:pos="9356"/>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Fantasia </w:t>
      </w:r>
      <w:r w:rsidR="0048480D" w:rsidRPr="00866304">
        <w:rPr>
          <w:rFonts w:ascii="Arial" w:hAnsi="Arial" w:cs="Arial"/>
          <w:color w:val="000000"/>
          <w:sz w:val="24"/>
          <w:szCs w:val="24"/>
          <w:lang w:val="it-IT"/>
        </w:rPr>
        <w:t>in quarter-tones,</w:t>
      </w:r>
      <w:r w:rsidRPr="00866304">
        <w:rPr>
          <w:rFonts w:ascii="Arial" w:hAnsi="Arial" w:cs="Arial"/>
          <w:color w:val="000000"/>
          <w:sz w:val="24"/>
          <w:szCs w:val="24"/>
          <w:lang w:val="it-IT"/>
        </w:rPr>
        <w:t xml:space="preserve"> violoncello solo, op. 18 (1924).   </w:t>
      </w:r>
      <w:r w:rsidR="006C1701"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solo op. 81b.   </w:t>
      </w:r>
    </w:p>
    <w:p w:rsidR="006D660D" w:rsidRPr="00866304" w:rsidRDefault="006C1701" w:rsidP="007121F3">
      <w:pPr>
        <w:tabs>
          <w:tab w:val="decimal" w:pos="0"/>
          <w:tab w:val="left" w:pos="4253"/>
          <w:tab w:val="right" w:pos="9356"/>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op. 85b (1955, 9’).</w:t>
      </w:r>
      <w:r w:rsidR="006D660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Fantasia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33.   </w:t>
      </w:r>
    </w:p>
    <w:p w:rsidR="006C1701" w:rsidRPr="00866304" w:rsidRDefault="006C1701" w:rsidP="007121F3">
      <w:pPr>
        <w:tabs>
          <w:tab w:val="decimal" w:pos="0"/>
          <w:tab w:val="left" w:pos="4253"/>
          <w:tab w:val="right" w:pos="9356"/>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r w:rsidR="006D660D"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op. 81a (1953).</w:t>
      </w:r>
    </w:p>
    <w:p w:rsidR="006D660D" w:rsidRPr="00866304" w:rsidRDefault="006D660D" w:rsidP="007121F3">
      <w:pPr>
        <w:tabs>
          <w:tab w:val="decimal" w:pos="0"/>
          <w:tab w:val="left" w:pos="4253"/>
          <w:tab w:val="right" w:pos="9356"/>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HABA  Karel</w:t>
      </w:r>
      <w:r w:rsidRPr="00866304">
        <w:rPr>
          <w:rFonts w:ascii="Arial" w:hAnsi="Arial" w:cs="Arial"/>
          <w:color w:val="333399"/>
          <w:sz w:val="24"/>
          <w:szCs w:val="24"/>
          <w:u w:val="single"/>
          <w:lang w:val="it-IT"/>
        </w:rPr>
        <w:tab/>
        <w:t>Vizovice, 21.5.1898- Praga, 21.11.1972.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Fratello del precedente, allievo di Marak, Kricka e Foerster e perfezionamento con Novak e Hoffmann. </w:t>
      </w:r>
      <w:r w:rsidR="00F1123C" w:rsidRPr="00866304">
        <w:rPr>
          <w:rFonts w:ascii="Arial" w:hAnsi="Arial" w:cs="Arial"/>
          <w:color w:val="333399"/>
          <w:lang w:val="it-IT"/>
        </w:rPr>
        <w:t xml:space="preserve">                </w:t>
      </w:r>
      <w:r w:rsidRPr="00866304">
        <w:rPr>
          <w:rFonts w:ascii="Arial" w:hAnsi="Arial" w:cs="Arial"/>
          <w:color w:val="333399"/>
          <w:lang w:val="it-IT"/>
        </w:rPr>
        <w:t>Insegnante al Conservatorio e all’Università di Praga.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Duo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19 (1935).   Trio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35 (1952).   </w:t>
      </w:r>
    </w:p>
    <w:p w:rsidR="00733968"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Concerto per violoncello e orch. op. 18 (1928).</w:t>
      </w:r>
    </w:p>
    <w:p w:rsidR="00733968" w:rsidRPr="00866304" w:rsidRDefault="00733968" w:rsidP="007121F3">
      <w:pPr>
        <w:tabs>
          <w:tab w:val="decimal" w:pos="0"/>
          <w:tab w:val="left" w:pos="4253"/>
        </w:tabs>
        <w:spacing w:before="120" w:after="0"/>
        <w:jc w:val="left"/>
        <w:rPr>
          <w:rFonts w:ascii="Arial" w:hAnsi="Arial" w:cs="Arial"/>
          <w:color w:val="000000"/>
          <w:sz w:val="24"/>
          <w:szCs w:val="24"/>
          <w:lang w:val="it-IT"/>
        </w:rPr>
      </w:pPr>
    </w:p>
    <w:p w:rsidR="009004D6" w:rsidRPr="00866304" w:rsidRDefault="009004D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HAGEN  Daron</w:t>
      </w:r>
      <w:r w:rsidRPr="00866304">
        <w:rPr>
          <w:rFonts w:ascii="Arial" w:hAnsi="Arial" w:cs="Arial"/>
          <w:color w:val="333399"/>
          <w:sz w:val="24"/>
          <w:szCs w:val="24"/>
          <w:u w:val="single"/>
          <w:lang w:val="it-IT"/>
        </w:rPr>
        <w:tab/>
        <w:t>Milwaukee, 4.11.1961</w:t>
      </w:r>
    </w:p>
    <w:p w:rsidR="009004D6" w:rsidRPr="00866304" w:rsidRDefault="009004D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statunitense, leggeva la musica a 11 anni, lezioni di pf. a 12 anni, scrisse la sua 1a Sinfonia a 14 </w:t>
      </w:r>
      <w:r w:rsidR="00F1123C" w:rsidRPr="00866304">
        <w:rPr>
          <w:rFonts w:ascii="Arial" w:hAnsi="Arial" w:cs="Arial"/>
          <w:color w:val="333399"/>
          <w:lang w:val="it-IT"/>
        </w:rPr>
        <w:t xml:space="preserve">         </w:t>
      </w:r>
      <w:r w:rsidRPr="00866304">
        <w:rPr>
          <w:rFonts w:ascii="Arial" w:hAnsi="Arial" w:cs="Arial"/>
          <w:color w:val="333399"/>
          <w:lang w:val="it-IT"/>
        </w:rPr>
        <w:t xml:space="preserve">anni, direttore d’orchestra a 16 anni, a 19 anni S. Barber gli commissionò un lavoro per l’orchestra di </w:t>
      </w:r>
      <w:r w:rsidR="00F03033">
        <w:rPr>
          <w:rFonts w:ascii="Arial" w:hAnsi="Arial" w:cs="Arial"/>
          <w:color w:val="333399"/>
          <w:lang w:val="it-IT"/>
        </w:rPr>
        <w:t xml:space="preserve">           </w:t>
      </w:r>
      <w:r w:rsidRPr="00866304">
        <w:rPr>
          <w:rFonts w:ascii="Arial" w:hAnsi="Arial" w:cs="Arial"/>
          <w:color w:val="333399"/>
          <w:lang w:val="it-IT"/>
        </w:rPr>
        <w:t xml:space="preserve">Philadelphia. A 32 anni, la sua opera “Shining Brow” ottenne gran successo di pubblico e critica. </w:t>
      </w:r>
    </w:p>
    <w:p w:rsidR="001637C0" w:rsidRPr="00866304" w:rsidRDefault="008F0F8C"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sz w:val="24"/>
          <w:szCs w:val="24"/>
          <w:lang w:val="it-IT" w:eastAsia="it-IT" w:bidi="ar-SA"/>
        </w:rPr>
        <w:t xml:space="preserve">Higher, Louder, Faster! </w:t>
      </w:r>
      <w:r w:rsidR="001637C0" w:rsidRPr="00866304">
        <w:rPr>
          <w:rFonts w:ascii="Arial" w:hAnsi="Arial" w:cs="Arial"/>
          <w:iCs/>
          <w:sz w:val="24"/>
          <w:szCs w:val="24"/>
          <w:lang w:val="it-IT" w:eastAsia="it-IT" w:bidi="ar-SA"/>
        </w:rPr>
        <w:t xml:space="preserve">Studio per </w:t>
      </w:r>
      <w:r w:rsidR="00A05C47" w:rsidRPr="00866304">
        <w:rPr>
          <w:rFonts w:ascii="Arial" w:hAnsi="Arial" w:cs="Arial"/>
          <w:iCs/>
          <w:sz w:val="24"/>
          <w:szCs w:val="24"/>
          <w:lang w:val="it-IT" w:eastAsia="it-IT" w:bidi="ar-SA"/>
        </w:rPr>
        <w:t>vlc.</w:t>
      </w:r>
      <w:r w:rsidR="001637C0" w:rsidRPr="00866304">
        <w:rPr>
          <w:rFonts w:ascii="Arial" w:hAnsi="Arial" w:cs="Arial"/>
          <w:iCs/>
          <w:sz w:val="24"/>
          <w:szCs w:val="24"/>
          <w:lang w:val="it-IT" w:eastAsia="it-IT" w:bidi="ar-SA"/>
        </w:rPr>
        <w:t xml:space="preserve"> solo </w:t>
      </w:r>
      <w:r w:rsidRPr="00866304">
        <w:rPr>
          <w:rFonts w:ascii="Arial" w:hAnsi="Arial" w:cs="Arial"/>
          <w:sz w:val="24"/>
          <w:szCs w:val="24"/>
          <w:lang w:val="it-IT" w:eastAsia="it-IT" w:bidi="ar-SA"/>
        </w:rPr>
        <w:t>(1987)</w:t>
      </w:r>
      <w:r w:rsidR="001637C0"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Suite</w:t>
      </w:r>
      <w:r w:rsidR="001637C0" w:rsidRPr="00866304">
        <w:rPr>
          <w:rFonts w:ascii="Arial" w:hAnsi="Arial" w:cs="Arial"/>
          <w:sz w:val="24"/>
          <w:szCs w:val="24"/>
          <w:lang w:val="it-IT" w:eastAsia="it-IT" w:bidi="ar-SA"/>
        </w:rPr>
        <w:t xml:space="preserve">, </w:t>
      </w:r>
      <w:r w:rsidR="00A05C47" w:rsidRPr="00866304">
        <w:rPr>
          <w:rFonts w:ascii="Arial" w:hAnsi="Arial" w:cs="Arial"/>
          <w:sz w:val="24"/>
          <w:szCs w:val="24"/>
          <w:lang w:val="it-IT" w:eastAsia="it-IT" w:bidi="ar-SA"/>
        </w:rPr>
        <w:t>vlc.</w:t>
      </w:r>
      <w:r w:rsidR="001637C0" w:rsidRPr="00866304">
        <w:rPr>
          <w:rFonts w:ascii="Arial" w:hAnsi="Arial" w:cs="Arial"/>
          <w:sz w:val="24"/>
          <w:szCs w:val="24"/>
          <w:lang w:val="it-IT" w:eastAsia="it-IT" w:bidi="ar-SA"/>
        </w:rPr>
        <w:t xml:space="preserve"> solo </w:t>
      </w:r>
      <w:r w:rsidRPr="00866304">
        <w:rPr>
          <w:rFonts w:ascii="Arial" w:hAnsi="Arial" w:cs="Arial"/>
          <w:sz w:val="24"/>
          <w:szCs w:val="24"/>
          <w:lang w:val="it-IT" w:eastAsia="it-IT" w:bidi="ar-SA"/>
        </w:rPr>
        <w:t xml:space="preserve">(1985),   </w:t>
      </w:r>
    </w:p>
    <w:p w:rsidR="001637C0" w:rsidRPr="00866304" w:rsidRDefault="008156FF"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iCs/>
          <w:sz w:val="24"/>
          <w:szCs w:val="24"/>
          <w:lang w:val="it-IT" w:eastAsia="it-IT" w:bidi="ar-SA"/>
        </w:rPr>
        <w:t>Sussex Carol</w:t>
      </w:r>
      <w:r w:rsidR="001637C0" w:rsidRPr="00866304">
        <w:rPr>
          <w:rFonts w:ascii="Arial" w:hAnsi="Arial" w:cs="Arial"/>
          <w:iCs/>
          <w:sz w:val="24"/>
          <w:szCs w:val="24"/>
          <w:lang w:val="it-IT" w:eastAsia="it-IT" w:bidi="ar-SA"/>
        </w:rPr>
        <w:t xml:space="preserve">, </w:t>
      </w:r>
      <w:r w:rsidR="00A05C47" w:rsidRPr="00866304">
        <w:rPr>
          <w:rFonts w:ascii="Arial" w:hAnsi="Arial" w:cs="Arial"/>
          <w:iCs/>
          <w:sz w:val="24"/>
          <w:szCs w:val="24"/>
          <w:lang w:val="it-IT" w:eastAsia="it-IT" w:bidi="ar-SA"/>
        </w:rPr>
        <w:t>vlc.</w:t>
      </w:r>
      <w:r w:rsidR="001637C0" w:rsidRPr="00866304">
        <w:rPr>
          <w:rFonts w:ascii="Arial" w:hAnsi="Arial" w:cs="Arial"/>
          <w:iCs/>
          <w:sz w:val="24"/>
          <w:szCs w:val="24"/>
          <w:lang w:val="it-IT" w:eastAsia="it-IT" w:bidi="ar-SA"/>
        </w:rPr>
        <w:t xml:space="preserve"> solo </w:t>
      </w:r>
      <w:r w:rsidR="0045770E" w:rsidRPr="00866304">
        <w:rPr>
          <w:rFonts w:ascii="Arial" w:hAnsi="Arial" w:cs="Arial"/>
          <w:sz w:val="24"/>
          <w:szCs w:val="24"/>
          <w:lang w:val="it-IT" w:eastAsia="it-IT" w:bidi="ar-SA"/>
        </w:rPr>
        <w:t>(1996).</w:t>
      </w:r>
      <w:r w:rsidR="001637C0" w:rsidRPr="00866304">
        <w:rPr>
          <w:rFonts w:ascii="Arial" w:hAnsi="Arial" w:cs="Arial"/>
          <w:sz w:val="24"/>
          <w:szCs w:val="24"/>
          <w:lang w:val="it-IT" w:eastAsia="it-IT" w:bidi="ar-SA"/>
        </w:rPr>
        <w:t xml:space="preserve">   </w:t>
      </w:r>
      <w:r w:rsidR="008F0F8C" w:rsidRPr="00866304">
        <w:rPr>
          <w:rFonts w:ascii="Arial" w:hAnsi="Arial" w:cs="Arial"/>
          <w:iCs/>
          <w:sz w:val="24"/>
          <w:szCs w:val="24"/>
          <w:lang w:val="it-IT" w:eastAsia="it-IT" w:bidi="ar-SA"/>
        </w:rPr>
        <w:t>Stanzas</w:t>
      </w:r>
      <w:r w:rsidR="001637C0" w:rsidRPr="00866304">
        <w:rPr>
          <w:rFonts w:ascii="Arial" w:hAnsi="Arial" w:cs="Arial"/>
          <w:sz w:val="24"/>
          <w:szCs w:val="24"/>
          <w:lang w:val="it-IT" w:eastAsia="it-IT" w:bidi="ar-SA"/>
        </w:rPr>
        <w:t xml:space="preserve">, </w:t>
      </w:r>
      <w:r w:rsidR="00A05C47" w:rsidRPr="00866304">
        <w:rPr>
          <w:rFonts w:ascii="Arial" w:hAnsi="Arial" w:cs="Arial"/>
          <w:sz w:val="24"/>
          <w:szCs w:val="24"/>
          <w:lang w:val="it-IT" w:eastAsia="it-IT" w:bidi="ar-SA"/>
        </w:rPr>
        <w:t>vlc.</w:t>
      </w:r>
      <w:r w:rsidR="001637C0" w:rsidRPr="00866304">
        <w:rPr>
          <w:rFonts w:ascii="Arial" w:hAnsi="Arial" w:cs="Arial"/>
          <w:sz w:val="24"/>
          <w:szCs w:val="24"/>
          <w:lang w:val="it-IT" w:eastAsia="it-IT" w:bidi="ar-SA"/>
        </w:rPr>
        <w:t xml:space="preserve"> e orch. da camera </w:t>
      </w:r>
      <w:r w:rsidR="008F0F8C" w:rsidRPr="00866304">
        <w:rPr>
          <w:rFonts w:ascii="Arial" w:hAnsi="Arial" w:cs="Arial"/>
          <w:sz w:val="24"/>
          <w:szCs w:val="24"/>
          <w:lang w:val="it-IT" w:eastAsia="it-IT" w:bidi="ar-SA"/>
        </w:rPr>
        <w:t>(1982)</w:t>
      </w:r>
      <w:r w:rsidR="001637C0" w:rsidRPr="00866304">
        <w:rPr>
          <w:rFonts w:ascii="Arial" w:hAnsi="Arial" w:cs="Arial"/>
          <w:sz w:val="24"/>
          <w:szCs w:val="24"/>
          <w:lang w:val="it-IT" w:eastAsia="it-IT" w:bidi="ar-SA"/>
        </w:rPr>
        <w:t>.</w:t>
      </w:r>
    </w:p>
    <w:p w:rsidR="001637C0" w:rsidRPr="00866304" w:rsidRDefault="008156FF" w:rsidP="007121F3">
      <w:pPr>
        <w:tabs>
          <w:tab w:val="decimal" w:pos="0"/>
          <w:tab w:val="left" w:pos="4253"/>
        </w:tabs>
        <w:spacing w:before="120" w:after="0"/>
        <w:jc w:val="left"/>
        <w:rPr>
          <w:rFonts w:ascii="Arial" w:hAnsi="Arial" w:cs="Arial"/>
          <w:sz w:val="24"/>
          <w:szCs w:val="24"/>
          <w:lang w:eastAsia="it-IT" w:bidi="ar-SA"/>
        </w:rPr>
      </w:pPr>
      <w:r w:rsidRPr="00866304">
        <w:rPr>
          <w:rFonts w:ascii="Arial" w:hAnsi="Arial" w:cs="Arial"/>
          <w:sz w:val="24"/>
          <w:szCs w:val="24"/>
          <w:lang w:val="it-IT" w:eastAsia="it-IT" w:bidi="ar-SA"/>
        </w:rPr>
        <w:t>Concerto</w:t>
      </w:r>
      <w:r w:rsidR="001637C0" w:rsidRPr="00866304">
        <w:rPr>
          <w:rFonts w:ascii="Arial" w:hAnsi="Arial" w:cs="Arial"/>
          <w:sz w:val="24"/>
          <w:szCs w:val="24"/>
          <w:lang w:val="it-IT" w:eastAsia="it-IT" w:bidi="ar-SA"/>
        </w:rPr>
        <w:t xml:space="preserve"> per violoncello e orch. </w:t>
      </w:r>
      <w:r w:rsidRPr="00866304">
        <w:rPr>
          <w:rFonts w:ascii="Arial" w:hAnsi="Arial" w:cs="Arial"/>
          <w:sz w:val="24"/>
          <w:szCs w:val="24"/>
          <w:lang w:eastAsia="it-IT" w:bidi="ar-SA"/>
        </w:rPr>
        <w:t>(</w:t>
      </w:r>
      <w:r w:rsidR="0045770E" w:rsidRPr="00866304">
        <w:rPr>
          <w:rFonts w:ascii="Arial" w:hAnsi="Arial" w:cs="Arial"/>
          <w:sz w:val="24"/>
          <w:szCs w:val="24"/>
          <w:lang w:eastAsia="it-IT" w:bidi="ar-SA"/>
        </w:rPr>
        <w:t>1996)</w:t>
      </w:r>
      <w:r w:rsidR="001637C0" w:rsidRPr="00866304">
        <w:rPr>
          <w:rFonts w:ascii="Arial" w:hAnsi="Arial" w:cs="Arial"/>
          <w:sz w:val="24"/>
          <w:szCs w:val="24"/>
          <w:lang w:eastAsia="it-IT" w:bidi="ar-SA"/>
        </w:rPr>
        <w:t>.</w:t>
      </w:r>
    </w:p>
    <w:p w:rsidR="00FF1E6B" w:rsidRPr="00866304" w:rsidRDefault="00FF1E6B" w:rsidP="007121F3">
      <w:pPr>
        <w:tabs>
          <w:tab w:val="decimal" w:pos="0"/>
          <w:tab w:val="left" w:pos="4253"/>
        </w:tabs>
        <w:spacing w:before="120" w:after="0"/>
        <w:jc w:val="left"/>
        <w:rPr>
          <w:rFonts w:ascii="Arial" w:hAnsi="Arial" w:cs="Arial"/>
          <w:sz w:val="24"/>
          <w:szCs w:val="24"/>
          <w:lang w:eastAsia="it-IT" w:bidi="ar-SA"/>
        </w:rPr>
      </w:pPr>
    </w:p>
    <w:p w:rsidR="00FF1E6B" w:rsidRPr="00866304" w:rsidRDefault="00FF1E6B" w:rsidP="007121F3">
      <w:pPr>
        <w:tabs>
          <w:tab w:val="decimal" w:pos="0"/>
          <w:tab w:val="left" w:pos="4253"/>
        </w:tabs>
        <w:spacing w:before="120" w:after="0"/>
        <w:jc w:val="left"/>
        <w:rPr>
          <w:rFonts w:ascii="Arial" w:hAnsi="Arial" w:cs="Arial"/>
          <w:color w:val="333399"/>
          <w:sz w:val="24"/>
          <w:szCs w:val="24"/>
          <w:u w:val="single"/>
          <w:lang w:eastAsia="it-IT" w:bidi="ar-SA"/>
        </w:rPr>
      </w:pPr>
      <w:r w:rsidRPr="00866304">
        <w:rPr>
          <w:rFonts w:ascii="Arial" w:hAnsi="Arial" w:cs="Arial"/>
          <w:color w:val="333399"/>
          <w:sz w:val="24"/>
          <w:szCs w:val="24"/>
          <w:u w:val="single"/>
          <w:lang w:eastAsia="it-IT" w:bidi="ar-SA"/>
        </w:rPr>
        <w:t>HAGG  Jacob Adolf</w:t>
      </w:r>
      <w:r w:rsidRPr="00866304">
        <w:rPr>
          <w:rFonts w:ascii="Arial" w:hAnsi="Arial" w:cs="Arial"/>
          <w:color w:val="333399"/>
          <w:sz w:val="24"/>
          <w:szCs w:val="24"/>
          <w:u w:val="single"/>
          <w:lang w:eastAsia="it-IT" w:bidi="ar-SA"/>
        </w:rPr>
        <w:tab/>
        <w:t>Ostrergarn, 29.6.1850 - Bjuraker, 1.3.1928.</w:t>
      </w:r>
    </w:p>
    <w:p w:rsidR="00FF1E6B" w:rsidRPr="00866304" w:rsidRDefault="00FF1E6B"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eastAsia="it-IT" w:bidi="ar-SA"/>
        </w:rPr>
        <w:t xml:space="preserve">Compositore svedese, studi pianistici al Conservatorio di Stoccolma, allievo di van Boom, si diplomò anche in organo. Studi di composizione a Cophenagen con Gade e a Berlino con Kiel. In cura dal 1880 al 1895, per gravi disturbi nervosi, visse praticamente in ospedale. Passato il peggio, lavorò a Hedvigsfors come pianista e compositore, si trasferì in Norvegia dal 1900 al 1909, nello stesso anno tornò a  Hudiksvall, in Svezia. </w:t>
      </w:r>
      <w:r w:rsidRPr="00866304">
        <w:rPr>
          <w:rStyle w:val="google-src-text1"/>
          <w:rFonts w:ascii="Arial" w:hAnsi="Arial" w:cs="Arial"/>
          <w:color w:val="333399"/>
          <w:lang w:val="it-IT"/>
        </w:rPr>
        <w:t xml:space="preserve">Han uppbar statens tonsättarstipendium mellan </w:t>
      </w:r>
      <w:hyperlink r:id="rId104" w:tooltip="1899" w:history="1">
        <w:r w:rsidRPr="00866304">
          <w:rPr>
            <w:rStyle w:val="Collegamentoipertestuale"/>
            <w:rFonts w:ascii="Arial" w:hAnsi="Arial" w:cs="Arial"/>
            <w:vanish/>
            <w:color w:val="333399"/>
            <w:lang w:val="it-IT"/>
          </w:rPr>
          <w:t>1899</w:t>
        </w:r>
      </w:hyperlink>
      <w:r w:rsidRPr="00866304">
        <w:rPr>
          <w:rStyle w:val="google-src-text1"/>
          <w:rFonts w:ascii="Arial" w:hAnsi="Arial" w:cs="Arial"/>
          <w:color w:val="333399"/>
          <w:lang w:val="it-IT"/>
        </w:rPr>
        <w:t xml:space="preserve"> och </w:t>
      </w:r>
      <w:hyperlink r:id="rId105" w:tooltip="1927" w:history="1">
        <w:r w:rsidRPr="00866304">
          <w:rPr>
            <w:rStyle w:val="Collegamentoipertestuale"/>
            <w:rFonts w:ascii="Arial" w:hAnsi="Arial" w:cs="Arial"/>
            <w:vanish/>
            <w:color w:val="333399"/>
            <w:lang w:val="it-IT"/>
          </w:rPr>
          <w:t>1927</w:t>
        </w:r>
      </w:hyperlink>
      <w:r w:rsidRPr="00866304">
        <w:rPr>
          <w:rStyle w:val="google-src-text1"/>
          <w:rFonts w:ascii="Arial" w:hAnsi="Arial" w:cs="Arial"/>
          <w:color w:val="333399"/>
          <w:lang w:val="it-IT"/>
        </w:rPr>
        <w:t xml:space="preserve"> .</w:t>
      </w:r>
      <w:r w:rsidRPr="00866304">
        <w:rPr>
          <w:rFonts w:ascii="Arial" w:hAnsi="Arial" w:cs="Arial"/>
          <w:color w:val="333399"/>
          <w:lang w:val="it-IT"/>
        </w:rPr>
        <w:t xml:space="preserve">Dal 1899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 xml:space="preserve">al 1927 fu stipendiato dallo Stato e fu membro della Royal Academy of Music dal 1917. Finì la sua vita in </w:t>
      </w:r>
      <w:r w:rsidR="00F1123C" w:rsidRPr="00866304">
        <w:rPr>
          <w:rFonts w:ascii="Arial" w:hAnsi="Arial" w:cs="Arial"/>
          <w:color w:val="333399"/>
          <w:lang w:val="it-IT"/>
        </w:rPr>
        <w:t xml:space="preserve"> </w:t>
      </w:r>
      <w:r w:rsidRPr="00866304">
        <w:rPr>
          <w:rFonts w:ascii="Arial" w:hAnsi="Arial" w:cs="Arial"/>
          <w:color w:val="333399"/>
          <w:lang w:val="it-IT"/>
        </w:rPr>
        <w:t xml:space="preserve">manicomio, destino riservato </w:t>
      </w:r>
      <w:r w:rsidR="00E61B30" w:rsidRPr="00866304">
        <w:rPr>
          <w:rFonts w:ascii="Arial" w:hAnsi="Arial" w:cs="Arial"/>
          <w:color w:val="333399"/>
          <w:lang w:val="it-IT"/>
        </w:rPr>
        <w:t xml:space="preserve">anche </w:t>
      </w:r>
      <w:r w:rsidRPr="00866304">
        <w:rPr>
          <w:rFonts w:ascii="Arial" w:hAnsi="Arial" w:cs="Arial"/>
          <w:color w:val="333399"/>
          <w:lang w:val="it-IT"/>
        </w:rPr>
        <w:t xml:space="preserve">a chi non ha i dovuti riconoscimenti durante la sua vita. </w:t>
      </w:r>
    </w:p>
    <w:p w:rsidR="0064032F" w:rsidRPr="00866304" w:rsidRDefault="00E61B30"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 xml:space="preserve">Violoncello e pf.:   </w:t>
      </w:r>
      <w:r w:rsidR="0064032F" w:rsidRPr="00866304">
        <w:rPr>
          <w:rFonts w:ascii="Arial" w:hAnsi="Arial" w:cs="Arial"/>
          <w:sz w:val="24"/>
          <w:szCs w:val="24"/>
          <w:lang w:val="it-IT" w:eastAsia="it-IT" w:bidi="ar-SA"/>
        </w:rPr>
        <w:t xml:space="preserve">Sonata in Mi-, op. 1 (21'50).   Ljufva minnen 2'05).   </w:t>
      </w:r>
      <w:r w:rsidR="00FF1E6B" w:rsidRPr="00866304">
        <w:rPr>
          <w:rFonts w:ascii="Arial" w:hAnsi="Arial" w:cs="Arial"/>
          <w:sz w:val="24"/>
          <w:szCs w:val="24"/>
          <w:lang w:val="it-IT" w:eastAsia="it-IT" w:bidi="ar-SA"/>
        </w:rPr>
        <w:t>Andante (2’15)</w:t>
      </w:r>
      <w:r w:rsidR="0064032F" w:rsidRPr="00866304">
        <w:rPr>
          <w:rFonts w:ascii="Arial" w:hAnsi="Arial" w:cs="Arial"/>
          <w:sz w:val="24"/>
          <w:szCs w:val="24"/>
          <w:lang w:val="it-IT" w:eastAsia="it-IT" w:bidi="ar-SA"/>
        </w:rPr>
        <w:t>.</w:t>
      </w:r>
    </w:p>
    <w:p w:rsidR="00CA21E2" w:rsidRPr="00866304" w:rsidRDefault="00FF1E6B"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t>Albumblatt (2’45)</w:t>
      </w:r>
      <w:r w:rsidR="00EB39E1" w:rsidRPr="00866304">
        <w:rPr>
          <w:rFonts w:ascii="Arial" w:hAnsi="Arial" w:cs="Arial"/>
          <w:sz w:val="24"/>
          <w:szCs w:val="24"/>
          <w:lang w:val="it-IT" w:eastAsia="it-IT" w:bidi="ar-SA"/>
        </w:rPr>
        <w:t>.</w:t>
      </w:r>
    </w:p>
    <w:p w:rsidR="0064032F" w:rsidRPr="00866304" w:rsidRDefault="0064032F"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HAHN  Reynaldo</w:t>
      </w:r>
      <w:r w:rsidRPr="00866304">
        <w:rPr>
          <w:rFonts w:ascii="Arial" w:hAnsi="Arial" w:cs="Arial"/>
          <w:color w:val="333399"/>
          <w:sz w:val="24"/>
          <w:szCs w:val="24"/>
          <w:u w:val="single"/>
          <w:lang w:val="it-IT"/>
        </w:rPr>
        <w:tab/>
        <w:t>Caracas, 9.8.1875 - Parigi, 27.1.1947.</w:t>
      </w:r>
    </w:p>
    <w:p w:rsidR="006C1701" w:rsidRPr="00866304" w:rsidRDefault="006C1701" w:rsidP="007121F3">
      <w:pPr>
        <w:pStyle w:val="Corpotesto"/>
        <w:tabs>
          <w:tab w:val="decimal" w:pos="0"/>
          <w:tab w:val="left" w:pos="4253"/>
        </w:tabs>
        <w:spacing w:before="120" w:after="0"/>
        <w:jc w:val="left"/>
        <w:rPr>
          <w:rFonts w:ascii="Arial" w:hAnsi="Arial" w:cs="Arial"/>
          <w:color w:val="333399"/>
          <w:lang w:val="fr-FR"/>
        </w:rPr>
      </w:pPr>
      <w:r w:rsidRPr="00866304">
        <w:rPr>
          <w:rFonts w:ascii="Arial" w:hAnsi="Arial" w:cs="Arial"/>
          <w:color w:val="333399"/>
        </w:rPr>
        <w:t xml:space="preserve">Pianista, direttore d’orchestra, critico musicale e compositore. Nato in Venezuela, ma nel 1878,  a 3 anni di età era a Parigi, naturalizzato francese nel 1912. Allievo di Decombes, Dubois, Lavignac, Massenet. Amico di Proust </w:t>
      </w:r>
      <w:r w:rsidR="00F03033">
        <w:rPr>
          <w:rFonts w:ascii="Arial" w:hAnsi="Arial" w:cs="Arial"/>
          <w:color w:val="333399"/>
        </w:rPr>
        <w:t xml:space="preserve">         </w:t>
      </w:r>
      <w:r w:rsidRPr="00866304">
        <w:rPr>
          <w:rFonts w:ascii="Arial" w:hAnsi="Arial" w:cs="Arial"/>
          <w:color w:val="333399"/>
        </w:rPr>
        <w:t>e di Sarah Bernhardt. Molto belli anche i suoi brani vocali. Nel 1945 Direttore all’Opera. Allego un suo pensiero sulla guerra che mi sembra doveroso: “Non potrò mai essere sottomesso al patriottismo esclusivista.</w:t>
      </w:r>
      <w:r w:rsidR="001B6189" w:rsidRPr="00866304">
        <w:rPr>
          <w:rFonts w:ascii="Arial" w:hAnsi="Arial" w:cs="Arial"/>
          <w:color w:val="333399"/>
        </w:rPr>
        <w:t xml:space="preserve"> </w:t>
      </w:r>
      <w:r w:rsidRPr="00866304">
        <w:rPr>
          <w:rFonts w:ascii="Arial" w:hAnsi="Arial" w:cs="Arial"/>
          <w:color w:val="333399"/>
        </w:rPr>
        <w:t xml:space="preserve"> </w:t>
      </w:r>
      <w:r w:rsidR="00F03033">
        <w:rPr>
          <w:rFonts w:ascii="Arial" w:hAnsi="Arial" w:cs="Arial"/>
          <w:color w:val="333399"/>
        </w:rPr>
        <w:t xml:space="preserve">                            </w:t>
      </w:r>
      <w:r w:rsidRPr="00866304">
        <w:rPr>
          <w:rFonts w:ascii="Arial" w:hAnsi="Arial" w:cs="Arial"/>
          <w:color w:val="333399"/>
        </w:rPr>
        <w:t xml:space="preserve">Ho vissuto in Germania e Inghilterra, in Italia e in Russia e in altri paesi. In questi paesi ho amato, sofferto, </w:t>
      </w:r>
      <w:r w:rsidR="00F03033">
        <w:rPr>
          <w:rFonts w:ascii="Arial" w:hAnsi="Arial" w:cs="Arial"/>
          <w:color w:val="333399"/>
        </w:rPr>
        <w:t xml:space="preserve">  </w:t>
      </w:r>
      <w:r w:rsidRPr="00866304">
        <w:rPr>
          <w:rFonts w:ascii="Arial" w:hAnsi="Arial" w:cs="Arial"/>
          <w:color w:val="333399"/>
        </w:rPr>
        <w:t xml:space="preserve">lavorato e pensato e  ho visto e sentito cose ammirabili, che, da un giorno all’altro non possono essere </w:t>
      </w:r>
      <w:r w:rsidR="00F03033">
        <w:rPr>
          <w:rFonts w:ascii="Arial" w:hAnsi="Arial" w:cs="Arial"/>
          <w:color w:val="333399"/>
        </w:rPr>
        <w:t xml:space="preserve">          </w:t>
      </w:r>
      <w:r w:rsidRPr="00866304">
        <w:rPr>
          <w:rFonts w:ascii="Arial" w:hAnsi="Arial" w:cs="Arial"/>
          <w:color w:val="333399"/>
        </w:rPr>
        <w:t xml:space="preserve">dimenticate. Combattere sarà anche un dovere, ma non bisogna dimenticare la grandezza intellettuale dei </w:t>
      </w:r>
      <w:r w:rsidR="00F03033">
        <w:rPr>
          <w:rFonts w:ascii="Arial" w:hAnsi="Arial" w:cs="Arial"/>
          <w:color w:val="333399"/>
        </w:rPr>
        <w:t xml:space="preserve">                 </w:t>
      </w:r>
      <w:r w:rsidRPr="00866304">
        <w:rPr>
          <w:rFonts w:ascii="Arial" w:hAnsi="Arial" w:cs="Arial"/>
          <w:color w:val="333399"/>
        </w:rPr>
        <w:t>“nemici” tedeschi. Se un giorno dovessimo essere nemici dell’Inghilterra, come potrei disprezzare Dickens o Shakespeare.</w:t>
      </w:r>
      <w:r w:rsidR="00F03033">
        <w:rPr>
          <w:rFonts w:ascii="Arial" w:hAnsi="Arial" w:cs="Arial"/>
          <w:color w:val="333399"/>
        </w:rPr>
        <w:t xml:space="preserve"> </w:t>
      </w:r>
      <w:r w:rsidRPr="00866304">
        <w:rPr>
          <w:rFonts w:ascii="Arial" w:hAnsi="Arial" w:cs="Arial"/>
          <w:color w:val="333399"/>
        </w:rPr>
        <w:t xml:space="preserve">Il patriottismo maldestro è veramente nefasto!” Nonostante questo manifesto scritto nei tempi </w:t>
      </w:r>
      <w:r w:rsidR="00F03033">
        <w:rPr>
          <w:rFonts w:ascii="Arial" w:hAnsi="Arial" w:cs="Arial"/>
          <w:color w:val="333399"/>
        </w:rPr>
        <w:t xml:space="preserve">      </w:t>
      </w:r>
      <w:r w:rsidRPr="00866304">
        <w:rPr>
          <w:rFonts w:ascii="Arial" w:hAnsi="Arial" w:cs="Arial"/>
          <w:color w:val="333399"/>
        </w:rPr>
        <w:t xml:space="preserve">della prima guerra mondiale e l’essersi precedentemente schierato dalla parte di Dreyfus, che fu condannato, degradato e condannato ai lavori forzati, ma, a cose fatte, riabilitato, (il colpevole era un suo nobile superiore, oberato da debiti di gioco), Hahn nel 1924 riceve la Legion d’onore. Aggiungo un pensierino personale: </w:t>
      </w:r>
      <w:r w:rsidR="006578E1">
        <w:rPr>
          <w:rFonts w:ascii="Arial" w:hAnsi="Arial" w:cs="Arial"/>
          <w:color w:val="333399"/>
        </w:rPr>
        <w:t xml:space="preserve">                                                       </w:t>
      </w:r>
      <w:r w:rsidRPr="00866304">
        <w:rPr>
          <w:rFonts w:ascii="Arial" w:hAnsi="Arial" w:cs="Arial"/>
          <w:i/>
          <w:color w:val="333399"/>
        </w:rPr>
        <w:t xml:space="preserve">Tutti noi, in particolare ai nostri giorni, impariamo a rispettare il pensiero logico, che è quello che avvantaggia tutti. </w:t>
      </w:r>
      <w:r w:rsidRPr="00866304">
        <w:rPr>
          <w:rFonts w:ascii="Arial" w:hAnsi="Arial" w:cs="Arial"/>
          <w:i/>
          <w:color w:val="333399"/>
          <w:lang w:val="fr-FR"/>
        </w:rPr>
        <w:t>Le insulse baruffe verbali confiniamole all’osteria</w:t>
      </w:r>
      <w:r w:rsidRPr="00866304">
        <w:rPr>
          <w:rFonts w:ascii="Arial" w:hAnsi="Arial" w:cs="Arial"/>
          <w:color w:val="333399"/>
          <w:lang w:val="fr-FR"/>
        </w:rPr>
        <w:t>!</w:t>
      </w:r>
    </w:p>
    <w:p w:rsidR="006C1701" w:rsidRPr="00866304" w:rsidRDefault="00567962" w:rsidP="007121F3">
      <w:pPr>
        <w:pStyle w:val="Corpotesto"/>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Violoncello e pf.:   </w:t>
      </w:r>
      <w:r w:rsidR="006C1701" w:rsidRPr="00866304">
        <w:rPr>
          <w:rFonts w:ascii="Arial" w:hAnsi="Arial" w:cs="Arial"/>
          <w:color w:val="000000"/>
          <w:sz w:val="24"/>
          <w:szCs w:val="24"/>
          <w:lang w:val="fr-FR"/>
        </w:rPr>
        <w:t>Variations chantantes</w:t>
      </w:r>
      <w:r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fr-FR"/>
        </w:rPr>
        <w:t>(1905)</w:t>
      </w:r>
      <w:r w:rsidRPr="00866304">
        <w:rPr>
          <w:rFonts w:ascii="Arial" w:hAnsi="Arial" w:cs="Arial"/>
          <w:color w:val="000000"/>
          <w:sz w:val="24"/>
          <w:szCs w:val="24"/>
          <w:lang w:val="fr-FR"/>
        </w:rPr>
        <w:t>,</w:t>
      </w:r>
      <w:r w:rsidR="006C1701" w:rsidRPr="00866304">
        <w:rPr>
          <w:rFonts w:ascii="Arial" w:hAnsi="Arial" w:cs="Arial"/>
          <w:color w:val="000000"/>
          <w:sz w:val="24"/>
          <w:szCs w:val="24"/>
          <w:lang w:val="fr-FR"/>
        </w:rPr>
        <w:t xml:space="preserve">   Si me vers avaient des ailes</w:t>
      </w:r>
      <w:r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fr-FR"/>
        </w:rPr>
        <w:t>(1’50)</w:t>
      </w:r>
      <w:r w:rsidRPr="00866304">
        <w:rPr>
          <w:rFonts w:ascii="Arial" w:hAnsi="Arial" w:cs="Arial"/>
          <w:color w:val="000000"/>
          <w:sz w:val="24"/>
          <w:szCs w:val="24"/>
          <w:lang w:val="fr-FR"/>
        </w:rPr>
        <w:t>,</w:t>
      </w:r>
      <w:r w:rsidR="006C1701" w:rsidRPr="00866304">
        <w:rPr>
          <w:rFonts w:ascii="Arial" w:hAnsi="Arial" w:cs="Arial"/>
          <w:color w:val="000000"/>
          <w:sz w:val="24"/>
          <w:szCs w:val="24"/>
          <w:lang w:val="fr-FR"/>
        </w:rPr>
        <w:t xml:space="preserve">     </w:t>
      </w:r>
    </w:p>
    <w:p w:rsidR="00567962"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color w:val="000000"/>
          <w:sz w:val="24"/>
          <w:szCs w:val="24"/>
          <w:lang w:val="fr-FR"/>
        </w:rPr>
        <w:t>2 Improvisatios su des airs irlandais (1911).</w:t>
      </w:r>
      <w:r w:rsidR="00567962" w:rsidRPr="00866304">
        <w:rPr>
          <w:rFonts w:ascii="Arial" w:hAnsi="Arial" w:cs="Arial"/>
          <w:color w:val="000000"/>
          <w:sz w:val="24"/>
          <w:szCs w:val="24"/>
          <w:lang w:val="fr-FR"/>
        </w:rPr>
        <w:t xml:space="preserve">   </w:t>
      </w:r>
      <w:r w:rsidRPr="00866304">
        <w:rPr>
          <w:rFonts w:ascii="Arial" w:hAnsi="Arial" w:cs="Arial"/>
          <w:sz w:val="24"/>
          <w:szCs w:val="24"/>
        </w:rPr>
        <w:t xml:space="preserve">Romanza , fl. vl. </w:t>
      </w:r>
      <w:r w:rsidR="00A05C47" w:rsidRPr="00866304">
        <w:rPr>
          <w:rFonts w:ascii="Arial" w:hAnsi="Arial" w:cs="Arial"/>
          <w:sz w:val="24"/>
          <w:szCs w:val="24"/>
        </w:rPr>
        <w:t>vlc.</w:t>
      </w:r>
      <w:r w:rsidRPr="00866304">
        <w:rPr>
          <w:rFonts w:ascii="Arial" w:hAnsi="Arial" w:cs="Arial"/>
          <w:sz w:val="24"/>
          <w:szCs w:val="24"/>
        </w:rPr>
        <w:t xml:space="preserve"> (1939).    </w:t>
      </w:r>
    </w:p>
    <w:p w:rsidR="006C1701" w:rsidRPr="00866304" w:rsidRDefault="005D7EBC"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sz w:val="24"/>
          <w:szCs w:val="24"/>
        </w:rPr>
        <w:t xml:space="preserve">Concerto in La-, </w:t>
      </w:r>
      <w:r w:rsidR="00A05C47" w:rsidRPr="00866304">
        <w:rPr>
          <w:rFonts w:ascii="Arial" w:hAnsi="Arial" w:cs="Arial"/>
          <w:sz w:val="24"/>
          <w:szCs w:val="24"/>
        </w:rPr>
        <w:t>vlc.</w:t>
      </w:r>
      <w:r w:rsidRPr="00866304">
        <w:rPr>
          <w:rFonts w:ascii="Arial" w:hAnsi="Arial" w:cs="Arial"/>
          <w:sz w:val="24"/>
          <w:szCs w:val="24"/>
        </w:rPr>
        <w:t xml:space="preserve"> e orch. (1905).  </w:t>
      </w:r>
      <w:r w:rsidR="006C1701" w:rsidRPr="00866304">
        <w:rPr>
          <w:rFonts w:ascii="Arial" w:hAnsi="Arial" w:cs="Arial"/>
          <w:color w:val="000000"/>
          <w:sz w:val="24"/>
          <w:szCs w:val="24"/>
        </w:rPr>
        <w:t xml:space="preserve">Concerto inachevé, per </w:t>
      </w:r>
      <w:r w:rsidR="00A05C47" w:rsidRPr="00866304">
        <w:rPr>
          <w:rFonts w:ascii="Arial" w:hAnsi="Arial" w:cs="Arial"/>
          <w:color w:val="000000"/>
          <w:sz w:val="24"/>
          <w:szCs w:val="24"/>
        </w:rPr>
        <w:t>vlc.</w:t>
      </w:r>
      <w:r w:rsidR="006C1701" w:rsidRPr="00866304">
        <w:rPr>
          <w:rFonts w:ascii="Arial" w:hAnsi="Arial" w:cs="Arial"/>
          <w:color w:val="000000"/>
          <w:sz w:val="24"/>
          <w:szCs w:val="24"/>
        </w:rPr>
        <w:t xml:space="preserve"> e orch. (postumo, 1955).</w:t>
      </w:r>
    </w:p>
    <w:p w:rsidR="00702839" w:rsidRPr="00866304" w:rsidRDefault="00702839" w:rsidP="007121F3">
      <w:pPr>
        <w:pStyle w:val="Corpotesto"/>
        <w:tabs>
          <w:tab w:val="decimal" w:pos="0"/>
          <w:tab w:val="left" w:pos="4253"/>
        </w:tabs>
        <w:spacing w:before="120" w:after="0"/>
        <w:jc w:val="left"/>
        <w:rPr>
          <w:rFonts w:ascii="Arial" w:hAnsi="Arial" w:cs="Arial"/>
          <w:color w:val="000000"/>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HAIEFF  Alexei</w:t>
      </w:r>
      <w:r w:rsidRPr="00866304">
        <w:rPr>
          <w:rFonts w:ascii="Arial" w:hAnsi="Arial" w:cs="Arial"/>
          <w:color w:val="333399"/>
          <w:sz w:val="24"/>
          <w:szCs w:val="24"/>
          <w:u w:val="single"/>
        </w:rPr>
        <w:tab/>
        <w:t>Blagovshchensk, 25.8.1914 - Roma,1.3.1994.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russo-siberiano, studi a Harbin, in Manciuria. Dal 1931 negli Stati Uniti, studi privati con Schwedoff fino al 1934, dal 1934 al 1938 alla Juilliard School, allievo di R. Goldmark e F. Jacobi, perfezionamento </w:t>
      </w:r>
      <w:r w:rsidRPr="00866304">
        <w:rPr>
          <w:rFonts w:ascii="Arial" w:hAnsi="Arial" w:cs="Arial"/>
          <w:color w:val="333399"/>
        </w:rPr>
        <w:lastRenderedPageBreak/>
        <w:t xml:space="preserve">con N. Boulanger dal 1938 al 1940. Amico di Stravinsky. Cittadino americano dal 1939, nel 1946 premio Guggenheim e nel 1949 vincitore di un secondo Guggenheim e del Premio Roma. Insegnante all’Università di Buffalo. Gli ultimi anni di vita li passò con la moglie in Italia, a Roma, dove l’Accademia Americana, per premio, </w:t>
      </w:r>
      <w:r w:rsidR="00F03033">
        <w:rPr>
          <w:rFonts w:ascii="Arial" w:hAnsi="Arial" w:cs="Arial"/>
          <w:color w:val="333399"/>
        </w:rPr>
        <w:t xml:space="preserve">          </w:t>
      </w:r>
      <w:r w:rsidRPr="00866304">
        <w:rPr>
          <w:rFonts w:ascii="Arial" w:hAnsi="Arial" w:cs="Arial"/>
          <w:color w:val="333399"/>
        </w:rPr>
        <w:t xml:space="preserve">lo aveva ospitato dal 1947 al 1948.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 xml:space="preserve">Sonata, violoncello solo (1963).   Egloga, violoncello e pf. </w:t>
      </w:r>
      <w:r w:rsidRPr="00866304">
        <w:rPr>
          <w:rFonts w:ascii="Arial" w:hAnsi="Arial" w:cs="Arial"/>
          <w:sz w:val="24"/>
          <w:szCs w:val="24"/>
          <w:lang w:val="fr-FR"/>
        </w:rPr>
        <w:t>(1947).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HAINL  Françoise George</w:t>
      </w:r>
      <w:r w:rsidRPr="00866304">
        <w:rPr>
          <w:rFonts w:ascii="Arial" w:hAnsi="Arial" w:cs="Arial"/>
          <w:color w:val="333399"/>
          <w:sz w:val="24"/>
          <w:szCs w:val="24"/>
          <w:u w:val="single"/>
          <w:lang w:val="fr-FR"/>
        </w:rPr>
        <w:tab/>
        <w:t>Issoire, 19.11.1807 - Parigi, 2.6.1873.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direttore d’orchestra francese, allievo di Norblin. Direttore dell’orchestra di Lione, </w:t>
      </w:r>
      <w:r w:rsidR="00F1123C" w:rsidRPr="00866304">
        <w:rPr>
          <w:rFonts w:ascii="Arial" w:hAnsi="Arial" w:cs="Arial"/>
          <w:color w:val="333399"/>
          <w:lang w:val="it-IT"/>
        </w:rPr>
        <w:t xml:space="preserve">                           </w:t>
      </w:r>
      <w:r w:rsidRPr="00866304">
        <w:rPr>
          <w:rFonts w:ascii="Arial" w:hAnsi="Arial" w:cs="Arial"/>
          <w:color w:val="333399"/>
          <w:lang w:val="it-IT"/>
        </w:rPr>
        <w:t>dell’Opera di Parigi, dei concerti per l’Esposizione Universale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Tema originale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   Brani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Fantasia su Guglielmo Tell, op. 8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HALFFTER  Cristobal</w:t>
      </w:r>
      <w:r w:rsidRPr="00866304">
        <w:rPr>
          <w:rFonts w:ascii="Arial" w:hAnsi="Arial" w:cs="Arial"/>
          <w:color w:val="333399"/>
          <w:sz w:val="24"/>
          <w:szCs w:val="24"/>
          <w:u w:val="single"/>
          <w:lang w:val="it-IT"/>
        </w:rPr>
        <w:tab/>
        <w:t>Madrid, 24.3.1930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e direttore d’orchestra spagnolo (nipote di Rodolfo e  Ernesto), allievo di del Campo al Conservatorio di Madrid e perfezionamento con Tansman e Jolivet. Insegnante di Composizione al </w:t>
      </w:r>
      <w:r w:rsidR="00F03033">
        <w:rPr>
          <w:rFonts w:ascii="Arial" w:hAnsi="Arial" w:cs="Arial"/>
          <w:color w:val="333399"/>
          <w:lang w:val="it-IT"/>
        </w:rPr>
        <w:t xml:space="preserve">     </w:t>
      </w:r>
      <w:r w:rsidRPr="00866304">
        <w:rPr>
          <w:rFonts w:ascii="Arial" w:hAnsi="Arial" w:cs="Arial"/>
          <w:color w:val="333399"/>
          <w:lang w:val="it-IT"/>
        </w:rPr>
        <w:t>Conservatorio di Madrid</w:t>
      </w:r>
      <w:r w:rsidR="003B6B0C" w:rsidRPr="00866304">
        <w:rPr>
          <w:rFonts w:ascii="Arial" w:hAnsi="Arial" w:cs="Arial"/>
          <w:color w:val="333399"/>
          <w:lang w:val="it-IT"/>
        </w:rPr>
        <w:t xml:space="preserve"> dal 1961</w:t>
      </w:r>
      <w:r w:rsidRPr="00866304">
        <w:rPr>
          <w:rFonts w:ascii="Arial" w:hAnsi="Arial" w:cs="Arial"/>
          <w:color w:val="333399"/>
          <w:lang w:val="it-IT"/>
        </w:rPr>
        <w:t xml:space="preserve">, Direttore dal 1964 al 1966. </w:t>
      </w:r>
    </w:p>
    <w:p w:rsidR="006C1701" w:rsidRPr="00866304" w:rsidRDefault="00A05C47"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solo: Variazioni sul tema Sacher (1975, 6’).   </w:t>
      </w:r>
      <w:r w:rsidR="006C1701" w:rsidRPr="00866304">
        <w:rPr>
          <w:rFonts w:ascii="Arial" w:hAnsi="Arial" w:cs="Arial"/>
          <w:color w:val="000000"/>
          <w:sz w:val="24"/>
          <w:szCs w:val="24"/>
        </w:rPr>
        <w:t>Lament of a wounder bird (2000, 20’).</w:t>
      </w:r>
    </w:p>
    <w:p w:rsidR="006C1701" w:rsidRPr="00866304" w:rsidRDefault="00E6273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Fandango, 8 violoncelli (1989, 17’).   </w:t>
      </w:r>
      <w:r w:rsidR="006C1701" w:rsidRPr="00866304">
        <w:rPr>
          <w:rFonts w:ascii="Arial" w:hAnsi="Arial" w:cs="Arial"/>
          <w:color w:val="000000"/>
          <w:sz w:val="24"/>
          <w:szCs w:val="24"/>
          <w:lang w:val="it-IT"/>
        </w:rPr>
        <w:t xml:space="preserve">Attendite, 8 violoncelli (2003, 25’30).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Style w:val="piecedata1"/>
          <w:bCs/>
          <w:sz w:val="24"/>
          <w:szCs w:val="24"/>
          <w:lang w:val="fr-FR"/>
        </w:rPr>
        <w:t xml:space="preserve">Klagelie eines verwundeten Vogels (2000, 18’45).   </w:t>
      </w:r>
      <w:r w:rsidR="00E6273B" w:rsidRPr="00866304">
        <w:rPr>
          <w:rStyle w:val="piecedata1"/>
          <w:bCs/>
          <w:sz w:val="24"/>
          <w:szCs w:val="24"/>
          <w:lang w:val="it-IT"/>
        </w:rPr>
        <w:t xml:space="preserve">1° </w:t>
      </w:r>
      <w:r w:rsidRPr="00866304">
        <w:rPr>
          <w:rFonts w:ascii="Arial" w:hAnsi="Arial" w:cs="Arial"/>
          <w:color w:val="000000"/>
          <w:sz w:val="24"/>
          <w:szCs w:val="24"/>
          <w:lang w:val="it-IT"/>
        </w:rPr>
        <w:t>Concerto</w:t>
      </w:r>
      <w:r w:rsidR="00E6273B"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(1974, 31’).   </w:t>
      </w:r>
    </w:p>
    <w:p w:rsidR="006C1701" w:rsidRPr="00866304" w:rsidRDefault="003B6B0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Concerto, “</w:t>
      </w:r>
      <w:r w:rsidR="006C1701" w:rsidRPr="00866304">
        <w:rPr>
          <w:rFonts w:ascii="Arial" w:hAnsi="Arial" w:cs="Arial"/>
          <w:color w:val="000000"/>
          <w:sz w:val="24"/>
          <w:szCs w:val="24"/>
          <w:lang w:val="it-IT"/>
        </w:rPr>
        <w:t xml:space="preserve">No queda </w:t>
      </w:r>
      <w:r w:rsidRPr="00866304">
        <w:rPr>
          <w:rFonts w:ascii="Arial" w:hAnsi="Arial" w:cs="Arial"/>
          <w:color w:val="000000"/>
          <w:sz w:val="24"/>
          <w:szCs w:val="24"/>
          <w:lang w:val="it-IT"/>
        </w:rPr>
        <w:t xml:space="preserve">mas </w:t>
      </w:r>
      <w:r w:rsidR="006C1701" w:rsidRPr="00866304">
        <w:rPr>
          <w:rFonts w:ascii="Arial" w:hAnsi="Arial" w:cs="Arial"/>
          <w:color w:val="000000"/>
          <w:sz w:val="24"/>
          <w:szCs w:val="24"/>
          <w:lang w:val="it-IT"/>
        </w:rPr>
        <w:t>que el silencio</w:t>
      </w:r>
      <w:r w:rsidR="00E94155"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orch. (1985, 12’).</w:t>
      </w:r>
    </w:p>
    <w:p w:rsidR="00EE0F78" w:rsidRPr="00866304" w:rsidRDefault="00EE0F78" w:rsidP="007121F3">
      <w:pPr>
        <w:pStyle w:val="Corpotesto"/>
        <w:tabs>
          <w:tab w:val="decimal" w:pos="0"/>
          <w:tab w:val="left" w:pos="4253"/>
        </w:tabs>
        <w:spacing w:before="120" w:after="0"/>
        <w:jc w:val="left"/>
        <w:rPr>
          <w:rFonts w:ascii="Arial" w:hAnsi="Arial" w:cs="Arial"/>
          <w:color w:val="333399"/>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HALFFTER  Ernesto</w:t>
      </w:r>
      <w:r w:rsidRPr="00866304">
        <w:rPr>
          <w:rFonts w:ascii="Arial" w:hAnsi="Arial" w:cs="Arial"/>
          <w:color w:val="333399"/>
          <w:sz w:val="24"/>
          <w:szCs w:val="24"/>
          <w:u w:val="single"/>
        </w:rPr>
        <w:tab/>
        <w:t>Madrid 16.1.1905 - Madrid, 5.7.1989.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spagnolo, allievo di De Falla. A 20 anni direttore dell’orchestra e Direttore del Conservatorio di </w:t>
      </w:r>
      <w:r w:rsidR="00F1123C" w:rsidRPr="00866304">
        <w:rPr>
          <w:rFonts w:ascii="Arial" w:hAnsi="Arial" w:cs="Arial"/>
          <w:color w:val="333399"/>
        </w:rPr>
        <w:t xml:space="preserve">          </w:t>
      </w:r>
      <w:r w:rsidRPr="00866304">
        <w:rPr>
          <w:rFonts w:ascii="Arial" w:hAnsi="Arial" w:cs="Arial"/>
          <w:color w:val="333399"/>
        </w:rPr>
        <w:t>Siviglia. All’inizio della guerra civile si trasferì in Portogallo.</w:t>
      </w:r>
    </w:p>
    <w:p w:rsidR="00EE0F78"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pf.:   Canzone e Pastorella (1933, 4’25),   </w:t>
      </w:r>
      <w:r w:rsidR="00560966" w:rsidRPr="00866304">
        <w:rPr>
          <w:rFonts w:ascii="Arial" w:hAnsi="Arial" w:cs="Arial"/>
          <w:color w:val="000000"/>
          <w:sz w:val="24"/>
          <w:szCs w:val="24"/>
          <w:lang w:val="it-IT"/>
        </w:rPr>
        <w:t xml:space="preserve">Preludio (4’55), </w:t>
      </w:r>
      <w:r w:rsidR="00EE0F78"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Fantaisie espagnole (1952).</w:t>
      </w:r>
      <w:r w:rsidR="00560966"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Sinfonietta, violoncello, vl. ctb. orch. (1925).</w:t>
      </w:r>
    </w:p>
    <w:p w:rsidR="00EE0F78" w:rsidRPr="00866304" w:rsidRDefault="00EE0F78"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HALFFTER  Rodolfo</w:t>
      </w:r>
      <w:r w:rsidRPr="00866304">
        <w:rPr>
          <w:rFonts w:ascii="Arial" w:hAnsi="Arial" w:cs="Arial"/>
          <w:color w:val="333399"/>
          <w:sz w:val="24"/>
          <w:szCs w:val="24"/>
          <w:u w:val="single"/>
        </w:rPr>
        <w:tab/>
        <w:t>Madrid, 30.10.1900 - Mexico City, 14.10.1987.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Fratello del precedente, autodidatta con consigli di De Falla. Dopo la guerra civile prese la cittadinanza </w:t>
      </w:r>
      <w:r w:rsidR="00F03033">
        <w:rPr>
          <w:rFonts w:ascii="Arial" w:hAnsi="Arial" w:cs="Arial"/>
          <w:color w:val="333399"/>
        </w:rPr>
        <w:t xml:space="preserve">  </w:t>
      </w:r>
      <w:r w:rsidRPr="00866304">
        <w:rPr>
          <w:rFonts w:ascii="Arial" w:hAnsi="Arial" w:cs="Arial"/>
          <w:color w:val="333399"/>
        </w:rPr>
        <w:t>messicana. Insegnante al Conservatorio di Città del Messico.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op. 26,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(1960, 14’20).   Sinfonietta in Re,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 ctb. orch. (1925).</w:t>
      </w:r>
    </w:p>
    <w:p w:rsidR="00E94155" w:rsidRPr="00866304" w:rsidRDefault="00E94155"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HALL  LEWIS  Robert</w:t>
      </w:r>
      <w:r w:rsidRPr="00866304">
        <w:rPr>
          <w:rFonts w:ascii="Arial" w:hAnsi="Arial" w:cs="Arial"/>
          <w:color w:val="333399"/>
          <w:sz w:val="24"/>
          <w:szCs w:val="24"/>
          <w:u w:val="single"/>
        </w:rPr>
        <w:tab/>
        <w:t>Portland, 22.4.1926 -  Baltimora, 22.3.1996.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e direttore d’orchestra americano, studi alla Eastmann School con B. Rogers. </w:t>
      </w:r>
      <w:r w:rsidR="00F1123C" w:rsidRPr="00866304">
        <w:rPr>
          <w:rFonts w:ascii="Arial" w:hAnsi="Arial" w:cs="Arial"/>
          <w:color w:val="333399"/>
          <w:lang w:val="it-IT"/>
        </w:rPr>
        <w:t xml:space="preserve"> </w:t>
      </w:r>
      <w:r w:rsidRPr="00866304">
        <w:rPr>
          <w:rFonts w:ascii="Arial" w:hAnsi="Arial" w:cs="Arial"/>
          <w:color w:val="333399"/>
          <w:lang w:val="it-IT"/>
        </w:rPr>
        <w:t>Perfezionamento con N. Boulanger e H. E. Apostel. Insegnante di composizione al Peabody Institute.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Fantasiemusik,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(1985, 13’).   Combinazioni IV, </w:t>
      </w:r>
      <w:r w:rsidR="00A05C47" w:rsidRPr="00866304">
        <w:rPr>
          <w:rFonts w:ascii="Arial" w:hAnsi="Arial" w:cs="Arial"/>
          <w:sz w:val="24"/>
          <w:szCs w:val="24"/>
          <w:lang w:val="it-IT"/>
        </w:rPr>
        <w:t>vlc.</w:t>
      </w:r>
      <w:r w:rsidRPr="00866304">
        <w:rPr>
          <w:rFonts w:ascii="Arial" w:hAnsi="Arial" w:cs="Arial"/>
          <w:sz w:val="24"/>
          <w:szCs w:val="24"/>
          <w:lang w:val="it-IT"/>
        </w:rPr>
        <w:t xml:space="preserve"> pf. (17’40).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 due VI, per </w:t>
      </w:r>
      <w:r w:rsidR="00A05C47" w:rsidRPr="00866304">
        <w:rPr>
          <w:rFonts w:ascii="Arial" w:hAnsi="Arial" w:cs="Arial"/>
          <w:sz w:val="24"/>
          <w:szCs w:val="24"/>
          <w:lang w:val="it-IT"/>
        </w:rPr>
        <w:t>vlc.</w:t>
      </w:r>
      <w:r w:rsidRPr="00866304">
        <w:rPr>
          <w:rFonts w:ascii="Arial" w:hAnsi="Arial" w:cs="Arial"/>
          <w:sz w:val="24"/>
          <w:szCs w:val="24"/>
          <w:lang w:val="it-IT"/>
        </w:rPr>
        <w:t xml:space="preserve"> e perc.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HALLER  Hermann</w:t>
      </w:r>
      <w:r w:rsidRPr="00866304">
        <w:rPr>
          <w:rFonts w:ascii="Arial" w:hAnsi="Arial" w:cs="Arial"/>
          <w:color w:val="333399"/>
          <w:sz w:val="24"/>
          <w:szCs w:val="24"/>
          <w:u w:val="single"/>
          <w:lang w:val="it-IT"/>
        </w:rPr>
        <w:tab/>
        <w:t>Burgdorf, 9.6.1914 - 2002.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Insegnante e compositore svizzero, allievo di Andrae e Muller. Perfezionamento con N. Boulanger.</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archi (1946).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HALLGRIMSSON  Haflidi</w:t>
      </w:r>
      <w:r w:rsidRPr="00866304">
        <w:rPr>
          <w:rFonts w:ascii="Arial" w:hAnsi="Arial" w:cs="Arial"/>
          <w:color w:val="333399"/>
          <w:sz w:val="24"/>
          <w:szCs w:val="24"/>
          <w:u w:val="single"/>
          <w:lang w:val="it-IT"/>
        </w:rPr>
        <w:tab/>
        <w:t>Akureyri, 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e pittore islandese. Studi di violoncello a Reykjavik, Santa Cecilia e Alla Royal Acadedemy di Londra. Studi di composizione con Bush e P. M. Davies. Si stabilì in Scozia come violoncellista </w:t>
      </w:r>
      <w:r w:rsidR="00F1123C" w:rsidRPr="00866304">
        <w:rPr>
          <w:rFonts w:ascii="Arial" w:hAnsi="Arial" w:cs="Arial"/>
          <w:color w:val="333399"/>
          <w:lang w:val="it-IT"/>
        </w:rPr>
        <w:t xml:space="preserve">           </w:t>
      </w:r>
      <w:r w:rsidRPr="00866304">
        <w:rPr>
          <w:rFonts w:ascii="Arial" w:hAnsi="Arial" w:cs="Arial"/>
          <w:color w:val="333399"/>
          <w:lang w:val="it-IT"/>
        </w:rPr>
        <w:t>alla Scottish Chamber Orchestra. Nonostante la buona fama come violoncellista, dal 1983 si dedicò alla sola composizione.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Solitaire, violoncello solo (1969, 13’45).   1° Verse, violoncello e fl. (1975).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Herma, concerto per violoncello e archi (1995, 20’10).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op. 30 (2003, 24’50).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Style w:val="google-src-text1"/>
          <w:rFonts w:ascii="Arial" w:hAnsi="Arial" w:cs="Arial"/>
          <w:color w:val="2C2C2C"/>
          <w:lang w:val="it-IT"/>
        </w:rPr>
        <w:t>Recent years have seen an ever-increasing amount of interest in Hallgrímsson's music, with a number of significant performances, and the release of a number of portrait CDs featuring his choral music, orchestral music, chamber works and keyboard music.</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HAMERICH  Asger</w:t>
      </w:r>
      <w:r w:rsidRPr="00866304">
        <w:rPr>
          <w:rFonts w:ascii="Arial" w:hAnsi="Arial" w:cs="Arial"/>
          <w:color w:val="333399"/>
          <w:sz w:val="24"/>
          <w:szCs w:val="24"/>
          <w:u w:val="single"/>
          <w:lang w:val="it-IT"/>
        </w:rPr>
        <w:tab/>
        <w:t>Frederiksberg, 8.4.1843 - ivi, 13.7.1923.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danese, allievo di Hartmann e Gade, Haberbier, a Parigi con Bulow e Berlioz. </w:t>
      </w:r>
      <w:r w:rsidR="00F1123C" w:rsidRPr="00866304">
        <w:rPr>
          <w:rFonts w:ascii="Arial" w:hAnsi="Arial" w:cs="Arial"/>
          <w:color w:val="333399"/>
          <w:lang w:val="it-IT"/>
        </w:rPr>
        <w:t xml:space="preserve">                                          </w:t>
      </w:r>
      <w:r w:rsidRPr="00866304">
        <w:rPr>
          <w:rFonts w:ascii="Arial" w:hAnsi="Arial" w:cs="Arial"/>
          <w:color w:val="333399"/>
          <w:lang w:val="it-IT"/>
        </w:rPr>
        <w:t xml:space="preserve">Amico di H.C. Andersen. Nel 1869 fu in Italia e a Vienna. Nel 1871 si trasferì negli Stati Uniti, e su suggerimento </w:t>
      </w:r>
      <w:r w:rsidR="00F1123C" w:rsidRPr="00866304">
        <w:rPr>
          <w:rFonts w:ascii="Arial" w:hAnsi="Arial" w:cs="Arial"/>
          <w:color w:val="333399"/>
          <w:lang w:val="it-IT"/>
        </w:rPr>
        <w:t xml:space="preserve">           </w:t>
      </w:r>
      <w:r w:rsidRPr="00866304">
        <w:rPr>
          <w:rFonts w:ascii="Arial" w:hAnsi="Arial" w:cs="Arial"/>
          <w:color w:val="333399"/>
          <w:lang w:val="it-IT"/>
        </w:rPr>
        <w:t xml:space="preserve">di Tchaikovsky fu nominato </w:t>
      </w:r>
      <w:r w:rsidR="006578E1">
        <w:rPr>
          <w:rFonts w:ascii="Arial" w:hAnsi="Arial" w:cs="Arial"/>
          <w:color w:val="333399"/>
          <w:lang w:val="it-IT"/>
        </w:rPr>
        <w:t>D</w:t>
      </w:r>
      <w:r w:rsidRPr="00866304">
        <w:rPr>
          <w:rFonts w:ascii="Arial" w:hAnsi="Arial" w:cs="Arial"/>
          <w:color w:val="333399"/>
          <w:lang w:val="it-IT"/>
        </w:rPr>
        <w:t xml:space="preserve">irettore del Conservatorio Peabody di Baltimora, nel 1898 tornò in Danimarca, con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 xml:space="preserve">la moglie, pianista americana. In vita era considerato uno dei migliori compositori danesi, superato solo da Gade. </w:t>
      </w:r>
      <w:r w:rsidR="00F1123C" w:rsidRPr="00866304">
        <w:rPr>
          <w:rFonts w:ascii="Arial" w:hAnsi="Arial" w:cs="Arial"/>
          <w:color w:val="333399"/>
          <w:lang w:val="it-IT"/>
        </w:rPr>
        <w:t xml:space="preserve">           </w:t>
      </w:r>
      <w:r w:rsidRPr="00866304">
        <w:rPr>
          <w:rFonts w:ascii="Arial" w:hAnsi="Arial" w:cs="Arial"/>
          <w:color w:val="333399"/>
          <w:lang w:val="it-IT"/>
        </w:rPr>
        <w:t>Il figlio Ebbe</w:t>
      </w:r>
      <w:r w:rsidR="006578E1">
        <w:rPr>
          <w:rFonts w:ascii="Arial" w:hAnsi="Arial" w:cs="Arial"/>
          <w:color w:val="333399"/>
          <w:lang w:val="it-IT"/>
        </w:rPr>
        <w:t>,</w:t>
      </w:r>
      <w:r w:rsidRPr="00866304">
        <w:rPr>
          <w:rFonts w:ascii="Arial" w:hAnsi="Arial" w:cs="Arial"/>
          <w:color w:val="333399"/>
          <w:lang w:val="it-IT"/>
        </w:rPr>
        <w:t xml:space="preserve"> fu direttore d’orchestra e la figlia Valdis</w:t>
      </w:r>
      <w:r w:rsidR="006578E1">
        <w:rPr>
          <w:rFonts w:ascii="Arial" w:hAnsi="Arial" w:cs="Arial"/>
          <w:color w:val="333399"/>
          <w:lang w:val="it-IT"/>
        </w:rPr>
        <w:t>,</w:t>
      </w:r>
      <w:r w:rsidRPr="00866304">
        <w:rPr>
          <w:rFonts w:ascii="Arial" w:hAnsi="Arial" w:cs="Arial"/>
          <w:color w:val="333399"/>
          <w:lang w:val="it-IT"/>
        </w:rPr>
        <w:t xml:space="preserve"> cantante lirica.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romanza,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27 (1878, 6’).   Fantasia per violoncello e orch.</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HAMILTON  Iain</w:t>
      </w:r>
      <w:r w:rsidRPr="00866304">
        <w:rPr>
          <w:rFonts w:ascii="Arial" w:hAnsi="Arial" w:cs="Arial"/>
          <w:color w:val="333399"/>
          <w:sz w:val="24"/>
          <w:szCs w:val="24"/>
          <w:u w:val="single"/>
        </w:rPr>
        <w:tab/>
        <w:t>Glasgow, 6.6.1922 - Londra, 21.7.2000.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scozzese, studi alla Mill Hill School e alla Royal Academy di Londra, allievo di Craxston </w:t>
      </w:r>
      <w:r w:rsidR="001B6189" w:rsidRPr="00866304">
        <w:rPr>
          <w:rFonts w:ascii="Arial" w:hAnsi="Arial" w:cs="Arial"/>
          <w:color w:val="333399"/>
        </w:rPr>
        <w:t xml:space="preserve">  </w:t>
      </w:r>
      <w:r w:rsidR="00F1123C" w:rsidRPr="00866304">
        <w:rPr>
          <w:rFonts w:ascii="Arial" w:hAnsi="Arial" w:cs="Arial"/>
          <w:color w:val="333399"/>
        </w:rPr>
        <w:t xml:space="preserve">          </w:t>
      </w:r>
      <w:r w:rsidRPr="00866304">
        <w:rPr>
          <w:rFonts w:ascii="Arial" w:hAnsi="Arial" w:cs="Arial"/>
          <w:color w:val="333399"/>
        </w:rPr>
        <w:t xml:space="preserve">e Alwyn. Dal 1952 al 1958 lavorò al Morley College e all’Università di Londra, dal 1958 al 1960 alla BBC. </w:t>
      </w:r>
      <w:r w:rsidR="00F1123C" w:rsidRPr="00866304">
        <w:rPr>
          <w:rFonts w:ascii="Arial" w:hAnsi="Arial" w:cs="Arial"/>
          <w:color w:val="333399"/>
        </w:rPr>
        <w:t xml:space="preserve">                        </w:t>
      </w:r>
      <w:r w:rsidRPr="00866304">
        <w:rPr>
          <w:rFonts w:ascii="Arial" w:hAnsi="Arial" w:cs="Arial"/>
          <w:color w:val="333399"/>
        </w:rPr>
        <w:t xml:space="preserve">Dal 1961 al 1981 si stabilì negli Stati Uniti, insegnante alla Duke University nella North Carolina e a Tanglewood. </w:t>
      </w:r>
      <w:r w:rsidR="001B6189" w:rsidRPr="00866304">
        <w:rPr>
          <w:rFonts w:ascii="Arial" w:hAnsi="Arial" w:cs="Arial"/>
          <w:color w:val="333399"/>
        </w:rPr>
        <w:t xml:space="preserve">    </w:t>
      </w:r>
      <w:r w:rsidRPr="00866304">
        <w:rPr>
          <w:rFonts w:ascii="Arial" w:hAnsi="Arial" w:cs="Arial"/>
          <w:color w:val="333399"/>
        </w:rPr>
        <w:t xml:space="preserve">La sua produzione spazia in quasi tutti i generi musicali, dalle quattro Sinfonie alle forme brevi. </w:t>
      </w:r>
      <w:r w:rsidR="00F1123C" w:rsidRPr="00866304">
        <w:rPr>
          <w:rFonts w:ascii="Arial" w:hAnsi="Arial" w:cs="Arial"/>
          <w:color w:val="333399"/>
        </w:rPr>
        <w:t xml:space="preserve">                                 </w:t>
      </w:r>
      <w:r w:rsidRPr="00866304">
        <w:rPr>
          <w:rFonts w:ascii="Arial" w:hAnsi="Arial" w:cs="Arial"/>
          <w:color w:val="333399"/>
        </w:rPr>
        <w:t>Vincitore di numerosi premi e di importanti riconoscimenti.</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iCs/>
          <w:sz w:val="24"/>
          <w:szCs w:val="24"/>
        </w:rPr>
        <w:t xml:space="preserve">1a Sonata per violoncello e pf. op. 39.   2a Sonata per violoncello e pf. </w:t>
      </w:r>
      <w:r w:rsidRPr="00866304">
        <w:rPr>
          <w:rFonts w:ascii="Arial" w:hAnsi="Arial" w:cs="Arial"/>
          <w:sz w:val="24"/>
          <w:szCs w:val="24"/>
        </w:rPr>
        <w:t>(1974, 16’).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733968" w:rsidRPr="00866304" w:rsidRDefault="00733968"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HANDEL Giorgio Federico</w:t>
      </w:r>
      <w:r w:rsidRPr="00866304">
        <w:rPr>
          <w:rFonts w:ascii="Arial" w:hAnsi="Arial" w:cs="Arial"/>
          <w:color w:val="333399"/>
          <w:sz w:val="24"/>
          <w:szCs w:val="24"/>
          <w:u w:val="single"/>
        </w:rPr>
        <w:tab/>
        <w:t>Halle, 23.11.1685 - Londra, 14.4.1759.</w:t>
      </w:r>
    </w:p>
    <w:p w:rsidR="00733968" w:rsidRPr="00866304" w:rsidRDefault="00733968"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Grande compositore tedesco, coetaneo di J. S. Bach e Domenico Scarlatti. Per maggiori informazioni sull'autore </w:t>
      </w:r>
      <w:r w:rsidR="00F1123C" w:rsidRPr="00866304">
        <w:rPr>
          <w:rFonts w:ascii="Arial" w:hAnsi="Arial" w:cs="Arial"/>
          <w:color w:val="333399"/>
        </w:rPr>
        <w:t xml:space="preserve"> </w:t>
      </w:r>
      <w:r w:rsidRPr="00866304">
        <w:rPr>
          <w:rFonts w:ascii="Arial" w:hAnsi="Arial" w:cs="Arial"/>
          <w:color w:val="333399"/>
        </w:rPr>
        <w:t>vedi “Passeggiando con la Musica”, scaricabile gratuitamente dal sito: mariodemolli.com</w:t>
      </w:r>
    </w:p>
    <w:p w:rsidR="00733968" w:rsidRPr="00866304" w:rsidRDefault="0073396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Lied per 2 violoncelli.   Sonata in Re-, Hwv 360, vlc. pf. (6’).   </w:t>
      </w:r>
    </w:p>
    <w:p w:rsidR="00733968" w:rsidRPr="00866304" w:rsidRDefault="0073396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in Re, Hwv 362, vlc. pf. (9’45).   Sonata in Sol, Hwv 365, vlc. pf. (29’).   </w:t>
      </w:r>
    </w:p>
    <w:p w:rsidR="00733968" w:rsidRPr="00866304" w:rsidRDefault="0073396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in Re-, Hwv 367a, vlc. pf. (12’30).   Sonata in Do, Hwv 369, vlc. pf. (6’30).   </w:t>
      </w:r>
    </w:p>
    <w:p w:rsidR="00733968" w:rsidRPr="00866304" w:rsidRDefault="0073396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Fa, Hwv 377, vlc. pf. (5’50).   Sonata in Re per vlc. solo.    Sonata in Re per fl. e vlc.</w:t>
      </w:r>
    </w:p>
    <w:p w:rsidR="00733968" w:rsidRPr="00866304" w:rsidRDefault="00733968"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HANUS  Jan</w:t>
      </w:r>
      <w:r w:rsidRPr="00866304">
        <w:rPr>
          <w:rFonts w:ascii="Arial" w:hAnsi="Arial" w:cs="Arial"/>
          <w:color w:val="333399"/>
          <w:sz w:val="24"/>
          <w:szCs w:val="24"/>
          <w:u w:val="single"/>
          <w:lang w:val="it-IT"/>
        </w:rPr>
        <w:tab/>
        <w:t>Praga, 2.5.1915 - Praga, 30.7.2004.</w:t>
      </w:r>
    </w:p>
    <w:p w:rsidR="00AB4112" w:rsidRPr="00866304" w:rsidRDefault="00AB4112"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céco, direttore d’orchestra, giornalista e redattore alla Supraphon. Allievo privato di Otakar e al Conservatorio di Praga studi con Drégrova, Jeremias, Dedecek e Karel. </w:t>
      </w:r>
    </w:p>
    <w:p w:rsidR="00AB4112" w:rsidRPr="00866304" w:rsidRDefault="00AB411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Dyptych per violoncello solo op. 115 (1989, 10’).   </w:t>
      </w:r>
    </w:p>
    <w:p w:rsidR="00C82775" w:rsidRPr="00866304" w:rsidRDefault="00C8277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Thoughtful Divertimento, op. 82, per 2 violoncelli (1974, 12’).</w:t>
      </w:r>
    </w:p>
    <w:p w:rsidR="00C82775" w:rsidRPr="00866304" w:rsidRDefault="00C8277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vanish/>
          <w:sz w:val="24"/>
          <w:szCs w:val="24"/>
          <w:lang w:val="it-IT"/>
        </w:rPr>
        <w:t>Petr a Lucie.I. suita z baletu Othello, op.Tajemný trubač.Concerto doppio pro hoboj, harfu a orchestr, op.</w:t>
      </w:r>
      <w:r w:rsidRPr="00866304">
        <w:rPr>
          <w:rFonts w:ascii="Arial" w:hAnsi="Arial" w:cs="Arial"/>
          <w:sz w:val="24"/>
          <w:szCs w:val="24"/>
          <w:lang w:val="it-IT"/>
        </w:rPr>
        <w:t xml:space="preserve">Sonata-Rapsodia, </w:t>
      </w:r>
      <w:r w:rsidR="00A05C47" w:rsidRPr="00866304">
        <w:rPr>
          <w:rFonts w:ascii="Arial" w:hAnsi="Arial" w:cs="Arial"/>
          <w:sz w:val="24"/>
          <w:szCs w:val="24"/>
          <w:lang w:val="it-IT"/>
        </w:rPr>
        <w:t>vlc.</w:t>
      </w:r>
      <w:r w:rsidRPr="00866304">
        <w:rPr>
          <w:rFonts w:ascii="Arial" w:hAnsi="Arial" w:cs="Arial"/>
          <w:sz w:val="24"/>
          <w:szCs w:val="24"/>
          <w:lang w:val="it-IT"/>
        </w:rPr>
        <w:t xml:space="preserve"> pf. op. </w:t>
      </w:r>
      <w:r w:rsidRPr="00866304">
        <w:rPr>
          <w:rFonts w:ascii="Arial" w:hAnsi="Arial" w:cs="Arial"/>
          <w:vanish/>
          <w:sz w:val="24"/>
          <w:szCs w:val="24"/>
          <w:lang w:val="it-IT"/>
        </w:rPr>
        <w:t>9 (1941) 23'</w:t>
      </w:r>
      <w:r w:rsidRPr="00866304">
        <w:rPr>
          <w:rFonts w:ascii="Arial" w:hAnsi="Arial" w:cs="Arial"/>
          <w:sz w:val="24"/>
          <w:szCs w:val="24"/>
          <w:lang w:val="it-IT"/>
        </w:rPr>
        <w:t xml:space="preserve">9 (1941, 23').   </w:t>
      </w:r>
    </w:p>
    <w:p w:rsidR="00AB4112" w:rsidRPr="00866304" w:rsidRDefault="00AB411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vanish/>
          <w:sz w:val="24"/>
          <w:szCs w:val="24"/>
          <w:lang w:val="it-IT"/>
        </w:rPr>
        <w:t>Musica concertante pro violoncello a klavír, dechové a bicí nástroje, op.</w:t>
      </w:r>
      <w:r w:rsidRPr="00866304">
        <w:rPr>
          <w:rFonts w:ascii="Arial" w:hAnsi="Arial" w:cs="Arial"/>
          <w:sz w:val="24"/>
          <w:szCs w:val="24"/>
          <w:lang w:val="it-IT"/>
        </w:rPr>
        <w:t xml:space="preserve">Musica concertante, </w:t>
      </w:r>
      <w:r w:rsidR="00A05C47" w:rsidRPr="00866304">
        <w:rPr>
          <w:rFonts w:ascii="Arial" w:hAnsi="Arial" w:cs="Arial"/>
          <w:sz w:val="24"/>
          <w:szCs w:val="24"/>
          <w:lang w:val="it-IT"/>
        </w:rPr>
        <w:t>vlc.</w:t>
      </w:r>
      <w:r w:rsidRPr="00866304">
        <w:rPr>
          <w:rFonts w:ascii="Arial" w:hAnsi="Arial" w:cs="Arial"/>
          <w:sz w:val="24"/>
          <w:szCs w:val="24"/>
          <w:lang w:val="it-IT"/>
        </w:rPr>
        <w:t xml:space="preserve"> pf. ottoni e perc. op. </w:t>
      </w:r>
      <w:r w:rsidRPr="00866304">
        <w:rPr>
          <w:rFonts w:ascii="Arial" w:hAnsi="Arial" w:cs="Arial"/>
          <w:vanish/>
          <w:sz w:val="24"/>
          <w:szCs w:val="24"/>
          <w:lang w:val="it-IT"/>
        </w:rPr>
        <w:t>67 (1969-70), ČHF, o Panton 21'</w:t>
      </w:r>
      <w:r w:rsidRPr="00866304">
        <w:rPr>
          <w:rFonts w:ascii="Arial" w:hAnsi="Arial" w:cs="Arial"/>
          <w:sz w:val="24"/>
          <w:szCs w:val="24"/>
          <w:lang w:val="it-IT"/>
        </w:rPr>
        <w:t xml:space="preserve"> 67 (1970, 21’).</w:t>
      </w:r>
    </w:p>
    <w:p w:rsidR="00AB4112" w:rsidRPr="00866304" w:rsidRDefault="00AB411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vanish/>
          <w:sz w:val="24"/>
          <w:szCs w:val="24"/>
          <w:lang w:val="it-IT"/>
        </w:rPr>
        <w:t>Concerto grosso pro velký dechový orchestr, op.Pražská nokturna (Notturni di Praga) pro komorní orchestr, op.Passacaglia concertante pro dvě violoncella, celestu a komorní smyčce, op.</w:t>
      </w:r>
      <w:r w:rsidRPr="00866304">
        <w:rPr>
          <w:rFonts w:ascii="Arial" w:hAnsi="Arial" w:cs="Arial"/>
          <w:sz w:val="24"/>
          <w:szCs w:val="24"/>
          <w:lang w:val="it-IT"/>
        </w:rPr>
        <w:t xml:space="preserve">Passacaglia concertante, 2 violoncelli, celesta e archi, op. </w:t>
      </w:r>
      <w:r w:rsidRPr="00866304">
        <w:rPr>
          <w:rFonts w:ascii="Arial" w:hAnsi="Arial" w:cs="Arial"/>
          <w:vanish/>
          <w:sz w:val="24"/>
          <w:szCs w:val="24"/>
          <w:lang w:val="it-IT"/>
        </w:rPr>
        <w:t>102 (1984-5), ČHF 13'</w:t>
      </w:r>
      <w:r w:rsidRPr="00866304">
        <w:rPr>
          <w:rFonts w:ascii="Arial" w:hAnsi="Arial" w:cs="Arial"/>
          <w:sz w:val="24"/>
          <w:szCs w:val="24"/>
          <w:lang w:val="it-IT"/>
        </w:rPr>
        <w:t>102 (1985, 13’).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HARBISON   John</w:t>
      </w:r>
      <w:r w:rsidRPr="00866304">
        <w:rPr>
          <w:rFonts w:ascii="Arial" w:hAnsi="Arial" w:cs="Arial"/>
          <w:color w:val="333399"/>
          <w:sz w:val="24"/>
          <w:szCs w:val="24"/>
          <w:u w:val="single"/>
          <w:lang w:val="it-IT"/>
        </w:rPr>
        <w:tab/>
        <w:t>Orange, 20.12.1938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americano, studi a Harward e Princeton con Piston e Sessions. Insegnante all’Università </w:t>
      </w:r>
      <w:r w:rsidR="00F1123C" w:rsidRPr="00866304">
        <w:rPr>
          <w:rFonts w:ascii="Arial" w:hAnsi="Arial" w:cs="Arial"/>
          <w:color w:val="333399"/>
          <w:lang w:val="it-IT"/>
        </w:rPr>
        <w:t xml:space="preserve">              </w:t>
      </w:r>
      <w:r w:rsidRPr="00866304">
        <w:rPr>
          <w:rFonts w:ascii="Arial" w:hAnsi="Arial" w:cs="Arial"/>
          <w:color w:val="333399"/>
          <w:lang w:val="it-IT"/>
        </w:rPr>
        <w:t>di Boston e al Massachusset Institute. Premio Pulitzer nel 1987.</w:t>
      </w:r>
    </w:p>
    <w:p w:rsidR="006C1701" w:rsidRPr="00866304" w:rsidRDefault="00940032"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Suite, violoncello solo, op. 87 (1993, 8’</w:t>
      </w:r>
      <w:r w:rsidR="00FE5F4E" w:rsidRPr="00866304">
        <w:rPr>
          <w:rFonts w:ascii="Arial" w:hAnsi="Arial" w:cs="Arial"/>
          <w:color w:val="000000"/>
          <w:sz w:val="24"/>
          <w:szCs w:val="24"/>
          <w:lang w:val="it-IT"/>
        </w:rPr>
        <w:t>40</w:t>
      </w:r>
      <w:r w:rsidRPr="00866304">
        <w:rPr>
          <w:rFonts w:ascii="Arial" w:hAnsi="Arial" w:cs="Arial"/>
          <w:color w:val="000000"/>
          <w:sz w:val="24"/>
          <w:szCs w:val="24"/>
          <w:lang w:val="it-IT"/>
        </w:rPr>
        <w:t xml:space="preserve">).   </w:t>
      </w:r>
      <w:r w:rsidRPr="00866304">
        <w:rPr>
          <w:rFonts w:ascii="Arial" w:eastAsia="Arial Unicode MS" w:hAnsi="Arial" w:cs="Arial"/>
          <w:sz w:val="24"/>
          <w:szCs w:val="24"/>
          <w:lang w:val="it-IT"/>
        </w:rPr>
        <w:t xml:space="preserve">Andante con moto, </w:t>
      </w:r>
      <w:r w:rsidR="00A05C47" w:rsidRPr="00866304">
        <w:rPr>
          <w:rFonts w:ascii="Arial" w:eastAsia="Arial Unicode MS" w:hAnsi="Arial" w:cs="Arial"/>
          <w:sz w:val="24"/>
          <w:szCs w:val="24"/>
          <w:lang w:val="it-IT"/>
        </w:rPr>
        <w:t>vlc.</w:t>
      </w:r>
      <w:r w:rsidRPr="00866304">
        <w:rPr>
          <w:rFonts w:ascii="Arial" w:eastAsia="Arial Unicode MS" w:hAnsi="Arial" w:cs="Arial"/>
          <w:sz w:val="24"/>
          <w:szCs w:val="24"/>
          <w:lang w:val="it-IT"/>
        </w:rPr>
        <w:t xml:space="preserve"> pf. </w:t>
      </w:r>
      <w:r w:rsidRPr="00866304">
        <w:rPr>
          <w:rFonts w:ascii="Arial" w:eastAsia="Arial Unicode MS" w:hAnsi="Arial" w:cs="Arial"/>
          <w:sz w:val="24"/>
          <w:szCs w:val="24"/>
        </w:rPr>
        <w:t xml:space="preserve">(1955).   </w:t>
      </w:r>
    </w:p>
    <w:p w:rsidR="00940032" w:rsidRPr="00866304" w:rsidRDefault="00940032" w:rsidP="007121F3">
      <w:pPr>
        <w:tabs>
          <w:tab w:val="decimal" w:pos="0"/>
          <w:tab w:val="left" w:pos="4253"/>
        </w:tabs>
        <w:spacing w:before="120" w:after="0"/>
        <w:jc w:val="left"/>
        <w:rPr>
          <w:rFonts w:ascii="Arial" w:eastAsia="Arial Unicode MS" w:hAnsi="Arial" w:cs="Arial"/>
          <w:sz w:val="24"/>
          <w:szCs w:val="24"/>
        </w:rPr>
      </w:pPr>
      <w:r w:rsidRPr="00866304">
        <w:rPr>
          <w:rFonts w:ascii="Arial" w:eastAsia="Arial Unicode MS" w:hAnsi="Arial" w:cs="Arial"/>
          <w:sz w:val="24"/>
          <w:szCs w:val="24"/>
        </w:rPr>
        <w:t xml:space="preserve">Bermuda Triangle, </w:t>
      </w:r>
      <w:r w:rsidR="00A05C47" w:rsidRPr="00866304">
        <w:rPr>
          <w:rFonts w:ascii="Arial" w:eastAsia="Arial Unicode MS" w:hAnsi="Arial" w:cs="Arial"/>
          <w:sz w:val="24"/>
          <w:szCs w:val="24"/>
        </w:rPr>
        <w:t>vlc.</w:t>
      </w:r>
      <w:r w:rsidRPr="00866304">
        <w:rPr>
          <w:rFonts w:ascii="Arial" w:eastAsia="Arial Unicode MS" w:hAnsi="Arial" w:cs="Arial"/>
          <w:sz w:val="24"/>
          <w:szCs w:val="24"/>
        </w:rPr>
        <w:t xml:space="preserve"> sax ten. org. (1970, 7’45).   Deep Dances, </w:t>
      </w:r>
      <w:r w:rsidR="00A05C47" w:rsidRPr="00866304">
        <w:rPr>
          <w:rFonts w:ascii="Arial" w:eastAsia="Arial Unicode MS" w:hAnsi="Arial" w:cs="Arial"/>
          <w:sz w:val="24"/>
          <w:szCs w:val="24"/>
        </w:rPr>
        <w:t>vlc.</w:t>
      </w:r>
      <w:r w:rsidRPr="00866304">
        <w:rPr>
          <w:rFonts w:ascii="Arial" w:eastAsia="Arial Unicode MS" w:hAnsi="Arial" w:cs="Arial"/>
          <w:sz w:val="24"/>
          <w:szCs w:val="24"/>
        </w:rPr>
        <w:t xml:space="preserve"> ctb. (2006, 5’).</w:t>
      </w:r>
    </w:p>
    <w:p w:rsidR="002B3C68" w:rsidRPr="00866304" w:rsidRDefault="00940032" w:rsidP="007121F3">
      <w:pPr>
        <w:tabs>
          <w:tab w:val="decimal" w:pos="0"/>
          <w:tab w:val="left" w:pos="4253"/>
        </w:tabs>
        <w:spacing w:before="120" w:after="0"/>
        <w:jc w:val="left"/>
        <w:rPr>
          <w:rFonts w:ascii="Arial" w:eastAsia="Arial Unicode MS" w:hAnsi="Arial" w:cs="Arial"/>
          <w:sz w:val="24"/>
          <w:szCs w:val="24"/>
        </w:rPr>
      </w:pPr>
      <w:r w:rsidRPr="00866304">
        <w:rPr>
          <w:rFonts w:ascii="Arial" w:eastAsia="Arial Unicode MS" w:hAnsi="Arial" w:cs="Arial"/>
          <w:sz w:val="24"/>
          <w:szCs w:val="24"/>
        </w:rPr>
        <w:t xml:space="preserve">Abu Ghraib, </w:t>
      </w:r>
      <w:r w:rsidR="00A05C47" w:rsidRPr="00866304">
        <w:rPr>
          <w:rFonts w:ascii="Arial" w:eastAsia="Arial Unicode MS" w:hAnsi="Arial" w:cs="Arial"/>
          <w:sz w:val="24"/>
          <w:szCs w:val="24"/>
        </w:rPr>
        <w:t>vlc.</w:t>
      </w:r>
      <w:r w:rsidRPr="00866304">
        <w:rPr>
          <w:rFonts w:ascii="Arial" w:eastAsia="Arial Unicode MS" w:hAnsi="Arial" w:cs="Arial"/>
          <w:sz w:val="24"/>
          <w:szCs w:val="24"/>
        </w:rPr>
        <w:t xml:space="preserve"> pf. (2006, 14’50).   Concerto, </w:t>
      </w:r>
      <w:r w:rsidR="00A05C47" w:rsidRPr="00866304">
        <w:rPr>
          <w:rFonts w:ascii="Arial" w:eastAsia="Arial Unicode MS" w:hAnsi="Arial" w:cs="Arial"/>
          <w:sz w:val="24"/>
          <w:szCs w:val="24"/>
        </w:rPr>
        <w:t>vlc.</w:t>
      </w:r>
      <w:r w:rsidRPr="00866304">
        <w:rPr>
          <w:rFonts w:ascii="Arial" w:eastAsia="Arial Unicode MS" w:hAnsi="Arial" w:cs="Arial"/>
          <w:sz w:val="24"/>
          <w:szCs w:val="24"/>
        </w:rPr>
        <w:t xml:space="preserve"> e orch. (1993, 22’</w:t>
      </w:r>
      <w:r w:rsidR="000C1099" w:rsidRPr="00866304">
        <w:rPr>
          <w:rFonts w:ascii="Arial" w:eastAsia="Arial Unicode MS" w:hAnsi="Arial" w:cs="Arial"/>
          <w:sz w:val="24"/>
          <w:szCs w:val="24"/>
        </w:rPr>
        <w:t>3</w:t>
      </w:r>
      <w:r w:rsidRPr="00866304">
        <w:rPr>
          <w:rFonts w:ascii="Arial" w:eastAsia="Arial Unicode MS" w:hAnsi="Arial" w:cs="Arial"/>
          <w:sz w:val="24"/>
          <w:szCs w:val="24"/>
        </w:rPr>
        <w:t>5).</w:t>
      </w:r>
    </w:p>
    <w:p w:rsidR="002B3C68" w:rsidRPr="00866304" w:rsidRDefault="002B3C68" w:rsidP="007121F3">
      <w:pPr>
        <w:tabs>
          <w:tab w:val="decimal" w:pos="0"/>
          <w:tab w:val="left" w:pos="4253"/>
        </w:tabs>
        <w:spacing w:before="120" w:after="0"/>
        <w:jc w:val="left"/>
        <w:rPr>
          <w:rFonts w:ascii="Arial" w:hAnsi="Arial" w:cs="Arial"/>
          <w:iCs/>
          <w:sz w:val="24"/>
          <w:szCs w:val="24"/>
          <w:lang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HARRIS  Leroy</w:t>
      </w:r>
      <w:r w:rsidRPr="00866304">
        <w:rPr>
          <w:rFonts w:ascii="Arial" w:hAnsi="Arial" w:cs="Arial"/>
          <w:color w:val="333399"/>
          <w:sz w:val="24"/>
          <w:szCs w:val="24"/>
          <w:u w:val="single"/>
        </w:rPr>
        <w:tab/>
        <w:t>Chandler, 12.11.1898 - Santa Monica 1.10.1979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Perfezionamento a Parigi con N. Boulanger. Insegnante di composizione a Princeton, Juilliard, </w:t>
      </w:r>
      <w:r w:rsidR="00F1123C" w:rsidRPr="00866304">
        <w:rPr>
          <w:rFonts w:ascii="Arial" w:hAnsi="Arial" w:cs="Arial"/>
          <w:color w:val="333399"/>
        </w:rPr>
        <w:t xml:space="preserve">     </w:t>
      </w:r>
      <w:r w:rsidRPr="00866304">
        <w:rPr>
          <w:rFonts w:ascii="Arial" w:hAnsi="Arial" w:cs="Arial"/>
          <w:color w:val="333399"/>
        </w:rPr>
        <w:t xml:space="preserve">Cornell Univ.,Colorado, Utah, Peabody di Nashville, Pensylvania, Illinois, Indiana. Los Angeles. La moglie, </w:t>
      </w:r>
      <w:r w:rsidR="00F1123C" w:rsidRPr="00866304">
        <w:rPr>
          <w:rFonts w:ascii="Arial" w:hAnsi="Arial" w:cs="Arial"/>
          <w:color w:val="333399"/>
        </w:rPr>
        <w:t xml:space="preserve">            </w:t>
      </w:r>
      <w:r w:rsidRPr="00866304">
        <w:rPr>
          <w:rFonts w:ascii="Arial" w:hAnsi="Arial" w:cs="Arial"/>
          <w:color w:val="333399"/>
        </w:rPr>
        <w:t xml:space="preserve">pianista, è stata spesso interprete delle pagine pianistiche con orchestra, che lui dirigeva. Lauree h.c.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Duo per violoncello e pf. (1975, 14’).   Trio, pf.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(1933).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HARRISON  Lou</w:t>
      </w:r>
      <w:r w:rsidRPr="00866304">
        <w:rPr>
          <w:rFonts w:ascii="Arial" w:hAnsi="Arial" w:cs="Arial"/>
          <w:color w:val="333399"/>
          <w:sz w:val="24"/>
          <w:szCs w:val="24"/>
          <w:u w:val="single"/>
          <w:lang w:val="it-IT"/>
        </w:rPr>
        <w:tab/>
        <w:t>Portland, 14.5.1917 - Lafayette, 2.2.2003.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statunitense, allievo di Schoenberg. Insegnante e critico musicale. Premio Guggenheim.</w:t>
      </w:r>
    </w:p>
    <w:p w:rsidR="00E30848"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arpa (19</w:t>
      </w:r>
      <w:r w:rsidR="00391E58" w:rsidRPr="00866304">
        <w:rPr>
          <w:rFonts w:ascii="Arial" w:hAnsi="Arial" w:cs="Arial"/>
          <w:color w:val="000000"/>
          <w:sz w:val="24"/>
          <w:szCs w:val="24"/>
          <w:lang w:val="it-IT"/>
        </w:rPr>
        <w:t>49, 10’05</w:t>
      </w:r>
      <w:r w:rsidRPr="00866304">
        <w:rPr>
          <w:rFonts w:ascii="Arial" w:hAnsi="Arial" w:cs="Arial"/>
          <w:color w:val="000000"/>
          <w:sz w:val="24"/>
          <w:szCs w:val="24"/>
          <w:lang w:val="it-IT"/>
        </w:rPr>
        <w:t xml:space="preserve">).   </w:t>
      </w:r>
      <w:r w:rsidR="00E30848" w:rsidRPr="00866304">
        <w:rPr>
          <w:rFonts w:ascii="Arial" w:hAnsi="Arial" w:cs="Arial"/>
          <w:color w:val="000000"/>
          <w:sz w:val="24"/>
          <w:szCs w:val="24"/>
          <w:lang w:val="it-IT"/>
        </w:rPr>
        <w:t>Suite per violoncello e pf. (8’10).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Notturno per 2 violoncelli e orch. (1951).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HARSANYI  Tibor</w:t>
      </w:r>
      <w:r w:rsidRPr="00866304">
        <w:rPr>
          <w:rFonts w:ascii="Arial" w:hAnsi="Arial" w:cs="Arial"/>
          <w:color w:val="333399"/>
          <w:sz w:val="24"/>
          <w:szCs w:val="24"/>
          <w:u w:val="single"/>
        </w:rPr>
        <w:tab/>
        <w:t>Nagykaniza, 27.6.1898 - Parigi, 19.9.1954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compositore e direttore d’orchestra ungherese naturalizzato francese. Allievo di Kovacs e Kodaly, </w:t>
      </w:r>
      <w:r w:rsidR="001B6189" w:rsidRPr="00866304">
        <w:rPr>
          <w:rFonts w:ascii="Arial" w:hAnsi="Arial" w:cs="Arial"/>
          <w:color w:val="333399"/>
        </w:rPr>
        <w:t xml:space="preserve">       </w:t>
      </w:r>
      <w:r w:rsidR="00F1123C" w:rsidRPr="00866304">
        <w:rPr>
          <w:rFonts w:ascii="Arial" w:hAnsi="Arial" w:cs="Arial"/>
          <w:color w:val="333399"/>
        </w:rPr>
        <w:t xml:space="preserve">          </w:t>
      </w:r>
      <w:r w:rsidRPr="00866304">
        <w:rPr>
          <w:rFonts w:ascii="Arial" w:hAnsi="Arial" w:cs="Arial"/>
          <w:color w:val="333399"/>
        </w:rPr>
        <w:t xml:space="preserve">sa sfruttare con maestria le possibilità dei singoli strumenti. Formò con altri musicisti originari dell’Europa </w:t>
      </w:r>
      <w:r w:rsidR="00F03033">
        <w:rPr>
          <w:rFonts w:ascii="Arial" w:hAnsi="Arial" w:cs="Arial"/>
          <w:color w:val="333399"/>
        </w:rPr>
        <w:t xml:space="preserve">             </w:t>
      </w:r>
      <w:r w:rsidRPr="00866304">
        <w:rPr>
          <w:rFonts w:ascii="Arial" w:hAnsi="Arial" w:cs="Arial"/>
          <w:color w:val="333399"/>
        </w:rPr>
        <w:t xml:space="preserve">centrale </w:t>
      </w:r>
      <w:r w:rsidR="00F1123C" w:rsidRPr="00866304">
        <w:rPr>
          <w:rFonts w:ascii="Arial" w:hAnsi="Arial" w:cs="Arial"/>
          <w:color w:val="333399"/>
        </w:rPr>
        <w:t xml:space="preserve">             </w:t>
      </w:r>
      <w:r w:rsidRPr="00866304">
        <w:rPr>
          <w:rFonts w:ascii="Arial" w:hAnsi="Arial" w:cs="Arial"/>
          <w:color w:val="333399"/>
        </w:rPr>
        <w:t>la “Scuola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Duo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(1926).   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w:t>
      </w:r>
      <w:r w:rsidRPr="00866304">
        <w:rPr>
          <w:rFonts w:ascii="Arial" w:hAnsi="Arial" w:cs="Arial"/>
          <w:color w:val="000000"/>
          <w:sz w:val="24"/>
          <w:szCs w:val="24"/>
        </w:rPr>
        <w:t xml:space="preserve">(1928).   Blues, </w:t>
      </w:r>
      <w:r w:rsidR="00A05C47" w:rsidRPr="00866304">
        <w:rPr>
          <w:rFonts w:ascii="Arial" w:hAnsi="Arial" w:cs="Arial"/>
          <w:color w:val="000000"/>
          <w:sz w:val="24"/>
          <w:szCs w:val="24"/>
        </w:rPr>
        <w:t>vlc.</w:t>
      </w:r>
      <w:r w:rsidRPr="00866304">
        <w:rPr>
          <w:rFonts w:ascii="Arial" w:hAnsi="Arial" w:cs="Arial"/>
          <w:color w:val="000000"/>
          <w:sz w:val="24"/>
          <w:szCs w:val="24"/>
        </w:rPr>
        <w:t xml:space="preserve"> e pf. (2’).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Aria, Cadenza e Rondò per violoncello e orch (o pf. -1930).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HARTIG  Heinz Friederich</w:t>
      </w:r>
      <w:r w:rsidRPr="00866304">
        <w:rPr>
          <w:rFonts w:ascii="Arial" w:hAnsi="Arial" w:cs="Arial"/>
          <w:color w:val="333399"/>
          <w:sz w:val="24"/>
          <w:szCs w:val="24"/>
          <w:u w:val="single"/>
        </w:rPr>
        <w:tab/>
        <w:t>Kassel, 10.9.1907 - Berlino, 16.9.1969.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clavicembalista e didatta tedesco, Insegnante dal 1948 alla Hochschule di Berlino e Direttore alla facoltà di Musica dell’Università. Amico e collaboratore di Boris Blacher. Tra i suoi allievi: Domeniconi e Pfrengle.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Composizione per due, op. 47, </w:t>
      </w:r>
      <w:r w:rsidR="00A05C47" w:rsidRPr="00866304">
        <w:rPr>
          <w:rFonts w:ascii="Arial" w:hAnsi="Arial" w:cs="Arial"/>
          <w:sz w:val="24"/>
          <w:szCs w:val="24"/>
          <w:lang w:val="it-IT"/>
        </w:rPr>
        <w:t>vlc.</w:t>
      </w:r>
      <w:r w:rsidRPr="00866304">
        <w:rPr>
          <w:rFonts w:ascii="Arial" w:hAnsi="Arial" w:cs="Arial"/>
          <w:sz w:val="24"/>
          <w:szCs w:val="24"/>
          <w:lang w:val="it-IT"/>
        </w:rPr>
        <w:t xml:space="preserve"> pf. (1969).</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HARTKE  Stephen</w:t>
      </w:r>
      <w:r w:rsidRPr="00866304">
        <w:rPr>
          <w:rFonts w:ascii="Arial" w:hAnsi="Arial" w:cs="Arial"/>
          <w:color w:val="333399"/>
          <w:sz w:val="24"/>
          <w:szCs w:val="24"/>
          <w:u w:val="single"/>
          <w:lang w:val="it-IT"/>
        </w:rPr>
        <w:tab/>
        <w:t>Orange, 6.7.1952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statunitense, allievo di M. Miley (pf.), studi di composizione nelle Università di Yale, Pennsylvania e California, allievo di Balada e Rochberg. Dal 1984 insegnante all’Università di San Paolo,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 xml:space="preserve">Brasile. Dal 1987 alla Thornton School of Music e all’Università della California. </w:t>
      </w:r>
      <w:r w:rsidR="00F1123C" w:rsidRPr="00866304">
        <w:rPr>
          <w:rFonts w:ascii="Arial" w:hAnsi="Arial" w:cs="Arial"/>
          <w:color w:val="333399"/>
          <w:lang w:val="it-IT"/>
        </w:rPr>
        <w:t xml:space="preserve">                                                      </w:t>
      </w:r>
      <w:r w:rsidRPr="00866304">
        <w:rPr>
          <w:rFonts w:ascii="Arial" w:hAnsi="Arial" w:cs="Arial"/>
          <w:color w:val="333399"/>
          <w:lang w:val="it-IT"/>
        </w:rPr>
        <w:t>Residenza a Glendale, in California. Vincitore di numerosi premi e riconoscimenti.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“Night Rubrics”, fantasia per violoncello solo (1990).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HARTKNOCH  Karl</w:t>
      </w:r>
      <w:r w:rsidRPr="00866304">
        <w:rPr>
          <w:rFonts w:ascii="Arial" w:hAnsi="Arial" w:cs="Arial"/>
          <w:color w:val="333399"/>
          <w:sz w:val="24"/>
          <w:szCs w:val="24"/>
          <w:u w:val="single"/>
          <w:lang w:val="it-IT"/>
        </w:rPr>
        <w:tab/>
        <w:t>Riga, 1795 - Mosca, 1834.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tedesco, allievo di Hummel. Trovò fortuna a Pietroburgo come insegnante dei nobili, </w:t>
      </w:r>
      <w:r w:rsidR="001B6189" w:rsidRPr="00866304">
        <w:rPr>
          <w:rFonts w:ascii="Arial" w:hAnsi="Arial" w:cs="Arial"/>
          <w:color w:val="333399"/>
          <w:lang w:val="it-IT"/>
        </w:rPr>
        <w:t xml:space="preserve">    </w:t>
      </w:r>
      <w:r w:rsidR="00F1123C" w:rsidRPr="00866304">
        <w:rPr>
          <w:rFonts w:ascii="Arial" w:hAnsi="Arial" w:cs="Arial"/>
          <w:color w:val="333399"/>
          <w:lang w:val="it-IT"/>
        </w:rPr>
        <w:t xml:space="preserve">            </w:t>
      </w:r>
      <w:r w:rsidRPr="00866304">
        <w:rPr>
          <w:rFonts w:ascii="Arial" w:hAnsi="Arial" w:cs="Arial"/>
          <w:color w:val="333399"/>
          <w:lang w:val="it-IT"/>
        </w:rPr>
        <w:t>nel 1828 fu alla corte dell’Imperatrice Fe</w:t>
      </w:r>
      <w:r w:rsidR="00F1123C" w:rsidRPr="00866304">
        <w:rPr>
          <w:rFonts w:ascii="Arial" w:hAnsi="Arial" w:cs="Arial"/>
          <w:color w:val="333399"/>
          <w:lang w:val="it-IT"/>
        </w:rPr>
        <w:t>d</w:t>
      </w:r>
      <w:r w:rsidRPr="00866304">
        <w:rPr>
          <w:rFonts w:ascii="Arial" w:hAnsi="Arial" w:cs="Arial"/>
          <w:color w:val="333399"/>
          <w:lang w:val="it-IT"/>
        </w:rPr>
        <w:t xml:space="preserve">orovna.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Grande Fantasia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HARTMANN  Emil</w:t>
      </w:r>
      <w:r w:rsidRPr="00866304">
        <w:rPr>
          <w:rFonts w:ascii="Arial" w:hAnsi="Arial" w:cs="Arial"/>
          <w:color w:val="333399"/>
          <w:sz w:val="24"/>
          <w:szCs w:val="24"/>
          <w:u w:val="single"/>
          <w:lang w:val="it-IT"/>
        </w:rPr>
        <w:tab/>
      </w:r>
      <w:r w:rsidR="00CC16B4" w:rsidRPr="00866304">
        <w:rPr>
          <w:rFonts w:ascii="Arial" w:hAnsi="Arial" w:cs="Arial"/>
          <w:color w:val="333399"/>
          <w:sz w:val="24"/>
          <w:szCs w:val="24"/>
          <w:u w:val="single"/>
          <w:lang w:val="it-IT"/>
        </w:rPr>
        <w:t>C</w:t>
      </w:r>
      <w:r w:rsidRPr="00866304">
        <w:rPr>
          <w:rFonts w:ascii="Arial" w:hAnsi="Arial" w:cs="Arial"/>
          <w:color w:val="333399"/>
          <w:sz w:val="24"/>
          <w:szCs w:val="24"/>
          <w:u w:val="single"/>
          <w:lang w:val="it-IT"/>
        </w:rPr>
        <w:t>openhagen, 21.2.1836 - ivi, 18.7.1898.</w:t>
      </w:r>
    </w:p>
    <w:p w:rsidR="00CC16B4" w:rsidRPr="00866304" w:rsidRDefault="00CC16B4"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Compositore danese, figlio di Johann Peter che gli diede una buona educazione musicale, continuata all’Università</w:t>
      </w:r>
      <w:r w:rsidR="001026DD" w:rsidRPr="00866304">
        <w:rPr>
          <w:rFonts w:ascii="Arial" w:eastAsia="Arial Unicode MS" w:hAnsi="Arial" w:cs="Arial"/>
          <w:color w:val="333399"/>
          <w:lang w:val="it-IT"/>
        </w:rPr>
        <w:t>.</w:t>
      </w:r>
      <w:r w:rsidR="001026DD" w:rsidRPr="00866304">
        <w:rPr>
          <w:rFonts w:ascii="Arial" w:hAnsi="Arial" w:cs="Arial"/>
          <w:color w:val="333399"/>
          <w:lang w:val="it-IT"/>
        </w:rPr>
        <w:t xml:space="preserve"> </w:t>
      </w:r>
      <w:r w:rsidR="001026DD" w:rsidRPr="00866304">
        <w:rPr>
          <w:rFonts w:ascii="Arial" w:eastAsia="Arial Unicode MS" w:hAnsi="Arial" w:cs="Arial"/>
          <w:color w:val="333399"/>
          <w:lang w:val="it-IT"/>
        </w:rPr>
        <w:t>In seguito si perfezionò a Lipsia</w:t>
      </w:r>
      <w:r w:rsidR="001026DD" w:rsidRPr="00866304">
        <w:rPr>
          <w:rFonts w:ascii="Arial" w:hAnsi="Arial" w:cs="Arial"/>
          <w:color w:val="333399"/>
          <w:lang w:val="it-IT"/>
        </w:rPr>
        <w:t xml:space="preserve"> </w:t>
      </w:r>
      <w:r w:rsidR="00E84296" w:rsidRPr="00866304">
        <w:rPr>
          <w:rFonts w:ascii="Arial" w:hAnsi="Arial" w:cs="Arial"/>
          <w:color w:val="333399"/>
          <w:lang w:val="it-IT"/>
        </w:rPr>
        <w:t xml:space="preserve">con </w:t>
      </w:r>
      <w:r w:rsidR="001026DD" w:rsidRPr="00866304">
        <w:rPr>
          <w:rFonts w:ascii="Arial" w:hAnsi="Arial" w:cs="Arial"/>
          <w:color w:val="333399"/>
          <w:lang w:val="it-IT"/>
        </w:rPr>
        <w:t xml:space="preserve">N. Gade e </w:t>
      </w:r>
      <w:r w:rsidR="00E84296" w:rsidRPr="00866304">
        <w:rPr>
          <w:rFonts w:ascii="Arial" w:hAnsi="Arial" w:cs="Arial"/>
          <w:color w:val="333399"/>
          <w:lang w:val="it-IT"/>
        </w:rPr>
        <w:t xml:space="preserve">fu </w:t>
      </w:r>
      <w:r w:rsidR="001026DD" w:rsidRPr="00866304">
        <w:rPr>
          <w:rFonts w:ascii="Arial" w:hAnsi="Arial" w:cs="Arial"/>
          <w:color w:val="333399"/>
          <w:lang w:val="it-IT"/>
        </w:rPr>
        <w:t>suo successore nella direzione della Musikforeningen</w:t>
      </w:r>
      <w:r w:rsidRPr="00866304">
        <w:rPr>
          <w:rFonts w:ascii="Arial" w:eastAsia="Arial Unicode MS" w:hAnsi="Arial" w:cs="Arial"/>
          <w:color w:val="333399"/>
          <w:lang w:val="it-IT"/>
        </w:rPr>
        <w:t>.</w:t>
      </w:r>
      <w:r w:rsidR="00B11570">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Al ritorno fu organista alla Chiesa di San Giovanni e alla Cappella del Palazzo di Christianborg.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de-DE"/>
        </w:rPr>
      </w:pPr>
      <w:r w:rsidRPr="00866304">
        <w:rPr>
          <w:rFonts w:ascii="Arial" w:hAnsi="Arial" w:cs="Arial"/>
          <w:color w:val="000000"/>
          <w:sz w:val="24"/>
          <w:szCs w:val="24"/>
          <w:lang w:val="de-DE"/>
        </w:rPr>
        <w:t>Concerto in Re-, op. 26 per violoncello e orch. (1879, 18’45).</w:t>
      </w:r>
    </w:p>
    <w:p w:rsidR="009F7731" w:rsidRPr="00866304" w:rsidRDefault="009F7731" w:rsidP="007121F3">
      <w:pPr>
        <w:tabs>
          <w:tab w:val="decimal" w:pos="0"/>
          <w:tab w:val="left" w:pos="4253"/>
        </w:tabs>
        <w:spacing w:before="120" w:after="0"/>
        <w:jc w:val="left"/>
        <w:rPr>
          <w:rFonts w:ascii="Arial" w:hAnsi="Arial" w:cs="Arial"/>
          <w:color w:val="000000"/>
          <w:sz w:val="24"/>
          <w:szCs w:val="24"/>
          <w:lang w:val="de-DE"/>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HARTMANN  Thomas</w:t>
      </w:r>
      <w:r w:rsidRPr="00866304">
        <w:rPr>
          <w:rFonts w:ascii="Arial" w:hAnsi="Arial" w:cs="Arial"/>
          <w:color w:val="333399"/>
          <w:sz w:val="24"/>
          <w:szCs w:val="24"/>
          <w:u w:val="single"/>
        </w:rPr>
        <w:tab/>
        <w:t>Khorusevka, 21.9.1886 - Princeton, 26.3.1956.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ucraino, allievo di Taneev, Arenskij e  Essipova. Dal 1951 a New York.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(1942).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(1935).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HARTY  Herbert Hamilton Sir</w:t>
      </w:r>
      <w:r w:rsidRPr="00866304">
        <w:rPr>
          <w:rFonts w:ascii="Arial" w:hAnsi="Arial" w:cs="Arial"/>
          <w:color w:val="333399"/>
          <w:sz w:val="24"/>
          <w:szCs w:val="24"/>
          <w:u w:val="single"/>
        </w:rPr>
        <w:tab/>
        <w:t>Hillsborough, 4.12.1879 - Hove, 19.2.1941.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irlandese, allievo di Esposito. Molti i concerti in patria e all’estero, numerose </w:t>
      </w:r>
      <w:r w:rsidR="00F1123C" w:rsidRPr="00866304">
        <w:rPr>
          <w:rFonts w:ascii="Arial" w:hAnsi="Arial" w:cs="Arial"/>
          <w:color w:val="333399"/>
          <w:lang w:val="it-IT"/>
        </w:rPr>
        <w:t xml:space="preserve">          </w:t>
      </w:r>
      <w:r w:rsidRPr="00866304">
        <w:rPr>
          <w:rFonts w:ascii="Arial" w:hAnsi="Arial" w:cs="Arial"/>
          <w:color w:val="333399"/>
          <w:lang w:val="it-IT"/>
        </w:rPr>
        <w:t>le onorificenze. Baronetto nel 1925. Famosissimo il suo brano: Danny Boy “Londonderry Air”.</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violoncello e pf. (1928).   Romanza e Scherzo,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op. 8.</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Sonata in Re,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w:t>
      </w:r>
      <w:r w:rsidRPr="00866304">
        <w:rPr>
          <w:rFonts w:ascii="Arial" w:hAnsi="Arial" w:cs="Arial"/>
          <w:color w:val="000000"/>
          <w:sz w:val="24"/>
          <w:szCs w:val="24"/>
        </w:rPr>
        <w:t xml:space="preserve">Waldestille,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   Schmetterling,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993"/>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HARTZELL  Eugene</w:t>
      </w:r>
      <w:r w:rsidRPr="00866304">
        <w:rPr>
          <w:rFonts w:ascii="Arial" w:hAnsi="Arial" w:cs="Arial"/>
          <w:color w:val="333399"/>
          <w:sz w:val="24"/>
          <w:szCs w:val="24"/>
          <w:u w:val="single"/>
          <w:lang w:val="it-IT"/>
        </w:rPr>
        <w:tab/>
        <w:t>Cincinnati, 21.5.1932 - Vienna, 20.4.2000.</w:t>
      </w:r>
    </w:p>
    <w:p w:rsidR="006C1701" w:rsidRPr="00866304" w:rsidRDefault="006C1701" w:rsidP="007121F3">
      <w:pPr>
        <w:tabs>
          <w:tab w:val="decimal" w:pos="0"/>
          <w:tab w:val="left" w:pos="993"/>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alla Kent State University e all’Università di Yale. Perfezionamento a Vienna dal </w:t>
      </w:r>
      <w:r w:rsidR="00275C72" w:rsidRPr="00866304">
        <w:rPr>
          <w:rFonts w:ascii="Arial" w:hAnsi="Arial" w:cs="Arial"/>
          <w:color w:val="333399"/>
          <w:lang w:val="it-IT"/>
        </w:rPr>
        <w:t xml:space="preserve">         </w:t>
      </w:r>
      <w:r w:rsidRPr="00866304">
        <w:rPr>
          <w:rFonts w:ascii="Arial" w:hAnsi="Arial" w:cs="Arial"/>
          <w:color w:val="333399"/>
          <w:lang w:val="it-IT"/>
        </w:rPr>
        <w:t xml:space="preserve">1960 (dove prese residenza), allievo privato di Apostel, rigoroso continuatore della Scuola di Schoenberg. </w:t>
      </w:r>
      <w:r w:rsidR="00275C72" w:rsidRPr="00866304">
        <w:rPr>
          <w:rFonts w:ascii="Arial" w:hAnsi="Arial" w:cs="Arial"/>
          <w:color w:val="333399"/>
          <w:lang w:val="it-IT"/>
        </w:rPr>
        <w:t xml:space="preserve">                      </w:t>
      </w:r>
      <w:r w:rsidRPr="00866304">
        <w:rPr>
          <w:rFonts w:ascii="Arial" w:hAnsi="Arial" w:cs="Arial"/>
          <w:color w:val="333399"/>
          <w:lang w:val="it-IT"/>
        </w:rPr>
        <w:t>Per mantenersi, accompagnava al pianoforte gli allievi del famoso maestro di canto Radamsky, tra questi la sua futura moglie, una cantante inglese. Oltre ai brani strumentali, parecchi i suoi brani vocali. La città di Vienna gli conferì il più alto riconoscimento, sfortunatamente morì prima di riceverlo.</w:t>
      </w:r>
    </w:p>
    <w:p w:rsidR="006C1701" w:rsidRPr="00866304" w:rsidRDefault="006C1701" w:rsidP="007121F3">
      <w:pPr>
        <w:tabs>
          <w:tab w:val="decimal" w:pos="0"/>
          <w:tab w:val="left" w:pos="454"/>
          <w:tab w:val="left" w:pos="907"/>
          <w:tab w:val="left" w:pos="1416"/>
          <w:tab w:val="left" w:pos="2124"/>
          <w:tab w:val="left" w:pos="2832"/>
          <w:tab w:val="left" w:pos="3540"/>
          <w:tab w:val="left" w:pos="4253"/>
          <w:tab w:val="left" w:pos="4956"/>
          <w:tab w:val="left" w:pos="5664"/>
          <w:tab w:val="left" w:pos="6372"/>
          <w:tab w:val="left" w:pos="7080"/>
        </w:tabs>
        <w:spacing w:before="120" w:after="0"/>
        <w:jc w:val="left"/>
        <w:rPr>
          <w:rFonts w:ascii="Arial" w:hAnsi="Arial" w:cs="Arial"/>
          <w:noProof/>
          <w:sz w:val="24"/>
          <w:szCs w:val="24"/>
          <w:lang w:val="it-IT"/>
        </w:rPr>
      </w:pPr>
      <w:r w:rsidRPr="00866304">
        <w:rPr>
          <w:rFonts w:ascii="Arial" w:hAnsi="Arial" w:cs="Arial"/>
          <w:color w:val="000000"/>
          <w:sz w:val="24"/>
          <w:szCs w:val="24"/>
          <w:lang w:val="it-IT"/>
        </w:rPr>
        <w:t xml:space="preserve">Approximations (1980, 8’).   </w:t>
      </w:r>
      <w:r w:rsidRPr="00866304">
        <w:rPr>
          <w:rFonts w:ascii="Arial" w:hAnsi="Arial" w:cs="Arial"/>
          <w:bCs/>
          <w:iCs/>
          <w:noProof/>
          <w:sz w:val="24"/>
          <w:szCs w:val="24"/>
          <w:lang w:val="it-IT"/>
        </w:rPr>
        <w:t xml:space="preserve">Adagio, </w:t>
      </w:r>
      <w:r w:rsidR="00A05C47" w:rsidRPr="00866304">
        <w:rPr>
          <w:rFonts w:ascii="Arial" w:hAnsi="Arial" w:cs="Arial"/>
          <w:bCs/>
          <w:iCs/>
          <w:noProof/>
          <w:sz w:val="24"/>
          <w:szCs w:val="24"/>
          <w:lang w:val="it-IT"/>
        </w:rPr>
        <w:t>vlc.</w:t>
      </w:r>
      <w:r w:rsidRPr="00866304">
        <w:rPr>
          <w:rFonts w:ascii="Arial" w:hAnsi="Arial" w:cs="Arial"/>
          <w:bCs/>
          <w:iCs/>
          <w:noProof/>
          <w:sz w:val="24"/>
          <w:szCs w:val="24"/>
          <w:lang w:val="it-IT"/>
        </w:rPr>
        <w:t xml:space="preserve"> e pf. </w:t>
      </w:r>
      <w:r w:rsidRPr="00866304">
        <w:rPr>
          <w:rFonts w:ascii="Arial" w:hAnsi="Arial" w:cs="Arial"/>
          <w:noProof/>
          <w:sz w:val="24"/>
          <w:szCs w:val="24"/>
          <w:lang w:val="it-IT"/>
        </w:rPr>
        <w:t xml:space="preserve">(Vienna, periodo studi, 4’). </w:t>
      </w:r>
    </w:p>
    <w:p w:rsidR="006C1701" w:rsidRPr="00866304" w:rsidRDefault="006C1701" w:rsidP="007121F3">
      <w:pPr>
        <w:tabs>
          <w:tab w:val="decimal" w:pos="0"/>
          <w:tab w:val="left" w:pos="454"/>
          <w:tab w:val="left" w:pos="907"/>
          <w:tab w:val="left" w:pos="1416"/>
          <w:tab w:val="left" w:pos="2124"/>
          <w:tab w:val="left" w:pos="2832"/>
          <w:tab w:val="left" w:pos="3540"/>
          <w:tab w:val="left" w:pos="4253"/>
          <w:tab w:val="left" w:pos="4956"/>
          <w:tab w:val="left" w:pos="5664"/>
          <w:tab w:val="left" w:pos="6372"/>
          <w:tab w:val="left" w:pos="7080"/>
        </w:tabs>
        <w:spacing w:before="120" w:after="0"/>
        <w:jc w:val="left"/>
        <w:rPr>
          <w:rFonts w:ascii="Arial" w:hAnsi="Arial" w:cs="Arial"/>
          <w:noProof/>
          <w:sz w:val="24"/>
          <w:szCs w:val="24"/>
          <w:lang w:val="it-IT"/>
        </w:rPr>
      </w:pPr>
      <w:r w:rsidRPr="00866304">
        <w:rPr>
          <w:rFonts w:ascii="Arial" w:hAnsi="Arial" w:cs="Arial"/>
          <w:bCs/>
          <w:iCs/>
          <w:noProof/>
          <w:sz w:val="24"/>
          <w:szCs w:val="24"/>
          <w:lang w:val="it-IT"/>
        </w:rPr>
        <w:lastRenderedPageBreak/>
        <w:t xml:space="preserve">Duo per </w:t>
      </w:r>
      <w:r w:rsidR="00A05C47" w:rsidRPr="00866304">
        <w:rPr>
          <w:rFonts w:ascii="Arial" w:hAnsi="Arial" w:cs="Arial"/>
          <w:bCs/>
          <w:iCs/>
          <w:noProof/>
          <w:sz w:val="24"/>
          <w:szCs w:val="24"/>
          <w:lang w:val="it-IT"/>
        </w:rPr>
        <w:t>vlc.</w:t>
      </w:r>
      <w:r w:rsidRPr="00866304">
        <w:rPr>
          <w:rFonts w:ascii="Arial" w:hAnsi="Arial" w:cs="Arial"/>
          <w:bCs/>
          <w:iCs/>
          <w:noProof/>
          <w:sz w:val="24"/>
          <w:szCs w:val="24"/>
          <w:lang w:val="it-IT"/>
        </w:rPr>
        <w:t xml:space="preserve"> e arpa </w:t>
      </w:r>
      <w:r w:rsidRPr="00866304">
        <w:rPr>
          <w:rFonts w:ascii="Arial" w:hAnsi="Arial" w:cs="Arial"/>
          <w:noProof/>
          <w:sz w:val="24"/>
          <w:szCs w:val="24"/>
          <w:lang w:val="it-IT"/>
        </w:rPr>
        <w:t xml:space="preserve">(1983, 9’).   </w:t>
      </w:r>
      <w:r w:rsidRPr="00866304">
        <w:rPr>
          <w:rFonts w:ascii="Arial" w:hAnsi="Arial" w:cs="Arial"/>
          <w:bCs/>
          <w:iCs/>
          <w:noProof/>
          <w:sz w:val="24"/>
          <w:szCs w:val="24"/>
          <w:lang w:val="it-IT"/>
        </w:rPr>
        <w:t xml:space="preserve">Sonata, violoncello e pf. </w:t>
      </w:r>
      <w:r w:rsidRPr="00866304">
        <w:rPr>
          <w:rFonts w:ascii="Arial" w:hAnsi="Arial" w:cs="Arial"/>
          <w:noProof/>
          <w:sz w:val="24"/>
          <w:szCs w:val="24"/>
          <w:lang w:val="it-IT"/>
        </w:rPr>
        <w:t>(1989, 18’).</w:t>
      </w:r>
    </w:p>
    <w:p w:rsidR="001A7E0F" w:rsidRPr="00866304" w:rsidRDefault="001A7E0F" w:rsidP="007121F3">
      <w:pPr>
        <w:tabs>
          <w:tab w:val="decimal" w:pos="0"/>
          <w:tab w:val="left" w:pos="454"/>
          <w:tab w:val="left" w:pos="907"/>
          <w:tab w:val="left" w:pos="1416"/>
          <w:tab w:val="left" w:pos="2124"/>
          <w:tab w:val="left" w:pos="2832"/>
          <w:tab w:val="left" w:pos="3540"/>
          <w:tab w:val="left" w:pos="4253"/>
          <w:tab w:val="left" w:pos="4956"/>
          <w:tab w:val="left" w:pos="5664"/>
          <w:tab w:val="left" w:pos="6372"/>
          <w:tab w:val="left" w:pos="7080"/>
        </w:tabs>
        <w:spacing w:before="120" w:after="0"/>
        <w:jc w:val="left"/>
        <w:rPr>
          <w:rFonts w:ascii="Arial" w:hAnsi="Arial" w:cs="Arial"/>
          <w:noProof/>
          <w:sz w:val="24"/>
          <w:szCs w:val="24"/>
          <w:lang w:val="it-IT"/>
        </w:rPr>
      </w:pPr>
    </w:p>
    <w:p w:rsidR="001A7E0F" w:rsidRPr="00866304" w:rsidRDefault="001A7E0F" w:rsidP="007121F3">
      <w:pPr>
        <w:tabs>
          <w:tab w:val="decimal" w:pos="0"/>
          <w:tab w:val="left" w:pos="4253"/>
        </w:tabs>
        <w:spacing w:before="120" w:after="0"/>
        <w:jc w:val="left"/>
        <w:rPr>
          <w:rFonts w:ascii="Arial" w:hAnsi="Arial" w:cs="Arial"/>
          <w:noProof/>
          <w:color w:val="333399"/>
          <w:sz w:val="24"/>
          <w:szCs w:val="24"/>
          <w:u w:val="single"/>
          <w:lang w:val="it-IT"/>
        </w:rPr>
      </w:pPr>
      <w:r w:rsidRPr="00866304">
        <w:rPr>
          <w:rFonts w:ascii="Arial" w:hAnsi="Arial" w:cs="Arial"/>
          <w:noProof/>
          <w:color w:val="333399"/>
          <w:sz w:val="24"/>
          <w:szCs w:val="24"/>
          <w:u w:val="single"/>
          <w:lang w:val="it-IT"/>
        </w:rPr>
        <w:t>HARVEY  Jonathan</w:t>
      </w:r>
      <w:r w:rsidRPr="00866304">
        <w:rPr>
          <w:rFonts w:ascii="Arial" w:hAnsi="Arial" w:cs="Arial"/>
          <w:noProof/>
          <w:color w:val="333399"/>
          <w:sz w:val="24"/>
          <w:szCs w:val="24"/>
          <w:u w:val="single"/>
          <w:lang w:val="it-IT"/>
        </w:rPr>
        <w:tab/>
        <w:t>Sutton Coldfield, 3.5.1939</w:t>
      </w:r>
    </w:p>
    <w:p w:rsidR="001A7E0F" w:rsidRPr="00866304" w:rsidRDefault="001A7E0F" w:rsidP="007121F3">
      <w:pPr>
        <w:tabs>
          <w:tab w:val="decimal" w:pos="0"/>
          <w:tab w:val="left" w:pos="4253"/>
        </w:tabs>
        <w:spacing w:before="120" w:after="0"/>
        <w:jc w:val="left"/>
        <w:rPr>
          <w:rFonts w:ascii="Arial" w:hAnsi="Arial" w:cs="Arial"/>
          <w:noProof/>
          <w:color w:val="333399"/>
          <w:lang w:val="it-IT"/>
        </w:rPr>
      </w:pPr>
      <w:r w:rsidRPr="00866304">
        <w:rPr>
          <w:rFonts w:ascii="Arial" w:hAnsi="Arial" w:cs="Arial"/>
          <w:noProof/>
          <w:color w:val="333399"/>
          <w:lang w:val="it-IT"/>
        </w:rPr>
        <w:t xml:space="preserve">Compositore </w:t>
      </w:r>
      <w:r w:rsidR="0018547E" w:rsidRPr="00866304">
        <w:rPr>
          <w:rFonts w:ascii="Arial" w:hAnsi="Arial" w:cs="Arial"/>
          <w:noProof/>
          <w:color w:val="333399"/>
          <w:lang w:val="it-IT"/>
        </w:rPr>
        <w:t>e violoncellista scozzese</w:t>
      </w:r>
      <w:r w:rsidRPr="00866304">
        <w:rPr>
          <w:rFonts w:ascii="Arial" w:hAnsi="Arial" w:cs="Arial"/>
          <w:noProof/>
          <w:color w:val="333399"/>
          <w:lang w:val="it-IT"/>
        </w:rPr>
        <w:t xml:space="preserve">, didatta nelle Università e nei Conservatori </w:t>
      </w:r>
      <w:r w:rsidR="0018547E" w:rsidRPr="00866304">
        <w:rPr>
          <w:rFonts w:ascii="Arial" w:hAnsi="Arial" w:cs="Arial"/>
          <w:noProof/>
          <w:color w:val="333399"/>
          <w:lang w:val="it-IT"/>
        </w:rPr>
        <w:t>d</w:t>
      </w:r>
      <w:r w:rsidRPr="00866304">
        <w:rPr>
          <w:rFonts w:ascii="Arial" w:hAnsi="Arial" w:cs="Arial"/>
          <w:noProof/>
          <w:color w:val="333399"/>
          <w:lang w:val="it-IT"/>
        </w:rPr>
        <w:t xml:space="preserve">i Gran Bretagna e </w:t>
      </w:r>
      <w:r w:rsidR="009E1076" w:rsidRPr="00866304">
        <w:rPr>
          <w:rFonts w:ascii="Arial" w:hAnsi="Arial" w:cs="Arial"/>
          <w:noProof/>
          <w:color w:val="333399"/>
          <w:lang w:val="it-IT"/>
        </w:rPr>
        <w:t>altri paesi</w:t>
      </w:r>
      <w:r w:rsidRPr="00866304">
        <w:rPr>
          <w:rFonts w:ascii="Arial" w:hAnsi="Arial" w:cs="Arial"/>
          <w:noProof/>
          <w:color w:val="333399"/>
          <w:lang w:val="it-IT"/>
        </w:rPr>
        <w:t>. Studi a Cambridge con Stein</w:t>
      </w:r>
      <w:r w:rsidR="0018547E" w:rsidRPr="00866304">
        <w:rPr>
          <w:rFonts w:ascii="Arial" w:hAnsi="Arial" w:cs="Arial"/>
          <w:noProof/>
          <w:color w:val="333399"/>
          <w:lang w:val="it-IT"/>
        </w:rPr>
        <w:t xml:space="preserve"> e</w:t>
      </w:r>
      <w:r w:rsidRPr="00866304">
        <w:rPr>
          <w:rFonts w:ascii="Arial" w:hAnsi="Arial" w:cs="Arial"/>
          <w:noProof/>
          <w:color w:val="333399"/>
          <w:lang w:val="it-IT"/>
        </w:rPr>
        <w:t xml:space="preserve"> Keller</w:t>
      </w:r>
      <w:r w:rsidR="0018547E" w:rsidRPr="00866304">
        <w:rPr>
          <w:rFonts w:ascii="Arial" w:hAnsi="Arial" w:cs="Arial"/>
          <w:noProof/>
          <w:color w:val="333399"/>
          <w:lang w:val="it-IT"/>
        </w:rPr>
        <w:t>. Amico e collaboratore di Boulez all’Ircam di Parigi.</w:t>
      </w:r>
    </w:p>
    <w:p w:rsidR="009E1076" w:rsidRPr="00866304" w:rsidRDefault="009E1076"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Violoncello solo:   Il Dialogo (1965),   Song (1977),   Curva con plateaux (1982</w:t>
      </w:r>
      <w:r w:rsidR="00C85B68" w:rsidRPr="00866304">
        <w:rPr>
          <w:rFonts w:ascii="Arial" w:hAnsi="Arial" w:cs="Arial"/>
          <w:noProof/>
          <w:sz w:val="24"/>
          <w:szCs w:val="24"/>
          <w:lang w:val="it-IT"/>
        </w:rPr>
        <w:t>, 12’</w:t>
      </w:r>
      <w:r w:rsidRPr="00866304">
        <w:rPr>
          <w:rFonts w:ascii="Arial" w:hAnsi="Arial" w:cs="Arial"/>
          <w:noProof/>
          <w:sz w:val="24"/>
          <w:szCs w:val="24"/>
          <w:lang w:val="it-IT"/>
        </w:rPr>
        <w:t>),</w:t>
      </w:r>
    </w:p>
    <w:p w:rsidR="009E1076" w:rsidRPr="00866304" w:rsidRDefault="009E1076"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Tre Sch</w:t>
      </w:r>
      <w:r w:rsidR="00C85B68" w:rsidRPr="00866304">
        <w:rPr>
          <w:rFonts w:ascii="Arial" w:hAnsi="Arial" w:cs="Arial"/>
          <w:noProof/>
          <w:sz w:val="24"/>
          <w:szCs w:val="24"/>
          <w:lang w:val="it-IT"/>
        </w:rPr>
        <w:t>etches</w:t>
      </w:r>
      <w:r w:rsidRPr="00866304">
        <w:rPr>
          <w:rFonts w:ascii="Arial" w:hAnsi="Arial" w:cs="Arial"/>
          <w:noProof/>
          <w:sz w:val="24"/>
          <w:szCs w:val="24"/>
          <w:lang w:val="it-IT"/>
        </w:rPr>
        <w:t xml:space="preserve"> (1989</w:t>
      </w:r>
      <w:r w:rsidR="00C85B68" w:rsidRPr="00866304">
        <w:rPr>
          <w:rFonts w:ascii="Arial" w:hAnsi="Arial" w:cs="Arial"/>
          <w:noProof/>
          <w:sz w:val="24"/>
          <w:szCs w:val="24"/>
          <w:lang w:val="it-IT"/>
        </w:rPr>
        <w:t>, 8’</w:t>
      </w:r>
      <w:r w:rsidRPr="00866304">
        <w:rPr>
          <w:rFonts w:ascii="Arial" w:hAnsi="Arial" w:cs="Arial"/>
          <w:noProof/>
          <w:sz w:val="24"/>
          <w:szCs w:val="24"/>
          <w:lang w:val="it-IT"/>
        </w:rPr>
        <w:t>),   Canto (1992</w:t>
      </w:r>
      <w:r w:rsidR="00C85B68" w:rsidRPr="00866304">
        <w:rPr>
          <w:rFonts w:ascii="Arial" w:hAnsi="Arial" w:cs="Arial"/>
          <w:noProof/>
          <w:sz w:val="24"/>
          <w:szCs w:val="24"/>
          <w:lang w:val="it-IT"/>
        </w:rPr>
        <w:t>, 3’</w:t>
      </w:r>
      <w:r w:rsidRPr="00866304">
        <w:rPr>
          <w:rFonts w:ascii="Arial" w:hAnsi="Arial" w:cs="Arial"/>
          <w:noProof/>
          <w:sz w:val="24"/>
          <w:szCs w:val="24"/>
          <w:lang w:val="it-IT"/>
        </w:rPr>
        <w:t xml:space="preserve">).   Advaya, </w:t>
      </w:r>
      <w:r w:rsidR="00A05C47" w:rsidRPr="00866304">
        <w:rPr>
          <w:rFonts w:ascii="Arial" w:hAnsi="Arial" w:cs="Arial"/>
          <w:noProof/>
          <w:sz w:val="24"/>
          <w:szCs w:val="24"/>
          <w:lang w:val="it-IT"/>
        </w:rPr>
        <w:t>vlc.</w:t>
      </w:r>
      <w:r w:rsidRPr="00866304">
        <w:rPr>
          <w:rFonts w:ascii="Arial" w:hAnsi="Arial" w:cs="Arial"/>
          <w:noProof/>
          <w:sz w:val="24"/>
          <w:szCs w:val="24"/>
          <w:lang w:val="it-IT"/>
        </w:rPr>
        <w:t xml:space="preserve"> ed elettronica (1994</w:t>
      </w:r>
      <w:r w:rsidR="00C85B68" w:rsidRPr="00866304">
        <w:rPr>
          <w:rFonts w:ascii="Arial" w:hAnsi="Arial" w:cs="Arial"/>
          <w:noProof/>
          <w:sz w:val="24"/>
          <w:szCs w:val="24"/>
          <w:lang w:val="it-IT"/>
        </w:rPr>
        <w:t>, 22’</w:t>
      </w:r>
      <w:r w:rsidRPr="00866304">
        <w:rPr>
          <w:rFonts w:ascii="Arial" w:hAnsi="Arial" w:cs="Arial"/>
          <w:noProof/>
          <w:sz w:val="24"/>
          <w:szCs w:val="24"/>
          <w:lang w:val="it-IT"/>
        </w:rPr>
        <w:t xml:space="preserve">).   </w:t>
      </w:r>
    </w:p>
    <w:p w:rsidR="00E80C2F" w:rsidRPr="00866304" w:rsidRDefault="009E1076"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 xml:space="preserve">Immaginazioni, </w:t>
      </w:r>
      <w:r w:rsidR="000E2C19" w:rsidRPr="00866304">
        <w:rPr>
          <w:rFonts w:ascii="Arial" w:hAnsi="Arial" w:cs="Arial"/>
          <w:noProof/>
          <w:sz w:val="24"/>
          <w:szCs w:val="24"/>
          <w:lang w:val="it-IT"/>
        </w:rPr>
        <w:t>violoncello</w:t>
      </w:r>
      <w:r w:rsidRPr="00866304">
        <w:rPr>
          <w:rFonts w:ascii="Arial" w:hAnsi="Arial" w:cs="Arial"/>
          <w:noProof/>
          <w:sz w:val="24"/>
          <w:szCs w:val="24"/>
          <w:lang w:val="it-IT"/>
        </w:rPr>
        <w:t xml:space="preserve"> </w:t>
      </w:r>
      <w:r w:rsidR="00E80C2F" w:rsidRPr="00866304">
        <w:rPr>
          <w:rFonts w:ascii="Arial" w:hAnsi="Arial" w:cs="Arial"/>
          <w:noProof/>
          <w:sz w:val="24"/>
          <w:szCs w:val="24"/>
          <w:lang w:val="it-IT"/>
        </w:rPr>
        <w:t xml:space="preserve">ed </w:t>
      </w:r>
      <w:r w:rsidRPr="00866304">
        <w:rPr>
          <w:rFonts w:ascii="Arial" w:hAnsi="Arial" w:cs="Arial"/>
          <w:noProof/>
          <w:sz w:val="24"/>
          <w:szCs w:val="24"/>
          <w:lang w:val="it-IT"/>
        </w:rPr>
        <w:t>elett</w:t>
      </w:r>
      <w:r w:rsidR="00976DE2" w:rsidRPr="00866304">
        <w:rPr>
          <w:rFonts w:ascii="Arial" w:hAnsi="Arial" w:cs="Arial"/>
          <w:noProof/>
          <w:sz w:val="24"/>
          <w:szCs w:val="24"/>
          <w:lang w:val="it-IT"/>
        </w:rPr>
        <w:t>r</w:t>
      </w:r>
      <w:r w:rsidR="00E80C2F" w:rsidRPr="00866304">
        <w:rPr>
          <w:rFonts w:ascii="Arial" w:hAnsi="Arial" w:cs="Arial"/>
          <w:noProof/>
          <w:sz w:val="24"/>
          <w:szCs w:val="24"/>
          <w:lang w:val="it-IT"/>
        </w:rPr>
        <w:t>onica</w:t>
      </w:r>
      <w:r w:rsidR="00976DE2" w:rsidRPr="00866304">
        <w:rPr>
          <w:rFonts w:ascii="Arial" w:hAnsi="Arial" w:cs="Arial"/>
          <w:noProof/>
          <w:sz w:val="24"/>
          <w:szCs w:val="24"/>
          <w:lang w:val="it-IT"/>
        </w:rPr>
        <w:t>.</w:t>
      </w:r>
      <w:r w:rsidRPr="00866304">
        <w:rPr>
          <w:rFonts w:ascii="Arial" w:hAnsi="Arial" w:cs="Arial"/>
          <w:noProof/>
          <w:sz w:val="24"/>
          <w:szCs w:val="24"/>
          <w:lang w:val="it-IT"/>
        </w:rPr>
        <w:t xml:space="preserve">   </w:t>
      </w:r>
      <w:r w:rsidR="00976DE2" w:rsidRPr="00866304">
        <w:rPr>
          <w:rFonts w:ascii="Arial" w:hAnsi="Arial" w:cs="Arial"/>
          <w:noProof/>
          <w:sz w:val="24"/>
          <w:szCs w:val="24"/>
          <w:lang w:val="it-IT"/>
        </w:rPr>
        <w:t xml:space="preserve">Philia’s Dream, </w:t>
      </w:r>
      <w:r w:rsidR="000E2C19" w:rsidRPr="00866304">
        <w:rPr>
          <w:rFonts w:ascii="Arial" w:hAnsi="Arial" w:cs="Arial"/>
          <w:noProof/>
          <w:sz w:val="24"/>
          <w:szCs w:val="24"/>
          <w:lang w:val="it-IT"/>
        </w:rPr>
        <w:t>violoncello</w:t>
      </w:r>
      <w:r w:rsidR="00976DE2" w:rsidRPr="00866304">
        <w:rPr>
          <w:rFonts w:ascii="Arial" w:hAnsi="Arial" w:cs="Arial"/>
          <w:noProof/>
          <w:sz w:val="24"/>
          <w:szCs w:val="24"/>
          <w:lang w:val="it-IT"/>
        </w:rPr>
        <w:t xml:space="preserve"> </w:t>
      </w:r>
      <w:r w:rsidR="00E80C2F" w:rsidRPr="00866304">
        <w:rPr>
          <w:rFonts w:ascii="Arial" w:hAnsi="Arial" w:cs="Arial"/>
          <w:noProof/>
          <w:sz w:val="24"/>
          <w:szCs w:val="24"/>
          <w:lang w:val="it-IT"/>
        </w:rPr>
        <w:t xml:space="preserve">e </w:t>
      </w:r>
      <w:r w:rsidR="00976DE2" w:rsidRPr="00866304">
        <w:rPr>
          <w:rFonts w:ascii="Arial" w:hAnsi="Arial" w:cs="Arial"/>
          <w:noProof/>
          <w:sz w:val="24"/>
          <w:szCs w:val="24"/>
          <w:lang w:val="it-IT"/>
        </w:rPr>
        <w:t xml:space="preserve">sintetizzatore.   </w:t>
      </w:r>
    </w:p>
    <w:p w:rsidR="00C85B68" w:rsidRPr="00866304" w:rsidRDefault="009E1076"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Lodi, v</w:t>
      </w:r>
      <w:r w:rsidR="000E2C19" w:rsidRPr="00866304">
        <w:rPr>
          <w:rFonts w:ascii="Arial" w:hAnsi="Arial" w:cs="Arial"/>
          <w:noProof/>
          <w:sz w:val="24"/>
          <w:szCs w:val="24"/>
          <w:lang w:val="it-IT"/>
        </w:rPr>
        <w:t>ioloncello</w:t>
      </w:r>
      <w:r w:rsidRPr="00866304">
        <w:rPr>
          <w:rFonts w:ascii="Arial" w:hAnsi="Arial" w:cs="Arial"/>
          <w:noProof/>
          <w:sz w:val="24"/>
          <w:szCs w:val="24"/>
          <w:lang w:val="it-IT"/>
        </w:rPr>
        <w:t xml:space="preserve"> e coro (1987).</w:t>
      </w:r>
      <w:r w:rsidR="002B455E" w:rsidRPr="00866304">
        <w:rPr>
          <w:rFonts w:ascii="Arial" w:hAnsi="Arial" w:cs="Arial"/>
          <w:noProof/>
          <w:sz w:val="24"/>
          <w:szCs w:val="24"/>
          <w:lang w:val="it-IT"/>
        </w:rPr>
        <w:t xml:space="preserve">   </w:t>
      </w:r>
      <w:r w:rsidR="00C85B68" w:rsidRPr="00866304">
        <w:rPr>
          <w:rFonts w:ascii="Arial" w:hAnsi="Arial" w:cs="Arial"/>
          <w:noProof/>
          <w:sz w:val="24"/>
          <w:szCs w:val="24"/>
          <w:lang w:val="it-IT"/>
        </w:rPr>
        <w:t>Pastorale, v</w:t>
      </w:r>
      <w:r w:rsidR="000E2C19" w:rsidRPr="00866304">
        <w:rPr>
          <w:rFonts w:ascii="Arial" w:hAnsi="Arial" w:cs="Arial"/>
          <w:noProof/>
          <w:sz w:val="24"/>
          <w:szCs w:val="24"/>
          <w:lang w:val="it-IT"/>
        </w:rPr>
        <w:t>ioloncello</w:t>
      </w:r>
      <w:r w:rsidR="00C85B68" w:rsidRPr="00866304">
        <w:rPr>
          <w:rFonts w:ascii="Arial" w:hAnsi="Arial" w:cs="Arial"/>
          <w:noProof/>
          <w:sz w:val="24"/>
          <w:szCs w:val="24"/>
          <w:lang w:val="it-IT"/>
        </w:rPr>
        <w:t xml:space="preserve"> e arpa (1994, 3’).   </w:t>
      </w:r>
    </w:p>
    <w:p w:rsidR="00A2694D" w:rsidRPr="00866304" w:rsidRDefault="002B455E"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Ottetto di violoncelli (2008, 7’).</w:t>
      </w:r>
      <w:r w:rsidR="00C85B68" w:rsidRPr="00866304">
        <w:rPr>
          <w:rFonts w:ascii="Arial" w:hAnsi="Arial" w:cs="Arial"/>
          <w:noProof/>
          <w:sz w:val="24"/>
          <w:szCs w:val="24"/>
          <w:lang w:val="it-IT"/>
        </w:rPr>
        <w:t xml:space="preserve">   Concerto per violoncello e orch. (1990, 22’)</w:t>
      </w:r>
      <w:r w:rsidR="00A2694D" w:rsidRPr="00866304">
        <w:rPr>
          <w:rFonts w:ascii="Arial" w:hAnsi="Arial" w:cs="Arial"/>
          <w:noProof/>
          <w:sz w:val="24"/>
          <w:szCs w:val="24"/>
          <w:lang w:val="it-IT"/>
        </w:rPr>
        <w:t>.</w:t>
      </w:r>
    </w:p>
    <w:p w:rsidR="00A2694D" w:rsidRPr="00866304" w:rsidRDefault="00A2694D" w:rsidP="007121F3">
      <w:pPr>
        <w:tabs>
          <w:tab w:val="decimal" w:pos="0"/>
          <w:tab w:val="left" w:pos="4253"/>
        </w:tabs>
        <w:spacing w:before="120" w:after="0"/>
        <w:jc w:val="left"/>
        <w:rPr>
          <w:rFonts w:ascii="Arial" w:hAnsi="Arial" w:cs="Arial"/>
          <w:noProof/>
          <w:sz w:val="24"/>
          <w:szCs w:val="24"/>
          <w:lang w:val="it-IT"/>
        </w:rPr>
      </w:pPr>
    </w:p>
    <w:p w:rsidR="00A2694D" w:rsidRPr="00866304" w:rsidRDefault="00A2694D" w:rsidP="007121F3">
      <w:pPr>
        <w:tabs>
          <w:tab w:val="decimal" w:pos="0"/>
          <w:tab w:val="left" w:pos="4253"/>
        </w:tabs>
        <w:spacing w:before="120" w:after="0"/>
        <w:jc w:val="left"/>
        <w:rPr>
          <w:rStyle w:val="google-src-text1"/>
          <w:rFonts w:ascii="Arial" w:hAnsi="Arial" w:cs="Arial"/>
          <w:vanish w:val="0"/>
          <w:color w:val="333399"/>
          <w:sz w:val="24"/>
          <w:szCs w:val="24"/>
          <w:u w:val="single"/>
          <w:lang w:val="it-IT"/>
          <w:specVanish w:val="0"/>
        </w:rPr>
      </w:pPr>
      <w:r w:rsidRPr="00866304">
        <w:rPr>
          <w:rStyle w:val="google-src-text1"/>
          <w:rFonts w:ascii="Arial" w:hAnsi="Arial" w:cs="Arial"/>
          <w:vanish w:val="0"/>
          <w:color w:val="333399"/>
          <w:sz w:val="24"/>
          <w:szCs w:val="24"/>
          <w:u w:val="single"/>
          <w:lang w:val="it-IT"/>
        </w:rPr>
        <w:t>HASSE  Johann Adolf</w:t>
      </w:r>
      <w:r w:rsidRPr="00866304">
        <w:rPr>
          <w:rStyle w:val="google-src-text1"/>
          <w:rFonts w:ascii="Arial" w:hAnsi="Arial" w:cs="Arial"/>
          <w:vanish w:val="0"/>
          <w:color w:val="333399"/>
          <w:sz w:val="24"/>
          <w:szCs w:val="24"/>
          <w:u w:val="single"/>
          <w:lang w:val="it-IT"/>
        </w:rPr>
        <w:tab/>
        <w:t>Bergedorf, 25.3.1699 - Venezia, 23.12.1783.</w:t>
      </w:r>
    </w:p>
    <w:p w:rsidR="00A2694D" w:rsidRPr="00866304" w:rsidRDefault="00A2694D" w:rsidP="007121F3">
      <w:pPr>
        <w:tabs>
          <w:tab w:val="decimal" w:pos="0"/>
          <w:tab w:val="left" w:pos="4253"/>
        </w:tabs>
        <w:spacing w:before="120" w:after="0"/>
        <w:jc w:val="left"/>
        <w:rPr>
          <w:rStyle w:val="google-src-text1"/>
          <w:rFonts w:ascii="Arial" w:hAnsi="Arial" w:cs="Arial"/>
          <w:vanish w:val="0"/>
          <w:color w:val="333399"/>
          <w:lang w:val="it-IT"/>
          <w:specVanish w:val="0"/>
        </w:rPr>
      </w:pPr>
      <w:r w:rsidRPr="00866304">
        <w:rPr>
          <w:rStyle w:val="google-src-text1"/>
          <w:rFonts w:ascii="Arial" w:hAnsi="Arial" w:cs="Arial"/>
          <w:vanish w:val="0"/>
          <w:color w:val="333399"/>
          <w:lang w:val="it-IT"/>
        </w:rPr>
        <w:t xml:space="preserve">Compositore tedesco, visse sopratutto in Italia, dove venne soprannominato “Il caro Sassone”. Marito di Faustina Bordoni, la miglior cantante del suo periodo e grande amico di Metastasio. I suoi studi musicali furono rapidi, apprendeva con gran facilità. A 13 anni era tenore al Teatro di Amburgo ed era clavicembalista abilissimo. </w:t>
      </w:r>
      <w:r w:rsidR="00275C72" w:rsidRPr="00866304">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A 18 anni compose Antigone, la sua prima opera e a 25 anni era sovrintendente agli spettacoli del Duca di Brunswick. Nel 1724 partì per l’Italia per una miglior conoscenza della composizione. Hasse fu allievo di Porpora </w:t>
      </w:r>
      <w:r w:rsidR="00F03033">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e </w:t>
      </w:r>
      <w:r w:rsidR="00275C72" w:rsidRPr="00866304">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di A. Scarlatti. Due anni dopo era maestro di cappella al Conservatorio degli Incurabili di Venezia dove conobbe e sposò la Bordoni. Iniziò a comporre, in particolare “Miserere”, uno dei capolavori della Musica sacra. </w:t>
      </w:r>
      <w:r w:rsidR="00F03033">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Fu richiesto, con la moglie, alla Corte di Polonia, l’ingaggio era cospicuo. Tornò in Italia, senza più problemi finanziari.</w:t>
      </w:r>
      <w:r w:rsidR="00F03033">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Dopo i litigi di Handel con gli operisti fu chiamato a Londra per sostituirlo, nonostante il grande </w:t>
      </w:r>
      <w:r w:rsidR="00F03033">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successo, nel 1740 si dimise. Tornò a Venezia. A Dresda fu richiesto da Federico II, oltre al lauto compenso </w:t>
      </w:r>
      <w:r w:rsidR="00F03033">
        <w:rPr>
          <w:rStyle w:val="google-src-text1"/>
          <w:rFonts w:ascii="Arial" w:hAnsi="Arial" w:cs="Arial"/>
          <w:vanish w:val="0"/>
          <w:color w:val="333399"/>
          <w:lang w:val="it-IT"/>
        </w:rPr>
        <w:t xml:space="preserve">      </w:t>
      </w:r>
      <w:r w:rsidRPr="00866304">
        <w:rPr>
          <w:rStyle w:val="google-src-text1"/>
          <w:rFonts w:ascii="Arial" w:hAnsi="Arial" w:cs="Arial"/>
          <w:vanish w:val="0"/>
          <w:color w:val="333399"/>
          <w:lang w:val="it-IT"/>
        </w:rPr>
        <w:t xml:space="preserve">anche una borsa di diamanti! Lasciò Dresda per Vienna. Lui e la Bordoni dopo ogni spostamento, tornavano a Venezia, fu nella città anche per gli ultimi 10 anni di vita. Scomparve come le sue c. 60 opere, da quel momento poco eseguite. </w:t>
      </w:r>
    </w:p>
    <w:p w:rsidR="00C85B68" w:rsidRPr="00866304" w:rsidRDefault="00A2694D" w:rsidP="007121F3">
      <w:pPr>
        <w:tabs>
          <w:tab w:val="decimal" w:pos="0"/>
          <w:tab w:val="left" w:pos="4253"/>
        </w:tabs>
        <w:spacing w:before="120" w:after="0"/>
        <w:jc w:val="left"/>
        <w:rPr>
          <w:rFonts w:ascii="Arial" w:hAnsi="Arial" w:cs="Arial"/>
          <w:noProof/>
          <w:sz w:val="24"/>
          <w:szCs w:val="24"/>
          <w:lang w:val="it-IT"/>
        </w:rPr>
      </w:pPr>
      <w:r w:rsidRPr="00866304">
        <w:rPr>
          <w:rFonts w:ascii="Arial" w:hAnsi="Arial" w:cs="Arial"/>
          <w:noProof/>
          <w:sz w:val="24"/>
          <w:szCs w:val="24"/>
          <w:lang w:val="it-IT"/>
        </w:rPr>
        <w:t>Concerto in Re, violoncello e orch. da camera.</w:t>
      </w:r>
      <w:r w:rsidR="00C85B68" w:rsidRPr="00866304">
        <w:rPr>
          <w:rFonts w:ascii="Arial" w:hAnsi="Arial" w:cs="Arial"/>
          <w:noProof/>
          <w:sz w:val="24"/>
          <w:szCs w:val="24"/>
          <w:lang w:val="it-IT"/>
        </w:rPr>
        <w:t xml:space="preserve">   </w:t>
      </w:r>
    </w:p>
    <w:p w:rsidR="000D7768" w:rsidRPr="00866304" w:rsidRDefault="000D7768" w:rsidP="007121F3">
      <w:pPr>
        <w:pStyle w:val="Titolo4"/>
        <w:shd w:val="clear" w:color="auto" w:fill="EDEDED"/>
        <w:tabs>
          <w:tab w:val="decimal" w:pos="0"/>
          <w:tab w:val="left" w:pos="4253"/>
        </w:tabs>
        <w:spacing w:before="120"/>
        <w:rPr>
          <w:rFonts w:ascii="Arial" w:hAnsi="Arial" w:cs="Arial"/>
          <w:vanish/>
          <w:lang w:val="it-IT"/>
        </w:rPr>
      </w:pPr>
      <w:r w:rsidRPr="00866304">
        <w:rPr>
          <w:rFonts w:ascii="Arial" w:hAnsi="Arial" w:cs="Arial"/>
          <w:vanish/>
          <w:lang w:val="it-IT"/>
        </w:rPr>
        <w:t xml:space="preserve">Bibliographie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Bruno BOSSIS, « Wagner Dream ou le temps immobile d’un dernier soupir », dans </w:t>
      </w:r>
      <w:r w:rsidRPr="00866304">
        <w:rPr>
          <w:rStyle w:val="Enfasicorsivo"/>
          <w:rFonts w:ascii="Arial" w:hAnsi="Arial" w:cs="Arial"/>
          <w:vanish/>
          <w:sz w:val="18"/>
          <w:szCs w:val="18"/>
          <w:lang w:val="it-IT"/>
        </w:rPr>
        <w:t>L’étincelle</w:t>
      </w:r>
      <w:r w:rsidRPr="00866304">
        <w:rPr>
          <w:rFonts w:ascii="Arial" w:hAnsi="Arial" w:cs="Arial"/>
          <w:vanish/>
          <w:sz w:val="18"/>
          <w:szCs w:val="18"/>
          <w:lang w:val="it-IT"/>
        </w:rPr>
        <w:t xml:space="preserve">, journal de la création de l’Ircam #1, novembre 2006, Paris, Ircam - Centre Pompidou.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Michael DOWNES, </w:t>
      </w:r>
      <w:r w:rsidRPr="00866304">
        <w:rPr>
          <w:rStyle w:val="Enfasicorsivo"/>
          <w:rFonts w:ascii="Arial" w:hAnsi="Arial" w:cs="Arial"/>
          <w:vanish/>
          <w:sz w:val="18"/>
          <w:szCs w:val="18"/>
          <w:lang w:val="it-IT"/>
        </w:rPr>
        <w:t>Song Offerings and White as Jasmine</w:t>
      </w:r>
      <w:r w:rsidRPr="00866304">
        <w:rPr>
          <w:rFonts w:ascii="Arial" w:hAnsi="Arial" w:cs="Arial"/>
          <w:vanish/>
          <w:sz w:val="18"/>
          <w:szCs w:val="18"/>
          <w:lang w:val="it-IT"/>
        </w:rPr>
        <w:t xml:space="preserve">, Ashgate, 2009.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Spiritual Music: 'positive' negative theology? », 2010, article téléchargeable en pdf sur le site de Jonathan Harvey </w:t>
      </w:r>
      <w:hyperlink r:id="rId106" w:tgtFrame="_blank" w:history="1">
        <w:r w:rsidRPr="00866304">
          <w:rPr>
            <w:rStyle w:val="Collegamentoipertestuale"/>
            <w:rFonts w:ascii="Arial" w:hAnsi="Arial" w:cs="Arial"/>
            <w:vanish/>
            <w:sz w:val="18"/>
            <w:szCs w:val="18"/>
            <w:lang w:val="it-IT"/>
          </w:rPr>
          <w:t>www.vivosvoco.com</w:t>
        </w:r>
      </w:hyperlink>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 xml:space="preserve">(lien vérifié en janvier 2012).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Jonathan HARVEY, « Music, Ambiguity, Buddhism: A Composer's Perspective » in</w:t>
      </w:r>
      <w:r w:rsidRPr="00866304">
        <w:rPr>
          <w:rStyle w:val="Enfasicorsivo"/>
          <w:rFonts w:ascii="Arial" w:hAnsi="Arial" w:cs="Arial"/>
          <w:vanish/>
          <w:sz w:val="18"/>
          <w:szCs w:val="18"/>
          <w:lang w:val="it-IT"/>
        </w:rPr>
        <w:t xml:space="preserve"> Contemporary Music</w:t>
      </w:r>
      <w:r w:rsidRPr="00866304">
        <w:rPr>
          <w:rFonts w:ascii="Arial" w:hAnsi="Arial" w:cs="Arial"/>
          <w:vanish/>
          <w:sz w:val="18"/>
          <w:szCs w:val="18"/>
          <w:lang w:val="it-IT"/>
        </w:rPr>
        <w:t xml:space="preserve">, ed. Max Paddison et Irene Deliege, Ashgate, 2010, p. 279-304.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Jonathan HARVEY, Jean-Claude CARRIÈRE, [</w:t>
      </w:r>
      <w:r w:rsidRPr="00866304">
        <w:rPr>
          <w:rStyle w:val="Enfasicorsivo"/>
          <w:rFonts w:ascii="Arial" w:hAnsi="Arial" w:cs="Arial"/>
          <w:vanish/>
          <w:sz w:val="18"/>
          <w:szCs w:val="18"/>
          <w:lang w:val="it-IT"/>
        </w:rPr>
        <w:t>Wagner dream</w:t>
      </w:r>
      <w:r w:rsidRPr="00866304">
        <w:rPr>
          <w:rFonts w:ascii="Arial" w:hAnsi="Arial" w:cs="Arial"/>
          <w:vanish/>
          <w:sz w:val="18"/>
          <w:szCs w:val="18"/>
          <w:lang w:val="it-IT"/>
        </w:rPr>
        <w:t xml:space="preserve">] dans </w:t>
      </w:r>
      <w:r w:rsidRPr="00866304">
        <w:rPr>
          <w:rStyle w:val="Enfasicorsivo"/>
          <w:rFonts w:ascii="Arial" w:hAnsi="Arial" w:cs="Arial"/>
          <w:vanish/>
          <w:sz w:val="18"/>
          <w:szCs w:val="18"/>
          <w:lang w:val="it-IT"/>
        </w:rPr>
        <w:t>L’étincelle</w:t>
      </w:r>
      <w:r w:rsidRPr="00866304">
        <w:rPr>
          <w:rFonts w:ascii="Arial" w:hAnsi="Arial" w:cs="Arial"/>
          <w:vanish/>
          <w:sz w:val="18"/>
          <w:szCs w:val="18"/>
          <w:lang w:val="it-IT"/>
        </w:rPr>
        <w:t xml:space="preserve">, journal de la création de l’Ircam #1, novembre 2006, Paris, Ircam - Centre Pompidou.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Jean-Claude CARRIÈRE, </w:t>
      </w:r>
      <w:r w:rsidRPr="00866304">
        <w:rPr>
          <w:rStyle w:val="Enfasicorsivo"/>
          <w:rFonts w:ascii="Arial" w:hAnsi="Arial" w:cs="Arial"/>
          <w:vanish/>
          <w:sz w:val="18"/>
          <w:szCs w:val="18"/>
          <w:lang w:val="it-IT"/>
        </w:rPr>
        <w:t>Circles of Silence: Musings and Reflections on Wagner Dream</w:t>
      </w:r>
      <w:r w:rsidRPr="00866304">
        <w:rPr>
          <w:rFonts w:ascii="Arial" w:hAnsi="Arial" w:cs="Arial"/>
          <w:vanish/>
          <w:sz w:val="18"/>
          <w:szCs w:val="18"/>
          <w:lang w:val="it-IT"/>
        </w:rPr>
        <w:t xml:space="preserve">, The Cahier Series, Sylph Editions, 2007.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In Quest of Spirit. Toughts on Music</w:t>
      </w:r>
      <w:r w:rsidRPr="00866304">
        <w:rPr>
          <w:rFonts w:ascii="Arial" w:hAnsi="Arial" w:cs="Arial"/>
          <w:vanish/>
          <w:sz w:val="18"/>
          <w:szCs w:val="18"/>
          <w:lang w:val="it-IT"/>
        </w:rPr>
        <w:t>, University of California Press ( « Ernest Bloch Lectures »), 1999.</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Music and Inspiration</w:t>
      </w:r>
      <w:r w:rsidRPr="00866304">
        <w:rPr>
          <w:rFonts w:ascii="Arial" w:hAnsi="Arial" w:cs="Arial"/>
          <w:vanish/>
          <w:sz w:val="18"/>
          <w:szCs w:val="18"/>
          <w:lang w:val="it-IT"/>
        </w:rPr>
        <w:t>, textes réunis par Jonathan Harvey et Michael Downes, Faber and Faber, 1999.</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Music and Mysticism », dans </w:t>
      </w:r>
      <w:r w:rsidRPr="00866304">
        <w:rPr>
          <w:rStyle w:val="Enfasicorsivo"/>
          <w:rFonts w:ascii="Arial" w:hAnsi="Arial" w:cs="Arial"/>
          <w:vanish/>
          <w:sz w:val="18"/>
          <w:szCs w:val="18"/>
          <w:lang w:val="it-IT"/>
        </w:rPr>
        <w:t>Contemporary Music Review</w:t>
      </w:r>
      <w:r w:rsidRPr="00866304">
        <w:rPr>
          <w:rFonts w:ascii="Arial" w:hAnsi="Arial" w:cs="Arial"/>
          <w:vanish/>
          <w:sz w:val="18"/>
          <w:szCs w:val="18"/>
          <w:lang w:val="it-IT"/>
        </w:rPr>
        <w:t>, vol.14, Harwood Academic Publishers, 1996.</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Foreword », dans </w:t>
      </w:r>
      <w:r w:rsidRPr="00866304">
        <w:rPr>
          <w:rStyle w:val="Enfasicorsivo"/>
          <w:rFonts w:ascii="Arial" w:hAnsi="Arial" w:cs="Arial"/>
          <w:vanish/>
          <w:sz w:val="18"/>
          <w:szCs w:val="18"/>
          <w:lang w:val="it-IT"/>
        </w:rPr>
        <w:t>Brian Ferneyhough. Collected Writings</w:t>
      </w:r>
      <w:r w:rsidRPr="00866304">
        <w:rPr>
          <w:rFonts w:ascii="Arial" w:hAnsi="Arial" w:cs="Arial"/>
          <w:vanish/>
          <w:sz w:val="18"/>
          <w:szCs w:val="18"/>
          <w:lang w:val="it-IT"/>
        </w:rPr>
        <w:t>, Harwood Academic Publishers, 1995.</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contribution à « Fragments d’un discours utopique », dans </w:t>
      </w:r>
      <w:r w:rsidRPr="00866304">
        <w:rPr>
          <w:rStyle w:val="Enfasicorsivo"/>
          <w:rFonts w:ascii="Arial" w:hAnsi="Arial" w:cs="Arial"/>
          <w:vanish/>
          <w:sz w:val="18"/>
          <w:szCs w:val="18"/>
          <w:lang w:val="it-IT"/>
        </w:rPr>
        <w:t xml:space="preserve">Utopies, </w:t>
      </w:r>
      <w:r w:rsidRPr="00866304">
        <w:rPr>
          <w:rFonts w:ascii="Arial" w:hAnsi="Arial" w:cs="Arial"/>
          <w:vanish/>
          <w:sz w:val="18"/>
          <w:szCs w:val="18"/>
          <w:lang w:val="it-IT"/>
        </w:rPr>
        <w:t>Ircam - Centre Pompidou, coll. "Les Cahiers de l’Ircam", n°4, 1993, p 101-102.</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New Directions : The Conception and Development of a Composition » (1984), repris dans </w:t>
      </w:r>
      <w:r w:rsidRPr="00866304">
        <w:rPr>
          <w:rStyle w:val="Enfasicorsivo"/>
          <w:rFonts w:ascii="Arial" w:hAnsi="Arial" w:cs="Arial"/>
          <w:vanish/>
          <w:sz w:val="18"/>
          <w:szCs w:val="18"/>
          <w:lang w:val="it-IT"/>
        </w:rPr>
        <w:t>Companion to contemporary musical thought</w:t>
      </w:r>
      <w:r w:rsidRPr="00866304">
        <w:rPr>
          <w:rFonts w:ascii="Arial" w:hAnsi="Arial" w:cs="Arial"/>
          <w:vanish/>
          <w:sz w:val="18"/>
          <w:szCs w:val="18"/>
          <w:lang w:val="it-IT"/>
        </w:rPr>
        <w:t>, textes réunis par John Paynter, Routledge Companion Encyclopedias, 1992.</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Respect for the New », dans </w:t>
      </w:r>
      <w:r w:rsidRPr="00866304">
        <w:rPr>
          <w:rStyle w:val="Enfasicorsivo"/>
          <w:rFonts w:ascii="Arial" w:hAnsi="Arial" w:cs="Arial"/>
          <w:vanish/>
          <w:sz w:val="18"/>
          <w:szCs w:val="18"/>
          <w:lang w:val="it-IT"/>
        </w:rPr>
        <w:t>Musical Times</w:t>
      </w:r>
      <w:r w:rsidRPr="00866304">
        <w:rPr>
          <w:rFonts w:ascii="Arial" w:hAnsi="Arial" w:cs="Arial"/>
          <w:vanish/>
          <w:sz w:val="18"/>
          <w:szCs w:val="18"/>
          <w:lang w:val="it-IT"/>
        </w:rPr>
        <w:t>, n° 133, 1992.</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Sounding out of the Inner Self », dans </w:t>
      </w:r>
      <w:r w:rsidRPr="00866304">
        <w:rPr>
          <w:rStyle w:val="Enfasicorsivo"/>
          <w:rFonts w:ascii="Arial" w:hAnsi="Arial" w:cs="Arial"/>
          <w:vanish/>
          <w:sz w:val="18"/>
          <w:szCs w:val="18"/>
          <w:lang w:val="it-IT"/>
        </w:rPr>
        <w:t>Musical Times,</w:t>
      </w:r>
      <w:r w:rsidRPr="00866304">
        <w:rPr>
          <w:rFonts w:ascii="Arial" w:hAnsi="Arial" w:cs="Arial"/>
          <w:vanish/>
          <w:sz w:val="18"/>
          <w:szCs w:val="18"/>
          <w:lang w:val="it-IT"/>
        </w:rPr>
        <w:t xml:space="preserve"> n° 131, 1990.</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Madonna of Winter and Spring », dans </w:t>
      </w:r>
      <w:r w:rsidRPr="00866304">
        <w:rPr>
          <w:rStyle w:val="Enfasicorsivo"/>
          <w:rFonts w:ascii="Arial" w:hAnsi="Arial" w:cs="Arial"/>
          <w:vanish/>
          <w:sz w:val="18"/>
          <w:szCs w:val="18"/>
          <w:lang w:val="it-IT"/>
        </w:rPr>
        <w:t>Musical Times</w:t>
      </w:r>
      <w:r w:rsidRPr="00866304">
        <w:rPr>
          <w:rFonts w:ascii="Arial" w:hAnsi="Arial" w:cs="Arial"/>
          <w:vanish/>
          <w:sz w:val="18"/>
          <w:szCs w:val="18"/>
          <w:lang w:val="it-IT"/>
        </w:rPr>
        <w:t>, n° 127, 1986.</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The Mirror of Ambiguity », dans </w:t>
      </w:r>
      <w:r w:rsidRPr="00866304">
        <w:rPr>
          <w:rStyle w:val="Enfasicorsivo"/>
          <w:rFonts w:ascii="Arial" w:hAnsi="Arial" w:cs="Arial"/>
          <w:vanish/>
          <w:sz w:val="18"/>
          <w:szCs w:val="18"/>
          <w:lang w:val="it-IT"/>
        </w:rPr>
        <w:t>The Language of Electroacoustic Music</w:t>
      </w:r>
      <w:r w:rsidRPr="00866304">
        <w:rPr>
          <w:rFonts w:ascii="Arial" w:hAnsi="Arial" w:cs="Arial"/>
          <w:vanish/>
          <w:sz w:val="18"/>
          <w:szCs w:val="18"/>
          <w:lang w:val="it-IT"/>
        </w:rPr>
        <w:t xml:space="preserve">, textes réunis par Simon Emmerson, Macmillan Press, 1986 (traduction française dans </w:t>
      </w:r>
      <w:r w:rsidRPr="00866304">
        <w:rPr>
          <w:rStyle w:val="Enfasicorsivo"/>
          <w:rFonts w:ascii="Arial" w:hAnsi="Arial" w:cs="Arial"/>
          <w:vanish/>
          <w:sz w:val="18"/>
          <w:szCs w:val="18"/>
          <w:lang w:val="it-IT"/>
        </w:rPr>
        <w:t>Le timbre, métaphore pour la composition</w:t>
      </w:r>
      <w:r w:rsidRPr="00866304">
        <w:rPr>
          <w:rFonts w:ascii="Arial" w:hAnsi="Arial" w:cs="Arial"/>
          <w:vanish/>
          <w:sz w:val="18"/>
          <w:szCs w:val="18"/>
          <w:lang w:val="it-IT"/>
        </w:rPr>
        <w:t>, Ircam-Christian bourgois, 1991).</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Ircam », dans </w:t>
      </w:r>
      <w:r w:rsidRPr="00866304">
        <w:rPr>
          <w:rStyle w:val="Enfasicorsivo"/>
          <w:rFonts w:ascii="Arial" w:hAnsi="Arial" w:cs="Arial"/>
          <w:vanish/>
          <w:sz w:val="18"/>
          <w:szCs w:val="18"/>
          <w:lang w:val="it-IT"/>
        </w:rPr>
        <w:t>Pierre Boulez : A Symposium</w:t>
      </w:r>
      <w:r w:rsidRPr="00866304">
        <w:rPr>
          <w:rFonts w:ascii="Arial" w:hAnsi="Arial" w:cs="Arial"/>
          <w:vanish/>
          <w:sz w:val="18"/>
          <w:szCs w:val="18"/>
          <w:lang w:val="it-IT"/>
        </w:rPr>
        <w:t>, textes réunis par William Glock, Eulenburg Books, 1986.</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Notes on the Realization of Bhakti », dans </w:t>
      </w:r>
      <w:r w:rsidRPr="00866304">
        <w:rPr>
          <w:rStyle w:val="Enfasicorsivo"/>
          <w:rFonts w:ascii="Arial" w:hAnsi="Arial" w:cs="Arial"/>
          <w:vanish/>
          <w:sz w:val="18"/>
          <w:szCs w:val="18"/>
          <w:lang w:val="it-IT"/>
        </w:rPr>
        <w:t>Computer Music Journal</w:t>
      </w:r>
      <w:r w:rsidRPr="00866304">
        <w:rPr>
          <w:rFonts w:ascii="Arial" w:hAnsi="Arial" w:cs="Arial"/>
          <w:vanish/>
          <w:sz w:val="18"/>
          <w:szCs w:val="18"/>
          <w:lang w:val="it-IT"/>
        </w:rPr>
        <w:t xml:space="preserve">, n° 8, 1984 (traduction française dans </w:t>
      </w:r>
      <w:r w:rsidRPr="00866304">
        <w:rPr>
          <w:rStyle w:val="Enfasicorsivo"/>
          <w:rFonts w:ascii="Arial" w:hAnsi="Arial" w:cs="Arial"/>
          <w:vanish/>
          <w:sz w:val="18"/>
          <w:szCs w:val="18"/>
          <w:lang w:val="it-IT"/>
        </w:rPr>
        <w:t>l’Ircam. Une pensée musicale</w:t>
      </w:r>
      <w:r w:rsidRPr="00866304">
        <w:rPr>
          <w:rFonts w:ascii="Arial" w:hAnsi="Arial" w:cs="Arial"/>
          <w:vanish/>
          <w:sz w:val="18"/>
          <w:szCs w:val="18"/>
          <w:lang w:val="it-IT"/>
        </w:rPr>
        <w:t>, Édition des Archives Contemporaines, 1984).</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Reflection after composition », dans </w:t>
      </w:r>
      <w:r w:rsidRPr="00866304">
        <w:rPr>
          <w:rStyle w:val="Enfasicorsivo"/>
          <w:rFonts w:ascii="Arial" w:hAnsi="Arial" w:cs="Arial"/>
          <w:vanish/>
          <w:sz w:val="18"/>
          <w:szCs w:val="18"/>
          <w:lang w:val="it-IT"/>
        </w:rPr>
        <w:t>Tempo</w:t>
      </w:r>
      <w:r w:rsidRPr="00866304">
        <w:rPr>
          <w:rFonts w:ascii="Arial" w:hAnsi="Arial" w:cs="Arial"/>
          <w:vanish/>
          <w:sz w:val="18"/>
          <w:szCs w:val="18"/>
          <w:lang w:val="it-IT"/>
        </w:rPr>
        <w:t xml:space="preserve">, n° 140, 1982 (traduction française dans </w:t>
      </w:r>
      <w:r w:rsidRPr="00866304">
        <w:rPr>
          <w:rStyle w:val="Enfasicorsivo"/>
          <w:rFonts w:ascii="Arial" w:hAnsi="Arial" w:cs="Arial"/>
          <w:vanish/>
          <w:sz w:val="18"/>
          <w:szCs w:val="18"/>
          <w:lang w:val="it-IT"/>
        </w:rPr>
        <w:t>L’Ircam. Une pensée musicale</w:t>
      </w:r>
      <w:r w:rsidRPr="00866304">
        <w:rPr>
          <w:rFonts w:ascii="Arial" w:hAnsi="Arial" w:cs="Arial"/>
          <w:vanish/>
          <w:sz w:val="18"/>
          <w:szCs w:val="18"/>
          <w:lang w:val="it-IT"/>
        </w:rPr>
        <w:t>).</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“Mortuos plango, vivos voco” : a realization at Ircam », dans </w:t>
      </w:r>
      <w:r w:rsidRPr="00866304">
        <w:rPr>
          <w:rStyle w:val="Enfasicorsivo"/>
          <w:rFonts w:ascii="Arial" w:hAnsi="Arial" w:cs="Arial"/>
          <w:vanish/>
          <w:sz w:val="18"/>
          <w:szCs w:val="18"/>
          <w:lang w:val="it-IT"/>
        </w:rPr>
        <w:t>Computer Music Journal</w:t>
      </w:r>
      <w:r w:rsidRPr="00866304">
        <w:rPr>
          <w:rFonts w:ascii="Arial" w:hAnsi="Arial" w:cs="Arial"/>
          <w:vanish/>
          <w:sz w:val="18"/>
          <w:szCs w:val="18"/>
          <w:lang w:val="it-IT"/>
        </w:rPr>
        <w:t>, n° 5, 1981.</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Atonality », dans </w:t>
      </w:r>
      <w:r w:rsidRPr="00866304">
        <w:rPr>
          <w:rStyle w:val="Enfasicorsivo"/>
          <w:rFonts w:ascii="Arial" w:hAnsi="Arial" w:cs="Arial"/>
          <w:vanish/>
          <w:sz w:val="18"/>
          <w:szCs w:val="18"/>
          <w:lang w:val="it-IT"/>
        </w:rPr>
        <w:t>Musical times</w:t>
      </w:r>
      <w:r w:rsidRPr="00866304">
        <w:rPr>
          <w:rFonts w:ascii="Arial" w:hAnsi="Arial" w:cs="Arial"/>
          <w:vanish/>
          <w:sz w:val="18"/>
          <w:szCs w:val="18"/>
          <w:lang w:val="it-IT"/>
        </w:rPr>
        <w:t>, n° 121, 1980.</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Inner Light (3) », dans </w:t>
      </w:r>
      <w:r w:rsidRPr="00866304">
        <w:rPr>
          <w:rStyle w:val="Enfasicorsivo"/>
          <w:rFonts w:ascii="Arial" w:hAnsi="Arial" w:cs="Arial"/>
          <w:vanish/>
          <w:sz w:val="18"/>
          <w:szCs w:val="18"/>
          <w:lang w:val="it-IT"/>
        </w:rPr>
        <w:t>Musical Times</w:t>
      </w:r>
      <w:r w:rsidRPr="00866304">
        <w:rPr>
          <w:rFonts w:ascii="Arial" w:hAnsi="Arial" w:cs="Arial"/>
          <w:vanish/>
          <w:sz w:val="18"/>
          <w:szCs w:val="18"/>
          <w:lang w:val="it-IT"/>
        </w:rPr>
        <w:t>, n° 120, 1979.</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Schoenberg, man or woman ? », dans </w:t>
      </w:r>
      <w:r w:rsidRPr="00866304">
        <w:rPr>
          <w:rStyle w:val="Enfasicorsivo"/>
          <w:rFonts w:ascii="Arial" w:hAnsi="Arial" w:cs="Arial"/>
          <w:vanish/>
          <w:sz w:val="18"/>
          <w:szCs w:val="18"/>
          <w:lang w:val="it-IT"/>
        </w:rPr>
        <w:t>Music &amp; Letters</w:t>
      </w:r>
      <w:r w:rsidRPr="00866304">
        <w:rPr>
          <w:rFonts w:ascii="Arial" w:hAnsi="Arial" w:cs="Arial"/>
          <w:vanish/>
          <w:sz w:val="18"/>
          <w:szCs w:val="18"/>
          <w:lang w:val="it-IT"/>
        </w:rPr>
        <w:t xml:space="preserve">, LVI, 1975.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The Music of Stockhausen, An Introduction</w:t>
      </w:r>
      <w:r w:rsidRPr="00866304">
        <w:rPr>
          <w:rFonts w:ascii="Arial" w:hAnsi="Arial" w:cs="Arial"/>
          <w:vanish/>
          <w:sz w:val="18"/>
          <w:szCs w:val="18"/>
          <w:lang w:val="it-IT"/>
        </w:rPr>
        <w:t>, Faber and Faber, 1975.</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Jonathan Harvey writes about his Persephone Dream », dans </w:t>
      </w:r>
      <w:r w:rsidRPr="00866304">
        <w:rPr>
          <w:rStyle w:val="Enfasicorsivo"/>
          <w:rFonts w:ascii="Arial" w:hAnsi="Arial" w:cs="Arial"/>
          <w:vanish/>
          <w:sz w:val="18"/>
          <w:szCs w:val="18"/>
          <w:lang w:val="it-IT"/>
        </w:rPr>
        <w:t>The Listener</w:t>
      </w:r>
      <w:r w:rsidRPr="00866304">
        <w:rPr>
          <w:rFonts w:ascii="Arial" w:hAnsi="Arial" w:cs="Arial"/>
          <w:vanish/>
          <w:sz w:val="18"/>
          <w:szCs w:val="18"/>
          <w:lang w:val="it-IT"/>
        </w:rPr>
        <w:t xml:space="preserve">, n° 79, 1973.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John PALMER, </w:t>
      </w:r>
      <w:r w:rsidRPr="00866304">
        <w:rPr>
          <w:rStyle w:val="Enfasicorsivo"/>
          <w:rFonts w:ascii="Arial" w:hAnsi="Arial" w:cs="Arial"/>
          <w:vanish/>
          <w:sz w:val="18"/>
          <w:szCs w:val="18"/>
          <w:lang w:val="it-IT"/>
        </w:rPr>
        <w:t>Jonathan Harvey’s Bhakti for Chamber Ensemble and Electronics: Serialism, Electronics and Spirituality</w:t>
      </w:r>
      <w:r w:rsidRPr="00866304">
        <w:rPr>
          <w:rFonts w:ascii="Arial" w:hAnsi="Arial" w:cs="Arial"/>
          <w:vanish/>
          <w:sz w:val="18"/>
          <w:szCs w:val="18"/>
          <w:lang w:val="it-IT"/>
        </w:rPr>
        <w:t xml:space="preserve">, coll. « Studies in the History and Interpretation of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Makis SOLOMOS, « L’identité du son. Notes croisées sur Jonathan Harvey et Gérard Grisey » dans </w:t>
      </w:r>
      <w:r w:rsidRPr="00866304">
        <w:rPr>
          <w:rStyle w:val="Enfasicorsivo"/>
          <w:rFonts w:ascii="Arial" w:hAnsi="Arial" w:cs="Arial"/>
          <w:vanish/>
          <w:sz w:val="18"/>
          <w:szCs w:val="18"/>
          <w:lang w:val="it-IT"/>
        </w:rPr>
        <w:t>Résonances</w:t>
      </w:r>
      <w:r w:rsidRPr="00866304">
        <w:rPr>
          <w:rFonts w:ascii="Arial" w:hAnsi="Arial" w:cs="Arial"/>
          <w:vanish/>
          <w:sz w:val="18"/>
          <w:szCs w:val="18"/>
          <w:lang w:val="it-IT"/>
        </w:rPr>
        <w:t xml:space="preserve">, n° 13, Ircam - Centre Pompidou, 1998. </w:t>
      </w:r>
    </w:p>
    <w:p w:rsidR="000D7768" w:rsidRPr="00866304" w:rsidRDefault="000D7768" w:rsidP="007121F3">
      <w:pPr>
        <w:numPr>
          <w:ilvl w:val="0"/>
          <w:numId w:val="1"/>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Arnold WHITTALL, </w:t>
      </w:r>
      <w:r w:rsidRPr="00866304">
        <w:rPr>
          <w:rStyle w:val="Enfasicorsivo"/>
          <w:rFonts w:ascii="Arial" w:hAnsi="Arial" w:cs="Arial"/>
          <w:vanish/>
          <w:sz w:val="18"/>
          <w:szCs w:val="18"/>
          <w:lang w:val="it-IT"/>
        </w:rPr>
        <w:t>Jonathan Harvey</w:t>
      </w:r>
      <w:r w:rsidRPr="00866304">
        <w:rPr>
          <w:rFonts w:ascii="Arial" w:hAnsi="Arial" w:cs="Arial"/>
          <w:vanish/>
          <w:sz w:val="18"/>
          <w:szCs w:val="18"/>
          <w:lang w:val="it-IT"/>
        </w:rPr>
        <w:t xml:space="preserve">, Paris, l’Harmattan / Ircam – Centre Pompidou, 2000 coll. « Compositeurs d’aujourd’hui », (traduction de la première édition Faber &amp; Faber , 1999). </w:t>
      </w:r>
    </w:p>
    <w:p w:rsidR="000D7768" w:rsidRPr="00866304" w:rsidRDefault="000D7768" w:rsidP="007121F3">
      <w:pPr>
        <w:pStyle w:val="Titolo4"/>
        <w:shd w:val="clear" w:color="auto" w:fill="EDEDED"/>
        <w:tabs>
          <w:tab w:val="decimal" w:pos="0"/>
          <w:tab w:val="left" w:pos="4253"/>
        </w:tabs>
        <w:spacing w:before="120"/>
        <w:rPr>
          <w:rFonts w:ascii="Arial" w:hAnsi="Arial" w:cs="Arial"/>
          <w:vanish/>
          <w:lang w:val="it-IT"/>
        </w:rPr>
      </w:pPr>
      <w:r w:rsidRPr="00866304">
        <w:rPr>
          <w:rFonts w:ascii="Arial" w:hAnsi="Arial" w:cs="Arial"/>
          <w:vanish/>
          <w:lang w:val="it-IT"/>
        </w:rPr>
        <w:t xml:space="preserve">Discographie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Bird Concerto with Pianosong</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Ricercare una melodia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Other Presences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Ricercare una melodia</w:t>
      </w:r>
      <w:r w:rsidRPr="00866304">
        <w:rPr>
          <w:rFonts w:ascii="Arial" w:hAnsi="Arial" w:cs="Arial"/>
          <w:vanish/>
          <w:sz w:val="18"/>
          <w:szCs w:val="18"/>
          <w:lang w:val="it-IT"/>
        </w:rPr>
        <w:t xml:space="preserve">, London Sinfonietta, Hideki Nagano : piano, David Atherton : direction, 1 cd NMC 2011.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The Angels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Ashes Dance Back</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Marahi</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The Summer Cloud's Awakening</w:t>
      </w:r>
      <w:r w:rsidRPr="00866304">
        <w:rPr>
          <w:rFonts w:ascii="Arial" w:hAnsi="Arial" w:cs="Arial"/>
          <w:vanish/>
          <w:sz w:val="18"/>
          <w:szCs w:val="18"/>
          <w:lang w:val="it-IT"/>
        </w:rPr>
        <w:t>, Latvian Radio Choir, direction : James Wood, 1 cd Hyperion, 2011, CDA67835.</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Run before lightning</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Vers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Quantumplation</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Flight-elegy</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Nataraja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Tombeau de Messiaen</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The riot</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Haiku</w:t>
      </w:r>
      <w:r w:rsidRPr="00866304">
        <w:rPr>
          <w:rFonts w:ascii="Arial" w:hAnsi="Arial" w:cs="Arial"/>
          <w:vanish/>
          <w:sz w:val="18"/>
          <w:szCs w:val="18"/>
          <w:lang w:val="it-IT"/>
        </w:rPr>
        <w:t xml:space="preserve">, Dynamis ensemble, direction : Javier Torres Maldonado, 1 cd Stradivarius, 2011, STR 33796.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Speakings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Scena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Jubilus</w:t>
      </w:r>
      <w:r w:rsidRPr="00866304">
        <w:rPr>
          <w:rFonts w:ascii="Arial" w:hAnsi="Arial" w:cs="Arial"/>
          <w:vanish/>
          <w:sz w:val="18"/>
          <w:szCs w:val="18"/>
          <w:lang w:val="it-IT"/>
        </w:rPr>
        <w:t xml:space="preserve">, BBC Scottish Symphony Orchestra, Ilan Volkov, 1 cd æon, 2010, AECD1090.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Works for piano - Works flute and piano » : </w:t>
      </w:r>
      <w:r w:rsidRPr="00866304">
        <w:rPr>
          <w:rStyle w:val="Enfasicorsivo"/>
          <w:rFonts w:ascii="Arial" w:hAnsi="Arial" w:cs="Arial"/>
          <w:vanish/>
          <w:sz w:val="18"/>
          <w:szCs w:val="18"/>
          <w:lang w:val="it-IT"/>
        </w:rPr>
        <w:t>Nataraja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Run Before Lightning</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Vers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ff</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Homage to Cage, à Chopin (und Ligeti ist auch dabei)</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Haiku</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Four Images After Yeats</w:t>
      </w:r>
      <w:r w:rsidRPr="00866304">
        <w:rPr>
          <w:rFonts w:ascii="Arial" w:hAnsi="Arial" w:cs="Arial"/>
          <w:vanish/>
          <w:sz w:val="18"/>
          <w:szCs w:val="18"/>
          <w:lang w:val="it-IT"/>
        </w:rPr>
        <w:t xml:space="preserve"> ; </w:t>
      </w:r>
      <w:r w:rsidRPr="00866304">
        <w:rPr>
          <w:rStyle w:val="arcomaglossarylink"/>
          <w:rFonts w:ascii="Arial" w:hAnsi="Arial" w:cs="Arial"/>
          <w:vanish/>
          <w:sz w:val="18"/>
          <w:szCs w:val="18"/>
          <w:lang w:val="it-IT"/>
        </w:rPr>
        <w:t>Florian Hoelscher</w:t>
      </w:r>
      <w:r w:rsidRPr="00866304">
        <w:rPr>
          <w:rFonts w:ascii="Arial" w:hAnsi="Arial" w:cs="Arial"/>
          <w:vanish/>
          <w:sz w:val="18"/>
          <w:szCs w:val="18"/>
          <w:lang w:val="it-IT"/>
        </w:rPr>
        <w:t xml:space="preserve"> : piano, </w:t>
      </w:r>
      <w:r w:rsidRPr="00866304">
        <w:rPr>
          <w:rStyle w:val="arcomaglossarylink"/>
          <w:rFonts w:ascii="Arial" w:hAnsi="Arial" w:cs="Arial"/>
          <w:vanish/>
          <w:sz w:val="18"/>
          <w:szCs w:val="18"/>
          <w:lang w:val="it-IT"/>
        </w:rPr>
        <w:t>Pirmin Grehl</w:t>
      </w:r>
      <w:r w:rsidRPr="00866304">
        <w:rPr>
          <w:rFonts w:ascii="Arial" w:hAnsi="Arial" w:cs="Arial"/>
          <w:vanish/>
          <w:sz w:val="18"/>
          <w:szCs w:val="18"/>
          <w:lang w:val="it-IT"/>
        </w:rPr>
        <w:t xml:space="preserve"> : flûte, 1 Cd NEOS, 2009, n° 10828.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 xml:space="preserve">Complete String Quartet &amp; Trio, </w:t>
      </w:r>
      <w:r w:rsidRPr="00866304">
        <w:rPr>
          <w:rFonts w:ascii="Arial" w:hAnsi="Arial" w:cs="Arial"/>
          <w:vanish/>
          <w:sz w:val="18"/>
          <w:szCs w:val="18"/>
          <w:lang w:val="it-IT"/>
        </w:rPr>
        <w:t xml:space="preserve">quatuor Arditti, 1 Cd æon, 2009.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Body Mandala</w:t>
      </w:r>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 xml:space="preserve"> Timepieces </w:t>
      </w:r>
      <w:r w:rsidRPr="00866304">
        <w:rPr>
          <w:rFonts w:ascii="Arial" w:hAnsi="Arial" w:cs="Arial"/>
          <w:vanish/>
          <w:sz w:val="18"/>
          <w:szCs w:val="18"/>
          <w:lang w:val="it-IT"/>
        </w:rPr>
        <w:t>;</w:t>
      </w:r>
      <w:r w:rsidRPr="00866304">
        <w:rPr>
          <w:rStyle w:val="Enfasicorsivo"/>
          <w:rFonts w:ascii="Arial" w:hAnsi="Arial" w:cs="Arial"/>
          <w:vanish/>
          <w:sz w:val="18"/>
          <w:szCs w:val="18"/>
          <w:lang w:val="it-IT"/>
        </w:rPr>
        <w:t xml:space="preserve"> Tranquil Abiding </w:t>
      </w:r>
      <w:r w:rsidRPr="00866304">
        <w:rPr>
          <w:rFonts w:ascii="Arial" w:hAnsi="Arial" w:cs="Arial"/>
          <w:vanish/>
          <w:sz w:val="18"/>
          <w:szCs w:val="18"/>
          <w:lang w:val="it-IT"/>
        </w:rPr>
        <w:t>;</w:t>
      </w:r>
      <w:r w:rsidRPr="00866304">
        <w:rPr>
          <w:rStyle w:val="Enfasicorsivo"/>
          <w:rFonts w:ascii="Arial" w:hAnsi="Arial" w:cs="Arial"/>
          <w:vanish/>
          <w:sz w:val="18"/>
          <w:szCs w:val="18"/>
          <w:lang w:val="it-IT"/>
        </w:rPr>
        <w:t xml:space="preserve"> White as Jasmin </w:t>
      </w:r>
      <w:r w:rsidRPr="00866304">
        <w:rPr>
          <w:rFonts w:ascii="Arial" w:hAnsi="Arial" w:cs="Arial"/>
          <w:vanish/>
          <w:sz w:val="18"/>
          <w:szCs w:val="18"/>
          <w:lang w:val="it-IT"/>
        </w:rPr>
        <w:t>;</w:t>
      </w:r>
      <w:r w:rsidRPr="00866304">
        <w:rPr>
          <w:rStyle w:val="Enfasicorsivo"/>
          <w:rFonts w:ascii="Arial" w:hAnsi="Arial" w:cs="Arial"/>
          <w:vanish/>
          <w:sz w:val="18"/>
          <w:szCs w:val="18"/>
          <w:lang w:val="it-IT"/>
        </w:rPr>
        <w:t xml:space="preserve"> …Towards a pure land</w:t>
      </w:r>
      <w:r w:rsidRPr="00866304">
        <w:rPr>
          <w:rFonts w:ascii="Arial" w:hAnsi="Arial" w:cs="Arial"/>
          <w:vanish/>
          <w:sz w:val="18"/>
          <w:szCs w:val="18"/>
          <w:lang w:val="it-IT"/>
        </w:rPr>
        <w:t xml:space="preserve">, Anu Komsi, BBC Scottish Symphony Orchestra, Ilan Volkov, Stefan Solyom, 1 cd NMC, 2008, D141.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Angels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The Angels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Missa brevis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Marahi</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How could the soul take flight</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Dum transisset Sabbatum</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Sweet/ Winterhart</w:t>
      </w:r>
      <w:r w:rsidRPr="00866304">
        <w:rPr>
          <w:rFonts w:ascii="Arial" w:hAnsi="Arial" w:cs="Arial"/>
          <w:vanish/>
          <w:sz w:val="18"/>
          <w:szCs w:val="18"/>
          <w:lang w:val="it-IT"/>
        </w:rPr>
        <w:t>, Ensemble Les jeunes solistes, direction : Rachid Safir, 1 Cd Soupir &amp; Nocturne, 2007.</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 With plateaux violoncelle seul » </w:t>
      </w:r>
      <w:r w:rsidRPr="00866304">
        <w:rPr>
          <w:rStyle w:val="Enfasicorsivo"/>
          <w:rFonts w:ascii="Arial" w:hAnsi="Arial" w:cs="Arial"/>
          <w:vanish/>
          <w:sz w:val="18"/>
          <w:szCs w:val="18"/>
          <w:lang w:val="it-IT"/>
        </w:rPr>
        <w:t>Advaya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Limen</w:t>
      </w:r>
      <w:r w:rsidRPr="00866304">
        <w:rPr>
          <w:rFonts w:ascii="Arial" w:hAnsi="Arial" w:cs="Arial"/>
          <w:vanish/>
          <w:sz w:val="18"/>
          <w:szCs w:val="18"/>
          <w:lang w:val="it-IT"/>
        </w:rPr>
        <w:t xml:space="preserve"> ; Arne Deforce, violoncelle, Yukata Oya, piano, Music and Arts, 2005.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Mythic Figures</w:t>
      </w:r>
      <w:r w:rsidRPr="00866304">
        <w:rPr>
          <w:rFonts w:ascii="Arial" w:hAnsi="Arial" w:cs="Arial"/>
          <w:vanish/>
          <w:sz w:val="18"/>
          <w:szCs w:val="18"/>
          <w:lang w:val="it-IT"/>
        </w:rPr>
        <w:t xml:space="preserve">, comprenant </w:t>
      </w:r>
      <w:r w:rsidRPr="00866304">
        <w:rPr>
          <w:rStyle w:val="Enfasicorsivo"/>
          <w:rFonts w:ascii="Arial" w:hAnsi="Arial" w:cs="Arial"/>
          <w:vanish/>
          <w:sz w:val="18"/>
          <w:szCs w:val="18"/>
          <w:lang w:val="it-IT"/>
        </w:rPr>
        <w:t>The Riot</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Nachtlied</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Valley of Aosta</w:t>
      </w:r>
      <w:r w:rsidRPr="00866304">
        <w:rPr>
          <w:rFonts w:ascii="Arial" w:hAnsi="Arial" w:cs="Arial"/>
          <w:vanish/>
          <w:sz w:val="18"/>
          <w:szCs w:val="18"/>
          <w:lang w:val="it-IT"/>
        </w:rPr>
        <w:t xml:space="preserve">, Harrie Starreveld : flûte, Harry Sparnaay : clarinette basse, René Eckhart : piano, Jane Manning : soprano, David Mason : piano, , Ensemble Musique Nouvelle, direction : Georges-Elie Octors, 1 cd Sargasso, 2001, SCD28044.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Madonna of Winter and Spring</w:t>
      </w:r>
      <w:r w:rsidRPr="00866304">
        <w:rPr>
          <w:rFonts w:ascii="Arial" w:hAnsi="Arial" w:cs="Arial"/>
          <w:vanish/>
          <w:sz w:val="18"/>
          <w:szCs w:val="18"/>
          <w:lang w:val="it-IT"/>
        </w:rPr>
        <w:t xml:space="preserve">, Netherlands Radio Philharmonic, direction : Peter Eotvos, Peter Prommel : percussion, London Sinfonietta, direction : George Benjamin, Penelope Walmsley-Clark : soprano, 1 cd Nimbus, 2000, NI 5649.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Advaya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Death of Light, Light of Death</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One Evening...</w:t>
      </w:r>
      <w:r w:rsidRPr="00866304">
        <w:rPr>
          <w:rFonts w:ascii="Arial" w:hAnsi="Arial" w:cs="Arial"/>
          <w:vanish/>
          <w:sz w:val="18"/>
          <w:szCs w:val="18"/>
          <w:lang w:val="it-IT"/>
        </w:rPr>
        <w:t xml:space="preserve"> Pierre Strauch, violoncelle, Sarah Leonard : soprano, Mary King : mezzo-soprano, Ensemble intercontemporain, direction : Stefan Asbury, 1 cd Universal, coll. « Compositeurs d’aujoud’hui », 1999, 465 281-2.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Tombeau de Messiaen</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Mortuos Plango, Vivos Voco</w:t>
      </w:r>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 xml:space="preserve"> 4 images after Yeats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Ritual melodies</w:t>
      </w:r>
      <w:r w:rsidRPr="00866304">
        <w:rPr>
          <w:rFonts w:ascii="Arial" w:hAnsi="Arial" w:cs="Arial"/>
          <w:vanish/>
          <w:sz w:val="18"/>
          <w:szCs w:val="18"/>
          <w:lang w:val="it-IT"/>
        </w:rPr>
        <w:t xml:space="preserve">, Philip Mead, piano, 1 cd Sargasso, 1999.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Passion and resurection</w:t>
      </w:r>
      <w:r w:rsidRPr="00866304">
        <w:rPr>
          <w:rFonts w:ascii="Arial" w:hAnsi="Arial" w:cs="Arial"/>
          <w:vanish/>
          <w:sz w:val="18"/>
          <w:szCs w:val="18"/>
          <w:lang w:val="it-IT"/>
        </w:rPr>
        <w:t xml:space="preserve">, enregistrement en direct BBC par les chanteurs et orchestre de la BBC, direction : Martin Neary, Stuart MacIntyre, baryton, 2 cds, Sargasso, 1999, SCD28052.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Bhakti</w:t>
      </w:r>
      <w:r w:rsidRPr="00866304">
        <w:rPr>
          <w:rFonts w:ascii="Arial" w:hAnsi="Arial" w:cs="Arial"/>
          <w:vanish/>
          <w:sz w:val="18"/>
          <w:szCs w:val="18"/>
          <w:lang w:val="it-IT"/>
        </w:rPr>
        <w:t xml:space="preserve">, Nouvel ensemble moderne, direction : Lorraine Vaillancourt, 1 cd Auvidis Montaigne, 1996, MO 782086.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String Quartets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Lotuses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Scena</w:t>
      </w:r>
      <w:r w:rsidRPr="00866304">
        <w:rPr>
          <w:rFonts w:ascii="Arial" w:hAnsi="Arial" w:cs="Arial"/>
          <w:vanish/>
          <w:sz w:val="18"/>
          <w:szCs w:val="18"/>
          <w:lang w:val="it-IT"/>
        </w:rPr>
        <w:t xml:space="preserve">, Arditti String Quartet, Renggli, Niew Ensemble, Spanjaard, 1 cd Auvidis Montaigne, 1995, MO 782034.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Concerto pour violoncelle</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Curve with plateaux</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Ricercare una melodia</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Three Sketches</w:t>
      </w:r>
      <w:r w:rsidRPr="00866304">
        <w:rPr>
          <w:rFonts w:ascii="Arial" w:hAnsi="Arial" w:cs="Arial"/>
          <w:vanish/>
          <w:sz w:val="18"/>
          <w:szCs w:val="18"/>
          <w:lang w:val="it-IT"/>
        </w:rPr>
        <w:t xml:space="preserve"> ; </w:t>
      </w:r>
      <w:r w:rsidRPr="00866304">
        <w:rPr>
          <w:rStyle w:val="Enfasicorsivo"/>
          <w:rFonts w:ascii="Arial" w:hAnsi="Arial" w:cs="Arial"/>
          <w:vanish/>
          <w:sz w:val="18"/>
          <w:szCs w:val="18"/>
          <w:lang w:val="it-IT"/>
        </w:rPr>
        <w:t>Philla’s dream</w:t>
      </w:r>
      <w:r w:rsidRPr="00866304">
        <w:rPr>
          <w:rFonts w:ascii="Arial" w:hAnsi="Arial" w:cs="Arial"/>
          <w:vanish/>
          <w:sz w:val="18"/>
          <w:szCs w:val="18"/>
          <w:lang w:val="it-IT"/>
        </w:rPr>
        <w:t xml:space="preserve">, Frances-Marie Uitti, violoncelle, direction : Jose Ramon Encinar, 1 cd etcetera, 1995. </w:t>
      </w:r>
    </w:p>
    <w:p w:rsidR="000D7768" w:rsidRPr="00866304" w:rsidRDefault="000D7768" w:rsidP="007121F3">
      <w:pPr>
        <w:numPr>
          <w:ilvl w:val="0"/>
          <w:numId w:val="2"/>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Jonathan HARVEY, </w:t>
      </w:r>
      <w:r w:rsidRPr="00866304">
        <w:rPr>
          <w:rStyle w:val="Enfasicorsivo"/>
          <w:rFonts w:ascii="Arial" w:hAnsi="Arial" w:cs="Arial"/>
          <w:vanish/>
          <w:sz w:val="18"/>
          <w:szCs w:val="18"/>
          <w:lang w:val="it-IT"/>
        </w:rPr>
        <w:t>Song offerings</w:t>
      </w:r>
      <w:r w:rsidRPr="00866304">
        <w:rPr>
          <w:rFonts w:ascii="Arial" w:hAnsi="Arial" w:cs="Arial"/>
          <w:vanish/>
          <w:sz w:val="18"/>
          <w:szCs w:val="18"/>
          <w:lang w:val="it-IT"/>
        </w:rPr>
        <w:t>, avec les œuvres de Georges Benjamin et Pierre Boulez, 1 cd Nimbus, 1989, NI 5167.</w:t>
      </w:r>
    </w:p>
    <w:p w:rsidR="000D7768" w:rsidRPr="00866304" w:rsidRDefault="000D7768" w:rsidP="007121F3">
      <w:pPr>
        <w:pStyle w:val="Titolo4"/>
        <w:shd w:val="clear" w:color="auto" w:fill="EDEDED"/>
        <w:tabs>
          <w:tab w:val="decimal" w:pos="0"/>
          <w:tab w:val="left" w:pos="4253"/>
        </w:tabs>
        <w:spacing w:before="120"/>
        <w:rPr>
          <w:rFonts w:ascii="Arial" w:hAnsi="Arial" w:cs="Arial"/>
          <w:vanish/>
          <w:lang w:val="it-IT"/>
        </w:rPr>
      </w:pPr>
      <w:r w:rsidRPr="00866304">
        <w:rPr>
          <w:rFonts w:ascii="Arial" w:hAnsi="Arial" w:cs="Arial"/>
          <w:vanish/>
          <w:lang w:val="it-IT"/>
        </w:rPr>
        <w:t>Sites Internet</w:t>
      </w:r>
    </w:p>
    <w:p w:rsidR="000D7768" w:rsidRPr="00866304" w:rsidRDefault="000D7768" w:rsidP="007121F3">
      <w:pPr>
        <w:numPr>
          <w:ilvl w:val="0"/>
          <w:numId w:val="3"/>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Site de Jonathan Harvey, </w:t>
      </w:r>
      <w:hyperlink r:id="rId107" w:tgtFrame="_blank" w:history="1">
        <w:r w:rsidRPr="00866304">
          <w:rPr>
            <w:rStyle w:val="Collegamentoipertestuale"/>
            <w:rFonts w:ascii="Arial" w:hAnsi="Arial" w:cs="Arial"/>
            <w:vanish/>
            <w:sz w:val="18"/>
            <w:szCs w:val="18"/>
            <w:lang w:val="it-IT"/>
          </w:rPr>
          <w:t>http://www.vivosvoco.com</w:t>
        </w:r>
      </w:hyperlink>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(lien vérifié en janvier 2012)</w:t>
      </w:r>
      <w:r w:rsidRPr="00866304">
        <w:rPr>
          <w:rFonts w:ascii="Arial" w:hAnsi="Arial" w:cs="Arial"/>
          <w:vanish/>
          <w:sz w:val="18"/>
          <w:szCs w:val="18"/>
          <w:lang w:val="it-IT"/>
        </w:rPr>
        <w:t>.</w:t>
      </w:r>
    </w:p>
    <w:p w:rsidR="000D7768" w:rsidRPr="00866304" w:rsidRDefault="000D7768" w:rsidP="007121F3">
      <w:pPr>
        <w:numPr>
          <w:ilvl w:val="0"/>
          <w:numId w:val="3"/>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Faber Music éditeur, </w:t>
      </w:r>
      <w:hyperlink r:id="rId108" w:tgtFrame="_blank" w:history="1">
        <w:r w:rsidRPr="00866304">
          <w:rPr>
            <w:rStyle w:val="Collegamentoipertestuale"/>
            <w:rFonts w:ascii="Arial" w:hAnsi="Arial" w:cs="Arial"/>
            <w:vanish/>
            <w:sz w:val="18"/>
            <w:szCs w:val="18"/>
            <w:lang w:val="it-IT"/>
          </w:rPr>
          <w:t>http://www.fabermusic.com</w:t>
        </w:r>
      </w:hyperlink>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(lien vérifié en janvier 2012)</w:t>
      </w:r>
      <w:r w:rsidRPr="00866304">
        <w:rPr>
          <w:rFonts w:ascii="Arial" w:hAnsi="Arial" w:cs="Arial"/>
          <w:vanish/>
          <w:sz w:val="18"/>
          <w:szCs w:val="18"/>
          <w:lang w:val="it-IT"/>
        </w:rPr>
        <w:t>.</w:t>
      </w:r>
    </w:p>
    <w:p w:rsidR="000D7768" w:rsidRPr="00866304" w:rsidRDefault="000D7768" w:rsidP="007121F3">
      <w:pPr>
        <w:numPr>
          <w:ilvl w:val="0"/>
          <w:numId w:val="3"/>
        </w:numPr>
        <w:shd w:val="clear" w:color="auto" w:fill="EDEDED"/>
        <w:tabs>
          <w:tab w:val="decimal" w:pos="0"/>
          <w:tab w:val="left" w:pos="4253"/>
        </w:tabs>
        <w:spacing w:before="120" w:after="0"/>
        <w:ind w:left="0" w:firstLine="0"/>
        <w:jc w:val="left"/>
        <w:rPr>
          <w:rFonts w:ascii="Arial" w:hAnsi="Arial" w:cs="Arial"/>
          <w:vanish/>
          <w:sz w:val="18"/>
          <w:szCs w:val="18"/>
          <w:lang w:val="it-IT"/>
        </w:rPr>
      </w:pPr>
      <w:r w:rsidRPr="00866304">
        <w:rPr>
          <w:rFonts w:ascii="Arial" w:hAnsi="Arial" w:cs="Arial"/>
          <w:vanish/>
          <w:sz w:val="18"/>
          <w:szCs w:val="18"/>
          <w:lang w:val="it-IT"/>
        </w:rPr>
        <w:t xml:space="preserve">Célestin DELIÈGE, Jonathan Harvey, une consonance de l’art et de l’artisanat : </w:t>
      </w:r>
      <w:hyperlink r:id="rId109" w:tgtFrame="_blank" w:history="1">
        <w:r w:rsidRPr="00866304">
          <w:rPr>
            <w:rStyle w:val="Collegamentoipertestuale"/>
            <w:rFonts w:ascii="Arial" w:hAnsi="Arial" w:cs="Arial"/>
            <w:vanish/>
            <w:sz w:val="18"/>
            <w:szCs w:val="18"/>
            <w:lang w:val="it-IT"/>
          </w:rPr>
          <w:t>http://www.entretemps.asso.fr/Deliege/Celestin/Textes/Harvey.html</w:t>
        </w:r>
      </w:hyperlink>
      <w:r w:rsidRPr="00866304">
        <w:rPr>
          <w:rFonts w:ascii="Arial" w:hAnsi="Arial" w:cs="Arial"/>
          <w:vanish/>
          <w:sz w:val="18"/>
          <w:szCs w:val="18"/>
          <w:lang w:val="it-IT"/>
        </w:rPr>
        <w:t xml:space="preserve"> </w:t>
      </w:r>
      <w:r w:rsidRPr="00866304">
        <w:rPr>
          <w:rStyle w:val="Enfasicorsivo"/>
          <w:rFonts w:ascii="Arial" w:hAnsi="Arial" w:cs="Arial"/>
          <w:vanish/>
          <w:sz w:val="18"/>
          <w:szCs w:val="18"/>
          <w:lang w:val="it-IT"/>
        </w:rPr>
        <w:t>(lien vérifié en janvier 2012)</w:t>
      </w:r>
      <w:r w:rsidRPr="00866304">
        <w:rPr>
          <w:rFonts w:ascii="Arial" w:hAnsi="Arial" w:cs="Arial"/>
          <w:vanish/>
          <w:sz w:val="18"/>
          <w:szCs w:val="18"/>
          <w:lang w:val="it-IT"/>
        </w:rPr>
        <w:t xml:space="preserve">. </w:t>
      </w:r>
    </w:p>
    <w:p w:rsidR="000D7768" w:rsidRPr="00866304" w:rsidRDefault="000D7768" w:rsidP="007121F3">
      <w:pPr>
        <w:pStyle w:val="NormaleWeb"/>
        <w:shd w:val="clear" w:color="auto" w:fill="EDEDED"/>
        <w:tabs>
          <w:tab w:val="decimal" w:pos="0"/>
          <w:tab w:val="left" w:pos="4253"/>
        </w:tabs>
        <w:spacing w:before="120" w:beforeAutospacing="0" w:after="0" w:afterAutospacing="0"/>
        <w:jc w:val="left"/>
        <w:rPr>
          <w:rFonts w:ascii="Arial" w:hAnsi="Arial" w:cs="Arial"/>
          <w:vanish/>
          <w:sz w:val="18"/>
          <w:szCs w:val="18"/>
          <w:lang w:val="it-IT"/>
        </w:rPr>
      </w:pPr>
      <w:r w:rsidRPr="00866304">
        <w:rPr>
          <w:rFonts w:ascii="Arial" w:hAnsi="Arial" w:cs="Arial"/>
          <w:b/>
          <w:bCs/>
          <w:vanish/>
          <w:sz w:val="18"/>
          <w:szCs w:val="18"/>
          <w:lang w:val="it-IT"/>
        </w:rPr>
        <w:t>Documents mentionnant Jonathan Harvey</w:t>
      </w:r>
    </w:p>
    <w:p w:rsidR="000D7768" w:rsidRPr="00866304" w:rsidRDefault="000D7768" w:rsidP="007121F3">
      <w:pPr>
        <w:pStyle w:val="NormaleWeb"/>
        <w:shd w:val="clear" w:color="auto" w:fill="EDEDED"/>
        <w:tabs>
          <w:tab w:val="decimal" w:pos="0"/>
          <w:tab w:val="left" w:pos="4253"/>
        </w:tabs>
        <w:spacing w:before="120" w:beforeAutospacing="0" w:after="0" w:afterAutospacing="0"/>
        <w:jc w:val="left"/>
        <w:rPr>
          <w:rFonts w:ascii="Arial" w:hAnsi="Arial" w:cs="Arial"/>
          <w:vanish/>
          <w:sz w:val="18"/>
          <w:szCs w:val="18"/>
          <w:lang w:val="it-IT"/>
        </w:rPr>
      </w:pPr>
      <w:r w:rsidRPr="00866304">
        <w:rPr>
          <w:rFonts w:ascii="Arial" w:hAnsi="Arial" w:cs="Arial"/>
          <w:b/>
          <w:bCs/>
          <w:vanish/>
          <w:sz w:val="18"/>
          <w:szCs w:val="18"/>
          <w:lang w:val="it-IT"/>
        </w:rPr>
        <w:t>Dans les biographies</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10" w:history="1">
        <w:r w:rsidR="000D7768" w:rsidRPr="00866304">
          <w:rPr>
            <w:rStyle w:val="Enfasigrassetto"/>
            <w:rFonts w:ascii="Arial" w:hAnsi="Arial" w:cs="Arial"/>
            <w:vanish/>
            <w:color w:val="E86036"/>
            <w:sz w:val="18"/>
            <w:szCs w:val="18"/>
            <w:u w:val="single"/>
            <w:lang w:val="it-IT"/>
          </w:rPr>
          <w:t>Patricia Alessandrini</w:t>
        </w:r>
      </w:hyperlink>
      <w:r w:rsidR="000D7768" w:rsidRPr="00866304">
        <w:rPr>
          <w:rFonts w:ascii="Arial" w:hAnsi="Arial" w:cs="Arial"/>
          <w:vanish/>
          <w:sz w:val="18"/>
          <w:szCs w:val="18"/>
          <w:lang w:val="it-IT"/>
        </w:rPr>
        <w:t xml:space="preserve"> (1970) </w:t>
      </w:r>
      <w:hyperlink r:id="rId111"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12" w:history="1">
        <w:r w:rsidR="000D7768" w:rsidRPr="00866304">
          <w:rPr>
            <w:rStyle w:val="Enfasigrassetto"/>
            <w:rFonts w:ascii="Arial" w:hAnsi="Arial" w:cs="Arial"/>
            <w:vanish/>
            <w:color w:val="E86036"/>
            <w:sz w:val="18"/>
            <w:szCs w:val="18"/>
            <w:u w:val="single"/>
            <w:lang w:val="it-IT"/>
          </w:rPr>
          <w:t>Jean-Baptiste Barrière</w:t>
        </w:r>
      </w:hyperlink>
      <w:r w:rsidR="000D7768" w:rsidRPr="00866304">
        <w:rPr>
          <w:rFonts w:ascii="Arial" w:hAnsi="Arial" w:cs="Arial"/>
          <w:vanish/>
          <w:sz w:val="18"/>
          <w:szCs w:val="18"/>
          <w:lang w:val="it-IT"/>
        </w:rPr>
        <w:t xml:space="preserve"> (1958) </w:t>
      </w:r>
      <w:hyperlink r:id="rId113"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14" w:history="1">
        <w:r w:rsidR="000D7768" w:rsidRPr="00866304">
          <w:rPr>
            <w:rStyle w:val="Enfasigrassetto"/>
            <w:rFonts w:ascii="Arial" w:hAnsi="Arial" w:cs="Arial"/>
            <w:vanish/>
            <w:color w:val="E86036"/>
            <w:sz w:val="18"/>
            <w:szCs w:val="18"/>
            <w:u w:val="single"/>
            <w:lang w:val="it-IT"/>
          </w:rPr>
          <w:t>Christophe Bertrand</w:t>
        </w:r>
      </w:hyperlink>
      <w:r w:rsidR="000D7768" w:rsidRPr="00866304">
        <w:rPr>
          <w:rFonts w:ascii="Arial" w:hAnsi="Arial" w:cs="Arial"/>
          <w:vanish/>
          <w:sz w:val="18"/>
          <w:szCs w:val="18"/>
          <w:lang w:val="it-IT"/>
        </w:rPr>
        <w:t xml:space="preserve"> (1981-2010) </w:t>
      </w:r>
      <w:hyperlink r:id="rId115"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16"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17" w:history="1">
        <w:r w:rsidR="000D7768" w:rsidRPr="00866304">
          <w:rPr>
            <w:rStyle w:val="Enfasigrassetto"/>
            <w:rFonts w:ascii="Arial" w:hAnsi="Arial" w:cs="Arial"/>
            <w:vanish/>
            <w:color w:val="E86036"/>
            <w:sz w:val="18"/>
            <w:szCs w:val="18"/>
            <w:u w:val="single"/>
            <w:lang w:val="it-IT"/>
          </w:rPr>
          <w:t>Stefano Bulfon</w:t>
        </w:r>
      </w:hyperlink>
      <w:r w:rsidR="000D7768" w:rsidRPr="00866304">
        <w:rPr>
          <w:rFonts w:ascii="Arial" w:hAnsi="Arial" w:cs="Arial"/>
          <w:vanish/>
          <w:sz w:val="18"/>
          <w:szCs w:val="18"/>
          <w:lang w:val="it-IT"/>
        </w:rPr>
        <w:t xml:space="preserve"> (1975) </w:t>
      </w:r>
      <w:hyperlink r:id="rId118"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19" w:history="1">
        <w:r w:rsidR="000D7768" w:rsidRPr="00866304">
          <w:rPr>
            <w:rStyle w:val="Enfasigrassetto"/>
            <w:rFonts w:ascii="Arial" w:hAnsi="Arial" w:cs="Arial"/>
            <w:vanish/>
            <w:color w:val="E86036"/>
            <w:sz w:val="18"/>
            <w:szCs w:val="18"/>
            <w:u w:val="single"/>
            <w:lang w:val="it-IT"/>
          </w:rPr>
          <w:t>Thierry De Mey</w:t>
        </w:r>
      </w:hyperlink>
      <w:r w:rsidR="000D7768" w:rsidRPr="00866304">
        <w:rPr>
          <w:rFonts w:ascii="Arial" w:hAnsi="Arial" w:cs="Arial"/>
          <w:vanish/>
          <w:sz w:val="18"/>
          <w:szCs w:val="18"/>
          <w:lang w:val="it-IT"/>
        </w:rPr>
        <w:t xml:space="preserve"> (1956) </w:t>
      </w:r>
      <w:hyperlink r:id="rId120"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21"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22" w:history="1">
        <w:r w:rsidR="000D7768" w:rsidRPr="00866304">
          <w:rPr>
            <w:rStyle w:val="Enfasigrassetto"/>
            <w:rFonts w:ascii="Arial" w:hAnsi="Arial" w:cs="Arial"/>
            <w:vanish/>
            <w:color w:val="E86036"/>
            <w:sz w:val="18"/>
            <w:szCs w:val="18"/>
            <w:u w:val="single"/>
            <w:lang w:val="it-IT"/>
          </w:rPr>
          <w:t>Inouk Demers</w:t>
        </w:r>
      </w:hyperlink>
      <w:r w:rsidR="000D7768" w:rsidRPr="00866304">
        <w:rPr>
          <w:rFonts w:ascii="Arial" w:hAnsi="Arial" w:cs="Arial"/>
          <w:vanish/>
          <w:sz w:val="18"/>
          <w:szCs w:val="18"/>
          <w:lang w:val="it-IT"/>
        </w:rPr>
        <w:t xml:space="preserve"> (1970) </w:t>
      </w:r>
      <w:hyperlink r:id="rId123"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24" w:history="1">
        <w:r w:rsidR="000D7768" w:rsidRPr="00866304">
          <w:rPr>
            <w:rStyle w:val="Enfasigrassetto"/>
            <w:rFonts w:ascii="Arial" w:hAnsi="Arial" w:cs="Arial"/>
            <w:vanish/>
            <w:color w:val="E86036"/>
            <w:sz w:val="18"/>
            <w:szCs w:val="18"/>
            <w:u w:val="single"/>
            <w:lang w:val="it-IT"/>
          </w:rPr>
          <w:t>Geoffroy Drouin</w:t>
        </w:r>
      </w:hyperlink>
      <w:r w:rsidR="000D7768" w:rsidRPr="00866304">
        <w:rPr>
          <w:rFonts w:ascii="Arial" w:hAnsi="Arial" w:cs="Arial"/>
          <w:vanish/>
          <w:sz w:val="18"/>
          <w:szCs w:val="18"/>
          <w:lang w:val="it-IT"/>
        </w:rPr>
        <w:t xml:space="preserve"> (1970) </w:t>
      </w:r>
      <w:hyperlink r:id="rId125"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26"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27" w:history="1">
        <w:r w:rsidR="000D7768" w:rsidRPr="00866304">
          <w:rPr>
            <w:rStyle w:val="Enfasigrassetto"/>
            <w:rFonts w:ascii="Arial" w:hAnsi="Arial" w:cs="Arial"/>
            <w:vanish/>
            <w:color w:val="E86036"/>
            <w:sz w:val="18"/>
            <w:szCs w:val="18"/>
            <w:u w:val="single"/>
            <w:lang w:val="it-IT"/>
          </w:rPr>
          <w:t>Jason Eckardt</w:t>
        </w:r>
      </w:hyperlink>
      <w:r w:rsidR="000D7768" w:rsidRPr="00866304">
        <w:rPr>
          <w:rFonts w:ascii="Arial" w:hAnsi="Arial" w:cs="Arial"/>
          <w:vanish/>
          <w:sz w:val="18"/>
          <w:szCs w:val="18"/>
          <w:lang w:val="it-IT"/>
        </w:rPr>
        <w:t xml:space="preserve"> (1971) </w:t>
      </w:r>
      <w:hyperlink r:id="rId128"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29"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30" w:history="1">
        <w:r w:rsidR="000D7768" w:rsidRPr="00866304">
          <w:rPr>
            <w:rStyle w:val="Enfasigrassetto"/>
            <w:rFonts w:ascii="Arial" w:hAnsi="Arial" w:cs="Arial"/>
            <w:vanish/>
            <w:color w:val="E86036"/>
            <w:sz w:val="18"/>
            <w:szCs w:val="18"/>
            <w:u w:val="single"/>
            <w:lang w:val="it-IT"/>
          </w:rPr>
          <w:t>Gerald Eckert</w:t>
        </w:r>
      </w:hyperlink>
      <w:r w:rsidR="000D7768" w:rsidRPr="00866304">
        <w:rPr>
          <w:rFonts w:ascii="Arial" w:hAnsi="Arial" w:cs="Arial"/>
          <w:vanish/>
          <w:sz w:val="18"/>
          <w:szCs w:val="18"/>
          <w:lang w:val="it-IT"/>
        </w:rPr>
        <w:t xml:space="preserve"> (1960) </w:t>
      </w:r>
      <w:hyperlink r:id="rId131"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32" w:history="1">
        <w:r w:rsidR="000D7768" w:rsidRPr="00866304">
          <w:rPr>
            <w:rStyle w:val="Enfasigrassetto"/>
            <w:rFonts w:ascii="Arial" w:hAnsi="Arial" w:cs="Arial"/>
            <w:vanish/>
            <w:color w:val="E86036"/>
            <w:sz w:val="18"/>
            <w:szCs w:val="18"/>
            <w:u w:val="single"/>
            <w:lang w:val="it-IT"/>
          </w:rPr>
          <w:t>Einar Torfi Einarsson</w:t>
        </w:r>
      </w:hyperlink>
      <w:r w:rsidR="000D7768" w:rsidRPr="00866304">
        <w:rPr>
          <w:rFonts w:ascii="Arial" w:hAnsi="Arial" w:cs="Arial"/>
          <w:vanish/>
          <w:sz w:val="18"/>
          <w:szCs w:val="18"/>
          <w:lang w:val="it-IT"/>
        </w:rPr>
        <w:t xml:space="preserve"> (1980) </w:t>
      </w:r>
      <w:hyperlink r:id="rId133"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34"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35" w:history="1">
        <w:r w:rsidR="000D7768" w:rsidRPr="00866304">
          <w:rPr>
            <w:rStyle w:val="Enfasigrassetto"/>
            <w:rFonts w:ascii="Arial" w:hAnsi="Arial" w:cs="Arial"/>
            <w:vanish/>
            <w:color w:val="E86036"/>
            <w:sz w:val="18"/>
            <w:szCs w:val="18"/>
            <w:u w:val="single"/>
            <w:lang w:val="it-IT"/>
          </w:rPr>
          <w:t>Seungyon-Seny Lee</w:t>
        </w:r>
      </w:hyperlink>
      <w:r w:rsidR="000D7768" w:rsidRPr="00866304">
        <w:rPr>
          <w:rFonts w:ascii="Arial" w:hAnsi="Arial" w:cs="Arial"/>
          <w:vanish/>
          <w:sz w:val="18"/>
          <w:szCs w:val="18"/>
          <w:lang w:val="it-IT"/>
        </w:rPr>
        <w:t xml:space="preserve"> (1969) </w:t>
      </w:r>
      <w:hyperlink r:id="rId136"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37" w:history="1">
        <w:r w:rsidR="000D7768" w:rsidRPr="00866304">
          <w:rPr>
            <w:rStyle w:val="Enfasigrassetto"/>
            <w:rFonts w:ascii="Arial" w:hAnsi="Arial" w:cs="Arial"/>
            <w:vanish/>
            <w:color w:val="E86036"/>
            <w:sz w:val="18"/>
            <w:szCs w:val="18"/>
            <w:u w:val="single"/>
            <w:lang w:val="it-IT"/>
          </w:rPr>
          <w:t>Vassos Nicolaou</w:t>
        </w:r>
      </w:hyperlink>
      <w:r w:rsidR="000D7768" w:rsidRPr="00866304">
        <w:rPr>
          <w:rFonts w:ascii="Arial" w:hAnsi="Arial" w:cs="Arial"/>
          <w:vanish/>
          <w:sz w:val="18"/>
          <w:szCs w:val="18"/>
          <w:lang w:val="it-IT"/>
        </w:rPr>
        <w:t xml:space="preserve"> (1971) </w:t>
      </w:r>
      <w:hyperlink r:id="rId138"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39"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40" w:history="1">
        <w:r w:rsidR="000D7768" w:rsidRPr="00866304">
          <w:rPr>
            <w:rStyle w:val="Enfasigrassetto"/>
            <w:rFonts w:ascii="Arial" w:hAnsi="Arial" w:cs="Arial"/>
            <w:vanish/>
            <w:color w:val="E86036"/>
            <w:sz w:val="18"/>
            <w:szCs w:val="18"/>
            <w:u w:val="single"/>
            <w:lang w:val="it-IT"/>
          </w:rPr>
          <w:t>Jesper Nordin</w:t>
        </w:r>
      </w:hyperlink>
      <w:r w:rsidR="000D7768" w:rsidRPr="00866304">
        <w:rPr>
          <w:rFonts w:ascii="Arial" w:hAnsi="Arial" w:cs="Arial"/>
          <w:vanish/>
          <w:sz w:val="18"/>
          <w:szCs w:val="18"/>
          <w:lang w:val="it-IT"/>
        </w:rPr>
        <w:t xml:space="preserve"> (1971) </w:t>
      </w:r>
      <w:hyperlink r:id="rId141"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42" w:history="1">
        <w:r w:rsidR="000D7768" w:rsidRPr="00866304">
          <w:rPr>
            <w:rStyle w:val="Enfasigrassetto"/>
            <w:rFonts w:ascii="Arial" w:hAnsi="Arial" w:cs="Arial"/>
            <w:vanish/>
            <w:color w:val="E86036"/>
            <w:sz w:val="18"/>
            <w:szCs w:val="18"/>
            <w:u w:val="single"/>
            <w:lang w:val="it-IT"/>
          </w:rPr>
          <w:t>Chañaral Ortega-Miranda</w:t>
        </w:r>
      </w:hyperlink>
      <w:r w:rsidR="000D7768" w:rsidRPr="00866304">
        <w:rPr>
          <w:rFonts w:ascii="Arial" w:hAnsi="Arial" w:cs="Arial"/>
          <w:vanish/>
          <w:sz w:val="18"/>
          <w:szCs w:val="18"/>
          <w:lang w:val="it-IT"/>
        </w:rPr>
        <w:t xml:space="preserve"> (1973) </w:t>
      </w:r>
      <w:hyperlink r:id="rId143"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44" w:history="1">
        <w:r w:rsidR="000D7768" w:rsidRPr="00866304">
          <w:rPr>
            <w:rStyle w:val="Enfasigrassetto"/>
            <w:rFonts w:ascii="Arial" w:hAnsi="Arial" w:cs="Arial"/>
            <w:vanish/>
            <w:color w:val="E86036"/>
            <w:sz w:val="18"/>
            <w:szCs w:val="18"/>
            <w:u w:val="single"/>
            <w:lang w:val="it-IT"/>
          </w:rPr>
          <w:t>Hèctor Parra Esteve</w:t>
        </w:r>
      </w:hyperlink>
      <w:r w:rsidR="000D7768" w:rsidRPr="00866304">
        <w:rPr>
          <w:rFonts w:ascii="Arial" w:hAnsi="Arial" w:cs="Arial"/>
          <w:vanish/>
          <w:sz w:val="18"/>
          <w:szCs w:val="18"/>
          <w:lang w:val="it-IT"/>
        </w:rPr>
        <w:t xml:space="preserve"> (1976) </w:t>
      </w:r>
      <w:hyperlink r:id="rId145"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46"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47" w:history="1">
        <w:r w:rsidR="000D7768" w:rsidRPr="00866304">
          <w:rPr>
            <w:rStyle w:val="Enfasigrassetto"/>
            <w:rFonts w:ascii="Arial" w:hAnsi="Arial" w:cs="Arial"/>
            <w:vanish/>
            <w:color w:val="E86036"/>
            <w:sz w:val="18"/>
            <w:szCs w:val="18"/>
            <w:u w:val="single"/>
            <w:lang w:val="it-IT"/>
          </w:rPr>
          <w:t>Sebastian Rivas</w:t>
        </w:r>
      </w:hyperlink>
      <w:r w:rsidR="000D7768" w:rsidRPr="00866304">
        <w:rPr>
          <w:rFonts w:ascii="Arial" w:hAnsi="Arial" w:cs="Arial"/>
          <w:vanish/>
          <w:sz w:val="18"/>
          <w:szCs w:val="18"/>
          <w:lang w:val="it-IT"/>
        </w:rPr>
        <w:t xml:space="preserve"> (1975) </w:t>
      </w:r>
      <w:hyperlink r:id="rId148"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49"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50" w:history="1">
        <w:r w:rsidR="000D7768" w:rsidRPr="00866304">
          <w:rPr>
            <w:rStyle w:val="Enfasigrassetto"/>
            <w:rFonts w:ascii="Arial" w:hAnsi="Arial" w:cs="Arial"/>
            <w:vanish/>
            <w:color w:val="E86036"/>
            <w:sz w:val="18"/>
            <w:szCs w:val="18"/>
            <w:u w:val="single"/>
            <w:lang w:val="it-IT"/>
          </w:rPr>
          <w:t>Yann Robin</w:t>
        </w:r>
      </w:hyperlink>
      <w:r w:rsidR="000D7768" w:rsidRPr="00866304">
        <w:rPr>
          <w:rFonts w:ascii="Arial" w:hAnsi="Arial" w:cs="Arial"/>
          <w:vanish/>
          <w:sz w:val="18"/>
          <w:szCs w:val="18"/>
          <w:lang w:val="it-IT"/>
        </w:rPr>
        <w:t xml:space="preserve"> (1974) </w:t>
      </w:r>
      <w:hyperlink r:id="rId151"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52"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53" w:history="1">
        <w:r w:rsidR="000D7768" w:rsidRPr="00866304">
          <w:rPr>
            <w:rStyle w:val="Enfasigrassetto"/>
            <w:rFonts w:ascii="Arial" w:hAnsi="Arial" w:cs="Arial"/>
            <w:vanish/>
            <w:color w:val="E86036"/>
            <w:sz w:val="18"/>
            <w:szCs w:val="18"/>
            <w:u w:val="single"/>
            <w:lang w:val="it-IT"/>
          </w:rPr>
          <w:t>François Sarhan</w:t>
        </w:r>
      </w:hyperlink>
      <w:r w:rsidR="000D7768" w:rsidRPr="00866304">
        <w:rPr>
          <w:rFonts w:ascii="Arial" w:hAnsi="Arial" w:cs="Arial"/>
          <w:vanish/>
          <w:sz w:val="18"/>
          <w:szCs w:val="18"/>
          <w:lang w:val="it-IT"/>
        </w:rPr>
        <w:t xml:space="preserve"> (1972) </w:t>
      </w:r>
      <w:hyperlink r:id="rId154"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55"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56" w:history="1">
        <w:r w:rsidR="000D7768" w:rsidRPr="00866304">
          <w:rPr>
            <w:rStyle w:val="Enfasigrassetto"/>
            <w:rFonts w:ascii="Arial" w:hAnsi="Arial" w:cs="Arial"/>
            <w:vanish/>
            <w:color w:val="E86036"/>
            <w:sz w:val="18"/>
            <w:szCs w:val="18"/>
            <w:u w:val="single"/>
            <w:lang w:val="it-IT"/>
          </w:rPr>
          <w:t>Oliver Schneller</w:t>
        </w:r>
      </w:hyperlink>
      <w:r w:rsidR="000D7768" w:rsidRPr="00866304">
        <w:rPr>
          <w:rFonts w:ascii="Arial" w:hAnsi="Arial" w:cs="Arial"/>
          <w:vanish/>
          <w:sz w:val="18"/>
          <w:szCs w:val="18"/>
          <w:lang w:val="it-IT"/>
        </w:rPr>
        <w:t xml:space="preserve"> (1966) </w:t>
      </w:r>
      <w:hyperlink r:id="rId157"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58"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59" w:history="1">
        <w:r w:rsidR="000D7768" w:rsidRPr="00866304">
          <w:rPr>
            <w:rStyle w:val="Enfasigrassetto"/>
            <w:rFonts w:ascii="Arial" w:hAnsi="Arial" w:cs="Arial"/>
            <w:vanish/>
            <w:color w:val="E86036"/>
            <w:sz w:val="18"/>
            <w:szCs w:val="18"/>
            <w:u w:val="single"/>
            <w:lang w:val="it-IT"/>
          </w:rPr>
          <w:t>Georgia Spiropoulos</w:t>
        </w:r>
      </w:hyperlink>
      <w:r w:rsidR="000D7768" w:rsidRPr="00866304">
        <w:rPr>
          <w:rFonts w:ascii="Arial" w:hAnsi="Arial" w:cs="Arial"/>
          <w:vanish/>
          <w:sz w:val="18"/>
          <w:szCs w:val="18"/>
          <w:lang w:val="it-IT"/>
        </w:rPr>
        <w:t xml:space="preserve"> (1964) </w:t>
      </w:r>
      <w:hyperlink r:id="rId160"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61"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AF5BD9" w:rsidP="007121F3">
      <w:pPr>
        <w:numPr>
          <w:ilvl w:val="0"/>
          <w:numId w:val="4"/>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62" w:history="1">
        <w:r w:rsidR="000D7768" w:rsidRPr="00866304">
          <w:rPr>
            <w:rStyle w:val="Enfasigrassetto"/>
            <w:rFonts w:ascii="Arial" w:hAnsi="Arial" w:cs="Arial"/>
            <w:vanish/>
            <w:color w:val="E86036"/>
            <w:sz w:val="18"/>
            <w:szCs w:val="18"/>
            <w:u w:val="single"/>
            <w:lang w:val="it-IT"/>
          </w:rPr>
          <w:t>Leilei Tian</w:t>
        </w:r>
      </w:hyperlink>
      <w:r w:rsidR="000D7768" w:rsidRPr="00866304">
        <w:rPr>
          <w:rFonts w:ascii="Arial" w:hAnsi="Arial" w:cs="Arial"/>
          <w:vanish/>
          <w:sz w:val="18"/>
          <w:szCs w:val="18"/>
          <w:lang w:val="it-IT"/>
        </w:rPr>
        <w:t xml:space="preserve"> (1971) </w:t>
      </w:r>
      <w:hyperlink r:id="rId163"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64"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0D7768" w:rsidRPr="00866304" w:rsidRDefault="000D7768" w:rsidP="007121F3">
      <w:pPr>
        <w:pStyle w:val="NormaleWeb"/>
        <w:shd w:val="clear" w:color="auto" w:fill="EDEDED"/>
        <w:tabs>
          <w:tab w:val="decimal" w:pos="0"/>
          <w:tab w:val="left" w:pos="4253"/>
        </w:tabs>
        <w:spacing w:before="120" w:beforeAutospacing="0" w:after="0" w:afterAutospacing="0"/>
        <w:jc w:val="left"/>
        <w:rPr>
          <w:rFonts w:ascii="Arial" w:hAnsi="Arial" w:cs="Arial"/>
          <w:vanish/>
          <w:sz w:val="18"/>
          <w:szCs w:val="18"/>
          <w:lang w:val="it-IT"/>
        </w:rPr>
      </w:pPr>
      <w:r w:rsidRPr="00866304">
        <w:rPr>
          <w:rFonts w:ascii="Arial" w:hAnsi="Arial" w:cs="Arial"/>
          <w:b/>
          <w:bCs/>
          <w:vanish/>
          <w:sz w:val="18"/>
          <w:szCs w:val="18"/>
          <w:lang w:val="it-IT"/>
        </w:rPr>
        <w:t>Dans les parcours de l'œuvre</w:t>
      </w:r>
    </w:p>
    <w:p w:rsidR="000D7768" w:rsidRPr="00866304" w:rsidRDefault="00AF5BD9" w:rsidP="007121F3">
      <w:pPr>
        <w:numPr>
          <w:ilvl w:val="0"/>
          <w:numId w:val="5"/>
        </w:numPr>
        <w:shd w:val="clear" w:color="auto" w:fill="EDEDED"/>
        <w:tabs>
          <w:tab w:val="decimal" w:pos="0"/>
          <w:tab w:val="left" w:pos="4253"/>
        </w:tabs>
        <w:spacing w:before="120" w:after="0"/>
        <w:ind w:left="0" w:firstLine="0"/>
        <w:jc w:val="left"/>
        <w:rPr>
          <w:rFonts w:ascii="Arial" w:hAnsi="Arial" w:cs="Arial"/>
          <w:vanish/>
          <w:sz w:val="18"/>
          <w:szCs w:val="18"/>
          <w:lang w:val="it-IT"/>
        </w:rPr>
      </w:pPr>
      <w:hyperlink r:id="rId165" w:history="1">
        <w:r w:rsidR="000D7768" w:rsidRPr="00866304">
          <w:rPr>
            <w:rStyle w:val="Enfasigrassetto"/>
            <w:rFonts w:ascii="Arial" w:hAnsi="Arial" w:cs="Arial"/>
            <w:vanish/>
            <w:color w:val="E86036"/>
            <w:sz w:val="18"/>
            <w:szCs w:val="18"/>
            <w:u w:val="single"/>
            <w:lang w:val="it-IT"/>
          </w:rPr>
          <w:t>Jean-Claude Risset</w:t>
        </w:r>
      </w:hyperlink>
      <w:r w:rsidR="000D7768" w:rsidRPr="00866304">
        <w:rPr>
          <w:rFonts w:ascii="Arial" w:hAnsi="Arial" w:cs="Arial"/>
          <w:vanish/>
          <w:sz w:val="18"/>
          <w:szCs w:val="18"/>
          <w:lang w:val="it-IT"/>
        </w:rPr>
        <w:t xml:space="preserve"> (1938) </w:t>
      </w:r>
      <w:hyperlink r:id="rId166" w:anchor="bio" w:history="1">
        <w:r w:rsidR="000D7768" w:rsidRPr="00866304">
          <w:rPr>
            <w:rFonts w:ascii="Arial" w:hAnsi="Arial" w:cs="Arial"/>
            <w:vanish/>
            <w:color w:val="E86036"/>
            <w:sz w:val="18"/>
            <w:szCs w:val="18"/>
            <w:u w:val="single"/>
            <w:lang w:val="it-IT"/>
          </w:rPr>
          <w:t>[biographie]</w:t>
        </w:r>
      </w:hyperlink>
      <w:r w:rsidR="000D7768" w:rsidRPr="00866304">
        <w:rPr>
          <w:rFonts w:ascii="Arial" w:hAnsi="Arial" w:cs="Arial"/>
          <w:vanish/>
          <w:sz w:val="18"/>
          <w:szCs w:val="18"/>
          <w:lang w:val="it-IT"/>
        </w:rPr>
        <w:t xml:space="preserve"> </w:t>
      </w:r>
      <w:hyperlink r:id="rId167" w:anchor="parcours" w:history="1">
        <w:r w:rsidR="000D7768" w:rsidRPr="00866304">
          <w:rPr>
            <w:rFonts w:ascii="Arial" w:hAnsi="Arial" w:cs="Arial"/>
            <w:vanish/>
            <w:color w:val="E86036"/>
            <w:sz w:val="18"/>
            <w:szCs w:val="18"/>
            <w:u w:val="single"/>
            <w:lang w:val="it-IT"/>
          </w:rPr>
          <w:t>[parcours]</w:t>
        </w:r>
      </w:hyperlink>
      <w:r w:rsidR="000D7768" w:rsidRPr="00866304">
        <w:rPr>
          <w:rFonts w:ascii="Arial" w:hAnsi="Arial" w:cs="Arial"/>
          <w:vanish/>
          <w:sz w:val="18"/>
          <w:szCs w:val="18"/>
          <w:lang w:val="it-IT"/>
        </w:rPr>
        <w:t xml:space="preserve"> </w:t>
      </w:r>
      <w:hyperlink r:id="rId168" w:anchor="resources" w:history="1">
        <w:r w:rsidR="000D7768" w:rsidRPr="00866304">
          <w:rPr>
            <w:rFonts w:ascii="Arial" w:hAnsi="Arial" w:cs="Arial"/>
            <w:vanish/>
            <w:color w:val="E86036"/>
            <w:sz w:val="18"/>
            <w:szCs w:val="18"/>
            <w:u w:val="single"/>
            <w:lang w:val="it-IT"/>
          </w:rPr>
          <w:t>[ressources documentaires]</w:t>
        </w:r>
      </w:hyperlink>
      <w:r w:rsidR="000D7768" w:rsidRPr="00866304">
        <w:rPr>
          <w:rFonts w:ascii="Arial" w:hAnsi="Arial" w:cs="Arial"/>
          <w:vanish/>
          <w:sz w:val="18"/>
          <w:szCs w:val="18"/>
          <w:lang w:val="it-IT"/>
        </w:rPr>
        <w:t xml:space="preserve"> </w:t>
      </w:r>
    </w:p>
    <w:p w:rsidR="00976DE2" w:rsidRPr="00866304" w:rsidRDefault="00976DE2"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HASSE  Karl</w:t>
      </w:r>
      <w:r w:rsidRPr="00866304">
        <w:rPr>
          <w:rFonts w:ascii="Arial" w:hAnsi="Arial" w:cs="Arial"/>
          <w:color w:val="333399"/>
          <w:sz w:val="24"/>
          <w:szCs w:val="24"/>
          <w:u w:val="single"/>
          <w:lang w:val="it-IT"/>
        </w:rPr>
        <w:tab/>
        <w:t>Dohna, 20.3.1883 - Dresda, 31.3.1883.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musicologo tedesco, allievo di Riemann, Krehl, Straube, Nikisch, Reger e Mottl. </w:t>
      </w:r>
      <w:r w:rsidR="00F03033">
        <w:rPr>
          <w:rFonts w:ascii="Arial" w:hAnsi="Arial" w:cs="Arial"/>
          <w:color w:val="333399"/>
          <w:lang w:val="it-IT"/>
        </w:rPr>
        <w:t xml:space="preserve">                            </w:t>
      </w:r>
      <w:r w:rsidRPr="00866304">
        <w:rPr>
          <w:rFonts w:ascii="Arial" w:hAnsi="Arial" w:cs="Arial"/>
          <w:color w:val="333399"/>
          <w:lang w:val="it-IT"/>
        </w:rPr>
        <w:t>Insegnante all’Università di Tubingen e direttore alla Scuola di Musica di Colonia.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Suites e Sonatine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102.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HAUBIEL  Charles</w:t>
      </w:r>
      <w:r w:rsidRPr="00866304">
        <w:rPr>
          <w:rFonts w:ascii="Arial" w:hAnsi="Arial" w:cs="Arial"/>
          <w:color w:val="333399"/>
          <w:sz w:val="24"/>
          <w:szCs w:val="24"/>
          <w:u w:val="single"/>
          <w:lang w:val="fr-FR"/>
        </w:rPr>
        <w:tab/>
        <w:t>Delta, 30.1.1892 - Los Angeles, 26.8.1978.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allievo dei fratelli Lhévinne e di Scalero. Insegnante all’Università di New York.</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Pastorale per ob. e violoncello (1933).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HAUER  Joseph  Mathias</w:t>
      </w:r>
      <w:r w:rsidRPr="00866304">
        <w:rPr>
          <w:rFonts w:ascii="Arial" w:hAnsi="Arial" w:cs="Arial"/>
          <w:color w:val="333399"/>
          <w:sz w:val="24"/>
          <w:szCs w:val="24"/>
          <w:u w:val="single"/>
        </w:rPr>
        <w:tab/>
        <w:t>Wiener Neustadt, 19.3.1883 - Vienna, 22.9.1959.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teorico austriaco. Fu in contatto con Schoenberg, in comune la ricerca della scala dei 12 suoni. </w:t>
      </w:r>
      <w:r w:rsidR="00275C72" w:rsidRPr="00866304">
        <w:rPr>
          <w:rFonts w:ascii="Arial" w:hAnsi="Arial" w:cs="Arial"/>
          <w:color w:val="333399"/>
          <w:lang w:val="it-IT"/>
        </w:rPr>
        <w:t xml:space="preserve">             </w:t>
      </w:r>
      <w:r w:rsidRPr="00866304">
        <w:rPr>
          <w:rFonts w:ascii="Arial" w:hAnsi="Arial" w:cs="Arial"/>
          <w:color w:val="333399"/>
          <w:lang w:val="it-IT"/>
        </w:rPr>
        <w:t xml:space="preserve">Dal 1937 le sue composizioni portarono il titolo di Zwolftonspiel o Zwolftonmusik, con intervalli contigui sempre </w:t>
      </w:r>
      <w:r w:rsidR="001B6189" w:rsidRPr="00866304">
        <w:rPr>
          <w:rFonts w:ascii="Arial" w:hAnsi="Arial" w:cs="Arial"/>
          <w:color w:val="333399"/>
          <w:lang w:val="it-IT"/>
        </w:rPr>
        <w:t xml:space="preserve">  </w:t>
      </w:r>
      <w:r w:rsidR="00275C72" w:rsidRPr="00866304">
        <w:rPr>
          <w:rFonts w:ascii="Arial" w:hAnsi="Arial" w:cs="Arial"/>
          <w:color w:val="333399"/>
          <w:lang w:val="it-IT"/>
        </w:rPr>
        <w:t xml:space="preserve">             </w:t>
      </w:r>
      <w:r w:rsidRPr="00866304">
        <w:rPr>
          <w:rFonts w:ascii="Arial" w:hAnsi="Arial" w:cs="Arial"/>
          <w:color w:val="333399"/>
          <w:lang w:val="it-IT"/>
        </w:rPr>
        <w:t>di un semitono, da scrivere su un rigo di 8 linee con conseguente eliminazione delle alterazioni.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Stucke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29 (1924).   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HAUG  Halvor</w:t>
      </w:r>
      <w:r w:rsidRPr="00866304">
        <w:rPr>
          <w:rFonts w:ascii="Arial" w:hAnsi="Arial" w:cs="Arial"/>
          <w:color w:val="333399"/>
          <w:sz w:val="24"/>
          <w:szCs w:val="24"/>
          <w:u w:val="single"/>
          <w:lang w:val="it-IT"/>
        </w:rPr>
        <w:tab/>
        <w:t>Trondheim, 20.2.1952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norvegese, studi a Helsinki, Londra e Oslo.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“Elegica”, violoncello solo (10’40).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HAUG  Hans</w:t>
      </w:r>
      <w:r w:rsidRPr="00866304">
        <w:rPr>
          <w:rFonts w:ascii="Arial" w:hAnsi="Arial" w:cs="Arial"/>
          <w:color w:val="333399"/>
          <w:sz w:val="24"/>
          <w:szCs w:val="24"/>
          <w:u w:val="single"/>
          <w:lang w:val="it-IT"/>
        </w:rPr>
        <w:tab/>
        <w:t>Basilea, 27.7.1900 - Losanna, 15,9,1967.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svizzero, allievo di Lévy, Petri, Courvoisier e Pembaur.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(1955).   2 Serenate per vl. vla e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Kurze Musik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12 (1927).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HAUTA HAO  Teppo</w:t>
      </w:r>
      <w:r w:rsidRPr="00866304">
        <w:rPr>
          <w:rFonts w:ascii="Arial" w:hAnsi="Arial" w:cs="Arial"/>
          <w:color w:val="333399"/>
          <w:sz w:val="24"/>
          <w:szCs w:val="24"/>
          <w:u w:val="single"/>
          <w:lang w:val="it-IT"/>
        </w:rPr>
        <w:tab/>
        <w:t>Janakkala, 27.5.1941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Contrabbassista e compositore finlandese, allievo di Nummelin all’Accademia Sibelius e di F. Posta a Praga. </w:t>
      </w:r>
      <w:r w:rsidR="00AC5CDF" w:rsidRPr="00866304">
        <w:rPr>
          <w:rFonts w:ascii="Arial" w:hAnsi="Arial" w:cs="Arial"/>
          <w:color w:val="333399"/>
          <w:lang w:val="it-IT"/>
        </w:rPr>
        <w:t xml:space="preserve">    </w:t>
      </w:r>
      <w:r w:rsidR="00275C72" w:rsidRPr="00866304">
        <w:rPr>
          <w:rFonts w:ascii="Arial" w:hAnsi="Arial" w:cs="Arial"/>
          <w:color w:val="333399"/>
          <w:lang w:val="it-IT"/>
        </w:rPr>
        <w:t xml:space="preserve">             </w:t>
      </w:r>
      <w:r w:rsidRPr="00866304">
        <w:rPr>
          <w:rFonts w:ascii="Arial" w:hAnsi="Arial" w:cs="Arial"/>
          <w:color w:val="333399"/>
          <w:lang w:val="it-IT"/>
        </w:rPr>
        <w:t xml:space="preserve">1° contrabbasso nell’Orchestra Filarmonica di Helsinki. Notevole jazzista. Dal 1974, insegnante di contrabbasso </w:t>
      </w:r>
      <w:r w:rsidR="00275C72" w:rsidRPr="00866304">
        <w:rPr>
          <w:rFonts w:ascii="Arial" w:hAnsi="Arial" w:cs="Arial"/>
          <w:color w:val="333399"/>
          <w:lang w:val="it-IT"/>
        </w:rPr>
        <w:t xml:space="preserve">           </w:t>
      </w:r>
      <w:r w:rsidRPr="00866304">
        <w:rPr>
          <w:rFonts w:ascii="Arial" w:hAnsi="Arial" w:cs="Arial"/>
          <w:color w:val="333399"/>
          <w:lang w:val="it-IT"/>
        </w:rPr>
        <w:t>al Conservatorio di Helsinki.</w:t>
      </w:r>
    </w:p>
    <w:p w:rsidR="00695540"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solo:  Improvisatio (1971</w:t>
      </w:r>
      <w:r w:rsidR="00695540" w:rsidRPr="00866304">
        <w:rPr>
          <w:rFonts w:ascii="Arial" w:hAnsi="Arial" w:cs="Arial"/>
          <w:color w:val="000000"/>
          <w:sz w:val="24"/>
          <w:szCs w:val="24"/>
          <w:lang w:val="it-IT"/>
        </w:rPr>
        <w:t>, 10’</w:t>
      </w:r>
      <w:r w:rsidR="006C1701" w:rsidRPr="00866304">
        <w:rPr>
          <w:rFonts w:ascii="Arial" w:hAnsi="Arial" w:cs="Arial"/>
          <w:color w:val="000000"/>
          <w:sz w:val="24"/>
          <w:szCs w:val="24"/>
          <w:lang w:val="it-IT"/>
        </w:rPr>
        <w:t xml:space="preserve">),   Elegiac fantasy (1990, 5’),   </w:t>
      </w:r>
    </w:p>
    <w:p w:rsidR="00695540"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Hommage a Kodaly (1990),</w:t>
      </w:r>
      <w:r w:rsidR="0069554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Capriccio (1991).   Duettino per 2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(1994).   </w:t>
      </w:r>
    </w:p>
    <w:p w:rsidR="00695540" w:rsidRPr="00866304" w:rsidRDefault="006C1701"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color w:val="000000"/>
          <w:sz w:val="24"/>
          <w:szCs w:val="24"/>
          <w:lang w:val="it-IT"/>
        </w:rPr>
        <w:t xml:space="preserve">Hippo Chorale, 10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(1981).   </w:t>
      </w:r>
      <w:r w:rsidRPr="00866304">
        <w:rPr>
          <w:rFonts w:ascii="Arial" w:hAnsi="Arial" w:cs="Arial"/>
          <w:bCs/>
          <w:sz w:val="24"/>
          <w:szCs w:val="24"/>
          <w:lang w:val="it-IT"/>
        </w:rPr>
        <w:t xml:space="preserve">Omaggio a Rossini,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ctb. (1980).   </w:t>
      </w:r>
    </w:p>
    <w:p w:rsidR="00695540" w:rsidRPr="00866304" w:rsidRDefault="006C1701"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lang w:val="it-IT"/>
        </w:rPr>
        <w:t xml:space="preserve">Rossiniana,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ctb. (1981).</w:t>
      </w:r>
      <w:r w:rsidR="00695540" w:rsidRPr="00866304">
        <w:rPr>
          <w:rFonts w:ascii="Arial" w:hAnsi="Arial" w:cs="Arial"/>
          <w:bCs/>
          <w:sz w:val="24"/>
          <w:szCs w:val="24"/>
          <w:lang w:val="it-IT"/>
        </w:rPr>
        <w:t xml:space="preserve">   </w:t>
      </w:r>
      <w:r w:rsidRPr="00866304">
        <w:rPr>
          <w:rFonts w:ascii="Arial" w:hAnsi="Arial" w:cs="Arial"/>
          <w:bCs/>
          <w:sz w:val="24"/>
          <w:szCs w:val="24"/>
          <w:lang w:val="it-IT"/>
        </w:rPr>
        <w:t xml:space="preserve">Little waltz,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pf. (1985).   </w:t>
      </w:r>
    </w:p>
    <w:p w:rsidR="00695540" w:rsidRPr="00866304" w:rsidRDefault="006C1701"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lang w:val="it-IT"/>
        </w:rPr>
        <w:t xml:space="preserve">Rossiniana II,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ctb. (2002).</w:t>
      </w:r>
      <w:r w:rsidR="00695540" w:rsidRPr="00866304">
        <w:rPr>
          <w:rFonts w:ascii="Arial" w:hAnsi="Arial" w:cs="Arial"/>
          <w:bCs/>
          <w:sz w:val="24"/>
          <w:szCs w:val="24"/>
          <w:lang w:val="it-IT"/>
        </w:rPr>
        <w:t xml:space="preserve">   </w:t>
      </w:r>
      <w:r w:rsidRPr="00866304">
        <w:rPr>
          <w:rFonts w:ascii="Arial" w:hAnsi="Arial" w:cs="Arial"/>
          <w:bCs/>
          <w:sz w:val="24"/>
          <w:szCs w:val="24"/>
          <w:lang w:val="it-IT"/>
        </w:rPr>
        <w:t xml:space="preserve">Concertino IV,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perc. (1993, 4’).   </w:t>
      </w:r>
    </w:p>
    <w:p w:rsidR="006C1701" w:rsidRPr="00866304" w:rsidRDefault="006C1701"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bCs/>
          <w:sz w:val="24"/>
          <w:szCs w:val="24"/>
          <w:lang w:val="it-IT"/>
        </w:rPr>
        <w:t xml:space="preserve">Pieni valssi ja jolkotus,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archi (1984, 11’).   Concertino III, </w:t>
      </w:r>
      <w:r w:rsidR="00A05C47" w:rsidRPr="00866304">
        <w:rPr>
          <w:rFonts w:ascii="Arial" w:hAnsi="Arial" w:cs="Arial"/>
          <w:bCs/>
          <w:sz w:val="24"/>
          <w:szCs w:val="24"/>
          <w:lang w:val="it-IT"/>
        </w:rPr>
        <w:t>vlc.</w:t>
      </w:r>
      <w:r w:rsidRPr="00866304">
        <w:rPr>
          <w:rFonts w:ascii="Arial" w:hAnsi="Arial" w:cs="Arial"/>
          <w:bCs/>
          <w:sz w:val="24"/>
          <w:szCs w:val="24"/>
          <w:lang w:val="it-IT"/>
        </w:rPr>
        <w:t xml:space="preserve"> e archi (1987, 13’).</w:t>
      </w:r>
    </w:p>
    <w:p w:rsidR="003E2D89" w:rsidRPr="00866304" w:rsidRDefault="003E2D89" w:rsidP="007121F3">
      <w:pPr>
        <w:tabs>
          <w:tab w:val="decimal" w:pos="0"/>
          <w:tab w:val="left" w:pos="4253"/>
        </w:tabs>
        <w:spacing w:before="120" w:after="0"/>
        <w:jc w:val="left"/>
        <w:rPr>
          <w:rFonts w:ascii="Arial" w:hAnsi="Arial" w:cs="Arial"/>
          <w:bCs/>
          <w:sz w:val="24"/>
          <w:szCs w:val="24"/>
          <w:lang w:val="it-IT"/>
        </w:rPr>
      </w:pPr>
    </w:p>
    <w:p w:rsidR="003E2D89" w:rsidRPr="00866304" w:rsidRDefault="003E2D89"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HAWES  Patrick</w:t>
      </w:r>
      <w:r w:rsidRPr="00866304">
        <w:rPr>
          <w:rFonts w:ascii="Arial" w:hAnsi="Arial" w:cs="Arial"/>
          <w:color w:val="333399"/>
          <w:sz w:val="24"/>
          <w:szCs w:val="24"/>
          <w:u w:val="single"/>
          <w:lang w:val="it-IT"/>
        </w:rPr>
        <w:tab/>
        <w:t>Grimsby, 5.12.1958</w:t>
      </w:r>
    </w:p>
    <w:p w:rsidR="003E2D89" w:rsidRPr="00866304" w:rsidRDefault="003E2D89"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pianista e direttore d’orchestra Inglese. Studi al St. Chsd’s College e all’Università di Durham. Insegnante al Pangbourne Collegee compositore in residenza alla Charterhouse School, dal 1990 al </w:t>
      </w:r>
      <w:r w:rsidR="00275C72" w:rsidRPr="00866304">
        <w:rPr>
          <w:rFonts w:ascii="Arial" w:hAnsi="Arial" w:cs="Arial"/>
          <w:color w:val="333399"/>
          <w:lang w:val="it-IT"/>
        </w:rPr>
        <w:t xml:space="preserve">             </w:t>
      </w:r>
      <w:r w:rsidRPr="00866304">
        <w:rPr>
          <w:rFonts w:ascii="Arial" w:hAnsi="Arial" w:cs="Arial"/>
          <w:color w:val="333399"/>
          <w:lang w:val="it-IT"/>
        </w:rPr>
        <w:t>1997. Organista della Chiesa di Worstead di Norfolk.</w:t>
      </w:r>
    </w:p>
    <w:p w:rsidR="003E2D89" w:rsidRPr="00866304" w:rsidRDefault="003E2D8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Reflexion, violoncello e arpa (3’45).   Gloriette, violoncello e pf. (6’25).</w:t>
      </w:r>
    </w:p>
    <w:p w:rsidR="006C1701" w:rsidRPr="00866304" w:rsidRDefault="006C1701" w:rsidP="007121F3">
      <w:pPr>
        <w:tabs>
          <w:tab w:val="decimal" w:pos="0"/>
          <w:tab w:val="left" w:pos="4253"/>
        </w:tabs>
        <w:spacing w:before="120" w:after="0"/>
        <w:jc w:val="left"/>
        <w:rPr>
          <w:rFonts w:ascii="Arial" w:hAnsi="Arial" w:cs="Arial"/>
          <w:bCs/>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bCs/>
          <w:color w:val="333399"/>
          <w:sz w:val="24"/>
          <w:szCs w:val="24"/>
          <w:u w:val="single"/>
          <w:lang w:val="fr-FR"/>
        </w:rPr>
        <w:t xml:space="preserve">HAYDN  Franz </w:t>
      </w:r>
      <w:r w:rsidRPr="00866304">
        <w:rPr>
          <w:rFonts w:ascii="Arial" w:hAnsi="Arial" w:cs="Arial"/>
          <w:color w:val="333399"/>
          <w:sz w:val="24"/>
          <w:szCs w:val="24"/>
          <w:u w:val="single"/>
          <w:lang w:val="fr-FR"/>
        </w:rPr>
        <w:t>Joseph</w:t>
      </w:r>
      <w:r w:rsidRPr="00866304">
        <w:rPr>
          <w:rFonts w:ascii="Arial" w:hAnsi="Arial" w:cs="Arial"/>
          <w:color w:val="333399"/>
          <w:sz w:val="24"/>
          <w:szCs w:val="24"/>
          <w:u w:val="single"/>
          <w:lang w:val="fr-FR"/>
        </w:rPr>
        <w:tab/>
        <w:t>Rohrau, 31.3.1732 - Vienna, 31.5.1809.</w:t>
      </w:r>
    </w:p>
    <w:p w:rsidR="00D00B91" w:rsidRPr="00866304" w:rsidRDefault="00D00B91"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Esploratore delle forme. Padre dei musicisti Viennesi, delle Sonate (52), dei Quartetti (64), delle Sinfonie (108). </w:t>
      </w:r>
      <w:r w:rsidR="00275C72" w:rsidRPr="00866304">
        <w:rPr>
          <w:rFonts w:ascii="Arial" w:eastAsia="Arial Unicode MS" w:hAnsi="Arial" w:cs="Arial"/>
          <w:color w:val="333399"/>
          <w:lang w:val="it-IT"/>
        </w:rPr>
        <w:t xml:space="preserve">        </w:t>
      </w:r>
      <w:r w:rsidR="004B2A22" w:rsidRPr="00866304">
        <w:rPr>
          <w:rFonts w:ascii="Arial" w:hAnsi="Arial" w:cs="Arial"/>
          <w:color w:val="333399"/>
          <w:lang w:val="it-IT"/>
        </w:rPr>
        <w:t>Per maggiori informazioni sull'autore</w:t>
      </w:r>
      <w:r w:rsidR="006E7AF9" w:rsidRPr="00866304">
        <w:rPr>
          <w:rFonts w:ascii="Arial" w:hAnsi="Arial" w:cs="Arial"/>
          <w:color w:val="333399"/>
          <w:lang w:val="it-IT"/>
        </w:rPr>
        <w:t>,</w:t>
      </w:r>
      <w:r w:rsidR="004B2A22" w:rsidRPr="00866304">
        <w:rPr>
          <w:rFonts w:ascii="Arial" w:eastAsia="Arial Unicode MS" w:hAnsi="Arial" w:cs="Arial"/>
          <w:color w:val="333399"/>
          <w:lang w:val="it-IT"/>
        </w:rPr>
        <w:t xml:space="preserve"> v</w:t>
      </w:r>
      <w:r w:rsidRPr="00866304">
        <w:rPr>
          <w:rFonts w:ascii="Arial" w:eastAsia="Arial Unicode MS" w:hAnsi="Arial" w:cs="Arial"/>
          <w:color w:val="333399"/>
          <w:lang w:val="it-IT"/>
        </w:rPr>
        <w:t>edi “Passeggiando con la Musica”, scaricabile gratuitamente dal sito: mariodemolli.com</w:t>
      </w:r>
    </w:p>
    <w:p w:rsidR="009A4D69"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Minuetto in Do (3’40).   </w:t>
      </w:r>
      <w:r w:rsidR="00EE61BD" w:rsidRPr="00866304">
        <w:rPr>
          <w:rFonts w:ascii="Arial" w:hAnsi="Arial" w:cs="Arial"/>
          <w:color w:val="000000"/>
          <w:sz w:val="24"/>
          <w:szCs w:val="24"/>
          <w:lang w:val="it-IT"/>
        </w:rPr>
        <w:t xml:space="preserve">Duetto in Re, 2 violoncelli:  1) 3'15,   2) 1'35,   3) 4'50, </w:t>
      </w:r>
      <w:r w:rsidR="009A4D69" w:rsidRPr="00866304">
        <w:rPr>
          <w:rFonts w:ascii="Arial" w:hAnsi="Arial" w:cs="Arial"/>
          <w:color w:val="000000"/>
          <w:sz w:val="24"/>
          <w:szCs w:val="24"/>
          <w:lang w:val="it-IT"/>
        </w:rPr>
        <w:t xml:space="preserve">  </w:t>
      </w:r>
      <w:r w:rsidR="00EE61BD" w:rsidRPr="00866304">
        <w:rPr>
          <w:rFonts w:ascii="Arial" w:hAnsi="Arial" w:cs="Arial"/>
          <w:color w:val="000000"/>
          <w:sz w:val="24"/>
          <w:szCs w:val="24"/>
          <w:lang w:val="it-IT"/>
        </w:rPr>
        <w:t xml:space="preserve">4) 3'40.   </w:t>
      </w:r>
    </w:p>
    <w:p w:rsidR="00EE61BD" w:rsidRPr="00866304" w:rsidRDefault="00EE61B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Duetti per Baryton e violoncello.   </w:t>
      </w:r>
      <w:r w:rsidR="00E57D36" w:rsidRPr="00866304">
        <w:rPr>
          <w:rFonts w:ascii="Arial" w:hAnsi="Arial" w:cs="Arial"/>
          <w:color w:val="000000"/>
          <w:sz w:val="24"/>
          <w:szCs w:val="24"/>
          <w:lang w:val="it-IT"/>
        </w:rPr>
        <w:t xml:space="preserve">c. 100 Trii per baryton, viola e </w:t>
      </w:r>
      <w:r w:rsidR="00A05C47" w:rsidRPr="00866304">
        <w:rPr>
          <w:rFonts w:ascii="Arial" w:hAnsi="Arial" w:cs="Arial"/>
          <w:color w:val="000000"/>
          <w:sz w:val="24"/>
          <w:szCs w:val="24"/>
          <w:lang w:val="it-IT"/>
        </w:rPr>
        <w:t>vlc.</w:t>
      </w:r>
      <w:r w:rsidR="00E57D36" w:rsidRPr="00866304">
        <w:rPr>
          <w:rFonts w:ascii="Arial" w:hAnsi="Arial" w:cs="Arial"/>
          <w:color w:val="000000"/>
          <w:sz w:val="24"/>
          <w:szCs w:val="24"/>
          <w:lang w:val="it-IT"/>
        </w:rPr>
        <w:t xml:space="preserve">    </w:t>
      </w:r>
    </w:p>
    <w:p w:rsidR="00E57D36" w:rsidRPr="00866304" w:rsidRDefault="00E57D3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21 Trii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Divertimento in Mib,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vla. ctb. (16’25).</w:t>
      </w:r>
    </w:p>
    <w:p w:rsidR="006C1701" w:rsidRPr="00866304" w:rsidRDefault="00EE237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Violoncello e orch</w:t>
      </w:r>
      <w:r w:rsidR="00EE61BD"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1° </w:t>
      </w:r>
      <w:r w:rsidR="006C1701" w:rsidRPr="00866304">
        <w:rPr>
          <w:rFonts w:ascii="Arial" w:hAnsi="Arial" w:cs="Arial"/>
          <w:color w:val="000000"/>
          <w:sz w:val="24"/>
          <w:szCs w:val="24"/>
          <w:lang w:val="it-IT"/>
        </w:rPr>
        <w:t>Concerto in Do, Hob.</w:t>
      </w:r>
      <w:r w:rsidR="0039679F" w:rsidRPr="00866304">
        <w:rPr>
          <w:rFonts w:ascii="Arial" w:hAnsi="Arial" w:cs="Arial"/>
          <w:color w:val="000000"/>
          <w:sz w:val="24"/>
          <w:szCs w:val="24"/>
          <w:lang w:val="it-IT"/>
        </w:rPr>
        <w:t>7</w:t>
      </w:r>
      <w:r w:rsidR="006C1701" w:rsidRPr="00866304">
        <w:rPr>
          <w:rFonts w:ascii="Arial" w:hAnsi="Arial" w:cs="Arial"/>
          <w:color w:val="000000"/>
          <w:sz w:val="24"/>
          <w:szCs w:val="24"/>
          <w:lang w:val="it-IT"/>
        </w:rPr>
        <w:t>b</w:t>
      </w:r>
      <w:r w:rsidR="00FE41B6" w:rsidRPr="00866304">
        <w:rPr>
          <w:rFonts w:ascii="Arial" w:hAnsi="Arial" w:cs="Arial"/>
          <w:color w:val="000000"/>
          <w:sz w:val="24"/>
          <w:szCs w:val="24"/>
          <w:lang w:val="it-IT"/>
        </w:rPr>
        <w:t>1</w:t>
      </w:r>
      <w:r w:rsidRPr="00866304">
        <w:rPr>
          <w:rFonts w:ascii="Arial" w:hAnsi="Arial" w:cs="Arial"/>
          <w:color w:val="000000"/>
          <w:sz w:val="24"/>
          <w:szCs w:val="24"/>
          <w:lang w:val="it-IT"/>
        </w:rPr>
        <w:t xml:space="preserve">: </w:t>
      </w:r>
      <w:r w:rsidR="003300FA" w:rsidRPr="00866304">
        <w:rPr>
          <w:rFonts w:ascii="Arial" w:hAnsi="Arial" w:cs="Arial"/>
          <w:color w:val="000000"/>
          <w:sz w:val="24"/>
          <w:szCs w:val="24"/>
          <w:lang w:val="it-IT"/>
        </w:rPr>
        <w:t xml:space="preserve"> 1) </w:t>
      </w:r>
      <w:r w:rsidR="00B13450" w:rsidRPr="00866304">
        <w:rPr>
          <w:rFonts w:ascii="Arial" w:hAnsi="Arial" w:cs="Arial"/>
          <w:color w:val="000000"/>
          <w:sz w:val="24"/>
          <w:szCs w:val="24"/>
          <w:lang w:val="it-IT"/>
        </w:rPr>
        <w:t>10</w:t>
      </w:r>
      <w:r w:rsidR="00227A5D" w:rsidRPr="00866304">
        <w:rPr>
          <w:rFonts w:ascii="Arial" w:hAnsi="Arial" w:cs="Arial"/>
          <w:color w:val="000000"/>
          <w:sz w:val="24"/>
          <w:szCs w:val="24"/>
          <w:lang w:val="it-IT"/>
        </w:rPr>
        <w:t>’</w:t>
      </w:r>
      <w:r w:rsidR="00926366" w:rsidRPr="00866304">
        <w:rPr>
          <w:rFonts w:ascii="Arial" w:hAnsi="Arial" w:cs="Arial"/>
          <w:color w:val="000000"/>
          <w:sz w:val="24"/>
          <w:szCs w:val="24"/>
          <w:lang w:val="it-IT"/>
        </w:rPr>
        <w:t>20</w:t>
      </w:r>
      <w:r w:rsidR="003300FA" w:rsidRPr="00866304">
        <w:rPr>
          <w:rFonts w:ascii="Arial" w:hAnsi="Arial" w:cs="Arial"/>
          <w:color w:val="000000"/>
          <w:sz w:val="24"/>
          <w:szCs w:val="24"/>
          <w:lang w:val="it-IT"/>
        </w:rPr>
        <w:t xml:space="preserve">   2) </w:t>
      </w:r>
      <w:r w:rsidR="003B6912" w:rsidRPr="00866304">
        <w:rPr>
          <w:rFonts w:ascii="Arial" w:hAnsi="Arial" w:cs="Arial"/>
          <w:color w:val="000000"/>
          <w:sz w:val="24"/>
          <w:szCs w:val="24"/>
          <w:lang w:val="it-IT"/>
        </w:rPr>
        <w:t>7</w:t>
      </w:r>
      <w:r w:rsidR="003300FA" w:rsidRPr="00866304">
        <w:rPr>
          <w:rFonts w:ascii="Arial" w:hAnsi="Arial" w:cs="Arial"/>
          <w:color w:val="000000"/>
          <w:sz w:val="24"/>
          <w:szCs w:val="24"/>
          <w:lang w:val="it-IT"/>
        </w:rPr>
        <w:t>’</w:t>
      </w:r>
      <w:r w:rsidR="009C2071" w:rsidRPr="00866304">
        <w:rPr>
          <w:rFonts w:ascii="Arial" w:hAnsi="Arial" w:cs="Arial"/>
          <w:color w:val="000000"/>
          <w:sz w:val="24"/>
          <w:szCs w:val="24"/>
          <w:lang w:val="it-IT"/>
        </w:rPr>
        <w:t>2</w:t>
      </w:r>
      <w:r w:rsidR="003B6912" w:rsidRPr="00866304">
        <w:rPr>
          <w:rFonts w:ascii="Arial" w:hAnsi="Arial" w:cs="Arial"/>
          <w:color w:val="000000"/>
          <w:sz w:val="24"/>
          <w:szCs w:val="24"/>
          <w:lang w:val="it-IT"/>
        </w:rPr>
        <w:t>5</w:t>
      </w:r>
      <w:r w:rsidR="003300FA" w:rsidRPr="00866304">
        <w:rPr>
          <w:rFonts w:ascii="Arial" w:hAnsi="Arial" w:cs="Arial"/>
          <w:color w:val="000000"/>
          <w:sz w:val="24"/>
          <w:szCs w:val="24"/>
          <w:lang w:val="it-IT"/>
        </w:rPr>
        <w:t xml:space="preserve">,   3) </w:t>
      </w:r>
      <w:r w:rsidR="00B13450" w:rsidRPr="00866304">
        <w:rPr>
          <w:rFonts w:ascii="Arial" w:hAnsi="Arial" w:cs="Arial"/>
          <w:color w:val="000000"/>
          <w:sz w:val="24"/>
          <w:szCs w:val="24"/>
          <w:lang w:val="it-IT"/>
        </w:rPr>
        <w:t>7</w:t>
      </w:r>
      <w:r w:rsidR="003300FA" w:rsidRPr="00866304">
        <w:rPr>
          <w:rFonts w:ascii="Arial" w:hAnsi="Arial" w:cs="Arial"/>
          <w:color w:val="000000"/>
          <w:sz w:val="24"/>
          <w:szCs w:val="24"/>
          <w:lang w:val="it-IT"/>
        </w:rPr>
        <w:t>’</w:t>
      </w:r>
      <w:r w:rsidR="00926366" w:rsidRPr="00866304">
        <w:rPr>
          <w:rFonts w:ascii="Arial" w:hAnsi="Arial" w:cs="Arial"/>
          <w:color w:val="000000"/>
          <w:sz w:val="24"/>
          <w:szCs w:val="24"/>
          <w:lang w:val="it-IT"/>
        </w:rPr>
        <w:t>1</w:t>
      </w:r>
      <w:r w:rsidR="00B13450" w:rsidRPr="00866304">
        <w:rPr>
          <w:rFonts w:ascii="Arial" w:hAnsi="Arial" w:cs="Arial"/>
          <w:color w:val="000000"/>
          <w:sz w:val="24"/>
          <w:szCs w:val="24"/>
          <w:lang w:val="it-IT"/>
        </w:rPr>
        <w:t>0</w:t>
      </w:r>
      <w:r w:rsidR="006C1701" w:rsidRPr="00866304">
        <w:rPr>
          <w:rFonts w:ascii="Arial" w:hAnsi="Arial" w:cs="Arial"/>
          <w:color w:val="000000"/>
          <w:sz w:val="24"/>
          <w:szCs w:val="24"/>
          <w:lang w:val="it-IT"/>
        </w:rPr>
        <w:t xml:space="preserve"> (176</w:t>
      </w:r>
      <w:r w:rsidR="009C2071" w:rsidRPr="00866304">
        <w:rPr>
          <w:rFonts w:ascii="Arial" w:hAnsi="Arial" w:cs="Arial"/>
          <w:color w:val="000000"/>
          <w:sz w:val="24"/>
          <w:szCs w:val="24"/>
          <w:lang w:val="it-IT"/>
        </w:rPr>
        <w:t>1</w:t>
      </w:r>
      <w:r w:rsidR="006C1701" w:rsidRPr="00866304">
        <w:rPr>
          <w:rFonts w:ascii="Arial" w:hAnsi="Arial" w:cs="Arial"/>
          <w:color w:val="000000"/>
          <w:sz w:val="24"/>
          <w:szCs w:val="24"/>
          <w:lang w:val="it-IT"/>
        </w:rPr>
        <w:t xml:space="preserve">).    </w:t>
      </w:r>
    </w:p>
    <w:p w:rsidR="003C7E8B" w:rsidRPr="00866304" w:rsidRDefault="00EE237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2° </w:t>
      </w:r>
      <w:r w:rsidR="006C1701" w:rsidRPr="00866304">
        <w:rPr>
          <w:rFonts w:ascii="Arial" w:hAnsi="Arial" w:cs="Arial"/>
          <w:color w:val="000000"/>
          <w:sz w:val="24"/>
          <w:szCs w:val="24"/>
          <w:lang w:val="it-IT"/>
        </w:rPr>
        <w:t xml:space="preserve">Concerto in Re, </w:t>
      </w:r>
      <w:r w:rsidR="0039679F" w:rsidRPr="00866304">
        <w:rPr>
          <w:rFonts w:ascii="Arial" w:hAnsi="Arial" w:cs="Arial"/>
          <w:color w:val="000000"/>
          <w:sz w:val="24"/>
          <w:szCs w:val="24"/>
          <w:lang w:val="it-IT"/>
        </w:rPr>
        <w:t xml:space="preserve">op. 101, </w:t>
      </w:r>
      <w:r w:rsidR="006C1701" w:rsidRPr="00866304">
        <w:rPr>
          <w:rFonts w:ascii="Arial" w:hAnsi="Arial" w:cs="Arial"/>
          <w:color w:val="000000"/>
          <w:sz w:val="24"/>
          <w:szCs w:val="24"/>
          <w:lang w:val="it-IT"/>
        </w:rPr>
        <w:t>Hob.</w:t>
      </w:r>
      <w:r w:rsidR="0039679F" w:rsidRPr="00866304">
        <w:rPr>
          <w:rFonts w:ascii="Arial" w:hAnsi="Arial" w:cs="Arial"/>
          <w:color w:val="000000"/>
          <w:sz w:val="24"/>
          <w:szCs w:val="24"/>
          <w:lang w:val="it-IT"/>
        </w:rPr>
        <w:t>7</w:t>
      </w:r>
      <w:r w:rsidR="006C1701" w:rsidRPr="00866304">
        <w:rPr>
          <w:rFonts w:ascii="Arial" w:hAnsi="Arial" w:cs="Arial"/>
          <w:color w:val="000000"/>
          <w:sz w:val="24"/>
          <w:szCs w:val="24"/>
          <w:lang w:val="it-IT"/>
        </w:rPr>
        <w:t>b</w:t>
      </w:r>
      <w:r w:rsidR="00FE41B6" w:rsidRPr="00866304">
        <w:rPr>
          <w:rFonts w:ascii="Arial" w:hAnsi="Arial" w:cs="Arial"/>
          <w:color w:val="000000"/>
          <w:sz w:val="24"/>
          <w:szCs w:val="24"/>
          <w:lang w:val="it-IT"/>
        </w:rPr>
        <w:t>2</w:t>
      </w:r>
      <w:r w:rsidR="0039679F"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(17</w:t>
      </w:r>
      <w:r w:rsidR="0039679F" w:rsidRPr="00866304">
        <w:rPr>
          <w:rFonts w:ascii="Arial" w:hAnsi="Arial" w:cs="Arial"/>
          <w:color w:val="000000"/>
          <w:sz w:val="24"/>
          <w:szCs w:val="24"/>
          <w:lang w:val="it-IT"/>
        </w:rPr>
        <w:t>83</w:t>
      </w:r>
      <w:r w:rsidR="006C1701" w:rsidRPr="00866304">
        <w:rPr>
          <w:rFonts w:ascii="Arial" w:hAnsi="Arial" w:cs="Arial"/>
          <w:color w:val="000000"/>
          <w:sz w:val="24"/>
          <w:szCs w:val="24"/>
          <w:lang w:val="it-IT"/>
        </w:rPr>
        <w:t>)</w:t>
      </w:r>
      <w:r w:rsidR="003C7E8B" w:rsidRPr="00866304">
        <w:rPr>
          <w:rFonts w:ascii="Arial" w:hAnsi="Arial" w:cs="Arial"/>
          <w:color w:val="000000"/>
          <w:sz w:val="24"/>
          <w:szCs w:val="24"/>
          <w:lang w:val="it-IT"/>
        </w:rPr>
        <w:t>:   1) 14’</w:t>
      </w:r>
      <w:r w:rsidR="009C2071" w:rsidRPr="00866304">
        <w:rPr>
          <w:rFonts w:ascii="Arial" w:hAnsi="Arial" w:cs="Arial"/>
          <w:color w:val="000000"/>
          <w:sz w:val="24"/>
          <w:szCs w:val="24"/>
          <w:lang w:val="it-IT"/>
        </w:rPr>
        <w:t>2</w:t>
      </w:r>
      <w:r w:rsidR="003C7E8B" w:rsidRPr="00866304">
        <w:rPr>
          <w:rFonts w:ascii="Arial" w:hAnsi="Arial" w:cs="Arial"/>
          <w:color w:val="000000"/>
          <w:sz w:val="24"/>
          <w:szCs w:val="24"/>
          <w:lang w:val="it-IT"/>
        </w:rPr>
        <w:t>0,   2) 5’)   3) 4’</w:t>
      </w:r>
      <w:r w:rsidR="009C2071" w:rsidRPr="00866304">
        <w:rPr>
          <w:rFonts w:ascii="Arial" w:hAnsi="Arial" w:cs="Arial"/>
          <w:color w:val="000000"/>
          <w:sz w:val="24"/>
          <w:szCs w:val="24"/>
          <w:lang w:val="it-IT"/>
        </w:rPr>
        <w:t>35</w:t>
      </w:r>
      <w:r w:rsidR="003C7E8B" w:rsidRPr="00866304">
        <w:rPr>
          <w:rFonts w:ascii="Arial" w:hAnsi="Arial" w:cs="Arial"/>
          <w:color w:val="000000"/>
          <w:sz w:val="24"/>
          <w:szCs w:val="24"/>
          <w:lang w:val="it-IT"/>
        </w:rPr>
        <w:t>.</w:t>
      </w:r>
      <w:r w:rsidR="0039679F" w:rsidRPr="00866304">
        <w:rPr>
          <w:rFonts w:ascii="Arial" w:hAnsi="Arial" w:cs="Arial"/>
          <w:color w:val="000000"/>
          <w:sz w:val="24"/>
          <w:szCs w:val="24"/>
          <w:lang w:val="it-IT"/>
        </w:rPr>
        <w:t xml:space="preserve">   </w:t>
      </w:r>
    </w:p>
    <w:p w:rsidR="00D00B91" w:rsidRPr="00866304" w:rsidRDefault="00EE2370" w:rsidP="007121F3">
      <w:pPr>
        <w:tabs>
          <w:tab w:val="decimal" w:pos="0"/>
          <w:tab w:val="left" w:pos="4253"/>
        </w:tabs>
        <w:spacing w:before="120" w:after="0"/>
        <w:jc w:val="left"/>
        <w:rPr>
          <w:rFonts w:ascii="Arial" w:hAnsi="Arial" w:cs="Arial"/>
          <w:vanish/>
          <w:sz w:val="24"/>
          <w:szCs w:val="24"/>
          <w:lang w:val="it-IT"/>
        </w:rPr>
      </w:pPr>
      <w:r w:rsidRPr="00866304">
        <w:rPr>
          <w:rFonts w:ascii="Arial" w:hAnsi="Arial" w:cs="Arial"/>
          <w:color w:val="000000"/>
          <w:sz w:val="24"/>
          <w:szCs w:val="24"/>
          <w:lang w:val="it-IT"/>
        </w:rPr>
        <w:t xml:space="preserve">4° </w:t>
      </w:r>
      <w:r w:rsidR="007B443D" w:rsidRPr="00866304">
        <w:rPr>
          <w:rFonts w:ascii="Arial" w:hAnsi="Arial" w:cs="Arial"/>
          <w:color w:val="000000"/>
          <w:sz w:val="24"/>
          <w:szCs w:val="24"/>
          <w:lang w:val="it-IT"/>
        </w:rPr>
        <w:t>Concerto in Re, Hob.VIIb4 (20').</w:t>
      </w:r>
      <w:r w:rsidR="003C7E8B" w:rsidRPr="00866304">
        <w:rPr>
          <w:rFonts w:ascii="Arial" w:hAnsi="Arial" w:cs="Arial"/>
          <w:color w:val="000000"/>
          <w:sz w:val="24"/>
          <w:szCs w:val="24"/>
          <w:lang w:val="it-IT"/>
        </w:rPr>
        <w:t xml:space="preserve">   </w:t>
      </w:r>
      <w:r w:rsidRPr="00866304">
        <w:rPr>
          <w:rFonts w:ascii="Arial" w:hAnsi="Arial" w:cs="Arial"/>
          <w:sz w:val="24"/>
          <w:szCs w:val="24"/>
          <w:lang w:val="it-IT"/>
        </w:rPr>
        <w:t xml:space="preserve">17° </w:t>
      </w: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3C7E8B"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in Do (1765)</w:t>
      </w:r>
      <w:r w:rsidR="006D3FED" w:rsidRPr="00866304">
        <w:rPr>
          <w:rFonts w:ascii="Arial" w:hAnsi="Arial" w:cs="Arial"/>
          <w:color w:val="000000"/>
          <w:sz w:val="24"/>
          <w:szCs w:val="24"/>
          <w:lang w:val="it-IT"/>
        </w:rPr>
        <w:t>:   1) 10’25,   2) 7’30,   3) 7’10.</w:t>
      </w:r>
      <w:r w:rsidR="0039679F" w:rsidRPr="00866304">
        <w:rPr>
          <w:rFonts w:ascii="Arial" w:hAnsi="Arial" w:cs="Arial"/>
          <w:color w:val="000000"/>
          <w:sz w:val="24"/>
          <w:szCs w:val="24"/>
          <w:lang w:val="it-IT"/>
        </w:rPr>
        <w:t xml:space="preserve">   </w:t>
      </w:r>
    </w:p>
    <w:p w:rsidR="00926366" w:rsidRPr="00866304" w:rsidRDefault="00EE237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19° </w:t>
      </w:r>
      <w:r w:rsidR="006C1701" w:rsidRPr="00866304">
        <w:rPr>
          <w:rFonts w:ascii="Arial" w:hAnsi="Arial" w:cs="Arial"/>
          <w:color w:val="000000"/>
          <w:sz w:val="24"/>
          <w:szCs w:val="24"/>
          <w:lang w:val="it-IT"/>
        </w:rPr>
        <w:t>Concerto in Re (1772, 25’40).</w:t>
      </w:r>
      <w:r w:rsidR="003C7E8B"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20° </w:t>
      </w:r>
      <w:r w:rsidR="006C1701" w:rsidRPr="00866304">
        <w:rPr>
          <w:rFonts w:ascii="Arial" w:hAnsi="Arial" w:cs="Arial"/>
          <w:color w:val="000000"/>
          <w:sz w:val="24"/>
          <w:szCs w:val="24"/>
          <w:lang w:val="it-IT"/>
        </w:rPr>
        <w:t>Concerto in Do (1780, 24’50).</w:t>
      </w:r>
    </w:p>
    <w:p w:rsidR="009C2071" w:rsidRPr="00866304" w:rsidRDefault="009C207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Adagio cantabile dalla </w:t>
      </w:r>
      <w:hyperlink r:id="rId169" w:history="1">
        <w:r w:rsidRPr="00866304">
          <w:rPr>
            <w:rFonts w:ascii="Arial" w:hAnsi="Arial" w:cs="Arial"/>
            <w:sz w:val="24"/>
            <w:szCs w:val="24"/>
            <w:lang w:val="it-IT"/>
          </w:rPr>
          <w:t xml:space="preserve">Sinfonia 13 in Re, H 1 no 13: 2° movimento, </w:t>
        </w:r>
      </w:hyperlink>
      <w:r w:rsidRPr="00866304">
        <w:rPr>
          <w:rFonts w:ascii="Arial" w:hAnsi="Arial" w:cs="Arial"/>
          <w:sz w:val="24"/>
          <w:szCs w:val="24"/>
          <w:lang w:val="it-IT"/>
        </w:rPr>
        <w:t xml:space="preserve"> vcl. orch. 1763, 6’31          </w:t>
      </w:r>
    </w:p>
    <w:p w:rsidR="009C2071" w:rsidRPr="00866304" w:rsidRDefault="009C207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HEADLEY  Klyne</w:t>
      </w:r>
      <w:r w:rsidR="004D5D44" w:rsidRPr="00866304">
        <w:rPr>
          <w:rFonts w:ascii="Arial" w:hAnsi="Arial" w:cs="Arial"/>
          <w:color w:val="333399"/>
          <w:sz w:val="24"/>
          <w:szCs w:val="24"/>
          <w:u w:val="single"/>
          <w:lang w:val="it-IT"/>
        </w:rPr>
        <w:t xml:space="preserve"> Hubert</w:t>
      </w:r>
      <w:r w:rsidRPr="00866304">
        <w:rPr>
          <w:rFonts w:ascii="Arial" w:hAnsi="Arial" w:cs="Arial"/>
          <w:color w:val="333399"/>
          <w:sz w:val="24"/>
          <w:szCs w:val="24"/>
          <w:u w:val="single"/>
          <w:lang w:val="it-IT"/>
        </w:rPr>
        <w:tab/>
        <w:t>West Virginia, 1906 - Vancouver, 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pianista concertista e direttore d’orchestra </w:t>
      </w:r>
      <w:r w:rsidR="00E80756" w:rsidRPr="00866304">
        <w:rPr>
          <w:rFonts w:ascii="Arial" w:hAnsi="Arial" w:cs="Arial"/>
          <w:color w:val="333399"/>
          <w:lang w:val="it-IT"/>
        </w:rPr>
        <w:t>S</w:t>
      </w:r>
      <w:r w:rsidRPr="00866304">
        <w:rPr>
          <w:rFonts w:ascii="Arial" w:hAnsi="Arial" w:cs="Arial"/>
          <w:color w:val="333399"/>
          <w:lang w:val="it-IT"/>
        </w:rPr>
        <w:t>tatunitense. La madre, organista, fu la</w:t>
      </w:r>
      <w:r w:rsidR="00275C72" w:rsidRPr="00866304">
        <w:rPr>
          <w:rFonts w:ascii="Arial" w:hAnsi="Arial" w:cs="Arial"/>
          <w:color w:val="333399"/>
          <w:lang w:val="it-IT"/>
        </w:rPr>
        <w:t xml:space="preserve"> </w:t>
      </w:r>
      <w:r w:rsidRPr="00866304">
        <w:rPr>
          <w:rFonts w:ascii="Arial" w:hAnsi="Arial" w:cs="Arial"/>
          <w:color w:val="333399"/>
          <w:lang w:val="it-IT"/>
        </w:rPr>
        <w:t>prima insegnante. L’ascolto della musica di Ravel lo convinse a dedicarsi totalmente alla Musica. Studi alla Pacific University e all’Eastmann School con H. Hanson</w:t>
      </w:r>
      <w:r w:rsidR="004D5D44" w:rsidRPr="00866304">
        <w:rPr>
          <w:rFonts w:ascii="Arial" w:hAnsi="Arial" w:cs="Arial"/>
          <w:color w:val="333399"/>
          <w:lang w:val="it-IT"/>
        </w:rPr>
        <w:t xml:space="preserve"> fino al 1937</w:t>
      </w:r>
      <w:r w:rsidRPr="00866304">
        <w:rPr>
          <w:rFonts w:ascii="Arial" w:hAnsi="Arial" w:cs="Arial"/>
          <w:color w:val="333399"/>
          <w:lang w:val="it-IT"/>
        </w:rPr>
        <w:t xml:space="preserve">. Dal 1939 al 1954 fu insegnante all’Università di </w:t>
      </w:r>
      <w:r w:rsidR="00275C72" w:rsidRPr="00866304">
        <w:rPr>
          <w:rFonts w:ascii="Arial" w:hAnsi="Arial" w:cs="Arial"/>
          <w:color w:val="333399"/>
          <w:lang w:val="it-IT"/>
        </w:rPr>
        <w:t xml:space="preserve">         </w:t>
      </w:r>
      <w:r w:rsidRPr="00866304">
        <w:rPr>
          <w:rFonts w:ascii="Arial" w:hAnsi="Arial" w:cs="Arial"/>
          <w:color w:val="333399"/>
          <w:lang w:val="it-IT"/>
        </w:rPr>
        <w:t>Santa Barbara, dal 1954 a Seattle e dopo poco si stabilì definitivamente a Vancouver.</w:t>
      </w:r>
      <w:r w:rsidR="00275C72" w:rsidRPr="00866304">
        <w:rPr>
          <w:rFonts w:ascii="Arial" w:hAnsi="Arial" w:cs="Arial"/>
          <w:color w:val="333399"/>
          <w:lang w:val="it-IT"/>
        </w:rPr>
        <w:t xml:space="preserve"> </w:t>
      </w:r>
      <w:r w:rsidRPr="00866304">
        <w:rPr>
          <w:rFonts w:ascii="Arial" w:hAnsi="Arial" w:cs="Arial"/>
          <w:color w:val="333399"/>
          <w:lang w:val="it-IT"/>
        </w:rPr>
        <w:t>Come concertista di pianoforte, si esibì a Londra, Parigi, Budapest, Praga. Una sua ex allieva lo descrive come buon pianista e insegnante. Ci si è ricordati di lui</w:t>
      </w:r>
      <w:r w:rsidR="00BA0C44" w:rsidRPr="00866304">
        <w:rPr>
          <w:rFonts w:ascii="Arial" w:hAnsi="Arial" w:cs="Arial"/>
          <w:color w:val="333399"/>
          <w:lang w:val="it-IT"/>
        </w:rPr>
        <w:t>,</w:t>
      </w:r>
      <w:r w:rsidRPr="00866304">
        <w:rPr>
          <w:rFonts w:ascii="Arial" w:hAnsi="Arial" w:cs="Arial"/>
          <w:color w:val="333399"/>
          <w:lang w:val="it-IT"/>
        </w:rPr>
        <w:t xml:space="preserve"> solo dopo una registrazione del 2007, eseguita da strumentisti russi. </w:t>
      </w:r>
      <w:r w:rsidR="00275C72" w:rsidRPr="00866304">
        <w:rPr>
          <w:rFonts w:ascii="Arial" w:hAnsi="Arial" w:cs="Arial"/>
          <w:color w:val="333399"/>
          <w:lang w:val="it-IT"/>
        </w:rPr>
        <w:t xml:space="preserve">                             </w:t>
      </w:r>
      <w:r w:rsidRPr="00866304">
        <w:rPr>
          <w:rFonts w:ascii="Arial" w:hAnsi="Arial" w:cs="Arial"/>
          <w:color w:val="333399"/>
          <w:lang w:val="it-IT"/>
        </w:rPr>
        <w:t>Le date</w:t>
      </w:r>
      <w:r w:rsidR="00BA0C44" w:rsidRPr="00866304">
        <w:rPr>
          <w:rFonts w:ascii="Arial" w:hAnsi="Arial" w:cs="Arial"/>
          <w:color w:val="333399"/>
          <w:lang w:val="it-IT"/>
        </w:rPr>
        <w:t xml:space="preserve"> </w:t>
      </w:r>
      <w:r w:rsidRPr="00866304">
        <w:rPr>
          <w:rFonts w:ascii="Arial" w:hAnsi="Arial" w:cs="Arial"/>
          <w:color w:val="333399"/>
          <w:lang w:val="it-IT"/>
        </w:rPr>
        <w:t xml:space="preserve">ci fanno capire che, probabilmente, la concomitanza con la seconda guerra mondiale, gli è stata decisamente sfavorevole.  </w:t>
      </w:r>
    </w:p>
    <w:p w:rsidR="00DC7DAA"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(1954).   Sonata Iberica, violoncello e pf. (1954).</w:t>
      </w:r>
    </w:p>
    <w:p w:rsidR="00DC7DAA" w:rsidRPr="00866304" w:rsidRDefault="00DC7DAA" w:rsidP="007121F3">
      <w:pPr>
        <w:tabs>
          <w:tab w:val="decimal" w:pos="0"/>
          <w:tab w:val="left" w:pos="4253"/>
        </w:tabs>
        <w:spacing w:before="120" w:after="0"/>
        <w:jc w:val="left"/>
        <w:rPr>
          <w:rFonts w:ascii="Arial" w:hAnsi="Arial" w:cs="Arial"/>
          <w:sz w:val="24"/>
          <w:szCs w:val="24"/>
          <w:lang w:val="it-IT"/>
        </w:rPr>
      </w:pPr>
    </w:p>
    <w:p w:rsidR="006C1701" w:rsidRPr="00866304" w:rsidRDefault="00AF5BD9" w:rsidP="007121F3">
      <w:pPr>
        <w:tabs>
          <w:tab w:val="decimal" w:pos="0"/>
          <w:tab w:val="left" w:pos="4253"/>
        </w:tabs>
        <w:spacing w:before="120" w:after="0"/>
        <w:jc w:val="left"/>
        <w:rPr>
          <w:rFonts w:ascii="Arial" w:hAnsi="Arial" w:cs="Arial"/>
          <w:color w:val="333399"/>
          <w:sz w:val="24"/>
          <w:szCs w:val="24"/>
          <w:u w:val="single"/>
          <w:lang w:val="it-IT"/>
        </w:rPr>
      </w:pPr>
      <w:hyperlink r:id="rId170" w:anchor="Early_life_and_education" w:history="1">
        <w:r w:rsidR="004D5D44" w:rsidRPr="00866304">
          <w:rPr>
            <w:rFonts w:ascii="Arial" w:hAnsi="Arial" w:cs="Arial"/>
            <w:vanish/>
            <w:color w:val="0000FF"/>
            <w:sz w:val="24"/>
            <w:szCs w:val="24"/>
            <w:u w:val="single"/>
            <w:lang w:val="it-IT" w:eastAsia="it-IT" w:bidi="ar-SA"/>
          </w:rPr>
          <w:t>1 Early life and education</w:t>
        </w:r>
      </w:hyperlink>
      <w:r w:rsidR="004D5D44" w:rsidRPr="00866304">
        <w:rPr>
          <w:rFonts w:ascii="Arial" w:hAnsi="Arial" w:cs="Arial"/>
          <w:b/>
          <w:bCs/>
          <w:vanish/>
          <w:sz w:val="36"/>
          <w:szCs w:val="36"/>
          <w:lang w:val="it-IT" w:eastAsia="it-IT" w:bidi="ar-SA"/>
        </w:rPr>
        <w:t xml:space="preserve">Early life and education [ </w:t>
      </w:r>
      <w:hyperlink r:id="rId171" w:tooltip="Modifica sezione: vita precoce e istruzione" w:history="1">
        <w:r w:rsidR="004D5D44" w:rsidRPr="00866304">
          <w:rPr>
            <w:rFonts w:ascii="Arial" w:hAnsi="Arial" w:cs="Arial"/>
            <w:b/>
            <w:bCs/>
            <w:vanish/>
            <w:color w:val="0000FF"/>
            <w:sz w:val="36"/>
            <w:szCs w:val="36"/>
            <w:u w:val="single"/>
            <w:lang w:val="it-IT" w:eastAsia="it-IT" w:bidi="ar-SA"/>
          </w:rPr>
          <w:t>edit</w:t>
        </w:r>
      </w:hyperlink>
      <w:r w:rsidR="004D5D44" w:rsidRPr="00866304">
        <w:rPr>
          <w:rFonts w:ascii="Arial" w:hAnsi="Arial" w:cs="Arial"/>
          <w:b/>
          <w:bCs/>
          <w:vanish/>
          <w:sz w:val="36"/>
          <w:szCs w:val="36"/>
          <w:lang w:val="it-IT" w:eastAsia="it-IT" w:bidi="ar-SA"/>
        </w:rPr>
        <w:t xml:space="preserve"> ]</w:t>
      </w:r>
      <w:r w:rsidR="004D5D44" w:rsidRPr="00866304">
        <w:rPr>
          <w:rFonts w:ascii="Arial" w:hAnsi="Arial" w:cs="Arial"/>
          <w:vanish/>
          <w:sz w:val="24"/>
          <w:szCs w:val="24"/>
          <w:lang w:val="it-IT" w:eastAsia="it-IT" w:bidi="ar-SA"/>
        </w:rPr>
        <w:t xml:space="preserve">Headley was born in </w:t>
      </w:r>
      <w:hyperlink r:id="rId172" w:tooltip="Virginia dell'ovest" w:history="1">
        <w:r w:rsidR="004D5D44" w:rsidRPr="00866304">
          <w:rPr>
            <w:rFonts w:ascii="Arial" w:hAnsi="Arial" w:cs="Arial"/>
            <w:vanish/>
            <w:color w:val="0000FF"/>
            <w:sz w:val="24"/>
            <w:szCs w:val="24"/>
            <w:u w:val="single"/>
            <w:lang w:val="it-IT" w:eastAsia="it-IT" w:bidi="ar-SA"/>
          </w:rPr>
          <w:t>West Virginia</w:t>
        </w:r>
      </w:hyperlink>
      <w:r w:rsidR="004D5D44" w:rsidRPr="00866304">
        <w:rPr>
          <w:rFonts w:ascii="Arial" w:hAnsi="Arial" w:cs="Arial"/>
          <w:vanish/>
          <w:sz w:val="24"/>
          <w:szCs w:val="24"/>
          <w:lang w:val="it-IT" w:eastAsia="it-IT" w:bidi="ar-SA"/>
        </w:rPr>
        <w:t xml:space="preserve"> in 1906. When he was six his mother, an organist, moved the family to California.</w:t>
      </w:r>
      <w:r w:rsidR="004D5D44" w:rsidRPr="00866304">
        <w:rPr>
          <w:rFonts w:ascii="Arial" w:hAnsi="Arial" w:cs="Arial"/>
          <w:b/>
          <w:bCs/>
          <w:vanish/>
          <w:sz w:val="36"/>
          <w:szCs w:val="36"/>
          <w:lang w:val="it-IT" w:eastAsia="it-IT" w:bidi="ar-SA"/>
        </w:rPr>
        <w:t xml:space="preserve">Career [ </w:t>
      </w:r>
      <w:hyperlink r:id="rId173" w:tooltip="Modifica sezione: Carriera" w:history="1">
        <w:r w:rsidR="004D5D44" w:rsidRPr="00866304">
          <w:rPr>
            <w:rFonts w:ascii="Arial" w:hAnsi="Arial" w:cs="Arial"/>
            <w:b/>
            <w:bCs/>
            <w:vanish/>
            <w:color w:val="0000FF"/>
            <w:sz w:val="36"/>
            <w:szCs w:val="36"/>
            <w:u w:val="single"/>
            <w:lang w:val="it-IT" w:eastAsia="it-IT" w:bidi="ar-SA"/>
          </w:rPr>
          <w:t>edit</w:t>
        </w:r>
      </w:hyperlink>
      <w:r w:rsidR="004D5D44" w:rsidRPr="00866304">
        <w:rPr>
          <w:rFonts w:ascii="Arial" w:hAnsi="Arial" w:cs="Arial"/>
          <w:b/>
          <w:bCs/>
          <w:vanish/>
          <w:sz w:val="36"/>
          <w:szCs w:val="36"/>
          <w:lang w:val="it-IT" w:eastAsia="it-IT" w:bidi="ar-SA"/>
        </w:rPr>
        <w:t xml:space="preserve"> ]</w:t>
      </w:r>
      <w:r w:rsidR="004D5D44" w:rsidRPr="00866304">
        <w:rPr>
          <w:rFonts w:ascii="Arial" w:hAnsi="Arial" w:cs="Arial"/>
          <w:vanish/>
          <w:sz w:val="24"/>
          <w:szCs w:val="24"/>
          <w:lang w:val="it-IT" w:eastAsia="it-IT" w:bidi="ar-SA"/>
        </w:rPr>
        <w:t xml:space="preserve">From 1939 to 1954 Headley taught at the </w:t>
      </w:r>
      <w:hyperlink r:id="rId174" w:tooltip="Università della California" w:history="1">
        <w:r w:rsidR="004D5D44" w:rsidRPr="00866304">
          <w:rPr>
            <w:rFonts w:ascii="Arial" w:hAnsi="Arial" w:cs="Arial"/>
            <w:vanish/>
            <w:color w:val="0000FF"/>
            <w:sz w:val="24"/>
            <w:szCs w:val="24"/>
            <w:u w:val="single"/>
            <w:lang w:val="it-IT" w:eastAsia="it-IT" w:bidi="ar-SA"/>
          </w:rPr>
          <w:t>University of Santa Barbara</w:t>
        </w:r>
      </w:hyperlink>
      <w:r w:rsidR="004D5D44" w:rsidRPr="00866304">
        <w:rPr>
          <w:rFonts w:ascii="Arial" w:hAnsi="Arial" w:cs="Arial"/>
          <w:vanish/>
          <w:sz w:val="24"/>
          <w:szCs w:val="24"/>
          <w:lang w:val="it-IT" w:eastAsia="it-IT" w:bidi="ar-SA"/>
        </w:rPr>
        <w:t xml:space="preserve"> .</w:t>
      </w:r>
      <w:r w:rsidR="004D5D44" w:rsidRPr="00866304">
        <w:rPr>
          <w:rFonts w:ascii="Arial" w:hAnsi="Arial" w:cs="Arial"/>
          <w:b/>
          <w:bCs/>
          <w:vanish/>
          <w:sz w:val="36"/>
          <w:szCs w:val="36"/>
          <w:lang w:val="it-IT" w:eastAsia="it-IT" w:bidi="ar-SA"/>
        </w:rPr>
        <w:t xml:space="preserve">Death and legacy [ </w:t>
      </w:r>
      <w:hyperlink r:id="rId175" w:tooltip="Modifica sezione: Morte e eredità" w:history="1">
        <w:r w:rsidR="004D5D44" w:rsidRPr="00866304">
          <w:rPr>
            <w:rFonts w:ascii="Arial" w:hAnsi="Arial" w:cs="Arial"/>
            <w:b/>
            <w:bCs/>
            <w:vanish/>
            <w:color w:val="0000FF"/>
            <w:sz w:val="36"/>
            <w:szCs w:val="36"/>
            <w:u w:val="single"/>
            <w:lang w:val="it-IT" w:eastAsia="it-IT" w:bidi="ar-SA"/>
          </w:rPr>
          <w:t>edit</w:t>
        </w:r>
      </w:hyperlink>
      <w:r w:rsidR="004D5D44" w:rsidRPr="00866304">
        <w:rPr>
          <w:rFonts w:ascii="Arial" w:hAnsi="Arial" w:cs="Arial"/>
          <w:b/>
          <w:bCs/>
          <w:vanish/>
          <w:sz w:val="36"/>
          <w:szCs w:val="36"/>
          <w:lang w:val="it-IT" w:eastAsia="it-IT" w:bidi="ar-SA"/>
        </w:rPr>
        <w:t xml:space="preserve"> ]</w:t>
      </w:r>
      <w:r w:rsidR="004D5D44" w:rsidRPr="00866304">
        <w:rPr>
          <w:rFonts w:ascii="Arial" w:hAnsi="Arial" w:cs="Arial"/>
          <w:vanish/>
          <w:sz w:val="24"/>
          <w:szCs w:val="24"/>
          <w:lang w:val="it-IT" w:eastAsia="it-IT" w:bidi="ar-SA"/>
        </w:rPr>
        <w:t xml:space="preserve">After a short period in Seattle, Headley moved to </w:t>
      </w:r>
      <w:hyperlink r:id="rId176" w:tooltip="Vancouver" w:history="1">
        <w:r w:rsidR="004D5D44" w:rsidRPr="00866304">
          <w:rPr>
            <w:rFonts w:ascii="Arial" w:hAnsi="Arial" w:cs="Arial"/>
            <w:vanish/>
            <w:color w:val="0000FF"/>
            <w:sz w:val="24"/>
            <w:szCs w:val="24"/>
            <w:u w:val="single"/>
            <w:lang w:val="it-IT" w:eastAsia="it-IT" w:bidi="ar-SA"/>
          </w:rPr>
          <w:t>Vancouver</w:t>
        </w:r>
      </w:hyperlink>
      <w:r w:rsidR="004D5D44" w:rsidRPr="00866304">
        <w:rPr>
          <w:rFonts w:ascii="Arial" w:hAnsi="Arial" w:cs="Arial"/>
          <w:vanish/>
          <w:sz w:val="24"/>
          <w:szCs w:val="24"/>
          <w:lang w:val="it-IT" w:eastAsia="it-IT" w:bidi="ar-SA"/>
        </w:rPr>
        <w:t xml:space="preserve"> .In 2006, for the 100th anniversary of Headley's birth, Russian State TV performed several of its compositions, including the </w:t>
      </w:r>
      <w:r w:rsidR="004D5D44" w:rsidRPr="00866304">
        <w:rPr>
          <w:rFonts w:ascii="Arial" w:hAnsi="Arial" w:cs="Arial"/>
          <w:i/>
          <w:iCs/>
          <w:vanish/>
          <w:sz w:val="24"/>
          <w:szCs w:val="24"/>
          <w:lang w:val="it-IT" w:eastAsia="it-IT" w:bidi="ar-SA"/>
        </w:rPr>
        <w:t>California Suite</w:t>
      </w:r>
      <w:r w:rsidR="004D5D44" w:rsidRPr="00866304">
        <w:rPr>
          <w:rFonts w:ascii="Arial" w:hAnsi="Arial" w:cs="Arial"/>
          <w:vanish/>
          <w:sz w:val="24"/>
          <w:szCs w:val="24"/>
          <w:lang w:val="it-IT" w:eastAsia="it-IT" w:bidi="ar-SA"/>
        </w:rPr>
        <w:t xml:space="preserve"> , conducted by </w:t>
      </w:r>
      <w:hyperlink r:id="rId177" w:tooltip="Dmitry Yablonsky" w:history="1">
        <w:r w:rsidR="004D5D44" w:rsidRPr="00866304">
          <w:rPr>
            <w:rFonts w:ascii="Arial" w:hAnsi="Arial" w:cs="Arial"/>
            <w:vanish/>
            <w:color w:val="0000FF"/>
            <w:sz w:val="24"/>
            <w:szCs w:val="24"/>
            <w:u w:val="single"/>
            <w:lang w:val="it-IT" w:eastAsia="it-IT" w:bidi="ar-SA"/>
          </w:rPr>
          <w:t>Dmitry Yablonsky</w:t>
        </w:r>
      </w:hyperlink>
      <w:r w:rsidR="004D5D44" w:rsidRPr="00866304">
        <w:rPr>
          <w:rFonts w:ascii="Arial" w:hAnsi="Arial" w:cs="Arial"/>
          <w:vanish/>
          <w:sz w:val="24"/>
          <w:szCs w:val="24"/>
          <w:lang w:val="it-IT" w:eastAsia="it-IT" w:bidi="ar-SA"/>
        </w:rPr>
        <w:t xml:space="preserve"> , a conductor who has focussed on bringing forgotten or unknown music to audiences.</w:t>
      </w:r>
      <w:r w:rsidR="004D5D44" w:rsidRPr="00866304">
        <w:rPr>
          <w:rFonts w:ascii="Arial" w:hAnsi="Arial" w:cs="Arial"/>
          <w:b/>
          <w:bCs/>
          <w:vanish/>
          <w:sz w:val="36"/>
          <w:szCs w:val="36"/>
          <w:lang w:val="it-IT" w:eastAsia="it-IT" w:bidi="ar-SA"/>
        </w:rPr>
        <w:t xml:space="preserve">Compositions (selection) [ </w:t>
      </w:r>
      <w:hyperlink r:id="rId178" w:tooltip="Modifica sezione: composizioni (selezione)" w:history="1">
        <w:r w:rsidR="004D5D44" w:rsidRPr="00866304">
          <w:rPr>
            <w:rFonts w:ascii="Arial" w:hAnsi="Arial" w:cs="Arial"/>
            <w:b/>
            <w:bCs/>
            <w:vanish/>
            <w:color w:val="0000FF"/>
            <w:sz w:val="36"/>
            <w:szCs w:val="36"/>
            <w:u w:val="single"/>
            <w:lang w:val="it-IT" w:eastAsia="it-IT" w:bidi="ar-SA"/>
          </w:rPr>
          <w:t>edit</w:t>
        </w:r>
      </w:hyperlink>
      <w:r w:rsidR="004D5D44" w:rsidRPr="00866304">
        <w:rPr>
          <w:rFonts w:ascii="Arial" w:hAnsi="Arial" w:cs="Arial"/>
          <w:b/>
          <w:bCs/>
          <w:vanish/>
          <w:sz w:val="36"/>
          <w:szCs w:val="36"/>
          <w:lang w:val="it-IT" w:eastAsia="it-IT" w:bidi="ar-SA"/>
        </w:rPr>
        <w:t xml:space="preserve"> ]</w:t>
      </w:r>
      <w:r w:rsidR="004D5D44" w:rsidRPr="00866304">
        <w:rPr>
          <w:rFonts w:ascii="Arial" w:hAnsi="Arial" w:cs="Arial"/>
          <w:vanish/>
          <w:sz w:val="24"/>
          <w:szCs w:val="24"/>
          <w:lang w:val="it-IT" w:eastAsia="it-IT" w:bidi="ar-SA"/>
        </w:rPr>
        <w:t xml:space="preserve">Orchestral1939 </w:t>
      </w:r>
      <w:r w:rsidR="004D5D44" w:rsidRPr="00866304">
        <w:rPr>
          <w:rFonts w:ascii="Arial" w:hAnsi="Arial" w:cs="Arial"/>
          <w:i/>
          <w:iCs/>
          <w:vanish/>
          <w:sz w:val="24"/>
          <w:szCs w:val="24"/>
          <w:lang w:val="it-IT" w:eastAsia="it-IT" w:bidi="ar-SA"/>
        </w:rPr>
        <w:t>California Suite</w:t>
      </w:r>
      <w:r w:rsidR="004D5D44" w:rsidRPr="00866304">
        <w:rPr>
          <w:rFonts w:ascii="Arial" w:hAnsi="Arial" w:cs="Arial"/>
          <w:vanish/>
          <w:sz w:val="24"/>
          <w:szCs w:val="24"/>
          <w:lang w:val="it-IT" w:eastAsia="it-IT" w:bidi="ar-SA"/>
        </w:rPr>
        <w:t xml:space="preserve"> , for orchestra (composed for the inauguration of the 1939 Golden Gate Exposition in San Francisco)1941 </w:t>
      </w:r>
      <w:r w:rsidR="004D5D44" w:rsidRPr="00866304">
        <w:rPr>
          <w:rFonts w:ascii="Arial" w:hAnsi="Arial" w:cs="Arial"/>
          <w:i/>
          <w:iCs/>
          <w:vanish/>
          <w:sz w:val="24"/>
          <w:szCs w:val="24"/>
          <w:lang w:val="it-IT" w:eastAsia="it-IT" w:bidi="ar-SA"/>
        </w:rPr>
        <w:t>Concerto No. 1 (Argentango)</w:t>
      </w:r>
      <w:r w:rsidR="004D5D44" w:rsidRPr="00866304">
        <w:rPr>
          <w:rFonts w:ascii="Arial" w:hAnsi="Arial" w:cs="Arial"/>
          <w:vanish/>
          <w:sz w:val="24"/>
          <w:szCs w:val="24"/>
          <w:lang w:val="it-IT" w:eastAsia="it-IT" w:bidi="ar-SA"/>
        </w:rPr>
        <w:t xml:space="preserve"> , for piano and orchestra1954 </w:t>
      </w:r>
      <w:r w:rsidR="004D5D44" w:rsidRPr="00866304">
        <w:rPr>
          <w:rFonts w:ascii="Arial" w:hAnsi="Arial" w:cs="Arial"/>
          <w:i/>
          <w:iCs/>
          <w:vanish/>
          <w:sz w:val="24"/>
          <w:szCs w:val="24"/>
          <w:lang w:val="it-IT" w:eastAsia="it-IT" w:bidi="ar-SA"/>
        </w:rPr>
        <w:t>Sonata Ibérica</w:t>
      </w:r>
      <w:r w:rsidR="004D5D44" w:rsidRPr="00866304">
        <w:rPr>
          <w:rFonts w:ascii="Arial" w:hAnsi="Arial" w:cs="Arial"/>
          <w:vanish/>
          <w:sz w:val="24"/>
          <w:szCs w:val="24"/>
          <w:lang w:val="it-IT" w:eastAsia="it-IT" w:bidi="ar-SA"/>
        </w:rPr>
        <w:t xml:space="preserve"> , for cello and piano</w:t>
      </w:r>
      <w:r w:rsidR="006C1701" w:rsidRPr="00866304">
        <w:rPr>
          <w:rFonts w:ascii="Arial" w:hAnsi="Arial" w:cs="Arial"/>
          <w:color w:val="333399"/>
          <w:sz w:val="24"/>
          <w:szCs w:val="24"/>
          <w:u w:val="single"/>
          <w:lang w:val="it-IT"/>
        </w:rPr>
        <w:t>HEDGES  Anthony</w:t>
      </w:r>
      <w:r w:rsidR="006C1701" w:rsidRPr="00866304">
        <w:rPr>
          <w:rFonts w:ascii="Arial" w:hAnsi="Arial" w:cs="Arial"/>
          <w:color w:val="333399"/>
          <w:sz w:val="24"/>
          <w:szCs w:val="24"/>
          <w:u w:val="single"/>
          <w:lang w:val="it-IT"/>
        </w:rPr>
        <w:tab/>
        <w:t>Bicester, 5.3.1931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concertista inglese. Studi al Kelbe College di Oxford, insegnante alla Royal Academy di Londra. Dal 1962 al 1995 alla Hull University. Fondatore nel 1970 delle Humberside Sinphony, con la quale ha </w:t>
      </w:r>
      <w:r w:rsidR="00275C72" w:rsidRPr="00866304">
        <w:rPr>
          <w:rFonts w:ascii="Arial" w:hAnsi="Arial" w:cs="Arial"/>
          <w:color w:val="333399"/>
          <w:lang w:val="it-IT"/>
        </w:rPr>
        <w:t xml:space="preserve">            </w:t>
      </w:r>
      <w:r w:rsidRPr="00866304">
        <w:rPr>
          <w:rFonts w:ascii="Arial" w:hAnsi="Arial" w:cs="Arial"/>
          <w:color w:val="333399"/>
          <w:lang w:val="it-IT"/>
        </w:rPr>
        <w:t>dato numerosi concerti.</w:t>
      </w:r>
    </w:p>
    <w:p w:rsidR="009276BE"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it-IT"/>
        </w:rPr>
        <w:t xml:space="preserve">3 Dialoghi per 2 </w:t>
      </w:r>
      <w:r w:rsidR="00A05C47" w:rsidRPr="00866304">
        <w:rPr>
          <w:rFonts w:ascii="Arial" w:hAnsi="Arial" w:cs="Arial"/>
          <w:sz w:val="24"/>
          <w:szCs w:val="24"/>
          <w:lang w:val="it-IT"/>
        </w:rPr>
        <w:t>v</w:t>
      </w:r>
      <w:r w:rsidR="009A1B02" w:rsidRPr="00866304">
        <w:rPr>
          <w:rFonts w:ascii="Arial" w:hAnsi="Arial" w:cs="Arial"/>
          <w:sz w:val="24"/>
          <w:szCs w:val="24"/>
          <w:lang w:val="it-IT"/>
        </w:rPr>
        <w:t>ioloncelli</w:t>
      </w:r>
      <w:r w:rsidR="00A05C47" w:rsidRPr="00866304">
        <w:rPr>
          <w:rFonts w:ascii="Arial" w:hAnsi="Arial" w:cs="Arial"/>
          <w:sz w:val="24"/>
          <w:szCs w:val="24"/>
          <w:lang w:val="it-IT"/>
        </w:rPr>
        <w:t>.</w:t>
      </w:r>
      <w:r w:rsidRPr="00866304">
        <w:rPr>
          <w:rFonts w:ascii="Arial" w:hAnsi="Arial" w:cs="Arial"/>
          <w:sz w:val="24"/>
          <w:szCs w:val="24"/>
          <w:lang w:val="it-IT"/>
        </w:rPr>
        <w:t xml:space="preserve">   </w:t>
      </w:r>
      <w:r w:rsidR="00DC7DAA" w:rsidRPr="00866304">
        <w:rPr>
          <w:rFonts w:ascii="Arial" w:hAnsi="Arial" w:cs="Arial"/>
          <w:sz w:val="24"/>
          <w:szCs w:val="24"/>
          <w:lang w:val="it-IT"/>
        </w:rPr>
        <w:t>Violoncello e pf.:   Sonata</w:t>
      </w:r>
      <w:r w:rsidRPr="00866304">
        <w:rPr>
          <w:rFonts w:ascii="Arial" w:hAnsi="Arial" w:cs="Arial"/>
          <w:sz w:val="24"/>
          <w:szCs w:val="24"/>
          <w:lang w:val="it-IT"/>
        </w:rPr>
        <w:t xml:space="preserve">.   </w:t>
      </w:r>
      <w:r w:rsidRPr="00866304">
        <w:rPr>
          <w:rFonts w:ascii="Arial" w:hAnsi="Arial" w:cs="Arial"/>
          <w:sz w:val="24"/>
          <w:szCs w:val="24"/>
          <w:lang w:val="fr-FR"/>
        </w:rPr>
        <w:t>Exchanges.   2</w:t>
      </w:r>
      <w:r w:rsidR="00DC7DAA" w:rsidRPr="00866304">
        <w:rPr>
          <w:rFonts w:ascii="Arial" w:hAnsi="Arial" w:cs="Arial"/>
          <w:sz w:val="24"/>
          <w:szCs w:val="24"/>
          <w:lang w:val="fr-FR"/>
        </w:rPr>
        <w:t>a</w:t>
      </w:r>
      <w:r w:rsidRPr="00866304">
        <w:rPr>
          <w:rFonts w:ascii="Arial" w:hAnsi="Arial" w:cs="Arial"/>
          <w:sz w:val="24"/>
          <w:szCs w:val="24"/>
          <w:lang w:val="fr-FR"/>
        </w:rPr>
        <w:t xml:space="preserve"> Exchanges. </w:t>
      </w:r>
    </w:p>
    <w:p w:rsidR="006B56D6" w:rsidRPr="00866304" w:rsidRDefault="006B56D6" w:rsidP="007121F3">
      <w:pPr>
        <w:tabs>
          <w:tab w:val="decimal" w:pos="0"/>
          <w:tab w:val="left" w:pos="4253"/>
        </w:tabs>
        <w:spacing w:before="120" w:after="0"/>
        <w:jc w:val="left"/>
        <w:rPr>
          <w:rFonts w:ascii="Arial" w:eastAsia="Arial Unicode MS" w:hAnsi="Arial" w:cs="Arial"/>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HEIDEN  Bernhard                   </w:t>
      </w:r>
      <w:r w:rsidRPr="00866304">
        <w:rPr>
          <w:rFonts w:ascii="Arial" w:hAnsi="Arial" w:cs="Arial"/>
          <w:color w:val="333399"/>
          <w:sz w:val="24"/>
          <w:szCs w:val="24"/>
          <w:u w:val="single"/>
          <w:lang w:val="it-IT"/>
        </w:rPr>
        <w:tab/>
        <w:t>Francoforte, 24.8.1910 - Bloomington, 30.4.2000.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clavicembalista, violinista e clarinettista tedesco-americano, allievo di Hindemith. </w:t>
      </w:r>
      <w:r w:rsidR="00275C72" w:rsidRPr="00866304">
        <w:rPr>
          <w:rFonts w:ascii="Arial" w:hAnsi="Arial" w:cs="Arial"/>
          <w:color w:val="333399"/>
          <w:lang w:val="it-IT"/>
        </w:rPr>
        <w:t xml:space="preserve">                              </w:t>
      </w:r>
      <w:r w:rsidRPr="00866304">
        <w:rPr>
          <w:rFonts w:ascii="Arial" w:hAnsi="Arial" w:cs="Arial"/>
          <w:color w:val="333399"/>
          <w:lang w:val="it-IT"/>
        </w:rPr>
        <w:t xml:space="preserve">A Detroit </w:t>
      </w:r>
      <w:r w:rsidR="00275C72" w:rsidRPr="00866304">
        <w:rPr>
          <w:rFonts w:ascii="Arial" w:hAnsi="Arial" w:cs="Arial"/>
          <w:color w:val="333399"/>
          <w:lang w:val="it-IT"/>
        </w:rPr>
        <w:t xml:space="preserve"> </w:t>
      </w:r>
      <w:r w:rsidRPr="00866304">
        <w:rPr>
          <w:rFonts w:ascii="Arial" w:hAnsi="Arial" w:cs="Arial"/>
          <w:color w:val="333399"/>
          <w:lang w:val="it-IT"/>
        </w:rPr>
        <w:t xml:space="preserve">dal 1935, poiché stava per essere arrestato dai nazisti, ottenne la cittadinanza americana nel 1941. </w:t>
      </w:r>
      <w:r w:rsidR="00275C72" w:rsidRPr="00866304">
        <w:rPr>
          <w:rFonts w:ascii="Arial" w:hAnsi="Arial" w:cs="Arial"/>
          <w:color w:val="333399"/>
          <w:lang w:val="it-IT"/>
        </w:rPr>
        <w:t xml:space="preserve">               </w:t>
      </w:r>
      <w:r w:rsidRPr="00866304">
        <w:rPr>
          <w:rFonts w:ascii="Arial" w:hAnsi="Arial" w:cs="Arial"/>
          <w:color w:val="333399"/>
          <w:lang w:val="it-IT"/>
        </w:rPr>
        <w:t xml:space="preserve">Per otto anni insegnò alla Centro Musicale e diresse l’Orchestra da camera della città. Dal 1941 al 1943 partecipò </w:t>
      </w:r>
      <w:r w:rsidR="00275C72" w:rsidRPr="00866304">
        <w:rPr>
          <w:rFonts w:ascii="Arial" w:hAnsi="Arial" w:cs="Arial"/>
          <w:color w:val="333399"/>
          <w:lang w:val="it-IT"/>
        </w:rPr>
        <w:t xml:space="preserve">            </w:t>
      </w:r>
      <w:r w:rsidRPr="00866304">
        <w:rPr>
          <w:rFonts w:ascii="Arial" w:hAnsi="Arial" w:cs="Arial"/>
          <w:color w:val="333399"/>
          <w:lang w:val="it-IT"/>
        </w:rPr>
        <w:t>al conflitto mondiale. Alla fine della guerra  fu insegnante di composizione alla Cornell University, poco dopo fu insegnante</w:t>
      </w:r>
      <w:r w:rsidR="00275C72" w:rsidRPr="00866304">
        <w:rPr>
          <w:rFonts w:ascii="Arial" w:hAnsi="Arial" w:cs="Arial"/>
          <w:color w:val="333399"/>
          <w:lang w:val="it-IT"/>
        </w:rPr>
        <w:t xml:space="preserve"> </w:t>
      </w:r>
      <w:r w:rsidRPr="00866304">
        <w:rPr>
          <w:rFonts w:ascii="Arial" w:hAnsi="Arial" w:cs="Arial"/>
          <w:color w:val="333399"/>
          <w:lang w:val="it-IT"/>
        </w:rPr>
        <w:t xml:space="preserve">di composizione all’Università dell’Indiana fino al 1974. Dopo il pensionamento si ritirò nella sua casa, </w:t>
      </w:r>
      <w:r w:rsidR="00275C72" w:rsidRPr="00866304">
        <w:rPr>
          <w:rFonts w:ascii="Arial" w:hAnsi="Arial" w:cs="Arial"/>
          <w:color w:val="333399"/>
          <w:lang w:val="it-IT"/>
        </w:rPr>
        <w:t xml:space="preserve">           </w:t>
      </w:r>
      <w:r w:rsidRPr="00866304">
        <w:rPr>
          <w:rFonts w:ascii="Arial" w:hAnsi="Arial" w:cs="Arial"/>
          <w:color w:val="333399"/>
          <w:lang w:val="it-IT"/>
        </w:rPr>
        <w:t>a Bloomington, componendo per il resto della vita, fino a 89 anni. Tra gli allievi: D. Herb.</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“Lilliburlero”, variazioni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(1976, 5’30).   Sonata “Siena”,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(1961).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(1967).   Concerto per pf.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(1957).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HEIDER  Werner</w:t>
      </w:r>
      <w:r w:rsidRPr="00866304">
        <w:rPr>
          <w:rFonts w:ascii="Arial" w:hAnsi="Arial" w:cs="Arial"/>
          <w:color w:val="333399"/>
          <w:sz w:val="24"/>
          <w:szCs w:val="24"/>
          <w:u w:val="single"/>
          <w:lang w:val="it-IT"/>
        </w:rPr>
        <w:tab/>
        <w:t>Furth, 1.1.1930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direttore d’orchestra tedesco. Studi a Norimberga e Monaco di Baviera con Spilling. Direttore d’orchestra con la Filarmonica di Hannover, con l’orchestra Sinfonica di Bamberga e di Norimberga. </w:t>
      </w:r>
      <w:r w:rsidR="00AC5CDF" w:rsidRPr="00866304">
        <w:rPr>
          <w:rFonts w:ascii="Arial" w:hAnsi="Arial" w:cs="Arial"/>
          <w:color w:val="333399"/>
          <w:lang w:val="it-IT"/>
        </w:rPr>
        <w:t xml:space="preserve">   </w:t>
      </w:r>
      <w:r w:rsidR="00275C72" w:rsidRPr="00866304">
        <w:rPr>
          <w:rFonts w:ascii="Arial" w:hAnsi="Arial" w:cs="Arial"/>
          <w:color w:val="333399"/>
          <w:lang w:val="it-IT"/>
        </w:rPr>
        <w:t xml:space="preserve">                 </w:t>
      </w:r>
      <w:r w:rsidRPr="00866304">
        <w:rPr>
          <w:rFonts w:ascii="Arial" w:hAnsi="Arial" w:cs="Arial"/>
          <w:color w:val="333399"/>
          <w:lang w:val="it-IT"/>
        </w:rPr>
        <w:t>10 Premi e riconoscimenti.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Violoncello solo:   End-Spiel (1988, 12’),   Aufruf (2004, 6’),   4 Cello stucke (2008, 12’).</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HEININEN  Paavo</w:t>
      </w:r>
      <w:r w:rsidRPr="00866304">
        <w:rPr>
          <w:rFonts w:ascii="Arial" w:hAnsi="Arial" w:cs="Arial"/>
          <w:color w:val="333399"/>
          <w:sz w:val="24"/>
          <w:u w:val="single"/>
        </w:rPr>
        <w:tab/>
      </w:r>
      <w:r w:rsidR="008864FC" w:rsidRPr="00866304">
        <w:rPr>
          <w:rFonts w:ascii="Arial" w:hAnsi="Arial" w:cs="Arial"/>
          <w:color w:val="333399"/>
          <w:sz w:val="24"/>
          <w:szCs w:val="24"/>
          <w:u w:val="single"/>
        </w:rPr>
        <w:t xml:space="preserve">Jarvenpaa, </w:t>
      </w:r>
      <w:r w:rsidRPr="00866304">
        <w:rPr>
          <w:rFonts w:ascii="Arial" w:hAnsi="Arial" w:cs="Arial"/>
          <w:color w:val="333399"/>
          <w:sz w:val="24"/>
          <w:u w:val="single"/>
        </w:rPr>
        <w:t>13.1.1938</w:t>
      </w:r>
    </w:p>
    <w:p w:rsidR="008864FC" w:rsidRPr="00866304" w:rsidRDefault="008864F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 xml:space="preserve">Pianista e compositore finlandese, studi all’Accademia Sibelius di Helsinki con Merikanto (del quale completò, </w:t>
      </w:r>
      <w:r w:rsidR="00AC5CDF" w:rsidRPr="00866304">
        <w:rPr>
          <w:rFonts w:ascii="Arial" w:hAnsi="Arial" w:cs="Arial"/>
          <w:color w:val="333399"/>
          <w:lang w:val="it-IT"/>
        </w:rPr>
        <w:t xml:space="preserve">   </w:t>
      </w:r>
      <w:r w:rsidR="00275C72" w:rsidRPr="00866304">
        <w:rPr>
          <w:rFonts w:ascii="Arial" w:hAnsi="Arial" w:cs="Arial"/>
          <w:color w:val="333399"/>
          <w:lang w:val="it-IT"/>
        </w:rPr>
        <w:t xml:space="preserve">            </w:t>
      </w:r>
      <w:r w:rsidRPr="00866304">
        <w:rPr>
          <w:rFonts w:ascii="Arial" w:hAnsi="Arial" w:cs="Arial"/>
          <w:color w:val="333399"/>
          <w:lang w:val="it-IT"/>
        </w:rPr>
        <w:t xml:space="preserve">in seguito diversi brani incompleti), Rautavaara, Kokkonen ed Englund. Perfezionamento a Colonia con Zimmermann, alla Juilliard di New York con Persichetti e Steuermann e in Polonia con Lutoslawski. </w:t>
      </w:r>
      <w:r w:rsidR="00275C72" w:rsidRPr="00866304">
        <w:rPr>
          <w:rFonts w:ascii="Arial" w:hAnsi="Arial" w:cs="Arial"/>
          <w:color w:val="333399"/>
          <w:lang w:val="it-IT"/>
        </w:rPr>
        <w:t xml:space="preserve">                </w:t>
      </w:r>
      <w:r w:rsidRPr="00866304">
        <w:rPr>
          <w:rFonts w:ascii="Arial" w:hAnsi="Arial" w:cs="Arial"/>
          <w:color w:val="333399"/>
          <w:lang w:val="it-IT"/>
        </w:rPr>
        <w:t xml:space="preserve">Insegnante </w:t>
      </w:r>
      <w:r w:rsidR="00AC5CDF" w:rsidRPr="00866304">
        <w:rPr>
          <w:rFonts w:ascii="Arial" w:hAnsi="Arial" w:cs="Arial"/>
          <w:color w:val="333399"/>
          <w:lang w:val="it-IT"/>
        </w:rPr>
        <w:t xml:space="preserve"> </w:t>
      </w:r>
      <w:r w:rsidRPr="00866304">
        <w:rPr>
          <w:rFonts w:ascii="Arial" w:hAnsi="Arial" w:cs="Arial"/>
          <w:color w:val="333399"/>
          <w:lang w:val="it-IT"/>
        </w:rPr>
        <w:t>di Composizione all’Accademia Sibelius. Autore di 5 Sinfonie.</w:t>
      </w:r>
    </w:p>
    <w:p w:rsidR="00695540" w:rsidRPr="00866304" w:rsidRDefault="00A05C47"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V</w:t>
      </w:r>
      <w:r w:rsidR="00B13450" w:rsidRPr="00866304">
        <w:rPr>
          <w:rFonts w:ascii="Arial" w:hAnsi="Arial" w:cs="Arial"/>
          <w:sz w:val="24"/>
          <w:szCs w:val="24"/>
        </w:rPr>
        <w:t>ioloncello</w:t>
      </w:r>
      <w:r w:rsidR="006C1701" w:rsidRPr="00866304">
        <w:rPr>
          <w:rFonts w:ascii="Arial" w:hAnsi="Arial" w:cs="Arial"/>
          <w:sz w:val="24"/>
          <w:szCs w:val="24"/>
        </w:rPr>
        <w:t xml:space="preserve"> solo:  Poésie des pensées, op. 23 (1970, 7’),   </w:t>
      </w:r>
      <w:r w:rsidR="00BB6C7C" w:rsidRPr="00866304">
        <w:rPr>
          <w:rFonts w:ascii="Arial" w:hAnsi="Arial" w:cs="Arial"/>
          <w:sz w:val="24"/>
          <w:szCs w:val="24"/>
        </w:rPr>
        <w:t>Cantilena I, op. 24</w:t>
      </w:r>
      <w:r w:rsidR="00695540" w:rsidRPr="00866304">
        <w:rPr>
          <w:rFonts w:ascii="Arial" w:hAnsi="Arial" w:cs="Arial"/>
          <w:sz w:val="24"/>
          <w:szCs w:val="24"/>
        </w:rPr>
        <w:t>c</w:t>
      </w:r>
      <w:r w:rsidR="00BB6C7C" w:rsidRPr="00866304">
        <w:rPr>
          <w:rFonts w:ascii="Arial" w:hAnsi="Arial" w:cs="Arial"/>
          <w:sz w:val="24"/>
          <w:szCs w:val="24"/>
        </w:rPr>
        <w:t xml:space="preserve"> (1970, </w:t>
      </w:r>
      <w:r w:rsidR="00695540" w:rsidRPr="00866304">
        <w:rPr>
          <w:rFonts w:ascii="Arial" w:hAnsi="Arial" w:cs="Arial"/>
          <w:sz w:val="24"/>
          <w:szCs w:val="24"/>
        </w:rPr>
        <w:t>7’),</w:t>
      </w:r>
      <w:r w:rsidR="00BB6C7C" w:rsidRPr="00866304">
        <w:rPr>
          <w:rFonts w:ascii="Arial" w:hAnsi="Arial" w:cs="Arial"/>
          <w:sz w:val="24"/>
          <w:szCs w:val="24"/>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Cantilena II, op. 26 (1970, 14’),</w:t>
      </w:r>
      <w:r w:rsidR="00695540" w:rsidRPr="00866304">
        <w:rPr>
          <w:rFonts w:ascii="Arial" w:hAnsi="Arial" w:cs="Arial"/>
          <w:sz w:val="24"/>
          <w:szCs w:val="24"/>
        </w:rPr>
        <w:t xml:space="preserve">   </w:t>
      </w:r>
      <w:r w:rsidRPr="00866304">
        <w:rPr>
          <w:rFonts w:ascii="Arial" w:hAnsi="Arial" w:cs="Arial"/>
          <w:sz w:val="24"/>
          <w:szCs w:val="24"/>
        </w:rPr>
        <w:t>Short I, Sonatina in 2 movimenti, op. 58 (1990, 8’).</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2 Chanson, 1) Aubade, 2) Serenade, op. 31, </w:t>
      </w:r>
      <w:r w:rsidR="00A05C47" w:rsidRPr="00866304">
        <w:rPr>
          <w:rFonts w:ascii="Arial" w:hAnsi="Arial" w:cs="Arial"/>
          <w:sz w:val="24"/>
          <w:szCs w:val="24"/>
        </w:rPr>
        <w:t>v</w:t>
      </w:r>
      <w:r w:rsidR="00B13450" w:rsidRPr="00866304">
        <w:rPr>
          <w:rFonts w:ascii="Arial" w:hAnsi="Arial" w:cs="Arial"/>
          <w:sz w:val="24"/>
          <w:szCs w:val="24"/>
        </w:rPr>
        <w:t>io</w:t>
      </w:r>
      <w:r w:rsidR="00A05C47" w:rsidRPr="00866304">
        <w:rPr>
          <w:rFonts w:ascii="Arial" w:hAnsi="Arial" w:cs="Arial"/>
          <w:sz w:val="24"/>
          <w:szCs w:val="24"/>
        </w:rPr>
        <w:t>l</w:t>
      </w:r>
      <w:r w:rsidR="00B13450" w:rsidRPr="00866304">
        <w:rPr>
          <w:rFonts w:ascii="Arial" w:hAnsi="Arial" w:cs="Arial"/>
          <w:sz w:val="24"/>
          <w:szCs w:val="24"/>
        </w:rPr>
        <w:t>on</w:t>
      </w:r>
      <w:r w:rsidR="00A05C47" w:rsidRPr="00866304">
        <w:rPr>
          <w:rFonts w:ascii="Arial" w:hAnsi="Arial" w:cs="Arial"/>
          <w:sz w:val="24"/>
          <w:szCs w:val="24"/>
        </w:rPr>
        <w:t>c</w:t>
      </w:r>
      <w:r w:rsidR="00B13450" w:rsidRPr="00866304">
        <w:rPr>
          <w:rFonts w:ascii="Arial" w:hAnsi="Arial" w:cs="Arial"/>
          <w:sz w:val="24"/>
          <w:szCs w:val="24"/>
        </w:rPr>
        <w:t>ello</w:t>
      </w:r>
      <w:r w:rsidRPr="00866304">
        <w:rPr>
          <w:rFonts w:ascii="Arial" w:hAnsi="Arial" w:cs="Arial"/>
          <w:sz w:val="24"/>
          <w:szCs w:val="24"/>
        </w:rPr>
        <w:t xml:space="preserve"> e pf. (1974, 16’).</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Concerto per </w:t>
      </w:r>
      <w:r w:rsidR="00B13450" w:rsidRPr="00866304">
        <w:rPr>
          <w:rFonts w:ascii="Arial" w:hAnsi="Arial" w:cs="Arial"/>
          <w:sz w:val="24"/>
          <w:szCs w:val="24"/>
        </w:rPr>
        <w:t>violoncello e</w:t>
      </w:r>
      <w:r w:rsidRPr="00866304">
        <w:rPr>
          <w:rFonts w:ascii="Arial" w:hAnsi="Arial" w:cs="Arial"/>
          <w:sz w:val="24"/>
          <w:szCs w:val="24"/>
        </w:rPr>
        <w:t xml:space="preserve"> orch. op. 53 (1985, 27’).</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HEINIO  Mikko</w:t>
      </w:r>
      <w:r w:rsidRPr="00866304">
        <w:rPr>
          <w:rFonts w:ascii="Arial" w:hAnsi="Arial" w:cs="Arial"/>
          <w:color w:val="333399"/>
          <w:sz w:val="24"/>
          <w:szCs w:val="24"/>
          <w:u w:val="single"/>
          <w:lang w:val="it-IT"/>
        </w:rPr>
        <w:tab/>
        <w:t>Kyosti, 18.5.1948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musicologo e pianista finlandese, allievo di Pohjola e Kokkonen all’Accademia Sibelius. Perfezionamento a Berlino con Szalonek. Insegnante di musicologia all’Università di Turku.</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n-GB"/>
        </w:rPr>
      </w:pPr>
      <w:r w:rsidRPr="00866304">
        <w:rPr>
          <w:rFonts w:ascii="Arial" w:hAnsi="Arial" w:cs="Arial"/>
          <w:color w:val="000000"/>
          <w:sz w:val="24"/>
          <w:szCs w:val="24"/>
          <w:lang w:val="it-IT"/>
        </w:rPr>
        <w:t xml:space="preserve">In G, violoncello e pf. </w:t>
      </w:r>
      <w:r w:rsidRPr="00866304">
        <w:rPr>
          <w:rFonts w:ascii="Arial" w:hAnsi="Arial" w:cs="Arial"/>
          <w:color w:val="000000"/>
          <w:sz w:val="24"/>
          <w:szCs w:val="24"/>
          <w:lang w:val="en-GB"/>
        </w:rPr>
        <w:t>(1988, 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HEISE  Peter Arnold</w:t>
      </w:r>
      <w:r w:rsidRPr="00866304">
        <w:rPr>
          <w:rFonts w:ascii="Arial" w:hAnsi="Arial" w:cs="Arial"/>
          <w:color w:val="333399"/>
          <w:sz w:val="24"/>
          <w:szCs w:val="24"/>
          <w:u w:val="single"/>
          <w:lang w:val="en-GB"/>
        </w:rPr>
        <w:tab/>
        <w:t>Copenhagen, 11.2.1839 - Taarbeck, 12.9.1879.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organista danese, allievo di Berrgreen, perfezionamento con Hauptmann al Conservatorio di </w:t>
      </w:r>
      <w:r w:rsidR="00F03033">
        <w:rPr>
          <w:rFonts w:ascii="Arial" w:hAnsi="Arial" w:cs="Arial"/>
          <w:color w:val="333399"/>
          <w:lang w:val="it-IT"/>
        </w:rPr>
        <w:t xml:space="preserve">  </w:t>
      </w:r>
      <w:r w:rsidRPr="00866304">
        <w:rPr>
          <w:rFonts w:ascii="Arial" w:hAnsi="Arial" w:cs="Arial"/>
          <w:color w:val="333399"/>
          <w:lang w:val="it-IT"/>
        </w:rPr>
        <w:t>Lipsia. Insegnante a Copenhagen. Amico di Sgambati.</w:t>
      </w:r>
    </w:p>
    <w:p w:rsidR="00AD1B87" w:rsidRPr="00866304" w:rsidRDefault="00AD1B8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Sonata ”Quasi fantasia”, in La-</w:t>
      </w:r>
      <w:r w:rsidRPr="00866304">
        <w:rPr>
          <w:rFonts w:ascii="Arial" w:hAnsi="Arial" w:cs="Arial"/>
          <w:color w:val="000000"/>
          <w:sz w:val="24"/>
          <w:szCs w:val="24"/>
          <w:lang w:val="it-IT"/>
        </w:rPr>
        <w:t xml:space="preserve"> </w:t>
      </w:r>
      <w:r w:rsidR="00AC1FE4" w:rsidRPr="00866304">
        <w:rPr>
          <w:rFonts w:ascii="Arial" w:hAnsi="Arial" w:cs="Arial"/>
          <w:color w:val="000000"/>
          <w:sz w:val="24"/>
          <w:szCs w:val="24"/>
          <w:lang w:val="it-IT"/>
        </w:rPr>
        <w:t>(1867, 24’10)</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Sonata in Fa (27’45)</w:t>
      </w:r>
      <w:r w:rsidRPr="00866304">
        <w:rPr>
          <w:rFonts w:ascii="Arial" w:hAnsi="Arial" w:cs="Arial"/>
          <w:color w:val="000000"/>
          <w:sz w:val="24"/>
          <w:szCs w:val="24"/>
          <w:lang w:val="it-IT"/>
        </w:rPr>
        <w:t>,</w:t>
      </w:r>
      <w:r w:rsidR="00AC1FE4"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in La-</w:t>
      </w:r>
      <w:r w:rsidR="00AD1B8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(1867, 20’50)</w:t>
      </w:r>
      <w:r w:rsidR="00AD1B8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 Fantasy piece (1867, 3’)</w:t>
      </w:r>
      <w:r w:rsidR="00AD1B8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2° Fantasy piece (1867, 3’20)</w:t>
      </w:r>
      <w:r w:rsidR="00AD1B87" w:rsidRPr="00866304">
        <w:rPr>
          <w:rFonts w:ascii="Arial" w:hAnsi="Arial" w:cs="Arial"/>
          <w:color w:val="000000"/>
          <w:sz w:val="24"/>
          <w:szCs w:val="24"/>
          <w:lang w:val="it-IT"/>
        </w:rPr>
        <w:t>,</w:t>
      </w:r>
    </w:p>
    <w:p w:rsidR="00AD1B87" w:rsidRPr="00866304" w:rsidRDefault="00AD1B8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4 Pezzi:   1) Agitato (5'15),   2) Andante (5'10),   3) Con fuoco (3'20),  </w:t>
      </w:r>
    </w:p>
    <w:p w:rsidR="00AD1B87" w:rsidRPr="00866304" w:rsidRDefault="00AD1B8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4) Andante sostenuto (3'55).</w:t>
      </w:r>
    </w:p>
    <w:p w:rsidR="00CC4FD2" w:rsidRPr="00866304" w:rsidRDefault="00CC4FD2" w:rsidP="007121F3">
      <w:pPr>
        <w:tabs>
          <w:tab w:val="decimal" w:pos="0"/>
          <w:tab w:val="left" w:pos="4253"/>
        </w:tabs>
        <w:spacing w:before="120" w:after="0"/>
        <w:jc w:val="left"/>
        <w:rPr>
          <w:rStyle w:val="google-src-text1"/>
          <w:rFonts w:ascii="Arial" w:hAnsi="Arial" w:cs="Arial"/>
          <w:vanish w:val="0"/>
          <w:sz w:val="24"/>
          <w:szCs w:val="24"/>
          <w:lang w:val="da-DK"/>
          <w:specVanish w:val="0"/>
        </w:rPr>
      </w:pPr>
    </w:p>
    <w:tbl>
      <w:tblPr>
        <w:tblW w:w="5000" w:type="pct"/>
        <w:tblCellSpacing w:w="0" w:type="dxa"/>
        <w:tblCellMar>
          <w:left w:w="0" w:type="dxa"/>
          <w:right w:w="0" w:type="dxa"/>
        </w:tblCellMar>
        <w:tblLook w:val="04A0" w:firstRow="1" w:lastRow="0" w:firstColumn="1" w:lastColumn="0" w:noHBand="0" w:noVBand="1"/>
      </w:tblPr>
      <w:tblGrid>
        <w:gridCol w:w="10206"/>
      </w:tblGrid>
      <w:tr w:rsidR="00CC4FD2" w:rsidRPr="00866304" w:rsidTr="00CC4FD2">
        <w:trPr>
          <w:tblCellSpacing w:w="0" w:type="dxa"/>
        </w:trPr>
        <w:tc>
          <w:tcPr>
            <w:tcW w:w="0" w:type="auto"/>
            <w:hideMark/>
          </w:tcPr>
          <w:p w:rsidR="00CC4FD2" w:rsidRPr="00866304" w:rsidRDefault="00CC4FD2" w:rsidP="007121F3">
            <w:pPr>
              <w:tabs>
                <w:tab w:val="decimal" w:pos="0"/>
                <w:tab w:val="left" w:pos="4253"/>
              </w:tabs>
              <w:spacing w:before="120" w:after="0"/>
              <w:jc w:val="left"/>
              <w:rPr>
                <w:rFonts w:ascii="Arial" w:hAnsi="Arial" w:cs="Arial"/>
                <w:sz w:val="24"/>
                <w:szCs w:val="24"/>
                <w:lang w:val="it-IT"/>
              </w:rPr>
            </w:pPr>
          </w:p>
        </w:tc>
      </w:tr>
      <w:tr w:rsidR="00CC4FD2" w:rsidRPr="00866304" w:rsidTr="00CC4FD2">
        <w:trPr>
          <w:tblCellSpacing w:w="0" w:type="dxa"/>
        </w:trPr>
        <w:tc>
          <w:tcPr>
            <w:tcW w:w="0" w:type="auto"/>
            <w:vAlign w:val="center"/>
            <w:hideMark/>
          </w:tcPr>
          <w:p w:rsidR="00CC4FD2" w:rsidRPr="00866304" w:rsidRDefault="00CC4FD2" w:rsidP="007121F3">
            <w:pPr>
              <w:tabs>
                <w:tab w:val="decimal" w:pos="0"/>
                <w:tab w:val="left" w:pos="4253"/>
              </w:tabs>
              <w:spacing w:before="120" w:after="0"/>
              <w:jc w:val="left"/>
              <w:rPr>
                <w:rFonts w:ascii="Arial" w:hAnsi="Arial" w:cs="Arial"/>
                <w:sz w:val="24"/>
                <w:szCs w:val="24"/>
                <w:lang w:val="it-IT"/>
              </w:rPr>
            </w:pPr>
          </w:p>
        </w:tc>
      </w:tr>
      <w:tr w:rsidR="00CC4FD2" w:rsidRPr="00866304" w:rsidTr="00CC4FD2">
        <w:trPr>
          <w:tblCellSpacing w:w="0" w:type="dxa"/>
        </w:trPr>
        <w:tc>
          <w:tcPr>
            <w:tcW w:w="0" w:type="auto"/>
            <w:vAlign w:val="center"/>
            <w:hideMark/>
          </w:tcPr>
          <w:p w:rsidR="00CC4FD2" w:rsidRPr="00866304" w:rsidRDefault="00CC4FD2" w:rsidP="007121F3">
            <w:pPr>
              <w:tabs>
                <w:tab w:val="decimal" w:pos="0"/>
                <w:tab w:val="left" w:pos="4253"/>
              </w:tabs>
              <w:spacing w:before="120" w:after="0"/>
              <w:jc w:val="left"/>
              <w:rPr>
                <w:rFonts w:ascii="Arial" w:hAnsi="Arial" w:cs="Arial"/>
                <w:sz w:val="24"/>
                <w:szCs w:val="24"/>
                <w:lang w:val="it-IT"/>
              </w:rPr>
            </w:pPr>
          </w:p>
        </w:tc>
      </w:tr>
      <w:tr w:rsidR="00CC4FD2" w:rsidRPr="00866304" w:rsidTr="00CC4FD2">
        <w:trPr>
          <w:tblCellSpacing w:w="0" w:type="dxa"/>
        </w:trPr>
        <w:tc>
          <w:tcPr>
            <w:tcW w:w="0" w:type="auto"/>
            <w:vAlign w:val="center"/>
            <w:hideMark/>
          </w:tcPr>
          <w:p w:rsidR="00CC4FD2" w:rsidRPr="00866304" w:rsidRDefault="00CC4FD2" w:rsidP="007121F3">
            <w:pPr>
              <w:tabs>
                <w:tab w:val="decimal" w:pos="0"/>
                <w:tab w:val="left" w:pos="4253"/>
              </w:tabs>
              <w:spacing w:before="120" w:after="0"/>
              <w:jc w:val="left"/>
              <w:rPr>
                <w:rFonts w:ascii="Arial" w:hAnsi="Arial" w:cs="Arial"/>
                <w:sz w:val="24"/>
                <w:szCs w:val="24"/>
                <w:lang w:val="it-IT"/>
              </w:rPr>
            </w:pPr>
          </w:p>
        </w:tc>
      </w:tr>
    </w:tbl>
    <w:p w:rsidR="00AD1B87" w:rsidRPr="00866304" w:rsidRDefault="00AD1B87"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HEISS  Hermann</w:t>
      </w:r>
      <w:r w:rsidRPr="00866304">
        <w:rPr>
          <w:rFonts w:ascii="Arial" w:hAnsi="Arial" w:cs="Arial"/>
          <w:color w:val="333399"/>
          <w:sz w:val="24"/>
          <w:szCs w:val="24"/>
          <w:u w:val="single"/>
          <w:lang w:val="it-IT"/>
        </w:rPr>
        <w:tab/>
        <w:t>Darmstadt, 29.12.1897 - Darmstadt, 6.12.1966.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Allievo di Renner, Sekles, Hauer, Hoehn, amico di Schoenberg. Molte sue opere furono distrutte dal </w:t>
      </w:r>
      <w:r w:rsidR="00275C72" w:rsidRPr="00866304">
        <w:rPr>
          <w:rFonts w:ascii="Arial" w:hAnsi="Arial" w:cs="Arial"/>
          <w:color w:val="333399"/>
          <w:lang w:val="it-IT"/>
        </w:rPr>
        <w:t xml:space="preserve"> </w:t>
      </w:r>
      <w:r w:rsidRPr="00866304">
        <w:rPr>
          <w:rFonts w:ascii="Arial" w:hAnsi="Arial" w:cs="Arial"/>
          <w:color w:val="333399"/>
          <w:lang w:val="it-IT"/>
        </w:rPr>
        <w:t>bombardamento di Darmstadt del 1944.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(1952).   12 Invenzioni per vl. e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HELPS  Robert</w:t>
      </w:r>
      <w:r w:rsidRPr="00866304">
        <w:rPr>
          <w:rFonts w:ascii="Arial" w:hAnsi="Arial" w:cs="Arial"/>
          <w:color w:val="333399"/>
          <w:sz w:val="24"/>
          <w:szCs w:val="24"/>
          <w:u w:val="single"/>
        </w:rPr>
        <w:tab/>
        <w:t>Passaic, 23.9.1928 - Tampa, 24.11.2001.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compositore americano, allievo di Whiteside e Sessions alla Juilliard di Manhattan. </w:t>
      </w:r>
      <w:r w:rsidR="00275C72" w:rsidRPr="00866304">
        <w:rPr>
          <w:rFonts w:ascii="Arial" w:hAnsi="Arial" w:cs="Arial"/>
          <w:color w:val="333399"/>
        </w:rPr>
        <w:t xml:space="preserve"> </w:t>
      </w:r>
      <w:r w:rsidRPr="00866304">
        <w:rPr>
          <w:rFonts w:ascii="Arial" w:hAnsi="Arial" w:cs="Arial"/>
          <w:color w:val="333399"/>
        </w:rPr>
        <w:t xml:space="preserve">Insegnante nei Conservatori del New England e di San Francisco, nelle Università di Princeton, di Berkeley, </w:t>
      </w:r>
      <w:r w:rsidR="00AC5CDF" w:rsidRPr="00866304">
        <w:rPr>
          <w:rFonts w:ascii="Arial" w:hAnsi="Arial" w:cs="Arial"/>
          <w:color w:val="333399"/>
        </w:rPr>
        <w:t xml:space="preserve">    </w:t>
      </w:r>
      <w:r w:rsidR="00275C72" w:rsidRPr="00866304">
        <w:rPr>
          <w:rFonts w:ascii="Arial" w:hAnsi="Arial" w:cs="Arial"/>
          <w:color w:val="333399"/>
        </w:rPr>
        <w:t xml:space="preserve">           </w:t>
      </w:r>
      <w:r w:rsidRPr="00866304">
        <w:rPr>
          <w:rFonts w:ascii="Arial" w:hAnsi="Arial" w:cs="Arial"/>
          <w:color w:val="333399"/>
        </w:rPr>
        <w:t>del Sud Florida (dove un concorso annuale di composizione è a Lui intitolato) e alla Manhattan School of Music.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Duo per violoncello e pf. </w:t>
      </w:r>
      <w:r w:rsidRPr="00866304">
        <w:rPr>
          <w:rFonts w:ascii="Arial" w:hAnsi="Arial" w:cs="Arial"/>
          <w:color w:val="000000"/>
          <w:sz w:val="24"/>
          <w:szCs w:val="24"/>
          <w:lang w:val="fr-FR"/>
        </w:rPr>
        <w:t>(1977, 6’30).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HEKKING  André</w:t>
      </w:r>
      <w:r w:rsidRPr="00866304">
        <w:rPr>
          <w:rFonts w:ascii="Arial" w:hAnsi="Arial" w:cs="Arial"/>
          <w:color w:val="333399"/>
          <w:sz w:val="24"/>
          <w:szCs w:val="24"/>
          <w:u w:val="single"/>
          <w:lang w:val="fr-FR"/>
        </w:rPr>
        <w:tab/>
        <w:t>Bordeaux, 30.8.1879 - Parigi, 14.12.1925.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francese di origine olandese, allievo dello zio violoncellista Charles. Concertista in molte località europee e insegnante al Conservatori di Parigi e Fontainebleau.</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Esercizi quotidiani per il </w:t>
      </w:r>
      <w:r w:rsidR="001E0E3E" w:rsidRPr="00866304">
        <w:rPr>
          <w:rFonts w:ascii="Arial" w:hAnsi="Arial" w:cs="Arial"/>
          <w:color w:val="000000"/>
          <w:sz w:val="24"/>
          <w:szCs w:val="24"/>
          <w:lang w:val="it-IT"/>
        </w:rPr>
        <w:t>v</w:t>
      </w:r>
      <w:r w:rsidR="001E0E3E" w:rsidRPr="00866304">
        <w:rPr>
          <w:rFonts w:ascii="Arial" w:hAnsi="Arial" w:cs="Arial"/>
          <w:sz w:val="24"/>
          <w:szCs w:val="24"/>
          <w:lang w:val="it-IT"/>
        </w:rPr>
        <w:t>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(1927).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333399"/>
          <w:sz w:val="24"/>
          <w:szCs w:val="24"/>
          <w:u w:val="single"/>
          <w:lang w:val="it-IT"/>
        </w:rPr>
        <w:t>HEKKING  Gerard</w:t>
      </w:r>
      <w:r w:rsidRPr="00866304">
        <w:rPr>
          <w:rFonts w:ascii="Arial" w:hAnsi="Arial" w:cs="Arial"/>
          <w:color w:val="333399"/>
          <w:sz w:val="24"/>
          <w:szCs w:val="24"/>
          <w:u w:val="single"/>
          <w:lang w:val="it-IT"/>
        </w:rPr>
        <w:tab/>
        <w:t>Nancy, 22.8.1879 - Parigi, 5.6.1942.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Concertista di </w:t>
      </w:r>
      <w:r w:rsidR="00A05C47" w:rsidRPr="00866304">
        <w:rPr>
          <w:rFonts w:ascii="Arial" w:hAnsi="Arial" w:cs="Arial"/>
          <w:color w:val="333399"/>
          <w:lang w:val="it-IT"/>
        </w:rPr>
        <w:t>vlc.</w:t>
      </w:r>
      <w:r w:rsidRPr="00866304">
        <w:rPr>
          <w:rFonts w:ascii="Arial" w:hAnsi="Arial" w:cs="Arial"/>
          <w:color w:val="333399"/>
          <w:lang w:val="it-IT"/>
        </w:rPr>
        <w:t xml:space="preserve"> e compositore. 1° </w:t>
      </w:r>
      <w:r w:rsidR="00A05C47" w:rsidRPr="00866304">
        <w:rPr>
          <w:rFonts w:ascii="Arial" w:hAnsi="Arial" w:cs="Arial"/>
          <w:color w:val="333399"/>
          <w:lang w:val="it-IT"/>
        </w:rPr>
        <w:t>vlc.</w:t>
      </w:r>
      <w:r w:rsidRPr="00866304">
        <w:rPr>
          <w:rFonts w:ascii="Arial" w:hAnsi="Arial" w:cs="Arial"/>
          <w:color w:val="333399"/>
          <w:lang w:val="it-IT"/>
        </w:rPr>
        <w:t xml:space="preserve"> al Concertgebouw e  insegnante </w:t>
      </w:r>
      <w:r w:rsidR="00275C72" w:rsidRPr="00866304">
        <w:rPr>
          <w:rFonts w:ascii="Arial" w:hAnsi="Arial" w:cs="Arial"/>
          <w:color w:val="333399"/>
          <w:lang w:val="it-IT"/>
        </w:rPr>
        <w:t xml:space="preserve">al Conservatorio d’Amsterdam e </w:t>
      </w:r>
      <w:r w:rsidRPr="00866304">
        <w:rPr>
          <w:rFonts w:ascii="Arial" w:hAnsi="Arial" w:cs="Arial"/>
          <w:color w:val="333399"/>
          <w:lang w:val="it-IT"/>
        </w:rPr>
        <w:t xml:space="preserve">in </w:t>
      </w:r>
      <w:r w:rsidR="00275C72" w:rsidRPr="00866304">
        <w:rPr>
          <w:rFonts w:ascii="Arial" w:hAnsi="Arial" w:cs="Arial"/>
          <w:color w:val="333399"/>
          <w:lang w:val="it-IT"/>
        </w:rPr>
        <w:t xml:space="preserve"> </w:t>
      </w:r>
      <w:r w:rsidRPr="00866304">
        <w:rPr>
          <w:rFonts w:ascii="Arial" w:hAnsi="Arial" w:cs="Arial"/>
          <w:color w:val="333399"/>
          <w:lang w:val="it-IT"/>
        </w:rPr>
        <w:t>seguito di Parigi. Concerti in tutt’Europa.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Per </w:t>
      </w:r>
      <w:r w:rsidR="001E0E3E" w:rsidRPr="00866304">
        <w:rPr>
          <w:rFonts w:ascii="Arial" w:hAnsi="Arial" w:cs="Arial"/>
          <w:color w:val="000000"/>
          <w:sz w:val="24"/>
          <w:szCs w:val="24"/>
          <w:lang w:val="it-IT"/>
        </w:rPr>
        <w:t>v</w:t>
      </w:r>
      <w:r w:rsidR="001E0E3E" w:rsidRPr="00866304">
        <w:rPr>
          <w:rFonts w:ascii="Arial" w:hAnsi="Arial" w:cs="Arial"/>
          <w:sz w:val="24"/>
          <w:szCs w:val="24"/>
          <w:lang w:val="it-IT"/>
        </w:rPr>
        <w:t>ioloncello</w:t>
      </w:r>
      <w:r w:rsidRPr="00866304">
        <w:rPr>
          <w:rFonts w:ascii="Arial" w:hAnsi="Arial" w:cs="Arial"/>
          <w:color w:val="000000"/>
          <w:sz w:val="24"/>
          <w:szCs w:val="24"/>
          <w:lang w:val="it-IT"/>
        </w:rPr>
        <w:t xml:space="preserve"> e pf:  Joujou mecanique,  Danza campagnola,  Minuetto per Casals 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Danse pour les Sakharoff, (tutti brani composti nel 1933).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Principes de la technique du violoncelle.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HELM  Everett Burton</w:t>
      </w:r>
      <w:r w:rsidRPr="00866304">
        <w:rPr>
          <w:rFonts w:ascii="Arial" w:hAnsi="Arial" w:cs="Arial"/>
          <w:color w:val="333399"/>
          <w:sz w:val="24"/>
          <w:szCs w:val="24"/>
          <w:u w:val="single"/>
          <w:lang w:val="en-GB"/>
        </w:rPr>
        <w:tab/>
        <w:t>Minneapolis, 17.7.1913 - Berlino, 25.6.1999.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e musicologo statunitense, studi al Carlton College e ad Haeward, allievo di Piston, Malipiero e V.Willians, con Einstein ha studiato musicologia. Articolista musicale del New York Times, </w:t>
      </w:r>
      <w:r w:rsidR="00275C72" w:rsidRPr="00866304">
        <w:rPr>
          <w:rFonts w:ascii="Arial" w:hAnsi="Arial" w:cs="Arial"/>
          <w:color w:val="333399"/>
          <w:lang w:val="it-IT"/>
        </w:rPr>
        <w:t xml:space="preserve">           </w:t>
      </w:r>
      <w:r w:rsidRPr="00866304">
        <w:rPr>
          <w:rFonts w:ascii="Arial" w:hAnsi="Arial" w:cs="Arial"/>
          <w:color w:val="333399"/>
          <w:lang w:val="it-IT"/>
        </w:rPr>
        <w:t xml:space="preserve">scritti su Bartok, sulla musica tedesca e 234 articoli su Malipiero.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Isomers, 7 pezzi per </w:t>
      </w:r>
      <w:r w:rsidR="001E0E3E" w:rsidRPr="00866304">
        <w:rPr>
          <w:rFonts w:ascii="Arial" w:hAnsi="Arial" w:cs="Arial"/>
          <w:color w:val="000000"/>
          <w:sz w:val="24"/>
          <w:szCs w:val="24"/>
          <w:lang w:val="it-IT"/>
        </w:rPr>
        <w:t>v</w:t>
      </w:r>
      <w:r w:rsidR="001E0E3E" w:rsidRPr="00866304">
        <w:rPr>
          <w:rFonts w:ascii="Arial" w:hAnsi="Arial" w:cs="Arial"/>
          <w:sz w:val="24"/>
          <w:szCs w:val="24"/>
          <w:lang w:val="it-IT"/>
        </w:rPr>
        <w:t>ioloncello</w:t>
      </w:r>
      <w:r w:rsidRPr="00866304">
        <w:rPr>
          <w:rFonts w:ascii="Arial" w:hAnsi="Arial" w:cs="Arial"/>
          <w:color w:val="000000"/>
          <w:sz w:val="24"/>
          <w:szCs w:val="24"/>
          <w:lang w:val="it-IT"/>
        </w:rPr>
        <w:t xml:space="preserve"> e pf (1960).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2280"/>
          <w:tab w:val="left" w:pos="4253"/>
        </w:tabs>
        <w:spacing w:before="120" w:after="0"/>
        <w:jc w:val="left"/>
        <w:rPr>
          <w:rFonts w:ascii="Arial" w:hAnsi="Arial" w:cs="Arial"/>
          <w:color w:val="333399"/>
          <w:sz w:val="24"/>
          <w:u w:val="single"/>
          <w:lang w:val="en-US"/>
        </w:rPr>
      </w:pPr>
      <w:r w:rsidRPr="00866304">
        <w:rPr>
          <w:rFonts w:ascii="Arial" w:hAnsi="Arial" w:cs="Arial"/>
          <w:color w:val="333399"/>
          <w:sz w:val="24"/>
          <w:u w:val="single"/>
          <w:lang w:val="en-US"/>
        </w:rPr>
        <w:t>HEMEL  Oscar Van</w:t>
      </w:r>
      <w:r w:rsidRPr="00866304">
        <w:rPr>
          <w:rFonts w:ascii="Arial" w:hAnsi="Arial" w:cs="Arial"/>
          <w:color w:val="333399"/>
          <w:sz w:val="24"/>
          <w:u w:val="single"/>
          <w:lang w:val="en-US"/>
        </w:rPr>
        <w:tab/>
      </w:r>
      <w:r w:rsidRPr="00866304">
        <w:rPr>
          <w:rFonts w:ascii="Arial" w:hAnsi="Arial" w:cs="Arial"/>
          <w:color w:val="333399"/>
          <w:sz w:val="24"/>
          <w:u w:val="single"/>
          <w:lang w:val="en-US"/>
        </w:rPr>
        <w:tab/>
        <w:t>Anversa, 3.8.1892 - Hilversum, 9.7.1981.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violinista e didatta olandese, studi al Conservatorio di Anversa, allievo di Mortelmans, de Boeck </w:t>
      </w:r>
      <w:r w:rsidR="00AC5CDF" w:rsidRPr="00866304">
        <w:rPr>
          <w:rFonts w:ascii="Arial" w:hAnsi="Arial" w:cs="Arial"/>
          <w:color w:val="333399"/>
        </w:rPr>
        <w:t xml:space="preserve">    </w:t>
      </w:r>
      <w:r w:rsidR="00275C72" w:rsidRPr="00866304">
        <w:rPr>
          <w:rFonts w:ascii="Arial" w:hAnsi="Arial" w:cs="Arial"/>
          <w:color w:val="333399"/>
        </w:rPr>
        <w:t xml:space="preserve">          </w:t>
      </w:r>
      <w:r w:rsidRPr="00866304">
        <w:rPr>
          <w:rFonts w:ascii="Arial" w:hAnsi="Arial" w:cs="Arial"/>
          <w:color w:val="333399"/>
        </w:rPr>
        <w:t>e Pijper. 1° Violino all’Opera olandese, dal 1948 al 1955 insegnante al Conservatorio di Tilburg. Dal 1949 si è trasferito ad Hilversum.</w:t>
      </w:r>
    </w:p>
    <w:p w:rsidR="006C1701" w:rsidRPr="00866304" w:rsidRDefault="006C1701"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Concerto per </w:t>
      </w:r>
      <w:r w:rsidR="00732580" w:rsidRPr="00866304">
        <w:rPr>
          <w:rFonts w:ascii="Arial" w:hAnsi="Arial" w:cs="Arial"/>
          <w:color w:val="000000"/>
          <w:sz w:val="24"/>
          <w:szCs w:val="24"/>
        </w:rPr>
        <w:t>v</w:t>
      </w:r>
      <w:r w:rsidR="00732580" w:rsidRPr="00866304">
        <w:rPr>
          <w:rFonts w:ascii="Arial" w:hAnsi="Arial" w:cs="Arial"/>
          <w:sz w:val="24"/>
          <w:szCs w:val="24"/>
        </w:rPr>
        <w:t>ioloncello</w:t>
      </w:r>
      <w:r w:rsidR="00732580" w:rsidRPr="00866304">
        <w:rPr>
          <w:rFonts w:ascii="Arial" w:hAnsi="Arial" w:cs="Arial"/>
          <w:sz w:val="24"/>
        </w:rPr>
        <w:t xml:space="preserve"> </w:t>
      </w:r>
      <w:r w:rsidRPr="00866304">
        <w:rPr>
          <w:rFonts w:ascii="Arial" w:hAnsi="Arial" w:cs="Arial"/>
          <w:sz w:val="24"/>
        </w:rPr>
        <w:t>e orch. (1963).</w:t>
      </w:r>
    </w:p>
    <w:p w:rsidR="006C1701" w:rsidRPr="00866304" w:rsidRDefault="006C1701" w:rsidP="007121F3">
      <w:pPr>
        <w:pStyle w:val="Corpotesto"/>
        <w:tabs>
          <w:tab w:val="decimal" w:pos="0"/>
          <w:tab w:val="left" w:pos="4253"/>
        </w:tabs>
        <w:spacing w:before="120" w:after="0"/>
        <w:jc w:val="left"/>
        <w:rPr>
          <w:rFonts w:ascii="Arial" w:hAnsi="Arial" w:cs="Arial"/>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HEMSI  Alberto</w:t>
      </w:r>
      <w:r w:rsidRPr="00866304">
        <w:rPr>
          <w:rFonts w:ascii="Arial" w:hAnsi="Arial" w:cs="Arial"/>
          <w:color w:val="333399"/>
          <w:sz w:val="24"/>
          <w:u w:val="single"/>
        </w:rPr>
        <w:tab/>
        <w:t>Kasaba, 23.12.1896 - Aubervilliers, 7.10.1975.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pianista, flautista, clarinettista, cornettista e  etnomusicologo italiano. Studi alla Scuola dell’Alleanza Israelitica Universale di Izmir e al Conservatorio di Milano, dal 1911 al 1919, con Pozzoli, Delachi, Zampieri, </w:t>
      </w:r>
      <w:r w:rsidR="00275C72" w:rsidRPr="00866304">
        <w:rPr>
          <w:rFonts w:ascii="Arial" w:hAnsi="Arial" w:cs="Arial"/>
          <w:color w:val="333399"/>
        </w:rPr>
        <w:t xml:space="preserve"> </w:t>
      </w:r>
      <w:r w:rsidRPr="00866304">
        <w:rPr>
          <w:rFonts w:ascii="Arial" w:hAnsi="Arial" w:cs="Arial"/>
          <w:color w:val="333399"/>
        </w:rPr>
        <w:t xml:space="preserve">Pirinello e Galli. Dal 1927 al 1957 visse ad Alessandria d’Egitto, dove fu fondatore, insegnante e Direttore del Conservatorio. Studioso delle melodie sefardite. </w:t>
      </w:r>
      <w:r w:rsidR="00275C72" w:rsidRPr="00866304">
        <w:rPr>
          <w:rFonts w:ascii="Arial" w:hAnsi="Arial" w:cs="Arial"/>
          <w:color w:val="333399"/>
        </w:rPr>
        <w:t xml:space="preserve">                                                                                                            </w:t>
      </w:r>
      <w:r w:rsidRPr="00866304">
        <w:rPr>
          <w:rFonts w:ascii="Arial" w:hAnsi="Arial" w:cs="Arial"/>
          <w:color w:val="333399"/>
        </w:rPr>
        <w:t xml:space="preserve">A lui si deve anche la fondazione dell’Edizione Orientale di Musica.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Meditation, op. 16,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w:t>
      </w:r>
      <w:r w:rsidRPr="00866304">
        <w:rPr>
          <w:rFonts w:ascii="Arial" w:hAnsi="Arial" w:cs="Arial"/>
          <w:color w:val="000000"/>
          <w:sz w:val="24"/>
          <w:szCs w:val="24"/>
          <w:lang w:val="fr-FR"/>
        </w:rPr>
        <w:t>(6’40).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HENKEMANS  Hans</w:t>
      </w:r>
      <w:r w:rsidRPr="00866304">
        <w:rPr>
          <w:rFonts w:ascii="Arial" w:hAnsi="Arial" w:cs="Arial"/>
          <w:color w:val="333399"/>
          <w:sz w:val="24"/>
          <w:szCs w:val="24"/>
          <w:u w:val="single"/>
          <w:lang w:val="fr-FR"/>
        </w:rPr>
        <w:tab/>
        <w:t>L’Aia, 23.12.1913 - Nieuwegein, 29.12.1995.</w:t>
      </w:r>
    </w:p>
    <w:p w:rsidR="00346D3D" w:rsidRPr="00866304" w:rsidRDefault="00346D3D"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compositore olandese, allievo di Pijper, van Meyer. Subito dopo la guerra, si dedicò per </w:t>
      </w:r>
      <w:r w:rsidR="00F03033">
        <w:rPr>
          <w:rFonts w:ascii="Arial" w:hAnsi="Arial" w:cs="Arial"/>
          <w:color w:val="333399"/>
        </w:rPr>
        <w:t xml:space="preserve">       </w:t>
      </w:r>
      <w:r w:rsidRPr="00866304">
        <w:rPr>
          <w:rFonts w:ascii="Arial" w:hAnsi="Arial" w:cs="Arial"/>
          <w:color w:val="333399"/>
        </w:rPr>
        <w:t xml:space="preserve">20 anni alla Musica. Concerti in Europa e America, particolarmente capace nell’esecuzione di brani di Debussy, </w:t>
      </w:r>
      <w:r w:rsidR="00262F6F">
        <w:rPr>
          <w:rFonts w:ascii="Arial" w:hAnsi="Arial" w:cs="Arial"/>
          <w:color w:val="333399"/>
        </w:rPr>
        <w:t xml:space="preserve"> </w:t>
      </w:r>
      <w:r w:rsidRPr="00866304">
        <w:rPr>
          <w:rFonts w:ascii="Arial" w:hAnsi="Arial" w:cs="Arial"/>
          <w:color w:val="333399"/>
        </w:rPr>
        <w:t xml:space="preserve">Ravel, Beethoven e Mozart (del quale eseguì tutti  i 23 Concerti per pf. ). Dal 1960 fu insegnante di pianoforte </w:t>
      </w:r>
      <w:r w:rsidR="00F03033">
        <w:rPr>
          <w:rFonts w:ascii="Arial" w:hAnsi="Arial" w:cs="Arial"/>
          <w:color w:val="333399"/>
        </w:rPr>
        <w:t xml:space="preserve">          </w:t>
      </w:r>
      <w:r w:rsidRPr="00866304">
        <w:rPr>
          <w:rFonts w:ascii="Arial" w:hAnsi="Arial" w:cs="Arial"/>
          <w:color w:val="333399"/>
        </w:rPr>
        <w:t xml:space="preserve">e composizione. Dal 1969 tornò a concentrarsi sulla psichiatria, era laureato dal 1931 all’Università di Utrecht. </w:t>
      </w:r>
      <w:r w:rsidR="00AC5CDF" w:rsidRPr="00866304">
        <w:rPr>
          <w:rFonts w:ascii="Arial" w:hAnsi="Arial" w:cs="Arial"/>
          <w:color w:val="333399"/>
        </w:rPr>
        <w:t xml:space="preserve"> </w:t>
      </w:r>
      <w:r w:rsidR="00275C72" w:rsidRPr="00866304">
        <w:rPr>
          <w:rFonts w:ascii="Arial" w:hAnsi="Arial" w:cs="Arial"/>
          <w:color w:val="333399"/>
        </w:rPr>
        <w:t xml:space="preserve">          </w:t>
      </w:r>
      <w:r w:rsidRPr="00866304">
        <w:rPr>
          <w:rFonts w:ascii="Arial" w:hAnsi="Arial" w:cs="Arial"/>
          <w:color w:val="333399"/>
        </w:rPr>
        <w:t xml:space="preserve">Fece durante la sua carriera concertistica, un’interessante ricerca sugli aspetti della sublimazione, l’imitazione </w:t>
      </w:r>
      <w:r w:rsidR="00AC5CDF" w:rsidRPr="00866304">
        <w:rPr>
          <w:rFonts w:ascii="Arial" w:hAnsi="Arial" w:cs="Arial"/>
          <w:color w:val="333399"/>
        </w:rPr>
        <w:t xml:space="preserve">   </w:t>
      </w:r>
      <w:r w:rsidR="00275C72" w:rsidRPr="00866304">
        <w:rPr>
          <w:rFonts w:ascii="Arial" w:hAnsi="Arial" w:cs="Arial"/>
          <w:color w:val="333399"/>
        </w:rPr>
        <w:t xml:space="preserve">         </w:t>
      </w:r>
      <w:r w:rsidRPr="00866304">
        <w:rPr>
          <w:rFonts w:ascii="Arial" w:hAnsi="Arial" w:cs="Arial"/>
          <w:color w:val="333399"/>
        </w:rPr>
        <w:t xml:space="preserve">di un altro, ( ad esempio per eseguire Debussy è necessario conoscere: </w:t>
      </w:r>
      <w:r w:rsidRPr="00866304">
        <w:rPr>
          <w:rFonts w:ascii="Arial" w:hAnsi="Arial" w:cs="Arial"/>
          <w:i/>
          <w:color w:val="333399"/>
        </w:rPr>
        <w:t>come, quando, dove</w:t>
      </w:r>
      <w:r w:rsidRPr="00866304">
        <w:rPr>
          <w:rFonts w:ascii="Arial" w:hAnsi="Arial" w:cs="Arial"/>
          <w:color w:val="333399"/>
        </w:rPr>
        <w:t xml:space="preserve">...) in poche parole: </w:t>
      </w:r>
      <w:r w:rsidR="00275C72" w:rsidRPr="00866304">
        <w:rPr>
          <w:rFonts w:ascii="Arial" w:hAnsi="Arial" w:cs="Arial"/>
          <w:color w:val="333399"/>
        </w:rPr>
        <w:t xml:space="preserve">             </w:t>
      </w:r>
      <w:r w:rsidRPr="00866304">
        <w:rPr>
          <w:rFonts w:ascii="Arial" w:hAnsi="Arial" w:cs="Arial"/>
          <w:color w:val="333399"/>
        </w:rPr>
        <w:t>la sublimazione può portarci veramente all’opera d’arte, ma in caso di fallimento può provocare, al limite, casi di nevrosi e aggressività.</w:t>
      </w:r>
    </w:p>
    <w:p w:rsidR="00346D3D" w:rsidRPr="00866304" w:rsidRDefault="00346D3D" w:rsidP="007121F3">
      <w:pPr>
        <w:pStyle w:val="Corpotesto"/>
        <w:tabs>
          <w:tab w:val="decimal" w:pos="0"/>
          <w:tab w:val="left" w:pos="4253"/>
        </w:tabs>
        <w:spacing w:before="120" w:after="0"/>
        <w:jc w:val="left"/>
        <w:rPr>
          <w:rFonts w:ascii="Arial" w:hAnsi="Arial" w:cs="Arial"/>
          <w:sz w:val="24"/>
        </w:rPr>
      </w:pPr>
      <w:r w:rsidRPr="00866304">
        <w:rPr>
          <w:rFonts w:ascii="Arial" w:hAnsi="Arial" w:cs="Arial"/>
          <w:sz w:val="24"/>
        </w:rPr>
        <w:t xml:space="preserve">Sonata per </w:t>
      </w:r>
      <w:r w:rsidR="00732580" w:rsidRPr="00866304">
        <w:rPr>
          <w:rFonts w:ascii="Arial" w:hAnsi="Arial" w:cs="Arial"/>
          <w:color w:val="000000"/>
          <w:sz w:val="24"/>
          <w:szCs w:val="24"/>
        </w:rPr>
        <w:t>v</w:t>
      </w:r>
      <w:r w:rsidR="00732580" w:rsidRPr="00866304">
        <w:rPr>
          <w:rFonts w:ascii="Arial" w:hAnsi="Arial" w:cs="Arial"/>
          <w:sz w:val="24"/>
          <w:szCs w:val="24"/>
        </w:rPr>
        <w:t>ioloncello</w:t>
      </w:r>
      <w:r w:rsidRPr="00866304">
        <w:rPr>
          <w:rFonts w:ascii="Arial" w:hAnsi="Arial" w:cs="Arial"/>
          <w:sz w:val="24"/>
        </w:rPr>
        <w:t xml:space="preserve"> e pf. (1936).   Concerto per </w:t>
      </w:r>
      <w:r w:rsidR="00732580" w:rsidRPr="00866304">
        <w:rPr>
          <w:rFonts w:ascii="Arial" w:hAnsi="Arial" w:cs="Arial"/>
          <w:color w:val="000000"/>
          <w:sz w:val="24"/>
          <w:szCs w:val="24"/>
        </w:rPr>
        <w:t>v</w:t>
      </w:r>
      <w:r w:rsidR="00732580" w:rsidRPr="00866304">
        <w:rPr>
          <w:rFonts w:ascii="Arial" w:hAnsi="Arial" w:cs="Arial"/>
          <w:sz w:val="24"/>
          <w:szCs w:val="24"/>
        </w:rPr>
        <w:t>ioloncello</w:t>
      </w:r>
      <w:r w:rsidRPr="00866304">
        <w:rPr>
          <w:rFonts w:ascii="Arial" w:hAnsi="Arial" w:cs="Arial"/>
          <w:sz w:val="24"/>
        </w:rPr>
        <w:t xml:space="preserve"> e orch. (1936).</w:t>
      </w:r>
    </w:p>
    <w:p w:rsidR="00346D3D" w:rsidRPr="00866304" w:rsidRDefault="00346D3D" w:rsidP="007121F3">
      <w:pPr>
        <w:pStyle w:val="Corpotesto"/>
        <w:tabs>
          <w:tab w:val="decimal" w:pos="0"/>
          <w:tab w:val="left" w:pos="4253"/>
        </w:tabs>
        <w:spacing w:before="120" w:after="0"/>
        <w:jc w:val="left"/>
        <w:rPr>
          <w:rFonts w:ascii="Arial" w:hAnsi="Arial" w:cs="Arial"/>
          <w:sz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HENNEBERG  Carl Albert</w:t>
      </w:r>
      <w:r w:rsidRPr="00866304">
        <w:rPr>
          <w:rFonts w:ascii="Arial" w:hAnsi="Arial" w:cs="Arial"/>
          <w:color w:val="333399"/>
          <w:sz w:val="24"/>
          <w:szCs w:val="24"/>
          <w:u w:val="single"/>
          <w:lang w:val="it-IT"/>
        </w:rPr>
        <w:tab/>
        <w:t>Stoccolma, 27.3.1901 - 1991.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lastRenderedPageBreak/>
        <w:t>Compositore e direttore d’orchestra svedese, allievo di Ellberg.</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Serenata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archi.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HENNESSY  Swan</w:t>
      </w:r>
      <w:r w:rsidRPr="00866304">
        <w:rPr>
          <w:rFonts w:ascii="Arial" w:hAnsi="Arial" w:cs="Arial"/>
          <w:color w:val="333399"/>
          <w:sz w:val="24"/>
          <w:szCs w:val="24"/>
          <w:u w:val="single"/>
        </w:rPr>
        <w:tab/>
        <w:t>Rockfort, 24.11.1866 - Parigi, 26.10.1929.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americano di origine irlandese. Studiò a Oxford e Stoccarda, poi fu compositore girovago in </w:t>
      </w:r>
      <w:r w:rsidR="00F03033">
        <w:rPr>
          <w:rFonts w:ascii="Arial" w:hAnsi="Arial" w:cs="Arial"/>
          <w:color w:val="333399"/>
        </w:rPr>
        <w:t xml:space="preserve">        </w:t>
      </w:r>
      <w:r w:rsidRPr="00866304">
        <w:rPr>
          <w:rFonts w:ascii="Arial" w:hAnsi="Arial" w:cs="Arial"/>
          <w:color w:val="333399"/>
        </w:rPr>
        <w:t>Svizzera, Irlanda, soggiornò a lungo in Italia. Prese residenza definitiva a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Sonatine op. 81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(1929).   Piccola suite irlandese,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 e</w:t>
      </w:r>
      <w:r w:rsidRPr="00866304">
        <w:rPr>
          <w:rFonts w:ascii="Arial" w:hAnsi="Arial" w:cs="Arial"/>
          <w:color w:val="000000"/>
          <w:sz w:val="24"/>
          <w:szCs w:val="24"/>
          <w:lang w:val="it-IT"/>
        </w:rPr>
        <w:t xml:space="preserve"> pf.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Pezzo celtico,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62 (1928).   Piccolo trio celtico, vl. vla e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Rapsodia gaelica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63 (1925).   4 pezzi celtici con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op. 59.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HENNING  Carl Wilhelm</w:t>
      </w:r>
      <w:r w:rsidRPr="00866304">
        <w:rPr>
          <w:rFonts w:ascii="Arial" w:hAnsi="Arial" w:cs="Arial"/>
          <w:color w:val="333399"/>
          <w:sz w:val="24"/>
          <w:szCs w:val="24"/>
          <w:u w:val="single"/>
          <w:lang w:val="en-GB"/>
        </w:rPr>
        <w:tab/>
        <w:t>Ols, 31.1.1784 - Berlino, marzo 1867.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e compositore tedesco. Insegnante di violino di Mendelssohn. Concertista, Konzertmaister reale, Musikdirector, Kappelmeister, collocato a riposo con generoso vitalizio. Capace e fortunato musicista!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6 Sonate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b. op. 21.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HENSELT Von Adolph</w:t>
      </w:r>
      <w:r w:rsidRPr="00866304">
        <w:rPr>
          <w:rFonts w:ascii="Arial" w:hAnsi="Arial" w:cs="Arial"/>
          <w:color w:val="333399"/>
          <w:sz w:val="24"/>
          <w:szCs w:val="24"/>
          <w:u w:val="single"/>
          <w:lang w:val="en-US"/>
        </w:rPr>
        <w:tab/>
        <w:t>Schwabach, 9.5.1814 - Warmbrumm, 10.10.1889.</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Allievo di Hummel, pianoforte,  di Sechter, composizione. Concertista affermato in </w:t>
      </w:r>
      <w:r w:rsidR="00275C72" w:rsidRPr="00866304">
        <w:rPr>
          <w:rFonts w:ascii="Arial" w:hAnsi="Arial" w:cs="Arial"/>
          <w:color w:val="333399"/>
        </w:rPr>
        <w:t xml:space="preserve"> </w:t>
      </w:r>
      <w:r w:rsidRPr="00866304">
        <w:rPr>
          <w:rFonts w:ascii="Arial" w:hAnsi="Arial" w:cs="Arial"/>
          <w:color w:val="333399"/>
        </w:rPr>
        <w:t xml:space="preserve">Germania e in particolare in Russia. A Pietroburgo fu insegnante di pianoforte dei principi e dell’imperatrice. </w:t>
      </w:r>
      <w:r w:rsidR="00AC5CDF" w:rsidRPr="00866304">
        <w:rPr>
          <w:rFonts w:ascii="Arial" w:hAnsi="Arial" w:cs="Arial"/>
          <w:color w:val="333399"/>
        </w:rPr>
        <w:t xml:space="preserve">     </w:t>
      </w:r>
      <w:r w:rsidR="00275C72" w:rsidRPr="00866304">
        <w:rPr>
          <w:rFonts w:ascii="Arial" w:hAnsi="Arial" w:cs="Arial"/>
          <w:color w:val="333399"/>
        </w:rPr>
        <w:t xml:space="preserve">              </w:t>
      </w:r>
      <w:r w:rsidRPr="00866304">
        <w:rPr>
          <w:rFonts w:ascii="Arial" w:hAnsi="Arial" w:cs="Arial"/>
          <w:color w:val="333399"/>
        </w:rPr>
        <w:t xml:space="preserve">Gli fu conferito un grado di nobiltà e fu nominato consigliere di stato. Abbandonò la Russia dopo 40 anni, ma </w:t>
      </w:r>
      <w:r w:rsidR="00275C72" w:rsidRPr="00866304">
        <w:rPr>
          <w:rFonts w:ascii="Arial" w:hAnsi="Arial" w:cs="Arial"/>
          <w:color w:val="333399"/>
        </w:rPr>
        <w:t xml:space="preserve">               </w:t>
      </w:r>
      <w:r w:rsidRPr="00866304">
        <w:rPr>
          <w:rFonts w:ascii="Arial" w:hAnsi="Arial" w:cs="Arial"/>
          <w:color w:val="333399"/>
        </w:rPr>
        <w:t>lasciò tanti allievi, validi pianisti. L’ultimo decennio lo passò, ricco e famoso, in Slesia.</w:t>
      </w:r>
    </w:p>
    <w:p w:rsidR="006C1701" w:rsidRPr="00866304" w:rsidRDefault="00F87D9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eastAsia="Arial Unicode MS" w:hAnsi="Arial" w:cs="Arial"/>
          <w:sz w:val="24"/>
          <w:szCs w:val="24"/>
          <w:lang w:val="it-IT"/>
        </w:rPr>
        <w:t xml:space="preserve">Duo per violoncello e pf. op. 14.   </w:t>
      </w:r>
      <w:r w:rsidR="006C1701" w:rsidRPr="00866304">
        <w:rPr>
          <w:rFonts w:ascii="Arial" w:hAnsi="Arial" w:cs="Arial"/>
          <w:color w:val="000000"/>
          <w:sz w:val="24"/>
          <w:szCs w:val="24"/>
          <w:lang w:val="it-IT"/>
        </w:rPr>
        <w:t xml:space="preserve">Trio in La-, op. 24,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006C1701" w:rsidRPr="00866304">
        <w:rPr>
          <w:rFonts w:ascii="Arial" w:hAnsi="Arial" w:cs="Arial"/>
          <w:color w:val="000000"/>
          <w:sz w:val="24"/>
          <w:szCs w:val="24"/>
          <w:lang w:val="it-IT"/>
        </w:rPr>
        <w:t xml:space="preserve"> vl. pf. (1851, 26’).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F63491" w:rsidRPr="00866304" w:rsidRDefault="00F6349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HENZE  Hans Werner</w:t>
      </w:r>
      <w:r w:rsidRPr="00866304">
        <w:rPr>
          <w:rFonts w:ascii="Arial" w:hAnsi="Arial" w:cs="Arial"/>
          <w:color w:val="333399"/>
          <w:sz w:val="24"/>
          <w:szCs w:val="24"/>
          <w:u w:val="single"/>
          <w:lang w:val="it-IT"/>
        </w:rPr>
        <w:tab/>
        <w:t>Gustersloh, 1.7.1926 - Dresda, 27.10.2012.</w:t>
      </w:r>
    </w:p>
    <w:p w:rsidR="00F63491" w:rsidRPr="00866304" w:rsidRDefault="00F63491"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tedesco, allievo di Fortner e Leibowitz. Dal 1953 al 1961 visse a Marino, presso Roma. Autore di </w:t>
      </w:r>
      <w:r w:rsidR="00275C7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10 Sinfonie, 15 opere teatrali e colonne sonore cinematografiche. Musica dodecafonica morbida e talvolta sentimentale. Insegnante alla Royal Academy di Londra, al Mozarteum di Salisburgo e a Colonia. </w:t>
      </w:r>
      <w:r w:rsidR="00275C7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Per 1 anno insegnò anche a Cuba, considerando la sua simpatia per Che Guevara.</w:t>
      </w:r>
    </w:p>
    <w:p w:rsidR="00BB2DB0" w:rsidRPr="00866304" w:rsidRDefault="00BB2DB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Serenade (1949):   </w:t>
      </w:r>
      <w:r w:rsidRPr="00866304">
        <w:rPr>
          <w:rFonts w:ascii="Arial" w:hAnsi="Arial" w:cs="Arial"/>
          <w:b/>
          <w:color w:val="000000"/>
          <w:sz w:val="24"/>
          <w:szCs w:val="24"/>
          <w:lang w:val="it-IT"/>
        </w:rPr>
        <w:t>1</w:t>
      </w:r>
      <w:r w:rsidRPr="00866304">
        <w:rPr>
          <w:rFonts w:ascii="Arial" w:hAnsi="Arial" w:cs="Arial"/>
          <w:color w:val="000000"/>
          <w:sz w:val="24"/>
          <w:szCs w:val="24"/>
          <w:lang w:val="it-IT"/>
        </w:rPr>
        <w:t>) 0’50,   2) 1’,   3) 0’40,   4) 0’45,   5) 0’40,   6) 1’05,</w:t>
      </w:r>
    </w:p>
    <w:p w:rsidR="00BB2DB0" w:rsidRPr="00866304" w:rsidRDefault="00BB2DB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rPr>
        <w:t xml:space="preserve">7) 0’50,   8) 0’45,   </w:t>
      </w:r>
      <w:r w:rsidRPr="00866304">
        <w:rPr>
          <w:rFonts w:ascii="Arial" w:hAnsi="Arial" w:cs="Arial"/>
          <w:b/>
          <w:color w:val="000000"/>
          <w:sz w:val="24"/>
          <w:szCs w:val="24"/>
        </w:rPr>
        <w:t>9</w:t>
      </w:r>
      <w:r w:rsidRPr="00866304">
        <w:rPr>
          <w:rFonts w:ascii="Arial" w:hAnsi="Arial" w:cs="Arial"/>
          <w:color w:val="000000"/>
          <w:sz w:val="24"/>
          <w:szCs w:val="24"/>
        </w:rPr>
        <w:t xml:space="preserve">) 1’.    Epitapht (1979, 2’16).   </w:t>
      </w:r>
      <w:r w:rsidRPr="00866304">
        <w:rPr>
          <w:rFonts w:ascii="Arial" w:hAnsi="Arial" w:cs="Arial"/>
          <w:color w:val="000000"/>
          <w:sz w:val="24"/>
          <w:szCs w:val="24"/>
          <w:lang w:val="it-IT"/>
        </w:rPr>
        <w:t>Capriccio, “A Sacher” (1981, 8’30).</w:t>
      </w:r>
    </w:p>
    <w:p w:rsidR="00BB2DB0" w:rsidRPr="00866304" w:rsidRDefault="00BB2DB0" w:rsidP="007121F3">
      <w:pPr>
        <w:tabs>
          <w:tab w:val="decimal" w:pos="0"/>
          <w:tab w:val="left" w:pos="4253"/>
        </w:tabs>
        <w:spacing w:before="120" w:after="0"/>
        <w:jc w:val="left"/>
        <w:rPr>
          <w:rFonts w:ascii="Arial" w:hAnsi="Arial" w:cs="Arial"/>
          <w:color w:val="000000"/>
          <w:sz w:val="24"/>
          <w:szCs w:val="24"/>
          <w:lang w:val="de-DE"/>
        </w:rPr>
      </w:pPr>
      <w:r w:rsidRPr="00866304">
        <w:rPr>
          <w:rFonts w:ascii="Arial" w:hAnsi="Arial" w:cs="Arial"/>
          <w:color w:val="000000"/>
          <w:sz w:val="24"/>
          <w:szCs w:val="24"/>
          <w:lang w:val="de-DE"/>
        </w:rPr>
        <w:t xml:space="preserve">Trauer-Ode per Margaret Geddes, 6 violoncelli (1997, 9’).     </w:t>
      </w:r>
    </w:p>
    <w:p w:rsidR="00BB2DB0" w:rsidRPr="00866304" w:rsidRDefault="00BB2DB0" w:rsidP="007121F3">
      <w:pPr>
        <w:tabs>
          <w:tab w:val="decimal" w:pos="0"/>
          <w:tab w:val="left" w:pos="4253"/>
        </w:tabs>
        <w:spacing w:before="120" w:after="0"/>
        <w:jc w:val="left"/>
        <w:rPr>
          <w:rFonts w:ascii="Arial" w:hAnsi="Arial" w:cs="Arial"/>
          <w:color w:val="000000"/>
          <w:sz w:val="24"/>
          <w:szCs w:val="24"/>
          <w:lang w:val="de-DE"/>
        </w:rPr>
      </w:pPr>
      <w:r w:rsidRPr="00866304">
        <w:rPr>
          <w:rFonts w:ascii="Arial" w:hAnsi="Arial" w:cs="Arial"/>
          <w:color w:val="000000"/>
          <w:sz w:val="24"/>
          <w:szCs w:val="24"/>
          <w:lang w:val="de-DE"/>
        </w:rPr>
        <w:t xml:space="preserve">Ode and en Westwind, violoncello e orch. (1953, 25’).  </w:t>
      </w:r>
    </w:p>
    <w:p w:rsidR="00BB2DB0" w:rsidRPr="00866304" w:rsidRDefault="00BB2DB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de-DE"/>
        </w:rPr>
        <w:t xml:space="preserve">Adagio adagio, </w:t>
      </w:r>
      <w:r w:rsidR="00A05C47" w:rsidRPr="00866304">
        <w:rPr>
          <w:rFonts w:ascii="Arial" w:hAnsi="Arial" w:cs="Arial"/>
          <w:color w:val="000000"/>
          <w:sz w:val="24"/>
          <w:szCs w:val="24"/>
          <w:lang w:val="de-DE"/>
        </w:rPr>
        <w:t>vlc.</w:t>
      </w:r>
      <w:r w:rsidRPr="00866304">
        <w:rPr>
          <w:rFonts w:ascii="Arial" w:hAnsi="Arial" w:cs="Arial"/>
          <w:color w:val="000000"/>
          <w:sz w:val="24"/>
          <w:szCs w:val="24"/>
          <w:lang w:val="de-DE"/>
        </w:rPr>
        <w:t xml:space="preserve"> vl. pf. (1993, 3’25).   </w:t>
      </w:r>
      <w:r w:rsidRPr="00866304">
        <w:rPr>
          <w:rFonts w:ascii="Arial" w:hAnsi="Arial" w:cs="Arial"/>
          <w:color w:val="000000"/>
          <w:sz w:val="24"/>
          <w:szCs w:val="24"/>
          <w:lang w:val="it-IT"/>
        </w:rPr>
        <w:t xml:space="preserve">Englische Liebeslieder,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(1985, 25’).   </w:t>
      </w:r>
    </w:p>
    <w:p w:rsidR="000C6F4B" w:rsidRPr="00866304" w:rsidRDefault="00BB2DB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Introduzione, tema e variazioni,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0073258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arpa e archi (1992, 10’).</w:t>
      </w:r>
    </w:p>
    <w:p w:rsidR="002B3C68" w:rsidRPr="00866304" w:rsidRDefault="002B3C68" w:rsidP="007121F3">
      <w:pPr>
        <w:tabs>
          <w:tab w:val="decimal" w:pos="0"/>
          <w:tab w:val="left" w:pos="4253"/>
        </w:tabs>
        <w:spacing w:before="120" w:after="0"/>
        <w:jc w:val="left"/>
        <w:rPr>
          <w:rFonts w:ascii="Arial" w:hAnsi="Arial" w:cs="Arial"/>
          <w:color w:val="000000"/>
          <w:sz w:val="24"/>
          <w:szCs w:val="24"/>
          <w:lang w:val="it-IT"/>
        </w:rPr>
      </w:pPr>
    </w:p>
    <w:p w:rsidR="006B608A" w:rsidRPr="006B608A" w:rsidRDefault="006B608A" w:rsidP="006B608A">
      <w:pPr>
        <w:tabs>
          <w:tab w:val="left" w:pos="4253"/>
        </w:tabs>
        <w:spacing w:before="120" w:after="0"/>
        <w:ind w:right="-1"/>
        <w:jc w:val="left"/>
        <w:rPr>
          <w:rFonts w:ascii="Arial" w:eastAsia="Arial Unicode MS" w:hAnsi="Arial" w:cs="Arial"/>
          <w:color w:val="333399"/>
          <w:sz w:val="24"/>
          <w:szCs w:val="24"/>
          <w:u w:val="single"/>
          <w:lang w:val="it-IT" w:eastAsia="it-IT" w:bidi="ar-SA"/>
        </w:rPr>
      </w:pPr>
      <w:r w:rsidRPr="006B608A">
        <w:rPr>
          <w:rFonts w:ascii="Arial" w:eastAsia="Arial Unicode MS" w:hAnsi="Arial" w:cs="Arial"/>
          <w:color w:val="333399"/>
          <w:sz w:val="24"/>
          <w:szCs w:val="24"/>
          <w:u w:val="single"/>
          <w:lang w:val="it-IT" w:eastAsia="it-IT" w:bidi="ar-SA"/>
        </w:rPr>
        <w:t>HERAS  Joaquin Gutierrez</w:t>
      </w:r>
      <w:r w:rsidRPr="006B608A">
        <w:rPr>
          <w:rFonts w:ascii="Arial" w:eastAsia="Arial Unicode MS" w:hAnsi="Arial" w:cs="Arial"/>
          <w:color w:val="333399"/>
          <w:sz w:val="24"/>
          <w:szCs w:val="24"/>
          <w:u w:val="single"/>
          <w:lang w:val="it-IT" w:eastAsia="it-IT" w:bidi="ar-SA"/>
        </w:rPr>
        <w:tab/>
        <w:t>Tehuacan, 28.11.1927 - Città del Messico, 3.3.2012.</w:t>
      </w:r>
    </w:p>
    <w:p w:rsidR="006B608A" w:rsidRPr="006B608A" w:rsidRDefault="006B608A" w:rsidP="006B608A">
      <w:pPr>
        <w:tabs>
          <w:tab w:val="left" w:pos="4253"/>
        </w:tabs>
        <w:spacing w:before="120" w:after="0"/>
        <w:ind w:right="-1"/>
        <w:jc w:val="left"/>
        <w:rPr>
          <w:rFonts w:ascii="Arial" w:eastAsia="Arial Unicode MS" w:hAnsi="Arial" w:cs="Arial"/>
          <w:color w:val="333399"/>
          <w:lang w:val="it-IT" w:eastAsia="it-IT" w:bidi="ar-SA"/>
        </w:rPr>
      </w:pPr>
      <w:r w:rsidRPr="006B608A">
        <w:rPr>
          <w:rFonts w:ascii="Arial" w:eastAsia="Arial Unicode MS" w:hAnsi="Arial" w:cs="Arial"/>
          <w:color w:val="333399"/>
          <w:lang w:val="it-IT" w:eastAsia="it-IT" w:bidi="ar-SA"/>
        </w:rPr>
        <w:t xml:space="preserve">Compositore e violoncellista messicano che interruppe gli studi universitari d’architettura per dedicarsi           completamente alla Musica, che già praticava come dilettante. Nel 1950 è allievo al Conservatorio Nazionale,             allievo di I. Hartman per il violoncello e di Halffter e Galindo Blas per la composizione. Due anni dopo si perfeziona            </w:t>
      </w:r>
      <w:r w:rsidRPr="006B608A">
        <w:rPr>
          <w:rFonts w:ascii="Arial" w:eastAsia="Arial Unicode MS" w:hAnsi="Arial" w:cs="Arial"/>
          <w:color w:val="333399"/>
          <w:lang w:val="it-IT" w:eastAsia="it-IT" w:bidi="ar-SA"/>
        </w:rPr>
        <w:lastRenderedPageBreak/>
        <w:t>al Conservatorio di Parigi con N. Boulanger, J. Rivier e Messiaen. Riceve una borsa di studio Rockefeller per  frequentare la Juilliard di New York, dove si diploma in composizione nel 1961. Insegnante al Conservatorio Nazionale. Autore di brani da camera, sinfonici e di 33 colonne sonore cinematografiche.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s-ES"/>
        </w:rPr>
      </w:pPr>
      <w:r w:rsidRPr="00866304">
        <w:rPr>
          <w:rFonts w:ascii="Arial" w:hAnsi="Arial" w:cs="Arial"/>
          <w:color w:val="000000"/>
          <w:sz w:val="24"/>
          <w:szCs w:val="24"/>
          <w:lang w:val="es-ES"/>
        </w:rPr>
        <w:t xml:space="preserve">Cancion en el puerto, </w:t>
      </w:r>
      <w:r w:rsidR="00732580" w:rsidRPr="00866304">
        <w:rPr>
          <w:rFonts w:ascii="Arial" w:hAnsi="Arial" w:cs="Arial"/>
          <w:color w:val="000000"/>
          <w:sz w:val="24"/>
          <w:szCs w:val="24"/>
          <w:lang w:val="it-IT"/>
        </w:rPr>
        <w:t>v</w:t>
      </w:r>
      <w:r w:rsidR="00041B94" w:rsidRPr="00866304">
        <w:rPr>
          <w:rFonts w:ascii="Arial" w:hAnsi="Arial" w:cs="Arial"/>
          <w:color w:val="000000"/>
          <w:sz w:val="24"/>
          <w:szCs w:val="24"/>
          <w:lang w:val="it-IT"/>
        </w:rPr>
        <w:t xml:space="preserve">cl. </w:t>
      </w:r>
      <w:r w:rsidR="00732580" w:rsidRPr="00866304">
        <w:rPr>
          <w:rFonts w:ascii="Arial" w:hAnsi="Arial" w:cs="Arial"/>
          <w:color w:val="000000"/>
          <w:sz w:val="24"/>
          <w:szCs w:val="24"/>
          <w:lang w:val="es-ES"/>
        </w:rPr>
        <w:t xml:space="preserve">e </w:t>
      </w:r>
      <w:r w:rsidRPr="00866304">
        <w:rPr>
          <w:rFonts w:ascii="Arial" w:hAnsi="Arial" w:cs="Arial"/>
          <w:color w:val="000000"/>
          <w:sz w:val="24"/>
          <w:szCs w:val="24"/>
          <w:lang w:val="es-ES"/>
        </w:rPr>
        <w:t>pf. (</w:t>
      </w:r>
      <w:r w:rsidR="006B608A">
        <w:rPr>
          <w:rFonts w:ascii="Arial" w:hAnsi="Arial" w:cs="Arial"/>
          <w:color w:val="000000"/>
          <w:sz w:val="24"/>
          <w:szCs w:val="24"/>
          <w:lang w:val="es-ES"/>
        </w:rPr>
        <w:t xml:space="preserve">1995, </w:t>
      </w:r>
      <w:r w:rsidRPr="00866304">
        <w:rPr>
          <w:rFonts w:ascii="Arial" w:hAnsi="Arial" w:cs="Arial"/>
          <w:color w:val="000000"/>
          <w:sz w:val="24"/>
          <w:szCs w:val="24"/>
          <w:lang w:val="es-ES"/>
        </w:rPr>
        <w:t>4’40).</w:t>
      </w:r>
      <w:r w:rsidR="00041B94" w:rsidRPr="00866304">
        <w:rPr>
          <w:rFonts w:ascii="Arial" w:hAnsi="Arial" w:cs="Arial"/>
          <w:color w:val="000000"/>
          <w:sz w:val="24"/>
          <w:szCs w:val="24"/>
          <w:lang w:val="es-ES"/>
        </w:rPr>
        <w:t xml:space="preserve">   </w:t>
      </w:r>
      <w:r w:rsidRPr="00866304">
        <w:rPr>
          <w:rFonts w:ascii="Arial" w:hAnsi="Arial" w:cs="Arial"/>
          <w:color w:val="000000"/>
          <w:sz w:val="24"/>
          <w:szCs w:val="24"/>
          <w:lang w:val="es-ES"/>
        </w:rPr>
        <w:t>Fantasia concertante, violoncello e orch. (9’50).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s-ES"/>
        </w:rPr>
      </w:pPr>
    </w:p>
    <w:p w:rsidR="006C1701" w:rsidRPr="00A50BBF"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A50BBF">
        <w:rPr>
          <w:rFonts w:ascii="Arial" w:hAnsi="Arial" w:cs="Arial"/>
          <w:color w:val="333399"/>
          <w:sz w:val="24"/>
          <w:szCs w:val="24"/>
          <w:u w:val="single"/>
          <w:lang w:val="it-IT"/>
        </w:rPr>
        <w:t>HERBERT  Victor</w:t>
      </w:r>
      <w:r w:rsidRPr="00A50BBF">
        <w:rPr>
          <w:rFonts w:ascii="Arial" w:hAnsi="Arial" w:cs="Arial"/>
          <w:color w:val="333399"/>
          <w:sz w:val="24"/>
          <w:szCs w:val="24"/>
          <w:u w:val="single"/>
          <w:lang w:val="it-IT"/>
        </w:rPr>
        <w:tab/>
        <w:t>Dublino, 1.2.1859 - New York, 26.5.1924.</w:t>
      </w:r>
    </w:p>
    <w:p w:rsidR="006C1701" w:rsidRPr="006B608A" w:rsidRDefault="006C1701" w:rsidP="007121F3">
      <w:pPr>
        <w:tabs>
          <w:tab w:val="decimal" w:pos="0"/>
          <w:tab w:val="left" w:pos="4253"/>
        </w:tabs>
        <w:spacing w:before="120" w:after="0"/>
        <w:jc w:val="left"/>
        <w:rPr>
          <w:rFonts w:ascii="Arial" w:hAnsi="Arial" w:cs="Arial"/>
          <w:color w:val="333399"/>
          <w:lang w:val="it-IT"/>
        </w:rPr>
      </w:pPr>
      <w:r w:rsidRPr="006B608A">
        <w:rPr>
          <w:rFonts w:ascii="Arial" w:hAnsi="Arial" w:cs="Arial"/>
          <w:b/>
          <w:color w:val="333399"/>
          <w:lang w:val="it-IT"/>
        </w:rPr>
        <w:t>Violoncellista</w:t>
      </w:r>
      <w:r w:rsidRPr="006B608A">
        <w:rPr>
          <w:rFonts w:ascii="Arial" w:hAnsi="Arial" w:cs="Arial"/>
          <w:color w:val="333399"/>
          <w:lang w:val="it-IT"/>
        </w:rPr>
        <w:t xml:space="preserve"> e compositore americano d’origine irlandese, allievo di Cossmann e Seifriz. 1° </w:t>
      </w:r>
      <w:r w:rsidR="00A05C47" w:rsidRPr="006B608A">
        <w:rPr>
          <w:rFonts w:ascii="Arial" w:hAnsi="Arial" w:cs="Arial"/>
          <w:color w:val="333399"/>
          <w:lang w:val="it-IT"/>
        </w:rPr>
        <w:t>Vlc.</w:t>
      </w:r>
      <w:r w:rsidRPr="006B608A">
        <w:rPr>
          <w:rFonts w:ascii="Arial" w:hAnsi="Arial" w:cs="Arial"/>
          <w:color w:val="333399"/>
          <w:lang w:val="it-IT"/>
        </w:rPr>
        <w:t xml:space="preserve"> al Metropolitan </w:t>
      </w:r>
      <w:r w:rsidR="00275C72" w:rsidRPr="006B608A">
        <w:rPr>
          <w:rFonts w:ascii="Arial" w:hAnsi="Arial" w:cs="Arial"/>
          <w:color w:val="333399"/>
          <w:lang w:val="it-IT"/>
        </w:rPr>
        <w:t xml:space="preserve">          </w:t>
      </w:r>
      <w:r w:rsidRPr="006B608A">
        <w:rPr>
          <w:rFonts w:ascii="Arial" w:hAnsi="Arial" w:cs="Arial"/>
          <w:color w:val="333399"/>
          <w:lang w:val="it-IT"/>
        </w:rPr>
        <w:t>e direttore dell’Orch. Sinfonica di Pittsburgh.</w:t>
      </w:r>
    </w:p>
    <w:p w:rsidR="00732580" w:rsidRPr="00866304" w:rsidRDefault="0073258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w:t>
      </w:r>
      <w:r w:rsidRPr="00866304">
        <w:rPr>
          <w:rFonts w:ascii="Arial" w:hAnsi="Arial" w:cs="Arial"/>
          <w:sz w:val="24"/>
          <w:szCs w:val="24"/>
          <w:u w:val="single"/>
          <w:lang w:val="it-IT"/>
        </w:rPr>
        <w:t>ioloncello</w:t>
      </w:r>
      <w:r w:rsidRPr="00866304">
        <w:rPr>
          <w:rFonts w:ascii="Arial" w:hAnsi="Arial" w:cs="Arial"/>
          <w:color w:val="000000"/>
          <w:sz w:val="24"/>
          <w:szCs w:val="24"/>
          <w:u w:val="single"/>
          <w:lang w:val="it-IT"/>
        </w:rPr>
        <w:t xml:space="preserve"> </w:t>
      </w:r>
      <w:r w:rsidR="00073D42" w:rsidRPr="00866304">
        <w:rPr>
          <w:rFonts w:ascii="Arial" w:hAnsi="Arial" w:cs="Arial"/>
          <w:color w:val="000000"/>
          <w:sz w:val="24"/>
          <w:szCs w:val="24"/>
          <w:u w:val="single"/>
          <w:lang w:val="it-IT"/>
        </w:rPr>
        <w:t>e pf</w:t>
      </w:r>
      <w:r w:rsidR="00073D42" w:rsidRPr="00866304">
        <w:rPr>
          <w:rFonts w:ascii="Arial" w:hAnsi="Arial" w:cs="Arial"/>
          <w:color w:val="000000"/>
          <w:sz w:val="24"/>
          <w:szCs w:val="24"/>
          <w:lang w:val="it-IT"/>
        </w:rPr>
        <w:t xml:space="preserve">.:    3 Pezzi, (1900-1906):   1) Romance,   2) Pensée amoreuse,   </w:t>
      </w:r>
    </w:p>
    <w:p w:rsidR="00732580" w:rsidRPr="00866304" w:rsidRDefault="00073D4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 Petite valse.</w:t>
      </w:r>
      <w:r w:rsidR="0073258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Panamerica (1901),   Fleurette (1903),   </w:t>
      </w:r>
      <w:r w:rsidR="009333C4" w:rsidRPr="00866304">
        <w:rPr>
          <w:rFonts w:ascii="Arial" w:hAnsi="Arial" w:cs="Arial"/>
          <w:color w:val="000000"/>
          <w:sz w:val="24"/>
          <w:szCs w:val="24"/>
          <w:lang w:val="it-IT"/>
        </w:rPr>
        <w:t xml:space="preserve">Al fresco (1903),   Estrellita,   </w:t>
      </w:r>
    </w:p>
    <w:p w:rsidR="00732580" w:rsidRPr="00866304" w:rsidRDefault="009333C4"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Devotion, </w:t>
      </w:r>
      <w:r w:rsidR="00073D42" w:rsidRPr="00866304">
        <w:rPr>
          <w:rFonts w:ascii="Arial" w:hAnsi="Arial" w:cs="Arial"/>
          <w:color w:val="000000"/>
          <w:sz w:val="24"/>
          <w:szCs w:val="24"/>
          <w:lang w:val="it-IT"/>
        </w:rPr>
        <w:t>Canzonetta</w:t>
      </w:r>
      <w:r w:rsidRPr="00866304">
        <w:rPr>
          <w:rFonts w:ascii="Arial" w:hAnsi="Arial" w:cs="Arial"/>
          <w:color w:val="000000"/>
          <w:sz w:val="24"/>
          <w:szCs w:val="24"/>
          <w:lang w:val="it-IT"/>
        </w:rPr>
        <w:t xml:space="preserve">.   </w:t>
      </w:r>
      <w:r w:rsidR="00073D42" w:rsidRPr="00866304">
        <w:rPr>
          <w:rFonts w:ascii="Arial" w:hAnsi="Arial" w:cs="Arial"/>
          <w:color w:val="000000"/>
          <w:sz w:val="24"/>
          <w:szCs w:val="24"/>
          <w:lang w:val="it-IT"/>
        </w:rPr>
        <w:t xml:space="preserve">5 Pezzi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00732580" w:rsidRPr="00866304">
        <w:rPr>
          <w:rFonts w:ascii="Arial" w:hAnsi="Arial" w:cs="Arial"/>
          <w:color w:val="000000"/>
          <w:sz w:val="24"/>
          <w:szCs w:val="24"/>
          <w:lang w:val="it-IT"/>
        </w:rPr>
        <w:t xml:space="preserve"> </w:t>
      </w:r>
      <w:r w:rsidR="00073D42" w:rsidRPr="00866304">
        <w:rPr>
          <w:rFonts w:ascii="Arial" w:hAnsi="Arial" w:cs="Arial"/>
          <w:color w:val="000000"/>
          <w:sz w:val="24"/>
          <w:szCs w:val="24"/>
          <w:lang w:val="it-IT"/>
        </w:rPr>
        <w:t xml:space="preserve">e archi.   </w:t>
      </w:r>
      <w:r w:rsidRPr="00866304">
        <w:rPr>
          <w:rFonts w:ascii="Arial" w:hAnsi="Arial" w:cs="Arial"/>
          <w:color w:val="000000"/>
          <w:sz w:val="24"/>
          <w:szCs w:val="24"/>
          <w:u w:val="single"/>
          <w:lang w:val="it-IT"/>
        </w:rPr>
        <w:t>Violoncello e orch</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Suite op. 3 (1884)</w:t>
      </w:r>
      <w:r w:rsidR="009333C4"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DB68BB" w:rsidRPr="00866304">
        <w:rPr>
          <w:rFonts w:ascii="Arial" w:hAnsi="Arial" w:cs="Arial"/>
          <w:color w:val="000000"/>
          <w:sz w:val="24"/>
          <w:szCs w:val="24"/>
          <w:lang w:val="it-IT"/>
        </w:rPr>
        <w:t xml:space="preserve">1° </w:t>
      </w:r>
      <w:r w:rsidRPr="00866304">
        <w:rPr>
          <w:rFonts w:ascii="Arial" w:hAnsi="Arial" w:cs="Arial"/>
          <w:color w:val="000000"/>
          <w:sz w:val="24"/>
          <w:szCs w:val="24"/>
          <w:lang w:val="it-IT"/>
        </w:rPr>
        <w:t>Concerto</w:t>
      </w:r>
      <w:r w:rsidR="0081433E" w:rsidRPr="00866304">
        <w:rPr>
          <w:rFonts w:ascii="Arial" w:hAnsi="Arial" w:cs="Arial"/>
          <w:color w:val="000000"/>
          <w:sz w:val="24"/>
          <w:szCs w:val="24"/>
          <w:lang w:val="it-IT"/>
        </w:rPr>
        <w:t xml:space="preserve"> in Re</w:t>
      </w:r>
      <w:r w:rsidR="00DB68BB"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DB68BB" w:rsidRPr="00866304">
        <w:rPr>
          <w:rFonts w:ascii="Arial" w:hAnsi="Arial" w:cs="Arial"/>
          <w:color w:val="000000"/>
          <w:sz w:val="24"/>
          <w:szCs w:val="24"/>
          <w:lang w:val="it-IT"/>
        </w:rPr>
        <w:t>op. 8</w:t>
      </w:r>
      <w:r w:rsidR="009333C4" w:rsidRPr="00866304">
        <w:rPr>
          <w:rFonts w:ascii="Arial" w:hAnsi="Arial" w:cs="Arial"/>
          <w:color w:val="000000"/>
          <w:sz w:val="24"/>
          <w:szCs w:val="24"/>
          <w:lang w:val="it-IT"/>
        </w:rPr>
        <w:t xml:space="preserve"> (1884),   </w:t>
      </w:r>
      <w:r w:rsidR="00DB68BB" w:rsidRPr="00866304">
        <w:rPr>
          <w:rFonts w:ascii="Arial" w:hAnsi="Arial" w:cs="Arial"/>
          <w:color w:val="000000"/>
          <w:sz w:val="24"/>
          <w:szCs w:val="24"/>
          <w:lang w:val="it-IT"/>
        </w:rPr>
        <w:t xml:space="preserve">2° </w:t>
      </w:r>
      <w:r w:rsidRPr="00866304">
        <w:rPr>
          <w:rFonts w:ascii="Arial" w:hAnsi="Arial" w:cs="Arial"/>
          <w:color w:val="000000"/>
          <w:sz w:val="24"/>
          <w:szCs w:val="24"/>
          <w:lang w:val="it-IT"/>
        </w:rPr>
        <w:t xml:space="preserve">Concerto </w:t>
      </w:r>
      <w:r w:rsidR="00DB68BB" w:rsidRPr="00866304">
        <w:rPr>
          <w:rFonts w:ascii="Arial" w:hAnsi="Arial" w:cs="Arial"/>
          <w:color w:val="000000"/>
          <w:sz w:val="24"/>
          <w:szCs w:val="24"/>
          <w:lang w:val="it-IT"/>
        </w:rPr>
        <w:t>in Mi-, op. 30</w:t>
      </w:r>
      <w:r w:rsidR="009333C4"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(189</w:t>
      </w:r>
      <w:r w:rsidR="0081433E" w:rsidRPr="00866304">
        <w:rPr>
          <w:rFonts w:ascii="Arial" w:hAnsi="Arial" w:cs="Arial"/>
          <w:color w:val="000000"/>
          <w:sz w:val="24"/>
          <w:szCs w:val="24"/>
          <w:lang w:val="it-IT"/>
        </w:rPr>
        <w:t>4</w:t>
      </w:r>
      <w:r w:rsidR="00DB68BB" w:rsidRPr="00866304">
        <w:rPr>
          <w:rFonts w:ascii="Arial" w:hAnsi="Arial" w:cs="Arial"/>
          <w:color w:val="000000"/>
          <w:sz w:val="24"/>
          <w:szCs w:val="24"/>
          <w:lang w:val="it-IT"/>
        </w:rPr>
        <w:t>, 19’45</w:t>
      </w:r>
      <w:r w:rsidRPr="00866304">
        <w:rPr>
          <w:rFonts w:ascii="Arial" w:hAnsi="Arial" w:cs="Arial"/>
          <w:color w:val="000000"/>
          <w:sz w:val="24"/>
          <w:szCs w:val="24"/>
          <w:lang w:val="it-IT"/>
        </w:rPr>
        <w:t>).</w:t>
      </w:r>
    </w:p>
    <w:p w:rsidR="0081433E" w:rsidRPr="00866304" w:rsidRDefault="0081433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HERBIN  Réné</w:t>
      </w:r>
      <w:r w:rsidRPr="00866304">
        <w:rPr>
          <w:rFonts w:ascii="Arial" w:hAnsi="Arial" w:cs="Arial"/>
          <w:color w:val="333399"/>
          <w:sz w:val="24"/>
          <w:szCs w:val="24"/>
          <w:u w:val="single"/>
          <w:lang w:val="fr-FR"/>
        </w:rPr>
        <w:tab/>
        <w:t>Vitry-le-François, 1911 - Mont Cenet, 1.9.1953.</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francese, studi al Conservatorio di Parigi con Philipp, Gallon e Busser. Per 5 anni </w:t>
      </w:r>
      <w:r w:rsidR="00275C72" w:rsidRPr="00866304">
        <w:rPr>
          <w:rFonts w:ascii="Arial" w:hAnsi="Arial" w:cs="Arial"/>
          <w:color w:val="333399"/>
        </w:rPr>
        <w:t xml:space="preserve">              </w:t>
      </w:r>
      <w:r w:rsidRPr="00866304">
        <w:rPr>
          <w:rFonts w:ascii="Arial" w:hAnsi="Arial" w:cs="Arial"/>
          <w:color w:val="333399"/>
        </w:rPr>
        <w:t xml:space="preserve">prigioniero durante la 2a guerra mondiale, riesce ad avere il permesso di comporre e ritornato a Parigi riprende </w:t>
      </w:r>
      <w:r w:rsidR="00AC5CDF" w:rsidRPr="00866304">
        <w:rPr>
          <w:rFonts w:ascii="Arial" w:hAnsi="Arial" w:cs="Arial"/>
          <w:color w:val="333399"/>
        </w:rPr>
        <w:t xml:space="preserve"> </w:t>
      </w:r>
      <w:r w:rsidR="00F03033">
        <w:rPr>
          <w:rFonts w:ascii="Arial" w:hAnsi="Arial" w:cs="Arial"/>
          <w:color w:val="333399"/>
        </w:rPr>
        <w:t xml:space="preserve">     </w:t>
      </w:r>
      <w:r w:rsidRPr="00866304">
        <w:rPr>
          <w:rFonts w:ascii="Arial" w:hAnsi="Arial" w:cs="Arial"/>
          <w:color w:val="333399"/>
        </w:rPr>
        <w:t xml:space="preserve">la carriera. Alla partenza per una serie di concerti in Giappone con il violinista Thibaud, l’aereo su cui </w:t>
      </w:r>
      <w:r w:rsidR="00AC5CDF" w:rsidRPr="00866304">
        <w:rPr>
          <w:rFonts w:ascii="Arial" w:hAnsi="Arial" w:cs="Arial"/>
          <w:color w:val="333399"/>
        </w:rPr>
        <w:t xml:space="preserve"> </w:t>
      </w:r>
      <w:r w:rsidR="00F03033">
        <w:rPr>
          <w:rFonts w:ascii="Arial" w:hAnsi="Arial" w:cs="Arial"/>
          <w:color w:val="333399"/>
        </w:rPr>
        <w:t xml:space="preserve">         </w:t>
      </w:r>
      <w:r w:rsidRPr="00866304">
        <w:rPr>
          <w:rFonts w:ascii="Arial" w:hAnsi="Arial" w:cs="Arial"/>
          <w:color w:val="333399"/>
        </w:rPr>
        <w:t xml:space="preserve">viaggiavano si schianta sul Monte Cernet.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Poema, </w:t>
      </w:r>
      <w:r w:rsidR="00732580" w:rsidRPr="00866304">
        <w:rPr>
          <w:rFonts w:ascii="Arial" w:hAnsi="Arial" w:cs="Arial"/>
          <w:color w:val="000000"/>
          <w:sz w:val="24"/>
          <w:szCs w:val="24"/>
        </w:rPr>
        <w:t>v</w:t>
      </w:r>
      <w:r w:rsidR="00732580" w:rsidRPr="00866304">
        <w:rPr>
          <w:rFonts w:ascii="Arial" w:hAnsi="Arial" w:cs="Arial"/>
          <w:sz w:val="24"/>
          <w:szCs w:val="24"/>
        </w:rPr>
        <w:t>ioloncello</w:t>
      </w:r>
      <w:r w:rsidRPr="00866304">
        <w:rPr>
          <w:rFonts w:ascii="Arial" w:hAnsi="Arial" w:cs="Arial"/>
          <w:sz w:val="24"/>
          <w:szCs w:val="24"/>
        </w:rPr>
        <w:t xml:space="preserve"> pf. (1936).   Sonata, </w:t>
      </w:r>
      <w:r w:rsidR="00732580" w:rsidRPr="00866304">
        <w:rPr>
          <w:rFonts w:ascii="Arial" w:hAnsi="Arial" w:cs="Arial"/>
          <w:color w:val="000000"/>
          <w:sz w:val="24"/>
          <w:szCs w:val="24"/>
        </w:rPr>
        <w:t>v</w:t>
      </w:r>
      <w:r w:rsidR="00732580" w:rsidRPr="00866304">
        <w:rPr>
          <w:rFonts w:ascii="Arial" w:hAnsi="Arial" w:cs="Arial"/>
          <w:sz w:val="24"/>
          <w:szCs w:val="24"/>
        </w:rPr>
        <w:t>ioloncello e</w:t>
      </w:r>
      <w:r w:rsidRPr="00866304">
        <w:rPr>
          <w:rFonts w:ascii="Arial" w:hAnsi="Arial" w:cs="Arial"/>
          <w:sz w:val="24"/>
          <w:szCs w:val="24"/>
        </w:rPr>
        <w:t xml:space="preserve"> pf. (1949).</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HERMANSON  Ake</w:t>
      </w:r>
      <w:r w:rsidRPr="00866304">
        <w:rPr>
          <w:rFonts w:ascii="Arial" w:hAnsi="Arial" w:cs="Arial"/>
          <w:color w:val="333399"/>
          <w:sz w:val="24"/>
          <w:szCs w:val="24"/>
          <w:u w:val="single"/>
          <w:lang w:val="it-IT"/>
        </w:rPr>
        <w:tab/>
        <w:t>Mollosund, 6.6.1923 - Stoccolma, 8.8.1996.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organista e compositore svedese. Studi a Gothenburg con Knut Back e Herman Asplof, studi d’organo </w:t>
      </w:r>
      <w:r w:rsidR="00AC5CDF" w:rsidRPr="00866304">
        <w:rPr>
          <w:rFonts w:ascii="Arial" w:hAnsi="Arial" w:cs="Arial"/>
          <w:color w:val="333399"/>
          <w:lang w:val="it-IT"/>
        </w:rPr>
        <w:t xml:space="preserve"> </w:t>
      </w:r>
      <w:r w:rsidR="00275C72" w:rsidRPr="00866304">
        <w:rPr>
          <w:rFonts w:ascii="Arial" w:hAnsi="Arial" w:cs="Arial"/>
          <w:color w:val="333399"/>
          <w:lang w:val="it-IT"/>
        </w:rPr>
        <w:t xml:space="preserve">          </w:t>
      </w:r>
      <w:r w:rsidRPr="00866304">
        <w:rPr>
          <w:rFonts w:ascii="Arial" w:hAnsi="Arial" w:cs="Arial"/>
          <w:color w:val="333399"/>
          <w:lang w:val="it-IT"/>
        </w:rPr>
        <w:t xml:space="preserve">a Stoccolma con Alf Lider e Henry Lindroth, composizione con H. Rosenberg. Iniziò la carriera come postino, </w:t>
      </w:r>
      <w:r w:rsidR="00275C72" w:rsidRPr="00866304">
        <w:rPr>
          <w:rFonts w:ascii="Arial" w:hAnsi="Arial" w:cs="Arial"/>
          <w:color w:val="333399"/>
          <w:lang w:val="it-IT"/>
        </w:rPr>
        <w:t xml:space="preserve">           </w:t>
      </w:r>
      <w:r w:rsidRPr="00866304">
        <w:rPr>
          <w:rFonts w:ascii="Arial" w:hAnsi="Arial" w:cs="Arial"/>
          <w:color w:val="333399"/>
          <w:lang w:val="it-IT"/>
        </w:rPr>
        <w:t>quindi come pianista in un ristorante. Cominciò a comporre nel 1951. Tra le sue opere: 4 Sinfonie.</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Hymn till Salto, op. 31, violoncello solo (1985, 1’20).</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HERSANT  Philippe</w:t>
      </w:r>
      <w:r w:rsidRPr="00866304">
        <w:rPr>
          <w:rFonts w:ascii="Arial" w:hAnsi="Arial" w:cs="Arial"/>
          <w:color w:val="333399"/>
          <w:sz w:val="24"/>
          <w:szCs w:val="24"/>
          <w:u w:val="single"/>
          <w:lang w:val="it-IT"/>
        </w:rPr>
        <w:tab/>
        <w:t>Roma, 21.6.1948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al Conservatorio di Parigi di Weber, Hugon e Jolivet. Vincitore del Prix Boulanger </w:t>
      </w:r>
      <w:r w:rsidR="00262F6F">
        <w:rPr>
          <w:rFonts w:ascii="Arial" w:hAnsi="Arial" w:cs="Arial"/>
          <w:color w:val="333399"/>
          <w:lang w:val="it-IT"/>
        </w:rPr>
        <w:t xml:space="preserve"> </w:t>
      </w:r>
      <w:r w:rsidRPr="00866304">
        <w:rPr>
          <w:rFonts w:ascii="Arial" w:hAnsi="Arial" w:cs="Arial"/>
          <w:color w:val="333399"/>
          <w:lang w:val="it-IT"/>
        </w:rPr>
        <w:t>nel 1970 e del Premio Enesco nel 1982.</w:t>
      </w:r>
    </w:p>
    <w:p w:rsidR="00DA370B" w:rsidRPr="00866304" w:rsidRDefault="00DA370B" w:rsidP="007121F3">
      <w:pPr>
        <w:tabs>
          <w:tab w:val="decimal" w:pos="0"/>
          <w:tab w:val="left" w:pos="4253"/>
          <w:tab w:val="left" w:pos="4395"/>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w:t>
      </w:r>
      <w:r w:rsidR="00EF01F4" w:rsidRPr="00866304">
        <w:rPr>
          <w:rFonts w:ascii="Arial" w:hAnsi="Arial" w:cs="Arial"/>
          <w:sz w:val="24"/>
          <w:szCs w:val="24"/>
          <w:lang w:val="it-IT"/>
        </w:rPr>
        <w:t>Spiraleas (1982, 6’)</w:t>
      </w:r>
      <w:r w:rsidRPr="00866304">
        <w:rPr>
          <w:rFonts w:ascii="Arial" w:hAnsi="Arial" w:cs="Arial"/>
          <w:sz w:val="24"/>
          <w:szCs w:val="24"/>
          <w:lang w:val="it-IT"/>
        </w:rPr>
        <w:t>,</w:t>
      </w:r>
      <w:r w:rsidR="00EF01F4" w:rsidRPr="00866304">
        <w:rPr>
          <w:rFonts w:ascii="Arial" w:hAnsi="Arial" w:cs="Arial"/>
          <w:sz w:val="24"/>
          <w:szCs w:val="24"/>
          <w:lang w:val="it-IT"/>
        </w:rPr>
        <w:t xml:space="preserve">   </w:t>
      </w:r>
      <w:r w:rsidR="006C1701" w:rsidRPr="00866304">
        <w:rPr>
          <w:rFonts w:ascii="Arial" w:hAnsi="Arial" w:cs="Arial"/>
          <w:sz w:val="24"/>
          <w:szCs w:val="24"/>
          <w:lang w:val="it-IT"/>
        </w:rPr>
        <w:t>Sonata (2003, 10’).   11 Capricii per 2 violoncelli.</w:t>
      </w:r>
      <w:r w:rsidR="00EF01F4" w:rsidRPr="00866304">
        <w:rPr>
          <w:rFonts w:ascii="Arial" w:hAnsi="Arial" w:cs="Arial"/>
          <w:sz w:val="24"/>
          <w:szCs w:val="24"/>
          <w:lang w:val="it-IT"/>
        </w:rPr>
        <w:t xml:space="preserve">   </w:t>
      </w:r>
    </w:p>
    <w:p w:rsidR="00DA370B" w:rsidRPr="00866304" w:rsidRDefault="006C1701" w:rsidP="007121F3">
      <w:pPr>
        <w:tabs>
          <w:tab w:val="decimal" w:pos="0"/>
          <w:tab w:val="left" w:pos="4253"/>
          <w:tab w:val="left" w:pos="4395"/>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In Nomine, </w:t>
      </w:r>
      <w:r w:rsidR="00A05C47" w:rsidRPr="00866304">
        <w:rPr>
          <w:rFonts w:ascii="Arial" w:hAnsi="Arial" w:cs="Arial"/>
          <w:sz w:val="24"/>
          <w:szCs w:val="24"/>
          <w:lang w:val="it-IT"/>
        </w:rPr>
        <w:t>vlc.</w:t>
      </w:r>
      <w:r w:rsidRPr="00866304">
        <w:rPr>
          <w:rFonts w:ascii="Arial" w:hAnsi="Arial" w:cs="Arial"/>
          <w:sz w:val="24"/>
          <w:szCs w:val="24"/>
          <w:lang w:val="it-IT"/>
        </w:rPr>
        <w:t xml:space="preserve"> solo e 6 </w:t>
      </w:r>
      <w:r w:rsidR="00A05C47" w:rsidRPr="00866304">
        <w:rPr>
          <w:rFonts w:ascii="Arial" w:hAnsi="Arial" w:cs="Arial"/>
          <w:sz w:val="24"/>
          <w:szCs w:val="24"/>
          <w:lang w:val="it-IT"/>
        </w:rPr>
        <w:t>vlc.</w:t>
      </w:r>
      <w:r w:rsidRPr="00866304">
        <w:rPr>
          <w:rFonts w:ascii="Arial" w:hAnsi="Arial" w:cs="Arial"/>
          <w:sz w:val="24"/>
          <w:szCs w:val="24"/>
          <w:lang w:val="it-IT"/>
        </w:rPr>
        <w:t xml:space="preserve"> (2001, 11’).   1° Concerto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 e</w:t>
      </w:r>
      <w:r w:rsidRPr="00866304">
        <w:rPr>
          <w:rFonts w:ascii="Arial" w:hAnsi="Arial" w:cs="Arial"/>
          <w:sz w:val="24"/>
          <w:szCs w:val="24"/>
          <w:lang w:val="it-IT"/>
        </w:rPr>
        <w:t xml:space="preserve"> orch. (1989, 16’).   </w:t>
      </w:r>
    </w:p>
    <w:p w:rsidR="006C1701" w:rsidRPr="00866304" w:rsidRDefault="006C1701" w:rsidP="007121F3">
      <w:pPr>
        <w:tabs>
          <w:tab w:val="decimal" w:pos="0"/>
          <w:tab w:val="left" w:pos="4253"/>
          <w:tab w:val="left" w:pos="4395"/>
          <w:tab w:val="left" w:pos="9923"/>
        </w:tabs>
        <w:spacing w:before="120" w:after="0"/>
        <w:jc w:val="left"/>
        <w:rPr>
          <w:rFonts w:ascii="Arial" w:hAnsi="Arial" w:cs="Arial"/>
          <w:sz w:val="24"/>
          <w:szCs w:val="24"/>
          <w:lang w:val="it-IT"/>
        </w:rPr>
      </w:pPr>
      <w:r w:rsidRPr="00866304">
        <w:rPr>
          <w:rFonts w:ascii="Arial" w:hAnsi="Arial" w:cs="Arial"/>
          <w:sz w:val="24"/>
          <w:szCs w:val="24"/>
          <w:lang w:val="it-IT"/>
        </w:rPr>
        <w:t xml:space="preserve">2° Concerto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 e</w:t>
      </w:r>
      <w:r w:rsidRPr="00866304">
        <w:rPr>
          <w:rFonts w:ascii="Arial" w:hAnsi="Arial" w:cs="Arial"/>
          <w:sz w:val="24"/>
          <w:szCs w:val="24"/>
          <w:lang w:val="it-IT"/>
        </w:rPr>
        <w:t xml:space="preserve"> orch. (1997, 35’).</w:t>
      </w:r>
    </w:p>
    <w:p w:rsidR="00DA370B" w:rsidRPr="00866304" w:rsidRDefault="00DA370B" w:rsidP="007121F3">
      <w:pPr>
        <w:tabs>
          <w:tab w:val="decimal" w:pos="0"/>
          <w:tab w:val="left" w:pos="4253"/>
          <w:tab w:val="left" w:pos="992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HERZOGENBERG  Heinrich von</w:t>
      </w:r>
      <w:r w:rsidRPr="00866304">
        <w:rPr>
          <w:rFonts w:ascii="Arial" w:hAnsi="Arial" w:cs="Arial"/>
          <w:color w:val="333399"/>
          <w:sz w:val="24"/>
          <w:szCs w:val="24"/>
          <w:u w:val="single"/>
        </w:rPr>
        <w:tab/>
      </w:r>
      <w:r w:rsidR="00DA370B"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Graz, 10.6.1843 - Wiesbaden, 9.10.1900.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Dopo gli studi di Diritto, Filosofia e Scienze politiche all’Università di Vienna si dedicò esclusivamente alla Musica. Compositore, allievo di Dessof al Conservatorio di Vienna, fu inizialmente attratto dalle opere di </w:t>
      </w:r>
      <w:r w:rsidR="00AC5CDF" w:rsidRPr="00866304">
        <w:rPr>
          <w:rFonts w:ascii="Arial" w:hAnsi="Arial" w:cs="Arial"/>
          <w:color w:val="333399"/>
        </w:rPr>
        <w:t xml:space="preserve">  </w:t>
      </w:r>
      <w:r w:rsidRPr="00866304">
        <w:rPr>
          <w:rFonts w:ascii="Arial" w:hAnsi="Arial" w:cs="Arial"/>
          <w:color w:val="333399"/>
        </w:rPr>
        <w:t xml:space="preserve">Wagner, ma </w:t>
      </w:r>
      <w:r w:rsidR="00275C72" w:rsidRPr="00866304">
        <w:rPr>
          <w:rFonts w:ascii="Arial" w:hAnsi="Arial" w:cs="Arial"/>
          <w:color w:val="333399"/>
        </w:rPr>
        <w:t xml:space="preserve">          </w:t>
      </w:r>
      <w:r w:rsidRPr="00866304">
        <w:rPr>
          <w:rFonts w:ascii="Arial" w:hAnsi="Arial" w:cs="Arial"/>
          <w:color w:val="333399"/>
        </w:rPr>
        <w:t xml:space="preserve">dopo aver sudiato Bach, fu uno dei suoi più importanti sostenitori. Con Spitta, nel 1874, fondò a Lipsia il </w:t>
      </w:r>
      <w:r w:rsidR="00275C72" w:rsidRPr="00866304">
        <w:rPr>
          <w:rFonts w:ascii="Arial" w:hAnsi="Arial" w:cs="Arial"/>
          <w:color w:val="333399"/>
        </w:rPr>
        <w:t xml:space="preserve">                        </w:t>
      </w:r>
      <w:r w:rsidRPr="00866304">
        <w:rPr>
          <w:rFonts w:ascii="Arial" w:hAnsi="Arial" w:cs="Arial"/>
          <w:color w:val="333399"/>
        </w:rPr>
        <w:t xml:space="preserve">Bach-Verein e in 10 anni, riportò alla luce quasi tutte le Cantate di Bach, dirigendole. Insegnante di composizione alla Hochschule di Vienna dal 1875. Dal 1889 al 1900 insegnò alla Hochschule di Berlino. Amico di Brahms e di </w:t>
      </w:r>
      <w:r w:rsidRPr="00866304">
        <w:rPr>
          <w:rFonts w:ascii="Arial" w:hAnsi="Arial" w:cs="Arial"/>
          <w:color w:val="333399"/>
        </w:rPr>
        <w:lastRenderedPageBreak/>
        <w:t xml:space="preserve">Clara Schumann. A causa di una necrosi delle articolazioni, visse gli ultimi anni su una sedia a rotelle. Autore di </w:t>
      </w:r>
      <w:r w:rsidR="000520A0" w:rsidRPr="00866304">
        <w:rPr>
          <w:rFonts w:ascii="Arial" w:hAnsi="Arial" w:cs="Arial"/>
          <w:color w:val="333399"/>
        </w:rPr>
        <w:t xml:space="preserve">                </w:t>
      </w:r>
      <w:r w:rsidRPr="00866304">
        <w:rPr>
          <w:rFonts w:ascii="Arial" w:hAnsi="Arial" w:cs="Arial"/>
          <w:color w:val="333399"/>
        </w:rPr>
        <w:t xml:space="preserve">8 Sinfonie. Quasi tutti i suoi brani si pensava fossero andati persi durante la 2a Guerra Mondiale, la maggior </w:t>
      </w:r>
      <w:r w:rsidR="00F03033">
        <w:rPr>
          <w:rFonts w:ascii="Arial" w:hAnsi="Arial" w:cs="Arial"/>
          <w:color w:val="333399"/>
        </w:rPr>
        <w:t xml:space="preserve">      </w:t>
      </w:r>
      <w:r w:rsidRPr="00866304">
        <w:rPr>
          <w:rFonts w:ascii="Arial" w:hAnsi="Arial" w:cs="Arial"/>
          <w:color w:val="333399"/>
        </w:rPr>
        <w:t>parte della sua produzione è stata ritrovata negli anni intorno al 1990.</w:t>
      </w:r>
    </w:p>
    <w:p w:rsidR="006C1701" w:rsidRPr="00866304" w:rsidRDefault="00DC116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1a Sonata, in La-, op. 52 (1886, 25’).   Duo</w:t>
      </w:r>
      <w:r w:rsidR="00AD4A99" w:rsidRPr="00866304">
        <w:rPr>
          <w:rFonts w:ascii="Arial" w:hAnsi="Arial" w:cs="Arial"/>
          <w:color w:val="000000"/>
          <w:sz w:val="24"/>
          <w:szCs w:val="24"/>
          <w:lang w:val="it-IT"/>
        </w:rPr>
        <w:t xml:space="preserve"> in Re</w:t>
      </w:r>
      <w:r w:rsidR="006C1701" w:rsidRPr="00866304">
        <w:rPr>
          <w:rFonts w:ascii="Arial" w:hAnsi="Arial" w:cs="Arial"/>
          <w:color w:val="000000"/>
          <w:sz w:val="24"/>
          <w:szCs w:val="24"/>
          <w:lang w:val="it-IT"/>
        </w:rPr>
        <w:t xml:space="preserve">, op. 12 (1872, </w:t>
      </w:r>
      <w:r w:rsidR="00AD4A99" w:rsidRPr="00866304">
        <w:rPr>
          <w:rFonts w:ascii="Arial" w:hAnsi="Arial" w:cs="Arial"/>
          <w:color w:val="000000"/>
          <w:sz w:val="24"/>
          <w:szCs w:val="24"/>
          <w:lang w:val="it-IT"/>
        </w:rPr>
        <w:t>16'50</w:t>
      </w:r>
      <w:r w:rsidR="006C1701" w:rsidRPr="00866304">
        <w:rPr>
          <w:rFonts w:ascii="Arial" w:hAnsi="Arial" w:cs="Arial"/>
          <w:color w:val="000000"/>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2a Sonata, in Re, op. 64 (1889, 20’45).   </w:t>
      </w:r>
      <w:r w:rsidRPr="00866304">
        <w:rPr>
          <w:rFonts w:ascii="Arial" w:hAnsi="Arial" w:cs="Arial"/>
          <w:color w:val="000000"/>
          <w:sz w:val="24"/>
          <w:szCs w:val="24"/>
        </w:rPr>
        <w:t>Legenden, op. 62</w:t>
      </w:r>
      <w:r w:rsidR="00DC1167" w:rsidRPr="00866304">
        <w:rPr>
          <w:rFonts w:ascii="Arial" w:hAnsi="Arial" w:cs="Arial"/>
          <w:color w:val="000000"/>
          <w:sz w:val="24"/>
          <w:szCs w:val="24"/>
        </w:rPr>
        <w:t xml:space="preserve"> (1890):  1) 5'35,   2) 4'35,   3) 4'.</w:t>
      </w:r>
      <w:r w:rsidRPr="00866304">
        <w:rPr>
          <w:rFonts w:ascii="Arial" w:hAnsi="Arial" w:cs="Arial"/>
          <w:color w:val="000000"/>
          <w:sz w:val="24"/>
          <w:szCs w:val="24"/>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3a Sonata, in Mib</w:t>
      </w:r>
      <w:r w:rsidR="00DC116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op. 94 (1895, 21’).   Concerto,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 e</w:t>
      </w:r>
      <w:r w:rsidR="0073258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orch. (1880).</w:t>
      </w:r>
    </w:p>
    <w:p w:rsidR="00AD4A99" w:rsidRPr="00866304" w:rsidRDefault="00AD4A99"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HESPOS  Hans Joaquim</w:t>
      </w:r>
      <w:r w:rsidRPr="00866304">
        <w:rPr>
          <w:rFonts w:ascii="Arial" w:hAnsi="Arial" w:cs="Arial"/>
          <w:color w:val="333399"/>
          <w:sz w:val="24"/>
          <w:szCs w:val="24"/>
          <w:u w:val="single"/>
          <w:lang w:val="it-IT"/>
        </w:rPr>
        <w:tab/>
        <w:t>Emdem, 13.3.1938</w:t>
      </w:r>
    </w:p>
    <w:p w:rsidR="00D20F96" w:rsidRPr="00866304" w:rsidRDefault="00D20F96" w:rsidP="007121F3">
      <w:pPr>
        <w:tabs>
          <w:tab w:val="decimal" w:pos="0"/>
          <w:tab w:val="left" w:pos="4253"/>
        </w:tabs>
        <w:spacing w:before="120" w:after="0"/>
        <w:jc w:val="left"/>
        <w:rPr>
          <w:rFonts w:ascii="Arial" w:hAnsi="Arial" w:cs="Arial"/>
          <w:color w:val="333399"/>
          <w:sz w:val="19"/>
          <w:szCs w:val="19"/>
          <w:shd w:val="clear" w:color="auto" w:fill="E6ECF9"/>
          <w:lang w:val="it-IT"/>
        </w:rPr>
      </w:pPr>
      <w:r w:rsidRPr="00866304">
        <w:rPr>
          <w:rFonts w:ascii="Arial" w:hAnsi="Arial" w:cs="Arial"/>
          <w:color w:val="333399"/>
          <w:lang w:val="it-IT"/>
        </w:rPr>
        <w:t xml:space="preserve">Compositore tedesco di musica d’avanguardia. Dopo gli studi tradizionali, perfezionamento in Israele, </w:t>
      </w:r>
      <w:r w:rsidR="000520A0" w:rsidRPr="00866304">
        <w:rPr>
          <w:rFonts w:ascii="Arial" w:hAnsi="Arial" w:cs="Arial"/>
          <w:color w:val="333399"/>
          <w:lang w:val="it-IT"/>
        </w:rPr>
        <w:t xml:space="preserve">              </w:t>
      </w:r>
      <w:r w:rsidRPr="00866304">
        <w:rPr>
          <w:rFonts w:ascii="Arial" w:hAnsi="Arial" w:cs="Arial"/>
          <w:color w:val="333399"/>
          <w:lang w:val="it-IT"/>
        </w:rPr>
        <w:t xml:space="preserve">all’Università dell’Indiana, a Bloomingtom, Sao Paulo, in Giappone, Canada e a Darmstadt. Autoeditore. </w:t>
      </w:r>
      <w:r w:rsidR="00AC5CDF"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 xml:space="preserve">Provate a visionare su You Tube il suo “Z dor” per contrabbasso solo….  </w:t>
      </w:r>
      <w:r w:rsidRPr="00866304">
        <w:rPr>
          <w:rFonts w:ascii="Arial" w:hAnsi="Arial" w:cs="Arial"/>
          <w:color w:val="333399"/>
          <w:sz w:val="19"/>
          <w:szCs w:val="19"/>
          <w:shd w:val="clear" w:color="auto" w:fill="E6ECF9"/>
          <w:lang w:val="it-IT"/>
        </w:rPr>
        <w:t xml:space="preserve"> </w:t>
      </w:r>
    </w:p>
    <w:p w:rsidR="00D20F96" w:rsidRPr="00866304" w:rsidRDefault="00D20F9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For cello solo (1964).   Scene...de la mancha,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2 metronomi e figure danzanti (2001).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DA79CC" w:rsidRPr="00866304" w:rsidRDefault="00DA79CC"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HESSENBERG  Kurt</w:t>
      </w:r>
      <w:r w:rsidRPr="00866304">
        <w:rPr>
          <w:rFonts w:ascii="Arial" w:hAnsi="Arial" w:cs="Arial"/>
          <w:color w:val="333399"/>
          <w:sz w:val="24"/>
          <w:szCs w:val="24"/>
          <w:u w:val="single"/>
        </w:rPr>
        <w:tab/>
        <w:t>Francoforte, 17.8.1908 - ivi,17.6.1994.</w:t>
      </w:r>
    </w:p>
    <w:p w:rsidR="00DA79CC" w:rsidRPr="00866304" w:rsidRDefault="00DA79CC"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tedesco, allievo al Condervatorio di Lipsia di Raphael (comp.) e Teichmuller (pf). </w:t>
      </w:r>
      <w:r w:rsidR="00AC5CDF" w:rsidRPr="00866304">
        <w:rPr>
          <w:rFonts w:ascii="Arial" w:hAnsi="Arial" w:cs="Arial"/>
          <w:color w:val="333399"/>
        </w:rPr>
        <w:t xml:space="preserve">                   </w:t>
      </w:r>
      <w:r w:rsidRPr="00866304">
        <w:rPr>
          <w:rFonts w:ascii="Arial" w:hAnsi="Arial" w:cs="Arial"/>
          <w:color w:val="333399"/>
        </w:rPr>
        <w:t xml:space="preserve">Dal 1933 al 1973 insegnante nello stesso Conservatorio. Premio Hessenberg nel 1942 e Premio Schumann </w:t>
      </w:r>
      <w:r w:rsidR="000520A0" w:rsidRPr="00866304">
        <w:rPr>
          <w:rFonts w:ascii="Arial" w:hAnsi="Arial" w:cs="Arial"/>
          <w:color w:val="333399"/>
        </w:rPr>
        <w:t xml:space="preserve">                      </w:t>
      </w:r>
      <w:r w:rsidRPr="00866304">
        <w:rPr>
          <w:rFonts w:ascii="Arial" w:hAnsi="Arial" w:cs="Arial"/>
          <w:color w:val="333399"/>
        </w:rPr>
        <w:t>nel 1951.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solo, op. 119 (1983).   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23 (1941, 20’).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Capriccio per 6-12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op. 102 (1977).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 op. 96 (1975).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HETU  Jaques</w:t>
      </w:r>
      <w:r w:rsidRPr="00866304">
        <w:rPr>
          <w:rFonts w:ascii="Arial" w:hAnsi="Arial" w:cs="Arial"/>
          <w:color w:val="333399"/>
          <w:sz w:val="24"/>
          <w:szCs w:val="24"/>
          <w:u w:val="single"/>
          <w:lang w:val="fr-FR"/>
        </w:rPr>
        <w:tab/>
        <w:t>Trois-Rivières, 8.8.1938 - St. Hippolyte, 9.2.2010.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oboista canadese, studi al Conservatorio di Montreal con Martel, Pépin, Papineau-Couture </w:t>
      </w:r>
      <w:r w:rsidR="000520A0" w:rsidRPr="00866304">
        <w:rPr>
          <w:rFonts w:ascii="Arial" w:hAnsi="Arial" w:cs="Arial"/>
          <w:color w:val="333399"/>
          <w:lang w:val="it-IT"/>
        </w:rPr>
        <w:t xml:space="preserve"> </w:t>
      </w:r>
      <w:r w:rsidRPr="00866304">
        <w:rPr>
          <w:rFonts w:ascii="Arial" w:hAnsi="Arial" w:cs="Arial"/>
          <w:color w:val="333399"/>
          <w:lang w:val="it-IT"/>
        </w:rPr>
        <w:t xml:space="preserve">e I. Delorme. Vincitore dei premi d’Armonia e Composizione. Perfezionamento a Parigi con Dutilleux </w:t>
      </w:r>
      <w:r w:rsidR="00F03033">
        <w:rPr>
          <w:rFonts w:ascii="Arial" w:hAnsi="Arial" w:cs="Arial"/>
          <w:color w:val="333399"/>
          <w:lang w:val="it-IT"/>
        </w:rPr>
        <w:t xml:space="preserve">         </w:t>
      </w:r>
      <w:r w:rsidRPr="00866304">
        <w:rPr>
          <w:rFonts w:ascii="Arial" w:hAnsi="Arial" w:cs="Arial"/>
          <w:color w:val="333399"/>
          <w:lang w:val="it-IT"/>
        </w:rPr>
        <w:t xml:space="preserve">e Messiaen. Amico di G. Gould che eseguì le sue Variazioni op. 8 per pf.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Variazioni per violoncello solo, op. 11</w:t>
      </w:r>
      <w:r w:rsidR="00BB399D" w:rsidRPr="00866304">
        <w:rPr>
          <w:rFonts w:ascii="Arial" w:hAnsi="Arial" w:cs="Arial"/>
          <w:color w:val="000000"/>
          <w:sz w:val="24"/>
          <w:szCs w:val="24"/>
          <w:lang w:val="it-IT"/>
        </w:rPr>
        <w:t>b</w:t>
      </w:r>
      <w:r w:rsidRPr="00866304">
        <w:rPr>
          <w:rFonts w:ascii="Arial" w:hAnsi="Arial" w:cs="Arial"/>
          <w:color w:val="000000"/>
          <w:sz w:val="24"/>
          <w:szCs w:val="24"/>
          <w:lang w:val="it-IT"/>
        </w:rPr>
        <w:t xml:space="preserve"> (1967).   Improvisation,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(1976).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0073258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 pf. op. 63 (1998).   Trio per cl.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w:t>
      </w:r>
      <w:r w:rsidR="00BB399D"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op. 73 (2004).</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Rondo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sz w:val="24"/>
          <w:szCs w:val="24"/>
          <w:lang w:val="it-IT"/>
        </w:rPr>
        <w:t xml:space="preserve"> e orch. d’archi, op. 9 (1967).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HIDAS  Frigyes</w:t>
      </w:r>
      <w:r w:rsidRPr="00866304">
        <w:rPr>
          <w:rFonts w:ascii="Arial" w:hAnsi="Arial" w:cs="Arial"/>
          <w:color w:val="333399"/>
          <w:sz w:val="24"/>
          <w:szCs w:val="24"/>
          <w:u w:val="single"/>
          <w:lang w:val="it-IT"/>
        </w:rPr>
        <w:tab/>
        <w:t>Budapest, 25.5.1928 - ivi, 7.3.2007.</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ungherese, allievo di Visky all’Accademia Liszt di Budapest. Dal 1951 al 1966 Direttore del Teatro Nazionale e dal 1974 al 1979, Direttore al Teatro Municipale di Operetta. Dal 1980 si dedicò unicamente alla composizione. Parecchie anche le composizioni vocali e per banda.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Ballata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(1992).   </w:t>
      </w:r>
      <w:r w:rsidRPr="00866304">
        <w:rPr>
          <w:rFonts w:ascii="Arial" w:hAnsi="Arial" w:cs="Arial"/>
          <w:sz w:val="24"/>
          <w:szCs w:val="24"/>
          <w:lang w:val="it-IT"/>
        </w:rPr>
        <w:t xml:space="preserve">Fantasia per violoncello e fiati (1998) </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Ballata per violoncello e orch. </w:t>
      </w:r>
      <w:r w:rsidRPr="00866304">
        <w:rPr>
          <w:rFonts w:ascii="Arial" w:hAnsi="Arial" w:cs="Arial"/>
          <w:color w:val="000000"/>
          <w:sz w:val="24"/>
          <w:szCs w:val="24"/>
        </w:rPr>
        <w:t>(1982).</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HILL  E</w:t>
      </w:r>
      <w:r w:rsidR="00AF41B4" w:rsidRPr="00866304">
        <w:rPr>
          <w:rFonts w:ascii="Arial" w:hAnsi="Arial" w:cs="Arial"/>
          <w:color w:val="333399"/>
          <w:sz w:val="24"/>
          <w:szCs w:val="24"/>
          <w:u w:val="single"/>
          <w:lang w:val="en-US"/>
        </w:rPr>
        <w:t>d</w:t>
      </w:r>
      <w:r w:rsidRPr="00866304">
        <w:rPr>
          <w:rFonts w:ascii="Arial" w:hAnsi="Arial" w:cs="Arial"/>
          <w:color w:val="333399"/>
          <w:sz w:val="24"/>
          <w:szCs w:val="24"/>
          <w:u w:val="single"/>
          <w:lang w:val="en-US"/>
        </w:rPr>
        <w:t>ward  Burlingame</w:t>
      </w:r>
      <w:r w:rsidRPr="00866304">
        <w:rPr>
          <w:rFonts w:ascii="Arial" w:hAnsi="Arial" w:cs="Arial"/>
          <w:color w:val="333399"/>
          <w:sz w:val="24"/>
          <w:szCs w:val="24"/>
          <w:u w:val="single"/>
          <w:lang w:val="en-US"/>
        </w:rPr>
        <w:tab/>
        <w:t>Cambridge, 9.9.1872 - Franceston, 9.7.1960.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americano, allievo di Lang, Whiting, Bullard e Widor. Insegnante ad Harvard, Lione e Strasburgo.</w:t>
      </w:r>
      <w:r w:rsidR="00AC5CDF" w:rsidRPr="00866304">
        <w:rPr>
          <w:rFonts w:ascii="Arial" w:hAnsi="Arial" w:cs="Arial"/>
          <w:color w:val="333399"/>
        </w:rPr>
        <w:t xml:space="preserve"> </w:t>
      </w:r>
      <w:r w:rsidRPr="00866304">
        <w:rPr>
          <w:rFonts w:ascii="Arial" w:hAnsi="Arial" w:cs="Arial"/>
          <w:color w:val="333399"/>
        </w:rPr>
        <w:t xml:space="preserve"> </w:t>
      </w:r>
      <w:r w:rsidR="00F03033">
        <w:rPr>
          <w:rFonts w:ascii="Arial" w:hAnsi="Arial" w:cs="Arial"/>
          <w:color w:val="333399"/>
        </w:rPr>
        <w:t xml:space="preserve">      </w:t>
      </w:r>
      <w:r w:rsidRPr="00866304">
        <w:rPr>
          <w:rFonts w:ascii="Arial" w:hAnsi="Arial" w:cs="Arial"/>
          <w:color w:val="333399"/>
        </w:rPr>
        <w:t>Fu buon scrittore per giornali e riviste musicali e dire</w:t>
      </w:r>
      <w:r w:rsidR="00AC5CDF" w:rsidRPr="00866304">
        <w:rPr>
          <w:rFonts w:ascii="Arial" w:hAnsi="Arial" w:cs="Arial"/>
          <w:color w:val="333399"/>
        </w:rPr>
        <w:t>ttore del</w:t>
      </w:r>
      <w:r w:rsidRPr="00866304">
        <w:rPr>
          <w:rFonts w:ascii="Arial" w:hAnsi="Arial" w:cs="Arial"/>
          <w:color w:val="333399"/>
        </w:rPr>
        <w:t>la pubblicazione di “The Art of Music”.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Sonatina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(1949).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sz w:val="24"/>
          <w:szCs w:val="24"/>
          <w:u w:val="single"/>
          <w:lang w:val="it-IT"/>
        </w:rPr>
        <w:t>HILLEMAKER  Paul Joseph</w:t>
      </w:r>
      <w:r w:rsidRPr="00866304">
        <w:rPr>
          <w:rFonts w:ascii="Arial" w:hAnsi="Arial" w:cs="Arial"/>
          <w:color w:val="333399"/>
          <w:sz w:val="24"/>
          <w:szCs w:val="24"/>
          <w:u w:val="single"/>
          <w:lang w:val="it-IT"/>
        </w:rPr>
        <w:tab/>
        <w:t>Parigi, 29.11.1852 - Versailles, 13.8.1933.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francese, allievo di Bazin. Prix de Rome nel 1876.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Pieces nouvelles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orch (o pf. 1913).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dans le style ancien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piccola orchestra (1919).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HILLEMAKER  Lucien</w:t>
      </w:r>
      <w:r w:rsidRPr="00866304">
        <w:rPr>
          <w:rFonts w:ascii="Arial" w:hAnsi="Arial" w:cs="Arial"/>
          <w:color w:val="333399"/>
          <w:sz w:val="24"/>
          <w:szCs w:val="24"/>
          <w:u w:val="single"/>
          <w:lang w:val="it-IT"/>
        </w:rPr>
        <w:tab/>
        <w:t>Parigi, 10.6.1860 - Parigi, 2.6.1909.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e compositore fratello di Paul, allievo di Massenet. Vincitore del Prix de Rome nel 1880.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Pezzi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(1910).   Elegia per vl.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HILLER  Ferdinand</w:t>
      </w:r>
      <w:r w:rsidRPr="00866304">
        <w:rPr>
          <w:rFonts w:ascii="Arial" w:hAnsi="Arial" w:cs="Arial"/>
          <w:color w:val="333399"/>
          <w:sz w:val="24"/>
          <w:szCs w:val="24"/>
          <w:u w:val="single"/>
        </w:rPr>
        <w:tab/>
        <w:t>Francoforte, 24.10.1811 -  Colonia,11.5.1885.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direttore d’orchestra, compositore. Allievo di Hummel. che lo presentò a Beethoven. Famoso a Parigi </w:t>
      </w:r>
      <w:r w:rsidR="000520A0" w:rsidRPr="00866304">
        <w:rPr>
          <w:rFonts w:ascii="Arial" w:hAnsi="Arial" w:cs="Arial"/>
          <w:color w:val="333399"/>
        </w:rPr>
        <w:t xml:space="preserve">        </w:t>
      </w:r>
      <w:r w:rsidRPr="00866304">
        <w:rPr>
          <w:rFonts w:ascii="Arial" w:hAnsi="Arial" w:cs="Arial"/>
          <w:color w:val="333399"/>
        </w:rPr>
        <w:t>come virtuoso del pianoforte. Fu ascoltato dai maggiori compositori presenti a quel tempo: Chopin, Liszt, Rossini, Cherubini, Meyerbeer, Berlioz. Spostandosi in Germania ebbe incontri con Schumann, Mendelssohn, Brahms, Joachim. Tra i suoi allievi M.</w:t>
      </w:r>
      <w:r w:rsidR="00BD4F48" w:rsidRPr="00866304">
        <w:rPr>
          <w:rFonts w:ascii="Arial" w:hAnsi="Arial" w:cs="Arial"/>
          <w:color w:val="333399"/>
        </w:rPr>
        <w:t xml:space="preserve"> </w:t>
      </w:r>
      <w:r w:rsidRPr="00866304">
        <w:rPr>
          <w:rFonts w:ascii="Arial" w:hAnsi="Arial" w:cs="Arial"/>
          <w:color w:val="333399"/>
        </w:rPr>
        <w:t>Bruch e Humperdinck. In Italia, la sua opera Romilda, alla Scala non fu apprezzata,</w:t>
      </w:r>
      <w:r w:rsidR="00924FC0">
        <w:rPr>
          <w:rFonts w:ascii="Arial" w:hAnsi="Arial" w:cs="Arial"/>
          <w:color w:val="333399"/>
        </w:rPr>
        <w:t xml:space="preserve"> </w:t>
      </w:r>
      <w:r w:rsidRPr="00866304">
        <w:rPr>
          <w:rFonts w:ascii="Arial" w:hAnsi="Arial" w:cs="Arial"/>
          <w:color w:val="333399"/>
        </w:rPr>
        <w:t>ma Hiller trovò il tempo per studiare Musica sacra con l’abate Baini.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Sonate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0073258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e pf. op. 22 e 172.   2 Serenate</w:t>
      </w:r>
      <w:r w:rsidR="00732580"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109 e 140.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HIMMEL  Frie rich</w:t>
      </w:r>
      <w:r w:rsidRPr="00866304">
        <w:rPr>
          <w:rFonts w:ascii="Arial" w:hAnsi="Arial" w:cs="Arial"/>
          <w:color w:val="333399"/>
          <w:sz w:val="24"/>
          <w:szCs w:val="24"/>
          <w:u w:val="single"/>
          <w:lang w:val="it-IT"/>
        </w:rPr>
        <w:tab/>
        <w:t>Brandeburgo, 20.11.1765 - Berlino, 8.6.1814.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organista e pianista tedesco. Direttore della cappella di corte di Berlino e concertista in varie </w:t>
      </w:r>
      <w:r w:rsidR="00262F6F">
        <w:rPr>
          <w:rFonts w:ascii="Arial" w:hAnsi="Arial" w:cs="Arial"/>
          <w:color w:val="333399"/>
          <w:lang w:val="it-IT"/>
        </w:rPr>
        <w:t xml:space="preserve">      </w:t>
      </w:r>
      <w:r w:rsidRPr="00866304">
        <w:rPr>
          <w:rFonts w:ascii="Arial" w:hAnsi="Arial" w:cs="Arial"/>
          <w:color w:val="333399"/>
          <w:lang w:val="it-IT"/>
        </w:rPr>
        <w:t>località europee.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18 sonate per pf.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w:t>
      </w:r>
      <w:r w:rsidRPr="00866304">
        <w:rPr>
          <w:rFonts w:ascii="Arial" w:hAnsi="Arial" w:cs="Arial"/>
          <w:color w:val="000000"/>
          <w:sz w:val="24"/>
          <w:szCs w:val="24"/>
          <w:lang w:val="fr-FR"/>
        </w:rPr>
        <w:t xml:space="preserve">Air de matelots per pf. e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fr-FR"/>
        </w:rPr>
        <w:t>, op. 15.</w:t>
      </w:r>
    </w:p>
    <w:p w:rsidR="00AF41B4" w:rsidRPr="00866304" w:rsidRDefault="00AF41B4" w:rsidP="007121F3">
      <w:pPr>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HINDEMITH  Paul</w:t>
      </w:r>
      <w:r w:rsidRPr="00866304">
        <w:rPr>
          <w:rFonts w:ascii="Arial" w:hAnsi="Arial" w:cs="Arial"/>
          <w:color w:val="333399"/>
          <w:sz w:val="24"/>
          <w:szCs w:val="24"/>
          <w:u w:val="single"/>
        </w:rPr>
        <w:tab/>
        <w:t>Hanau, 16.11.1895 - Francoforte, 28.12.1963.</w:t>
      </w:r>
    </w:p>
    <w:p w:rsidR="00483D26" w:rsidRPr="00866304" w:rsidRDefault="00483D26" w:rsidP="007121F3">
      <w:pPr>
        <w:pStyle w:val="Corpotesto"/>
        <w:tabs>
          <w:tab w:val="decimal" w:pos="0"/>
          <w:tab w:val="left" w:pos="4253"/>
          <w:tab w:val="left" w:pos="4395"/>
          <w:tab w:val="left" w:pos="10206"/>
        </w:tabs>
        <w:spacing w:before="120" w:after="0"/>
        <w:jc w:val="left"/>
        <w:rPr>
          <w:rFonts w:ascii="Arial" w:hAnsi="Arial" w:cs="Arial"/>
          <w:color w:val="333399"/>
        </w:rPr>
      </w:pPr>
      <w:r w:rsidRPr="00866304">
        <w:rPr>
          <w:rFonts w:ascii="Arial" w:hAnsi="Arial" w:cs="Arial"/>
          <w:color w:val="333399"/>
        </w:rPr>
        <w:t xml:space="preserve">Violista, primo esecutore dei suoi concerti per viola, compositore, direttore d’orchestra e didatta. Creatore di un nuovo linguaggio musicale. Allievo di Rebner e Sekles. Insegnante di composizione a Berlino nel 1927, </w:t>
      </w:r>
      <w:r w:rsidR="00F03033">
        <w:rPr>
          <w:rFonts w:ascii="Arial" w:hAnsi="Arial" w:cs="Arial"/>
          <w:color w:val="333399"/>
        </w:rPr>
        <w:t xml:space="preserve">       </w:t>
      </w:r>
      <w:r w:rsidRPr="00866304">
        <w:rPr>
          <w:rFonts w:ascii="Arial" w:hAnsi="Arial" w:cs="Arial"/>
          <w:color w:val="333399"/>
        </w:rPr>
        <w:t>impegnato</w:t>
      </w:r>
      <w:r w:rsidR="000520A0" w:rsidRPr="00866304">
        <w:rPr>
          <w:rFonts w:ascii="Arial" w:hAnsi="Arial" w:cs="Arial"/>
          <w:color w:val="333399"/>
        </w:rPr>
        <w:t xml:space="preserve"> </w:t>
      </w:r>
      <w:r w:rsidRPr="00866304">
        <w:rPr>
          <w:rFonts w:ascii="Arial" w:hAnsi="Arial" w:cs="Arial"/>
          <w:color w:val="333399"/>
        </w:rPr>
        <w:t xml:space="preserve">a diffondere l’educazione musicale nelle scuole, assetato di sapere egli stesso. Solista di viola in un quartetto, direttore d’orchestra, insegnante. (Forse il termine violista, all’inizio della frase è riduttivo, si dice che sapesse suonare ogni strumento dell’orchestra!). Con il nazismo abbandona la Germania e nel 1935 è in Turchia per organizzare l’attività musicale del Conservatorio di Ankara. Nel 1938 è in Svizzera, anche per le origini ebree della moglie. Nel 1940 si trasferisce alla Yale University, tra i suoi </w:t>
      </w:r>
      <w:r w:rsidR="00CF5E7D" w:rsidRPr="00866304">
        <w:rPr>
          <w:rFonts w:ascii="Arial" w:hAnsi="Arial" w:cs="Arial"/>
          <w:color w:val="333399"/>
        </w:rPr>
        <w:t xml:space="preserve">tanti </w:t>
      </w:r>
      <w:r w:rsidRPr="00866304">
        <w:rPr>
          <w:rFonts w:ascii="Arial" w:hAnsi="Arial" w:cs="Arial"/>
          <w:color w:val="333399"/>
        </w:rPr>
        <w:t>allievi: L. Foss, Dello Joio,</w:t>
      </w:r>
      <w:r w:rsidR="00AC5CDF" w:rsidRPr="00866304">
        <w:rPr>
          <w:rFonts w:ascii="Arial" w:hAnsi="Arial" w:cs="Arial"/>
          <w:color w:val="333399"/>
        </w:rPr>
        <w:t xml:space="preserve"> </w:t>
      </w:r>
      <w:r w:rsidRPr="00866304">
        <w:rPr>
          <w:rFonts w:ascii="Arial" w:hAnsi="Arial" w:cs="Arial"/>
          <w:color w:val="333399"/>
        </w:rPr>
        <w:t xml:space="preserve"> M. Powell,</w:t>
      </w:r>
      <w:r w:rsidR="00924FC0">
        <w:rPr>
          <w:rFonts w:ascii="Arial" w:hAnsi="Arial" w:cs="Arial"/>
          <w:color w:val="333399"/>
        </w:rPr>
        <w:t xml:space="preserve"> </w:t>
      </w:r>
      <w:r w:rsidR="00262F6F">
        <w:rPr>
          <w:rFonts w:ascii="Arial" w:hAnsi="Arial" w:cs="Arial"/>
          <w:color w:val="333399"/>
        </w:rPr>
        <w:t xml:space="preserve">                           </w:t>
      </w:r>
      <w:r w:rsidRPr="00866304">
        <w:rPr>
          <w:rFonts w:ascii="Arial" w:hAnsi="Arial" w:cs="Arial"/>
          <w:color w:val="333399"/>
        </w:rPr>
        <w:t xml:space="preserve">H. Shapero, R. Schonthal… Nel 1948 ritorna in Europa, all’Università di Zurigo. </w:t>
      </w:r>
      <w:r w:rsidR="004B2A22" w:rsidRPr="00866304">
        <w:rPr>
          <w:rFonts w:ascii="Arial" w:hAnsi="Arial" w:cs="Arial"/>
          <w:color w:val="333399"/>
        </w:rPr>
        <w:t>Per maggiori informazioni sull'autore v</w:t>
      </w:r>
      <w:r w:rsidRPr="00866304">
        <w:rPr>
          <w:rFonts w:ascii="Arial" w:hAnsi="Arial" w:cs="Arial"/>
          <w:color w:val="333399"/>
        </w:rPr>
        <w:t>edi “Passeggiando con la Musica”, scaricabile gratuitamente dal sito: mariodemolli.com</w:t>
      </w:r>
    </w:p>
    <w:p w:rsidR="00FC4559" w:rsidRPr="00866304" w:rsidRDefault="006C1701" w:rsidP="007121F3">
      <w:pPr>
        <w:tabs>
          <w:tab w:val="decimal" w:pos="0"/>
          <w:tab w:val="left" w:pos="4253"/>
        </w:tabs>
        <w:spacing w:before="120" w:after="0"/>
        <w:jc w:val="left"/>
        <w:rPr>
          <w:rFonts w:ascii="Arial" w:hAnsi="Arial" w:cs="Arial"/>
          <w:vanish/>
          <w:lang w:val="it-IT"/>
        </w:rPr>
      </w:pPr>
      <w:r w:rsidRPr="00866304">
        <w:rPr>
          <w:rFonts w:ascii="Arial" w:hAnsi="Arial" w:cs="Arial"/>
          <w:color w:val="000000"/>
          <w:sz w:val="24"/>
          <w:szCs w:val="24"/>
          <w:lang w:val="it-IT"/>
        </w:rPr>
        <w:t>Sonata per v</w:t>
      </w:r>
      <w:r w:rsidR="00FC4559" w:rsidRPr="00866304">
        <w:rPr>
          <w:rFonts w:ascii="Arial" w:hAnsi="Arial" w:cs="Arial"/>
          <w:color w:val="000000"/>
          <w:sz w:val="24"/>
          <w:szCs w:val="24"/>
          <w:lang w:val="it-IT"/>
        </w:rPr>
        <w:t>iolon</w:t>
      </w:r>
      <w:r w:rsidRPr="00866304">
        <w:rPr>
          <w:rFonts w:ascii="Arial" w:hAnsi="Arial" w:cs="Arial"/>
          <w:color w:val="000000"/>
          <w:sz w:val="24"/>
          <w:szCs w:val="24"/>
          <w:lang w:val="it-IT"/>
        </w:rPr>
        <w:t>c</w:t>
      </w:r>
      <w:r w:rsidR="00FC4559" w:rsidRPr="00866304">
        <w:rPr>
          <w:rFonts w:ascii="Arial" w:hAnsi="Arial" w:cs="Arial"/>
          <w:color w:val="000000"/>
          <w:sz w:val="24"/>
          <w:szCs w:val="24"/>
          <w:lang w:val="it-IT"/>
        </w:rPr>
        <w:t>ello</w:t>
      </w:r>
      <w:r w:rsidRPr="00866304">
        <w:rPr>
          <w:rFonts w:ascii="Arial" w:hAnsi="Arial" w:cs="Arial"/>
          <w:color w:val="000000"/>
          <w:sz w:val="24"/>
          <w:szCs w:val="24"/>
          <w:lang w:val="it-IT"/>
        </w:rPr>
        <w:t xml:space="preserve"> solo, op. 25,3</w:t>
      </w:r>
      <w:r w:rsidR="00FC4559" w:rsidRPr="00866304">
        <w:rPr>
          <w:rFonts w:ascii="Arial" w:hAnsi="Arial" w:cs="Arial"/>
          <w:color w:val="000000"/>
          <w:sz w:val="24"/>
          <w:szCs w:val="24"/>
          <w:lang w:val="it-IT"/>
        </w:rPr>
        <w:t xml:space="preserve"> (1923):   1) 1'35,   2) 1'25,   3) 4'05,   4) 0'30,   5) 1'50.</w:t>
      </w:r>
    </w:p>
    <w:p w:rsidR="00FC4559" w:rsidRPr="00866304" w:rsidRDefault="00FC4559" w:rsidP="007121F3">
      <w:pPr>
        <w:tabs>
          <w:tab w:val="decimal" w:pos="0"/>
          <w:tab w:val="left" w:pos="4253"/>
        </w:tabs>
        <w:spacing w:before="120" w:after="0"/>
        <w:jc w:val="left"/>
        <w:rPr>
          <w:rFonts w:ascii="Arial" w:hAnsi="Arial" w:cs="Arial"/>
          <w:vanish/>
          <w:lang w:val="it-IT"/>
        </w:rPr>
      </w:pPr>
    </w:p>
    <w:p w:rsidR="00FC4559" w:rsidRPr="00866304" w:rsidRDefault="00FC4559" w:rsidP="007121F3">
      <w:pPr>
        <w:tabs>
          <w:tab w:val="decimal" w:pos="0"/>
          <w:tab w:val="left" w:pos="4253"/>
        </w:tabs>
        <w:spacing w:before="120" w:after="0"/>
        <w:jc w:val="left"/>
        <w:rPr>
          <w:rFonts w:ascii="Arial" w:hAnsi="Arial" w:cs="Arial"/>
          <w:color w:val="000000"/>
          <w:sz w:val="24"/>
          <w:szCs w:val="24"/>
          <w:lang w:val="it-IT"/>
        </w:rPr>
      </w:pPr>
    </w:p>
    <w:p w:rsidR="00FC4559" w:rsidRPr="00866304" w:rsidRDefault="0070352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Gay, 2 violoncelli (1942, 1’50).</w:t>
      </w:r>
      <w:r w:rsidR="00FC4559" w:rsidRPr="00866304">
        <w:rPr>
          <w:rFonts w:ascii="Arial" w:hAnsi="Arial" w:cs="Arial"/>
          <w:color w:val="000000"/>
          <w:sz w:val="24"/>
          <w:szCs w:val="24"/>
          <w:lang w:val="it-IT"/>
        </w:rPr>
        <w:t xml:space="preserve">   </w:t>
      </w:r>
      <w:r w:rsidR="006C1701" w:rsidRPr="00866304">
        <w:rPr>
          <w:rFonts w:ascii="Arial" w:hAnsi="Arial" w:cs="Arial"/>
          <w:color w:val="000000"/>
          <w:sz w:val="24"/>
          <w:szCs w:val="24"/>
          <w:u w:val="single"/>
          <w:lang w:val="it-IT"/>
        </w:rPr>
        <w:t>V</w:t>
      </w:r>
      <w:r w:rsidRPr="00866304">
        <w:rPr>
          <w:rFonts w:ascii="Arial" w:hAnsi="Arial" w:cs="Arial"/>
          <w:color w:val="000000"/>
          <w:sz w:val="24"/>
          <w:szCs w:val="24"/>
          <w:u w:val="single"/>
          <w:lang w:val="it-IT"/>
        </w:rPr>
        <w:t>ioloncello e</w:t>
      </w:r>
      <w:r w:rsidR="006C1701" w:rsidRPr="00866304">
        <w:rPr>
          <w:rFonts w:ascii="Arial" w:hAnsi="Arial" w:cs="Arial"/>
          <w:color w:val="000000"/>
          <w:sz w:val="24"/>
          <w:szCs w:val="24"/>
          <w:u w:val="single"/>
          <w:lang w:val="it-IT"/>
        </w:rPr>
        <w:t xml:space="preserve"> pf</w:t>
      </w:r>
      <w:r w:rsidR="00463278" w:rsidRPr="00866304">
        <w:rPr>
          <w:rFonts w:ascii="Arial" w:hAnsi="Arial" w:cs="Arial"/>
          <w:color w:val="000000"/>
          <w:sz w:val="24"/>
          <w:szCs w:val="24"/>
          <w:lang w:val="it-IT"/>
        </w:rPr>
        <w:t>.:</w:t>
      </w:r>
      <w:r w:rsidR="00BE0772" w:rsidRPr="00866304">
        <w:rPr>
          <w:rFonts w:ascii="Arial" w:hAnsi="Arial" w:cs="Arial"/>
          <w:color w:val="000000"/>
          <w:sz w:val="24"/>
          <w:szCs w:val="24"/>
          <w:lang w:val="it-IT"/>
        </w:rPr>
        <w:t xml:space="preserve">   3 </w:t>
      </w:r>
      <w:r w:rsidR="009B6020" w:rsidRPr="00866304">
        <w:rPr>
          <w:rFonts w:ascii="Arial" w:hAnsi="Arial" w:cs="Arial"/>
          <w:color w:val="000000"/>
          <w:sz w:val="24"/>
          <w:szCs w:val="24"/>
          <w:lang w:val="it-IT"/>
        </w:rPr>
        <w:t>Studi</w:t>
      </w:r>
      <w:r w:rsidR="00BE0772" w:rsidRPr="00866304">
        <w:rPr>
          <w:rFonts w:ascii="Arial" w:hAnsi="Arial" w:cs="Arial"/>
          <w:color w:val="000000"/>
          <w:sz w:val="24"/>
          <w:szCs w:val="24"/>
          <w:lang w:val="it-IT"/>
        </w:rPr>
        <w:t xml:space="preserve"> op. 8</w:t>
      </w:r>
      <w:r w:rsidR="005C35B7" w:rsidRPr="00866304">
        <w:rPr>
          <w:rFonts w:ascii="Arial" w:hAnsi="Arial" w:cs="Arial"/>
          <w:color w:val="000000"/>
          <w:sz w:val="24"/>
          <w:szCs w:val="24"/>
          <w:lang w:val="it-IT"/>
        </w:rPr>
        <w:t xml:space="preserve"> (1917):  </w:t>
      </w:r>
      <w:r w:rsidR="009B6020" w:rsidRPr="00866304">
        <w:rPr>
          <w:rFonts w:ascii="Arial" w:hAnsi="Arial" w:cs="Arial"/>
          <w:color w:val="000000"/>
          <w:sz w:val="24"/>
          <w:szCs w:val="24"/>
          <w:lang w:val="it-IT"/>
        </w:rPr>
        <w:t xml:space="preserve">1) Capriccio (2'55),   </w:t>
      </w:r>
    </w:p>
    <w:p w:rsidR="004D00A6" w:rsidRPr="00866304" w:rsidRDefault="009B602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Phantasiestuck (9'55),</w:t>
      </w:r>
      <w:r w:rsidR="00FC4559"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3) Scherzo (10'20)</w:t>
      </w:r>
      <w:r w:rsidR="00BE0772" w:rsidRPr="00866304">
        <w:rPr>
          <w:rFonts w:ascii="Arial" w:hAnsi="Arial" w:cs="Arial"/>
          <w:color w:val="000000"/>
          <w:sz w:val="24"/>
          <w:szCs w:val="24"/>
          <w:lang w:val="it-IT"/>
        </w:rPr>
        <w:t>.</w:t>
      </w:r>
      <w:r w:rsidR="00463278"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 Sonata, op</w:t>
      </w:r>
      <w:r w:rsidR="00DC6406"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11</w:t>
      </w:r>
      <w:r w:rsidR="00644169" w:rsidRPr="00866304">
        <w:rPr>
          <w:rFonts w:ascii="Arial" w:hAnsi="Arial" w:cs="Arial"/>
          <w:color w:val="000000"/>
          <w:sz w:val="24"/>
          <w:szCs w:val="24"/>
          <w:lang w:val="it-IT"/>
        </w:rPr>
        <w:t>,3</w:t>
      </w:r>
      <w:r w:rsidR="00924FC0">
        <w:rPr>
          <w:rFonts w:ascii="Arial" w:hAnsi="Arial" w:cs="Arial"/>
          <w:color w:val="000000"/>
          <w:sz w:val="24"/>
          <w:szCs w:val="24"/>
          <w:lang w:val="it-IT"/>
        </w:rPr>
        <w:t xml:space="preserve">:  1) 8’55, </w:t>
      </w:r>
      <w:r w:rsidR="004D00A6" w:rsidRPr="00866304">
        <w:rPr>
          <w:rFonts w:ascii="Arial" w:hAnsi="Arial" w:cs="Arial"/>
          <w:color w:val="000000"/>
          <w:sz w:val="24"/>
          <w:szCs w:val="24"/>
          <w:lang w:val="it-IT"/>
        </w:rPr>
        <w:t xml:space="preserve"> 2) 10’45</w:t>
      </w:r>
      <w:r w:rsidR="006C1701" w:rsidRPr="00866304">
        <w:rPr>
          <w:rFonts w:ascii="Arial" w:hAnsi="Arial" w:cs="Arial"/>
          <w:color w:val="000000"/>
          <w:sz w:val="24"/>
          <w:szCs w:val="24"/>
          <w:lang w:val="it-IT"/>
        </w:rPr>
        <w:t xml:space="preserve"> (1919</w:t>
      </w:r>
      <w:r w:rsidR="004D00A6"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AC5CDF" w:rsidRPr="00866304" w:rsidRDefault="0062163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3a </w:t>
      </w:r>
      <w:r w:rsidR="006C1701" w:rsidRPr="00866304">
        <w:rPr>
          <w:rFonts w:ascii="Arial" w:hAnsi="Arial" w:cs="Arial"/>
          <w:color w:val="000000"/>
          <w:sz w:val="24"/>
          <w:szCs w:val="24"/>
          <w:lang w:val="it-IT"/>
        </w:rPr>
        <w:t>Sonata, op. 25 (1923</w:t>
      </w:r>
      <w:r w:rsidR="0034502F" w:rsidRPr="00866304">
        <w:rPr>
          <w:rFonts w:ascii="Arial" w:hAnsi="Arial" w:cs="Arial"/>
          <w:color w:val="000000"/>
          <w:sz w:val="24"/>
          <w:szCs w:val="24"/>
          <w:lang w:val="it-IT"/>
        </w:rPr>
        <w:t>, 8'40</w:t>
      </w:r>
      <w:r w:rsidR="006C1701" w:rsidRPr="00866304">
        <w:rPr>
          <w:rFonts w:ascii="Arial" w:hAnsi="Arial" w:cs="Arial"/>
          <w:color w:val="000000"/>
          <w:sz w:val="24"/>
          <w:szCs w:val="24"/>
          <w:lang w:val="it-IT"/>
        </w:rPr>
        <w:t>)</w:t>
      </w:r>
      <w:r w:rsidR="00703529"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r w:rsidR="00FC4559" w:rsidRPr="00866304">
        <w:rPr>
          <w:rFonts w:ascii="Arial" w:hAnsi="Arial" w:cs="Arial"/>
          <w:color w:val="000000"/>
          <w:sz w:val="24"/>
          <w:szCs w:val="24"/>
          <w:lang w:val="it-IT"/>
        </w:rPr>
        <w:t xml:space="preserve"> </w:t>
      </w:r>
      <w:r w:rsidR="00BE0772" w:rsidRPr="00866304">
        <w:rPr>
          <w:rFonts w:ascii="Arial" w:hAnsi="Arial" w:cs="Arial"/>
          <w:color w:val="000000"/>
          <w:sz w:val="24"/>
          <w:szCs w:val="24"/>
          <w:lang w:val="it-IT"/>
        </w:rPr>
        <w:t xml:space="preserve">Trio per vl. vla e </w:t>
      </w:r>
      <w:r w:rsidR="00A05C47" w:rsidRPr="00866304">
        <w:rPr>
          <w:rFonts w:ascii="Arial" w:hAnsi="Arial" w:cs="Arial"/>
          <w:color w:val="000000"/>
          <w:sz w:val="24"/>
          <w:szCs w:val="24"/>
          <w:lang w:val="it-IT"/>
        </w:rPr>
        <w:t>vlc.</w:t>
      </w:r>
      <w:r w:rsidR="00BE0772" w:rsidRPr="00866304">
        <w:rPr>
          <w:rFonts w:ascii="Arial" w:hAnsi="Arial" w:cs="Arial"/>
          <w:color w:val="000000"/>
          <w:sz w:val="24"/>
          <w:szCs w:val="24"/>
          <w:lang w:val="it-IT"/>
        </w:rPr>
        <w:t xml:space="preserve"> op. 34 (1924).  </w:t>
      </w:r>
    </w:p>
    <w:p w:rsidR="00FC4559" w:rsidRPr="00866304" w:rsidRDefault="0034502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Duetto, vla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(1934, 6’10).   </w:t>
      </w:r>
      <w:r w:rsidR="00CB047E" w:rsidRPr="00866304">
        <w:rPr>
          <w:rFonts w:ascii="Arial" w:hAnsi="Arial" w:cs="Arial"/>
          <w:color w:val="000000"/>
          <w:sz w:val="24"/>
          <w:szCs w:val="24"/>
          <w:lang w:val="it-IT"/>
        </w:rPr>
        <w:t xml:space="preserve">2° trio per vl. vla e </w:t>
      </w:r>
      <w:r w:rsidR="00A05C47" w:rsidRPr="00866304">
        <w:rPr>
          <w:rFonts w:ascii="Arial" w:hAnsi="Arial" w:cs="Arial"/>
          <w:color w:val="000000"/>
          <w:sz w:val="24"/>
          <w:szCs w:val="24"/>
          <w:lang w:val="it-IT"/>
        </w:rPr>
        <w:t>vlc.</w:t>
      </w:r>
      <w:r w:rsidR="00CB047E" w:rsidRPr="00866304">
        <w:rPr>
          <w:rFonts w:ascii="Arial" w:hAnsi="Arial" w:cs="Arial"/>
          <w:color w:val="000000"/>
          <w:sz w:val="24"/>
          <w:szCs w:val="24"/>
          <w:lang w:val="it-IT"/>
        </w:rPr>
        <w:t xml:space="preserve"> (1933).   </w:t>
      </w:r>
      <w:r w:rsidR="0062163D" w:rsidRPr="00866304">
        <w:rPr>
          <w:rFonts w:ascii="Arial" w:hAnsi="Arial" w:cs="Arial"/>
          <w:color w:val="000000"/>
          <w:sz w:val="24"/>
          <w:szCs w:val="24"/>
          <w:lang w:val="it-IT"/>
        </w:rPr>
        <w:t xml:space="preserve">Meditation (1938),   </w:t>
      </w:r>
    </w:p>
    <w:p w:rsidR="00924FC0" w:rsidRPr="00326E1F" w:rsidRDefault="0062163D" w:rsidP="007121F3">
      <w:pPr>
        <w:tabs>
          <w:tab w:val="decimal" w:pos="0"/>
          <w:tab w:val="left" w:pos="4253"/>
        </w:tabs>
        <w:spacing w:before="120" w:after="0"/>
        <w:jc w:val="left"/>
        <w:rPr>
          <w:rFonts w:ascii="Arial" w:hAnsi="Arial" w:cs="Arial"/>
          <w:color w:val="000000"/>
          <w:sz w:val="24"/>
          <w:szCs w:val="24"/>
          <w:lang w:val="it-IT"/>
        </w:rPr>
      </w:pPr>
      <w:r w:rsidRPr="00326E1F">
        <w:rPr>
          <w:rFonts w:ascii="Arial" w:hAnsi="Arial" w:cs="Arial"/>
          <w:color w:val="000000"/>
          <w:sz w:val="24"/>
          <w:szCs w:val="24"/>
          <w:lang w:val="it-IT"/>
        </w:rPr>
        <w:lastRenderedPageBreak/>
        <w:t>3 Pezzi facili (1938, 5’45),</w:t>
      </w:r>
      <w:r w:rsidR="004C670E" w:rsidRPr="00326E1F">
        <w:rPr>
          <w:rFonts w:ascii="Arial" w:hAnsi="Arial" w:cs="Arial"/>
          <w:color w:val="000000"/>
          <w:sz w:val="24"/>
          <w:szCs w:val="24"/>
          <w:lang w:val="it-IT"/>
        </w:rPr>
        <w:t xml:space="preserve"> </w:t>
      </w:r>
      <w:r w:rsidR="00924FC0" w:rsidRPr="00326E1F">
        <w:rPr>
          <w:rFonts w:ascii="Arial" w:hAnsi="Arial" w:cs="Arial"/>
          <w:color w:val="000000"/>
          <w:sz w:val="24"/>
          <w:szCs w:val="24"/>
          <w:lang w:val="it-IT"/>
        </w:rPr>
        <w:t xml:space="preserve">  </w:t>
      </w:r>
      <w:r w:rsidR="0034502F" w:rsidRPr="00326E1F">
        <w:rPr>
          <w:rFonts w:ascii="Arial" w:hAnsi="Arial" w:cs="Arial"/>
          <w:color w:val="000000"/>
          <w:sz w:val="24"/>
          <w:szCs w:val="24"/>
          <w:lang w:val="it-IT"/>
        </w:rPr>
        <w:t>Studi (1941),</w:t>
      </w:r>
      <w:r w:rsidR="00924FC0" w:rsidRPr="00326E1F">
        <w:rPr>
          <w:rFonts w:ascii="Arial" w:hAnsi="Arial" w:cs="Arial"/>
          <w:color w:val="000000"/>
          <w:sz w:val="24"/>
          <w:szCs w:val="24"/>
          <w:lang w:val="it-IT"/>
        </w:rPr>
        <w:t xml:space="preserve">   A Frog he went a-courting (1941, 6’10),   </w:t>
      </w:r>
    </w:p>
    <w:p w:rsidR="0062163D" w:rsidRPr="00924FC0" w:rsidRDefault="0062163D"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Variaz</w:t>
      </w:r>
      <w:r w:rsidR="00924FC0">
        <w:rPr>
          <w:rFonts w:ascii="Arial" w:hAnsi="Arial" w:cs="Arial"/>
          <w:color w:val="000000"/>
          <w:sz w:val="24"/>
          <w:szCs w:val="24"/>
          <w:lang w:val="it-IT"/>
        </w:rPr>
        <w:t>ioni</w:t>
      </w:r>
      <w:r w:rsidRPr="00866304">
        <w:rPr>
          <w:rFonts w:ascii="Arial" w:hAnsi="Arial" w:cs="Arial"/>
          <w:color w:val="000000"/>
          <w:sz w:val="24"/>
          <w:szCs w:val="24"/>
          <w:lang w:val="it-IT"/>
        </w:rPr>
        <w:t xml:space="preserve"> su antico canto inglese di fanciulli</w:t>
      </w:r>
      <w:r w:rsidR="00924FC0">
        <w:rPr>
          <w:rFonts w:ascii="Arial" w:hAnsi="Arial" w:cs="Arial"/>
          <w:color w:val="000000"/>
          <w:sz w:val="24"/>
          <w:szCs w:val="24"/>
          <w:lang w:val="it-IT"/>
        </w:rPr>
        <w:t xml:space="preserve"> (1941</w:t>
      </w:r>
      <w:r w:rsidRPr="00866304">
        <w:rPr>
          <w:rFonts w:ascii="Arial" w:hAnsi="Arial" w:cs="Arial"/>
          <w:color w:val="000000"/>
          <w:sz w:val="24"/>
          <w:szCs w:val="24"/>
          <w:lang w:val="it-IT"/>
        </w:rPr>
        <w:t>),</w:t>
      </w:r>
      <w:r w:rsidR="00924FC0">
        <w:rPr>
          <w:rFonts w:ascii="Arial" w:hAnsi="Arial" w:cs="Arial"/>
          <w:color w:val="000000"/>
          <w:sz w:val="24"/>
          <w:szCs w:val="24"/>
          <w:lang w:val="it-IT"/>
        </w:rPr>
        <w:t xml:space="preserve">   </w:t>
      </w:r>
      <w:r w:rsidRPr="00924FC0">
        <w:rPr>
          <w:rFonts w:ascii="Arial" w:hAnsi="Arial" w:cs="Arial"/>
          <w:color w:val="000000"/>
          <w:sz w:val="24"/>
          <w:szCs w:val="24"/>
          <w:lang w:val="it-IT"/>
        </w:rPr>
        <w:t xml:space="preserve">Piccola sonata (1942, 8’40),     </w:t>
      </w:r>
    </w:p>
    <w:p w:rsidR="0034502F" w:rsidRPr="00866304" w:rsidRDefault="00CB047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Ludus minor,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cl. (1944, 7’35).   </w:t>
      </w:r>
      <w:r w:rsidR="0062163D" w:rsidRPr="00866304">
        <w:rPr>
          <w:rFonts w:ascii="Arial" w:hAnsi="Arial" w:cs="Arial"/>
          <w:color w:val="000000"/>
          <w:sz w:val="24"/>
          <w:szCs w:val="24"/>
          <w:lang w:val="it-IT"/>
        </w:rPr>
        <w:t>Sonata in Mi</w:t>
      </w:r>
      <w:r w:rsidR="004D00A6" w:rsidRPr="00866304">
        <w:rPr>
          <w:rFonts w:ascii="Arial" w:hAnsi="Arial" w:cs="Arial"/>
          <w:color w:val="000000"/>
          <w:sz w:val="24"/>
          <w:szCs w:val="24"/>
          <w:lang w:val="it-IT"/>
        </w:rPr>
        <w:t xml:space="preserve"> (1948):   1) 7’30,   2) 5’45,   3) 9’10</w:t>
      </w:r>
      <w:r w:rsidR="0062163D" w:rsidRPr="00866304">
        <w:rPr>
          <w:rFonts w:ascii="Arial" w:hAnsi="Arial" w:cs="Arial"/>
          <w:color w:val="000000"/>
          <w:sz w:val="24"/>
          <w:szCs w:val="24"/>
          <w:lang w:val="it-IT"/>
        </w:rPr>
        <w:t>.</w:t>
      </w:r>
      <w:r w:rsidR="0034502F" w:rsidRPr="00866304">
        <w:rPr>
          <w:rFonts w:ascii="Arial" w:hAnsi="Arial" w:cs="Arial"/>
          <w:color w:val="000000"/>
          <w:sz w:val="24"/>
          <w:szCs w:val="24"/>
          <w:lang w:val="it-IT"/>
        </w:rPr>
        <w:t xml:space="preserve">    </w:t>
      </w:r>
    </w:p>
    <w:p w:rsidR="00CB047E" w:rsidRPr="00866304" w:rsidRDefault="00CB047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Trauermusik,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archi:   1) 4'30,   2) 0'40,   3) 1'10,   4) 2'25 (1936).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in Mib,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orch. op. 3 (1916</w:t>
      </w:r>
      <w:r w:rsidR="00F34200" w:rsidRPr="00866304">
        <w:rPr>
          <w:rFonts w:ascii="Arial" w:hAnsi="Arial" w:cs="Arial"/>
          <w:color w:val="000000"/>
          <w:sz w:val="24"/>
          <w:szCs w:val="24"/>
          <w:lang w:val="it-IT"/>
        </w:rPr>
        <w:t>, 25’50</w:t>
      </w:r>
      <w:r w:rsidRPr="00866304">
        <w:rPr>
          <w:rFonts w:ascii="Arial" w:hAnsi="Arial" w:cs="Arial"/>
          <w:color w:val="000000"/>
          <w:sz w:val="24"/>
          <w:szCs w:val="24"/>
          <w:lang w:val="it-IT"/>
        </w:rPr>
        <w:t xml:space="preserve">).   </w:t>
      </w:r>
    </w:p>
    <w:p w:rsidR="004D00A6" w:rsidRPr="00866304" w:rsidRDefault="0034502F"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w:t>
      </w:r>
      <w:r w:rsidR="006C1701" w:rsidRPr="00866304">
        <w:rPr>
          <w:rFonts w:ascii="Arial" w:hAnsi="Arial" w:cs="Arial"/>
          <w:color w:val="000000"/>
          <w:sz w:val="24"/>
          <w:szCs w:val="24"/>
          <w:lang w:val="it-IT"/>
        </w:rPr>
        <w:t>Kammermusik, v</w:t>
      </w:r>
      <w:r w:rsidRPr="00866304">
        <w:rPr>
          <w:rFonts w:ascii="Arial" w:hAnsi="Arial" w:cs="Arial"/>
          <w:color w:val="000000"/>
          <w:sz w:val="24"/>
          <w:szCs w:val="24"/>
          <w:lang w:val="it-IT"/>
        </w:rPr>
        <w:t>ioloncello</w:t>
      </w:r>
      <w:r w:rsidR="006C1701" w:rsidRPr="00866304">
        <w:rPr>
          <w:rFonts w:ascii="Arial" w:hAnsi="Arial" w:cs="Arial"/>
          <w:color w:val="000000"/>
          <w:sz w:val="24"/>
          <w:szCs w:val="24"/>
          <w:lang w:val="it-IT"/>
        </w:rPr>
        <w:t xml:space="preserve"> e 10 str</w:t>
      </w:r>
      <w:r w:rsidR="004D00A6"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op. 36,2 (1925</w:t>
      </w:r>
      <w:r w:rsidR="004D00A6" w:rsidRPr="00866304">
        <w:rPr>
          <w:rFonts w:ascii="Arial" w:hAnsi="Arial" w:cs="Arial"/>
          <w:color w:val="000000"/>
          <w:sz w:val="24"/>
          <w:szCs w:val="24"/>
          <w:lang w:val="it-IT"/>
        </w:rPr>
        <w:t>):   1) 2’30,   2) 4’10,   3) 7’45,   4) 3’</w:t>
      </w:r>
      <w:r w:rsidR="006C1701" w:rsidRPr="00866304">
        <w:rPr>
          <w:rFonts w:ascii="Arial" w:hAnsi="Arial" w:cs="Arial"/>
          <w:color w:val="000000"/>
          <w:sz w:val="24"/>
          <w:szCs w:val="24"/>
          <w:lang w:val="it-IT"/>
        </w:rPr>
        <w:t>.</w:t>
      </w:r>
      <w:r w:rsidR="004D00A6" w:rsidRPr="00866304">
        <w:rPr>
          <w:rFonts w:ascii="Arial" w:hAnsi="Arial" w:cs="Arial"/>
          <w:color w:val="000000"/>
          <w:sz w:val="24"/>
          <w:szCs w:val="24"/>
          <w:lang w:val="it-IT"/>
        </w:rPr>
        <w:t xml:space="preserve">   </w:t>
      </w:r>
    </w:p>
    <w:p w:rsidR="004C670E"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Concerto per violoncello e orch. </w:t>
      </w:r>
      <w:r w:rsidRPr="00866304">
        <w:rPr>
          <w:rFonts w:ascii="Arial" w:hAnsi="Arial" w:cs="Arial"/>
          <w:color w:val="000000"/>
          <w:sz w:val="24"/>
          <w:szCs w:val="24"/>
        </w:rPr>
        <w:t>(1940, 2</w:t>
      </w:r>
      <w:r w:rsidR="00206192" w:rsidRPr="00866304">
        <w:rPr>
          <w:rFonts w:ascii="Arial" w:hAnsi="Arial" w:cs="Arial"/>
          <w:color w:val="000000"/>
          <w:sz w:val="24"/>
          <w:szCs w:val="24"/>
        </w:rPr>
        <w:t>5</w:t>
      </w:r>
      <w:r w:rsidRPr="00866304">
        <w:rPr>
          <w:rFonts w:ascii="Arial" w:hAnsi="Arial" w:cs="Arial"/>
          <w:color w:val="000000"/>
          <w:sz w:val="24"/>
          <w:szCs w:val="24"/>
        </w:rPr>
        <w:t>’</w:t>
      </w:r>
      <w:r w:rsidR="00041B94" w:rsidRPr="00866304">
        <w:rPr>
          <w:rFonts w:ascii="Arial" w:hAnsi="Arial" w:cs="Arial"/>
          <w:color w:val="000000"/>
          <w:sz w:val="24"/>
          <w:szCs w:val="24"/>
        </w:rPr>
        <w:t>05</w:t>
      </w:r>
      <w:r w:rsidRPr="00866304">
        <w:rPr>
          <w:rFonts w:ascii="Arial" w:hAnsi="Arial" w:cs="Arial"/>
          <w:color w:val="000000"/>
          <w:sz w:val="24"/>
          <w:szCs w:val="24"/>
        </w:rPr>
        <w:t>).</w:t>
      </w:r>
    </w:p>
    <w:p w:rsidR="00041B94" w:rsidRPr="00866304" w:rsidRDefault="00041B94" w:rsidP="007121F3">
      <w:pPr>
        <w:tabs>
          <w:tab w:val="decimal" w:pos="0"/>
          <w:tab w:val="left" w:pos="4253"/>
        </w:tabs>
        <w:spacing w:before="120" w:after="0"/>
        <w:jc w:val="left"/>
        <w:rPr>
          <w:rFonts w:ascii="Arial" w:hAnsi="Arial" w:cs="Arial"/>
          <w:i/>
          <w:iCs/>
          <w:color w:val="000000"/>
          <w:lang w:eastAsia="it-IT" w:bidi="ar-SA"/>
        </w:rPr>
      </w:pPr>
    </w:p>
    <w:p w:rsidR="006C1701" w:rsidRPr="00866304" w:rsidRDefault="00BE0772"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HINTON  Arthur                             </w:t>
      </w:r>
      <w:r w:rsidR="00DA370B" w:rsidRPr="00866304">
        <w:rPr>
          <w:rFonts w:ascii="Arial" w:hAnsi="Arial" w:cs="Arial"/>
          <w:color w:val="333399"/>
          <w:sz w:val="24"/>
          <w:szCs w:val="24"/>
          <w:u w:val="single"/>
        </w:rPr>
        <w:t xml:space="preserve"> </w:t>
      </w:r>
      <w:r w:rsidR="00AC5CDF" w:rsidRPr="00866304">
        <w:rPr>
          <w:rFonts w:ascii="Arial" w:hAnsi="Arial" w:cs="Arial"/>
          <w:color w:val="333399"/>
          <w:sz w:val="24"/>
          <w:szCs w:val="24"/>
          <w:u w:val="single"/>
        </w:rPr>
        <w:t xml:space="preserve">        </w:t>
      </w:r>
      <w:r w:rsidR="006C1701" w:rsidRPr="00866304">
        <w:rPr>
          <w:rFonts w:ascii="Arial" w:hAnsi="Arial" w:cs="Arial"/>
          <w:color w:val="333399"/>
          <w:sz w:val="24"/>
          <w:szCs w:val="24"/>
          <w:u w:val="single"/>
        </w:rPr>
        <w:t>Beckenham, 20.11.1869 - Rottingdean, 11.8.1941.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inglese, allievo di Sainton, Sauret e Rheinberger. Insegnante alla Royal Academy.</w:t>
      </w:r>
    </w:p>
    <w:p w:rsidR="004C670E"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Chant des vagues, per </w:t>
      </w:r>
      <w:r w:rsidR="00732580" w:rsidRPr="00866304">
        <w:rPr>
          <w:rFonts w:ascii="Arial" w:hAnsi="Arial" w:cs="Arial"/>
          <w:color w:val="000000"/>
          <w:sz w:val="24"/>
          <w:szCs w:val="24"/>
          <w:lang w:val="it-IT"/>
        </w:rPr>
        <w:t>v</w:t>
      </w:r>
      <w:r w:rsidR="00732580" w:rsidRPr="00866304">
        <w:rPr>
          <w:rFonts w:ascii="Arial" w:hAnsi="Arial" w:cs="Arial"/>
          <w:sz w:val="24"/>
          <w:szCs w:val="24"/>
          <w:lang w:val="it-IT"/>
        </w:rPr>
        <w:t>ioloncello</w:t>
      </w:r>
      <w:r w:rsidRPr="00866304">
        <w:rPr>
          <w:rFonts w:ascii="Arial" w:hAnsi="Arial" w:cs="Arial"/>
          <w:color w:val="000000"/>
          <w:sz w:val="24"/>
          <w:szCs w:val="24"/>
          <w:lang w:val="it-IT"/>
        </w:rPr>
        <w:t xml:space="preserve"> e orch.</w:t>
      </w:r>
    </w:p>
    <w:p w:rsidR="006C1701" w:rsidRPr="00866304" w:rsidRDefault="004C670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HLOBIL  Emil</w:t>
      </w:r>
      <w:r w:rsidRPr="00866304">
        <w:rPr>
          <w:rFonts w:ascii="Arial" w:hAnsi="Arial" w:cs="Arial"/>
          <w:color w:val="333399"/>
          <w:sz w:val="24"/>
          <w:szCs w:val="24"/>
          <w:u w:val="single"/>
          <w:lang w:val="it-IT"/>
        </w:rPr>
        <w:tab/>
        <w:t xml:space="preserve">Mezimosti, 11.10.1901 - Praga, 25.1.1987.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cèco, allievo di Suk e Kricka. Insegnante di composizione al Conservatorio di Praga.</w:t>
      </w:r>
    </w:p>
    <w:p w:rsidR="006C1701" w:rsidRPr="00866304" w:rsidRDefault="0073258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Pr="00866304">
        <w:rPr>
          <w:rFonts w:ascii="Arial" w:hAnsi="Arial" w:cs="Arial"/>
          <w:sz w:val="24"/>
          <w:szCs w:val="24"/>
          <w:lang w:val="it-IT"/>
        </w:rPr>
        <w:t>ioloncello</w:t>
      </w:r>
      <w:r w:rsidRPr="00866304">
        <w:rPr>
          <w:rFonts w:ascii="Arial" w:hAnsi="Arial" w:cs="Arial"/>
          <w:color w:val="000000"/>
          <w:sz w:val="24"/>
          <w:szCs w:val="24"/>
          <w:lang w:val="it-IT"/>
        </w:rPr>
        <w:t xml:space="preserve"> e pf.:  </w:t>
      </w:r>
      <w:r w:rsidR="006C1701" w:rsidRPr="00866304">
        <w:rPr>
          <w:rFonts w:ascii="Arial" w:hAnsi="Arial" w:cs="Arial"/>
          <w:color w:val="000000"/>
          <w:sz w:val="24"/>
          <w:szCs w:val="24"/>
          <w:lang w:val="it-IT"/>
        </w:rPr>
        <w:t>2 Notturni (1933)</w:t>
      </w:r>
      <w:r w:rsidR="00FA5DD8"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Improvviso di primavera</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(1944)</w:t>
      </w:r>
      <w:r w:rsidR="00FA5DD8" w:rsidRPr="00866304">
        <w:rPr>
          <w:rFonts w:ascii="Arial" w:hAnsi="Arial" w:cs="Arial"/>
          <w:color w:val="000000"/>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Dumka</w:t>
      </w:r>
      <w:r w:rsidR="00FA5DD8"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(1951).</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HODDINOTT  Alun</w:t>
      </w:r>
      <w:r w:rsidRPr="00866304">
        <w:rPr>
          <w:rFonts w:ascii="Arial" w:hAnsi="Arial" w:cs="Arial"/>
          <w:color w:val="333399"/>
          <w:sz w:val="24"/>
          <w:szCs w:val="24"/>
          <w:u w:val="single"/>
          <w:lang w:val="it-IT"/>
        </w:rPr>
        <w:tab/>
        <w:t>Bargoed, 11.8.1929 - Swansea, 12.3.2008.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gallese, studi all’Università del South Wales di Cardiff e privatamente con A. Benjamin. </w:t>
      </w:r>
      <w:r w:rsidR="00AC5CDF"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 xml:space="preserve">Dal neo-classicismo alla serialità. Insegnante all’University College of Music e Direttore artistico del Festival di Cardiff. Per le nozze di Carlo, principe del Galles e di Camilla gli è stata commissionata una “Fanfara”. </w:t>
      </w:r>
    </w:p>
    <w:p w:rsidR="00AC1FE4"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AC5CDF" w:rsidRPr="00866304">
        <w:rPr>
          <w:rFonts w:ascii="Arial" w:hAnsi="Arial" w:cs="Arial"/>
          <w:color w:val="000000"/>
          <w:sz w:val="24"/>
          <w:szCs w:val="24"/>
          <w:lang w:val="it-IT"/>
        </w:rPr>
        <w:t xml:space="preserve">ioloncello </w:t>
      </w:r>
      <w:r w:rsidR="006C1701" w:rsidRPr="00866304">
        <w:rPr>
          <w:rFonts w:ascii="Arial" w:hAnsi="Arial" w:cs="Arial"/>
          <w:color w:val="000000"/>
          <w:sz w:val="24"/>
          <w:szCs w:val="24"/>
          <w:lang w:val="it-IT"/>
        </w:rPr>
        <w:t xml:space="preserve">solo: </w:t>
      </w:r>
      <w:r w:rsidR="00AC5CDF"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 xml:space="preserve">1a Sonata, op. 73 (1970), </w:t>
      </w:r>
      <w:r w:rsidR="00557760"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2a Sonata, op. 96 (1977),</w:t>
      </w:r>
      <w:r w:rsidR="00EF7FD0" w:rsidRPr="00866304">
        <w:rPr>
          <w:rFonts w:ascii="Arial" w:hAnsi="Arial" w:cs="Arial"/>
          <w:color w:val="000000"/>
          <w:sz w:val="24"/>
          <w:szCs w:val="24"/>
          <w:lang w:val="it-IT"/>
        </w:rPr>
        <w:t xml:space="preserve">   </w:t>
      </w:r>
    </w:p>
    <w:p w:rsidR="00AC1FE4"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3a Sonata, op. 156 (1996).   </w:t>
      </w:r>
      <w:r w:rsidR="00AC5CDF" w:rsidRPr="00866304">
        <w:rPr>
          <w:rFonts w:ascii="Arial" w:hAnsi="Arial" w:cs="Arial"/>
          <w:color w:val="000000"/>
          <w:sz w:val="24"/>
          <w:szCs w:val="24"/>
          <w:lang w:val="it-IT"/>
        </w:rPr>
        <w:t xml:space="preserve">Violoncello e orch.:   </w:t>
      </w:r>
      <w:r w:rsidRPr="00866304">
        <w:rPr>
          <w:rFonts w:ascii="Arial" w:hAnsi="Arial" w:cs="Arial"/>
          <w:color w:val="000000"/>
          <w:sz w:val="24"/>
          <w:szCs w:val="24"/>
          <w:lang w:val="it-IT"/>
        </w:rPr>
        <w:t>Concerto</w:t>
      </w:r>
      <w:r w:rsidR="00AC5CDF"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(1948)</w:t>
      </w:r>
      <w:r w:rsidR="00AC5CDF"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Notturni e cadenze, op. 62</w:t>
      </w:r>
      <w:r w:rsidR="00AC5CDF"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(1969, 20’45).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HODKINSON  Sydney</w:t>
      </w:r>
      <w:r w:rsidRPr="00866304">
        <w:rPr>
          <w:rFonts w:ascii="Arial" w:hAnsi="Arial" w:cs="Arial"/>
          <w:color w:val="333399"/>
          <w:sz w:val="24"/>
          <w:szCs w:val="24"/>
          <w:u w:val="single"/>
          <w:lang w:val="it-IT"/>
        </w:rPr>
        <w:tab/>
        <w:t>Manitoba, 1934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studi alla Eastman con Mennini e Rogers, a Princerton con E. Carter, Sessions e Babbitt, all’Università del Michigan con Bassett, Castiglioni, Ross Finney e Wilson. Perfezionamento con Britten </w:t>
      </w:r>
      <w:r w:rsidR="00AC5CDF" w:rsidRPr="00866304">
        <w:rPr>
          <w:rFonts w:ascii="Arial" w:hAnsi="Arial" w:cs="Arial"/>
          <w:color w:val="333399"/>
          <w:lang w:val="it-IT"/>
        </w:rPr>
        <w:t xml:space="preserve"> </w:t>
      </w:r>
      <w:r w:rsidRPr="00866304">
        <w:rPr>
          <w:rFonts w:ascii="Arial" w:hAnsi="Arial" w:cs="Arial"/>
          <w:color w:val="333399"/>
          <w:lang w:val="it-IT"/>
        </w:rPr>
        <w:t xml:space="preserve">e Dallapiccola. Insegnante presso le Università della Virginia, Ohio, Michigan, Rochester, direttore all’Eastman </w:t>
      </w:r>
      <w:r w:rsidR="000520A0" w:rsidRPr="00866304">
        <w:rPr>
          <w:rFonts w:ascii="Arial" w:hAnsi="Arial" w:cs="Arial"/>
          <w:color w:val="333399"/>
          <w:lang w:val="it-IT"/>
        </w:rPr>
        <w:t xml:space="preserve"> </w:t>
      </w:r>
      <w:r w:rsidRPr="00866304">
        <w:rPr>
          <w:rFonts w:ascii="Arial" w:hAnsi="Arial" w:cs="Arial"/>
          <w:color w:val="333399"/>
          <w:lang w:val="it-IT"/>
        </w:rPr>
        <w:t>School. Numerosi riconoscimenti.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Trance, v</w:t>
      </w:r>
      <w:r w:rsidR="005C35B7" w:rsidRPr="00866304">
        <w:rPr>
          <w:rFonts w:ascii="Arial" w:hAnsi="Arial" w:cs="Arial"/>
          <w:color w:val="000000"/>
          <w:sz w:val="24"/>
          <w:szCs w:val="24"/>
          <w:lang w:val="it-IT"/>
        </w:rPr>
        <w:t xml:space="preserve">ioloncello solo (2003, 5’30).  </w:t>
      </w:r>
      <w:r w:rsidRPr="00866304">
        <w:rPr>
          <w:rFonts w:ascii="Arial" w:hAnsi="Arial" w:cs="Arial"/>
          <w:color w:val="000000"/>
          <w:sz w:val="24"/>
          <w:szCs w:val="24"/>
          <w:lang w:val="it-IT"/>
        </w:rPr>
        <w:t xml:space="preserve">Tango, Boogie e Gran tarantella, </w:t>
      </w:r>
      <w:r w:rsidR="00FA5DD8" w:rsidRPr="00866304">
        <w:rPr>
          <w:rFonts w:ascii="Arial" w:hAnsi="Arial" w:cs="Arial"/>
          <w:color w:val="000000"/>
          <w:sz w:val="24"/>
          <w:szCs w:val="24"/>
          <w:lang w:val="it-IT"/>
        </w:rPr>
        <w:t>v</w:t>
      </w:r>
      <w:r w:rsidR="005C35B7" w:rsidRPr="00866304">
        <w:rPr>
          <w:rFonts w:ascii="Arial" w:hAnsi="Arial" w:cs="Arial"/>
          <w:sz w:val="24"/>
          <w:szCs w:val="24"/>
          <w:lang w:val="it-IT"/>
        </w:rPr>
        <w:t>c</w:t>
      </w:r>
      <w:r w:rsidR="00FA5DD8" w:rsidRPr="00866304">
        <w:rPr>
          <w:rFonts w:ascii="Arial" w:hAnsi="Arial" w:cs="Arial"/>
          <w:sz w:val="24"/>
          <w:szCs w:val="24"/>
          <w:lang w:val="it-IT"/>
        </w:rPr>
        <w:t>l</w:t>
      </w:r>
      <w:r w:rsidR="005C35B7" w:rsidRPr="00866304">
        <w:rPr>
          <w:rFonts w:ascii="Arial" w:hAnsi="Arial" w:cs="Arial"/>
          <w:sz w:val="24"/>
          <w:szCs w:val="24"/>
          <w:lang w:val="it-IT"/>
        </w:rPr>
        <w:t>.</w:t>
      </w:r>
      <w:r w:rsidR="00FA5DD8"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solo (10’). </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iCs/>
          <w:sz w:val="24"/>
          <w:szCs w:val="24"/>
        </w:rPr>
        <w:t>Chambers of the Twilight</w:t>
      </w:r>
      <w:r w:rsidRPr="00866304">
        <w:rPr>
          <w:rFonts w:ascii="Arial" w:hAnsi="Arial" w:cs="Arial"/>
          <w:sz w:val="24"/>
          <w:szCs w:val="24"/>
        </w:rPr>
        <w:t xml:space="preserve"> an April Homage, </w:t>
      </w:r>
      <w:r w:rsidR="00FA5DD8" w:rsidRPr="00866304">
        <w:rPr>
          <w:rFonts w:ascii="Arial" w:hAnsi="Arial" w:cs="Arial"/>
          <w:color w:val="000000"/>
          <w:sz w:val="24"/>
          <w:szCs w:val="24"/>
        </w:rPr>
        <w:t>v</w:t>
      </w:r>
      <w:r w:rsidR="00FA5DD8" w:rsidRPr="00866304">
        <w:rPr>
          <w:rFonts w:ascii="Arial" w:hAnsi="Arial" w:cs="Arial"/>
          <w:sz w:val="24"/>
          <w:szCs w:val="24"/>
        </w:rPr>
        <w:t>ioloncello</w:t>
      </w:r>
      <w:r w:rsidRPr="00866304">
        <w:rPr>
          <w:rFonts w:ascii="Arial" w:hAnsi="Arial" w:cs="Arial"/>
          <w:sz w:val="24"/>
          <w:szCs w:val="24"/>
        </w:rPr>
        <w:t xml:space="preserve"> solo (2000).   </w:t>
      </w:r>
    </w:p>
    <w:p w:rsidR="00FA5DD8"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Poems,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Pr="00866304">
        <w:rPr>
          <w:rFonts w:ascii="Arial" w:hAnsi="Arial" w:cs="Arial"/>
          <w:color w:val="000000"/>
          <w:sz w:val="24"/>
          <w:szCs w:val="24"/>
          <w:lang w:val="it-IT"/>
        </w:rPr>
        <w:t xml:space="preserve"> pf. (1989, 23’).   Sojournen,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00FA5DD8"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solo (2003, 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Poesie,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 e</w:t>
      </w:r>
      <w:r w:rsidRPr="00866304">
        <w:rPr>
          <w:rFonts w:ascii="Arial" w:hAnsi="Arial" w:cs="Arial"/>
          <w:color w:val="000000"/>
          <w:sz w:val="24"/>
          <w:szCs w:val="24"/>
          <w:lang w:val="it-IT"/>
        </w:rPr>
        <w:t xml:space="preserve"> pf. (25’).   Passaggi di Tempo,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00FA5DD8"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quart. d’archi e perc. (12’).</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Beguine Again</w:t>
      </w:r>
      <w:r w:rsidRPr="00866304">
        <w:rPr>
          <w:rFonts w:ascii="Arial" w:hAnsi="Arial" w:cs="Arial"/>
          <w:sz w:val="24"/>
          <w:szCs w:val="24"/>
          <w:lang w:val="it-IT"/>
        </w:rPr>
        <w:t xml:space="preserve"> Encore, per ottetto di violoncelli.</w:t>
      </w:r>
    </w:p>
    <w:p w:rsidR="003D3CCF" w:rsidRPr="00866304" w:rsidRDefault="003D3CCF" w:rsidP="007121F3">
      <w:pPr>
        <w:tabs>
          <w:tab w:val="decimal" w:pos="0"/>
          <w:tab w:val="left" w:pos="4253"/>
        </w:tabs>
        <w:spacing w:before="120" w:after="0"/>
        <w:jc w:val="left"/>
        <w:rPr>
          <w:rFonts w:ascii="Arial" w:hAnsi="Arial" w:cs="Arial"/>
          <w:sz w:val="24"/>
          <w:szCs w:val="24"/>
          <w:lang w:val="it-IT"/>
        </w:rPr>
      </w:pPr>
    </w:p>
    <w:p w:rsidR="006C1701" w:rsidRPr="00866304" w:rsidRDefault="008B3C2D"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w:t>
      </w:r>
      <w:r w:rsidR="006C1701" w:rsidRPr="00866304">
        <w:rPr>
          <w:rFonts w:ascii="Arial" w:hAnsi="Arial" w:cs="Arial"/>
          <w:color w:val="333399"/>
          <w:sz w:val="24"/>
          <w:szCs w:val="24"/>
          <w:u w:val="single"/>
          <w:lang w:val="it-IT"/>
        </w:rPr>
        <w:t>OFFER  Paul</w:t>
      </w:r>
      <w:r w:rsidR="006C1701" w:rsidRPr="00866304">
        <w:rPr>
          <w:rFonts w:ascii="Arial" w:hAnsi="Arial" w:cs="Arial"/>
          <w:color w:val="333399"/>
          <w:sz w:val="24"/>
          <w:szCs w:val="24"/>
          <w:u w:val="single"/>
          <w:lang w:val="it-IT"/>
        </w:rPr>
        <w:tab/>
        <w:t>Barman, 21.12.1895 - Berlino, 31.8.1949.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allievo di Georgici, Bolsche e Schrecker. Medaglia d’oro delle olimpiadi per il suo </w:t>
      </w:r>
      <w:r w:rsidR="000520A0" w:rsidRPr="00866304">
        <w:rPr>
          <w:rFonts w:ascii="Arial" w:hAnsi="Arial" w:cs="Arial"/>
          <w:color w:val="333399"/>
          <w:lang w:val="it-IT"/>
        </w:rPr>
        <w:t xml:space="preserve"> </w:t>
      </w:r>
      <w:r w:rsidRPr="00866304">
        <w:rPr>
          <w:rFonts w:ascii="Arial" w:hAnsi="Arial" w:cs="Arial"/>
          <w:color w:val="333399"/>
          <w:lang w:val="it-IT"/>
        </w:rPr>
        <w:t>Olympischer Schwur. Insegnante di composizione.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7.   Concerto per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Pr="00866304">
        <w:rPr>
          <w:rFonts w:ascii="Arial" w:hAnsi="Arial" w:cs="Arial"/>
          <w:color w:val="000000"/>
          <w:sz w:val="24"/>
          <w:szCs w:val="24"/>
          <w:lang w:val="it-IT"/>
        </w:rPr>
        <w:t xml:space="preserve"> e orch. op. 20.</w:t>
      </w:r>
    </w:p>
    <w:p w:rsidR="000B5E80" w:rsidRPr="00866304" w:rsidRDefault="000B5E80" w:rsidP="007121F3">
      <w:pPr>
        <w:tabs>
          <w:tab w:val="decimal" w:pos="0"/>
          <w:tab w:val="left" w:pos="4253"/>
        </w:tabs>
        <w:spacing w:before="120" w:after="0"/>
        <w:jc w:val="left"/>
        <w:rPr>
          <w:rFonts w:ascii="Arial" w:hAnsi="Arial" w:cs="Arial"/>
          <w:color w:val="000000"/>
          <w:sz w:val="24"/>
          <w:szCs w:val="24"/>
          <w:lang w:val="it-IT"/>
        </w:rPr>
      </w:pPr>
    </w:p>
    <w:p w:rsidR="0076213E" w:rsidRPr="00866304" w:rsidRDefault="0076213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HOFFMAN  </w:t>
      </w:r>
      <w:hyperlink r:id="rId179" w:tooltip="Joel Hoffman (page does not exist)" w:history="1">
        <w:r w:rsidRPr="00866304">
          <w:rPr>
            <w:rStyle w:val="Collegamentoipertestuale"/>
            <w:rFonts w:ascii="Arial" w:hAnsi="Arial" w:cs="Arial"/>
            <w:color w:val="333399"/>
            <w:sz w:val="24"/>
            <w:szCs w:val="24"/>
            <w:u w:val="single"/>
            <w:lang w:val="it-IT"/>
          </w:rPr>
          <w:t xml:space="preserve">Joel </w:t>
        </w:r>
      </w:hyperlink>
      <w:r w:rsidRPr="00866304">
        <w:rPr>
          <w:rFonts w:ascii="Arial" w:hAnsi="Arial" w:cs="Arial"/>
          <w:color w:val="333399"/>
          <w:sz w:val="24"/>
          <w:szCs w:val="24"/>
          <w:u w:val="single"/>
          <w:lang w:val="it-IT"/>
        </w:rPr>
        <w:tab/>
        <w:t>Vancouver, 1953</w:t>
      </w:r>
    </w:p>
    <w:p w:rsidR="0076213E" w:rsidRPr="00866304" w:rsidRDefault="0076213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canadese, studi all’Università del Galles e alla Juilliard, con E. Carter, R. Sessions, </w:t>
      </w:r>
      <w:r w:rsidR="00AC5CDF"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 xml:space="preserve">M. Babbitt e V. Persichetti. Insegnante di composizione al Conservatorio di Cincinnati. Numerosi premi e riconoscimenti. Famiglia di musicisti, il fratello Gary è violoncellista, Toby è direttore d’orchestra, </w:t>
      </w:r>
      <w:r w:rsidR="00F03033">
        <w:rPr>
          <w:rFonts w:ascii="Arial" w:hAnsi="Arial" w:cs="Arial"/>
          <w:color w:val="333399"/>
          <w:lang w:val="it-IT"/>
        </w:rPr>
        <w:t xml:space="preserve">                           </w:t>
      </w:r>
      <w:r w:rsidRPr="00866304">
        <w:rPr>
          <w:rFonts w:ascii="Arial" w:hAnsi="Arial" w:cs="Arial"/>
          <w:color w:val="333399"/>
          <w:lang w:val="it-IT"/>
        </w:rPr>
        <w:t>Deborah è arpista.</w:t>
      </w:r>
    </w:p>
    <w:p w:rsidR="0076213E" w:rsidRPr="00866304" w:rsidRDefault="0076213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 xml:space="preserve">Violoncello solo:   Studio da concerto (1977, 10’),   </w:t>
      </w:r>
      <w:r w:rsidRPr="00866304">
        <w:rPr>
          <w:rFonts w:ascii="Arial" w:hAnsi="Arial" w:cs="Arial"/>
          <w:sz w:val="24"/>
          <w:szCs w:val="24"/>
          <w:lang w:val="it-IT"/>
        </w:rPr>
        <w:t xml:space="preserve">Unaccompanied minor (2007, 5’).   </w:t>
      </w:r>
    </w:p>
    <w:p w:rsidR="0076213E" w:rsidRPr="00866304" w:rsidRDefault="0076213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La prima volta e l’ultima, 4 violoncelli (2009, 10’).   Sonata,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(1982, 22’).</w:t>
      </w:r>
    </w:p>
    <w:p w:rsidR="0076213E" w:rsidRPr="00866304" w:rsidRDefault="0076213E"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Ricordanza,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Pr="00866304">
        <w:rPr>
          <w:rFonts w:ascii="Arial" w:hAnsi="Arial" w:cs="Arial"/>
          <w:sz w:val="24"/>
          <w:szCs w:val="24"/>
          <w:lang w:val="it-IT"/>
        </w:rPr>
        <w:t xml:space="preserve"> pf. (1987, 8’).   </w:t>
      </w:r>
      <w:r w:rsidRPr="00866304">
        <w:rPr>
          <w:rFonts w:ascii="Arial" w:hAnsi="Arial" w:cs="Arial"/>
          <w:bCs/>
          <w:sz w:val="24"/>
          <w:szCs w:val="24"/>
          <w:lang w:val="it-IT"/>
        </w:rPr>
        <w:t>Three Paths</w:t>
      </w:r>
      <w:r w:rsidRPr="00866304">
        <w:rPr>
          <w:rFonts w:ascii="Arial" w:hAnsi="Arial" w:cs="Arial"/>
          <w:sz w:val="24"/>
          <w:szCs w:val="24"/>
          <w:lang w:val="it-IT"/>
        </w:rPr>
        <w:t xml:space="preserve">, </w:t>
      </w:r>
      <w:r w:rsidR="00FA5DD8" w:rsidRPr="00866304">
        <w:rPr>
          <w:rFonts w:ascii="Arial" w:hAnsi="Arial" w:cs="Arial"/>
          <w:color w:val="000000"/>
          <w:sz w:val="24"/>
          <w:szCs w:val="24"/>
          <w:lang w:val="it-IT"/>
        </w:rPr>
        <w:t>v</w:t>
      </w:r>
      <w:r w:rsidR="00FA5DD8" w:rsidRPr="00866304">
        <w:rPr>
          <w:rFonts w:ascii="Arial" w:hAnsi="Arial" w:cs="Arial"/>
          <w:sz w:val="24"/>
          <w:szCs w:val="24"/>
          <w:lang w:val="it-IT"/>
        </w:rPr>
        <w:t>ioloncello</w:t>
      </w:r>
      <w:r w:rsidRPr="00866304">
        <w:rPr>
          <w:rFonts w:ascii="Arial" w:hAnsi="Arial" w:cs="Arial"/>
          <w:sz w:val="24"/>
          <w:szCs w:val="24"/>
          <w:lang w:val="it-IT"/>
        </w:rPr>
        <w:t xml:space="preserve"> e pf. </w:t>
      </w:r>
      <w:r w:rsidRPr="00866304">
        <w:rPr>
          <w:rFonts w:ascii="Arial" w:hAnsi="Arial" w:cs="Arial"/>
          <w:sz w:val="24"/>
          <w:szCs w:val="24"/>
        </w:rPr>
        <w:t xml:space="preserve">(2009, 19’).   </w:t>
      </w:r>
    </w:p>
    <w:p w:rsidR="00FA5DD8" w:rsidRPr="00866304" w:rsidRDefault="0076213E"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Three for five, </w:t>
      </w:r>
      <w:r w:rsidR="00FA5DD8" w:rsidRPr="00866304">
        <w:rPr>
          <w:rFonts w:ascii="Arial" w:hAnsi="Arial" w:cs="Arial"/>
          <w:color w:val="000000"/>
          <w:sz w:val="24"/>
          <w:szCs w:val="24"/>
        </w:rPr>
        <w:t>v</w:t>
      </w:r>
      <w:r w:rsidR="00FA5DD8" w:rsidRPr="00866304">
        <w:rPr>
          <w:rFonts w:ascii="Arial" w:hAnsi="Arial" w:cs="Arial"/>
          <w:sz w:val="24"/>
          <w:szCs w:val="24"/>
        </w:rPr>
        <w:t>ioloncello</w:t>
      </w:r>
      <w:r w:rsidRPr="00866304">
        <w:rPr>
          <w:rFonts w:ascii="Arial" w:hAnsi="Arial" w:cs="Arial"/>
          <w:sz w:val="24"/>
          <w:szCs w:val="24"/>
        </w:rPr>
        <w:t xml:space="preserve"> e quart. d’archi (2010). </w:t>
      </w:r>
      <w:r w:rsidR="00F4085E" w:rsidRPr="00866304">
        <w:rPr>
          <w:rFonts w:ascii="Arial" w:hAnsi="Arial" w:cs="Arial"/>
          <w:sz w:val="24"/>
          <w:szCs w:val="24"/>
        </w:rPr>
        <w:t xml:space="preserve">  </w:t>
      </w:r>
    </w:p>
    <w:p w:rsidR="0076213E" w:rsidRPr="00866304" w:rsidRDefault="0076213E"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 xml:space="preserve">Self-Portrait with Gebirig, </w:t>
      </w:r>
      <w:r w:rsidR="00FA5DD8" w:rsidRPr="00866304">
        <w:rPr>
          <w:rFonts w:ascii="Arial" w:hAnsi="Arial" w:cs="Arial"/>
          <w:color w:val="000000"/>
          <w:sz w:val="24"/>
          <w:szCs w:val="24"/>
        </w:rPr>
        <w:t>v</w:t>
      </w:r>
      <w:r w:rsidR="00FA5DD8" w:rsidRPr="00866304">
        <w:rPr>
          <w:rFonts w:ascii="Arial" w:hAnsi="Arial" w:cs="Arial"/>
          <w:sz w:val="24"/>
          <w:szCs w:val="24"/>
        </w:rPr>
        <w:t xml:space="preserve">ioloncello </w:t>
      </w:r>
      <w:r w:rsidRPr="00866304">
        <w:rPr>
          <w:rFonts w:ascii="Arial" w:hAnsi="Arial" w:cs="Arial"/>
          <w:sz w:val="24"/>
          <w:szCs w:val="24"/>
        </w:rPr>
        <w:t xml:space="preserve">orch. </w:t>
      </w:r>
      <w:r w:rsidRPr="00866304">
        <w:rPr>
          <w:rFonts w:ascii="Arial" w:hAnsi="Arial" w:cs="Arial"/>
          <w:sz w:val="24"/>
          <w:szCs w:val="24"/>
          <w:lang w:val="it-IT"/>
        </w:rPr>
        <w:t>(1998, 22’).</w:t>
      </w:r>
    </w:p>
    <w:p w:rsidR="0076213E" w:rsidRPr="00866304" w:rsidRDefault="0076213E" w:rsidP="007121F3">
      <w:pPr>
        <w:tabs>
          <w:tab w:val="decimal" w:pos="0"/>
          <w:tab w:val="left" w:pos="4253"/>
        </w:tabs>
        <w:spacing w:before="120" w:after="0"/>
        <w:jc w:val="left"/>
        <w:rPr>
          <w:rFonts w:ascii="Arial" w:hAnsi="Arial" w:cs="Arial"/>
          <w:color w:val="333399"/>
          <w:sz w:val="24"/>
          <w:szCs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HOFFMEISTER  Franz Anton</w:t>
      </w:r>
      <w:r w:rsidRPr="00866304">
        <w:rPr>
          <w:rFonts w:ascii="Arial" w:hAnsi="Arial" w:cs="Arial"/>
          <w:color w:val="333399"/>
          <w:sz w:val="24"/>
          <w:szCs w:val="24"/>
          <w:u w:val="single"/>
          <w:lang w:val="it-IT"/>
        </w:rPr>
        <w:tab/>
        <w:t>Rothenburg, 12.5.1754 - Vienna, 9.2.1812.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editore. Stampò opere dei suoi contemporanei Haydn, Mozart, dell’amico Beethoven, le opere </w:t>
      </w:r>
      <w:r w:rsidR="00AC5CDF"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per clavicembalo e organo di Bach, ecc. Seguì il flautista Thurner in una tournée a Londra. La sua casa editrice</w:t>
      </w:r>
      <w:r w:rsidR="00C34E75">
        <w:rPr>
          <w:rFonts w:ascii="Arial" w:hAnsi="Arial" w:cs="Arial"/>
          <w:color w:val="333399"/>
          <w:lang w:val="it-IT"/>
        </w:rPr>
        <w:t xml:space="preserve"> </w:t>
      </w:r>
      <w:r w:rsidR="00262F6F">
        <w:rPr>
          <w:rFonts w:ascii="Arial" w:hAnsi="Arial" w:cs="Arial"/>
          <w:color w:val="333399"/>
          <w:lang w:val="it-IT"/>
        </w:rPr>
        <w:t xml:space="preserve">           </w:t>
      </w:r>
      <w:r w:rsidRPr="00866304">
        <w:rPr>
          <w:rFonts w:ascii="Arial" w:hAnsi="Arial" w:cs="Arial"/>
          <w:color w:val="333399"/>
          <w:lang w:val="it-IT"/>
        </w:rPr>
        <w:t>fu assorbita dalla Peters, un anno dopo la sua morte.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36 Trii per fl. vl. e </w:t>
      </w:r>
      <w:r w:rsidR="00C32683" w:rsidRPr="00866304">
        <w:rPr>
          <w:rFonts w:ascii="Arial" w:hAnsi="Arial" w:cs="Arial"/>
          <w:color w:val="000000"/>
          <w:sz w:val="24"/>
          <w:szCs w:val="24"/>
          <w:lang w:val="it-IT"/>
        </w:rPr>
        <w:t>v</w:t>
      </w:r>
      <w:r w:rsidR="00C32683" w:rsidRPr="00866304">
        <w:rPr>
          <w:rFonts w:ascii="Arial" w:hAnsi="Arial" w:cs="Arial"/>
          <w:sz w:val="24"/>
          <w:szCs w:val="24"/>
          <w:lang w:val="it-IT"/>
        </w:rPr>
        <w:t>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12 Trii per 2 fl</w:t>
      </w:r>
      <w:r w:rsidR="00C32683" w:rsidRPr="00866304">
        <w:rPr>
          <w:rFonts w:ascii="Arial" w:hAnsi="Arial" w:cs="Arial"/>
          <w:color w:val="000000"/>
          <w:sz w:val="24"/>
          <w:szCs w:val="24"/>
          <w:lang w:val="it-IT"/>
        </w:rPr>
        <w:t>auti</w:t>
      </w:r>
      <w:r w:rsidRPr="00866304">
        <w:rPr>
          <w:rFonts w:ascii="Arial" w:hAnsi="Arial" w:cs="Arial"/>
          <w:color w:val="000000"/>
          <w:sz w:val="24"/>
          <w:szCs w:val="24"/>
          <w:lang w:val="it-IT"/>
        </w:rPr>
        <w:t xml:space="preserve"> e </w:t>
      </w:r>
      <w:r w:rsidR="00C32683" w:rsidRPr="00866304">
        <w:rPr>
          <w:rFonts w:ascii="Arial" w:hAnsi="Arial" w:cs="Arial"/>
          <w:color w:val="000000"/>
          <w:sz w:val="24"/>
          <w:szCs w:val="24"/>
          <w:lang w:val="it-IT"/>
        </w:rPr>
        <w:t>v</w:t>
      </w:r>
      <w:r w:rsidR="00C32683" w:rsidRPr="00866304">
        <w:rPr>
          <w:rFonts w:ascii="Arial" w:hAnsi="Arial" w:cs="Arial"/>
          <w:sz w:val="24"/>
          <w:szCs w:val="24"/>
          <w:lang w:val="it-IT"/>
        </w:rPr>
        <w:t>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200 Duetti per vla e </w:t>
      </w:r>
      <w:r w:rsidR="00C32683" w:rsidRPr="00866304">
        <w:rPr>
          <w:rFonts w:ascii="Arial" w:hAnsi="Arial" w:cs="Arial"/>
          <w:color w:val="000000"/>
          <w:sz w:val="24"/>
          <w:szCs w:val="24"/>
          <w:lang w:val="it-IT"/>
        </w:rPr>
        <w:t>v</w:t>
      </w:r>
      <w:r w:rsidR="00C32683" w:rsidRPr="00866304">
        <w:rPr>
          <w:rFonts w:ascii="Arial" w:hAnsi="Arial" w:cs="Arial"/>
          <w:sz w:val="24"/>
          <w:szCs w:val="24"/>
          <w:lang w:val="it-IT"/>
        </w:rPr>
        <w:t>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Concerto per </w:t>
      </w:r>
      <w:r w:rsidR="00C32683" w:rsidRPr="00866304">
        <w:rPr>
          <w:rFonts w:ascii="Arial" w:hAnsi="Arial" w:cs="Arial"/>
          <w:color w:val="000000"/>
          <w:sz w:val="24"/>
          <w:szCs w:val="24"/>
          <w:lang w:val="it-IT"/>
        </w:rPr>
        <w:t>v</w:t>
      </w:r>
      <w:r w:rsidR="00C32683" w:rsidRPr="00866304">
        <w:rPr>
          <w:rFonts w:ascii="Arial" w:hAnsi="Arial" w:cs="Arial"/>
          <w:sz w:val="24"/>
          <w:szCs w:val="24"/>
          <w:lang w:val="it-IT"/>
        </w:rPr>
        <w:t>ioloncello</w:t>
      </w:r>
      <w:r w:rsidRPr="00866304">
        <w:rPr>
          <w:rFonts w:ascii="Arial" w:hAnsi="Arial" w:cs="Arial"/>
          <w:color w:val="000000"/>
          <w:sz w:val="24"/>
          <w:szCs w:val="24"/>
          <w:lang w:val="it-IT"/>
        </w:rPr>
        <w:t xml:space="preserve">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HOFMANN  Heinrich Karl</w:t>
      </w:r>
      <w:r w:rsidRPr="00866304">
        <w:rPr>
          <w:rFonts w:ascii="Arial" w:hAnsi="Arial" w:cs="Arial"/>
          <w:color w:val="333399"/>
          <w:sz w:val="24"/>
          <w:szCs w:val="24"/>
          <w:u w:val="single"/>
          <w:lang w:val="en-US"/>
        </w:rPr>
        <w:tab/>
        <w:t>Berlino, 13.1.1842 - Gross-Tabarz, 16.7.1902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pianista tedesco, allievo di Kullak, Dehn, Grell e Wuerst. Fu per una decina d’anni concertista di pianoforte, in seguito preferì dedicarsi alla sola composizione. Oltre a numerosi brani pianistici, a quelli sotto </w:t>
      </w:r>
      <w:r w:rsidR="000520A0" w:rsidRPr="00866304">
        <w:rPr>
          <w:rFonts w:ascii="Arial" w:hAnsi="Arial" w:cs="Arial"/>
          <w:color w:val="333399"/>
        </w:rPr>
        <w:t xml:space="preserve">      </w:t>
      </w:r>
      <w:r w:rsidRPr="00866304">
        <w:rPr>
          <w:rFonts w:ascii="Arial" w:hAnsi="Arial" w:cs="Arial"/>
          <w:color w:val="333399"/>
        </w:rPr>
        <w:t xml:space="preserve">riportati per violoncello, compose 5 Opere teatrali, numerosi Lieder e brani vocali. </w:t>
      </w:r>
      <w:r w:rsidR="00B5649E">
        <w:rPr>
          <w:rFonts w:ascii="Arial" w:hAnsi="Arial" w:cs="Arial"/>
          <w:color w:val="333399"/>
        </w:rPr>
        <w:t xml:space="preserve">                                                          </w:t>
      </w:r>
      <w:r w:rsidRPr="00866304">
        <w:rPr>
          <w:rFonts w:ascii="Arial" w:hAnsi="Arial" w:cs="Arial"/>
          <w:color w:val="333399"/>
        </w:rPr>
        <w:t>Dal 1882 divenne membro della Konigliche Akademie der Kunste.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Romanza per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48 (1880).   Serenade per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Pr="00866304">
        <w:rPr>
          <w:rFonts w:ascii="Arial" w:hAnsi="Arial" w:cs="Arial"/>
          <w:color w:val="000000"/>
          <w:sz w:val="24"/>
          <w:szCs w:val="24"/>
          <w:lang w:val="it-IT"/>
        </w:rPr>
        <w:t xml:space="preserve"> e pf. op. 63 (1882).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e orch. op. 31 (1880).</w:t>
      </w:r>
    </w:p>
    <w:p w:rsidR="0076213E" w:rsidRPr="00866304" w:rsidRDefault="0076213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HOFMANN  Leopold</w:t>
      </w:r>
      <w:r w:rsidRPr="00866304">
        <w:rPr>
          <w:rFonts w:ascii="Arial" w:hAnsi="Arial" w:cs="Arial"/>
          <w:color w:val="333399"/>
          <w:sz w:val="24"/>
          <w:szCs w:val="24"/>
          <w:u w:val="single"/>
          <w:lang w:val="it-IT"/>
        </w:rPr>
        <w:tab/>
        <w:t>Vienna, 14.8.1738 - Vienna, 17.3.1793.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austriaco, allievo di Wagenseil. Maestro di cappella nella Catte</w:t>
      </w:r>
      <w:r w:rsidR="00AC5CDF" w:rsidRPr="00866304">
        <w:rPr>
          <w:rFonts w:ascii="Arial" w:hAnsi="Arial" w:cs="Arial"/>
          <w:color w:val="333399"/>
          <w:lang w:val="it-IT"/>
        </w:rPr>
        <w:t>d</w:t>
      </w:r>
      <w:r w:rsidRPr="00866304">
        <w:rPr>
          <w:rFonts w:ascii="Arial" w:hAnsi="Arial" w:cs="Arial"/>
          <w:color w:val="333399"/>
          <w:lang w:val="it-IT"/>
        </w:rPr>
        <w:t xml:space="preserve">rale di Santo Stefano a Vienna. </w:t>
      </w:r>
      <w:r w:rsidR="00AC5CDF"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Si dice che Mozart</w:t>
      </w:r>
      <w:r w:rsidR="00942AB0" w:rsidRPr="00866304">
        <w:rPr>
          <w:rFonts w:ascii="Arial" w:hAnsi="Arial" w:cs="Arial"/>
          <w:color w:val="333399"/>
          <w:lang w:val="it-IT"/>
        </w:rPr>
        <w:t>-</w:t>
      </w:r>
      <w:r w:rsidRPr="00866304">
        <w:rPr>
          <w:rFonts w:ascii="Arial" w:hAnsi="Arial" w:cs="Arial"/>
          <w:color w:val="333399"/>
          <w:lang w:val="it-IT"/>
        </w:rPr>
        <w:t xml:space="preserve">, nell’ultimo anno di vita, chiese d’essere </w:t>
      </w:r>
      <w:r w:rsidR="00AC5CDF" w:rsidRPr="00866304">
        <w:rPr>
          <w:rFonts w:ascii="Arial" w:hAnsi="Arial" w:cs="Arial"/>
          <w:color w:val="333399"/>
          <w:lang w:val="it-IT"/>
        </w:rPr>
        <w:t>“</w:t>
      </w:r>
      <w:r w:rsidRPr="00866304">
        <w:rPr>
          <w:rFonts w:ascii="Arial" w:hAnsi="Arial" w:cs="Arial"/>
          <w:color w:val="333399"/>
          <w:lang w:val="it-IT"/>
        </w:rPr>
        <w:t>suo assistente</w:t>
      </w:r>
      <w:r w:rsidR="00AC5CDF" w:rsidRPr="00866304">
        <w:rPr>
          <w:rFonts w:ascii="Arial" w:hAnsi="Arial" w:cs="Arial"/>
          <w:color w:val="333399"/>
          <w:lang w:val="it-IT"/>
        </w:rPr>
        <w:t>”…</w:t>
      </w:r>
      <w:r w:rsidRPr="00866304">
        <w:rPr>
          <w:rFonts w:ascii="Arial" w:hAnsi="Arial" w:cs="Arial"/>
          <w:color w:val="333399"/>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in Do, C1,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 orch. (17’).  Concerto in Do, C3,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(13’20).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in Re, D1,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 orch. (13’35).   Concerto in Re, D3,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(23’10).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HOFMANN  Wolfgang</w:t>
      </w:r>
      <w:r w:rsidRPr="00866304">
        <w:rPr>
          <w:rFonts w:ascii="Arial" w:hAnsi="Arial" w:cs="Arial"/>
          <w:color w:val="333399"/>
          <w:sz w:val="24"/>
          <w:szCs w:val="24"/>
          <w:u w:val="single"/>
          <w:lang w:val="it-IT"/>
        </w:rPr>
        <w:tab/>
        <w:t>Karlsruhe, 6.9.1922 - Mannheim, 19.3.2003.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pianista e violinista tedesco, allievo di Kempe. Fratello del clarinettista Hermann.</w:t>
      </w:r>
    </w:p>
    <w:p w:rsidR="002E242E"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Partita,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solo</w:t>
      </w:r>
      <w:r w:rsidR="002E242E" w:rsidRPr="00866304">
        <w:rPr>
          <w:rFonts w:ascii="Arial" w:hAnsi="Arial" w:cs="Arial"/>
          <w:color w:val="000000"/>
          <w:sz w:val="24"/>
          <w:szCs w:val="24"/>
          <w:lang w:val="it-IT"/>
        </w:rPr>
        <w:t xml:space="preserve"> (12’10)</w:t>
      </w:r>
      <w:r w:rsidRPr="00866304">
        <w:rPr>
          <w:rFonts w:ascii="Arial" w:hAnsi="Arial" w:cs="Arial"/>
          <w:color w:val="000000"/>
          <w:sz w:val="24"/>
          <w:szCs w:val="24"/>
          <w:lang w:val="it-IT"/>
        </w:rPr>
        <w:t xml:space="preserve">.   Dialog, 2 violoncelli, op. 93.   Partita, per 2 violoncelli:   </w:t>
      </w:r>
    </w:p>
    <w:p w:rsidR="002E242E"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 Preludio (3’),</w:t>
      </w:r>
      <w:r w:rsidR="002E242E"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 Allegretto (1’25),   3) Largo (3’45),   4) Allegretto (1’20),   </w:t>
      </w:r>
    </w:p>
    <w:p w:rsidR="002E242E"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5) Saltarello (2’30).   Partita per 4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85.   Concerto stereophone, per 12 violoncelli.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Sonatina,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pf.   Vision,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pf.   Fantasia,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Ballata,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archi.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da camera,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 13 archi.   Concerto per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e orch. da camera.</w:t>
      </w:r>
    </w:p>
    <w:p w:rsidR="00BD6328" w:rsidRPr="00866304" w:rsidRDefault="00BD6328" w:rsidP="007121F3">
      <w:pPr>
        <w:tabs>
          <w:tab w:val="decimal" w:pos="0"/>
          <w:tab w:val="left" w:pos="4253"/>
        </w:tabs>
        <w:spacing w:before="120" w:after="0"/>
        <w:jc w:val="left"/>
        <w:rPr>
          <w:rFonts w:ascii="Arial" w:hAnsi="Arial" w:cs="Arial"/>
          <w:color w:val="000000"/>
          <w:sz w:val="24"/>
          <w:szCs w:val="24"/>
          <w:lang w:val="it-IT"/>
        </w:rPr>
      </w:pPr>
    </w:p>
    <w:p w:rsidR="00BD6328" w:rsidRPr="00866304" w:rsidRDefault="00BD6328" w:rsidP="007121F3">
      <w:pPr>
        <w:tabs>
          <w:tab w:val="decimal" w:pos="0"/>
          <w:tab w:val="left" w:pos="4253"/>
        </w:tabs>
        <w:spacing w:before="120" w:after="0"/>
        <w:jc w:val="left"/>
        <w:rPr>
          <w:rStyle w:val="piecedata1"/>
          <w:bCs/>
          <w:color w:val="333399"/>
          <w:sz w:val="24"/>
          <w:szCs w:val="24"/>
          <w:u w:val="single"/>
        </w:rPr>
      </w:pPr>
      <w:r w:rsidRPr="00866304">
        <w:rPr>
          <w:rStyle w:val="piecedata1"/>
          <w:bCs/>
          <w:color w:val="333399"/>
          <w:sz w:val="24"/>
          <w:szCs w:val="24"/>
          <w:u w:val="single"/>
        </w:rPr>
        <w:t xml:space="preserve">HOFMEYR  Hendrik Pienaar </w:t>
      </w:r>
      <w:r w:rsidRPr="00866304">
        <w:rPr>
          <w:rStyle w:val="piecedata1"/>
          <w:bCs/>
          <w:color w:val="333399"/>
          <w:sz w:val="24"/>
          <w:szCs w:val="24"/>
          <w:u w:val="single"/>
        </w:rPr>
        <w:tab/>
        <w:t>Cape Town, 20.11.1957</w:t>
      </w:r>
    </w:p>
    <w:p w:rsidR="00BD6328" w:rsidRPr="00866304" w:rsidRDefault="00BD6328" w:rsidP="007121F3">
      <w:pPr>
        <w:tabs>
          <w:tab w:val="decimal" w:pos="0"/>
          <w:tab w:val="left" w:pos="4253"/>
        </w:tabs>
        <w:spacing w:before="120" w:after="0"/>
        <w:jc w:val="left"/>
        <w:rPr>
          <w:rStyle w:val="piecedata1"/>
          <w:bCs/>
          <w:color w:val="333399"/>
          <w:sz w:val="20"/>
          <w:szCs w:val="20"/>
          <w:lang w:val="it-IT"/>
        </w:rPr>
      </w:pPr>
      <w:r w:rsidRPr="00866304">
        <w:rPr>
          <w:rStyle w:val="piecedata1"/>
          <w:bCs/>
          <w:color w:val="333399"/>
          <w:sz w:val="20"/>
          <w:szCs w:val="20"/>
          <w:lang w:val="it-IT"/>
        </w:rPr>
        <w:t xml:space="preserve">Compositore sudafricano, studi in Italia per 10 anni, numerosi suoi brani hanno titoli in Italiano. Ritornato in Sud Africa vinse numerosi premi: Nederburg, Regina Elisabetta in Belgio, ad Atene. Insegnante di composizione al </w:t>
      </w:r>
      <w:r w:rsidR="00B5649E">
        <w:rPr>
          <w:rStyle w:val="piecedata1"/>
          <w:bCs/>
          <w:color w:val="333399"/>
          <w:sz w:val="20"/>
          <w:szCs w:val="20"/>
          <w:lang w:val="it-IT"/>
        </w:rPr>
        <w:t xml:space="preserve">            </w:t>
      </w:r>
      <w:r w:rsidRPr="00866304">
        <w:rPr>
          <w:rStyle w:val="piecedata1"/>
          <w:bCs/>
          <w:color w:val="333399"/>
          <w:sz w:val="20"/>
          <w:szCs w:val="20"/>
          <w:lang w:val="it-IT"/>
        </w:rPr>
        <w:t>Sud Africa College e all'Università di Cape Town.</w:t>
      </w:r>
    </w:p>
    <w:p w:rsidR="00BD6328" w:rsidRPr="00866304" w:rsidRDefault="00BD6328" w:rsidP="007121F3">
      <w:pPr>
        <w:tabs>
          <w:tab w:val="decimal" w:pos="0"/>
          <w:tab w:val="left" w:pos="4253"/>
        </w:tabs>
        <w:spacing w:before="120" w:after="0"/>
        <w:jc w:val="left"/>
        <w:rPr>
          <w:rFonts w:ascii="Arial" w:hAnsi="Arial" w:cs="Arial"/>
          <w:bCs/>
          <w:sz w:val="24"/>
          <w:szCs w:val="24"/>
          <w:lang w:val="it-IT"/>
        </w:rPr>
      </w:pPr>
      <w:r w:rsidRPr="00866304">
        <w:rPr>
          <w:rFonts w:ascii="Arial" w:hAnsi="Arial" w:cs="Arial"/>
          <w:iCs/>
          <w:sz w:val="24"/>
          <w:szCs w:val="24"/>
          <w:lang w:val="it-IT"/>
        </w:rPr>
        <w:t>Cadenza, violoncello</w:t>
      </w:r>
      <w:r w:rsidR="00692E91" w:rsidRPr="00866304">
        <w:rPr>
          <w:rFonts w:ascii="Arial" w:hAnsi="Arial" w:cs="Arial"/>
          <w:iCs/>
          <w:sz w:val="24"/>
          <w:szCs w:val="24"/>
          <w:lang w:val="it-IT"/>
        </w:rPr>
        <w:t xml:space="preserve"> solo</w:t>
      </w:r>
      <w:r w:rsidRPr="00866304">
        <w:rPr>
          <w:rFonts w:ascii="Arial" w:hAnsi="Arial" w:cs="Arial"/>
          <w:sz w:val="24"/>
          <w:szCs w:val="24"/>
          <w:lang w:val="it-IT"/>
        </w:rPr>
        <w:t xml:space="preserve"> (1994).   </w:t>
      </w:r>
      <w:r w:rsidRPr="00866304">
        <w:rPr>
          <w:rFonts w:ascii="Arial" w:hAnsi="Arial" w:cs="Arial"/>
          <w:iCs/>
          <w:sz w:val="24"/>
          <w:szCs w:val="24"/>
          <w:lang w:val="it-IT"/>
        </w:rPr>
        <w:t>Die Lied van Juanita Perreira</w:t>
      </w:r>
      <w:r w:rsidRPr="00866304">
        <w:rPr>
          <w:rFonts w:ascii="Arial" w:hAnsi="Arial" w:cs="Arial"/>
          <w:sz w:val="24"/>
          <w:szCs w:val="24"/>
          <w:lang w:val="it-IT"/>
        </w:rPr>
        <w:t xml:space="preserve">,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 xml:space="preserve">ioloncello e </w:t>
      </w:r>
      <w:r w:rsidRPr="00866304">
        <w:rPr>
          <w:rFonts w:ascii="Arial" w:hAnsi="Arial" w:cs="Arial"/>
          <w:sz w:val="24"/>
          <w:szCs w:val="24"/>
          <w:lang w:val="it-IT"/>
        </w:rPr>
        <w:t>pf. (1985).</w:t>
      </w:r>
    </w:p>
    <w:p w:rsidR="00BD6328" w:rsidRPr="00866304" w:rsidRDefault="00BD632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Crucifixus</w:t>
      </w:r>
      <w:r w:rsidRPr="00866304">
        <w:rPr>
          <w:rFonts w:ascii="Arial" w:hAnsi="Arial" w:cs="Arial"/>
          <w:sz w:val="24"/>
          <w:szCs w:val="24"/>
          <w:lang w:val="it-IT"/>
        </w:rPr>
        <w:t xml:space="preserve">,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 xml:space="preserve">ioloncello e </w:t>
      </w:r>
      <w:r w:rsidRPr="00866304">
        <w:rPr>
          <w:rFonts w:ascii="Arial" w:hAnsi="Arial" w:cs="Arial"/>
          <w:sz w:val="24"/>
          <w:szCs w:val="24"/>
          <w:lang w:val="it-IT"/>
        </w:rPr>
        <w:t xml:space="preserve">org. (2004).   </w:t>
      </w:r>
      <w:r w:rsidRPr="00866304">
        <w:rPr>
          <w:rFonts w:ascii="Arial" w:hAnsi="Arial" w:cs="Arial"/>
          <w:iCs/>
          <w:sz w:val="24"/>
          <w:szCs w:val="24"/>
          <w:lang w:val="it-IT"/>
        </w:rPr>
        <w:t>Tango dell'amarezza</w:t>
      </w:r>
      <w:r w:rsidRPr="00866304">
        <w:rPr>
          <w:rFonts w:ascii="Arial" w:hAnsi="Arial" w:cs="Arial"/>
          <w:sz w:val="24"/>
          <w:szCs w:val="24"/>
          <w:lang w:val="it-IT"/>
        </w:rPr>
        <w:t xml:space="preserve">,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 xml:space="preserve">ioloncello e </w:t>
      </w:r>
      <w:r w:rsidRPr="00866304">
        <w:rPr>
          <w:rFonts w:ascii="Arial" w:hAnsi="Arial" w:cs="Arial"/>
          <w:sz w:val="24"/>
          <w:szCs w:val="24"/>
          <w:lang w:val="it-IT"/>
        </w:rPr>
        <w:t xml:space="preserve">ctb. (2004).   </w:t>
      </w:r>
    </w:p>
    <w:p w:rsidR="00692E91" w:rsidRPr="00866304" w:rsidRDefault="00BD632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 (2006).</w:t>
      </w:r>
    </w:p>
    <w:p w:rsidR="00692E91" w:rsidRPr="00866304" w:rsidRDefault="00692E9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HOLBROOKE  Joseph</w:t>
      </w:r>
      <w:r w:rsidRPr="00866304">
        <w:rPr>
          <w:rFonts w:ascii="Arial" w:hAnsi="Arial" w:cs="Arial"/>
          <w:color w:val="333399"/>
          <w:sz w:val="24"/>
          <w:szCs w:val="24"/>
          <w:u w:val="single"/>
          <w:lang w:val="it-IT"/>
        </w:rPr>
        <w:tab/>
        <w:t>Croydon, 5.7.1878 - Londra, 5.8.1958.</w:t>
      </w:r>
    </w:p>
    <w:p w:rsidR="00AC0DB6" w:rsidRPr="00866304" w:rsidRDefault="00AC0DB6"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direttore d’orchestra e compositore inglese. Primi studi di violino e pf. con il padre, quindi, dal 1893, alla Royal Academy con Corder (comp.) e con Westlake (pf.). Si affermò come compositore, soprattutto </w:t>
      </w:r>
      <w:r w:rsidR="00191361">
        <w:rPr>
          <w:rFonts w:ascii="Arial" w:hAnsi="Arial" w:cs="Arial"/>
          <w:color w:val="333399"/>
          <w:lang w:val="it-IT"/>
        </w:rPr>
        <w:t xml:space="preserve"> </w:t>
      </w:r>
      <w:r w:rsidRPr="00866304">
        <w:rPr>
          <w:rFonts w:ascii="Arial" w:hAnsi="Arial" w:cs="Arial"/>
          <w:color w:val="333399"/>
          <w:lang w:val="it-IT"/>
        </w:rPr>
        <w:t xml:space="preserve">ispirandosi ai lavori di E. A. Poe. Fino al 1900 ebbe vita dura, dal 1900 il successo, commissioni prestigiose e rappresentazioni fatte con l’orchestra nascosta dietro un telone sul quale dapprima scorreva il testo dell’opera e in seguito anche fotografie e filmati. Tutte queste innovazioni trovarono il consenso e l’aiuto finanziario di ricchi e furbi mecenati, ma il pubblico abituale dei teatri storceva il naso. Holbrooke iniziò una polemica sul costo degli </w:t>
      </w:r>
      <w:r w:rsidR="00191361">
        <w:rPr>
          <w:rFonts w:ascii="Arial" w:hAnsi="Arial" w:cs="Arial"/>
          <w:color w:val="333399"/>
          <w:lang w:val="it-IT"/>
        </w:rPr>
        <w:t xml:space="preserve"> </w:t>
      </w:r>
      <w:r w:rsidRPr="00866304">
        <w:rPr>
          <w:rFonts w:ascii="Arial" w:hAnsi="Arial" w:cs="Arial"/>
          <w:color w:val="333399"/>
          <w:lang w:val="it-IT"/>
        </w:rPr>
        <w:t xml:space="preserve">spettacoli e degli stipendi dei grandi concertisti stranieri. Il suo nazionalismo musicale, esagerato lo rese antipatico, saccente. Non poteva approvare che i cartelloni delle esibizioni di Rachmaninov o d’altri grandi esecutori fossero più in vista dei suoi … I critici musicali gli erano ormai contro, anche i suoi vecchi amici, in particolare all’inizio </w:t>
      </w:r>
      <w:r w:rsidR="00191361">
        <w:rPr>
          <w:rFonts w:ascii="Arial" w:hAnsi="Arial" w:cs="Arial"/>
          <w:color w:val="333399"/>
          <w:lang w:val="it-IT"/>
        </w:rPr>
        <w:t xml:space="preserve">      </w:t>
      </w:r>
      <w:r w:rsidRPr="00866304">
        <w:rPr>
          <w:rFonts w:ascii="Arial" w:hAnsi="Arial" w:cs="Arial"/>
          <w:color w:val="333399"/>
          <w:lang w:val="it-IT"/>
        </w:rPr>
        <w:t>della guerra mondiale:</w:t>
      </w:r>
      <w:r w:rsidR="00B5649E">
        <w:rPr>
          <w:rFonts w:ascii="Arial" w:hAnsi="Arial" w:cs="Arial"/>
          <w:color w:val="333399"/>
          <w:lang w:val="it-IT"/>
        </w:rPr>
        <w:t xml:space="preserve"> </w:t>
      </w:r>
      <w:r w:rsidRPr="00866304">
        <w:rPr>
          <w:rFonts w:ascii="Arial" w:hAnsi="Arial" w:cs="Arial"/>
          <w:color w:val="333399"/>
          <w:lang w:val="it-IT"/>
        </w:rPr>
        <w:t>“Qui si eseguono ancora opere del nemico, migliaia di vite umane e milioni di denar</w:t>
      </w:r>
      <w:r w:rsidR="00BC7772" w:rsidRPr="00866304">
        <w:rPr>
          <w:rFonts w:ascii="Arial" w:hAnsi="Arial" w:cs="Arial"/>
          <w:color w:val="333399"/>
          <w:lang w:val="it-IT"/>
        </w:rPr>
        <w:t>i</w:t>
      </w:r>
      <w:r w:rsidRPr="00866304">
        <w:rPr>
          <w:rFonts w:ascii="Arial" w:hAnsi="Arial" w:cs="Arial"/>
          <w:color w:val="333399"/>
          <w:lang w:val="it-IT"/>
        </w:rPr>
        <w:t xml:space="preserve">, non servono a farci capire che i concerti devono essere soltanto Inglesi”. Aprì una sua casa editrice, </w:t>
      </w:r>
      <w:r w:rsidR="00BC7772" w:rsidRPr="00866304">
        <w:rPr>
          <w:rFonts w:ascii="Arial" w:hAnsi="Arial" w:cs="Arial"/>
          <w:color w:val="333399"/>
          <w:lang w:val="it-IT"/>
        </w:rPr>
        <w:t xml:space="preserve">ma </w:t>
      </w:r>
      <w:r w:rsidRPr="00866304">
        <w:rPr>
          <w:rFonts w:ascii="Arial" w:hAnsi="Arial" w:cs="Arial"/>
          <w:color w:val="333399"/>
          <w:lang w:val="it-IT"/>
        </w:rPr>
        <w:t xml:space="preserve">la sua abitazione fu distrutta da un incendio, tante </w:t>
      </w:r>
      <w:r w:rsidR="00B5649E">
        <w:rPr>
          <w:rFonts w:ascii="Arial" w:hAnsi="Arial" w:cs="Arial"/>
          <w:color w:val="333399"/>
          <w:lang w:val="it-IT"/>
        </w:rPr>
        <w:t xml:space="preserve">le </w:t>
      </w:r>
      <w:r w:rsidRPr="00866304">
        <w:rPr>
          <w:rFonts w:ascii="Arial" w:hAnsi="Arial" w:cs="Arial"/>
          <w:color w:val="333399"/>
          <w:lang w:val="it-IT"/>
        </w:rPr>
        <w:t xml:space="preserve">sue composizioni distrutte. A 40 anni iniziarono anche disturbi all’udito che poco alla volta lo portarono a una completa sordità. La BBC non metteva in onda nessuno dei suoi lavori, cercò disperatamente d’essere aiutato, niente … </w:t>
      </w:r>
      <w:r w:rsidR="00DB78A8" w:rsidRPr="00866304">
        <w:rPr>
          <w:rFonts w:ascii="Arial" w:hAnsi="Arial" w:cs="Arial"/>
          <w:color w:val="333399"/>
          <w:lang w:val="it-IT"/>
        </w:rPr>
        <w:t>si defilò</w:t>
      </w:r>
      <w:r w:rsidRPr="00866304">
        <w:rPr>
          <w:rFonts w:ascii="Arial" w:hAnsi="Arial" w:cs="Arial"/>
          <w:color w:val="333399"/>
          <w:lang w:val="it-IT"/>
        </w:rPr>
        <w:t xml:space="preserve">.  </w:t>
      </w:r>
    </w:p>
    <w:p w:rsidR="00AC0DB6" w:rsidRPr="00866304" w:rsidRDefault="00AC0DB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Fantasie-Sonata, op. 19,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e pf.  (1904).   6 Pezzi, op. 23, </w:t>
      </w:r>
      <w:r w:rsidR="002A29FD" w:rsidRPr="00866304">
        <w:rPr>
          <w:rFonts w:ascii="Arial" w:hAnsi="Arial" w:cs="Arial"/>
          <w:color w:val="000000"/>
          <w:sz w:val="24"/>
          <w:szCs w:val="24"/>
          <w:lang w:val="it-IT"/>
        </w:rPr>
        <w:t>v</w:t>
      </w:r>
      <w:r w:rsidR="002A29FD" w:rsidRPr="00866304">
        <w:rPr>
          <w:rFonts w:ascii="Arial" w:hAnsi="Arial" w:cs="Arial"/>
          <w:sz w:val="24"/>
          <w:szCs w:val="24"/>
          <w:lang w:val="it-IT"/>
        </w:rPr>
        <w:t>ioloncello</w:t>
      </w:r>
      <w:r w:rsidR="002A29F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pf.</w:t>
      </w:r>
    </w:p>
    <w:p w:rsidR="00AC0DB6" w:rsidRPr="00866304" w:rsidRDefault="00AC0DB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in Mib “The Cambrian”, </w:t>
      </w:r>
      <w:r w:rsidR="002A29FD" w:rsidRPr="00866304">
        <w:rPr>
          <w:rFonts w:ascii="Arial" w:hAnsi="Arial" w:cs="Arial"/>
          <w:color w:val="000000"/>
          <w:sz w:val="24"/>
          <w:szCs w:val="24"/>
          <w:lang w:val="it-IT"/>
        </w:rPr>
        <w:t xml:space="preserve">violoncello e </w:t>
      </w:r>
      <w:r w:rsidRPr="00866304">
        <w:rPr>
          <w:rFonts w:ascii="Arial" w:hAnsi="Arial" w:cs="Arial"/>
          <w:color w:val="000000"/>
          <w:sz w:val="24"/>
          <w:szCs w:val="24"/>
          <w:lang w:val="it-IT"/>
        </w:rPr>
        <w:t>orch. op. 103 (1936).</w:t>
      </w:r>
    </w:p>
    <w:p w:rsidR="00BC7772" w:rsidRPr="00866304" w:rsidRDefault="00BC7772"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HOLD  Trevor</w:t>
      </w:r>
      <w:r w:rsidRPr="00866304">
        <w:rPr>
          <w:rFonts w:ascii="Arial" w:hAnsi="Arial" w:cs="Arial"/>
          <w:color w:val="333399"/>
          <w:sz w:val="24"/>
          <w:szCs w:val="24"/>
          <w:u w:val="single"/>
          <w:lang w:val="it-IT"/>
        </w:rPr>
        <w:tab/>
        <w:t>Northampton, 21.9.1939 - Wadenhoe, 28.1.2004.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poeta inglese, il braccio sinistro gli rimase paralizzato a 7 anni per la poliomelite. </w:t>
      </w:r>
      <w:r w:rsidR="000462EC">
        <w:rPr>
          <w:rFonts w:ascii="Arial" w:hAnsi="Arial" w:cs="Arial"/>
          <w:color w:val="333399"/>
          <w:lang w:val="it-IT"/>
        </w:rPr>
        <w:t xml:space="preserve">                                   </w:t>
      </w:r>
      <w:r w:rsidRPr="00866304">
        <w:rPr>
          <w:rFonts w:ascii="Arial" w:hAnsi="Arial" w:cs="Arial"/>
          <w:color w:val="333399"/>
          <w:lang w:val="it-IT"/>
        </w:rPr>
        <w:t xml:space="preserve">Studi all’Università di Nottingham. Insegnante nelle Università di Liverpool e di Leicester. Nascose o cercò di </w:t>
      </w:r>
      <w:r w:rsidR="00191361">
        <w:rPr>
          <w:rFonts w:ascii="Arial" w:hAnsi="Arial" w:cs="Arial"/>
          <w:color w:val="333399"/>
          <w:lang w:val="it-IT"/>
        </w:rPr>
        <w:t xml:space="preserve">       </w:t>
      </w:r>
      <w:r w:rsidRPr="00866304">
        <w:rPr>
          <w:rFonts w:ascii="Arial" w:hAnsi="Arial" w:cs="Arial"/>
          <w:color w:val="333399"/>
          <w:lang w:val="it-IT"/>
        </w:rPr>
        <w:t>farlo, persino alla famiglia, il male incurabile del nostro secolo.</w:t>
      </w:r>
    </w:p>
    <w:p w:rsidR="006C1701" w:rsidRPr="00866304" w:rsidRDefault="006C1701"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lang w:val="it-IT"/>
        </w:rPr>
        <w:t xml:space="preserve">Canticle, </w:t>
      </w:r>
      <w:r w:rsidR="002A29FD" w:rsidRPr="00866304">
        <w:rPr>
          <w:rFonts w:ascii="Arial" w:hAnsi="Arial" w:cs="Arial"/>
          <w:color w:val="000000"/>
          <w:sz w:val="24"/>
          <w:szCs w:val="24"/>
          <w:lang w:val="it-IT"/>
        </w:rPr>
        <w:t>violoncello</w:t>
      </w:r>
      <w:r w:rsidR="002A29FD" w:rsidRPr="00866304">
        <w:rPr>
          <w:rFonts w:ascii="Arial" w:hAnsi="Arial" w:cs="Arial"/>
          <w:sz w:val="24"/>
          <w:szCs w:val="24"/>
          <w:lang w:val="it-IT"/>
        </w:rPr>
        <w:t xml:space="preserve"> </w:t>
      </w:r>
      <w:r w:rsidRPr="00866304">
        <w:rPr>
          <w:rFonts w:ascii="Arial" w:hAnsi="Arial" w:cs="Arial"/>
          <w:sz w:val="24"/>
          <w:szCs w:val="24"/>
          <w:lang w:val="it-IT"/>
        </w:rPr>
        <w:t xml:space="preserve">e pf. (1973, 18’).   </w:t>
      </w:r>
      <w:r w:rsidRPr="00866304">
        <w:rPr>
          <w:rFonts w:ascii="Arial" w:hAnsi="Arial" w:cs="Arial"/>
          <w:sz w:val="24"/>
          <w:szCs w:val="24"/>
        </w:rPr>
        <w:t xml:space="preserve">Two Diversions, </w:t>
      </w:r>
      <w:r w:rsidR="002A29FD" w:rsidRPr="00866304">
        <w:rPr>
          <w:rFonts w:ascii="Arial" w:hAnsi="Arial" w:cs="Arial"/>
          <w:color w:val="000000"/>
          <w:sz w:val="24"/>
          <w:szCs w:val="24"/>
        </w:rPr>
        <w:t>violoncello</w:t>
      </w:r>
      <w:r w:rsidR="002A29FD" w:rsidRPr="00866304">
        <w:rPr>
          <w:rFonts w:ascii="Arial" w:hAnsi="Arial" w:cs="Arial"/>
          <w:sz w:val="24"/>
          <w:szCs w:val="24"/>
        </w:rPr>
        <w:t xml:space="preserve"> e </w:t>
      </w:r>
      <w:r w:rsidRPr="00866304">
        <w:rPr>
          <w:rFonts w:ascii="Arial" w:hAnsi="Arial" w:cs="Arial"/>
          <w:sz w:val="24"/>
          <w:szCs w:val="24"/>
        </w:rPr>
        <w:t>pf. (1974,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lastRenderedPageBreak/>
        <w:t xml:space="preserve">Variations on a popular song, 2 violoncelli (1975, 7’).   </w:t>
      </w:r>
      <w:r w:rsidRPr="00866304">
        <w:rPr>
          <w:rFonts w:ascii="Arial" w:hAnsi="Arial" w:cs="Arial"/>
          <w:sz w:val="24"/>
          <w:szCs w:val="24"/>
          <w:lang w:val="it-IT"/>
        </w:rPr>
        <w:t xml:space="preserve">Tryptych, 8 </w:t>
      </w:r>
      <w:r w:rsidR="002A29FD" w:rsidRPr="00866304">
        <w:rPr>
          <w:rFonts w:ascii="Arial" w:hAnsi="Arial" w:cs="Arial"/>
          <w:color w:val="000000"/>
          <w:sz w:val="24"/>
          <w:szCs w:val="24"/>
          <w:lang w:val="it-IT"/>
        </w:rPr>
        <w:t>violoncelli</w:t>
      </w:r>
      <w:r w:rsidR="002A29FD" w:rsidRPr="00866304">
        <w:rPr>
          <w:rFonts w:ascii="Arial" w:hAnsi="Arial" w:cs="Arial"/>
          <w:sz w:val="24"/>
          <w:szCs w:val="24"/>
          <w:lang w:val="it-IT"/>
        </w:rPr>
        <w:t xml:space="preserve"> </w:t>
      </w:r>
      <w:r w:rsidRPr="00866304">
        <w:rPr>
          <w:rFonts w:ascii="Arial" w:hAnsi="Arial" w:cs="Arial"/>
          <w:sz w:val="24"/>
          <w:szCs w:val="24"/>
          <w:lang w:val="it-IT"/>
        </w:rPr>
        <w:t>(1978, 7’).</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3 Folksong from Sark, </w:t>
      </w:r>
      <w:r w:rsidR="002A29FD" w:rsidRPr="00866304">
        <w:rPr>
          <w:rFonts w:ascii="Arial" w:hAnsi="Arial" w:cs="Arial"/>
          <w:color w:val="000000"/>
          <w:sz w:val="24"/>
          <w:szCs w:val="24"/>
          <w:lang w:val="it-IT"/>
        </w:rPr>
        <w:t>violoncello</w:t>
      </w:r>
      <w:r w:rsidR="002A29FD" w:rsidRPr="00866304">
        <w:rPr>
          <w:rFonts w:ascii="Arial" w:hAnsi="Arial" w:cs="Arial"/>
          <w:sz w:val="24"/>
          <w:szCs w:val="24"/>
          <w:lang w:val="it-IT"/>
        </w:rPr>
        <w:t xml:space="preserve"> e </w:t>
      </w:r>
      <w:r w:rsidRPr="00866304">
        <w:rPr>
          <w:rFonts w:ascii="Arial" w:hAnsi="Arial" w:cs="Arial"/>
          <w:sz w:val="24"/>
          <w:szCs w:val="24"/>
          <w:lang w:val="it-IT"/>
        </w:rPr>
        <w:t>pf. (1987, 5’).</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HOLLAND  Theodore</w:t>
      </w:r>
      <w:r w:rsidRPr="00866304">
        <w:rPr>
          <w:rFonts w:ascii="Arial" w:hAnsi="Arial" w:cs="Arial"/>
          <w:color w:val="333399"/>
          <w:sz w:val="24"/>
          <w:szCs w:val="24"/>
          <w:u w:val="single"/>
          <w:lang w:val="it-IT"/>
        </w:rPr>
        <w:tab/>
        <w:t xml:space="preserve">Londra, 25.4.1878 - Londra, 29.10.1947.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inglese, allievo di Corder, Joachim, Kahn e Stillmann. Insegnante alla Royal Academy.</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Cortege, per complesso di violoncelli (1939).   Threnody, </w:t>
      </w:r>
      <w:r w:rsidR="002A29FD"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orch. (1945).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HOLLER  Karl</w:t>
      </w:r>
      <w:r w:rsidRPr="00866304">
        <w:rPr>
          <w:rFonts w:ascii="Arial" w:hAnsi="Arial" w:cs="Arial"/>
          <w:color w:val="333399"/>
          <w:sz w:val="24"/>
          <w:szCs w:val="24"/>
          <w:u w:val="single"/>
          <w:lang w:val="it-IT"/>
        </w:rPr>
        <w:tab/>
        <w:t>Bamberg, 25.7.1907 - 1987.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insegnante e direttore d’orchestra all’Hochschule di Francoforte, all’Accademia di Praga e </w:t>
      </w:r>
      <w:r w:rsidR="00191361">
        <w:rPr>
          <w:rFonts w:ascii="Arial" w:hAnsi="Arial" w:cs="Arial"/>
          <w:color w:val="333399"/>
          <w:lang w:val="it-IT"/>
        </w:rPr>
        <w:t xml:space="preserve">     </w:t>
      </w:r>
      <w:r w:rsidRPr="00866304">
        <w:rPr>
          <w:rFonts w:ascii="Arial" w:hAnsi="Arial" w:cs="Arial"/>
          <w:color w:val="333399"/>
          <w:lang w:val="it-IT"/>
        </w:rPr>
        <w:t>a Monaco di Baviera.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Improvvisazione per </w:t>
      </w:r>
      <w:r w:rsidR="002A29FD"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org. su “Schonster Herr Jesu”, op. 55 (1950, 20’45).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2A29FD"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orch. op. 26 (1940).   Concerto</w:t>
      </w:r>
      <w:r w:rsidR="002A29FD"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2A29FD"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op. 50 (1948).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HOLLER  York</w:t>
      </w:r>
      <w:r w:rsidRPr="00866304">
        <w:rPr>
          <w:rFonts w:ascii="Arial" w:hAnsi="Arial" w:cs="Arial"/>
          <w:color w:val="333399"/>
          <w:sz w:val="24"/>
          <w:szCs w:val="24"/>
          <w:u w:val="single"/>
        </w:rPr>
        <w:tab/>
        <w:t>Leverkusen, 11.1.1944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musicologo, direttore d’orchestra e pianista tedesco, studi alla Musikhochschul di Colonia con </w:t>
      </w:r>
      <w:r w:rsidR="000520A0" w:rsidRPr="00866304">
        <w:rPr>
          <w:rFonts w:ascii="Arial" w:hAnsi="Arial" w:cs="Arial"/>
          <w:color w:val="333399"/>
        </w:rPr>
        <w:t xml:space="preserve">         </w:t>
      </w:r>
      <w:r w:rsidRPr="00866304">
        <w:rPr>
          <w:rFonts w:ascii="Arial" w:hAnsi="Arial" w:cs="Arial"/>
          <w:color w:val="333399"/>
        </w:rPr>
        <w:t xml:space="preserve">Blume, Zimmermann, E. Schmitz-Gohr, A. Kontarsky e Nahmer. Corsi a Darmstadt con Boulez e </w:t>
      </w:r>
      <w:r w:rsidR="00191361">
        <w:rPr>
          <w:rFonts w:ascii="Arial" w:hAnsi="Arial" w:cs="Arial"/>
          <w:color w:val="333399"/>
        </w:rPr>
        <w:t xml:space="preserve">  </w:t>
      </w:r>
      <w:r w:rsidRPr="00866304">
        <w:rPr>
          <w:rFonts w:ascii="Arial" w:hAnsi="Arial" w:cs="Arial"/>
          <w:color w:val="333399"/>
        </w:rPr>
        <w:t>successivamente con Stockhausen. Insegnante di composizione a Berlino e successore di Hans Werner Henze alla</w:t>
      </w:r>
      <w:r w:rsidR="00C34E75">
        <w:rPr>
          <w:rFonts w:ascii="Arial" w:hAnsi="Arial" w:cs="Arial"/>
          <w:color w:val="333399"/>
        </w:rPr>
        <w:t xml:space="preserve"> </w:t>
      </w:r>
      <w:r w:rsidRPr="00866304">
        <w:rPr>
          <w:rFonts w:ascii="Arial" w:hAnsi="Arial" w:cs="Arial"/>
          <w:color w:val="333399"/>
        </w:rPr>
        <w:t>Musikhochschule di Colonia. Studi e impiego di elettronica. Numerosi riconoscimenti.</w:t>
      </w:r>
    </w:p>
    <w:p w:rsidR="00790939" w:rsidRPr="00866304" w:rsidRDefault="00790939" w:rsidP="007121F3">
      <w:pPr>
        <w:pStyle w:val="Corpotesto"/>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 xml:space="preserve">Sonata </w:t>
      </w:r>
      <w:r w:rsidR="002A29FD" w:rsidRPr="00866304">
        <w:rPr>
          <w:rFonts w:ascii="Arial" w:hAnsi="Arial" w:cs="Arial"/>
          <w:color w:val="000000"/>
          <w:sz w:val="24"/>
          <w:szCs w:val="24"/>
        </w:rPr>
        <w:t>violoncello</w:t>
      </w:r>
      <w:r w:rsidRPr="00866304">
        <w:rPr>
          <w:rFonts w:ascii="Arial" w:hAnsi="Arial" w:cs="Arial"/>
          <w:sz w:val="24"/>
          <w:szCs w:val="24"/>
        </w:rPr>
        <w:t xml:space="preserve"> solo (1969, 12’45).   </w:t>
      </w:r>
      <w:r w:rsidRPr="00866304">
        <w:rPr>
          <w:rFonts w:ascii="Arial" w:hAnsi="Arial" w:cs="Arial"/>
          <w:sz w:val="24"/>
          <w:szCs w:val="24"/>
          <w:lang w:val="fr-FR"/>
        </w:rPr>
        <w:t xml:space="preserve">Pas de deux, </w:t>
      </w:r>
      <w:r w:rsidR="002A29FD" w:rsidRPr="00866304">
        <w:rPr>
          <w:rFonts w:ascii="Arial" w:hAnsi="Arial" w:cs="Arial"/>
          <w:color w:val="000000"/>
          <w:sz w:val="24"/>
          <w:szCs w:val="24"/>
        </w:rPr>
        <w:t>violoncello</w:t>
      </w:r>
      <w:r w:rsidR="002A29FD" w:rsidRPr="00866304">
        <w:rPr>
          <w:rFonts w:ascii="Arial" w:hAnsi="Arial" w:cs="Arial"/>
          <w:sz w:val="24"/>
          <w:szCs w:val="24"/>
          <w:lang w:val="fr-FR"/>
        </w:rPr>
        <w:t xml:space="preserve"> </w:t>
      </w:r>
      <w:r w:rsidRPr="00866304">
        <w:rPr>
          <w:rFonts w:ascii="Arial" w:hAnsi="Arial" w:cs="Arial"/>
          <w:sz w:val="24"/>
          <w:szCs w:val="24"/>
          <w:lang w:val="fr-FR"/>
        </w:rPr>
        <w:t>pf. (1993, 4’50).</w:t>
      </w:r>
    </w:p>
    <w:p w:rsidR="00AC1FE4" w:rsidRPr="00866304" w:rsidRDefault="00790939" w:rsidP="007121F3">
      <w:pPr>
        <w:pStyle w:val="Corpotesto"/>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Klangitter, </w:t>
      </w:r>
      <w:r w:rsidR="005144F6" w:rsidRPr="00866304">
        <w:rPr>
          <w:rFonts w:ascii="Arial" w:hAnsi="Arial" w:cs="Arial"/>
          <w:color w:val="000000"/>
          <w:sz w:val="24"/>
          <w:szCs w:val="24"/>
        </w:rPr>
        <w:t>violoncello</w:t>
      </w:r>
      <w:r w:rsidR="005144F6" w:rsidRPr="00866304">
        <w:rPr>
          <w:rFonts w:ascii="Arial" w:hAnsi="Arial" w:cs="Arial"/>
          <w:sz w:val="24"/>
          <w:szCs w:val="24"/>
          <w:lang w:val="fr-FR"/>
        </w:rPr>
        <w:t xml:space="preserve"> </w:t>
      </w:r>
      <w:r w:rsidRPr="00866304">
        <w:rPr>
          <w:rFonts w:ascii="Arial" w:hAnsi="Arial" w:cs="Arial"/>
          <w:sz w:val="24"/>
          <w:szCs w:val="24"/>
          <w:lang w:val="fr-FR"/>
        </w:rPr>
        <w:t xml:space="preserve">pf. synth. (1976, 24’50).   </w:t>
      </w:r>
    </w:p>
    <w:p w:rsidR="00790939" w:rsidRPr="00866304" w:rsidRDefault="00790939" w:rsidP="007121F3">
      <w:pPr>
        <w:pStyle w:val="Corpotesto"/>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Tangens, </w:t>
      </w:r>
      <w:r w:rsidR="005144F6" w:rsidRPr="00866304">
        <w:rPr>
          <w:rFonts w:ascii="Arial" w:hAnsi="Arial" w:cs="Arial"/>
          <w:color w:val="000000"/>
          <w:sz w:val="24"/>
          <w:szCs w:val="24"/>
        </w:rPr>
        <w:t>violoncello,</w:t>
      </w:r>
      <w:r w:rsidR="005144F6" w:rsidRPr="00866304">
        <w:rPr>
          <w:rFonts w:ascii="Arial" w:hAnsi="Arial" w:cs="Arial"/>
          <w:sz w:val="24"/>
          <w:szCs w:val="24"/>
          <w:lang w:val="fr-FR"/>
        </w:rPr>
        <w:t xml:space="preserve"> </w:t>
      </w:r>
      <w:r w:rsidRPr="00866304">
        <w:rPr>
          <w:rFonts w:ascii="Arial" w:hAnsi="Arial" w:cs="Arial"/>
          <w:sz w:val="24"/>
          <w:szCs w:val="24"/>
          <w:lang w:val="fr-FR"/>
        </w:rPr>
        <w:t>chit. pf. org. e 2 synth. (1973, 23’45).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HOLLIGER  Heinz</w:t>
      </w:r>
      <w:r w:rsidRPr="00866304">
        <w:rPr>
          <w:rFonts w:ascii="Arial" w:hAnsi="Arial" w:cs="Arial"/>
          <w:color w:val="333399"/>
          <w:sz w:val="24"/>
          <w:szCs w:val="24"/>
          <w:u w:val="single"/>
          <w:lang w:val="fr-FR"/>
        </w:rPr>
        <w:tab/>
        <w:t>Langenthal, 21.5.1939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fr-FR"/>
        </w:rPr>
        <w:t xml:space="preserve">Compositore, direttore d’orchestra e concertista d’oboe svizzero. </w:t>
      </w:r>
      <w:r w:rsidRPr="00866304">
        <w:rPr>
          <w:rFonts w:ascii="Arial" w:hAnsi="Arial" w:cs="Arial"/>
          <w:color w:val="333399"/>
          <w:lang w:val="it-IT"/>
        </w:rPr>
        <w:t xml:space="preserve">Studi al Conservatorio di Berna, allievo di Cassagnaud e Veress. Perfezionamento a Parigi con la pianista Y. Lefebre e con l’oboista P. Pierlot. Dal 1961 </w:t>
      </w:r>
      <w:r w:rsidR="007717CC" w:rsidRPr="00866304">
        <w:rPr>
          <w:rFonts w:ascii="Arial" w:hAnsi="Arial" w:cs="Arial"/>
          <w:color w:val="333399"/>
          <w:lang w:val="it-IT"/>
        </w:rPr>
        <w:t xml:space="preserve">  </w:t>
      </w:r>
      <w:r w:rsidR="000520A0" w:rsidRPr="00866304">
        <w:rPr>
          <w:rFonts w:ascii="Arial" w:hAnsi="Arial" w:cs="Arial"/>
          <w:color w:val="333399"/>
          <w:lang w:val="it-IT"/>
        </w:rPr>
        <w:t xml:space="preserve">             </w:t>
      </w:r>
      <w:r w:rsidRPr="00866304">
        <w:rPr>
          <w:rFonts w:ascii="Arial" w:hAnsi="Arial" w:cs="Arial"/>
          <w:color w:val="333399"/>
          <w:lang w:val="it-IT"/>
        </w:rPr>
        <w:t>al 1963, allievo di Boulez. Vincitore di concorsi, importanti riconoscimenti come solista d’oboe e come Direttore d’orchestra. Molti i compositori che hanno scritto per Lui. Vive a Basilea con la moglie, l’arpista Hanggi.</w:t>
      </w:r>
    </w:p>
    <w:p w:rsidR="00102B15" w:rsidRPr="00866304" w:rsidRDefault="005144F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w:t>
      </w:r>
      <w:r w:rsidR="006C1701" w:rsidRPr="00866304">
        <w:rPr>
          <w:rFonts w:ascii="Arial" w:hAnsi="Arial" w:cs="Arial"/>
          <w:color w:val="000000"/>
          <w:sz w:val="24"/>
          <w:szCs w:val="24"/>
          <w:lang w:val="it-IT"/>
        </w:rPr>
        <w:t xml:space="preserve">solo: Ciaccona, sul nome Sacher (1975, 7’), </w:t>
      </w:r>
      <w:r w:rsidR="00102B15" w:rsidRPr="00866304">
        <w:rPr>
          <w:rFonts w:ascii="Arial" w:hAnsi="Arial" w:cs="Arial"/>
          <w:color w:val="000000"/>
          <w:sz w:val="24"/>
          <w:szCs w:val="24"/>
          <w:lang w:val="it-IT"/>
        </w:rPr>
        <w:t xml:space="preserve">  Trema (1981, 13’).   </w:t>
      </w:r>
    </w:p>
    <w:p w:rsidR="00102B15" w:rsidRPr="00866304" w:rsidRDefault="00102B15"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Fantasiestück (2001),   </w:t>
      </w:r>
      <w:r w:rsidRPr="00866304">
        <w:rPr>
          <w:rFonts w:ascii="Arial" w:hAnsi="Arial" w:cs="Arial"/>
          <w:sz w:val="24"/>
          <w:szCs w:val="24"/>
          <w:lang w:val="it-IT"/>
        </w:rPr>
        <w:t xml:space="preserve">Studio fantastico e Recitativo appassionato (2001). </w:t>
      </w:r>
    </w:p>
    <w:p w:rsidR="002B3C68"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fr-FR"/>
        </w:rPr>
        <w:t xml:space="preserve">Romancendres, </w:t>
      </w:r>
      <w:r w:rsidR="005144F6" w:rsidRPr="00326E1F">
        <w:rPr>
          <w:rFonts w:ascii="Arial" w:hAnsi="Arial" w:cs="Arial"/>
          <w:color w:val="000000"/>
          <w:sz w:val="24"/>
          <w:szCs w:val="24"/>
        </w:rPr>
        <w:t>v</w:t>
      </w:r>
      <w:r w:rsidR="00C34E75" w:rsidRPr="00326E1F">
        <w:rPr>
          <w:rFonts w:ascii="Arial" w:hAnsi="Arial" w:cs="Arial"/>
          <w:color w:val="000000"/>
          <w:sz w:val="24"/>
          <w:szCs w:val="24"/>
        </w:rPr>
        <w:t xml:space="preserve">cl. </w:t>
      </w:r>
      <w:r w:rsidRPr="00866304">
        <w:rPr>
          <w:rFonts w:ascii="Arial" w:hAnsi="Arial" w:cs="Arial"/>
          <w:color w:val="000000"/>
          <w:sz w:val="24"/>
          <w:szCs w:val="24"/>
          <w:lang w:val="fr-FR"/>
        </w:rPr>
        <w:t>e pf. (2003, 19’</w:t>
      </w:r>
      <w:r w:rsidR="00913270" w:rsidRPr="00866304">
        <w:rPr>
          <w:rFonts w:ascii="Arial" w:hAnsi="Arial" w:cs="Arial"/>
          <w:color w:val="000000"/>
          <w:sz w:val="24"/>
          <w:szCs w:val="24"/>
          <w:lang w:val="fr-FR"/>
        </w:rPr>
        <w:t>30</w:t>
      </w:r>
      <w:r w:rsidRPr="00866304">
        <w:rPr>
          <w:rFonts w:ascii="Arial" w:hAnsi="Arial" w:cs="Arial"/>
          <w:color w:val="000000"/>
          <w:sz w:val="24"/>
          <w:szCs w:val="24"/>
          <w:lang w:val="fr-FR"/>
        </w:rPr>
        <w:t>).</w:t>
      </w:r>
      <w:r w:rsidR="00102B15" w:rsidRPr="00866304">
        <w:rPr>
          <w:rFonts w:ascii="Arial" w:hAnsi="Arial" w:cs="Arial"/>
          <w:color w:val="000000"/>
          <w:sz w:val="24"/>
          <w:szCs w:val="24"/>
          <w:lang w:val="fr-FR"/>
        </w:rPr>
        <w:t xml:space="preserve">   </w:t>
      </w:r>
      <w:hyperlink r:id="rId180" w:history="1">
        <w:r w:rsidRPr="00326E1F">
          <w:rPr>
            <w:rStyle w:val="Collegamentoipertestuale"/>
            <w:rFonts w:ascii="Arial" w:hAnsi="Arial" w:cs="Arial"/>
            <w:iCs/>
            <w:color w:val="auto"/>
            <w:sz w:val="24"/>
            <w:szCs w:val="24"/>
          </w:rPr>
          <w:t>Flüsterfuge und Zirkelkanon</w:t>
        </w:r>
      </w:hyperlink>
      <w:r w:rsidRPr="00326E1F">
        <w:rPr>
          <w:rFonts w:ascii="Arial" w:hAnsi="Arial" w:cs="Arial"/>
          <w:sz w:val="24"/>
          <w:szCs w:val="24"/>
        </w:rPr>
        <w:t xml:space="preserve">, 4 </w:t>
      </w:r>
      <w:r w:rsidR="00A05C47" w:rsidRPr="00326E1F">
        <w:rPr>
          <w:rFonts w:ascii="Arial" w:hAnsi="Arial" w:cs="Arial"/>
          <w:sz w:val="24"/>
          <w:szCs w:val="24"/>
        </w:rPr>
        <w:t>vlc.</w:t>
      </w:r>
      <w:r w:rsidRPr="00326E1F">
        <w:rPr>
          <w:rFonts w:ascii="Arial" w:hAnsi="Arial" w:cs="Arial"/>
          <w:sz w:val="24"/>
          <w:szCs w:val="24"/>
        </w:rPr>
        <w:t xml:space="preserve"> </w:t>
      </w:r>
      <w:r w:rsidRPr="00866304">
        <w:rPr>
          <w:rFonts w:ascii="Arial" w:hAnsi="Arial" w:cs="Arial"/>
          <w:sz w:val="24"/>
          <w:szCs w:val="24"/>
          <w:lang w:val="it-IT"/>
        </w:rPr>
        <w:t>(2001, 9’).</w:t>
      </w:r>
    </w:p>
    <w:p w:rsidR="002B3C68" w:rsidRPr="00866304" w:rsidRDefault="002B3C68" w:rsidP="007121F3">
      <w:pPr>
        <w:tabs>
          <w:tab w:val="decimal" w:pos="0"/>
          <w:tab w:val="left" w:pos="4253"/>
        </w:tabs>
        <w:spacing w:before="120" w:after="0"/>
        <w:jc w:val="left"/>
        <w:rPr>
          <w:rFonts w:ascii="Arial" w:hAnsi="Arial" w:cs="Arial"/>
          <w:sz w:val="24"/>
          <w:szCs w:val="24"/>
          <w:lang w:val="it-IT"/>
        </w:rPr>
      </w:pPr>
    </w:p>
    <w:p w:rsidR="00E30306" w:rsidRPr="00866304" w:rsidRDefault="00E30306"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HOLLOS  Maté</w:t>
      </w:r>
      <w:r w:rsidRPr="00866304">
        <w:rPr>
          <w:rFonts w:ascii="Arial" w:hAnsi="Arial" w:cs="Arial"/>
          <w:color w:val="333399"/>
          <w:sz w:val="24"/>
          <w:szCs w:val="24"/>
          <w:u w:val="single"/>
          <w:lang w:val="it-IT"/>
        </w:rPr>
        <w:tab/>
        <w:t>Budapest, 18.7.1954</w:t>
      </w:r>
    </w:p>
    <w:p w:rsidR="00E30306" w:rsidRPr="00866304" w:rsidRDefault="00E30306" w:rsidP="007121F3">
      <w:pPr>
        <w:tabs>
          <w:tab w:val="decimal" w:pos="0"/>
          <w:tab w:val="left" w:pos="4253"/>
        </w:tabs>
        <w:spacing w:before="120" w:after="0"/>
        <w:jc w:val="left"/>
        <w:rPr>
          <w:rFonts w:ascii="Arial" w:hAnsi="Arial" w:cs="Arial"/>
          <w:color w:val="333399"/>
          <w:sz w:val="24"/>
          <w:szCs w:val="24"/>
          <w:lang w:val="it-IT"/>
        </w:rPr>
      </w:pPr>
      <w:r w:rsidRPr="00866304">
        <w:rPr>
          <w:rFonts w:ascii="Arial" w:hAnsi="Arial" w:cs="Arial"/>
          <w:color w:val="333399"/>
          <w:lang w:val="it-IT"/>
        </w:rPr>
        <w:t xml:space="preserve">Compositore, menager e didatta ungherese. Studi all’Accademia Liszt di Budapest con E. Petrovich. </w:t>
      </w:r>
      <w:r w:rsidR="00C34E75">
        <w:rPr>
          <w:rFonts w:ascii="Arial" w:hAnsi="Arial" w:cs="Arial"/>
          <w:color w:val="333399"/>
          <w:lang w:val="it-IT"/>
        </w:rPr>
        <w:t xml:space="preserve">                        </w:t>
      </w:r>
      <w:r w:rsidRPr="00866304">
        <w:rPr>
          <w:rFonts w:ascii="Arial" w:hAnsi="Arial" w:cs="Arial"/>
          <w:color w:val="333399"/>
          <w:lang w:val="it-IT"/>
        </w:rPr>
        <w:t xml:space="preserve">Il nonno era scultore, padre e madre poeti, nella sua casa l’arte si respirava. Presidente dell’Associazione </w:t>
      </w:r>
      <w:r w:rsidR="00C34E75">
        <w:rPr>
          <w:rFonts w:ascii="Arial" w:hAnsi="Arial" w:cs="Arial"/>
          <w:color w:val="333399"/>
          <w:lang w:val="it-IT"/>
        </w:rPr>
        <w:t xml:space="preserve">                </w:t>
      </w:r>
      <w:r w:rsidRPr="00866304">
        <w:rPr>
          <w:rFonts w:ascii="Arial" w:hAnsi="Arial" w:cs="Arial"/>
          <w:color w:val="333399"/>
          <w:lang w:val="it-IT"/>
        </w:rPr>
        <w:t>dei compositori Ungheresi, Direttore artistico della discografica Hungaroton e membro del consiglio dell’Agenzia Harry Fox.</w:t>
      </w:r>
      <w:r w:rsidRPr="00866304">
        <w:rPr>
          <w:rFonts w:ascii="Arial" w:hAnsi="Arial" w:cs="Arial"/>
          <w:color w:val="333399"/>
          <w:sz w:val="24"/>
          <w:szCs w:val="24"/>
          <w:lang w:val="it-IT"/>
        </w:rPr>
        <w:t xml:space="preserve"> </w:t>
      </w:r>
    </w:p>
    <w:p w:rsidR="005144F6" w:rsidRPr="00866304" w:rsidRDefault="005144F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color w:val="000000"/>
          <w:sz w:val="24"/>
          <w:szCs w:val="24"/>
          <w:lang w:val="it-IT"/>
        </w:rPr>
        <w:t xml:space="preserve">violoncello </w:t>
      </w:r>
      <w:r w:rsidR="00E30306" w:rsidRPr="00866304">
        <w:rPr>
          <w:rFonts w:ascii="Arial" w:hAnsi="Arial" w:cs="Arial"/>
          <w:color w:val="000000"/>
          <w:sz w:val="24"/>
          <w:szCs w:val="24"/>
          <w:lang w:val="it-IT"/>
        </w:rPr>
        <w:t xml:space="preserve">solo: Festive page de l’album (3’).  </w:t>
      </w:r>
      <w:r w:rsidR="00E30306" w:rsidRPr="00866304">
        <w:rPr>
          <w:rFonts w:ascii="Arial" w:hAnsi="Arial" w:cs="Arial"/>
          <w:vanish/>
          <w:sz w:val="24"/>
          <w:szCs w:val="24"/>
          <w:lang w:val="it-IT" w:eastAsia="it-IT" w:bidi="ar-SA"/>
        </w:rPr>
        <w:t>Oboepistola oboa 7'Rapszódikus monológ klarinét 5'Igric '80 gitár 6'Hat darab hat húrra gitár 10'Búcsú Aasétól gitár 8'Toccata lirica cimbalom 4'Lamento e consolazione (Sirató és vigasz) cimbalom 7'Zene bármilyen fajta cimbalomra cimbalom 5'Pizzimbalo cimbalom 4'Arparmonia hárfa 6'Új dal szöveg nélkül zongora 10'A remény dala zongora 4'Egy vagy tíz zongoradarab zongora 9'I.II.Sms-ek zongora 8'Üzenő zene zongora 7'Négy meditáció orgona 10'Ének, hajolj ki ajkamon mélyhegedű 5'Ünnepi albumlap gordonka 3'Canto nostalgico gordonka 7'</w:t>
      </w:r>
      <w:r w:rsidR="00E30306" w:rsidRPr="00866304">
        <w:rPr>
          <w:rFonts w:ascii="Arial" w:hAnsi="Arial" w:cs="Arial"/>
          <w:sz w:val="24"/>
          <w:szCs w:val="24"/>
          <w:lang w:val="it-IT" w:eastAsia="it-IT" w:bidi="ar-SA"/>
        </w:rPr>
        <w:t>Canto Nostalgico (7'</w:t>
      </w:r>
      <w:r w:rsidR="00CC34CD" w:rsidRPr="00866304">
        <w:rPr>
          <w:rFonts w:ascii="Arial" w:hAnsi="Arial" w:cs="Arial"/>
          <w:sz w:val="24"/>
          <w:szCs w:val="24"/>
          <w:lang w:val="it-IT" w:eastAsia="it-IT" w:bidi="ar-SA"/>
        </w:rPr>
        <w:t>40</w:t>
      </w:r>
      <w:r w:rsidR="00E30306" w:rsidRPr="00866304">
        <w:rPr>
          <w:rFonts w:ascii="Arial" w:hAnsi="Arial" w:cs="Arial"/>
          <w:sz w:val="24"/>
          <w:szCs w:val="24"/>
          <w:lang w:val="it-IT" w:eastAsia="it-IT" w:bidi="ar-SA"/>
        </w:rPr>
        <w:t xml:space="preserve">).  </w:t>
      </w:r>
    </w:p>
    <w:p w:rsidR="0089496E" w:rsidRPr="00866304" w:rsidRDefault="00E30306"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sz w:val="24"/>
          <w:szCs w:val="24"/>
          <w:lang w:val="it-IT" w:eastAsia="it-IT" w:bidi="ar-SA"/>
        </w:rPr>
        <w:lastRenderedPageBreak/>
        <w:t xml:space="preserve">Cellinvenzioni, 2 </w:t>
      </w:r>
      <w:r w:rsidR="005144F6" w:rsidRPr="00866304">
        <w:rPr>
          <w:rFonts w:ascii="Arial" w:hAnsi="Arial" w:cs="Arial"/>
          <w:color w:val="000000"/>
          <w:sz w:val="24"/>
          <w:szCs w:val="24"/>
          <w:lang w:val="it-IT"/>
        </w:rPr>
        <w:t>violoncello</w:t>
      </w:r>
      <w:r w:rsidRPr="00866304">
        <w:rPr>
          <w:rFonts w:ascii="Arial" w:hAnsi="Arial" w:cs="Arial"/>
          <w:sz w:val="24"/>
          <w:szCs w:val="24"/>
          <w:lang w:val="it-IT" w:eastAsia="it-IT" w:bidi="ar-SA"/>
        </w:rPr>
        <w:t xml:space="preserve"> (8').</w:t>
      </w:r>
      <w:r w:rsidR="005144F6" w:rsidRPr="00866304">
        <w:rPr>
          <w:rFonts w:ascii="Arial" w:hAnsi="Arial" w:cs="Arial"/>
          <w:sz w:val="24"/>
          <w:szCs w:val="24"/>
          <w:lang w:val="it-IT" w:eastAsia="it-IT" w:bidi="ar-SA"/>
        </w:rPr>
        <w:t xml:space="preserve">   </w:t>
      </w:r>
      <w:r w:rsidRPr="00866304">
        <w:rPr>
          <w:rFonts w:ascii="Arial" w:hAnsi="Arial" w:cs="Arial"/>
          <w:sz w:val="24"/>
          <w:szCs w:val="24"/>
          <w:lang w:val="it-IT" w:eastAsia="it-IT" w:bidi="ar-SA"/>
        </w:rPr>
        <w:t>Dodicelli, 12 Violoncelli (8').</w:t>
      </w:r>
    </w:p>
    <w:p w:rsidR="0089496E" w:rsidRPr="00866304" w:rsidRDefault="0089496E" w:rsidP="007121F3">
      <w:pPr>
        <w:tabs>
          <w:tab w:val="decimal" w:pos="0"/>
          <w:tab w:val="left" w:pos="4253"/>
        </w:tabs>
        <w:spacing w:before="120" w:after="0"/>
        <w:jc w:val="left"/>
        <w:rPr>
          <w:rFonts w:ascii="Arial" w:hAnsi="Arial" w:cs="Arial"/>
          <w:sz w:val="24"/>
          <w:szCs w:val="24"/>
          <w:lang w:val="it-IT" w:eastAsia="it-IT" w:bidi="ar-SA"/>
        </w:rPr>
      </w:pPr>
    </w:p>
    <w:p w:rsidR="00F03DF4" w:rsidRPr="00866304" w:rsidRDefault="00F03DF4" w:rsidP="007121F3">
      <w:pPr>
        <w:widowControl w:val="0"/>
        <w:tabs>
          <w:tab w:val="decimal" w:pos="0"/>
          <w:tab w:val="left" w:pos="4253"/>
        </w:tabs>
        <w:autoSpaceDE w:val="0"/>
        <w:autoSpaceDN w:val="0"/>
        <w:adjustRightInd w:val="0"/>
        <w:spacing w:before="120" w:after="0"/>
        <w:jc w:val="left"/>
        <w:rPr>
          <w:rFonts w:ascii="Arial" w:hAnsi="Arial" w:cs="Arial"/>
          <w:color w:val="333399"/>
          <w:sz w:val="24"/>
          <w:szCs w:val="24"/>
          <w:u w:val="single"/>
          <w:lang w:val="fr-FR" w:eastAsia="it-IT" w:bidi="ar-SA"/>
        </w:rPr>
      </w:pPr>
      <w:r w:rsidRPr="00866304">
        <w:rPr>
          <w:rFonts w:ascii="Arial" w:hAnsi="Arial" w:cs="Arial"/>
          <w:color w:val="333399"/>
          <w:sz w:val="24"/>
          <w:szCs w:val="24"/>
          <w:u w:val="single"/>
          <w:lang w:val="fr-FR" w:eastAsia="it-IT" w:bidi="ar-SA"/>
        </w:rPr>
        <w:t>HOLLOWAY  Robin</w:t>
      </w:r>
      <w:r w:rsidRPr="00866304">
        <w:rPr>
          <w:rFonts w:ascii="Arial" w:hAnsi="Arial" w:cs="Arial"/>
          <w:color w:val="333399"/>
          <w:sz w:val="24"/>
          <w:szCs w:val="24"/>
          <w:u w:val="single"/>
          <w:lang w:val="fr-FR" w:eastAsia="it-IT" w:bidi="ar-SA"/>
        </w:rPr>
        <w:tab/>
      </w:r>
      <w:r w:rsidRPr="00866304">
        <w:rPr>
          <w:rFonts w:ascii="Arial" w:hAnsi="Arial" w:cs="Arial"/>
          <w:color w:val="333399"/>
          <w:sz w:val="24"/>
          <w:szCs w:val="24"/>
          <w:u w:val="single"/>
          <w:lang w:val="fr-FR" w:eastAsia="it-IT" w:bidi="ar-SA"/>
        </w:rPr>
        <w:tab/>
        <w:t>Leamington, 19.10.1943</w:t>
      </w:r>
    </w:p>
    <w:p w:rsidR="00F03DF4" w:rsidRPr="00866304" w:rsidRDefault="00F03DF4" w:rsidP="007121F3">
      <w:pPr>
        <w:widowControl w:val="0"/>
        <w:tabs>
          <w:tab w:val="decimal" w:pos="0"/>
          <w:tab w:val="left" w:pos="4253"/>
        </w:tabs>
        <w:autoSpaceDE w:val="0"/>
        <w:autoSpaceDN w:val="0"/>
        <w:adjustRightInd w:val="0"/>
        <w:spacing w:before="120" w:after="0"/>
        <w:jc w:val="left"/>
        <w:rPr>
          <w:rFonts w:ascii="Arial" w:hAnsi="Arial" w:cs="Arial"/>
          <w:color w:val="333399"/>
          <w:lang w:val="fr-FR" w:eastAsia="it-IT" w:bidi="ar-SA"/>
        </w:rPr>
      </w:pPr>
      <w:r w:rsidRPr="00866304">
        <w:rPr>
          <w:rFonts w:ascii="Arial" w:hAnsi="Arial" w:cs="Arial"/>
          <w:color w:val="333399"/>
          <w:lang w:val="fr-FR" w:eastAsia="it-IT" w:bidi="ar-SA"/>
        </w:rPr>
        <w:t xml:space="preserve">Compositore Inglese. Studi di composizione con A. Goher al College del Re di Cambridge. </w:t>
      </w:r>
      <w:r w:rsidR="000462EC">
        <w:rPr>
          <w:rFonts w:ascii="Arial" w:hAnsi="Arial" w:cs="Arial"/>
          <w:color w:val="333399"/>
          <w:lang w:val="fr-FR" w:eastAsia="it-IT" w:bidi="ar-SA"/>
        </w:rPr>
        <w:t xml:space="preserve">                                            </w:t>
      </w:r>
      <w:r w:rsidRPr="00866304">
        <w:rPr>
          <w:rFonts w:ascii="Arial" w:hAnsi="Arial" w:cs="Arial"/>
          <w:color w:val="333399"/>
          <w:lang w:val="fr-FR" w:eastAsia="it-IT" w:bidi="ar-SA"/>
        </w:rPr>
        <w:t>Dal 1974 assistente</w:t>
      </w:r>
      <w:r w:rsidR="00C34E75">
        <w:rPr>
          <w:rFonts w:ascii="Arial" w:hAnsi="Arial" w:cs="Arial"/>
          <w:color w:val="333399"/>
          <w:lang w:val="fr-FR" w:eastAsia="it-IT" w:bidi="ar-SA"/>
        </w:rPr>
        <w:t xml:space="preserve"> </w:t>
      </w:r>
      <w:r w:rsidRPr="00866304">
        <w:rPr>
          <w:rFonts w:ascii="Arial" w:hAnsi="Arial" w:cs="Arial"/>
          <w:color w:val="333399"/>
          <w:lang w:val="fr-FR" w:eastAsia="it-IT" w:bidi="ar-SA"/>
        </w:rPr>
        <w:t xml:space="preserve">e </w:t>
      </w:r>
      <w:r w:rsidR="000462EC">
        <w:rPr>
          <w:rFonts w:ascii="Arial" w:hAnsi="Arial" w:cs="Arial"/>
          <w:color w:val="333399"/>
          <w:lang w:val="fr-FR" w:eastAsia="it-IT" w:bidi="ar-SA"/>
        </w:rPr>
        <w:t xml:space="preserve"> </w:t>
      </w:r>
      <w:r w:rsidRPr="00866304">
        <w:rPr>
          <w:rFonts w:ascii="Arial" w:hAnsi="Arial" w:cs="Arial"/>
          <w:color w:val="333399"/>
          <w:lang w:val="fr-FR" w:eastAsia="it-IT" w:bidi="ar-SA"/>
        </w:rPr>
        <w:t xml:space="preserve">dal 1980 al 2011 docente di Composizione all’Università di Cambridge. </w:t>
      </w:r>
      <w:r w:rsidR="000462EC">
        <w:rPr>
          <w:rFonts w:ascii="Arial" w:hAnsi="Arial" w:cs="Arial"/>
          <w:color w:val="333399"/>
          <w:lang w:val="fr-FR" w:eastAsia="it-IT" w:bidi="ar-SA"/>
        </w:rPr>
        <w:t xml:space="preserve">                                          </w:t>
      </w:r>
      <w:r w:rsidRPr="00866304">
        <w:rPr>
          <w:rFonts w:ascii="Arial" w:hAnsi="Arial" w:cs="Arial"/>
          <w:color w:val="333399"/>
          <w:lang w:val="fr-FR" w:eastAsia="it-IT" w:bidi="ar-SA"/>
        </w:rPr>
        <w:t>Le sue opere sono in conflitto tra Romanticismo e Modernismo.</w:t>
      </w:r>
    </w:p>
    <w:p w:rsidR="00F03DF4" w:rsidRPr="00866304" w:rsidRDefault="00F03DF4" w:rsidP="007121F3">
      <w:pPr>
        <w:widowControl w:val="0"/>
        <w:tabs>
          <w:tab w:val="decimal" w:pos="0"/>
          <w:tab w:val="left" w:pos="4253"/>
        </w:tabs>
        <w:autoSpaceDE w:val="0"/>
        <w:autoSpaceDN w:val="0"/>
        <w:adjustRightInd w:val="0"/>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Sonata per violoncello solo, op. 91 (2001).</w:t>
      </w:r>
    </w:p>
    <w:p w:rsidR="00227933" w:rsidRPr="00866304" w:rsidRDefault="00227933"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HOLMBOE  Vagn</w:t>
      </w:r>
      <w:r w:rsidRPr="00866304">
        <w:rPr>
          <w:rFonts w:ascii="Arial" w:hAnsi="Arial" w:cs="Arial"/>
          <w:color w:val="333399"/>
          <w:sz w:val="24"/>
          <w:szCs w:val="24"/>
          <w:u w:val="single"/>
          <w:lang w:val="it-IT"/>
        </w:rPr>
        <w:tab/>
        <w:t>Horsens, 20.12.1909 - Ramlose, 1.9.1996.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danese. Studi alla Royal Danish Academy of Music di Copenhagen con Jeppesen e Hoffding. Perfezionamento a Berlino con Toch. Insegnante di composizione al Conservatorio di Copenhagen.</w:t>
      </w:r>
    </w:p>
    <w:p w:rsidR="00D934DD"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w:t>
      </w:r>
      <w:r w:rsidR="00A05C47" w:rsidRPr="00866304">
        <w:rPr>
          <w:rFonts w:ascii="Arial" w:hAnsi="Arial" w:cs="Arial"/>
          <w:color w:val="000000"/>
          <w:sz w:val="24"/>
          <w:szCs w:val="24"/>
          <w:lang w:val="it-IT"/>
        </w:rPr>
        <w:t>vlc.</w:t>
      </w:r>
      <w:r w:rsidR="00D934DD" w:rsidRPr="00866304">
        <w:rPr>
          <w:rFonts w:ascii="Arial" w:hAnsi="Arial" w:cs="Arial"/>
          <w:color w:val="000000"/>
          <w:sz w:val="24"/>
          <w:szCs w:val="24"/>
          <w:lang w:val="it-IT"/>
        </w:rPr>
        <w:t xml:space="preserve"> solo, </w:t>
      </w:r>
      <w:r w:rsidRPr="00866304">
        <w:rPr>
          <w:rFonts w:ascii="Arial" w:hAnsi="Arial" w:cs="Arial"/>
          <w:color w:val="000000"/>
          <w:sz w:val="24"/>
          <w:szCs w:val="24"/>
          <w:lang w:val="it-IT"/>
        </w:rPr>
        <w:t>op. 101</w:t>
      </w:r>
      <w:r w:rsidR="00D934DD" w:rsidRPr="00866304">
        <w:rPr>
          <w:rFonts w:ascii="Arial" w:hAnsi="Arial" w:cs="Arial"/>
          <w:color w:val="000000"/>
          <w:sz w:val="24"/>
          <w:szCs w:val="24"/>
          <w:lang w:val="it-IT"/>
        </w:rPr>
        <w:t>, 1969:   1) Preludio (5'10)</w:t>
      </w:r>
      <w:r w:rsidRPr="00866304">
        <w:rPr>
          <w:rFonts w:ascii="Arial" w:hAnsi="Arial" w:cs="Arial"/>
          <w:color w:val="000000"/>
          <w:sz w:val="24"/>
          <w:szCs w:val="24"/>
          <w:lang w:val="it-IT"/>
        </w:rPr>
        <w:t>,</w:t>
      </w:r>
      <w:r w:rsidR="00D934DD" w:rsidRPr="00866304">
        <w:rPr>
          <w:rFonts w:ascii="Arial" w:hAnsi="Arial" w:cs="Arial"/>
          <w:color w:val="000000"/>
          <w:sz w:val="24"/>
          <w:szCs w:val="24"/>
          <w:lang w:val="it-IT"/>
        </w:rPr>
        <w:t xml:space="preserve">   2) Fugare (3'55),   3) Finale (6'05)</w:t>
      </w:r>
      <w:r w:rsidRPr="00866304">
        <w:rPr>
          <w:rFonts w:ascii="Arial" w:hAnsi="Arial" w:cs="Arial"/>
          <w:color w:val="000000"/>
          <w:sz w:val="24"/>
          <w:szCs w:val="24"/>
          <w:lang w:val="it-IT"/>
        </w:rPr>
        <w:t xml:space="preserve">, </w:t>
      </w:r>
    </w:p>
    <w:p w:rsidR="00D934DD"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op. 97, </w:t>
      </w:r>
      <w:r w:rsidR="00A05C47" w:rsidRPr="00866304">
        <w:rPr>
          <w:rFonts w:ascii="Arial" w:hAnsi="Arial" w:cs="Arial"/>
          <w:sz w:val="24"/>
          <w:szCs w:val="24"/>
          <w:lang w:val="it-IT"/>
        </w:rPr>
        <w:t>vlc.</w:t>
      </w:r>
      <w:r w:rsidRPr="00866304">
        <w:rPr>
          <w:rFonts w:ascii="Arial" w:hAnsi="Arial" w:cs="Arial"/>
          <w:sz w:val="24"/>
          <w:szCs w:val="24"/>
          <w:lang w:val="it-IT"/>
        </w:rPr>
        <w:t xml:space="preserve"> fl. pf. (1968, 11’).</w:t>
      </w:r>
      <w:r w:rsidR="00D934DD" w:rsidRPr="00866304">
        <w:rPr>
          <w:rFonts w:ascii="Arial" w:hAnsi="Arial" w:cs="Arial"/>
          <w:sz w:val="24"/>
          <w:szCs w:val="24"/>
          <w:lang w:val="it-IT"/>
        </w:rPr>
        <w:t xml:space="preserve">   </w:t>
      </w:r>
      <w:r w:rsidRPr="00866304">
        <w:rPr>
          <w:rFonts w:ascii="Arial" w:hAnsi="Arial" w:cs="Arial"/>
          <w:sz w:val="24"/>
          <w:szCs w:val="24"/>
          <w:lang w:val="it-IT"/>
        </w:rPr>
        <w:t xml:space="preserve">Eco, op. 186, </w:t>
      </w:r>
      <w:r w:rsidR="00A05C47" w:rsidRPr="00866304">
        <w:rPr>
          <w:rFonts w:ascii="Arial" w:hAnsi="Arial" w:cs="Arial"/>
          <w:sz w:val="24"/>
          <w:szCs w:val="24"/>
          <w:lang w:val="it-IT"/>
        </w:rPr>
        <w:t>vlc.</w:t>
      </w:r>
      <w:r w:rsidRPr="00866304">
        <w:rPr>
          <w:rFonts w:ascii="Arial" w:hAnsi="Arial" w:cs="Arial"/>
          <w:sz w:val="24"/>
          <w:szCs w:val="24"/>
          <w:lang w:val="it-IT"/>
        </w:rPr>
        <w:t xml:space="preserve"> cl. pf. (1991, 13’).   </w:t>
      </w:r>
    </w:p>
    <w:p w:rsidR="0051409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Concerto, op. 120, </w:t>
      </w:r>
      <w:r w:rsidR="005144F6" w:rsidRPr="00866304">
        <w:rPr>
          <w:rFonts w:ascii="Arial" w:hAnsi="Arial" w:cs="Arial"/>
          <w:color w:val="000000"/>
          <w:sz w:val="24"/>
          <w:szCs w:val="24"/>
          <w:lang w:val="it-IT"/>
        </w:rPr>
        <w:t>violoncello</w:t>
      </w:r>
      <w:r w:rsidR="005144F6" w:rsidRPr="00866304">
        <w:rPr>
          <w:rFonts w:ascii="Arial" w:hAnsi="Arial" w:cs="Arial"/>
          <w:sz w:val="24"/>
          <w:szCs w:val="24"/>
          <w:lang w:val="it-IT"/>
        </w:rPr>
        <w:t xml:space="preserve"> e </w:t>
      </w:r>
      <w:r w:rsidRPr="00866304">
        <w:rPr>
          <w:rFonts w:ascii="Arial" w:hAnsi="Arial" w:cs="Arial"/>
          <w:sz w:val="24"/>
          <w:szCs w:val="24"/>
          <w:lang w:val="it-IT"/>
        </w:rPr>
        <w:t>orch. (1974, 23’30).</w:t>
      </w:r>
    </w:p>
    <w:p w:rsidR="00796128" w:rsidRPr="00866304" w:rsidRDefault="00796128"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HOLST  Gustav</w:t>
      </w:r>
      <w:r w:rsidRPr="00866304">
        <w:rPr>
          <w:rFonts w:ascii="Arial" w:hAnsi="Arial" w:cs="Arial"/>
          <w:color w:val="333399"/>
          <w:sz w:val="24"/>
          <w:szCs w:val="24"/>
          <w:u w:val="single"/>
          <w:lang w:val="it-IT"/>
        </w:rPr>
        <w:tab/>
        <w:t>Cheltenam, 21.9.1874 - Londra, 25.5.1934.</w:t>
      </w:r>
    </w:p>
    <w:p w:rsidR="00151C7C" w:rsidRPr="00866304" w:rsidRDefault="00151C7C" w:rsidP="007121F3">
      <w:pPr>
        <w:widowControl w:val="0"/>
        <w:tabs>
          <w:tab w:val="decimal" w:pos="0"/>
          <w:tab w:val="left" w:pos="4253"/>
        </w:tabs>
        <w:autoSpaceDE w:val="0"/>
        <w:autoSpaceDN w:val="0"/>
        <w:adjustRightInd w:val="0"/>
        <w:spacing w:before="120" w:after="0"/>
        <w:jc w:val="left"/>
        <w:rPr>
          <w:rFonts w:ascii="Arial" w:hAnsi="Arial" w:cs="Arial"/>
          <w:color w:val="333399"/>
          <w:lang w:val="it-IT"/>
        </w:rPr>
      </w:pPr>
      <w:r w:rsidRPr="00866304">
        <w:rPr>
          <w:rFonts w:ascii="Arial" w:hAnsi="Arial" w:cs="Arial"/>
          <w:color w:val="333399"/>
          <w:lang w:val="it-IT"/>
        </w:rPr>
        <w:t xml:space="preserve">Compositore inglese, di origini svedesi, il padre pianista e organista lo avvicinò alla Musica fin dai primi anni di vita. Inizialmente si dedicò al pianoforte, ma l’asma e un disturbo alla mano lo fece </w:t>
      </w:r>
      <w:r w:rsidR="000520A0" w:rsidRPr="00866304">
        <w:rPr>
          <w:rFonts w:ascii="Arial" w:hAnsi="Arial" w:cs="Arial"/>
          <w:color w:val="333399"/>
          <w:lang w:val="it-IT"/>
        </w:rPr>
        <w:t>rinunciare, scelse il trombone.</w:t>
      </w:r>
      <w:r w:rsidR="00C34E75">
        <w:rPr>
          <w:rFonts w:ascii="Arial" w:hAnsi="Arial" w:cs="Arial"/>
          <w:color w:val="333399"/>
          <w:lang w:val="it-IT"/>
        </w:rPr>
        <w:t xml:space="preserve"> </w:t>
      </w:r>
      <w:r w:rsidR="000462EC">
        <w:rPr>
          <w:rFonts w:ascii="Arial" w:hAnsi="Arial" w:cs="Arial"/>
          <w:color w:val="333399"/>
          <w:lang w:val="it-IT"/>
        </w:rPr>
        <w:t xml:space="preserve">              </w:t>
      </w:r>
      <w:r w:rsidRPr="00866304">
        <w:rPr>
          <w:rFonts w:ascii="Arial" w:hAnsi="Arial" w:cs="Arial"/>
          <w:color w:val="333399"/>
          <w:lang w:val="it-IT"/>
        </w:rPr>
        <w:t xml:space="preserve">Studi di composizione con Stanford al Royal College di Londra, dove suo compagno di studi fu Vaughan Williams. Da sempre appassionato alla Musica Indiana e all’astrologia, fu anche appassionato sostenitore delle opere di </w:t>
      </w:r>
      <w:r w:rsidR="000462EC">
        <w:rPr>
          <w:rFonts w:ascii="Arial" w:hAnsi="Arial" w:cs="Arial"/>
          <w:color w:val="333399"/>
          <w:lang w:val="it-IT"/>
        </w:rPr>
        <w:t xml:space="preserve">   </w:t>
      </w:r>
      <w:r w:rsidRPr="00866304">
        <w:rPr>
          <w:rFonts w:ascii="Arial" w:hAnsi="Arial" w:cs="Arial"/>
          <w:color w:val="333399"/>
          <w:lang w:val="it-IT"/>
        </w:rPr>
        <w:t>Byrd e Purcell (madrigalisti del primo ‘600), le sue opere risentono di questi suoi interessi. Direttore musicale al Morley College. Il suo brano più noto è la Suite “I Pianeti”, dove descrive l’influenza e il “carattere” di ognuno di questi.</w:t>
      </w:r>
      <w:r w:rsidR="000462EC">
        <w:rPr>
          <w:rFonts w:ascii="Arial" w:hAnsi="Arial" w:cs="Arial"/>
          <w:color w:val="333399"/>
          <w:lang w:val="it-IT"/>
        </w:rPr>
        <w:t xml:space="preserve"> </w:t>
      </w:r>
      <w:r w:rsidRPr="00866304">
        <w:rPr>
          <w:rFonts w:ascii="Arial" w:hAnsi="Arial" w:cs="Arial"/>
          <w:color w:val="333399"/>
          <w:lang w:val="it-IT"/>
        </w:rPr>
        <w:t>Nel 1920, venne</w:t>
      </w:r>
      <w:r w:rsidR="00C34E75">
        <w:rPr>
          <w:rFonts w:ascii="Arial" w:hAnsi="Arial" w:cs="Arial"/>
          <w:color w:val="333399"/>
          <w:lang w:val="it-IT"/>
        </w:rPr>
        <w:t xml:space="preserve"> eseguita la versione completa. </w:t>
      </w:r>
      <w:r w:rsidRPr="00866304">
        <w:rPr>
          <w:rFonts w:ascii="Arial" w:hAnsi="Arial" w:cs="Arial"/>
          <w:color w:val="333399"/>
          <w:lang w:val="it-IT"/>
        </w:rPr>
        <w:t xml:space="preserve">Successo in tutto il mondo, superlavoro, dirigendo, </w:t>
      </w:r>
      <w:r w:rsidR="00191361">
        <w:rPr>
          <w:rFonts w:ascii="Arial" w:hAnsi="Arial" w:cs="Arial"/>
          <w:color w:val="333399"/>
          <w:lang w:val="it-IT"/>
        </w:rPr>
        <w:t xml:space="preserve">           </w:t>
      </w:r>
      <w:r w:rsidRPr="00866304">
        <w:rPr>
          <w:rFonts w:ascii="Arial" w:hAnsi="Arial" w:cs="Arial"/>
          <w:color w:val="333399"/>
          <w:lang w:val="it-IT"/>
        </w:rPr>
        <w:t xml:space="preserve">durante </w:t>
      </w:r>
      <w:r w:rsidR="000462EC">
        <w:rPr>
          <w:rFonts w:ascii="Arial" w:hAnsi="Arial" w:cs="Arial"/>
          <w:color w:val="333399"/>
          <w:lang w:val="it-IT"/>
        </w:rPr>
        <w:t xml:space="preserve"> </w:t>
      </w:r>
      <w:r w:rsidRPr="00866304">
        <w:rPr>
          <w:rFonts w:ascii="Arial" w:hAnsi="Arial" w:cs="Arial"/>
          <w:color w:val="333399"/>
          <w:lang w:val="it-IT"/>
        </w:rPr>
        <w:t xml:space="preserve">le </w:t>
      </w:r>
      <w:r w:rsidR="000462EC">
        <w:rPr>
          <w:rFonts w:ascii="Arial" w:hAnsi="Arial" w:cs="Arial"/>
          <w:color w:val="333399"/>
          <w:lang w:val="it-IT"/>
        </w:rPr>
        <w:t xml:space="preserve"> </w:t>
      </w:r>
      <w:r w:rsidRPr="00866304">
        <w:rPr>
          <w:rFonts w:ascii="Arial" w:hAnsi="Arial" w:cs="Arial"/>
          <w:color w:val="333399"/>
          <w:lang w:val="it-IT"/>
        </w:rPr>
        <w:t xml:space="preserve">prove, cadde dal podio e battè la testa violentemente. Asma, esurimento nervoso, fastidio della notorietà (odiava dare autografi, a chi li chiedeva dava un bigliettino già preparato con la scritta: </w:t>
      </w:r>
      <w:r w:rsidR="00191361">
        <w:rPr>
          <w:rFonts w:ascii="Arial" w:hAnsi="Arial" w:cs="Arial"/>
          <w:color w:val="333399"/>
          <w:lang w:val="it-IT"/>
        </w:rPr>
        <w:t xml:space="preserve">                                 </w:t>
      </w:r>
      <w:r w:rsidRPr="00866304">
        <w:rPr>
          <w:rFonts w:ascii="Arial" w:hAnsi="Arial" w:cs="Arial"/>
          <w:color w:val="333399"/>
          <w:lang w:val="it-IT"/>
        </w:rPr>
        <w:t>“Non chiedetemi l’autografo...</w:t>
      </w:r>
      <w:r w:rsidR="000462EC">
        <w:rPr>
          <w:rFonts w:ascii="Arial" w:hAnsi="Arial" w:cs="Arial"/>
          <w:color w:val="333399"/>
          <w:lang w:val="it-IT"/>
        </w:rPr>
        <w:t xml:space="preserve"> </w:t>
      </w:r>
      <w:r w:rsidRPr="00866304">
        <w:rPr>
          <w:rFonts w:ascii="Arial" w:hAnsi="Arial" w:cs="Arial"/>
          <w:color w:val="333399"/>
          <w:lang w:val="it-IT"/>
        </w:rPr>
        <w:t>con la sua firma”).</w:t>
      </w:r>
      <w:r w:rsidR="00C34E75">
        <w:rPr>
          <w:rFonts w:ascii="Arial" w:hAnsi="Arial" w:cs="Arial"/>
          <w:color w:val="333399"/>
          <w:lang w:val="it-IT"/>
        </w:rPr>
        <w:t xml:space="preserve"> </w:t>
      </w:r>
      <w:r w:rsidRPr="00866304">
        <w:rPr>
          <w:rFonts w:ascii="Arial" w:hAnsi="Arial" w:cs="Arial"/>
          <w:color w:val="333399"/>
          <w:lang w:val="it-IT"/>
        </w:rPr>
        <w:t xml:space="preserve">Per completare i suoi problemi fisici subentrò un’ulcera </w:t>
      </w:r>
      <w:r w:rsidR="00191361">
        <w:rPr>
          <w:rFonts w:ascii="Arial" w:hAnsi="Arial" w:cs="Arial"/>
          <w:color w:val="333399"/>
          <w:lang w:val="it-IT"/>
        </w:rPr>
        <w:t xml:space="preserve"> </w:t>
      </w:r>
      <w:r w:rsidRPr="00866304">
        <w:rPr>
          <w:rFonts w:ascii="Arial" w:hAnsi="Arial" w:cs="Arial"/>
          <w:color w:val="333399"/>
          <w:lang w:val="it-IT"/>
        </w:rPr>
        <w:t>duodenale allo stomaco, operato il suo fisico ebbe</w:t>
      </w:r>
      <w:r w:rsidR="000462EC">
        <w:rPr>
          <w:rFonts w:ascii="Arial" w:hAnsi="Arial" w:cs="Arial"/>
          <w:color w:val="333399"/>
          <w:lang w:val="it-IT"/>
        </w:rPr>
        <w:t xml:space="preserve"> </w:t>
      </w:r>
      <w:r w:rsidRPr="00866304">
        <w:rPr>
          <w:rFonts w:ascii="Arial" w:hAnsi="Arial" w:cs="Arial"/>
          <w:color w:val="333399"/>
          <w:lang w:val="it-IT"/>
        </w:rPr>
        <w:t>il definitivo cedimento.</w:t>
      </w:r>
      <w:r w:rsidR="000462EC">
        <w:rPr>
          <w:rFonts w:ascii="Arial" w:hAnsi="Arial" w:cs="Arial"/>
          <w:color w:val="333399"/>
          <w:lang w:val="it-IT"/>
        </w:rPr>
        <w:t xml:space="preserve"> </w:t>
      </w:r>
      <w:r w:rsidRPr="00866304">
        <w:rPr>
          <w:rFonts w:ascii="Arial" w:hAnsi="Arial" w:cs="Arial"/>
          <w:color w:val="333399"/>
          <w:lang w:val="it-IT"/>
        </w:rPr>
        <w:t xml:space="preserve">Morì 2 giorni dopo l’operazione.     </w:t>
      </w:r>
    </w:p>
    <w:p w:rsidR="000448B6" w:rsidRPr="00866304" w:rsidRDefault="005144F6"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Violoncello </w:t>
      </w:r>
      <w:r w:rsidR="000448B6" w:rsidRPr="00866304">
        <w:rPr>
          <w:rFonts w:ascii="Arial" w:hAnsi="Arial" w:cs="Arial"/>
          <w:color w:val="000000"/>
          <w:sz w:val="24"/>
          <w:szCs w:val="24"/>
          <w:lang w:val="it-IT"/>
        </w:rPr>
        <w:t xml:space="preserve">e orch.: </w:t>
      </w:r>
      <w:r w:rsidR="006C1701" w:rsidRPr="00866304">
        <w:rPr>
          <w:rFonts w:ascii="Arial" w:hAnsi="Arial" w:cs="Arial"/>
          <w:color w:val="000000"/>
          <w:sz w:val="24"/>
          <w:szCs w:val="24"/>
          <w:lang w:val="it-IT"/>
        </w:rPr>
        <w:t>Invocation, op. 19 (1911</w:t>
      </w:r>
      <w:r w:rsidR="00985246" w:rsidRPr="00866304">
        <w:rPr>
          <w:rFonts w:ascii="Arial" w:hAnsi="Arial" w:cs="Arial"/>
          <w:color w:val="000000"/>
          <w:sz w:val="24"/>
          <w:szCs w:val="24"/>
          <w:lang w:val="it-IT"/>
        </w:rPr>
        <w:t>, 8’15</w:t>
      </w:r>
      <w:r w:rsidR="006C1701" w:rsidRPr="00866304">
        <w:rPr>
          <w:rFonts w:ascii="Arial" w:hAnsi="Arial" w:cs="Arial"/>
          <w:color w:val="000000"/>
          <w:sz w:val="24"/>
          <w:szCs w:val="24"/>
          <w:lang w:val="it-IT"/>
        </w:rPr>
        <w:t>)</w:t>
      </w:r>
      <w:r w:rsidR="00985246" w:rsidRPr="00866304">
        <w:rPr>
          <w:rFonts w:ascii="Arial" w:hAnsi="Arial" w:cs="Arial"/>
          <w:color w:val="000000"/>
          <w:sz w:val="24"/>
          <w:szCs w:val="24"/>
          <w:lang w:val="it-IT"/>
        </w:rPr>
        <w:t>.</w:t>
      </w:r>
      <w:r w:rsidR="00DA370B" w:rsidRPr="00866304">
        <w:rPr>
          <w:rFonts w:ascii="Arial" w:hAnsi="Arial" w:cs="Arial"/>
          <w:color w:val="000000"/>
          <w:sz w:val="24"/>
          <w:szCs w:val="24"/>
          <w:lang w:val="it-IT"/>
        </w:rPr>
        <w:t xml:space="preserve"> </w:t>
      </w:r>
      <w:r w:rsidR="00985246" w:rsidRPr="00866304">
        <w:rPr>
          <w:rFonts w:ascii="Arial" w:hAnsi="Arial" w:cs="Arial"/>
          <w:color w:val="000000"/>
          <w:sz w:val="24"/>
          <w:szCs w:val="24"/>
          <w:lang w:val="it-IT"/>
        </w:rPr>
        <w:t xml:space="preserve"> </w:t>
      </w:r>
      <w:r w:rsidR="00DA370B" w:rsidRPr="00866304">
        <w:rPr>
          <w:rFonts w:ascii="Arial" w:hAnsi="Arial" w:cs="Arial"/>
          <w:color w:val="000000"/>
          <w:sz w:val="24"/>
          <w:szCs w:val="24"/>
          <w:lang w:val="it-IT"/>
        </w:rPr>
        <w:t xml:space="preserve"> Cantata di Natale:  </w:t>
      </w:r>
      <w:r w:rsidRPr="00866304">
        <w:rPr>
          <w:rFonts w:ascii="Arial" w:hAnsi="Arial" w:cs="Arial"/>
          <w:color w:val="000000"/>
          <w:sz w:val="24"/>
          <w:szCs w:val="24"/>
          <w:lang w:val="it-IT"/>
        </w:rPr>
        <w:t>1) 5'50,  2) 4',</w:t>
      </w:r>
      <w:r w:rsidR="00DC5F6F">
        <w:rPr>
          <w:rFonts w:ascii="Arial" w:hAnsi="Arial" w:cs="Arial"/>
          <w:color w:val="000000"/>
          <w:sz w:val="24"/>
          <w:szCs w:val="24"/>
          <w:lang w:val="it-IT"/>
        </w:rPr>
        <w:t xml:space="preserve">  </w:t>
      </w:r>
      <w:r w:rsidR="00985246" w:rsidRPr="00DC5F6F">
        <w:rPr>
          <w:rFonts w:ascii="Arial" w:hAnsi="Arial" w:cs="Arial"/>
          <w:color w:val="000000"/>
          <w:sz w:val="24"/>
          <w:szCs w:val="24"/>
          <w:lang w:val="it-IT"/>
        </w:rPr>
        <w:t>3) 6</w:t>
      </w:r>
      <w:r w:rsidR="000448B6" w:rsidRPr="00DC5F6F">
        <w:rPr>
          <w:rFonts w:ascii="Arial" w:hAnsi="Arial" w:cs="Arial"/>
          <w:color w:val="000000"/>
          <w:sz w:val="24"/>
          <w:szCs w:val="24"/>
          <w:lang w:val="it-IT"/>
        </w:rPr>
        <w:t>'</w:t>
      </w:r>
      <w:r w:rsidR="00985246" w:rsidRPr="00DC5F6F">
        <w:rPr>
          <w:rFonts w:ascii="Arial" w:hAnsi="Arial" w:cs="Arial"/>
          <w:color w:val="000000"/>
          <w:sz w:val="24"/>
          <w:szCs w:val="24"/>
          <w:lang w:val="it-IT"/>
        </w:rPr>
        <w:t>1</w:t>
      </w:r>
      <w:r w:rsidR="000448B6" w:rsidRPr="00DC5F6F">
        <w:rPr>
          <w:rFonts w:ascii="Arial" w:hAnsi="Arial" w:cs="Arial"/>
          <w:color w:val="000000"/>
          <w:sz w:val="24"/>
          <w:szCs w:val="24"/>
          <w:lang w:val="it-IT"/>
        </w:rPr>
        <w:t>0</w:t>
      </w:r>
      <w:r w:rsidR="000448B6" w:rsidRPr="00866304">
        <w:rPr>
          <w:rFonts w:ascii="Arial" w:hAnsi="Arial" w:cs="Arial"/>
          <w:color w:val="000000"/>
          <w:sz w:val="24"/>
          <w:szCs w:val="24"/>
          <w:lang w:val="fr-FR"/>
        </w:rPr>
        <w:t>.</w:t>
      </w:r>
    </w:p>
    <w:p w:rsidR="00A65289" w:rsidRPr="00866304" w:rsidRDefault="00A65289"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HOLSTEIN</w:t>
      </w:r>
      <w:r w:rsidRPr="00866304">
        <w:rPr>
          <w:rFonts w:ascii="Arial" w:hAnsi="Arial" w:cs="Arial"/>
          <w:b/>
          <w:color w:val="333399"/>
          <w:sz w:val="24"/>
          <w:szCs w:val="24"/>
          <w:u w:val="single"/>
          <w:lang w:val="fr-FR"/>
        </w:rPr>
        <w:t xml:space="preserve">  </w:t>
      </w:r>
      <w:r w:rsidRPr="00866304">
        <w:rPr>
          <w:rFonts w:ascii="Arial" w:hAnsi="Arial" w:cs="Arial"/>
          <w:color w:val="333399"/>
          <w:sz w:val="24"/>
          <w:szCs w:val="24"/>
          <w:u w:val="single"/>
          <w:lang w:val="fr-FR"/>
        </w:rPr>
        <w:t>Jean-Paul</w:t>
      </w:r>
      <w:r w:rsidRPr="00866304">
        <w:rPr>
          <w:rFonts w:ascii="Arial" w:hAnsi="Arial" w:cs="Arial"/>
          <w:color w:val="333399"/>
          <w:sz w:val="24"/>
          <w:szCs w:val="24"/>
          <w:u w:val="single"/>
          <w:lang w:val="fr-FR"/>
        </w:rPr>
        <w:tab/>
        <w:t>Angouleme, 1939</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francese, allievo di J. Rivier. Insegnante di composizione al Conservatorio di Musica e </w:t>
      </w:r>
      <w:r w:rsidR="000462EC">
        <w:rPr>
          <w:rFonts w:ascii="Arial" w:hAnsi="Arial" w:cs="Arial"/>
          <w:color w:val="333399"/>
          <w:lang w:val="it-IT"/>
        </w:rPr>
        <w:t xml:space="preserve">       </w:t>
      </w:r>
      <w:r w:rsidRPr="00866304">
        <w:rPr>
          <w:rFonts w:ascii="Arial" w:hAnsi="Arial" w:cs="Arial"/>
          <w:color w:val="333399"/>
          <w:lang w:val="it-IT"/>
        </w:rPr>
        <w:t>Danza di Parigi. Direttore della scuola Raincy e dei Conservatori del 6° e 17° arrondissem</w:t>
      </w:r>
      <w:r w:rsidR="00396A2D" w:rsidRPr="00866304">
        <w:rPr>
          <w:rFonts w:ascii="Arial" w:hAnsi="Arial" w:cs="Arial"/>
          <w:color w:val="333399"/>
          <w:lang w:val="it-IT"/>
        </w:rPr>
        <w:t>e</w:t>
      </w:r>
      <w:r w:rsidRPr="00866304">
        <w:rPr>
          <w:rFonts w:ascii="Arial" w:hAnsi="Arial" w:cs="Arial"/>
          <w:color w:val="333399"/>
          <w:lang w:val="it-IT"/>
        </w:rPr>
        <w:t>nt di Parigi.</w:t>
      </w:r>
    </w:p>
    <w:p w:rsidR="006C1701" w:rsidRPr="00866304" w:rsidRDefault="005144F6"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rPr>
        <w:t>Violoncello e</w:t>
      </w:r>
      <w:r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fr-FR"/>
        </w:rPr>
        <w:t xml:space="preserve">pf.:   Chansons romantiques,   Fondus Enchainés.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HOLZBAUER  Ignaz</w:t>
      </w:r>
      <w:r w:rsidRPr="00866304">
        <w:rPr>
          <w:rFonts w:ascii="Arial" w:hAnsi="Arial" w:cs="Arial"/>
          <w:color w:val="333399"/>
          <w:sz w:val="24"/>
          <w:szCs w:val="24"/>
          <w:u w:val="single"/>
          <w:lang w:val="it-IT"/>
        </w:rPr>
        <w:tab/>
        <w:t>Vienna, 17.9.1711 - Mannheim, 7.4.1783.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austriaco, dopo gli studi di diritto e teologia, impostigli dal padre, fu inizialmente autodidatta. Fux gli suggerì degli studi musicali a Venezia, dove fu allievo di Vivaldi, Albinoni, Lotti, Galuppi, Porpora e Hasse.</w:t>
      </w:r>
      <w:r w:rsidR="00C34E75">
        <w:rPr>
          <w:rFonts w:ascii="Arial" w:hAnsi="Arial" w:cs="Arial"/>
          <w:color w:val="333399"/>
          <w:lang w:val="it-IT"/>
        </w:rPr>
        <w:t xml:space="preserve"> </w:t>
      </w:r>
      <w:r w:rsidRPr="00866304">
        <w:rPr>
          <w:rFonts w:ascii="Arial" w:hAnsi="Arial" w:cs="Arial"/>
          <w:color w:val="333399"/>
          <w:lang w:val="it-IT"/>
        </w:rPr>
        <w:t xml:space="preserve">Sposò una cantante di cui divenne anche valido accompagnatore. A Vienna fu direttore dell’orchestra del Burgtheater, </w:t>
      </w:r>
      <w:r w:rsidR="007D7D01">
        <w:rPr>
          <w:rFonts w:ascii="Arial" w:hAnsi="Arial" w:cs="Arial"/>
          <w:color w:val="333399"/>
          <w:lang w:val="it-IT"/>
        </w:rPr>
        <w:t xml:space="preserve"> </w:t>
      </w:r>
      <w:r w:rsidRPr="00866304">
        <w:rPr>
          <w:rFonts w:ascii="Arial" w:hAnsi="Arial" w:cs="Arial"/>
          <w:color w:val="333399"/>
          <w:lang w:val="it-IT"/>
        </w:rPr>
        <w:t>dove iniziò a rappresentare le sue 18 opere. Nel 1750 fu Maestro di cappella a Stoccarda e per due volte tornò in Italia. Dal 1753 al 1778 fu a Mannheim, dove l’orchestra diventò prestigiosa e, come ben sappiamo,</w:t>
      </w:r>
      <w:r w:rsidR="00C34E75">
        <w:rPr>
          <w:rFonts w:ascii="Arial" w:hAnsi="Arial" w:cs="Arial"/>
          <w:color w:val="333399"/>
          <w:lang w:val="it-IT"/>
        </w:rPr>
        <w:t xml:space="preserve"> </w:t>
      </w:r>
      <w:r w:rsidRPr="00866304">
        <w:rPr>
          <w:rFonts w:ascii="Arial" w:hAnsi="Arial" w:cs="Arial"/>
          <w:color w:val="333399"/>
          <w:lang w:val="it-IT"/>
        </w:rPr>
        <w:t xml:space="preserve">di riferimento </w:t>
      </w:r>
      <w:r w:rsidR="007D7D01">
        <w:rPr>
          <w:rFonts w:ascii="Arial" w:hAnsi="Arial" w:cs="Arial"/>
          <w:color w:val="333399"/>
          <w:lang w:val="it-IT"/>
        </w:rPr>
        <w:t xml:space="preserve">        </w:t>
      </w:r>
      <w:r w:rsidRPr="00866304">
        <w:rPr>
          <w:rFonts w:ascii="Arial" w:hAnsi="Arial" w:cs="Arial"/>
          <w:color w:val="333399"/>
          <w:lang w:val="it-IT"/>
        </w:rPr>
        <w:t xml:space="preserve">in tutta Europa. Negli ultimi anni, si alternava alla direzione con l’allievo Carl Stamitz. Compose 200 Sinfonie, 13 </w:t>
      </w:r>
      <w:r w:rsidRPr="00866304">
        <w:rPr>
          <w:rFonts w:ascii="Arial" w:hAnsi="Arial" w:cs="Arial"/>
          <w:color w:val="333399"/>
          <w:lang w:val="it-IT"/>
        </w:rPr>
        <w:lastRenderedPageBreak/>
        <w:t xml:space="preserve">Concerti, 26 Messe…. Fu uno dei rari amici di Mozart, che lo ammirava, definendo i suoi brani “Sempre belli”, </w:t>
      </w:r>
      <w:r w:rsidR="00191361">
        <w:rPr>
          <w:rFonts w:ascii="Arial" w:hAnsi="Arial" w:cs="Arial"/>
          <w:color w:val="333399"/>
          <w:lang w:val="it-IT"/>
        </w:rPr>
        <w:t xml:space="preserve">                  </w:t>
      </w:r>
      <w:r w:rsidRPr="00866304">
        <w:rPr>
          <w:rFonts w:ascii="Arial" w:hAnsi="Arial" w:cs="Arial"/>
          <w:color w:val="333399"/>
          <w:lang w:val="it-IT"/>
        </w:rPr>
        <w:t xml:space="preserve">e aggiungendo, dopo l’ascolto di una sua opera nel 1776: </w:t>
      </w:r>
      <w:r w:rsidR="007D7D01">
        <w:rPr>
          <w:rFonts w:ascii="Arial" w:hAnsi="Arial" w:cs="Arial"/>
          <w:color w:val="333399"/>
          <w:lang w:val="it-IT"/>
        </w:rPr>
        <w:t xml:space="preserve">                                                                                              </w:t>
      </w:r>
      <w:r w:rsidRPr="00866304">
        <w:rPr>
          <w:rFonts w:ascii="Arial" w:hAnsi="Arial" w:cs="Arial"/>
          <w:color w:val="333399"/>
          <w:lang w:val="it-IT"/>
        </w:rPr>
        <w:t xml:space="preserve">“Come può un musicista di 65 anni, aver ancora tutto quello spirito!”.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HOMS  Joaquim</w:t>
      </w:r>
      <w:r w:rsidRPr="00866304">
        <w:rPr>
          <w:rFonts w:ascii="Arial" w:hAnsi="Arial" w:cs="Arial"/>
          <w:color w:val="333399"/>
          <w:sz w:val="24"/>
          <w:szCs w:val="24"/>
          <w:u w:val="single"/>
          <w:lang w:val="it-IT"/>
        </w:rPr>
        <w:tab/>
        <w:t>Barcellona, 21.8.1906 - Ivi, 9.9.2003.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pianista e compositore spagnolo, allievo di Gerhard. Fondatore dell’Associazione catalana dei compositori.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Tema i variacions (1936),   Sonata studio (1951, 16’),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2 Movimenti (1957, 11’),   3 Soliloquis (1957, 11’),   2 Monologhi, (1979, 9’40),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s-ES"/>
        </w:rPr>
      </w:pPr>
      <w:r w:rsidRPr="00866304">
        <w:rPr>
          <w:rFonts w:ascii="Arial" w:hAnsi="Arial" w:cs="Arial"/>
          <w:color w:val="000000"/>
          <w:sz w:val="24"/>
          <w:szCs w:val="24"/>
          <w:lang w:val="es-ES"/>
        </w:rPr>
        <w:t>Sequencia (1982, 7’),   Chacona (1983, 6’),   Arbres al vent (199</w:t>
      </w:r>
      <w:r w:rsidR="002421C6" w:rsidRPr="00866304">
        <w:rPr>
          <w:rFonts w:ascii="Arial" w:hAnsi="Arial" w:cs="Arial"/>
          <w:color w:val="000000"/>
          <w:sz w:val="24"/>
          <w:szCs w:val="24"/>
          <w:lang w:val="es-ES"/>
        </w:rPr>
        <w:t>2</w:t>
      </w:r>
      <w:r w:rsidRPr="00866304">
        <w:rPr>
          <w:rFonts w:ascii="Arial" w:hAnsi="Arial" w:cs="Arial"/>
          <w:color w:val="000000"/>
          <w:sz w:val="24"/>
          <w:szCs w:val="24"/>
          <w:lang w:val="es-ES"/>
        </w:rPr>
        <w:t xml:space="preserve">, 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s-ES"/>
        </w:rPr>
      </w:pPr>
      <w:r w:rsidRPr="00866304">
        <w:rPr>
          <w:rFonts w:ascii="Arial" w:hAnsi="Arial" w:cs="Arial"/>
          <w:color w:val="000000"/>
          <w:sz w:val="24"/>
          <w:szCs w:val="24"/>
          <w:lang w:val="es-ES"/>
        </w:rPr>
        <w:t>Soliloqui</w:t>
      </w:r>
      <w:r w:rsidR="00BB399D" w:rsidRPr="00866304">
        <w:rPr>
          <w:rFonts w:ascii="Arial" w:hAnsi="Arial" w:cs="Arial"/>
          <w:color w:val="000000"/>
          <w:sz w:val="24"/>
          <w:szCs w:val="24"/>
          <w:lang w:val="es-ES"/>
        </w:rPr>
        <w:t>, n° 4</w:t>
      </w:r>
      <w:r w:rsidRPr="00866304">
        <w:rPr>
          <w:rFonts w:ascii="Arial" w:hAnsi="Arial" w:cs="Arial"/>
          <w:color w:val="000000"/>
          <w:sz w:val="24"/>
          <w:szCs w:val="24"/>
          <w:lang w:val="es-ES"/>
        </w:rPr>
        <w:t xml:space="preserve"> (1994, 4’),   Ca</w:t>
      </w:r>
      <w:r w:rsidR="00BB399D" w:rsidRPr="00866304">
        <w:rPr>
          <w:rFonts w:ascii="Arial" w:hAnsi="Arial" w:cs="Arial"/>
          <w:color w:val="000000"/>
          <w:sz w:val="24"/>
          <w:szCs w:val="24"/>
          <w:lang w:val="es-ES"/>
        </w:rPr>
        <w:t>p</w:t>
      </w:r>
      <w:r w:rsidRPr="00866304">
        <w:rPr>
          <w:rFonts w:ascii="Arial" w:hAnsi="Arial" w:cs="Arial"/>
          <w:color w:val="000000"/>
          <w:sz w:val="24"/>
          <w:szCs w:val="24"/>
          <w:lang w:val="es-ES"/>
        </w:rPr>
        <w:t>vespre vora el mar (</w:t>
      </w:r>
      <w:r w:rsidR="00BB399D" w:rsidRPr="00866304">
        <w:rPr>
          <w:rFonts w:ascii="Arial" w:hAnsi="Arial" w:cs="Arial"/>
          <w:color w:val="000000"/>
          <w:sz w:val="24"/>
          <w:szCs w:val="24"/>
          <w:lang w:val="es-ES"/>
        </w:rPr>
        <w:t xml:space="preserve">1994, </w:t>
      </w:r>
      <w:r w:rsidRPr="00866304">
        <w:rPr>
          <w:rFonts w:ascii="Arial" w:hAnsi="Arial" w:cs="Arial"/>
          <w:color w:val="000000"/>
          <w:sz w:val="24"/>
          <w:szCs w:val="24"/>
          <w:lang w:val="es-ES"/>
        </w:rPr>
        <w:t>3’30),   Fi d’Any (1996, 1’30).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HONEGGER Art</w:t>
      </w:r>
      <w:r w:rsidR="00C320F8" w:rsidRPr="00866304">
        <w:rPr>
          <w:rFonts w:ascii="Arial" w:hAnsi="Arial" w:cs="Arial"/>
          <w:color w:val="333399"/>
          <w:sz w:val="24"/>
          <w:szCs w:val="24"/>
          <w:u w:val="single"/>
        </w:rPr>
        <w:t>h</w:t>
      </w:r>
      <w:r w:rsidRPr="00866304">
        <w:rPr>
          <w:rFonts w:ascii="Arial" w:hAnsi="Arial" w:cs="Arial"/>
          <w:color w:val="333399"/>
          <w:sz w:val="24"/>
          <w:szCs w:val="24"/>
          <w:u w:val="single"/>
        </w:rPr>
        <w:t>ur</w:t>
      </w:r>
      <w:r w:rsidRPr="00866304">
        <w:rPr>
          <w:rFonts w:ascii="Arial" w:hAnsi="Arial" w:cs="Arial"/>
          <w:color w:val="333399"/>
          <w:sz w:val="24"/>
          <w:szCs w:val="24"/>
          <w:u w:val="single"/>
        </w:rPr>
        <w:tab/>
        <w:t>Le Havre 10.3.1892 - Parigi 27.11.1955.</w:t>
      </w:r>
    </w:p>
    <w:p w:rsidR="001C31CC" w:rsidRPr="00866304" w:rsidRDefault="001C31CC"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Genitori svizzeri, il padre importava caffè a Le Havre. Studi al Conservatorio di  Zurigo e perfezionamento a Parigi, con Capet, Gédalge, Widor e d’Indy. Fece parte del “Gruppo dei Sei”. 30 anni di notevoli composizioni,</w:t>
      </w:r>
      <w:r w:rsidR="000520A0"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6 opere liriche, 6 Operette, 7 Oratori, 19 Balletti, colonne sonore per una ventina di Film. </w:t>
      </w:r>
      <w:r w:rsidR="00B701FA" w:rsidRPr="00866304">
        <w:rPr>
          <w:rFonts w:ascii="Arial" w:hAnsi="Arial" w:cs="Arial"/>
          <w:color w:val="333399"/>
          <w:lang w:val="it-IT"/>
        </w:rPr>
        <w:t>Per maggiori informazioni sull'autore</w:t>
      </w:r>
      <w:r w:rsidR="00B701FA" w:rsidRPr="00866304">
        <w:rPr>
          <w:rFonts w:ascii="Arial" w:eastAsia="Arial Unicode MS" w:hAnsi="Arial" w:cs="Arial"/>
          <w:color w:val="333399"/>
          <w:lang w:val="it-IT"/>
        </w:rPr>
        <w:t xml:space="preserve"> v</w:t>
      </w:r>
      <w:r w:rsidRPr="00866304">
        <w:rPr>
          <w:rFonts w:ascii="Arial" w:eastAsia="Arial Unicode MS" w:hAnsi="Arial" w:cs="Arial"/>
          <w:color w:val="333399"/>
          <w:lang w:val="it-IT"/>
        </w:rPr>
        <w:t>edi “Passeggiando con la Musica”, scaricabile gratuitamente dal sito: mariodemolli.com</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Paduana, in Sol, op. 181,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(1945, 3’).   Sonata in Re,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(1920, 14’</w:t>
      </w:r>
      <w:r w:rsidR="000C4C38" w:rsidRPr="00866304">
        <w:rPr>
          <w:rFonts w:ascii="Arial" w:hAnsi="Arial" w:cs="Arial"/>
          <w:color w:val="000000"/>
          <w:sz w:val="24"/>
          <w:szCs w:val="24"/>
          <w:lang w:val="it-IT"/>
        </w:rPr>
        <w:t>3</w:t>
      </w:r>
      <w:r w:rsidRPr="00866304">
        <w:rPr>
          <w:rFonts w:ascii="Arial" w:hAnsi="Arial" w:cs="Arial"/>
          <w:color w:val="000000"/>
          <w:sz w:val="24"/>
          <w:szCs w:val="24"/>
          <w:lang w:val="it-IT"/>
        </w:rPr>
        <w:t>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Sonatina in La, pf.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(1922, 6’</w:t>
      </w:r>
      <w:r w:rsidR="005B4A70" w:rsidRPr="00866304">
        <w:rPr>
          <w:rFonts w:ascii="Arial" w:hAnsi="Arial" w:cs="Arial"/>
          <w:color w:val="000000"/>
          <w:sz w:val="24"/>
          <w:szCs w:val="24"/>
          <w:lang w:val="it-IT"/>
        </w:rPr>
        <w:t>30</w:t>
      </w:r>
      <w:r w:rsidRPr="00866304">
        <w:rPr>
          <w:rFonts w:ascii="Arial" w:hAnsi="Arial" w:cs="Arial"/>
          <w:color w:val="000000"/>
          <w:sz w:val="24"/>
          <w:szCs w:val="24"/>
          <w:lang w:val="it-IT"/>
        </w:rPr>
        <w:t>).   Sonatina, vl. e violoncello (1932, 1</w:t>
      </w:r>
      <w:r w:rsidR="000C4C38" w:rsidRPr="00866304">
        <w:rPr>
          <w:rFonts w:ascii="Arial" w:hAnsi="Arial" w:cs="Arial"/>
          <w:color w:val="000000"/>
          <w:sz w:val="24"/>
          <w:szCs w:val="24"/>
          <w:lang w:val="it-IT"/>
        </w:rPr>
        <w:t>5</w:t>
      </w:r>
      <w:r w:rsidRPr="00866304">
        <w:rPr>
          <w:rFonts w:ascii="Arial" w:hAnsi="Arial" w:cs="Arial"/>
          <w:color w:val="000000"/>
          <w:sz w:val="24"/>
          <w:szCs w:val="24"/>
          <w:lang w:val="it-IT"/>
        </w:rPr>
        <w:t>’).</w:t>
      </w:r>
    </w:p>
    <w:p w:rsidR="00C34E75"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in Do, </w:t>
      </w:r>
      <w:r w:rsidR="00D84727" w:rsidRPr="00866304">
        <w:rPr>
          <w:rFonts w:ascii="Arial" w:hAnsi="Arial" w:cs="Arial"/>
          <w:color w:val="000000"/>
          <w:sz w:val="24"/>
          <w:szCs w:val="24"/>
          <w:lang w:val="it-IT"/>
        </w:rPr>
        <w:t xml:space="preserve">"Une Cantate de Noel", </w:t>
      </w:r>
      <w:r w:rsidR="005144F6"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orch. op. 72</w:t>
      </w:r>
      <w:r w:rsidR="008C567A" w:rsidRPr="00866304">
        <w:rPr>
          <w:rFonts w:ascii="Arial" w:hAnsi="Arial" w:cs="Arial"/>
          <w:color w:val="000000"/>
          <w:sz w:val="24"/>
          <w:szCs w:val="24"/>
          <w:lang w:val="it-IT"/>
        </w:rPr>
        <w:t xml:space="preserve"> (1929):  </w:t>
      </w:r>
    </w:p>
    <w:p w:rsidR="00C34E75" w:rsidRDefault="008C567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1) Andante (5'50),</w:t>
      </w:r>
      <w:r w:rsidR="00C34E75">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2) Lento (4'),  </w:t>
      </w:r>
      <w:r w:rsidR="00C34E75">
        <w:rPr>
          <w:rFonts w:ascii="Arial" w:hAnsi="Arial" w:cs="Arial"/>
          <w:color w:val="000000"/>
          <w:sz w:val="24"/>
          <w:szCs w:val="24"/>
          <w:lang w:val="it-IT"/>
        </w:rPr>
        <w:t xml:space="preserve"> </w:t>
      </w:r>
      <w:r w:rsidRPr="00866304">
        <w:rPr>
          <w:rFonts w:ascii="Arial" w:hAnsi="Arial" w:cs="Arial"/>
          <w:color w:val="000000"/>
          <w:sz w:val="24"/>
          <w:szCs w:val="24"/>
          <w:lang w:val="it-IT"/>
        </w:rPr>
        <w:t>Cadenza (1'45),</w:t>
      </w:r>
      <w:r w:rsidR="00D84727"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Allegro (4'35)</w:t>
      </w:r>
      <w:r w:rsidR="006C1701" w:rsidRPr="00866304">
        <w:rPr>
          <w:rFonts w:ascii="Arial" w:hAnsi="Arial" w:cs="Arial"/>
          <w:color w:val="000000"/>
          <w:sz w:val="24"/>
          <w:szCs w:val="24"/>
          <w:lang w:val="it-IT"/>
        </w:rPr>
        <w:t>.</w:t>
      </w:r>
      <w:r w:rsidR="00671CD5" w:rsidRPr="00866304">
        <w:rPr>
          <w:rFonts w:ascii="Arial" w:hAnsi="Arial" w:cs="Arial"/>
          <w:color w:val="000000"/>
          <w:sz w:val="24"/>
          <w:szCs w:val="24"/>
          <w:lang w:val="it-IT"/>
        </w:rPr>
        <w:t xml:space="preserve">   </w:t>
      </w:r>
    </w:p>
    <w:p w:rsidR="00671CD5" w:rsidRPr="00866304" w:rsidRDefault="00671CD5"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w:t>
      </w:r>
      <w:r w:rsidR="005144F6"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5144F6"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orch. (1934, 16'25).</w:t>
      </w:r>
    </w:p>
    <w:p w:rsidR="00FE5625" w:rsidRPr="00866304" w:rsidRDefault="00FE5625" w:rsidP="007121F3">
      <w:pPr>
        <w:tabs>
          <w:tab w:val="decimal" w:pos="0"/>
          <w:tab w:val="left" w:pos="4253"/>
        </w:tabs>
        <w:spacing w:before="120" w:after="0"/>
        <w:jc w:val="left"/>
        <w:rPr>
          <w:rFonts w:ascii="Arial" w:hAnsi="Arial" w:cs="Arial"/>
          <w:i/>
          <w:iCs/>
          <w:color w:val="000000"/>
          <w:lang w:val="it-IT" w:eastAsia="it-IT" w:bidi="ar-SA"/>
        </w:rPr>
      </w:pPr>
    </w:p>
    <w:p w:rsidR="008F02FA" w:rsidRPr="00866304" w:rsidRDefault="008F02F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HOOK  James</w:t>
      </w:r>
      <w:r w:rsidRPr="00866304">
        <w:rPr>
          <w:rFonts w:ascii="Arial" w:hAnsi="Arial" w:cs="Arial"/>
          <w:color w:val="333399"/>
          <w:sz w:val="24"/>
          <w:szCs w:val="24"/>
          <w:u w:val="single"/>
          <w:lang w:val="it-IT"/>
        </w:rPr>
        <w:tab/>
        <w:t>Norwick, 3.6.1746 - Boulogne, 1827.</w:t>
      </w:r>
    </w:p>
    <w:p w:rsidR="008F02FA" w:rsidRPr="00866304" w:rsidRDefault="008F02FA"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Organista, clavicembalista e compositore inglese, zoppo dalla nascita. Bambino prodigio, a 4 anni era al clavicembalo, a 6 eseguiva concerti, a 8 anni componeva. Allievo a Norwich di Garland (organista della </w:t>
      </w:r>
      <w:r w:rsidR="00401FC2">
        <w:rPr>
          <w:rFonts w:ascii="Arial" w:hAnsi="Arial" w:cs="Arial"/>
          <w:color w:val="333399"/>
        </w:rPr>
        <w:t xml:space="preserve">           </w:t>
      </w:r>
      <w:r w:rsidRPr="00866304">
        <w:rPr>
          <w:rFonts w:ascii="Arial" w:hAnsi="Arial" w:cs="Arial"/>
          <w:color w:val="333399"/>
        </w:rPr>
        <w:t>Cattedrale). Fu a Londra nel 1763c. aveva 18 anni, cominciò ad essere apprezzato come organista, insegnante, concertista, autore di musica strumentale di stile galante e di c. 2000 canzonette di moda. Un suo Oratorio fu eseguito al Covent Garden. c. 30 sue Opere liriche furono eseguite al Covent Garden, al Drury Lane e all’Haymarket. Scrisse un trattato: “Guida alla Musica”. Nel 1806 si trasferì improvvisamente in Francia.</w:t>
      </w:r>
      <w:r w:rsidR="000520A0" w:rsidRPr="00866304">
        <w:rPr>
          <w:rFonts w:ascii="Arial" w:hAnsi="Arial" w:cs="Arial"/>
          <w:color w:val="333399"/>
        </w:rPr>
        <w:t xml:space="preserve"> </w:t>
      </w:r>
      <w:r w:rsidR="00401FC2">
        <w:rPr>
          <w:rFonts w:ascii="Arial" w:hAnsi="Arial" w:cs="Arial"/>
          <w:color w:val="333399"/>
        </w:rPr>
        <w:t xml:space="preserve">                              </w:t>
      </w:r>
      <w:r w:rsidRPr="00866304">
        <w:rPr>
          <w:rFonts w:ascii="Arial" w:hAnsi="Arial" w:cs="Arial"/>
          <w:color w:val="333399"/>
        </w:rPr>
        <w:t>Nel 1827, appena dopo la sua morte, le sue composizioni vennero vendute all’asta, ma in gran parte andarono perdute.</w:t>
      </w:r>
      <w:r w:rsidR="00C34E75">
        <w:rPr>
          <w:rFonts w:ascii="Arial" w:hAnsi="Arial" w:cs="Arial"/>
          <w:color w:val="333399"/>
        </w:rPr>
        <w:t xml:space="preserve"> </w:t>
      </w:r>
      <w:r w:rsidRPr="00866304">
        <w:rPr>
          <w:rFonts w:ascii="Arial" w:hAnsi="Arial" w:cs="Arial"/>
          <w:color w:val="333399"/>
        </w:rPr>
        <w:t xml:space="preserve">A Londra, nel 1772, fu il </w:t>
      </w:r>
      <w:r w:rsidRPr="00866304">
        <w:rPr>
          <w:rFonts w:ascii="Arial" w:hAnsi="Arial" w:cs="Arial"/>
          <w:color w:val="333399"/>
          <w:u w:val="single"/>
        </w:rPr>
        <w:t>primo</w:t>
      </w:r>
      <w:r w:rsidRPr="00866304">
        <w:rPr>
          <w:rFonts w:ascii="Arial" w:hAnsi="Arial" w:cs="Arial"/>
          <w:color w:val="333399"/>
        </w:rPr>
        <w:t xml:space="preserve"> musicista ad esibirsi pubblicamente in un concerto pianistico.</w:t>
      </w:r>
    </w:p>
    <w:p w:rsidR="008F02FA" w:rsidRPr="00866304" w:rsidRDefault="008F02F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6 Soli per violoncello op. 24 (1782 c.).   6 Sonate per vlc. e pf.   6 Soli per fl. e vlc. (</w:t>
      </w:r>
      <w:r w:rsidR="00401FC2">
        <w:rPr>
          <w:rFonts w:ascii="Arial" w:hAnsi="Arial" w:cs="Arial"/>
          <w:color w:val="000000"/>
          <w:sz w:val="24"/>
          <w:szCs w:val="24"/>
          <w:lang w:val="it-IT"/>
        </w:rPr>
        <w:t>c.</w:t>
      </w:r>
      <w:r w:rsidRPr="00866304">
        <w:rPr>
          <w:rFonts w:ascii="Arial" w:hAnsi="Arial" w:cs="Arial"/>
          <w:color w:val="000000"/>
          <w:sz w:val="24"/>
          <w:szCs w:val="24"/>
          <w:lang w:val="it-IT"/>
        </w:rPr>
        <w:t>1770</w:t>
      </w:r>
      <w:r w:rsidR="00401FC2">
        <w:rPr>
          <w:rFonts w:ascii="Arial" w:hAnsi="Arial" w:cs="Arial"/>
          <w:color w:val="000000"/>
          <w:sz w:val="24"/>
          <w:szCs w:val="24"/>
          <w:lang w:val="it-IT"/>
        </w:rPr>
        <w:t>).</w:t>
      </w:r>
    </w:p>
    <w:p w:rsidR="008F02FA" w:rsidRPr="00866304" w:rsidRDefault="008F02FA" w:rsidP="007121F3">
      <w:pPr>
        <w:tabs>
          <w:tab w:val="decimal" w:pos="0"/>
          <w:tab w:val="left" w:pos="4253"/>
        </w:tabs>
        <w:spacing w:before="120" w:after="0"/>
        <w:jc w:val="left"/>
        <w:rPr>
          <w:rFonts w:ascii="Arial" w:hAnsi="Arial" w:cs="Arial"/>
          <w:color w:val="000000"/>
          <w:sz w:val="24"/>
          <w:szCs w:val="24"/>
          <w:lang w:val="it-IT"/>
        </w:rPr>
      </w:pPr>
    </w:p>
    <w:p w:rsidR="00D30003" w:rsidRPr="00866304" w:rsidRDefault="00D30003"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HOOVER  Katherine</w:t>
      </w:r>
      <w:r w:rsidRPr="00866304">
        <w:rPr>
          <w:rFonts w:ascii="Arial" w:hAnsi="Arial" w:cs="Arial"/>
          <w:color w:val="333399"/>
          <w:sz w:val="24"/>
          <w:szCs w:val="24"/>
          <w:u w:val="single"/>
          <w:lang w:val="it-IT"/>
        </w:rPr>
        <w:tab/>
        <w:t>Elkins, 1937</w:t>
      </w:r>
    </w:p>
    <w:p w:rsidR="00D30003" w:rsidRPr="00866304" w:rsidRDefault="00D30003"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Flautista concertista, compositrice e direttore d’orchestra statunitense. La famiglia inizialmente era contraria agli studi musicali della giovane. Studi iniziali all’Università Rochester, l’anno seguente si trasferì all’Eastman School </w:t>
      </w:r>
      <w:r w:rsidR="00401FC2">
        <w:rPr>
          <w:rFonts w:ascii="Arial" w:hAnsi="Arial" w:cs="Arial"/>
          <w:color w:val="333399"/>
          <w:lang w:val="it-IT"/>
        </w:rPr>
        <w:t xml:space="preserve">      </w:t>
      </w:r>
      <w:r w:rsidRPr="00866304">
        <w:rPr>
          <w:rFonts w:ascii="Arial" w:hAnsi="Arial" w:cs="Arial"/>
          <w:color w:val="333399"/>
          <w:lang w:val="it-IT"/>
        </w:rPr>
        <w:t xml:space="preserve">of Music, dove fu allieva di Mariano e William. Da quel momento si susseguirono i premi per le sue composizioni e </w:t>
      </w:r>
      <w:r w:rsidR="008403B6" w:rsidRPr="00866304">
        <w:rPr>
          <w:rFonts w:ascii="Arial" w:hAnsi="Arial" w:cs="Arial"/>
          <w:color w:val="333399"/>
          <w:lang w:val="it-IT"/>
        </w:rPr>
        <w:t xml:space="preserve">  </w:t>
      </w:r>
      <w:r w:rsidRPr="00866304">
        <w:rPr>
          <w:rFonts w:ascii="Arial" w:hAnsi="Arial" w:cs="Arial"/>
          <w:color w:val="333399"/>
          <w:lang w:val="it-IT"/>
        </w:rPr>
        <w:t xml:space="preserve">le commissioni di nuovi brani. È insensato continuare a snobbare le composizioni di una donna, per questa </w:t>
      </w:r>
      <w:r w:rsidR="00401FC2">
        <w:rPr>
          <w:rFonts w:ascii="Arial" w:hAnsi="Arial" w:cs="Arial"/>
          <w:color w:val="333399"/>
          <w:lang w:val="it-IT"/>
        </w:rPr>
        <w:t xml:space="preserve">           </w:t>
      </w:r>
      <w:r w:rsidRPr="00866304">
        <w:rPr>
          <w:rFonts w:ascii="Arial" w:hAnsi="Arial" w:cs="Arial"/>
          <w:color w:val="333399"/>
          <w:lang w:val="it-IT"/>
        </w:rPr>
        <w:lastRenderedPageBreak/>
        <w:t>ragione fu particolarmente attiva nella produzione di brani per i Festival della Musica delle donne.</w:t>
      </w:r>
      <w:r w:rsidR="00C34E75">
        <w:rPr>
          <w:rFonts w:ascii="Arial" w:hAnsi="Arial" w:cs="Arial"/>
          <w:color w:val="333399"/>
          <w:lang w:val="it-IT"/>
        </w:rPr>
        <w:t xml:space="preserve"> </w:t>
      </w:r>
      <w:r w:rsidR="00401FC2">
        <w:rPr>
          <w:rFonts w:ascii="Arial" w:hAnsi="Arial" w:cs="Arial"/>
          <w:color w:val="333399"/>
          <w:lang w:val="it-IT"/>
        </w:rPr>
        <w:t xml:space="preserve">                       </w:t>
      </w:r>
      <w:r w:rsidRPr="00866304">
        <w:rPr>
          <w:rFonts w:ascii="Arial" w:hAnsi="Arial" w:cs="Arial"/>
          <w:color w:val="333399"/>
          <w:lang w:val="it-IT"/>
        </w:rPr>
        <w:t xml:space="preserve">Insegnante nelle più importanti Università e Scuole musicali degli Stati Uniti. Residente a New York. </w:t>
      </w:r>
    </w:p>
    <w:p w:rsidR="00A77B67" w:rsidRPr="00866304" w:rsidRDefault="005144F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w:t>
      </w:r>
      <w:r w:rsidR="00A77B67" w:rsidRPr="00866304">
        <w:rPr>
          <w:rFonts w:ascii="Arial" w:hAnsi="Arial" w:cs="Arial"/>
          <w:sz w:val="24"/>
          <w:szCs w:val="24"/>
          <w:lang w:val="it-IT"/>
        </w:rPr>
        <w:t>Allegro Giocoso, op. 32 (1985)</w:t>
      </w:r>
      <w:r w:rsidRPr="00866304">
        <w:rPr>
          <w:rFonts w:ascii="Arial" w:hAnsi="Arial" w:cs="Arial"/>
          <w:sz w:val="24"/>
          <w:szCs w:val="24"/>
          <w:lang w:val="it-IT"/>
        </w:rPr>
        <w:t>,</w:t>
      </w:r>
      <w:r w:rsidR="00A77B67" w:rsidRPr="00866304">
        <w:rPr>
          <w:rFonts w:ascii="Arial" w:hAnsi="Arial" w:cs="Arial"/>
          <w:sz w:val="24"/>
          <w:szCs w:val="24"/>
          <w:lang w:val="it-IT"/>
        </w:rPr>
        <w:t xml:space="preserve">   Aria &amp; Allegro Giocoso op. 33 (1985)</w:t>
      </w:r>
      <w:r w:rsidRPr="00866304">
        <w:rPr>
          <w:rFonts w:ascii="Arial" w:hAnsi="Arial" w:cs="Arial"/>
          <w:sz w:val="24"/>
          <w:szCs w:val="24"/>
          <w:lang w:val="it-IT"/>
        </w:rPr>
        <w:t>,</w:t>
      </w:r>
      <w:r w:rsidR="00A77B67" w:rsidRPr="00866304">
        <w:rPr>
          <w:rFonts w:ascii="Arial" w:hAnsi="Arial" w:cs="Arial"/>
          <w:sz w:val="24"/>
          <w:szCs w:val="24"/>
          <w:lang w:val="it-IT"/>
        </w:rPr>
        <w:t xml:space="preserve"> </w:t>
      </w:r>
    </w:p>
    <w:p w:rsidR="00A77B67" w:rsidRPr="00866304" w:rsidRDefault="00A77B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rPr>
        <w:t>Stitch-Te Naku, op. 47 (1994)</w:t>
      </w:r>
      <w:r w:rsidR="005144F6" w:rsidRPr="00866304">
        <w:rPr>
          <w:rFonts w:ascii="Arial" w:hAnsi="Arial" w:cs="Arial"/>
          <w:sz w:val="24"/>
          <w:szCs w:val="24"/>
        </w:rPr>
        <w:t>,</w:t>
      </w:r>
      <w:r w:rsidRPr="00866304">
        <w:rPr>
          <w:rFonts w:ascii="Arial" w:hAnsi="Arial" w:cs="Arial"/>
          <w:sz w:val="24"/>
          <w:szCs w:val="24"/>
        </w:rPr>
        <w:t xml:space="preserve">   El Andalus, e pf. </w:t>
      </w:r>
      <w:r w:rsidRPr="00866304">
        <w:rPr>
          <w:rFonts w:ascii="Arial" w:hAnsi="Arial" w:cs="Arial"/>
          <w:sz w:val="24"/>
          <w:szCs w:val="24"/>
          <w:lang w:val="it-IT"/>
        </w:rPr>
        <w:t>(2003)</w:t>
      </w:r>
      <w:r w:rsidR="005144F6" w:rsidRPr="00866304">
        <w:rPr>
          <w:rFonts w:ascii="Arial" w:hAnsi="Arial" w:cs="Arial"/>
          <w:sz w:val="24"/>
          <w:szCs w:val="24"/>
          <w:lang w:val="it-IT"/>
        </w:rPr>
        <w:t>,</w:t>
      </w:r>
    </w:p>
    <w:p w:rsidR="00A77B67" w:rsidRPr="00866304" w:rsidRDefault="00A77B6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Concerto per violoncello e orchestra.</w:t>
      </w:r>
    </w:p>
    <w:p w:rsidR="00A10429" w:rsidRPr="00866304" w:rsidRDefault="00A10429" w:rsidP="007121F3">
      <w:pPr>
        <w:tabs>
          <w:tab w:val="decimal" w:pos="0"/>
          <w:tab w:val="left" w:pos="4253"/>
        </w:tabs>
        <w:spacing w:before="120" w:after="0"/>
        <w:jc w:val="left"/>
        <w:rPr>
          <w:rFonts w:ascii="Arial" w:hAnsi="Arial" w:cs="Arial"/>
          <w:sz w:val="24"/>
          <w:szCs w:val="24"/>
          <w:lang w:val="it-IT"/>
        </w:rPr>
      </w:pPr>
    </w:p>
    <w:p w:rsidR="00CF795E" w:rsidRPr="00866304" w:rsidRDefault="00CF795E" w:rsidP="007121F3">
      <w:pPr>
        <w:tabs>
          <w:tab w:val="decimal" w:pos="0"/>
          <w:tab w:val="left" w:pos="4253"/>
        </w:tabs>
        <w:spacing w:before="120" w:after="0"/>
        <w:jc w:val="left"/>
        <w:rPr>
          <w:rFonts w:ascii="Arial" w:hAnsi="Arial" w:cs="Arial"/>
          <w:vanish/>
          <w:color w:val="333399"/>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HORKY  Karel</w:t>
      </w:r>
      <w:r w:rsidRPr="00866304">
        <w:rPr>
          <w:rFonts w:ascii="Arial" w:hAnsi="Arial" w:cs="Arial"/>
          <w:color w:val="333399"/>
          <w:sz w:val="24"/>
          <w:szCs w:val="24"/>
          <w:u w:val="single"/>
          <w:lang w:val="it-IT"/>
        </w:rPr>
        <w:tab/>
        <w:t>Stemechy, 4.9.1909 - Brno, 27.11.1988.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fagottista cèco, allievo di Haas e Kricka. Insegnante a Brno e all’Accademia Janacek.</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Romanza</w:t>
      </w:r>
      <w:r w:rsidR="005144F6"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e pf (1942).   Concerto</w:t>
      </w:r>
      <w:r w:rsidR="005144F6"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e orch. (1953).</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HORUSITZKY  Zoltan</w:t>
      </w:r>
      <w:r w:rsidRPr="00866304">
        <w:rPr>
          <w:rFonts w:ascii="Arial" w:hAnsi="Arial" w:cs="Arial"/>
          <w:color w:val="333399"/>
          <w:sz w:val="24"/>
          <w:szCs w:val="24"/>
          <w:u w:val="single"/>
        </w:rPr>
        <w:tab/>
        <w:t>Pàpa, 18.7.1903 - Budapest, 25.4.1985.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poeta e compositore ungherese, allievo di Kodaly. Insegnante di pianoforte dal 1949 all’Accademia</w:t>
      </w:r>
      <w:r w:rsidR="008403B6" w:rsidRPr="00866304">
        <w:rPr>
          <w:rFonts w:ascii="Arial" w:hAnsi="Arial" w:cs="Arial"/>
          <w:color w:val="333399"/>
        </w:rPr>
        <w:t xml:space="preserve">                </w:t>
      </w:r>
      <w:r w:rsidRPr="00866304">
        <w:rPr>
          <w:rFonts w:ascii="Arial" w:hAnsi="Arial" w:cs="Arial"/>
          <w:color w:val="333399"/>
        </w:rPr>
        <w:t>Liszt di Budapest</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Sonata per violoncello e pf. (1981, 15’45).</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HORVIT Michael</w:t>
      </w:r>
      <w:r w:rsidRPr="00866304">
        <w:rPr>
          <w:rFonts w:ascii="Arial" w:hAnsi="Arial" w:cs="Arial"/>
          <w:color w:val="333399"/>
          <w:sz w:val="24"/>
          <w:szCs w:val="24"/>
          <w:u w:val="single"/>
          <w:lang w:val="it-IT"/>
        </w:rPr>
        <w:tab/>
        <w:t>Buffalo, 22.6.1932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americano, studi alla Yale e alla Boston University. Allievo di Copland, Foss, Piston, Q. Porter e Reed. Direttore del New Music Ensemble, insegnante alla Scuola di Musica dell’Università di Houston.</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Duo Fantasy, </w:t>
      </w:r>
      <w:r w:rsidR="005144F6" w:rsidRPr="00866304">
        <w:rPr>
          <w:rFonts w:ascii="Arial" w:hAnsi="Arial" w:cs="Arial"/>
          <w:color w:val="000000"/>
          <w:sz w:val="24"/>
          <w:szCs w:val="24"/>
          <w:lang w:val="it-IT"/>
        </w:rPr>
        <w:t>violoncello</w:t>
      </w:r>
      <w:r w:rsidR="005144F6" w:rsidRPr="00866304">
        <w:rPr>
          <w:rFonts w:ascii="Arial" w:hAnsi="Arial" w:cs="Arial"/>
          <w:sz w:val="24"/>
          <w:szCs w:val="24"/>
          <w:lang w:val="it-IT"/>
        </w:rPr>
        <w:t xml:space="preserve"> e </w:t>
      </w:r>
      <w:r w:rsidRPr="00866304">
        <w:rPr>
          <w:rFonts w:ascii="Arial" w:hAnsi="Arial" w:cs="Arial"/>
          <w:sz w:val="24"/>
          <w:szCs w:val="24"/>
          <w:lang w:val="it-IT"/>
        </w:rPr>
        <w:t>pf. (15’50).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HOSOKAWA  Toshio</w:t>
      </w:r>
      <w:r w:rsidRPr="00866304">
        <w:rPr>
          <w:rFonts w:ascii="Arial" w:hAnsi="Arial" w:cs="Arial"/>
          <w:color w:val="333399"/>
          <w:sz w:val="24"/>
          <w:szCs w:val="24"/>
          <w:u w:val="single"/>
          <w:lang w:val="it-IT"/>
        </w:rPr>
        <w:tab/>
        <w:t>Hiroshima, 23.10.1955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giapponese, studi a </w:t>
      </w:r>
      <w:r w:rsidRPr="00866304">
        <w:rPr>
          <w:rStyle w:val="articlecontent"/>
          <w:color w:val="333399"/>
          <w:sz w:val="20"/>
          <w:szCs w:val="20"/>
          <w:lang w:val="it-IT"/>
        </w:rPr>
        <w:t xml:space="preserve">Tokyo con Isang Yun, a Berlino con Kuhnert e Szaloneck. </w:t>
      </w:r>
      <w:r w:rsidR="00C34E75">
        <w:rPr>
          <w:rStyle w:val="articlecontent"/>
          <w:color w:val="333399"/>
          <w:sz w:val="20"/>
          <w:szCs w:val="20"/>
          <w:lang w:val="it-IT"/>
        </w:rPr>
        <w:t xml:space="preserve">                                                                                                                                     </w:t>
      </w:r>
      <w:r w:rsidRPr="00866304">
        <w:rPr>
          <w:rStyle w:val="articlecontent"/>
          <w:color w:val="333399"/>
          <w:sz w:val="20"/>
          <w:szCs w:val="20"/>
          <w:lang w:val="it-IT"/>
        </w:rPr>
        <w:t>Dal 1983 al 1986, studi alla Staatliche Hochschule di Musik a Friburgo con Huber e Ferneyhough. Premio di composizione Valentino Bucchi a Roma nel 1980 e altri 10 Premi successivi..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Sen II, </w:t>
      </w:r>
      <w:r w:rsidR="005144F6" w:rsidRPr="00866304">
        <w:rPr>
          <w:rFonts w:ascii="Arial" w:hAnsi="Arial" w:cs="Arial"/>
          <w:color w:val="000000"/>
          <w:sz w:val="24"/>
          <w:szCs w:val="24"/>
          <w:lang w:val="it-IT"/>
        </w:rPr>
        <w:t>violoncello</w:t>
      </w:r>
      <w:r w:rsidR="005144F6" w:rsidRPr="00866304">
        <w:rPr>
          <w:rFonts w:ascii="Arial" w:hAnsi="Arial" w:cs="Arial"/>
          <w:sz w:val="24"/>
          <w:szCs w:val="24"/>
          <w:lang w:val="it-IT"/>
        </w:rPr>
        <w:t xml:space="preserve"> </w:t>
      </w:r>
      <w:r w:rsidRPr="00866304">
        <w:rPr>
          <w:rFonts w:ascii="Arial" w:hAnsi="Arial" w:cs="Arial"/>
          <w:sz w:val="24"/>
          <w:szCs w:val="24"/>
          <w:lang w:val="it-IT"/>
        </w:rPr>
        <w:t xml:space="preserve">solo (1986, 13’).   In die Tiefe der Zeit, </w:t>
      </w:r>
      <w:r w:rsidR="00A05C47" w:rsidRPr="00866304">
        <w:rPr>
          <w:rFonts w:ascii="Arial" w:hAnsi="Arial" w:cs="Arial"/>
          <w:sz w:val="24"/>
          <w:szCs w:val="24"/>
          <w:lang w:val="it-IT"/>
        </w:rPr>
        <w:t>vlc.</w:t>
      </w:r>
      <w:r w:rsidRPr="00866304">
        <w:rPr>
          <w:rFonts w:ascii="Arial" w:hAnsi="Arial" w:cs="Arial"/>
          <w:sz w:val="24"/>
          <w:szCs w:val="24"/>
          <w:lang w:val="it-IT"/>
        </w:rPr>
        <w:t xml:space="preserve"> fis. archi (1994, 18’).   </w:t>
      </w:r>
    </w:p>
    <w:p w:rsidR="001D0DA7" w:rsidRPr="00866304" w:rsidRDefault="001D0DA7"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In die Tiefe der Zeit, violoncello e archi (1994, 18’).   </w:t>
      </w:r>
    </w:p>
    <w:p w:rsidR="006C1701" w:rsidRPr="00866304" w:rsidRDefault="005144F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Violoncello e orch.:</w:t>
      </w:r>
      <w:r w:rsidRPr="00866304">
        <w:rPr>
          <w:rFonts w:ascii="Arial" w:hAnsi="Arial" w:cs="Arial"/>
          <w:sz w:val="24"/>
          <w:szCs w:val="24"/>
          <w:lang w:val="it-IT"/>
        </w:rPr>
        <w:t xml:space="preserve"> </w:t>
      </w:r>
      <w:r w:rsidR="00DA1AEC" w:rsidRPr="00866304">
        <w:rPr>
          <w:rFonts w:ascii="Arial" w:hAnsi="Arial" w:cs="Arial"/>
          <w:sz w:val="24"/>
          <w:szCs w:val="24"/>
          <w:lang w:val="it-IT"/>
        </w:rPr>
        <w:t>Concerto, dedica a Takemitsu</w:t>
      </w:r>
      <w:r w:rsidRPr="00866304">
        <w:rPr>
          <w:rFonts w:ascii="Arial" w:hAnsi="Arial" w:cs="Arial"/>
          <w:sz w:val="24"/>
          <w:szCs w:val="24"/>
          <w:lang w:val="it-IT"/>
        </w:rPr>
        <w:t xml:space="preserve"> </w:t>
      </w:r>
      <w:r w:rsidR="00DA1AEC" w:rsidRPr="00866304">
        <w:rPr>
          <w:rFonts w:ascii="Arial" w:hAnsi="Arial" w:cs="Arial"/>
          <w:sz w:val="24"/>
          <w:szCs w:val="24"/>
          <w:lang w:val="it-IT"/>
        </w:rPr>
        <w:t>(1997, 20’)</w:t>
      </w:r>
      <w:r w:rsidRPr="00866304">
        <w:rPr>
          <w:rFonts w:ascii="Arial" w:hAnsi="Arial" w:cs="Arial"/>
          <w:sz w:val="24"/>
          <w:szCs w:val="24"/>
          <w:lang w:val="it-IT"/>
        </w:rPr>
        <w:t>,</w:t>
      </w:r>
      <w:r w:rsidR="00DA1AEC" w:rsidRPr="00866304">
        <w:rPr>
          <w:rFonts w:ascii="Arial" w:hAnsi="Arial" w:cs="Arial"/>
          <w:sz w:val="24"/>
          <w:szCs w:val="24"/>
          <w:lang w:val="it-IT"/>
        </w:rPr>
        <w:t xml:space="preserve">   </w:t>
      </w:r>
      <w:r w:rsidR="006C1701" w:rsidRPr="00866304">
        <w:rPr>
          <w:rFonts w:ascii="Arial" w:hAnsi="Arial" w:cs="Arial"/>
          <w:sz w:val="24"/>
          <w:szCs w:val="24"/>
          <w:lang w:val="it-IT"/>
        </w:rPr>
        <w:t>Chant</w:t>
      </w:r>
      <w:r w:rsidRPr="00866304">
        <w:rPr>
          <w:rFonts w:ascii="Arial" w:hAnsi="Arial" w:cs="Arial"/>
          <w:sz w:val="24"/>
          <w:szCs w:val="24"/>
          <w:lang w:val="it-IT"/>
        </w:rPr>
        <w:t xml:space="preserve"> </w:t>
      </w:r>
      <w:r w:rsidR="006C1701" w:rsidRPr="00866304">
        <w:rPr>
          <w:rFonts w:ascii="Arial" w:hAnsi="Arial" w:cs="Arial"/>
          <w:sz w:val="24"/>
          <w:szCs w:val="24"/>
          <w:lang w:val="it-IT"/>
        </w:rPr>
        <w:t>(2009, 16’).</w:t>
      </w:r>
    </w:p>
    <w:p w:rsidR="00474F7F" w:rsidRPr="00866304" w:rsidRDefault="00474F7F" w:rsidP="007121F3">
      <w:pPr>
        <w:tabs>
          <w:tab w:val="decimal" w:pos="0"/>
          <w:tab w:val="left" w:pos="4253"/>
        </w:tabs>
        <w:spacing w:before="120" w:after="0"/>
        <w:jc w:val="left"/>
        <w:rPr>
          <w:rFonts w:ascii="Arial" w:hAnsi="Arial" w:cs="Arial"/>
          <w:sz w:val="24"/>
          <w:szCs w:val="24"/>
          <w:lang w:val="it-IT"/>
        </w:rPr>
      </w:pPr>
    </w:p>
    <w:p w:rsidR="00474F7F" w:rsidRPr="00866304" w:rsidRDefault="00474F7F"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HOUDY  Pierick</w:t>
      </w:r>
      <w:r w:rsidRPr="00866304">
        <w:rPr>
          <w:rFonts w:ascii="Arial" w:hAnsi="Arial" w:cs="Arial"/>
          <w:color w:val="333399"/>
          <w:sz w:val="24"/>
          <w:szCs w:val="24"/>
          <w:u w:val="single"/>
          <w:lang w:val="it-IT"/>
        </w:rPr>
        <w:tab/>
        <w:t>Rennes,18.1.1929</w:t>
      </w:r>
    </w:p>
    <w:p w:rsidR="00474F7F" w:rsidRPr="00866304" w:rsidRDefault="00474F7F" w:rsidP="007121F3">
      <w:pPr>
        <w:pStyle w:val="NormaleWeb"/>
        <w:tabs>
          <w:tab w:val="decimal" w:pos="0"/>
          <w:tab w:val="left" w:pos="4253"/>
          <w:tab w:val="right" w:pos="10206"/>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francese, primi studi, a 7 anni, al Conservatorio di Rennes e dal 1939 a Parigi, allievo di Milhaud, Messiaen, M. Long, Duruflé e N. Boulanger. Vincitore del Premio di composizione al Conservatorio e al Grand </w:t>
      </w:r>
      <w:r w:rsidR="008403B6" w:rsidRPr="00866304">
        <w:rPr>
          <w:rFonts w:ascii="Arial" w:hAnsi="Arial" w:cs="Arial"/>
          <w:color w:val="333399"/>
          <w:lang w:val="it-IT"/>
        </w:rPr>
        <w:t xml:space="preserve">            </w:t>
      </w:r>
      <w:r w:rsidRPr="00866304">
        <w:rPr>
          <w:rFonts w:ascii="Arial" w:hAnsi="Arial" w:cs="Arial"/>
          <w:color w:val="333399"/>
          <w:lang w:val="it-IT"/>
        </w:rPr>
        <w:t>Prix de la Ville de Paris e 2à al Prix de Rome nel 1953. Direttore del Conservatorio di Tours dal 1955 al 1960.</w:t>
      </w:r>
      <w:r w:rsidR="00C34E75">
        <w:rPr>
          <w:rFonts w:ascii="Arial" w:hAnsi="Arial" w:cs="Arial"/>
          <w:color w:val="333399"/>
          <w:lang w:val="it-IT"/>
        </w:rPr>
        <w:t xml:space="preserve"> </w:t>
      </w:r>
      <w:r w:rsidR="00607A34">
        <w:rPr>
          <w:rFonts w:ascii="Arial" w:hAnsi="Arial" w:cs="Arial"/>
          <w:color w:val="333399"/>
          <w:lang w:val="it-IT"/>
        </w:rPr>
        <w:t xml:space="preserve">                  </w:t>
      </w:r>
      <w:r w:rsidRPr="00866304">
        <w:rPr>
          <w:rFonts w:ascii="Arial" w:hAnsi="Arial" w:cs="Arial"/>
          <w:color w:val="333399"/>
          <w:lang w:val="it-IT"/>
        </w:rPr>
        <w:t xml:space="preserve">Dal 1963 insegnante alla Schola Cantorum, dal 1965 al 1969 maestro di cappella alla Chiesa di S. Saverin a </w:t>
      </w:r>
      <w:r w:rsidR="00607A34">
        <w:rPr>
          <w:rFonts w:ascii="Arial" w:hAnsi="Arial" w:cs="Arial"/>
          <w:color w:val="333399"/>
          <w:lang w:val="it-IT"/>
        </w:rPr>
        <w:t xml:space="preserve">            </w:t>
      </w:r>
      <w:r w:rsidRPr="00866304">
        <w:rPr>
          <w:rFonts w:ascii="Arial" w:hAnsi="Arial" w:cs="Arial"/>
          <w:color w:val="333399"/>
          <w:lang w:val="it-IT"/>
        </w:rPr>
        <w:t>Parigi.</w:t>
      </w:r>
      <w:r w:rsidR="00607A34">
        <w:rPr>
          <w:rFonts w:ascii="Arial" w:hAnsi="Arial" w:cs="Arial"/>
          <w:color w:val="333399"/>
          <w:lang w:val="it-IT"/>
        </w:rPr>
        <w:t xml:space="preserve"> </w:t>
      </w:r>
      <w:r w:rsidRPr="00866304">
        <w:rPr>
          <w:rFonts w:ascii="Arial" w:hAnsi="Arial" w:cs="Arial"/>
          <w:color w:val="333399"/>
          <w:lang w:val="it-IT"/>
        </w:rPr>
        <w:t>Nel 1970 si trasferì in Canada, dove insegnò composizione al Conservatorio del Quebec e all'Università Laval. Si sposò con l’arpista Maria Geneviève Ghislaine de Winter (Parigi, 9.5.1934), allieva di Jamet al Conservatorio di Parigi, che si stabilì con il marito in Canada e fu insegnante d’arpa alla Laval University.</w:t>
      </w:r>
      <w:r w:rsidR="00C34E75">
        <w:rPr>
          <w:rFonts w:ascii="Arial" w:hAnsi="Arial" w:cs="Arial"/>
          <w:color w:val="333399"/>
          <w:lang w:val="it-IT"/>
        </w:rPr>
        <w:t xml:space="preserve"> </w:t>
      </w:r>
      <w:r w:rsidR="00607A34">
        <w:rPr>
          <w:rFonts w:ascii="Arial" w:hAnsi="Arial" w:cs="Arial"/>
          <w:color w:val="333399"/>
          <w:lang w:val="it-IT"/>
        </w:rPr>
        <w:t xml:space="preserve">                          </w:t>
      </w:r>
      <w:r w:rsidRPr="00866304">
        <w:rPr>
          <w:rFonts w:ascii="Arial" w:hAnsi="Arial" w:cs="Arial"/>
          <w:color w:val="333399"/>
          <w:lang w:val="it-IT"/>
        </w:rPr>
        <w:t>Nel 1992, il ritorno della coppia in Francia. Insegnante a Brest e Quimper.</w:t>
      </w:r>
    </w:p>
    <w:p w:rsidR="00474F7F" w:rsidRPr="00866304" w:rsidRDefault="00474F7F" w:rsidP="007121F3">
      <w:pPr>
        <w:tabs>
          <w:tab w:val="decimal" w:pos="0"/>
          <w:tab w:val="left" w:pos="4253"/>
        </w:tabs>
        <w:spacing w:before="120" w:after="0"/>
        <w:jc w:val="left"/>
        <w:rPr>
          <w:rFonts w:ascii="Arial" w:hAnsi="Arial" w:cs="Arial"/>
          <w:sz w:val="24"/>
          <w:szCs w:val="24"/>
        </w:rPr>
      </w:pPr>
      <w:r w:rsidRPr="00866304">
        <w:rPr>
          <w:rFonts w:ascii="Arial" w:hAnsi="Arial" w:cs="Arial"/>
          <w:iCs/>
          <w:sz w:val="24"/>
          <w:szCs w:val="24"/>
          <w:lang w:val="fr-FR"/>
        </w:rPr>
        <w:t>Les caractères</w:t>
      </w:r>
      <w:r w:rsidRPr="00866304">
        <w:rPr>
          <w:rFonts w:ascii="Arial" w:hAnsi="Arial" w:cs="Arial"/>
          <w:sz w:val="24"/>
          <w:szCs w:val="24"/>
          <w:lang w:val="fr-FR"/>
        </w:rPr>
        <w:t xml:space="preserve">, violoncello e pf. </w:t>
      </w:r>
      <w:r w:rsidRPr="00866304">
        <w:rPr>
          <w:rFonts w:ascii="Arial" w:hAnsi="Arial" w:cs="Arial"/>
          <w:sz w:val="24"/>
          <w:szCs w:val="24"/>
        </w:rPr>
        <w:t>(1974).</w:t>
      </w:r>
    </w:p>
    <w:p w:rsidR="00A844FC" w:rsidRPr="00866304" w:rsidRDefault="00A844FC" w:rsidP="007121F3">
      <w:pPr>
        <w:tabs>
          <w:tab w:val="decimal" w:pos="0"/>
          <w:tab w:val="left" w:pos="4253"/>
        </w:tabs>
        <w:spacing w:before="120" w:after="0"/>
        <w:jc w:val="left"/>
        <w:rPr>
          <w:rFonts w:ascii="Arial" w:hAnsi="Arial" w:cs="Arial"/>
          <w:sz w:val="24"/>
          <w:szCs w:val="24"/>
        </w:rPr>
      </w:pPr>
    </w:p>
    <w:p w:rsidR="00A844FC" w:rsidRPr="00866304" w:rsidRDefault="00A844FC"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HOUGH  Stephen</w:t>
      </w:r>
      <w:r w:rsidRPr="00866304">
        <w:rPr>
          <w:rFonts w:ascii="Arial" w:hAnsi="Arial" w:cs="Arial"/>
          <w:color w:val="333399"/>
          <w:sz w:val="24"/>
          <w:szCs w:val="24"/>
          <w:u w:val="single"/>
        </w:rPr>
        <w:tab/>
        <w:t>Heswall, 22.11.1961</w:t>
      </w:r>
    </w:p>
    <w:p w:rsidR="00746E70" w:rsidRPr="00866304" w:rsidRDefault="00746E70"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concertista, compositore, trascrittore e insegnante inglese. Inizio degli studi a 5 anni al Northern College </w:t>
      </w:r>
      <w:r w:rsidR="00607A34">
        <w:rPr>
          <w:rFonts w:ascii="Arial" w:eastAsia="Arial Unicode MS" w:hAnsi="Arial" w:cs="Arial"/>
          <w:color w:val="333399"/>
          <w:lang w:val="it-IT"/>
        </w:rPr>
        <w:t xml:space="preserve"> </w:t>
      </w:r>
      <w:r w:rsidRPr="00866304">
        <w:rPr>
          <w:rFonts w:ascii="Arial" w:eastAsia="Arial Unicode MS" w:hAnsi="Arial" w:cs="Arial"/>
          <w:color w:val="333399"/>
          <w:lang w:val="it-IT"/>
        </w:rPr>
        <w:t>di Manchester e in seguito alla Juilliard School di New Jork, allievo di Heather Slade-Lipkin e G. Green.</w:t>
      </w:r>
      <w:r w:rsidR="008403B6" w:rsidRPr="00866304">
        <w:rPr>
          <w:rFonts w:ascii="Arial" w:eastAsia="Arial Unicode MS" w:hAnsi="Arial" w:cs="Arial"/>
          <w:color w:val="333399"/>
          <w:lang w:val="it-IT"/>
        </w:rPr>
        <w:t xml:space="preserve"> </w:t>
      </w:r>
      <w:r w:rsidR="00607A3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Si è esibito con le migliori orchestre dirette da prestigiosi direttori d’orchestra. </w:t>
      </w:r>
    </w:p>
    <w:p w:rsidR="0000271E" w:rsidRPr="00866304" w:rsidRDefault="00A62D6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Sonata</w:t>
      </w:r>
      <w:r w:rsidR="005144F6" w:rsidRPr="00866304">
        <w:rPr>
          <w:rFonts w:ascii="Arial" w:hAnsi="Arial" w:cs="Arial"/>
          <w:sz w:val="24"/>
          <w:szCs w:val="24"/>
          <w:lang w:val="it-IT"/>
        </w:rPr>
        <w:t xml:space="preserve">, </w:t>
      </w:r>
      <w:r w:rsidR="005144F6" w:rsidRPr="00866304">
        <w:rPr>
          <w:rFonts w:ascii="Arial" w:hAnsi="Arial" w:cs="Arial"/>
          <w:color w:val="000000"/>
          <w:sz w:val="24"/>
          <w:szCs w:val="24"/>
          <w:lang w:val="it-IT"/>
        </w:rPr>
        <w:t>violoncello</w:t>
      </w:r>
      <w:r w:rsidR="0000271E" w:rsidRPr="00866304">
        <w:rPr>
          <w:rFonts w:ascii="Arial" w:hAnsi="Arial" w:cs="Arial"/>
          <w:color w:val="000000"/>
          <w:sz w:val="24"/>
          <w:szCs w:val="24"/>
          <w:lang w:val="it-IT"/>
        </w:rPr>
        <w:t xml:space="preserve"> </w:t>
      </w:r>
      <w:r w:rsidRPr="00866304">
        <w:rPr>
          <w:rFonts w:ascii="Arial" w:hAnsi="Arial" w:cs="Arial"/>
          <w:sz w:val="24"/>
          <w:szCs w:val="24"/>
          <w:lang w:val="it-IT"/>
        </w:rPr>
        <w:t>e pf. -solo mano sin- (20'10)</w:t>
      </w:r>
      <w:r w:rsidR="006037F0" w:rsidRPr="00866304">
        <w:rPr>
          <w:rFonts w:ascii="Arial" w:hAnsi="Arial" w:cs="Arial"/>
          <w:sz w:val="24"/>
          <w:szCs w:val="24"/>
          <w:lang w:val="it-IT"/>
        </w:rPr>
        <w:t xml:space="preserve">.   </w:t>
      </w:r>
    </w:p>
    <w:p w:rsidR="00A844FC" w:rsidRPr="00866304" w:rsidRDefault="006037F0"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The Loneliest Wilderness, </w:t>
      </w:r>
      <w:r w:rsidR="0000271E" w:rsidRPr="00866304">
        <w:rPr>
          <w:rFonts w:ascii="Arial" w:hAnsi="Arial" w:cs="Arial"/>
          <w:color w:val="000000"/>
          <w:sz w:val="24"/>
          <w:szCs w:val="24"/>
        </w:rPr>
        <w:t>violoncello e</w:t>
      </w:r>
      <w:r w:rsidRPr="00866304">
        <w:rPr>
          <w:rFonts w:ascii="Arial" w:hAnsi="Arial" w:cs="Arial"/>
          <w:sz w:val="24"/>
          <w:szCs w:val="24"/>
        </w:rPr>
        <w:t xml:space="preserve"> orch. (16').</w:t>
      </w:r>
      <w:r w:rsidR="00A62D69" w:rsidRPr="00866304">
        <w:rPr>
          <w:rFonts w:ascii="Arial" w:hAnsi="Arial" w:cs="Arial"/>
          <w:sz w:val="24"/>
          <w:szCs w:val="24"/>
        </w:rPr>
        <w:t xml:space="preserve"> </w:t>
      </w:r>
    </w:p>
    <w:p w:rsidR="00A844FC" w:rsidRPr="00866304" w:rsidRDefault="00A844FC" w:rsidP="007121F3">
      <w:pPr>
        <w:tabs>
          <w:tab w:val="decimal" w:pos="0"/>
          <w:tab w:val="left" w:pos="4253"/>
        </w:tabs>
        <w:spacing w:before="120" w:after="0"/>
        <w:jc w:val="left"/>
        <w:rPr>
          <w:rFonts w:ascii="Arial" w:hAnsi="Arial" w:cs="Arial"/>
          <w:vanish/>
        </w:rPr>
      </w:pPr>
    </w:p>
    <w:tbl>
      <w:tblPr>
        <w:tblW w:w="0" w:type="auto"/>
        <w:tblCellSpacing w:w="0" w:type="dxa"/>
        <w:tblCellMar>
          <w:left w:w="0" w:type="dxa"/>
          <w:right w:w="0" w:type="dxa"/>
        </w:tblCellMar>
        <w:tblLook w:val="04A0" w:firstRow="1" w:lastRow="0" w:firstColumn="1" w:lastColumn="0" w:noHBand="0" w:noVBand="1"/>
      </w:tblPr>
      <w:tblGrid>
        <w:gridCol w:w="6"/>
      </w:tblGrid>
      <w:tr w:rsidR="00A844FC" w:rsidRPr="00866304" w:rsidTr="00A844FC">
        <w:trPr>
          <w:tblCellSpacing w:w="0" w:type="dxa"/>
        </w:trPr>
        <w:tc>
          <w:tcPr>
            <w:tcW w:w="0" w:type="auto"/>
            <w:vAlign w:val="center"/>
            <w:hideMark/>
          </w:tcPr>
          <w:p w:rsidR="00A844FC" w:rsidRPr="00866304" w:rsidRDefault="00A844FC" w:rsidP="007121F3">
            <w:pPr>
              <w:tabs>
                <w:tab w:val="decimal" w:pos="0"/>
                <w:tab w:val="left" w:pos="4253"/>
              </w:tabs>
              <w:spacing w:before="120" w:after="0"/>
              <w:jc w:val="left"/>
              <w:rPr>
                <w:rFonts w:ascii="Arial" w:hAnsi="Arial" w:cs="Arial"/>
                <w:sz w:val="24"/>
                <w:szCs w:val="24"/>
              </w:rPr>
            </w:pPr>
          </w:p>
        </w:tc>
      </w:tr>
    </w:tbl>
    <w:p w:rsidR="00B1055B" w:rsidRPr="00866304" w:rsidRDefault="00B1055B" w:rsidP="007121F3">
      <w:pPr>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HOUSKA  Vincenc</w:t>
      </w:r>
      <w:r w:rsidRPr="00866304">
        <w:rPr>
          <w:rFonts w:ascii="Arial" w:hAnsi="Arial" w:cs="Arial"/>
          <w:color w:val="333399"/>
          <w:sz w:val="24"/>
          <w:szCs w:val="24"/>
          <w:u w:val="single"/>
          <w:lang w:val="it-IT"/>
        </w:rPr>
        <w:tab/>
        <w:t>21.1.1766 - Vienna, 13.9.1840.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boemo, allievo di Laube, Seeger e Christ. Amico di Haydn e Beethoven.</w:t>
      </w:r>
    </w:p>
    <w:p w:rsidR="00F83561" w:rsidRPr="00866304" w:rsidRDefault="0000271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b.c.:   </w:t>
      </w:r>
      <w:r w:rsidR="006C1701" w:rsidRPr="00866304">
        <w:rPr>
          <w:rFonts w:ascii="Arial" w:hAnsi="Arial" w:cs="Arial"/>
          <w:color w:val="000000"/>
          <w:sz w:val="24"/>
          <w:szCs w:val="24"/>
          <w:lang w:val="it-IT"/>
        </w:rPr>
        <w:t>Sonate op. 1</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3 Sonate</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op. 2</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Divertimenti</w:t>
      </w:r>
      <w:r w:rsidR="00F83561" w:rsidRPr="00866304">
        <w:rPr>
          <w:rFonts w:ascii="Arial" w:hAnsi="Arial" w:cs="Arial"/>
          <w:color w:val="000000"/>
          <w:sz w:val="24"/>
          <w:szCs w:val="24"/>
          <w:lang w:val="it-IT"/>
        </w:rPr>
        <w:t>.</w:t>
      </w:r>
    </w:p>
    <w:p w:rsidR="00F83561" w:rsidRPr="00866304" w:rsidRDefault="00F8356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HOVHANESIAN  Edgar Sergei</w:t>
      </w:r>
      <w:r w:rsidRPr="00866304">
        <w:rPr>
          <w:rFonts w:ascii="Arial" w:hAnsi="Arial" w:cs="Arial"/>
          <w:color w:val="333399"/>
          <w:sz w:val="24"/>
          <w:szCs w:val="24"/>
          <w:u w:val="single"/>
          <w:lang w:val="it-IT"/>
        </w:rPr>
        <w:tab/>
        <w:t>Yerevan, 14.1.1930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armeno, allievo di Khachaturian.</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lang w:val="en-US"/>
        </w:rPr>
      </w:pPr>
      <w:r w:rsidRPr="00866304">
        <w:rPr>
          <w:rFonts w:ascii="Arial" w:hAnsi="Arial" w:cs="Arial"/>
          <w:color w:val="000000"/>
          <w:sz w:val="24"/>
          <w:szCs w:val="24"/>
        </w:rPr>
        <w:t xml:space="preserve">Notturno per </w:t>
      </w:r>
      <w:r w:rsidR="0000271E" w:rsidRPr="00866304">
        <w:rPr>
          <w:rFonts w:ascii="Arial" w:hAnsi="Arial" w:cs="Arial"/>
          <w:color w:val="000000"/>
          <w:sz w:val="24"/>
          <w:szCs w:val="24"/>
        </w:rPr>
        <w:t xml:space="preserve">violoncello </w:t>
      </w:r>
      <w:r w:rsidRPr="00866304">
        <w:rPr>
          <w:rFonts w:ascii="Arial" w:hAnsi="Arial" w:cs="Arial"/>
          <w:color w:val="000000"/>
          <w:sz w:val="24"/>
          <w:szCs w:val="24"/>
        </w:rPr>
        <w:t xml:space="preserve">e pf. </w:t>
      </w:r>
      <w:r w:rsidRPr="00866304">
        <w:rPr>
          <w:rFonts w:ascii="Arial" w:hAnsi="Arial" w:cs="Arial"/>
          <w:color w:val="000000"/>
          <w:sz w:val="24"/>
          <w:szCs w:val="24"/>
          <w:lang w:val="en-US"/>
        </w:rPr>
        <w:t>(2’30).</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lang w:val="en-US"/>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lang w:val="en-US"/>
        </w:rPr>
        <w:t>HOVHANESS  Alan</w:t>
      </w:r>
      <w:r w:rsidRPr="00866304">
        <w:rPr>
          <w:rFonts w:ascii="Arial" w:hAnsi="Arial" w:cs="Arial"/>
          <w:color w:val="333399"/>
          <w:sz w:val="24"/>
          <w:szCs w:val="24"/>
          <w:u w:val="single"/>
          <w:lang w:val="en-US"/>
        </w:rPr>
        <w:tab/>
        <w:t xml:space="preserve">Somerville, 8.3.1911 - Seattle, 21.6. </w:t>
      </w:r>
      <w:r w:rsidRPr="00866304">
        <w:rPr>
          <w:rFonts w:ascii="Arial" w:hAnsi="Arial" w:cs="Arial"/>
          <w:color w:val="333399"/>
          <w:sz w:val="24"/>
          <w:szCs w:val="24"/>
          <w:u w:val="single"/>
        </w:rPr>
        <w:t>2000</w:t>
      </w:r>
      <w:r w:rsidR="00AE5931" w:rsidRPr="00866304">
        <w:rPr>
          <w:rFonts w:ascii="Arial" w:hAnsi="Arial" w:cs="Arial"/>
          <w:color w:val="333399"/>
          <w:sz w:val="24"/>
          <w:szCs w:val="24"/>
          <w:u w:val="single"/>
        </w:rPr>
        <w:t>.</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organista e pianista americano d’origine armena. Allievo di Proctor e Gebhard al Conservatorio </w:t>
      </w:r>
      <w:r w:rsidR="00191361">
        <w:rPr>
          <w:rFonts w:ascii="Arial" w:hAnsi="Arial" w:cs="Arial"/>
          <w:color w:val="333399"/>
        </w:rPr>
        <w:t xml:space="preserve">          </w:t>
      </w:r>
      <w:r w:rsidRPr="00866304">
        <w:rPr>
          <w:rFonts w:ascii="Arial" w:hAnsi="Arial" w:cs="Arial"/>
          <w:color w:val="333399"/>
        </w:rPr>
        <w:t xml:space="preserve">del New England e perfezionamento con Converse e Martinu. Dopo aver insegnato all’Eastmann School, visse </w:t>
      </w:r>
      <w:r w:rsidR="00191361">
        <w:rPr>
          <w:rFonts w:ascii="Arial" w:hAnsi="Arial" w:cs="Arial"/>
          <w:color w:val="333399"/>
        </w:rPr>
        <w:t xml:space="preserve">             </w:t>
      </w:r>
      <w:r w:rsidRPr="00866304">
        <w:rPr>
          <w:rFonts w:ascii="Arial" w:hAnsi="Arial" w:cs="Arial"/>
          <w:color w:val="333399"/>
        </w:rPr>
        <w:t xml:space="preserve">a New York dedicandosi esclusivamente alla composizione e a lezioni di composizione private. Viaggi in Russia, India e Giappone, per questa ragione include nelle sue opere molti strumenti orientali e utilizza microtoni. Autore di circa 360 brani e di 52 sinfonie.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Yakamochi, </w:t>
      </w:r>
      <w:r w:rsidR="0000271E" w:rsidRPr="00866304">
        <w:rPr>
          <w:rFonts w:ascii="Arial" w:hAnsi="Arial" w:cs="Arial"/>
          <w:color w:val="000000"/>
          <w:sz w:val="24"/>
          <w:szCs w:val="24"/>
          <w:lang w:val="it-IT"/>
        </w:rPr>
        <w:t>violoncello</w:t>
      </w:r>
      <w:r w:rsidR="00C34E75">
        <w:rPr>
          <w:rFonts w:ascii="Arial" w:hAnsi="Arial" w:cs="Arial"/>
          <w:color w:val="000000"/>
          <w:sz w:val="24"/>
          <w:szCs w:val="24"/>
          <w:lang w:val="it-IT"/>
        </w:rPr>
        <w:t xml:space="preserve"> solo, op. 193 (1965, 15’).  </w:t>
      </w:r>
      <w:r w:rsidRPr="00866304">
        <w:rPr>
          <w:rFonts w:ascii="Arial" w:hAnsi="Arial" w:cs="Arial"/>
          <w:color w:val="000000"/>
          <w:sz w:val="24"/>
          <w:szCs w:val="24"/>
          <w:lang w:val="it-IT"/>
        </w:rPr>
        <w:t>Suite, violoncello e pf. op. 193 (</w:t>
      </w:r>
      <w:r w:rsidR="00A54AD8" w:rsidRPr="00866304">
        <w:rPr>
          <w:rFonts w:ascii="Arial" w:hAnsi="Arial" w:cs="Arial"/>
          <w:color w:val="000000"/>
          <w:sz w:val="24"/>
          <w:szCs w:val="24"/>
          <w:lang w:val="it-IT"/>
        </w:rPr>
        <w:t xml:space="preserve">1961c. </w:t>
      </w:r>
      <w:r w:rsidRPr="00866304">
        <w:rPr>
          <w:rFonts w:ascii="Arial" w:hAnsi="Arial" w:cs="Arial"/>
          <w:color w:val="000000"/>
          <w:sz w:val="24"/>
          <w:szCs w:val="24"/>
          <w:lang w:val="it-IT"/>
        </w:rPr>
        <w:t xml:space="preserve">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op. 255, </w:t>
      </w:r>
      <w:r w:rsidR="0000271E"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pf. (1972, 14’).   Concerto</w:t>
      </w:r>
      <w:r w:rsidR="0000271E"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violoncello e orch. op. 17 (1936, 25’).</w:t>
      </w:r>
    </w:p>
    <w:p w:rsidR="00B211BA"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op. 27, </w:t>
      </w:r>
      <w:r w:rsidR="0000271E"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orch. (1937</w:t>
      </w:r>
      <w:r w:rsidR="00B211BA" w:rsidRPr="00866304">
        <w:rPr>
          <w:rFonts w:ascii="Arial" w:hAnsi="Arial" w:cs="Arial"/>
          <w:color w:val="000000"/>
          <w:sz w:val="24"/>
          <w:szCs w:val="24"/>
          <w:lang w:val="it-IT"/>
        </w:rPr>
        <w:t>, 30'</w:t>
      </w:r>
      <w:r w:rsidRPr="00866304">
        <w:rPr>
          <w:rFonts w:ascii="Arial" w:hAnsi="Arial" w:cs="Arial"/>
          <w:color w:val="000000"/>
          <w:sz w:val="24"/>
          <w:szCs w:val="24"/>
          <w:lang w:val="it-IT"/>
        </w:rPr>
        <w:t>).</w:t>
      </w:r>
    </w:p>
    <w:p w:rsidR="00B211BA" w:rsidRPr="00866304" w:rsidRDefault="00B211BA"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HOWELLS  Herbert</w:t>
      </w:r>
      <w:r w:rsidRPr="00866304">
        <w:rPr>
          <w:rFonts w:ascii="Arial" w:hAnsi="Arial" w:cs="Arial"/>
          <w:color w:val="333399"/>
          <w:sz w:val="24"/>
          <w:szCs w:val="24"/>
          <w:u w:val="single"/>
        </w:rPr>
        <w:tab/>
        <w:t>Lydney, 17.10.1892 - Londra, 23.2.1983.</w:t>
      </w:r>
    </w:p>
    <w:p w:rsidR="00041DD0" w:rsidRPr="00866304" w:rsidRDefault="00041DD0"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e organista inglese, allievo di Stanford, Parratt, Davico, Parry e Wood. Insegnante e direttore al </w:t>
      </w:r>
      <w:r w:rsidR="00191361">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Real College. Tournées come direttore d’orchestra. I suoi cori, accompagnati dall’organo o dal </w:t>
      </w:r>
      <w:r w:rsidR="008403B6" w:rsidRPr="00866304">
        <w:rPr>
          <w:rFonts w:ascii="Arial" w:eastAsia="Arial Unicode MS" w:hAnsi="Arial" w:cs="Arial"/>
          <w:color w:val="333399"/>
          <w:lang w:val="it-IT"/>
        </w:rPr>
        <w:t>pianoforte</w:t>
      </w:r>
      <w:r w:rsidRPr="00866304">
        <w:rPr>
          <w:rFonts w:ascii="Arial" w:eastAsia="Arial Unicode MS" w:hAnsi="Arial" w:cs="Arial"/>
          <w:color w:val="333399"/>
          <w:lang w:val="it-IT"/>
        </w:rPr>
        <w:t xml:space="preserve"> vale </w:t>
      </w:r>
      <w:r w:rsidR="00191361">
        <w:rPr>
          <w:rFonts w:ascii="Arial" w:eastAsia="Arial Unicode MS" w:hAnsi="Arial" w:cs="Arial"/>
          <w:color w:val="333399"/>
          <w:lang w:val="it-IT"/>
        </w:rPr>
        <w:t xml:space="preserve">           </w:t>
      </w:r>
      <w:r w:rsidRPr="00866304">
        <w:rPr>
          <w:rFonts w:ascii="Arial" w:eastAsia="Arial Unicode MS" w:hAnsi="Arial" w:cs="Arial"/>
          <w:color w:val="333399"/>
          <w:lang w:val="it-IT"/>
        </w:rPr>
        <w:t>la pena di ascoltarli, tutti. Le voci vengono utilizzate come veri strumenti, questa è stata la mia impressione.</w:t>
      </w:r>
    </w:p>
    <w:p w:rsidR="00802A7D" w:rsidRPr="00866304" w:rsidRDefault="00041DD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sz w:val="24"/>
          <w:szCs w:val="24"/>
          <w:lang w:val="it-IT"/>
        </w:rPr>
        <w:t xml:space="preserve">Violoncello e pf.:   </w:t>
      </w:r>
      <w:r w:rsidR="00FB725F" w:rsidRPr="00866304">
        <w:rPr>
          <w:rFonts w:ascii="Arial" w:hAnsi="Arial" w:cs="Arial"/>
          <w:sz w:val="24"/>
          <w:szCs w:val="24"/>
          <w:lang w:val="it-IT"/>
        </w:rPr>
        <w:t>Lambert's Clavichord (1929)</w:t>
      </w:r>
      <w:r w:rsidRPr="00866304">
        <w:rPr>
          <w:rFonts w:ascii="Arial" w:hAnsi="Arial" w:cs="Arial"/>
          <w:sz w:val="24"/>
          <w:szCs w:val="24"/>
          <w:lang w:val="it-IT"/>
        </w:rPr>
        <w:t xml:space="preserve">,   </w:t>
      </w:r>
      <w:r w:rsidR="00D92661" w:rsidRPr="00866304">
        <w:rPr>
          <w:rFonts w:ascii="Arial" w:hAnsi="Arial" w:cs="Arial"/>
          <w:color w:val="000000"/>
          <w:sz w:val="24"/>
          <w:szCs w:val="24"/>
          <w:lang w:val="it-IT"/>
        </w:rPr>
        <w:t>Procession (4’30)</w:t>
      </w:r>
      <w:r w:rsidR="00802A7D" w:rsidRPr="00866304">
        <w:rPr>
          <w:rFonts w:ascii="Arial" w:hAnsi="Arial" w:cs="Arial"/>
          <w:color w:val="000000"/>
          <w:sz w:val="24"/>
          <w:szCs w:val="24"/>
          <w:lang w:val="it-IT"/>
        </w:rPr>
        <w:t xml:space="preserve">,   </w:t>
      </w:r>
    </w:p>
    <w:p w:rsidR="0000271E" w:rsidRPr="00866304" w:rsidRDefault="00D9266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Paradise Rondel (9’30)</w:t>
      </w:r>
      <w:r w:rsidR="00802A7D"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Pastoral Rhapsody (12’20).   </w:t>
      </w:r>
      <w:r w:rsidR="0000271E" w:rsidRPr="00866304">
        <w:rPr>
          <w:rFonts w:ascii="Arial" w:hAnsi="Arial" w:cs="Arial"/>
          <w:color w:val="000000"/>
          <w:sz w:val="24"/>
          <w:szCs w:val="24"/>
          <w:lang w:val="it-IT"/>
        </w:rPr>
        <w:t>Violoncello e orch.:</w:t>
      </w:r>
    </w:p>
    <w:p w:rsidR="00FB725F" w:rsidRPr="00866304" w:rsidRDefault="00041DD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Fantasia</w:t>
      </w:r>
      <w:r w:rsidR="0000271E"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(193</w:t>
      </w:r>
      <w:r w:rsidR="00F83561" w:rsidRPr="00866304">
        <w:rPr>
          <w:rFonts w:ascii="Arial" w:hAnsi="Arial" w:cs="Arial"/>
          <w:color w:val="000000"/>
          <w:sz w:val="24"/>
          <w:szCs w:val="24"/>
          <w:lang w:val="it-IT"/>
        </w:rPr>
        <w:t>7</w:t>
      </w:r>
      <w:r w:rsidRPr="00866304">
        <w:rPr>
          <w:rFonts w:ascii="Arial" w:hAnsi="Arial" w:cs="Arial"/>
          <w:color w:val="000000"/>
          <w:sz w:val="24"/>
          <w:szCs w:val="24"/>
          <w:lang w:val="it-IT"/>
        </w:rPr>
        <w:t>,</w:t>
      </w:r>
      <w:r w:rsidR="00802A7D"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2</w:t>
      </w:r>
      <w:r w:rsidR="00802A7D" w:rsidRPr="00866304">
        <w:rPr>
          <w:rFonts w:ascii="Arial" w:hAnsi="Arial" w:cs="Arial"/>
          <w:color w:val="000000"/>
          <w:sz w:val="24"/>
          <w:szCs w:val="24"/>
          <w:lang w:val="it-IT"/>
        </w:rPr>
        <w:t>5’</w:t>
      </w:r>
      <w:r w:rsidRPr="00866304">
        <w:rPr>
          <w:rFonts w:ascii="Arial" w:hAnsi="Arial" w:cs="Arial"/>
          <w:color w:val="000000"/>
          <w:sz w:val="24"/>
          <w:szCs w:val="24"/>
          <w:lang w:val="it-IT"/>
        </w:rPr>
        <w:t>)</w:t>
      </w:r>
      <w:r w:rsidR="0000271E"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Concerto (1951)</w:t>
      </w:r>
      <w:r w:rsidR="0000271E" w:rsidRPr="00866304">
        <w:rPr>
          <w:rFonts w:ascii="Arial" w:hAnsi="Arial" w:cs="Arial"/>
          <w:color w:val="000000"/>
          <w:sz w:val="24"/>
          <w:szCs w:val="24"/>
          <w:lang w:val="it-IT"/>
        </w:rPr>
        <w:t>,</w:t>
      </w:r>
      <w:r w:rsidR="00FB725F" w:rsidRPr="00866304">
        <w:rPr>
          <w:rFonts w:ascii="Arial" w:hAnsi="Arial" w:cs="Arial"/>
          <w:color w:val="000000"/>
          <w:sz w:val="24"/>
          <w:szCs w:val="24"/>
          <w:lang w:val="it-IT"/>
        </w:rPr>
        <w:t xml:space="preserve">   Threnody, orch. di Palmer </w:t>
      </w:r>
      <w:r w:rsidR="0000271E" w:rsidRPr="00866304">
        <w:rPr>
          <w:rFonts w:ascii="Arial" w:hAnsi="Arial" w:cs="Arial"/>
          <w:color w:val="000000"/>
          <w:sz w:val="24"/>
          <w:szCs w:val="24"/>
          <w:lang w:val="it-IT"/>
        </w:rPr>
        <w:t>(</w:t>
      </w:r>
      <w:r w:rsidR="00FB725F" w:rsidRPr="00866304">
        <w:rPr>
          <w:rFonts w:ascii="Arial" w:hAnsi="Arial" w:cs="Arial"/>
          <w:color w:val="000000"/>
          <w:sz w:val="24"/>
          <w:szCs w:val="24"/>
          <w:lang w:val="it-IT"/>
        </w:rPr>
        <w:t>1992, 9’).</w:t>
      </w:r>
    </w:p>
    <w:p w:rsidR="00F83561" w:rsidRPr="00866304" w:rsidRDefault="00F83561" w:rsidP="007121F3">
      <w:pPr>
        <w:tabs>
          <w:tab w:val="decimal" w:pos="0"/>
          <w:tab w:val="left" w:pos="4253"/>
        </w:tabs>
        <w:spacing w:before="120" w:after="0"/>
        <w:jc w:val="left"/>
        <w:rPr>
          <w:rFonts w:ascii="Arial" w:hAnsi="Arial" w:cs="Arial"/>
          <w:color w:val="000000"/>
          <w:sz w:val="24"/>
          <w:szCs w:val="24"/>
          <w:lang w:val="it-IT"/>
        </w:rPr>
      </w:pPr>
    </w:p>
    <w:p w:rsidR="00035C9F" w:rsidRPr="00866304" w:rsidRDefault="00035C9F"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HRABOVSKY  Leonid    </w:t>
      </w:r>
      <w:r w:rsidRPr="00866304">
        <w:rPr>
          <w:rFonts w:ascii="Arial" w:hAnsi="Arial" w:cs="Arial"/>
          <w:color w:val="333399"/>
          <w:sz w:val="24"/>
          <w:szCs w:val="24"/>
          <w:u w:val="single"/>
          <w:lang w:val="it-IT"/>
        </w:rPr>
        <w:tab/>
        <w:t>Kiev, 28.1.1935</w:t>
      </w:r>
    </w:p>
    <w:p w:rsidR="00035C9F" w:rsidRPr="00866304" w:rsidRDefault="00035C9F" w:rsidP="007121F3">
      <w:pPr>
        <w:tabs>
          <w:tab w:val="decimal" w:pos="0"/>
          <w:tab w:val="left" w:pos="4253"/>
        </w:tabs>
        <w:spacing w:before="120" w:after="0"/>
        <w:jc w:val="left"/>
        <w:rPr>
          <w:rFonts w:ascii="Arial" w:hAnsi="Arial" w:cs="Arial"/>
          <w:color w:val="333399"/>
          <w:lang w:val="it-IT"/>
        </w:rPr>
      </w:pPr>
      <w:r w:rsidRPr="00866304">
        <w:rPr>
          <w:rStyle w:val="google-src-text1"/>
          <w:rFonts w:ascii="Arial" w:hAnsi="Arial" w:cs="Arial"/>
          <w:iCs/>
          <w:vanish w:val="0"/>
          <w:color w:val="333399"/>
          <w:lang w:val="it-IT"/>
        </w:rPr>
        <w:lastRenderedPageBreak/>
        <w:t xml:space="preserve">Pianista e compositore ucraino, studi al Conservatorio di Kiev con Revutsky e </w:t>
      </w:r>
      <w:r w:rsidRPr="00866304">
        <w:rPr>
          <w:rFonts w:ascii="Arial" w:hAnsi="Arial" w:cs="Arial"/>
          <w:color w:val="333399"/>
          <w:lang w:val="it-IT"/>
        </w:rPr>
        <w:t>Lyatoshinsky. Dal 1966</w:t>
      </w:r>
      <w:r w:rsidR="007717CC" w:rsidRPr="00866304">
        <w:rPr>
          <w:rFonts w:ascii="Arial" w:hAnsi="Arial" w:cs="Arial"/>
          <w:color w:val="333399"/>
          <w:lang w:val="it-IT"/>
        </w:rPr>
        <w:t xml:space="preserve"> </w:t>
      </w:r>
      <w:r w:rsidRPr="00866304">
        <w:rPr>
          <w:rFonts w:ascii="Arial" w:hAnsi="Arial" w:cs="Arial"/>
          <w:color w:val="333399"/>
          <w:lang w:val="it-IT"/>
        </w:rPr>
        <w:t xml:space="preserve"> </w:t>
      </w:r>
      <w:r w:rsidR="00191361">
        <w:rPr>
          <w:rFonts w:ascii="Arial" w:hAnsi="Arial" w:cs="Arial"/>
          <w:color w:val="333399"/>
          <w:lang w:val="it-IT"/>
        </w:rPr>
        <w:t xml:space="preserve">        </w:t>
      </w:r>
      <w:r w:rsidRPr="00866304">
        <w:rPr>
          <w:rFonts w:ascii="Arial" w:hAnsi="Arial" w:cs="Arial"/>
          <w:color w:val="333399"/>
          <w:lang w:val="it-IT"/>
        </w:rPr>
        <w:t>insegnante</w:t>
      </w:r>
      <w:r w:rsidR="00191361">
        <w:rPr>
          <w:rFonts w:ascii="Arial" w:hAnsi="Arial" w:cs="Arial"/>
          <w:color w:val="333399"/>
          <w:lang w:val="it-IT"/>
        </w:rPr>
        <w:t xml:space="preserve"> </w:t>
      </w:r>
      <w:r w:rsidRPr="00866304">
        <w:rPr>
          <w:rFonts w:ascii="Arial" w:hAnsi="Arial" w:cs="Arial"/>
          <w:color w:val="333399"/>
          <w:lang w:val="it-IT"/>
        </w:rPr>
        <w:t>di composizione. Per le sue composizioni ebbe i complimenti di Shostakovich. Nel 1981</w:t>
      </w:r>
      <w:r w:rsidR="00191361">
        <w:rPr>
          <w:rFonts w:ascii="Arial" w:hAnsi="Arial" w:cs="Arial"/>
          <w:color w:val="333399"/>
          <w:lang w:val="it-IT"/>
        </w:rPr>
        <w:t xml:space="preserve"> </w:t>
      </w:r>
      <w:r w:rsidRPr="00866304">
        <w:rPr>
          <w:rFonts w:ascii="Arial" w:hAnsi="Arial" w:cs="Arial"/>
          <w:color w:val="333399"/>
          <w:lang w:val="it-IT"/>
        </w:rPr>
        <w:t xml:space="preserve">fu a Mosca, redattore della “Sovetskaya Muzika”. Nel 1990 si trasferì negli Stati Uniti, all’Istituto Ucraino d’America.  </w:t>
      </w:r>
    </w:p>
    <w:p w:rsidR="00035C9F" w:rsidRPr="00866304" w:rsidRDefault="00035C9F"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solo:   "Voices" (1990),   </w:t>
      </w:r>
      <w:r w:rsidRPr="00866304">
        <w:rPr>
          <w:rStyle w:val="google-src-text1"/>
          <w:rFonts w:ascii="Arial" w:hAnsi="Arial" w:cs="Arial"/>
          <w:sz w:val="24"/>
          <w:szCs w:val="24"/>
          <w:lang w:val="it-IT"/>
        </w:rPr>
        <w:t>"Hlas I" for cello (1990)</w:t>
      </w:r>
      <w:r w:rsidRPr="00866304">
        <w:rPr>
          <w:rFonts w:ascii="Arial" w:hAnsi="Arial" w:cs="Arial"/>
          <w:sz w:val="24"/>
          <w:szCs w:val="24"/>
          <w:lang w:val="it-IT"/>
        </w:rPr>
        <w:t>"Hlas I" (1990).</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HUBEAU  Jean</w:t>
      </w:r>
      <w:r w:rsidRPr="00866304">
        <w:rPr>
          <w:rFonts w:ascii="Arial" w:hAnsi="Arial" w:cs="Arial"/>
          <w:color w:val="333399"/>
          <w:sz w:val="24"/>
          <w:szCs w:val="24"/>
          <w:u w:val="single"/>
          <w:lang w:val="it-IT"/>
        </w:rPr>
        <w:tab/>
        <w:t>Parigi, 22.6.1917 - Parigi, 19.8.1992.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francese, allievo di Lèvy, Gallon, Dukas e Weingartner. Insegnante nei Conservatori </w:t>
      </w:r>
      <w:r w:rsidR="008403B6" w:rsidRPr="00866304">
        <w:rPr>
          <w:rFonts w:ascii="Arial" w:hAnsi="Arial" w:cs="Arial"/>
          <w:color w:val="333399"/>
          <w:lang w:val="it-IT"/>
        </w:rPr>
        <w:t xml:space="preserve">                      </w:t>
      </w:r>
      <w:r w:rsidRPr="00866304">
        <w:rPr>
          <w:rFonts w:ascii="Arial" w:hAnsi="Arial" w:cs="Arial"/>
          <w:color w:val="333399"/>
          <w:lang w:val="it-IT"/>
        </w:rPr>
        <w:t>di Versailles e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in La-</w:t>
      </w:r>
      <w:r w:rsidR="0000271E"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e orch. (1939).   Doppio concerto</w:t>
      </w:r>
      <w:r w:rsidR="00C34E75">
        <w:rPr>
          <w:rFonts w:ascii="Arial" w:hAnsi="Arial" w:cs="Arial"/>
          <w:color w:val="000000"/>
          <w:sz w:val="24"/>
          <w:szCs w:val="24"/>
          <w:lang w:val="it-IT"/>
        </w:rPr>
        <w:t xml:space="preserve">, </w:t>
      </w:r>
      <w:r w:rsidRPr="00866304">
        <w:rPr>
          <w:rFonts w:ascii="Arial" w:hAnsi="Arial" w:cs="Arial"/>
          <w:color w:val="000000"/>
          <w:sz w:val="24"/>
          <w:szCs w:val="24"/>
          <w:lang w:val="it-IT"/>
        </w:rPr>
        <w:t>vl</w:t>
      </w:r>
      <w:r w:rsidR="00C34E75">
        <w:rPr>
          <w:rFonts w:ascii="Arial" w:hAnsi="Arial" w:cs="Arial"/>
          <w:color w:val="000000"/>
          <w:sz w:val="24"/>
          <w:szCs w:val="24"/>
          <w:lang w:val="it-IT"/>
        </w:rPr>
        <w:t>.</w:t>
      </w:r>
      <w:r w:rsidRPr="00866304">
        <w:rPr>
          <w:rFonts w:ascii="Arial" w:hAnsi="Arial" w:cs="Arial"/>
          <w:color w:val="000000"/>
          <w:sz w:val="24"/>
          <w:szCs w:val="24"/>
          <w:lang w:val="it-IT"/>
        </w:rPr>
        <w:t xml:space="preserve"> </w:t>
      </w:r>
      <w:r w:rsidR="0000271E"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orch</w:t>
      </w:r>
      <w:r w:rsidR="00C34E75">
        <w:rPr>
          <w:rFonts w:ascii="Arial" w:hAnsi="Arial" w:cs="Arial"/>
          <w:color w:val="000000"/>
          <w:sz w:val="24"/>
          <w:szCs w:val="24"/>
          <w:lang w:val="it-IT"/>
        </w:rPr>
        <w:t>.</w:t>
      </w:r>
      <w:r w:rsidRPr="00866304">
        <w:rPr>
          <w:rFonts w:ascii="Arial" w:hAnsi="Arial" w:cs="Arial"/>
          <w:color w:val="000000"/>
          <w:sz w:val="24"/>
          <w:szCs w:val="24"/>
          <w:lang w:val="it-IT"/>
        </w:rPr>
        <w:t xml:space="preserve"> (1958).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HUBER  Hans</w:t>
      </w:r>
      <w:r w:rsidRPr="00866304">
        <w:rPr>
          <w:rFonts w:ascii="Arial" w:hAnsi="Arial" w:cs="Arial"/>
          <w:color w:val="333399"/>
          <w:sz w:val="24"/>
          <w:szCs w:val="24"/>
          <w:u w:val="single"/>
        </w:rPr>
        <w:tab/>
        <w:t>Eppenberg, 28.6.1852 - Locarno, 25.12.1921.</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svizzero, allievo di Munzinger, perfezionamento con Reinecke e Richter. Insegnante e direttore </w:t>
      </w:r>
      <w:r w:rsidR="00191361">
        <w:rPr>
          <w:rFonts w:ascii="Arial" w:hAnsi="Arial" w:cs="Arial"/>
          <w:color w:val="333399"/>
        </w:rPr>
        <w:t xml:space="preserve">         </w:t>
      </w:r>
      <w:r w:rsidRPr="00866304">
        <w:rPr>
          <w:rFonts w:ascii="Arial" w:hAnsi="Arial" w:cs="Arial"/>
          <w:color w:val="333399"/>
        </w:rPr>
        <w:t>al Conservatorio di Basilea.</w:t>
      </w:r>
    </w:p>
    <w:p w:rsidR="006C1701" w:rsidRPr="00866304" w:rsidRDefault="0000271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Romanz</w:t>
      </w:r>
      <w:r w:rsidR="00400397" w:rsidRPr="00866304">
        <w:rPr>
          <w:rFonts w:ascii="Arial" w:hAnsi="Arial" w:cs="Arial"/>
          <w:color w:val="000000"/>
          <w:sz w:val="24"/>
          <w:szCs w:val="24"/>
          <w:lang w:val="it-IT"/>
        </w:rPr>
        <w:t>a</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op. 30 (1871</w:t>
      </w:r>
      <w:r w:rsidR="00400397" w:rsidRPr="00866304">
        <w:rPr>
          <w:rFonts w:ascii="Arial" w:hAnsi="Arial" w:cs="Arial"/>
          <w:color w:val="000000"/>
          <w:sz w:val="24"/>
          <w:szCs w:val="24"/>
          <w:lang w:val="it-IT"/>
        </w:rPr>
        <w:t>, 5’</w:t>
      </w:r>
      <w:r w:rsidR="006C1701" w:rsidRPr="00866304">
        <w:rPr>
          <w:rFonts w:ascii="Arial" w:hAnsi="Arial" w:cs="Arial"/>
          <w:color w:val="000000"/>
          <w:sz w:val="24"/>
          <w:szCs w:val="24"/>
          <w:lang w:val="it-IT"/>
        </w:rPr>
        <w:t>)</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Sonata</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op. 33 (1878, 23’)</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“Pastorale”, op. 84 (1905, 22’)</w:t>
      </w:r>
      <w:r w:rsidR="0000271E"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Sonata</w:t>
      </w:r>
      <w:r w:rsidR="0000271E"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op. 114 (1900).</w:t>
      </w:r>
    </w:p>
    <w:p w:rsidR="00400397" w:rsidRPr="00866304" w:rsidRDefault="0040039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00271E"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 xml:space="preserve">e orch. (1919).   2 Valzer per pf a 4 m., vl e </w:t>
      </w:r>
      <w:r w:rsidR="0000271E" w:rsidRPr="00866304">
        <w:rPr>
          <w:rFonts w:ascii="Arial" w:hAnsi="Arial" w:cs="Arial"/>
          <w:color w:val="000000"/>
          <w:sz w:val="24"/>
          <w:szCs w:val="24"/>
          <w:lang w:val="it-IT"/>
        </w:rPr>
        <w:t>violoncello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HUBER  Klaus</w:t>
      </w:r>
      <w:r w:rsidRPr="00866304">
        <w:rPr>
          <w:rFonts w:ascii="Arial" w:hAnsi="Arial" w:cs="Arial"/>
          <w:color w:val="333399"/>
          <w:sz w:val="24"/>
          <w:szCs w:val="24"/>
          <w:u w:val="single"/>
        </w:rPr>
        <w:tab/>
        <w:t>Berna, 30.11.1924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svizzero, studi a Zurigo con Geyer e Burkhard, perfezionamento a Berlino con B. Blaker. </w:t>
      </w:r>
      <w:r w:rsidR="007717CC" w:rsidRPr="00866304">
        <w:rPr>
          <w:rFonts w:ascii="Arial" w:hAnsi="Arial" w:cs="Arial"/>
          <w:color w:val="333399"/>
        </w:rPr>
        <w:t xml:space="preserve"> </w:t>
      </w:r>
      <w:r w:rsidR="008403B6" w:rsidRPr="00866304">
        <w:rPr>
          <w:rFonts w:ascii="Arial" w:hAnsi="Arial" w:cs="Arial"/>
          <w:color w:val="333399"/>
        </w:rPr>
        <w:t xml:space="preserve">             </w:t>
      </w:r>
      <w:r w:rsidRPr="00866304">
        <w:rPr>
          <w:rFonts w:ascii="Arial" w:hAnsi="Arial" w:cs="Arial"/>
          <w:color w:val="333399"/>
        </w:rPr>
        <w:t>Insegnante di Storia della Musica al Conservatorio di Lucerna, dal 1964 al 1973 insegnante di composizione</w:t>
      </w:r>
      <w:r w:rsidR="008403B6" w:rsidRPr="00866304">
        <w:rPr>
          <w:rFonts w:ascii="Arial" w:hAnsi="Arial" w:cs="Arial"/>
          <w:color w:val="333399"/>
        </w:rPr>
        <w:t xml:space="preserve">             </w:t>
      </w:r>
      <w:r w:rsidRPr="00866304">
        <w:rPr>
          <w:rFonts w:ascii="Arial" w:hAnsi="Arial" w:cs="Arial"/>
          <w:color w:val="333399"/>
        </w:rPr>
        <w:t>a Basilea. In pensione dal 1990, dà lezioni private e risiede a Brema e a Panicale, in Umbria.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Transposition ad infinitum, solo (1976, </w:t>
      </w:r>
      <w:r w:rsidR="000A49CB" w:rsidRPr="00866304">
        <w:rPr>
          <w:rFonts w:ascii="Arial" w:hAnsi="Arial" w:cs="Arial"/>
          <w:color w:val="000000"/>
          <w:sz w:val="24"/>
          <w:szCs w:val="24"/>
          <w:lang w:val="it-IT"/>
        </w:rPr>
        <w:t>8’</w:t>
      </w:r>
      <w:r w:rsidRPr="00866304">
        <w:rPr>
          <w:rFonts w:ascii="Arial" w:hAnsi="Arial" w:cs="Arial"/>
          <w:color w:val="000000"/>
          <w:sz w:val="24"/>
          <w:szCs w:val="24"/>
          <w:lang w:val="it-IT"/>
        </w:rPr>
        <w:t xml:space="preserve">).   Rauhe Pinselspitze III,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pizzicato solo (4’).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Ein Hauch von Unzeit VIII, 4 </w:t>
      </w:r>
      <w:r w:rsidR="0000271E" w:rsidRPr="00866304">
        <w:rPr>
          <w:rFonts w:ascii="Arial" w:hAnsi="Arial" w:cs="Arial"/>
          <w:color w:val="000000"/>
          <w:sz w:val="24"/>
          <w:szCs w:val="24"/>
          <w:lang w:val="it-IT"/>
        </w:rPr>
        <w:t>violoncelli</w:t>
      </w:r>
      <w:r w:rsidRPr="00866304">
        <w:rPr>
          <w:rFonts w:ascii="Arial" w:hAnsi="Arial" w:cs="Arial"/>
          <w:color w:val="000000"/>
          <w:sz w:val="24"/>
          <w:szCs w:val="24"/>
          <w:lang w:val="fr-FR"/>
        </w:rPr>
        <w:t xml:space="preserve"> </w:t>
      </w:r>
      <w:r w:rsidRPr="00866304">
        <w:rPr>
          <w:rFonts w:ascii="Arial" w:hAnsi="Arial" w:cs="Arial"/>
          <w:color w:val="000000"/>
          <w:sz w:val="24"/>
          <w:szCs w:val="24"/>
          <w:lang w:val="it-IT"/>
        </w:rPr>
        <w:t xml:space="preserve">(1972, 10’).   Partita, </w:t>
      </w:r>
      <w:r w:rsidR="0000271E"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pf. (1954, 15’).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Lazarus I, II, </w:t>
      </w:r>
      <w:r w:rsidR="0000271E"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pf. (1978, </w:t>
      </w:r>
      <w:r w:rsidR="000A49CB" w:rsidRPr="00866304">
        <w:rPr>
          <w:rFonts w:ascii="Arial" w:hAnsi="Arial" w:cs="Arial"/>
          <w:color w:val="000000"/>
          <w:sz w:val="24"/>
          <w:szCs w:val="24"/>
          <w:lang w:val="it-IT"/>
        </w:rPr>
        <w:t>6</w:t>
      </w:r>
      <w:r w:rsidRPr="00866304">
        <w:rPr>
          <w:rFonts w:ascii="Arial" w:hAnsi="Arial" w:cs="Arial"/>
          <w:color w:val="000000"/>
          <w:sz w:val="24"/>
          <w:szCs w:val="24"/>
          <w:lang w:val="it-IT"/>
        </w:rPr>
        <w:t xml:space="preserve">’).   Rauhe Pinselspitze, </w:t>
      </w:r>
      <w:r w:rsidR="0000271E"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perc. (1992</w:t>
      </w:r>
      <w:r w:rsidR="00FE380D" w:rsidRPr="00866304">
        <w:rPr>
          <w:rFonts w:ascii="Arial" w:hAnsi="Arial" w:cs="Arial"/>
          <w:color w:val="000000"/>
          <w:sz w:val="24"/>
          <w:szCs w:val="24"/>
          <w:lang w:val="it-IT"/>
        </w:rPr>
        <w:t>, 4’</w:t>
      </w:r>
      <w:r w:rsidRPr="00866304">
        <w:rPr>
          <w:rFonts w:ascii="Arial" w:hAnsi="Arial" w:cs="Arial"/>
          <w:color w:val="000000"/>
          <w:sz w:val="24"/>
          <w:szCs w:val="24"/>
          <w:lang w:val="it-IT"/>
        </w:rPr>
        <w:t>).</w:t>
      </w:r>
    </w:p>
    <w:p w:rsidR="005C35B7" w:rsidRPr="00866304" w:rsidRDefault="005C35B7" w:rsidP="007121F3">
      <w:pPr>
        <w:tabs>
          <w:tab w:val="decimal" w:pos="0"/>
          <w:tab w:val="left" w:pos="4253"/>
        </w:tabs>
        <w:spacing w:before="120" w:after="0"/>
        <w:jc w:val="left"/>
        <w:rPr>
          <w:rFonts w:ascii="Arial" w:hAnsi="Arial" w:cs="Arial"/>
          <w:color w:val="000000"/>
          <w:sz w:val="24"/>
          <w:szCs w:val="24"/>
          <w:lang w:val="it-IT"/>
        </w:rPr>
      </w:pPr>
    </w:p>
    <w:p w:rsidR="005C35B7" w:rsidRPr="00866304" w:rsidRDefault="005C35B7"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HUBERT  Leonard</w:t>
      </w:r>
      <w:r w:rsidRPr="00866304">
        <w:rPr>
          <w:rFonts w:ascii="Arial" w:hAnsi="Arial" w:cs="Arial"/>
          <w:color w:val="333399"/>
          <w:sz w:val="24"/>
          <w:szCs w:val="24"/>
          <w:u w:val="single"/>
          <w:lang w:val="it-IT"/>
        </w:rPr>
        <w:tab/>
        <w:t>Luttich, 7.4.1819 - Parigi, 6.5.1890.</w:t>
      </w:r>
    </w:p>
    <w:p w:rsidR="005C35B7" w:rsidRPr="00866304" w:rsidRDefault="005C35B7"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Violinista e compositore belga</w:t>
      </w:r>
      <w:r w:rsidR="005776F4" w:rsidRPr="00866304">
        <w:rPr>
          <w:rFonts w:ascii="Arial" w:hAnsi="Arial" w:cs="Arial"/>
          <w:color w:val="333399"/>
          <w:lang w:val="it-IT"/>
        </w:rPr>
        <w:t>.</w:t>
      </w:r>
    </w:p>
    <w:p w:rsidR="005C35B7" w:rsidRPr="00866304" w:rsidRDefault="005C35B7"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Donkey and Driver, violoncello e pf. </w:t>
      </w:r>
      <w:r w:rsidRPr="00866304">
        <w:rPr>
          <w:rFonts w:ascii="Arial" w:hAnsi="Arial" w:cs="Arial"/>
          <w:color w:val="000000"/>
          <w:sz w:val="24"/>
          <w:szCs w:val="24"/>
        </w:rPr>
        <w:t>(3’35)</w:t>
      </w:r>
    </w:p>
    <w:p w:rsidR="005C35B7" w:rsidRPr="00866304" w:rsidRDefault="005C35B7"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bookmarkStart w:id="8" w:name="s36"/>
      <w:bookmarkEnd w:id="8"/>
      <w:r w:rsidRPr="00866304">
        <w:rPr>
          <w:rFonts w:ascii="Arial" w:hAnsi="Arial" w:cs="Arial"/>
          <w:color w:val="333399"/>
          <w:sz w:val="24"/>
          <w:szCs w:val="24"/>
          <w:u w:val="single"/>
        </w:rPr>
        <w:t>HUE  Georges-Adolphe</w:t>
      </w:r>
      <w:r w:rsidRPr="00866304">
        <w:rPr>
          <w:rFonts w:ascii="Arial" w:hAnsi="Arial" w:cs="Arial"/>
          <w:color w:val="333399"/>
          <w:sz w:val="24"/>
          <w:szCs w:val="24"/>
          <w:u w:val="single"/>
        </w:rPr>
        <w:tab/>
        <w:t>Versailles, 6.5.1858 - Parigi, 7.6.1948.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allievo al Conservatorio di Parigi di Reber e Paladilhe. Vincitore del Prix de Rome </w:t>
      </w:r>
      <w:r w:rsidR="00191361">
        <w:rPr>
          <w:rFonts w:ascii="Arial" w:hAnsi="Arial" w:cs="Arial"/>
          <w:color w:val="333399"/>
          <w:lang w:val="it-IT"/>
        </w:rPr>
        <w:t xml:space="preserve">                          </w:t>
      </w:r>
      <w:r w:rsidRPr="00866304">
        <w:rPr>
          <w:rFonts w:ascii="Arial" w:hAnsi="Arial" w:cs="Arial"/>
          <w:color w:val="333399"/>
          <w:lang w:val="it-IT"/>
        </w:rPr>
        <w:t xml:space="preserve">nel 1879.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Romanza per </w:t>
      </w:r>
      <w:r w:rsidR="0000271E"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(1888).   Scherzo per </w:t>
      </w:r>
      <w:r w:rsidR="003C36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(1898).</w:t>
      </w:r>
    </w:p>
    <w:p w:rsidR="008F02FA" w:rsidRPr="00866304" w:rsidRDefault="008F02FA" w:rsidP="007121F3">
      <w:pPr>
        <w:tabs>
          <w:tab w:val="decimal" w:pos="0"/>
          <w:tab w:val="left" w:pos="4253"/>
        </w:tabs>
        <w:spacing w:before="120" w:after="0"/>
        <w:jc w:val="left"/>
        <w:rPr>
          <w:rFonts w:ascii="Arial" w:hAnsi="Arial" w:cs="Arial"/>
          <w:color w:val="333399"/>
          <w:sz w:val="24"/>
          <w:szCs w:val="24"/>
          <w:u w:val="single"/>
          <w:lang w:val="it-IT"/>
        </w:rPr>
      </w:pPr>
    </w:p>
    <w:p w:rsidR="008F02FA" w:rsidRPr="00866304" w:rsidRDefault="008F02FA"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HUIZAR  Candelario</w:t>
      </w:r>
      <w:r w:rsidRPr="00866304">
        <w:rPr>
          <w:rFonts w:ascii="Arial" w:hAnsi="Arial" w:cs="Arial"/>
          <w:color w:val="333399"/>
          <w:sz w:val="24"/>
          <w:szCs w:val="24"/>
          <w:u w:val="single"/>
          <w:lang w:val="it-IT"/>
        </w:rPr>
        <w:tab/>
        <w:t>Jerez, 2.2.1888 - Mexico City, 3.5.1970.</w:t>
      </w:r>
    </w:p>
    <w:p w:rsidR="008F02FA" w:rsidRPr="00866304" w:rsidRDefault="008F02FA"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messicano, pluristrumentista, allievo di Campa. Bibliotecario al Conservatorio di Città del Messico.</w:t>
      </w:r>
    </w:p>
    <w:p w:rsidR="008F02FA" w:rsidRPr="00866304" w:rsidRDefault="008F02F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Andante per violoncello e pf.   </w:t>
      </w:r>
    </w:p>
    <w:p w:rsidR="00816F4F" w:rsidRPr="00866304" w:rsidRDefault="00816F4F" w:rsidP="007121F3">
      <w:pPr>
        <w:tabs>
          <w:tab w:val="decimal" w:pos="0"/>
          <w:tab w:val="left" w:pos="4253"/>
        </w:tabs>
        <w:spacing w:before="120" w:after="0"/>
        <w:jc w:val="left"/>
        <w:rPr>
          <w:rFonts w:ascii="Arial" w:hAnsi="Arial" w:cs="Arial"/>
          <w:color w:val="000000"/>
          <w:sz w:val="24"/>
          <w:szCs w:val="24"/>
          <w:lang w:val="it-IT"/>
        </w:rPr>
      </w:pPr>
    </w:p>
    <w:p w:rsidR="004F3992" w:rsidRPr="00866304" w:rsidRDefault="004F3992"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HUMEL  Gerald                                 Cleveland, 7.11.1931- volo Milano-Berlino, 13.5.2005.</w:t>
      </w:r>
    </w:p>
    <w:p w:rsidR="004F3992" w:rsidRPr="00866304" w:rsidRDefault="004F399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flautista e direttore d’orchestra statunitense, i genitori erano d’origine ceca. Dopo gli studi alla </w:t>
      </w:r>
      <w:r w:rsidR="008403B6" w:rsidRPr="00866304">
        <w:rPr>
          <w:rFonts w:ascii="Arial" w:hAnsi="Arial" w:cs="Arial"/>
          <w:color w:val="333399"/>
          <w:lang w:val="it-IT"/>
        </w:rPr>
        <w:t xml:space="preserve">          </w:t>
      </w:r>
      <w:r w:rsidRPr="00866304">
        <w:rPr>
          <w:rFonts w:ascii="Arial" w:hAnsi="Arial" w:cs="Arial"/>
          <w:color w:val="333399"/>
          <w:lang w:val="it-IT"/>
        </w:rPr>
        <w:t xml:space="preserve">Hofstra University di New York con Siegmeister, fu al Royal College, allievo di R. L. Finney, al Conservatorio di Oberlin (Ohio), allievo di Hoffmann, all’Università di Ann Arbor (Michigan). 1° flauto nella Cleveland Orchestra. </w:t>
      </w:r>
      <w:r w:rsidR="00CC6FC5">
        <w:rPr>
          <w:rFonts w:ascii="Arial" w:hAnsi="Arial" w:cs="Arial"/>
          <w:color w:val="333399"/>
          <w:lang w:val="it-IT"/>
        </w:rPr>
        <w:t xml:space="preserve">           </w:t>
      </w:r>
      <w:r w:rsidRPr="00866304">
        <w:rPr>
          <w:rFonts w:ascii="Arial" w:hAnsi="Arial" w:cs="Arial"/>
          <w:color w:val="333399"/>
          <w:lang w:val="it-IT"/>
        </w:rPr>
        <w:t>Con una borsa di studio Fulbright si perfezionò con Blacher a Berlino, dove fondò il gruppo Neue Musik Berlin,</w:t>
      </w:r>
      <w:r w:rsidR="00E31A8C">
        <w:rPr>
          <w:rFonts w:ascii="Arial" w:hAnsi="Arial" w:cs="Arial"/>
          <w:color w:val="333399"/>
          <w:lang w:val="it-IT"/>
        </w:rPr>
        <w:t xml:space="preserve"> </w:t>
      </w:r>
      <w:r w:rsidR="00CC6FC5">
        <w:rPr>
          <w:rFonts w:ascii="Arial" w:hAnsi="Arial" w:cs="Arial"/>
          <w:color w:val="333399"/>
          <w:lang w:val="it-IT"/>
        </w:rPr>
        <w:t xml:space="preserve">             </w:t>
      </w:r>
      <w:r w:rsidRPr="00866304">
        <w:rPr>
          <w:rFonts w:ascii="Arial" w:hAnsi="Arial" w:cs="Arial"/>
          <w:color w:val="333399"/>
          <w:lang w:val="it-IT"/>
        </w:rPr>
        <w:t>alla Hochschule che diresse dal 1964, per circa 40 anni.</w:t>
      </w:r>
    </w:p>
    <w:p w:rsidR="004F3992" w:rsidRPr="00866304" w:rsidRDefault="004F399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w:t>
      </w:r>
      <w:r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(1964).   Fantasia, per 2 fl. vlc. e pf. (1962).   Duo per vla e vlc.   </w:t>
      </w:r>
    </w:p>
    <w:p w:rsidR="004F3992" w:rsidRPr="00866304" w:rsidRDefault="004F399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Trio, fl. vla e violoncello (1964).   </w:t>
      </w:r>
      <w:r w:rsidRPr="00866304">
        <w:rPr>
          <w:rStyle w:val="bodytext"/>
          <w:rFonts w:ascii="Arial" w:hAnsi="Arial" w:cs="Arial"/>
          <w:bCs/>
          <w:sz w:val="24"/>
          <w:szCs w:val="24"/>
          <w:lang w:val="it-IT"/>
        </w:rPr>
        <w:t>Temno,</w:t>
      </w:r>
      <w:r w:rsidRPr="00866304">
        <w:rPr>
          <w:rFonts w:ascii="Arial" w:hAnsi="Arial" w:cs="Arial"/>
          <w:sz w:val="24"/>
          <w:szCs w:val="24"/>
          <w:lang w:val="it-IT"/>
        </w:rPr>
        <w:t xml:space="preserve"> violoncello e insieme orchestrale (1969</w:t>
      </w:r>
      <w:r w:rsidRPr="00866304">
        <w:rPr>
          <w:rFonts w:ascii="Arial" w:hAnsi="Arial" w:cs="Arial"/>
          <w:lang w:val="it-IT"/>
        </w:rPr>
        <w:t xml:space="preserve">, </w:t>
      </w:r>
      <w:r w:rsidRPr="00866304">
        <w:rPr>
          <w:rFonts w:ascii="Arial" w:hAnsi="Arial" w:cs="Arial"/>
          <w:sz w:val="24"/>
          <w:szCs w:val="24"/>
          <w:lang w:val="it-IT"/>
        </w:rPr>
        <w:t>16’).</w:t>
      </w:r>
    </w:p>
    <w:p w:rsidR="004F3992" w:rsidRPr="00866304" w:rsidRDefault="004F3992" w:rsidP="007121F3">
      <w:pPr>
        <w:pStyle w:val="Corpotesto"/>
        <w:tabs>
          <w:tab w:val="decimal" w:pos="0"/>
          <w:tab w:val="left" w:pos="4253"/>
        </w:tabs>
        <w:spacing w:before="120" w:after="0"/>
        <w:jc w:val="left"/>
        <w:rPr>
          <w:rFonts w:ascii="Arial" w:hAnsi="Arial" w:cs="Arial"/>
          <w:color w:val="333399"/>
          <w:sz w:val="24"/>
          <w:szCs w:val="24"/>
          <w:u w:val="single"/>
        </w:rPr>
      </w:pPr>
    </w:p>
    <w:p w:rsidR="004F3992" w:rsidRPr="00866304" w:rsidRDefault="004F3992"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HUMMEL  Bertold</w:t>
      </w:r>
      <w:r w:rsidRPr="00866304">
        <w:rPr>
          <w:rFonts w:ascii="Arial" w:hAnsi="Arial" w:cs="Arial"/>
          <w:color w:val="333399"/>
          <w:sz w:val="24"/>
          <w:szCs w:val="24"/>
          <w:u w:val="single"/>
        </w:rPr>
        <w:tab/>
        <w:t>Hufingen, 27.11.1925 - Wurzburg, 9.8.2002.</w:t>
      </w:r>
    </w:p>
    <w:p w:rsidR="004F3992" w:rsidRPr="00866304" w:rsidRDefault="004F3992"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conferenziere e </w:t>
      </w:r>
      <w:r w:rsidRPr="00866304">
        <w:rPr>
          <w:rFonts w:ascii="Arial" w:hAnsi="Arial" w:cs="Arial"/>
          <w:b/>
          <w:color w:val="333399"/>
        </w:rPr>
        <w:t>violoncellista</w:t>
      </w:r>
      <w:r w:rsidRPr="00866304">
        <w:rPr>
          <w:rFonts w:ascii="Arial" w:hAnsi="Arial" w:cs="Arial"/>
          <w:color w:val="333399"/>
        </w:rPr>
        <w:t xml:space="preserve"> tedesco, allievo all’Accademia di Friburgo di Teichmanis (vlc.) </w:t>
      </w:r>
      <w:r w:rsidR="008403B6" w:rsidRPr="00866304">
        <w:rPr>
          <w:rFonts w:ascii="Arial" w:hAnsi="Arial" w:cs="Arial"/>
          <w:color w:val="333399"/>
        </w:rPr>
        <w:t xml:space="preserve">                  </w:t>
      </w:r>
      <w:r w:rsidRPr="00866304">
        <w:rPr>
          <w:rFonts w:ascii="Arial" w:hAnsi="Arial" w:cs="Arial"/>
          <w:color w:val="333399"/>
        </w:rPr>
        <w:t>e Genzmer (comp.). Insegnante di composizione e dello Studio della Musica contemporanea dal 1963 al Conservatorio di Wurzburg, Direttore dal 1979 al 1987.</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Violoncello solo:  Fantasia in Sol, op. 77d1 (1952, 6’),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Fantasia II, a Casals, op. 97a, (1993, 8’).   </w:t>
      </w:r>
      <w:r w:rsidRPr="00866304">
        <w:rPr>
          <w:rFonts w:ascii="Arial" w:hAnsi="Arial" w:cs="Arial"/>
          <w:color w:val="000000"/>
          <w:sz w:val="24"/>
          <w:szCs w:val="24"/>
          <w:lang w:val="it-IT"/>
        </w:rPr>
        <w:t>Violoncello e pf.:</w:t>
      </w:r>
      <w:r w:rsidRPr="00866304">
        <w:rPr>
          <w:rFonts w:ascii="Arial" w:hAnsi="Arial" w:cs="Arial"/>
          <w:iCs/>
          <w:sz w:val="24"/>
          <w:szCs w:val="24"/>
          <w:lang w:val="it-IT" w:eastAsia="it-IT" w:bidi="ar-SA"/>
        </w:rPr>
        <w:t xml:space="preserve"> Sonata in Fa, op. 2 (1950, 11’),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Sonata brevis, op. 11a (1955, 13’),   Kleine suite, op. 19a (1956, 8’),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1a Sonatina, op. 35c (1969, 6’),   2a Sonatina, op. 52 (1973, 6’),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Romance, op. 69c (1975, 4’).   Duo concertante, op. 33, </w:t>
      </w:r>
      <w:r w:rsidRPr="00866304">
        <w:rPr>
          <w:rFonts w:ascii="Arial" w:hAnsi="Arial" w:cs="Arial"/>
          <w:color w:val="000000"/>
          <w:sz w:val="24"/>
          <w:szCs w:val="24"/>
          <w:lang w:val="it-IT"/>
        </w:rPr>
        <w:t>violoncello</w:t>
      </w:r>
      <w:r w:rsidRPr="00866304">
        <w:rPr>
          <w:rFonts w:ascii="Arial" w:hAnsi="Arial" w:cs="Arial"/>
          <w:iCs/>
          <w:sz w:val="24"/>
          <w:szCs w:val="24"/>
          <w:lang w:val="it-IT" w:eastAsia="it-IT" w:bidi="ar-SA"/>
        </w:rPr>
        <w:t xml:space="preserve"> e arpa (1968, 14’).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2 Parafrasi, op. 59e, 5 violoncelli (1951, 8’).   Andante religioso, op. 95e, 4 vcl. (1992, 7’).   </w:t>
      </w:r>
    </w:p>
    <w:p w:rsidR="004F3992" w:rsidRPr="00866304" w:rsidRDefault="004F3992" w:rsidP="007121F3">
      <w:pPr>
        <w:tabs>
          <w:tab w:val="decimal" w:pos="0"/>
          <w:tab w:val="left" w:pos="4253"/>
        </w:tabs>
        <w:spacing w:before="120" w:after="0"/>
        <w:jc w:val="left"/>
        <w:rPr>
          <w:rFonts w:ascii="Arial" w:hAnsi="Arial" w:cs="Arial"/>
          <w:iCs/>
          <w:sz w:val="24"/>
          <w:szCs w:val="24"/>
          <w:lang w:val="it-IT" w:eastAsia="it-IT" w:bidi="ar-SA"/>
        </w:rPr>
      </w:pPr>
      <w:r w:rsidRPr="00866304">
        <w:rPr>
          <w:rFonts w:ascii="Arial" w:hAnsi="Arial" w:cs="Arial"/>
          <w:iCs/>
          <w:sz w:val="24"/>
          <w:szCs w:val="24"/>
          <w:lang w:val="it-IT" w:eastAsia="it-IT" w:bidi="ar-SA"/>
        </w:rPr>
        <w:t xml:space="preserve">Poem, op. 80, </w:t>
      </w:r>
      <w:r w:rsidRPr="00866304">
        <w:rPr>
          <w:rFonts w:ascii="Arial" w:hAnsi="Arial" w:cs="Arial"/>
          <w:color w:val="000000"/>
          <w:sz w:val="24"/>
          <w:szCs w:val="24"/>
          <w:lang w:val="it-IT"/>
        </w:rPr>
        <w:t>violoncello</w:t>
      </w:r>
      <w:r w:rsidRPr="00866304">
        <w:rPr>
          <w:rFonts w:ascii="Arial" w:hAnsi="Arial" w:cs="Arial"/>
          <w:iCs/>
          <w:sz w:val="24"/>
          <w:szCs w:val="24"/>
          <w:lang w:val="it-IT" w:eastAsia="it-IT" w:bidi="ar-SA"/>
        </w:rPr>
        <w:t xml:space="preserve"> e orch. d’archi (25’).</w:t>
      </w:r>
    </w:p>
    <w:p w:rsidR="00A54184" w:rsidRPr="00866304" w:rsidRDefault="00A54184" w:rsidP="007121F3">
      <w:pPr>
        <w:tabs>
          <w:tab w:val="decimal" w:pos="0"/>
          <w:tab w:val="left" w:pos="4253"/>
        </w:tabs>
        <w:spacing w:before="120" w:after="0"/>
        <w:jc w:val="left"/>
        <w:rPr>
          <w:rFonts w:ascii="Arial" w:hAnsi="Arial" w:cs="Arial"/>
          <w:sz w:val="24"/>
          <w:szCs w:val="24"/>
          <w:lang w:val="it-IT"/>
        </w:rPr>
      </w:pPr>
    </w:p>
    <w:p w:rsidR="004F3992" w:rsidRPr="00866304" w:rsidRDefault="004F3992"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HUMMEL  Ferdinand</w:t>
      </w:r>
      <w:r w:rsidRPr="00866304">
        <w:rPr>
          <w:rFonts w:ascii="Arial" w:hAnsi="Arial" w:cs="Arial"/>
          <w:color w:val="333399"/>
          <w:sz w:val="24"/>
          <w:szCs w:val="24"/>
          <w:u w:val="single"/>
          <w:lang w:val="it-IT"/>
        </w:rPr>
        <w:tab/>
        <w:t>Berlino, 6.9.1855 - Berlino, 24.4.1928.</w:t>
      </w:r>
    </w:p>
    <w:p w:rsidR="004F3992" w:rsidRPr="00866304" w:rsidRDefault="004F3992"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arpista tedesco, allievo di Kullak, Scharwenka e Wuerst. Concertista a 7 anni, Direttore del </w:t>
      </w:r>
      <w:r w:rsidR="00191361">
        <w:rPr>
          <w:rFonts w:ascii="Arial" w:hAnsi="Arial" w:cs="Arial"/>
          <w:color w:val="333399"/>
          <w:lang w:val="it-IT"/>
        </w:rPr>
        <w:t xml:space="preserve">        </w:t>
      </w:r>
      <w:r w:rsidRPr="00866304">
        <w:rPr>
          <w:rFonts w:ascii="Arial" w:hAnsi="Arial" w:cs="Arial"/>
          <w:color w:val="333399"/>
          <w:lang w:val="it-IT"/>
        </w:rPr>
        <w:t>Teatro Imperiale a 37.</w:t>
      </w:r>
    </w:p>
    <w:p w:rsidR="004F3992" w:rsidRPr="00866304" w:rsidRDefault="004F3992"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Violoncello</w:t>
      </w:r>
      <w:r w:rsidRPr="00866304">
        <w:rPr>
          <w:rFonts w:ascii="Arial" w:hAnsi="Arial" w:cs="Arial"/>
          <w:sz w:val="24"/>
          <w:szCs w:val="24"/>
          <w:lang w:val="it-IT"/>
        </w:rPr>
        <w:t xml:space="preserve"> e pf.:   Sonate op. 2, op. 9, op. 12, op. 38,   4 Duo,   16 Fantasiestucke.</w:t>
      </w:r>
    </w:p>
    <w:p w:rsidR="004F3992" w:rsidRPr="00866304" w:rsidRDefault="004F3992" w:rsidP="007121F3">
      <w:pPr>
        <w:tabs>
          <w:tab w:val="decimal" w:pos="0"/>
          <w:tab w:val="left" w:pos="4253"/>
        </w:tabs>
        <w:spacing w:before="120" w:after="0"/>
        <w:jc w:val="left"/>
        <w:rPr>
          <w:rFonts w:ascii="Arial" w:eastAsia="Arial Unicode MS" w:hAnsi="Arial" w:cs="Arial"/>
          <w:color w:val="333399"/>
          <w:sz w:val="24"/>
          <w:szCs w:val="24"/>
          <w:u w:val="single"/>
          <w:lang w:val="it-IT"/>
        </w:rPr>
      </w:pPr>
    </w:p>
    <w:p w:rsidR="00A54184" w:rsidRPr="00866304" w:rsidRDefault="00A54184"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HUMMEL Johann Nepomuk</w:t>
      </w:r>
      <w:r w:rsidRPr="00866304">
        <w:rPr>
          <w:rFonts w:ascii="Arial" w:eastAsia="Arial Unicode MS" w:hAnsi="Arial" w:cs="Arial"/>
          <w:color w:val="333399"/>
          <w:sz w:val="24"/>
          <w:szCs w:val="24"/>
          <w:u w:val="single"/>
          <w:lang w:val="it-IT"/>
        </w:rPr>
        <w:tab/>
        <w:t>Bratislava 14.11.1778 - Weimar 17.10.1837.</w:t>
      </w:r>
    </w:p>
    <w:p w:rsidR="00A54184" w:rsidRPr="00866304" w:rsidRDefault="00A54184"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e compositore austriaco-boemo. Ebbe per 2 anni lezioni da Mozart e, dopo la prima esibizione, iniziò la carriera concertistica spostandosi in tutt’Europa. A Londra, dopo un concerto decise di perfezionarsi con Clementi. </w:t>
      </w:r>
      <w:r w:rsidR="008403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A Vienna studiò con Albrechtsberger e Haydn... nella casa Estherazy fu il suo successore, anche se minacciato di licenziamento nel 1808 e licenziato “per negligenza!” nel 1811. Il fatto lasciò Hummel indifferente,</w:t>
      </w:r>
      <w:r w:rsidR="008403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i fasti delle corti principesche stavano terminando. Hummel era ormai il grande pianista intrattenitore, ricercato</w:t>
      </w:r>
      <w:r w:rsidR="007717CC"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e con tutte le porte aperte. Ebbe numerosi allievi, tra questi: Hiller e</w:t>
      </w:r>
      <w:r w:rsidR="008403B6" w:rsidRPr="00866304">
        <w:rPr>
          <w:rFonts w:ascii="Arial" w:eastAsia="Arial Unicode MS" w:hAnsi="Arial" w:cs="Arial"/>
          <w:color w:val="333399"/>
          <w:lang w:val="it-IT"/>
        </w:rPr>
        <w:t>d</w:t>
      </w:r>
      <w:r w:rsidRPr="00866304">
        <w:rPr>
          <w:rFonts w:ascii="Arial" w:eastAsia="Arial Unicode MS" w:hAnsi="Arial" w:cs="Arial"/>
          <w:color w:val="333399"/>
          <w:lang w:val="it-IT"/>
        </w:rPr>
        <w:t xml:space="preserve"> Henselt.</w:t>
      </w:r>
    </w:p>
    <w:p w:rsidR="004F3992" w:rsidRPr="00866304" w:rsidRDefault="008D2D27"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Violoncello e pf.:  </w:t>
      </w:r>
      <w:r w:rsidR="00E761EC" w:rsidRPr="00866304">
        <w:rPr>
          <w:rFonts w:ascii="Arial" w:hAnsi="Arial" w:cs="Arial"/>
          <w:sz w:val="24"/>
          <w:szCs w:val="24"/>
          <w:lang w:val="it-IT"/>
        </w:rPr>
        <w:t xml:space="preserve">Grand </w:t>
      </w:r>
      <w:r w:rsidR="00A54184" w:rsidRPr="00866304">
        <w:rPr>
          <w:rFonts w:ascii="Arial" w:hAnsi="Arial" w:cs="Arial"/>
          <w:sz w:val="24"/>
          <w:szCs w:val="24"/>
          <w:lang w:val="it-IT"/>
        </w:rPr>
        <w:t>Sonata in La, op. 104</w:t>
      </w:r>
      <w:r w:rsidR="004F23AB" w:rsidRPr="00866304">
        <w:rPr>
          <w:rFonts w:ascii="Arial" w:hAnsi="Arial" w:cs="Arial"/>
          <w:sz w:val="24"/>
          <w:szCs w:val="24"/>
          <w:lang w:val="it-IT"/>
        </w:rPr>
        <w:t>:   1) 9</w:t>
      </w:r>
      <w:r w:rsidR="00E761EC" w:rsidRPr="00866304">
        <w:rPr>
          <w:rFonts w:ascii="Arial" w:hAnsi="Arial" w:cs="Arial"/>
          <w:sz w:val="24"/>
          <w:szCs w:val="24"/>
          <w:lang w:val="it-IT"/>
        </w:rPr>
        <w:t>'</w:t>
      </w:r>
      <w:r w:rsidR="004F23AB" w:rsidRPr="00866304">
        <w:rPr>
          <w:rFonts w:ascii="Arial" w:hAnsi="Arial" w:cs="Arial"/>
          <w:sz w:val="24"/>
          <w:szCs w:val="24"/>
          <w:lang w:val="it-IT"/>
        </w:rPr>
        <w:t>5</w:t>
      </w:r>
      <w:r w:rsidR="00E761EC" w:rsidRPr="00866304">
        <w:rPr>
          <w:rFonts w:ascii="Arial" w:hAnsi="Arial" w:cs="Arial"/>
          <w:sz w:val="24"/>
          <w:szCs w:val="24"/>
          <w:lang w:val="it-IT"/>
        </w:rPr>
        <w:t>0,</w:t>
      </w:r>
      <w:r w:rsidR="004F3992" w:rsidRPr="00866304">
        <w:rPr>
          <w:rFonts w:ascii="Arial" w:hAnsi="Arial" w:cs="Arial"/>
          <w:sz w:val="24"/>
          <w:szCs w:val="24"/>
          <w:lang w:val="it-IT"/>
        </w:rPr>
        <w:t xml:space="preserve">   </w:t>
      </w:r>
      <w:r w:rsidR="00E761EC" w:rsidRPr="00866304">
        <w:rPr>
          <w:rFonts w:ascii="Arial" w:hAnsi="Arial" w:cs="Arial"/>
          <w:sz w:val="24"/>
          <w:szCs w:val="24"/>
          <w:lang w:val="it-IT"/>
        </w:rPr>
        <w:t xml:space="preserve">2) </w:t>
      </w:r>
      <w:r w:rsidR="004F23AB" w:rsidRPr="00866304">
        <w:rPr>
          <w:rFonts w:ascii="Arial" w:hAnsi="Arial" w:cs="Arial"/>
          <w:sz w:val="24"/>
          <w:szCs w:val="24"/>
          <w:lang w:val="it-IT"/>
        </w:rPr>
        <w:t>6</w:t>
      </w:r>
      <w:r w:rsidR="00E761EC" w:rsidRPr="00866304">
        <w:rPr>
          <w:rFonts w:ascii="Arial" w:hAnsi="Arial" w:cs="Arial"/>
          <w:sz w:val="24"/>
          <w:szCs w:val="24"/>
          <w:lang w:val="it-IT"/>
        </w:rPr>
        <w:t>'</w:t>
      </w:r>
      <w:r w:rsidR="004F23AB" w:rsidRPr="00866304">
        <w:rPr>
          <w:rFonts w:ascii="Arial" w:hAnsi="Arial" w:cs="Arial"/>
          <w:sz w:val="24"/>
          <w:szCs w:val="24"/>
          <w:lang w:val="it-IT"/>
        </w:rPr>
        <w:t>2</w:t>
      </w:r>
      <w:r w:rsidR="00E761EC" w:rsidRPr="00866304">
        <w:rPr>
          <w:rFonts w:ascii="Arial" w:hAnsi="Arial" w:cs="Arial"/>
          <w:sz w:val="24"/>
          <w:szCs w:val="24"/>
          <w:lang w:val="it-IT"/>
        </w:rPr>
        <w:t xml:space="preserve">0,   3) </w:t>
      </w:r>
      <w:r w:rsidR="004F23AB" w:rsidRPr="00866304">
        <w:rPr>
          <w:rFonts w:ascii="Arial" w:hAnsi="Arial" w:cs="Arial"/>
          <w:sz w:val="24"/>
          <w:szCs w:val="24"/>
          <w:lang w:val="it-IT"/>
        </w:rPr>
        <w:t>6</w:t>
      </w:r>
      <w:r w:rsidR="00E761EC" w:rsidRPr="00866304">
        <w:rPr>
          <w:rFonts w:ascii="Arial" w:hAnsi="Arial" w:cs="Arial"/>
          <w:sz w:val="24"/>
          <w:szCs w:val="24"/>
          <w:lang w:val="it-IT"/>
        </w:rPr>
        <w:t>'</w:t>
      </w:r>
      <w:r w:rsidR="004F23AB" w:rsidRPr="00866304">
        <w:rPr>
          <w:rFonts w:ascii="Arial" w:hAnsi="Arial" w:cs="Arial"/>
          <w:sz w:val="24"/>
          <w:szCs w:val="24"/>
          <w:lang w:val="it-IT"/>
        </w:rPr>
        <w:t>1</w:t>
      </w:r>
      <w:r w:rsidR="00E761EC" w:rsidRPr="00866304">
        <w:rPr>
          <w:rFonts w:ascii="Arial" w:hAnsi="Arial" w:cs="Arial"/>
          <w:sz w:val="24"/>
          <w:szCs w:val="24"/>
          <w:lang w:val="it-IT"/>
        </w:rPr>
        <w:t>0</w:t>
      </w:r>
      <w:r w:rsidR="00A54184" w:rsidRPr="00866304">
        <w:rPr>
          <w:rFonts w:ascii="Arial" w:hAnsi="Arial" w:cs="Arial"/>
          <w:sz w:val="24"/>
          <w:szCs w:val="24"/>
          <w:lang w:val="it-IT"/>
        </w:rPr>
        <w:t xml:space="preserve"> (1824).</w:t>
      </w:r>
      <w:r w:rsidRPr="00866304">
        <w:rPr>
          <w:rFonts w:ascii="Arial" w:hAnsi="Arial" w:cs="Arial"/>
          <w:sz w:val="24"/>
          <w:szCs w:val="24"/>
          <w:lang w:val="it-IT"/>
        </w:rPr>
        <w:t xml:space="preserve">   </w:t>
      </w:r>
    </w:p>
    <w:p w:rsidR="008F02FA" w:rsidRPr="00866304" w:rsidRDefault="008F02FA"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Variazioni “Alla Monferrina”, op. 54 (1815, 15’).   </w:t>
      </w:r>
      <w:r w:rsidR="004F3992" w:rsidRPr="00866304">
        <w:rPr>
          <w:rFonts w:ascii="Arial" w:hAnsi="Arial" w:cs="Arial"/>
          <w:color w:val="000000"/>
          <w:sz w:val="24"/>
          <w:szCs w:val="24"/>
        </w:rPr>
        <w:t xml:space="preserve">Amusement  op. 108.   </w:t>
      </w:r>
    </w:p>
    <w:p w:rsidR="008D2D27" w:rsidRPr="00866304" w:rsidRDefault="008D2D27" w:rsidP="007121F3">
      <w:pPr>
        <w:tabs>
          <w:tab w:val="decimal" w:pos="0"/>
          <w:tab w:val="left" w:pos="4253"/>
        </w:tabs>
        <w:spacing w:before="120" w:after="0"/>
        <w:jc w:val="left"/>
        <w:rPr>
          <w:rFonts w:ascii="Arial" w:hAnsi="Arial" w:cs="Arial"/>
          <w:sz w:val="24"/>
          <w:szCs w:val="24"/>
        </w:rPr>
      </w:pPr>
      <w:r w:rsidRPr="00866304">
        <w:rPr>
          <w:rFonts w:ascii="Arial" w:hAnsi="Arial" w:cs="Arial"/>
          <w:sz w:val="24"/>
          <w:szCs w:val="24"/>
        </w:rPr>
        <w:t>Fantasia "Oberons Zauberhorn", op. 116 (1829, 19'45).</w:t>
      </w:r>
    </w:p>
    <w:p w:rsidR="004F3992" w:rsidRPr="00866304" w:rsidRDefault="004F3992"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Adagio, variazioni e rondò “Schone Minka”, vlc. fl. pf. op. 78 (1818, 15’30). </w:t>
      </w:r>
    </w:p>
    <w:p w:rsidR="00DC5F6F" w:rsidRDefault="004F3992" w:rsidP="00DC5F6F">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Potpourri, per violoncello e orch. op. 95 (1822).</w:t>
      </w:r>
    </w:p>
    <w:p w:rsidR="00DC5F6F" w:rsidRDefault="00DC5F6F" w:rsidP="00DC5F6F">
      <w:pPr>
        <w:tabs>
          <w:tab w:val="decimal" w:pos="0"/>
          <w:tab w:val="left" w:pos="4253"/>
        </w:tabs>
        <w:spacing w:before="120" w:after="0"/>
        <w:jc w:val="left"/>
        <w:rPr>
          <w:rFonts w:ascii="Arial" w:hAnsi="Arial" w:cs="Arial"/>
          <w:color w:val="000000"/>
          <w:sz w:val="24"/>
          <w:szCs w:val="24"/>
          <w:lang w:val="it-IT"/>
        </w:rPr>
      </w:pPr>
    </w:p>
    <w:p w:rsidR="00BD3AA6" w:rsidRPr="00866304" w:rsidRDefault="00BD3AA6" w:rsidP="00DC5F6F">
      <w:pPr>
        <w:tabs>
          <w:tab w:val="decimal" w:pos="0"/>
          <w:tab w:val="left" w:pos="4253"/>
        </w:tabs>
        <w:spacing w:before="120" w:after="0"/>
        <w:jc w:val="left"/>
        <w:rPr>
          <w:rStyle w:val="notranslate"/>
          <w:rFonts w:ascii="Arial" w:hAnsi="Arial" w:cs="Arial"/>
          <w:color w:val="333399"/>
          <w:sz w:val="24"/>
          <w:szCs w:val="24"/>
          <w:u w:val="single"/>
          <w:lang w:val="it-IT"/>
        </w:rPr>
      </w:pPr>
      <w:r w:rsidRPr="00866304">
        <w:rPr>
          <w:rStyle w:val="notranslate"/>
          <w:rFonts w:ascii="Arial" w:hAnsi="Arial" w:cs="Arial"/>
          <w:bCs/>
          <w:color w:val="333399"/>
          <w:sz w:val="24"/>
          <w:szCs w:val="24"/>
          <w:u w:val="single"/>
          <w:lang w:val="it-IT"/>
        </w:rPr>
        <w:t>HURE’  Jean</w:t>
      </w:r>
      <w:r w:rsidRPr="00866304">
        <w:rPr>
          <w:rStyle w:val="notranslate"/>
          <w:rFonts w:ascii="Arial" w:hAnsi="Arial" w:cs="Arial"/>
          <w:b/>
          <w:bCs/>
          <w:color w:val="333399"/>
          <w:sz w:val="24"/>
          <w:szCs w:val="24"/>
          <w:u w:val="single"/>
          <w:lang w:val="it-IT"/>
        </w:rPr>
        <w:t xml:space="preserve"> </w:t>
      </w:r>
      <w:r w:rsidRPr="00866304">
        <w:rPr>
          <w:rStyle w:val="notranslate"/>
          <w:rFonts w:ascii="Arial" w:hAnsi="Arial" w:cs="Arial"/>
          <w:b/>
          <w:bCs/>
          <w:color w:val="333399"/>
          <w:sz w:val="24"/>
          <w:szCs w:val="24"/>
          <w:u w:val="single"/>
          <w:lang w:val="it-IT"/>
        </w:rPr>
        <w:tab/>
      </w:r>
      <w:r w:rsidRPr="00866304">
        <w:rPr>
          <w:rStyle w:val="notranslate"/>
          <w:rFonts w:ascii="Arial" w:hAnsi="Arial" w:cs="Arial"/>
          <w:color w:val="333399"/>
          <w:sz w:val="24"/>
          <w:szCs w:val="24"/>
          <w:u w:val="single"/>
          <w:lang w:val="it-IT"/>
        </w:rPr>
        <w:t>Gien, 17.9.1877- Parigi, 27.1.1930.</w:t>
      </w:r>
    </w:p>
    <w:p w:rsidR="00BD3AA6" w:rsidRPr="00866304" w:rsidRDefault="00BD3AA6" w:rsidP="007121F3">
      <w:pPr>
        <w:pStyle w:val="NormaleWeb"/>
        <w:tabs>
          <w:tab w:val="decimal" w:pos="0"/>
          <w:tab w:val="left" w:pos="4253"/>
        </w:tabs>
        <w:spacing w:before="120" w:beforeAutospacing="0" w:after="0" w:afterAutospacing="0"/>
        <w:jc w:val="left"/>
        <w:rPr>
          <w:rStyle w:val="notranslate"/>
          <w:rFonts w:ascii="Arial" w:hAnsi="Arial" w:cs="Arial"/>
          <w:color w:val="333399"/>
          <w:lang w:val="it-IT"/>
        </w:rPr>
      </w:pPr>
      <w:r w:rsidRPr="00866304">
        <w:rPr>
          <w:rStyle w:val="notranslate"/>
          <w:rFonts w:ascii="Arial" w:hAnsi="Arial" w:cs="Arial"/>
          <w:color w:val="333399"/>
          <w:lang w:val="it-IT"/>
        </w:rPr>
        <w:t xml:space="preserve">Organista, compositore e antropologo francese. Studi organistici in un monastero, in gran parte da autodidatta e </w:t>
      </w:r>
      <w:r w:rsidR="00CC6FC5">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di Antropologia, composizione, musica medievale e improvvisazione  alla Scuola Saint-Maurille di Angers. </w:t>
      </w:r>
      <w:r w:rsidR="008403B6" w:rsidRPr="00866304">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Organista nella Cattedrale della città. Nel 1895 fu allievo,  con Widor e Koechlin, al Conservatorio di Parigi. Insegnante, dal 1910, all’Ecole Normal Superieure, tra i suoi allievi Nat e M. Rosenthal. Nel 1911, contribuì alla fondazione della “Paris Mozart Society”. Dallo stesso anno al 1914 fu organista alle Chiese di Notre Dame des Blancs Manteaux, di S. Martin des Champs e di Saint Séverin. Nel 1924 fu successore di Grandjany al </w:t>
      </w:r>
      <w:r w:rsidR="008403B6" w:rsidRPr="00866304">
        <w:rPr>
          <w:rStyle w:val="notranslate"/>
          <w:rFonts w:ascii="Arial" w:hAnsi="Arial" w:cs="Arial"/>
          <w:color w:val="333399"/>
          <w:lang w:val="it-IT"/>
        </w:rPr>
        <w:t xml:space="preserve">                             </w:t>
      </w:r>
      <w:r w:rsidRPr="00866304">
        <w:rPr>
          <w:rStyle w:val="notranslate"/>
          <w:rFonts w:ascii="Arial" w:hAnsi="Arial" w:cs="Arial"/>
          <w:color w:val="333399"/>
          <w:lang w:val="it-IT"/>
        </w:rPr>
        <w:t xml:space="preserve">Sacro Cuore e nel 1926 successore di Gigout a Saint Augustin.    </w:t>
      </w:r>
    </w:p>
    <w:p w:rsidR="00BD3AA6" w:rsidRPr="00866304" w:rsidRDefault="00BD3AA6" w:rsidP="007121F3">
      <w:pPr>
        <w:tabs>
          <w:tab w:val="decimal" w:pos="0"/>
          <w:tab w:val="left" w:pos="4253"/>
        </w:tabs>
        <w:spacing w:before="120" w:after="0"/>
        <w:jc w:val="left"/>
        <w:rPr>
          <w:rStyle w:val="notranslate"/>
          <w:rFonts w:ascii="Arial" w:hAnsi="Arial" w:cs="Arial"/>
          <w:sz w:val="24"/>
          <w:szCs w:val="24"/>
          <w:lang w:val="it-IT"/>
        </w:rPr>
      </w:pPr>
      <w:r w:rsidRPr="00866304">
        <w:rPr>
          <w:rStyle w:val="notranslate"/>
          <w:rFonts w:ascii="Arial" w:hAnsi="Arial" w:cs="Arial"/>
          <w:iCs/>
          <w:sz w:val="24"/>
          <w:szCs w:val="24"/>
          <w:u w:val="single"/>
          <w:lang w:val="it-IT"/>
        </w:rPr>
        <w:t>Violoncello e pf</w:t>
      </w:r>
      <w:r w:rsidRPr="00866304">
        <w:rPr>
          <w:rStyle w:val="notranslate"/>
          <w:rFonts w:ascii="Arial" w:hAnsi="Arial" w:cs="Arial"/>
          <w:iCs/>
          <w:sz w:val="24"/>
          <w:szCs w:val="24"/>
          <w:lang w:val="it-IT"/>
        </w:rPr>
        <w:t xml:space="preserve">.:   Petite chanson </w:t>
      </w:r>
      <w:r w:rsidRPr="00866304">
        <w:rPr>
          <w:rStyle w:val="notranslate"/>
          <w:rFonts w:ascii="Arial" w:hAnsi="Arial" w:cs="Arial"/>
          <w:sz w:val="24"/>
          <w:szCs w:val="24"/>
          <w:lang w:val="it-IT"/>
        </w:rPr>
        <w:t xml:space="preserve">(1901),   </w:t>
      </w:r>
      <w:r w:rsidRPr="00866304">
        <w:rPr>
          <w:rStyle w:val="notranslate"/>
          <w:rFonts w:ascii="Arial" w:hAnsi="Arial" w:cs="Arial"/>
          <w:iCs/>
          <w:sz w:val="24"/>
          <w:szCs w:val="24"/>
          <w:lang w:val="it-IT"/>
        </w:rPr>
        <w:t>Aria</w:t>
      </w:r>
      <w:r w:rsidRPr="00866304">
        <w:rPr>
          <w:rStyle w:val="notranslate"/>
          <w:rFonts w:ascii="Arial" w:hAnsi="Arial" w:cs="Arial"/>
          <w:sz w:val="24"/>
          <w:szCs w:val="24"/>
          <w:lang w:val="it-IT"/>
        </w:rPr>
        <w:t xml:space="preserve"> in Fa (1901),   </w:t>
      </w:r>
      <w:r w:rsidRPr="00866304">
        <w:rPr>
          <w:rStyle w:val="google-src-text1"/>
          <w:rFonts w:ascii="Arial" w:hAnsi="Arial" w:cs="Arial"/>
          <w:vanish w:val="0"/>
          <w:sz w:val="24"/>
          <w:szCs w:val="24"/>
          <w:lang w:val="it-IT"/>
        </w:rPr>
        <w:t xml:space="preserve">1a </w:t>
      </w:r>
      <w:r w:rsidRPr="00866304">
        <w:rPr>
          <w:rStyle w:val="notranslate"/>
          <w:rFonts w:ascii="Arial" w:hAnsi="Arial" w:cs="Arial"/>
          <w:sz w:val="24"/>
          <w:szCs w:val="24"/>
          <w:lang w:val="it-IT"/>
        </w:rPr>
        <w:t>Sonata in Fa#- (1903),</w:t>
      </w:r>
    </w:p>
    <w:p w:rsidR="00BD3AA6" w:rsidRPr="00866304" w:rsidRDefault="00BD3AA6" w:rsidP="007121F3">
      <w:pPr>
        <w:tabs>
          <w:tab w:val="decimal" w:pos="0"/>
          <w:tab w:val="left" w:pos="4253"/>
        </w:tabs>
        <w:spacing w:before="120" w:after="0"/>
        <w:jc w:val="left"/>
        <w:rPr>
          <w:rStyle w:val="notranslate"/>
          <w:rFonts w:ascii="Arial" w:hAnsi="Arial" w:cs="Arial"/>
          <w:sz w:val="24"/>
          <w:szCs w:val="24"/>
          <w:lang w:val="it-IT"/>
        </w:rPr>
      </w:pPr>
      <w:r w:rsidRPr="00866304">
        <w:rPr>
          <w:rStyle w:val="google-src-text1"/>
          <w:rFonts w:ascii="Arial" w:hAnsi="Arial" w:cs="Arial"/>
          <w:vanish w:val="0"/>
          <w:sz w:val="24"/>
          <w:szCs w:val="24"/>
          <w:lang w:val="it-IT"/>
        </w:rPr>
        <w:t xml:space="preserve">2a </w:t>
      </w:r>
      <w:r w:rsidRPr="00866304">
        <w:rPr>
          <w:rStyle w:val="notranslate"/>
          <w:rFonts w:ascii="Arial" w:hAnsi="Arial" w:cs="Arial"/>
          <w:sz w:val="24"/>
          <w:szCs w:val="24"/>
          <w:lang w:val="it-IT"/>
        </w:rPr>
        <w:t>Sonata in Fa</w:t>
      </w:r>
      <w:r w:rsidR="003C36F3" w:rsidRPr="00866304">
        <w:rPr>
          <w:rStyle w:val="notranslate"/>
          <w:rFonts w:ascii="Arial" w:hAnsi="Arial" w:cs="Arial"/>
          <w:sz w:val="24"/>
          <w:szCs w:val="24"/>
          <w:lang w:val="it-IT"/>
        </w:rPr>
        <w:t xml:space="preserve"> </w:t>
      </w:r>
      <w:r w:rsidRPr="00866304">
        <w:rPr>
          <w:rStyle w:val="notranslate"/>
          <w:rFonts w:ascii="Arial" w:hAnsi="Arial" w:cs="Arial"/>
          <w:sz w:val="24"/>
          <w:szCs w:val="24"/>
          <w:lang w:val="it-IT"/>
        </w:rPr>
        <w:t xml:space="preserve">(1906).   </w:t>
      </w:r>
      <w:r w:rsidRPr="00866304">
        <w:rPr>
          <w:rStyle w:val="google-src-text1"/>
          <w:rFonts w:ascii="Arial" w:hAnsi="Arial" w:cs="Arial"/>
          <w:vanish w:val="0"/>
          <w:sz w:val="24"/>
          <w:szCs w:val="24"/>
          <w:lang w:val="it-IT"/>
        </w:rPr>
        <w:t xml:space="preserve">3a </w:t>
      </w:r>
      <w:r w:rsidRPr="00866304">
        <w:rPr>
          <w:rStyle w:val="notranslate"/>
          <w:rFonts w:ascii="Arial" w:hAnsi="Arial" w:cs="Arial"/>
          <w:sz w:val="24"/>
          <w:szCs w:val="24"/>
          <w:lang w:val="it-IT"/>
        </w:rPr>
        <w:t xml:space="preserve">Sonata in </w:t>
      </w:r>
      <w:r w:rsidRPr="00866304">
        <w:rPr>
          <w:rStyle w:val="notranslate"/>
          <w:rFonts w:ascii="Arial" w:eastAsia="Arial Unicode MS" w:hAnsi="Arial" w:cs="Arial"/>
          <w:sz w:val="24"/>
          <w:szCs w:val="24"/>
          <w:lang w:val="it-IT"/>
        </w:rPr>
        <w:t xml:space="preserve">Fa# </w:t>
      </w:r>
      <w:r w:rsidRPr="00866304">
        <w:rPr>
          <w:rStyle w:val="notranslate"/>
          <w:rFonts w:ascii="Arial" w:hAnsi="Arial" w:cs="Arial"/>
          <w:sz w:val="24"/>
          <w:szCs w:val="24"/>
          <w:lang w:val="it-IT"/>
        </w:rPr>
        <w:t xml:space="preserve">(1909),  </w:t>
      </w:r>
      <w:r w:rsidRPr="00866304">
        <w:rPr>
          <w:rFonts w:ascii="Arial" w:hAnsi="Arial" w:cs="Arial"/>
          <w:sz w:val="24"/>
          <w:szCs w:val="24"/>
          <w:lang w:val="it-IT"/>
        </w:rPr>
        <w:t xml:space="preserve"> </w:t>
      </w:r>
      <w:r w:rsidRPr="00866304">
        <w:rPr>
          <w:rStyle w:val="google-src-text1"/>
          <w:rFonts w:ascii="Arial" w:hAnsi="Arial" w:cs="Arial"/>
          <w:vanish w:val="0"/>
          <w:sz w:val="24"/>
          <w:szCs w:val="24"/>
          <w:lang w:val="it-IT"/>
        </w:rPr>
        <w:t xml:space="preserve">4a </w:t>
      </w:r>
      <w:r w:rsidRPr="00866304">
        <w:rPr>
          <w:rStyle w:val="notranslate"/>
          <w:rFonts w:ascii="Arial" w:hAnsi="Arial" w:cs="Arial"/>
          <w:sz w:val="24"/>
          <w:szCs w:val="24"/>
          <w:lang w:val="it-IT"/>
        </w:rPr>
        <w:t>Sonata (1924).</w:t>
      </w:r>
    </w:p>
    <w:p w:rsidR="00BD3AA6" w:rsidRPr="00866304" w:rsidRDefault="00C64625" w:rsidP="007121F3">
      <w:pPr>
        <w:tabs>
          <w:tab w:val="decimal" w:pos="0"/>
          <w:tab w:val="left" w:pos="4253"/>
        </w:tabs>
        <w:spacing w:before="120" w:after="0"/>
        <w:jc w:val="left"/>
        <w:rPr>
          <w:rFonts w:ascii="Arial" w:hAnsi="Arial" w:cs="Arial"/>
          <w:sz w:val="24"/>
          <w:szCs w:val="24"/>
          <w:lang w:val="it-IT"/>
        </w:rPr>
      </w:pPr>
      <w:r w:rsidRPr="00866304">
        <w:rPr>
          <w:rStyle w:val="notranslate"/>
          <w:rFonts w:ascii="Arial" w:hAnsi="Arial" w:cs="Arial"/>
          <w:sz w:val="24"/>
          <w:szCs w:val="24"/>
          <w:lang w:val="it-IT"/>
        </w:rPr>
        <w:t>V</w:t>
      </w:r>
      <w:r w:rsidR="00BD3AA6" w:rsidRPr="00866304">
        <w:rPr>
          <w:rStyle w:val="notranslate"/>
          <w:rFonts w:ascii="Arial" w:hAnsi="Arial" w:cs="Arial"/>
          <w:sz w:val="24"/>
          <w:szCs w:val="24"/>
          <w:lang w:val="it-IT"/>
        </w:rPr>
        <w:t>ioloncello e org</w:t>
      </w:r>
      <w:r w:rsidRPr="00866304">
        <w:rPr>
          <w:rStyle w:val="notranslate"/>
          <w:rFonts w:ascii="Arial" w:hAnsi="Arial" w:cs="Arial"/>
          <w:sz w:val="24"/>
          <w:szCs w:val="24"/>
          <w:lang w:val="it-IT"/>
        </w:rPr>
        <w:t xml:space="preserve">.:  </w:t>
      </w:r>
      <w:r w:rsidRPr="00866304">
        <w:rPr>
          <w:rStyle w:val="google-src-text1"/>
          <w:rFonts w:ascii="Arial" w:hAnsi="Arial" w:cs="Arial"/>
          <w:iCs/>
          <w:vanish w:val="0"/>
          <w:sz w:val="24"/>
          <w:szCs w:val="24"/>
          <w:lang w:val="it-IT"/>
        </w:rPr>
        <w:t xml:space="preserve"> P</w:t>
      </w:r>
      <w:r w:rsidRPr="00866304">
        <w:rPr>
          <w:rStyle w:val="notranslate"/>
          <w:rFonts w:ascii="Arial" w:hAnsi="Arial" w:cs="Arial"/>
          <w:iCs/>
          <w:sz w:val="24"/>
          <w:szCs w:val="24"/>
          <w:lang w:val="it-IT"/>
        </w:rPr>
        <w:t>reludio,   Aria in Fa</w:t>
      </w:r>
      <w:r w:rsidR="00BD3AA6" w:rsidRPr="00866304">
        <w:rPr>
          <w:rStyle w:val="notranslate"/>
          <w:rFonts w:ascii="Arial" w:hAnsi="Arial" w:cs="Arial"/>
          <w:sz w:val="24"/>
          <w:szCs w:val="24"/>
          <w:lang w:val="it-IT"/>
        </w:rPr>
        <w:t>.</w:t>
      </w:r>
      <w:r w:rsidR="00BD3AA6" w:rsidRPr="00866304">
        <w:rPr>
          <w:rFonts w:ascii="Arial" w:hAnsi="Arial" w:cs="Arial"/>
          <w:sz w:val="24"/>
          <w:szCs w:val="24"/>
          <w:lang w:val="it-IT"/>
        </w:rPr>
        <w:t xml:space="preserve">   </w:t>
      </w:r>
      <w:r w:rsidRPr="00866304">
        <w:rPr>
          <w:rFonts w:ascii="Arial" w:hAnsi="Arial" w:cs="Arial"/>
          <w:sz w:val="24"/>
          <w:szCs w:val="24"/>
          <w:lang w:val="it-IT"/>
        </w:rPr>
        <w:t>V</w:t>
      </w:r>
      <w:r w:rsidRPr="00866304">
        <w:rPr>
          <w:rStyle w:val="notranslate"/>
          <w:rFonts w:ascii="Arial" w:hAnsi="Arial" w:cs="Arial"/>
          <w:sz w:val="24"/>
          <w:szCs w:val="24"/>
          <w:lang w:val="it-IT"/>
        </w:rPr>
        <w:t>ioloncello e orch.: Air (1902)</w:t>
      </w:r>
      <w:r w:rsidR="003C36F3" w:rsidRPr="00866304">
        <w:rPr>
          <w:rStyle w:val="notranslate"/>
          <w:rFonts w:ascii="Arial" w:hAnsi="Arial" w:cs="Arial"/>
          <w:sz w:val="24"/>
          <w:szCs w:val="24"/>
          <w:lang w:val="it-IT"/>
        </w:rPr>
        <w:t xml:space="preserve">,   </w:t>
      </w:r>
      <w:r w:rsidR="00BD3AA6" w:rsidRPr="00866304">
        <w:rPr>
          <w:rStyle w:val="notranslate"/>
          <w:rFonts w:ascii="Arial" w:hAnsi="Arial" w:cs="Arial"/>
          <w:sz w:val="24"/>
          <w:szCs w:val="24"/>
          <w:lang w:val="it-IT"/>
        </w:rPr>
        <w:t>Concerto (1929)</w:t>
      </w:r>
      <w:r w:rsidR="00BD3AA6" w:rsidRPr="00866304">
        <w:rPr>
          <w:rFonts w:ascii="Arial" w:hAnsi="Arial" w:cs="Arial"/>
          <w:sz w:val="24"/>
          <w:szCs w:val="24"/>
          <w:lang w:val="it-IT"/>
        </w:rPr>
        <w:t>.</w:t>
      </w:r>
    </w:p>
    <w:p w:rsidR="00BD3AA6" w:rsidRPr="00866304" w:rsidRDefault="00BD3AA6" w:rsidP="007121F3">
      <w:pPr>
        <w:tabs>
          <w:tab w:val="decimal" w:pos="0"/>
          <w:tab w:val="left" w:pos="4253"/>
        </w:tabs>
        <w:spacing w:before="120" w:after="0"/>
        <w:jc w:val="left"/>
        <w:rPr>
          <w:rFonts w:ascii="Arial" w:hAnsi="Arial" w:cs="Arial"/>
          <w:sz w:val="24"/>
          <w:szCs w:val="24"/>
          <w:lang w:val="it-IT"/>
        </w:rPr>
      </w:pPr>
    </w:p>
    <w:p w:rsidR="00BD3AA6" w:rsidRPr="00866304" w:rsidRDefault="00BD3AA6"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HUREL  Philippe</w:t>
      </w:r>
      <w:r w:rsidRPr="00866304">
        <w:rPr>
          <w:rFonts w:ascii="Arial" w:eastAsia="Arial Unicode MS" w:hAnsi="Arial" w:cs="Arial"/>
          <w:color w:val="333399"/>
          <w:sz w:val="24"/>
          <w:szCs w:val="24"/>
          <w:u w:val="single"/>
          <w:lang w:val="it-IT"/>
        </w:rPr>
        <w:tab/>
        <w:t>Domfront, 24.7.1955</w:t>
      </w:r>
    </w:p>
    <w:p w:rsidR="00BD3AA6" w:rsidRPr="00866304" w:rsidRDefault="00BD3AA6"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francese, studi di musicologia all’Università di Tolosa e di composizione con B. Jolas al </w:t>
      </w:r>
      <w:r w:rsidR="00DC5F6F">
        <w:rPr>
          <w:rFonts w:ascii="Arial" w:hAnsi="Arial" w:cs="Arial"/>
          <w:color w:val="333399"/>
          <w:lang w:val="it-IT"/>
        </w:rPr>
        <w:t xml:space="preserve"> </w:t>
      </w:r>
      <w:r w:rsidRPr="00866304">
        <w:rPr>
          <w:rFonts w:ascii="Arial" w:hAnsi="Arial" w:cs="Arial"/>
          <w:color w:val="333399"/>
          <w:lang w:val="it-IT"/>
        </w:rPr>
        <w:t>Conservatorio di Parigi. Studi privati con Tristan Murail per “Musical computer science”. Dal 1986 al 1988</w:t>
      </w:r>
      <w:r w:rsidR="00DC5F6F">
        <w:rPr>
          <w:rFonts w:ascii="Arial" w:hAnsi="Arial" w:cs="Arial"/>
          <w:color w:val="333399"/>
          <w:lang w:val="it-IT"/>
        </w:rPr>
        <w:t>,</w:t>
      </w:r>
      <w:r w:rsidRPr="00866304">
        <w:rPr>
          <w:rFonts w:ascii="Arial" w:hAnsi="Arial" w:cs="Arial"/>
          <w:color w:val="333399"/>
          <w:lang w:val="it-IT"/>
        </w:rPr>
        <w:t xml:space="preserve"> </w:t>
      </w:r>
      <w:r w:rsidR="00DC5F6F">
        <w:rPr>
          <w:rFonts w:ascii="Arial" w:hAnsi="Arial" w:cs="Arial"/>
          <w:color w:val="333399"/>
          <w:lang w:val="it-IT"/>
        </w:rPr>
        <w:t xml:space="preserve">                 </w:t>
      </w:r>
      <w:r w:rsidRPr="00866304">
        <w:rPr>
          <w:rFonts w:ascii="Arial" w:hAnsi="Arial" w:cs="Arial"/>
          <w:color w:val="333399"/>
          <w:lang w:val="it-IT"/>
        </w:rPr>
        <w:t>due anni di soggiorno premio a Roma, nella mitica Villa Medici.</w:t>
      </w:r>
    </w:p>
    <w:p w:rsidR="00BD3AA6" w:rsidRPr="00866304" w:rsidRDefault="00BD3AA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D’un Trait, Trentemps, violoncello solo (2007). </w:t>
      </w:r>
    </w:p>
    <w:p w:rsidR="00BD3AA6" w:rsidRPr="00866304" w:rsidRDefault="00BD3AA6" w:rsidP="007121F3">
      <w:pPr>
        <w:pStyle w:val="Corpotesto"/>
        <w:tabs>
          <w:tab w:val="decimal" w:pos="0"/>
          <w:tab w:val="left" w:pos="4253"/>
        </w:tabs>
        <w:spacing w:before="120" w:after="0"/>
        <w:jc w:val="left"/>
        <w:rPr>
          <w:rFonts w:ascii="Arial" w:hAnsi="Arial" w:cs="Arial"/>
          <w:color w:val="333399"/>
          <w:sz w:val="24"/>
          <w:szCs w:val="24"/>
        </w:rPr>
      </w:pPr>
    </w:p>
    <w:p w:rsidR="00520A9C" w:rsidRPr="00866304" w:rsidRDefault="00520A9C"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HURLSTONE  William Yeates</w:t>
      </w:r>
      <w:r w:rsidRPr="00866304">
        <w:rPr>
          <w:rFonts w:ascii="Arial" w:hAnsi="Arial" w:cs="Arial"/>
          <w:color w:val="333399"/>
          <w:sz w:val="24"/>
          <w:szCs w:val="24"/>
          <w:u w:val="single"/>
        </w:rPr>
        <w:tab/>
        <w:t>Londra, 7.1.1876 - Londra, 30.5.1906.</w:t>
      </w:r>
    </w:p>
    <w:p w:rsidR="00520A9C" w:rsidRPr="00866304" w:rsidRDefault="00520A9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pianista inglese. A 9 anni era pubblicato un suo brano pianistico, studiò con Ashton e Standford.</w:t>
      </w:r>
    </w:p>
    <w:p w:rsidR="00520A9C" w:rsidRPr="00866304" w:rsidRDefault="009B779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520A9C" w:rsidRPr="00866304">
        <w:rPr>
          <w:rFonts w:ascii="Arial" w:hAnsi="Arial" w:cs="Arial"/>
          <w:color w:val="000000"/>
          <w:sz w:val="24"/>
          <w:szCs w:val="24"/>
          <w:lang w:val="it-IT"/>
        </w:rPr>
        <w:t>Lullaby</w:t>
      </w:r>
      <w:r w:rsidRPr="00866304">
        <w:rPr>
          <w:rFonts w:ascii="Arial" w:hAnsi="Arial" w:cs="Arial"/>
          <w:color w:val="000000"/>
          <w:sz w:val="24"/>
          <w:szCs w:val="24"/>
          <w:lang w:val="it-IT"/>
        </w:rPr>
        <w:t xml:space="preserve">,   </w:t>
      </w:r>
      <w:r w:rsidR="00520A9C" w:rsidRPr="00866304">
        <w:rPr>
          <w:rFonts w:ascii="Arial" w:hAnsi="Arial" w:cs="Arial"/>
          <w:color w:val="000000"/>
          <w:sz w:val="24"/>
          <w:szCs w:val="24"/>
          <w:lang w:val="it-IT"/>
        </w:rPr>
        <w:t>Sonata in Re.</w:t>
      </w:r>
    </w:p>
    <w:p w:rsidR="00520A9C" w:rsidRPr="00866304" w:rsidRDefault="00520A9C" w:rsidP="007121F3">
      <w:pPr>
        <w:pStyle w:val="Corpotesto"/>
        <w:tabs>
          <w:tab w:val="decimal" w:pos="0"/>
          <w:tab w:val="left" w:pos="4253"/>
        </w:tabs>
        <w:spacing w:before="120" w:after="0"/>
        <w:jc w:val="left"/>
        <w:rPr>
          <w:rFonts w:ascii="Arial" w:hAnsi="Arial" w:cs="Arial"/>
          <w:color w:val="333399"/>
          <w:sz w:val="24"/>
          <w:szCs w:val="24"/>
        </w:rPr>
      </w:pPr>
    </w:p>
    <w:p w:rsidR="00520A9C" w:rsidRPr="00866304" w:rsidRDefault="00520A9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HUSA  Karel</w:t>
      </w:r>
      <w:r w:rsidRPr="00866304">
        <w:rPr>
          <w:rFonts w:ascii="Arial" w:hAnsi="Arial" w:cs="Arial"/>
          <w:color w:val="333399"/>
          <w:sz w:val="24"/>
          <w:szCs w:val="24"/>
          <w:u w:val="single"/>
          <w:lang w:val="it-IT"/>
        </w:rPr>
        <w:tab/>
        <w:t>Praga, 7.8.1921</w:t>
      </w:r>
    </w:p>
    <w:p w:rsidR="00520A9C" w:rsidRPr="00866304" w:rsidRDefault="00520A9C" w:rsidP="00191361">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didatta e direttore d’orchestra céco, residente dal 1954 negli Statu Uniti, dove ottenne la </w:t>
      </w:r>
      <w:r w:rsidR="00191361">
        <w:rPr>
          <w:rFonts w:ascii="Arial" w:hAnsi="Arial" w:cs="Arial"/>
          <w:color w:val="333399"/>
          <w:lang w:val="it-IT"/>
        </w:rPr>
        <w:t xml:space="preserve">            </w:t>
      </w:r>
      <w:r w:rsidRPr="00866304">
        <w:rPr>
          <w:rFonts w:ascii="Arial" w:hAnsi="Arial" w:cs="Arial"/>
          <w:color w:val="333399"/>
          <w:lang w:val="it-IT"/>
        </w:rPr>
        <w:t>cittadinanza nel 1959. Studi di pianoforte e violino al Conservatorio e all’Accademia di Praga dal 1941, allievo</w:t>
      </w:r>
      <w:r w:rsidR="008403B6" w:rsidRPr="00866304">
        <w:rPr>
          <w:rFonts w:ascii="Arial" w:hAnsi="Arial" w:cs="Arial"/>
          <w:color w:val="333399"/>
          <w:lang w:val="it-IT"/>
        </w:rPr>
        <w:t xml:space="preserve"> </w:t>
      </w:r>
      <w:r w:rsidRPr="00866304">
        <w:rPr>
          <w:rFonts w:ascii="Arial" w:hAnsi="Arial" w:cs="Arial"/>
          <w:color w:val="333399"/>
          <w:lang w:val="it-IT"/>
        </w:rPr>
        <w:t>di Ridky, Dolezil e Dedecek. Borsa di studio e perfezionamento a Parigi con Honegger, Bigot, Boulanger e Cluytens. In Francia iniziò la sua carriera di Direttore d’orchestra. Negli Stati Uniti, fu insegnante alla Cornell University dal 1954 al 1992 di e Ithaca. Premi Pulitzer e Award.</w:t>
      </w:r>
    </w:p>
    <w:p w:rsidR="00520A9C" w:rsidRPr="00866304" w:rsidRDefault="00520A9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(1988, 27’).</w:t>
      </w:r>
    </w:p>
    <w:p w:rsidR="00520A9C" w:rsidRPr="00866304" w:rsidRDefault="00520A9C" w:rsidP="007121F3">
      <w:pPr>
        <w:pStyle w:val="Corpotesto"/>
        <w:tabs>
          <w:tab w:val="decimal" w:pos="0"/>
          <w:tab w:val="left" w:pos="4253"/>
        </w:tabs>
        <w:spacing w:before="120" w:after="0"/>
        <w:jc w:val="left"/>
        <w:rPr>
          <w:rFonts w:ascii="Arial" w:hAnsi="Arial" w:cs="Arial"/>
          <w:color w:val="333399"/>
          <w:sz w:val="24"/>
          <w:szCs w:val="24"/>
        </w:rPr>
      </w:pPr>
    </w:p>
    <w:p w:rsidR="00BD3AA6" w:rsidRPr="00866304" w:rsidRDefault="00BD3AA6"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HUTTENBRENNER  Anselm</w:t>
      </w:r>
      <w:r w:rsidRPr="00866304">
        <w:rPr>
          <w:rFonts w:ascii="Arial" w:hAnsi="Arial" w:cs="Arial"/>
          <w:color w:val="333399"/>
          <w:sz w:val="24"/>
          <w:szCs w:val="24"/>
          <w:u w:val="single"/>
        </w:rPr>
        <w:tab/>
        <w:t>Graz, 13.10.1794 - Graz, 5.6.1868.</w:t>
      </w:r>
    </w:p>
    <w:p w:rsidR="00BD3AA6" w:rsidRPr="00866304" w:rsidRDefault="00BD3AA6"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Allievo di Salieri e Schubert. Amico di Beethoven.</w:t>
      </w:r>
    </w:p>
    <w:p w:rsidR="00BD3AA6" w:rsidRPr="00866304" w:rsidRDefault="00BD3AA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Capricci per </w:t>
      </w:r>
      <w:r w:rsidR="009B7799"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op. 6 (1822).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497DD8" w:rsidRPr="00866304" w:rsidRDefault="00497DD8"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HVOSLEF  Ketil</w:t>
      </w:r>
      <w:r w:rsidRPr="00866304">
        <w:rPr>
          <w:rFonts w:ascii="Arial" w:hAnsi="Arial" w:cs="Arial"/>
          <w:color w:val="333399"/>
          <w:sz w:val="24"/>
          <w:szCs w:val="24"/>
          <w:u w:val="single"/>
          <w:lang w:val="it-IT"/>
        </w:rPr>
        <w:tab/>
        <w:t>Bergen, 19.7.1939</w:t>
      </w:r>
    </w:p>
    <w:p w:rsidR="00E665C3" w:rsidRPr="00866304" w:rsidRDefault="00E665C3"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violista, pianista, organista e didatta norvegese. Figlio del compositore H. Saeverud. Studi al Conservatorio di Bergen, a Stoccolma con Blomdhal, Karl-Birger e Lidholm, a Londra con Rajna e Lazarof. </w:t>
      </w:r>
      <w:r w:rsidRPr="00866304">
        <w:rPr>
          <w:rFonts w:ascii="Arial" w:eastAsia="Arial Unicode MS" w:hAnsi="Arial" w:cs="Arial"/>
          <w:color w:val="333399"/>
          <w:lang w:val="it-IT"/>
        </w:rPr>
        <w:lastRenderedPageBreak/>
        <w:t xml:space="preserve">Insegnante al Conservatorio di Bergen, dal 1963 al 1979. Fondatore con Aagaard-Nilsen, Stalheim e Vaage </w:t>
      </w:r>
      <w:r w:rsidR="007717CC" w:rsidRPr="00866304">
        <w:rPr>
          <w:rFonts w:ascii="Arial" w:eastAsia="Arial Unicode MS" w:hAnsi="Arial" w:cs="Arial"/>
          <w:color w:val="333399"/>
          <w:lang w:val="it-IT"/>
        </w:rPr>
        <w:t xml:space="preserve">    </w:t>
      </w:r>
      <w:r w:rsidR="008403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del gruppo: “Av garde”. Autore di brani d’ogni tipo, dall’opera ai brani bandistici… nel 2009 scrisse addirittura </w:t>
      </w:r>
      <w:r w:rsidR="007717CC" w:rsidRPr="00866304">
        <w:rPr>
          <w:rFonts w:ascii="Arial" w:eastAsia="Arial Unicode MS" w:hAnsi="Arial" w:cs="Arial"/>
          <w:color w:val="333399"/>
          <w:lang w:val="it-IT"/>
        </w:rPr>
        <w:t xml:space="preserve">    </w:t>
      </w:r>
      <w:r w:rsidR="008403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un concerto per sega e orch. e un sestetto per 2 violini e 6 bottiglie! </w:t>
      </w:r>
    </w:p>
    <w:p w:rsidR="00497DD8" w:rsidRPr="00866304" w:rsidRDefault="00497DD8"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iCs/>
          <w:sz w:val="24"/>
          <w:szCs w:val="24"/>
          <w:lang w:val="it-IT"/>
        </w:rPr>
        <w:t>V</w:t>
      </w:r>
      <w:r w:rsidRPr="00866304">
        <w:rPr>
          <w:rFonts w:ascii="Arial" w:hAnsi="Arial" w:cs="Arial"/>
          <w:sz w:val="24"/>
          <w:szCs w:val="24"/>
          <w:lang w:val="it-IT"/>
        </w:rPr>
        <w:t xml:space="preserve">ioloncello solo (1995).   </w:t>
      </w:r>
      <w:r w:rsidRPr="00866304">
        <w:rPr>
          <w:rFonts w:ascii="Arial" w:hAnsi="Arial" w:cs="Arial"/>
          <w:iCs/>
          <w:sz w:val="24"/>
          <w:szCs w:val="24"/>
          <w:lang w:val="it-IT"/>
        </w:rPr>
        <w:t>Octopus Rex,</w:t>
      </w:r>
      <w:r w:rsidRPr="00866304">
        <w:rPr>
          <w:rFonts w:ascii="Arial" w:hAnsi="Arial" w:cs="Arial"/>
          <w:sz w:val="24"/>
          <w:szCs w:val="24"/>
          <w:lang w:val="it-IT"/>
        </w:rPr>
        <w:t xml:space="preserve"> per 8 violoncelli (2010). </w:t>
      </w:r>
    </w:p>
    <w:p w:rsidR="00497DD8" w:rsidRPr="00866304" w:rsidRDefault="009B7799"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Violoncello</w:t>
      </w:r>
      <w:r w:rsidRPr="00866304">
        <w:rPr>
          <w:rFonts w:ascii="Arial" w:hAnsi="Arial" w:cs="Arial"/>
          <w:sz w:val="24"/>
          <w:szCs w:val="24"/>
          <w:lang w:val="it-IT"/>
        </w:rPr>
        <w:t xml:space="preserve"> e orch.:   </w:t>
      </w:r>
      <w:r w:rsidR="00497DD8" w:rsidRPr="00866304">
        <w:rPr>
          <w:rFonts w:ascii="Arial" w:hAnsi="Arial" w:cs="Arial"/>
          <w:sz w:val="24"/>
          <w:szCs w:val="24"/>
          <w:lang w:val="it-IT"/>
        </w:rPr>
        <w:t>1° Concerto (1987)</w:t>
      </w:r>
      <w:r w:rsidRPr="00866304">
        <w:rPr>
          <w:rFonts w:ascii="Arial" w:hAnsi="Arial" w:cs="Arial"/>
          <w:sz w:val="24"/>
          <w:szCs w:val="24"/>
          <w:lang w:val="it-IT"/>
        </w:rPr>
        <w:t>,</w:t>
      </w:r>
      <w:r w:rsidR="00497DD8" w:rsidRPr="00866304">
        <w:rPr>
          <w:rFonts w:ascii="Arial" w:hAnsi="Arial" w:cs="Arial"/>
          <w:sz w:val="24"/>
          <w:szCs w:val="24"/>
          <w:lang w:val="it-IT"/>
        </w:rPr>
        <w:t xml:space="preserve">   2° Concerto (1991)</w:t>
      </w:r>
      <w:r w:rsidRPr="00866304">
        <w:rPr>
          <w:rFonts w:ascii="Arial" w:hAnsi="Arial" w:cs="Arial"/>
          <w:sz w:val="24"/>
          <w:szCs w:val="24"/>
          <w:lang w:val="it-IT"/>
        </w:rPr>
        <w:t xml:space="preserve">,   </w:t>
      </w:r>
      <w:r w:rsidR="00497DD8" w:rsidRPr="00866304">
        <w:rPr>
          <w:rFonts w:ascii="Arial" w:hAnsi="Arial" w:cs="Arial"/>
          <w:sz w:val="24"/>
          <w:szCs w:val="24"/>
          <w:lang w:val="it-IT"/>
        </w:rPr>
        <w:t>Finale (1994).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HUYBRECHTS  Albert</w:t>
      </w:r>
      <w:r w:rsidRPr="00866304">
        <w:rPr>
          <w:rFonts w:ascii="Arial" w:hAnsi="Arial" w:cs="Arial"/>
          <w:color w:val="333399"/>
          <w:sz w:val="24"/>
          <w:szCs w:val="24"/>
          <w:u w:val="single"/>
          <w:lang w:val="it-IT"/>
        </w:rPr>
        <w:tab/>
        <w:t>Dinant, 12.2.1899 - Bruxelles, 22.2.1938.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belga, allievo di Lunssens, Marchand e Jongen</w:t>
      </w:r>
      <w:r w:rsidR="00816F4F" w:rsidRPr="00866304">
        <w:rPr>
          <w:rFonts w:ascii="Arial" w:hAnsi="Arial" w:cs="Arial"/>
          <w:color w:val="333399"/>
          <w:lang w:val="it-IT"/>
        </w:rPr>
        <w:t xml:space="preserve"> </w:t>
      </w:r>
      <w:r w:rsidRPr="00866304">
        <w:rPr>
          <w:rFonts w:ascii="Arial" w:hAnsi="Arial" w:cs="Arial"/>
          <w:color w:val="333399"/>
          <w:lang w:val="it-IT"/>
        </w:rPr>
        <w:t>al Conservatorio di Bruxelles</w:t>
      </w:r>
      <w:r w:rsidR="00816F4F" w:rsidRPr="00866304">
        <w:rPr>
          <w:rFonts w:ascii="Arial" w:hAnsi="Arial" w:cs="Arial"/>
          <w:color w:val="333399"/>
          <w:lang w:val="it-IT"/>
        </w:rPr>
        <w:t>, dove fu insegnante d’armonia dal 1937, purtroppo per 1 solo anno</w:t>
      </w:r>
      <w:r w:rsidRPr="00866304">
        <w:rPr>
          <w:rFonts w:ascii="Arial" w:hAnsi="Arial" w:cs="Arial"/>
          <w:color w:val="333399"/>
          <w:lang w:val="it-IT"/>
        </w:rPr>
        <w:t>.</w:t>
      </w:r>
    </w:p>
    <w:p w:rsidR="008F02FA" w:rsidRPr="00866304" w:rsidRDefault="008F02FA"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color w:val="000000"/>
          <w:sz w:val="24"/>
          <w:szCs w:val="24"/>
          <w:lang w:val="it-IT"/>
        </w:rPr>
        <w:t xml:space="preserve">Canto funebre, violoncello e pf. (1926, 8’50).   </w:t>
      </w:r>
      <w:r w:rsidRPr="00866304">
        <w:rPr>
          <w:rFonts w:ascii="Arial" w:hAnsi="Arial" w:cs="Arial"/>
          <w:bCs/>
          <w:sz w:val="24"/>
          <w:szCs w:val="24"/>
          <w:lang w:val="it-IT" w:eastAsia="it-IT" w:bidi="ar-SA"/>
        </w:rPr>
        <w:t>Pastourelle</w:t>
      </w:r>
      <w:r w:rsidRPr="00866304">
        <w:rPr>
          <w:rFonts w:ascii="Arial" w:hAnsi="Arial" w:cs="Arial"/>
          <w:sz w:val="24"/>
          <w:szCs w:val="24"/>
          <w:lang w:val="it-IT" w:eastAsia="it-IT" w:bidi="ar-SA"/>
        </w:rPr>
        <w:t xml:space="preserve">, violoncello e pf. (1934, 5’50). </w:t>
      </w:r>
    </w:p>
    <w:p w:rsidR="008F02FA" w:rsidRDefault="008F02FA" w:rsidP="007121F3">
      <w:pPr>
        <w:tabs>
          <w:tab w:val="decimal" w:pos="0"/>
          <w:tab w:val="left" w:pos="4253"/>
        </w:tabs>
        <w:spacing w:before="120" w:after="0"/>
        <w:jc w:val="left"/>
        <w:rPr>
          <w:rFonts w:ascii="Arial" w:hAnsi="Arial" w:cs="Arial"/>
          <w:sz w:val="24"/>
          <w:szCs w:val="24"/>
          <w:lang w:val="it-IT" w:eastAsia="it-IT" w:bidi="ar-SA"/>
        </w:rPr>
      </w:pPr>
      <w:r w:rsidRPr="00866304">
        <w:rPr>
          <w:rFonts w:ascii="Arial" w:hAnsi="Arial" w:cs="Arial"/>
          <w:bCs/>
          <w:sz w:val="24"/>
          <w:szCs w:val="24"/>
          <w:lang w:val="it-IT" w:eastAsia="it-IT" w:bidi="ar-SA"/>
        </w:rPr>
        <w:t>Concertino</w:t>
      </w:r>
      <w:r w:rsidRPr="00866304">
        <w:rPr>
          <w:rFonts w:ascii="Arial" w:hAnsi="Arial" w:cs="Arial"/>
          <w:sz w:val="24"/>
          <w:szCs w:val="24"/>
          <w:lang w:val="it-IT" w:eastAsia="it-IT" w:bidi="ar-SA"/>
        </w:rPr>
        <w:t>, violoncello e orch. (1932, 14’55)</w:t>
      </w:r>
      <w:r w:rsidR="00AF5BD9">
        <w:rPr>
          <w:rFonts w:ascii="Arial" w:hAnsi="Arial" w:cs="Arial"/>
          <w:sz w:val="24"/>
          <w:szCs w:val="24"/>
          <w:lang w:val="it-IT" w:eastAsia="it-IT" w:bidi="ar-SA"/>
        </w:rPr>
        <w:t>.</w:t>
      </w:r>
    </w:p>
    <w:p w:rsidR="00AF5BD9" w:rsidRDefault="00AF5BD9" w:rsidP="007121F3">
      <w:pPr>
        <w:tabs>
          <w:tab w:val="decimal" w:pos="0"/>
          <w:tab w:val="left" w:pos="4253"/>
        </w:tabs>
        <w:spacing w:before="120" w:after="0"/>
        <w:jc w:val="left"/>
        <w:rPr>
          <w:rFonts w:ascii="Arial" w:hAnsi="Arial" w:cs="Arial"/>
          <w:sz w:val="24"/>
          <w:szCs w:val="24"/>
          <w:lang w:val="it-IT" w:eastAsia="it-IT" w:bidi="ar-SA"/>
        </w:rPr>
      </w:pPr>
    </w:p>
    <w:p w:rsidR="00AF5BD9" w:rsidRDefault="00AF5BD9" w:rsidP="007121F3">
      <w:pPr>
        <w:tabs>
          <w:tab w:val="decimal" w:pos="0"/>
          <w:tab w:val="left" w:pos="4253"/>
        </w:tabs>
        <w:spacing w:before="120" w:after="0"/>
        <w:jc w:val="left"/>
        <w:rPr>
          <w:rFonts w:ascii="Times New Roman" w:hAnsi="Times New Roman"/>
          <w:sz w:val="24"/>
          <w:szCs w:val="24"/>
          <w:lang w:val="en"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bookmarkStart w:id="9" w:name="_GoBack"/>
      <w:bookmarkEnd w:id="9"/>
      <w:r w:rsidRPr="00866304">
        <w:rPr>
          <w:rFonts w:ascii="Arial" w:hAnsi="Arial" w:cs="Arial"/>
          <w:color w:val="333399"/>
          <w:sz w:val="24"/>
          <w:szCs w:val="24"/>
          <w:u w:val="single"/>
          <w:lang w:val="it-IT"/>
        </w:rPr>
        <w:t>IANNACCONE  Anthony</w:t>
      </w:r>
      <w:r w:rsidRPr="00866304">
        <w:rPr>
          <w:rFonts w:ascii="Arial" w:hAnsi="Arial" w:cs="Arial"/>
          <w:color w:val="333399"/>
          <w:sz w:val="24"/>
          <w:szCs w:val="24"/>
          <w:u w:val="single"/>
          <w:lang w:val="it-IT"/>
        </w:rPr>
        <w:tab/>
        <w:t>New York, 14.10.1943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violinista, pianista e direttore orchestra statunitense. Studi alla Manhattan School e alla Eastmann School, allievo di Giannini, Copland e Diamond. Insegnante alla Eastern Michigan University dal 1971 al 2001. Specializzato in musica corale e orchestrale del periodo fine 1700 - inizi 1800.</w:t>
      </w:r>
    </w:p>
    <w:p w:rsidR="006C1701" w:rsidRPr="00866304" w:rsidRDefault="00C43876"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2 </w:t>
      </w:r>
      <w:r w:rsidR="006C1701" w:rsidRPr="00866304">
        <w:rPr>
          <w:rFonts w:ascii="Arial" w:hAnsi="Arial" w:cs="Arial"/>
          <w:sz w:val="24"/>
          <w:szCs w:val="24"/>
          <w:lang w:val="it-IT"/>
        </w:rPr>
        <w:t>Ari</w:t>
      </w:r>
      <w:r w:rsidRPr="00866304">
        <w:rPr>
          <w:rFonts w:ascii="Arial" w:hAnsi="Arial" w:cs="Arial"/>
          <w:sz w:val="24"/>
          <w:szCs w:val="24"/>
          <w:lang w:val="it-IT"/>
        </w:rPr>
        <w:t>e</w:t>
      </w:r>
      <w:r w:rsidR="006C1701" w:rsidRPr="00866304">
        <w:rPr>
          <w:rFonts w:ascii="Arial" w:hAnsi="Arial" w:cs="Arial"/>
          <w:sz w:val="24"/>
          <w:szCs w:val="24"/>
          <w:lang w:val="it-IT"/>
        </w:rPr>
        <w:t xml:space="preserve"> concertant</w:t>
      </w:r>
      <w:r w:rsidRPr="00866304">
        <w:rPr>
          <w:rFonts w:ascii="Arial" w:hAnsi="Arial" w:cs="Arial"/>
          <w:sz w:val="24"/>
          <w:szCs w:val="24"/>
          <w:lang w:val="it-IT"/>
        </w:rPr>
        <w:t>i</w:t>
      </w:r>
      <w:r w:rsidR="006C1701" w:rsidRPr="00866304">
        <w:rPr>
          <w:rFonts w:ascii="Arial" w:hAnsi="Arial" w:cs="Arial"/>
          <w:sz w:val="24"/>
          <w:szCs w:val="24"/>
          <w:lang w:val="it-IT"/>
        </w:rPr>
        <w:t>, violoncello e pf (1976).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IBARRA  Federico</w:t>
      </w:r>
      <w:r w:rsidRPr="00866304">
        <w:rPr>
          <w:rFonts w:ascii="Arial" w:hAnsi="Arial" w:cs="Arial"/>
          <w:color w:val="333399"/>
          <w:sz w:val="24"/>
          <w:szCs w:val="24"/>
          <w:u w:val="single"/>
          <w:lang w:val="it-IT"/>
        </w:rPr>
        <w:tab/>
        <w:t>Città del Messico, 25.7.1946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messicano, studi alla Scuola Nazionale di Musica e all’Università Nazionale Autonoma del Messico. Allievo di J. M. Etienne. Direttore del Teatro dell’Opera, numerosi riconoscimenti e premi. Autore di 8 opere liriche.</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Sonata per violoncello e pf. (16’20).    Concerto per </w:t>
      </w:r>
      <w:r w:rsidR="009B7799" w:rsidRPr="00866304">
        <w:rPr>
          <w:rFonts w:ascii="Arial" w:hAnsi="Arial" w:cs="Arial"/>
          <w:color w:val="000000"/>
          <w:sz w:val="24"/>
          <w:szCs w:val="24"/>
          <w:lang w:val="it-IT"/>
        </w:rPr>
        <w:t>violoncello</w:t>
      </w:r>
      <w:r w:rsidR="009B7799" w:rsidRPr="00866304">
        <w:rPr>
          <w:rFonts w:ascii="Arial" w:hAnsi="Arial" w:cs="Arial"/>
          <w:sz w:val="24"/>
          <w:szCs w:val="24"/>
          <w:lang w:val="it-IT"/>
        </w:rPr>
        <w:t xml:space="preserve"> </w:t>
      </w:r>
      <w:r w:rsidRPr="00866304">
        <w:rPr>
          <w:rFonts w:ascii="Arial" w:hAnsi="Arial" w:cs="Arial"/>
          <w:sz w:val="24"/>
          <w:szCs w:val="24"/>
          <w:lang w:val="it-IT"/>
        </w:rPr>
        <w:t>e orch. (18’30).</w:t>
      </w:r>
    </w:p>
    <w:p w:rsidR="006C1701" w:rsidRPr="00866304" w:rsidRDefault="006C1701" w:rsidP="007121F3">
      <w:pPr>
        <w:tabs>
          <w:tab w:val="decimal" w:pos="0"/>
          <w:tab w:val="left" w:pos="4253"/>
        </w:tabs>
        <w:spacing w:before="120" w:after="0"/>
        <w:jc w:val="left"/>
        <w:rPr>
          <w:rFonts w:ascii="Arial" w:hAnsi="Arial" w:cs="Arial"/>
          <w:color w:val="333399"/>
          <w:sz w:val="24"/>
          <w:u w:val="single"/>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u w:val="single"/>
          <w:lang w:val="it-IT"/>
        </w:rPr>
      </w:pPr>
      <w:r w:rsidRPr="00866304">
        <w:rPr>
          <w:rFonts w:ascii="Arial" w:hAnsi="Arial" w:cs="Arial"/>
          <w:color w:val="333399"/>
          <w:sz w:val="24"/>
          <w:u w:val="single"/>
          <w:lang w:val="it-IT"/>
        </w:rPr>
        <w:t>IBERT  Ja</w:t>
      </w:r>
      <w:r w:rsidR="00CA7D97" w:rsidRPr="00866304">
        <w:rPr>
          <w:rFonts w:ascii="Arial" w:hAnsi="Arial" w:cs="Arial"/>
          <w:color w:val="333399"/>
          <w:sz w:val="24"/>
          <w:u w:val="single"/>
          <w:lang w:val="it-IT"/>
        </w:rPr>
        <w:t>c</w:t>
      </w:r>
      <w:r w:rsidRPr="00866304">
        <w:rPr>
          <w:rFonts w:ascii="Arial" w:hAnsi="Arial" w:cs="Arial"/>
          <w:color w:val="333399"/>
          <w:sz w:val="24"/>
          <w:u w:val="single"/>
          <w:lang w:val="it-IT"/>
        </w:rPr>
        <w:t>ques</w:t>
      </w:r>
      <w:r w:rsidRPr="00866304">
        <w:rPr>
          <w:rFonts w:ascii="Arial" w:hAnsi="Arial" w:cs="Arial"/>
          <w:color w:val="333399"/>
          <w:sz w:val="24"/>
          <w:u w:val="single"/>
          <w:lang w:val="it-IT"/>
        </w:rPr>
        <w:tab/>
        <w:t>Parigi 15.8.1890 - Parigi, 5.2.1962.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francese, allievo al Conservatorio di Parigi di Gedalge e Vidal. Vincitore del Prix de Rome nel 1919. </w:t>
      </w:r>
      <w:r w:rsidR="008403B6" w:rsidRPr="00866304">
        <w:rPr>
          <w:rFonts w:ascii="Arial" w:hAnsi="Arial" w:cs="Arial"/>
          <w:color w:val="333399"/>
        </w:rPr>
        <w:t xml:space="preserve"> </w:t>
      </w:r>
      <w:r w:rsidRPr="00866304">
        <w:rPr>
          <w:rFonts w:ascii="Arial" w:hAnsi="Arial" w:cs="Arial"/>
          <w:color w:val="333399"/>
        </w:rPr>
        <w:t xml:space="preserve">Dal 1937, Direttore dell’Accademia Francese a Roma. Alla fine della seconda guerra mondiale soggiornò negli </w:t>
      </w:r>
      <w:r w:rsidR="00CC6FC5">
        <w:rPr>
          <w:rFonts w:ascii="Arial" w:hAnsi="Arial" w:cs="Arial"/>
          <w:color w:val="333399"/>
        </w:rPr>
        <w:t xml:space="preserve">            </w:t>
      </w:r>
      <w:r w:rsidRPr="00866304">
        <w:rPr>
          <w:rFonts w:ascii="Arial" w:hAnsi="Arial" w:cs="Arial"/>
          <w:color w:val="333399"/>
        </w:rPr>
        <w:t>Stati Uniti. Dal 1955 al 1957 fu direttore dell’Opera Comique di Parigi, un anno dopo Membro dell’Accadémie.</w:t>
      </w:r>
      <w:r w:rsidR="00E31A8C">
        <w:rPr>
          <w:rFonts w:ascii="Arial" w:hAnsi="Arial" w:cs="Arial"/>
          <w:color w:val="333399"/>
        </w:rPr>
        <w:t xml:space="preserve"> </w:t>
      </w:r>
      <w:r w:rsidR="00CC6FC5">
        <w:rPr>
          <w:rFonts w:ascii="Arial" w:hAnsi="Arial" w:cs="Arial"/>
          <w:color w:val="333399"/>
        </w:rPr>
        <w:t xml:space="preserve">                      </w:t>
      </w:r>
      <w:r w:rsidRPr="00866304">
        <w:rPr>
          <w:rFonts w:ascii="Arial" w:hAnsi="Arial" w:cs="Arial"/>
          <w:color w:val="333399"/>
        </w:rPr>
        <w:t xml:space="preserve">Il suo “Escales” è un vero capolavoro del ‘900. Autore di c. 60 colonne sonore. </w:t>
      </w:r>
      <w:r w:rsidR="00B701FA" w:rsidRPr="00866304">
        <w:rPr>
          <w:rFonts w:ascii="Arial" w:hAnsi="Arial" w:cs="Arial"/>
          <w:color w:val="333399"/>
        </w:rPr>
        <w:t xml:space="preserve">Per maggiori informazioni </w:t>
      </w:r>
      <w:r w:rsidR="00CC6FC5">
        <w:rPr>
          <w:rFonts w:ascii="Arial" w:hAnsi="Arial" w:cs="Arial"/>
          <w:color w:val="333399"/>
        </w:rPr>
        <w:t xml:space="preserve">                </w:t>
      </w:r>
      <w:r w:rsidR="00B701FA" w:rsidRPr="00866304">
        <w:rPr>
          <w:rFonts w:ascii="Arial" w:hAnsi="Arial" w:cs="Arial"/>
          <w:color w:val="333399"/>
        </w:rPr>
        <w:t>sull'autore</w:t>
      </w:r>
      <w:r w:rsidR="00CC6FC5">
        <w:rPr>
          <w:rFonts w:ascii="Arial" w:hAnsi="Arial" w:cs="Arial"/>
          <w:color w:val="333399"/>
        </w:rPr>
        <w:t>,</w:t>
      </w:r>
      <w:r w:rsidR="00B701FA" w:rsidRPr="00866304">
        <w:rPr>
          <w:rFonts w:ascii="Arial" w:hAnsi="Arial" w:cs="Arial"/>
          <w:color w:val="333399"/>
        </w:rPr>
        <w:t xml:space="preserve"> v</w:t>
      </w:r>
      <w:r w:rsidRPr="00866304">
        <w:rPr>
          <w:rFonts w:ascii="Arial" w:hAnsi="Arial" w:cs="Arial"/>
          <w:color w:val="333399"/>
        </w:rPr>
        <w:t>edi “Passeggiando con la Musica”, scaricabile gratuitamente dal sito: mariodemolli.com</w:t>
      </w:r>
    </w:p>
    <w:p w:rsidR="00E31A8C" w:rsidRDefault="009B7799"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Violoncello</w:t>
      </w:r>
      <w:r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fr-FR"/>
        </w:rPr>
        <w:t>solo:   Etude-Caprice pour un tombeau de Chopin (19</w:t>
      </w:r>
      <w:r w:rsidR="00AE5931" w:rsidRPr="00866304">
        <w:rPr>
          <w:rFonts w:ascii="Arial" w:hAnsi="Arial" w:cs="Arial"/>
          <w:color w:val="000000"/>
          <w:sz w:val="24"/>
          <w:szCs w:val="24"/>
          <w:lang w:val="fr-FR"/>
        </w:rPr>
        <w:t>49</w:t>
      </w:r>
      <w:r w:rsidR="006C1701" w:rsidRPr="00866304">
        <w:rPr>
          <w:rFonts w:ascii="Arial" w:hAnsi="Arial" w:cs="Arial"/>
          <w:color w:val="000000"/>
          <w:sz w:val="24"/>
          <w:szCs w:val="24"/>
          <w:lang w:val="fr-FR"/>
        </w:rPr>
        <w:t xml:space="preserve">),   </w:t>
      </w:r>
    </w:p>
    <w:p w:rsidR="00E31A8C"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Ghirlarzana (1950</w:t>
      </w:r>
      <w:r w:rsidR="001F25EE" w:rsidRPr="00866304">
        <w:rPr>
          <w:rFonts w:ascii="Arial" w:hAnsi="Arial" w:cs="Arial"/>
          <w:color w:val="000000"/>
          <w:sz w:val="24"/>
          <w:szCs w:val="24"/>
          <w:lang w:val="fr-FR"/>
        </w:rPr>
        <w:t>, 3’</w:t>
      </w:r>
      <w:r w:rsidRPr="00866304">
        <w:rPr>
          <w:rFonts w:ascii="Arial" w:hAnsi="Arial" w:cs="Arial"/>
          <w:color w:val="000000"/>
          <w:sz w:val="24"/>
          <w:szCs w:val="24"/>
          <w:lang w:val="fr-FR"/>
        </w:rPr>
        <w:t>).</w:t>
      </w:r>
      <w:r w:rsidR="00E31A8C">
        <w:rPr>
          <w:rFonts w:ascii="Arial" w:hAnsi="Arial" w:cs="Arial"/>
          <w:color w:val="000000"/>
          <w:sz w:val="24"/>
          <w:szCs w:val="24"/>
          <w:lang w:val="fr-FR"/>
        </w:rPr>
        <w:t xml:space="preserve">   </w:t>
      </w:r>
      <w:r w:rsidR="009B7799" w:rsidRPr="00866304">
        <w:rPr>
          <w:rFonts w:ascii="Arial" w:hAnsi="Arial" w:cs="Arial"/>
          <w:color w:val="000000"/>
          <w:sz w:val="24"/>
          <w:szCs w:val="24"/>
          <w:lang w:val="it-IT"/>
        </w:rPr>
        <w:t>Violoncello e</w:t>
      </w:r>
      <w:r w:rsidR="009B7799" w:rsidRPr="00866304">
        <w:rPr>
          <w:rFonts w:ascii="Arial" w:hAnsi="Arial" w:cs="Arial"/>
          <w:color w:val="000000"/>
          <w:sz w:val="24"/>
          <w:szCs w:val="24"/>
          <w:lang w:val="fr-FR"/>
        </w:rPr>
        <w:t xml:space="preserve"> pf. : </w:t>
      </w:r>
      <w:r w:rsidRPr="00866304">
        <w:rPr>
          <w:rFonts w:ascii="Arial" w:hAnsi="Arial" w:cs="Arial"/>
          <w:color w:val="000000"/>
          <w:sz w:val="24"/>
          <w:szCs w:val="24"/>
          <w:lang w:val="fr-FR"/>
        </w:rPr>
        <w:t>Aria, (1930)</w:t>
      </w:r>
      <w:r w:rsidR="009B7799" w:rsidRPr="00866304">
        <w:rPr>
          <w:rFonts w:ascii="Arial" w:hAnsi="Arial" w:cs="Arial"/>
          <w:color w:val="000000"/>
          <w:sz w:val="24"/>
          <w:szCs w:val="24"/>
          <w:lang w:val="fr-FR"/>
        </w:rPr>
        <w:t>,</w:t>
      </w:r>
      <w:r w:rsidRPr="00866304">
        <w:rPr>
          <w:rFonts w:ascii="Arial" w:hAnsi="Arial" w:cs="Arial"/>
          <w:color w:val="000000"/>
          <w:sz w:val="24"/>
          <w:szCs w:val="24"/>
          <w:lang w:val="fr-FR"/>
        </w:rPr>
        <w:t xml:space="preserve">   La Cage de Cristal</w:t>
      </w:r>
      <w:r w:rsidR="00D727A3" w:rsidRPr="00866304">
        <w:rPr>
          <w:rFonts w:ascii="Arial" w:hAnsi="Arial" w:cs="Arial"/>
          <w:color w:val="000000"/>
          <w:sz w:val="24"/>
          <w:szCs w:val="24"/>
          <w:lang w:val="fr-FR"/>
        </w:rPr>
        <w:t xml:space="preserve"> 8</w:t>
      </w:r>
      <w:r w:rsidRPr="00866304">
        <w:rPr>
          <w:rFonts w:ascii="Arial" w:hAnsi="Arial" w:cs="Arial"/>
          <w:color w:val="000000"/>
          <w:sz w:val="24"/>
          <w:szCs w:val="24"/>
          <w:lang w:val="fr-FR"/>
        </w:rPr>
        <w:t xml:space="preserve">,    </w:t>
      </w:r>
    </w:p>
    <w:p w:rsidR="00E31A8C"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La Meneuse de Tortues d’Or.</w:t>
      </w:r>
      <w:r w:rsidR="00E31A8C">
        <w:rPr>
          <w:rFonts w:ascii="Arial" w:hAnsi="Arial" w:cs="Arial"/>
          <w:color w:val="000000"/>
          <w:sz w:val="24"/>
          <w:szCs w:val="24"/>
          <w:lang w:val="fr-FR"/>
        </w:rPr>
        <w:t xml:space="preserve">   </w:t>
      </w:r>
      <w:r w:rsidRPr="00866304">
        <w:rPr>
          <w:rFonts w:ascii="Arial" w:hAnsi="Arial" w:cs="Arial"/>
          <w:color w:val="000000"/>
          <w:sz w:val="24"/>
          <w:szCs w:val="24"/>
          <w:lang w:val="it-IT"/>
        </w:rPr>
        <w:t xml:space="preserve">Trio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arpa (1944).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w:t>
      </w:r>
      <w:r w:rsidR="009B7799"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e fiati (1925, 12’10).</w:t>
      </w:r>
    </w:p>
    <w:p w:rsidR="00D829A5" w:rsidRPr="00866304" w:rsidRDefault="00D829A5" w:rsidP="007121F3">
      <w:pPr>
        <w:tabs>
          <w:tab w:val="decimal" w:pos="0"/>
          <w:tab w:val="left" w:pos="4253"/>
        </w:tabs>
        <w:spacing w:before="120" w:after="0"/>
        <w:jc w:val="left"/>
        <w:rPr>
          <w:rFonts w:ascii="Arial" w:hAnsi="Arial" w:cs="Arial"/>
          <w:color w:val="000000"/>
          <w:sz w:val="24"/>
          <w:szCs w:val="24"/>
          <w:lang w:val="it-IT"/>
        </w:rPr>
      </w:pPr>
    </w:p>
    <w:p w:rsidR="004B6BC9" w:rsidRPr="00866304" w:rsidRDefault="004B6BC9" w:rsidP="007121F3">
      <w:pPr>
        <w:tabs>
          <w:tab w:val="decimal" w:pos="0"/>
          <w:tab w:val="left" w:pos="4253"/>
          <w:tab w:val="left" w:pos="429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ICHIYANAGI  Toshi</w:t>
      </w:r>
      <w:r w:rsidRPr="00866304">
        <w:rPr>
          <w:rFonts w:ascii="Arial" w:eastAsia="Arial Unicode MS" w:hAnsi="Arial" w:cs="Arial"/>
          <w:color w:val="333399"/>
          <w:sz w:val="24"/>
          <w:szCs w:val="24"/>
          <w:u w:val="single"/>
          <w:lang w:val="it-IT"/>
        </w:rPr>
        <w:tab/>
        <w:t>Kobe, 4.2.1933</w:t>
      </w:r>
    </w:p>
    <w:p w:rsidR="004B6BC9" w:rsidRPr="00866304" w:rsidRDefault="004B6BC9"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lastRenderedPageBreak/>
        <w:t>Compositore giapponese, allievo di Tomojiro Ikenouchi e J. Cage. Musica d’avanguardia con fusione di strumenti tipici nazionali e strumenti tradizionali. Autore di 6 Sinfonie e Ordine della Cultura giapponese.</w:t>
      </w:r>
    </w:p>
    <w:p w:rsidR="004B6BC9" w:rsidRPr="00866304" w:rsidRDefault="004B6BC9"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Interrelation I, </w:t>
      </w:r>
      <w:r w:rsidR="009B7799" w:rsidRPr="00866304">
        <w:rPr>
          <w:rFonts w:ascii="Arial" w:hAnsi="Arial" w:cs="Arial"/>
          <w:color w:val="000000"/>
          <w:sz w:val="24"/>
          <w:szCs w:val="24"/>
          <w:lang w:val="it-IT"/>
        </w:rPr>
        <w:t>violoncello e</w:t>
      </w:r>
      <w:r w:rsidR="009B7799"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 xml:space="preserve">pf. (1991).   Cosmic Harmony, </w:t>
      </w:r>
      <w:r w:rsidR="009B7799" w:rsidRPr="00866304">
        <w:rPr>
          <w:rFonts w:ascii="Arial" w:hAnsi="Arial" w:cs="Arial"/>
          <w:color w:val="000000"/>
          <w:sz w:val="24"/>
          <w:szCs w:val="24"/>
          <w:lang w:val="it-IT"/>
        </w:rPr>
        <w:t>violoncello e</w:t>
      </w:r>
      <w:r w:rsidR="009B7799"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 xml:space="preserve">pf. (1995).   </w:t>
      </w:r>
    </w:p>
    <w:p w:rsidR="004B6BC9" w:rsidRPr="00866304" w:rsidRDefault="004B6BC9"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 xml:space="preserve">Ballade, </w:t>
      </w:r>
      <w:r w:rsidR="009B7799" w:rsidRPr="00866304">
        <w:rPr>
          <w:rFonts w:ascii="Arial" w:hAnsi="Arial" w:cs="Arial"/>
          <w:color w:val="000000"/>
          <w:sz w:val="24"/>
          <w:szCs w:val="24"/>
          <w:lang w:val="it-IT"/>
        </w:rPr>
        <w:t>violoncello</w:t>
      </w:r>
      <w:r w:rsidR="009B7799" w:rsidRPr="00866304">
        <w:rPr>
          <w:rFonts w:ascii="Arial" w:eastAsia="Arial Unicode MS" w:hAnsi="Arial" w:cs="Arial"/>
          <w:sz w:val="24"/>
          <w:szCs w:val="24"/>
          <w:lang w:val="it-IT"/>
        </w:rPr>
        <w:t xml:space="preserve"> </w:t>
      </w:r>
      <w:r w:rsidRPr="00866304">
        <w:rPr>
          <w:rFonts w:ascii="Arial" w:eastAsia="Arial Unicode MS" w:hAnsi="Arial" w:cs="Arial"/>
          <w:sz w:val="24"/>
          <w:szCs w:val="24"/>
          <w:lang w:val="it-IT"/>
        </w:rPr>
        <w:t>e mar</w:t>
      </w:r>
      <w:r w:rsidR="009B7799" w:rsidRPr="00866304">
        <w:rPr>
          <w:rFonts w:ascii="Arial" w:eastAsia="Arial Unicode MS" w:hAnsi="Arial" w:cs="Arial"/>
          <w:sz w:val="24"/>
          <w:szCs w:val="24"/>
          <w:lang w:val="it-IT"/>
        </w:rPr>
        <w:t>imba</w:t>
      </w:r>
      <w:r w:rsidRPr="00866304">
        <w:rPr>
          <w:rFonts w:ascii="Arial" w:eastAsia="Arial Unicode MS" w:hAnsi="Arial" w:cs="Arial"/>
          <w:sz w:val="24"/>
          <w:szCs w:val="24"/>
          <w:lang w:val="it-IT"/>
        </w:rPr>
        <w:t xml:space="preserve"> (2002).</w:t>
      </w:r>
    </w:p>
    <w:p w:rsidR="004B6BC9" w:rsidRPr="00866304" w:rsidRDefault="004B6BC9"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IKONOMOV  Stefan</w:t>
      </w:r>
      <w:r w:rsidRPr="00866304">
        <w:rPr>
          <w:rFonts w:ascii="Arial" w:hAnsi="Arial" w:cs="Arial"/>
          <w:color w:val="333399"/>
          <w:sz w:val="24"/>
          <w:szCs w:val="24"/>
          <w:u w:val="single"/>
        </w:rPr>
        <w:tab/>
        <w:t>Sliven, 1937- 1994.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Pianista e compositore bulgaro, allievo di Hadjiev, Kazandjieva e Vladigerov. Perfezionamento a Mosca con Merjanov, Messner e Aleksandrov. Insegnante all’Accademia Statale di Musica.</w:t>
      </w:r>
    </w:p>
    <w:p w:rsidR="006C1701" w:rsidRPr="00866304" w:rsidRDefault="006C1701" w:rsidP="007121F3">
      <w:pPr>
        <w:pStyle w:val="Corpotesto"/>
        <w:tabs>
          <w:tab w:val="decimal" w:pos="0"/>
          <w:tab w:val="left" w:pos="4253"/>
        </w:tabs>
        <w:spacing w:before="120" w:after="0"/>
        <w:jc w:val="left"/>
        <w:rPr>
          <w:rFonts w:ascii="Arial" w:hAnsi="Arial" w:cs="Arial"/>
          <w:sz w:val="24"/>
          <w:szCs w:val="24"/>
          <w:lang w:val="en-US"/>
        </w:rPr>
      </w:pPr>
      <w:r w:rsidRPr="00866304">
        <w:rPr>
          <w:rFonts w:ascii="Arial" w:hAnsi="Arial" w:cs="Arial"/>
          <w:sz w:val="24"/>
          <w:szCs w:val="24"/>
        </w:rPr>
        <w:t xml:space="preserve">Preludio, Aria, Interludio e fuga, violoncello e pf. </w:t>
      </w:r>
      <w:r w:rsidRPr="00866304">
        <w:rPr>
          <w:rFonts w:ascii="Arial" w:hAnsi="Arial" w:cs="Arial"/>
          <w:sz w:val="24"/>
          <w:szCs w:val="24"/>
          <w:lang w:val="en-US"/>
        </w:rPr>
        <w:t>(1965).</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sz w:val="24"/>
          <w:szCs w:val="24"/>
          <w:u w:val="single"/>
        </w:rPr>
      </w:pPr>
      <w:r w:rsidRPr="00866304">
        <w:rPr>
          <w:rFonts w:ascii="Arial" w:hAnsi="Arial" w:cs="Arial"/>
          <w:color w:val="333399"/>
          <w:sz w:val="24"/>
          <w:szCs w:val="24"/>
          <w:u w:val="single"/>
        </w:rPr>
        <w:t>IMBRIE  Andrew</w:t>
      </w:r>
      <w:r w:rsidRPr="00866304">
        <w:rPr>
          <w:rFonts w:ascii="Arial" w:hAnsi="Arial" w:cs="Arial"/>
          <w:color w:val="333399"/>
          <w:sz w:val="24"/>
          <w:szCs w:val="24"/>
          <w:u w:val="single"/>
        </w:rPr>
        <w:tab/>
        <w:t>New York, 6.4.1921 - Berkeley, 9.12.2007.</w:t>
      </w:r>
    </w:p>
    <w:p w:rsidR="006C1701" w:rsidRPr="00866304" w:rsidRDefault="006C1701" w:rsidP="007121F3">
      <w:pPr>
        <w:pStyle w:val="NormaleWeb"/>
        <w:tabs>
          <w:tab w:val="decimal" w:pos="0"/>
          <w:tab w:val="left" w:pos="4253"/>
        </w:tabs>
        <w:spacing w:before="120" w:beforeAutospacing="0" w:after="0" w:afterAutospacing="0"/>
        <w:jc w:val="left"/>
        <w:rPr>
          <w:rFonts w:ascii="Arial" w:hAnsi="Arial" w:cs="Arial"/>
          <w:color w:val="333399"/>
          <w:lang w:val="it-IT"/>
        </w:rPr>
      </w:pPr>
      <w:r w:rsidRPr="00866304">
        <w:rPr>
          <w:rFonts w:ascii="Arial" w:hAnsi="Arial" w:cs="Arial"/>
          <w:color w:val="333399"/>
          <w:lang w:val="it-IT"/>
        </w:rPr>
        <w:t xml:space="preserve">Compositore e pianista americano, allievo di Ornstein, perfezionamento nel 1937 a Parigi con R. Casadesus e </w:t>
      </w:r>
      <w:r w:rsidR="007717CC" w:rsidRPr="00866304">
        <w:rPr>
          <w:rFonts w:ascii="Arial" w:hAnsi="Arial" w:cs="Arial"/>
          <w:color w:val="333399"/>
          <w:lang w:val="it-IT"/>
        </w:rPr>
        <w:t xml:space="preserve">  </w:t>
      </w:r>
      <w:r w:rsidR="008403B6" w:rsidRPr="00866304">
        <w:rPr>
          <w:rFonts w:ascii="Arial" w:hAnsi="Arial" w:cs="Arial"/>
          <w:color w:val="333399"/>
          <w:lang w:val="it-IT"/>
        </w:rPr>
        <w:t xml:space="preserve">            </w:t>
      </w:r>
      <w:r w:rsidRPr="00866304">
        <w:rPr>
          <w:rFonts w:ascii="Arial" w:hAnsi="Arial" w:cs="Arial"/>
          <w:color w:val="333399"/>
          <w:lang w:val="it-IT"/>
        </w:rPr>
        <w:t xml:space="preserve">N. Boulanger e con Sessions a Princeton dal 1937 al 1948. Nel 1947 vincitore del Prix de Rome americano. Insegnante al Conservatorio di Berkeley dal 1949 e al Conservatorio di San Francisco, dal 1949 al 1991 </w:t>
      </w:r>
      <w:r w:rsidR="008403B6" w:rsidRPr="00866304">
        <w:rPr>
          <w:rFonts w:ascii="Arial" w:hAnsi="Arial" w:cs="Arial"/>
          <w:color w:val="333399"/>
          <w:lang w:val="it-IT"/>
        </w:rPr>
        <w:t xml:space="preserve">                         </w:t>
      </w:r>
      <w:r w:rsidRPr="00866304">
        <w:rPr>
          <w:rFonts w:ascii="Arial" w:hAnsi="Arial" w:cs="Arial"/>
          <w:color w:val="333399"/>
          <w:lang w:val="it-IT"/>
        </w:rPr>
        <w:t xml:space="preserve">(anno del suo pensionamento).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w:t>
      </w:r>
      <w:r w:rsidR="009B7799"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e pf. (1966, 25’).   Concerto per </w:t>
      </w:r>
      <w:r w:rsidR="009B7799"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(197</w:t>
      </w:r>
      <w:r w:rsidR="00304FEC" w:rsidRPr="00866304">
        <w:rPr>
          <w:rFonts w:ascii="Arial" w:hAnsi="Arial" w:cs="Arial"/>
          <w:color w:val="000000"/>
          <w:sz w:val="24"/>
          <w:szCs w:val="24"/>
          <w:lang w:val="it-IT"/>
        </w:rPr>
        <w:t>2</w:t>
      </w:r>
      <w:r w:rsidRPr="00866304">
        <w:rPr>
          <w:rFonts w:ascii="Arial" w:hAnsi="Arial" w:cs="Arial"/>
          <w:color w:val="000000"/>
          <w:sz w:val="24"/>
          <w:szCs w:val="24"/>
          <w:lang w:val="it-IT"/>
        </w:rPr>
        <w:t xml:space="preserve">, </w:t>
      </w:r>
      <w:r w:rsidR="00304FEC" w:rsidRPr="00866304">
        <w:rPr>
          <w:rFonts w:ascii="Arial" w:hAnsi="Arial" w:cs="Arial"/>
          <w:color w:val="000000"/>
          <w:sz w:val="24"/>
          <w:szCs w:val="24"/>
          <w:lang w:val="it-IT"/>
        </w:rPr>
        <w:t>29</w:t>
      </w:r>
      <w:r w:rsidRPr="00866304">
        <w:rPr>
          <w:rFonts w:ascii="Arial" w:hAnsi="Arial" w:cs="Arial"/>
          <w:color w:val="000000"/>
          <w:sz w:val="24"/>
          <w:szCs w:val="24"/>
          <w:lang w:val="it-IT"/>
        </w:rPr>
        <w:t>’</w:t>
      </w:r>
      <w:r w:rsidR="00304FEC" w:rsidRPr="00866304">
        <w:rPr>
          <w:rFonts w:ascii="Arial" w:hAnsi="Arial" w:cs="Arial"/>
          <w:color w:val="000000"/>
          <w:sz w:val="24"/>
          <w:szCs w:val="24"/>
          <w:lang w:val="it-IT"/>
        </w:rPr>
        <w:t>30</w:t>
      </w:r>
      <w:r w:rsidRPr="00866304">
        <w:rPr>
          <w:rFonts w:ascii="Arial" w:hAnsi="Arial" w:cs="Arial"/>
          <w:color w:val="000000"/>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INGHELBRECHT  Désiré-Emile</w:t>
      </w:r>
      <w:r w:rsidRPr="00866304">
        <w:rPr>
          <w:rFonts w:ascii="Arial" w:hAnsi="Arial" w:cs="Arial"/>
          <w:color w:val="333399"/>
          <w:sz w:val="24"/>
          <w:szCs w:val="24"/>
          <w:u w:val="single"/>
          <w:lang w:val="it-IT"/>
        </w:rPr>
        <w:tab/>
        <w:t>Parigi, 17.9.1880 - Parigi, 14.2.1965.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Allievo di Caussade, Rougnon eTaudou. A 28 anni era direttore del Teatro </w:t>
      </w:r>
      <w:r w:rsidR="008403B6" w:rsidRPr="00866304">
        <w:rPr>
          <w:rFonts w:ascii="Arial" w:hAnsi="Arial" w:cs="Arial"/>
          <w:color w:val="333399"/>
          <w:lang w:val="it-IT"/>
        </w:rPr>
        <w:t xml:space="preserve"> </w:t>
      </w:r>
      <w:r w:rsidRPr="00866304">
        <w:rPr>
          <w:rFonts w:ascii="Arial" w:hAnsi="Arial" w:cs="Arial"/>
          <w:color w:val="333399"/>
          <w:lang w:val="it-IT"/>
        </w:rPr>
        <w:t xml:space="preserve">delle Arti, nel 1913 del Teatro dei Campi Elisi, tra le sue proposte musicale in particolare opere dell’amico </w:t>
      </w:r>
      <w:r w:rsidR="00CC6FC5">
        <w:rPr>
          <w:rFonts w:ascii="Arial" w:hAnsi="Arial" w:cs="Arial"/>
          <w:color w:val="333399"/>
          <w:lang w:val="it-IT"/>
        </w:rPr>
        <w:t xml:space="preserve">          </w:t>
      </w:r>
      <w:r w:rsidRPr="00866304">
        <w:rPr>
          <w:rFonts w:ascii="Arial" w:hAnsi="Arial" w:cs="Arial"/>
          <w:color w:val="333399"/>
          <w:lang w:val="it-IT"/>
        </w:rPr>
        <w:t>Debussy. Nel 1924 direttore dell’Opera-Comique.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Notturno per </w:t>
      </w:r>
      <w:r w:rsidR="009B7799"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IPPISCH  Franz</w:t>
      </w:r>
      <w:r w:rsidRPr="00866304">
        <w:rPr>
          <w:rFonts w:ascii="Arial" w:hAnsi="Arial" w:cs="Arial"/>
          <w:color w:val="333399"/>
          <w:sz w:val="24"/>
          <w:szCs w:val="24"/>
          <w:u w:val="single"/>
          <w:lang w:val="it-IT"/>
        </w:rPr>
        <w:tab/>
        <w:t>Vienna, 18.7.1883 - Città del Guatemala, 20.2.1958.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austriaco, allievo di Hoffmann, Hummer, Gradener e Schmidt. Nel 1939 emigrò in Guatemala e fu direttore del Conservatorio nazionale.</w:t>
      </w:r>
    </w:p>
    <w:p w:rsidR="006C1701" w:rsidRPr="00866304" w:rsidRDefault="009B779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solo:  </w:t>
      </w:r>
      <w:r w:rsidR="006C1701" w:rsidRPr="00866304">
        <w:rPr>
          <w:rFonts w:ascii="Arial" w:hAnsi="Arial" w:cs="Arial"/>
          <w:color w:val="000000"/>
          <w:sz w:val="24"/>
          <w:szCs w:val="24"/>
          <w:lang w:val="it-IT"/>
        </w:rPr>
        <w:t>Sonata (1923)</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Suite (1927).   Duo per vl e </w:t>
      </w:r>
      <w:r w:rsidRPr="00866304">
        <w:rPr>
          <w:rFonts w:ascii="Arial" w:hAnsi="Arial" w:cs="Arial"/>
          <w:color w:val="000000"/>
          <w:sz w:val="24"/>
          <w:szCs w:val="24"/>
          <w:lang w:val="it-IT"/>
        </w:rPr>
        <w:t>violoncello</w:t>
      </w:r>
      <w:r w:rsidR="006C1701" w:rsidRPr="00866304">
        <w:rPr>
          <w:rFonts w:ascii="Arial" w:hAnsi="Arial" w:cs="Arial"/>
          <w:color w:val="000000"/>
          <w:sz w:val="24"/>
          <w:szCs w:val="24"/>
          <w:lang w:val="it-IT"/>
        </w:rPr>
        <w:t xml:space="preserve"> (1925).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9B7799"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Fantasia</w:t>
      </w:r>
      <w:r w:rsidR="009B7799"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e orch. da camera (1927).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IPPOLITOV-IVANOV  Mikkail</w:t>
      </w:r>
      <w:r w:rsidRPr="00866304">
        <w:rPr>
          <w:rFonts w:ascii="Arial" w:hAnsi="Arial" w:cs="Arial"/>
          <w:color w:val="333399"/>
          <w:sz w:val="24"/>
          <w:szCs w:val="24"/>
          <w:u w:val="single"/>
          <w:lang w:val="it-IT"/>
        </w:rPr>
        <w:tab/>
        <w:t>Gatcina, 19.11.1859 - Mosca, 28.1.1935.</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direttore d’orchestra russo. Allievo di R. Korsakov, studioso della musica popolare caucasica e georgiana, insegnante a Pietroburgo e Mosca, dove fu anche direttore del Bolscioj fino alla morte.</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Confessione, violoncello e pf. op. 19.</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IPUCHE RIVA  Pe</w:t>
      </w:r>
      <w:r w:rsidR="0079437E" w:rsidRPr="00866304">
        <w:rPr>
          <w:rFonts w:ascii="Arial" w:hAnsi="Arial" w:cs="Arial"/>
          <w:color w:val="333399"/>
          <w:sz w:val="24"/>
          <w:szCs w:val="24"/>
          <w:u w:val="single"/>
          <w:lang w:val="it-IT"/>
        </w:rPr>
        <w:t>d</w:t>
      </w:r>
      <w:r w:rsidRPr="00866304">
        <w:rPr>
          <w:rFonts w:ascii="Arial" w:hAnsi="Arial" w:cs="Arial"/>
          <w:color w:val="333399"/>
          <w:sz w:val="24"/>
          <w:szCs w:val="24"/>
          <w:u w:val="single"/>
          <w:lang w:val="it-IT"/>
        </w:rPr>
        <w:t>ro</w:t>
      </w:r>
      <w:r w:rsidRPr="00866304">
        <w:rPr>
          <w:rFonts w:ascii="Arial" w:hAnsi="Arial" w:cs="Arial"/>
          <w:color w:val="333399"/>
          <w:sz w:val="24"/>
          <w:szCs w:val="24"/>
          <w:u w:val="single"/>
          <w:lang w:val="it-IT"/>
        </w:rPr>
        <w:tab/>
        <w:t>Montevideo, 26.10 1924.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uruguaiano, allievo di Estrada, Schenone, Rivier e Gallon. Insegnante al Conservatorio di </w:t>
      </w:r>
      <w:r w:rsidR="00CC6FC5">
        <w:rPr>
          <w:rFonts w:ascii="Arial" w:hAnsi="Arial" w:cs="Arial"/>
          <w:color w:val="333399"/>
          <w:lang w:val="it-IT"/>
        </w:rPr>
        <w:t xml:space="preserve">   </w:t>
      </w:r>
      <w:r w:rsidRPr="00866304">
        <w:rPr>
          <w:rFonts w:ascii="Arial" w:hAnsi="Arial" w:cs="Arial"/>
          <w:color w:val="333399"/>
          <w:lang w:val="it-IT"/>
        </w:rPr>
        <w:t>Montevideo.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(1962).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IRANY  Gabriel</w:t>
      </w:r>
      <w:r w:rsidRPr="00866304">
        <w:rPr>
          <w:rFonts w:ascii="Arial" w:hAnsi="Arial" w:cs="Arial"/>
          <w:color w:val="333399"/>
          <w:sz w:val="24"/>
          <w:szCs w:val="24"/>
          <w:u w:val="single"/>
          <w:lang w:val="it-IT"/>
        </w:rPr>
        <w:tab/>
        <w:t>Klausenburg, 1946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rumeno, allievo di Bunz e Panjewa (allieva di Neuhaus), Eisikovits,  Taranu, Dina e </w:t>
      </w:r>
      <w:r w:rsidR="00CC6FC5">
        <w:rPr>
          <w:rFonts w:ascii="Arial" w:hAnsi="Arial" w:cs="Arial"/>
          <w:color w:val="333399"/>
          <w:lang w:val="it-IT"/>
        </w:rPr>
        <w:t xml:space="preserve">             </w:t>
      </w:r>
      <w:r w:rsidRPr="00866304">
        <w:rPr>
          <w:rFonts w:ascii="Arial" w:hAnsi="Arial" w:cs="Arial"/>
          <w:color w:val="333399"/>
          <w:lang w:val="it-IT"/>
        </w:rPr>
        <w:t xml:space="preserve">Todutsa. Studi in elettroacustica con Ligeti, Feldman, Becker e Kurtag. Dal 1971 Insegnante alla “Enesco”, </w:t>
      </w:r>
      <w:r w:rsidR="00E31A8C">
        <w:rPr>
          <w:rFonts w:ascii="Arial" w:hAnsi="Arial" w:cs="Arial"/>
          <w:color w:val="333399"/>
          <w:lang w:val="it-IT"/>
        </w:rPr>
        <w:t xml:space="preserve">  </w:t>
      </w:r>
      <w:r w:rsidR="00CC6FC5">
        <w:rPr>
          <w:rFonts w:ascii="Arial" w:hAnsi="Arial" w:cs="Arial"/>
          <w:color w:val="333399"/>
          <w:lang w:val="it-IT"/>
        </w:rPr>
        <w:t xml:space="preserve">                  </w:t>
      </w:r>
      <w:r w:rsidRPr="00866304">
        <w:rPr>
          <w:rFonts w:ascii="Arial" w:hAnsi="Arial" w:cs="Arial"/>
          <w:color w:val="333399"/>
          <w:lang w:val="it-IT"/>
        </w:rPr>
        <w:t>dal 1977 al 1987 insegnante all’Accademia “Rubin” di Tel Aviv. Dal 1999 a Berlino.</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Realm, per </w:t>
      </w:r>
      <w:r w:rsidR="009B7799" w:rsidRPr="00866304">
        <w:rPr>
          <w:rFonts w:ascii="Arial" w:hAnsi="Arial" w:cs="Arial"/>
          <w:color w:val="000000"/>
          <w:sz w:val="24"/>
          <w:szCs w:val="24"/>
          <w:lang w:val="it-IT"/>
        </w:rPr>
        <w:t>violoncello</w:t>
      </w:r>
      <w:r w:rsidRPr="00866304">
        <w:rPr>
          <w:rFonts w:ascii="Arial" w:hAnsi="Arial" w:cs="Arial"/>
          <w:sz w:val="24"/>
          <w:szCs w:val="24"/>
          <w:lang w:val="it-IT"/>
        </w:rPr>
        <w:t xml:space="preserve"> solo (1980, 8’30).</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IRELAND  John</w:t>
      </w:r>
      <w:r w:rsidRPr="00866304">
        <w:rPr>
          <w:rFonts w:ascii="Arial" w:hAnsi="Arial" w:cs="Arial"/>
          <w:color w:val="333399"/>
          <w:sz w:val="24"/>
          <w:szCs w:val="24"/>
          <w:u w:val="single"/>
        </w:rPr>
        <w:tab/>
        <w:t>Bodon, 13.8.1879 - Kent, 12.6.1962.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inglese, allievo di Cliffe e Stanford. Insegnante di composizione al Royal College of Music </w:t>
      </w:r>
      <w:r w:rsidR="00CC6FC5">
        <w:rPr>
          <w:rFonts w:ascii="Arial" w:hAnsi="Arial" w:cs="Arial"/>
          <w:color w:val="333399"/>
        </w:rPr>
        <w:t xml:space="preserve">            </w:t>
      </w:r>
      <w:r w:rsidRPr="00866304">
        <w:rPr>
          <w:rFonts w:ascii="Arial" w:hAnsi="Arial" w:cs="Arial"/>
          <w:color w:val="333399"/>
        </w:rPr>
        <w:t xml:space="preserve">di Londra. Britten, Arnell e Moeran tra i tanti suoi allievi. </w:t>
      </w:r>
      <w:r w:rsidR="00B701FA" w:rsidRPr="00866304">
        <w:rPr>
          <w:rFonts w:ascii="Arial" w:hAnsi="Arial" w:cs="Arial"/>
          <w:color w:val="333399"/>
        </w:rPr>
        <w:t>Per maggiori informazioni sull'autore v</w:t>
      </w:r>
      <w:r w:rsidRPr="00866304">
        <w:rPr>
          <w:rFonts w:ascii="Arial" w:hAnsi="Arial" w:cs="Arial"/>
          <w:color w:val="333399"/>
        </w:rPr>
        <w:t xml:space="preserve">edi </w:t>
      </w:r>
      <w:r w:rsidR="008403B6" w:rsidRPr="00866304">
        <w:rPr>
          <w:rFonts w:ascii="Arial" w:hAnsi="Arial" w:cs="Arial"/>
          <w:color w:val="333399"/>
        </w:rPr>
        <w:t xml:space="preserve">                      </w:t>
      </w:r>
      <w:r w:rsidRPr="00866304">
        <w:rPr>
          <w:rFonts w:ascii="Arial" w:hAnsi="Arial" w:cs="Arial"/>
          <w:color w:val="333399"/>
        </w:rPr>
        <w:t>“Passeggiando con la Musica”, scaricabile gratuitamente dal sito: mariodemolli.com</w:t>
      </w:r>
    </w:p>
    <w:p w:rsidR="00E31A8C" w:rsidRDefault="009B7799"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6C1701" w:rsidRPr="00866304">
        <w:rPr>
          <w:rFonts w:ascii="Arial" w:hAnsi="Arial" w:cs="Arial"/>
          <w:color w:val="000000"/>
          <w:sz w:val="24"/>
          <w:szCs w:val="24"/>
          <w:lang w:val="it-IT"/>
        </w:rPr>
        <w:t>Sonata in Sol-</w:t>
      </w:r>
      <w:r w:rsidR="00D839D4" w:rsidRPr="00866304">
        <w:rPr>
          <w:rFonts w:ascii="Arial" w:hAnsi="Arial" w:cs="Arial"/>
          <w:color w:val="000000"/>
          <w:sz w:val="24"/>
          <w:szCs w:val="24"/>
          <w:lang w:val="it-IT"/>
        </w:rPr>
        <w:t>:  1) 9',   2) 5'50,   3) 5'10</w:t>
      </w:r>
      <w:r w:rsidR="006C1701" w:rsidRPr="00866304">
        <w:rPr>
          <w:rFonts w:ascii="Arial" w:hAnsi="Arial" w:cs="Arial"/>
          <w:color w:val="000000"/>
          <w:sz w:val="24"/>
          <w:szCs w:val="24"/>
          <w:lang w:val="it-IT"/>
        </w:rPr>
        <w:t xml:space="preserve"> (1923</w:t>
      </w:r>
      <w:r w:rsidR="00D839D4" w:rsidRPr="00866304">
        <w:rPr>
          <w:rFonts w:ascii="Arial" w:hAnsi="Arial" w:cs="Arial"/>
          <w:color w:val="000000"/>
          <w:sz w:val="24"/>
          <w:szCs w:val="24"/>
          <w:lang w:val="it-IT"/>
        </w:rPr>
        <w:t xml:space="preserve">).   </w:t>
      </w:r>
    </w:p>
    <w:p w:rsidR="00E31A8C"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The Holy Boy (1938, 2’30).</w:t>
      </w:r>
      <w:r w:rsidR="00E31A8C">
        <w:rPr>
          <w:rFonts w:ascii="Arial" w:hAnsi="Arial" w:cs="Arial"/>
          <w:color w:val="000000"/>
          <w:sz w:val="24"/>
          <w:szCs w:val="24"/>
          <w:lang w:val="it-IT"/>
        </w:rPr>
        <w:t xml:space="preserve">   </w:t>
      </w:r>
      <w:r w:rsidR="000329F2" w:rsidRPr="00866304">
        <w:rPr>
          <w:rFonts w:ascii="Arial" w:hAnsi="Arial" w:cs="Arial"/>
          <w:color w:val="000000"/>
          <w:sz w:val="24"/>
          <w:szCs w:val="24"/>
          <w:lang w:val="it-IT"/>
        </w:rPr>
        <w:t xml:space="preserve">2° Trio in Mi, </w:t>
      </w:r>
      <w:r w:rsidR="009B7799" w:rsidRPr="00866304">
        <w:rPr>
          <w:rFonts w:ascii="Arial" w:hAnsi="Arial" w:cs="Arial"/>
          <w:color w:val="000000"/>
          <w:sz w:val="24"/>
          <w:szCs w:val="24"/>
          <w:lang w:val="it-IT"/>
        </w:rPr>
        <w:t>violoncello</w:t>
      </w:r>
      <w:r w:rsidR="00E95FF3" w:rsidRPr="00866304">
        <w:rPr>
          <w:rFonts w:ascii="Arial" w:hAnsi="Arial" w:cs="Arial"/>
          <w:color w:val="000000"/>
          <w:sz w:val="24"/>
          <w:szCs w:val="24"/>
          <w:lang w:val="it-IT"/>
        </w:rPr>
        <w:t>,</w:t>
      </w:r>
      <w:r w:rsidR="000329F2" w:rsidRPr="00866304">
        <w:rPr>
          <w:rFonts w:ascii="Arial" w:hAnsi="Arial" w:cs="Arial"/>
          <w:color w:val="000000"/>
          <w:sz w:val="24"/>
          <w:szCs w:val="24"/>
          <w:lang w:val="it-IT"/>
        </w:rPr>
        <w:t xml:space="preserve"> vl. pf. (1917, 13’20).   </w:t>
      </w:r>
    </w:p>
    <w:p w:rsidR="000329F2" w:rsidRPr="00326E1F" w:rsidRDefault="000329F2"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 xml:space="preserve">3° Trio in Mi, </w:t>
      </w:r>
      <w:r w:rsidR="009B7799" w:rsidRPr="00866304">
        <w:rPr>
          <w:rFonts w:ascii="Arial" w:hAnsi="Arial" w:cs="Arial"/>
          <w:color w:val="000000"/>
          <w:sz w:val="24"/>
          <w:szCs w:val="24"/>
          <w:lang w:val="it-IT"/>
        </w:rPr>
        <w:t>violoncello</w:t>
      </w:r>
      <w:r w:rsidR="00E95FF3"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vl. pf. </w:t>
      </w:r>
      <w:r w:rsidRPr="00326E1F">
        <w:rPr>
          <w:rFonts w:ascii="Arial" w:hAnsi="Arial" w:cs="Arial"/>
          <w:color w:val="000000"/>
          <w:sz w:val="24"/>
          <w:szCs w:val="24"/>
        </w:rPr>
        <w:t>(1938, 25’15)</w:t>
      </w:r>
      <w:r w:rsidR="00E527A7" w:rsidRPr="00326E1F">
        <w:rPr>
          <w:rFonts w:ascii="Arial" w:hAnsi="Arial" w:cs="Arial"/>
          <w:color w:val="000000"/>
          <w:sz w:val="24"/>
          <w:szCs w:val="24"/>
        </w:rPr>
        <w:t>.</w:t>
      </w:r>
    </w:p>
    <w:p w:rsidR="00774DBC" w:rsidRPr="00326E1F" w:rsidRDefault="00774DBC" w:rsidP="007121F3">
      <w:pPr>
        <w:tabs>
          <w:tab w:val="decimal" w:pos="0"/>
          <w:tab w:val="left" w:pos="4253"/>
        </w:tabs>
        <w:spacing w:before="120" w:after="0"/>
        <w:jc w:val="left"/>
        <w:rPr>
          <w:rFonts w:ascii="Arial" w:hAnsi="Arial" w:cs="Arial"/>
          <w:color w:val="000000"/>
          <w:sz w:val="24"/>
          <w:szCs w:val="24"/>
        </w:rPr>
      </w:pPr>
    </w:p>
    <w:p w:rsidR="006C1701" w:rsidRPr="00326E1F" w:rsidRDefault="006C1701" w:rsidP="007121F3">
      <w:pPr>
        <w:tabs>
          <w:tab w:val="decimal" w:pos="0"/>
          <w:tab w:val="left" w:pos="4253"/>
        </w:tabs>
        <w:spacing w:before="120" w:after="0"/>
        <w:jc w:val="left"/>
        <w:rPr>
          <w:rFonts w:ascii="Arial" w:hAnsi="Arial" w:cs="Arial"/>
          <w:color w:val="333399"/>
          <w:sz w:val="24"/>
          <w:szCs w:val="24"/>
          <w:u w:val="single"/>
        </w:rPr>
      </w:pPr>
      <w:r w:rsidRPr="00326E1F">
        <w:rPr>
          <w:rFonts w:ascii="Arial" w:hAnsi="Arial" w:cs="Arial"/>
          <w:color w:val="333399"/>
          <w:sz w:val="24"/>
          <w:szCs w:val="24"/>
          <w:u w:val="single"/>
        </w:rPr>
        <w:t>ISSERLIS  Julius</w:t>
      </w:r>
      <w:r w:rsidRPr="00326E1F">
        <w:rPr>
          <w:rFonts w:ascii="Arial" w:hAnsi="Arial" w:cs="Arial"/>
          <w:color w:val="333399"/>
          <w:sz w:val="24"/>
          <w:szCs w:val="24"/>
          <w:u w:val="single"/>
        </w:rPr>
        <w:tab/>
        <w:t>Kizhinev, 7.11.1888 - Londra, 23.7.1968.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pianista Moldavo, studi con Safonov e Tanayev. Dal 1923 insegnante a Vienna, in seguito alla </w:t>
      </w:r>
      <w:r w:rsidR="008403B6" w:rsidRPr="00866304">
        <w:rPr>
          <w:rFonts w:ascii="Arial" w:hAnsi="Arial" w:cs="Arial"/>
          <w:color w:val="333399"/>
          <w:lang w:val="it-IT"/>
        </w:rPr>
        <w:t xml:space="preserve">       </w:t>
      </w:r>
      <w:r w:rsidRPr="00866304">
        <w:rPr>
          <w:rFonts w:ascii="Arial" w:hAnsi="Arial" w:cs="Arial"/>
          <w:color w:val="333399"/>
          <w:lang w:val="it-IT"/>
        </w:rPr>
        <w:t>Royal Academy di Londra.</w:t>
      </w:r>
    </w:p>
    <w:p w:rsidR="00205370" w:rsidRPr="00866304" w:rsidRDefault="00E95FF3"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Violoncello e</w:t>
      </w:r>
      <w:r w:rsidRPr="00866304">
        <w:rPr>
          <w:rFonts w:ascii="Arial" w:hAnsi="Arial" w:cs="Arial"/>
          <w:color w:val="000000"/>
          <w:sz w:val="24"/>
          <w:szCs w:val="24"/>
          <w:lang w:val="fr-FR"/>
        </w:rPr>
        <w:t xml:space="preserve"> pf.: </w:t>
      </w:r>
      <w:r w:rsidR="006C1701" w:rsidRPr="00866304">
        <w:rPr>
          <w:rFonts w:ascii="Arial" w:hAnsi="Arial" w:cs="Arial"/>
          <w:color w:val="000000"/>
          <w:sz w:val="24"/>
          <w:szCs w:val="24"/>
          <w:lang w:val="fr-FR"/>
        </w:rPr>
        <w:t>Souvenir russe (2’20)</w:t>
      </w:r>
      <w:r w:rsidRPr="00866304">
        <w:rPr>
          <w:rFonts w:ascii="Arial" w:hAnsi="Arial" w:cs="Arial"/>
          <w:color w:val="000000"/>
          <w:sz w:val="24"/>
          <w:szCs w:val="24"/>
          <w:lang w:val="fr-FR"/>
        </w:rPr>
        <w:t>,</w:t>
      </w:r>
      <w:r w:rsidR="006C1701" w:rsidRPr="00866304">
        <w:rPr>
          <w:rFonts w:ascii="Arial" w:hAnsi="Arial" w:cs="Arial"/>
          <w:color w:val="000000"/>
          <w:sz w:val="24"/>
          <w:szCs w:val="24"/>
          <w:lang w:val="fr-FR"/>
        </w:rPr>
        <w:t xml:space="preserve">   </w:t>
      </w:r>
      <w:r w:rsidR="006C1701" w:rsidRPr="00866304">
        <w:rPr>
          <w:rFonts w:ascii="Arial" w:hAnsi="Arial" w:cs="Arial"/>
          <w:color w:val="000000"/>
          <w:sz w:val="24"/>
          <w:szCs w:val="24"/>
          <w:lang w:val="en-GB"/>
        </w:rPr>
        <w:t>The Haunte House</w:t>
      </w:r>
      <w:r w:rsidRPr="00866304">
        <w:rPr>
          <w:rFonts w:ascii="Arial" w:hAnsi="Arial" w:cs="Arial"/>
          <w:color w:val="000000"/>
          <w:sz w:val="24"/>
          <w:szCs w:val="24"/>
          <w:lang w:val="en-GB"/>
        </w:rPr>
        <w:t xml:space="preserve"> </w:t>
      </w:r>
      <w:r w:rsidR="006C1701" w:rsidRPr="00866304">
        <w:rPr>
          <w:rFonts w:ascii="Arial" w:hAnsi="Arial" w:cs="Arial"/>
          <w:color w:val="000000"/>
          <w:sz w:val="24"/>
          <w:szCs w:val="24"/>
        </w:rPr>
        <w:t>(4’).</w:t>
      </w:r>
    </w:p>
    <w:p w:rsidR="00205370" w:rsidRPr="00866304" w:rsidRDefault="00205370"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ISTVAN  Miloslav</w:t>
      </w:r>
      <w:r w:rsidRPr="00866304">
        <w:rPr>
          <w:rFonts w:ascii="Arial" w:hAnsi="Arial" w:cs="Arial"/>
          <w:color w:val="333399"/>
          <w:sz w:val="24"/>
          <w:szCs w:val="24"/>
          <w:u w:val="single"/>
          <w:lang w:val="it-IT"/>
        </w:rPr>
        <w:tab/>
        <w:t>Olomouc, 2.9.1928 - Brno, 26.1.1990.</w:t>
      </w:r>
    </w:p>
    <w:p w:rsidR="003A1EB8" w:rsidRPr="00866304" w:rsidRDefault="003A1EB8"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cèco, allievo di Kvapil di cui diventò assistente all’Accademia Janacek e insegnante allo Jamru di </w:t>
      </w:r>
      <w:r w:rsidR="008403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Brno dal 1957 fino all’ultimo giorno di vita.  </w:t>
      </w:r>
    </w:p>
    <w:p w:rsidR="003A1EB8" w:rsidRPr="00866304" w:rsidRDefault="00E95FF3" w:rsidP="007121F3">
      <w:pPr>
        <w:tabs>
          <w:tab w:val="decimal" w:pos="0"/>
          <w:tab w:val="left" w:pos="4253"/>
        </w:tabs>
        <w:spacing w:before="120" w:after="0"/>
        <w:jc w:val="left"/>
        <w:rPr>
          <w:rStyle w:val="notranslate"/>
          <w:rFonts w:ascii="Arial" w:hAnsi="Arial" w:cs="Arial"/>
          <w:lang w:val="it-IT"/>
        </w:rPr>
      </w:pPr>
      <w:r w:rsidRPr="00866304">
        <w:rPr>
          <w:rStyle w:val="notranslate"/>
          <w:rFonts w:ascii="Arial" w:hAnsi="Arial" w:cs="Arial"/>
          <w:lang w:val="it-IT"/>
        </w:rPr>
        <w:t>V</w:t>
      </w:r>
      <w:r w:rsidR="003A1EB8" w:rsidRPr="00866304">
        <w:rPr>
          <w:rStyle w:val="notranslate"/>
          <w:rFonts w:ascii="Arial" w:hAnsi="Arial" w:cs="Arial"/>
          <w:sz w:val="24"/>
          <w:szCs w:val="24"/>
          <w:lang w:val="it-IT"/>
        </w:rPr>
        <w:t>ioloncello e p</w:t>
      </w:r>
      <w:r w:rsidR="003A1EB8" w:rsidRPr="00866304">
        <w:rPr>
          <w:rStyle w:val="notranslate"/>
          <w:rFonts w:ascii="Arial" w:hAnsi="Arial" w:cs="Arial"/>
          <w:lang w:val="it-IT"/>
        </w:rPr>
        <w:t xml:space="preserve">f.:   </w:t>
      </w:r>
      <w:r w:rsidR="003A1EB8" w:rsidRPr="00866304">
        <w:rPr>
          <w:rStyle w:val="notranslate"/>
          <w:rFonts w:ascii="Arial" w:hAnsi="Arial" w:cs="Arial"/>
          <w:sz w:val="24"/>
          <w:szCs w:val="24"/>
          <w:lang w:val="it-IT"/>
        </w:rPr>
        <w:t>Rapsodia (1961</w:t>
      </w:r>
      <w:r w:rsidR="003A1EB8" w:rsidRPr="00866304">
        <w:rPr>
          <w:rStyle w:val="notranslate"/>
          <w:rFonts w:ascii="Arial" w:hAnsi="Arial" w:cs="Arial"/>
          <w:lang w:val="it-IT"/>
        </w:rPr>
        <w:t>, 7’</w:t>
      </w:r>
      <w:r w:rsidR="003A1EB8" w:rsidRPr="00866304">
        <w:rPr>
          <w:rStyle w:val="notranslate"/>
          <w:rFonts w:ascii="Arial" w:hAnsi="Arial" w:cs="Arial"/>
          <w:sz w:val="24"/>
          <w:szCs w:val="24"/>
          <w:lang w:val="it-IT"/>
        </w:rPr>
        <w:t>)</w:t>
      </w:r>
      <w:r w:rsidR="003A1EB8" w:rsidRPr="00866304">
        <w:rPr>
          <w:rStyle w:val="notranslate"/>
          <w:rFonts w:ascii="Arial" w:hAnsi="Arial" w:cs="Arial"/>
          <w:lang w:val="it-IT"/>
        </w:rPr>
        <w:t xml:space="preserve">.    </w:t>
      </w:r>
      <w:r w:rsidR="003A1EB8" w:rsidRPr="00866304">
        <w:rPr>
          <w:rStyle w:val="google-src-text1"/>
          <w:rFonts w:ascii="Arial" w:hAnsi="Arial" w:cs="Arial"/>
          <w:sz w:val="24"/>
          <w:szCs w:val="24"/>
          <w:lang w:val="it-IT"/>
        </w:rPr>
        <w:t>Sonáta pro violoncello a klavír (1970), PA, nahr.: archív HIS 11'</w:t>
      </w:r>
      <w:r w:rsidR="003A1EB8" w:rsidRPr="00866304">
        <w:rPr>
          <w:rStyle w:val="notranslate"/>
          <w:rFonts w:ascii="Arial" w:hAnsi="Arial" w:cs="Arial"/>
          <w:sz w:val="24"/>
          <w:szCs w:val="24"/>
          <w:lang w:val="it-IT"/>
        </w:rPr>
        <w:t>Sonata (1970</w:t>
      </w:r>
      <w:r w:rsidR="003A1EB8" w:rsidRPr="00866304">
        <w:rPr>
          <w:rStyle w:val="notranslate"/>
          <w:rFonts w:ascii="Arial" w:hAnsi="Arial" w:cs="Arial"/>
          <w:lang w:val="it-IT"/>
        </w:rPr>
        <w:t>, 11’</w:t>
      </w:r>
      <w:r w:rsidR="003A1EB8" w:rsidRPr="00866304">
        <w:rPr>
          <w:rStyle w:val="notranslate"/>
          <w:rFonts w:ascii="Arial" w:hAnsi="Arial" w:cs="Arial"/>
          <w:sz w:val="24"/>
          <w:szCs w:val="24"/>
          <w:lang w:val="it-IT"/>
        </w:rPr>
        <w:t>)</w:t>
      </w:r>
      <w:r w:rsidR="003A1EB8" w:rsidRPr="00866304">
        <w:rPr>
          <w:rStyle w:val="notranslate"/>
          <w:rFonts w:ascii="Arial" w:hAnsi="Arial" w:cs="Arial"/>
          <w:lang w:val="it-IT"/>
        </w:rPr>
        <w:t>.</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IVANOVS  Janis</w:t>
      </w:r>
      <w:r w:rsidRPr="00866304">
        <w:rPr>
          <w:rFonts w:ascii="Arial" w:hAnsi="Arial" w:cs="Arial"/>
          <w:color w:val="333399"/>
          <w:sz w:val="24"/>
          <w:u w:val="single"/>
        </w:rPr>
        <w:tab/>
        <w:t>Babri, 9.10.1906 - Preili, 27.3.1983.</w:t>
      </w:r>
    </w:p>
    <w:p w:rsidR="00B23A86" w:rsidRPr="00866304" w:rsidRDefault="00B23A86"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Compositore lettone, allievo di Schneevoigt’s e di Vitols al Conservatorio di Riga al Conservatorio della Lituania. Autore di 21 Sinfonie. Nel 1948, dopo la 5a Sinfonia (la più lunga, c. 47’40), Zdanov lo attaccò per “Formalismo” </w:t>
      </w:r>
      <w:r w:rsidR="00CC6FC5">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e Ivanovs, compositore solo post-romantico e impressionista, passò brutti momenti. </w:t>
      </w:r>
    </w:p>
    <w:p w:rsidR="00B23A86" w:rsidRPr="00866304" w:rsidRDefault="00B23A86"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Poema capriccioso, violoncello e pf. (1963, 7’50).    </w:t>
      </w:r>
      <w:r w:rsidR="006C1701" w:rsidRPr="00866304">
        <w:rPr>
          <w:rFonts w:ascii="Arial" w:hAnsi="Arial" w:cs="Arial"/>
          <w:color w:val="000000"/>
          <w:sz w:val="24"/>
          <w:szCs w:val="24"/>
          <w:lang w:val="it-IT"/>
        </w:rPr>
        <w:t>Andante</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quart</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di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(1961, </w:t>
      </w:r>
      <w:r w:rsidRPr="00866304">
        <w:rPr>
          <w:rFonts w:ascii="Arial" w:hAnsi="Arial" w:cs="Arial"/>
          <w:color w:val="000000"/>
          <w:sz w:val="24"/>
          <w:szCs w:val="24"/>
          <w:lang w:val="it-IT"/>
        </w:rPr>
        <w:t>5</w:t>
      </w:r>
      <w:r w:rsidR="006C1701" w:rsidRPr="00866304">
        <w:rPr>
          <w:rFonts w:ascii="Arial" w:hAnsi="Arial" w:cs="Arial"/>
          <w:color w:val="000000"/>
          <w:sz w:val="24"/>
          <w:szCs w:val="24"/>
          <w:lang w:val="it-IT"/>
        </w:rPr>
        <w:t>’</w:t>
      </w:r>
      <w:r w:rsidRPr="00866304">
        <w:rPr>
          <w:rFonts w:ascii="Arial" w:hAnsi="Arial" w:cs="Arial"/>
          <w:color w:val="000000"/>
          <w:sz w:val="24"/>
          <w:szCs w:val="24"/>
          <w:lang w:val="it-IT"/>
        </w:rPr>
        <w:t>50</w:t>
      </w:r>
      <w:r w:rsidR="006C1701" w:rsidRPr="00866304">
        <w:rPr>
          <w:rFonts w:ascii="Arial" w:hAnsi="Arial" w:cs="Arial"/>
          <w:color w:val="000000"/>
          <w:sz w:val="24"/>
          <w:szCs w:val="24"/>
          <w:lang w:val="it-IT"/>
        </w:rPr>
        <w:t xml:space="preserv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w:t>
      </w:r>
      <w:r w:rsidR="00B23A86" w:rsidRPr="00866304">
        <w:rPr>
          <w:rFonts w:ascii="Arial" w:hAnsi="Arial" w:cs="Arial"/>
          <w:color w:val="000000"/>
          <w:sz w:val="24"/>
          <w:szCs w:val="24"/>
          <w:lang w:val="it-IT"/>
        </w:rPr>
        <w:t xml:space="preserve"> in Si-,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(1938, 1</w:t>
      </w:r>
      <w:r w:rsidR="00B23A86" w:rsidRPr="00866304">
        <w:rPr>
          <w:rFonts w:ascii="Arial" w:hAnsi="Arial" w:cs="Arial"/>
          <w:color w:val="000000"/>
          <w:sz w:val="24"/>
          <w:szCs w:val="24"/>
          <w:lang w:val="it-IT"/>
        </w:rPr>
        <w:t>8</w:t>
      </w:r>
      <w:r w:rsidRPr="00866304">
        <w:rPr>
          <w:rFonts w:ascii="Arial" w:hAnsi="Arial" w:cs="Arial"/>
          <w:color w:val="000000"/>
          <w:sz w:val="24"/>
          <w:szCs w:val="24"/>
          <w:lang w:val="it-IT"/>
        </w:rPr>
        <w:t>’</w:t>
      </w:r>
      <w:r w:rsidR="00B23A86" w:rsidRPr="00866304">
        <w:rPr>
          <w:rFonts w:ascii="Arial" w:hAnsi="Arial" w:cs="Arial"/>
          <w:color w:val="000000"/>
          <w:sz w:val="24"/>
          <w:szCs w:val="24"/>
          <w:lang w:val="it-IT"/>
        </w:rPr>
        <w:t>50</w:t>
      </w:r>
      <w:r w:rsidRPr="00866304">
        <w:rPr>
          <w:rFonts w:ascii="Arial" w:hAnsi="Arial" w:cs="Arial"/>
          <w:color w:val="000000"/>
          <w:sz w:val="24"/>
          <w:szCs w:val="24"/>
          <w:lang w:val="it-IT"/>
        </w:rPr>
        <w:t>).</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JACCHINI  Giuseppe Maria</w:t>
      </w:r>
      <w:r w:rsidRPr="00866304">
        <w:rPr>
          <w:rFonts w:ascii="Arial" w:hAnsi="Arial" w:cs="Arial"/>
          <w:color w:val="333399"/>
          <w:sz w:val="24"/>
          <w:szCs w:val="24"/>
          <w:u w:val="single"/>
          <w:lang w:val="it-IT"/>
        </w:rPr>
        <w:tab/>
        <w:t>Bologna, c. 1670 - Bologna, 30.4.1727.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italiano, allievo di Gabrielli e Perti. Membro dell’Accademia filarmonica </w:t>
      </w:r>
      <w:r w:rsidR="00CC6FC5">
        <w:rPr>
          <w:rFonts w:ascii="Arial" w:hAnsi="Arial" w:cs="Arial"/>
          <w:color w:val="333399"/>
          <w:lang w:val="it-IT"/>
        </w:rPr>
        <w:t xml:space="preserve">          </w:t>
      </w:r>
      <w:r w:rsidRPr="00866304">
        <w:rPr>
          <w:rFonts w:ascii="Arial" w:hAnsi="Arial" w:cs="Arial"/>
          <w:color w:val="333399"/>
          <w:lang w:val="it-IT"/>
        </w:rPr>
        <w:t>e violoncellista in S. Petronio.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Sonate per </w:t>
      </w:r>
      <w:r w:rsidR="00E95FF3" w:rsidRPr="00866304">
        <w:rPr>
          <w:rFonts w:ascii="Arial" w:hAnsi="Arial" w:cs="Arial"/>
          <w:color w:val="000000"/>
          <w:sz w:val="24"/>
          <w:szCs w:val="24"/>
          <w:lang w:val="it-IT"/>
        </w:rPr>
        <w:t xml:space="preserve">violoncello </w:t>
      </w:r>
      <w:r w:rsidRPr="00866304">
        <w:rPr>
          <w:rFonts w:ascii="Arial" w:hAnsi="Arial" w:cs="Arial"/>
          <w:color w:val="000000"/>
          <w:sz w:val="24"/>
          <w:szCs w:val="24"/>
          <w:lang w:val="it-IT"/>
        </w:rPr>
        <w:t>solo.   Sonata</w:t>
      </w:r>
      <w:r w:rsidR="00E95FF3"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solo o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b.c. in Sib, op. 1,7 (3’).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solo 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b.c. in La-, op. 1,8 (2’30).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Sonata per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solo o per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b.c. in Sol, op. 3,9 (3’30).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vl e </w:t>
      </w:r>
      <w:r w:rsidR="00E95FF3" w:rsidRPr="00866304">
        <w:rPr>
          <w:rFonts w:ascii="Arial" w:hAnsi="Arial" w:cs="Arial"/>
          <w:color w:val="000000"/>
          <w:sz w:val="24"/>
          <w:szCs w:val="24"/>
          <w:lang w:val="it-IT"/>
        </w:rPr>
        <w:t>violoncello</w:t>
      </w:r>
      <w:r w:rsidR="00A05C47"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Sonate da camera con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obbligato.</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JACHINO  Carlo</w:t>
      </w:r>
      <w:r w:rsidRPr="00866304">
        <w:rPr>
          <w:rFonts w:ascii="Arial" w:hAnsi="Arial" w:cs="Arial"/>
          <w:color w:val="333399"/>
          <w:sz w:val="24"/>
          <w:szCs w:val="24"/>
          <w:u w:val="single"/>
          <w:lang w:val="it-IT"/>
        </w:rPr>
        <w:tab/>
        <w:t>Sanremo, 3.2.1887 - Napoli, 23.12.1971.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italiano, allievo di Luporini, Camozzi e Riemann. Insegnante e direttore al Conservatorio di Napoli e insegnante al Conservatorio di Bogotà.</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breve per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(1947).   Trio per pf. fl. e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(1955).</w:t>
      </w:r>
    </w:p>
    <w:p w:rsidR="00C1441E"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Canti della Toscana, concerto per </w:t>
      </w:r>
      <w:r w:rsidR="00E95FF3"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 </w:t>
      </w:r>
    </w:p>
    <w:p w:rsidR="00C1441E" w:rsidRPr="00866304" w:rsidRDefault="00C1441E" w:rsidP="007121F3">
      <w:pPr>
        <w:tabs>
          <w:tab w:val="decimal" w:pos="0"/>
          <w:tab w:val="left" w:pos="4253"/>
        </w:tabs>
        <w:spacing w:before="120" w:after="0"/>
        <w:jc w:val="left"/>
        <w:rPr>
          <w:rFonts w:ascii="Arial" w:hAnsi="Arial" w:cs="Arial"/>
          <w:color w:val="000000"/>
          <w:sz w:val="24"/>
          <w:szCs w:val="24"/>
          <w:lang w:val="it-IT"/>
        </w:rPr>
      </w:pPr>
    </w:p>
    <w:p w:rsidR="00C1441E" w:rsidRPr="00866304" w:rsidRDefault="00C1441E"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JACOB  Gordon Percival</w:t>
      </w:r>
      <w:r w:rsidRPr="00866304">
        <w:rPr>
          <w:rFonts w:ascii="Arial" w:hAnsi="Arial" w:cs="Arial"/>
          <w:color w:val="333399"/>
          <w:sz w:val="24"/>
          <w:szCs w:val="24"/>
          <w:u w:val="single"/>
          <w:lang w:val="it-IT"/>
        </w:rPr>
        <w:tab/>
        <w:t>Londra, 5.7.1895 - Saffron Walden, 8.6.1984.</w:t>
      </w:r>
    </w:p>
    <w:p w:rsidR="00C1441E" w:rsidRPr="00866304" w:rsidRDefault="00C1441E"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didatta inglese. </w:t>
      </w:r>
      <w:r w:rsidRPr="00866304">
        <w:rPr>
          <w:rFonts w:ascii="Arial" w:hAnsi="Arial" w:cs="Arial"/>
          <w:color w:val="333399"/>
        </w:rPr>
        <w:t xml:space="preserve">Allievo di Thalben-Ball, Stanford, Parry, Howells, Boult e V. Williams al Royal College di Londra. </w:t>
      </w:r>
      <w:r w:rsidRPr="00866304">
        <w:rPr>
          <w:rFonts w:ascii="Arial" w:hAnsi="Arial" w:cs="Arial"/>
          <w:color w:val="333399"/>
          <w:lang w:val="it-IT"/>
        </w:rPr>
        <w:t xml:space="preserve">Nella 1a guerra mondiale fu uno dei 60 superstiti di un battaglione di 800 uomini. </w:t>
      </w:r>
      <w:r w:rsidR="008403B6" w:rsidRPr="00866304">
        <w:rPr>
          <w:rFonts w:ascii="Arial" w:hAnsi="Arial" w:cs="Arial"/>
          <w:color w:val="333399"/>
          <w:lang w:val="it-IT"/>
        </w:rPr>
        <w:t xml:space="preserve">             </w:t>
      </w:r>
      <w:r w:rsidRPr="00866304">
        <w:rPr>
          <w:rFonts w:ascii="Arial" w:hAnsi="Arial" w:cs="Arial"/>
          <w:color w:val="333399"/>
          <w:lang w:val="it-IT"/>
        </w:rPr>
        <w:t>Ri</w:t>
      </w:r>
      <w:r w:rsidR="008403B6" w:rsidRPr="00866304">
        <w:rPr>
          <w:rFonts w:ascii="Arial" w:hAnsi="Arial" w:cs="Arial"/>
          <w:color w:val="333399"/>
          <w:lang w:val="it-IT"/>
        </w:rPr>
        <w:t>n</w:t>
      </w:r>
      <w:r w:rsidRPr="00866304">
        <w:rPr>
          <w:rFonts w:ascii="Arial" w:hAnsi="Arial" w:cs="Arial"/>
          <w:color w:val="333399"/>
          <w:lang w:val="it-IT"/>
        </w:rPr>
        <w:t xml:space="preserve">chiuso nel campo di prigionia di Bad Colberg, riuscì a mettere insieme addirittura una piccola orchestra.  </w:t>
      </w:r>
      <w:r w:rsidR="007717CC" w:rsidRPr="00866304">
        <w:rPr>
          <w:rFonts w:ascii="Arial" w:hAnsi="Arial" w:cs="Arial"/>
          <w:color w:val="333399"/>
          <w:lang w:val="it-IT"/>
        </w:rPr>
        <w:t xml:space="preserve"> </w:t>
      </w:r>
      <w:r w:rsidR="009637B6" w:rsidRPr="00866304">
        <w:rPr>
          <w:rFonts w:ascii="Arial" w:hAnsi="Arial" w:cs="Arial"/>
          <w:color w:val="333399"/>
          <w:lang w:val="it-IT"/>
        </w:rPr>
        <w:t xml:space="preserve">           </w:t>
      </w:r>
      <w:r w:rsidRPr="00866304">
        <w:rPr>
          <w:rFonts w:ascii="Arial" w:hAnsi="Arial" w:cs="Arial"/>
          <w:color w:val="333399"/>
          <w:lang w:val="it-IT"/>
        </w:rPr>
        <w:t xml:space="preserve">Autore di c. 450 brani. Si sposò nel 1959 a 64 anni, la moglie Margaret aveva 21 anni, dall’unione nasceranno </w:t>
      </w:r>
      <w:r w:rsidR="007717CC" w:rsidRPr="00866304">
        <w:rPr>
          <w:rFonts w:ascii="Arial" w:hAnsi="Arial" w:cs="Arial"/>
          <w:color w:val="333399"/>
          <w:lang w:val="it-IT"/>
        </w:rPr>
        <w:t xml:space="preserve">    </w:t>
      </w:r>
      <w:r w:rsidR="009637B6" w:rsidRPr="00866304">
        <w:rPr>
          <w:rFonts w:ascii="Arial" w:hAnsi="Arial" w:cs="Arial"/>
          <w:color w:val="333399"/>
          <w:lang w:val="it-IT"/>
        </w:rPr>
        <w:t xml:space="preserve">             </w:t>
      </w:r>
      <w:r w:rsidRPr="00866304">
        <w:rPr>
          <w:rFonts w:ascii="Arial" w:hAnsi="Arial" w:cs="Arial"/>
          <w:color w:val="333399"/>
          <w:lang w:val="it-IT"/>
        </w:rPr>
        <w:t>2 figli: Suo Hobby: una raccolta di maiali di ceramica</w:t>
      </w:r>
      <w:r w:rsidR="00017CC1" w:rsidRPr="00866304">
        <w:rPr>
          <w:rFonts w:ascii="Arial" w:hAnsi="Arial" w:cs="Arial"/>
          <w:color w:val="333399"/>
          <w:lang w:val="it-IT"/>
        </w:rPr>
        <w:t xml:space="preserve"> (ricordi del lager?)</w:t>
      </w:r>
      <w:r w:rsidRPr="00866304">
        <w:rPr>
          <w:rFonts w:ascii="Arial" w:hAnsi="Arial" w:cs="Arial"/>
          <w:color w:val="333399"/>
          <w:lang w:val="it-IT"/>
        </w:rPr>
        <w:t>. Veramente una simpatica figura, anche</w:t>
      </w:r>
      <w:r w:rsidR="00E31A8C">
        <w:rPr>
          <w:rFonts w:ascii="Arial" w:hAnsi="Arial" w:cs="Arial"/>
          <w:color w:val="333399"/>
          <w:lang w:val="it-IT"/>
        </w:rPr>
        <w:t xml:space="preserve"> </w:t>
      </w:r>
      <w:r w:rsidR="00CC6FC5">
        <w:rPr>
          <w:rFonts w:ascii="Arial" w:hAnsi="Arial" w:cs="Arial"/>
          <w:color w:val="333399"/>
          <w:lang w:val="it-IT"/>
        </w:rPr>
        <w:t xml:space="preserve">          </w:t>
      </w:r>
      <w:r w:rsidRPr="00866304">
        <w:rPr>
          <w:rFonts w:ascii="Arial" w:hAnsi="Arial" w:cs="Arial"/>
          <w:color w:val="333399"/>
          <w:lang w:val="it-IT"/>
        </w:rPr>
        <w:t xml:space="preserve">per i suoi allievi, che sempre al Royal College of Music di Londra ebbero la fortuna di seguire le sue lezioni, </w:t>
      </w:r>
      <w:r w:rsidR="00CC6FC5">
        <w:rPr>
          <w:rFonts w:ascii="Arial" w:hAnsi="Arial" w:cs="Arial"/>
          <w:color w:val="333399"/>
          <w:lang w:val="it-IT"/>
        </w:rPr>
        <w:t xml:space="preserve">                </w:t>
      </w:r>
      <w:r w:rsidRPr="00866304">
        <w:rPr>
          <w:rFonts w:ascii="Arial" w:hAnsi="Arial" w:cs="Arial"/>
          <w:color w:val="333399"/>
          <w:lang w:val="it-IT"/>
        </w:rPr>
        <w:t>tra questi elenchiamo: Arnold, Holst, Lambert, Maconcky, Stevens....</w:t>
      </w:r>
    </w:p>
    <w:p w:rsidR="00C1441E" w:rsidRPr="00866304" w:rsidRDefault="00A05C47"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E95FF3" w:rsidRPr="00866304">
        <w:rPr>
          <w:rFonts w:ascii="Arial" w:hAnsi="Arial" w:cs="Arial"/>
          <w:color w:val="000000"/>
          <w:sz w:val="24"/>
          <w:szCs w:val="24"/>
          <w:lang w:val="it-IT"/>
        </w:rPr>
        <w:t xml:space="preserve">ioloncello </w:t>
      </w:r>
      <w:r w:rsidR="00C1441E" w:rsidRPr="00866304">
        <w:rPr>
          <w:rFonts w:ascii="Arial" w:hAnsi="Arial" w:cs="Arial"/>
          <w:color w:val="000000"/>
          <w:sz w:val="24"/>
          <w:szCs w:val="24"/>
          <w:lang w:val="it-IT"/>
        </w:rPr>
        <w:t xml:space="preserve">solo:   Divertimento (1955, 11’20),   Sonata (1957),   Cello-Serenade (1981, 16’).   </w:t>
      </w:r>
    </w:p>
    <w:p w:rsidR="00C1441E" w:rsidRPr="00866304" w:rsidRDefault="00E95FF3"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w:t>
      </w:r>
      <w:r w:rsidR="00C1441E" w:rsidRPr="00866304">
        <w:rPr>
          <w:rFonts w:ascii="Arial" w:hAnsi="Arial" w:cs="Arial"/>
          <w:color w:val="000000"/>
          <w:sz w:val="24"/>
          <w:szCs w:val="24"/>
          <w:lang w:val="it-IT"/>
        </w:rPr>
        <w:t>Sonata, Elegy</w:t>
      </w:r>
      <w:r w:rsidRPr="00866304">
        <w:rPr>
          <w:rFonts w:ascii="Arial" w:hAnsi="Arial" w:cs="Arial"/>
          <w:color w:val="000000"/>
          <w:sz w:val="24"/>
          <w:szCs w:val="24"/>
          <w:lang w:val="it-IT"/>
        </w:rPr>
        <w:t xml:space="preserve"> </w:t>
      </w:r>
      <w:r w:rsidR="00C1441E" w:rsidRPr="00866304">
        <w:rPr>
          <w:rFonts w:ascii="Arial" w:hAnsi="Arial" w:cs="Arial"/>
          <w:color w:val="000000"/>
          <w:sz w:val="24"/>
          <w:szCs w:val="24"/>
          <w:lang w:val="it-IT"/>
        </w:rPr>
        <w:t>(1959, 7’35)</w:t>
      </w:r>
      <w:r w:rsidRPr="00866304">
        <w:rPr>
          <w:rFonts w:ascii="Arial" w:hAnsi="Arial" w:cs="Arial"/>
          <w:color w:val="000000"/>
          <w:sz w:val="24"/>
          <w:szCs w:val="24"/>
          <w:lang w:val="it-IT"/>
        </w:rPr>
        <w:t>,</w:t>
      </w:r>
      <w:r w:rsidR="00C1441E" w:rsidRPr="00866304">
        <w:rPr>
          <w:rFonts w:ascii="Arial" w:hAnsi="Arial" w:cs="Arial"/>
          <w:color w:val="000000"/>
          <w:sz w:val="24"/>
          <w:szCs w:val="24"/>
          <w:lang w:val="it-IT"/>
        </w:rPr>
        <w:t xml:space="preserve">   Rondino in modo classico (1937).</w:t>
      </w:r>
    </w:p>
    <w:p w:rsidR="00C1441E" w:rsidRPr="00866304" w:rsidRDefault="00C1441E"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(1955, 22’).</w:t>
      </w:r>
    </w:p>
    <w:p w:rsidR="00C1441E" w:rsidRPr="00866304" w:rsidRDefault="00C1441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JACOB  Maxime</w:t>
      </w:r>
      <w:r w:rsidRPr="00866304">
        <w:rPr>
          <w:rFonts w:ascii="Arial" w:hAnsi="Arial" w:cs="Arial"/>
          <w:color w:val="333399"/>
          <w:sz w:val="24"/>
          <w:u w:val="single"/>
        </w:rPr>
        <w:tab/>
        <w:t>Bordeaux, 13.1.1906 -1977.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Gedalge, Koechlin e Nat al Conservatorio di Parigi. Ha fatto perte della Scuola d’Arcueil. </w:t>
      </w:r>
      <w:r w:rsidR="009637B6" w:rsidRPr="00866304">
        <w:rPr>
          <w:rFonts w:ascii="Arial" w:hAnsi="Arial" w:cs="Arial"/>
          <w:color w:val="333399"/>
        </w:rPr>
        <w:t xml:space="preserve">                                 </w:t>
      </w:r>
      <w:r w:rsidRPr="00866304">
        <w:rPr>
          <w:rFonts w:ascii="Arial" w:hAnsi="Arial" w:cs="Arial"/>
          <w:color w:val="333399"/>
        </w:rPr>
        <w:t>A 24 anni si</w:t>
      </w:r>
      <w:r w:rsidR="009637B6" w:rsidRPr="00866304">
        <w:rPr>
          <w:rFonts w:ascii="Arial" w:hAnsi="Arial" w:cs="Arial"/>
          <w:color w:val="333399"/>
        </w:rPr>
        <w:t xml:space="preserve"> </w:t>
      </w:r>
      <w:r w:rsidRPr="00866304">
        <w:rPr>
          <w:rFonts w:ascii="Arial" w:hAnsi="Arial" w:cs="Arial"/>
          <w:color w:val="333399"/>
        </w:rPr>
        <w:t>è ritirato nel Monastero di Tarn diventando Dom Clément dell’ordine Benedettino.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Sonate per </w:t>
      </w:r>
      <w:r w:rsidR="00035B0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JACOBI  Frederick</w:t>
      </w:r>
      <w:r w:rsidRPr="00866304">
        <w:rPr>
          <w:rFonts w:ascii="Arial" w:hAnsi="Arial" w:cs="Arial"/>
          <w:color w:val="333399"/>
          <w:sz w:val="24"/>
          <w:szCs w:val="24"/>
          <w:u w:val="single"/>
          <w:lang w:val="it-IT"/>
        </w:rPr>
        <w:tab/>
        <w:t>S. Francisco, 4.5.1891 - New York, 24.10.1952.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direttore d’orchestra italiano, allievo di Gallico, Joseffy, Goldmark, Juon e Bloch. </w:t>
      </w:r>
      <w:r w:rsidR="009637B6" w:rsidRPr="00866304">
        <w:rPr>
          <w:rFonts w:ascii="Arial" w:hAnsi="Arial" w:cs="Arial"/>
          <w:color w:val="333399"/>
          <w:lang w:val="it-IT"/>
        </w:rPr>
        <w:t xml:space="preserve">                         </w:t>
      </w:r>
      <w:r w:rsidRPr="00866304">
        <w:rPr>
          <w:rFonts w:ascii="Arial" w:hAnsi="Arial" w:cs="Arial"/>
          <w:color w:val="333399"/>
          <w:lang w:val="it-IT"/>
        </w:rPr>
        <w:t>Insegnante</w:t>
      </w:r>
      <w:r w:rsidR="009637B6" w:rsidRPr="00866304">
        <w:rPr>
          <w:rFonts w:ascii="Arial" w:hAnsi="Arial" w:cs="Arial"/>
          <w:color w:val="333399"/>
          <w:lang w:val="it-IT"/>
        </w:rPr>
        <w:t xml:space="preserve"> </w:t>
      </w:r>
      <w:r w:rsidRPr="00866304">
        <w:rPr>
          <w:rFonts w:ascii="Arial" w:hAnsi="Arial" w:cs="Arial"/>
          <w:color w:val="333399"/>
          <w:lang w:val="it-IT"/>
        </w:rPr>
        <w:t>alla Juilliard e al Mills College. Interesse per la musica degli indiani Pueblo.</w:t>
      </w:r>
    </w:p>
    <w:p w:rsidR="000F428A"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w:t>
      </w:r>
      <w:r w:rsidR="00035B01" w:rsidRPr="00866304">
        <w:rPr>
          <w:rFonts w:ascii="Arial" w:hAnsi="Arial" w:cs="Arial"/>
          <w:color w:val="000000"/>
          <w:sz w:val="24"/>
          <w:szCs w:val="24"/>
          <w:lang w:val="it-IT"/>
        </w:rPr>
        <w:t xml:space="preserve"> per</w:t>
      </w:r>
      <w:r w:rsidRPr="00866304">
        <w:rPr>
          <w:rFonts w:ascii="Arial" w:hAnsi="Arial" w:cs="Arial"/>
          <w:color w:val="000000"/>
          <w:sz w:val="24"/>
          <w:szCs w:val="24"/>
          <w:lang w:val="it-IT"/>
        </w:rPr>
        <w:t xml:space="preserve"> </w:t>
      </w:r>
      <w:r w:rsidR="00035B0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w:t>
      </w:r>
      <w:r w:rsidR="000F428A" w:rsidRPr="00866304">
        <w:rPr>
          <w:rFonts w:ascii="Arial" w:hAnsi="Arial" w:cs="Arial"/>
          <w:color w:val="000000"/>
          <w:sz w:val="24"/>
          <w:szCs w:val="24"/>
          <w:lang w:val="it-IT"/>
        </w:rPr>
        <w:t>:  1) 7',  2) 4'30,  3) 5'35</w:t>
      </w:r>
      <w:r w:rsidRPr="00866304">
        <w:rPr>
          <w:rFonts w:ascii="Arial" w:hAnsi="Arial" w:cs="Arial"/>
          <w:color w:val="000000"/>
          <w:sz w:val="24"/>
          <w:szCs w:val="24"/>
          <w:lang w:val="it-IT"/>
        </w:rPr>
        <w:t xml:space="preserve"> (1932).  </w:t>
      </w:r>
    </w:p>
    <w:p w:rsidR="000F428A"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3 Psalms “Concerto per Cello”, </w:t>
      </w:r>
      <w:r w:rsidR="00035B01" w:rsidRPr="00866304">
        <w:rPr>
          <w:rFonts w:ascii="Arial" w:hAnsi="Arial" w:cs="Arial"/>
          <w:color w:val="000000"/>
          <w:sz w:val="24"/>
          <w:szCs w:val="24"/>
          <w:lang w:val="it-IT"/>
        </w:rPr>
        <w:t>violoncello e</w:t>
      </w:r>
      <w:r w:rsidRPr="00866304">
        <w:rPr>
          <w:rFonts w:ascii="Arial" w:hAnsi="Arial" w:cs="Arial"/>
          <w:color w:val="000000"/>
          <w:sz w:val="24"/>
          <w:szCs w:val="24"/>
          <w:lang w:val="it-IT"/>
        </w:rPr>
        <w:t xml:space="preserve"> orch (1933, 15’50).</w:t>
      </w:r>
      <w:r w:rsidR="000F428A" w:rsidRPr="00866304">
        <w:rPr>
          <w:rFonts w:ascii="Arial" w:hAnsi="Arial" w:cs="Arial"/>
          <w:color w:val="000000"/>
          <w:sz w:val="24"/>
          <w:szCs w:val="24"/>
          <w:lang w:val="it-IT"/>
        </w:rPr>
        <w:t xml:space="preserve"> </w:t>
      </w:r>
    </w:p>
    <w:p w:rsidR="003D5239" w:rsidRPr="00866304" w:rsidRDefault="000F428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Music for Ponticello, fl</w:t>
      </w:r>
      <w:r w:rsidR="00035B01" w:rsidRPr="00866304">
        <w:rPr>
          <w:rFonts w:ascii="Arial" w:hAnsi="Arial" w:cs="Arial"/>
          <w:color w:val="000000"/>
          <w:sz w:val="24"/>
          <w:szCs w:val="24"/>
          <w:lang w:val="it-IT"/>
        </w:rPr>
        <w:t>auto,</w:t>
      </w:r>
      <w:r w:rsidRPr="00866304">
        <w:rPr>
          <w:rFonts w:ascii="Arial" w:hAnsi="Arial" w:cs="Arial"/>
          <w:color w:val="000000"/>
          <w:sz w:val="24"/>
          <w:szCs w:val="24"/>
          <w:lang w:val="it-IT"/>
        </w:rPr>
        <w:t xml:space="preserve"> </w:t>
      </w:r>
      <w:r w:rsidR="00035B0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pf. (1945).</w:t>
      </w:r>
    </w:p>
    <w:p w:rsidR="003D5239" w:rsidRPr="00866304" w:rsidRDefault="003D5239" w:rsidP="007121F3">
      <w:pPr>
        <w:tabs>
          <w:tab w:val="decimal" w:pos="0"/>
          <w:tab w:val="left" w:pos="4253"/>
        </w:tabs>
        <w:spacing w:before="120" w:after="0"/>
        <w:jc w:val="left"/>
        <w:rPr>
          <w:rFonts w:ascii="Arial" w:hAnsi="Arial" w:cs="Arial"/>
          <w:color w:val="000000"/>
          <w:sz w:val="24"/>
          <w:szCs w:val="24"/>
          <w:lang w:val="it-IT"/>
        </w:rPr>
      </w:pPr>
    </w:p>
    <w:p w:rsidR="003D5239" w:rsidRPr="00866304" w:rsidRDefault="003D5239"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JACOBSON  Maurice</w:t>
      </w:r>
      <w:r w:rsidRPr="00866304">
        <w:rPr>
          <w:rFonts w:ascii="Arial" w:eastAsia="Arial Unicode MS" w:hAnsi="Arial" w:cs="Arial"/>
          <w:color w:val="333399"/>
          <w:sz w:val="24"/>
          <w:szCs w:val="24"/>
          <w:u w:val="single"/>
          <w:lang w:val="it-IT"/>
        </w:rPr>
        <w:tab/>
        <w:t>Londra, 1.1.1896 - Brighton, 2.2.1976.</w:t>
      </w:r>
    </w:p>
    <w:p w:rsidR="003D5239" w:rsidRPr="00866304" w:rsidRDefault="003D5239"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Compositore, pianista ed Editore Inglese di origine ebrea. Studi di pianoforte alla Scuola di Musica e di Composizione al Royal College, allievo di Villiers Stanford e di Holst.</w:t>
      </w:r>
    </w:p>
    <w:p w:rsidR="0059057A" w:rsidRPr="00866304" w:rsidRDefault="0059057A" w:rsidP="007121F3">
      <w:pPr>
        <w:tabs>
          <w:tab w:val="decimal" w:pos="0"/>
          <w:tab w:val="left" w:pos="4253"/>
        </w:tabs>
        <w:spacing w:before="120" w:after="0"/>
        <w:jc w:val="left"/>
        <w:rPr>
          <w:rFonts w:ascii="Arial" w:eastAsia="Arial Unicode MS" w:hAnsi="Arial" w:cs="Arial"/>
          <w:sz w:val="24"/>
          <w:szCs w:val="24"/>
          <w:lang w:val="it-IT"/>
        </w:rPr>
      </w:pPr>
      <w:r w:rsidRPr="00866304">
        <w:rPr>
          <w:rFonts w:ascii="Arial" w:eastAsia="Arial Unicode MS" w:hAnsi="Arial" w:cs="Arial"/>
          <w:sz w:val="24"/>
          <w:szCs w:val="24"/>
          <w:lang w:val="it-IT"/>
        </w:rPr>
        <w:t>Violoncello e pf.:   Salcey Lawn (5'50),   Lament (5'45)</w:t>
      </w:r>
      <w:r w:rsidR="00035B01" w:rsidRPr="00866304">
        <w:rPr>
          <w:rFonts w:ascii="Arial" w:eastAsia="Arial Unicode MS" w:hAnsi="Arial" w:cs="Arial"/>
          <w:sz w:val="24"/>
          <w:szCs w:val="24"/>
          <w:lang w:val="it-IT"/>
        </w:rPr>
        <w:t>,</w:t>
      </w:r>
      <w:r w:rsidRPr="00866304">
        <w:rPr>
          <w:rFonts w:ascii="Arial" w:eastAsia="Arial Unicode MS" w:hAnsi="Arial" w:cs="Arial"/>
          <w:sz w:val="24"/>
          <w:szCs w:val="24"/>
          <w:lang w:val="it-IT"/>
        </w:rPr>
        <w:t xml:space="preserve">   Umoresca (4'05).</w:t>
      </w:r>
    </w:p>
    <w:p w:rsidR="0064032F" w:rsidRPr="00866304" w:rsidRDefault="0064032F" w:rsidP="007121F3">
      <w:pPr>
        <w:tabs>
          <w:tab w:val="decimal" w:pos="0"/>
          <w:tab w:val="left" w:pos="4253"/>
        </w:tabs>
        <w:spacing w:before="120" w:after="0"/>
        <w:jc w:val="left"/>
        <w:rPr>
          <w:rFonts w:ascii="Arial" w:hAnsi="Arial" w:cs="Arial"/>
          <w:sz w:val="24"/>
          <w:szCs w:val="24"/>
          <w:lang w:val="it-IT" w:eastAsia="it-IT" w:bidi="ar-SA"/>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 xml:space="preserve">JADASSOHN  Salomon   </w:t>
      </w:r>
      <w:r w:rsidRPr="00866304">
        <w:rPr>
          <w:rFonts w:ascii="Arial" w:hAnsi="Arial" w:cs="Arial"/>
          <w:color w:val="333399"/>
          <w:sz w:val="24"/>
          <w:szCs w:val="24"/>
          <w:u w:val="single"/>
        </w:rPr>
        <w:tab/>
        <w:t>Breslavia, 13.8.1831</w:t>
      </w:r>
      <w:r w:rsidR="0074446B" w:rsidRPr="00866304">
        <w:rPr>
          <w:rFonts w:ascii="Arial" w:hAnsi="Arial" w:cs="Arial"/>
          <w:color w:val="333399"/>
          <w:sz w:val="24"/>
          <w:szCs w:val="24"/>
          <w:u w:val="single"/>
        </w:rPr>
        <w:t xml:space="preserve"> </w:t>
      </w:r>
      <w:r w:rsidR="00C57933" w:rsidRPr="00866304">
        <w:rPr>
          <w:rFonts w:ascii="Arial" w:hAnsi="Arial" w:cs="Arial"/>
          <w:color w:val="333399"/>
          <w:sz w:val="24"/>
          <w:szCs w:val="24"/>
          <w:u w:val="single"/>
        </w:rPr>
        <w:t>-</w:t>
      </w:r>
      <w:r w:rsidR="0074446B" w:rsidRPr="00866304">
        <w:rPr>
          <w:rFonts w:ascii="Arial" w:hAnsi="Arial" w:cs="Arial"/>
          <w:color w:val="333399"/>
          <w:sz w:val="24"/>
          <w:szCs w:val="24"/>
          <w:u w:val="single"/>
        </w:rPr>
        <w:t xml:space="preserve"> </w:t>
      </w:r>
      <w:r w:rsidR="00C57933" w:rsidRPr="00866304">
        <w:rPr>
          <w:rFonts w:ascii="Arial" w:hAnsi="Arial" w:cs="Arial"/>
          <w:color w:val="333399"/>
          <w:sz w:val="24"/>
          <w:szCs w:val="24"/>
          <w:u w:val="single"/>
        </w:rPr>
        <w:t xml:space="preserve">Lipsia, </w:t>
      </w:r>
      <w:r w:rsidRPr="00866304">
        <w:rPr>
          <w:rFonts w:ascii="Arial" w:hAnsi="Arial" w:cs="Arial"/>
          <w:color w:val="333399"/>
          <w:sz w:val="24"/>
          <w:szCs w:val="24"/>
          <w:u w:val="single"/>
        </w:rPr>
        <w:t>1.2.1902.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pedagogo tedesco di famiglia ebrea, e queste sue origini lo penalizzarono ingiustamente. </w:t>
      </w:r>
      <w:r w:rsidR="007717CC" w:rsidRPr="00866304">
        <w:rPr>
          <w:rFonts w:ascii="Arial" w:hAnsi="Arial" w:cs="Arial"/>
          <w:color w:val="333399"/>
        </w:rPr>
        <w:t xml:space="preserve">            </w:t>
      </w:r>
      <w:r w:rsidR="009637B6" w:rsidRPr="00866304">
        <w:rPr>
          <w:rFonts w:ascii="Arial" w:hAnsi="Arial" w:cs="Arial"/>
          <w:color w:val="333399"/>
        </w:rPr>
        <w:t xml:space="preserve">              </w:t>
      </w:r>
      <w:r w:rsidRPr="00866304">
        <w:rPr>
          <w:rFonts w:ascii="Arial" w:hAnsi="Arial" w:cs="Arial"/>
          <w:color w:val="333399"/>
        </w:rPr>
        <w:t xml:space="preserve">È nota l’antipatia che gli dimostrò Wagner. Studi al Conservatorio di Lipsia, allievo di Moscheles (pf.), </w:t>
      </w:r>
      <w:r w:rsidR="007717CC" w:rsidRPr="00866304">
        <w:rPr>
          <w:rFonts w:ascii="Arial" w:hAnsi="Arial" w:cs="Arial"/>
          <w:color w:val="333399"/>
        </w:rPr>
        <w:t xml:space="preserve">                     </w:t>
      </w:r>
      <w:r w:rsidR="009637B6" w:rsidRPr="00866304">
        <w:rPr>
          <w:rFonts w:ascii="Arial" w:hAnsi="Arial" w:cs="Arial"/>
          <w:color w:val="333399"/>
        </w:rPr>
        <w:t xml:space="preserve">            </w:t>
      </w:r>
      <w:r w:rsidRPr="00866304">
        <w:rPr>
          <w:rFonts w:ascii="Arial" w:hAnsi="Arial" w:cs="Arial"/>
          <w:color w:val="333399"/>
        </w:rPr>
        <w:t>e privatamente con Liszt a Weimar</w:t>
      </w:r>
      <w:r w:rsidR="007717CC" w:rsidRPr="00866304">
        <w:rPr>
          <w:rFonts w:ascii="Arial" w:hAnsi="Arial" w:cs="Arial"/>
          <w:color w:val="333399"/>
        </w:rPr>
        <w:t>. S</w:t>
      </w:r>
      <w:r w:rsidRPr="00866304">
        <w:rPr>
          <w:rFonts w:ascii="Arial" w:hAnsi="Arial" w:cs="Arial"/>
          <w:color w:val="333399"/>
        </w:rPr>
        <w:t xml:space="preserve">tudi di composizione con Hauptmann, Richter e Rietz. Insegnante di </w:t>
      </w:r>
      <w:r w:rsidR="009637B6" w:rsidRPr="00866304">
        <w:rPr>
          <w:rFonts w:ascii="Arial" w:hAnsi="Arial" w:cs="Arial"/>
          <w:color w:val="333399"/>
        </w:rPr>
        <w:t xml:space="preserve">         </w:t>
      </w:r>
      <w:r w:rsidRPr="00866304">
        <w:rPr>
          <w:rFonts w:ascii="Arial" w:hAnsi="Arial" w:cs="Arial"/>
          <w:color w:val="333399"/>
        </w:rPr>
        <w:t xml:space="preserve">pianoforte e composizione al Conservatorio di Lipsia. Autore di </w:t>
      </w:r>
      <w:r w:rsidR="002969C0" w:rsidRPr="00866304">
        <w:rPr>
          <w:rFonts w:ascii="Arial" w:hAnsi="Arial" w:cs="Arial"/>
          <w:color w:val="333399"/>
        </w:rPr>
        <w:t xml:space="preserve">4 Sinfonie, </w:t>
      </w:r>
      <w:r w:rsidRPr="00866304">
        <w:rPr>
          <w:rFonts w:ascii="Arial" w:hAnsi="Arial" w:cs="Arial"/>
          <w:color w:val="333399"/>
        </w:rPr>
        <w:t xml:space="preserve">c. 140 opere. Tra i suoi allievi: </w:t>
      </w:r>
      <w:r w:rsidR="00DD2A3B" w:rsidRPr="00866304">
        <w:rPr>
          <w:rFonts w:ascii="Arial" w:hAnsi="Arial" w:cs="Arial"/>
          <w:color w:val="333399"/>
        </w:rPr>
        <w:t xml:space="preserve">  </w:t>
      </w:r>
      <w:r w:rsidR="009637B6" w:rsidRPr="00866304">
        <w:rPr>
          <w:rFonts w:ascii="Arial" w:hAnsi="Arial" w:cs="Arial"/>
          <w:color w:val="333399"/>
        </w:rPr>
        <w:t xml:space="preserve">             </w:t>
      </w:r>
      <w:r w:rsidRPr="00866304">
        <w:rPr>
          <w:rFonts w:ascii="Arial" w:hAnsi="Arial" w:cs="Arial"/>
          <w:color w:val="333399"/>
        </w:rPr>
        <w:t>Busoni, Grieg, Delius, Karg-Elert, Weingartner……</w:t>
      </w:r>
    </w:p>
    <w:p w:rsidR="002969C0"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Cavatina per violoncello e orch</w:t>
      </w:r>
      <w:r w:rsidR="009C08E2" w:rsidRPr="00866304">
        <w:rPr>
          <w:rFonts w:ascii="Arial" w:hAnsi="Arial" w:cs="Arial"/>
          <w:sz w:val="24"/>
          <w:szCs w:val="24"/>
        </w:rPr>
        <w:t>.</w:t>
      </w:r>
      <w:r w:rsidRPr="00866304">
        <w:rPr>
          <w:rFonts w:ascii="Arial" w:hAnsi="Arial" w:cs="Arial"/>
          <w:sz w:val="24"/>
          <w:szCs w:val="24"/>
        </w:rPr>
        <w:t xml:space="preserve"> op. 120.</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 </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JAELL  Marie (nata Trautmann)</w:t>
      </w:r>
      <w:r w:rsidRPr="00866304">
        <w:rPr>
          <w:rFonts w:ascii="Arial" w:hAnsi="Arial" w:cs="Arial"/>
          <w:color w:val="333399"/>
          <w:sz w:val="24"/>
          <w:szCs w:val="24"/>
          <w:u w:val="single"/>
        </w:rPr>
        <w:tab/>
        <w:t>Steinseltz,</w:t>
      </w:r>
      <w:r w:rsidR="00AC1FE4" w:rsidRPr="00866304">
        <w:rPr>
          <w:rFonts w:ascii="Arial" w:hAnsi="Arial" w:cs="Arial"/>
          <w:color w:val="333399"/>
          <w:sz w:val="24"/>
          <w:szCs w:val="24"/>
          <w:u w:val="single"/>
        </w:rPr>
        <w:t xml:space="preserve"> </w:t>
      </w:r>
      <w:r w:rsidRPr="00866304">
        <w:rPr>
          <w:rFonts w:ascii="Arial" w:hAnsi="Arial" w:cs="Arial"/>
          <w:color w:val="333399"/>
          <w:sz w:val="24"/>
          <w:szCs w:val="24"/>
          <w:u w:val="single"/>
        </w:rPr>
        <w:t>17.8.1846 - Parigi, 4.2.1925.</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concertista e compositore francese, figlia di proprietari terrieri benestanti, la madre suonava il pianoforte. Allieva di Moscheles a Stoccarda. A Parigi studi con Herz (che fu uno dei primi concertisti di pianoforte ad </w:t>
      </w:r>
      <w:r w:rsidR="007717CC" w:rsidRPr="00866304">
        <w:rPr>
          <w:rFonts w:ascii="Arial" w:hAnsi="Arial" w:cs="Arial"/>
          <w:color w:val="333399"/>
        </w:rPr>
        <w:t xml:space="preserve"> </w:t>
      </w:r>
      <w:r w:rsidRPr="00866304">
        <w:rPr>
          <w:rFonts w:ascii="Arial" w:hAnsi="Arial" w:cs="Arial"/>
          <w:color w:val="333399"/>
        </w:rPr>
        <w:t xml:space="preserve">esibirsi negli Stati Uniti). Amica di Liszt, di cui fu più avanti segretaria. Con Fauré e Saint-Saens studiò composizione. </w:t>
      </w:r>
      <w:r w:rsidR="00CC6FC5">
        <w:rPr>
          <w:rFonts w:ascii="Arial" w:hAnsi="Arial" w:cs="Arial"/>
          <w:color w:val="333399"/>
        </w:rPr>
        <w:t xml:space="preserve">          </w:t>
      </w:r>
      <w:r w:rsidRPr="00866304">
        <w:rPr>
          <w:rFonts w:ascii="Arial" w:hAnsi="Arial" w:cs="Arial"/>
          <w:color w:val="333399"/>
        </w:rPr>
        <w:t>30 anni di concertismo in tutta Europa: A Parigi, alla Sala Pleyel, in 6 concerti (1891-1892) suonò l’integrale delle</w:t>
      </w:r>
      <w:r w:rsidR="009637B6" w:rsidRPr="00866304">
        <w:rPr>
          <w:rFonts w:ascii="Arial" w:hAnsi="Arial" w:cs="Arial"/>
          <w:color w:val="333399"/>
        </w:rPr>
        <w:t xml:space="preserve"> </w:t>
      </w:r>
      <w:r w:rsidRPr="00866304">
        <w:rPr>
          <w:rFonts w:ascii="Arial" w:hAnsi="Arial" w:cs="Arial"/>
          <w:color w:val="333399"/>
        </w:rPr>
        <w:t xml:space="preserve">opere di Liszt... (che le aveva dedicato il Mephisto Valse) a seguire, 30 anni d’insegnamento a livelli notevoli, </w:t>
      </w:r>
      <w:r w:rsidR="009637B6" w:rsidRPr="00866304">
        <w:rPr>
          <w:rFonts w:ascii="Arial" w:hAnsi="Arial" w:cs="Arial"/>
          <w:color w:val="333399"/>
        </w:rPr>
        <w:t xml:space="preserve"> </w:t>
      </w:r>
      <w:r w:rsidRPr="00866304">
        <w:rPr>
          <w:rFonts w:ascii="Arial" w:hAnsi="Arial" w:cs="Arial"/>
          <w:color w:val="333399"/>
        </w:rPr>
        <w:t>unendo all’esperienza pianistica i suoi studi di Fisiologia e Psicologia.</w:t>
      </w:r>
      <w:r w:rsidR="00CC6FC5">
        <w:rPr>
          <w:rFonts w:ascii="Arial" w:hAnsi="Arial" w:cs="Arial"/>
          <w:color w:val="333399"/>
        </w:rPr>
        <w:t xml:space="preserve"> </w:t>
      </w:r>
      <w:r w:rsidRPr="00866304">
        <w:rPr>
          <w:rFonts w:ascii="Arial" w:hAnsi="Arial" w:cs="Arial"/>
          <w:color w:val="333399"/>
        </w:rPr>
        <w:t xml:space="preserve">Nel 1866 si sposò con </w:t>
      </w:r>
      <w:r w:rsidR="007717CC" w:rsidRPr="00866304">
        <w:rPr>
          <w:rFonts w:ascii="Arial" w:hAnsi="Arial" w:cs="Arial"/>
          <w:color w:val="333399"/>
        </w:rPr>
        <w:t xml:space="preserve"> </w:t>
      </w:r>
      <w:r w:rsidRPr="00866304">
        <w:rPr>
          <w:rFonts w:ascii="Arial" w:hAnsi="Arial" w:cs="Arial"/>
          <w:color w:val="333399"/>
        </w:rPr>
        <w:t xml:space="preserve">Alfred Jaell, ex bambino prodigio, suonando con lui in duo. Scrisse perecchi libri, tra questi “La Musica e la Psicofisiologia”. </w:t>
      </w:r>
      <w:r w:rsidR="00CC6FC5">
        <w:rPr>
          <w:rFonts w:ascii="Arial" w:hAnsi="Arial" w:cs="Arial"/>
          <w:color w:val="333399"/>
        </w:rPr>
        <w:t xml:space="preserve">             </w:t>
      </w:r>
      <w:r w:rsidRPr="00866304">
        <w:rPr>
          <w:rFonts w:ascii="Arial" w:hAnsi="Arial" w:cs="Arial"/>
          <w:color w:val="333399"/>
        </w:rPr>
        <w:t>Dedicò quasi tutti i suoi brani a personaggi illustri.</w:t>
      </w:r>
      <w:r w:rsidR="00CC6FC5">
        <w:rPr>
          <w:rFonts w:ascii="Arial" w:hAnsi="Arial" w:cs="Arial"/>
          <w:color w:val="333399"/>
        </w:rPr>
        <w:t xml:space="preserve"> </w:t>
      </w:r>
      <w:r w:rsidRPr="00866304">
        <w:rPr>
          <w:rFonts w:ascii="Arial" w:hAnsi="Arial" w:cs="Arial"/>
          <w:color w:val="333399"/>
        </w:rPr>
        <w:t>Notevole insegnante, ebbe tra i suoi allievi Albert Schweitzer.</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035B0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pf. (1881, 35’45).   Concerto per </w:t>
      </w:r>
      <w:r w:rsidR="00035B01" w:rsidRPr="00866304">
        <w:rPr>
          <w:rFonts w:ascii="Arial" w:hAnsi="Arial" w:cs="Arial"/>
          <w:color w:val="000000"/>
          <w:sz w:val="24"/>
          <w:szCs w:val="24"/>
          <w:lang w:val="it-IT"/>
        </w:rPr>
        <w:t>violoncello</w:t>
      </w:r>
      <w:r w:rsidRPr="00866304">
        <w:rPr>
          <w:rFonts w:ascii="Arial" w:hAnsi="Arial" w:cs="Arial"/>
          <w:color w:val="000000"/>
          <w:sz w:val="24"/>
          <w:szCs w:val="24"/>
          <w:lang w:val="it-IT"/>
        </w:rPr>
        <w:t xml:space="preserve"> e orch</w:t>
      </w:r>
      <w:r w:rsidR="00035B01"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(1882).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JAFFE  Sthepen</w:t>
      </w:r>
      <w:r w:rsidRPr="00866304">
        <w:rPr>
          <w:rFonts w:ascii="Arial" w:hAnsi="Arial" w:cs="Arial"/>
          <w:color w:val="333399"/>
          <w:sz w:val="24"/>
          <w:szCs w:val="24"/>
          <w:u w:val="single"/>
        </w:rPr>
        <w:tab/>
        <w:t>Washington, 1954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Compositore Americano. Studi all’Università del Massachusetts con F. Tillis, al Conservatorio di Ginevra con Marescotti e alla Pennsylvania University con Crumb, Rochberg e Wernick. Insegnante di composizione alla Duke University. Numerosi riconoscimenti. Il fratello è pianista jazz, la sorella è oboista. I genitori non erano convinti</w:t>
      </w:r>
      <w:r w:rsidR="00E31A8C">
        <w:rPr>
          <w:rFonts w:ascii="Arial" w:hAnsi="Arial" w:cs="Arial"/>
          <w:color w:val="333399"/>
        </w:rPr>
        <w:t xml:space="preserve"> </w:t>
      </w:r>
      <w:r w:rsidR="00CC6FC5">
        <w:rPr>
          <w:rFonts w:ascii="Arial" w:hAnsi="Arial" w:cs="Arial"/>
          <w:color w:val="333399"/>
        </w:rPr>
        <w:t xml:space="preserve">              </w:t>
      </w:r>
      <w:r w:rsidRPr="00866304">
        <w:rPr>
          <w:rFonts w:ascii="Arial" w:hAnsi="Arial" w:cs="Arial"/>
          <w:color w:val="333399"/>
        </w:rPr>
        <w:t>della sua scelta musicale, da una sua intervista risulta che gli stessi asserissero: “Con la Musica non si mangia….”</w:t>
      </w:r>
      <w:r w:rsidR="00CC6FC5">
        <w:rPr>
          <w:rFonts w:ascii="Arial" w:hAnsi="Arial" w:cs="Arial"/>
          <w:color w:val="333399"/>
        </w:rPr>
        <w:t xml:space="preserve">            </w:t>
      </w:r>
      <w:r w:rsidRPr="00866304">
        <w:rPr>
          <w:rFonts w:ascii="Arial" w:hAnsi="Arial" w:cs="Arial"/>
          <w:color w:val="333399"/>
        </w:rPr>
        <w:t xml:space="preserve"> Il padre, geologo, lavorava per il Ministero degli Interni, qundo ci fu il “Taglio” del Presidente Eisenhower, passò all’Union Carbide di Buffalo e in seguito dovette dedicarsi all’insegnamento. Il figlio è richiesto in tutto il mondo.</w:t>
      </w:r>
      <w:r w:rsidR="009637B6" w:rsidRPr="00866304">
        <w:rPr>
          <w:rFonts w:ascii="Arial" w:hAnsi="Arial" w:cs="Arial"/>
          <w:color w:val="333399"/>
        </w:rPr>
        <w:t xml:space="preserve"> </w:t>
      </w:r>
      <w:r w:rsidR="00CC6FC5">
        <w:rPr>
          <w:rFonts w:ascii="Arial" w:hAnsi="Arial" w:cs="Arial"/>
          <w:color w:val="333399"/>
        </w:rPr>
        <w:t xml:space="preserve">                </w:t>
      </w:r>
      <w:r w:rsidRPr="00866304">
        <w:rPr>
          <w:rFonts w:ascii="Arial" w:hAnsi="Arial" w:cs="Arial"/>
          <w:color w:val="333399"/>
        </w:rPr>
        <w:t>Le frasi fatte, veritiere per i soli non studiosi, talvolta sono bolle di sapone….</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Partita, </w:t>
      </w:r>
      <w:r w:rsidR="00A05C47" w:rsidRPr="00866304">
        <w:rPr>
          <w:rFonts w:ascii="Arial" w:hAnsi="Arial" w:cs="Arial"/>
          <w:sz w:val="24"/>
          <w:szCs w:val="24"/>
        </w:rPr>
        <w:t>vlc.</w:t>
      </w:r>
      <w:r w:rsidRPr="00866304">
        <w:rPr>
          <w:rFonts w:ascii="Arial" w:hAnsi="Arial" w:cs="Arial"/>
          <w:sz w:val="24"/>
          <w:szCs w:val="24"/>
        </w:rPr>
        <w:t xml:space="preserve"> pf. perc. (1987, 13’).   Concerto, violoncello e orch. (2003, 28’).</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FD3098" w:rsidRPr="00866304" w:rsidRDefault="00FD3098" w:rsidP="007121F3">
      <w:pPr>
        <w:tabs>
          <w:tab w:val="decimal" w:pos="0"/>
          <w:tab w:val="left" w:pos="4253"/>
        </w:tabs>
        <w:spacing w:before="120" w:after="0"/>
        <w:jc w:val="left"/>
        <w:rPr>
          <w:rFonts w:ascii="Arial" w:eastAsia="Arial Unicode MS" w:hAnsi="Arial" w:cs="Arial"/>
          <w:color w:val="333399"/>
          <w:sz w:val="24"/>
          <w:szCs w:val="24"/>
          <w:u w:val="single"/>
          <w:lang w:val="it-IT" w:eastAsia="it-IT" w:bidi="ar-SA"/>
        </w:rPr>
      </w:pPr>
      <w:r w:rsidRPr="00866304">
        <w:rPr>
          <w:rFonts w:ascii="Arial" w:eastAsia="Arial Unicode MS" w:hAnsi="Arial" w:cs="Arial"/>
          <w:color w:val="333399"/>
          <w:sz w:val="24"/>
          <w:szCs w:val="24"/>
          <w:u w:val="single"/>
          <w:lang w:val="it-IT" w:eastAsia="it-IT" w:bidi="ar-SA"/>
        </w:rPr>
        <w:t>JANACEK  Karel</w:t>
      </w:r>
      <w:r w:rsidRPr="00866304">
        <w:rPr>
          <w:rFonts w:ascii="Arial" w:eastAsia="Arial Unicode MS" w:hAnsi="Arial" w:cs="Arial"/>
          <w:color w:val="333399"/>
          <w:sz w:val="24"/>
          <w:szCs w:val="24"/>
          <w:u w:val="single"/>
          <w:lang w:val="it-IT" w:eastAsia="it-IT" w:bidi="ar-SA"/>
        </w:rPr>
        <w:tab/>
        <w:t xml:space="preserve">Czestochowa, </w:t>
      </w:r>
      <w:r w:rsidRPr="00866304">
        <w:rPr>
          <w:rFonts w:ascii="Arial" w:hAnsi="Arial" w:cs="Arial"/>
          <w:color w:val="333399"/>
          <w:sz w:val="24"/>
          <w:szCs w:val="24"/>
          <w:u w:val="single"/>
          <w:lang w:val="it-IT" w:eastAsia="it-IT" w:bidi="ar-SA"/>
        </w:rPr>
        <w:t>20.2.1903 - Praga, 4.1.1974.</w:t>
      </w:r>
      <w:r w:rsidRPr="00866304">
        <w:rPr>
          <w:rFonts w:ascii="Arial" w:eastAsia="Arial Unicode MS" w:hAnsi="Arial" w:cs="Arial"/>
          <w:color w:val="333399"/>
          <w:sz w:val="24"/>
          <w:szCs w:val="24"/>
          <w:u w:val="single"/>
          <w:lang w:val="it-IT" w:eastAsia="it-IT" w:bidi="ar-SA"/>
        </w:rPr>
        <w:t xml:space="preserve"> </w:t>
      </w:r>
    </w:p>
    <w:p w:rsidR="003D0C67" w:rsidRDefault="00FD3098" w:rsidP="007121F3">
      <w:pPr>
        <w:tabs>
          <w:tab w:val="decimal" w:pos="0"/>
          <w:tab w:val="left" w:pos="4253"/>
        </w:tabs>
        <w:spacing w:before="120" w:after="0"/>
        <w:jc w:val="left"/>
        <w:rPr>
          <w:rFonts w:ascii="Arial" w:eastAsia="Arial Unicode MS" w:hAnsi="Arial" w:cs="Arial"/>
          <w:color w:val="333399"/>
          <w:lang w:val="it-IT" w:eastAsia="it-IT" w:bidi="ar-SA"/>
        </w:rPr>
      </w:pPr>
      <w:r w:rsidRPr="00866304">
        <w:rPr>
          <w:rFonts w:ascii="Arial" w:eastAsia="Arial Unicode MS" w:hAnsi="Arial" w:cs="Arial"/>
          <w:color w:val="333399"/>
          <w:lang w:val="it-IT" w:eastAsia="it-IT" w:bidi="ar-SA"/>
        </w:rPr>
        <w:t xml:space="preserve">Compositore e teorico cèco, allievo di Kricka e Novak. Insegnante alla Scuola musicale di Pilsen dal 1929 e </w:t>
      </w:r>
      <w:r w:rsidR="009637B6" w:rsidRPr="00866304">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 xml:space="preserve">Direttore d’orchestra alla Filarmonica della città. Dal 1941 fu insegnante di Teoria e Composizione al </w:t>
      </w:r>
      <w:r w:rsidR="003D0C67">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Conservatorio</w:t>
      </w:r>
    </w:p>
    <w:p w:rsidR="00FD3098" w:rsidRPr="00866304" w:rsidRDefault="00FD3098" w:rsidP="007121F3">
      <w:pPr>
        <w:tabs>
          <w:tab w:val="decimal" w:pos="0"/>
          <w:tab w:val="left" w:pos="4253"/>
        </w:tabs>
        <w:spacing w:before="120" w:after="0"/>
        <w:jc w:val="left"/>
        <w:rPr>
          <w:rFonts w:ascii="Arial" w:eastAsia="Arial Unicode MS" w:hAnsi="Arial" w:cs="Arial"/>
          <w:color w:val="333399"/>
          <w:lang w:val="it-IT" w:eastAsia="it-IT" w:bidi="ar-SA"/>
        </w:rPr>
      </w:pPr>
      <w:r w:rsidRPr="00866304">
        <w:rPr>
          <w:rFonts w:ascii="Arial" w:eastAsia="Arial Unicode MS" w:hAnsi="Arial" w:cs="Arial"/>
          <w:color w:val="333399"/>
          <w:lang w:val="it-IT" w:eastAsia="it-IT" w:bidi="ar-SA"/>
        </w:rPr>
        <w:t xml:space="preserve"> e all’Università di Praga. Nel periodo del dopoguerra fu criticato dal realismo socialista. </w:t>
      </w:r>
      <w:r w:rsidR="00E31A8C">
        <w:rPr>
          <w:rFonts w:ascii="Arial" w:eastAsia="Arial Unicode MS" w:hAnsi="Arial" w:cs="Arial"/>
          <w:color w:val="333399"/>
          <w:lang w:val="it-IT" w:eastAsia="it-IT" w:bidi="ar-SA"/>
        </w:rPr>
        <w:t xml:space="preserve">                    </w:t>
      </w:r>
      <w:r w:rsidR="003D0C67">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 xml:space="preserve">Dal 1960 tornò a comporre, ritrovando il suo stile. Molti i suoi brani vocali. </w:t>
      </w:r>
    </w:p>
    <w:p w:rsidR="00FD3098" w:rsidRPr="00866304" w:rsidRDefault="00FD3098"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Violoncello e pf.:   Sonata op. 33 (1958).   Pohadka "A Tale":   1) 4'50,   2) 4',   3) 2'50. </w:t>
      </w:r>
    </w:p>
    <w:p w:rsidR="00FD3098" w:rsidRPr="00866304" w:rsidRDefault="00FD3098" w:rsidP="007121F3">
      <w:pPr>
        <w:tabs>
          <w:tab w:val="decimal" w:pos="0"/>
          <w:tab w:val="left" w:pos="4253"/>
        </w:tabs>
        <w:spacing w:before="120" w:after="0"/>
        <w:jc w:val="left"/>
        <w:rPr>
          <w:rFonts w:ascii="Arial" w:hAnsi="Arial" w:cs="Arial"/>
          <w:sz w:val="24"/>
          <w:szCs w:val="24"/>
          <w:lang w:val="cs-CZ" w:eastAsia="it-IT" w:bidi="ar-SA"/>
        </w:rPr>
      </w:pPr>
      <w:r w:rsidRPr="00866304">
        <w:rPr>
          <w:rFonts w:ascii="Arial" w:hAnsi="Arial" w:cs="Arial"/>
          <w:iCs/>
          <w:vanish/>
          <w:sz w:val="24"/>
          <w:szCs w:val="24"/>
          <w:lang w:val="cs-CZ" w:eastAsia="it-IT" w:bidi="ar-SA"/>
        </w:rPr>
        <w:t>Sonáta in G</w:t>
      </w:r>
      <w:r w:rsidRPr="00866304">
        <w:rPr>
          <w:rFonts w:ascii="Arial" w:hAnsi="Arial" w:cs="Arial"/>
          <w:vanish/>
          <w:sz w:val="24"/>
          <w:szCs w:val="24"/>
          <w:lang w:val="cs-CZ" w:eastAsia="it-IT" w:bidi="ar-SA"/>
        </w:rPr>
        <w:t xml:space="preserve"> pro violoncello a klavír op.</w:t>
      </w:r>
      <w:r w:rsidRPr="00866304">
        <w:rPr>
          <w:rFonts w:ascii="Arial" w:hAnsi="Arial" w:cs="Arial"/>
          <w:sz w:val="24"/>
          <w:szCs w:val="24"/>
          <w:lang w:val="cs-CZ" w:eastAsia="it-IT" w:bidi="ar-SA"/>
        </w:rPr>
        <w:t>S</w:t>
      </w:r>
      <w:r w:rsidRPr="00866304">
        <w:rPr>
          <w:rFonts w:ascii="Arial" w:hAnsi="Arial" w:cs="Arial"/>
          <w:iCs/>
          <w:sz w:val="24"/>
          <w:szCs w:val="24"/>
          <w:lang w:val="cs-CZ" w:eastAsia="it-IT" w:bidi="ar-SA"/>
        </w:rPr>
        <w:t xml:space="preserve">onata in Sol, </w:t>
      </w:r>
      <w:r w:rsidRPr="00866304">
        <w:rPr>
          <w:rFonts w:ascii="Arial" w:hAnsi="Arial" w:cs="Arial"/>
          <w:sz w:val="24"/>
          <w:szCs w:val="24"/>
          <w:lang w:val="cs-CZ" w:eastAsia="it-IT" w:bidi="ar-SA"/>
        </w:rPr>
        <w:t xml:space="preserve">violoncello e pf. op. </w:t>
      </w:r>
      <w:r w:rsidRPr="00866304">
        <w:rPr>
          <w:rFonts w:ascii="Arial" w:hAnsi="Arial" w:cs="Arial"/>
          <w:vanish/>
          <w:sz w:val="24"/>
          <w:szCs w:val="24"/>
          <w:lang w:val="cs-CZ" w:eastAsia="it-IT" w:bidi="ar-SA"/>
        </w:rPr>
        <w:t>33 (1958)</w:t>
      </w:r>
      <w:r w:rsidRPr="00866304">
        <w:rPr>
          <w:rFonts w:ascii="Arial" w:hAnsi="Arial" w:cs="Arial"/>
          <w:sz w:val="24"/>
          <w:szCs w:val="24"/>
          <w:lang w:val="cs-CZ" w:eastAsia="it-IT" w:bidi="ar-SA"/>
        </w:rPr>
        <w:t>33 (1958).</w:t>
      </w:r>
      <w:r w:rsidRPr="00866304">
        <w:rPr>
          <w:rFonts w:ascii="Arial" w:hAnsi="Arial" w:cs="Arial"/>
          <w:iCs/>
          <w:vanish/>
          <w:sz w:val="24"/>
          <w:szCs w:val="24"/>
          <w:lang w:val="cs-CZ" w:eastAsia="it-IT" w:bidi="ar-SA"/>
        </w:rPr>
        <w:t>Malé symposion</w:t>
      </w:r>
      <w:r w:rsidRPr="00866304">
        <w:rPr>
          <w:rFonts w:ascii="Arial" w:hAnsi="Arial" w:cs="Arial"/>
          <w:vanish/>
          <w:sz w:val="24"/>
          <w:szCs w:val="24"/>
          <w:lang w:val="cs-CZ" w:eastAsia="it-IT" w:bidi="ar-SA"/>
        </w:rPr>
        <w:t xml:space="preserve"> , komorní suita pro flétnu, klarinet a fagot op.</w:t>
      </w:r>
      <w:r w:rsidRPr="00866304">
        <w:rPr>
          <w:rFonts w:ascii="Arial" w:hAnsi="Arial" w:cs="Arial"/>
          <w:sz w:val="24"/>
          <w:szCs w:val="24"/>
          <w:lang w:val="cs-CZ" w:eastAsia="it-IT" w:bidi="ar-SA"/>
        </w:rPr>
        <w:t xml:space="preserve"> </w:t>
      </w:r>
    </w:p>
    <w:p w:rsidR="00205370" w:rsidRPr="00866304" w:rsidRDefault="00205370"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JANACEK  Leos</w:t>
      </w:r>
      <w:r w:rsidRPr="00866304">
        <w:rPr>
          <w:rFonts w:ascii="Arial" w:hAnsi="Arial" w:cs="Arial"/>
          <w:color w:val="333399"/>
          <w:sz w:val="24"/>
          <w:u w:val="single"/>
        </w:rPr>
        <w:tab/>
        <w:t>Hukvaldy, 3.7.1854 - ivi 12.8.1928.</w:t>
      </w:r>
    </w:p>
    <w:p w:rsidR="007763A4" w:rsidRPr="00866304" w:rsidRDefault="007763A4"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 xml:space="preserve">Pianista, organista e compositore moravo. Amico di Dvorak, studioso di psicoacustica, degli accordi non </w:t>
      </w:r>
      <w:r w:rsidR="009637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concatenati che possono adattare l’orecchio alle dissonanze. Dopo anni di studio accurato si dedicò alla </w:t>
      </w:r>
      <w:r w:rsidRPr="00866304">
        <w:rPr>
          <w:rFonts w:ascii="Arial" w:eastAsia="Arial Unicode MS" w:hAnsi="Arial" w:cs="Arial"/>
          <w:color w:val="333399"/>
          <w:lang w:val="it-IT"/>
        </w:rPr>
        <w:lastRenderedPageBreak/>
        <w:t xml:space="preserve">composizione verso i 50 anni. Concluse il lavoro di Dvorak e Smetana perfezionando le grandi tradizioni della </w:t>
      </w:r>
      <w:r w:rsidR="009637B6"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Scuola Céca. Era uno dei compositori preferiti d</w:t>
      </w:r>
      <w:r w:rsidR="00D404A4" w:rsidRPr="00866304">
        <w:rPr>
          <w:rFonts w:ascii="Arial" w:eastAsia="Arial Unicode MS" w:hAnsi="Arial" w:cs="Arial"/>
          <w:color w:val="333399"/>
          <w:lang w:val="it-IT"/>
        </w:rPr>
        <w:t>e</w:t>
      </w:r>
      <w:r w:rsidRPr="00866304">
        <w:rPr>
          <w:rFonts w:ascii="Arial" w:eastAsia="Arial Unicode MS" w:hAnsi="Arial" w:cs="Arial"/>
          <w:color w:val="333399"/>
          <w:lang w:val="it-IT"/>
        </w:rPr>
        <w:t xml:space="preserve">l M° Gavazzeni. </w:t>
      </w:r>
      <w:r w:rsidR="00B701FA" w:rsidRPr="00866304">
        <w:rPr>
          <w:rFonts w:ascii="Arial" w:hAnsi="Arial" w:cs="Arial"/>
          <w:color w:val="333399"/>
          <w:lang w:val="it-IT"/>
        </w:rPr>
        <w:t>Per maggiori informazioni sull'autore</w:t>
      </w:r>
      <w:r w:rsidR="00B701FA" w:rsidRPr="00866304">
        <w:rPr>
          <w:rFonts w:ascii="Arial" w:eastAsia="Arial Unicode MS" w:hAnsi="Arial" w:cs="Arial"/>
          <w:color w:val="333399"/>
          <w:lang w:val="it-IT"/>
        </w:rPr>
        <w:t xml:space="preserve"> vedi </w:t>
      </w:r>
      <w:r w:rsidRPr="00866304">
        <w:rPr>
          <w:rFonts w:ascii="Arial" w:eastAsia="Arial Unicode MS" w:hAnsi="Arial" w:cs="Arial"/>
          <w:color w:val="333399"/>
          <w:lang w:val="it-IT"/>
        </w:rPr>
        <w:t>“Passeggiando con la Musica”, scaricabile gratuitamente dal sito: mariodemolli.com</w:t>
      </w:r>
    </w:p>
    <w:p w:rsidR="00323EC4" w:rsidRPr="00866304" w:rsidRDefault="00BC1BAB"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w:t>
      </w:r>
      <w:r w:rsidR="00AB010F" w:rsidRPr="00866304">
        <w:rPr>
          <w:rFonts w:ascii="Arial" w:hAnsi="Arial" w:cs="Arial"/>
          <w:color w:val="000000"/>
          <w:sz w:val="24"/>
          <w:szCs w:val="24"/>
          <w:lang w:val="it-IT"/>
        </w:rPr>
        <w:t>ioloncello e</w:t>
      </w:r>
      <w:r w:rsidRPr="00866304">
        <w:rPr>
          <w:rFonts w:ascii="Arial" w:hAnsi="Arial" w:cs="Arial"/>
          <w:color w:val="000000"/>
          <w:sz w:val="24"/>
          <w:szCs w:val="24"/>
          <w:lang w:val="it-IT"/>
        </w:rPr>
        <w:t xml:space="preserve"> pf.:  </w:t>
      </w:r>
      <w:r w:rsidR="00FA1841" w:rsidRPr="00866304">
        <w:rPr>
          <w:rFonts w:ascii="Arial" w:hAnsi="Arial" w:cs="Arial"/>
          <w:color w:val="000000"/>
          <w:sz w:val="24"/>
          <w:szCs w:val="24"/>
          <w:lang w:val="it-IT"/>
        </w:rPr>
        <w:t>Pohadka</w:t>
      </w:r>
      <w:r w:rsidR="00B64874" w:rsidRPr="00866304">
        <w:rPr>
          <w:rFonts w:ascii="Arial" w:hAnsi="Arial" w:cs="Arial"/>
          <w:color w:val="000000"/>
          <w:sz w:val="24"/>
          <w:szCs w:val="24"/>
          <w:lang w:val="it-IT"/>
        </w:rPr>
        <w:t xml:space="preserve"> “A Tale”</w:t>
      </w:r>
      <w:r w:rsidR="00FA1841" w:rsidRPr="00866304">
        <w:rPr>
          <w:rFonts w:ascii="Arial" w:hAnsi="Arial" w:cs="Arial"/>
          <w:color w:val="000000"/>
          <w:sz w:val="24"/>
          <w:szCs w:val="24"/>
          <w:lang w:val="it-IT"/>
        </w:rPr>
        <w:t xml:space="preserve"> (19</w:t>
      </w:r>
      <w:r w:rsidR="00C75B37" w:rsidRPr="00866304">
        <w:rPr>
          <w:rFonts w:ascii="Arial" w:hAnsi="Arial" w:cs="Arial"/>
          <w:color w:val="000000"/>
          <w:sz w:val="24"/>
          <w:szCs w:val="24"/>
          <w:lang w:val="it-IT"/>
        </w:rPr>
        <w:t>10</w:t>
      </w:r>
      <w:r w:rsidRPr="00866304">
        <w:rPr>
          <w:rFonts w:ascii="Arial" w:hAnsi="Arial" w:cs="Arial"/>
          <w:color w:val="000000"/>
          <w:sz w:val="24"/>
          <w:szCs w:val="24"/>
          <w:lang w:val="it-IT"/>
        </w:rPr>
        <w:t xml:space="preserve">):  1) 4’50, </w:t>
      </w:r>
      <w:r w:rsidR="00800040"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 xml:space="preserve"> 2) 3’</w:t>
      </w:r>
      <w:r w:rsidR="00B64874" w:rsidRPr="00866304">
        <w:rPr>
          <w:rFonts w:ascii="Arial" w:hAnsi="Arial" w:cs="Arial"/>
          <w:color w:val="000000"/>
          <w:sz w:val="24"/>
          <w:szCs w:val="24"/>
          <w:lang w:val="it-IT"/>
        </w:rPr>
        <w:t>5</w:t>
      </w:r>
      <w:r w:rsidRPr="00866304">
        <w:rPr>
          <w:rFonts w:ascii="Arial" w:hAnsi="Arial" w:cs="Arial"/>
          <w:color w:val="000000"/>
          <w:sz w:val="24"/>
          <w:szCs w:val="24"/>
          <w:lang w:val="it-IT"/>
        </w:rPr>
        <w:t xml:space="preserve">5,  </w:t>
      </w:r>
      <w:r w:rsidR="00FA1841" w:rsidRPr="00866304">
        <w:rPr>
          <w:rFonts w:ascii="Arial" w:hAnsi="Arial" w:cs="Arial"/>
          <w:color w:val="000000"/>
          <w:sz w:val="24"/>
          <w:szCs w:val="24"/>
          <w:lang w:val="it-IT"/>
        </w:rPr>
        <w:t>3) 2’</w:t>
      </w:r>
      <w:r w:rsidR="00B64874" w:rsidRPr="00866304">
        <w:rPr>
          <w:rFonts w:ascii="Arial" w:hAnsi="Arial" w:cs="Arial"/>
          <w:color w:val="000000"/>
          <w:sz w:val="24"/>
          <w:szCs w:val="24"/>
          <w:lang w:val="it-IT"/>
        </w:rPr>
        <w:t>5</w:t>
      </w:r>
      <w:r w:rsidR="00C75B37" w:rsidRPr="00866304">
        <w:rPr>
          <w:rFonts w:ascii="Arial" w:hAnsi="Arial" w:cs="Arial"/>
          <w:color w:val="000000"/>
          <w:sz w:val="24"/>
          <w:szCs w:val="24"/>
          <w:lang w:val="it-IT"/>
        </w:rPr>
        <w:t>0</w:t>
      </w:r>
      <w:r w:rsidR="00FA1841" w:rsidRPr="00866304">
        <w:rPr>
          <w:rFonts w:ascii="Arial" w:hAnsi="Arial" w:cs="Arial"/>
          <w:color w:val="000000"/>
          <w:sz w:val="24"/>
          <w:szCs w:val="24"/>
          <w:lang w:val="it-IT"/>
        </w:rPr>
        <w:t>.</w:t>
      </w:r>
      <w:r w:rsidRPr="00866304">
        <w:rPr>
          <w:rFonts w:ascii="Arial" w:hAnsi="Arial" w:cs="Arial"/>
          <w:color w:val="000000"/>
          <w:sz w:val="24"/>
          <w:szCs w:val="24"/>
          <w:lang w:val="it-IT"/>
        </w:rPr>
        <w:t xml:space="preserve">   </w:t>
      </w:r>
    </w:p>
    <w:p w:rsidR="008C4432" w:rsidRPr="00866304" w:rsidRDefault="00323EC4"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Presto (1910, 2'20).   </w:t>
      </w:r>
      <w:r w:rsidR="00636B65" w:rsidRPr="00866304">
        <w:rPr>
          <w:rFonts w:ascii="Arial" w:hAnsi="Arial" w:cs="Arial"/>
          <w:color w:val="000000"/>
          <w:sz w:val="24"/>
          <w:szCs w:val="24"/>
          <w:lang w:val="it-IT"/>
        </w:rPr>
        <w:t>Fairy tale, f</w:t>
      </w:r>
      <w:r w:rsidRPr="00866304">
        <w:rPr>
          <w:rFonts w:ascii="Arial" w:hAnsi="Arial" w:cs="Arial"/>
          <w:color w:val="000000"/>
          <w:sz w:val="24"/>
          <w:szCs w:val="24"/>
          <w:lang w:val="it-IT"/>
        </w:rPr>
        <w:t>iaba</w:t>
      </w:r>
      <w:r w:rsidR="00636B65" w:rsidRPr="00866304">
        <w:rPr>
          <w:rFonts w:ascii="Arial" w:hAnsi="Arial" w:cs="Arial"/>
          <w:color w:val="000000"/>
          <w:sz w:val="24"/>
          <w:szCs w:val="24"/>
          <w:lang w:val="it-IT"/>
        </w:rPr>
        <w:t xml:space="preserve"> di</w:t>
      </w:r>
      <w:r w:rsidRPr="00866304">
        <w:rPr>
          <w:rFonts w:ascii="Arial" w:hAnsi="Arial" w:cs="Arial"/>
          <w:color w:val="000000"/>
          <w:sz w:val="24"/>
          <w:szCs w:val="24"/>
          <w:lang w:val="it-IT"/>
        </w:rPr>
        <w:t xml:space="preserve"> 4 pezzi</w:t>
      </w:r>
      <w:r w:rsidR="00AB010F" w:rsidRPr="00866304">
        <w:rPr>
          <w:rFonts w:ascii="Arial" w:hAnsi="Arial" w:cs="Arial"/>
          <w:color w:val="000000"/>
          <w:sz w:val="24"/>
          <w:szCs w:val="24"/>
          <w:lang w:val="it-IT"/>
        </w:rPr>
        <w:t xml:space="preserve"> (1923, 12'20).</w:t>
      </w:r>
    </w:p>
    <w:p w:rsidR="008C4432" w:rsidRPr="00866304" w:rsidRDefault="008C4432"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 xml:space="preserve">JANCOURT  Eugène </w:t>
      </w:r>
      <w:r w:rsidRPr="00866304">
        <w:rPr>
          <w:rFonts w:ascii="Arial" w:hAnsi="Arial" w:cs="Arial"/>
          <w:color w:val="333399"/>
          <w:sz w:val="24"/>
          <w:szCs w:val="24"/>
          <w:u w:val="single"/>
          <w:lang w:val="fr-FR"/>
        </w:rPr>
        <w:tab/>
        <w:t>Château Thierry, 15.9.1815 - Parigi, 1901.</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Fagottista famoso, compositore e didatta francese. Studi al Conservatorio di Parigi, allievo di Gebauer (al primo anno di studi fu premiato dalla commissione interna per capacità strabilianti). Fagottista all’Opera italiana e insegnante al Conservatorio di Parigi. Nel 1848 insegnante di Fagotto a Bruxelles, anche se per soli 8 mesi,</w:t>
      </w:r>
      <w:r w:rsidR="009637B6" w:rsidRPr="00866304">
        <w:rPr>
          <w:rFonts w:ascii="Arial" w:hAnsi="Arial" w:cs="Arial"/>
          <w:color w:val="333399"/>
          <w:lang w:val="it-IT"/>
        </w:rPr>
        <w:t xml:space="preserve"> </w:t>
      </w:r>
      <w:r w:rsidRPr="00866304">
        <w:rPr>
          <w:rFonts w:ascii="Arial" w:hAnsi="Arial" w:cs="Arial"/>
          <w:color w:val="333399"/>
          <w:lang w:val="it-IT"/>
        </w:rPr>
        <w:t>fu</w:t>
      </w:r>
      <w:r w:rsidR="007717CC" w:rsidRPr="00866304">
        <w:rPr>
          <w:rFonts w:ascii="Arial" w:hAnsi="Arial" w:cs="Arial"/>
          <w:color w:val="333399"/>
          <w:lang w:val="it-IT"/>
        </w:rPr>
        <w:t xml:space="preserve"> </w:t>
      </w:r>
      <w:r w:rsidRPr="00866304">
        <w:rPr>
          <w:rFonts w:ascii="Arial" w:hAnsi="Arial" w:cs="Arial"/>
          <w:color w:val="333399"/>
          <w:lang w:val="it-IT"/>
        </w:rPr>
        <w:t>in vacanza a Londra, subito invitato ad esibirsi al Drury Lane. In Italia si esibì dal 1866 al 1869 nei principali Teatri d’opera. Centinaia le sue composizioni per lo strumento.</w:t>
      </w:r>
    </w:p>
    <w:p w:rsidR="00BF2B3C"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Studio melodico in Mib, op. 111, per violoncello solo</w:t>
      </w:r>
      <w:r w:rsidR="00055DA6" w:rsidRPr="00866304">
        <w:rPr>
          <w:rFonts w:ascii="Arial" w:hAnsi="Arial" w:cs="Arial"/>
          <w:color w:val="000000"/>
          <w:sz w:val="24"/>
          <w:szCs w:val="24"/>
          <w:lang w:val="it-IT"/>
        </w:rPr>
        <w:t>.</w:t>
      </w:r>
    </w:p>
    <w:p w:rsidR="00BF2B3C" w:rsidRPr="00866304" w:rsidRDefault="00BF2B3C" w:rsidP="007121F3">
      <w:pPr>
        <w:tabs>
          <w:tab w:val="decimal" w:pos="0"/>
          <w:tab w:val="left" w:pos="4253"/>
        </w:tabs>
        <w:spacing w:before="120" w:after="0"/>
        <w:jc w:val="left"/>
        <w:rPr>
          <w:rFonts w:ascii="Arial" w:hAnsi="Arial" w:cs="Arial"/>
          <w:color w:val="000000"/>
          <w:sz w:val="24"/>
          <w:szCs w:val="24"/>
          <w:lang w:val="it-IT"/>
        </w:rPr>
      </w:pPr>
    </w:p>
    <w:p w:rsidR="00BF2B3C" w:rsidRPr="00866304" w:rsidRDefault="00BF2B3C"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JANOVICKY  Karel</w:t>
      </w:r>
      <w:r w:rsidRPr="00866304">
        <w:rPr>
          <w:rFonts w:ascii="Arial" w:hAnsi="Arial" w:cs="Arial"/>
          <w:color w:val="333399"/>
          <w:sz w:val="24"/>
          <w:szCs w:val="24"/>
          <w:u w:val="single"/>
          <w:lang w:val="it-IT"/>
        </w:rPr>
        <w:tab/>
        <w:t>Plzen, 18.2.1930</w:t>
      </w:r>
    </w:p>
    <w:p w:rsidR="00BF2B3C" w:rsidRPr="00866304" w:rsidRDefault="00BF2B3C"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Pianista e compositore céco, allievo di U. Filipovsky (pf), J. Haske e J. Bartovsky (comp.) fino al 1949. Perfezionamento in Germania e nel 1950 in Inghilterra con il pianista Turnbull. Laurea al Royal College nel 1956. Rimase in Inghilterra come insegnante di pianoforte. Nel 1990 tornò nella Repubblica Céca. Molte le opere vocali </w:t>
      </w:r>
      <w:r w:rsidR="00191361">
        <w:rPr>
          <w:rFonts w:ascii="Arial" w:hAnsi="Arial" w:cs="Arial"/>
          <w:color w:val="333399"/>
          <w:lang w:val="it-IT"/>
        </w:rPr>
        <w:t xml:space="preserve"> </w:t>
      </w:r>
      <w:r w:rsidRPr="00866304">
        <w:rPr>
          <w:rFonts w:ascii="Arial" w:hAnsi="Arial" w:cs="Arial"/>
          <w:color w:val="333399"/>
          <w:lang w:val="it-IT"/>
        </w:rPr>
        <w:t>e i cori.</w:t>
      </w:r>
    </w:p>
    <w:p w:rsidR="00BF2B3C" w:rsidRPr="00866304" w:rsidRDefault="00BF2B3C" w:rsidP="007121F3">
      <w:pPr>
        <w:tabs>
          <w:tab w:val="decimal" w:pos="0"/>
          <w:tab w:val="left" w:pos="4253"/>
        </w:tabs>
        <w:spacing w:before="120" w:after="0"/>
        <w:jc w:val="left"/>
        <w:rPr>
          <w:rStyle w:val="notranslate"/>
          <w:rFonts w:ascii="Arial" w:hAnsi="Arial" w:cs="Arial"/>
          <w:lang w:val="it-IT"/>
        </w:rPr>
      </w:pPr>
      <w:r w:rsidRPr="00866304">
        <w:rPr>
          <w:rStyle w:val="notranslate"/>
          <w:rFonts w:ascii="Arial" w:hAnsi="Arial" w:cs="Arial"/>
          <w:sz w:val="24"/>
          <w:szCs w:val="24"/>
          <w:lang w:val="it-IT"/>
        </w:rPr>
        <w:t>Sonata per violoncello solo (1989)</w:t>
      </w:r>
      <w:r w:rsidRPr="00866304">
        <w:rPr>
          <w:rStyle w:val="notranslate"/>
          <w:rFonts w:ascii="Arial" w:hAnsi="Arial" w:cs="Arial"/>
          <w:lang w:val="it-IT"/>
        </w:rPr>
        <w:t xml:space="preserve">.   </w:t>
      </w:r>
      <w:r w:rsidRPr="00866304">
        <w:rPr>
          <w:rStyle w:val="notranslate"/>
          <w:rFonts w:ascii="Arial" w:hAnsi="Arial" w:cs="Arial"/>
          <w:sz w:val="24"/>
          <w:szCs w:val="24"/>
          <w:lang w:val="it-IT"/>
        </w:rPr>
        <w:t xml:space="preserve">Duo per </w:t>
      </w:r>
      <w:r w:rsidRPr="00866304">
        <w:rPr>
          <w:rStyle w:val="notranslate"/>
          <w:rFonts w:ascii="Arial" w:hAnsi="Arial" w:cs="Arial"/>
          <w:lang w:val="it-IT"/>
        </w:rPr>
        <w:t>2 v</w:t>
      </w:r>
      <w:r w:rsidRPr="00866304">
        <w:rPr>
          <w:rStyle w:val="notranslate"/>
          <w:rFonts w:ascii="Arial" w:hAnsi="Arial" w:cs="Arial"/>
          <w:sz w:val="24"/>
          <w:szCs w:val="24"/>
          <w:lang w:val="it-IT"/>
        </w:rPr>
        <w:t>ioloncelli (1990)</w:t>
      </w:r>
      <w:r w:rsidRPr="00866304">
        <w:rPr>
          <w:rStyle w:val="notranslate"/>
          <w:rFonts w:ascii="Arial" w:hAnsi="Arial" w:cs="Arial"/>
          <w:lang w:val="it-IT"/>
        </w:rPr>
        <w:t>.</w:t>
      </w:r>
    </w:p>
    <w:p w:rsidR="0046171D" w:rsidRPr="00866304" w:rsidRDefault="0046171D" w:rsidP="007121F3">
      <w:pPr>
        <w:tabs>
          <w:tab w:val="decimal" w:pos="0"/>
          <w:tab w:val="left" w:pos="4253"/>
        </w:tabs>
        <w:spacing w:before="120" w:after="0"/>
        <w:jc w:val="left"/>
        <w:rPr>
          <w:rStyle w:val="notranslate"/>
          <w:rFonts w:ascii="Arial" w:hAnsi="Arial" w:cs="Arial"/>
          <w:sz w:val="24"/>
          <w:szCs w:val="24"/>
          <w:lang w:val="it-IT"/>
        </w:rPr>
      </w:pPr>
    </w:p>
    <w:p w:rsidR="0046171D" w:rsidRPr="00866304" w:rsidRDefault="0046171D" w:rsidP="007121F3">
      <w:pPr>
        <w:tabs>
          <w:tab w:val="decimal" w:pos="0"/>
          <w:tab w:val="left" w:pos="4253"/>
        </w:tabs>
        <w:spacing w:before="120" w:after="0"/>
        <w:jc w:val="left"/>
        <w:rPr>
          <w:rFonts w:ascii="Arial" w:hAnsi="Arial" w:cs="Arial"/>
          <w:color w:val="333399"/>
          <w:sz w:val="24"/>
          <w:szCs w:val="24"/>
          <w:u w:val="single"/>
          <w:lang w:eastAsia="it-IT" w:bidi="ar-SA"/>
        </w:rPr>
      </w:pPr>
      <w:r w:rsidRPr="00866304">
        <w:rPr>
          <w:rFonts w:ascii="Arial" w:eastAsia="Arial Unicode MS" w:hAnsi="Arial" w:cs="Arial"/>
          <w:color w:val="333399"/>
          <w:sz w:val="24"/>
          <w:szCs w:val="24"/>
          <w:u w:val="single"/>
          <w:lang w:eastAsia="it-IT" w:bidi="ar-SA"/>
        </w:rPr>
        <w:t>JANSEN  Pierre</w:t>
      </w:r>
      <w:r w:rsidRPr="00866304">
        <w:rPr>
          <w:rFonts w:ascii="Arial" w:eastAsia="Arial Unicode MS" w:hAnsi="Arial" w:cs="Arial"/>
          <w:color w:val="333399"/>
          <w:sz w:val="24"/>
          <w:szCs w:val="24"/>
          <w:u w:val="single"/>
          <w:lang w:eastAsia="it-IT" w:bidi="ar-SA"/>
        </w:rPr>
        <w:tab/>
      </w:r>
      <w:r w:rsidRPr="00866304">
        <w:rPr>
          <w:rFonts w:ascii="Arial" w:hAnsi="Arial" w:cs="Arial"/>
          <w:color w:val="333399"/>
          <w:sz w:val="24"/>
          <w:szCs w:val="24"/>
          <w:u w:val="single"/>
          <w:lang w:eastAsia="it-IT" w:bidi="ar-SA"/>
        </w:rPr>
        <w:t>Roubaix, 28.2.1930 - Saint-Pierre, 13.8.2015.</w:t>
      </w:r>
    </w:p>
    <w:p w:rsidR="0046171D" w:rsidRPr="00866304" w:rsidRDefault="0046171D"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Pianista e compositore francese, allievo di Desenclos al Conservatorio di Roubaix. Perfezionamento a Bruxelles </w:t>
      </w:r>
      <w:r w:rsidR="003D0C67">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con Souris, corsi estivi a Darmstadt, studi con Messiaen e nel 1958 con Maderna. Autore di c. 70 colonne sonore cinematografiche </w:t>
      </w:r>
      <w:r w:rsidR="007370F2" w:rsidRPr="00866304">
        <w:rPr>
          <w:rFonts w:ascii="Arial" w:hAnsi="Arial" w:cs="Arial"/>
          <w:color w:val="333399"/>
          <w:lang w:val="it-IT" w:eastAsia="it-IT" w:bidi="ar-SA"/>
        </w:rPr>
        <w:t xml:space="preserve">dei films </w:t>
      </w:r>
      <w:r w:rsidRPr="00866304">
        <w:rPr>
          <w:rFonts w:ascii="Arial" w:hAnsi="Arial" w:cs="Arial"/>
          <w:color w:val="333399"/>
          <w:lang w:val="it-IT" w:eastAsia="it-IT" w:bidi="ar-SA"/>
        </w:rPr>
        <w:t>del regista Chabrol.</w:t>
      </w:r>
    </w:p>
    <w:p w:rsidR="0046171D" w:rsidRPr="00866304" w:rsidRDefault="0046171D" w:rsidP="007121F3">
      <w:pPr>
        <w:tabs>
          <w:tab w:val="decimal" w:pos="0"/>
          <w:tab w:val="left" w:pos="4253"/>
        </w:tabs>
        <w:spacing w:before="120" w:after="0"/>
        <w:jc w:val="left"/>
        <w:rPr>
          <w:rFonts w:ascii="Arial" w:eastAsia="Arial Unicode MS" w:hAnsi="Arial" w:cs="Arial"/>
          <w:sz w:val="24"/>
          <w:szCs w:val="24"/>
          <w:lang w:val="it-IT" w:eastAsia="it-IT" w:bidi="ar-SA"/>
        </w:rPr>
      </w:pPr>
      <w:r w:rsidRPr="00866304">
        <w:rPr>
          <w:rFonts w:ascii="Arial" w:eastAsia="Arial Unicode MS" w:hAnsi="Arial" w:cs="Arial"/>
          <w:sz w:val="24"/>
          <w:szCs w:val="24"/>
          <w:lang w:val="it-IT" w:eastAsia="it-IT" w:bidi="ar-SA"/>
        </w:rPr>
        <w:t xml:space="preserve">Fantasia e toccata, </w:t>
      </w:r>
      <w:r w:rsidR="00A05C47" w:rsidRPr="00866304">
        <w:rPr>
          <w:rFonts w:ascii="Arial" w:eastAsia="Arial Unicode MS" w:hAnsi="Arial" w:cs="Arial"/>
          <w:sz w:val="24"/>
          <w:szCs w:val="24"/>
          <w:lang w:val="it-IT" w:eastAsia="it-IT" w:bidi="ar-SA"/>
        </w:rPr>
        <w:t>vlc.</w:t>
      </w:r>
      <w:r w:rsidRPr="00866304">
        <w:rPr>
          <w:rFonts w:ascii="Arial" w:eastAsia="Arial Unicode MS" w:hAnsi="Arial" w:cs="Arial"/>
          <w:sz w:val="24"/>
          <w:szCs w:val="24"/>
          <w:lang w:val="it-IT" w:eastAsia="it-IT" w:bidi="ar-SA"/>
        </w:rPr>
        <w:t xml:space="preserve"> e pf. (1981).</w:t>
      </w:r>
    </w:p>
    <w:p w:rsidR="00AB39A9" w:rsidRPr="00866304" w:rsidRDefault="00AB39A9" w:rsidP="007121F3">
      <w:pPr>
        <w:tabs>
          <w:tab w:val="decimal" w:pos="0"/>
          <w:tab w:val="left" w:pos="4253"/>
        </w:tabs>
        <w:spacing w:before="120" w:after="0"/>
        <w:jc w:val="left"/>
        <w:rPr>
          <w:rFonts w:ascii="Arial" w:eastAsia="Arial Unicode MS"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 xml:space="preserve">JANSON  Alfred </w:t>
      </w:r>
      <w:r w:rsidRPr="00866304">
        <w:rPr>
          <w:rFonts w:ascii="Arial" w:hAnsi="Arial" w:cs="Arial"/>
          <w:color w:val="333399"/>
          <w:sz w:val="24"/>
          <w:szCs w:val="24"/>
          <w:u w:val="single"/>
          <w:lang w:val="it-IT"/>
        </w:rPr>
        <w:tab/>
        <w:t>Oslo, 3.3.1937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Pianista, compositore e arrangiatore norvegese, allievo della nadre, di B. Fongaard e F. Mortensen. Corsi a Darmstadt e studi di composizione a Stoccolma. Fino al 1961 si è occupato sopratutto di arr. jazzistici.</w:t>
      </w:r>
    </w:p>
    <w:p w:rsidR="006C1701" w:rsidRPr="00866304" w:rsidRDefault="006C1701" w:rsidP="007121F3">
      <w:pPr>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lang w:val="fr-FR"/>
        </w:rPr>
        <w:t xml:space="preserve">Frammento, </w:t>
      </w:r>
      <w:r w:rsidR="00A05C47" w:rsidRPr="00866304">
        <w:rPr>
          <w:rFonts w:ascii="Arial" w:hAnsi="Arial" w:cs="Arial"/>
          <w:sz w:val="24"/>
          <w:szCs w:val="24"/>
          <w:lang w:val="fr-FR"/>
        </w:rPr>
        <w:t>vlc.</w:t>
      </w:r>
      <w:r w:rsidRPr="00866304">
        <w:rPr>
          <w:rFonts w:ascii="Arial" w:hAnsi="Arial" w:cs="Arial"/>
          <w:sz w:val="24"/>
          <w:szCs w:val="24"/>
          <w:lang w:val="fr-FR"/>
        </w:rPr>
        <w:t xml:space="preserve"> e orch. (1991).</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fr-FR"/>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JANSON  Jean Baptiste</w:t>
      </w:r>
      <w:r w:rsidRPr="00866304">
        <w:rPr>
          <w:rFonts w:ascii="Arial" w:hAnsi="Arial" w:cs="Arial"/>
          <w:color w:val="333399"/>
          <w:sz w:val="24"/>
          <w:szCs w:val="24"/>
          <w:u w:val="single"/>
          <w:lang w:val="fr-FR"/>
        </w:rPr>
        <w:tab/>
        <w:t>Valenciennes, 1742 c.- Parigi, 2.9.1803.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concertista e compositore francese, allievo di Berteau. Insegnante al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18 sonate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1, 2, 4.   3 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3.   6 Trii per 2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5.</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12 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6 e 15: tra questi il Concerto in Re (16’).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6C1701" w:rsidP="007121F3">
      <w:pPr>
        <w:tabs>
          <w:tab w:val="decimal" w:pos="0"/>
          <w:tab w:val="left" w:pos="4253"/>
        </w:tabs>
        <w:spacing w:before="120" w:after="0"/>
        <w:jc w:val="left"/>
        <w:rPr>
          <w:rFonts w:ascii="Arial" w:hAnsi="Arial" w:cs="Arial"/>
          <w:vanish/>
          <w:lang w:val="it-IT"/>
        </w:rPr>
      </w:pPr>
    </w:p>
    <w:p w:rsidR="006C1701" w:rsidRPr="00866304" w:rsidRDefault="0076213E"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333399"/>
          <w:sz w:val="24"/>
          <w:szCs w:val="24"/>
          <w:u w:val="single"/>
          <w:lang w:val="fr-FR"/>
        </w:rPr>
        <w:t xml:space="preserve">JANSON  Louis Auguste </w:t>
      </w:r>
      <w:r w:rsidR="007151D6" w:rsidRPr="00866304">
        <w:rPr>
          <w:rFonts w:ascii="Arial" w:hAnsi="Arial" w:cs="Arial"/>
          <w:color w:val="333399"/>
          <w:sz w:val="24"/>
          <w:szCs w:val="24"/>
          <w:u w:val="single"/>
          <w:lang w:val="fr-FR"/>
        </w:rPr>
        <w:t>"</w:t>
      </w:r>
      <w:r w:rsidR="006C1701" w:rsidRPr="00866304">
        <w:rPr>
          <w:rFonts w:ascii="Arial" w:hAnsi="Arial" w:cs="Arial"/>
          <w:color w:val="333399"/>
          <w:sz w:val="24"/>
          <w:szCs w:val="24"/>
          <w:u w:val="single"/>
          <w:lang w:val="fr-FR"/>
        </w:rPr>
        <w:t>le jeune</w:t>
      </w:r>
      <w:r w:rsidR="007151D6" w:rsidRPr="00866304">
        <w:rPr>
          <w:rFonts w:ascii="Arial" w:hAnsi="Arial" w:cs="Arial"/>
          <w:color w:val="333399"/>
          <w:sz w:val="24"/>
          <w:szCs w:val="24"/>
          <w:u w:val="single"/>
          <w:lang w:val="fr-FR"/>
        </w:rPr>
        <w:t>"</w:t>
      </w:r>
      <w:r w:rsidR="006C1701" w:rsidRPr="00866304">
        <w:rPr>
          <w:rFonts w:ascii="Arial" w:hAnsi="Arial" w:cs="Arial"/>
          <w:color w:val="333399"/>
          <w:sz w:val="24"/>
          <w:szCs w:val="24"/>
          <w:u w:val="single"/>
          <w:lang w:val="fr-FR"/>
        </w:rPr>
        <w:t xml:space="preserve">  </w:t>
      </w:r>
      <w:r w:rsidR="006C1701" w:rsidRPr="00866304">
        <w:rPr>
          <w:rFonts w:ascii="Arial" w:hAnsi="Arial" w:cs="Arial"/>
          <w:color w:val="333399"/>
          <w:sz w:val="24"/>
          <w:szCs w:val="24"/>
          <w:u w:val="single"/>
          <w:lang w:val="fr-FR"/>
        </w:rPr>
        <w:tab/>
        <w:t>Valenciennes, 8.7.1749 - 1815 c.</w:t>
      </w:r>
      <w:r w:rsidR="006C1701" w:rsidRPr="00866304">
        <w:rPr>
          <w:rFonts w:ascii="Arial" w:hAnsi="Arial" w:cs="Arial"/>
          <w:color w:val="000000"/>
          <w:sz w:val="24"/>
          <w:szCs w:val="24"/>
          <w:lang w:val="fr-FR"/>
        </w:rPr>
        <w:t xml:space="preserve">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e compositore, fratello del precedente. Violoncellista all’Opera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lastRenderedPageBreak/>
        <w:t xml:space="preserve">3 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b. op. 7.   6 Duo per vl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2.</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JANSSON  Gunnar</w:t>
      </w:r>
      <w:r w:rsidRPr="00866304">
        <w:rPr>
          <w:rFonts w:ascii="Arial" w:hAnsi="Arial" w:cs="Arial"/>
          <w:color w:val="333399"/>
          <w:sz w:val="24"/>
          <w:szCs w:val="24"/>
          <w:u w:val="single"/>
          <w:lang w:val="it-IT"/>
        </w:rPr>
        <w:tab/>
        <w:t>Helsimborg, 8.9.1944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e violista svedese, allievo di Berter, Alm, Duvander e Andersson. Viola nell’Orchestra Sinfonica di Malmoe e insegnante nel College della stessa città.</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JAQUES-DALCROZE  Emile</w:t>
      </w:r>
      <w:r w:rsidRPr="00866304">
        <w:rPr>
          <w:rFonts w:ascii="Arial" w:hAnsi="Arial" w:cs="Arial"/>
          <w:color w:val="333399"/>
          <w:sz w:val="24"/>
          <w:szCs w:val="24"/>
          <w:u w:val="single"/>
        </w:rPr>
        <w:tab/>
        <w:t>Vienna, 6.7.1865 - Ginevra, 1.7.1950.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e insegnante svizzero. Dopo gli studi al Conservatorio di Ginevra, fu allievo di Delibes a Parigi, </w:t>
      </w:r>
      <w:r w:rsidR="007717CC" w:rsidRPr="00866304">
        <w:rPr>
          <w:rFonts w:ascii="Arial" w:hAnsi="Arial" w:cs="Arial"/>
          <w:color w:val="333399"/>
        </w:rPr>
        <w:t xml:space="preserve">      </w:t>
      </w:r>
      <w:r w:rsidR="003D0C67">
        <w:rPr>
          <w:rFonts w:ascii="Arial" w:hAnsi="Arial" w:cs="Arial"/>
          <w:color w:val="333399"/>
        </w:rPr>
        <w:t xml:space="preserve">         </w:t>
      </w:r>
      <w:r w:rsidRPr="00866304">
        <w:rPr>
          <w:rFonts w:ascii="Arial" w:hAnsi="Arial" w:cs="Arial"/>
          <w:color w:val="333399"/>
        </w:rPr>
        <w:t xml:space="preserve">di Bruckner e Fuchs a Vienna. Inventò un metodo musicale legato alla ginnstica ritmica. Metodo ripreso dai </w:t>
      </w:r>
      <w:r w:rsidR="007717CC" w:rsidRPr="00866304">
        <w:rPr>
          <w:rFonts w:ascii="Arial" w:hAnsi="Arial" w:cs="Arial"/>
          <w:color w:val="333399"/>
        </w:rPr>
        <w:t xml:space="preserve">    </w:t>
      </w:r>
      <w:r w:rsidR="00C67932" w:rsidRPr="00866304">
        <w:rPr>
          <w:rFonts w:ascii="Arial" w:hAnsi="Arial" w:cs="Arial"/>
          <w:color w:val="333399"/>
        </w:rPr>
        <w:t xml:space="preserve">           </w:t>
      </w:r>
      <w:r w:rsidRPr="00866304">
        <w:rPr>
          <w:rFonts w:ascii="Arial" w:hAnsi="Arial" w:cs="Arial"/>
          <w:color w:val="333399"/>
        </w:rPr>
        <w:t>tanti allievi dei suoi seminari, che fondarono queste scuole in tutta Europa, in Russia e negli Stati Uniti.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9 (1891).   3 Esquisses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(1906).</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Rythmes délaissés, 4 pezzi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JARNACH  Philipp</w:t>
      </w:r>
      <w:r w:rsidRPr="00866304">
        <w:rPr>
          <w:rFonts w:ascii="Arial" w:hAnsi="Arial" w:cs="Arial"/>
          <w:color w:val="333399"/>
          <w:sz w:val="24"/>
          <w:szCs w:val="24"/>
          <w:u w:val="single"/>
        </w:rPr>
        <w:tab/>
        <w:t>Noisy, 26.7.1892 - Bornsen, 17.12.1982.</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direttore d’orchestra, critico musicale e compositore tedesco. Allievo di Risler e di Lavignac a Parigi e </w:t>
      </w:r>
      <w:r w:rsidR="007717CC" w:rsidRPr="00866304">
        <w:rPr>
          <w:rFonts w:ascii="Arial" w:hAnsi="Arial" w:cs="Arial"/>
          <w:color w:val="333399"/>
        </w:rPr>
        <w:t xml:space="preserve">  </w:t>
      </w:r>
      <w:r w:rsidR="00C67932" w:rsidRPr="00866304">
        <w:rPr>
          <w:rFonts w:ascii="Arial" w:hAnsi="Arial" w:cs="Arial"/>
          <w:color w:val="333399"/>
        </w:rPr>
        <w:t xml:space="preserve">          </w:t>
      </w:r>
      <w:r w:rsidRPr="00866304">
        <w:rPr>
          <w:rFonts w:ascii="Arial" w:hAnsi="Arial" w:cs="Arial"/>
          <w:color w:val="333399"/>
        </w:rPr>
        <w:t xml:space="preserve">di Busoni in Svizzera, terminando alla sua morte la partitura del Doktor Faust. In seguito fu insegnante, dal 1918 </w:t>
      </w:r>
      <w:r w:rsidR="003D0C67">
        <w:rPr>
          <w:rFonts w:ascii="Arial" w:hAnsi="Arial" w:cs="Arial"/>
          <w:color w:val="333399"/>
        </w:rPr>
        <w:t xml:space="preserve">     </w:t>
      </w:r>
      <w:r w:rsidRPr="00866304">
        <w:rPr>
          <w:rFonts w:ascii="Arial" w:hAnsi="Arial" w:cs="Arial"/>
          <w:color w:val="333399"/>
        </w:rPr>
        <w:t>a Zurigo (raccomandato da Busoni), nel 1921 tornò a Berlino con Busoni. Dal 1927 al 1949 fu insegnante di composizione all’Accademia di Colonia. Dal 1949 al 1959 fu Direttore del Conservatorio di Amburgo.</w:t>
      </w:r>
      <w:r w:rsidR="00E31A8C">
        <w:rPr>
          <w:rFonts w:ascii="Arial" w:hAnsi="Arial" w:cs="Arial"/>
          <w:color w:val="333399"/>
        </w:rPr>
        <w:t xml:space="preserve"> </w:t>
      </w:r>
      <w:r w:rsidRPr="00866304">
        <w:rPr>
          <w:rFonts w:ascii="Arial" w:hAnsi="Arial" w:cs="Arial"/>
          <w:color w:val="333399"/>
        </w:rPr>
        <w:t xml:space="preserve">In seguito insegnò privatamente fino al 1970. </w:t>
      </w:r>
      <w:r w:rsidR="003D0C67">
        <w:rPr>
          <w:rFonts w:ascii="Arial" w:hAnsi="Arial" w:cs="Arial"/>
          <w:color w:val="333399"/>
        </w:rPr>
        <w:t xml:space="preserve">                                                                                                                                </w:t>
      </w:r>
      <w:r w:rsidRPr="00866304">
        <w:rPr>
          <w:rFonts w:ascii="Arial" w:hAnsi="Arial" w:cs="Arial"/>
          <w:color w:val="333399"/>
        </w:rPr>
        <w:t>Tra i suoi allievi Weill, Dahl, Luening, Degen, Zimmermann, Baur, Skalkottas, Werdin…</w:t>
      </w:r>
    </w:p>
    <w:p w:rsidR="006C1701" w:rsidRPr="00866304" w:rsidRDefault="006C1701" w:rsidP="007121F3">
      <w:pPr>
        <w:pStyle w:val="Corpotesto"/>
        <w:tabs>
          <w:tab w:val="decimal" w:pos="0"/>
          <w:tab w:val="left" w:pos="4253"/>
        </w:tabs>
        <w:spacing w:before="120" w:after="0"/>
        <w:jc w:val="left"/>
        <w:rPr>
          <w:rFonts w:ascii="Arial" w:hAnsi="Arial" w:cs="Arial"/>
          <w:szCs w:val="24"/>
        </w:rPr>
      </w:pPr>
      <w:r w:rsidRPr="00866304">
        <w:rPr>
          <w:rFonts w:ascii="Arial" w:hAnsi="Arial" w:cs="Arial"/>
          <w:sz w:val="24"/>
          <w:szCs w:val="24"/>
        </w:rPr>
        <w:t>Sonatina per violoncello e pianoforte (1918)</w:t>
      </w:r>
      <w:r w:rsidRPr="00866304">
        <w:rPr>
          <w:rFonts w:ascii="Arial" w:hAnsi="Arial" w:cs="Arial"/>
          <w:szCs w:val="24"/>
        </w:rPr>
        <w:t>.</w:t>
      </w:r>
    </w:p>
    <w:p w:rsidR="006A2ED5" w:rsidRPr="00866304" w:rsidRDefault="006A2ED5" w:rsidP="007121F3">
      <w:pPr>
        <w:pStyle w:val="Corpotesto"/>
        <w:tabs>
          <w:tab w:val="decimal" w:pos="0"/>
          <w:tab w:val="left" w:pos="4253"/>
        </w:tabs>
        <w:spacing w:before="120" w:after="0"/>
        <w:jc w:val="left"/>
        <w:rPr>
          <w:rFonts w:ascii="Arial" w:hAnsi="Arial" w:cs="Arial"/>
          <w:sz w:val="24"/>
          <w:szCs w:val="24"/>
        </w:rPr>
      </w:pPr>
    </w:p>
    <w:p w:rsidR="006A2ED5" w:rsidRPr="00866304" w:rsidRDefault="006A2ED5"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JARDANYI  Pal</w:t>
      </w:r>
      <w:r w:rsidRPr="00866304">
        <w:rPr>
          <w:rFonts w:ascii="Arial" w:eastAsia="Arial Unicode MS" w:hAnsi="Arial" w:cs="Arial"/>
          <w:color w:val="333399"/>
          <w:sz w:val="24"/>
          <w:szCs w:val="24"/>
          <w:u w:val="single"/>
          <w:lang w:val="it-IT"/>
        </w:rPr>
        <w:tab/>
        <w:t>Budapest, 30.1.1920 - Budapest, 29.7.1966.</w:t>
      </w:r>
    </w:p>
    <w:p w:rsidR="006A2ED5" w:rsidRPr="00866304" w:rsidRDefault="006A2ED5"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t>Allievo di Zathureczky e Kodaly alla scuola superiore di Budapest. Perf. di etnologia all’Università di Budapest.</w:t>
      </w:r>
    </w:p>
    <w:p w:rsidR="00C3786F" w:rsidRPr="00866304" w:rsidRDefault="002E5EBB" w:rsidP="007121F3">
      <w:pPr>
        <w:pStyle w:val="Corpotesto"/>
        <w:tabs>
          <w:tab w:val="decimal" w:pos="0"/>
          <w:tab w:val="left" w:pos="4253"/>
        </w:tabs>
        <w:spacing w:before="120" w:after="0"/>
        <w:jc w:val="left"/>
        <w:rPr>
          <w:rFonts w:ascii="Arial" w:hAnsi="Arial" w:cs="Arial"/>
          <w:sz w:val="24"/>
          <w:szCs w:val="24"/>
          <w:lang w:val="fr-FR"/>
        </w:rPr>
      </w:pPr>
      <w:r w:rsidRPr="00866304">
        <w:rPr>
          <w:rFonts w:ascii="Arial" w:hAnsi="Arial" w:cs="Arial"/>
          <w:sz w:val="24"/>
          <w:szCs w:val="24"/>
        </w:rPr>
        <w:t xml:space="preserve">Melodia per </w:t>
      </w:r>
      <w:r w:rsidR="00A05C47" w:rsidRPr="00866304">
        <w:rPr>
          <w:rFonts w:ascii="Arial" w:hAnsi="Arial" w:cs="Arial"/>
          <w:sz w:val="24"/>
          <w:szCs w:val="24"/>
        </w:rPr>
        <w:t>vlc.</w:t>
      </w:r>
      <w:r w:rsidRPr="00866304">
        <w:rPr>
          <w:rFonts w:ascii="Arial" w:hAnsi="Arial" w:cs="Arial"/>
          <w:sz w:val="24"/>
          <w:szCs w:val="24"/>
        </w:rPr>
        <w:t xml:space="preserve"> e pf. </w:t>
      </w:r>
      <w:r w:rsidRPr="00866304">
        <w:rPr>
          <w:rFonts w:ascii="Arial" w:hAnsi="Arial" w:cs="Arial"/>
          <w:sz w:val="24"/>
          <w:szCs w:val="24"/>
          <w:lang w:val="fr-FR"/>
        </w:rPr>
        <w:t>(1959, 3’5</w:t>
      </w:r>
      <w:r w:rsidR="00C3786F" w:rsidRPr="00866304">
        <w:rPr>
          <w:rFonts w:ascii="Arial" w:hAnsi="Arial" w:cs="Arial"/>
          <w:sz w:val="24"/>
          <w:szCs w:val="24"/>
          <w:lang w:val="fr-FR"/>
        </w:rPr>
        <w:t>0</w:t>
      </w:r>
      <w:r w:rsidRPr="00866304">
        <w:rPr>
          <w:rFonts w:ascii="Arial" w:hAnsi="Arial" w:cs="Arial"/>
          <w:sz w:val="24"/>
          <w:szCs w:val="24"/>
          <w:lang w:val="fr-FR"/>
        </w:rPr>
        <w:t>).</w:t>
      </w:r>
    </w:p>
    <w:p w:rsidR="00C3786F" w:rsidRPr="00866304" w:rsidRDefault="00C3786F" w:rsidP="007121F3">
      <w:pPr>
        <w:pStyle w:val="Corpotesto"/>
        <w:tabs>
          <w:tab w:val="decimal" w:pos="0"/>
          <w:tab w:val="left" w:pos="4253"/>
        </w:tabs>
        <w:spacing w:before="120" w:after="0"/>
        <w:jc w:val="left"/>
        <w:rPr>
          <w:rFonts w:ascii="Arial" w:hAnsi="Arial" w:cs="Arial"/>
          <w:sz w:val="24"/>
          <w:szCs w:val="24"/>
          <w:lang w:val="fr-FR"/>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fr-FR"/>
        </w:rPr>
      </w:pPr>
      <w:r w:rsidRPr="00866304">
        <w:rPr>
          <w:rFonts w:ascii="Arial" w:hAnsi="Arial" w:cs="Arial"/>
          <w:color w:val="333399"/>
          <w:sz w:val="24"/>
          <w:szCs w:val="24"/>
          <w:u w:val="single"/>
          <w:lang w:val="fr-FR"/>
        </w:rPr>
        <w:t>JARNOVIC  Pierre Louis</w:t>
      </w:r>
      <w:r w:rsidRPr="00866304">
        <w:rPr>
          <w:rFonts w:ascii="Arial" w:hAnsi="Arial" w:cs="Arial"/>
          <w:color w:val="333399"/>
          <w:sz w:val="24"/>
          <w:szCs w:val="24"/>
          <w:u w:val="single"/>
          <w:lang w:val="fr-FR"/>
        </w:rPr>
        <w:tab/>
        <w:t>Tolone, 14.3.1773 - Pont-le-Voy, 20.1.1838.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b/>
          <w:color w:val="333399"/>
          <w:lang w:val="it-IT"/>
        </w:rPr>
        <w:t>Violoncellista</w:t>
      </w:r>
      <w:r w:rsidRPr="00866304">
        <w:rPr>
          <w:rFonts w:ascii="Arial" w:hAnsi="Arial" w:cs="Arial"/>
          <w:color w:val="333399"/>
          <w:lang w:val="it-IT"/>
        </w:rPr>
        <w:t xml:space="preserve">, compositore e direttore d’orchestra francese d’orine croata, allievo di Janson. </w:t>
      </w:r>
      <w:r w:rsidR="00E31A8C">
        <w:rPr>
          <w:rFonts w:ascii="Arial" w:hAnsi="Arial" w:cs="Arial"/>
          <w:color w:val="333399"/>
          <w:lang w:val="it-IT"/>
        </w:rPr>
        <w:t xml:space="preserve">                     </w:t>
      </w:r>
      <w:r w:rsidRPr="00866304">
        <w:rPr>
          <w:rFonts w:ascii="Arial" w:hAnsi="Arial" w:cs="Arial"/>
          <w:color w:val="333399"/>
          <w:lang w:val="it-IT"/>
        </w:rPr>
        <w:t xml:space="preserve">Violoncellista al </w:t>
      </w:r>
      <w:r w:rsidR="00C67932" w:rsidRPr="00866304">
        <w:rPr>
          <w:rFonts w:ascii="Arial" w:hAnsi="Arial" w:cs="Arial"/>
          <w:color w:val="333399"/>
          <w:lang w:val="it-IT"/>
        </w:rPr>
        <w:t xml:space="preserve"> </w:t>
      </w:r>
      <w:r w:rsidRPr="00866304">
        <w:rPr>
          <w:rFonts w:ascii="Arial" w:hAnsi="Arial" w:cs="Arial"/>
          <w:color w:val="333399"/>
          <w:lang w:val="it-IT"/>
        </w:rPr>
        <w:t>Teatro di Lione, solista in numerosi concerti.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Sonate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op. 3.   Duetti per 2 violoncelli op. 7, 30, 31, 47.   Trios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vl e b.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fr-FR"/>
        </w:rPr>
        <w:t xml:space="preserve">Soirées musicales e Themes variés per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vl. b.   </w:t>
      </w:r>
      <w:r w:rsidRPr="00866304">
        <w:rPr>
          <w:rFonts w:ascii="Arial" w:hAnsi="Arial" w:cs="Arial"/>
          <w:color w:val="000000"/>
          <w:sz w:val="24"/>
          <w:szCs w:val="24"/>
          <w:lang w:val="it-IT"/>
        </w:rPr>
        <w:t xml:space="preserve">5 Concerti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Sinfonia concertante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Metodo per </w:t>
      </w:r>
      <w:r w:rsidR="00A05C47" w:rsidRPr="00866304">
        <w:rPr>
          <w:rFonts w:ascii="Arial" w:hAnsi="Arial" w:cs="Arial"/>
          <w:color w:val="000000"/>
          <w:sz w:val="24"/>
          <w:szCs w:val="24"/>
          <w:lang w:val="it-IT"/>
        </w:rPr>
        <w:t>vlc.</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JAUBERT  Maurice</w:t>
      </w:r>
      <w:r w:rsidRPr="00866304">
        <w:rPr>
          <w:rFonts w:ascii="Arial" w:hAnsi="Arial" w:cs="Arial"/>
          <w:color w:val="333399"/>
          <w:sz w:val="24"/>
          <w:szCs w:val="24"/>
          <w:u w:val="single"/>
          <w:lang w:val="it-IT"/>
        </w:rPr>
        <w:tab/>
        <w:t>Nizza, 3.1.1900 - Azarailles, 19.6.1940.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francese, avvocato da 2 anni lasciò la carriera per dedicarsi completamente alla musica. Studi al Conservatorio di Nizza e perfezionamento a Parigi con Groz. Direttore di una casa discografica per la quale </w:t>
      </w:r>
      <w:r w:rsidRPr="00866304">
        <w:rPr>
          <w:rFonts w:ascii="Arial" w:hAnsi="Arial" w:cs="Arial"/>
          <w:color w:val="333399"/>
          <w:lang w:val="it-IT"/>
        </w:rPr>
        <w:lastRenderedPageBreak/>
        <w:t xml:space="preserve">compose parecchie colonne sonore e dopo esser stato direttore d’orchestra all’Expo di Parigi nel ’37, perse la </w:t>
      </w:r>
      <w:r w:rsidR="007717CC" w:rsidRPr="00866304">
        <w:rPr>
          <w:rFonts w:ascii="Arial" w:hAnsi="Arial" w:cs="Arial"/>
          <w:color w:val="333399"/>
          <w:lang w:val="it-IT"/>
        </w:rPr>
        <w:t xml:space="preserve"> </w:t>
      </w:r>
      <w:r w:rsidR="00C67932" w:rsidRPr="00866304">
        <w:rPr>
          <w:rFonts w:ascii="Arial" w:hAnsi="Arial" w:cs="Arial"/>
          <w:color w:val="333399"/>
          <w:lang w:val="it-IT"/>
        </w:rPr>
        <w:t xml:space="preserve">        </w:t>
      </w:r>
      <w:r w:rsidRPr="00866304">
        <w:rPr>
          <w:rFonts w:ascii="Arial" w:hAnsi="Arial" w:cs="Arial"/>
          <w:color w:val="333399"/>
          <w:lang w:val="it-IT"/>
        </w:rPr>
        <w:t>vita sul fronte di guerra.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Suite in La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(1924).   Concerto a 2,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archi (1936).  </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JEMNITZ  Sandor</w:t>
      </w:r>
      <w:r w:rsidRPr="00866304">
        <w:rPr>
          <w:rFonts w:ascii="Arial" w:hAnsi="Arial" w:cs="Arial"/>
          <w:color w:val="333399"/>
          <w:sz w:val="24"/>
          <w:szCs w:val="24"/>
          <w:u w:val="single"/>
          <w:lang w:val="it-IT"/>
        </w:rPr>
        <w:tab/>
        <w:t>Budapest, 9.8.1890 - Balatonfoldvar, 8.8.1963.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direttore d’orchestra, critico musicale ungherese. Allievo di Koessler, Reger e Straube. </w:t>
      </w:r>
      <w:r w:rsidR="00C67932" w:rsidRPr="00866304">
        <w:rPr>
          <w:rFonts w:ascii="Arial" w:hAnsi="Arial" w:cs="Arial"/>
          <w:color w:val="333399"/>
          <w:lang w:val="it-IT"/>
        </w:rPr>
        <w:t xml:space="preserve">                               </w:t>
      </w:r>
      <w:r w:rsidRPr="00866304">
        <w:rPr>
          <w:rFonts w:ascii="Arial" w:hAnsi="Arial" w:cs="Arial"/>
          <w:color w:val="333399"/>
          <w:lang w:val="it-IT"/>
        </w:rPr>
        <w:t xml:space="preserve">Nel 1921 frequentò la </w:t>
      </w:r>
      <w:r w:rsidR="0076213E" w:rsidRPr="00866304">
        <w:rPr>
          <w:rFonts w:ascii="Arial" w:hAnsi="Arial" w:cs="Arial"/>
          <w:color w:val="333399"/>
          <w:lang w:val="it-IT"/>
        </w:rPr>
        <w:t>S</w:t>
      </w:r>
      <w:r w:rsidRPr="00866304">
        <w:rPr>
          <w:rFonts w:ascii="Arial" w:hAnsi="Arial" w:cs="Arial"/>
          <w:color w:val="333399"/>
          <w:lang w:val="it-IT"/>
        </w:rPr>
        <w:t>cuola di composizione di Schoenberg.</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violoncello solo, op. 31 (1933).   Sonata in Re-,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op. 17 (1922).</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 a 2, v</w:t>
      </w:r>
      <w:r w:rsidR="00FA2311" w:rsidRPr="00866304">
        <w:rPr>
          <w:rFonts w:ascii="Arial" w:hAnsi="Arial" w:cs="Arial"/>
          <w:color w:val="000000"/>
          <w:sz w:val="24"/>
          <w:szCs w:val="24"/>
          <w:lang w:val="it-IT"/>
        </w:rPr>
        <w:t>io</w:t>
      </w:r>
      <w:r w:rsidRPr="00866304">
        <w:rPr>
          <w:rFonts w:ascii="Arial" w:hAnsi="Arial" w:cs="Arial"/>
          <w:color w:val="000000"/>
          <w:sz w:val="24"/>
          <w:szCs w:val="24"/>
          <w:lang w:val="it-IT"/>
        </w:rPr>
        <w:t>la e v</w:t>
      </w:r>
      <w:r w:rsidR="00FA2311" w:rsidRPr="00866304">
        <w:rPr>
          <w:rFonts w:ascii="Arial" w:hAnsi="Arial" w:cs="Arial"/>
          <w:color w:val="000000"/>
          <w:sz w:val="24"/>
          <w:szCs w:val="24"/>
          <w:lang w:val="it-IT"/>
        </w:rPr>
        <w:t>ioloncello,</w:t>
      </w:r>
      <w:r w:rsidRPr="00866304">
        <w:rPr>
          <w:rFonts w:ascii="Arial" w:hAnsi="Arial" w:cs="Arial"/>
          <w:color w:val="000000"/>
          <w:sz w:val="24"/>
          <w:szCs w:val="24"/>
          <w:lang w:val="it-IT"/>
        </w:rPr>
        <w:t xml:space="preserve"> op. 25 (1927).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JENNER  Gustav Uwe</w:t>
      </w:r>
      <w:r w:rsidRPr="00866304">
        <w:rPr>
          <w:rFonts w:ascii="Arial" w:hAnsi="Arial" w:cs="Arial"/>
          <w:color w:val="333399"/>
          <w:sz w:val="24"/>
          <w:szCs w:val="24"/>
          <w:u w:val="single"/>
        </w:rPr>
        <w:tab/>
        <w:t>Keitum, 3.12.1865 - Marburg, 29.8.1920.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tedesco, amico e unico allievo di Brahms. Insegnante e Direttore della Musica all’Università </w:t>
      </w:r>
      <w:r w:rsidR="00C67932" w:rsidRPr="00866304">
        <w:rPr>
          <w:rFonts w:ascii="Arial" w:hAnsi="Arial" w:cs="Arial"/>
          <w:color w:val="333399"/>
          <w:lang w:val="it-IT"/>
        </w:rPr>
        <w:t xml:space="preserve">                              </w:t>
      </w:r>
      <w:r w:rsidRPr="00866304">
        <w:rPr>
          <w:rFonts w:ascii="Arial" w:hAnsi="Arial" w:cs="Arial"/>
          <w:color w:val="333399"/>
          <w:lang w:val="it-IT"/>
        </w:rPr>
        <w:t>di Marburg.</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Sonata</w:t>
      </w:r>
      <w:r w:rsidR="00FA2311" w:rsidRPr="00866304">
        <w:rPr>
          <w:rFonts w:ascii="Arial" w:hAnsi="Arial" w:cs="Arial"/>
          <w:color w:val="000000"/>
          <w:sz w:val="24"/>
          <w:szCs w:val="24"/>
          <w:lang w:val="it-IT"/>
        </w:rPr>
        <w:t xml:space="preserve"> in Re,</w:t>
      </w:r>
      <w:r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(19’20).</w:t>
      </w:r>
    </w:p>
    <w:p w:rsidR="00FA2311" w:rsidRPr="00866304" w:rsidRDefault="00FA231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JENNY  Albert</w:t>
      </w:r>
      <w:r w:rsidRPr="00866304">
        <w:rPr>
          <w:rFonts w:ascii="Arial" w:hAnsi="Arial" w:cs="Arial"/>
          <w:color w:val="333399"/>
          <w:sz w:val="24"/>
          <w:szCs w:val="24"/>
          <w:u w:val="single"/>
          <w:lang w:val="it-IT"/>
        </w:rPr>
        <w:tab/>
        <w:t>Solothurn, 24.9.1912 - 1992.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allievo di Lehr, Chardon, Sekles e Schmeidel. Insegnante al Conservatorio di Lucerna.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Konzertante Musik, violoncello e archi (1938).   </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JESINGHAUS  Walter</w:t>
      </w:r>
      <w:r w:rsidRPr="00866304">
        <w:rPr>
          <w:rFonts w:ascii="Arial" w:hAnsi="Arial" w:cs="Arial"/>
          <w:color w:val="333399"/>
          <w:sz w:val="24"/>
          <w:szCs w:val="24"/>
          <w:u w:val="single"/>
          <w:lang w:val="it-IT"/>
        </w:rPr>
        <w:tab/>
        <w:t>Genova, 13.7.1902 - Canton Ticino, 18.9.1966.</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svizzero. Studi a Milano, Zurigo e Basilea. Concertista di Viola.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Suite</w:t>
      </w:r>
      <w:r w:rsidR="004B797E" w:rsidRPr="00866304">
        <w:rPr>
          <w:rFonts w:ascii="Arial" w:hAnsi="Arial" w:cs="Arial"/>
          <w:color w:val="000000"/>
          <w:sz w:val="24"/>
          <w:szCs w:val="24"/>
          <w:lang w:val="it-IT"/>
        </w:rPr>
        <w:t>, violoncello</w:t>
      </w:r>
      <w:r w:rsidRPr="00866304">
        <w:rPr>
          <w:rFonts w:ascii="Arial" w:hAnsi="Arial" w:cs="Arial"/>
          <w:color w:val="000000"/>
          <w:sz w:val="24"/>
          <w:szCs w:val="24"/>
          <w:lang w:val="it-IT"/>
        </w:rPr>
        <w:t xml:space="preserve"> solo.   Sonatina</w:t>
      </w:r>
      <w:r w:rsidR="00190D61" w:rsidRPr="00866304">
        <w:rPr>
          <w:rFonts w:ascii="Arial" w:hAnsi="Arial" w:cs="Arial"/>
          <w:color w:val="000000"/>
          <w:sz w:val="24"/>
          <w:szCs w:val="24"/>
          <w:lang w:val="it-IT"/>
        </w:rPr>
        <w:t xml:space="preserv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JEVTIC  Ivan</w:t>
      </w:r>
      <w:r w:rsidRPr="00866304">
        <w:rPr>
          <w:rFonts w:ascii="Arial" w:hAnsi="Arial" w:cs="Arial"/>
          <w:color w:val="333399"/>
          <w:sz w:val="24"/>
          <w:szCs w:val="24"/>
          <w:u w:val="single"/>
          <w:lang w:val="it-IT"/>
        </w:rPr>
        <w:tab/>
        <w:t>Belgrado, 29.4.1947</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jugoslavo, studi all’Accademia di Belgrado con Rajicic, perfezionamento con Messiaen e Uhl.</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Melodies interrompues, violoncello solo.   Métamorphoses</w:t>
      </w:r>
      <w:r w:rsidR="00190D61"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2 v</w:t>
      </w:r>
      <w:r w:rsidR="00190D61" w:rsidRPr="00866304">
        <w:rPr>
          <w:rFonts w:ascii="Arial" w:hAnsi="Arial" w:cs="Arial"/>
          <w:color w:val="000000"/>
          <w:sz w:val="24"/>
          <w:szCs w:val="24"/>
          <w:lang w:val="it-IT"/>
        </w:rPr>
        <w:t>ioloncelli</w:t>
      </w:r>
      <w:r w:rsidRPr="00866304">
        <w:rPr>
          <w:rFonts w:ascii="Arial" w:hAnsi="Arial" w:cs="Arial"/>
          <w:color w:val="000000"/>
          <w:sz w:val="24"/>
          <w:szCs w:val="24"/>
          <w:lang w:val="it-IT"/>
        </w:rPr>
        <w:t xml:space="preserve"> (1981, 10’).</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lang w:val="it-IT"/>
        </w:rPr>
        <w:t>1° Sonata</w:t>
      </w:r>
      <w:r w:rsidR="00190D61"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violoncello e pf.   2a Sonata</w:t>
      </w:r>
      <w:r w:rsidR="00190D61" w:rsidRPr="00866304">
        <w:rPr>
          <w:rFonts w:ascii="Arial" w:hAnsi="Arial" w:cs="Arial"/>
          <w:color w:val="000000"/>
          <w:sz w:val="24"/>
          <w:szCs w:val="24"/>
          <w:lang w:val="it-IT"/>
        </w:rPr>
        <w:t xml:space="preserve">, violoncello </w:t>
      </w:r>
      <w:r w:rsidRPr="00866304">
        <w:rPr>
          <w:rFonts w:ascii="Arial" w:hAnsi="Arial" w:cs="Arial"/>
          <w:color w:val="000000"/>
          <w:sz w:val="24"/>
          <w:szCs w:val="24"/>
          <w:lang w:val="it-IT"/>
        </w:rPr>
        <w:t xml:space="preserve">e pf. </w:t>
      </w:r>
      <w:r w:rsidRPr="00866304">
        <w:rPr>
          <w:rFonts w:ascii="Arial" w:hAnsi="Arial" w:cs="Arial"/>
          <w:color w:val="000000"/>
          <w:sz w:val="24"/>
          <w:szCs w:val="24"/>
        </w:rPr>
        <w:t>(1983, 18’).</w:t>
      </w:r>
    </w:p>
    <w:p w:rsidR="006C1701" w:rsidRPr="00866304" w:rsidRDefault="006C1701" w:rsidP="007121F3">
      <w:pPr>
        <w:tabs>
          <w:tab w:val="decimal" w:pos="0"/>
          <w:tab w:val="left" w:pos="4253"/>
        </w:tabs>
        <w:spacing w:before="120" w:after="0"/>
        <w:jc w:val="left"/>
        <w:rPr>
          <w:rFonts w:ascii="Arial" w:hAnsi="Arial" w:cs="Arial"/>
          <w:color w:val="000000"/>
          <w:sz w:val="24"/>
          <w:szCs w:val="24"/>
        </w:rPr>
      </w:pPr>
    </w:p>
    <w:p w:rsidR="006C1701" w:rsidRPr="00866304" w:rsidRDefault="006C1701" w:rsidP="007121F3">
      <w:pPr>
        <w:tabs>
          <w:tab w:val="decimal" w:pos="0"/>
          <w:tab w:val="left" w:pos="4253"/>
          <w:tab w:val="left" w:pos="992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JOACHIM  Otto</w:t>
      </w:r>
      <w:r w:rsidRPr="00866304">
        <w:rPr>
          <w:rFonts w:ascii="Arial" w:hAnsi="Arial" w:cs="Arial"/>
          <w:color w:val="333399"/>
          <w:sz w:val="24"/>
          <w:szCs w:val="24"/>
          <w:u w:val="single"/>
        </w:rPr>
        <w:tab/>
        <w:t>Dusseldorf, 13.10.1910 - Montreal, 10.7.2010.</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Violista, compositore, direttore d’orchestra e didatta centenario tedesco-canadese. Studi di violino e viola al Conservatorio di Dusseldorf. Dopo la salita al potere di Hitler nel 1934 lasciò la Germania, fu a Singapore e a Shanghai. Dal 1949, in Brasile e in Canada, prendendo la cittadinanza nel 1957. 1a viola alla Montreal</w:t>
      </w:r>
      <w:r w:rsidR="00C67932" w:rsidRPr="00866304">
        <w:rPr>
          <w:rFonts w:ascii="Arial" w:hAnsi="Arial" w:cs="Arial"/>
          <w:color w:val="333399"/>
          <w:lang w:val="it-IT"/>
        </w:rPr>
        <w:t xml:space="preserve"> </w:t>
      </w:r>
      <w:r w:rsidRPr="00866304">
        <w:rPr>
          <w:rFonts w:ascii="Arial" w:hAnsi="Arial" w:cs="Arial"/>
          <w:color w:val="333399"/>
          <w:lang w:val="it-IT"/>
        </w:rPr>
        <w:t>Symphony</w:t>
      </w:r>
      <w:r w:rsidR="00C67932" w:rsidRPr="00866304">
        <w:rPr>
          <w:rFonts w:ascii="Arial" w:hAnsi="Arial" w:cs="Arial"/>
          <w:color w:val="333399"/>
          <w:lang w:val="it-IT"/>
        </w:rPr>
        <w:t xml:space="preserve"> </w:t>
      </w:r>
      <w:r w:rsidR="003D0C67">
        <w:rPr>
          <w:rFonts w:ascii="Arial" w:hAnsi="Arial" w:cs="Arial"/>
          <w:color w:val="333399"/>
          <w:lang w:val="it-IT"/>
        </w:rPr>
        <w:t xml:space="preserve">          </w:t>
      </w:r>
      <w:r w:rsidRPr="00866304">
        <w:rPr>
          <w:rFonts w:ascii="Arial" w:hAnsi="Arial" w:cs="Arial"/>
          <w:color w:val="333399"/>
          <w:lang w:val="it-IT"/>
        </w:rPr>
        <w:t>e alla McGill Orchestra, Insegnante ai Conservatori McGil e di Montreal. Appassionato di strumenti antichi.</w:t>
      </w:r>
      <w:r w:rsidR="00C67932" w:rsidRPr="00866304">
        <w:rPr>
          <w:rFonts w:ascii="Arial" w:hAnsi="Arial" w:cs="Arial"/>
          <w:color w:val="333399"/>
          <w:lang w:val="it-IT"/>
        </w:rPr>
        <w:t xml:space="preserve"> </w:t>
      </w:r>
      <w:r w:rsidR="003D0C67">
        <w:rPr>
          <w:rFonts w:ascii="Arial" w:hAnsi="Arial" w:cs="Arial"/>
          <w:color w:val="333399"/>
          <w:lang w:val="it-IT"/>
        </w:rPr>
        <w:t xml:space="preserve">                          </w:t>
      </w:r>
      <w:r w:rsidRPr="00866304">
        <w:rPr>
          <w:rFonts w:ascii="Arial" w:hAnsi="Arial" w:cs="Arial"/>
          <w:color w:val="333399"/>
          <w:lang w:val="it-IT"/>
        </w:rPr>
        <w:t>Dal 1964 si dedicò alla composizione.</w:t>
      </w:r>
    </w:p>
    <w:p w:rsidR="006C1701" w:rsidRPr="00866304" w:rsidRDefault="006C1701" w:rsidP="007121F3">
      <w:pPr>
        <w:tabs>
          <w:tab w:val="decimal" w:pos="0"/>
          <w:tab w:val="left" w:pos="4253"/>
          <w:tab w:val="left" w:pos="4395"/>
          <w:tab w:val="left" w:pos="9923"/>
        </w:tabs>
        <w:spacing w:before="120" w:after="0"/>
        <w:jc w:val="left"/>
        <w:rPr>
          <w:rFonts w:ascii="Arial" w:hAnsi="Arial" w:cs="Arial"/>
          <w:sz w:val="24"/>
          <w:szCs w:val="24"/>
          <w:lang w:val="it-IT"/>
        </w:rPr>
      </w:pPr>
      <w:r w:rsidRPr="00866304">
        <w:rPr>
          <w:rFonts w:ascii="Arial" w:hAnsi="Arial" w:cs="Arial"/>
          <w:sz w:val="24"/>
          <w:szCs w:val="24"/>
          <w:lang w:val="it-IT"/>
        </w:rPr>
        <w:t>Sonata per violoncello e pf. (1954).</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rPr>
      </w:pPr>
    </w:p>
    <w:p w:rsidR="001520A1" w:rsidRPr="00866304" w:rsidRDefault="001520A1" w:rsidP="007121F3">
      <w:pPr>
        <w:tabs>
          <w:tab w:val="decimal" w:pos="0"/>
          <w:tab w:val="left" w:pos="4253"/>
        </w:tabs>
        <w:spacing w:before="120" w:after="0"/>
        <w:jc w:val="left"/>
        <w:rPr>
          <w:rFonts w:ascii="Arial" w:eastAsia="Arial Unicode MS" w:hAnsi="Arial" w:cs="Arial"/>
          <w:color w:val="333399"/>
          <w:sz w:val="24"/>
          <w:szCs w:val="24"/>
          <w:u w:val="single"/>
          <w:lang w:val="it-IT"/>
        </w:rPr>
      </w:pPr>
      <w:r w:rsidRPr="00866304">
        <w:rPr>
          <w:rFonts w:ascii="Arial" w:eastAsia="Arial Unicode MS" w:hAnsi="Arial" w:cs="Arial"/>
          <w:color w:val="333399"/>
          <w:sz w:val="24"/>
          <w:szCs w:val="24"/>
          <w:u w:val="single"/>
          <w:lang w:val="it-IT"/>
        </w:rPr>
        <w:t>JIRAK  Karel Boleslav</w:t>
      </w:r>
      <w:r w:rsidRPr="00866304">
        <w:rPr>
          <w:rFonts w:ascii="Arial" w:eastAsia="Arial Unicode MS" w:hAnsi="Arial" w:cs="Arial"/>
          <w:color w:val="333399"/>
          <w:sz w:val="24"/>
          <w:szCs w:val="24"/>
          <w:u w:val="single"/>
          <w:lang w:val="it-IT"/>
        </w:rPr>
        <w:tab/>
        <w:t>Praga, 26.1.1891 - Chicago, 30.1.1972.</w:t>
      </w:r>
    </w:p>
    <w:p w:rsidR="001520A1" w:rsidRPr="00866304" w:rsidRDefault="001520A1" w:rsidP="007121F3">
      <w:pPr>
        <w:tabs>
          <w:tab w:val="decimal" w:pos="0"/>
          <w:tab w:val="left" w:pos="4253"/>
        </w:tabs>
        <w:spacing w:before="120" w:after="0"/>
        <w:jc w:val="left"/>
        <w:rPr>
          <w:rFonts w:ascii="Arial" w:eastAsia="Arial Unicode MS" w:hAnsi="Arial" w:cs="Arial"/>
          <w:color w:val="333399"/>
          <w:lang w:val="it-IT"/>
        </w:rPr>
      </w:pPr>
      <w:r w:rsidRPr="00866304">
        <w:rPr>
          <w:rFonts w:ascii="Arial" w:eastAsia="Arial Unicode MS" w:hAnsi="Arial" w:cs="Arial"/>
          <w:color w:val="333399"/>
          <w:lang w:val="it-IT"/>
        </w:rPr>
        <w:lastRenderedPageBreak/>
        <w:t xml:space="preserve">Compositore, didatta céco. Studente di musicologia all’Università di Praga, prese lezioni di composizione da </w:t>
      </w:r>
      <w:r w:rsidR="00C6793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Novak</w:t>
      </w:r>
      <w:r w:rsidR="00C6793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 xml:space="preserve">e Forster. Direttore d’orchestra e insegnante di composizione al Conservatorio di Praga. Nel 1947 </w:t>
      </w:r>
      <w:r w:rsidR="00C67932" w:rsidRPr="00866304">
        <w:rPr>
          <w:rFonts w:ascii="Arial" w:eastAsia="Arial Unicode MS" w:hAnsi="Arial" w:cs="Arial"/>
          <w:color w:val="333399"/>
          <w:lang w:val="it-IT"/>
        </w:rPr>
        <w:t xml:space="preserve">           </w:t>
      </w:r>
      <w:r w:rsidRPr="00866304">
        <w:rPr>
          <w:rFonts w:ascii="Arial" w:eastAsia="Arial Unicode MS" w:hAnsi="Arial" w:cs="Arial"/>
          <w:color w:val="333399"/>
          <w:lang w:val="it-IT"/>
        </w:rPr>
        <w:t>emigrò negli Stati Uniti, insegnando al Collegio musicale della Roosevelt University di Chicago fino al 1969.</w:t>
      </w:r>
    </w:p>
    <w:p w:rsidR="001520A1" w:rsidRPr="00866304" w:rsidRDefault="001520A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vanish/>
          <w:sz w:val="24"/>
          <w:szCs w:val="24"/>
          <w:lang w:val="it-IT"/>
        </w:rPr>
        <w:t>Passacaglia e fuga pro varhany op.Sonáta pro violoncello a klavír op.</w:t>
      </w:r>
      <w:r w:rsidRPr="00866304">
        <w:rPr>
          <w:rFonts w:ascii="Arial" w:hAnsi="Arial" w:cs="Arial"/>
          <w:sz w:val="24"/>
          <w:szCs w:val="24"/>
          <w:lang w:val="it-IT"/>
        </w:rPr>
        <w:t xml:space="preserve">Sonata per violoncello e pianoforte op. </w:t>
      </w:r>
      <w:r w:rsidRPr="00866304">
        <w:rPr>
          <w:rFonts w:ascii="Arial" w:hAnsi="Arial" w:cs="Arial"/>
          <w:vanish/>
          <w:sz w:val="24"/>
          <w:szCs w:val="24"/>
          <w:lang w:val="it-IT"/>
        </w:rPr>
        <w:t>15 (1918) 24'</w:t>
      </w:r>
      <w:r w:rsidRPr="00866304">
        <w:rPr>
          <w:rFonts w:ascii="Arial" w:hAnsi="Arial" w:cs="Arial"/>
          <w:sz w:val="24"/>
          <w:szCs w:val="24"/>
          <w:lang w:val="it-IT"/>
        </w:rPr>
        <w:t xml:space="preserve"> 15 (1918,  23’40 </w:t>
      </w:r>
    </w:p>
    <w:p w:rsidR="001520A1" w:rsidRPr="00866304" w:rsidRDefault="001520A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3 Pezzi, violoncello e pf. op. 71 (1952, 14’)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rPr>
      </w:pPr>
      <w:r w:rsidRPr="00866304">
        <w:rPr>
          <w:rFonts w:ascii="Arial" w:hAnsi="Arial" w:cs="Arial"/>
          <w:color w:val="333399"/>
          <w:sz w:val="24"/>
          <w:szCs w:val="24"/>
          <w:u w:val="single"/>
        </w:rPr>
        <w:t>JOHANSEN  David Monrad</w:t>
      </w:r>
      <w:r w:rsidRPr="00866304">
        <w:rPr>
          <w:rFonts w:ascii="Arial" w:hAnsi="Arial" w:cs="Arial"/>
          <w:color w:val="333399"/>
          <w:sz w:val="24"/>
          <w:szCs w:val="24"/>
          <w:u w:val="single"/>
        </w:rPr>
        <w:tab/>
        <w:t>Vefsn, 8.11.1888 - Oslo, 20.2.1974.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Pianista e compositore norvegese, nel 1905 entrò nel Conservatorio di Oslo, allievo di Nissen, Elling e Holter. Perfezionamento con Hurum a Berlino nel 1915 e a Parigi del 1920, dove fu allievo di F. Valen. </w:t>
      </w:r>
      <w:r w:rsidR="00E61B79" w:rsidRPr="00866304">
        <w:rPr>
          <w:rFonts w:ascii="Arial" w:hAnsi="Arial" w:cs="Arial"/>
          <w:color w:val="333399"/>
        </w:rPr>
        <w:t xml:space="preserve">         </w:t>
      </w:r>
      <w:r w:rsidRPr="00866304">
        <w:rPr>
          <w:rFonts w:ascii="Arial" w:hAnsi="Arial" w:cs="Arial"/>
          <w:color w:val="333399"/>
        </w:rPr>
        <w:t>L’impressionismo francese lo impressionò e lo collegò allo stile nazional</w:t>
      </w:r>
      <w:r w:rsidR="00030724" w:rsidRPr="00866304">
        <w:rPr>
          <w:rFonts w:ascii="Arial" w:hAnsi="Arial" w:cs="Arial"/>
          <w:color w:val="333399"/>
        </w:rPr>
        <w:t>e</w:t>
      </w:r>
      <w:r w:rsidRPr="00866304">
        <w:rPr>
          <w:rFonts w:ascii="Arial" w:hAnsi="Arial" w:cs="Arial"/>
          <w:color w:val="333399"/>
        </w:rPr>
        <w:t xml:space="preserve">, utilizzando letteratura e canti locali </w:t>
      </w:r>
      <w:r w:rsidR="003D0C67">
        <w:rPr>
          <w:rFonts w:ascii="Arial" w:hAnsi="Arial" w:cs="Arial"/>
          <w:color w:val="333399"/>
        </w:rPr>
        <w:t xml:space="preserve">           </w:t>
      </w:r>
      <w:r w:rsidRPr="00866304">
        <w:rPr>
          <w:rFonts w:ascii="Arial" w:hAnsi="Arial" w:cs="Arial"/>
          <w:color w:val="333399"/>
        </w:rPr>
        <w:t>con caratteristiche modali doriche, frigie e lidie.</w:t>
      </w:r>
      <w:r w:rsidR="00C67932" w:rsidRPr="00866304">
        <w:rPr>
          <w:rFonts w:ascii="Arial" w:hAnsi="Arial" w:cs="Arial"/>
          <w:color w:val="333399"/>
        </w:rPr>
        <w:t xml:space="preserve"> </w:t>
      </w:r>
      <w:r w:rsidRPr="00866304">
        <w:rPr>
          <w:rFonts w:ascii="Arial" w:hAnsi="Arial" w:cs="Arial"/>
          <w:color w:val="333399"/>
        </w:rPr>
        <w:t xml:space="preserve">Autore nel 1932 di una notevole biografia su Grieg.  </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r w:rsidRPr="00866304">
        <w:rPr>
          <w:rFonts w:ascii="Arial" w:hAnsi="Arial" w:cs="Arial"/>
          <w:sz w:val="24"/>
          <w:szCs w:val="24"/>
        </w:rPr>
        <w:t xml:space="preserve">Suite per </w:t>
      </w:r>
      <w:r w:rsidR="00A05C47" w:rsidRPr="00866304">
        <w:rPr>
          <w:rFonts w:ascii="Arial" w:hAnsi="Arial" w:cs="Arial"/>
          <w:sz w:val="24"/>
          <w:szCs w:val="24"/>
        </w:rPr>
        <w:t>v</w:t>
      </w:r>
      <w:r w:rsidR="003F4BAF" w:rsidRPr="00866304">
        <w:rPr>
          <w:rFonts w:ascii="Arial" w:hAnsi="Arial" w:cs="Arial"/>
          <w:sz w:val="24"/>
          <w:szCs w:val="24"/>
        </w:rPr>
        <w:t>ioloncello</w:t>
      </w:r>
      <w:r w:rsidRPr="00866304">
        <w:rPr>
          <w:rFonts w:ascii="Arial" w:hAnsi="Arial" w:cs="Arial"/>
          <w:sz w:val="24"/>
          <w:szCs w:val="24"/>
        </w:rPr>
        <w:t xml:space="preserve"> e pf. op. 24 (1946).</w:t>
      </w:r>
    </w:p>
    <w:p w:rsidR="006C1701" w:rsidRPr="00866304" w:rsidRDefault="006C1701" w:rsidP="007121F3">
      <w:pPr>
        <w:pStyle w:val="Corpotesto"/>
        <w:tabs>
          <w:tab w:val="decimal" w:pos="0"/>
          <w:tab w:val="left" w:pos="4253"/>
        </w:tabs>
        <w:spacing w:before="120" w:after="0"/>
        <w:jc w:val="left"/>
        <w:rPr>
          <w:rFonts w:ascii="Arial" w:hAnsi="Arial" w:cs="Arial"/>
          <w:sz w:val="24"/>
          <w:szCs w:val="24"/>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JOHNSEN  Hallvard</w:t>
      </w:r>
      <w:r w:rsidRPr="00866304">
        <w:rPr>
          <w:rFonts w:ascii="Arial" w:hAnsi="Arial" w:cs="Arial"/>
          <w:color w:val="333399"/>
          <w:sz w:val="24"/>
          <w:szCs w:val="24"/>
          <w:u w:val="single"/>
          <w:lang w:val="it-IT"/>
        </w:rPr>
        <w:tab/>
        <w:t xml:space="preserve">Amburgo, 27.6.1916 - Baerum, 6.11.2003.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Flautista e compositore norvegese, nel 1917, la sua famiglia si trasferì in Norvegia a causa della 1a guerra </w:t>
      </w:r>
      <w:r w:rsidR="00C67932" w:rsidRPr="00866304">
        <w:rPr>
          <w:rFonts w:ascii="Arial" w:hAnsi="Arial" w:cs="Arial"/>
          <w:color w:val="333399"/>
          <w:lang w:val="it-IT"/>
        </w:rPr>
        <w:t xml:space="preserve"> </w:t>
      </w:r>
      <w:r w:rsidRPr="00866304">
        <w:rPr>
          <w:rFonts w:ascii="Arial" w:hAnsi="Arial" w:cs="Arial"/>
          <w:color w:val="333399"/>
          <w:lang w:val="it-IT"/>
        </w:rPr>
        <w:t xml:space="preserve">mondiale. Studi al Conservatorio di Oslo con Brustad, Andersen e Steenberg. Debutto come flautista nel 1941. </w:t>
      </w:r>
      <w:r w:rsidR="003D0C67">
        <w:rPr>
          <w:rFonts w:ascii="Arial" w:hAnsi="Arial" w:cs="Arial"/>
          <w:color w:val="333399"/>
          <w:lang w:val="it-IT"/>
        </w:rPr>
        <w:t xml:space="preserve">       </w:t>
      </w:r>
      <w:r w:rsidRPr="00866304">
        <w:rPr>
          <w:rFonts w:ascii="Arial" w:hAnsi="Arial" w:cs="Arial"/>
          <w:color w:val="333399"/>
          <w:lang w:val="it-IT"/>
        </w:rPr>
        <w:t>Dal 1945 al 1947 fu flautista nel Teatro nazionale. Perfezionamento a Copenhaghen con Vagn Holmboe.</w:t>
      </w:r>
      <w:r w:rsidR="00C67932" w:rsidRPr="00866304">
        <w:rPr>
          <w:rFonts w:ascii="Arial" w:hAnsi="Arial" w:cs="Arial"/>
          <w:color w:val="333399"/>
          <w:lang w:val="it-IT"/>
        </w:rPr>
        <w:t xml:space="preserve"> </w:t>
      </w:r>
      <w:r w:rsidR="003D0C67">
        <w:rPr>
          <w:rFonts w:ascii="Arial" w:hAnsi="Arial" w:cs="Arial"/>
          <w:color w:val="333399"/>
          <w:lang w:val="it-IT"/>
        </w:rPr>
        <w:t xml:space="preserve">               </w:t>
      </w:r>
      <w:r w:rsidRPr="00866304">
        <w:rPr>
          <w:rFonts w:ascii="Arial" w:hAnsi="Arial" w:cs="Arial"/>
          <w:color w:val="333399"/>
          <w:lang w:val="it-IT"/>
        </w:rPr>
        <w:t>Autore di 24 Sinfonie, 1 Cantata e l’Oratorio op. 76.</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sz w:val="24"/>
          <w:szCs w:val="24"/>
          <w:lang w:val="it-IT"/>
        </w:rPr>
        <w:t xml:space="preserve">Canzona, </w:t>
      </w:r>
      <w:r w:rsidR="00A05C47" w:rsidRPr="00866304">
        <w:rPr>
          <w:rFonts w:ascii="Arial" w:hAnsi="Arial" w:cs="Arial"/>
          <w:sz w:val="24"/>
          <w:szCs w:val="24"/>
          <w:lang w:val="it-IT"/>
        </w:rPr>
        <w:t>vlc.</w:t>
      </w:r>
      <w:r w:rsidRPr="00866304">
        <w:rPr>
          <w:rFonts w:ascii="Arial" w:hAnsi="Arial" w:cs="Arial"/>
          <w:sz w:val="24"/>
          <w:szCs w:val="24"/>
          <w:lang w:val="it-IT"/>
        </w:rPr>
        <w:t xml:space="preserve"> solo, op. 96 (1984).</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JOLAS  Betsy</w:t>
      </w:r>
      <w:r w:rsidRPr="00866304">
        <w:rPr>
          <w:rFonts w:ascii="Arial" w:hAnsi="Arial" w:cs="Arial"/>
          <w:color w:val="333399"/>
          <w:sz w:val="24"/>
          <w:szCs w:val="24"/>
          <w:u w:val="single"/>
          <w:lang w:val="it-IT"/>
        </w:rPr>
        <w:tab/>
        <w:t>Parigi, 5.8.1926</w:t>
      </w:r>
    </w:p>
    <w:p w:rsidR="002B7727" w:rsidRPr="00866304" w:rsidRDefault="002B7727" w:rsidP="007121F3">
      <w:pPr>
        <w:tabs>
          <w:tab w:val="decimal" w:pos="0"/>
          <w:tab w:val="left" w:pos="4253"/>
        </w:tabs>
        <w:spacing w:before="120" w:after="0"/>
        <w:jc w:val="left"/>
        <w:rPr>
          <w:rFonts w:ascii="Arial" w:hAnsi="Arial" w:cs="Arial"/>
          <w:color w:val="333399"/>
          <w:lang w:val="it-IT" w:eastAsia="it-IT" w:bidi="ar-SA"/>
        </w:rPr>
      </w:pPr>
      <w:r w:rsidRPr="00866304">
        <w:rPr>
          <w:rFonts w:ascii="Arial" w:hAnsi="Arial" w:cs="Arial"/>
          <w:color w:val="333399"/>
          <w:lang w:val="it-IT" w:eastAsia="it-IT" w:bidi="ar-SA"/>
        </w:rPr>
        <w:t xml:space="preserve">Compositrice e direttore d’orchestra francese, Nel 1940 si frasferì negli Stati Uniti, dove studiò con Boepple </w:t>
      </w:r>
      <w:r w:rsidR="00C67932"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armonia e contrappunto, con Weinrich organo e pianoforte con Elena Schnabel. Nel 1946 ritornò in Francia,  </w:t>
      </w:r>
      <w:r w:rsidR="00C67932"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dove fu allieva, al Conservatorio di Parigi, di Milhaud, Plé Caussade e Messiaen. Insegnante di composizione     </w:t>
      </w:r>
      <w:r w:rsidR="00C67932"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 xml:space="preserve">al Conservatorio di Parigi, dal 1971 al 1974. Dal 1975 nelle Università di Yale, Harvard, Berkeley e al Mills </w:t>
      </w:r>
      <w:r w:rsidR="00C67932" w:rsidRPr="00866304">
        <w:rPr>
          <w:rFonts w:ascii="Arial" w:hAnsi="Arial" w:cs="Arial"/>
          <w:color w:val="333399"/>
          <w:lang w:val="it-IT" w:eastAsia="it-IT" w:bidi="ar-SA"/>
        </w:rPr>
        <w:t xml:space="preserve">           </w:t>
      </w:r>
      <w:r w:rsidRPr="00866304">
        <w:rPr>
          <w:rFonts w:ascii="Arial" w:hAnsi="Arial" w:cs="Arial"/>
          <w:color w:val="333399"/>
          <w:lang w:val="it-IT" w:eastAsia="it-IT" w:bidi="ar-SA"/>
        </w:rPr>
        <w:t>College. Commenda delle Arti in Francia e Stati Uniti e Legione d’onore, oltre ad altri importani c. 10 Premi.</w:t>
      </w:r>
    </w:p>
    <w:p w:rsidR="006C1701" w:rsidRPr="00415D58" w:rsidRDefault="00A05C47" w:rsidP="007121F3">
      <w:pPr>
        <w:tabs>
          <w:tab w:val="decimal" w:pos="0"/>
          <w:tab w:val="left" w:pos="4253"/>
        </w:tabs>
        <w:spacing w:before="120" w:after="0"/>
        <w:jc w:val="left"/>
        <w:rPr>
          <w:rFonts w:ascii="Arial" w:hAnsi="Arial" w:cs="Arial"/>
          <w:color w:val="000000"/>
          <w:sz w:val="24"/>
          <w:szCs w:val="24"/>
          <w:lang w:val="it-IT"/>
        </w:rPr>
      </w:pPr>
      <w:r w:rsidRPr="00415D58">
        <w:rPr>
          <w:rFonts w:ascii="Arial" w:hAnsi="Arial" w:cs="Arial"/>
          <w:color w:val="000000"/>
          <w:sz w:val="24"/>
          <w:szCs w:val="24"/>
          <w:lang w:val="it-IT"/>
        </w:rPr>
        <w:t>Vlc.</w:t>
      </w:r>
      <w:r w:rsidR="006C1701" w:rsidRPr="00415D58">
        <w:rPr>
          <w:rFonts w:ascii="Arial" w:hAnsi="Arial" w:cs="Arial"/>
          <w:color w:val="000000"/>
          <w:sz w:val="24"/>
          <w:szCs w:val="24"/>
          <w:lang w:val="it-IT"/>
        </w:rPr>
        <w:t xml:space="preserve"> solo:  Scion (1973, 3’10),  </w:t>
      </w:r>
      <w:r w:rsidR="00E63E27" w:rsidRPr="00415D58">
        <w:rPr>
          <w:rFonts w:ascii="Arial" w:hAnsi="Arial" w:cs="Arial"/>
          <w:color w:val="000000"/>
          <w:sz w:val="24"/>
          <w:szCs w:val="24"/>
          <w:lang w:val="it-IT"/>
        </w:rPr>
        <w:t xml:space="preserve"> </w:t>
      </w:r>
      <w:r w:rsidR="006C1701" w:rsidRPr="00415D58">
        <w:rPr>
          <w:rFonts w:ascii="Arial" w:hAnsi="Arial" w:cs="Arial"/>
          <w:color w:val="000000"/>
          <w:sz w:val="24"/>
          <w:szCs w:val="24"/>
          <w:lang w:val="it-IT"/>
        </w:rPr>
        <w:t>Episode V (1983, 7’1</w:t>
      </w:r>
      <w:r w:rsidR="00147467" w:rsidRPr="00415D58">
        <w:rPr>
          <w:rFonts w:ascii="Arial" w:hAnsi="Arial" w:cs="Arial"/>
          <w:color w:val="000000"/>
          <w:sz w:val="24"/>
          <w:szCs w:val="24"/>
          <w:lang w:val="it-IT"/>
        </w:rPr>
        <w:t>0</w:t>
      </w:r>
      <w:r w:rsidR="006C1701" w:rsidRPr="00415D58">
        <w:rPr>
          <w:rFonts w:ascii="Arial" w:hAnsi="Arial" w:cs="Arial"/>
          <w:color w:val="000000"/>
          <w:sz w:val="24"/>
          <w:szCs w:val="24"/>
          <w:lang w:val="it-IT"/>
        </w:rPr>
        <w:t xml:space="preserve">).  </w:t>
      </w:r>
      <w:r w:rsidR="00E63E27" w:rsidRPr="00415D58">
        <w:rPr>
          <w:rFonts w:ascii="Arial" w:hAnsi="Arial" w:cs="Arial"/>
          <w:color w:val="000000"/>
          <w:sz w:val="24"/>
          <w:szCs w:val="24"/>
          <w:lang w:val="it-IT"/>
        </w:rPr>
        <w:t xml:space="preserve"> </w:t>
      </w:r>
      <w:r w:rsidR="006C1701" w:rsidRPr="00415D58">
        <w:rPr>
          <w:rFonts w:ascii="Arial" w:hAnsi="Arial" w:cs="Arial"/>
          <w:color w:val="000000"/>
          <w:sz w:val="24"/>
          <w:szCs w:val="24"/>
          <w:lang w:val="it-IT"/>
        </w:rPr>
        <w:t>Sonata</w:t>
      </w:r>
      <w:r w:rsidR="00415D58" w:rsidRPr="00415D58">
        <w:rPr>
          <w:rFonts w:ascii="Arial" w:hAnsi="Arial" w:cs="Arial"/>
          <w:color w:val="000000"/>
          <w:sz w:val="24"/>
          <w:szCs w:val="24"/>
          <w:lang w:val="it-IT"/>
        </w:rPr>
        <w:t xml:space="preserve">, ottetto di </w:t>
      </w:r>
      <w:r w:rsidRPr="00415D58">
        <w:rPr>
          <w:rFonts w:ascii="Arial" w:hAnsi="Arial" w:cs="Arial"/>
          <w:color w:val="000000"/>
          <w:sz w:val="24"/>
          <w:szCs w:val="24"/>
          <w:lang w:val="it-IT"/>
        </w:rPr>
        <w:t>vlc.</w:t>
      </w:r>
      <w:r w:rsidR="006C1701" w:rsidRPr="00415D58">
        <w:rPr>
          <w:rFonts w:ascii="Arial" w:hAnsi="Arial" w:cs="Arial"/>
          <w:color w:val="000000"/>
          <w:sz w:val="24"/>
          <w:szCs w:val="24"/>
          <w:lang w:val="it-IT"/>
        </w:rPr>
        <w:t xml:space="preserve"> (</w:t>
      </w:r>
      <w:r w:rsidR="00415D58" w:rsidRPr="00415D58">
        <w:rPr>
          <w:rFonts w:ascii="Arial" w:hAnsi="Arial" w:cs="Arial"/>
          <w:color w:val="000000"/>
          <w:sz w:val="24"/>
          <w:szCs w:val="24"/>
          <w:lang w:val="it-IT"/>
        </w:rPr>
        <w:t>1998</w:t>
      </w:r>
      <w:r w:rsidR="006C1701" w:rsidRPr="00415D58">
        <w:rPr>
          <w:rFonts w:ascii="Arial" w:hAnsi="Arial" w:cs="Arial"/>
          <w:color w:val="000000"/>
          <w:sz w:val="24"/>
          <w:szCs w:val="24"/>
          <w:lang w:val="it-IT"/>
        </w:rPr>
        <w:t>, 1</w:t>
      </w:r>
      <w:r w:rsidR="002B7727" w:rsidRPr="00415D58">
        <w:rPr>
          <w:rFonts w:ascii="Arial" w:hAnsi="Arial" w:cs="Arial"/>
          <w:color w:val="000000"/>
          <w:sz w:val="24"/>
          <w:szCs w:val="24"/>
          <w:lang w:val="it-IT"/>
        </w:rPr>
        <w:t>0</w:t>
      </w:r>
      <w:r w:rsidR="006C1701" w:rsidRPr="00415D58">
        <w:rPr>
          <w:rFonts w:ascii="Arial" w:hAnsi="Arial" w:cs="Arial"/>
          <w:color w:val="000000"/>
          <w:sz w:val="24"/>
          <w:szCs w:val="24"/>
          <w:lang w:val="it-IT"/>
        </w:rPr>
        <w:t>’</w:t>
      </w:r>
      <w:r w:rsidR="002B7727" w:rsidRPr="00415D58">
        <w:rPr>
          <w:rFonts w:ascii="Arial" w:hAnsi="Arial" w:cs="Arial"/>
          <w:color w:val="000000"/>
          <w:sz w:val="24"/>
          <w:szCs w:val="24"/>
          <w:lang w:val="it-IT"/>
        </w:rPr>
        <w:t>45</w:t>
      </w:r>
      <w:r w:rsidR="006C1701" w:rsidRPr="00415D58">
        <w:rPr>
          <w:rFonts w:ascii="Arial" w:hAnsi="Arial" w:cs="Arial"/>
          <w:color w:val="000000"/>
          <w:sz w:val="24"/>
          <w:szCs w:val="24"/>
          <w:lang w:val="it-IT"/>
        </w:rPr>
        <w:t xml:space="preserve">).   </w:t>
      </w:r>
    </w:p>
    <w:p w:rsidR="006C1701" w:rsidRPr="00415D58" w:rsidRDefault="006C1701" w:rsidP="007121F3">
      <w:pPr>
        <w:tabs>
          <w:tab w:val="decimal" w:pos="0"/>
          <w:tab w:val="left" w:pos="4253"/>
        </w:tabs>
        <w:spacing w:before="120" w:after="0"/>
        <w:jc w:val="left"/>
        <w:rPr>
          <w:rFonts w:ascii="Arial" w:hAnsi="Arial" w:cs="Arial"/>
          <w:color w:val="000000"/>
          <w:sz w:val="24"/>
          <w:szCs w:val="24"/>
        </w:rPr>
      </w:pPr>
      <w:r w:rsidRPr="00415D58">
        <w:rPr>
          <w:rFonts w:ascii="Arial" w:hAnsi="Arial" w:cs="Arial"/>
          <w:color w:val="000000"/>
          <w:sz w:val="24"/>
          <w:szCs w:val="24"/>
          <w:lang w:val="de-DE"/>
        </w:rPr>
        <w:t xml:space="preserve">Remember, cor ingl. e </w:t>
      </w:r>
      <w:r w:rsidR="00A05C47" w:rsidRPr="00415D58">
        <w:rPr>
          <w:rFonts w:ascii="Arial" w:hAnsi="Arial" w:cs="Arial"/>
          <w:color w:val="000000"/>
          <w:sz w:val="24"/>
          <w:szCs w:val="24"/>
          <w:lang w:val="de-DE"/>
        </w:rPr>
        <w:t>vlc.</w:t>
      </w:r>
      <w:r w:rsidRPr="00415D58">
        <w:rPr>
          <w:rFonts w:ascii="Arial" w:hAnsi="Arial" w:cs="Arial"/>
          <w:color w:val="000000"/>
          <w:sz w:val="24"/>
          <w:szCs w:val="24"/>
          <w:lang w:val="de-DE"/>
        </w:rPr>
        <w:t xml:space="preserve"> (1971, 5‘).   </w:t>
      </w:r>
      <w:r w:rsidRPr="00415D58">
        <w:rPr>
          <w:rFonts w:ascii="Arial" w:hAnsi="Arial" w:cs="Arial"/>
          <w:color w:val="000000"/>
          <w:sz w:val="24"/>
          <w:szCs w:val="24"/>
          <w:lang w:val="fr-FR"/>
        </w:rPr>
        <w:t xml:space="preserve">4 Pièces en </w:t>
      </w:r>
      <w:r w:rsidR="00415D58" w:rsidRPr="00415D58">
        <w:rPr>
          <w:rFonts w:ascii="Arial" w:hAnsi="Arial" w:cs="Arial"/>
          <w:color w:val="000000"/>
          <w:sz w:val="24"/>
          <w:szCs w:val="24"/>
          <w:lang w:val="fr-FR"/>
        </w:rPr>
        <w:t>m</w:t>
      </w:r>
      <w:r w:rsidRPr="00415D58">
        <w:rPr>
          <w:rFonts w:ascii="Arial" w:hAnsi="Arial" w:cs="Arial"/>
          <w:color w:val="000000"/>
          <w:sz w:val="24"/>
          <w:szCs w:val="24"/>
          <w:lang w:val="fr-FR"/>
        </w:rPr>
        <w:t xml:space="preserve">arge, </w:t>
      </w:r>
      <w:r w:rsidR="00A05C47" w:rsidRPr="00415D58">
        <w:rPr>
          <w:rFonts w:ascii="Arial" w:hAnsi="Arial" w:cs="Arial"/>
          <w:color w:val="000000"/>
          <w:sz w:val="24"/>
          <w:szCs w:val="24"/>
          <w:lang w:val="fr-FR"/>
        </w:rPr>
        <w:t>vlc.</w:t>
      </w:r>
      <w:r w:rsidRPr="00415D58">
        <w:rPr>
          <w:rFonts w:ascii="Arial" w:hAnsi="Arial" w:cs="Arial"/>
          <w:color w:val="000000"/>
          <w:sz w:val="24"/>
          <w:szCs w:val="24"/>
          <w:lang w:val="fr-FR"/>
        </w:rPr>
        <w:t xml:space="preserve"> pf. </w:t>
      </w:r>
      <w:r w:rsidRPr="00415D58">
        <w:rPr>
          <w:rFonts w:ascii="Arial" w:hAnsi="Arial" w:cs="Arial"/>
          <w:color w:val="000000"/>
          <w:sz w:val="24"/>
          <w:szCs w:val="24"/>
        </w:rPr>
        <w:t>(1983, 3’</w:t>
      </w:r>
      <w:r w:rsidR="00E63E27" w:rsidRPr="00415D58">
        <w:rPr>
          <w:rFonts w:ascii="Arial" w:hAnsi="Arial" w:cs="Arial"/>
          <w:color w:val="000000"/>
          <w:sz w:val="24"/>
          <w:szCs w:val="24"/>
        </w:rPr>
        <w:t>5</w:t>
      </w:r>
      <w:r w:rsidRPr="00415D58">
        <w:rPr>
          <w:rFonts w:ascii="Arial" w:hAnsi="Arial" w:cs="Arial"/>
          <w:color w:val="000000"/>
          <w:sz w:val="24"/>
          <w:szCs w:val="24"/>
        </w:rPr>
        <w:t xml:space="preserve">0).   </w:t>
      </w:r>
    </w:p>
    <w:p w:rsidR="006C1701" w:rsidRPr="00415D58" w:rsidRDefault="006C1701" w:rsidP="007121F3">
      <w:pPr>
        <w:tabs>
          <w:tab w:val="decimal" w:pos="0"/>
          <w:tab w:val="left" w:pos="4253"/>
        </w:tabs>
        <w:spacing w:before="120" w:after="0"/>
        <w:jc w:val="left"/>
        <w:rPr>
          <w:rFonts w:ascii="Arial" w:hAnsi="Arial" w:cs="Arial"/>
          <w:color w:val="000000"/>
          <w:sz w:val="24"/>
          <w:szCs w:val="24"/>
          <w:lang w:val="de-DE"/>
        </w:rPr>
      </w:pPr>
      <w:r w:rsidRPr="00415D58">
        <w:rPr>
          <w:rFonts w:ascii="Arial" w:hAnsi="Arial" w:cs="Arial"/>
          <w:color w:val="000000"/>
          <w:sz w:val="24"/>
          <w:szCs w:val="24"/>
          <w:lang w:val="en-GB"/>
        </w:rPr>
        <w:t xml:space="preserve">Music to go, </w:t>
      </w:r>
      <w:r w:rsidR="00415D58" w:rsidRPr="00415D58">
        <w:rPr>
          <w:rFonts w:ascii="Arial" w:hAnsi="Arial" w:cs="Arial"/>
          <w:color w:val="000000"/>
          <w:sz w:val="24"/>
          <w:szCs w:val="24"/>
          <w:lang w:val="en-GB"/>
        </w:rPr>
        <w:t xml:space="preserve">vlc. </w:t>
      </w:r>
      <w:r w:rsidRPr="00415D58">
        <w:rPr>
          <w:rFonts w:ascii="Arial" w:hAnsi="Arial" w:cs="Arial"/>
          <w:color w:val="000000"/>
          <w:sz w:val="24"/>
          <w:szCs w:val="24"/>
          <w:lang w:val="en-GB"/>
        </w:rPr>
        <w:t xml:space="preserve">vla. </w:t>
      </w:r>
      <w:r w:rsidRPr="00415D58">
        <w:rPr>
          <w:rFonts w:ascii="Arial" w:hAnsi="Arial" w:cs="Arial"/>
          <w:color w:val="000000"/>
          <w:sz w:val="24"/>
          <w:szCs w:val="24"/>
        </w:rPr>
        <w:t xml:space="preserve">(1995, 4’20).   </w:t>
      </w:r>
      <w:r w:rsidRPr="00415D58">
        <w:rPr>
          <w:rFonts w:ascii="Arial" w:hAnsi="Arial" w:cs="Arial"/>
          <w:color w:val="000000"/>
          <w:sz w:val="24"/>
          <w:szCs w:val="24"/>
          <w:lang w:val="de-DE"/>
        </w:rPr>
        <w:t xml:space="preserve">Wanderlied, </w:t>
      </w:r>
      <w:r w:rsidR="00A05C47" w:rsidRPr="00415D58">
        <w:rPr>
          <w:rFonts w:ascii="Arial" w:hAnsi="Arial" w:cs="Arial"/>
          <w:color w:val="000000"/>
          <w:sz w:val="24"/>
          <w:szCs w:val="24"/>
          <w:lang w:val="de-DE"/>
        </w:rPr>
        <w:t>v</w:t>
      </w:r>
      <w:r w:rsidR="00E63E27" w:rsidRPr="00415D58">
        <w:rPr>
          <w:rFonts w:ascii="Arial" w:hAnsi="Arial" w:cs="Arial"/>
          <w:color w:val="000000"/>
          <w:sz w:val="24"/>
          <w:szCs w:val="24"/>
          <w:lang w:val="de-DE"/>
        </w:rPr>
        <w:t>ioloncello</w:t>
      </w:r>
      <w:r w:rsidRPr="00415D58">
        <w:rPr>
          <w:rFonts w:ascii="Arial" w:hAnsi="Arial" w:cs="Arial"/>
          <w:color w:val="000000"/>
          <w:sz w:val="24"/>
          <w:szCs w:val="24"/>
          <w:lang w:val="de-DE"/>
        </w:rPr>
        <w:t xml:space="preserve"> e 15 str. (2003, 12’).</w:t>
      </w:r>
    </w:p>
    <w:p w:rsidR="00415D58" w:rsidRPr="00415D58" w:rsidRDefault="00415D58" w:rsidP="007121F3">
      <w:pPr>
        <w:tabs>
          <w:tab w:val="decimal" w:pos="0"/>
          <w:tab w:val="left" w:pos="4253"/>
        </w:tabs>
        <w:spacing w:before="120" w:after="0"/>
        <w:jc w:val="left"/>
        <w:rPr>
          <w:rFonts w:ascii="Arial" w:hAnsi="Arial" w:cs="Arial"/>
          <w:color w:val="000000"/>
          <w:sz w:val="24"/>
          <w:szCs w:val="24"/>
          <w:lang w:val="de-DE"/>
        </w:rPr>
      </w:pPr>
      <w:r w:rsidRPr="00415D58">
        <w:rPr>
          <w:rFonts w:ascii="Arial" w:hAnsi="Arial" w:cs="Arial"/>
          <w:color w:val="000000"/>
          <w:sz w:val="24"/>
          <w:szCs w:val="24"/>
          <w:lang w:val="de-DE"/>
        </w:rPr>
        <w:t>Side Roads, violoncello e archi (2017).   Femme la soir, vcl. pf. (2018).</w:t>
      </w:r>
    </w:p>
    <w:p w:rsidR="00E63E27" w:rsidRPr="00866304" w:rsidRDefault="00E63E27" w:rsidP="007121F3">
      <w:pPr>
        <w:tabs>
          <w:tab w:val="decimal" w:pos="0"/>
          <w:tab w:val="left" w:pos="4253"/>
        </w:tabs>
        <w:spacing w:before="120" w:after="0"/>
        <w:jc w:val="left"/>
        <w:rPr>
          <w:rFonts w:ascii="Arial" w:hAnsi="Arial" w:cs="Arial"/>
          <w:color w:val="000000"/>
          <w:sz w:val="24"/>
          <w:szCs w:val="24"/>
          <w:lang w:val="de-DE"/>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JOLIVET  André</w:t>
      </w:r>
      <w:r w:rsidRPr="00866304">
        <w:rPr>
          <w:rFonts w:ascii="Arial" w:hAnsi="Arial" w:cs="Arial"/>
          <w:color w:val="333399"/>
          <w:sz w:val="24"/>
          <w:u w:val="single"/>
        </w:rPr>
        <w:tab/>
        <w:t>Parigi, 8.8.1905 - Parigi, 20.12.1974</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Allievo di Le Flem e Varèse a Parigi. Con Messiaen, Lesur, Baudrier, fondò il gruppo “Jeune France” per la </w:t>
      </w:r>
      <w:r w:rsidR="00C67932" w:rsidRPr="00866304">
        <w:rPr>
          <w:rFonts w:ascii="Arial" w:hAnsi="Arial" w:cs="Arial"/>
          <w:color w:val="333399"/>
        </w:rPr>
        <w:t xml:space="preserve"> </w:t>
      </w:r>
      <w:r w:rsidRPr="00866304">
        <w:rPr>
          <w:rFonts w:ascii="Arial" w:hAnsi="Arial" w:cs="Arial"/>
          <w:color w:val="333399"/>
        </w:rPr>
        <w:t>diifusione della musica moderna. Direttore d’orchestra e della Comedie Francaise, presidente dei Concerti Lamoureux e insegnante di composizione al Conservatorio di Parigi.</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fr-FR"/>
        </w:rPr>
        <w:t xml:space="preserve">Suite en </w:t>
      </w:r>
      <w:r w:rsidR="005A435B" w:rsidRPr="00866304">
        <w:rPr>
          <w:rFonts w:ascii="Arial" w:hAnsi="Arial" w:cs="Arial"/>
          <w:color w:val="000000"/>
          <w:sz w:val="24"/>
          <w:szCs w:val="24"/>
          <w:lang w:val="fr-FR"/>
        </w:rPr>
        <w:t>C</w:t>
      </w:r>
      <w:r w:rsidRPr="00866304">
        <w:rPr>
          <w:rFonts w:ascii="Arial" w:hAnsi="Arial" w:cs="Arial"/>
          <w:color w:val="000000"/>
          <w:sz w:val="24"/>
          <w:szCs w:val="24"/>
          <w:lang w:val="fr-FR"/>
        </w:rPr>
        <w:t xml:space="preserve">oncert, </w:t>
      </w:r>
      <w:r w:rsidR="00A05C47" w:rsidRPr="00866304">
        <w:rPr>
          <w:rFonts w:ascii="Arial" w:hAnsi="Arial" w:cs="Arial"/>
          <w:color w:val="000000"/>
          <w:sz w:val="24"/>
          <w:szCs w:val="24"/>
          <w:lang w:val="fr-FR"/>
        </w:rPr>
        <w:t>vlc.</w:t>
      </w:r>
      <w:r w:rsidRPr="00866304">
        <w:rPr>
          <w:rFonts w:ascii="Arial" w:hAnsi="Arial" w:cs="Arial"/>
          <w:color w:val="000000"/>
          <w:sz w:val="24"/>
          <w:szCs w:val="24"/>
          <w:lang w:val="fr-FR"/>
        </w:rPr>
        <w:t xml:space="preserve"> solo (1965, 1</w:t>
      </w:r>
      <w:r w:rsidR="001E225E" w:rsidRPr="00866304">
        <w:rPr>
          <w:rFonts w:ascii="Arial" w:hAnsi="Arial" w:cs="Arial"/>
          <w:color w:val="000000"/>
          <w:sz w:val="24"/>
          <w:szCs w:val="24"/>
          <w:lang w:val="fr-FR"/>
        </w:rPr>
        <w:t>4</w:t>
      </w:r>
      <w:r w:rsidRPr="00866304">
        <w:rPr>
          <w:rFonts w:ascii="Arial" w:hAnsi="Arial" w:cs="Arial"/>
          <w:color w:val="000000"/>
          <w:sz w:val="24"/>
          <w:szCs w:val="24"/>
          <w:lang w:val="fr-FR"/>
        </w:rPr>
        <w:t>’</w:t>
      </w:r>
      <w:r w:rsidR="001E225E" w:rsidRPr="00866304">
        <w:rPr>
          <w:rFonts w:ascii="Arial" w:hAnsi="Arial" w:cs="Arial"/>
          <w:color w:val="000000"/>
          <w:sz w:val="24"/>
          <w:szCs w:val="24"/>
          <w:lang w:val="fr-FR"/>
        </w:rPr>
        <w:t>10</w:t>
      </w:r>
      <w:r w:rsidRPr="00866304">
        <w:rPr>
          <w:rFonts w:ascii="Arial" w:hAnsi="Arial" w:cs="Arial"/>
          <w:color w:val="000000"/>
          <w:sz w:val="24"/>
          <w:szCs w:val="24"/>
          <w:lang w:val="fr-FR"/>
        </w:rPr>
        <w:t xml:space="preserve">).   </w:t>
      </w:r>
      <w:r w:rsidRPr="00866304">
        <w:rPr>
          <w:rFonts w:ascii="Arial" w:hAnsi="Arial" w:cs="Arial"/>
          <w:sz w:val="24"/>
          <w:szCs w:val="24"/>
          <w:lang w:val="it-IT"/>
        </w:rPr>
        <w:t xml:space="preserve">Chant d’oppression, </w:t>
      </w:r>
      <w:r w:rsidR="00A05C47" w:rsidRPr="00866304">
        <w:rPr>
          <w:rFonts w:ascii="Arial" w:hAnsi="Arial" w:cs="Arial"/>
          <w:sz w:val="24"/>
          <w:szCs w:val="24"/>
          <w:lang w:val="it-IT"/>
        </w:rPr>
        <w:t>vlc.</w:t>
      </w:r>
      <w:r w:rsidRPr="00866304">
        <w:rPr>
          <w:rFonts w:ascii="Arial" w:hAnsi="Arial" w:cs="Arial"/>
          <w:sz w:val="24"/>
          <w:szCs w:val="24"/>
          <w:lang w:val="it-IT"/>
        </w:rPr>
        <w:t xml:space="preserve"> e pf. (1935, 4’15).   </w:t>
      </w:r>
    </w:p>
    <w:p w:rsidR="006C1701" w:rsidRPr="00866304" w:rsidRDefault="006C1701" w:rsidP="007121F3">
      <w:pPr>
        <w:tabs>
          <w:tab w:val="decimal" w:pos="0"/>
          <w:tab w:val="left" w:pos="4253"/>
        </w:tabs>
        <w:spacing w:before="120" w:after="0"/>
        <w:jc w:val="left"/>
        <w:rPr>
          <w:rFonts w:ascii="Arial" w:hAnsi="Arial" w:cs="Arial"/>
          <w:sz w:val="24"/>
          <w:szCs w:val="24"/>
          <w:lang w:val="it-IT"/>
        </w:rPr>
      </w:pPr>
      <w:r w:rsidRPr="00866304">
        <w:rPr>
          <w:rFonts w:ascii="Arial" w:hAnsi="Arial" w:cs="Arial"/>
          <w:color w:val="000000"/>
          <w:sz w:val="24"/>
          <w:szCs w:val="24"/>
          <w:lang w:val="it-IT"/>
        </w:rPr>
        <w:t xml:space="preserve">Notturno,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(1943, 10’).    </w:t>
      </w:r>
      <w:r w:rsidRPr="00866304">
        <w:rPr>
          <w:rFonts w:ascii="Arial" w:hAnsi="Arial" w:cs="Arial"/>
          <w:sz w:val="24"/>
          <w:szCs w:val="24"/>
          <w:lang w:val="it-IT"/>
        </w:rPr>
        <w:t xml:space="preserve">Pastorales de Noel, per </w:t>
      </w:r>
      <w:r w:rsidR="00A05C47" w:rsidRPr="00866304">
        <w:rPr>
          <w:rFonts w:ascii="Arial" w:hAnsi="Arial" w:cs="Arial"/>
          <w:sz w:val="24"/>
          <w:szCs w:val="24"/>
          <w:lang w:val="it-IT"/>
        </w:rPr>
        <w:t>vlc.</w:t>
      </w:r>
      <w:r w:rsidRPr="00866304">
        <w:rPr>
          <w:rFonts w:ascii="Arial" w:hAnsi="Arial" w:cs="Arial"/>
          <w:sz w:val="24"/>
          <w:szCs w:val="24"/>
          <w:lang w:val="it-IT"/>
        </w:rPr>
        <w:t xml:space="preserve"> e arpa (1943, 11’).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1°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(1962, 23’).   2°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(1966, 22’).</w:t>
      </w:r>
    </w:p>
    <w:p w:rsidR="001E225E" w:rsidRPr="00866304" w:rsidRDefault="001E225E" w:rsidP="007121F3">
      <w:pPr>
        <w:tabs>
          <w:tab w:val="decimal" w:pos="0"/>
          <w:tab w:val="left" w:pos="4253"/>
        </w:tabs>
        <w:spacing w:before="120" w:after="0"/>
        <w:jc w:val="left"/>
        <w:rPr>
          <w:rFonts w:ascii="Arial" w:hAnsi="Arial" w:cs="Arial"/>
          <w:color w:val="000000"/>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lastRenderedPageBreak/>
        <w:t>JONES  Daniel</w:t>
      </w:r>
      <w:r w:rsidRPr="00866304">
        <w:rPr>
          <w:rFonts w:ascii="Arial" w:hAnsi="Arial" w:cs="Arial"/>
          <w:color w:val="333399"/>
          <w:sz w:val="24"/>
          <w:szCs w:val="24"/>
          <w:u w:val="single"/>
          <w:lang w:val="it-IT"/>
        </w:rPr>
        <w:tab/>
        <w:t>Pembroke, 7.12.1912 - 1993.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Compositore gallese, allievo di Wood e Farjeon, perfezionamento a Roma e Vienna.</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en-GB"/>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(1948).   Suite per vla e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w:t>
      </w:r>
      <w:r w:rsidRPr="00866304">
        <w:rPr>
          <w:rFonts w:ascii="Arial" w:hAnsi="Arial" w:cs="Arial"/>
          <w:color w:val="000000"/>
          <w:sz w:val="24"/>
          <w:szCs w:val="24"/>
          <w:lang w:val="en-GB"/>
        </w:rPr>
        <w:t>(1949).</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en-GB"/>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JONG  Marinus de</w:t>
      </w:r>
      <w:r w:rsidRPr="00866304">
        <w:rPr>
          <w:rFonts w:ascii="Arial" w:hAnsi="Arial" w:cs="Arial"/>
          <w:color w:val="333399"/>
          <w:sz w:val="24"/>
          <w:szCs w:val="24"/>
          <w:u w:val="single"/>
          <w:lang w:val="en-GB"/>
        </w:rPr>
        <w:tab/>
        <w:t>Oosterhout, 14.8.1891 - Ekeren, 13.6.1984.</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e violista belga, allievo di Mortelmans e Bosquet. Insegnante di pianoforte e </w:t>
      </w:r>
      <w:r w:rsidR="00E61B79" w:rsidRPr="00866304">
        <w:rPr>
          <w:rFonts w:ascii="Arial" w:hAnsi="Arial" w:cs="Arial"/>
          <w:color w:val="333399"/>
          <w:lang w:val="it-IT"/>
        </w:rPr>
        <w:t xml:space="preserve">  </w:t>
      </w:r>
      <w:r w:rsidR="00C67932" w:rsidRPr="00866304">
        <w:rPr>
          <w:rFonts w:ascii="Arial" w:hAnsi="Arial" w:cs="Arial"/>
          <w:color w:val="333399"/>
          <w:lang w:val="it-IT"/>
        </w:rPr>
        <w:t xml:space="preserve">          </w:t>
      </w:r>
      <w:r w:rsidRPr="00866304">
        <w:rPr>
          <w:rFonts w:ascii="Arial" w:hAnsi="Arial" w:cs="Arial"/>
          <w:color w:val="333399"/>
          <w:lang w:val="it-IT"/>
        </w:rPr>
        <w:t>composizione nei Conservatori d’Anversa e Malines.</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Quartetto di violoncelli op. 44 (1936, 16’).   Concerto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orch. op. 60 (1969, 25’).</w:t>
      </w: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szCs w:val="24"/>
          <w:u w:val="single"/>
          <w:lang w:val="en-US"/>
        </w:rPr>
      </w:pPr>
      <w:r w:rsidRPr="00866304">
        <w:rPr>
          <w:rFonts w:ascii="Arial" w:hAnsi="Arial" w:cs="Arial"/>
          <w:color w:val="333399"/>
          <w:sz w:val="24"/>
          <w:szCs w:val="24"/>
          <w:u w:val="single"/>
          <w:lang w:val="en-US"/>
        </w:rPr>
        <w:t>JONGEN  Joseph</w:t>
      </w:r>
      <w:r w:rsidRPr="00866304">
        <w:rPr>
          <w:rFonts w:ascii="Arial" w:hAnsi="Arial" w:cs="Arial"/>
          <w:color w:val="333399"/>
          <w:sz w:val="24"/>
          <w:szCs w:val="24"/>
          <w:u w:val="single"/>
          <w:lang w:val="en-US"/>
        </w:rPr>
        <w:tab/>
        <w:t>Liegi, 14.12.1873 - Sart-lez-Spa, 12.7.1953.</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e didatta belga. Vincitore del Prix de Rome nel 1897. Insegnante al Conservatorio di Liegi e </w:t>
      </w:r>
      <w:r w:rsidR="00C67932" w:rsidRPr="00866304">
        <w:rPr>
          <w:rFonts w:ascii="Arial" w:hAnsi="Arial" w:cs="Arial"/>
          <w:color w:val="333399"/>
          <w:lang w:val="it-IT"/>
        </w:rPr>
        <w:t xml:space="preserve">           </w:t>
      </w:r>
      <w:r w:rsidRPr="00866304">
        <w:rPr>
          <w:rFonts w:ascii="Arial" w:hAnsi="Arial" w:cs="Arial"/>
          <w:color w:val="333399"/>
          <w:lang w:val="it-IT"/>
        </w:rPr>
        <w:t>Direttore del Conservatorio di Bruxelles. Autore di 137 composizioni.</w:t>
      </w:r>
      <w:r w:rsidR="00924DEE" w:rsidRPr="00866304">
        <w:rPr>
          <w:rFonts w:ascii="Arial" w:eastAsia="Arial Unicode MS" w:hAnsi="Arial" w:cs="Arial"/>
          <w:color w:val="333399"/>
          <w:lang w:val="it-IT" w:eastAsia="it-IT" w:bidi="ar-SA"/>
        </w:rPr>
        <w:t xml:space="preserve"> per vari strumenti.</w:t>
      </w:r>
    </w:p>
    <w:p w:rsidR="006C1701" w:rsidRPr="00866304" w:rsidRDefault="000041D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Violoncello: Lecture</w:t>
      </w:r>
      <w:r w:rsidR="006C1701" w:rsidRPr="00866304">
        <w:rPr>
          <w:rFonts w:ascii="Arial" w:hAnsi="Arial" w:cs="Arial"/>
          <w:color w:val="000000"/>
          <w:sz w:val="24"/>
          <w:szCs w:val="24"/>
          <w:lang w:val="it-IT"/>
        </w:rPr>
        <w:t xml:space="preserve"> (1926, 1928, 1929, 1943).   2 Pezzi</w:t>
      </w:r>
      <w:r w:rsidRPr="00866304">
        <w:rPr>
          <w:rFonts w:ascii="Arial" w:hAnsi="Arial" w:cs="Arial"/>
          <w:color w:val="000000"/>
          <w:sz w:val="24"/>
          <w:szCs w:val="24"/>
          <w:lang w:val="it-IT"/>
        </w:rPr>
        <w:t>,</w:t>
      </w:r>
      <w:r w:rsidR="006C1701" w:rsidRPr="00866304">
        <w:rPr>
          <w:rFonts w:ascii="Arial" w:hAnsi="Arial" w:cs="Arial"/>
          <w:color w:val="000000"/>
          <w:sz w:val="24"/>
          <w:szCs w:val="24"/>
          <w:lang w:val="it-IT"/>
        </w:rPr>
        <w:t xml:space="preserve"> per 4 </w:t>
      </w:r>
      <w:r w:rsidR="00A05C47" w:rsidRPr="00866304">
        <w:rPr>
          <w:rFonts w:ascii="Arial" w:hAnsi="Arial" w:cs="Arial"/>
          <w:color w:val="000000"/>
          <w:sz w:val="24"/>
          <w:szCs w:val="24"/>
          <w:lang w:val="it-IT"/>
        </w:rPr>
        <w:t>vlc.</w:t>
      </w:r>
      <w:r w:rsidR="006C1701" w:rsidRPr="00866304">
        <w:rPr>
          <w:rFonts w:ascii="Arial" w:hAnsi="Arial" w:cs="Arial"/>
          <w:color w:val="000000"/>
          <w:sz w:val="24"/>
          <w:szCs w:val="24"/>
          <w:lang w:val="it-IT"/>
        </w:rPr>
        <w:t xml:space="preserve"> op. 89 (1929, 15’).   </w:t>
      </w:r>
    </w:p>
    <w:p w:rsidR="002A0BB5" w:rsidRPr="00866304" w:rsidRDefault="00A05C47" w:rsidP="007121F3">
      <w:pPr>
        <w:tabs>
          <w:tab w:val="decimal" w:pos="0"/>
          <w:tab w:val="left" w:pos="4253"/>
        </w:tabs>
        <w:spacing w:before="120" w:after="0"/>
        <w:jc w:val="left"/>
        <w:rPr>
          <w:rFonts w:ascii="Arial" w:hAnsi="Arial" w:cs="Arial"/>
          <w:sz w:val="24"/>
          <w:szCs w:val="24"/>
          <w:lang w:val="fr-FR" w:eastAsia="it-IT"/>
        </w:rPr>
      </w:pPr>
      <w:r w:rsidRPr="00866304">
        <w:rPr>
          <w:rFonts w:ascii="Arial" w:hAnsi="Arial" w:cs="Arial"/>
          <w:color w:val="000000"/>
          <w:sz w:val="24"/>
          <w:szCs w:val="24"/>
          <w:u w:val="single"/>
          <w:lang w:val="fr-FR"/>
        </w:rPr>
        <w:t>V</w:t>
      </w:r>
      <w:r w:rsidR="000041DA" w:rsidRPr="00866304">
        <w:rPr>
          <w:rFonts w:ascii="Arial" w:hAnsi="Arial" w:cs="Arial"/>
          <w:color w:val="000000"/>
          <w:sz w:val="24"/>
          <w:szCs w:val="24"/>
          <w:u w:val="single"/>
          <w:lang w:val="fr-FR"/>
        </w:rPr>
        <w:t xml:space="preserve">ioloncello </w:t>
      </w:r>
      <w:r w:rsidR="002610FA" w:rsidRPr="00866304">
        <w:rPr>
          <w:rFonts w:ascii="Arial" w:hAnsi="Arial" w:cs="Arial"/>
          <w:color w:val="000000"/>
          <w:sz w:val="24"/>
          <w:szCs w:val="24"/>
          <w:u w:val="single"/>
          <w:lang w:val="fr-FR"/>
        </w:rPr>
        <w:t xml:space="preserve">e </w:t>
      </w:r>
      <w:r w:rsidR="006C1701" w:rsidRPr="00866304">
        <w:rPr>
          <w:rFonts w:ascii="Arial" w:hAnsi="Arial" w:cs="Arial"/>
          <w:color w:val="000000"/>
          <w:sz w:val="24"/>
          <w:szCs w:val="24"/>
          <w:u w:val="single"/>
          <w:lang w:val="fr-FR"/>
        </w:rPr>
        <w:t>pf</w:t>
      </w:r>
      <w:r w:rsidR="006C1701" w:rsidRPr="00866304">
        <w:rPr>
          <w:rFonts w:ascii="Arial" w:hAnsi="Arial" w:cs="Arial"/>
          <w:color w:val="000000"/>
          <w:sz w:val="24"/>
          <w:szCs w:val="24"/>
          <w:lang w:val="fr-FR"/>
        </w:rPr>
        <w:t xml:space="preserve">.:   Feuille d’album (1892),   </w:t>
      </w:r>
      <w:r w:rsidR="005814DD" w:rsidRPr="00866304">
        <w:rPr>
          <w:rFonts w:ascii="Arial" w:hAnsi="Arial" w:cs="Arial"/>
          <w:bCs/>
          <w:sz w:val="24"/>
          <w:szCs w:val="24"/>
          <w:lang w:val="fr-FR" w:eastAsia="it-IT"/>
        </w:rPr>
        <w:t>Poème op. 16</w:t>
      </w:r>
      <w:r w:rsidR="005814DD" w:rsidRPr="00866304">
        <w:rPr>
          <w:rFonts w:ascii="Arial" w:hAnsi="Arial" w:cs="Arial"/>
          <w:sz w:val="24"/>
          <w:szCs w:val="24"/>
          <w:lang w:val="fr-FR" w:eastAsia="it-IT"/>
        </w:rPr>
        <w:t xml:space="preserve"> (1899, 11’)</w:t>
      </w:r>
      <w:r w:rsidR="006D304A" w:rsidRPr="00866304">
        <w:rPr>
          <w:rFonts w:ascii="Arial" w:hAnsi="Arial" w:cs="Arial"/>
          <w:sz w:val="24"/>
          <w:szCs w:val="24"/>
          <w:lang w:val="fr-FR" w:eastAsia="it-IT"/>
        </w:rPr>
        <w:t xml:space="preserve">,   </w:t>
      </w:r>
    </w:p>
    <w:p w:rsidR="006D304A"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Valse, op. 35 (</w:t>
      </w:r>
      <w:r w:rsidR="00636EA8" w:rsidRPr="00866304">
        <w:rPr>
          <w:rFonts w:ascii="Arial" w:hAnsi="Arial" w:cs="Arial"/>
          <w:color w:val="000000"/>
          <w:sz w:val="24"/>
          <w:szCs w:val="24"/>
          <w:lang w:val="it-IT"/>
        </w:rPr>
        <w:t xml:space="preserve">1908, </w:t>
      </w:r>
      <w:r w:rsidR="00CE182F" w:rsidRPr="00866304">
        <w:rPr>
          <w:rFonts w:ascii="Arial" w:hAnsi="Arial" w:cs="Arial"/>
          <w:color w:val="000000"/>
          <w:sz w:val="24"/>
          <w:szCs w:val="24"/>
          <w:lang w:val="it-IT"/>
        </w:rPr>
        <w:t>4</w:t>
      </w:r>
      <w:r w:rsidRPr="00866304">
        <w:rPr>
          <w:rFonts w:ascii="Arial" w:hAnsi="Arial" w:cs="Arial"/>
          <w:color w:val="000000"/>
          <w:sz w:val="24"/>
          <w:szCs w:val="24"/>
          <w:lang w:val="it-IT"/>
        </w:rPr>
        <w:t>’</w:t>
      </w:r>
      <w:r w:rsidR="00CE182F" w:rsidRPr="00866304">
        <w:rPr>
          <w:rFonts w:ascii="Arial" w:hAnsi="Arial" w:cs="Arial"/>
          <w:color w:val="000000"/>
          <w:sz w:val="24"/>
          <w:szCs w:val="24"/>
          <w:lang w:val="it-IT"/>
        </w:rPr>
        <w:t>30</w:t>
      </w:r>
      <w:r w:rsidRPr="00866304">
        <w:rPr>
          <w:rFonts w:ascii="Arial" w:hAnsi="Arial" w:cs="Arial"/>
          <w:color w:val="000000"/>
          <w:sz w:val="24"/>
          <w:szCs w:val="24"/>
          <w:lang w:val="it-IT"/>
        </w:rPr>
        <w:t xml:space="preserve">),   Sonata op. 39 (1912, </w:t>
      </w:r>
      <w:r w:rsidR="00636EA8" w:rsidRPr="00866304">
        <w:rPr>
          <w:rFonts w:ascii="Arial" w:hAnsi="Arial" w:cs="Arial"/>
          <w:color w:val="000000"/>
          <w:sz w:val="24"/>
          <w:szCs w:val="24"/>
          <w:lang w:val="it-IT"/>
        </w:rPr>
        <w:t>3</w:t>
      </w:r>
      <w:r w:rsidR="00924DEE" w:rsidRPr="00866304">
        <w:rPr>
          <w:rFonts w:ascii="Arial" w:hAnsi="Arial" w:cs="Arial"/>
          <w:color w:val="000000"/>
          <w:sz w:val="24"/>
          <w:szCs w:val="24"/>
          <w:lang w:val="it-IT"/>
        </w:rPr>
        <w:t>2</w:t>
      </w:r>
      <w:r w:rsidRPr="00866304">
        <w:rPr>
          <w:rFonts w:ascii="Arial" w:hAnsi="Arial" w:cs="Arial"/>
          <w:color w:val="000000"/>
          <w:sz w:val="24"/>
          <w:szCs w:val="24"/>
          <w:lang w:val="it-IT"/>
        </w:rPr>
        <w:t>’</w:t>
      </w:r>
      <w:r w:rsidR="00924DEE" w:rsidRPr="00866304">
        <w:rPr>
          <w:rFonts w:ascii="Arial" w:hAnsi="Arial" w:cs="Arial"/>
          <w:color w:val="000000"/>
          <w:sz w:val="24"/>
          <w:szCs w:val="24"/>
          <w:lang w:val="it-IT"/>
        </w:rPr>
        <w:t>45</w:t>
      </w:r>
      <w:r w:rsidRPr="00866304">
        <w:rPr>
          <w:rFonts w:ascii="Arial" w:hAnsi="Arial" w:cs="Arial"/>
          <w:color w:val="000000"/>
          <w:sz w:val="24"/>
          <w:szCs w:val="24"/>
          <w:lang w:val="it-IT"/>
        </w:rPr>
        <w:t>),   2° Poéme, op. 46 (1916, 15’</w:t>
      </w:r>
      <w:r w:rsidR="00924DEE" w:rsidRPr="00866304">
        <w:rPr>
          <w:rFonts w:ascii="Arial" w:hAnsi="Arial" w:cs="Arial"/>
          <w:color w:val="000000"/>
          <w:sz w:val="24"/>
          <w:szCs w:val="24"/>
          <w:lang w:val="it-IT"/>
        </w:rPr>
        <w:t>45</w:t>
      </w:r>
      <w:r w:rsidRPr="00866304">
        <w:rPr>
          <w:rFonts w:ascii="Arial" w:hAnsi="Arial" w:cs="Arial"/>
          <w:color w:val="000000"/>
          <w:sz w:val="24"/>
          <w:szCs w:val="24"/>
          <w:lang w:val="it-IT"/>
        </w:rPr>
        <w:t xml:space="preserve">),   </w:t>
      </w:r>
    </w:p>
    <w:p w:rsidR="005814DD"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Dans le doucer des pins op. 51,1 (1916, 7’),  </w:t>
      </w:r>
      <w:r w:rsidR="005814DD" w:rsidRPr="00866304">
        <w:rPr>
          <w:rFonts w:ascii="Arial" w:hAnsi="Arial" w:cs="Arial"/>
          <w:color w:val="000000"/>
          <w:sz w:val="24"/>
          <w:szCs w:val="24"/>
          <w:lang w:val="fr-FR"/>
        </w:rPr>
        <w:t xml:space="preserve"> </w:t>
      </w:r>
      <w:r w:rsidR="00CE182F" w:rsidRPr="00866304">
        <w:rPr>
          <w:rFonts w:ascii="Arial" w:hAnsi="Arial" w:cs="Arial"/>
          <w:color w:val="000000"/>
          <w:sz w:val="24"/>
          <w:szCs w:val="24"/>
          <w:lang w:val="fr-FR"/>
        </w:rPr>
        <w:t xml:space="preserve">Caprice impromptu, op. 51,2 (1916, 12’),   </w:t>
      </w:r>
    </w:p>
    <w:p w:rsidR="000041DA" w:rsidRPr="00866304" w:rsidRDefault="007A77E2" w:rsidP="007121F3">
      <w:pPr>
        <w:tabs>
          <w:tab w:val="decimal" w:pos="0"/>
          <w:tab w:val="left" w:pos="4253"/>
        </w:tabs>
        <w:spacing w:before="120" w:after="0"/>
        <w:jc w:val="left"/>
        <w:rPr>
          <w:rFonts w:ascii="Arial" w:hAnsi="Arial" w:cs="Arial"/>
          <w:sz w:val="24"/>
          <w:szCs w:val="24"/>
          <w:lang w:val="fr-FR" w:eastAsia="it-IT"/>
        </w:rPr>
      </w:pPr>
      <w:r w:rsidRPr="00866304">
        <w:rPr>
          <w:rFonts w:ascii="Arial" w:hAnsi="Arial" w:cs="Arial"/>
          <w:bCs/>
          <w:sz w:val="24"/>
          <w:szCs w:val="24"/>
          <w:lang w:val="fr-FR" w:eastAsia="it-IT"/>
        </w:rPr>
        <w:t>Aria op. 68/1</w:t>
      </w:r>
      <w:r w:rsidR="006D304A" w:rsidRPr="00866304">
        <w:rPr>
          <w:rFonts w:ascii="Arial" w:hAnsi="Arial" w:cs="Arial"/>
          <w:bCs/>
          <w:sz w:val="24"/>
          <w:szCs w:val="24"/>
          <w:lang w:val="fr-FR" w:eastAsia="it-IT"/>
        </w:rPr>
        <w:t xml:space="preserve"> </w:t>
      </w:r>
      <w:r w:rsidRPr="00866304">
        <w:rPr>
          <w:rFonts w:ascii="Arial" w:hAnsi="Arial" w:cs="Arial"/>
          <w:sz w:val="24"/>
          <w:szCs w:val="24"/>
          <w:lang w:val="fr-FR" w:eastAsia="it-IT"/>
        </w:rPr>
        <w:t xml:space="preserve">(1921, </w:t>
      </w:r>
      <w:r w:rsidR="000041DA" w:rsidRPr="00866304">
        <w:rPr>
          <w:rFonts w:ascii="Arial" w:hAnsi="Arial" w:cs="Arial"/>
          <w:sz w:val="24"/>
          <w:szCs w:val="24"/>
          <w:lang w:val="fr-FR" w:eastAsia="it-IT"/>
        </w:rPr>
        <w:t>5</w:t>
      </w:r>
      <w:r w:rsidRPr="00866304">
        <w:rPr>
          <w:rFonts w:ascii="Arial" w:hAnsi="Arial" w:cs="Arial"/>
          <w:sz w:val="24"/>
          <w:szCs w:val="24"/>
          <w:lang w:val="fr-FR" w:eastAsia="it-IT"/>
        </w:rPr>
        <w:t>’</w:t>
      </w:r>
      <w:r w:rsidR="000041DA" w:rsidRPr="00866304">
        <w:rPr>
          <w:rFonts w:ascii="Arial" w:hAnsi="Arial" w:cs="Arial"/>
          <w:sz w:val="24"/>
          <w:szCs w:val="24"/>
          <w:lang w:val="fr-FR" w:eastAsia="it-IT"/>
        </w:rPr>
        <w:t>55</w:t>
      </w:r>
      <w:r w:rsidRPr="00866304">
        <w:rPr>
          <w:rFonts w:ascii="Arial" w:hAnsi="Arial" w:cs="Arial"/>
          <w:sz w:val="24"/>
          <w:szCs w:val="24"/>
          <w:lang w:val="fr-FR" w:eastAsia="it-IT"/>
        </w:rPr>
        <w:t>)</w:t>
      </w:r>
      <w:r w:rsidR="006D304A" w:rsidRPr="00866304">
        <w:rPr>
          <w:rFonts w:ascii="Arial" w:hAnsi="Arial" w:cs="Arial"/>
          <w:sz w:val="24"/>
          <w:szCs w:val="24"/>
          <w:lang w:val="fr-FR" w:eastAsia="it-IT"/>
        </w:rPr>
        <w:t xml:space="preserve">,   </w:t>
      </w:r>
      <w:r w:rsidR="000041DA" w:rsidRPr="00866304">
        <w:rPr>
          <w:rFonts w:ascii="Arial" w:hAnsi="Arial" w:cs="Arial"/>
          <w:sz w:val="24"/>
          <w:szCs w:val="24"/>
          <w:lang w:val="fr-FR" w:eastAsia="it-IT"/>
        </w:rPr>
        <w:t>Moto perpetuo, op. 68,2 (1921, 4’20).</w:t>
      </w:r>
    </w:p>
    <w:p w:rsidR="000041DA" w:rsidRPr="00866304" w:rsidRDefault="00AF71F6" w:rsidP="007121F3">
      <w:pPr>
        <w:tabs>
          <w:tab w:val="decimal" w:pos="0"/>
          <w:tab w:val="left" w:pos="4253"/>
        </w:tabs>
        <w:spacing w:before="120" w:after="0"/>
        <w:jc w:val="left"/>
        <w:rPr>
          <w:rFonts w:ascii="Arial" w:hAnsi="Arial" w:cs="Arial"/>
          <w:color w:val="000000"/>
          <w:sz w:val="24"/>
          <w:szCs w:val="24"/>
        </w:rPr>
      </w:pPr>
      <w:r w:rsidRPr="00866304">
        <w:rPr>
          <w:rFonts w:ascii="Arial" w:hAnsi="Arial" w:cs="Arial"/>
          <w:bCs/>
          <w:sz w:val="24"/>
          <w:szCs w:val="24"/>
          <w:lang w:val="fr-FR" w:eastAsia="it-IT"/>
        </w:rPr>
        <w:t>Fantaisie rhapsodique op. 74</w:t>
      </w:r>
      <w:r w:rsidRPr="00866304">
        <w:rPr>
          <w:rFonts w:ascii="Arial" w:hAnsi="Arial" w:cs="Arial"/>
          <w:sz w:val="24"/>
          <w:szCs w:val="24"/>
          <w:lang w:val="fr-FR" w:eastAsia="it-IT"/>
        </w:rPr>
        <w:t xml:space="preserve"> (1924, 1</w:t>
      </w:r>
      <w:r w:rsidR="000041DA" w:rsidRPr="00866304">
        <w:rPr>
          <w:rFonts w:ascii="Arial" w:hAnsi="Arial" w:cs="Arial"/>
          <w:sz w:val="24"/>
          <w:szCs w:val="24"/>
          <w:lang w:val="fr-FR" w:eastAsia="it-IT"/>
        </w:rPr>
        <w:t>6’50</w:t>
      </w:r>
      <w:r w:rsidRPr="00866304">
        <w:rPr>
          <w:rFonts w:ascii="Arial" w:hAnsi="Arial" w:cs="Arial"/>
          <w:sz w:val="24"/>
          <w:szCs w:val="24"/>
          <w:lang w:val="fr-FR" w:eastAsia="it-IT"/>
        </w:rPr>
        <w:t>)</w:t>
      </w:r>
      <w:r w:rsidR="006D304A" w:rsidRPr="00866304">
        <w:rPr>
          <w:rFonts w:ascii="Arial" w:hAnsi="Arial" w:cs="Arial"/>
          <w:sz w:val="24"/>
          <w:szCs w:val="24"/>
          <w:lang w:val="fr-FR" w:eastAsia="it-IT"/>
        </w:rPr>
        <w:t>,</w:t>
      </w:r>
      <w:r w:rsidR="000041DA" w:rsidRPr="00866304">
        <w:rPr>
          <w:rFonts w:ascii="Arial" w:hAnsi="Arial" w:cs="Arial"/>
          <w:sz w:val="24"/>
          <w:szCs w:val="24"/>
          <w:lang w:val="fr-FR" w:eastAsia="it-IT"/>
        </w:rPr>
        <w:t xml:space="preserve">   </w:t>
      </w:r>
      <w:r w:rsidR="00E846A0" w:rsidRPr="00866304">
        <w:rPr>
          <w:rFonts w:ascii="Arial" w:hAnsi="Arial" w:cs="Arial"/>
          <w:color w:val="000000"/>
          <w:sz w:val="24"/>
          <w:szCs w:val="24"/>
        </w:rPr>
        <w:t xml:space="preserve">Habanera, op. 86 (1928, </w:t>
      </w:r>
      <w:r w:rsidR="00E8763C" w:rsidRPr="00866304">
        <w:rPr>
          <w:rFonts w:ascii="Arial" w:hAnsi="Arial" w:cs="Arial"/>
          <w:color w:val="000000"/>
          <w:sz w:val="24"/>
          <w:szCs w:val="24"/>
        </w:rPr>
        <w:t>6</w:t>
      </w:r>
      <w:r w:rsidR="001C28D1" w:rsidRPr="00866304">
        <w:rPr>
          <w:rFonts w:ascii="Arial" w:hAnsi="Arial" w:cs="Arial"/>
          <w:color w:val="000000"/>
          <w:sz w:val="24"/>
          <w:szCs w:val="24"/>
        </w:rPr>
        <w:t>’</w:t>
      </w:r>
      <w:r w:rsidR="00E846A0" w:rsidRPr="00866304">
        <w:rPr>
          <w:rFonts w:ascii="Arial" w:hAnsi="Arial" w:cs="Arial"/>
          <w:color w:val="000000"/>
          <w:sz w:val="24"/>
          <w:szCs w:val="24"/>
        </w:rPr>
        <w:t xml:space="preserve">),  </w:t>
      </w:r>
      <w:r w:rsidR="00CE182F" w:rsidRPr="00866304">
        <w:rPr>
          <w:rFonts w:ascii="Arial" w:hAnsi="Arial" w:cs="Arial"/>
          <w:color w:val="000000"/>
          <w:sz w:val="24"/>
          <w:szCs w:val="24"/>
        </w:rPr>
        <w:t xml:space="preserve"> </w:t>
      </w:r>
    </w:p>
    <w:p w:rsidR="000041DA" w:rsidRPr="00866304" w:rsidRDefault="000041DA"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2 Pièces, op. 89, 4 vcl. (1929, 14’50).   </w:t>
      </w:r>
      <w:r w:rsidR="006D304A" w:rsidRPr="00866304">
        <w:rPr>
          <w:rFonts w:ascii="Arial" w:hAnsi="Arial" w:cs="Arial"/>
          <w:color w:val="000000"/>
          <w:sz w:val="24"/>
          <w:szCs w:val="24"/>
          <w:lang w:val="it-IT"/>
        </w:rPr>
        <w:t xml:space="preserve">Berceuse (1936, 3’10),  </w:t>
      </w:r>
      <w:r w:rsidR="00924DEE" w:rsidRPr="00866304">
        <w:rPr>
          <w:rFonts w:ascii="Arial" w:hAnsi="Arial" w:cs="Arial"/>
          <w:color w:val="000000"/>
          <w:sz w:val="24"/>
          <w:szCs w:val="24"/>
          <w:lang w:val="it-IT"/>
        </w:rPr>
        <w:t xml:space="preserve"> </w:t>
      </w:r>
      <w:r w:rsidR="006D304A" w:rsidRPr="00866304">
        <w:rPr>
          <w:rFonts w:ascii="Arial" w:hAnsi="Arial" w:cs="Arial"/>
          <w:color w:val="000000"/>
          <w:sz w:val="24"/>
          <w:szCs w:val="24"/>
          <w:lang w:val="it-IT"/>
        </w:rPr>
        <w:t xml:space="preserve">Sonata, op. 109 (1938). </w:t>
      </w:r>
      <w:r w:rsidRPr="00866304">
        <w:rPr>
          <w:rFonts w:ascii="Arial" w:hAnsi="Arial" w:cs="Arial"/>
          <w:color w:val="000000"/>
          <w:sz w:val="24"/>
          <w:szCs w:val="24"/>
          <w:lang w:val="it-IT"/>
        </w:rPr>
        <w:t xml:space="preserve"> </w:t>
      </w:r>
    </w:p>
    <w:p w:rsidR="00636EA8" w:rsidRPr="00866304" w:rsidRDefault="00AF556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Umoresca,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org. op. 92 (1930, 5’).</w:t>
      </w:r>
      <w:r w:rsidR="000041DA"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Concerto Vivaldi, Moto perpetuo.</w:t>
      </w:r>
    </w:p>
    <w:p w:rsidR="006D304A" w:rsidRPr="00866304" w:rsidRDefault="008627EC"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u w:val="single"/>
          <w:lang w:val="it-IT"/>
        </w:rPr>
        <w:t>Violoncello e orch</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Poema op. 16 (1899, 12’).   Concerto</w:t>
      </w:r>
      <w:r w:rsidRPr="00866304">
        <w:rPr>
          <w:rFonts w:ascii="Arial" w:hAnsi="Arial" w:cs="Arial"/>
          <w:color w:val="000000"/>
          <w:sz w:val="24"/>
          <w:szCs w:val="24"/>
          <w:lang w:val="it-IT"/>
        </w:rPr>
        <w:t xml:space="preserve">, </w:t>
      </w:r>
      <w:r w:rsidR="006C1701" w:rsidRPr="00866304">
        <w:rPr>
          <w:rFonts w:ascii="Arial" w:hAnsi="Arial" w:cs="Arial"/>
          <w:color w:val="000000"/>
          <w:sz w:val="24"/>
          <w:szCs w:val="24"/>
          <w:lang w:val="it-IT"/>
        </w:rPr>
        <w:t>op. 1</w:t>
      </w:r>
      <w:r w:rsidR="003C330E" w:rsidRPr="00866304">
        <w:rPr>
          <w:rFonts w:ascii="Arial" w:hAnsi="Arial" w:cs="Arial"/>
          <w:color w:val="000000"/>
          <w:sz w:val="24"/>
          <w:szCs w:val="24"/>
          <w:lang w:val="it-IT"/>
        </w:rPr>
        <w:t>8</w:t>
      </w:r>
      <w:r w:rsidR="006C1701" w:rsidRPr="00866304">
        <w:rPr>
          <w:rFonts w:ascii="Arial" w:hAnsi="Arial" w:cs="Arial"/>
          <w:color w:val="000000"/>
          <w:sz w:val="24"/>
          <w:szCs w:val="24"/>
          <w:lang w:val="it-IT"/>
        </w:rPr>
        <w:t xml:space="preserve"> (1900, 3</w:t>
      </w:r>
      <w:r w:rsidR="000041DA" w:rsidRPr="00866304">
        <w:rPr>
          <w:rFonts w:ascii="Arial" w:hAnsi="Arial" w:cs="Arial"/>
          <w:color w:val="000000"/>
          <w:sz w:val="24"/>
          <w:szCs w:val="24"/>
          <w:lang w:val="it-IT"/>
        </w:rPr>
        <w:t>6</w:t>
      </w:r>
      <w:r w:rsidR="006C1701" w:rsidRPr="00866304">
        <w:rPr>
          <w:rFonts w:ascii="Arial" w:hAnsi="Arial" w:cs="Arial"/>
          <w:color w:val="000000"/>
          <w:sz w:val="24"/>
          <w:szCs w:val="24"/>
          <w:lang w:val="it-IT"/>
        </w:rPr>
        <w:t>’</w:t>
      </w:r>
      <w:r w:rsidR="000041DA" w:rsidRPr="00866304">
        <w:rPr>
          <w:rFonts w:ascii="Arial" w:hAnsi="Arial" w:cs="Arial"/>
          <w:color w:val="000000"/>
          <w:sz w:val="24"/>
          <w:szCs w:val="24"/>
          <w:lang w:val="it-IT"/>
        </w:rPr>
        <w:t>45</w:t>
      </w:r>
      <w:r w:rsidR="006C1701" w:rsidRPr="00866304">
        <w:rPr>
          <w:rFonts w:ascii="Arial" w:hAnsi="Arial" w:cs="Arial"/>
          <w:color w:val="000000"/>
          <w:sz w:val="24"/>
          <w:szCs w:val="24"/>
          <w:lang w:val="it-IT"/>
        </w:rPr>
        <w:t xml:space="preserve">).  </w:t>
      </w:r>
    </w:p>
    <w:p w:rsidR="003C330E" w:rsidRPr="00866304" w:rsidRDefault="006C1701" w:rsidP="007121F3">
      <w:pPr>
        <w:tabs>
          <w:tab w:val="decimal" w:pos="0"/>
          <w:tab w:val="left" w:pos="4253"/>
        </w:tabs>
        <w:spacing w:before="120" w:after="0"/>
        <w:jc w:val="left"/>
        <w:rPr>
          <w:rFonts w:ascii="Arial" w:hAnsi="Arial" w:cs="Arial"/>
          <w:sz w:val="24"/>
          <w:szCs w:val="24"/>
          <w:lang w:val="fr-FR" w:eastAsia="it-IT"/>
        </w:rPr>
      </w:pPr>
      <w:r w:rsidRPr="00866304">
        <w:rPr>
          <w:rFonts w:ascii="Arial" w:hAnsi="Arial" w:cs="Arial"/>
          <w:color w:val="000000"/>
          <w:sz w:val="24"/>
          <w:szCs w:val="24"/>
          <w:lang w:val="it-IT"/>
        </w:rPr>
        <w:t xml:space="preserve">Sarabanda triste op 28,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orch</w:t>
      </w:r>
      <w:r w:rsidR="00AF71F6" w:rsidRPr="00866304">
        <w:rPr>
          <w:rFonts w:ascii="Arial" w:hAnsi="Arial" w:cs="Arial"/>
          <w:color w:val="000000"/>
          <w:sz w:val="24"/>
          <w:szCs w:val="24"/>
          <w:lang w:val="it-IT"/>
        </w:rPr>
        <w:t xml:space="preserve">. </w:t>
      </w:r>
      <w:r w:rsidR="00AC1FE4" w:rsidRPr="00866304">
        <w:rPr>
          <w:rFonts w:ascii="Arial" w:hAnsi="Arial" w:cs="Arial"/>
          <w:color w:val="000000"/>
          <w:sz w:val="24"/>
          <w:szCs w:val="24"/>
          <w:lang w:val="fr-FR"/>
        </w:rPr>
        <w:t xml:space="preserve">(1925). </w:t>
      </w:r>
      <w:r w:rsidR="008627EC" w:rsidRPr="00866304">
        <w:rPr>
          <w:rFonts w:ascii="Arial" w:hAnsi="Arial" w:cs="Arial"/>
          <w:color w:val="000000"/>
          <w:sz w:val="24"/>
          <w:szCs w:val="24"/>
          <w:lang w:val="fr-FR"/>
        </w:rPr>
        <w:t xml:space="preserve"> </w:t>
      </w:r>
      <w:r w:rsidR="003C330E" w:rsidRPr="00866304">
        <w:rPr>
          <w:rFonts w:ascii="Arial" w:hAnsi="Arial" w:cs="Arial"/>
          <w:bCs/>
          <w:sz w:val="24"/>
          <w:szCs w:val="24"/>
          <w:lang w:val="fr-FR" w:eastAsia="it-IT"/>
        </w:rPr>
        <w:t>Dans la douceur des pins op. 51/1</w:t>
      </w:r>
      <w:r w:rsidR="003C330E" w:rsidRPr="00866304">
        <w:rPr>
          <w:rFonts w:ascii="Arial" w:hAnsi="Arial" w:cs="Arial"/>
          <w:sz w:val="24"/>
          <w:szCs w:val="24"/>
          <w:lang w:val="fr-FR" w:eastAsia="it-IT"/>
        </w:rPr>
        <w:t xml:space="preserve"> (1916, </w:t>
      </w:r>
      <w:r w:rsidR="000041DA" w:rsidRPr="00866304">
        <w:rPr>
          <w:rFonts w:ascii="Arial" w:hAnsi="Arial" w:cs="Arial"/>
          <w:sz w:val="24"/>
          <w:szCs w:val="24"/>
          <w:lang w:val="fr-FR" w:eastAsia="it-IT"/>
        </w:rPr>
        <w:t>6</w:t>
      </w:r>
      <w:r w:rsidR="003C330E" w:rsidRPr="00866304">
        <w:rPr>
          <w:rFonts w:ascii="Arial" w:hAnsi="Arial" w:cs="Arial"/>
          <w:sz w:val="24"/>
          <w:szCs w:val="24"/>
          <w:lang w:val="fr-FR" w:eastAsia="it-IT"/>
        </w:rPr>
        <w:t>’</w:t>
      </w:r>
      <w:r w:rsidR="000041DA" w:rsidRPr="00866304">
        <w:rPr>
          <w:rFonts w:ascii="Arial" w:hAnsi="Arial" w:cs="Arial"/>
          <w:sz w:val="24"/>
          <w:szCs w:val="24"/>
          <w:lang w:val="fr-FR" w:eastAsia="it-IT"/>
        </w:rPr>
        <w:t>50</w:t>
      </w:r>
      <w:r w:rsidR="003C330E" w:rsidRPr="00866304">
        <w:rPr>
          <w:rFonts w:ascii="Arial" w:hAnsi="Arial" w:cs="Arial"/>
          <w:sz w:val="24"/>
          <w:szCs w:val="24"/>
          <w:lang w:val="fr-FR" w:eastAsia="it-IT"/>
        </w:rPr>
        <w:t>).</w:t>
      </w:r>
      <w:r w:rsidR="00AC1FE4" w:rsidRPr="00866304">
        <w:rPr>
          <w:rFonts w:ascii="Arial" w:hAnsi="Arial" w:cs="Arial"/>
          <w:sz w:val="24"/>
          <w:szCs w:val="24"/>
          <w:lang w:val="fr-FR" w:eastAsia="it-IT"/>
        </w:rPr>
        <w:t xml:space="preserve">   </w:t>
      </w:r>
    </w:p>
    <w:p w:rsidR="00541AF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Moto perpetuo, op. 68</w:t>
      </w:r>
      <w:r w:rsidR="00AF5561" w:rsidRPr="00866304">
        <w:rPr>
          <w:rFonts w:ascii="Arial" w:hAnsi="Arial" w:cs="Arial"/>
          <w:color w:val="000000"/>
          <w:sz w:val="24"/>
          <w:szCs w:val="24"/>
          <w:lang w:val="it-IT"/>
        </w:rPr>
        <w:t>/</w:t>
      </w:r>
      <w:r w:rsidRPr="00866304">
        <w:rPr>
          <w:rFonts w:ascii="Arial" w:hAnsi="Arial" w:cs="Arial"/>
          <w:color w:val="000000"/>
          <w:sz w:val="24"/>
          <w:szCs w:val="24"/>
          <w:lang w:val="it-IT"/>
        </w:rPr>
        <w:t>2</w:t>
      </w:r>
      <w:r w:rsidR="00541AF1"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(1921, 4’30).</w:t>
      </w:r>
      <w:r w:rsidR="00541AF1" w:rsidRPr="00866304">
        <w:rPr>
          <w:rFonts w:ascii="Arial" w:hAnsi="Arial" w:cs="Arial"/>
          <w:color w:val="000000"/>
          <w:sz w:val="24"/>
          <w:szCs w:val="24"/>
          <w:lang w:val="it-IT"/>
        </w:rPr>
        <w:t xml:space="preserve">   </w:t>
      </w:r>
      <w:r w:rsidRPr="00866304">
        <w:rPr>
          <w:rFonts w:ascii="Arial" w:hAnsi="Arial" w:cs="Arial"/>
          <w:color w:val="000000"/>
          <w:sz w:val="24"/>
          <w:szCs w:val="24"/>
          <w:lang w:val="it-IT"/>
        </w:rPr>
        <w:t>Fantasia rapsodica, op. 74 (1924, 16’).</w:t>
      </w:r>
      <w:r w:rsidR="008627EC" w:rsidRPr="00866304">
        <w:rPr>
          <w:rFonts w:ascii="Arial" w:hAnsi="Arial" w:cs="Arial"/>
          <w:color w:val="000000"/>
          <w:sz w:val="24"/>
          <w:szCs w:val="24"/>
          <w:lang w:val="it-IT"/>
        </w:rPr>
        <w:t xml:space="preserve">   </w:t>
      </w:r>
    </w:p>
    <w:p w:rsidR="00541AF1" w:rsidRPr="00866304" w:rsidRDefault="00136D94" w:rsidP="007121F3">
      <w:pPr>
        <w:tabs>
          <w:tab w:val="decimal" w:pos="0"/>
          <w:tab w:val="left" w:pos="4253"/>
        </w:tabs>
        <w:spacing w:before="120" w:after="0"/>
        <w:jc w:val="left"/>
        <w:rPr>
          <w:rFonts w:ascii="Arial" w:hAnsi="Arial" w:cs="Arial"/>
          <w:sz w:val="24"/>
          <w:szCs w:val="24"/>
          <w:lang w:val="fr-FR" w:eastAsia="it-IT"/>
        </w:rPr>
      </w:pPr>
      <w:r w:rsidRPr="00866304">
        <w:rPr>
          <w:rFonts w:ascii="Arial" w:hAnsi="Arial" w:cs="Arial"/>
          <w:bCs/>
          <w:sz w:val="24"/>
          <w:szCs w:val="24"/>
          <w:lang w:val="fr-FR" w:eastAsia="it-IT"/>
        </w:rPr>
        <w:t>Humoresque op. 92</w:t>
      </w:r>
      <w:r w:rsidRPr="00866304">
        <w:rPr>
          <w:rFonts w:ascii="Arial" w:hAnsi="Arial" w:cs="Arial"/>
          <w:sz w:val="24"/>
          <w:szCs w:val="24"/>
          <w:lang w:val="fr-FR" w:eastAsia="it-IT"/>
        </w:rPr>
        <w:t xml:space="preserve"> (1930, 5).</w:t>
      </w:r>
    </w:p>
    <w:p w:rsidR="000041DA" w:rsidRPr="00866304" w:rsidRDefault="000041DA" w:rsidP="007121F3">
      <w:pPr>
        <w:tabs>
          <w:tab w:val="decimal" w:pos="0"/>
          <w:tab w:val="left" w:pos="4253"/>
        </w:tabs>
        <w:spacing w:before="120" w:after="0"/>
        <w:jc w:val="left"/>
        <w:rPr>
          <w:rFonts w:ascii="Arial" w:hAnsi="Arial" w:cs="Arial"/>
          <w:sz w:val="24"/>
          <w:szCs w:val="24"/>
          <w:lang w:val="fr-FR" w:eastAsia="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lang w:val="fr-FR"/>
        </w:rPr>
      </w:pPr>
      <w:r w:rsidRPr="00866304">
        <w:rPr>
          <w:rFonts w:ascii="Arial" w:hAnsi="Arial" w:cs="Arial"/>
          <w:color w:val="333399"/>
          <w:sz w:val="24"/>
          <w:szCs w:val="24"/>
          <w:u w:val="single"/>
          <w:lang w:val="fr-FR"/>
        </w:rPr>
        <w:t>JONGEN  Léon</w:t>
      </w:r>
      <w:r w:rsidRPr="00866304">
        <w:rPr>
          <w:rFonts w:ascii="Arial" w:hAnsi="Arial" w:cs="Arial"/>
          <w:color w:val="333399"/>
          <w:sz w:val="24"/>
          <w:szCs w:val="24"/>
          <w:u w:val="single"/>
          <w:lang w:val="fr-FR"/>
        </w:rPr>
        <w:tab/>
        <w:t>Liegi, 2.3.1884 - Bruxelles, 18.11.1969.</w:t>
      </w:r>
    </w:p>
    <w:p w:rsidR="002A0BB5" w:rsidRPr="00866304" w:rsidRDefault="002A0BB5"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pianista, organista e direttore d’orchestra belga, fratello del precedente Joseph. Studi al </w:t>
      </w:r>
      <w:r w:rsidR="00C67932" w:rsidRPr="00866304">
        <w:rPr>
          <w:rFonts w:ascii="Arial" w:hAnsi="Arial" w:cs="Arial"/>
          <w:color w:val="333399"/>
          <w:lang w:val="it-IT"/>
        </w:rPr>
        <w:t xml:space="preserve">       </w:t>
      </w:r>
      <w:r w:rsidRPr="00866304">
        <w:rPr>
          <w:rFonts w:ascii="Arial" w:hAnsi="Arial" w:cs="Arial"/>
          <w:color w:val="333399"/>
          <w:lang w:val="it-IT"/>
        </w:rPr>
        <w:t xml:space="preserve">Conservatorio di Liegi, organista alla Cattedrale e concerti in tutto il mondo. Direttore del Conservatorio Reale </w:t>
      </w:r>
      <w:r w:rsidR="00E61B79" w:rsidRPr="00866304">
        <w:rPr>
          <w:rFonts w:ascii="Arial" w:hAnsi="Arial" w:cs="Arial"/>
          <w:color w:val="333399"/>
          <w:lang w:val="it-IT"/>
        </w:rPr>
        <w:t xml:space="preserve">    </w:t>
      </w:r>
      <w:r w:rsidR="00C67932" w:rsidRPr="00866304">
        <w:rPr>
          <w:rFonts w:ascii="Arial" w:hAnsi="Arial" w:cs="Arial"/>
          <w:color w:val="333399"/>
          <w:lang w:val="it-IT"/>
        </w:rPr>
        <w:t xml:space="preserve">           </w:t>
      </w:r>
      <w:r w:rsidRPr="00866304">
        <w:rPr>
          <w:rFonts w:ascii="Arial" w:hAnsi="Arial" w:cs="Arial"/>
          <w:color w:val="333399"/>
          <w:lang w:val="it-IT"/>
        </w:rPr>
        <w:t>di Bruxelles dal 1939 al 1949. Rettore della Cappella Musicale Regina Elisabeth ed organizzatore del famoso Concorso, dove il suo Concerto per violino è brano obbligatorio</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Piccoli,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(1931, 7’2</w:t>
      </w:r>
      <w:r w:rsidR="0059506C" w:rsidRPr="00866304">
        <w:rPr>
          <w:rFonts w:ascii="Arial" w:hAnsi="Arial" w:cs="Arial"/>
          <w:color w:val="000000"/>
          <w:sz w:val="24"/>
          <w:szCs w:val="24"/>
          <w:lang w:val="it-IT"/>
        </w:rPr>
        <w:t>5</w:t>
      </w:r>
      <w:r w:rsidRPr="00866304">
        <w:rPr>
          <w:rFonts w:ascii="Arial" w:hAnsi="Arial" w:cs="Arial"/>
          <w:color w:val="000000"/>
          <w:sz w:val="24"/>
          <w:szCs w:val="24"/>
          <w:lang w:val="it-IT"/>
        </w:rPr>
        <w:t xml:space="preserve">).   Tempo di Mazurka,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(1937, 6’).</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JORDAN  Sverre</w:t>
      </w:r>
      <w:r w:rsidRPr="00866304">
        <w:rPr>
          <w:rFonts w:ascii="Arial" w:hAnsi="Arial" w:cs="Arial"/>
          <w:color w:val="333399"/>
          <w:sz w:val="24"/>
          <w:szCs w:val="24"/>
          <w:u w:val="single"/>
          <w:lang w:val="it-IT"/>
        </w:rPr>
        <w:tab/>
        <w:t>Oslo, 25.5.1889 - Bergen, 10.1.1972.</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norvegese, studi a Berlino con Klatte, Ansorge e Viana da Motte. Direttore del Teatro nazionale </w:t>
      </w:r>
      <w:r w:rsidR="00E61B79" w:rsidRPr="00866304">
        <w:rPr>
          <w:rFonts w:ascii="Arial" w:hAnsi="Arial" w:cs="Arial"/>
          <w:color w:val="333399"/>
          <w:lang w:val="it-IT"/>
        </w:rPr>
        <w:t xml:space="preserve">     </w:t>
      </w:r>
      <w:r w:rsidR="00C67932" w:rsidRPr="00866304">
        <w:rPr>
          <w:rFonts w:ascii="Arial" w:hAnsi="Arial" w:cs="Arial"/>
          <w:color w:val="333399"/>
          <w:lang w:val="it-IT"/>
        </w:rPr>
        <w:t xml:space="preserve">             </w:t>
      </w:r>
      <w:r w:rsidRPr="00866304">
        <w:rPr>
          <w:rFonts w:ascii="Arial" w:hAnsi="Arial" w:cs="Arial"/>
          <w:color w:val="333399"/>
          <w:lang w:val="it-IT"/>
        </w:rPr>
        <w:t>di Bergen dal 1931 al 1957.</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Concerto per violoncello e orch. op. 51 (1947).</w:t>
      </w:r>
    </w:p>
    <w:p w:rsidR="00CE1ED4" w:rsidRPr="00866304" w:rsidRDefault="00CE1ED4" w:rsidP="007121F3">
      <w:pPr>
        <w:pStyle w:val="Corpotesto"/>
        <w:tabs>
          <w:tab w:val="decimal" w:pos="0"/>
          <w:tab w:val="left" w:pos="4253"/>
        </w:tabs>
        <w:spacing w:before="120" w:after="0"/>
        <w:jc w:val="left"/>
        <w:rPr>
          <w:rFonts w:ascii="Arial" w:hAnsi="Arial" w:cs="Arial"/>
          <w:color w:val="333399"/>
          <w:sz w:val="24"/>
        </w:rPr>
      </w:pPr>
    </w:p>
    <w:p w:rsidR="006C1701" w:rsidRPr="00866304" w:rsidRDefault="006C1701" w:rsidP="007121F3">
      <w:pPr>
        <w:pStyle w:val="Corpotesto"/>
        <w:tabs>
          <w:tab w:val="decimal" w:pos="0"/>
          <w:tab w:val="left" w:pos="4253"/>
        </w:tabs>
        <w:spacing w:before="120" w:after="0"/>
        <w:jc w:val="left"/>
        <w:rPr>
          <w:rFonts w:ascii="Arial" w:hAnsi="Arial" w:cs="Arial"/>
          <w:color w:val="333399"/>
          <w:sz w:val="24"/>
          <w:u w:val="single"/>
        </w:rPr>
      </w:pPr>
      <w:r w:rsidRPr="00866304">
        <w:rPr>
          <w:rFonts w:ascii="Arial" w:hAnsi="Arial" w:cs="Arial"/>
          <w:color w:val="333399"/>
          <w:sz w:val="24"/>
          <w:u w:val="single"/>
        </w:rPr>
        <w:t xml:space="preserve">JOSEPHS  Wilfre </w:t>
      </w:r>
      <w:r w:rsidRPr="00866304">
        <w:rPr>
          <w:rFonts w:ascii="Arial" w:hAnsi="Arial" w:cs="Arial"/>
          <w:color w:val="333399"/>
          <w:sz w:val="24"/>
          <w:u w:val="single"/>
        </w:rPr>
        <w:tab/>
        <w:t>Gosforth, 24.7.1927- Londra, 17.11.1997.</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t xml:space="preserve">Compositore inglese, studi a Newcastle e alla Guildhall School di Londra. Il suo Requiem, in memoria </w:t>
      </w:r>
      <w:r w:rsidR="00C67932" w:rsidRPr="00866304">
        <w:rPr>
          <w:rFonts w:ascii="Arial" w:hAnsi="Arial" w:cs="Arial"/>
          <w:color w:val="333399"/>
        </w:rPr>
        <w:t xml:space="preserve">    </w:t>
      </w:r>
      <w:r w:rsidRPr="00866304">
        <w:rPr>
          <w:rFonts w:ascii="Arial" w:hAnsi="Arial" w:cs="Arial"/>
          <w:color w:val="333399"/>
        </w:rPr>
        <w:t xml:space="preserve">dell’olocausto, fu scelto in concorso per essere rappresentato alla “Scala” nel 1963. Autore di 12 Sinfonie e </w:t>
      </w:r>
      <w:r w:rsidR="001A76CE" w:rsidRPr="00866304">
        <w:rPr>
          <w:rFonts w:ascii="Arial" w:hAnsi="Arial" w:cs="Arial"/>
          <w:color w:val="333399"/>
        </w:rPr>
        <w:t xml:space="preserve">            </w:t>
      </w:r>
      <w:r w:rsidRPr="00866304">
        <w:rPr>
          <w:rFonts w:ascii="Arial" w:hAnsi="Arial" w:cs="Arial"/>
          <w:color w:val="333399"/>
        </w:rPr>
        <w:t xml:space="preserve">22 Concerti, opere liriche e musiche per teatro e televisione. Essendo laureato in Odontoiatria è il primo rappresentante musicale di questa categoria! Ma non mi risulta che abbia mai praticato questo remunerativo mestiere. Anche i tempi sono cambiati e non ci si deve stupire se un musicista, capace come questo, si era premunito di una laurea aggiuntiva. Se Mozart a Salisburgo mangiava con la servitù e se Schubert a Vienna mangiava quando poteva, meglio prevenire questi inconvenienti. Ormai, e ne sono convinto, avendone le </w:t>
      </w:r>
      <w:r w:rsidR="001A76CE" w:rsidRPr="00866304">
        <w:rPr>
          <w:rFonts w:ascii="Arial" w:hAnsi="Arial" w:cs="Arial"/>
          <w:color w:val="333399"/>
        </w:rPr>
        <w:t xml:space="preserve">               </w:t>
      </w:r>
      <w:r w:rsidRPr="00866304">
        <w:rPr>
          <w:rFonts w:ascii="Arial" w:hAnsi="Arial" w:cs="Arial"/>
          <w:color w:val="333399"/>
        </w:rPr>
        <w:t xml:space="preserve">prove, questi scritti interessano a pochi, rarissimi appassionati. Quel che scrivo lo faccio per piacere </w:t>
      </w:r>
      <w:r w:rsidR="001A76CE" w:rsidRPr="00866304">
        <w:rPr>
          <w:rFonts w:ascii="Arial" w:hAnsi="Arial" w:cs="Arial"/>
          <w:color w:val="333399"/>
        </w:rPr>
        <w:t xml:space="preserve">                </w:t>
      </w:r>
      <w:r w:rsidRPr="00866304">
        <w:rPr>
          <w:rFonts w:ascii="Arial" w:hAnsi="Arial" w:cs="Arial"/>
          <w:color w:val="333399"/>
        </w:rPr>
        <w:t xml:space="preserve">personale, una pensione scarna, qualche allievo e si tira avanti, senza potersi permettere la Porsche, che un dentista cambia quasi annualmente. Mondo masochista, la musica </w:t>
      </w:r>
      <w:r w:rsidR="00E41407" w:rsidRPr="00866304">
        <w:rPr>
          <w:rFonts w:ascii="Arial" w:hAnsi="Arial" w:cs="Arial"/>
          <w:color w:val="333399"/>
        </w:rPr>
        <w:t>regala</w:t>
      </w:r>
      <w:r w:rsidRPr="00866304">
        <w:rPr>
          <w:rFonts w:ascii="Arial" w:hAnsi="Arial" w:cs="Arial"/>
          <w:color w:val="333399"/>
        </w:rPr>
        <w:t xml:space="preserve"> grandi piaceri, </w:t>
      </w:r>
      <w:r w:rsidR="00D12868" w:rsidRPr="00866304">
        <w:rPr>
          <w:rFonts w:ascii="Arial" w:hAnsi="Arial" w:cs="Arial"/>
          <w:color w:val="333399"/>
        </w:rPr>
        <w:t xml:space="preserve">mentre </w:t>
      </w:r>
      <w:r w:rsidRPr="00866304">
        <w:rPr>
          <w:rFonts w:ascii="Arial" w:hAnsi="Arial" w:cs="Arial"/>
          <w:color w:val="333399"/>
        </w:rPr>
        <w:t xml:space="preserve">per una </w:t>
      </w:r>
      <w:r w:rsidR="001A76CE" w:rsidRPr="00866304">
        <w:rPr>
          <w:rFonts w:ascii="Arial" w:hAnsi="Arial" w:cs="Arial"/>
          <w:color w:val="333399"/>
        </w:rPr>
        <w:t xml:space="preserve">     </w:t>
      </w:r>
      <w:r w:rsidR="003D0C67">
        <w:rPr>
          <w:rFonts w:ascii="Arial" w:hAnsi="Arial" w:cs="Arial"/>
          <w:color w:val="333399"/>
        </w:rPr>
        <w:t xml:space="preserve"> </w:t>
      </w:r>
      <w:r w:rsidRPr="00866304">
        <w:rPr>
          <w:rFonts w:ascii="Arial" w:hAnsi="Arial" w:cs="Arial"/>
          <w:color w:val="333399"/>
        </w:rPr>
        <w:t>dolorosa o fastidiosa estrazione dentaria si spende molto,</w:t>
      </w:r>
      <w:r w:rsidR="00517ABD" w:rsidRPr="00866304">
        <w:rPr>
          <w:rFonts w:ascii="Arial" w:hAnsi="Arial" w:cs="Arial"/>
          <w:color w:val="333399"/>
        </w:rPr>
        <w:t xml:space="preserve"> </w:t>
      </w:r>
      <w:r w:rsidRPr="00866304">
        <w:rPr>
          <w:rFonts w:ascii="Arial" w:hAnsi="Arial" w:cs="Arial"/>
          <w:color w:val="333399"/>
          <w:u w:val="single"/>
        </w:rPr>
        <w:t>molto</w:t>
      </w:r>
      <w:r w:rsidRPr="00866304">
        <w:rPr>
          <w:rFonts w:ascii="Arial" w:hAnsi="Arial" w:cs="Arial"/>
          <w:color w:val="333399"/>
        </w:rPr>
        <w:t xml:space="preserve"> di più. </w:t>
      </w:r>
      <w:r w:rsidR="001A76CE" w:rsidRPr="00866304">
        <w:rPr>
          <w:rFonts w:ascii="Arial" w:hAnsi="Arial" w:cs="Arial"/>
          <w:color w:val="333399"/>
        </w:rPr>
        <w:t xml:space="preserve">                                                                 </w:t>
      </w:r>
      <w:r w:rsidR="00C67932" w:rsidRPr="00866304">
        <w:rPr>
          <w:rFonts w:ascii="Arial" w:hAnsi="Arial" w:cs="Arial"/>
          <w:color w:val="333399"/>
        </w:rPr>
        <w:t xml:space="preserve">             </w:t>
      </w:r>
      <w:r w:rsidRPr="00866304">
        <w:rPr>
          <w:rFonts w:ascii="Arial" w:hAnsi="Arial" w:cs="Arial"/>
          <w:color w:val="333399"/>
        </w:rPr>
        <w:t xml:space="preserve">Ma rimango, con convinzione, musicista.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solo, op. 73 (1970, 23’).  Cello Concerto Cantus natalis, op 34 (1962, 15’).</w:t>
      </w:r>
    </w:p>
    <w:p w:rsidR="006C1701" w:rsidRPr="00866304" w:rsidRDefault="006C1701" w:rsidP="007121F3">
      <w:pPr>
        <w:tabs>
          <w:tab w:val="decimal" w:pos="0"/>
          <w:tab w:val="left" w:pos="4253"/>
        </w:tabs>
        <w:spacing w:before="120" w:after="0"/>
        <w:jc w:val="left"/>
        <w:rPr>
          <w:rFonts w:ascii="Arial" w:hAnsi="Arial" w:cs="Arial"/>
          <w:color w:val="1F497D"/>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en-GB"/>
        </w:rPr>
      </w:pPr>
      <w:r w:rsidRPr="00866304">
        <w:rPr>
          <w:rFonts w:ascii="Arial" w:hAnsi="Arial" w:cs="Arial"/>
          <w:color w:val="333399"/>
          <w:sz w:val="24"/>
          <w:szCs w:val="24"/>
          <w:u w:val="single"/>
          <w:lang w:val="en-GB"/>
        </w:rPr>
        <w:t>JOSTEN  Werner</w:t>
      </w:r>
      <w:r w:rsidRPr="00866304">
        <w:rPr>
          <w:rFonts w:ascii="Arial" w:hAnsi="Arial" w:cs="Arial"/>
          <w:color w:val="333399"/>
          <w:sz w:val="24"/>
          <w:szCs w:val="24"/>
          <w:u w:val="single"/>
          <w:lang w:val="en-GB"/>
        </w:rPr>
        <w:tab/>
        <w:t xml:space="preserve">Elberfeld, 12,6,1885 - New York, 5.2.1963. </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americano d’origine tedesca. Allievo di Siegel e Dalcroze. Direttore d’orchestra specializzato </w:t>
      </w:r>
      <w:r w:rsidR="001A76CE" w:rsidRPr="00866304">
        <w:rPr>
          <w:rFonts w:ascii="Arial" w:hAnsi="Arial" w:cs="Arial"/>
          <w:color w:val="333399"/>
          <w:lang w:val="it-IT"/>
        </w:rPr>
        <w:t xml:space="preserve">            </w:t>
      </w:r>
      <w:r w:rsidRPr="00866304">
        <w:rPr>
          <w:rFonts w:ascii="Arial" w:hAnsi="Arial" w:cs="Arial"/>
          <w:color w:val="333399"/>
          <w:lang w:val="it-IT"/>
        </w:rPr>
        <w:t xml:space="preserve">nelle opere di Monteverdi, </w:t>
      </w:r>
      <w:r w:rsidR="00471192" w:rsidRPr="00866304">
        <w:rPr>
          <w:rFonts w:ascii="Arial" w:hAnsi="Arial" w:cs="Arial"/>
          <w:color w:val="333399"/>
          <w:lang w:val="it-IT"/>
        </w:rPr>
        <w:t>(</w:t>
      </w:r>
      <w:r w:rsidRPr="00866304">
        <w:rPr>
          <w:rFonts w:ascii="Arial" w:hAnsi="Arial" w:cs="Arial"/>
          <w:color w:val="333399"/>
          <w:lang w:val="it-IT"/>
        </w:rPr>
        <w:t>che apprezzò particolarmente</w:t>
      </w:r>
      <w:r w:rsidR="00471192" w:rsidRPr="00866304">
        <w:rPr>
          <w:rFonts w:ascii="Arial" w:hAnsi="Arial" w:cs="Arial"/>
          <w:color w:val="333399"/>
          <w:lang w:val="it-IT"/>
        </w:rPr>
        <w:t>)</w:t>
      </w:r>
      <w:r w:rsidRPr="00866304">
        <w:rPr>
          <w:rFonts w:ascii="Arial" w:hAnsi="Arial" w:cs="Arial"/>
          <w:color w:val="333399"/>
          <w:lang w:val="it-IT"/>
        </w:rPr>
        <w:t xml:space="preserve"> e di </w:t>
      </w:r>
      <w:r w:rsidR="003D00E5" w:rsidRPr="00866304">
        <w:rPr>
          <w:rFonts w:ascii="Arial" w:hAnsi="Arial" w:cs="Arial"/>
          <w:color w:val="333399"/>
          <w:lang w:val="it-IT"/>
        </w:rPr>
        <w:t>Handel</w:t>
      </w:r>
      <w:r w:rsidRPr="00866304">
        <w:rPr>
          <w:rFonts w:ascii="Arial" w:hAnsi="Arial" w:cs="Arial"/>
          <w:color w:val="333399"/>
          <w:lang w:val="it-IT"/>
        </w:rPr>
        <w:t>.</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Sonata per violoncello e pf. (1938).   Trio per fl.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e pf. (1943).</w:t>
      </w:r>
    </w:p>
    <w:p w:rsidR="006C1701" w:rsidRPr="00866304" w:rsidRDefault="006C1701" w:rsidP="007121F3">
      <w:pPr>
        <w:tabs>
          <w:tab w:val="decimal" w:pos="0"/>
          <w:tab w:val="left" w:pos="4253"/>
        </w:tabs>
        <w:spacing w:before="120" w:after="0"/>
        <w:jc w:val="left"/>
        <w:rPr>
          <w:rFonts w:ascii="Arial" w:hAnsi="Arial" w:cs="Arial"/>
          <w:color w:val="333399"/>
          <w:sz w:val="24"/>
          <w:szCs w:val="24"/>
          <w:lang w:val="it-IT"/>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JOUBERT  Claude-Henry</w:t>
      </w:r>
      <w:r w:rsidRPr="00866304">
        <w:rPr>
          <w:rFonts w:ascii="Arial" w:hAnsi="Arial" w:cs="Arial"/>
          <w:color w:val="333399"/>
          <w:sz w:val="24"/>
          <w:szCs w:val="24"/>
          <w:u w:val="single"/>
          <w:lang w:val="it-IT"/>
        </w:rPr>
        <w:tab/>
        <w:t>Orléans, 1948.</w:t>
      </w:r>
    </w:p>
    <w:p w:rsidR="006C1701" w:rsidRPr="00866304" w:rsidRDefault="006C1701" w:rsidP="007121F3">
      <w:pPr>
        <w:tabs>
          <w:tab w:val="decimal" w:pos="0"/>
          <w:tab w:val="left" w:pos="4253"/>
        </w:tabs>
        <w:spacing w:before="120" w:after="0"/>
        <w:jc w:val="left"/>
        <w:rPr>
          <w:rFonts w:ascii="Arial" w:hAnsi="Arial" w:cs="Arial"/>
          <w:color w:val="333399"/>
          <w:lang w:val="it-IT"/>
        </w:rPr>
      </w:pPr>
      <w:r w:rsidRPr="00866304">
        <w:rPr>
          <w:rFonts w:ascii="Arial" w:hAnsi="Arial" w:cs="Arial"/>
          <w:color w:val="333399"/>
          <w:lang w:val="it-IT"/>
        </w:rPr>
        <w:t xml:space="preserve">Compositore, violista e letterato francese, studi al Conservatorio di Parigi. Direttore del Conservatorio d’Orleans </w:t>
      </w:r>
      <w:r w:rsidR="003D0C67">
        <w:rPr>
          <w:rFonts w:ascii="Arial" w:hAnsi="Arial" w:cs="Arial"/>
          <w:color w:val="333399"/>
          <w:lang w:val="it-IT"/>
        </w:rPr>
        <w:t xml:space="preserve">   </w:t>
      </w:r>
      <w:r w:rsidRPr="00866304">
        <w:rPr>
          <w:rFonts w:ascii="Arial" w:hAnsi="Arial" w:cs="Arial"/>
          <w:color w:val="333399"/>
          <w:lang w:val="it-IT"/>
        </w:rPr>
        <w:t xml:space="preserve">dal 1972 al 1987, quindi Insegnante di Musica da camera </w:t>
      </w:r>
      <w:r w:rsidR="00471192" w:rsidRPr="00866304">
        <w:rPr>
          <w:rFonts w:ascii="Arial" w:hAnsi="Arial" w:cs="Arial"/>
          <w:color w:val="333399"/>
          <w:lang w:val="it-IT"/>
        </w:rPr>
        <w:t>al</w:t>
      </w:r>
      <w:r w:rsidRPr="00866304">
        <w:rPr>
          <w:rFonts w:ascii="Arial" w:hAnsi="Arial" w:cs="Arial"/>
          <w:color w:val="333399"/>
          <w:lang w:val="it-IT"/>
        </w:rPr>
        <w:t xml:space="preserve"> Conservatorio di Parigi.</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it-IT"/>
        </w:rPr>
        <w:t xml:space="preserve">10 Duo concertanti per 2 violoncelli.   Violoncello e pf.   </w:t>
      </w:r>
      <w:r w:rsidRPr="00866304">
        <w:rPr>
          <w:rFonts w:ascii="Arial" w:hAnsi="Arial" w:cs="Arial"/>
          <w:color w:val="000000"/>
          <w:sz w:val="24"/>
          <w:szCs w:val="24"/>
          <w:lang w:val="fr-FR"/>
        </w:rPr>
        <w:t xml:space="preserve">4 Fables,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1) La frisée et le Lardons,    2) Le Lapin et les Pruneaux,  3) Le Loup et le Fenouil,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4) Le Poulet et les champignons noir.   Chanson d’Equitan,   Grégoire en visite,   </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Ballade de l’Ymagete à la samblance Notre Dame,   Un Vieil Osgres des Bois,</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 xml:space="preserve">Dialogue de deux Marins à l’autre bout du monde.   Plaint et Danse du Bisclavret, 4 </w:t>
      </w:r>
      <w:r w:rsidR="00A05C47" w:rsidRPr="00866304">
        <w:rPr>
          <w:rFonts w:ascii="Arial" w:hAnsi="Arial" w:cs="Arial"/>
          <w:color w:val="000000"/>
          <w:sz w:val="24"/>
          <w:szCs w:val="24"/>
          <w:lang w:val="fr-FR"/>
        </w:rPr>
        <w:t>vlc.</w:t>
      </w:r>
    </w:p>
    <w:p w:rsidR="006C1701" w:rsidRPr="00866304" w:rsidRDefault="006C1701" w:rsidP="007121F3">
      <w:pPr>
        <w:tabs>
          <w:tab w:val="decimal" w:pos="0"/>
          <w:tab w:val="left" w:pos="4253"/>
        </w:tabs>
        <w:spacing w:before="120" w:after="0"/>
        <w:jc w:val="left"/>
        <w:rPr>
          <w:rFonts w:ascii="Arial" w:hAnsi="Arial" w:cs="Arial"/>
          <w:color w:val="000000"/>
          <w:sz w:val="24"/>
          <w:szCs w:val="24"/>
          <w:lang w:val="fr-FR"/>
        </w:rPr>
      </w:pPr>
      <w:r w:rsidRPr="00866304">
        <w:rPr>
          <w:rFonts w:ascii="Arial" w:hAnsi="Arial" w:cs="Arial"/>
          <w:color w:val="000000"/>
          <w:sz w:val="24"/>
          <w:szCs w:val="24"/>
          <w:lang w:val="fr-FR"/>
        </w:rPr>
        <w:t>Variazioni su “Si j’étais un petit oiseaux”, 4 violoncelli.</w:t>
      </w:r>
    </w:p>
    <w:p w:rsidR="004855E5" w:rsidRPr="00866304" w:rsidRDefault="004855E5" w:rsidP="007121F3">
      <w:pPr>
        <w:tabs>
          <w:tab w:val="decimal" w:pos="0"/>
          <w:tab w:val="left" w:pos="4253"/>
        </w:tabs>
        <w:spacing w:before="120" w:after="0"/>
        <w:jc w:val="left"/>
        <w:rPr>
          <w:rFonts w:ascii="Arial" w:hAnsi="Arial" w:cs="Arial"/>
          <w:color w:val="000000"/>
          <w:sz w:val="24"/>
          <w:szCs w:val="24"/>
          <w:lang w:val="fr-FR"/>
        </w:rPr>
      </w:pPr>
    </w:p>
    <w:p w:rsidR="004855E5" w:rsidRPr="00866304" w:rsidRDefault="004855E5" w:rsidP="007121F3">
      <w:pPr>
        <w:tabs>
          <w:tab w:val="decimal" w:pos="0"/>
          <w:tab w:val="left" w:pos="4253"/>
        </w:tabs>
        <w:spacing w:before="120" w:after="0"/>
        <w:jc w:val="left"/>
        <w:rPr>
          <w:rFonts w:ascii="Arial" w:eastAsia="Arial Unicode MS" w:hAnsi="Arial" w:cs="Arial"/>
          <w:color w:val="333399"/>
          <w:sz w:val="24"/>
          <w:szCs w:val="24"/>
          <w:u w:val="single"/>
          <w:lang w:val="it-IT" w:eastAsia="it-IT" w:bidi="ar-SA"/>
        </w:rPr>
      </w:pPr>
      <w:r w:rsidRPr="00866304">
        <w:rPr>
          <w:rFonts w:ascii="Arial" w:eastAsia="Arial Unicode MS" w:hAnsi="Arial" w:cs="Arial"/>
          <w:color w:val="333399"/>
          <w:sz w:val="24"/>
          <w:szCs w:val="24"/>
          <w:u w:val="single"/>
          <w:lang w:val="it-IT" w:eastAsia="it-IT" w:bidi="ar-SA"/>
        </w:rPr>
        <w:t>JOUBERT  John</w:t>
      </w:r>
      <w:r w:rsidRPr="00866304">
        <w:rPr>
          <w:rFonts w:ascii="Arial" w:eastAsia="Arial Unicode MS" w:hAnsi="Arial" w:cs="Arial"/>
          <w:color w:val="333399"/>
          <w:sz w:val="24"/>
          <w:szCs w:val="24"/>
          <w:u w:val="single"/>
          <w:lang w:val="it-IT" w:eastAsia="it-IT" w:bidi="ar-SA"/>
        </w:rPr>
        <w:tab/>
        <w:t>Cape Town, 20.3.1927</w:t>
      </w:r>
    </w:p>
    <w:p w:rsidR="004855E5" w:rsidRPr="00866304" w:rsidRDefault="004855E5" w:rsidP="007121F3">
      <w:pPr>
        <w:tabs>
          <w:tab w:val="decimal" w:pos="0"/>
          <w:tab w:val="left" w:pos="4253"/>
        </w:tabs>
        <w:spacing w:before="120" w:after="0"/>
        <w:jc w:val="left"/>
        <w:rPr>
          <w:rFonts w:ascii="Arial" w:eastAsia="Arial Unicode MS" w:hAnsi="Arial" w:cs="Arial"/>
          <w:color w:val="333399"/>
          <w:lang w:val="it-IT" w:eastAsia="it-IT" w:bidi="ar-SA"/>
        </w:rPr>
      </w:pPr>
      <w:r w:rsidRPr="00866304">
        <w:rPr>
          <w:rFonts w:ascii="Arial" w:eastAsia="Arial Unicode MS" w:hAnsi="Arial" w:cs="Arial"/>
          <w:color w:val="333399"/>
          <w:lang w:val="it-IT" w:eastAsia="it-IT" w:bidi="ar-SA"/>
        </w:rPr>
        <w:t xml:space="preserve">Compositore inglese, di origine Sudafricana. Studi di composizione al South African College of Music con </w:t>
      </w:r>
      <w:r w:rsidR="001A6CC6" w:rsidRPr="00866304">
        <w:rPr>
          <w:rFonts w:ascii="Arial" w:eastAsia="Arial Unicode MS" w:hAnsi="Arial" w:cs="Arial"/>
          <w:color w:val="333399"/>
          <w:lang w:val="it-IT" w:eastAsia="it-IT" w:bidi="ar-SA"/>
        </w:rPr>
        <w:t xml:space="preserve">         </w:t>
      </w:r>
      <w:r w:rsidR="00C67932" w:rsidRPr="00866304">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 xml:space="preserve">W. H. Bell. Perfezionamento alla Royal Academy di Londra, allievo di Holland, Ferguson e Bush. </w:t>
      </w:r>
      <w:r w:rsidR="001A6CC6" w:rsidRPr="00866304">
        <w:rPr>
          <w:rFonts w:ascii="Arial" w:eastAsia="Arial Unicode MS" w:hAnsi="Arial" w:cs="Arial"/>
          <w:color w:val="333399"/>
          <w:lang w:val="it-IT" w:eastAsia="it-IT" w:bidi="ar-SA"/>
        </w:rPr>
        <w:t xml:space="preserve">                     </w:t>
      </w:r>
      <w:r w:rsidRPr="00866304">
        <w:rPr>
          <w:rFonts w:ascii="Arial" w:eastAsia="Arial Unicode MS" w:hAnsi="Arial" w:cs="Arial"/>
          <w:color w:val="333399"/>
          <w:lang w:val="it-IT" w:eastAsia="it-IT" w:bidi="ar-SA"/>
        </w:rPr>
        <w:t xml:space="preserve">Numerosi i suoi brani vocali e ancor più i suoi Cori. </w:t>
      </w:r>
    </w:p>
    <w:p w:rsidR="004855E5" w:rsidRPr="00866304" w:rsidRDefault="004855E5" w:rsidP="007121F3">
      <w:pPr>
        <w:tabs>
          <w:tab w:val="decimal" w:pos="0"/>
          <w:tab w:val="left" w:pos="4253"/>
        </w:tabs>
        <w:spacing w:before="120" w:after="0"/>
        <w:jc w:val="left"/>
        <w:rPr>
          <w:rFonts w:ascii="Arial" w:eastAsia="Arial Unicode MS" w:hAnsi="Arial" w:cs="Arial"/>
          <w:sz w:val="24"/>
          <w:szCs w:val="24"/>
          <w:lang w:val="it-IT" w:eastAsia="it-IT" w:bidi="ar-SA"/>
        </w:rPr>
      </w:pPr>
      <w:r w:rsidRPr="00866304">
        <w:rPr>
          <w:rFonts w:ascii="Arial" w:eastAsia="Arial Unicode MS" w:hAnsi="Arial" w:cs="Arial"/>
          <w:sz w:val="24"/>
          <w:szCs w:val="24"/>
          <w:lang w:eastAsia="it-IT" w:bidi="ar-SA"/>
        </w:rPr>
        <w:t xml:space="preserve">Divisions on a Ground, violoncello solo, op. 154 (2005).   </w:t>
      </w:r>
      <w:r w:rsidRPr="00866304">
        <w:rPr>
          <w:rFonts w:ascii="Arial" w:eastAsia="Arial Unicode MS" w:hAnsi="Arial" w:cs="Arial"/>
          <w:sz w:val="24"/>
          <w:szCs w:val="24"/>
          <w:lang w:val="it-IT" w:eastAsia="it-IT" w:bidi="ar-SA"/>
        </w:rPr>
        <w:t>Kontakion, vcl. pf, op. 69 (1971).</w:t>
      </w:r>
    </w:p>
    <w:p w:rsidR="004855E5" w:rsidRPr="00866304" w:rsidRDefault="004855E5" w:rsidP="007121F3">
      <w:pPr>
        <w:tabs>
          <w:tab w:val="decimal" w:pos="0"/>
          <w:tab w:val="left" w:pos="4253"/>
        </w:tabs>
        <w:spacing w:before="120" w:after="0"/>
        <w:jc w:val="left"/>
        <w:rPr>
          <w:rFonts w:ascii="Arial" w:eastAsia="Arial Unicode MS" w:hAnsi="Arial" w:cs="Arial"/>
          <w:sz w:val="24"/>
          <w:szCs w:val="24"/>
          <w:lang w:val="it-IT" w:eastAsia="it-IT" w:bidi="ar-SA"/>
        </w:rPr>
      </w:pPr>
      <w:r w:rsidRPr="00866304">
        <w:rPr>
          <w:rFonts w:ascii="Arial" w:eastAsia="Arial Unicode MS" w:hAnsi="Arial" w:cs="Arial"/>
          <w:sz w:val="24"/>
          <w:szCs w:val="24"/>
          <w:lang w:val="it-IT" w:eastAsia="it-IT" w:bidi="ar-SA"/>
        </w:rPr>
        <w:t>Concerto in 2 Movimenti per violoncello e orch. da camera, op. 171 (2011).</w:t>
      </w:r>
    </w:p>
    <w:p w:rsidR="004855E5" w:rsidRPr="00866304" w:rsidRDefault="004855E5" w:rsidP="007121F3">
      <w:pPr>
        <w:tabs>
          <w:tab w:val="decimal" w:pos="0"/>
          <w:tab w:val="left" w:pos="4253"/>
        </w:tabs>
        <w:spacing w:before="120" w:after="0"/>
        <w:jc w:val="left"/>
        <w:rPr>
          <w:rFonts w:ascii="Arial" w:eastAsia="Arial Unicode MS" w:hAnsi="Arial" w:cs="Arial"/>
          <w:sz w:val="24"/>
          <w:szCs w:val="24"/>
          <w:lang w:val="it-IT" w:eastAsia="it-IT" w:bidi="ar-SA"/>
        </w:rPr>
      </w:pPr>
    </w:p>
    <w:p w:rsidR="006C1701" w:rsidRPr="00866304" w:rsidRDefault="006C1701" w:rsidP="007121F3">
      <w:pPr>
        <w:tabs>
          <w:tab w:val="decimal" w:pos="0"/>
          <w:tab w:val="left" w:pos="4253"/>
        </w:tabs>
        <w:spacing w:before="120" w:after="0"/>
        <w:jc w:val="left"/>
        <w:rPr>
          <w:rFonts w:ascii="Arial" w:hAnsi="Arial" w:cs="Arial"/>
          <w:color w:val="333399"/>
          <w:sz w:val="24"/>
          <w:szCs w:val="24"/>
          <w:u w:val="single"/>
          <w:lang w:val="it-IT"/>
        </w:rPr>
      </w:pPr>
      <w:r w:rsidRPr="00866304">
        <w:rPr>
          <w:rFonts w:ascii="Arial" w:hAnsi="Arial" w:cs="Arial"/>
          <w:color w:val="333399"/>
          <w:sz w:val="24"/>
          <w:szCs w:val="24"/>
          <w:u w:val="single"/>
          <w:lang w:val="it-IT"/>
        </w:rPr>
        <w:t>JUON  Paul</w:t>
      </w:r>
      <w:r w:rsidRPr="00866304">
        <w:rPr>
          <w:rFonts w:ascii="Arial" w:hAnsi="Arial" w:cs="Arial"/>
          <w:color w:val="333399"/>
          <w:sz w:val="24"/>
          <w:szCs w:val="24"/>
          <w:u w:val="single"/>
          <w:lang w:val="it-IT"/>
        </w:rPr>
        <w:tab/>
        <w:t>Mosca, 8.3.1872 - Vevey, 21.8.1940.</w:t>
      </w:r>
    </w:p>
    <w:p w:rsidR="006C1701" w:rsidRPr="00866304" w:rsidRDefault="006C1701" w:rsidP="007121F3">
      <w:pPr>
        <w:pStyle w:val="Corpotesto"/>
        <w:tabs>
          <w:tab w:val="decimal" w:pos="0"/>
          <w:tab w:val="left" w:pos="4253"/>
        </w:tabs>
        <w:spacing w:before="120" w:after="0"/>
        <w:jc w:val="left"/>
        <w:rPr>
          <w:rFonts w:ascii="Arial" w:hAnsi="Arial" w:cs="Arial"/>
          <w:color w:val="333399"/>
        </w:rPr>
      </w:pPr>
      <w:r w:rsidRPr="00866304">
        <w:rPr>
          <w:rFonts w:ascii="Arial" w:hAnsi="Arial" w:cs="Arial"/>
          <w:color w:val="333399"/>
        </w:rPr>
        <w:lastRenderedPageBreak/>
        <w:t>Compositore e violinista russo, allievo di Hrimaly, Taneev e Arenskij, in seguito studi anche alla Hochschule di Berlino (la madre era tedesca). Ritorno in Russia nel 1896</w:t>
      </w:r>
      <w:r w:rsidR="00C92A58" w:rsidRPr="00866304">
        <w:rPr>
          <w:rFonts w:ascii="Arial" w:hAnsi="Arial" w:cs="Arial"/>
          <w:color w:val="333399"/>
        </w:rPr>
        <w:t>,</w:t>
      </w:r>
      <w:r w:rsidRPr="00866304">
        <w:rPr>
          <w:rFonts w:ascii="Arial" w:hAnsi="Arial" w:cs="Arial"/>
          <w:color w:val="333399"/>
        </w:rPr>
        <w:t xml:space="preserve"> come insegnante al Conservatorio di Baku, dal 1906 </w:t>
      </w:r>
      <w:r w:rsidR="005D423C">
        <w:rPr>
          <w:rFonts w:ascii="Arial" w:hAnsi="Arial" w:cs="Arial"/>
          <w:color w:val="333399"/>
        </w:rPr>
        <w:t xml:space="preserve">          </w:t>
      </w:r>
      <w:r w:rsidRPr="00866304">
        <w:rPr>
          <w:rFonts w:ascii="Arial" w:hAnsi="Arial" w:cs="Arial"/>
          <w:color w:val="333399"/>
        </w:rPr>
        <w:t xml:space="preserve">al 1934 insegnante di composizione alla Hochschule di Berlino. Membro dell’Accademia delle Arti, nel 1929 ottenne il Premio Beethoven. Nel 1934 si trasferì a Vevey, in Svizzera (la seconda moglie era </w:t>
      </w:r>
      <w:r w:rsidR="00CF4657" w:rsidRPr="00866304">
        <w:rPr>
          <w:rFonts w:ascii="Arial" w:hAnsi="Arial" w:cs="Arial"/>
          <w:color w:val="333399"/>
        </w:rPr>
        <w:t>Svizzera</w:t>
      </w:r>
      <w:r w:rsidRPr="00866304">
        <w:rPr>
          <w:rFonts w:ascii="Arial" w:hAnsi="Arial" w:cs="Arial"/>
          <w:color w:val="333399"/>
        </w:rPr>
        <w:t xml:space="preserve">). </w:t>
      </w:r>
      <w:r w:rsidR="00C67932" w:rsidRPr="00866304">
        <w:rPr>
          <w:rFonts w:ascii="Arial" w:hAnsi="Arial" w:cs="Arial"/>
          <w:color w:val="333399"/>
        </w:rPr>
        <w:t xml:space="preserve">                          </w:t>
      </w:r>
      <w:r w:rsidR="0054471E">
        <w:rPr>
          <w:rFonts w:ascii="Arial" w:hAnsi="Arial" w:cs="Arial"/>
          <w:color w:val="333399"/>
        </w:rPr>
        <w:t xml:space="preserve">          </w:t>
      </w:r>
      <w:r w:rsidRPr="00866304">
        <w:rPr>
          <w:rFonts w:ascii="Arial" w:hAnsi="Arial" w:cs="Arial"/>
          <w:color w:val="333399"/>
        </w:rPr>
        <w:t>Tra i suoi allievi: Dressel</w:t>
      </w:r>
      <w:r w:rsidR="00706D5C" w:rsidRPr="00866304">
        <w:rPr>
          <w:rFonts w:ascii="Arial" w:hAnsi="Arial" w:cs="Arial"/>
          <w:color w:val="333399"/>
        </w:rPr>
        <w:t>,</w:t>
      </w:r>
      <w:r w:rsidRPr="00866304">
        <w:rPr>
          <w:rFonts w:ascii="Arial" w:hAnsi="Arial" w:cs="Arial"/>
          <w:color w:val="333399"/>
        </w:rPr>
        <w:t xml:space="preserve"> Jarnach, Trapp, Wolpe e altri importanti musicisti.</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sz w:val="24"/>
        </w:rPr>
        <w:t xml:space="preserve">Favola, </w:t>
      </w:r>
      <w:r w:rsidR="00A05C47" w:rsidRPr="00866304">
        <w:rPr>
          <w:rFonts w:ascii="Arial" w:hAnsi="Arial" w:cs="Arial"/>
          <w:sz w:val="24"/>
        </w:rPr>
        <w:t>v</w:t>
      </w:r>
      <w:r w:rsidR="006F0145" w:rsidRPr="00866304">
        <w:rPr>
          <w:rFonts w:ascii="Arial" w:hAnsi="Arial" w:cs="Arial"/>
          <w:sz w:val="24"/>
        </w:rPr>
        <w:t xml:space="preserve">ioloncello </w:t>
      </w:r>
      <w:r w:rsidRPr="00866304">
        <w:rPr>
          <w:rFonts w:ascii="Arial" w:hAnsi="Arial" w:cs="Arial"/>
          <w:sz w:val="24"/>
        </w:rPr>
        <w:t xml:space="preserve">e pf. op. 8 (1904).   </w:t>
      </w:r>
      <w:r w:rsidRPr="00866304">
        <w:rPr>
          <w:rFonts w:ascii="Arial" w:hAnsi="Arial" w:cs="Arial"/>
          <w:color w:val="000000"/>
          <w:sz w:val="24"/>
          <w:szCs w:val="24"/>
        </w:rPr>
        <w:t xml:space="preserve">Sonata, </w:t>
      </w:r>
      <w:r w:rsidR="00A05C47" w:rsidRPr="00866304">
        <w:rPr>
          <w:rFonts w:ascii="Arial" w:hAnsi="Arial" w:cs="Arial"/>
          <w:color w:val="000000"/>
          <w:sz w:val="24"/>
          <w:szCs w:val="24"/>
        </w:rPr>
        <w:t>vlc.</w:t>
      </w:r>
      <w:r w:rsidRPr="00866304">
        <w:rPr>
          <w:rFonts w:ascii="Arial" w:hAnsi="Arial" w:cs="Arial"/>
          <w:color w:val="000000"/>
          <w:sz w:val="24"/>
          <w:szCs w:val="24"/>
        </w:rPr>
        <w:t xml:space="preserve"> e pf. op. 4 (1913).   </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 xml:space="preserve">Marcia, op. 8, </w:t>
      </w:r>
      <w:r w:rsidR="00A05C47" w:rsidRPr="00866304">
        <w:rPr>
          <w:rFonts w:ascii="Arial" w:hAnsi="Arial" w:cs="Arial"/>
          <w:color w:val="000000"/>
          <w:sz w:val="24"/>
          <w:szCs w:val="24"/>
        </w:rPr>
        <w:t>vlc.</w:t>
      </w:r>
      <w:r w:rsidRPr="00866304">
        <w:rPr>
          <w:rFonts w:ascii="Arial" w:hAnsi="Arial" w:cs="Arial"/>
          <w:color w:val="000000"/>
          <w:sz w:val="24"/>
          <w:szCs w:val="24"/>
        </w:rPr>
        <w:t xml:space="preserve"> pf. (6’</w:t>
      </w:r>
      <w:r w:rsidR="000E6FA6" w:rsidRPr="00866304">
        <w:rPr>
          <w:rFonts w:ascii="Arial" w:hAnsi="Arial" w:cs="Arial"/>
          <w:color w:val="000000"/>
          <w:sz w:val="24"/>
          <w:szCs w:val="24"/>
        </w:rPr>
        <w:t>5</w:t>
      </w:r>
      <w:r w:rsidRPr="00866304">
        <w:rPr>
          <w:rFonts w:ascii="Arial" w:hAnsi="Arial" w:cs="Arial"/>
          <w:color w:val="000000"/>
          <w:sz w:val="24"/>
          <w:szCs w:val="24"/>
        </w:rPr>
        <w:t xml:space="preserve">0).   Sonata </w:t>
      </w:r>
      <w:r w:rsidR="000E6FA6" w:rsidRPr="00866304">
        <w:rPr>
          <w:rFonts w:ascii="Arial" w:hAnsi="Arial" w:cs="Arial"/>
          <w:color w:val="000000"/>
          <w:sz w:val="24"/>
          <w:szCs w:val="24"/>
        </w:rPr>
        <w:t xml:space="preserve">in La-, </w:t>
      </w:r>
      <w:r w:rsidR="00A05C47" w:rsidRPr="00866304">
        <w:rPr>
          <w:rFonts w:ascii="Arial" w:hAnsi="Arial" w:cs="Arial"/>
          <w:color w:val="000000"/>
          <w:sz w:val="24"/>
          <w:szCs w:val="24"/>
        </w:rPr>
        <w:t>v</w:t>
      </w:r>
      <w:r w:rsidR="005A11BE" w:rsidRPr="00866304">
        <w:rPr>
          <w:rFonts w:ascii="Arial" w:hAnsi="Arial" w:cs="Arial"/>
          <w:color w:val="000000"/>
          <w:sz w:val="24"/>
          <w:szCs w:val="24"/>
        </w:rPr>
        <w:t>io</w:t>
      </w:r>
      <w:r w:rsidR="00A05C47" w:rsidRPr="00866304">
        <w:rPr>
          <w:rFonts w:ascii="Arial" w:hAnsi="Arial" w:cs="Arial"/>
          <w:color w:val="000000"/>
          <w:sz w:val="24"/>
          <w:szCs w:val="24"/>
        </w:rPr>
        <w:t>l</w:t>
      </w:r>
      <w:r w:rsidR="005A11BE" w:rsidRPr="00866304">
        <w:rPr>
          <w:rFonts w:ascii="Arial" w:hAnsi="Arial" w:cs="Arial"/>
          <w:color w:val="000000"/>
          <w:sz w:val="24"/>
          <w:szCs w:val="24"/>
        </w:rPr>
        <w:t>oncello</w:t>
      </w:r>
      <w:r w:rsidRPr="00866304">
        <w:rPr>
          <w:rFonts w:ascii="Arial" w:hAnsi="Arial" w:cs="Arial"/>
          <w:color w:val="000000"/>
          <w:sz w:val="24"/>
          <w:szCs w:val="24"/>
        </w:rPr>
        <w:t xml:space="preserve"> e pf. op. 54 (1913</w:t>
      </w:r>
      <w:r w:rsidR="000E6FA6" w:rsidRPr="00866304">
        <w:rPr>
          <w:rFonts w:ascii="Arial" w:hAnsi="Arial" w:cs="Arial"/>
          <w:color w:val="000000"/>
          <w:sz w:val="24"/>
          <w:szCs w:val="24"/>
        </w:rPr>
        <w:t>, 19’</w:t>
      </w:r>
      <w:r w:rsidRPr="00866304">
        <w:rPr>
          <w:rFonts w:ascii="Arial" w:hAnsi="Arial" w:cs="Arial"/>
          <w:color w:val="000000"/>
          <w:sz w:val="24"/>
          <w:szCs w:val="24"/>
        </w:rPr>
        <w:t xml:space="preserve">).   </w:t>
      </w:r>
    </w:p>
    <w:p w:rsidR="00DA3160" w:rsidRPr="00866304" w:rsidRDefault="00DA3160" w:rsidP="007121F3">
      <w:pPr>
        <w:tabs>
          <w:tab w:val="decimal" w:pos="0"/>
          <w:tab w:val="left" w:pos="4253"/>
        </w:tabs>
        <w:spacing w:before="120" w:after="0"/>
        <w:jc w:val="left"/>
        <w:rPr>
          <w:rFonts w:ascii="Arial" w:hAnsi="Arial" w:cs="Arial"/>
          <w:color w:val="000000"/>
          <w:sz w:val="24"/>
          <w:szCs w:val="24"/>
          <w:lang w:val="it-IT"/>
        </w:rPr>
      </w:pPr>
      <w:r w:rsidRPr="00866304">
        <w:rPr>
          <w:rFonts w:ascii="Arial" w:hAnsi="Arial" w:cs="Arial"/>
          <w:color w:val="000000"/>
          <w:sz w:val="24"/>
          <w:szCs w:val="24"/>
          <w:lang w:val="it-IT"/>
        </w:rPr>
        <w:t xml:space="preserve">Episodes concertantes per vl. </w:t>
      </w:r>
      <w:r w:rsidR="00A05C47" w:rsidRPr="00866304">
        <w:rPr>
          <w:rFonts w:ascii="Arial" w:hAnsi="Arial" w:cs="Arial"/>
          <w:color w:val="000000"/>
          <w:sz w:val="24"/>
          <w:szCs w:val="24"/>
          <w:lang w:val="it-IT"/>
        </w:rPr>
        <w:t>vlc.</w:t>
      </w:r>
      <w:r w:rsidRPr="00866304">
        <w:rPr>
          <w:rFonts w:ascii="Arial" w:hAnsi="Arial" w:cs="Arial"/>
          <w:color w:val="000000"/>
          <w:sz w:val="24"/>
          <w:szCs w:val="24"/>
          <w:lang w:val="it-IT"/>
        </w:rPr>
        <w:t xml:space="preserve"> pf. e orch. op. 45 (1912).</w:t>
      </w:r>
    </w:p>
    <w:p w:rsidR="006C1701" w:rsidRPr="00866304" w:rsidRDefault="006C1701" w:rsidP="007121F3">
      <w:pPr>
        <w:pStyle w:val="Corpotesto"/>
        <w:tabs>
          <w:tab w:val="decimal" w:pos="0"/>
          <w:tab w:val="left" w:pos="4253"/>
        </w:tabs>
        <w:spacing w:before="120" w:after="0"/>
        <w:jc w:val="left"/>
        <w:rPr>
          <w:rFonts w:ascii="Arial" w:hAnsi="Arial" w:cs="Arial"/>
          <w:color w:val="000000"/>
          <w:sz w:val="24"/>
          <w:szCs w:val="24"/>
        </w:rPr>
      </w:pPr>
      <w:r w:rsidRPr="00866304">
        <w:rPr>
          <w:rFonts w:ascii="Arial" w:hAnsi="Arial" w:cs="Arial"/>
          <w:color w:val="000000"/>
          <w:sz w:val="24"/>
          <w:szCs w:val="24"/>
        </w:rPr>
        <w:t>“Mysterie</w:t>
      </w:r>
      <w:r w:rsidR="000E6FA6" w:rsidRPr="00866304">
        <w:rPr>
          <w:rFonts w:ascii="Arial" w:hAnsi="Arial" w:cs="Arial"/>
          <w:color w:val="000000"/>
          <w:sz w:val="24"/>
          <w:szCs w:val="24"/>
        </w:rPr>
        <w:t>n</w:t>
      </w:r>
      <w:r w:rsidRPr="00866304">
        <w:rPr>
          <w:rFonts w:ascii="Arial" w:hAnsi="Arial" w:cs="Arial"/>
          <w:color w:val="000000"/>
          <w:sz w:val="24"/>
          <w:szCs w:val="24"/>
        </w:rPr>
        <w:t>”, op. 59, per violoncello e orch. (19</w:t>
      </w:r>
      <w:r w:rsidR="00E618B8" w:rsidRPr="00866304">
        <w:rPr>
          <w:rFonts w:ascii="Arial" w:hAnsi="Arial" w:cs="Arial"/>
          <w:color w:val="000000"/>
          <w:sz w:val="24"/>
          <w:szCs w:val="24"/>
        </w:rPr>
        <w:t>14</w:t>
      </w:r>
      <w:r w:rsidR="000E6FA6" w:rsidRPr="00866304">
        <w:rPr>
          <w:rFonts w:ascii="Arial" w:hAnsi="Arial" w:cs="Arial"/>
          <w:color w:val="000000"/>
          <w:sz w:val="24"/>
          <w:szCs w:val="24"/>
        </w:rPr>
        <w:t>, 20’</w:t>
      </w:r>
      <w:r w:rsidR="00E618B8" w:rsidRPr="00866304">
        <w:rPr>
          <w:rFonts w:ascii="Arial" w:hAnsi="Arial" w:cs="Arial"/>
          <w:color w:val="000000"/>
          <w:sz w:val="24"/>
          <w:szCs w:val="24"/>
        </w:rPr>
        <w:t>55</w:t>
      </w:r>
      <w:r w:rsidRPr="00866304">
        <w:rPr>
          <w:rFonts w:ascii="Arial" w:hAnsi="Arial" w:cs="Arial"/>
          <w:color w:val="000000"/>
          <w:sz w:val="24"/>
          <w:szCs w:val="24"/>
        </w:rPr>
        <w:t>).</w:t>
      </w:r>
    </w:p>
    <w:p w:rsidR="0004192A" w:rsidRDefault="0004192A" w:rsidP="007121F3">
      <w:pPr>
        <w:tabs>
          <w:tab w:val="decimal" w:pos="0"/>
          <w:tab w:val="left" w:pos="4253"/>
        </w:tabs>
        <w:spacing w:before="120" w:after="0"/>
        <w:jc w:val="left"/>
        <w:rPr>
          <w:rFonts w:ascii="Arial" w:hAnsi="Arial" w:cs="Arial"/>
          <w:color w:val="000000"/>
          <w:sz w:val="24"/>
          <w:szCs w:val="24"/>
          <w:lang w:val="it-IT"/>
        </w:rPr>
      </w:pPr>
    </w:p>
    <w:p w:rsidR="00F72EA7" w:rsidRDefault="00F72EA7" w:rsidP="007121F3">
      <w:pPr>
        <w:tabs>
          <w:tab w:val="decimal" w:pos="0"/>
          <w:tab w:val="left" w:pos="4253"/>
        </w:tabs>
        <w:spacing w:before="120" w:after="0"/>
        <w:jc w:val="left"/>
        <w:rPr>
          <w:rFonts w:ascii="Arial" w:hAnsi="Arial" w:cs="Arial"/>
          <w:color w:val="000000"/>
          <w:sz w:val="24"/>
          <w:szCs w:val="24"/>
          <w:lang w:val="it-IT"/>
        </w:rPr>
      </w:pPr>
    </w:p>
    <w:p w:rsidR="00A30940" w:rsidRPr="00866304" w:rsidRDefault="00A30940" w:rsidP="007121F3">
      <w:pPr>
        <w:tabs>
          <w:tab w:val="decimal" w:pos="0"/>
          <w:tab w:val="left" w:pos="4253"/>
        </w:tabs>
        <w:spacing w:before="120" w:after="0"/>
        <w:jc w:val="center"/>
        <w:rPr>
          <w:rFonts w:ascii="Arial" w:eastAsia="Batang" w:hAnsi="Arial" w:cs="Arial"/>
          <w:b/>
          <w:color w:val="666699"/>
          <w:lang w:val="it-IT"/>
        </w:rPr>
      </w:pPr>
      <w:r w:rsidRPr="00866304">
        <w:rPr>
          <w:rFonts w:ascii="Arial" w:eastAsia="Batang" w:hAnsi="Arial" w:cs="Arial"/>
          <w:b/>
          <w:color w:val="666699"/>
          <w:lang w:val="it-IT"/>
        </w:rPr>
        <w:t>M° Mario Demolli</w:t>
      </w:r>
    </w:p>
    <w:p w:rsidR="00A30940" w:rsidRPr="00866304" w:rsidRDefault="00A30940" w:rsidP="007121F3">
      <w:pPr>
        <w:tabs>
          <w:tab w:val="decimal" w:pos="0"/>
          <w:tab w:val="left" w:pos="4253"/>
        </w:tabs>
        <w:spacing w:before="120" w:after="0"/>
        <w:jc w:val="center"/>
        <w:rPr>
          <w:rFonts w:ascii="Arial" w:hAnsi="Arial" w:cs="Arial"/>
          <w:b/>
          <w:bCs/>
          <w:color w:val="666699"/>
          <w:sz w:val="40"/>
          <w:szCs w:val="40"/>
          <w:lang w:val="it-IT"/>
        </w:rPr>
      </w:pPr>
      <w:r w:rsidRPr="00866304">
        <w:rPr>
          <w:rFonts w:ascii="Arial" w:hAnsi="Arial" w:cs="Arial"/>
          <w:b/>
          <w:bCs/>
          <w:color w:val="666699"/>
          <w:sz w:val="40"/>
          <w:szCs w:val="40"/>
          <w:lang w:val="it-IT"/>
        </w:rPr>
        <w:t>VIOLONCELLO</w:t>
      </w:r>
    </w:p>
    <w:p w:rsidR="00E53BDD" w:rsidRPr="00866304" w:rsidRDefault="00A30940" w:rsidP="007121F3">
      <w:pPr>
        <w:tabs>
          <w:tab w:val="decimal" w:pos="0"/>
          <w:tab w:val="left" w:pos="4253"/>
        </w:tabs>
        <w:spacing w:before="120" w:after="0"/>
        <w:jc w:val="center"/>
        <w:rPr>
          <w:rFonts w:ascii="Arial" w:eastAsia="Batang" w:hAnsi="Arial" w:cs="Arial"/>
          <w:b/>
          <w:color w:val="666699"/>
          <w:sz w:val="28"/>
          <w:szCs w:val="28"/>
          <w:lang w:val="it-IT"/>
        </w:rPr>
      </w:pPr>
      <w:r w:rsidRPr="00866304">
        <w:rPr>
          <w:rFonts w:ascii="Arial" w:eastAsia="Batang" w:hAnsi="Arial" w:cs="Arial"/>
          <w:b/>
          <w:color w:val="666699"/>
          <w:sz w:val="28"/>
          <w:szCs w:val="28"/>
          <w:lang w:val="it-IT"/>
        </w:rPr>
        <w:t>CATALOGO DELLE OPERE</w:t>
      </w:r>
    </w:p>
    <w:p w:rsidR="008C7D09" w:rsidRPr="00866304" w:rsidRDefault="008C7D09" w:rsidP="007121F3">
      <w:pPr>
        <w:tabs>
          <w:tab w:val="decimal" w:pos="0"/>
          <w:tab w:val="left" w:pos="4253"/>
        </w:tabs>
        <w:spacing w:before="120" w:after="0"/>
        <w:jc w:val="center"/>
        <w:rPr>
          <w:rFonts w:ascii="Arial" w:hAnsi="Arial" w:cs="Arial"/>
          <w:b/>
          <w:color w:val="333399"/>
          <w:sz w:val="24"/>
          <w:szCs w:val="24"/>
          <w:lang w:val="es-ES" w:eastAsia="it-IT" w:bidi="ar-SA"/>
        </w:rPr>
      </w:pPr>
      <w:r w:rsidRPr="00866304">
        <w:rPr>
          <w:rFonts w:ascii="Arial" w:hAnsi="Arial" w:cs="Arial"/>
          <w:b/>
          <w:color w:val="333399"/>
          <w:sz w:val="24"/>
          <w:szCs w:val="24"/>
          <w:lang w:val="fr-FR" w:eastAsia="it-IT" w:bidi="ar-SA"/>
        </w:rPr>
        <w:t xml:space="preserve">Catalogue des œuvres.  </w:t>
      </w:r>
      <w:r w:rsidRPr="00866304">
        <w:rPr>
          <w:rFonts w:ascii="Arial" w:hAnsi="Arial" w:cs="Arial"/>
          <w:b/>
          <w:color w:val="333399"/>
          <w:sz w:val="24"/>
          <w:szCs w:val="24"/>
          <w:lang w:eastAsia="it-IT" w:bidi="ar-SA"/>
        </w:rPr>
        <w:t xml:space="preserve">Catalog of works.  </w:t>
      </w:r>
      <w:r w:rsidRPr="00866304">
        <w:rPr>
          <w:rFonts w:ascii="Arial" w:hAnsi="Arial" w:cs="Arial"/>
          <w:b/>
          <w:color w:val="333399"/>
          <w:sz w:val="24"/>
          <w:szCs w:val="24"/>
          <w:lang w:val="de-DE" w:eastAsia="it-IT" w:bidi="ar-SA"/>
        </w:rPr>
        <w:t xml:space="preserve">Katalog der Arbeiten.  </w:t>
      </w:r>
      <w:r w:rsidRPr="00866304">
        <w:rPr>
          <w:rFonts w:ascii="Arial" w:hAnsi="Arial" w:cs="Arial"/>
          <w:b/>
          <w:color w:val="333399"/>
          <w:sz w:val="24"/>
          <w:szCs w:val="24"/>
          <w:lang w:val="es-ES" w:eastAsia="it-IT" w:bidi="ar-SA"/>
        </w:rPr>
        <w:t>Catálogo de obras.</w:t>
      </w:r>
    </w:p>
    <w:p w:rsidR="00E53BDD" w:rsidRPr="00866304" w:rsidRDefault="00E53BDD" w:rsidP="007121F3">
      <w:pPr>
        <w:tabs>
          <w:tab w:val="decimal" w:pos="0"/>
          <w:tab w:val="left" w:pos="4253"/>
        </w:tabs>
        <w:spacing w:before="120" w:after="0"/>
        <w:jc w:val="center"/>
        <w:rPr>
          <w:rFonts w:ascii="Arial" w:hAnsi="Arial" w:cs="Arial"/>
          <w:b/>
          <w:color w:val="666699"/>
        </w:rPr>
      </w:pPr>
      <w:r w:rsidRPr="00866304">
        <w:rPr>
          <w:rFonts w:ascii="Arial" w:hAnsi="Arial" w:cs="Arial"/>
          <w:b/>
          <w:color w:val="666699"/>
          <w:u w:val="single"/>
        </w:rPr>
        <w:t>1a Parte: A - J</w:t>
      </w:r>
    </w:p>
    <w:p w:rsidR="006C1701" w:rsidRPr="00866304" w:rsidRDefault="006C1701" w:rsidP="007121F3">
      <w:pPr>
        <w:pStyle w:val="Corpotesto"/>
        <w:tabs>
          <w:tab w:val="decimal" w:pos="0"/>
          <w:tab w:val="left" w:pos="4253"/>
        </w:tabs>
        <w:spacing w:before="120" w:after="0"/>
        <w:jc w:val="center"/>
        <w:rPr>
          <w:rFonts w:ascii="Arial" w:hAnsi="Arial" w:cs="Arial"/>
          <w:sz w:val="16"/>
          <w:szCs w:val="16"/>
          <w:lang w:val="en-US"/>
        </w:rPr>
      </w:pPr>
      <w:r w:rsidRPr="00866304">
        <w:rPr>
          <w:rFonts w:ascii="Arial" w:hAnsi="Arial" w:cs="Arial"/>
          <w:b/>
          <w:bCs/>
          <w:sz w:val="16"/>
          <w:szCs w:val="16"/>
          <w:lang w:val="en-US"/>
        </w:rPr>
        <w:t>Mario Demolli - 20</w:t>
      </w:r>
      <w:r w:rsidR="004D6A4F" w:rsidRPr="00866304">
        <w:rPr>
          <w:rFonts w:ascii="Arial" w:hAnsi="Arial" w:cs="Arial"/>
          <w:b/>
          <w:bCs/>
          <w:sz w:val="16"/>
          <w:szCs w:val="16"/>
          <w:lang w:val="en-US"/>
        </w:rPr>
        <w:t>1</w:t>
      </w:r>
      <w:r w:rsidR="000514DD" w:rsidRPr="00866304">
        <w:rPr>
          <w:rFonts w:ascii="Arial" w:hAnsi="Arial" w:cs="Arial"/>
          <w:b/>
          <w:bCs/>
          <w:sz w:val="16"/>
          <w:szCs w:val="16"/>
          <w:lang w:val="en-US"/>
        </w:rPr>
        <w:t>8</w:t>
      </w:r>
      <w:r w:rsidRPr="00866304">
        <w:rPr>
          <w:rFonts w:ascii="Arial" w:hAnsi="Arial" w:cs="Arial"/>
          <w:b/>
          <w:bCs/>
          <w:sz w:val="16"/>
          <w:szCs w:val="16"/>
          <w:lang w:val="en-US"/>
        </w:rPr>
        <w:t xml:space="preserve"> copyright © - All rights reserve</w:t>
      </w:r>
      <w:r w:rsidR="00F91D19" w:rsidRPr="00866304">
        <w:rPr>
          <w:rFonts w:ascii="Arial" w:hAnsi="Arial" w:cs="Arial"/>
          <w:b/>
          <w:bCs/>
          <w:sz w:val="16"/>
          <w:szCs w:val="16"/>
          <w:lang w:val="en-US"/>
        </w:rPr>
        <w:t>d</w:t>
      </w:r>
    </w:p>
    <w:p w:rsidR="007F14DA" w:rsidRPr="00866304" w:rsidRDefault="007F14DA" w:rsidP="007121F3">
      <w:pPr>
        <w:pStyle w:val="Corpotesto"/>
        <w:tabs>
          <w:tab w:val="decimal" w:pos="0"/>
          <w:tab w:val="left" w:pos="4253"/>
        </w:tabs>
        <w:spacing w:before="120" w:after="0"/>
        <w:jc w:val="left"/>
        <w:rPr>
          <w:rFonts w:ascii="Arial" w:hAnsi="Arial" w:cs="Arial"/>
          <w:sz w:val="16"/>
          <w:szCs w:val="16"/>
          <w:lang w:val="en-US"/>
        </w:rPr>
      </w:pPr>
    </w:p>
    <w:sectPr w:rsidR="007F14DA" w:rsidRPr="00866304" w:rsidSect="0054471E">
      <w:headerReference w:type="even" r:id="rId181"/>
      <w:headerReference w:type="default" r:id="rId182"/>
      <w:footerReference w:type="even" r:id="rId183"/>
      <w:footerReference w:type="default" r:id="rId184"/>
      <w:headerReference w:type="first" r:id="rId185"/>
      <w:footerReference w:type="first" r:id="rId186"/>
      <w:pgSz w:w="11906" w:h="16838"/>
      <w:pgMar w:top="1077" w:right="424" w:bottom="249"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28AA" w:rsidRDefault="00F828AA">
      <w:r>
        <w:separator/>
      </w:r>
    </w:p>
  </w:endnote>
  <w:endnote w:type="continuationSeparator" w:id="0">
    <w:p w:rsidR="00F828AA" w:rsidRDefault="00F82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inheri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Didot">
    <w:altName w:val="Times New Roman"/>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ato">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28AA" w:rsidRDefault="00F828AA">
      <w:r>
        <w:separator/>
      </w:r>
    </w:p>
  </w:footnote>
  <w:footnote w:type="continuationSeparator" w:id="0">
    <w:p w:rsidR="00F828AA" w:rsidRDefault="00F828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rsidP="006461A3">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92244" o:spid="_x0000_s2053" type="#_x0000_t136" style="position:absolute;left:0;text-align:left;margin-left:0;margin-top:0;width:272.25pt;height:53.25pt;rotation:315;z-index:-251658752;mso-position-horizontal:center;mso-position-horizontal-relative:margin;mso-position-vertical:center;mso-position-vertical-relative:margin" o:allowincell="f" fillcolor="#17365d [2415]" stroked="f">
          <v:fill opacity=".5"/>
          <v:textpath style="font-family:&quot;Utsaah&quot;;font-size:48pt" string="M° Mario  Demolli"/>
          <w10:wrap anchorx="margin" anchory="margin"/>
        </v:shape>
      </w:pict>
    </w:r>
    <w:r>
      <w:rPr>
        <w:rStyle w:val="Numeropagina"/>
      </w:rPr>
      <w:fldChar w:fldCharType="begin"/>
    </w:r>
    <w:r>
      <w:rPr>
        <w:rStyle w:val="Numeropagina"/>
      </w:rPr>
      <w:instrText xml:space="preserve">PAGE  </w:instrText>
    </w:r>
    <w:r>
      <w:rPr>
        <w:rStyle w:val="Numeropagina"/>
      </w:rPr>
      <w:fldChar w:fldCharType="end"/>
    </w:r>
  </w:p>
  <w:p w:rsidR="00AF5BD9" w:rsidRDefault="00AF5BD9" w:rsidP="009D15A4">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rsidP="006461A3">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92245" o:spid="_x0000_s2054" type="#_x0000_t136" style="position:absolute;left:0;text-align:left;margin-left:0;margin-top:0;width:272.25pt;height:53.25pt;rotation:315;z-index:-251657728;mso-position-horizontal:center;mso-position-horizontal-relative:margin;mso-position-vertical:center;mso-position-vertical-relative:margin" o:allowincell="f" fillcolor="#17365d [2415]" stroked="f">
          <v:fill opacity=".5"/>
          <v:textpath style="font-family:&quot;Utsaah&quot;;font-size:48pt" string="M° Mario  Demolli"/>
          <w10:wrap anchorx="margin" anchory="margin"/>
        </v:shape>
      </w:pict>
    </w:r>
    <w:r>
      <w:rPr>
        <w:rStyle w:val="Numeropagina"/>
      </w:rPr>
      <w:fldChar w:fldCharType="begin"/>
    </w:r>
    <w:r>
      <w:rPr>
        <w:rStyle w:val="Numeropagina"/>
      </w:rPr>
      <w:instrText xml:space="preserve">PAGE  </w:instrText>
    </w:r>
    <w:r>
      <w:rPr>
        <w:rStyle w:val="Numeropagina"/>
      </w:rPr>
      <w:fldChar w:fldCharType="separate"/>
    </w:r>
    <w:r w:rsidR="00166293">
      <w:rPr>
        <w:rStyle w:val="Numeropagina"/>
        <w:noProof/>
      </w:rPr>
      <w:t>197</w:t>
    </w:r>
    <w:r>
      <w:rPr>
        <w:rStyle w:val="Numeropagina"/>
      </w:rPr>
      <w:fldChar w:fldCharType="end"/>
    </w:r>
  </w:p>
  <w:p w:rsidR="00AF5BD9" w:rsidRDefault="00AF5BD9" w:rsidP="009D15A4">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5BD9" w:rsidRDefault="00AF5BD9">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92243" o:spid="_x0000_s2052" type="#_x0000_t136" style="position:absolute;left:0;text-align:left;margin-left:0;margin-top:0;width:272.25pt;height:53.25pt;rotation:315;z-index:-251659776;mso-position-horizontal:center;mso-position-horizontal-relative:margin;mso-position-vertical:center;mso-position-vertical-relative:margin" o:allowincell="f" fillcolor="#17365d [2415]" stroked="f">
          <v:fill opacity=".5"/>
          <v:textpath style="font-family:&quot;Utsaah&quot;;font-size:48pt" string="M° Mario  Demolli"/>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39" type="#_x0000_t75" style="width:3in;height:3in" o:bullet="t"/>
    </w:pict>
  </w:numPicBullet>
  <w:numPicBullet w:numPicBulletId="1">
    <w:pict>
      <v:shape id="_x0000_i1540" type="#_x0000_t75" style="width:3in;height:3in" o:bullet="t"/>
    </w:pict>
  </w:numPicBullet>
  <w:numPicBullet w:numPicBulletId="2">
    <w:pict>
      <v:shape id="_x0000_i1541" type="#_x0000_t75" style="width:3in;height:3in" o:bullet="t"/>
    </w:pict>
  </w:numPicBullet>
  <w:numPicBullet w:numPicBulletId="3">
    <w:pict>
      <v:shape id="_x0000_i1542" type="#_x0000_t75" style="width:3in;height:3in" o:bullet="t"/>
    </w:pict>
  </w:numPicBullet>
  <w:numPicBullet w:numPicBulletId="4">
    <w:pict>
      <v:shape id="_x0000_i1543" type="#_x0000_t75" style="width:3in;height:3in" o:bullet="t"/>
    </w:pict>
  </w:numPicBullet>
  <w:numPicBullet w:numPicBulletId="5">
    <w:pict>
      <v:shape id="_x0000_i1544" type="#_x0000_t75" style="width:3in;height:3in" o:bullet="t"/>
    </w:pict>
  </w:numPicBullet>
  <w:numPicBullet w:numPicBulletId="6">
    <w:pict>
      <v:shape id="_x0000_i1545" type="#_x0000_t75" style="width:3in;height:3in" o:bullet="t"/>
    </w:pict>
  </w:numPicBullet>
  <w:numPicBullet w:numPicBulletId="7">
    <w:pict>
      <v:shape id="_x0000_i1546" type="#_x0000_t75" style="width:3in;height:3in" o:bullet="t"/>
    </w:pict>
  </w:numPicBullet>
  <w:numPicBullet w:numPicBulletId="8">
    <w:pict>
      <v:shape id="_x0000_i1547" type="#_x0000_t75" style="width:3in;height:3in" o:bullet="t"/>
    </w:pict>
  </w:numPicBullet>
  <w:numPicBullet w:numPicBulletId="9">
    <w:pict>
      <v:shape id="_x0000_i1548" type="#_x0000_t75" style="width:3in;height:3in" o:bullet="t"/>
    </w:pict>
  </w:numPicBullet>
  <w:numPicBullet w:numPicBulletId="10">
    <w:pict>
      <v:shape id="_x0000_i1549" type="#_x0000_t75" style="width:3in;height:3in" o:bullet="t"/>
    </w:pict>
  </w:numPicBullet>
  <w:numPicBullet w:numPicBulletId="11">
    <w:pict>
      <v:shape id="_x0000_i1550" type="#_x0000_t75" style="width:3in;height:3in" o:bullet="t"/>
    </w:pict>
  </w:numPicBullet>
  <w:numPicBullet w:numPicBulletId="12">
    <w:pict>
      <v:shape id="_x0000_i1551" type="#_x0000_t75" style="width:3in;height:3in" o:bullet="t"/>
    </w:pict>
  </w:numPicBullet>
  <w:numPicBullet w:numPicBulletId="13">
    <w:pict>
      <v:shape id="_x0000_i1552" type="#_x0000_t75" style="width:3in;height:3in" o:bullet="t"/>
    </w:pict>
  </w:numPicBullet>
  <w:numPicBullet w:numPicBulletId="14">
    <w:pict>
      <v:shape id="_x0000_i1553" type="#_x0000_t75" style="width:3in;height:3in" o:bullet="t"/>
    </w:pict>
  </w:numPicBullet>
  <w:numPicBullet w:numPicBulletId="15">
    <w:pict>
      <v:shape id="_x0000_i1554" type="#_x0000_t75" style="width:3in;height:3in" o:bullet="t"/>
    </w:pict>
  </w:numPicBullet>
  <w:numPicBullet w:numPicBulletId="16">
    <w:pict>
      <v:shape id="_x0000_i1555" type="#_x0000_t75" style="width:3in;height:3in" o:bullet="t"/>
    </w:pict>
  </w:numPicBullet>
  <w:numPicBullet w:numPicBulletId="17">
    <w:pict>
      <v:shape id="_x0000_i1556" type="#_x0000_t75" style="width:3in;height:3in" o:bullet="t"/>
    </w:pict>
  </w:numPicBullet>
  <w:numPicBullet w:numPicBulletId="18">
    <w:pict>
      <v:shape id="_x0000_i1557" type="#_x0000_t75" style="width:3in;height:3in" o:bullet="t"/>
    </w:pict>
  </w:numPicBullet>
  <w:numPicBullet w:numPicBulletId="19">
    <w:pict>
      <v:shape id="_x0000_i1558" type="#_x0000_t75" style="width:3in;height:3in" o:bullet="t"/>
    </w:pict>
  </w:numPicBullet>
  <w:numPicBullet w:numPicBulletId="20">
    <w:pict>
      <v:shape id="_x0000_i1559" type="#_x0000_t75" style="width:3in;height:3in" o:bullet="t"/>
    </w:pict>
  </w:numPicBullet>
  <w:numPicBullet w:numPicBulletId="21">
    <w:pict>
      <v:shape id="_x0000_i1560" type="#_x0000_t75" style="width:3in;height:3in" o:bullet="t"/>
    </w:pict>
  </w:numPicBullet>
  <w:numPicBullet w:numPicBulletId="22">
    <w:pict>
      <v:shape id="_x0000_i1561" type="#_x0000_t75" style="width:3in;height:3in" o:bullet="t"/>
    </w:pict>
  </w:numPicBullet>
  <w:numPicBullet w:numPicBulletId="23">
    <w:pict>
      <v:shape id="_x0000_i1562" type="#_x0000_t75" style="width:3in;height:3in" o:bullet="t"/>
    </w:pict>
  </w:numPicBullet>
  <w:numPicBullet w:numPicBulletId="24">
    <w:pict>
      <v:shape id="_x0000_i1563" type="#_x0000_t75" style="width:3in;height:3in" o:bullet="t"/>
    </w:pict>
  </w:numPicBullet>
  <w:numPicBullet w:numPicBulletId="25">
    <w:pict>
      <v:shape id="_x0000_i1564" type="#_x0000_t75" style="width:3in;height:3in" o:bullet="t"/>
    </w:pict>
  </w:numPicBullet>
  <w:numPicBullet w:numPicBulletId="26">
    <w:pict>
      <v:shape id="_x0000_i1565" type="#_x0000_t75" style="width:3in;height:3in" o:bullet="t"/>
    </w:pict>
  </w:numPicBullet>
  <w:numPicBullet w:numPicBulletId="27">
    <w:pict>
      <v:shape id="_x0000_i1566" type="#_x0000_t75" style="width:3in;height:3in" o:bullet="t"/>
    </w:pict>
  </w:numPicBullet>
  <w:numPicBullet w:numPicBulletId="28">
    <w:pict>
      <v:shape id="_x0000_i1567" type="#_x0000_t75" style="width:3in;height:3in" o:bullet="t"/>
    </w:pict>
  </w:numPicBullet>
  <w:numPicBullet w:numPicBulletId="29">
    <w:pict>
      <v:shape id="_x0000_i1568" type="#_x0000_t75" style="width:3in;height:3in" o:bullet="t"/>
    </w:pict>
  </w:numPicBullet>
  <w:numPicBullet w:numPicBulletId="30">
    <w:pict>
      <v:shape id="_x0000_i1569" type="#_x0000_t75" style="width:3in;height:3in" o:bullet="t"/>
    </w:pict>
  </w:numPicBullet>
  <w:numPicBullet w:numPicBulletId="31">
    <w:pict>
      <v:shape id="_x0000_i1570" type="#_x0000_t75" style="width:3in;height:3in" o:bullet="t"/>
    </w:pict>
  </w:numPicBullet>
  <w:numPicBullet w:numPicBulletId="32">
    <w:pict>
      <v:shape id="_x0000_i1571" type="#_x0000_t75" style="width:3in;height:3in" o:bullet="t"/>
    </w:pict>
  </w:numPicBullet>
  <w:numPicBullet w:numPicBulletId="33">
    <w:pict>
      <v:shape id="_x0000_i1572" type="#_x0000_t75" style="width:3in;height:3in" o:bullet="t"/>
    </w:pict>
  </w:numPicBullet>
  <w:numPicBullet w:numPicBulletId="34">
    <w:pict>
      <v:shape id="_x0000_i1573" type="#_x0000_t75" style="width:3in;height:3in" o:bullet="t"/>
    </w:pict>
  </w:numPicBullet>
  <w:numPicBullet w:numPicBulletId="35">
    <w:pict>
      <v:shape id="_x0000_i1574" type="#_x0000_t75" style="width:3in;height:3in" o:bullet="t"/>
    </w:pict>
  </w:numPicBullet>
  <w:numPicBullet w:numPicBulletId="36">
    <w:pict>
      <v:shape id="_x0000_i1575" type="#_x0000_t75" style="width:3in;height:3in" o:bullet="t"/>
    </w:pict>
  </w:numPicBullet>
  <w:numPicBullet w:numPicBulletId="37">
    <w:pict>
      <v:shape id="_x0000_i1576" type="#_x0000_t75" style="width:3in;height:3in" o:bullet="t"/>
    </w:pict>
  </w:numPicBullet>
  <w:numPicBullet w:numPicBulletId="38">
    <w:pict>
      <v:shape id="_x0000_i1577" type="#_x0000_t75" style="width:3in;height:3in" o:bullet="t"/>
    </w:pict>
  </w:numPicBullet>
  <w:numPicBullet w:numPicBulletId="39">
    <w:pict>
      <v:shape id="_x0000_i1578" type="#_x0000_t75" style="width:3in;height:3in" o:bullet="t"/>
    </w:pict>
  </w:numPicBullet>
  <w:numPicBullet w:numPicBulletId="40">
    <w:pict>
      <v:shape id="_x0000_i1579" type="#_x0000_t75" style="width:3in;height:3in" o:bullet="t"/>
    </w:pict>
  </w:numPicBullet>
  <w:numPicBullet w:numPicBulletId="41">
    <w:pict>
      <v:shape id="_x0000_i1580" type="#_x0000_t75" style="width:3in;height:3in" o:bullet="t"/>
    </w:pict>
  </w:numPicBullet>
  <w:abstractNum w:abstractNumId="0">
    <w:nsid w:val="003C26B6"/>
    <w:multiLevelType w:val="multilevel"/>
    <w:tmpl w:val="BDBA0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03B43DB0"/>
    <w:multiLevelType w:val="multilevel"/>
    <w:tmpl w:val="947E0D2A"/>
    <w:lvl w:ilvl="0">
      <w:start w:val="1"/>
      <w:numFmt w:val="bullet"/>
      <w:lvlText w:val=""/>
      <w:lvlPicBulletId w:val="15"/>
      <w:lvlJc w:val="left"/>
      <w:pPr>
        <w:tabs>
          <w:tab w:val="num" w:pos="720"/>
        </w:tabs>
        <w:ind w:left="720" w:hanging="360"/>
      </w:pPr>
      <w:rPr>
        <w:rFonts w:ascii="Symbol" w:hAnsi="Symbol" w:hint="default"/>
        <w:sz w:val="20"/>
      </w:rPr>
    </w:lvl>
    <w:lvl w:ilvl="1" w:tentative="1">
      <w:start w:val="1"/>
      <w:numFmt w:val="bullet"/>
      <w:lvlText w:val="o"/>
      <w:lvlPicBulletId w:val="16"/>
      <w:lvlJc w:val="left"/>
      <w:pPr>
        <w:tabs>
          <w:tab w:val="num" w:pos="1440"/>
        </w:tabs>
        <w:ind w:left="1440" w:hanging="360"/>
      </w:pPr>
      <w:rPr>
        <w:rFonts w:ascii="Courier New" w:hAnsi="Courier New" w:hint="default"/>
        <w:sz w:val="20"/>
      </w:rPr>
    </w:lvl>
    <w:lvl w:ilvl="2" w:tentative="1">
      <w:start w:val="1"/>
      <w:numFmt w:val="bullet"/>
      <w:lvlText w:val=""/>
      <w:lvlPicBulletId w:val="1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CF41C7"/>
    <w:multiLevelType w:val="multilevel"/>
    <w:tmpl w:val="546C3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702214"/>
    <w:multiLevelType w:val="multilevel"/>
    <w:tmpl w:val="2A5C6D88"/>
    <w:lvl w:ilvl="0">
      <w:start w:val="1"/>
      <w:numFmt w:val="bullet"/>
      <w:lvlText w:val=""/>
      <w:lvlPicBulletId w:val="6"/>
      <w:lvlJc w:val="left"/>
      <w:pPr>
        <w:tabs>
          <w:tab w:val="num" w:pos="720"/>
        </w:tabs>
        <w:ind w:left="720" w:hanging="360"/>
      </w:pPr>
      <w:rPr>
        <w:rFonts w:ascii="Symbol" w:hAnsi="Symbol" w:hint="default"/>
        <w:sz w:val="20"/>
      </w:rPr>
    </w:lvl>
    <w:lvl w:ilvl="1" w:tentative="1">
      <w:start w:val="1"/>
      <w:numFmt w:val="bullet"/>
      <w:lvlText w:val="o"/>
      <w:lvlPicBulletId w:val="7"/>
      <w:lvlJc w:val="left"/>
      <w:pPr>
        <w:tabs>
          <w:tab w:val="num" w:pos="1440"/>
        </w:tabs>
        <w:ind w:left="1440" w:hanging="360"/>
      </w:pPr>
      <w:rPr>
        <w:rFonts w:ascii="Courier New" w:hAnsi="Courier New" w:hint="default"/>
        <w:sz w:val="20"/>
      </w:rPr>
    </w:lvl>
    <w:lvl w:ilvl="2" w:tentative="1">
      <w:start w:val="1"/>
      <w:numFmt w:val="bullet"/>
      <w:lvlText w:val=""/>
      <w:lvlPicBulletId w:val="8"/>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016A7F"/>
    <w:multiLevelType w:val="multilevel"/>
    <w:tmpl w:val="B9708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4374233"/>
    <w:multiLevelType w:val="multilevel"/>
    <w:tmpl w:val="A6FCA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AF3223"/>
    <w:multiLevelType w:val="multilevel"/>
    <w:tmpl w:val="50BA8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9A1210"/>
    <w:multiLevelType w:val="multilevel"/>
    <w:tmpl w:val="62B8B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FA4741"/>
    <w:multiLevelType w:val="multilevel"/>
    <w:tmpl w:val="7FEE5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13E7F5D"/>
    <w:multiLevelType w:val="multilevel"/>
    <w:tmpl w:val="AADEB916"/>
    <w:lvl w:ilvl="0">
      <w:start w:val="1"/>
      <w:numFmt w:val="bullet"/>
      <w:lvlText w:val=""/>
      <w:lvlPicBulletId w:val="18"/>
      <w:lvlJc w:val="left"/>
      <w:pPr>
        <w:tabs>
          <w:tab w:val="num" w:pos="720"/>
        </w:tabs>
        <w:ind w:left="720" w:hanging="360"/>
      </w:pPr>
      <w:rPr>
        <w:rFonts w:ascii="Symbol" w:hAnsi="Symbol" w:hint="default"/>
        <w:sz w:val="20"/>
      </w:rPr>
    </w:lvl>
    <w:lvl w:ilvl="1" w:tentative="1">
      <w:start w:val="1"/>
      <w:numFmt w:val="bullet"/>
      <w:lvlText w:val="o"/>
      <w:lvlPicBulletId w:val="19"/>
      <w:lvlJc w:val="left"/>
      <w:pPr>
        <w:tabs>
          <w:tab w:val="num" w:pos="1440"/>
        </w:tabs>
        <w:ind w:left="1440" w:hanging="360"/>
      </w:pPr>
      <w:rPr>
        <w:rFonts w:ascii="Courier New" w:hAnsi="Courier New" w:hint="default"/>
        <w:sz w:val="20"/>
      </w:rPr>
    </w:lvl>
    <w:lvl w:ilvl="2" w:tentative="1">
      <w:start w:val="1"/>
      <w:numFmt w:val="bullet"/>
      <w:lvlText w:val=""/>
      <w:lvlPicBulletId w:val="20"/>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5F09E5"/>
    <w:multiLevelType w:val="multilevel"/>
    <w:tmpl w:val="932EC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DE1217"/>
    <w:multiLevelType w:val="multilevel"/>
    <w:tmpl w:val="50986B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29780EC7"/>
    <w:multiLevelType w:val="multilevel"/>
    <w:tmpl w:val="59BACFEA"/>
    <w:lvl w:ilvl="0">
      <w:start w:val="1"/>
      <w:numFmt w:val="bullet"/>
      <w:lvlText w:val=""/>
      <w:lvlPicBulletId w:val="36"/>
      <w:lvlJc w:val="left"/>
      <w:pPr>
        <w:tabs>
          <w:tab w:val="num" w:pos="720"/>
        </w:tabs>
        <w:ind w:left="720" w:hanging="360"/>
      </w:pPr>
      <w:rPr>
        <w:rFonts w:ascii="Symbol" w:hAnsi="Symbol" w:hint="default"/>
        <w:sz w:val="20"/>
      </w:rPr>
    </w:lvl>
    <w:lvl w:ilvl="1" w:tentative="1">
      <w:start w:val="1"/>
      <w:numFmt w:val="bullet"/>
      <w:lvlText w:val="o"/>
      <w:lvlPicBulletId w:val="37"/>
      <w:lvlJc w:val="left"/>
      <w:pPr>
        <w:tabs>
          <w:tab w:val="num" w:pos="1440"/>
        </w:tabs>
        <w:ind w:left="1440" w:hanging="360"/>
      </w:pPr>
      <w:rPr>
        <w:rFonts w:ascii="Courier New" w:hAnsi="Courier New" w:hint="default"/>
        <w:sz w:val="20"/>
      </w:rPr>
    </w:lvl>
    <w:lvl w:ilvl="2" w:tentative="1">
      <w:start w:val="1"/>
      <w:numFmt w:val="bullet"/>
      <w:lvlText w:val=""/>
      <w:lvlPicBulletId w:val="38"/>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EA2EBD"/>
    <w:multiLevelType w:val="multilevel"/>
    <w:tmpl w:val="AB489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453A9A"/>
    <w:multiLevelType w:val="multilevel"/>
    <w:tmpl w:val="C26AD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6DD6B5E"/>
    <w:multiLevelType w:val="multilevel"/>
    <w:tmpl w:val="A7C84F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37DE0BF2"/>
    <w:multiLevelType w:val="multilevel"/>
    <w:tmpl w:val="EF1A4BA8"/>
    <w:lvl w:ilvl="0">
      <w:start w:val="1"/>
      <w:numFmt w:val="bullet"/>
      <w:lvlText w:val=""/>
      <w:lvlPicBulletId w:val="9"/>
      <w:lvlJc w:val="left"/>
      <w:pPr>
        <w:tabs>
          <w:tab w:val="num" w:pos="720"/>
        </w:tabs>
        <w:ind w:left="720" w:hanging="360"/>
      </w:pPr>
      <w:rPr>
        <w:rFonts w:ascii="Symbol" w:hAnsi="Symbol" w:hint="default"/>
        <w:sz w:val="20"/>
      </w:rPr>
    </w:lvl>
    <w:lvl w:ilvl="1" w:tentative="1">
      <w:start w:val="1"/>
      <w:numFmt w:val="bullet"/>
      <w:lvlText w:val="o"/>
      <w:lvlPicBulletId w:val="10"/>
      <w:lvlJc w:val="left"/>
      <w:pPr>
        <w:tabs>
          <w:tab w:val="num" w:pos="1440"/>
        </w:tabs>
        <w:ind w:left="1440" w:hanging="360"/>
      </w:pPr>
      <w:rPr>
        <w:rFonts w:ascii="Courier New" w:hAnsi="Courier New" w:hint="default"/>
        <w:sz w:val="20"/>
      </w:rPr>
    </w:lvl>
    <w:lvl w:ilvl="2" w:tentative="1">
      <w:start w:val="1"/>
      <w:numFmt w:val="bullet"/>
      <w:lvlText w:val=""/>
      <w:lvlPicBulletId w:val="1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F0076C"/>
    <w:multiLevelType w:val="multilevel"/>
    <w:tmpl w:val="C822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44F443A"/>
    <w:multiLevelType w:val="multilevel"/>
    <w:tmpl w:val="6AFE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993501D"/>
    <w:multiLevelType w:val="multilevel"/>
    <w:tmpl w:val="82C2DE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nsid w:val="4C5D4B4A"/>
    <w:multiLevelType w:val="multilevel"/>
    <w:tmpl w:val="4C500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F1F1C20"/>
    <w:multiLevelType w:val="multilevel"/>
    <w:tmpl w:val="4CBE739A"/>
    <w:lvl w:ilvl="0">
      <w:start w:val="1"/>
      <w:numFmt w:val="bullet"/>
      <w:lvlText w:val=""/>
      <w:lvlPicBulletId w:val="33"/>
      <w:lvlJc w:val="left"/>
      <w:pPr>
        <w:tabs>
          <w:tab w:val="num" w:pos="720"/>
        </w:tabs>
        <w:ind w:left="720" w:hanging="360"/>
      </w:pPr>
      <w:rPr>
        <w:rFonts w:ascii="Symbol" w:hAnsi="Symbol" w:hint="default"/>
        <w:sz w:val="20"/>
      </w:rPr>
    </w:lvl>
    <w:lvl w:ilvl="1" w:tentative="1">
      <w:start w:val="1"/>
      <w:numFmt w:val="bullet"/>
      <w:lvlText w:val="o"/>
      <w:lvlPicBulletId w:val="34"/>
      <w:lvlJc w:val="left"/>
      <w:pPr>
        <w:tabs>
          <w:tab w:val="num" w:pos="1440"/>
        </w:tabs>
        <w:ind w:left="1440" w:hanging="360"/>
      </w:pPr>
      <w:rPr>
        <w:rFonts w:ascii="Courier New" w:hAnsi="Courier New" w:hint="default"/>
        <w:sz w:val="20"/>
      </w:rPr>
    </w:lvl>
    <w:lvl w:ilvl="2" w:tentative="1">
      <w:start w:val="1"/>
      <w:numFmt w:val="bullet"/>
      <w:lvlText w:val=""/>
      <w:lvlPicBulletId w:val="3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A94E5E"/>
    <w:multiLevelType w:val="multilevel"/>
    <w:tmpl w:val="5C049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3BB7D77"/>
    <w:multiLevelType w:val="multilevel"/>
    <w:tmpl w:val="27CAD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57EE1BB2"/>
    <w:multiLevelType w:val="multilevel"/>
    <w:tmpl w:val="7B5E38F8"/>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9D514EE"/>
    <w:multiLevelType w:val="multilevel"/>
    <w:tmpl w:val="650AC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C114E36"/>
    <w:multiLevelType w:val="multilevel"/>
    <w:tmpl w:val="5E648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C28330C"/>
    <w:multiLevelType w:val="multilevel"/>
    <w:tmpl w:val="2BA0E0EA"/>
    <w:lvl w:ilvl="0">
      <w:start w:val="1"/>
      <w:numFmt w:val="bullet"/>
      <w:lvlText w:val=""/>
      <w:lvlPicBulletId w:val="21"/>
      <w:lvlJc w:val="left"/>
      <w:pPr>
        <w:tabs>
          <w:tab w:val="num" w:pos="720"/>
        </w:tabs>
        <w:ind w:left="720" w:hanging="360"/>
      </w:pPr>
      <w:rPr>
        <w:rFonts w:ascii="Symbol" w:hAnsi="Symbol" w:hint="default"/>
        <w:sz w:val="20"/>
      </w:rPr>
    </w:lvl>
    <w:lvl w:ilvl="1" w:tentative="1">
      <w:start w:val="1"/>
      <w:numFmt w:val="bullet"/>
      <w:lvlText w:val="o"/>
      <w:lvlPicBulletId w:val="22"/>
      <w:lvlJc w:val="left"/>
      <w:pPr>
        <w:tabs>
          <w:tab w:val="num" w:pos="1440"/>
        </w:tabs>
        <w:ind w:left="1440" w:hanging="360"/>
      </w:pPr>
      <w:rPr>
        <w:rFonts w:ascii="Courier New" w:hAnsi="Courier New" w:hint="default"/>
        <w:sz w:val="20"/>
      </w:rPr>
    </w:lvl>
    <w:lvl w:ilvl="2" w:tentative="1">
      <w:start w:val="1"/>
      <w:numFmt w:val="bullet"/>
      <w:lvlText w:val=""/>
      <w:lvlPicBulletId w:val="2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CA275DC"/>
    <w:multiLevelType w:val="multilevel"/>
    <w:tmpl w:val="A4B4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DE43D60"/>
    <w:multiLevelType w:val="multilevel"/>
    <w:tmpl w:val="81F636EC"/>
    <w:lvl w:ilvl="0">
      <w:start w:val="1"/>
      <w:numFmt w:val="bullet"/>
      <w:lvlText w:val=""/>
      <w:lvlPicBulletId w:val="39"/>
      <w:lvlJc w:val="left"/>
      <w:pPr>
        <w:tabs>
          <w:tab w:val="num" w:pos="720"/>
        </w:tabs>
        <w:ind w:left="720" w:hanging="360"/>
      </w:pPr>
      <w:rPr>
        <w:rFonts w:ascii="Symbol" w:hAnsi="Symbol" w:hint="default"/>
        <w:sz w:val="20"/>
      </w:rPr>
    </w:lvl>
    <w:lvl w:ilvl="1" w:tentative="1">
      <w:start w:val="1"/>
      <w:numFmt w:val="bullet"/>
      <w:lvlText w:val="o"/>
      <w:lvlPicBulletId w:val="40"/>
      <w:lvlJc w:val="left"/>
      <w:pPr>
        <w:tabs>
          <w:tab w:val="num" w:pos="1440"/>
        </w:tabs>
        <w:ind w:left="1440" w:hanging="360"/>
      </w:pPr>
      <w:rPr>
        <w:rFonts w:ascii="Courier New" w:hAnsi="Courier New" w:hint="default"/>
        <w:sz w:val="20"/>
      </w:rPr>
    </w:lvl>
    <w:lvl w:ilvl="2" w:tentative="1">
      <w:start w:val="1"/>
      <w:numFmt w:val="bullet"/>
      <w:lvlText w:val=""/>
      <w:lvlPicBulletId w:val="4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E860D04"/>
    <w:multiLevelType w:val="multilevel"/>
    <w:tmpl w:val="231C6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F9C31C2"/>
    <w:multiLevelType w:val="multilevel"/>
    <w:tmpl w:val="54FCD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1C20E30"/>
    <w:multiLevelType w:val="multilevel"/>
    <w:tmpl w:val="12222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640B4078"/>
    <w:multiLevelType w:val="multilevel"/>
    <w:tmpl w:val="E0C2EED8"/>
    <w:lvl w:ilvl="0">
      <w:start w:val="1"/>
      <w:numFmt w:val="bullet"/>
      <w:lvlText w:val=""/>
      <w:lvlPicBulletId w:val="30"/>
      <w:lvlJc w:val="left"/>
      <w:pPr>
        <w:tabs>
          <w:tab w:val="num" w:pos="720"/>
        </w:tabs>
        <w:ind w:left="720" w:hanging="360"/>
      </w:pPr>
      <w:rPr>
        <w:rFonts w:ascii="Symbol" w:hAnsi="Symbol" w:hint="default"/>
        <w:sz w:val="20"/>
      </w:rPr>
    </w:lvl>
    <w:lvl w:ilvl="1" w:tentative="1">
      <w:start w:val="1"/>
      <w:numFmt w:val="bullet"/>
      <w:lvlText w:val="o"/>
      <w:lvlPicBulletId w:val="31"/>
      <w:lvlJc w:val="left"/>
      <w:pPr>
        <w:tabs>
          <w:tab w:val="num" w:pos="1440"/>
        </w:tabs>
        <w:ind w:left="1440" w:hanging="360"/>
      </w:pPr>
      <w:rPr>
        <w:rFonts w:ascii="Courier New" w:hAnsi="Courier New" w:hint="default"/>
        <w:sz w:val="20"/>
      </w:rPr>
    </w:lvl>
    <w:lvl w:ilvl="2" w:tentative="1">
      <w:start w:val="1"/>
      <w:numFmt w:val="bullet"/>
      <w:lvlText w:val=""/>
      <w:lvlPicBulletId w:val="3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6563BEA"/>
    <w:multiLevelType w:val="multilevel"/>
    <w:tmpl w:val="8EFE1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C1E0E11"/>
    <w:multiLevelType w:val="multilevel"/>
    <w:tmpl w:val="A3686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DCB4773"/>
    <w:multiLevelType w:val="multilevel"/>
    <w:tmpl w:val="8592C272"/>
    <w:lvl w:ilvl="0">
      <w:start w:val="1"/>
      <w:numFmt w:val="bullet"/>
      <w:lvlText w:val=""/>
      <w:lvlPicBulletId w:val="12"/>
      <w:lvlJc w:val="left"/>
      <w:pPr>
        <w:tabs>
          <w:tab w:val="num" w:pos="720"/>
        </w:tabs>
        <w:ind w:left="720" w:hanging="360"/>
      </w:pPr>
      <w:rPr>
        <w:rFonts w:ascii="Symbol" w:hAnsi="Symbol" w:hint="default"/>
        <w:sz w:val="20"/>
      </w:rPr>
    </w:lvl>
    <w:lvl w:ilvl="1" w:tentative="1">
      <w:start w:val="1"/>
      <w:numFmt w:val="bullet"/>
      <w:lvlText w:val="o"/>
      <w:lvlPicBulletId w:val="13"/>
      <w:lvlJc w:val="left"/>
      <w:pPr>
        <w:tabs>
          <w:tab w:val="num" w:pos="1440"/>
        </w:tabs>
        <w:ind w:left="1440" w:hanging="360"/>
      </w:pPr>
      <w:rPr>
        <w:rFonts w:ascii="Courier New" w:hAnsi="Courier New" w:hint="default"/>
        <w:sz w:val="20"/>
      </w:rPr>
    </w:lvl>
    <w:lvl w:ilvl="2" w:tentative="1">
      <w:start w:val="1"/>
      <w:numFmt w:val="bullet"/>
      <w:lvlText w:val=""/>
      <w:lvlPicBulletId w:val="14"/>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DF526AD"/>
    <w:multiLevelType w:val="multilevel"/>
    <w:tmpl w:val="043258CE"/>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38">
    <w:nsid w:val="6FC762CC"/>
    <w:multiLevelType w:val="multilevel"/>
    <w:tmpl w:val="F31C1DE2"/>
    <w:lvl w:ilvl="0">
      <w:start w:val="1"/>
      <w:numFmt w:val="bullet"/>
      <w:lvlText w:val=""/>
      <w:lvlPicBulletId w:val="27"/>
      <w:lvlJc w:val="left"/>
      <w:pPr>
        <w:tabs>
          <w:tab w:val="num" w:pos="720"/>
        </w:tabs>
        <w:ind w:left="720" w:hanging="360"/>
      </w:pPr>
      <w:rPr>
        <w:rFonts w:ascii="Symbol" w:hAnsi="Symbol" w:hint="default"/>
        <w:sz w:val="20"/>
      </w:rPr>
    </w:lvl>
    <w:lvl w:ilvl="1" w:tentative="1">
      <w:start w:val="1"/>
      <w:numFmt w:val="bullet"/>
      <w:lvlText w:val="o"/>
      <w:lvlPicBulletId w:val="28"/>
      <w:lvlJc w:val="left"/>
      <w:pPr>
        <w:tabs>
          <w:tab w:val="num" w:pos="1440"/>
        </w:tabs>
        <w:ind w:left="1440" w:hanging="360"/>
      </w:pPr>
      <w:rPr>
        <w:rFonts w:ascii="Courier New" w:hAnsi="Courier New" w:hint="default"/>
        <w:sz w:val="20"/>
      </w:rPr>
    </w:lvl>
    <w:lvl w:ilvl="2" w:tentative="1">
      <w:start w:val="1"/>
      <w:numFmt w:val="bullet"/>
      <w:lvlText w:val=""/>
      <w:lvlPicBulletId w:val="2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24875E0"/>
    <w:multiLevelType w:val="multilevel"/>
    <w:tmpl w:val="D74C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648045F"/>
    <w:multiLevelType w:val="multilevel"/>
    <w:tmpl w:val="BDF60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7B36ACF"/>
    <w:multiLevelType w:val="multilevel"/>
    <w:tmpl w:val="9BAA3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F51B06"/>
    <w:multiLevelType w:val="multilevel"/>
    <w:tmpl w:val="D0CCA0F8"/>
    <w:lvl w:ilvl="0">
      <w:start w:val="1"/>
      <w:numFmt w:val="bullet"/>
      <w:lvlText w:val=""/>
      <w:lvlPicBulletId w:val="24"/>
      <w:lvlJc w:val="left"/>
      <w:pPr>
        <w:tabs>
          <w:tab w:val="num" w:pos="720"/>
        </w:tabs>
        <w:ind w:left="720" w:hanging="360"/>
      </w:pPr>
      <w:rPr>
        <w:rFonts w:ascii="Symbol" w:hAnsi="Symbol" w:hint="default"/>
        <w:sz w:val="20"/>
      </w:rPr>
    </w:lvl>
    <w:lvl w:ilvl="1" w:tentative="1">
      <w:start w:val="1"/>
      <w:numFmt w:val="bullet"/>
      <w:lvlText w:val="o"/>
      <w:lvlPicBulletId w:val="25"/>
      <w:lvlJc w:val="left"/>
      <w:pPr>
        <w:tabs>
          <w:tab w:val="num" w:pos="1440"/>
        </w:tabs>
        <w:ind w:left="1440" w:hanging="360"/>
      </w:pPr>
      <w:rPr>
        <w:rFonts w:ascii="Courier New" w:hAnsi="Courier New" w:hint="default"/>
        <w:sz w:val="20"/>
      </w:rPr>
    </w:lvl>
    <w:lvl w:ilvl="2" w:tentative="1">
      <w:start w:val="1"/>
      <w:numFmt w:val="bullet"/>
      <w:lvlText w:val=""/>
      <w:lvlPicBulletId w:val="26"/>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B8E3B3C"/>
    <w:multiLevelType w:val="multilevel"/>
    <w:tmpl w:val="69EA8F5A"/>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PicBulletId w:val="4"/>
      <w:lvlJc w:val="left"/>
      <w:pPr>
        <w:tabs>
          <w:tab w:val="num" w:pos="1440"/>
        </w:tabs>
        <w:ind w:left="1440" w:hanging="360"/>
      </w:pPr>
      <w:rPr>
        <w:rFonts w:ascii="Courier New" w:hAnsi="Courier New"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DA44B6E"/>
    <w:multiLevelType w:val="multilevel"/>
    <w:tmpl w:val="03309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0"/>
  </w:num>
  <w:num w:numId="2">
    <w:abstractNumId w:val="8"/>
  </w:num>
  <w:num w:numId="3">
    <w:abstractNumId w:val="32"/>
  </w:num>
  <w:num w:numId="4">
    <w:abstractNumId w:val="17"/>
  </w:num>
  <w:num w:numId="5">
    <w:abstractNumId w:val="4"/>
  </w:num>
  <w:num w:numId="6">
    <w:abstractNumId w:val="11"/>
  </w:num>
  <w:num w:numId="7">
    <w:abstractNumId w:val="23"/>
  </w:num>
  <w:num w:numId="8">
    <w:abstractNumId w:val="44"/>
  </w:num>
  <w:num w:numId="9">
    <w:abstractNumId w:val="5"/>
  </w:num>
  <w:num w:numId="10">
    <w:abstractNumId w:val="26"/>
  </w:num>
  <w:num w:numId="11">
    <w:abstractNumId w:val="6"/>
  </w:num>
  <w:num w:numId="12">
    <w:abstractNumId w:val="7"/>
  </w:num>
  <w:num w:numId="13">
    <w:abstractNumId w:val="31"/>
  </w:num>
  <w:num w:numId="14">
    <w:abstractNumId w:val="13"/>
  </w:num>
  <w:num w:numId="15">
    <w:abstractNumId w:val="39"/>
  </w:num>
  <w:num w:numId="16">
    <w:abstractNumId w:val="34"/>
  </w:num>
  <w:num w:numId="17">
    <w:abstractNumId w:val="22"/>
  </w:num>
  <w:num w:numId="18">
    <w:abstractNumId w:val="14"/>
  </w:num>
  <w:num w:numId="19">
    <w:abstractNumId w:val="35"/>
  </w:num>
  <w:num w:numId="20">
    <w:abstractNumId w:val="25"/>
  </w:num>
  <w:num w:numId="21">
    <w:abstractNumId w:val="0"/>
  </w:num>
  <w:num w:numId="22">
    <w:abstractNumId w:val="19"/>
  </w:num>
  <w:num w:numId="23">
    <w:abstractNumId w:val="15"/>
  </w:num>
  <w:num w:numId="24">
    <w:abstractNumId w:val="20"/>
  </w:num>
  <w:num w:numId="25">
    <w:abstractNumId w:val="24"/>
  </w:num>
  <w:num w:numId="26">
    <w:abstractNumId w:val="43"/>
  </w:num>
  <w:num w:numId="27">
    <w:abstractNumId w:val="3"/>
  </w:num>
  <w:num w:numId="28">
    <w:abstractNumId w:val="16"/>
  </w:num>
  <w:num w:numId="29">
    <w:abstractNumId w:val="36"/>
  </w:num>
  <w:num w:numId="30">
    <w:abstractNumId w:val="1"/>
  </w:num>
  <w:num w:numId="31">
    <w:abstractNumId w:val="9"/>
  </w:num>
  <w:num w:numId="32">
    <w:abstractNumId w:val="27"/>
  </w:num>
  <w:num w:numId="33">
    <w:abstractNumId w:val="42"/>
  </w:num>
  <w:num w:numId="34">
    <w:abstractNumId w:val="38"/>
  </w:num>
  <w:num w:numId="35">
    <w:abstractNumId w:val="33"/>
  </w:num>
  <w:num w:numId="36">
    <w:abstractNumId w:val="21"/>
  </w:num>
  <w:num w:numId="37">
    <w:abstractNumId w:val="12"/>
  </w:num>
  <w:num w:numId="38">
    <w:abstractNumId w:val="29"/>
  </w:num>
  <w:num w:numId="39">
    <w:abstractNumId w:val="37"/>
  </w:num>
  <w:num w:numId="40">
    <w:abstractNumId w:val="10"/>
  </w:num>
  <w:num w:numId="41">
    <w:abstractNumId w:val="30"/>
  </w:num>
  <w:num w:numId="42">
    <w:abstractNumId w:val="41"/>
  </w:num>
  <w:num w:numId="43">
    <w:abstractNumId w:val="2"/>
  </w:num>
  <w:num w:numId="44">
    <w:abstractNumId w:val="28"/>
  </w:num>
  <w:num w:numId="45">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52A"/>
    <w:rsid w:val="00000638"/>
    <w:rsid w:val="000007BE"/>
    <w:rsid w:val="00000D06"/>
    <w:rsid w:val="000010ED"/>
    <w:rsid w:val="000016F7"/>
    <w:rsid w:val="00001A99"/>
    <w:rsid w:val="00001DBE"/>
    <w:rsid w:val="00001E16"/>
    <w:rsid w:val="000020E2"/>
    <w:rsid w:val="0000225A"/>
    <w:rsid w:val="0000242E"/>
    <w:rsid w:val="00002639"/>
    <w:rsid w:val="0000271E"/>
    <w:rsid w:val="00002720"/>
    <w:rsid w:val="000027E2"/>
    <w:rsid w:val="00002B13"/>
    <w:rsid w:val="00002B6D"/>
    <w:rsid w:val="00003316"/>
    <w:rsid w:val="00003568"/>
    <w:rsid w:val="00003A14"/>
    <w:rsid w:val="00003C22"/>
    <w:rsid w:val="00003DF7"/>
    <w:rsid w:val="00003E31"/>
    <w:rsid w:val="00003E5A"/>
    <w:rsid w:val="00003F00"/>
    <w:rsid w:val="000040BD"/>
    <w:rsid w:val="000041DA"/>
    <w:rsid w:val="0000440E"/>
    <w:rsid w:val="0000476F"/>
    <w:rsid w:val="0000485C"/>
    <w:rsid w:val="00004889"/>
    <w:rsid w:val="00004920"/>
    <w:rsid w:val="00004A2D"/>
    <w:rsid w:val="00005205"/>
    <w:rsid w:val="00005375"/>
    <w:rsid w:val="000055C3"/>
    <w:rsid w:val="00005682"/>
    <w:rsid w:val="000056A3"/>
    <w:rsid w:val="000059BA"/>
    <w:rsid w:val="00005BC8"/>
    <w:rsid w:val="00005DFE"/>
    <w:rsid w:val="00005FC4"/>
    <w:rsid w:val="000060FC"/>
    <w:rsid w:val="00006574"/>
    <w:rsid w:val="000065F6"/>
    <w:rsid w:val="00006624"/>
    <w:rsid w:val="00006F24"/>
    <w:rsid w:val="00006F74"/>
    <w:rsid w:val="0000703A"/>
    <w:rsid w:val="0000703E"/>
    <w:rsid w:val="00007307"/>
    <w:rsid w:val="00007377"/>
    <w:rsid w:val="000075A6"/>
    <w:rsid w:val="00007614"/>
    <w:rsid w:val="00007661"/>
    <w:rsid w:val="00007796"/>
    <w:rsid w:val="000078AE"/>
    <w:rsid w:val="00007960"/>
    <w:rsid w:val="000079BA"/>
    <w:rsid w:val="00007C7B"/>
    <w:rsid w:val="00007D78"/>
    <w:rsid w:val="00007F6E"/>
    <w:rsid w:val="0001017E"/>
    <w:rsid w:val="00010438"/>
    <w:rsid w:val="0001070C"/>
    <w:rsid w:val="00010F2C"/>
    <w:rsid w:val="00010FD5"/>
    <w:rsid w:val="000110E3"/>
    <w:rsid w:val="000113E8"/>
    <w:rsid w:val="00011430"/>
    <w:rsid w:val="000117E8"/>
    <w:rsid w:val="00011885"/>
    <w:rsid w:val="00011A69"/>
    <w:rsid w:val="00011B5D"/>
    <w:rsid w:val="00011CF4"/>
    <w:rsid w:val="00011EA1"/>
    <w:rsid w:val="0001261F"/>
    <w:rsid w:val="000127EE"/>
    <w:rsid w:val="00012BF4"/>
    <w:rsid w:val="00012C63"/>
    <w:rsid w:val="00012E11"/>
    <w:rsid w:val="0001316F"/>
    <w:rsid w:val="000134CD"/>
    <w:rsid w:val="000134E6"/>
    <w:rsid w:val="000136E2"/>
    <w:rsid w:val="00013A97"/>
    <w:rsid w:val="00013C77"/>
    <w:rsid w:val="00013F37"/>
    <w:rsid w:val="000140C0"/>
    <w:rsid w:val="0001417B"/>
    <w:rsid w:val="00014244"/>
    <w:rsid w:val="00014316"/>
    <w:rsid w:val="00014788"/>
    <w:rsid w:val="000149CD"/>
    <w:rsid w:val="00014C1B"/>
    <w:rsid w:val="00014F03"/>
    <w:rsid w:val="00015179"/>
    <w:rsid w:val="00015808"/>
    <w:rsid w:val="00015980"/>
    <w:rsid w:val="00015A0A"/>
    <w:rsid w:val="00015A0B"/>
    <w:rsid w:val="00015B6D"/>
    <w:rsid w:val="00015C39"/>
    <w:rsid w:val="00015CEC"/>
    <w:rsid w:val="00015CFA"/>
    <w:rsid w:val="00015FEE"/>
    <w:rsid w:val="00016556"/>
    <w:rsid w:val="00016670"/>
    <w:rsid w:val="000167AD"/>
    <w:rsid w:val="00016B77"/>
    <w:rsid w:val="00016C31"/>
    <w:rsid w:val="00016FA0"/>
    <w:rsid w:val="000170ED"/>
    <w:rsid w:val="0001715F"/>
    <w:rsid w:val="000171CE"/>
    <w:rsid w:val="000172DD"/>
    <w:rsid w:val="0001733C"/>
    <w:rsid w:val="00017364"/>
    <w:rsid w:val="000174A1"/>
    <w:rsid w:val="00017591"/>
    <w:rsid w:val="0001796F"/>
    <w:rsid w:val="00017B2C"/>
    <w:rsid w:val="00017BF8"/>
    <w:rsid w:val="00017CC1"/>
    <w:rsid w:val="00020275"/>
    <w:rsid w:val="000203E6"/>
    <w:rsid w:val="00020612"/>
    <w:rsid w:val="00020649"/>
    <w:rsid w:val="000209C9"/>
    <w:rsid w:val="00020B3E"/>
    <w:rsid w:val="00020B9D"/>
    <w:rsid w:val="00020D16"/>
    <w:rsid w:val="000214CF"/>
    <w:rsid w:val="0002152A"/>
    <w:rsid w:val="00021571"/>
    <w:rsid w:val="000216DC"/>
    <w:rsid w:val="00021979"/>
    <w:rsid w:val="00021EC0"/>
    <w:rsid w:val="000224CF"/>
    <w:rsid w:val="000224F0"/>
    <w:rsid w:val="0002265A"/>
    <w:rsid w:val="00022698"/>
    <w:rsid w:val="000227F7"/>
    <w:rsid w:val="00022855"/>
    <w:rsid w:val="000229BE"/>
    <w:rsid w:val="00022CB4"/>
    <w:rsid w:val="00022F6C"/>
    <w:rsid w:val="00023595"/>
    <w:rsid w:val="000236E4"/>
    <w:rsid w:val="000236FE"/>
    <w:rsid w:val="0002379B"/>
    <w:rsid w:val="000239C3"/>
    <w:rsid w:val="00023A20"/>
    <w:rsid w:val="000241DD"/>
    <w:rsid w:val="00024238"/>
    <w:rsid w:val="0002430F"/>
    <w:rsid w:val="0002449D"/>
    <w:rsid w:val="000246D8"/>
    <w:rsid w:val="00024786"/>
    <w:rsid w:val="000248D7"/>
    <w:rsid w:val="00024935"/>
    <w:rsid w:val="00024B5F"/>
    <w:rsid w:val="00024B98"/>
    <w:rsid w:val="000251A4"/>
    <w:rsid w:val="000251BE"/>
    <w:rsid w:val="0002524C"/>
    <w:rsid w:val="00025284"/>
    <w:rsid w:val="000252C4"/>
    <w:rsid w:val="00025417"/>
    <w:rsid w:val="0002543C"/>
    <w:rsid w:val="00025C17"/>
    <w:rsid w:val="00025DA9"/>
    <w:rsid w:val="00025FF4"/>
    <w:rsid w:val="00026156"/>
    <w:rsid w:val="00026481"/>
    <w:rsid w:val="00026544"/>
    <w:rsid w:val="00026683"/>
    <w:rsid w:val="000267D5"/>
    <w:rsid w:val="00026AF3"/>
    <w:rsid w:val="000272CC"/>
    <w:rsid w:val="00027D7D"/>
    <w:rsid w:val="00027E69"/>
    <w:rsid w:val="00027F13"/>
    <w:rsid w:val="0003000E"/>
    <w:rsid w:val="0003001C"/>
    <w:rsid w:val="0003040A"/>
    <w:rsid w:val="000306D0"/>
    <w:rsid w:val="00030724"/>
    <w:rsid w:val="000307C6"/>
    <w:rsid w:val="00030BBC"/>
    <w:rsid w:val="00030D5C"/>
    <w:rsid w:val="00031210"/>
    <w:rsid w:val="00031265"/>
    <w:rsid w:val="00031268"/>
    <w:rsid w:val="0003132F"/>
    <w:rsid w:val="00031615"/>
    <w:rsid w:val="00031CCC"/>
    <w:rsid w:val="00031D36"/>
    <w:rsid w:val="00031ED1"/>
    <w:rsid w:val="0003248E"/>
    <w:rsid w:val="000329F2"/>
    <w:rsid w:val="00032B9C"/>
    <w:rsid w:val="00032D69"/>
    <w:rsid w:val="00032E8F"/>
    <w:rsid w:val="00032F78"/>
    <w:rsid w:val="000330AE"/>
    <w:rsid w:val="00033319"/>
    <w:rsid w:val="00033398"/>
    <w:rsid w:val="000338E5"/>
    <w:rsid w:val="000339C5"/>
    <w:rsid w:val="00033A7E"/>
    <w:rsid w:val="00033B94"/>
    <w:rsid w:val="00033BAF"/>
    <w:rsid w:val="00033FEC"/>
    <w:rsid w:val="0003437D"/>
    <w:rsid w:val="0003456E"/>
    <w:rsid w:val="000346F0"/>
    <w:rsid w:val="000348C7"/>
    <w:rsid w:val="0003496D"/>
    <w:rsid w:val="00034D74"/>
    <w:rsid w:val="00034D98"/>
    <w:rsid w:val="00034ED8"/>
    <w:rsid w:val="00034F15"/>
    <w:rsid w:val="00034F1C"/>
    <w:rsid w:val="0003514F"/>
    <w:rsid w:val="0003522D"/>
    <w:rsid w:val="0003534B"/>
    <w:rsid w:val="0003594B"/>
    <w:rsid w:val="00035B01"/>
    <w:rsid w:val="00035B55"/>
    <w:rsid w:val="00035B67"/>
    <w:rsid w:val="00035BF3"/>
    <w:rsid w:val="00035C2D"/>
    <w:rsid w:val="00035C9F"/>
    <w:rsid w:val="00036227"/>
    <w:rsid w:val="000369E2"/>
    <w:rsid w:val="00036ADD"/>
    <w:rsid w:val="00036F80"/>
    <w:rsid w:val="00037408"/>
    <w:rsid w:val="00037CB1"/>
    <w:rsid w:val="00037FED"/>
    <w:rsid w:val="00040008"/>
    <w:rsid w:val="00040082"/>
    <w:rsid w:val="00040166"/>
    <w:rsid w:val="0004026B"/>
    <w:rsid w:val="000409D5"/>
    <w:rsid w:val="00040AB7"/>
    <w:rsid w:val="00040C28"/>
    <w:rsid w:val="00040C83"/>
    <w:rsid w:val="00040D2F"/>
    <w:rsid w:val="00040D4D"/>
    <w:rsid w:val="00040E01"/>
    <w:rsid w:val="00040EE1"/>
    <w:rsid w:val="000410B5"/>
    <w:rsid w:val="000410FC"/>
    <w:rsid w:val="00041272"/>
    <w:rsid w:val="000415B5"/>
    <w:rsid w:val="00041908"/>
    <w:rsid w:val="0004192A"/>
    <w:rsid w:val="000419FA"/>
    <w:rsid w:val="00041B94"/>
    <w:rsid w:val="00041CE4"/>
    <w:rsid w:val="00041D38"/>
    <w:rsid w:val="00041DD0"/>
    <w:rsid w:val="00041F98"/>
    <w:rsid w:val="00042CED"/>
    <w:rsid w:val="00042D12"/>
    <w:rsid w:val="00042DCE"/>
    <w:rsid w:val="00042E02"/>
    <w:rsid w:val="00042E1B"/>
    <w:rsid w:val="00043427"/>
    <w:rsid w:val="0004369F"/>
    <w:rsid w:val="000437A4"/>
    <w:rsid w:val="00043873"/>
    <w:rsid w:val="00043CD2"/>
    <w:rsid w:val="00043E3F"/>
    <w:rsid w:val="000440D3"/>
    <w:rsid w:val="00044174"/>
    <w:rsid w:val="000441E7"/>
    <w:rsid w:val="000443BA"/>
    <w:rsid w:val="000444C0"/>
    <w:rsid w:val="00044778"/>
    <w:rsid w:val="000448B6"/>
    <w:rsid w:val="00044929"/>
    <w:rsid w:val="000449A5"/>
    <w:rsid w:val="00044B15"/>
    <w:rsid w:val="00044B6B"/>
    <w:rsid w:val="00044BA7"/>
    <w:rsid w:val="00044BED"/>
    <w:rsid w:val="00044C3A"/>
    <w:rsid w:val="00044C9F"/>
    <w:rsid w:val="00044D3D"/>
    <w:rsid w:val="00044F06"/>
    <w:rsid w:val="00044F8A"/>
    <w:rsid w:val="00045047"/>
    <w:rsid w:val="000453AA"/>
    <w:rsid w:val="000455AC"/>
    <w:rsid w:val="000456FA"/>
    <w:rsid w:val="00045A87"/>
    <w:rsid w:val="00045B50"/>
    <w:rsid w:val="00045CA4"/>
    <w:rsid w:val="00045EBD"/>
    <w:rsid w:val="00045F1C"/>
    <w:rsid w:val="00046170"/>
    <w:rsid w:val="000462BA"/>
    <w:rsid w:val="000462EC"/>
    <w:rsid w:val="0004686B"/>
    <w:rsid w:val="00046A76"/>
    <w:rsid w:val="00046BBB"/>
    <w:rsid w:val="00046DE5"/>
    <w:rsid w:val="00046E03"/>
    <w:rsid w:val="00047232"/>
    <w:rsid w:val="000474B3"/>
    <w:rsid w:val="000475D6"/>
    <w:rsid w:val="00047D2D"/>
    <w:rsid w:val="00047D9D"/>
    <w:rsid w:val="00047E50"/>
    <w:rsid w:val="00047E6F"/>
    <w:rsid w:val="00047ECF"/>
    <w:rsid w:val="00050239"/>
    <w:rsid w:val="00050426"/>
    <w:rsid w:val="000505DB"/>
    <w:rsid w:val="0005077A"/>
    <w:rsid w:val="00050E4C"/>
    <w:rsid w:val="00050EF7"/>
    <w:rsid w:val="000510FE"/>
    <w:rsid w:val="0005119E"/>
    <w:rsid w:val="000514DD"/>
    <w:rsid w:val="00051915"/>
    <w:rsid w:val="00051964"/>
    <w:rsid w:val="00051AAD"/>
    <w:rsid w:val="00051BB3"/>
    <w:rsid w:val="00051E94"/>
    <w:rsid w:val="00051F65"/>
    <w:rsid w:val="000520A0"/>
    <w:rsid w:val="00052400"/>
    <w:rsid w:val="0005244F"/>
    <w:rsid w:val="000527EC"/>
    <w:rsid w:val="0005282C"/>
    <w:rsid w:val="00052C84"/>
    <w:rsid w:val="00052F74"/>
    <w:rsid w:val="0005312E"/>
    <w:rsid w:val="000534BD"/>
    <w:rsid w:val="000539C8"/>
    <w:rsid w:val="00053A70"/>
    <w:rsid w:val="00053B59"/>
    <w:rsid w:val="00053B83"/>
    <w:rsid w:val="00053BBC"/>
    <w:rsid w:val="00053BF6"/>
    <w:rsid w:val="00053D5D"/>
    <w:rsid w:val="00054738"/>
    <w:rsid w:val="0005485D"/>
    <w:rsid w:val="00054897"/>
    <w:rsid w:val="000548A6"/>
    <w:rsid w:val="00054DD8"/>
    <w:rsid w:val="00054E25"/>
    <w:rsid w:val="00054F26"/>
    <w:rsid w:val="00054F5A"/>
    <w:rsid w:val="0005541D"/>
    <w:rsid w:val="000554DF"/>
    <w:rsid w:val="00055B4E"/>
    <w:rsid w:val="00055BE6"/>
    <w:rsid w:val="00055D17"/>
    <w:rsid w:val="00055DA6"/>
    <w:rsid w:val="00055FF4"/>
    <w:rsid w:val="00056761"/>
    <w:rsid w:val="00056B06"/>
    <w:rsid w:val="00056CF8"/>
    <w:rsid w:val="00056F6F"/>
    <w:rsid w:val="00056F73"/>
    <w:rsid w:val="0005722C"/>
    <w:rsid w:val="0005739D"/>
    <w:rsid w:val="0005744E"/>
    <w:rsid w:val="000577DD"/>
    <w:rsid w:val="000579EB"/>
    <w:rsid w:val="00057A93"/>
    <w:rsid w:val="00057D71"/>
    <w:rsid w:val="00057ED0"/>
    <w:rsid w:val="000602B2"/>
    <w:rsid w:val="000603E9"/>
    <w:rsid w:val="00060408"/>
    <w:rsid w:val="000604BE"/>
    <w:rsid w:val="00060515"/>
    <w:rsid w:val="000606D2"/>
    <w:rsid w:val="00060A06"/>
    <w:rsid w:val="00060A31"/>
    <w:rsid w:val="00060AC7"/>
    <w:rsid w:val="00060C78"/>
    <w:rsid w:val="00060CB2"/>
    <w:rsid w:val="00060D84"/>
    <w:rsid w:val="00060FCC"/>
    <w:rsid w:val="0006120B"/>
    <w:rsid w:val="00061227"/>
    <w:rsid w:val="0006141E"/>
    <w:rsid w:val="0006199B"/>
    <w:rsid w:val="00061ABD"/>
    <w:rsid w:val="00061BDC"/>
    <w:rsid w:val="00061BEC"/>
    <w:rsid w:val="00061CD1"/>
    <w:rsid w:val="00061DED"/>
    <w:rsid w:val="00061F0C"/>
    <w:rsid w:val="0006225B"/>
    <w:rsid w:val="00062452"/>
    <w:rsid w:val="00062473"/>
    <w:rsid w:val="00062650"/>
    <w:rsid w:val="00062709"/>
    <w:rsid w:val="000628BE"/>
    <w:rsid w:val="00062DD3"/>
    <w:rsid w:val="00062E39"/>
    <w:rsid w:val="00062FE4"/>
    <w:rsid w:val="00063273"/>
    <w:rsid w:val="00063460"/>
    <w:rsid w:val="000634C3"/>
    <w:rsid w:val="000636E1"/>
    <w:rsid w:val="0006372F"/>
    <w:rsid w:val="00063898"/>
    <w:rsid w:val="00063BC1"/>
    <w:rsid w:val="00063EFC"/>
    <w:rsid w:val="0006411C"/>
    <w:rsid w:val="000641CA"/>
    <w:rsid w:val="00064359"/>
    <w:rsid w:val="00064389"/>
    <w:rsid w:val="00064445"/>
    <w:rsid w:val="00064603"/>
    <w:rsid w:val="00064631"/>
    <w:rsid w:val="000646C5"/>
    <w:rsid w:val="00064F76"/>
    <w:rsid w:val="0006551A"/>
    <w:rsid w:val="0006581B"/>
    <w:rsid w:val="00065D8C"/>
    <w:rsid w:val="000667D1"/>
    <w:rsid w:val="00066BA8"/>
    <w:rsid w:val="00066C49"/>
    <w:rsid w:val="00066D05"/>
    <w:rsid w:val="00066F6C"/>
    <w:rsid w:val="00066FB7"/>
    <w:rsid w:val="00067154"/>
    <w:rsid w:val="000671AB"/>
    <w:rsid w:val="00067353"/>
    <w:rsid w:val="00067390"/>
    <w:rsid w:val="00067A03"/>
    <w:rsid w:val="00067B2E"/>
    <w:rsid w:val="00067CAA"/>
    <w:rsid w:val="00067D51"/>
    <w:rsid w:val="00067D6E"/>
    <w:rsid w:val="00067E66"/>
    <w:rsid w:val="00067EE1"/>
    <w:rsid w:val="000703D9"/>
    <w:rsid w:val="00070659"/>
    <w:rsid w:val="000708AE"/>
    <w:rsid w:val="000708D5"/>
    <w:rsid w:val="00070A9B"/>
    <w:rsid w:val="00070B97"/>
    <w:rsid w:val="00070C45"/>
    <w:rsid w:val="00070E47"/>
    <w:rsid w:val="00070FCF"/>
    <w:rsid w:val="000713DC"/>
    <w:rsid w:val="000719D7"/>
    <w:rsid w:val="00071EF6"/>
    <w:rsid w:val="00072066"/>
    <w:rsid w:val="00072401"/>
    <w:rsid w:val="000725D5"/>
    <w:rsid w:val="00072602"/>
    <w:rsid w:val="00072678"/>
    <w:rsid w:val="00072C80"/>
    <w:rsid w:val="00072CC9"/>
    <w:rsid w:val="00072D64"/>
    <w:rsid w:val="00072E5C"/>
    <w:rsid w:val="00073019"/>
    <w:rsid w:val="0007311A"/>
    <w:rsid w:val="000731C1"/>
    <w:rsid w:val="0007334E"/>
    <w:rsid w:val="00073376"/>
    <w:rsid w:val="00073676"/>
    <w:rsid w:val="000737C9"/>
    <w:rsid w:val="00073A7C"/>
    <w:rsid w:val="00073CB0"/>
    <w:rsid w:val="00073D42"/>
    <w:rsid w:val="00073D65"/>
    <w:rsid w:val="00073E4F"/>
    <w:rsid w:val="00074041"/>
    <w:rsid w:val="000740F7"/>
    <w:rsid w:val="00074195"/>
    <w:rsid w:val="000741CD"/>
    <w:rsid w:val="000744B7"/>
    <w:rsid w:val="0007490E"/>
    <w:rsid w:val="00074A20"/>
    <w:rsid w:val="00074BAA"/>
    <w:rsid w:val="00074C9A"/>
    <w:rsid w:val="00074CD8"/>
    <w:rsid w:val="00074E0A"/>
    <w:rsid w:val="0007505D"/>
    <w:rsid w:val="000750B9"/>
    <w:rsid w:val="000750CA"/>
    <w:rsid w:val="0007564E"/>
    <w:rsid w:val="00075668"/>
    <w:rsid w:val="000759B6"/>
    <w:rsid w:val="00075C21"/>
    <w:rsid w:val="00075E86"/>
    <w:rsid w:val="00076134"/>
    <w:rsid w:val="000762FF"/>
    <w:rsid w:val="00076557"/>
    <w:rsid w:val="0007663F"/>
    <w:rsid w:val="00076974"/>
    <w:rsid w:val="000769A2"/>
    <w:rsid w:val="00076AC2"/>
    <w:rsid w:val="00077911"/>
    <w:rsid w:val="000779AA"/>
    <w:rsid w:val="00077D7D"/>
    <w:rsid w:val="00077DD9"/>
    <w:rsid w:val="00077DDB"/>
    <w:rsid w:val="00077E26"/>
    <w:rsid w:val="00077FF8"/>
    <w:rsid w:val="00080054"/>
    <w:rsid w:val="000800BC"/>
    <w:rsid w:val="000803ED"/>
    <w:rsid w:val="00080506"/>
    <w:rsid w:val="000807D4"/>
    <w:rsid w:val="00081154"/>
    <w:rsid w:val="000812AE"/>
    <w:rsid w:val="000817CD"/>
    <w:rsid w:val="000817DC"/>
    <w:rsid w:val="00081901"/>
    <w:rsid w:val="00081D41"/>
    <w:rsid w:val="00081EEE"/>
    <w:rsid w:val="00081F0A"/>
    <w:rsid w:val="0008203D"/>
    <w:rsid w:val="0008231A"/>
    <w:rsid w:val="000824D5"/>
    <w:rsid w:val="00082712"/>
    <w:rsid w:val="000827EE"/>
    <w:rsid w:val="00082997"/>
    <w:rsid w:val="00082FA1"/>
    <w:rsid w:val="000832A3"/>
    <w:rsid w:val="00083515"/>
    <w:rsid w:val="00083527"/>
    <w:rsid w:val="0008352E"/>
    <w:rsid w:val="00083815"/>
    <w:rsid w:val="00083A58"/>
    <w:rsid w:val="00083A5D"/>
    <w:rsid w:val="00083ADF"/>
    <w:rsid w:val="00083E02"/>
    <w:rsid w:val="00084515"/>
    <w:rsid w:val="00084516"/>
    <w:rsid w:val="00084F27"/>
    <w:rsid w:val="00084FB9"/>
    <w:rsid w:val="00085049"/>
    <w:rsid w:val="00085230"/>
    <w:rsid w:val="000854E5"/>
    <w:rsid w:val="00085AB4"/>
    <w:rsid w:val="00085CC3"/>
    <w:rsid w:val="0008675C"/>
    <w:rsid w:val="00086795"/>
    <w:rsid w:val="0008690F"/>
    <w:rsid w:val="0008723F"/>
    <w:rsid w:val="000872C9"/>
    <w:rsid w:val="00087670"/>
    <w:rsid w:val="000878C1"/>
    <w:rsid w:val="000879BA"/>
    <w:rsid w:val="00087B10"/>
    <w:rsid w:val="00087E93"/>
    <w:rsid w:val="00090018"/>
    <w:rsid w:val="0009020A"/>
    <w:rsid w:val="0009026D"/>
    <w:rsid w:val="000902DB"/>
    <w:rsid w:val="0009056E"/>
    <w:rsid w:val="00090727"/>
    <w:rsid w:val="000909AA"/>
    <w:rsid w:val="00090C82"/>
    <w:rsid w:val="00090D13"/>
    <w:rsid w:val="00090D7A"/>
    <w:rsid w:val="00090E3A"/>
    <w:rsid w:val="000910AE"/>
    <w:rsid w:val="00091134"/>
    <w:rsid w:val="00091531"/>
    <w:rsid w:val="00091634"/>
    <w:rsid w:val="00091913"/>
    <w:rsid w:val="00091BAB"/>
    <w:rsid w:val="00091D36"/>
    <w:rsid w:val="00091D94"/>
    <w:rsid w:val="00091E75"/>
    <w:rsid w:val="00091E91"/>
    <w:rsid w:val="000925A8"/>
    <w:rsid w:val="000927BD"/>
    <w:rsid w:val="00092C92"/>
    <w:rsid w:val="00092E50"/>
    <w:rsid w:val="00093306"/>
    <w:rsid w:val="00093391"/>
    <w:rsid w:val="00093499"/>
    <w:rsid w:val="00093571"/>
    <w:rsid w:val="000936D0"/>
    <w:rsid w:val="000939C1"/>
    <w:rsid w:val="00093B39"/>
    <w:rsid w:val="00093B82"/>
    <w:rsid w:val="00094039"/>
    <w:rsid w:val="00094067"/>
    <w:rsid w:val="000941B7"/>
    <w:rsid w:val="0009433E"/>
    <w:rsid w:val="00094413"/>
    <w:rsid w:val="00094613"/>
    <w:rsid w:val="000946B7"/>
    <w:rsid w:val="00094887"/>
    <w:rsid w:val="00094889"/>
    <w:rsid w:val="0009496D"/>
    <w:rsid w:val="000949BB"/>
    <w:rsid w:val="00094D5F"/>
    <w:rsid w:val="00094D95"/>
    <w:rsid w:val="00094E45"/>
    <w:rsid w:val="00095324"/>
    <w:rsid w:val="0009561E"/>
    <w:rsid w:val="00095685"/>
    <w:rsid w:val="00095747"/>
    <w:rsid w:val="0009576B"/>
    <w:rsid w:val="00095A0D"/>
    <w:rsid w:val="00096018"/>
    <w:rsid w:val="0009603A"/>
    <w:rsid w:val="00096123"/>
    <w:rsid w:val="000961BE"/>
    <w:rsid w:val="00096436"/>
    <w:rsid w:val="000964E7"/>
    <w:rsid w:val="00096734"/>
    <w:rsid w:val="00096A5C"/>
    <w:rsid w:val="00096DDE"/>
    <w:rsid w:val="00096E4D"/>
    <w:rsid w:val="00096EB2"/>
    <w:rsid w:val="00096FC5"/>
    <w:rsid w:val="0009749C"/>
    <w:rsid w:val="000976B7"/>
    <w:rsid w:val="000976B8"/>
    <w:rsid w:val="00097E73"/>
    <w:rsid w:val="000A0730"/>
    <w:rsid w:val="000A0830"/>
    <w:rsid w:val="000A088B"/>
    <w:rsid w:val="000A095E"/>
    <w:rsid w:val="000A0B88"/>
    <w:rsid w:val="000A0CCE"/>
    <w:rsid w:val="000A0E00"/>
    <w:rsid w:val="000A0E37"/>
    <w:rsid w:val="000A0EEC"/>
    <w:rsid w:val="000A10E7"/>
    <w:rsid w:val="000A1338"/>
    <w:rsid w:val="000A14D0"/>
    <w:rsid w:val="000A1788"/>
    <w:rsid w:val="000A1856"/>
    <w:rsid w:val="000A18C2"/>
    <w:rsid w:val="000A18D6"/>
    <w:rsid w:val="000A1EFE"/>
    <w:rsid w:val="000A232B"/>
    <w:rsid w:val="000A253F"/>
    <w:rsid w:val="000A2700"/>
    <w:rsid w:val="000A2CD4"/>
    <w:rsid w:val="000A2FD2"/>
    <w:rsid w:val="000A3747"/>
    <w:rsid w:val="000A3794"/>
    <w:rsid w:val="000A3A8C"/>
    <w:rsid w:val="000A3F6D"/>
    <w:rsid w:val="000A421D"/>
    <w:rsid w:val="000A4312"/>
    <w:rsid w:val="000A440C"/>
    <w:rsid w:val="000A4532"/>
    <w:rsid w:val="000A45BD"/>
    <w:rsid w:val="000A45C5"/>
    <w:rsid w:val="000A48C1"/>
    <w:rsid w:val="000A49CB"/>
    <w:rsid w:val="000A4A5C"/>
    <w:rsid w:val="000A4CF8"/>
    <w:rsid w:val="000A4DF7"/>
    <w:rsid w:val="000A51EC"/>
    <w:rsid w:val="000A52C3"/>
    <w:rsid w:val="000A5C09"/>
    <w:rsid w:val="000A5C28"/>
    <w:rsid w:val="000A5CBF"/>
    <w:rsid w:val="000A5F31"/>
    <w:rsid w:val="000A603B"/>
    <w:rsid w:val="000A60F2"/>
    <w:rsid w:val="000A63A3"/>
    <w:rsid w:val="000A644F"/>
    <w:rsid w:val="000A6793"/>
    <w:rsid w:val="000A70B9"/>
    <w:rsid w:val="000A7311"/>
    <w:rsid w:val="000A7470"/>
    <w:rsid w:val="000A750E"/>
    <w:rsid w:val="000A7564"/>
    <w:rsid w:val="000A75FA"/>
    <w:rsid w:val="000A7612"/>
    <w:rsid w:val="000A76F5"/>
    <w:rsid w:val="000A7760"/>
    <w:rsid w:val="000A7B66"/>
    <w:rsid w:val="000A7B7C"/>
    <w:rsid w:val="000A7C17"/>
    <w:rsid w:val="000A7CF9"/>
    <w:rsid w:val="000A7D4A"/>
    <w:rsid w:val="000A7D8C"/>
    <w:rsid w:val="000A7DBF"/>
    <w:rsid w:val="000B0136"/>
    <w:rsid w:val="000B01B1"/>
    <w:rsid w:val="000B01E1"/>
    <w:rsid w:val="000B0264"/>
    <w:rsid w:val="000B04ED"/>
    <w:rsid w:val="000B06DE"/>
    <w:rsid w:val="000B07C2"/>
    <w:rsid w:val="000B07D9"/>
    <w:rsid w:val="000B0A23"/>
    <w:rsid w:val="000B0FD4"/>
    <w:rsid w:val="000B11CF"/>
    <w:rsid w:val="000B1433"/>
    <w:rsid w:val="000B16F3"/>
    <w:rsid w:val="000B18D9"/>
    <w:rsid w:val="000B1B82"/>
    <w:rsid w:val="000B1C06"/>
    <w:rsid w:val="000B1D59"/>
    <w:rsid w:val="000B1ED8"/>
    <w:rsid w:val="000B20D9"/>
    <w:rsid w:val="000B2471"/>
    <w:rsid w:val="000B29B5"/>
    <w:rsid w:val="000B2B0B"/>
    <w:rsid w:val="000B30FF"/>
    <w:rsid w:val="000B3212"/>
    <w:rsid w:val="000B3421"/>
    <w:rsid w:val="000B3551"/>
    <w:rsid w:val="000B3627"/>
    <w:rsid w:val="000B3629"/>
    <w:rsid w:val="000B370F"/>
    <w:rsid w:val="000B3783"/>
    <w:rsid w:val="000B3AE7"/>
    <w:rsid w:val="000B3B37"/>
    <w:rsid w:val="000B3BDB"/>
    <w:rsid w:val="000B3E11"/>
    <w:rsid w:val="000B456B"/>
    <w:rsid w:val="000B47CB"/>
    <w:rsid w:val="000B484C"/>
    <w:rsid w:val="000B496D"/>
    <w:rsid w:val="000B4A44"/>
    <w:rsid w:val="000B4AF8"/>
    <w:rsid w:val="000B528F"/>
    <w:rsid w:val="000B53D6"/>
    <w:rsid w:val="000B5493"/>
    <w:rsid w:val="000B5497"/>
    <w:rsid w:val="000B55FB"/>
    <w:rsid w:val="000B56A1"/>
    <w:rsid w:val="000B57BE"/>
    <w:rsid w:val="000B5811"/>
    <w:rsid w:val="000B58C5"/>
    <w:rsid w:val="000B5962"/>
    <w:rsid w:val="000B5C93"/>
    <w:rsid w:val="000B5CD1"/>
    <w:rsid w:val="000B5D56"/>
    <w:rsid w:val="000B5E80"/>
    <w:rsid w:val="000B5F03"/>
    <w:rsid w:val="000B5F9E"/>
    <w:rsid w:val="000B60E0"/>
    <w:rsid w:val="000B6341"/>
    <w:rsid w:val="000B689A"/>
    <w:rsid w:val="000B6A0A"/>
    <w:rsid w:val="000B6C33"/>
    <w:rsid w:val="000B6C51"/>
    <w:rsid w:val="000B6EDF"/>
    <w:rsid w:val="000B70CF"/>
    <w:rsid w:val="000B7140"/>
    <w:rsid w:val="000B7327"/>
    <w:rsid w:val="000B76BF"/>
    <w:rsid w:val="000B7794"/>
    <w:rsid w:val="000B786B"/>
    <w:rsid w:val="000B7942"/>
    <w:rsid w:val="000B79E2"/>
    <w:rsid w:val="000B7E5E"/>
    <w:rsid w:val="000C0054"/>
    <w:rsid w:val="000C0407"/>
    <w:rsid w:val="000C0840"/>
    <w:rsid w:val="000C0E64"/>
    <w:rsid w:val="000C0F04"/>
    <w:rsid w:val="000C0F2B"/>
    <w:rsid w:val="000C1099"/>
    <w:rsid w:val="000C1263"/>
    <w:rsid w:val="000C1469"/>
    <w:rsid w:val="000C1933"/>
    <w:rsid w:val="000C1B4A"/>
    <w:rsid w:val="000C1FB6"/>
    <w:rsid w:val="000C223B"/>
    <w:rsid w:val="000C22D8"/>
    <w:rsid w:val="000C23A5"/>
    <w:rsid w:val="000C2400"/>
    <w:rsid w:val="000C2415"/>
    <w:rsid w:val="000C24A0"/>
    <w:rsid w:val="000C25F0"/>
    <w:rsid w:val="000C265A"/>
    <w:rsid w:val="000C267B"/>
    <w:rsid w:val="000C2714"/>
    <w:rsid w:val="000C285A"/>
    <w:rsid w:val="000C28C1"/>
    <w:rsid w:val="000C29DE"/>
    <w:rsid w:val="000C2B24"/>
    <w:rsid w:val="000C2B6F"/>
    <w:rsid w:val="000C2D75"/>
    <w:rsid w:val="000C2DA4"/>
    <w:rsid w:val="000C2F17"/>
    <w:rsid w:val="000C31A3"/>
    <w:rsid w:val="000C31D4"/>
    <w:rsid w:val="000C3228"/>
    <w:rsid w:val="000C32FB"/>
    <w:rsid w:val="000C3653"/>
    <w:rsid w:val="000C3698"/>
    <w:rsid w:val="000C3BE0"/>
    <w:rsid w:val="000C4105"/>
    <w:rsid w:val="000C4300"/>
    <w:rsid w:val="000C49B3"/>
    <w:rsid w:val="000C4A38"/>
    <w:rsid w:val="000C4AEE"/>
    <w:rsid w:val="000C4B5D"/>
    <w:rsid w:val="000C4C38"/>
    <w:rsid w:val="000C4CB9"/>
    <w:rsid w:val="000C4E5D"/>
    <w:rsid w:val="000C4E6A"/>
    <w:rsid w:val="000C4FC5"/>
    <w:rsid w:val="000C5194"/>
    <w:rsid w:val="000C5471"/>
    <w:rsid w:val="000C5987"/>
    <w:rsid w:val="000C5EAC"/>
    <w:rsid w:val="000C6101"/>
    <w:rsid w:val="000C621B"/>
    <w:rsid w:val="000C6367"/>
    <w:rsid w:val="000C6369"/>
    <w:rsid w:val="000C67E0"/>
    <w:rsid w:val="000C6A27"/>
    <w:rsid w:val="000C6B44"/>
    <w:rsid w:val="000C6F4B"/>
    <w:rsid w:val="000C6FB9"/>
    <w:rsid w:val="000C7199"/>
    <w:rsid w:val="000C76E1"/>
    <w:rsid w:val="000C793B"/>
    <w:rsid w:val="000C7953"/>
    <w:rsid w:val="000C79F0"/>
    <w:rsid w:val="000C7B2C"/>
    <w:rsid w:val="000C7C9B"/>
    <w:rsid w:val="000C7D37"/>
    <w:rsid w:val="000C7D4D"/>
    <w:rsid w:val="000D00C0"/>
    <w:rsid w:val="000D01DB"/>
    <w:rsid w:val="000D03AE"/>
    <w:rsid w:val="000D0735"/>
    <w:rsid w:val="000D09DA"/>
    <w:rsid w:val="000D1000"/>
    <w:rsid w:val="000D18E0"/>
    <w:rsid w:val="000D1933"/>
    <w:rsid w:val="000D1AA8"/>
    <w:rsid w:val="000D1D18"/>
    <w:rsid w:val="000D2253"/>
    <w:rsid w:val="000D26BF"/>
    <w:rsid w:val="000D2902"/>
    <w:rsid w:val="000D2A18"/>
    <w:rsid w:val="000D2B71"/>
    <w:rsid w:val="000D2C15"/>
    <w:rsid w:val="000D2F28"/>
    <w:rsid w:val="000D3277"/>
    <w:rsid w:val="000D3285"/>
    <w:rsid w:val="000D365D"/>
    <w:rsid w:val="000D37E2"/>
    <w:rsid w:val="000D3A42"/>
    <w:rsid w:val="000D3BA9"/>
    <w:rsid w:val="000D3E36"/>
    <w:rsid w:val="000D411B"/>
    <w:rsid w:val="000D4142"/>
    <w:rsid w:val="000D441B"/>
    <w:rsid w:val="000D448D"/>
    <w:rsid w:val="000D44BA"/>
    <w:rsid w:val="000D458B"/>
    <w:rsid w:val="000D4701"/>
    <w:rsid w:val="000D473C"/>
    <w:rsid w:val="000D48CB"/>
    <w:rsid w:val="000D4B76"/>
    <w:rsid w:val="000D4E7B"/>
    <w:rsid w:val="000D4F20"/>
    <w:rsid w:val="000D4F98"/>
    <w:rsid w:val="000D4FB4"/>
    <w:rsid w:val="000D4FBE"/>
    <w:rsid w:val="000D4FD7"/>
    <w:rsid w:val="000D518C"/>
    <w:rsid w:val="000D5455"/>
    <w:rsid w:val="000D54FE"/>
    <w:rsid w:val="000D56AD"/>
    <w:rsid w:val="000D5718"/>
    <w:rsid w:val="000D5AB6"/>
    <w:rsid w:val="000D5DD0"/>
    <w:rsid w:val="000D5E54"/>
    <w:rsid w:val="000D615D"/>
    <w:rsid w:val="000D6288"/>
    <w:rsid w:val="000D65EA"/>
    <w:rsid w:val="000D6669"/>
    <w:rsid w:val="000D6767"/>
    <w:rsid w:val="000D67ED"/>
    <w:rsid w:val="000D6947"/>
    <w:rsid w:val="000D6A29"/>
    <w:rsid w:val="000D6EBE"/>
    <w:rsid w:val="000D7149"/>
    <w:rsid w:val="000D7768"/>
    <w:rsid w:val="000D7B51"/>
    <w:rsid w:val="000D7C33"/>
    <w:rsid w:val="000D7D3B"/>
    <w:rsid w:val="000D7D67"/>
    <w:rsid w:val="000D7E84"/>
    <w:rsid w:val="000E005E"/>
    <w:rsid w:val="000E01E9"/>
    <w:rsid w:val="000E0267"/>
    <w:rsid w:val="000E04D3"/>
    <w:rsid w:val="000E05F3"/>
    <w:rsid w:val="000E06D8"/>
    <w:rsid w:val="000E086E"/>
    <w:rsid w:val="000E09D4"/>
    <w:rsid w:val="000E09F7"/>
    <w:rsid w:val="000E0A2F"/>
    <w:rsid w:val="000E1017"/>
    <w:rsid w:val="000E11DD"/>
    <w:rsid w:val="000E1587"/>
    <w:rsid w:val="000E1608"/>
    <w:rsid w:val="000E1809"/>
    <w:rsid w:val="000E1B62"/>
    <w:rsid w:val="000E1B8E"/>
    <w:rsid w:val="000E214A"/>
    <w:rsid w:val="000E2234"/>
    <w:rsid w:val="000E26B3"/>
    <w:rsid w:val="000E2729"/>
    <w:rsid w:val="000E2754"/>
    <w:rsid w:val="000E27B8"/>
    <w:rsid w:val="000E2831"/>
    <w:rsid w:val="000E2993"/>
    <w:rsid w:val="000E2BBA"/>
    <w:rsid w:val="000E2C19"/>
    <w:rsid w:val="000E2CA8"/>
    <w:rsid w:val="000E2E3C"/>
    <w:rsid w:val="000E2FA1"/>
    <w:rsid w:val="000E2FF2"/>
    <w:rsid w:val="000E3012"/>
    <w:rsid w:val="000E30C9"/>
    <w:rsid w:val="000E35E6"/>
    <w:rsid w:val="000E38BE"/>
    <w:rsid w:val="000E4314"/>
    <w:rsid w:val="000E453C"/>
    <w:rsid w:val="000E4835"/>
    <w:rsid w:val="000E49F2"/>
    <w:rsid w:val="000E4D6B"/>
    <w:rsid w:val="000E4DCA"/>
    <w:rsid w:val="000E4E82"/>
    <w:rsid w:val="000E4EF9"/>
    <w:rsid w:val="000E51FF"/>
    <w:rsid w:val="000E5721"/>
    <w:rsid w:val="000E5743"/>
    <w:rsid w:val="000E57A6"/>
    <w:rsid w:val="000E589C"/>
    <w:rsid w:val="000E5A53"/>
    <w:rsid w:val="000E5AC8"/>
    <w:rsid w:val="000E5C89"/>
    <w:rsid w:val="000E5E0A"/>
    <w:rsid w:val="000E5E85"/>
    <w:rsid w:val="000E6214"/>
    <w:rsid w:val="000E6357"/>
    <w:rsid w:val="000E67C0"/>
    <w:rsid w:val="000E6E20"/>
    <w:rsid w:val="000E6FA6"/>
    <w:rsid w:val="000E7073"/>
    <w:rsid w:val="000E72DC"/>
    <w:rsid w:val="000E748B"/>
    <w:rsid w:val="000E76C7"/>
    <w:rsid w:val="000E78AC"/>
    <w:rsid w:val="000E78B8"/>
    <w:rsid w:val="000E7EF8"/>
    <w:rsid w:val="000F016A"/>
    <w:rsid w:val="000F0285"/>
    <w:rsid w:val="000F0884"/>
    <w:rsid w:val="000F088C"/>
    <w:rsid w:val="000F0BC4"/>
    <w:rsid w:val="000F0DD0"/>
    <w:rsid w:val="000F1167"/>
    <w:rsid w:val="000F141F"/>
    <w:rsid w:val="000F169B"/>
    <w:rsid w:val="000F1797"/>
    <w:rsid w:val="000F1AC0"/>
    <w:rsid w:val="000F1AE6"/>
    <w:rsid w:val="000F1BF4"/>
    <w:rsid w:val="000F27C5"/>
    <w:rsid w:val="000F27EF"/>
    <w:rsid w:val="000F28A2"/>
    <w:rsid w:val="000F2999"/>
    <w:rsid w:val="000F2AAE"/>
    <w:rsid w:val="000F2B26"/>
    <w:rsid w:val="000F2B76"/>
    <w:rsid w:val="000F2C5F"/>
    <w:rsid w:val="000F2EDF"/>
    <w:rsid w:val="000F3041"/>
    <w:rsid w:val="000F3119"/>
    <w:rsid w:val="000F3166"/>
    <w:rsid w:val="000F31BB"/>
    <w:rsid w:val="000F32E0"/>
    <w:rsid w:val="000F3416"/>
    <w:rsid w:val="000F3757"/>
    <w:rsid w:val="000F38C2"/>
    <w:rsid w:val="000F3968"/>
    <w:rsid w:val="000F3B92"/>
    <w:rsid w:val="000F3C8D"/>
    <w:rsid w:val="000F428A"/>
    <w:rsid w:val="000F4380"/>
    <w:rsid w:val="000F44C0"/>
    <w:rsid w:val="000F46AE"/>
    <w:rsid w:val="000F487D"/>
    <w:rsid w:val="000F4E84"/>
    <w:rsid w:val="000F4F3B"/>
    <w:rsid w:val="000F50C8"/>
    <w:rsid w:val="000F5947"/>
    <w:rsid w:val="000F5ECE"/>
    <w:rsid w:val="000F644A"/>
    <w:rsid w:val="000F674B"/>
    <w:rsid w:val="000F6B70"/>
    <w:rsid w:val="000F6D49"/>
    <w:rsid w:val="000F6EDF"/>
    <w:rsid w:val="000F6F70"/>
    <w:rsid w:val="000F715F"/>
    <w:rsid w:val="000F71FE"/>
    <w:rsid w:val="000F72FE"/>
    <w:rsid w:val="000F75EC"/>
    <w:rsid w:val="000F7615"/>
    <w:rsid w:val="000F76C9"/>
    <w:rsid w:val="000F77FB"/>
    <w:rsid w:val="000F7A7E"/>
    <w:rsid w:val="000F7BE6"/>
    <w:rsid w:val="000F7DBF"/>
    <w:rsid w:val="000F7F72"/>
    <w:rsid w:val="00100042"/>
    <w:rsid w:val="00100450"/>
    <w:rsid w:val="001004B6"/>
    <w:rsid w:val="001004D4"/>
    <w:rsid w:val="00100835"/>
    <w:rsid w:val="00100B32"/>
    <w:rsid w:val="00100DF9"/>
    <w:rsid w:val="00100E91"/>
    <w:rsid w:val="0010108B"/>
    <w:rsid w:val="00101197"/>
    <w:rsid w:val="0010125F"/>
    <w:rsid w:val="0010190F"/>
    <w:rsid w:val="00101958"/>
    <w:rsid w:val="00101BD2"/>
    <w:rsid w:val="00101F1F"/>
    <w:rsid w:val="00101FB7"/>
    <w:rsid w:val="00102350"/>
    <w:rsid w:val="0010252A"/>
    <w:rsid w:val="001026DD"/>
    <w:rsid w:val="00102737"/>
    <w:rsid w:val="0010281E"/>
    <w:rsid w:val="00102A95"/>
    <w:rsid w:val="00102B15"/>
    <w:rsid w:val="00102B68"/>
    <w:rsid w:val="00102CB0"/>
    <w:rsid w:val="00102E90"/>
    <w:rsid w:val="00103290"/>
    <w:rsid w:val="00103340"/>
    <w:rsid w:val="0010336F"/>
    <w:rsid w:val="00103724"/>
    <w:rsid w:val="00103852"/>
    <w:rsid w:val="00103E41"/>
    <w:rsid w:val="00104131"/>
    <w:rsid w:val="00104421"/>
    <w:rsid w:val="00104440"/>
    <w:rsid w:val="0010488F"/>
    <w:rsid w:val="00104982"/>
    <w:rsid w:val="00104A4C"/>
    <w:rsid w:val="00104ADC"/>
    <w:rsid w:val="00104BE6"/>
    <w:rsid w:val="00104C58"/>
    <w:rsid w:val="00104C94"/>
    <w:rsid w:val="00104CCD"/>
    <w:rsid w:val="00104E5A"/>
    <w:rsid w:val="00104F7A"/>
    <w:rsid w:val="00105042"/>
    <w:rsid w:val="0010506A"/>
    <w:rsid w:val="00105361"/>
    <w:rsid w:val="00105619"/>
    <w:rsid w:val="0010590A"/>
    <w:rsid w:val="00105D57"/>
    <w:rsid w:val="00105D84"/>
    <w:rsid w:val="00105E02"/>
    <w:rsid w:val="0010640D"/>
    <w:rsid w:val="00106823"/>
    <w:rsid w:val="00106A8F"/>
    <w:rsid w:val="00106CA1"/>
    <w:rsid w:val="00106DC8"/>
    <w:rsid w:val="001070B9"/>
    <w:rsid w:val="00107139"/>
    <w:rsid w:val="001071B2"/>
    <w:rsid w:val="0010730C"/>
    <w:rsid w:val="001073F1"/>
    <w:rsid w:val="001074CE"/>
    <w:rsid w:val="001076E3"/>
    <w:rsid w:val="00107907"/>
    <w:rsid w:val="00107CDB"/>
    <w:rsid w:val="001101FA"/>
    <w:rsid w:val="00110327"/>
    <w:rsid w:val="001104A2"/>
    <w:rsid w:val="001104FC"/>
    <w:rsid w:val="0011085F"/>
    <w:rsid w:val="001109F7"/>
    <w:rsid w:val="00110BAC"/>
    <w:rsid w:val="00110CAC"/>
    <w:rsid w:val="00110E63"/>
    <w:rsid w:val="00110FDE"/>
    <w:rsid w:val="00111589"/>
    <w:rsid w:val="0011175D"/>
    <w:rsid w:val="001118C4"/>
    <w:rsid w:val="0011192C"/>
    <w:rsid w:val="00111BDE"/>
    <w:rsid w:val="00111D33"/>
    <w:rsid w:val="001121D3"/>
    <w:rsid w:val="001126AB"/>
    <w:rsid w:val="00112BE4"/>
    <w:rsid w:val="00112C67"/>
    <w:rsid w:val="00112D32"/>
    <w:rsid w:val="00112DC7"/>
    <w:rsid w:val="00113199"/>
    <w:rsid w:val="0011334E"/>
    <w:rsid w:val="00113658"/>
    <w:rsid w:val="00113965"/>
    <w:rsid w:val="00113BB1"/>
    <w:rsid w:val="0011471E"/>
    <w:rsid w:val="001148BF"/>
    <w:rsid w:val="00114956"/>
    <w:rsid w:val="00114CCC"/>
    <w:rsid w:val="00114D63"/>
    <w:rsid w:val="00114DAA"/>
    <w:rsid w:val="001151E6"/>
    <w:rsid w:val="001155F8"/>
    <w:rsid w:val="00115669"/>
    <w:rsid w:val="001158AD"/>
    <w:rsid w:val="00115AA7"/>
    <w:rsid w:val="00115D50"/>
    <w:rsid w:val="00116306"/>
    <w:rsid w:val="0011632D"/>
    <w:rsid w:val="001164D7"/>
    <w:rsid w:val="001166BF"/>
    <w:rsid w:val="00116971"/>
    <w:rsid w:val="001169B2"/>
    <w:rsid w:val="00116B92"/>
    <w:rsid w:val="00116C5F"/>
    <w:rsid w:val="00116DD7"/>
    <w:rsid w:val="00116E7C"/>
    <w:rsid w:val="00116E85"/>
    <w:rsid w:val="001170AC"/>
    <w:rsid w:val="00117368"/>
    <w:rsid w:val="001173CD"/>
    <w:rsid w:val="0011748F"/>
    <w:rsid w:val="001178C4"/>
    <w:rsid w:val="00117A85"/>
    <w:rsid w:val="00117E83"/>
    <w:rsid w:val="001200E9"/>
    <w:rsid w:val="00120213"/>
    <w:rsid w:val="00120286"/>
    <w:rsid w:val="001203B9"/>
    <w:rsid w:val="0012058B"/>
    <w:rsid w:val="00120A52"/>
    <w:rsid w:val="00121101"/>
    <w:rsid w:val="00121823"/>
    <w:rsid w:val="00121D31"/>
    <w:rsid w:val="00121D32"/>
    <w:rsid w:val="00121D6F"/>
    <w:rsid w:val="00121FEA"/>
    <w:rsid w:val="00122085"/>
    <w:rsid w:val="00122337"/>
    <w:rsid w:val="001226AF"/>
    <w:rsid w:val="001226F7"/>
    <w:rsid w:val="00122736"/>
    <w:rsid w:val="00122747"/>
    <w:rsid w:val="001231B0"/>
    <w:rsid w:val="001233B1"/>
    <w:rsid w:val="001234A5"/>
    <w:rsid w:val="001237D7"/>
    <w:rsid w:val="001238D4"/>
    <w:rsid w:val="00123AAF"/>
    <w:rsid w:val="00123AF3"/>
    <w:rsid w:val="00123D17"/>
    <w:rsid w:val="00123D71"/>
    <w:rsid w:val="001240B8"/>
    <w:rsid w:val="0012437B"/>
    <w:rsid w:val="0012453B"/>
    <w:rsid w:val="0012470D"/>
    <w:rsid w:val="00124932"/>
    <w:rsid w:val="00124AD6"/>
    <w:rsid w:val="00124F42"/>
    <w:rsid w:val="00125365"/>
    <w:rsid w:val="00125405"/>
    <w:rsid w:val="0012540F"/>
    <w:rsid w:val="00125784"/>
    <w:rsid w:val="001258A9"/>
    <w:rsid w:val="00125933"/>
    <w:rsid w:val="00125AAB"/>
    <w:rsid w:val="00125BEB"/>
    <w:rsid w:val="00125E0A"/>
    <w:rsid w:val="00125E77"/>
    <w:rsid w:val="00126109"/>
    <w:rsid w:val="00126318"/>
    <w:rsid w:val="0012654A"/>
    <w:rsid w:val="00126573"/>
    <w:rsid w:val="001269A9"/>
    <w:rsid w:val="00126F64"/>
    <w:rsid w:val="00126F7A"/>
    <w:rsid w:val="001270B7"/>
    <w:rsid w:val="00127570"/>
    <w:rsid w:val="00127840"/>
    <w:rsid w:val="0012797C"/>
    <w:rsid w:val="00130371"/>
    <w:rsid w:val="0013041B"/>
    <w:rsid w:val="001305D7"/>
    <w:rsid w:val="001305FF"/>
    <w:rsid w:val="001309BE"/>
    <w:rsid w:val="00130AF5"/>
    <w:rsid w:val="00130B60"/>
    <w:rsid w:val="00130B7E"/>
    <w:rsid w:val="00130C6B"/>
    <w:rsid w:val="00131059"/>
    <w:rsid w:val="0013121E"/>
    <w:rsid w:val="001314C0"/>
    <w:rsid w:val="00131552"/>
    <w:rsid w:val="00131600"/>
    <w:rsid w:val="0013169A"/>
    <w:rsid w:val="00131723"/>
    <w:rsid w:val="0013179C"/>
    <w:rsid w:val="00131819"/>
    <w:rsid w:val="00131F29"/>
    <w:rsid w:val="00131FD1"/>
    <w:rsid w:val="00132009"/>
    <w:rsid w:val="001320CB"/>
    <w:rsid w:val="001321D9"/>
    <w:rsid w:val="00132253"/>
    <w:rsid w:val="001322BA"/>
    <w:rsid w:val="001329EA"/>
    <w:rsid w:val="00132A07"/>
    <w:rsid w:val="00132E5F"/>
    <w:rsid w:val="00132E70"/>
    <w:rsid w:val="0013346F"/>
    <w:rsid w:val="00133693"/>
    <w:rsid w:val="001336E7"/>
    <w:rsid w:val="001339FD"/>
    <w:rsid w:val="00133F0F"/>
    <w:rsid w:val="00133F8F"/>
    <w:rsid w:val="00134305"/>
    <w:rsid w:val="00134498"/>
    <w:rsid w:val="001346ED"/>
    <w:rsid w:val="00134736"/>
    <w:rsid w:val="001347B4"/>
    <w:rsid w:val="0013488E"/>
    <w:rsid w:val="00134A18"/>
    <w:rsid w:val="00134E53"/>
    <w:rsid w:val="001351C6"/>
    <w:rsid w:val="0013525A"/>
    <w:rsid w:val="001354E9"/>
    <w:rsid w:val="001356B3"/>
    <w:rsid w:val="001358B0"/>
    <w:rsid w:val="00135BB1"/>
    <w:rsid w:val="00135C8C"/>
    <w:rsid w:val="00135D97"/>
    <w:rsid w:val="00135EE1"/>
    <w:rsid w:val="00135EE2"/>
    <w:rsid w:val="00136160"/>
    <w:rsid w:val="001364DF"/>
    <w:rsid w:val="00136513"/>
    <w:rsid w:val="001365D6"/>
    <w:rsid w:val="00136627"/>
    <w:rsid w:val="00136745"/>
    <w:rsid w:val="00136780"/>
    <w:rsid w:val="00136D94"/>
    <w:rsid w:val="00136F32"/>
    <w:rsid w:val="001370CA"/>
    <w:rsid w:val="001372B0"/>
    <w:rsid w:val="001372F7"/>
    <w:rsid w:val="001372FC"/>
    <w:rsid w:val="00137322"/>
    <w:rsid w:val="001376FE"/>
    <w:rsid w:val="00137819"/>
    <w:rsid w:val="00137C1B"/>
    <w:rsid w:val="00137CC4"/>
    <w:rsid w:val="00140132"/>
    <w:rsid w:val="001402EA"/>
    <w:rsid w:val="001405C8"/>
    <w:rsid w:val="001405DD"/>
    <w:rsid w:val="00140879"/>
    <w:rsid w:val="001408B9"/>
    <w:rsid w:val="00140973"/>
    <w:rsid w:val="001409A9"/>
    <w:rsid w:val="00140EF1"/>
    <w:rsid w:val="00141251"/>
    <w:rsid w:val="001413EB"/>
    <w:rsid w:val="001415F5"/>
    <w:rsid w:val="0014170A"/>
    <w:rsid w:val="0014182C"/>
    <w:rsid w:val="00141870"/>
    <w:rsid w:val="00141AF8"/>
    <w:rsid w:val="00141CDA"/>
    <w:rsid w:val="00141E56"/>
    <w:rsid w:val="00142346"/>
    <w:rsid w:val="00142745"/>
    <w:rsid w:val="0014283B"/>
    <w:rsid w:val="00142ADE"/>
    <w:rsid w:val="00142D05"/>
    <w:rsid w:val="00142D8B"/>
    <w:rsid w:val="00142EA0"/>
    <w:rsid w:val="00142FC6"/>
    <w:rsid w:val="00142FF7"/>
    <w:rsid w:val="001430BE"/>
    <w:rsid w:val="001430EC"/>
    <w:rsid w:val="001432B3"/>
    <w:rsid w:val="00143408"/>
    <w:rsid w:val="0014343D"/>
    <w:rsid w:val="0014352B"/>
    <w:rsid w:val="00143590"/>
    <w:rsid w:val="001435E5"/>
    <w:rsid w:val="00143849"/>
    <w:rsid w:val="00143BD1"/>
    <w:rsid w:val="00143D25"/>
    <w:rsid w:val="00143ECE"/>
    <w:rsid w:val="00144034"/>
    <w:rsid w:val="00144702"/>
    <w:rsid w:val="00144831"/>
    <w:rsid w:val="00144950"/>
    <w:rsid w:val="001449BA"/>
    <w:rsid w:val="00144A81"/>
    <w:rsid w:val="00144BC5"/>
    <w:rsid w:val="00144CCD"/>
    <w:rsid w:val="00144DC8"/>
    <w:rsid w:val="00145053"/>
    <w:rsid w:val="001450AB"/>
    <w:rsid w:val="001451B8"/>
    <w:rsid w:val="00145200"/>
    <w:rsid w:val="001458A3"/>
    <w:rsid w:val="001458D1"/>
    <w:rsid w:val="00145DBF"/>
    <w:rsid w:val="00145F34"/>
    <w:rsid w:val="00146218"/>
    <w:rsid w:val="0014649D"/>
    <w:rsid w:val="001464A5"/>
    <w:rsid w:val="00146711"/>
    <w:rsid w:val="0014693F"/>
    <w:rsid w:val="0014699C"/>
    <w:rsid w:val="00146D4C"/>
    <w:rsid w:val="001470B3"/>
    <w:rsid w:val="00147467"/>
    <w:rsid w:val="001476E2"/>
    <w:rsid w:val="00147958"/>
    <w:rsid w:val="00147C80"/>
    <w:rsid w:val="0015012F"/>
    <w:rsid w:val="001504CA"/>
    <w:rsid w:val="0015086D"/>
    <w:rsid w:val="0015094B"/>
    <w:rsid w:val="00150B52"/>
    <w:rsid w:val="001515B1"/>
    <w:rsid w:val="00151963"/>
    <w:rsid w:val="00151A62"/>
    <w:rsid w:val="00151A94"/>
    <w:rsid w:val="00151C7C"/>
    <w:rsid w:val="001520A1"/>
    <w:rsid w:val="001522E3"/>
    <w:rsid w:val="00152449"/>
    <w:rsid w:val="00152913"/>
    <w:rsid w:val="00152A46"/>
    <w:rsid w:val="001533C5"/>
    <w:rsid w:val="001539D9"/>
    <w:rsid w:val="00153AA3"/>
    <w:rsid w:val="00153B79"/>
    <w:rsid w:val="00153DD5"/>
    <w:rsid w:val="00153E88"/>
    <w:rsid w:val="00153EFD"/>
    <w:rsid w:val="00153F23"/>
    <w:rsid w:val="001541E5"/>
    <w:rsid w:val="0015427D"/>
    <w:rsid w:val="00154391"/>
    <w:rsid w:val="00154480"/>
    <w:rsid w:val="00154710"/>
    <w:rsid w:val="00154809"/>
    <w:rsid w:val="00154984"/>
    <w:rsid w:val="00154B8E"/>
    <w:rsid w:val="00154F0E"/>
    <w:rsid w:val="0015548B"/>
    <w:rsid w:val="0015585F"/>
    <w:rsid w:val="00155918"/>
    <w:rsid w:val="001559F7"/>
    <w:rsid w:val="00156035"/>
    <w:rsid w:val="00156640"/>
    <w:rsid w:val="001566E4"/>
    <w:rsid w:val="0015678E"/>
    <w:rsid w:val="00156829"/>
    <w:rsid w:val="001568BD"/>
    <w:rsid w:val="00156B14"/>
    <w:rsid w:val="00156BD6"/>
    <w:rsid w:val="00156F1F"/>
    <w:rsid w:val="00156FAB"/>
    <w:rsid w:val="00157322"/>
    <w:rsid w:val="001575DE"/>
    <w:rsid w:val="00157632"/>
    <w:rsid w:val="001577B6"/>
    <w:rsid w:val="00157EEE"/>
    <w:rsid w:val="00160055"/>
    <w:rsid w:val="00160109"/>
    <w:rsid w:val="00160268"/>
    <w:rsid w:val="001608BE"/>
    <w:rsid w:val="00160D6F"/>
    <w:rsid w:val="00161069"/>
    <w:rsid w:val="00161301"/>
    <w:rsid w:val="001615AC"/>
    <w:rsid w:val="001617E2"/>
    <w:rsid w:val="00161803"/>
    <w:rsid w:val="00161D03"/>
    <w:rsid w:val="00161EDA"/>
    <w:rsid w:val="00161F05"/>
    <w:rsid w:val="00161F82"/>
    <w:rsid w:val="001623CE"/>
    <w:rsid w:val="0016261B"/>
    <w:rsid w:val="00162867"/>
    <w:rsid w:val="00162964"/>
    <w:rsid w:val="00163094"/>
    <w:rsid w:val="0016370E"/>
    <w:rsid w:val="0016377B"/>
    <w:rsid w:val="001637C0"/>
    <w:rsid w:val="00163889"/>
    <w:rsid w:val="00163928"/>
    <w:rsid w:val="00163ECE"/>
    <w:rsid w:val="00163F14"/>
    <w:rsid w:val="001640B2"/>
    <w:rsid w:val="00164364"/>
    <w:rsid w:val="001644A3"/>
    <w:rsid w:val="0016457A"/>
    <w:rsid w:val="00164BF7"/>
    <w:rsid w:val="00164CC2"/>
    <w:rsid w:val="00164DC5"/>
    <w:rsid w:val="001652FB"/>
    <w:rsid w:val="0016538F"/>
    <w:rsid w:val="0016539C"/>
    <w:rsid w:val="00165628"/>
    <w:rsid w:val="001657BC"/>
    <w:rsid w:val="00165AA9"/>
    <w:rsid w:val="00165B19"/>
    <w:rsid w:val="00165CB1"/>
    <w:rsid w:val="00165E66"/>
    <w:rsid w:val="00166293"/>
    <w:rsid w:val="0016642C"/>
    <w:rsid w:val="001664DD"/>
    <w:rsid w:val="00166739"/>
    <w:rsid w:val="001668EC"/>
    <w:rsid w:val="00166A4C"/>
    <w:rsid w:val="00166AF9"/>
    <w:rsid w:val="001676C0"/>
    <w:rsid w:val="001677D1"/>
    <w:rsid w:val="00167A1F"/>
    <w:rsid w:val="00167D1E"/>
    <w:rsid w:val="00167DB2"/>
    <w:rsid w:val="001703B2"/>
    <w:rsid w:val="00170552"/>
    <w:rsid w:val="00170701"/>
    <w:rsid w:val="00170856"/>
    <w:rsid w:val="001708B8"/>
    <w:rsid w:val="001709E6"/>
    <w:rsid w:val="00170A0D"/>
    <w:rsid w:val="00170DAA"/>
    <w:rsid w:val="00170E17"/>
    <w:rsid w:val="00170E80"/>
    <w:rsid w:val="00170EA5"/>
    <w:rsid w:val="00170EC2"/>
    <w:rsid w:val="00171152"/>
    <w:rsid w:val="001715EB"/>
    <w:rsid w:val="001716C8"/>
    <w:rsid w:val="00171A4E"/>
    <w:rsid w:val="00171DAE"/>
    <w:rsid w:val="00171E1E"/>
    <w:rsid w:val="00171E95"/>
    <w:rsid w:val="00171EB1"/>
    <w:rsid w:val="00172473"/>
    <w:rsid w:val="001728DF"/>
    <w:rsid w:val="00172AC6"/>
    <w:rsid w:val="00172F45"/>
    <w:rsid w:val="001731D0"/>
    <w:rsid w:val="00173268"/>
    <w:rsid w:val="00173389"/>
    <w:rsid w:val="001737C5"/>
    <w:rsid w:val="001739D2"/>
    <w:rsid w:val="00173A2C"/>
    <w:rsid w:val="00173BCB"/>
    <w:rsid w:val="00173F48"/>
    <w:rsid w:val="00173F96"/>
    <w:rsid w:val="00174046"/>
    <w:rsid w:val="001740AF"/>
    <w:rsid w:val="0017424E"/>
    <w:rsid w:val="001743B9"/>
    <w:rsid w:val="001752A4"/>
    <w:rsid w:val="00175350"/>
    <w:rsid w:val="0017538E"/>
    <w:rsid w:val="00175481"/>
    <w:rsid w:val="0017557E"/>
    <w:rsid w:val="001756AC"/>
    <w:rsid w:val="001756B7"/>
    <w:rsid w:val="0017576F"/>
    <w:rsid w:val="00175830"/>
    <w:rsid w:val="00175E0F"/>
    <w:rsid w:val="0017610E"/>
    <w:rsid w:val="00176473"/>
    <w:rsid w:val="0017654E"/>
    <w:rsid w:val="0017655F"/>
    <w:rsid w:val="001765C3"/>
    <w:rsid w:val="001768BB"/>
    <w:rsid w:val="00176BD4"/>
    <w:rsid w:val="00176C45"/>
    <w:rsid w:val="00177302"/>
    <w:rsid w:val="001774AE"/>
    <w:rsid w:val="00177764"/>
    <w:rsid w:val="001777C0"/>
    <w:rsid w:val="00177809"/>
    <w:rsid w:val="00177819"/>
    <w:rsid w:val="00177962"/>
    <w:rsid w:val="001779CF"/>
    <w:rsid w:val="00177A14"/>
    <w:rsid w:val="00180053"/>
    <w:rsid w:val="00180085"/>
    <w:rsid w:val="001806D6"/>
    <w:rsid w:val="00180719"/>
    <w:rsid w:val="00180A0F"/>
    <w:rsid w:val="00180D6B"/>
    <w:rsid w:val="00180D9C"/>
    <w:rsid w:val="00181096"/>
    <w:rsid w:val="00181B6F"/>
    <w:rsid w:val="00181D08"/>
    <w:rsid w:val="00181DCC"/>
    <w:rsid w:val="001829CB"/>
    <w:rsid w:val="00182B34"/>
    <w:rsid w:val="00182B71"/>
    <w:rsid w:val="00182C83"/>
    <w:rsid w:val="0018300F"/>
    <w:rsid w:val="001832F4"/>
    <w:rsid w:val="0018340A"/>
    <w:rsid w:val="001835B7"/>
    <w:rsid w:val="001835CD"/>
    <w:rsid w:val="00183B18"/>
    <w:rsid w:val="00183FE5"/>
    <w:rsid w:val="00183FED"/>
    <w:rsid w:val="001841CB"/>
    <w:rsid w:val="00184243"/>
    <w:rsid w:val="0018429B"/>
    <w:rsid w:val="00184510"/>
    <w:rsid w:val="00184731"/>
    <w:rsid w:val="0018518F"/>
    <w:rsid w:val="0018547E"/>
    <w:rsid w:val="001857A7"/>
    <w:rsid w:val="00185AAC"/>
    <w:rsid w:val="001864DC"/>
    <w:rsid w:val="0018657D"/>
    <w:rsid w:val="001867D8"/>
    <w:rsid w:val="00186995"/>
    <w:rsid w:val="00186BD2"/>
    <w:rsid w:val="00186DBB"/>
    <w:rsid w:val="00186DF1"/>
    <w:rsid w:val="00186E65"/>
    <w:rsid w:val="00187048"/>
    <w:rsid w:val="00187532"/>
    <w:rsid w:val="001879A8"/>
    <w:rsid w:val="00187E53"/>
    <w:rsid w:val="00190468"/>
    <w:rsid w:val="0019067B"/>
    <w:rsid w:val="00190A7E"/>
    <w:rsid w:val="00190CB7"/>
    <w:rsid w:val="00190D0D"/>
    <w:rsid w:val="00190D61"/>
    <w:rsid w:val="00190EC3"/>
    <w:rsid w:val="00190F3A"/>
    <w:rsid w:val="00190F68"/>
    <w:rsid w:val="00190FC5"/>
    <w:rsid w:val="00191361"/>
    <w:rsid w:val="00191362"/>
    <w:rsid w:val="00191644"/>
    <w:rsid w:val="001918B4"/>
    <w:rsid w:val="00191A69"/>
    <w:rsid w:val="00191B81"/>
    <w:rsid w:val="00192DD0"/>
    <w:rsid w:val="001930BB"/>
    <w:rsid w:val="001930EC"/>
    <w:rsid w:val="00193282"/>
    <w:rsid w:val="0019346E"/>
    <w:rsid w:val="00193ADC"/>
    <w:rsid w:val="00193C94"/>
    <w:rsid w:val="00193CF7"/>
    <w:rsid w:val="00193DA0"/>
    <w:rsid w:val="00193EAA"/>
    <w:rsid w:val="00194160"/>
    <w:rsid w:val="00194172"/>
    <w:rsid w:val="001944A6"/>
    <w:rsid w:val="00194535"/>
    <w:rsid w:val="00194765"/>
    <w:rsid w:val="00194C3C"/>
    <w:rsid w:val="00194E04"/>
    <w:rsid w:val="00195107"/>
    <w:rsid w:val="00195133"/>
    <w:rsid w:val="001954AB"/>
    <w:rsid w:val="001955A4"/>
    <w:rsid w:val="00195848"/>
    <w:rsid w:val="0019584B"/>
    <w:rsid w:val="001959FB"/>
    <w:rsid w:val="00195A4D"/>
    <w:rsid w:val="00195B3C"/>
    <w:rsid w:val="00195BC0"/>
    <w:rsid w:val="00195D00"/>
    <w:rsid w:val="00195D84"/>
    <w:rsid w:val="00195EF7"/>
    <w:rsid w:val="001964AA"/>
    <w:rsid w:val="001968F2"/>
    <w:rsid w:val="00196916"/>
    <w:rsid w:val="00196B33"/>
    <w:rsid w:val="00196B5B"/>
    <w:rsid w:val="00196C7C"/>
    <w:rsid w:val="00196DD6"/>
    <w:rsid w:val="00197050"/>
    <w:rsid w:val="00197126"/>
    <w:rsid w:val="0019718D"/>
    <w:rsid w:val="0019739E"/>
    <w:rsid w:val="001976C1"/>
    <w:rsid w:val="001976FC"/>
    <w:rsid w:val="001979F9"/>
    <w:rsid w:val="00197E01"/>
    <w:rsid w:val="00197F6F"/>
    <w:rsid w:val="00197FE0"/>
    <w:rsid w:val="001A00DB"/>
    <w:rsid w:val="001A0651"/>
    <w:rsid w:val="001A0742"/>
    <w:rsid w:val="001A0972"/>
    <w:rsid w:val="001A0AB2"/>
    <w:rsid w:val="001A0CA6"/>
    <w:rsid w:val="001A15A1"/>
    <w:rsid w:val="001A173F"/>
    <w:rsid w:val="001A17DE"/>
    <w:rsid w:val="001A184D"/>
    <w:rsid w:val="001A19B9"/>
    <w:rsid w:val="001A1C87"/>
    <w:rsid w:val="001A20EE"/>
    <w:rsid w:val="001A217D"/>
    <w:rsid w:val="001A233E"/>
    <w:rsid w:val="001A2C00"/>
    <w:rsid w:val="001A2DC8"/>
    <w:rsid w:val="001A3525"/>
    <w:rsid w:val="001A3707"/>
    <w:rsid w:val="001A3998"/>
    <w:rsid w:val="001A4596"/>
    <w:rsid w:val="001A4885"/>
    <w:rsid w:val="001A4914"/>
    <w:rsid w:val="001A4955"/>
    <w:rsid w:val="001A4AAF"/>
    <w:rsid w:val="001A4AB9"/>
    <w:rsid w:val="001A4E0A"/>
    <w:rsid w:val="001A4E19"/>
    <w:rsid w:val="001A4EC3"/>
    <w:rsid w:val="001A51EC"/>
    <w:rsid w:val="001A52F0"/>
    <w:rsid w:val="001A5697"/>
    <w:rsid w:val="001A5DF3"/>
    <w:rsid w:val="001A5EE9"/>
    <w:rsid w:val="001A6070"/>
    <w:rsid w:val="001A61CD"/>
    <w:rsid w:val="001A62C3"/>
    <w:rsid w:val="001A6473"/>
    <w:rsid w:val="001A6539"/>
    <w:rsid w:val="001A6B56"/>
    <w:rsid w:val="001A6CC6"/>
    <w:rsid w:val="001A6DCE"/>
    <w:rsid w:val="001A6E3C"/>
    <w:rsid w:val="001A74BB"/>
    <w:rsid w:val="001A76CE"/>
    <w:rsid w:val="001A77B2"/>
    <w:rsid w:val="001A7B1B"/>
    <w:rsid w:val="001A7B66"/>
    <w:rsid w:val="001A7E0F"/>
    <w:rsid w:val="001B07CA"/>
    <w:rsid w:val="001B0873"/>
    <w:rsid w:val="001B0895"/>
    <w:rsid w:val="001B0A9E"/>
    <w:rsid w:val="001B0AC8"/>
    <w:rsid w:val="001B0B18"/>
    <w:rsid w:val="001B0B3F"/>
    <w:rsid w:val="001B0E7C"/>
    <w:rsid w:val="001B0F41"/>
    <w:rsid w:val="001B11A1"/>
    <w:rsid w:val="001B172D"/>
    <w:rsid w:val="001B1763"/>
    <w:rsid w:val="001B1811"/>
    <w:rsid w:val="001B1990"/>
    <w:rsid w:val="001B1BB8"/>
    <w:rsid w:val="001B231F"/>
    <w:rsid w:val="001B248E"/>
    <w:rsid w:val="001B25F7"/>
    <w:rsid w:val="001B2A79"/>
    <w:rsid w:val="001B2F8F"/>
    <w:rsid w:val="001B307D"/>
    <w:rsid w:val="001B307F"/>
    <w:rsid w:val="001B322A"/>
    <w:rsid w:val="001B35E4"/>
    <w:rsid w:val="001B3720"/>
    <w:rsid w:val="001B384D"/>
    <w:rsid w:val="001B3B95"/>
    <w:rsid w:val="001B3E0F"/>
    <w:rsid w:val="001B3FD8"/>
    <w:rsid w:val="001B459A"/>
    <w:rsid w:val="001B46A3"/>
    <w:rsid w:val="001B48EF"/>
    <w:rsid w:val="001B4B89"/>
    <w:rsid w:val="001B50D5"/>
    <w:rsid w:val="001B5487"/>
    <w:rsid w:val="001B585C"/>
    <w:rsid w:val="001B5AE2"/>
    <w:rsid w:val="001B5BAB"/>
    <w:rsid w:val="001B5C9E"/>
    <w:rsid w:val="001B5D23"/>
    <w:rsid w:val="001B5D5D"/>
    <w:rsid w:val="001B5EE5"/>
    <w:rsid w:val="001B6189"/>
    <w:rsid w:val="001B62B9"/>
    <w:rsid w:val="001B6532"/>
    <w:rsid w:val="001B6722"/>
    <w:rsid w:val="001B67D5"/>
    <w:rsid w:val="001B683F"/>
    <w:rsid w:val="001B6D90"/>
    <w:rsid w:val="001B6E8C"/>
    <w:rsid w:val="001B6EA6"/>
    <w:rsid w:val="001B6FC7"/>
    <w:rsid w:val="001B7157"/>
    <w:rsid w:val="001B73EF"/>
    <w:rsid w:val="001B7538"/>
    <w:rsid w:val="001B7541"/>
    <w:rsid w:val="001B7808"/>
    <w:rsid w:val="001B7896"/>
    <w:rsid w:val="001B78D5"/>
    <w:rsid w:val="001B7A52"/>
    <w:rsid w:val="001B7B6E"/>
    <w:rsid w:val="001B7DFA"/>
    <w:rsid w:val="001B7E5A"/>
    <w:rsid w:val="001B7F34"/>
    <w:rsid w:val="001C021F"/>
    <w:rsid w:val="001C02F2"/>
    <w:rsid w:val="001C0300"/>
    <w:rsid w:val="001C04F3"/>
    <w:rsid w:val="001C0501"/>
    <w:rsid w:val="001C050A"/>
    <w:rsid w:val="001C082B"/>
    <w:rsid w:val="001C09D2"/>
    <w:rsid w:val="001C0BF6"/>
    <w:rsid w:val="001C0D41"/>
    <w:rsid w:val="001C0E90"/>
    <w:rsid w:val="001C0ED3"/>
    <w:rsid w:val="001C1426"/>
    <w:rsid w:val="001C1A1C"/>
    <w:rsid w:val="001C1B52"/>
    <w:rsid w:val="001C1CBD"/>
    <w:rsid w:val="001C1E95"/>
    <w:rsid w:val="001C1FA4"/>
    <w:rsid w:val="001C2031"/>
    <w:rsid w:val="001C23CC"/>
    <w:rsid w:val="001C2430"/>
    <w:rsid w:val="001C283B"/>
    <w:rsid w:val="001C28D1"/>
    <w:rsid w:val="001C2A01"/>
    <w:rsid w:val="001C2C9E"/>
    <w:rsid w:val="001C2D4E"/>
    <w:rsid w:val="001C2D52"/>
    <w:rsid w:val="001C31CC"/>
    <w:rsid w:val="001C325D"/>
    <w:rsid w:val="001C33AB"/>
    <w:rsid w:val="001C33C2"/>
    <w:rsid w:val="001C3A98"/>
    <w:rsid w:val="001C3B96"/>
    <w:rsid w:val="001C3D1D"/>
    <w:rsid w:val="001C4501"/>
    <w:rsid w:val="001C455A"/>
    <w:rsid w:val="001C46B8"/>
    <w:rsid w:val="001C4769"/>
    <w:rsid w:val="001C479F"/>
    <w:rsid w:val="001C4876"/>
    <w:rsid w:val="001C48D7"/>
    <w:rsid w:val="001C4948"/>
    <w:rsid w:val="001C4A00"/>
    <w:rsid w:val="001C4A46"/>
    <w:rsid w:val="001C4B9F"/>
    <w:rsid w:val="001C4EA1"/>
    <w:rsid w:val="001C4F31"/>
    <w:rsid w:val="001C53CE"/>
    <w:rsid w:val="001C54F4"/>
    <w:rsid w:val="001C56D5"/>
    <w:rsid w:val="001C5AEF"/>
    <w:rsid w:val="001C602B"/>
    <w:rsid w:val="001C622D"/>
    <w:rsid w:val="001C695B"/>
    <w:rsid w:val="001C6A24"/>
    <w:rsid w:val="001C6B94"/>
    <w:rsid w:val="001C6E80"/>
    <w:rsid w:val="001C6F48"/>
    <w:rsid w:val="001C6F83"/>
    <w:rsid w:val="001C742D"/>
    <w:rsid w:val="001C75D1"/>
    <w:rsid w:val="001C7841"/>
    <w:rsid w:val="001C7D56"/>
    <w:rsid w:val="001C7DA7"/>
    <w:rsid w:val="001C7F5C"/>
    <w:rsid w:val="001D0056"/>
    <w:rsid w:val="001D0115"/>
    <w:rsid w:val="001D018C"/>
    <w:rsid w:val="001D03A0"/>
    <w:rsid w:val="001D0532"/>
    <w:rsid w:val="001D05F8"/>
    <w:rsid w:val="001D0696"/>
    <w:rsid w:val="001D08BA"/>
    <w:rsid w:val="001D0BE7"/>
    <w:rsid w:val="001D0DA7"/>
    <w:rsid w:val="001D0EBC"/>
    <w:rsid w:val="001D1347"/>
    <w:rsid w:val="001D1486"/>
    <w:rsid w:val="001D18F2"/>
    <w:rsid w:val="001D19AA"/>
    <w:rsid w:val="001D1AA2"/>
    <w:rsid w:val="001D1EE6"/>
    <w:rsid w:val="001D20DC"/>
    <w:rsid w:val="001D2147"/>
    <w:rsid w:val="001D224D"/>
    <w:rsid w:val="001D273B"/>
    <w:rsid w:val="001D27AA"/>
    <w:rsid w:val="001D2BB2"/>
    <w:rsid w:val="001D2CE0"/>
    <w:rsid w:val="001D2E6D"/>
    <w:rsid w:val="001D2F9E"/>
    <w:rsid w:val="001D353B"/>
    <w:rsid w:val="001D3672"/>
    <w:rsid w:val="001D3BCA"/>
    <w:rsid w:val="001D3D0A"/>
    <w:rsid w:val="001D3E6A"/>
    <w:rsid w:val="001D3FA8"/>
    <w:rsid w:val="001D3FEA"/>
    <w:rsid w:val="001D40BA"/>
    <w:rsid w:val="001D4282"/>
    <w:rsid w:val="001D47B4"/>
    <w:rsid w:val="001D4961"/>
    <w:rsid w:val="001D4B17"/>
    <w:rsid w:val="001D4E5F"/>
    <w:rsid w:val="001D59D1"/>
    <w:rsid w:val="001D59D5"/>
    <w:rsid w:val="001D5A1A"/>
    <w:rsid w:val="001D5A20"/>
    <w:rsid w:val="001D5A9A"/>
    <w:rsid w:val="001D5CEA"/>
    <w:rsid w:val="001D5D45"/>
    <w:rsid w:val="001D5D70"/>
    <w:rsid w:val="001D5DC6"/>
    <w:rsid w:val="001D5FAD"/>
    <w:rsid w:val="001D5FCD"/>
    <w:rsid w:val="001D626C"/>
    <w:rsid w:val="001D630D"/>
    <w:rsid w:val="001D6392"/>
    <w:rsid w:val="001D6790"/>
    <w:rsid w:val="001D67C0"/>
    <w:rsid w:val="001D68DC"/>
    <w:rsid w:val="001D6948"/>
    <w:rsid w:val="001D6E01"/>
    <w:rsid w:val="001D7215"/>
    <w:rsid w:val="001D7256"/>
    <w:rsid w:val="001D73B6"/>
    <w:rsid w:val="001D742B"/>
    <w:rsid w:val="001D7808"/>
    <w:rsid w:val="001D7A12"/>
    <w:rsid w:val="001D7A4A"/>
    <w:rsid w:val="001D7C15"/>
    <w:rsid w:val="001D7DA1"/>
    <w:rsid w:val="001D7E15"/>
    <w:rsid w:val="001E021F"/>
    <w:rsid w:val="001E0904"/>
    <w:rsid w:val="001E0E05"/>
    <w:rsid w:val="001E0E09"/>
    <w:rsid w:val="001E0E3E"/>
    <w:rsid w:val="001E1426"/>
    <w:rsid w:val="001E1452"/>
    <w:rsid w:val="001E15D1"/>
    <w:rsid w:val="001E172B"/>
    <w:rsid w:val="001E1ACF"/>
    <w:rsid w:val="001E1D1B"/>
    <w:rsid w:val="001E1D2E"/>
    <w:rsid w:val="001E1D88"/>
    <w:rsid w:val="001E1F01"/>
    <w:rsid w:val="001E212E"/>
    <w:rsid w:val="001E21DD"/>
    <w:rsid w:val="001E225E"/>
    <w:rsid w:val="001E22EB"/>
    <w:rsid w:val="001E2463"/>
    <w:rsid w:val="001E262D"/>
    <w:rsid w:val="001E2751"/>
    <w:rsid w:val="001E28FE"/>
    <w:rsid w:val="001E2978"/>
    <w:rsid w:val="001E2FEA"/>
    <w:rsid w:val="001E31A3"/>
    <w:rsid w:val="001E33F3"/>
    <w:rsid w:val="001E36EB"/>
    <w:rsid w:val="001E380B"/>
    <w:rsid w:val="001E3BCC"/>
    <w:rsid w:val="001E3FAF"/>
    <w:rsid w:val="001E44E7"/>
    <w:rsid w:val="001E4AB6"/>
    <w:rsid w:val="001E4EFA"/>
    <w:rsid w:val="001E5032"/>
    <w:rsid w:val="001E5181"/>
    <w:rsid w:val="001E535D"/>
    <w:rsid w:val="001E54AA"/>
    <w:rsid w:val="001E54FC"/>
    <w:rsid w:val="001E55A0"/>
    <w:rsid w:val="001E5620"/>
    <w:rsid w:val="001E5761"/>
    <w:rsid w:val="001E5BC8"/>
    <w:rsid w:val="001E5D1B"/>
    <w:rsid w:val="001E5F24"/>
    <w:rsid w:val="001E5F8D"/>
    <w:rsid w:val="001E612A"/>
    <w:rsid w:val="001E619F"/>
    <w:rsid w:val="001E629A"/>
    <w:rsid w:val="001E6443"/>
    <w:rsid w:val="001E66CA"/>
    <w:rsid w:val="001E672F"/>
    <w:rsid w:val="001E6744"/>
    <w:rsid w:val="001E68F8"/>
    <w:rsid w:val="001E6AD8"/>
    <w:rsid w:val="001E6B70"/>
    <w:rsid w:val="001E6DB7"/>
    <w:rsid w:val="001E6F33"/>
    <w:rsid w:val="001E7065"/>
    <w:rsid w:val="001E70FB"/>
    <w:rsid w:val="001E7314"/>
    <w:rsid w:val="001E73D1"/>
    <w:rsid w:val="001E74C2"/>
    <w:rsid w:val="001E766C"/>
    <w:rsid w:val="001E792D"/>
    <w:rsid w:val="001E7AAB"/>
    <w:rsid w:val="001E7C59"/>
    <w:rsid w:val="001E7E4A"/>
    <w:rsid w:val="001F0068"/>
    <w:rsid w:val="001F009A"/>
    <w:rsid w:val="001F0227"/>
    <w:rsid w:val="001F0300"/>
    <w:rsid w:val="001F033A"/>
    <w:rsid w:val="001F0A2D"/>
    <w:rsid w:val="001F0A97"/>
    <w:rsid w:val="001F0C3A"/>
    <w:rsid w:val="001F0EA6"/>
    <w:rsid w:val="001F1006"/>
    <w:rsid w:val="001F15B9"/>
    <w:rsid w:val="001F1E15"/>
    <w:rsid w:val="001F208C"/>
    <w:rsid w:val="001F2104"/>
    <w:rsid w:val="001F23B2"/>
    <w:rsid w:val="001F25EE"/>
    <w:rsid w:val="001F2FB5"/>
    <w:rsid w:val="001F3144"/>
    <w:rsid w:val="001F320F"/>
    <w:rsid w:val="001F336D"/>
    <w:rsid w:val="001F3521"/>
    <w:rsid w:val="001F3564"/>
    <w:rsid w:val="001F362D"/>
    <w:rsid w:val="001F3807"/>
    <w:rsid w:val="001F3BF0"/>
    <w:rsid w:val="001F416A"/>
    <w:rsid w:val="001F41D7"/>
    <w:rsid w:val="001F45C1"/>
    <w:rsid w:val="001F48A0"/>
    <w:rsid w:val="001F4AE8"/>
    <w:rsid w:val="001F4AEF"/>
    <w:rsid w:val="001F5031"/>
    <w:rsid w:val="001F509C"/>
    <w:rsid w:val="001F516E"/>
    <w:rsid w:val="001F5283"/>
    <w:rsid w:val="001F54A4"/>
    <w:rsid w:val="001F54B4"/>
    <w:rsid w:val="001F569B"/>
    <w:rsid w:val="001F571B"/>
    <w:rsid w:val="001F5916"/>
    <w:rsid w:val="001F5E3B"/>
    <w:rsid w:val="001F6095"/>
    <w:rsid w:val="001F625F"/>
    <w:rsid w:val="001F6AAC"/>
    <w:rsid w:val="001F7264"/>
    <w:rsid w:val="001F75B6"/>
    <w:rsid w:val="001F7658"/>
    <w:rsid w:val="001F79E1"/>
    <w:rsid w:val="001F7A0D"/>
    <w:rsid w:val="001F7B2F"/>
    <w:rsid w:val="001F7B7D"/>
    <w:rsid w:val="001F7D32"/>
    <w:rsid w:val="002000FF"/>
    <w:rsid w:val="00200290"/>
    <w:rsid w:val="002003F8"/>
    <w:rsid w:val="0020053A"/>
    <w:rsid w:val="00200897"/>
    <w:rsid w:val="00200AA3"/>
    <w:rsid w:val="00200DD5"/>
    <w:rsid w:val="00200EBF"/>
    <w:rsid w:val="00201082"/>
    <w:rsid w:val="00201403"/>
    <w:rsid w:val="00201522"/>
    <w:rsid w:val="00201531"/>
    <w:rsid w:val="00201628"/>
    <w:rsid w:val="00201979"/>
    <w:rsid w:val="00201A97"/>
    <w:rsid w:val="00201B0C"/>
    <w:rsid w:val="00201B32"/>
    <w:rsid w:val="00201DA1"/>
    <w:rsid w:val="00201DCC"/>
    <w:rsid w:val="00201DFF"/>
    <w:rsid w:val="00201E24"/>
    <w:rsid w:val="002020A4"/>
    <w:rsid w:val="00202221"/>
    <w:rsid w:val="00202669"/>
    <w:rsid w:val="00202712"/>
    <w:rsid w:val="0020284D"/>
    <w:rsid w:val="002028B2"/>
    <w:rsid w:val="00202DF2"/>
    <w:rsid w:val="0020315E"/>
    <w:rsid w:val="002035AA"/>
    <w:rsid w:val="0020363E"/>
    <w:rsid w:val="00203679"/>
    <w:rsid w:val="002036B2"/>
    <w:rsid w:val="002038B1"/>
    <w:rsid w:val="002038C1"/>
    <w:rsid w:val="00203A27"/>
    <w:rsid w:val="00203CA0"/>
    <w:rsid w:val="00203E3A"/>
    <w:rsid w:val="002049A6"/>
    <w:rsid w:val="00204D7E"/>
    <w:rsid w:val="00204EBA"/>
    <w:rsid w:val="00204EF5"/>
    <w:rsid w:val="002050BC"/>
    <w:rsid w:val="00205364"/>
    <w:rsid w:val="00205368"/>
    <w:rsid w:val="00205370"/>
    <w:rsid w:val="002053A3"/>
    <w:rsid w:val="002054F8"/>
    <w:rsid w:val="002058AC"/>
    <w:rsid w:val="0020590F"/>
    <w:rsid w:val="00205F68"/>
    <w:rsid w:val="0020606D"/>
    <w:rsid w:val="00206192"/>
    <w:rsid w:val="00206373"/>
    <w:rsid w:val="00206660"/>
    <w:rsid w:val="00206844"/>
    <w:rsid w:val="002069E5"/>
    <w:rsid w:val="00206B3D"/>
    <w:rsid w:val="00206E5E"/>
    <w:rsid w:val="0020700E"/>
    <w:rsid w:val="00207280"/>
    <w:rsid w:val="00207305"/>
    <w:rsid w:val="00207624"/>
    <w:rsid w:val="00207949"/>
    <w:rsid w:val="002079A8"/>
    <w:rsid w:val="00207CB1"/>
    <w:rsid w:val="00207D6B"/>
    <w:rsid w:val="00207F06"/>
    <w:rsid w:val="00207F8E"/>
    <w:rsid w:val="00210162"/>
    <w:rsid w:val="00210319"/>
    <w:rsid w:val="0021031E"/>
    <w:rsid w:val="00210432"/>
    <w:rsid w:val="002104EA"/>
    <w:rsid w:val="00210542"/>
    <w:rsid w:val="00210632"/>
    <w:rsid w:val="00210647"/>
    <w:rsid w:val="0021065A"/>
    <w:rsid w:val="002107C5"/>
    <w:rsid w:val="00210B5C"/>
    <w:rsid w:val="00210C23"/>
    <w:rsid w:val="00210DF3"/>
    <w:rsid w:val="00210FB8"/>
    <w:rsid w:val="002110A4"/>
    <w:rsid w:val="002110E2"/>
    <w:rsid w:val="00211114"/>
    <w:rsid w:val="00211156"/>
    <w:rsid w:val="00211177"/>
    <w:rsid w:val="002111DF"/>
    <w:rsid w:val="002112C2"/>
    <w:rsid w:val="002119B4"/>
    <w:rsid w:val="00211BD4"/>
    <w:rsid w:val="00211C1F"/>
    <w:rsid w:val="00211F71"/>
    <w:rsid w:val="0021249B"/>
    <w:rsid w:val="002125D0"/>
    <w:rsid w:val="00212614"/>
    <w:rsid w:val="00212833"/>
    <w:rsid w:val="002128B1"/>
    <w:rsid w:val="002129E2"/>
    <w:rsid w:val="00212CD7"/>
    <w:rsid w:val="00212D91"/>
    <w:rsid w:val="002130EA"/>
    <w:rsid w:val="0021311C"/>
    <w:rsid w:val="002132B8"/>
    <w:rsid w:val="002134AB"/>
    <w:rsid w:val="0021366C"/>
    <w:rsid w:val="00213B45"/>
    <w:rsid w:val="00213C22"/>
    <w:rsid w:val="00213FE3"/>
    <w:rsid w:val="002141CB"/>
    <w:rsid w:val="00214268"/>
    <w:rsid w:val="00214458"/>
    <w:rsid w:val="0021485A"/>
    <w:rsid w:val="002148FA"/>
    <w:rsid w:val="002149AA"/>
    <w:rsid w:val="00214A01"/>
    <w:rsid w:val="00214A84"/>
    <w:rsid w:val="00214CF1"/>
    <w:rsid w:val="00214EBF"/>
    <w:rsid w:val="0021505C"/>
    <w:rsid w:val="002153D5"/>
    <w:rsid w:val="002153DC"/>
    <w:rsid w:val="00215596"/>
    <w:rsid w:val="002155C8"/>
    <w:rsid w:val="00215870"/>
    <w:rsid w:val="00215B38"/>
    <w:rsid w:val="00215B63"/>
    <w:rsid w:val="002164DC"/>
    <w:rsid w:val="00216670"/>
    <w:rsid w:val="00216B92"/>
    <w:rsid w:val="00216BCD"/>
    <w:rsid w:val="00216C58"/>
    <w:rsid w:val="00216E70"/>
    <w:rsid w:val="00216F71"/>
    <w:rsid w:val="002170F1"/>
    <w:rsid w:val="00217261"/>
    <w:rsid w:val="002172ED"/>
    <w:rsid w:val="00217643"/>
    <w:rsid w:val="00217784"/>
    <w:rsid w:val="00217B2A"/>
    <w:rsid w:val="00217C66"/>
    <w:rsid w:val="00217CE1"/>
    <w:rsid w:val="00217D39"/>
    <w:rsid w:val="00220684"/>
    <w:rsid w:val="00220981"/>
    <w:rsid w:val="00220A83"/>
    <w:rsid w:val="00220B73"/>
    <w:rsid w:val="00220CE9"/>
    <w:rsid w:val="00220D29"/>
    <w:rsid w:val="00220DBD"/>
    <w:rsid w:val="00220E1E"/>
    <w:rsid w:val="00220E50"/>
    <w:rsid w:val="00220F2E"/>
    <w:rsid w:val="002210E3"/>
    <w:rsid w:val="00221125"/>
    <w:rsid w:val="0022124A"/>
    <w:rsid w:val="002212DB"/>
    <w:rsid w:val="0022147B"/>
    <w:rsid w:val="0022183B"/>
    <w:rsid w:val="002219E6"/>
    <w:rsid w:val="00221B34"/>
    <w:rsid w:val="00221DE5"/>
    <w:rsid w:val="00221FCF"/>
    <w:rsid w:val="00222149"/>
    <w:rsid w:val="002222EC"/>
    <w:rsid w:val="002224DC"/>
    <w:rsid w:val="00222A21"/>
    <w:rsid w:val="00222A97"/>
    <w:rsid w:val="00222AD8"/>
    <w:rsid w:val="00222AFC"/>
    <w:rsid w:val="00222DC6"/>
    <w:rsid w:val="002230F2"/>
    <w:rsid w:val="002232C3"/>
    <w:rsid w:val="00223388"/>
    <w:rsid w:val="002233B8"/>
    <w:rsid w:val="002236CD"/>
    <w:rsid w:val="002237D1"/>
    <w:rsid w:val="002237DD"/>
    <w:rsid w:val="00223B41"/>
    <w:rsid w:val="00223DF5"/>
    <w:rsid w:val="00223DF7"/>
    <w:rsid w:val="0022416E"/>
    <w:rsid w:val="00224494"/>
    <w:rsid w:val="00224598"/>
    <w:rsid w:val="00224688"/>
    <w:rsid w:val="00224C99"/>
    <w:rsid w:val="00224EAD"/>
    <w:rsid w:val="00224F21"/>
    <w:rsid w:val="00224F58"/>
    <w:rsid w:val="00224F93"/>
    <w:rsid w:val="00225413"/>
    <w:rsid w:val="0022544F"/>
    <w:rsid w:val="00225722"/>
    <w:rsid w:val="00226330"/>
    <w:rsid w:val="002265E5"/>
    <w:rsid w:val="00226DB1"/>
    <w:rsid w:val="00226E01"/>
    <w:rsid w:val="00226F09"/>
    <w:rsid w:val="00227187"/>
    <w:rsid w:val="00227441"/>
    <w:rsid w:val="002274E0"/>
    <w:rsid w:val="002274FA"/>
    <w:rsid w:val="00227729"/>
    <w:rsid w:val="002278A7"/>
    <w:rsid w:val="002278A8"/>
    <w:rsid w:val="00227933"/>
    <w:rsid w:val="00227A5D"/>
    <w:rsid w:val="00227E1F"/>
    <w:rsid w:val="00227F5E"/>
    <w:rsid w:val="00230045"/>
    <w:rsid w:val="00230247"/>
    <w:rsid w:val="0023050F"/>
    <w:rsid w:val="00230961"/>
    <w:rsid w:val="00230D43"/>
    <w:rsid w:val="00230E02"/>
    <w:rsid w:val="0023121D"/>
    <w:rsid w:val="0023139E"/>
    <w:rsid w:val="002313B1"/>
    <w:rsid w:val="00231939"/>
    <w:rsid w:val="00231A9A"/>
    <w:rsid w:val="00231AC6"/>
    <w:rsid w:val="00231D3D"/>
    <w:rsid w:val="00232826"/>
    <w:rsid w:val="00232ABE"/>
    <w:rsid w:val="00232AC1"/>
    <w:rsid w:val="00232AD0"/>
    <w:rsid w:val="00232BDA"/>
    <w:rsid w:val="00232C28"/>
    <w:rsid w:val="00232E44"/>
    <w:rsid w:val="00233616"/>
    <w:rsid w:val="0023384C"/>
    <w:rsid w:val="00233DE8"/>
    <w:rsid w:val="0023465D"/>
    <w:rsid w:val="00234A4A"/>
    <w:rsid w:val="002354A6"/>
    <w:rsid w:val="002356D3"/>
    <w:rsid w:val="00235825"/>
    <w:rsid w:val="00236108"/>
    <w:rsid w:val="00236871"/>
    <w:rsid w:val="00236A98"/>
    <w:rsid w:val="00236CF0"/>
    <w:rsid w:val="00236D91"/>
    <w:rsid w:val="00237051"/>
    <w:rsid w:val="00237190"/>
    <w:rsid w:val="00237422"/>
    <w:rsid w:val="0023779B"/>
    <w:rsid w:val="00237A07"/>
    <w:rsid w:val="00237B29"/>
    <w:rsid w:val="00237C1C"/>
    <w:rsid w:val="002400CE"/>
    <w:rsid w:val="002403E1"/>
    <w:rsid w:val="00240EB5"/>
    <w:rsid w:val="0024142F"/>
    <w:rsid w:val="00241436"/>
    <w:rsid w:val="002417C1"/>
    <w:rsid w:val="00241BD8"/>
    <w:rsid w:val="002421C6"/>
    <w:rsid w:val="00242204"/>
    <w:rsid w:val="0024223B"/>
    <w:rsid w:val="0024239A"/>
    <w:rsid w:val="00242573"/>
    <w:rsid w:val="0024280A"/>
    <w:rsid w:val="00242F4F"/>
    <w:rsid w:val="002433EF"/>
    <w:rsid w:val="00243892"/>
    <w:rsid w:val="00243A62"/>
    <w:rsid w:val="00243B86"/>
    <w:rsid w:val="00243C0E"/>
    <w:rsid w:val="00243EFE"/>
    <w:rsid w:val="00244154"/>
    <w:rsid w:val="002443A7"/>
    <w:rsid w:val="002445D3"/>
    <w:rsid w:val="002446FF"/>
    <w:rsid w:val="00244D90"/>
    <w:rsid w:val="002455AD"/>
    <w:rsid w:val="0024563C"/>
    <w:rsid w:val="0024568F"/>
    <w:rsid w:val="0024574C"/>
    <w:rsid w:val="00245836"/>
    <w:rsid w:val="00245E28"/>
    <w:rsid w:val="00245ECF"/>
    <w:rsid w:val="00245EF3"/>
    <w:rsid w:val="00245FAB"/>
    <w:rsid w:val="0024600E"/>
    <w:rsid w:val="0024613D"/>
    <w:rsid w:val="00246278"/>
    <w:rsid w:val="00246546"/>
    <w:rsid w:val="002465AA"/>
    <w:rsid w:val="0024691F"/>
    <w:rsid w:val="002469B7"/>
    <w:rsid w:val="00246B41"/>
    <w:rsid w:val="00246B5A"/>
    <w:rsid w:val="00246C14"/>
    <w:rsid w:val="00246D1D"/>
    <w:rsid w:val="00246E20"/>
    <w:rsid w:val="00246F94"/>
    <w:rsid w:val="00247018"/>
    <w:rsid w:val="00247151"/>
    <w:rsid w:val="002472BB"/>
    <w:rsid w:val="00247389"/>
    <w:rsid w:val="00247398"/>
    <w:rsid w:val="00247704"/>
    <w:rsid w:val="00247738"/>
    <w:rsid w:val="00247880"/>
    <w:rsid w:val="002478F1"/>
    <w:rsid w:val="00247A4E"/>
    <w:rsid w:val="00247B3A"/>
    <w:rsid w:val="00247F15"/>
    <w:rsid w:val="002503A2"/>
    <w:rsid w:val="002504CD"/>
    <w:rsid w:val="002504F1"/>
    <w:rsid w:val="00250522"/>
    <w:rsid w:val="00250555"/>
    <w:rsid w:val="00250793"/>
    <w:rsid w:val="0025091A"/>
    <w:rsid w:val="00250E53"/>
    <w:rsid w:val="00250EC0"/>
    <w:rsid w:val="00251027"/>
    <w:rsid w:val="00251181"/>
    <w:rsid w:val="0025122B"/>
    <w:rsid w:val="00251301"/>
    <w:rsid w:val="00251763"/>
    <w:rsid w:val="00251AA1"/>
    <w:rsid w:val="00251F2A"/>
    <w:rsid w:val="0025203A"/>
    <w:rsid w:val="00252184"/>
    <w:rsid w:val="002521D9"/>
    <w:rsid w:val="0025223D"/>
    <w:rsid w:val="0025230D"/>
    <w:rsid w:val="002524B9"/>
    <w:rsid w:val="002526CF"/>
    <w:rsid w:val="002528E9"/>
    <w:rsid w:val="00252B84"/>
    <w:rsid w:val="00252C72"/>
    <w:rsid w:val="00252F21"/>
    <w:rsid w:val="00253964"/>
    <w:rsid w:val="00253A19"/>
    <w:rsid w:val="00253A9F"/>
    <w:rsid w:val="00253E3D"/>
    <w:rsid w:val="00253F20"/>
    <w:rsid w:val="00253F2C"/>
    <w:rsid w:val="0025409F"/>
    <w:rsid w:val="00254490"/>
    <w:rsid w:val="002544D0"/>
    <w:rsid w:val="00254558"/>
    <w:rsid w:val="0025464D"/>
    <w:rsid w:val="002548D1"/>
    <w:rsid w:val="00254BD9"/>
    <w:rsid w:val="00254D37"/>
    <w:rsid w:val="00254DB1"/>
    <w:rsid w:val="00255063"/>
    <w:rsid w:val="0025571D"/>
    <w:rsid w:val="00255EEC"/>
    <w:rsid w:val="0025600F"/>
    <w:rsid w:val="00256039"/>
    <w:rsid w:val="0025619A"/>
    <w:rsid w:val="002561B6"/>
    <w:rsid w:val="00256285"/>
    <w:rsid w:val="00256298"/>
    <w:rsid w:val="00256582"/>
    <w:rsid w:val="00256AF4"/>
    <w:rsid w:val="00256C86"/>
    <w:rsid w:val="00256F5A"/>
    <w:rsid w:val="00256F88"/>
    <w:rsid w:val="00256FBC"/>
    <w:rsid w:val="002575A7"/>
    <w:rsid w:val="00257A83"/>
    <w:rsid w:val="00257D5B"/>
    <w:rsid w:val="00260000"/>
    <w:rsid w:val="00260045"/>
    <w:rsid w:val="00260072"/>
    <w:rsid w:val="002601E0"/>
    <w:rsid w:val="00260708"/>
    <w:rsid w:val="002607CA"/>
    <w:rsid w:val="0026086A"/>
    <w:rsid w:val="00260965"/>
    <w:rsid w:val="00260996"/>
    <w:rsid w:val="00260CB6"/>
    <w:rsid w:val="00260F0F"/>
    <w:rsid w:val="002610FA"/>
    <w:rsid w:val="00261439"/>
    <w:rsid w:val="00261737"/>
    <w:rsid w:val="0026175B"/>
    <w:rsid w:val="002618DF"/>
    <w:rsid w:val="00261C03"/>
    <w:rsid w:val="00261D17"/>
    <w:rsid w:val="00261E97"/>
    <w:rsid w:val="00262248"/>
    <w:rsid w:val="0026227C"/>
    <w:rsid w:val="0026237C"/>
    <w:rsid w:val="002626B7"/>
    <w:rsid w:val="00262724"/>
    <w:rsid w:val="00262747"/>
    <w:rsid w:val="002629E5"/>
    <w:rsid w:val="00262C3C"/>
    <w:rsid w:val="00262D74"/>
    <w:rsid w:val="00262F6F"/>
    <w:rsid w:val="002633B2"/>
    <w:rsid w:val="002633E7"/>
    <w:rsid w:val="00263520"/>
    <w:rsid w:val="002636A4"/>
    <w:rsid w:val="0026382E"/>
    <w:rsid w:val="00263B64"/>
    <w:rsid w:val="00263EBA"/>
    <w:rsid w:val="00263F8A"/>
    <w:rsid w:val="002641DE"/>
    <w:rsid w:val="0026424B"/>
    <w:rsid w:val="00264363"/>
    <w:rsid w:val="00264828"/>
    <w:rsid w:val="0026499F"/>
    <w:rsid w:val="00264B20"/>
    <w:rsid w:val="00264C29"/>
    <w:rsid w:val="00264DA8"/>
    <w:rsid w:val="002652B6"/>
    <w:rsid w:val="00265452"/>
    <w:rsid w:val="0026569D"/>
    <w:rsid w:val="0026575F"/>
    <w:rsid w:val="002657BF"/>
    <w:rsid w:val="002658A4"/>
    <w:rsid w:val="00265DC8"/>
    <w:rsid w:val="00265F69"/>
    <w:rsid w:val="00265F82"/>
    <w:rsid w:val="002661F0"/>
    <w:rsid w:val="002661F6"/>
    <w:rsid w:val="002663B1"/>
    <w:rsid w:val="002663F4"/>
    <w:rsid w:val="00266546"/>
    <w:rsid w:val="00266576"/>
    <w:rsid w:val="00266679"/>
    <w:rsid w:val="00266BC3"/>
    <w:rsid w:val="00266CCA"/>
    <w:rsid w:val="00266D45"/>
    <w:rsid w:val="00266EB1"/>
    <w:rsid w:val="00266FDB"/>
    <w:rsid w:val="002671CF"/>
    <w:rsid w:val="0026722C"/>
    <w:rsid w:val="00267240"/>
    <w:rsid w:val="00267287"/>
    <w:rsid w:val="00267316"/>
    <w:rsid w:val="00267434"/>
    <w:rsid w:val="00267560"/>
    <w:rsid w:val="002676C2"/>
    <w:rsid w:val="0026779E"/>
    <w:rsid w:val="00267B8C"/>
    <w:rsid w:val="00267BC4"/>
    <w:rsid w:val="00267C64"/>
    <w:rsid w:val="00267CAD"/>
    <w:rsid w:val="00267D16"/>
    <w:rsid w:val="0027026B"/>
    <w:rsid w:val="0027030D"/>
    <w:rsid w:val="002705D8"/>
    <w:rsid w:val="0027073C"/>
    <w:rsid w:val="002708F5"/>
    <w:rsid w:val="00270BA4"/>
    <w:rsid w:val="00270C72"/>
    <w:rsid w:val="0027111A"/>
    <w:rsid w:val="00271207"/>
    <w:rsid w:val="00271333"/>
    <w:rsid w:val="002714BD"/>
    <w:rsid w:val="002715C2"/>
    <w:rsid w:val="00271836"/>
    <w:rsid w:val="00271960"/>
    <w:rsid w:val="00271ABB"/>
    <w:rsid w:val="00271BF3"/>
    <w:rsid w:val="00272445"/>
    <w:rsid w:val="002726D4"/>
    <w:rsid w:val="002729D6"/>
    <w:rsid w:val="00272C4A"/>
    <w:rsid w:val="00272D20"/>
    <w:rsid w:val="00272E7E"/>
    <w:rsid w:val="00272FC7"/>
    <w:rsid w:val="002730FF"/>
    <w:rsid w:val="00273153"/>
    <w:rsid w:val="00273173"/>
    <w:rsid w:val="002731E7"/>
    <w:rsid w:val="00273276"/>
    <w:rsid w:val="0027340A"/>
    <w:rsid w:val="0027373E"/>
    <w:rsid w:val="002737A9"/>
    <w:rsid w:val="00273A31"/>
    <w:rsid w:val="00273D52"/>
    <w:rsid w:val="00273DB1"/>
    <w:rsid w:val="0027419F"/>
    <w:rsid w:val="002746AC"/>
    <w:rsid w:val="00274E71"/>
    <w:rsid w:val="00274F47"/>
    <w:rsid w:val="00274FB3"/>
    <w:rsid w:val="00274FC5"/>
    <w:rsid w:val="00275012"/>
    <w:rsid w:val="002751F7"/>
    <w:rsid w:val="00275616"/>
    <w:rsid w:val="0027582A"/>
    <w:rsid w:val="00275887"/>
    <w:rsid w:val="00275C72"/>
    <w:rsid w:val="00275D4A"/>
    <w:rsid w:val="00275E25"/>
    <w:rsid w:val="0027667C"/>
    <w:rsid w:val="002766C0"/>
    <w:rsid w:val="00276C02"/>
    <w:rsid w:val="00276E06"/>
    <w:rsid w:val="00276E47"/>
    <w:rsid w:val="00277509"/>
    <w:rsid w:val="00277538"/>
    <w:rsid w:val="00277743"/>
    <w:rsid w:val="00277760"/>
    <w:rsid w:val="00277767"/>
    <w:rsid w:val="00277A15"/>
    <w:rsid w:val="00277A3B"/>
    <w:rsid w:val="00277D22"/>
    <w:rsid w:val="00277D57"/>
    <w:rsid w:val="00277D77"/>
    <w:rsid w:val="00277E48"/>
    <w:rsid w:val="0028004F"/>
    <w:rsid w:val="0028013F"/>
    <w:rsid w:val="0028025D"/>
    <w:rsid w:val="0028045B"/>
    <w:rsid w:val="00280940"/>
    <w:rsid w:val="00280945"/>
    <w:rsid w:val="00281220"/>
    <w:rsid w:val="00281759"/>
    <w:rsid w:val="002819B0"/>
    <w:rsid w:val="00281B15"/>
    <w:rsid w:val="00281C47"/>
    <w:rsid w:val="00281D69"/>
    <w:rsid w:val="00282228"/>
    <w:rsid w:val="002825CE"/>
    <w:rsid w:val="00282621"/>
    <w:rsid w:val="00282917"/>
    <w:rsid w:val="00282951"/>
    <w:rsid w:val="00282CAD"/>
    <w:rsid w:val="00282F89"/>
    <w:rsid w:val="00283401"/>
    <w:rsid w:val="002837FB"/>
    <w:rsid w:val="0028381A"/>
    <w:rsid w:val="00283D60"/>
    <w:rsid w:val="00283EE7"/>
    <w:rsid w:val="00284302"/>
    <w:rsid w:val="002844C0"/>
    <w:rsid w:val="00284549"/>
    <w:rsid w:val="0028475D"/>
    <w:rsid w:val="002848B2"/>
    <w:rsid w:val="002849A0"/>
    <w:rsid w:val="002849C5"/>
    <w:rsid w:val="00284C62"/>
    <w:rsid w:val="00284C6D"/>
    <w:rsid w:val="00284CA2"/>
    <w:rsid w:val="00284FD8"/>
    <w:rsid w:val="002852DF"/>
    <w:rsid w:val="002855FF"/>
    <w:rsid w:val="002858E2"/>
    <w:rsid w:val="0028591B"/>
    <w:rsid w:val="00285AE8"/>
    <w:rsid w:val="00285B4C"/>
    <w:rsid w:val="00285DE4"/>
    <w:rsid w:val="00285EAF"/>
    <w:rsid w:val="00285ED5"/>
    <w:rsid w:val="0028602C"/>
    <w:rsid w:val="00286150"/>
    <w:rsid w:val="002861A0"/>
    <w:rsid w:val="00286343"/>
    <w:rsid w:val="002864DF"/>
    <w:rsid w:val="002867C9"/>
    <w:rsid w:val="00286A01"/>
    <w:rsid w:val="00287036"/>
    <w:rsid w:val="0028711B"/>
    <w:rsid w:val="00287548"/>
    <w:rsid w:val="00287BD4"/>
    <w:rsid w:val="002901BA"/>
    <w:rsid w:val="0029057B"/>
    <w:rsid w:val="002905A9"/>
    <w:rsid w:val="002906D0"/>
    <w:rsid w:val="00290804"/>
    <w:rsid w:val="00290B70"/>
    <w:rsid w:val="00291045"/>
    <w:rsid w:val="002912FA"/>
    <w:rsid w:val="002915B3"/>
    <w:rsid w:val="002916D7"/>
    <w:rsid w:val="00291735"/>
    <w:rsid w:val="00291753"/>
    <w:rsid w:val="00291818"/>
    <w:rsid w:val="00291899"/>
    <w:rsid w:val="00291AA0"/>
    <w:rsid w:val="00291BC5"/>
    <w:rsid w:val="00291D7A"/>
    <w:rsid w:val="00291E59"/>
    <w:rsid w:val="00292077"/>
    <w:rsid w:val="002921A8"/>
    <w:rsid w:val="002921C3"/>
    <w:rsid w:val="002922BA"/>
    <w:rsid w:val="002924E2"/>
    <w:rsid w:val="002927A7"/>
    <w:rsid w:val="00292827"/>
    <w:rsid w:val="002931BE"/>
    <w:rsid w:val="0029328A"/>
    <w:rsid w:val="002932A3"/>
    <w:rsid w:val="00293596"/>
    <w:rsid w:val="00293716"/>
    <w:rsid w:val="002939FE"/>
    <w:rsid w:val="00293B8E"/>
    <w:rsid w:val="00293C83"/>
    <w:rsid w:val="00293D13"/>
    <w:rsid w:val="00293DEF"/>
    <w:rsid w:val="00293F42"/>
    <w:rsid w:val="00293FE0"/>
    <w:rsid w:val="00294120"/>
    <w:rsid w:val="0029417B"/>
    <w:rsid w:val="002943FE"/>
    <w:rsid w:val="00294CCE"/>
    <w:rsid w:val="00294E3C"/>
    <w:rsid w:val="002950B2"/>
    <w:rsid w:val="002950C1"/>
    <w:rsid w:val="00295186"/>
    <w:rsid w:val="00295582"/>
    <w:rsid w:val="002955F0"/>
    <w:rsid w:val="0029566E"/>
    <w:rsid w:val="00295772"/>
    <w:rsid w:val="00295E80"/>
    <w:rsid w:val="00296269"/>
    <w:rsid w:val="002968AD"/>
    <w:rsid w:val="002968CF"/>
    <w:rsid w:val="002969C0"/>
    <w:rsid w:val="00296C36"/>
    <w:rsid w:val="00296DBD"/>
    <w:rsid w:val="00296E35"/>
    <w:rsid w:val="00296E7C"/>
    <w:rsid w:val="00296FFC"/>
    <w:rsid w:val="002970E3"/>
    <w:rsid w:val="00297499"/>
    <w:rsid w:val="002978C5"/>
    <w:rsid w:val="00297900"/>
    <w:rsid w:val="00297B09"/>
    <w:rsid w:val="00297B89"/>
    <w:rsid w:val="00297B92"/>
    <w:rsid w:val="00297DEF"/>
    <w:rsid w:val="00297E0E"/>
    <w:rsid w:val="00297EBA"/>
    <w:rsid w:val="00297F89"/>
    <w:rsid w:val="00297FC8"/>
    <w:rsid w:val="002A023D"/>
    <w:rsid w:val="002A0675"/>
    <w:rsid w:val="002A0902"/>
    <w:rsid w:val="002A09AD"/>
    <w:rsid w:val="002A0BB5"/>
    <w:rsid w:val="002A1224"/>
    <w:rsid w:val="002A1668"/>
    <w:rsid w:val="002A1AAD"/>
    <w:rsid w:val="002A1D26"/>
    <w:rsid w:val="002A1EA3"/>
    <w:rsid w:val="002A204A"/>
    <w:rsid w:val="002A21C3"/>
    <w:rsid w:val="002A2270"/>
    <w:rsid w:val="002A256C"/>
    <w:rsid w:val="002A2827"/>
    <w:rsid w:val="002A29FD"/>
    <w:rsid w:val="002A2B96"/>
    <w:rsid w:val="002A2D6B"/>
    <w:rsid w:val="002A2E73"/>
    <w:rsid w:val="002A2ED3"/>
    <w:rsid w:val="002A3229"/>
    <w:rsid w:val="002A32A7"/>
    <w:rsid w:val="002A39DC"/>
    <w:rsid w:val="002A39E2"/>
    <w:rsid w:val="002A3B07"/>
    <w:rsid w:val="002A3B7B"/>
    <w:rsid w:val="002A3E2A"/>
    <w:rsid w:val="002A41C8"/>
    <w:rsid w:val="002A4202"/>
    <w:rsid w:val="002A43AD"/>
    <w:rsid w:val="002A4463"/>
    <w:rsid w:val="002A4CD6"/>
    <w:rsid w:val="002A4EA3"/>
    <w:rsid w:val="002A5427"/>
    <w:rsid w:val="002A5491"/>
    <w:rsid w:val="002A57AE"/>
    <w:rsid w:val="002A594A"/>
    <w:rsid w:val="002A5A12"/>
    <w:rsid w:val="002A5EA2"/>
    <w:rsid w:val="002A5F5A"/>
    <w:rsid w:val="002A6075"/>
    <w:rsid w:val="002A61D6"/>
    <w:rsid w:val="002A6205"/>
    <w:rsid w:val="002A6243"/>
    <w:rsid w:val="002A6339"/>
    <w:rsid w:val="002A66DE"/>
    <w:rsid w:val="002A6B48"/>
    <w:rsid w:val="002A6EDB"/>
    <w:rsid w:val="002A7044"/>
    <w:rsid w:val="002A70EF"/>
    <w:rsid w:val="002A7210"/>
    <w:rsid w:val="002A72A8"/>
    <w:rsid w:val="002A7423"/>
    <w:rsid w:val="002A75BD"/>
    <w:rsid w:val="002A7C09"/>
    <w:rsid w:val="002A7D19"/>
    <w:rsid w:val="002A7F74"/>
    <w:rsid w:val="002B0073"/>
    <w:rsid w:val="002B044B"/>
    <w:rsid w:val="002B0463"/>
    <w:rsid w:val="002B0956"/>
    <w:rsid w:val="002B09FF"/>
    <w:rsid w:val="002B0C04"/>
    <w:rsid w:val="002B0E57"/>
    <w:rsid w:val="002B0FD7"/>
    <w:rsid w:val="002B101C"/>
    <w:rsid w:val="002B1C50"/>
    <w:rsid w:val="002B1D9F"/>
    <w:rsid w:val="002B1F0B"/>
    <w:rsid w:val="002B2398"/>
    <w:rsid w:val="002B247A"/>
    <w:rsid w:val="002B25BE"/>
    <w:rsid w:val="002B25DB"/>
    <w:rsid w:val="002B275A"/>
    <w:rsid w:val="002B2B24"/>
    <w:rsid w:val="002B2D2C"/>
    <w:rsid w:val="002B301A"/>
    <w:rsid w:val="002B317D"/>
    <w:rsid w:val="002B3219"/>
    <w:rsid w:val="002B32C1"/>
    <w:rsid w:val="002B349D"/>
    <w:rsid w:val="002B380E"/>
    <w:rsid w:val="002B3952"/>
    <w:rsid w:val="002B3AC8"/>
    <w:rsid w:val="002B3C68"/>
    <w:rsid w:val="002B3E56"/>
    <w:rsid w:val="002B3F8B"/>
    <w:rsid w:val="002B3FE2"/>
    <w:rsid w:val="002B4209"/>
    <w:rsid w:val="002B455E"/>
    <w:rsid w:val="002B4828"/>
    <w:rsid w:val="002B4C20"/>
    <w:rsid w:val="002B50B2"/>
    <w:rsid w:val="002B52C1"/>
    <w:rsid w:val="002B53EF"/>
    <w:rsid w:val="002B5403"/>
    <w:rsid w:val="002B5456"/>
    <w:rsid w:val="002B56AA"/>
    <w:rsid w:val="002B58CD"/>
    <w:rsid w:val="002B5D30"/>
    <w:rsid w:val="002B5D7C"/>
    <w:rsid w:val="002B62AB"/>
    <w:rsid w:val="002B6394"/>
    <w:rsid w:val="002B63D2"/>
    <w:rsid w:val="002B64F1"/>
    <w:rsid w:val="002B6785"/>
    <w:rsid w:val="002B6A0F"/>
    <w:rsid w:val="002B7316"/>
    <w:rsid w:val="002B7441"/>
    <w:rsid w:val="002B75BA"/>
    <w:rsid w:val="002B7727"/>
    <w:rsid w:val="002B7C01"/>
    <w:rsid w:val="002C0114"/>
    <w:rsid w:val="002C0357"/>
    <w:rsid w:val="002C0726"/>
    <w:rsid w:val="002C0E58"/>
    <w:rsid w:val="002C10DF"/>
    <w:rsid w:val="002C131E"/>
    <w:rsid w:val="002C13E7"/>
    <w:rsid w:val="002C1488"/>
    <w:rsid w:val="002C167C"/>
    <w:rsid w:val="002C1743"/>
    <w:rsid w:val="002C1847"/>
    <w:rsid w:val="002C1D4F"/>
    <w:rsid w:val="002C1E25"/>
    <w:rsid w:val="002C1F22"/>
    <w:rsid w:val="002C259D"/>
    <w:rsid w:val="002C28D7"/>
    <w:rsid w:val="002C2ACC"/>
    <w:rsid w:val="002C2BBB"/>
    <w:rsid w:val="002C2CCA"/>
    <w:rsid w:val="002C2D19"/>
    <w:rsid w:val="002C2F8D"/>
    <w:rsid w:val="002C37E4"/>
    <w:rsid w:val="002C3C2E"/>
    <w:rsid w:val="002C3CF7"/>
    <w:rsid w:val="002C3EA0"/>
    <w:rsid w:val="002C407D"/>
    <w:rsid w:val="002C42E9"/>
    <w:rsid w:val="002C4609"/>
    <w:rsid w:val="002C49AE"/>
    <w:rsid w:val="002C4DBB"/>
    <w:rsid w:val="002C4EE5"/>
    <w:rsid w:val="002C4F5A"/>
    <w:rsid w:val="002C4FD9"/>
    <w:rsid w:val="002C502A"/>
    <w:rsid w:val="002C50FA"/>
    <w:rsid w:val="002C52D5"/>
    <w:rsid w:val="002C5300"/>
    <w:rsid w:val="002C5322"/>
    <w:rsid w:val="002C55DC"/>
    <w:rsid w:val="002C563C"/>
    <w:rsid w:val="002C56BD"/>
    <w:rsid w:val="002C56EF"/>
    <w:rsid w:val="002C5788"/>
    <w:rsid w:val="002C57F5"/>
    <w:rsid w:val="002C5AAD"/>
    <w:rsid w:val="002C5C1F"/>
    <w:rsid w:val="002C5ED5"/>
    <w:rsid w:val="002C5F59"/>
    <w:rsid w:val="002C61DB"/>
    <w:rsid w:val="002C6265"/>
    <w:rsid w:val="002C63FE"/>
    <w:rsid w:val="002C653F"/>
    <w:rsid w:val="002C680D"/>
    <w:rsid w:val="002C6C95"/>
    <w:rsid w:val="002C75F3"/>
    <w:rsid w:val="002C76F8"/>
    <w:rsid w:val="002C7892"/>
    <w:rsid w:val="002C7956"/>
    <w:rsid w:val="002C7AE7"/>
    <w:rsid w:val="002C7F65"/>
    <w:rsid w:val="002D0579"/>
    <w:rsid w:val="002D0890"/>
    <w:rsid w:val="002D08DA"/>
    <w:rsid w:val="002D0977"/>
    <w:rsid w:val="002D0A10"/>
    <w:rsid w:val="002D0B57"/>
    <w:rsid w:val="002D0B8A"/>
    <w:rsid w:val="002D0D8A"/>
    <w:rsid w:val="002D0E3B"/>
    <w:rsid w:val="002D0E4B"/>
    <w:rsid w:val="002D0EA4"/>
    <w:rsid w:val="002D1791"/>
    <w:rsid w:val="002D19CB"/>
    <w:rsid w:val="002D1D6F"/>
    <w:rsid w:val="002D1E2C"/>
    <w:rsid w:val="002D20C6"/>
    <w:rsid w:val="002D20E4"/>
    <w:rsid w:val="002D21CD"/>
    <w:rsid w:val="002D22A8"/>
    <w:rsid w:val="002D22F7"/>
    <w:rsid w:val="002D23D5"/>
    <w:rsid w:val="002D2A79"/>
    <w:rsid w:val="002D2AAD"/>
    <w:rsid w:val="002D2B9E"/>
    <w:rsid w:val="002D2C90"/>
    <w:rsid w:val="002D2CE0"/>
    <w:rsid w:val="002D2F22"/>
    <w:rsid w:val="002D2F6C"/>
    <w:rsid w:val="002D33F4"/>
    <w:rsid w:val="002D3418"/>
    <w:rsid w:val="002D342F"/>
    <w:rsid w:val="002D354C"/>
    <w:rsid w:val="002D3616"/>
    <w:rsid w:val="002D3805"/>
    <w:rsid w:val="002D38F4"/>
    <w:rsid w:val="002D3DF0"/>
    <w:rsid w:val="002D404E"/>
    <w:rsid w:val="002D4228"/>
    <w:rsid w:val="002D428F"/>
    <w:rsid w:val="002D4895"/>
    <w:rsid w:val="002D498F"/>
    <w:rsid w:val="002D502B"/>
    <w:rsid w:val="002D51DC"/>
    <w:rsid w:val="002D5344"/>
    <w:rsid w:val="002D58A6"/>
    <w:rsid w:val="002D58E0"/>
    <w:rsid w:val="002D597E"/>
    <w:rsid w:val="002D5E32"/>
    <w:rsid w:val="002D5F85"/>
    <w:rsid w:val="002D6022"/>
    <w:rsid w:val="002D6188"/>
    <w:rsid w:val="002D62E5"/>
    <w:rsid w:val="002D635C"/>
    <w:rsid w:val="002D63DA"/>
    <w:rsid w:val="002D6551"/>
    <w:rsid w:val="002D6896"/>
    <w:rsid w:val="002D68BF"/>
    <w:rsid w:val="002D68C7"/>
    <w:rsid w:val="002D6A61"/>
    <w:rsid w:val="002D6BA6"/>
    <w:rsid w:val="002D6BBF"/>
    <w:rsid w:val="002D6DB2"/>
    <w:rsid w:val="002D7273"/>
    <w:rsid w:val="002D72AD"/>
    <w:rsid w:val="002D75EB"/>
    <w:rsid w:val="002D77E4"/>
    <w:rsid w:val="002D78BC"/>
    <w:rsid w:val="002D78EE"/>
    <w:rsid w:val="002D7A6C"/>
    <w:rsid w:val="002D7BAD"/>
    <w:rsid w:val="002E00C9"/>
    <w:rsid w:val="002E015A"/>
    <w:rsid w:val="002E0568"/>
    <w:rsid w:val="002E067A"/>
    <w:rsid w:val="002E0E43"/>
    <w:rsid w:val="002E0FA9"/>
    <w:rsid w:val="002E125B"/>
    <w:rsid w:val="002E1393"/>
    <w:rsid w:val="002E13C6"/>
    <w:rsid w:val="002E13D5"/>
    <w:rsid w:val="002E1676"/>
    <w:rsid w:val="002E1A2E"/>
    <w:rsid w:val="002E1A93"/>
    <w:rsid w:val="002E1DC5"/>
    <w:rsid w:val="002E1DFF"/>
    <w:rsid w:val="002E1E45"/>
    <w:rsid w:val="002E207D"/>
    <w:rsid w:val="002E2279"/>
    <w:rsid w:val="002E242E"/>
    <w:rsid w:val="002E25DB"/>
    <w:rsid w:val="002E269D"/>
    <w:rsid w:val="002E27D6"/>
    <w:rsid w:val="002E2896"/>
    <w:rsid w:val="002E2C03"/>
    <w:rsid w:val="002E2E8F"/>
    <w:rsid w:val="002E2F42"/>
    <w:rsid w:val="002E32AF"/>
    <w:rsid w:val="002E360A"/>
    <w:rsid w:val="002E3A96"/>
    <w:rsid w:val="002E3D7B"/>
    <w:rsid w:val="002E3DE2"/>
    <w:rsid w:val="002E3DEF"/>
    <w:rsid w:val="002E3EDF"/>
    <w:rsid w:val="002E435F"/>
    <w:rsid w:val="002E4398"/>
    <w:rsid w:val="002E43E7"/>
    <w:rsid w:val="002E458E"/>
    <w:rsid w:val="002E48EB"/>
    <w:rsid w:val="002E497A"/>
    <w:rsid w:val="002E4A7B"/>
    <w:rsid w:val="002E4ABB"/>
    <w:rsid w:val="002E4AED"/>
    <w:rsid w:val="002E4BBC"/>
    <w:rsid w:val="002E4D29"/>
    <w:rsid w:val="002E5083"/>
    <w:rsid w:val="002E53DD"/>
    <w:rsid w:val="002E5435"/>
    <w:rsid w:val="002E55FF"/>
    <w:rsid w:val="002E5625"/>
    <w:rsid w:val="002E5712"/>
    <w:rsid w:val="002E571C"/>
    <w:rsid w:val="002E5777"/>
    <w:rsid w:val="002E5BCC"/>
    <w:rsid w:val="002E5DC6"/>
    <w:rsid w:val="002E5EBB"/>
    <w:rsid w:val="002E61C2"/>
    <w:rsid w:val="002E6442"/>
    <w:rsid w:val="002E6867"/>
    <w:rsid w:val="002E6C46"/>
    <w:rsid w:val="002E6C53"/>
    <w:rsid w:val="002E6EAA"/>
    <w:rsid w:val="002E70AA"/>
    <w:rsid w:val="002E720C"/>
    <w:rsid w:val="002E760B"/>
    <w:rsid w:val="002E761A"/>
    <w:rsid w:val="002E77A9"/>
    <w:rsid w:val="002E7916"/>
    <w:rsid w:val="002E7B75"/>
    <w:rsid w:val="002E7BD3"/>
    <w:rsid w:val="002E7CAB"/>
    <w:rsid w:val="002E7FA8"/>
    <w:rsid w:val="002F0096"/>
    <w:rsid w:val="002F03E0"/>
    <w:rsid w:val="002F057C"/>
    <w:rsid w:val="002F0785"/>
    <w:rsid w:val="002F0802"/>
    <w:rsid w:val="002F090C"/>
    <w:rsid w:val="002F099F"/>
    <w:rsid w:val="002F0CBA"/>
    <w:rsid w:val="002F0E94"/>
    <w:rsid w:val="002F1371"/>
    <w:rsid w:val="002F13D1"/>
    <w:rsid w:val="002F13EB"/>
    <w:rsid w:val="002F144F"/>
    <w:rsid w:val="002F146D"/>
    <w:rsid w:val="002F14DA"/>
    <w:rsid w:val="002F1637"/>
    <w:rsid w:val="002F168F"/>
    <w:rsid w:val="002F185A"/>
    <w:rsid w:val="002F191B"/>
    <w:rsid w:val="002F1BDF"/>
    <w:rsid w:val="002F1D83"/>
    <w:rsid w:val="002F1E53"/>
    <w:rsid w:val="002F1ECA"/>
    <w:rsid w:val="002F264F"/>
    <w:rsid w:val="002F2682"/>
    <w:rsid w:val="002F2760"/>
    <w:rsid w:val="002F2A2E"/>
    <w:rsid w:val="002F2BD9"/>
    <w:rsid w:val="002F2E02"/>
    <w:rsid w:val="002F2E14"/>
    <w:rsid w:val="002F2F77"/>
    <w:rsid w:val="002F2F95"/>
    <w:rsid w:val="002F3010"/>
    <w:rsid w:val="002F3985"/>
    <w:rsid w:val="002F3B7E"/>
    <w:rsid w:val="002F3BD7"/>
    <w:rsid w:val="002F3D00"/>
    <w:rsid w:val="002F3DFA"/>
    <w:rsid w:val="002F3E1E"/>
    <w:rsid w:val="002F3E43"/>
    <w:rsid w:val="002F449E"/>
    <w:rsid w:val="002F4927"/>
    <w:rsid w:val="002F4CA1"/>
    <w:rsid w:val="002F4DC8"/>
    <w:rsid w:val="002F4E33"/>
    <w:rsid w:val="002F4FDE"/>
    <w:rsid w:val="002F52DB"/>
    <w:rsid w:val="002F5BE3"/>
    <w:rsid w:val="002F5DDD"/>
    <w:rsid w:val="002F5F1B"/>
    <w:rsid w:val="002F6000"/>
    <w:rsid w:val="002F605B"/>
    <w:rsid w:val="002F6178"/>
    <w:rsid w:val="002F63A9"/>
    <w:rsid w:val="002F674E"/>
    <w:rsid w:val="002F675B"/>
    <w:rsid w:val="002F6FDE"/>
    <w:rsid w:val="002F7400"/>
    <w:rsid w:val="002F75A4"/>
    <w:rsid w:val="002F7A4C"/>
    <w:rsid w:val="002F7E55"/>
    <w:rsid w:val="002F7FED"/>
    <w:rsid w:val="00300205"/>
    <w:rsid w:val="003003E8"/>
    <w:rsid w:val="00300954"/>
    <w:rsid w:val="00300A42"/>
    <w:rsid w:val="00300F14"/>
    <w:rsid w:val="00301150"/>
    <w:rsid w:val="003011A4"/>
    <w:rsid w:val="003011FF"/>
    <w:rsid w:val="0030147A"/>
    <w:rsid w:val="00301517"/>
    <w:rsid w:val="00301536"/>
    <w:rsid w:val="0030156F"/>
    <w:rsid w:val="00301B14"/>
    <w:rsid w:val="00301C2F"/>
    <w:rsid w:val="00301F57"/>
    <w:rsid w:val="00301FD3"/>
    <w:rsid w:val="00302023"/>
    <w:rsid w:val="00302434"/>
    <w:rsid w:val="00302457"/>
    <w:rsid w:val="00302841"/>
    <w:rsid w:val="003029F2"/>
    <w:rsid w:val="0030318E"/>
    <w:rsid w:val="003034C2"/>
    <w:rsid w:val="003034FE"/>
    <w:rsid w:val="00303591"/>
    <w:rsid w:val="00303879"/>
    <w:rsid w:val="00303B52"/>
    <w:rsid w:val="00303EBD"/>
    <w:rsid w:val="00303F3F"/>
    <w:rsid w:val="00303FF7"/>
    <w:rsid w:val="00304589"/>
    <w:rsid w:val="00304739"/>
    <w:rsid w:val="00304E48"/>
    <w:rsid w:val="00304FEC"/>
    <w:rsid w:val="003051BD"/>
    <w:rsid w:val="003054A8"/>
    <w:rsid w:val="00305521"/>
    <w:rsid w:val="00305589"/>
    <w:rsid w:val="0030596D"/>
    <w:rsid w:val="00305DAE"/>
    <w:rsid w:val="00305EC2"/>
    <w:rsid w:val="00305F29"/>
    <w:rsid w:val="00306443"/>
    <w:rsid w:val="003065FE"/>
    <w:rsid w:val="0030685E"/>
    <w:rsid w:val="003069A7"/>
    <w:rsid w:val="00306BDE"/>
    <w:rsid w:val="00306C5E"/>
    <w:rsid w:val="00307174"/>
    <w:rsid w:val="00307C36"/>
    <w:rsid w:val="00307DED"/>
    <w:rsid w:val="00310019"/>
    <w:rsid w:val="0031005E"/>
    <w:rsid w:val="0031058E"/>
    <w:rsid w:val="003107B7"/>
    <w:rsid w:val="00310ABE"/>
    <w:rsid w:val="003110DB"/>
    <w:rsid w:val="003112CA"/>
    <w:rsid w:val="003116B7"/>
    <w:rsid w:val="003118F8"/>
    <w:rsid w:val="00311A83"/>
    <w:rsid w:val="00311C4E"/>
    <w:rsid w:val="00311C65"/>
    <w:rsid w:val="00311F92"/>
    <w:rsid w:val="00312249"/>
    <w:rsid w:val="0031241A"/>
    <w:rsid w:val="00312424"/>
    <w:rsid w:val="00312619"/>
    <w:rsid w:val="0031277B"/>
    <w:rsid w:val="00312800"/>
    <w:rsid w:val="00312D1E"/>
    <w:rsid w:val="003132E3"/>
    <w:rsid w:val="003134E1"/>
    <w:rsid w:val="00313DD6"/>
    <w:rsid w:val="00313FFE"/>
    <w:rsid w:val="0031421B"/>
    <w:rsid w:val="00314471"/>
    <w:rsid w:val="003144BF"/>
    <w:rsid w:val="00314730"/>
    <w:rsid w:val="003148A1"/>
    <w:rsid w:val="003149C8"/>
    <w:rsid w:val="00314A84"/>
    <w:rsid w:val="00314D67"/>
    <w:rsid w:val="00314DE9"/>
    <w:rsid w:val="00314F87"/>
    <w:rsid w:val="00314FC4"/>
    <w:rsid w:val="003151D7"/>
    <w:rsid w:val="00315320"/>
    <w:rsid w:val="00315443"/>
    <w:rsid w:val="00315A13"/>
    <w:rsid w:val="00315B2E"/>
    <w:rsid w:val="00315C34"/>
    <w:rsid w:val="00316157"/>
    <w:rsid w:val="0031619F"/>
    <w:rsid w:val="0031625E"/>
    <w:rsid w:val="00316497"/>
    <w:rsid w:val="0031663C"/>
    <w:rsid w:val="00316936"/>
    <w:rsid w:val="003169D2"/>
    <w:rsid w:val="00316B2F"/>
    <w:rsid w:val="00316CE9"/>
    <w:rsid w:val="00316E74"/>
    <w:rsid w:val="00316F7C"/>
    <w:rsid w:val="00317268"/>
    <w:rsid w:val="003172A1"/>
    <w:rsid w:val="00317640"/>
    <w:rsid w:val="00317911"/>
    <w:rsid w:val="003202BF"/>
    <w:rsid w:val="00320300"/>
    <w:rsid w:val="00320563"/>
    <w:rsid w:val="00320645"/>
    <w:rsid w:val="00320A26"/>
    <w:rsid w:val="00320B06"/>
    <w:rsid w:val="00320B9E"/>
    <w:rsid w:val="00320E56"/>
    <w:rsid w:val="0032107D"/>
    <w:rsid w:val="003210DB"/>
    <w:rsid w:val="003210F0"/>
    <w:rsid w:val="00321115"/>
    <w:rsid w:val="003212CC"/>
    <w:rsid w:val="00321428"/>
    <w:rsid w:val="00321562"/>
    <w:rsid w:val="0032157A"/>
    <w:rsid w:val="0032158D"/>
    <w:rsid w:val="00321DF1"/>
    <w:rsid w:val="00321ED6"/>
    <w:rsid w:val="00322370"/>
    <w:rsid w:val="003223C3"/>
    <w:rsid w:val="003224BA"/>
    <w:rsid w:val="00322964"/>
    <w:rsid w:val="00322CC4"/>
    <w:rsid w:val="00322F79"/>
    <w:rsid w:val="00322FE2"/>
    <w:rsid w:val="00323187"/>
    <w:rsid w:val="00323533"/>
    <w:rsid w:val="003236DB"/>
    <w:rsid w:val="003237A5"/>
    <w:rsid w:val="003238F1"/>
    <w:rsid w:val="00323E24"/>
    <w:rsid w:val="00323EC4"/>
    <w:rsid w:val="00324308"/>
    <w:rsid w:val="00324428"/>
    <w:rsid w:val="0032459C"/>
    <w:rsid w:val="003248A3"/>
    <w:rsid w:val="00324AFF"/>
    <w:rsid w:val="00324D62"/>
    <w:rsid w:val="00324E00"/>
    <w:rsid w:val="00324ECB"/>
    <w:rsid w:val="00325035"/>
    <w:rsid w:val="00325129"/>
    <w:rsid w:val="0032531E"/>
    <w:rsid w:val="003257F4"/>
    <w:rsid w:val="00325928"/>
    <w:rsid w:val="00325C69"/>
    <w:rsid w:val="00325CA4"/>
    <w:rsid w:val="00325CED"/>
    <w:rsid w:val="00325FF7"/>
    <w:rsid w:val="003260EA"/>
    <w:rsid w:val="003265D0"/>
    <w:rsid w:val="003266EC"/>
    <w:rsid w:val="00326725"/>
    <w:rsid w:val="003268BB"/>
    <w:rsid w:val="00326C24"/>
    <w:rsid w:val="00326E1F"/>
    <w:rsid w:val="00326E74"/>
    <w:rsid w:val="00326E88"/>
    <w:rsid w:val="00326ED7"/>
    <w:rsid w:val="00326FE4"/>
    <w:rsid w:val="0032703E"/>
    <w:rsid w:val="00327112"/>
    <w:rsid w:val="00327292"/>
    <w:rsid w:val="0032770C"/>
    <w:rsid w:val="00327912"/>
    <w:rsid w:val="00327A1C"/>
    <w:rsid w:val="00327A3F"/>
    <w:rsid w:val="00327D70"/>
    <w:rsid w:val="003300FA"/>
    <w:rsid w:val="003304D9"/>
    <w:rsid w:val="0033055A"/>
    <w:rsid w:val="0033070F"/>
    <w:rsid w:val="00330799"/>
    <w:rsid w:val="00330828"/>
    <w:rsid w:val="00330A69"/>
    <w:rsid w:val="00330A90"/>
    <w:rsid w:val="00330D3A"/>
    <w:rsid w:val="00330D7F"/>
    <w:rsid w:val="00330E02"/>
    <w:rsid w:val="00330E06"/>
    <w:rsid w:val="003310D4"/>
    <w:rsid w:val="0033145E"/>
    <w:rsid w:val="00331587"/>
    <w:rsid w:val="003316A4"/>
    <w:rsid w:val="00331920"/>
    <w:rsid w:val="00332422"/>
    <w:rsid w:val="00332714"/>
    <w:rsid w:val="003328E0"/>
    <w:rsid w:val="00332D59"/>
    <w:rsid w:val="00332FA3"/>
    <w:rsid w:val="00332FE6"/>
    <w:rsid w:val="00333289"/>
    <w:rsid w:val="003332D8"/>
    <w:rsid w:val="0033344B"/>
    <w:rsid w:val="003335ED"/>
    <w:rsid w:val="0033386C"/>
    <w:rsid w:val="00333E18"/>
    <w:rsid w:val="00334009"/>
    <w:rsid w:val="0033435B"/>
    <w:rsid w:val="0033444D"/>
    <w:rsid w:val="003344EC"/>
    <w:rsid w:val="003346F6"/>
    <w:rsid w:val="0033485F"/>
    <w:rsid w:val="003349C8"/>
    <w:rsid w:val="00334B9F"/>
    <w:rsid w:val="00334BB1"/>
    <w:rsid w:val="00334E39"/>
    <w:rsid w:val="0033529D"/>
    <w:rsid w:val="0033595C"/>
    <w:rsid w:val="00335B45"/>
    <w:rsid w:val="00335C3F"/>
    <w:rsid w:val="00335E9F"/>
    <w:rsid w:val="00335FEF"/>
    <w:rsid w:val="003362BE"/>
    <w:rsid w:val="0033648B"/>
    <w:rsid w:val="003364C5"/>
    <w:rsid w:val="00336669"/>
    <w:rsid w:val="00336764"/>
    <w:rsid w:val="00336CCF"/>
    <w:rsid w:val="00336D51"/>
    <w:rsid w:val="00336FD0"/>
    <w:rsid w:val="00337060"/>
    <w:rsid w:val="003372A2"/>
    <w:rsid w:val="0033732F"/>
    <w:rsid w:val="00337376"/>
    <w:rsid w:val="003375AC"/>
    <w:rsid w:val="00337931"/>
    <w:rsid w:val="00337946"/>
    <w:rsid w:val="00337F2A"/>
    <w:rsid w:val="00340400"/>
    <w:rsid w:val="0034082E"/>
    <w:rsid w:val="00340A62"/>
    <w:rsid w:val="00340D00"/>
    <w:rsid w:val="00340E9E"/>
    <w:rsid w:val="00340EDB"/>
    <w:rsid w:val="00340F79"/>
    <w:rsid w:val="00340FA4"/>
    <w:rsid w:val="003410B2"/>
    <w:rsid w:val="003410F0"/>
    <w:rsid w:val="00341149"/>
    <w:rsid w:val="0034184D"/>
    <w:rsid w:val="003418C4"/>
    <w:rsid w:val="00341971"/>
    <w:rsid w:val="00341DEF"/>
    <w:rsid w:val="00342391"/>
    <w:rsid w:val="00342560"/>
    <w:rsid w:val="003425E1"/>
    <w:rsid w:val="00342687"/>
    <w:rsid w:val="003429D1"/>
    <w:rsid w:val="00342A85"/>
    <w:rsid w:val="00342DF7"/>
    <w:rsid w:val="00342E9E"/>
    <w:rsid w:val="00343928"/>
    <w:rsid w:val="0034396C"/>
    <w:rsid w:val="00343F05"/>
    <w:rsid w:val="00344051"/>
    <w:rsid w:val="003445AA"/>
    <w:rsid w:val="00344BF5"/>
    <w:rsid w:val="00344D95"/>
    <w:rsid w:val="00344E45"/>
    <w:rsid w:val="0034502F"/>
    <w:rsid w:val="0034575A"/>
    <w:rsid w:val="0034578E"/>
    <w:rsid w:val="00345842"/>
    <w:rsid w:val="00345C4A"/>
    <w:rsid w:val="00345D9A"/>
    <w:rsid w:val="00345EC8"/>
    <w:rsid w:val="00345FD8"/>
    <w:rsid w:val="00346138"/>
    <w:rsid w:val="0034641A"/>
    <w:rsid w:val="003464F3"/>
    <w:rsid w:val="00346943"/>
    <w:rsid w:val="003469C6"/>
    <w:rsid w:val="00346BE1"/>
    <w:rsid w:val="00346D2E"/>
    <w:rsid w:val="00346D3D"/>
    <w:rsid w:val="00347033"/>
    <w:rsid w:val="0034713B"/>
    <w:rsid w:val="003474CF"/>
    <w:rsid w:val="003475C2"/>
    <w:rsid w:val="003476FD"/>
    <w:rsid w:val="00347A61"/>
    <w:rsid w:val="00347F5D"/>
    <w:rsid w:val="0035039C"/>
    <w:rsid w:val="003503D9"/>
    <w:rsid w:val="00350FA7"/>
    <w:rsid w:val="00350FA8"/>
    <w:rsid w:val="003510DE"/>
    <w:rsid w:val="00351121"/>
    <w:rsid w:val="00351E9E"/>
    <w:rsid w:val="00352335"/>
    <w:rsid w:val="00352656"/>
    <w:rsid w:val="003527ED"/>
    <w:rsid w:val="0035298A"/>
    <w:rsid w:val="00352A0C"/>
    <w:rsid w:val="00352CAC"/>
    <w:rsid w:val="0035319A"/>
    <w:rsid w:val="00353328"/>
    <w:rsid w:val="003534CB"/>
    <w:rsid w:val="0035372F"/>
    <w:rsid w:val="00353808"/>
    <w:rsid w:val="00353883"/>
    <w:rsid w:val="0035391D"/>
    <w:rsid w:val="00353A54"/>
    <w:rsid w:val="00353DF5"/>
    <w:rsid w:val="00353FA4"/>
    <w:rsid w:val="00354381"/>
    <w:rsid w:val="003543AE"/>
    <w:rsid w:val="00354702"/>
    <w:rsid w:val="00354773"/>
    <w:rsid w:val="00354917"/>
    <w:rsid w:val="00354A0F"/>
    <w:rsid w:val="00354BAF"/>
    <w:rsid w:val="00354BE0"/>
    <w:rsid w:val="00354C55"/>
    <w:rsid w:val="00354CF5"/>
    <w:rsid w:val="00354EB2"/>
    <w:rsid w:val="00355090"/>
    <w:rsid w:val="003550EC"/>
    <w:rsid w:val="003551F0"/>
    <w:rsid w:val="003552ED"/>
    <w:rsid w:val="00355710"/>
    <w:rsid w:val="00355B92"/>
    <w:rsid w:val="00355F6D"/>
    <w:rsid w:val="003564CA"/>
    <w:rsid w:val="00356752"/>
    <w:rsid w:val="0035723C"/>
    <w:rsid w:val="00357419"/>
    <w:rsid w:val="003575C0"/>
    <w:rsid w:val="00357647"/>
    <w:rsid w:val="00357678"/>
    <w:rsid w:val="003576EE"/>
    <w:rsid w:val="003577FF"/>
    <w:rsid w:val="0035790D"/>
    <w:rsid w:val="003579A0"/>
    <w:rsid w:val="00357C62"/>
    <w:rsid w:val="00357D0D"/>
    <w:rsid w:val="00357EB1"/>
    <w:rsid w:val="00360125"/>
    <w:rsid w:val="00360406"/>
    <w:rsid w:val="0036048A"/>
    <w:rsid w:val="003604F0"/>
    <w:rsid w:val="003605C2"/>
    <w:rsid w:val="003609F1"/>
    <w:rsid w:val="00360AA7"/>
    <w:rsid w:val="00360B37"/>
    <w:rsid w:val="003610E9"/>
    <w:rsid w:val="0036121E"/>
    <w:rsid w:val="00361636"/>
    <w:rsid w:val="00361822"/>
    <w:rsid w:val="00361B2C"/>
    <w:rsid w:val="00361F28"/>
    <w:rsid w:val="00362A7B"/>
    <w:rsid w:val="00362A99"/>
    <w:rsid w:val="00362CDC"/>
    <w:rsid w:val="00362FBF"/>
    <w:rsid w:val="0036387C"/>
    <w:rsid w:val="00363DD7"/>
    <w:rsid w:val="003643A0"/>
    <w:rsid w:val="003644C7"/>
    <w:rsid w:val="00364503"/>
    <w:rsid w:val="00364582"/>
    <w:rsid w:val="0036469D"/>
    <w:rsid w:val="003646C7"/>
    <w:rsid w:val="00364782"/>
    <w:rsid w:val="0036479B"/>
    <w:rsid w:val="00364A23"/>
    <w:rsid w:val="00364A6B"/>
    <w:rsid w:val="00364EF2"/>
    <w:rsid w:val="0036505D"/>
    <w:rsid w:val="003650DB"/>
    <w:rsid w:val="003651D7"/>
    <w:rsid w:val="00365764"/>
    <w:rsid w:val="00365B3A"/>
    <w:rsid w:val="00365DB2"/>
    <w:rsid w:val="00365E63"/>
    <w:rsid w:val="00365EFE"/>
    <w:rsid w:val="003660B8"/>
    <w:rsid w:val="0036733B"/>
    <w:rsid w:val="003674CF"/>
    <w:rsid w:val="00367589"/>
    <w:rsid w:val="00367809"/>
    <w:rsid w:val="00367A2E"/>
    <w:rsid w:val="00367BEE"/>
    <w:rsid w:val="00367BF4"/>
    <w:rsid w:val="00367C5C"/>
    <w:rsid w:val="00367E4D"/>
    <w:rsid w:val="00367F68"/>
    <w:rsid w:val="00367F71"/>
    <w:rsid w:val="003700C3"/>
    <w:rsid w:val="003704F8"/>
    <w:rsid w:val="00370593"/>
    <w:rsid w:val="0037062D"/>
    <w:rsid w:val="003709A9"/>
    <w:rsid w:val="003710A5"/>
    <w:rsid w:val="003711B2"/>
    <w:rsid w:val="0037155F"/>
    <w:rsid w:val="00371676"/>
    <w:rsid w:val="00371A5E"/>
    <w:rsid w:val="00371AFF"/>
    <w:rsid w:val="00371BA1"/>
    <w:rsid w:val="00371BFD"/>
    <w:rsid w:val="00371C96"/>
    <w:rsid w:val="00371E9B"/>
    <w:rsid w:val="003720AF"/>
    <w:rsid w:val="00372317"/>
    <w:rsid w:val="003726CE"/>
    <w:rsid w:val="00372A03"/>
    <w:rsid w:val="00372B53"/>
    <w:rsid w:val="00372DBF"/>
    <w:rsid w:val="00372EE2"/>
    <w:rsid w:val="00373122"/>
    <w:rsid w:val="003731DF"/>
    <w:rsid w:val="00373372"/>
    <w:rsid w:val="00373492"/>
    <w:rsid w:val="003737A1"/>
    <w:rsid w:val="0037382E"/>
    <w:rsid w:val="00373867"/>
    <w:rsid w:val="00373A6C"/>
    <w:rsid w:val="00373CA5"/>
    <w:rsid w:val="003744E5"/>
    <w:rsid w:val="0037454D"/>
    <w:rsid w:val="00374612"/>
    <w:rsid w:val="00374739"/>
    <w:rsid w:val="00374841"/>
    <w:rsid w:val="00374A31"/>
    <w:rsid w:val="00374E61"/>
    <w:rsid w:val="00374F6B"/>
    <w:rsid w:val="00375101"/>
    <w:rsid w:val="00375130"/>
    <w:rsid w:val="0037516B"/>
    <w:rsid w:val="003752E8"/>
    <w:rsid w:val="00375476"/>
    <w:rsid w:val="00375633"/>
    <w:rsid w:val="00375713"/>
    <w:rsid w:val="003759CF"/>
    <w:rsid w:val="00375FF2"/>
    <w:rsid w:val="003761E9"/>
    <w:rsid w:val="00376A5A"/>
    <w:rsid w:val="00376B33"/>
    <w:rsid w:val="00376B52"/>
    <w:rsid w:val="00376D63"/>
    <w:rsid w:val="00376FF7"/>
    <w:rsid w:val="0037721D"/>
    <w:rsid w:val="0037730D"/>
    <w:rsid w:val="003774AA"/>
    <w:rsid w:val="00377A0A"/>
    <w:rsid w:val="00377BF7"/>
    <w:rsid w:val="00377E7C"/>
    <w:rsid w:val="00377F17"/>
    <w:rsid w:val="0038004D"/>
    <w:rsid w:val="003801D1"/>
    <w:rsid w:val="003801E8"/>
    <w:rsid w:val="0038033A"/>
    <w:rsid w:val="003803A9"/>
    <w:rsid w:val="003805E8"/>
    <w:rsid w:val="00380718"/>
    <w:rsid w:val="00380A08"/>
    <w:rsid w:val="00380BCB"/>
    <w:rsid w:val="00380CE5"/>
    <w:rsid w:val="00380E7C"/>
    <w:rsid w:val="00381025"/>
    <w:rsid w:val="003810B1"/>
    <w:rsid w:val="00381585"/>
    <w:rsid w:val="003817F7"/>
    <w:rsid w:val="00381AB3"/>
    <w:rsid w:val="00381C19"/>
    <w:rsid w:val="00381C8D"/>
    <w:rsid w:val="00381DB9"/>
    <w:rsid w:val="00382028"/>
    <w:rsid w:val="00382A5C"/>
    <w:rsid w:val="00382ACA"/>
    <w:rsid w:val="00382B34"/>
    <w:rsid w:val="003833B3"/>
    <w:rsid w:val="003835DB"/>
    <w:rsid w:val="0038361F"/>
    <w:rsid w:val="003836BE"/>
    <w:rsid w:val="003837C2"/>
    <w:rsid w:val="003837E0"/>
    <w:rsid w:val="0038382D"/>
    <w:rsid w:val="00383834"/>
    <w:rsid w:val="003838D6"/>
    <w:rsid w:val="00383B85"/>
    <w:rsid w:val="00383D7D"/>
    <w:rsid w:val="00383F24"/>
    <w:rsid w:val="00384128"/>
    <w:rsid w:val="0038413C"/>
    <w:rsid w:val="00384322"/>
    <w:rsid w:val="003843AA"/>
    <w:rsid w:val="003843DC"/>
    <w:rsid w:val="00384489"/>
    <w:rsid w:val="00384551"/>
    <w:rsid w:val="0038474A"/>
    <w:rsid w:val="00384A29"/>
    <w:rsid w:val="00384CA7"/>
    <w:rsid w:val="00384E4B"/>
    <w:rsid w:val="00385011"/>
    <w:rsid w:val="0038522C"/>
    <w:rsid w:val="00385268"/>
    <w:rsid w:val="0038528F"/>
    <w:rsid w:val="003854CA"/>
    <w:rsid w:val="003857B8"/>
    <w:rsid w:val="0038635B"/>
    <w:rsid w:val="003869CC"/>
    <w:rsid w:val="00386DAA"/>
    <w:rsid w:val="00386DC2"/>
    <w:rsid w:val="00386FA3"/>
    <w:rsid w:val="00387327"/>
    <w:rsid w:val="003877E7"/>
    <w:rsid w:val="00387856"/>
    <w:rsid w:val="003878E2"/>
    <w:rsid w:val="00387B4B"/>
    <w:rsid w:val="00387C7D"/>
    <w:rsid w:val="00387CD6"/>
    <w:rsid w:val="00387D50"/>
    <w:rsid w:val="00387F88"/>
    <w:rsid w:val="0039016B"/>
    <w:rsid w:val="003904A5"/>
    <w:rsid w:val="003904B9"/>
    <w:rsid w:val="003905B1"/>
    <w:rsid w:val="00390A0A"/>
    <w:rsid w:val="00390CC5"/>
    <w:rsid w:val="00390EDF"/>
    <w:rsid w:val="003911D9"/>
    <w:rsid w:val="0039139C"/>
    <w:rsid w:val="00391701"/>
    <w:rsid w:val="0039178E"/>
    <w:rsid w:val="00391912"/>
    <w:rsid w:val="00391A67"/>
    <w:rsid w:val="00391B0B"/>
    <w:rsid w:val="00391B43"/>
    <w:rsid w:val="00391E58"/>
    <w:rsid w:val="00391F38"/>
    <w:rsid w:val="00392082"/>
    <w:rsid w:val="003920B6"/>
    <w:rsid w:val="00392211"/>
    <w:rsid w:val="003922C1"/>
    <w:rsid w:val="003924C9"/>
    <w:rsid w:val="003926F3"/>
    <w:rsid w:val="00392CD4"/>
    <w:rsid w:val="003930FE"/>
    <w:rsid w:val="0039312A"/>
    <w:rsid w:val="0039397C"/>
    <w:rsid w:val="00393AE3"/>
    <w:rsid w:val="00393D3E"/>
    <w:rsid w:val="003943CD"/>
    <w:rsid w:val="00394816"/>
    <w:rsid w:val="00394A11"/>
    <w:rsid w:val="00394A4A"/>
    <w:rsid w:val="00394D1A"/>
    <w:rsid w:val="003952E5"/>
    <w:rsid w:val="003956C4"/>
    <w:rsid w:val="0039572D"/>
    <w:rsid w:val="00395E1D"/>
    <w:rsid w:val="00396354"/>
    <w:rsid w:val="0039644B"/>
    <w:rsid w:val="0039654A"/>
    <w:rsid w:val="00396638"/>
    <w:rsid w:val="0039679F"/>
    <w:rsid w:val="0039688F"/>
    <w:rsid w:val="00396909"/>
    <w:rsid w:val="00396A2D"/>
    <w:rsid w:val="00396C6E"/>
    <w:rsid w:val="00396CA9"/>
    <w:rsid w:val="00396D15"/>
    <w:rsid w:val="00396D7F"/>
    <w:rsid w:val="003972F5"/>
    <w:rsid w:val="003976F9"/>
    <w:rsid w:val="00397959"/>
    <w:rsid w:val="0039797E"/>
    <w:rsid w:val="00397AA4"/>
    <w:rsid w:val="00397AAD"/>
    <w:rsid w:val="003A021B"/>
    <w:rsid w:val="003A0253"/>
    <w:rsid w:val="003A03AC"/>
    <w:rsid w:val="003A0596"/>
    <w:rsid w:val="003A065F"/>
    <w:rsid w:val="003A06BD"/>
    <w:rsid w:val="003A0787"/>
    <w:rsid w:val="003A08E0"/>
    <w:rsid w:val="003A0C3E"/>
    <w:rsid w:val="003A0EAF"/>
    <w:rsid w:val="003A1124"/>
    <w:rsid w:val="003A11FA"/>
    <w:rsid w:val="003A1277"/>
    <w:rsid w:val="003A1603"/>
    <w:rsid w:val="003A1A2A"/>
    <w:rsid w:val="003A1EB8"/>
    <w:rsid w:val="003A1F43"/>
    <w:rsid w:val="003A1F82"/>
    <w:rsid w:val="003A2334"/>
    <w:rsid w:val="003A238A"/>
    <w:rsid w:val="003A26E3"/>
    <w:rsid w:val="003A2770"/>
    <w:rsid w:val="003A2908"/>
    <w:rsid w:val="003A2C65"/>
    <w:rsid w:val="003A2CAF"/>
    <w:rsid w:val="003A304F"/>
    <w:rsid w:val="003A3138"/>
    <w:rsid w:val="003A31DC"/>
    <w:rsid w:val="003A3357"/>
    <w:rsid w:val="003A348A"/>
    <w:rsid w:val="003A34AB"/>
    <w:rsid w:val="003A35FC"/>
    <w:rsid w:val="003A392F"/>
    <w:rsid w:val="003A4060"/>
    <w:rsid w:val="003A4132"/>
    <w:rsid w:val="003A426C"/>
    <w:rsid w:val="003A48E4"/>
    <w:rsid w:val="003A49A8"/>
    <w:rsid w:val="003A4C2D"/>
    <w:rsid w:val="003A4EA6"/>
    <w:rsid w:val="003A50E2"/>
    <w:rsid w:val="003A51DA"/>
    <w:rsid w:val="003A51F6"/>
    <w:rsid w:val="003A5332"/>
    <w:rsid w:val="003A5353"/>
    <w:rsid w:val="003A53A3"/>
    <w:rsid w:val="003A541F"/>
    <w:rsid w:val="003A552D"/>
    <w:rsid w:val="003A5545"/>
    <w:rsid w:val="003A55F4"/>
    <w:rsid w:val="003A593F"/>
    <w:rsid w:val="003A5E98"/>
    <w:rsid w:val="003A5F04"/>
    <w:rsid w:val="003A6024"/>
    <w:rsid w:val="003A6252"/>
    <w:rsid w:val="003A642B"/>
    <w:rsid w:val="003A65BA"/>
    <w:rsid w:val="003A6B24"/>
    <w:rsid w:val="003A6BD5"/>
    <w:rsid w:val="003A6F15"/>
    <w:rsid w:val="003A70CE"/>
    <w:rsid w:val="003A732D"/>
    <w:rsid w:val="003A773A"/>
    <w:rsid w:val="003A77B9"/>
    <w:rsid w:val="003A7993"/>
    <w:rsid w:val="003B0368"/>
    <w:rsid w:val="003B0391"/>
    <w:rsid w:val="003B0451"/>
    <w:rsid w:val="003B0643"/>
    <w:rsid w:val="003B083F"/>
    <w:rsid w:val="003B1101"/>
    <w:rsid w:val="003B12CA"/>
    <w:rsid w:val="003B15F1"/>
    <w:rsid w:val="003B16AB"/>
    <w:rsid w:val="003B1834"/>
    <w:rsid w:val="003B184D"/>
    <w:rsid w:val="003B1F97"/>
    <w:rsid w:val="003B2073"/>
    <w:rsid w:val="003B22D2"/>
    <w:rsid w:val="003B2487"/>
    <w:rsid w:val="003B2775"/>
    <w:rsid w:val="003B2834"/>
    <w:rsid w:val="003B2AFD"/>
    <w:rsid w:val="003B2D7B"/>
    <w:rsid w:val="003B3BE0"/>
    <w:rsid w:val="003B3CAB"/>
    <w:rsid w:val="003B424A"/>
    <w:rsid w:val="003B4497"/>
    <w:rsid w:val="003B44A7"/>
    <w:rsid w:val="003B47C0"/>
    <w:rsid w:val="003B4BE5"/>
    <w:rsid w:val="003B4BF4"/>
    <w:rsid w:val="003B4C6F"/>
    <w:rsid w:val="003B4E40"/>
    <w:rsid w:val="003B538A"/>
    <w:rsid w:val="003B5657"/>
    <w:rsid w:val="003B58CD"/>
    <w:rsid w:val="003B5A12"/>
    <w:rsid w:val="003B5AD7"/>
    <w:rsid w:val="003B5BFE"/>
    <w:rsid w:val="003B5D9F"/>
    <w:rsid w:val="003B5FA9"/>
    <w:rsid w:val="003B603D"/>
    <w:rsid w:val="003B61F0"/>
    <w:rsid w:val="003B6912"/>
    <w:rsid w:val="003B694B"/>
    <w:rsid w:val="003B6ACF"/>
    <w:rsid w:val="003B6B0C"/>
    <w:rsid w:val="003B6C9F"/>
    <w:rsid w:val="003B6D84"/>
    <w:rsid w:val="003B72AE"/>
    <w:rsid w:val="003B7715"/>
    <w:rsid w:val="003B795F"/>
    <w:rsid w:val="003B7A3C"/>
    <w:rsid w:val="003B7ABA"/>
    <w:rsid w:val="003C02A6"/>
    <w:rsid w:val="003C0334"/>
    <w:rsid w:val="003C042D"/>
    <w:rsid w:val="003C0585"/>
    <w:rsid w:val="003C08EB"/>
    <w:rsid w:val="003C0965"/>
    <w:rsid w:val="003C0AD5"/>
    <w:rsid w:val="003C0CE9"/>
    <w:rsid w:val="003C0D13"/>
    <w:rsid w:val="003C0D53"/>
    <w:rsid w:val="003C0E22"/>
    <w:rsid w:val="003C109C"/>
    <w:rsid w:val="003C141D"/>
    <w:rsid w:val="003C1514"/>
    <w:rsid w:val="003C1522"/>
    <w:rsid w:val="003C1535"/>
    <w:rsid w:val="003C1D9D"/>
    <w:rsid w:val="003C1F87"/>
    <w:rsid w:val="003C2215"/>
    <w:rsid w:val="003C22D8"/>
    <w:rsid w:val="003C23BA"/>
    <w:rsid w:val="003C262A"/>
    <w:rsid w:val="003C29D7"/>
    <w:rsid w:val="003C29F6"/>
    <w:rsid w:val="003C2E72"/>
    <w:rsid w:val="003C330E"/>
    <w:rsid w:val="003C33A9"/>
    <w:rsid w:val="003C3474"/>
    <w:rsid w:val="003C36F3"/>
    <w:rsid w:val="003C38DE"/>
    <w:rsid w:val="003C38E6"/>
    <w:rsid w:val="003C3AF9"/>
    <w:rsid w:val="003C3C89"/>
    <w:rsid w:val="003C3D81"/>
    <w:rsid w:val="003C3DA6"/>
    <w:rsid w:val="003C3DD2"/>
    <w:rsid w:val="003C400E"/>
    <w:rsid w:val="003C4016"/>
    <w:rsid w:val="003C438C"/>
    <w:rsid w:val="003C44E9"/>
    <w:rsid w:val="003C45B7"/>
    <w:rsid w:val="003C4866"/>
    <w:rsid w:val="003C48AE"/>
    <w:rsid w:val="003C4C09"/>
    <w:rsid w:val="003C4C58"/>
    <w:rsid w:val="003C4EE5"/>
    <w:rsid w:val="003C501F"/>
    <w:rsid w:val="003C5167"/>
    <w:rsid w:val="003C5206"/>
    <w:rsid w:val="003C5394"/>
    <w:rsid w:val="003C5405"/>
    <w:rsid w:val="003C54B4"/>
    <w:rsid w:val="003C5A7E"/>
    <w:rsid w:val="003C5B57"/>
    <w:rsid w:val="003C5C5F"/>
    <w:rsid w:val="003C5DBF"/>
    <w:rsid w:val="003C6193"/>
    <w:rsid w:val="003C6260"/>
    <w:rsid w:val="003C63FF"/>
    <w:rsid w:val="003C65C0"/>
    <w:rsid w:val="003C66DC"/>
    <w:rsid w:val="003C6872"/>
    <w:rsid w:val="003C69C4"/>
    <w:rsid w:val="003C6CE3"/>
    <w:rsid w:val="003C6EE6"/>
    <w:rsid w:val="003C6F22"/>
    <w:rsid w:val="003C7040"/>
    <w:rsid w:val="003C7A55"/>
    <w:rsid w:val="003C7B0E"/>
    <w:rsid w:val="003C7C47"/>
    <w:rsid w:val="003C7E8B"/>
    <w:rsid w:val="003D00E5"/>
    <w:rsid w:val="003D025B"/>
    <w:rsid w:val="003D02F8"/>
    <w:rsid w:val="003D0434"/>
    <w:rsid w:val="003D0705"/>
    <w:rsid w:val="003D070C"/>
    <w:rsid w:val="003D07E3"/>
    <w:rsid w:val="003D0B84"/>
    <w:rsid w:val="003D0B9E"/>
    <w:rsid w:val="003D0C67"/>
    <w:rsid w:val="003D118F"/>
    <w:rsid w:val="003D1198"/>
    <w:rsid w:val="003D122F"/>
    <w:rsid w:val="003D158B"/>
    <w:rsid w:val="003D1621"/>
    <w:rsid w:val="003D1643"/>
    <w:rsid w:val="003D1865"/>
    <w:rsid w:val="003D1B2D"/>
    <w:rsid w:val="003D1C5C"/>
    <w:rsid w:val="003D1F9B"/>
    <w:rsid w:val="003D1FAE"/>
    <w:rsid w:val="003D2140"/>
    <w:rsid w:val="003D2167"/>
    <w:rsid w:val="003D217C"/>
    <w:rsid w:val="003D2422"/>
    <w:rsid w:val="003D26D7"/>
    <w:rsid w:val="003D2A80"/>
    <w:rsid w:val="003D2ED8"/>
    <w:rsid w:val="003D3B5E"/>
    <w:rsid w:val="003D3C46"/>
    <w:rsid w:val="003D3CCF"/>
    <w:rsid w:val="003D3D29"/>
    <w:rsid w:val="003D3DAF"/>
    <w:rsid w:val="003D3E64"/>
    <w:rsid w:val="003D3EDA"/>
    <w:rsid w:val="003D41B0"/>
    <w:rsid w:val="003D4250"/>
    <w:rsid w:val="003D44C3"/>
    <w:rsid w:val="003D4567"/>
    <w:rsid w:val="003D4696"/>
    <w:rsid w:val="003D4DA1"/>
    <w:rsid w:val="003D51A2"/>
    <w:rsid w:val="003D51F0"/>
    <w:rsid w:val="003D5239"/>
    <w:rsid w:val="003D5371"/>
    <w:rsid w:val="003D53D2"/>
    <w:rsid w:val="003D54CF"/>
    <w:rsid w:val="003D56D1"/>
    <w:rsid w:val="003D598E"/>
    <w:rsid w:val="003D5BF8"/>
    <w:rsid w:val="003D5DF9"/>
    <w:rsid w:val="003D5E21"/>
    <w:rsid w:val="003D654F"/>
    <w:rsid w:val="003D6622"/>
    <w:rsid w:val="003D66BD"/>
    <w:rsid w:val="003D68ED"/>
    <w:rsid w:val="003D6ADC"/>
    <w:rsid w:val="003D6DAD"/>
    <w:rsid w:val="003D6E5B"/>
    <w:rsid w:val="003D6F22"/>
    <w:rsid w:val="003D71DC"/>
    <w:rsid w:val="003D71F9"/>
    <w:rsid w:val="003D725E"/>
    <w:rsid w:val="003D7404"/>
    <w:rsid w:val="003D7505"/>
    <w:rsid w:val="003D79C0"/>
    <w:rsid w:val="003D7A64"/>
    <w:rsid w:val="003D7C38"/>
    <w:rsid w:val="003D7C43"/>
    <w:rsid w:val="003D7EFD"/>
    <w:rsid w:val="003D7F87"/>
    <w:rsid w:val="003E027C"/>
    <w:rsid w:val="003E03E4"/>
    <w:rsid w:val="003E05FE"/>
    <w:rsid w:val="003E06E0"/>
    <w:rsid w:val="003E0718"/>
    <w:rsid w:val="003E077A"/>
    <w:rsid w:val="003E08BD"/>
    <w:rsid w:val="003E0C28"/>
    <w:rsid w:val="003E0D28"/>
    <w:rsid w:val="003E0DFD"/>
    <w:rsid w:val="003E0EBC"/>
    <w:rsid w:val="003E1180"/>
    <w:rsid w:val="003E120C"/>
    <w:rsid w:val="003E147E"/>
    <w:rsid w:val="003E1640"/>
    <w:rsid w:val="003E1698"/>
    <w:rsid w:val="003E17D3"/>
    <w:rsid w:val="003E1A92"/>
    <w:rsid w:val="003E1B01"/>
    <w:rsid w:val="003E1BCD"/>
    <w:rsid w:val="003E2115"/>
    <w:rsid w:val="003E2250"/>
    <w:rsid w:val="003E243D"/>
    <w:rsid w:val="003E2A5E"/>
    <w:rsid w:val="003E2B23"/>
    <w:rsid w:val="003E2C40"/>
    <w:rsid w:val="003E2D89"/>
    <w:rsid w:val="003E2FB2"/>
    <w:rsid w:val="003E3534"/>
    <w:rsid w:val="003E3B83"/>
    <w:rsid w:val="003E3BFC"/>
    <w:rsid w:val="003E40E1"/>
    <w:rsid w:val="003E4206"/>
    <w:rsid w:val="003E4247"/>
    <w:rsid w:val="003E439D"/>
    <w:rsid w:val="003E44BE"/>
    <w:rsid w:val="003E4531"/>
    <w:rsid w:val="003E4544"/>
    <w:rsid w:val="003E4962"/>
    <w:rsid w:val="003E4B33"/>
    <w:rsid w:val="003E4BDA"/>
    <w:rsid w:val="003E4C00"/>
    <w:rsid w:val="003E4C74"/>
    <w:rsid w:val="003E4E08"/>
    <w:rsid w:val="003E50D1"/>
    <w:rsid w:val="003E545C"/>
    <w:rsid w:val="003E5A53"/>
    <w:rsid w:val="003E5AA2"/>
    <w:rsid w:val="003E5B28"/>
    <w:rsid w:val="003E5D5D"/>
    <w:rsid w:val="003E5EEA"/>
    <w:rsid w:val="003E5F4E"/>
    <w:rsid w:val="003E602E"/>
    <w:rsid w:val="003E670D"/>
    <w:rsid w:val="003E68E5"/>
    <w:rsid w:val="003E6E18"/>
    <w:rsid w:val="003E6E66"/>
    <w:rsid w:val="003E72EC"/>
    <w:rsid w:val="003E7332"/>
    <w:rsid w:val="003E75F9"/>
    <w:rsid w:val="003E7915"/>
    <w:rsid w:val="003E7B12"/>
    <w:rsid w:val="003E7CC0"/>
    <w:rsid w:val="003E7D42"/>
    <w:rsid w:val="003E7E80"/>
    <w:rsid w:val="003E7FEC"/>
    <w:rsid w:val="003F05B7"/>
    <w:rsid w:val="003F0650"/>
    <w:rsid w:val="003F0800"/>
    <w:rsid w:val="003F0B1B"/>
    <w:rsid w:val="003F0DCA"/>
    <w:rsid w:val="003F0DF5"/>
    <w:rsid w:val="003F10CF"/>
    <w:rsid w:val="003F10F8"/>
    <w:rsid w:val="003F14A0"/>
    <w:rsid w:val="003F18A5"/>
    <w:rsid w:val="003F1B93"/>
    <w:rsid w:val="003F1E46"/>
    <w:rsid w:val="003F1E55"/>
    <w:rsid w:val="003F233E"/>
    <w:rsid w:val="003F237D"/>
    <w:rsid w:val="003F261D"/>
    <w:rsid w:val="003F27CA"/>
    <w:rsid w:val="003F28C4"/>
    <w:rsid w:val="003F28F3"/>
    <w:rsid w:val="003F2959"/>
    <w:rsid w:val="003F2B8A"/>
    <w:rsid w:val="003F2D65"/>
    <w:rsid w:val="003F3640"/>
    <w:rsid w:val="003F38E5"/>
    <w:rsid w:val="003F3B79"/>
    <w:rsid w:val="003F3B7B"/>
    <w:rsid w:val="003F3BA6"/>
    <w:rsid w:val="003F3C51"/>
    <w:rsid w:val="003F3CB0"/>
    <w:rsid w:val="003F4767"/>
    <w:rsid w:val="003F484A"/>
    <w:rsid w:val="003F4B1A"/>
    <w:rsid w:val="003F4BAF"/>
    <w:rsid w:val="003F4C14"/>
    <w:rsid w:val="003F4E88"/>
    <w:rsid w:val="003F5017"/>
    <w:rsid w:val="003F5082"/>
    <w:rsid w:val="003F525C"/>
    <w:rsid w:val="003F55CA"/>
    <w:rsid w:val="003F561D"/>
    <w:rsid w:val="003F565F"/>
    <w:rsid w:val="003F5811"/>
    <w:rsid w:val="003F5CAF"/>
    <w:rsid w:val="003F5E07"/>
    <w:rsid w:val="003F61ED"/>
    <w:rsid w:val="003F659D"/>
    <w:rsid w:val="003F65CA"/>
    <w:rsid w:val="003F66F2"/>
    <w:rsid w:val="003F6C8F"/>
    <w:rsid w:val="003F6CB0"/>
    <w:rsid w:val="003F6E70"/>
    <w:rsid w:val="003F6EA8"/>
    <w:rsid w:val="003F6F8C"/>
    <w:rsid w:val="003F7147"/>
    <w:rsid w:val="003F726C"/>
    <w:rsid w:val="003F759A"/>
    <w:rsid w:val="003F7723"/>
    <w:rsid w:val="003F79DE"/>
    <w:rsid w:val="003F7B57"/>
    <w:rsid w:val="003F7C56"/>
    <w:rsid w:val="003F7DD6"/>
    <w:rsid w:val="003F7F82"/>
    <w:rsid w:val="00400397"/>
    <w:rsid w:val="00400521"/>
    <w:rsid w:val="00400973"/>
    <w:rsid w:val="0040098F"/>
    <w:rsid w:val="00400AFE"/>
    <w:rsid w:val="00400BA2"/>
    <w:rsid w:val="00400C4A"/>
    <w:rsid w:val="00400C51"/>
    <w:rsid w:val="00400DFB"/>
    <w:rsid w:val="0040108B"/>
    <w:rsid w:val="004011B3"/>
    <w:rsid w:val="004011F2"/>
    <w:rsid w:val="004016B4"/>
    <w:rsid w:val="004016CA"/>
    <w:rsid w:val="0040173D"/>
    <w:rsid w:val="004019D4"/>
    <w:rsid w:val="00401C68"/>
    <w:rsid w:val="00401EA2"/>
    <w:rsid w:val="00401F66"/>
    <w:rsid w:val="00401FC2"/>
    <w:rsid w:val="00401FC7"/>
    <w:rsid w:val="00401FD2"/>
    <w:rsid w:val="00402035"/>
    <w:rsid w:val="004023BE"/>
    <w:rsid w:val="0040268F"/>
    <w:rsid w:val="0040286D"/>
    <w:rsid w:val="004028C9"/>
    <w:rsid w:val="00402C32"/>
    <w:rsid w:val="00402D25"/>
    <w:rsid w:val="00402EC9"/>
    <w:rsid w:val="004031D8"/>
    <w:rsid w:val="00403348"/>
    <w:rsid w:val="004038E7"/>
    <w:rsid w:val="0040390A"/>
    <w:rsid w:val="00403C5D"/>
    <w:rsid w:val="00403DBB"/>
    <w:rsid w:val="00403DCF"/>
    <w:rsid w:val="00404007"/>
    <w:rsid w:val="0040436F"/>
    <w:rsid w:val="0040487A"/>
    <w:rsid w:val="0040488D"/>
    <w:rsid w:val="00404EEC"/>
    <w:rsid w:val="00404F4C"/>
    <w:rsid w:val="00405276"/>
    <w:rsid w:val="004054F0"/>
    <w:rsid w:val="0040572D"/>
    <w:rsid w:val="00405DD1"/>
    <w:rsid w:val="00405E06"/>
    <w:rsid w:val="00405FB8"/>
    <w:rsid w:val="0040608C"/>
    <w:rsid w:val="0040648E"/>
    <w:rsid w:val="00406645"/>
    <w:rsid w:val="004069BF"/>
    <w:rsid w:val="00406E37"/>
    <w:rsid w:val="00406FC6"/>
    <w:rsid w:val="0040716E"/>
    <w:rsid w:val="00407223"/>
    <w:rsid w:val="00407282"/>
    <w:rsid w:val="00407667"/>
    <w:rsid w:val="00407702"/>
    <w:rsid w:val="004078A3"/>
    <w:rsid w:val="00407A3B"/>
    <w:rsid w:val="00407B27"/>
    <w:rsid w:val="00407D16"/>
    <w:rsid w:val="00407D76"/>
    <w:rsid w:val="00407F50"/>
    <w:rsid w:val="004100DB"/>
    <w:rsid w:val="004106E7"/>
    <w:rsid w:val="004107A4"/>
    <w:rsid w:val="00410842"/>
    <w:rsid w:val="0041084F"/>
    <w:rsid w:val="0041088F"/>
    <w:rsid w:val="00410B24"/>
    <w:rsid w:val="00410B90"/>
    <w:rsid w:val="00410BA5"/>
    <w:rsid w:val="00410DA2"/>
    <w:rsid w:val="00410FBB"/>
    <w:rsid w:val="00410FD3"/>
    <w:rsid w:val="00410FE0"/>
    <w:rsid w:val="00411586"/>
    <w:rsid w:val="00411785"/>
    <w:rsid w:val="00411888"/>
    <w:rsid w:val="00411A81"/>
    <w:rsid w:val="00411C5C"/>
    <w:rsid w:val="00411DDD"/>
    <w:rsid w:val="00411EA3"/>
    <w:rsid w:val="00411FD3"/>
    <w:rsid w:val="00412025"/>
    <w:rsid w:val="004124EA"/>
    <w:rsid w:val="00412924"/>
    <w:rsid w:val="00412A1A"/>
    <w:rsid w:val="00412AA6"/>
    <w:rsid w:val="00412B29"/>
    <w:rsid w:val="00412DDD"/>
    <w:rsid w:val="00413176"/>
    <w:rsid w:val="00413406"/>
    <w:rsid w:val="00413507"/>
    <w:rsid w:val="0041353D"/>
    <w:rsid w:val="004136D8"/>
    <w:rsid w:val="00413770"/>
    <w:rsid w:val="004137E5"/>
    <w:rsid w:val="004138EA"/>
    <w:rsid w:val="00413ABC"/>
    <w:rsid w:val="00413EC6"/>
    <w:rsid w:val="00414083"/>
    <w:rsid w:val="0041410E"/>
    <w:rsid w:val="00414470"/>
    <w:rsid w:val="0041462B"/>
    <w:rsid w:val="0041474A"/>
    <w:rsid w:val="00414971"/>
    <w:rsid w:val="004154F6"/>
    <w:rsid w:val="00415778"/>
    <w:rsid w:val="00415AAE"/>
    <w:rsid w:val="00415C43"/>
    <w:rsid w:val="00415D58"/>
    <w:rsid w:val="00416413"/>
    <w:rsid w:val="0041661C"/>
    <w:rsid w:val="004166B4"/>
    <w:rsid w:val="00416710"/>
    <w:rsid w:val="004168A0"/>
    <w:rsid w:val="00416A03"/>
    <w:rsid w:val="00416B02"/>
    <w:rsid w:val="00416BC5"/>
    <w:rsid w:val="00416C81"/>
    <w:rsid w:val="00416D7D"/>
    <w:rsid w:val="00416FAC"/>
    <w:rsid w:val="0041744D"/>
    <w:rsid w:val="0041776F"/>
    <w:rsid w:val="00417991"/>
    <w:rsid w:val="00417AD8"/>
    <w:rsid w:val="00417BDE"/>
    <w:rsid w:val="00417C71"/>
    <w:rsid w:val="00417EB2"/>
    <w:rsid w:val="00420065"/>
    <w:rsid w:val="00420257"/>
    <w:rsid w:val="00420470"/>
    <w:rsid w:val="004204E8"/>
    <w:rsid w:val="0042054D"/>
    <w:rsid w:val="00420903"/>
    <w:rsid w:val="004209D4"/>
    <w:rsid w:val="00420C5D"/>
    <w:rsid w:val="00420E3D"/>
    <w:rsid w:val="004211DE"/>
    <w:rsid w:val="004211FC"/>
    <w:rsid w:val="0042122C"/>
    <w:rsid w:val="004217F9"/>
    <w:rsid w:val="00421826"/>
    <w:rsid w:val="00421851"/>
    <w:rsid w:val="00421987"/>
    <w:rsid w:val="00421AE3"/>
    <w:rsid w:val="00421F03"/>
    <w:rsid w:val="004221B2"/>
    <w:rsid w:val="00422228"/>
    <w:rsid w:val="00422483"/>
    <w:rsid w:val="00422492"/>
    <w:rsid w:val="00422691"/>
    <w:rsid w:val="00422D5C"/>
    <w:rsid w:val="004230C6"/>
    <w:rsid w:val="0042346D"/>
    <w:rsid w:val="00423923"/>
    <w:rsid w:val="0042395B"/>
    <w:rsid w:val="00423BED"/>
    <w:rsid w:val="00423E3F"/>
    <w:rsid w:val="00424164"/>
    <w:rsid w:val="00424289"/>
    <w:rsid w:val="004242AD"/>
    <w:rsid w:val="004245AD"/>
    <w:rsid w:val="00424658"/>
    <w:rsid w:val="004246DA"/>
    <w:rsid w:val="004248B4"/>
    <w:rsid w:val="00424AA3"/>
    <w:rsid w:val="00424B44"/>
    <w:rsid w:val="00424F7C"/>
    <w:rsid w:val="00425190"/>
    <w:rsid w:val="004253F4"/>
    <w:rsid w:val="00425C38"/>
    <w:rsid w:val="00425DAE"/>
    <w:rsid w:val="00425EC2"/>
    <w:rsid w:val="00425F64"/>
    <w:rsid w:val="004262E4"/>
    <w:rsid w:val="004265CB"/>
    <w:rsid w:val="0042673D"/>
    <w:rsid w:val="00427488"/>
    <w:rsid w:val="00427586"/>
    <w:rsid w:val="00427871"/>
    <w:rsid w:val="00427931"/>
    <w:rsid w:val="00427ACB"/>
    <w:rsid w:val="00427B20"/>
    <w:rsid w:val="00427E4C"/>
    <w:rsid w:val="00430067"/>
    <w:rsid w:val="00430159"/>
    <w:rsid w:val="00430314"/>
    <w:rsid w:val="004307CC"/>
    <w:rsid w:val="0043090E"/>
    <w:rsid w:val="00430929"/>
    <w:rsid w:val="00430B34"/>
    <w:rsid w:val="00431177"/>
    <w:rsid w:val="0043129E"/>
    <w:rsid w:val="004312D0"/>
    <w:rsid w:val="00431415"/>
    <w:rsid w:val="0043151C"/>
    <w:rsid w:val="00431907"/>
    <w:rsid w:val="00431BA5"/>
    <w:rsid w:val="00431D29"/>
    <w:rsid w:val="00431F23"/>
    <w:rsid w:val="00432314"/>
    <w:rsid w:val="00432B1D"/>
    <w:rsid w:val="00432C90"/>
    <w:rsid w:val="00432CC6"/>
    <w:rsid w:val="00432F0D"/>
    <w:rsid w:val="00432FD0"/>
    <w:rsid w:val="0043303F"/>
    <w:rsid w:val="0043307F"/>
    <w:rsid w:val="004334AD"/>
    <w:rsid w:val="004334B0"/>
    <w:rsid w:val="00433505"/>
    <w:rsid w:val="0043355C"/>
    <w:rsid w:val="004335E7"/>
    <w:rsid w:val="00433617"/>
    <w:rsid w:val="004338A8"/>
    <w:rsid w:val="00433A85"/>
    <w:rsid w:val="00433BDA"/>
    <w:rsid w:val="00433CE4"/>
    <w:rsid w:val="00433D29"/>
    <w:rsid w:val="00433D4A"/>
    <w:rsid w:val="00434299"/>
    <w:rsid w:val="004349E0"/>
    <w:rsid w:val="00434D6D"/>
    <w:rsid w:val="00434E04"/>
    <w:rsid w:val="00435028"/>
    <w:rsid w:val="0043516D"/>
    <w:rsid w:val="004354AF"/>
    <w:rsid w:val="004354CF"/>
    <w:rsid w:val="00435600"/>
    <w:rsid w:val="004356D0"/>
    <w:rsid w:val="00435824"/>
    <w:rsid w:val="00435867"/>
    <w:rsid w:val="00435CE8"/>
    <w:rsid w:val="00435E66"/>
    <w:rsid w:val="00435ECC"/>
    <w:rsid w:val="004361B8"/>
    <w:rsid w:val="004368BA"/>
    <w:rsid w:val="00436B57"/>
    <w:rsid w:val="00436D2A"/>
    <w:rsid w:val="00436EB7"/>
    <w:rsid w:val="00437117"/>
    <w:rsid w:val="00437143"/>
    <w:rsid w:val="004373FD"/>
    <w:rsid w:val="004375BA"/>
    <w:rsid w:val="00437992"/>
    <w:rsid w:val="004379BC"/>
    <w:rsid w:val="00437B89"/>
    <w:rsid w:val="00437CDD"/>
    <w:rsid w:val="00440532"/>
    <w:rsid w:val="00440675"/>
    <w:rsid w:val="004408EF"/>
    <w:rsid w:val="00440E2E"/>
    <w:rsid w:val="00440F48"/>
    <w:rsid w:val="00441217"/>
    <w:rsid w:val="004413DA"/>
    <w:rsid w:val="004416B3"/>
    <w:rsid w:val="0044175A"/>
    <w:rsid w:val="00441B8F"/>
    <w:rsid w:val="00441D4F"/>
    <w:rsid w:val="00441D69"/>
    <w:rsid w:val="00441E9B"/>
    <w:rsid w:val="00442102"/>
    <w:rsid w:val="0044222C"/>
    <w:rsid w:val="0044237E"/>
    <w:rsid w:val="0044238E"/>
    <w:rsid w:val="00442ADD"/>
    <w:rsid w:val="00442BF7"/>
    <w:rsid w:val="00442C8D"/>
    <w:rsid w:val="00442D2C"/>
    <w:rsid w:val="00442DED"/>
    <w:rsid w:val="00442E33"/>
    <w:rsid w:val="00443278"/>
    <w:rsid w:val="004434CC"/>
    <w:rsid w:val="0044359A"/>
    <w:rsid w:val="004435CD"/>
    <w:rsid w:val="004436D3"/>
    <w:rsid w:val="004437F0"/>
    <w:rsid w:val="00443B09"/>
    <w:rsid w:val="00443C29"/>
    <w:rsid w:val="00443C7B"/>
    <w:rsid w:val="00443C8D"/>
    <w:rsid w:val="00443F7B"/>
    <w:rsid w:val="0044467F"/>
    <w:rsid w:val="004447AC"/>
    <w:rsid w:val="004447FC"/>
    <w:rsid w:val="00444CBB"/>
    <w:rsid w:val="00444CBE"/>
    <w:rsid w:val="00444D9A"/>
    <w:rsid w:val="00444DA6"/>
    <w:rsid w:val="004452EE"/>
    <w:rsid w:val="00445540"/>
    <w:rsid w:val="00445664"/>
    <w:rsid w:val="0044569E"/>
    <w:rsid w:val="004456C2"/>
    <w:rsid w:val="00445BB9"/>
    <w:rsid w:val="00445D1E"/>
    <w:rsid w:val="00445FAC"/>
    <w:rsid w:val="00446029"/>
    <w:rsid w:val="0044663C"/>
    <w:rsid w:val="00446746"/>
    <w:rsid w:val="0044682E"/>
    <w:rsid w:val="00446847"/>
    <w:rsid w:val="00446854"/>
    <w:rsid w:val="00446940"/>
    <w:rsid w:val="00446A95"/>
    <w:rsid w:val="00446D14"/>
    <w:rsid w:val="00446E60"/>
    <w:rsid w:val="00447020"/>
    <w:rsid w:val="00447391"/>
    <w:rsid w:val="004473AC"/>
    <w:rsid w:val="0044748F"/>
    <w:rsid w:val="00447C17"/>
    <w:rsid w:val="00447E2D"/>
    <w:rsid w:val="00447EBF"/>
    <w:rsid w:val="00447F30"/>
    <w:rsid w:val="004501C3"/>
    <w:rsid w:val="004507EE"/>
    <w:rsid w:val="00450AB0"/>
    <w:rsid w:val="00450B98"/>
    <w:rsid w:val="00450CB1"/>
    <w:rsid w:val="00450D97"/>
    <w:rsid w:val="00451297"/>
    <w:rsid w:val="00451316"/>
    <w:rsid w:val="00451570"/>
    <w:rsid w:val="00451A93"/>
    <w:rsid w:val="00451D29"/>
    <w:rsid w:val="00451EA7"/>
    <w:rsid w:val="00451F14"/>
    <w:rsid w:val="00452361"/>
    <w:rsid w:val="004525A8"/>
    <w:rsid w:val="004526AF"/>
    <w:rsid w:val="004526B1"/>
    <w:rsid w:val="0045276A"/>
    <w:rsid w:val="00452924"/>
    <w:rsid w:val="00452A1D"/>
    <w:rsid w:val="00452A52"/>
    <w:rsid w:val="00452BB9"/>
    <w:rsid w:val="00453978"/>
    <w:rsid w:val="004539D5"/>
    <w:rsid w:val="004539FA"/>
    <w:rsid w:val="00453A7C"/>
    <w:rsid w:val="00453B09"/>
    <w:rsid w:val="00453D2B"/>
    <w:rsid w:val="00453F8B"/>
    <w:rsid w:val="004541A2"/>
    <w:rsid w:val="0045437B"/>
    <w:rsid w:val="0045442D"/>
    <w:rsid w:val="004544E5"/>
    <w:rsid w:val="004544F8"/>
    <w:rsid w:val="0045459A"/>
    <w:rsid w:val="0045488F"/>
    <w:rsid w:val="00454C1F"/>
    <w:rsid w:val="00454DEB"/>
    <w:rsid w:val="00455094"/>
    <w:rsid w:val="00455156"/>
    <w:rsid w:val="004552E9"/>
    <w:rsid w:val="004556FF"/>
    <w:rsid w:val="00455928"/>
    <w:rsid w:val="00455D9C"/>
    <w:rsid w:val="00455E35"/>
    <w:rsid w:val="00455E49"/>
    <w:rsid w:val="00455ECC"/>
    <w:rsid w:val="004564A6"/>
    <w:rsid w:val="00456502"/>
    <w:rsid w:val="00456763"/>
    <w:rsid w:val="00456858"/>
    <w:rsid w:val="0045698E"/>
    <w:rsid w:val="00456BDD"/>
    <w:rsid w:val="00456E92"/>
    <w:rsid w:val="00457025"/>
    <w:rsid w:val="00457046"/>
    <w:rsid w:val="0045719B"/>
    <w:rsid w:val="0045762B"/>
    <w:rsid w:val="00457682"/>
    <w:rsid w:val="0045770E"/>
    <w:rsid w:val="00457804"/>
    <w:rsid w:val="00457A0A"/>
    <w:rsid w:val="00457BFC"/>
    <w:rsid w:val="00457D8E"/>
    <w:rsid w:val="00460238"/>
    <w:rsid w:val="00460E75"/>
    <w:rsid w:val="00460F60"/>
    <w:rsid w:val="00461305"/>
    <w:rsid w:val="00461384"/>
    <w:rsid w:val="0046171D"/>
    <w:rsid w:val="00461806"/>
    <w:rsid w:val="004618C9"/>
    <w:rsid w:val="00461A15"/>
    <w:rsid w:val="00461A2A"/>
    <w:rsid w:val="00461C13"/>
    <w:rsid w:val="00461CD6"/>
    <w:rsid w:val="00462188"/>
    <w:rsid w:val="0046228E"/>
    <w:rsid w:val="00462675"/>
    <w:rsid w:val="004628DB"/>
    <w:rsid w:val="004629B4"/>
    <w:rsid w:val="00462C3F"/>
    <w:rsid w:val="00462E56"/>
    <w:rsid w:val="00462F23"/>
    <w:rsid w:val="004630C3"/>
    <w:rsid w:val="00463278"/>
    <w:rsid w:val="004633EF"/>
    <w:rsid w:val="00463579"/>
    <w:rsid w:val="00463747"/>
    <w:rsid w:val="00463962"/>
    <w:rsid w:val="004639E4"/>
    <w:rsid w:val="00463AA6"/>
    <w:rsid w:val="00463AAB"/>
    <w:rsid w:val="00463B22"/>
    <w:rsid w:val="00463CEB"/>
    <w:rsid w:val="00463E62"/>
    <w:rsid w:val="00463F3E"/>
    <w:rsid w:val="00464305"/>
    <w:rsid w:val="004643A3"/>
    <w:rsid w:val="004643B1"/>
    <w:rsid w:val="0046453C"/>
    <w:rsid w:val="0046469D"/>
    <w:rsid w:val="00464715"/>
    <w:rsid w:val="00464B27"/>
    <w:rsid w:val="00464C1B"/>
    <w:rsid w:val="00464D95"/>
    <w:rsid w:val="00464E34"/>
    <w:rsid w:val="004650F4"/>
    <w:rsid w:val="004659B1"/>
    <w:rsid w:val="00465B03"/>
    <w:rsid w:val="00465E10"/>
    <w:rsid w:val="00466057"/>
    <w:rsid w:val="00466063"/>
    <w:rsid w:val="0046621A"/>
    <w:rsid w:val="0046638D"/>
    <w:rsid w:val="00466482"/>
    <w:rsid w:val="00466542"/>
    <w:rsid w:val="004668A7"/>
    <w:rsid w:val="004669C4"/>
    <w:rsid w:val="00466AF1"/>
    <w:rsid w:val="00466C2F"/>
    <w:rsid w:val="004670CC"/>
    <w:rsid w:val="00467138"/>
    <w:rsid w:val="004674B3"/>
    <w:rsid w:val="004674F5"/>
    <w:rsid w:val="00467615"/>
    <w:rsid w:val="004677FF"/>
    <w:rsid w:val="00467913"/>
    <w:rsid w:val="00467B66"/>
    <w:rsid w:val="00467B88"/>
    <w:rsid w:val="00467BB7"/>
    <w:rsid w:val="00467E0D"/>
    <w:rsid w:val="0047000F"/>
    <w:rsid w:val="00470367"/>
    <w:rsid w:val="0047089D"/>
    <w:rsid w:val="0047094E"/>
    <w:rsid w:val="00470AD8"/>
    <w:rsid w:val="00470FC8"/>
    <w:rsid w:val="00471192"/>
    <w:rsid w:val="00471332"/>
    <w:rsid w:val="004716E2"/>
    <w:rsid w:val="00471DC6"/>
    <w:rsid w:val="00472035"/>
    <w:rsid w:val="00472075"/>
    <w:rsid w:val="00472374"/>
    <w:rsid w:val="00472A06"/>
    <w:rsid w:val="00472B39"/>
    <w:rsid w:val="00472BE8"/>
    <w:rsid w:val="00472EF9"/>
    <w:rsid w:val="0047302A"/>
    <w:rsid w:val="0047338A"/>
    <w:rsid w:val="0047370A"/>
    <w:rsid w:val="00473831"/>
    <w:rsid w:val="004738BE"/>
    <w:rsid w:val="00473992"/>
    <w:rsid w:val="00473AE4"/>
    <w:rsid w:val="00473BA2"/>
    <w:rsid w:val="00473E41"/>
    <w:rsid w:val="00473E45"/>
    <w:rsid w:val="00473E4B"/>
    <w:rsid w:val="00473F8C"/>
    <w:rsid w:val="004740FE"/>
    <w:rsid w:val="004743B0"/>
    <w:rsid w:val="0047442F"/>
    <w:rsid w:val="00474531"/>
    <w:rsid w:val="00474670"/>
    <w:rsid w:val="00474B78"/>
    <w:rsid w:val="00474C71"/>
    <w:rsid w:val="00474DD5"/>
    <w:rsid w:val="00474E30"/>
    <w:rsid w:val="00474F7F"/>
    <w:rsid w:val="00475033"/>
    <w:rsid w:val="0047521F"/>
    <w:rsid w:val="00475362"/>
    <w:rsid w:val="00475389"/>
    <w:rsid w:val="0047583E"/>
    <w:rsid w:val="004759AD"/>
    <w:rsid w:val="00475A0A"/>
    <w:rsid w:val="00475A1A"/>
    <w:rsid w:val="00475ACD"/>
    <w:rsid w:val="00475BD7"/>
    <w:rsid w:val="00475D8F"/>
    <w:rsid w:val="00475DD6"/>
    <w:rsid w:val="00475DE2"/>
    <w:rsid w:val="004760F7"/>
    <w:rsid w:val="00476130"/>
    <w:rsid w:val="004761DB"/>
    <w:rsid w:val="00476BF2"/>
    <w:rsid w:val="0047708F"/>
    <w:rsid w:val="004770F6"/>
    <w:rsid w:val="004776B6"/>
    <w:rsid w:val="0047770D"/>
    <w:rsid w:val="00477721"/>
    <w:rsid w:val="00477931"/>
    <w:rsid w:val="00477C8C"/>
    <w:rsid w:val="00477CC9"/>
    <w:rsid w:val="00477D43"/>
    <w:rsid w:val="00480192"/>
    <w:rsid w:val="0048023F"/>
    <w:rsid w:val="00480333"/>
    <w:rsid w:val="004803AB"/>
    <w:rsid w:val="00480805"/>
    <w:rsid w:val="00481021"/>
    <w:rsid w:val="0048158D"/>
    <w:rsid w:val="004817BA"/>
    <w:rsid w:val="00481902"/>
    <w:rsid w:val="00481925"/>
    <w:rsid w:val="00481ADA"/>
    <w:rsid w:val="00481CAC"/>
    <w:rsid w:val="00481F5D"/>
    <w:rsid w:val="00482037"/>
    <w:rsid w:val="004826DC"/>
    <w:rsid w:val="004827E7"/>
    <w:rsid w:val="0048288E"/>
    <w:rsid w:val="00482BCD"/>
    <w:rsid w:val="00482D49"/>
    <w:rsid w:val="00482DB0"/>
    <w:rsid w:val="00482EC9"/>
    <w:rsid w:val="00483021"/>
    <w:rsid w:val="0048334C"/>
    <w:rsid w:val="00483439"/>
    <w:rsid w:val="004834C1"/>
    <w:rsid w:val="0048364B"/>
    <w:rsid w:val="004836A0"/>
    <w:rsid w:val="00483800"/>
    <w:rsid w:val="00483CE6"/>
    <w:rsid w:val="00483D0F"/>
    <w:rsid w:val="00483D26"/>
    <w:rsid w:val="00483D58"/>
    <w:rsid w:val="0048411F"/>
    <w:rsid w:val="00484133"/>
    <w:rsid w:val="0048422C"/>
    <w:rsid w:val="0048464F"/>
    <w:rsid w:val="0048480D"/>
    <w:rsid w:val="0048499A"/>
    <w:rsid w:val="00484D84"/>
    <w:rsid w:val="00484E00"/>
    <w:rsid w:val="00484EB4"/>
    <w:rsid w:val="00484EDF"/>
    <w:rsid w:val="00484F7E"/>
    <w:rsid w:val="004852A2"/>
    <w:rsid w:val="004853A3"/>
    <w:rsid w:val="00485556"/>
    <w:rsid w:val="004855E5"/>
    <w:rsid w:val="0048571B"/>
    <w:rsid w:val="00485A8C"/>
    <w:rsid w:val="00485B09"/>
    <w:rsid w:val="0048649B"/>
    <w:rsid w:val="00486784"/>
    <w:rsid w:val="0048691C"/>
    <w:rsid w:val="00486A03"/>
    <w:rsid w:val="00486CC3"/>
    <w:rsid w:val="00486E35"/>
    <w:rsid w:val="00487118"/>
    <w:rsid w:val="00487336"/>
    <w:rsid w:val="0048767D"/>
    <w:rsid w:val="0048787F"/>
    <w:rsid w:val="0048794E"/>
    <w:rsid w:val="00487AA6"/>
    <w:rsid w:val="00487AEB"/>
    <w:rsid w:val="00487AEF"/>
    <w:rsid w:val="00487B62"/>
    <w:rsid w:val="00487CE9"/>
    <w:rsid w:val="00487D9E"/>
    <w:rsid w:val="0049002B"/>
    <w:rsid w:val="00490093"/>
    <w:rsid w:val="00490157"/>
    <w:rsid w:val="004903BF"/>
    <w:rsid w:val="004907B4"/>
    <w:rsid w:val="00490FEC"/>
    <w:rsid w:val="00491048"/>
    <w:rsid w:val="00491136"/>
    <w:rsid w:val="004912AF"/>
    <w:rsid w:val="0049143C"/>
    <w:rsid w:val="00491698"/>
    <w:rsid w:val="00491AF0"/>
    <w:rsid w:val="00491CE6"/>
    <w:rsid w:val="00491DA1"/>
    <w:rsid w:val="00491EBB"/>
    <w:rsid w:val="0049208E"/>
    <w:rsid w:val="00492256"/>
    <w:rsid w:val="0049264B"/>
    <w:rsid w:val="00492821"/>
    <w:rsid w:val="00492AD2"/>
    <w:rsid w:val="00492B14"/>
    <w:rsid w:val="00492C8E"/>
    <w:rsid w:val="00492E71"/>
    <w:rsid w:val="00492FFE"/>
    <w:rsid w:val="00493277"/>
    <w:rsid w:val="004934B6"/>
    <w:rsid w:val="004935B8"/>
    <w:rsid w:val="00493918"/>
    <w:rsid w:val="00493BB7"/>
    <w:rsid w:val="00493CE9"/>
    <w:rsid w:val="00493D36"/>
    <w:rsid w:val="00493E21"/>
    <w:rsid w:val="00493F4D"/>
    <w:rsid w:val="004945F7"/>
    <w:rsid w:val="0049466F"/>
    <w:rsid w:val="00494944"/>
    <w:rsid w:val="00494A1F"/>
    <w:rsid w:val="0049507A"/>
    <w:rsid w:val="00495163"/>
    <w:rsid w:val="00495388"/>
    <w:rsid w:val="004958F7"/>
    <w:rsid w:val="00495A21"/>
    <w:rsid w:val="00495B36"/>
    <w:rsid w:val="00495BCF"/>
    <w:rsid w:val="00495C52"/>
    <w:rsid w:val="0049614B"/>
    <w:rsid w:val="00496728"/>
    <w:rsid w:val="00496925"/>
    <w:rsid w:val="004969A6"/>
    <w:rsid w:val="00496C23"/>
    <w:rsid w:val="004971D3"/>
    <w:rsid w:val="00497413"/>
    <w:rsid w:val="00497682"/>
    <w:rsid w:val="00497A3F"/>
    <w:rsid w:val="00497C8D"/>
    <w:rsid w:val="00497DD8"/>
    <w:rsid w:val="004A02A5"/>
    <w:rsid w:val="004A07B4"/>
    <w:rsid w:val="004A08AF"/>
    <w:rsid w:val="004A09C0"/>
    <w:rsid w:val="004A1116"/>
    <w:rsid w:val="004A1213"/>
    <w:rsid w:val="004A13BC"/>
    <w:rsid w:val="004A1538"/>
    <w:rsid w:val="004A1610"/>
    <w:rsid w:val="004A19F2"/>
    <w:rsid w:val="004A1BE3"/>
    <w:rsid w:val="004A1C67"/>
    <w:rsid w:val="004A2263"/>
    <w:rsid w:val="004A26E4"/>
    <w:rsid w:val="004A26EA"/>
    <w:rsid w:val="004A2768"/>
    <w:rsid w:val="004A29DE"/>
    <w:rsid w:val="004A2C33"/>
    <w:rsid w:val="004A2D6B"/>
    <w:rsid w:val="004A3671"/>
    <w:rsid w:val="004A37D6"/>
    <w:rsid w:val="004A3A2E"/>
    <w:rsid w:val="004A3B2E"/>
    <w:rsid w:val="004A3D73"/>
    <w:rsid w:val="004A4232"/>
    <w:rsid w:val="004A42DC"/>
    <w:rsid w:val="004A43B8"/>
    <w:rsid w:val="004A4510"/>
    <w:rsid w:val="004A4542"/>
    <w:rsid w:val="004A458E"/>
    <w:rsid w:val="004A4B17"/>
    <w:rsid w:val="004A4C56"/>
    <w:rsid w:val="004A4FA6"/>
    <w:rsid w:val="004A559D"/>
    <w:rsid w:val="004A5602"/>
    <w:rsid w:val="004A5914"/>
    <w:rsid w:val="004A5A66"/>
    <w:rsid w:val="004A5FE6"/>
    <w:rsid w:val="004A60D0"/>
    <w:rsid w:val="004A6412"/>
    <w:rsid w:val="004A66A2"/>
    <w:rsid w:val="004A6AA9"/>
    <w:rsid w:val="004A6AC4"/>
    <w:rsid w:val="004A6CB3"/>
    <w:rsid w:val="004A6F1C"/>
    <w:rsid w:val="004A703B"/>
    <w:rsid w:val="004A70AD"/>
    <w:rsid w:val="004A71B9"/>
    <w:rsid w:val="004A7860"/>
    <w:rsid w:val="004B0154"/>
    <w:rsid w:val="004B01FF"/>
    <w:rsid w:val="004B08BD"/>
    <w:rsid w:val="004B0A15"/>
    <w:rsid w:val="004B0CF4"/>
    <w:rsid w:val="004B0D6D"/>
    <w:rsid w:val="004B16E6"/>
    <w:rsid w:val="004B1780"/>
    <w:rsid w:val="004B183B"/>
    <w:rsid w:val="004B1B4E"/>
    <w:rsid w:val="004B1FF2"/>
    <w:rsid w:val="004B23E7"/>
    <w:rsid w:val="004B27F2"/>
    <w:rsid w:val="004B2925"/>
    <w:rsid w:val="004B29F8"/>
    <w:rsid w:val="004B2A22"/>
    <w:rsid w:val="004B309B"/>
    <w:rsid w:val="004B329C"/>
    <w:rsid w:val="004B3350"/>
    <w:rsid w:val="004B34D6"/>
    <w:rsid w:val="004B34DD"/>
    <w:rsid w:val="004B396D"/>
    <w:rsid w:val="004B3C70"/>
    <w:rsid w:val="004B3C7D"/>
    <w:rsid w:val="004B3D0E"/>
    <w:rsid w:val="004B3FA2"/>
    <w:rsid w:val="004B4492"/>
    <w:rsid w:val="004B48DD"/>
    <w:rsid w:val="004B4ABF"/>
    <w:rsid w:val="004B4CBA"/>
    <w:rsid w:val="004B4FC4"/>
    <w:rsid w:val="004B5156"/>
    <w:rsid w:val="004B5180"/>
    <w:rsid w:val="004B5594"/>
    <w:rsid w:val="004B5723"/>
    <w:rsid w:val="004B57F4"/>
    <w:rsid w:val="004B5811"/>
    <w:rsid w:val="004B58C3"/>
    <w:rsid w:val="004B5AAC"/>
    <w:rsid w:val="004B5C87"/>
    <w:rsid w:val="004B6055"/>
    <w:rsid w:val="004B630E"/>
    <w:rsid w:val="004B66C9"/>
    <w:rsid w:val="004B67C2"/>
    <w:rsid w:val="004B6B8A"/>
    <w:rsid w:val="004B6BC9"/>
    <w:rsid w:val="004B74E7"/>
    <w:rsid w:val="004B76AB"/>
    <w:rsid w:val="004B797E"/>
    <w:rsid w:val="004B79A6"/>
    <w:rsid w:val="004B79BD"/>
    <w:rsid w:val="004B7BB5"/>
    <w:rsid w:val="004B7CA8"/>
    <w:rsid w:val="004B7CB3"/>
    <w:rsid w:val="004B7F30"/>
    <w:rsid w:val="004B7FE8"/>
    <w:rsid w:val="004C00D7"/>
    <w:rsid w:val="004C02A3"/>
    <w:rsid w:val="004C037B"/>
    <w:rsid w:val="004C050D"/>
    <w:rsid w:val="004C0527"/>
    <w:rsid w:val="004C063B"/>
    <w:rsid w:val="004C087E"/>
    <w:rsid w:val="004C0933"/>
    <w:rsid w:val="004C0A26"/>
    <w:rsid w:val="004C0A66"/>
    <w:rsid w:val="004C0A94"/>
    <w:rsid w:val="004C11D2"/>
    <w:rsid w:val="004C180E"/>
    <w:rsid w:val="004C1A14"/>
    <w:rsid w:val="004C1C2B"/>
    <w:rsid w:val="004C1C33"/>
    <w:rsid w:val="004C1D86"/>
    <w:rsid w:val="004C1E61"/>
    <w:rsid w:val="004C2086"/>
    <w:rsid w:val="004C2151"/>
    <w:rsid w:val="004C23A6"/>
    <w:rsid w:val="004C24A4"/>
    <w:rsid w:val="004C25F7"/>
    <w:rsid w:val="004C280D"/>
    <w:rsid w:val="004C2E1D"/>
    <w:rsid w:val="004C2EC3"/>
    <w:rsid w:val="004C2FD5"/>
    <w:rsid w:val="004C3148"/>
    <w:rsid w:val="004C3372"/>
    <w:rsid w:val="004C3643"/>
    <w:rsid w:val="004C3AE8"/>
    <w:rsid w:val="004C3E74"/>
    <w:rsid w:val="004C43C8"/>
    <w:rsid w:val="004C475C"/>
    <w:rsid w:val="004C4828"/>
    <w:rsid w:val="004C49D7"/>
    <w:rsid w:val="004C4B3F"/>
    <w:rsid w:val="004C4BD7"/>
    <w:rsid w:val="004C4D34"/>
    <w:rsid w:val="004C4FED"/>
    <w:rsid w:val="004C530D"/>
    <w:rsid w:val="004C5691"/>
    <w:rsid w:val="004C5E05"/>
    <w:rsid w:val="004C5E34"/>
    <w:rsid w:val="004C6586"/>
    <w:rsid w:val="004C66BC"/>
    <w:rsid w:val="004C670E"/>
    <w:rsid w:val="004C677B"/>
    <w:rsid w:val="004C69C7"/>
    <w:rsid w:val="004C6A4B"/>
    <w:rsid w:val="004C6EC3"/>
    <w:rsid w:val="004C702C"/>
    <w:rsid w:val="004C716B"/>
    <w:rsid w:val="004C7515"/>
    <w:rsid w:val="004C7726"/>
    <w:rsid w:val="004C7827"/>
    <w:rsid w:val="004C7896"/>
    <w:rsid w:val="004C78EB"/>
    <w:rsid w:val="004C7978"/>
    <w:rsid w:val="004C7D59"/>
    <w:rsid w:val="004C7E07"/>
    <w:rsid w:val="004D0059"/>
    <w:rsid w:val="004D005C"/>
    <w:rsid w:val="004D00A6"/>
    <w:rsid w:val="004D026E"/>
    <w:rsid w:val="004D038C"/>
    <w:rsid w:val="004D03DB"/>
    <w:rsid w:val="004D0416"/>
    <w:rsid w:val="004D0490"/>
    <w:rsid w:val="004D058C"/>
    <w:rsid w:val="004D061E"/>
    <w:rsid w:val="004D063F"/>
    <w:rsid w:val="004D06EA"/>
    <w:rsid w:val="004D07E5"/>
    <w:rsid w:val="004D09E3"/>
    <w:rsid w:val="004D0A21"/>
    <w:rsid w:val="004D0B47"/>
    <w:rsid w:val="004D0C01"/>
    <w:rsid w:val="004D0DF8"/>
    <w:rsid w:val="004D0E9A"/>
    <w:rsid w:val="004D0F2B"/>
    <w:rsid w:val="004D1490"/>
    <w:rsid w:val="004D155A"/>
    <w:rsid w:val="004D16D5"/>
    <w:rsid w:val="004D177B"/>
    <w:rsid w:val="004D181C"/>
    <w:rsid w:val="004D1833"/>
    <w:rsid w:val="004D1FEB"/>
    <w:rsid w:val="004D232B"/>
    <w:rsid w:val="004D26D5"/>
    <w:rsid w:val="004D26E1"/>
    <w:rsid w:val="004D2821"/>
    <w:rsid w:val="004D2860"/>
    <w:rsid w:val="004D2867"/>
    <w:rsid w:val="004D2B7A"/>
    <w:rsid w:val="004D2C0D"/>
    <w:rsid w:val="004D2EB3"/>
    <w:rsid w:val="004D325E"/>
    <w:rsid w:val="004D342A"/>
    <w:rsid w:val="004D343D"/>
    <w:rsid w:val="004D3852"/>
    <w:rsid w:val="004D397A"/>
    <w:rsid w:val="004D3BA0"/>
    <w:rsid w:val="004D3BFE"/>
    <w:rsid w:val="004D3CAD"/>
    <w:rsid w:val="004D3F9F"/>
    <w:rsid w:val="004D3FD1"/>
    <w:rsid w:val="004D40BF"/>
    <w:rsid w:val="004D431D"/>
    <w:rsid w:val="004D4436"/>
    <w:rsid w:val="004D4664"/>
    <w:rsid w:val="004D4C82"/>
    <w:rsid w:val="004D4E1F"/>
    <w:rsid w:val="004D5005"/>
    <w:rsid w:val="004D50A6"/>
    <w:rsid w:val="004D50D3"/>
    <w:rsid w:val="004D52C3"/>
    <w:rsid w:val="004D5602"/>
    <w:rsid w:val="004D569A"/>
    <w:rsid w:val="004D5874"/>
    <w:rsid w:val="004D5950"/>
    <w:rsid w:val="004D5A43"/>
    <w:rsid w:val="004D5A4B"/>
    <w:rsid w:val="004D5CD1"/>
    <w:rsid w:val="004D5CF2"/>
    <w:rsid w:val="004D5D44"/>
    <w:rsid w:val="004D5E35"/>
    <w:rsid w:val="004D6062"/>
    <w:rsid w:val="004D6117"/>
    <w:rsid w:val="004D6427"/>
    <w:rsid w:val="004D659C"/>
    <w:rsid w:val="004D6784"/>
    <w:rsid w:val="004D688A"/>
    <w:rsid w:val="004D6A15"/>
    <w:rsid w:val="004D6A4F"/>
    <w:rsid w:val="004D6AD4"/>
    <w:rsid w:val="004D6BAE"/>
    <w:rsid w:val="004D6E6A"/>
    <w:rsid w:val="004D6F28"/>
    <w:rsid w:val="004D71C2"/>
    <w:rsid w:val="004D731F"/>
    <w:rsid w:val="004D754A"/>
    <w:rsid w:val="004D7ECC"/>
    <w:rsid w:val="004E01C7"/>
    <w:rsid w:val="004E03DC"/>
    <w:rsid w:val="004E0EEA"/>
    <w:rsid w:val="004E0FFD"/>
    <w:rsid w:val="004E1046"/>
    <w:rsid w:val="004E11A1"/>
    <w:rsid w:val="004E167A"/>
    <w:rsid w:val="004E17E6"/>
    <w:rsid w:val="004E19B9"/>
    <w:rsid w:val="004E1D26"/>
    <w:rsid w:val="004E1D89"/>
    <w:rsid w:val="004E1E65"/>
    <w:rsid w:val="004E1EDF"/>
    <w:rsid w:val="004E1F70"/>
    <w:rsid w:val="004E2156"/>
    <w:rsid w:val="004E215E"/>
    <w:rsid w:val="004E224D"/>
    <w:rsid w:val="004E2285"/>
    <w:rsid w:val="004E2302"/>
    <w:rsid w:val="004E2599"/>
    <w:rsid w:val="004E273E"/>
    <w:rsid w:val="004E2B29"/>
    <w:rsid w:val="004E2C25"/>
    <w:rsid w:val="004E2D0B"/>
    <w:rsid w:val="004E300E"/>
    <w:rsid w:val="004E30AE"/>
    <w:rsid w:val="004E30F8"/>
    <w:rsid w:val="004E3117"/>
    <w:rsid w:val="004E3367"/>
    <w:rsid w:val="004E34DF"/>
    <w:rsid w:val="004E34E6"/>
    <w:rsid w:val="004E3A17"/>
    <w:rsid w:val="004E3CB2"/>
    <w:rsid w:val="004E3CD8"/>
    <w:rsid w:val="004E3D14"/>
    <w:rsid w:val="004E3D3F"/>
    <w:rsid w:val="004E3E06"/>
    <w:rsid w:val="004E3E7D"/>
    <w:rsid w:val="004E3EBC"/>
    <w:rsid w:val="004E402C"/>
    <w:rsid w:val="004E4A48"/>
    <w:rsid w:val="004E4DED"/>
    <w:rsid w:val="004E4F62"/>
    <w:rsid w:val="004E4F7D"/>
    <w:rsid w:val="004E4FB9"/>
    <w:rsid w:val="004E5603"/>
    <w:rsid w:val="004E5718"/>
    <w:rsid w:val="004E574D"/>
    <w:rsid w:val="004E5794"/>
    <w:rsid w:val="004E59B7"/>
    <w:rsid w:val="004E5B8E"/>
    <w:rsid w:val="004E5E3C"/>
    <w:rsid w:val="004E5F02"/>
    <w:rsid w:val="004E61CA"/>
    <w:rsid w:val="004E62D1"/>
    <w:rsid w:val="004E64C1"/>
    <w:rsid w:val="004E655B"/>
    <w:rsid w:val="004E6649"/>
    <w:rsid w:val="004E6912"/>
    <w:rsid w:val="004E6C08"/>
    <w:rsid w:val="004E6CF8"/>
    <w:rsid w:val="004E6F6A"/>
    <w:rsid w:val="004E702A"/>
    <w:rsid w:val="004E7201"/>
    <w:rsid w:val="004E74BE"/>
    <w:rsid w:val="004E7577"/>
    <w:rsid w:val="004E77CB"/>
    <w:rsid w:val="004E7CDE"/>
    <w:rsid w:val="004E7D18"/>
    <w:rsid w:val="004E7F97"/>
    <w:rsid w:val="004F01CF"/>
    <w:rsid w:val="004F04DE"/>
    <w:rsid w:val="004F0568"/>
    <w:rsid w:val="004F0585"/>
    <w:rsid w:val="004F0664"/>
    <w:rsid w:val="004F0790"/>
    <w:rsid w:val="004F0807"/>
    <w:rsid w:val="004F08D9"/>
    <w:rsid w:val="004F08DF"/>
    <w:rsid w:val="004F09A1"/>
    <w:rsid w:val="004F0B22"/>
    <w:rsid w:val="004F0DEC"/>
    <w:rsid w:val="004F0E43"/>
    <w:rsid w:val="004F0EFD"/>
    <w:rsid w:val="004F0FDE"/>
    <w:rsid w:val="004F1076"/>
    <w:rsid w:val="004F10BE"/>
    <w:rsid w:val="004F10D2"/>
    <w:rsid w:val="004F13BD"/>
    <w:rsid w:val="004F14C4"/>
    <w:rsid w:val="004F177A"/>
    <w:rsid w:val="004F180E"/>
    <w:rsid w:val="004F182C"/>
    <w:rsid w:val="004F18D6"/>
    <w:rsid w:val="004F1979"/>
    <w:rsid w:val="004F1A2D"/>
    <w:rsid w:val="004F1DC3"/>
    <w:rsid w:val="004F2036"/>
    <w:rsid w:val="004F21C6"/>
    <w:rsid w:val="004F22B0"/>
    <w:rsid w:val="004F23AB"/>
    <w:rsid w:val="004F2562"/>
    <w:rsid w:val="004F2826"/>
    <w:rsid w:val="004F2904"/>
    <w:rsid w:val="004F29CB"/>
    <w:rsid w:val="004F2B05"/>
    <w:rsid w:val="004F2C90"/>
    <w:rsid w:val="004F315D"/>
    <w:rsid w:val="004F35CE"/>
    <w:rsid w:val="004F36E0"/>
    <w:rsid w:val="004F380A"/>
    <w:rsid w:val="004F3992"/>
    <w:rsid w:val="004F3E4A"/>
    <w:rsid w:val="004F40E8"/>
    <w:rsid w:val="004F46CB"/>
    <w:rsid w:val="004F47CF"/>
    <w:rsid w:val="004F489F"/>
    <w:rsid w:val="004F4E1B"/>
    <w:rsid w:val="004F4F35"/>
    <w:rsid w:val="004F53C1"/>
    <w:rsid w:val="004F5774"/>
    <w:rsid w:val="004F5820"/>
    <w:rsid w:val="004F5971"/>
    <w:rsid w:val="004F599E"/>
    <w:rsid w:val="004F59C2"/>
    <w:rsid w:val="004F5B48"/>
    <w:rsid w:val="004F5DC6"/>
    <w:rsid w:val="004F6228"/>
    <w:rsid w:val="004F63D4"/>
    <w:rsid w:val="004F683B"/>
    <w:rsid w:val="004F6B96"/>
    <w:rsid w:val="004F6C03"/>
    <w:rsid w:val="004F7890"/>
    <w:rsid w:val="004F7AFD"/>
    <w:rsid w:val="004F7BF6"/>
    <w:rsid w:val="004F7DC4"/>
    <w:rsid w:val="00500117"/>
    <w:rsid w:val="0050012C"/>
    <w:rsid w:val="00500172"/>
    <w:rsid w:val="005001C6"/>
    <w:rsid w:val="00500256"/>
    <w:rsid w:val="00500480"/>
    <w:rsid w:val="0050063D"/>
    <w:rsid w:val="00500929"/>
    <w:rsid w:val="00500BC9"/>
    <w:rsid w:val="00500E03"/>
    <w:rsid w:val="00500E7E"/>
    <w:rsid w:val="00500F8E"/>
    <w:rsid w:val="0050102F"/>
    <w:rsid w:val="005011EF"/>
    <w:rsid w:val="005013CB"/>
    <w:rsid w:val="00501AB7"/>
    <w:rsid w:val="00501CB9"/>
    <w:rsid w:val="00501EF5"/>
    <w:rsid w:val="00501FD9"/>
    <w:rsid w:val="00502080"/>
    <w:rsid w:val="005020FD"/>
    <w:rsid w:val="005023D8"/>
    <w:rsid w:val="00502B82"/>
    <w:rsid w:val="00502BE4"/>
    <w:rsid w:val="00502FC4"/>
    <w:rsid w:val="0050342D"/>
    <w:rsid w:val="00503506"/>
    <w:rsid w:val="00503509"/>
    <w:rsid w:val="005036D4"/>
    <w:rsid w:val="00503701"/>
    <w:rsid w:val="005037A8"/>
    <w:rsid w:val="005037C3"/>
    <w:rsid w:val="005037DC"/>
    <w:rsid w:val="00503883"/>
    <w:rsid w:val="00503989"/>
    <w:rsid w:val="00503ACA"/>
    <w:rsid w:val="0050432E"/>
    <w:rsid w:val="00504617"/>
    <w:rsid w:val="00504A5A"/>
    <w:rsid w:val="00504EC8"/>
    <w:rsid w:val="00504F6E"/>
    <w:rsid w:val="00505092"/>
    <w:rsid w:val="00505325"/>
    <w:rsid w:val="00505709"/>
    <w:rsid w:val="0050574C"/>
    <w:rsid w:val="00505BBB"/>
    <w:rsid w:val="00505CEB"/>
    <w:rsid w:val="005062D3"/>
    <w:rsid w:val="005062E0"/>
    <w:rsid w:val="00506382"/>
    <w:rsid w:val="00506402"/>
    <w:rsid w:val="0050648B"/>
    <w:rsid w:val="005064EC"/>
    <w:rsid w:val="005065D3"/>
    <w:rsid w:val="00506960"/>
    <w:rsid w:val="00506EE0"/>
    <w:rsid w:val="00507128"/>
    <w:rsid w:val="00507129"/>
    <w:rsid w:val="0050754D"/>
    <w:rsid w:val="005078E5"/>
    <w:rsid w:val="00510188"/>
    <w:rsid w:val="00510484"/>
    <w:rsid w:val="005107E5"/>
    <w:rsid w:val="00510C0F"/>
    <w:rsid w:val="00510C96"/>
    <w:rsid w:val="00510DDE"/>
    <w:rsid w:val="00510E8E"/>
    <w:rsid w:val="00510F60"/>
    <w:rsid w:val="005112E7"/>
    <w:rsid w:val="00511322"/>
    <w:rsid w:val="00511380"/>
    <w:rsid w:val="00511573"/>
    <w:rsid w:val="005118A7"/>
    <w:rsid w:val="005119C4"/>
    <w:rsid w:val="00512139"/>
    <w:rsid w:val="00512153"/>
    <w:rsid w:val="005122CA"/>
    <w:rsid w:val="00512372"/>
    <w:rsid w:val="0051239F"/>
    <w:rsid w:val="005124DB"/>
    <w:rsid w:val="005128B5"/>
    <w:rsid w:val="0051298B"/>
    <w:rsid w:val="00512E17"/>
    <w:rsid w:val="00513063"/>
    <w:rsid w:val="00513096"/>
    <w:rsid w:val="0051372D"/>
    <w:rsid w:val="005139A7"/>
    <w:rsid w:val="00513AEB"/>
    <w:rsid w:val="00513B53"/>
    <w:rsid w:val="00513BA3"/>
    <w:rsid w:val="00513E6C"/>
    <w:rsid w:val="00514091"/>
    <w:rsid w:val="005144F6"/>
    <w:rsid w:val="00514B74"/>
    <w:rsid w:val="00514D6A"/>
    <w:rsid w:val="00514F44"/>
    <w:rsid w:val="00514FAD"/>
    <w:rsid w:val="005154BA"/>
    <w:rsid w:val="005157C2"/>
    <w:rsid w:val="005159F5"/>
    <w:rsid w:val="00515B37"/>
    <w:rsid w:val="00515B97"/>
    <w:rsid w:val="00515C1D"/>
    <w:rsid w:val="00515CE5"/>
    <w:rsid w:val="00515D9C"/>
    <w:rsid w:val="00515E2C"/>
    <w:rsid w:val="00515F39"/>
    <w:rsid w:val="005162E2"/>
    <w:rsid w:val="005162EF"/>
    <w:rsid w:val="00516680"/>
    <w:rsid w:val="00516738"/>
    <w:rsid w:val="00516D04"/>
    <w:rsid w:val="005171DA"/>
    <w:rsid w:val="005171E4"/>
    <w:rsid w:val="0051763D"/>
    <w:rsid w:val="0051770F"/>
    <w:rsid w:val="00517ABD"/>
    <w:rsid w:val="00517BBD"/>
    <w:rsid w:val="0052012E"/>
    <w:rsid w:val="005201BF"/>
    <w:rsid w:val="0052028E"/>
    <w:rsid w:val="00520425"/>
    <w:rsid w:val="005207B5"/>
    <w:rsid w:val="00520A19"/>
    <w:rsid w:val="00520A57"/>
    <w:rsid w:val="00520A9C"/>
    <w:rsid w:val="00520B14"/>
    <w:rsid w:val="0052101B"/>
    <w:rsid w:val="005210B7"/>
    <w:rsid w:val="00521407"/>
    <w:rsid w:val="0052155C"/>
    <w:rsid w:val="00521684"/>
    <w:rsid w:val="00521D04"/>
    <w:rsid w:val="00521FA4"/>
    <w:rsid w:val="005220B4"/>
    <w:rsid w:val="00522315"/>
    <w:rsid w:val="005228F4"/>
    <w:rsid w:val="00522902"/>
    <w:rsid w:val="00522B0A"/>
    <w:rsid w:val="00522C43"/>
    <w:rsid w:val="00522EE9"/>
    <w:rsid w:val="00523795"/>
    <w:rsid w:val="00523992"/>
    <w:rsid w:val="0052402A"/>
    <w:rsid w:val="0052405F"/>
    <w:rsid w:val="0052427D"/>
    <w:rsid w:val="0052439C"/>
    <w:rsid w:val="005243C0"/>
    <w:rsid w:val="005245C9"/>
    <w:rsid w:val="0052480F"/>
    <w:rsid w:val="00524AEE"/>
    <w:rsid w:val="00524AF8"/>
    <w:rsid w:val="00524AFB"/>
    <w:rsid w:val="00524B60"/>
    <w:rsid w:val="0052502A"/>
    <w:rsid w:val="00525181"/>
    <w:rsid w:val="005251CB"/>
    <w:rsid w:val="0052536C"/>
    <w:rsid w:val="005254B6"/>
    <w:rsid w:val="00525771"/>
    <w:rsid w:val="00525DCA"/>
    <w:rsid w:val="00526030"/>
    <w:rsid w:val="005263BB"/>
    <w:rsid w:val="005264B2"/>
    <w:rsid w:val="00526510"/>
    <w:rsid w:val="005265F4"/>
    <w:rsid w:val="00526643"/>
    <w:rsid w:val="0052664E"/>
    <w:rsid w:val="005267DD"/>
    <w:rsid w:val="00526B6B"/>
    <w:rsid w:val="00526E04"/>
    <w:rsid w:val="00526EF8"/>
    <w:rsid w:val="00526F50"/>
    <w:rsid w:val="005271CD"/>
    <w:rsid w:val="0052728D"/>
    <w:rsid w:val="005272C2"/>
    <w:rsid w:val="00527418"/>
    <w:rsid w:val="00527787"/>
    <w:rsid w:val="00527AD2"/>
    <w:rsid w:val="00527C7C"/>
    <w:rsid w:val="00527DA2"/>
    <w:rsid w:val="005300AE"/>
    <w:rsid w:val="005302E0"/>
    <w:rsid w:val="005303EE"/>
    <w:rsid w:val="00530420"/>
    <w:rsid w:val="005308C2"/>
    <w:rsid w:val="005308F8"/>
    <w:rsid w:val="0053094E"/>
    <w:rsid w:val="00530AAC"/>
    <w:rsid w:val="00530BEB"/>
    <w:rsid w:val="00530CCC"/>
    <w:rsid w:val="00530EAA"/>
    <w:rsid w:val="00530F43"/>
    <w:rsid w:val="005310D5"/>
    <w:rsid w:val="00531191"/>
    <w:rsid w:val="005315E2"/>
    <w:rsid w:val="00531742"/>
    <w:rsid w:val="00531C4F"/>
    <w:rsid w:val="00531DAC"/>
    <w:rsid w:val="00531DD0"/>
    <w:rsid w:val="00531E24"/>
    <w:rsid w:val="0053203E"/>
    <w:rsid w:val="00532516"/>
    <w:rsid w:val="00532580"/>
    <w:rsid w:val="00532627"/>
    <w:rsid w:val="005326F9"/>
    <w:rsid w:val="005327C5"/>
    <w:rsid w:val="0053286E"/>
    <w:rsid w:val="00532C36"/>
    <w:rsid w:val="00532CA2"/>
    <w:rsid w:val="00533186"/>
    <w:rsid w:val="00533534"/>
    <w:rsid w:val="00533667"/>
    <w:rsid w:val="005338EA"/>
    <w:rsid w:val="00533C52"/>
    <w:rsid w:val="00533DA6"/>
    <w:rsid w:val="00533DBE"/>
    <w:rsid w:val="00533F13"/>
    <w:rsid w:val="00533FFD"/>
    <w:rsid w:val="005340F6"/>
    <w:rsid w:val="0053415F"/>
    <w:rsid w:val="005341A3"/>
    <w:rsid w:val="005344B1"/>
    <w:rsid w:val="005345C6"/>
    <w:rsid w:val="00534650"/>
    <w:rsid w:val="005348C9"/>
    <w:rsid w:val="00534985"/>
    <w:rsid w:val="00534BD6"/>
    <w:rsid w:val="00534C02"/>
    <w:rsid w:val="00534CCE"/>
    <w:rsid w:val="00534DC2"/>
    <w:rsid w:val="005351DE"/>
    <w:rsid w:val="0053522D"/>
    <w:rsid w:val="005352EA"/>
    <w:rsid w:val="00535331"/>
    <w:rsid w:val="005353C3"/>
    <w:rsid w:val="00535481"/>
    <w:rsid w:val="00535564"/>
    <w:rsid w:val="0053568F"/>
    <w:rsid w:val="00535ABD"/>
    <w:rsid w:val="00535E2F"/>
    <w:rsid w:val="0053602B"/>
    <w:rsid w:val="00536163"/>
    <w:rsid w:val="00536414"/>
    <w:rsid w:val="0053659C"/>
    <w:rsid w:val="005366F6"/>
    <w:rsid w:val="00536722"/>
    <w:rsid w:val="00536796"/>
    <w:rsid w:val="005368E3"/>
    <w:rsid w:val="00536A8E"/>
    <w:rsid w:val="00536BED"/>
    <w:rsid w:val="00536BFD"/>
    <w:rsid w:val="00536D7D"/>
    <w:rsid w:val="00536F18"/>
    <w:rsid w:val="00536FAF"/>
    <w:rsid w:val="0053705A"/>
    <w:rsid w:val="005370B0"/>
    <w:rsid w:val="00537297"/>
    <w:rsid w:val="00537AA0"/>
    <w:rsid w:val="00537B27"/>
    <w:rsid w:val="00537B62"/>
    <w:rsid w:val="00537C67"/>
    <w:rsid w:val="00537D97"/>
    <w:rsid w:val="00537E0A"/>
    <w:rsid w:val="005400F4"/>
    <w:rsid w:val="005405BC"/>
    <w:rsid w:val="0054072E"/>
    <w:rsid w:val="005408C6"/>
    <w:rsid w:val="00540AF1"/>
    <w:rsid w:val="00540B97"/>
    <w:rsid w:val="00540C01"/>
    <w:rsid w:val="0054128E"/>
    <w:rsid w:val="0054144F"/>
    <w:rsid w:val="00541878"/>
    <w:rsid w:val="00541A6B"/>
    <w:rsid w:val="00541AC4"/>
    <w:rsid w:val="00541AF1"/>
    <w:rsid w:val="00541D3D"/>
    <w:rsid w:val="00541F86"/>
    <w:rsid w:val="00542046"/>
    <w:rsid w:val="0054245C"/>
    <w:rsid w:val="00542497"/>
    <w:rsid w:val="005426B5"/>
    <w:rsid w:val="005426C2"/>
    <w:rsid w:val="0054282E"/>
    <w:rsid w:val="0054287E"/>
    <w:rsid w:val="005428D2"/>
    <w:rsid w:val="00542905"/>
    <w:rsid w:val="00542C8E"/>
    <w:rsid w:val="00542FAA"/>
    <w:rsid w:val="00543003"/>
    <w:rsid w:val="00543037"/>
    <w:rsid w:val="005432C8"/>
    <w:rsid w:val="00543B69"/>
    <w:rsid w:val="00543CA2"/>
    <w:rsid w:val="00544174"/>
    <w:rsid w:val="00544321"/>
    <w:rsid w:val="00544695"/>
    <w:rsid w:val="0054471E"/>
    <w:rsid w:val="00544909"/>
    <w:rsid w:val="005449A7"/>
    <w:rsid w:val="005453AB"/>
    <w:rsid w:val="00545679"/>
    <w:rsid w:val="005458CF"/>
    <w:rsid w:val="00545987"/>
    <w:rsid w:val="00545B0E"/>
    <w:rsid w:val="00545CCB"/>
    <w:rsid w:val="00545CD5"/>
    <w:rsid w:val="00545E61"/>
    <w:rsid w:val="00545EC6"/>
    <w:rsid w:val="00546115"/>
    <w:rsid w:val="0054638F"/>
    <w:rsid w:val="005464C7"/>
    <w:rsid w:val="005466BB"/>
    <w:rsid w:val="00546857"/>
    <w:rsid w:val="0054697C"/>
    <w:rsid w:val="00546C13"/>
    <w:rsid w:val="00546D80"/>
    <w:rsid w:val="005470ED"/>
    <w:rsid w:val="00547109"/>
    <w:rsid w:val="005471E5"/>
    <w:rsid w:val="0054722A"/>
    <w:rsid w:val="005473C8"/>
    <w:rsid w:val="00547751"/>
    <w:rsid w:val="00547A56"/>
    <w:rsid w:val="00547CAE"/>
    <w:rsid w:val="00547E72"/>
    <w:rsid w:val="0055014F"/>
    <w:rsid w:val="00550222"/>
    <w:rsid w:val="0055070A"/>
    <w:rsid w:val="00550A75"/>
    <w:rsid w:val="00550CA3"/>
    <w:rsid w:val="00550EB7"/>
    <w:rsid w:val="005512EB"/>
    <w:rsid w:val="00551471"/>
    <w:rsid w:val="005515EC"/>
    <w:rsid w:val="00551851"/>
    <w:rsid w:val="00551902"/>
    <w:rsid w:val="0055197F"/>
    <w:rsid w:val="00551B5D"/>
    <w:rsid w:val="00551F0A"/>
    <w:rsid w:val="00552932"/>
    <w:rsid w:val="005529D8"/>
    <w:rsid w:val="00552CF2"/>
    <w:rsid w:val="00553023"/>
    <w:rsid w:val="00553280"/>
    <w:rsid w:val="00553299"/>
    <w:rsid w:val="005533CD"/>
    <w:rsid w:val="005539D3"/>
    <w:rsid w:val="00553DDA"/>
    <w:rsid w:val="00553E1A"/>
    <w:rsid w:val="00553E4C"/>
    <w:rsid w:val="0055411A"/>
    <w:rsid w:val="00554176"/>
    <w:rsid w:val="005542E5"/>
    <w:rsid w:val="0055453C"/>
    <w:rsid w:val="005546EA"/>
    <w:rsid w:val="005546F5"/>
    <w:rsid w:val="0055483E"/>
    <w:rsid w:val="00554DBB"/>
    <w:rsid w:val="00555215"/>
    <w:rsid w:val="0055558D"/>
    <w:rsid w:val="0055560C"/>
    <w:rsid w:val="00555D42"/>
    <w:rsid w:val="00555D99"/>
    <w:rsid w:val="00555DB2"/>
    <w:rsid w:val="00555EE3"/>
    <w:rsid w:val="00556077"/>
    <w:rsid w:val="00556112"/>
    <w:rsid w:val="00556285"/>
    <w:rsid w:val="00556566"/>
    <w:rsid w:val="00556660"/>
    <w:rsid w:val="00556718"/>
    <w:rsid w:val="00556910"/>
    <w:rsid w:val="0055698C"/>
    <w:rsid w:val="00556BC2"/>
    <w:rsid w:val="00556F09"/>
    <w:rsid w:val="005574A1"/>
    <w:rsid w:val="005574D9"/>
    <w:rsid w:val="005574FD"/>
    <w:rsid w:val="00557561"/>
    <w:rsid w:val="00557753"/>
    <w:rsid w:val="00557760"/>
    <w:rsid w:val="00557D58"/>
    <w:rsid w:val="00560112"/>
    <w:rsid w:val="005601E0"/>
    <w:rsid w:val="0056045D"/>
    <w:rsid w:val="0056075F"/>
    <w:rsid w:val="0056083D"/>
    <w:rsid w:val="00560966"/>
    <w:rsid w:val="00560E2D"/>
    <w:rsid w:val="00561038"/>
    <w:rsid w:val="005610E7"/>
    <w:rsid w:val="00561252"/>
    <w:rsid w:val="00561291"/>
    <w:rsid w:val="005615BE"/>
    <w:rsid w:val="00561713"/>
    <w:rsid w:val="00561C74"/>
    <w:rsid w:val="00561EBF"/>
    <w:rsid w:val="00561FEF"/>
    <w:rsid w:val="00562107"/>
    <w:rsid w:val="0056231E"/>
    <w:rsid w:val="00562729"/>
    <w:rsid w:val="00562745"/>
    <w:rsid w:val="0056284A"/>
    <w:rsid w:val="00562951"/>
    <w:rsid w:val="00562D4E"/>
    <w:rsid w:val="00563030"/>
    <w:rsid w:val="00563119"/>
    <w:rsid w:val="00563204"/>
    <w:rsid w:val="005632B5"/>
    <w:rsid w:val="00563354"/>
    <w:rsid w:val="00563374"/>
    <w:rsid w:val="005636B4"/>
    <w:rsid w:val="00563959"/>
    <w:rsid w:val="005639A0"/>
    <w:rsid w:val="005639A2"/>
    <w:rsid w:val="00563B6C"/>
    <w:rsid w:val="0056402B"/>
    <w:rsid w:val="005643D3"/>
    <w:rsid w:val="00564640"/>
    <w:rsid w:val="0056495E"/>
    <w:rsid w:val="00564BE0"/>
    <w:rsid w:val="00564D14"/>
    <w:rsid w:val="00564DE1"/>
    <w:rsid w:val="005651A9"/>
    <w:rsid w:val="005651F3"/>
    <w:rsid w:val="00565321"/>
    <w:rsid w:val="0056536E"/>
    <w:rsid w:val="005654B6"/>
    <w:rsid w:val="005656F9"/>
    <w:rsid w:val="0056586D"/>
    <w:rsid w:val="0056588A"/>
    <w:rsid w:val="005658C7"/>
    <w:rsid w:val="00565E9A"/>
    <w:rsid w:val="005665B7"/>
    <w:rsid w:val="005665DD"/>
    <w:rsid w:val="005666C9"/>
    <w:rsid w:val="00566885"/>
    <w:rsid w:val="00566B90"/>
    <w:rsid w:val="00566F7C"/>
    <w:rsid w:val="005672FA"/>
    <w:rsid w:val="00567421"/>
    <w:rsid w:val="005675A1"/>
    <w:rsid w:val="00567746"/>
    <w:rsid w:val="00567962"/>
    <w:rsid w:val="00567B21"/>
    <w:rsid w:val="00567D4B"/>
    <w:rsid w:val="00567DA4"/>
    <w:rsid w:val="00567E5A"/>
    <w:rsid w:val="00570029"/>
    <w:rsid w:val="005702AC"/>
    <w:rsid w:val="00570430"/>
    <w:rsid w:val="005707AE"/>
    <w:rsid w:val="0057118F"/>
    <w:rsid w:val="005716B7"/>
    <w:rsid w:val="005717D5"/>
    <w:rsid w:val="00571D01"/>
    <w:rsid w:val="00571EA8"/>
    <w:rsid w:val="00571F24"/>
    <w:rsid w:val="0057206F"/>
    <w:rsid w:val="00572228"/>
    <w:rsid w:val="005722AC"/>
    <w:rsid w:val="0057292E"/>
    <w:rsid w:val="00572ADA"/>
    <w:rsid w:val="00572B7C"/>
    <w:rsid w:val="00572C56"/>
    <w:rsid w:val="00572CCF"/>
    <w:rsid w:val="00572F9A"/>
    <w:rsid w:val="0057307E"/>
    <w:rsid w:val="00573085"/>
    <w:rsid w:val="00573748"/>
    <w:rsid w:val="00573828"/>
    <w:rsid w:val="005738CA"/>
    <w:rsid w:val="0057392E"/>
    <w:rsid w:val="00573EF0"/>
    <w:rsid w:val="00574316"/>
    <w:rsid w:val="005747DC"/>
    <w:rsid w:val="0057489A"/>
    <w:rsid w:val="005748B8"/>
    <w:rsid w:val="005748D4"/>
    <w:rsid w:val="005749F5"/>
    <w:rsid w:val="00574B60"/>
    <w:rsid w:val="00574BB9"/>
    <w:rsid w:val="00574EC6"/>
    <w:rsid w:val="0057540C"/>
    <w:rsid w:val="00575610"/>
    <w:rsid w:val="0057571F"/>
    <w:rsid w:val="005758C2"/>
    <w:rsid w:val="00575CA8"/>
    <w:rsid w:val="00575E22"/>
    <w:rsid w:val="00575E5E"/>
    <w:rsid w:val="00576058"/>
    <w:rsid w:val="0057623A"/>
    <w:rsid w:val="005762B1"/>
    <w:rsid w:val="005763FD"/>
    <w:rsid w:val="00576460"/>
    <w:rsid w:val="0057651B"/>
    <w:rsid w:val="00576709"/>
    <w:rsid w:val="00576803"/>
    <w:rsid w:val="005768E4"/>
    <w:rsid w:val="005769E1"/>
    <w:rsid w:val="00577074"/>
    <w:rsid w:val="005770DC"/>
    <w:rsid w:val="0057719D"/>
    <w:rsid w:val="005771A5"/>
    <w:rsid w:val="00577282"/>
    <w:rsid w:val="00577503"/>
    <w:rsid w:val="005776F4"/>
    <w:rsid w:val="005778ED"/>
    <w:rsid w:val="00577905"/>
    <w:rsid w:val="00577926"/>
    <w:rsid w:val="00577933"/>
    <w:rsid w:val="00577A7E"/>
    <w:rsid w:val="00577B58"/>
    <w:rsid w:val="00577BAD"/>
    <w:rsid w:val="00577DAD"/>
    <w:rsid w:val="00577F82"/>
    <w:rsid w:val="00580229"/>
    <w:rsid w:val="005802E8"/>
    <w:rsid w:val="00580300"/>
    <w:rsid w:val="0058037E"/>
    <w:rsid w:val="005804B9"/>
    <w:rsid w:val="005806A7"/>
    <w:rsid w:val="00581103"/>
    <w:rsid w:val="005811BA"/>
    <w:rsid w:val="005812FF"/>
    <w:rsid w:val="0058140E"/>
    <w:rsid w:val="00581492"/>
    <w:rsid w:val="005814DD"/>
    <w:rsid w:val="005819D1"/>
    <w:rsid w:val="00581A22"/>
    <w:rsid w:val="00581D26"/>
    <w:rsid w:val="00581E31"/>
    <w:rsid w:val="005820D7"/>
    <w:rsid w:val="0058217F"/>
    <w:rsid w:val="00582355"/>
    <w:rsid w:val="00582369"/>
    <w:rsid w:val="005828C9"/>
    <w:rsid w:val="00582B0A"/>
    <w:rsid w:val="00582BB9"/>
    <w:rsid w:val="00582C3A"/>
    <w:rsid w:val="00582C67"/>
    <w:rsid w:val="00582D9F"/>
    <w:rsid w:val="00582E9F"/>
    <w:rsid w:val="005831D0"/>
    <w:rsid w:val="00583246"/>
    <w:rsid w:val="00583289"/>
    <w:rsid w:val="0058330B"/>
    <w:rsid w:val="0058335C"/>
    <w:rsid w:val="005833C9"/>
    <w:rsid w:val="00583780"/>
    <w:rsid w:val="00583B69"/>
    <w:rsid w:val="00583C87"/>
    <w:rsid w:val="00583F22"/>
    <w:rsid w:val="0058404E"/>
    <w:rsid w:val="005840D7"/>
    <w:rsid w:val="00584139"/>
    <w:rsid w:val="00584226"/>
    <w:rsid w:val="00584278"/>
    <w:rsid w:val="005843B3"/>
    <w:rsid w:val="0058448C"/>
    <w:rsid w:val="005844BA"/>
    <w:rsid w:val="005847B8"/>
    <w:rsid w:val="00584932"/>
    <w:rsid w:val="00584EC3"/>
    <w:rsid w:val="005852D5"/>
    <w:rsid w:val="00585B41"/>
    <w:rsid w:val="00585C67"/>
    <w:rsid w:val="00585D1F"/>
    <w:rsid w:val="00585FFD"/>
    <w:rsid w:val="00586255"/>
    <w:rsid w:val="0058693B"/>
    <w:rsid w:val="005869A3"/>
    <w:rsid w:val="005869C1"/>
    <w:rsid w:val="00586F57"/>
    <w:rsid w:val="00587084"/>
    <w:rsid w:val="005870C5"/>
    <w:rsid w:val="005873BE"/>
    <w:rsid w:val="00587425"/>
    <w:rsid w:val="005874B2"/>
    <w:rsid w:val="005876B3"/>
    <w:rsid w:val="00587863"/>
    <w:rsid w:val="00587876"/>
    <w:rsid w:val="00587B4C"/>
    <w:rsid w:val="00587B8B"/>
    <w:rsid w:val="00587F49"/>
    <w:rsid w:val="00587F62"/>
    <w:rsid w:val="00590189"/>
    <w:rsid w:val="00590344"/>
    <w:rsid w:val="0059057A"/>
    <w:rsid w:val="0059069E"/>
    <w:rsid w:val="00590A6F"/>
    <w:rsid w:val="00590AEA"/>
    <w:rsid w:val="00590DEE"/>
    <w:rsid w:val="00590E62"/>
    <w:rsid w:val="00590EB1"/>
    <w:rsid w:val="00590F18"/>
    <w:rsid w:val="00590F8A"/>
    <w:rsid w:val="005913A4"/>
    <w:rsid w:val="00591891"/>
    <w:rsid w:val="00591A66"/>
    <w:rsid w:val="00591D88"/>
    <w:rsid w:val="00591DAC"/>
    <w:rsid w:val="00591EF8"/>
    <w:rsid w:val="00591FE7"/>
    <w:rsid w:val="00592041"/>
    <w:rsid w:val="00592149"/>
    <w:rsid w:val="00592290"/>
    <w:rsid w:val="005923BB"/>
    <w:rsid w:val="00592776"/>
    <w:rsid w:val="0059281F"/>
    <w:rsid w:val="00592CB1"/>
    <w:rsid w:val="00592D8F"/>
    <w:rsid w:val="005930D1"/>
    <w:rsid w:val="00593157"/>
    <w:rsid w:val="005934D3"/>
    <w:rsid w:val="00593817"/>
    <w:rsid w:val="0059382B"/>
    <w:rsid w:val="005939BA"/>
    <w:rsid w:val="00593A97"/>
    <w:rsid w:val="00593B58"/>
    <w:rsid w:val="00593CA9"/>
    <w:rsid w:val="00593D7C"/>
    <w:rsid w:val="00593DA3"/>
    <w:rsid w:val="00593E43"/>
    <w:rsid w:val="00593EE8"/>
    <w:rsid w:val="00593FFA"/>
    <w:rsid w:val="005941BE"/>
    <w:rsid w:val="005942D5"/>
    <w:rsid w:val="0059443A"/>
    <w:rsid w:val="00594475"/>
    <w:rsid w:val="005945B4"/>
    <w:rsid w:val="005946FC"/>
    <w:rsid w:val="00594AE3"/>
    <w:rsid w:val="00594C51"/>
    <w:rsid w:val="0059506C"/>
    <w:rsid w:val="0059537B"/>
    <w:rsid w:val="0059552E"/>
    <w:rsid w:val="0059584B"/>
    <w:rsid w:val="005960D7"/>
    <w:rsid w:val="00596229"/>
    <w:rsid w:val="00596536"/>
    <w:rsid w:val="005965ED"/>
    <w:rsid w:val="0059671D"/>
    <w:rsid w:val="005967D0"/>
    <w:rsid w:val="005969FA"/>
    <w:rsid w:val="00596A9E"/>
    <w:rsid w:val="00596CC7"/>
    <w:rsid w:val="00596E35"/>
    <w:rsid w:val="00596E6C"/>
    <w:rsid w:val="00597A37"/>
    <w:rsid w:val="00597C2D"/>
    <w:rsid w:val="00597CCF"/>
    <w:rsid w:val="00597F0A"/>
    <w:rsid w:val="005A01DA"/>
    <w:rsid w:val="005A01FA"/>
    <w:rsid w:val="005A0807"/>
    <w:rsid w:val="005A0815"/>
    <w:rsid w:val="005A0A53"/>
    <w:rsid w:val="005A0D7E"/>
    <w:rsid w:val="005A10A1"/>
    <w:rsid w:val="005A11BE"/>
    <w:rsid w:val="005A12F4"/>
    <w:rsid w:val="005A1891"/>
    <w:rsid w:val="005A1DEC"/>
    <w:rsid w:val="005A1E27"/>
    <w:rsid w:val="005A2093"/>
    <w:rsid w:val="005A268E"/>
    <w:rsid w:val="005A26FA"/>
    <w:rsid w:val="005A2A94"/>
    <w:rsid w:val="005A3384"/>
    <w:rsid w:val="005A33E6"/>
    <w:rsid w:val="005A3988"/>
    <w:rsid w:val="005A3BB3"/>
    <w:rsid w:val="005A3D9B"/>
    <w:rsid w:val="005A3DE9"/>
    <w:rsid w:val="005A3F73"/>
    <w:rsid w:val="005A404E"/>
    <w:rsid w:val="005A40CB"/>
    <w:rsid w:val="005A42E2"/>
    <w:rsid w:val="005A435B"/>
    <w:rsid w:val="005A4764"/>
    <w:rsid w:val="005A49A1"/>
    <w:rsid w:val="005A4AD0"/>
    <w:rsid w:val="005A4E7E"/>
    <w:rsid w:val="005A4F45"/>
    <w:rsid w:val="005A50D9"/>
    <w:rsid w:val="005A527F"/>
    <w:rsid w:val="005A54AA"/>
    <w:rsid w:val="005A56DF"/>
    <w:rsid w:val="005A5871"/>
    <w:rsid w:val="005A5A93"/>
    <w:rsid w:val="005A6125"/>
    <w:rsid w:val="005A61B4"/>
    <w:rsid w:val="005A621B"/>
    <w:rsid w:val="005A6337"/>
    <w:rsid w:val="005A676E"/>
    <w:rsid w:val="005A6DEC"/>
    <w:rsid w:val="005A6F17"/>
    <w:rsid w:val="005A7248"/>
    <w:rsid w:val="005A73AD"/>
    <w:rsid w:val="005A7445"/>
    <w:rsid w:val="005A76E2"/>
    <w:rsid w:val="005A7A34"/>
    <w:rsid w:val="005A7C18"/>
    <w:rsid w:val="005A7C4F"/>
    <w:rsid w:val="005A7E4F"/>
    <w:rsid w:val="005B00F9"/>
    <w:rsid w:val="005B02EF"/>
    <w:rsid w:val="005B0553"/>
    <w:rsid w:val="005B0A90"/>
    <w:rsid w:val="005B0D67"/>
    <w:rsid w:val="005B0DC1"/>
    <w:rsid w:val="005B0ED4"/>
    <w:rsid w:val="005B1081"/>
    <w:rsid w:val="005B1392"/>
    <w:rsid w:val="005B163A"/>
    <w:rsid w:val="005B169B"/>
    <w:rsid w:val="005B1714"/>
    <w:rsid w:val="005B1780"/>
    <w:rsid w:val="005B184E"/>
    <w:rsid w:val="005B1B5B"/>
    <w:rsid w:val="005B1C66"/>
    <w:rsid w:val="005B1F8D"/>
    <w:rsid w:val="005B2182"/>
    <w:rsid w:val="005B24F9"/>
    <w:rsid w:val="005B2C14"/>
    <w:rsid w:val="005B301D"/>
    <w:rsid w:val="005B3270"/>
    <w:rsid w:val="005B3481"/>
    <w:rsid w:val="005B37E3"/>
    <w:rsid w:val="005B38A5"/>
    <w:rsid w:val="005B3BEC"/>
    <w:rsid w:val="005B3CFC"/>
    <w:rsid w:val="005B3F90"/>
    <w:rsid w:val="005B3FE0"/>
    <w:rsid w:val="005B4287"/>
    <w:rsid w:val="005B439F"/>
    <w:rsid w:val="005B44FE"/>
    <w:rsid w:val="005B45E7"/>
    <w:rsid w:val="005B4685"/>
    <w:rsid w:val="005B481D"/>
    <w:rsid w:val="005B4858"/>
    <w:rsid w:val="005B4953"/>
    <w:rsid w:val="005B4A70"/>
    <w:rsid w:val="005B4A7D"/>
    <w:rsid w:val="005B4CAB"/>
    <w:rsid w:val="005B53A2"/>
    <w:rsid w:val="005B55CD"/>
    <w:rsid w:val="005B55DB"/>
    <w:rsid w:val="005B569B"/>
    <w:rsid w:val="005B57D1"/>
    <w:rsid w:val="005B5C86"/>
    <w:rsid w:val="005B5DB3"/>
    <w:rsid w:val="005B600D"/>
    <w:rsid w:val="005B6301"/>
    <w:rsid w:val="005B6834"/>
    <w:rsid w:val="005B6936"/>
    <w:rsid w:val="005B6DD9"/>
    <w:rsid w:val="005B6FB8"/>
    <w:rsid w:val="005B7632"/>
    <w:rsid w:val="005B767A"/>
    <w:rsid w:val="005B7773"/>
    <w:rsid w:val="005B7B51"/>
    <w:rsid w:val="005B7C2D"/>
    <w:rsid w:val="005B7C7F"/>
    <w:rsid w:val="005B7FFA"/>
    <w:rsid w:val="005C0114"/>
    <w:rsid w:val="005C023A"/>
    <w:rsid w:val="005C02CB"/>
    <w:rsid w:val="005C048D"/>
    <w:rsid w:val="005C0763"/>
    <w:rsid w:val="005C0855"/>
    <w:rsid w:val="005C092B"/>
    <w:rsid w:val="005C0BF5"/>
    <w:rsid w:val="005C10B8"/>
    <w:rsid w:val="005C1841"/>
    <w:rsid w:val="005C19C1"/>
    <w:rsid w:val="005C1A6C"/>
    <w:rsid w:val="005C1ADE"/>
    <w:rsid w:val="005C1B1A"/>
    <w:rsid w:val="005C1EC8"/>
    <w:rsid w:val="005C2035"/>
    <w:rsid w:val="005C2213"/>
    <w:rsid w:val="005C2420"/>
    <w:rsid w:val="005C250E"/>
    <w:rsid w:val="005C2FAE"/>
    <w:rsid w:val="005C35B7"/>
    <w:rsid w:val="005C3840"/>
    <w:rsid w:val="005C39BC"/>
    <w:rsid w:val="005C3C31"/>
    <w:rsid w:val="005C3F88"/>
    <w:rsid w:val="005C405B"/>
    <w:rsid w:val="005C43DB"/>
    <w:rsid w:val="005C4490"/>
    <w:rsid w:val="005C4944"/>
    <w:rsid w:val="005C49B6"/>
    <w:rsid w:val="005C4C03"/>
    <w:rsid w:val="005C5140"/>
    <w:rsid w:val="005C5171"/>
    <w:rsid w:val="005C5451"/>
    <w:rsid w:val="005C5510"/>
    <w:rsid w:val="005C581F"/>
    <w:rsid w:val="005C5A31"/>
    <w:rsid w:val="005C5EA6"/>
    <w:rsid w:val="005C648E"/>
    <w:rsid w:val="005C66F7"/>
    <w:rsid w:val="005C6821"/>
    <w:rsid w:val="005C6DCE"/>
    <w:rsid w:val="005C7116"/>
    <w:rsid w:val="005C737A"/>
    <w:rsid w:val="005C747A"/>
    <w:rsid w:val="005C74DC"/>
    <w:rsid w:val="005C7794"/>
    <w:rsid w:val="005C7971"/>
    <w:rsid w:val="005C7987"/>
    <w:rsid w:val="005C79D6"/>
    <w:rsid w:val="005D00C3"/>
    <w:rsid w:val="005D02A3"/>
    <w:rsid w:val="005D0355"/>
    <w:rsid w:val="005D0390"/>
    <w:rsid w:val="005D042A"/>
    <w:rsid w:val="005D0538"/>
    <w:rsid w:val="005D05DA"/>
    <w:rsid w:val="005D0607"/>
    <w:rsid w:val="005D0628"/>
    <w:rsid w:val="005D07C8"/>
    <w:rsid w:val="005D0DDB"/>
    <w:rsid w:val="005D15DB"/>
    <w:rsid w:val="005D1647"/>
    <w:rsid w:val="005D1901"/>
    <w:rsid w:val="005D197D"/>
    <w:rsid w:val="005D19A4"/>
    <w:rsid w:val="005D21DD"/>
    <w:rsid w:val="005D2485"/>
    <w:rsid w:val="005D2872"/>
    <w:rsid w:val="005D2DD9"/>
    <w:rsid w:val="005D2F03"/>
    <w:rsid w:val="005D30A1"/>
    <w:rsid w:val="005D30B3"/>
    <w:rsid w:val="005D3369"/>
    <w:rsid w:val="005D346E"/>
    <w:rsid w:val="005D3558"/>
    <w:rsid w:val="005D37D0"/>
    <w:rsid w:val="005D37E2"/>
    <w:rsid w:val="005D3BE5"/>
    <w:rsid w:val="005D3C26"/>
    <w:rsid w:val="005D3C48"/>
    <w:rsid w:val="005D3C5E"/>
    <w:rsid w:val="005D3E48"/>
    <w:rsid w:val="005D3E5B"/>
    <w:rsid w:val="005D41E6"/>
    <w:rsid w:val="005D423C"/>
    <w:rsid w:val="005D476D"/>
    <w:rsid w:val="005D47D3"/>
    <w:rsid w:val="005D47DE"/>
    <w:rsid w:val="005D5715"/>
    <w:rsid w:val="005D5834"/>
    <w:rsid w:val="005D58DD"/>
    <w:rsid w:val="005D595D"/>
    <w:rsid w:val="005D5A3E"/>
    <w:rsid w:val="005D5BAB"/>
    <w:rsid w:val="005D5BCF"/>
    <w:rsid w:val="005D5EA7"/>
    <w:rsid w:val="005D603D"/>
    <w:rsid w:val="005D60E7"/>
    <w:rsid w:val="005D6239"/>
    <w:rsid w:val="005D64DF"/>
    <w:rsid w:val="005D6641"/>
    <w:rsid w:val="005D6762"/>
    <w:rsid w:val="005D6C75"/>
    <w:rsid w:val="005D711A"/>
    <w:rsid w:val="005D734C"/>
    <w:rsid w:val="005D7442"/>
    <w:rsid w:val="005D7C90"/>
    <w:rsid w:val="005D7E33"/>
    <w:rsid w:val="005D7EBC"/>
    <w:rsid w:val="005E0090"/>
    <w:rsid w:val="005E03F6"/>
    <w:rsid w:val="005E0463"/>
    <w:rsid w:val="005E06FD"/>
    <w:rsid w:val="005E0704"/>
    <w:rsid w:val="005E0729"/>
    <w:rsid w:val="005E0A40"/>
    <w:rsid w:val="005E0C0F"/>
    <w:rsid w:val="005E0C6F"/>
    <w:rsid w:val="005E0CE5"/>
    <w:rsid w:val="005E0EE9"/>
    <w:rsid w:val="005E11F4"/>
    <w:rsid w:val="005E1538"/>
    <w:rsid w:val="005E16C5"/>
    <w:rsid w:val="005E1AE7"/>
    <w:rsid w:val="005E1B3D"/>
    <w:rsid w:val="005E1CAF"/>
    <w:rsid w:val="005E1D4F"/>
    <w:rsid w:val="005E268B"/>
    <w:rsid w:val="005E2B5B"/>
    <w:rsid w:val="005E2BBC"/>
    <w:rsid w:val="005E3088"/>
    <w:rsid w:val="005E3366"/>
    <w:rsid w:val="005E33BD"/>
    <w:rsid w:val="005E3571"/>
    <w:rsid w:val="005E38BF"/>
    <w:rsid w:val="005E3942"/>
    <w:rsid w:val="005E3946"/>
    <w:rsid w:val="005E3DE8"/>
    <w:rsid w:val="005E3E54"/>
    <w:rsid w:val="005E3F56"/>
    <w:rsid w:val="005E3FF7"/>
    <w:rsid w:val="005E415D"/>
    <w:rsid w:val="005E4194"/>
    <w:rsid w:val="005E466F"/>
    <w:rsid w:val="005E49D4"/>
    <w:rsid w:val="005E4C1B"/>
    <w:rsid w:val="005E4C39"/>
    <w:rsid w:val="005E4DDD"/>
    <w:rsid w:val="005E4EFC"/>
    <w:rsid w:val="005E50EA"/>
    <w:rsid w:val="005E53BB"/>
    <w:rsid w:val="005E54DD"/>
    <w:rsid w:val="005E5662"/>
    <w:rsid w:val="005E5B92"/>
    <w:rsid w:val="005E5E6E"/>
    <w:rsid w:val="005E5EF6"/>
    <w:rsid w:val="005E6158"/>
    <w:rsid w:val="005E6196"/>
    <w:rsid w:val="005E6297"/>
    <w:rsid w:val="005E636E"/>
    <w:rsid w:val="005E639B"/>
    <w:rsid w:val="005E63F0"/>
    <w:rsid w:val="005E656A"/>
    <w:rsid w:val="005E6BF8"/>
    <w:rsid w:val="005E6F48"/>
    <w:rsid w:val="005E6F86"/>
    <w:rsid w:val="005E6FCA"/>
    <w:rsid w:val="005E731A"/>
    <w:rsid w:val="005E7ADB"/>
    <w:rsid w:val="005E7D18"/>
    <w:rsid w:val="005E7D74"/>
    <w:rsid w:val="005E7E0A"/>
    <w:rsid w:val="005E7F55"/>
    <w:rsid w:val="005F01DE"/>
    <w:rsid w:val="005F05CA"/>
    <w:rsid w:val="005F0720"/>
    <w:rsid w:val="005F0C2C"/>
    <w:rsid w:val="005F0CFB"/>
    <w:rsid w:val="005F13D3"/>
    <w:rsid w:val="005F142B"/>
    <w:rsid w:val="005F1596"/>
    <w:rsid w:val="005F1A55"/>
    <w:rsid w:val="005F22EB"/>
    <w:rsid w:val="005F25E8"/>
    <w:rsid w:val="005F2826"/>
    <w:rsid w:val="005F2959"/>
    <w:rsid w:val="005F2A9A"/>
    <w:rsid w:val="005F2BC3"/>
    <w:rsid w:val="005F30A2"/>
    <w:rsid w:val="005F3808"/>
    <w:rsid w:val="005F3952"/>
    <w:rsid w:val="005F3CEB"/>
    <w:rsid w:val="005F45FA"/>
    <w:rsid w:val="005F469F"/>
    <w:rsid w:val="005F4943"/>
    <w:rsid w:val="005F4BA5"/>
    <w:rsid w:val="005F4C6F"/>
    <w:rsid w:val="005F5045"/>
    <w:rsid w:val="005F51B4"/>
    <w:rsid w:val="005F561D"/>
    <w:rsid w:val="005F5942"/>
    <w:rsid w:val="005F5A96"/>
    <w:rsid w:val="005F5F1D"/>
    <w:rsid w:val="005F5F40"/>
    <w:rsid w:val="005F60EA"/>
    <w:rsid w:val="005F61B1"/>
    <w:rsid w:val="005F6512"/>
    <w:rsid w:val="005F6560"/>
    <w:rsid w:val="005F65A9"/>
    <w:rsid w:val="005F65C0"/>
    <w:rsid w:val="005F6887"/>
    <w:rsid w:val="005F6B06"/>
    <w:rsid w:val="005F6DD1"/>
    <w:rsid w:val="005F6EA1"/>
    <w:rsid w:val="005F7321"/>
    <w:rsid w:val="005F733C"/>
    <w:rsid w:val="005F748D"/>
    <w:rsid w:val="005F7660"/>
    <w:rsid w:val="005F7B87"/>
    <w:rsid w:val="005F7BDA"/>
    <w:rsid w:val="005F7E66"/>
    <w:rsid w:val="005F7E8B"/>
    <w:rsid w:val="005F7F09"/>
    <w:rsid w:val="0060014F"/>
    <w:rsid w:val="00600390"/>
    <w:rsid w:val="00600598"/>
    <w:rsid w:val="00600CAF"/>
    <w:rsid w:val="006010E3"/>
    <w:rsid w:val="006011CC"/>
    <w:rsid w:val="0060169B"/>
    <w:rsid w:val="00601E8B"/>
    <w:rsid w:val="00601F0C"/>
    <w:rsid w:val="00601FFB"/>
    <w:rsid w:val="0060223B"/>
    <w:rsid w:val="006022E5"/>
    <w:rsid w:val="00602503"/>
    <w:rsid w:val="00602690"/>
    <w:rsid w:val="006029E8"/>
    <w:rsid w:val="00602A91"/>
    <w:rsid w:val="00602C44"/>
    <w:rsid w:val="00602CCE"/>
    <w:rsid w:val="00602F58"/>
    <w:rsid w:val="00603229"/>
    <w:rsid w:val="00603589"/>
    <w:rsid w:val="006037F0"/>
    <w:rsid w:val="00603879"/>
    <w:rsid w:val="0060392F"/>
    <w:rsid w:val="00603936"/>
    <w:rsid w:val="0060395A"/>
    <w:rsid w:val="00603A13"/>
    <w:rsid w:val="00603BAA"/>
    <w:rsid w:val="006042AD"/>
    <w:rsid w:val="00604360"/>
    <w:rsid w:val="006043AA"/>
    <w:rsid w:val="006044DC"/>
    <w:rsid w:val="006045DB"/>
    <w:rsid w:val="00604734"/>
    <w:rsid w:val="00604D69"/>
    <w:rsid w:val="0060504C"/>
    <w:rsid w:val="00605451"/>
    <w:rsid w:val="006055A6"/>
    <w:rsid w:val="0060573C"/>
    <w:rsid w:val="00605A51"/>
    <w:rsid w:val="00605AFA"/>
    <w:rsid w:val="00605DAA"/>
    <w:rsid w:val="006060AF"/>
    <w:rsid w:val="0060662B"/>
    <w:rsid w:val="00606815"/>
    <w:rsid w:val="0060691C"/>
    <w:rsid w:val="00606B80"/>
    <w:rsid w:val="00606E37"/>
    <w:rsid w:val="00606EC1"/>
    <w:rsid w:val="0060710D"/>
    <w:rsid w:val="006071F2"/>
    <w:rsid w:val="006073F7"/>
    <w:rsid w:val="0060744F"/>
    <w:rsid w:val="006075AC"/>
    <w:rsid w:val="00607851"/>
    <w:rsid w:val="006079A2"/>
    <w:rsid w:val="00607A34"/>
    <w:rsid w:val="00607B1F"/>
    <w:rsid w:val="00607D74"/>
    <w:rsid w:val="00607FF4"/>
    <w:rsid w:val="0061033E"/>
    <w:rsid w:val="006105B7"/>
    <w:rsid w:val="006108F9"/>
    <w:rsid w:val="00610A75"/>
    <w:rsid w:val="00610B2A"/>
    <w:rsid w:val="00610E55"/>
    <w:rsid w:val="00610EC0"/>
    <w:rsid w:val="00611113"/>
    <w:rsid w:val="0061132A"/>
    <w:rsid w:val="006119B5"/>
    <w:rsid w:val="00611B6D"/>
    <w:rsid w:val="00611B97"/>
    <w:rsid w:val="00611C2D"/>
    <w:rsid w:val="00611D75"/>
    <w:rsid w:val="00611EAF"/>
    <w:rsid w:val="006124AF"/>
    <w:rsid w:val="0061278C"/>
    <w:rsid w:val="0061282F"/>
    <w:rsid w:val="00612AE1"/>
    <w:rsid w:val="00612E4A"/>
    <w:rsid w:val="00612E9A"/>
    <w:rsid w:val="006135BD"/>
    <w:rsid w:val="00613877"/>
    <w:rsid w:val="006138C0"/>
    <w:rsid w:val="00613BC4"/>
    <w:rsid w:val="00613DF4"/>
    <w:rsid w:val="00613F0F"/>
    <w:rsid w:val="006141B0"/>
    <w:rsid w:val="006142CE"/>
    <w:rsid w:val="006143B7"/>
    <w:rsid w:val="00614428"/>
    <w:rsid w:val="0061451F"/>
    <w:rsid w:val="006148EA"/>
    <w:rsid w:val="006149A3"/>
    <w:rsid w:val="00614C32"/>
    <w:rsid w:val="00614FBD"/>
    <w:rsid w:val="00614FC7"/>
    <w:rsid w:val="00615275"/>
    <w:rsid w:val="00615A8C"/>
    <w:rsid w:val="00615F98"/>
    <w:rsid w:val="006160D0"/>
    <w:rsid w:val="0061613C"/>
    <w:rsid w:val="006162A6"/>
    <w:rsid w:val="006162F6"/>
    <w:rsid w:val="00616463"/>
    <w:rsid w:val="00616810"/>
    <w:rsid w:val="00616CDF"/>
    <w:rsid w:val="00616EAC"/>
    <w:rsid w:val="0061703D"/>
    <w:rsid w:val="00617560"/>
    <w:rsid w:val="0061764D"/>
    <w:rsid w:val="0061781D"/>
    <w:rsid w:val="006178F3"/>
    <w:rsid w:val="00617B5A"/>
    <w:rsid w:val="00620C2F"/>
    <w:rsid w:val="00620DB8"/>
    <w:rsid w:val="006214D3"/>
    <w:rsid w:val="006215A0"/>
    <w:rsid w:val="0062163D"/>
    <w:rsid w:val="00621949"/>
    <w:rsid w:val="006219F8"/>
    <w:rsid w:val="00621C14"/>
    <w:rsid w:val="00621C89"/>
    <w:rsid w:val="00621E2D"/>
    <w:rsid w:val="00621E34"/>
    <w:rsid w:val="00621FAB"/>
    <w:rsid w:val="00622034"/>
    <w:rsid w:val="006221F0"/>
    <w:rsid w:val="00622247"/>
    <w:rsid w:val="0062250E"/>
    <w:rsid w:val="006229F9"/>
    <w:rsid w:val="00622A03"/>
    <w:rsid w:val="00622A95"/>
    <w:rsid w:val="00622BB1"/>
    <w:rsid w:val="00622C08"/>
    <w:rsid w:val="006230F8"/>
    <w:rsid w:val="006231E8"/>
    <w:rsid w:val="006233F1"/>
    <w:rsid w:val="0062361C"/>
    <w:rsid w:val="0062393B"/>
    <w:rsid w:val="00623B96"/>
    <w:rsid w:val="00623BB4"/>
    <w:rsid w:val="00623DAE"/>
    <w:rsid w:val="00624122"/>
    <w:rsid w:val="00624128"/>
    <w:rsid w:val="00624140"/>
    <w:rsid w:val="006244D3"/>
    <w:rsid w:val="006246BF"/>
    <w:rsid w:val="0062470C"/>
    <w:rsid w:val="00624B96"/>
    <w:rsid w:val="00625108"/>
    <w:rsid w:val="006251F0"/>
    <w:rsid w:val="006256B7"/>
    <w:rsid w:val="00625B74"/>
    <w:rsid w:val="00625B8A"/>
    <w:rsid w:val="00625CCD"/>
    <w:rsid w:val="00625D6D"/>
    <w:rsid w:val="006260A2"/>
    <w:rsid w:val="006261A2"/>
    <w:rsid w:val="00626229"/>
    <w:rsid w:val="00626611"/>
    <w:rsid w:val="006267C5"/>
    <w:rsid w:val="00626A59"/>
    <w:rsid w:val="00626B90"/>
    <w:rsid w:val="00626C37"/>
    <w:rsid w:val="006270CA"/>
    <w:rsid w:val="00627107"/>
    <w:rsid w:val="00627206"/>
    <w:rsid w:val="00627406"/>
    <w:rsid w:val="006275B6"/>
    <w:rsid w:val="00627787"/>
    <w:rsid w:val="00627B61"/>
    <w:rsid w:val="00627EA3"/>
    <w:rsid w:val="00627EBE"/>
    <w:rsid w:val="00627FA4"/>
    <w:rsid w:val="006302DD"/>
    <w:rsid w:val="006304C9"/>
    <w:rsid w:val="00630531"/>
    <w:rsid w:val="00630910"/>
    <w:rsid w:val="00630C39"/>
    <w:rsid w:val="0063124F"/>
    <w:rsid w:val="00631707"/>
    <w:rsid w:val="0063178D"/>
    <w:rsid w:val="00631802"/>
    <w:rsid w:val="006318A5"/>
    <w:rsid w:val="006319EA"/>
    <w:rsid w:val="006322DE"/>
    <w:rsid w:val="00632325"/>
    <w:rsid w:val="00632381"/>
    <w:rsid w:val="0063242E"/>
    <w:rsid w:val="0063292A"/>
    <w:rsid w:val="006329B4"/>
    <w:rsid w:val="00632A87"/>
    <w:rsid w:val="00632AD3"/>
    <w:rsid w:val="00632E09"/>
    <w:rsid w:val="00632ECE"/>
    <w:rsid w:val="00633019"/>
    <w:rsid w:val="00633128"/>
    <w:rsid w:val="0063322A"/>
    <w:rsid w:val="00633282"/>
    <w:rsid w:val="0063330A"/>
    <w:rsid w:val="006334CF"/>
    <w:rsid w:val="0063369C"/>
    <w:rsid w:val="00633BFD"/>
    <w:rsid w:val="00633CFB"/>
    <w:rsid w:val="00633D9D"/>
    <w:rsid w:val="006344DD"/>
    <w:rsid w:val="0063451A"/>
    <w:rsid w:val="0063456F"/>
    <w:rsid w:val="00634597"/>
    <w:rsid w:val="006346B4"/>
    <w:rsid w:val="006347F9"/>
    <w:rsid w:val="006348EB"/>
    <w:rsid w:val="006349B5"/>
    <w:rsid w:val="00634AC5"/>
    <w:rsid w:val="00634F7E"/>
    <w:rsid w:val="0063522E"/>
    <w:rsid w:val="0063532D"/>
    <w:rsid w:val="0063555C"/>
    <w:rsid w:val="00635946"/>
    <w:rsid w:val="00635E4D"/>
    <w:rsid w:val="00635ECD"/>
    <w:rsid w:val="00635F4D"/>
    <w:rsid w:val="00636004"/>
    <w:rsid w:val="006360C3"/>
    <w:rsid w:val="006362E1"/>
    <w:rsid w:val="00636420"/>
    <w:rsid w:val="00636B65"/>
    <w:rsid w:val="00636BCE"/>
    <w:rsid w:val="00636BE5"/>
    <w:rsid w:val="00636DC0"/>
    <w:rsid w:val="00636EA8"/>
    <w:rsid w:val="006373A1"/>
    <w:rsid w:val="00637425"/>
    <w:rsid w:val="00637775"/>
    <w:rsid w:val="0063778F"/>
    <w:rsid w:val="00637A71"/>
    <w:rsid w:val="00637F9C"/>
    <w:rsid w:val="0064027B"/>
    <w:rsid w:val="00640328"/>
    <w:rsid w:val="0064032F"/>
    <w:rsid w:val="006403E7"/>
    <w:rsid w:val="006404B3"/>
    <w:rsid w:val="00640641"/>
    <w:rsid w:val="006407C0"/>
    <w:rsid w:val="00640BC9"/>
    <w:rsid w:val="00640E70"/>
    <w:rsid w:val="00640F1E"/>
    <w:rsid w:val="006418C3"/>
    <w:rsid w:val="00641A9A"/>
    <w:rsid w:val="00641DEE"/>
    <w:rsid w:val="0064209C"/>
    <w:rsid w:val="0064227B"/>
    <w:rsid w:val="00642805"/>
    <w:rsid w:val="00642930"/>
    <w:rsid w:val="00642939"/>
    <w:rsid w:val="00642C9E"/>
    <w:rsid w:val="00642ECD"/>
    <w:rsid w:val="00643011"/>
    <w:rsid w:val="00643015"/>
    <w:rsid w:val="00643061"/>
    <w:rsid w:val="00643082"/>
    <w:rsid w:val="006430DA"/>
    <w:rsid w:val="006434D4"/>
    <w:rsid w:val="0064395C"/>
    <w:rsid w:val="00643A32"/>
    <w:rsid w:val="00643D02"/>
    <w:rsid w:val="00643D82"/>
    <w:rsid w:val="00643E46"/>
    <w:rsid w:val="00644169"/>
    <w:rsid w:val="00644439"/>
    <w:rsid w:val="006446FA"/>
    <w:rsid w:val="00644945"/>
    <w:rsid w:val="0064499F"/>
    <w:rsid w:val="006449CD"/>
    <w:rsid w:val="00644E0A"/>
    <w:rsid w:val="00644ECE"/>
    <w:rsid w:val="0064539B"/>
    <w:rsid w:val="00645750"/>
    <w:rsid w:val="006458B6"/>
    <w:rsid w:val="00645F1C"/>
    <w:rsid w:val="00645F8C"/>
    <w:rsid w:val="006461A3"/>
    <w:rsid w:val="00646517"/>
    <w:rsid w:val="006466B9"/>
    <w:rsid w:val="006468FC"/>
    <w:rsid w:val="00646D61"/>
    <w:rsid w:val="00646D66"/>
    <w:rsid w:val="00646D91"/>
    <w:rsid w:val="006470DA"/>
    <w:rsid w:val="00647593"/>
    <w:rsid w:val="0064760C"/>
    <w:rsid w:val="00647BE9"/>
    <w:rsid w:val="00650000"/>
    <w:rsid w:val="006500FD"/>
    <w:rsid w:val="0065010F"/>
    <w:rsid w:val="00650346"/>
    <w:rsid w:val="00650430"/>
    <w:rsid w:val="00650433"/>
    <w:rsid w:val="00650929"/>
    <w:rsid w:val="00650FA1"/>
    <w:rsid w:val="00651017"/>
    <w:rsid w:val="006512B8"/>
    <w:rsid w:val="006512D1"/>
    <w:rsid w:val="0065151B"/>
    <w:rsid w:val="006515C1"/>
    <w:rsid w:val="0065197A"/>
    <w:rsid w:val="00651A57"/>
    <w:rsid w:val="00651B71"/>
    <w:rsid w:val="00651C36"/>
    <w:rsid w:val="00651E08"/>
    <w:rsid w:val="0065208F"/>
    <w:rsid w:val="0065247C"/>
    <w:rsid w:val="00652550"/>
    <w:rsid w:val="0065289B"/>
    <w:rsid w:val="00652909"/>
    <w:rsid w:val="00652A2C"/>
    <w:rsid w:val="0065314E"/>
    <w:rsid w:val="006537A6"/>
    <w:rsid w:val="00653829"/>
    <w:rsid w:val="00653892"/>
    <w:rsid w:val="00654075"/>
    <w:rsid w:val="006543BA"/>
    <w:rsid w:val="00654571"/>
    <w:rsid w:val="00654FD3"/>
    <w:rsid w:val="006550DA"/>
    <w:rsid w:val="00655184"/>
    <w:rsid w:val="00655324"/>
    <w:rsid w:val="006555C8"/>
    <w:rsid w:val="00655807"/>
    <w:rsid w:val="0065596B"/>
    <w:rsid w:val="00655A05"/>
    <w:rsid w:val="00655B8D"/>
    <w:rsid w:val="00656308"/>
    <w:rsid w:val="0065633B"/>
    <w:rsid w:val="006565FF"/>
    <w:rsid w:val="0065672F"/>
    <w:rsid w:val="006567A1"/>
    <w:rsid w:val="00656855"/>
    <w:rsid w:val="0065686C"/>
    <w:rsid w:val="00656B13"/>
    <w:rsid w:val="0065771A"/>
    <w:rsid w:val="006578E1"/>
    <w:rsid w:val="00657C16"/>
    <w:rsid w:val="00657D38"/>
    <w:rsid w:val="00657D75"/>
    <w:rsid w:val="00657EE3"/>
    <w:rsid w:val="00660280"/>
    <w:rsid w:val="0066032B"/>
    <w:rsid w:val="00660A80"/>
    <w:rsid w:val="00660BAE"/>
    <w:rsid w:val="00660C34"/>
    <w:rsid w:val="00660F38"/>
    <w:rsid w:val="00661023"/>
    <w:rsid w:val="006610FE"/>
    <w:rsid w:val="00661172"/>
    <w:rsid w:val="00661439"/>
    <w:rsid w:val="006617E7"/>
    <w:rsid w:val="006618B9"/>
    <w:rsid w:val="0066193C"/>
    <w:rsid w:val="00661944"/>
    <w:rsid w:val="00661A27"/>
    <w:rsid w:val="00661F92"/>
    <w:rsid w:val="00662056"/>
    <w:rsid w:val="00662082"/>
    <w:rsid w:val="006622A5"/>
    <w:rsid w:val="006622F0"/>
    <w:rsid w:val="006623D4"/>
    <w:rsid w:val="0066272B"/>
    <w:rsid w:val="00662A36"/>
    <w:rsid w:val="00662A4C"/>
    <w:rsid w:val="00662E15"/>
    <w:rsid w:val="00662E9E"/>
    <w:rsid w:val="00662F5E"/>
    <w:rsid w:val="00662FDC"/>
    <w:rsid w:val="006630C1"/>
    <w:rsid w:val="006632FF"/>
    <w:rsid w:val="0066373E"/>
    <w:rsid w:val="00663770"/>
    <w:rsid w:val="00663953"/>
    <w:rsid w:val="00663958"/>
    <w:rsid w:val="006639D8"/>
    <w:rsid w:val="00663DF5"/>
    <w:rsid w:val="00663F2D"/>
    <w:rsid w:val="0066402A"/>
    <w:rsid w:val="006642F6"/>
    <w:rsid w:val="00664402"/>
    <w:rsid w:val="00664638"/>
    <w:rsid w:val="006647CD"/>
    <w:rsid w:val="006647EE"/>
    <w:rsid w:val="006648F2"/>
    <w:rsid w:val="0066494C"/>
    <w:rsid w:val="00664A19"/>
    <w:rsid w:val="00664C97"/>
    <w:rsid w:val="00664F8B"/>
    <w:rsid w:val="00665163"/>
    <w:rsid w:val="00665248"/>
    <w:rsid w:val="0066526F"/>
    <w:rsid w:val="0066530D"/>
    <w:rsid w:val="006653C9"/>
    <w:rsid w:val="00665714"/>
    <w:rsid w:val="00665B95"/>
    <w:rsid w:val="00665EBC"/>
    <w:rsid w:val="006660DD"/>
    <w:rsid w:val="00666142"/>
    <w:rsid w:val="0066640C"/>
    <w:rsid w:val="006664C8"/>
    <w:rsid w:val="006666BC"/>
    <w:rsid w:val="00666852"/>
    <w:rsid w:val="00666CFE"/>
    <w:rsid w:val="00666DEC"/>
    <w:rsid w:val="00666F23"/>
    <w:rsid w:val="006673C2"/>
    <w:rsid w:val="0066750B"/>
    <w:rsid w:val="0066781C"/>
    <w:rsid w:val="0066796F"/>
    <w:rsid w:val="00667B12"/>
    <w:rsid w:val="00667B72"/>
    <w:rsid w:val="00667D8F"/>
    <w:rsid w:val="00667E2C"/>
    <w:rsid w:val="00670BF8"/>
    <w:rsid w:val="00670DE9"/>
    <w:rsid w:val="00670FD3"/>
    <w:rsid w:val="006710D0"/>
    <w:rsid w:val="00671385"/>
    <w:rsid w:val="0067162C"/>
    <w:rsid w:val="006717A5"/>
    <w:rsid w:val="00671AB7"/>
    <w:rsid w:val="00671CD5"/>
    <w:rsid w:val="00671DC1"/>
    <w:rsid w:val="00672187"/>
    <w:rsid w:val="00672248"/>
    <w:rsid w:val="006725DB"/>
    <w:rsid w:val="0067297D"/>
    <w:rsid w:val="00672A95"/>
    <w:rsid w:val="00672B08"/>
    <w:rsid w:val="00672BE7"/>
    <w:rsid w:val="00672D43"/>
    <w:rsid w:val="00672FFA"/>
    <w:rsid w:val="0067320A"/>
    <w:rsid w:val="0067325B"/>
    <w:rsid w:val="00673267"/>
    <w:rsid w:val="00673354"/>
    <w:rsid w:val="00673851"/>
    <w:rsid w:val="00673ACF"/>
    <w:rsid w:val="00673B8F"/>
    <w:rsid w:val="00673CD7"/>
    <w:rsid w:val="00674016"/>
    <w:rsid w:val="00674325"/>
    <w:rsid w:val="0067498F"/>
    <w:rsid w:val="00674EDF"/>
    <w:rsid w:val="006750B3"/>
    <w:rsid w:val="00675221"/>
    <w:rsid w:val="006752A7"/>
    <w:rsid w:val="00675425"/>
    <w:rsid w:val="006755AB"/>
    <w:rsid w:val="00675646"/>
    <w:rsid w:val="0067578D"/>
    <w:rsid w:val="00675941"/>
    <w:rsid w:val="00675949"/>
    <w:rsid w:val="00675A16"/>
    <w:rsid w:val="00675E46"/>
    <w:rsid w:val="00675E63"/>
    <w:rsid w:val="00676116"/>
    <w:rsid w:val="006761D4"/>
    <w:rsid w:val="006762BE"/>
    <w:rsid w:val="00676857"/>
    <w:rsid w:val="00676870"/>
    <w:rsid w:val="00676A4D"/>
    <w:rsid w:val="00677053"/>
    <w:rsid w:val="006773DF"/>
    <w:rsid w:val="006773FD"/>
    <w:rsid w:val="00677762"/>
    <w:rsid w:val="00677D64"/>
    <w:rsid w:val="0068010C"/>
    <w:rsid w:val="006801CB"/>
    <w:rsid w:val="006802CC"/>
    <w:rsid w:val="0068055A"/>
    <w:rsid w:val="0068063B"/>
    <w:rsid w:val="006807F4"/>
    <w:rsid w:val="00680867"/>
    <w:rsid w:val="00680AA0"/>
    <w:rsid w:val="00680B24"/>
    <w:rsid w:val="00680D7B"/>
    <w:rsid w:val="00680E82"/>
    <w:rsid w:val="006810B2"/>
    <w:rsid w:val="00681676"/>
    <w:rsid w:val="00681691"/>
    <w:rsid w:val="0068181B"/>
    <w:rsid w:val="006819A1"/>
    <w:rsid w:val="00681A68"/>
    <w:rsid w:val="00681A98"/>
    <w:rsid w:val="00681DB1"/>
    <w:rsid w:val="00681DFD"/>
    <w:rsid w:val="006820BF"/>
    <w:rsid w:val="00682138"/>
    <w:rsid w:val="006821B5"/>
    <w:rsid w:val="00682A56"/>
    <w:rsid w:val="00682E23"/>
    <w:rsid w:val="00682E66"/>
    <w:rsid w:val="0068300C"/>
    <w:rsid w:val="006830AA"/>
    <w:rsid w:val="006836A7"/>
    <w:rsid w:val="00683958"/>
    <w:rsid w:val="00683B45"/>
    <w:rsid w:val="00684143"/>
    <w:rsid w:val="00684179"/>
    <w:rsid w:val="00684182"/>
    <w:rsid w:val="006844CE"/>
    <w:rsid w:val="0068469A"/>
    <w:rsid w:val="006846C6"/>
    <w:rsid w:val="006848DB"/>
    <w:rsid w:val="00684A21"/>
    <w:rsid w:val="00684A90"/>
    <w:rsid w:val="00684CCA"/>
    <w:rsid w:val="00684D01"/>
    <w:rsid w:val="00685202"/>
    <w:rsid w:val="006852F2"/>
    <w:rsid w:val="00685445"/>
    <w:rsid w:val="006855B9"/>
    <w:rsid w:val="006855E9"/>
    <w:rsid w:val="00685676"/>
    <w:rsid w:val="006859B2"/>
    <w:rsid w:val="00685AB5"/>
    <w:rsid w:val="00685AB6"/>
    <w:rsid w:val="00685BE5"/>
    <w:rsid w:val="00685C7F"/>
    <w:rsid w:val="00685C9E"/>
    <w:rsid w:val="00685CFF"/>
    <w:rsid w:val="00685DE9"/>
    <w:rsid w:val="00685EE8"/>
    <w:rsid w:val="006860F0"/>
    <w:rsid w:val="00686402"/>
    <w:rsid w:val="00686421"/>
    <w:rsid w:val="006864D5"/>
    <w:rsid w:val="006864F5"/>
    <w:rsid w:val="00686644"/>
    <w:rsid w:val="006866FC"/>
    <w:rsid w:val="00686749"/>
    <w:rsid w:val="006867D1"/>
    <w:rsid w:val="006868BE"/>
    <w:rsid w:val="00686E13"/>
    <w:rsid w:val="00686E70"/>
    <w:rsid w:val="00687086"/>
    <w:rsid w:val="00687124"/>
    <w:rsid w:val="0068717D"/>
    <w:rsid w:val="006871D3"/>
    <w:rsid w:val="00687AD4"/>
    <w:rsid w:val="00687B7B"/>
    <w:rsid w:val="00687BF2"/>
    <w:rsid w:val="00687BF7"/>
    <w:rsid w:val="00687C25"/>
    <w:rsid w:val="0069024D"/>
    <w:rsid w:val="00690523"/>
    <w:rsid w:val="00690997"/>
    <w:rsid w:val="006909A5"/>
    <w:rsid w:val="006909AB"/>
    <w:rsid w:val="006909C7"/>
    <w:rsid w:val="00690E24"/>
    <w:rsid w:val="00690EA5"/>
    <w:rsid w:val="00691052"/>
    <w:rsid w:val="00691082"/>
    <w:rsid w:val="00691833"/>
    <w:rsid w:val="00691A32"/>
    <w:rsid w:val="00691DD0"/>
    <w:rsid w:val="0069236C"/>
    <w:rsid w:val="006926A0"/>
    <w:rsid w:val="00692C20"/>
    <w:rsid w:val="00692E91"/>
    <w:rsid w:val="00692EFC"/>
    <w:rsid w:val="00692FA8"/>
    <w:rsid w:val="00693009"/>
    <w:rsid w:val="00693140"/>
    <w:rsid w:val="0069327B"/>
    <w:rsid w:val="00693280"/>
    <w:rsid w:val="006933EE"/>
    <w:rsid w:val="006935C8"/>
    <w:rsid w:val="00693859"/>
    <w:rsid w:val="006938F1"/>
    <w:rsid w:val="00693B89"/>
    <w:rsid w:val="00693BC4"/>
    <w:rsid w:val="00693F5D"/>
    <w:rsid w:val="0069412F"/>
    <w:rsid w:val="0069413A"/>
    <w:rsid w:val="00694523"/>
    <w:rsid w:val="00694732"/>
    <w:rsid w:val="00694F77"/>
    <w:rsid w:val="0069508F"/>
    <w:rsid w:val="00695540"/>
    <w:rsid w:val="006955A5"/>
    <w:rsid w:val="0069561E"/>
    <w:rsid w:val="006959AB"/>
    <w:rsid w:val="00695BD6"/>
    <w:rsid w:val="00695CB8"/>
    <w:rsid w:val="00695E5E"/>
    <w:rsid w:val="00695E73"/>
    <w:rsid w:val="006961F3"/>
    <w:rsid w:val="0069643C"/>
    <w:rsid w:val="00696831"/>
    <w:rsid w:val="006968F5"/>
    <w:rsid w:val="006968FE"/>
    <w:rsid w:val="00696B52"/>
    <w:rsid w:val="00696E0D"/>
    <w:rsid w:val="00697158"/>
    <w:rsid w:val="0069723F"/>
    <w:rsid w:val="006972A3"/>
    <w:rsid w:val="006973E4"/>
    <w:rsid w:val="006977BA"/>
    <w:rsid w:val="00697AC8"/>
    <w:rsid w:val="00697DA1"/>
    <w:rsid w:val="00697ED4"/>
    <w:rsid w:val="006A01E2"/>
    <w:rsid w:val="006A08D5"/>
    <w:rsid w:val="006A0BAB"/>
    <w:rsid w:val="006A0F5F"/>
    <w:rsid w:val="006A0F63"/>
    <w:rsid w:val="006A192F"/>
    <w:rsid w:val="006A1AA5"/>
    <w:rsid w:val="006A1B7F"/>
    <w:rsid w:val="006A1BB4"/>
    <w:rsid w:val="006A1C8B"/>
    <w:rsid w:val="006A1D36"/>
    <w:rsid w:val="006A1E11"/>
    <w:rsid w:val="006A1F18"/>
    <w:rsid w:val="006A2060"/>
    <w:rsid w:val="006A237C"/>
    <w:rsid w:val="006A24B7"/>
    <w:rsid w:val="006A25B6"/>
    <w:rsid w:val="006A2954"/>
    <w:rsid w:val="006A2CC5"/>
    <w:rsid w:val="006A2ED5"/>
    <w:rsid w:val="006A32B0"/>
    <w:rsid w:val="006A32D9"/>
    <w:rsid w:val="006A3507"/>
    <w:rsid w:val="006A35F1"/>
    <w:rsid w:val="006A37C2"/>
    <w:rsid w:val="006A3A84"/>
    <w:rsid w:val="006A3C34"/>
    <w:rsid w:val="006A3D0D"/>
    <w:rsid w:val="006A3D3B"/>
    <w:rsid w:val="006A4116"/>
    <w:rsid w:val="006A4119"/>
    <w:rsid w:val="006A4173"/>
    <w:rsid w:val="006A43FF"/>
    <w:rsid w:val="006A4BBE"/>
    <w:rsid w:val="006A50CA"/>
    <w:rsid w:val="006A5220"/>
    <w:rsid w:val="006A530B"/>
    <w:rsid w:val="006A53D6"/>
    <w:rsid w:val="006A54B4"/>
    <w:rsid w:val="006A56A2"/>
    <w:rsid w:val="006A5718"/>
    <w:rsid w:val="006A5850"/>
    <w:rsid w:val="006A59D3"/>
    <w:rsid w:val="006A5DDD"/>
    <w:rsid w:val="006A5EA2"/>
    <w:rsid w:val="006A6080"/>
    <w:rsid w:val="006A639E"/>
    <w:rsid w:val="006A67E2"/>
    <w:rsid w:val="006A69CE"/>
    <w:rsid w:val="006A6B5A"/>
    <w:rsid w:val="006A6C65"/>
    <w:rsid w:val="006A6D0E"/>
    <w:rsid w:val="006A6FD5"/>
    <w:rsid w:val="006A7082"/>
    <w:rsid w:val="006A72EE"/>
    <w:rsid w:val="006A73F8"/>
    <w:rsid w:val="006A749C"/>
    <w:rsid w:val="006A7697"/>
    <w:rsid w:val="006A7AAC"/>
    <w:rsid w:val="006A7AB5"/>
    <w:rsid w:val="006A7B53"/>
    <w:rsid w:val="006A7C92"/>
    <w:rsid w:val="006A7DB2"/>
    <w:rsid w:val="006B00A2"/>
    <w:rsid w:val="006B01D1"/>
    <w:rsid w:val="006B0435"/>
    <w:rsid w:val="006B04B1"/>
    <w:rsid w:val="006B05DB"/>
    <w:rsid w:val="006B0952"/>
    <w:rsid w:val="006B0BF7"/>
    <w:rsid w:val="006B0C15"/>
    <w:rsid w:val="006B0D45"/>
    <w:rsid w:val="006B12DC"/>
    <w:rsid w:val="006B14E1"/>
    <w:rsid w:val="006B178C"/>
    <w:rsid w:val="006B196C"/>
    <w:rsid w:val="006B1990"/>
    <w:rsid w:val="006B1B93"/>
    <w:rsid w:val="006B1DA8"/>
    <w:rsid w:val="006B1E54"/>
    <w:rsid w:val="006B21BF"/>
    <w:rsid w:val="006B261F"/>
    <w:rsid w:val="006B2651"/>
    <w:rsid w:val="006B2682"/>
    <w:rsid w:val="006B2735"/>
    <w:rsid w:val="006B2B19"/>
    <w:rsid w:val="006B2BD4"/>
    <w:rsid w:val="006B2BF4"/>
    <w:rsid w:val="006B2C1D"/>
    <w:rsid w:val="006B2C91"/>
    <w:rsid w:val="006B2E29"/>
    <w:rsid w:val="006B2E92"/>
    <w:rsid w:val="006B3420"/>
    <w:rsid w:val="006B3992"/>
    <w:rsid w:val="006B39B6"/>
    <w:rsid w:val="006B39D5"/>
    <w:rsid w:val="006B3C49"/>
    <w:rsid w:val="006B3D08"/>
    <w:rsid w:val="006B41F5"/>
    <w:rsid w:val="006B429A"/>
    <w:rsid w:val="006B4634"/>
    <w:rsid w:val="006B4C37"/>
    <w:rsid w:val="006B4C76"/>
    <w:rsid w:val="006B4CA5"/>
    <w:rsid w:val="006B4CBF"/>
    <w:rsid w:val="006B4F23"/>
    <w:rsid w:val="006B5096"/>
    <w:rsid w:val="006B53CB"/>
    <w:rsid w:val="006B55EB"/>
    <w:rsid w:val="006B560F"/>
    <w:rsid w:val="006B56D6"/>
    <w:rsid w:val="006B56FC"/>
    <w:rsid w:val="006B5813"/>
    <w:rsid w:val="006B5A71"/>
    <w:rsid w:val="006B5BD5"/>
    <w:rsid w:val="006B5CD6"/>
    <w:rsid w:val="006B5CFF"/>
    <w:rsid w:val="006B608A"/>
    <w:rsid w:val="006B6176"/>
    <w:rsid w:val="006B61EC"/>
    <w:rsid w:val="006B6376"/>
    <w:rsid w:val="006B64D6"/>
    <w:rsid w:val="006B6556"/>
    <w:rsid w:val="006B68D2"/>
    <w:rsid w:val="006B695F"/>
    <w:rsid w:val="006B6B24"/>
    <w:rsid w:val="006B6B8F"/>
    <w:rsid w:val="006B6C6D"/>
    <w:rsid w:val="006B6CD0"/>
    <w:rsid w:val="006B7127"/>
    <w:rsid w:val="006B718D"/>
    <w:rsid w:val="006B73E8"/>
    <w:rsid w:val="006B77A7"/>
    <w:rsid w:val="006C01C7"/>
    <w:rsid w:val="006C030C"/>
    <w:rsid w:val="006C0502"/>
    <w:rsid w:val="006C08BD"/>
    <w:rsid w:val="006C096B"/>
    <w:rsid w:val="006C0D19"/>
    <w:rsid w:val="006C0F7D"/>
    <w:rsid w:val="006C104D"/>
    <w:rsid w:val="006C1064"/>
    <w:rsid w:val="006C1180"/>
    <w:rsid w:val="006C13C9"/>
    <w:rsid w:val="006C1401"/>
    <w:rsid w:val="006C1701"/>
    <w:rsid w:val="006C1723"/>
    <w:rsid w:val="006C1A18"/>
    <w:rsid w:val="006C1A8E"/>
    <w:rsid w:val="006C1B30"/>
    <w:rsid w:val="006C1D42"/>
    <w:rsid w:val="006C206B"/>
    <w:rsid w:val="006C20C6"/>
    <w:rsid w:val="006C2152"/>
    <w:rsid w:val="006C2A02"/>
    <w:rsid w:val="006C2AA4"/>
    <w:rsid w:val="006C2B67"/>
    <w:rsid w:val="006C2B7E"/>
    <w:rsid w:val="006C2C60"/>
    <w:rsid w:val="006C2D6E"/>
    <w:rsid w:val="006C31DB"/>
    <w:rsid w:val="006C3219"/>
    <w:rsid w:val="006C325E"/>
    <w:rsid w:val="006C331C"/>
    <w:rsid w:val="006C342A"/>
    <w:rsid w:val="006C3443"/>
    <w:rsid w:val="006C37A2"/>
    <w:rsid w:val="006C37B6"/>
    <w:rsid w:val="006C38C5"/>
    <w:rsid w:val="006C3A69"/>
    <w:rsid w:val="006C3A9D"/>
    <w:rsid w:val="006C40DC"/>
    <w:rsid w:val="006C41CC"/>
    <w:rsid w:val="006C4209"/>
    <w:rsid w:val="006C4236"/>
    <w:rsid w:val="006C4480"/>
    <w:rsid w:val="006C4484"/>
    <w:rsid w:val="006C45B3"/>
    <w:rsid w:val="006C4691"/>
    <w:rsid w:val="006C4E42"/>
    <w:rsid w:val="006C4EC2"/>
    <w:rsid w:val="006C4F4A"/>
    <w:rsid w:val="006C4F4E"/>
    <w:rsid w:val="006C513B"/>
    <w:rsid w:val="006C51E2"/>
    <w:rsid w:val="006C5DC5"/>
    <w:rsid w:val="006C60F7"/>
    <w:rsid w:val="006C6244"/>
    <w:rsid w:val="006C63A5"/>
    <w:rsid w:val="006C648A"/>
    <w:rsid w:val="006C6B0F"/>
    <w:rsid w:val="006C6B1C"/>
    <w:rsid w:val="006C6EED"/>
    <w:rsid w:val="006C6F17"/>
    <w:rsid w:val="006C7123"/>
    <w:rsid w:val="006C7129"/>
    <w:rsid w:val="006C73A1"/>
    <w:rsid w:val="006C73BC"/>
    <w:rsid w:val="006C7519"/>
    <w:rsid w:val="006C7B48"/>
    <w:rsid w:val="006C7C65"/>
    <w:rsid w:val="006C7F1D"/>
    <w:rsid w:val="006D0238"/>
    <w:rsid w:val="006D023B"/>
    <w:rsid w:val="006D06EF"/>
    <w:rsid w:val="006D0868"/>
    <w:rsid w:val="006D0DE8"/>
    <w:rsid w:val="006D0E88"/>
    <w:rsid w:val="006D11E7"/>
    <w:rsid w:val="006D11FE"/>
    <w:rsid w:val="006D15E3"/>
    <w:rsid w:val="006D1F50"/>
    <w:rsid w:val="006D21BD"/>
    <w:rsid w:val="006D25FE"/>
    <w:rsid w:val="006D26C1"/>
    <w:rsid w:val="006D273E"/>
    <w:rsid w:val="006D2A8B"/>
    <w:rsid w:val="006D2BAA"/>
    <w:rsid w:val="006D2E95"/>
    <w:rsid w:val="006D2EA9"/>
    <w:rsid w:val="006D304A"/>
    <w:rsid w:val="006D308F"/>
    <w:rsid w:val="006D3182"/>
    <w:rsid w:val="006D322E"/>
    <w:rsid w:val="006D3350"/>
    <w:rsid w:val="006D33A9"/>
    <w:rsid w:val="006D3791"/>
    <w:rsid w:val="006D37A7"/>
    <w:rsid w:val="006D3879"/>
    <w:rsid w:val="006D3B8A"/>
    <w:rsid w:val="006D3D3E"/>
    <w:rsid w:val="006D3F0E"/>
    <w:rsid w:val="006D3F63"/>
    <w:rsid w:val="006D3FED"/>
    <w:rsid w:val="006D440A"/>
    <w:rsid w:val="006D450B"/>
    <w:rsid w:val="006D45E5"/>
    <w:rsid w:val="006D48D7"/>
    <w:rsid w:val="006D4B7B"/>
    <w:rsid w:val="006D4C19"/>
    <w:rsid w:val="006D4DE2"/>
    <w:rsid w:val="006D5038"/>
    <w:rsid w:val="006D52CD"/>
    <w:rsid w:val="006D5792"/>
    <w:rsid w:val="006D59AD"/>
    <w:rsid w:val="006D5A0E"/>
    <w:rsid w:val="006D5C59"/>
    <w:rsid w:val="006D5C82"/>
    <w:rsid w:val="006D5D95"/>
    <w:rsid w:val="006D5EC5"/>
    <w:rsid w:val="006D610F"/>
    <w:rsid w:val="006D62AB"/>
    <w:rsid w:val="006D660D"/>
    <w:rsid w:val="006D6709"/>
    <w:rsid w:val="006D6B08"/>
    <w:rsid w:val="006D6E55"/>
    <w:rsid w:val="006D70B5"/>
    <w:rsid w:val="006D70B9"/>
    <w:rsid w:val="006D71DA"/>
    <w:rsid w:val="006D720B"/>
    <w:rsid w:val="006D7268"/>
    <w:rsid w:val="006D746D"/>
    <w:rsid w:val="006D75AA"/>
    <w:rsid w:val="006D78CB"/>
    <w:rsid w:val="006D79D6"/>
    <w:rsid w:val="006D7A4E"/>
    <w:rsid w:val="006D7BB9"/>
    <w:rsid w:val="006D7F2F"/>
    <w:rsid w:val="006E007E"/>
    <w:rsid w:val="006E02A9"/>
    <w:rsid w:val="006E07C8"/>
    <w:rsid w:val="006E0955"/>
    <w:rsid w:val="006E09DC"/>
    <w:rsid w:val="006E0DB1"/>
    <w:rsid w:val="006E0DB5"/>
    <w:rsid w:val="006E0F41"/>
    <w:rsid w:val="006E1089"/>
    <w:rsid w:val="006E1B7D"/>
    <w:rsid w:val="006E1C0A"/>
    <w:rsid w:val="006E1D57"/>
    <w:rsid w:val="006E1DFC"/>
    <w:rsid w:val="006E22DC"/>
    <w:rsid w:val="006E23E2"/>
    <w:rsid w:val="006E2717"/>
    <w:rsid w:val="006E2769"/>
    <w:rsid w:val="006E2F65"/>
    <w:rsid w:val="006E3A06"/>
    <w:rsid w:val="006E3C1F"/>
    <w:rsid w:val="006E3D7B"/>
    <w:rsid w:val="006E3E5C"/>
    <w:rsid w:val="006E432B"/>
    <w:rsid w:val="006E481A"/>
    <w:rsid w:val="006E48B5"/>
    <w:rsid w:val="006E4AF6"/>
    <w:rsid w:val="006E4B73"/>
    <w:rsid w:val="006E4CB3"/>
    <w:rsid w:val="006E4EF2"/>
    <w:rsid w:val="006E4F32"/>
    <w:rsid w:val="006E5125"/>
    <w:rsid w:val="006E575A"/>
    <w:rsid w:val="006E5A8B"/>
    <w:rsid w:val="006E5C02"/>
    <w:rsid w:val="006E5C7D"/>
    <w:rsid w:val="006E5F0F"/>
    <w:rsid w:val="006E5FB9"/>
    <w:rsid w:val="006E653B"/>
    <w:rsid w:val="006E6549"/>
    <w:rsid w:val="006E65F2"/>
    <w:rsid w:val="006E6841"/>
    <w:rsid w:val="006E6940"/>
    <w:rsid w:val="006E7315"/>
    <w:rsid w:val="006E7715"/>
    <w:rsid w:val="006E77A7"/>
    <w:rsid w:val="006E783A"/>
    <w:rsid w:val="006E79E8"/>
    <w:rsid w:val="006E7A9D"/>
    <w:rsid w:val="006E7AF9"/>
    <w:rsid w:val="006E7B0C"/>
    <w:rsid w:val="006F0004"/>
    <w:rsid w:val="006F0145"/>
    <w:rsid w:val="006F0195"/>
    <w:rsid w:val="006F0257"/>
    <w:rsid w:val="006F039B"/>
    <w:rsid w:val="006F08BE"/>
    <w:rsid w:val="006F0CBC"/>
    <w:rsid w:val="006F0E17"/>
    <w:rsid w:val="006F0E89"/>
    <w:rsid w:val="006F1043"/>
    <w:rsid w:val="006F12C4"/>
    <w:rsid w:val="006F145D"/>
    <w:rsid w:val="006F1843"/>
    <w:rsid w:val="006F19FE"/>
    <w:rsid w:val="006F1B6A"/>
    <w:rsid w:val="006F1E8C"/>
    <w:rsid w:val="006F1EFB"/>
    <w:rsid w:val="006F23FB"/>
    <w:rsid w:val="006F250D"/>
    <w:rsid w:val="006F276D"/>
    <w:rsid w:val="006F2A66"/>
    <w:rsid w:val="006F2F17"/>
    <w:rsid w:val="006F3054"/>
    <w:rsid w:val="006F3295"/>
    <w:rsid w:val="006F32B0"/>
    <w:rsid w:val="006F3385"/>
    <w:rsid w:val="006F35A4"/>
    <w:rsid w:val="006F38A5"/>
    <w:rsid w:val="006F38DE"/>
    <w:rsid w:val="006F397B"/>
    <w:rsid w:val="006F3997"/>
    <w:rsid w:val="006F3C57"/>
    <w:rsid w:val="006F3F72"/>
    <w:rsid w:val="006F4149"/>
    <w:rsid w:val="006F41AE"/>
    <w:rsid w:val="006F4261"/>
    <w:rsid w:val="006F4431"/>
    <w:rsid w:val="006F4687"/>
    <w:rsid w:val="006F4867"/>
    <w:rsid w:val="006F4D21"/>
    <w:rsid w:val="006F4FAE"/>
    <w:rsid w:val="006F523C"/>
    <w:rsid w:val="006F528C"/>
    <w:rsid w:val="006F5387"/>
    <w:rsid w:val="006F53BA"/>
    <w:rsid w:val="006F542D"/>
    <w:rsid w:val="006F5542"/>
    <w:rsid w:val="006F55A0"/>
    <w:rsid w:val="006F5786"/>
    <w:rsid w:val="006F5A67"/>
    <w:rsid w:val="006F5C06"/>
    <w:rsid w:val="006F5FBD"/>
    <w:rsid w:val="006F62B9"/>
    <w:rsid w:val="006F63DE"/>
    <w:rsid w:val="006F6632"/>
    <w:rsid w:val="006F67EB"/>
    <w:rsid w:val="006F686B"/>
    <w:rsid w:val="006F6A86"/>
    <w:rsid w:val="006F6A8D"/>
    <w:rsid w:val="006F6B5B"/>
    <w:rsid w:val="006F704E"/>
    <w:rsid w:val="006F7222"/>
    <w:rsid w:val="006F73E7"/>
    <w:rsid w:val="006F74B4"/>
    <w:rsid w:val="006F760D"/>
    <w:rsid w:val="006F7714"/>
    <w:rsid w:val="006F7D10"/>
    <w:rsid w:val="006F7EA7"/>
    <w:rsid w:val="007001CA"/>
    <w:rsid w:val="007001CF"/>
    <w:rsid w:val="00700591"/>
    <w:rsid w:val="0070098D"/>
    <w:rsid w:val="00700A53"/>
    <w:rsid w:val="00700A72"/>
    <w:rsid w:val="00700B7B"/>
    <w:rsid w:val="00700D81"/>
    <w:rsid w:val="00700E65"/>
    <w:rsid w:val="00700F42"/>
    <w:rsid w:val="0070101F"/>
    <w:rsid w:val="007014E7"/>
    <w:rsid w:val="00701799"/>
    <w:rsid w:val="0070198E"/>
    <w:rsid w:val="00701AEB"/>
    <w:rsid w:val="00701B16"/>
    <w:rsid w:val="00701F56"/>
    <w:rsid w:val="00702603"/>
    <w:rsid w:val="00702637"/>
    <w:rsid w:val="0070267E"/>
    <w:rsid w:val="0070273B"/>
    <w:rsid w:val="0070273D"/>
    <w:rsid w:val="00702839"/>
    <w:rsid w:val="0070288C"/>
    <w:rsid w:val="007029B3"/>
    <w:rsid w:val="00702B41"/>
    <w:rsid w:val="0070316F"/>
    <w:rsid w:val="0070322A"/>
    <w:rsid w:val="00703529"/>
    <w:rsid w:val="00703764"/>
    <w:rsid w:val="007040FE"/>
    <w:rsid w:val="00704341"/>
    <w:rsid w:val="00704806"/>
    <w:rsid w:val="007048FD"/>
    <w:rsid w:val="007051FE"/>
    <w:rsid w:val="00705282"/>
    <w:rsid w:val="007056AF"/>
    <w:rsid w:val="007057A8"/>
    <w:rsid w:val="00705B1F"/>
    <w:rsid w:val="00705DBB"/>
    <w:rsid w:val="00705E37"/>
    <w:rsid w:val="0070606F"/>
    <w:rsid w:val="00706125"/>
    <w:rsid w:val="00706350"/>
    <w:rsid w:val="0070667D"/>
    <w:rsid w:val="007067A6"/>
    <w:rsid w:val="007067F2"/>
    <w:rsid w:val="007068D0"/>
    <w:rsid w:val="00706C56"/>
    <w:rsid w:val="00706D5C"/>
    <w:rsid w:val="00706F2D"/>
    <w:rsid w:val="00707010"/>
    <w:rsid w:val="007071B3"/>
    <w:rsid w:val="007071E8"/>
    <w:rsid w:val="00707331"/>
    <w:rsid w:val="00707451"/>
    <w:rsid w:val="007074C7"/>
    <w:rsid w:val="007079F1"/>
    <w:rsid w:val="0071030D"/>
    <w:rsid w:val="007106EC"/>
    <w:rsid w:val="0071098C"/>
    <w:rsid w:val="00710A08"/>
    <w:rsid w:val="00710F90"/>
    <w:rsid w:val="00711022"/>
    <w:rsid w:val="00711393"/>
    <w:rsid w:val="007113CB"/>
    <w:rsid w:val="0071172C"/>
    <w:rsid w:val="00711906"/>
    <w:rsid w:val="00711918"/>
    <w:rsid w:val="0071210E"/>
    <w:rsid w:val="007121F3"/>
    <w:rsid w:val="0071237F"/>
    <w:rsid w:val="0071241C"/>
    <w:rsid w:val="0071252F"/>
    <w:rsid w:val="0071256A"/>
    <w:rsid w:val="00712666"/>
    <w:rsid w:val="00712722"/>
    <w:rsid w:val="0071276B"/>
    <w:rsid w:val="007129E5"/>
    <w:rsid w:val="00712E78"/>
    <w:rsid w:val="00712EEB"/>
    <w:rsid w:val="00712EEF"/>
    <w:rsid w:val="00713204"/>
    <w:rsid w:val="00713296"/>
    <w:rsid w:val="00713300"/>
    <w:rsid w:val="00713337"/>
    <w:rsid w:val="007136C5"/>
    <w:rsid w:val="007139D8"/>
    <w:rsid w:val="007143D5"/>
    <w:rsid w:val="0071447D"/>
    <w:rsid w:val="0071477F"/>
    <w:rsid w:val="007147D1"/>
    <w:rsid w:val="00714A1B"/>
    <w:rsid w:val="00714DBB"/>
    <w:rsid w:val="00714DC1"/>
    <w:rsid w:val="00715085"/>
    <w:rsid w:val="007150CF"/>
    <w:rsid w:val="007151D6"/>
    <w:rsid w:val="007154E5"/>
    <w:rsid w:val="007155C4"/>
    <w:rsid w:val="00715DC6"/>
    <w:rsid w:val="0071600A"/>
    <w:rsid w:val="00716576"/>
    <w:rsid w:val="00716610"/>
    <w:rsid w:val="00716639"/>
    <w:rsid w:val="0071680B"/>
    <w:rsid w:val="00716950"/>
    <w:rsid w:val="00716AD9"/>
    <w:rsid w:val="00716B40"/>
    <w:rsid w:val="00716F8E"/>
    <w:rsid w:val="0071711B"/>
    <w:rsid w:val="007171B3"/>
    <w:rsid w:val="00717212"/>
    <w:rsid w:val="0071737B"/>
    <w:rsid w:val="0071792C"/>
    <w:rsid w:val="00717BAC"/>
    <w:rsid w:val="00717BE7"/>
    <w:rsid w:val="00717E76"/>
    <w:rsid w:val="00720182"/>
    <w:rsid w:val="00720860"/>
    <w:rsid w:val="00720BE6"/>
    <w:rsid w:val="00720D60"/>
    <w:rsid w:val="0072107E"/>
    <w:rsid w:val="007210B9"/>
    <w:rsid w:val="007211B5"/>
    <w:rsid w:val="007214F3"/>
    <w:rsid w:val="007218D7"/>
    <w:rsid w:val="00721B6D"/>
    <w:rsid w:val="00721CC6"/>
    <w:rsid w:val="00721D0D"/>
    <w:rsid w:val="00721DCF"/>
    <w:rsid w:val="00721DD2"/>
    <w:rsid w:val="00721E79"/>
    <w:rsid w:val="00722245"/>
    <w:rsid w:val="00722270"/>
    <w:rsid w:val="00722430"/>
    <w:rsid w:val="00722546"/>
    <w:rsid w:val="0072257D"/>
    <w:rsid w:val="007225FA"/>
    <w:rsid w:val="007225FB"/>
    <w:rsid w:val="0072263D"/>
    <w:rsid w:val="007229E2"/>
    <w:rsid w:val="00722ADE"/>
    <w:rsid w:val="00722BFF"/>
    <w:rsid w:val="00722E3E"/>
    <w:rsid w:val="00722E3F"/>
    <w:rsid w:val="00722E89"/>
    <w:rsid w:val="00723069"/>
    <w:rsid w:val="007231FE"/>
    <w:rsid w:val="007234DA"/>
    <w:rsid w:val="0072356B"/>
    <w:rsid w:val="00723572"/>
    <w:rsid w:val="0072371E"/>
    <w:rsid w:val="00723727"/>
    <w:rsid w:val="00723C5C"/>
    <w:rsid w:val="00723DD5"/>
    <w:rsid w:val="00723E6C"/>
    <w:rsid w:val="00723FEC"/>
    <w:rsid w:val="00724407"/>
    <w:rsid w:val="007244DE"/>
    <w:rsid w:val="00724608"/>
    <w:rsid w:val="00724623"/>
    <w:rsid w:val="00724706"/>
    <w:rsid w:val="00724799"/>
    <w:rsid w:val="00724A49"/>
    <w:rsid w:val="00724A7F"/>
    <w:rsid w:val="00724B7B"/>
    <w:rsid w:val="00724C16"/>
    <w:rsid w:val="00724D52"/>
    <w:rsid w:val="00724F1E"/>
    <w:rsid w:val="00725054"/>
    <w:rsid w:val="007252AC"/>
    <w:rsid w:val="007255B7"/>
    <w:rsid w:val="00725AC9"/>
    <w:rsid w:val="00725CDD"/>
    <w:rsid w:val="00725E63"/>
    <w:rsid w:val="007261D2"/>
    <w:rsid w:val="007264A8"/>
    <w:rsid w:val="007266B2"/>
    <w:rsid w:val="007268D8"/>
    <w:rsid w:val="00726A33"/>
    <w:rsid w:val="00726B89"/>
    <w:rsid w:val="00726FED"/>
    <w:rsid w:val="00727355"/>
    <w:rsid w:val="0072756B"/>
    <w:rsid w:val="007275D6"/>
    <w:rsid w:val="00727741"/>
    <w:rsid w:val="0072791C"/>
    <w:rsid w:val="00727A36"/>
    <w:rsid w:val="00727BA7"/>
    <w:rsid w:val="00727C02"/>
    <w:rsid w:val="00727DC8"/>
    <w:rsid w:val="00727EFB"/>
    <w:rsid w:val="007300A0"/>
    <w:rsid w:val="00730266"/>
    <w:rsid w:val="007306B8"/>
    <w:rsid w:val="007308C4"/>
    <w:rsid w:val="00730C9D"/>
    <w:rsid w:val="00730D7B"/>
    <w:rsid w:val="00730E84"/>
    <w:rsid w:val="00730EF4"/>
    <w:rsid w:val="0073100E"/>
    <w:rsid w:val="00731128"/>
    <w:rsid w:val="007312DF"/>
    <w:rsid w:val="00731593"/>
    <w:rsid w:val="00731AF7"/>
    <w:rsid w:val="00731DFC"/>
    <w:rsid w:val="00731EEF"/>
    <w:rsid w:val="007320D9"/>
    <w:rsid w:val="00732427"/>
    <w:rsid w:val="007324F8"/>
    <w:rsid w:val="0073253B"/>
    <w:rsid w:val="00732550"/>
    <w:rsid w:val="00732580"/>
    <w:rsid w:val="00732620"/>
    <w:rsid w:val="0073267B"/>
    <w:rsid w:val="007327C6"/>
    <w:rsid w:val="00732B25"/>
    <w:rsid w:val="007331F4"/>
    <w:rsid w:val="00733265"/>
    <w:rsid w:val="0073327E"/>
    <w:rsid w:val="0073374D"/>
    <w:rsid w:val="00733750"/>
    <w:rsid w:val="00733802"/>
    <w:rsid w:val="00733904"/>
    <w:rsid w:val="00733968"/>
    <w:rsid w:val="00733DE4"/>
    <w:rsid w:val="00734060"/>
    <w:rsid w:val="007341DE"/>
    <w:rsid w:val="007344C5"/>
    <w:rsid w:val="00734CC0"/>
    <w:rsid w:val="00734D40"/>
    <w:rsid w:val="00734F27"/>
    <w:rsid w:val="0073525F"/>
    <w:rsid w:val="0073558C"/>
    <w:rsid w:val="00735711"/>
    <w:rsid w:val="0073581E"/>
    <w:rsid w:val="00735939"/>
    <w:rsid w:val="00735CF2"/>
    <w:rsid w:val="00735DCE"/>
    <w:rsid w:val="007360C7"/>
    <w:rsid w:val="0073636C"/>
    <w:rsid w:val="00736397"/>
    <w:rsid w:val="007364AF"/>
    <w:rsid w:val="007369A4"/>
    <w:rsid w:val="00736A74"/>
    <w:rsid w:val="00736BBA"/>
    <w:rsid w:val="00736DFF"/>
    <w:rsid w:val="00736EB9"/>
    <w:rsid w:val="00736F63"/>
    <w:rsid w:val="007370F1"/>
    <w:rsid w:val="007370F2"/>
    <w:rsid w:val="00737260"/>
    <w:rsid w:val="00737969"/>
    <w:rsid w:val="00737A36"/>
    <w:rsid w:val="00737AA1"/>
    <w:rsid w:val="00737AE0"/>
    <w:rsid w:val="00737BEC"/>
    <w:rsid w:val="007400F7"/>
    <w:rsid w:val="00740548"/>
    <w:rsid w:val="00740617"/>
    <w:rsid w:val="007407C7"/>
    <w:rsid w:val="00741195"/>
    <w:rsid w:val="00741448"/>
    <w:rsid w:val="007414ED"/>
    <w:rsid w:val="00741542"/>
    <w:rsid w:val="00741545"/>
    <w:rsid w:val="007415D1"/>
    <w:rsid w:val="00741688"/>
    <w:rsid w:val="0074185A"/>
    <w:rsid w:val="00741913"/>
    <w:rsid w:val="00741B25"/>
    <w:rsid w:val="00741C0A"/>
    <w:rsid w:val="00741E22"/>
    <w:rsid w:val="00741E87"/>
    <w:rsid w:val="00741F7C"/>
    <w:rsid w:val="00742151"/>
    <w:rsid w:val="0074266F"/>
    <w:rsid w:val="007429F5"/>
    <w:rsid w:val="00742BEF"/>
    <w:rsid w:val="00742CC8"/>
    <w:rsid w:val="00742F0E"/>
    <w:rsid w:val="00742F7B"/>
    <w:rsid w:val="00742FA9"/>
    <w:rsid w:val="00742FFA"/>
    <w:rsid w:val="0074308D"/>
    <w:rsid w:val="00743207"/>
    <w:rsid w:val="007434DF"/>
    <w:rsid w:val="007439BE"/>
    <w:rsid w:val="00743A21"/>
    <w:rsid w:val="00743D56"/>
    <w:rsid w:val="00743EA1"/>
    <w:rsid w:val="00744345"/>
    <w:rsid w:val="0074446B"/>
    <w:rsid w:val="007445A8"/>
    <w:rsid w:val="00744743"/>
    <w:rsid w:val="00744A75"/>
    <w:rsid w:val="00744D5C"/>
    <w:rsid w:val="00744D78"/>
    <w:rsid w:val="00744EA0"/>
    <w:rsid w:val="00744FD0"/>
    <w:rsid w:val="00745133"/>
    <w:rsid w:val="007452A2"/>
    <w:rsid w:val="007452D5"/>
    <w:rsid w:val="0074546A"/>
    <w:rsid w:val="00745779"/>
    <w:rsid w:val="00745BB3"/>
    <w:rsid w:val="00745C68"/>
    <w:rsid w:val="00745D34"/>
    <w:rsid w:val="007463FF"/>
    <w:rsid w:val="007467AC"/>
    <w:rsid w:val="007467E2"/>
    <w:rsid w:val="00746B48"/>
    <w:rsid w:val="00746C8A"/>
    <w:rsid w:val="00746D4A"/>
    <w:rsid w:val="00746E70"/>
    <w:rsid w:val="00746E8D"/>
    <w:rsid w:val="00747042"/>
    <w:rsid w:val="0074710C"/>
    <w:rsid w:val="007472A0"/>
    <w:rsid w:val="007472B6"/>
    <w:rsid w:val="007473BB"/>
    <w:rsid w:val="00747422"/>
    <w:rsid w:val="00747497"/>
    <w:rsid w:val="007474A8"/>
    <w:rsid w:val="007475CB"/>
    <w:rsid w:val="00747770"/>
    <w:rsid w:val="00747B43"/>
    <w:rsid w:val="00747E7E"/>
    <w:rsid w:val="00747FF4"/>
    <w:rsid w:val="0075004F"/>
    <w:rsid w:val="007502BB"/>
    <w:rsid w:val="007504D0"/>
    <w:rsid w:val="00750560"/>
    <w:rsid w:val="0075065D"/>
    <w:rsid w:val="00750ACE"/>
    <w:rsid w:val="00750AE6"/>
    <w:rsid w:val="00750E52"/>
    <w:rsid w:val="00750F3A"/>
    <w:rsid w:val="00750F4D"/>
    <w:rsid w:val="00750F74"/>
    <w:rsid w:val="00751447"/>
    <w:rsid w:val="007515B0"/>
    <w:rsid w:val="0075162F"/>
    <w:rsid w:val="00751870"/>
    <w:rsid w:val="00751AB8"/>
    <w:rsid w:val="00751BCC"/>
    <w:rsid w:val="00751F03"/>
    <w:rsid w:val="00752086"/>
    <w:rsid w:val="00752264"/>
    <w:rsid w:val="0075259F"/>
    <w:rsid w:val="00752B16"/>
    <w:rsid w:val="00752C5D"/>
    <w:rsid w:val="00752C99"/>
    <w:rsid w:val="00752EE4"/>
    <w:rsid w:val="007530B0"/>
    <w:rsid w:val="0075325E"/>
    <w:rsid w:val="00753760"/>
    <w:rsid w:val="00753798"/>
    <w:rsid w:val="0075390C"/>
    <w:rsid w:val="00753914"/>
    <w:rsid w:val="0075392D"/>
    <w:rsid w:val="00753ADC"/>
    <w:rsid w:val="00754031"/>
    <w:rsid w:val="007541EB"/>
    <w:rsid w:val="00754221"/>
    <w:rsid w:val="007548C8"/>
    <w:rsid w:val="007549C0"/>
    <w:rsid w:val="00754BAD"/>
    <w:rsid w:val="00754BE9"/>
    <w:rsid w:val="00755404"/>
    <w:rsid w:val="007558B1"/>
    <w:rsid w:val="00755BF8"/>
    <w:rsid w:val="007561C0"/>
    <w:rsid w:val="0075635E"/>
    <w:rsid w:val="007565C1"/>
    <w:rsid w:val="007567F3"/>
    <w:rsid w:val="00756871"/>
    <w:rsid w:val="007568A2"/>
    <w:rsid w:val="00756BE1"/>
    <w:rsid w:val="00756CA6"/>
    <w:rsid w:val="00757420"/>
    <w:rsid w:val="007575CD"/>
    <w:rsid w:val="00757824"/>
    <w:rsid w:val="00757871"/>
    <w:rsid w:val="00757FA9"/>
    <w:rsid w:val="007605B1"/>
    <w:rsid w:val="00760749"/>
    <w:rsid w:val="007609FB"/>
    <w:rsid w:val="00760A34"/>
    <w:rsid w:val="00760D30"/>
    <w:rsid w:val="00760E58"/>
    <w:rsid w:val="00760F5F"/>
    <w:rsid w:val="0076100F"/>
    <w:rsid w:val="007612E7"/>
    <w:rsid w:val="0076173B"/>
    <w:rsid w:val="0076193B"/>
    <w:rsid w:val="00761982"/>
    <w:rsid w:val="00761A1E"/>
    <w:rsid w:val="00761A83"/>
    <w:rsid w:val="00761AD4"/>
    <w:rsid w:val="00761F2E"/>
    <w:rsid w:val="00761F89"/>
    <w:rsid w:val="00761FD5"/>
    <w:rsid w:val="0076213E"/>
    <w:rsid w:val="00762215"/>
    <w:rsid w:val="0076267D"/>
    <w:rsid w:val="0076277E"/>
    <w:rsid w:val="0076287A"/>
    <w:rsid w:val="007628EB"/>
    <w:rsid w:val="007628FF"/>
    <w:rsid w:val="00762925"/>
    <w:rsid w:val="00762C52"/>
    <w:rsid w:val="00762CCE"/>
    <w:rsid w:val="00762D07"/>
    <w:rsid w:val="00762EEA"/>
    <w:rsid w:val="007632C2"/>
    <w:rsid w:val="007637F9"/>
    <w:rsid w:val="00763AA6"/>
    <w:rsid w:val="00763CC3"/>
    <w:rsid w:val="00763ECD"/>
    <w:rsid w:val="00763FAE"/>
    <w:rsid w:val="0076408C"/>
    <w:rsid w:val="007643FF"/>
    <w:rsid w:val="00764574"/>
    <w:rsid w:val="007648AF"/>
    <w:rsid w:val="00764A21"/>
    <w:rsid w:val="00764A41"/>
    <w:rsid w:val="00764D4F"/>
    <w:rsid w:val="00764E30"/>
    <w:rsid w:val="00764F49"/>
    <w:rsid w:val="007650E0"/>
    <w:rsid w:val="007652E5"/>
    <w:rsid w:val="007655C5"/>
    <w:rsid w:val="00765610"/>
    <w:rsid w:val="00765656"/>
    <w:rsid w:val="00765924"/>
    <w:rsid w:val="007659B7"/>
    <w:rsid w:val="00765A2B"/>
    <w:rsid w:val="00765A3E"/>
    <w:rsid w:val="00765E33"/>
    <w:rsid w:val="00765F68"/>
    <w:rsid w:val="007661C9"/>
    <w:rsid w:val="00766479"/>
    <w:rsid w:val="00766551"/>
    <w:rsid w:val="00766912"/>
    <w:rsid w:val="007669B7"/>
    <w:rsid w:val="00766E4E"/>
    <w:rsid w:val="00766FF7"/>
    <w:rsid w:val="00767130"/>
    <w:rsid w:val="00767177"/>
    <w:rsid w:val="007675E8"/>
    <w:rsid w:val="00767973"/>
    <w:rsid w:val="00767C56"/>
    <w:rsid w:val="00767E55"/>
    <w:rsid w:val="007701AF"/>
    <w:rsid w:val="0077042C"/>
    <w:rsid w:val="0077090C"/>
    <w:rsid w:val="00770947"/>
    <w:rsid w:val="00770CBE"/>
    <w:rsid w:val="00770DEA"/>
    <w:rsid w:val="00770E79"/>
    <w:rsid w:val="00770EB2"/>
    <w:rsid w:val="00771124"/>
    <w:rsid w:val="007711A1"/>
    <w:rsid w:val="0077122D"/>
    <w:rsid w:val="007717CC"/>
    <w:rsid w:val="0077189C"/>
    <w:rsid w:val="00771D43"/>
    <w:rsid w:val="00771D7E"/>
    <w:rsid w:val="0077219A"/>
    <w:rsid w:val="007723B3"/>
    <w:rsid w:val="007724D9"/>
    <w:rsid w:val="00772840"/>
    <w:rsid w:val="00772A78"/>
    <w:rsid w:val="00772CEA"/>
    <w:rsid w:val="00772D32"/>
    <w:rsid w:val="00772F56"/>
    <w:rsid w:val="007730F0"/>
    <w:rsid w:val="0077323C"/>
    <w:rsid w:val="007732B0"/>
    <w:rsid w:val="007733E9"/>
    <w:rsid w:val="00773562"/>
    <w:rsid w:val="0077381A"/>
    <w:rsid w:val="00773A58"/>
    <w:rsid w:val="00773CF4"/>
    <w:rsid w:val="00774037"/>
    <w:rsid w:val="00774200"/>
    <w:rsid w:val="00774583"/>
    <w:rsid w:val="007745B4"/>
    <w:rsid w:val="007745F2"/>
    <w:rsid w:val="00774779"/>
    <w:rsid w:val="007748EA"/>
    <w:rsid w:val="0077497A"/>
    <w:rsid w:val="00774A92"/>
    <w:rsid w:val="00774AF8"/>
    <w:rsid w:val="00774CE7"/>
    <w:rsid w:val="00774DBC"/>
    <w:rsid w:val="00774E66"/>
    <w:rsid w:val="00775084"/>
    <w:rsid w:val="00775326"/>
    <w:rsid w:val="00775678"/>
    <w:rsid w:val="00775757"/>
    <w:rsid w:val="00775B58"/>
    <w:rsid w:val="00775BB1"/>
    <w:rsid w:val="00775FB0"/>
    <w:rsid w:val="00776066"/>
    <w:rsid w:val="007760EE"/>
    <w:rsid w:val="00776273"/>
    <w:rsid w:val="007763A4"/>
    <w:rsid w:val="007763EA"/>
    <w:rsid w:val="00776407"/>
    <w:rsid w:val="007764C9"/>
    <w:rsid w:val="00776579"/>
    <w:rsid w:val="00776722"/>
    <w:rsid w:val="007767A0"/>
    <w:rsid w:val="00776B64"/>
    <w:rsid w:val="00776F8B"/>
    <w:rsid w:val="007771F3"/>
    <w:rsid w:val="007772AE"/>
    <w:rsid w:val="007772C7"/>
    <w:rsid w:val="00777590"/>
    <w:rsid w:val="00777A1D"/>
    <w:rsid w:val="00777C47"/>
    <w:rsid w:val="0078007B"/>
    <w:rsid w:val="00780130"/>
    <w:rsid w:val="00780600"/>
    <w:rsid w:val="0078071E"/>
    <w:rsid w:val="00780916"/>
    <w:rsid w:val="00780939"/>
    <w:rsid w:val="007809E0"/>
    <w:rsid w:val="00780A69"/>
    <w:rsid w:val="00780C1C"/>
    <w:rsid w:val="00780D83"/>
    <w:rsid w:val="00780FF6"/>
    <w:rsid w:val="00781138"/>
    <w:rsid w:val="007819D0"/>
    <w:rsid w:val="00781AB4"/>
    <w:rsid w:val="00782197"/>
    <w:rsid w:val="00782254"/>
    <w:rsid w:val="0078248E"/>
    <w:rsid w:val="007825A4"/>
    <w:rsid w:val="0078298B"/>
    <w:rsid w:val="00782BB5"/>
    <w:rsid w:val="00782FB0"/>
    <w:rsid w:val="00782FBE"/>
    <w:rsid w:val="0078323B"/>
    <w:rsid w:val="0078328A"/>
    <w:rsid w:val="0078336C"/>
    <w:rsid w:val="0078336F"/>
    <w:rsid w:val="0078337C"/>
    <w:rsid w:val="007833C4"/>
    <w:rsid w:val="0078353C"/>
    <w:rsid w:val="0078365F"/>
    <w:rsid w:val="0078387B"/>
    <w:rsid w:val="00783ABD"/>
    <w:rsid w:val="00783B4E"/>
    <w:rsid w:val="00783B94"/>
    <w:rsid w:val="0078457E"/>
    <w:rsid w:val="00784662"/>
    <w:rsid w:val="00784AAD"/>
    <w:rsid w:val="00784C33"/>
    <w:rsid w:val="00784C7E"/>
    <w:rsid w:val="00784CAB"/>
    <w:rsid w:val="00785133"/>
    <w:rsid w:val="0078528C"/>
    <w:rsid w:val="00785507"/>
    <w:rsid w:val="00785602"/>
    <w:rsid w:val="00785881"/>
    <w:rsid w:val="0078599A"/>
    <w:rsid w:val="007859E1"/>
    <w:rsid w:val="00785BE3"/>
    <w:rsid w:val="00785CA1"/>
    <w:rsid w:val="00785F39"/>
    <w:rsid w:val="007861AC"/>
    <w:rsid w:val="00786410"/>
    <w:rsid w:val="00786652"/>
    <w:rsid w:val="007867E3"/>
    <w:rsid w:val="00786E08"/>
    <w:rsid w:val="00787172"/>
    <w:rsid w:val="0078746F"/>
    <w:rsid w:val="007875E3"/>
    <w:rsid w:val="007877AE"/>
    <w:rsid w:val="00787A3F"/>
    <w:rsid w:val="00787C3F"/>
    <w:rsid w:val="00787D41"/>
    <w:rsid w:val="007901DC"/>
    <w:rsid w:val="0079041A"/>
    <w:rsid w:val="00790513"/>
    <w:rsid w:val="0079058C"/>
    <w:rsid w:val="00790939"/>
    <w:rsid w:val="00791129"/>
    <w:rsid w:val="00791169"/>
    <w:rsid w:val="007911D7"/>
    <w:rsid w:val="00791B18"/>
    <w:rsid w:val="00791CF7"/>
    <w:rsid w:val="00791F0D"/>
    <w:rsid w:val="007921A8"/>
    <w:rsid w:val="007922DA"/>
    <w:rsid w:val="0079274D"/>
    <w:rsid w:val="00792997"/>
    <w:rsid w:val="0079299D"/>
    <w:rsid w:val="007929EF"/>
    <w:rsid w:val="00792B3C"/>
    <w:rsid w:val="00792B4C"/>
    <w:rsid w:val="00792D70"/>
    <w:rsid w:val="00793065"/>
    <w:rsid w:val="00793100"/>
    <w:rsid w:val="0079331D"/>
    <w:rsid w:val="0079336B"/>
    <w:rsid w:val="00793403"/>
    <w:rsid w:val="007934A4"/>
    <w:rsid w:val="007936FC"/>
    <w:rsid w:val="00793752"/>
    <w:rsid w:val="0079394B"/>
    <w:rsid w:val="00793A06"/>
    <w:rsid w:val="00793BA7"/>
    <w:rsid w:val="00793C8E"/>
    <w:rsid w:val="00793E5F"/>
    <w:rsid w:val="007942AF"/>
    <w:rsid w:val="0079437E"/>
    <w:rsid w:val="0079446A"/>
    <w:rsid w:val="00794576"/>
    <w:rsid w:val="0079490C"/>
    <w:rsid w:val="007949CD"/>
    <w:rsid w:val="00794C4B"/>
    <w:rsid w:val="00794C8D"/>
    <w:rsid w:val="00794DAD"/>
    <w:rsid w:val="00795196"/>
    <w:rsid w:val="0079520D"/>
    <w:rsid w:val="00795305"/>
    <w:rsid w:val="007953A9"/>
    <w:rsid w:val="0079556F"/>
    <w:rsid w:val="00795586"/>
    <w:rsid w:val="007955D1"/>
    <w:rsid w:val="0079572E"/>
    <w:rsid w:val="0079585F"/>
    <w:rsid w:val="00795A8E"/>
    <w:rsid w:val="00795E4A"/>
    <w:rsid w:val="00796128"/>
    <w:rsid w:val="007961E1"/>
    <w:rsid w:val="00796287"/>
    <w:rsid w:val="00796397"/>
    <w:rsid w:val="007964CE"/>
    <w:rsid w:val="00796641"/>
    <w:rsid w:val="00796887"/>
    <w:rsid w:val="007968EB"/>
    <w:rsid w:val="0079703D"/>
    <w:rsid w:val="0079706F"/>
    <w:rsid w:val="00797195"/>
    <w:rsid w:val="0079773D"/>
    <w:rsid w:val="007979A1"/>
    <w:rsid w:val="00797C3F"/>
    <w:rsid w:val="00797F38"/>
    <w:rsid w:val="007A01D5"/>
    <w:rsid w:val="007A05A7"/>
    <w:rsid w:val="007A0651"/>
    <w:rsid w:val="007A07C8"/>
    <w:rsid w:val="007A0834"/>
    <w:rsid w:val="007A0B15"/>
    <w:rsid w:val="007A0FED"/>
    <w:rsid w:val="007A157E"/>
    <w:rsid w:val="007A1732"/>
    <w:rsid w:val="007A19B9"/>
    <w:rsid w:val="007A1BAE"/>
    <w:rsid w:val="007A1D84"/>
    <w:rsid w:val="007A1E6C"/>
    <w:rsid w:val="007A1F3B"/>
    <w:rsid w:val="007A20CE"/>
    <w:rsid w:val="007A22BD"/>
    <w:rsid w:val="007A27A0"/>
    <w:rsid w:val="007A27C0"/>
    <w:rsid w:val="007A2849"/>
    <w:rsid w:val="007A29EF"/>
    <w:rsid w:val="007A2E0C"/>
    <w:rsid w:val="007A2E45"/>
    <w:rsid w:val="007A3C2D"/>
    <w:rsid w:val="007A3C99"/>
    <w:rsid w:val="007A3F0F"/>
    <w:rsid w:val="007A3F5D"/>
    <w:rsid w:val="007A417D"/>
    <w:rsid w:val="007A4384"/>
    <w:rsid w:val="007A441E"/>
    <w:rsid w:val="007A4472"/>
    <w:rsid w:val="007A474F"/>
    <w:rsid w:val="007A485C"/>
    <w:rsid w:val="007A4CBE"/>
    <w:rsid w:val="007A5193"/>
    <w:rsid w:val="007A52E6"/>
    <w:rsid w:val="007A5446"/>
    <w:rsid w:val="007A5751"/>
    <w:rsid w:val="007A591B"/>
    <w:rsid w:val="007A5981"/>
    <w:rsid w:val="007A5D40"/>
    <w:rsid w:val="007A5E62"/>
    <w:rsid w:val="007A5F09"/>
    <w:rsid w:val="007A5FFB"/>
    <w:rsid w:val="007A6120"/>
    <w:rsid w:val="007A6314"/>
    <w:rsid w:val="007A6377"/>
    <w:rsid w:val="007A66C7"/>
    <w:rsid w:val="007A67BB"/>
    <w:rsid w:val="007A6838"/>
    <w:rsid w:val="007A6A59"/>
    <w:rsid w:val="007A6C2B"/>
    <w:rsid w:val="007A6C4E"/>
    <w:rsid w:val="007A6D8F"/>
    <w:rsid w:val="007A6EF7"/>
    <w:rsid w:val="007A70D6"/>
    <w:rsid w:val="007A725E"/>
    <w:rsid w:val="007A77E2"/>
    <w:rsid w:val="007A7ADD"/>
    <w:rsid w:val="007A7B0F"/>
    <w:rsid w:val="007B0410"/>
    <w:rsid w:val="007B0527"/>
    <w:rsid w:val="007B0691"/>
    <w:rsid w:val="007B0706"/>
    <w:rsid w:val="007B075E"/>
    <w:rsid w:val="007B0999"/>
    <w:rsid w:val="007B09A1"/>
    <w:rsid w:val="007B0ABF"/>
    <w:rsid w:val="007B0B0E"/>
    <w:rsid w:val="007B0D09"/>
    <w:rsid w:val="007B0D55"/>
    <w:rsid w:val="007B0EE2"/>
    <w:rsid w:val="007B117D"/>
    <w:rsid w:val="007B11D2"/>
    <w:rsid w:val="007B13CD"/>
    <w:rsid w:val="007B1605"/>
    <w:rsid w:val="007B161A"/>
    <w:rsid w:val="007B1764"/>
    <w:rsid w:val="007B182B"/>
    <w:rsid w:val="007B19A5"/>
    <w:rsid w:val="007B1A63"/>
    <w:rsid w:val="007B1AE9"/>
    <w:rsid w:val="007B1AFF"/>
    <w:rsid w:val="007B1E13"/>
    <w:rsid w:val="007B21FD"/>
    <w:rsid w:val="007B256E"/>
    <w:rsid w:val="007B2740"/>
    <w:rsid w:val="007B27C3"/>
    <w:rsid w:val="007B2AC5"/>
    <w:rsid w:val="007B2AE8"/>
    <w:rsid w:val="007B2B78"/>
    <w:rsid w:val="007B2F93"/>
    <w:rsid w:val="007B3497"/>
    <w:rsid w:val="007B3555"/>
    <w:rsid w:val="007B3594"/>
    <w:rsid w:val="007B35C3"/>
    <w:rsid w:val="007B37AC"/>
    <w:rsid w:val="007B37BF"/>
    <w:rsid w:val="007B3812"/>
    <w:rsid w:val="007B3AA7"/>
    <w:rsid w:val="007B3BCC"/>
    <w:rsid w:val="007B3D0B"/>
    <w:rsid w:val="007B3DA5"/>
    <w:rsid w:val="007B4437"/>
    <w:rsid w:val="007B443D"/>
    <w:rsid w:val="007B5339"/>
    <w:rsid w:val="007B53D7"/>
    <w:rsid w:val="007B5609"/>
    <w:rsid w:val="007B5884"/>
    <w:rsid w:val="007B5996"/>
    <w:rsid w:val="007B5AD3"/>
    <w:rsid w:val="007B5C94"/>
    <w:rsid w:val="007B5FC9"/>
    <w:rsid w:val="007B6033"/>
    <w:rsid w:val="007B6060"/>
    <w:rsid w:val="007B612C"/>
    <w:rsid w:val="007B63CA"/>
    <w:rsid w:val="007B63E7"/>
    <w:rsid w:val="007B63F5"/>
    <w:rsid w:val="007B6488"/>
    <w:rsid w:val="007B64D8"/>
    <w:rsid w:val="007B652C"/>
    <w:rsid w:val="007B660B"/>
    <w:rsid w:val="007B674E"/>
    <w:rsid w:val="007B6793"/>
    <w:rsid w:val="007B694C"/>
    <w:rsid w:val="007B6C5C"/>
    <w:rsid w:val="007B708E"/>
    <w:rsid w:val="007B71D0"/>
    <w:rsid w:val="007B7687"/>
    <w:rsid w:val="007B7AC0"/>
    <w:rsid w:val="007B7B3C"/>
    <w:rsid w:val="007B7FC0"/>
    <w:rsid w:val="007B7FD7"/>
    <w:rsid w:val="007C009B"/>
    <w:rsid w:val="007C01C8"/>
    <w:rsid w:val="007C029B"/>
    <w:rsid w:val="007C035E"/>
    <w:rsid w:val="007C04AF"/>
    <w:rsid w:val="007C055A"/>
    <w:rsid w:val="007C05AB"/>
    <w:rsid w:val="007C09FB"/>
    <w:rsid w:val="007C0CA7"/>
    <w:rsid w:val="007C0DFE"/>
    <w:rsid w:val="007C0F3B"/>
    <w:rsid w:val="007C0F69"/>
    <w:rsid w:val="007C10E0"/>
    <w:rsid w:val="007C11C9"/>
    <w:rsid w:val="007C13B8"/>
    <w:rsid w:val="007C1462"/>
    <w:rsid w:val="007C1466"/>
    <w:rsid w:val="007C178A"/>
    <w:rsid w:val="007C180B"/>
    <w:rsid w:val="007C18C8"/>
    <w:rsid w:val="007C19F5"/>
    <w:rsid w:val="007C1A90"/>
    <w:rsid w:val="007C1CD5"/>
    <w:rsid w:val="007C1D07"/>
    <w:rsid w:val="007C1D5D"/>
    <w:rsid w:val="007C2012"/>
    <w:rsid w:val="007C22B6"/>
    <w:rsid w:val="007C2561"/>
    <w:rsid w:val="007C271A"/>
    <w:rsid w:val="007C2BC5"/>
    <w:rsid w:val="007C2C5A"/>
    <w:rsid w:val="007C2F4D"/>
    <w:rsid w:val="007C2FBC"/>
    <w:rsid w:val="007C3310"/>
    <w:rsid w:val="007C34B3"/>
    <w:rsid w:val="007C35C9"/>
    <w:rsid w:val="007C3720"/>
    <w:rsid w:val="007C3727"/>
    <w:rsid w:val="007C3B1B"/>
    <w:rsid w:val="007C3C7C"/>
    <w:rsid w:val="007C3D52"/>
    <w:rsid w:val="007C412A"/>
    <w:rsid w:val="007C444B"/>
    <w:rsid w:val="007C45E5"/>
    <w:rsid w:val="007C4879"/>
    <w:rsid w:val="007C4949"/>
    <w:rsid w:val="007C4C1D"/>
    <w:rsid w:val="007C4C39"/>
    <w:rsid w:val="007C50B6"/>
    <w:rsid w:val="007C5264"/>
    <w:rsid w:val="007C5365"/>
    <w:rsid w:val="007C5B72"/>
    <w:rsid w:val="007C5BE5"/>
    <w:rsid w:val="007C603C"/>
    <w:rsid w:val="007C6B4A"/>
    <w:rsid w:val="007C6CB1"/>
    <w:rsid w:val="007C6FC8"/>
    <w:rsid w:val="007C724F"/>
    <w:rsid w:val="007C7304"/>
    <w:rsid w:val="007C73AF"/>
    <w:rsid w:val="007C741E"/>
    <w:rsid w:val="007C747D"/>
    <w:rsid w:val="007C76A4"/>
    <w:rsid w:val="007C781C"/>
    <w:rsid w:val="007C7859"/>
    <w:rsid w:val="007C7B69"/>
    <w:rsid w:val="007C7B97"/>
    <w:rsid w:val="007C7DA1"/>
    <w:rsid w:val="007D0029"/>
    <w:rsid w:val="007D00A6"/>
    <w:rsid w:val="007D0457"/>
    <w:rsid w:val="007D04D4"/>
    <w:rsid w:val="007D04F3"/>
    <w:rsid w:val="007D08D6"/>
    <w:rsid w:val="007D10A3"/>
    <w:rsid w:val="007D15B4"/>
    <w:rsid w:val="007D15C4"/>
    <w:rsid w:val="007D1703"/>
    <w:rsid w:val="007D1B82"/>
    <w:rsid w:val="007D1EFF"/>
    <w:rsid w:val="007D1FD1"/>
    <w:rsid w:val="007D2004"/>
    <w:rsid w:val="007D237B"/>
    <w:rsid w:val="007D23B6"/>
    <w:rsid w:val="007D247E"/>
    <w:rsid w:val="007D24E1"/>
    <w:rsid w:val="007D2729"/>
    <w:rsid w:val="007D27A3"/>
    <w:rsid w:val="007D281A"/>
    <w:rsid w:val="007D298C"/>
    <w:rsid w:val="007D299A"/>
    <w:rsid w:val="007D299D"/>
    <w:rsid w:val="007D29FA"/>
    <w:rsid w:val="007D2A5C"/>
    <w:rsid w:val="007D2D98"/>
    <w:rsid w:val="007D2EDE"/>
    <w:rsid w:val="007D305D"/>
    <w:rsid w:val="007D3442"/>
    <w:rsid w:val="007D36D5"/>
    <w:rsid w:val="007D3766"/>
    <w:rsid w:val="007D3838"/>
    <w:rsid w:val="007D3B46"/>
    <w:rsid w:val="007D3C71"/>
    <w:rsid w:val="007D3F07"/>
    <w:rsid w:val="007D3FD1"/>
    <w:rsid w:val="007D4001"/>
    <w:rsid w:val="007D407C"/>
    <w:rsid w:val="007D417C"/>
    <w:rsid w:val="007D41CD"/>
    <w:rsid w:val="007D42A3"/>
    <w:rsid w:val="007D4711"/>
    <w:rsid w:val="007D49B0"/>
    <w:rsid w:val="007D4EDB"/>
    <w:rsid w:val="007D517B"/>
    <w:rsid w:val="007D54C6"/>
    <w:rsid w:val="007D55BD"/>
    <w:rsid w:val="007D564A"/>
    <w:rsid w:val="007D5BD0"/>
    <w:rsid w:val="007D5C70"/>
    <w:rsid w:val="007D5D6E"/>
    <w:rsid w:val="007D5DEC"/>
    <w:rsid w:val="007D5E5A"/>
    <w:rsid w:val="007D6065"/>
    <w:rsid w:val="007D606D"/>
    <w:rsid w:val="007D685B"/>
    <w:rsid w:val="007D6B64"/>
    <w:rsid w:val="007D6F67"/>
    <w:rsid w:val="007D6FB8"/>
    <w:rsid w:val="007D702D"/>
    <w:rsid w:val="007D7317"/>
    <w:rsid w:val="007D7434"/>
    <w:rsid w:val="007D7857"/>
    <w:rsid w:val="007D787D"/>
    <w:rsid w:val="007D79B4"/>
    <w:rsid w:val="007D7B19"/>
    <w:rsid w:val="007D7B79"/>
    <w:rsid w:val="007D7C31"/>
    <w:rsid w:val="007D7D01"/>
    <w:rsid w:val="007D7DBA"/>
    <w:rsid w:val="007D7E81"/>
    <w:rsid w:val="007D7F07"/>
    <w:rsid w:val="007D7FBA"/>
    <w:rsid w:val="007E0108"/>
    <w:rsid w:val="007E021B"/>
    <w:rsid w:val="007E0276"/>
    <w:rsid w:val="007E07F3"/>
    <w:rsid w:val="007E0829"/>
    <w:rsid w:val="007E0901"/>
    <w:rsid w:val="007E0C03"/>
    <w:rsid w:val="007E0C4C"/>
    <w:rsid w:val="007E0C5B"/>
    <w:rsid w:val="007E1317"/>
    <w:rsid w:val="007E13CA"/>
    <w:rsid w:val="007E13FA"/>
    <w:rsid w:val="007E1424"/>
    <w:rsid w:val="007E15DD"/>
    <w:rsid w:val="007E167B"/>
    <w:rsid w:val="007E1792"/>
    <w:rsid w:val="007E1944"/>
    <w:rsid w:val="007E1B4C"/>
    <w:rsid w:val="007E1C6A"/>
    <w:rsid w:val="007E1FB7"/>
    <w:rsid w:val="007E2027"/>
    <w:rsid w:val="007E2436"/>
    <w:rsid w:val="007E2568"/>
    <w:rsid w:val="007E284D"/>
    <w:rsid w:val="007E28C1"/>
    <w:rsid w:val="007E28DF"/>
    <w:rsid w:val="007E2D02"/>
    <w:rsid w:val="007E310A"/>
    <w:rsid w:val="007E344B"/>
    <w:rsid w:val="007E3CE1"/>
    <w:rsid w:val="007E48BF"/>
    <w:rsid w:val="007E4D0B"/>
    <w:rsid w:val="007E4DBE"/>
    <w:rsid w:val="007E5000"/>
    <w:rsid w:val="007E5018"/>
    <w:rsid w:val="007E5110"/>
    <w:rsid w:val="007E52AA"/>
    <w:rsid w:val="007E532E"/>
    <w:rsid w:val="007E5496"/>
    <w:rsid w:val="007E5585"/>
    <w:rsid w:val="007E5592"/>
    <w:rsid w:val="007E58CE"/>
    <w:rsid w:val="007E5A3C"/>
    <w:rsid w:val="007E5A5B"/>
    <w:rsid w:val="007E5AA7"/>
    <w:rsid w:val="007E5F38"/>
    <w:rsid w:val="007E60D0"/>
    <w:rsid w:val="007E6285"/>
    <w:rsid w:val="007E62D6"/>
    <w:rsid w:val="007E6382"/>
    <w:rsid w:val="007E65F7"/>
    <w:rsid w:val="007E6879"/>
    <w:rsid w:val="007E6AC8"/>
    <w:rsid w:val="007E6B85"/>
    <w:rsid w:val="007E6C6B"/>
    <w:rsid w:val="007E6CF4"/>
    <w:rsid w:val="007E6F4E"/>
    <w:rsid w:val="007E72AA"/>
    <w:rsid w:val="007E7394"/>
    <w:rsid w:val="007E73E8"/>
    <w:rsid w:val="007E74AC"/>
    <w:rsid w:val="007E7872"/>
    <w:rsid w:val="007E7907"/>
    <w:rsid w:val="007E7A33"/>
    <w:rsid w:val="007E7C42"/>
    <w:rsid w:val="007E7F0E"/>
    <w:rsid w:val="007F0111"/>
    <w:rsid w:val="007F029B"/>
    <w:rsid w:val="007F03E8"/>
    <w:rsid w:val="007F0459"/>
    <w:rsid w:val="007F04E7"/>
    <w:rsid w:val="007F0746"/>
    <w:rsid w:val="007F0DAF"/>
    <w:rsid w:val="007F0E99"/>
    <w:rsid w:val="007F0F4B"/>
    <w:rsid w:val="007F133F"/>
    <w:rsid w:val="007F144C"/>
    <w:rsid w:val="007F1461"/>
    <w:rsid w:val="007F14DA"/>
    <w:rsid w:val="007F1596"/>
    <w:rsid w:val="007F15EF"/>
    <w:rsid w:val="007F185D"/>
    <w:rsid w:val="007F1BE2"/>
    <w:rsid w:val="007F2037"/>
    <w:rsid w:val="007F21FC"/>
    <w:rsid w:val="007F220B"/>
    <w:rsid w:val="007F2351"/>
    <w:rsid w:val="007F2412"/>
    <w:rsid w:val="007F2516"/>
    <w:rsid w:val="007F2522"/>
    <w:rsid w:val="007F258C"/>
    <w:rsid w:val="007F2807"/>
    <w:rsid w:val="007F28F7"/>
    <w:rsid w:val="007F2C7C"/>
    <w:rsid w:val="007F2CD9"/>
    <w:rsid w:val="007F2F84"/>
    <w:rsid w:val="007F3083"/>
    <w:rsid w:val="007F30D8"/>
    <w:rsid w:val="007F30E7"/>
    <w:rsid w:val="007F314F"/>
    <w:rsid w:val="007F3D47"/>
    <w:rsid w:val="007F4259"/>
    <w:rsid w:val="007F4684"/>
    <w:rsid w:val="007F46C8"/>
    <w:rsid w:val="007F46F3"/>
    <w:rsid w:val="007F4944"/>
    <w:rsid w:val="007F4C9F"/>
    <w:rsid w:val="007F4DAB"/>
    <w:rsid w:val="007F4DE3"/>
    <w:rsid w:val="007F50C2"/>
    <w:rsid w:val="007F52D6"/>
    <w:rsid w:val="007F55F3"/>
    <w:rsid w:val="007F5733"/>
    <w:rsid w:val="007F5A86"/>
    <w:rsid w:val="007F5C90"/>
    <w:rsid w:val="007F5E09"/>
    <w:rsid w:val="007F6343"/>
    <w:rsid w:val="007F65BD"/>
    <w:rsid w:val="007F671C"/>
    <w:rsid w:val="007F6CC9"/>
    <w:rsid w:val="007F712F"/>
    <w:rsid w:val="007F721F"/>
    <w:rsid w:val="007F7501"/>
    <w:rsid w:val="007F77CE"/>
    <w:rsid w:val="007F77F5"/>
    <w:rsid w:val="007F78A5"/>
    <w:rsid w:val="007F78D4"/>
    <w:rsid w:val="007F78DD"/>
    <w:rsid w:val="007F7A0D"/>
    <w:rsid w:val="007F7B25"/>
    <w:rsid w:val="007F7BF6"/>
    <w:rsid w:val="007F7FDD"/>
    <w:rsid w:val="00800040"/>
    <w:rsid w:val="008002C0"/>
    <w:rsid w:val="008003F8"/>
    <w:rsid w:val="008004DD"/>
    <w:rsid w:val="008005B2"/>
    <w:rsid w:val="00800602"/>
    <w:rsid w:val="00800768"/>
    <w:rsid w:val="00800E0E"/>
    <w:rsid w:val="00800F14"/>
    <w:rsid w:val="008010F4"/>
    <w:rsid w:val="008011DF"/>
    <w:rsid w:val="0080134C"/>
    <w:rsid w:val="0080138F"/>
    <w:rsid w:val="008013DC"/>
    <w:rsid w:val="0080146E"/>
    <w:rsid w:val="008015F4"/>
    <w:rsid w:val="00801651"/>
    <w:rsid w:val="008017AF"/>
    <w:rsid w:val="008018BE"/>
    <w:rsid w:val="00801B53"/>
    <w:rsid w:val="00801E7E"/>
    <w:rsid w:val="00801E81"/>
    <w:rsid w:val="00801F3C"/>
    <w:rsid w:val="00801FF4"/>
    <w:rsid w:val="00802055"/>
    <w:rsid w:val="00802329"/>
    <w:rsid w:val="00802454"/>
    <w:rsid w:val="008025EC"/>
    <w:rsid w:val="008029C3"/>
    <w:rsid w:val="00802A7D"/>
    <w:rsid w:val="00802B1E"/>
    <w:rsid w:val="00802B59"/>
    <w:rsid w:val="00802FB6"/>
    <w:rsid w:val="00803018"/>
    <w:rsid w:val="0080306D"/>
    <w:rsid w:val="008030F9"/>
    <w:rsid w:val="008031EE"/>
    <w:rsid w:val="008032DF"/>
    <w:rsid w:val="00803670"/>
    <w:rsid w:val="008036FA"/>
    <w:rsid w:val="008044D9"/>
    <w:rsid w:val="0080451D"/>
    <w:rsid w:val="0080456C"/>
    <w:rsid w:val="00804590"/>
    <w:rsid w:val="008045B5"/>
    <w:rsid w:val="008045E8"/>
    <w:rsid w:val="00804A38"/>
    <w:rsid w:val="00804AF0"/>
    <w:rsid w:val="00804C57"/>
    <w:rsid w:val="0080536F"/>
    <w:rsid w:val="008058A0"/>
    <w:rsid w:val="008059DC"/>
    <w:rsid w:val="00805BAA"/>
    <w:rsid w:val="0080627E"/>
    <w:rsid w:val="0080644A"/>
    <w:rsid w:val="008068AC"/>
    <w:rsid w:val="008068F9"/>
    <w:rsid w:val="00806991"/>
    <w:rsid w:val="00806DA2"/>
    <w:rsid w:val="00806E25"/>
    <w:rsid w:val="00806E55"/>
    <w:rsid w:val="00806FD4"/>
    <w:rsid w:val="00806FF6"/>
    <w:rsid w:val="0080706D"/>
    <w:rsid w:val="00807076"/>
    <w:rsid w:val="008070F5"/>
    <w:rsid w:val="00807240"/>
    <w:rsid w:val="0080747C"/>
    <w:rsid w:val="008074EF"/>
    <w:rsid w:val="00810486"/>
    <w:rsid w:val="0081079A"/>
    <w:rsid w:val="00810AF9"/>
    <w:rsid w:val="00810B76"/>
    <w:rsid w:val="008111C8"/>
    <w:rsid w:val="0081147F"/>
    <w:rsid w:val="00811504"/>
    <w:rsid w:val="0081193C"/>
    <w:rsid w:val="00811B4F"/>
    <w:rsid w:val="00811E50"/>
    <w:rsid w:val="00811EF3"/>
    <w:rsid w:val="0081216C"/>
    <w:rsid w:val="008122DD"/>
    <w:rsid w:val="00812379"/>
    <w:rsid w:val="008124A8"/>
    <w:rsid w:val="008127F8"/>
    <w:rsid w:val="00812881"/>
    <w:rsid w:val="0081289A"/>
    <w:rsid w:val="00812947"/>
    <w:rsid w:val="00812A98"/>
    <w:rsid w:val="00812AA0"/>
    <w:rsid w:val="00812B38"/>
    <w:rsid w:val="00812B9F"/>
    <w:rsid w:val="008130B4"/>
    <w:rsid w:val="00813124"/>
    <w:rsid w:val="00813142"/>
    <w:rsid w:val="0081345A"/>
    <w:rsid w:val="0081355A"/>
    <w:rsid w:val="0081355B"/>
    <w:rsid w:val="00813C53"/>
    <w:rsid w:val="00813EB0"/>
    <w:rsid w:val="00813EFC"/>
    <w:rsid w:val="0081433E"/>
    <w:rsid w:val="00814340"/>
    <w:rsid w:val="00814463"/>
    <w:rsid w:val="00814A0D"/>
    <w:rsid w:val="00814B16"/>
    <w:rsid w:val="00814CC2"/>
    <w:rsid w:val="00814EE9"/>
    <w:rsid w:val="00814EFF"/>
    <w:rsid w:val="00814F84"/>
    <w:rsid w:val="00814FA9"/>
    <w:rsid w:val="008156FF"/>
    <w:rsid w:val="00815A2C"/>
    <w:rsid w:val="00815A42"/>
    <w:rsid w:val="00816485"/>
    <w:rsid w:val="00816607"/>
    <w:rsid w:val="008166E7"/>
    <w:rsid w:val="008166FE"/>
    <w:rsid w:val="008167D4"/>
    <w:rsid w:val="00816809"/>
    <w:rsid w:val="0081686F"/>
    <w:rsid w:val="00816AAF"/>
    <w:rsid w:val="00816B84"/>
    <w:rsid w:val="00816BF8"/>
    <w:rsid w:val="00816D44"/>
    <w:rsid w:val="00816F4F"/>
    <w:rsid w:val="0081724C"/>
    <w:rsid w:val="008172B7"/>
    <w:rsid w:val="008176E3"/>
    <w:rsid w:val="008178C8"/>
    <w:rsid w:val="0081799F"/>
    <w:rsid w:val="00817B17"/>
    <w:rsid w:val="00817F54"/>
    <w:rsid w:val="00820001"/>
    <w:rsid w:val="008200A1"/>
    <w:rsid w:val="008207A4"/>
    <w:rsid w:val="00820B3F"/>
    <w:rsid w:val="00820BEB"/>
    <w:rsid w:val="00820C5D"/>
    <w:rsid w:val="00821301"/>
    <w:rsid w:val="008217B7"/>
    <w:rsid w:val="00821C73"/>
    <w:rsid w:val="00821DE9"/>
    <w:rsid w:val="00821F50"/>
    <w:rsid w:val="0082203A"/>
    <w:rsid w:val="008220CE"/>
    <w:rsid w:val="00822252"/>
    <w:rsid w:val="008222BF"/>
    <w:rsid w:val="008222F7"/>
    <w:rsid w:val="00822728"/>
    <w:rsid w:val="0082287A"/>
    <w:rsid w:val="00822963"/>
    <w:rsid w:val="00822A17"/>
    <w:rsid w:val="00822C94"/>
    <w:rsid w:val="00822EDD"/>
    <w:rsid w:val="008231C8"/>
    <w:rsid w:val="00823B09"/>
    <w:rsid w:val="00823B65"/>
    <w:rsid w:val="00823D47"/>
    <w:rsid w:val="00823D67"/>
    <w:rsid w:val="00823DFC"/>
    <w:rsid w:val="00824438"/>
    <w:rsid w:val="0082461C"/>
    <w:rsid w:val="0082472C"/>
    <w:rsid w:val="00824B87"/>
    <w:rsid w:val="00824D5B"/>
    <w:rsid w:val="00824F80"/>
    <w:rsid w:val="008253E5"/>
    <w:rsid w:val="00825530"/>
    <w:rsid w:val="008255A5"/>
    <w:rsid w:val="008255A8"/>
    <w:rsid w:val="008257C7"/>
    <w:rsid w:val="008258BB"/>
    <w:rsid w:val="008258E3"/>
    <w:rsid w:val="008258F4"/>
    <w:rsid w:val="00825960"/>
    <w:rsid w:val="00825F37"/>
    <w:rsid w:val="00826056"/>
    <w:rsid w:val="008260F4"/>
    <w:rsid w:val="0082623D"/>
    <w:rsid w:val="0082638E"/>
    <w:rsid w:val="0082646D"/>
    <w:rsid w:val="008264BF"/>
    <w:rsid w:val="0082655B"/>
    <w:rsid w:val="008266D6"/>
    <w:rsid w:val="00826A28"/>
    <w:rsid w:val="00826FBE"/>
    <w:rsid w:val="00827445"/>
    <w:rsid w:val="008276A8"/>
    <w:rsid w:val="008276E7"/>
    <w:rsid w:val="00827899"/>
    <w:rsid w:val="00827A90"/>
    <w:rsid w:val="00827D1C"/>
    <w:rsid w:val="00827F55"/>
    <w:rsid w:val="00830379"/>
    <w:rsid w:val="0083043A"/>
    <w:rsid w:val="008304E4"/>
    <w:rsid w:val="008304FD"/>
    <w:rsid w:val="00830585"/>
    <w:rsid w:val="0083070D"/>
    <w:rsid w:val="008309A8"/>
    <w:rsid w:val="0083102D"/>
    <w:rsid w:val="008314E2"/>
    <w:rsid w:val="008315E5"/>
    <w:rsid w:val="008318E2"/>
    <w:rsid w:val="0083195B"/>
    <w:rsid w:val="00831E2F"/>
    <w:rsid w:val="008320B5"/>
    <w:rsid w:val="00832401"/>
    <w:rsid w:val="008324EF"/>
    <w:rsid w:val="00832949"/>
    <w:rsid w:val="00832982"/>
    <w:rsid w:val="00832A99"/>
    <w:rsid w:val="00832ACC"/>
    <w:rsid w:val="00832BAF"/>
    <w:rsid w:val="00832D07"/>
    <w:rsid w:val="0083322F"/>
    <w:rsid w:val="0083325C"/>
    <w:rsid w:val="008332FC"/>
    <w:rsid w:val="008333D3"/>
    <w:rsid w:val="00833767"/>
    <w:rsid w:val="00833A50"/>
    <w:rsid w:val="00833BF3"/>
    <w:rsid w:val="00833E9F"/>
    <w:rsid w:val="00834301"/>
    <w:rsid w:val="00834535"/>
    <w:rsid w:val="0083464B"/>
    <w:rsid w:val="00834963"/>
    <w:rsid w:val="00834F82"/>
    <w:rsid w:val="008356AC"/>
    <w:rsid w:val="00835846"/>
    <w:rsid w:val="00835BE4"/>
    <w:rsid w:val="00835BFF"/>
    <w:rsid w:val="00835ED0"/>
    <w:rsid w:val="00836059"/>
    <w:rsid w:val="00836371"/>
    <w:rsid w:val="0083646A"/>
    <w:rsid w:val="008367DB"/>
    <w:rsid w:val="008367E7"/>
    <w:rsid w:val="00836C02"/>
    <w:rsid w:val="0083705A"/>
    <w:rsid w:val="00837417"/>
    <w:rsid w:val="0083741F"/>
    <w:rsid w:val="00837543"/>
    <w:rsid w:val="00837ADF"/>
    <w:rsid w:val="008403B6"/>
    <w:rsid w:val="00840778"/>
    <w:rsid w:val="008407DF"/>
    <w:rsid w:val="0084081B"/>
    <w:rsid w:val="00840DA8"/>
    <w:rsid w:val="00840E07"/>
    <w:rsid w:val="0084148B"/>
    <w:rsid w:val="0084165F"/>
    <w:rsid w:val="008417E4"/>
    <w:rsid w:val="00841A02"/>
    <w:rsid w:val="00841AD0"/>
    <w:rsid w:val="00841B15"/>
    <w:rsid w:val="00841B64"/>
    <w:rsid w:val="00841F4C"/>
    <w:rsid w:val="00842015"/>
    <w:rsid w:val="0084262F"/>
    <w:rsid w:val="00842633"/>
    <w:rsid w:val="0084266F"/>
    <w:rsid w:val="0084275E"/>
    <w:rsid w:val="00842960"/>
    <w:rsid w:val="00842A1A"/>
    <w:rsid w:val="00842B16"/>
    <w:rsid w:val="0084301C"/>
    <w:rsid w:val="00843463"/>
    <w:rsid w:val="0084352E"/>
    <w:rsid w:val="008438AE"/>
    <w:rsid w:val="008438D6"/>
    <w:rsid w:val="008441AC"/>
    <w:rsid w:val="008445AE"/>
    <w:rsid w:val="00844632"/>
    <w:rsid w:val="00844836"/>
    <w:rsid w:val="00844883"/>
    <w:rsid w:val="00844890"/>
    <w:rsid w:val="00844DE3"/>
    <w:rsid w:val="0084528F"/>
    <w:rsid w:val="0084532E"/>
    <w:rsid w:val="008453BA"/>
    <w:rsid w:val="008459C4"/>
    <w:rsid w:val="008459DE"/>
    <w:rsid w:val="008459EE"/>
    <w:rsid w:val="00845AD5"/>
    <w:rsid w:val="00846109"/>
    <w:rsid w:val="008461DA"/>
    <w:rsid w:val="00846220"/>
    <w:rsid w:val="00846530"/>
    <w:rsid w:val="00846580"/>
    <w:rsid w:val="0084669A"/>
    <w:rsid w:val="00846A33"/>
    <w:rsid w:val="00846B31"/>
    <w:rsid w:val="00846E27"/>
    <w:rsid w:val="00847457"/>
    <w:rsid w:val="00847C27"/>
    <w:rsid w:val="00850233"/>
    <w:rsid w:val="00850720"/>
    <w:rsid w:val="00850966"/>
    <w:rsid w:val="00850B89"/>
    <w:rsid w:val="00850D00"/>
    <w:rsid w:val="00850E37"/>
    <w:rsid w:val="00851967"/>
    <w:rsid w:val="00851A12"/>
    <w:rsid w:val="00851B6D"/>
    <w:rsid w:val="00851DF1"/>
    <w:rsid w:val="008520AB"/>
    <w:rsid w:val="008520DD"/>
    <w:rsid w:val="00852268"/>
    <w:rsid w:val="00852A3F"/>
    <w:rsid w:val="00852CF1"/>
    <w:rsid w:val="00852DD5"/>
    <w:rsid w:val="00853282"/>
    <w:rsid w:val="00853320"/>
    <w:rsid w:val="0085383F"/>
    <w:rsid w:val="00853AED"/>
    <w:rsid w:val="00853B19"/>
    <w:rsid w:val="00853E1D"/>
    <w:rsid w:val="0085406F"/>
    <w:rsid w:val="0085415F"/>
    <w:rsid w:val="00854197"/>
    <w:rsid w:val="00854265"/>
    <w:rsid w:val="008542B7"/>
    <w:rsid w:val="008545E9"/>
    <w:rsid w:val="00854616"/>
    <w:rsid w:val="00854642"/>
    <w:rsid w:val="00854A17"/>
    <w:rsid w:val="00854B2E"/>
    <w:rsid w:val="00854B64"/>
    <w:rsid w:val="00854E9A"/>
    <w:rsid w:val="00855007"/>
    <w:rsid w:val="00855505"/>
    <w:rsid w:val="008555D0"/>
    <w:rsid w:val="00855765"/>
    <w:rsid w:val="00855897"/>
    <w:rsid w:val="008559FE"/>
    <w:rsid w:val="0085630D"/>
    <w:rsid w:val="00856523"/>
    <w:rsid w:val="00856AB9"/>
    <w:rsid w:val="00857186"/>
    <w:rsid w:val="00857327"/>
    <w:rsid w:val="008577C5"/>
    <w:rsid w:val="008579EC"/>
    <w:rsid w:val="00857AF5"/>
    <w:rsid w:val="00857B62"/>
    <w:rsid w:val="00857C3D"/>
    <w:rsid w:val="00857E6E"/>
    <w:rsid w:val="00860131"/>
    <w:rsid w:val="00860301"/>
    <w:rsid w:val="008605A8"/>
    <w:rsid w:val="00860950"/>
    <w:rsid w:val="00860A1B"/>
    <w:rsid w:val="00861122"/>
    <w:rsid w:val="0086174A"/>
    <w:rsid w:val="008618FD"/>
    <w:rsid w:val="00861976"/>
    <w:rsid w:val="00861A2E"/>
    <w:rsid w:val="008623BB"/>
    <w:rsid w:val="00862502"/>
    <w:rsid w:val="00862556"/>
    <w:rsid w:val="00862580"/>
    <w:rsid w:val="008625F8"/>
    <w:rsid w:val="00862635"/>
    <w:rsid w:val="008627EC"/>
    <w:rsid w:val="00862C5A"/>
    <w:rsid w:val="00862C5D"/>
    <w:rsid w:val="008630ED"/>
    <w:rsid w:val="00863217"/>
    <w:rsid w:val="00863257"/>
    <w:rsid w:val="00863424"/>
    <w:rsid w:val="008634C0"/>
    <w:rsid w:val="0086388D"/>
    <w:rsid w:val="008639D0"/>
    <w:rsid w:val="00863F28"/>
    <w:rsid w:val="00863F6F"/>
    <w:rsid w:val="0086408C"/>
    <w:rsid w:val="0086423E"/>
    <w:rsid w:val="00864280"/>
    <w:rsid w:val="00864587"/>
    <w:rsid w:val="00864783"/>
    <w:rsid w:val="008647A0"/>
    <w:rsid w:val="008647D5"/>
    <w:rsid w:val="00864B86"/>
    <w:rsid w:val="00864C97"/>
    <w:rsid w:val="00864E89"/>
    <w:rsid w:val="00864F53"/>
    <w:rsid w:val="00864FB9"/>
    <w:rsid w:val="00864FE1"/>
    <w:rsid w:val="0086521A"/>
    <w:rsid w:val="008653FA"/>
    <w:rsid w:val="008654B4"/>
    <w:rsid w:val="0086556B"/>
    <w:rsid w:val="00865813"/>
    <w:rsid w:val="008659F6"/>
    <w:rsid w:val="00865C03"/>
    <w:rsid w:val="00866162"/>
    <w:rsid w:val="00866304"/>
    <w:rsid w:val="0086647A"/>
    <w:rsid w:val="008667CA"/>
    <w:rsid w:val="00866A71"/>
    <w:rsid w:val="00866C23"/>
    <w:rsid w:val="00866DBE"/>
    <w:rsid w:val="00867043"/>
    <w:rsid w:val="00867308"/>
    <w:rsid w:val="00867449"/>
    <w:rsid w:val="00867458"/>
    <w:rsid w:val="008674E6"/>
    <w:rsid w:val="008676AB"/>
    <w:rsid w:val="00867710"/>
    <w:rsid w:val="008678D6"/>
    <w:rsid w:val="00867943"/>
    <w:rsid w:val="00867998"/>
    <w:rsid w:val="00867C56"/>
    <w:rsid w:val="00867CB8"/>
    <w:rsid w:val="00867DD8"/>
    <w:rsid w:val="00870009"/>
    <w:rsid w:val="008700AF"/>
    <w:rsid w:val="00870216"/>
    <w:rsid w:val="00870851"/>
    <w:rsid w:val="00870C79"/>
    <w:rsid w:val="008710EE"/>
    <w:rsid w:val="0087117C"/>
    <w:rsid w:val="00871182"/>
    <w:rsid w:val="008711F1"/>
    <w:rsid w:val="00871477"/>
    <w:rsid w:val="0087153F"/>
    <w:rsid w:val="00871E16"/>
    <w:rsid w:val="00871EA6"/>
    <w:rsid w:val="008720C2"/>
    <w:rsid w:val="008724BA"/>
    <w:rsid w:val="0087261B"/>
    <w:rsid w:val="0087276C"/>
    <w:rsid w:val="0087296E"/>
    <w:rsid w:val="0087298C"/>
    <w:rsid w:val="008729D3"/>
    <w:rsid w:val="00872A03"/>
    <w:rsid w:val="00872A0C"/>
    <w:rsid w:val="00872AA8"/>
    <w:rsid w:val="00872CCD"/>
    <w:rsid w:val="00872D28"/>
    <w:rsid w:val="00872DAA"/>
    <w:rsid w:val="00872E86"/>
    <w:rsid w:val="00873219"/>
    <w:rsid w:val="008733CA"/>
    <w:rsid w:val="00873435"/>
    <w:rsid w:val="008734C7"/>
    <w:rsid w:val="00873666"/>
    <w:rsid w:val="00873755"/>
    <w:rsid w:val="0087381A"/>
    <w:rsid w:val="00873939"/>
    <w:rsid w:val="008742DF"/>
    <w:rsid w:val="00874340"/>
    <w:rsid w:val="008743DB"/>
    <w:rsid w:val="008743DC"/>
    <w:rsid w:val="008745BC"/>
    <w:rsid w:val="00874661"/>
    <w:rsid w:val="0087489F"/>
    <w:rsid w:val="00875102"/>
    <w:rsid w:val="00875807"/>
    <w:rsid w:val="00875970"/>
    <w:rsid w:val="00875DD3"/>
    <w:rsid w:val="00875FC3"/>
    <w:rsid w:val="00876348"/>
    <w:rsid w:val="00876E57"/>
    <w:rsid w:val="00876FA8"/>
    <w:rsid w:val="008776B4"/>
    <w:rsid w:val="008776FC"/>
    <w:rsid w:val="00877A5B"/>
    <w:rsid w:val="00877B40"/>
    <w:rsid w:val="00877B57"/>
    <w:rsid w:val="00877B70"/>
    <w:rsid w:val="00880247"/>
    <w:rsid w:val="00880417"/>
    <w:rsid w:val="0088059E"/>
    <w:rsid w:val="00880773"/>
    <w:rsid w:val="00880872"/>
    <w:rsid w:val="00880A7F"/>
    <w:rsid w:val="00880B1A"/>
    <w:rsid w:val="00880BFF"/>
    <w:rsid w:val="00880DBD"/>
    <w:rsid w:val="00880F5B"/>
    <w:rsid w:val="0088134F"/>
    <w:rsid w:val="00881362"/>
    <w:rsid w:val="00881401"/>
    <w:rsid w:val="00881410"/>
    <w:rsid w:val="0088179F"/>
    <w:rsid w:val="00881983"/>
    <w:rsid w:val="00881FE1"/>
    <w:rsid w:val="0088224B"/>
    <w:rsid w:val="00882A18"/>
    <w:rsid w:val="00882D79"/>
    <w:rsid w:val="00882DD2"/>
    <w:rsid w:val="00882F06"/>
    <w:rsid w:val="00882F2F"/>
    <w:rsid w:val="0088310B"/>
    <w:rsid w:val="0088316E"/>
    <w:rsid w:val="00883361"/>
    <w:rsid w:val="008835C8"/>
    <w:rsid w:val="008839C4"/>
    <w:rsid w:val="00883CAE"/>
    <w:rsid w:val="00883D43"/>
    <w:rsid w:val="00884470"/>
    <w:rsid w:val="008845C4"/>
    <w:rsid w:val="00884883"/>
    <w:rsid w:val="00884B5C"/>
    <w:rsid w:val="00884BC6"/>
    <w:rsid w:val="00884D06"/>
    <w:rsid w:val="00884EBC"/>
    <w:rsid w:val="00884EF2"/>
    <w:rsid w:val="008852F2"/>
    <w:rsid w:val="00885339"/>
    <w:rsid w:val="008853C5"/>
    <w:rsid w:val="008855C6"/>
    <w:rsid w:val="00885734"/>
    <w:rsid w:val="00885771"/>
    <w:rsid w:val="008857E4"/>
    <w:rsid w:val="00885D37"/>
    <w:rsid w:val="00885DE6"/>
    <w:rsid w:val="00885EA7"/>
    <w:rsid w:val="00885FE1"/>
    <w:rsid w:val="008863CB"/>
    <w:rsid w:val="008863E0"/>
    <w:rsid w:val="008864FC"/>
    <w:rsid w:val="008865BF"/>
    <w:rsid w:val="0088673A"/>
    <w:rsid w:val="00886A94"/>
    <w:rsid w:val="00886ADB"/>
    <w:rsid w:val="00886AFF"/>
    <w:rsid w:val="00886C26"/>
    <w:rsid w:val="00886CE0"/>
    <w:rsid w:val="00886D05"/>
    <w:rsid w:val="00886F01"/>
    <w:rsid w:val="00886FC7"/>
    <w:rsid w:val="0088720A"/>
    <w:rsid w:val="008873F4"/>
    <w:rsid w:val="00887482"/>
    <w:rsid w:val="008877B1"/>
    <w:rsid w:val="0088781E"/>
    <w:rsid w:val="00887824"/>
    <w:rsid w:val="00887825"/>
    <w:rsid w:val="00887828"/>
    <w:rsid w:val="008878D6"/>
    <w:rsid w:val="00887CCA"/>
    <w:rsid w:val="00887FC2"/>
    <w:rsid w:val="0089018B"/>
    <w:rsid w:val="00890392"/>
    <w:rsid w:val="0089056B"/>
    <w:rsid w:val="00890602"/>
    <w:rsid w:val="008908E6"/>
    <w:rsid w:val="00890B92"/>
    <w:rsid w:val="00890D1B"/>
    <w:rsid w:val="00891226"/>
    <w:rsid w:val="008913D7"/>
    <w:rsid w:val="008914AC"/>
    <w:rsid w:val="00891584"/>
    <w:rsid w:val="00891654"/>
    <w:rsid w:val="0089171C"/>
    <w:rsid w:val="00891B03"/>
    <w:rsid w:val="00891FD2"/>
    <w:rsid w:val="0089212B"/>
    <w:rsid w:val="0089215D"/>
    <w:rsid w:val="008922AC"/>
    <w:rsid w:val="0089239E"/>
    <w:rsid w:val="00892420"/>
    <w:rsid w:val="00892760"/>
    <w:rsid w:val="00892EE6"/>
    <w:rsid w:val="0089310C"/>
    <w:rsid w:val="008931E5"/>
    <w:rsid w:val="00893433"/>
    <w:rsid w:val="00893643"/>
    <w:rsid w:val="00893963"/>
    <w:rsid w:val="00893998"/>
    <w:rsid w:val="00893E8B"/>
    <w:rsid w:val="00893F15"/>
    <w:rsid w:val="00894138"/>
    <w:rsid w:val="008945A4"/>
    <w:rsid w:val="0089461B"/>
    <w:rsid w:val="0089496E"/>
    <w:rsid w:val="008949C5"/>
    <w:rsid w:val="00894BAF"/>
    <w:rsid w:val="00894E29"/>
    <w:rsid w:val="00894FE5"/>
    <w:rsid w:val="00895365"/>
    <w:rsid w:val="0089538C"/>
    <w:rsid w:val="008957FB"/>
    <w:rsid w:val="00895E34"/>
    <w:rsid w:val="00895FBB"/>
    <w:rsid w:val="0089677D"/>
    <w:rsid w:val="00896988"/>
    <w:rsid w:val="00896A08"/>
    <w:rsid w:val="00896F9A"/>
    <w:rsid w:val="008971EE"/>
    <w:rsid w:val="00897279"/>
    <w:rsid w:val="0089740A"/>
    <w:rsid w:val="0089758F"/>
    <w:rsid w:val="00897639"/>
    <w:rsid w:val="00897757"/>
    <w:rsid w:val="00897895"/>
    <w:rsid w:val="00897E01"/>
    <w:rsid w:val="008A003D"/>
    <w:rsid w:val="008A04BA"/>
    <w:rsid w:val="008A0863"/>
    <w:rsid w:val="008A0875"/>
    <w:rsid w:val="008A093C"/>
    <w:rsid w:val="008A0ADF"/>
    <w:rsid w:val="008A0DC3"/>
    <w:rsid w:val="008A0E30"/>
    <w:rsid w:val="008A0E6D"/>
    <w:rsid w:val="008A0EBF"/>
    <w:rsid w:val="008A120C"/>
    <w:rsid w:val="008A14D7"/>
    <w:rsid w:val="008A1A20"/>
    <w:rsid w:val="008A1C88"/>
    <w:rsid w:val="008A1D07"/>
    <w:rsid w:val="008A1D52"/>
    <w:rsid w:val="008A1E89"/>
    <w:rsid w:val="008A1EC7"/>
    <w:rsid w:val="008A1F20"/>
    <w:rsid w:val="008A1FB6"/>
    <w:rsid w:val="008A20B3"/>
    <w:rsid w:val="008A2278"/>
    <w:rsid w:val="008A237C"/>
    <w:rsid w:val="008A2442"/>
    <w:rsid w:val="008A25C1"/>
    <w:rsid w:val="008A2655"/>
    <w:rsid w:val="008A2B99"/>
    <w:rsid w:val="008A2E02"/>
    <w:rsid w:val="008A2E23"/>
    <w:rsid w:val="008A2F04"/>
    <w:rsid w:val="008A2F19"/>
    <w:rsid w:val="008A30E9"/>
    <w:rsid w:val="008A323B"/>
    <w:rsid w:val="008A33F9"/>
    <w:rsid w:val="008A3485"/>
    <w:rsid w:val="008A3542"/>
    <w:rsid w:val="008A3556"/>
    <w:rsid w:val="008A3601"/>
    <w:rsid w:val="008A36D2"/>
    <w:rsid w:val="008A3A58"/>
    <w:rsid w:val="008A3AF3"/>
    <w:rsid w:val="008A4090"/>
    <w:rsid w:val="008A40E2"/>
    <w:rsid w:val="008A44AD"/>
    <w:rsid w:val="008A451A"/>
    <w:rsid w:val="008A4619"/>
    <w:rsid w:val="008A4F69"/>
    <w:rsid w:val="008A4FEB"/>
    <w:rsid w:val="008A500B"/>
    <w:rsid w:val="008A5336"/>
    <w:rsid w:val="008A5369"/>
    <w:rsid w:val="008A552A"/>
    <w:rsid w:val="008A55FA"/>
    <w:rsid w:val="008A5B00"/>
    <w:rsid w:val="008A5BAE"/>
    <w:rsid w:val="008A5F7A"/>
    <w:rsid w:val="008A6146"/>
    <w:rsid w:val="008A6193"/>
    <w:rsid w:val="008A635A"/>
    <w:rsid w:val="008A671A"/>
    <w:rsid w:val="008A67BA"/>
    <w:rsid w:val="008A67D8"/>
    <w:rsid w:val="008A69EE"/>
    <w:rsid w:val="008A6CB3"/>
    <w:rsid w:val="008A6F76"/>
    <w:rsid w:val="008A756E"/>
    <w:rsid w:val="008A782D"/>
    <w:rsid w:val="008A7A7C"/>
    <w:rsid w:val="008A7C0E"/>
    <w:rsid w:val="008A7CC7"/>
    <w:rsid w:val="008A7E49"/>
    <w:rsid w:val="008A7E63"/>
    <w:rsid w:val="008B0199"/>
    <w:rsid w:val="008B01E5"/>
    <w:rsid w:val="008B0565"/>
    <w:rsid w:val="008B05A9"/>
    <w:rsid w:val="008B0821"/>
    <w:rsid w:val="008B08AE"/>
    <w:rsid w:val="008B0A11"/>
    <w:rsid w:val="008B0B5B"/>
    <w:rsid w:val="008B0BD4"/>
    <w:rsid w:val="008B0DA5"/>
    <w:rsid w:val="008B0EC3"/>
    <w:rsid w:val="008B102C"/>
    <w:rsid w:val="008B1205"/>
    <w:rsid w:val="008B129D"/>
    <w:rsid w:val="008B1314"/>
    <w:rsid w:val="008B132F"/>
    <w:rsid w:val="008B1389"/>
    <w:rsid w:val="008B13CA"/>
    <w:rsid w:val="008B14C5"/>
    <w:rsid w:val="008B1506"/>
    <w:rsid w:val="008B1608"/>
    <w:rsid w:val="008B1BCF"/>
    <w:rsid w:val="008B1C5C"/>
    <w:rsid w:val="008B1E7F"/>
    <w:rsid w:val="008B1F11"/>
    <w:rsid w:val="008B217C"/>
    <w:rsid w:val="008B23D3"/>
    <w:rsid w:val="008B244E"/>
    <w:rsid w:val="008B2479"/>
    <w:rsid w:val="008B24D0"/>
    <w:rsid w:val="008B2641"/>
    <w:rsid w:val="008B2A9A"/>
    <w:rsid w:val="008B2C02"/>
    <w:rsid w:val="008B3517"/>
    <w:rsid w:val="008B3631"/>
    <w:rsid w:val="008B3718"/>
    <w:rsid w:val="008B3C2D"/>
    <w:rsid w:val="008B3FCD"/>
    <w:rsid w:val="008B3FDE"/>
    <w:rsid w:val="008B418D"/>
    <w:rsid w:val="008B4449"/>
    <w:rsid w:val="008B48D5"/>
    <w:rsid w:val="008B4C1D"/>
    <w:rsid w:val="008B4CB4"/>
    <w:rsid w:val="008B51BA"/>
    <w:rsid w:val="008B52E8"/>
    <w:rsid w:val="008B537C"/>
    <w:rsid w:val="008B5410"/>
    <w:rsid w:val="008B54AA"/>
    <w:rsid w:val="008B554F"/>
    <w:rsid w:val="008B5A98"/>
    <w:rsid w:val="008B5A9A"/>
    <w:rsid w:val="008B5B96"/>
    <w:rsid w:val="008B5F32"/>
    <w:rsid w:val="008B5FF3"/>
    <w:rsid w:val="008B60C2"/>
    <w:rsid w:val="008B60E8"/>
    <w:rsid w:val="008B64F9"/>
    <w:rsid w:val="008B6559"/>
    <w:rsid w:val="008B65EE"/>
    <w:rsid w:val="008B668C"/>
    <w:rsid w:val="008B680D"/>
    <w:rsid w:val="008B687A"/>
    <w:rsid w:val="008B6A6E"/>
    <w:rsid w:val="008B6DC1"/>
    <w:rsid w:val="008B6E63"/>
    <w:rsid w:val="008B711D"/>
    <w:rsid w:val="008B715A"/>
    <w:rsid w:val="008B7324"/>
    <w:rsid w:val="008B7351"/>
    <w:rsid w:val="008B756B"/>
    <w:rsid w:val="008B75CC"/>
    <w:rsid w:val="008B7727"/>
    <w:rsid w:val="008B7900"/>
    <w:rsid w:val="008B79AA"/>
    <w:rsid w:val="008B7C98"/>
    <w:rsid w:val="008B7D1C"/>
    <w:rsid w:val="008B7F77"/>
    <w:rsid w:val="008C0345"/>
    <w:rsid w:val="008C0716"/>
    <w:rsid w:val="008C092B"/>
    <w:rsid w:val="008C09EF"/>
    <w:rsid w:val="008C0E95"/>
    <w:rsid w:val="008C0F1A"/>
    <w:rsid w:val="008C104A"/>
    <w:rsid w:val="008C1123"/>
    <w:rsid w:val="008C12BF"/>
    <w:rsid w:val="008C1371"/>
    <w:rsid w:val="008C13DA"/>
    <w:rsid w:val="008C13E1"/>
    <w:rsid w:val="008C18FC"/>
    <w:rsid w:val="008C1BC7"/>
    <w:rsid w:val="008C1E12"/>
    <w:rsid w:val="008C2020"/>
    <w:rsid w:val="008C20E5"/>
    <w:rsid w:val="008C2260"/>
    <w:rsid w:val="008C22AB"/>
    <w:rsid w:val="008C2343"/>
    <w:rsid w:val="008C23D5"/>
    <w:rsid w:val="008C2459"/>
    <w:rsid w:val="008C25A2"/>
    <w:rsid w:val="008C2ACF"/>
    <w:rsid w:val="008C2D33"/>
    <w:rsid w:val="008C2F0A"/>
    <w:rsid w:val="008C3011"/>
    <w:rsid w:val="008C3130"/>
    <w:rsid w:val="008C32F5"/>
    <w:rsid w:val="008C3508"/>
    <w:rsid w:val="008C3750"/>
    <w:rsid w:val="008C3904"/>
    <w:rsid w:val="008C3987"/>
    <w:rsid w:val="008C3EEB"/>
    <w:rsid w:val="008C40F0"/>
    <w:rsid w:val="008C4423"/>
    <w:rsid w:val="008C4432"/>
    <w:rsid w:val="008C44EB"/>
    <w:rsid w:val="008C4533"/>
    <w:rsid w:val="008C4555"/>
    <w:rsid w:val="008C4580"/>
    <w:rsid w:val="008C47F9"/>
    <w:rsid w:val="008C4981"/>
    <w:rsid w:val="008C4A00"/>
    <w:rsid w:val="008C4B77"/>
    <w:rsid w:val="008C4B86"/>
    <w:rsid w:val="008C4C6C"/>
    <w:rsid w:val="008C4DF3"/>
    <w:rsid w:val="008C4F89"/>
    <w:rsid w:val="008C50E0"/>
    <w:rsid w:val="008C567A"/>
    <w:rsid w:val="008C56CD"/>
    <w:rsid w:val="008C5AAB"/>
    <w:rsid w:val="008C5D53"/>
    <w:rsid w:val="008C63FA"/>
    <w:rsid w:val="008C654D"/>
    <w:rsid w:val="008C6A6D"/>
    <w:rsid w:val="008C6B12"/>
    <w:rsid w:val="008C6B9A"/>
    <w:rsid w:val="008C706F"/>
    <w:rsid w:val="008C7088"/>
    <w:rsid w:val="008C7204"/>
    <w:rsid w:val="008C7281"/>
    <w:rsid w:val="008C7307"/>
    <w:rsid w:val="008C74D2"/>
    <w:rsid w:val="008C7662"/>
    <w:rsid w:val="008C7844"/>
    <w:rsid w:val="008C7998"/>
    <w:rsid w:val="008C7D09"/>
    <w:rsid w:val="008C7EC4"/>
    <w:rsid w:val="008C7F08"/>
    <w:rsid w:val="008D01C4"/>
    <w:rsid w:val="008D051C"/>
    <w:rsid w:val="008D07B0"/>
    <w:rsid w:val="008D0841"/>
    <w:rsid w:val="008D0970"/>
    <w:rsid w:val="008D09FF"/>
    <w:rsid w:val="008D0C7A"/>
    <w:rsid w:val="008D0DAE"/>
    <w:rsid w:val="008D0DD7"/>
    <w:rsid w:val="008D1952"/>
    <w:rsid w:val="008D1C04"/>
    <w:rsid w:val="008D20C4"/>
    <w:rsid w:val="008D2309"/>
    <w:rsid w:val="008D2781"/>
    <w:rsid w:val="008D2A81"/>
    <w:rsid w:val="008D2D27"/>
    <w:rsid w:val="008D2E04"/>
    <w:rsid w:val="008D318A"/>
    <w:rsid w:val="008D37A8"/>
    <w:rsid w:val="008D38D8"/>
    <w:rsid w:val="008D3BDC"/>
    <w:rsid w:val="008D3E77"/>
    <w:rsid w:val="008D3F2B"/>
    <w:rsid w:val="008D408E"/>
    <w:rsid w:val="008D40C8"/>
    <w:rsid w:val="008D43B4"/>
    <w:rsid w:val="008D49C1"/>
    <w:rsid w:val="008D4B89"/>
    <w:rsid w:val="008D4E0A"/>
    <w:rsid w:val="008D5041"/>
    <w:rsid w:val="008D5633"/>
    <w:rsid w:val="008D576B"/>
    <w:rsid w:val="008D59A9"/>
    <w:rsid w:val="008D5B4F"/>
    <w:rsid w:val="008D5CC2"/>
    <w:rsid w:val="008D5DB1"/>
    <w:rsid w:val="008D5F62"/>
    <w:rsid w:val="008D5F8F"/>
    <w:rsid w:val="008D60CC"/>
    <w:rsid w:val="008D6AD9"/>
    <w:rsid w:val="008D7025"/>
    <w:rsid w:val="008D715A"/>
    <w:rsid w:val="008D7465"/>
    <w:rsid w:val="008D75B9"/>
    <w:rsid w:val="008D7A45"/>
    <w:rsid w:val="008D7C65"/>
    <w:rsid w:val="008E00A6"/>
    <w:rsid w:val="008E01AE"/>
    <w:rsid w:val="008E07D4"/>
    <w:rsid w:val="008E088B"/>
    <w:rsid w:val="008E0979"/>
    <w:rsid w:val="008E0B5F"/>
    <w:rsid w:val="008E0C17"/>
    <w:rsid w:val="008E0D28"/>
    <w:rsid w:val="008E1176"/>
    <w:rsid w:val="008E1746"/>
    <w:rsid w:val="008E1804"/>
    <w:rsid w:val="008E18C8"/>
    <w:rsid w:val="008E1A9D"/>
    <w:rsid w:val="008E210C"/>
    <w:rsid w:val="008E21D8"/>
    <w:rsid w:val="008E22BC"/>
    <w:rsid w:val="008E246F"/>
    <w:rsid w:val="008E24CC"/>
    <w:rsid w:val="008E250D"/>
    <w:rsid w:val="008E256F"/>
    <w:rsid w:val="008E28F4"/>
    <w:rsid w:val="008E2AC7"/>
    <w:rsid w:val="008E2B44"/>
    <w:rsid w:val="008E2E52"/>
    <w:rsid w:val="008E3030"/>
    <w:rsid w:val="008E303D"/>
    <w:rsid w:val="008E3086"/>
    <w:rsid w:val="008E334F"/>
    <w:rsid w:val="008E35A4"/>
    <w:rsid w:val="008E3BAB"/>
    <w:rsid w:val="008E3C48"/>
    <w:rsid w:val="008E3C50"/>
    <w:rsid w:val="008E3F62"/>
    <w:rsid w:val="008E452A"/>
    <w:rsid w:val="008E48FF"/>
    <w:rsid w:val="008E492E"/>
    <w:rsid w:val="008E4A02"/>
    <w:rsid w:val="008E4C83"/>
    <w:rsid w:val="008E4E67"/>
    <w:rsid w:val="008E502E"/>
    <w:rsid w:val="008E5034"/>
    <w:rsid w:val="008E5430"/>
    <w:rsid w:val="008E5824"/>
    <w:rsid w:val="008E5A9F"/>
    <w:rsid w:val="008E5C77"/>
    <w:rsid w:val="008E5F0D"/>
    <w:rsid w:val="008E604A"/>
    <w:rsid w:val="008E636D"/>
    <w:rsid w:val="008E6624"/>
    <w:rsid w:val="008E6641"/>
    <w:rsid w:val="008E67C1"/>
    <w:rsid w:val="008E6FF6"/>
    <w:rsid w:val="008E7283"/>
    <w:rsid w:val="008E730D"/>
    <w:rsid w:val="008E751F"/>
    <w:rsid w:val="008E7650"/>
    <w:rsid w:val="008E7660"/>
    <w:rsid w:val="008E7B52"/>
    <w:rsid w:val="008E7DF1"/>
    <w:rsid w:val="008F000A"/>
    <w:rsid w:val="008F02FA"/>
    <w:rsid w:val="008F031C"/>
    <w:rsid w:val="008F0621"/>
    <w:rsid w:val="008F0B74"/>
    <w:rsid w:val="008F0D0B"/>
    <w:rsid w:val="008F0E4C"/>
    <w:rsid w:val="008F0F8C"/>
    <w:rsid w:val="008F1012"/>
    <w:rsid w:val="008F134E"/>
    <w:rsid w:val="008F1352"/>
    <w:rsid w:val="008F17FF"/>
    <w:rsid w:val="008F1C0C"/>
    <w:rsid w:val="008F1C5E"/>
    <w:rsid w:val="008F1EB1"/>
    <w:rsid w:val="008F1F81"/>
    <w:rsid w:val="008F21DC"/>
    <w:rsid w:val="008F2313"/>
    <w:rsid w:val="008F25F6"/>
    <w:rsid w:val="008F2A18"/>
    <w:rsid w:val="008F2B17"/>
    <w:rsid w:val="008F2D3D"/>
    <w:rsid w:val="008F2D6A"/>
    <w:rsid w:val="008F2E1D"/>
    <w:rsid w:val="008F3206"/>
    <w:rsid w:val="008F343B"/>
    <w:rsid w:val="008F3829"/>
    <w:rsid w:val="008F39CA"/>
    <w:rsid w:val="008F3C66"/>
    <w:rsid w:val="008F3F16"/>
    <w:rsid w:val="008F3F47"/>
    <w:rsid w:val="008F410D"/>
    <w:rsid w:val="008F413A"/>
    <w:rsid w:val="008F425F"/>
    <w:rsid w:val="008F4430"/>
    <w:rsid w:val="008F44D2"/>
    <w:rsid w:val="008F47B8"/>
    <w:rsid w:val="008F4831"/>
    <w:rsid w:val="008F4849"/>
    <w:rsid w:val="008F4CFD"/>
    <w:rsid w:val="008F5114"/>
    <w:rsid w:val="008F5444"/>
    <w:rsid w:val="008F5589"/>
    <w:rsid w:val="008F56A2"/>
    <w:rsid w:val="008F588A"/>
    <w:rsid w:val="008F5A1C"/>
    <w:rsid w:val="008F5ACE"/>
    <w:rsid w:val="008F5B5E"/>
    <w:rsid w:val="008F5D51"/>
    <w:rsid w:val="008F5F9D"/>
    <w:rsid w:val="008F60AA"/>
    <w:rsid w:val="008F63A7"/>
    <w:rsid w:val="008F67E6"/>
    <w:rsid w:val="008F6812"/>
    <w:rsid w:val="008F6989"/>
    <w:rsid w:val="008F6B99"/>
    <w:rsid w:val="008F6C3E"/>
    <w:rsid w:val="008F6D44"/>
    <w:rsid w:val="008F6D60"/>
    <w:rsid w:val="008F6E25"/>
    <w:rsid w:val="008F709A"/>
    <w:rsid w:val="008F71DB"/>
    <w:rsid w:val="008F7302"/>
    <w:rsid w:val="008F7421"/>
    <w:rsid w:val="008F7457"/>
    <w:rsid w:val="008F76C9"/>
    <w:rsid w:val="008F7BF6"/>
    <w:rsid w:val="008F7DA1"/>
    <w:rsid w:val="008F7FFE"/>
    <w:rsid w:val="00900131"/>
    <w:rsid w:val="009001BE"/>
    <w:rsid w:val="00900319"/>
    <w:rsid w:val="0090038E"/>
    <w:rsid w:val="009004D6"/>
    <w:rsid w:val="00900583"/>
    <w:rsid w:val="00900A29"/>
    <w:rsid w:val="00901437"/>
    <w:rsid w:val="00901A7C"/>
    <w:rsid w:val="00901C7C"/>
    <w:rsid w:val="00901F21"/>
    <w:rsid w:val="00902004"/>
    <w:rsid w:val="0090203A"/>
    <w:rsid w:val="009020A5"/>
    <w:rsid w:val="00902133"/>
    <w:rsid w:val="009022FB"/>
    <w:rsid w:val="009025CC"/>
    <w:rsid w:val="0090278A"/>
    <w:rsid w:val="009027C4"/>
    <w:rsid w:val="00902A90"/>
    <w:rsid w:val="00902B92"/>
    <w:rsid w:val="00902C50"/>
    <w:rsid w:val="00902DCD"/>
    <w:rsid w:val="00902F1F"/>
    <w:rsid w:val="0090301C"/>
    <w:rsid w:val="00903142"/>
    <w:rsid w:val="00903233"/>
    <w:rsid w:val="0090363D"/>
    <w:rsid w:val="0090370F"/>
    <w:rsid w:val="009038C5"/>
    <w:rsid w:val="00903E81"/>
    <w:rsid w:val="00903F16"/>
    <w:rsid w:val="009041B3"/>
    <w:rsid w:val="00904263"/>
    <w:rsid w:val="00904421"/>
    <w:rsid w:val="0090460E"/>
    <w:rsid w:val="00904783"/>
    <w:rsid w:val="00904BBA"/>
    <w:rsid w:val="00904BE8"/>
    <w:rsid w:val="00904BF1"/>
    <w:rsid w:val="00904D3E"/>
    <w:rsid w:val="00904D61"/>
    <w:rsid w:val="00904EAA"/>
    <w:rsid w:val="00904F97"/>
    <w:rsid w:val="00905115"/>
    <w:rsid w:val="009051D1"/>
    <w:rsid w:val="00905222"/>
    <w:rsid w:val="00905709"/>
    <w:rsid w:val="00905842"/>
    <w:rsid w:val="00905ACC"/>
    <w:rsid w:val="00905FB0"/>
    <w:rsid w:val="009066B1"/>
    <w:rsid w:val="0090671A"/>
    <w:rsid w:val="0090699F"/>
    <w:rsid w:val="00906DC6"/>
    <w:rsid w:val="009070BD"/>
    <w:rsid w:val="009072E5"/>
    <w:rsid w:val="00907623"/>
    <w:rsid w:val="009078C3"/>
    <w:rsid w:val="009079F3"/>
    <w:rsid w:val="0091000F"/>
    <w:rsid w:val="0091006E"/>
    <w:rsid w:val="009103E9"/>
    <w:rsid w:val="009105C6"/>
    <w:rsid w:val="00910753"/>
    <w:rsid w:val="00910A0A"/>
    <w:rsid w:val="00911119"/>
    <w:rsid w:val="0091116E"/>
    <w:rsid w:val="009111F7"/>
    <w:rsid w:val="00911288"/>
    <w:rsid w:val="009112CA"/>
    <w:rsid w:val="00911862"/>
    <w:rsid w:val="00911893"/>
    <w:rsid w:val="00911AA9"/>
    <w:rsid w:val="00911D86"/>
    <w:rsid w:val="00912041"/>
    <w:rsid w:val="00912533"/>
    <w:rsid w:val="00912593"/>
    <w:rsid w:val="0091266E"/>
    <w:rsid w:val="0091270A"/>
    <w:rsid w:val="00912746"/>
    <w:rsid w:val="00912768"/>
    <w:rsid w:val="009127A7"/>
    <w:rsid w:val="00912E62"/>
    <w:rsid w:val="00913270"/>
    <w:rsid w:val="0091386A"/>
    <w:rsid w:val="00913898"/>
    <w:rsid w:val="00913C44"/>
    <w:rsid w:val="00913C7E"/>
    <w:rsid w:val="00914816"/>
    <w:rsid w:val="00914ED1"/>
    <w:rsid w:val="009150DB"/>
    <w:rsid w:val="00915257"/>
    <w:rsid w:val="009156D0"/>
    <w:rsid w:val="009158A9"/>
    <w:rsid w:val="00915931"/>
    <w:rsid w:val="00915E44"/>
    <w:rsid w:val="0091632C"/>
    <w:rsid w:val="009165C2"/>
    <w:rsid w:val="0091663E"/>
    <w:rsid w:val="00916652"/>
    <w:rsid w:val="009169D2"/>
    <w:rsid w:val="009169D9"/>
    <w:rsid w:val="009173E0"/>
    <w:rsid w:val="00917426"/>
    <w:rsid w:val="0091781D"/>
    <w:rsid w:val="0091783D"/>
    <w:rsid w:val="00917F2C"/>
    <w:rsid w:val="00920141"/>
    <w:rsid w:val="009202AC"/>
    <w:rsid w:val="0092036D"/>
    <w:rsid w:val="009203BF"/>
    <w:rsid w:val="009208F5"/>
    <w:rsid w:val="00920C70"/>
    <w:rsid w:val="00920F97"/>
    <w:rsid w:val="00920FFC"/>
    <w:rsid w:val="00921022"/>
    <w:rsid w:val="009210CF"/>
    <w:rsid w:val="00921238"/>
    <w:rsid w:val="00921B17"/>
    <w:rsid w:val="00921C85"/>
    <w:rsid w:val="00921E42"/>
    <w:rsid w:val="00921E80"/>
    <w:rsid w:val="00921FBB"/>
    <w:rsid w:val="009220C6"/>
    <w:rsid w:val="00922862"/>
    <w:rsid w:val="00922CC7"/>
    <w:rsid w:val="00922FBF"/>
    <w:rsid w:val="00923739"/>
    <w:rsid w:val="00923888"/>
    <w:rsid w:val="00923961"/>
    <w:rsid w:val="00923A36"/>
    <w:rsid w:val="00923D35"/>
    <w:rsid w:val="00923ECA"/>
    <w:rsid w:val="00924118"/>
    <w:rsid w:val="00924267"/>
    <w:rsid w:val="009245D2"/>
    <w:rsid w:val="00924A5E"/>
    <w:rsid w:val="00924CA1"/>
    <w:rsid w:val="00924DEE"/>
    <w:rsid w:val="00924EA7"/>
    <w:rsid w:val="00924FC0"/>
    <w:rsid w:val="00925356"/>
    <w:rsid w:val="00925409"/>
    <w:rsid w:val="00925598"/>
    <w:rsid w:val="009255F9"/>
    <w:rsid w:val="009258DE"/>
    <w:rsid w:val="009259B8"/>
    <w:rsid w:val="00925C7F"/>
    <w:rsid w:val="00926025"/>
    <w:rsid w:val="00926366"/>
    <w:rsid w:val="00926734"/>
    <w:rsid w:val="0092690E"/>
    <w:rsid w:val="00926D70"/>
    <w:rsid w:val="00926E32"/>
    <w:rsid w:val="00926E91"/>
    <w:rsid w:val="00926F8B"/>
    <w:rsid w:val="00926F95"/>
    <w:rsid w:val="0092744D"/>
    <w:rsid w:val="009275AB"/>
    <w:rsid w:val="009276BE"/>
    <w:rsid w:val="009278D6"/>
    <w:rsid w:val="00927E75"/>
    <w:rsid w:val="00927FEA"/>
    <w:rsid w:val="00930029"/>
    <w:rsid w:val="0093006A"/>
    <w:rsid w:val="009302D0"/>
    <w:rsid w:val="009304B2"/>
    <w:rsid w:val="009304D8"/>
    <w:rsid w:val="009304DF"/>
    <w:rsid w:val="009306A1"/>
    <w:rsid w:val="00930911"/>
    <w:rsid w:val="00930B4F"/>
    <w:rsid w:val="00930BE5"/>
    <w:rsid w:val="00930BF8"/>
    <w:rsid w:val="00930C28"/>
    <w:rsid w:val="00930C6D"/>
    <w:rsid w:val="00930D9C"/>
    <w:rsid w:val="00931426"/>
    <w:rsid w:val="0093195F"/>
    <w:rsid w:val="00931BE7"/>
    <w:rsid w:val="00931DC9"/>
    <w:rsid w:val="009322C7"/>
    <w:rsid w:val="009322E4"/>
    <w:rsid w:val="0093253C"/>
    <w:rsid w:val="00932581"/>
    <w:rsid w:val="00932635"/>
    <w:rsid w:val="00932CC0"/>
    <w:rsid w:val="00932D71"/>
    <w:rsid w:val="00932FA4"/>
    <w:rsid w:val="009330BE"/>
    <w:rsid w:val="00933128"/>
    <w:rsid w:val="0093315B"/>
    <w:rsid w:val="009331AB"/>
    <w:rsid w:val="009331F5"/>
    <w:rsid w:val="0093326F"/>
    <w:rsid w:val="0093333E"/>
    <w:rsid w:val="009333C4"/>
    <w:rsid w:val="00933AC1"/>
    <w:rsid w:val="00933E55"/>
    <w:rsid w:val="0093437D"/>
    <w:rsid w:val="009343CD"/>
    <w:rsid w:val="00934405"/>
    <w:rsid w:val="00934443"/>
    <w:rsid w:val="0093448D"/>
    <w:rsid w:val="00934607"/>
    <w:rsid w:val="009346A1"/>
    <w:rsid w:val="00934C09"/>
    <w:rsid w:val="00934EE6"/>
    <w:rsid w:val="009355AE"/>
    <w:rsid w:val="009356ED"/>
    <w:rsid w:val="009356FD"/>
    <w:rsid w:val="009357AA"/>
    <w:rsid w:val="00935CB1"/>
    <w:rsid w:val="00935D07"/>
    <w:rsid w:val="00935F64"/>
    <w:rsid w:val="00936382"/>
    <w:rsid w:val="0093661C"/>
    <w:rsid w:val="0093681C"/>
    <w:rsid w:val="0093687D"/>
    <w:rsid w:val="00937071"/>
    <w:rsid w:val="00937208"/>
    <w:rsid w:val="00937453"/>
    <w:rsid w:val="00937516"/>
    <w:rsid w:val="009375A3"/>
    <w:rsid w:val="00937869"/>
    <w:rsid w:val="009379B6"/>
    <w:rsid w:val="00937E6A"/>
    <w:rsid w:val="00937EEB"/>
    <w:rsid w:val="00940032"/>
    <w:rsid w:val="009405C5"/>
    <w:rsid w:val="00940BCF"/>
    <w:rsid w:val="00941052"/>
    <w:rsid w:val="009413EF"/>
    <w:rsid w:val="0094141B"/>
    <w:rsid w:val="009416EF"/>
    <w:rsid w:val="009417A2"/>
    <w:rsid w:val="009417EB"/>
    <w:rsid w:val="009418B6"/>
    <w:rsid w:val="00941971"/>
    <w:rsid w:val="009419F3"/>
    <w:rsid w:val="00941A2D"/>
    <w:rsid w:val="00941B2C"/>
    <w:rsid w:val="00941CA3"/>
    <w:rsid w:val="00941ED3"/>
    <w:rsid w:val="0094210B"/>
    <w:rsid w:val="009421F0"/>
    <w:rsid w:val="00942217"/>
    <w:rsid w:val="009422EC"/>
    <w:rsid w:val="0094241A"/>
    <w:rsid w:val="00942AB0"/>
    <w:rsid w:val="00943034"/>
    <w:rsid w:val="00943105"/>
    <w:rsid w:val="00943712"/>
    <w:rsid w:val="0094387B"/>
    <w:rsid w:val="00943DFA"/>
    <w:rsid w:val="00943FBD"/>
    <w:rsid w:val="00944259"/>
    <w:rsid w:val="00944660"/>
    <w:rsid w:val="009447C2"/>
    <w:rsid w:val="0094490E"/>
    <w:rsid w:val="00944BAA"/>
    <w:rsid w:val="00944C5D"/>
    <w:rsid w:val="00944DDF"/>
    <w:rsid w:val="009450EB"/>
    <w:rsid w:val="0094523A"/>
    <w:rsid w:val="00945283"/>
    <w:rsid w:val="009455C7"/>
    <w:rsid w:val="00945905"/>
    <w:rsid w:val="00945C5C"/>
    <w:rsid w:val="00945F22"/>
    <w:rsid w:val="00946525"/>
    <w:rsid w:val="00946742"/>
    <w:rsid w:val="009468A4"/>
    <w:rsid w:val="00946949"/>
    <w:rsid w:val="00946B57"/>
    <w:rsid w:val="00946C34"/>
    <w:rsid w:val="00946C44"/>
    <w:rsid w:val="00947235"/>
    <w:rsid w:val="0094732A"/>
    <w:rsid w:val="0094733C"/>
    <w:rsid w:val="00947495"/>
    <w:rsid w:val="00947508"/>
    <w:rsid w:val="0094758F"/>
    <w:rsid w:val="009477BA"/>
    <w:rsid w:val="0094787D"/>
    <w:rsid w:val="00947903"/>
    <w:rsid w:val="00947949"/>
    <w:rsid w:val="00947A14"/>
    <w:rsid w:val="00947B52"/>
    <w:rsid w:val="00947BA5"/>
    <w:rsid w:val="00947C8D"/>
    <w:rsid w:val="00947CBC"/>
    <w:rsid w:val="00947F52"/>
    <w:rsid w:val="00947F55"/>
    <w:rsid w:val="00950096"/>
    <w:rsid w:val="009500F3"/>
    <w:rsid w:val="0095051C"/>
    <w:rsid w:val="009508E7"/>
    <w:rsid w:val="00950916"/>
    <w:rsid w:val="0095093E"/>
    <w:rsid w:val="009509C1"/>
    <w:rsid w:val="009509C7"/>
    <w:rsid w:val="00950A69"/>
    <w:rsid w:val="00950CF6"/>
    <w:rsid w:val="00950E67"/>
    <w:rsid w:val="00950E94"/>
    <w:rsid w:val="009517D2"/>
    <w:rsid w:val="0095191F"/>
    <w:rsid w:val="00951B36"/>
    <w:rsid w:val="00951BBB"/>
    <w:rsid w:val="00951C8F"/>
    <w:rsid w:val="00951ED8"/>
    <w:rsid w:val="009522AC"/>
    <w:rsid w:val="009525BD"/>
    <w:rsid w:val="009525E0"/>
    <w:rsid w:val="0095265B"/>
    <w:rsid w:val="00952997"/>
    <w:rsid w:val="00952B38"/>
    <w:rsid w:val="00953174"/>
    <w:rsid w:val="009534CF"/>
    <w:rsid w:val="00953553"/>
    <w:rsid w:val="00953622"/>
    <w:rsid w:val="00953684"/>
    <w:rsid w:val="00953700"/>
    <w:rsid w:val="00953A00"/>
    <w:rsid w:val="00953F29"/>
    <w:rsid w:val="009543E6"/>
    <w:rsid w:val="009545A9"/>
    <w:rsid w:val="009546E9"/>
    <w:rsid w:val="009549F0"/>
    <w:rsid w:val="00954D39"/>
    <w:rsid w:val="0095507C"/>
    <w:rsid w:val="00955160"/>
    <w:rsid w:val="009551BB"/>
    <w:rsid w:val="00955210"/>
    <w:rsid w:val="0095551C"/>
    <w:rsid w:val="00955566"/>
    <w:rsid w:val="00955786"/>
    <w:rsid w:val="009557F7"/>
    <w:rsid w:val="00955871"/>
    <w:rsid w:val="00955B9D"/>
    <w:rsid w:val="00955C66"/>
    <w:rsid w:val="00955D68"/>
    <w:rsid w:val="00955EC4"/>
    <w:rsid w:val="00955ECD"/>
    <w:rsid w:val="00956041"/>
    <w:rsid w:val="00956845"/>
    <w:rsid w:val="00956893"/>
    <w:rsid w:val="009569E3"/>
    <w:rsid w:val="0095778D"/>
    <w:rsid w:val="00957A4C"/>
    <w:rsid w:val="00957CC3"/>
    <w:rsid w:val="00957E60"/>
    <w:rsid w:val="00957F87"/>
    <w:rsid w:val="009600CD"/>
    <w:rsid w:val="0096043D"/>
    <w:rsid w:val="0096045E"/>
    <w:rsid w:val="00960795"/>
    <w:rsid w:val="00960A8B"/>
    <w:rsid w:val="00960D36"/>
    <w:rsid w:val="009613B0"/>
    <w:rsid w:val="00961762"/>
    <w:rsid w:val="009619EC"/>
    <w:rsid w:val="00961D2D"/>
    <w:rsid w:val="00962208"/>
    <w:rsid w:val="009622BF"/>
    <w:rsid w:val="00962531"/>
    <w:rsid w:val="009625B7"/>
    <w:rsid w:val="0096281B"/>
    <w:rsid w:val="00962855"/>
    <w:rsid w:val="009628B4"/>
    <w:rsid w:val="00962D45"/>
    <w:rsid w:val="00962D66"/>
    <w:rsid w:val="00962E41"/>
    <w:rsid w:val="00963052"/>
    <w:rsid w:val="009630F7"/>
    <w:rsid w:val="009637B6"/>
    <w:rsid w:val="00963995"/>
    <w:rsid w:val="00963D6C"/>
    <w:rsid w:val="00964098"/>
    <w:rsid w:val="00964194"/>
    <w:rsid w:val="0096434B"/>
    <w:rsid w:val="009643D8"/>
    <w:rsid w:val="00964648"/>
    <w:rsid w:val="00964760"/>
    <w:rsid w:val="00964BA5"/>
    <w:rsid w:val="00964D73"/>
    <w:rsid w:val="00965389"/>
    <w:rsid w:val="00965416"/>
    <w:rsid w:val="0096558D"/>
    <w:rsid w:val="00965AD9"/>
    <w:rsid w:val="0096604F"/>
    <w:rsid w:val="0096651D"/>
    <w:rsid w:val="0096673E"/>
    <w:rsid w:val="009667D5"/>
    <w:rsid w:val="00966CF9"/>
    <w:rsid w:val="00966D48"/>
    <w:rsid w:val="00966D84"/>
    <w:rsid w:val="00966F3C"/>
    <w:rsid w:val="00966FC3"/>
    <w:rsid w:val="009671C1"/>
    <w:rsid w:val="009674A4"/>
    <w:rsid w:val="009674CA"/>
    <w:rsid w:val="0096753A"/>
    <w:rsid w:val="009678B1"/>
    <w:rsid w:val="00967BAD"/>
    <w:rsid w:val="00967C25"/>
    <w:rsid w:val="00967E4F"/>
    <w:rsid w:val="00967F2C"/>
    <w:rsid w:val="00967F38"/>
    <w:rsid w:val="00967F63"/>
    <w:rsid w:val="00967FE6"/>
    <w:rsid w:val="00970386"/>
    <w:rsid w:val="009706F0"/>
    <w:rsid w:val="009707D9"/>
    <w:rsid w:val="00970B0D"/>
    <w:rsid w:val="00970EB1"/>
    <w:rsid w:val="00970F9E"/>
    <w:rsid w:val="00970FD4"/>
    <w:rsid w:val="00971017"/>
    <w:rsid w:val="009713BD"/>
    <w:rsid w:val="009716FF"/>
    <w:rsid w:val="0097174B"/>
    <w:rsid w:val="0097189C"/>
    <w:rsid w:val="00971A93"/>
    <w:rsid w:val="00971D18"/>
    <w:rsid w:val="0097207C"/>
    <w:rsid w:val="0097208B"/>
    <w:rsid w:val="00972308"/>
    <w:rsid w:val="0097240B"/>
    <w:rsid w:val="009724D5"/>
    <w:rsid w:val="00972729"/>
    <w:rsid w:val="00972754"/>
    <w:rsid w:val="00972F75"/>
    <w:rsid w:val="00973372"/>
    <w:rsid w:val="0097349A"/>
    <w:rsid w:val="009736AD"/>
    <w:rsid w:val="00973A9C"/>
    <w:rsid w:val="00973CE9"/>
    <w:rsid w:val="00973CFF"/>
    <w:rsid w:val="00973E5E"/>
    <w:rsid w:val="00974164"/>
    <w:rsid w:val="00974563"/>
    <w:rsid w:val="009746FB"/>
    <w:rsid w:val="00974827"/>
    <w:rsid w:val="00974A58"/>
    <w:rsid w:val="00974C97"/>
    <w:rsid w:val="00974EA7"/>
    <w:rsid w:val="00974FC4"/>
    <w:rsid w:val="009750EB"/>
    <w:rsid w:val="00975182"/>
    <w:rsid w:val="00975226"/>
    <w:rsid w:val="009756E3"/>
    <w:rsid w:val="009757E6"/>
    <w:rsid w:val="009759E4"/>
    <w:rsid w:val="00975A3E"/>
    <w:rsid w:val="00975D16"/>
    <w:rsid w:val="00975E8E"/>
    <w:rsid w:val="00976770"/>
    <w:rsid w:val="009768B1"/>
    <w:rsid w:val="00976A35"/>
    <w:rsid w:val="00976CFF"/>
    <w:rsid w:val="00976D18"/>
    <w:rsid w:val="00976D2F"/>
    <w:rsid w:val="00976DE2"/>
    <w:rsid w:val="00976ED4"/>
    <w:rsid w:val="009774DC"/>
    <w:rsid w:val="0097765C"/>
    <w:rsid w:val="009776FE"/>
    <w:rsid w:val="00977808"/>
    <w:rsid w:val="009778B8"/>
    <w:rsid w:val="00977BA1"/>
    <w:rsid w:val="00977CF4"/>
    <w:rsid w:val="00977FA2"/>
    <w:rsid w:val="00980169"/>
    <w:rsid w:val="009804D7"/>
    <w:rsid w:val="009807B5"/>
    <w:rsid w:val="00980AB1"/>
    <w:rsid w:val="00980DC7"/>
    <w:rsid w:val="0098117D"/>
    <w:rsid w:val="009811A9"/>
    <w:rsid w:val="00981543"/>
    <w:rsid w:val="00981924"/>
    <w:rsid w:val="00981D10"/>
    <w:rsid w:val="00981EFF"/>
    <w:rsid w:val="0098213C"/>
    <w:rsid w:val="00982214"/>
    <w:rsid w:val="00982449"/>
    <w:rsid w:val="00982583"/>
    <w:rsid w:val="009825B2"/>
    <w:rsid w:val="0098277A"/>
    <w:rsid w:val="00982875"/>
    <w:rsid w:val="009828BD"/>
    <w:rsid w:val="0098297C"/>
    <w:rsid w:val="00982987"/>
    <w:rsid w:val="00982DF2"/>
    <w:rsid w:val="00982E10"/>
    <w:rsid w:val="00982FFE"/>
    <w:rsid w:val="009831EA"/>
    <w:rsid w:val="00983617"/>
    <w:rsid w:val="009837B2"/>
    <w:rsid w:val="00983875"/>
    <w:rsid w:val="00983E43"/>
    <w:rsid w:val="00983F73"/>
    <w:rsid w:val="00984043"/>
    <w:rsid w:val="00984299"/>
    <w:rsid w:val="009842BB"/>
    <w:rsid w:val="009847A4"/>
    <w:rsid w:val="00984956"/>
    <w:rsid w:val="00984E2D"/>
    <w:rsid w:val="00984E6B"/>
    <w:rsid w:val="009851CF"/>
    <w:rsid w:val="00985246"/>
    <w:rsid w:val="00985416"/>
    <w:rsid w:val="0098570F"/>
    <w:rsid w:val="0098580B"/>
    <w:rsid w:val="00985850"/>
    <w:rsid w:val="00985A3E"/>
    <w:rsid w:val="00985C66"/>
    <w:rsid w:val="009860BA"/>
    <w:rsid w:val="0098630F"/>
    <w:rsid w:val="00986760"/>
    <w:rsid w:val="00986BA5"/>
    <w:rsid w:val="00986EF3"/>
    <w:rsid w:val="00987096"/>
    <w:rsid w:val="00987892"/>
    <w:rsid w:val="00987C24"/>
    <w:rsid w:val="00987F8C"/>
    <w:rsid w:val="00990940"/>
    <w:rsid w:val="00990981"/>
    <w:rsid w:val="0099100D"/>
    <w:rsid w:val="0099117E"/>
    <w:rsid w:val="009911F3"/>
    <w:rsid w:val="0099120F"/>
    <w:rsid w:val="0099122A"/>
    <w:rsid w:val="0099128C"/>
    <w:rsid w:val="00991567"/>
    <w:rsid w:val="0099191F"/>
    <w:rsid w:val="009919C4"/>
    <w:rsid w:val="0099261C"/>
    <w:rsid w:val="009928E7"/>
    <w:rsid w:val="00992C1F"/>
    <w:rsid w:val="00992D48"/>
    <w:rsid w:val="00992D8E"/>
    <w:rsid w:val="00992E8E"/>
    <w:rsid w:val="00993082"/>
    <w:rsid w:val="009930DE"/>
    <w:rsid w:val="00993201"/>
    <w:rsid w:val="009935EE"/>
    <w:rsid w:val="00993676"/>
    <w:rsid w:val="00993B08"/>
    <w:rsid w:val="00993E56"/>
    <w:rsid w:val="00994129"/>
    <w:rsid w:val="0099417E"/>
    <w:rsid w:val="009943BA"/>
    <w:rsid w:val="0099478A"/>
    <w:rsid w:val="009947EF"/>
    <w:rsid w:val="00994800"/>
    <w:rsid w:val="00994A84"/>
    <w:rsid w:val="00994BF2"/>
    <w:rsid w:val="00994F39"/>
    <w:rsid w:val="00994FBB"/>
    <w:rsid w:val="00995146"/>
    <w:rsid w:val="00995389"/>
    <w:rsid w:val="00995485"/>
    <w:rsid w:val="00995726"/>
    <w:rsid w:val="00995886"/>
    <w:rsid w:val="00995A35"/>
    <w:rsid w:val="00995D7A"/>
    <w:rsid w:val="00995D9A"/>
    <w:rsid w:val="0099607F"/>
    <w:rsid w:val="009961B8"/>
    <w:rsid w:val="009966A9"/>
    <w:rsid w:val="0099676E"/>
    <w:rsid w:val="00996A14"/>
    <w:rsid w:val="00997261"/>
    <w:rsid w:val="00997401"/>
    <w:rsid w:val="009977A4"/>
    <w:rsid w:val="00997AC7"/>
    <w:rsid w:val="00997E8F"/>
    <w:rsid w:val="00997F3D"/>
    <w:rsid w:val="009A00EA"/>
    <w:rsid w:val="009A03AA"/>
    <w:rsid w:val="009A065F"/>
    <w:rsid w:val="009A07FD"/>
    <w:rsid w:val="009A0F2E"/>
    <w:rsid w:val="009A0F69"/>
    <w:rsid w:val="009A0FB0"/>
    <w:rsid w:val="009A1120"/>
    <w:rsid w:val="009A1644"/>
    <w:rsid w:val="009A1767"/>
    <w:rsid w:val="009A1A18"/>
    <w:rsid w:val="009A1A8B"/>
    <w:rsid w:val="009A1B02"/>
    <w:rsid w:val="009A1B69"/>
    <w:rsid w:val="009A1C35"/>
    <w:rsid w:val="009A1D4C"/>
    <w:rsid w:val="009A1E88"/>
    <w:rsid w:val="009A2046"/>
    <w:rsid w:val="009A2333"/>
    <w:rsid w:val="009A24D6"/>
    <w:rsid w:val="009A2580"/>
    <w:rsid w:val="009A2740"/>
    <w:rsid w:val="009A2946"/>
    <w:rsid w:val="009A29CA"/>
    <w:rsid w:val="009A2D4C"/>
    <w:rsid w:val="009A2FD7"/>
    <w:rsid w:val="009A30AC"/>
    <w:rsid w:val="009A30D6"/>
    <w:rsid w:val="009A325E"/>
    <w:rsid w:val="009A33BA"/>
    <w:rsid w:val="009A3607"/>
    <w:rsid w:val="009A393E"/>
    <w:rsid w:val="009A3A16"/>
    <w:rsid w:val="009A3A5F"/>
    <w:rsid w:val="009A4526"/>
    <w:rsid w:val="009A4530"/>
    <w:rsid w:val="009A46C1"/>
    <w:rsid w:val="009A48F6"/>
    <w:rsid w:val="009A4B9E"/>
    <w:rsid w:val="009A4D69"/>
    <w:rsid w:val="009A5049"/>
    <w:rsid w:val="009A5368"/>
    <w:rsid w:val="009A53A3"/>
    <w:rsid w:val="009A53DC"/>
    <w:rsid w:val="009A5534"/>
    <w:rsid w:val="009A58DE"/>
    <w:rsid w:val="009A591F"/>
    <w:rsid w:val="009A5B5C"/>
    <w:rsid w:val="009A5EC1"/>
    <w:rsid w:val="009A617C"/>
    <w:rsid w:val="009A6289"/>
    <w:rsid w:val="009A643C"/>
    <w:rsid w:val="009A6443"/>
    <w:rsid w:val="009A65C5"/>
    <w:rsid w:val="009A6DB1"/>
    <w:rsid w:val="009A6ED6"/>
    <w:rsid w:val="009A704F"/>
    <w:rsid w:val="009A718C"/>
    <w:rsid w:val="009A7260"/>
    <w:rsid w:val="009A73C4"/>
    <w:rsid w:val="009A754F"/>
    <w:rsid w:val="009A75AE"/>
    <w:rsid w:val="009A7602"/>
    <w:rsid w:val="009A7812"/>
    <w:rsid w:val="009A7925"/>
    <w:rsid w:val="009A7ED8"/>
    <w:rsid w:val="009B0023"/>
    <w:rsid w:val="009B08A3"/>
    <w:rsid w:val="009B0D6C"/>
    <w:rsid w:val="009B0D75"/>
    <w:rsid w:val="009B15A7"/>
    <w:rsid w:val="009B181B"/>
    <w:rsid w:val="009B1939"/>
    <w:rsid w:val="009B1BDF"/>
    <w:rsid w:val="009B1E44"/>
    <w:rsid w:val="009B1F77"/>
    <w:rsid w:val="009B2189"/>
    <w:rsid w:val="009B22B7"/>
    <w:rsid w:val="009B2514"/>
    <w:rsid w:val="009B263E"/>
    <w:rsid w:val="009B2802"/>
    <w:rsid w:val="009B2C99"/>
    <w:rsid w:val="009B2F6E"/>
    <w:rsid w:val="009B302F"/>
    <w:rsid w:val="009B35B1"/>
    <w:rsid w:val="009B36EA"/>
    <w:rsid w:val="009B38B0"/>
    <w:rsid w:val="009B38EC"/>
    <w:rsid w:val="009B3965"/>
    <w:rsid w:val="009B3A3C"/>
    <w:rsid w:val="009B3B4E"/>
    <w:rsid w:val="009B3C79"/>
    <w:rsid w:val="009B3D1B"/>
    <w:rsid w:val="009B3D61"/>
    <w:rsid w:val="009B3E5F"/>
    <w:rsid w:val="009B40AB"/>
    <w:rsid w:val="009B4518"/>
    <w:rsid w:val="009B4605"/>
    <w:rsid w:val="009B4894"/>
    <w:rsid w:val="009B48BA"/>
    <w:rsid w:val="009B4B0C"/>
    <w:rsid w:val="009B4B53"/>
    <w:rsid w:val="009B4DB9"/>
    <w:rsid w:val="009B4E20"/>
    <w:rsid w:val="009B4F48"/>
    <w:rsid w:val="009B4FD4"/>
    <w:rsid w:val="009B4FFD"/>
    <w:rsid w:val="009B530F"/>
    <w:rsid w:val="009B5365"/>
    <w:rsid w:val="009B5503"/>
    <w:rsid w:val="009B599B"/>
    <w:rsid w:val="009B5A79"/>
    <w:rsid w:val="009B5B47"/>
    <w:rsid w:val="009B5C86"/>
    <w:rsid w:val="009B5E98"/>
    <w:rsid w:val="009B5EF5"/>
    <w:rsid w:val="009B6020"/>
    <w:rsid w:val="009B6583"/>
    <w:rsid w:val="009B65D9"/>
    <w:rsid w:val="009B6715"/>
    <w:rsid w:val="009B6839"/>
    <w:rsid w:val="009B6D5A"/>
    <w:rsid w:val="009B6EF4"/>
    <w:rsid w:val="009B6F5B"/>
    <w:rsid w:val="009B705D"/>
    <w:rsid w:val="009B712B"/>
    <w:rsid w:val="009B71ED"/>
    <w:rsid w:val="009B7284"/>
    <w:rsid w:val="009B753E"/>
    <w:rsid w:val="009B7799"/>
    <w:rsid w:val="009B7AD8"/>
    <w:rsid w:val="009B7CAC"/>
    <w:rsid w:val="009B7F5D"/>
    <w:rsid w:val="009B7FB1"/>
    <w:rsid w:val="009C0223"/>
    <w:rsid w:val="009C050F"/>
    <w:rsid w:val="009C08E2"/>
    <w:rsid w:val="009C0A91"/>
    <w:rsid w:val="009C0C52"/>
    <w:rsid w:val="009C0D4F"/>
    <w:rsid w:val="009C0EC1"/>
    <w:rsid w:val="009C0F6A"/>
    <w:rsid w:val="009C100A"/>
    <w:rsid w:val="009C1135"/>
    <w:rsid w:val="009C11A9"/>
    <w:rsid w:val="009C1246"/>
    <w:rsid w:val="009C139B"/>
    <w:rsid w:val="009C1B92"/>
    <w:rsid w:val="009C1C10"/>
    <w:rsid w:val="009C1C8B"/>
    <w:rsid w:val="009C1EC9"/>
    <w:rsid w:val="009C1F54"/>
    <w:rsid w:val="009C2071"/>
    <w:rsid w:val="009C251B"/>
    <w:rsid w:val="009C2CAD"/>
    <w:rsid w:val="009C2E4D"/>
    <w:rsid w:val="009C31EC"/>
    <w:rsid w:val="009C34B2"/>
    <w:rsid w:val="009C389A"/>
    <w:rsid w:val="009C38C1"/>
    <w:rsid w:val="009C38C4"/>
    <w:rsid w:val="009C3BFA"/>
    <w:rsid w:val="009C3D7C"/>
    <w:rsid w:val="009C3EE7"/>
    <w:rsid w:val="009C4323"/>
    <w:rsid w:val="009C4750"/>
    <w:rsid w:val="009C4770"/>
    <w:rsid w:val="009C4904"/>
    <w:rsid w:val="009C4978"/>
    <w:rsid w:val="009C4CEB"/>
    <w:rsid w:val="009C4DB3"/>
    <w:rsid w:val="009C511C"/>
    <w:rsid w:val="009C54CF"/>
    <w:rsid w:val="009C5591"/>
    <w:rsid w:val="009C5A84"/>
    <w:rsid w:val="009C5DCF"/>
    <w:rsid w:val="009C5DF1"/>
    <w:rsid w:val="009C5E7F"/>
    <w:rsid w:val="009C6131"/>
    <w:rsid w:val="009C62E3"/>
    <w:rsid w:val="009C6339"/>
    <w:rsid w:val="009C63AC"/>
    <w:rsid w:val="009C65F6"/>
    <w:rsid w:val="009C6904"/>
    <w:rsid w:val="009C6BFB"/>
    <w:rsid w:val="009C6E0C"/>
    <w:rsid w:val="009C6E5C"/>
    <w:rsid w:val="009C6F25"/>
    <w:rsid w:val="009C72F9"/>
    <w:rsid w:val="009C735F"/>
    <w:rsid w:val="009C74A0"/>
    <w:rsid w:val="009C75E8"/>
    <w:rsid w:val="009C7816"/>
    <w:rsid w:val="009C7982"/>
    <w:rsid w:val="009D042A"/>
    <w:rsid w:val="009D06B7"/>
    <w:rsid w:val="009D0D99"/>
    <w:rsid w:val="009D0E8D"/>
    <w:rsid w:val="009D10EC"/>
    <w:rsid w:val="009D114B"/>
    <w:rsid w:val="009D1463"/>
    <w:rsid w:val="009D15A4"/>
    <w:rsid w:val="009D1635"/>
    <w:rsid w:val="009D1A4D"/>
    <w:rsid w:val="009D1C4F"/>
    <w:rsid w:val="009D26EC"/>
    <w:rsid w:val="009D27F3"/>
    <w:rsid w:val="009D2B0C"/>
    <w:rsid w:val="009D2B9F"/>
    <w:rsid w:val="009D2EB1"/>
    <w:rsid w:val="009D367A"/>
    <w:rsid w:val="009D39BD"/>
    <w:rsid w:val="009D3D22"/>
    <w:rsid w:val="009D4074"/>
    <w:rsid w:val="009D438F"/>
    <w:rsid w:val="009D4426"/>
    <w:rsid w:val="009D4522"/>
    <w:rsid w:val="009D4556"/>
    <w:rsid w:val="009D46D1"/>
    <w:rsid w:val="009D4913"/>
    <w:rsid w:val="009D4938"/>
    <w:rsid w:val="009D4DF2"/>
    <w:rsid w:val="009D4F30"/>
    <w:rsid w:val="009D4FF2"/>
    <w:rsid w:val="009D5DDB"/>
    <w:rsid w:val="009D61B6"/>
    <w:rsid w:val="009D66B3"/>
    <w:rsid w:val="009D66FA"/>
    <w:rsid w:val="009D696F"/>
    <w:rsid w:val="009D69E1"/>
    <w:rsid w:val="009D6BDD"/>
    <w:rsid w:val="009D6DE1"/>
    <w:rsid w:val="009D6E10"/>
    <w:rsid w:val="009D6F6D"/>
    <w:rsid w:val="009D6FDB"/>
    <w:rsid w:val="009D745C"/>
    <w:rsid w:val="009D760A"/>
    <w:rsid w:val="009D7870"/>
    <w:rsid w:val="009D79CD"/>
    <w:rsid w:val="009D79FA"/>
    <w:rsid w:val="009D7C7D"/>
    <w:rsid w:val="009D7CBF"/>
    <w:rsid w:val="009D7FF4"/>
    <w:rsid w:val="009E00B4"/>
    <w:rsid w:val="009E024C"/>
    <w:rsid w:val="009E05EE"/>
    <w:rsid w:val="009E0BF0"/>
    <w:rsid w:val="009E0C56"/>
    <w:rsid w:val="009E0E2D"/>
    <w:rsid w:val="009E0EC4"/>
    <w:rsid w:val="009E1076"/>
    <w:rsid w:val="009E1169"/>
    <w:rsid w:val="009E1281"/>
    <w:rsid w:val="009E142E"/>
    <w:rsid w:val="009E15BC"/>
    <w:rsid w:val="009E1748"/>
    <w:rsid w:val="009E19BD"/>
    <w:rsid w:val="009E1B73"/>
    <w:rsid w:val="009E1D19"/>
    <w:rsid w:val="009E22A6"/>
    <w:rsid w:val="009E2321"/>
    <w:rsid w:val="009E242F"/>
    <w:rsid w:val="009E24B2"/>
    <w:rsid w:val="009E27EE"/>
    <w:rsid w:val="009E2D94"/>
    <w:rsid w:val="009E310B"/>
    <w:rsid w:val="009E3383"/>
    <w:rsid w:val="009E349F"/>
    <w:rsid w:val="009E3544"/>
    <w:rsid w:val="009E3729"/>
    <w:rsid w:val="009E3780"/>
    <w:rsid w:val="009E3A76"/>
    <w:rsid w:val="009E3C24"/>
    <w:rsid w:val="009E3C83"/>
    <w:rsid w:val="009E3DE3"/>
    <w:rsid w:val="009E40C9"/>
    <w:rsid w:val="009E4146"/>
    <w:rsid w:val="009E4366"/>
    <w:rsid w:val="009E443B"/>
    <w:rsid w:val="009E4D0C"/>
    <w:rsid w:val="009E5330"/>
    <w:rsid w:val="009E55DB"/>
    <w:rsid w:val="009E55DE"/>
    <w:rsid w:val="009E55EB"/>
    <w:rsid w:val="009E5761"/>
    <w:rsid w:val="009E5DFA"/>
    <w:rsid w:val="009E603C"/>
    <w:rsid w:val="009E611A"/>
    <w:rsid w:val="009E6385"/>
    <w:rsid w:val="009E644B"/>
    <w:rsid w:val="009E64CD"/>
    <w:rsid w:val="009E65B7"/>
    <w:rsid w:val="009E6633"/>
    <w:rsid w:val="009E677A"/>
    <w:rsid w:val="009E6903"/>
    <w:rsid w:val="009E6944"/>
    <w:rsid w:val="009E6E33"/>
    <w:rsid w:val="009E6E76"/>
    <w:rsid w:val="009E7080"/>
    <w:rsid w:val="009E70B8"/>
    <w:rsid w:val="009E72D8"/>
    <w:rsid w:val="009E73FE"/>
    <w:rsid w:val="009E7631"/>
    <w:rsid w:val="009E7863"/>
    <w:rsid w:val="009E7D04"/>
    <w:rsid w:val="009E7DD8"/>
    <w:rsid w:val="009E7F68"/>
    <w:rsid w:val="009F0284"/>
    <w:rsid w:val="009F0331"/>
    <w:rsid w:val="009F046C"/>
    <w:rsid w:val="009F0710"/>
    <w:rsid w:val="009F0C7D"/>
    <w:rsid w:val="009F0EC0"/>
    <w:rsid w:val="009F0ED1"/>
    <w:rsid w:val="009F0FD7"/>
    <w:rsid w:val="009F103A"/>
    <w:rsid w:val="009F119D"/>
    <w:rsid w:val="009F12BE"/>
    <w:rsid w:val="009F1885"/>
    <w:rsid w:val="009F19D3"/>
    <w:rsid w:val="009F1A36"/>
    <w:rsid w:val="009F1C87"/>
    <w:rsid w:val="009F1DDB"/>
    <w:rsid w:val="009F20E7"/>
    <w:rsid w:val="009F2E71"/>
    <w:rsid w:val="009F3154"/>
    <w:rsid w:val="009F332B"/>
    <w:rsid w:val="009F37C9"/>
    <w:rsid w:val="009F38FA"/>
    <w:rsid w:val="009F397A"/>
    <w:rsid w:val="009F3B36"/>
    <w:rsid w:val="009F413B"/>
    <w:rsid w:val="009F4208"/>
    <w:rsid w:val="009F4365"/>
    <w:rsid w:val="009F4547"/>
    <w:rsid w:val="009F45FE"/>
    <w:rsid w:val="009F4913"/>
    <w:rsid w:val="009F5D11"/>
    <w:rsid w:val="009F63F1"/>
    <w:rsid w:val="009F6785"/>
    <w:rsid w:val="009F6918"/>
    <w:rsid w:val="009F6C52"/>
    <w:rsid w:val="009F6CD8"/>
    <w:rsid w:val="009F6F4D"/>
    <w:rsid w:val="009F73DB"/>
    <w:rsid w:val="009F76AC"/>
    <w:rsid w:val="009F7731"/>
    <w:rsid w:val="009F7B28"/>
    <w:rsid w:val="009F7C2C"/>
    <w:rsid w:val="009F7C4F"/>
    <w:rsid w:val="009F7F79"/>
    <w:rsid w:val="00A00006"/>
    <w:rsid w:val="00A0073C"/>
    <w:rsid w:val="00A008D7"/>
    <w:rsid w:val="00A009D0"/>
    <w:rsid w:val="00A00BB1"/>
    <w:rsid w:val="00A0133F"/>
    <w:rsid w:val="00A01432"/>
    <w:rsid w:val="00A016B5"/>
    <w:rsid w:val="00A0182A"/>
    <w:rsid w:val="00A01BDC"/>
    <w:rsid w:val="00A01C82"/>
    <w:rsid w:val="00A01CD9"/>
    <w:rsid w:val="00A01D44"/>
    <w:rsid w:val="00A025F7"/>
    <w:rsid w:val="00A027D0"/>
    <w:rsid w:val="00A028AD"/>
    <w:rsid w:val="00A0296E"/>
    <w:rsid w:val="00A02CB7"/>
    <w:rsid w:val="00A0348D"/>
    <w:rsid w:val="00A034F0"/>
    <w:rsid w:val="00A03668"/>
    <w:rsid w:val="00A03687"/>
    <w:rsid w:val="00A03B3B"/>
    <w:rsid w:val="00A03D0D"/>
    <w:rsid w:val="00A047E7"/>
    <w:rsid w:val="00A04956"/>
    <w:rsid w:val="00A04AE5"/>
    <w:rsid w:val="00A04CC5"/>
    <w:rsid w:val="00A04E89"/>
    <w:rsid w:val="00A0540B"/>
    <w:rsid w:val="00A056F3"/>
    <w:rsid w:val="00A05740"/>
    <w:rsid w:val="00A05A96"/>
    <w:rsid w:val="00A05B48"/>
    <w:rsid w:val="00A05C47"/>
    <w:rsid w:val="00A05D8E"/>
    <w:rsid w:val="00A05ED9"/>
    <w:rsid w:val="00A06025"/>
    <w:rsid w:val="00A062FD"/>
    <w:rsid w:val="00A0645C"/>
    <w:rsid w:val="00A06788"/>
    <w:rsid w:val="00A06A1C"/>
    <w:rsid w:val="00A06ACD"/>
    <w:rsid w:val="00A06B18"/>
    <w:rsid w:val="00A06EDA"/>
    <w:rsid w:val="00A072F7"/>
    <w:rsid w:val="00A078E4"/>
    <w:rsid w:val="00A078EE"/>
    <w:rsid w:val="00A07B5A"/>
    <w:rsid w:val="00A100F0"/>
    <w:rsid w:val="00A10228"/>
    <w:rsid w:val="00A10429"/>
    <w:rsid w:val="00A1062F"/>
    <w:rsid w:val="00A10A6C"/>
    <w:rsid w:val="00A10A82"/>
    <w:rsid w:val="00A10B09"/>
    <w:rsid w:val="00A10BB4"/>
    <w:rsid w:val="00A10E7E"/>
    <w:rsid w:val="00A10F49"/>
    <w:rsid w:val="00A10F64"/>
    <w:rsid w:val="00A11047"/>
    <w:rsid w:val="00A11542"/>
    <w:rsid w:val="00A115AB"/>
    <w:rsid w:val="00A115DB"/>
    <w:rsid w:val="00A1161D"/>
    <w:rsid w:val="00A11B8E"/>
    <w:rsid w:val="00A11D0F"/>
    <w:rsid w:val="00A12363"/>
    <w:rsid w:val="00A1237D"/>
    <w:rsid w:val="00A126DC"/>
    <w:rsid w:val="00A12735"/>
    <w:rsid w:val="00A12A16"/>
    <w:rsid w:val="00A12CA9"/>
    <w:rsid w:val="00A13070"/>
    <w:rsid w:val="00A1312B"/>
    <w:rsid w:val="00A1324D"/>
    <w:rsid w:val="00A1342B"/>
    <w:rsid w:val="00A134C5"/>
    <w:rsid w:val="00A13A2B"/>
    <w:rsid w:val="00A13C4D"/>
    <w:rsid w:val="00A13CF8"/>
    <w:rsid w:val="00A14000"/>
    <w:rsid w:val="00A14122"/>
    <w:rsid w:val="00A14244"/>
    <w:rsid w:val="00A144D0"/>
    <w:rsid w:val="00A146CC"/>
    <w:rsid w:val="00A14945"/>
    <w:rsid w:val="00A14974"/>
    <w:rsid w:val="00A14D7D"/>
    <w:rsid w:val="00A14F5F"/>
    <w:rsid w:val="00A1527C"/>
    <w:rsid w:val="00A1528B"/>
    <w:rsid w:val="00A15447"/>
    <w:rsid w:val="00A15514"/>
    <w:rsid w:val="00A1556A"/>
    <w:rsid w:val="00A15636"/>
    <w:rsid w:val="00A15787"/>
    <w:rsid w:val="00A158BB"/>
    <w:rsid w:val="00A158DC"/>
    <w:rsid w:val="00A1597D"/>
    <w:rsid w:val="00A15990"/>
    <w:rsid w:val="00A15B4C"/>
    <w:rsid w:val="00A15C1F"/>
    <w:rsid w:val="00A15C75"/>
    <w:rsid w:val="00A15DBD"/>
    <w:rsid w:val="00A161B9"/>
    <w:rsid w:val="00A162FD"/>
    <w:rsid w:val="00A16664"/>
    <w:rsid w:val="00A168D3"/>
    <w:rsid w:val="00A16BEC"/>
    <w:rsid w:val="00A170F7"/>
    <w:rsid w:val="00A172EA"/>
    <w:rsid w:val="00A1751B"/>
    <w:rsid w:val="00A17A37"/>
    <w:rsid w:val="00A17A4A"/>
    <w:rsid w:val="00A17B24"/>
    <w:rsid w:val="00A17E53"/>
    <w:rsid w:val="00A17FEE"/>
    <w:rsid w:val="00A200D9"/>
    <w:rsid w:val="00A203AD"/>
    <w:rsid w:val="00A20D59"/>
    <w:rsid w:val="00A20D62"/>
    <w:rsid w:val="00A20E56"/>
    <w:rsid w:val="00A21413"/>
    <w:rsid w:val="00A21BAF"/>
    <w:rsid w:val="00A21C29"/>
    <w:rsid w:val="00A21D56"/>
    <w:rsid w:val="00A21FC1"/>
    <w:rsid w:val="00A2220F"/>
    <w:rsid w:val="00A223AE"/>
    <w:rsid w:val="00A2247D"/>
    <w:rsid w:val="00A225A8"/>
    <w:rsid w:val="00A2263C"/>
    <w:rsid w:val="00A2267B"/>
    <w:rsid w:val="00A2272F"/>
    <w:rsid w:val="00A228E3"/>
    <w:rsid w:val="00A229C9"/>
    <w:rsid w:val="00A22C0F"/>
    <w:rsid w:val="00A22FD1"/>
    <w:rsid w:val="00A2316E"/>
    <w:rsid w:val="00A23269"/>
    <w:rsid w:val="00A236B8"/>
    <w:rsid w:val="00A2376A"/>
    <w:rsid w:val="00A2390E"/>
    <w:rsid w:val="00A23944"/>
    <w:rsid w:val="00A239F3"/>
    <w:rsid w:val="00A23A60"/>
    <w:rsid w:val="00A23C1A"/>
    <w:rsid w:val="00A23FA0"/>
    <w:rsid w:val="00A24034"/>
    <w:rsid w:val="00A24225"/>
    <w:rsid w:val="00A242B1"/>
    <w:rsid w:val="00A244F4"/>
    <w:rsid w:val="00A246F1"/>
    <w:rsid w:val="00A24912"/>
    <w:rsid w:val="00A24957"/>
    <w:rsid w:val="00A2498C"/>
    <w:rsid w:val="00A24C0F"/>
    <w:rsid w:val="00A24E9C"/>
    <w:rsid w:val="00A24EFD"/>
    <w:rsid w:val="00A24F1D"/>
    <w:rsid w:val="00A2526E"/>
    <w:rsid w:val="00A25396"/>
    <w:rsid w:val="00A25572"/>
    <w:rsid w:val="00A2566F"/>
    <w:rsid w:val="00A256B1"/>
    <w:rsid w:val="00A256B7"/>
    <w:rsid w:val="00A2572D"/>
    <w:rsid w:val="00A257AA"/>
    <w:rsid w:val="00A2595E"/>
    <w:rsid w:val="00A25B91"/>
    <w:rsid w:val="00A25BB0"/>
    <w:rsid w:val="00A25CC7"/>
    <w:rsid w:val="00A26317"/>
    <w:rsid w:val="00A2636B"/>
    <w:rsid w:val="00A26506"/>
    <w:rsid w:val="00A2694D"/>
    <w:rsid w:val="00A26A0C"/>
    <w:rsid w:val="00A26D84"/>
    <w:rsid w:val="00A26D9D"/>
    <w:rsid w:val="00A26E60"/>
    <w:rsid w:val="00A27105"/>
    <w:rsid w:val="00A27199"/>
    <w:rsid w:val="00A27315"/>
    <w:rsid w:val="00A27347"/>
    <w:rsid w:val="00A27505"/>
    <w:rsid w:val="00A2787B"/>
    <w:rsid w:val="00A279A0"/>
    <w:rsid w:val="00A27F20"/>
    <w:rsid w:val="00A27F81"/>
    <w:rsid w:val="00A27FEF"/>
    <w:rsid w:val="00A300A7"/>
    <w:rsid w:val="00A30299"/>
    <w:rsid w:val="00A302C3"/>
    <w:rsid w:val="00A302C8"/>
    <w:rsid w:val="00A3031D"/>
    <w:rsid w:val="00A3044E"/>
    <w:rsid w:val="00A30516"/>
    <w:rsid w:val="00A3065E"/>
    <w:rsid w:val="00A307AA"/>
    <w:rsid w:val="00A3080B"/>
    <w:rsid w:val="00A30940"/>
    <w:rsid w:val="00A30944"/>
    <w:rsid w:val="00A30A20"/>
    <w:rsid w:val="00A30A62"/>
    <w:rsid w:val="00A30B1B"/>
    <w:rsid w:val="00A30ED6"/>
    <w:rsid w:val="00A31077"/>
    <w:rsid w:val="00A31275"/>
    <w:rsid w:val="00A31421"/>
    <w:rsid w:val="00A3151C"/>
    <w:rsid w:val="00A316F8"/>
    <w:rsid w:val="00A318A1"/>
    <w:rsid w:val="00A31B50"/>
    <w:rsid w:val="00A31C3B"/>
    <w:rsid w:val="00A31E4C"/>
    <w:rsid w:val="00A31FA6"/>
    <w:rsid w:val="00A32012"/>
    <w:rsid w:val="00A3273D"/>
    <w:rsid w:val="00A327FB"/>
    <w:rsid w:val="00A329A2"/>
    <w:rsid w:val="00A32A64"/>
    <w:rsid w:val="00A32B6E"/>
    <w:rsid w:val="00A32BCA"/>
    <w:rsid w:val="00A3341F"/>
    <w:rsid w:val="00A33792"/>
    <w:rsid w:val="00A3379E"/>
    <w:rsid w:val="00A337FB"/>
    <w:rsid w:val="00A33A43"/>
    <w:rsid w:val="00A33C99"/>
    <w:rsid w:val="00A33DEA"/>
    <w:rsid w:val="00A342DF"/>
    <w:rsid w:val="00A3452B"/>
    <w:rsid w:val="00A348E5"/>
    <w:rsid w:val="00A348FA"/>
    <w:rsid w:val="00A34C72"/>
    <w:rsid w:val="00A34CE5"/>
    <w:rsid w:val="00A34DC4"/>
    <w:rsid w:val="00A353CD"/>
    <w:rsid w:val="00A357B9"/>
    <w:rsid w:val="00A363CF"/>
    <w:rsid w:val="00A36411"/>
    <w:rsid w:val="00A3677F"/>
    <w:rsid w:val="00A36805"/>
    <w:rsid w:val="00A369B1"/>
    <w:rsid w:val="00A36A80"/>
    <w:rsid w:val="00A36A84"/>
    <w:rsid w:val="00A36E88"/>
    <w:rsid w:val="00A36FAF"/>
    <w:rsid w:val="00A36FC3"/>
    <w:rsid w:val="00A3705B"/>
    <w:rsid w:val="00A371E2"/>
    <w:rsid w:val="00A374B8"/>
    <w:rsid w:val="00A37701"/>
    <w:rsid w:val="00A377D5"/>
    <w:rsid w:val="00A37AC0"/>
    <w:rsid w:val="00A37B21"/>
    <w:rsid w:val="00A37B9F"/>
    <w:rsid w:val="00A37C53"/>
    <w:rsid w:val="00A37E36"/>
    <w:rsid w:val="00A37F47"/>
    <w:rsid w:val="00A404AA"/>
    <w:rsid w:val="00A405D8"/>
    <w:rsid w:val="00A406DC"/>
    <w:rsid w:val="00A40804"/>
    <w:rsid w:val="00A40C40"/>
    <w:rsid w:val="00A40D99"/>
    <w:rsid w:val="00A41287"/>
    <w:rsid w:val="00A41343"/>
    <w:rsid w:val="00A41640"/>
    <w:rsid w:val="00A41B58"/>
    <w:rsid w:val="00A41F81"/>
    <w:rsid w:val="00A41F9C"/>
    <w:rsid w:val="00A4206E"/>
    <w:rsid w:val="00A422AF"/>
    <w:rsid w:val="00A425D3"/>
    <w:rsid w:val="00A42687"/>
    <w:rsid w:val="00A42E7F"/>
    <w:rsid w:val="00A4305F"/>
    <w:rsid w:val="00A43164"/>
    <w:rsid w:val="00A431F0"/>
    <w:rsid w:val="00A432FD"/>
    <w:rsid w:val="00A433F2"/>
    <w:rsid w:val="00A4371D"/>
    <w:rsid w:val="00A437A6"/>
    <w:rsid w:val="00A43AEC"/>
    <w:rsid w:val="00A43DA2"/>
    <w:rsid w:val="00A43EBE"/>
    <w:rsid w:val="00A43EE1"/>
    <w:rsid w:val="00A43FB7"/>
    <w:rsid w:val="00A4419E"/>
    <w:rsid w:val="00A44423"/>
    <w:rsid w:val="00A445E3"/>
    <w:rsid w:val="00A44A25"/>
    <w:rsid w:val="00A44A80"/>
    <w:rsid w:val="00A44CB4"/>
    <w:rsid w:val="00A45156"/>
    <w:rsid w:val="00A45424"/>
    <w:rsid w:val="00A455A7"/>
    <w:rsid w:val="00A4572A"/>
    <w:rsid w:val="00A457DE"/>
    <w:rsid w:val="00A45A5E"/>
    <w:rsid w:val="00A45D89"/>
    <w:rsid w:val="00A45E4C"/>
    <w:rsid w:val="00A45F4C"/>
    <w:rsid w:val="00A4616D"/>
    <w:rsid w:val="00A462BE"/>
    <w:rsid w:val="00A46542"/>
    <w:rsid w:val="00A46550"/>
    <w:rsid w:val="00A46777"/>
    <w:rsid w:val="00A467EA"/>
    <w:rsid w:val="00A46867"/>
    <w:rsid w:val="00A46952"/>
    <w:rsid w:val="00A46C35"/>
    <w:rsid w:val="00A47253"/>
    <w:rsid w:val="00A475AD"/>
    <w:rsid w:val="00A477A1"/>
    <w:rsid w:val="00A4791F"/>
    <w:rsid w:val="00A47EBF"/>
    <w:rsid w:val="00A50071"/>
    <w:rsid w:val="00A504EE"/>
    <w:rsid w:val="00A505DF"/>
    <w:rsid w:val="00A509C8"/>
    <w:rsid w:val="00A50A94"/>
    <w:rsid w:val="00A50BBF"/>
    <w:rsid w:val="00A50D7E"/>
    <w:rsid w:val="00A5117F"/>
    <w:rsid w:val="00A51229"/>
    <w:rsid w:val="00A51412"/>
    <w:rsid w:val="00A51573"/>
    <w:rsid w:val="00A517D8"/>
    <w:rsid w:val="00A51B0E"/>
    <w:rsid w:val="00A52134"/>
    <w:rsid w:val="00A522EF"/>
    <w:rsid w:val="00A52815"/>
    <w:rsid w:val="00A52DAD"/>
    <w:rsid w:val="00A530B9"/>
    <w:rsid w:val="00A5318A"/>
    <w:rsid w:val="00A53196"/>
    <w:rsid w:val="00A539EA"/>
    <w:rsid w:val="00A53CD3"/>
    <w:rsid w:val="00A53F85"/>
    <w:rsid w:val="00A54065"/>
    <w:rsid w:val="00A54184"/>
    <w:rsid w:val="00A5426A"/>
    <w:rsid w:val="00A5455D"/>
    <w:rsid w:val="00A5455F"/>
    <w:rsid w:val="00A545EA"/>
    <w:rsid w:val="00A54AD8"/>
    <w:rsid w:val="00A54F1A"/>
    <w:rsid w:val="00A54F71"/>
    <w:rsid w:val="00A55180"/>
    <w:rsid w:val="00A552CD"/>
    <w:rsid w:val="00A554D8"/>
    <w:rsid w:val="00A5564B"/>
    <w:rsid w:val="00A55698"/>
    <w:rsid w:val="00A55974"/>
    <w:rsid w:val="00A55CEE"/>
    <w:rsid w:val="00A563F5"/>
    <w:rsid w:val="00A56550"/>
    <w:rsid w:val="00A565A6"/>
    <w:rsid w:val="00A56733"/>
    <w:rsid w:val="00A56954"/>
    <w:rsid w:val="00A56D9A"/>
    <w:rsid w:val="00A56DAA"/>
    <w:rsid w:val="00A57178"/>
    <w:rsid w:val="00A57295"/>
    <w:rsid w:val="00A57395"/>
    <w:rsid w:val="00A575D5"/>
    <w:rsid w:val="00A57835"/>
    <w:rsid w:val="00A608F9"/>
    <w:rsid w:val="00A60A77"/>
    <w:rsid w:val="00A60C96"/>
    <w:rsid w:val="00A60CB3"/>
    <w:rsid w:val="00A60FA2"/>
    <w:rsid w:val="00A61051"/>
    <w:rsid w:val="00A612EF"/>
    <w:rsid w:val="00A615F6"/>
    <w:rsid w:val="00A6176D"/>
    <w:rsid w:val="00A6190B"/>
    <w:rsid w:val="00A61A11"/>
    <w:rsid w:val="00A61A66"/>
    <w:rsid w:val="00A61A82"/>
    <w:rsid w:val="00A61E26"/>
    <w:rsid w:val="00A61E6E"/>
    <w:rsid w:val="00A61F71"/>
    <w:rsid w:val="00A61FD5"/>
    <w:rsid w:val="00A62675"/>
    <w:rsid w:val="00A626AC"/>
    <w:rsid w:val="00A6280D"/>
    <w:rsid w:val="00A62950"/>
    <w:rsid w:val="00A62960"/>
    <w:rsid w:val="00A62D69"/>
    <w:rsid w:val="00A63039"/>
    <w:rsid w:val="00A63314"/>
    <w:rsid w:val="00A63695"/>
    <w:rsid w:val="00A636FA"/>
    <w:rsid w:val="00A63C1D"/>
    <w:rsid w:val="00A63DED"/>
    <w:rsid w:val="00A63FD2"/>
    <w:rsid w:val="00A640E2"/>
    <w:rsid w:val="00A6425D"/>
    <w:rsid w:val="00A64348"/>
    <w:rsid w:val="00A64580"/>
    <w:rsid w:val="00A64744"/>
    <w:rsid w:val="00A64F37"/>
    <w:rsid w:val="00A650BA"/>
    <w:rsid w:val="00A65289"/>
    <w:rsid w:val="00A65396"/>
    <w:rsid w:val="00A656A7"/>
    <w:rsid w:val="00A659E3"/>
    <w:rsid w:val="00A65A29"/>
    <w:rsid w:val="00A65AE5"/>
    <w:rsid w:val="00A65B0A"/>
    <w:rsid w:val="00A65DBF"/>
    <w:rsid w:val="00A65DD9"/>
    <w:rsid w:val="00A65F7C"/>
    <w:rsid w:val="00A662EE"/>
    <w:rsid w:val="00A66567"/>
    <w:rsid w:val="00A665F2"/>
    <w:rsid w:val="00A66659"/>
    <w:rsid w:val="00A6667C"/>
    <w:rsid w:val="00A66769"/>
    <w:rsid w:val="00A66C26"/>
    <w:rsid w:val="00A66CC1"/>
    <w:rsid w:val="00A66EEC"/>
    <w:rsid w:val="00A67656"/>
    <w:rsid w:val="00A677D2"/>
    <w:rsid w:val="00A678C8"/>
    <w:rsid w:val="00A67AB8"/>
    <w:rsid w:val="00A67B6D"/>
    <w:rsid w:val="00A67E3C"/>
    <w:rsid w:val="00A67ED9"/>
    <w:rsid w:val="00A70006"/>
    <w:rsid w:val="00A7000F"/>
    <w:rsid w:val="00A70010"/>
    <w:rsid w:val="00A7006D"/>
    <w:rsid w:val="00A70203"/>
    <w:rsid w:val="00A704D1"/>
    <w:rsid w:val="00A705F1"/>
    <w:rsid w:val="00A709B7"/>
    <w:rsid w:val="00A70F37"/>
    <w:rsid w:val="00A71131"/>
    <w:rsid w:val="00A71140"/>
    <w:rsid w:val="00A713C3"/>
    <w:rsid w:val="00A71473"/>
    <w:rsid w:val="00A71B76"/>
    <w:rsid w:val="00A71D6A"/>
    <w:rsid w:val="00A71D99"/>
    <w:rsid w:val="00A7243C"/>
    <w:rsid w:val="00A72579"/>
    <w:rsid w:val="00A7272D"/>
    <w:rsid w:val="00A72A29"/>
    <w:rsid w:val="00A72CB0"/>
    <w:rsid w:val="00A72CB8"/>
    <w:rsid w:val="00A72E90"/>
    <w:rsid w:val="00A73252"/>
    <w:rsid w:val="00A7371D"/>
    <w:rsid w:val="00A73756"/>
    <w:rsid w:val="00A73766"/>
    <w:rsid w:val="00A73BEA"/>
    <w:rsid w:val="00A74474"/>
    <w:rsid w:val="00A7479B"/>
    <w:rsid w:val="00A74942"/>
    <w:rsid w:val="00A74CE8"/>
    <w:rsid w:val="00A74E64"/>
    <w:rsid w:val="00A75158"/>
    <w:rsid w:val="00A75239"/>
    <w:rsid w:val="00A75324"/>
    <w:rsid w:val="00A753C9"/>
    <w:rsid w:val="00A75585"/>
    <w:rsid w:val="00A755E1"/>
    <w:rsid w:val="00A75637"/>
    <w:rsid w:val="00A75774"/>
    <w:rsid w:val="00A759DC"/>
    <w:rsid w:val="00A75A93"/>
    <w:rsid w:val="00A75C24"/>
    <w:rsid w:val="00A75C40"/>
    <w:rsid w:val="00A75C9E"/>
    <w:rsid w:val="00A75CB1"/>
    <w:rsid w:val="00A75FF8"/>
    <w:rsid w:val="00A76427"/>
    <w:rsid w:val="00A76479"/>
    <w:rsid w:val="00A76711"/>
    <w:rsid w:val="00A7677B"/>
    <w:rsid w:val="00A76809"/>
    <w:rsid w:val="00A76A77"/>
    <w:rsid w:val="00A76C33"/>
    <w:rsid w:val="00A77343"/>
    <w:rsid w:val="00A777D5"/>
    <w:rsid w:val="00A77B67"/>
    <w:rsid w:val="00A77BAE"/>
    <w:rsid w:val="00A77DAE"/>
    <w:rsid w:val="00A77E12"/>
    <w:rsid w:val="00A77FA3"/>
    <w:rsid w:val="00A80413"/>
    <w:rsid w:val="00A805DD"/>
    <w:rsid w:val="00A807F3"/>
    <w:rsid w:val="00A80836"/>
    <w:rsid w:val="00A80949"/>
    <w:rsid w:val="00A80EF6"/>
    <w:rsid w:val="00A811A0"/>
    <w:rsid w:val="00A813EA"/>
    <w:rsid w:val="00A81C17"/>
    <w:rsid w:val="00A81FEE"/>
    <w:rsid w:val="00A82143"/>
    <w:rsid w:val="00A8249C"/>
    <w:rsid w:val="00A826B2"/>
    <w:rsid w:val="00A82831"/>
    <w:rsid w:val="00A82A80"/>
    <w:rsid w:val="00A82AA4"/>
    <w:rsid w:val="00A82D7B"/>
    <w:rsid w:val="00A82F59"/>
    <w:rsid w:val="00A83517"/>
    <w:rsid w:val="00A83A48"/>
    <w:rsid w:val="00A83D55"/>
    <w:rsid w:val="00A83ECA"/>
    <w:rsid w:val="00A84211"/>
    <w:rsid w:val="00A842C6"/>
    <w:rsid w:val="00A844FC"/>
    <w:rsid w:val="00A84A0C"/>
    <w:rsid w:val="00A84C0E"/>
    <w:rsid w:val="00A84DB0"/>
    <w:rsid w:val="00A85013"/>
    <w:rsid w:val="00A85120"/>
    <w:rsid w:val="00A865D0"/>
    <w:rsid w:val="00A865D1"/>
    <w:rsid w:val="00A86828"/>
    <w:rsid w:val="00A869A0"/>
    <w:rsid w:val="00A869B1"/>
    <w:rsid w:val="00A86A8D"/>
    <w:rsid w:val="00A86B7D"/>
    <w:rsid w:val="00A86BB3"/>
    <w:rsid w:val="00A86F30"/>
    <w:rsid w:val="00A86FCF"/>
    <w:rsid w:val="00A87797"/>
    <w:rsid w:val="00A87F85"/>
    <w:rsid w:val="00A9019D"/>
    <w:rsid w:val="00A90235"/>
    <w:rsid w:val="00A9044E"/>
    <w:rsid w:val="00A9088C"/>
    <w:rsid w:val="00A90C34"/>
    <w:rsid w:val="00A91122"/>
    <w:rsid w:val="00A91152"/>
    <w:rsid w:val="00A9126A"/>
    <w:rsid w:val="00A914B8"/>
    <w:rsid w:val="00A9167A"/>
    <w:rsid w:val="00A9173D"/>
    <w:rsid w:val="00A917B7"/>
    <w:rsid w:val="00A91849"/>
    <w:rsid w:val="00A91857"/>
    <w:rsid w:val="00A9199B"/>
    <w:rsid w:val="00A919FA"/>
    <w:rsid w:val="00A91B0F"/>
    <w:rsid w:val="00A91F84"/>
    <w:rsid w:val="00A920C5"/>
    <w:rsid w:val="00A921F0"/>
    <w:rsid w:val="00A923DE"/>
    <w:rsid w:val="00A92675"/>
    <w:rsid w:val="00A928B8"/>
    <w:rsid w:val="00A92C3D"/>
    <w:rsid w:val="00A92D34"/>
    <w:rsid w:val="00A93091"/>
    <w:rsid w:val="00A930BD"/>
    <w:rsid w:val="00A93261"/>
    <w:rsid w:val="00A932E4"/>
    <w:rsid w:val="00A9335B"/>
    <w:rsid w:val="00A935F0"/>
    <w:rsid w:val="00A9389A"/>
    <w:rsid w:val="00A93E87"/>
    <w:rsid w:val="00A941E3"/>
    <w:rsid w:val="00A942C4"/>
    <w:rsid w:val="00A948C5"/>
    <w:rsid w:val="00A94A5E"/>
    <w:rsid w:val="00A95001"/>
    <w:rsid w:val="00A95239"/>
    <w:rsid w:val="00A9523C"/>
    <w:rsid w:val="00A95393"/>
    <w:rsid w:val="00A9547F"/>
    <w:rsid w:val="00A9589B"/>
    <w:rsid w:val="00A9597B"/>
    <w:rsid w:val="00A95C3D"/>
    <w:rsid w:val="00A95F8A"/>
    <w:rsid w:val="00A95F99"/>
    <w:rsid w:val="00A96525"/>
    <w:rsid w:val="00A965AC"/>
    <w:rsid w:val="00A96964"/>
    <w:rsid w:val="00A96DD8"/>
    <w:rsid w:val="00A96E7F"/>
    <w:rsid w:val="00A96FEE"/>
    <w:rsid w:val="00A97034"/>
    <w:rsid w:val="00A97104"/>
    <w:rsid w:val="00A9717F"/>
    <w:rsid w:val="00A97ABF"/>
    <w:rsid w:val="00A97AF9"/>
    <w:rsid w:val="00A97D10"/>
    <w:rsid w:val="00A97F96"/>
    <w:rsid w:val="00AA03ED"/>
    <w:rsid w:val="00AA054D"/>
    <w:rsid w:val="00AA0753"/>
    <w:rsid w:val="00AA076B"/>
    <w:rsid w:val="00AA08E5"/>
    <w:rsid w:val="00AA0969"/>
    <w:rsid w:val="00AA0A0B"/>
    <w:rsid w:val="00AA0C54"/>
    <w:rsid w:val="00AA10AC"/>
    <w:rsid w:val="00AA10F2"/>
    <w:rsid w:val="00AA15C7"/>
    <w:rsid w:val="00AA15EB"/>
    <w:rsid w:val="00AA1772"/>
    <w:rsid w:val="00AA17B0"/>
    <w:rsid w:val="00AA1946"/>
    <w:rsid w:val="00AA1955"/>
    <w:rsid w:val="00AA1BF3"/>
    <w:rsid w:val="00AA1DE0"/>
    <w:rsid w:val="00AA1EF2"/>
    <w:rsid w:val="00AA1FD3"/>
    <w:rsid w:val="00AA2092"/>
    <w:rsid w:val="00AA2354"/>
    <w:rsid w:val="00AA24C5"/>
    <w:rsid w:val="00AA26FF"/>
    <w:rsid w:val="00AA2DE8"/>
    <w:rsid w:val="00AA315F"/>
    <w:rsid w:val="00AA354B"/>
    <w:rsid w:val="00AA39A6"/>
    <w:rsid w:val="00AA3ACC"/>
    <w:rsid w:val="00AA3B6B"/>
    <w:rsid w:val="00AA3CEB"/>
    <w:rsid w:val="00AA3F9C"/>
    <w:rsid w:val="00AA420C"/>
    <w:rsid w:val="00AA45C9"/>
    <w:rsid w:val="00AA4617"/>
    <w:rsid w:val="00AA469F"/>
    <w:rsid w:val="00AA4976"/>
    <w:rsid w:val="00AA4E84"/>
    <w:rsid w:val="00AA4EA7"/>
    <w:rsid w:val="00AA4F7D"/>
    <w:rsid w:val="00AA528B"/>
    <w:rsid w:val="00AA5460"/>
    <w:rsid w:val="00AA5578"/>
    <w:rsid w:val="00AA56A2"/>
    <w:rsid w:val="00AA5A0E"/>
    <w:rsid w:val="00AA5E2D"/>
    <w:rsid w:val="00AA62D0"/>
    <w:rsid w:val="00AA640E"/>
    <w:rsid w:val="00AA66B3"/>
    <w:rsid w:val="00AA6BBE"/>
    <w:rsid w:val="00AA6D50"/>
    <w:rsid w:val="00AA712B"/>
    <w:rsid w:val="00AA7160"/>
    <w:rsid w:val="00AA7312"/>
    <w:rsid w:val="00AA7527"/>
    <w:rsid w:val="00AA7592"/>
    <w:rsid w:val="00AA75CA"/>
    <w:rsid w:val="00AA787A"/>
    <w:rsid w:val="00AA79C7"/>
    <w:rsid w:val="00AA7AEE"/>
    <w:rsid w:val="00AA7E76"/>
    <w:rsid w:val="00AB010F"/>
    <w:rsid w:val="00AB0137"/>
    <w:rsid w:val="00AB05D3"/>
    <w:rsid w:val="00AB0A4D"/>
    <w:rsid w:val="00AB0B73"/>
    <w:rsid w:val="00AB0BAA"/>
    <w:rsid w:val="00AB11A5"/>
    <w:rsid w:val="00AB1224"/>
    <w:rsid w:val="00AB137F"/>
    <w:rsid w:val="00AB1568"/>
    <w:rsid w:val="00AB1635"/>
    <w:rsid w:val="00AB184D"/>
    <w:rsid w:val="00AB1C27"/>
    <w:rsid w:val="00AB1C7D"/>
    <w:rsid w:val="00AB1E0B"/>
    <w:rsid w:val="00AB1F6E"/>
    <w:rsid w:val="00AB2153"/>
    <w:rsid w:val="00AB224E"/>
    <w:rsid w:val="00AB22FB"/>
    <w:rsid w:val="00AB23DD"/>
    <w:rsid w:val="00AB24B2"/>
    <w:rsid w:val="00AB25AD"/>
    <w:rsid w:val="00AB2931"/>
    <w:rsid w:val="00AB2933"/>
    <w:rsid w:val="00AB2B60"/>
    <w:rsid w:val="00AB2D94"/>
    <w:rsid w:val="00AB2E7D"/>
    <w:rsid w:val="00AB31E9"/>
    <w:rsid w:val="00AB347C"/>
    <w:rsid w:val="00AB39A9"/>
    <w:rsid w:val="00AB3B2D"/>
    <w:rsid w:val="00AB3D86"/>
    <w:rsid w:val="00AB3D97"/>
    <w:rsid w:val="00AB3E63"/>
    <w:rsid w:val="00AB4112"/>
    <w:rsid w:val="00AB4294"/>
    <w:rsid w:val="00AB44C0"/>
    <w:rsid w:val="00AB4528"/>
    <w:rsid w:val="00AB4873"/>
    <w:rsid w:val="00AB4D00"/>
    <w:rsid w:val="00AB4D67"/>
    <w:rsid w:val="00AB4E01"/>
    <w:rsid w:val="00AB57A7"/>
    <w:rsid w:val="00AB57BB"/>
    <w:rsid w:val="00AB57FA"/>
    <w:rsid w:val="00AB5803"/>
    <w:rsid w:val="00AB5BA2"/>
    <w:rsid w:val="00AB62D1"/>
    <w:rsid w:val="00AB665A"/>
    <w:rsid w:val="00AB683A"/>
    <w:rsid w:val="00AB6922"/>
    <w:rsid w:val="00AB6A1E"/>
    <w:rsid w:val="00AB6AFE"/>
    <w:rsid w:val="00AB6C02"/>
    <w:rsid w:val="00AB6E88"/>
    <w:rsid w:val="00AB6EF4"/>
    <w:rsid w:val="00AB7171"/>
    <w:rsid w:val="00AB74FF"/>
    <w:rsid w:val="00AB7965"/>
    <w:rsid w:val="00AB7B9F"/>
    <w:rsid w:val="00AB7D90"/>
    <w:rsid w:val="00AC00F9"/>
    <w:rsid w:val="00AC016F"/>
    <w:rsid w:val="00AC0461"/>
    <w:rsid w:val="00AC0628"/>
    <w:rsid w:val="00AC0731"/>
    <w:rsid w:val="00AC08C5"/>
    <w:rsid w:val="00AC0986"/>
    <w:rsid w:val="00AC0B6D"/>
    <w:rsid w:val="00AC0DB6"/>
    <w:rsid w:val="00AC110D"/>
    <w:rsid w:val="00AC1329"/>
    <w:rsid w:val="00AC1458"/>
    <w:rsid w:val="00AC1976"/>
    <w:rsid w:val="00AC19A1"/>
    <w:rsid w:val="00AC1A4F"/>
    <w:rsid w:val="00AC1B74"/>
    <w:rsid w:val="00AC1C20"/>
    <w:rsid w:val="00AC1DD3"/>
    <w:rsid w:val="00AC1E3C"/>
    <w:rsid w:val="00AC1FE4"/>
    <w:rsid w:val="00AC2314"/>
    <w:rsid w:val="00AC259B"/>
    <w:rsid w:val="00AC278B"/>
    <w:rsid w:val="00AC2B6C"/>
    <w:rsid w:val="00AC2BC7"/>
    <w:rsid w:val="00AC2F9E"/>
    <w:rsid w:val="00AC33C0"/>
    <w:rsid w:val="00AC36E4"/>
    <w:rsid w:val="00AC37A3"/>
    <w:rsid w:val="00AC3CF5"/>
    <w:rsid w:val="00AC3F5D"/>
    <w:rsid w:val="00AC42DD"/>
    <w:rsid w:val="00AC456D"/>
    <w:rsid w:val="00AC4790"/>
    <w:rsid w:val="00AC498C"/>
    <w:rsid w:val="00AC4A39"/>
    <w:rsid w:val="00AC4A41"/>
    <w:rsid w:val="00AC4DAD"/>
    <w:rsid w:val="00AC5147"/>
    <w:rsid w:val="00AC5269"/>
    <w:rsid w:val="00AC528C"/>
    <w:rsid w:val="00AC5360"/>
    <w:rsid w:val="00AC5642"/>
    <w:rsid w:val="00AC56E1"/>
    <w:rsid w:val="00AC592A"/>
    <w:rsid w:val="00AC5A53"/>
    <w:rsid w:val="00AC5A83"/>
    <w:rsid w:val="00AC5C82"/>
    <w:rsid w:val="00AC5CDF"/>
    <w:rsid w:val="00AC6557"/>
    <w:rsid w:val="00AC671F"/>
    <w:rsid w:val="00AC6911"/>
    <w:rsid w:val="00AC69E4"/>
    <w:rsid w:val="00AC6AFA"/>
    <w:rsid w:val="00AC6B3F"/>
    <w:rsid w:val="00AC6F36"/>
    <w:rsid w:val="00AC72B8"/>
    <w:rsid w:val="00AC73A8"/>
    <w:rsid w:val="00AC748C"/>
    <w:rsid w:val="00AC75E4"/>
    <w:rsid w:val="00AC7663"/>
    <w:rsid w:val="00AC7970"/>
    <w:rsid w:val="00AC797F"/>
    <w:rsid w:val="00AC7A36"/>
    <w:rsid w:val="00AC7B1D"/>
    <w:rsid w:val="00AC7BD5"/>
    <w:rsid w:val="00AC7E9B"/>
    <w:rsid w:val="00AD0000"/>
    <w:rsid w:val="00AD0ACE"/>
    <w:rsid w:val="00AD0F3E"/>
    <w:rsid w:val="00AD107F"/>
    <w:rsid w:val="00AD1133"/>
    <w:rsid w:val="00AD118A"/>
    <w:rsid w:val="00AD1388"/>
    <w:rsid w:val="00AD14D4"/>
    <w:rsid w:val="00AD1598"/>
    <w:rsid w:val="00AD15F6"/>
    <w:rsid w:val="00AD18B9"/>
    <w:rsid w:val="00AD193A"/>
    <w:rsid w:val="00AD19DC"/>
    <w:rsid w:val="00AD1B87"/>
    <w:rsid w:val="00AD1CCD"/>
    <w:rsid w:val="00AD1E76"/>
    <w:rsid w:val="00AD229B"/>
    <w:rsid w:val="00AD23BF"/>
    <w:rsid w:val="00AD25BD"/>
    <w:rsid w:val="00AD26FA"/>
    <w:rsid w:val="00AD2899"/>
    <w:rsid w:val="00AD2AA5"/>
    <w:rsid w:val="00AD2C4C"/>
    <w:rsid w:val="00AD2D1B"/>
    <w:rsid w:val="00AD31E0"/>
    <w:rsid w:val="00AD31EA"/>
    <w:rsid w:val="00AD3260"/>
    <w:rsid w:val="00AD32B4"/>
    <w:rsid w:val="00AD349E"/>
    <w:rsid w:val="00AD3537"/>
    <w:rsid w:val="00AD3764"/>
    <w:rsid w:val="00AD37E5"/>
    <w:rsid w:val="00AD3BF0"/>
    <w:rsid w:val="00AD3E5F"/>
    <w:rsid w:val="00AD3F81"/>
    <w:rsid w:val="00AD4131"/>
    <w:rsid w:val="00AD48FB"/>
    <w:rsid w:val="00AD4A99"/>
    <w:rsid w:val="00AD4AAE"/>
    <w:rsid w:val="00AD4BC1"/>
    <w:rsid w:val="00AD5555"/>
    <w:rsid w:val="00AD5AD0"/>
    <w:rsid w:val="00AD5DC4"/>
    <w:rsid w:val="00AD5ECD"/>
    <w:rsid w:val="00AD5FE7"/>
    <w:rsid w:val="00AD613F"/>
    <w:rsid w:val="00AD635F"/>
    <w:rsid w:val="00AD64C4"/>
    <w:rsid w:val="00AD6687"/>
    <w:rsid w:val="00AD68B1"/>
    <w:rsid w:val="00AD69DE"/>
    <w:rsid w:val="00AD6C75"/>
    <w:rsid w:val="00AD6F34"/>
    <w:rsid w:val="00AD7031"/>
    <w:rsid w:val="00AD7078"/>
    <w:rsid w:val="00AD74D6"/>
    <w:rsid w:val="00AD7738"/>
    <w:rsid w:val="00AD7AB8"/>
    <w:rsid w:val="00AD7CDF"/>
    <w:rsid w:val="00AD7F5D"/>
    <w:rsid w:val="00AE01FD"/>
    <w:rsid w:val="00AE02D1"/>
    <w:rsid w:val="00AE033E"/>
    <w:rsid w:val="00AE053B"/>
    <w:rsid w:val="00AE0AA9"/>
    <w:rsid w:val="00AE0B85"/>
    <w:rsid w:val="00AE0BC9"/>
    <w:rsid w:val="00AE1030"/>
    <w:rsid w:val="00AE104D"/>
    <w:rsid w:val="00AE1325"/>
    <w:rsid w:val="00AE1419"/>
    <w:rsid w:val="00AE147A"/>
    <w:rsid w:val="00AE1751"/>
    <w:rsid w:val="00AE177D"/>
    <w:rsid w:val="00AE18EC"/>
    <w:rsid w:val="00AE1B02"/>
    <w:rsid w:val="00AE1B0D"/>
    <w:rsid w:val="00AE1C0A"/>
    <w:rsid w:val="00AE1D9A"/>
    <w:rsid w:val="00AE1FA4"/>
    <w:rsid w:val="00AE1FCA"/>
    <w:rsid w:val="00AE20D3"/>
    <w:rsid w:val="00AE2310"/>
    <w:rsid w:val="00AE244B"/>
    <w:rsid w:val="00AE2897"/>
    <w:rsid w:val="00AE2D11"/>
    <w:rsid w:val="00AE2FA0"/>
    <w:rsid w:val="00AE3025"/>
    <w:rsid w:val="00AE31C4"/>
    <w:rsid w:val="00AE3540"/>
    <w:rsid w:val="00AE37D1"/>
    <w:rsid w:val="00AE3990"/>
    <w:rsid w:val="00AE3EA8"/>
    <w:rsid w:val="00AE4518"/>
    <w:rsid w:val="00AE47EF"/>
    <w:rsid w:val="00AE4A98"/>
    <w:rsid w:val="00AE4B0B"/>
    <w:rsid w:val="00AE4D0B"/>
    <w:rsid w:val="00AE4DA9"/>
    <w:rsid w:val="00AE4F3F"/>
    <w:rsid w:val="00AE5006"/>
    <w:rsid w:val="00AE5016"/>
    <w:rsid w:val="00AE53F4"/>
    <w:rsid w:val="00AE555A"/>
    <w:rsid w:val="00AE58EA"/>
    <w:rsid w:val="00AE5931"/>
    <w:rsid w:val="00AE5D21"/>
    <w:rsid w:val="00AE5F35"/>
    <w:rsid w:val="00AE62F6"/>
    <w:rsid w:val="00AE65D4"/>
    <w:rsid w:val="00AE67C3"/>
    <w:rsid w:val="00AE6B4F"/>
    <w:rsid w:val="00AE6DAD"/>
    <w:rsid w:val="00AE7117"/>
    <w:rsid w:val="00AE76FB"/>
    <w:rsid w:val="00AE7BC2"/>
    <w:rsid w:val="00AE7E13"/>
    <w:rsid w:val="00AE7E1D"/>
    <w:rsid w:val="00AE7EA4"/>
    <w:rsid w:val="00AE7F5F"/>
    <w:rsid w:val="00AF00D0"/>
    <w:rsid w:val="00AF0160"/>
    <w:rsid w:val="00AF03ED"/>
    <w:rsid w:val="00AF0669"/>
    <w:rsid w:val="00AF080F"/>
    <w:rsid w:val="00AF0ADC"/>
    <w:rsid w:val="00AF0AE8"/>
    <w:rsid w:val="00AF0B13"/>
    <w:rsid w:val="00AF0D15"/>
    <w:rsid w:val="00AF0D5E"/>
    <w:rsid w:val="00AF114A"/>
    <w:rsid w:val="00AF12A6"/>
    <w:rsid w:val="00AF130F"/>
    <w:rsid w:val="00AF143E"/>
    <w:rsid w:val="00AF1498"/>
    <w:rsid w:val="00AF14E8"/>
    <w:rsid w:val="00AF1556"/>
    <w:rsid w:val="00AF16AB"/>
    <w:rsid w:val="00AF192F"/>
    <w:rsid w:val="00AF1B6D"/>
    <w:rsid w:val="00AF1C0E"/>
    <w:rsid w:val="00AF1CCF"/>
    <w:rsid w:val="00AF1E8C"/>
    <w:rsid w:val="00AF211D"/>
    <w:rsid w:val="00AF2561"/>
    <w:rsid w:val="00AF2940"/>
    <w:rsid w:val="00AF29D3"/>
    <w:rsid w:val="00AF3047"/>
    <w:rsid w:val="00AF3171"/>
    <w:rsid w:val="00AF336B"/>
    <w:rsid w:val="00AF3559"/>
    <w:rsid w:val="00AF357A"/>
    <w:rsid w:val="00AF35DC"/>
    <w:rsid w:val="00AF367D"/>
    <w:rsid w:val="00AF381B"/>
    <w:rsid w:val="00AF3BF6"/>
    <w:rsid w:val="00AF3D04"/>
    <w:rsid w:val="00AF3E5D"/>
    <w:rsid w:val="00AF3F85"/>
    <w:rsid w:val="00AF41B4"/>
    <w:rsid w:val="00AF4A1F"/>
    <w:rsid w:val="00AF4A7F"/>
    <w:rsid w:val="00AF4BE7"/>
    <w:rsid w:val="00AF4C24"/>
    <w:rsid w:val="00AF5343"/>
    <w:rsid w:val="00AF53DE"/>
    <w:rsid w:val="00AF547D"/>
    <w:rsid w:val="00AF5561"/>
    <w:rsid w:val="00AF565A"/>
    <w:rsid w:val="00AF5B15"/>
    <w:rsid w:val="00AF5BD9"/>
    <w:rsid w:val="00AF5EE1"/>
    <w:rsid w:val="00AF5F32"/>
    <w:rsid w:val="00AF604D"/>
    <w:rsid w:val="00AF61E1"/>
    <w:rsid w:val="00AF627F"/>
    <w:rsid w:val="00AF6335"/>
    <w:rsid w:val="00AF655E"/>
    <w:rsid w:val="00AF65B0"/>
    <w:rsid w:val="00AF6628"/>
    <w:rsid w:val="00AF673A"/>
    <w:rsid w:val="00AF6894"/>
    <w:rsid w:val="00AF6BA7"/>
    <w:rsid w:val="00AF6C5F"/>
    <w:rsid w:val="00AF6CF5"/>
    <w:rsid w:val="00AF6F1F"/>
    <w:rsid w:val="00AF707B"/>
    <w:rsid w:val="00AF7080"/>
    <w:rsid w:val="00AF71F6"/>
    <w:rsid w:val="00AF72A9"/>
    <w:rsid w:val="00AF742D"/>
    <w:rsid w:val="00AF753D"/>
    <w:rsid w:val="00AF75E4"/>
    <w:rsid w:val="00AF76AB"/>
    <w:rsid w:val="00B001A5"/>
    <w:rsid w:val="00B001AF"/>
    <w:rsid w:val="00B008EF"/>
    <w:rsid w:val="00B00B6D"/>
    <w:rsid w:val="00B00D03"/>
    <w:rsid w:val="00B00D58"/>
    <w:rsid w:val="00B01057"/>
    <w:rsid w:val="00B01059"/>
    <w:rsid w:val="00B01276"/>
    <w:rsid w:val="00B015FA"/>
    <w:rsid w:val="00B016FD"/>
    <w:rsid w:val="00B0189A"/>
    <w:rsid w:val="00B0199E"/>
    <w:rsid w:val="00B01AAF"/>
    <w:rsid w:val="00B01AE9"/>
    <w:rsid w:val="00B01CB7"/>
    <w:rsid w:val="00B01FBA"/>
    <w:rsid w:val="00B020A2"/>
    <w:rsid w:val="00B02123"/>
    <w:rsid w:val="00B02230"/>
    <w:rsid w:val="00B02264"/>
    <w:rsid w:val="00B02331"/>
    <w:rsid w:val="00B02616"/>
    <w:rsid w:val="00B02662"/>
    <w:rsid w:val="00B0296E"/>
    <w:rsid w:val="00B02E96"/>
    <w:rsid w:val="00B02FED"/>
    <w:rsid w:val="00B033C4"/>
    <w:rsid w:val="00B037C8"/>
    <w:rsid w:val="00B038EC"/>
    <w:rsid w:val="00B03B2C"/>
    <w:rsid w:val="00B03C5E"/>
    <w:rsid w:val="00B03E06"/>
    <w:rsid w:val="00B03E45"/>
    <w:rsid w:val="00B03EE4"/>
    <w:rsid w:val="00B045A7"/>
    <w:rsid w:val="00B0463C"/>
    <w:rsid w:val="00B0495E"/>
    <w:rsid w:val="00B04BA3"/>
    <w:rsid w:val="00B04D83"/>
    <w:rsid w:val="00B050B0"/>
    <w:rsid w:val="00B05113"/>
    <w:rsid w:val="00B0518F"/>
    <w:rsid w:val="00B05898"/>
    <w:rsid w:val="00B05E57"/>
    <w:rsid w:val="00B064D7"/>
    <w:rsid w:val="00B06B44"/>
    <w:rsid w:val="00B06DAF"/>
    <w:rsid w:val="00B06FEC"/>
    <w:rsid w:val="00B0713F"/>
    <w:rsid w:val="00B07161"/>
    <w:rsid w:val="00B07213"/>
    <w:rsid w:val="00B07295"/>
    <w:rsid w:val="00B072E4"/>
    <w:rsid w:val="00B0742A"/>
    <w:rsid w:val="00B079AB"/>
    <w:rsid w:val="00B079DA"/>
    <w:rsid w:val="00B07A06"/>
    <w:rsid w:val="00B07BC7"/>
    <w:rsid w:val="00B07D55"/>
    <w:rsid w:val="00B07E6B"/>
    <w:rsid w:val="00B100F7"/>
    <w:rsid w:val="00B10252"/>
    <w:rsid w:val="00B102B3"/>
    <w:rsid w:val="00B102D3"/>
    <w:rsid w:val="00B1047B"/>
    <w:rsid w:val="00B1055B"/>
    <w:rsid w:val="00B10B5D"/>
    <w:rsid w:val="00B10D53"/>
    <w:rsid w:val="00B10E83"/>
    <w:rsid w:val="00B10F8C"/>
    <w:rsid w:val="00B10FEB"/>
    <w:rsid w:val="00B110A8"/>
    <w:rsid w:val="00B112A3"/>
    <w:rsid w:val="00B11570"/>
    <w:rsid w:val="00B11A54"/>
    <w:rsid w:val="00B11A96"/>
    <w:rsid w:val="00B11B35"/>
    <w:rsid w:val="00B11B8E"/>
    <w:rsid w:val="00B11B93"/>
    <w:rsid w:val="00B11BA8"/>
    <w:rsid w:val="00B11C71"/>
    <w:rsid w:val="00B11FC5"/>
    <w:rsid w:val="00B1203C"/>
    <w:rsid w:val="00B1217F"/>
    <w:rsid w:val="00B121AC"/>
    <w:rsid w:val="00B12B59"/>
    <w:rsid w:val="00B12B67"/>
    <w:rsid w:val="00B12BC7"/>
    <w:rsid w:val="00B12D5C"/>
    <w:rsid w:val="00B1305D"/>
    <w:rsid w:val="00B13257"/>
    <w:rsid w:val="00B13450"/>
    <w:rsid w:val="00B1347F"/>
    <w:rsid w:val="00B1383B"/>
    <w:rsid w:val="00B13B75"/>
    <w:rsid w:val="00B13D31"/>
    <w:rsid w:val="00B14249"/>
    <w:rsid w:val="00B1424F"/>
    <w:rsid w:val="00B14427"/>
    <w:rsid w:val="00B144A8"/>
    <w:rsid w:val="00B147FA"/>
    <w:rsid w:val="00B14AE3"/>
    <w:rsid w:val="00B14C3C"/>
    <w:rsid w:val="00B14D79"/>
    <w:rsid w:val="00B14FD7"/>
    <w:rsid w:val="00B150E3"/>
    <w:rsid w:val="00B15192"/>
    <w:rsid w:val="00B15299"/>
    <w:rsid w:val="00B15850"/>
    <w:rsid w:val="00B15B3A"/>
    <w:rsid w:val="00B15B44"/>
    <w:rsid w:val="00B15D61"/>
    <w:rsid w:val="00B15D89"/>
    <w:rsid w:val="00B15D8B"/>
    <w:rsid w:val="00B16071"/>
    <w:rsid w:val="00B163B0"/>
    <w:rsid w:val="00B164D0"/>
    <w:rsid w:val="00B16840"/>
    <w:rsid w:val="00B1687B"/>
    <w:rsid w:val="00B16917"/>
    <w:rsid w:val="00B16A36"/>
    <w:rsid w:val="00B16BBF"/>
    <w:rsid w:val="00B16BE9"/>
    <w:rsid w:val="00B16DA6"/>
    <w:rsid w:val="00B1714E"/>
    <w:rsid w:val="00B1768F"/>
    <w:rsid w:val="00B17C34"/>
    <w:rsid w:val="00B17C42"/>
    <w:rsid w:val="00B17F32"/>
    <w:rsid w:val="00B20063"/>
    <w:rsid w:val="00B2023F"/>
    <w:rsid w:val="00B20298"/>
    <w:rsid w:val="00B20477"/>
    <w:rsid w:val="00B204D5"/>
    <w:rsid w:val="00B20852"/>
    <w:rsid w:val="00B20A6F"/>
    <w:rsid w:val="00B20BAB"/>
    <w:rsid w:val="00B20DB8"/>
    <w:rsid w:val="00B20E22"/>
    <w:rsid w:val="00B2110F"/>
    <w:rsid w:val="00B211BA"/>
    <w:rsid w:val="00B211DD"/>
    <w:rsid w:val="00B21235"/>
    <w:rsid w:val="00B2167A"/>
    <w:rsid w:val="00B2173D"/>
    <w:rsid w:val="00B21875"/>
    <w:rsid w:val="00B21CCA"/>
    <w:rsid w:val="00B21E5E"/>
    <w:rsid w:val="00B21E9A"/>
    <w:rsid w:val="00B220E5"/>
    <w:rsid w:val="00B2218E"/>
    <w:rsid w:val="00B22296"/>
    <w:rsid w:val="00B222DD"/>
    <w:rsid w:val="00B2243E"/>
    <w:rsid w:val="00B2258B"/>
    <w:rsid w:val="00B22609"/>
    <w:rsid w:val="00B2295F"/>
    <w:rsid w:val="00B22A0B"/>
    <w:rsid w:val="00B22B15"/>
    <w:rsid w:val="00B22E15"/>
    <w:rsid w:val="00B22E4C"/>
    <w:rsid w:val="00B22E8F"/>
    <w:rsid w:val="00B234D4"/>
    <w:rsid w:val="00B23548"/>
    <w:rsid w:val="00B235D1"/>
    <w:rsid w:val="00B23902"/>
    <w:rsid w:val="00B23977"/>
    <w:rsid w:val="00B23A86"/>
    <w:rsid w:val="00B23AC0"/>
    <w:rsid w:val="00B23D40"/>
    <w:rsid w:val="00B23D54"/>
    <w:rsid w:val="00B244B2"/>
    <w:rsid w:val="00B248C6"/>
    <w:rsid w:val="00B254AF"/>
    <w:rsid w:val="00B259A8"/>
    <w:rsid w:val="00B25AE7"/>
    <w:rsid w:val="00B25D2F"/>
    <w:rsid w:val="00B25F33"/>
    <w:rsid w:val="00B26208"/>
    <w:rsid w:val="00B2636D"/>
    <w:rsid w:val="00B26432"/>
    <w:rsid w:val="00B2688C"/>
    <w:rsid w:val="00B26A18"/>
    <w:rsid w:val="00B26A99"/>
    <w:rsid w:val="00B26D63"/>
    <w:rsid w:val="00B26DC6"/>
    <w:rsid w:val="00B26FDD"/>
    <w:rsid w:val="00B2718B"/>
    <w:rsid w:val="00B27207"/>
    <w:rsid w:val="00B275AF"/>
    <w:rsid w:val="00B276CE"/>
    <w:rsid w:val="00B27D07"/>
    <w:rsid w:val="00B27EB0"/>
    <w:rsid w:val="00B30040"/>
    <w:rsid w:val="00B3039A"/>
    <w:rsid w:val="00B303EA"/>
    <w:rsid w:val="00B30450"/>
    <w:rsid w:val="00B30802"/>
    <w:rsid w:val="00B3089D"/>
    <w:rsid w:val="00B308A6"/>
    <w:rsid w:val="00B30913"/>
    <w:rsid w:val="00B30AA9"/>
    <w:rsid w:val="00B31D2F"/>
    <w:rsid w:val="00B31E26"/>
    <w:rsid w:val="00B31F8A"/>
    <w:rsid w:val="00B32042"/>
    <w:rsid w:val="00B3218D"/>
    <w:rsid w:val="00B3230C"/>
    <w:rsid w:val="00B32BDA"/>
    <w:rsid w:val="00B32FF7"/>
    <w:rsid w:val="00B333C5"/>
    <w:rsid w:val="00B33438"/>
    <w:rsid w:val="00B33A8A"/>
    <w:rsid w:val="00B33B7F"/>
    <w:rsid w:val="00B33E2C"/>
    <w:rsid w:val="00B33F2C"/>
    <w:rsid w:val="00B34271"/>
    <w:rsid w:val="00B3428B"/>
    <w:rsid w:val="00B348B9"/>
    <w:rsid w:val="00B34BDF"/>
    <w:rsid w:val="00B34E87"/>
    <w:rsid w:val="00B3515C"/>
    <w:rsid w:val="00B35490"/>
    <w:rsid w:val="00B35577"/>
    <w:rsid w:val="00B35CB4"/>
    <w:rsid w:val="00B35E46"/>
    <w:rsid w:val="00B35FF8"/>
    <w:rsid w:val="00B36012"/>
    <w:rsid w:val="00B36432"/>
    <w:rsid w:val="00B364D0"/>
    <w:rsid w:val="00B364D7"/>
    <w:rsid w:val="00B3660D"/>
    <w:rsid w:val="00B3671A"/>
    <w:rsid w:val="00B36961"/>
    <w:rsid w:val="00B36C0B"/>
    <w:rsid w:val="00B36CAE"/>
    <w:rsid w:val="00B36E30"/>
    <w:rsid w:val="00B37525"/>
    <w:rsid w:val="00B3772E"/>
    <w:rsid w:val="00B378E7"/>
    <w:rsid w:val="00B37B99"/>
    <w:rsid w:val="00B37D1B"/>
    <w:rsid w:val="00B402B1"/>
    <w:rsid w:val="00B40433"/>
    <w:rsid w:val="00B404E4"/>
    <w:rsid w:val="00B40A4F"/>
    <w:rsid w:val="00B40AFE"/>
    <w:rsid w:val="00B40BC6"/>
    <w:rsid w:val="00B40C30"/>
    <w:rsid w:val="00B40C5D"/>
    <w:rsid w:val="00B40EAD"/>
    <w:rsid w:val="00B410FE"/>
    <w:rsid w:val="00B4128A"/>
    <w:rsid w:val="00B4137F"/>
    <w:rsid w:val="00B41687"/>
    <w:rsid w:val="00B41868"/>
    <w:rsid w:val="00B41E06"/>
    <w:rsid w:val="00B41F13"/>
    <w:rsid w:val="00B42075"/>
    <w:rsid w:val="00B4222A"/>
    <w:rsid w:val="00B4235E"/>
    <w:rsid w:val="00B42556"/>
    <w:rsid w:val="00B42865"/>
    <w:rsid w:val="00B42D7D"/>
    <w:rsid w:val="00B430F4"/>
    <w:rsid w:val="00B43331"/>
    <w:rsid w:val="00B43549"/>
    <w:rsid w:val="00B43585"/>
    <w:rsid w:val="00B437D8"/>
    <w:rsid w:val="00B43F28"/>
    <w:rsid w:val="00B44159"/>
    <w:rsid w:val="00B44AEA"/>
    <w:rsid w:val="00B44B67"/>
    <w:rsid w:val="00B450A0"/>
    <w:rsid w:val="00B45165"/>
    <w:rsid w:val="00B45480"/>
    <w:rsid w:val="00B4570C"/>
    <w:rsid w:val="00B4574A"/>
    <w:rsid w:val="00B457A7"/>
    <w:rsid w:val="00B457BF"/>
    <w:rsid w:val="00B45875"/>
    <w:rsid w:val="00B459B2"/>
    <w:rsid w:val="00B45F5A"/>
    <w:rsid w:val="00B45F75"/>
    <w:rsid w:val="00B45FAA"/>
    <w:rsid w:val="00B46012"/>
    <w:rsid w:val="00B46134"/>
    <w:rsid w:val="00B46229"/>
    <w:rsid w:val="00B4646D"/>
    <w:rsid w:val="00B4662A"/>
    <w:rsid w:val="00B46847"/>
    <w:rsid w:val="00B46858"/>
    <w:rsid w:val="00B469FA"/>
    <w:rsid w:val="00B46D0C"/>
    <w:rsid w:val="00B46E90"/>
    <w:rsid w:val="00B46E9A"/>
    <w:rsid w:val="00B470E3"/>
    <w:rsid w:val="00B47273"/>
    <w:rsid w:val="00B473C0"/>
    <w:rsid w:val="00B473CF"/>
    <w:rsid w:val="00B47425"/>
    <w:rsid w:val="00B47429"/>
    <w:rsid w:val="00B4768E"/>
    <w:rsid w:val="00B476EA"/>
    <w:rsid w:val="00B47936"/>
    <w:rsid w:val="00B47BB0"/>
    <w:rsid w:val="00B47C84"/>
    <w:rsid w:val="00B47CDB"/>
    <w:rsid w:val="00B47EAE"/>
    <w:rsid w:val="00B5089E"/>
    <w:rsid w:val="00B508B7"/>
    <w:rsid w:val="00B50DE5"/>
    <w:rsid w:val="00B50F79"/>
    <w:rsid w:val="00B50FD6"/>
    <w:rsid w:val="00B50FF4"/>
    <w:rsid w:val="00B515E2"/>
    <w:rsid w:val="00B516CF"/>
    <w:rsid w:val="00B51746"/>
    <w:rsid w:val="00B52079"/>
    <w:rsid w:val="00B5226A"/>
    <w:rsid w:val="00B523CE"/>
    <w:rsid w:val="00B5241F"/>
    <w:rsid w:val="00B524CF"/>
    <w:rsid w:val="00B52509"/>
    <w:rsid w:val="00B529B7"/>
    <w:rsid w:val="00B52BB4"/>
    <w:rsid w:val="00B52C74"/>
    <w:rsid w:val="00B52C9D"/>
    <w:rsid w:val="00B52DCD"/>
    <w:rsid w:val="00B52F4B"/>
    <w:rsid w:val="00B5336A"/>
    <w:rsid w:val="00B53377"/>
    <w:rsid w:val="00B5342E"/>
    <w:rsid w:val="00B53511"/>
    <w:rsid w:val="00B53877"/>
    <w:rsid w:val="00B540F6"/>
    <w:rsid w:val="00B543DF"/>
    <w:rsid w:val="00B5440E"/>
    <w:rsid w:val="00B54438"/>
    <w:rsid w:val="00B544BC"/>
    <w:rsid w:val="00B5453F"/>
    <w:rsid w:val="00B545D6"/>
    <w:rsid w:val="00B5466C"/>
    <w:rsid w:val="00B546F0"/>
    <w:rsid w:val="00B54B7B"/>
    <w:rsid w:val="00B54C63"/>
    <w:rsid w:val="00B54E79"/>
    <w:rsid w:val="00B555FF"/>
    <w:rsid w:val="00B55A4F"/>
    <w:rsid w:val="00B55A67"/>
    <w:rsid w:val="00B55BB5"/>
    <w:rsid w:val="00B55DFE"/>
    <w:rsid w:val="00B5601A"/>
    <w:rsid w:val="00B5604C"/>
    <w:rsid w:val="00B560C2"/>
    <w:rsid w:val="00B562AD"/>
    <w:rsid w:val="00B5649E"/>
    <w:rsid w:val="00B566AB"/>
    <w:rsid w:val="00B566B2"/>
    <w:rsid w:val="00B56A4F"/>
    <w:rsid w:val="00B56B90"/>
    <w:rsid w:val="00B56BA8"/>
    <w:rsid w:val="00B56C35"/>
    <w:rsid w:val="00B5739D"/>
    <w:rsid w:val="00B573B8"/>
    <w:rsid w:val="00B575F1"/>
    <w:rsid w:val="00B5768B"/>
    <w:rsid w:val="00B57830"/>
    <w:rsid w:val="00B60037"/>
    <w:rsid w:val="00B60363"/>
    <w:rsid w:val="00B60593"/>
    <w:rsid w:val="00B6067F"/>
    <w:rsid w:val="00B60D5D"/>
    <w:rsid w:val="00B60D6E"/>
    <w:rsid w:val="00B60E1C"/>
    <w:rsid w:val="00B60E81"/>
    <w:rsid w:val="00B60F3B"/>
    <w:rsid w:val="00B6101D"/>
    <w:rsid w:val="00B612A2"/>
    <w:rsid w:val="00B61503"/>
    <w:rsid w:val="00B6154A"/>
    <w:rsid w:val="00B6157A"/>
    <w:rsid w:val="00B61666"/>
    <w:rsid w:val="00B61728"/>
    <w:rsid w:val="00B617B9"/>
    <w:rsid w:val="00B61936"/>
    <w:rsid w:val="00B6199A"/>
    <w:rsid w:val="00B61AAE"/>
    <w:rsid w:val="00B61AC9"/>
    <w:rsid w:val="00B61B1A"/>
    <w:rsid w:val="00B61C26"/>
    <w:rsid w:val="00B62197"/>
    <w:rsid w:val="00B622E9"/>
    <w:rsid w:val="00B62669"/>
    <w:rsid w:val="00B628EE"/>
    <w:rsid w:val="00B6293F"/>
    <w:rsid w:val="00B6302A"/>
    <w:rsid w:val="00B630B0"/>
    <w:rsid w:val="00B63602"/>
    <w:rsid w:val="00B63CC7"/>
    <w:rsid w:val="00B63D93"/>
    <w:rsid w:val="00B63F32"/>
    <w:rsid w:val="00B63F95"/>
    <w:rsid w:val="00B64018"/>
    <w:rsid w:val="00B6428A"/>
    <w:rsid w:val="00B646DF"/>
    <w:rsid w:val="00B6477C"/>
    <w:rsid w:val="00B6482D"/>
    <w:rsid w:val="00B64864"/>
    <w:rsid w:val="00B64874"/>
    <w:rsid w:val="00B6497D"/>
    <w:rsid w:val="00B649D8"/>
    <w:rsid w:val="00B64B28"/>
    <w:rsid w:val="00B64E48"/>
    <w:rsid w:val="00B65026"/>
    <w:rsid w:val="00B65057"/>
    <w:rsid w:val="00B6515E"/>
    <w:rsid w:val="00B65911"/>
    <w:rsid w:val="00B65B63"/>
    <w:rsid w:val="00B65BA6"/>
    <w:rsid w:val="00B65BCF"/>
    <w:rsid w:val="00B65EA6"/>
    <w:rsid w:val="00B664FF"/>
    <w:rsid w:val="00B669F1"/>
    <w:rsid w:val="00B66AA5"/>
    <w:rsid w:val="00B66C1A"/>
    <w:rsid w:val="00B66C28"/>
    <w:rsid w:val="00B66F1B"/>
    <w:rsid w:val="00B67020"/>
    <w:rsid w:val="00B67367"/>
    <w:rsid w:val="00B673A8"/>
    <w:rsid w:val="00B6742A"/>
    <w:rsid w:val="00B67605"/>
    <w:rsid w:val="00B676C9"/>
    <w:rsid w:val="00B67833"/>
    <w:rsid w:val="00B678C9"/>
    <w:rsid w:val="00B67B9A"/>
    <w:rsid w:val="00B67D3D"/>
    <w:rsid w:val="00B701FA"/>
    <w:rsid w:val="00B70420"/>
    <w:rsid w:val="00B7066E"/>
    <w:rsid w:val="00B707F5"/>
    <w:rsid w:val="00B7081C"/>
    <w:rsid w:val="00B70E01"/>
    <w:rsid w:val="00B713D7"/>
    <w:rsid w:val="00B715A1"/>
    <w:rsid w:val="00B715DA"/>
    <w:rsid w:val="00B717C4"/>
    <w:rsid w:val="00B72288"/>
    <w:rsid w:val="00B7230C"/>
    <w:rsid w:val="00B7272D"/>
    <w:rsid w:val="00B72730"/>
    <w:rsid w:val="00B7297B"/>
    <w:rsid w:val="00B72A84"/>
    <w:rsid w:val="00B72DF3"/>
    <w:rsid w:val="00B72E00"/>
    <w:rsid w:val="00B733D6"/>
    <w:rsid w:val="00B73435"/>
    <w:rsid w:val="00B734E6"/>
    <w:rsid w:val="00B735DC"/>
    <w:rsid w:val="00B73635"/>
    <w:rsid w:val="00B736C3"/>
    <w:rsid w:val="00B737E3"/>
    <w:rsid w:val="00B7387A"/>
    <w:rsid w:val="00B73D24"/>
    <w:rsid w:val="00B73D4A"/>
    <w:rsid w:val="00B7404D"/>
    <w:rsid w:val="00B74092"/>
    <w:rsid w:val="00B74333"/>
    <w:rsid w:val="00B7438B"/>
    <w:rsid w:val="00B74597"/>
    <w:rsid w:val="00B745F0"/>
    <w:rsid w:val="00B74A98"/>
    <w:rsid w:val="00B74B0E"/>
    <w:rsid w:val="00B74B1E"/>
    <w:rsid w:val="00B74C1E"/>
    <w:rsid w:val="00B74C83"/>
    <w:rsid w:val="00B74CAA"/>
    <w:rsid w:val="00B74EEE"/>
    <w:rsid w:val="00B74FC5"/>
    <w:rsid w:val="00B75147"/>
    <w:rsid w:val="00B751E5"/>
    <w:rsid w:val="00B75AA9"/>
    <w:rsid w:val="00B75C4C"/>
    <w:rsid w:val="00B765C8"/>
    <w:rsid w:val="00B766BD"/>
    <w:rsid w:val="00B7688A"/>
    <w:rsid w:val="00B769F2"/>
    <w:rsid w:val="00B76CAA"/>
    <w:rsid w:val="00B76E44"/>
    <w:rsid w:val="00B7718B"/>
    <w:rsid w:val="00B77193"/>
    <w:rsid w:val="00B772C8"/>
    <w:rsid w:val="00B77364"/>
    <w:rsid w:val="00B77504"/>
    <w:rsid w:val="00B77D4D"/>
    <w:rsid w:val="00B801D5"/>
    <w:rsid w:val="00B8024B"/>
    <w:rsid w:val="00B80517"/>
    <w:rsid w:val="00B806F9"/>
    <w:rsid w:val="00B8082B"/>
    <w:rsid w:val="00B80D6D"/>
    <w:rsid w:val="00B80DAA"/>
    <w:rsid w:val="00B81027"/>
    <w:rsid w:val="00B81565"/>
    <w:rsid w:val="00B815C5"/>
    <w:rsid w:val="00B81638"/>
    <w:rsid w:val="00B81949"/>
    <w:rsid w:val="00B819D9"/>
    <w:rsid w:val="00B81C6F"/>
    <w:rsid w:val="00B81CF7"/>
    <w:rsid w:val="00B81D29"/>
    <w:rsid w:val="00B81DAC"/>
    <w:rsid w:val="00B81E2E"/>
    <w:rsid w:val="00B81E81"/>
    <w:rsid w:val="00B81F9F"/>
    <w:rsid w:val="00B820A7"/>
    <w:rsid w:val="00B820FB"/>
    <w:rsid w:val="00B82275"/>
    <w:rsid w:val="00B822CE"/>
    <w:rsid w:val="00B82BD2"/>
    <w:rsid w:val="00B82D5F"/>
    <w:rsid w:val="00B82EF3"/>
    <w:rsid w:val="00B830B6"/>
    <w:rsid w:val="00B832B7"/>
    <w:rsid w:val="00B833E2"/>
    <w:rsid w:val="00B83465"/>
    <w:rsid w:val="00B83655"/>
    <w:rsid w:val="00B836C5"/>
    <w:rsid w:val="00B8379E"/>
    <w:rsid w:val="00B8392B"/>
    <w:rsid w:val="00B83A4A"/>
    <w:rsid w:val="00B83D3A"/>
    <w:rsid w:val="00B841DA"/>
    <w:rsid w:val="00B841DD"/>
    <w:rsid w:val="00B846EE"/>
    <w:rsid w:val="00B84724"/>
    <w:rsid w:val="00B84785"/>
    <w:rsid w:val="00B848E2"/>
    <w:rsid w:val="00B8491B"/>
    <w:rsid w:val="00B84D80"/>
    <w:rsid w:val="00B84DA8"/>
    <w:rsid w:val="00B84E3E"/>
    <w:rsid w:val="00B84FB8"/>
    <w:rsid w:val="00B85222"/>
    <w:rsid w:val="00B855A1"/>
    <w:rsid w:val="00B85D4A"/>
    <w:rsid w:val="00B86354"/>
    <w:rsid w:val="00B86608"/>
    <w:rsid w:val="00B86AF0"/>
    <w:rsid w:val="00B86C1A"/>
    <w:rsid w:val="00B86ECB"/>
    <w:rsid w:val="00B873E1"/>
    <w:rsid w:val="00B8759E"/>
    <w:rsid w:val="00B875A9"/>
    <w:rsid w:val="00B90229"/>
    <w:rsid w:val="00B903EB"/>
    <w:rsid w:val="00B90522"/>
    <w:rsid w:val="00B90658"/>
    <w:rsid w:val="00B9090B"/>
    <w:rsid w:val="00B90F43"/>
    <w:rsid w:val="00B913DC"/>
    <w:rsid w:val="00B91436"/>
    <w:rsid w:val="00B9152F"/>
    <w:rsid w:val="00B91A46"/>
    <w:rsid w:val="00B91E6E"/>
    <w:rsid w:val="00B91F21"/>
    <w:rsid w:val="00B91F8D"/>
    <w:rsid w:val="00B91FA0"/>
    <w:rsid w:val="00B92133"/>
    <w:rsid w:val="00B92BC8"/>
    <w:rsid w:val="00B92C94"/>
    <w:rsid w:val="00B93204"/>
    <w:rsid w:val="00B93359"/>
    <w:rsid w:val="00B93464"/>
    <w:rsid w:val="00B93F9D"/>
    <w:rsid w:val="00B93FC9"/>
    <w:rsid w:val="00B940F3"/>
    <w:rsid w:val="00B94290"/>
    <w:rsid w:val="00B94854"/>
    <w:rsid w:val="00B948AF"/>
    <w:rsid w:val="00B94B8B"/>
    <w:rsid w:val="00B94FFA"/>
    <w:rsid w:val="00B9542E"/>
    <w:rsid w:val="00B954A3"/>
    <w:rsid w:val="00B95710"/>
    <w:rsid w:val="00B9575B"/>
    <w:rsid w:val="00B95801"/>
    <w:rsid w:val="00B959C0"/>
    <w:rsid w:val="00B95B73"/>
    <w:rsid w:val="00B95B9A"/>
    <w:rsid w:val="00B9602A"/>
    <w:rsid w:val="00B9615A"/>
    <w:rsid w:val="00B9637A"/>
    <w:rsid w:val="00B96A71"/>
    <w:rsid w:val="00B96B2B"/>
    <w:rsid w:val="00B96BA9"/>
    <w:rsid w:val="00B96CDE"/>
    <w:rsid w:val="00B96FD9"/>
    <w:rsid w:val="00B97375"/>
    <w:rsid w:val="00B976EC"/>
    <w:rsid w:val="00B97B20"/>
    <w:rsid w:val="00B97B8D"/>
    <w:rsid w:val="00B97DF0"/>
    <w:rsid w:val="00BA01EB"/>
    <w:rsid w:val="00BA07F4"/>
    <w:rsid w:val="00BA089C"/>
    <w:rsid w:val="00BA09A8"/>
    <w:rsid w:val="00BA0C44"/>
    <w:rsid w:val="00BA0CCA"/>
    <w:rsid w:val="00BA0EA2"/>
    <w:rsid w:val="00BA0F4C"/>
    <w:rsid w:val="00BA128E"/>
    <w:rsid w:val="00BA1696"/>
    <w:rsid w:val="00BA1E66"/>
    <w:rsid w:val="00BA1F11"/>
    <w:rsid w:val="00BA1FA1"/>
    <w:rsid w:val="00BA2080"/>
    <w:rsid w:val="00BA2662"/>
    <w:rsid w:val="00BA2774"/>
    <w:rsid w:val="00BA2C54"/>
    <w:rsid w:val="00BA2CAD"/>
    <w:rsid w:val="00BA364E"/>
    <w:rsid w:val="00BA36AF"/>
    <w:rsid w:val="00BA39CD"/>
    <w:rsid w:val="00BA3EA4"/>
    <w:rsid w:val="00BA4C87"/>
    <w:rsid w:val="00BA4DD5"/>
    <w:rsid w:val="00BA4E8E"/>
    <w:rsid w:val="00BA4EA9"/>
    <w:rsid w:val="00BA5035"/>
    <w:rsid w:val="00BA51A9"/>
    <w:rsid w:val="00BA528A"/>
    <w:rsid w:val="00BA558C"/>
    <w:rsid w:val="00BA55F9"/>
    <w:rsid w:val="00BA56F3"/>
    <w:rsid w:val="00BA5A17"/>
    <w:rsid w:val="00BA5C1D"/>
    <w:rsid w:val="00BA5EE1"/>
    <w:rsid w:val="00BA60A9"/>
    <w:rsid w:val="00BA6625"/>
    <w:rsid w:val="00BA67B0"/>
    <w:rsid w:val="00BA6925"/>
    <w:rsid w:val="00BA6D8D"/>
    <w:rsid w:val="00BA6E87"/>
    <w:rsid w:val="00BA7574"/>
    <w:rsid w:val="00BA75EF"/>
    <w:rsid w:val="00BA787C"/>
    <w:rsid w:val="00BA7BD1"/>
    <w:rsid w:val="00BA7C14"/>
    <w:rsid w:val="00BA7C69"/>
    <w:rsid w:val="00BA7FA9"/>
    <w:rsid w:val="00BB00C3"/>
    <w:rsid w:val="00BB0101"/>
    <w:rsid w:val="00BB0230"/>
    <w:rsid w:val="00BB030C"/>
    <w:rsid w:val="00BB0406"/>
    <w:rsid w:val="00BB0489"/>
    <w:rsid w:val="00BB05F0"/>
    <w:rsid w:val="00BB074E"/>
    <w:rsid w:val="00BB089F"/>
    <w:rsid w:val="00BB0929"/>
    <w:rsid w:val="00BB092D"/>
    <w:rsid w:val="00BB09B0"/>
    <w:rsid w:val="00BB0BCA"/>
    <w:rsid w:val="00BB0FAC"/>
    <w:rsid w:val="00BB12A0"/>
    <w:rsid w:val="00BB1413"/>
    <w:rsid w:val="00BB15C4"/>
    <w:rsid w:val="00BB171E"/>
    <w:rsid w:val="00BB1775"/>
    <w:rsid w:val="00BB1F9C"/>
    <w:rsid w:val="00BB231C"/>
    <w:rsid w:val="00BB2430"/>
    <w:rsid w:val="00BB244B"/>
    <w:rsid w:val="00BB2764"/>
    <w:rsid w:val="00BB2882"/>
    <w:rsid w:val="00BB2B52"/>
    <w:rsid w:val="00BB2CCC"/>
    <w:rsid w:val="00BB2DB0"/>
    <w:rsid w:val="00BB2E4C"/>
    <w:rsid w:val="00BB3650"/>
    <w:rsid w:val="00BB399D"/>
    <w:rsid w:val="00BB3AFA"/>
    <w:rsid w:val="00BB3C7E"/>
    <w:rsid w:val="00BB3ED8"/>
    <w:rsid w:val="00BB4042"/>
    <w:rsid w:val="00BB42CE"/>
    <w:rsid w:val="00BB4486"/>
    <w:rsid w:val="00BB44D0"/>
    <w:rsid w:val="00BB454D"/>
    <w:rsid w:val="00BB464E"/>
    <w:rsid w:val="00BB4771"/>
    <w:rsid w:val="00BB4775"/>
    <w:rsid w:val="00BB4B45"/>
    <w:rsid w:val="00BB4BB8"/>
    <w:rsid w:val="00BB4BD0"/>
    <w:rsid w:val="00BB4D03"/>
    <w:rsid w:val="00BB5030"/>
    <w:rsid w:val="00BB5034"/>
    <w:rsid w:val="00BB5294"/>
    <w:rsid w:val="00BB52ED"/>
    <w:rsid w:val="00BB564E"/>
    <w:rsid w:val="00BB5910"/>
    <w:rsid w:val="00BB598F"/>
    <w:rsid w:val="00BB5B6F"/>
    <w:rsid w:val="00BB5CDC"/>
    <w:rsid w:val="00BB5F25"/>
    <w:rsid w:val="00BB610D"/>
    <w:rsid w:val="00BB651E"/>
    <w:rsid w:val="00BB6890"/>
    <w:rsid w:val="00BB6C7C"/>
    <w:rsid w:val="00BB752D"/>
    <w:rsid w:val="00BB75BA"/>
    <w:rsid w:val="00BB75C6"/>
    <w:rsid w:val="00BB788F"/>
    <w:rsid w:val="00BB78C7"/>
    <w:rsid w:val="00BB7A0A"/>
    <w:rsid w:val="00BB7A51"/>
    <w:rsid w:val="00BB7F14"/>
    <w:rsid w:val="00BB7F27"/>
    <w:rsid w:val="00BC0107"/>
    <w:rsid w:val="00BC0108"/>
    <w:rsid w:val="00BC0930"/>
    <w:rsid w:val="00BC094A"/>
    <w:rsid w:val="00BC0A00"/>
    <w:rsid w:val="00BC0B55"/>
    <w:rsid w:val="00BC0E74"/>
    <w:rsid w:val="00BC0EF6"/>
    <w:rsid w:val="00BC116D"/>
    <w:rsid w:val="00BC1669"/>
    <w:rsid w:val="00BC17CF"/>
    <w:rsid w:val="00BC1B23"/>
    <w:rsid w:val="00BC1BAB"/>
    <w:rsid w:val="00BC2102"/>
    <w:rsid w:val="00BC2532"/>
    <w:rsid w:val="00BC27E7"/>
    <w:rsid w:val="00BC28AD"/>
    <w:rsid w:val="00BC2DDF"/>
    <w:rsid w:val="00BC30CE"/>
    <w:rsid w:val="00BC312F"/>
    <w:rsid w:val="00BC31CB"/>
    <w:rsid w:val="00BC31EA"/>
    <w:rsid w:val="00BC31F2"/>
    <w:rsid w:val="00BC3870"/>
    <w:rsid w:val="00BC39CE"/>
    <w:rsid w:val="00BC3BBD"/>
    <w:rsid w:val="00BC3C9C"/>
    <w:rsid w:val="00BC4026"/>
    <w:rsid w:val="00BC46DB"/>
    <w:rsid w:val="00BC4E69"/>
    <w:rsid w:val="00BC4F70"/>
    <w:rsid w:val="00BC5124"/>
    <w:rsid w:val="00BC543A"/>
    <w:rsid w:val="00BC574E"/>
    <w:rsid w:val="00BC5896"/>
    <w:rsid w:val="00BC598B"/>
    <w:rsid w:val="00BC5BD6"/>
    <w:rsid w:val="00BC5F99"/>
    <w:rsid w:val="00BC63B4"/>
    <w:rsid w:val="00BC6595"/>
    <w:rsid w:val="00BC6639"/>
    <w:rsid w:val="00BC67AC"/>
    <w:rsid w:val="00BC67F8"/>
    <w:rsid w:val="00BC6C7E"/>
    <w:rsid w:val="00BC6CB3"/>
    <w:rsid w:val="00BC6CF1"/>
    <w:rsid w:val="00BC706C"/>
    <w:rsid w:val="00BC7606"/>
    <w:rsid w:val="00BC7701"/>
    <w:rsid w:val="00BC7772"/>
    <w:rsid w:val="00BC794D"/>
    <w:rsid w:val="00BC7A3D"/>
    <w:rsid w:val="00BC7B50"/>
    <w:rsid w:val="00BC7DF2"/>
    <w:rsid w:val="00BC7E72"/>
    <w:rsid w:val="00BC7F3B"/>
    <w:rsid w:val="00BC7FA9"/>
    <w:rsid w:val="00BD016E"/>
    <w:rsid w:val="00BD0347"/>
    <w:rsid w:val="00BD087D"/>
    <w:rsid w:val="00BD08A7"/>
    <w:rsid w:val="00BD0D13"/>
    <w:rsid w:val="00BD1290"/>
    <w:rsid w:val="00BD14EA"/>
    <w:rsid w:val="00BD1A8F"/>
    <w:rsid w:val="00BD1D6B"/>
    <w:rsid w:val="00BD1E69"/>
    <w:rsid w:val="00BD227F"/>
    <w:rsid w:val="00BD284A"/>
    <w:rsid w:val="00BD290F"/>
    <w:rsid w:val="00BD299A"/>
    <w:rsid w:val="00BD3120"/>
    <w:rsid w:val="00BD317F"/>
    <w:rsid w:val="00BD356A"/>
    <w:rsid w:val="00BD3594"/>
    <w:rsid w:val="00BD3666"/>
    <w:rsid w:val="00BD386D"/>
    <w:rsid w:val="00BD3965"/>
    <w:rsid w:val="00BD3AA6"/>
    <w:rsid w:val="00BD3C29"/>
    <w:rsid w:val="00BD4038"/>
    <w:rsid w:val="00BD4340"/>
    <w:rsid w:val="00BD434F"/>
    <w:rsid w:val="00BD4362"/>
    <w:rsid w:val="00BD44EE"/>
    <w:rsid w:val="00BD47CA"/>
    <w:rsid w:val="00BD4853"/>
    <w:rsid w:val="00BD4A59"/>
    <w:rsid w:val="00BD4B96"/>
    <w:rsid w:val="00BD4D22"/>
    <w:rsid w:val="00BD4EC1"/>
    <w:rsid w:val="00BD4F48"/>
    <w:rsid w:val="00BD4F54"/>
    <w:rsid w:val="00BD5260"/>
    <w:rsid w:val="00BD543A"/>
    <w:rsid w:val="00BD5703"/>
    <w:rsid w:val="00BD574C"/>
    <w:rsid w:val="00BD5799"/>
    <w:rsid w:val="00BD57A8"/>
    <w:rsid w:val="00BD58DF"/>
    <w:rsid w:val="00BD591F"/>
    <w:rsid w:val="00BD5B27"/>
    <w:rsid w:val="00BD5C02"/>
    <w:rsid w:val="00BD5D08"/>
    <w:rsid w:val="00BD5DB7"/>
    <w:rsid w:val="00BD5E59"/>
    <w:rsid w:val="00BD6328"/>
    <w:rsid w:val="00BD64EF"/>
    <w:rsid w:val="00BD66FD"/>
    <w:rsid w:val="00BD69B3"/>
    <w:rsid w:val="00BD704A"/>
    <w:rsid w:val="00BD7131"/>
    <w:rsid w:val="00BD7144"/>
    <w:rsid w:val="00BD7201"/>
    <w:rsid w:val="00BD725C"/>
    <w:rsid w:val="00BD754C"/>
    <w:rsid w:val="00BD798D"/>
    <w:rsid w:val="00BD7BFC"/>
    <w:rsid w:val="00BD7C2D"/>
    <w:rsid w:val="00BE009A"/>
    <w:rsid w:val="00BE01A4"/>
    <w:rsid w:val="00BE06BD"/>
    <w:rsid w:val="00BE0772"/>
    <w:rsid w:val="00BE09BA"/>
    <w:rsid w:val="00BE0C1E"/>
    <w:rsid w:val="00BE104B"/>
    <w:rsid w:val="00BE1097"/>
    <w:rsid w:val="00BE127C"/>
    <w:rsid w:val="00BE13D6"/>
    <w:rsid w:val="00BE13D7"/>
    <w:rsid w:val="00BE1441"/>
    <w:rsid w:val="00BE15A1"/>
    <w:rsid w:val="00BE15BF"/>
    <w:rsid w:val="00BE1655"/>
    <w:rsid w:val="00BE1C8A"/>
    <w:rsid w:val="00BE1CC2"/>
    <w:rsid w:val="00BE1EA4"/>
    <w:rsid w:val="00BE2148"/>
    <w:rsid w:val="00BE2155"/>
    <w:rsid w:val="00BE2385"/>
    <w:rsid w:val="00BE2801"/>
    <w:rsid w:val="00BE2DEF"/>
    <w:rsid w:val="00BE3082"/>
    <w:rsid w:val="00BE32C4"/>
    <w:rsid w:val="00BE360B"/>
    <w:rsid w:val="00BE3735"/>
    <w:rsid w:val="00BE396A"/>
    <w:rsid w:val="00BE39C8"/>
    <w:rsid w:val="00BE3BC1"/>
    <w:rsid w:val="00BE3F33"/>
    <w:rsid w:val="00BE4317"/>
    <w:rsid w:val="00BE4507"/>
    <w:rsid w:val="00BE4549"/>
    <w:rsid w:val="00BE45AD"/>
    <w:rsid w:val="00BE45BC"/>
    <w:rsid w:val="00BE4642"/>
    <w:rsid w:val="00BE46CF"/>
    <w:rsid w:val="00BE472A"/>
    <w:rsid w:val="00BE486E"/>
    <w:rsid w:val="00BE4BBE"/>
    <w:rsid w:val="00BE4CC3"/>
    <w:rsid w:val="00BE4D95"/>
    <w:rsid w:val="00BE4DED"/>
    <w:rsid w:val="00BE5496"/>
    <w:rsid w:val="00BE5611"/>
    <w:rsid w:val="00BE563A"/>
    <w:rsid w:val="00BE6030"/>
    <w:rsid w:val="00BE607B"/>
    <w:rsid w:val="00BE608A"/>
    <w:rsid w:val="00BE623E"/>
    <w:rsid w:val="00BE6567"/>
    <w:rsid w:val="00BE6CB5"/>
    <w:rsid w:val="00BE6D47"/>
    <w:rsid w:val="00BE701E"/>
    <w:rsid w:val="00BE719C"/>
    <w:rsid w:val="00BE720C"/>
    <w:rsid w:val="00BE7255"/>
    <w:rsid w:val="00BE725D"/>
    <w:rsid w:val="00BE7561"/>
    <w:rsid w:val="00BE7A44"/>
    <w:rsid w:val="00BE7AB1"/>
    <w:rsid w:val="00BF03AB"/>
    <w:rsid w:val="00BF0499"/>
    <w:rsid w:val="00BF0796"/>
    <w:rsid w:val="00BF0B98"/>
    <w:rsid w:val="00BF0BD6"/>
    <w:rsid w:val="00BF0EFC"/>
    <w:rsid w:val="00BF100A"/>
    <w:rsid w:val="00BF1083"/>
    <w:rsid w:val="00BF112C"/>
    <w:rsid w:val="00BF1336"/>
    <w:rsid w:val="00BF1414"/>
    <w:rsid w:val="00BF1872"/>
    <w:rsid w:val="00BF1A4D"/>
    <w:rsid w:val="00BF1ABC"/>
    <w:rsid w:val="00BF1C44"/>
    <w:rsid w:val="00BF1C6F"/>
    <w:rsid w:val="00BF1DE0"/>
    <w:rsid w:val="00BF1E32"/>
    <w:rsid w:val="00BF1EDA"/>
    <w:rsid w:val="00BF2073"/>
    <w:rsid w:val="00BF25B5"/>
    <w:rsid w:val="00BF280A"/>
    <w:rsid w:val="00BF285B"/>
    <w:rsid w:val="00BF2AE9"/>
    <w:rsid w:val="00BF2B10"/>
    <w:rsid w:val="00BF2B3C"/>
    <w:rsid w:val="00BF2C74"/>
    <w:rsid w:val="00BF2D56"/>
    <w:rsid w:val="00BF2D64"/>
    <w:rsid w:val="00BF2E95"/>
    <w:rsid w:val="00BF2FED"/>
    <w:rsid w:val="00BF3017"/>
    <w:rsid w:val="00BF30AB"/>
    <w:rsid w:val="00BF30E8"/>
    <w:rsid w:val="00BF3122"/>
    <w:rsid w:val="00BF3355"/>
    <w:rsid w:val="00BF339C"/>
    <w:rsid w:val="00BF3759"/>
    <w:rsid w:val="00BF3768"/>
    <w:rsid w:val="00BF378D"/>
    <w:rsid w:val="00BF3841"/>
    <w:rsid w:val="00BF3922"/>
    <w:rsid w:val="00BF4558"/>
    <w:rsid w:val="00BF47DC"/>
    <w:rsid w:val="00BF480D"/>
    <w:rsid w:val="00BF48E3"/>
    <w:rsid w:val="00BF495C"/>
    <w:rsid w:val="00BF4D9C"/>
    <w:rsid w:val="00BF4EDE"/>
    <w:rsid w:val="00BF4F3E"/>
    <w:rsid w:val="00BF4FAD"/>
    <w:rsid w:val="00BF50FB"/>
    <w:rsid w:val="00BF51F0"/>
    <w:rsid w:val="00BF5483"/>
    <w:rsid w:val="00BF5739"/>
    <w:rsid w:val="00BF58D8"/>
    <w:rsid w:val="00BF5B1A"/>
    <w:rsid w:val="00BF5D53"/>
    <w:rsid w:val="00BF5D55"/>
    <w:rsid w:val="00BF5E48"/>
    <w:rsid w:val="00BF64D8"/>
    <w:rsid w:val="00BF685B"/>
    <w:rsid w:val="00BF6900"/>
    <w:rsid w:val="00BF6912"/>
    <w:rsid w:val="00BF6982"/>
    <w:rsid w:val="00BF6A9B"/>
    <w:rsid w:val="00BF6D15"/>
    <w:rsid w:val="00BF705F"/>
    <w:rsid w:val="00BF70B1"/>
    <w:rsid w:val="00BF7441"/>
    <w:rsid w:val="00BF760F"/>
    <w:rsid w:val="00BF7644"/>
    <w:rsid w:val="00BF78B0"/>
    <w:rsid w:val="00C00403"/>
    <w:rsid w:val="00C006D1"/>
    <w:rsid w:val="00C00C33"/>
    <w:rsid w:val="00C00CC2"/>
    <w:rsid w:val="00C00EA9"/>
    <w:rsid w:val="00C00F2F"/>
    <w:rsid w:val="00C01014"/>
    <w:rsid w:val="00C013A2"/>
    <w:rsid w:val="00C016D3"/>
    <w:rsid w:val="00C01774"/>
    <w:rsid w:val="00C01807"/>
    <w:rsid w:val="00C01BCC"/>
    <w:rsid w:val="00C01F56"/>
    <w:rsid w:val="00C02222"/>
    <w:rsid w:val="00C023A9"/>
    <w:rsid w:val="00C023D5"/>
    <w:rsid w:val="00C023E4"/>
    <w:rsid w:val="00C026FF"/>
    <w:rsid w:val="00C027D5"/>
    <w:rsid w:val="00C02FF7"/>
    <w:rsid w:val="00C0337F"/>
    <w:rsid w:val="00C0377D"/>
    <w:rsid w:val="00C038BE"/>
    <w:rsid w:val="00C0398D"/>
    <w:rsid w:val="00C03A31"/>
    <w:rsid w:val="00C03B3C"/>
    <w:rsid w:val="00C03B55"/>
    <w:rsid w:val="00C03C57"/>
    <w:rsid w:val="00C03D1C"/>
    <w:rsid w:val="00C03E6F"/>
    <w:rsid w:val="00C042D9"/>
    <w:rsid w:val="00C04497"/>
    <w:rsid w:val="00C04509"/>
    <w:rsid w:val="00C045E2"/>
    <w:rsid w:val="00C0460C"/>
    <w:rsid w:val="00C04689"/>
    <w:rsid w:val="00C04AC6"/>
    <w:rsid w:val="00C04B7B"/>
    <w:rsid w:val="00C04C2A"/>
    <w:rsid w:val="00C04EF4"/>
    <w:rsid w:val="00C05016"/>
    <w:rsid w:val="00C052DB"/>
    <w:rsid w:val="00C055C7"/>
    <w:rsid w:val="00C0579D"/>
    <w:rsid w:val="00C059B0"/>
    <w:rsid w:val="00C05B5A"/>
    <w:rsid w:val="00C05B67"/>
    <w:rsid w:val="00C05C6C"/>
    <w:rsid w:val="00C05DA8"/>
    <w:rsid w:val="00C06357"/>
    <w:rsid w:val="00C068A5"/>
    <w:rsid w:val="00C06CD6"/>
    <w:rsid w:val="00C06E95"/>
    <w:rsid w:val="00C077C3"/>
    <w:rsid w:val="00C07813"/>
    <w:rsid w:val="00C07BA5"/>
    <w:rsid w:val="00C07BFF"/>
    <w:rsid w:val="00C07F8F"/>
    <w:rsid w:val="00C100D2"/>
    <w:rsid w:val="00C1014A"/>
    <w:rsid w:val="00C1054C"/>
    <w:rsid w:val="00C108A4"/>
    <w:rsid w:val="00C108D5"/>
    <w:rsid w:val="00C1098D"/>
    <w:rsid w:val="00C109F0"/>
    <w:rsid w:val="00C10AB6"/>
    <w:rsid w:val="00C10C1B"/>
    <w:rsid w:val="00C11184"/>
    <w:rsid w:val="00C1132D"/>
    <w:rsid w:val="00C11828"/>
    <w:rsid w:val="00C11B75"/>
    <w:rsid w:val="00C124C6"/>
    <w:rsid w:val="00C125AE"/>
    <w:rsid w:val="00C12673"/>
    <w:rsid w:val="00C126F8"/>
    <w:rsid w:val="00C12A84"/>
    <w:rsid w:val="00C12AF8"/>
    <w:rsid w:val="00C12B52"/>
    <w:rsid w:val="00C12E0A"/>
    <w:rsid w:val="00C13018"/>
    <w:rsid w:val="00C13052"/>
    <w:rsid w:val="00C132B4"/>
    <w:rsid w:val="00C132B7"/>
    <w:rsid w:val="00C13346"/>
    <w:rsid w:val="00C134A4"/>
    <w:rsid w:val="00C1399C"/>
    <w:rsid w:val="00C13BF5"/>
    <w:rsid w:val="00C13D07"/>
    <w:rsid w:val="00C13E60"/>
    <w:rsid w:val="00C13F3D"/>
    <w:rsid w:val="00C143F3"/>
    <w:rsid w:val="00C1441E"/>
    <w:rsid w:val="00C144CA"/>
    <w:rsid w:val="00C14893"/>
    <w:rsid w:val="00C14BA8"/>
    <w:rsid w:val="00C14CDD"/>
    <w:rsid w:val="00C14D6D"/>
    <w:rsid w:val="00C14D85"/>
    <w:rsid w:val="00C14F74"/>
    <w:rsid w:val="00C15453"/>
    <w:rsid w:val="00C15666"/>
    <w:rsid w:val="00C158EE"/>
    <w:rsid w:val="00C15B0C"/>
    <w:rsid w:val="00C15CCA"/>
    <w:rsid w:val="00C15D31"/>
    <w:rsid w:val="00C15E2F"/>
    <w:rsid w:val="00C15FFB"/>
    <w:rsid w:val="00C16212"/>
    <w:rsid w:val="00C162E0"/>
    <w:rsid w:val="00C163F1"/>
    <w:rsid w:val="00C16B01"/>
    <w:rsid w:val="00C16C0C"/>
    <w:rsid w:val="00C16C67"/>
    <w:rsid w:val="00C16FC5"/>
    <w:rsid w:val="00C17040"/>
    <w:rsid w:val="00C1743B"/>
    <w:rsid w:val="00C174B0"/>
    <w:rsid w:val="00C17897"/>
    <w:rsid w:val="00C17AAB"/>
    <w:rsid w:val="00C17C91"/>
    <w:rsid w:val="00C17EA5"/>
    <w:rsid w:val="00C17F44"/>
    <w:rsid w:val="00C2012F"/>
    <w:rsid w:val="00C20239"/>
    <w:rsid w:val="00C2031B"/>
    <w:rsid w:val="00C20493"/>
    <w:rsid w:val="00C20686"/>
    <w:rsid w:val="00C2081E"/>
    <w:rsid w:val="00C20906"/>
    <w:rsid w:val="00C20B08"/>
    <w:rsid w:val="00C20B36"/>
    <w:rsid w:val="00C20CCF"/>
    <w:rsid w:val="00C20E1C"/>
    <w:rsid w:val="00C210AC"/>
    <w:rsid w:val="00C21381"/>
    <w:rsid w:val="00C21564"/>
    <w:rsid w:val="00C2173A"/>
    <w:rsid w:val="00C22468"/>
    <w:rsid w:val="00C22487"/>
    <w:rsid w:val="00C22601"/>
    <w:rsid w:val="00C22613"/>
    <w:rsid w:val="00C2261D"/>
    <w:rsid w:val="00C2271C"/>
    <w:rsid w:val="00C227AE"/>
    <w:rsid w:val="00C228B3"/>
    <w:rsid w:val="00C229EE"/>
    <w:rsid w:val="00C22C23"/>
    <w:rsid w:val="00C22D9A"/>
    <w:rsid w:val="00C23000"/>
    <w:rsid w:val="00C23178"/>
    <w:rsid w:val="00C23335"/>
    <w:rsid w:val="00C234FF"/>
    <w:rsid w:val="00C237A8"/>
    <w:rsid w:val="00C23931"/>
    <w:rsid w:val="00C239A6"/>
    <w:rsid w:val="00C23BD7"/>
    <w:rsid w:val="00C23CAC"/>
    <w:rsid w:val="00C23DA9"/>
    <w:rsid w:val="00C23FF8"/>
    <w:rsid w:val="00C24115"/>
    <w:rsid w:val="00C241E3"/>
    <w:rsid w:val="00C246CF"/>
    <w:rsid w:val="00C2471D"/>
    <w:rsid w:val="00C24AB3"/>
    <w:rsid w:val="00C24B53"/>
    <w:rsid w:val="00C24C22"/>
    <w:rsid w:val="00C24D4C"/>
    <w:rsid w:val="00C25151"/>
    <w:rsid w:val="00C253E7"/>
    <w:rsid w:val="00C25410"/>
    <w:rsid w:val="00C25477"/>
    <w:rsid w:val="00C256A6"/>
    <w:rsid w:val="00C258B2"/>
    <w:rsid w:val="00C25AA7"/>
    <w:rsid w:val="00C26096"/>
    <w:rsid w:val="00C26227"/>
    <w:rsid w:val="00C26293"/>
    <w:rsid w:val="00C26361"/>
    <w:rsid w:val="00C264E2"/>
    <w:rsid w:val="00C267CB"/>
    <w:rsid w:val="00C2694B"/>
    <w:rsid w:val="00C26B87"/>
    <w:rsid w:val="00C27122"/>
    <w:rsid w:val="00C2733D"/>
    <w:rsid w:val="00C274A4"/>
    <w:rsid w:val="00C27595"/>
    <w:rsid w:val="00C27911"/>
    <w:rsid w:val="00C27913"/>
    <w:rsid w:val="00C279E5"/>
    <w:rsid w:val="00C279F9"/>
    <w:rsid w:val="00C27ADB"/>
    <w:rsid w:val="00C27BAE"/>
    <w:rsid w:val="00C27C84"/>
    <w:rsid w:val="00C27CD7"/>
    <w:rsid w:val="00C27D23"/>
    <w:rsid w:val="00C27E00"/>
    <w:rsid w:val="00C27F2C"/>
    <w:rsid w:val="00C302C8"/>
    <w:rsid w:val="00C302EE"/>
    <w:rsid w:val="00C3078F"/>
    <w:rsid w:val="00C307BF"/>
    <w:rsid w:val="00C309AC"/>
    <w:rsid w:val="00C30C90"/>
    <w:rsid w:val="00C31095"/>
    <w:rsid w:val="00C314A3"/>
    <w:rsid w:val="00C318A0"/>
    <w:rsid w:val="00C31F66"/>
    <w:rsid w:val="00C320F8"/>
    <w:rsid w:val="00C3237A"/>
    <w:rsid w:val="00C32683"/>
    <w:rsid w:val="00C32784"/>
    <w:rsid w:val="00C328E4"/>
    <w:rsid w:val="00C32992"/>
    <w:rsid w:val="00C32C8D"/>
    <w:rsid w:val="00C32D2D"/>
    <w:rsid w:val="00C32E23"/>
    <w:rsid w:val="00C32E2A"/>
    <w:rsid w:val="00C334BA"/>
    <w:rsid w:val="00C334DD"/>
    <w:rsid w:val="00C335B6"/>
    <w:rsid w:val="00C336A3"/>
    <w:rsid w:val="00C337F2"/>
    <w:rsid w:val="00C3390E"/>
    <w:rsid w:val="00C33CFB"/>
    <w:rsid w:val="00C33F88"/>
    <w:rsid w:val="00C33FB2"/>
    <w:rsid w:val="00C34070"/>
    <w:rsid w:val="00C34179"/>
    <w:rsid w:val="00C3427D"/>
    <w:rsid w:val="00C3447C"/>
    <w:rsid w:val="00C34635"/>
    <w:rsid w:val="00C348C0"/>
    <w:rsid w:val="00C3490A"/>
    <w:rsid w:val="00C34B45"/>
    <w:rsid w:val="00C34E75"/>
    <w:rsid w:val="00C34EB9"/>
    <w:rsid w:val="00C34F2B"/>
    <w:rsid w:val="00C350C5"/>
    <w:rsid w:val="00C353E1"/>
    <w:rsid w:val="00C358AC"/>
    <w:rsid w:val="00C35A11"/>
    <w:rsid w:val="00C35D66"/>
    <w:rsid w:val="00C36350"/>
    <w:rsid w:val="00C363F2"/>
    <w:rsid w:val="00C364AF"/>
    <w:rsid w:val="00C36923"/>
    <w:rsid w:val="00C36CC6"/>
    <w:rsid w:val="00C36F98"/>
    <w:rsid w:val="00C371D8"/>
    <w:rsid w:val="00C3724B"/>
    <w:rsid w:val="00C3767D"/>
    <w:rsid w:val="00C376D1"/>
    <w:rsid w:val="00C3771F"/>
    <w:rsid w:val="00C377A1"/>
    <w:rsid w:val="00C37835"/>
    <w:rsid w:val="00C3786F"/>
    <w:rsid w:val="00C37926"/>
    <w:rsid w:val="00C37933"/>
    <w:rsid w:val="00C37D76"/>
    <w:rsid w:val="00C40074"/>
    <w:rsid w:val="00C40193"/>
    <w:rsid w:val="00C40351"/>
    <w:rsid w:val="00C408AF"/>
    <w:rsid w:val="00C40901"/>
    <w:rsid w:val="00C409C0"/>
    <w:rsid w:val="00C40D36"/>
    <w:rsid w:val="00C40F02"/>
    <w:rsid w:val="00C40F69"/>
    <w:rsid w:val="00C41374"/>
    <w:rsid w:val="00C41505"/>
    <w:rsid w:val="00C41572"/>
    <w:rsid w:val="00C416D9"/>
    <w:rsid w:val="00C42167"/>
    <w:rsid w:val="00C42169"/>
    <w:rsid w:val="00C42D02"/>
    <w:rsid w:val="00C42E60"/>
    <w:rsid w:val="00C43053"/>
    <w:rsid w:val="00C43876"/>
    <w:rsid w:val="00C43A1F"/>
    <w:rsid w:val="00C43B78"/>
    <w:rsid w:val="00C43BB3"/>
    <w:rsid w:val="00C43CA3"/>
    <w:rsid w:val="00C43DD9"/>
    <w:rsid w:val="00C43F27"/>
    <w:rsid w:val="00C43F56"/>
    <w:rsid w:val="00C4417E"/>
    <w:rsid w:val="00C442B5"/>
    <w:rsid w:val="00C4434F"/>
    <w:rsid w:val="00C449C6"/>
    <w:rsid w:val="00C44A2C"/>
    <w:rsid w:val="00C44DBE"/>
    <w:rsid w:val="00C44DE5"/>
    <w:rsid w:val="00C45101"/>
    <w:rsid w:val="00C45B0B"/>
    <w:rsid w:val="00C460B6"/>
    <w:rsid w:val="00C4633A"/>
    <w:rsid w:val="00C46456"/>
    <w:rsid w:val="00C4648C"/>
    <w:rsid w:val="00C46B63"/>
    <w:rsid w:val="00C47059"/>
    <w:rsid w:val="00C4708B"/>
    <w:rsid w:val="00C472F7"/>
    <w:rsid w:val="00C473B6"/>
    <w:rsid w:val="00C474D8"/>
    <w:rsid w:val="00C474E5"/>
    <w:rsid w:val="00C47680"/>
    <w:rsid w:val="00C4774D"/>
    <w:rsid w:val="00C47D24"/>
    <w:rsid w:val="00C47EE6"/>
    <w:rsid w:val="00C5012F"/>
    <w:rsid w:val="00C50443"/>
    <w:rsid w:val="00C504EB"/>
    <w:rsid w:val="00C505A5"/>
    <w:rsid w:val="00C50602"/>
    <w:rsid w:val="00C508BC"/>
    <w:rsid w:val="00C508EA"/>
    <w:rsid w:val="00C5108F"/>
    <w:rsid w:val="00C510E9"/>
    <w:rsid w:val="00C517C7"/>
    <w:rsid w:val="00C51AB7"/>
    <w:rsid w:val="00C51F05"/>
    <w:rsid w:val="00C52039"/>
    <w:rsid w:val="00C520A8"/>
    <w:rsid w:val="00C520CA"/>
    <w:rsid w:val="00C5236B"/>
    <w:rsid w:val="00C5265F"/>
    <w:rsid w:val="00C5296E"/>
    <w:rsid w:val="00C52A37"/>
    <w:rsid w:val="00C52B2D"/>
    <w:rsid w:val="00C52B89"/>
    <w:rsid w:val="00C52EA1"/>
    <w:rsid w:val="00C53101"/>
    <w:rsid w:val="00C53240"/>
    <w:rsid w:val="00C53598"/>
    <w:rsid w:val="00C535B7"/>
    <w:rsid w:val="00C535ED"/>
    <w:rsid w:val="00C53667"/>
    <w:rsid w:val="00C537A5"/>
    <w:rsid w:val="00C5391E"/>
    <w:rsid w:val="00C53A28"/>
    <w:rsid w:val="00C53F0D"/>
    <w:rsid w:val="00C541B2"/>
    <w:rsid w:val="00C54212"/>
    <w:rsid w:val="00C5440D"/>
    <w:rsid w:val="00C549A7"/>
    <w:rsid w:val="00C549E1"/>
    <w:rsid w:val="00C553B1"/>
    <w:rsid w:val="00C55545"/>
    <w:rsid w:val="00C55B4A"/>
    <w:rsid w:val="00C55D81"/>
    <w:rsid w:val="00C55DD5"/>
    <w:rsid w:val="00C561F1"/>
    <w:rsid w:val="00C56258"/>
    <w:rsid w:val="00C565A3"/>
    <w:rsid w:val="00C56664"/>
    <w:rsid w:val="00C566F7"/>
    <w:rsid w:val="00C569CF"/>
    <w:rsid w:val="00C56A00"/>
    <w:rsid w:val="00C56E94"/>
    <w:rsid w:val="00C56F81"/>
    <w:rsid w:val="00C573F3"/>
    <w:rsid w:val="00C57575"/>
    <w:rsid w:val="00C57761"/>
    <w:rsid w:val="00C57907"/>
    <w:rsid w:val="00C57933"/>
    <w:rsid w:val="00C57F79"/>
    <w:rsid w:val="00C6012E"/>
    <w:rsid w:val="00C60267"/>
    <w:rsid w:val="00C605EF"/>
    <w:rsid w:val="00C60645"/>
    <w:rsid w:val="00C606B8"/>
    <w:rsid w:val="00C60A48"/>
    <w:rsid w:val="00C60A74"/>
    <w:rsid w:val="00C60B6D"/>
    <w:rsid w:val="00C612EB"/>
    <w:rsid w:val="00C61473"/>
    <w:rsid w:val="00C61478"/>
    <w:rsid w:val="00C6154D"/>
    <w:rsid w:val="00C61786"/>
    <w:rsid w:val="00C617DA"/>
    <w:rsid w:val="00C61A1C"/>
    <w:rsid w:val="00C61B3A"/>
    <w:rsid w:val="00C61D19"/>
    <w:rsid w:val="00C61E26"/>
    <w:rsid w:val="00C62063"/>
    <w:rsid w:val="00C6212B"/>
    <w:rsid w:val="00C627E3"/>
    <w:rsid w:val="00C62804"/>
    <w:rsid w:val="00C62E48"/>
    <w:rsid w:val="00C62EBA"/>
    <w:rsid w:val="00C63200"/>
    <w:rsid w:val="00C6328F"/>
    <w:rsid w:val="00C633E0"/>
    <w:rsid w:val="00C63413"/>
    <w:rsid w:val="00C635F6"/>
    <w:rsid w:val="00C63A96"/>
    <w:rsid w:val="00C63AE6"/>
    <w:rsid w:val="00C63BEC"/>
    <w:rsid w:val="00C63E94"/>
    <w:rsid w:val="00C63F8D"/>
    <w:rsid w:val="00C640F4"/>
    <w:rsid w:val="00C6420B"/>
    <w:rsid w:val="00C6442B"/>
    <w:rsid w:val="00C64595"/>
    <w:rsid w:val="00C64625"/>
    <w:rsid w:val="00C64724"/>
    <w:rsid w:val="00C648C7"/>
    <w:rsid w:val="00C648DE"/>
    <w:rsid w:val="00C64A62"/>
    <w:rsid w:val="00C64C58"/>
    <w:rsid w:val="00C64DC0"/>
    <w:rsid w:val="00C64DE5"/>
    <w:rsid w:val="00C65167"/>
    <w:rsid w:val="00C651D3"/>
    <w:rsid w:val="00C65486"/>
    <w:rsid w:val="00C654AA"/>
    <w:rsid w:val="00C6567B"/>
    <w:rsid w:val="00C65847"/>
    <w:rsid w:val="00C663E4"/>
    <w:rsid w:val="00C66488"/>
    <w:rsid w:val="00C665D7"/>
    <w:rsid w:val="00C66913"/>
    <w:rsid w:val="00C669BD"/>
    <w:rsid w:val="00C66C8D"/>
    <w:rsid w:val="00C66F02"/>
    <w:rsid w:val="00C66F49"/>
    <w:rsid w:val="00C6706D"/>
    <w:rsid w:val="00C671F4"/>
    <w:rsid w:val="00C6729D"/>
    <w:rsid w:val="00C675FE"/>
    <w:rsid w:val="00C67683"/>
    <w:rsid w:val="00C6790A"/>
    <w:rsid w:val="00C67932"/>
    <w:rsid w:val="00C679EE"/>
    <w:rsid w:val="00C7000B"/>
    <w:rsid w:val="00C7054A"/>
    <w:rsid w:val="00C705E7"/>
    <w:rsid w:val="00C70656"/>
    <w:rsid w:val="00C70E4C"/>
    <w:rsid w:val="00C713EE"/>
    <w:rsid w:val="00C715CC"/>
    <w:rsid w:val="00C718F7"/>
    <w:rsid w:val="00C71C6E"/>
    <w:rsid w:val="00C71CFC"/>
    <w:rsid w:val="00C71E37"/>
    <w:rsid w:val="00C728C7"/>
    <w:rsid w:val="00C729C1"/>
    <w:rsid w:val="00C72D2F"/>
    <w:rsid w:val="00C72FF3"/>
    <w:rsid w:val="00C7380C"/>
    <w:rsid w:val="00C73C01"/>
    <w:rsid w:val="00C73F10"/>
    <w:rsid w:val="00C74146"/>
    <w:rsid w:val="00C745B1"/>
    <w:rsid w:val="00C746F7"/>
    <w:rsid w:val="00C747C3"/>
    <w:rsid w:val="00C74AE4"/>
    <w:rsid w:val="00C74D40"/>
    <w:rsid w:val="00C74FCB"/>
    <w:rsid w:val="00C750B5"/>
    <w:rsid w:val="00C750E0"/>
    <w:rsid w:val="00C75115"/>
    <w:rsid w:val="00C75140"/>
    <w:rsid w:val="00C75318"/>
    <w:rsid w:val="00C753E9"/>
    <w:rsid w:val="00C753EA"/>
    <w:rsid w:val="00C757D4"/>
    <w:rsid w:val="00C75B37"/>
    <w:rsid w:val="00C75E23"/>
    <w:rsid w:val="00C75EFD"/>
    <w:rsid w:val="00C7648F"/>
    <w:rsid w:val="00C765E0"/>
    <w:rsid w:val="00C766CD"/>
    <w:rsid w:val="00C766E6"/>
    <w:rsid w:val="00C76774"/>
    <w:rsid w:val="00C77310"/>
    <w:rsid w:val="00C77528"/>
    <w:rsid w:val="00C77862"/>
    <w:rsid w:val="00C77881"/>
    <w:rsid w:val="00C778BC"/>
    <w:rsid w:val="00C77C0A"/>
    <w:rsid w:val="00C77C1C"/>
    <w:rsid w:val="00C77C89"/>
    <w:rsid w:val="00C80319"/>
    <w:rsid w:val="00C80342"/>
    <w:rsid w:val="00C804FE"/>
    <w:rsid w:val="00C806ED"/>
    <w:rsid w:val="00C80A6B"/>
    <w:rsid w:val="00C80AB3"/>
    <w:rsid w:val="00C80AB7"/>
    <w:rsid w:val="00C80B4A"/>
    <w:rsid w:val="00C80CF3"/>
    <w:rsid w:val="00C81572"/>
    <w:rsid w:val="00C81816"/>
    <w:rsid w:val="00C81982"/>
    <w:rsid w:val="00C81D33"/>
    <w:rsid w:val="00C81DB4"/>
    <w:rsid w:val="00C821BB"/>
    <w:rsid w:val="00C8239D"/>
    <w:rsid w:val="00C825ED"/>
    <w:rsid w:val="00C82775"/>
    <w:rsid w:val="00C83292"/>
    <w:rsid w:val="00C832D3"/>
    <w:rsid w:val="00C83530"/>
    <w:rsid w:val="00C83638"/>
    <w:rsid w:val="00C83B5F"/>
    <w:rsid w:val="00C83CD0"/>
    <w:rsid w:val="00C83D45"/>
    <w:rsid w:val="00C8420C"/>
    <w:rsid w:val="00C84428"/>
    <w:rsid w:val="00C846B0"/>
    <w:rsid w:val="00C84715"/>
    <w:rsid w:val="00C84742"/>
    <w:rsid w:val="00C847D8"/>
    <w:rsid w:val="00C8481D"/>
    <w:rsid w:val="00C8483D"/>
    <w:rsid w:val="00C84A53"/>
    <w:rsid w:val="00C84FA3"/>
    <w:rsid w:val="00C85025"/>
    <w:rsid w:val="00C85047"/>
    <w:rsid w:val="00C855A6"/>
    <w:rsid w:val="00C85715"/>
    <w:rsid w:val="00C85755"/>
    <w:rsid w:val="00C85B43"/>
    <w:rsid w:val="00C85B68"/>
    <w:rsid w:val="00C86823"/>
    <w:rsid w:val="00C86A13"/>
    <w:rsid w:val="00C86CD1"/>
    <w:rsid w:val="00C86DA6"/>
    <w:rsid w:val="00C86DEE"/>
    <w:rsid w:val="00C87188"/>
    <w:rsid w:val="00C8742E"/>
    <w:rsid w:val="00C8766C"/>
    <w:rsid w:val="00C87961"/>
    <w:rsid w:val="00C87AC0"/>
    <w:rsid w:val="00C87B18"/>
    <w:rsid w:val="00C87B78"/>
    <w:rsid w:val="00C87B97"/>
    <w:rsid w:val="00C87F4C"/>
    <w:rsid w:val="00C87F62"/>
    <w:rsid w:val="00C9017D"/>
    <w:rsid w:val="00C90884"/>
    <w:rsid w:val="00C90AE6"/>
    <w:rsid w:val="00C90D1D"/>
    <w:rsid w:val="00C90DE0"/>
    <w:rsid w:val="00C9101C"/>
    <w:rsid w:val="00C91192"/>
    <w:rsid w:val="00C91330"/>
    <w:rsid w:val="00C9156B"/>
    <w:rsid w:val="00C9175F"/>
    <w:rsid w:val="00C91A56"/>
    <w:rsid w:val="00C91B10"/>
    <w:rsid w:val="00C91D12"/>
    <w:rsid w:val="00C92824"/>
    <w:rsid w:val="00C9293E"/>
    <w:rsid w:val="00C92944"/>
    <w:rsid w:val="00C92A58"/>
    <w:rsid w:val="00C92A94"/>
    <w:rsid w:val="00C92AA8"/>
    <w:rsid w:val="00C92CF4"/>
    <w:rsid w:val="00C92D94"/>
    <w:rsid w:val="00C92F8A"/>
    <w:rsid w:val="00C92FB4"/>
    <w:rsid w:val="00C92FE4"/>
    <w:rsid w:val="00C9329B"/>
    <w:rsid w:val="00C934AC"/>
    <w:rsid w:val="00C934E4"/>
    <w:rsid w:val="00C934ED"/>
    <w:rsid w:val="00C93708"/>
    <w:rsid w:val="00C93855"/>
    <w:rsid w:val="00C93A54"/>
    <w:rsid w:val="00C93EAF"/>
    <w:rsid w:val="00C93FE7"/>
    <w:rsid w:val="00C9442A"/>
    <w:rsid w:val="00C948ED"/>
    <w:rsid w:val="00C94A23"/>
    <w:rsid w:val="00C94AA5"/>
    <w:rsid w:val="00C94BDF"/>
    <w:rsid w:val="00C94E1E"/>
    <w:rsid w:val="00C9500B"/>
    <w:rsid w:val="00C9570B"/>
    <w:rsid w:val="00C95917"/>
    <w:rsid w:val="00C95CED"/>
    <w:rsid w:val="00C95ED8"/>
    <w:rsid w:val="00C9603F"/>
    <w:rsid w:val="00C96435"/>
    <w:rsid w:val="00C96758"/>
    <w:rsid w:val="00C96988"/>
    <w:rsid w:val="00C969A3"/>
    <w:rsid w:val="00C96C81"/>
    <w:rsid w:val="00C97052"/>
    <w:rsid w:val="00C973D1"/>
    <w:rsid w:val="00C975C4"/>
    <w:rsid w:val="00C9761A"/>
    <w:rsid w:val="00C976E5"/>
    <w:rsid w:val="00C97838"/>
    <w:rsid w:val="00C97D71"/>
    <w:rsid w:val="00CA00BE"/>
    <w:rsid w:val="00CA0445"/>
    <w:rsid w:val="00CA059B"/>
    <w:rsid w:val="00CA0777"/>
    <w:rsid w:val="00CA0887"/>
    <w:rsid w:val="00CA0AF1"/>
    <w:rsid w:val="00CA0B6F"/>
    <w:rsid w:val="00CA0BC3"/>
    <w:rsid w:val="00CA0DBC"/>
    <w:rsid w:val="00CA0EF7"/>
    <w:rsid w:val="00CA0F9D"/>
    <w:rsid w:val="00CA125C"/>
    <w:rsid w:val="00CA1512"/>
    <w:rsid w:val="00CA16E3"/>
    <w:rsid w:val="00CA16E5"/>
    <w:rsid w:val="00CA1A20"/>
    <w:rsid w:val="00CA1CDC"/>
    <w:rsid w:val="00CA1FE6"/>
    <w:rsid w:val="00CA21D4"/>
    <w:rsid w:val="00CA21E2"/>
    <w:rsid w:val="00CA2241"/>
    <w:rsid w:val="00CA24DC"/>
    <w:rsid w:val="00CA26B4"/>
    <w:rsid w:val="00CA28BC"/>
    <w:rsid w:val="00CA2AE4"/>
    <w:rsid w:val="00CA2C65"/>
    <w:rsid w:val="00CA2C82"/>
    <w:rsid w:val="00CA2E51"/>
    <w:rsid w:val="00CA3170"/>
    <w:rsid w:val="00CA3667"/>
    <w:rsid w:val="00CA369F"/>
    <w:rsid w:val="00CA38CD"/>
    <w:rsid w:val="00CA39A5"/>
    <w:rsid w:val="00CA39B5"/>
    <w:rsid w:val="00CA3A9B"/>
    <w:rsid w:val="00CA3CE3"/>
    <w:rsid w:val="00CA3CF3"/>
    <w:rsid w:val="00CA3FA4"/>
    <w:rsid w:val="00CA4089"/>
    <w:rsid w:val="00CA40DA"/>
    <w:rsid w:val="00CA4157"/>
    <w:rsid w:val="00CA4300"/>
    <w:rsid w:val="00CA4438"/>
    <w:rsid w:val="00CA44A6"/>
    <w:rsid w:val="00CA4734"/>
    <w:rsid w:val="00CA49AC"/>
    <w:rsid w:val="00CA4BFD"/>
    <w:rsid w:val="00CA4EAE"/>
    <w:rsid w:val="00CA50A8"/>
    <w:rsid w:val="00CA527F"/>
    <w:rsid w:val="00CA54DF"/>
    <w:rsid w:val="00CA54E0"/>
    <w:rsid w:val="00CA5CAE"/>
    <w:rsid w:val="00CA5E04"/>
    <w:rsid w:val="00CA5EED"/>
    <w:rsid w:val="00CA5F26"/>
    <w:rsid w:val="00CA6744"/>
    <w:rsid w:val="00CA6A42"/>
    <w:rsid w:val="00CA6B70"/>
    <w:rsid w:val="00CA6BD4"/>
    <w:rsid w:val="00CA6C16"/>
    <w:rsid w:val="00CA708B"/>
    <w:rsid w:val="00CA7241"/>
    <w:rsid w:val="00CA74D9"/>
    <w:rsid w:val="00CA7532"/>
    <w:rsid w:val="00CA76FB"/>
    <w:rsid w:val="00CA790E"/>
    <w:rsid w:val="00CA79CF"/>
    <w:rsid w:val="00CA7D97"/>
    <w:rsid w:val="00CA7DCF"/>
    <w:rsid w:val="00CB0078"/>
    <w:rsid w:val="00CB01EE"/>
    <w:rsid w:val="00CB0277"/>
    <w:rsid w:val="00CB037B"/>
    <w:rsid w:val="00CB047E"/>
    <w:rsid w:val="00CB05B6"/>
    <w:rsid w:val="00CB0D03"/>
    <w:rsid w:val="00CB0D09"/>
    <w:rsid w:val="00CB0D37"/>
    <w:rsid w:val="00CB0D5C"/>
    <w:rsid w:val="00CB0F1F"/>
    <w:rsid w:val="00CB1134"/>
    <w:rsid w:val="00CB13B3"/>
    <w:rsid w:val="00CB14DD"/>
    <w:rsid w:val="00CB1707"/>
    <w:rsid w:val="00CB186C"/>
    <w:rsid w:val="00CB1891"/>
    <w:rsid w:val="00CB1DDE"/>
    <w:rsid w:val="00CB1EEE"/>
    <w:rsid w:val="00CB1F5F"/>
    <w:rsid w:val="00CB2366"/>
    <w:rsid w:val="00CB276B"/>
    <w:rsid w:val="00CB3074"/>
    <w:rsid w:val="00CB3324"/>
    <w:rsid w:val="00CB33DB"/>
    <w:rsid w:val="00CB340C"/>
    <w:rsid w:val="00CB352C"/>
    <w:rsid w:val="00CB35DE"/>
    <w:rsid w:val="00CB3604"/>
    <w:rsid w:val="00CB369E"/>
    <w:rsid w:val="00CB36EC"/>
    <w:rsid w:val="00CB3A2F"/>
    <w:rsid w:val="00CB3AB0"/>
    <w:rsid w:val="00CB3CFB"/>
    <w:rsid w:val="00CB3E2F"/>
    <w:rsid w:val="00CB3EC5"/>
    <w:rsid w:val="00CB4058"/>
    <w:rsid w:val="00CB43E9"/>
    <w:rsid w:val="00CB4404"/>
    <w:rsid w:val="00CB44F4"/>
    <w:rsid w:val="00CB4509"/>
    <w:rsid w:val="00CB4639"/>
    <w:rsid w:val="00CB480E"/>
    <w:rsid w:val="00CB4B4C"/>
    <w:rsid w:val="00CB524B"/>
    <w:rsid w:val="00CB52CA"/>
    <w:rsid w:val="00CB52D7"/>
    <w:rsid w:val="00CB573B"/>
    <w:rsid w:val="00CB5816"/>
    <w:rsid w:val="00CB593F"/>
    <w:rsid w:val="00CB59F0"/>
    <w:rsid w:val="00CB5C88"/>
    <w:rsid w:val="00CB5DA8"/>
    <w:rsid w:val="00CB5F66"/>
    <w:rsid w:val="00CB60E0"/>
    <w:rsid w:val="00CB61B2"/>
    <w:rsid w:val="00CB636E"/>
    <w:rsid w:val="00CB689D"/>
    <w:rsid w:val="00CB69A1"/>
    <w:rsid w:val="00CB6A55"/>
    <w:rsid w:val="00CB6ACA"/>
    <w:rsid w:val="00CB6B1C"/>
    <w:rsid w:val="00CB6B70"/>
    <w:rsid w:val="00CB6B95"/>
    <w:rsid w:val="00CB6DB9"/>
    <w:rsid w:val="00CB6DC5"/>
    <w:rsid w:val="00CB7176"/>
    <w:rsid w:val="00CB727C"/>
    <w:rsid w:val="00CB7A18"/>
    <w:rsid w:val="00CB7E05"/>
    <w:rsid w:val="00CC01C1"/>
    <w:rsid w:val="00CC0251"/>
    <w:rsid w:val="00CC0CEA"/>
    <w:rsid w:val="00CC1026"/>
    <w:rsid w:val="00CC16B4"/>
    <w:rsid w:val="00CC1727"/>
    <w:rsid w:val="00CC177A"/>
    <w:rsid w:val="00CC17FA"/>
    <w:rsid w:val="00CC1A5E"/>
    <w:rsid w:val="00CC1B26"/>
    <w:rsid w:val="00CC1D8E"/>
    <w:rsid w:val="00CC1D9A"/>
    <w:rsid w:val="00CC2230"/>
    <w:rsid w:val="00CC24EE"/>
    <w:rsid w:val="00CC25E2"/>
    <w:rsid w:val="00CC2674"/>
    <w:rsid w:val="00CC27BA"/>
    <w:rsid w:val="00CC2879"/>
    <w:rsid w:val="00CC2B82"/>
    <w:rsid w:val="00CC2DB3"/>
    <w:rsid w:val="00CC2E33"/>
    <w:rsid w:val="00CC2E8E"/>
    <w:rsid w:val="00CC30FB"/>
    <w:rsid w:val="00CC3211"/>
    <w:rsid w:val="00CC331C"/>
    <w:rsid w:val="00CC333F"/>
    <w:rsid w:val="00CC34CD"/>
    <w:rsid w:val="00CC3780"/>
    <w:rsid w:val="00CC38CD"/>
    <w:rsid w:val="00CC3AF8"/>
    <w:rsid w:val="00CC3BEF"/>
    <w:rsid w:val="00CC3C5C"/>
    <w:rsid w:val="00CC3DBE"/>
    <w:rsid w:val="00CC3DDF"/>
    <w:rsid w:val="00CC3EAB"/>
    <w:rsid w:val="00CC405A"/>
    <w:rsid w:val="00CC419C"/>
    <w:rsid w:val="00CC41C4"/>
    <w:rsid w:val="00CC42F9"/>
    <w:rsid w:val="00CC439C"/>
    <w:rsid w:val="00CC480E"/>
    <w:rsid w:val="00CC4945"/>
    <w:rsid w:val="00CC4CC4"/>
    <w:rsid w:val="00CC4D51"/>
    <w:rsid w:val="00CC4FD2"/>
    <w:rsid w:val="00CC4FD4"/>
    <w:rsid w:val="00CC5051"/>
    <w:rsid w:val="00CC50C3"/>
    <w:rsid w:val="00CC50FB"/>
    <w:rsid w:val="00CC5140"/>
    <w:rsid w:val="00CC55C7"/>
    <w:rsid w:val="00CC5701"/>
    <w:rsid w:val="00CC5885"/>
    <w:rsid w:val="00CC59DE"/>
    <w:rsid w:val="00CC5A4B"/>
    <w:rsid w:val="00CC5C21"/>
    <w:rsid w:val="00CC5DEE"/>
    <w:rsid w:val="00CC61B7"/>
    <w:rsid w:val="00CC66A1"/>
    <w:rsid w:val="00CC671C"/>
    <w:rsid w:val="00CC6DD7"/>
    <w:rsid w:val="00CC6FC5"/>
    <w:rsid w:val="00CC72DC"/>
    <w:rsid w:val="00CC73D7"/>
    <w:rsid w:val="00CC76C9"/>
    <w:rsid w:val="00CC77CB"/>
    <w:rsid w:val="00CC7D0B"/>
    <w:rsid w:val="00CC7DD6"/>
    <w:rsid w:val="00CC7E7F"/>
    <w:rsid w:val="00CC7F0E"/>
    <w:rsid w:val="00CC7F0F"/>
    <w:rsid w:val="00CD03AB"/>
    <w:rsid w:val="00CD06AA"/>
    <w:rsid w:val="00CD0BA0"/>
    <w:rsid w:val="00CD0BE7"/>
    <w:rsid w:val="00CD0C47"/>
    <w:rsid w:val="00CD0DE0"/>
    <w:rsid w:val="00CD0FC3"/>
    <w:rsid w:val="00CD10E6"/>
    <w:rsid w:val="00CD116E"/>
    <w:rsid w:val="00CD1366"/>
    <w:rsid w:val="00CD148F"/>
    <w:rsid w:val="00CD16C4"/>
    <w:rsid w:val="00CD1737"/>
    <w:rsid w:val="00CD191C"/>
    <w:rsid w:val="00CD1A4E"/>
    <w:rsid w:val="00CD1A9A"/>
    <w:rsid w:val="00CD1C52"/>
    <w:rsid w:val="00CD1FE1"/>
    <w:rsid w:val="00CD20B2"/>
    <w:rsid w:val="00CD2454"/>
    <w:rsid w:val="00CD2861"/>
    <w:rsid w:val="00CD3037"/>
    <w:rsid w:val="00CD3280"/>
    <w:rsid w:val="00CD33AD"/>
    <w:rsid w:val="00CD33DB"/>
    <w:rsid w:val="00CD35B1"/>
    <w:rsid w:val="00CD395A"/>
    <w:rsid w:val="00CD3C63"/>
    <w:rsid w:val="00CD3F56"/>
    <w:rsid w:val="00CD3F85"/>
    <w:rsid w:val="00CD4230"/>
    <w:rsid w:val="00CD4515"/>
    <w:rsid w:val="00CD469D"/>
    <w:rsid w:val="00CD46B0"/>
    <w:rsid w:val="00CD46B3"/>
    <w:rsid w:val="00CD48A2"/>
    <w:rsid w:val="00CD4950"/>
    <w:rsid w:val="00CD4D44"/>
    <w:rsid w:val="00CD5001"/>
    <w:rsid w:val="00CD524F"/>
    <w:rsid w:val="00CD53A0"/>
    <w:rsid w:val="00CD5428"/>
    <w:rsid w:val="00CD5799"/>
    <w:rsid w:val="00CD5944"/>
    <w:rsid w:val="00CD5BA0"/>
    <w:rsid w:val="00CD5C12"/>
    <w:rsid w:val="00CD5D58"/>
    <w:rsid w:val="00CD5E9A"/>
    <w:rsid w:val="00CD5ED1"/>
    <w:rsid w:val="00CD61BD"/>
    <w:rsid w:val="00CD6316"/>
    <w:rsid w:val="00CD6650"/>
    <w:rsid w:val="00CD6694"/>
    <w:rsid w:val="00CD68DB"/>
    <w:rsid w:val="00CD69E5"/>
    <w:rsid w:val="00CD6A45"/>
    <w:rsid w:val="00CD6A62"/>
    <w:rsid w:val="00CD6A89"/>
    <w:rsid w:val="00CD6BE8"/>
    <w:rsid w:val="00CD6D24"/>
    <w:rsid w:val="00CD6ED7"/>
    <w:rsid w:val="00CD6F62"/>
    <w:rsid w:val="00CD7259"/>
    <w:rsid w:val="00CD731A"/>
    <w:rsid w:val="00CD7428"/>
    <w:rsid w:val="00CD754A"/>
    <w:rsid w:val="00CD755A"/>
    <w:rsid w:val="00CD781E"/>
    <w:rsid w:val="00CD7853"/>
    <w:rsid w:val="00CD7B1E"/>
    <w:rsid w:val="00CD7D09"/>
    <w:rsid w:val="00CD7D97"/>
    <w:rsid w:val="00CD7DF7"/>
    <w:rsid w:val="00CD7E0E"/>
    <w:rsid w:val="00CD7F1E"/>
    <w:rsid w:val="00CE0234"/>
    <w:rsid w:val="00CE06C4"/>
    <w:rsid w:val="00CE117B"/>
    <w:rsid w:val="00CE1498"/>
    <w:rsid w:val="00CE14AF"/>
    <w:rsid w:val="00CE1571"/>
    <w:rsid w:val="00CE17F1"/>
    <w:rsid w:val="00CE182F"/>
    <w:rsid w:val="00CE197D"/>
    <w:rsid w:val="00CE1ACE"/>
    <w:rsid w:val="00CE1B8E"/>
    <w:rsid w:val="00CE1CC4"/>
    <w:rsid w:val="00CE1ED4"/>
    <w:rsid w:val="00CE1F31"/>
    <w:rsid w:val="00CE1F9E"/>
    <w:rsid w:val="00CE225D"/>
    <w:rsid w:val="00CE2472"/>
    <w:rsid w:val="00CE26AE"/>
    <w:rsid w:val="00CE2782"/>
    <w:rsid w:val="00CE2CA4"/>
    <w:rsid w:val="00CE2E75"/>
    <w:rsid w:val="00CE2E7E"/>
    <w:rsid w:val="00CE31D3"/>
    <w:rsid w:val="00CE38BF"/>
    <w:rsid w:val="00CE3D36"/>
    <w:rsid w:val="00CE3D5F"/>
    <w:rsid w:val="00CE3E5F"/>
    <w:rsid w:val="00CE402E"/>
    <w:rsid w:val="00CE411F"/>
    <w:rsid w:val="00CE43BA"/>
    <w:rsid w:val="00CE4E61"/>
    <w:rsid w:val="00CE500D"/>
    <w:rsid w:val="00CE5386"/>
    <w:rsid w:val="00CE5452"/>
    <w:rsid w:val="00CE54C3"/>
    <w:rsid w:val="00CE55DD"/>
    <w:rsid w:val="00CE55E1"/>
    <w:rsid w:val="00CE5626"/>
    <w:rsid w:val="00CE5CC2"/>
    <w:rsid w:val="00CE5DF2"/>
    <w:rsid w:val="00CE5F87"/>
    <w:rsid w:val="00CE5FB9"/>
    <w:rsid w:val="00CE6182"/>
    <w:rsid w:val="00CE6459"/>
    <w:rsid w:val="00CE6481"/>
    <w:rsid w:val="00CE6530"/>
    <w:rsid w:val="00CE6566"/>
    <w:rsid w:val="00CE6AF6"/>
    <w:rsid w:val="00CE6D6F"/>
    <w:rsid w:val="00CE6D9A"/>
    <w:rsid w:val="00CE71A5"/>
    <w:rsid w:val="00CE74DC"/>
    <w:rsid w:val="00CE7C77"/>
    <w:rsid w:val="00CE7EC7"/>
    <w:rsid w:val="00CF028E"/>
    <w:rsid w:val="00CF0ADB"/>
    <w:rsid w:val="00CF1147"/>
    <w:rsid w:val="00CF1264"/>
    <w:rsid w:val="00CF12F9"/>
    <w:rsid w:val="00CF138A"/>
    <w:rsid w:val="00CF1413"/>
    <w:rsid w:val="00CF1573"/>
    <w:rsid w:val="00CF1583"/>
    <w:rsid w:val="00CF1684"/>
    <w:rsid w:val="00CF188C"/>
    <w:rsid w:val="00CF1D4B"/>
    <w:rsid w:val="00CF1E15"/>
    <w:rsid w:val="00CF203E"/>
    <w:rsid w:val="00CF2051"/>
    <w:rsid w:val="00CF21BC"/>
    <w:rsid w:val="00CF2440"/>
    <w:rsid w:val="00CF27CC"/>
    <w:rsid w:val="00CF2817"/>
    <w:rsid w:val="00CF2923"/>
    <w:rsid w:val="00CF2A29"/>
    <w:rsid w:val="00CF2C71"/>
    <w:rsid w:val="00CF2C8F"/>
    <w:rsid w:val="00CF2D21"/>
    <w:rsid w:val="00CF2FFC"/>
    <w:rsid w:val="00CF3014"/>
    <w:rsid w:val="00CF30A2"/>
    <w:rsid w:val="00CF30B6"/>
    <w:rsid w:val="00CF3106"/>
    <w:rsid w:val="00CF31D0"/>
    <w:rsid w:val="00CF3515"/>
    <w:rsid w:val="00CF3900"/>
    <w:rsid w:val="00CF3A76"/>
    <w:rsid w:val="00CF4174"/>
    <w:rsid w:val="00CF4657"/>
    <w:rsid w:val="00CF47B5"/>
    <w:rsid w:val="00CF48AD"/>
    <w:rsid w:val="00CF4AC2"/>
    <w:rsid w:val="00CF5135"/>
    <w:rsid w:val="00CF5298"/>
    <w:rsid w:val="00CF55D4"/>
    <w:rsid w:val="00CF5761"/>
    <w:rsid w:val="00CF5891"/>
    <w:rsid w:val="00CF5C25"/>
    <w:rsid w:val="00CF5E16"/>
    <w:rsid w:val="00CF5E6E"/>
    <w:rsid w:val="00CF5E7D"/>
    <w:rsid w:val="00CF5F29"/>
    <w:rsid w:val="00CF5F7D"/>
    <w:rsid w:val="00CF617C"/>
    <w:rsid w:val="00CF63EC"/>
    <w:rsid w:val="00CF64BC"/>
    <w:rsid w:val="00CF64F0"/>
    <w:rsid w:val="00CF6578"/>
    <w:rsid w:val="00CF6768"/>
    <w:rsid w:val="00CF6769"/>
    <w:rsid w:val="00CF6C64"/>
    <w:rsid w:val="00CF6DB7"/>
    <w:rsid w:val="00CF6DF9"/>
    <w:rsid w:val="00CF71FE"/>
    <w:rsid w:val="00CF7402"/>
    <w:rsid w:val="00CF75A4"/>
    <w:rsid w:val="00CF762A"/>
    <w:rsid w:val="00CF77FC"/>
    <w:rsid w:val="00CF795E"/>
    <w:rsid w:val="00CF7C6B"/>
    <w:rsid w:val="00CF7CAD"/>
    <w:rsid w:val="00CF7D7D"/>
    <w:rsid w:val="00CF7E8F"/>
    <w:rsid w:val="00D0004A"/>
    <w:rsid w:val="00D0037B"/>
    <w:rsid w:val="00D004DE"/>
    <w:rsid w:val="00D00A8F"/>
    <w:rsid w:val="00D00AF0"/>
    <w:rsid w:val="00D00B91"/>
    <w:rsid w:val="00D00DF3"/>
    <w:rsid w:val="00D00E11"/>
    <w:rsid w:val="00D00E6B"/>
    <w:rsid w:val="00D00ED6"/>
    <w:rsid w:val="00D00EDD"/>
    <w:rsid w:val="00D00F44"/>
    <w:rsid w:val="00D0101C"/>
    <w:rsid w:val="00D0108D"/>
    <w:rsid w:val="00D010D3"/>
    <w:rsid w:val="00D0113F"/>
    <w:rsid w:val="00D0122C"/>
    <w:rsid w:val="00D015E7"/>
    <w:rsid w:val="00D0160E"/>
    <w:rsid w:val="00D017B1"/>
    <w:rsid w:val="00D01858"/>
    <w:rsid w:val="00D01869"/>
    <w:rsid w:val="00D023A4"/>
    <w:rsid w:val="00D02705"/>
    <w:rsid w:val="00D02775"/>
    <w:rsid w:val="00D02793"/>
    <w:rsid w:val="00D02C1F"/>
    <w:rsid w:val="00D02C65"/>
    <w:rsid w:val="00D02E6D"/>
    <w:rsid w:val="00D0398C"/>
    <w:rsid w:val="00D03C96"/>
    <w:rsid w:val="00D03FE1"/>
    <w:rsid w:val="00D04015"/>
    <w:rsid w:val="00D04230"/>
    <w:rsid w:val="00D042F5"/>
    <w:rsid w:val="00D0449A"/>
    <w:rsid w:val="00D04CC0"/>
    <w:rsid w:val="00D04D0A"/>
    <w:rsid w:val="00D04DA9"/>
    <w:rsid w:val="00D04F60"/>
    <w:rsid w:val="00D0521B"/>
    <w:rsid w:val="00D05586"/>
    <w:rsid w:val="00D05961"/>
    <w:rsid w:val="00D05A53"/>
    <w:rsid w:val="00D05D70"/>
    <w:rsid w:val="00D05F80"/>
    <w:rsid w:val="00D05FD3"/>
    <w:rsid w:val="00D06023"/>
    <w:rsid w:val="00D0606E"/>
    <w:rsid w:val="00D0612A"/>
    <w:rsid w:val="00D0627F"/>
    <w:rsid w:val="00D0664F"/>
    <w:rsid w:val="00D06661"/>
    <w:rsid w:val="00D06729"/>
    <w:rsid w:val="00D06949"/>
    <w:rsid w:val="00D06A3E"/>
    <w:rsid w:val="00D06B55"/>
    <w:rsid w:val="00D06D32"/>
    <w:rsid w:val="00D06DFB"/>
    <w:rsid w:val="00D0724B"/>
    <w:rsid w:val="00D0724D"/>
    <w:rsid w:val="00D07387"/>
    <w:rsid w:val="00D0755E"/>
    <w:rsid w:val="00D075DC"/>
    <w:rsid w:val="00D076D6"/>
    <w:rsid w:val="00D07B21"/>
    <w:rsid w:val="00D07BB2"/>
    <w:rsid w:val="00D07BE6"/>
    <w:rsid w:val="00D07CD6"/>
    <w:rsid w:val="00D10363"/>
    <w:rsid w:val="00D1047B"/>
    <w:rsid w:val="00D10617"/>
    <w:rsid w:val="00D10958"/>
    <w:rsid w:val="00D10B96"/>
    <w:rsid w:val="00D10C05"/>
    <w:rsid w:val="00D10D2D"/>
    <w:rsid w:val="00D10EC9"/>
    <w:rsid w:val="00D10F0B"/>
    <w:rsid w:val="00D11485"/>
    <w:rsid w:val="00D118BE"/>
    <w:rsid w:val="00D118C4"/>
    <w:rsid w:val="00D11921"/>
    <w:rsid w:val="00D11F20"/>
    <w:rsid w:val="00D11FCD"/>
    <w:rsid w:val="00D12166"/>
    <w:rsid w:val="00D12233"/>
    <w:rsid w:val="00D1255A"/>
    <w:rsid w:val="00D12868"/>
    <w:rsid w:val="00D12CB7"/>
    <w:rsid w:val="00D1305B"/>
    <w:rsid w:val="00D13086"/>
    <w:rsid w:val="00D132C2"/>
    <w:rsid w:val="00D134C7"/>
    <w:rsid w:val="00D1359A"/>
    <w:rsid w:val="00D135D3"/>
    <w:rsid w:val="00D1361C"/>
    <w:rsid w:val="00D136A7"/>
    <w:rsid w:val="00D1389D"/>
    <w:rsid w:val="00D13936"/>
    <w:rsid w:val="00D13BAE"/>
    <w:rsid w:val="00D13EDB"/>
    <w:rsid w:val="00D14084"/>
    <w:rsid w:val="00D140CA"/>
    <w:rsid w:val="00D140D0"/>
    <w:rsid w:val="00D142CC"/>
    <w:rsid w:val="00D14382"/>
    <w:rsid w:val="00D1452D"/>
    <w:rsid w:val="00D14697"/>
    <w:rsid w:val="00D147B0"/>
    <w:rsid w:val="00D14A43"/>
    <w:rsid w:val="00D14BF2"/>
    <w:rsid w:val="00D14CDC"/>
    <w:rsid w:val="00D14D09"/>
    <w:rsid w:val="00D14E6D"/>
    <w:rsid w:val="00D15029"/>
    <w:rsid w:val="00D150E8"/>
    <w:rsid w:val="00D15469"/>
    <w:rsid w:val="00D155D8"/>
    <w:rsid w:val="00D15784"/>
    <w:rsid w:val="00D15E58"/>
    <w:rsid w:val="00D15F1C"/>
    <w:rsid w:val="00D1616C"/>
    <w:rsid w:val="00D1641D"/>
    <w:rsid w:val="00D16466"/>
    <w:rsid w:val="00D16854"/>
    <w:rsid w:val="00D1693C"/>
    <w:rsid w:val="00D16A33"/>
    <w:rsid w:val="00D16B09"/>
    <w:rsid w:val="00D16D03"/>
    <w:rsid w:val="00D16FE8"/>
    <w:rsid w:val="00D17133"/>
    <w:rsid w:val="00D1721C"/>
    <w:rsid w:val="00D172C4"/>
    <w:rsid w:val="00D1744A"/>
    <w:rsid w:val="00D1759E"/>
    <w:rsid w:val="00D17D88"/>
    <w:rsid w:val="00D2025E"/>
    <w:rsid w:val="00D2057E"/>
    <w:rsid w:val="00D20666"/>
    <w:rsid w:val="00D2083D"/>
    <w:rsid w:val="00D208A1"/>
    <w:rsid w:val="00D20A1F"/>
    <w:rsid w:val="00D20A64"/>
    <w:rsid w:val="00D20ACB"/>
    <w:rsid w:val="00D20AF0"/>
    <w:rsid w:val="00D20BC8"/>
    <w:rsid w:val="00D20C49"/>
    <w:rsid w:val="00D20D1A"/>
    <w:rsid w:val="00D20EB7"/>
    <w:rsid w:val="00D20F4A"/>
    <w:rsid w:val="00D20F96"/>
    <w:rsid w:val="00D20FB6"/>
    <w:rsid w:val="00D2136B"/>
    <w:rsid w:val="00D2177A"/>
    <w:rsid w:val="00D21871"/>
    <w:rsid w:val="00D21C73"/>
    <w:rsid w:val="00D21D1F"/>
    <w:rsid w:val="00D21D74"/>
    <w:rsid w:val="00D21D7F"/>
    <w:rsid w:val="00D21DB8"/>
    <w:rsid w:val="00D21E68"/>
    <w:rsid w:val="00D22061"/>
    <w:rsid w:val="00D221DF"/>
    <w:rsid w:val="00D2248A"/>
    <w:rsid w:val="00D22E9B"/>
    <w:rsid w:val="00D22F40"/>
    <w:rsid w:val="00D23751"/>
    <w:rsid w:val="00D239D3"/>
    <w:rsid w:val="00D23A2A"/>
    <w:rsid w:val="00D240F6"/>
    <w:rsid w:val="00D242C6"/>
    <w:rsid w:val="00D24417"/>
    <w:rsid w:val="00D24662"/>
    <w:rsid w:val="00D24AD8"/>
    <w:rsid w:val="00D24B97"/>
    <w:rsid w:val="00D24DC6"/>
    <w:rsid w:val="00D24EC5"/>
    <w:rsid w:val="00D24EF6"/>
    <w:rsid w:val="00D25237"/>
    <w:rsid w:val="00D254C1"/>
    <w:rsid w:val="00D2569B"/>
    <w:rsid w:val="00D256E1"/>
    <w:rsid w:val="00D25747"/>
    <w:rsid w:val="00D258FF"/>
    <w:rsid w:val="00D25948"/>
    <w:rsid w:val="00D259C5"/>
    <w:rsid w:val="00D25B22"/>
    <w:rsid w:val="00D26086"/>
    <w:rsid w:val="00D260B9"/>
    <w:rsid w:val="00D262F7"/>
    <w:rsid w:val="00D26316"/>
    <w:rsid w:val="00D26731"/>
    <w:rsid w:val="00D267B8"/>
    <w:rsid w:val="00D267D9"/>
    <w:rsid w:val="00D2680E"/>
    <w:rsid w:val="00D26849"/>
    <w:rsid w:val="00D26E2D"/>
    <w:rsid w:val="00D27233"/>
    <w:rsid w:val="00D27387"/>
    <w:rsid w:val="00D27A32"/>
    <w:rsid w:val="00D27C56"/>
    <w:rsid w:val="00D27D61"/>
    <w:rsid w:val="00D27F44"/>
    <w:rsid w:val="00D30003"/>
    <w:rsid w:val="00D30055"/>
    <w:rsid w:val="00D30105"/>
    <w:rsid w:val="00D30113"/>
    <w:rsid w:val="00D30186"/>
    <w:rsid w:val="00D302F6"/>
    <w:rsid w:val="00D304E8"/>
    <w:rsid w:val="00D305F7"/>
    <w:rsid w:val="00D306D2"/>
    <w:rsid w:val="00D307F2"/>
    <w:rsid w:val="00D30984"/>
    <w:rsid w:val="00D30CDF"/>
    <w:rsid w:val="00D3106A"/>
    <w:rsid w:val="00D3133C"/>
    <w:rsid w:val="00D317CC"/>
    <w:rsid w:val="00D3194E"/>
    <w:rsid w:val="00D31B71"/>
    <w:rsid w:val="00D31F2B"/>
    <w:rsid w:val="00D3201C"/>
    <w:rsid w:val="00D3205B"/>
    <w:rsid w:val="00D32214"/>
    <w:rsid w:val="00D32229"/>
    <w:rsid w:val="00D3257B"/>
    <w:rsid w:val="00D32779"/>
    <w:rsid w:val="00D32956"/>
    <w:rsid w:val="00D32A9C"/>
    <w:rsid w:val="00D32AF9"/>
    <w:rsid w:val="00D331EF"/>
    <w:rsid w:val="00D3326A"/>
    <w:rsid w:val="00D3358E"/>
    <w:rsid w:val="00D33812"/>
    <w:rsid w:val="00D33A0B"/>
    <w:rsid w:val="00D33D64"/>
    <w:rsid w:val="00D33EAC"/>
    <w:rsid w:val="00D33FA7"/>
    <w:rsid w:val="00D33FAA"/>
    <w:rsid w:val="00D341D3"/>
    <w:rsid w:val="00D34263"/>
    <w:rsid w:val="00D344EF"/>
    <w:rsid w:val="00D34C3C"/>
    <w:rsid w:val="00D34E0C"/>
    <w:rsid w:val="00D34E22"/>
    <w:rsid w:val="00D35012"/>
    <w:rsid w:val="00D351E3"/>
    <w:rsid w:val="00D352F4"/>
    <w:rsid w:val="00D3568E"/>
    <w:rsid w:val="00D357AD"/>
    <w:rsid w:val="00D35848"/>
    <w:rsid w:val="00D35CD6"/>
    <w:rsid w:val="00D35D28"/>
    <w:rsid w:val="00D35F20"/>
    <w:rsid w:val="00D360CE"/>
    <w:rsid w:val="00D362EE"/>
    <w:rsid w:val="00D3638E"/>
    <w:rsid w:val="00D365F0"/>
    <w:rsid w:val="00D36F4F"/>
    <w:rsid w:val="00D37304"/>
    <w:rsid w:val="00D3798C"/>
    <w:rsid w:val="00D37B77"/>
    <w:rsid w:val="00D37B88"/>
    <w:rsid w:val="00D37BBF"/>
    <w:rsid w:val="00D37CC5"/>
    <w:rsid w:val="00D40421"/>
    <w:rsid w:val="00D404A4"/>
    <w:rsid w:val="00D4071A"/>
    <w:rsid w:val="00D407E6"/>
    <w:rsid w:val="00D40972"/>
    <w:rsid w:val="00D413DA"/>
    <w:rsid w:val="00D4165D"/>
    <w:rsid w:val="00D416B3"/>
    <w:rsid w:val="00D418F2"/>
    <w:rsid w:val="00D419DC"/>
    <w:rsid w:val="00D41BEE"/>
    <w:rsid w:val="00D41CA6"/>
    <w:rsid w:val="00D41FE9"/>
    <w:rsid w:val="00D42073"/>
    <w:rsid w:val="00D422FA"/>
    <w:rsid w:val="00D4245E"/>
    <w:rsid w:val="00D42478"/>
    <w:rsid w:val="00D42A16"/>
    <w:rsid w:val="00D42EF5"/>
    <w:rsid w:val="00D430C6"/>
    <w:rsid w:val="00D43260"/>
    <w:rsid w:val="00D434CE"/>
    <w:rsid w:val="00D437E6"/>
    <w:rsid w:val="00D4380E"/>
    <w:rsid w:val="00D4385C"/>
    <w:rsid w:val="00D438A4"/>
    <w:rsid w:val="00D438CD"/>
    <w:rsid w:val="00D43972"/>
    <w:rsid w:val="00D43A7B"/>
    <w:rsid w:val="00D43F99"/>
    <w:rsid w:val="00D441EC"/>
    <w:rsid w:val="00D44696"/>
    <w:rsid w:val="00D447CC"/>
    <w:rsid w:val="00D4486D"/>
    <w:rsid w:val="00D448B0"/>
    <w:rsid w:val="00D44C48"/>
    <w:rsid w:val="00D44DE8"/>
    <w:rsid w:val="00D452C8"/>
    <w:rsid w:val="00D455CF"/>
    <w:rsid w:val="00D45687"/>
    <w:rsid w:val="00D45783"/>
    <w:rsid w:val="00D45B4C"/>
    <w:rsid w:val="00D45CAF"/>
    <w:rsid w:val="00D45CEB"/>
    <w:rsid w:val="00D45DF0"/>
    <w:rsid w:val="00D45E79"/>
    <w:rsid w:val="00D46082"/>
    <w:rsid w:val="00D46164"/>
    <w:rsid w:val="00D463BA"/>
    <w:rsid w:val="00D463EC"/>
    <w:rsid w:val="00D46481"/>
    <w:rsid w:val="00D465F3"/>
    <w:rsid w:val="00D466B9"/>
    <w:rsid w:val="00D46714"/>
    <w:rsid w:val="00D4686F"/>
    <w:rsid w:val="00D46942"/>
    <w:rsid w:val="00D46966"/>
    <w:rsid w:val="00D469CA"/>
    <w:rsid w:val="00D46A6C"/>
    <w:rsid w:val="00D46A86"/>
    <w:rsid w:val="00D46AC1"/>
    <w:rsid w:val="00D46B9D"/>
    <w:rsid w:val="00D46C1C"/>
    <w:rsid w:val="00D46CD6"/>
    <w:rsid w:val="00D46DFF"/>
    <w:rsid w:val="00D46F41"/>
    <w:rsid w:val="00D46F70"/>
    <w:rsid w:val="00D4704D"/>
    <w:rsid w:val="00D47068"/>
    <w:rsid w:val="00D473E3"/>
    <w:rsid w:val="00D47552"/>
    <w:rsid w:val="00D47556"/>
    <w:rsid w:val="00D4756F"/>
    <w:rsid w:val="00D47595"/>
    <w:rsid w:val="00D475A6"/>
    <w:rsid w:val="00D47CBD"/>
    <w:rsid w:val="00D5040C"/>
    <w:rsid w:val="00D50504"/>
    <w:rsid w:val="00D50549"/>
    <w:rsid w:val="00D50558"/>
    <w:rsid w:val="00D505CF"/>
    <w:rsid w:val="00D506EE"/>
    <w:rsid w:val="00D507E6"/>
    <w:rsid w:val="00D5088C"/>
    <w:rsid w:val="00D508C9"/>
    <w:rsid w:val="00D50AFE"/>
    <w:rsid w:val="00D51002"/>
    <w:rsid w:val="00D51332"/>
    <w:rsid w:val="00D51956"/>
    <w:rsid w:val="00D5242A"/>
    <w:rsid w:val="00D527E2"/>
    <w:rsid w:val="00D5283B"/>
    <w:rsid w:val="00D52AF4"/>
    <w:rsid w:val="00D52D35"/>
    <w:rsid w:val="00D52F46"/>
    <w:rsid w:val="00D53490"/>
    <w:rsid w:val="00D539BC"/>
    <w:rsid w:val="00D54520"/>
    <w:rsid w:val="00D5480A"/>
    <w:rsid w:val="00D549B6"/>
    <w:rsid w:val="00D54B27"/>
    <w:rsid w:val="00D54C53"/>
    <w:rsid w:val="00D54D1D"/>
    <w:rsid w:val="00D54D87"/>
    <w:rsid w:val="00D54D97"/>
    <w:rsid w:val="00D54E9B"/>
    <w:rsid w:val="00D5511D"/>
    <w:rsid w:val="00D5533C"/>
    <w:rsid w:val="00D5573F"/>
    <w:rsid w:val="00D55944"/>
    <w:rsid w:val="00D5597A"/>
    <w:rsid w:val="00D55A3B"/>
    <w:rsid w:val="00D55C63"/>
    <w:rsid w:val="00D55CB5"/>
    <w:rsid w:val="00D55D18"/>
    <w:rsid w:val="00D5624A"/>
    <w:rsid w:val="00D56368"/>
    <w:rsid w:val="00D5646F"/>
    <w:rsid w:val="00D566C0"/>
    <w:rsid w:val="00D566F0"/>
    <w:rsid w:val="00D56C46"/>
    <w:rsid w:val="00D56D61"/>
    <w:rsid w:val="00D56DCD"/>
    <w:rsid w:val="00D56DCE"/>
    <w:rsid w:val="00D56E39"/>
    <w:rsid w:val="00D5710A"/>
    <w:rsid w:val="00D57793"/>
    <w:rsid w:val="00D579A7"/>
    <w:rsid w:val="00D57DCC"/>
    <w:rsid w:val="00D60206"/>
    <w:rsid w:val="00D6023C"/>
    <w:rsid w:val="00D60290"/>
    <w:rsid w:val="00D60336"/>
    <w:rsid w:val="00D60489"/>
    <w:rsid w:val="00D60500"/>
    <w:rsid w:val="00D6064D"/>
    <w:rsid w:val="00D60746"/>
    <w:rsid w:val="00D6078E"/>
    <w:rsid w:val="00D60954"/>
    <w:rsid w:val="00D60AB8"/>
    <w:rsid w:val="00D60BED"/>
    <w:rsid w:val="00D60F00"/>
    <w:rsid w:val="00D61194"/>
    <w:rsid w:val="00D616CE"/>
    <w:rsid w:val="00D61ADE"/>
    <w:rsid w:val="00D61AE8"/>
    <w:rsid w:val="00D61D3C"/>
    <w:rsid w:val="00D61D3F"/>
    <w:rsid w:val="00D623FB"/>
    <w:rsid w:val="00D62883"/>
    <w:rsid w:val="00D62973"/>
    <w:rsid w:val="00D62BC0"/>
    <w:rsid w:val="00D62DC1"/>
    <w:rsid w:val="00D631CD"/>
    <w:rsid w:val="00D63202"/>
    <w:rsid w:val="00D635AE"/>
    <w:rsid w:val="00D636D4"/>
    <w:rsid w:val="00D6373E"/>
    <w:rsid w:val="00D63A57"/>
    <w:rsid w:val="00D63A62"/>
    <w:rsid w:val="00D63B32"/>
    <w:rsid w:val="00D63CC1"/>
    <w:rsid w:val="00D64070"/>
    <w:rsid w:val="00D64601"/>
    <w:rsid w:val="00D64A57"/>
    <w:rsid w:val="00D64AB6"/>
    <w:rsid w:val="00D64C26"/>
    <w:rsid w:val="00D64E5B"/>
    <w:rsid w:val="00D65204"/>
    <w:rsid w:val="00D65494"/>
    <w:rsid w:val="00D65928"/>
    <w:rsid w:val="00D65C0C"/>
    <w:rsid w:val="00D65E21"/>
    <w:rsid w:val="00D65EEB"/>
    <w:rsid w:val="00D65FBA"/>
    <w:rsid w:val="00D66088"/>
    <w:rsid w:val="00D66310"/>
    <w:rsid w:val="00D665CE"/>
    <w:rsid w:val="00D667A2"/>
    <w:rsid w:val="00D6680E"/>
    <w:rsid w:val="00D66981"/>
    <w:rsid w:val="00D66D03"/>
    <w:rsid w:val="00D66E3D"/>
    <w:rsid w:val="00D66EB4"/>
    <w:rsid w:val="00D67449"/>
    <w:rsid w:val="00D67FEA"/>
    <w:rsid w:val="00D701FB"/>
    <w:rsid w:val="00D70808"/>
    <w:rsid w:val="00D709C9"/>
    <w:rsid w:val="00D70D81"/>
    <w:rsid w:val="00D70DCA"/>
    <w:rsid w:val="00D7105F"/>
    <w:rsid w:val="00D7108B"/>
    <w:rsid w:val="00D71334"/>
    <w:rsid w:val="00D71483"/>
    <w:rsid w:val="00D71A05"/>
    <w:rsid w:val="00D71C52"/>
    <w:rsid w:val="00D71DE2"/>
    <w:rsid w:val="00D71F5F"/>
    <w:rsid w:val="00D71FE4"/>
    <w:rsid w:val="00D71FF0"/>
    <w:rsid w:val="00D7222F"/>
    <w:rsid w:val="00D722C2"/>
    <w:rsid w:val="00D727A3"/>
    <w:rsid w:val="00D7281D"/>
    <w:rsid w:val="00D729DF"/>
    <w:rsid w:val="00D72B1E"/>
    <w:rsid w:val="00D72B92"/>
    <w:rsid w:val="00D72FE7"/>
    <w:rsid w:val="00D734C1"/>
    <w:rsid w:val="00D73685"/>
    <w:rsid w:val="00D73B32"/>
    <w:rsid w:val="00D73B49"/>
    <w:rsid w:val="00D73CA6"/>
    <w:rsid w:val="00D73DA4"/>
    <w:rsid w:val="00D73DD0"/>
    <w:rsid w:val="00D73FF2"/>
    <w:rsid w:val="00D7428B"/>
    <w:rsid w:val="00D744A6"/>
    <w:rsid w:val="00D74606"/>
    <w:rsid w:val="00D74724"/>
    <w:rsid w:val="00D74785"/>
    <w:rsid w:val="00D74795"/>
    <w:rsid w:val="00D74D57"/>
    <w:rsid w:val="00D74DBF"/>
    <w:rsid w:val="00D750D3"/>
    <w:rsid w:val="00D751A8"/>
    <w:rsid w:val="00D75260"/>
    <w:rsid w:val="00D756D6"/>
    <w:rsid w:val="00D75A15"/>
    <w:rsid w:val="00D75B9F"/>
    <w:rsid w:val="00D76365"/>
    <w:rsid w:val="00D7678E"/>
    <w:rsid w:val="00D7678F"/>
    <w:rsid w:val="00D7695C"/>
    <w:rsid w:val="00D769FA"/>
    <w:rsid w:val="00D76CCB"/>
    <w:rsid w:val="00D76DEC"/>
    <w:rsid w:val="00D76F90"/>
    <w:rsid w:val="00D7702E"/>
    <w:rsid w:val="00D77709"/>
    <w:rsid w:val="00D778FE"/>
    <w:rsid w:val="00D804FD"/>
    <w:rsid w:val="00D8065F"/>
    <w:rsid w:val="00D80871"/>
    <w:rsid w:val="00D808A8"/>
    <w:rsid w:val="00D80B0F"/>
    <w:rsid w:val="00D80CCF"/>
    <w:rsid w:val="00D81009"/>
    <w:rsid w:val="00D8113D"/>
    <w:rsid w:val="00D81602"/>
    <w:rsid w:val="00D8163D"/>
    <w:rsid w:val="00D8169F"/>
    <w:rsid w:val="00D81960"/>
    <w:rsid w:val="00D81A50"/>
    <w:rsid w:val="00D82018"/>
    <w:rsid w:val="00D822EB"/>
    <w:rsid w:val="00D8240B"/>
    <w:rsid w:val="00D829A5"/>
    <w:rsid w:val="00D82AE3"/>
    <w:rsid w:val="00D82FDD"/>
    <w:rsid w:val="00D83230"/>
    <w:rsid w:val="00D839D4"/>
    <w:rsid w:val="00D83B7A"/>
    <w:rsid w:val="00D83F4D"/>
    <w:rsid w:val="00D8426B"/>
    <w:rsid w:val="00D8427B"/>
    <w:rsid w:val="00D843AD"/>
    <w:rsid w:val="00D84447"/>
    <w:rsid w:val="00D84727"/>
    <w:rsid w:val="00D847CF"/>
    <w:rsid w:val="00D84B28"/>
    <w:rsid w:val="00D84F1F"/>
    <w:rsid w:val="00D852A1"/>
    <w:rsid w:val="00D853F9"/>
    <w:rsid w:val="00D8548C"/>
    <w:rsid w:val="00D85509"/>
    <w:rsid w:val="00D85577"/>
    <w:rsid w:val="00D855C5"/>
    <w:rsid w:val="00D8587F"/>
    <w:rsid w:val="00D859B6"/>
    <w:rsid w:val="00D85B3F"/>
    <w:rsid w:val="00D85C5D"/>
    <w:rsid w:val="00D85E41"/>
    <w:rsid w:val="00D8666C"/>
    <w:rsid w:val="00D86B7F"/>
    <w:rsid w:val="00D86CE4"/>
    <w:rsid w:val="00D86CF1"/>
    <w:rsid w:val="00D86ECC"/>
    <w:rsid w:val="00D8720C"/>
    <w:rsid w:val="00D87327"/>
    <w:rsid w:val="00D87433"/>
    <w:rsid w:val="00D874F0"/>
    <w:rsid w:val="00D87882"/>
    <w:rsid w:val="00D878CA"/>
    <w:rsid w:val="00D902BB"/>
    <w:rsid w:val="00D90505"/>
    <w:rsid w:val="00D90FA9"/>
    <w:rsid w:val="00D90FEA"/>
    <w:rsid w:val="00D9109A"/>
    <w:rsid w:val="00D911B9"/>
    <w:rsid w:val="00D91BCB"/>
    <w:rsid w:val="00D91D6C"/>
    <w:rsid w:val="00D9204B"/>
    <w:rsid w:val="00D9234F"/>
    <w:rsid w:val="00D923FB"/>
    <w:rsid w:val="00D924D0"/>
    <w:rsid w:val="00D92661"/>
    <w:rsid w:val="00D926ED"/>
    <w:rsid w:val="00D9288E"/>
    <w:rsid w:val="00D92899"/>
    <w:rsid w:val="00D92B7E"/>
    <w:rsid w:val="00D92BCE"/>
    <w:rsid w:val="00D92D08"/>
    <w:rsid w:val="00D92E98"/>
    <w:rsid w:val="00D931C5"/>
    <w:rsid w:val="00D931F3"/>
    <w:rsid w:val="00D934DD"/>
    <w:rsid w:val="00D93518"/>
    <w:rsid w:val="00D9374F"/>
    <w:rsid w:val="00D93CF0"/>
    <w:rsid w:val="00D940ED"/>
    <w:rsid w:val="00D94139"/>
    <w:rsid w:val="00D94381"/>
    <w:rsid w:val="00D94BE8"/>
    <w:rsid w:val="00D94D31"/>
    <w:rsid w:val="00D94EE9"/>
    <w:rsid w:val="00D94FBF"/>
    <w:rsid w:val="00D94FD1"/>
    <w:rsid w:val="00D952BA"/>
    <w:rsid w:val="00D95CCA"/>
    <w:rsid w:val="00D95E88"/>
    <w:rsid w:val="00D960FF"/>
    <w:rsid w:val="00D965AE"/>
    <w:rsid w:val="00D96712"/>
    <w:rsid w:val="00D96A65"/>
    <w:rsid w:val="00D96B61"/>
    <w:rsid w:val="00D972CA"/>
    <w:rsid w:val="00D973A0"/>
    <w:rsid w:val="00D973BE"/>
    <w:rsid w:val="00D97558"/>
    <w:rsid w:val="00D978E7"/>
    <w:rsid w:val="00D97D1A"/>
    <w:rsid w:val="00DA03C9"/>
    <w:rsid w:val="00DA04B0"/>
    <w:rsid w:val="00DA066E"/>
    <w:rsid w:val="00DA0898"/>
    <w:rsid w:val="00DA0A73"/>
    <w:rsid w:val="00DA0D17"/>
    <w:rsid w:val="00DA10D3"/>
    <w:rsid w:val="00DA149D"/>
    <w:rsid w:val="00DA15CC"/>
    <w:rsid w:val="00DA18CC"/>
    <w:rsid w:val="00DA1AAD"/>
    <w:rsid w:val="00DA1AEC"/>
    <w:rsid w:val="00DA1FE2"/>
    <w:rsid w:val="00DA22F4"/>
    <w:rsid w:val="00DA2B35"/>
    <w:rsid w:val="00DA2D47"/>
    <w:rsid w:val="00DA2EB2"/>
    <w:rsid w:val="00DA2FDA"/>
    <w:rsid w:val="00DA2FF1"/>
    <w:rsid w:val="00DA3160"/>
    <w:rsid w:val="00DA31EE"/>
    <w:rsid w:val="00DA3271"/>
    <w:rsid w:val="00DA3279"/>
    <w:rsid w:val="00DA33F2"/>
    <w:rsid w:val="00DA370B"/>
    <w:rsid w:val="00DA37E5"/>
    <w:rsid w:val="00DA38D6"/>
    <w:rsid w:val="00DA39E0"/>
    <w:rsid w:val="00DA3E80"/>
    <w:rsid w:val="00DA3EBA"/>
    <w:rsid w:val="00DA410D"/>
    <w:rsid w:val="00DA437F"/>
    <w:rsid w:val="00DA4494"/>
    <w:rsid w:val="00DA44AC"/>
    <w:rsid w:val="00DA4A89"/>
    <w:rsid w:val="00DA4E8C"/>
    <w:rsid w:val="00DA50A6"/>
    <w:rsid w:val="00DA56DD"/>
    <w:rsid w:val="00DA58F3"/>
    <w:rsid w:val="00DA59D5"/>
    <w:rsid w:val="00DA5A60"/>
    <w:rsid w:val="00DA5B85"/>
    <w:rsid w:val="00DA5BA2"/>
    <w:rsid w:val="00DA5D6B"/>
    <w:rsid w:val="00DA5D9D"/>
    <w:rsid w:val="00DA5FEC"/>
    <w:rsid w:val="00DA6175"/>
    <w:rsid w:val="00DA61CA"/>
    <w:rsid w:val="00DA6258"/>
    <w:rsid w:val="00DA64C5"/>
    <w:rsid w:val="00DA6540"/>
    <w:rsid w:val="00DA6B0A"/>
    <w:rsid w:val="00DA6FEE"/>
    <w:rsid w:val="00DA718B"/>
    <w:rsid w:val="00DA724E"/>
    <w:rsid w:val="00DA76A6"/>
    <w:rsid w:val="00DA79CC"/>
    <w:rsid w:val="00DA7A74"/>
    <w:rsid w:val="00DA7A79"/>
    <w:rsid w:val="00DA7C10"/>
    <w:rsid w:val="00DA7D5A"/>
    <w:rsid w:val="00DB00B6"/>
    <w:rsid w:val="00DB0719"/>
    <w:rsid w:val="00DB09A9"/>
    <w:rsid w:val="00DB09C1"/>
    <w:rsid w:val="00DB0BE7"/>
    <w:rsid w:val="00DB0D45"/>
    <w:rsid w:val="00DB0D73"/>
    <w:rsid w:val="00DB0DF8"/>
    <w:rsid w:val="00DB0E41"/>
    <w:rsid w:val="00DB1095"/>
    <w:rsid w:val="00DB1767"/>
    <w:rsid w:val="00DB1866"/>
    <w:rsid w:val="00DB1ED0"/>
    <w:rsid w:val="00DB23E7"/>
    <w:rsid w:val="00DB23EB"/>
    <w:rsid w:val="00DB26F5"/>
    <w:rsid w:val="00DB27BE"/>
    <w:rsid w:val="00DB29C4"/>
    <w:rsid w:val="00DB2ADF"/>
    <w:rsid w:val="00DB2B48"/>
    <w:rsid w:val="00DB2B78"/>
    <w:rsid w:val="00DB2C4C"/>
    <w:rsid w:val="00DB34C3"/>
    <w:rsid w:val="00DB3687"/>
    <w:rsid w:val="00DB382E"/>
    <w:rsid w:val="00DB3858"/>
    <w:rsid w:val="00DB3C73"/>
    <w:rsid w:val="00DB3C9C"/>
    <w:rsid w:val="00DB3D89"/>
    <w:rsid w:val="00DB42F1"/>
    <w:rsid w:val="00DB456D"/>
    <w:rsid w:val="00DB4981"/>
    <w:rsid w:val="00DB556D"/>
    <w:rsid w:val="00DB574C"/>
    <w:rsid w:val="00DB588D"/>
    <w:rsid w:val="00DB5903"/>
    <w:rsid w:val="00DB5A8F"/>
    <w:rsid w:val="00DB5ADA"/>
    <w:rsid w:val="00DB60D9"/>
    <w:rsid w:val="00DB63E6"/>
    <w:rsid w:val="00DB65B8"/>
    <w:rsid w:val="00DB68BB"/>
    <w:rsid w:val="00DB6A26"/>
    <w:rsid w:val="00DB6A31"/>
    <w:rsid w:val="00DB6D9C"/>
    <w:rsid w:val="00DB7229"/>
    <w:rsid w:val="00DB7374"/>
    <w:rsid w:val="00DB73E1"/>
    <w:rsid w:val="00DB74E3"/>
    <w:rsid w:val="00DB78A8"/>
    <w:rsid w:val="00DB7B22"/>
    <w:rsid w:val="00DB7C80"/>
    <w:rsid w:val="00DC0224"/>
    <w:rsid w:val="00DC022B"/>
    <w:rsid w:val="00DC048A"/>
    <w:rsid w:val="00DC077A"/>
    <w:rsid w:val="00DC0C4F"/>
    <w:rsid w:val="00DC0C8F"/>
    <w:rsid w:val="00DC0DA8"/>
    <w:rsid w:val="00DC1167"/>
    <w:rsid w:val="00DC1566"/>
    <w:rsid w:val="00DC185E"/>
    <w:rsid w:val="00DC1965"/>
    <w:rsid w:val="00DC19A6"/>
    <w:rsid w:val="00DC1A51"/>
    <w:rsid w:val="00DC1E88"/>
    <w:rsid w:val="00DC1F11"/>
    <w:rsid w:val="00DC1F9E"/>
    <w:rsid w:val="00DC240E"/>
    <w:rsid w:val="00DC2955"/>
    <w:rsid w:val="00DC2991"/>
    <w:rsid w:val="00DC29C9"/>
    <w:rsid w:val="00DC2B43"/>
    <w:rsid w:val="00DC2DE3"/>
    <w:rsid w:val="00DC2F6D"/>
    <w:rsid w:val="00DC2FAA"/>
    <w:rsid w:val="00DC3262"/>
    <w:rsid w:val="00DC3378"/>
    <w:rsid w:val="00DC34AC"/>
    <w:rsid w:val="00DC365B"/>
    <w:rsid w:val="00DC3987"/>
    <w:rsid w:val="00DC3ACD"/>
    <w:rsid w:val="00DC3AF6"/>
    <w:rsid w:val="00DC3B46"/>
    <w:rsid w:val="00DC3DDE"/>
    <w:rsid w:val="00DC4279"/>
    <w:rsid w:val="00DC4670"/>
    <w:rsid w:val="00DC468F"/>
    <w:rsid w:val="00DC47A6"/>
    <w:rsid w:val="00DC4C30"/>
    <w:rsid w:val="00DC4D23"/>
    <w:rsid w:val="00DC4F66"/>
    <w:rsid w:val="00DC5087"/>
    <w:rsid w:val="00DC544B"/>
    <w:rsid w:val="00DC5744"/>
    <w:rsid w:val="00DC5C6A"/>
    <w:rsid w:val="00DC5F6F"/>
    <w:rsid w:val="00DC5FE0"/>
    <w:rsid w:val="00DC60D3"/>
    <w:rsid w:val="00DC6146"/>
    <w:rsid w:val="00DC6194"/>
    <w:rsid w:val="00DC6406"/>
    <w:rsid w:val="00DC6420"/>
    <w:rsid w:val="00DC657A"/>
    <w:rsid w:val="00DC66FA"/>
    <w:rsid w:val="00DC68A8"/>
    <w:rsid w:val="00DC6986"/>
    <w:rsid w:val="00DC6CF9"/>
    <w:rsid w:val="00DC70FE"/>
    <w:rsid w:val="00DC7564"/>
    <w:rsid w:val="00DC7588"/>
    <w:rsid w:val="00DC7956"/>
    <w:rsid w:val="00DC7C32"/>
    <w:rsid w:val="00DC7DAA"/>
    <w:rsid w:val="00DC7E67"/>
    <w:rsid w:val="00DD0698"/>
    <w:rsid w:val="00DD08AD"/>
    <w:rsid w:val="00DD094F"/>
    <w:rsid w:val="00DD0A76"/>
    <w:rsid w:val="00DD0B02"/>
    <w:rsid w:val="00DD0E42"/>
    <w:rsid w:val="00DD1062"/>
    <w:rsid w:val="00DD107F"/>
    <w:rsid w:val="00DD161A"/>
    <w:rsid w:val="00DD18EF"/>
    <w:rsid w:val="00DD19D9"/>
    <w:rsid w:val="00DD1BBF"/>
    <w:rsid w:val="00DD1E67"/>
    <w:rsid w:val="00DD1F6D"/>
    <w:rsid w:val="00DD202C"/>
    <w:rsid w:val="00DD20C7"/>
    <w:rsid w:val="00DD241E"/>
    <w:rsid w:val="00DD2A3B"/>
    <w:rsid w:val="00DD3319"/>
    <w:rsid w:val="00DD33DA"/>
    <w:rsid w:val="00DD369E"/>
    <w:rsid w:val="00DD36B2"/>
    <w:rsid w:val="00DD3A13"/>
    <w:rsid w:val="00DD3B9A"/>
    <w:rsid w:val="00DD3F3C"/>
    <w:rsid w:val="00DD40C9"/>
    <w:rsid w:val="00DD447F"/>
    <w:rsid w:val="00DD44C2"/>
    <w:rsid w:val="00DD44DE"/>
    <w:rsid w:val="00DD4623"/>
    <w:rsid w:val="00DD4742"/>
    <w:rsid w:val="00DD5215"/>
    <w:rsid w:val="00DD5246"/>
    <w:rsid w:val="00DD54A8"/>
    <w:rsid w:val="00DD553E"/>
    <w:rsid w:val="00DD574E"/>
    <w:rsid w:val="00DD57CC"/>
    <w:rsid w:val="00DD5AD6"/>
    <w:rsid w:val="00DD5D0F"/>
    <w:rsid w:val="00DD5D33"/>
    <w:rsid w:val="00DD5FB0"/>
    <w:rsid w:val="00DD60CA"/>
    <w:rsid w:val="00DD6169"/>
    <w:rsid w:val="00DD6171"/>
    <w:rsid w:val="00DD6273"/>
    <w:rsid w:val="00DD647B"/>
    <w:rsid w:val="00DD6732"/>
    <w:rsid w:val="00DD6826"/>
    <w:rsid w:val="00DD6B34"/>
    <w:rsid w:val="00DD6BFA"/>
    <w:rsid w:val="00DD6E29"/>
    <w:rsid w:val="00DD6F6B"/>
    <w:rsid w:val="00DD7018"/>
    <w:rsid w:val="00DD72DE"/>
    <w:rsid w:val="00DD73AC"/>
    <w:rsid w:val="00DD778C"/>
    <w:rsid w:val="00DD77D8"/>
    <w:rsid w:val="00DD78A5"/>
    <w:rsid w:val="00DD7E86"/>
    <w:rsid w:val="00DD7F0C"/>
    <w:rsid w:val="00DE00D1"/>
    <w:rsid w:val="00DE018B"/>
    <w:rsid w:val="00DE01C2"/>
    <w:rsid w:val="00DE05DB"/>
    <w:rsid w:val="00DE0724"/>
    <w:rsid w:val="00DE09ED"/>
    <w:rsid w:val="00DE0A00"/>
    <w:rsid w:val="00DE0D76"/>
    <w:rsid w:val="00DE0DAD"/>
    <w:rsid w:val="00DE0E50"/>
    <w:rsid w:val="00DE12A3"/>
    <w:rsid w:val="00DE18AD"/>
    <w:rsid w:val="00DE1F7A"/>
    <w:rsid w:val="00DE1FFD"/>
    <w:rsid w:val="00DE2390"/>
    <w:rsid w:val="00DE257F"/>
    <w:rsid w:val="00DE2CFA"/>
    <w:rsid w:val="00DE2DC9"/>
    <w:rsid w:val="00DE2F1E"/>
    <w:rsid w:val="00DE3169"/>
    <w:rsid w:val="00DE31E2"/>
    <w:rsid w:val="00DE33F2"/>
    <w:rsid w:val="00DE343D"/>
    <w:rsid w:val="00DE35E3"/>
    <w:rsid w:val="00DE36BF"/>
    <w:rsid w:val="00DE39D2"/>
    <w:rsid w:val="00DE3A6E"/>
    <w:rsid w:val="00DE3C0B"/>
    <w:rsid w:val="00DE3C4F"/>
    <w:rsid w:val="00DE3E64"/>
    <w:rsid w:val="00DE3EF0"/>
    <w:rsid w:val="00DE41CD"/>
    <w:rsid w:val="00DE4454"/>
    <w:rsid w:val="00DE4B85"/>
    <w:rsid w:val="00DE4C56"/>
    <w:rsid w:val="00DE4CEE"/>
    <w:rsid w:val="00DE50A9"/>
    <w:rsid w:val="00DE5407"/>
    <w:rsid w:val="00DE544C"/>
    <w:rsid w:val="00DE54E6"/>
    <w:rsid w:val="00DE55A7"/>
    <w:rsid w:val="00DE58EA"/>
    <w:rsid w:val="00DE59C7"/>
    <w:rsid w:val="00DE6C40"/>
    <w:rsid w:val="00DE6C8D"/>
    <w:rsid w:val="00DE6F99"/>
    <w:rsid w:val="00DE70F5"/>
    <w:rsid w:val="00DE7136"/>
    <w:rsid w:val="00DE733C"/>
    <w:rsid w:val="00DE7374"/>
    <w:rsid w:val="00DE74E3"/>
    <w:rsid w:val="00DE79BC"/>
    <w:rsid w:val="00DE7A8B"/>
    <w:rsid w:val="00DE7FD5"/>
    <w:rsid w:val="00DF0031"/>
    <w:rsid w:val="00DF0642"/>
    <w:rsid w:val="00DF08E2"/>
    <w:rsid w:val="00DF0BC8"/>
    <w:rsid w:val="00DF0E6C"/>
    <w:rsid w:val="00DF1134"/>
    <w:rsid w:val="00DF1153"/>
    <w:rsid w:val="00DF13CF"/>
    <w:rsid w:val="00DF1481"/>
    <w:rsid w:val="00DF149F"/>
    <w:rsid w:val="00DF14C1"/>
    <w:rsid w:val="00DF182E"/>
    <w:rsid w:val="00DF1AE4"/>
    <w:rsid w:val="00DF1B3F"/>
    <w:rsid w:val="00DF1C0D"/>
    <w:rsid w:val="00DF2445"/>
    <w:rsid w:val="00DF26BE"/>
    <w:rsid w:val="00DF2770"/>
    <w:rsid w:val="00DF28A0"/>
    <w:rsid w:val="00DF28FA"/>
    <w:rsid w:val="00DF29D2"/>
    <w:rsid w:val="00DF2B52"/>
    <w:rsid w:val="00DF2D59"/>
    <w:rsid w:val="00DF2F51"/>
    <w:rsid w:val="00DF31D3"/>
    <w:rsid w:val="00DF35B5"/>
    <w:rsid w:val="00DF374C"/>
    <w:rsid w:val="00DF3813"/>
    <w:rsid w:val="00DF389C"/>
    <w:rsid w:val="00DF3A6F"/>
    <w:rsid w:val="00DF3AC6"/>
    <w:rsid w:val="00DF3D21"/>
    <w:rsid w:val="00DF3D98"/>
    <w:rsid w:val="00DF3E0B"/>
    <w:rsid w:val="00DF4053"/>
    <w:rsid w:val="00DF424B"/>
    <w:rsid w:val="00DF42B1"/>
    <w:rsid w:val="00DF4784"/>
    <w:rsid w:val="00DF4962"/>
    <w:rsid w:val="00DF4AB4"/>
    <w:rsid w:val="00DF4B8D"/>
    <w:rsid w:val="00DF4BA5"/>
    <w:rsid w:val="00DF4E70"/>
    <w:rsid w:val="00DF530C"/>
    <w:rsid w:val="00DF536B"/>
    <w:rsid w:val="00DF5427"/>
    <w:rsid w:val="00DF54D3"/>
    <w:rsid w:val="00DF58E3"/>
    <w:rsid w:val="00DF5AAC"/>
    <w:rsid w:val="00DF5B8D"/>
    <w:rsid w:val="00DF6016"/>
    <w:rsid w:val="00DF646F"/>
    <w:rsid w:val="00DF64A5"/>
    <w:rsid w:val="00DF65B1"/>
    <w:rsid w:val="00DF6876"/>
    <w:rsid w:val="00DF6A64"/>
    <w:rsid w:val="00DF6C3C"/>
    <w:rsid w:val="00DF6EC9"/>
    <w:rsid w:val="00DF705D"/>
    <w:rsid w:val="00DF74E2"/>
    <w:rsid w:val="00DF753B"/>
    <w:rsid w:val="00DF7611"/>
    <w:rsid w:val="00DF76B1"/>
    <w:rsid w:val="00DF7C2E"/>
    <w:rsid w:val="00DF7E80"/>
    <w:rsid w:val="00DF7F1E"/>
    <w:rsid w:val="00DF7F33"/>
    <w:rsid w:val="00E00344"/>
    <w:rsid w:val="00E003B2"/>
    <w:rsid w:val="00E004E7"/>
    <w:rsid w:val="00E00EE6"/>
    <w:rsid w:val="00E00F2A"/>
    <w:rsid w:val="00E0100F"/>
    <w:rsid w:val="00E013BD"/>
    <w:rsid w:val="00E01A85"/>
    <w:rsid w:val="00E01B18"/>
    <w:rsid w:val="00E01B50"/>
    <w:rsid w:val="00E01BCA"/>
    <w:rsid w:val="00E01C99"/>
    <w:rsid w:val="00E01E13"/>
    <w:rsid w:val="00E01EED"/>
    <w:rsid w:val="00E02230"/>
    <w:rsid w:val="00E02404"/>
    <w:rsid w:val="00E02443"/>
    <w:rsid w:val="00E02823"/>
    <w:rsid w:val="00E0283D"/>
    <w:rsid w:val="00E02931"/>
    <w:rsid w:val="00E029A7"/>
    <w:rsid w:val="00E02A87"/>
    <w:rsid w:val="00E02ADA"/>
    <w:rsid w:val="00E02BBF"/>
    <w:rsid w:val="00E02CB5"/>
    <w:rsid w:val="00E02F7E"/>
    <w:rsid w:val="00E02FCD"/>
    <w:rsid w:val="00E03290"/>
    <w:rsid w:val="00E03632"/>
    <w:rsid w:val="00E03A31"/>
    <w:rsid w:val="00E03C02"/>
    <w:rsid w:val="00E03C0C"/>
    <w:rsid w:val="00E03C59"/>
    <w:rsid w:val="00E03C94"/>
    <w:rsid w:val="00E03DED"/>
    <w:rsid w:val="00E03E0A"/>
    <w:rsid w:val="00E03EAB"/>
    <w:rsid w:val="00E03ED6"/>
    <w:rsid w:val="00E03FF2"/>
    <w:rsid w:val="00E043B9"/>
    <w:rsid w:val="00E043E6"/>
    <w:rsid w:val="00E04951"/>
    <w:rsid w:val="00E04A3B"/>
    <w:rsid w:val="00E04B77"/>
    <w:rsid w:val="00E04BE6"/>
    <w:rsid w:val="00E04D35"/>
    <w:rsid w:val="00E05073"/>
    <w:rsid w:val="00E05247"/>
    <w:rsid w:val="00E05257"/>
    <w:rsid w:val="00E05357"/>
    <w:rsid w:val="00E05358"/>
    <w:rsid w:val="00E05697"/>
    <w:rsid w:val="00E0580D"/>
    <w:rsid w:val="00E0591A"/>
    <w:rsid w:val="00E059C7"/>
    <w:rsid w:val="00E05BE1"/>
    <w:rsid w:val="00E061CE"/>
    <w:rsid w:val="00E0629C"/>
    <w:rsid w:val="00E06366"/>
    <w:rsid w:val="00E06AD0"/>
    <w:rsid w:val="00E06D15"/>
    <w:rsid w:val="00E07020"/>
    <w:rsid w:val="00E07291"/>
    <w:rsid w:val="00E0737D"/>
    <w:rsid w:val="00E078A4"/>
    <w:rsid w:val="00E07CA5"/>
    <w:rsid w:val="00E07F6A"/>
    <w:rsid w:val="00E10112"/>
    <w:rsid w:val="00E10216"/>
    <w:rsid w:val="00E10226"/>
    <w:rsid w:val="00E1037A"/>
    <w:rsid w:val="00E1063C"/>
    <w:rsid w:val="00E106C2"/>
    <w:rsid w:val="00E10853"/>
    <w:rsid w:val="00E10C23"/>
    <w:rsid w:val="00E10CA3"/>
    <w:rsid w:val="00E1109E"/>
    <w:rsid w:val="00E11580"/>
    <w:rsid w:val="00E115F2"/>
    <w:rsid w:val="00E11738"/>
    <w:rsid w:val="00E124DE"/>
    <w:rsid w:val="00E12781"/>
    <w:rsid w:val="00E128A9"/>
    <w:rsid w:val="00E12BAD"/>
    <w:rsid w:val="00E12E48"/>
    <w:rsid w:val="00E130A0"/>
    <w:rsid w:val="00E131AF"/>
    <w:rsid w:val="00E13399"/>
    <w:rsid w:val="00E133C4"/>
    <w:rsid w:val="00E135FB"/>
    <w:rsid w:val="00E13797"/>
    <w:rsid w:val="00E139A2"/>
    <w:rsid w:val="00E13B65"/>
    <w:rsid w:val="00E13C5F"/>
    <w:rsid w:val="00E13CB2"/>
    <w:rsid w:val="00E13FBC"/>
    <w:rsid w:val="00E144CB"/>
    <w:rsid w:val="00E14859"/>
    <w:rsid w:val="00E1493E"/>
    <w:rsid w:val="00E1494B"/>
    <w:rsid w:val="00E14C96"/>
    <w:rsid w:val="00E14F74"/>
    <w:rsid w:val="00E1533B"/>
    <w:rsid w:val="00E1543D"/>
    <w:rsid w:val="00E154AE"/>
    <w:rsid w:val="00E15771"/>
    <w:rsid w:val="00E15935"/>
    <w:rsid w:val="00E159A5"/>
    <w:rsid w:val="00E15CFB"/>
    <w:rsid w:val="00E16094"/>
    <w:rsid w:val="00E16135"/>
    <w:rsid w:val="00E1697D"/>
    <w:rsid w:val="00E16AB3"/>
    <w:rsid w:val="00E16CE6"/>
    <w:rsid w:val="00E16DB6"/>
    <w:rsid w:val="00E16E40"/>
    <w:rsid w:val="00E16FA5"/>
    <w:rsid w:val="00E17151"/>
    <w:rsid w:val="00E17162"/>
    <w:rsid w:val="00E1716A"/>
    <w:rsid w:val="00E171F5"/>
    <w:rsid w:val="00E17227"/>
    <w:rsid w:val="00E17295"/>
    <w:rsid w:val="00E172CC"/>
    <w:rsid w:val="00E17A33"/>
    <w:rsid w:val="00E17FE5"/>
    <w:rsid w:val="00E200E1"/>
    <w:rsid w:val="00E20233"/>
    <w:rsid w:val="00E20346"/>
    <w:rsid w:val="00E207D6"/>
    <w:rsid w:val="00E209AB"/>
    <w:rsid w:val="00E209BA"/>
    <w:rsid w:val="00E20E39"/>
    <w:rsid w:val="00E21081"/>
    <w:rsid w:val="00E21708"/>
    <w:rsid w:val="00E21BA7"/>
    <w:rsid w:val="00E21C1E"/>
    <w:rsid w:val="00E21F7C"/>
    <w:rsid w:val="00E2200E"/>
    <w:rsid w:val="00E220E9"/>
    <w:rsid w:val="00E22192"/>
    <w:rsid w:val="00E22464"/>
    <w:rsid w:val="00E2288A"/>
    <w:rsid w:val="00E23070"/>
    <w:rsid w:val="00E239A8"/>
    <w:rsid w:val="00E239EB"/>
    <w:rsid w:val="00E23A3B"/>
    <w:rsid w:val="00E23BE5"/>
    <w:rsid w:val="00E23BE9"/>
    <w:rsid w:val="00E23C55"/>
    <w:rsid w:val="00E240F2"/>
    <w:rsid w:val="00E24218"/>
    <w:rsid w:val="00E24320"/>
    <w:rsid w:val="00E243C2"/>
    <w:rsid w:val="00E24735"/>
    <w:rsid w:val="00E24927"/>
    <w:rsid w:val="00E24DAC"/>
    <w:rsid w:val="00E25083"/>
    <w:rsid w:val="00E25383"/>
    <w:rsid w:val="00E25810"/>
    <w:rsid w:val="00E25ECE"/>
    <w:rsid w:val="00E25FDA"/>
    <w:rsid w:val="00E261F6"/>
    <w:rsid w:val="00E26807"/>
    <w:rsid w:val="00E2696D"/>
    <w:rsid w:val="00E26C15"/>
    <w:rsid w:val="00E26C21"/>
    <w:rsid w:val="00E26C3D"/>
    <w:rsid w:val="00E26E22"/>
    <w:rsid w:val="00E27206"/>
    <w:rsid w:val="00E274DD"/>
    <w:rsid w:val="00E27791"/>
    <w:rsid w:val="00E27871"/>
    <w:rsid w:val="00E2798D"/>
    <w:rsid w:val="00E27A4C"/>
    <w:rsid w:val="00E30306"/>
    <w:rsid w:val="00E30461"/>
    <w:rsid w:val="00E30788"/>
    <w:rsid w:val="00E30848"/>
    <w:rsid w:val="00E3097A"/>
    <w:rsid w:val="00E30ADF"/>
    <w:rsid w:val="00E30B9A"/>
    <w:rsid w:val="00E30E72"/>
    <w:rsid w:val="00E310B0"/>
    <w:rsid w:val="00E311DA"/>
    <w:rsid w:val="00E31489"/>
    <w:rsid w:val="00E3151A"/>
    <w:rsid w:val="00E3151E"/>
    <w:rsid w:val="00E31655"/>
    <w:rsid w:val="00E3182C"/>
    <w:rsid w:val="00E31976"/>
    <w:rsid w:val="00E31A42"/>
    <w:rsid w:val="00E31A8C"/>
    <w:rsid w:val="00E31E64"/>
    <w:rsid w:val="00E32086"/>
    <w:rsid w:val="00E32246"/>
    <w:rsid w:val="00E32347"/>
    <w:rsid w:val="00E3243E"/>
    <w:rsid w:val="00E32440"/>
    <w:rsid w:val="00E325C3"/>
    <w:rsid w:val="00E32A29"/>
    <w:rsid w:val="00E32B48"/>
    <w:rsid w:val="00E32EFA"/>
    <w:rsid w:val="00E33152"/>
    <w:rsid w:val="00E33387"/>
    <w:rsid w:val="00E334A2"/>
    <w:rsid w:val="00E336A6"/>
    <w:rsid w:val="00E3382E"/>
    <w:rsid w:val="00E339C3"/>
    <w:rsid w:val="00E33A23"/>
    <w:rsid w:val="00E33AE4"/>
    <w:rsid w:val="00E33F9D"/>
    <w:rsid w:val="00E33FB3"/>
    <w:rsid w:val="00E3400D"/>
    <w:rsid w:val="00E341F4"/>
    <w:rsid w:val="00E34241"/>
    <w:rsid w:val="00E34357"/>
    <w:rsid w:val="00E34483"/>
    <w:rsid w:val="00E34B38"/>
    <w:rsid w:val="00E34CE2"/>
    <w:rsid w:val="00E34D1D"/>
    <w:rsid w:val="00E34D94"/>
    <w:rsid w:val="00E34DE7"/>
    <w:rsid w:val="00E35332"/>
    <w:rsid w:val="00E35373"/>
    <w:rsid w:val="00E354F3"/>
    <w:rsid w:val="00E356D9"/>
    <w:rsid w:val="00E35731"/>
    <w:rsid w:val="00E35C06"/>
    <w:rsid w:val="00E35C13"/>
    <w:rsid w:val="00E35C92"/>
    <w:rsid w:val="00E35CAD"/>
    <w:rsid w:val="00E36118"/>
    <w:rsid w:val="00E3642A"/>
    <w:rsid w:val="00E367B2"/>
    <w:rsid w:val="00E36B78"/>
    <w:rsid w:val="00E37051"/>
    <w:rsid w:val="00E37136"/>
    <w:rsid w:val="00E373EB"/>
    <w:rsid w:val="00E3792F"/>
    <w:rsid w:val="00E379EC"/>
    <w:rsid w:val="00E37C79"/>
    <w:rsid w:val="00E37D03"/>
    <w:rsid w:val="00E37E4A"/>
    <w:rsid w:val="00E37ED5"/>
    <w:rsid w:val="00E37F3A"/>
    <w:rsid w:val="00E37F5F"/>
    <w:rsid w:val="00E37FDB"/>
    <w:rsid w:val="00E40B7C"/>
    <w:rsid w:val="00E40E0C"/>
    <w:rsid w:val="00E40E6E"/>
    <w:rsid w:val="00E41010"/>
    <w:rsid w:val="00E41407"/>
    <w:rsid w:val="00E41892"/>
    <w:rsid w:val="00E41B90"/>
    <w:rsid w:val="00E41C3A"/>
    <w:rsid w:val="00E41F5F"/>
    <w:rsid w:val="00E41FCF"/>
    <w:rsid w:val="00E4200C"/>
    <w:rsid w:val="00E42128"/>
    <w:rsid w:val="00E422DE"/>
    <w:rsid w:val="00E422ED"/>
    <w:rsid w:val="00E427AF"/>
    <w:rsid w:val="00E427F1"/>
    <w:rsid w:val="00E42B90"/>
    <w:rsid w:val="00E42DB4"/>
    <w:rsid w:val="00E43749"/>
    <w:rsid w:val="00E438EE"/>
    <w:rsid w:val="00E444BF"/>
    <w:rsid w:val="00E44D2B"/>
    <w:rsid w:val="00E44DFF"/>
    <w:rsid w:val="00E44FF0"/>
    <w:rsid w:val="00E45019"/>
    <w:rsid w:val="00E4514B"/>
    <w:rsid w:val="00E4516C"/>
    <w:rsid w:val="00E45676"/>
    <w:rsid w:val="00E4611C"/>
    <w:rsid w:val="00E4630C"/>
    <w:rsid w:val="00E465F8"/>
    <w:rsid w:val="00E469C7"/>
    <w:rsid w:val="00E46B8B"/>
    <w:rsid w:val="00E46CCF"/>
    <w:rsid w:val="00E4700C"/>
    <w:rsid w:val="00E473EB"/>
    <w:rsid w:val="00E47676"/>
    <w:rsid w:val="00E4798D"/>
    <w:rsid w:val="00E479AB"/>
    <w:rsid w:val="00E47E17"/>
    <w:rsid w:val="00E47F1A"/>
    <w:rsid w:val="00E5010B"/>
    <w:rsid w:val="00E501F7"/>
    <w:rsid w:val="00E50323"/>
    <w:rsid w:val="00E506C1"/>
    <w:rsid w:val="00E50763"/>
    <w:rsid w:val="00E50B15"/>
    <w:rsid w:val="00E50DF2"/>
    <w:rsid w:val="00E50E14"/>
    <w:rsid w:val="00E50EDD"/>
    <w:rsid w:val="00E50F1D"/>
    <w:rsid w:val="00E50FE6"/>
    <w:rsid w:val="00E51135"/>
    <w:rsid w:val="00E513AE"/>
    <w:rsid w:val="00E515B8"/>
    <w:rsid w:val="00E5169C"/>
    <w:rsid w:val="00E51742"/>
    <w:rsid w:val="00E51957"/>
    <w:rsid w:val="00E51F78"/>
    <w:rsid w:val="00E51FC5"/>
    <w:rsid w:val="00E5253A"/>
    <w:rsid w:val="00E5263F"/>
    <w:rsid w:val="00E527A7"/>
    <w:rsid w:val="00E52C9B"/>
    <w:rsid w:val="00E53028"/>
    <w:rsid w:val="00E530FD"/>
    <w:rsid w:val="00E5317F"/>
    <w:rsid w:val="00E537B5"/>
    <w:rsid w:val="00E538DC"/>
    <w:rsid w:val="00E53979"/>
    <w:rsid w:val="00E539AE"/>
    <w:rsid w:val="00E53AA0"/>
    <w:rsid w:val="00E53BDD"/>
    <w:rsid w:val="00E53DA2"/>
    <w:rsid w:val="00E53FBB"/>
    <w:rsid w:val="00E5422C"/>
    <w:rsid w:val="00E54529"/>
    <w:rsid w:val="00E547F5"/>
    <w:rsid w:val="00E5496C"/>
    <w:rsid w:val="00E54A04"/>
    <w:rsid w:val="00E552D2"/>
    <w:rsid w:val="00E55327"/>
    <w:rsid w:val="00E556AB"/>
    <w:rsid w:val="00E55815"/>
    <w:rsid w:val="00E558CE"/>
    <w:rsid w:val="00E55D2C"/>
    <w:rsid w:val="00E55DC5"/>
    <w:rsid w:val="00E560B4"/>
    <w:rsid w:val="00E56147"/>
    <w:rsid w:val="00E561D2"/>
    <w:rsid w:val="00E564A6"/>
    <w:rsid w:val="00E56505"/>
    <w:rsid w:val="00E56731"/>
    <w:rsid w:val="00E567EF"/>
    <w:rsid w:val="00E56A7F"/>
    <w:rsid w:val="00E57145"/>
    <w:rsid w:val="00E572D3"/>
    <w:rsid w:val="00E574E2"/>
    <w:rsid w:val="00E5785F"/>
    <w:rsid w:val="00E5788F"/>
    <w:rsid w:val="00E578FD"/>
    <w:rsid w:val="00E57A23"/>
    <w:rsid w:val="00E57C2A"/>
    <w:rsid w:val="00E57CC2"/>
    <w:rsid w:val="00E57D36"/>
    <w:rsid w:val="00E57F6A"/>
    <w:rsid w:val="00E60068"/>
    <w:rsid w:val="00E600DA"/>
    <w:rsid w:val="00E603A0"/>
    <w:rsid w:val="00E60EA0"/>
    <w:rsid w:val="00E61005"/>
    <w:rsid w:val="00E61036"/>
    <w:rsid w:val="00E6115D"/>
    <w:rsid w:val="00E61213"/>
    <w:rsid w:val="00E61261"/>
    <w:rsid w:val="00E613BA"/>
    <w:rsid w:val="00E613D7"/>
    <w:rsid w:val="00E613EC"/>
    <w:rsid w:val="00E615E5"/>
    <w:rsid w:val="00E618B8"/>
    <w:rsid w:val="00E61B30"/>
    <w:rsid w:val="00E61B79"/>
    <w:rsid w:val="00E61BE9"/>
    <w:rsid w:val="00E61D21"/>
    <w:rsid w:val="00E61D74"/>
    <w:rsid w:val="00E61F1D"/>
    <w:rsid w:val="00E62024"/>
    <w:rsid w:val="00E623D4"/>
    <w:rsid w:val="00E6257C"/>
    <w:rsid w:val="00E62640"/>
    <w:rsid w:val="00E626C6"/>
    <w:rsid w:val="00E6273B"/>
    <w:rsid w:val="00E6279C"/>
    <w:rsid w:val="00E62826"/>
    <w:rsid w:val="00E62910"/>
    <w:rsid w:val="00E62C01"/>
    <w:rsid w:val="00E62C39"/>
    <w:rsid w:val="00E62C79"/>
    <w:rsid w:val="00E63107"/>
    <w:rsid w:val="00E6323E"/>
    <w:rsid w:val="00E634FF"/>
    <w:rsid w:val="00E6378A"/>
    <w:rsid w:val="00E63929"/>
    <w:rsid w:val="00E639E0"/>
    <w:rsid w:val="00E63ABE"/>
    <w:rsid w:val="00E63E14"/>
    <w:rsid w:val="00E63E27"/>
    <w:rsid w:val="00E63EDB"/>
    <w:rsid w:val="00E63F59"/>
    <w:rsid w:val="00E63F9C"/>
    <w:rsid w:val="00E640E7"/>
    <w:rsid w:val="00E64147"/>
    <w:rsid w:val="00E64367"/>
    <w:rsid w:val="00E64444"/>
    <w:rsid w:val="00E64CB4"/>
    <w:rsid w:val="00E64DA4"/>
    <w:rsid w:val="00E64F3A"/>
    <w:rsid w:val="00E655EF"/>
    <w:rsid w:val="00E65626"/>
    <w:rsid w:val="00E658C1"/>
    <w:rsid w:val="00E65A84"/>
    <w:rsid w:val="00E65D3A"/>
    <w:rsid w:val="00E65E88"/>
    <w:rsid w:val="00E66023"/>
    <w:rsid w:val="00E6621C"/>
    <w:rsid w:val="00E665C3"/>
    <w:rsid w:val="00E669C3"/>
    <w:rsid w:val="00E66AB0"/>
    <w:rsid w:val="00E66B24"/>
    <w:rsid w:val="00E66DED"/>
    <w:rsid w:val="00E66E81"/>
    <w:rsid w:val="00E6708A"/>
    <w:rsid w:val="00E673F0"/>
    <w:rsid w:val="00E67C9C"/>
    <w:rsid w:val="00E67D86"/>
    <w:rsid w:val="00E7059D"/>
    <w:rsid w:val="00E706B1"/>
    <w:rsid w:val="00E707EA"/>
    <w:rsid w:val="00E708CF"/>
    <w:rsid w:val="00E70BBA"/>
    <w:rsid w:val="00E70D91"/>
    <w:rsid w:val="00E70E0B"/>
    <w:rsid w:val="00E70FB6"/>
    <w:rsid w:val="00E713B7"/>
    <w:rsid w:val="00E71417"/>
    <w:rsid w:val="00E714DC"/>
    <w:rsid w:val="00E71558"/>
    <w:rsid w:val="00E71BBE"/>
    <w:rsid w:val="00E71C2B"/>
    <w:rsid w:val="00E71C49"/>
    <w:rsid w:val="00E71DA8"/>
    <w:rsid w:val="00E71DB5"/>
    <w:rsid w:val="00E71FEA"/>
    <w:rsid w:val="00E720BA"/>
    <w:rsid w:val="00E72208"/>
    <w:rsid w:val="00E726D8"/>
    <w:rsid w:val="00E72971"/>
    <w:rsid w:val="00E72CD2"/>
    <w:rsid w:val="00E73181"/>
    <w:rsid w:val="00E73260"/>
    <w:rsid w:val="00E733F6"/>
    <w:rsid w:val="00E73639"/>
    <w:rsid w:val="00E73DFC"/>
    <w:rsid w:val="00E74027"/>
    <w:rsid w:val="00E7405E"/>
    <w:rsid w:val="00E74111"/>
    <w:rsid w:val="00E74156"/>
    <w:rsid w:val="00E743B0"/>
    <w:rsid w:val="00E743E1"/>
    <w:rsid w:val="00E7467C"/>
    <w:rsid w:val="00E746E2"/>
    <w:rsid w:val="00E747BA"/>
    <w:rsid w:val="00E74C5B"/>
    <w:rsid w:val="00E74E9C"/>
    <w:rsid w:val="00E74EA2"/>
    <w:rsid w:val="00E75190"/>
    <w:rsid w:val="00E75677"/>
    <w:rsid w:val="00E75694"/>
    <w:rsid w:val="00E7583E"/>
    <w:rsid w:val="00E75BB2"/>
    <w:rsid w:val="00E76027"/>
    <w:rsid w:val="00E7618D"/>
    <w:rsid w:val="00E761EC"/>
    <w:rsid w:val="00E76802"/>
    <w:rsid w:val="00E76C42"/>
    <w:rsid w:val="00E76DB4"/>
    <w:rsid w:val="00E76EB9"/>
    <w:rsid w:val="00E770DB"/>
    <w:rsid w:val="00E772C7"/>
    <w:rsid w:val="00E7749F"/>
    <w:rsid w:val="00E77670"/>
    <w:rsid w:val="00E779BE"/>
    <w:rsid w:val="00E77A3D"/>
    <w:rsid w:val="00E77B27"/>
    <w:rsid w:val="00E77C41"/>
    <w:rsid w:val="00E77CBA"/>
    <w:rsid w:val="00E77F00"/>
    <w:rsid w:val="00E80048"/>
    <w:rsid w:val="00E80205"/>
    <w:rsid w:val="00E805BA"/>
    <w:rsid w:val="00E80756"/>
    <w:rsid w:val="00E809F9"/>
    <w:rsid w:val="00E80C2F"/>
    <w:rsid w:val="00E80EB5"/>
    <w:rsid w:val="00E80EFC"/>
    <w:rsid w:val="00E8115E"/>
    <w:rsid w:val="00E811B4"/>
    <w:rsid w:val="00E813AD"/>
    <w:rsid w:val="00E813EB"/>
    <w:rsid w:val="00E81586"/>
    <w:rsid w:val="00E815B6"/>
    <w:rsid w:val="00E8190D"/>
    <w:rsid w:val="00E81910"/>
    <w:rsid w:val="00E81A01"/>
    <w:rsid w:val="00E81E84"/>
    <w:rsid w:val="00E81EEA"/>
    <w:rsid w:val="00E8201E"/>
    <w:rsid w:val="00E823D5"/>
    <w:rsid w:val="00E8281B"/>
    <w:rsid w:val="00E8283C"/>
    <w:rsid w:val="00E8290D"/>
    <w:rsid w:val="00E82916"/>
    <w:rsid w:val="00E82B18"/>
    <w:rsid w:val="00E82DB8"/>
    <w:rsid w:val="00E82DDD"/>
    <w:rsid w:val="00E83501"/>
    <w:rsid w:val="00E83684"/>
    <w:rsid w:val="00E836DD"/>
    <w:rsid w:val="00E84209"/>
    <w:rsid w:val="00E84296"/>
    <w:rsid w:val="00E843E1"/>
    <w:rsid w:val="00E844BB"/>
    <w:rsid w:val="00E846A0"/>
    <w:rsid w:val="00E84957"/>
    <w:rsid w:val="00E84971"/>
    <w:rsid w:val="00E8498F"/>
    <w:rsid w:val="00E84D1B"/>
    <w:rsid w:val="00E84D46"/>
    <w:rsid w:val="00E84E6B"/>
    <w:rsid w:val="00E84F3C"/>
    <w:rsid w:val="00E850EA"/>
    <w:rsid w:val="00E8552B"/>
    <w:rsid w:val="00E85624"/>
    <w:rsid w:val="00E85748"/>
    <w:rsid w:val="00E85772"/>
    <w:rsid w:val="00E857CF"/>
    <w:rsid w:val="00E859C4"/>
    <w:rsid w:val="00E85A6F"/>
    <w:rsid w:val="00E85AE8"/>
    <w:rsid w:val="00E85B57"/>
    <w:rsid w:val="00E85D25"/>
    <w:rsid w:val="00E860DA"/>
    <w:rsid w:val="00E8629A"/>
    <w:rsid w:val="00E862C2"/>
    <w:rsid w:val="00E8634D"/>
    <w:rsid w:val="00E86700"/>
    <w:rsid w:val="00E86B35"/>
    <w:rsid w:val="00E86B72"/>
    <w:rsid w:val="00E86C2F"/>
    <w:rsid w:val="00E86F12"/>
    <w:rsid w:val="00E870CE"/>
    <w:rsid w:val="00E870D4"/>
    <w:rsid w:val="00E8716D"/>
    <w:rsid w:val="00E872EA"/>
    <w:rsid w:val="00E874AB"/>
    <w:rsid w:val="00E87513"/>
    <w:rsid w:val="00E87635"/>
    <w:rsid w:val="00E8763C"/>
    <w:rsid w:val="00E8787D"/>
    <w:rsid w:val="00E87A3D"/>
    <w:rsid w:val="00E87B07"/>
    <w:rsid w:val="00E87CF7"/>
    <w:rsid w:val="00E87ED8"/>
    <w:rsid w:val="00E87F35"/>
    <w:rsid w:val="00E90143"/>
    <w:rsid w:val="00E901D8"/>
    <w:rsid w:val="00E90697"/>
    <w:rsid w:val="00E907ED"/>
    <w:rsid w:val="00E90A7B"/>
    <w:rsid w:val="00E90D33"/>
    <w:rsid w:val="00E90DFD"/>
    <w:rsid w:val="00E91045"/>
    <w:rsid w:val="00E9135F"/>
    <w:rsid w:val="00E91369"/>
    <w:rsid w:val="00E9165A"/>
    <w:rsid w:val="00E919AE"/>
    <w:rsid w:val="00E91A97"/>
    <w:rsid w:val="00E91AD1"/>
    <w:rsid w:val="00E91BD4"/>
    <w:rsid w:val="00E91FF0"/>
    <w:rsid w:val="00E921C5"/>
    <w:rsid w:val="00E9233A"/>
    <w:rsid w:val="00E92370"/>
    <w:rsid w:val="00E9239E"/>
    <w:rsid w:val="00E92826"/>
    <w:rsid w:val="00E92CF1"/>
    <w:rsid w:val="00E93234"/>
    <w:rsid w:val="00E9346A"/>
    <w:rsid w:val="00E934BF"/>
    <w:rsid w:val="00E93BD1"/>
    <w:rsid w:val="00E94155"/>
    <w:rsid w:val="00E9418C"/>
    <w:rsid w:val="00E94244"/>
    <w:rsid w:val="00E94302"/>
    <w:rsid w:val="00E944B9"/>
    <w:rsid w:val="00E94551"/>
    <w:rsid w:val="00E946CA"/>
    <w:rsid w:val="00E947AA"/>
    <w:rsid w:val="00E948C4"/>
    <w:rsid w:val="00E94AA8"/>
    <w:rsid w:val="00E94B3A"/>
    <w:rsid w:val="00E94DF9"/>
    <w:rsid w:val="00E953C3"/>
    <w:rsid w:val="00E9584E"/>
    <w:rsid w:val="00E95879"/>
    <w:rsid w:val="00E95910"/>
    <w:rsid w:val="00E95A4E"/>
    <w:rsid w:val="00E95B71"/>
    <w:rsid w:val="00E95C65"/>
    <w:rsid w:val="00E95D52"/>
    <w:rsid w:val="00E95FF3"/>
    <w:rsid w:val="00E960E1"/>
    <w:rsid w:val="00E9649A"/>
    <w:rsid w:val="00E964CC"/>
    <w:rsid w:val="00E9656D"/>
    <w:rsid w:val="00E9696D"/>
    <w:rsid w:val="00E96998"/>
    <w:rsid w:val="00E96E79"/>
    <w:rsid w:val="00E97990"/>
    <w:rsid w:val="00E97AF3"/>
    <w:rsid w:val="00E97BD3"/>
    <w:rsid w:val="00E97E02"/>
    <w:rsid w:val="00E97E5A"/>
    <w:rsid w:val="00EA0730"/>
    <w:rsid w:val="00EA0B38"/>
    <w:rsid w:val="00EA10E7"/>
    <w:rsid w:val="00EA119E"/>
    <w:rsid w:val="00EA1400"/>
    <w:rsid w:val="00EA1633"/>
    <w:rsid w:val="00EA1976"/>
    <w:rsid w:val="00EA1C86"/>
    <w:rsid w:val="00EA1ED9"/>
    <w:rsid w:val="00EA2607"/>
    <w:rsid w:val="00EA2BBC"/>
    <w:rsid w:val="00EA2CE0"/>
    <w:rsid w:val="00EA2E72"/>
    <w:rsid w:val="00EA2F30"/>
    <w:rsid w:val="00EA336D"/>
    <w:rsid w:val="00EA3424"/>
    <w:rsid w:val="00EA3478"/>
    <w:rsid w:val="00EA347C"/>
    <w:rsid w:val="00EA3695"/>
    <w:rsid w:val="00EA37A8"/>
    <w:rsid w:val="00EA3DDD"/>
    <w:rsid w:val="00EA3FF3"/>
    <w:rsid w:val="00EA4469"/>
    <w:rsid w:val="00EA45BE"/>
    <w:rsid w:val="00EA4905"/>
    <w:rsid w:val="00EA56E5"/>
    <w:rsid w:val="00EA56F0"/>
    <w:rsid w:val="00EA5A04"/>
    <w:rsid w:val="00EA5ADA"/>
    <w:rsid w:val="00EA5B18"/>
    <w:rsid w:val="00EA602C"/>
    <w:rsid w:val="00EA60EE"/>
    <w:rsid w:val="00EA6241"/>
    <w:rsid w:val="00EA650F"/>
    <w:rsid w:val="00EA67EC"/>
    <w:rsid w:val="00EA6ADF"/>
    <w:rsid w:val="00EA6AE7"/>
    <w:rsid w:val="00EA6D97"/>
    <w:rsid w:val="00EA6EFB"/>
    <w:rsid w:val="00EA70C4"/>
    <w:rsid w:val="00EA7187"/>
    <w:rsid w:val="00EA754A"/>
    <w:rsid w:val="00EA79B9"/>
    <w:rsid w:val="00EA7BC3"/>
    <w:rsid w:val="00EA7C7B"/>
    <w:rsid w:val="00EB0014"/>
    <w:rsid w:val="00EB01CD"/>
    <w:rsid w:val="00EB0291"/>
    <w:rsid w:val="00EB02CC"/>
    <w:rsid w:val="00EB05DA"/>
    <w:rsid w:val="00EB099A"/>
    <w:rsid w:val="00EB0D36"/>
    <w:rsid w:val="00EB11A0"/>
    <w:rsid w:val="00EB1315"/>
    <w:rsid w:val="00EB16D2"/>
    <w:rsid w:val="00EB196D"/>
    <w:rsid w:val="00EB1C14"/>
    <w:rsid w:val="00EB1C9F"/>
    <w:rsid w:val="00EB1CDD"/>
    <w:rsid w:val="00EB1CF5"/>
    <w:rsid w:val="00EB1E3A"/>
    <w:rsid w:val="00EB2126"/>
    <w:rsid w:val="00EB2440"/>
    <w:rsid w:val="00EB25E1"/>
    <w:rsid w:val="00EB261B"/>
    <w:rsid w:val="00EB277A"/>
    <w:rsid w:val="00EB29C9"/>
    <w:rsid w:val="00EB2B6E"/>
    <w:rsid w:val="00EB2BFA"/>
    <w:rsid w:val="00EB2C82"/>
    <w:rsid w:val="00EB2D2F"/>
    <w:rsid w:val="00EB2D88"/>
    <w:rsid w:val="00EB2F91"/>
    <w:rsid w:val="00EB2FAF"/>
    <w:rsid w:val="00EB319B"/>
    <w:rsid w:val="00EB366F"/>
    <w:rsid w:val="00EB372A"/>
    <w:rsid w:val="00EB39E1"/>
    <w:rsid w:val="00EB3AFB"/>
    <w:rsid w:val="00EB3B12"/>
    <w:rsid w:val="00EB3B7D"/>
    <w:rsid w:val="00EB3CE1"/>
    <w:rsid w:val="00EB4682"/>
    <w:rsid w:val="00EB481B"/>
    <w:rsid w:val="00EB490F"/>
    <w:rsid w:val="00EB4BCD"/>
    <w:rsid w:val="00EB5058"/>
    <w:rsid w:val="00EB5089"/>
    <w:rsid w:val="00EB50F8"/>
    <w:rsid w:val="00EB5415"/>
    <w:rsid w:val="00EB55DB"/>
    <w:rsid w:val="00EB57A5"/>
    <w:rsid w:val="00EB57B4"/>
    <w:rsid w:val="00EB5877"/>
    <w:rsid w:val="00EB588C"/>
    <w:rsid w:val="00EB5AB5"/>
    <w:rsid w:val="00EB5C73"/>
    <w:rsid w:val="00EB5CF1"/>
    <w:rsid w:val="00EB620E"/>
    <w:rsid w:val="00EB640D"/>
    <w:rsid w:val="00EB64E3"/>
    <w:rsid w:val="00EB6A06"/>
    <w:rsid w:val="00EB6C41"/>
    <w:rsid w:val="00EB6C48"/>
    <w:rsid w:val="00EB7432"/>
    <w:rsid w:val="00EB7978"/>
    <w:rsid w:val="00EB7B13"/>
    <w:rsid w:val="00EB7B3A"/>
    <w:rsid w:val="00EB7C56"/>
    <w:rsid w:val="00EC040D"/>
    <w:rsid w:val="00EC058C"/>
    <w:rsid w:val="00EC067E"/>
    <w:rsid w:val="00EC077F"/>
    <w:rsid w:val="00EC0F09"/>
    <w:rsid w:val="00EC0F86"/>
    <w:rsid w:val="00EC137F"/>
    <w:rsid w:val="00EC13B3"/>
    <w:rsid w:val="00EC17DA"/>
    <w:rsid w:val="00EC1F07"/>
    <w:rsid w:val="00EC211E"/>
    <w:rsid w:val="00EC22AF"/>
    <w:rsid w:val="00EC26A1"/>
    <w:rsid w:val="00EC26C9"/>
    <w:rsid w:val="00EC275F"/>
    <w:rsid w:val="00EC295A"/>
    <w:rsid w:val="00EC2AD1"/>
    <w:rsid w:val="00EC2E3F"/>
    <w:rsid w:val="00EC3565"/>
    <w:rsid w:val="00EC39A9"/>
    <w:rsid w:val="00EC42AA"/>
    <w:rsid w:val="00EC446A"/>
    <w:rsid w:val="00EC4904"/>
    <w:rsid w:val="00EC49E4"/>
    <w:rsid w:val="00EC4CE1"/>
    <w:rsid w:val="00EC4DE8"/>
    <w:rsid w:val="00EC4EC4"/>
    <w:rsid w:val="00EC4F1C"/>
    <w:rsid w:val="00EC54E1"/>
    <w:rsid w:val="00EC5AA8"/>
    <w:rsid w:val="00EC62E3"/>
    <w:rsid w:val="00EC642F"/>
    <w:rsid w:val="00EC6586"/>
    <w:rsid w:val="00EC66CA"/>
    <w:rsid w:val="00EC6717"/>
    <w:rsid w:val="00EC6BE1"/>
    <w:rsid w:val="00EC6CA5"/>
    <w:rsid w:val="00EC6CFF"/>
    <w:rsid w:val="00EC7553"/>
    <w:rsid w:val="00EC76CF"/>
    <w:rsid w:val="00EC7E5C"/>
    <w:rsid w:val="00EC7F31"/>
    <w:rsid w:val="00ED044E"/>
    <w:rsid w:val="00ED08A0"/>
    <w:rsid w:val="00ED094F"/>
    <w:rsid w:val="00ED0C20"/>
    <w:rsid w:val="00ED0C91"/>
    <w:rsid w:val="00ED0D1C"/>
    <w:rsid w:val="00ED0FCE"/>
    <w:rsid w:val="00ED15C7"/>
    <w:rsid w:val="00ED1D2D"/>
    <w:rsid w:val="00ED2138"/>
    <w:rsid w:val="00ED24B5"/>
    <w:rsid w:val="00ED25CE"/>
    <w:rsid w:val="00ED2705"/>
    <w:rsid w:val="00ED2888"/>
    <w:rsid w:val="00ED294B"/>
    <w:rsid w:val="00ED2C0B"/>
    <w:rsid w:val="00ED2DCB"/>
    <w:rsid w:val="00ED2EB5"/>
    <w:rsid w:val="00ED2F6C"/>
    <w:rsid w:val="00ED351C"/>
    <w:rsid w:val="00ED355A"/>
    <w:rsid w:val="00ED3567"/>
    <w:rsid w:val="00ED36AD"/>
    <w:rsid w:val="00ED3DA4"/>
    <w:rsid w:val="00ED3E37"/>
    <w:rsid w:val="00ED402A"/>
    <w:rsid w:val="00ED41B2"/>
    <w:rsid w:val="00ED4237"/>
    <w:rsid w:val="00ED4347"/>
    <w:rsid w:val="00ED44C9"/>
    <w:rsid w:val="00ED471C"/>
    <w:rsid w:val="00ED494C"/>
    <w:rsid w:val="00ED49E5"/>
    <w:rsid w:val="00ED4DB8"/>
    <w:rsid w:val="00ED554B"/>
    <w:rsid w:val="00ED599F"/>
    <w:rsid w:val="00ED5A4C"/>
    <w:rsid w:val="00ED5E62"/>
    <w:rsid w:val="00ED6100"/>
    <w:rsid w:val="00ED62D0"/>
    <w:rsid w:val="00ED63EE"/>
    <w:rsid w:val="00ED64B8"/>
    <w:rsid w:val="00ED6759"/>
    <w:rsid w:val="00ED69DA"/>
    <w:rsid w:val="00ED6D69"/>
    <w:rsid w:val="00ED6E05"/>
    <w:rsid w:val="00ED6F82"/>
    <w:rsid w:val="00ED7097"/>
    <w:rsid w:val="00ED7153"/>
    <w:rsid w:val="00ED71CB"/>
    <w:rsid w:val="00ED7280"/>
    <w:rsid w:val="00ED73AB"/>
    <w:rsid w:val="00ED7473"/>
    <w:rsid w:val="00ED7667"/>
    <w:rsid w:val="00ED7726"/>
    <w:rsid w:val="00ED78D0"/>
    <w:rsid w:val="00ED7910"/>
    <w:rsid w:val="00ED79DC"/>
    <w:rsid w:val="00ED7A68"/>
    <w:rsid w:val="00ED7AEC"/>
    <w:rsid w:val="00ED7CBC"/>
    <w:rsid w:val="00ED7DE7"/>
    <w:rsid w:val="00EE0352"/>
    <w:rsid w:val="00EE0643"/>
    <w:rsid w:val="00EE0930"/>
    <w:rsid w:val="00EE0B85"/>
    <w:rsid w:val="00EE0F78"/>
    <w:rsid w:val="00EE12FD"/>
    <w:rsid w:val="00EE1905"/>
    <w:rsid w:val="00EE19B0"/>
    <w:rsid w:val="00EE1B8A"/>
    <w:rsid w:val="00EE1F77"/>
    <w:rsid w:val="00EE1FE2"/>
    <w:rsid w:val="00EE2095"/>
    <w:rsid w:val="00EE20C1"/>
    <w:rsid w:val="00EE2370"/>
    <w:rsid w:val="00EE2501"/>
    <w:rsid w:val="00EE289A"/>
    <w:rsid w:val="00EE2F15"/>
    <w:rsid w:val="00EE2F72"/>
    <w:rsid w:val="00EE3099"/>
    <w:rsid w:val="00EE3115"/>
    <w:rsid w:val="00EE33C6"/>
    <w:rsid w:val="00EE33CF"/>
    <w:rsid w:val="00EE3584"/>
    <w:rsid w:val="00EE37DF"/>
    <w:rsid w:val="00EE393E"/>
    <w:rsid w:val="00EE3A3E"/>
    <w:rsid w:val="00EE3A5E"/>
    <w:rsid w:val="00EE3BC3"/>
    <w:rsid w:val="00EE3CFC"/>
    <w:rsid w:val="00EE3D84"/>
    <w:rsid w:val="00EE4863"/>
    <w:rsid w:val="00EE496B"/>
    <w:rsid w:val="00EE4DD0"/>
    <w:rsid w:val="00EE4F80"/>
    <w:rsid w:val="00EE5054"/>
    <w:rsid w:val="00EE5057"/>
    <w:rsid w:val="00EE5164"/>
    <w:rsid w:val="00EE5AFC"/>
    <w:rsid w:val="00EE5D87"/>
    <w:rsid w:val="00EE5E77"/>
    <w:rsid w:val="00EE5F38"/>
    <w:rsid w:val="00EE6020"/>
    <w:rsid w:val="00EE61BD"/>
    <w:rsid w:val="00EE64BA"/>
    <w:rsid w:val="00EE65E1"/>
    <w:rsid w:val="00EE6816"/>
    <w:rsid w:val="00EE6A65"/>
    <w:rsid w:val="00EE6AC9"/>
    <w:rsid w:val="00EE6CA8"/>
    <w:rsid w:val="00EE6CC0"/>
    <w:rsid w:val="00EE73F6"/>
    <w:rsid w:val="00EE7694"/>
    <w:rsid w:val="00EE7982"/>
    <w:rsid w:val="00EE79F1"/>
    <w:rsid w:val="00EE7B34"/>
    <w:rsid w:val="00EE7E92"/>
    <w:rsid w:val="00EE7EBA"/>
    <w:rsid w:val="00EE7F72"/>
    <w:rsid w:val="00EF01F4"/>
    <w:rsid w:val="00EF0428"/>
    <w:rsid w:val="00EF064F"/>
    <w:rsid w:val="00EF086D"/>
    <w:rsid w:val="00EF0ABF"/>
    <w:rsid w:val="00EF0B15"/>
    <w:rsid w:val="00EF10C3"/>
    <w:rsid w:val="00EF10EE"/>
    <w:rsid w:val="00EF152B"/>
    <w:rsid w:val="00EF1B0A"/>
    <w:rsid w:val="00EF1C63"/>
    <w:rsid w:val="00EF1FC8"/>
    <w:rsid w:val="00EF21DA"/>
    <w:rsid w:val="00EF232B"/>
    <w:rsid w:val="00EF24FD"/>
    <w:rsid w:val="00EF28A0"/>
    <w:rsid w:val="00EF28AE"/>
    <w:rsid w:val="00EF28DB"/>
    <w:rsid w:val="00EF297F"/>
    <w:rsid w:val="00EF32A5"/>
    <w:rsid w:val="00EF32C0"/>
    <w:rsid w:val="00EF32FE"/>
    <w:rsid w:val="00EF3470"/>
    <w:rsid w:val="00EF37C7"/>
    <w:rsid w:val="00EF3824"/>
    <w:rsid w:val="00EF383C"/>
    <w:rsid w:val="00EF3AA2"/>
    <w:rsid w:val="00EF3CE8"/>
    <w:rsid w:val="00EF3E63"/>
    <w:rsid w:val="00EF435D"/>
    <w:rsid w:val="00EF4419"/>
    <w:rsid w:val="00EF4515"/>
    <w:rsid w:val="00EF4537"/>
    <w:rsid w:val="00EF45B8"/>
    <w:rsid w:val="00EF470C"/>
    <w:rsid w:val="00EF4858"/>
    <w:rsid w:val="00EF49CA"/>
    <w:rsid w:val="00EF4FB0"/>
    <w:rsid w:val="00EF500E"/>
    <w:rsid w:val="00EF5415"/>
    <w:rsid w:val="00EF54CD"/>
    <w:rsid w:val="00EF54F8"/>
    <w:rsid w:val="00EF5512"/>
    <w:rsid w:val="00EF55EC"/>
    <w:rsid w:val="00EF5C75"/>
    <w:rsid w:val="00EF6037"/>
    <w:rsid w:val="00EF6084"/>
    <w:rsid w:val="00EF620A"/>
    <w:rsid w:val="00EF6441"/>
    <w:rsid w:val="00EF664E"/>
    <w:rsid w:val="00EF6720"/>
    <w:rsid w:val="00EF68E4"/>
    <w:rsid w:val="00EF6BD4"/>
    <w:rsid w:val="00EF6FA4"/>
    <w:rsid w:val="00EF7094"/>
    <w:rsid w:val="00EF72B7"/>
    <w:rsid w:val="00EF736D"/>
    <w:rsid w:val="00EF73A7"/>
    <w:rsid w:val="00EF74CA"/>
    <w:rsid w:val="00EF752E"/>
    <w:rsid w:val="00EF7728"/>
    <w:rsid w:val="00EF7FD0"/>
    <w:rsid w:val="00F000D5"/>
    <w:rsid w:val="00F00659"/>
    <w:rsid w:val="00F007C1"/>
    <w:rsid w:val="00F00874"/>
    <w:rsid w:val="00F009DF"/>
    <w:rsid w:val="00F01223"/>
    <w:rsid w:val="00F0132A"/>
    <w:rsid w:val="00F017EC"/>
    <w:rsid w:val="00F01821"/>
    <w:rsid w:val="00F01BCA"/>
    <w:rsid w:val="00F0229E"/>
    <w:rsid w:val="00F02391"/>
    <w:rsid w:val="00F02686"/>
    <w:rsid w:val="00F02AE8"/>
    <w:rsid w:val="00F02E80"/>
    <w:rsid w:val="00F02EF8"/>
    <w:rsid w:val="00F03033"/>
    <w:rsid w:val="00F03596"/>
    <w:rsid w:val="00F0360C"/>
    <w:rsid w:val="00F03697"/>
    <w:rsid w:val="00F03BB4"/>
    <w:rsid w:val="00F03BD0"/>
    <w:rsid w:val="00F03D33"/>
    <w:rsid w:val="00F03DF4"/>
    <w:rsid w:val="00F03EF7"/>
    <w:rsid w:val="00F03F81"/>
    <w:rsid w:val="00F04209"/>
    <w:rsid w:val="00F04485"/>
    <w:rsid w:val="00F0476E"/>
    <w:rsid w:val="00F048BA"/>
    <w:rsid w:val="00F04D2E"/>
    <w:rsid w:val="00F04EFF"/>
    <w:rsid w:val="00F04F67"/>
    <w:rsid w:val="00F05068"/>
    <w:rsid w:val="00F05476"/>
    <w:rsid w:val="00F0558C"/>
    <w:rsid w:val="00F057D0"/>
    <w:rsid w:val="00F0589D"/>
    <w:rsid w:val="00F058A0"/>
    <w:rsid w:val="00F05FEA"/>
    <w:rsid w:val="00F060A5"/>
    <w:rsid w:val="00F062BD"/>
    <w:rsid w:val="00F06447"/>
    <w:rsid w:val="00F0649F"/>
    <w:rsid w:val="00F06615"/>
    <w:rsid w:val="00F06CA7"/>
    <w:rsid w:val="00F06EB1"/>
    <w:rsid w:val="00F0734D"/>
    <w:rsid w:val="00F07382"/>
    <w:rsid w:val="00F07A37"/>
    <w:rsid w:val="00F07B98"/>
    <w:rsid w:val="00F07F4A"/>
    <w:rsid w:val="00F10511"/>
    <w:rsid w:val="00F10555"/>
    <w:rsid w:val="00F10635"/>
    <w:rsid w:val="00F10701"/>
    <w:rsid w:val="00F10AD4"/>
    <w:rsid w:val="00F10D5F"/>
    <w:rsid w:val="00F10E61"/>
    <w:rsid w:val="00F10F1F"/>
    <w:rsid w:val="00F11158"/>
    <w:rsid w:val="00F1123C"/>
    <w:rsid w:val="00F112FE"/>
    <w:rsid w:val="00F116CD"/>
    <w:rsid w:val="00F11DC8"/>
    <w:rsid w:val="00F11E99"/>
    <w:rsid w:val="00F11EEC"/>
    <w:rsid w:val="00F121C8"/>
    <w:rsid w:val="00F122ED"/>
    <w:rsid w:val="00F1243D"/>
    <w:rsid w:val="00F1280A"/>
    <w:rsid w:val="00F128C1"/>
    <w:rsid w:val="00F12929"/>
    <w:rsid w:val="00F129AA"/>
    <w:rsid w:val="00F12EDE"/>
    <w:rsid w:val="00F12F95"/>
    <w:rsid w:val="00F13022"/>
    <w:rsid w:val="00F13036"/>
    <w:rsid w:val="00F13136"/>
    <w:rsid w:val="00F13172"/>
    <w:rsid w:val="00F1360B"/>
    <w:rsid w:val="00F13862"/>
    <w:rsid w:val="00F13A10"/>
    <w:rsid w:val="00F13BAD"/>
    <w:rsid w:val="00F142B3"/>
    <w:rsid w:val="00F1459B"/>
    <w:rsid w:val="00F14729"/>
    <w:rsid w:val="00F147B0"/>
    <w:rsid w:val="00F148A8"/>
    <w:rsid w:val="00F14E92"/>
    <w:rsid w:val="00F15181"/>
    <w:rsid w:val="00F1526F"/>
    <w:rsid w:val="00F1581E"/>
    <w:rsid w:val="00F159A8"/>
    <w:rsid w:val="00F15AE5"/>
    <w:rsid w:val="00F15B10"/>
    <w:rsid w:val="00F15D13"/>
    <w:rsid w:val="00F16386"/>
    <w:rsid w:val="00F165BC"/>
    <w:rsid w:val="00F16A84"/>
    <w:rsid w:val="00F16B04"/>
    <w:rsid w:val="00F16BD9"/>
    <w:rsid w:val="00F16FBC"/>
    <w:rsid w:val="00F1720E"/>
    <w:rsid w:val="00F1784C"/>
    <w:rsid w:val="00F1786B"/>
    <w:rsid w:val="00F17A20"/>
    <w:rsid w:val="00F17B44"/>
    <w:rsid w:val="00F17EAF"/>
    <w:rsid w:val="00F17EC7"/>
    <w:rsid w:val="00F17F69"/>
    <w:rsid w:val="00F2086E"/>
    <w:rsid w:val="00F20AB6"/>
    <w:rsid w:val="00F20EC1"/>
    <w:rsid w:val="00F2113E"/>
    <w:rsid w:val="00F214E0"/>
    <w:rsid w:val="00F2156F"/>
    <w:rsid w:val="00F21584"/>
    <w:rsid w:val="00F215E3"/>
    <w:rsid w:val="00F21A4B"/>
    <w:rsid w:val="00F21BC6"/>
    <w:rsid w:val="00F21D94"/>
    <w:rsid w:val="00F21E01"/>
    <w:rsid w:val="00F21F68"/>
    <w:rsid w:val="00F220DE"/>
    <w:rsid w:val="00F22631"/>
    <w:rsid w:val="00F22A85"/>
    <w:rsid w:val="00F22C09"/>
    <w:rsid w:val="00F22CAF"/>
    <w:rsid w:val="00F22F60"/>
    <w:rsid w:val="00F22FD3"/>
    <w:rsid w:val="00F23825"/>
    <w:rsid w:val="00F23900"/>
    <w:rsid w:val="00F23B2A"/>
    <w:rsid w:val="00F23BC4"/>
    <w:rsid w:val="00F23CD9"/>
    <w:rsid w:val="00F23D6C"/>
    <w:rsid w:val="00F23F05"/>
    <w:rsid w:val="00F241E9"/>
    <w:rsid w:val="00F24222"/>
    <w:rsid w:val="00F2443B"/>
    <w:rsid w:val="00F244DE"/>
    <w:rsid w:val="00F246EC"/>
    <w:rsid w:val="00F24F55"/>
    <w:rsid w:val="00F24FC1"/>
    <w:rsid w:val="00F25211"/>
    <w:rsid w:val="00F2545A"/>
    <w:rsid w:val="00F2566F"/>
    <w:rsid w:val="00F25875"/>
    <w:rsid w:val="00F2594D"/>
    <w:rsid w:val="00F25BD2"/>
    <w:rsid w:val="00F25C8D"/>
    <w:rsid w:val="00F25F38"/>
    <w:rsid w:val="00F262C1"/>
    <w:rsid w:val="00F267D8"/>
    <w:rsid w:val="00F26C77"/>
    <w:rsid w:val="00F26D03"/>
    <w:rsid w:val="00F26D5A"/>
    <w:rsid w:val="00F26E12"/>
    <w:rsid w:val="00F26F1E"/>
    <w:rsid w:val="00F2705D"/>
    <w:rsid w:val="00F2707A"/>
    <w:rsid w:val="00F27252"/>
    <w:rsid w:val="00F2748B"/>
    <w:rsid w:val="00F27873"/>
    <w:rsid w:val="00F279FC"/>
    <w:rsid w:val="00F27FA6"/>
    <w:rsid w:val="00F3007B"/>
    <w:rsid w:val="00F3073B"/>
    <w:rsid w:val="00F30779"/>
    <w:rsid w:val="00F3079F"/>
    <w:rsid w:val="00F309BB"/>
    <w:rsid w:val="00F30A64"/>
    <w:rsid w:val="00F30B28"/>
    <w:rsid w:val="00F30C13"/>
    <w:rsid w:val="00F30C21"/>
    <w:rsid w:val="00F30CF7"/>
    <w:rsid w:val="00F30E0A"/>
    <w:rsid w:val="00F30E8C"/>
    <w:rsid w:val="00F310E7"/>
    <w:rsid w:val="00F311DC"/>
    <w:rsid w:val="00F31252"/>
    <w:rsid w:val="00F3153B"/>
    <w:rsid w:val="00F315AF"/>
    <w:rsid w:val="00F31876"/>
    <w:rsid w:val="00F3197B"/>
    <w:rsid w:val="00F31B97"/>
    <w:rsid w:val="00F31C7D"/>
    <w:rsid w:val="00F31E03"/>
    <w:rsid w:val="00F320CA"/>
    <w:rsid w:val="00F321B0"/>
    <w:rsid w:val="00F3221F"/>
    <w:rsid w:val="00F3229A"/>
    <w:rsid w:val="00F3244B"/>
    <w:rsid w:val="00F32AB3"/>
    <w:rsid w:val="00F32D61"/>
    <w:rsid w:val="00F32D7B"/>
    <w:rsid w:val="00F32E21"/>
    <w:rsid w:val="00F33015"/>
    <w:rsid w:val="00F332FA"/>
    <w:rsid w:val="00F33326"/>
    <w:rsid w:val="00F33762"/>
    <w:rsid w:val="00F339CD"/>
    <w:rsid w:val="00F33B41"/>
    <w:rsid w:val="00F33BAE"/>
    <w:rsid w:val="00F3411A"/>
    <w:rsid w:val="00F34200"/>
    <w:rsid w:val="00F34414"/>
    <w:rsid w:val="00F3460D"/>
    <w:rsid w:val="00F3468B"/>
    <w:rsid w:val="00F34B25"/>
    <w:rsid w:val="00F35045"/>
    <w:rsid w:val="00F350EA"/>
    <w:rsid w:val="00F3527F"/>
    <w:rsid w:val="00F352A9"/>
    <w:rsid w:val="00F3530E"/>
    <w:rsid w:val="00F3537B"/>
    <w:rsid w:val="00F35583"/>
    <w:rsid w:val="00F35ADC"/>
    <w:rsid w:val="00F36109"/>
    <w:rsid w:val="00F3632D"/>
    <w:rsid w:val="00F3667D"/>
    <w:rsid w:val="00F369BB"/>
    <w:rsid w:val="00F36AE3"/>
    <w:rsid w:val="00F36FA7"/>
    <w:rsid w:val="00F37550"/>
    <w:rsid w:val="00F37AE9"/>
    <w:rsid w:val="00F37D7C"/>
    <w:rsid w:val="00F37F72"/>
    <w:rsid w:val="00F40255"/>
    <w:rsid w:val="00F403EE"/>
    <w:rsid w:val="00F40568"/>
    <w:rsid w:val="00F405C7"/>
    <w:rsid w:val="00F406A3"/>
    <w:rsid w:val="00F4085E"/>
    <w:rsid w:val="00F40A57"/>
    <w:rsid w:val="00F40A9F"/>
    <w:rsid w:val="00F40B52"/>
    <w:rsid w:val="00F40C72"/>
    <w:rsid w:val="00F4165D"/>
    <w:rsid w:val="00F41865"/>
    <w:rsid w:val="00F41943"/>
    <w:rsid w:val="00F41B1C"/>
    <w:rsid w:val="00F41DD4"/>
    <w:rsid w:val="00F42061"/>
    <w:rsid w:val="00F426CC"/>
    <w:rsid w:val="00F428FF"/>
    <w:rsid w:val="00F42BBF"/>
    <w:rsid w:val="00F42C63"/>
    <w:rsid w:val="00F42C72"/>
    <w:rsid w:val="00F42DE3"/>
    <w:rsid w:val="00F43073"/>
    <w:rsid w:val="00F431B5"/>
    <w:rsid w:val="00F433A5"/>
    <w:rsid w:val="00F437B7"/>
    <w:rsid w:val="00F43887"/>
    <w:rsid w:val="00F4399C"/>
    <w:rsid w:val="00F43D4C"/>
    <w:rsid w:val="00F43D50"/>
    <w:rsid w:val="00F4412B"/>
    <w:rsid w:val="00F443E8"/>
    <w:rsid w:val="00F4449C"/>
    <w:rsid w:val="00F44708"/>
    <w:rsid w:val="00F4472C"/>
    <w:rsid w:val="00F4491A"/>
    <w:rsid w:val="00F44E22"/>
    <w:rsid w:val="00F45021"/>
    <w:rsid w:val="00F451F2"/>
    <w:rsid w:val="00F45555"/>
    <w:rsid w:val="00F456EA"/>
    <w:rsid w:val="00F458C9"/>
    <w:rsid w:val="00F45E58"/>
    <w:rsid w:val="00F4617C"/>
    <w:rsid w:val="00F46245"/>
    <w:rsid w:val="00F46B1B"/>
    <w:rsid w:val="00F46B25"/>
    <w:rsid w:val="00F46C90"/>
    <w:rsid w:val="00F4710B"/>
    <w:rsid w:val="00F47272"/>
    <w:rsid w:val="00F47521"/>
    <w:rsid w:val="00F475F1"/>
    <w:rsid w:val="00F476BE"/>
    <w:rsid w:val="00F47762"/>
    <w:rsid w:val="00F47B86"/>
    <w:rsid w:val="00F501C5"/>
    <w:rsid w:val="00F502F7"/>
    <w:rsid w:val="00F505C0"/>
    <w:rsid w:val="00F5065E"/>
    <w:rsid w:val="00F506E9"/>
    <w:rsid w:val="00F50BA6"/>
    <w:rsid w:val="00F50C25"/>
    <w:rsid w:val="00F50C95"/>
    <w:rsid w:val="00F50D25"/>
    <w:rsid w:val="00F5108B"/>
    <w:rsid w:val="00F511BD"/>
    <w:rsid w:val="00F51239"/>
    <w:rsid w:val="00F512C7"/>
    <w:rsid w:val="00F51D65"/>
    <w:rsid w:val="00F51F7D"/>
    <w:rsid w:val="00F52161"/>
    <w:rsid w:val="00F522A4"/>
    <w:rsid w:val="00F52312"/>
    <w:rsid w:val="00F52327"/>
    <w:rsid w:val="00F52922"/>
    <w:rsid w:val="00F52C70"/>
    <w:rsid w:val="00F52FF6"/>
    <w:rsid w:val="00F5306D"/>
    <w:rsid w:val="00F53100"/>
    <w:rsid w:val="00F53276"/>
    <w:rsid w:val="00F532C2"/>
    <w:rsid w:val="00F536BA"/>
    <w:rsid w:val="00F53839"/>
    <w:rsid w:val="00F5392B"/>
    <w:rsid w:val="00F539B2"/>
    <w:rsid w:val="00F53C9E"/>
    <w:rsid w:val="00F53D46"/>
    <w:rsid w:val="00F53EFD"/>
    <w:rsid w:val="00F54836"/>
    <w:rsid w:val="00F548D9"/>
    <w:rsid w:val="00F54D5C"/>
    <w:rsid w:val="00F5524B"/>
    <w:rsid w:val="00F5533C"/>
    <w:rsid w:val="00F554B6"/>
    <w:rsid w:val="00F554F4"/>
    <w:rsid w:val="00F555B3"/>
    <w:rsid w:val="00F555CC"/>
    <w:rsid w:val="00F5560F"/>
    <w:rsid w:val="00F556B5"/>
    <w:rsid w:val="00F5584E"/>
    <w:rsid w:val="00F55A5D"/>
    <w:rsid w:val="00F55F6C"/>
    <w:rsid w:val="00F56254"/>
    <w:rsid w:val="00F56314"/>
    <w:rsid w:val="00F56509"/>
    <w:rsid w:val="00F567B0"/>
    <w:rsid w:val="00F568B6"/>
    <w:rsid w:val="00F56DDE"/>
    <w:rsid w:val="00F56F7C"/>
    <w:rsid w:val="00F56FAC"/>
    <w:rsid w:val="00F57110"/>
    <w:rsid w:val="00F577D0"/>
    <w:rsid w:val="00F578D3"/>
    <w:rsid w:val="00F57AFF"/>
    <w:rsid w:val="00F57B0C"/>
    <w:rsid w:val="00F57D6E"/>
    <w:rsid w:val="00F57FBF"/>
    <w:rsid w:val="00F60107"/>
    <w:rsid w:val="00F60334"/>
    <w:rsid w:val="00F60572"/>
    <w:rsid w:val="00F605B2"/>
    <w:rsid w:val="00F605CC"/>
    <w:rsid w:val="00F606E3"/>
    <w:rsid w:val="00F60714"/>
    <w:rsid w:val="00F60776"/>
    <w:rsid w:val="00F607A0"/>
    <w:rsid w:val="00F609B1"/>
    <w:rsid w:val="00F60F38"/>
    <w:rsid w:val="00F60FC6"/>
    <w:rsid w:val="00F610F6"/>
    <w:rsid w:val="00F613F8"/>
    <w:rsid w:val="00F6143C"/>
    <w:rsid w:val="00F6150F"/>
    <w:rsid w:val="00F61AA2"/>
    <w:rsid w:val="00F61C11"/>
    <w:rsid w:val="00F626D9"/>
    <w:rsid w:val="00F627C7"/>
    <w:rsid w:val="00F62B6E"/>
    <w:rsid w:val="00F62B74"/>
    <w:rsid w:val="00F62BF1"/>
    <w:rsid w:val="00F62C9F"/>
    <w:rsid w:val="00F630EB"/>
    <w:rsid w:val="00F63262"/>
    <w:rsid w:val="00F63366"/>
    <w:rsid w:val="00F63491"/>
    <w:rsid w:val="00F634BF"/>
    <w:rsid w:val="00F635F2"/>
    <w:rsid w:val="00F6363A"/>
    <w:rsid w:val="00F637C3"/>
    <w:rsid w:val="00F63829"/>
    <w:rsid w:val="00F6474E"/>
    <w:rsid w:val="00F64820"/>
    <w:rsid w:val="00F64B78"/>
    <w:rsid w:val="00F64BAC"/>
    <w:rsid w:val="00F64BD0"/>
    <w:rsid w:val="00F64DF4"/>
    <w:rsid w:val="00F651BE"/>
    <w:rsid w:val="00F656C3"/>
    <w:rsid w:val="00F657CB"/>
    <w:rsid w:val="00F65805"/>
    <w:rsid w:val="00F6599E"/>
    <w:rsid w:val="00F65AE2"/>
    <w:rsid w:val="00F65BD7"/>
    <w:rsid w:val="00F65D13"/>
    <w:rsid w:val="00F66269"/>
    <w:rsid w:val="00F6636B"/>
    <w:rsid w:val="00F663C2"/>
    <w:rsid w:val="00F664AF"/>
    <w:rsid w:val="00F668CF"/>
    <w:rsid w:val="00F6697B"/>
    <w:rsid w:val="00F66A50"/>
    <w:rsid w:val="00F66ABF"/>
    <w:rsid w:val="00F66ACA"/>
    <w:rsid w:val="00F66D13"/>
    <w:rsid w:val="00F67028"/>
    <w:rsid w:val="00F678BC"/>
    <w:rsid w:val="00F678F5"/>
    <w:rsid w:val="00F6791E"/>
    <w:rsid w:val="00F6799A"/>
    <w:rsid w:val="00F67B91"/>
    <w:rsid w:val="00F67C87"/>
    <w:rsid w:val="00F701A7"/>
    <w:rsid w:val="00F701C8"/>
    <w:rsid w:val="00F70784"/>
    <w:rsid w:val="00F707AC"/>
    <w:rsid w:val="00F708F8"/>
    <w:rsid w:val="00F70C08"/>
    <w:rsid w:val="00F70E5A"/>
    <w:rsid w:val="00F70E6D"/>
    <w:rsid w:val="00F70FF7"/>
    <w:rsid w:val="00F71025"/>
    <w:rsid w:val="00F710F9"/>
    <w:rsid w:val="00F71365"/>
    <w:rsid w:val="00F713ED"/>
    <w:rsid w:val="00F71400"/>
    <w:rsid w:val="00F71617"/>
    <w:rsid w:val="00F71639"/>
    <w:rsid w:val="00F7175D"/>
    <w:rsid w:val="00F7177E"/>
    <w:rsid w:val="00F717E7"/>
    <w:rsid w:val="00F7186C"/>
    <w:rsid w:val="00F7191E"/>
    <w:rsid w:val="00F71B76"/>
    <w:rsid w:val="00F71C04"/>
    <w:rsid w:val="00F71D1D"/>
    <w:rsid w:val="00F71F65"/>
    <w:rsid w:val="00F72219"/>
    <w:rsid w:val="00F7236A"/>
    <w:rsid w:val="00F72514"/>
    <w:rsid w:val="00F727C4"/>
    <w:rsid w:val="00F72EA7"/>
    <w:rsid w:val="00F72EBA"/>
    <w:rsid w:val="00F72FE5"/>
    <w:rsid w:val="00F73141"/>
    <w:rsid w:val="00F732EE"/>
    <w:rsid w:val="00F73392"/>
    <w:rsid w:val="00F736D1"/>
    <w:rsid w:val="00F73887"/>
    <w:rsid w:val="00F73A2B"/>
    <w:rsid w:val="00F74092"/>
    <w:rsid w:val="00F7410E"/>
    <w:rsid w:val="00F7493F"/>
    <w:rsid w:val="00F74A98"/>
    <w:rsid w:val="00F74C54"/>
    <w:rsid w:val="00F74C93"/>
    <w:rsid w:val="00F75079"/>
    <w:rsid w:val="00F75380"/>
    <w:rsid w:val="00F7569A"/>
    <w:rsid w:val="00F75709"/>
    <w:rsid w:val="00F75963"/>
    <w:rsid w:val="00F75EC3"/>
    <w:rsid w:val="00F7630F"/>
    <w:rsid w:val="00F76310"/>
    <w:rsid w:val="00F764D0"/>
    <w:rsid w:val="00F764D6"/>
    <w:rsid w:val="00F76676"/>
    <w:rsid w:val="00F76940"/>
    <w:rsid w:val="00F769D1"/>
    <w:rsid w:val="00F76AB3"/>
    <w:rsid w:val="00F76BDB"/>
    <w:rsid w:val="00F76C8C"/>
    <w:rsid w:val="00F76CFB"/>
    <w:rsid w:val="00F76D26"/>
    <w:rsid w:val="00F76DDC"/>
    <w:rsid w:val="00F76DF6"/>
    <w:rsid w:val="00F76E09"/>
    <w:rsid w:val="00F77187"/>
    <w:rsid w:val="00F771A7"/>
    <w:rsid w:val="00F7735F"/>
    <w:rsid w:val="00F773D3"/>
    <w:rsid w:val="00F77640"/>
    <w:rsid w:val="00F77BCA"/>
    <w:rsid w:val="00F77CC0"/>
    <w:rsid w:val="00F77FDD"/>
    <w:rsid w:val="00F8001A"/>
    <w:rsid w:val="00F8017D"/>
    <w:rsid w:val="00F808EC"/>
    <w:rsid w:val="00F80A5D"/>
    <w:rsid w:val="00F80A7A"/>
    <w:rsid w:val="00F8131C"/>
    <w:rsid w:val="00F81375"/>
    <w:rsid w:val="00F81445"/>
    <w:rsid w:val="00F81743"/>
    <w:rsid w:val="00F818BA"/>
    <w:rsid w:val="00F82265"/>
    <w:rsid w:val="00F8250A"/>
    <w:rsid w:val="00F82669"/>
    <w:rsid w:val="00F82722"/>
    <w:rsid w:val="00F82868"/>
    <w:rsid w:val="00F828AA"/>
    <w:rsid w:val="00F82ADD"/>
    <w:rsid w:val="00F82E33"/>
    <w:rsid w:val="00F832AD"/>
    <w:rsid w:val="00F83561"/>
    <w:rsid w:val="00F835F5"/>
    <w:rsid w:val="00F838C2"/>
    <w:rsid w:val="00F83B0D"/>
    <w:rsid w:val="00F83E7B"/>
    <w:rsid w:val="00F84764"/>
    <w:rsid w:val="00F847D1"/>
    <w:rsid w:val="00F84FB8"/>
    <w:rsid w:val="00F85A25"/>
    <w:rsid w:val="00F85DC3"/>
    <w:rsid w:val="00F85E29"/>
    <w:rsid w:val="00F85F23"/>
    <w:rsid w:val="00F85F74"/>
    <w:rsid w:val="00F86107"/>
    <w:rsid w:val="00F8637E"/>
    <w:rsid w:val="00F8668B"/>
    <w:rsid w:val="00F867D7"/>
    <w:rsid w:val="00F86A06"/>
    <w:rsid w:val="00F86ADD"/>
    <w:rsid w:val="00F86CD6"/>
    <w:rsid w:val="00F86D82"/>
    <w:rsid w:val="00F8704A"/>
    <w:rsid w:val="00F8707D"/>
    <w:rsid w:val="00F87392"/>
    <w:rsid w:val="00F873CB"/>
    <w:rsid w:val="00F875D0"/>
    <w:rsid w:val="00F87734"/>
    <w:rsid w:val="00F87775"/>
    <w:rsid w:val="00F87793"/>
    <w:rsid w:val="00F87990"/>
    <w:rsid w:val="00F87D91"/>
    <w:rsid w:val="00F87EA3"/>
    <w:rsid w:val="00F902AB"/>
    <w:rsid w:val="00F9043D"/>
    <w:rsid w:val="00F909C3"/>
    <w:rsid w:val="00F90AAD"/>
    <w:rsid w:val="00F90B16"/>
    <w:rsid w:val="00F90C38"/>
    <w:rsid w:val="00F90DEF"/>
    <w:rsid w:val="00F90EC8"/>
    <w:rsid w:val="00F91402"/>
    <w:rsid w:val="00F91437"/>
    <w:rsid w:val="00F91616"/>
    <w:rsid w:val="00F916E3"/>
    <w:rsid w:val="00F91D19"/>
    <w:rsid w:val="00F92010"/>
    <w:rsid w:val="00F9281B"/>
    <w:rsid w:val="00F92A67"/>
    <w:rsid w:val="00F9303E"/>
    <w:rsid w:val="00F931EE"/>
    <w:rsid w:val="00F93328"/>
    <w:rsid w:val="00F93530"/>
    <w:rsid w:val="00F93722"/>
    <w:rsid w:val="00F938EB"/>
    <w:rsid w:val="00F93C06"/>
    <w:rsid w:val="00F93DDE"/>
    <w:rsid w:val="00F93F3C"/>
    <w:rsid w:val="00F94337"/>
    <w:rsid w:val="00F943F4"/>
    <w:rsid w:val="00F94430"/>
    <w:rsid w:val="00F94A60"/>
    <w:rsid w:val="00F94ADF"/>
    <w:rsid w:val="00F94DD9"/>
    <w:rsid w:val="00F95018"/>
    <w:rsid w:val="00F957D9"/>
    <w:rsid w:val="00F95A45"/>
    <w:rsid w:val="00F95B06"/>
    <w:rsid w:val="00F95C1C"/>
    <w:rsid w:val="00F95FB9"/>
    <w:rsid w:val="00F960A2"/>
    <w:rsid w:val="00F964A9"/>
    <w:rsid w:val="00F96555"/>
    <w:rsid w:val="00F96562"/>
    <w:rsid w:val="00F96A2D"/>
    <w:rsid w:val="00F96D7D"/>
    <w:rsid w:val="00F96E08"/>
    <w:rsid w:val="00F96E95"/>
    <w:rsid w:val="00F96F6B"/>
    <w:rsid w:val="00F96F8B"/>
    <w:rsid w:val="00F970A0"/>
    <w:rsid w:val="00F97365"/>
    <w:rsid w:val="00F973EC"/>
    <w:rsid w:val="00F97630"/>
    <w:rsid w:val="00F977A9"/>
    <w:rsid w:val="00F9781A"/>
    <w:rsid w:val="00F97BE8"/>
    <w:rsid w:val="00F97F88"/>
    <w:rsid w:val="00FA0332"/>
    <w:rsid w:val="00FA0754"/>
    <w:rsid w:val="00FA08EB"/>
    <w:rsid w:val="00FA0C92"/>
    <w:rsid w:val="00FA0C9C"/>
    <w:rsid w:val="00FA0DAE"/>
    <w:rsid w:val="00FA1115"/>
    <w:rsid w:val="00FA1410"/>
    <w:rsid w:val="00FA15A3"/>
    <w:rsid w:val="00FA1841"/>
    <w:rsid w:val="00FA18E9"/>
    <w:rsid w:val="00FA1AB1"/>
    <w:rsid w:val="00FA1B8A"/>
    <w:rsid w:val="00FA1CAB"/>
    <w:rsid w:val="00FA1D8E"/>
    <w:rsid w:val="00FA1E51"/>
    <w:rsid w:val="00FA1F01"/>
    <w:rsid w:val="00FA2311"/>
    <w:rsid w:val="00FA2434"/>
    <w:rsid w:val="00FA269C"/>
    <w:rsid w:val="00FA2984"/>
    <w:rsid w:val="00FA2BFA"/>
    <w:rsid w:val="00FA2C09"/>
    <w:rsid w:val="00FA2D89"/>
    <w:rsid w:val="00FA3307"/>
    <w:rsid w:val="00FA33E5"/>
    <w:rsid w:val="00FA3635"/>
    <w:rsid w:val="00FA3654"/>
    <w:rsid w:val="00FA36D5"/>
    <w:rsid w:val="00FA36E8"/>
    <w:rsid w:val="00FA3804"/>
    <w:rsid w:val="00FA3BE8"/>
    <w:rsid w:val="00FA3F24"/>
    <w:rsid w:val="00FA3F7C"/>
    <w:rsid w:val="00FA4335"/>
    <w:rsid w:val="00FA4532"/>
    <w:rsid w:val="00FA45C6"/>
    <w:rsid w:val="00FA4712"/>
    <w:rsid w:val="00FA4D02"/>
    <w:rsid w:val="00FA4F01"/>
    <w:rsid w:val="00FA5063"/>
    <w:rsid w:val="00FA518E"/>
    <w:rsid w:val="00FA54CB"/>
    <w:rsid w:val="00FA56CE"/>
    <w:rsid w:val="00FA5987"/>
    <w:rsid w:val="00FA5DD8"/>
    <w:rsid w:val="00FA5E4A"/>
    <w:rsid w:val="00FA5E7B"/>
    <w:rsid w:val="00FA619D"/>
    <w:rsid w:val="00FA627F"/>
    <w:rsid w:val="00FA630E"/>
    <w:rsid w:val="00FA63B0"/>
    <w:rsid w:val="00FA6A86"/>
    <w:rsid w:val="00FA6C90"/>
    <w:rsid w:val="00FA6F29"/>
    <w:rsid w:val="00FA7332"/>
    <w:rsid w:val="00FA7862"/>
    <w:rsid w:val="00FA79C2"/>
    <w:rsid w:val="00FA7B11"/>
    <w:rsid w:val="00FA7D28"/>
    <w:rsid w:val="00FA7D74"/>
    <w:rsid w:val="00FA7D8C"/>
    <w:rsid w:val="00FA7DAE"/>
    <w:rsid w:val="00FA7EF5"/>
    <w:rsid w:val="00FA7F59"/>
    <w:rsid w:val="00FA7F7B"/>
    <w:rsid w:val="00FB02D5"/>
    <w:rsid w:val="00FB0690"/>
    <w:rsid w:val="00FB091A"/>
    <w:rsid w:val="00FB0BB9"/>
    <w:rsid w:val="00FB1414"/>
    <w:rsid w:val="00FB14C5"/>
    <w:rsid w:val="00FB152F"/>
    <w:rsid w:val="00FB15C7"/>
    <w:rsid w:val="00FB1966"/>
    <w:rsid w:val="00FB1AB7"/>
    <w:rsid w:val="00FB1F60"/>
    <w:rsid w:val="00FB2141"/>
    <w:rsid w:val="00FB23B2"/>
    <w:rsid w:val="00FB26C8"/>
    <w:rsid w:val="00FB26D5"/>
    <w:rsid w:val="00FB29B1"/>
    <w:rsid w:val="00FB2AF3"/>
    <w:rsid w:val="00FB2BF7"/>
    <w:rsid w:val="00FB2EB8"/>
    <w:rsid w:val="00FB325D"/>
    <w:rsid w:val="00FB34B7"/>
    <w:rsid w:val="00FB358A"/>
    <w:rsid w:val="00FB38AC"/>
    <w:rsid w:val="00FB3A58"/>
    <w:rsid w:val="00FB3ADB"/>
    <w:rsid w:val="00FB3B4C"/>
    <w:rsid w:val="00FB3C92"/>
    <w:rsid w:val="00FB3CFB"/>
    <w:rsid w:val="00FB3D35"/>
    <w:rsid w:val="00FB3DD9"/>
    <w:rsid w:val="00FB3E09"/>
    <w:rsid w:val="00FB402F"/>
    <w:rsid w:val="00FB469E"/>
    <w:rsid w:val="00FB49B9"/>
    <w:rsid w:val="00FB4A1D"/>
    <w:rsid w:val="00FB4CCD"/>
    <w:rsid w:val="00FB4E61"/>
    <w:rsid w:val="00FB4ECF"/>
    <w:rsid w:val="00FB5042"/>
    <w:rsid w:val="00FB50EF"/>
    <w:rsid w:val="00FB5390"/>
    <w:rsid w:val="00FB5873"/>
    <w:rsid w:val="00FB58C8"/>
    <w:rsid w:val="00FB5A1D"/>
    <w:rsid w:val="00FB5B18"/>
    <w:rsid w:val="00FB5B87"/>
    <w:rsid w:val="00FB5DAC"/>
    <w:rsid w:val="00FB60AF"/>
    <w:rsid w:val="00FB60D8"/>
    <w:rsid w:val="00FB6189"/>
    <w:rsid w:val="00FB6AD6"/>
    <w:rsid w:val="00FB6B5D"/>
    <w:rsid w:val="00FB6C3B"/>
    <w:rsid w:val="00FB6D08"/>
    <w:rsid w:val="00FB6F2D"/>
    <w:rsid w:val="00FB6FE8"/>
    <w:rsid w:val="00FB71A9"/>
    <w:rsid w:val="00FB725F"/>
    <w:rsid w:val="00FB73A9"/>
    <w:rsid w:val="00FB7400"/>
    <w:rsid w:val="00FB764A"/>
    <w:rsid w:val="00FB79CA"/>
    <w:rsid w:val="00FB7A1E"/>
    <w:rsid w:val="00FB7B63"/>
    <w:rsid w:val="00FB7B98"/>
    <w:rsid w:val="00FB7F3A"/>
    <w:rsid w:val="00FC00CE"/>
    <w:rsid w:val="00FC01AA"/>
    <w:rsid w:val="00FC0266"/>
    <w:rsid w:val="00FC0392"/>
    <w:rsid w:val="00FC03DB"/>
    <w:rsid w:val="00FC0423"/>
    <w:rsid w:val="00FC05C7"/>
    <w:rsid w:val="00FC064F"/>
    <w:rsid w:val="00FC06B3"/>
    <w:rsid w:val="00FC0B55"/>
    <w:rsid w:val="00FC0E36"/>
    <w:rsid w:val="00FC0E4E"/>
    <w:rsid w:val="00FC149D"/>
    <w:rsid w:val="00FC1639"/>
    <w:rsid w:val="00FC1655"/>
    <w:rsid w:val="00FC1A53"/>
    <w:rsid w:val="00FC1C0E"/>
    <w:rsid w:val="00FC1E5D"/>
    <w:rsid w:val="00FC1FC1"/>
    <w:rsid w:val="00FC21D1"/>
    <w:rsid w:val="00FC2442"/>
    <w:rsid w:val="00FC259C"/>
    <w:rsid w:val="00FC2776"/>
    <w:rsid w:val="00FC27E2"/>
    <w:rsid w:val="00FC2B93"/>
    <w:rsid w:val="00FC2DB1"/>
    <w:rsid w:val="00FC35F1"/>
    <w:rsid w:val="00FC37E9"/>
    <w:rsid w:val="00FC384B"/>
    <w:rsid w:val="00FC399E"/>
    <w:rsid w:val="00FC3CFB"/>
    <w:rsid w:val="00FC3CFF"/>
    <w:rsid w:val="00FC4088"/>
    <w:rsid w:val="00FC42D5"/>
    <w:rsid w:val="00FC440D"/>
    <w:rsid w:val="00FC4559"/>
    <w:rsid w:val="00FC4570"/>
    <w:rsid w:val="00FC4700"/>
    <w:rsid w:val="00FC47D8"/>
    <w:rsid w:val="00FC48ED"/>
    <w:rsid w:val="00FC4949"/>
    <w:rsid w:val="00FC4D2A"/>
    <w:rsid w:val="00FC4E5D"/>
    <w:rsid w:val="00FC4FAD"/>
    <w:rsid w:val="00FC5268"/>
    <w:rsid w:val="00FC53F0"/>
    <w:rsid w:val="00FC5434"/>
    <w:rsid w:val="00FC5685"/>
    <w:rsid w:val="00FC588C"/>
    <w:rsid w:val="00FC5A96"/>
    <w:rsid w:val="00FC5AC4"/>
    <w:rsid w:val="00FC5B3E"/>
    <w:rsid w:val="00FC5C9F"/>
    <w:rsid w:val="00FC5D26"/>
    <w:rsid w:val="00FC63D6"/>
    <w:rsid w:val="00FC688B"/>
    <w:rsid w:val="00FC7491"/>
    <w:rsid w:val="00FC77E5"/>
    <w:rsid w:val="00FC77ED"/>
    <w:rsid w:val="00FC7881"/>
    <w:rsid w:val="00FC7BAB"/>
    <w:rsid w:val="00FC7CB8"/>
    <w:rsid w:val="00FC7D89"/>
    <w:rsid w:val="00FD0295"/>
    <w:rsid w:val="00FD06BF"/>
    <w:rsid w:val="00FD0784"/>
    <w:rsid w:val="00FD0C88"/>
    <w:rsid w:val="00FD10B6"/>
    <w:rsid w:val="00FD126D"/>
    <w:rsid w:val="00FD14CA"/>
    <w:rsid w:val="00FD17FA"/>
    <w:rsid w:val="00FD1921"/>
    <w:rsid w:val="00FD1D1E"/>
    <w:rsid w:val="00FD2070"/>
    <w:rsid w:val="00FD2494"/>
    <w:rsid w:val="00FD2599"/>
    <w:rsid w:val="00FD2777"/>
    <w:rsid w:val="00FD3098"/>
    <w:rsid w:val="00FD3262"/>
    <w:rsid w:val="00FD3609"/>
    <w:rsid w:val="00FD36D1"/>
    <w:rsid w:val="00FD3783"/>
    <w:rsid w:val="00FD3B64"/>
    <w:rsid w:val="00FD3C80"/>
    <w:rsid w:val="00FD3CD1"/>
    <w:rsid w:val="00FD3E89"/>
    <w:rsid w:val="00FD3F08"/>
    <w:rsid w:val="00FD4257"/>
    <w:rsid w:val="00FD42CB"/>
    <w:rsid w:val="00FD4354"/>
    <w:rsid w:val="00FD440D"/>
    <w:rsid w:val="00FD44EF"/>
    <w:rsid w:val="00FD4555"/>
    <w:rsid w:val="00FD459F"/>
    <w:rsid w:val="00FD46BF"/>
    <w:rsid w:val="00FD4FC0"/>
    <w:rsid w:val="00FD508E"/>
    <w:rsid w:val="00FD51DA"/>
    <w:rsid w:val="00FD5208"/>
    <w:rsid w:val="00FD56A9"/>
    <w:rsid w:val="00FD57BA"/>
    <w:rsid w:val="00FD5988"/>
    <w:rsid w:val="00FD5A23"/>
    <w:rsid w:val="00FD5B77"/>
    <w:rsid w:val="00FD5BBA"/>
    <w:rsid w:val="00FD5D3C"/>
    <w:rsid w:val="00FD5E0F"/>
    <w:rsid w:val="00FD5EBE"/>
    <w:rsid w:val="00FD5F6A"/>
    <w:rsid w:val="00FD65A5"/>
    <w:rsid w:val="00FD68DB"/>
    <w:rsid w:val="00FD6C98"/>
    <w:rsid w:val="00FD6F1B"/>
    <w:rsid w:val="00FD6F21"/>
    <w:rsid w:val="00FD7127"/>
    <w:rsid w:val="00FD7745"/>
    <w:rsid w:val="00FD79D2"/>
    <w:rsid w:val="00FD7CDF"/>
    <w:rsid w:val="00FD7E27"/>
    <w:rsid w:val="00FD7E41"/>
    <w:rsid w:val="00FD7E88"/>
    <w:rsid w:val="00FD7E99"/>
    <w:rsid w:val="00FD7FAF"/>
    <w:rsid w:val="00FE0142"/>
    <w:rsid w:val="00FE0342"/>
    <w:rsid w:val="00FE07FE"/>
    <w:rsid w:val="00FE085E"/>
    <w:rsid w:val="00FE094E"/>
    <w:rsid w:val="00FE0A50"/>
    <w:rsid w:val="00FE0A55"/>
    <w:rsid w:val="00FE0AD9"/>
    <w:rsid w:val="00FE0C08"/>
    <w:rsid w:val="00FE0C6A"/>
    <w:rsid w:val="00FE0CE8"/>
    <w:rsid w:val="00FE0F78"/>
    <w:rsid w:val="00FE13A7"/>
    <w:rsid w:val="00FE179A"/>
    <w:rsid w:val="00FE187A"/>
    <w:rsid w:val="00FE19FC"/>
    <w:rsid w:val="00FE1DCE"/>
    <w:rsid w:val="00FE2330"/>
    <w:rsid w:val="00FE251E"/>
    <w:rsid w:val="00FE2BBD"/>
    <w:rsid w:val="00FE2C83"/>
    <w:rsid w:val="00FE2D45"/>
    <w:rsid w:val="00FE2EC6"/>
    <w:rsid w:val="00FE313C"/>
    <w:rsid w:val="00FE31EC"/>
    <w:rsid w:val="00FE31F8"/>
    <w:rsid w:val="00FE3337"/>
    <w:rsid w:val="00FE3666"/>
    <w:rsid w:val="00FE380D"/>
    <w:rsid w:val="00FE3A12"/>
    <w:rsid w:val="00FE3AB9"/>
    <w:rsid w:val="00FE3C2D"/>
    <w:rsid w:val="00FE3E82"/>
    <w:rsid w:val="00FE40F7"/>
    <w:rsid w:val="00FE41B6"/>
    <w:rsid w:val="00FE4608"/>
    <w:rsid w:val="00FE46B0"/>
    <w:rsid w:val="00FE4922"/>
    <w:rsid w:val="00FE49D1"/>
    <w:rsid w:val="00FE4A9F"/>
    <w:rsid w:val="00FE4DF8"/>
    <w:rsid w:val="00FE5018"/>
    <w:rsid w:val="00FE501D"/>
    <w:rsid w:val="00FE5023"/>
    <w:rsid w:val="00FE5110"/>
    <w:rsid w:val="00FE5130"/>
    <w:rsid w:val="00FE5213"/>
    <w:rsid w:val="00FE5625"/>
    <w:rsid w:val="00FE565F"/>
    <w:rsid w:val="00FE56BC"/>
    <w:rsid w:val="00FE571E"/>
    <w:rsid w:val="00FE578B"/>
    <w:rsid w:val="00FE5A78"/>
    <w:rsid w:val="00FE5AA3"/>
    <w:rsid w:val="00FE5B13"/>
    <w:rsid w:val="00FE5F4E"/>
    <w:rsid w:val="00FE6267"/>
    <w:rsid w:val="00FE6722"/>
    <w:rsid w:val="00FE69DB"/>
    <w:rsid w:val="00FE6BFA"/>
    <w:rsid w:val="00FE6C79"/>
    <w:rsid w:val="00FE701F"/>
    <w:rsid w:val="00FE7050"/>
    <w:rsid w:val="00FE707D"/>
    <w:rsid w:val="00FE7282"/>
    <w:rsid w:val="00FE7437"/>
    <w:rsid w:val="00FE7589"/>
    <w:rsid w:val="00FE7794"/>
    <w:rsid w:val="00FE78F3"/>
    <w:rsid w:val="00FE7A48"/>
    <w:rsid w:val="00FE7D7E"/>
    <w:rsid w:val="00FE7F30"/>
    <w:rsid w:val="00FE7F37"/>
    <w:rsid w:val="00FF0262"/>
    <w:rsid w:val="00FF02E6"/>
    <w:rsid w:val="00FF03B1"/>
    <w:rsid w:val="00FF04F7"/>
    <w:rsid w:val="00FF0602"/>
    <w:rsid w:val="00FF0754"/>
    <w:rsid w:val="00FF0763"/>
    <w:rsid w:val="00FF0885"/>
    <w:rsid w:val="00FF091A"/>
    <w:rsid w:val="00FF0E5F"/>
    <w:rsid w:val="00FF1072"/>
    <w:rsid w:val="00FF10F8"/>
    <w:rsid w:val="00FF115D"/>
    <w:rsid w:val="00FF11D0"/>
    <w:rsid w:val="00FF1235"/>
    <w:rsid w:val="00FF17AA"/>
    <w:rsid w:val="00FF17AE"/>
    <w:rsid w:val="00FF1987"/>
    <w:rsid w:val="00FF1C53"/>
    <w:rsid w:val="00FF1E6B"/>
    <w:rsid w:val="00FF1F24"/>
    <w:rsid w:val="00FF2025"/>
    <w:rsid w:val="00FF2280"/>
    <w:rsid w:val="00FF2339"/>
    <w:rsid w:val="00FF2467"/>
    <w:rsid w:val="00FF251B"/>
    <w:rsid w:val="00FF2983"/>
    <w:rsid w:val="00FF2B00"/>
    <w:rsid w:val="00FF2B19"/>
    <w:rsid w:val="00FF3580"/>
    <w:rsid w:val="00FF358C"/>
    <w:rsid w:val="00FF39FC"/>
    <w:rsid w:val="00FF3B32"/>
    <w:rsid w:val="00FF3B52"/>
    <w:rsid w:val="00FF4291"/>
    <w:rsid w:val="00FF478C"/>
    <w:rsid w:val="00FF4910"/>
    <w:rsid w:val="00FF4AEB"/>
    <w:rsid w:val="00FF4F6A"/>
    <w:rsid w:val="00FF5030"/>
    <w:rsid w:val="00FF53DC"/>
    <w:rsid w:val="00FF55F3"/>
    <w:rsid w:val="00FF587B"/>
    <w:rsid w:val="00FF5EFA"/>
    <w:rsid w:val="00FF60FC"/>
    <w:rsid w:val="00FF6516"/>
    <w:rsid w:val="00FF65BC"/>
    <w:rsid w:val="00FF666E"/>
    <w:rsid w:val="00FF6E91"/>
    <w:rsid w:val="00FF6F39"/>
    <w:rsid w:val="00FF7084"/>
    <w:rsid w:val="00FF710C"/>
    <w:rsid w:val="00FF72D4"/>
    <w:rsid w:val="00FF7325"/>
    <w:rsid w:val="00FF78B5"/>
    <w:rsid w:val="00FF7CA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03C22"/>
    <w:pPr>
      <w:spacing w:after="200" w:line="276" w:lineRule="auto"/>
      <w:jc w:val="both"/>
    </w:pPr>
    <w:rPr>
      <w:lang w:val="en-US" w:eastAsia="en-US" w:bidi="en-US"/>
    </w:rPr>
  </w:style>
  <w:style w:type="paragraph" w:styleId="Titolo1">
    <w:name w:val="heading 1"/>
    <w:basedOn w:val="Normale"/>
    <w:next w:val="Normale"/>
    <w:link w:val="Titolo1Carattere"/>
    <w:uiPriority w:val="9"/>
    <w:qFormat/>
    <w:rsid w:val="00003C22"/>
    <w:pPr>
      <w:spacing w:before="300" w:after="40"/>
      <w:jc w:val="left"/>
      <w:outlineLvl w:val="0"/>
    </w:pPr>
    <w:rPr>
      <w:smallCaps/>
      <w:spacing w:val="5"/>
      <w:sz w:val="32"/>
      <w:szCs w:val="32"/>
    </w:rPr>
  </w:style>
  <w:style w:type="paragraph" w:styleId="Titolo2">
    <w:name w:val="heading 2"/>
    <w:basedOn w:val="Normale"/>
    <w:next w:val="Normale"/>
    <w:link w:val="Titolo2Carattere"/>
    <w:uiPriority w:val="9"/>
    <w:unhideWhenUsed/>
    <w:qFormat/>
    <w:rsid w:val="00003C22"/>
    <w:pPr>
      <w:spacing w:before="240" w:after="80"/>
      <w:jc w:val="left"/>
      <w:outlineLvl w:val="1"/>
    </w:pPr>
    <w:rPr>
      <w:smallCaps/>
      <w:spacing w:val="5"/>
      <w:sz w:val="28"/>
      <w:szCs w:val="28"/>
    </w:rPr>
  </w:style>
  <w:style w:type="paragraph" w:styleId="Titolo3">
    <w:name w:val="heading 3"/>
    <w:basedOn w:val="Normale"/>
    <w:next w:val="Normale"/>
    <w:link w:val="Titolo3Carattere"/>
    <w:uiPriority w:val="9"/>
    <w:unhideWhenUsed/>
    <w:qFormat/>
    <w:rsid w:val="00003C22"/>
    <w:pPr>
      <w:spacing w:after="0"/>
      <w:jc w:val="left"/>
      <w:outlineLvl w:val="2"/>
    </w:pPr>
    <w:rPr>
      <w:smallCaps/>
      <w:spacing w:val="5"/>
      <w:sz w:val="24"/>
      <w:szCs w:val="24"/>
    </w:rPr>
  </w:style>
  <w:style w:type="paragraph" w:styleId="Titolo4">
    <w:name w:val="heading 4"/>
    <w:basedOn w:val="Normale"/>
    <w:next w:val="Normale"/>
    <w:link w:val="Titolo4Carattere"/>
    <w:uiPriority w:val="9"/>
    <w:unhideWhenUsed/>
    <w:qFormat/>
    <w:rsid w:val="00003C22"/>
    <w:pPr>
      <w:spacing w:before="240" w:after="0"/>
      <w:jc w:val="left"/>
      <w:outlineLvl w:val="3"/>
    </w:pPr>
    <w:rPr>
      <w:smallCaps/>
      <w:spacing w:val="10"/>
      <w:sz w:val="22"/>
      <w:szCs w:val="22"/>
    </w:rPr>
  </w:style>
  <w:style w:type="paragraph" w:styleId="Titolo5">
    <w:name w:val="heading 5"/>
    <w:basedOn w:val="Normale"/>
    <w:next w:val="Normale"/>
    <w:link w:val="Titolo5Carattere"/>
    <w:uiPriority w:val="9"/>
    <w:unhideWhenUsed/>
    <w:qFormat/>
    <w:rsid w:val="00003C22"/>
    <w:pPr>
      <w:spacing w:before="200" w:after="0"/>
      <w:jc w:val="left"/>
      <w:outlineLvl w:val="4"/>
    </w:pPr>
    <w:rPr>
      <w:smallCaps/>
      <w:color w:val="943634"/>
      <w:spacing w:val="10"/>
      <w:sz w:val="22"/>
      <w:szCs w:val="26"/>
    </w:rPr>
  </w:style>
  <w:style w:type="paragraph" w:styleId="Titolo6">
    <w:name w:val="heading 6"/>
    <w:basedOn w:val="Normale"/>
    <w:next w:val="Normale"/>
    <w:link w:val="Titolo6Carattere"/>
    <w:uiPriority w:val="9"/>
    <w:unhideWhenUsed/>
    <w:qFormat/>
    <w:rsid w:val="00003C22"/>
    <w:pPr>
      <w:spacing w:after="0"/>
      <w:jc w:val="left"/>
      <w:outlineLvl w:val="5"/>
    </w:pPr>
    <w:rPr>
      <w:smallCaps/>
      <w:color w:val="C0504D"/>
      <w:spacing w:val="5"/>
      <w:sz w:val="22"/>
    </w:rPr>
  </w:style>
  <w:style w:type="paragraph" w:styleId="Titolo7">
    <w:name w:val="heading 7"/>
    <w:basedOn w:val="Normale"/>
    <w:next w:val="Normale"/>
    <w:link w:val="Titolo7Carattere"/>
    <w:uiPriority w:val="9"/>
    <w:semiHidden/>
    <w:unhideWhenUsed/>
    <w:qFormat/>
    <w:rsid w:val="00003C22"/>
    <w:pPr>
      <w:spacing w:after="0"/>
      <w:jc w:val="left"/>
      <w:outlineLvl w:val="6"/>
    </w:pPr>
    <w:rPr>
      <w:b/>
      <w:smallCaps/>
      <w:color w:val="C0504D"/>
      <w:spacing w:val="10"/>
    </w:rPr>
  </w:style>
  <w:style w:type="paragraph" w:styleId="Titolo8">
    <w:name w:val="heading 8"/>
    <w:basedOn w:val="Normale"/>
    <w:next w:val="Normale"/>
    <w:link w:val="Titolo8Carattere"/>
    <w:uiPriority w:val="9"/>
    <w:semiHidden/>
    <w:unhideWhenUsed/>
    <w:qFormat/>
    <w:rsid w:val="00003C22"/>
    <w:pPr>
      <w:spacing w:after="0"/>
      <w:jc w:val="left"/>
      <w:outlineLvl w:val="7"/>
    </w:pPr>
    <w:rPr>
      <w:b/>
      <w:i/>
      <w:smallCaps/>
      <w:color w:val="943634"/>
    </w:rPr>
  </w:style>
  <w:style w:type="paragraph" w:styleId="Titolo9">
    <w:name w:val="heading 9"/>
    <w:basedOn w:val="Normale"/>
    <w:next w:val="Normale"/>
    <w:link w:val="Titolo9Carattere"/>
    <w:uiPriority w:val="9"/>
    <w:semiHidden/>
    <w:unhideWhenUsed/>
    <w:qFormat/>
    <w:rsid w:val="00003C22"/>
    <w:pPr>
      <w:spacing w:after="0"/>
      <w:jc w:val="left"/>
      <w:outlineLvl w:val="8"/>
    </w:pPr>
    <w:rPr>
      <w:b/>
      <w:i/>
      <w:smallCaps/>
      <w:color w:val="622423"/>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003C22"/>
    <w:rPr>
      <w:smallCaps/>
      <w:spacing w:val="5"/>
      <w:sz w:val="32"/>
      <w:szCs w:val="32"/>
    </w:rPr>
  </w:style>
  <w:style w:type="character" w:customStyle="1" w:styleId="Titolo2Carattere">
    <w:name w:val="Titolo 2 Carattere"/>
    <w:basedOn w:val="Carpredefinitoparagrafo"/>
    <w:link w:val="Titolo2"/>
    <w:uiPriority w:val="9"/>
    <w:rsid w:val="00003C22"/>
    <w:rPr>
      <w:smallCaps/>
      <w:spacing w:val="5"/>
      <w:sz w:val="28"/>
      <w:szCs w:val="28"/>
    </w:rPr>
  </w:style>
  <w:style w:type="character" w:customStyle="1" w:styleId="Titolo3Carattere">
    <w:name w:val="Titolo 3 Carattere"/>
    <w:basedOn w:val="Carpredefinitoparagrafo"/>
    <w:link w:val="Titolo3"/>
    <w:uiPriority w:val="9"/>
    <w:rsid w:val="00003C22"/>
    <w:rPr>
      <w:smallCaps/>
      <w:spacing w:val="5"/>
      <w:sz w:val="24"/>
      <w:szCs w:val="24"/>
    </w:rPr>
  </w:style>
  <w:style w:type="character" w:customStyle="1" w:styleId="Titolo4Carattere">
    <w:name w:val="Titolo 4 Carattere"/>
    <w:basedOn w:val="Carpredefinitoparagrafo"/>
    <w:link w:val="Titolo4"/>
    <w:uiPriority w:val="9"/>
    <w:rsid w:val="00003C22"/>
    <w:rPr>
      <w:smallCaps/>
      <w:spacing w:val="10"/>
      <w:sz w:val="22"/>
      <w:szCs w:val="22"/>
    </w:rPr>
  </w:style>
  <w:style w:type="character" w:customStyle="1" w:styleId="Titolo5Carattere">
    <w:name w:val="Titolo 5 Carattere"/>
    <w:basedOn w:val="Carpredefinitoparagrafo"/>
    <w:link w:val="Titolo5"/>
    <w:uiPriority w:val="9"/>
    <w:rsid w:val="00003C22"/>
    <w:rPr>
      <w:smallCaps/>
      <w:color w:val="943634"/>
      <w:spacing w:val="10"/>
      <w:sz w:val="22"/>
      <w:szCs w:val="26"/>
    </w:rPr>
  </w:style>
  <w:style w:type="character" w:customStyle="1" w:styleId="Titolo6Carattere">
    <w:name w:val="Titolo 6 Carattere"/>
    <w:basedOn w:val="Carpredefinitoparagrafo"/>
    <w:link w:val="Titolo6"/>
    <w:uiPriority w:val="9"/>
    <w:rsid w:val="00003C22"/>
    <w:rPr>
      <w:smallCaps/>
      <w:color w:val="C0504D"/>
      <w:spacing w:val="5"/>
      <w:sz w:val="22"/>
    </w:rPr>
  </w:style>
  <w:style w:type="character" w:customStyle="1" w:styleId="Titolo7Carattere">
    <w:name w:val="Titolo 7 Carattere"/>
    <w:basedOn w:val="Carpredefinitoparagrafo"/>
    <w:link w:val="Titolo7"/>
    <w:uiPriority w:val="9"/>
    <w:semiHidden/>
    <w:rsid w:val="00003C22"/>
    <w:rPr>
      <w:b/>
      <w:smallCaps/>
      <w:color w:val="C0504D"/>
      <w:spacing w:val="10"/>
    </w:rPr>
  </w:style>
  <w:style w:type="character" w:customStyle="1" w:styleId="Titolo8Carattere">
    <w:name w:val="Titolo 8 Carattere"/>
    <w:basedOn w:val="Carpredefinitoparagrafo"/>
    <w:link w:val="Titolo8"/>
    <w:uiPriority w:val="9"/>
    <w:semiHidden/>
    <w:rsid w:val="00003C22"/>
    <w:rPr>
      <w:b/>
      <w:i/>
      <w:smallCaps/>
      <w:color w:val="943634"/>
    </w:rPr>
  </w:style>
  <w:style w:type="character" w:customStyle="1" w:styleId="Titolo9Carattere">
    <w:name w:val="Titolo 9 Carattere"/>
    <w:basedOn w:val="Carpredefinitoparagrafo"/>
    <w:link w:val="Titolo9"/>
    <w:uiPriority w:val="9"/>
    <w:semiHidden/>
    <w:rsid w:val="00003C22"/>
    <w:rPr>
      <w:b/>
      <w:i/>
      <w:smallCaps/>
      <w:color w:val="622423"/>
    </w:rPr>
  </w:style>
  <w:style w:type="paragraph" w:styleId="Corpotesto">
    <w:name w:val="Body Text"/>
    <w:aliases w:val=" Carattere Carattere, Carattere Carattere Carattere,Carattere,Carattere Carattere,Carattere Carattere Carattere, Carattere"/>
    <w:basedOn w:val="Normale"/>
    <w:link w:val="CorpotestoCarattere"/>
    <w:rsid w:val="00A40804"/>
    <w:pPr>
      <w:spacing w:after="120"/>
    </w:pPr>
    <w:rPr>
      <w:lang w:val="it-IT" w:eastAsia="it-IT"/>
    </w:rPr>
  </w:style>
  <w:style w:type="character" w:customStyle="1" w:styleId="CorpotestoCarattere">
    <w:name w:val="Corpo testo Carattere"/>
    <w:aliases w:val=" Carattere Carattere Carattere1, Carattere Carattere Carattere Carattere,Carattere Carattere2,Carattere Carattere Carattere3,Carattere Carattere Carattere Carattere1, Carattere Carattere1"/>
    <w:basedOn w:val="Carpredefinitoparagrafo"/>
    <w:link w:val="Corpotesto"/>
    <w:rsid w:val="001B35E4"/>
    <w:rPr>
      <w:lang w:bidi="ar-SA"/>
    </w:rPr>
  </w:style>
  <w:style w:type="paragraph" w:styleId="Corpodeltesto3">
    <w:name w:val="Body Text 3"/>
    <w:basedOn w:val="Normale"/>
    <w:rsid w:val="007628FF"/>
    <w:pPr>
      <w:spacing w:after="120"/>
    </w:pPr>
    <w:rPr>
      <w:sz w:val="16"/>
      <w:szCs w:val="16"/>
    </w:rPr>
  </w:style>
  <w:style w:type="paragraph" w:styleId="Rientrocorpodeltesto2">
    <w:name w:val="Body Text Indent 2"/>
    <w:basedOn w:val="Normale"/>
    <w:rsid w:val="001376FE"/>
    <w:pPr>
      <w:spacing w:after="120" w:line="480" w:lineRule="auto"/>
      <w:ind w:left="283"/>
    </w:pPr>
  </w:style>
  <w:style w:type="paragraph" w:styleId="Corpodeltesto2">
    <w:name w:val="Body Text 2"/>
    <w:basedOn w:val="Normale"/>
    <w:rsid w:val="004C4B3F"/>
    <w:pPr>
      <w:spacing w:after="120" w:line="480" w:lineRule="auto"/>
    </w:pPr>
  </w:style>
  <w:style w:type="paragraph" w:styleId="Intestazione">
    <w:name w:val="header"/>
    <w:basedOn w:val="Normale"/>
    <w:rsid w:val="009D15A4"/>
    <w:pPr>
      <w:tabs>
        <w:tab w:val="center" w:pos="4819"/>
        <w:tab w:val="right" w:pos="9638"/>
      </w:tabs>
    </w:pPr>
  </w:style>
  <w:style w:type="character" w:styleId="Numeropagina">
    <w:name w:val="page number"/>
    <w:basedOn w:val="Carpredefinitoparagrafo"/>
    <w:rsid w:val="009D15A4"/>
  </w:style>
  <w:style w:type="paragraph" w:styleId="NormaleWeb">
    <w:name w:val="Normal (Web)"/>
    <w:basedOn w:val="Normale"/>
    <w:uiPriority w:val="99"/>
    <w:rsid w:val="00851B6D"/>
    <w:pPr>
      <w:spacing w:before="100" w:beforeAutospacing="1" w:after="100" w:afterAutospacing="1"/>
    </w:pPr>
  </w:style>
  <w:style w:type="character" w:customStyle="1" w:styleId="pdfjustified">
    <w:name w:val="pdf_justified"/>
    <w:basedOn w:val="Carpredefinitoparagrafo"/>
    <w:rsid w:val="00FC0B55"/>
  </w:style>
  <w:style w:type="paragraph" w:styleId="Pidipagina">
    <w:name w:val="footer"/>
    <w:basedOn w:val="Normale"/>
    <w:rsid w:val="003A392F"/>
    <w:pPr>
      <w:tabs>
        <w:tab w:val="center" w:pos="4819"/>
        <w:tab w:val="right" w:pos="9638"/>
      </w:tabs>
    </w:pPr>
  </w:style>
  <w:style w:type="character" w:styleId="Collegamentoipertestuale">
    <w:name w:val="Hyperlink"/>
    <w:basedOn w:val="Carpredefinitoparagrafo"/>
    <w:uiPriority w:val="99"/>
    <w:rsid w:val="00A27FEF"/>
    <w:rPr>
      <w:strike w:val="0"/>
      <w:dstrike w:val="0"/>
      <w:color w:val="D12929"/>
      <w:u w:val="none"/>
      <w:effect w:val="none"/>
    </w:rPr>
  </w:style>
  <w:style w:type="paragraph" w:styleId="Titolo">
    <w:name w:val="Title"/>
    <w:basedOn w:val="Normale"/>
    <w:next w:val="Normale"/>
    <w:link w:val="TitoloCarattere"/>
    <w:uiPriority w:val="99"/>
    <w:qFormat/>
    <w:rsid w:val="00003C22"/>
    <w:pPr>
      <w:pBdr>
        <w:top w:val="single" w:sz="12" w:space="1" w:color="C0504D"/>
      </w:pBdr>
      <w:spacing w:line="240" w:lineRule="auto"/>
      <w:jc w:val="right"/>
    </w:pPr>
    <w:rPr>
      <w:smallCaps/>
      <w:sz w:val="48"/>
      <w:szCs w:val="48"/>
    </w:rPr>
  </w:style>
  <w:style w:type="character" w:customStyle="1" w:styleId="TitoloCarattere">
    <w:name w:val="Titolo Carattere"/>
    <w:basedOn w:val="Carpredefinitoparagrafo"/>
    <w:link w:val="Titolo"/>
    <w:uiPriority w:val="99"/>
    <w:rsid w:val="00003C22"/>
    <w:rPr>
      <w:smallCaps/>
      <w:sz w:val="48"/>
      <w:szCs w:val="48"/>
    </w:rPr>
  </w:style>
  <w:style w:type="paragraph" w:styleId="PreformattatoHTML">
    <w:name w:val="HTML Preformatted"/>
    <w:basedOn w:val="Normale"/>
    <w:link w:val="PreformattatoHTMLCarattere"/>
    <w:uiPriority w:val="99"/>
    <w:rsid w:val="004643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formattatoHTMLCarattere">
    <w:name w:val="Preformattato HTML Carattere"/>
    <w:basedOn w:val="Carpredefinitoparagrafo"/>
    <w:link w:val="PreformattatoHTML"/>
    <w:uiPriority w:val="99"/>
    <w:rsid w:val="006C1701"/>
    <w:rPr>
      <w:rFonts w:ascii="Courier New" w:hAnsi="Courier New" w:cs="Courier New"/>
      <w:lang w:val="en-US" w:eastAsia="en-US" w:bidi="en-US"/>
    </w:rPr>
  </w:style>
  <w:style w:type="character" w:styleId="Enfasigrassetto">
    <w:name w:val="Strong"/>
    <w:uiPriority w:val="22"/>
    <w:qFormat/>
    <w:rsid w:val="00003C22"/>
    <w:rPr>
      <w:b/>
      <w:color w:val="C0504D"/>
    </w:rPr>
  </w:style>
  <w:style w:type="character" w:styleId="Enfasicorsivo">
    <w:name w:val="Emphasis"/>
    <w:uiPriority w:val="20"/>
    <w:qFormat/>
    <w:rsid w:val="00003C22"/>
    <w:rPr>
      <w:b/>
      <w:i/>
      <w:spacing w:val="10"/>
    </w:rPr>
  </w:style>
  <w:style w:type="paragraph" w:customStyle="1" w:styleId="vspacing">
    <w:name w:val="vspacing"/>
    <w:basedOn w:val="Normale"/>
    <w:rsid w:val="00DB0E41"/>
    <w:pPr>
      <w:spacing w:before="100" w:beforeAutospacing="1" w:after="100" w:afterAutospacing="1"/>
    </w:pPr>
  </w:style>
  <w:style w:type="paragraph" w:customStyle="1" w:styleId="composers">
    <w:name w:val="composers"/>
    <w:basedOn w:val="Normale"/>
    <w:rsid w:val="00BB52ED"/>
    <w:pPr>
      <w:spacing w:before="100" w:beforeAutospacing="1" w:after="100" w:afterAutospacing="1"/>
    </w:pPr>
  </w:style>
  <w:style w:type="character" w:customStyle="1" w:styleId="Collegamentoipertestuale3">
    <w:name w:val="Collegamento ipertestuale3"/>
    <w:basedOn w:val="Carpredefinitoparagrafo"/>
    <w:rsid w:val="001D68DC"/>
    <w:rPr>
      <w:rFonts w:ascii="Tahoma" w:hAnsi="Tahoma" w:cs="Tahoma" w:hint="default"/>
      <w:b/>
      <w:bCs/>
      <w:color w:val="003D35"/>
      <w:u w:val="single"/>
    </w:rPr>
  </w:style>
  <w:style w:type="character" w:customStyle="1" w:styleId="Carattere">
    <w:name w:val="Carattere"/>
    <w:basedOn w:val="Carpredefinitoparagrafo"/>
    <w:rsid w:val="0000485C"/>
    <w:rPr>
      <w:lang w:bidi="ar-SA"/>
    </w:rPr>
  </w:style>
  <w:style w:type="character" w:customStyle="1" w:styleId="CarattereCarattere1">
    <w:name w:val="Carattere Carattere1"/>
    <w:basedOn w:val="Carpredefinitoparagrafo"/>
    <w:rsid w:val="0043151C"/>
    <w:rPr>
      <w:lang w:bidi="ar-SA"/>
    </w:rPr>
  </w:style>
  <w:style w:type="character" w:customStyle="1" w:styleId="piecedata1">
    <w:name w:val="piecedata1"/>
    <w:basedOn w:val="Carpredefinitoparagrafo"/>
    <w:rsid w:val="006230F8"/>
    <w:rPr>
      <w:rFonts w:ascii="Arial" w:hAnsi="Arial" w:cs="Arial" w:hint="default"/>
      <w:color w:val="000000"/>
      <w:sz w:val="18"/>
      <w:szCs w:val="18"/>
    </w:rPr>
  </w:style>
  <w:style w:type="character" w:customStyle="1" w:styleId="CarattereCarattereCarattere1">
    <w:name w:val="Carattere Carattere Carattere1"/>
    <w:aliases w:val=" Carattere Carattere Carattere Carattere Carattere"/>
    <w:basedOn w:val="Carpredefinitoparagrafo"/>
    <w:rsid w:val="003C02A6"/>
    <w:rPr>
      <w:lang w:bidi="ar-SA"/>
    </w:rPr>
  </w:style>
  <w:style w:type="character" w:customStyle="1" w:styleId="CarattereCarattereCarattere10">
    <w:name w:val="Carattere Carattere Carattere1"/>
    <w:aliases w:val="Carattere Carattere Carattere Carattere Carattere"/>
    <w:basedOn w:val="Carpredefinitoparagrafo"/>
    <w:locked/>
    <w:rsid w:val="0057292E"/>
    <w:rPr>
      <w:lang w:bidi="ar-SA"/>
    </w:rPr>
  </w:style>
  <w:style w:type="character" w:customStyle="1" w:styleId="larger1">
    <w:name w:val="larger1"/>
    <w:basedOn w:val="Carpredefinitoparagrafo"/>
    <w:rsid w:val="00EB5089"/>
    <w:rPr>
      <w:sz w:val="32"/>
      <w:szCs w:val="32"/>
    </w:rPr>
  </w:style>
  <w:style w:type="character" w:customStyle="1" w:styleId="smaller1">
    <w:name w:val="smaller1"/>
    <w:basedOn w:val="Carpredefinitoparagrafo"/>
    <w:rsid w:val="00EB5089"/>
    <w:rPr>
      <w:sz w:val="18"/>
      <w:szCs w:val="18"/>
    </w:rPr>
  </w:style>
  <w:style w:type="character" w:customStyle="1" w:styleId="mw-headline">
    <w:name w:val="mw-headline"/>
    <w:basedOn w:val="Carpredefinitoparagrafo"/>
    <w:rsid w:val="000F3757"/>
  </w:style>
  <w:style w:type="character" w:customStyle="1" w:styleId="editsection">
    <w:name w:val="editsection"/>
    <w:basedOn w:val="Carpredefinitoparagrafo"/>
    <w:rsid w:val="000F3757"/>
  </w:style>
  <w:style w:type="character" w:customStyle="1" w:styleId="h31">
    <w:name w:val="h31"/>
    <w:basedOn w:val="Carpredefinitoparagrafo"/>
    <w:rsid w:val="00C9175F"/>
    <w:rPr>
      <w:b/>
      <w:bCs/>
      <w:sz w:val="20"/>
      <w:szCs w:val="20"/>
    </w:rPr>
  </w:style>
  <w:style w:type="character" w:customStyle="1" w:styleId="CarattereCarattereCarattereCarattere">
    <w:name w:val="Carattere Carattere Carattere Carattere"/>
    <w:aliases w:val="Carattere Carattere Carattere2"/>
    <w:basedOn w:val="Carpredefinitoparagrafo"/>
    <w:locked/>
    <w:rsid w:val="006C7129"/>
    <w:rPr>
      <w:lang w:bidi="ar-SA"/>
    </w:rPr>
  </w:style>
  <w:style w:type="character" w:customStyle="1" w:styleId="piecedata">
    <w:name w:val="piecedata"/>
    <w:basedOn w:val="Carpredefinitoparagrafo"/>
    <w:rsid w:val="001076E3"/>
  </w:style>
  <w:style w:type="character" w:customStyle="1" w:styleId="editsection1">
    <w:name w:val="editsection1"/>
    <w:basedOn w:val="Carpredefinitoparagrafo"/>
    <w:rsid w:val="00352A0C"/>
    <w:rPr>
      <w:sz w:val="22"/>
      <w:szCs w:val="22"/>
    </w:rPr>
  </w:style>
  <w:style w:type="paragraph" w:customStyle="1" w:styleId="Normale1">
    <w:name w:val="Normale1"/>
    <w:basedOn w:val="Normale"/>
    <w:rsid w:val="004B4492"/>
    <w:pPr>
      <w:spacing w:before="75" w:after="75"/>
      <w:ind w:left="75" w:right="75"/>
    </w:pPr>
    <w:rPr>
      <w:rFonts w:ascii="Verdana" w:hAnsi="Verdana"/>
      <w:color w:val="000000"/>
    </w:rPr>
  </w:style>
  <w:style w:type="character" w:customStyle="1" w:styleId="artsubhead1">
    <w:name w:val="artsubhead1"/>
    <w:basedOn w:val="Carpredefinitoparagrafo"/>
    <w:rsid w:val="00780C1C"/>
    <w:rPr>
      <w:color w:val="999999"/>
      <w:sz w:val="20"/>
      <w:szCs w:val="20"/>
    </w:rPr>
  </w:style>
  <w:style w:type="character" w:customStyle="1" w:styleId="artcopybold1">
    <w:name w:val="artcopybold1"/>
    <w:basedOn w:val="Carpredefinitoparagrafo"/>
    <w:rsid w:val="00780C1C"/>
    <w:rPr>
      <w:b/>
      <w:bCs/>
      <w:strike w:val="0"/>
      <w:dstrike w:val="0"/>
      <w:color w:val="333333"/>
      <w:sz w:val="24"/>
      <w:szCs w:val="24"/>
      <w:u w:val="none"/>
      <w:effect w:val="none"/>
    </w:rPr>
  </w:style>
  <w:style w:type="character" w:customStyle="1" w:styleId="artcopy5">
    <w:name w:val="artcopy5"/>
    <w:basedOn w:val="Carpredefinitoparagrafo"/>
    <w:rsid w:val="00780C1C"/>
    <w:rPr>
      <w:strike w:val="0"/>
      <w:dstrike w:val="0"/>
      <w:color w:val="333333"/>
      <w:sz w:val="24"/>
      <w:szCs w:val="24"/>
      <w:u w:val="none"/>
      <w:effect w:val="none"/>
    </w:rPr>
  </w:style>
  <w:style w:type="character" w:customStyle="1" w:styleId="toctoggle">
    <w:name w:val="toctoggle"/>
    <w:basedOn w:val="Carpredefinitoparagrafo"/>
    <w:rsid w:val="009622BF"/>
  </w:style>
  <w:style w:type="character" w:customStyle="1" w:styleId="tocnumber2">
    <w:name w:val="tocnumber2"/>
    <w:basedOn w:val="Carpredefinitoparagrafo"/>
    <w:rsid w:val="009622BF"/>
  </w:style>
  <w:style w:type="character" w:customStyle="1" w:styleId="toctext">
    <w:name w:val="toctext"/>
    <w:basedOn w:val="Carpredefinitoparagrafo"/>
    <w:rsid w:val="009622BF"/>
  </w:style>
  <w:style w:type="character" w:customStyle="1" w:styleId="redtext1">
    <w:name w:val="red_text1"/>
    <w:basedOn w:val="Carpredefinitoparagrafo"/>
    <w:rsid w:val="005251CB"/>
    <w:rPr>
      <w:color w:val="E22828"/>
    </w:rPr>
  </w:style>
  <w:style w:type="paragraph" w:styleId="Iniziomodulo-z">
    <w:name w:val="HTML Top of Form"/>
    <w:basedOn w:val="Normale"/>
    <w:next w:val="Normale"/>
    <w:link w:val="Iniziomodulo-zCarattere"/>
    <w:hidden/>
    <w:uiPriority w:val="99"/>
    <w:rsid w:val="00D418F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B01AAF"/>
    <w:rPr>
      <w:rFonts w:ascii="Arial" w:hAnsi="Arial" w:cs="Arial"/>
      <w:vanish/>
      <w:sz w:val="16"/>
      <w:szCs w:val="16"/>
      <w:lang w:val="en-US" w:eastAsia="en-US" w:bidi="en-US"/>
    </w:rPr>
  </w:style>
  <w:style w:type="paragraph" w:styleId="Finemodulo-z">
    <w:name w:val="HTML Bottom of Form"/>
    <w:basedOn w:val="Normale"/>
    <w:next w:val="Normale"/>
    <w:link w:val="Finemodulo-zCarattere"/>
    <w:hidden/>
    <w:uiPriority w:val="99"/>
    <w:rsid w:val="00D418F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B01AAF"/>
    <w:rPr>
      <w:rFonts w:ascii="Arial" w:hAnsi="Arial" w:cs="Arial"/>
      <w:vanish/>
      <w:sz w:val="16"/>
      <w:szCs w:val="16"/>
      <w:lang w:val="en-US" w:eastAsia="en-US" w:bidi="en-US"/>
    </w:rPr>
  </w:style>
  <w:style w:type="paragraph" w:customStyle="1" w:styleId="spip">
    <w:name w:val="spip"/>
    <w:basedOn w:val="Normale"/>
    <w:rsid w:val="007F4944"/>
    <w:pPr>
      <w:spacing w:before="100" w:beforeAutospacing="1"/>
    </w:pPr>
  </w:style>
  <w:style w:type="character" w:customStyle="1" w:styleId="preis1">
    <w:name w:val="preis1"/>
    <w:basedOn w:val="Carpredefinitoparagrafo"/>
    <w:rsid w:val="00647593"/>
    <w:rPr>
      <w:b/>
      <w:bCs/>
      <w:color w:val="CC0000"/>
      <w:sz w:val="21"/>
      <w:szCs w:val="21"/>
    </w:rPr>
  </w:style>
  <w:style w:type="character" w:customStyle="1" w:styleId="google-src-text1">
    <w:name w:val="google-src-text1"/>
    <w:basedOn w:val="Carpredefinitoparagrafo"/>
    <w:rsid w:val="003A238A"/>
    <w:rPr>
      <w:vanish/>
      <w:webHidden w:val="0"/>
      <w:specVanish w:val="0"/>
    </w:rPr>
  </w:style>
  <w:style w:type="character" w:customStyle="1" w:styleId="hilite1">
    <w:name w:val="hilite1"/>
    <w:basedOn w:val="Carpredefinitoparagrafo"/>
    <w:rsid w:val="00DC3987"/>
    <w:rPr>
      <w:b/>
      <w:bCs/>
      <w:color w:val="336699"/>
    </w:rPr>
  </w:style>
  <w:style w:type="character" w:customStyle="1" w:styleId="CarattereCarattere10">
    <w:name w:val="Carattere Carattere1"/>
    <w:basedOn w:val="Carpredefinitoparagrafo"/>
    <w:locked/>
    <w:rsid w:val="000E0A2F"/>
    <w:rPr>
      <w:lang w:bidi="ar-SA"/>
    </w:rPr>
  </w:style>
  <w:style w:type="paragraph" w:styleId="Didascalia">
    <w:name w:val="caption"/>
    <w:basedOn w:val="Normale"/>
    <w:next w:val="Normale"/>
    <w:uiPriority w:val="35"/>
    <w:semiHidden/>
    <w:unhideWhenUsed/>
    <w:qFormat/>
    <w:rsid w:val="00003C22"/>
    <w:rPr>
      <w:b/>
      <w:bCs/>
      <w:caps/>
      <w:sz w:val="16"/>
      <w:szCs w:val="18"/>
    </w:rPr>
  </w:style>
  <w:style w:type="paragraph" w:styleId="Sottotitolo">
    <w:name w:val="Subtitle"/>
    <w:basedOn w:val="Normale"/>
    <w:next w:val="Normale"/>
    <w:link w:val="SottotitoloCarattere"/>
    <w:uiPriority w:val="11"/>
    <w:qFormat/>
    <w:rsid w:val="00003C22"/>
    <w:pPr>
      <w:spacing w:after="720" w:line="240" w:lineRule="auto"/>
      <w:jc w:val="right"/>
    </w:pPr>
    <w:rPr>
      <w:rFonts w:ascii="Cambria" w:hAnsi="Cambria"/>
      <w:szCs w:val="22"/>
    </w:rPr>
  </w:style>
  <w:style w:type="character" w:customStyle="1" w:styleId="SottotitoloCarattere">
    <w:name w:val="Sottotitolo Carattere"/>
    <w:basedOn w:val="Carpredefinitoparagrafo"/>
    <w:link w:val="Sottotitolo"/>
    <w:uiPriority w:val="11"/>
    <w:rsid w:val="00003C22"/>
    <w:rPr>
      <w:rFonts w:ascii="Cambria" w:eastAsia="Times New Roman" w:hAnsi="Cambria" w:cs="Times New Roman"/>
      <w:szCs w:val="22"/>
    </w:rPr>
  </w:style>
  <w:style w:type="paragraph" w:styleId="Nessunaspaziatura">
    <w:name w:val="No Spacing"/>
    <w:basedOn w:val="Normale"/>
    <w:link w:val="NessunaspaziaturaCarattere"/>
    <w:uiPriority w:val="1"/>
    <w:qFormat/>
    <w:rsid w:val="00003C22"/>
    <w:pPr>
      <w:spacing w:after="0" w:line="240" w:lineRule="auto"/>
    </w:pPr>
  </w:style>
  <w:style w:type="character" w:customStyle="1" w:styleId="NessunaspaziaturaCarattere">
    <w:name w:val="Nessuna spaziatura Carattere"/>
    <w:basedOn w:val="Carpredefinitoparagrafo"/>
    <w:link w:val="Nessunaspaziatura"/>
    <w:uiPriority w:val="1"/>
    <w:rsid w:val="00003C22"/>
  </w:style>
  <w:style w:type="paragraph" w:styleId="Paragrafoelenco">
    <w:name w:val="List Paragraph"/>
    <w:basedOn w:val="Normale"/>
    <w:uiPriority w:val="34"/>
    <w:qFormat/>
    <w:rsid w:val="00003C22"/>
    <w:pPr>
      <w:ind w:left="720"/>
      <w:contextualSpacing/>
    </w:pPr>
  </w:style>
  <w:style w:type="paragraph" w:styleId="Citazione">
    <w:name w:val="Quote"/>
    <w:basedOn w:val="Normale"/>
    <w:next w:val="Normale"/>
    <w:link w:val="CitazioneCarattere"/>
    <w:uiPriority w:val="29"/>
    <w:qFormat/>
    <w:rsid w:val="00003C22"/>
    <w:rPr>
      <w:i/>
    </w:rPr>
  </w:style>
  <w:style w:type="character" w:customStyle="1" w:styleId="CitazioneCarattere">
    <w:name w:val="Citazione Carattere"/>
    <w:basedOn w:val="Carpredefinitoparagrafo"/>
    <w:link w:val="Citazione"/>
    <w:uiPriority w:val="29"/>
    <w:rsid w:val="00003C22"/>
    <w:rPr>
      <w:i/>
    </w:rPr>
  </w:style>
  <w:style w:type="paragraph" w:styleId="Citazioneintensa">
    <w:name w:val="Intense Quote"/>
    <w:basedOn w:val="Normale"/>
    <w:next w:val="Normale"/>
    <w:link w:val="CitazioneintensaCarattere"/>
    <w:uiPriority w:val="30"/>
    <w:qFormat/>
    <w:rsid w:val="00003C22"/>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zioneintensaCarattere">
    <w:name w:val="Citazione intensa Carattere"/>
    <w:basedOn w:val="Carpredefinitoparagrafo"/>
    <w:link w:val="Citazioneintensa"/>
    <w:uiPriority w:val="30"/>
    <w:rsid w:val="00003C22"/>
    <w:rPr>
      <w:b/>
      <w:i/>
      <w:color w:val="FFFFFF"/>
      <w:shd w:val="clear" w:color="auto" w:fill="C0504D"/>
    </w:rPr>
  </w:style>
  <w:style w:type="character" w:styleId="Enfasidelicata">
    <w:name w:val="Subtle Emphasis"/>
    <w:uiPriority w:val="19"/>
    <w:qFormat/>
    <w:rsid w:val="00003C22"/>
    <w:rPr>
      <w:i/>
    </w:rPr>
  </w:style>
  <w:style w:type="character" w:styleId="Enfasiintensa">
    <w:name w:val="Intense Emphasis"/>
    <w:uiPriority w:val="21"/>
    <w:qFormat/>
    <w:rsid w:val="00003C22"/>
    <w:rPr>
      <w:b/>
      <w:i/>
      <w:color w:val="C0504D"/>
      <w:spacing w:val="10"/>
    </w:rPr>
  </w:style>
  <w:style w:type="character" w:styleId="Riferimentodelicato">
    <w:name w:val="Subtle Reference"/>
    <w:uiPriority w:val="31"/>
    <w:qFormat/>
    <w:rsid w:val="00003C22"/>
    <w:rPr>
      <w:b/>
    </w:rPr>
  </w:style>
  <w:style w:type="character" w:styleId="Riferimentointenso">
    <w:name w:val="Intense Reference"/>
    <w:uiPriority w:val="32"/>
    <w:qFormat/>
    <w:rsid w:val="00003C22"/>
    <w:rPr>
      <w:b/>
      <w:bCs/>
      <w:smallCaps/>
      <w:spacing w:val="5"/>
      <w:sz w:val="22"/>
      <w:szCs w:val="22"/>
      <w:u w:val="single"/>
    </w:rPr>
  </w:style>
  <w:style w:type="character" w:styleId="Titolodellibro">
    <w:name w:val="Book Title"/>
    <w:uiPriority w:val="33"/>
    <w:qFormat/>
    <w:rsid w:val="00003C22"/>
    <w:rPr>
      <w:rFonts w:ascii="Cambria" w:eastAsia="Times New Roman" w:hAnsi="Cambria" w:cs="Times New Roman"/>
      <w:i/>
      <w:iCs/>
      <w:sz w:val="20"/>
      <w:szCs w:val="20"/>
    </w:rPr>
  </w:style>
  <w:style w:type="paragraph" w:styleId="Titolosommario">
    <w:name w:val="TOC Heading"/>
    <w:basedOn w:val="Titolo1"/>
    <w:next w:val="Normale"/>
    <w:uiPriority w:val="39"/>
    <w:semiHidden/>
    <w:unhideWhenUsed/>
    <w:qFormat/>
    <w:rsid w:val="00003C22"/>
    <w:pPr>
      <w:outlineLvl w:val="9"/>
    </w:pPr>
  </w:style>
  <w:style w:type="paragraph" w:styleId="Testofumetto">
    <w:name w:val="Balloon Text"/>
    <w:basedOn w:val="Normale"/>
    <w:link w:val="TestofumettoCarattere"/>
    <w:uiPriority w:val="99"/>
    <w:semiHidden/>
    <w:unhideWhenUsed/>
    <w:rsid w:val="004A121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A1213"/>
    <w:rPr>
      <w:rFonts w:ascii="Tahoma" w:hAnsi="Tahoma" w:cs="Tahoma"/>
      <w:sz w:val="16"/>
      <w:szCs w:val="16"/>
      <w:lang w:val="en-US" w:eastAsia="en-US" w:bidi="en-US"/>
    </w:rPr>
  </w:style>
  <w:style w:type="character" w:customStyle="1" w:styleId="style441">
    <w:name w:val="style441"/>
    <w:basedOn w:val="Carpredefinitoparagrafo"/>
    <w:rsid w:val="00826A28"/>
    <w:rPr>
      <w:sz w:val="27"/>
      <w:szCs w:val="27"/>
    </w:rPr>
  </w:style>
  <w:style w:type="character" w:customStyle="1" w:styleId="listenlink-img">
    <w:name w:val="listenlink-img"/>
    <w:basedOn w:val="Carpredefinitoparagrafo"/>
    <w:rsid w:val="008045E8"/>
  </w:style>
  <w:style w:type="character" w:customStyle="1" w:styleId="al-tracktime1">
    <w:name w:val="al-tracktime1"/>
    <w:basedOn w:val="Carpredefinitoparagrafo"/>
    <w:rsid w:val="008045E8"/>
    <w:rPr>
      <w:b w:val="0"/>
      <w:bCs w:val="0"/>
      <w:sz w:val="22"/>
      <w:szCs w:val="22"/>
    </w:rPr>
  </w:style>
  <w:style w:type="character" w:customStyle="1" w:styleId="bodytext">
    <w:name w:val="bodytext"/>
    <w:basedOn w:val="Carpredefinitoparagrafo"/>
    <w:rsid w:val="006C4F4E"/>
  </w:style>
  <w:style w:type="character" w:customStyle="1" w:styleId="infotextwhite1">
    <w:name w:val="infotextwhite1"/>
    <w:basedOn w:val="Carpredefinitoparagrafo"/>
    <w:rsid w:val="003445AA"/>
    <w:rPr>
      <w:rFonts w:ascii="Verdana" w:hAnsi="Verdana" w:hint="default"/>
      <w:color w:val="FFFFFF"/>
      <w:sz w:val="16"/>
      <w:szCs w:val="16"/>
    </w:rPr>
  </w:style>
  <w:style w:type="character" w:customStyle="1" w:styleId="infotextred1">
    <w:name w:val="infotextred1"/>
    <w:basedOn w:val="Carpredefinitoparagrafo"/>
    <w:rsid w:val="003445AA"/>
    <w:rPr>
      <w:rFonts w:ascii="Verdana" w:hAnsi="Verdana" w:hint="default"/>
      <w:color w:val="FFDD5B"/>
      <w:sz w:val="16"/>
      <w:szCs w:val="16"/>
    </w:rPr>
  </w:style>
  <w:style w:type="character" w:customStyle="1" w:styleId="italiquenoir1">
    <w:name w:val="italiquenoir1"/>
    <w:basedOn w:val="Carpredefinitoparagrafo"/>
    <w:rsid w:val="00DA1FE2"/>
    <w:rPr>
      <w:i/>
      <w:iCs/>
    </w:rPr>
  </w:style>
  <w:style w:type="character" w:customStyle="1" w:styleId="clslabel31">
    <w:name w:val="clslabel31"/>
    <w:basedOn w:val="Carpredefinitoparagrafo"/>
    <w:rsid w:val="001835B7"/>
    <w:rPr>
      <w:b/>
      <w:bCs/>
      <w:color w:val="333366"/>
      <w:sz w:val="20"/>
      <w:szCs w:val="20"/>
    </w:rPr>
  </w:style>
  <w:style w:type="character" w:customStyle="1" w:styleId="style11">
    <w:name w:val="style11"/>
    <w:basedOn w:val="Carpredefinitoparagrafo"/>
    <w:rsid w:val="004E3A17"/>
    <w:rPr>
      <w:color w:val="006699"/>
    </w:rPr>
  </w:style>
  <w:style w:type="character" w:customStyle="1" w:styleId="hilite">
    <w:name w:val="hilite"/>
    <w:basedOn w:val="Carpredefinitoparagrafo"/>
    <w:rsid w:val="001841CB"/>
  </w:style>
  <w:style w:type="character" w:customStyle="1" w:styleId="contentheader1">
    <w:name w:val="content_header1"/>
    <w:basedOn w:val="Carpredefinitoparagrafo"/>
    <w:rsid w:val="000251A4"/>
    <w:rPr>
      <w:b/>
      <w:bCs/>
      <w:sz w:val="19"/>
      <w:szCs w:val="19"/>
    </w:rPr>
  </w:style>
  <w:style w:type="character" w:customStyle="1" w:styleId="content">
    <w:name w:val="content"/>
    <w:basedOn w:val="Carpredefinitoparagrafo"/>
    <w:rsid w:val="006A3D3B"/>
    <w:rPr>
      <w:rFonts w:ascii="Arial" w:hAnsi="Arial" w:cs="Arial" w:hint="default"/>
      <w:color w:val="000000"/>
      <w:sz w:val="16"/>
      <w:szCs w:val="16"/>
    </w:rPr>
  </w:style>
  <w:style w:type="character" w:styleId="CitazioneHTML">
    <w:name w:val="HTML Cite"/>
    <w:basedOn w:val="Carpredefinitoparagrafo"/>
    <w:uiPriority w:val="99"/>
    <w:semiHidden/>
    <w:unhideWhenUsed/>
    <w:rsid w:val="00262724"/>
    <w:rPr>
      <w:i/>
      <w:iCs/>
    </w:rPr>
  </w:style>
  <w:style w:type="character" w:customStyle="1" w:styleId="h11">
    <w:name w:val="h11"/>
    <w:basedOn w:val="Carpredefinitoparagrafo"/>
    <w:rsid w:val="00B9602A"/>
    <w:rPr>
      <w:rFonts w:ascii="Verdana" w:hAnsi="Verdana" w:hint="default"/>
      <w:b/>
      <w:bCs/>
      <w:color w:val="F4FFFF"/>
    </w:rPr>
  </w:style>
  <w:style w:type="character" w:customStyle="1" w:styleId="mw-formatted-date">
    <w:name w:val="mw-formatted-date"/>
    <w:basedOn w:val="Carpredefinitoparagrafo"/>
    <w:rsid w:val="007C3310"/>
  </w:style>
  <w:style w:type="character" w:customStyle="1" w:styleId="toctoggle3">
    <w:name w:val="toctoggle3"/>
    <w:basedOn w:val="Carpredefinitoparagrafo"/>
    <w:rsid w:val="006664C8"/>
    <w:rPr>
      <w:sz w:val="23"/>
      <w:szCs w:val="23"/>
    </w:rPr>
  </w:style>
  <w:style w:type="character" w:customStyle="1" w:styleId="tocnumber">
    <w:name w:val="tocnumber"/>
    <w:basedOn w:val="Carpredefinitoparagrafo"/>
    <w:rsid w:val="006664C8"/>
  </w:style>
  <w:style w:type="character" w:customStyle="1" w:styleId="lbl1">
    <w:name w:val="lbl1"/>
    <w:basedOn w:val="Carpredefinitoparagrafo"/>
    <w:rsid w:val="00A3273D"/>
    <w:rPr>
      <w:b/>
      <w:bCs/>
    </w:rPr>
  </w:style>
  <w:style w:type="character" w:customStyle="1" w:styleId="IndirizzoHTMLCarattere">
    <w:name w:val="Indirizzo HTML Carattere"/>
    <w:basedOn w:val="Carpredefinitoparagrafo"/>
    <w:link w:val="IndirizzoHTML"/>
    <w:uiPriority w:val="99"/>
    <w:semiHidden/>
    <w:rsid w:val="006B0D45"/>
    <w:rPr>
      <w:rFonts w:ascii="Verdana" w:hAnsi="Verdana"/>
      <w:i/>
      <w:iCs/>
      <w:sz w:val="14"/>
      <w:szCs w:val="14"/>
    </w:rPr>
  </w:style>
  <w:style w:type="paragraph" w:styleId="IndirizzoHTML">
    <w:name w:val="HTML Address"/>
    <w:basedOn w:val="Normale"/>
    <w:link w:val="IndirizzoHTMLCarattere"/>
    <w:uiPriority w:val="99"/>
    <w:semiHidden/>
    <w:unhideWhenUsed/>
    <w:rsid w:val="006B0D45"/>
    <w:pPr>
      <w:spacing w:after="0" w:line="240" w:lineRule="auto"/>
      <w:jc w:val="left"/>
    </w:pPr>
    <w:rPr>
      <w:rFonts w:ascii="Verdana" w:hAnsi="Verdana"/>
      <w:i/>
      <w:iCs/>
      <w:sz w:val="14"/>
      <w:szCs w:val="14"/>
      <w:lang w:val="it-IT" w:eastAsia="it-IT" w:bidi="ar-SA"/>
    </w:rPr>
  </w:style>
  <w:style w:type="character" w:customStyle="1" w:styleId="al-trackcomposers1">
    <w:name w:val="al-trackcomposers1"/>
    <w:basedOn w:val="Carpredefinitoparagrafo"/>
    <w:rsid w:val="00DD369E"/>
    <w:rPr>
      <w:b w:val="0"/>
      <w:bCs w:val="0"/>
      <w:sz w:val="22"/>
      <w:szCs w:val="22"/>
    </w:rPr>
  </w:style>
  <w:style w:type="paragraph" w:customStyle="1" w:styleId="link">
    <w:name w:val="link"/>
    <w:basedOn w:val="Normale"/>
    <w:rsid w:val="00232ABE"/>
    <w:pPr>
      <w:spacing w:after="0" w:line="240" w:lineRule="auto"/>
      <w:jc w:val="left"/>
    </w:pPr>
    <w:rPr>
      <w:rFonts w:ascii="Times New Roman" w:hAnsi="Times New Roman"/>
      <w:sz w:val="24"/>
      <w:szCs w:val="24"/>
      <w:lang w:val="it-IT" w:eastAsia="it-IT" w:bidi="ar-SA"/>
    </w:rPr>
  </w:style>
  <w:style w:type="character" w:customStyle="1" w:styleId="articlecontent">
    <w:name w:val="articlecontent"/>
    <w:basedOn w:val="Carpredefinitoparagrafo"/>
    <w:rsid w:val="00DB26F5"/>
    <w:rPr>
      <w:rFonts w:ascii="Arial" w:hAnsi="Arial" w:cs="Arial" w:hint="default"/>
      <w:color w:val="00122C"/>
      <w:sz w:val="18"/>
      <w:szCs w:val="18"/>
    </w:rPr>
  </w:style>
  <w:style w:type="character" w:customStyle="1" w:styleId="hw">
    <w:name w:val="hw"/>
    <w:basedOn w:val="Carpredefinitoparagrafo"/>
    <w:rsid w:val="00814A0D"/>
  </w:style>
  <w:style w:type="character" w:customStyle="1" w:styleId="music-symbol">
    <w:name w:val="music-symbol"/>
    <w:basedOn w:val="Carpredefinitoparagrafo"/>
    <w:rsid w:val="00814CC2"/>
  </w:style>
  <w:style w:type="paragraph" w:customStyle="1" w:styleId="google-src-active-text">
    <w:name w:val="google-src-active-text"/>
    <w:basedOn w:val="Normale"/>
    <w:rsid w:val="002D3805"/>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references-small">
    <w:name w:val="references-small"/>
    <w:basedOn w:val="Normale"/>
    <w:rsid w:val="002D3805"/>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eferences-2column">
    <w:name w:val="references-2column"/>
    <w:basedOn w:val="Normale"/>
    <w:rsid w:val="002D3805"/>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corchete-llamada">
    <w:name w:val="corchete-llamada"/>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fobox">
    <w:name w:val="infobox"/>
    <w:basedOn w:val="Normale"/>
    <w:rsid w:val="002D3805"/>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line="240" w:lineRule="auto"/>
      <w:ind w:left="240"/>
      <w:jc w:val="left"/>
    </w:pPr>
    <w:rPr>
      <w:rFonts w:ascii="Times New Roman" w:hAnsi="Times New Roman"/>
      <w:color w:val="000000"/>
      <w:sz w:val="24"/>
      <w:szCs w:val="24"/>
      <w:lang w:val="it-IT" w:eastAsia="it-IT" w:bidi="ar-SA"/>
    </w:rPr>
  </w:style>
  <w:style w:type="paragraph" w:customStyle="1" w:styleId="infoboxv2">
    <w:name w:val="infobox_v2"/>
    <w:basedOn w:val="Normale"/>
    <w:rsid w:val="002D3805"/>
    <w:pPr>
      <w:pBdr>
        <w:top w:val="single" w:sz="2" w:space="5" w:color="B4BBC8"/>
        <w:left w:val="single" w:sz="2" w:space="5" w:color="B4BBC8"/>
        <w:bottom w:val="single" w:sz="2" w:space="5" w:color="B4BBC8"/>
        <w:right w:val="single" w:sz="2" w:space="5" w:color="B4BBC8"/>
      </w:pBdr>
      <w:shd w:val="clear" w:color="auto" w:fill="F9F9F9"/>
      <w:spacing w:before="120" w:after="120" w:line="360" w:lineRule="atLeast"/>
      <w:ind w:left="240"/>
      <w:jc w:val="left"/>
    </w:pPr>
    <w:rPr>
      <w:rFonts w:ascii="Times New Roman" w:hAnsi="Times New Roman"/>
      <w:color w:val="000000"/>
      <w:sz w:val="22"/>
      <w:szCs w:val="22"/>
      <w:lang w:val="it-IT" w:eastAsia="it-IT" w:bidi="ar-SA"/>
    </w:rPr>
  </w:style>
  <w:style w:type="paragraph" w:customStyle="1" w:styleId="infoderecha">
    <w:name w:val="infoderecha"/>
    <w:basedOn w:val="Normale"/>
    <w:rsid w:val="002D3805"/>
    <w:pPr>
      <w:spacing w:after="240" w:line="240" w:lineRule="auto"/>
      <w:ind w:left="240"/>
      <w:jc w:val="left"/>
    </w:pPr>
    <w:rPr>
      <w:rFonts w:ascii="Times New Roman" w:hAnsi="Times New Roman"/>
      <w:sz w:val="24"/>
      <w:szCs w:val="24"/>
      <w:lang w:val="it-IT" w:eastAsia="it-IT" w:bidi="ar-SA"/>
    </w:rPr>
  </w:style>
  <w:style w:type="paragraph" w:customStyle="1" w:styleId="geo-default">
    <w:name w:val="geo-default"/>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ms">
    <w:name w:val="geo-dms"/>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ec">
    <w:name w:val="geo-dec"/>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nondefault">
    <w:name w:val="geo-nondefaul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eo-multi-punct">
    <w:name w:val="geo-multi-punc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ngitude">
    <w:name w:val="longitud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titude">
    <w:name w:val="latitud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ado">
    <w:name w:val="citado"/>
    <w:basedOn w:val="Normale"/>
    <w:rsid w:val="002D3805"/>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notice">
    <w:name w:val="notice"/>
    <w:basedOn w:val="Normale"/>
    <w:rsid w:val="002D3805"/>
    <w:pPr>
      <w:spacing w:before="240" w:after="240" w:line="240" w:lineRule="auto"/>
      <w:ind w:left="240" w:right="240"/>
    </w:pPr>
    <w:rPr>
      <w:rFonts w:ascii="Times New Roman" w:hAnsi="Times New Roman"/>
      <w:sz w:val="24"/>
      <w:szCs w:val="24"/>
      <w:lang w:val="it-IT" w:eastAsia="it-IT" w:bidi="ar-SA"/>
    </w:rPr>
  </w:style>
  <w:style w:type="paragraph" w:customStyle="1" w:styleId="ipa">
    <w:name w:val="ipa"/>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unicode">
    <w:name w:val="unicode"/>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polytonic">
    <w:name w:val="polytonic"/>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allpagesredirect">
    <w:name w:val="allpagesredirect"/>
    <w:basedOn w:val="Normale"/>
    <w:rsid w:val="002D3805"/>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redirect-in-category">
    <w:name w:val="redirect-in-category"/>
    <w:basedOn w:val="Normale"/>
    <w:rsid w:val="002D3805"/>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parabiblios">
    <w:name w:val="para_biblios"/>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0">
    <w:name w:val="rotate_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otate1">
    <w:name w:val="rotate_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2">
    <w:name w:val="rotate_2"/>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3">
    <w:name w:val="rotate_3"/>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4">
    <w:name w:val="rotate_4"/>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5">
    <w:name w:val="rotate_5"/>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6">
    <w:name w:val="rotate_6"/>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7">
    <w:name w:val="rotate_7"/>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8">
    <w:name w:val="rotate_8"/>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9">
    <w:name w:val="rotate_9"/>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pecialpages-table">
    <w:name w:val="mw-specialpages-tabl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terproject">
    <w:name w:val="interproject"/>
    <w:basedOn w:val="Normale"/>
    <w:rsid w:val="002D3805"/>
    <w:pPr>
      <w:pBdr>
        <w:top w:val="dotted" w:sz="4" w:space="0" w:color="AAAAAA"/>
      </w:pBdr>
      <w:spacing w:before="480" w:after="100" w:afterAutospacing="1" w:line="240" w:lineRule="auto"/>
      <w:jc w:val="left"/>
    </w:pPr>
    <w:rPr>
      <w:rFonts w:ascii="Times New Roman" w:hAnsi="Times New Roman"/>
      <w:vanish/>
      <w:sz w:val="24"/>
      <w:szCs w:val="24"/>
      <w:lang w:val="it-IT" w:eastAsia="it-IT" w:bidi="ar-SA"/>
    </w:rPr>
  </w:style>
  <w:style w:type="paragraph" w:customStyle="1" w:styleId="messagebox">
    <w:name w:val="messagebox"/>
    <w:basedOn w:val="Normale"/>
    <w:rsid w:val="002D3805"/>
    <w:pPr>
      <w:pBdr>
        <w:top w:val="single" w:sz="2" w:space="2" w:color="AAAAAA"/>
        <w:left w:val="single" w:sz="2" w:space="2" w:color="AAAAAA"/>
        <w:bottom w:val="single" w:sz="2" w:space="2" w:color="AAAAAA"/>
        <w:right w:val="single" w:sz="2" w:space="2" w:color="AAAAAA"/>
      </w:pBdr>
      <w:shd w:val="clear" w:color="auto" w:fill="F9F9F9"/>
      <w:spacing w:after="240" w:line="240" w:lineRule="auto"/>
      <w:jc w:val="left"/>
    </w:pPr>
    <w:rPr>
      <w:rFonts w:ascii="Times New Roman" w:hAnsi="Times New Roman"/>
      <w:sz w:val="24"/>
      <w:szCs w:val="24"/>
      <w:lang w:val="it-IT" w:eastAsia="it-IT" w:bidi="ar-SA"/>
    </w:rPr>
  </w:style>
  <w:style w:type="paragraph" w:customStyle="1" w:styleId="abbr">
    <w:name w:val="abbr"/>
    <w:basedOn w:val="Normale"/>
    <w:rsid w:val="002D3805"/>
    <w:pPr>
      <w:pBdr>
        <w:bottom w:val="dotted" w:sz="2"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
    <w:name w:val="error"/>
    <w:basedOn w:val="Normale"/>
    <w:rsid w:val="002D3805"/>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body">
    <w:name w:val="pbody"/>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label">
    <w:name w:val="metadata-label"/>
    <w:basedOn w:val="Normale"/>
    <w:rsid w:val="002D3805"/>
    <w:pPr>
      <w:spacing w:before="100" w:beforeAutospacing="1" w:after="100" w:afterAutospacing="1" w:line="240" w:lineRule="auto"/>
      <w:jc w:val="left"/>
    </w:pPr>
    <w:rPr>
      <w:rFonts w:ascii="Times New Roman" w:hAnsi="Times New Roman"/>
      <w:color w:val="AAAAAA"/>
      <w:sz w:val="24"/>
      <w:szCs w:val="24"/>
      <w:lang w:val="it-IT" w:eastAsia="it-IT" w:bidi="ar-SA"/>
    </w:rPr>
  </w:style>
  <w:style w:type="paragraph" w:customStyle="1" w:styleId="spriteclose">
    <w:name w:val="sprite_clos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maximize">
    <w:name w:val="sprite_maximiz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restore">
    <w:name w:val="sprite_restor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e">
    <w:name w:val="sprite_iw_n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w">
    <w:name w:val="sprite_iw_n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e0">
    <w:name w:val="sprite_iw_se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w0">
    <w:name w:val="sprite_iw_sw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dl">
    <w:name w:val="sprite_iw_tab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l">
    <w:name w:val="sprite_iw_tab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l">
    <w:name w:val="sprite_iw_tab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r">
    <w:name w:val="sprite_iw_tab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l">
    <w:name w:val="sprite_iw_tab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r">
    <w:name w:val="sprite_iw_tab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dl">
    <w:name w:val="sprite_iw_tabback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l">
    <w:name w:val="sprite_iw_tabback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l">
    <w:name w:val="sprite_iw_tabback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r">
    <w:name w:val="sprite_iw_tabback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l">
    <w:name w:val="sprite_iw_tabback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r">
    <w:name w:val="sprite_iw_tabback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
    <w:name w:val="sprite_iw_xtap"/>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
    <w:name w:val="sprite_iw_xtap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d">
    <w:name w:val="sprite_iw_xtap_l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rd">
    <w:name w:val="sprite_iw_xtap_r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
    <w:name w:val="sprite_iw_xtap_u"/>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l">
    <w:name w:val="sprite_iw_xtap_u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e">
    <w:name w:val="sprite_iws_n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w">
    <w:name w:val="sprite_iws_n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e">
    <w:name w:val="sprite_iws_s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w">
    <w:name w:val="sprite_iws_s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dl">
    <w:name w:val="sprite_iws_tab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l">
    <w:name w:val="sprite_iws_tab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l">
    <w:name w:val="sprite_iws_tab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o">
    <w:name w:val="sprite_iws_tab_do"/>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r">
    <w:name w:val="sprite_iws_tab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l">
    <w:name w:val="sprite_iws_tab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o">
    <w:name w:val="sprite_iws_tab_o"/>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r">
    <w:name w:val="sprite_iws_tab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
    <w:name w:val="sprite_iws_tap"/>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
    <w:name w:val="sprite_iws_tap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d">
    <w:name w:val="sprite_iws_tap_l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rd">
    <w:name w:val="sprite_iws_tap_r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
    <w:name w:val="sprite_iws_tap_u"/>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l">
    <w:name w:val="sprite_iws_tap_u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becera">
    <w:name w:val="cabecera"/>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
    <w:name w:val="media"/>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boxinput">
    <w:name w:val="searchboxinput"/>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ff">
    <w:name w:val="off"/>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nn">
    <w:name w:val="on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k">
    <w:name w:val="wrk"/>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ll">
    <w:name w:val="cl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ey">
    <w:name w:val="key"/>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
    <w:name w:val="sitenoticesmal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anon">
    <w:name w:val="sitenoticesmallano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user">
    <w:name w:val="sitenoticesmalluse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oogle-src-text">
    <w:name w:val="google-src-tex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lainlinksneverexpand">
    <w:name w:val="plainlinksneverexpan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rlexpansion">
    <w:name w:val="urlexpansio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ation">
    <w:name w:val="citation"/>
    <w:basedOn w:val="Carpredefinitoparagrafo"/>
    <w:rsid w:val="002D3805"/>
    <w:rPr>
      <w:i w:val="0"/>
      <w:iCs w:val="0"/>
    </w:rPr>
  </w:style>
  <w:style w:type="character" w:customStyle="1" w:styleId="nofirmado">
    <w:name w:val="nofirmado"/>
    <w:basedOn w:val="Carpredefinitoparagrafo"/>
    <w:rsid w:val="002D3805"/>
    <w:rPr>
      <w:sz w:val="20"/>
      <w:szCs w:val="20"/>
    </w:rPr>
  </w:style>
  <w:style w:type="paragraph" w:customStyle="1" w:styleId="cabecera1">
    <w:name w:val="cabecera1"/>
    <w:basedOn w:val="Normale"/>
    <w:rsid w:val="002D3805"/>
    <w:pPr>
      <w:spacing w:before="100" w:beforeAutospacing="1" w:after="100" w:afterAutospacing="1" w:line="288" w:lineRule="atLeast"/>
      <w:jc w:val="center"/>
      <w:textAlignment w:val="center"/>
    </w:pPr>
    <w:rPr>
      <w:rFonts w:ascii="Times New Roman" w:hAnsi="Times New Roman"/>
      <w:b/>
      <w:bCs/>
      <w:sz w:val="34"/>
      <w:szCs w:val="34"/>
      <w:lang w:val="it-IT" w:eastAsia="it-IT" w:bidi="ar-SA"/>
    </w:rPr>
  </w:style>
  <w:style w:type="paragraph" w:customStyle="1" w:styleId="media1">
    <w:name w:val="media1"/>
    <w:basedOn w:val="Normale"/>
    <w:rsid w:val="002D3805"/>
    <w:pPr>
      <w:spacing w:before="100" w:beforeAutospacing="1" w:after="100" w:afterAutospacing="1" w:line="240" w:lineRule="auto"/>
      <w:jc w:val="center"/>
      <w:textAlignment w:val="center"/>
    </w:pPr>
    <w:rPr>
      <w:rFonts w:ascii="Times New Roman" w:hAnsi="Times New Roman"/>
      <w:b/>
      <w:bCs/>
      <w:sz w:val="24"/>
      <w:szCs w:val="24"/>
      <w:lang w:val="it-IT" w:eastAsia="it-IT" w:bidi="ar-SA"/>
    </w:rPr>
  </w:style>
  <w:style w:type="paragraph" w:customStyle="1" w:styleId="off1">
    <w:name w:val="off1"/>
    <w:basedOn w:val="Normale"/>
    <w:rsid w:val="002D3805"/>
    <w:pPr>
      <w:pBdr>
        <w:top w:val="single" w:sz="2" w:space="0" w:color="AAAAAA"/>
        <w:left w:val="single" w:sz="2" w:space="0" w:color="AAAAAA"/>
        <w:bottom w:val="single" w:sz="2" w:space="0" w:color="AAAAAA"/>
        <w:right w:val="single" w:sz="2" w:space="0" w:color="AAAAAA"/>
      </w:pBdr>
      <w:shd w:val="clear" w:color="auto" w:fill="FFFF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onn1">
    <w:name w:val="onn1"/>
    <w:basedOn w:val="Normale"/>
    <w:rsid w:val="002D3805"/>
    <w:pPr>
      <w:pBdr>
        <w:top w:val="single" w:sz="2" w:space="0" w:color="AAAAAA"/>
        <w:left w:val="single" w:sz="2" w:space="0" w:color="AAAAAA"/>
        <w:bottom w:val="single" w:sz="2" w:space="0" w:color="AAAAAA"/>
        <w:right w:val="single" w:sz="2" w:space="0" w:color="AAAAAA"/>
      </w:pBdr>
      <w:shd w:val="clear" w:color="auto" w:fill="CCFFCC"/>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wrk1">
    <w:name w:val="wrk1"/>
    <w:basedOn w:val="Normale"/>
    <w:rsid w:val="002D3805"/>
    <w:pPr>
      <w:pBdr>
        <w:top w:val="single" w:sz="2" w:space="0" w:color="AAAAAA"/>
        <w:left w:val="single" w:sz="2" w:space="0" w:color="AAAAAA"/>
        <w:bottom w:val="single" w:sz="2" w:space="0" w:color="AAAAAA"/>
        <w:right w:val="single" w:sz="2" w:space="0" w:color="AAAAAA"/>
      </w:pBdr>
      <w:shd w:val="clear" w:color="auto" w:fill="CCCC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cll1">
    <w:name w:val="cll1"/>
    <w:basedOn w:val="Normale"/>
    <w:rsid w:val="002D3805"/>
    <w:pPr>
      <w:pBdr>
        <w:top w:val="single" w:sz="2" w:space="0" w:color="AAAAAA"/>
        <w:left w:val="single" w:sz="2" w:space="0" w:color="AAAAAA"/>
        <w:bottom w:val="single" w:sz="2" w:space="0" w:color="AAAAAA"/>
        <w:right w:val="single" w:sz="2" w:space="0" w:color="AAAAAA"/>
      </w:pBdr>
      <w:shd w:val="clear" w:color="auto" w:fill="FFFFDD"/>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key1">
    <w:name w:val="key1"/>
    <w:basedOn w:val="Normale"/>
    <w:rsid w:val="002D3805"/>
    <w:pPr>
      <w:pBdr>
        <w:top w:val="dashed" w:sz="2" w:space="0" w:color="000000"/>
      </w:pBdr>
      <w:spacing w:before="100" w:beforeAutospacing="1" w:after="100" w:afterAutospacing="1" w:line="240" w:lineRule="auto"/>
      <w:jc w:val="right"/>
    </w:pPr>
    <w:rPr>
      <w:rFonts w:ascii="Times New Roman" w:hAnsi="Times New Roman"/>
      <w:sz w:val="22"/>
      <w:szCs w:val="22"/>
      <w:lang w:val="it-IT" w:eastAsia="it-IT" w:bidi="ar-SA"/>
    </w:rPr>
  </w:style>
  <w:style w:type="paragraph" w:customStyle="1" w:styleId="urlexpansion1">
    <w:name w:val="urlexpansion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boxinput1">
    <w:name w:val="searchboxinput1"/>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1">
    <w:name w:val="sitenoticesmall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anon1">
    <w:name w:val="sitenoticesmallanon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user1">
    <w:name w:val="sitenoticesmalluser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body1">
    <w:name w:val="pbody1"/>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orchete-llamada1">
    <w:name w:val="corchete-llamada1"/>
    <w:basedOn w:val="Carpredefinitoparagrafo"/>
    <w:rsid w:val="002D3805"/>
    <w:rPr>
      <w:vanish/>
      <w:webHidden w:val="0"/>
      <w:specVanish w:val="0"/>
    </w:rPr>
  </w:style>
  <w:style w:type="character" w:customStyle="1" w:styleId="ipa1">
    <w:name w:val="ipa1"/>
    <w:basedOn w:val="Carpredefinitoparagrafo"/>
    <w:rsid w:val="001C4A46"/>
    <w:rPr>
      <w:rFonts w:ascii="Arial Unicode MS" w:eastAsia="Arial Unicode MS" w:hAnsi="Arial Unicode MS" w:cs="Arial Unicode MS" w:hint="eastAsia"/>
    </w:rPr>
  </w:style>
  <w:style w:type="paragraph" w:customStyle="1" w:styleId="discnumber">
    <w:name w:val="discnumber"/>
    <w:basedOn w:val="Normale"/>
    <w:rsid w:val="006C1701"/>
    <w:pPr>
      <w:spacing w:before="100" w:beforeAutospacing="1" w:after="100" w:afterAutospacing="1"/>
    </w:pPr>
  </w:style>
  <w:style w:type="character" w:customStyle="1" w:styleId="contentpane1">
    <w:name w:val="contentpane1"/>
    <w:basedOn w:val="Carpredefinitoparagrafo"/>
    <w:rsid w:val="006C1701"/>
    <w:rPr>
      <w:color w:val="509F9F"/>
    </w:rPr>
  </w:style>
  <w:style w:type="paragraph" w:styleId="Rientrocorpodeltesto">
    <w:name w:val="Body Text Indent"/>
    <w:basedOn w:val="Normale"/>
    <w:link w:val="RientrocorpodeltestoCarattere"/>
    <w:rsid w:val="006C1701"/>
    <w:pPr>
      <w:spacing w:after="120"/>
      <w:ind w:left="283"/>
    </w:pPr>
  </w:style>
  <w:style w:type="character" w:customStyle="1" w:styleId="RientrocorpodeltestoCarattere">
    <w:name w:val="Rientro corpo del testo Carattere"/>
    <w:basedOn w:val="Carpredefinitoparagrafo"/>
    <w:link w:val="Rientrocorpodeltesto"/>
    <w:rsid w:val="006C1701"/>
    <w:rPr>
      <w:lang w:val="en-US" w:eastAsia="en-US" w:bidi="en-US"/>
    </w:rPr>
  </w:style>
  <w:style w:type="character" w:customStyle="1" w:styleId="title1">
    <w:name w:val="title1"/>
    <w:basedOn w:val="Carpredefinitoparagrafo"/>
    <w:rsid w:val="006C1701"/>
    <w:rPr>
      <w:b/>
      <w:bCs/>
      <w:color w:val="A0157A"/>
      <w:sz w:val="23"/>
      <w:szCs w:val="23"/>
    </w:rPr>
  </w:style>
  <w:style w:type="paragraph" w:customStyle="1" w:styleId="justificado">
    <w:name w:val="justificado"/>
    <w:basedOn w:val="Normale"/>
    <w:rsid w:val="006C1701"/>
    <w:pPr>
      <w:spacing w:before="100" w:beforeAutospacing="1" w:after="100" w:afterAutospacing="1"/>
    </w:pPr>
    <w:rPr>
      <w:rFonts w:ascii="Arial" w:hAnsi="Arial" w:cs="Arial"/>
      <w:color w:val="2E3F4C"/>
      <w:sz w:val="16"/>
      <w:szCs w:val="16"/>
    </w:rPr>
  </w:style>
  <w:style w:type="character" w:customStyle="1" w:styleId="titre1">
    <w:name w:val="titre1"/>
    <w:basedOn w:val="Carpredefinitoparagrafo"/>
    <w:rsid w:val="006C1701"/>
    <w:rPr>
      <w:rFonts w:ascii="Times" w:hAnsi="Times" w:hint="default"/>
      <w:color w:val="003366"/>
      <w:sz w:val="30"/>
      <w:szCs w:val="30"/>
    </w:rPr>
  </w:style>
  <w:style w:type="character" w:customStyle="1" w:styleId="effectif11">
    <w:name w:val="effectif11"/>
    <w:basedOn w:val="Carpredefinitoparagrafo"/>
    <w:rsid w:val="006C1701"/>
    <w:rPr>
      <w:rFonts w:ascii="Times" w:hAnsi="Times" w:hint="default"/>
      <w:i/>
      <w:iCs/>
      <w:color w:val="333333"/>
      <w:sz w:val="21"/>
      <w:szCs w:val="21"/>
    </w:rPr>
  </w:style>
  <w:style w:type="character" w:customStyle="1" w:styleId="annee1">
    <w:name w:val="annee1"/>
    <w:basedOn w:val="Carpredefinitoparagrafo"/>
    <w:rsid w:val="006C1701"/>
    <w:rPr>
      <w:rFonts w:ascii="Times" w:hAnsi="Times" w:hint="default"/>
      <w:color w:val="333333"/>
      <w:sz w:val="21"/>
      <w:szCs w:val="21"/>
    </w:rPr>
  </w:style>
  <w:style w:type="character" w:customStyle="1" w:styleId="duree1">
    <w:name w:val="duree1"/>
    <w:basedOn w:val="Carpredefinitoparagrafo"/>
    <w:rsid w:val="006C1701"/>
    <w:rPr>
      <w:rFonts w:ascii="Times" w:hAnsi="Times" w:hint="default"/>
      <w:color w:val="BB7711"/>
      <w:sz w:val="21"/>
      <w:szCs w:val="21"/>
    </w:rPr>
  </w:style>
  <w:style w:type="character" w:customStyle="1" w:styleId="listheading1">
    <w:name w:val="listheading1"/>
    <w:basedOn w:val="Carpredefinitoparagrafo"/>
    <w:rsid w:val="006C1701"/>
    <w:rPr>
      <w:rFonts w:ascii="Trebuchet MS" w:hAnsi="Trebuchet MS" w:hint="default"/>
      <w:b/>
      <w:bCs/>
      <w:color w:val="000000"/>
      <w:sz w:val="21"/>
      <w:szCs w:val="21"/>
    </w:rPr>
  </w:style>
  <w:style w:type="paragraph" w:styleId="Testonormale">
    <w:name w:val="Plain Text"/>
    <w:basedOn w:val="Normale"/>
    <w:link w:val="TestonormaleCarattere"/>
    <w:rsid w:val="006C1701"/>
    <w:pPr>
      <w:spacing w:before="100" w:beforeAutospacing="1" w:after="100" w:afterAutospacing="1" w:line="240" w:lineRule="atLeast"/>
    </w:pPr>
    <w:rPr>
      <w:rFonts w:ascii="Trebuchet MS" w:hAnsi="Trebuchet MS"/>
      <w:color w:val="000000"/>
    </w:rPr>
  </w:style>
  <w:style w:type="character" w:customStyle="1" w:styleId="TestonormaleCarattere">
    <w:name w:val="Testo normale Carattere"/>
    <w:basedOn w:val="Carpredefinitoparagrafo"/>
    <w:link w:val="Testonormale"/>
    <w:rsid w:val="006C1701"/>
    <w:rPr>
      <w:rFonts w:ascii="Trebuchet MS" w:hAnsi="Trebuchet MS"/>
      <w:color w:val="000000"/>
      <w:lang w:val="en-US" w:eastAsia="en-US" w:bidi="en-US"/>
    </w:rPr>
  </w:style>
  <w:style w:type="character" w:customStyle="1" w:styleId="opus1">
    <w:name w:val="opus1"/>
    <w:basedOn w:val="Carpredefinitoparagrafo"/>
    <w:rsid w:val="006C1701"/>
    <w:rPr>
      <w:rFonts w:ascii="Verdana" w:hAnsi="Verdana" w:hint="default"/>
      <w:b/>
      <w:bCs/>
      <w:i w:val="0"/>
      <w:iCs w:val="0"/>
      <w:color w:val="C61E00"/>
      <w:sz w:val="24"/>
      <w:szCs w:val="24"/>
    </w:rPr>
  </w:style>
  <w:style w:type="character" w:customStyle="1" w:styleId="works-body1">
    <w:name w:val="works-body1"/>
    <w:basedOn w:val="Carpredefinitoparagrafo"/>
    <w:rsid w:val="006C1701"/>
    <w:rPr>
      <w:rFonts w:ascii="Verdana" w:hAnsi="Verdana" w:hint="default"/>
      <w:i w:val="0"/>
      <w:iCs w:val="0"/>
      <w:color w:val="000000"/>
      <w:sz w:val="18"/>
      <w:szCs w:val="18"/>
    </w:rPr>
  </w:style>
  <w:style w:type="paragraph" w:customStyle="1" w:styleId="header2">
    <w:name w:val="header2"/>
    <w:basedOn w:val="Normale"/>
    <w:rsid w:val="006C1701"/>
    <w:pPr>
      <w:spacing w:before="180" w:after="180" w:line="240" w:lineRule="auto"/>
      <w:jc w:val="left"/>
    </w:pPr>
    <w:rPr>
      <w:rFonts w:ascii="Times New Roman" w:hAnsi="Times New Roman"/>
      <w:b/>
      <w:bCs/>
      <w:sz w:val="18"/>
      <w:szCs w:val="18"/>
      <w:lang w:val="it-IT" w:eastAsia="it-IT" w:bidi="ar-SA"/>
    </w:rPr>
  </w:style>
  <w:style w:type="paragraph" w:customStyle="1" w:styleId="txt2">
    <w:name w:val="txt2"/>
    <w:basedOn w:val="Normale"/>
    <w:rsid w:val="006C1701"/>
    <w:pPr>
      <w:spacing w:before="180" w:after="150" w:line="210" w:lineRule="atLeast"/>
      <w:jc w:val="left"/>
    </w:pPr>
    <w:rPr>
      <w:rFonts w:ascii="Times New Roman" w:hAnsi="Times New Roman"/>
      <w:sz w:val="17"/>
      <w:szCs w:val="17"/>
      <w:lang w:val="it-IT" w:eastAsia="it-IT" w:bidi="ar-SA"/>
    </w:rPr>
  </w:style>
  <w:style w:type="paragraph" w:customStyle="1" w:styleId="Corpodeltesto21">
    <w:name w:val="Corpo del testo 21"/>
    <w:basedOn w:val="Normale"/>
    <w:rsid w:val="006C170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pPr>
    <w:rPr>
      <w:rFonts w:ascii="Arial" w:hAnsi="Arial" w:cs="Arial"/>
      <w:color w:val="000000"/>
      <w:sz w:val="24"/>
    </w:rPr>
  </w:style>
  <w:style w:type="paragraph" w:customStyle="1" w:styleId="Corpodeltesto31">
    <w:name w:val="Corpo del testo 31"/>
    <w:basedOn w:val="Normale"/>
    <w:rsid w:val="006C1701"/>
    <w:pPr>
      <w:tabs>
        <w:tab w:val="left" w:pos="-284"/>
        <w:tab w:val="left" w:leader="dot" w:pos="3744"/>
        <w:tab w:val="left" w:pos="4464"/>
      </w:tabs>
      <w:spacing w:after="120"/>
    </w:pPr>
    <w:rPr>
      <w:rFonts w:ascii="Arial" w:hAnsi="Arial" w:cs="Arial"/>
      <w:color w:val="000000"/>
    </w:rPr>
  </w:style>
  <w:style w:type="paragraph" w:customStyle="1" w:styleId="style10">
    <w:name w:val="style10"/>
    <w:basedOn w:val="Normale"/>
    <w:rsid w:val="006C1701"/>
    <w:pPr>
      <w:spacing w:before="100" w:beforeAutospacing="1" w:after="100" w:afterAutospacing="1" w:line="240" w:lineRule="auto"/>
      <w:jc w:val="left"/>
    </w:pPr>
    <w:rPr>
      <w:rFonts w:ascii="Verdana" w:hAnsi="Verdana"/>
      <w:sz w:val="15"/>
      <w:szCs w:val="15"/>
      <w:lang w:val="it-IT" w:eastAsia="it-IT" w:bidi="ar-SA"/>
    </w:rPr>
  </w:style>
  <w:style w:type="character" w:customStyle="1" w:styleId="style151">
    <w:name w:val="style151"/>
    <w:basedOn w:val="Carpredefinitoparagrafo"/>
    <w:rsid w:val="006C1701"/>
    <w:rPr>
      <w:b/>
      <w:bCs/>
      <w:color w:val="006633"/>
    </w:rPr>
  </w:style>
  <w:style w:type="character" w:customStyle="1" w:styleId="body">
    <w:name w:val="body"/>
    <w:basedOn w:val="Carpredefinitoparagrafo"/>
    <w:rsid w:val="006C1701"/>
  </w:style>
  <w:style w:type="character" w:customStyle="1" w:styleId="tracktextblack1">
    <w:name w:val="tracktextblack1"/>
    <w:basedOn w:val="Carpredefinitoparagrafo"/>
    <w:rsid w:val="006C1701"/>
    <w:rPr>
      <w:rFonts w:ascii="Verdana" w:hAnsi="Verdana" w:hint="default"/>
      <w:color w:val="000000"/>
    </w:rPr>
  </w:style>
  <w:style w:type="character" w:customStyle="1" w:styleId="tracktext1">
    <w:name w:val="tracktext1"/>
    <w:basedOn w:val="Carpredefinitoparagrafo"/>
    <w:rsid w:val="006C1701"/>
    <w:rPr>
      <w:rFonts w:ascii="Verdana" w:hAnsi="Verdana" w:hint="default"/>
      <w:color w:val="870C05"/>
      <w:sz w:val="15"/>
      <w:szCs w:val="15"/>
    </w:rPr>
  </w:style>
  <w:style w:type="character" w:customStyle="1" w:styleId="isproductdescription">
    <w:name w:val="isproductdescription"/>
    <w:basedOn w:val="Carpredefinitoparagrafo"/>
    <w:rsid w:val="006C1701"/>
    <w:rPr>
      <w:rFonts w:ascii="Arial" w:hAnsi="Arial" w:cs="Arial" w:hint="default"/>
      <w:color w:val="00122C"/>
      <w:sz w:val="18"/>
      <w:szCs w:val="18"/>
    </w:rPr>
  </w:style>
  <w:style w:type="character" w:customStyle="1" w:styleId="soustitre1">
    <w:name w:val="soustitre1"/>
    <w:basedOn w:val="Carpredefinitoparagrafo"/>
    <w:rsid w:val="006C1701"/>
    <w:rPr>
      <w:rFonts w:ascii="Times" w:hAnsi="Times" w:cs="Times" w:hint="default"/>
      <w:color w:val="003366"/>
      <w:sz w:val="19"/>
      <w:szCs w:val="19"/>
    </w:rPr>
  </w:style>
  <w:style w:type="character" w:customStyle="1" w:styleId="effectif21">
    <w:name w:val="effectif21"/>
    <w:basedOn w:val="Carpredefinitoparagrafo"/>
    <w:rsid w:val="006C1701"/>
    <w:rPr>
      <w:rFonts w:ascii="Times" w:hAnsi="Times" w:cs="Times" w:hint="default"/>
      <w:color w:val="333333"/>
      <w:sz w:val="16"/>
      <w:szCs w:val="16"/>
    </w:rPr>
  </w:style>
  <w:style w:type="character" w:customStyle="1" w:styleId="reference1">
    <w:name w:val="reference1"/>
    <w:basedOn w:val="Carpredefinitoparagrafo"/>
    <w:rsid w:val="006C1701"/>
    <w:rPr>
      <w:rFonts w:ascii="Times" w:hAnsi="Times" w:cs="Times" w:hint="default"/>
      <w:i/>
      <w:iCs/>
      <w:color w:val="333333"/>
      <w:sz w:val="18"/>
      <w:szCs w:val="18"/>
    </w:rPr>
  </w:style>
  <w:style w:type="character" w:customStyle="1" w:styleId="listdata1">
    <w:name w:val="listdata1"/>
    <w:basedOn w:val="Carpredefinitoparagrafo"/>
    <w:rsid w:val="006C1701"/>
    <w:rPr>
      <w:rFonts w:ascii="Arial" w:hAnsi="Arial" w:cs="Arial" w:hint="default"/>
      <w:color w:val="000000"/>
      <w:sz w:val="18"/>
      <w:szCs w:val="18"/>
    </w:rPr>
  </w:style>
  <w:style w:type="character" w:customStyle="1" w:styleId="rectitle1">
    <w:name w:val="rec_title1"/>
    <w:basedOn w:val="Carpredefinitoparagrafo"/>
    <w:rsid w:val="006C1701"/>
    <w:rPr>
      <w:b/>
      <w:bCs/>
      <w:i/>
      <w:iCs/>
      <w:color w:val="33363F"/>
      <w:sz w:val="18"/>
      <w:szCs w:val="18"/>
    </w:rPr>
  </w:style>
  <w:style w:type="character" w:customStyle="1" w:styleId="truncate">
    <w:name w:val="truncate"/>
    <w:basedOn w:val="Carpredefinitoparagrafo"/>
    <w:rsid w:val="006C1701"/>
  </w:style>
  <w:style w:type="character" w:customStyle="1" w:styleId="text1">
    <w:name w:val="text1"/>
    <w:basedOn w:val="Carpredefinitoparagrafo"/>
    <w:rsid w:val="006C1701"/>
    <w:rPr>
      <w:rFonts w:ascii="Arial" w:hAnsi="Arial" w:cs="Arial" w:hint="default"/>
      <w:b w:val="0"/>
      <w:bCs w:val="0"/>
      <w:i w:val="0"/>
      <w:iCs w:val="0"/>
      <w:color w:val="333333"/>
      <w:sz w:val="20"/>
      <w:szCs w:val="20"/>
    </w:rPr>
  </w:style>
  <w:style w:type="character" w:customStyle="1" w:styleId="editsection2">
    <w:name w:val="editsection2"/>
    <w:basedOn w:val="Carpredefinitoparagrafo"/>
    <w:rsid w:val="006C1701"/>
    <w:rPr>
      <w:sz w:val="22"/>
      <w:szCs w:val="22"/>
    </w:rPr>
  </w:style>
  <w:style w:type="paragraph" w:customStyle="1" w:styleId="bio">
    <w:name w:val="bio"/>
    <w:basedOn w:val="Normale"/>
    <w:rsid w:val="006C1701"/>
    <w:pPr>
      <w:spacing w:before="100" w:beforeAutospacing="1" w:after="0" w:line="240" w:lineRule="auto"/>
      <w:jc w:val="left"/>
    </w:pPr>
    <w:rPr>
      <w:rFonts w:ascii="Verdana" w:hAnsi="Verdana"/>
      <w:sz w:val="7"/>
      <w:szCs w:val="7"/>
      <w:lang w:val="it-IT" w:eastAsia="it-IT" w:bidi="ar-SA"/>
    </w:rPr>
  </w:style>
  <w:style w:type="character" w:customStyle="1" w:styleId="black1">
    <w:name w:val="black1"/>
    <w:basedOn w:val="Carpredefinitoparagrafo"/>
    <w:rsid w:val="006C1701"/>
    <w:rPr>
      <w:rFonts w:ascii="Arial" w:hAnsi="Arial" w:cs="Arial" w:hint="default"/>
      <w:b/>
      <w:bCs/>
      <w:color w:val="000000"/>
      <w:sz w:val="24"/>
      <w:szCs w:val="24"/>
    </w:rPr>
  </w:style>
  <w:style w:type="character" w:customStyle="1" w:styleId="infoboxcontentsnew3">
    <w:name w:val="infoboxcontentsnew3"/>
    <w:basedOn w:val="Carpredefinitoparagrafo"/>
    <w:rsid w:val="006C1701"/>
    <w:rPr>
      <w:rFonts w:ascii="Verdana" w:hAnsi="Verdana" w:hint="default"/>
      <w:b/>
      <w:bCs/>
      <w:color w:val="660000"/>
      <w:sz w:val="8"/>
      <w:szCs w:val="8"/>
      <w:shd w:val="clear" w:color="auto" w:fill="FFF8F1"/>
    </w:rPr>
  </w:style>
  <w:style w:type="paragraph" w:customStyle="1" w:styleId="pagenavcurrentpage">
    <w:name w:val="pagenav_currentpage"/>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navwebmenurootitem">
    <w:name w:val="nav_webmenu_rootitem"/>
    <w:basedOn w:val="Normale"/>
    <w:rsid w:val="006C1701"/>
    <w:pPr>
      <w:spacing w:after="0" w:line="240" w:lineRule="auto"/>
      <w:ind w:left="23"/>
      <w:jc w:val="left"/>
    </w:pPr>
    <w:rPr>
      <w:rFonts w:ascii="Arial" w:hAnsi="Arial" w:cs="Arial"/>
      <w:b/>
      <w:bCs/>
      <w:color w:val="666666"/>
      <w:sz w:val="18"/>
      <w:szCs w:val="18"/>
      <w:lang w:val="it-IT" w:eastAsia="it-IT" w:bidi="ar-SA"/>
    </w:rPr>
  </w:style>
  <w:style w:type="paragraph" w:customStyle="1" w:styleId="navwebmenurootitemselected">
    <w:name w:val="nav_webmenu_rootitem_selected"/>
    <w:basedOn w:val="Normale"/>
    <w:rsid w:val="006C1701"/>
    <w:pPr>
      <w:spacing w:after="0" w:line="240" w:lineRule="auto"/>
      <w:ind w:left="23"/>
      <w:jc w:val="left"/>
    </w:pPr>
    <w:rPr>
      <w:rFonts w:ascii="Arial" w:hAnsi="Arial" w:cs="Arial"/>
      <w:b/>
      <w:bCs/>
      <w:color w:val="666666"/>
      <w:sz w:val="18"/>
      <w:szCs w:val="18"/>
      <w:lang w:val="it-IT" w:eastAsia="it-IT" w:bidi="ar-SA"/>
    </w:rPr>
  </w:style>
  <w:style w:type="paragraph" w:customStyle="1" w:styleId="navwebmenusub">
    <w:name w:val="nav_webmenu_sub"/>
    <w:basedOn w:val="Normale"/>
    <w:rsid w:val="006C1701"/>
    <w:pPr>
      <w:pBdr>
        <w:top w:val="single" w:sz="2" w:space="0" w:color="CCCCCC"/>
        <w:left w:val="single" w:sz="2" w:space="0" w:color="CCCCCC"/>
        <w:bottom w:val="single" w:sz="2" w:space="0" w:color="666666"/>
        <w:right w:val="single" w:sz="2" w:space="0" w:color="666666"/>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navwebmenusubitem">
    <w:name w:val="nav_webmenu_subitem"/>
    <w:basedOn w:val="Normale"/>
    <w:rsid w:val="006C1701"/>
    <w:pPr>
      <w:spacing w:before="8" w:after="23" w:line="240" w:lineRule="auto"/>
      <w:ind w:left="23" w:right="23"/>
      <w:jc w:val="left"/>
    </w:pPr>
    <w:rPr>
      <w:rFonts w:ascii="Arial" w:hAnsi="Arial" w:cs="Arial"/>
      <w:color w:val="666666"/>
      <w:sz w:val="18"/>
      <w:szCs w:val="18"/>
      <w:lang w:val="it-IT" w:eastAsia="it-IT" w:bidi="ar-SA"/>
    </w:rPr>
  </w:style>
  <w:style w:type="paragraph" w:customStyle="1" w:styleId="navwebmenusubitemselected">
    <w:name w:val="nav_webmenu_subitem_selected"/>
    <w:basedOn w:val="Normale"/>
    <w:rsid w:val="006C1701"/>
    <w:pPr>
      <w:shd w:val="clear" w:color="auto" w:fill="EBEBEB"/>
      <w:spacing w:before="8" w:after="23" w:line="240" w:lineRule="auto"/>
      <w:ind w:left="23" w:right="23"/>
      <w:jc w:val="left"/>
    </w:pPr>
    <w:rPr>
      <w:rFonts w:ascii="Arial" w:hAnsi="Arial" w:cs="Arial"/>
      <w:color w:val="666666"/>
      <w:sz w:val="18"/>
      <w:szCs w:val="18"/>
      <w:lang w:val="it-IT" w:eastAsia="it-IT" w:bidi="ar-SA"/>
    </w:rPr>
  </w:style>
  <w:style w:type="paragraph" w:customStyle="1" w:styleId="navlisth">
    <w:name w:val="nav_listh"/>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navlisthselected">
    <w:name w:val="nav_listh_selected"/>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alt">
    <w:name w:val="nav_listh_alt"/>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altselected">
    <w:name w:val="nav_listh_alt_selected"/>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sep">
    <w:name w:val="nav_listh_sep"/>
    <w:basedOn w:val="Normale"/>
    <w:rsid w:val="006C1701"/>
    <w:pPr>
      <w:spacing w:after="0" w:line="240" w:lineRule="auto"/>
      <w:jc w:val="left"/>
    </w:pPr>
    <w:rPr>
      <w:rFonts w:ascii="Arial" w:hAnsi="Arial" w:cs="Arial"/>
      <w:color w:val="FFFFFF"/>
      <w:sz w:val="24"/>
      <w:szCs w:val="24"/>
      <w:lang w:val="it-IT" w:eastAsia="it-IT" w:bidi="ar-SA"/>
    </w:rPr>
  </w:style>
  <w:style w:type="paragraph" w:customStyle="1" w:styleId="navlistv">
    <w:name w:val="nav_listv"/>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vlistvselected">
    <w:name w:val="nav_listv_selected"/>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navlistvalt">
    <w:name w:val="nav_listv_al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vlistvsep">
    <w:name w:val="nav_listv_sep"/>
    <w:basedOn w:val="Normale"/>
    <w:rsid w:val="006C1701"/>
    <w:pPr>
      <w:shd w:val="clear" w:color="auto" w:fill="808080"/>
      <w:spacing w:after="0" w:line="240" w:lineRule="auto"/>
      <w:jc w:val="left"/>
    </w:pPr>
    <w:rPr>
      <w:rFonts w:ascii="Arial" w:hAnsi="Arial" w:cs="Arial"/>
      <w:color w:val="2C2C2C"/>
      <w:sz w:val="24"/>
      <w:szCs w:val="24"/>
      <w:lang w:val="it-IT" w:eastAsia="it-IT" w:bidi="ar-SA"/>
    </w:rPr>
  </w:style>
  <w:style w:type="paragraph" w:customStyle="1" w:styleId="sbaskettext">
    <w:name w:val="sbasket_text"/>
    <w:basedOn w:val="Normale"/>
    <w:rsid w:val="006C1701"/>
    <w:pPr>
      <w:spacing w:after="0" w:line="240" w:lineRule="auto"/>
      <w:jc w:val="left"/>
    </w:pPr>
    <w:rPr>
      <w:rFonts w:ascii="Arial" w:hAnsi="Arial" w:cs="Arial"/>
      <w:color w:val="000000"/>
      <w:sz w:val="9"/>
      <w:szCs w:val="9"/>
      <w:lang w:val="it-IT" w:eastAsia="it-IT" w:bidi="ar-SA"/>
    </w:rPr>
  </w:style>
  <w:style w:type="paragraph" w:customStyle="1" w:styleId="sbasketvalue">
    <w:name w:val="sbasket_value"/>
    <w:basedOn w:val="Normale"/>
    <w:rsid w:val="006C1701"/>
    <w:pPr>
      <w:spacing w:after="0" w:line="240" w:lineRule="auto"/>
      <w:jc w:val="left"/>
    </w:pPr>
    <w:rPr>
      <w:rFonts w:ascii="Arial" w:hAnsi="Arial" w:cs="Arial"/>
      <w:color w:val="EE0010"/>
      <w:sz w:val="9"/>
      <w:szCs w:val="9"/>
      <w:lang w:val="it-IT" w:eastAsia="it-IT" w:bidi="ar-SA"/>
    </w:rPr>
  </w:style>
  <w:style w:type="paragraph" w:customStyle="1" w:styleId="listheader">
    <w:name w:val="list_header"/>
    <w:basedOn w:val="Normale"/>
    <w:rsid w:val="006C1701"/>
    <w:pPr>
      <w:spacing w:after="0" w:line="240" w:lineRule="auto"/>
      <w:jc w:val="left"/>
    </w:pPr>
    <w:rPr>
      <w:rFonts w:ascii="Arial" w:hAnsi="Arial" w:cs="Arial"/>
      <w:b/>
      <w:bCs/>
      <w:color w:val="000000"/>
      <w:sz w:val="12"/>
      <w:szCs w:val="12"/>
      <w:lang w:val="it-IT" w:eastAsia="it-IT" w:bidi="ar-SA"/>
    </w:rPr>
  </w:style>
  <w:style w:type="paragraph" w:customStyle="1" w:styleId="listitemheadline">
    <w:name w:val="list_item_headline"/>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listitem">
    <w:name w:val="list_item"/>
    <w:basedOn w:val="Normale"/>
    <w:rsid w:val="006C1701"/>
    <w:pPr>
      <w:spacing w:after="0" w:line="240" w:lineRule="auto"/>
      <w:jc w:val="left"/>
    </w:pPr>
    <w:rPr>
      <w:rFonts w:ascii="Arial" w:hAnsi="Arial" w:cs="Arial"/>
      <w:color w:val="000000"/>
      <w:sz w:val="9"/>
      <w:szCs w:val="9"/>
      <w:lang w:val="it-IT" w:eastAsia="it-IT" w:bidi="ar-SA"/>
    </w:rPr>
  </w:style>
  <w:style w:type="paragraph" w:customStyle="1" w:styleId="listitembold">
    <w:name w:val="list_item_bold"/>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moduletitle">
    <w:name w:val="module_title"/>
    <w:basedOn w:val="Normale"/>
    <w:rsid w:val="006C1701"/>
    <w:pPr>
      <w:spacing w:after="0" w:line="240" w:lineRule="auto"/>
      <w:jc w:val="left"/>
    </w:pPr>
    <w:rPr>
      <w:rFonts w:ascii="Arial" w:hAnsi="Arial" w:cs="Arial"/>
      <w:b/>
      <w:bCs/>
      <w:color w:val="000000"/>
      <w:sz w:val="11"/>
      <w:szCs w:val="11"/>
      <w:lang w:val="it-IT" w:eastAsia="it-IT" w:bidi="ar-SA"/>
    </w:rPr>
  </w:style>
  <w:style w:type="paragraph" w:customStyle="1" w:styleId="Titolo10">
    <w:name w:val="Titolo1"/>
    <w:basedOn w:val="Normale"/>
    <w:rsid w:val="006C1701"/>
    <w:pPr>
      <w:spacing w:after="0" w:line="240" w:lineRule="auto"/>
      <w:jc w:val="left"/>
    </w:pPr>
    <w:rPr>
      <w:rFonts w:ascii="Arial" w:hAnsi="Arial" w:cs="Arial"/>
      <w:b/>
      <w:bCs/>
      <w:color w:val="2C2C2C"/>
      <w:sz w:val="12"/>
      <w:szCs w:val="12"/>
      <w:lang w:val="it-IT" w:eastAsia="it-IT" w:bidi="ar-SA"/>
    </w:rPr>
  </w:style>
  <w:style w:type="paragraph" w:customStyle="1" w:styleId="subtitle">
    <w:name w:val="sub_title"/>
    <w:basedOn w:val="Normale"/>
    <w:rsid w:val="006C1701"/>
    <w:pPr>
      <w:spacing w:after="0" w:line="240" w:lineRule="auto"/>
      <w:jc w:val="left"/>
    </w:pPr>
    <w:rPr>
      <w:rFonts w:ascii="Arial" w:hAnsi="Arial" w:cs="Arial"/>
      <w:b/>
      <w:bCs/>
      <w:color w:val="2C2C2C"/>
      <w:sz w:val="9"/>
      <w:szCs w:val="9"/>
      <w:lang w:val="it-IT" w:eastAsia="it-IT" w:bidi="ar-SA"/>
    </w:rPr>
  </w:style>
  <w:style w:type="paragraph" w:customStyle="1" w:styleId="textbold">
    <w:name w:val="text_bold"/>
    <w:basedOn w:val="Normale"/>
    <w:rsid w:val="006C1701"/>
    <w:pPr>
      <w:spacing w:after="0" w:line="240" w:lineRule="auto"/>
      <w:jc w:val="left"/>
    </w:pPr>
    <w:rPr>
      <w:rFonts w:ascii="Arial" w:hAnsi="Arial" w:cs="Arial"/>
      <w:b/>
      <w:bCs/>
      <w:color w:val="2C2C2C"/>
      <w:sz w:val="9"/>
      <w:szCs w:val="9"/>
      <w:lang w:val="it-IT" w:eastAsia="it-IT" w:bidi="ar-SA"/>
    </w:rPr>
  </w:style>
  <w:style w:type="paragraph" w:customStyle="1" w:styleId="textgreyed">
    <w:name w:val="text_greyed"/>
    <w:basedOn w:val="Normale"/>
    <w:rsid w:val="006C1701"/>
    <w:pPr>
      <w:spacing w:after="0" w:line="240" w:lineRule="auto"/>
      <w:jc w:val="left"/>
    </w:pPr>
    <w:rPr>
      <w:rFonts w:ascii="Arial" w:hAnsi="Arial" w:cs="Arial"/>
      <w:color w:val="C4C4C4"/>
      <w:sz w:val="8"/>
      <w:szCs w:val="8"/>
      <w:lang w:val="it-IT" w:eastAsia="it-IT" w:bidi="ar-SA"/>
    </w:rPr>
  </w:style>
  <w:style w:type="paragraph" w:customStyle="1" w:styleId="textsmall">
    <w:name w:val="text_small"/>
    <w:basedOn w:val="Normale"/>
    <w:rsid w:val="006C1701"/>
    <w:pPr>
      <w:spacing w:after="0" w:line="240" w:lineRule="auto"/>
      <w:jc w:val="left"/>
    </w:pPr>
    <w:rPr>
      <w:rFonts w:ascii="Arial" w:hAnsi="Arial" w:cs="Arial"/>
      <w:color w:val="2C2C2C"/>
      <w:sz w:val="6"/>
      <w:szCs w:val="6"/>
      <w:lang w:val="it-IT" w:eastAsia="it-IT" w:bidi="ar-SA"/>
    </w:rPr>
  </w:style>
  <w:style w:type="paragraph" w:customStyle="1" w:styleId="textsmallbold">
    <w:name w:val="text_small_bold"/>
    <w:basedOn w:val="Normale"/>
    <w:rsid w:val="006C1701"/>
    <w:pPr>
      <w:spacing w:after="0" w:line="240" w:lineRule="auto"/>
      <w:jc w:val="left"/>
    </w:pPr>
    <w:rPr>
      <w:rFonts w:ascii="Arial" w:hAnsi="Arial" w:cs="Arial"/>
      <w:b/>
      <w:bCs/>
      <w:color w:val="2C2C2C"/>
      <w:sz w:val="6"/>
      <w:szCs w:val="6"/>
      <w:lang w:val="it-IT" w:eastAsia="it-IT" w:bidi="ar-SA"/>
    </w:rPr>
  </w:style>
  <w:style w:type="paragraph" w:customStyle="1" w:styleId="sitemaptdtitel">
    <w:name w:val="sitemap_td_titel"/>
    <w:basedOn w:val="Normale"/>
    <w:rsid w:val="006C1701"/>
    <w:pPr>
      <w:pBdr>
        <w:bottom w:val="single" w:sz="2" w:space="0" w:color="666666"/>
      </w:pBdr>
      <w:shd w:val="clear" w:color="auto" w:fill="F4F4F4"/>
      <w:spacing w:after="0" w:line="240" w:lineRule="auto"/>
      <w:jc w:val="left"/>
    </w:pPr>
    <w:rPr>
      <w:rFonts w:ascii="Arial" w:hAnsi="Arial" w:cs="Arial"/>
      <w:color w:val="2C2C2C"/>
      <w:sz w:val="24"/>
      <w:szCs w:val="24"/>
      <w:lang w:val="it-IT" w:eastAsia="it-IT" w:bidi="ar-SA"/>
    </w:rPr>
  </w:style>
  <w:style w:type="paragraph" w:customStyle="1" w:styleId="sitemaptdsubtitel">
    <w:name w:val="sitemap_td_subtitel"/>
    <w:basedOn w:val="Normale"/>
    <w:rsid w:val="006C1701"/>
    <w:pPr>
      <w:pBdr>
        <w:bottom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opdown">
    <w:name w:val="dropdown"/>
    <w:basedOn w:val="Normale"/>
    <w:rsid w:val="006C1701"/>
    <w:pPr>
      <w:spacing w:after="0" w:line="240" w:lineRule="auto"/>
      <w:jc w:val="left"/>
    </w:pPr>
    <w:rPr>
      <w:rFonts w:ascii="Arial" w:hAnsi="Arial" w:cs="Arial"/>
      <w:color w:val="000000"/>
      <w:sz w:val="8"/>
      <w:szCs w:val="8"/>
      <w:lang w:val="it-IT" w:eastAsia="it-IT" w:bidi="ar-SA"/>
    </w:rPr>
  </w:style>
  <w:style w:type="paragraph" w:customStyle="1" w:styleId="validationsummary">
    <w:name w:val="validationsummary"/>
    <w:basedOn w:val="Normale"/>
    <w:rsid w:val="006C1701"/>
    <w:pPr>
      <w:spacing w:after="0" w:line="240" w:lineRule="auto"/>
      <w:jc w:val="left"/>
    </w:pPr>
    <w:rPr>
      <w:rFonts w:ascii="Arial" w:hAnsi="Arial" w:cs="Arial"/>
      <w:color w:val="FF0000"/>
      <w:sz w:val="9"/>
      <w:szCs w:val="9"/>
      <w:lang w:val="it-IT" w:eastAsia="it-IT" w:bidi="ar-SA"/>
    </w:rPr>
  </w:style>
  <w:style w:type="paragraph" w:customStyle="1" w:styleId="validationitem">
    <w:name w:val="validationitem"/>
    <w:basedOn w:val="Normale"/>
    <w:rsid w:val="006C1701"/>
    <w:pPr>
      <w:spacing w:after="0" w:line="240" w:lineRule="auto"/>
      <w:jc w:val="left"/>
    </w:pPr>
    <w:rPr>
      <w:rFonts w:ascii="Arial" w:hAnsi="Arial" w:cs="Arial"/>
      <w:color w:val="FF0000"/>
      <w:sz w:val="8"/>
      <w:szCs w:val="8"/>
      <w:lang w:val="it-IT" w:eastAsia="it-IT" w:bidi="ar-SA"/>
    </w:rPr>
  </w:style>
  <w:style w:type="paragraph" w:customStyle="1" w:styleId="validationstar">
    <w:name w:val="validationstar"/>
    <w:basedOn w:val="Normale"/>
    <w:rsid w:val="006C1701"/>
    <w:pPr>
      <w:spacing w:after="0" w:line="240" w:lineRule="auto"/>
      <w:jc w:val="left"/>
    </w:pPr>
    <w:rPr>
      <w:rFonts w:ascii="Arial" w:hAnsi="Arial" w:cs="Arial"/>
      <w:color w:val="FF0000"/>
      <w:sz w:val="11"/>
      <w:szCs w:val="11"/>
      <w:lang w:val="it-IT" w:eastAsia="it-IT" w:bidi="ar-SA"/>
    </w:rPr>
  </w:style>
  <w:style w:type="paragraph" w:customStyle="1" w:styleId="highlight1">
    <w:name w:val="highlight1"/>
    <w:basedOn w:val="Normale"/>
    <w:rsid w:val="006C1701"/>
    <w:pPr>
      <w:pBdr>
        <w:top w:val="single" w:sz="2" w:space="0" w:color="666666"/>
        <w:left w:val="single" w:sz="2" w:space="0" w:color="666666"/>
        <w:bottom w:val="single" w:sz="2" w:space="0" w:color="666666"/>
        <w:right w:val="single" w:sz="2" w:space="0" w:color="666666"/>
      </w:pBdr>
      <w:shd w:val="clear" w:color="auto" w:fill="F7F5F0"/>
      <w:spacing w:after="0" w:line="240" w:lineRule="auto"/>
      <w:jc w:val="left"/>
    </w:pPr>
    <w:rPr>
      <w:rFonts w:ascii="Arial" w:hAnsi="Arial" w:cs="Arial"/>
      <w:color w:val="2C2C2C"/>
      <w:sz w:val="24"/>
      <w:szCs w:val="24"/>
      <w:lang w:val="it-IT" w:eastAsia="it-IT" w:bidi="ar-SA"/>
    </w:rPr>
  </w:style>
  <w:style w:type="paragraph" w:customStyle="1" w:styleId="bodytbldottedbottom">
    <w:name w:val="body_tbl_dotted_bottom"/>
    <w:basedOn w:val="Normale"/>
    <w:rsid w:val="006C1701"/>
    <w:pPr>
      <w:pBdr>
        <w:bottom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
    <w:name w:val="body_tbl_dotted"/>
    <w:basedOn w:val="Normale"/>
    <w:rsid w:val="006C1701"/>
    <w:pPr>
      <w:pBdr>
        <w:top w:val="dotted" w:sz="2" w:space="0" w:color="FF0000"/>
        <w:left w:val="dotted" w:sz="2" w:space="0" w:color="FF0000"/>
        <w:bottom w:val="dotted" w:sz="2" w:space="0" w:color="FF0000"/>
        <w:right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right">
    <w:name w:val="body_tbl_dotted_right"/>
    <w:basedOn w:val="Normale"/>
    <w:rsid w:val="006C1701"/>
    <w:pPr>
      <w:pBdr>
        <w:right w:val="dotted" w:sz="2" w:space="0" w:color="CCCCCC"/>
      </w:pBdr>
      <w:spacing w:after="0" w:line="240" w:lineRule="auto"/>
      <w:jc w:val="left"/>
    </w:pPr>
    <w:rPr>
      <w:rFonts w:ascii="Arial" w:hAnsi="Arial" w:cs="Arial"/>
      <w:color w:val="2C2C2C"/>
      <w:sz w:val="24"/>
      <w:szCs w:val="24"/>
      <w:lang w:val="it-IT" w:eastAsia="it-IT" w:bidi="ar-SA"/>
    </w:rPr>
  </w:style>
  <w:style w:type="paragraph" w:customStyle="1" w:styleId="ucheaderscalingwidth">
    <w:name w:val="ucheaderscalingwidth"/>
    <w:basedOn w:val="Normale"/>
    <w:rsid w:val="006C1701"/>
    <w:pPr>
      <w:spacing w:after="0" w:line="240" w:lineRule="auto"/>
      <w:jc w:val="left"/>
    </w:pPr>
    <w:rPr>
      <w:rFonts w:ascii="Verdana" w:hAnsi="Verdana" w:cs="Arial"/>
      <w:color w:val="2C2C2C"/>
      <w:sz w:val="24"/>
      <w:szCs w:val="24"/>
      <w:lang w:val="it-IT" w:eastAsia="it-IT" w:bidi="ar-SA"/>
    </w:rPr>
  </w:style>
  <w:style w:type="paragraph" w:customStyle="1" w:styleId="ucheaderscalingwidthdroplong">
    <w:name w:val="ucheaderscalingwidthdroplong"/>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ntentgreyborder">
    <w:name w:val="contentgreyborder"/>
    <w:basedOn w:val="Normale"/>
    <w:rsid w:val="006C1701"/>
    <w:pPr>
      <w:pBdr>
        <w:left w:val="single" w:sz="2" w:space="0" w:color="ECECEC"/>
        <w:bottom w:val="single" w:sz="2" w:space="0" w:color="ECECEC"/>
        <w:right w:val="single" w:sz="2" w:space="0" w:color="ECECEC"/>
      </w:pBdr>
      <w:spacing w:after="0" w:line="240" w:lineRule="auto"/>
      <w:jc w:val="left"/>
    </w:pPr>
    <w:rPr>
      <w:rFonts w:ascii="Arial" w:hAnsi="Arial" w:cs="Arial"/>
      <w:color w:val="2C2C2C"/>
      <w:sz w:val="24"/>
      <w:szCs w:val="24"/>
      <w:lang w:val="it-IT" w:eastAsia="it-IT" w:bidi="ar-SA"/>
    </w:rPr>
  </w:style>
  <w:style w:type="paragraph" w:customStyle="1" w:styleId="align">
    <w:name w:val="align"/>
    <w:basedOn w:val="Normale"/>
    <w:rsid w:val="006C1701"/>
    <w:pPr>
      <w:spacing w:after="0" w:line="240" w:lineRule="auto"/>
      <w:ind w:right="38"/>
      <w:jc w:val="left"/>
      <w:textAlignment w:val="center"/>
    </w:pPr>
    <w:rPr>
      <w:rFonts w:ascii="Arial" w:hAnsi="Arial" w:cs="Arial"/>
      <w:color w:val="2C2C2C"/>
      <w:sz w:val="24"/>
      <w:szCs w:val="24"/>
      <w:lang w:val="it-IT" w:eastAsia="it-IT" w:bidi="ar-SA"/>
    </w:rPr>
  </w:style>
  <w:style w:type="paragraph" w:customStyle="1" w:styleId="below">
    <w:name w:val="below"/>
    <w:basedOn w:val="Normale"/>
    <w:rsid w:val="006C1701"/>
    <w:pPr>
      <w:shd w:val="clear" w:color="auto" w:fill="CCCCCC"/>
      <w:spacing w:after="0" w:line="240" w:lineRule="auto"/>
      <w:jc w:val="left"/>
    </w:pPr>
    <w:rPr>
      <w:rFonts w:ascii="Arial" w:hAnsi="Arial" w:cs="Arial"/>
      <w:color w:val="2C2C2C"/>
      <w:sz w:val="24"/>
      <w:szCs w:val="24"/>
      <w:lang w:val="it-IT" w:eastAsia="it-IT" w:bidi="ar-SA"/>
    </w:rPr>
  </w:style>
  <w:style w:type="paragraph" w:customStyle="1" w:styleId="clear">
    <w:name w:val="clear"/>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o">
    <w:name w:val="go"/>
    <w:basedOn w:val="Normale"/>
    <w:rsid w:val="006C1701"/>
    <w:pPr>
      <w:spacing w:after="0" w:line="240" w:lineRule="auto"/>
      <w:jc w:val="left"/>
      <w:textAlignment w:val="bottom"/>
    </w:pPr>
    <w:rPr>
      <w:rFonts w:ascii="Arial" w:hAnsi="Arial" w:cs="Arial"/>
      <w:color w:val="2C2C2C"/>
      <w:sz w:val="24"/>
      <w:szCs w:val="24"/>
      <w:lang w:val="it-IT" w:eastAsia="it-IT" w:bidi="ar-SA"/>
    </w:rPr>
  </w:style>
  <w:style w:type="paragraph" w:customStyle="1" w:styleId="worksitem">
    <w:name w:val="worksitem"/>
    <w:basedOn w:val="Normale"/>
    <w:rsid w:val="006C1701"/>
    <w:pPr>
      <w:spacing w:after="0" w:line="240" w:lineRule="auto"/>
      <w:jc w:val="left"/>
      <w:textAlignment w:val="top"/>
    </w:pPr>
    <w:rPr>
      <w:rFonts w:ascii="Arial" w:hAnsi="Arial" w:cs="Arial"/>
      <w:color w:val="2C2C2C"/>
      <w:sz w:val="24"/>
      <w:szCs w:val="24"/>
      <w:lang w:val="it-IT" w:eastAsia="it-IT" w:bidi="ar-SA"/>
    </w:rPr>
  </w:style>
  <w:style w:type="paragraph" w:customStyle="1" w:styleId="saleitems">
    <w:name w:val="saleitems"/>
    <w:basedOn w:val="Normale"/>
    <w:rsid w:val="006C1701"/>
    <w:pPr>
      <w:spacing w:after="0" w:line="240" w:lineRule="auto"/>
      <w:jc w:val="left"/>
    </w:pPr>
    <w:rPr>
      <w:rFonts w:ascii="Arial" w:hAnsi="Arial" w:cs="Arial"/>
      <w:color w:val="2C2C2C"/>
      <w:sz w:val="22"/>
      <w:szCs w:val="22"/>
      <w:lang w:val="it-IT" w:eastAsia="it-IT" w:bidi="ar-SA"/>
    </w:rPr>
  </w:style>
  <w:style w:type="paragraph" w:customStyle="1" w:styleId="worksitem2">
    <w:name w:val="worksitem2"/>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listdotted">
    <w:name w:val="listdotted"/>
    <w:basedOn w:val="Normale"/>
    <w:rsid w:val="006C1701"/>
    <w:pPr>
      <w:pBdr>
        <w:bottom w:val="dotted" w:sz="2" w:space="0" w:color="2C2C2C"/>
      </w:pBdr>
      <w:spacing w:after="0" w:line="240" w:lineRule="auto"/>
      <w:jc w:val="left"/>
    </w:pPr>
    <w:rPr>
      <w:rFonts w:ascii="Arial" w:hAnsi="Arial" w:cs="Arial"/>
      <w:color w:val="2C2C2C"/>
      <w:sz w:val="24"/>
      <w:szCs w:val="24"/>
      <w:lang w:val="it-IT" w:eastAsia="it-IT" w:bidi="ar-SA"/>
    </w:rPr>
  </w:style>
  <w:style w:type="paragraph" w:customStyle="1" w:styleId="composerpod">
    <w:name w:val="composerpo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modulebackground">
    <w:name w:val="modulebackground"/>
    <w:basedOn w:val="Normale"/>
    <w:rsid w:val="006C1701"/>
    <w:pPr>
      <w:pBdr>
        <w:left w:val="single" w:sz="2" w:space="0" w:color="ECECEC"/>
        <w:bottom w:val="single" w:sz="2" w:space="4" w:color="ECECEC"/>
        <w:right w:val="single" w:sz="2" w:space="0" w:color="ECECEC"/>
      </w:pBd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modulebackground2">
    <w:name w:val="modulebackground2"/>
    <w:basedOn w:val="Normale"/>
    <w:rsid w:val="006C1701"/>
    <w:pP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featurednewspod">
    <w:name w:val="featurednewspod"/>
    <w:basedOn w:val="Normale"/>
    <w:rsid w:val="006C1701"/>
    <w:pPr>
      <w:spacing w:after="150" w:line="240" w:lineRule="auto"/>
      <w:jc w:val="left"/>
    </w:pPr>
    <w:rPr>
      <w:rFonts w:ascii="Arial" w:hAnsi="Arial" w:cs="Arial"/>
      <w:color w:val="2C2C2C"/>
      <w:sz w:val="24"/>
      <w:szCs w:val="24"/>
      <w:lang w:val="it-IT" w:eastAsia="it-IT" w:bidi="ar-SA"/>
    </w:rPr>
  </w:style>
  <w:style w:type="paragraph" w:customStyle="1" w:styleId="discbackgroundgrey">
    <w:name w:val="discbackgroundgrey"/>
    <w:basedOn w:val="Normale"/>
    <w:rsid w:val="006C1701"/>
    <w:pPr>
      <w:shd w:val="clear" w:color="auto" w:fill="F0F0F0"/>
      <w:spacing w:after="0" w:line="240" w:lineRule="auto"/>
      <w:jc w:val="left"/>
    </w:pPr>
    <w:rPr>
      <w:rFonts w:ascii="Arial" w:hAnsi="Arial" w:cs="Arial"/>
      <w:color w:val="2C2C2C"/>
      <w:sz w:val="24"/>
      <w:szCs w:val="24"/>
      <w:lang w:val="it-IT" w:eastAsia="it-IT" w:bidi="ar-SA"/>
    </w:rPr>
  </w:style>
  <w:style w:type="paragraph" w:customStyle="1" w:styleId="nobullet">
    <w:name w:val="nobulle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floatrightcomposerimg">
    <w:name w:val="floatrightcomposerimg"/>
    <w:basedOn w:val="Normale"/>
    <w:rsid w:val="006C1701"/>
    <w:pPr>
      <w:spacing w:after="53" w:line="240" w:lineRule="auto"/>
      <w:ind w:left="75"/>
      <w:jc w:val="left"/>
    </w:pPr>
    <w:rPr>
      <w:rFonts w:ascii="Arial" w:hAnsi="Arial" w:cs="Arial"/>
      <w:color w:val="2C2C2C"/>
      <w:sz w:val="24"/>
      <w:szCs w:val="24"/>
      <w:lang w:val="it-IT" w:eastAsia="it-IT" w:bidi="ar-SA"/>
    </w:rPr>
  </w:style>
  <w:style w:type="paragraph" w:customStyle="1" w:styleId="relatedinforeducemargin">
    <w:name w:val="relatedinforeducemargin"/>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sidelist3item">
    <w:name w:val="sidelist3item"/>
    <w:basedOn w:val="Normale"/>
    <w:rsid w:val="006C1701"/>
    <w:pPr>
      <w:spacing w:after="0" w:line="240" w:lineRule="auto"/>
      <w:jc w:val="left"/>
    </w:pPr>
    <w:rPr>
      <w:rFonts w:ascii="Arial" w:hAnsi="Arial" w:cs="Arial"/>
      <w:color w:val="999999"/>
      <w:sz w:val="24"/>
      <w:szCs w:val="24"/>
      <w:lang w:val="it-IT" w:eastAsia="it-IT" w:bidi="ar-SA"/>
    </w:rPr>
  </w:style>
  <w:style w:type="paragraph" w:customStyle="1" w:styleId="sidelist3selecteditem">
    <w:name w:val="sidelist3selecteditem"/>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linkfloatright">
    <w:name w:val="linkfloatrigh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ottedlinesearch">
    <w:name w:val="dottedlinesearch"/>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ottedlinesearch2">
    <w:name w:val="dottedlinesearch2"/>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mainformfieldheaders">
    <w:name w:val="mainformfieldheaders"/>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lightbluebackground">
    <w:name w:val="lightbluebackground"/>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lightbluebackgroundsmall">
    <w:name w:val="lightbluebackgroundsmall"/>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hirewhiteback">
    <w:name w:val="hirewhiteback"/>
    <w:basedOn w:val="Normale"/>
    <w:rsid w:val="006C1701"/>
    <w:pP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fielsethirewhite">
    <w:name w:val="fielsethirewhit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ntboxes">
    <w:name w:val="contboxes"/>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pagingbottom">
    <w:name w:val="pagingbottom"/>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errors">
    <w:name w:val="errors"/>
    <w:basedOn w:val="Normale"/>
    <w:rsid w:val="006C1701"/>
    <w:pPr>
      <w:pBdr>
        <w:top w:val="single" w:sz="2" w:space="2" w:color="FFCC66"/>
        <w:left w:val="single" w:sz="2" w:space="13" w:color="FFCC66"/>
        <w:bottom w:val="single" w:sz="2" w:space="2" w:color="FFCC66"/>
        <w:right w:val="single" w:sz="2" w:space="4"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errorssmall">
    <w:name w:val="errorssmall"/>
    <w:basedOn w:val="Normale"/>
    <w:rsid w:val="006C1701"/>
    <w:pPr>
      <w:pBdr>
        <w:top w:val="single" w:sz="2" w:space="2" w:color="FFCC66"/>
        <w:left w:val="single" w:sz="2" w:space="13" w:color="FFCC66"/>
        <w:bottom w:val="single" w:sz="2" w:space="2" w:color="FFCC66"/>
        <w:right w:val="single" w:sz="2" w:space="2"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hireboxoutline">
    <w:name w:val="hire_box_outline"/>
    <w:basedOn w:val="Normale"/>
    <w:rsid w:val="006C1701"/>
    <w:pPr>
      <w:pBdr>
        <w:top w:val="single" w:sz="2" w:space="2" w:color="B0B1B1"/>
        <w:left w:val="single" w:sz="2" w:space="2" w:color="B0B1B1"/>
        <w:bottom w:val="single" w:sz="2" w:space="2" w:color="B0B1B1"/>
        <w:right w:val="single" w:sz="2" w:space="4" w:color="B0B1B1"/>
      </w:pBdr>
      <w:shd w:val="clear" w:color="auto" w:fill="DFDFDF"/>
      <w:spacing w:after="75" w:line="240" w:lineRule="auto"/>
      <w:jc w:val="left"/>
    </w:pPr>
    <w:rPr>
      <w:rFonts w:ascii="Arial" w:hAnsi="Arial" w:cs="Arial"/>
      <w:color w:val="2C2C2C"/>
      <w:sz w:val="24"/>
      <w:szCs w:val="24"/>
      <w:lang w:val="it-IT" w:eastAsia="it-IT" w:bidi="ar-SA"/>
    </w:rPr>
  </w:style>
  <w:style w:type="paragraph" w:customStyle="1" w:styleId="hirematerialpartoutline">
    <w:name w:val="hire_material_part_outline"/>
    <w:basedOn w:val="Normale"/>
    <w:rsid w:val="006C1701"/>
    <w:pPr>
      <w:pBdr>
        <w:top w:val="single" w:sz="2" w:space="2" w:color="B0B1B1"/>
        <w:left w:val="single" w:sz="2" w:space="13" w:color="B0B1B1"/>
        <w:bottom w:val="single" w:sz="2" w:space="2" w:color="B0B1B1"/>
        <w:right w:val="single" w:sz="2" w:space="4" w:color="B0B1B1"/>
      </w:pBdr>
      <w:shd w:val="clear" w:color="auto" w:fill="DCDCDC"/>
      <w:spacing w:after="75" w:line="240" w:lineRule="auto"/>
      <w:jc w:val="left"/>
    </w:pPr>
    <w:rPr>
      <w:rFonts w:ascii="Arial" w:hAnsi="Arial" w:cs="Arial"/>
      <w:color w:val="2C2C2C"/>
      <w:sz w:val="24"/>
      <w:szCs w:val="24"/>
      <w:lang w:val="it-IT" w:eastAsia="it-IT" w:bidi="ar-SA"/>
    </w:rPr>
  </w:style>
  <w:style w:type="paragraph" w:customStyle="1" w:styleId="hiremsgbox1">
    <w:name w:val="hire_msg_box_1"/>
    <w:basedOn w:val="Normale"/>
    <w:rsid w:val="006C1701"/>
    <w:pPr>
      <w:pBdr>
        <w:top w:val="single" w:sz="2" w:space="2" w:color="B0B1B1"/>
        <w:left w:val="single" w:sz="2" w:space="6" w:color="B0B1B1"/>
        <w:bottom w:val="single" w:sz="2" w:space="2" w:color="B0B1B1"/>
        <w:right w:val="single" w:sz="2" w:space="6" w:color="B0B1B1"/>
      </w:pBdr>
      <w:shd w:val="clear" w:color="auto" w:fill="FAF7DD"/>
      <w:spacing w:after="75" w:line="240" w:lineRule="auto"/>
      <w:jc w:val="left"/>
    </w:pPr>
    <w:rPr>
      <w:rFonts w:ascii="Arial" w:hAnsi="Arial" w:cs="Arial"/>
      <w:color w:val="2C2C2C"/>
      <w:sz w:val="24"/>
      <w:szCs w:val="24"/>
      <w:lang w:val="it-IT" w:eastAsia="it-IT" w:bidi="ar-SA"/>
    </w:rPr>
  </w:style>
  <w:style w:type="paragraph" w:customStyle="1" w:styleId="hireboxoutline2">
    <w:name w:val="hire_box_outline_2"/>
    <w:basedOn w:val="Normale"/>
    <w:rsid w:val="006C1701"/>
    <w:pPr>
      <w:pBdr>
        <w:top w:val="single" w:sz="2" w:space="2" w:color="B0B1B1"/>
        <w:left w:val="single" w:sz="2" w:space="6" w:color="B0B1B1"/>
        <w:bottom w:val="single" w:sz="2" w:space="2" w:color="B0B1B1"/>
        <w:right w:val="single" w:sz="2" w:space="6" w:color="B0B1B1"/>
      </w:pBdr>
      <w:shd w:val="clear" w:color="auto" w:fill="E4E4E4"/>
      <w:spacing w:after="75" w:line="240" w:lineRule="auto"/>
      <w:jc w:val="left"/>
    </w:pPr>
    <w:rPr>
      <w:rFonts w:ascii="Arial" w:hAnsi="Arial" w:cs="Arial"/>
      <w:color w:val="2C2C2C"/>
      <w:sz w:val="24"/>
      <w:szCs w:val="24"/>
      <w:lang w:val="it-IT" w:eastAsia="it-IT" w:bidi="ar-SA"/>
    </w:rPr>
  </w:style>
  <w:style w:type="paragraph" w:customStyle="1" w:styleId="sectionhead">
    <w:name w:val="sectionhead"/>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cellspacer">
    <w:name w:val="cellspacer"/>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ragcalendar">
    <w:name w:val="dragcalendar"/>
    <w:basedOn w:val="Normale"/>
    <w:rsid w:val="006C1701"/>
    <w:pPr>
      <w:pBdr>
        <w:top w:val="single" w:sz="2" w:space="0" w:color="666666"/>
        <w:left w:val="single" w:sz="2" w:space="0" w:color="666666"/>
        <w:bottom w:val="single" w:sz="2" w:space="0" w:color="666666"/>
        <w:right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agcalendartitle">
    <w:name w:val="dragcalendartitl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worklistprint">
    <w:name w:val="worklistprint"/>
    <w:basedOn w:val="Normale"/>
    <w:rsid w:val="006C1701"/>
    <w:pPr>
      <w:spacing w:before="38" w:after="38" w:line="240" w:lineRule="auto"/>
      <w:ind w:left="38" w:right="38"/>
      <w:jc w:val="left"/>
    </w:pPr>
    <w:rPr>
      <w:rFonts w:ascii="Arial" w:hAnsi="Arial" w:cs="Arial"/>
      <w:color w:val="2C2C2C"/>
      <w:sz w:val="28"/>
      <w:szCs w:val="28"/>
      <w:lang w:val="it-IT" w:eastAsia="it-IT" w:bidi="ar-SA"/>
    </w:rPr>
  </w:style>
  <w:style w:type="paragraph" w:customStyle="1" w:styleId="calendar">
    <w:name w:val="calendar"/>
    <w:basedOn w:val="Normale"/>
    <w:rsid w:val="006C1701"/>
    <w:pPr>
      <w:pBdr>
        <w:top w:val="single" w:sz="2" w:space="0" w:color="FFFFFF"/>
        <w:left w:val="single" w:sz="2" w:space="0" w:color="FFFFFF"/>
        <w:bottom w:val="single" w:sz="2" w:space="0" w:color="000000"/>
        <w:right w:val="single" w:sz="2" w:space="0" w:color="000000"/>
      </w:pBdr>
      <w:shd w:val="clear" w:color="auto" w:fill="D4D0C8"/>
      <w:spacing w:after="0" w:line="240" w:lineRule="auto"/>
      <w:jc w:val="left"/>
    </w:pPr>
    <w:rPr>
      <w:rFonts w:ascii="Arial" w:hAnsi="Arial" w:cs="Arial"/>
      <w:color w:val="000000"/>
      <w:sz w:val="8"/>
      <w:szCs w:val="8"/>
      <w:lang w:val="it-IT" w:eastAsia="it-IT" w:bidi="ar-SA"/>
    </w:rPr>
  </w:style>
  <w:style w:type="paragraph" w:customStyle="1" w:styleId="radiolist">
    <w:name w:val="radiolis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enremainleft">
    <w:name w:val="genremainlef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enremainright">
    <w:name w:val="genremainrigh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headlinepopup">
    <w:name w:val="headline_popup"/>
    <w:basedOn w:val="Normale"/>
    <w:rsid w:val="006C1701"/>
    <w:pPr>
      <w:spacing w:after="0" w:line="240" w:lineRule="auto"/>
      <w:jc w:val="left"/>
    </w:pPr>
    <w:rPr>
      <w:rFonts w:ascii="Arial" w:hAnsi="Arial" w:cs="Arial"/>
      <w:b/>
      <w:bCs/>
      <w:color w:val="333333"/>
      <w:sz w:val="9"/>
      <w:szCs w:val="9"/>
      <w:lang w:val="it-IT" w:eastAsia="it-IT" w:bidi="ar-SA"/>
    </w:rPr>
  </w:style>
  <w:style w:type="paragraph" w:customStyle="1" w:styleId="popup">
    <w:name w:val="popup"/>
    <w:basedOn w:val="Normale"/>
    <w:rsid w:val="006C1701"/>
    <w:pPr>
      <w:spacing w:after="0" w:line="240" w:lineRule="auto"/>
      <w:jc w:val="left"/>
    </w:pPr>
    <w:rPr>
      <w:rFonts w:ascii="Arial" w:hAnsi="Arial" w:cs="Arial"/>
      <w:color w:val="333333"/>
      <w:sz w:val="8"/>
      <w:szCs w:val="8"/>
      <w:lang w:val="it-IT" w:eastAsia="it-IT" w:bidi="ar-SA"/>
    </w:rPr>
  </w:style>
  <w:style w:type="paragraph" w:customStyle="1" w:styleId="head">
    <w:name w:val="hea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me">
    <w:name w:val="nam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weekend">
    <w:name w:val="weeken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active">
    <w:name w:val="activ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ay">
    <w:name w:val="day"/>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today">
    <w:name w:val="today"/>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emptyrow">
    <w:name w:val="emptyrow"/>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footrow">
    <w:name w:val="footrow"/>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button">
    <w:name w:val="button"/>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ttip">
    <w:name w:val="ttip"/>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mboboxinputmac">
    <w:name w:val="comboboxinput_mac"/>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mboboxinputhovermac">
    <w:name w:val="comboboxinputhover_mac"/>
    <w:basedOn w:val="Normale"/>
    <w:rsid w:val="006C1701"/>
    <w:pPr>
      <w:spacing w:after="0" w:line="240" w:lineRule="auto"/>
      <w:jc w:val="left"/>
    </w:pPr>
    <w:rPr>
      <w:rFonts w:ascii="Arial" w:hAnsi="Arial" w:cs="Arial"/>
      <w:color w:val="2C2C2C"/>
      <w:sz w:val="24"/>
      <w:szCs w:val="24"/>
      <w:lang w:val="it-IT" w:eastAsia="it-IT" w:bidi="ar-SA"/>
    </w:rPr>
  </w:style>
  <w:style w:type="character" w:customStyle="1" w:styleId="buttons">
    <w:name w:val="button_s"/>
    <w:basedOn w:val="Carpredefinitoparagrafo"/>
    <w:rsid w:val="006C1701"/>
    <w:rPr>
      <w:rFonts w:ascii="Arial" w:hAnsi="Arial" w:cs="Arial" w:hint="default"/>
      <w:b/>
      <w:bCs/>
      <w:color w:val="2C2C2C"/>
      <w:sz w:val="9"/>
      <w:szCs w:val="9"/>
      <w:bdr w:val="none" w:sz="0" w:space="0" w:color="auto" w:frame="1"/>
      <w:shd w:val="clear" w:color="auto" w:fill="auto"/>
    </w:rPr>
  </w:style>
  <w:style w:type="character" w:customStyle="1" w:styleId="button1">
    <w:name w:val="button1"/>
    <w:basedOn w:val="Carpredefinitoparagrafo"/>
    <w:rsid w:val="006C1701"/>
    <w:rPr>
      <w:rFonts w:ascii="Arial" w:hAnsi="Arial" w:cs="Arial" w:hint="default"/>
      <w:b/>
      <w:bCs/>
      <w:color w:val="2C2C2C"/>
      <w:sz w:val="9"/>
      <w:szCs w:val="9"/>
      <w:bdr w:val="none" w:sz="0" w:space="0" w:color="auto" w:frame="1"/>
      <w:shd w:val="clear" w:color="auto" w:fill="auto"/>
    </w:rPr>
  </w:style>
  <w:style w:type="character" w:customStyle="1" w:styleId="buttonl">
    <w:name w:val="button_l"/>
    <w:basedOn w:val="Carpredefinitoparagrafo"/>
    <w:rsid w:val="006C1701"/>
    <w:rPr>
      <w:rFonts w:ascii="Arial" w:hAnsi="Arial" w:cs="Arial" w:hint="default"/>
      <w:b/>
      <w:bCs/>
      <w:color w:val="2C2C2C"/>
      <w:sz w:val="9"/>
      <w:szCs w:val="9"/>
      <w:bdr w:val="none" w:sz="0" w:space="0" w:color="auto" w:frame="1"/>
      <w:shd w:val="clear" w:color="auto" w:fill="auto"/>
    </w:rPr>
  </w:style>
  <w:style w:type="paragraph" w:customStyle="1" w:styleId="head1">
    <w:name w:val="head1"/>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name1">
    <w:name w:val="name1"/>
    <w:basedOn w:val="Normale"/>
    <w:rsid w:val="006C1701"/>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1">
    <w:name w:val="weekend1"/>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active1">
    <w:name w:val="active1"/>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1">
    <w:name w:val="day1"/>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hilite2">
    <w:name w:val="hilite2"/>
    <w:basedOn w:val="Normale"/>
    <w:rsid w:val="006C1701"/>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2">
    <w:name w:val="active2"/>
    <w:basedOn w:val="Normale"/>
    <w:rsid w:val="006C1701"/>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1">
    <w:name w:val="today1"/>
    <w:basedOn w:val="Normale"/>
    <w:rsid w:val="006C1701"/>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2">
    <w:name w:val="weekend2"/>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emptyrow1">
    <w:name w:val="emptyrow1"/>
    <w:basedOn w:val="Normale"/>
    <w:rsid w:val="006C1701"/>
    <w:pPr>
      <w:spacing w:after="0" w:line="240" w:lineRule="auto"/>
      <w:jc w:val="left"/>
    </w:pPr>
    <w:rPr>
      <w:rFonts w:ascii="Arial" w:hAnsi="Arial" w:cs="Arial"/>
      <w:vanish/>
      <w:color w:val="2C2C2C"/>
      <w:sz w:val="24"/>
      <w:szCs w:val="24"/>
      <w:lang w:val="it-IT" w:eastAsia="it-IT" w:bidi="ar-SA"/>
    </w:rPr>
  </w:style>
  <w:style w:type="paragraph" w:customStyle="1" w:styleId="footrow1">
    <w:name w:val="footrow1"/>
    <w:basedOn w:val="Normale"/>
    <w:rsid w:val="006C1701"/>
    <w:pPr>
      <w:spacing w:after="0" w:line="240" w:lineRule="auto"/>
      <w:jc w:val="center"/>
    </w:pPr>
    <w:rPr>
      <w:rFonts w:ascii="Arial" w:hAnsi="Arial" w:cs="Arial"/>
      <w:color w:val="2C2C2C"/>
      <w:sz w:val="24"/>
      <w:szCs w:val="24"/>
      <w:lang w:val="it-IT" w:eastAsia="it-IT" w:bidi="ar-SA"/>
    </w:rPr>
  </w:style>
  <w:style w:type="paragraph" w:customStyle="1" w:styleId="button2">
    <w:name w:val="button2"/>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1">
    <w:name w:val="ttip1"/>
    <w:basedOn w:val="Normale"/>
    <w:rsid w:val="006C1701"/>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3">
    <w:name w:val="hilite3"/>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3">
    <w:name w:val="active3"/>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button3">
    <w:name w:val="button3"/>
    <w:basedOn w:val="Carpredefinitoparagrafo"/>
    <w:rsid w:val="006C1701"/>
    <w:rPr>
      <w:rFonts w:ascii="Arial" w:hAnsi="Arial" w:cs="Arial" w:hint="default"/>
      <w:b/>
      <w:bCs/>
      <w:color w:val="2C2C2C"/>
      <w:sz w:val="9"/>
      <w:szCs w:val="9"/>
      <w:bdr w:val="none" w:sz="0" w:space="0" w:color="auto" w:frame="1"/>
      <w:shd w:val="clear" w:color="auto" w:fill="auto"/>
    </w:rPr>
  </w:style>
  <w:style w:type="paragraph" w:customStyle="1" w:styleId="head2">
    <w:name w:val="head2"/>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title2">
    <w:name w:val="title2"/>
    <w:basedOn w:val="Normale"/>
    <w:rsid w:val="006C1701"/>
    <w:pPr>
      <w:shd w:val="clear" w:color="auto" w:fill="FFFFFF"/>
      <w:spacing w:after="0" w:line="240" w:lineRule="auto"/>
      <w:jc w:val="center"/>
    </w:pPr>
    <w:rPr>
      <w:rFonts w:ascii="Arial" w:hAnsi="Arial" w:cs="Arial"/>
      <w:b/>
      <w:bCs/>
      <w:color w:val="2C2C2C"/>
      <w:sz w:val="12"/>
      <w:szCs w:val="12"/>
      <w:lang w:val="it-IT" w:eastAsia="it-IT" w:bidi="ar-SA"/>
    </w:rPr>
  </w:style>
  <w:style w:type="paragraph" w:customStyle="1" w:styleId="name2">
    <w:name w:val="name2"/>
    <w:basedOn w:val="Normale"/>
    <w:rsid w:val="006C1701"/>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3">
    <w:name w:val="weekend3"/>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hilite4">
    <w:name w:val="hilite4"/>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4">
    <w:name w:val="active4"/>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2">
    <w:name w:val="day2"/>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hilite5">
    <w:name w:val="hilite5"/>
    <w:basedOn w:val="Normale"/>
    <w:rsid w:val="006C1701"/>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5">
    <w:name w:val="active5"/>
    <w:basedOn w:val="Normale"/>
    <w:rsid w:val="006C1701"/>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2">
    <w:name w:val="today2"/>
    <w:basedOn w:val="Normale"/>
    <w:rsid w:val="006C1701"/>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4">
    <w:name w:val="weekend4"/>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emptyrow2">
    <w:name w:val="emptyrow2"/>
    <w:basedOn w:val="Normale"/>
    <w:rsid w:val="006C1701"/>
    <w:pPr>
      <w:spacing w:after="0" w:line="240" w:lineRule="auto"/>
      <w:jc w:val="left"/>
    </w:pPr>
    <w:rPr>
      <w:rFonts w:ascii="Arial" w:hAnsi="Arial" w:cs="Arial"/>
      <w:vanish/>
      <w:color w:val="2C2C2C"/>
      <w:sz w:val="24"/>
      <w:szCs w:val="24"/>
      <w:lang w:val="it-IT" w:eastAsia="it-IT" w:bidi="ar-SA"/>
    </w:rPr>
  </w:style>
  <w:style w:type="paragraph" w:customStyle="1" w:styleId="footrow2">
    <w:name w:val="footrow2"/>
    <w:basedOn w:val="Normale"/>
    <w:rsid w:val="006C1701"/>
    <w:pPr>
      <w:spacing w:after="0" w:line="240" w:lineRule="auto"/>
      <w:jc w:val="center"/>
    </w:pPr>
    <w:rPr>
      <w:rFonts w:ascii="Arial" w:hAnsi="Arial" w:cs="Arial"/>
      <w:color w:val="2C2C2C"/>
      <w:sz w:val="24"/>
      <w:szCs w:val="24"/>
      <w:lang w:val="it-IT" w:eastAsia="it-IT" w:bidi="ar-SA"/>
    </w:rPr>
  </w:style>
  <w:style w:type="paragraph" w:customStyle="1" w:styleId="button4">
    <w:name w:val="button4"/>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2">
    <w:name w:val="ttip2"/>
    <w:basedOn w:val="Normale"/>
    <w:rsid w:val="006C1701"/>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6">
    <w:name w:val="hilite6"/>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6">
    <w:name w:val="active6"/>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text">
    <w:name w:val="text"/>
    <w:basedOn w:val="Carpredefinitoparagrafo"/>
    <w:rsid w:val="006C1701"/>
  </w:style>
  <w:style w:type="paragraph" w:customStyle="1" w:styleId="style1">
    <w:name w:val="style1"/>
    <w:basedOn w:val="Normale"/>
    <w:rsid w:val="006C1701"/>
    <w:pPr>
      <w:spacing w:before="100" w:beforeAutospacing="1" w:after="100" w:afterAutospacing="1" w:line="240" w:lineRule="auto"/>
      <w:jc w:val="left"/>
    </w:pPr>
    <w:rPr>
      <w:rFonts w:ascii="Verdana" w:hAnsi="Verdana"/>
      <w:sz w:val="8"/>
      <w:szCs w:val="8"/>
      <w:lang w:val="it-IT" w:eastAsia="it-IT" w:bidi="ar-SA"/>
    </w:rPr>
  </w:style>
  <w:style w:type="paragraph" w:customStyle="1" w:styleId="style3">
    <w:name w:val="style3"/>
    <w:basedOn w:val="Normale"/>
    <w:rsid w:val="006C1701"/>
    <w:pPr>
      <w:spacing w:before="100" w:beforeAutospacing="1" w:after="100" w:afterAutospacing="1" w:line="240" w:lineRule="auto"/>
      <w:jc w:val="left"/>
    </w:pPr>
    <w:rPr>
      <w:sz w:val="27"/>
      <w:szCs w:val="27"/>
    </w:rPr>
  </w:style>
  <w:style w:type="character" w:customStyle="1" w:styleId="inst1">
    <w:name w:val="inst1"/>
    <w:basedOn w:val="Carpredefinitoparagrafo"/>
    <w:rsid w:val="006C1701"/>
    <w:rPr>
      <w:b w:val="0"/>
      <w:bCs w:val="0"/>
      <w:vanish w:val="0"/>
      <w:webHidden w:val="0"/>
      <w:color w:val="666666"/>
      <w:sz w:val="19"/>
      <w:szCs w:val="19"/>
      <w:specVanish w:val="0"/>
    </w:rPr>
  </w:style>
  <w:style w:type="character" w:customStyle="1" w:styleId="life">
    <w:name w:val="life"/>
    <w:basedOn w:val="Carpredefinitoparagrafo"/>
    <w:rsid w:val="006C1701"/>
  </w:style>
  <w:style w:type="character" w:customStyle="1" w:styleId="bp">
    <w:name w:val="bp"/>
    <w:basedOn w:val="Carpredefinitoparagrafo"/>
    <w:rsid w:val="006C1701"/>
  </w:style>
  <w:style w:type="character" w:customStyle="1" w:styleId="bd">
    <w:name w:val="bd"/>
    <w:basedOn w:val="Carpredefinitoparagrafo"/>
    <w:rsid w:val="006C1701"/>
  </w:style>
  <w:style w:type="character" w:customStyle="1" w:styleId="dp">
    <w:name w:val="dp"/>
    <w:basedOn w:val="Carpredefinitoparagrafo"/>
    <w:rsid w:val="006C1701"/>
  </w:style>
  <w:style w:type="character" w:customStyle="1" w:styleId="dd">
    <w:name w:val="dd"/>
    <w:basedOn w:val="Carpredefinitoparagrafo"/>
    <w:rsid w:val="006C1701"/>
  </w:style>
  <w:style w:type="character" w:customStyle="1" w:styleId="occ">
    <w:name w:val="occ"/>
    <w:basedOn w:val="Carpredefinitoparagrafo"/>
    <w:rsid w:val="006C1701"/>
  </w:style>
  <w:style w:type="character" w:customStyle="1" w:styleId="nat">
    <w:name w:val="nat"/>
    <w:basedOn w:val="Carpredefinitoparagrafo"/>
    <w:rsid w:val="006C1701"/>
  </w:style>
  <w:style w:type="paragraph" w:customStyle="1" w:styleId="suggestions">
    <w:name w:val="suggestions"/>
    <w:basedOn w:val="Normale"/>
    <w:rsid w:val="006C1701"/>
    <w:pPr>
      <w:spacing w:after="0" w:line="240" w:lineRule="auto"/>
      <w:ind w:right="-8"/>
      <w:jc w:val="left"/>
    </w:pPr>
    <w:rPr>
      <w:rFonts w:ascii="Times New Roman" w:hAnsi="Times New Roman"/>
      <w:sz w:val="24"/>
      <w:szCs w:val="24"/>
      <w:lang w:val="it-IT" w:eastAsia="it-IT" w:bidi="ar-SA"/>
    </w:rPr>
  </w:style>
  <w:style w:type="paragraph" w:customStyle="1" w:styleId="suggestions-special">
    <w:name w:val="suggestions-special"/>
    <w:basedOn w:val="Normale"/>
    <w:rsid w:val="006C1701"/>
    <w:pPr>
      <w:pBdr>
        <w:top w:val="single" w:sz="2" w:space="3" w:color="AAAAAA"/>
        <w:left w:val="single" w:sz="2" w:space="3" w:color="AAAAAA"/>
        <w:bottom w:val="single" w:sz="2" w:space="3" w:color="AAAAAA"/>
        <w:right w:val="single" w:sz="2" w:space="3" w:color="AAAAAA"/>
      </w:pBdr>
      <w:shd w:val="clear" w:color="auto" w:fill="FFFFFF"/>
      <w:spacing w:after="0" w:line="300" w:lineRule="atLeast"/>
      <w:jc w:val="left"/>
    </w:pPr>
    <w:rPr>
      <w:rFonts w:ascii="Times New Roman" w:hAnsi="Times New Roman"/>
      <w:vanish/>
      <w:sz w:val="19"/>
      <w:szCs w:val="19"/>
      <w:lang w:val="it-IT" w:eastAsia="it-IT" w:bidi="ar-SA"/>
    </w:rPr>
  </w:style>
  <w:style w:type="paragraph" w:customStyle="1" w:styleId="suggestions-results">
    <w:name w:val="suggestions-results"/>
    <w:basedOn w:val="Normale"/>
    <w:rsid w:val="006C1701"/>
    <w:pPr>
      <w:pBdr>
        <w:top w:val="single" w:sz="2" w:space="0" w:color="AAAAAA"/>
        <w:left w:val="single" w:sz="2" w:space="0" w:color="AAAAAA"/>
        <w:bottom w:val="single" w:sz="2" w:space="0" w:color="AAAAAA"/>
        <w:right w:val="single" w:sz="2" w:space="0" w:color="AAAAAA"/>
      </w:pBdr>
      <w:shd w:val="clear" w:color="auto" w:fill="FFFFFF"/>
      <w:spacing w:after="0" w:line="240" w:lineRule="auto"/>
      <w:jc w:val="left"/>
    </w:pPr>
    <w:rPr>
      <w:rFonts w:ascii="Times New Roman" w:hAnsi="Times New Roman"/>
      <w:sz w:val="19"/>
      <w:szCs w:val="19"/>
      <w:lang w:val="it-IT" w:eastAsia="it-IT" w:bidi="ar-SA"/>
    </w:rPr>
  </w:style>
  <w:style w:type="paragraph" w:customStyle="1" w:styleId="suggestions-result">
    <w:name w:val="suggestions-result"/>
    <w:basedOn w:val="Normale"/>
    <w:rsid w:val="006C1701"/>
    <w:pPr>
      <w:spacing w:after="0" w:line="360" w:lineRule="atLeast"/>
      <w:jc w:val="left"/>
    </w:pPr>
    <w:rPr>
      <w:rFonts w:ascii="Times New Roman" w:hAnsi="Times New Roman"/>
      <w:sz w:val="24"/>
      <w:szCs w:val="24"/>
      <w:lang w:val="it-IT" w:eastAsia="it-IT" w:bidi="ar-SA"/>
    </w:rPr>
  </w:style>
  <w:style w:type="paragraph" w:customStyle="1" w:styleId="suggestions-result-current">
    <w:name w:val="suggestions-result-current"/>
    <w:basedOn w:val="Normale"/>
    <w:rsid w:val="006C1701"/>
    <w:pPr>
      <w:shd w:val="clear" w:color="auto" w:fill="4C59A6"/>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autoellipsis-matched">
    <w:name w:val="autoellipsis-matched"/>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highlight">
    <w:name w:val="highlight"/>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rettytable">
    <w:name w:val="prettytable"/>
    <w:basedOn w:val="Normale"/>
    <w:rsid w:val="006C1701"/>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ikitable">
    <w:name w:val="wikitable"/>
    <w:basedOn w:val="Normale"/>
    <w:rsid w:val="006C1701"/>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atchlistredir">
    <w:name w:val="watchlistredir"/>
    <w:basedOn w:val="Normale"/>
    <w:rsid w:val="006C1701"/>
    <w:pPr>
      <w:spacing w:before="100" w:beforeAutospacing="1" w:after="100" w:afterAutospacing="1" w:line="240" w:lineRule="auto"/>
      <w:jc w:val="left"/>
    </w:pPr>
    <w:rPr>
      <w:rFonts w:ascii="Times New Roman" w:hAnsi="Times New Roman"/>
      <w:i/>
      <w:iCs/>
      <w:color w:val="008000"/>
      <w:sz w:val="24"/>
      <w:szCs w:val="24"/>
      <w:lang w:val="it-IT" w:eastAsia="it-IT" w:bidi="ar-SA"/>
    </w:rPr>
  </w:style>
  <w:style w:type="paragraph" w:customStyle="1" w:styleId="mw-plusminus-pos">
    <w:name w:val="mw-plusminus-pos"/>
    <w:basedOn w:val="Normale"/>
    <w:rsid w:val="006C1701"/>
    <w:pPr>
      <w:spacing w:before="100" w:beforeAutospacing="1" w:after="100" w:afterAutospacing="1" w:line="240" w:lineRule="auto"/>
      <w:jc w:val="left"/>
    </w:pPr>
    <w:rPr>
      <w:rFonts w:ascii="Times New Roman" w:hAnsi="Times New Roman"/>
      <w:color w:val="008000"/>
      <w:sz w:val="24"/>
      <w:szCs w:val="24"/>
      <w:lang w:val="it-IT" w:eastAsia="it-IT" w:bidi="ar-SA"/>
    </w:rPr>
  </w:style>
  <w:style w:type="paragraph" w:customStyle="1" w:styleId="mw-plusminus-neg">
    <w:name w:val="mw-plusminus-neg"/>
    <w:basedOn w:val="Normale"/>
    <w:rsid w:val="006C1701"/>
    <w:pPr>
      <w:spacing w:before="100" w:beforeAutospacing="1" w:after="100" w:afterAutospacing="1" w:line="240" w:lineRule="auto"/>
      <w:jc w:val="left"/>
    </w:pPr>
    <w:rPr>
      <w:rFonts w:ascii="Times New Roman" w:hAnsi="Times New Roman"/>
      <w:color w:val="8B0000"/>
      <w:sz w:val="24"/>
      <w:szCs w:val="24"/>
      <w:lang w:val="it-IT" w:eastAsia="it-IT" w:bidi="ar-SA"/>
    </w:rPr>
  </w:style>
  <w:style w:type="paragraph" w:customStyle="1" w:styleId="reference">
    <w:name w:val="reference"/>
    <w:basedOn w:val="Normale"/>
    <w:rsid w:val="006C1701"/>
    <w:pPr>
      <w:spacing w:before="100" w:beforeAutospacing="1" w:after="100" w:afterAutospacing="1" w:line="240" w:lineRule="auto"/>
      <w:jc w:val="left"/>
      <w:textAlignment w:val="top"/>
    </w:pPr>
    <w:rPr>
      <w:rFonts w:ascii="Times New Roman" w:hAnsi="Times New Roman"/>
      <w:sz w:val="19"/>
      <w:szCs w:val="19"/>
      <w:lang w:val="it-IT" w:eastAsia="it-IT" w:bidi="ar-SA"/>
    </w:rPr>
  </w:style>
  <w:style w:type="paragraph" w:customStyle="1" w:styleId="tickerusage">
    <w:name w:val="tickerusage"/>
    <w:basedOn w:val="Normale"/>
    <w:rsid w:val="006C1701"/>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ckerstatusdone">
    <w:name w:val="tickerstatus_done"/>
    <w:basedOn w:val="Normale"/>
    <w:rsid w:val="006C1701"/>
    <w:pPr>
      <w:spacing w:before="100" w:beforeAutospacing="1" w:after="100" w:afterAutospacing="1" w:line="240" w:lineRule="auto"/>
      <w:jc w:val="left"/>
    </w:pPr>
    <w:rPr>
      <w:rFonts w:ascii="Times New Roman" w:hAnsi="Times New Roman"/>
      <w:strike/>
      <w:sz w:val="24"/>
      <w:szCs w:val="24"/>
      <w:lang w:val="it-IT" w:eastAsia="it-IT" w:bidi="ar-SA"/>
    </w:rPr>
  </w:style>
  <w:style w:type="paragraph" w:customStyle="1" w:styleId="tickeractiondeleted">
    <w:name w:val="tickeraction_deleted"/>
    <w:basedOn w:val="Normale"/>
    <w:rsid w:val="006C1701"/>
    <w:pPr>
      <w:shd w:val="clear" w:color="auto" w:fill="FF88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stored">
    <w:name w:val="tickeraction_restored"/>
    <w:basedOn w:val="Normale"/>
    <w:rsid w:val="006C1701"/>
    <w:pPr>
      <w:shd w:val="clear" w:color="auto" w:fill="88FF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
    <w:name w:val="tickeraction_replaced"/>
    <w:basedOn w:val="Normale"/>
    <w:rsid w:val="006C1701"/>
    <w:pPr>
      <w:shd w:val="clear" w:color="auto" w:fill="FFEE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deletedrev">
    <w:name w:val="tickeraction_deletedrev"/>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own">
    <w:name w:val="tickeraction_replacedown"/>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bad">
    <w:name w:val="tickeraction_addedbad"/>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bad">
    <w:name w:val="tickeraction_removedbad"/>
    <w:basedOn w:val="Normale"/>
    <w:rsid w:val="006C1701"/>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good">
    <w:name w:val="tickeraction_addedgood"/>
    <w:basedOn w:val="Normale"/>
    <w:rsid w:val="006C1701"/>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good">
    <w:name w:val="tickeraction_removedgood"/>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minorentry">
    <w:name w:val="tickerminorentry"/>
    <w:basedOn w:val="Normale"/>
    <w:rsid w:val="006C1701"/>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tickertemplateentry">
    <w:name w:val="tickertemplateentry"/>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bgorange1">
    <w:name w:val="bgorange1"/>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gorange2">
    <w:name w:val="bgorange2"/>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top">
    <w:name w:val="ppcornertop"/>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bottom">
    <w:name w:val="ppcornerbottom"/>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undraiser-button">
    <w:name w:val="fundraiser-button"/>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pdatedmarker">
    <w:name w:val="updatedmarker"/>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itelitem">
    <w:name w:val="titel_item"/>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telitem3">
    <w:name w:val="titel_item3"/>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dynamic">
    <w:name w:val="top_icon_dynamic"/>
    <w:basedOn w:val="Normale"/>
    <w:rsid w:val="006C1701"/>
    <w:pPr>
      <w:spacing w:before="100" w:beforeAutospacing="1" w:after="100" w:afterAutospacing="1" w:line="240" w:lineRule="auto"/>
      <w:jc w:val="left"/>
    </w:pPr>
    <w:rPr>
      <w:rFonts w:ascii="Times New Roman" w:hAnsi="Times New Roman"/>
      <w:sz w:val="12"/>
      <w:szCs w:val="12"/>
      <w:lang w:val="it-IT" w:eastAsia="it-IT" w:bidi="ar-SA"/>
    </w:rPr>
  </w:style>
  <w:style w:type="paragraph" w:customStyle="1" w:styleId="special-label">
    <w:name w:val="special-label"/>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
    <w:name w:val="special-query"/>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hover">
    <w:name w:val="special-hover"/>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2">
    <w:name w:val="toclevel-2"/>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3">
    <w:name w:val="toclevel-3"/>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4">
    <w:name w:val="toclevel-4"/>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5">
    <w:name w:val="toclevel-5"/>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6">
    <w:name w:val="toclevel-6"/>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1">
    <w:name w:val="special-label1"/>
    <w:basedOn w:val="Normale"/>
    <w:rsid w:val="006C1701"/>
    <w:pPr>
      <w:spacing w:before="100" w:beforeAutospacing="1" w:after="100" w:afterAutospacing="1" w:line="240" w:lineRule="auto"/>
      <w:jc w:val="left"/>
    </w:pPr>
    <w:rPr>
      <w:rFonts w:ascii="Times New Roman" w:hAnsi="Times New Roman"/>
      <w:color w:val="808080"/>
      <w:sz w:val="19"/>
      <w:szCs w:val="19"/>
      <w:lang w:val="it-IT" w:eastAsia="it-IT" w:bidi="ar-SA"/>
    </w:rPr>
  </w:style>
  <w:style w:type="paragraph" w:customStyle="1" w:styleId="special-query1">
    <w:name w:val="special-query1"/>
    <w:basedOn w:val="Normale"/>
    <w:rsid w:val="006C1701"/>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1">
    <w:name w:val="special-hover1"/>
    <w:basedOn w:val="Normale"/>
    <w:rsid w:val="006C1701"/>
    <w:pPr>
      <w:shd w:val="clear" w:color="auto" w:fill="C0C0C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2">
    <w:name w:val="special-label2"/>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2">
    <w:name w:val="special-query2"/>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toclevel-21">
    <w:name w:val="toclevel-2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31">
    <w:name w:val="toclevel-3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41">
    <w:name w:val="toclevel-4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51">
    <w:name w:val="toclevel-5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61">
    <w:name w:val="toclevel-6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editsection3">
    <w:name w:val="editsection3"/>
    <w:basedOn w:val="Carpredefinitoparagrafo"/>
    <w:rsid w:val="006C1701"/>
  </w:style>
  <w:style w:type="paragraph" w:customStyle="1" w:styleId="fr-text-value">
    <w:name w:val="fr-text-valu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20">
    <w:name w:val="fr-marker-2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40">
    <w:name w:val="fr-marker-4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60">
    <w:name w:val="fr-marker-6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80">
    <w:name w:val="fr-marker-8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100">
    <w:name w:val="fr-marker-10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text">
    <w:name w:val="fr-text"/>
    <w:basedOn w:val="Normale"/>
    <w:rsid w:val="001155F8"/>
    <w:pPr>
      <w:spacing w:after="0" w:line="240" w:lineRule="atLeast"/>
      <w:ind w:right="53"/>
      <w:jc w:val="left"/>
    </w:pPr>
    <w:rPr>
      <w:rFonts w:ascii="Times New Roman" w:hAnsi="Times New Roman"/>
      <w:b/>
      <w:bCs/>
      <w:sz w:val="24"/>
      <w:szCs w:val="24"/>
      <w:lang w:val="it-IT" w:eastAsia="it-IT" w:bidi="ar-SA"/>
    </w:rPr>
  </w:style>
  <w:style w:type="paragraph" w:customStyle="1" w:styleId="fr-value20">
    <w:name w:val="fr-value2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40">
    <w:name w:val="fr-value4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60">
    <w:name w:val="fr-value6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80">
    <w:name w:val="fr-value8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100">
    <w:name w:val="fr-value10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laggedrevs-color-0">
    <w:name w:val="flaggedrevs-color-0"/>
    <w:basedOn w:val="Normale"/>
    <w:rsid w:val="001155F8"/>
    <w:pP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1">
    <w:name w:val="flaggedrevs-color-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2">
    <w:name w:val="flaggedrevs-color-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3">
    <w:name w:val="flaggedrevs-color-3"/>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pending">
    <w:name w:val="flaggedrevs-pending"/>
    <w:basedOn w:val="Normale"/>
    <w:rsid w:val="001155F8"/>
    <w:pPr>
      <w:shd w:val="clear" w:color="auto" w:fill="FFEEA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unreviewed">
    <w:name w:val="flaggedrevs-unreviewed"/>
    <w:basedOn w:val="Normale"/>
    <w:rsid w:val="001155F8"/>
    <w:pPr>
      <w:shd w:val="clear" w:color="auto" w:fill="FAEBD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diff-ratings">
    <w:name w:val="fr-diff-ratings"/>
    <w:basedOn w:val="Normale"/>
    <w:rsid w:val="001155F8"/>
    <w:pPr>
      <w:spacing w:before="100" w:beforeAutospacing="1" w:after="100" w:afterAutospacing="1" w:line="240" w:lineRule="atLeast"/>
      <w:jc w:val="left"/>
    </w:pPr>
    <w:rPr>
      <w:rFonts w:ascii="Times New Roman" w:hAnsi="Times New Roman"/>
      <w:b/>
      <w:bCs/>
      <w:sz w:val="22"/>
      <w:szCs w:val="22"/>
      <w:lang w:val="it-IT" w:eastAsia="it-IT" w:bidi="ar-SA"/>
    </w:rPr>
  </w:style>
  <w:style w:type="paragraph" w:customStyle="1" w:styleId="fr-diff-to-stable">
    <w:name w:val="fr-diff-to-stable"/>
    <w:basedOn w:val="Normale"/>
    <w:rsid w:val="001155F8"/>
    <w:pPr>
      <w:spacing w:before="100" w:beforeAutospacing="1" w:after="100" w:afterAutospacing="1" w:line="240" w:lineRule="atLeast"/>
      <w:jc w:val="left"/>
    </w:pPr>
    <w:rPr>
      <w:rFonts w:ascii="Times New Roman" w:hAnsi="Times New Roman"/>
      <w:sz w:val="24"/>
      <w:szCs w:val="24"/>
      <w:lang w:val="it-IT" w:eastAsia="it-IT" w:bidi="ar-SA"/>
    </w:rPr>
  </w:style>
  <w:style w:type="paragraph" w:customStyle="1" w:styleId="fr-hist-basic-user">
    <w:name w:val="fr-hist-basic-user"/>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quality-user">
    <w:name w:val="fr-hist-quality-user"/>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basic-auto">
    <w:name w:val="fr-hist-basic-auto"/>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quality-auto">
    <w:name w:val="fr-hist-quality-auto"/>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watchlist-pending-notice">
    <w:name w:val="fr-watchlist-pending-notice"/>
    <w:basedOn w:val="Normale"/>
    <w:rsid w:val="001155F8"/>
    <w:pPr>
      <w:pBdr>
        <w:top w:val="single" w:sz="2" w:space="1" w:color="990000"/>
        <w:left w:val="single" w:sz="2" w:space="1" w:color="990000"/>
        <w:bottom w:val="single" w:sz="2" w:space="1" w:color="990000"/>
        <w:right w:val="single" w:sz="2" w:space="1" w:color="990000"/>
      </w:pBdr>
      <w:shd w:val="clear" w:color="auto" w:fill="FEECD7"/>
      <w:spacing w:before="38" w:after="38" w:line="240" w:lineRule="auto"/>
      <w:ind w:left="38" w:right="38"/>
      <w:jc w:val="left"/>
    </w:pPr>
    <w:rPr>
      <w:rFonts w:ascii="Times New Roman" w:hAnsi="Times New Roman"/>
      <w:sz w:val="24"/>
      <w:szCs w:val="24"/>
      <w:lang w:val="it-IT" w:eastAsia="it-IT" w:bidi="ar-SA"/>
    </w:rPr>
  </w:style>
  <w:style w:type="paragraph" w:customStyle="1" w:styleId="fr-pending-long">
    <w:name w:val="fr-pending-long"/>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pending-long2">
    <w:name w:val="fr-pending-long2"/>
    <w:basedOn w:val="Normale"/>
    <w:rsid w:val="001155F8"/>
    <w:pPr>
      <w:shd w:val="clear" w:color="auto" w:fill="F5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pending-long3">
    <w:name w:val="fr-pending-long3"/>
    <w:basedOn w:val="Normale"/>
    <w:rsid w:val="001155F8"/>
    <w:pPr>
      <w:shd w:val="clear" w:color="auto" w:fill="E2CAC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unreviewed-unwatched">
    <w:name w:val="fr-unreviewed-unwatched"/>
    <w:basedOn w:val="Normale"/>
    <w:rsid w:val="001155F8"/>
    <w:pPr>
      <w:shd w:val="clear" w:color="auto" w:fill="FAEBD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fr-reviewlink">
    <w:name w:val="mw-fr-reviewlink"/>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laggedrevsreviewform">
    <w:name w:val="flaggedrevs_reviewform"/>
    <w:basedOn w:val="Normale"/>
    <w:rsid w:val="001155F8"/>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fr-rating-controls">
    <w:name w:val="fr-rating-controls"/>
    <w:basedOn w:val="Normale"/>
    <w:rsid w:val="001155F8"/>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fr-rating-controls-disabled">
    <w:name w:val="fr-rating-controls-disabled"/>
    <w:basedOn w:val="Normale"/>
    <w:rsid w:val="001155F8"/>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fr-rating-options">
    <w:name w:val="fr-rating-options"/>
    <w:basedOn w:val="Normale"/>
    <w:rsid w:val="001155F8"/>
    <w:pPr>
      <w:spacing w:before="100" w:beforeAutospacing="1" w:after="100" w:afterAutospacing="1" w:line="240" w:lineRule="auto"/>
      <w:ind w:right="360"/>
      <w:jc w:val="left"/>
    </w:pPr>
    <w:rPr>
      <w:rFonts w:ascii="Times New Roman" w:hAnsi="Times New Roman"/>
      <w:sz w:val="24"/>
      <w:szCs w:val="24"/>
      <w:lang w:val="it-IT" w:eastAsia="it-IT" w:bidi="ar-SA"/>
    </w:rPr>
  </w:style>
  <w:style w:type="paragraph" w:customStyle="1" w:styleId="fr-rating-option-0">
    <w:name w:val="fr-rating-option-0"/>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1">
    <w:name w:val="fr-rating-option-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2">
    <w:name w:val="fr-rating-option-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3">
    <w:name w:val="fr-rating-option-3"/>
    <w:basedOn w:val="Normale"/>
    <w:rsid w:val="001155F8"/>
    <w:pPr>
      <w:shd w:val="clear" w:color="auto" w:fill="FEF0D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4">
    <w:name w:val="fr-rating-option-4"/>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diff-patrollink">
    <w:name w:val="fr-diff-patrollink"/>
    <w:basedOn w:val="Normale"/>
    <w:rsid w:val="001155F8"/>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fr-notes-box">
    <w:name w:val="fr-notes-box"/>
    <w:basedOn w:val="Normale"/>
    <w:rsid w:val="001155F8"/>
    <w:pPr>
      <w:spacing w:after="0" w:line="240" w:lineRule="auto"/>
      <w:ind w:left="120" w:right="240"/>
      <w:jc w:val="left"/>
    </w:pPr>
    <w:rPr>
      <w:rFonts w:ascii="Times New Roman" w:hAnsi="Times New Roman"/>
      <w:sz w:val="24"/>
      <w:szCs w:val="24"/>
      <w:lang w:val="it-IT" w:eastAsia="it-IT" w:bidi="ar-SA"/>
    </w:rPr>
  </w:style>
  <w:style w:type="paragraph" w:customStyle="1" w:styleId="fr-comment-box">
    <w:name w:val="fr-comment-box"/>
    <w:basedOn w:val="Normale"/>
    <w:rsid w:val="001155F8"/>
    <w:pPr>
      <w:spacing w:before="60" w:after="100" w:afterAutospacing="1" w:line="240" w:lineRule="auto"/>
      <w:jc w:val="left"/>
    </w:pPr>
    <w:rPr>
      <w:rFonts w:ascii="Times New Roman" w:hAnsi="Times New Roman"/>
      <w:sz w:val="24"/>
      <w:szCs w:val="24"/>
      <w:lang w:val="it-IT" w:eastAsia="it-IT" w:bidi="ar-SA"/>
    </w:rPr>
  </w:style>
  <w:style w:type="paragraph" w:customStyle="1" w:styleId="fr-rating-dave">
    <w:name w:val="fr-rating-dave"/>
    <w:basedOn w:val="Normale"/>
    <w:rsid w:val="001155F8"/>
    <w:pPr>
      <w:shd w:val="clear" w:color="auto" w:fill="E0ECF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rave">
    <w:name w:val="fr-rating-rave"/>
    <w:basedOn w:val="Normale"/>
    <w:rsid w:val="001155F8"/>
    <w:pPr>
      <w:shd w:val="clear" w:color="auto" w:fill="E0F8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hiddenform">
    <w:name w:val="fr-hiddenform"/>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ading">
    <w:name w:val="loading"/>
    <w:basedOn w:val="Normale"/>
    <w:rsid w:val="001155F8"/>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spinner">
    <w:name w:val="spinner"/>
    <w:basedOn w:val="Normale"/>
    <w:rsid w:val="001155F8"/>
    <w:pPr>
      <w:spacing w:after="100" w:afterAutospacing="1" w:line="240" w:lineRule="auto"/>
      <w:ind w:left="240"/>
      <w:jc w:val="left"/>
    </w:pPr>
    <w:rPr>
      <w:rFonts w:ascii="Times New Roman" w:hAnsi="Times New Roman"/>
      <w:sz w:val="24"/>
      <w:szCs w:val="24"/>
      <w:lang w:val="it-IT" w:eastAsia="it-IT" w:bidi="ar-SA"/>
    </w:rPr>
  </w:style>
  <w:style w:type="paragraph" w:customStyle="1" w:styleId="feedbackreviewform">
    <w:name w:val="feedback_reviewform"/>
    <w:basedOn w:val="Normale"/>
    <w:rsid w:val="001155F8"/>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fb-rating-option-0">
    <w:name w:val="rfb-rating-option-0"/>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1">
    <w:name w:val="rfb-rating-option-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2">
    <w:name w:val="rfb-rating-option-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3">
    <w:name w:val="rfb-rating-option-3"/>
    <w:basedOn w:val="Normale"/>
    <w:rsid w:val="001155F8"/>
    <w:pPr>
      <w:shd w:val="clear" w:color="auto" w:fill="FEF0D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4">
    <w:name w:val="rfb-rating-option-4"/>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plot">
    <w:name w:val="rfb-reader_feedback_plot"/>
    <w:basedOn w:val="Normale"/>
    <w:rsid w:val="001155F8"/>
    <w:pPr>
      <w:shd w:val="clear" w:color="auto" w:fill="F8F8F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graph">
    <w:name w:val="rfb-reader_feedback_graph"/>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ratings">
    <w:name w:val="rfb-reader_feedback_rating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users">
    <w:name w:val="rfb-reader_feedback_users"/>
    <w:basedOn w:val="Normale"/>
    <w:rsid w:val="001155F8"/>
    <w:pPr>
      <w:shd w:val="clear" w:color="auto" w:fill="F0F0F0"/>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fb-readerfeedbacktable">
    <w:name w:val="rfb-reader_feedback_table"/>
    <w:basedOn w:val="Normale"/>
    <w:rsid w:val="001155F8"/>
    <w:pPr>
      <w:pBdr>
        <w:top w:val="single" w:sz="2" w:space="0" w:color="AAAAAA"/>
        <w:left w:val="single" w:sz="2" w:space="0" w:color="AAAAAA"/>
        <w:bottom w:val="single" w:sz="2" w:space="0" w:color="AAAAAA"/>
        <w:right w:val="single" w:sz="2" w:space="0" w:color="AAAAAA"/>
      </w:pBdr>
      <w:shd w:val="clear" w:color="auto" w:fill="F9F9F9"/>
      <w:spacing w:before="120" w:after="120" w:line="240" w:lineRule="auto"/>
      <w:ind w:left="120" w:right="120"/>
      <w:jc w:val="left"/>
    </w:pPr>
    <w:rPr>
      <w:rFonts w:ascii="Times New Roman" w:hAnsi="Times New Roman"/>
      <w:lang w:val="it-IT" w:eastAsia="it-IT" w:bidi="ar-SA"/>
    </w:rPr>
  </w:style>
  <w:style w:type="paragraph" w:customStyle="1" w:styleId="hoverbox">
    <w:name w:val="hover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ible">
    <w:name w:val="collapsible"/>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navbox-title">
    <w:name w:val="navbox-title"/>
    <w:basedOn w:val="Normale"/>
    <w:rsid w:val="001155F8"/>
    <w:pPr>
      <w:shd w:val="clear" w:color="auto" w:fill="CCCC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abovebelow">
    <w:name w:val="navbox-abovebelow"/>
    <w:basedOn w:val="Normale"/>
    <w:rsid w:val="001155F8"/>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
    <w:name w:val="navbox-group"/>
    <w:basedOn w:val="Normale"/>
    <w:rsid w:val="001155F8"/>
    <w:pPr>
      <w:shd w:val="clear" w:color="auto" w:fill="DDDD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
    <w:name w:val="navbox"/>
    <w:basedOn w:val="Normale"/>
    <w:rsid w:val="001155F8"/>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subgroup">
    <w:name w:val="navbox-subgroup"/>
    <w:basedOn w:val="Normale"/>
    <w:rsid w:val="001155F8"/>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list">
    <w:name w:val="navbox-list"/>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even">
    <w:name w:val="navbox-even"/>
    <w:basedOn w:val="Normale"/>
    <w:rsid w:val="001155F8"/>
    <w:pPr>
      <w:shd w:val="clear" w:color="auto" w:fill="F7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odd">
    <w:name w:val="navbox-odd"/>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
    <w:name w:val="topicon"/>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earch-results">
    <w:name w:val="mw-search-results"/>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prettytextbox">
    <w:name w:val="prettytextbox"/>
    <w:basedOn w:val="Normale"/>
    <w:rsid w:val="001155F8"/>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archive-box">
    <w:name w:val="archive-box"/>
    <w:basedOn w:val="Normale"/>
    <w:rsid w:val="001155F8"/>
    <w:pPr>
      <w:pBdr>
        <w:top w:val="single" w:sz="2" w:space="2" w:color="AAAAFF"/>
        <w:left w:val="single" w:sz="2" w:space="2" w:color="AAAAFF"/>
        <w:bottom w:val="single" w:sz="2" w:space="2" w:color="AAAAFF"/>
        <w:right w:val="single" w:sz="2" w:space="2" w:color="AAAAFF"/>
      </w:pBdr>
      <w:shd w:val="clear" w:color="auto" w:fill="F2F2F9"/>
      <w:spacing w:before="100" w:beforeAutospacing="1" w:after="120" w:line="240" w:lineRule="auto"/>
      <w:ind w:left="240"/>
      <w:jc w:val="center"/>
    </w:pPr>
    <w:rPr>
      <w:rFonts w:ascii="Times New Roman" w:hAnsi="Times New Roman"/>
      <w:color w:val="000000"/>
      <w:sz w:val="24"/>
      <w:szCs w:val="24"/>
      <w:lang w:val="it-IT" w:eastAsia="it-IT" w:bidi="ar-SA"/>
    </w:rPr>
  </w:style>
  <w:style w:type="paragraph" w:customStyle="1" w:styleId="template-documentation">
    <w:name w:val="template-documentation"/>
    <w:basedOn w:val="Normale"/>
    <w:rsid w:val="001155F8"/>
    <w:pPr>
      <w:pBdr>
        <w:top w:val="single" w:sz="2" w:space="12" w:color="AADDFF"/>
        <w:left w:val="single" w:sz="2" w:space="12" w:color="AADDFF"/>
        <w:bottom w:val="single" w:sz="2" w:space="12" w:color="AADDFF"/>
        <w:right w:val="single" w:sz="2" w:space="12" w:color="AADDFF"/>
      </w:pBdr>
      <w:shd w:val="clear" w:color="auto" w:fill="EEF5FF"/>
      <w:spacing w:before="240" w:after="0" w:line="240" w:lineRule="auto"/>
      <w:jc w:val="left"/>
    </w:pPr>
    <w:rPr>
      <w:rFonts w:ascii="Times New Roman" w:hAnsi="Times New Roman"/>
      <w:sz w:val="24"/>
      <w:szCs w:val="24"/>
      <w:lang w:val="it-IT" w:eastAsia="it-IT" w:bidi="ar-SA"/>
    </w:rPr>
  </w:style>
  <w:style w:type="paragraph" w:customStyle="1" w:styleId="diffchange">
    <w:name w:val="diffchange"/>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imbox">
    <w:name w:val="im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ents">
    <w:name w:val="content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result">
    <w:name w:val="searchresult"/>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
    <w:name w:val="wpb-header"/>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
    <w:name w:val="wpb-outsid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flink">
    <w:name w:val="selflink"/>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mbox">
    <w:name w:val="tm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active">
    <w:name w:val="inactiv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ected">
    <w:name w:val="selected"/>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ptions">
    <w:name w:val="option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flaggedrevsimportant">
    <w:name w:val="flaggedrevs_important"/>
    <w:basedOn w:val="Carpredefinitoparagrafo"/>
    <w:rsid w:val="001155F8"/>
    <w:rPr>
      <w:b/>
      <w:bCs/>
      <w:sz w:val="28"/>
      <w:szCs w:val="28"/>
    </w:rPr>
  </w:style>
  <w:style w:type="character" w:customStyle="1" w:styleId="fr-under-review">
    <w:name w:val="fr-under-review"/>
    <w:basedOn w:val="Carpredefinitoparagrafo"/>
    <w:rsid w:val="001155F8"/>
    <w:rPr>
      <w:b/>
      <w:bCs/>
      <w:shd w:val="clear" w:color="auto" w:fill="FFFF00"/>
    </w:rPr>
  </w:style>
  <w:style w:type="character" w:customStyle="1" w:styleId="action">
    <w:name w:val="action"/>
    <w:basedOn w:val="Carpredefinitoparagrafo"/>
    <w:rsid w:val="001155F8"/>
  </w:style>
  <w:style w:type="character" w:customStyle="1" w:styleId="mw-geshi">
    <w:name w:val="mw-geshi"/>
    <w:basedOn w:val="Carpredefinitoparagrafo"/>
    <w:rsid w:val="001155F8"/>
    <w:rPr>
      <w:rFonts w:ascii="Courier New" w:hAnsi="Courier New" w:cs="Courier New" w:hint="default"/>
    </w:rPr>
  </w:style>
  <w:style w:type="paragraph" w:customStyle="1" w:styleId="messagebox1">
    <w:name w:val="messagebox1"/>
    <w:basedOn w:val="Normale"/>
    <w:rsid w:val="001155F8"/>
    <w:pPr>
      <w:pBdr>
        <w:top w:val="single" w:sz="6" w:space="0" w:color="AAAAAA"/>
        <w:left w:val="single" w:sz="36" w:space="0" w:color="1E90FF"/>
        <w:bottom w:val="single" w:sz="6" w:space="0" w:color="AAAAAA"/>
        <w:right w:val="single" w:sz="6" w:space="0" w:color="AAAAAA"/>
      </w:pBdr>
      <w:shd w:val="clear" w:color="auto" w:fill="FBFBFB"/>
      <w:spacing w:after="0" w:line="240" w:lineRule="auto"/>
      <w:jc w:val="left"/>
    </w:pPr>
    <w:rPr>
      <w:rFonts w:ascii="Times New Roman" w:hAnsi="Times New Roman"/>
      <w:sz w:val="24"/>
      <w:szCs w:val="24"/>
      <w:lang w:val="it-IT" w:eastAsia="it-IT" w:bidi="ar-SA"/>
    </w:rPr>
  </w:style>
  <w:style w:type="paragraph" w:customStyle="1" w:styleId="imbox1">
    <w:name w:val="imbox1"/>
    <w:basedOn w:val="Normale"/>
    <w:rsid w:val="001155F8"/>
    <w:pPr>
      <w:spacing w:after="0" w:line="240" w:lineRule="auto"/>
      <w:ind w:left="-120" w:right="-120"/>
      <w:jc w:val="left"/>
    </w:pPr>
    <w:rPr>
      <w:rFonts w:ascii="Times New Roman" w:hAnsi="Times New Roman"/>
      <w:sz w:val="24"/>
      <w:szCs w:val="24"/>
      <w:lang w:val="it-IT" w:eastAsia="it-IT" w:bidi="ar-SA"/>
    </w:rPr>
  </w:style>
  <w:style w:type="paragraph" w:customStyle="1" w:styleId="imbox2">
    <w:name w:val="imbox2"/>
    <w:basedOn w:val="Normale"/>
    <w:rsid w:val="001155F8"/>
    <w:pPr>
      <w:spacing w:before="30" w:after="30" w:line="240" w:lineRule="auto"/>
      <w:ind w:left="30" w:right="30"/>
      <w:jc w:val="left"/>
    </w:pPr>
    <w:rPr>
      <w:rFonts w:ascii="Times New Roman" w:hAnsi="Times New Roman"/>
      <w:sz w:val="24"/>
      <w:szCs w:val="24"/>
      <w:lang w:val="it-IT" w:eastAsia="it-IT" w:bidi="ar-SA"/>
    </w:rPr>
  </w:style>
  <w:style w:type="paragraph" w:customStyle="1" w:styleId="tmbox1">
    <w:name w:val="tmbox1"/>
    <w:basedOn w:val="Normale"/>
    <w:rsid w:val="001155F8"/>
    <w:pPr>
      <w:spacing w:before="15" w:after="15" w:line="240" w:lineRule="auto"/>
      <w:jc w:val="left"/>
    </w:pPr>
    <w:rPr>
      <w:rFonts w:ascii="Times New Roman" w:hAnsi="Times New Roman"/>
      <w:sz w:val="24"/>
      <w:szCs w:val="24"/>
      <w:lang w:val="it-IT" w:eastAsia="it-IT" w:bidi="ar-SA"/>
    </w:rPr>
  </w:style>
  <w:style w:type="character" w:customStyle="1" w:styleId="action1">
    <w:name w:val="action1"/>
    <w:basedOn w:val="Carpredefinitoparagrafo"/>
    <w:rsid w:val="001155F8"/>
    <w:rPr>
      <w:vanish w:val="0"/>
      <w:webHidden w:val="0"/>
      <w:specVanish w:val="0"/>
    </w:rPr>
  </w:style>
  <w:style w:type="paragraph" w:customStyle="1" w:styleId="collapsible1">
    <w:name w:val="collapsible1"/>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navbox-title1">
    <w:name w:val="navbox-title1"/>
    <w:basedOn w:val="Normale"/>
    <w:rsid w:val="001155F8"/>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1">
    <w:name w:val="navbox-group1"/>
    <w:basedOn w:val="Normale"/>
    <w:rsid w:val="001155F8"/>
    <w:pPr>
      <w:shd w:val="clear" w:color="auto" w:fill="E6E6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abovebelow1">
    <w:name w:val="navbox-abovebelow1"/>
    <w:basedOn w:val="Normale"/>
    <w:rsid w:val="001155F8"/>
    <w:pPr>
      <w:shd w:val="clear" w:color="auto" w:fill="E6E6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inactive1">
    <w:name w:val="inactive1"/>
    <w:basedOn w:val="Normale"/>
    <w:rsid w:val="001155F8"/>
    <w:pPr>
      <w:shd w:val="clear" w:color="auto" w:fill="BBBBB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ected1">
    <w:name w:val="selected1"/>
    <w:basedOn w:val="Normale"/>
    <w:rsid w:val="001155F8"/>
    <w:pPr>
      <w:shd w:val="clear" w:color="auto" w:fill="99999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active2">
    <w:name w:val="inactive2"/>
    <w:basedOn w:val="Normale"/>
    <w:rsid w:val="001155F8"/>
    <w:pPr>
      <w:shd w:val="clear" w:color="auto" w:fill="FF7755"/>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ents1">
    <w:name w:val="contents1"/>
    <w:basedOn w:val="Normale"/>
    <w:rsid w:val="001155F8"/>
    <w:pPr>
      <w:pBdr>
        <w:top w:val="single" w:sz="8" w:space="6" w:color="999999"/>
        <w:left w:val="single" w:sz="8" w:space="6" w:color="999999"/>
        <w:bottom w:val="single" w:sz="8" w:space="6" w:color="999999"/>
        <w:right w:val="single" w:sz="8" w:space="6" w:color="99999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number1">
    <w:name w:val="tocnumber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result1">
    <w:name w:val="searchresult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1">
    <w:name w:val="wpb-header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wpb-header2">
    <w:name w:val="wpb-header2"/>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1">
    <w:name w:val="wpb-outside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lflink1">
    <w:name w:val="selflink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ptions1">
    <w:name w:val="options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ible2">
    <w:name w:val="collapsible2"/>
    <w:basedOn w:val="Normale"/>
    <w:rsid w:val="001155F8"/>
    <w:pPr>
      <w:spacing w:after="0" w:line="240" w:lineRule="auto"/>
      <w:jc w:val="left"/>
    </w:pPr>
    <w:rPr>
      <w:rFonts w:ascii="Times New Roman" w:hAnsi="Times New Roman"/>
      <w:sz w:val="24"/>
      <w:szCs w:val="24"/>
      <w:lang w:val="it-IT" w:eastAsia="it-IT" w:bidi="ar-SA"/>
    </w:rPr>
  </w:style>
  <w:style w:type="character" w:customStyle="1" w:styleId="expand-text1">
    <w:name w:val="expand-text1"/>
    <w:basedOn w:val="Carpredefinitoparagrafo"/>
    <w:rsid w:val="00DA0898"/>
    <w:rPr>
      <w:rFonts w:ascii="Trebuchet MS" w:hAnsi="Trebuchet MS" w:hint="default"/>
      <w:color w:val="5C575F"/>
      <w:sz w:val="8"/>
      <w:szCs w:val="8"/>
    </w:rPr>
  </w:style>
  <w:style w:type="character" w:styleId="Collegamentovisitato">
    <w:name w:val="FollowedHyperlink"/>
    <w:basedOn w:val="Carpredefinitoparagrafo"/>
    <w:uiPriority w:val="99"/>
    <w:semiHidden/>
    <w:unhideWhenUsed/>
    <w:rsid w:val="00207624"/>
    <w:rPr>
      <w:color w:val="800080"/>
      <w:u w:val="single"/>
    </w:rPr>
  </w:style>
  <w:style w:type="paragraph" w:customStyle="1" w:styleId="txtbody">
    <w:name w:val="txtbody"/>
    <w:basedOn w:val="Normale"/>
    <w:rsid w:val="003D5DF9"/>
    <w:pPr>
      <w:spacing w:before="100" w:beforeAutospacing="1" w:after="90" w:line="280" w:lineRule="atLeast"/>
      <w:jc w:val="left"/>
    </w:pPr>
    <w:rPr>
      <w:rFonts w:ascii="Verdana" w:hAnsi="Verdana"/>
      <w:color w:val="336633"/>
      <w:lang w:val="it-IT" w:eastAsia="it-IT" w:bidi="ar-SA"/>
    </w:rPr>
  </w:style>
  <w:style w:type="character" w:customStyle="1" w:styleId="headline1">
    <w:name w:val="headline1"/>
    <w:basedOn w:val="Carpredefinitoparagrafo"/>
    <w:rsid w:val="003D5DF9"/>
    <w:rPr>
      <w:rFonts w:ascii="Times New Roman" w:hAnsi="Times New Roman" w:cs="Times New Roman" w:hint="default"/>
      <w:i/>
      <w:iCs/>
      <w:color w:val="006666"/>
      <w:sz w:val="28"/>
      <w:szCs w:val="28"/>
      <w:bdr w:val="none" w:sz="0" w:space="0" w:color="auto" w:frame="1"/>
    </w:rPr>
  </w:style>
  <w:style w:type="paragraph" w:customStyle="1" w:styleId="zitat">
    <w:name w:val="zitat"/>
    <w:basedOn w:val="Normale"/>
    <w:rsid w:val="009A704F"/>
    <w:pPr>
      <w:spacing w:before="100" w:beforeAutospacing="1" w:after="0" w:line="240" w:lineRule="auto"/>
      <w:jc w:val="left"/>
    </w:pPr>
    <w:rPr>
      <w:rFonts w:ascii="Times New Roman" w:hAnsi="Times New Roman"/>
      <w:sz w:val="24"/>
      <w:szCs w:val="24"/>
      <w:lang w:val="it-IT" w:eastAsia="it-IT" w:bidi="ar-SA"/>
    </w:rPr>
  </w:style>
  <w:style w:type="character" w:customStyle="1" w:styleId="al-opus1">
    <w:name w:val="al-opus1"/>
    <w:basedOn w:val="Carpredefinitoparagrafo"/>
    <w:rsid w:val="00D437E6"/>
    <w:rPr>
      <w:b w:val="0"/>
      <w:bCs w:val="0"/>
      <w:sz w:val="22"/>
      <w:szCs w:val="22"/>
    </w:rPr>
  </w:style>
  <w:style w:type="character" w:customStyle="1" w:styleId="al-subworktitle1">
    <w:name w:val="al-subworktitle1"/>
    <w:basedOn w:val="Carpredefinitoparagrafo"/>
    <w:rsid w:val="00D437E6"/>
    <w:rPr>
      <w:sz w:val="19"/>
      <w:szCs w:val="19"/>
    </w:rPr>
  </w:style>
  <w:style w:type="character" w:customStyle="1" w:styleId="langbutton1">
    <w:name w:val="langbutton1"/>
    <w:basedOn w:val="Carpredefinitoparagrafo"/>
    <w:rsid w:val="00D437E6"/>
    <w:rPr>
      <w:sz w:val="17"/>
      <w:szCs w:val="17"/>
      <w:bdr w:val="single" w:sz="2" w:space="0" w:color="ECDEBE" w:frame="1"/>
      <w:shd w:val="clear" w:color="auto" w:fill="F1EACE"/>
    </w:rPr>
  </w:style>
  <w:style w:type="character" w:customStyle="1" w:styleId="al-worktitle1">
    <w:name w:val="al-worktitle1"/>
    <w:basedOn w:val="Carpredefinitoparagrafo"/>
    <w:rsid w:val="00D437E6"/>
    <w:rPr>
      <w:b/>
      <w:bCs/>
      <w:sz w:val="20"/>
      <w:szCs w:val="20"/>
    </w:rPr>
  </w:style>
  <w:style w:type="character" w:customStyle="1" w:styleId="langbutton2">
    <w:name w:val="langbutton2"/>
    <w:basedOn w:val="Carpredefinitoparagrafo"/>
    <w:rsid w:val="004E273E"/>
    <w:rPr>
      <w:sz w:val="17"/>
      <w:szCs w:val="17"/>
      <w:bdr w:val="single" w:sz="2" w:space="0" w:color="ECDEBE" w:frame="1"/>
      <w:shd w:val="clear" w:color="auto" w:fill="F1EACE"/>
    </w:rPr>
  </w:style>
  <w:style w:type="character" w:customStyle="1" w:styleId="al-otherartists1">
    <w:name w:val="al-otherartists1"/>
    <w:basedOn w:val="Carpredefinitoparagrafo"/>
    <w:rsid w:val="00DF31D3"/>
    <w:rPr>
      <w:sz w:val="17"/>
      <w:szCs w:val="17"/>
    </w:rPr>
  </w:style>
  <w:style w:type="character" w:customStyle="1" w:styleId="alt1">
    <w:name w:val="alt1"/>
    <w:basedOn w:val="Carpredefinitoparagrafo"/>
    <w:rsid w:val="007C178A"/>
    <w:rPr>
      <w:vanish/>
      <w:webHidden w:val="0"/>
      <w:specVanish w:val="0"/>
    </w:rPr>
  </w:style>
  <w:style w:type="character" w:customStyle="1" w:styleId="h3">
    <w:name w:val="h3"/>
    <w:basedOn w:val="Carpredefinitoparagrafo"/>
    <w:rsid w:val="00560966"/>
  </w:style>
  <w:style w:type="character" w:customStyle="1" w:styleId="sm">
    <w:name w:val="sm"/>
    <w:basedOn w:val="Carpredefinitoparagrafo"/>
    <w:rsid w:val="00CB276B"/>
  </w:style>
  <w:style w:type="character" w:customStyle="1" w:styleId="normal-c21">
    <w:name w:val="normal-c21"/>
    <w:basedOn w:val="Carpredefinitoparagrafo"/>
    <w:rsid w:val="00EA5A04"/>
    <w:rPr>
      <w:rFonts w:ascii="Trebuchet MS" w:hAnsi="Trebuchet MS" w:hint="default"/>
      <w:b/>
      <w:bCs/>
      <w:sz w:val="10"/>
      <w:szCs w:val="10"/>
    </w:rPr>
  </w:style>
  <w:style w:type="character" w:customStyle="1" w:styleId="normal-c31">
    <w:name w:val="normal-c31"/>
    <w:basedOn w:val="Carpredefinitoparagrafo"/>
    <w:rsid w:val="00EA5A04"/>
    <w:rPr>
      <w:rFonts w:ascii="Trebuchet MS" w:hAnsi="Trebuchet MS" w:hint="default"/>
      <w:i/>
      <w:iCs/>
      <w:sz w:val="9"/>
      <w:szCs w:val="9"/>
    </w:rPr>
  </w:style>
  <w:style w:type="character" w:customStyle="1" w:styleId="normal-c41">
    <w:name w:val="normal-c41"/>
    <w:basedOn w:val="Carpredefinitoparagrafo"/>
    <w:rsid w:val="00EA5A04"/>
    <w:rPr>
      <w:rFonts w:ascii="Trebuchet MS" w:hAnsi="Trebuchet MS" w:hint="default"/>
      <w:sz w:val="9"/>
      <w:szCs w:val="9"/>
    </w:rPr>
  </w:style>
  <w:style w:type="paragraph" w:customStyle="1" w:styleId="logotextbar">
    <w:name w:val="logotextbar"/>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corner">
    <w:name w:val="corner"/>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hirschirmeriteback">
    <w:name w:val="hirschirmeriteback"/>
    <w:basedOn w:val="Normale"/>
    <w:rsid w:val="00C4633A"/>
    <w:pPr>
      <w:shd w:val="clear" w:color="auto" w:fill="FFFFFF"/>
      <w:spacing w:after="0" w:line="240" w:lineRule="auto"/>
      <w:jc w:val="left"/>
    </w:pPr>
    <w:rPr>
      <w:rFonts w:ascii="Tahoma" w:hAnsi="Tahoma" w:cs="Tahoma"/>
      <w:color w:val="003D35"/>
      <w:sz w:val="24"/>
      <w:szCs w:val="24"/>
      <w:lang w:val="it-IT" w:eastAsia="it-IT" w:bidi="ar-SA"/>
    </w:rPr>
  </w:style>
  <w:style w:type="paragraph" w:customStyle="1" w:styleId="fielsethirschirmerite">
    <w:name w:val="fielsethirschirmerite"/>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normal-p">
    <w:name w:val="normal-p"/>
    <w:basedOn w:val="Normale"/>
    <w:rsid w:val="00067A03"/>
    <w:pPr>
      <w:spacing w:after="0" w:line="240" w:lineRule="auto"/>
      <w:jc w:val="left"/>
    </w:pPr>
    <w:rPr>
      <w:rFonts w:ascii="Times New Roman" w:hAnsi="Times New Roman"/>
      <w:color w:val="000000"/>
      <w:sz w:val="24"/>
      <w:szCs w:val="24"/>
      <w:lang w:val="it-IT" w:eastAsia="it-IT" w:bidi="ar-SA"/>
    </w:rPr>
  </w:style>
  <w:style w:type="character" w:customStyle="1" w:styleId="normal-c01">
    <w:name w:val="normal-c01"/>
    <w:basedOn w:val="Carpredefinitoparagrafo"/>
    <w:rsid w:val="00067A03"/>
    <w:rPr>
      <w:rFonts w:ascii="Trebuchet MS" w:hAnsi="Trebuchet MS" w:hint="default"/>
      <w:b/>
      <w:bCs/>
      <w:sz w:val="18"/>
      <w:szCs w:val="18"/>
    </w:rPr>
  </w:style>
  <w:style w:type="character" w:customStyle="1" w:styleId="normal-c51">
    <w:name w:val="normal-c51"/>
    <w:basedOn w:val="Carpredefinitoparagrafo"/>
    <w:rsid w:val="00067A03"/>
    <w:rPr>
      <w:rFonts w:ascii="Trebuchet MS" w:hAnsi="Trebuchet MS" w:hint="default"/>
      <w:b/>
      <w:bCs/>
      <w:sz w:val="9"/>
      <w:szCs w:val="9"/>
    </w:rPr>
  </w:style>
  <w:style w:type="character" w:customStyle="1" w:styleId="normal-c61">
    <w:name w:val="normal-c61"/>
    <w:basedOn w:val="Carpredefinitoparagrafo"/>
    <w:rsid w:val="00067A03"/>
    <w:rPr>
      <w:rFonts w:ascii="Trebuchet MS" w:hAnsi="Trebuchet MS" w:hint="default"/>
      <w:b/>
      <w:bCs/>
      <w:sz w:val="13"/>
      <w:szCs w:val="13"/>
    </w:rPr>
  </w:style>
  <w:style w:type="paragraph" w:customStyle="1" w:styleId="small">
    <w:name w:val="small"/>
    <w:basedOn w:val="Normale"/>
    <w:rsid w:val="000D7768"/>
    <w:pPr>
      <w:spacing w:after="450" w:line="450" w:lineRule="atLeast"/>
      <w:jc w:val="left"/>
    </w:pPr>
    <w:rPr>
      <w:rFonts w:ascii="Times New Roman" w:hAnsi="Times New Roman"/>
      <w:sz w:val="19"/>
      <w:szCs w:val="19"/>
      <w:lang w:val="it-IT" w:eastAsia="it-IT" w:bidi="ar-SA"/>
    </w:rPr>
  </w:style>
  <w:style w:type="paragraph" w:customStyle="1" w:styleId="large">
    <w:name w:val="large"/>
    <w:basedOn w:val="Normale"/>
    <w:rsid w:val="000D7768"/>
    <w:pPr>
      <w:spacing w:after="300" w:line="600" w:lineRule="atLeast"/>
      <w:jc w:val="left"/>
    </w:pPr>
    <w:rPr>
      <w:rFonts w:ascii="Times New Roman" w:hAnsi="Times New Roman"/>
      <w:sz w:val="29"/>
      <w:szCs w:val="29"/>
      <w:lang w:val="it-IT" w:eastAsia="it-IT" w:bidi="ar-SA"/>
    </w:rPr>
  </w:style>
  <w:style w:type="paragraph" w:customStyle="1" w:styleId="hide">
    <w:name w:val="hide"/>
    <w:basedOn w:val="Normale"/>
    <w:rsid w:val="000D7768"/>
    <w:pPr>
      <w:spacing w:after="360" w:line="240" w:lineRule="auto"/>
      <w:jc w:val="left"/>
    </w:pPr>
    <w:rPr>
      <w:rFonts w:ascii="Times New Roman" w:hAnsi="Times New Roman"/>
      <w:vanish/>
      <w:sz w:val="24"/>
      <w:szCs w:val="24"/>
      <w:lang w:val="it-IT" w:eastAsia="it-IT" w:bidi="ar-SA"/>
    </w:rPr>
  </w:style>
  <w:style w:type="paragraph" w:customStyle="1" w:styleId="quiet">
    <w:name w:val="quiet"/>
    <w:basedOn w:val="Normale"/>
    <w:rsid w:val="000D7768"/>
    <w:pPr>
      <w:spacing w:after="360" w:line="240" w:lineRule="auto"/>
      <w:jc w:val="left"/>
    </w:pPr>
    <w:rPr>
      <w:rFonts w:ascii="Times New Roman" w:hAnsi="Times New Roman"/>
      <w:color w:val="666666"/>
      <w:sz w:val="24"/>
      <w:szCs w:val="24"/>
      <w:lang w:val="it-IT" w:eastAsia="it-IT" w:bidi="ar-SA"/>
    </w:rPr>
  </w:style>
  <w:style w:type="paragraph" w:customStyle="1" w:styleId="loud">
    <w:name w:val="loud"/>
    <w:basedOn w:val="Normale"/>
    <w:rsid w:val="000D7768"/>
    <w:pPr>
      <w:spacing w:after="360" w:line="240" w:lineRule="auto"/>
      <w:jc w:val="left"/>
    </w:pPr>
    <w:rPr>
      <w:rFonts w:ascii="Times New Roman" w:hAnsi="Times New Roman"/>
      <w:color w:val="000000"/>
      <w:sz w:val="24"/>
      <w:szCs w:val="24"/>
      <w:lang w:val="it-IT" w:eastAsia="it-IT" w:bidi="ar-SA"/>
    </w:rPr>
  </w:style>
  <w:style w:type="paragraph" w:customStyle="1" w:styleId="added">
    <w:name w:val="added"/>
    <w:basedOn w:val="Normale"/>
    <w:rsid w:val="000D7768"/>
    <w:pPr>
      <w:shd w:val="clear" w:color="auto" w:fill="006600"/>
      <w:spacing w:after="360" w:line="240" w:lineRule="auto"/>
      <w:jc w:val="left"/>
    </w:pPr>
    <w:rPr>
      <w:rFonts w:ascii="Times New Roman" w:hAnsi="Times New Roman"/>
      <w:color w:val="FFFFFF"/>
      <w:sz w:val="24"/>
      <w:szCs w:val="24"/>
      <w:lang w:val="it-IT" w:eastAsia="it-IT" w:bidi="ar-SA"/>
    </w:rPr>
  </w:style>
  <w:style w:type="paragraph" w:customStyle="1" w:styleId="removed">
    <w:name w:val="removed"/>
    <w:basedOn w:val="Normale"/>
    <w:rsid w:val="000D7768"/>
    <w:pPr>
      <w:shd w:val="clear" w:color="auto" w:fill="990000"/>
      <w:spacing w:after="360" w:line="240" w:lineRule="auto"/>
      <w:jc w:val="left"/>
    </w:pPr>
    <w:rPr>
      <w:rFonts w:ascii="Times New Roman" w:hAnsi="Times New Roman"/>
      <w:color w:val="FFFFFF"/>
      <w:sz w:val="24"/>
      <w:szCs w:val="24"/>
      <w:lang w:val="it-IT" w:eastAsia="it-IT" w:bidi="ar-SA"/>
    </w:rPr>
  </w:style>
  <w:style w:type="paragraph" w:customStyle="1" w:styleId="first">
    <w:name w:val="fir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ast">
    <w:name w:val="la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op">
    <w:name w:val="to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bottom">
    <w:name w:val="bottom"/>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alert">
    <w:name w:val="alert"/>
    <w:basedOn w:val="Normale"/>
    <w:rsid w:val="000D7768"/>
    <w:pPr>
      <w:pBdr>
        <w:top w:val="single" w:sz="4" w:space="10" w:color="FBC2C4"/>
        <w:bottom w:val="single" w:sz="4" w:space="10" w:color="FBC2C4"/>
      </w:pBdr>
      <w:shd w:val="clear" w:color="auto" w:fill="FBE3E4"/>
      <w:spacing w:after="240" w:line="240" w:lineRule="auto"/>
      <w:jc w:val="left"/>
    </w:pPr>
    <w:rPr>
      <w:rFonts w:ascii="Times New Roman" w:hAnsi="Times New Roman"/>
      <w:color w:val="8A1F11"/>
      <w:sz w:val="24"/>
      <w:szCs w:val="24"/>
      <w:lang w:val="it-IT" w:eastAsia="it-IT" w:bidi="ar-SA"/>
    </w:rPr>
  </w:style>
  <w:style w:type="paragraph" w:customStyle="1" w:styleId="success">
    <w:name w:val="success"/>
    <w:basedOn w:val="Normale"/>
    <w:rsid w:val="000D7768"/>
    <w:pPr>
      <w:pBdr>
        <w:top w:val="single" w:sz="4" w:space="10" w:color="C6D880"/>
        <w:bottom w:val="single" w:sz="4" w:space="10" w:color="C6D880"/>
      </w:pBdr>
      <w:shd w:val="clear" w:color="auto" w:fill="E6EFC2"/>
      <w:spacing w:after="240" w:line="240" w:lineRule="auto"/>
      <w:jc w:val="left"/>
    </w:pPr>
    <w:rPr>
      <w:rFonts w:ascii="Times New Roman" w:hAnsi="Times New Roman"/>
      <w:color w:val="264409"/>
      <w:sz w:val="24"/>
      <w:szCs w:val="24"/>
      <w:lang w:val="it-IT" w:eastAsia="it-IT" w:bidi="ar-SA"/>
    </w:rPr>
  </w:style>
  <w:style w:type="paragraph" w:customStyle="1" w:styleId="info">
    <w:name w:val="info"/>
    <w:basedOn w:val="Normale"/>
    <w:rsid w:val="000D7768"/>
    <w:pPr>
      <w:pBdr>
        <w:top w:val="single" w:sz="4" w:space="10" w:color="92CAE4"/>
        <w:bottom w:val="single" w:sz="4" w:space="10" w:color="92CAE4"/>
      </w:pBdr>
      <w:shd w:val="clear" w:color="auto" w:fill="D5EDF8"/>
      <w:spacing w:after="240" w:line="240" w:lineRule="auto"/>
      <w:jc w:val="left"/>
    </w:pPr>
    <w:rPr>
      <w:rFonts w:ascii="Times New Roman" w:hAnsi="Times New Roman"/>
      <w:color w:val="205791"/>
      <w:sz w:val="24"/>
      <w:szCs w:val="24"/>
      <w:lang w:val="it-IT" w:eastAsia="it-IT" w:bidi="ar-SA"/>
    </w:rPr>
  </w:style>
  <w:style w:type="paragraph" w:customStyle="1" w:styleId="debug">
    <w:name w:val="debug"/>
    <w:basedOn w:val="Normale"/>
    <w:rsid w:val="000D7768"/>
    <w:pPr>
      <w:shd w:val="clear" w:color="auto" w:fill="FF0000"/>
      <w:spacing w:after="360" w:line="240" w:lineRule="auto"/>
      <w:ind w:left="67"/>
      <w:jc w:val="left"/>
    </w:pPr>
    <w:rPr>
      <w:rFonts w:ascii="Times New Roman" w:hAnsi="Times New Roman"/>
      <w:color w:val="FFFFFF"/>
      <w:sz w:val="24"/>
      <w:szCs w:val="24"/>
      <w:lang w:val="it-IT" w:eastAsia="it-IT" w:bidi="ar-SA"/>
    </w:rPr>
  </w:style>
  <w:style w:type="paragraph" w:customStyle="1" w:styleId="articleiframe">
    <w:name w:val="article_ifra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mednews">
    <w:name w:val="med_news"/>
    <w:basedOn w:val="Normale"/>
    <w:rsid w:val="000D7768"/>
    <w:pPr>
      <w:spacing w:after="360" w:line="240" w:lineRule="auto"/>
      <w:ind w:left="80"/>
      <w:jc w:val="left"/>
    </w:pPr>
    <w:rPr>
      <w:rFonts w:ascii="Times New Roman" w:hAnsi="Times New Roman"/>
      <w:sz w:val="24"/>
      <w:szCs w:val="24"/>
      <w:lang w:val="it-IT" w:eastAsia="it-IT" w:bidi="ar-SA"/>
    </w:rPr>
  </w:style>
  <w:style w:type="paragraph" w:customStyle="1" w:styleId="morebutton">
    <w:name w:val="more_button"/>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urrentpage">
    <w:name w:val="current_page"/>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florasortcrit">
    <w:name w:val="flora_sort_cri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floraresultrow">
    <w:name w:val="flora_result_row"/>
    <w:basedOn w:val="Normale"/>
    <w:rsid w:val="000D7768"/>
    <w:pPr>
      <w:pBdr>
        <w:bottom w:val="single" w:sz="2" w:space="0" w:color="C4C4C4"/>
      </w:pBdr>
      <w:spacing w:after="360" w:line="240" w:lineRule="auto"/>
      <w:jc w:val="left"/>
    </w:pPr>
    <w:rPr>
      <w:rFonts w:ascii="Times New Roman" w:hAnsi="Times New Roman"/>
      <w:sz w:val="24"/>
      <w:szCs w:val="24"/>
      <w:lang w:val="it-IT" w:eastAsia="it-IT" w:bidi="ar-SA"/>
    </w:rPr>
  </w:style>
  <w:style w:type="paragraph" w:customStyle="1" w:styleId="floraresultmainrow">
    <w:name w:val="flora_result_main_row"/>
    <w:basedOn w:val="Normale"/>
    <w:rsid w:val="000D7768"/>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1">
    <w:name w:val="flora_result_sub_row1"/>
    <w:basedOn w:val="Normale"/>
    <w:rsid w:val="000D7768"/>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2">
    <w:name w:val="flora_result_sub_row2"/>
    <w:basedOn w:val="Normale"/>
    <w:rsid w:val="000D7768"/>
    <w:pPr>
      <w:shd w:val="clear" w:color="auto" w:fill="F4F4F4"/>
      <w:spacing w:after="360" w:line="240" w:lineRule="auto"/>
      <w:jc w:val="left"/>
    </w:pPr>
    <w:rPr>
      <w:rFonts w:ascii="Times New Roman" w:hAnsi="Times New Roman"/>
      <w:sz w:val="24"/>
      <w:szCs w:val="24"/>
      <w:lang w:val="it-IT" w:eastAsia="it-IT" w:bidi="ar-SA"/>
    </w:rPr>
  </w:style>
  <w:style w:type="paragraph" w:customStyle="1" w:styleId="florarownum">
    <w:name w:val="flora_row_num"/>
    <w:basedOn w:val="Normale"/>
    <w:rsid w:val="000D7768"/>
    <w:pPr>
      <w:spacing w:after="360" w:line="240" w:lineRule="auto"/>
      <w:jc w:val="center"/>
    </w:pPr>
    <w:rPr>
      <w:rFonts w:ascii="Helvetica" w:hAnsi="Helvetica" w:cs="Helvetica"/>
      <w:color w:val="898989"/>
      <w:sz w:val="8"/>
      <w:szCs w:val="8"/>
      <w:lang w:val="it-IT" w:eastAsia="it-IT" w:bidi="ar-SA"/>
    </w:rPr>
  </w:style>
  <w:style w:type="paragraph" w:customStyle="1" w:styleId="florarowtitle">
    <w:name w:val="flora_row_title"/>
    <w:basedOn w:val="Normale"/>
    <w:rsid w:val="000D7768"/>
    <w:pPr>
      <w:spacing w:after="360" w:line="240" w:lineRule="auto"/>
      <w:jc w:val="left"/>
    </w:pPr>
    <w:rPr>
      <w:rFonts w:ascii="Helvetica" w:hAnsi="Helvetica" w:cs="Helvetica"/>
      <w:b/>
      <w:bCs/>
      <w:color w:val="4D4D4D"/>
      <w:sz w:val="9"/>
      <w:szCs w:val="9"/>
      <w:lang w:val="it-IT" w:eastAsia="it-IT" w:bidi="ar-SA"/>
    </w:rPr>
  </w:style>
  <w:style w:type="paragraph" w:customStyle="1" w:styleId="florarowauteur">
    <w:name w:val="flora_row_auteur"/>
    <w:basedOn w:val="Normale"/>
    <w:rsid w:val="000D7768"/>
    <w:pPr>
      <w:spacing w:after="360" w:line="240" w:lineRule="auto"/>
      <w:jc w:val="left"/>
    </w:pPr>
    <w:rPr>
      <w:rFonts w:ascii="Helvetica" w:hAnsi="Helvetica" w:cs="Helvetica"/>
      <w:color w:val="4D4D4D"/>
      <w:sz w:val="8"/>
      <w:szCs w:val="8"/>
      <w:lang w:val="it-IT" w:eastAsia="it-IT" w:bidi="ar-SA"/>
    </w:rPr>
  </w:style>
  <w:style w:type="paragraph" w:customStyle="1" w:styleId="florarowdate">
    <w:name w:val="flora_row_date"/>
    <w:basedOn w:val="Normale"/>
    <w:rsid w:val="000D7768"/>
    <w:pPr>
      <w:spacing w:after="360" w:line="240" w:lineRule="auto"/>
      <w:jc w:val="left"/>
    </w:pPr>
    <w:rPr>
      <w:rFonts w:ascii="Helvetica" w:hAnsi="Helvetica" w:cs="Helvetica"/>
      <w:color w:val="FF5A00"/>
      <w:sz w:val="8"/>
      <w:szCs w:val="8"/>
      <w:lang w:val="it-IT" w:eastAsia="it-IT" w:bidi="ar-SA"/>
    </w:rPr>
  </w:style>
  <w:style w:type="paragraph" w:customStyle="1" w:styleId="florarowdb">
    <w:name w:val="flora_row_db"/>
    <w:basedOn w:val="Normale"/>
    <w:rsid w:val="000D7768"/>
    <w:pPr>
      <w:spacing w:after="360" w:line="240" w:lineRule="auto"/>
      <w:ind w:left="133"/>
      <w:jc w:val="left"/>
    </w:pPr>
    <w:rPr>
      <w:rFonts w:ascii="Helvetica" w:hAnsi="Helvetica" w:cs="Helvetica"/>
      <w:caps/>
      <w:color w:val="808080"/>
      <w:sz w:val="7"/>
      <w:szCs w:val="7"/>
      <w:lang w:val="it-IT" w:eastAsia="it-IT" w:bidi="ar-SA"/>
    </w:rPr>
  </w:style>
  <w:style w:type="paragraph" w:customStyle="1" w:styleId="florarowtype">
    <w:name w:val="flora_row_type"/>
    <w:basedOn w:val="Normale"/>
    <w:rsid w:val="000D7768"/>
    <w:pPr>
      <w:spacing w:after="360" w:line="240" w:lineRule="auto"/>
      <w:jc w:val="right"/>
    </w:pPr>
    <w:rPr>
      <w:rFonts w:ascii="Helvetica" w:hAnsi="Helvetica" w:cs="Helvetica"/>
      <w:caps/>
      <w:color w:val="808080"/>
      <w:sz w:val="7"/>
      <w:szCs w:val="7"/>
      <w:lang w:val="it-IT" w:eastAsia="it-IT" w:bidi="ar-SA"/>
    </w:rPr>
  </w:style>
  <w:style w:type="paragraph" w:customStyle="1" w:styleId="florarowtypeicon">
    <w:name w:val="flora_row_type_icon"/>
    <w:basedOn w:val="Normale"/>
    <w:rsid w:val="000D7768"/>
    <w:pPr>
      <w:spacing w:after="360" w:line="240" w:lineRule="auto"/>
      <w:ind w:left="27"/>
      <w:jc w:val="left"/>
    </w:pPr>
    <w:rPr>
      <w:rFonts w:ascii="Helvetica" w:hAnsi="Helvetica" w:cs="Helvetica"/>
      <w:sz w:val="24"/>
      <w:szCs w:val="24"/>
      <w:lang w:val="it-IT" w:eastAsia="it-IT" w:bidi="ar-SA"/>
    </w:rPr>
  </w:style>
  <w:style w:type="paragraph" w:customStyle="1" w:styleId="florarowonline">
    <w:name w:val="flora_row_online"/>
    <w:basedOn w:val="Normale"/>
    <w:rsid w:val="000D7768"/>
    <w:pPr>
      <w:spacing w:after="360" w:line="240" w:lineRule="auto"/>
      <w:jc w:val="left"/>
    </w:pPr>
    <w:rPr>
      <w:rFonts w:ascii="Helvetica" w:hAnsi="Helvetica" w:cs="Helvetica"/>
      <w:sz w:val="24"/>
      <w:szCs w:val="24"/>
      <w:lang w:val="it-IT" w:eastAsia="it-IT" w:bidi="ar-SA"/>
    </w:rPr>
  </w:style>
  <w:style w:type="paragraph" w:customStyle="1" w:styleId="noticelabel">
    <w:name w:val="notice_label"/>
    <w:basedOn w:val="Normale"/>
    <w:rsid w:val="000D7768"/>
    <w:pPr>
      <w:spacing w:after="67" w:line="240" w:lineRule="auto"/>
      <w:jc w:val="left"/>
    </w:pPr>
    <w:rPr>
      <w:rFonts w:ascii="Helvetica" w:hAnsi="Helvetica" w:cs="Helvetica"/>
      <w:caps/>
      <w:color w:val="8C8C8C"/>
      <w:sz w:val="8"/>
      <w:szCs w:val="8"/>
      <w:lang w:val="it-IT" w:eastAsia="it-IT" w:bidi="ar-SA"/>
    </w:rPr>
  </w:style>
  <w:style w:type="paragraph" w:customStyle="1" w:styleId="noticedetailleeicon">
    <w:name w:val="notice_detaillee_icon"/>
    <w:basedOn w:val="Normale"/>
    <w:rsid w:val="000D7768"/>
    <w:pPr>
      <w:spacing w:after="67" w:line="240" w:lineRule="auto"/>
      <w:jc w:val="left"/>
    </w:pPr>
    <w:rPr>
      <w:rFonts w:ascii="Helvetica" w:hAnsi="Helvetica" w:cs="Helvetica"/>
      <w:caps/>
      <w:color w:val="8C8C8C"/>
      <w:sz w:val="8"/>
      <w:szCs w:val="8"/>
      <w:lang w:val="it-IT" w:eastAsia="it-IT" w:bidi="ar-SA"/>
    </w:rPr>
  </w:style>
  <w:style w:type="paragraph" w:customStyle="1" w:styleId="noticevalue">
    <w:name w:val="notice_value"/>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noticevaluetitle">
    <w:name w:val="notice_value_title"/>
    <w:basedOn w:val="Normale"/>
    <w:rsid w:val="000D7768"/>
    <w:pPr>
      <w:spacing w:after="67" w:line="240" w:lineRule="auto"/>
      <w:jc w:val="left"/>
    </w:pPr>
    <w:rPr>
      <w:rFonts w:ascii="Helvetica" w:hAnsi="Helvetica" w:cs="Helvetica"/>
      <w:b/>
      <w:bCs/>
      <w:color w:val="FF5501"/>
      <w:sz w:val="8"/>
      <w:szCs w:val="8"/>
      <w:lang w:val="it-IT" w:eastAsia="it-IT" w:bidi="ar-SA"/>
    </w:rPr>
  </w:style>
  <w:style w:type="paragraph" w:customStyle="1" w:styleId="pdfposition">
    <w:name w:val="pdf_position"/>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insidemedonly">
    <w:name w:val="inside_med_only"/>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menuressourcesdesc">
    <w:name w:val="menu_ressources_desc"/>
    <w:basedOn w:val="Normale"/>
    <w:rsid w:val="000D7768"/>
    <w:pPr>
      <w:spacing w:after="360" w:line="240" w:lineRule="auto"/>
      <w:ind w:left="620"/>
      <w:jc w:val="left"/>
    </w:pPr>
    <w:rPr>
      <w:rFonts w:ascii="Times New Roman" w:hAnsi="Times New Roman"/>
      <w:sz w:val="24"/>
      <w:szCs w:val="24"/>
      <w:lang w:val="it-IT" w:eastAsia="it-IT" w:bidi="ar-SA"/>
    </w:rPr>
  </w:style>
  <w:style w:type="paragraph" w:customStyle="1" w:styleId="menuircamdesc">
    <w:name w:val="menu_ircam_desc"/>
    <w:basedOn w:val="Normale"/>
    <w:rsid w:val="000D7768"/>
    <w:pPr>
      <w:spacing w:after="360" w:line="240" w:lineRule="auto"/>
      <w:ind w:left="5760"/>
      <w:jc w:val="left"/>
    </w:pPr>
    <w:rPr>
      <w:rFonts w:ascii="Times New Roman" w:hAnsi="Times New Roman"/>
      <w:sz w:val="24"/>
      <w:szCs w:val="24"/>
      <w:lang w:val="it-IT" w:eastAsia="it-IT" w:bidi="ar-SA"/>
    </w:rPr>
  </w:style>
  <w:style w:type="paragraph" w:customStyle="1" w:styleId="scrollpanearchiprod">
    <w:name w:val="scrollpane_archiprod"/>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
    <w:name w:val="archiprod_player_infos"/>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tampon">
    <w:name w:val="tampon"/>
    <w:basedOn w:val="Normale"/>
    <w:rsid w:val="000D7768"/>
    <w:pPr>
      <w:spacing w:after="360" w:line="240" w:lineRule="auto"/>
      <w:jc w:val="left"/>
    </w:pPr>
    <w:rPr>
      <w:rFonts w:ascii="Times New Roman" w:hAnsi="Times New Roman"/>
      <w:vanish/>
      <w:sz w:val="24"/>
      <w:szCs w:val="24"/>
      <w:lang w:val="it-IT" w:eastAsia="it-IT" w:bidi="ar-SA"/>
    </w:rPr>
  </w:style>
  <w:style w:type="paragraph" w:customStyle="1" w:styleId="resultpage">
    <w:name w:val="result_page"/>
    <w:basedOn w:val="Normale"/>
    <w:rsid w:val="000D7768"/>
    <w:pPr>
      <w:spacing w:after="360" w:line="240" w:lineRule="auto"/>
      <w:jc w:val="left"/>
    </w:pPr>
    <w:rPr>
      <w:rFonts w:ascii="Times New Roman" w:hAnsi="Times New Roman"/>
      <w:sz w:val="8"/>
      <w:szCs w:val="8"/>
      <w:lang w:val="it-IT" w:eastAsia="it-IT" w:bidi="ar-SA"/>
    </w:rPr>
  </w:style>
  <w:style w:type="paragraph" w:customStyle="1" w:styleId="subm">
    <w:name w:val="subm"/>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searchicon">
    <w:name w:val="search_icon"/>
    <w:basedOn w:val="Normale"/>
    <w:rsid w:val="000D7768"/>
    <w:pPr>
      <w:spacing w:after="0" w:line="240" w:lineRule="auto"/>
      <w:ind w:left="67" w:right="67"/>
      <w:jc w:val="left"/>
    </w:pPr>
    <w:rPr>
      <w:rFonts w:ascii="Times New Roman" w:hAnsi="Times New Roman"/>
      <w:sz w:val="24"/>
      <w:szCs w:val="24"/>
      <w:lang w:val="it-IT" w:eastAsia="it-IT" w:bidi="ar-SA"/>
    </w:rPr>
  </w:style>
  <w:style w:type="paragraph" w:customStyle="1" w:styleId="doctype">
    <w:name w:val="doc_type"/>
    <w:basedOn w:val="Normale"/>
    <w:rsid w:val="000D7768"/>
    <w:pPr>
      <w:spacing w:after="360" w:line="240" w:lineRule="auto"/>
      <w:jc w:val="left"/>
    </w:pPr>
    <w:rPr>
      <w:rFonts w:ascii="Times New Roman" w:hAnsi="Times New Roman"/>
      <w:caps/>
      <w:color w:val="999999"/>
      <w:sz w:val="7"/>
      <w:szCs w:val="7"/>
      <w:lang w:val="it-IT" w:eastAsia="it-IT" w:bidi="ar-SA"/>
    </w:rPr>
  </w:style>
  <w:style w:type="paragraph" w:customStyle="1" w:styleId="formlabel">
    <w:name w:val="form_label"/>
    <w:basedOn w:val="Normale"/>
    <w:rsid w:val="000D7768"/>
    <w:pPr>
      <w:spacing w:after="360" w:line="240" w:lineRule="auto"/>
      <w:jc w:val="left"/>
    </w:pPr>
    <w:rPr>
      <w:rFonts w:ascii="Times New Roman" w:hAnsi="Times New Roman"/>
      <w:b/>
      <w:bCs/>
      <w:sz w:val="24"/>
      <w:szCs w:val="24"/>
      <w:lang w:val="it-IT" w:eastAsia="it-IT" w:bidi="ar-SA"/>
    </w:rPr>
  </w:style>
  <w:style w:type="paragraph" w:customStyle="1" w:styleId="requiredfield">
    <w:name w:val="required_field"/>
    <w:basedOn w:val="Normale"/>
    <w:rsid w:val="000D7768"/>
    <w:pPr>
      <w:spacing w:after="360" w:line="240" w:lineRule="auto"/>
      <w:jc w:val="left"/>
    </w:pPr>
    <w:rPr>
      <w:rFonts w:ascii="Times New Roman" w:hAnsi="Times New Roman"/>
      <w:color w:val="FF3333"/>
      <w:sz w:val="24"/>
      <w:szCs w:val="24"/>
      <w:lang w:val="it-IT" w:eastAsia="it-IT" w:bidi="ar-SA"/>
    </w:rPr>
  </w:style>
  <w:style w:type="paragraph" w:customStyle="1" w:styleId="thankmsg">
    <w:name w:val="thank_msg"/>
    <w:basedOn w:val="Normale"/>
    <w:rsid w:val="000D7768"/>
    <w:pPr>
      <w:spacing w:after="360" w:line="240" w:lineRule="auto"/>
      <w:jc w:val="left"/>
    </w:pPr>
    <w:rPr>
      <w:rFonts w:ascii="Times New Roman" w:hAnsi="Times New Roman"/>
      <w:b/>
      <w:bCs/>
      <w:sz w:val="24"/>
      <w:szCs w:val="24"/>
      <w:lang w:val="it-IT" w:eastAsia="it-IT" w:bidi="ar-SA"/>
    </w:rPr>
  </w:style>
  <w:style w:type="paragraph" w:customStyle="1" w:styleId="warning">
    <w:name w:val="warning"/>
    <w:basedOn w:val="Normale"/>
    <w:rsid w:val="000D7768"/>
    <w:pPr>
      <w:shd w:val="clear" w:color="auto" w:fill="EE6326"/>
      <w:spacing w:after="133" w:line="240" w:lineRule="auto"/>
      <w:ind w:right="133"/>
      <w:jc w:val="left"/>
    </w:pPr>
    <w:rPr>
      <w:rFonts w:ascii="Times New Roman" w:hAnsi="Times New Roman"/>
      <w:color w:val="FFFFFF"/>
      <w:sz w:val="24"/>
      <w:szCs w:val="24"/>
      <w:lang w:val="it-IT" w:eastAsia="it-IT" w:bidi="ar-SA"/>
    </w:rPr>
  </w:style>
  <w:style w:type="paragraph" w:customStyle="1" w:styleId="highlight-block">
    <w:name w:val="highlight-block"/>
    <w:basedOn w:val="Normale"/>
    <w:rsid w:val="000D7768"/>
    <w:pPr>
      <w:shd w:val="clear" w:color="auto" w:fill="555555"/>
      <w:spacing w:after="7" w:line="240" w:lineRule="auto"/>
      <w:jc w:val="left"/>
    </w:pPr>
    <w:rPr>
      <w:rFonts w:ascii="Times New Roman" w:hAnsi="Times New Roman"/>
      <w:sz w:val="24"/>
      <w:szCs w:val="24"/>
      <w:lang w:val="it-IT" w:eastAsia="it-IT" w:bidi="ar-SA"/>
    </w:rPr>
  </w:style>
  <w:style w:type="paragraph" w:customStyle="1" w:styleId="composer-block-top">
    <w:name w:val="composer-block-top"/>
    <w:basedOn w:val="Normale"/>
    <w:rsid w:val="000D7768"/>
    <w:pPr>
      <w:shd w:val="clear" w:color="auto" w:fill="555555"/>
      <w:spacing w:after="7" w:line="240" w:lineRule="auto"/>
      <w:jc w:val="left"/>
    </w:pPr>
    <w:rPr>
      <w:rFonts w:ascii="Times New Roman" w:hAnsi="Times New Roman"/>
      <w:sz w:val="24"/>
      <w:szCs w:val="24"/>
      <w:lang w:val="it-IT" w:eastAsia="it-IT" w:bidi="ar-SA"/>
    </w:rPr>
  </w:style>
  <w:style w:type="paragraph" w:customStyle="1" w:styleId="work-block-top">
    <w:name w:val="work-block-top"/>
    <w:basedOn w:val="Normale"/>
    <w:rsid w:val="000D7768"/>
    <w:pPr>
      <w:shd w:val="clear" w:color="auto" w:fill="555555"/>
      <w:spacing w:after="7" w:line="240" w:lineRule="auto"/>
      <w:jc w:val="left"/>
    </w:pPr>
    <w:rPr>
      <w:rFonts w:ascii="Times New Roman" w:hAnsi="Times New Roman"/>
      <w:color w:val="FFFFFF"/>
      <w:sz w:val="26"/>
      <w:szCs w:val="26"/>
      <w:lang w:val="it-IT" w:eastAsia="it-IT" w:bidi="ar-SA"/>
    </w:rPr>
  </w:style>
  <w:style w:type="paragraph" w:customStyle="1" w:styleId="left-menu">
    <w:name w:val="left-menu"/>
    <w:basedOn w:val="Normale"/>
    <w:rsid w:val="000D7768"/>
    <w:pPr>
      <w:spacing w:after="360" w:line="240" w:lineRule="auto"/>
      <w:jc w:val="left"/>
    </w:pPr>
    <w:rPr>
      <w:rFonts w:ascii="Times New Roman" w:hAnsi="Times New Roman"/>
      <w:smallCaps/>
      <w:sz w:val="24"/>
      <w:szCs w:val="24"/>
      <w:lang w:val="it-IT" w:eastAsia="it-IT" w:bidi="ar-SA"/>
    </w:rPr>
  </w:style>
  <w:style w:type="paragraph" w:customStyle="1" w:styleId="block-content">
    <w:name w:val="block-content"/>
    <w:basedOn w:val="Normale"/>
    <w:rsid w:val="000D7768"/>
    <w:pPr>
      <w:shd w:val="clear" w:color="auto" w:fill="EDEDED"/>
      <w:spacing w:after="360" w:line="240" w:lineRule="auto"/>
      <w:jc w:val="left"/>
    </w:pPr>
    <w:rPr>
      <w:rFonts w:ascii="Times New Roman" w:hAnsi="Times New Roman"/>
      <w:sz w:val="24"/>
      <w:szCs w:val="24"/>
      <w:lang w:val="it-IT" w:eastAsia="it-IT" w:bidi="ar-SA"/>
    </w:rPr>
  </w:style>
  <w:style w:type="paragraph" w:customStyle="1" w:styleId="block-content-nav">
    <w:name w:val="block-content-nav"/>
    <w:basedOn w:val="Normale"/>
    <w:rsid w:val="000D7768"/>
    <w:pPr>
      <w:pBdr>
        <w:top w:val="single" w:sz="2" w:space="1" w:color="555555"/>
        <w:left w:val="single" w:sz="2" w:space="3" w:color="555555"/>
        <w:bottom w:val="single" w:sz="2" w:space="1" w:color="FFFFFF"/>
        <w:right w:val="single" w:sz="2" w:space="1" w:color="555555"/>
      </w:pBdr>
      <w:shd w:val="clear" w:color="auto" w:fill="555555"/>
      <w:spacing w:after="360" w:line="240" w:lineRule="auto"/>
      <w:jc w:val="left"/>
    </w:pPr>
    <w:rPr>
      <w:rFonts w:ascii="Times New Roman" w:hAnsi="Times New Roman"/>
      <w:sz w:val="24"/>
      <w:szCs w:val="24"/>
      <w:lang w:val="it-IT" w:eastAsia="it-IT" w:bidi="ar-SA"/>
    </w:rPr>
  </w:style>
  <w:style w:type="paragraph" w:customStyle="1" w:styleId="twolevellist">
    <w:name w:val="two_level_li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ui-autocomplete">
    <w:name w:val="ui-autocomplete"/>
    <w:basedOn w:val="Normale"/>
    <w:rsid w:val="000D7768"/>
    <w:pPr>
      <w:pBdr>
        <w:top w:val="single" w:sz="2" w:space="0" w:color="000000"/>
        <w:left w:val="single" w:sz="2" w:space="1" w:color="000000"/>
        <w:bottom w:val="single" w:sz="2" w:space="0" w:color="000000"/>
        <w:right w:val="single" w:sz="2" w:space="0" w:color="000000"/>
      </w:pBdr>
      <w:shd w:val="clear" w:color="auto" w:fill="FFFFFF"/>
      <w:spacing w:after="360" w:line="240" w:lineRule="auto"/>
      <w:jc w:val="left"/>
    </w:pPr>
    <w:rPr>
      <w:rFonts w:ascii="Times New Roman" w:hAnsi="Times New Roman"/>
      <w:sz w:val="24"/>
      <w:szCs w:val="24"/>
      <w:lang w:val="it-IT" w:eastAsia="it-IT" w:bidi="ar-SA"/>
    </w:rPr>
  </w:style>
  <w:style w:type="paragraph" w:customStyle="1" w:styleId="image-gallery">
    <w:name w:val="image-gallery"/>
    <w:basedOn w:val="Normale"/>
    <w:rsid w:val="000D7768"/>
    <w:pPr>
      <w:shd w:val="clear" w:color="auto" w:fill="DDDDDD"/>
      <w:spacing w:before="33" w:after="33" w:line="240" w:lineRule="auto"/>
      <w:ind w:left="33" w:right="33"/>
      <w:jc w:val="center"/>
    </w:pPr>
    <w:rPr>
      <w:rFonts w:ascii="Times New Roman" w:hAnsi="Times New Roman"/>
      <w:sz w:val="24"/>
      <w:szCs w:val="24"/>
      <w:lang w:val="it-IT" w:eastAsia="it-IT" w:bidi="ar-SA"/>
    </w:rPr>
  </w:style>
  <w:style w:type="paragraph" w:customStyle="1" w:styleId="links">
    <w:name w:val="links"/>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
    <w:name w:val="lef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right">
    <w:name w:val="righ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
    <w:name w:val="type_icon"/>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omposerresume">
    <w:name w:val="composer_resu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omposername">
    <w:name w:val="composer_na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caption">
    <w:name w:val="csc-textpic-caption"/>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
    <w:name w:val="csc-textpic-imag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videoplayerwrap">
    <w:name w:val="video_player_wra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udioplayerwrap">
    <w:name w:val="audio_player_wra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lose">
    <w:name w:val="clos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excerptsonly">
    <w:name w:val="excerpts_only"/>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firstcol">
    <w:name w:val="csc-textpic-firstcol"/>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
    <w:name w:val="csc-textpic-lastcol"/>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caption1">
    <w:name w:val="csc-textpic-caption1"/>
    <w:basedOn w:val="Normale"/>
    <w:rsid w:val="000D7768"/>
    <w:pPr>
      <w:spacing w:after="360" w:line="240" w:lineRule="auto"/>
      <w:jc w:val="center"/>
    </w:pPr>
    <w:rPr>
      <w:rFonts w:ascii="Times New Roman" w:hAnsi="Times New Roman"/>
      <w:sz w:val="24"/>
      <w:szCs w:val="24"/>
      <w:lang w:val="it-IT" w:eastAsia="it-IT" w:bidi="ar-SA"/>
    </w:rPr>
  </w:style>
  <w:style w:type="paragraph" w:customStyle="1" w:styleId="csc-textpic-caption2">
    <w:name w:val="csc-textpic-caption2"/>
    <w:basedOn w:val="Normale"/>
    <w:rsid w:val="000D7768"/>
    <w:pPr>
      <w:spacing w:after="360" w:line="240" w:lineRule="auto"/>
      <w:jc w:val="right"/>
    </w:pPr>
    <w:rPr>
      <w:rFonts w:ascii="Times New Roman" w:hAnsi="Times New Roman"/>
      <w:sz w:val="24"/>
      <w:szCs w:val="24"/>
      <w:lang w:val="it-IT" w:eastAsia="it-IT" w:bidi="ar-SA"/>
    </w:rPr>
  </w:style>
  <w:style w:type="paragraph" w:customStyle="1" w:styleId="csc-textpic-caption3">
    <w:name w:val="csc-textpic-caption3"/>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1">
    <w:name w:val="csc-textpic-image1"/>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2">
    <w:name w:val="csc-textpic-image2"/>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3">
    <w:name w:val="csc-textpic-image3"/>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4">
    <w:name w:val="csc-textpic-image4"/>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5">
    <w:name w:val="csc-textpic-image5"/>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6">
    <w:name w:val="csc-textpic-image6"/>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7">
    <w:name w:val="csc-textpic-image7"/>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caption4">
    <w:name w:val="csc-textpic-caption4"/>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sc-textpic-image8">
    <w:name w:val="csc-textpic-image8"/>
    <w:basedOn w:val="Normale"/>
    <w:rsid w:val="000D7768"/>
    <w:pPr>
      <w:spacing w:after="33" w:line="240" w:lineRule="auto"/>
      <w:jc w:val="left"/>
    </w:pPr>
    <w:rPr>
      <w:rFonts w:ascii="Times New Roman" w:hAnsi="Times New Roman"/>
      <w:sz w:val="24"/>
      <w:szCs w:val="24"/>
      <w:lang w:val="it-IT" w:eastAsia="it-IT" w:bidi="ar-SA"/>
    </w:rPr>
  </w:style>
  <w:style w:type="paragraph" w:customStyle="1" w:styleId="csc-textpic-firstcol1">
    <w:name w:val="csc-textpic-firstcol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1">
    <w:name w:val="csc-textpic-lastcol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1">
    <w:name w:val="left1"/>
    <w:basedOn w:val="Normale"/>
    <w:rsid w:val="000D7768"/>
    <w:pPr>
      <w:spacing w:before="360" w:after="360" w:line="240" w:lineRule="auto"/>
      <w:ind w:right="360"/>
      <w:jc w:val="left"/>
    </w:pPr>
    <w:rPr>
      <w:rFonts w:ascii="Times New Roman" w:hAnsi="Times New Roman"/>
      <w:sz w:val="24"/>
      <w:szCs w:val="24"/>
      <w:lang w:val="it-IT" w:eastAsia="it-IT" w:bidi="ar-SA"/>
    </w:rPr>
  </w:style>
  <w:style w:type="paragraph" w:customStyle="1" w:styleId="right1">
    <w:name w:val="right1"/>
    <w:basedOn w:val="Normale"/>
    <w:rsid w:val="000D7768"/>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1">
    <w:name w:val="video_player_wrap1"/>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1">
    <w:name w:val="audio_player_wrap1"/>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close1">
    <w:name w:val="close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1">
    <w:name w:val="type_icon1"/>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typeicon2">
    <w:name w:val="type_icon2"/>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insidemedonly1">
    <w:name w:val="inside_med_only1"/>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excerptsonly1">
    <w:name w:val="excerpts_only1"/>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tampon1">
    <w:name w:val="tampon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1">
    <w:name w:val="archiprod_player_infos1"/>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composerresume1">
    <w:name w:val="composer_resume1"/>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omposername1">
    <w:name w:val="composer_name1"/>
    <w:basedOn w:val="Normale"/>
    <w:rsid w:val="000D7768"/>
    <w:pPr>
      <w:spacing w:after="360" w:line="240" w:lineRule="auto"/>
      <w:jc w:val="left"/>
    </w:pPr>
    <w:rPr>
      <w:rFonts w:ascii="Times New Roman" w:hAnsi="Times New Roman"/>
      <w:sz w:val="31"/>
      <w:szCs w:val="31"/>
      <w:lang w:val="it-IT" w:eastAsia="it-IT" w:bidi="ar-SA"/>
    </w:rPr>
  </w:style>
  <w:style w:type="paragraph" w:customStyle="1" w:styleId="composername2">
    <w:name w:val="composer_name2"/>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composerresume2">
    <w:name w:val="composer_resume2"/>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sc-textpic-caption5">
    <w:name w:val="csc-textpic-caption5"/>
    <w:basedOn w:val="Normale"/>
    <w:rsid w:val="000D7768"/>
    <w:pPr>
      <w:spacing w:after="360" w:line="240" w:lineRule="auto"/>
      <w:jc w:val="center"/>
    </w:pPr>
    <w:rPr>
      <w:rFonts w:ascii="Times New Roman" w:hAnsi="Times New Roman"/>
      <w:sz w:val="24"/>
      <w:szCs w:val="24"/>
      <w:lang w:val="it-IT" w:eastAsia="it-IT" w:bidi="ar-SA"/>
    </w:rPr>
  </w:style>
  <w:style w:type="paragraph" w:customStyle="1" w:styleId="csc-textpic-caption6">
    <w:name w:val="csc-textpic-caption6"/>
    <w:basedOn w:val="Normale"/>
    <w:rsid w:val="000D7768"/>
    <w:pPr>
      <w:spacing w:after="360" w:line="240" w:lineRule="auto"/>
      <w:jc w:val="right"/>
    </w:pPr>
    <w:rPr>
      <w:rFonts w:ascii="Times New Roman" w:hAnsi="Times New Roman"/>
      <w:sz w:val="24"/>
      <w:szCs w:val="24"/>
      <w:lang w:val="it-IT" w:eastAsia="it-IT" w:bidi="ar-SA"/>
    </w:rPr>
  </w:style>
  <w:style w:type="paragraph" w:customStyle="1" w:styleId="csc-textpic-caption7">
    <w:name w:val="csc-textpic-caption7"/>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9">
    <w:name w:val="csc-textpic-image9"/>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0">
    <w:name w:val="csc-textpic-image10"/>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1">
    <w:name w:val="csc-textpic-image11"/>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2">
    <w:name w:val="csc-textpic-image12"/>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3">
    <w:name w:val="csc-textpic-image13"/>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4">
    <w:name w:val="csc-textpic-image14"/>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5">
    <w:name w:val="csc-textpic-image15"/>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caption8">
    <w:name w:val="csc-textpic-caption8"/>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sc-textpic-image16">
    <w:name w:val="csc-textpic-image16"/>
    <w:basedOn w:val="Normale"/>
    <w:rsid w:val="000D7768"/>
    <w:pPr>
      <w:spacing w:after="33" w:line="240" w:lineRule="auto"/>
      <w:jc w:val="left"/>
    </w:pPr>
    <w:rPr>
      <w:rFonts w:ascii="Times New Roman" w:hAnsi="Times New Roman"/>
      <w:sz w:val="24"/>
      <w:szCs w:val="24"/>
      <w:lang w:val="it-IT" w:eastAsia="it-IT" w:bidi="ar-SA"/>
    </w:rPr>
  </w:style>
  <w:style w:type="paragraph" w:customStyle="1" w:styleId="csc-textpic-firstcol2">
    <w:name w:val="csc-textpic-firstcol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2">
    <w:name w:val="csc-textpic-lastcol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2">
    <w:name w:val="left2"/>
    <w:basedOn w:val="Normale"/>
    <w:rsid w:val="000D7768"/>
    <w:pPr>
      <w:spacing w:before="360" w:after="360" w:line="240" w:lineRule="auto"/>
      <w:ind w:right="360"/>
      <w:jc w:val="left"/>
    </w:pPr>
    <w:rPr>
      <w:rFonts w:ascii="Times New Roman" w:hAnsi="Times New Roman"/>
      <w:sz w:val="24"/>
      <w:szCs w:val="24"/>
      <w:lang w:val="it-IT" w:eastAsia="it-IT" w:bidi="ar-SA"/>
    </w:rPr>
  </w:style>
  <w:style w:type="paragraph" w:customStyle="1" w:styleId="right2">
    <w:name w:val="right2"/>
    <w:basedOn w:val="Normale"/>
    <w:rsid w:val="000D7768"/>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2">
    <w:name w:val="video_player_wrap2"/>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2">
    <w:name w:val="audio_player_wrap2"/>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close2">
    <w:name w:val="close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3">
    <w:name w:val="type_icon3"/>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typeicon4">
    <w:name w:val="type_icon4"/>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insidemedonly2">
    <w:name w:val="inside_med_only2"/>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excerptsonly2">
    <w:name w:val="excerpts_only2"/>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tampon2">
    <w:name w:val="tampon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2">
    <w:name w:val="archiprod_player_infos2"/>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composerresume3">
    <w:name w:val="composer_resume3"/>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omposername3">
    <w:name w:val="composer_name3"/>
    <w:basedOn w:val="Normale"/>
    <w:rsid w:val="000D7768"/>
    <w:pPr>
      <w:spacing w:after="360" w:line="240" w:lineRule="auto"/>
      <w:jc w:val="left"/>
    </w:pPr>
    <w:rPr>
      <w:rFonts w:ascii="Times New Roman" w:hAnsi="Times New Roman"/>
      <w:sz w:val="31"/>
      <w:szCs w:val="31"/>
      <w:lang w:val="it-IT" w:eastAsia="it-IT" w:bidi="ar-SA"/>
    </w:rPr>
  </w:style>
  <w:style w:type="paragraph" w:customStyle="1" w:styleId="composername4">
    <w:name w:val="composer_name4"/>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composerresume4">
    <w:name w:val="composer_resume4"/>
    <w:basedOn w:val="Normale"/>
    <w:rsid w:val="000D7768"/>
    <w:pPr>
      <w:spacing w:after="360" w:line="240" w:lineRule="auto"/>
      <w:jc w:val="left"/>
    </w:pPr>
    <w:rPr>
      <w:rFonts w:ascii="Times New Roman" w:hAnsi="Times New Roman"/>
      <w:color w:val="FFFFFF"/>
      <w:sz w:val="26"/>
      <w:szCs w:val="26"/>
      <w:lang w:val="it-IT" w:eastAsia="it-IT" w:bidi="ar-SA"/>
    </w:rPr>
  </w:style>
  <w:style w:type="character" w:customStyle="1" w:styleId="arcomaglossarylink">
    <w:name w:val="arcoma_glossarylink"/>
    <w:basedOn w:val="Carpredefinitoparagrafo"/>
    <w:rsid w:val="000D7768"/>
  </w:style>
  <w:style w:type="paragraph" w:customStyle="1" w:styleId="home">
    <w:name w:val="home"/>
    <w:basedOn w:val="Normale"/>
    <w:rsid w:val="004447FC"/>
    <w:pPr>
      <w:spacing w:after="0" w:line="240" w:lineRule="auto"/>
      <w:jc w:val="right"/>
    </w:pPr>
    <w:rPr>
      <w:rFonts w:ascii="Trebuchet MS" w:hAnsi="Trebuchet MS"/>
      <w:color w:val="000000"/>
      <w:sz w:val="8"/>
      <w:szCs w:val="8"/>
      <w:lang w:val="it-IT" w:eastAsia="it-IT" w:bidi="ar-SA"/>
    </w:rPr>
  </w:style>
  <w:style w:type="paragraph" w:customStyle="1" w:styleId="ind">
    <w:name w:val="ind"/>
    <w:basedOn w:val="Normale"/>
    <w:rsid w:val="004447FC"/>
    <w:pPr>
      <w:spacing w:after="0" w:line="240" w:lineRule="auto"/>
      <w:ind w:left="133" w:hanging="133"/>
      <w:jc w:val="left"/>
    </w:pPr>
    <w:rPr>
      <w:rFonts w:ascii="Trebuchet MS" w:hAnsi="Trebuchet MS"/>
      <w:color w:val="000000"/>
      <w:lang w:val="it-IT" w:eastAsia="it-IT" w:bidi="ar-SA"/>
    </w:rPr>
  </w:style>
  <w:style w:type="paragraph" w:customStyle="1" w:styleId="navtit">
    <w:name w:val="navtit"/>
    <w:basedOn w:val="Normale"/>
    <w:rsid w:val="004447FC"/>
    <w:pPr>
      <w:spacing w:before="100" w:after="0" w:line="240" w:lineRule="auto"/>
      <w:jc w:val="left"/>
    </w:pPr>
    <w:rPr>
      <w:rFonts w:ascii="Trebuchet MS" w:hAnsi="Trebuchet MS"/>
      <w:b/>
      <w:bCs/>
      <w:color w:val="008080"/>
      <w:sz w:val="24"/>
      <w:szCs w:val="24"/>
      <w:lang w:val="it-IT" w:eastAsia="it-IT" w:bidi="ar-SA"/>
    </w:rPr>
  </w:style>
  <w:style w:type="paragraph" w:customStyle="1" w:styleId="stit">
    <w:name w:val="stit"/>
    <w:basedOn w:val="Normale"/>
    <w:rsid w:val="004447FC"/>
    <w:pPr>
      <w:spacing w:after="0" w:line="240" w:lineRule="auto"/>
      <w:ind w:left="167"/>
      <w:jc w:val="left"/>
    </w:pPr>
    <w:rPr>
      <w:rFonts w:ascii="Trebuchet MS" w:hAnsi="Trebuchet MS"/>
      <w:color w:val="000000"/>
      <w:lang w:val="it-IT" w:eastAsia="it-IT" w:bidi="ar-SA"/>
    </w:rPr>
  </w:style>
  <w:style w:type="paragraph" w:customStyle="1" w:styleId="sutit">
    <w:name w:val="sutit"/>
    <w:basedOn w:val="Normale"/>
    <w:rsid w:val="004447FC"/>
    <w:pPr>
      <w:spacing w:before="7" w:after="33" w:line="288" w:lineRule="atLeast"/>
      <w:ind w:left="267"/>
      <w:jc w:val="left"/>
    </w:pPr>
    <w:rPr>
      <w:rFonts w:ascii="Trebuchet MS" w:hAnsi="Trebuchet MS"/>
      <w:color w:val="000000"/>
      <w:sz w:val="8"/>
      <w:szCs w:val="8"/>
      <w:lang w:val="it-IT" w:eastAsia="it-IT" w:bidi="ar-SA"/>
    </w:rPr>
  </w:style>
  <w:style w:type="paragraph" w:customStyle="1" w:styleId="bl">
    <w:name w:val="bl"/>
    <w:basedOn w:val="Normale"/>
    <w:rsid w:val="004447FC"/>
    <w:pPr>
      <w:spacing w:after="60" w:line="240" w:lineRule="auto"/>
      <w:jc w:val="left"/>
    </w:pPr>
    <w:rPr>
      <w:rFonts w:ascii="Trebuchet MS" w:hAnsi="Trebuchet MS"/>
      <w:color w:val="000080"/>
      <w:lang w:val="it-IT" w:eastAsia="it-IT" w:bidi="ar-SA"/>
    </w:rPr>
  </w:style>
  <w:style w:type="paragraph" w:customStyle="1" w:styleId="cpr">
    <w:name w:val="cpr"/>
    <w:basedOn w:val="Normale"/>
    <w:rsid w:val="004447FC"/>
    <w:pPr>
      <w:spacing w:after="0" w:line="240" w:lineRule="atLeast"/>
      <w:jc w:val="left"/>
    </w:pPr>
    <w:rPr>
      <w:rFonts w:ascii="Trebuchet MS" w:hAnsi="Trebuchet MS"/>
      <w:color w:val="000000"/>
      <w:lang w:val="it-IT" w:eastAsia="it-IT" w:bidi="ar-SA"/>
    </w:rPr>
  </w:style>
  <w:style w:type="paragraph" w:customStyle="1" w:styleId="cprt">
    <w:name w:val="cprt"/>
    <w:basedOn w:val="Normale"/>
    <w:rsid w:val="004447FC"/>
    <w:pPr>
      <w:spacing w:after="20" w:line="240" w:lineRule="auto"/>
      <w:jc w:val="left"/>
    </w:pPr>
    <w:rPr>
      <w:rFonts w:ascii="Trebuchet MS" w:hAnsi="Trebuchet MS"/>
      <w:color w:val="000000"/>
      <w:lang w:val="it-IT" w:eastAsia="it-IT" w:bidi="ar-SA"/>
    </w:rPr>
  </w:style>
  <w:style w:type="paragraph" w:customStyle="1" w:styleId="dgrau">
    <w:name w:val="dgrau"/>
    <w:basedOn w:val="Normale"/>
    <w:rsid w:val="004447FC"/>
    <w:pPr>
      <w:spacing w:after="60" w:line="240" w:lineRule="auto"/>
      <w:jc w:val="left"/>
    </w:pPr>
    <w:rPr>
      <w:rFonts w:ascii="Trebuchet MS" w:hAnsi="Trebuchet MS"/>
      <w:color w:val="666666"/>
      <w:lang w:val="it-IT" w:eastAsia="it-IT" w:bidi="ar-SA"/>
    </w:rPr>
  </w:style>
  <w:style w:type="paragraph" w:customStyle="1" w:styleId="h2col">
    <w:name w:val="h2col"/>
    <w:basedOn w:val="Normale"/>
    <w:rsid w:val="004447FC"/>
    <w:pPr>
      <w:spacing w:after="60" w:line="240" w:lineRule="auto"/>
      <w:jc w:val="left"/>
    </w:pPr>
    <w:rPr>
      <w:rFonts w:ascii="Trebuchet MS" w:hAnsi="Trebuchet MS"/>
      <w:color w:val="008080"/>
      <w:lang w:val="it-IT" w:eastAsia="it-IT" w:bidi="ar-SA"/>
    </w:rPr>
  </w:style>
  <w:style w:type="paragraph" w:customStyle="1" w:styleId="img-li">
    <w:name w:val="img-li"/>
    <w:basedOn w:val="Normale"/>
    <w:rsid w:val="004447FC"/>
    <w:pPr>
      <w:spacing w:before="120" w:after="120" w:line="240" w:lineRule="auto"/>
      <w:ind w:right="240"/>
      <w:jc w:val="center"/>
    </w:pPr>
    <w:rPr>
      <w:rFonts w:ascii="Trebuchet MS" w:hAnsi="Trebuchet MS"/>
      <w:color w:val="000000"/>
      <w:sz w:val="6"/>
      <w:szCs w:val="6"/>
      <w:lang w:val="it-IT" w:eastAsia="it-IT" w:bidi="ar-SA"/>
    </w:rPr>
  </w:style>
  <w:style w:type="paragraph" w:customStyle="1" w:styleId="img-re">
    <w:name w:val="img-re"/>
    <w:basedOn w:val="Normale"/>
    <w:rsid w:val="004447FC"/>
    <w:pPr>
      <w:spacing w:before="120" w:after="120" w:line="240" w:lineRule="auto"/>
      <w:ind w:left="120"/>
      <w:jc w:val="center"/>
    </w:pPr>
    <w:rPr>
      <w:rFonts w:ascii="Trebuchet MS" w:hAnsi="Trebuchet MS"/>
      <w:color w:val="000000"/>
      <w:sz w:val="6"/>
      <w:szCs w:val="6"/>
      <w:lang w:val="it-IT" w:eastAsia="it-IT" w:bidi="ar-SA"/>
    </w:rPr>
  </w:style>
  <w:style w:type="paragraph" w:customStyle="1" w:styleId="neg">
    <w:name w:val="neg"/>
    <w:basedOn w:val="Normale"/>
    <w:rsid w:val="004447FC"/>
    <w:pPr>
      <w:spacing w:after="60" w:line="240" w:lineRule="auto"/>
      <w:jc w:val="left"/>
    </w:pPr>
    <w:rPr>
      <w:rFonts w:ascii="Trebuchet MS" w:hAnsi="Trebuchet MS"/>
      <w:color w:val="FFFFFF"/>
      <w:lang w:val="it-IT" w:eastAsia="it-IT" w:bidi="ar-SA"/>
    </w:rPr>
  </w:style>
  <w:style w:type="paragraph" w:customStyle="1" w:styleId="obs">
    <w:name w:val="obs"/>
    <w:basedOn w:val="Normale"/>
    <w:rsid w:val="004447FC"/>
    <w:pPr>
      <w:spacing w:after="60" w:line="240" w:lineRule="auto"/>
      <w:jc w:val="left"/>
    </w:pPr>
    <w:rPr>
      <w:rFonts w:ascii="Trebuchet MS" w:hAnsi="Trebuchet MS"/>
      <w:color w:val="000000"/>
      <w:sz w:val="7"/>
      <w:szCs w:val="7"/>
      <w:lang w:val="it-IT" w:eastAsia="it-IT" w:bidi="ar-SA"/>
    </w:rPr>
  </w:style>
  <w:style w:type="paragraph" w:customStyle="1" w:styleId="red">
    <w:name w:val="red"/>
    <w:basedOn w:val="Normale"/>
    <w:rsid w:val="004447FC"/>
    <w:pPr>
      <w:spacing w:after="60" w:line="240" w:lineRule="auto"/>
      <w:jc w:val="left"/>
    </w:pPr>
    <w:rPr>
      <w:rFonts w:ascii="Trebuchet MS" w:hAnsi="Trebuchet MS"/>
      <w:color w:val="FF0000"/>
      <w:lang w:val="it-IT" w:eastAsia="it-IT" w:bidi="ar-SA"/>
    </w:rPr>
  </w:style>
  <w:style w:type="paragraph" w:customStyle="1" w:styleId="sm12">
    <w:name w:val="sm12"/>
    <w:basedOn w:val="Normale"/>
    <w:rsid w:val="004447FC"/>
    <w:pPr>
      <w:spacing w:after="0" w:line="288" w:lineRule="auto"/>
      <w:jc w:val="left"/>
    </w:pPr>
    <w:rPr>
      <w:rFonts w:ascii="Trebuchet MS" w:hAnsi="Trebuchet MS"/>
      <w:color w:val="000000"/>
      <w:sz w:val="8"/>
      <w:szCs w:val="8"/>
      <w:lang w:val="it-IT" w:eastAsia="it-IT" w:bidi="ar-SA"/>
    </w:rPr>
  </w:style>
  <w:style w:type="character" w:customStyle="1" w:styleId="vshid">
    <w:name w:val="vshid"/>
    <w:basedOn w:val="Carpredefinitoparagrafo"/>
    <w:rsid w:val="00A225A8"/>
  </w:style>
  <w:style w:type="character" w:customStyle="1" w:styleId="st">
    <w:name w:val="st"/>
    <w:basedOn w:val="Carpredefinitoparagrafo"/>
    <w:rsid w:val="00A225A8"/>
  </w:style>
  <w:style w:type="character" w:customStyle="1" w:styleId="style41">
    <w:name w:val="style41"/>
    <w:basedOn w:val="Carpredefinitoparagrafo"/>
    <w:rsid w:val="0098570F"/>
    <w:rPr>
      <w:sz w:val="8"/>
      <w:szCs w:val="8"/>
    </w:rPr>
  </w:style>
  <w:style w:type="character" w:customStyle="1" w:styleId="style21">
    <w:name w:val="style21"/>
    <w:basedOn w:val="Carpredefinitoparagrafo"/>
    <w:rsid w:val="0098570F"/>
    <w:rPr>
      <w:rFonts w:ascii="Times New Roman" w:hAnsi="Times New Roman" w:cs="Times New Roman" w:hint="default"/>
    </w:rPr>
  </w:style>
  <w:style w:type="character" w:customStyle="1" w:styleId="usercell1">
    <w:name w:val="usercell1"/>
    <w:basedOn w:val="Carpredefinitoparagrafo"/>
    <w:rsid w:val="0098570F"/>
    <w:rPr>
      <w:rFonts w:ascii="Book Antiqua" w:hAnsi="Book Antiqua" w:hint="default"/>
      <w:color w:val="000000"/>
    </w:rPr>
  </w:style>
  <w:style w:type="character" w:customStyle="1" w:styleId="testoit1">
    <w:name w:val="testo_it1"/>
    <w:basedOn w:val="Carpredefinitoparagrafo"/>
    <w:rsid w:val="00881983"/>
    <w:rPr>
      <w:rFonts w:ascii="Verdana" w:hAnsi="Verdana" w:hint="default"/>
      <w:i/>
      <w:iCs/>
      <w:strike w:val="0"/>
      <w:dstrike w:val="0"/>
      <w:color w:val="FFFFFF"/>
      <w:sz w:val="7"/>
      <w:szCs w:val="7"/>
      <w:u w:val="none"/>
      <w:effect w:val="none"/>
    </w:rPr>
  </w:style>
  <w:style w:type="character" w:customStyle="1" w:styleId="ilad">
    <w:name w:val="il_ad"/>
    <w:basedOn w:val="Carpredefinitoparagrafo"/>
    <w:rsid w:val="00A921F0"/>
  </w:style>
  <w:style w:type="character" w:customStyle="1" w:styleId="dc-worktitle1">
    <w:name w:val="dc-worktitle1"/>
    <w:basedOn w:val="Carpredefinitoparagrafo"/>
    <w:rsid w:val="00945C5C"/>
    <w:rPr>
      <w:b/>
      <w:bCs/>
      <w:sz w:val="20"/>
      <w:szCs w:val="20"/>
    </w:rPr>
  </w:style>
  <w:style w:type="character" w:customStyle="1" w:styleId="dc-opus1">
    <w:name w:val="dc-opus1"/>
    <w:basedOn w:val="Carpredefinitoparagrafo"/>
    <w:rsid w:val="00945C5C"/>
    <w:rPr>
      <w:b w:val="0"/>
      <w:bCs w:val="0"/>
      <w:sz w:val="22"/>
      <w:szCs w:val="22"/>
    </w:rPr>
  </w:style>
  <w:style w:type="character" w:customStyle="1" w:styleId="dc-tracktime1">
    <w:name w:val="dc-tracktime1"/>
    <w:basedOn w:val="Carpredefinitoparagrafo"/>
    <w:rsid w:val="00945C5C"/>
    <w:rPr>
      <w:b w:val="0"/>
      <w:bCs w:val="0"/>
      <w:sz w:val="22"/>
      <w:szCs w:val="22"/>
    </w:rPr>
  </w:style>
  <w:style w:type="character" w:customStyle="1" w:styleId="works-time">
    <w:name w:val="works-time"/>
    <w:basedOn w:val="Carpredefinitoparagrafo"/>
    <w:rsid w:val="00F0360C"/>
  </w:style>
  <w:style w:type="paragraph" w:customStyle="1" w:styleId="navbox-inner">
    <w:name w:val="navbox-inner"/>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
    <w:name w:val="navbar"/>
    <w:basedOn w:val="Normale"/>
    <w:rsid w:val="000134CD"/>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collapsebutton">
    <w:name w:val="collapsebutton"/>
    <w:basedOn w:val="Normale"/>
    <w:rsid w:val="000134CD"/>
    <w:pPr>
      <w:spacing w:before="100" w:beforeAutospacing="1" w:after="100" w:afterAutospacing="1" w:line="240" w:lineRule="auto"/>
      <w:ind w:left="120"/>
      <w:jc w:val="right"/>
    </w:pPr>
    <w:rPr>
      <w:rFonts w:ascii="Times New Roman" w:hAnsi="Times New Roman"/>
      <w:sz w:val="24"/>
      <w:szCs w:val="24"/>
      <w:lang w:val="it-IT" w:eastAsia="it-IT" w:bidi="ar-SA"/>
    </w:rPr>
  </w:style>
  <w:style w:type="paragraph" w:customStyle="1" w:styleId="mw-collapsible-toggle">
    <w:name w:val="mw-collapsible-toggle"/>
    <w:basedOn w:val="Normale"/>
    <w:rsid w:val="000134CD"/>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hiddenstructure">
    <w:name w:val="hiddenstructure"/>
    <w:basedOn w:val="Normale"/>
    <w:rsid w:val="000134CD"/>
    <w:pPr>
      <w:shd w:val="clear" w:color="auto" w:fill="00FF00"/>
      <w:spacing w:before="100" w:beforeAutospacing="1" w:after="100" w:afterAutospacing="1" w:line="240" w:lineRule="auto"/>
      <w:jc w:val="left"/>
    </w:pPr>
    <w:rPr>
      <w:rFonts w:ascii="Times New Roman" w:hAnsi="Times New Roman"/>
      <w:color w:val="FF0000"/>
      <w:sz w:val="24"/>
      <w:szCs w:val="24"/>
      <w:lang w:val="it-IT" w:eastAsia="it-IT" w:bidi="ar-SA"/>
    </w:rPr>
  </w:style>
  <w:style w:type="paragraph" w:customStyle="1" w:styleId="rellink">
    <w:name w:val="rellink"/>
    <w:basedOn w:val="Normale"/>
    <w:rsid w:val="000134CD"/>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dablink">
    <w:name w:val="dablink"/>
    <w:basedOn w:val="Normale"/>
    <w:rsid w:val="000134CD"/>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nowrap">
    <w:name w:val="nowrap"/>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ap">
    <w:name w:val="wrap"/>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tegorytreechildren">
    <w:name w:val="categorytreechildren"/>
    <w:basedOn w:val="Normale"/>
    <w:rsid w:val="000134CD"/>
    <w:pPr>
      <w:spacing w:before="100" w:beforeAutospacing="1" w:after="100" w:afterAutospacing="1" w:line="240" w:lineRule="auto"/>
      <w:ind w:left="300"/>
      <w:jc w:val="left"/>
    </w:pPr>
    <w:rPr>
      <w:rFonts w:ascii="Times New Roman" w:hAnsi="Times New Roman"/>
      <w:sz w:val="24"/>
      <w:szCs w:val="24"/>
      <w:lang w:val="it-IT" w:eastAsia="it-IT" w:bidi="ar-SA"/>
    </w:rPr>
  </w:style>
  <w:style w:type="paragraph" w:customStyle="1" w:styleId="mw-tag-markers">
    <w:name w:val="mw-tag-markers"/>
    <w:basedOn w:val="Normale"/>
    <w:rsid w:val="000134CD"/>
    <w:pPr>
      <w:spacing w:before="100" w:beforeAutospacing="1" w:after="100" w:afterAutospacing="1" w:line="240" w:lineRule="auto"/>
      <w:jc w:val="left"/>
    </w:pPr>
    <w:rPr>
      <w:rFonts w:ascii="Arial" w:hAnsi="Arial" w:cs="Arial"/>
      <w:i/>
      <w:iCs/>
      <w:sz w:val="22"/>
      <w:szCs w:val="22"/>
      <w:lang w:val="it-IT" w:eastAsia="it-IT" w:bidi="ar-SA"/>
    </w:rPr>
  </w:style>
  <w:style w:type="paragraph" w:customStyle="1" w:styleId="sysop-show">
    <w:name w:val="sysop-show"/>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ccountcreator-show">
    <w:name w:val="accountcreator-show"/>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ortal-column-left">
    <w:name w:val="portal-column-lef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
    <w:name w:val="portal-column-righ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wide">
    <w:name w:val="portal-column-left-wid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narrow">
    <w:name w:val="portal-column-right-narrow"/>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extra-wide">
    <w:name w:val="portal-column-left-extra-wid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extra-narrow">
    <w:name w:val="portal-column-right-extra-narrow"/>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edirecttext">
    <w:name w:val="redirecttext"/>
    <w:basedOn w:val="Normale"/>
    <w:rsid w:val="000134CD"/>
    <w:pPr>
      <w:spacing w:before="33" w:after="33" w:line="240" w:lineRule="auto"/>
      <w:ind w:left="33" w:right="33"/>
      <w:jc w:val="left"/>
    </w:pPr>
    <w:rPr>
      <w:rFonts w:ascii="Times New Roman" w:hAnsi="Times New Roman"/>
      <w:sz w:val="36"/>
      <w:szCs w:val="36"/>
      <w:lang w:val="it-IT" w:eastAsia="it-IT" w:bidi="ar-SA"/>
    </w:rPr>
  </w:style>
  <w:style w:type="paragraph" w:customStyle="1" w:styleId="hide-when-compact">
    <w:name w:val="hide-when-compac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c-editpage">
    <w:name w:val="wbc-editpag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
    <w:name w:val="mbox-imag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right">
    <w:name w:val="mbox-imagerigh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empty-cell">
    <w:name w:val="mbox-empty-cell"/>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span">
    <w:name w:val="mbox-text-span"/>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
    <w:name w:val="mw-titl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etterhead">
    <w:name w:val="letterhead"/>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
    <w:name w:val="mbox-tex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
    <w:name w:val="inputbox-elemen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rokenref">
    <w:name w:val="brokenref"/>
    <w:basedOn w:val="Carpredefinitoparagrafo"/>
    <w:rsid w:val="000134CD"/>
    <w:rPr>
      <w:vanish/>
      <w:webHidden w:val="0"/>
      <w:specVanish w:val="0"/>
    </w:rPr>
  </w:style>
  <w:style w:type="character" w:customStyle="1" w:styleId="texhtml">
    <w:name w:val="texhtml"/>
    <w:basedOn w:val="Carpredefinitoparagrafo"/>
    <w:rsid w:val="000134CD"/>
    <w:rPr>
      <w:rFonts w:ascii="Times New Roman" w:hAnsi="Times New Roman" w:cs="Times New Roman" w:hint="default"/>
      <w:sz w:val="28"/>
      <w:szCs w:val="28"/>
    </w:rPr>
  </w:style>
  <w:style w:type="paragraph" w:customStyle="1" w:styleId="wbc-editpage1">
    <w:name w:val="wbc-editpage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navbar1">
    <w:name w:val="navbar1"/>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2">
    <w:name w:val="navbar2"/>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3">
    <w:name w:val="navbar3"/>
    <w:basedOn w:val="Normale"/>
    <w:rsid w:val="000134CD"/>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collapsebutton1">
    <w:name w:val="collapsebutton1"/>
    <w:basedOn w:val="Normale"/>
    <w:rsid w:val="000134CD"/>
    <w:pPr>
      <w:spacing w:before="100" w:beforeAutospacing="1" w:after="100" w:afterAutospacing="1" w:line="240" w:lineRule="auto"/>
      <w:ind w:left="120"/>
      <w:jc w:val="right"/>
    </w:pPr>
    <w:rPr>
      <w:rFonts w:ascii="Times New Roman" w:hAnsi="Times New Roman"/>
      <w:sz w:val="24"/>
      <w:szCs w:val="24"/>
      <w:lang w:val="it-IT" w:eastAsia="it-IT" w:bidi="ar-SA"/>
    </w:rPr>
  </w:style>
  <w:style w:type="paragraph" w:customStyle="1" w:styleId="mw-collapsible-toggle1">
    <w:name w:val="mw-collapsible-toggle1"/>
    <w:basedOn w:val="Normale"/>
    <w:rsid w:val="000134CD"/>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box-image1">
    <w:name w:val="mbox-image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imageright1">
    <w:name w:val="mbox-imagerigh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empty-cell1">
    <w:name w:val="mbox-empty-cell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text1">
    <w:name w:val="mbox-text1"/>
    <w:basedOn w:val="Normale"/>
    <w:rsid w:val="000134CD"/>
    <w:pPr>
      <w:spacing w:after="0" w:line="240" w:lineRule="auto"/>
      <w:jc w:val="left"/>
    </w:pPr>
    <w:rPr>
      <w:rFonts w:ascii="Times New Roman" w:hAnsi="Times New Roman"/>
      <w:sz w:val="24"/>
      <w:szCs w:val="24"/>
      <w:lang w:val="it-IT" w:eastAsia="it-IT" w:bidi="ar-SA"/>
    </w:rPr>
  </w:style>
  <w:style w:type="paragraph" w:customStyle="1" w:styleId="mbox-text-span1">
    <w:name w:val="mbox-text-span1"/>
    <w:basedOn w:val="Normale"/>
    <w:rsid w:val="000134CD"/>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box-text-span2">
    <w:name w:val="mbox-text-span2"/>
    <w:basedOn w:val="Normale"/>
    <w:rsid w:val="000134CD"/>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hide-when-compact1">
    <w:name w:val="hide-when-compac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title1">
    <w:name w:val="mw-title1"/>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html1">
    <w:name w:val="texhtml1"/>
    <w:basedOn w:val="Carpredefinitoparagrafo"/>
    <w:rsid w:val="000134CD"/>
    <w:rPr>
      <w:rFonts w:ascii="Times New Roman" w:hAnsi="Times New Roman" w:cs="Times New Roman" w:hint="default"/>
      <w:sz w:val="24"/>
      <w:szCs w:val="24"/>
    </w:rPr>
  </w:style>
  <w:style w:type="paragraph" w:customStyle="1" w:styleId="letterhead1">
    <w:name w:val="letterhead1"/>
    <w:basedOn w:val="Normale"/>
    <w:rsid w:val="000134CD"/>
    <w:pPr>
      <w:shd w:val="clear" w:color="auto" w:fill="FAF9F2"/>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1">
    <w:name w:val="inputbox-elemen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notranslate">
    <w:name w:val="notranslate"/>
    <w:basedOn w:val="Carpredefinitoparagrafo"/>
    <w:rsid w:val="009B7AD8"/>
  </w:style>
  <w:style w:type="character" w:customStyle="1" w:styleId="tracktitle">
    <w:name w:val="track_title"/>
    <w:basedOn w:val="Carpredefinitoparagrafo"/>
    <w:rsid w:val="00D20A1F"/>
  </w:style>
  <w:style w:type="character" w:customStyle="1" w:styleId="titreoeuvres1">
    <w:name w:val="titreoeuvres1"/>
    <w:basedOn w:val="Carpredefinitoparagrafo"/>
    <w:rsid w:val="00A71D99"/>
    <w:rPr>
      <w:rFonts w:ascii="Didot" w:hAnsi="Didot" w:hint="default"/>
      <w:b/>
      <w:bCs/>
      <w:i w:val="0"/>
      <w:iCs w:val="0"/>
      <w:color w:val="000000"/>
      <w:sz w:val="10"/>
      <w:szCs w:val="10"/>
    </w:rPr>
  </w:style>
  <w:style w:type="character" w:customStyle="1" w:styleId="google-src-text2">
    <w:name w:val="google-src-text2"/>
    <w:basedOn w:val="Carpredefinitoparagrafo"/>
    <w:rsid w:val="009E15BC"/>
    <w:rPr>
      <w:vanish/>
      <w:webHidden w:val="0"/>
      <w:specVanish w:val="0"/>
    </w:rPr>
  </w:style>
  <w:style w:type="character" w:customStyle="1" w:styleId="mw-editsection">
    <w:name w:val="mw-editsection"/>
    <w:basedOn w:val="Carpredefinitoparagrafo"/>
    <w:rsid w:val="004D5CF2"/>
  </w:style>
  <w:style w:type="character" w:customStyle="1" w:styleId="mw-editsection-bracket">
    <w:name w:val="mw-editsection-bracket"/>
    <w:basedOn w:val="Carpredefinitoparagrafo"/>
    <w:rsid w:val="004D5CF2"/>
  </w:style>
  <w:style w:type="character" w:customStyle="1" w:styleId="mw-editsection-divider">
    <w:name w:val="mw-editsection-divider"/>
    <w:basedOn w:val="Carpredefinitoparagrafo"/>
    <w:rsid w:val="004D5CF2"/>
  </w:style>
  <w:style w:type="character" w:customStyle="1" w:styleId="ve-tabmessage-appendix">
    <w:name w:val="ve-tabmessage-appendix"/>
    <w:basedOn w:val="Carpredefinitoparagrafo"/>
    <w:rsid w:val="004D5CF2"/>
  </w:style>
  <w:style w:type="character" w:customStyle="1" w:styleId="plainlinks">
    <w:name w:val="plainlinks"/>
    <w:basedOn w:val="Carpredefinitoparagrafo"/>
    <w:rsid w:val="00135EE2"/>
  </w:style>
  <w:style w:type="character" w:customStyle="1" w:styleId="piecehead">
    <w:name w:val="piecehead"/>
    <w:basedOn w:val="Carpredefinitoparagrafo"/>
    <w:rsid w:val="0063330A"/>
  </w:style>
  <w:style w:type="character" w:customStyle="1" w:styleId="piececount">
    <w:name w:val="piececount"/>
    <w:basedOn w:val="Carpredefinitoparagrafo"/>
    <w:rsid w:val="0063330A"/>
  </w:style>
  <w:style w:type="character" w:customStyle="1" w:styleId="bold1">
    <w:name w:val="bold1"/>
    <w:basedOn w:val="Carpredefinitoparagrafo"/>
    <w:rsid w:val="00411888"/>
    <w:rPr>
      <w:b/>
      <w:bCs/>
    </w:rPr>
  </w:style>
  <w:style w:type="character" w:customStyle="1" w:styleId="piececount1">
    <w:name w:val="piececount1"/>
    <w:basedOn w:val="Carpredefinitoparagrafo"/>
    <w:rsid w:val="00015980"/>
  </w:style>
  <w:style w:type="character" w:customStyle="1" w:styleId="piecedata2">
    <w:name w:val="piecedata2"/>
    <w:basedOn w:val="Carpredefinitoparagrafo"/>
    <w:rsid w:val="00015980"/>
  </w:style>
  <w:style w:type="character" w:customStyle="1" w:styleId="piececount2">
    <w:name w:val="piececount2"/>
    <w:basedOn w:val="Carpredefinitoparagrafo"/>
    <w:rsid w:val="00015980"/>
  </w:style>
  <w:style w:type="character" w:customStyle="1" w:styleId="piecedata3">
    <w:name w:val="piecedata3"/>
    <w:basedOn w:val="Carpredefinitoparagrafo"/>
    <w:rsid w:val="00015980"/>
  </w:style>
  <w:style w:type="character" w:customStyle="1" w:styleId="piececount3">
    <w:name w:val="piececount3"/>
    <w:basedOn w:val="Carpredefinitoparagrafo"/>
    <w:rsid w:val="00015980"/>
  </w:style>
  <w:style w:type="character" w:customStyle="1" w:styleId="piecedata4">
    <w:name w:val="piecedata4"/>
    <w:basedOn w:val="Carpredefinitoparagrafo"/>
    <w:rsid w:val="00015980"/>
  </w:style>
  <w:style w:type="character" w:customStyle="1" w:styleId="piececount4">
    <w:name w:val="piececount4"/>
    <w:basedOn w:val="Carpredefinitoparagrafo"/>
    <w:rsid w:val="00763AA6"/>
  </w:style>
  <w:style w:type="character" w:customStyle="1" w:styleId="piecedata5">
    <w:name w:val="piecedata5"/>
    <w:basedOn w:val="Carpredefinitoparagrafo"/>
    <w:rsid w:val="000056A3"/>
  </w:style>
  <w:style w:type="character" w:customStyle="1" w:styleId="piececount5">
    <w:name w:val="piececount5"/>
    <w:basedOn w:val="Carpredefinitoparagrafo"/>
    <w:rsid w:val="000056A3"/>
  </w:style>
  <w:style w:type="character" w:customStyle="1" w:styleId="piecedata6">
    <w:name w:val="piecedata6"/>
    <w:basedOn w:val="Carpredefinitoparagrafo"/>
    <w:rsid w:val="000056A3"/>
  </w:style>
  <w:style w:type="character" w:customStyle="1" w:styleId="piececount6">
    <w:name w:val="piececount6"/>
    <w:basedOn w:val="Carpredefinitoparagrafo"/>
    <w:rsid w:val="001C33C2"/>
  </w:style>
  <w:style w:type="character" w:customStyle="1" w:styleId="piecedata7">
    <w:name w:val="piecedata7"/>
    <w:basedOn w:val="Carpredefinitoparagrafo"/>
    <w:rsid w:val="001C33C2"/>
  </w:style>
  <w:style w:type="character" w:customStyle="1" w:styleId="piececount7">
    <w:name w:val="piececount7"/>
    <w:basedOn w:val="Carpredefinitoparagrafo"/>
    <w:rsid w:val="001C33C2"/>
  </w:style>
  <w:style w:type="character" w:customStyle="1" w:styleId="piecedata8">
    <w:name w:val="piecedata8"/>
    <w:basedOn w:val="Carpredefinitoparagrafo"/>
    <w:rsid w:val="001C33C2"/>
  </w:style>
  <w:style w:type="character" w:customStyle="1" w:styleId="piececount8">
    <w:name w:val="piececount8"/>
    <w:basedOn w:val="Carpredefinitoparagrafo"/>
    <w:rsid w:val="001C33C2"/>
  </w:style>
  <w:style w:type="character" w:customStyle="1" w:styleId="piecedata9">
    <w:name w:val="piecedata9"/>
    <w:basedOn w:val="Carpredefinitoparagrafo"/>
    <w:rsid w:val="001C33C2"/>
  </w:style>
  <w:style w:type="character" w:customStyle="1" w:styleId="piececount9">
    <w:name w:val="piececount9"/>
    <w:basedOn w:val="Carpredefinitoparagrafo"/>
    <w:rsid w:val="001C33C2"/>
  </w:style>
  <w:style w:type="character" w:customStyle="1" w:styleId="piecedata10">
    <w:name w:val="piecedata10"/>
    <w:basedOn w:val="Carpredefinitoparagrafo"/>
    <w:rsid w:val="001C33C2"/>
  </w:style>
  <w:style w:type="character" w:customStyle="1" w:styleId="piececount10">
    <w:name w:val="piececount10"/>
    <w:basedOn w:val="Carpredefinitoparagrafo"/>
    <w:rsid w:val="001C33C2"/>
  </w:style>
  <w:style w:type="character" w:customStyle="1" w:styleId="piecedata11">
    <w:name w:val="piecedata11"/>
    <w:basedOn w:val="Carpredefinitoparagrafo"/>
    <w:rsid w:val="001C33C2"/>
  </w:style>
  <w:style w:type="character" w:customStyle="1" w:styleId="piececount11">
    <w:name w:val="piececount11"/>
    <w:basedOn w:val="Carpredefinitoparagrafo"/>
    <w:rsid w:val="001C33C2"/>
  </w:style>
  <w:style w:type="character" w:customStyle="1" w:styleId="piecedata12">
    <w:name w:val="piecedata12"/>
    <w:basedOn w:val="Carpredefinitoparagrafo"/>
    <w:rsid w:val="001C33C2"/>
  </w:style>
  <w:style w:type="character" w:customStyle="1" w:styleId="piececount12">
    <w:name w:val="piececount12"/>
    <w:basedOn w:val="Carpredefinitoparagrafo"/>
    <w:rsid w:val="005945B4"/>
  </w:style>
  <w:style w:type="character" w:customStyle="1" w:styleId="piecedata13">
    <w:name w:val="piecedata13"/>
    <w:basedOn w:val="Carpredefinitoparagrafo"/>
    <w:rsid w:val="005945B4"/>
  </w:style>
  <w:style w:type="character" w:customStyle="1" w:styleId="lesserinfo">
    <w:name w:val="lesserinfo"/>
    <w:basedOn w:val="Carpredefinitoparagrafo"/>
    <w:rsid w:val="004544F8"/>
  </w:style>
  <w:style w:type="character" w:customStyle="1" w:styleId="instrumentation">
    <w:name w:val="instrumentation"/>
    <w:basedOn w:val="Carpredefinitoparagrafo"/>
    <w:rsid w:val="00FF2280"/>
  </w:style>
  <w:style w:type="character" w:customStyle="1" w:styleId="dc-worktitle">
    <w:name w:val="dc-worktitle"/>
    <w:basedOn w:val="Carpredefinitoparagrafo"/>
    <w:rsid w:val="00657D38"/>
  </w:style>
  <w:style w:type="character" w:customStyle="1" w:styleId="dc-opus">
    <w:name w:val="dc-opus"/>
    <w:basedOn w:val="Carpredefinitoparagrafo"/>
    <w:rsid w:val="00657D38"/>
  </w:style>
  <w:style w:type="character" w:customStyle="1" w:styleId="dc-tracktime">
    <w:name w:val="dc-tracktime"/>
    <w:basedOn w:val="Carpredefinitoparagrafo"/>
    <w:rsid w:val="00657D38"/>
  </w:style>
  <w:style w:type="character" w:customStyle="1" w:styleId="al-trackcomposers">
    <w:name w:val="al-trackcomposers"/>
    <w:basedOn w:val="Carpredefinitoparagrafo"/>
    <w:rsid w:val="00657D38"/>
  </w:style>
  <w:style w:type="character" w:customStyle="1" w:styleId="langbutton">
    <w:name w:val="langbutton"/>
    <w:basedOn w:val="Carpredefinitoparagrafo"/>
    <w:rsid w:val="00657D38"/>
  </w:style>
  <w:style w:type="character" w:customStyle="1" w:styleId="dc-subworktitle">
    <w:name w:val="dc-subworktitle"/>
    <w:basedOn w:val="Carpredefinitoparagrafo"/>
    <w:rsid w:val="00657D38"/>
  </w:style>
  <w:style w:type="character" w:customStyle="1" w:styleId="dc-studiomastersmsg-text">
    <w:name w:val="dc-studiomastersmsg-text"/>
    <w:basedOn w:val="Carpredefinitoparagrafo"/>
    <w:rsid w:val="0089056B"/>
  </w:style>
  <w:style w:type="character" w:customStyle="1" w:styleId="dc-downloads-flac-text">
    <w:name w:val="dc-downloads-flac-text"/>
    <w:basedOn w:val="Carpredefinitoparagrafo"/>
    <w:rsid w:val="0089056B"/>
  </w:style>
  <w:style w:type="character" w:customStyle="1" w:styleId="dc-downloads-m4a-text">
    <w:name w:val="dc-downloads-m4a-text"/>
    <w:basedOn w:val="Carpredefinitoparagrafo"/>
    <w:rsid w:val="0089056B"/>
  </w:style>
  <w:style w:type="character" w:customStyle="1" w:styleId="dc-otherartists">
    <w:name w:val="dc-otherartists"/>
    <w:basedOn w:val="Carpredefinitoparagrafo"/>
    <w:rsid w:val="00955ECD"/>
  </w:style>
  <w:style w:type="character" w:customStyle="1" w:styleId="dc-altworktitle">
    <w:name w:val="dc-altworktitle"/>
    <w:basedOn w:val="Carpredefinitoparagrafo"/>
    <w:rsid w:val="00A91B0F"/>
  </w:style>
  <w:style w:type="character" w:customStyle="1" w:styleId="al-list-albumtitle">
    <w:name w:val="al-list-albumtitle"/>
    <w:basedOn w:val="Carpredefinitoparagrafo"/>
    <w:rsid w:val="000448B6"/>
  </w:style>
  <w:style w:type="character" w:customStyle="1" w:styleId="w-album">
    <w:name w:val="w-album"/>
    <w:basedOn w:val="Carpredefinitoparagrafo"/>
    <w:rsid w:val="000448B6"/>
  </w:style>
  <w:style w:type="character" w:customStyle="1" w:styleId="hyp-worktitle">
    <w:name w:val="hyp-worktitle"/>
    <w:basedOn w:val="Carpredefinitoparagrafo"/>
    <w:rsid w:val="009B1E44"/>
  </w:style>
  <w:style w:type="character" w:customStyle="1" w:styleId="hyp-opus">
    <w:name w:val="hyp-opus"/>
    <w:basedOn w:val="Carpredefinitoparagrafo"/>
    <w:rsid w:val="009B1E44"/>
  </w:style>
  <w:style w:type="character" w:customStyle="1" w:styleId="hyp-tracktime">
    <w:name w:val="hyp-tracktime"/>
    <w:basedOn w:val="Carpredefinitoparagrafo"/>
    <w:rsid w:val="009B1E44"/>
  </w:style>
  <w:style w:type="character" w:customStyle="1" w:styleId="hyp-otherartists">
    <w:name w:val="hyp-otherartists"/>
    <w:basedOn w:val="Carpredefinitoparagrafo"/>
    <w:rsid w:val="009B1E44"/>
  </w:style>
  <w:style w:type="character" w:customStyle="1" w:styleId="hyp-subworktitle">
    <w:name w:val="hyp-subworktitle"/>
    <w:basedOn w:val="Carpredefinitoparagrafo"/>
    <w:rsid w:val="009B1E44"/>
  </w:style>
  <w:style w:type="character" w:customStyle="1" w:styleId="hyp-trackcomposers">
    <w:name w:val="hyp-trackcomposers"/>
    <w:basedOn w:val="Carpredefinitoparagrafo"/>
    <w:rsid w:val="00B1055B"/>
  </w:style>
  <w:style w:type="character" w:customStyle="1" w:styleId="hyp-freedownloadtrack">
    <w:name w:val="hyp-freedownloadtrack"/>
    <w:basedOn w:val="Carpredefinitoparagrafo"/>
    <w:rsid w:val="00B1055B"/>
  </w:style>
  <w:style w:type="character" w:customStyle="1" w:styleId="hyp-infobuttons">
    <w:name w:val="hyp-infobuttons"/>
    <w:basedOn w:val="Carpredefinitoparagrafo"/>
    <w:rsid w:val="00A844FC"/>
  </w:style>
  <w:style w:type="character" w:customStyle="1" w:styleId="longtext">
    <w:name w:val="long_text"/>
    <w:basedOn w:val="Carpredefinitoparagrafo"/>
    <w:rsid w:val="00126F7A"/>
  </w:style>
  <w:style w:type="character" w:customStyle="1" w:styleId="storytop">
    <w:name w:val="storytop"/>
    <w:basedOn w:val="Carpredefinitoparagrafo"/>
    <w:rsid w:val="00F3527F"/>
  </w:style>
  <w:style w:type="character" w:customStyle="1" w:styleId="PreformattatoHTMLCarattere1">
    <w:name w:val="Preformattato HTML Carattere1"/>
    <w:basedOn w:val="Carpredefinitoparagrafo"/>
    <w:uiPriority w:val="99"/>
    <w:semiHidden/>
    <w:locked/>
    <w:rsid w:val="00575610"/>
    <w:rPr>
      <w:rFonts w:ascii="Courier New" w:hAnsi="Courier New" w:cs="Courier New"/>
    </w:rPr>
  </w:style>
  <w:style w:type="character" w:customStyle="1" w:styleId="sc">
    <w:name w:val="sc"/>
    <w:basedOn w:val="Carpredefinitoparagrafo"/>
    <w:rsid w:val="00024B5F"/>
  </w:style>
  <w:style w:type="character" w:customStyle="1" w:styleId="hps">
    <w:name w:val="hps"/>
    <w:basedOn w:val="Carpredefinitoparagrafo"/>
    <w:rsid w:val="00441217"/>
  </w:style>
  <w:style w:type="character" w:customStyle="1" w:styleId="td5">
    <w:name w:val="td5"/>
    <w:basedOn w:val="Carpredefinitoparagrafo"/>
    <w:rsid w:val="00B92133"/>
  </w:style>
  <w:style w:type="character" w:customStyle="1" w:styleId="textitalic1">
    <w:name w:val="textitalic1"/>
    <w:basedOn w:val="Carpredefinitoparagrafo"/>
    <w:rsid w:val="00BC5F99"/>
    <w:rPr>
      <w:rFonts w:ascii="Trebuchet MS" w:hAnsi="Trebuchet MS" w:hint="default"/>
      <w:i/>
      <w:iCs/>
      <w:sz w:val="10"/>
      <w:szCs w:val="10"/>
    </w:rPr>
  </w:style>
  <w:style w:type="numbering" w:customStyle="1" w:styleId="Nessunelenco1">
    <w:name w:val="Nessun elenco1"/>
    <w:next w:val="Nessunelenco"/>
    <w:uiPriority w:val="99"/>
    <w:semiHidden/>
    <w:unhideWhenUsed/>
    <w:rsid w:val="008F1EB1"/>
  </w:style>
  <w:style w:type="numbering" w:customStyle="1" w:styleId="Nessunelenco2">
    <w:name w:val="Nessun elenco2"/>
    <w:next w:val="Nessunelenco"/>
    <w:uiPriority w:val="99"/>
    <w:semiHidden/>
    <w:unhideWhenUsed/>
    <w:rsid w:val="009127A7"/>
  </w:style>
  <w:style w:type="paragraph" w:customStyle="1" w:styleId="gadget-groupindicator">
    <w:name w:val="gadget-groupindicator"/>
    <w:basedOn w:val="Normale"/>
    <w:rsid w:val="009127A7"/>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wb-otherproject-commons">
    <w:name w:val="wb-otherproject-common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tionary">
    <w:name w:val="wb-otherproject-wiktionar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books">
    <w:name w:val="wb-otherproject-wikibook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quote">
    <w:name w:val="wb-otherproject-wikiquot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source">
    <w:name w:val="wb-otherproject-wikisourc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news">
    <w:name w:val="wb-otherproject-wikinew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species">
    <w:name w:val="wb-otherproject-specie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voyage">
    <w:name w:val="wb-otherproject-wikivoya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versity">
    <w:name w:val="wb-otherproject-wikiversit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data">
    <w:name w:val="wb-otherproject-wikidata"/>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meta">
    <w:name w:val="wb-otherproject-meta"/>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incubator">
    <w:name w:val="wb-otherproject-incubato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mediawiki">
    <w:name w:val="wb-otherproject-mediawiki"/>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localhelplinks">
    <w:name w:val="gadget-localhelplinks"/>
    <w:basedOn w:val="Normale"/>
    <w:rsid w:val="009127A7"/>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referencetooltip">
    <w:name w:val="referencetooltip"/>
    <w:basedOn w:val="Normale"/>
    <w:rsid w:val="009127A7"/>
    <w:pPr>
      <w:spacing w:after="0" w:line="240" w:lineRule="auto"/>
      <w:jc w:val="left"/>
    </w:pPr>
    <w:rPr>
      <w:rFonts w:ascii="Times New Roman" w:hAnsi="Times New Roman"/>
      <w:sz w:val="15"/>
      <w:szCs w:val="15"/>
      <w:lang w:val="it-IT" w:eastAsia="it-IT" w:bidi="ar-SA"/>
    </w:rPr>
  </w:style>
  <w:style w:type="paragraph" w:customStyle="1" w:styleId="rtflipped">
    <w:name w:val="rtflipp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tsettings">
    <w:name w:val="rtsettings"/>
    <w:basedOn w:val="Normale"/>
    <w:rsid w:val="009127A7"/>
    <w:pPr>
      <w:spacing w:after="100" w:afterAutospacing="1" w:line="240" w:lineRule="auto"/>
      <w:ind w:right="-105"/>
      <w:jc w:val="left"/>
    </w:pPr>
    <w:rPr>
      <w:rFonts w:ascii="Times New Roman" w:hAnsi="Times New Roman"/>
      <w:sz w:val="24"/>
      <w:szCs w:val="24"/>
      <w:lang w:val="it-IT" w:eastAsia="it-IT" w:bidi="ar-SA"/>
    </w:rPr>
  </w:style>
  <w:style w:type="paragraph" w:customStyle="1" w:styleId="rttarget">
    <w:name w:val="rttarget"/>
    <w:basedOn w:val="Normale"/>
    <w:rsid w:val="009127A7"/>
    <w:pPr>
      <w:pBdr>
        <w:top w:val="single" w:sz="12" w:space="0" w:color="080086"/>
        <w:left w:val="single" w:sz="12" w:space="0" w:color="080086"/>
        <w:bottom w:val="single" w:sz="12" w:space="0" w:color="080086"/>
        <w:right w:val="single" w:sz="12" w:space="0" w:color="080086"/>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question-form">
    <w:name w:val="wp-teahouse-question-form"/>
    <w:basedOn w:val="Normale"/>
    <w:rsid w:val="009127A7"/>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respond-form">
    <w:name w:val="wp-teahouse-respond-form"/>
    <w:basedOn w:val="Normale"/>
    <w:rsid w:val="009127A7"/>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button">
    <w:name w:val="mw-ui-button"/>
    <w:basedOn w:val="Normale"/>
    <w:rsid w:val="009127A7"/>
    <w:pPr>
      <w:pBdr>
        <w:top w:val="single" w:sz="6" w:space="6" w:color="CCCCCC"/>
        <w:left w:val="single" w:sz="6" w:space="12" w:color="CCCCCC"/>
        <w:bottom w:val="single" w:sz="6" w:space="6" w:color="CCCCCC"/>
        <w:right w:val="single" w:sz="6" w:space="12" w:color="CCCCCC"/>
      </w:pBdr>
      <w:shd w:val="clear" w:color="auto" w:fill="FFFFFF"/>
      <w:spacing w:after="0" w:line="240" w:lineRule="auto"/>
      <w:jc w:val="center"/>
      <w:textAlignment w:val="center"/>
    </w:pPr>
    <w:rPr>
      <w:rFonts w:ascii="inherit" w:hAnsi="inherit"/>
      <w:b/>
      <w:bCs/>
      <w:color w:val="555555"/>
      <w:sz w:val="24"/>
      <w:szCs w:val="24"/>
      <w:lang w:val="it-IT" w:eastAsia="it-IT" w:bidi="ar-SA"/>
    </w:rPr>
  </w:style>
  <w:style w:type="paragraph" w:customStyle="1" w:styleId="references">
    <w:name w:val="references"/>
    <w:basedOn w:val="Normale"/>
    <w:rsid w:val="009127A7"/>
    <w:pPr>
      <w:spacing w:before="100" w:beforeAutospacing="1" w:after="100" w:afterAutospacing="1" w:line="240" w:lineRule="auto"/>
      <w:jc w:val="left"/>
    </w:pPr>
    <w:rPr>
      <w:rFonts w:ascii="Times New Roman" w:hAnsi="Times New Roman"/>
      <w:sz w:val="23"/>
      <w:szCs w:val="23"/>
      <w:lang w:val="it-IT" w:eastAsia="it-IT" w:bidi="ar-SA"/>
    </w:rPr>
  </w:style>
  <w:style w:type="paragraph" w:customStyle="1" w:styleId="frontpageleft">
    <w:name w:val="frontpagelef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ontpageright">
    <w:name w:val="frontpagerigh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ontpageblock">
    <w:name w:val="frontpageblock"/>
    <w:basedOn w:val="Normale"/>
    <w:rsid w:val="009127A7"/>
    <w:pPr>
      <w:pBdr>
        <w:top w:val="single" w:sz="6" w:space="2" w:color="C2DFFF"/>
        <w:left w:val="single" w:sz="6" w:space="2" w:color="C2DFFF"/>
        <w:bottom w:val="single" w:sz="6" w:space="2" w:color="C2DFFF"/>
        <w:right w:val="single" w:sz="6" w:space="2" w:color="C2DFFF"/>
      </w:pBdr>
      <w:spacing w:before="100" w:beforeAutospacing="1" w:after="96" w:line="240" w:lineRule="auto"/>
      <w:jc w:val="left"/>
    </w:pPr>
    <w:rPr>
      <w:rFonts w:ascii="Times New Roman" w:hAnsi="Times New Roman"/>
      <w:sz w:val="24"/>
      <w:szCs w:val="24"/>
      <w:lang w:val="it-IT" w:eastAsia="it-IT" w:bidi="ar-SA"/>
    </w:rPr>
  </w:style>
  <w:style w:type="paragraph" w:customStyle="1" w:styleId="frontpageblocktitle">
    <w:name w:val="frontpageblocktitle"/>
    <w:basedOn w:val="Normale"/>
    <w:rsid w:val="009127A7"/>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frontpageblockcontent">
    <w:name w:val="frontpageblockcontent"/>
    <w:basedOn w:val="Normale"/>
    <w:rsid w:val="009127A7"/>
    <w:pPr>
      <w:spacing w:before="240" w:after="240" w:line="240" w:lineRule="auto"/>
      <w:ind w:left="240" w:right="240"/>
      <w:jc w:val="left"/>
    </w:pPr>
    <w:rPr>
      <w:rFonts w:ascii="Times New Roman" w:hAnsi="Times New Roman"/>
      <w:sz w:val="24"/>
      <w:szCs w:val="24"/>
      <w:lang w:val="it-IT" w:eastAsia="it-IT" w:bidi="ar-SA"/>
    </w:rPr>
  </w:style>
  <w:style w:type="paragraph" w:customStyle="1" w:styleId="frontpagefancyblock">
    <w:name w:val="frontpagefancyblock"/>
    <w:basedOn w:val="Normale"/>
    <w:rsid w:val="009127A7"/>
    <w:pPr>
      <w:pBdr>
        <w:bottom w:val="dotted" w:sz="18" w:space="12" w:color="C2DFFF"/>
      </w:pBdr>
      <w:spacing w:before="100" w:beforeAutospacing="1" w:after="100" w:afterAutospacing="1" w:line="240" w:lineRule="auto"/>
      <w:ind w:left="240"/>
      <w:jc w:val="left"/>
    </w:pPr>
    <w:rPr>
      <w:rFonts w:ascii="Times New Roman" w:hAnsi="Times New Roman"/>
      <w:color w:val="CCCCCC"/>
      <w:sz w:val="23"/>
      <w:szCs w:val="23"/>
      <w:lang w:val="it-IT" w:eastAsia="it-IT" w:bidi="ar-SA"/>
    </w:rPr>
  </w:style>
  <w:style w:type="paragraph" w:customStyle="1" w:styleId="frontpagefancyblocklast">
    <w:name w:val="frontpagefancyblocklas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
    <w:name w:val="abusefilter-warning"/>
    <w:basedOn w:val="Normale"/>
    <w:rsid w:val="009127A7"/>
    <w:pPr>
      <w:pBdr>
        <w:left w:val="single" w:sz="6" w:space="6" w:color="CCCCCC"/>
        <w:bottom w:val="single" w:sz="6" w:space="3" w:color="CCCCCC"/>
        <w:right w:val="single" w:sz="6" w:space="6" w:color="CCCCCC"/>
      </w:pBdr>
      <w:spacing w:after="0" w:line="240" w:lineRule="auto"/>
      <w:ind w:left="1224" w:right="1224"/>
      <w:jc w:val="left"/>
    </w:pPr>
    <w:rPr>
      <w:rFonts w:ascii="Times New Roman" w:hAnsi="Times New Roman"/>
      <w:sz w:val="24"/>
      <w:szCs w:val="24"/>
      <w:lang w:val="it-IT" w:eastAsia="it-IT" w:bidi="ar-SA"/>
    </w:rPr>
  </w:style>
  <w:style w:type="paragraph" w:customStyle="1" w:styleId="abusefilter-warning-kind">
    <w:name w:val="abusefilter-warning-kind"/>
    <w:basedOn w:val="Normale"/>
    <w:rsid w:val="009127A7"/>
    <w:pPr>
      <w:pBdr>
        <w:top w:val="single" w:sz="24" w:space="0" w:color="608EC2"/>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normal">
    <w:name w:val="abusefilter-warning-normal"/>
    <w:basedOn w:val="Normale"/>
    <w:rsid w:val="009127A7"/>
    <w:pPr>
      <w:pBdr>
        <w:top w:val="single" w:sz="24" w:space="0" w:color="F285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serious">
    <w:name w:val="abusefilter-warning-serious"/>
    <w:basedOn w:val="Normale"/>
    <w:rsid w:val="009127A7"/>
    <w:pPr>
      <w:pBdr>
        <w:top w:val="single" w:sz="24" w:space="0" w:color="B22222"/>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kind">
    <w:name w:val="tag-kind"/>
    <w:basedOn w:val="Normale"/>
    <w:rsid w:val="009127A7"/>
    <w:pPr>
      <w:shd w:val="clear" w:color="auto" w:fill="80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normal">
    <w:name w:val="tag-normal"/>
    <w:basedOn w:val="Normale"/>
    <w:rsid w:val="009127A7"/>
    <w:pPr>
      <w:shd w:val="clear" w:color="auto" w:fill="FFF77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serious">
    <w:name w:val="tag-serious"/>
    <w:basedOn w:val="Normale"/>
    <w:rsid w:val="009127A7"/>
    <w:pPr>
      <w:shd w:val="clear" w:color="auto" w:fill="FF777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dittools">
    <w:name w:val="edittools"/>
    <w:basedOn w:val="Normale"/>
    <w:rsid w:val="009127A7"/>
    <w:pPr>
      <w:pBdr>
        <w:top w:val="single" w:sz="6" w:space="2" w:color="AAAAAA"/>
        <w:left w:val="single" w:sz="6" w:space="7" w:color="AAAAAA"/>
        <w:bottom w:val="single" w:sz="6" w:space="1" w:color="AAAAAA"/>
        <w:right w:val="single" w:sz="6" w:space="7" w:color="AAAAAA"/>
      </w:pBdr>
      <w:shd w:val="clear" w:color="auto" w:fill="F9F9F9"/>
      <w:spacing w:before="24" w:after="100" w:afterAutospacing="1" w:line="240" w:lineRule="auto"/>
      <w:jc w:val="left"/>
    </w:pPr>
    <w:rPr>
      <w:rFonts w:ascii="Times New Roman" w:hAnsi="Times New Roman"/>
      <w:sz w:val="22"/>
      <w:szCs w:val="22"/>
      <w:lang w:val="it-IT" w:eastAsia="it-IT" w:bidi="ar-SA"/>
    </w:rPr>
  </w:style>
  <w:style w:type="paragraph" w:customStyle="1" w:styleId="noarticletext">
    <w:name w:val="noarticletext"/>
    <w:basedOn w:val="Normale"/>
    <w:rsid w:val="009127A7"/>
    <w:pPr>
      <w:pBdr>
        <w:top w:val="single" w:sz="6" w:space="5" w:color="CCCCCC"/>
        <w:left w:val="single" w:sz="6" w:space="5" w:color="CCCCCC"/>
        <w:bottom w:val="single" w:sz="6" w:space="5" w:color="CCCCCC"/>
        <w:right w:val="single" w:sz="6" w:space="5"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coptions">
    <w:name w:val="rcoption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claimtask">
    <w:name w:val="gadget-claimtask"/>
    <w:basedOn w:val="Normale"/>
    <w:rsid w:val="009127A7"/>
    <w:pPr>
      <w:spacing w:before="100" w:beforeAutospacing="1" w:after="100" w:afterAutospacing="1" w:line="240" w:lineRule="auto"/>
      <w:ind w:left="240"/>
      <w:jc w:val="left"/>
    </w:pPr>
    <w:rPr>
      <w:rFonts w:ascii="Arial" w:hAnsi="Arial" w:cs="Arial"/>
      <w:sz w:val="24"/>
      <w:szCs w:val="24"/>
      <w:lang w:val="it-IT" w:eastAsia="it-IT" w:bidi="ar-SA"/>
    </w:rPr>
  </w:style>
  <w:style w:type="paragraph" w:customStyle="1" w:styleId="settings-title">
    <w:name w:val="settings-title"/>
    <w:basedOn w:val="Normale"/>
    <w:rsid w:val="009127A7"/>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settings-text">
    <w:name w:val="settings-text"/>
    <w:basedOn w:val="Normale"/>
    <w:rsid w:val="009127A7"/>
    <w:pPr>
      <w:spacing w:before="100" w:beforeAutospacing="1" w:after="100" w:afterAutospacing="1" w:line="240" w:lineRule="auto"/>
      <w:jc w:val="left"/>
    </w:pPr>
    <w:rPr>
      <w:rFonts w:ascii="Times New Roman" w:hAnsi="Times New Roman"/>
      <w:color w:val="555555"/>
      <w:sz w:val="18"/>
      <w:szCs w:val="18"/>
      <w:lang w:val="it-IT" w:eastAsia="it-IT" w:bidi="ar-SA"/>
    </w:rPr>
  </w:style>
  <w:style w:type="paragraph" w:customStyle="1" w:styleId="cn-closebutton">
    <w:name w:val="cn-closebutton"/>
    <w:basedOn w:val="Normale"/>
    <w:rsid w:val="009127A7"/>
    <w:pPr>
      <w:spacing w:before="100" w:beforeAutospacing="1" w:after="100" w:afterAutospacing="1" w:line="240" w:lineRule="auto"/>
      <w:ind w:firstLine="285"/>
      <w:jc w:val="left"/>
    </w:pPr>
    <w:rPr>
      <w:rFonts w:ascii="Times New Roman" w:hAnsi="Times New Roman"/>
      <w:sz w:val="24"/>
      <w:szCs w:val="24"/>
      <w:lang w:val="it-IT" w:eastAsia="it-IT" w:bidi="ar-SA"/>
    </w:rPr>
  </w:style>
  <w:style w:type="paragraph" w:customStyle="1" w:styleId="mwembedplayer">
    <w:name w:val="mwembedplay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adingspinner">
    <w:name w:val="loadingspin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mported-resource">
    <w:name w:val="mw-imported-resource"/>
    <w:basedOn w:val="Normale"/>
    <w:rsid w:val="009127A7"/>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ltura-icon">
    <w:name w:val="kaltura-icon"/>
    <w:basedOn w:val="Normale"/>
    <w:rsid w:val="009127A7"/>
    <w:pPr>
      <w:spacing w:before="30" w:after="100" w:afterAutospacing="1" w:line="240" w:lineRule="auto"/>
      <w:ind w:left="45"/>
      <w:jc w:val="left"/>
    </w:pPr>
    <w:rPr>
      <w:rFonts w:ascii="Times New Roman" w:hAnsi="Times New Roman"/>
      <w:sz w:val="24"/>
      <w:szCs w:val="24"/>
      <w:lang w:val="it-IT" w:eastAsia="it-IT" w:bidi="ar-SA"/>
    </w:rPr>
  </w:style>
  <w:style w:type="paragraph" w:customStyle="1" w:styleId="mw-fullscreen-overlay">
    <w:name w:val="mw-fullscreen-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
    <w:name w:val="play-btn-lar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container">
    <w:name w:val="carouselcontai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videotitle">
    <w:name w:val="carouselvideotitle"/>
    <w:basedOn w:val="Normale"/>
    <w:rsid w:val="009127A7"/>
    <w:pPr>
      <w:spacing w:before="100" w:beforeAutospacing="1" w:after="100" w:afterAutospacing="1" w:line="240" w:lineRule="auto"/>
      <w:jc w:val="left"/>
    </w:pPr>
    <w:rPr>
      <w:rFonts w:ascii="Times New Roman" w:hAnsi="Times New Roman"/>
      <w:b/>
      <w:bCs/>
      <w:color w:val="FFFFFF"/>
      <w:sz w:val="24"/>
      <w:szCs w:val="24"/>
      <w:lang w:val="it-IT" w:eastAsia="it-IT" w:bidi="ar-SA"/>
    </w:rPr>
  </w:style>
  <w:style w:type="paragraph" w:customStyle="1" w:styleId="carouselvideotitletext">
    <w:name w:val="carouselvideotitle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titleduration">
    <w:name w:val="carouseltitleduration"/>
    <w:basedOn w:val="Normale"/>
    <w:rsid w:val="009127A7"/>
    <w:pPr>
      <w:shd w:val="clear" w:color="auto" w:fill="5A5A5A"/>
      <w:spacing w:before="100" w:beforeAutospacing="1" w:after="100" w:afterAutospacing="1" w:line="240" w:lineRule="auto"/>
      <w:jc w:val="left"/>
    </w:pPr>
    <w:rPr>
      <w:rFonts w:ascii="Times New Roman" w:hAnsi="Times New Roman"/>
      <w:color w:val="D9D9D9"/>
      <w:lang w:val="it-IT" w:eastAsia="it-IT" w:bidi="ar-SA"/>
    </w:rPr>
  </w:style>
  <w:style w:type="paragraph" w:customStyle="1" w:styleId="carouselimgtitle">
    <w:name w:val="carouselimgtitle"/>
    <w:basedOn w:val="Normale"/>
    <w:rsid w:val="009127A7"/>
    <w:pPr>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carouselimgduration">
    <w:name w:val="carouselimgduration"/>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arouselprevbutton">
    <w:name w:val="carouselprevbutto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nextbutton">
    <w:name w:val="carouselnextbutto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container">
    <w:name w:val="alert-contai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itle">
    <w:name w:val="alert-title"/>
    <w:basedOn w:val="Normale"/>
    <w:rsid w:val="009127A7"/>
    <w:pPr>
      <w:pBdr>
        <w:bottom w:val="single" w:sz="6" w:space="4" w:color="D1D1D1"/>
      </w:pBdr>
      <w:shd w:val="clear" w:color="auto" w:fill="E6E6E6"/>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alert-message">
    <w:name w:val="alert-message"/>
    <w:basedOn w:val="Normale"/>
    <w:rsid w:val="009127A7"/>
    <w:pPr>
      <w:spacing w:before="100" w:beforeAutospacing="1" w:after="100" w:afterAutospacing="1" w:line="240" w:lineRule="auto"/>
      <w:jc w:val="center"/>
    </w:pPr>
    <w:rPr>
      <w:rFonts w:ascii="Times New Roman" w:hAnsi="Times New Roman"/>
      <w:sz w:val="21"/>
      <w:szCs w:val="21"/>
      <w:lang w:val="it-IT" w:eastAsia="it-IT" w:bidi="ar-SA"/>
    </w:rPr>
  </w:style>
  <w:style w:type="paragraph" w:customStyle="1" w:styleId="alert-buttons-container">
    <w:name w:val="alert-buttons-container"/>
    <w:basedOn w:val="Normale"/>
    <w:rsid w:val="009127A7"/>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lert-button">
    <w:name w:val="alert-button"/>
    <w:basedOn w:val="Normale"/>
    <w:rsid w:val="009127A7"/>
    <w:pPr>
      <w:shd w:val="clear" w:color="auto" w:fill="474747"/>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mw-tmh-playtext">
    <w:name w:val="mw-tmh-play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ontainer">
    <w:name w:val="postedit-container"/>
    <w:basedOn w:val="Normale"/>
    <w:rsid w:val="009127A7"/>
    <w:pPr>
      <w:spacing w:after="0" w:line="240" w:lineRule="auto"/>
      <w:jc w:val="left"/>
    </w:pPr>
    <w:rPr>
      <w:rFonts w:ascii="Times New Roman" w:hAnsi="Times New Roman"/>
      <w:lang w:val="it-IT" w:eastAsia="it-IT" w:bidi="ar-SA"/>
    </w:rPr>
  </w:style>
  <w:style w:type="paragraph" w:customStyle="1" w:styleId="postedit">
    <w:name w:val="postedit"/>
    <w:basedOn w:val="Normale"/>
    <w:rsid w:val="009127A7"/>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jc w:val="left"/>
    </w:pPr>
    <w:rPr>
      <w:rFonts w:ascii="Times New Roman" w:hAnsi="Times New Roman"/>
      <w:color w:val="626465"/>
      <w:sz w:val="24"/>
      <w:szCs w:val="24"/>
      <w:lang w:val="it-IT" w:eastAsia="it-IT" w:bidi="ar-SA"/>
    </w:rPr>
  </w:style>
  <w:style w:type="paragraph" w:customStyle="1" w:styleId="postedit-icon">
    <w:name w:val="postedit-icon"/>
    <w:basedOn w:val="Normale"/>
    <w:rsid w:val="009127A7"/>
    <w:pPr>
      <w:spacing w:before="100" w:beforeAutospacing="1" w:after="100" w:afterAutospacing="1" w:line="375" w:lineRule="atLeast"/>
      <w:jc w:val="left"/>
    </w:pPr>
    <w:rPr>
      <w:rFonts w:ascii="Times New Roman" w:hAnsi="Times New Roman"/>
      <w:sz w:val="24"/>
      <w:szCs w:val="24"/>
      <w:lang w:val="it-IT" w:eastAsia="it-IT" w:bidi="ar-SA"/>
    </w:rPr>
  </w:style>
  <w:style w:type="paragraph" w:customStyle="1" w:styleId="postedit-icon-checkmark">
    <w:name w:val="postedit-icon-checkmar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lose">
    <w:name w:val="postedit-close"/>
    <w:basedOn w:val="Normale"/>
    <w:rsid w:val="009127A7"/>
    <w:pPr>
      <w:spacing w:before="100" w:beforeAutospacing="1" w:after="100" w:afterAutospacing="1" w:line="552" w:lineRule="atLeast"/>
      <w:jc w:val="left"/>
    </w:pPr>
    <w:rPr>
      <w:rFonts w:ascii="Times New Roman" w:hAnsi="Times New Roman"/>
      <w:b/>
      <w:bCs/>
      <w:color w:val="000000"/>
      <w:sz w:val="30"/>
      <w:szCs w:val="30"/>
      <w:lang w:val="it-IT" w:eastAsia="it-IT" w:bidi="ar-SA"/>
    </w:rPr>
  </w:style>
  <w:style w:type="paragraph" w:customStyle="1" w:styleId="ui-helper-hidden">
    <w:name w:val="ui-helper-hidden"/>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helper-hidden-accessible">
    <w:name w:val="ui-helper-hidden-accessible"/>
    <w:basedOn w:val="Normale"/>
    <w:rsid w:val="009127A7"/>
    <w:pPr>
      <w:spacing w:after="0" w:line="240" w:lineRule="auto"/>
      <w:ind w:left="-15" w:right="-15"/>
      <w:jc w:val="left"/>
    </w:pPr>
    <w:rPr>
      <w:rFonts w:ascii="Times New Roman" w:hAnsi="Times New Roman"/>
      <w:sz w:val="24"/>
      <w:szCs w:val="24"/>
      <w:lang w:val="it-IT" w:eastAsia="it-IT" w:bidi="ar-SA"/>
    </w:rPr>
  </w:style>
  <w:style w:type="paragraph" w:customStyle="1" w:styleId="ui-helper-reset">
    <w:name w:val="ui-helper-reset"/>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helper-zfix">
    <w:name w:val="ui-helper-zfix"/>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
    <w:name w:val="ui-icon"/>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widget-overlay">
    <w:name w:val="ui-widget-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
    <w:name w:val="ui-widget"/>
    <w:basedOn w:val="Normale"/>
    <w:rsid w:val="009127A7"/>
    <w:pPr>
      <w:spacing w:before="100" w:beforeAutospacing="1" w:after="100" w:afterAutospacing="1" w:line="240" w:lineRule="auto"/>
      <w:jc w:val="left"/>
    </w:pPr>
    <w:rPr>
      <w:rFonts w:ascii="Arial" w:hAnsi="Arial" w:cs="Arial"/>
      <w:sz w:val="19"/>
      <w:szCs w:val="19"/>
      <w:lang w:val="it-IT" w:eastAsia="it-IT" w:bidi="ar-SA"/>
    </w:rPr>
  </w:style>
  <w:style w:type="paragraph" w:customStyle="1" w:styleId="ui-widget-content">
    <w:name w:val="ui-widget-content"/>
    <w:basedOn w:val="Normale"/>
    <w:rsid w:val="009127A7"/>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line="240" w:lineRule="auto"/>
      <w:jc w:val="left"/>
    </w:pPr>
    <w:rPr>
      <w:rFonts w:ascii="Times New Roman" w:hAnsi="Times New Roman"/>
      <w:color w:val="362B36"/>
      <w:sz w:val="24"/>
      <w:szCs w:val="24"/>
      <w:lang w:val="it-IT" w:eastAsia="it-IT" w:bidi="ar-SA"/>
    </w:rPr>
  </w:style>
  <w:style w:type="paragraph" w:customStyle="1" w:styleId="ui-widget-header">
    <w:name w:val="ui-widget-header"/>
    <w:basedOn w:val="Normale"/>
    <w:rsid w:val="009127A7"/>
    <w:pPr>
      <w:pBdr>
        <w:top w:val="single" w:sz="6" w:space="0" w:color="AED0EA"/>
        <w:left w:val="single" w:sz="6" w:space="0" w:color="AED0EA"/>
        <w:bottom w:val="single" w:sz="6" w:space="0" w:color="AED0EA"/>
        <w:right w:val="single" w:sz="6" w:space="0" w:color="AED0EA"/>
      </w:pBdr>
      <w:shd w:val="clear" w:color="auto" w:fill="FFFFFF"/>
      <w:spacing w:before="100" w:beforeAutospacing="1" w:after="100" w:afterAutospacing="1" w:line="240" w:lineRule="auto"/>
      <w:jc w:val="left"/>
    </w:pPr>
    <w:rPr>
      <w:rFonts w:ascii="Times New Roman" w:hAnsi="Times New Roman"/>
      <w:b/>
      <w:bCs/>
      <w:color w:val="222222"/>
      <w:sz w:val="24"/>
      <w:szCs w:val="24"/>
      <w:lang w:val="it-IT" w:eastAsia="it-IT" w:bidi="ar-SA"/>
    </w:rPr>
  </w:style>
  <w:style w:type="paragraph" w:customStyle="1" w:styleId="ui-state-default">
    <w:name w:val="ui-state-default"/>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
    <w:name w:val="ui-state-hover"/>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
    <w:name w:val="ui-state-focus"/>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
    <w:name w:val="ui-state-active"/>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
    <w:name w:val="ui-state-highlight"/>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
    <w:name w:val="ui-state-error"/>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
    <w:name w:val="ui-state-error-text"/>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
    <w:name w:val="ui-priority-primary"/>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
    <w:name w:val="ui-priority-secondar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
    <w:name w:val="ui-state-disabl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shadow">
    <w:name w:val="ui-widget-shadow"/>
    <w:basedOn w:val="Normale"/>
    <w:rsid w:val="009127A7"/>
    <w:pPr>
      <w:shd w:val="clear" w:color="auto" w:fill="000000"/>
      <w:spacing w:after="0" w:line="240" w:lineRule="auto"/>
      <w:ind w:left="-105"/>
      <w:jc w:val="left"/>
    </w:pPr>
    <w:rPr>
      <w:rFonts w:ascii="Times New Roman" w:hAnsi="Times New Roman"/>
      <w:sz w:val="24"/>
      <w:szCs w:val="24"/>
      <w:lang w:val="it-IT" w:eastAsia="it-IT" w:bidi="ar-SA"/>
    </w:rPr>
  </w:style>
  <w:style w:type="paragraph" w:customStyle="1" w:styleId="mw-mmv-overlay">
    <w:name w:val="mw-mmv-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filepage-buttons">
    <w:name w:val="mw-mmv-filepage-buttons"/>
    <w:basedOn w:val="Normale"/>
    <w:rsid w:val="009127A7"/>
    <w:pPr>
      <w:spacing w:before="75" w:after="100" w:afterAutospacing="1" w:line="240" w:lineRule="auto"/>
      <w:jc w:val="left"/>
    </w:pPr>
    <w:rPr>
      <w:rFonts w:ascii="Times New Roman" w:hAnsi="Times New Roman"/>
      <w:sz w:val="24"/>
      <w:szCs w:val="24"/>
      <w:lang w:val="it-IT" w:eastAsia="it-IT" w:bidi="ar-SA"/>
    </w:rPr>
  </w:style>
  <w:style w:type="paragraph" w:customStyle="1" w:styleId="ve-init-mw-desktoparticletarget-loading-overlay">
    <w:name w:val="ve-init-mw-desktoparticletarget-loading-overlay"/>
    <w:basedOn w:val="Normale"/>
    <w:rsid w:val="009127A7"/>
    <w:pPr>
      <w:spacing w:after="100" w:afterAutospacing="1" w:line="240" w:lineRule="auto"/>
      <w:jc w:val="left"/>
    </w:pPr>
    <w:rPr>
      <w:rFonts w:ascii="Times New Roman" w:hAnsi="Times New Roman"/>
      <w:sz w:val="24"/>
      <w:szCs w:val="24"/>
      <w:lang w:val="it-IT" w:eastAsia="it-IT" w:bidi="ar-SA"/>
    </w:rPr>
  </w:style>
  <w:style w:type="paragraph" w:customStyle="1" w:styleId="ve-init-mw-desktoparticletarget-progress">
    <w:name w:val="ve-init-mw-desktoparticletarget-progress"/>
    <w:basedOn w:val="Normale"/>
    <w:rsid w:val="009127A7"/>
    <w:pPr>
      <w:pBdr>
        <w:top w:val="single" w:sz="6" w:space="0" w:color="347BFF"/>
        <w:left w:val="single" w:sz="6" w:space="0" w:color="347BFF"/>
        <w:bottom w:val="single" w:sz="6" w:space="0" w:color="347BFF"/>
        <w:right w:val="single" w:sz="6" w:space="0" w:color="347BFF"/>
      </w:pBdr>
      <w:shd w:val="clear" w:color="auto" w:fill="FFFFFF"/>
      <w:spacing w:after="0" w:line="240" w:lineRule="auto"/>
      <w:ind w:left="3060" w:right="3060"/>
      <w:jc w:val="left"/>
    </w:pPr>
    <w:rPr>
      <w:rFonts w:ascii="Times New Roman" w:hAnsi="Times New Roman"/>
      <w:sz w:val="24"/>
      <w:szCs w:val="24"/>
      <w:lang w:val="it-IT" w:eastAsia="it-IT" w:bidi="ar-SA"/>
    </w:rPr>
  </w:style>
  <w:style w:type="paragraph" w:customStyle="1" w:styleId="ve-init-mw-desktoparticletarget-progress-bar">
    <w:name w:val="ve-init-mw-desktoparticletarget-progress-bar"/>
    <w:basedOn w:val="Normale"/>
    <w:rsid w:val="009127A7"/>
    <w:pPr>
      <w:shd w:val="clear" w:color="auto" w:fill="347B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
    <w:name w:val="ui-button"/>
    <w:basedOn w:val="Normale"/>
    <w:rsid w:val="009127A7"/>
    <w:pPr>
      <w:spacing w:before="100" w:beforeAutospacing="1" w:after="100" w:afterAutospacing="1" w:line="240" w:lineRule="auto"/>
      <w:ind w:right="24"/>
      <w:jc w:val="center"/>
      <w:textAlignment w:val="center"/>
    </w:pPr>
    <w:rPr>
      <w:rFonts w:ascii="Times New Roman" w:hAnsi="Times New Roman"/>
      <w:sz w:val="24"/>
      <w:szCs w:val="24"/>
      <w:lang w:val="it-IT" w:eastAsia="it-IT" w:bidi="ar-SA"/>
    </w:rPr>
  </w:style>
  <w:style w:type="paragraph" w:customStyle="1" w:styleId="ui-button-icon-only">
    <w:name w:val="ui-button-icon-onl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
    <w:name w:val="ui-button-icons-onl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set">
    <w:name w:val="ui-buttonset"/>
    <w:basedOn w:val="Normale"/>
    <w:rsid w:val="009127A7"/>
    <w:pPr>
      <w:spacing w:before="100" w:beforeAutospacing="1" w:after="100" w:afterAutospacing="1" w:line="240" w:lineRule="auto"/>
      <w:ind w:right="105"/>
      <w:jc w:val="left"/>
    </w:pPr>
    <w:rPr>
      <w:rFonts w:ascii="Times New Roman" w:hAnsi="Times New Roman"/>
      <w:sz w:val="24"/>
      <w:szCs w:val="24"/>
      <w:lang w:val="it-IT" w:eastAsia="it-IT" w:bidi="ar-SA"/>
    </w:rPr>
  </w:style>
  <w:style w:type="paragraph" w:customStyle="1" w:styleId="ui-resizable-handle">
    <w:name w:val="ui-resizable-handle"/>
    <w:basedOn w:val="Normale"/>
    <w:rsid w:val="009127A7"/>
    <w:pPr>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ui-resizable-n">
    <w:name w:val="ui-resizable-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
    <w:name w:val="ui-resizable-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e">
    <w:name w:val="ui-resizable-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w">
    <w:name w:val="ui-resizable-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e">
    <w:name w:val="ui-resizable-s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w">
    <w:name w:val="ui-resizable-s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w">
    <w:name w:val="ui-resizable-n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e">
    <w:name w:val="ui-resizable-n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
    <w:name w:val="ui-dialo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rcchat-post">
    <w:name w:val="gadget-rcchat-post"/>
    <w:basedOn w:val="Normale"/>
    <w:rsid w:val="009127A7"/>
    <w:pPr>
      <w:spacing w:before="100" w:beforeAutospacing="1" w:after="100" w:afterAutospacing="1" w:line="240" w:lineRule="auto"/>
      <w:ind w:left="240"/>
      <w:jc w:val="left"/>
    </w:pPr>
    <w:rPr>
      <w:rFonts w:ascii="Times New Roman" w:hAnsi="Times New Roman"/>
      <w:sz w:val="24"/>
      <w:szCs w:val="24"/>
      <w:lang w:val="it-IT" w:eastAsia="it-IT" w:bidi="ar-SA"/>
    </w:rPr>
  </w:style>
  <w:style w:type="paragraph" w:customStyle="1" w:styleId="ui-button-large">
    <w:name w:val="ui-button-lar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
    <w:name w:val="ui-button-gree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blue">
    <w:name w:val="ui-button-blu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red">
    <w:name w:val="ui-button-r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gtoogle">
    <w:name w:val="img_too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toogle">
    <w:name w:val="a_too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point">
    <w:name w:val="geopoin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link">
    <w:name w:val="wb-otherproject-lin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redirect">
    <w:name w:val="mw-redirec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7">
    <w:name w:val="toclevel-7"/>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
    <w:name w:val="mw-mmv-view-expand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
    <w:name w:val="mw-mmv-view-confi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
    <w:name w:val="ve-ui-surfac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
    <w:name w:val="ui-button-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
    <w:name w:val="ui-dialog-titleba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
    <w:name w:val="ui-dialog-tit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
    <w:name w:val="ui-dialog-titlebar-clos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content">
    <w:name w:val="ui-dialog-conten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
    <w:name w:val="ui-dialog-buttonpan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
    <w:name w:val="uls-settings-trigg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e-accessibility-label">
    <w:name w:val="cite-accessibility-label"/>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fullscreen-toggle">
    <w:name w:val="gadget-fullscreen-tog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x-callout">
    <w:name w:val="cx-callout"/>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lert-text">
    <w:name w:val="alert-text"/>
    <w:basedOn w:val="Normale"/>
    <w:rsid w:val="009127A7"/>
    <w:pPr>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gadget-faktamall-dialog">
    <w:name w:val="gadget-faktamall-dialo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closethick">
    <w:name w:val="ui-icon-closethic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gtoogle1">
    <w:name w:val="img_toogl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toogle1">
    <w:name w:val="a_toogle1"/>
    <w:basedOn w:val="Normale"/>
    <w:rsid w:val="009127A7"/>
    <w:pPr>
      <w:spacing w:before="100" w:beforeAutospacing="1" w:after="100" w:afterAutospacing="1" w:line="240" w:lineRule="auto"/>
      <w:jc w:val="center"/>
    </w:pPr>
    <w:rPr>
      <w:rFonts w:ascii="Times New Roman" w:hAnsi="Times New Roman"/>
      <w:sz w:val="23"/>
      <w:szCs w:val="23"/>
      <w:lang w:val="it-IT" w:eastAsia="it-IT" w:bidi="ar-SA"/>
    </w:rPr>
  </w:style>
  <w:style w:type="paragraph" w:customStyle="1" w:styleId="geopoint1">
    <w:name w:val="geopoint1"/>
    <w:basedOn w:val="Normale"/>
    <w:rsid w:val="009127A7"/>
    <w:pPr>
      <w:pBdr>
        <w:top w:val="single" w:sz="6" w:space="0" w:color="000000"/>
        <w:left w:val="single" w:sz="6" w:space="0" w:color="000000"/>
        <w:bottom w:val="single" w:sz="6" w:space="0" w:color="000000"/>
        <w:right w:val="single" w:sz="6" w:space="0" w:color="000000"/>
      </w:pBdr>
      <w:shd w:val="clear" w:color="auto" w:fill="FF0000"/>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wb-otherproject-link1">
    <w:name w:val="wb-otherproject-link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1">
    <w:name w:val="uls-settings-trigger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2">
    <w:name w:val="uls-settings-trigger2"/>
    <w:basedOn w:val="Normale"/>
    <w:rsid w:val="009127A7"/>
    <w:pPr>
      <w:spacing w:before="45" w:after="100" w:afterAutospacing="1" w:line="240" w:lineRule="auto"/>
      <w:jc w:val="left"/>
    </w:pPr>
    <w:rPr>
      <w:rFonts w:ascii="Times New Roman" w:hAnsi="Times New Roman"/>
      <w:sz w:val="24"/>
      <w:szCs w:val="24"/>
      <w:lang w:val="it-IT" w:eastAsia="it-IT" w:bidi="ar-SA"/>
    </w:rPr>
  </w:style>
  <w:style w:type="paragraph" w:customStyle="1" w:styleId="frontpageblock1">
    <w:name w:val="frontpageblock1"/>
    <w:basedOn w:val="Normale"/>
    <w:rsid w:val="009127A7"/>
    <w:pPr>
      <w:pBdr>
        <w:top w:val="single" w:sz="6" w:space="2" w:color="C2DFFF"/>
        <w:left w:val="single" w:sz="6" w:space="2" w:color="C2DFFF"/>
        <w:bottom w:val="single" w:sz="6" w:space="2" w:color="C2DFFF"/>
        <w:right w:val="single" w:sz="6" w:space="2" w:color="C2DFFF"/>
      </w:pBdr>
      <w:shd w:val="clear" w:color="auto" w:fill="F8FCFF"/>
      <w:spacing w:before="100" w:beforeAutospacing="1" w:after="96" w:line="240" w:lineRule="auto"/>
      <w:ind w:left="240"/>
      <w:jc w:val="left"/>
    </w:pPr>
    <w:rPr>
      <w:rFonts w:ascii="Times New Roman" w:hAnsi="Times New Roman"/>
      <w:sz w:val="24"/>
      <w:szCs w:val="24"/>
      <w:lang w:val="it-IT" w:eastAsia="it-IT" w:bidi="ar-SA"/>
    </w:rPr>
  </w:style>
  <w:style w:type="paragraph" w:customStyle="1" w:styleId="frontpageblocktitle1">
    <w:name w:val="frontpageblocktitle1"/>
    <w:basedOn w:val="Normale"/>
    <w:rsid w:val="009127A7"/>
    <w:pPr>
      <w:spacing w:before="100" w:beforeAutospacing="1" w:after="100" w:afterAutospacing="1" w:line="240" w:lineRule="auto"/>
      <w:jc w:val="left"/>
    </w:pPr>
    <w:rPr>
      <w:rFonts w:ascii="Times New Roman" w:hAnsi="Times New Roman"/>
      <w:sz w:val="25"/>
      <w:szCs w:val="25"/>
      <w:lang w:val="it-IT" w:eastAsia="it-IT" w:bidi="ar-SA"/>
    </w:rPr>
  </w:style>
  <w:style w:type="paragraph" w:customStyle="1" w:styleId="frontpageblockcontent1">
    <w:name w:val="frontpageblockcontent1"/>
    <w:basedOn w:val="Normale"/>
    <w:rsid w:val="009127A7"/>
    <w:pPr>
      <w:spacing w:before="240" w:after="240" w:line="240" w:lineRule="auto"/>
      <w:ind w:left="240" w:right="240"/>
      <w:jc w:val="left"/>
    </w:pPr>
    <w:rPr>
      <w:rFonts w:ascii="Times New Roman" w:hAnsi="Times New Roman"/>
      <w:sz w:val="24"/>
      <w:szCs w:val="24"/>
      <w:lang w:val="it-IT" w:eastAsia="it-IT" w:bidi="ar-SA"/>
    </w:rPr>
  </w:style>
  <w:style w:type="paragraph" w:customStyle="1" w:styleId="latitude1">
    <w:name w:val="latitud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redirect1">
    <w:name w:val="mw-redirect1"/>
    <w:basedOn w:val="Normale"/>
    <w:rsid w:val="009127A7"/>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toclevel-71">
    <w:name w:val="toclevel-71"/>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lay-btn-large1">
    <w:name w:val="play-btn-large1"/>
    <w:basedOn w:val="Normale"/>
    <w:rsid w:val="009127A7"/>
    <w:pPr>
      <w:spacing w:after="0" w:line="240" w:lineRule="auto"/>
      <w:ind w:left="-525"/>
      <w:jc w:val="left"/>
    </w:pPr>
    <w:rPr>
      <w:rFonts w:ascii="Times New Roman" w:hAnsi="Times New Roman"/>
      <w:sz w:val="24"/>
      <w:szCs w:val="24"/>
      <w:lang w:val="it-IT" w:eastAsia="it-IT" w:bidi="ar-SA"/>
    </w:rPr>
  </w:style>
  <w:style w:type="paragraph" w:customStyle="1" w:styleId="settings-text1">
    <w:name w:val="settings-text1"/>
    <w:basedOn w:val="Normale"/>
    <w:rsid w:val="009127A7"/>
    <w:pPr>
      <w:spacing w:before="100" w:beforeAutospacing="1" w:after="100" w:afterAutospacing="1" w:line="240" w:lineRule="auto"/>
      <w:jc w:val="left"/>
    </w:pPr>
    <w:rPr>
      <w:rFonts w:ascii="Times New Roman" w:hAnsi="Times New Roman"/>
      <w:color w:val="252525"/>
      <w:sz w:val="18"/>
      <w:szCs w:val="18"/>
      <w:lang w:val="it-IT" w:eastAsia="it-IT" w:bidi="ar-SA"/>
    </w:rPr>
  </w:style>
  <w:style w:type="paragraph" w:customStyle="1" w:styleId="ui-widget1">
    <w:name w:val="ui-widget1"/>
    <w:basedOn w:val="Normale"/>
    <w:rsid w:val="009127A7"/>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ui-state-default1">
    <w:name w:val="ui-state-default1"/>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default2">
    <w:name w:val="ui-state-default2"/>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1">
    <w:name w:val="ui-state-hover1"/>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hover2">
    <w:name w:val="ui-state-hover2"/>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1">
    <w:name w:val="ui-state-focus1"/>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2">
    <w:name w:val="ui-state-focus2"/>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1">
    <w:name w:val="ui-state-active1"/>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active2">
    <w:name w:val="ui-state-active2"/>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1">
    <w:name w:val="ui-state-highlight1"/>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highlight2">
    <w:name w:val="ui-state-highlight2"/>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1">
    <w:name w:val="ui-state-error1"/>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2">
    <w:name w:val="ui-state-error2"/>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1">
    <w:name w:val="ui-state-error-text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2">
    <w:name w:val="ui-state-error-text2"/>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1">
    <w:name w:val="ui-priority-primary1"/>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primary2">
    <w:name w:val="ui-priority-primary2"/>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1">
    <w:name w:val="ui-priority-secondar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iority-secondary2">
    <w:name w:val="ui-priority-secondary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1">
    <w:name w:val="ui-state-disabled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2">
    <w:name w:val="ui-state-disabled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
    <w:name w:val="ui-icon1"/>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2">
    <w:name w:val="ui-icon2"/>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3">
    <w:name w:val="ui-icon3"/>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4">
    <w:name w:val="ui-icon4"/>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5">
    <w:name w:val="ui-icon5"/>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6">
    <w:name w:val="ui-icon6"/>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7">
    <w:name w:val="ui-icon7"/>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8">
    <w:name w:val="ui-icon8"/>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9">
    <w:name w:val="ui-icon9"/>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special-query3">
    <w:name w:val="special-query3"/>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1">
    <w:name w:val="mw-mmv-view-expanded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1">
    <w:name w:val="mw-mmv-view-config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1">
    <w:name w:val="ve-ui-surfac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1">
    <w:name w:val="ui-button-text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2">
    <w:name w:val="ui-button-text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3">
    <w:name w:val="ui-button-text3"/>
    <w:basedOn w:val="Normale"/>
    <w:rsid w:val="009127A7"/>
    <w:pPr>
      <w:spacing w:before="100" w:beforeAutospacing="1" w:after="100" w:afterAutospacing="1" w:line="240" w:lineRule="auto"/>
      <w:ind w:firstLine="11919"/>
      <w:jc w:val="left"/>
    </w:pPr>
    <w:rPr>
      <w:rFonts w:ascii="Times New Roman" w:hAnsi="Times New Roman"/>
      <w:sz w:val="24"/>
      <w:szCs w:val="24"/>
      <w:lang w:val="it-IT" w:eastAsia="it-IT" w:bidi="ar-SA"/>
    </w:rPr>
  </w:style>
  <w:style w:type="paragraph" w:customStyle="1" w:styleId="ui-button-text4">
    <w:name w:val="ui-button-text4"/>
    <w:basedOn w:val="Normale"/>
    <w:rsid w:val="009127A7"/>
    <w:pPr>
      <w:spacing w:before="100" w:beforeAutospacing="1" w:after="100" w:afterAutospacing="1" w:line="240" w:lineRule="auto"/>
      <w:ind w:firstLine="11919"/>
      <w:jc w:val="left"/>
    </w:pPr>
    <w:rPr>
      <w:rFonts w:ascii="Times New Roman" w:hAnsi="Times New Roman"/>
      <w:sz w:val="24"/>
      <w:szCs w:val="24"/>
      <w:lang w:val="it-IT" w:eastAsia="it-IT" w:bidi="ar-SA"/>
    </w:rPr>
  </w:style>
  <w:style w:type="paragraph" w:customStyle="1" w:styleId="ui-button-text5">
    <w:name w:val="ui-button-text5"/>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6">
    <w:name w:val="ui-button-text6"/>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7">
    <w:name w:val="ui-button-text7"/>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0">
    <w:name w:val="ui-icon10"/>
    <w:basedOn w:val="Normale"/>
    <w:rsid w:val="009127A7"/>
    <w:pPr>
      <w:spacing w:after="100" w:afterAutospacing="1" w:line="240" w:lineRule="auto"/>
      <w:ind w:left="-120" w:firstLine="7343"/>
      <w:jc w:val="left"/>
    </w:pPr>
    <w:rPr>
      <w:rFonts w:ascii="Times New Roman" w:hAnsi="Times New Roman"/>
      <w:sz w:val="24"/>
      <w:szCs w:val="24"/>
      <w:lang w:val="it-IT" w:eastAsia="it-IT" w:bidi="ar-SA"/>
    </w:rPr>
  </w:style>
  <w:style w:type="paragraph" w:customStyle="1" w:styleId="ui-icon11">
    <w:name w:val="ui-icon11"/>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2">
    <w:name w:val="ui-icon12"/>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3">
    <w:name w:val="ui-icon13"/>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4">
    <w:name w:val="ui-icon14"/>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button1">
    <w:name w:val="ui-button1"/>
    <w:basedOn w:val="Normale"/>
    <w:rsid w:val="009127A7"/>
    <w:pPr>
      <w:spacing w:before="100" w:beforeAutospacing="1" w:after="100" w:afterAutospacing="1" w:line="240" w:lineRule="auto"/>
      <w:ind w:right="-72"/>
      <w:jc w:val="center"/>
      <w:textAlignment w:val="center"/>
    </w:pPr>
    <w:rPr>
      <w:rFonts w:ascii="Times New Roman" w:hAnsi="Times New Roman"/>
      <w:sz w:val="24"/>
      <w:szCs w:val="24"/>
      <w:lang w:val="it-IT" w:eastAsia="it-IT" w:bidi="ar-SA"/>
    </w:rPr>
  </w:style>
  <w:style w:type="paragraph" w:customStyle="1" w:styleId="ui-button-large1">
    <w:name w:val="ui-button-larg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5">
    <w:name w:val="ui-icon15"/>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6">
    <w:name w:val="ui-icon16"/>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7">
    <w:name w:val="ui-icon17"/>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8">
    <w:name w:val="ui-icon18"/>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button2">
    <w:name w:val="ui-button2"/>
    <w:basedOn w:val="Normale"/>
    <w:rsid w:val="009127A7"/>
    <w:pPr>
      <w:pBdr>
        <w:top w:val="single" w:sz="6" w:space="0" w:color="AAAAAA"/>
        <w:left w:val="single" w:sz="6" w:space="0" w:color="AAAAAA"/>
        <w:bottom w:val="single" w:sz="6" w:space="0" w:color="AAAAAA"/>
        <w:right w:val="single" w:sz="6" w:space="0" w:color="AAAAAA"/>
      </w:pBdr>
      <w:shd w:val="clear" w:color="auto" w:fill="F0F0F0"/>
      <w:spacing w:before="120" w:after="120" w:line="336" w:lineRule="atLeast"/>
      <w:ind w:left="96"/>
      <w:jc w:val="center"/>
      <w:textAlignment w:val="center"/>
    </w:pPr>
    <w:rPr>
      <w:rFonts w:ascii="Times New Roman" w:hAnsi="Times New Roman"/>
      <w:color w:val="2779AA"/>
      <w:sz w:val="24"/>
      <w:szCs w:val="24"/>
      <w:lang w:val="it-IT" w:eastAsia="it-IT" w:bidi="ar-SA"/>
    </w:rPr>
  </w:style>
  <w:style w:type="paragraph" w:customStyle="1" w:styleId="ui-button-icon-only1">
    <w:name w:val="ui-button-icon-onl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1">
    <w:name w:val="ui-button-icons-onl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3">
    <w:name w:val="ui-button3"/>
    <w:basedOn w:val="Normale"/>
    <w:rsid w:val="009127A7"/>
    <w:pPr>
      <w:pBdr>
        <w:top w:val="single" w:sz="6" w:space="0" w:color="BBBBBB"/>
        <w:left w:val="single" w:sz="6" w:space="0" w:color="BBBBBB"/>
        <w:bottom w:val="single" w:sz="6" w:space="0" w:color="BBBBBB"/>
        <w:right w:val="single" w:sz="6" w:space="0" w:color="BBBBBB"/>
      </w:pBdr>
      <w:shd w:val="clear" w:color="auto" w:fill="FFFFFF"/>
      <w:spacing w:before="120" w:after="120" w:line="336" w:lineRule="atLeast"/>
      <w:ind w:left="96"/>
      <w:jc w:val="center"/>
      <w:textAlignment w:val="center"/>
    </w:pPr>
    <w:rPr>
      <w:rFonts w:ascii="Times New Roman" w:hAnsi="Times New Roman"/>
      <w:color w:val="2779AA"/>
      <w:sz w:val="24"/>
      <w:szCs w:val="24"/>
      <w:lang w:val="it-IT" w:eastAsia="it-IT" w:bidi="ar-SA"/>
    </w:rPr>
  </w:style>
  <w:style w:type="paragraph" w:customStyle="1" w:styleId="ui-button-green1">
    <w:name w:val="ui-button-green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8">
    <w:name w:val="ui-button-text8"/>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blue1">
    <w:name w:val="ui-button-blue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9">
    <w:name w:val="ui-button-text9"/>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red1">
    <w:name w:val="ui-button-red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10">
    <w:name w:val="ui-button-text10"/>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resizable-handle1">
    <w:name w:val="ui-resizable-handle1"/>
    <w:basedOn w:val="Normale"/>
    <w:rsid w:val="009127A7"/>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resizable-handle2">
    <w:name w:val="ui-resizable-handle2"/>
    <w:basedOn w:val="Normale"/>
    <w:rsid w:val="009127A7"/>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dialog-titlebar1">
    <w:name w:val="ui-dialog-titlebar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1">
    <w:name w:val="ui-dialog-title1"/>
    <w:basedOn w:val="Normale"/>
    <w:rsid w:val="009127A7"/>
    <w:pPr>
      <w:spacing w:before="24" w:after="24" w:line="240" w:lineRule="auto"/>
      <w:ind w:right="240"/>
      <w:jc w:val="left"/>
    </w:pPr>
    <w:rPr>
      <w:rFonts w:ascii="Times New Roman" w:hAnsi="Times New Roman"/>
      <w:sz w:val="24"/>
      <w:szCs w:val="24"/>
      <w:lang w:val="it-IT" w:eastAsia="it-IT" w:bidi="ar-SA"/>
    </w:rPr>
  </w:style>
  <w:style w:type="paragraph" w:customStyle="1" w:styleId="ui-dialog-titlebar-close1">
    <w:name w:val="ui-dialog-titlebar-close1"/>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dialog-content1">
    <w:name w:val="ui-dialog-content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1">
    <w:name w:val="ui-dialog-buttonpane1"/>
    <w:basedOn w:val="Normale"/>
    <w:rsid w:val="009127A7"/>
    <w:pPr>
      <w:spacing w:before="120" w:after="0" w:line="240" w:lineRule="auto"/>
      <w:jc w:val="left"/>
    </w:pPr>
    <w:rPr>
      <w:rFonts w:ascii="Times New Roman" w:hAnsi="Times New Roman"/>
      <w:sz w:val="24"/>
      <w:szCs w:val="24"/>
      <w:lang w:val="it-IT" w:eastAsia="it-IT" w:bidi="ar-SA"/>
    </w:rPr>
  </w:style>
  <w:style w:type="paragraph" w:customStyle="1" w:styleId="ui-resizable-se1">
    <w:name w:val="ui-resizable-s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2">
    <w:name w:val="ui-dialog-titlebar-close2"/>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dialog-titlebar2">
    <w:name w:val="ui-dialog-titlebar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header1">
    <w:name w:val="ui-widget-header1"/>
    <w:basedOn w:val="Normale"/>
    <w:rsid w:val="009127A7"/>
    <w:pPr>
      <w:pBdr>
        <w:top w:val="single" w:sz="6" w:space="0" w:color="AED0EA"/>
        <w:left w:val="single" w:sz="6" w:space="0" w:color="AED0EA"/>
        <w:bottom w:val="single" w:sz="6" w:space="0" w:color="AED0EA"/>
        <w:right w:val="single" w:sz="6" w:space="0" w:color="AED0EA"/>
      </w:pBdr>
      <w:shd w:val="clear" w:color="auto" w:fill="F0F0F0"/>
      <w:spacing w:before="100" w:beforeAutospacing="1" w:after="100" w:afterAutospacing="1" w:line="240" w:lineRule="auto"/>
      <w:jc w:val="left"/>
    </w:pPr>
    <w:rPr>
      <w:rFonts w:ascii="Times New Roman" w:hAnsi="Times New Roman"/>
      <w:b/>
      <w:bCs/>
      <w:color w:val="222222"/>
      <w:sz w:val="24"/>
      <w:szCs w:val="24"/>
      <w:lang w:val="it-IT" w:eastAsia="it-IT" w:bidi="ar-SA"/>
    </w:rPr>
  </w:style>
  <w:style w:type="paragraph" w:customStyle="1" w:styleId="ui-icon-closethick1">
    <w:name w:val="ui-icon-closethick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2">
    <w:name w:val="ui-dialog-buttonpane2"/>
    <w:basedOn w:val="Normale"/>
    <w:rsid w:val="009127A7"/>
    <w:pPr>
      <w:spacing w:after="0" w:line="240" w:lineRule="auto"/>
      <w:jc w:val="left"/>
    </w:pPr>
    <w:rPr>
      <w:rFonts w:ascii="Times New Roman" w:hAnsi="Times New Roman"/>
      <w:sz w:val="24"/>
      <w:szCs w:val="24"/>
      <w:lang w:val="it-IT" w:eastAsia="it-IT" w:bidi="ar-SA"/>
    </w:rPr>
  </w:style>
  <w:style w:type="character" w:customStyle="1" w:styleId="flagicon">
    <w:name w:val="flagicon"/>
    <w:basedOn w:val="Carpredefinitoparagrafo"/>
    <w:rsid w:val="009127A7"/>
  </w:style>
  <w:style w:type="character" w:customStyle="1" w:styleId="cite-reference-link-bracket">
    <w:name w:val="cite-reference-link-bracket"/>
    <w:basedOn w:val="Carpredefinitoparagrafo"/>
    <w:rsid w:val="009127A7"/>
  </w:style>
  <w:style w:type="character" w:customStyle="1" w:styleId="mw-editsection1">
    <w:name w:val="mw-editsection1"/>
    <w:basedOn w:val="Carpredefinitoparagrafo"/>
    <w:rsid w:val="009127A7"/>
  </w:style>
  <w:style w:type="character" w:customStyle="1" w:styleId="mw-editsection-divider1">
    <w:name w:val="mw-editsection-divider1"/>
    <w:basedOn w:val="Carpredefinitoparagrafo"/>
    <w:rsid w:val="009127A7"/>
    <w:rPr>
      <w:color w:val="555555"/>
    </w:rPr>
  </w:style>
  <w:style w:type="character" w:customStyle="1" w:styleId="hyp-worktitle1">
    <w:name w:val="hyp-worktitle1"/>
    <w:basedOn w:val="Carpredefinitoparagrafo"/>
    <w:rsid w:val="0079331D"/>
    <w:rPr>
      <w:b/>
      <w:bCs/>
    </w:rPr>
  </w:style>
  <w:style w:type="character" w:customStyle="1" w:styleId="hyp-tracktime1">
    <w:name w:val="hyp-tracktime1"/>
    <w:basedOn w:val="Carpredefinitoparagrafo"/>
    <w:rsid w:val="0079331D"/>
    <w:rPr>
      <w:b w:val="0"/>
      <w:bCs w:val="0"/>
      <w:sz w:val="22"/>
      <w:szCs w:val="22"/>
    </w:rPr>
  </w:style>
  <w:style w:type="character" w:customStyle="1" w:styleId="hyp-trackcomposers1">
    <w:name w:val="hyp-trackcomposers1"/>
    <w:basedOn w:val="Carpredefinitoparagrafo"/>
    <w:rsid w:val="0079331D"/>
    <w:rPr>
      <w:b w:val="0"/>
      <w:bCs w:val="0"/>
      <w:sz w:val="22"/>
      <w:szCs w:val="22"/>
    </w:rPr>
  </w:style>
  <w:style w:type="character" w:customStyle="1" w:styleId="hyp-infobuttons1">
    <w:name w:val="hyp-infobuttons1"/>
    <w:basedOn w:val="Carpredefinitoparagrafo"/>
    <w:rsid w:val="0079331D"/>
  </w:style>
  <w:style w:type="character" w:customStyle="1" w:styleId="hyp-otherartists1">
    <w:name w:val="hyp-otherartists1"/>
    <w:basedOn w:val="Carpredefinitoparagrafo"/>
    <w:rsid w:val="0079331D"/>
    <w:rPr>
      <w:sz w:val="17"/>
      <w:szCs w:val="17"/>
    </w:rPr>
  </w:style>
  <w:style w:type="character" w:customStyle="1" w:styleId="hyp-subworktitle1">
    <w:name w:val="hyp-subworktitle1"/>
    <w:basedOn w:val="Carpredefinitoparagrafo"/>
    <w:rsid w:val="0079331D"/>
    <w:rPr>
      <w:sz w:val="22"/>
      <w:szCs w:val="22"/>
    </w:rPr>
  </w:style>
  <w:style w:type="character" w:customStyle="1" w:styleId="hyp-opus1">
    <w:name w:val="hyp-opus1"/>
    <w:basedOn w:val="Carpredefinitoparagrafo"/>
    <w:rsid w:val="008A2655"/>
    <w:rPr>
      <w:b w:val="0"/>
      <w:bCs w:val="0"/>
      <w:sz w:val="22"/>
      <w:szCs w:val="22"/>
    </w:rPr>
  </w:style>
  <w:style w:type="numbering" w:customStyle="1" w:styleId="Nessunelenco3">
    <w:name w:val="Nessun elenco3"/>
    <w:next w:val="Nessunelenco"/>
    <w:uiPriority w:val="99"/>
    <w:semiHidden/>
    <w:unhideWhenUsed/>
    <w:rsid w:val="00061227"/>
  </w:style>
  <w:style w:type="paragraph" w:customStyle="1" w:styleId="style51">
    <w:name w:val="style51"/>
    <w:basedOn w:val="Normale"/>
    <w:rsid w:val="00061227"/>
    <w:pPr>
      <w:spacing w:before="100" w:beforeAutospacing="1" w:after="100" w:afterAutospacing="1" w:line="240" w:lineRule="auto"/>
      <w:jc w:val="left"/>
    </w:pPr>
    <w:rPr>
      <w:rFonts w:ascii="Times New Roman" w:hAnsi="Times New Roman"/>
      <w:color w:val="010A59"/>
      <w:sz w:val="21"/>
      <w:szCs w:val="21"/>
      <w:lang w:val="it-IT" w:eastAsia="it-IT" w:bidi="ar-SA"/>
    </w:rPr>
  </w:style>
  <w:style w:type="character" w:customStyle="1" w:styleId="statcounter">
    <w:name w:val="statcounter"/>
    <w:basedOn w:val="Carpredefinitoparagrafo"/>
    <w:rsid w:val="00061227"/>
  </w:style>
  <w:style w:type="numbering" w:customStyle="1" w:styleId="Nessunelenco4">
    <w:name w:val="Nessun elenco4"/>
    <w:next w:val="Nessunelenco"/>
    <w:uiPriority w:val="99"/>
    <w:semiHidden/>
    <w:unhideWhenUsed/>
    <w:rsid w:val="00EA2BBC"/>
  </w:style>
  <w:style w:type="paragraph" w:customStyle="1" w:styleId="js-messagebox">
    <w:name w:val="js-messagebox"/>
    <w:basedOn w:val="Normale"/>
    <w:rsid w:val="00EA2BBC"/>
    <w:pPr>
      <w:pBdr>
        <w:top w:val="single" w:sz="6" w:space="6" w:color="CCCCCC"/>
        <w:left w:val="single" w:sz="6" w:space="15" w:color="CCCCCC"/>
        <w:bottom w:val="single" w:sz="6" w:space="6" w:color="CCCCCC"/>
        <w:right w:val="single" w:sz="6" w:space="15" w:color="CCCCCC"/>
      </w:pBdr>
      <w:shd w:val="clear" w:color="auto" w:fill="FCFCFC"/>
      <w:spacing w:before="240" w:after="240" w:line="240" w:lineRule="auto"/>
      <w:ind w:left="612" w:right="612"/>
      <w:jc w:val="left"/>
    </w:pPr>
    <w:rPr>
      <w:rFonts w:ascii="Times New Roman" w:hAnsi="Times New Roman"/>
      <w:sz w:val="19"/>
      <w:szCs w:val="19"/>
      <w:lang w:val="it-IT" w:eastAsia="it-IT" w:bidi="ar-SA"/>
    </w:rPr>
  </w:style>
  <w:style w:type="paragraph" w:customStyle="1" w:styleId="ui-helper-clearfix">
    <w:name w:val="ui-helper-clearfix"/>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
    <w:name w:val="ui-tabs"/>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utocomplete-loading">
    <w:name w:val="ui-autocomplete-loading"/>
    <w:basedOn w:val="Normale"/>
    <w:rsid w:val="00EA2BBC"/>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
    <w:name w:val="ui-menu"/>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slider">
    <w:name w:val="ui-slider"/>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orizontal">
    <w:name w:val="ui-slider-horizonta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vertical">
    <w:name w:val="ui-slider-vertica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
    <w:name w:val="js-messagebox-group"/>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
    <w:name w:val="ui-tabs-nav"/>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panel">
    <w:name w:val="ui-tabs-pane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
    <w:name w:val="ui-accordion-header"/>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li-fix">
    <w:name w:val="ui-accordion-li-fix"/>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
    <w:name w:val="ui-accordion-content"/>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active">
    <w:name w:val="ui-accordion-content-activ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item">
    <w:name w:val="ui-menu-item"/>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
    <w:name w:val="ui-slider-handl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
    <w:name w:val="ui-slider-rang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
    <w:name w:val="ui-tabs-hid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
    <w:name w:val="ui-accordion-header-activ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1">
    <w:name w:val="js-messagebox-group1"/>
    <w:basedOn w:val="Normale"/>
    <w:rsid w:val="00EA2BBC"/>
    <w:pPr>
      <w:pBdr>
        <w:bottom w:val="single" w:sz="6" w:space="6" w:color="DDDDDD"/>
      </w:pBdr>
      <w:spacing w:before="15" w:after="15" w:line="240" w:lineRule="auto"/>
      <w:ind w:left="15" w:right="15"/>
      <w:jc w:val="left"/>
    </w:pPr>
    <w:rPr>
      <w:rFonts w:ascii="Times New Roman" w:hAnsi="Times New Roman"/>
      <w:sz w:val="24"/>
      <w:szCs w:val="24"/>
      <w:lang w:val="it-IT" w:eastAsia="it-IT" w:bidi="ar-SA"/>
    </w:rPr>
  </w:style>
  <w:style w:type="paragraph" w:customStyle="1" w:styleId="ui-tabs-nav1">
    <w:name w:val="ui-tabs-nav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tabs-panel1">
    <w:name w:val="ui-tabs-panel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1">
    <w:name w:val="ui-tabs-hide1"/>
    <w:basedOn w:val="Normale"/>
    <w:rsid w:val="00EA2BBC"/>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accordion-header1">
    <w:name w:val="ui-accordion-header1"/>
    <w:basedOn w:val="Normale"/>
    <w:rsid w:val="00EA2BBC"/>
    <w:pPr>
      <w:spacing w:before="15" w:after="100" w:afterAutospacing="1" w:line="240" w:lineRule="auto"/>
      <w:jc w:val="left"/>
    </w:pPr>
    <w:rPr>
      <w:rFonts w:ascii="Times New Roman" w:hAnsi="Times New Roman"/>
      <w:sz w:val="24"/>
      <w:szCs w:val="24"/>
      <w:lang w:val="it-IT" w:eastAsia="it-IT" w:bidi="ar-SA"/>
    </w:rPr>
  </w:style>
  <w:style w:type="paragraph" w:customStyle="1" w:styleId="ui-accordion-li-fix1">
    <w:name w:val="ui-accordion-li-fix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1">
    <w:name w:val="ui-accordion-header-activ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1">
    <w:name w:val="ui-accordion-content1"/>
    <w:basedOn w:val="Normale"/>
    <w:rsid w:val="00EA2BBC"/>
    <w:pPr>
      <w:spacing w:after="30" w:line="240" w:lineRule="auto"/>
      <w:jc w:val="left"/>
    </w:pPr>
    <w:rPr>
      <w:rFonts w:ascii="Times New Roman" w:hAnsi="Times New Roman"/>
      <w:vanish/>
      <w:sz w:val="24"/>
      <w:szCs w:val="24"/>
      <w:lang w:val="it-IT" w:eastAsia="it-IT" w:bidi="ar-SA"/>
    </w:rPr>
  </w:style>
  <w:style w:type="paragraph" w:customStyle="1" w:styleId="ui-accordion-content-active1">
    <w:name w:val="ui-accordion-content-activ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1">
    <w:name w:val="ui-menu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menu-item1">
    <w:name w:val="ui-menu-item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slider-handle1">
    <w:name w:val="ui-slider-handl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1">
    <w:name w:val="ui-slider-range1"/>
    <w:basedOn w:val="Normale"/>
    <w:rsid w:val="00EA2BBC"/>
    <w:pPr>
      <w:spacing w:before="100" w:beforeAutospacing="1" w:after="100" w:afterAutospacing="1" w:line="240" w:lineRule="auto"/>
      <w:jc w:val="left"/>
    </w:pPr>
    <w:rPr>
      <w:rFonts w:ascii="Times New Roman" w:hAnsi="Times New Roman"/>
      <w:sz w:val="17"/>
      <w:szCs w:val="17"/>
      <w:lang w:val="it-IT" w:eastAsia="it-IT" w:bidi="ar-SA"/>
    </w:rPr>
  </w:style>
  <w:style w:type="paragraph" w:customStyle="1" w:styleId="ui-slider-handle2">
    <w:name w:val="ui-slider-handle2"/>
    <w:basedOn w:val="Normale"/>
    <w:rsid w:val="00EA2BBC"/>
    <w:pPr>
      <w:spacing w:before="100" w:beforeAutospacing="1" w:after="100" w:afterAutospacing="1" w:line="240" w:lineRule="auto"/>
      <w:ind w:left="-144"/>
      <w:jc w:val="left"/>
    </w:pPr>
    <w:rPr>
      <w:rFonts w:ascii="Times New Roman" w:hAnsi="Times New Roman"/>
      <w:sz w:val="24"/>
      <w:szCs w:val="24"/>
      <w:lang w:val="it-IT" w:eastAsia="it-IT" w:bidi="ar-SA"/>
    </w:rPr>
  </w:style>
  <w:style w:type="paragraph" w:customStyle="1" w:styleId="ui-slider-handle3">
    <w:name w:val="ui-slider-handle3"/>
    <w:basedOn w:val="Normale"/>
    <w:rsid w:val="00EA2BBC"/>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2">
    <w:name w:val="ui-slider-range2"/>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shorttext">
    <w:name w:val="short_text"/>
    <w:basedOn w:val="Carpredefinitoparagrafo"/>
    <w:rsid w:val="00B97B8D"/>
  </w:style>
  <w:style w:type="character" w:customStyle="1" w:styleId="font8">
    <w:name w:val="font_8"/>
    <w:basedOn w:val="Carpredefinitoparagrafo"/>
    <w:rsid w:val="000603E9"/>
  </w:style>
  <w:style w:type="character" w:customStyle="1" w:styleId="hyp-freedownloadtrack1">
    <w:name w:val="hyp-freedownloadtrack1"/>
    <w:basedOn w:val="Carpredefinitoparagrafo"/>
    <w:rsid w:val="00A53F85"/>
    <w:rPr>
      <w:b/>
      <w:bCs/>
      <w:color w:val="B24736"/>
      <w:sz w:val="18"/>
      <w:szCs w:val="18"/>
    </w:rPr>
  </w:style>
  <w:style w:type="numbering" w:customStyle="1" w:styleId="Nessunelenco5">
    <w:name w:val="Nessun elenco5"/>
    <w:next w:val="Nessunelenco"/>
    <w:uiPriority w:val="99"/>
    <w:semiHidden/>
    <w:unhideWhenUsed/>
    <w:rsid w:val="008A6CB3"/>
  </w:style>
  <w:style w:type="paragraph" w:customStyle="1" w:styleId="mw-ui-icon">
    <w:name w:val="mw-ui-icon"/>
    <w:basedOn w:val="Normale"/>
    <w:rsid w:val="008A6CB3"/>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uls-menu">
    <w:name w:val="uls-menu"/>
    <w:basedOn w:val="Normale"/>
    <w:rsid w:val="008A6CB3"/>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uls-search-wrapper-wrapper">
    <w:name w:val="uls-search-wrapper-wrapper"/>
    <w:basedOn w:val="Normale"/>
    <w:rsid w:val="008A6CB3"/>
    <w:pPr>
      <w:spacing w:before="75" w:after="75" w:line="240" w:lineRule="auto"/>
      <w:jc w:val="left"/>
    </w:pPr>
    <w:rPr>
      <w:rFonts w:ascii="Times New Roman" w:hAnsi="Times New Roman"/>
      <w:sz w:val="24"/>
      <w:szCs w:val="24"/>
      <w:lang w:val="it-IT" w:eastAsia="it-IT" w:bidi="ar-SA"/>
    </w:rPr>
  </w:style>
  <w:style w:type="paragraph" w:customStyle="1" w:styleId="uls-icon-back">
    <w:name w:val="uls-icon-back"/>
    <w:basedOn w:val="Normale"/>
    <w:rsid w:val="008A6CB3"/>
    <w:pPr>
      <w:pBdr>
        <w:right w:val="single" w:sz="6" w:space="0" w:color="C8CCD1"/>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settings-icon">
    <w:name w:val="mwe-popups-settings-icon"/>
    <w:basedOn w:val="Normale"/>
    <w:rsid w:val="008A6CB3"/>
    <w:pPr>
      <w:spacing w:before="100" w:beforeAutospacing="1" w:after="100" w:afterAutospacing="1" w:line="240" w:lineRule="auto"/>
      <w:ind w:right="-180"/>
      <w:jc w:val="left"/>
    </w:pPr>
    <w:rPr>
      <w:rFonts w:ascii="Times New Roman" w:hAnsi="Times New Roman"/>
      <w:sz w:val="24"/>
      <w:szCs w:val="24"/>
      <w:lang w:val="it-IT" w:eastAsia="it-IT" w:bidi="ar-SA"/>
    </w:rPr>
  </w:style>
  <w:style w:type="paragraph" w:customStyle="1" w:styleId="mwe-popups-sade-face-icon">
    <w:name w:val="mwe-popups-sade-face-icon"/>
    <w:basedOn w:val="Normale"/>
    <w:rsid w:val="008A6CB3"/>
    <w:pPr>
      <w:spacing w:before="240" w:after="0" w:line="240" w:lineRule="auto"/>
      <w:ind w:left="240" w:right="240"/>
      <w:jc w:val="left"/>
    </w:pPr>
    <w:rPr>
      <w:rFonts w:ascii="Times New Roman" w:hAnsi="Times New Roman"/>
      <w:sz w:val="24"/>
      <w:szCs w:val="24"/>
      <w:lang w:val="it-IT" w:eastAsia="it-IT" w:bidi="ar-SA"/>
    </w:rPr>
  </w:style>
  <w:style w:type="paragraph" w:customStyle="1" w:styleId="mwe-popups">
    <w:name w:val="mwe-popups"/>
    <w:basedOn w:val="Normale"/>
    <w:rsid w:val="008A6CB3"/>
    <w:pPr>
      <w:shd w:val="clear" w:color="auto" w:fill="FFFFFF"/>
      <w:spacing w:before="100" w:beforeAutospacing="1" w:after="100" w:afterAutospacing="1" w:line="300" w:lineRule="atLeast"/>
      <w:jc w:val="left"/>
    </w:pPr>
    <w:rPr>
      <w:rFonts w:ascii="Times New Roman" w:hAnsi="Times New Roman"/>
      <w:vanish/>
      <w:sz w:val="21"/>
      <w:szCs w:val="21"/>
      <w:lang w:val="it-IT" w:eastAsia="it-IT" w:bidi="ar-SA"/>
    </w:rPr>
  </w:style>
  <w:style w:type="paragraph" w:customStyle="1" w:styleId="mwe-popups-settings-help">
    <w:name w:val="mwe-popups-settings-help"/>
    <w:basedOn w:val="Normale"/>
    <w:rsid w:val="008A6CB3"/>
    <w:pPr>
      <w:spacing w:before="600" w:after="600" w:line="240" w:lineRule="auto"/>
      <w:ind w:left="600" w:right="600"/>
      <w:jc w:val="left"/>
    </w:pPr>
    <w:rPr>
      <w:rFonts w:ascii="Times New Roman" w:hAnsi="Times New Roman"/>
      <w:b/>
      <w:bCs/>
      <w:lang w:val="it-IT" w:eastAsia="it-IT" w:bidi="ar-SA"/>
    </w:rPr>
  </w:style>
  <w:style w:type="paragraph" w:customStyle="1" w:styleId="mwe-popups-overlay">
    <w:name w:val="mwe-popups-overla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container">
    <w:name w:val="fg-menu-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
    <w:name w:val="fg-menu"/>
    <w:basedOn w:val="Normale"/>
    <w:rsid w:val="008A6CB3"/>
    <w:pPr>
      <w:spacing w:after="0" w:line="240" w:lineRule="auto"/>
      <w:jc w:val="left"/>
    </w:pPr>
    <w:rPr>
      <w:rFonts w:ascii="Times New Roman" w:hAnsi="Times New Roman"/>
      <w:sz w:val="24"/>
      <w:szCs w:val="24"/>
      <w:lang w:val="it-IT" w:eastAsia="it-IT" w:bidi="ar-SA"/>
    </w:rPr>
  </w:style>
  <w:style w:type="paragraph" w:customStyle="1" w:styleId="fg-menu-breadcrumb">
    <w:name w:val="fg-menu-breadcrumb"/>
    <w:basedOn w:val="Normale"/>
    <w:rsid w:val="008A6CB3"/>
    <w:pPr>
      <w:spacing w:after="0" w:line="240" w:lineRule="auto"/>
      <w:jc w:val="left"/>
    </w:pPr>
    <w:rPr>
      <w:rFonts w:ascii="Times New Roman" w:hAnsi="Times New Roman"/>
      <w:sz w:val="24"/>
      <w:szCs w:val="24"/>
      <w:lang w:val="it-IT" w:eastAsia="it-IT" w:bidi="ar-SA"/>
    </w:rPr>
  </w:style>
  <w:style w:type="paragraph" w:customStyle="1" w:styleId="fg-menu-footer">
    <w:name w:val="fg-menu-footer"/>
    <w:basedOn w:val="Normale"/>
    <w:rsid w:val="008A6CB3"/>
    <w:pPr>
      <w:spacing w:before="96" w:after="100" w:afterAutospacing="1" w:line="240" w:lineRule="auto"/>
      <w:jc w:val="left"/>
    </w:pPr>
    <w:rPr>
      <w:rFonts w:ascii="Times New Roman" w:hAnsi="Times New Roman"/>
      <w:sz w:val="24"/>
      <w:szCs w:val="24"/>
      <w:lang w:val="it-IT" w:eastAsia="it-IT" w:bidi="ar-SA"/>
    </w:rPr>
  </w:style>
  <w:style w:type="paragraph" w:customStyle="1" w:styleId="fg-menu-header">
    <w:name w:val="fg-menu-header"/>
    <w:basedOn w:val="Normale"/>
    <w:rsid w:val="008A6CB3"/>
    <w:pPr>
      <w:spacing w:before="100" w:beforeAutospacing="1" w:after="96" w:line="240" w:lineRule="auto"/>
      <w:jc w:val="left"/>
    </w:pPr>
    <w:rPr>
      <w:rFonts w:ascii="Times New Roman" w:hAnsi="Times New Roman"/>
      <w:sz w:val="24"/>
      <w:szCs w:val="24"/>
      <w:lang w:val="it-IT" w:eastAsia="it-IT" w:bidi="ar-SA"/>
    </w:rPr>
  </w:style>
  <w:style w:type="paragraph" w:customStyle="1" w:styleId="k-player">
    <w:name w:val="k-player"/>
    <w:basedOn w:val="Normale"/>
    <w:rsid w:val="008A6CB3"/>
    <w:pPr>
      <w:shd w:val="clear" w:color="auto" w:fill="000000"/>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k-edit-screen">
    <w:name w:val="k-edit-screen"/>
    <w:basedOn w:val="Normale"/>
    <w:rsid w:val="008A6CB3"/>
    <w:pPr>
      <w:shd w:val="clear" w:color="auto" w:fill="181818"/>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mwplayercontainer">
    <w:name w:val="mwplayercontainer"/>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erselectlist">
    <w:name w:val="player_select_list"/>
    <w:basedOn w:val="Normale"/>
    <w:rsid w:val="008A6CB3"/>
    <w:pPr>
      <w:spacing w:before="100" w:beforeAutospacing="1" w:after="100" w:afterAutospacing="1" w:line="240" w:lineRule="auto"/>
      <w:jc w:val="left"/>
    </w:pPr>
    <w:rPr>
      <w:rFonts w:ascii="Times New Roman" w:hAnsi="Times New Roman"/>
      <w:color w:val="FFFFFF"/>
      <w:lang w:val="it-IT" w:eastAsia="it-IT" w:bidi="ar-SA"/>
    </w:rPr>
  </w:style>
  <w:style w:type="paragraph" w:customStyle="1" w:styleId="mvplayhead">
    <w:name w:val="mv_playhea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vstatus">
    <w:name w:val="mv_status"/>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setoggplayerpref">
    <w:name w:val="set_ogg_player_pref"/>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rgeplaybutton">
    <w:name w:val="large_play_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link">
    <w:name w:val="ui-icon_lin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ogressbar-value">
    <w:name w:val="ui-progressbar-valu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tmlstyled">
    <w:name w:val="ttmlstyled"/>
    <w:basedOn w:val="Normale"/>
    <w:rsid w:val="008A6CB3"/>
    <w:pPr>
      <w:shd w:val="clear" w:color="auto" w:fill="333333"/>
      <w:spacing w:before="100" w:beforeAutospacing="1" w:after="100" w:afterAutospacing="1" w:line="240" w:lineRule="auto"/>
      <w:jc w:val="center"/>
    </w:pPr>
    <w:rPr>
      <w:rFonts w:ascii="Times New Roman" w:hAnsi="Times New Roman"/>
      <w:color w:val="FFFFFF"/>
      <w:spacing w:val="10"/>
      <w:sz w:val="24"/>
      <w:szCs w:val="24"/>
      <w:lang w:val="it-IT" w:eastAsia="it-IT" w:bidi="ar-SA"/>
    </w:rPr>
  </w:style>
  <w:style w:type="paragraph" w:customStyle="1" w:styleId="mw-spinner">
    <w:name w:val="mw-spin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small">
    <w:name w:val="mw-spinner-smal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large">
    <w:name w:val="mw-spinner-lar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block">
    <w:name w:val="mw-spinner-bloc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inline">
    <w:name w:val="mw-spinner-inline"/>
    <w:basedOn w:val="Normale"/>
    <w:rsid w:val="008A6CB3"/>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tipsy">
    <w:name w:val="tipsy"/>
    <w:basedOn w:val="Normale"/>
    <w:rsid w:val="008A6CB3"/>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psy-inner">
    <w:name w:val="tipsy-inner"/>
    <w:basedOn w:val="Normale"/>
    <w:rsid w:val="008A6CB3"/>
    <w:pPr>
      <w:pBdr>
        <w:top w:val="single" w:sz="6" w:space="4" w:color="A7D7F9"/>
        <w:left w:val="single" w:sz="6" w:space="6" w:color="A7D7F9"/>
        <w:bottom w:val="single" w:sz="6" w:space="3" w:color="A7D7F9"/>
        <w:right w:val="single" w:sz="6" w:space="6" w:color="A7D7F9"/>
      </w:pBd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tipsy-arrow">
    <w:name w:val="tipsy-arrow"/>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
    <w:name w:val="mw-mmv-dialog"/>
    <w:basedOn w:val="Normale"/>
    <w:rsid w:val="008A6CB3"/>
    <w:pPr>
      <w:shd w:val="clear" w:color="auto" w:fill="FFFFFF"/>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dialog">
    <w:name w:val="mw-mmv-options-dialog"/>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submit">
    <w:name w:val="mw-mmv-options-submit"/>
    <w:basedOn w:val="Normale"/>
    <w:rsid w:val="008A6CB3"/>
    <w:pPr>
      <w:spacing w:before="150" w:after="100" w:afterAutospacing="1" w:line="240" w:lineRule="auto"/>
      <w:jc w:val="left"/>
    </w:pPr>
    <w:rPr>
      <w:rFonts w:ascii="Times New Roman" w:hAnsi="Times New Roman"/>
      <w:sz w:val="24"/>
      <w:szCs w:val="24"/>
      <w:lang w:val="it-IT" w:eastAsia="it-IT" w:bidi="ar-SA"/>
    </w:rPr>
  </w:style>
  <w:style w:type="paragraph" w:customStyle="1" w:styleId="mw-mmv-options-icon">
    <w:name w:val="mw-mmv-options-ic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alog-header">
    <w:name w:val="mw-mmv-options-dialog-header"/>
    <w:basedOn w:val="Normale"/>
    <w:rsid w:val="008A6CB3"/>
    <w:pPr>
      <w:spacing w:before="100" w:beforeAutospacing="1" w:after="100" w:afterAutospacing="1" w:line="240" w:lineRule="auto"/>
      <w:jc w:val="left"/>
    </w:pPr>
    <w:rPr>
      <w:rFonts w:ascii="Times New Roman" w:hAnsi="Times New Roman"/>
      <w:color w:val="222222"/>
      <w:sz w:val="30"/>
      <w:szCs w:val="30"/>
      <w:lang w:val="it-IT" w:eastAsia="it-IT" w:bidi="ar-SA"/>
    </w:rPr>
  </w:style>
  <w:style w:type="paragraph" w:customStyle="1" w:styleId="mw-mmv-options-text-header">
    <w:name w:val="mw-mmv-options-text-header"/>
    <w:basedOn w:val="Normale"/>
    <w:rsid w:val="008A6CB3"/>
    <w:pPr>
      <w:spacing w:after="0" w:line="240" w:lineRule="auto"/>
      <w:jc w:val="left"/>
    </w:pPr>
    <w:rPr>
      <w:rFonts w:ascii="Times New Roman" w:hAnsi="Times New Roman"/>
      <w:color w:val="54595D"/>
      <w:sz w:val="24"/>
      <w:szCs w:val="24"/>
      <w:lang w:val="it-IT" w:eastAsia="it-IT" w:bidi="ar-SA"/>
    </w:rPr>
  </w:style>
  <w:style w:type="paragraph" w:customStyle="1" w:styleId="mw-mmv-options-text-body">
    <w:name w:val="mw-mmv-options-text-body"/>
    <w:basedOn w:val="Normale"/>
    <w:rsid w:val="008A6CB3"/>
    <w:pPr>
      <w:spacing w:before="100" w:beforeAutospacing="1" w:after="100" w:afterAutospacing="1" w:line="240" w:lineRule="auto"/>
      <w:jc w:val="left"/>
    </w:pPr>
    <w:rPr>
      <w:rFonts w:ascii="Times New Roman" w:hAnsi="Times New Roman"/>
      <w:color w:val="72777D"/>
      <w:sz w:val="22"/>
      <w:szCs w:val="22"/>
      <w:lang w:val="it-IT" w:eastAsia="it-IT" w:bidi="ar-SA"/>
    </w:rPr>
  </w:style>
  <w:style w:type="paragraph" w:customStyle="1" w:styleId="mw-mmv-options-enable-alert">
    <w:name w:val="mw-mmv-options-enable-alert"/>
    <w:basedOn w:val="Normale"/>
    <w:rsid w:val="008A6CB3"/>
    <w:pPr>
      <w:shd w:val="clear" w:color="auto" w:fill="EAECF0"/>
      <w:spacing w:before="100" w:beforeAutospacing="1" w:after="100" w:afterAutospacing="1" w:line="240" w:lineRule="auto"/>
      <w:jc w:val="left"/>
    </w:pPr>
    <w:rPr>
      <w:rFonts w:ascii="Times New Roman" w:hAnsi="Times New Roman"/>
      <w:color w:val="222222"/>
      <w:sz w:val="24"/>
      <w:szCs w:val="24"/>
      <w:lang w:val="it-IT" w:eastAsia="it-IT" w:bidi="ar-SA"/>
    </w:rPr>
  </w:style>
  <w:style w:type="paragraph" w:customStyle="1" w:styleId="mw-mmv-image">
    <w:name w:val="mw-mmv-image"/>
    <w:basedOn w:val="Normale"/>
    <w:rsid w:val="008A6CB3"/>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mw-mmv-download-button">
    <w:name w:val="mw-mmv-download-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reuse-button">
    <w:name w:val="mw-mmv-reuse-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options-button">
    <w:name w:val="mw-mmv-options-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close">
    <w:name w:val="mw-mmv-close"/>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fullscreen">
    <w:name w:val="mw-mmv-fullscree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next-image">
    <w:name w:val="mw-mmv-next-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ev-image">
    <w:name w:val="mw-mmv-prev-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box">
    <w:name w:val="mw-mmv-permission-box"/>
    <w:basedOn w:val="Normale"/>
    <w:rsid w:val="008A6CB3"/>
    <w:pPr>
      <w:spacing w:before="150" w:after="0" w:line="240" w:lineRule="auto"/>
      <w:ind w:left="300" w:right="300"/>
      <w:jc w:val="left"/>
    </w:pPr>
    <w:rPr>
      <w:rFonts w:ascii="Times New Roman" w:hAnsi="Times New Roman"/>
      <w:sz w:val="24"/>
      <w:szCs w:val="24"/>
      <w:lang w:val="it-IT" w:eastAsia="it-IT" w:bidi="ar-SA"/>
    </w:rPr>
  </w:style>
  <w:style w:type="paragraph" w:customStyle="1" w:styleId="mw-mmv-progress">
    <w:name w:val="mw-mmv-progress"/>
    <w:basedOn w:val="Normale"/>
    <w:rsid w:val="008A6CB3"/>
    <w:pPr>
      <w:shd w:val="clear" w:color="auto" w:fill="C8CCD1"/>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ogress-percent">
    <w:name w:val="mw-mmv-progress-perc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stripe-button">
    <w:name w:val="mw-mmv-stripe-button"/>
    <w:basedOn w:val="Normale"/>
    <w:rsid w:val="008A6CB3"/>
    <w:pPr>
      <w:spacing w:after="100" w:afterAutospacing="1" w:line="240" w:lineRule="auto"/>
      <w:jc w:val="left"/>
    </w:pPr>
    <w:rPr>
      <w:rFonts w:ascii="Times New Roman" w:hAnsi="Times New Roman"/>
      <w:color w:val="888888"/>
      <w:sz w:val="30"/>
      <w:szCs w:val="30"/>
      <w:lang w:val="it-IT" w:eastAsia="it-IT" w:bidi="ar-SA"/>
    </w:rPr>
  </w:style>
  <w:style w:type="paragraph" w:customStyle="1" w:styleId="mw-mmv-info-box">
    <w:name w:val="mw-mmv-info-box"/>
    <w:basedOn w:val="Normale"/>
    <w:rsid w:val="008A6CB3"/>
    <w:pPr>
      <w:pBdr>
        <w:top w:val="single" w:sz="6" w:space="0" w:color="C8CCD1"/>
        <w:left w:val="single" w:sz="6" w:space="0" w:color="C8CCD1"/>
        <w:bottom w:val="single" w:sz="6" w:space="0" w:color="C8CCD1"/>
        <w:right w:val="single" w:sz="6" w:space="0" w:color="C8CCD1"/>
      </w:pBd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title-para">
    <w:name w:val="mw-mmv-title-para"/>
    <w:basedOn w:val="Normale"/>
    <w:rsid w:val="008A6CB3"/>
    <w:pPr>
      <w:spacing w:after="150" w:line="540" w:lineRule="atLeast"/>
      <w:jc w:val="left"/>
    </w:pPr>
    <w:rPr>
      <w:rFonts w:ascii="Times New Roman" w:hAnsi="Times New Roman"/>
      <w:sz w:val="24"/>
      <w:szCs w:val="24"/>
      <w:lang w:val="it-IT" w:eastAsia="it-IT" w:bidi="ar-SA"/>
    </w:rPr>
  </w:style>
  <w:style w:type="paragraph" w:customStyle="1" w:styleId="mw-mmv-credit">
    <w:name w:val="mw-mmv-credit"/>
    <w:basedOn w:val="Normale"/>
    <w:rsid w:val="008A6CB3"/>
    <w:pPr>
      <w:spacing w:after="0" w:line="240" w:lineRule="auto"/>
      <w:jc w:val="left"/>
    </w:pPr>
    <w:rPr>
      <w:rFonts w:ascii="Times New Roman" w:hAnsi="Times New Roman"/>
      <w:color w:val="54595D"/>
      <w:lang w:val="it-IT" w:eastAsia="it-IT" w:bidi="ar-SA"/>
    </w:rPr>
  </w:style>
  <w:style w:type="paragraph" w:customStyle="1" w:styleId="mw-mmv-source-author">
    <w:name w:val="mw-mmv-source-author"/>
    <w:basedOn w:val="Normale"/>
    <w:rsid w:val="008A6CB3"/>
    <w:pPr>
      <w:spacing w:before="100" w:beforeAutospacing="1" w:after="100" w:afterAutospacing="1" w:line="432" w:lineRule="atLeast"/>
      <w:jc w:val="left"/>
    </w:pPr>
    <w:rPr>
      <w:rFonts w:ascii="Times New Roman" w:hAnsi="Times New Roman"/>
      <w:sz w:val="24"/>
      <w:szCs w:val="24"/>
      <w:lang w:val="it-IT" w:eastAsia="it-IT" w:bidi="ar-SA"/>
    </w:rPr>
  </w:style>
  <w:style w:type="paragraph" w:customStyle="1" w:styleId="mw-mmv-image-metadata">
    <w:name w:val="mw-mmv-image-metadata"/>
    <w:basedOn w:val="Normale"/>
    <w:rsid w:val="008A6CB3"/>
    <w:pPr>
      <w:pBdr>
        <w:top w:val="single" w:sz="6" w:space="2" w:color="C8CCD1"/>
      </w:pBdr>
      <w:shd w:val="clear" w:color="auto" w:fill="F8F9FA"/>
      <w:spacing w:after="100" w:afterAutospacing="1" w:line="240" w:lineRule="auto"/>
      <w:jc w:val="left"/>
    </w:pPr>
    <w:rPr>
      <w:rFonts w:ascii="Times New Roman" w:hAnsi="Times New Roman"/>
      <w:sz w:val="24"/>
      <w:szCs w:val="24"/>
      <w:lang w:val="it-IT" w:eastAsia="it-IT" w:bidi="ar-SA"/>
    </w:rPr>
  </w:style>
  <w:style w:type="paragraph" w:customStyle="1" w:styleId="mw-mmv-image-desc-div">
    <w:name w:val="mw-mmv-image-desc-div"/>
    <w:basedOn w:val="Normale"/>
    <w:rsid w:val="008A6CB3"/>
    <w:pPr>
      <w:spacing w:before="100" w:beforeAutospacing="1" w:after="225" w:line="240" w:lineRule="auto"/>
      <w:jc w:val="left"/>
      <w:textAlignment w:val="top"/>
    </w:pPr>
    <w:rPr>
      <w:rFonts w:ascii="Times New Roman" w:hAnsi="Times New Roman"/>
      <w:sz w:val="24"/>
      <w:szCs w:val="24"/>
      <w:lang w:val="it-IT" w:eastAsia="it-IT" w:bidi="ar-SA"/>
    </w:rPr>
  </w:style>
  <w:style w:type="paragraph" w:customStyle="1" w:styleId="mw-mmv-image-links-div">
    <w:name w:val="mw-mmv-image-links-div"/>
    <w:basedOn w:val="Normale"/>
    <w:rsid w:val="008A6CB3"/>
    <w:pPr>
      <w:spacing w:before="100" w:beforeAutospacing="1" w:after="100" w:afterAutospacing="1" w:line="240" w:lineRule="auto"/>
      <w:jc w:val="left"/>
      <w:textAlignment w:val="top"/>
    </w:pPr>
    <w:rPr>
      <w:rFonts w:ascii="Times New Roman" w:hAnsi="Times New Roman"/>
      <w:sz w:val="24"/>
      <w:szCs w:val="24"/>
      <w:lang w:val="it-IT" w:eastAsia="it-IT" w:bidi="ar-SA"/>
    </w:rPr>
  </w:style>
  <w:style w:type="paragraph" w:customStyle="1" w:styleId="mw-mmv-image-desc">
    <w:name w:val="mw-mmv-image-desc"/>
    <w:basedOn w:val="Normale"/>
    <w:rsid w:val="008A6CB3"/>
    <w:pPr>
      <w:spacing w:before="100" w:beforeAutospacing="1" w:after="100" w:afterAutospacing="1" w:line="240" w:lineRule="auto"/>
      <w:jc w:val="left"/>
    </w:pPr>
    <w:rPr>
      <w:rFonts w:ascii="Times New Roman" w:hAnsi="Times New Roman"/>
      <w:color w:val="54595D"/>
      <w:sz w:val="23"/>
      <w:szCs w:val="23"/>
      <w:lang w:val="it-IT" w:eastAsia="it-IT" w:bidi="ar-SA"/>
    </w:rPr>
  </w:style>
  <w:style w:type="paragraph" w:customStyle="1" w:styleId="mw-mmv-image-links">
    <w:name w:val="mw-mmv-image-links"/>
    <w:basedOn w:val="Normale"/>
    <w:rsid w:val="008A6CB3"/>
    <w:pPr>
      <w:spacing w:after="0" w:line="240" w:lineRule="auto"/>
      <w:ind w:left="300" w:right="300"/>
      <w:jc w:val="left"/>
    </w:pPr>
    <w:rPr>
      <w:rFonts w:ascii="Times New Roman" w:hAnsi="Times New Roman"/>
      <w:sz w:val="24"/>
      <w:szCs w:val="24"/>
      <w:lang w:val="it-IT" w:eastAsia="it-IT" w:bidi="ar-SA"/>
    </w:rPr>
  </w:style>
  <w:style w:type="paragraph" w:customStyle="1" w:styleId="mw-mmv-license-contain">
    <w:name w:val="mw-mmv-license-contain"/>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license">
    <w:name w:val="mw-mmv-license"/>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filename-prefix">
    <w:name w:val="mw-mmv-filename-prefi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about-links">
    <w:name w:val="mw-mmv-about-links"/>
    <w:basedOn w:val="Normale"/>
    <w:rsid w:val="008A6CB3"/>
    <w:pPr>
      <w:spacing w:before="100" w:beforeAutospacing="1" w:after="100" w:afterAutospacing="1" w:line="240" w:lineRule="auto"/>
      <w:jc w:val="left"/>
    </w:pPr>
    <w:rPr>
      <w:rFonts w:ascii="Times New Roman" w:hAnsi="Times New Roman"/>
      <w:lang w:val="it-IT" w:eastAsia="it-IT" w:bidi="ar-SA"/>
    </w:rPr>
  </w:style>
  <w:style w:type="paragraph" w:customStyle="1" w:styleId="mw-mmv-label">
    <w:name w:val="mw-mmv-label"/>
    <w:basedOn w:val="Normale"/>
    <w:rsid w:val="008A6CB3"/>
    <w:pPr>
      <w:shd w:val="clear" w:color="auto" w:fill="EAECF0"/>
      <w:spacing w:before="15" w:after="100" w:afterAutospacing="1" w:line="240" w:lineRule="auto"/>
      <w:ind w:left="90"/>
      <w:jc w:val="left"/>
    </w:pPr>
    <w:rPr>
      <w:rFonts w:ascii="Times New Roman" w:hAnsi="Times New Roman"/>
      <w:color w:val="222222"/>
      <w:sz w:val="22"/>
      <w:szCs w:val="22"/>
      <w:lang w:val="it-IT" w:eastAsia="it-IT" w:bidi="ar-SA"/>
    </w:rPr>
  </w:style>
  <w:style w:type="paragraph" w:customStyle="1" w:styleId="mw-mmv-image-metadata-desc-column">
    <w:name w:val="mw-mmv-image-metadata-desc-colum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metadata-links-column">
    <w:name w:val="mw-mmv-image-metadata-links-column"/>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restrictions">
    <w:name w:val="mw-mmv-restrictions"/>
    <w:basedOn w:val="Normale"/>
    <w:rsid w:val="008A6CB3"/>
    <w:pPr>
      <w:spacing w:before="100" w:beforeAutospacing="1" w:after="100" w:afterAutospacing="1" w:line="210" w:lineRule="atLeast"/>
      <w:jc w:val="left"/>
    </w:pPr>
    <w:rPr>
      <w:rFonts w:ascii="Times New Roman" w:hAnsi="Times New Roman"/>
      <w:sz w:val="24"/>
      <w:szCs w:val="24"/>
      <w:lang w:val="it-IT" w:eastAsia="it-IT" w:bidi="ar-SA"/>
    </w:rPr>
  </w:style>
  <w:style w:type="paragraph" w:customStyle="1" w:styleId="mw-mmv-restriction-label">
    <w:name w:val="mw-mmv-restriction-label"/>
    <w:basedOn w:val="Normale"/>
    <w:rsid w:val="008A6CB3"/>
    <w:pPr>
      <w:shd w:val="clear" w:color="auto" w:fill="FFCC66"/>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label-inner">
    <w:name w:val="mw-mmv-restriction-label-inner"/>
    <w:basedOn w:val="Normale"/>
    <w:rsid w:val="008A6CB3"/>
    <w:pPr>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restriction-2257">
    <w:name w:val="mw-mmv-restriction-2257"/>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aus-reserve">
    <w:name w:val="mw-mmv-restriction-aus-reserv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ommunist">
    <w:name w:val="mw-mmv-restriction-communis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ostume">
    <w:name w:val="mw-mmv-restriction-costum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urrency">
    <w:name w:val="mw-mmv-restriction-currenc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design">
    <w:name w:val="mw-mmv-restriction-desig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fan-art">
    <w:name w:val="mw-mmv-restriction-fan-ar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hl">
    <w:name w:val="mw-mmv-restriction-ih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nsignia">
    <w:name w:val="mw-mmv-restriction-insignia"/>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ta-mibac">
    <w:name w:val="mw-mmv-restriction-ita-mibac"/>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nazi">
    <w:name w:val="mw-mmv-restriction-nazi"/>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personality">
    <w:name w:val="mw-mmv-restriction-personalit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default">
    <w:name w:val="mw-mmv-restriction-defaul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main">
    <w:name w:val="mw-mmv-mai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inner-wrapper">
    <w:name w:val="mw-mmv-image-inner-wrapp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e-image">
    <w:name w:val="mw-mmv-pre-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ost-image">
    <w:name w:val="mw-mmv-post-image"/>
    <w:basedOn w:val="Normale"/>
    <w:rsid w:val="008A6CB3"/>
    <w:pPr>
      <w:shd w:val="clear" w:color="auto" w:fill="FFFFFF"/>
      <w:spacing w:before="100" w:beforeAutospacing="1" w:after="100" w:afterAutospacing="1" w:line="240" w:lineRule="auto"/>
      <w:jc w:val="left"/>
    </w:pPr>
    <w:rPr>
      <w:rFonts w:ascii="Times New Roman" w:hAnsi="Times New Roman"/>
      <w:color w:val="222222"/>
      <w:sz w:val="24"/>
      <w:szCs w:val="24"/>
      <w:lang w:val="it-IT" w:eastAsia="it-IT" w:bidi="ar-SA"/>
    </w:rPr>
  </w:style>
  <w:style w:type="paragraph" w:customStyle="1" w:styleId="mw-mmv-above-fold">
    <w:name w:val="mw-mmv-above-fol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
    <w:name w:val="mw-indicator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editablecontent">
    <w:name w:val="ve-init-mw-desktoparticletarget-editablecont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arch">
    <w:name w:val="uls-search"/>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
    <w:name w:val="uls-filtersugges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lcd-region-title">
    <w:name w:val="uls-lcd-region-tit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container">
    <w:name w:val="mwe-popups-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extract">
    <w:name w:val="mwe-popups-extrac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
    <w:name w:val="control-ba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head">
    <w:name w:val="play_hea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
    <w:name w:val="time-disp"/>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ource-switch">
    <w:name w:val="source-switch"/>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button">
    <w:name w:val="l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button">
    <w:name w:val="r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options">
    <w:name w:val="k-option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screens">
    <w:name w:val="k-menu-screen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
    <w:name w:val="k-menu"/>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control">
    <w:name w:val="volume_contro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slider">
    <w:name w:val="volume-slid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
    <w:name w:val="credits_bo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
    <w:name w:val="k-attribu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container">
    <w:name w:val="media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win">
    <w:name w:val="overlay-wi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
    <w:name w:val="overlay-cont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
    <w:name w:val="vol_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down-arrow">
    <w:name w:val="mw-mmv-dialog-down-arrow"/>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
    <w:name w:val="mw-mmv-dialog-cop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
    <w:name w:val="mw-mmv-dialog-warning"/>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tabs">
    <w:name w:val="mw-mmv-reuse-tab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pane">
    <w:name w:val="mw-mmv-reuse-pan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nable-confirmation">
    <w:name w:val="mw-mmv-enable-confirma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sable-confirmation">
    <w:name w:val="mw-mmv-disable-confirma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enable">
    <w:name w:val="mw-mmv-options-enab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sable">
    <w:name w:val="mw-mmv-options-disab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confirmation-close">
    <w:name w:val="mw-mmv-confirmation-clo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text">
    <w:name w:val="mw-mmv-options-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box">
    <w:name w:val="error-bo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close">
    <w:name w:val="mw-mmv-permission-clo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text">
    <w:name w:val="mw-mmv-permission-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html">
    <w:name w:val="mw-mmv-permission-htm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ttf-ellipsis">
    <w:name w:val="mw-mmv-ttf-ellipsi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panel-is-closed">
    <w:name w:val="metadata-panel-is-clos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link">
    <w:name w:val="mw-mmv-permission-lin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wrapper">
    <w:name w:val="mw-mmv-wrapp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q-fullscreened">
    <w:name w:val="jq-fullscreen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
    <w:name w:val="ui-select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
    <w:name w:val="ui-icon-pla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
    <w:name w:val="ui-icon-pau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
    <w:name w:val="copycod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
    <w:name w:val="oo-ui-optionwidge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rror-text">
    <w:name w:val="mw-mmv-error-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rror-description">
    <w:name w:val="mw-mmv-error-descrip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text-fader">
    <w:name w:val="mw-mmv-permission-text-fad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
    <w:name w:val="uls-trigg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text">
    <w:name w:val="ui-text"/>
    <w:basedOn w:val="Carpredefinitoparagrafo"/>
    <w:rsid w:val="008A6CB3"/>
  </w:style>
  <w:style w:type="paragraph" w:customStyle="1" w:styleId="mw-indicators1">
    <w:name w:val="mw-indicators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1">
    <w:name w:val="ve-init-mw-desktoparticletarget-editablecontent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2">
    <w:name w:val="ve-ui-surfac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1">
    <w:name w:val="uls-menu1"/>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1">
    <w:name w:val="uls-search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1">
    <w:name w:val="uls-filtersuggestion1"/>
    <w:basedOn w:val="Normale"/>
    <w:rsid w:val="008A6CB3"/>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1">
    <w:name w:val="uls-lcd-region-title1"/>
    <w:basedOn w:val="Normale"/>
    <w:rsid w:val="008A6CB3"/>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mwe-popups-container1">
    <w:name w:val="mwe-popups-container1"/>
    <w:basedOn w:val="Normale"/>
    <w:rsid w:val="008A6CB3"/>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1">
    <w:name w:val="mwe-popups-extract1"/>
    <w:basedOn w:val="Normale"/>
    <w:rsid w:val="008A6CB3"/>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2">
    <w:name w:val="mwe-popups-extract2"/>
    <w:basedOn w:val="Normale"/>
    <w:rsid w:val="008A6CB3"/>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uls-trigger1">
    <w:name w:val="uls-trigg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2">
    <w:name w:val="uls-trigger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content1">
    <w:name w:val="ui-widget-content1"/>
    <w:basedOn w:val="Normale"/>
    <w:rsid w:val="008A6CB3"/>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play-btn-large2">
    <w:name w:val="play-btn-larg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3">
    <w:name w:val="play-btn-large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1">
    <w:name w:val="ui-icon-play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1">
    <w:name w:val="ui-icon-pause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1">
    <w:name w:val="control-bar1"/>
    <w:basedOn w:val="Normale"/>
    <w:rsid w:val="008A6CB3"/>
    <w:pPr>
      <w:pBdr>
        <w:top w:val="single" w:sz="2" w:space="2" w:color="C8C8C8"/>
        <w:left w:val="single" w:sz="6" w:space="5" w:color="C8C8C8"/>
        <w:bottom w:val="single" w:sz="6" w:space="0" w:color="C8C8C8"/>
        <w:right w:val="single" w:sz="2" w:space="0" w:color="C8C8C8"/>
      </w:pBdr>
      <w:spacing w:after="100" w:afterAutospacing="1" w:line="240" w:lineRule="auto"/>
      <w:jc w:val="left"/>
    </w:pPr>
    <w:rPr>
      <w:rFonts w:ascii="Arial" w:hAnsi="Arial" w:cs="Arial"/>
      <w:color w:val="555555"/>
      <w:sz w:val="17"/>
      <w:szCs w:val="17"/>
      <w:lang w:val="it-IT" w:eastAsia="it-IT" w:bidi="ar-SA"/>
    </w:rPr>
  </w:style>
  <w:style w:type="paragraph" w:customStyle="1" w:styleId="playhead1">
    <w:name w:val="play_head1"/>
    <w:basedOn w:val="Normale"/>
    <w:rsid w:val="008A6CB3"/>
    <w:pPr>
      <w:pBdr>
        <w:top w:val="single" w:sz="6" w:space="0" w:color="EEEEEE"/>
        <w:left w:val="single" w:sz="6" w:space="0" w:color="EEEEEE"/>
        <w:bottom w:val="single" w:sz="6" w:space="0" w:color="EEEEEE"/>
        <w:right w:val="single" w:sz="6" w:space="0" w:color="EEEEEE"/>
      </w:pBdr>
      <w:spacing w:before="75" w:after="0" w:line="240" w:lineRule="auto"/>
      <w:ind w:right="30"/>
      <w:jc w:val="left"/>
    </w:pPr>
    <w:rPr>
      <w:rFonts w:ascii="Times New Roman" w:hAnsi="Times New Roman"/>
      <w:sz w:val="24"/>
      <w:szCs w:val="24"/>
      <w:lang w:val="it-IT" w:eastAsia="it-IT" w:bidi="ar-SA"/>
    </w:rPr>
  </w:style>
  <w:style w:type="paragraph" w:customStyle="1" w:styleId="fg-menu-container1">
    <w:name w:val="fg-menu-contain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1">
    <w:name w:val="time-disp1"/>
    <w:basedOn w:val="Normale"/>
    <w:rsid w:val="008A6CB3"/>
    <w:pPr>
      <w:spacing w:before="100" w:beforeAutospacing="1" w:after="100" w:afterAutospacing="1" w:line="300" w:lineRule="atLeast"/>
      <w:jc w:val="left"/>
    </w:pPr>
    <w:rPr>
      <w:rFonts w:ascii="Arial" w:hAnsi="Arial" w:cs="Arial"/>
      <w:color w:val="555555"/>
      <w:sz w:val="17"/>
      <w:szCs w:val="17"/>
      <w:lang w:val="it-IT" w:eastAsia="it-IT" w:bidi="ar-SA"/>
    </w:rPr>
  </w:style>
  <w:style w:type="paragraph" w:customStyle="1" w:styleId="source-switch1">
    <w:name w:val="source-switch1"/>
    <w:basedOn w:val="Normale"/>
    <w:rsid w:val="008A6CB3"/>
    <w:pPr>
      <w:spacing w:before="100" w:beforeAutospacing="1" w:after="100" w:afterAutospacing="1" w:line="300" w:lineRule="atLeast"/>
      <w:jc w:val="center"/>
    </w:pPr>
    <w:rPr>
      <w:rFonts w:ascii="Arial" w:hAnsi="Arial" w:cs="Arial"/>
      <w:color w:val="555555"/>
      <w:sz w:val="17"/>
      <w:szCs w:val="17"/>
      <w:lang w:val="it-IT" w:eastAsia="it-IT" w:bidi="ar-SA"/>
    </w:rPr>
  </w:style>
  <w:style w:type="paragraph" w:customStyle="1" w:styleId="lbutton1">
    <w:name w:val="lbutton1"/>
    <w:basedOn w:val="Normale"/>
    <w:rsid w:val="008A6CB3"/>
    <w:pPr>
      <w:spacing w:before="30" w:after="30" w:line="240" w:lineRule="auto"/>
      <w:ind w:left="30" w:right="30"/>
      <w:jc w:val="left"/>
    </w:pPr>
    <w:rPr>
      <w:rFonts w:ascii="Times New Roman" w:hAnsi="Times New Roman"/>
      <w:sz w:val="24"/>
      <w:szCs w:val="24"/>
      <w:lang w:val="it-IT" w:eastAsia="it-IT" w:bidi="ar-SA"/>
    </w:rPr>
  </w:style>
  <w:style w:type="paragraph" w:customStyle="1" w:styleId="rbutton1">
    <w:name w:val="rbutton1"/>
    <w:basedOn w:val="Normale"/>
    <w:rsid w:val="008A6CB3"/>
    <w:pPr>
      <w:spacing w:before="30" w:after="100" w:afterAutospacing="1" w:line="240" w:lineRule="auto"/>
      <w:jc w:val="left"/>
    </w:pPr>
    <w:rPr>
      <w:rFonts w:ascii="Times New Roman" w:hAnsi="Times New Roman"/>
      <w:sz w:val="24"/>
      <w:szCs w:val="24"/>
      <w:lang w:val="it-IT" w:eastAsia="it-IT" w:bidi="ar-SA"/>
    </w:rPr>
  </w:style>
  <w:style w:type="paragraph" w:customStyle="1" w:styleId="k-options1">
    <w:name w:val="k-options1"/>
    <w:basedOn w:val="Normale"/>
    <w:rsid w:val="008A6CB3"/>
    <w:pPr>
      <w:pBdr>
        <w:top w:val="single" w:sz="6" w:space="0" w:color="AAAAAA"/>
        <w:left w:val="single" w:sz="6" w:space="0" w:color="AAAAAA"/>
        <w:bottom w:val="single" w:sz="6" w:space="0" w:color="AAAAAA"/>
        <w:right w:val="single" w:sz="6" w:space="0" w:color="AAAAAA"/>
      </w:pBdr>
      <w:spacing w:after="100" w:afterAutospacing="1" w:line="240" w:lineRule="auto"/>
      <w:jc w:val="center"/>
    </w:pPr>
    <w:rPr>
      <w:rFonts w:ascii="Lucida Sans" w:hAnsi="Lucida Sans"/>
      <w:caps/>
      <w:color w:val="555555"/>
      <w:sz w:val="17"/>
      <w:szCs w:val="17"/>
      <w:lang w:val="it-IT" w:eastAsia="it-IT" w:bidi="ar-SA"/>
    </w:rPr>
  </w:style>
  <w:style w:type="paragraph" w:customStyle="1" w:styleId="k-menu-screens1">
    <w:name w:val="k-menu-screens1"/>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k-menu1">
    <w:name w:val="k-menu1"/>
    <w:basedOn w:val="Normale"/>
    <w:rsid w:val="008A6CB3"/>
    <w:pPr>
      <w:shd w:val="clear" w:color="auto" w:fill="181818"/>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olumecontrol1">
    <w:name w:val="volume_control1"/>
    <w:basedOn w:val="Normale"/>
    <w:rsid w:val="008A6CB3"/>
    <w:pPr>
      <w:spacing w:before="100" w:beforeAutospacing="1" w:after="100" w:afterAutospacing="1" w:line="240" w:lineRule="auto"/>
      <w:ind w:right="30"/>
      <w:jc w:val="left"/>
    </w:pPr>
    <w:rPr>
      <w:rFonts w:ascii="Times New Roman" w:hAnsi="Times New Roman"/>
      <w:sz w:val="24"/>
      <w:szCs w:val="24"/>
      <w:lang w:val="it-IT" w:eastAsia="it-IT" w:bidi="ar-SA"/>
    </w:rPr>
  </w:style>
  <w:style w:type="paragraph" w:customStyle="1" w:styleId="volume-slider1">
    <w:name w:val="volume-slid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1">
    <w:name w:val="credits_box1"/>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1">
    <w:name w:val="k-attributio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4">
    <w:name w:val="ui-slider-handle4"/>
    <w:basedOn w:val="Normale"/>
    <w:rsid w:val="008A6CB3"/>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3">
    <w:name w:val="ui-slider-range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container1">
    <w:name w:val="mediacontainer1"/>
    <w:basedOn w:val="Normale"/>
    <w:rsid w:val="008A6CB3"/>
    <w:pPr>
      <w:spacing w:after="0" w:line="240" w:lineRule="auto"/>
      <w:jc w:val="left"/>
    </w:pPr>
    <w:rPr>
      <w:rFonts w:ascii="Times New Roman" w:hAnsi="Times New Roman"/>
      <w:sz w:val="24"/>
      <w:szCs w:val="24"/>
      <w:lang w:val="it-IT" w:eastAsia="it-IT" w:bidi="ar-SA"/>
    </w:rPr>
  </w:style>
  <w:style w:type="character" w:customStyle="1" w:styleId="ui-text1">
    <w:name w:val="ui-text1"/>
    <w:basedOn w:val="Carpredefinitoparagrafo"/>
    <w:rsid w:val="008A6CB3"/>
  </w:style>
  <w:style w:type="paragraph" w:customStyle="1" w:styleId="ui-widget-overlay1">
    <w:name w:val="ui-widget-overlay1"/>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1">
    <w:name w:val="ui-selected1"/>
    <w:basedOn w:val="Normale"/>
    <w:rsid w:val="008A6CB3"/>
    <w:pPr>
      <w:spacing w:before="100" w:beforeAutospacing="1" w:after="100" w:afterAutospacing="1" w:line="240" w:lineRule="auto"/>
      <w:jc w:val="left"/>
    </w:pPr>
    <w:rPr>
      <w:rFonts w:ascii="Times New Roman" w:hAnsi="Times New Roman"/>
      <w:b/>
      <w:bCs/>
      <w:color w:val="000000"/>
      <w:sz w:val="24"/>
      <w:szCs w:val="24"/>
      <w:lang w:val="it-IT" w:eastAsia="it-IT" w:bidi="ar-SA"/>
    </w:rPr>
  </w:style>
  <w:style w:type="paragraph" w:customStyle="1" w:styleId="overlay-win1">
    <w:name w:val="overlay-wi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1">
    <w:name w:val="overlay-content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1">
    <w:name w:val="vol_container1"/>
    <w:basedOn w:val="Normale"/>
    <w:rsid w:val="008A6CB3"/>
    <w:pPr>
      <w:shd w:val="clear" w:color="auto" w:fill="27272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1">
    <w:name w:val="copycode1"/>
    <w:basedOn w:val="Normale"/>
    <w:rsid w:val="008A6CB3"/>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iconlink1">
    <w:name w:val="ui-icon_link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hover3">
    <w:name w:val="ui-state-hover3"/>
    <w:basedOn w:val="Normale"/>
    <w:rsid w:val="008A6CB3"/>
    <w:pP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tipsy-arrow1">
    <w:name w:val="tipsy-arrow1"/>
    <w:basedOn w:val="Normale"/>
    <w:rsid w:val="008A6CB3"/>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tipsy-arrow2">
    <w:name w:val="tipsy-arrow2"/>
    <w:basedOn w:val="Normale"/>
    <w:rsid w:val="008A6CB3"/>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tipsy-arrow3">
    <w:name w:val="tipsy-arrow3"/>
    <w:basedOn w:val="Normale"/>
    <w:rsid w:val="008A6CB3"/>
    <w:pPr>
      <w:spacing w:after="100" w:afterAutospacing="1" w:line="240" w:lineRule="auto"/>
      <w:jc w:val="left"/>
    </w:pPr>
    <w:rPr>
      <w:rFonts w:ascii="Times New Roman" w:hAnsi="Times New Roman"/>
      <w:sz w:val="24"/>
      <w:szCs w:val="24"/>
      <w:lang w:val="it-IT" w:eastAsia="it-IT" w:bidi="ar-SA"/>
    </w:rPr>
  </w:style>
  <w:style w:type="paragraph" w:customStyle="1" w:styleId="tipsy-arrow4">
    <w:name w:val="tipsy-arrow4"/>
    <w:basedOn w:val="Normale"/>
    <w:rsid w:val="008A6CB3"/>
    <w:pPr>
      <w:spacing w:after="100" w:afterAutospacing="1" w:line="240" w:lineRule="auto"/>
      <w:jc w:val="left"/>
    </w:pPr>
    <w:rPr>
      <w:rFonts w:ascii="Times New Roman" w:hAnsi="Times New Roman"/>
      <w:sz w:val="24"/>
      <w:szCs w:val="24"/>
      <w:lang w:val="it-IT" w:eastAsia="it-IT" w:bidi="ar-SA"/>
    </w:rPr>
  </w:style>
  <w:style w:type="paragraph" w:customStyle="1" w:styleId="mw-mmv-dialog-down-arrow1">
    <w:name w:val="mw-mmv-dialog-down-arrow1"/>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1">
    <w:name w:val="mw-mmv-dialog-copy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2">
    <w:name w:val="mw-mmv-dialog-copy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1">
    <w:name w:val="mw-mmv-dialog-warning1"/>
    <w:basedOn w:val="Normale"/>
    <w:rsid w:val="008A6CB3"/>
    <w:pPr>
      <w:shd w:val="clear" w:color="auto" w:fill="FFD36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tabs1">
    <w:name w:val="mw-mmv-reuse-tabs1"/>
    <w:basedOn w:val="Normale"/>
    <w:rsid w:val="008A6CB3"/>
    <w:pPr>
      <w:pBdr>
        <w:bottom w:val="single" w:sz="6" w:space="0"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1">
    <w:name w:val="oo-ui-optionwidget1"/>
    <w:basedOn w:val="Normale"/>
    <w:rsid w:val="008A6CB3"/>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mw-mmv-reuse-pane1">
    <w:name w:val="mw-mmv-reuse-pan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dialog-warning2">
    <w:name w:val="mw-mmv-dialog-warning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2">
    <w:name w:val="oo-ui-optionwidget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down-arrow2">
    <w:name w:val="mw-mmv-dialog-down-arrow2"/>
    <w:basedOn w:val="Normale"/>
    <w:rsid w:val="008A6CB3"/>
    <w:pPr>
      <w:shd w:val="clear" w:color="auto" w:fill="F8F9F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3">
    <w:name w:val="mw-mmv-dialog-warning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nable-confirmation1">
    <w:name w:val="mw-mmv-enable-confirmation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disable-confirmation1">
    <w:name w:val="mw-mmv-disable-confirmation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enable1">
    <w:name w:val="mw-mmv-options-enabl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disable1">
    <w:name w:val="mw-mmv-options-disabl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confirmation-close1">
    <w:name w:val="mw-mmv-confirmation-close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alog-header1">
    <w:name w:val="mw-mmv-options-dialog-header1"/>
    <w:basedOn w:val="Normale"/>
    <w:rsid w:val="008A6CB3"/>
    <w:pPr>
      <w:spacing w:before="100" w:beforeAutospacing="1" w:after="100" w:afterAutospacing="1" w:line="240" w:lineRule="auto"/>
      <w:jc w:val="left"/>
    </w:pPr>
    <w:rPr>
      <w:rFonts w:ascii="Times New Roman" w:hAnsi="Times New Roman"/>
      <w:color w:val="222222"/>
      <w:sz w:val="30"/>
      <w:szCs w:val="30"/>
      <w:lang w:val="it-IT" w:eastAsia="it-IT" w:bidi="ar-SA"/>
    </w:rPr>
  </w:style>
  <w:style w:type="paragraph" w:customStyle="1" w:styleId="mw-mmv-options-text-header1">
    <w:name w:val="mw-mmv-options-text-header1"/>
    <w:basedOn w:val="Normale"/>
    <w:rsid w:val="008A6CB3"/>
    <w:pPr>
      <w:spacing w:after="0" w:line="240" w:lineRule="auto"/>
      <w:jc w:val="left"/>
    </w:pPr>
    <w:rPr>
      <w:rFonts w:ascii="Times New Roman" w:hAnsi="Times New Roman"/>
      <w:color w:val="222222"/>
      <w:sz w:val="24"/>
      <w:szCs w:val="24"/>
      <w:lang w:val="it-IT" w:eastAsia="it-IT" w:bidi="ar-SA"/>
    </w:rPr>
  </w:style>
  <w:style w:type="paragraph" w:customStyle="1" w:styleId="mw-mmv-options-dialog-header2">
    <w:name w:val="mw-mmv-options-dialog-header2"/>
    <w:basedOn w:val="Normale"/>
    <w:rsid w:val="008A6CB3"/>
    <w:pPr>
      <w:spacing w:before="100" w:beforeAutospacing="1" w:after="100" w:afterAutospacing="1" w:line="240" w:lineRule="auto"/>
      <w:jc w:val="left"/>
    </w:pPr>
    <w:rPr>
      <w:rFonts w:ascii="Times New Roman" w:hAnsi="Times New Roman"/>
      <w:color w:val="FFFFFF"/>
      <w:sz w:val="30"/>
      <w:szCs w:val="30"/>
      <w:lang w:val="it-IT" w:eastAsia="it-IT" w:bidi="ar-SA"/>
    </w:rPr>
  </w:style>
  <w:style w:type="paragraph" w:customStyle="1" w:styleId="mw-mmv-options-text-header2">
    <w:name w:val="mw-mmv-options-text-header2"/>
    <w:basedOn w:val="Normale"/>
    <w:rsid w:val="008A6CB3"/>
    <w:pPr>
      <w:spacing w:after="0" w:line="240" w:lineRule="auto"/>
      <w:jc w:val="left"/>
    </w:pPr>
    <w:rPr>
      <w:rFonts w:ascii="Times New Roman" w:hAnsi="Times New Roman"/>
      <w:color w:val="FFFFFF"/>
      <w:sz w:val="24"/>
      <w:szCs w:val="24"/>
      <w:lang w:val="it-IT" w:eastAsia="it-IT" w:bidi="ar-SA"/>
    </w:rPr>
  </w:style>
  <w:style w:type="paragraph" w:customStyle="1" w:styleId="mw-mmv-confirmation-close2">
    <w:name w:val="mw-mmv-confirmation-clos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text1">
    <w:name w:val="mw-mmv-options-text1"/>
    <w:basedOn w:val="Normale"/>
    <w:rsid w:val="008A6CB3"/>
    <w:pPr>
      <w:spacing w:before="100" w:beforeAutospacing="1" w:after="100" w:afterAutospacing="1" w:line="240" w:lineRule="auto"/>
      <w:ind w:left="1020"/>
      <w:jc w:val="left"/>
    </w:pPr>
    <w:rPr>
      <w:rFonts w:ascii="Times New Roman" w:hAnsi="Times New Roman"/>
      <w:sz w:val="24"/>
      <w:szCs w:val="24"/>
      <w:lang w:val="it-IT" w:eastAsia="it-IT" w:bidi="ar-SA"/>
    </w:rPr>
  </w:style>
  <w:style w:type="paragraph" w:customStyle="1" w:styleId="error-box1">
    <w:name w:val="error-box1"/>
    <w:basedOn w:val="Normale"/>
    <w:rsid w:val="008A6CB3"/>
    <w:pPr>
      <w:spacing w:after="100" w:afterAutospacing="1" w:line="240" w:lineRule="auto"/>
      <w:ind w:left="-5250"/>
      <w:jc w:val="left"/>
    </w:pPr>
    <w:rPr>
      <w:rFonts w:ascii="Times New Roman" w:hAnsi="Times New Roman"/>
      <w:color w:val="FFFFFF"/>
      <w:sz w:val="24"/>
      <w:szCs w:val="24"/>
      <w:lang w:val="it-IT" w:eastAsia="it-IT" w:bidi="ar-SA"/>
    </w:rPr>
  </w:style>
  <w:style w:type="paragraph" w:customStyle="1" w:styleId="mw-mmv-error-text1">
    <w:name w:val="mw-mmv-error-text1"/>
    <w:basedOn w:val="Normale"/>
    <w:rsid w:val="008A6CB3"/>
    <w:pPr>
      <w:spacing w:before="100" w:beforeAutospacing="1" w:after="100" w:afterAutospacing="1" w:line="240" w:lineRule="auto"/>
      <w:jc w:val="left"/>
    </w:pPr>
    <w:rPr>
      <w:rFonts w:ascii="Times New Roman" w:hAnsi="Times New Roman"/>
      <w:sz w:val="72"/>
      <w:szCs w:val="72"/>
      <w:lang w:val="it-IT" w:eastAsia="it-IT" w:bidi="ar-SA"/>
    </w:rPr>
  </w:style>
  <w:style w:type="paragraph" w:customStyle="1" w:styleId="mw-mmv-error-description1">
    <w:name w:val="mw-mmv-error-description1"/>
    <w:basedOn w:val="Normale"/>
    <w:rsid w:val="008A6CB3"/>
    <w:pPr>
      <w:spacing w:before="450" w:after="100" w:afterAutospacing="1" w:line="240" w:lineRule="auto"/>
      <w:jc w:val="left"/>
    </w:pPr>
    <w:rPr>
      <w:rFonts w:ascii="Times New Roman" w:hAnsi="Times New Roman"/>
      <w:sz w:val="33"/>
      <w:szCs w:val="33"/>
      <w:lang w:val="it-IT" w:eastAsia="it-IT" w:bidi="ar-SA"/>
    </w:rPr>
  </w:style>
  <w:style w:type="paragraph" w:customStyle="1" w:styleId="mw-mmv-fullscreen1">
    <w:name w:val="mw-mmv-fullscreen1"/>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permission-close1">
    <w:name w:val="mw-mmv-permission-clos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permission-text1">
    <w:name w:val="mw-mmv-permission-text1"/>
    <w:basedOn w:val="Normale"/>
    <w:rsid w:val="008A6CB3"/>
    <w:pPr>
      <w:spacing w:after="150" w:line="240" w:lineRule="auto"/>
      <w:ind w:left="150" w:right="150"/>
      <w:jc w:val="left"/>
    </w:pPr>
    <w:rPr>
      <w:rFonts w:ascii="Times New Roman" w:hAnsi="Times New Roman"/>
      <w:color w:val="54595D"/>
      <w:sz w:val="22"/>
      <w:szCs w:val="22"/>
      <w:lang w:val="it-IT" w:eastAsia="it-IT" w:bidi="ar-SA"/>
    </w:rPr>
  </w:style>
  <w:style w:type="paragraph" w:customStyle="1" w:styleId="mw-mmv-permission-text-fader1">
    <w:name w:val="mw-mmv-permission-text-fader1"/>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permission-html1">
    <w:name w:val="mw-mmv-permission-html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ttf-ellipsis1">
    <w:name w:val="mw-mmv-ttf-ellipsis1"/>
    <w:basedOn w:val="Normale"/>
    <w:rsid w:val="008A6CB3"/>
    <w:pPr>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2">
    <w:name w:val="mw-mmv-ttf-ellipsis2"/>
    <w:basedOn w:val="Normale"/>
    <w:rsid w:val="008A6CB3"/>
    <w:pPr>
      <w:shd w:val="clear" w:color="auto" w:fill="EAECF0"/>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3">
    <w:name w:val="mw-mmv-ttf-ellipsis3"/>
    <w:basedOn w:val="Normale"/>
    <w:rsid w:val="008A6CB3"/>
    <w:pPr>
      <w:shd w:val="clear" w:color="auto" w:fill="C8CCD1"/>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4">
    <w:name w:val="mw-mmv-ttf-ellipsis4"/>
    <w:basedOn w:val="Normale"/>
    <w:rsid w:val="008A6CB3"/>
    <w:pPr>
      <w:shd w:val="clear" w:color="auto" w:fill="C8CCD1"/>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5">
    <w:name w:val="mw-mmv-ttf-ellipsis5"/>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panel-is-closed1">
    <w:name w:val="metadata-panel-is-closed1"/>
    <w:basedOn w:val="Normale"/>
    <w:rsid w:val="008A6CB3"/>
    <w:pPr>
      <w:spacing w:before="100" w:beforeAutospacing="1" w:after="100" w:afterAutospacing="1" w:line="405" w:lineRule="atLeast"/>
      <w:jc w:val="left"/>
    </w:pPr>
    <w:rPr>
      <w:rFonts w:ascii="Times New Roman" w:hAnsi="Times New Roman"/>
      <w:sz w:val="24"/>
      <w:szCs w:val="24"/>
      <w:lang w:val="it-IT" w:eastAsia="it-IT" w:bidi="ar-SA"/>
    </w:rPr>
  </w:style>
  <w:style w:type="paragraph" w:customStyle="1" w:styleId="mw-mmv-ttf-ellipsis6">
    <w:name w:val="mw-mmv-ttf-ellipsis6"/>
    <w:basedOn w:val="Normale"/>
    <w:rsid w:val="008A6CB3"/>
    <w:pPr>
      <w:shd w:val="clear" w:color="auto" w:fill="F8F9F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metadata1">
    <w:name w:val="mw-mmv-image-metadata1"/>
    <w:basedOn w:val="Normale"/>
    <w:rsid w:val="008A6CB3"/>
    <w:pPr>
      <w:pBdr>
        <w:top w:val="single" w:sz="6" w:space="2" w:color="C8CCD1"/>
      </w:pBdr>
      <w:shd w:val="clear" w:color="auto" w:fill="F8F9FA"/>
      <w:spacing w:after="100" w:afterAutospacing="1" w:line="240" w:lineRule="auto"/>
      <w:jc w:val="left"/>
    </w:pPr>
    <w:rPr>
      <w:rFonts w:ascii="Times New Roman" w:hAnsi="Times New Roman"/>
      <w:sz w:val="24"/>
      <w:szCs w:val="24"/>
      <w:lang w:val="it-IT" w:eastAsia="it-IT" w:bidi="ar-SA"/>
    </w:rPr>
  </w:style>
  <w:style w:type="paragraph" w:customStyle="1" w:styleId="mw-mmv-image-metadata-links-column1">
    <w:name w:val="mw-mmv-image-metadata-links-colum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link1">
    <w:name w:val="mw-mmv-permission-link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wrapper1">
    <w:name w:val="mw-mmv-wrapper1"/>
    <w:basedOn w:val="Normale"/>
    <w:rsid w:val="008A6CB3"/>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jq-fullscreened1">
    <w:name w:val="jq-fullscreened1"/>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xbe">
    <w:name w:val="_xbe"/>
    <w:basedOn w:val="Carpredefinitoparagrafo"/>
    <w:rsid w:val="002D1E2C"/>
  </w:style>
  <w:style w:type="numbering" w:customStyle="1" w:styleId="Nessunelenco6">
    <w:name w:val="Nessun elenco6"/>
    <w:next w:val="Nessunelenco"/>
    <w:uiPriority w:val="99"/>
    <w:semiHidden/>
    <w:unhideWhenUsed/>
    <w:rsid w:val="0026575F"/>
  </w:style>
  <w:style w:type="paragraph" w:customStyle="1" w:styleId="mw-editfont-monospace">
    <w:name w:val="mw-editfont-monospace"/>
    <w:basedOn w:val="Normale"/>
    <w:rsid w:val="0026575F"/>
    <w:pPr>
      <w:spacing w:before="100" w:beforeAutospacing="1" w:after="100" w:afterAutospacing="1" w:line="240" w:lineRule="auto"/>
      <w:jc w:val="left"/>
    </w:pPr>
    <w:rPr>
      <w:rFonts w:ascii="Courier New" w:hAnsi="Courier New" w:cs="Courier New"/>
      <w:lang w:val="it-IT" w:eastAsia="it-IT" w:bidi="ar-SA"/>
    </w:rPr>
  </w:style>
  <w:style w:type="paragraph" w:customStyle="1" w:styleId="mw-editfont-sans-serif">
    <w:name w:val="mw-editfont-sans-serif"/>
    <w:basedOn w:val="Normale"/>
    <w:rsid w:val="0026575F"/>
    <w:pPr>
      <w:spacing w:before="100" w:beforeAutospacing="1" w:after="100" w:afterAutospacing="1" w:line="240" w:lineRule="auto"/>
      <w:jc w:val="left"/>
    </w:pPr>
    <w:rPr>
      <w:rFonts w:ascii="Arial" w:hAnsi="Arial" w:cs="Arial"/>
      <w:lang w:val="it-IT" w:eastAsia="it-IT" w:bidi="ar-SA"/>
    </w:rPr>
  </w:style>
  <w:style w:type="paragraph" w:customStyle="1" w:styleId="mw-editfont-serif">
    <w:name w:val="mw-editfont-serif"/>
    <w:basedOn w:val="Normale"/>
    <w:rsid w:val="0026575F"/>
    <w:pPr>
      <w:spacing w:before="100" w:beforeAutospacing="1" w:after="100" w:afterAutospacing="1" w:line="240" w:lineRule="auto"/>
      <w:jc w:val="left"/>
    </w:pPr>
    <w:rPr>
      <w:rFonts w:ascii="Times New Roman" w:hAnsi="Times New Roman"/>
      <w:lang w:val="it-IT" w:eastAsia="it-IT" w:bidi="ar-SA"/>
    </w:rPr>
  </w:style>
  <w:style w:type="paragraph" w:customStyle="1" w:styleId="mw-mmv-button">
    <w:name w:val="mw-mmv-button"/>
    <w:basedOn w:val="Normale"/>
    <w:rsid w:val="0026575F"/>
    <w:pPr>
      <w:spacing w:before="100" w:beforeAutospacing="1" w:after="100" w:afterAutospacing="1" w:line="240" w:lineRule="auto"/>
      <w:ind w:firstLine="25072"/>
      <w:jc w:val="left"/>
    </w:pPr>
    <w:rPr>
      <w:rFonts w:ascii="Times New Roman" w:hAnsi="Times New Roman"/>
      <w:sz w:val="24"/>
      <w:szCs w:val="24"/>
      <w:lang w:val="it-IT" w:eastAsia="it-IT" w:bidi="ar-SA"/>
    </w:rPr>
  </w:style>
  <w:style w:type="paragraph" w:customStyle="1" w:styleId="ve-init-mw-tempwikitexteditorwidget">
    <w:name w:val="ve-init-mw-tempwikitexteditorwidget"/>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ve-init-mw-desktoparticletarget-toolbarplaceholder">
    <w:name w:val="ve-init-mw-desktoparticletarget-toolbarplaceholder"/>
    <w:basedOn w:val="Normale"/>
    <w:rsid w:val="0026575F"/>
    <w:pPr>
      <w:pBdr>
        <w:bottom w:val="single" w:sz="6" w:space="0" w:color="C8CCD1"/>
      </w:pBdr>
      <w:spacing w:after="274" w:line="240" w:lineRule="auto"/>
      <w:ind w:left="-274" w:right="-274"/>
      <w:jc w:val="left"/>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toolbar">
    <w:name w:val="ve-init-mw-desktoparticletarget-toolbar"/>
    <w:basedOn w:val="Normale"/>
    <w:rsid w:val="0026575F"/>
    <w:pPr>
      <w:spacing w:after="274" w:line="240" w:lineRule="auto"/>
      <w:ind w:left="-274" w:right="-274"/>
      <w:jc w:val="left"/>
    </w:pPr>
    <w:rPr>
      <w:rFonts w:ascii="Times New Roman" w:hAnsi="Times New Roman"/>
      <w:sz w:val="21"/>
      <w:szCs w:val="21"/>
      <w:lang w:val="it-IT" w:eastAsia="it-IT" w:bidi="ar-SA"/>
    </w:rPr>
  </w:style>
  <w:style w:type="paragraph" w:customStyle="1" w:styleId="mw-ui-icon-preview-disambiguation">
    <w:name w:val="mw-ui-icon-preview-disambigua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generic">
    <w:name w:val="mw-ui-icon-preview-generic"/>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title">
    <w:name w:val="mwe-popups-title"/>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no-found-more">
    <w:name w:val="uls-no-found-more"/>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element-hidden">
    <w:name w:val="oo-ui-element-hidden"/>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ls-no-found-more1">
    <w:name w:val="uls-no-found-more1"/>
    <w:basedOn w:val="Normale"/>
    <w:rsid w:val="0026575F"/>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tempwikitexteditorwidget1">
    <w:name w:val="ve-init-mw-tempwikitexteditorwidget1"/>
    <w:basedOn w:val="Normale"/>
    <w:rsid w:val="0026575F"/>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mw-ui-icon1">
    <w:name w:val="mw-ui-icon1"/>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1">
    <w:name w:val="mw-ui-icon-preview-disambiguation1"/>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ui-icon-preview-generic1">
    <w:name w:val="mw-ui-icon-preview-generic1"/>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e-popups-title1">
    <w:name w:val="mwe-popups-title1"/>
    <w:basedOn w:val="Normale"/>
    <w:rsid w:val="0026575F"/>
    <w:pPr>
      <w:spacing w:after="0" w:line="240" w:lineRule="auto"/>
      <w:ind w:left="240" w:right="240"/>
      <w:jc w:val="left"/>
    </w:pPr>
    <w:rPr>
      <w:rFonts w:ascii="Times New Roman" w:hAnsi="Times New Roman"/>
      <w:b/>
      <w:bCs/>
      <w:sz w:val="24"/>
      <w:szCs w:val="24"/>
      <w:lang w:val="it-IT" w:eastAsia="it-IT" w:bidi="ar-SA"/>
    </w:rPr>
  </w:style>
  <w:style w:type="character" w:customStyle="1" w:styleId="mw-cite-backlink">
    <w:name w:val="mw-cite-backlink"/>
    <w:basedOn w:val="Carpredefinitoparagrafo"/>
    <w:rsid w:val="0026575F"/>
  </w:style>
  <w:style w:type="character" w:customStyle="1" w:styleId="cite-accessibility-label1">
    <w:name w:val="cite-accessibility-label1"/>
    <w:basedOn w:val="Carpredefinitoparagrafo"/>
    <w:rsid w:val="0026575F"/>
    <w:rPr>
      <w:bdr w:val="none" w:sz="0" w:space="0" w:color="auto" w:frame="1"/>
    </w:rPr>
  </w:style>
  <w:style w:type="character" w:customStyle="1" w:styleId="reference-text">
    <w:name w:val="reference-text"/>
    <w:basedOn w:val="Carpredefinitoparagrafo"/>
    <w:rsid w:val="0026575F"/>
  </w:style>
  <w:style w:type="character" w:customStyle="1" w:styleId="z3988">
    <w:name w:val="z3988"/>
    <w:basedOn w:val="Carpredefinitoparagrafo"/>
    <w:rsid w:val="0026575F"/>
  </w:style>
  <w:style w:type="paragraph" w:customStyle="1" w:styleId="cs1-subscription">
    <w:name w:val="cs1-subscrip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registration">
    <w:name w:val="cs1-registra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hidden-error">
    <w:name w:val="cs1-hidden-error"/>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visible-error">
    <w:name w:val="cs1-visible-error"/>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format">
    <w:name w:val="cs1-forma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left">
    <w:name w:val="cs1-kern-lef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left">
    <w:name w:val="cs1-kern-wl-lef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right">
    <w:name w:val="cs1-kern-righ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right">
    <w:name w:val="cs1-kern-wl-righ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3">
    <w:name w:val="special-label3"/>
    <w:basedOn w:val="Normale"/>
    <w:rsid w:val="0026575F"/>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special-query4">
    <w:name w:val="special-query4"/>
    <w:basedOn w:val="Normale"/>
    <w:rsid w:val="0026575F"/>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2">
    <w:name w:val="special-hover2"/>
    <w:basedOn w:val="Normale"/>
    <w:rsid w:val="0026575F"/>
    <w:pPr>
      <w:shd w:val="clear" w:color="auto" w:fill="C8CCD1"/>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4">
    <w:name w:val="special-label4"/>
    <w:basedOn w:val="Normale"/>
    <w:rsid w:val="0026575F"/>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5">
    <w:name w:val="special-query5"/>
    <w:basedOn w:val="Normale"/>
    <w:rsid w:val="0026575F"/>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ls-no-found-more2">
    <w:name w:val="uls-no-found-more2"/>
    <w:basedOn w:val="Normale"/>
    <w:rsid w:val="0026575F"/>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2">
    <w:name w:val="uls-menu2"/>
    <w:basedOn w:val="Normale"/>
    <w:rsid w:val="0026575F"/>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2">
    <w:name w:val="uls-search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2">
    <w:name w:val="uls-filtersuggestion2"/>
    <w:basedOn w:val="Normale"/>
    <w:rsid w:val="0026575F"/>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2">
    <w:name w:val="uls-lcd-region-title2"/>
    <w:basedOn w:val="Normale"/>
    <w:rsid w:val="0026575F"/>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special-query6">
    <w:name w:val="special-query6"/>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2">
    <w:name w:val="mw-mmv-view-expanded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2">
    <w:name w:val="mw-mmv-view-config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3">
    <w:name w:val="uls-trigger3"/>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4">
    <w:name w:val="uls-trigger4"/>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2">
    <w:name w:val="mw-indicators2"/>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3">
    <w:name w:val="ve-ui-surface3"/>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2">
    <w:name w:val="ve-init-mw-desktoparticletarget-editablecontent2"/>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tempwikitexteditorwidget2">
    <w:name w:val="ve-init-mw-tempwikitexteditorwidget2"/>
    <w:basedOn w:val="Normale"/>
    <w:rsid w:val="0026575F"/>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ve-ui-surface4">
    <w:name w:val="ve-ui-surface4"/>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2">
    <w:name w:val="mw-ui-icon2"/>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2">
    <w:name w:val="mw-ui-icon-preview-disambiguation2"/>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ui-icon-preview-generic2">
    <w:name w:val="mw-ui-icon-preview-generic2"/>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e-popups-container2">
    <w:name w:val="mwe-popups-container2"/>
    <w:basedOn w:val="Normale"/>
    <w:rsid w:val="0026575F"/>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3">
    <w:name w:val="mwe-popups-extract3"/>
    <w:basedOn w:val="Normale"/>
    <w:rsid w:val="0026575F"/>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4">
    <w:name w:val="mwe-popups-extract4"/>
    <w:basedOn w:val="Normale"/>
    <w:rsid w:val="0026575F"/>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title2">
    <w:name w:val="mwe-popups-title2"/>
    <w:basedOn w:val="Normale"/>
    <w:rsid w:val="0026575F"/>
    <w:pPr>
      <w:spacing w:after="0" w:line="240" w:lineRule="auto"/>
      <w:ind w:left="240" w:right="240"/>
      <w:jc w:val="left"/>
    </w:pPr>
    <w:rPr>
      <w:rFonts w:ascii="Times New Roman" w:hAnsi="Times New Roman"/>
      <w:b/>
      <w:bCs/>
      <w:sz w:val="24"/>
      <w:szCs w:val="24"/>
      <w:lang w:val="it-IT" w:eastAsia="it-IT" w:bidi="ar-SA"/>
    </w:rPr>
  </w:style>
  <w:style w:type="paragraph" w:customStyle="1" w:styleId="cs1-subscription1">
    <w:name w:val="cs1-subscription1"/>
    <w:basedOn w:val="Normale"/>
    <w:rsid w:val="0026575F"/>
    <w:pPr>
      <w:spacing w:before="100" w:beforeAutospacing="1" w:after="100" w:afterAutospacing="1" w:line="240" w:lineRule="auto"/>
      <w:jc w:val="left"/>
    </w:pPr>
    <w:rPr>
      <w:rFonts w:ascii="Times New Roman" w:hAnsi="Times New Roman"/>
      <w:color w:val="555555"/>
      <w:sz w:val="23"/>
      <w:szCs w:val="23"/>
      <w:lang w:val="it-IT" w:eastAsia="it-IT" w:bidi="ar-SA"/>
    </w:rPr>
  </w:style>
  <w:style w:type="paragraph" w:customStyle="1" w:styleId="cs1-registration1">
    <w:name w:val="cs1-registration1"/>
    <w:basedOn w:val="Normale"/>
    <w:rsid w:val="0026575F"/>
    <w:pPr>
      <w:spacing w:before="100" w:beforeAutospacing="1" w:after="100" w:afterAutospacing="1" w:line="240" w:lineRule="auto"/>
      <w:jc w:val="left"/>
    </w:pPr>
    <w:rPr>
      <w:rFonts w:ascii="Times New Roman" w:hAnsi="Times New Roman"/>
      <w:color w:val="555555"/>
      <w:sz w:val="23"/>
      <w:szCs w:val="23"/>
      <w:lang w:val="it-IT" w:eastAsia="it-IT" w:bidi="ar-SA"/>
    </w:rPr>
  </w:style>
  <w:style w:type="paragraph" w:customStyle="1" w:styleId="cs1-hidden-error1">
    <w:name w:val="cs1-hidden-error1"/>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cs1-visible-error1">
    <w:name w:val="cs1-visible-error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format1">
    <w:name w:val="cs1-format1"/>
    <w:basedOn w:val="Normale"/>
    <w:rsid w:val="0026575F"/>
    <w:pPr>
      <w:spacing w:before="100" w:beforeAutospacing="1" w:after="100" w:afterAutospacing="1" w:line="240" w:lineRule="auto"/>
      <w:jc w:val="left"/>
    </w:pPr>
    <w:rPr>
      <w:rFonts w:ascii="Times New Roman" w:hAnsi="Times New Roman"/>
      <w:sz w:val="23"/>
      <w:szCs w:val="23"/>
      <w:lang w:val="it-IT" w:eastAsia="it-IT" w:bidi="ar-SA"/>
    </w:rPr>
  </w:style>
  <w:style w:type="paragraph" w:customStyle="1" w:styleId="cs1-kern-left1">
    <w:name w:val="cs1-kern-lef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left1">
    <w:name w:val="cs1-kern-wl-lef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right1">
    <w:name w:val="cs1-kern-righ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right1">
    <w:name w:val="cs1-kern-wl-righ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e-accessibility-label2">
    <w:name w:val="cite-accessibility-label2"/>
    <w:basedOn w:val="Carpredefinitoparagrafo"/>
    <w:rsid w:val="0026575F"/>
    <w:rPr>
      <w:bdr w:val="none" w:sz="0" w:space="0" w:color="auto" w:frame="1"/>
    </w:rPr>
  </w:style>
  <w:style w:type="character" w:customStyle="1" w:styleId="reference-accessdate">
    <w:name w:val="reference-accessdate"/>
    <w:basedOn w:val="Carpredefinitoparagrafo"/>
    <w:rsid w:val="0026575F"/>
  </w:style>
  <w:style w:type="character" w:customStyle="1" w:styleId="mw-editsection2">
    <w:name w:val="mw-editsection2"/>
    <w:basedOn w:val="Carpredefinitoparagrafo"/>
    <w:rsid w:val="0026575F"/>
  </w:style>
  <w:style w:type="character" w:customStyle="1" w:styleId="uid">
    <w:name w:val="uid"/>
    <w:basedOn w:val="Carpredefinitoparagrafo"/>
    <w:rsid w:val="0026575F"/>
  </w:style>
  <w:style w:type="character" w:customStyle="1" w:styleId="st1">
    <w:name w:val="st1"/>
    <w:basedOn w:val="Carpredefinitoparagrafo"/>
    <w:rsid w:val="003E0EBC"/>
  </w:style>
  <w:style w:type="numbering" w:customStyle="1" w:styleId="Nessunelenco7">
    <w:name w:val="Nessun elenco7"/>
    <w:next w:val="Nessunelenco"/>
    <w:uiPriority w:val="99"/>
    <w:semiHidden/>
    <w:unhideWhenUsed/>
    <w:rsid w:val="005E5EF6"/>
  </w:style>
  <w:style w:type="character" w:customStyle="1" w:styleId="titelfett">
    <w:name w:val="titel_fett"/>
    <w:basedOn w:val="Carpredefinitoparagrafo"/>
    <w:rsid w:val="005E5EF6"/>
  </w:style>
  <w:style w:type="paragraph" w:customStyle="1" w:styleId="titelfett1">
    <w:name w:val="titel_fett1"/>
    <w:basedOn w:val="Normale"/>
    <w:rsid w:val="005E5EF6"/>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kleintextdunkel">
    <w:name w:val="kleintext_dunkel"/>
    <w:basedOn w:val="Carpredefinitoparagrafo"/>
    <w:rsid w:val="005E5EF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03C22"/>
    <w:pPr>
      <w:spacing w:after="200" w:line="276" w:lineRule="auto"/>
      <w:jc w:val="both"/>
    </w:pPr>
    <w:rPr>
      <w:lang w:val="en-US" w:eastAsia="en-US" w:bidi="en-US"/>
    </w:rPr>
  </w:style>
  <w:style w:type="paragraph" w:styleId="Titolo1">
    <w:name w:val="heading 1"/>
    <w:basedOn w:val="Normale"/>
    <w:next w:val="Normale"/>
    <w:link w:val="Titolo1Carattere"/>
    <w:uiPriority w:val="9"/>
    <w:qFormat/>
    <w:rsid w:val="00003C22"/>
    <w:pPr>
      <w:spacing w:before="300" w:after="40"/>
      <w:jc w:val="left"/>
      <w:outlineLvl w:val="0"/>
    </w:pPr>
    <w:rPr>
      <w:smallCaps/>
      <w:spacing w:val="5"/>
      <w:sz w:val="32"/>
      <w:szCs w:val="32"/>
    </w:rPr>
  </w:style>
  <w:style w:type="paragraph" w:styleId="Titolo2">
    <w:name w:val="heading 2"/>
    <w:basedOn w:val="Normale"/>
    <w:next w:val="Normale"/>
    <w:link w:val="Titolo2Carattere"/>
    <w:uiPriority w:val="9"/>
    <w:unhideWhenUsed/>
    <w:qFormat/>
    <w:rsid w:val="00003C22"/>
    <w:pPr>
      <w:spacing w:before="240" w:after="80"/>
      <w:jc w:val="left"/>
      <w:outlineLvl w:val="1"/>
    </w:pPr>
    <w:rPr>
      <w:smallCaps/>
      <w:spacing w:val="5"/>
      <w:sz w:val="28"/>
      <w:szCs w:val="28"/>
    </w:rPr>
  </w:style>
  <w:style w:type="paragraph" w:styleId="Titolo3">
    <w:name w:val="heading 3"/>
    <w:basedOn w:val="Normale"/>
    <w:next w:val="Normale"/>
    <w:link w:val="Titolo3Carattere"/>
    <w:uiPriority w:val="9"/>
    <w:unhideWhenUsed/>
    <w:qFormat/>
    <w:rsid w:val="00003C22"/>
    <w:pPr>
      <w:spacing w:after="0"/>
      <w:jc w:val="left"/>
      <w:outlineLvl w:val="2"/>
    </w:pPr>
    <w:rPr>
      <w:smallCaps/>
      <w:spacing w:val="5"/>
      <w:sz w:val="24"/>
      <w:szCs w:val="24"/>
    </w:rPr>
  </w:style>
  <w:style w:type="paragraph" w:styleId="Titolo4">
    <w:name w:val="heading 4"/>
    <w:basedOn w:val="Normale"/>
    <w:next w:val="Normale"/>
    <w:link w:val="Titolo4Carattere"/>
    <w:uiPriority w:val="9"/>
    <w:unhideWhenUsed/>
    <w:qFormat/>
    <w:rsid w:val="00003C22"/>
    <w:pPr>
      <w:spacing w:before="240" w:after="0"/>
      <w:jc w:val="left"/>
      <w:outlineLvl w:val="3"/>
    </w:pPr>
    <w:rPr>
      <w:smallCaps/>
      <w:spacing w:val="10"/>
      <w:sz w:val="22"/>
      <w:szCs w:val="22"/>
    </w:rPr>
  </w:style>
  <w:style w:type="paragraph" w:styleId="Titolo5">
    <w:name w:val="heading 5"/>
    <w:basedOn w:val="Normale"/>
    <w:next w:val="Normale"/>
    <w:link w:val="Titolo5Carattere"/>
    <w:uiPriority w:val="9"/>
    <w:unhideWhenUsed/>
    <w:qFormat/>
    <w:rsid w:val="00003C22"/>
    <w:pPr>
      <w:spacing w:before="200" w:after="0"/>
      <w:jc w:val="left"/>
      <w:outlineLvl w:val="4"/>
    </w:pPr>
    <w:rPr>
      <w:smallCaps/>
      <w:color w:val="943634"/>
      <w:spacing w:val="10"/>
      <w:sz w:val="22"/>
      <w:szCs w:val="26"/>
    </w:rPr>
  </w:style>
  <w:style w:type="paragraph" w:styleId="Titolo6">
    <w:name w:val="heading 6"/>
    <w:basedOn w:val="Normale"/>
    <w:next w:val="Normale"/>
    <w:link w:val="Titolo6Carattere"/>
    <w:uiPriority w:val="9"/>
    <w:unhideWhenUsed/>
    <w:qFormat/>
    <w:rsid w:val="00003C22"/>
    <w:pPr>
      <w:spacing w:after="0"/>
      <w:jc w:val="left"/>
      <w:outlineLvl w:val="5"/>
    </w:pPr>
    <w:rPr>
      <w:smallCaps/>
      <w:color w:val="C0504D"/>
      <w:spacing w:val="5"/>
      <w:sz w:val="22"/>
    </w:rPr>
  </w:style>
  <w:style w:type="paragraph" w:styleId="Titolo7">
    <w:name w:val="heading 7"/>
    <w:basedOn w:val="Normale"/>
    <w:next w:val="Normale"/>
    <w:link w:val="Titolo7Carattere"/>
    <w:uiPriority w:val="9"/>
    <w:semiHidden/>
    <w:unhideWhenUsed/>
    <w:qFormat/>
    <w:rsid w:val="00003C22"/>
    <w:pPr>
      <w:spacing w:after="0"/>
      <w:jc w:val="left"/>
      <w:outlineLvl w:val="6"/>
    </w:pPr>
    <w:rPr>
      <w:b/>
      <w:smallCaps/>
      <w:color w:val="C0504D"/>
      <w:spacing w:val="10"/>
    </w:rPr>
  </w:style>
  <w:style w:type="paragraph" w:styleId="Titolo8">
    <w:name w:val="heading 8"/>
    <w:basedOn w:val="Normale"/>
    <w:next w:val="Normale"/>
    <w:link w:val="Titolo8Carattere"/>
    <w:uiPriority w:val="9"/>
    <w:semiHidden/>
    <w:unhideWhenUsed/>
    <w:qFormat/>
    <w:rsid w:val="00003C22"/>
    <w:pPr>
      <w:spacing w:after="0"/>
      <w:jc w:val="left"/>
      <w:outlineLvl w:val="7"/>
    </w:pPr>
    <w:rPr>
      <w:b/>
      <w:i/>
      <w:smallCaps/>
      <w:color w:val="943634"/>
    </w:rPr>
  </w:style>
  <w:style w:type="paragraph" w:styleId="Titolo9">
    <w:name w:val="heading 9"/>
    <w:basedOn w:val="Normale"/>
    <w:next w:val="Normale"/>
    <w:link w:val="Titolo9Carattere"/>
    <w:uiPriority w:val="9"/>
    <w:semiHidden/>
    <w:unhideWhenUsed/>
    <w:qFormat/>
    <w:rsid w:val="00003C22"/>
    <w:pPr>
      <w:spacing w:after="0"/>
      <w:jc w:val="left"/>
      <w:outlineLvl w:val="8"/>
    </w:pPr>
    <w:rPr>
      <w:b/>
      <w:i/>
      <w:smallCaps/>
      <w:color w:val="622423"/>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003C22"/>
    <w:rPr>
      <w:smallCaps/>
      <w:spacing w:val="5"/>
      <w:sz w:val="32"/>
      <w:szCs w:val="32"/>
    </w:rPr>
  </w:style>
  <w:style w:type="character" w:customStyle="1" w:styleId="Titolo2Carattere">
    <w:name w:val="Titolo 2 Carattere"/>
    <w:basedOn w:val="Carpredefinitoparagrafo"/>
    <w:link w:val="Titolo2"/>
    <w:uiPriority w:val="9"/>
    <w:rsid w:val="00003C22"/>
    <w:rPr>
      <w:smallCaps/>
      <w:spacing w:val="5"/>
      <w:sz w:val="28"/>
      <w:szCs w:val="28"/>
    </w:rPr>
  </w:style>
  <w:style w:type="character" w:customStyle="1" w:styleId="Titolo3Carattere">
    <w:name w:val="Titolo 3 Carattere"/>
    <w:basedOn w:val="Carpredefinitoparagrafo"/>
    <w:link w:val="Titolo3"/>
    <w:uiPriority w:val="9"/>
    <w:rsid w:val="00003C22"/>
    <w:rPr>
      <w:smallCaps/>
      <w:spacing w:val="5"/>
      <w:sz w:val="24"/>
      <w:szCs w:val="24"/>
    </w:rPr>
  </w:style>
  <w:style w:type="character" w:customStyle="1" w:styleId="Titolo4Carattere">
    <w:name w:val="Titolo 4 Carattere"/>
    <w:basedOn w:val="Carpredefinitoparagrafo"/>
    <w:link w:val="Titolo4"/>
    <w:uiPriority w:val="9"/>
    <w:rsid w:val="00003C22"/>
    <w:rPr>
      <w:smallCaps/>
      <w:spacing w:val="10"/>
      <w:sz w:val="22"/>
      <w:szCs w:val="22"/>
    </w:rPr>
  </w:style>
  <w:style w:type="character" w:customStyle="1" w:styleId="Titolo5Carattere">
    <w:name w:val="Titolo 5 Carattere"/>
    <w:basedOn w:val="Carpredefinitoparagrafo"/>
    <w:link w:val="Titolo5"/>
    <w:uiPriority w:val="9"/>
    <w:rsid w:val="00003C22"/>
    <w:rPr>
      <w:smallCaps/>
      <w:color w:val="943634"/>
      <w:spacing w:val="10"/>
      <w:sz w:val="22"/>
      <w:szCs w:val="26"/>
    </w:rPr>
  </w:style>
  <w:style w:type="character" w:customStyle="1" w:styleId="Titolo6Carattere">
    <w:name w:val="Titolo 6 Carattere"/>
    <w:basedOn w:val="Carpredefinitoparagrafo"/>
    <w:link w:val="Titolo6"/>
    <w:uiPriority w:val="9"/>
    <w:rsid w:val="00003C22"/>
    <w:rPr>
      <w:smallCaps/>
      <w:color w:val="C0504D"/>
      <w:spacing w:val="5"/>
      <w:sz w:val="22"/>
    </w:rPr>
  </w:style>
  <w:style w:type="character" w:customStyle="1" w:styleId="Titolo7Carattere">
    <w:name w:val="Titolo 7 Carattere"/>
    <w:basedOn w:val="Carpredefinitoparagrafo"/>
    <w:link w:val="Titolo7"/>
    <w:uiPriority w:val="9"/>
    <w:semiHidden/>
    <w:rsid w:val="00003C22"/>
    <w:rPr>
      <w:b/>
      <w:smallCaps/>
      <w:color w:val="C0504D"/>
      <w:spacing w:val="10"/>
    </w:rPr>
  </w:style>
  <w:style w:type="character" w:customStyle="1" w:styleId="Titolo8Carattere">
    <w:name w:val="Titolo 8 Carattere"/>
    <w:basedOn w:val="Carpredefinitoparagrafo"/>
    <w:link w:val="Titolo8"/>
    <w:uiPriority w:val="9"/>
    <w:semiHidden/>
    <w:rsid w:val="00003C22"/>
    <w:rPr>
      <w:b/>
      <w:i/>
      <w:smallCaps/>
      <w:color w:val="943634"/>
    </w:rPr>
  </w:style>
  <w:style w:type="character" w:customStyle="1" w:styleId="Titolo9Carattere">
    <w:name w:val="Titolo 9 Carattere"/>
    <w:basedOn w:val="Carpredefinitoparagrafo"/>
    <w:link w:val="Titolo9"/>
    <w:uiPriority w:val="9"/>
    <w:semiHidden/>
    <w:rsid w:val="00003C22"/>
    <w:rPr>
      <w:b/>
      <w:i/>
      <w:smallCaps/>
      <w:color w:val="622423"/>
    </w:rPr>
  </w:style>
  <w:style w:type="paragraph" w:styleId="Corpotesto">
    <w:name w:val="Body Text"/>
    <w:aliases w:val=" Carattere Carattere, Carattere Carattere Carattere,Carattere,Carattere Carattere,Carattere Carattere Carattere, Carattere"/>
    <w:basedOn w:val="Normale"/>
    <w:link w:val="CorpotestoCarattere"/>
    <w:rsid w:val="00A40804"/>
    <w:pPr>
      <w:spacing w:after="120"/>
    </w:pPr>
    <w:rPr>
      <w:lang w:val="it-IT" w:eastAsia="it-IT"/>
    </w:rPr>
  </w:style>
  <w:style w:type="character" w:customStyle="1" w:styleId="CorpotestoCarattere">
    <w:name w:val="Corpo testo Carattere"/>
    <w:aliases w:val=" Carattere Carattere Carattere1, Carattere Carattere Carattere Carattere,Carattere Carattere2,Carattere Carattere Carattere3,Carattere Carattere Carattere Carattere1, Carattere Carattere1"/>
    <w:basedOn w:val="Carpredefinitoparagrafo"/>
    <w:link w:val="Corpotesto"/>
    <w:rsid w:val="001B35E4"/>
    <w:rPr>
      <w:lang w:bidi="ar-SA"/>
    </w:rPr>
  </w:style>
  <w:style w:type="paragraph" w:styleId="Corpodeltesto3">
    <w:name w:val="Body Text 3"/>
    <w:basedOn w:val="Normale"/>
    <w:rsid w:val="007628FF"/>
    <w:pPr>
      <w:spacing w:after="120"/>
    </w:pPr>
    <w:rPr>
      <w:sz w:val="16"/>
      <w:szCs w:val="16"/>
    </w:rPr>
  </w:style>
  <w:style w:type="paragraph" w:styleId="Rientrocorpodeltesto2">
    <w:name w:val="Body Text Indent 2"/>
    <w:basedOn w:val="Normale"/>
    <w:rsid w:val="001376FE"/>
    <w:pPr>
      <w:spacing w:after="120" w:line="480" w:lineRule="auto"/>
      <w:ind w:left="283"/>
    </w:pPr>
  </w:style>
  <w:style w:type="paragraph" w:styleId="Corpodeltesto2">
    <w:name w:val="Body Text 2"/>
    <w:basedOn w:val="Normale"/>
    <w:rsid w:val="004C4B3F"/>
    <w:pPr>
      <w:spacing w:after="120" w:line="480" w:lineRule="auto"/>
    </w:pPr>
  </w:style>
  <w:style w:type="paragraph" w:styleId="Intestazione">
    <w:name w:val="header"/>
    <w:basedOn w:val="Normale"/>
    <w:rsid w:val="009D15A4"/>
    <w:pPr>
      <w:tabs>
        <w:tab w:val="center" w:pos="4819"/>
        <w:tab w:val="right" w:pos="9638"/>
      </w:tabs>
    </w:pPr>
  </w:style>
  <w:style w:type="character" w:styleId="Numeropagina">
    <w:name w:val="page number"/>
    <w:basedOn w:val="Carpredefinitoparagrafo"/>
    <w:rsid w:val="009D15A4"/>
  </w:style>
  <w:style w:type="paragraph" w:styleId="NormaleWeb">
    <w:name w:val="Normal (Web)"/>
    <w:basedOn w:val="Normale"/>
    <w:uiPriority w:val="99"/>
    <w:rsid w:val="00851B6D"/>
    <w:pPr>
      <w:spacing w:before="100" w:beforeAutospacing="1" w:after="100" w:afterAutospacing="1"/>
    </w:pPr>
  </w:style>
  <w:style w:type="character" w:customStyle="1" w:styleId="pdfjustified">
    <w:name w:val="pdf_justified"/>
    <w:basedOn w:val="Carpredefinitoparagrafo"/>
    <w:rsid w:val="00FC0B55"/>
  </w:style>
  <w:style w:type="paragraph" w:styleId="Pidipagina">
    <w:name w:val="footer"/>
    <w:basedOn w:val="Normale"/>
    <w:rsid w:val="003A392F"/>
    <w:pPr>
      <w:tabs>
        <w:tab w:val="center" w:pos="4819"/>
        <w:tab w:val="right" w:pos="9638"/>
      </w:tabs>
    </w:pPr>
  </w:style>
  <w:style w:type="character" w:styleId="Collegamentoipertestuale">
    <w:name w:val="Hyperlink"/>
    <w:basedOn w:val="Carpredefinitoparagrafo"/>
    <w:uiPriority w:val="99"/>
    <w:rsid w:val="00A27FEF"/>
    <w:rPr>
      <w:strike w:val="0"/>
      <w:dstrike w:val="0"/>
      <w:color w:val="D12929"/>
      <w:u w:val="none"/>
      <w:effect w:val="none"/>
    </w:rPr>
  </w:style>
  <w:style w:type="paragraph" w:styleId="Titolo">
    <w:name w:val="Title"/>
    <w:basedOn w:val="Normale"/>
    <w:next w:val="Normale"/>
    <w:link w:val="TitoloCarattere"/>
    <w:uiPriority w:val="99"/>
    <w:qFormat/>
    <w:rsid w:val="00003C22"/>
    <w:pPr>
      <w:pBdr>
        <w:top w:val="single" w:sz="12" w:space="1" w:color="C0504D"/>
      </w:pBdr>
      <w:spacing w:line="240" w:lineRule="auto"/>
      <w:jc w:val="right"/>
    </w:pPr>
    <w:rPr>
      <w:smallCaps/>
      <w:sz w:val="48"/>
      <w:szCs w:val="48"/>
    </w:rPr>
  </w:style>
  <w:style w:type="character" w:customStyle="1" w:styleId="TitoloCarattere">
    <w:name w:val="Titolo Carattere"/>
    <w:basedOn w:val="Carpredefinitoparagrafo"/>
    <w:link w:val="Titolo"/>
    <w:uiPriority w:val="99"/>
    <w:rsid w:val="00003C22"/>
    <w:rPr>
      <w:smallCaps/>
      <w:sz w:val="48"/>
      <w:szCs w:val="48"/>
    </w:rPr>
  </w:style>
  <w:style w:type="paragraph" w:styleId="PreformattatoHTML">
    <w:name w:val="HTML Preformatted"/>
    <w:basedOn w:val="Normale"/>
    <w:link w:val="PreformattatoHTMLCarattere"/>
    <w:uiPriority w:val="99"/>
    <w:rsid w:val="004643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formattatoHTMLCarattere">
    <w:name w:val="Preformattato HTML Carattere"/>
    <w:basedOn w:val="Carpredefinitoparagrafo"/>
    <w:link w:val="PreformattatoHTML"/>
    <w:uiPriority w:val="99"/>
    <w:rsid w:val="006C1701"/>
    <w:rPr>
      <w:rFonts w:ascii="Courier New" w:hAnsi="Courier New" w:cs="Courier New"/>
      <w:lang w:val="en-US" w:eastAsia="en-US" w:bidi="en-US"/>
    </w:rPr>
  </w:style>
  <w:style w:type="character" w:styleId="Enfasigrassetto">
    <w:name w:val="Strong"/>
    <w:uiPriority w:val="22"/>
    <w:qFormat/>
    <w:rsid w:val="00003C22"/>
    <w:rPr>
      <w:b/>
      <w:color w:val="C0504D"/>
    </w:rPr>
  </w:style>
  <w:style w:type="character" w:styleId="Enfasicorsivo">
    <w:name w:val="Emphasis"/>
    <w:uiPriority w:val="20"/>
    <w:qFormat/>
    <w:rsid w:val="00003C22"/>
    <w:rPr>
      <w:b/>
      <w:i/>
      <w:spacing w:val="10"/>
    </w:rPr>
  </w:style>
  <w:style w:type="paragraph" w:customStyle="1" w:styleId="vspacing">
    <w:name w:val="vspacing"/>
    <w:basedOn w:val="Normale"/>
    <w:rsid w:val="00DB0E41"/>
    <w:pPr>
      <w:spacing w:before="100" w:beforeAutospacing="1" w:after="100" w:afterAutospacing="1"/>
    </w:pPr>
  </w:style>
  <w:style w:type="paragraph" w:customStyle="1" w:styleId="composers">
    <w:name w:val="composers"/>
    <w:basedOn w:val="Normale"/>
    <w:rsid w:val="00BB52ED"/>
    <w:pPr>
      <w:spacing w:before="100" w:beforeAutospacing="1" w:after="100" w:afterAutospacing="1"/>
    </w:pPr>
  </w:style>
  <w:style w:type="character" w:customStyle="1" w:styleId="Collegamentoipertestuale3">
    <w:name w:val="Collegamento ipertestuale3"/>
    <w:basedOn w:val="Carpredefinitoparagrafo"/>
    <w:rsid w:val="001D68DC"/>
    <w:rPr>
      <w:rFonts w:ascii="Tahoma" w:hAnsi="Tahoma" w:cs="Tahoma" w:hint="default"/>
      <w:b/>
      <w:bCs/>
      <w:color w:val="003D35"/>
      <w:u w:val="single"/>
    </w:rPr>
  </w:style>
  <w:style w:type="character" w:customStyle="1" w:styleId="Carattere">
    <w:name w:val="Carattere"/>
    <w:basedOn w:val="Carpredefinitoparagrafo"/>
    <w:rsid w:val="0000485C"/>
    <w:rPr>
      <w:lang w:bidi="ar-SA"/>
    </w:rPr>
  </w:style>
  <w:style w:type="character" w:customStyle="1" w:styleId="CarattereCarattere1">
    <w:name w:val="Carattere Carattere1"/>
    <w:basedOn w:val="Carpredefinitoparagrafo"/>
    <w:rsid w:val="0043151C"/>
    <w:rPr>
      <w:lang w:bidi="ar-SA"/>
    </w:rPr>
  </w:style>
  <w:style w:type="character" w:customStyle="1" w:styleId="piecedata1">
    <w:name w:val="piecedata1"/>
    <w:basedOn w:val="Carpredefinitoparagrafo"/>
    <w:rsid w:val="006230F8"/>
    <w:rPr>
      <w:rFonts w:ascii="Arial" w:hAnsi="Arial" w:cs="Arial" w:hint="default"/>
      <w:color w:val="000000"/>
      <w:sz w:val="18"/>
      <w:szCs w:val="18"/>
    </w:rPr>
  </w:style>
  <w:style w:type="character" w:customStyle="1" w:styleId="CarattereCarattereCarattere1">
    <w:name w:val="Carattere Carattere Carattere1"/>
    <w:aliases w:val=" Carattere Carattere Carattere Carattere Carattere"/>
    <w:basedOn w:val="Carpredefinitoparagrafo"/>
    <w:rsid w:val="003C02A6"/>
    <w:rPr>
      <w:lang w:bidi="ar-SA"/>
    </w:rPr>
  </w:style>
  <w:style w:type="character" w:customStyle="1" w:styleId="CarattereCarattereCarattere10">
    <w:name w:val="Carattere Carattere Carattere1"/>
    <w:aliases w:val="Carattere Carattere Carattere Carattere Carattere"/>
    <w:basedOn w:val="Carpredefinitoparagrafo"/>
    <w:locked/>
    <w:rsid w:val="0057292E"/>
    <w:rPr>
      <w:lang w:bidi="ar-SA"/>
    </w:rPr>
  </w:style>
  <w:style w:type="character" w:customStyle="1" w:styleId="larger1">
    <w:name w:val="larger1"/>
    <w:basedOn w:val="Carpredefinitoparagrafo"/>
    <w:rsid w:val="00EB5089"/>
    <w:rPr>
      <w:sz w:val="32"/>
      <w:szCs w:val="32"/>
    </w:rPr>
  </w:style>
  <w:style w:type="character" w:customStyle="1" w:styleId="smaller1">
    <w:name w:val="smaller1"/>
    <w:basedOn w:val="Carpredefinitoparagrafo"/>
    <w:rsid w:val="00EB5089"/>
    <w:rPr>
      <w:sz w:val="18"/>
      <w:szCs w:val="18"/>
    </w:rPr>
  </w:style>
  <w:style w:type="character" w:customStyle="1" w:styleId="mw-headline">
    <w:name w:val="mw-headline"/>
    <w:basedOn w:val="Carpredefinitoparagrafo"/>
    <w:rsid w:val="000F3757"/>
  </w:style>
  <w:style w:type="character" w:customStyle="1" w:styleId="editsection">
    <w:name w:val="editsection"/>
    <w:basedOn w:val="Carpredefinitoparagrafo"/>
    <w:rsid w:val="000F3757"/>
  </w:style>
  <w:style w:type="character" w:customStyle="1" w:styleId="h31">
    <w:name w:val="h31"/>
    <w:basedOn w:val="Carpredefinitoparagrafo"/>
    <w:rsid w:val="00C9175F"/>
    <w:rPr>
      <w:b/>
      <w:bCs/>
      <w:sz w:val="20"/>
      <w:szCs w:val="20"/>
    </w:rPr>
  </w:style>
  <w:style w:type="character" w:customStyle="1" w:styleId="CarattereCarattereCarattereCarattere">
    <w:name w:val="Carattere Carattere Carattere Carattere"/>
    <w:aliases w:val="Carattere Carattere Carattere2"/>
    <w:basedOn w:val="Carpredefinitoparagrafo"/>
    <w:locked/>
    <w:rsid w:val="006C7129"/>
    <w:rPr>
      <w:lang w:bidi="ar-SA"/>
    </w:rPr>
  </w:style>
  <w:style w:type="character" w:customStyle="1" w:styleId="piecedata">
    <w:name w:val="piecedata"/>
    <w:basedOn w:val="Carpredefinitoparagrafo"/>
    <w:rsid w:val="001076E3"/>
  </w:style>
  <w:style w:type="character" w:customStyle="1" w:styleId="editsection1">
    <w:name w:val="editsection1"/>
    <w:basedOn w:val="Carpredefinitoparagrafo"/>
    <w:rsid w:val="00352A0C"/>
    <w:rPr>
      <w:sz w:val="22"/>
      <w:szCs w:val="22"/>
    </w:rPr>
  </w:style>
  <w:style w:type="paragraph" w:customStyle="1" w:styleId="Normale1">
    <w:name w:val="Normale1"/>
    <w:basedOn w:val="Normale"/>
    <w:rsid w:val="004B4492"/>
    <w:pPr>
      <w:spacing w:before="75" w:after="75"/>
      <w:ind w:left="75" w:right="75"/>
    </w:pPr>
    <w:rPr>
      <w:rFonts w:ascii="Verdana" w:hAnsi="Verdana"/>
      <w:color w:val="000000"/>
    </w:rPr>
  </w:style>
  <w:style w:type="character" w:customStyle="1" w:styleId="artsubhead1">
    <w:name w:val="artsubhead1"/>
    <w:basedOn w:val="Carpredefinitoparagrafo"/>
    <w:rsid w:val="00780C1C"/>
    <w:rPr>
      <w:color w:val="999999"/>
      <w:sz w:val="20"/>
      <w:szCs w:val="20"/>
    </w:rPr>
  </w:style>
  <w:style w:type="character" w:customStyle="1" w:styleId="artcopybold1">
    <w:name w:val="artcopybold1"/>
    <w:basedOn w:val="Carpredefinitoparagrafo"/>
    <w:rsid w:val="00780C1C"/>
    <w:rPr>
      <w:b/>
      <w:bCs/>
      <w:strike w:val="0"/>
      <w:dstrike w:val="0"/>
      <w:color w:val="333333"/>
      <w:sz w:val="24"/>
      <w:szCs w:val="24"/>
      <w:u w:val="none"/>
      <w:effect w:val="none"/>
    </w:rPr>
  </w:style>
  <w:style w:type="character" w:customStyle="1" w:styleId="artcopy5">
    <w:name w:val="artcopy5"/>
    <w:basedOn w:val="Carpredefinitoparagrafo"/>
    <w:rsid w:val="00780C1C"/>
    <w:rPr>
      <w:strike w:val="0"/>
      <w:dstrike w:val="0"/>
      <w:color w:val="333333"/>
      <w:sz w:val="24"/>
      <w:szCs w:val="24"/>
      <w:u w:val="none"/>
      <w:effect w:val="none"/>
    </w:rPr>
  </w:style>
  <w:style w:type="character" w:customStyle="1" w:styleId="toctoggle">
    <w:name w:val="toctoggle"/>
    <w:basedOn w:val="Carpredefinitoparagrafo"/>
    <w:rsid w:val="009622BF"/>
  </w:style>
  <w:style w:type="character" w:customStyle="1" w:styleId="tocnumber2">
    <w:name w:val="tocnumber2"/>
    <w:basedOn w:val="Carpredefinitoparagrafo"/>
    <w:rsid w:val="009622BF"/>
  </w:style>
  <w:style w:type="character" w:customStyle="1" w:styleId="toctext">
    <w:name w:val="toctext"/>
    <w:basedOn w:val="Carpredefinitoparagrafo"/>
    <w:rsid w:val="009622BF"/>
  </w:style>
  <w:style w:type="character" w:customStyle="1" w:styleId="redtext1">
    <w:name w:val="red_text1"/>
    <w:basedOn w:val="Carpredefinitoparagrafo"/>
    <w:rsid w:val="005251CB"/>
    <w:rPr>
      <w:color w:val="E22828"/>
    </w:rPr>
  </w:style>
  <w:style w:type="paragraph" w:styleId="Iniziomodulo-z">
    <w:name w:val="HTML Top of Form"/>
    <w:basedOn w:val="Normale"/>
    <w:next w:val="Normale"/>
    <w:link w:val="Iniziomodulo-zCarattere"/>
    <w:hidden/>
    <w:uiPriority w:val="99"/>
    <w:rsid w:val="00D418F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B01AAF"/>
    <w:rPr>
      <w:rFonts w:ascii="Arial" w:hAnsi="Arial" w:cs="Arial"/>
      <w:vanish/>
      <w:sz w:val="16"/>
      <w:szCs w:val="16"/>
      <w:lang w:val="en-US" w:eastAsia="en-US" w:bidi="en-US"/>
    </w:rPr>
  </w:style>
  <w:style w:type="paragraph" w:styleId="Finemodulo-z">
    <w:name w:val="HTML Bottom of Form"/>
    <w:basedOn w:val="Normale"/>
    <w:next w:val="Normale"/>
    <w:link w:val="Finemodulo-zCarattere"/>
    <w:hidden/>
    <w:uiPriority w:val="99"/>
    <w:rsid w:val="00D418F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B01AAF"/>
    <w:rPr>
      <w:rFonts w:ascii="Arial" w:hAnsi="Arial" w:cs="Arial"/>
      <w:vanish/>
      <w:sz w:val="16"/>
      <w:szCs w:val="16"/>
      <w:lang w:val="en-US" w:eastAsia="en-US" w:bidi="en-US"/>
    </w:rPr>
  </w:style>
  <w:style w:type="paragraph" w:customStyle="1" w:styleId="spip">
    <w:name w:val="spip"/>
    <w:basedOn w:val="Normale"/>
    <w:rsid w:val="007F4944"/>
    <w:pPr>
      <w:spacing w:before="100" w:beforeAutospacing="1"/>
    </w:pPr>
  </w:style>
  <w:style w:type="character" w:customStyle="1" w:styleId="preis1">
    <w:name w:val="preis1"/>
    <w:basedOn w:val="Carpredefinitoparagrafo"/>
    <w:rsid w:val="00647593"/>
    <w:rPr>
      <w:b/>
      <w:bCs/>
      <w:color w:val="CC0000"/>
      <w:sz w:val="21"/>
      <w:szCs w:val="21"/>
    </w:rPr>
  </w:style>
  <w:style w:type="character" w:customStyle="1" w:styleId="google-src-text1">
    <w:name w:val="google-src-text1"/>
    <w:basedOn w:val="Carpredefinitoparagrafo"/>
    <w:rsid w:val="003A238A"/>
    <w:rPr>
      <w:vanish/>
      <w:webHidden w:val="0"/>
      <w:specVanish w:val="0"/>
    </w:rPr>
  </w:style>
  <w:style w:type="character" w:customStyle="1" w:styleId="hilite1">
    <w:name w:val="hilite1"/>
    <w:basedOn w:val="Carpredefinitoparagrafo"/>
    <w:rsid w:val="00DC3987"/>
    <w:rPr>
      <w:b/>
      <w:bCs/>
      <w:color w:val="336699"/>
    </w:rPr>
  </w:style>
  <w:style w:type="character" w:customStyle="1" w:styleId="CarattereCarattere10">
    <w:name w:val="Carattere Carattere1"/>
    <w:basedOn w:val="Carpredefinitoparagrafo"/>
    <w:locked/>
    <w:rsid w:val="000E0A2F"/>
    <w:rPr>
      <w:lang w:bidi="ar-SA"/>
    </w:rPr>
  </w:style>
  <w:style w:type="paragraph" w:styleId="Didascalia">
    <w:name w:val="caption"/>
    <w:basedOn w:val="Normale"/>
    <w:next w:val="Normale"/>
    <w:uiPriority w:val="35"/>
    <w:semiHidden/>
    <w:unhideWhenUsed/>
    <w:qFormat/>
    <w:rsid w:val="00003C22"/>
    <w:rPr>
      <w:b/>
      <w:bCs/>
      <w:caps/>
      <w:sz w:val="16"/>
      <w:szCs w:val="18"/>
    </w:rPr>
  </w:style>
  <w:style w:type="paragraph" w:styleId="Sottotitolo">
    <w:name w:val="Subtitle"/>
    <w:basedOn w:val="Normale"/>
    <w:next w:val="Normale"/>
    <w:link w:val="SottotitoloCarattere"/>
    <w:uiPriority w:val="11"/>
    <w:qFormat/>
    <w:rsid w:val="00003C22"/>
    <w:pPr>
      <w:spacing w:after="720" w:line="240" w:lineRule="auto"/>
      <w:jc w:val="right"/>
    </w:pPr>
    <w:rPr>
      <w:rFonts w:ascii="Cambria" w:hAnsi="Cambria"/>
      <w:szCs w:val="22"/>
    </w:rPr>
  </w:style>
  <w:style w:type="character" w:customStyle="1" w:styleId="SottotitoloCarattere">
    <w:name w:val="Sottotitolo Carattere"/>
    <w:basedOn w:val="Carpredefinitoparagrafo"/>
    <w:link w:val="Sottotitolo"/>
    <w:uiPriority w:val="11"/>
    <w:rsid w:val="00003C22"/>
    <w:rPr>
      <w:rFonts w:ascii="Cambria" w:eastAsia="Times New Roman" w:hAnsi="Cambria" w:cs="Times New Roman"/>
      <w:szCs w:val="22"/>
    </w:rPr>
  </w:style>
  <w:style w:type="paragraph" w:styleId="Nessunaspaziatura">
    <w:name w:val="No Spacing"/>
    <w:basedOn w:val="Normale"/>
    <w:link w:val="NessunaspaziaturaCarattere"/>
    <w:uiPriority w:val="1"/>
    <w:qFormat/>
    <w:rsid w:val="00003C22"/>
    <w:pPr>
      <w:spacing w:after="0" w:line="240" w:lineRule="auto"/>
    </w:pPr>
  </w:style>
  <w:style w:type="character" w:customStyle="1" w:styleId="NessunaspaziaturaCarattere">
    <w:name w:val="Nessuna spaziatura Carattere"/>
    <w:basedOn w:val="Carpredefinitoparagrafo"/>
    <w:link w:val="Nessunaspaziatura"/>
    <w:uiPriority w:val="1"/>
    <w:rsid w:val="00003C22"/>
  </w:style>
  <w:style w:type="paragraph" w:styleId="Paragrafoelenco">
    <w:name w:val="List Paragraph"/>
    <w:basedOn w:val="Normale"/>
    <w:uiPriority w:val="34"/>
    <w:qFormat/>
    <w:rsid w:val="00003C22"/>
    <w:pPr>
      <w:ind w:left="720"/>
      <w:contextualSpacing/>
    </w:pPr>
  </w:style>
  <w:style w:type="paragraph" w:styleId="Citazione">
    <w:name w:val="Quote"/>
    <w:basedOn w:val="Normale"/>
    <w:next w:val="Normale"/>
    <w:link w:val="CitazioneCarattere"/>
    <w:uiPriority w:val="29"/>
    <w:qFormat/>
    <w:rsid w:val="00003C22"/>
    <w:rPr>
      <w:i/>
    </w:rPr>
  </w:style>
  <w:style w:type="character" w:customStyle="1" w:styleId="CitazioneCarattere">
    <w:name w:val="Citazione Carattere"/>
    <w:basedOn w:val="Carpredefinitoparagrafo"/>
    <w:link w:val="Citazione"/>
    <w:uiPriority w:val="29"/>
    <w:rsid w:val="00003C22"/>
    <w:rPr>
      <w:i/>
    </w:rPr>
  </w:style>
  <w:style w:type="paragraph" w:styleId="Citazioneintensa">
    <w:name w:val="Intense Quote"/>
    <w:basedOn w:val="Normale"/>
    <w:next w:val="Normale"/>
    <w:link w:val="CitazioneintensaCarattere"/>
    <w:uiPriority w:val="30"/>
    <w:qFormat/>
    <w:rsid w:val="00003C22"/>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zioneintensaCarattere">
    <w:name w:val="Citazione intensa Carattere"/>
    <w:basedOn w:val="Carpredefinitoparagrafo"/>
    <w:link w:val="Citazioneintensa"/>
    <w:uiPriority w:val="30"/>
    <w:rsid w:val="00003C22"/>
    <w:rPr>
      <w:b/>
      <w:i/>
      <w:color w:val="FFFFFF"/>
      <w:shd w:val="clear" w:color="auto" w:fill="C0504D"/>
    </w:rPr>
  </w:style>
  <w:style w:type="character" w:styleId="Enfasidelicata">
    <w:name w:val="Subtle Emphasis"/>
    <w:uiPriority w:val="19"/>
    <w:qFormat/>
    <w:rsid w:val="00003C22"/>
    <w:rPr>
      <w:i/>
    </w:rPr>
  </w:style>
  <w:style w:type="character" w:styleId="Enfasiintensa">
    <w:name w:val="Intense Emphasis"/>
    <w:uiPriority w:val="21"/>
    <w:qFormat/>
    <w:rsid w:val="00003C22"/>
    <w:rPr>
      <w:b/>
      <w:i/>
      <w:color w:val="C0504D"/>
      <w:spacing w:val="10"/>
    </w:rPr>
  </w:style>
  <w:style w:type="character" w:styleId="Riferimentodelicato">
    <w:name w:val="Subtle Reference"/>
    <w:uiPriority w:val="31"/>
    <w:qFormat/>
    <w:rsid w:val="00003C22"/>
    <w:rPr>
      <w:b/>
    </w:rPr>
  </w:style>
  <w:style w:type="character" w:styleId="Riferimentointenso">
    <w:name w:val="Intense Reference"/>
    <w:uiPriority w:val="32"/>
    <w:qFormat/>
    <w:rsid w:val="00003C22"/>
    <w:rPr>
      <w:b/>
      <w:bCs/>
      <w:smallCaps/>
      <w:spacing w:val="5"/>
      <w:sz w:val="22"/>
      <w:szCs w:val="22"/>
      <w:u w:val="single"/>
    </w:rPr>
  </w:style>
  <w:style w:type="character" w:styleId="Titolodellibro">
    <w:name w:val="Book Title"/>
    <w:uiPriority w:val="33"/>
    <w:qFormat/>
    <w:rsid w:val="00003C22"/>
    <w:rPr>
      <w:rFonts w:ascii="Cambria" w:eastAsia="Times New Roman" w:hAnsi="Cambria" w:cs="Times New Roman"/>
      <w:i/>
      <w:iCs/>
      <w:sz w:val="20"/>
      <w:szCs w:val="20"/>
    </w:rPr>
  </w:style>
  <w:style w:type="paragraph" w:styleId="Titolosommario">
    <w:name w:val="TOC Heading"/>
    <w:basedOn w:val="Titolo1"/>
    <w:next w:val="Normale"/>
    <w:uiPriority w:val="39"/>
    <w:semiHidden/>
    <w:unhideWhenUsed/>
    <w:qFormat/>
    <w:rsid w:val="00003C22"/>
    <w:pPr>
      <w:outlineLvl w:val="9"/>
    </w:pPr>
  </w:style>
  <w:style w:type="paragraph" w:styleId="Testofumetto">
    <w:name w:val="Balloon Text"/>
    <w:basedOn w:val="Normale"/>
    <w:link w:val="TestofumettoCarattere"/>
    <w:uiPriority w:val="99"/>
    <w:semiHidden/>
    <w:unhideWhenUsed/>
    <w:rsid w:val="004A121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A1213"/>
    <w:rPr>
      <w:rFonts w:ascii="Tahoma" w:hAnsi="Tahoma" w:cs="Tahoma"/>
      <w:sz w:val="16"/>
      <w:szCs w:val="16"/>
      <w:lang w:val="en-US" w:eastAsia="en-US" w:bidi="en-US"/>
    </w:rPr>
  </w:style>
  <w:style w:type="character" w:customStyle="1" w:styleId="style441">
    <w:name w:val="style441"/>
    <w:basedOn w:val="Carpredefinitoparagrafo"/>
    <w:rsid w:val="00826A28"/>
    <w:rPr>
      <w:sz w:val="27"/>
      <w:szCs w:val="27"/>
    </w:rPr>
  </w:style>
  <w:style w:type="character" w:customStyle="1" w:styleId="listenlink-img">
    <w:name w:val="listenlink-img"/>
    <w:basedOn w:val="Carpredefinitoparagrafo"/>
    <w:rsid w:val="008045E8"/>
  </w:style>
  <w:style w:type="character" w:customStyle="1" w:styleId="al-tracktime1">
    <w:name w:val="al-tracktime1"/>
    <w:basedOn w:val="Carpredefinitoparagrafo"/>
    <w:rsid w:val="008045E8"/>
    <w:rPr>
      <w:b w:val="0"/>
      <w:bCs w:val="0"/>
      <w:sz w:val="22"/>
      <w:szCs w:val="22"/>
    </w:rPr>
  </w:style>
  <w:style w:type="character" w:customStyle="1" w:styleId="bodytext">
    <w:name w:val="bodytext"/>
    <w:basedOn w:val="Carpredefinitoparagrafo"/>
    <w:rsid w:val="006C4F4E"/>
  </w:style>
  <w:style w:type="character" w:customStyle="1" w:styleId="infotextwhite1">
    <w:name w:val="infotextwhite1"/>
    <w:basedOn w:val="Carpredefinitoparagrafo"/>
    <w:rsid w:val="003445AA"/>
    <w:rPr>
      <w:rFonts w:ascii="Verdana" w:hAnsi="Verdana" w:hint="default"/>
      <w:color w:val="FFFFFF"/>
      <w:sz w:val="16"/>
      <w:szCs w:val="16"/>
    </w:rPr>
  </w:style>
  <w:style w:type="character" w:customStyle="1" w:styleId="infotextred1">
    <w:name w:val="infotextred1"/>
    <w:basedOn w:val="Carpredefinitoparagrafo"/>
    <w:rsid w:val="003445AA"/>
    <w:rPr>
      <w:rFonts w:ascii="Verdana" w:hAnsi="Verdana" w:hint="default"/>
      <w:color w:val="FFDD5B"/>
      <w:sz w:val="16"/>
      <w:szCs w:val="16"/>
    </w:rPr>
  </w:style>
  <w:style w:type="character" w:customStyle="1" w:styleId="italiquenoir1">
    <w:name w:val="italiquenoir1"/>
    <w:basedOn w:val="Carpredefinitoparagrafo"/>
    <w:rsid w:val="00DA1FE2"/>
    <w:rPr>
      <w:i/>
      <w:iCs/>
    </w:rPr>
  </w:style>
  <w:style w:type="character" w:customStyle="1" w:styleId="clslabel31">
    <w:name w:val="clslabel31"/>
    <w:basedOn w:val="Carpredefinitoparagrafo"/>
    <w:rsid w:val="001835B7"/>
    <w:rPr>
      <w:b/>
      <w:bCs/>
      <w:color w:val="333366"/>
      <w:sz w:val="20"/>
      <w:szCs w:val="20"/>
    </w:rPr>
  </w:style>
  <w:style w:type="character" w:customStyle="1" w:styleId="style11">
    <w:name w:val="style11"/>
    <w:basedOn w:val="Carpredefinitoparagrafo"/>
    <w:rsid w:val="004E3A17"/>
    <w:rPr>
      <w:color w:val="006699"/>
    </w:rPr>
  </w:style>
  <w:style w:type="character" w:customStyle="1" w:styleId="hilite">
    <w:name w:val="hilite"/>
    <w:basedOn w:val="Carpredefinitoparagrafo"/>
    <w:rsid w:val="001841CB"/>
  </w:style>
  <w:style w:type="character" w:customStyle="1" w:styleId="contentheader1">
    <w:name w:val="content_header1"/>
    <w:basedOn w:val="Carpredefinitoparagrafo"/>
    <w:rsid w:val="000251A4"/>
    <w:rPr>
      <w:b/>
      <w:bCs/>
      <w:sz w:val="19"/>
      <w:szCs w:val="19"/>
    </w:rPr>
  </w:style>
  <w:style w:type="character" w:customStyle="1" w:styleId="content">
    <w:name w:val="content"/>
    <w:basedOn w:val="Carpredefinitoparagrafo"/>
    <w:rsid w:val="006A3D3B"/>
    <w:rPr>
      <w:rFonts w:ascii="Arial" w:hAnsi="Arial" w:cs="Arial" w:hint="default"/>
      <w:color w:val="000000"/>
      <w:sz w:val="16"/>
      <w:szCs w:val="16"/>
    </w:rPr>
  </w:style>
  <w:style w:type="character" w:styleId="CitazioneHTML">
    <w:name w:val="HTML Cite"/>
    <w:basedOn w:val="Carpredefinitoparagrafo"/>
    <w:uiPriority w:val="99"/>
    <w:semiHidden/>
    <w:unhideWhenUsed/>
    <w:rsid w:val="00262724"/>
    <w:rPr>
      <w:i/>
      <w:iCs/>
    </w:rPr>
  </w:style>
  <w:style w:type="character" w:customStyle="1" w:styleId="h11">
    <w:name w:val="h11"/>
    <w:basedOn w:val="Carpredefinitoparagrafo"/>
    <w:rsid w:val="00B9602A"/>
    <w:rPr>
      <w:rFonts w:ascii="Verdana" w:hAnsi="Verdana" w:hint="default"/>
      <w:b/>
      <w:bCs/>
      <w:color w:val="F4FFFF"/>
    </w:rPr>
  </w:style>
  <w:style w:type="character" w:customStyle="1" w:styleId="mw-formatted-date">
    <w:name w:val="mw-formatted-date"/>
    <w:basedOn w:val="Carpredefinitoparagrafo"/>
    <w:rsid w:val="007C3310"/>
  </w:style>
  <w:style w:type="character" w:customStyle="1" w:styleId="toctoggle3">
    <w:name w:val="toctoggle3"/>
    <w:basedOn w:val="Carpredefinitoparagrafo"/>
    <w:rsid w:val="006664C8"/>
    <w:rPr>
      <w:sz w:val="23"/>
      <w:szCs w:val="23"/>
    </w:rPr>
  </w:style>
  <w:style w:type="character" w:customStyle="1" w:styleId="tocnumber">
    <w:name w:val="tocnumber"/>
    <w:basedOn w:val="Carpredefinitoparagrafo"/>
    <w:rsid w:val="006664C8"/>
  </w:style>
  <w:style w:type="character" w:customStyle="1" w:styleId="lbl1">
    <w:name w:val="lbl1"/>
    <w:basedOn w:val="Carpredefinitoparagrafo"/>
    <w:rsid w:val="00A3273D"/>
    <w:rPr>
      <w:b/>
      <w:bCs/>
    </w:rPr>
  </w:style>
  <w:style w:type="character" w:customStyle="1" w:styleId="IndirizzoHTMLCarattere">
    <w:name w:val="Indirizzo HTML Carattere"/>
    <w:basedOn w:val="Carpredefinitoparagrafo"/>
    <w:link w:val="IndirizzoHTML"/>
    <w:uiPriority w:val="99"/>
    <w:semiHidden/>
    <w:rsid w:val="006B0D45"/>
    <w:rPr>
      <w:rFonts w:ascii="Verdana" w:hAnsi="Verdana"/>
      <w:i/>
      <w:iCs/>
      <w:sz w:val="14"/>
      <w:szCs w:val="14"/>
    </w:rPr>
  </w:style>
  <w:style w:type="paragraph" w:styleId="IndirizzoHTML">
    <w:name w:val="HTML Address"/>
    <w:basedOn w:val="Normale"/>
    <w:link w:val="IndirizzoHTMLCarattere"/>
    <w:uiPriority w:val="99"/>
    <w:semiHidden/>
    <w:unhideWhenUsed/>
    <w:rsid w:val="006B0D45"/>
    <w:pPr>
      <w:spacing w:after="0" w:line="240" w:lineRule="auto"/>
      <w:jc w:val="left"/>
    </w:pPr>
    <w:rPr>
      <w:rFonts w:ascii="Verdana" w:hAnsi="Verdana"/>
      <w:i/>
      <w:iCs/>
      <w:sz w:val="14"/>
      <w:szCs w:val="14"/>
      <w:lang w:val="it-IT" w:eastAsia="it-IT" w:bidi="ar-SA"/>
    </w:rPr>
  </w:style>
  <w:style w:type="character" w:customStyle="1" w:styleId="al-trackcomposers1">
    <w:name w:val="al-trackcomposers1"/>
    <w:basedOn w:val="Carpredefinitoparagrafo"/>
    <w:rsid w:val="00DD369E"/>
    <w:rPr>
      <w:b w:val="0"/>
      <w:bCs w:val="0"/>
      <w:sz w:val="22"/>
      <w:szCs w:val="22"/>
    </w:rPr>
  </w:style>
  <w:style w:type="paragraph" w:customStyle="1" w:styleId="link">
    <w:name w:val="link"/>
    <w:basedOn w:val="Normale"/>
    <w:rsid w:val="00232ABE"/>
    <w:pPr>
      <w:spacing w:after="0" w:line="240" w:lineRule="auto"/>
      <w:jc w:val="left"/>
    </w:pPr>
    <w:rPr>
      <w:rFonts w:ascii="Times New Roman" w:hAnsi="Times New Roman"/>
      <w:sz w:val="24"/>
      <w:szCs w:val="24"/>
      <w:lang w:val="it-IT" w:eastAsia="it-IT" w:bidi="ar-SA"/>
    </w:rPr>
  </w:style>
  <w:style w:type="character" w:customStyle="1" w:styleId="articlecontent">
    <w:name w:val="articlecontent"/>
    <w:basedOn w:val="Carpredefinitoparagrafo"/>
    <w:rsid w:val="00DB26F5"/>
    <w:rPr>
      <w:rFonts w:ascii="Arial" w:hAnsi="Arial" w:cs="Arial" w:hint="default"/>
      <w:color w:val="00122C"/>
      <w:sz w:val="18"/>
      <w:szCs w:val="18"/>
    </w:rPr>
  </w:style>
  <w:style w:type="character" w:customStyle="1" w:styleId="hw">
    <w:name w:val="hw"/>
    <w:basedOn w:val="Carpredefinitoparagrafo"/>
    <w:rsid w:val="00814A0D"/>
  </w:style>
  <w:style w:type="character" w:customStyle="1" w:styleId="music-symbol">
    <w:name w:val="music-symbol"/>
    <w:basedOn w:val="Carpredefinitoparagrafo"/>
    <w:rsid w:val="00814CC2"/>
  </w:style>
  <w:style w:type="paragraph" w:customStyle="1" w:styleId="google-src-active-text">
    <w:name w:val="google-src-active-text"/>
    <w:basedOn w:val="Normale"/>
    <w:rsid w:val="002D3805"/>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references-small">
    <w:name w:val="references-small"/>
    <w:basedOn w:val="Normale"/>
    <w:rsid w:val="002D3805"/>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eferences-2column">
    <w:name w:val="references-2column"/>
    <w:basedOn w:val="Normale"/>
    <w:rsid w:val="002D3805"/>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corchete-llamada">
    <w:name w:val="corchete-llamada"/>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fobox">
    <w:name w:val="infobox"/>
    <w:basedOn w:val="Normale"/>
    <w:rsid w:val="002D3805"/>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line="240" w:lineRule="auto"/>
      <w:ind w:left="240"/>
      <w:jc w:val="left"/>
    </w:pPr>
    <w:rPr>
      <w:rFonts w:ascii="Times New Roman" w:hAnsi="Times New Roman"/>
      <w:color w:val="000000"/>
      <w:sz w:val="24"/>
      <w:szCs w:val="24"/>
      <w:lang w:val="it-IT" w:eastAsia="it-IT" w:bidi="ar-SA"/>
    </w:rPr>
  </w:style>
  <w:style w:type="paragraph" w:customStyle="1" w:styleId="infoboxv2">
    <w:name w:val="infobox_v2"/>
    <w:basedOn w:val="Normale"/>
    <w:rsid w:val="002D3805"/>
    <w:pPr>
      <w:pBdr>
        <w:top w:val="single" w:sz="2" w:space="5" w:color="B4BBC8"/>
        <w:left w:val="single" w:sz="2" w:space="5" w:color="B4BBC8"/>
        <w:bottom w:val="single" w:sz="2" w:space="5" w:color="B4BBC8"/>
        <w:right w:val="single" w:sz="2" w:space="5" w:color="B4BBC8"/>
      </w:pBdr>
      <w:shd w:val="clear" w:color="auto" w:fill="F9F9F9"/>
      <w:spacing w:before="120" w:after="120" w:line="360" w:lineRule="atLeast"/>
      <w:ind w:left="240"/>
      <w:jc w:val="left"/>
    </w:pPr>
    <w:rPr>
      <w:rFonts w:ascii="Times New Roman" w:hAnsi="Times New Roman"/>
      <w:color w:val="000000"/>
      <w:sz w:val="22"/>
      <w:szCs w:val="22"/>
      <w:lang w:val="it-IT" w:eastAsia="it-IT" w:bidi="ar-SA"/>
    </w:rPr>
  </w:style>
  <w:style w:type="paragraph" w:customStyle="1" w:styleId="infoderecha">
    <w:name w:val="infoderecha"/>
    <w:basedOn w:val="Normale"/>
    <w:rsid w:val="002D3805"/>
    <w:pPr>
      <w:spacing w:after="240" w:line="240" w:lineRule="auto"/>
      <w:ind w:left="240"/>
      <w:jc w:val="left"/>
    </w:pPr>
    <w:rPr>
      <w:rFonts w:ascii="Times New Roman" w:hAnsi="Times New Roman"/>
      <w:sz w:val="24"/>
      <w:szCs w:val="24"/>
      <w:lang w:val="it-IT" w:eastAsia="it-IT" w:bidi="ar-SA"/>
    </w:rPr>
  </w:style>
  <w:style w:type="paragraph" w:customStyle="1" w:styleId="geo-default">
    <w:name w:val="geo-default"/>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ms">
    <w:name w:val="geo-dms"/>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ec">
    <w:name w:val="geo-dec"/>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nondefault">
    <w:name w:val="geo-nondefaul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eo-multi-punct">
    <w:name w:val="geo-multi-punc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ngitude">
    <w:name w:val="longitud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titude">
    <w:name w:val="latitud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ado">
    <w:name w:val="citado"/>
    <w:basedOn w:val="Normale"/>
    <w:rsid w:val="002D3805"/>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notice">
    <w:name w:val="notice"/>
    <w:basedOn w:val="Normale"/>
    <w:rsid w:val="002D3805"/>
    <w:pPr>
      <w:spacing w:before="240" w:after="240" w:line="240" w:lineRule="auto"/>
      <w:ind w:left="240" w:right="240"/>
    </w:pPr>
    <w:rPr>
      <w:rFonts w:ascii="Times New Roman" w:hAnsi="Times New Roman"/>
      <w:sz w:val="24"/>
      <w:szCs w:val="24"/>
      <w:lang w:val="it-IT" w:eastAsia="it-IT" w:bidi="ar-SA"/>
    </w:rPr>
  </w:style>
  <w:style w:type="paragraph" w:customStyle="1" w:styleId="ipa">
    <w:name w:val="ipa"/>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unicode">
    <w:name w:val="unicode"/>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polytonic">
    <w:name w:val="polytonic"/>
    <w:basedOn w:val="Normale"/>
    <w:rsid w:val="002D3805"/>
    <w:pPr>
      <w:spacing w:before="100" w:beforeAutospacing="1" w:after="100" w:afterAutospacing="1" w:line="240" w:lineRule="auto"/>
      <w:jc w:val="left"/>
    </w:pPr>
    <w:rPr>
      <w:rFonts w:ascii="inherit" w:hAnsi="inherit"/>
      <w:sz w:val="24"/>
      <w:szCs w:val="24"/>
      <w:lang w:val="it-IT" w:eastAsia="it-IT" w:bidi="ar-SA"/>
    </w:rPr>
  </w:style>
  <w:style w:type="paragraph" w:customStyle="1" w:styleId="allpagesredirect">
    <w:name w:val="allpagesredirect"/>
    <w:basedOn w:val="Normale"/>
    <w:rsid w:val="002D3805"/>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redirect-in-category">
    <w:name w:val="redirect-in-category"/>
    <w:basedOn w:val="Normale"/>
    <w:rsid w:val="002D3805"/>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parabiblios">
    <w:name w:val="para_biblios"/>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0">
    <w:name w:val="rotate_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otate1">
    <w:name w:val="rotate_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2">
    <w:name w:val="rotate_2"/>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3">
    <w:name w:val="rotate_3"/>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4">
    <w:name w:val="rotate_4"/>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5">
    <w:name w:val="rotate_5"/>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6">
    <w:name w:val="rotate_6"/>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7">
    <w:name w:val="rotate_7"/>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8">
    <w:name w:val="rotate_8"/>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9">
    <w:name w:val="rotate_9"/>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pecialpages-table">
    <w:name w:val="mw-specialpages-tabl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terproject">
    <w:name w:val="interproject"/>
    <w:basedOn w:val="Normale"/>
    <w:rsid w:val="002D3805"/>
    <w:pPr>
      <w:pBdr>
        <w:top w:val="dotted" w:sz="4" w:space="0" w:color="AAAAAA"/>
      </w:pBdr>
      <w:spacing w:before="480" w:after="100" w:afterAutospacing="1" w:line="240" w:lineRule="auto"/>
      <w:jc w:val="left"/>
    </w:pPr>
    <w:rPr>
      <w:rFonts w:ascii="Times New Roman" w:hAnsi="Times New Roman"/>
      <w:vanish/>
      <w:sz w:val="24"/>
      <w:szCs w:val="24"/>
      <w:lang w:val="it-IT" w:eastAsia="it-IT" w:bidi="ar-SA"/>
    </w:rPr>
  </w:style>
  <w:style w:type="paragraph" w:customStyle="1" w:styleId="messagebox">
    <w:name w:val="messagebox"/>
    <w:basedOn w:val="Normale"/>
    <w:rsid w:val="002D3805"/>
    <w:pPr>
      <w:pBdr>
        <w:top w:val="single" w:sz="2" w:space="2" w:color="AAAAAA"/>
        <w:left w:val="single" w:sz="2" w:space="2" w:color="AAAAAA"/>
        <w:bottom w:val="single" w:sz="2" w:space="2" w:color="AAAAAA"/>
        <w:right w:val="single" w:sz="2" w:space="2" w:color="AAAAAA"/>
      </w:pBdr>
      <w:shd w:val="clear" w:color="auto" w:fill="F9F9F9"/>
      <w:spacing w:after="240" w:line="240" w:lineRule="auto"/>
      <w:jc w:val="left"/>
    </w:pPr>
    <w:rPr>
      <w:rFonts w:ascii="Times New Roman" w:hAnsi="Times New Roman"/>
      <w:sz w:val="24"/>
      <w:szCs w:val="24"/>
      <w:lang w:val="it-IT" w:eastAsia="it-IT" w:bidi="ar-SA"/>
    </w:rPr>
  </w:style>
  <w:style w:type="paragraph" w:customStyle="1" w:styleId="abbr">
    <w:name w:val="abbr"/>
    <w:basedOn w:val="Normale"/>
    <w:rsid w:val="002D3805"/>
    <w:pPr>
      <w:pBdr>
        <w:bottom w:val="dotted" w:sz="2"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
    <w:name w:val="error"/>
    <w:basedOn w:val="Normale"/>
    <w:rsid w:val="002D3805"/>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body">
    <w:name w:val="pbody"/>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label">
    <w:name w:val="metadata-label"/>
    <w:basedOn w:val="Normale"/>
    <w:rsid w:val="002D3805"/>
    <w:pPr>
      <w:spacing w:before="100" w:beforeAutospacing="1" w:after="100" w:afterAutospacing="1" w:line="240" w:lineRule="auto"/>
      <w:jc w:val="left"/>
    </w:pPr>
    <w:rPr>
      <w:rFonts w:ascii="Times New Roman" w:hAnsi="Times New Roman"/>
      <w:color w:val="AAAAAA"/>
      <w:sz w:val="24"/>
      <w:szCs w:val="24"/>
      <w:lang w:val="it-IT" w:eastAsia="it-IT" w:bidi="ar-SA"/>
    </w:rPr>
  </w:style>
  <w:style w:type="paragraph" w:customStyle="1" w:styleId="spriteclose">
    <w:name w:val="sprite_clos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maximize">
    <w:name w:val="sprite_maximiz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restore">
    <w:name w:val="sprite_restor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e">
    <w:name w:val="sprite_iw_n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w">
    <w:name w:val="sprite_iw_n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e0">
    <w:name w:val="sprite_iw_se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w0">
    <w:name w:val="sprite_iw_sw0"/>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dl">
    <w:name w:val="sprite_iw_tab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l">
    <w:name w:val="sprite_iw_tab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l">
    <w:name w:val="sprite_iw_tab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r">
    <w:name w:val="sprite_iw_tab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l">
    <w:name w:val="sprite_iw_tab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r">
    <w:name w:val="sprite_iw_tab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dl">
    <w:name w:val="sprite_iw_tabback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l">
    <w:name w:val="sprite_iw_tabback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l">
    <w:name w:val="sprite_iw_tabback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r">
    <w:name w:val="sprite_iw_tabback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l">
    <w:name w:val="sprite_iw_tabback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r">
    <w:name w:val="sprite_iw_tabback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
    <w:name w:val="sprite_iw_xtap"/>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
    <w:name w:val="sprite_iw_xtap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d">
    <w:name w:val="sprite_iw_xtap_l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rd">
    <w:name w:val="sprite_iw_xtap_r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
    <w:name w:val="sprite_iw_xtap_u"/>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l">
    <w:name w:val="sprite_iw_xtap_u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e">
    <w:name w:val="sprite_iws_n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w">
    <w:name w:val="sprite_iws_n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e">
    <w:name w:val="sprite_iws_se"/>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w">
    <w:name w:val="sprite_iws_sw"/>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dl">
    <w:name w:val="sprite_iws_tab_1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l">
    <w:name w:val="sprite_iws_tab_1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l">
    <w:name w:val="sprite_iws_tab_d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o">
    <w:name w:val="sprite_iws_tab_do"/>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r">
    <w:name w:val="sprite_iws_tab_d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l">
    <w:name w:val="sprite_iws_tab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o">
    <w:name w:val="sprite_iws_tab_o"/>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r">
    <w:name w:val="sprite_iws_tab_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
    <w:name w:val="sprite_iws_tap"/>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
    <w:name w:val="sprite_iws_tap_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d">
    <w:name w:val="sprite_iws_tap_l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rd">
    <w:name w:val="sprite_iws_tap_r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
    <w:name w:val="sprite_iws_tap_u"/>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l">
    <w:name w:val="sprite_iws_tap_u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becera">
    <w:name w:val="cabecera"/>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
    <w:name w:val="media"/>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boxinput">
    <w:name w:val="searchboxinput"/>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ff">
    <w:name w:val="off"/>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nn">
    <w:name w:val="on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k">
    <w:name w:val="wrk"/>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ll">
    <w:name w:val="cl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ey">
    <w:name w:val="key"/>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
    <w:name w:val="sitenoticesmall"/>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anon">
    <w:name w:val="sitenoticesmallano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user">
    <w:name w:val="sitenoticesmalluser"/>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oogle-src-text">
    <w:name w:val="google-src-text"/>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lainlinksneverexpand">
    <w:name w:val="plainlinksneverexpand"/>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rlexpansion">
    <w:name w:val="urlexpansion"/>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ation">
    <w:name w:val="citation"/>
    <w:basedOn w:val="Carpredefinitoparagrafo"/>
    <w:rsid w:val="002D3805"/>
    <w:rPr>
      <w:i w:val="0"/>
      <w:iCs w:val="0"/>
    </w:rPr>
  </w:style>
  <w:style w:type="character" w:customStyle="1" w:styleId="nofirmado">
    <w:name w:val="nofirmado"/>
    <w:basedOn w:val="Carpredefinitoparagrafo"/>
    <w:rsid w:val="002D3805"/>
    <w:rPr>
      <w:sz w:val="20"/>
      <w:szCs w:val="20"/>
    </w:rPr>
  </w:style>
  <w:style w:type="paragraph" w:customStyle="1" w:styleId="cabecera1">
    <w:name w:val="cabecera1"/>
    <w:basedOn w:val="Normale"/>
    <w:rsid w:val="002D3805"/>
    <w:pPr>
      <w:spacing w:before="100" w:beforeAutospacing="1" w:after="100" w:afterAutospacing="1" w:line="288" w:lineRule="atLeast"/>
      <w:jc w:val="center"/>
      <w:textAlignment w:val="center"/>
    </w:pPr>
    <w:rPr>
      <w:rFonts w:ascii="Times New Roman" w:hAnsi="Times New Roman"/>
      <w:b/>
      <w:bCs/>
      <w:sz w:val="34"/>
      <w:szCs w:val="34"/>
      <w:lang w:val="it-IT" w:eastAsia="it-IT" w:bidi="ar-SA"/>
    </w:rPr>
  </w:style>
  <w:style w:type="paragraph" w:customStyle="1" w:styleId="media1">
    <w:name w:val="media1"/>
    <w:basedOn w:val="Normale"/>
    <w:rsid w:val="002D3805"/>
    <w:pPr>
      <w:spacing w:before="100" w:beforeAutospacing="1" w:after="100" w:afterAutospacing="1" w:line="240" w:lineRule="auto"/>
      <w:jc w:val="center"/>
      <w:textAlignment w:val="center"/>
    </w:pPr>
    <w:rPr>
      <w:rFonts w:ascii="Times New Roman" w:hAnsi="Times New Roman"/>
      <w:b/>
      <w:bCs/>
      <w:sz w:val="24"/>
      <w:szCs w:val="24"/>
      <w:lang w:val="it-IT" w:eastAsia="it-IT" w:bidi="ar-SA"/>
    </w:rPr>
  </w:style>
  <w:style w:type="paragraph" w:customStyle="1" w:styleId="off1">
    <w:name w:val="off1"/>
    <w:basedOn w:val="Normale"/>
    <w:rsid w:val="002D3805"/>
    <w:pPr>
      <w:pBdr>
        <w:top w:val="single" w:sz="2" w:space="0" w:color="AAAAAA"/>
        <w:left w:val="single" w:sz="2" w:space="0" w:color="AAAAAA"/>
        <w:bottom w:val="single" w:sz="2" w:space="0" w:color="AAAAAA"/>
        <w:right w:val="single" w:sz="2" w:space="0" w:color="AAAAAA"/>
      </w:pBdr>
      <w:shd w:val="clear" w:color="auto" w:fill="FFFF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onn1">
    <w:name w:val="onn1"/>
    <w:basedOn w:val="Normale"/>
    <w:rsid w:val="002D3805"/>
    <w:pPr>
      <w:pBdr>
        <w:top w:val="single" w:sz="2" w:space="0" w:color="AAAAAA"/>
        <w:left w:val="single" w:sz="2" w:space="0" w:color="AAAAAA"/>
        <w:bottom w:val="single" w:sz="2" w:space="0" w:color="AAAAAA"/>
        <w:right w:val="single" w:sz="2" w:space="0" w:color="AAAAAA"/>
      </w:pBdr>
      <w:shd w:val="clear" w:color="auto" w:fill="CCFFCC"/>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wrk1">
    <w:name w:val="wrk1"/>
    <w:basedOn w:val="Normale"/>
    <w:rsid w:val="002D3805"/>
    <w:pPr>
      <w:pBdr>
        <w:top w:val="single" w:sz="2" w:space="0" w:color="AAAAAA"/>
        <w:left w:val="single" w:sz="2" w:space="0" w:color="AAAAAA"/>
        <w:bottom w:val="single" w:sz="2" w:space="0" w:color="AAAAAA"/>
        <w:right w:val="single" w:sz="2" w:space="0" w:color="AAAAAA"/>
      </w:pBdr>
      <w:shd w:val="clear" w:color="auto" w:fill="CCCC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cll1">
    <w:name w:val="cll1"/>
    <w:basedOn w:val="Normale"/>
    <w:rsid w:val="002D3805"/>
    <w:pPr>
      <w:pBdr>
        <w:top w:val="single" w:sz="2" w:space="0" w:color="AAAAAA"/>
        <w:left w:val="single" w:sz="2" w:space="0" w:color="AAAAAA"/>
        <w:bottom w:val="single" w:sz="2" w:space="0" w:color="AAAAAA"/>
        <w:right w:val="single" w:sz="2" w:space="0" w:color="AAAAAA"/>
      </w:pBdr>
      <w:shd w:val="clear" w:color="auto" w:fill="FFFFDD"/>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key1">
    <w:name w:val="key1"/>
    <w:basedOn w:val="Normale"/>
    <w:rsid w:val="002D3805"/>
    <w:pPr>
      <w:pBdr>
        <w:top w:val="dashed" w:sz="2" w:space="0" w:color="000000"/>
      </w:pBdr>
      <w:spacing w:before="100" w:beforeAutospacing="1" w:after="100" w:afterAutospacing="1" w:line="240" w:lineRule="auto"/>
      <w:jc w:val="right"/>
    </w:pPr>
    <w:rPr>
      <w:rFonts w:ascii="Times New Roman" w:hAnsi="Times New Roman"/>
      <w:sz w:val="22"/>
      <w:szCs w:val="22"/>
      <w:lang w:val="it-IT" w:eastAsia="it-IT" w:bidi="ar-SA"/>
    </w:rPr>
  </w:style>
  <w:style w:type="paragraph" w:customStyle="1" w:styleId="urlexpansion1">
    <w:name w:val="urlexpansion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boxinput1">
    <w:name w:val="searchboxinput1"/>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1">
    <w:name w:val="sitenoticesmall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anon1">
    <w:name w:val="sitenoticesmallanon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user1">
    <w:name w:val="sitenoticesmalluser1"/>
    <w:basedOn w:val="Normale"/>
    <w:rsid w:val="002D380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body1">
    <w:name w:val="pbody1"/>
    <w:basedOn w:val="Normale"/>
    <w:rsid w:val="002D3805"/>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orchete-llamada1">
    <w:name w:val="corchete-llamada1"/>
    <w:basedOn w:val="Carpredefinitoparagrafo"/>
    <w:rsid w:val="002D3805"/>
    <w:rPr>
      <w:vanish/>
      <w:webHidden w:val="0"/>
      <w:specVanish w:val="0"/>
    </w:rPr>
  </w:style>
  <w:style w:type="character" w:customStyle="1" w:styleId="ipa1">
    <w:name w:val="ipa1"/>
    <w:basedOn w:val="Carpredefinitoparagrafo"/>
    <w:rsid w:val="001C4A46"/>
    <w:rPr>
      <w:rFonts w:ascii="Arial Unicode MS" w:eastAsia="Arial Unicode MS" w:hAnsi="Arial Unicode MS" w:cs="Arial Unicode MS" w:hint="eastAsia"/>
    </w:rPr>
  </w:style>
  <w:style w:type="paragraph" w:customStyle="1" w:styleId="discnumber">
    <w:name w:val="discnumber"/>
    <w:basedOn w:val="Normale"/>
    <w:rsid w:val="006C1701"/>
    <w:pPr>
      <w:spacing w:before="100" w:beforeAutospacing="1" w:after="100" w:afterAutospacing="1"/>
    </w:pPr>
  </w:style>
  <w:style w:type="character" w:customStyle="1" w:styleId="contentpane1">
    <w:name w:val="contentpane1"/>
    <w:basedOn w:val="Carpredefinitoparagrafo"/>
    <w:rsid w:val="006C1701"/>
    <w:rPr>
      <w:color w:val="509F9F"/>
    </w:rPr>
  </w:style>
  <w:style w:type="paragraph" w:styleId="Rientrocorpodeltesto">
    <w:name w:val="Body Text Indent"/>
    <w:basedOn w:val="Normale"/>
    <w:link w:val="RientrocorpodeltestoCarattere"/>
    <w:rsid w:val="006C1701"/>
    <w:pPr>
      <w:spacing w:after="120"/>
      <w:ind w:left="283"/>
    </w:pPr>
  </w:style>
  <w:style w:type="character" w:customStyle="1" w:styleId="RientrocorpodeltestoCarattere">
    <w:name w:val="Rientro corpo del testo Carattere"/>
    <w:basedOn w:val="Carpredefinitoparagrafo"/>
    <w:link w:val="Rientrocorpodeltesto"/>
    <w:rsid w:val="006C1701"/>
    <w:rPr>
      <w:lang w:val="en-US" w:eastAsia="en-US" w:bidi="en-US"/>
    </w:rPr>
  </w:style>
  <w:style w:type="character" w:customStyle="1" w:styleId="title1">
    <w:name w:val="title1"/>
    <w:basedOn w:val="Carpredefinitoparagrafo"/>
    <w:rsid w:val="006C1701"/>
    <w:rPr>
      <w:b/>
      <w:bCs/>
      <w:color w:val="A0157A"/>
      <w:sz w:val="23"/>
      <w:szCs w:val="23"/>
    </w:rPr>
  </w:style>
  <w:style w:type="paragraph" w:customStyle="1" w:styleId="justificado">
    <w:name w:val="justificado"/>
    <w:basedOn w:val="Normale"/>
    <w:rsid w:val="006C1701"/>
    <w:pPr>
      <w:spacing w:before="100" w:beforeAutospacing="1" w:after="100" w:afterAutospacing="1"/>
    </w:pPr>
    <w:rPr>
      <w:rFonts w:ascii="Arial" w:hAnsi="Arial" w:cs="Arial"/>
      <w:color w:val="2E3F4C"/>
      <w:sz w:val="16"/>
      <w:szCs w:val="16"/>
    </w:rPr>
  </w:style>
  <w:style w:type="character" w:customStyle="1" w:styleId="titre1">
    <w:name w:val="titre1"/>
    <w:basedOn w:val="Carpredefinitoparagrafo"/>
    <w:rsid w:val="006C1701"/>
    <w:rPr>
      <w:rFonts w:ascii="Times" w:hAnsi="Times" w:hint="default"/>
      <w:color w:val="003366"/>
      <w:sz w:val="30"/>
      <w:szCs w:val="30"/>
    </w:rPr>
  </w:style>
  <w:style w:type="character" w:customStyle="1" w:styleId="effectif11">
    <w:name w:val="effectif11"/>
    <w:basedOn w:val="Carpredefinitoparagrafo"/>
    <w:rsid w:val="006C1701"/>
    <w:rPr>
      <w:rFonts w:ascii="Times" w:hAnsi="Times" w:hint="default"/>
      <w:i/>
      <w:iCs/>
      <w:color w:val="333333"/>
      <w:sz w:val="21"/>
      <w:szCs w:val="21"/>
    </w:rPr>
  </w:style>
  <w:style w:type="character" w:customStyle="1" w:styleId="annee1">
    <w:name w:val="annee1"/>
    <w:basedOn w:val="Carpredefinitoparagrafo"/>
    <w:rsid w:val="006C1701"/>
    <w:rPr>
      <w:rFonts w:ascii="Times" w:hAnsi="Times" w:hint="default"/>
      <w:color w:val="333333"/>
      <w:sz w:val="21"/>
      <w:szCs w:val="21"/>
    </w:rPr>
  </w:style>
  <w:style w:type="character" w:customStyle="1" w:styleId="duree1">
    <w:name w:val="duree1"/>
    <w:basedOn w:val="Carpredefinitoparagrafo"/>
    <w:rsid w:val="006C1701"/>
    <w:rPr>
      <w:rFonts w:ascii="Times" w:hAnsi="Times" w:hint="default"/>
      <w:color w:val="BB7711"/>
      <w:sz w:val="21"/>
      <w:szCs w:val="21"/>
    </w:rPr>
  </w:style>
  <w:style w:type="character" w:customStyle="1" w:styleId="listheading1">
    <w:name w:val="listheading1"/>
    <w:basedOn w:val="Carpredefinitoparagrafo"/>
    <w:rsid w:val="006C1701"/>
    <w:rPr>
      <w:rFonts w:ascii="Trebuchet MS" w:hAnsi="Trebuchet MS" w:hint="default"/>
      <w:b/>
      <w:bCs/>
      <w:color w:val="000000"/>
      <w:sz w:val="21"/>
      <w:szCs w:val="21"/>
    </w:rPr>
  </w:style>
  <w:style w:type="paragraph" w:styleId="Testonormale">
    <w:name w:val="Plain Text"/>
    <w:basedOn w:val="Normale"/>
    <w:link w:val="TestonormaleCarattere"/>
    <w:rsid w:val="006C1701"/>
    <w:pPr>
      <w:spacing w:before="100" w:beforeAutospacing="1" w:after="100" w:afterAutospacing="1" w:line="240" w:lineRule="atLeast"/>
    </w:pPr>
    <w:rPr>
      <w:rFonts w:ascii="Trebuchet MS" w:hAnsi="Trebuchet MS"/>
      <w:color w:val="000000"/>
    </w:rPr>
  </w:style>
  <w:style w:type="character" w:customStyle="1" w:styleId="TestonormaleCarattere">
    <w:name w:val="Testo normale Carattere"/>
    <w:basedOn w:val="Carpredefinitoparagrafo"/>
    <w:link w:val="Testonormale"/>
    <w:rsid w:val="006C1701"/>
    <w:rPr>
      <w:rFonts w:ascii="Trebuchet MS" w:hAnsi="Trebuchet MS"/>
      <w:color w:val="000000"/>
      <w:lang w:val="en-US" w:eastAsia="en-US" w:bidi="en-US"/>
    </w:rPr>
  </w:style>
  <w:style w:type="character" w:customStyle="1" w:styleId="opus1">
    <w:name w:val="opus1"/>
    <w:basedOn w:val="Carpredefinitoparagrafo"/>
    <w:rsid w:val="006C1701"/>
    <w:rPr>
      <w:rFonts w:ascii="Verdana" w:hAnsi="Verdana" w:hint="default"/>
      <w:b/>
      <w:bCs/>
      <w:i w:val="0"/>
      <w:iCs w:val="0"/>
      <w:color w:val="C61E00"/>
      <w:sz w:val="24"/>
      <w:szCs w:val="24"/>
    </w:rPr>
  </w:style>
  <w:style w:type="character" w:customStyle="1" w:styleId="works-body1">
    <w:name w:val="works-body1"/>
    <w:basedOn w:val="Carpredefinitoparagrafo"/>
    <w:rsid w:val="006C1701"/>
    <w:rPr>
      <w:rFonts w:ascii="Verdana" w:hAnsi="Verdana" w:hint="default"/>
      <w:i w:val="0"/>
      <w:iCs w:val="0"/>
      <w:color w:val="000000"/>
      <w:sz w:val="18"/>
      <w:szCs w:val="18"/>
    </w:rPr>
  </w:style>
  <w:style w:type="paragraph" w:customStyle="1" w:styleId="header2">
    <w:name w:val="header2"/>
    <w:basedOn w:val="Normale"/>
    <w:rsid w:val="006C1701"/>
    <w:pPr>
      <w:spacing w:before="180" w:after="180" w:line="240" w:lineRule="auto"/>
      <w:jc w:val="left"/>
    </w:pPr>
    <w:rPr>
      <w:rFonts w:ascii="Times New Roman" w:hAnsi="Times New Roman"/>
      <w:b/>
      <w:bCs/>
      <w:sz w:val="18"/>
      <w:szCs w:val="18"/>
      <w:lang w:val="it-IT" w:eastAsia="it-IT" w:bidi="ar-SA"/>
    </w:rPr>
  </w:style>
  <w:style w:type="paragraph" w:customStyle="1" w:styleId="txt2">
    <w:name w:val="txt2"/>
    <w:basedOn w:val="Normale"/>
    <w:rsid w:val="006C1701"/>
    <w:pPr>
      <w:spacing w:before="180" w:after="150" w:line="210" w:lineRule="atLeast"/>
      <w:jc w:val="left"/>
    </w:pPr>
    <w:rPr>
      <w:rFonts w:ascii="Times New Roman" w:hAnsi="Times New Roman"/>
      <w:sz w:val="17"/>
      <w:szCs w:val="17"/>
      <w:lang w:val="it-IT" w:eastAsia="it-IT" w:bidi="ar-SA"/>
    </w:rPr>
  </w:style>
  <w:style w:type="paragraph" w:customStyle="1" w:styleId="Corpodeltesto21">
    <w:name w:val="Corpo del testo 21"/>
    <w:basedOn w:val="Normale"/>
    <w:rsid w:val="006C170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pPr>
    <w:rPr>
      <w:rFonts w:ascii="Arial" w:hAnsi="Arial" w:cs="Arial"/>
      <w:color w:val="000000"/>
      <w:sz w:val="24"/>
    </w:rPr>
  </w:style>
  <w:style w:type="paragraph" w:customStyle="1" w:styleId="Corpodeltesto31">
    <w:name w:val="Corpo del testo 31"/>
    <w:basedOn w:val="Normale"/>
    <w:rsid w:val="006C1701"/>
    <w:pPr>
      <w:tabs>
        <w:tab w:val="left" w:pos="-284"/>
        <w:tab w:val="left" w:leader="dot" w:pos="3744"/>
        <w:tab w:val="left" w:pos="4464"/>
      </w:tabs>
      <w:spacing w:after="120"/>
    </w:pPr>
    <w:rPr>
      <w:rFonts w:ascii="Arial" w:hAnsi="Arial" w:cs="Arial"/>
      <w:color w:val="000000"/>
    </w:rPr>
  </w:style>
  <w:style w:type="paragraph" w:customStyle="1" w:styleId="style10">
    <w:name w:val="style10"/>
    <w:basedOn w:val="Normale"/>
    <w:rsid w:val="006C1701"/>
    <w:pPr>
      <w:spacing w:before="100" w:beforeAutospacing="1" w:after="100" w:afterAutospacing="1" w:line="240" w:lineRule="auto"/>
      <w:jc w:val="left"/>
    </w:pPr>
    <w:rPr>
      <w:rFonts w:ascii="Verdana" w:hAnsi="Verdana"/>
      <w:sz w:val="15"/>
      <w:szCs w:val="15"/>
      <w:lang w:val="it-IT" w:eastAsia="it-IT" w:bidi="ar-SA"/>
    </w:rPr>
  </w:style>
  <w:style w:type="character" w:customStyle="1" w:styleId="style151">
    <w:name w:val="style151"/>
    <w:basedOn w:val="Carpredefinitoparagrafo"/>
    <w:rsid w:val="006C1701"/>
    <w:rPr>
      <w:b/>
      <w:bCs/>
      <w:color w:val="006633"/>
    </w:rPr>
  </w:style>
  <w:style w:type="character" w:customStyle="1" w:styleId="body">
    <w:name w:val="body"/>
    <w:basedOn w:val="Carpredefinitoparagrafo"/>
    <w:rsid w:val="006C1701"/>
  </w:style>
  <w:style w:type="character" w:customStyle="1" w:styleId="tracktextblack1">
    <w:name w:val="tracktextblack1"/>
    <w:basedOn w:val="Carpredefinitoparagrafo"/>
    <w:rsid w:val="006C1701"/>
    <w:rPr>
      <w:rFonts w:ascii="Verdana" w:hAnsi="Verdana" w:hint="default"/>
      <w:color w:val="000000"/>
    </w:rPr>
  </w:style>
  <w:style w:type="character" w:customStyle="1" w:styleId="tracktext1">
    <w:name w:val="tracktext1"/>
    <w:basedOn w:val="Carpredefinitoparagrafo"/>
    <w:rsid w:val="006C1701"/>
    <w:rPr>
      <w:rFonts w:ascii="Verdana" w:hAnsi="Verdana" w:hint="default"/>
      <w:color w:val="870C05"/>
      <w:sz w:val="15"/>
      <w:szCs w:val="15"/>
    </w:rPr>
  </w:style>
  <w:style w:type="character" w:customStyle="1" w:styleId="isproductdescription">
    <w:name w:val="isproductdescription"/>
    <w:basedOn w:val="Carpredefinitoparagrafo"/>
    <w:rsid w:val="006C1701"/>
    <w:rPr>
      <w:rFonts w:ascii="Arial" w:hAnsi="Arial" w:cs="Arial" w:hint="default"/>
      <w:color w:val="00122C"/>
      <w:sz w:val="18"/>
      <w:szCs w:val="18"/>
    </w:rPr>
  </w:style>
  <w:style w:type="character" w:customStyle="1" w:styleId="soustitre1">
    <w:name w:val="soustitre1"/>
    <w:basedOn w:val="Carpredefinitoparagrafo"/>
    <w:rsid w:val="006C1701"/>
    <w:rPr>
      <w:rFonts w:ascii="Times" w:hAnsi="Times" w:cs="Times" w:hint="default"/>
      <w:color w:val="003366"/>
      <w:sz w:val="19"/>
      <w:szCs w:val="19"/>
    </w:rPr>
  </w:style>
  <w:style w:type="character" w:customStyle="1" w:styleId="effectif21">
    <w:name w:val="effectif21"/>
    <w:basedOn w:val="Carpredefinitoparagrafo"/>
    <w:rsid w:val="006C1701"/>
    <w:rPr>
      <w:rFonts w:ascii="Times" w:hAnsi="Times" w:cs="Times" w:hint="default"/>
      <w:color w:val="333333"/>
      <w:sz w:val="16"/>
      <w:szCs w:val="16"/>
    </w:rPr>
  </w:style>
  <w:style w:type="character" w:customStyle="1" w:styleId="reference1">
    <w:name w:val="reference1"/>
    <w:basedOn w:val="Carpredefinitoparagrafo"/>
    <w:rsid w:val="006C1701"/>
    <w:rPr>
      <w:rFonts w:ascii="Times" w:hAnsi="Times" w:cs="Times" w:hint="default"/>
      <w:i/>
      <w:iCs/>
      <w:color w:val="333333"/>
      <w:sz w:val="18"/>
      <w:szCs w:val="18"/>
    </w:rPr>
  </w:style>
  <w:style w:type="character" w:customStyle="1" w:styleId="listdata1">
    <w:name w:val="listdata1"/>
    <w:basedOn w:val="Carpredefinitoparagrafo"/>
    <w:rsid w:val="006C1701"/>
    <w:rPr>
      <w:rFonts w:ascii="Arial" w:hAnsi="Arial" w:cs="Arial" w:hint="default"/>
      <w:color w:val="000000"/>
      <w:sz w:val="18"/>
      <w:szCs w:val="18"/>
    </w:rPr>
  </w:style>
  <w:style w:type="character" w:customStyle="1" w:styleId="rectitle1">
    <w:name w:val="rec_title1"/>
    <w:basedOn w:val="Carpredefinitoparagrafo"/>
    <w:rsid w:val="006C1701"/>
    <w:rPr>
      <w:b/>
      <w:bCs/>
      <w:i/>
      <w:iCs/>
      <w:color w:val="33363F"/>
      <w:sz w:val="18"/>
      <w:szCs w:val="18"/>
    </w:rPr>
  </w:style>
  <w:style w:type="character" w:customStyle="1" w:styleId="truncate">
    <w:name w:val="truncate"/>
    <w:basedOn w:val="Carpredefinitoparagrafo"/>
    <w:rsid w:val="006C1701"/>
  </w:style>
  <w:style w:type="character" w:customStyle="1" w:styleId="text1">
    <w:name w:val="text1"/>
    <w:basedOn w:val="Carpredefinitoparagrafo"/>
    <w:rsid w:val="006C1701"/>
    <w:rPr>
      <w:rFonts w:ascii="Arial" w:hAnsi="Arial" w:cs="Arial" w:hint="default"/>
      <w:b w:val="0"/>
      <w:bCs w:val="0"/>
      <w:i w:val="0"/>
      <w:iCs w:val="0"/>
      <w:color w:val="333333"/>
      <w:sz w:val="20"/>
      <w:szCs w:val="20"/>
    </w:rPr>
  </w:style>
  <w:style w:type="character" w:customStyle="1" w:styleId="editsection2">
    <w:name w:val="editsection2"/>
    <w:basedOn w:val="Carpredefinitoparagrafo"/>
    <w:rsid w:val="006C1701"/>
    <w:rPr>
      <w:sz w:val="22"/>
      <w:szCs w:val="22"/>
    </w:rPr>
  </w:style>
  <w:style w:type="paragraph" w:customStyle="1" w:styleId="bio">
    <w:name w:val="bio"/>
    <w:basedOn w:val="Normale"/>
    <w:rsid w:val="006C1701"/>
    <w:pPr>
      <w:spacing w:before="100" w:beforeAutospacing="1" w:after="0" w:line="240" w:lineRule="auto"/>
      <w:jc w:val="left"/>
    </w:pPr>
    <w:rPr>
      <w:rFonts w:ascii="Verdana" w:hAnsi="Verdana"/>
      <w:sz w:val="7"/>
      <w:szCs w:val="7"/>
      <w:lang w:val="it-IT" w:eastAsia="it-IT" w:bidi="ar-SA"/>
    </w:rPr>
  </w:style>
  <w:style w:type="character" w:customStyle="1" w:styleId="black1">
    <w:name w:val="black1"/>
    <w:basedOn w:val="Carpredefinitoparagrafo"/>
    <w:rsid w:val="006C1701"/>
    <w:rPr>
      <w:rFonts w:ascii="Arial" w:hAnsi="Arial" w:cs="Arial" w:hint="default"/>
      <w:b/>
      <w:bCs/>
      <w:color w:val="000000"/>
      <w:sz w:val="24"/>
      <w:szCs w:val="24"/>
    </w:rPr>
  </w:style>
  <w:style w:type="character" w:customStyle="1" w:styleId="infoboxcontentsnew3">
    <w:name w:val="infoboxcontentsnew3"/>
    <w:basedOn w:val="Carpredefinitoparagrafo"/>
    <w:rsid w:val="006C1701"/>
    <w:rPr>
      <w:rFonts w:ascii="Verdana" w:hAnsi="Verdana" w:hint="default"/>
      <w:b/>
      <w:bCs/>
      <w:color w:val="660000"/>
      <w:sz w:val="8"/>
      <w:szCs w:val="8"/>
      <w:shd w:val="clear" w:color="auto" w:fill="FFF8F1"/>
    </w:rPr>
  </w:style>
  <w:style w:type="paragraph" w:customStyle="1" w:styleId="pagenavcurrentpage">
    <w:name w:val="pagenav_currentpage"/>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navwebmenurootitem">
    <w:name w:val="nav_webmenu_rootitem"/>
    <w:basedOn w:val="Normale"/>
    <w:rsid w:val="006C1701"/>
    <w:pPr>
      <w:spacing w:after="0" w:line="240" w:lineRule="auto"/>
      <w:ind w:left="23"/>
      <w:jc w:val="left"/>
    </w:pPr>
    <w:rPr>
      <w:rFonts w:ascii="Arial" w:hAnsi="Arial" w:cs="Arial"/>
      <w:b/>
      <w:bCs/>
      <w:color w:val="666666"/>
      <w:sz w:val="18"/>
      <w:szCs w:val="18"/>
      <w:lang w:val="it-IT" w:eastAsia="it-IT" w:bidi="ar-SA"/>
    </w:rPr>
  </w:style>
  <w:style w:type="paragraph" w:customStyle="1" w:styleId="navwebmenurootitemselected">
    <w:name w:val="nav_webmenu_rootitem_selected"/>
    <w:basedOn w:val="Normale"/>
    <w:rsid w:val="006C1701"/>
    <w:pPr>
      <w:spacing w:after="0" w:line="240" w:lineRule="auto"/>
      <w:ind w:left="23"/>
      <w:jc w:val="left"/>
    </w:pPr>
    <w:rPr>
      <w:rFonts w:ascii="Arial" w:hAnsi="Arial" w:cs="Arial"/>
      <w:b/>
      <w:bCs/>
      <w:color w:val="666666"/>
      <w:sz w:val="18"/>
      <w:szCs w:val="18"/>
      <w:lang w:val="it-IT" w:eastAsia="it-IT" w:bidi="ar-SA"/>
    </w:rPr>
  </w:style>
  <w:style w:type="paragraph" w:customStyle="1" w:styleId="navwebmenusub">
    <w:name w:val="nav_webmenu_sub"/>
    <w:basedOn w:val="Normale"/>
    <w:rsid w:val="006C1701"/>
    <w:pPr>
      <w:pBdr>
        <w:top w:val="single" w:sz="2" w:space="0" w:color="CCCCCC"/>
        <w:left w:val="single" w:sz="2" w:space="0" w:color="CCCCCC"/>
        <w:bottom w:val="single" w:sz="2" w:space="0" w:color="666666"/>
        <w:right w:val="single" w:sz="2" w:space="0" w:color="666666"/>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navwebmenusubitem">
    <w:name w:val="nav_webmenu_subitem"/>
    <w:basedOn w:val="Normale"/>
    <w:rsid w:val="006C1701"/>
    <w:pPr>
      <w:spacing w:before="8" w:after="23" w:line="240" w:lineRule="auto"/>
      <w:ind w:left="23" w:right="23"/>
      <w:jc w:val="left"/>
    </w:pPr>
    <w:rPr>
      <w:rFonts w:ascii="Arial" w:hAnsi="Arial" w:cs="Arial"/>
      <w:color w:val="666666"/>
      <w:sz w:val="18"/>
      <w:szCs w:val="18"/>
      <w:lang w:val="it-IT" w:eastAsia="it-IT" w:bidi="ar-SA"/>
    </w:rPr>
  </w:style>
  <w:style w:type="paragraph" w:customStyle="1" w:styleId="navwebmenusubitemselected">
    <w:name w:val="nav_webmenu_subitem_selected"/>
    <w:basedOn w:val="Normale"/>
    <w:rsid w:val="006C1701"/>
    <w:pPr>
      <w:shd w:val="clear" w:color="auto" w:fill="EBEBEB"/>
      <w:spacing w:before="8" w:after="23" w:line="240" w:lineRule="auto"/>
      <w:ind w:left="23" w:right="23"/>
      <w:jc w:val="left"/>
    </w:pPr>
    <w:rPr>
      <w:rFonts w:ascii="Arial" w:hAnsi="Arial" w:cs="Arial"/>
      <w:color w:val="666666"/>
      <w:sz w:val="18"/>
      <w:szCs w:val="18"/>
      <w:lang w:val="it-IT" w:eastAsia="it-IT" w:bidi="ar-SA"/>
    </w:rPr>
  </w:style>
  <w:style w:type="paragraph" w:customStyle="1" w:styleId="navlisth">
    <w:name w:val="nav_listh"/>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navlisthselected">
    <w:name w:val="nav_listh_selected"/>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alt">
    <w:name w:val="nav_listh_alt"/>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altselected">
    <w:name w:val="nav_listh_alt_selected"/>
    <w:basedOn w:val="Normale"/>
    <w:rsid w:val="006C1701"/>
    <w:pPr>
      <w:spacing w:after="0" w:line="240" w:lineRule="auto"/>
      <w:jc w:val="right"/>
    </w:pPr>
    <w:rPr>
      <w:rFonts w:ascii="Arial" w:hAnsi="Arial" w:cs="Arial"/>
      <w:b/>
      <w:bCs/>
      <w:color w:val="2C2C2C"/>
      <w:sz w:val="24"/>
      <w:szCs w:val="24"/>
      <w:lang w:val="it-IT" w:eastAsia="it-IT" w:bidi="ar-SA"/>
    </w:rPr>
  </w:style>
  <w:style w:type="paragraph" w:customStyle="1" w:styleId="navlisthsep">
    <w:name w:val="nav_listh_sep"/>
    <w:basedOn w:val="Normale"/>
    <w:rsid w:val="006C1701"/>
    <w:pPr>
      <w:spacing w:after="0" w:line="240" w:lineRule="auto"/>
      <w:jc w:val="left"/>
    </w:pPr>
    <w:rPr>
      <w:rFonts w:ascii="Arial" w:hAnsi="Arial" w:cs="Arial"/>
      <w:color w:val="FFFFFF"/>
      <w:sz w:val="24"/>
      <w:szCs w:val="24"/>
      <w:lang w:val="it-IT" w:eastAsia="it-IT" w:bidi="ar-SA"/>
    </w:rPr>
  </w:style>
  <w:style w:type="paragraph" w:customStyle="1" w:styleId="navlistv">
    <w:name w:val="nav_listv"/>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vlistvselected">
    <w:name w:val="nav_listv_selected"/>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navlistvalt">
    <w:name w:val="nav_listv_al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vlistvsep">
    <w:name w:val="nav_listv_sep"/>
    <w:basedOn w:val="Normale"/>
    <w:rsid w:val="006C1701"/>
    <w:pPr>
      <w:shd w:val="clear" w:color="auto" w:fill="808080"/>
      <w:spacing w:after="0" w:line="240" w:lineRule="auto"/>
      <w:jc w:val="left"/>
    </w:pPr>
    <w:rPr>
      <w:rFonts w:ascii="Arial" w:hAnsi="Arial" w:cs="Arial"/>
      <w:color w:val="2C2C2C"/>
      <w:sz w:val="24"/>
      <w:szCs w:val="24"/>
      <w:lang w:val="it-IT" w:eastAsia="it-IT" w:bidi="ar-SA"/>
    </w:rPr>
  </w:style>
  <w:style w:type="paragraph" w:customStyle="1" w:styleId="sbaskettext">
    <w:name w:val="sbasket_text"/>
    <w:basedOn w:val="Normale"/>
    <w:rsid w:val="006C1701"/>
    <w:pPr>
      <w:spacing w:after="0" w:line="240" w:lineRule="auto"/>
      <w:jc w:val="left"/>
    </w:pPr>
    <w:rPr>
      <w:rFonts w:ascii="Arial" w:hAnsi="Arial" w:cs="Arial"/>
      <w:color w:val="000000"/>
      <w:sz w:val="9"/>
      <w:szCs w:val="9"/>
      <w:lang w:val="it-IT" w:eastAsia="it-IT" w:bidi="ar-SA"/>
    </w:rPr>
  </w:style>
  <w:style w:type="paragraph" w:customStyle="1" w:styleId="sbasketvalue">
    <w:name w:val="sbasket_value"/>
    <w:basedOn w:val="Normale"/>
    <w:rsid w:val="006C1701"/>
    <w:pPr>
      <w:spacing w:after="0" w:line="240" w:lineRule="auto"/>
      <w:jc w:val="left"/>
    </w:pPr>
    <w:rPr>
      <w:rFonts w:ascii="Arial" w:hAnsi="Arial" w:cs="Arial"/>
      <w:color w:val="EE0010"/>
      <w:sz w:val="9"/>
      <w:szCs w:val="9"/>
      <w:lang w:val="it-IT" w:eastAsia="it-IT" w:bidi="ar-SA"/>
    </w:rPr>
  </w:style>
  <w:style w:type="paragraph" w:customStyle="1" w:styleId="listheader">
    <w:name w:val="list_header"/>
    <w:basedOn w:val="Normale"/>
    <w:rsid w:val="006C1701"/>
    <w:pPr>
      <w:spacing w:after="0" w:line="240" w:lineRule="auto"/>
      <w:jc w:val="left"/>
    </w:pPr>
    <w:rPr>
      <w:rFonts w:ascii="Arial" w:hAnsi="Arial" w:cs="Arial"/>
      <w:b/>
      <w:bCs/>
      <w:color w:val="000000"/>
      <w:sz w:val="12"/>
      <w:szCs w:val="12"/>
      <w:lang w:val="it-IT" w:eastAsia="it-IT" w:bidi="ar-SA"/>
    </w:rPr>
  </w:style>
  <w:style w:type="paragraph" w:customStyle="1" w:styleId="listitemheadline">
    <w:name w:val="list_item_headline"/>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listitem">
    <w:name w:val="list_item"/>
    <w:basedOn w:val="Normale"/>
    <w:rsid w:val="006C1701"/>
    <w:pPr>
      <w:spacing w:after="0" w:line="240" w:lineRule="auto"/>
      <w:jc w:val="left"/>
    </w:pPr>
    <w:rPr>
      <w:rFonts w:ascii="Arial" w:hAnsi="Arial" w:cs="Arial"/>
      <w:color w:val="000000"/>
      <w:sz w:val="9"/>
      <w:szCs w:val="9"/>
      <w:lang w:val="it-IT" w:eastAsia="it-IT" w:bidi="ar-SA"/>
    </w:rPr>
  </w:style>
  <w:style w:type="paragraph" w:customStyle="1" w:styleId="listitembold">
    <w:name w:val="list_item_bold"/>
    <w:basedOn w:val="Normale"/>
    <w:rsid w:val="006C1701"/>
    <w:pPr>
      <w:spacing w:after="0" w:line="240" w:lineRule="auto"/>
      <w:jc w:val="left"/>
    </w:pPr>
    <w:rPr>
      <w:rFonts w:ascii="Arial" w:hAnsi="Arial" w:cs="Arial"/>
      <w:b/>
      <w:bCs/>
      <w:color w:val="000000"/>
      <w:sz w:val="9"/>
      <w:szCs w:val="9"/>
      <w:lang w:val="it-IT" w:eastAsia="it-IT" w:bidi="ar-SA"/>
    </w:rPr>
  </w:style>
  <w:style w:type="paragraph" w:customStyle="1" w:styleId="moduletitle">
    <w:name w:val="module_title"/>
    <w:basedOn w:val="Normale"/>
    <w:rsid w:val="006C1701"/>
    <w:pPr>
      <w:spacing w:after="0" w:line="240" w:lineRule="auto"/>
      <w:jc w:val="left"/>
    </w:pPr>
    <w:rPr>
      <w:rFonts w:ascii="Arial" w:hAnsi="Arial" w:cs="Arial"/>
      <w:b/>
      <w:bCs/>
      <w:color w:val="000000"/>
      <w:sz w:val="11"/>
      <w:szCs w:val="11"/>
      <w:lang w:val="it-IT" w:eastAsia="it-IT" w:bidi="ar-SA"/>
    </w:rPr>
  </w:style>
  <w:style w:type="paragraph" w:customStyle="1" w:styleId="Titolo10">
    <w:name w:val="Titolo1"/>
    <w:basedOn w:val="Normale"/>
    <w:rsid w:val="006C1701"/>
    <w:pPr>
      <w:spacing w:after="0" w:line="240" w:lineRule="auto"/>
      <w:jc w:val="left"/>
    </w:pPr>
    <w:rPr>
      <w:rFonts w:ascii="Arial" w:hAnsi="Arial" w:cs="Arial"/>
      <w:b/>
      <w:bCs/>
      <w:color w:val="2C2C2C"/>
      <w:sz w:val="12"/>
      <w:szCs w:val="12"/>
      <w:lang w:val="it-IT" w:eastAsia="it-IT" w:bidi="ar-SA"/>
    </w:rPr>
  </w:style>
  <w:style w:type="paragraph" w:customStyle="1" w:styleId="subtitle">
    <w:name w:val="sub_title"/>
    <w:basedOn w:val="Normale"/>
    <w:rsid w:val="006C1701"/>
    <w:pPr>
      <w:spacing w:after="0" w:line="240" w:lineRule="auto"/>
      <w:jc w:val="left"/>
    </w:pPr>
    <w:rPr>
      <w:rFonts w:ascii="Arial" w:hAnsi="Arial" w:cs="Arial"/>
      <w:b/>
      <w:bCs/>
      <w:color w:val="2C2C2C"/>
      <w:sz w:val="9"/>
      <w:szCs w:val="9"/>
      <w:lang w:val="it-IT" w:eastAsia="it-IT" w:bidi="ar-SA"/>
    </w:rPr>
  </w:style>
  <w:style w:type="paragraph" w:customStyle="1" w:styleId="textbold">
    <w:name w:val="text_bold"/>
    <w:basedOn w:val="Normale"/>
    <w:rsid w:val="006C1701"/>
    <w:pPr>
      <w:spacing w:after="0" w:line="240" w:lineRule="auto"/>
      <w:jc w:val="left"/>
    </w:pPr>
    <w:rPr>
      <w:rFonts w:ascii="Arial" w:hAnsi="Arial" w:cs="Arial"/>
      <w:b/>
      <w:bCs/>
      <w:color w:val="2C2C2C"/>
      <w:sz w:val="9"/>
      <w:szCs w:val="9"/>
      <w:lang w:val="it-IT" w:eastAsia="it-IT" w:bidi="ar-SA"/>
    </w:rPr>
  </w:style>
  <w:style w:type="paragraph" w:customStyle="1" w:styleId="textgreyed">
    <w:name w:val="text_greyed"/>
    <w:basedOn w:val="Normale"/>
    <w:rsid w:val="006C1701"/>
    <w:pPr>
      <w:spacing w:after="0" w:line="240" w:lineRule="auto"/>
      <w:jc w:val="left"/>
    </w:pPr>
    <w:rPr>
      <w:rFonts w:ascii="Arial" w:hAnsi="Arial" w:cs="Arial"/>
      <w:color w:val="C4C4C4"/>
      <w:sz w:val="8"/>
      <w:szCs w:val="8"/>
      <w:lang w:val="it-IT" w:eastAsia="it-IT" w:bidi="ar-SA"/>
    </w:rPr>
  </w:style>
  <w:style w:type="paragraph" w:customStyle="1" w:styleId="textsmall">
    <w:name w:val="text_small"/>
    <w:basedOn w:val="Normale"/>
    <w:rsid w:val="006C1701"/>
    <w:pPr>
      <w:spacing w:after="0" w:line="240" w:lineRule="auto"/>
      <w:jc w:val="left"/>
    </w:pPr>
    <w:rPr>
      <w:rFonts w:ascii="Arial" w:hAnsi="Arial" w:cs="Arial"/>
      <w:color w:val="2C2C2C"/>
      <w:sz w:val="6"/>
      <w:szCs w:val="6"/>
      <w:lang w:val="it-IT" w:eastAsia="it-IT" w:bidi="ar-SA"/>
    </w:rPr>
  </w:style>
  <w:style w:type="paragraph" w:customStyle="1" w:styleId="textsmallbold">
    <w:name w:val="text_small_bold"/>
    <w:basedOn w:val="Normale"/>
    <w:rsid w:val="006C1701"/>
    <w:pPr>
      <w:spacing w:after="0" w:line="240" w:lineRule="auto"/>
      <w:jc w:val="left"/>
    </w:pPr>
    <w:rPr>
      <w:rFonts w:ascii="Arial" w:hAnsi="Arial" w:cs="Arial"/>
      <w:b/>
      <w:bCs/>
      <w:color w:val="2C2C2C"/>
      <w:sz w:val="6"/>
      <w:szCs w:val="6"/>
      <w:lang w:val="it-IT" w:eastAsia="it-IT" w:bidi="ar-SA"/>
    </w:rPr>
  </w:style>
  <w:style w:type="paragraph" w:customStyle="1" w:styleId="sitemaptdtitel">
    <w:name w:val="sitemap_td_titel"/>
    <w:basedOn w:val="Normale"/>
    <w:rsid w:val="006C1701"/>
    <w:pPr>
      <w:pBdr>
        <w:bottom w:val="single" w:sz="2" w:space="0" w:color="666666"/>
      </w:pBdr>
      <w:shd w:val="clear" w:color="auto" w:fill="F4F4F4"/>
      <w:spacing w:after="0" w:line="240" w:lineRule="auto"/>
      <w:jc w:val="left"/>
    </w:pPr>
    <w:rPr>
      <w:rFonts w:ascii="Arial" w:hAnsi="Arial" w:cs="Arial"/>
      <w:color w:val="2C2C2C"/>
      <w:sz w:val="24"/>
      <w:szCs w:val="24"/>
      <w:lang w:val="it-IT" w:eastAsia="it-IT" w:bidi="ar-SA"/>
    </w:rPr>
  </w:style>
  <w:style w:type="paragraph" w:customStyle="1" w:styleId="sitemaptdsubtitel">
    <w:name w:val="sitemap_td_subtitel"/>
    <w:basedOn w:val="Normale"/>
    <w:rsid w:val="006C1701"/>
    <w:pPr>
      <w:pBdr>
        <w:bottom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opdown">
    <w:name w:val="dropdown"/>
    <w:basedOn w:val="Normale"/>
    <w:rsid w:val="006C1701"/>
    <w:pPr>
      <w:spacing w:after="0" w:line="240" w:lineRule="auto"/>
      <w:jc w:val="left"/>
    </w:pPr>
    <w:rPr>
      <w:rFonts w:ascii="Arial" w:hAnsi="Arial" w:cs="Arial"/>
      <w:color w:val="000000"/>
      <w:sz w:val="8"/>
      <w:szCs w:val="8"/>
      <w:lang w:val="it-IT" w:eastAsia="it-IT" w:bidi="ar-SA"/>
    </w:rPr>
  </w:style>
  <w:style w:type="paragraph" w:customStyle="1" w:styleId="validationsummary">
    <w:name w:val="validationsummary"/>
    <w:basedOn w:val="Normale"/>
    <w:rsid w:val="006C1701"/>
    <w:pPr>
      <w:spacing w:after="0" w:line="240" w:lineRule="auto"/>
      <w:jc w:val="left"/>
    </w:pPr>
    <w:rPr>
      <w:rFonts w:ascii="Arial" w:hAnsi="Arial" w:cs="Arial"/>
      <w:color w:val="FF0000"/>
      <w:sz w:val="9"/>
      <w:szCs w:val="9"/>
      <w:lang w:val="it-IT" w:eastAsia="it-IT" w:bidi="ar-SA"/>
    </w:rPr>
  </w:style>
  <w:style w:type="paragraph" w:customStyle="1" w:styleId="validationitem">
    <w:name w:val="validationitem"/>
    <w:basedOn w:val="Normale"/>
    <w:rsid w:val="006C1701"/>
    <w:pPr>
      <w:spacing w:after="0" w:line="240" w:lineRule="auto"/>
      <w:jc w:val="left"/>
    </w:pPr>
    <w:rPr>
      <w:rFonts w:ascii="Arial" w:hAnsi="Arial" w:cs="Arial"/>
      <w:color w:val="FF0000"/>
      <w:sz w:val="8"/>
      <w:szCs w:val="8"/>
      <w:lang w:val="it-IT" w:eastAsia="it-IT" w:bidi="ar-SA"/>
    </w:rPr>
  </w:style>
  <w:style w:type="paragraph" w:customStyle="1" w:styleId="validationstar">
    <w:name w:val="validationstar"/>
    <w:basedOn w:val="Normale"/>
    <w:rsid w:val="006C1701"/>
    <w:pPr>
      <w:spacing w:after="0" w:line="240" w:lineRule="auto"/>
      <w:jc w:val="left"/>
    </w:pPr>
    <w:rPr>
      <w:rFonts w:ascii="Arial" w:hAnsi="Arial" w:cs="Arial"/>
      <w:color w:val="FF0000"/>
      <w:sz w:val="11"/>
      <w:szCs w:val="11"/>
      <w:lang w:val="it-IT" w:eastAsia="it-IT" w:bidi="ar-SA"/>
    </w:rPr>
  </w:style>
  <w:style w:type="paragraph" w:customStyle="1" w:styleId="highlight1">
    <w:name w:val="highlight1"/>
    <w:basedOn w:val="Normale"/>
    <w:rsid w:val="006C1701"/>
    <w:pPr>
      <w:pBdr>
        <w:top w:val="single" w:sz="2" w:space="0" w:color="666666"/>
        <w:left w:val="single" w:sz="2" w:space="0" w:color="666666"/>
        <w:bottom w:val="single" w:sz="2" w:space="0" w:color="666666"/>
        <w:right w:val="single" w:sz="2" w:space="0" w:color="666666"/>
      </w:pBdr>
      <w:shd w:val="clear" w:color="auto" w:fill="F7F5F0"/>
      <w:spacing w:after="0" w:line="240" w:lineRule="auto"/>
      <w:jc w:val="left"/>
    </w:pPr>
    <w:rPr>
      <w:rFonts w:ascii="Arial" w:hAnsi="Arial" w:cs="Arial"/>
      <w:color w:val="2C2C2C"/>
      <w:sz w:val="24"/>
      <w:szCs w:val="24"/>
      <w:lang w:val="it-IT" w:eastAsia="it-IT" w:bidi="ar-SA"/>
    </w:rPr>
  </w:style>
  <w:style w:type="paragraph" w:customStyle="1" w:styleId="bodytbldottedbottom">
    <w:name w:val="body_tbl_dotted_bottom"/>
    <w:basedOn w:val="Normale"/>
    <w:rsid w:val="006C1701"/>
    <w:pPr>
      <w:pBdr>
        <w:bottom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
    <w:name w:val="body_tbl_dotted"/>
    <w:basedOn w:val="Normale"/>
    <w:rsid w:val="006C1701"/>
    <w:pPr>
      <w:pBdr>
        <w:top w:val="dotted" w:sz="2" w:space="0" w:color="FF0000"/>
        <w:left w:val="dotted" w:sz="2" w:space="0" w:color="FF0000"/>
        <w:bottom w:val="dotted" w:sz="2" w:space="0" w:color="FF0000"/>
        <w:right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right">
    <w:name w:val="body_tbl_dotted_right"/>
    <w:basedOn w:val="Normale"/>
    <w:rsid w:val="006C1701"/>
    <w:pPr>
      <w:pBdr>
        <w:right w:val="dotted" w:sz="2" w:space="0" w:color="CCCCCC"/>
      </w:pBdr>
      <w:spacing w:after="0" w:line="240" w:lineRule="auto"/>
      <w:jc w:val="left"/>
    </w:pPr>
    <w:rPr>
      <w:rFonts w:ascii="Arial" w:hAnsi="Arial" w:cs="Arial"/>
      <w:color w:val="2C2C2C"/>
      <w:sz w:val="24"/>
      <w:szCs w:val="24"/>
      <w:lang w:val="it-IT" w:eastAsia="it-IT" w:bidi="ar-SA"/>
    </w:rPr>
  </w:style>
  <w:style w:type="paragraph" w:customStyle="1" w:styleId="ucheaderscalingwidth">
    <w:name w:val="ucheaderscalingwidth"/>
    <w:basedOn w:val="Normale"/>
    <w:rsid w:val="006C1701"/>
    <w:pPr>
      <w:spacing w:after="0" w:line="240" w:lineRule="auto"/>
      <w:jc w:val="left"/>
    </w:pPr>
    <w:rPr>
      <w:rFonts w:ascii="Verdana" w:hAnsi="Verdana" w:cs="Arial"/>
      <w:color w:val="2C2C2C"/>
      <w:sz w:val="24"/>
      <w:szCs w:val="24"/>
      <w:lang w:val="it-IT" w:eastAsia="it-IT" w:bidi="ar-SA"/>
    </w:rPr>
  </w:style>
  <w:style w:type="paragraph" w:customStyle="1" w:styleId="ucheaderscalingwidthdroplong">
    <w:name w:val="ucheaderscalingwidthdroplong"/>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ntentgreyborder">
    <w:name w:val="contentgreyborder"/>
    <w:basedOn w:val="Normale"/>
    <w:rsid w:val="006C1701"/>
    <w:pPr>
      <w:pBdr>
        <w:left w:val="single" w:sz="2" w:space="0" w:color="ECECEC"/>
        <w:bottom w:val="single" w:sz="2" w:space="0" w:color="ECECEC"/>
        <w:right w:val="single" w:sz="2" w:space="0" w:color="ECECEC"/>
      </w:pBdr>
      <w:spacing w:after="0" w:line="240" w:lineRule="auto"/>
      <w:jc w:val="left"/>
    </w:pPr>
    <w:rPr>
      <w:rFonts w:ascii="Arial" w:hAnsi="Arial" w:cs="Arial"/>
      <w:color w:val="2C2C2C"/>
      <w:sz w:val="24"/>
      <w:szCs w:val="24"/>
      <w:lang w:val="it-IT" w:eastAsia="it-IT" w:bidi="ar-SA"/>
    </w:rPr>
  </w:style>
  <w:style w:type="paragraph" w:customStyle="1" w:styleId="align">
    <w:name w:val="align"/>
    <w:basedOn w:val="Normale"/>
    <w:rsid w:val="006C1701"/>
    <w:pPr>
      <w:spacing w:after="0" w:line="240" w:lineRule="auto"/>
      <w:ind w:right="38"/>
      <w:jc w:val="left"/>
      <w:textAlignment w:val="center"/>
    </w:pPr>
    <w:rPr>
      <w:rFonts w:ascii="Arial" w:hAnsi="Arial" w:cs="Arial"/>
      <w:color w:val="2C2C2C"/>
      <w:sz w:val="24"/>
      <w:szCs w:val="24"/>
      <w:lang w:val="it-IT" w:eastAsia="it-IT" w:bidi="ar-SA"/>
    </w:rPr>
  </w:style>
  <w:style w:type="paragraph" w:customStyle="1" w:styleId="below">
    <w:name w:val="below"/>
    <w:basedOn w:val="Normale"/>
    <w:rsid w:val="006C1701"/>
    <w:pPr>
      <w:shd w:val="clear" w:color="auto" w:fill="CCCCCC"/>
      <w:spacing w:after="0" w:line="240" w:lineRule="auto"/>
      <w:jc w:val="left"/>
    </w:pPr>
    <w:rPr>
      <w:rFonts w:ascii="Arial" w:hAnsi="Arial" w:cs="Arial"/>
      <w:color w:val="2C2C2C"/>
      <w:sz w:val="24"/>
      <w:szCs w:val="24"/>
      <w:lang w:val="it-IT" w:eastAsia="it-IT" w:bidi="ar-SA"/>
    </w:rPr>
  </w:style>
  <w:style w:type="paragraph" w:customStyle="1" w:styleId="clear">
    <w:name w:val="clear"/>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o">
    <w:name w:val="go"/>
    <w:basedOn w:val="Normale"/>
    <w:rsid w:val="006C1701"/>
    <w:pPr>
      <w:spacing w:after="0" w:line="240" w:lineRule="auto"/>
      <w:jc w:val="left"/>
      <w:textAlignment w:val="bottom"/>
    </w:pPr>
    <w:rPr>
      <w:rFonts w:ascii="Arial" w:hAnsi="Arial" w:cs="Arial"/>
      <w:color w:val="2C2C2C"/>
      <w:sz w:val="24"/>
      <w:szCs w:val="24"/>
      <w:lang w:val="it-IT" w:eastAsia="it-IT" w:bidi="ar-SA"/>
    </w:rPr>
  </w:style>
  <w:style w:type="paragraph" w:customStyle="1" w:styleId="worksitem">
    <w:name w:val="worksitem"/>
    <w:basedOn w:val="Normale"/>
    <w:rsid w:val="006C1701"/>
    <w:pPr>
      <w:spacing w:after="0" w:line="240" w:lineRule="auto"/>
      <w:jc w:val="left"/>
      <w:textAlignment w:val="top"/>
    </w:pPr>
    <w:rPr>
      <w:rFonts w:ascii="Arial" w:hAnsi="Arial" w:cs="Arial"/>
      <w:color w:val="2C2C2C"/>
      <w:sz w:val="24"/>
      <w:szCs w:val="24"/>
      <w:lang w:val="it-IT" w:eastAsia="it-IT" w:bidi="ar-SA"/>
    </w:rPr>
  </w:style>
  <w:style w:type="paragraph" w:customStyle="1" w:styleId="saleitems">
    <w:name w:val="saleitems"/>
    <w:basedOn w:val="Normale"/>
    <w:rsid w:val="006C1701"/>
    <w:pPr>
      <w:spacing w:after="0" w:line="240" w:lineRule="auto"/>
      <w:jc w:val="left"/>
    </w:pPr>
    <w:rPr>
      <w:rFonts w:ascii="Arial" w:hAnsi="Arial" w:cs="Arial"/>
      <w:color w:val="2C2C2C"/>
      <w:sz w:val="22"/>
      <w:szCs w:val="22"/>
      <w:lang w:val="it-IT" w:eastAsia="it-IT" w:bidi="ar-SA"/>
    </w:rPr>
  </w:style>
  <w:style w:type="paragraph" w:customStyle="1" w:styleId="worksitem2">
    <w:name w:val="worksitem2"/>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listdotted">
    <w:name w:val="listdotted"/>
    <w:basedOn w:val="Normale"/>
    <w:rsid w:val="006C1701"/>
    <w:pPr>
      <w:pBdr>
        <w:bottom w:val="dotted" w:sz="2" w:space="0" w:color="2C2C2C"/>
      </w:pBdr>
      <w:spacing w:after="0" w:line="240" w:lineRule="auto"/>
      <w:jc w:val="left"/>
    </w:pPr>
    <w:rPr>
      <w:rFonts w:ascii="Arial" w:hAnsi="Arial" w:cs="Arial"/>
      <w:color w:val="2C2C2C"/>
      <w:sz w:val="24"/>
      <w:szCs w:val="24"/>
      <w:lang w:val="it-IT" w:eastAsia="it-IT" w:bidi="ar-SA"/>
    </w:rPr>
  </w:style>
  <w:style w:type="paragraph" w:customStyle="1" w:styleId="composerpod">
    <w:name w:val="composerpo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modulebackground">
    <w:name w:val="modulebackground"/>
    <w:basedOn w:val="Normale"/>
    <w:rsid w:val="006C1701"/>
    <w:pPr>
      <w:pBdr>
        <w:left w:val="single" w:sz="2" w:space="0" w:color="ECECEC"/>
        <w:bottom w:val="single" w:sz="2" w:space="4" w:color="ECECEC"/>
        <w:right w:val="single" w:sz="2" w:space="0" w:color="ECECEC"/>
      </w:pBd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modulebackground2">
    <w:name w:val="modulebackground2"/>
    <w:basedOn w:val="Normale"/>
    <w:rsid w:val="006C1701"/>
    <w:pP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featurednewspod">
    <w:name w:val="featurednewspod"/>
    <w:basedOn w:val="Normale"/>
    <w:rsid w:val="006C1701"/>
    <w:pPr>
      <w:spacing w:after="150" w:line="240" w:lineRule="auto"/>
      <w:jc w:val="left"/>
    </w:pPr>
    <w:rPr>
      <w:rFonts w:ascii="Arial" w:hAnsi="Arial" w:cs="Arial"/>
      <w:color w:val="2C2C2C"/>
      <w:sz w:val="24"/>
      <w:szCs w:val="24"/>
      <w:lang w:val="it-IT" w:eastAsia="it-IT" w:bidi="ar-SA"/>
    </w:rPr>
  </w:style>
  <w:style w:type="paragraph" w:customStyle="1" w:styleId="discbackgroundgrey">
    <w:name w:val="discbackgroundgrey"/>
    <w:basedOn w:val="Normale"/>
    <w:rsid w:val="006C1701"/>
    <w:pPr>
      <w:shd w:val="clear" w:color="auto" w:fill="F0F0F0"/>
      <w:spacing w:after="0" w:line="240" w:lineRule="auto"/>
      <w:jc w:val="left"/>
    </w:pPr>
    <w:rPr>
      <w:rFonts w:ascii="Arial" w:hAnsi="Arial" w:cs="Arial"/>
      <w:color w:val="2C2C2C"/>
      <w:sz w:val="24"/>
      <w:szCs w:val="24"/>
      <w:lang w:val="it-IT" w:eastAsia="it-IT" w:bidi="ar-SA"/>
    </w:rPr>
  </w:style>
  <w:style w:type="paragraph" w:customStyle="1" w:styleId="nobullet">
    <w:name w:val="nobulle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floatrightcomposerimg">
    <w:name w:val="floatrightcomposerimg"/>
    <w:basedOn w:val="Normale"/>
    <w:rsid w:val="006C1701"/>
    <w:pPr>
      <w:spacing w:after="53" w:line="240" w:lineRule="auto"/>
      <w:ind w:left="75"/>
      <w:jc w:val="left"/>
    </w:pPr>
    <w:rPr>
      <w:rFonts w:ascii="Arial" w:hAnsi="Arial" w:cs="Arial"/>
      <w:color w:val="2C2C2C"/>
      <w:sz w:val="24"/>
      <w:szCs w:val="24"/>
      <w:lang w:val="it-IT" w:eastAsia="it-IT" w:bidi="ar-SA"/>
    </w:rPr>
  </w:style>
  <w:style w:type="paragraph" w:customStyle="1" w:styleId="relatedinforeducemargin">
    <w:name w:val="relatedinforeducemargin"/>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sidelist3item">
    <w:name w:val="sidelist3item"/>
    <w:basedOn w:val="Normale"/>
    <w:rsid w:val="006C1701"/>
    <w:pPr>
      <w:spacing w:after="0" w:line="240" w:lineRule="auto"/>
      <w:jc w:val="left"/>
    </w:pPr>
    <w:rPr>
      <w:rFonts w:ascii="Arial" w:hAnsi="Arial" w:cs="Arial"/>
      <w:color w:val="999999"/>
      <w:sz w:val="24"/>
      <w:szCs w:val="24"/>
      <w:lang w:val="it-IT" w:eastAsia="it-IT" w:bidi="ar-SA"/>
    </w:rPr>
  </w:style>
  <w:style w:type="paragraph" w:customStyle="1" w:styleId="sidelist3selecteditem">
    <w:name w:val="sidelist3selecteditem"/>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linkfloatright">
    <w:name w:val="linkfloatrigh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ottedlinesearch">
    <w:name w:val="dottedlinesearch"/>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ottedlinesearch2">
    <w:name w:val="dottedlinesearch2"/>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mainformfieldheaders">
    <w:name w:val="mainformfieldheaders"/>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lightbluebackground">
    <w:name w:val="lightbluebackground"/>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lightbluebackgroundsmall">
    <w:name w:val="lightbluebackgroundsmall"/>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hirewhiteback">
    <w:name w:val="hirewhiteback"/>
    <w:basedOn w:val="Normale"/>
    <w:rsid w:val="006C1701"/>
    <w:pP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fielsethirewhite">
    <w:name w:val="fielsethirewhit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ntboxes">
    <w:name w:val="contboxes"/>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pagingbottom">
    <w:name w:val="pagingbottom"/>
    <w:basedOn w:val="Normale"/>
    <w:rsid w:val="006C1701"/>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errors">
    <w:name w:val="errors"/>
    <w:basedOn w:val="Normale"/>
    <w:rsid w:val="006C1701"/>
    <w:pPr>
      <w:pBdr>
        <w:top w:val="single" w:sz="2" w:space="2" w:color="FFCC66"/>
        <w:left w:val="single" w:sz="2" w:space="13" w:color="FFCC66"/>
        <w:bottom w:val="single" w:sz="2" w:space="2" w:color="FFCC66"/>
        <w:right w:val="single" w:sz="2" w:space="4"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errorssmall">
    <w:name w:val="errorssmall"/>
    <w:basedOn w:val="Normale"/>
    <w:rsid w:val="006C1701"/>
    <w:pPr>
      <w:pBdr>
        <w:top w:val="single" w:sz="2" w:space="2" w:color="FFCC66"/>
        <w:left w:val="single" w:sz="2" w:space="13" w:color="FFCC66"/>
        <w:bottom w:val="single" w:sz="2" w:space="2" w:color="FFCC66"/>
        <w:right w:val="single" w:sz="2" w:space="2"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hireboxoutline">
    <w:name w:val="hire_box_outline"/>
    <w:basedOn w:val="Normale"/>
    <w:rsid w:val="006C1701"/>
    <w:pPr>
      <w:pBdr>
        <w:top w:val="single" w:sz="2" w:space="2" w:color="B0B1B1"/>
        <w:left w:val="single" w:sz="2" w:space="2" w:color="B0B1B1"/>
        <w:bottom w:val="single" w:sz="2" w:space="2" w:color="B0B1B1"/>
        <w:right w:val="single" w:sz="2" w:space="4" w:color="B0B1B1"/>
      </w:pBdr>
      <w:shd w:val="clear" w:color="auto" w:fill="DFDFDF"/>
      <w:spacing w:after="75" w:line="240" w:lineRule="auto"/>
      <w:jc w:val="left"/>
    </w:pPr>
    <w:rPr>
      <w:rFonts w:ascii="Arial" w:hAnsi="Arial" w:cs="Arial"/>
      <w:color w:val="2C2C2C"/>
      <w:sz w:val="24"/>
      <w:szCs w:val="24"/>
      <w:lang w:val="it-IT" w:eastAsia="it-IT" w:bidi="ar-SA"/>
    </w:rPr>
  </w:style>
  <w:style w:type="paragraph" w:customStyle="1" w:styleId="hirematerialpartoutline">
    <w:name w:val="hire_material_part_outline"/>
    <w:basedOn w:val="Normale"/>
    <w:rsid w:val="006C1701"/>
    <w:pPr>
      <w:pBdr>
        <w:top w:val="single" w:sz="2" w:space="2" w:color="B0B1B1"/>
        <w:left w:val="single" w:sz="2" w:space="13" w:color="B0B1B1"/>
        <w:bottom w:val="single" w:sz="2" w:space="2" w:color="B0B1B1"/>
        <w:right w:val="single" w:sz="2" w:space="4" w:color="B0B1B1"/>
      </w:pBdr>
      <w:shd w:val="clear" w:color="auto" w:fill="DCDCDC"/>
      <w:spacing w:after="75" w:line="240" w:lineRule="auto"/>
      <w:jc w:val="left"/>
    </w:pPr>
    <w:rPr>
      <w:rFonts w:ascii="Arial" w:hAnsi="Arial" w:cs="Arial"/>
      <w:color w:val="2C2C2C"/>
      <w:sz w:val="24"/>
      <w:szCs w:val="24"/>
      <w:lang w:val="it-IT" w:eastAsia="it-IT" w:bidi="ar-SA"/>
    </w:rPr>
  </w:style>
  <w:style w:type="paragraph" w:customStyle="1" w:styleId="hiremsgbox1">
    <w:name w:val="hire_msg_box_1"/>
    <w:basedOn w:val="Normale"/>
    <w:rsid w:val="006C1701"/>
    <w:pPr>
      <w:pBdr>
        <w:top w:val="single" w:sz="2" w:space="2" w:color="B0B1B1"/>
        <w:left w:val="single" w:sz="2" w:space="6" w:color="B0B1B1"/>
        <w:bottom w:val="single" w:sz="2" w:space="2" w:color="B0B1B1"/>
        <w:right w:val="single" w:sz="2" w:space="6" w:color="B0B1B1"/>
      </w:pBdr>
      <w:shd w:val="clear" w:color="auto" w:fill="FAF7DD"/>
      <w:spacing w:after="75" w:line="240" w:lineRule="auto"/>
      <w:jc w:val="left"/>
    </w:pPr>
    <w:rPr>
      <w:rFonts w:ascii="Arial" w:hAnsi="Arial" w:cs="Arial"/>
      <w:color w:val="2C2C2C"/>
      <w:sz w:val="24"/>
      <w:szCs w:val="24"/>
      <w:lang w:val="it-IT" w:eastAsia="it-IT" w:bidi="ar-SA"/>
    </w:rPr>
  </w:style>
  <w:style w:type="paragraph" w:customStyle="1" w:styleId="hireboxoutline2">
    <w:name w:val="hire_box_outline_2"/>
    <w:basedOn w:val="Normale"/>
    <w:rsid w:val="006C1701"/>
    <w:pPr>
      <w:pBdr>
        <w:top w:val="single" w:sz="2" w:space="2" w:color="B0B1B1"/>
        <w:left w:val="single" w:sz="2" w:space="6" w:color="B0B1B1"/>
        <w:bottom w:val="single" w:sz="2" w:space="2" w:color="B0B1B1"/>
        <w:right w:val="single" w:sz="2" w:space="6" w:color="B0B1B1"/>
      </w:pBdr>
      <w:shd w:val="clear" w:color="auto" w:fill="E4E4E4"/>
      <w:spacing w:after="75" w:line="240" w:lineRule="auto"/>
      <w:jc w:val="left"/>
    </w:pPr>
    <w:rPr>
      <w:rFonts w:ascii="Arial" w:hAnsi="Arial" w:cs="Arial"/>
      <w:color w:val="2C2C2C"/>
      <w:sz w:val="24"/>
      <w:szCs w:val="24"/>
      <w:lang w:val="it-IT" w:eastAsia="it-IT" w:bidi="ar-SA"/>
    </w:rPr>
  </w:style>
  <w:style w:type="paragraph" w:customStyle="1" w:styleId="sectionhead">
    <w:name w:val="sectionhead"/>
    <w:basedOn w:val="Normale"/>
    <w:rsid w:val="006C1701"/>
    <w:pPr>
      <w:spacing w:after="0" w:line="240" w:lineRule="auto"/>
      <w:jc w:val="left"/>
    </w:pPr>
    <w:rPr>
      <w:rFonts w:ascii="Arial" w:hAnsi="Arial" w:cs="Arial"/>
      <w:b/>
      <w:bCs/>
      <w:color w:val="2C2C2C"/>
      <w:sz w:val="24"/>
      <w:szCs w:val="24"/>
      <w:lang w:val="it-IT" w:eastAsia="it-IT" w:bidi="ar-SA"/>
    </w:rPr>
  </w:style>
  <w:style w:type="paragraph" w:customStyle="1" w:styleId="cellspacer">
    <w:name w:val="cellspacer"/>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ragcalendar">
    <w:name w:val="dragcalendar"/>
    <w:basedOn w:val="Normale"/>
    <w:rsid w:val="006C1701"/>
    <w:pPr>
      <w:pBdr>
        <w:top w:val="single" w:sz="2" w:space="0" w:color="666666"/>
        <w:left w:val="single" w:sz="2" w:space="0" w:color="666666"/>
        <w:bottom w:val="single" w:sz="2" w:space="0" w:color="666666"/>
        <w:right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agcalendartitle">
    <w:name w:val="dragcalendartitl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worklistprint">
    <w:name w:val="worklistprint"/>
    <w:basedOn w:val="Normale"/>
    <w:rsid w:val="006C1701"/>
    <w:pPr>
      <w:spacing w:before="38" w:after="38" w:line="240" w:lineRule="auto"/>
      <w:ind w:left="38" w:right="38"/>
      <w:jc w:val="left"/>
    </w:pPr>
    <w:rPr>
      <w:rFonts w:ascii="Arial" w:hAnsi="Arial" w:cs="Arial"/>
      <w:color w:val="2C2C2C"/>
      <w:sz w:val="28"/>
      <w:szCs w:val="28"/>
      <w:lang w:val="it-IT" w:eastAsia="it-IT" w:bidi="ar-SA"/>
    </w:rPr>
  </w:style>
  <w:style w:type="paragraph" w:customStyle="1" w:styleId="calendar">
    <w:name w:val="calendar"/>
    <w:basedOn w:val="Normale"/>
    <w:rsid w:val="006C1701"/>
    <w:pPr>
      <w:pBdr>
        <w:top w:val="single" w:sz="2" w:space="0" w:color="FFFFFF"/>
        <w:left w:val="single" w:sz="2" w:space="0" w:color="FFFFFF"/>
        <w:bottom w:val="single" w:sz="2" w:space="0" w:color="000000"/>
        <w:right w:val="single" w:sz="2" w:space="0" w:color="000000"/>
      </w:pBdr>
      <w:shd w:val="clear" w:color="auto" w:fill="D4D0C8"/>
      <w:spacing w:after="0" w:line="240" w:lineRule="auto"/>
      <w:jc w:val="left"/>
    </w:pPr>
    <w:rPr>
      <w:rFonts w:ascii="Arial" w:hAnsi="Arial" w:cs="Arial"/>
      <w:color w:val="000000"/>
      <w:sz w:val="8"/>
      <w:szCs w:val="8"/>
      <w:lang w:val="it-IT" w:eastAsia="it-IT" w:bidi="ar-SA"/>
    </w:rPr>
  </w:style>
  <w:style w:type="paragraph" w:customStyle="1" w:styleId="radiolist">
    <w:name w:val="radiolis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enremainleft">
    <w:name w:val="genremainlef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genremainright">
    <w:name w:val="genremainright"/>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headlinepopup">
    <w:name w:val="headline_popup"/>
    <w:basedOn w:val="Normale"/>
    <w:rsid w:val="006C1701"/>
    <w:pPr>
      <w:spacing w:after="0" w:line="240" w:lineRule="auto"/>
      <w:jc w:val="left"/>
    </w:pPr>
    <w:rPr>
      <w:rFonts w:ascii="Arial" w:hAnsi="Arial" w:cs="Arial"/>
      <w:b/>
      <w:bCs/>
      <w:color w:val="333333"/>
      <w:sz w:val="9"/>
      <w:szCs w:val="9"/>
      <w:lang w:val="it-IT" w:eastAsia="it-IT" w:bidi="ar-SA"/>
    </w:rPr>
  </w:style>
  <w:style w:type="paragraph" w:customStyle="1" w:styleId="popup">
    <w:name w:val="popup"/>
    <w:basedOn w:val="Normale"/>
    <w:rsid w:val="006C1701"/>
    <w:pPr>
      <w:spacing w:after="0" w:line="240" w:lineRule="auto"/>
      <w:jc w:val="left"/>
    </w:pPr>
    <w:rPr>
      <w:rFonts w:ascii="Arial" w:hAnsi="Arial" w:cs="Arial"/>
      <w:color w:val="333333"/>
      <w:sz w:val="8"/>
      <w:szCs w:val="8"/>
      <w:lang w:val="it-IT" w:eastAsia="it-IT" w:bidi="ar-SA"/>
    </w:rPr>
  </w:style>
  <w:style w:type="paragraph" w:customStyle="1" w:styleId="head">
    <w:name w:val="hea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name">
    <w:name w:val="nam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weekend">
    <w:name w:val="weekend"/>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active">
    <w:name w:val="active"/>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day">
    <w:name w:val="day"/>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today">
    <w:name w:val="today"/>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emptyrow">
    <w:name w:val="emptyrow"/>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footrow">
    <w:name w:val="footrow"/>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button">
    <w:name w:val="button"/>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ttip">
    <w:name w:val="ttip"/>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mboboxinputmac">
    <w:name w:val="comboboxinput_mac"/>
    <w:basedOn w:val="Normale"/>
    <w:rsid w:val="006C1701"/>
    <w:pPr>
      <w:spacing w:after="0" w:line="240" w:lineRule="auto"/>
      <w:jc w:val="left"/>
    </w:pPr>
    <w:rPr>
      <w:rFonts w:ascii="Arial" w:hAnsi="Arial" w:cs="Arial"/>
      <w:color w:val="2C2C2C"/>
      <w:sz w:val="24"/>
      <w:szCs w:val="24"/>
      <w:lang w:val="it-IT" w:eastAsia="it-IT" w:bidi="ar-SA"/>
    </w:rPr>
  </w:style>
  <w:style w:type="paragraph" w:customStyle="1" w:styleId="comboboxinputhovermac">
    <w:name w:val="comboboxinputhover_mac"/>
    <w:basedOn w:val="Normale"/>
    <w:rsid w:val="006C1701"/>
    <w:pPr>
      <w:spacing w:after="0" w:line="240" w:lineRule="auto"/>
      <w:jc w:val="left"/>
    </w:pPr>
    <w:rPr>
      <w:rFonts w:ascii="Arial" w:hAnsi="Arial" w:cs="Arial"/>
      <w:color w:val="2C2C2C"/>
      <w:sz w:val="24"/>
      <w:szCs w:val="24"/>
      <w:lang w:val="it-IT" w:eastAsia="it-IT" w:bidi="ar-SA"/>
    </w:rPr>
  </w:style>
  <w:style w:type="character" w:customStyle="1" w:styleId="buttons">
    <w:name w:val="button_s"/>
    <w:basedOn w:val="Carpredefinitoparagrafo"/>
    <w:rsid w:val="006C1701"/>
    <w:rPr>
      <w:rFonts w:ascii="Arial" w:hAnsi="Arial" w:cs="Arial" w:hint="default"/>
      <w:b/>
      <w:bCs/>
      <w:color w:val="2C2C2C"/>
      <w:sz w:val="9"/>
      <w:szCs w:val="9"/>
      <w:bdr w:val="none" w:sz="0" w:space="0" w:color="auto" w:frame="1"/>
      <w:shd w:val="clear" w:color="auto" w:fill="auto"/>
    </w:rPr>
  </w:style>
  <w:style w:type="character" w:customStyle="1" w:styleId="button1">
    <w:name w:val="button1"/>
    <w:basedOn w:val="Carpredefinitoparagrafo"/>
    <w:rsid w:val="006C1701"/>
    <w:rPr>
      <w:rFonts w:ascii="Arial" w:hAnsi="Arial" w:cs="Arial" w:hint="default"/>
      <w:b/>
      <w:bCs/>
      <w:color w:val="2C2C2C"/>
      <w:sz w:val="9"/>
      <w:szCs w:val="9"/>
      <w:bdr w:val="none" w:sz="0" w:space="0" w:color="auto" w:frame="1"/>
      <w:shd w:val="clear" w:color="auto" w:fill="auto"/>
    </w:rPr>
  </w:style>
  <w:style w:type="character" w:customStyle="1" w:styleId="buttonl">
    <w:name w:val="button_l"/>
    <w:basedOn w:val="Carpredefinitoparagrafo"/>
    <w:rsid w:val="006C1701"/>
    <w:rPr>
      <w:rFonts w:ascii="Arial" w:hAnsi="Arial" w:cs="Arial" w:hint="default"/>
      <w:b/>
      <w:bCs/>
      <w:color w:val="2C2C2C"/>
      <w:sz w:val="9"/>
      <w:szCs w:val="9"/>
      <w:bdr w:val="none" w:sz="0" w:space="0" w:color="auto" w:frame="1"/>
      <w:shd w:val="clear" w:color="auto" w:fill="auto"/>
    </w:rPr>
  </w:style>
  <w:style w:type="paragraph" w:customStyle="1" w:styleId="head1">
    <w:name w:val="head1"/>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name1">
    <w:name w:val="name1"/>
    <w:basedOn w:val="Normale"/>
    <w:rsid w:val="006C1701"/>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1">
    <w:name w:val="weekend1"/>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active1">
    <w:name w:val="active1"/>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1">
    <w:name w:val="day1"/>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hilite2">
    <w:name w:val="hilite2"/>
    <w:basedOn w:val="Normale"/>
    <w:rsid w:val="006C1701"/>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2">
    <w:name w:val="active2"/>
    <w:basedOn w:val="Normale"/>
    <w:rsid w:val="006C1701"/>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1">
    <w:name w:val="today1"/>
    <w:basedOn w:val="Normale"/>
    <w:rsid w:val="006C1701"/>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2">
    <w:name w:val="weekend2"/>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emptyrow1">
    <w:name w:val="emptyrow1"/>
    <w:basedOn w:val="Normale"/>
    <w:rsid w:val="006C1701"/>
    <w:pPr>
      <w:spacing w:after="0" w:line="240" w:lineRule="auto"/>
      <w:jc w:val="left"/>
    </w:pPr>
    <w:rPr>
      <w:rFonts w:ascii="Arial" w:hAnsi="Arial" w:cs="Arial"/>
      <w:vanish/>
      <w:color w:val="2C2C2C"/>
      <w:sz w:val="24"/>
      <w:szCs w:val="24"/>
      <w:lang w:val="it-IT" w:eastAsia="it-IT" w:bidi="ar-SA"/>
    </w:rPr>
  </w:style>
  <w:style w:type="paragraph" w:customStyle="1" w:styleId="footrow1">
    <w:name w:val="footrow1"/>
    <w:basedOn w:val="Normale"/>
    <w:rsid w:val="006C1701"/>
    <w:pPr>
      <w:spacing w:after="0" w:line="240" w:lineRule="auto"/>
      <w:jc w:val="center"/>
    </w:pPr>
    <w:rPr>
      <w:rFonts w:ascii="Arial" w:hAnsi="Arial" w:cs="Arial"/>
      <w:color w:val="2C2C2C"/>
      <w:sz w:val="24"/>
      <w:szCs w:val="24"/>
      <w:lang w:val="it-IT" w:eastAsia="it-IT" w:bidi="ar-SA"/>
    </w:rPr>
  </w:style>
  <w:style w:type="paragraph" w:customStyle="1" w:styleId="button2">
    <w:name w:val="button2"/>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1">
    <w:name w:val="ttip1"/>
    <w:basedOn w:val="Normale"/>
    <w:rsid w:val="006C1701"/>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3">
    <w:name w:val="hilite3"/>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3">
    <w:name w:val="active3"/>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button3">
    <w:name w:val="button3"/>
    <w:basedOn w:val="Carpredefinitoparagrafo"/>
    <w:rsid w:val="006C1701"/>
    <w:rPr>
      <w:rFonts w:ascii="Arial" w:hAnsi="Arial" w:cs="Arial" w:hint="default"/>
      <w:b/>
      <w:bCs/>
      <w:color w:val="2C2C2C"/>
      <w:sz w:val="9"/>
      <w:szCs w:val="9"/>
      <w:bdr w:val="none" w:sz="0" w:space="0" w:color="auto" w:frame="1"/>
      <w:shd w:val="clear" w:color="auto" w:fill="auto"/>
    </w:rPr>
  </w:style>
  <w:style w:type="paragraph" w:customStyle="1" w:styleId="head2">
    <w:name w:val="head2"/>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title2">
    <w:name w:val="title2"/>
    <w:basedOn w:val="Normale"/>
    <w:rsid w:val="006C1701"/>
    <w:pPr>
      <w:shd w:val="clear" w:color="auto" w:fill="FFFFFF"/>
      <w:spacing w:after="0" w:line="240" w:lineRule="auto"/>
      <w:jc w:val="center"/>
    </w:pPr>
    <w:rPr>
      <w:rFonts w:ascii="Arial" w:hAnsi="Arial" w:cs="Arial"/>
      <w:b/>
      <w:bCs/>
      <w:color w:val="2C2C2C"/>
      <w:sz w:val="12"/>
      <w:szCs w:val="12"/>
      <w:lang w:val="it-IT" w:eastAsia="it-IT" w:bidi="ar-SA"/>
    </w:rPr>
  </w:style>
  <w:style w:type="paragraph" w:customStyle="1" w:styleId="name2">
    <w:name w:val="name2"/>
    <w:basedOn w:val="Normale"/>
    <w:rsid w:val="006C1701"/>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3">
    <w:name w:val="weekend3"/>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hilite4">
    <w:name w:val="hilite4"/>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4">
    <w:name w:val="active4"/>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2">
    <w:name w:val="day2"/>
    <w:basedOn w:val="Normale"/>
    <w:rsid w:val="006C1701"/>
    <w:pPr>
      <w:spacing w:after="0" w:line="240" w:lineRule="auto"/>
      <w:jc w:val="right"/>
    </w:pPr>
    <w:rPr>
      <w:rFonts w:ascii="Arial" w:hAnsi="Arial" w:cs="Arial"/>
      <w:color w:val="2C2C2C"/>
      <w:sz w:val="24"/>
      <w:szCs w:val="24"/>
      <w:lang w:val="it-IT" w:eastAsia="it-IT" w:bidi="ar-SA"/>
    </w:rPr>
  </w:style>
  <w:style w:type="paragraph" w:customStyle="1" w:styleId="hilite5">
    <w:name w:val="hilite5"/>
    <w:basedOn w:val="Normale"/>
    <w:rsid w:val="006C1701"/>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5">
    <w:name w:val="active5"/>
    <w:basedOn w:val="Normale"/>
    <w:rsid w:val="006C1701"/>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2">
    <w:name w:val="today2"/>
    <w:basedOn w:val="Normale"/>
    <w:rsid w:val="006C1701"/>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4">
    <w:name w:val="weekend4"/>
    <w:basedOn w:val="Normale"/>
    <w:rsid w:val="006C1701"/>
    <w:pPr>
      <w:spacing w:after="0" w:line="240" w:lineRule="auto"/>
      <w:jc w:val="left"/>
    </w:pPr>
    <w:rPr>
      <w:rFonts w:ascii="Arial" w:hAnsi="Arial" w:cs="Arial"/>
      <w:color w:val="FF0000"/>
      <w:sz w:val="24"/>
      <w:szCs w:val="24"/>
      <w:lang w:val="it-IT" w:eastAsia="it-IT" w:bidi="ar-SA"/>
    </w:rPr>
  </w:style>
  <w:style w:type="paragraph" w:customStyle="1" w:styleId="emptyrow2">
    <w:name w:val="emptyrow2"/>
    <w:basedOn w:val="Normale"/>
    <w:rsid w:val="006C1701"/>
    <w:pPr>
      <w:spacing w:after="0" w:line="240" w:lineRule="auto"/>
      <w:jc w:val="left"/>
    </w:pPr>
    <w:rPr>
      <w:rFonts w:ascii="Arial" w:hAnsi="Arial" w:cs="Arial"/>
      <w:vanish/>
      <w:color w:val="2C2C2C"/>
      <w:sz w:val="24"/>
      <w:szCs w:val="24"/>
      <w:lang w:val="it-IT" w:eastAsia="it-IT" w:bidi="ar-SA"/>
    </w:rPr>
  </w:style>
  <w:style w:type="paragraph" w:customStyle="1" w:styleId="footrow2">
    <w:name w:val="footrow2"/>
    <w:basedOn w:val="Normale"/>
    <w:rsid w:val="006C1701"/>
    <w:pPr>
      <w:spacing w:after="0" w:line="240" w:lineRule="auto"/>
      <w:jc w:val="center"/>
    </w:pPr>
    <w:rPr>
      <w:rFonts w:ascii="Arial" w:hAnsi="Arial" w:cs="Arial"/>
      <w:color w:val="2C2C2C"/>
      <w:sz w:val="24"/>
      <w:szCs w:val="24"/>
      <w:lang w:val="it-IT" w:eastAsia="it-IT" w:bidi="ar-SA"/>
    </w:rPr>
  </w:style>
  <w:style w:type="paragraph" w:customStyle="1" w:styleId="button4">
    <w:name w:val="button4"/>
    <w:basedOn w:val="Normale"/>
    <w:rsid w:val="006C1701"/>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2">
    <w:name w:val="ttip2"/>
    <w:basedOn w:val="Normale"/>
    <w:rsid w:val="006C1701"/>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6">
    <w:name w:val="hilite6"/>
    <w:basedOn w:val="Normale"/>
    <w:rsid w:val="006C1701"/>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6">
    <w:name w:val="active6"/>
    <w:basedOn w:val="Normale"/>
    <w:rsid w:val="006C1701"/>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text">
    <w:name w:val="text"/>
    <w:basedOn w:val="Carpredefinitoparagrafo"/>
    <w:rsid w:val="006C1701"/>
  </w:style>
  <w:style w:type="paragraph" w:customStyle="1" w:styleId="style1">
    <w:name w:val="style1"/>
    <w:basedOn w:val="Normale"/>
    <w:rsid w:val="006C1701"/>
    <w:pPr>
      <w:spacing w:before="100" w:beforeAutospacing="1" w:after="100" w:afterAutospacing="1" w:line="240" w:lineRule="auto"/>
      <w:jc w:val="left"/>
    </w:pPr>
    <w:rPr>
      <w:rFonts w:ascii="Verdana" w:hAnsi="Verdana"/>
      <w:sz w:val="8"/>
      <w:szCs w:val="8"/>
      <w:lang w:val="it-IT" w:eastAsia="it-IT" w:bidi="ar-SA"/>
    </w:rPr>
  </w:style>
  <w:style w:type="paragraph" w:customStyle="1" w:styleId="style3">
    <w:name w:val="style3"/>
    <w:basedOn w:val="Normale"/>
    <w:rsid w:val="006C1701"/>
    <w:pPr>
      <w:spacing w:before="100" w:beforeAutospacing="1" w:after="100" w:afterAutospacing="1" w:line="240" w:lineRule="auto"/>
      <w:jc w:val="left"/>
    </w:pPr>
    <w:rPr>
      <w:sz w:val="27"/>
      <w:szCs w:val="27"/>
    </w:rPr>
  </w:style>
  <w:style w:type="character" w:customStyle="1" w:styleId="inst1">
    <w:name w:val="inst1"/>
    <w:basedOn w:val="Carpredefinitoparagrafo"/>
    <w:rsid w:val="006C1701"/>
    <w:rPr>
      <w:b w:val="0"/>
      <w:bCs w:val="0"/>
      <w:vanish w:val="0"/>
      <w:webHidden w:val="0"/>
      <w:color w:val="666666"/>
      <w:sz w:val="19"/>
      <w:szCs w:val="19"/>
      <w:specVanish w:val="0"/>
    </w:rPr>
  </w:style>
  <w:style w:type="character" w:customStyle="1" w:styleId="life">
    <w:name w:val="life"/>
    <w:basedOn w:val="Carpredefinitoparagrafo"/>
    <w:rsid w:val="006C1701"/>
  </w:style>
  <w:style w:type="character" w:customStyle="1" w:styleId="bp">
    <w:name w:val="bp"/>
    <w:basedOn w:val="Carpredefinitoparagrafo"/>
    <w:rsid w:val="006C1701"/>
  </w:style>
  <w:style w:type="character" w:customStyle="1" w:styleId="bd">
    <w:name w:val="bd"/>
    <w:basedOn w:val="Carpredefinitoparagrafo"/>
    <w:rsid w:val="006C1701"/>
  </w:style>
  <w:style w:type="character" w:customStyle="1" w:styleId="dp">
    <w:name w:val="dp"/>
    <w:basedOn w:val="Carpredefinitoparagrafo"/>
    <w:rsid w:val="006C1701"/>
  </w:style>
  <w:style w:type="character" w:customStyle="1" w:styleId="dd">
    <w:name w:val="dd"/>
    <w:basedOn w:val="Carpredefinitoparagrafo"/>
    <w:rsid w:val="006C1701"/>
  </w:style>
  <w:style w:type="character" w:customStyle="1" w:styleId="occ">
    <w:name w:val="occ"/>
    <w:basedOn w:val="Carpredefinitoparagrafo"/>
    <w:rsid w:val="006C1701"/>
  </w:style>
  <w:style w:type="character" w:customStyle="1" w:styleId="nat">
    <w:name w:val="nat"/>
    <w:basedOn w:val="Carpredefinitoparagrafo"/>
    <w:rsid w:val="006C1701"/>
  </w:style>
  <w:style w:type="paragraph" w:customStyle="1" w:styleId="suggestions">
    <w:name w:val="suggestions"/>
    <w:basedOn w:val="Normale"/>
    <w:rsid w:val="006C1701"/>
    <w:pPr>
      <w:spacing w:after="0" w:line="240" w:lineRule="auto"/>
      <w:ind w:right="-8"/>
      <w:jc w:val="left"/>
    </w:pPr>
    <w:rPr>
      <w:rFonts w:ascii="Times New Roman" w:hAnsi="Times New Roman"/>
      <w:sz w:val="24"/>
      <w:szCs w:val="24"/>
      <w:lang w:val="it-IT" w:eastAsia="it-IT" w:bidi="ar-SA"/>
    </w:rPr>
  </w:style>
  <w:style w:type="paragraph" w:customStyle="1" w:styleId="suggestions-special">
    <w:name w:val="suggestions-special"/>
    <w:basedOn w:val="Normale"/>
    <w:rsid w:val="006C1701"/>
    <w:pPr>
      <w:pBdr>
        <w:top w:val="single" w:sz="2" w:space="3" w:color="AAAAAA"/>
        <w:left w:val="single" w:sz="2" w:space="3" w:color="AAAAAA"/>
        <w:bottom w:val="single" w:sz="2" w:space="3" w:color="AAAAAA"/>
        <w:right w:val="single" w:sz="2" w:space="3" w:color="AAAAAA"/>
      </w:pBdr>
      <w:shd w:val="clear" w:color="auto" w:fill="FFFFFF"/>
      <w:spacing w:after="0" w:line="300" w:lineRule="atLeast"/>
      <w:jc w:val="left"/>
    </w:pPr>
    <w:rPr>
      <w:rFonts w:ascii="Times New Roman" w:hAnsi="Times New Roman"/>
      <w:vanish/>
      <w:sz w:val="19"/>
      <w:szCs w:val="19"/>
      <w:lang w:val="it-IT" w:eastAsia="it-IT" w:bidi="ar-SA"/>
    </w:rPr>
  </w:style>
  <w:style w:type="paragraph" w:customStyle="1" w:styleId="suggestions-results">
    <w:name w:val="suggestions-results"/>
    <w:basedOn w:val="Normale"/>
    <w:rsid w:val="006C1701"/>
    <w:pPr>
      <w:pBdr>
        <w:top w:val="single" w:sz="2" w:space="0" w:color="AAAAAA"/>
        <w:left w:val="single" w:sz="2" w:space="0" w:color="AAAAAA"/>
        <w:bottom w:val="single" w:sz="2" w:space="0" w:color="AAAAAA"/>
        <w:right w:val="single" w:sz="2" w:space="0" w:color="AAAAAA"/>
      </w:pBdr>
      <w:shd w:val="clear" w:color="auto" w:fill="FFFFFF"/>
      <w:spacing w:after="0" w:line="240" w:lineRule="auto"/>
      <w:jc w:val="left"/>
    </w:pPr>
    <w:rPr>
      <w:rFonts w:ascii="Times New Roman" w:hAnsi="Times New Roman"/>
      <w:sz w:val="19"/>
      <w:szCs w:val="19"/>
      <w:lang w:val="it-IT" w:eastAsia="it-IT" w:bidi="ar-SA"/>
    </w:rPr>
  </w:style>
  <w:style w:type="paragraph" w:customStyle="1" w:styleId="suggestions-result">
    <w:name w:val="suggestions-result"/>
    <w:basedOn w:val="Normale"/>
    <w:rsid w:val="006C1701"/>
    <w:pPr>
      <w:spacing w:after="0" w:line="360" w:lineRule="atLeast"/>
      <w:jc w:val="left"/>
    </w:pPr>
    <w:rPr>
      <w:rFonts w:ascii="Times New Roman" w:hAnsi="Times New Roman"/>
      <w:sz w:val="24"/>
      <w:szCs w:val="24"/>
      <w:lang w:val="it-IT" w:eastAsia="it-IT" w:bidi="ar-SA"/>
    </w:rPr>
  </w:style>
  <w:style w:type="paragraph" w:customStyle="1" w:styleId="suggestions-result-current">
    <w:name w:val="suggestions-result-current"/>
    <w:basedOn w:val="Normale"/>
    <w:rsid w:val="006C1701"/>
    <w:pPr>
      <w:shd w:val="clear" w:color="auto" w:fill="4C59A6"/>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autoellipsis-matched">
    <w:name w:val="autoellipsis-matched"/>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highlight">
    <w:name w:val="highlight"/>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rettytable">
    <w:name w:val="prettytable"/>
    <w:basedOn w:val="Normale"/>
    <w:rsid w:val="006C1701"/>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ikitable">
    <w:name w:val="wikitable"/>
    <w:basedOn w:val="Normale"/>
    <w:rsid w:val="006C1701"/>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atchlistredir">
    <w:name w:val="watchlistredir"/>
    <w:basedOn w:val="Normale"/>
    <w:rsid w:val="006C1701"/>
    <w:pPr>
      <w:spacing w:before="100" w:beforeAutospacing="1" w:after="100" w:afterAutospacing="1" w:line="240" w:lineRule="auto"/>
      <w:jc w:val="left"/>
    </w:pPr>
    <w:rPr>
      <w:rFonts w:ascii="Times New Roman" w:hAnsi="Times New Roman"/>
      <w:i/>
      <w:iCs/>
      <w:color w:val="008000"/>
      <w:sz w:val="24"/>
      <w:szCs w:val="24"/>
      <w:lang w:val="it-IT" w:eastAsia="it-IT" w:bidi="ar-SA"/>
    </w:rPr>
  </w:style>
  <w:style w:type="paragraph" w:customStyle="1" w:styleId="mw-plusminus-pos">
    <w:name w:val="mw-plusminus-pos"/>
    <w:basedOn w:val="Normale"/>
    <w:rsid w:val="006C1701"/>
    <w:pPr>
      <w:spacing w:before="100" w:beforeAutospacing="1" w:after="100" w:afterAutospacing="1" w:line="240" w:lineRule="auto"/>
      <w:jc w:val="left"/>
    </w:pPr>
    <w:rPr>
      <w:rFonts w:ascii="Times New Roman" w:hAnsi="Times New Roman"/>
      <w:color w:val="008000"/>
      <w:sz w:val="24"/>
      <w:szCs w:val="24"/>
      <w:lang w:val="it-IT" w:eastAsia="it-IT" w:bidi="ar-SA"/>
    </w:rPr>
  </w:style>
  <w:style w:type="paragraph" w:customStyle="1" w:styleId="mw-plusminus-neg">
    <w:name w:val="mw-plusminus-neg"/>
    <w:basedOn w:val="Normale"/>
    <w:rsid w:val="006C1701"/>
    <w:pPr>
      <w:spacing w:before="100" w:beforeAutospacing="1" w:after="100" w:afterAutospacing="1" w:line="240" w:lineRule="auto"/>
      <w:jc w:val="left"/>
    </w:pPr>
    <w:rPr>
      <w:rFonts w:ascii="Times New Roman" w:hAnsi="Times New Roman"/>
      <w:color w:val="8B0000"/>
      <w:sz w:val="24"/>
      <w:szCs w:val="24"/>
      <w:lang w:val="it-IT" w:eastAsia="it-IT" w:bidi="ar-SA"/>
    </w:rPr>
  </w:style>
  <w:style w:type="paragraph" w:customStyle="1" w:styleId="reference">
    <w:name w:val="reference"/>
    <w:basedOn w:val="Normale"/>
    <w:rsid w:val="006C1701"/>
    <w:pPr>
      <w:spacing w:before="100" w:beforeAutospacing="1" w:after="100" w:afterAutospacing="1" w:line="240" w:lineRule="auto"/>
      <w:jc w:val="left"/>
      <w:textAlignment w:val="top"/>
    </w:pPr>
    <w:rPr>
      <w:rFonts w:ascii="Times New Roman" w:hAnsi="Times New Roman"/>
      <w:sz w:val="19"/>
      <w:szCs w:val="19"/>
      <w:lang w:val="it-IT" w:eastAsia="it-IT" w:bidi="ar-SA"/>
    </w:rPr>
  </w:style>
  <w:style w:type="paragraph" w:customStyle="1" w:styleId="tickerusage">
    <w:name w:val="tickerusage"/>
    <w:basedOn w:val="Normale"/>
    <w:rsid w:val="006C1701"/>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ckerstatusdone">
    <w:name w:val="tickerstatus_done"/>
    <w:basedOn w:val="Normale"/>
    <w:rsid w:val="006C1701"/>
    <w:pPr>
      <w:spacing w:before="100" w:beforeAutospacing="1" w:after="100" w:afterAutospacing="1" w:line="240" w:lineRule="auto"/>
      <w:jc w:val="left"/>
    </w:pPr>
    <w:rPr>
      <w:rFonts w:ascii="Times New Roman" w:hAnsi="Times New Roman"/>
      <w:strike/>
      <w:sz w:val="24"/>
      <w:szCs w:val="24"/>
      <w:lang w:val="it-IT" w:eastAsia="it-IT" w:bidi="ar-SA"/>
    </w:rPr>
  </w:style>
  <w:style w:type="paragraph" w:customStyle="1" w:styleId="tickeractiondeleted">
    <w:name w:val="tickeraction_deleted"/>
    <w:basedOn w:val="Normale"/>
    <w:rsid w:val="006C1701"/>
    <w:pPr>
      <w:shd w:val="clear" w:color="auto" w:fill="FF88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stored">
    <w:name w:val="tickeraction_restored"/>
    <w:basedOn w:val="Normale"/>
    <w:rsid w:val="006C1701"/>
    <w:pPr>
      <w:shd w:val="clear" w:color="auto" w:fill="88FF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
    <w:name w:val="tickeraction_replaced"/>
    <w:basedOn w:val="Normale"/>
    <w:rsid w:val="006C1701"/>
    <w:pPr>
      <w:shd w:val="clear" w:color="auto" w:fill="FFEE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deletedrev">
    <w:name w:val="tickeraction_deletedrev"/>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own">
    <w:name w:val="tickeraction_replacedown"/>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bad">
    <w:name w:val="tickeraction_addedbad"/>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bad">
    <w:name w:val="tickeraction_removedbad"/>
    <w:basedOn w:val="Normale"/>
    <w:rsid w:val="006C1701"/>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good">
    <w:name w:val="tickeraction_addedgood"/>
    <w:basedOn w:val="Normale"/>
    <w:rsid w:val="006C1701"/>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good">
    <w:name w:val="tickeraction_removedgood"/>
    <w:basedOn w:val="Normale"/>
    <w:rsid w:val="006C1701"/>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minorentry">
    <w:name w:val="tickerminorentry"/>
    <w:basedOn w:val="Normale"/>
    <w:rsid w:val="006C1701"/>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tickertemplateentry">
    <w:name w:val="tickertemplateentry"/>
    <w:basedOn w:val="Normale"/>
    <w:rsid w:val="006C1701"/>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bgorange1">
    <w:name w:val="bgorange1"/>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gorange2">
    <w:name w:val="bgorange2"/>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top">
    <w:name w:val="ppcornertop"/>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bottom">
    <w:name w:val="ppcornerbottom"/>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undraiser-button">
    <w:name w:val="fundraiser-button"/>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pdatedmarker">
    <w:name w:val="updatedmarker"/>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itelitem">
    <w:name w:val="titel_item"/>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telitem3">
    <w:name w:val="titel_item3"/>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dynamic">
    <w:name w:val="top_icon_dynamic"/>
    <w:basedOn w:val="Normale"/>
    <w:rsid w:val="006C1701"/>
    <w:pPr>
      <w:spacing w:before="100" w:beforeAutospacing="1" w:after="100" w:afterAutospacing="1" w:line="240" w:lineRule="auto"/>
      <w:jc w:val="left"/>
    </w:pPr>
    <w:rPr>
      <w:rFonts w:ascii="Times New Roman" w:hAnsi="Times New Roman"/>
      <w:sz w:val="12"/>
      <w:szCs w:val="12"/>
      <w:lang w:val="it-IT" w:eastAsia="it-IT" w:bidi="ar-SA"/>
    </w:rPr>
  </w:style>
  <w:style w:type="paragraph" w:customStyle="1" w:styleId="special-label">
    <w:name w:val="special-label"/>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
    <w:name w:val="special-query"/>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hover">
    <w:name w:val="special-hover"/>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2">
    <w:name w:val="toclevel-2"/>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3">
    <w:name w:val="toclevel-3"/>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4">
    <w:name w:val="toclevel-4"/>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5">
    <w:name w:val="toclevel-5"/>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6">
    <w:name w:val="toclevel-6"/>
    <w:basedOn w:val="Normale"/>
    <w:rsid w:val="006C1701"/>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1">
    <w:name w:val="special-label1"/>
    <w:basedOn w:val="Normale"/>
    <w:rsid w:val="006C1701"/>
    <w:pPr>
      <w:spacing w:before="100" w:beforeAutospacing="1" w:after="100" w:afterAutospacing="1" w:line="240" w:lineRule="auto"/>
      <w:jc w:val="left"/>
    </w:pPr>
    <w:rPr>
      <w:rFonts w:ascii="Times New Roman" w:hAnsi="Times New Roman"/>
      <w:color w:val="808080"/>
      <w:sz w:val="19"/>
      <w:szCs w:val="19"/>
      <w:lang w:val="it-IT" w:eastAsia="it-IT" w:bidi="ar-SA"/>
    </w:rPr>
  </w:style>
  <w:style w:type="paragraph" w:customStyle="1" w:styleId="special-query1">
    <w:name w:val="special-query1"/>
    <w:basedOn w:val="Normale"/>
    <w:rsid w:val="006C1701"/>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1">
    <w:name w:val="special-hover1"/>
    <w:basedOn w:val="Normale"/>
    <w:rsid w:val="006C1701"/>
    <w:pPr>
      <w:shd w:val="clear" w:color="auto" w:fill="C0C0C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2">
    <w:name w:val="special-label2"/>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2">
    <w:name w:val="special-query2"/>
    <w:basedOn w:val="Normale"/>
    <w:rsid w:val="006C1701"/>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toclevel-21">
    <w:name w:val="toclevel-2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31">
    <w:name w:val="toclevel-3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41">
    <w:name w:val="toclevel-4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51">
    <w:name w:val="toclevel-5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61">
    <w:name w:val="toclevel-61"/>
    <w:basedOn w:val="Normale"/>
    <w:rsid w:val="006C1701"/>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editsection3">
    <w:name w:val="editsection3"/>
    <w:basedOn w:val="Carpredefinitoparagrafo"/>
    <w:rsid w:val="006C1701"/>
  </w:style>
  <w:style w:type="paragraph" w:customStyle="1" w:styleId="fr-text-value">
    <w:name w:val="fr-text-valu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20">
    <w:name w:val="fr-marker-2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40">
    <w:name w:val="fr-marker-4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60">
    <w:name w:val="fr-marker-6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80">
    <w:name w:val="fr-marker-8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marker-100">
    <w:name w:val="fr-marker-100"/>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text">
    <w:name w:val="fr-text"/>
    <w:basedOn w:val="Normale"/>
    <w:rsid w:val="001155F8"/>
    <w:pPr>
      <w:spacing w:after="0" w:line="240" w:lineRule="atLeast"/>
      <w:ind w:right="53"/>
      <w:jc w:val="left"/>
    </w:pPr>
    <w:rPr>
      <w:rFonts w:ascii="Times New Roman" w:hAnsi="Times New Roman"/>
      <w:b/>
      <w:bCs/>
      <w:sz w:val="24"/>
      <w:szCs w:val="24"/>
      <w:lang w:val="it-IT" w:eastAsia="it-IT" w:bidi="ar-SA"/>
    </w:rPr>
  </w:style>
  <w:style w:type="paragraph" w:customStyle="1" w:styleId="fr-value20">
    <w:name w:val="fr-value2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40">
    <w:name w:val="fr-value4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60">
    <w:name w:val="fr-value6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80">
    <w:name w:val="fr-value8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r-value100">
    <w:name w:val="fr-value100"/>
    <w:basedOn w:val="Normale"/>
    <w:rsid w:val="001155F8"/>
    <w:pPr>
      <w:spacing w:before="100" w:beforeAutospacing="1" w:after="100" w:afterAutospacing="1" w:line="240" w:lineRule="atLeast"/>
      <w:jc w:val="center"/>
    </w:pPr>
    <w:rPr>
      <w:rFonts w:ascii="Times New Roman" w:hAnsi="Times New Roman"/>
      <w:sz w:val="24"/>
      <w:szCs w:val="24"/>
      <w:lang w:val="it-IT" w:eastAsia="it-IT" w:bidi="ar-SA"/>
    </w:rPr>
  </w:style>
  <w:style w:type="paragraph" w:customStyle="1" w:styleId="flaggedrevs-color-0">
    <w:name w:val="flaggedrevs-color-0"/>
    <w:basedOn w:val="Normale"/>
    <w:rsid w:val="001155F8"/>
    <w:pP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1">
    <w:name w:val="flaggedrevs-color-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2">
    <w:name w:val="flaggedrevs-color-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color-3">
    <w:name w:val="flaggedrevs-color-3"/>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pending">
    <w:name w:val="flaggedrevs-pending"/>
    <w:basedOn w:val="Normale"/>
    <w:rsid w:val="001155F8"/>
    <w:pPr>
      <w:shd w:val="clear" w:color="auto" w:fill="FFEEA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aggedrevs-unreviewed">
    <w:name w:val="flaggedrevs-unreviewed"/>
    <w:basedOn w:val="Normale"/>
    <w:rsid w:val="001155F8"/>
    <w:pPr>
      <w:shd w:val="clear" w:color="auto" w:fill="FAEBD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diff-ratings">
    <w:name w:val="fr-diff-ratings"/>
    <w:basedOn w:val="Normale"/>
    <w:rsid w:val="001155F8"/>
    <w:pPr>
      <w:spacing w:before="100" w:beforeAutospacing="1" w:after="100" w:afterAutospacing="1" w:line="240" w:lineRule="atLeast"/>
      <w:jc w:val="left"/>
    </w:pPr>
    <w:rPr>
      <w:rFonts w:ascii="Times New Roman" w:hAnsi="Times New Roman"/>
      <w:b/>
      <w:bCs/>
      <w:sz w:val="22"/>
      <w:szCs w:val="22"/>
      <w:lang w:val="it-IT" w:eastAsia="it-IT" w:bidi="ar-SA"/>
    </w:rPr>
  </w:style>
  <w:style w:type="paragraph" w:customStyle="1" w:styleId="fr-diff-to-stable">
    <w:name w:val="fr-diff-to-stable"/>
    <w:basedOn w:val="Normale"/>
    <w:rsid w:val="001155F8"/>
    <w:pPr>
      <w:spacing w:before="100" w:beforeAutospacing="1" w:after="100" w:afterAutospacing="1" w:line="240" w:lineRule="atLeast"/>
      <w:jc w:val="left"/>
    </w:pPr>
    <w:rPr>
      <w:rFonts w:ascii="Times New Roman" w:hAnsi="Times New Roman"/>
      <w:sz w:val="24"/>
      <w:szCs w:val="24"/>
      <w:lang w:val="it-IT" w:eastAsia="it-IT" w:bidi="ar-SA"/>
    </w:rPr>
  </w:style>
  <w:style w:type="paragraph" w:customStyle="1" w:styleId="fr-hist-basic-user">
    <w:name w:val="fr-hist-basic-user"/>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quality-user">
    <w:name w:val="fr-hist-quality-user"/>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basic-auto">
    <w:name w:val="fr-hist-basic-auto"/>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hist-quality-auto">
    <w:name w:val="fr-hist-quality-auto"/>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r-watchlist-pending-notice">
    <w:name w:val="fr-watchlist-pending-notice"/>
    <w:basedOn w:val="Normale"/>
    <w:rsid w:val="001155F8"/>
    <w:pPr>
      <w:pBdr>
        <w:top w:val="single" w:sz="2" w:space="1" w:color="990000"/>
        <w:left w:val="single" w:sz="2" w:space="1" w:color="990000"/>
        <w:bottom w:val="single" w:sz="2" w:space="1" w:color="990000"/>
        <w:right w:val="single" w:sz="2" w:space="1" w:color="990000"/>
      </w:pBdr>
      <w:shd w:val="clear" w:color="auto" w:fill="FEECD7"/>
      <w:spacing w:before="38" w:after="38" w:line="240" w:lineRule="auto"/>
      <w:ind w:left="38" w:right="38"/>
      <w:jc w:val="left"/>
    </w:pPr>
    <w:rPr>
      <w:rFonts w:ascii="Times New Roman" w:hAnsi="Times New Roman"/>
      <w:sz w:val="24"/>
      <w:szCs w:val="24"/>
      <w:lang w:val="it-IT" w:eastAsia="it-IT" w:bidi="ar-SA"/>
    </w:rPr>
  </w:style>
  <w:style w:type="paragraph" w:customStyle="1" w:styleId="fr-pending-long">
    <w:name w:val="fr-pending-long"/>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pending-long2">
    <w:name w:val="fr-pending-long2"/>
    <w:basedOn w:val="Normale"/>
    <w:rsid w:val="001155F8"/>
    <w:pPr>
      <w:shd w:val="clear" w:color="auto" w:fill="F5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pending-long3">
    <w:name w:val="fr-pending-long3"/>
    <w:basedOn w:val="Normale"/>
    <w:rsid w:val="001155F8"/>
    <w:pPr>
      <w:shd w:val="clear" w:color="auto" w:fill="E2CAC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unreviewed-unwatched">
    <w:name w:val="fr-unreviewed-unwatched"/>
    <w:basedOn w:val="Normale"/>
    <w:rsid w:val="001155F8"/>
    <w:pPr>
      <w:shd w:val="clear" w:color="auto" w:fill="FAEBD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fr-reviewlink">
    <w:name w:val="mw-fr-reviewlink"/>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flaggedrevsreviewform">
    <w:name w:val="flaggedrevs_reviewform"/>
    <w:basedOn w:val="Normale"/>
    <w:rsid w:val="001155F8"/>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fr-rating-controls">
    <w:name w:val="fr-rating-controls"/>
    <w:basedOn w:val="Normale"/>
    <w:rsid w:val="001155F8"/>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fr-rating-controls-disabled">
    <w:name w:val="fr-rating-controls-disabled"/>
    <w:basedOn w:val="Normale"/>
    <w:rsid w:val="001155F8"/>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fr-rating-options">
    <w:name w:val="fr-rating-options"/>
    <w:basedOn w:val="Normale"/>
    <w:rsid w:val="001155F8"/>
    <w:pPr>
      <w:spacing w:before="100" w:beforeAutospacing="1" w:after="100" w:afterAutospacing="1" w:line="240" w:lineRule="auto"/>
      <w:ind w:right="360"/>
      <w:jc w:val="left"/>
    </w:pPr>
    <w:rPr>
      <w:rFonts w:ascii="Times New Roman" w:hAnsi="Times New Roman"/>
      <w:sz w:val="24"/>
      <w:szCs w:val="24"/>
      <w:lang w:val="it-IT" w:eastAsia="it-IT" w:bidi="ar-SA"/>
    </w:rPr>
  </w:style>
  <w:style w:type="paragraph" w:customStyle="1" w:styleId="fr-rating-option-0">
    <w:name w:val="fr-rating-option-0"/>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1">
    <w:name w:val="fr-rating-option-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2">
    <w:name w:val="fr-rating-option-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3">
    <w:name w:val="fr-rating-option-3"/>
    <w:basedOn w:val="Normale"/>
    <w:rsid w:val="001155F8"/>
    <w:pPr>
      <w:shd w:val="clear" w:color="auto" w:fill="FEF0D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option-4">
    <w:name w:val="fr-rating-option-4"/>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diff-patrollink">
    <w:name w:val="fr-diff-patrollink"/>
    <w:basedOn w:val="Normale"/>
    <w:rsid w:val="001155F8"/>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fr-notes-box">
    <w:name w:val="fr-notes-box"/>
    <w:basedOn w:val="Normale"/>
    <w:rsid w:val="001155F8"/>
    <w:pPr>
      <w:spacing w:after="0" w:line="240" w:lineRule="auto"/>
      <w:ind w:left="120" w:right="240"/>
      <w:jc w:val="left"/>
    </w:pPr>
    <w:rPr>
      <w:rFonts w:ascii="Times New Roman" w:hAnsi="Times New Roman"/>
      <w:sz w:val="24"/>
      <w:szCs w:val="24"/>
      <w:lang w:val="it-IT" w:eastAsia="it-IT" w:bidi="ar-SA"/>
    </w:rPr>
  </w:style>
  <w:style w:type="paragraph" w:customStyle="1" w:styleId="fr-comment-box">
    <w:name w:val="fr-comment-box"/>
    <w:basedOn w:val="Normale"/>
    <w:rsid w:val="001155F8"/>
    <w:pPr>
      <w:spacing w:before="60" w:after="100" w:afterAutospacing="1" w:line="240" w:lineRule="auto"/>
      <w:jc w:val="left"/>
    </w:pPr>
    <w:rPr>
      <w:rFonts w:ascii="Times New Roman" w:hAnsi="Times New Roman"/>
      <w:sz w:val="24"/>
      <w:szCs w:val="24"/>
      <w:lang w:val="it-IT" w:eastAsia="it-IT" w:bidi="ar-SA"/>
    </w:rPr>
  </w:style>
  <w:style w:type="paragraph" w:customStyle="1" w:styleId="fr-rating-dave">
    <w:name w:val="fr-rating-dave"/>
    <w:basedOn w:val="Normale"/>
    <w:rsid w:val="001155F8"/>
    <w:pPr>
      <w:shd w:val="clear" w:color="auto" w:fill="E0ECF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rating-rave">
    <w:name w:val="fr-rating-rave"/>
    <w:basedOn w:val="Normale"/>
    <w:rsid w:val="001155F8"/>
    <w:pPr>
      <w:shd w:val="clear" w:color="auto" w:fill="E0F8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hiddenform">
    <w:name w:val="fr-hiddenform"/>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ading">
    <w:name w:val="loading"/>
    <w:basedOn w:val="Normale"/>
    <w:rsid w:val="001155F8"/>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spinner">
    <w:name w:val="spinner"/>
    <w:basedOn w:val="Normale"/>
    <w:rsid w:val="001155F8"/>
    <w:pPr>
      <w:spacing w:after="100" w:afterAutospacing="1" w:line="240" w:lineRule="auto"/>
      <w:ind w:left="240"/>
      <w:jc w:val="left"/>
    </w:pPr>
    <w:rPr>
      <w:rFonts w:ascii="Times New Roman" w:hAnsi="Times New Roman"/>
      <w:sz w:val="24"/>
      <w:szCs w:val="24"/>
      <w:lang w:val="it-IT" w:eastAsia="it-IT" w:bidi="ar-SA"/>
    </w:rPr>
  </w:style>
  <w:style w:type="paragraph" w:customStyle="1" w:styleId="feedbackreviewform">
    <w:name w:val="feedback_reviewform"/>
    <w:basedOn w:val="Normale"/>
    <w:rsid w:val="001155F8"/>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fb-rating-option-0">
    <w:name w:val="rfb-rating-option-0"/>
    <w:basedOn w:val="Normale"/>
    <w:rsid w:val="001155F8"/>
    <w:pPr>
      <w:shd w:val="clear" w:color="auto" w:fill="F5ECEC"/>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1">
    <w:name w:val="rfb-rating-option-1"/>
    <w:basedOn w:val="Normale"/>
    <w:rsid w:val="001155F8"/>
    <w:pPr>
      <w:shd w:val="clear" w:color="auto" w:fill="F0F8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2">
    <w:name w:val="rfb-rating-option-2"/>
    <w:basedOn w:val="Normale"/>
    <w:rsid w:val="001155F8"/>
    <w:pPr>
      <w:shd w:val="clear" w:color="auto" w:fill="F0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3">
    <w:name w:val="rfb-rating-option-3"/>
    <w:basedOn w:val="Normale"/>
    <w:rsid w:val="001155F8"/>
    <w:pPr>
      <w:shd w:val="clear" w:color="auto" w:fill="FEF0D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ating-option-4">
    <w:name w:val="rfb-rating-option-4"/>
    <w:basedOn w:val="Normale"/>
    <w:rsid w:val="001155F8"/>
    <w:pPr>
      <w:shd w:val="clear" w:color="auto" w:fill="FFFF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plot">
    <w:name w:val="rfb-reader_feedback_plot"/>
    <w:basedOn w:val="Normale"/>
    <w:rsid w:val="001155F8"/>
    <w:pPr>
      <w:shd w:val="clear" w:color="auto" w:fill="F8F8F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graph">
    <w:name w:val="rfb-reader_feedback_graph"/>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ratings">
    <w:name w:val="rfb-reader_feedback_rating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fb-readerfeedbackusers">
    <w:name w:val="rfb-reader_feedback_users"/>
    <w:basedOn w:val="Normale"/>
    <w:rsid w:val="001155F8"/>
    <w:pPr>
      <w:shd w:val="clear" w:color="auto" w:fill="F0F0F0"/>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rfb-readerfeedbacktable">
    <w:name w:val="rfb-reader_feedback_table"/>
    <w:basedOn w:val="Normale"/>
    <w:rsid w:val="001155F8"/>
    <w:pPr>
      <w:pBdr>
        <w:top w:val="single" w:sz="2" w:space="0" w:color="AAAAAA"/>
        <w:left w:val="single" w:sz="2" w:space="0" w:color="AAAAAA"/>
        <w:bottom w:val="single" w:sz="2" w:space="0" w:color="AAAAAA"/>
        <w:right w:val="single" w:sz="2" w:space="0" w:color="AAAAAA"/>
      </w:pBdr>
      <w:shd w:val="clear" w:color="auto" w:fill="F9F9F9"/>
      <w:spacing w:before="120" w:after="120" w:line="240" w:lineRule="auto"/>
      <w:ind w:left="120" w:right="120"/>
      <w:jc w:val="left"/>
    </w:pPr>
    <w:rPr>
      <w:rFonts w:ascii="Times New Roman" w:hAnsi="Times New Roman"/>
      <w:lang w:val="it-IT" w:eastAsia="it-IT" w:bidi="ar-SA"/>
    </w:rPr>
  </w:style>
  <w:style w:type="paragraph" w:customStyle="1" w:styleId="hoverbox">
    <w:name w:val="hover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ible">
    <w:name w:val="collapsible"/>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navbox-title">
    <w:name w:val="navbox-title"/>
    <w:basedOn w:val="Normale"/>
    <w:rsid w:val="001155F8"/>
    <w:pPr>
      <w:shd w:val="clear" w:color="auto" w:fill="CCCC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abovebelow">
    <w:name w:val="navbox-abovebelow"/>
    <w:basedOn w:val="Normale"/>
    <w:rsid w:val="001155F8"/>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
    <w:name w:val="navbox-group"/>
    <w:basedOn w:val="Normale"/>
    <w:rsid w:val="001155F8"/>
    <w:pPr>
      <w:shd w:val="clear" w:color="auto" w:fill="DDDD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
    <w:name w:val="navbox"/>
    <w:basedOn w:val="Normale"/>
    <w:rsid w:val="001155F8"/>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subgroup">
    <w:name w:val="navbox-subgroup"/>
    <w:basedOn w:val="Normale"/>
    <w:rsid w:val="001155F8"/>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list">
    <w:name w:val="navbox-list"/>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even">
    <w:name w:val="navbox-even"/>
    <w:basedOn w:val="Normale"/>
    <w:rsid w:val="001155F8"/>
    <w:pPr>
      <w:shd w:val="clear" w:color="auto" w:fill="F7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odd">
    <w:name w:val="navbox-odd"/>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
    <w:name w:val="topicon"/>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earch-results">
    <w:name w:val="mw-search-results"/>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prettytextbox">
    <w:name w:val="prettytextbox"/>
    <w:basedOn w:val="Normale"/>
    <w:rsid w:val="001155F8"/>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archive-box">
    <w:name w:val="archive-box"/>
    <w:basedOn w:val="Normale"/>
    <w:rsid w:val="001155F8"/>
    <w:pPr>
      <w:pBdr>
        <w:top w:val="single" w:sz="2" w:space="2" w:color="AAAAFF"/>
        <w:left w:val="single" w:sz="2" w:space="2" w:color="AAAAFF"/>
        <w:bottom w:val="single" w:sz="2" w:space="2" w:color="AAAAFF"/>
        <w:right w:val="single" w:sz="2" w:space="2" w:color="AAAAFF"/>
      </w:pBdr>
      <w:shd w:val="clear" w:color="auto" w:fill="F2F2F9"/>
      <w:spacing w:before="100" w:beforeAutospacing="1" w:after="120" w:line="240" w:lineRule="auto"/>
      <w:ind w:left="240"/>
      <w:jc w:val="center"/>
    </w:pPr>
    <w:rPr>
      <w:rFonts w:ascii="Times New Roman" w:hAnsi="Times New Roman"/>
      <w:color w:val="000000"/>
      <w:sz w:val="24"/>
      <w:szCs w:val="24"/>
      <w:lang w:val="it-IT" w:eastAsia="it-IT" w:bidi="ar-SA"/>
    </w:rPr>
  </w:style>
  <w:style w:type="paragraph" w:customStyle="1" w:styleId="template-documentation">
    <w:name w:val="template-documentation"/>
    <w:basedOn w:val="Normale"/>
    <w:rsid w:val="001155F8"/>
    <w:pPr>
      <w:pBdr>
        <w:top w:val="single" w:sz="2" w:space="12" w:color="AADDFF"/>
        <w:left w:val="single" w:sz="2" w:space="12" w:color="AADDFF"/>
        <w:bottom w:val="single" w:sz="2" w:space="12" w:color="AADDFF"/>
        <w:right w:val="single" w:sz="2" w:space="12" w:color="AADDFF"/>
      </w:pBdr>
      <w:shd w:val="clear" w:color="auto" w:fill="EEF5FF"/>
      <w:spacing w:before="240" w:after="0" w:line="240" w:lineRule="auto"/>
      <w:jc w:val="left"/>
    </w:pPr>
    <w:rPr>
      <w:rFonts w:ascii="Times New Roman" w:hAnsi="Times New Roman"/>
      <w:sz w:val="24"/>
      <w:szCs w:val="24"/>
      <w:lang w:val="it-IT" w:eastAsia="it-IT" w:bidi="ar-SA"/>
    </w:rPr>
  </w:style>
  <w:style w:type="paragraph" w:customStyle="1" w:styleId="diffchange">
    <w:name w:val="diffchange"/>
    <w:basedOn w:val="Normale"/>
    <w:rsid w:val="001155F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imbox">
    <w:name w:val="im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ents">
    <w:name w:val="content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result">
    <w:name w:val="searchresult"/>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
    <w:name w:val="wpb-header"/>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
    <w:name w:val="wpb-outsid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flink">
    <w:name w:val="selflink"/>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mbox">
    <w:name w:val="tmbox"/>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active">
    <w:name w:val="inactive"/>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ected">
    <w:name w:val="selected"/>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ptions">
    <w:name w:val="options"/>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flaggedrevsimportant">
    <w:name w:val="flaggedrevs_important"/>
    <w:basedOn w:val="Carpredefinitoparagrafo"/>
    <w:rsid w:val="001155F8"/>
    <w:rPr>
      <w:b/>
      <w:bCs/>
      <w:sz w:val="28"/>
      <w:szCs w:val="28"/>
    </w:rPr>
  </w:style>
  <w:style w:type="character" w:customStyle="1" w:styleId="fr-under-review">
    <w:name w:val="fr-under-review"/>
    <w:basedOn w:val="Carpredefinitoparagrafo"/>
    <w:rsid w:val="001155F8"/>
    <w:rPr>
      <w:b/>
      <w:bCs/>
      <w:shd w:val="clear" w:color="auto" w:fill="FFFF00"/>
    </w:rPr>
  </w:style>
  <w:style w:type="character" w:customStyle="1" w:styleId="action">
    <w:name w:val="action"/>
    <w:basedOn w:val="Carpredefinitoparagrafo"/>
    <w:rsid w:val="001155F8"/>
  </w:style>
  <w:style w:type="character" w:customStyle="1" w:styleId="mw-geshi">
    <w:name w:val="mw-geshi"/>
    <w:basedOn w:val="Carpredefinitoparagrafo"/>
    <w:rsid w:val="001155F8"/>
    <w:rPr>
      <w:rFonts w:ascii="Courier New" w:hAnsi="Courier New" w:cs="Courier New" w:hint="default"/>
    </w:rPr>
  </w:style>
  <w:style w:type="paragraph" w:customStyle="1" w:styleId="messagebox1">
    <w:name w:val="messagebox1"/>
    <w:basedOn w:val="Normale"/>
    <w:rsid w:val="001155F8"/>
    <w:pPr>
      <w:pBdr>
        <w:top w:val="single" w:sz="6" w:space="0" w:color="AAAAAA"/>
        <w:left w:val="single" w:sz="36" w:space="0" w:color="1E90FF"/>
        <w:bottom w:val="single" w:sz="6" w:space="0" w:color="AAAAAA"/>
        <w:right w:val="single" w:sz="6" w:space="0" w:color="AAAAAA"/>
      </w:pBdr>
      <w:shd w:val="clear" w:color="auto" w:fill="FBFBFB"/>
      <w:spacing w:after="0" w:line="240" w:lineRule="auto"/>
      <w:jc w:val="left"/>
    </w:pPr>
    <w:rPr>
      <w:rFonts w:ascii="Times New Roman" w:hAnsi="Times New Roman"/>
      <w:sz w:val="24"/>
      <w:szCs w:val="24"/>
      <w:lang w:val="it-IT" w:eastAsia="it-IT" w:bidi="ar-SA"/>
    </w:rPr>
  </w:style>
  <w:style w:type="paragraph" w:customStyle="1" w:styleId="imbox1">
    <w:name w:val="imbox1"/>
    <w:basedOn w:val="Normale"/>
    <w:rsid w:val="001155F8"/>
    <w:pPr>
      <w:spacing w:after="0" w:line="240" w:lineRule="auto"/>
      <w:ind w:left="-120" w:right="-120"/>
      <w:jc w:val="left"/>
    </w:pPr>
    <w:rPr>
      <w:rFonts w:ascii="Times New Roman" w:hAnsi="Times New Roman"/>
      <w:sz w:val="24"/>
      <w:szCs w:val="24"/>
      <w:lang w:val="it-IT" w:eastAsia="it-IT" w:bidi="ar-SA"/>
    </w:rPr>
  </w:style>
  <w:style w:type="paragraph" w:customStyle="1" w:styleId="imbox2">
    <w:name w:val="imbox2"/>
    <w:basedOn w:val="Normale"/>
    <w:rsid w:val="001155F8"/>
    <w:pPr>
      <w:spacing w:before="30" w:after="30" w:line="240" w:lineRule="auto"/>
      <w:ind w:left="30" w:right="30"/>
      <w:jc w:val="left"/>
    </w:pPr>
    <w:rPr>
      <w:rFonts w:ascii="Times New Roman" w:hAnsi="Times New Roman"/>
      <w:sz w:val="24"/>
      <w:szCs w:val="24"/>
      <w:lang w:val="it-IT" w:eastAsia="it-IT" w:bidi="ar-SA"/>
    </w:rPr>
  </w:style>
  <w:style w:type="paragraph" w:customStyle="1" w:styleId="tmbox1">
    <w:name w:val="tmbox1"/>
    <w:basedOn w:val="Normale"/>
    <w:rsid w:val="001155F8"/>
    <w:pPr>
      <w:spacing w:before="15" w:after="15" w:line="240" w:lineRule="auto"/>
      <w:jc w:val="left"/>
    </w:pPr>
    <w:rPr>
      <w:rFonts w:ascii="Times New Roman" w:hAnsi="Times New Roman"/>
      <w:sz w:val="24"/>
      <w:szCs w:val="24"/>
      <w:lang w:val="it-IT" w:eastAsia="it-IT" w:bidi="ar-SA"/>
    </w:rPr>
  </w:style>
  <w:style w:type="character" w:customStyle="1" w:styleId="action1">
    <w:name w:val="action1"/>
    <w:basedOn w:val="Carpredefinitoparagrafo"/>
    <w:rsid w:val="001155F8"/>
    <w:rPr>
      <w:vanish w:val="0"/>
      <w:webHidden w:val="0"/>
      <w:specVanish w:val="0"/>
    </w:rPr>
  </w:style>
  <w:style w:type="paragraph" w:customStyle="1" w:styleId="collapsible1">
    <w:name w:val="collapsible1"/>
    <w:basedOn w:val="Normale"/>
    <w:rsid w:val="001155F8"/>
    <w:pPr>
      <w:spacing w:after="0" w:line="240" w:lineRule="auto"/>
      <w:jc w:val="left"/>
    </w:pPr>
    <w:rPr>
      <w:rFonts w:ascii="Times New Roman" w:hAnsi="Times New Roman"/>
      <w:sz w:val="24"/>
      <w:szCs w:val="24"/>
      <w:lang w:val="it-IT" w:eastAsia="it-IT" w:bidi="ar-SA"/>
    </w:rPr>
  </w:style>
  <w:style w:type="paragraph" w:customStyle="1" w:styleId="navbox-title1">
    <w:name w:val="navbox-title1"/>
    <w:basedOn w:val="Normale"/>
    <w:rsid w:val="001155F8"/>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1">
    <w:name w:val="navbox-group1"/>
    <w:basedOn w:val="Normale"/>
    <w:rsid w:val="001155F8"/>
    <w:pPr>
      <w:shd w:val="clear" w:color="auto" w:fill="E6E6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abovebelow1">
    <w:name w:val="navbox-abovebelow1"/>
    <w:basedOn w:val="Normale"/>
    <w:rsid w:val="001155F8"/>
    <w:pPr>
      <w:shd w:val="clear" w:color="auto" w:fill="E6E6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inactive1">
    <w:name w:val="inactive1"/>
    <w:basedOn w:val="Normale"/>
    <w:rsid w:val="001155F8"/>
    <w:pPr>
      <w:shd w:val="clear" w:color="auto" w:fill="BBBBBB"/>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ected1">
    <w:name w:val="selected1"/>
    <w:basedOn w:val="Normale"/>
    <w:rsid w:val="001155F8"/>
    <w:pPr>
      <w:shd w:val="clear" w:color="auto" w:fill="99999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active2">
    <w:name w:val="inactive2"/>
    <w:basedOn w:val="Normale"/>
    <w:rsid w:val="001155F8"/>
    <w:pPr>
      <w:shd w:val="clear" w:color="auto" w:fill="FF7755"/>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ents1">
    <w:name w:val="contents1"/>
    <w:basedOn w:val="Normale"/>
    <w:rsid w:val="001155F8"/>
    <w:pPr>
      <w:pBdr>
        <w:top w:val="single" w:sz="8" w:space="6" w:color="999999"/>
        <w:left w:val="single" w:sz="8" w:space="6" w:color="999999"/>
        <w:bottom w:val="single" w:sz="8" w:space="6" w:color="999999"/>
        <w:right w:val="single" w:sz="8" w:space="6" w:color="99999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number1">
    <w:name w:val="tocnumber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result1">
    <w:name w:val="searchresult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1">
    <w:name w:val="wpb-header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wpb-header2">
    <w:name w:val="wpb-header2"/>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1">
    <w:name w:val="wpb-outside1"/>
    <w:basedOn w:val="Normale"/>
    <w:rsid w:val="001155F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lflink1">
    <w:name w:val="selflink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ptions1">
    <w:name w:val="options1"/>
    <w:basedOn w:val="Normale"/>
    <w:rsid w:val="001155F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ible2">
    <w:name w:val="collapsible2"/>
    <w:basedOn w:val="Normale"/>
    <w:rsid w:val="001155F8"/>
    <w:pPr>
      <w:spacing w:after="0" w:line="240" w:lineRule="auto"/>
      <w:jc w:val="left"/>
    </w:pPr>
    <w:rPr>
      <w:rFonts w:ascii="Times New Roman" w:hAnsi="Times New Roman"/>
      <w:sz w:val="24"/>
      <w:szCs w:val="24"/>
      <w:lang w:val="it-IT" w:eastAsia="it-IT" w:bidi="ar-SA"/>
    </w:rPr>
  </w:style>
  <w:style w:type="character" w:customStyle="1" w:styleId="expand-text1">
    <w:name w:val="expand-text1"/>
    <w:basedOn w:val="Carpredefinitoparagrafo"/>
    <w:rsid w:val="00DA0898"/>
    <w:rPr>
      <w:rFonts w:ascii="Trebuchet MS" w:hAnsi="Trebuchet MS" w:hint="default"/>
      <w:color w:val="5C575F"/>
      <w:sz w:val="8"/>
      <w:szCs w:val="8"/>
    </w:rPr>
  </w:style>
  <w:style w:type="character" w:styleId="Collegamentovisitato">
    <w:name w:val="FollowedHyperlink"/>
    <w:basedOn w:val="Carpredefinitoparagrafo"/>
    <w:uiPriority w:val="99"/>
    <w:semiHidden/>
    <w:unhideWhenUsed/>
    <w:rsid w:val="00207624"/>
    <w:rPr>
      <w:color w:val="800080"/>
      <w:u w:val="single"/>
    </w:rPr>
  </w:style>
  <w:style w:type="paragraph" w:customStyle="1" w:styleId="txtbody">
    <w:name w:val="txtbody"/>
    <w:basedOn w:val="Normale"/>
    <w:rsid w:val="003D5DF9"/>
    <w:pPr>
      <w:spacing w:before="100" w:beforeAutospacing="1" w:after="90" w:line="280" w:lineRule="atLeast"/>
      <w:jc w:val="left"/>
    </w:pPr>
    <w:rPr>
      <w:rFonts w:ascii="Verdana" w:hAnsi="Verdana"/>
      <w:color w:val="336633"/>
      <w:lang w:val="it-IT" w:eastAsia="it-IT" w:bidi="ar-SA"/>
    </w:rPr>
  </w:style>
  <w:style w:type="character" w:customStyle="1" w:styleId="headline1">
    <w:name w:val="headline1"/>
    <w:basedOn w:val="Carpredefinitoparagrafo"/>
    <w:rsid w:val="003D5DF9"/>
    <w:rPr>
      <w:rFonts w:ascii="Times New Roman" w:hAnsi="Times New Roman" w:cs="Times New Roman" w:hint="default"/>
      <w:i/>
      <w:iCs/>
      <w:color w:val="006666"/>
      <w:sz w:val="28"/>
      <w:szCs w:val="28"/>
      <w:bdr w:val="none" w:sz="0" w:space="0" w:color="auto" w:frame="1"/>
    </w:rPr>
  </w:style>
  <w:style w:type="paragraph" w:customStyle="1" w:styleId="zitat">
    <w:name w:val="zitat"/>
    <w:basedOn w:val="Normale"/>
    <w:rsid w:val="009A704F"/>
    <w:pPr>
      <w:spacing w:before="100" w:beforeAutospacing="1" w:after="0" w:line="240" w:lineRule="auto"/>
      <w:jc w:val="left"/>
    </w:pPr>
    <w:rPr>
      <w:rFonts w:ascii="Times New Roman" w:hAnsi="Times New Roman"/>
      <w:sz w:val="24"/>
      <w:szCs w:val="24"/>
      <w:lang w:val="it-IT" w:eastAsia="it-IT" w:bidi="ar-SA"/>
    </w:rPr>
  </w:style>
  <w:style w:type="character" w:customStyle="1" w:styleId="al-opus1">
    <w:name w:val="al-opus1"/>
    <w:basedOn w:val="Carpredefinitoparagrafo"/>
    <w:rsid w:val="00D437E6"/>
    <w:rPr>
      <w:b w:val="0"/>
      <w:bCs w:val="0"/>
      <w:sz w:val="22"/>
      <w:szCs w:val="22"/>
    </w:rPr>
  </w:style>
  <w:style w:type="character" w:customStyle="1" w:styleId="al-subworktitle1">
    <w:name w:val="al-subworktitle1"/>
    <w:basedOn w:val="Carpredefinitoparagrafo"/>
    <w:rsid w:val="00D437E6"/>
    <w:rPr>
      <w:sz w:val="19"/>
      <w:szCs w:val="19"/>
    </w:rPr>
  </w:style>
  <w:style w:type="character" w:customStyle="1" w:styleId="langbutton1">
    <w:name w:val="langbutton1"/>
    <w:basedOn w:val="Carpredefinitoparagrafo"/>
    <w:rsid w:val="00D437E6"/>
    <w:rPr>
      <w:sz w:val="17"/>
      <w:szCs w:val="17"/>
      <w:bdr w:val="single" w:sz="2" w:space="0" w:color="ECDEBE" w:frame="1"/>
      <w:shd w:val="clear" w:color="auto" w:fill="F1EACE"/>
    </w:rPr>
  </w:style>
  <w:style w:type="character" w:customStyle="1" w:styleId="al-worktitle1">
    <w:name w:val="al-worktitle1"/>
    <w:basedOn w:val="Carpredefinitoparagrafo"/>
    <w:rsid w:val="00D437E6"/>
    <w:rPr>
      <w:b/>
      <w:bCs/>
      <w:sz w:val="20"/>
      <w:szCs w:val="20"/>
    </w:rPr>
  </w:style>
  <w:style w:type="character" w:customStyle="1" w:styleId="langbutton2">
    <w:name w:val="langbutton2"/>
    <w:basedOn w:val="Carpredefinitoparagrafo"/>
    <w:rsid w:val="004E273E"/>
    <w:rPr>
      <w:sz w:val="17"/>
      <w:szCs w:val="17"/>
      <w:bdr w:val="single" w:sz="2" w:space="0" w:color="ECDEBE" w:frame="1"/>
      <w:shd w:val="clear" w:color="auto" w:fill="F1EACE"/>
    </w:rPr>
  </w:style>
  <w:style w:type="character" w:customStyle="1" w:styleId="al-otherartists1">
    <w:name w:val="al-otherartists1"/>
    <w:basedOn w:val="Carpredefinitoparagrafo"/>
    <w:rsid w:val="00DF31D3"/>
    <w:rPr>
      <w:sz w:val="17"/>
      <w:szCs w:val="17"/>
    </w:rPr>
  </w:style>
  <w:style w:type="character" w:customStyle="1" w:styleId="alt1">
    <w:name w:val="alt1"/>
    <w:basedOn w:val="Carpredefinitoparagrafo"/>
    <w:rsid w:val="007C178A"/>
    <w:rPr>
      <w:vanish/>
      <w:webHidden w:val="0"/>
      <w:specVanish w:val="0"/>
    </w:rPr>
  </w:style>
  <w:style w:type="character" w:customStyle="1" w:styleId="h3">
    <w:name w:val="h3"/>
    <w:basedOn w:val="Carpredefinitoparagrafo"/>
    <w:rsid w:val="00560966"/>
  </w:style>
  <w:style w:type="character" w:customStyle="1" w:styleId="sm">
    <w:name w:val="sm"/>
    <w:basedOn w:val="Carpredefinitoparagrafo"/>
    <w:rsid w:val="00CB276B"/>
  </w:style>
  <w:style w:type="character" w:customStyle="1" w:styleId="normal-c21">
    <w:name w:val="normal-c21"/>
    <w:basedOn w:val="Carpredefinitoparagrafo"/>
    <w:rsid w:val="00EA5A04"/>
    <w:rPr>
      <w:rFonts w:ascii="Trebuchet MS" w:hAnsi="Trebuchet MS" w:hint="default"/>
      <w:b/>
      <w:bCs/>
      <w:sz w:val="10"/>
      <w:szCs w:val="10"/>
    </w:rPr>
  </w:style>
  <w:style w:type="character" w:customStyle="1" w:styleId="normal-c31">
    <w:name w:val="normal-c31"/>
    <w:basedOn w:val="Carpredefinitoparagrafo"/>
    <w:rsid w:val="00EA5A04"/>
    <w:rPr>
      <w:rFonts w:ascii="Trebuchet MS" w:hAnsi="Trebuchet MS" w:hint="default"/>
      <w:i/>
      <w:iCs/>
      <w:sz w:val="9"/>
      <w:szCs w:val="9"/>
    </w:rPr>
  </w:style>
  <w:style w:type="character" w:customStyle="1" w:styleId="normal-c41">
    <w:name w:val="normal-c41"/>
    <w:basedOn w:val="Carpredefinitoparagrafo"/>
    <w:rsid w:val="00EA5A04"/>
    <w:rPr>
      <w:rFonts w:ascii="Trebuchet MS" w:hAnsi="Trebuchet MS" w:hint="default"/>
      <w:sz w:val="9"/>
      <w:szCs w:val="9"/>
    </w:rPr>
  </w:style>
  <w:style w:type="paragraph" w:customStyle="1" w:styleId="logotextbar">
    <w:name w:val="logotextbar"/>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corner">
    <w:name w:val="corner"/>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hirschirmeriteback">
    <w:name w:val="hirschirmeriteback"/>
    <w:basedOn w:val="Normale"/>
    <w:rsid w:val="00C4633A"/>
    <w:pPr>
      <w:shd w:val="clear" w:color="auto" w:fill="FFFFFF"/>
      <w:spacing w:after="0" w:line="240" w:lineRule="auto"/>
      <w:jc w:val="left"/>
    </w:pPr>
    <w:rPr>
      <w:rFonts w:ascii="Tahoma" w:hAnsi="Tahoma" w:cs="Tahoma"/>
      <w:color w:val="003D35"/>
      <w:sz w:val="24"/>
      <w:szCs w:val="24"/>
      <w:lang w:val="it-IT" w:eastAsia="it-IT" w:bidi="ar-SA"/>
    </w:rPr>
  </w:style>
  <w:style w:type="paragraph" w:customStyle="1" w:styleId="fielsethirschirmerite">
    <w:name w:val="fielsethirschirmerite"/>
    <w:basedOn w:val="Normale"/>
    <w:rsid w:val="00C4633A"/>
    <w:pPr>
      <w:spacing w:after="0" w:line="240" w:lineRule="auto"/>
      <w:jc w:val="left"/>
    </w:pPr>
    <w:rPr>
      <w:rFonts w:ascii="Tahoma" w:hAnsi="Tahoma" w:cs="Tahoma"/>
      <w:color w:val="003D35"/>
      <w:sz w:val="24"/>
      <w:szCs w:val="24"/>
      <w:lang w:val="it-IT" w:eastAsia="it-IT" w:bidi="ar-SA"/>
    </w:rPr>
  </w:style>
  <w:style w:type="paragraph" w:customStyle="1" w:styleId="normal-p">
    <w:name w:val="normal-p"/>
    <w:basedOn w:val="Normale"/>
    <w:rsid w:val="00067A03"/>
    <w:pPr>
      <w:spacing w:after="0" w:line="240" w:lineRule="auto"/>
      <w:jc w:val="left"/>
    </w:pPr>
    <w:rPr>
      <w:rFonts w:ascii="Times New Roman" w:hAnsi="Times New Roman"/>
      <w:color w:val="000000"/>
      <w:sz w:val="24"/>
      <w:szCs w:val="24"/>
      <w:lang w:val="it-IT" w:eastAsia="it-IT" w:bidi="ar-SA"/>
    </w:rPr>
  </w:style>
  <w:style w:type="character" w:customStyle="1" w:styleId="normal-c01">
    <w:name w:val="normal-c01"/>
    <w:basedOn w:val="Carpredefinitoparagrafo"/>
    <w:rsid w:val="00067A03"/>
    <w:rPr>
      <w:rFonts w:ascii="Trebuchet MS" w:hAnsi="Trebuchet MS" w:hint="default"/>
      <w:b/>
      <w:bCs/>
      <w:sz w:val="18"/>
      <w:szCs w:val="18"/>
    </w:rPr>
  </w:style>
  <w:style w:type="character" w:customStyle="1" w:styleId="normal-c51">
    <w:name w:val="normal-c51"/>
    <w:basedOn w:val="Carpredefinitoparagrafo"/>
    <w:rsid w:val="00067A03"/>
    <w:rPr>
      <w:rFonts w:ascii="Trebuchet MS" w:hAnsi="Trebuchet MS" w:hint="default"/>
      <w:b/>
      <w:bCs/>
      <w:sz w:val="9"/>
      <w:szCs w:val="9"/>
    </w:rPr>
  </w:style>
  <w:style w:type="character" w:customStyle="1" w:styleId="normal-c61">
    <w:name w:val="normal-c61"/>
    <w:basedOn w:val="Carpredefinitoparagrafo"/>
    <w:rsid w:val="00067A03"/>
    <w:rPr>
      <w:rFonts w:ascii="Trebuchet MS" w:hAnsi="Trebuchet MS" w:hint="default"/>
      <w:b/>
      <w:bCs/>
      <w:sz w:val="13"/>
      <w:szCs w:val="13"/>
    </w:rPr>
  </w:style>
  <w:style w:type="paragraph" w:customStyle="1" w:styleId="small">
    <w:name w:val="small"/>
    <w:basedOn w:val="Normale"/>
    <w:rsid w:val="000D7768"/>
    <w:pPr>
      <w:spacing w:after="450" w:line="450" w:lineRule="atLeast"/>
      <w:jc w:val="left"/>
    </w:pPr>
    <w:rPr>
      <w:rFonts w:ascii="Times New Roman" w:hAnsi="Times New Roman"/>
      <w:sz w:val="19"/>
      <w:szCs w:val="19"/>
      <w:lang w:val="it-IT" w:eastAsia="it-IT" w:bidi="ar-SA"/>
    </w:rPr>
  </w:style>
  <w:style w:type="paragraph" w:customStyle="1" w:styleId="large">
    <w:name w:val="large"/>
    <w:basedOn w:val="Normale"/>
    <w:rsid w:val="000D7768"/>
    <w:pPr>
      <w:spacing w:after="300" w:line="600" w:lineRule="atLeast"/>
      <w:jc w:val="left"/>
    </w:pPr>
    <w:rPr>
      <w:rFonts w:ascii="Times New Roman" w:hAnsi="Times New Roman"/>
      <w:sz w:val="29"/>
      <w:szCs w:val="29"/>
      <w:lang w:val="it-IT" w:eastAsia="it-IT" w:bidi="ar-SA"/>
    </w:rPr>
  </w:style>
  <w:style w:type="paragraph" w:customStyle="1" w:styleId="hide">
    <w:name w:val="hide"/>
    <w:basedOn w:val="Normale"/>
    <w:rsid w:val="000D7768"/>
    <w:pPr>
      <w:spacing w:after="360" w:line="240" w:lineRule="auto"/>
      <w:jc w:val="left"/>
    </w:pPr>
    <w:rPr>
      <w:rFonts w:ascii="Times New Roman" w:hAnsi="Times New Roman"/>
      <w:vanish/>
      <w:sz w:val="24"/>
      <w:szCs w:val="24"/>
      <w:lang w:val="it-IT" w:eastAsia="it-IT" w:bidi="ar-SA"/>
    </w:rPr>
  </w:style>
  <w:style w:type="paragraph" w:customStyle="1" w:styleId="quiet">
    <w:name w:val="quiet"/>
    <w:basedOn w:val="Normale"/>
    <w:rsid w:val="000D7768"/>
    <w:pPr>
      <w:spacing w:after="360" w:line="240" w:lineRule="auto"/>
      <w:jc w:val="left"/>
    </w:pPr>
    <w:rPr>
      <w:rFonts w:ascii="Times New Roman" w:hAnsi="Times New Roman"/>
      <w:color w:val="666666"/>
      <w:sz w:val="24"/>
      <w:szCs w:val="24"/>
      <w:lang w:val="it-IT" w:eastAsia="it-IT" w:bidi="ar-SA"/>
    </w:rPr>
  </w:style>
  <w:style w:type="paragraph" w:customStyle="1" w:styleId="loud">
    <w:name w:val="loud"/>
    <w:basedOn w:val="Normale"/>
    <w:rsid w:val="000D7768"/>
    <w:pPr>
      <w:spacing w:after="360" w:line="240" w:lineRule="auto"/>
      <w:jc w:val="left"/>
    </w:pPr>
    <w:rPr>
      <w:rFonts w:ascii="Times New Roman" w:hAnsi="Times New Roman"/>
      <w:color w:val="000000"/>
      <w:sz w:val="24"/>
      <w:szCs w:val="24"/>
      <w:lang w:val="it-IT" w:eastAsia="it-IT" w:bidi="ar-SA"/>
    </w:rPr>
  </w:style>
  <w:style w:type="paragraph" w:customStyle="1" w:styleId="added">
    <w:name w:val="added"/>
    <w:basedOn w:val="Normale"/>
    <w:rsid w:val="000D7768"/>
    <w:pPr>
      <w:shd w:val="clear" w:color="auto" w:fill="006600"/>
      <w:spacing w:after="360" w:line="240" w:lineRule="auto"/>
      <w:jc w:val="left"/>
    </w:pPr>
    <w:rPr>
      <w:rFonts w:ascii="Times New Roman" w:hAnsi="Times New Roman"/>
      <w:color w:val="FFFFFF"/>
      <w:sz w:val="24"/>
      <w:szCs w:val="24"/>
      <w:lang w:val="it-IT" w:eastAsia="it-IT" w:bidi="ar-SA"/>
    </w:rPr>
  </w:style>
  <w:style w:type="paragraph" w:customStyle="1" w:styleId="removed">
    <w:name w:val="removed"/>
    <w:basedOn w:val="Normale"/>
    <w:rsid w:val="000D7768"/>
    <w:pPr>
      <w:shd w:val="clear" w:color="auto" w:fill="990000"/>
      <w:spacing w:after="360" w:line="240" w:lineRule="auto"/>
      <w:jc w:val="left"/>
    </w:pPr>
    <w:rPr>
      <w:rFonts w:ascii="Times New Roman" w:hAnsi="Times New Roman"/>
      <w:color w:val="FFFFFF"/>
      <w:sz w:val="24"/>
      <w:szCs w:val="24"/>
      <w:lang w:val="it-IT" w:eastAsia="it-IT" w:bidi="ar-SA"/>
    </w:rPr>
  </w:style>
  <w:style w:type="paragraph" w:customStyle="1" w:styleId="first">
    <w:name w:val="fir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ast">
    <w:name w:val="la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op">
    <w:name w:val="to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bottom">
    <w:name w:val="bottom"/>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alert">
    <w:name w:val="alert"/>
    <w:basedOn w:val="Normale"/>
    <w:rsid w:val="000D7768"/>
    <w:pPr>
      <w:pBdr>
        <w:top w:val="single" w:sz="4" w:space="10" w:color="FBC2C4"/>
        <w:bottom w:val="single" w:sz="4" w:space="10" w:color="FBC2C4"/>
      </w:pBdr>
      <w:shd w:val="clear" w:color="auto" w:fill="FBE3E4"/>
      <w:spacing w:after="240" w:line="240" w:lineRule="auto"/>
      <w:jc w:val="left"/>
    </w:pPr>
    <w:rPr>
      <w:rFonts w:ascii="Times New Roman" w:hAnsi="Times New Roman"/>
      <w:color w:val="8A1F11"/>
      <w:sz w:val="24"/>
      <w:szCs w:val="24"/>
      <w:lang w:val="it-IT" w:eastAsia="it-IT" w:bidi="ar-SA"/>
    </w:rPr>
  </w:style>
  <w:style w:type="paragraph" w:customStyle="1" w:styleId="success">
    <w:name w:val="success"/>
    <w:basedOn w:val="Normale"/>
    <w:rsid w:val="000D7768"/>
    <w:pPr>
      <w:pBdr>
        <w:top w:val="single" w:sz="4" w:space="10" w:color="C6D880"/>
        <w:bottom w:val="single" w:sz="4" w:space="10" w:color="C6D880"/>
      </w:pBdr>
      <w:shd w:val="clear" w:color="auto" w:fill="E6EFC2"/>
      <w:spacing w:after="240" w:line="240" w:lineRule="auto"/>
      <w:jc w:val="left"/>
    </w:pPr>
    <w:rPr>
      <w:rFonts w:ascii="Times New Roman" w:hAnsi="Times New Roman"/>
      <w:color w:val="264409"/>
      <w:sz w:val="24"/>
      <w:szCs w:val="24"/>
      <w:lang w:val="it-IT" w:eastAsia="it-IT" w:bidi="ar-SA"/>
    </w:rPr>
  </w:style>
  <w:style w:type="paragraph" w:customStyle="1" w:styleId="info">
    <w:name w:val="info"/>
    <w:basedOn w:val="Normale"/>
    <w:rsid w:val="000D7768"/>
    <w:pPr>
      <w:pBdr>
        <w:top w:val="single" w:sz="4" w:space="10" w:color="92CAE4"/>
        <w:bottom w:val="single" w:sz="4" w:space="10" w:color="92CAE4"/>
      </w:pBdr>
      <w:shd w:val="clear" w:color="auto" w:fill="D5EDF8"/>
      <w:spacing w:after="240" w:line="240" w:lineRule="auto"/>
      <w:jc w:val="left"/>
    </w:pPr>
    <w:rPr>
      <w:rFonts w:ascii="Times New Roman" w:hAnsi="Times New Roman"/>
      <w:color w:val="205791"/>
      <w:sz w:val="24"/>
      <w:szCs w:val="24"/>
      <w:lang w:val="it-IT" w:eastAsia="it-IT" w:bidi="ar-SA"/>
    </w:rPr>
  </w:style>
  <w:style w:type="paragraph" w:customStyle="1" w:styleId="debug">
    <w:name w:val="debug"/>
    <w:basedOn w:val="Normale"/>
    <w:rsid w:val="000D7768"/>
    <w:pPr>
      <w:shd w:val="clear" w:color="auto" w:fill="FF0000"/>
      <w:spacing w:after="360" w:line="240" w:lineRule="auto"/>
      <w:ind w:left="67"/>
      <w:jc w:val="left"/>
    </w:pPr>
    <w:rPr>
      <w:rFonts w:ascii="Times New Roman" w:hAnsi="Times New Roman"/>
      <w:color w:val="FFFFFF"/>
      <w:sz w:val="24"/>
      <w:szCs w:val="24"/>
      <w:lang w:val="it-IT" w:eastAsia="it-IT" w:bidi="ar-SA"/>
    </w:rPr>
  </w:style>
  <w:style w:type="paragraph" w:customStyle="1" w:styleId="articleiframe">
    <w:name w:val="article_ifra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mednews">
    <w:name w:val="med_news"/>
    <w:basedOn w:val="Normale"/>
    <w:rsid w:val="000D7768"/>
    <w:pPr>
      <w:spacing w:after="360" w:line="240" w:lineRule="auto"/>
      <w:ind w:left="80"/>
      <w:jc w:val="left"/>
    </w:pPr>
    <w:rPr>
      <w:rFonts w:ascii="Times New Roman" w:hAnsi="Times New Roman"/>
      <w:sz w:val="24"/>
      <w:szCs w:val="24"/>
      <w:lang w:val="it-IT" w:eastAsia="it-IT" w:bidi="ar-SA"/>
    </w:rPr>
  </w:style>
  <w:style w:type="paragraph" w:customStyle="1" w:styleId="morebutton">
    <w:name w:val="more_button"/>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urrentpage">
    <w:name w:val="current_page"/>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florasortcrit">
    <w:name w:val="flora_sort_cri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floraresultrow">
    <w:name w:val="flora_result_row"/>
    <w:basedOn w:val="Normale"/>
    <w:rsid w:val="000D7768"/>
    <w:pPr>
      <w:pBdr>
        <w:bottom w:val="single" w:sz="2" w:space="0" w:color="C4C4C4"/>
      </w:pBdr>
      <w:spacing w:after="360" w:line="240" w:lineRule="auto"/>
      <w:jc w:val="left"/>
    </w:pPr>
    <w:rPr>
      <w:rFonts w:ascii="Times New Roman" w:hAnsi="Times New Roman"/>
      <w:sz w:val="24"/>
      <w:szCs w:val="24"/>
      <w:lang w:val="it-IT" w:eastAsia="it-IT" w:bidi="ar-SA"/>
    </w:rPr>
  </w:style>
  <w:style w:type="paragraph" w:customStyle="1" w:styleId="floraresultmainrow">
    <w:name w:val="flora_result_main_row"/>
    <w:basedOn w:val="Normale"/>
    <w:rsid w:val="000D7768"/>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1">
    <w:name w:val="flora_result_sub_row1"/>
    <w:basedOn w:val="Normale"/>
    <w:rsid w:val="000D7768"/>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2">
    <w:name w:val="flora_result_sub_row2"/>
    <w:basedOn w:val="Normale"/>
    <w:rsid w:val="000D7768"/>
    <w:pPr>
      <w:shd w:val="clear" w:color="auto" w:fill="F4F4F4"/>
      <w:spacing w:after="360" w:line="240" w:lineRule="auto"/>
      <w:jc w:val="left"/>
    </w:pPr>
    <w:rPr>
      <w:rFonts w:ascii="Times New Roman" w:hAnsi="Times New Roman"/>
      <w:sz w:val="24"/>
      <w:szCs w:val="24"/>
      <w:lang w:val="it-IT" w:eastAsia="it-IT" w:bidi="ar-SA"/>
    </w:rPr>
  </w:style>
  <w:style w:type="paragraph" w:customStyle="1" w:styleId="florarownum">
    <w:name w:val="flora_row_num"/>
    <w:basedOn w:val="Normale"/>
    <w:rsid w:val="000D7768"/>
    <w:pPr>
      <w:spacing w:after="360" w:line="240" w:lineRule="auto"/>
      <w:jc w:val="center"/>
    </w:pPr>
    <w:rPr>
      <w:rFonts w:ascii="Helvetica" w:hAnsi="Helvetica" w:cs="Helvetica"/>
      <w:color w:val="898989"/>
      <w:sz w:val="8"/>
      <w:szCs w:val="8"/>
      <w:lang w:val="it-IT" w:eastAsia="it-IT" w:bidi="ar-SA"/>
    </w:rPr>
  </w:style>
  <w:style w:type="paragraph" w:customStyle="1" w:styleId="florarowtitle">
    <w:name w:val="flora_row_title"/>
    <w:basedOn w:val="Normale"/>
    <w:rsid w:val="000D7768"/>
    <w:pPr>
      <w:spacing w:after="360" w:line="240" w:lineRule="auto"/>
      <w:jc w:val="left"/>
    </w:pPr>
    <w:rPr>
      <w:rFonts w:ascii="Helvetica" w:hAnsi="Helvetica" w:cs="Helvetica"/>
      <w:b/>
      <w:bCs/>
      <w:color w:val="4D4D4D"/>
      <w:sz w:val="9"/>
      <w:szCs w:val="9"/>
      <w:lang w:val="it-IT" w:eastAsia="it-IT" w:bidi="ar-SA"/>
    </w:rPr>
  </w:style>
  <w:style w:type="paragraph" w:customStyle="1" w:styleId="florarowauteur">
    <w:name w:val="flora_row_auteur"/>
    <w:basedOn w:val="Normale"/>
    <w:rsid w:val="000D7768"/>
    <w:pPr>
      <w:spacing w:after="360" w:line="240" w:lineRule="auto"/>
      <w:jc w:val="left"/>
    </w:pPr>
    <w:rPr>
      <w:rFonts w:ascii="Helvetica" w:hAnsi="Helvetica" w:cs="Helvetica"/>
      <w:color w:val="4D4D4D"/>
      <w:sz w:val="8"/>
      <w:szCs w:val="8"/>
      <w:lang w:val="it-IT" w:eastAsia="it-IT" w:bidi="ar-SA"/>
    </w:rPr>
  </w:style>
  <w:style w:type="paragraph" w:customStyle="1" w:styleId="florarowdate">
    <w:name w:val="flora_row_date"/>
    <w:basedOn w:val="Normale"/>
    <w:rsid w:val="000D7768"/>
    <w:pPr>
      <w:spacing w:after="360" w:line="240" w:lineRule="auto"/>
      <w:jc w:val="left"/>
    </w:pPr>
    <w:rPr>
      <w:rFonts w:ascii="Helvetica" w:hAnsi="Helvetica" w:cs="Helvetica"/>
      <w:color w:val="FF5A00"/>
      <w:sz w:val="8"/>
      <w:szCs w:val="8"/>
      <w:lang w:val="it-IT" w:eastAsia="it-IT" w:bidi="ar-SA"/>
    </w:rPr>
  </w:style>
  <w:style w:type="paragraph" w:customStyle="1" w:styleId="florarowdb">
    <w:name w:val="flora_row_db"/>
    <w:basedOn w:val="Normale"/>
    <w:rsid w:val="000D7768"/>
    <w:pPr>
      <w:spacing w:after="360" w:line="240" w:lineRule="auto"/>
      <w:ind w:left="133"/>
      <w:jc w:val="left"/>
    </w:pPr>
    <w:rPr>
      <w:rFonts w:ascii="Helvetica" w:hAnsi="Helvetica" w:cs="Helvetica"/>
      <w:caps/>
      <w:color w:val="808080"/>
      <w:sz w:val="7"/>
      <w:szCs w:val="7"/>
      <w:lang w:val="it-IT" w:eastAsia="it-IT" w:bidi="ar-SA"/>
    </w:rPr>
  </w:style>
  <w:style w:type="paragraph" w:customStyle="1" w:styleId="florarowtype">
    <w:name w:val="flora_row_type"/>
    <w:basedOn w:val="Normale"/>
    <w:rsid w:val="000D7768"/>
    <w:pPr>
      <w:spacing w:after="360" w:line="240" w:lineRule="auto"/>
      <w:jc w:val="right"/>
    </w:pPr>
    <w:rPr>
      <w:rFonts w:ascii="Helvetica" w:hAnsi="Helvetica" w:cs="Helvetica"/>
      <w:caps/>
      <w:color w:val="808080"/>
      <w:sz w:val="7"/>
      <w:szCs w:val="7"/>
      <w:lang w:val="it-IT" w:eastAsia="it-IT" w:bidi="ar-SA"/>
    </w:rPr>
  </w:style>
  <w:style w:type="paragraph" w:customStyle="1" w:styleId="florarowtypeicon">
    <w:name w:val="flora_row_type_icon"/>
    <w:basedOn w:val="Normale"/>
    <w:rsid w:val="000D7768"/>
    <w:pPr>
      <w:spacing w:after="360" w:line="240" w:lineRule="auto"/>
      <w:ind w:left="27"/>
      <w:jc w:val="left"/>
    </w:pPr>
    <w:rPr>
      <w:rFonts w:ascii="Helvetica" w:hAnsi="Helvetica" w:cs="Helvetica"/>
      <w:sz w:val="24"/>
      <w:szCs w:val="24"/>
      <w:lang w:val="it-IT" w:eastAsia="it-IT" w:bidi="ar-SA"/>
    </w:rPr>
  </w:style>
  <w:style w:type="paragraph" w:customStyle="1" w:styleId="florarowonline">
    <w:name w:val="flora_row_online"/>
    <w:basedOn w:val="Normale"/>
    <w:rsid w:val="000D7768"/>
    <w:pPr>
      <w:spacing w:after="360" w:line="240" w:lineRule="auto"/>
      <w:jc w:val="left"/>
    </w:pPr>
    <w:rPr>
      <w:rFonts w:ascii="Helvetica" w:hAnsi="Helvetica" w:cs="Helvetica"/>
      <w:sz w:val="24"/>
      <w:szCs w:val="24"/>
      <w:lang w:val="it-IT" w:eastAsia="it-IT" w:bidi="ar-SA"/>
    </w:rPr>
  </w:style>
  <w:style w:type="paragraph" w:customStyle="1" w:styleId="noticelabel">
    <w:name w:val="notice_label"/>
    <w:basedOn w:val="Normale"/>
    <w:rsid w:val="000D7768"/>
    <w:pPr>
      <w:spacing w:after="67" w:line="240" w:lineRule="auto"/>
      <w:jc w:val="left"/>
    </w:pPr>
    <w:rPr>
      <w:rFonts w:ascii="Helvetica" w:hAnsi="Helvetica" w:cs="Helvetica"/>
      <w:caps/>
      <w:color w:val="8C8C8C"/>
      <w:sz w:val="8"/>
      <w:szCs w:val="8"/>
      <w:lang w:val="it-IT" w:eastAsia="it-IT" w:bidi="ar-SA"/>
    </w:rPr>
  </w:style>
  <w:style w:type="paragraph" w:customStyle="1" w:styleId="noticedetailleeicon">
    <w:name w:val="notice_detaillee_icon"/>
    <w:basedOn w:val="Normale"/>
    <w:rsid w:val="000D7768"/>
    <w:pPr>
      <w:spacing w:after="67" w:line="240" w:lineRule="auto"/>
      <w:jc w:val="left"/>
    </w:pPr>
    <w:rPr>
      <w:rFonts w:ascii="Helvetica" w:hAnsi="Helvetica" w:cs="Helvetica"/>
      <w:caps/>
      <w:color w:val="8C8C8C"/>
      <w:sz w:val="8"/>
      <w:szCs w:val="8"/>
      <w:lang w:val="it-IT" w:eastAsia="it-IT" w:bidi="ar-SA"/>
    </w:rPr>
  </w:style>
  <w:style w:type="paragraph" w:customStyle="1" w:styleId="noticevalue">
    <w:name w:val="notice_value"/>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noticevaluetitle">
    <w:name w:val="notice_value_title"/>
    <w:basedOn w:val="Normale"/>
    <w:rsid w:val="000D7768"/>
    <w:pPr>
      <w:spacing w:after="67" w:line="240" w:lineRule="auto"/>
      <w:jc w:val="left"/>
    </w:pPr>
    <w:rPr>
      <w:rFonts w:ascii="Helvetica" w:hAnsi="Helvetica" w:cs="Helvetica"/>
      <w:b/>
      <w:bCs/>
      <w:color w:val="FF5501"/>
      <w:sz w:val="8"/>
      <w:szCs w:val="8"/>
      <w:lang w:val="it-IT" w:eastAsia="it-IT" w:bidi="ar-SA"/>
    </w:rPr>
  </w:style>
  <w:style w:type="paragraph" w:customStyle="1" w:styleId="pdfposition">
    <w:name w:val="pdf_position"/>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insidemedonly">
    <w:name w:val="inside_med_only"/>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menuressourcesdesc">
    <w:name w:val="menu_ressources_desc"/>
    <w:basedOn w:val="Normale"/>
    <w:rsid w:val="000D7768"/>
    <w:pPr>
      <w:spacing w:after="360" w:line="240" w:lineRule="auto"/>
      <w:ind w:left="620"/>
      <w:jc w:val="left"/>
    </w:pPr>
    <w:rPr>
      <w:rFonts w:ascii="Times New Roman" w:hAnsi="Times New Roman"/>
      <w:sz w:val="24"/>
      <w:szCs w:val="24"/>
      <w:lang w:val="it-IT" w:eastAsia="it-IT" w:bidi="ar-SA"/>
    </w:rPr>
  </w:style>
  <w:style w:type="paragraph" w:customStyle="1" w:styleId="menuircamdesc">
    <w:name w:val="menu_ircam_desc"/>
    <w:basedOn w:val="Normale"/>
    <w:rsid w:val="000D7768"/>
    <w:pPr>
      <w:spacing w:after="360" w:line="240" w:lineRule="auto"/>
      <w:ind w:left="5760"/>
      <w:jc w:val="left"/>
    </w:pPr>
    <w:rPr>
      <w:rFonts w:ascii="Times New Roman" w:hAnsi="Times New Roman"/>
      <w:sz w:val="24"/>
      <w:szCs w:val="24"/>
      <w:lang w:val="it-IT" w:eastAsia="it-IT" w:bidi="ar-SA"/>
    </w:rPr>
  </w:style>
  <w:style w:type="paragraph" w:customStyle="1" w:styleId="scrollpanearchiprod">
    <w:name w:val="scrollpane_archiprod"/>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
    <w:name w:val="archiprod_player_infos"/>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tampon">
    <w:name w:val="tampon"/>
    <w:basedOn w:val="Normale"/>
    <w:rsid w:val="000D7768"/>
    <w:pPr>
      <w:spacing w:after="360" w:line="240" w:lineRule="auto"/>
      <w:jc w:val="left"/>
    </w:pPr>
    <w:rPr>
      <w:rFonts w:ascii="Times New Roman" w:hAnsi="Times New Roman"/>
      <w:vanish/>
      <w:sz w:val="24"/>
      <w:szCs w:val="24"/>
      <w:lang w:val="it-IT" w:eastAsia="it-IT" w:bidi="ar-SA"/>
    </w:rPr>
  </w:style>
  <w:style w:type="paragraph" w:customStyle="1" w:styleId="resultpage">
    <w:name w:val="result_page"/>
    <w:basedOn w:val="Normale"/>
    <w:rsid w:val="000D7768"/>
    <w:pPr>
      <w:spacing w:after="360" w:line="240" w:lineRule="auto"/>
      <w:jc w:val="left"/>
    </w:pPr>
    <w:rPr>
      <w:rFonts w:ascii="Times New Roman" w:hAnsi="Times New Roman"/>
      <w:sz w:val="8"/>
      <w:szCs w:val="8"/>
      <w:lang w:val="it-IT" w:eastAsia="it-IT" w:bidi="ar-SA"/>
    </w:rPr>
  </w:style>
  <w:style w:type="paragraph" w:customStyle="1" w:styleId="subm">
    <w:name w:val="subm"/>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searchicon">
    <w:name w:val="search_icon"/>
    <w:basedOn w:val="Normale"/>
    <w:rsid w:val="000D7768"/>
    <w:pPr>
      <w:spacing w:after="0" w:line="240" w:lineRule="auto"/>
      <w:ind w:left="67" w:right="67"/>
      <w:jc w:val="left"/>
    </w:pPr>
    <w:rPr>
      <w:rFonts w:ascii="Times New Roman" w:hAnsi="Times New Roman"/>
      <w:sz w:val="24"/>
      <w:szCs w:val="24"/>
      <w:lang w:val="it-IT" w:eastAsia="it-IT" w:bidi="ar-SA"/>
    </w:rPr>
  </w:style>
  <w:style w:type="paragraph" w:customStyle="1" w:styleId="doctype">
    <w:name w:val="doc_type"/>
    <w:basedOn w:val="Normale"/>
    <w:rsid w:val="000D7768"/>
    <w:pPr>
      <w:spacing w:after="360" w:line="240" w:lineRule="auto"/>
      <w:jc w:val="left"/>
    </w:pPr>
    <w:rPr>
      <w:rFonts w:ascii="Times New Roman" w:hAnsi="Times New Roman"/>
      <w:caps/>
      <w:color w:val="999999"/>
      <w:sz w:val="7"/>
      <w:szCs w:val="7"/>
      <w:lang w:val="it-IT" w:eastAsia="it-IT" w:bidi="ar-SA"/>
    </w:rPr>
  </w:style>
  <w:style w:type="paragraph" w:customStyle="1" w:styleId="formlabel">
    <w:name w:val="form_label"/>
    <w:basedOn w:val="Normale"/>
    <w:rsid w:val="000D7768"/>
    <w:pPr>
      <w:spacing w:after="360" w:line="240" w:lineRule="auto"/>
      <w:jc w:val="left"/>
    </w:pPr>
    <w:rPr>
      <w:rFonts w:ascii="Times New Roman" w:hAnsi="Times New Roman"/>
      <w:b/>
      <w:bCs/>
      <w:sz w:val="24"/>
      <w:szCs w:val="24"/>
      <w:lang w:val="it-IT" w:eastAsia="it-IT" w:bidi="ar-SA"/>
    </w:rPr>
  </w:style>
  <w:style w:type="paragraph" w:customStyle="1" w:styleId="requiredfield">
    <w:name w:val="required_field"/>
    <w:basedOn w:val="Normale"/>
    <w:rsid w:val="000D7768"/>
    <w:pPr>
      <w:spacing w:after="360" w:line="240" w:lineRule="auto"/>
      <w:jc w:val="left"/>
    </w:pPr>
    <w:rPr>
      <w:rFonts w:ascii="Times New Roman" w:hAnsi="Times New Roman"/>
      <w:color w:val="FF3333"/>
      <w:sz w:val="24"/>
      <w:szCs w:val="24"/>
      <w:lang w:val="it-IT" w:eastAsia="it-IT" w:bidi="ar-SA"/>
    </w:rPr>
  </w:style>
  <w:style w:type="paragraph" w:customStyle="1" w:styleId="thankmsg">
    <w:name w:val="thank_msg"/>
    <w:basedOn w:val="Normale"/>
    <w:rsid w:val="000D7768"/>
    <w:pPr>
      <w:spacing w:after="360" w:line="240" w:lineRule="auto"/>
      <w:jc w:val="left"/>
    </w:pPr>
    <w:rPr>
      <w:rFonts w:ascii="Times New Roman" w:hAnsi="Times New Roman"/>
      <w:b/>
      <w:bCs/>
      <w:sz w:val="24"/>
      <w:szCs w:val="24"/>
      <w:lang w:val="it-IT" w:eastAsia="it-IT" w:bidi="ar-SA"/>
    </w:rPr>
  </w:style>
  <w:style w:type="paragraph" w:customStyle="1" w:styleId="warning">
    <w:name w:val="warning"/>
    <w:basedOn w:val="Normale"/>
    <w:rsid w:val="000D7768"/>
    <w:pPr>
      <w:shd w:val="clear" w:color="auto" w:fill="EE6326"/>
      <w:spacing w:after="133" w:line="240" w:lineRule="auto"/>
      <w:ind w:right="133"/>
      <w:jc w:val="left"/>
    </w:pPr>
    <w:rPr>
      <w:rFonts w:ascii="Times New Roman" w:hAnsi="Times New Roman"/>
      <w:color w:val="FFFFFF"/>
      <w:sz w:val="24"/>
      <w:szCs w:val="24"/>
      <w:lang w:val="it-IT" w:eastAsia="it-IT" w:bidi="ar-SA"/>
    </w:rPr>
  </w:style>
  <w:style w:type="paragraph" w:customStyle="1" w:styleId="highlight-block">
    <w:name w:val="highlight-block"/>
    <w:basedOn w:val="Normale"/>
    <w:rsid w:val="000D7768"/>
    <w:pPr>
      <w:shd w:val="clear" w:color="auto" w:fill="555555"/>
      <w:spacing w:after="7" w:line="240" w:lineRule="auto"/>
      <w:jc w:val="left"/>
    </w:pPr>
    <w:rPr>
      <w:rFonts w:ascii="Times New Roman" w:hAnsi="Times New Roman"/>
      <w:sz w:val="24"/>
      <w:szCs w:val="24"/>
      <w:lang w:val="it-IT" w:eastAsia="it-IT" w:bidi="ar-SA"/>
    </w:rPr>
  </w:style>
  <w:style w:type="paragraph" w:customStyle="1" w:styleId="composer-block-top">
    <w:name w:val="composer-block-top"/>
    <w:basedOn w:val="Normale"/>
    <w:rsid w:val="000D7768"/>
    <w:pPr>
      <w:shd w:val="clear" w:color="auto" w:fill="555555"/>
      <w:spacing w:after="7" w:line="240" w:lineRule="auto"/>
      <w:jc w:val="left"/>
    </w:pPr>
    <w:rPr>
      <w:rFonts w:ascii="Times New Roman" w:hAnsi="Times New Roman"/>
      <w:sz w:val="24"/>
      <w:szCs w:val="24"/>
      <w:lang w:val="it-IT" w:eastAsia="it-IT" w:bidi="ar-SA"/>
    </w:rPr>
  </w:style>
  <w:style w:type="paragraph" w:customStyle="1" w:styleId="work-block-top">
    <w:name w:val="work-block-top"/>
    <w:basedOn w:val="Normale"/>
    <w:rsid w:val="000D7768"/>
    <w:pPr>
      <w:shd w:val="clear" w:color="auto" w:fill="555555"/>
      <w:spacing w:after="7" w:line="240" w:lineRule="auto"/>
      <w:jc w:val="left"/>
    </w:pPr>
    <w:rPr>
      <w:rFonts w:ascii="Times New Roman" w:hAnsi="Times New Roman"/>
      <w:color w:val="FFFFFF"/>
      <w:sz w:val="26"/>
      <w:szCs w:val="26"/>
      <w:lang w:val="it-IT" w:eastAsia="it-IT" w:bidi="ar-SA"/>
    </w:rPr>
  </w:style>
  <w:style w:type="paragraph" w:customStyle="1" w:styleId="left-menu">
    <w:name w:val="left-menu"/>
    <w:basedOn w:val="Normale"/>
    <w:rsid w:val="000D7768"/>
    <w:pPr>
      <w:spacing w:after="360" w:line="240" w:lineRule="auto"/>
      <w:jc w:val="left"/>
    </w:pPr>
    <w:rPr>
      <w:rFonts w:ascii="Times New Roman" w:hAnsi="Times New Roman"/>
      <w:smallCaps/>
      <w:sz w:val="24"/>
      <w:szCs w:val="24"/>
      <w:lang w:val="it-IT" w:eastAsia="it-IT" w:bidi="ar-SA"/>
    </w:rPr>
  </w:style>
  <w:style w:type="paragraph" w:customStyle="1" w:styleId="block-content">
    <w:name w:val="block-content"/>
    <w:basedOn w:val="Normale"/>
    <w:rsid w:val="000D7768"/>
    <w:pPr>
      <w:shd w:val="clear" w:color="auto" w:fill="EDEDED"/>
      <w:spacing w:after="360" w:line="240" w:lineRule="auto"/>
      <w:jc w:val="left"/>
    </w:pPr>
    <w:rPr>
      <w:rFonts w:ascii="Times New Roman" w:hAnsi="Times New Roman"/>
      <w:sz w:val="24"/>
      <w:szCs w:val="24"/>
      <w:lang w:val="it-IT" w:eastAsia="it-IT" w:bidi="ar-SA"/>
    </w:rPr>
  </w:style>
  <w:style w:type="paragraph" w:customStyle="1" w:styleId="block-content-nav">
    <w:name w:val="block-content-nav"/>
    <w:basedOn w:val="Normale"/>
    <w:rsid w:val="000D7768"/>
    <w:pPr>
      <w:pBdr>
        <w:top w:val="single" w:sz="2" w:space="1" w:color="555555"/>
        <w:left w:val="single" w:sz="2" w:space="3" w:color="555555"/>
        <w:bottom w:val="single" w:sz="2" w:space="1" w:color="FFFFFF"/>
        <w:right w:val="single" w:sz="2" w:space="1" w:color="555555"/>
      </w:pBdr>
      <w:shd w:val="clear" w:color="auto" w:fill="555555"/>
      <w:spacing w:after="360" w:line="240" w:lineRule="auto"/>
      <w:jc w:val="left"/>
    </w:pPr>
    <w:rPr>
      <w:rFonts w:ascii="Times New Roman" w:hAnsi="Times New Roman"/>
      <w:sz w:val="24"/>
      <w:szCs w:val="24"/>
      <w:lang w:val="it-IT" w:eastAsia="it-IT" w:bidi="ar-SA"/>
    </w:rPr>
  </w:style>
  <w:style w:type="paragraph" w:customStyle="1" w:styleId="twolevellist">
    <w:name w:val="two_level_lis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ui-autocomplete">
    <w:name w:val="ui-autocomplete"/>
    <w:basedOn w:val="Normale"/>
    <w:rsid w:val="000D7768"/>
    <w:pPr>
      <w:pBdr>
        <w:top w:val="single" w:sz="2" w:space="0" w:color="000000"/>
        <w:left w:val="single" w:sz="2" w:space="1" w:color="000000"/>
        <w:bottom w:val="single" w:sz="2" w:space="0" w:color="000000"/>
        <w:right w:val="single" w:sz="2" w:space="0" w:color="000000"/>
      </w:pBdr>
      <w:shd w:val="clear" w:color="auto" w:fill="FFFFFF"/>
      <w:spacing w:after="360" w:line="240" w:lineRule="auto"/>
      <w:jc w:val="left"/>
    </w:pPr>
    <w:rPr>
      <w:rFonts w:ascii="Times New Roman" w:hAnsi="Times New Roman"/>
      <w:sz w:val="24"/>
      <w:szCs w:val="24"/>
      <w:lang w:val="it-IT" w:eastAsia="it-IT" w:bidi="ar-SA"/>
    </w:rPr>
  </w:style>
  <w:style w:type="paragraph" w:customStyle="1" w:styleId="image-gallery">
    <w:name w:val="image-gallery"/>
    <w:basedOn w:val="Normale"/>
    <w:rsid w:val="000D7768"/>
    <w:pPr>
      <w:shd w:val="clear" w:color="auto" w:fill="DDDDDD"/>
      <w:spacing w:before="33" w:after="33" w:line="240" w:lineRule="auto"/>
      <w:ind w:left="33" w:right="33"/>
      <w:jc w:val="center"/>
    </w:pPr>
    <w:rPr>
      <w:rFonts w:ascii="Times New Roman" w:hAnsi="Times New Roman"/>
      <w:sz w:val="24"/>
      <w:szCs w:val="24"/>
      <w:lang w:val="it-IT" w:eastAsia="it-IT" w:bidi="ar-SA"/>
    </w:rPr>
  </w:style>
  <w:style w:type="paragraph" w:customStyle="1" w:styleId="links">
    <w:name w:val="links"/>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
    <w:name w:val="lef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right">
    <w:name w:val="right"/>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
    <w:name w:val="type_icon"/>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omposerresume">
    <w:name w:val="composer_resu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omposername">
    <w:name w:val="composer_nam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caption">
    <w:name w:val="csc-textpic-caption"/>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
    <w:name w:val="csc-textpic-imag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videoplayerwrap">
    <w:name w:val="video_player_wra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udioplayerwrap">
    <w:name w:val="audio_player_wrap"/>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lose">
    <w:name w:val="close"/>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excerptsonly">
    <w:name w:val="excerpts_only"/>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firstcol">
    <w:name w:val="csc-textpic-firstcol"/>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
    <w:name w:val="csc-textpic-lastcol"/>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caption1">
    <w:name w:val="csc-textpic-caption1"/>
    <w:basedOn w:val="Normale"/>
    <w:rsid w:val="000D7768"/>
    <w:pPr>
      <w:spacing w:after="360" w:line="240" w:lineRule="auto"/>
      <w:jc w:val="center"/>
    </w:pPr>
    <w:rPr>
      <w:rFonts w:ascii="Times New Roman" w:hAnsi="Times New Roman"/>
      <w:sz w:val="24"/>
      <w:szCs w:val="24"/>
      <w:lang w:val="it-IT" w:eastAsia="it-IT" w:bidi="ar-SA"/>
    </w:rPr>
  </w:style>
  <w:style w:type="paragraph" w:customStyle="1" w:styleId="csc-textpic-caption2">
    <w:name w:val="csc-textpic-caption2"/>
    <w:basedOn w:val="Normale"/>
    <w:rsid w:val="000D7768"/>
    <w:pPr>
      <w:spacing w:after="360" w:line="240" w:lineRule="auto"/>
      <w:jc w:val="right"/>
    </w:pPr>
    <w:rPr>
      <w:rFonts w:ascii="Times New Roman" w:hAnsi="Times New Roman"/>
      <w:sz w:val="24"/>
      <w:szCs w:val="24"/>
      <w:lang w:val="it-IT" w:eastAsia="it-IT" w:bidi="ar-SA"/>
    </w:rPr>
  </w:style>
  <w:style w:type="paragraph" w:customStyle="1" w:styleId="csc-textpic-caption3">
    <w:name w:val="csc-textpic-caption3"/>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1">
    <w:name w:val="csc-textpic-image1"/>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2">
    <w:name w:val="csc-textpic-image2"/>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3">
    <w:name w:val="csc-textpic-image3"/>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4">
    <w:name w:val="csc-textpic-image4"/>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5">
    <w:name w:val="csc-textpic-image5"/>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6">
    <w:name w:val="csc-textpic-image6"/>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7">
    <w:name w:val="csc-textpic-image7"/>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caption4">
    <w:name w:val="csc-textpic-caption4"/>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sc-textpic-image8">
    <w:name w:val="csc-textpic-image8"/>
    <w:basedOn w:val="Normale"/>
    <w:rsid w:val="000D7768"/>
    <w:pPr>
      <w:spacing w:after="33" w:line="240" w:lineRule="auto"/>
      <w:jc w:val="left"/>
    </w:pPr>
    <w:rPr>
      <w:rFonts w:ascii="Times New Roman" w:hAnsi="Times New Roman"/>
      <w:sz w:val="24"/>
      <w:szCs w:val="24"/>
      <w:lang w:val="it-IT" w:eastAsia="it-IT" w:bidi="ar-SA"/>
    </w:rPr>
  </w:style>
  <w:style w:type="paragraph" w:customStyle="1" w:styleId="csc-textpic-firstcol1">
    <w:name w:val="csc-textpic-firstcol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1">
    <w:name w:val="csc-textpic-lastcol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1">
    <w:name w:val="left1"/>
    <w:basedOn w:val="Normale"/>
    <w:rsid w:val="000D7768"/>
    <w:pPr>
      <w:spacing w:before="360" w:after="360" w:line="240" w:lineRule="auto"/>
      <w:ind w:right="360"/>
      <w:jc w:val="left"/>
    </w:pPr>
    <w:rPr>
      <w:rFonts w:ascii="Times New Roman" w:hAnsi="Times New Roman"/>
      <w:sz w:val="24"/>
      <w:szCs w:val="24"/>
      <w:lang w:val="it-IT" w:eastAsia="it-IT" w:bidi="ar-SA"/>
    </w:rPr>
  </w:style>
  <w:style w:type="paragraph" w:customStyle="1" w:styleId="right1">
    <w:name w:val="right1"/>
    <w:basedOn w:val="Normale"/>
    <w:rsid w:val="000D7768"/>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1">
    <w:name w:val="video_player_wrap1"/>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1">
    <w:name w:val="audio_player_wrap1"/>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close1">
    <w:name w:val="close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1">
    <w:name w:val="type_icon1"/>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typeicon2">
    <w:name w:val="type_icon2"/>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insidemedonly1">
    <w:name w:val="inside_med_only1"/>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excerptsonly1">
    <w:name w:val="excerpts_only1"/>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tampon1">
    <w:name w:val="tampon1"/>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1">
    <w:name w:val="archiprod_player_infos1"/>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composerresume1">
    <w:name w:val="composer_resume1"/>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omposername1">
    <w:name w:val="composer_name1"/>
    <w:basedOn w:val="Normale"/>
    <w:rsid w:val="000D7768"/>
    <w:pPr>
      <w:spacing w:after="360" w:line="240" w:lineRule="auto"/>
      <w:jc w:val="left"/>
    </w:pPr>
    <w:rPr>
      <w:rFonts w:ascii="Times New Roman" w:hAnsi="Times New Roman"/>
      <w:sz w:val="31"/>
      <w:szCs w:val="31"/>
      <w:lang w:val="it-IT" w:eastAsia="it-IT" w:bidi="ar-SA"/>
    </w:rPr>
  </w:style>
  <w:style w:type="paragraph" w:customStyle="1" w:styleId="composername2">
    <w:name w:val="composer_name2"/>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composerresume2">
    <w:name w:val="composer_resume2"/>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sc-textpic-caption5">
    <w:name w:val="csc-textpic-caption5"/>
    <w:basedOn w:val="Normale"/>
    <w:rsid w:val="000D7768"/>
    <w:pPr>
      <w:spacing w:after="360" w:line="240" w:lineRule="auto"/>
      <w:jc w:val="center"/>
    </w:pPr>
    <w:rPr>
      <w:rFonts w:ascii="Times New Roman" w:hAnsi="Times New Roman"/>
      <w:sz w:val="24"/>
      <w:szCs w:val="24"/>
      <w:lang w:val="it-IT" w:eastAsia="it-IT" w:bidi="ar-SA"/>
    </w:rPr>
  </w:style>
  <w:style w:type="paragraph" w:customStyle="1" w:styleId="csc-textpic-caption6">
    <w:name w:val="csc-textpic-caption6"/>
    <w:basedOn w:val="Normale"/>
    <w:rsid w:val="000D7768"/>
    <w:pPr>
      <w:spacing w:after="360" w:line="240" w:lineRule="auto"/>
      <w:jc w:val="right"/>
    </w:pPr>
    <w:rPr>
      <w:rFonts w:ascii="Times New Roman" w:hAnsi="Times New Roman"/>
      <w:sz w:val="24"/>
      <w:szCs w:val="24"/>
      <w:lang w:val="it-IT" w:eastAsia="it-IT" w:bidi="ar-SA"/>
    </w:rPr>
  </w:style>
  <w:style w:type="paragraph" w:customStyle="1" w:styleId="csc-textpic-caption7">
    <w:name w:val="csc-textpic-caption7"/>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image9">
    <w:name w:val="csc-textpic-image9"/>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0">
    <w:name w:val="csc-textpic-image10"/>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1">
    <w:name w:val="csc-textpic-image11"/>
    <w:basedOn w:val="Normale"/>
    <w:rsid w:val="000D7768"/>
    <w:pPr>
      <w:spacing w:after="360" w:line="240" w:lineRule="auto"/>
      <w:ind w:right="67"/>
      <w:jc w:val="left"/>
    </w:pPr>
    <w:rPr>
      <w:rFonts w:ascii="Times New Roman" w:hAnsi="Times New Roman"/>
      <w:sz w:val="24"/>
      <w:szCs w:val="24"/>
      <w:lang w:val="it-IT" w:eastAsia="it-IT" w:bidi="ar-SA"/>
    </w:rPr>
  </w:style>
  <w:style w:type="paragraph" w:customStyle="1" w:styleId="csc-textpic-image12">
    <w:name w:val="csc-textpic-image12"/>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3">
    <w:name w:val="csc-textpic-image13"/>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4">
    <w:name w:val="csc-textpic-image14"/>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image15">
    <w:name w:val="csc-textpic-image15"/>
    <w:basedOn w:val="Normale"/>
    <w:rsid w:val="000D7768"/>
    <w:pPr>
      <w:spacing w:after="360" w:line="240" w:lineRule="auto"/>
      <w:ind w:left="67"/>
      <w:jc w:val="left"/>
    </w:pPr>
    <w:rPr>
      <w:rFonts w:ascii="Times New Roman" w:hAnsi="Times New Roman"/>
      <w:sz w:val="24"/>
      <w:szCs w:val="24"/>
      <w:lang w:val="it-IT" w:eastAsia="it-IT" w:bidi="ar-SA"/>
    </w:rPr>
  </w:style>
  <w:style w:type="paragraph" w:customStyle="1" w:styleId="csc-textpic-caption8">
    <w:name w:val="csc-textpic-caption8"/>
    <w:basedOn w:val="Normale"/>
    <w:rsid w:val="000D7768"/>
    <w:pPr>
      <w:spacing w:after="0" w:line="240" w:lineRule="auto"/>
      <w:jc w:val="left"/>
    </w:pPr>
    <w:rPr>
      <w:rFonts w:ascii="Times New Roman" w:hAnsi="Times New Roman"/>
      <w:sz w:val="24"/>
      <w:szCs w:val="24"/>
      <w:lang w:val="it-IT" w:eastAsia="it-IT" w:bidi="ar-SA"/>
    </w:rPr>
  </w:style>
  <w:style w:type="paragraph" w:customStyle="1" w:styleId="csc-textpic-image16">
    <w:name w:val="csc-textpic-image16"/>
    <w:basedOn w:val="Normale"/>
    <w:rsid w:val="000D7768"/>
    <w:pPr>
      <w:spacing w:after="33" w:line="240" w:lineRule="auto"/>
      <w:jc w:val="left"/>
    </w:pPr>
    <w:rPr>
      <w:rFonts w:ascii="Times New Roman" w:hAnsi="Times New Roman"/>
      <w:sz w:val="24"/>
      <w:szCs w:val="24"/>
      <w:lang w:val="it-IT" w:eastAsia="it-IT" w:bidi="ar-SA"/>
    </w:rPr>
  </w:style>
  <w:style w:type="paragraph" w:customStyle="1" w:styleId="csc-textpic-firstcol2">
    <w:name w:val="csc-textpic-firstcol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csc-textpic-lastcol2">
    <w:name w:val="csc-textpic-lastcol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left2">
    <w:name w:val="left2"/>
    <w:basedOn w:val="Normale"/>
    <w:rsid w:val="000D7768"/>
    <w:pPr>
      <w:spacing w:before="360" w:after="360" w:line="240" w:lineRule="auto"/>
      <w:ind w:right="360"/>
      <w:jc w:val="left"/>
    </w:pPr>
    <w:rPr>
      <w:rFonts w:ascii="Times New Roman" w:hAnsi="Times New Roman"/>
      <w:sz w:val="24"/>
      <w:szCs w:val="24"/>
      <w:lang w:val="it-IT" w:eastAsia="it-IT" w:bidi="ar-SA"/>
    </w:rPr>
  </w:style>
  <w:style w:type="paragraph" w:customStyle="1" w:styleId="right2">
    <w:name w:val="right2"/>
    <w:basedOn w:val="Normale"/>
    <w:rsid w:val="000D7768"/>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2">
    <w:name w:val="video_player_wrap2"/>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2">
    <w:name w:val="audio_player_wrap2"/>
    <w:basedOn w:val="Normale"/>
    <w:rsid w:val="000D7768"/>
    <w:pPr>
      <w:spacing w:after="360" w:line="240" w:lineRule="auto"/>
      <w:ind w:left="-267" w:right="-267"/>
      <w:jc w:val="left"/>
    </w:pPr>
    <w:rPr>
      <w:rFonts w:ascii="Times New Roman" w:hAnsi="Times New Roman"/>
      <w:sz w:val="24"/>
      <w:szCs w:val="24"/>
      <w:lang w:val="it-IT" w:eastAsia="it-IT" w:bidi="ar-SA"/>
    </w:rPr>
  </w:style>
  <w:style w:type="paragraph" w:customStyle="1" w:styleId="close2">
    <w:name w:val="close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typeicon3">
    <w:name w:val="type_icon3"/>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typeicon4">
    <w:name w:val="type_icon4"/>
    <w:basedOn w:val="Normale"/>
    <w:rsid w:val="000D7768"/>
    <w:pPr>
      <w:spacing w:after="360" w:line="240" w:lineRule="auto"/>
      <w:ind w:right="27"/>
      <w:jc w:val="left"/>
    </w:pPr>
    <w:rPr>
      <w:rFonts w:ascii="Times New Roman" w:hAnsi="Times New Roman"/>
      <w:sz w:val="24"/>
      <w:szCs w:val="24"/>
      <w:lang w:val="it-IT" w:eastAsia="it-IT" w:bidi="ar-SA"/>
    </w:rPr>
  </w:style>
  <w:style w:type="paragraph" w:customStyle="1" w:styleId="insidemedonly2">
    <w:name w:val="inside_med_only2"/>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excerptsonly2">
    <w:name w:val="excerpts_only2"/>
    <w:basedOn w:val="Normale"/>
    <w:rsid w:val="000D7768"/>
    <w:pPr>
      <w:spacing w:after="67" w:line="240" w:lineRule="auto"/>
      <w:jc w:val="left"/>
    </w:pPr>
    <w:rPr>
      <w:rFonts w:ascii="Helvetica" w:hAnsi="Helvetica" w:cs="Helvetica"/>
      <w:b/>
      <w:bCs/>
      <w:color w:val="181818"/>
      <w:sz w:val="8"/>
      <w:szCs w:val="8"/>
      <w:lang w:val="it-IT" w:eastAsia="it-IT" w:bidi="ar-SA"/>
    </w:rPr>
  </w:style>
  <w:style w:type="paragraph" w:customStyle="1" w:styleId="tampon2">
    <w:name w:val="tampon2"/>
    <w:basedOn w:val="Normale"/>
    <w:rsid w:val="000D7768"/>
    <w:pPr>
      <w:spacing w:after="360" w:line="240" w:lineRule="auto"/>
      <w:jc w:val="left"/>
    </w:pPr>
    <w:rPr>
      <w:rFonts w:ascii="Times New Roman" w:hAnsi="Times New Roman"/>
      <w:sz w:val="24"/>
      <w:szCs w:val="24"/>
      <w:lang w:val="it-IT" w:eastAsia="it-IT" w:bidi="ar-SA"/>
    </w:rPr>
  </w:style>
  <w:style w:type="paragraph" w:customStyle="1" w:styleId="archiprodplayerinfos2">
    <w:name w:val="archiprod_player_infos2"/>
    <w:basedOn w:val="Normale"/>
    <w:rsid w:val="000D7768"/>
    <w:pPr>
      <w:spacing w:after="360" w:line="240" w:lineRule="auto"/>
      <w:jc w:val="left"/>
    </w:pPr>
    <w:rPr>
      <w:rFonts w:ascii="Times New Roman" w:hAnsi="Times New Roman"/>
      <w:color w:val="FFFFFF"/>
      <w:sz w:val="24"/>
      <w:szCs w:val="24"/>
      <w:lang w:val="it-IT" w:eastAsia="it-IT" w:bidi="ar-SA"/>
    </w:rPr>
  </w:style>
  <w:style w:type="paragraph" w:customStyle="1" w:styleId="composerresume3">
    <w:name w:val="composer_resume3"/>
    <w:basedOn w:val="Normale"/>
    <w:rsid w:val="000D7768"/>
    <w:pPr>
      <w:spacing w:after="360" w:line="240" w:lineRule="auto"/>
      <w:jc w:val="left"/>
    </w:pPr>
    <w:rPr>
      <w:rFonts w:ascii="Times New Roman" w:hAnsi="Times New Roman"/>
      <w:color w:val="FFFFFF"/>
      <w:sz w:val="26"/>
      <w:szCs w:val="26"/>
      <w:lang w:val="it-IT" w:eastAsia="it-IT" w:bidi="ar-SA"/>
    </w:rPr>
  </w:style>
  <w:style w:type="paragraph" w:customStyle="1" w:styleId="composername3">
    <w:name w:val="composer_name3"/>
    <w:basedOn w:val="Normale"/>
    <w:rsid w:val="000D7768"/>
    <w:pPr>
      <w:spacing w:after="360" w:line="240" w:lineRule="auto"/>
      <w:jc w:val="left"/>
    </w:pPr>
    <w:rPr>
      <w:rFonts w:ascii="Times New Roman" w:hAnsi="Times New Roman"/>
      <w:sz w:val="31"/>
      <w:szCs w:val="31"/>
      <w:lang w:val="it-IT" w:eastAsia="it-IT" w:bidi="ar-SA"/>
    </w:rPr>
  </w:style>
  <w:style w:type="paragraph" w:customStyle="1" w:styleId="composername4">
    <w:name w:val="composer_name4"/>
    <w:basedOn w:val="Normale"/>
    <w:rsid w:val="000D7768"/>
    <w:pPr>
      <w:spacing w:after="360" w:line="240" w:lineRule="auto"/>
      <w:jc w:val="left"/>
    </w:pPr>
    <w:rPr>
      <w:rFonts w:ascii="Times New Roman" w:hAnsi="Times New Roman"/>
      <w:color w:val="E86036"/>
      <w:sz w:val="24"/>
      <w:szCs w:val="24"/>
      <w:lang w:val="it-IT" w:eastAsia="it-IT" w:bidi="ar-SA"/>
    </w:rPr>
  </w:style>
  <w:style w:type="paragraph" w:customStyle="1" w:styleId="composerresume4">
    <w:name w:val="composer_resume4"/>
    <w:basedOn w:val="Normale"/>
    <w:rsid w:val="000D7768"/>
    <w:pPr>
      <w:spacing w:after="360" w:line="240" w:lineRule="auto"/>
      <w:jc w:val="left"/>
    </w:pPr>
    <w:rPr>
      <w:rFonts w:ascii="Times New Roman" w:hAnsi="Times New Roman"/>
      <w:color w:val="FFFFFF"/>
      <w:sz w:val="26"/>
      <w:szCs w:val="26"/>
      <w:lang w:val="it-IT" w:eastAsia="it-IT" w:bidi="ar-SA"/>
    </w:rPr>
  </w:style>
  <w:style w:type="character" w:customStyle="1" w:styleId="arcomaglossarylink">
    <w:name w:val="arcoma_glossarylink"/>
    <w:basedOn w:val="Carpredefinitoparagrafo"/>
    <w:rsid w:val="000D7768"/>
  </w:style>
  <w:style w:type="paragraph" w:customStyle="1" w:styleId="home">
    <w:name w:val="home"/>
    <w:basedOn w:val="Normale"/>
    <w:rsid w:val="004447FC"/>
    <w:pPr>
      <w:spacing w:after="0" w:line="240" w:lineRule="auto"/>
      <w:jc w:val="right"/>
    </w:pPr>
    <w:rPr>
      <w:rFonts w:ascii="Trebuchet MS" w:hAnsi="Trebuchet MS"/>
      <w:color w:val="000000"/>
      <w:sz w:val="8"/>
      <w:szCs w:val="8"/>
      <w:lang w:val="it-IT" w:eastAsia="it-IT" w:bidi="ar-SA"/>
    </w:rPr>
  </w:style>
  <w:style w:type="paragraph" w:customStyle="1" w:styleId="ind">
    <w:name w:val="ind"/>
    <w:basedOn w:val="Normale"/>
    <w:rsid w:val="004447FC"/>
    <w:pPr>
      <w:spacing w:after="0" w:line="240" w:lineRule="auto"/>
      <w:ind w:left="133" w:hanging="133"/>
      <w:jc w:val="left"/>
    </w:pPr>
    <w:rPr>
      <w:rFonts w:ascii="Trebuchet MS" w:hAnsi="Trebuchet MS"/>
      <w:color w:val="000000"/>
      <w:lang w:val="it-IT" w:eastAsia="it-IT" w:bidi="ar-SA"/>
    </w:rPr>
  </w:style>
  <w:style w:type="paragraph" w:customStyle="1" w:styleId="navtit">
    <w:name w:val="navtit"/>
    <w:basedOn w:val="Normale"/>
    <w:rsid w:val="004447FC"/>
    <w:pPr>
      <w:spacing w:before="100" w:after="0" w:line="240" w:lineRule="auto"/>
      <w:jc w:val="left"/>
    </w:pPr>
    <w:rPr>
      <w:rFonts w:ascii="Trebuchet MS" w:hAnsi="Trebuchet MS"/>
      <w:b/>
      <w:bCs/>
      <w:color w:val="008080"/>
      <w:sz w:val="24"/>
      <w:szCs w:val="24"/>
      <w:lang w:val="it-IT" w:eastAsia="it-IT" w:bidi="ar-SA"/>
    </w:rPr>
  </w:style>
  <w:style w:type="paragraph" w:customStyle="1" w:styleId="stit">
    <w:name w:val="stit"/>
    <w:basedOn w:val="Normale"/>
    <w:rsid w:val="004447FC"/>
    <w:pPr>
      <w:spacing w:after="0" w:line="240" w:lineRule="auto"/>
      <w:ind w:left="167"/>
      <w:jc w:val="left"/>
    </w:pPr>
    <w:rPr>
      <w:rFonts w:ascii="Trebuchet MS" w:hAnsi="Trebuchet MS"/>
      <w:color w:val="000000"/>
      <w:lang w:val="it-IT" w:eastAsia="it-IT" w:bidi="ar-SA"/>
    </w:rPr>
  </w:style>
  <w:style w:type="paragraph" w:customStyle="1" w:styleId="sutit">
    <w:name w:val="sutit"/>
    <w:basedOn w:val="Normale"/>
    <w:rsid w:val="004447FC"/>
    <w:pPr>
      <w:spacing w:before="7" w:after="33" w:line="288" w:lineRule="atLeast"/>
      <w:ind w:left="267"/>
      <w:jc w:val="left"/>
    </w:pPr>
    <w:rPr>
      <w:rFonts w:ascii="Trebuchet MS" w:hAnsi="Trebuchet MS"/>
      <w:color w:val="000000"/>
      <w:sz w:val="8"/>
      <w:szCs w:val="8"/>
      <w:lang w:val="it-IT" w:eastAsia="it-IT" w:bidi="ar-SA"/>
    </w:rPr>
  </w:style>
  <w:style w:type="paragraph" w:customStyle="1" w:styleId="bl">
    <w:name w:val="bl"/>
    <w:basedOn w:val="Normale"/>
    <w:rsid w:val="004447FC"/>
    <w:pPr>
      <w:spacing w:after="60" w:line="240" w:lineRule="auto"/>
      <w:jc w:val="left"/>
    </w:pPr>
    <w:rPr>
      <w:rFonts w:ascii="Trebuchet MS" w:hAnsi="Trebuchet MS"/>
      <w:color w:val="000080"/>
      <w:lang w:val="it-IT" w:eastAsia="it-IT" w:bidi="ar-SA"/>
    </w:rPr>
  </w:style>
  <w:style w:type="paragraph" w:customStyle="1" w:styleId="cpr">
    <w:name w:val="cpr"/>
    <w:basedOn w:val="Normale"/>
    <w:rsid w:val="004447FC"/>
    <w:pPr>
      <w:spacing w:after="0" w:line="240" w:lineRule="atLeast"/>
      <w:jc w:val="left"/>
    </w:pPr>
    <w:rPr>
      <w:rFonts w:ascii="Trebuchet MS" w:hAnsi="Trebuchet MS"/>
      <w:color w:val="000000"/>
      <w:lang w:val="it-IT" w:eastAsia="it-IT" w:bidi="ar-SA"/>
    </w:rPr>
  </w:style>
  <w:style w:type="paragraph" w:customStyle="1" w:styleId="cprt">
    <w:name w:val="cprt"/>
    <w:basedOn w:val="Normale"/>
    <w:rsid w:val="004447FC"/>
    <w:pPr>
      <w:spacing w:after="20" w:line="240" w:lineRule="auto"/>
      <w:jc w:val="left"/>
    </w:pPr>
    <w:rPr>
      <w:rFonts w:ascii="Trebuchet MS" w:hAnsi="Trebuchet MS"/>
      <w:color w:val="000000"/>
      <w:lang w:val="it-IT" w:eastAsia="it-IT" w:bidi="ar-SA"/>
    </w:rPr>
  </w:style>
  <w:style w:type="paragraph" w:customStyle="1" w:styleId="dgrau">
    <w:name w:val="dgrau"/>
    <w:basedOn w:val="Normale"/>
    <w:rsid w:val="004447FC"/>
    <w:pPr>
      <w:spacing w:after="60" w:line="240" w:lineRule="auto"/>
      <w:jc w:val="left"/>
    </w:pPr>
    <w:rPr>
      <w:rFonts w:ascii="Trebuchet MS" w:hAnsi="Trebuchet MS"/>
      <w:color w:val="666666"/>
      <w:lang w:val="it-IT" w:eastAsia="it-IT" w:bidi="ar-SA"/>
    </w:rPr>
  </w:style>
  <w:style w:type="paragraph" w:customStyle="1" w:styleId="h2col">
    <w:name w:val="h2col"/>
    <w:basedOn w:val="Normale"/>
    <w:rsid w:val="004447FC"/>
    <w:pPr>
      <w:spacing w:after="60" w:line="240" w:lineRule="auto"/>
      <w:jc w:val="left"/>
    </w:pPr>
    <w:rPr>
      <w:rFonts w:ascii="Trebuchet MS" w:hAnsi="Trebuchet MS"/>
      <w:color w:val="008080"/>
      <w:lang w:val="it-IT" w:eastAsia="it-IT" w:bidi="ar-SA"/>
    </w:rPr>
  </w:style>
  <w:style w:type="paragraph" w:customStyle="1" w:styleId="img-li">
    <w:name w:val="img-li"/>
    <w:basedOn w:val="Normale"/>
    <w:rsid w:val="004447FC"/>
    <w:pPr>
      <w:spacing w:before="120" w:after="120" w:line="240" w:lineRule="auto"/>
      <w:ind w:right="240"/>
      <w:jc w:val="center"/>
    </w:pPr>
    <w:rPr>
      <w:rFonts w:ascii="Trebuchet MS" w:hAnsi="Trebuchet MS"/>
      <w:color w:val="000000"/>
      <w:sz w:val="6"/>
      <w:szCs w:val="6"/>
      <w:lang w:val="it-IT" w:eastAsia="it-IT" w:bidi="ar-SA"/>
    </w:rPr>
  </w:style>
  <w:style w:type="paragraph" w:customStyle="1" w:styleId="img-re">
    <w:name w:val="img-re"/>
    <w:basedOn w:val="Normale"/>
    <w:rsid w:val="004447FC"/>
    <w:pPr>
      <w:spacing w:before="120" w:after="120" w:line="240" w:lineRule="auto"/>
      <w:ind w:left="120"/>
      <w:jc w:val="center"/>
    </w:pPr>
    <w:rPr>
      <w:rFonts w:ascii="Trebuchet MS" w:hAnsi="Trebuchet MS"/>
      <w:color w:val="000000"/>
      <w:sz w:val="6"/>
      <w:szCs w:val="6"/>
      <w:lang w:val="it-IT" w:eastAsia="it-IT" w:bidi="ar-SA"/>
    </w:rPr>
  </w:style>
  <w:style w:type="paragraph" w:customStyle="1" w:styleId="neg">
    <w:name w:val="neg"/>
    <w:basedOn w:val="Normale"/>
    <w:rsid w:val="004447FC"/>
    <w:pPr>
      <w:spacing w:after="60" w:line="240" w:lineRule="auto"/>
      <w:jc w:val="left"/>
    </w:pPr>
    <w:rPr>
      <w:rFonts w:ascii="Trebuchet MS" w:hAnsi="Trebuchet MS"/>
      <w:color w:val="FFFFFF"/>
      <w:lang w:val="it-IT" w:eastAsia="it-IT" w:bidi="ar-SA"/>
    </w:rPr>
  </w:style>
  <w:style w:type="paragraph" w:customStyle="1" w:styleId="obs">
    <w:name w:val="obs"/>
    <w:basedOn w:val="Normale"/>
    <w:rsid w:val="004447FC"/>
    <w:pPr>
      <w:spacing w:after="60" w:line="240" w:lineRule="auto"/>
      <w:jc w:val="left"/>
    </w:pPr>
    <w:rPr>
      <w:rFonts w:ascii="Trebuchet MS" w:hAnsi="Trebuchet MS"/>
      <w:color w:val="000000"/>
      <w:sz w:val="7"/>
      <w:szCs w:val="7"/>
      <w:lang w:val="it-IT" w:eastAsia="it-IT" w:bidi="ar-SA"/>
    </w:rPr>
  </w:style>
  <w:style w:type="paragraph" w:customStyle="1" w:styleId="red">
    <w:name w:val="red"/>
    <w:basedOn w:val="Normale"/>
    <w:rsid w:val="004447FC"/>
    <w:pPr>
      <w:spacing w:after="60" w:line="240" w:lineRule="auto"/>
      <w:jc w:val="left"/>
    </w:pPr>
    <w:rPr>
      <w:rFonts w:ascii="Trebuchet MS" w:hAnsi="Trebuchet MS"/>
      <w:color w:val="FF0000"/>
      <w:lang w:val="it-IT" w:eastAsia="it-IT" w:bidi="ar-SA"/>
    </w:rPr>
  </w:style>
  <w:style w:type="paragraph" w:customStyle="1" w:styleId="sm12">
    <w:name w:val="sm12"/>
    <w:basedOn w:val="Normale"/>
    <w:rsid w:val="004447FC"/>
    <w:pPr>
      <w:spacing w:after="0" w:line="288" w:lineRule="auto"/>
      <w:jc w:val="left"/>
    </w:pPr>
    <w:rPr>
      <w:rFonts w:ascii="Trebuchet MS" w:hAnsi="Trebuchet MS"/>
      <w:color w:val="000000"/>
      <w:sz w:val="8"/>
      <w:szCs w:val="8"/>
      <w:lang w:val="it-IT" w:eastAsia="it-IT" w:bidi="ar-SA"/>
    </w:rPr>
  </w:style>
  <w:style w:type="character" w:customStyle="1" w:styleId="vshid">
    <w:name w:val="vshid"/>
    <w:basedOn w:val="Carpredefinitoparagrafo"/>
    <w:rsid w:val="00A225A8"/>
  </w:style>
  <w:style w:type="character" w:customStyle="1" w:styleId="st">
    <w:name w:val="st"/>
    <w:basedOn w:val="Carpredefinitoparagrafo"/>
    <w:rsid w:val="00A225A8"/>
  </w:style>
  <w:style w:type="character" w:customStyle="1" w:styleId="style41">
    <w:name w:val="style41"/>
    <w:basedOn w:val="Carpredefinitoparagrafo"/>
    <w:rsid w:val="0098570F"/>
    <w:rPr>
      <w:sz w:val="8"/>
      <w:szCs w:val="8"/>
    </w:rPr>
  </w:style>
  <w:style w:type="character" w:customStyle="1" w:styleId="style21">
    <w:name w:val="style21"/>
    <w:basedOn w:val="Carpredefinitoparagrafo"/>
    <w:rsid w:val="0098570F"/>
    <w:rPr>
      <w:rFonts w:ascii="Times New Roman" w:hAnsi="Times New Roman" w:cs="Times New Roman" w:hint="default"/>
    </w:rPr>
  </w:style>
  <w:style w:type="character" w:customStyle="1" w:styleId="usercell1">
    <w:name w:val="usercell1"/>
    <w:basedOn w:val="Carpredefinitoparagrafo"/>
    <w:rsid w:val="0098570F"/>
    <w:rPr>
      <w:rFonts w:ascii="Book Antiqua" w:hAnsi="Book Antiqua" w:hint="default"/>
      <w:color w:val="000000"/>
    </w:rPr>
  </w:style>
  <w:style w:type="character" w:customStyle="1" w:styleId="testoit1">
    <w:name w:val="testo_it1"/>
    <w:basedOn w:val="Carpredefinitoparagrafo"/>
    <w:rsid w:val="00881983"/>
    <w:rPr>
      <w:rFonts w:ascii="Verdana" w:hAnsi="Verdana" w:hint="default"/>
      <w:i/>
      <w:iCs/>
      <w:strike w:val="0"/>
      <w:dstrike w:val="0"/>
      <w:color w:val="FFFFFF"/>
      <w:sz w:val="7"/>
      <w:szCs w:val="7"/>
      <w:u w:val="none"/>
      <w:effect w:val="none"/>
    </w:rPr>
  </w:style>
  <w:style w:type="character" w:customStyle="1" w:styleId="ilad">
    <w:name w:val="il_ad"/>
    <w:basedOn w:val="Carpredefinitoparagrafo"/>
    <w:rsid w:val="00A921F0"/>
  </w:style>
  <w:style w:type="character" w:customStyle="1" w:styleId="dc-worktitle1">
    <w:name w:val="dc-worktitle1"/>
    <w:basedOn w:val="Carpredefinitoparagrafo"/>
    <w:rsid w:val="00945C5C"/>
    <w:rPr>
      <w:b/>
      <w:bCs/>
      <w:sz w:val="20"/>
      <w:szCs w:val="20"/>
    </w:rPr>
  </w:style>
  <w:style w:type="character" w:customStyle="1" w:styleId="dc-opus1">
    <w:name w:val="dc-opus1"/>
    <w:basedOn w:val="Carpredefinitoparagrafo"/>
    <w:rsid w:val="00945C5C"/>
    <w:rPr>
      <w:b w:val="0"/>
      <w:bCs w:val="0"/>
      <w:sz w:val="22"/>
      <w:szCs w:val="22"/>
    </w:rPr>
  </w:style>
  <w:style w:type="character" w:customStyle="1" w:styleId="dc-tracktime1">
    <w:name w:val="dc-tracktime1"/>
    <w:basedOn w:val="Carpredefinitoparagrafo"/>
    <w:rsid w:val="00945C5C"/>
    <w:rPr>
      <w:b w:val="0"/>
      <w:bCs w:val="0"/>
      <w:sz w:val="22"/>
      <w:szCs w:val="22"/>
    </w:rPr>
  </w:style>
  <w:style w:type="character" w:customStyle="1" w:styleId="works-time">
    <w:name w:val="works-time"/>
    <w:basedOn w:val="Carpredefinitoparagrafo"/>
    <w:rsid w:val="00F0360C"/>
  </w:style>
  <w:style w:type="paragraph" w:customStyle="1" w:styleId="navbox-inner">
    <w:name w:val="navbox-inner"/>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
    <w:name w:val="navbar"/>
    <w:basedOn w:val="Normale"/>
    <w:rsid w:val="000134CD"/>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collapsebutton">
    <w:name w:val="collapsebutton"/>
    <w:basedOn w:val="Normale"/>
    <w:rsid w:val="000134CD"/>
    <w:pPr>
      <w:spacing w:before="100" w:beforeAutospacing="1" w:after="100" w:afterAutospacing="1" w:line="240" w:lineRule="auto"/>
      <w:ind w:left="120"/>
      <w:jc w:val="right"/>
    </w:pPr>
    <w:rPr>
      <w:rFonts w:ascii="Times New Roman" w:hAnsi="Times New Roman"/>
      <w:sz w:val="24"/>
      <w:szCs w:val="24"/>
      <w:lang w:val="it-IT" w:eastAsia="it-IT" w:bidi="ar-SA"/>
    </w:rPr>
  </w:style>
  <w:style w:type="paragraph" w:customStyle="1" w:styleId="mw-collapsible-toggle">
    <w:name w:val="mw-collapsible-toggle"/>
    <w:basedOn w:val="Normale"/>
    <w:rsid w:val="000134CD"/>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hiddenstructure">
    <w:name w:val="hiddenstructure"/>
    <w:basedOn w:val="Normale"/>
    <w:rsid w:val="000134CD"/>
    <w:pPr>
      <w:shd w:val="clear" w:color="auto" w:fill="00FF00"/>
      <w:spacing w:before="100" w:beforeAutospacing="1" w:after="100" w:afterAutospacing="1" w:line="240" w:lineRule="auto"/>
      <w:jc w:val="left"/>
    </w:pPr>
    <w:rPr>
      <w:rFonts w:ascii="Times New Roman" w:hAnsi="Times New Roman"/>
      <w:color w:val="FF0000"/>
      <w:sz w:val="24"/>
      <w:szCs w:val="24"/>
      <w:lang w:val="it-IT" w:eastAsia="it-IT" w:bidi="ar-SA"/>
    </w:rPr>
  </w:style>
  <w:style w:type="paragraph" w:customStyle="1" w:styleId="rellink">
    <w:name w:val="rellink"/>
    <w:basedOn w:val="Normale"/>
    <w:rsid w:val="000134CD"/>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dablink">
    <w:name w:val="dablink"/>
    <w:basedOn w:val="Normale"/>
    <w:rsid w:val="000134CD"/>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nowrap">
    <w:name w:val="nowrap"/>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ap">
    <w:name w:val="wrap"/>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tegorytreechildren">
    <w:name w:val="categorytreechildren"/>
    <w:basedOn w:val="Normale"/>
    <w:rsid w:val="000134CD"/>
    <w:pPr>
      <w:spacing w:before="100" w:beforeAutospacing="1" w:after="100" w:afterAutospacing="1" w:line="240" w:lineRule="auto"/>
      <w:ind w:left="300"/>
      <w:jc w:val="left"/>
    </w:pPr>
    <w:rPr>
      <w:rFonts w:ascii="Times New Roman" w:hAnsi="Times New Roman"/>
      <w:sz w:val="24"/>
      <w:szCs w:val="24"/>
      <w:lang w:val="it-IT" w:eastAsia="it-IT" w:bidi="ar-SA"/>
    </w:rPr>
  </w:style>
  <w:style w:type="paragraph" w:customStyle="1" w:styleId="mw-tag-markers">
    <w:name w:val="mw-tag-markers"/>
    <w:basedOn w:val="Normale"/>
    <w:rsid w:val="000134CD"/>
    <w:pPr>
      <w:spacing w:before="100" w:beforeAutospacing="1" w:after="100" w:afterAutospacing="1" w:line="240" w:lineRule="auto"/>
      <w:jc w:val="left"/>
    </w:pPr>
    <w:rPr>
      <w:rFonts w:ascii="Arial" w:hAnsi="Arial" w:cs="Arial"/>
      <w:i/>
      <w:iCs/>
      <w:sz w:val="22"/>
      <w:szCs w:val="22"/>
      <w:lang w:val="it-IT" w:eastAsia="it-IT" w:bidi="ar-SA"/>
    </w:rPr>
  </w:style>
  <w:style w:type="paragraph" w:customStyle="1" w:styleId="sysop-show">
    <w:name w:val="sysop-show"/>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ccountcreator-show">
    <w:name w:val="accountcreator-show"/>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ortal-column-left">
    <w:name w:val="portal-column-lef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
    <w:name w:val="portal-column-righ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wide">
    <w:name w:val="portal-column-left-wid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narrow">
    <w:name w:val="portal-column-right-narrow"/>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extra-wide">
    <w:name w:val="portal-column-left-extra-wid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extra-narrow">
    <w:name w:val="portal-column-right-extra-narrow"/>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edirecttext">
    <w:name w:val="redirecttext"/>
    <w:basedOn w:val="Normale"/>
    <w:rsid w:val="000134CD"/>
    <w:pPr>
      <w:spacing w:before="33" w:after="33" w:line="240" w:lineRule="auto"/>
      <w:ind w:left="33" w:right="33"/>
      <w:jc w:val="left"/>
    </w:pPr>
    <w:rPr>
      <w:rFonts w:ascii="Times New Roman" w:hAnsi="Times New Roman"/>
      <w:sz w:val="36"/>
      <w:szCs w:val="36"/>
      <w:lang w:val="it-IT" w:eastAsia="it-IT" w:bidi="ar-SA"/>
    </w:rPr>
  </w:style>
  <w:style w:type="paragraph" w:customStyle="1" w:styleId="hide-when-compact">
    <w:name w:val="hide-when-compac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c-editpage">
    <w:name w:val="wbc-editpag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
    <w:name w:val="mbox-imag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right">
    <w:name w:val="mbox-imagerigh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empty-cell">
    <w:name w:val="mbox-empty-cell"/>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span">
    <w:name w:val="mbox-text-span"/>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
    <w:name w:val="mw-title"/>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etterhead">
    <w:name w:val="letterhead"/>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
    <w:name w:val="mbox-tex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
    <w:name w:val="inputbox-element"/>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rokenref">
    <w:name w:val="brokenref"/>
    <w:basedOn w:val="Carpredefinitoparagrafo"/>
    <w:rsid w:val="000134CD"/>
    <w:rPr>
      <w:vanish/>
      <w:webHidden w:val="0"/>
      <w:specVanish w:val="0"/>
    </w:rPr>
  </w:style>
  <w:style w:type="character" w:customStyle="1" w:styleId="texhtml">
    <w:name w:val="texhtml"/>
    <w:basedOn w:val="Carpredefinitoparagrafo"/>
    <w:rsid w:val="000134CD"/>
    <w:rPr>
      <w:rFonts w:ascii="Times New Roman" w:hAnsi="Times New Roman" w:cs="Times New Roman" w:hint="default"/>
      <w:sz w:val="28"/>
      <w:szCs w:val="28"/>
    </w:rPr>
  </w:style>
  <w:style w:type="paragraph" w:customStyle="1" w:styleId="wbc-editpage1">
    <w:name w:val="wbc-editpage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navbar1">
    <w:name w:val="navbar1"/>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2">
    <w:name w:val="navbar2"/>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3">
    <w:name w:val="navbar3"/>
    <w:basedOn w:val="Normale"/>
    <w:rsid w:val="000134CD"/>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collapsebutton1">
    <w:name w:val="collapsebutton1"/>
    <w:basedOn w:val="Normale"/>
    <w:rsid w:val="000134CD"/>
    <w:pPr>
      <w:spacing w:before="100" w:beforeAutospacing="1" w:after="100" w:afterAutospacing="1" w:line="240" w:lineRule="auto"/>
      <w:ind w:left="120"/>
      <w:jc w:val="right"/>
    </w:pPr>
    <w:rPr>
      <w:rFonts w:ascii="Times New Roman" w:hAnsi="Times New Roman"/>
      <w:sz w:val="24"/>
      <w:szCs w:val="24"/>
      <w:lang w:val="it-IT" w:eastAsia="it-IT" w:bidi="ar-SA"/>
    </w:rPr>
  </w:style>
  <w:style w:type="paragraph" w:customStyle="1" w:styleId="mw-collapsible-toggle1">
    <w:name w:val="mw-collapsible-toggle1"/>
    <w:basedOn w:val="Normale"/>
    <w:rsid w:val="000134CD"/>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box-image1">
    <w:name w:val="mbox-image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imageright1">
    <w:name w:val="mbox-imagerigh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empty-cell1">
    <w:name w:val="mbox-empty-cell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text1">
    <w:name w:val="mbox-text1"/>
    <w:basedOn w:val="Normale"/>
    <w:rsid w:val="000134CD"/>
    <w:pPr>
      <w:spacing w:after="0" w:line="240" w:lineRule="auto"/>
      <w:jc w:val="left"/>
    </w:pPr>
    <w:rPr>
      <w:rFonts w:ascii="Times New Roman" w:hAnsi="Times New Roman"/>
      <w:sz w:val="24"/>
      <w:szCs w:val="24"/>
      <w:lang w:val="it-IT" w:eastAsia="it-IT" w:bidi="ar-SA"/>
    </w:rPr>
  </w:style>
  <w:style w:type="paragraph" w:customStyle="1" w:styleId="mbox-text-span1">
    <w:name w:val="mbox-text-span1"/>
    <w:basedOn w:val="Normale"/>
    <w:rsid w:val="000134CD"/>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box-text-span2">
    <w:name w:val="mbox-text-span2"/>
    <w:basedOn w:val="Normale"/>
    <w:rsid w:val="000134CD"/>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hide-when-compact1">
    <w:name w:val="hide-when-compac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title1">
    <w:name w:val="mw-title1"/>
    <w:basedOn w:val="Normale"/>
    <w:rsid w:val="000134C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html1">
    <w:name w:val="texhtml1"/>
    <w:basedOn w:val="Carpredefinitoparagrafo"/>
    <w:rsid w:val="000134CD"/>
    <w:rPr>
      <w:rFonts w:ascii="Times New Roman" w:hAnsi="Times New Roman" w:cs="Times New Roman" w:hint="default"/>
      <w:sz w:val="24"/>
      <w:szCs w:val="24"/>
    </w:rPr>
  </w:style>
  <w:style w:type="paragraph" w:customStyle="1" w:styleId="letterhead1">
    <w:name w:val="letterhead1"/>
    <w:basedOn w:val="Normale"/>
    <w:rsid w:val="000134CD"/>
    <w:pPr>
      <w:shd w:val="clear" w:color="auto" w:fill="FAF9F2"/>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1">
    <w:name w:val="inputbox-element1"/>
    <w:basedOn w:val="Normale"/>
    <w:rsid w:val="000134CD"/>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notranslate">
    <w:name w:val="notranslate"/>
    <w:basedOn w:val="Carpredefinitoparagrafo"/>
    <w:rsid w:val="009B7AD8"/>
  </w:style>
  <w:style w:type="character" w:customStyle="1" w:styleId="tracktitle">
    <w:name w:val="track_title"/>
    <w:basedOn w:val="Carpredefinitoparagrafo"/>
    <w:rsid w:val="00D20A1F"/>
  </w:style>
  <w:style w:type="character" w:customStyle="1" w:styleId="titreoeuvres1">
    <w:name w:val="titreoeuvres1"/>
    <w:basedOn w:val="Carpredefinitoparagrafo"/>
    <w:rsid w:val="00A71D99"/>
    <w:rPr>
      <w:rFonts w:ascii="Didot" w:hAnsi="Didot" w:hint="default"/>
      <w:b/>
      <w:bCs/>
      <w:i w:val="0"/>
      <w:iCs w:val="0"/>
      <w:color w:val="000000"/>
      <w:sz w:val="10"/>
      <w:szCs w:val="10"/>
    </w:rPr>
  </w:style>
  <w:style w:type="character" w:customStyle="1" w:styleId="google-src-text2">
    <w:name w:val="google-src-text2"/>
    <w:basedOn w:val="Carpredefinitoparagrafo"/>
    <w:rsid w:val="009E15BC"/>
    <w:rPr>
      <w:vanish/>
      <w:webHidden w:val="0"/>
      <w:specVanish w:val="0"/>
    </w:rPr>
  </w:style>
  <w:style w:type="character" w:customStyle="1" w:styleId="mw-editsection">
    <w:name w:val="mw-editsection"/>
    <w:basedOn w:val="Carpredefinitoparagrafo"/>
    <w:rsid w:val="004D5CF2"/>
  </w:style>
  <w:style w:type="character" w:customStyle="1" w:styleId="mw-editsection-bracket">
    <w:name w:val="mw-editsection-bracket"/>
    <w:basedOn w:val="Carpredefinitoparagrafo"/>
    <w:rsid w:val="004D5CF2"/>
  </w:style>
  <w:style w:type="character" w:customStyle="1" w:styleId="mw-editsection-divider">
    <w:name w:val="mw-editsection-divider"/>
    <w:basedOn w:val="Carpredefinitoparagrafo"/>
    <w:rsid w:val="004D5CF2"/>
  </w:style>
  <w:style w:type="character" w:customStyle="1" w:styleId="ve-tabmessage-appendix">
    <w:name w:val="ve-tabmessage-appendix"/>
    <w:basedOn w:val="Carpredefinitoparagrafo"/>
    <w:rsid w:val="004D5CF2"/>
  </w:style>
  <w:style w:type="character" w:customStyle="1" w:styleId="plainlinks">
    <w:name w:val="plainlinks"/>
    <w:basedOn w:val="Carpredefinitoparagrafo"/>
    <w:rsid w:val="00135EE2"/>
  </w:style>
  <w:style w:type="character" w:customStyle="1" w:styleId="piecehead">
    <w:name w:val="piecehead"/>
    <w:basedOn w:val="Carpredefinitoparagrafo"/>
    <w:rsid w:val="0063330A"/>
  </w:style>
  <w:style w:type="character" w:customStyle="1" w:styleId="piececount">
    <w:name w:val="piececount"/>
    <w:basedOn w:val="Carpredefinitoparagrafo"/>
    <w:rsid w:val="0063330A"/>
  </w:style>
  <w:style w:type="character" w:customStyle="1" w:styleId="bold1">
    <w:name w:val="bold1"/>
    <w:basedOn w:val="Carpredefinitoparagrafo"/>
    <w:rsid w:val="00411888"/>
    <w:rPr>
      <w:b/>
      <w:bCs/>
    </w:rPr>
  </w:style>
  <w:style w:type="character" w:customStyle="1" w:styleId="piececount1">
    <w:name w:val="piececount1"/>
    <w:basedOn w:val="Carpredefinitoparagrafo"/>
    <w:rsid w:val="00015980"/>
  </w:style>
  <w:style w:type="character" w:customStyle="1" w:styleId="piecedata2">
    <w:name w:val="piecedata2"/>
    <w:basedOn w:val="Carpredefinitoparagrafo"/>
    <w:rsid w:val="00015980"/>
  </w:style>
  <w:style w:type="character" w:customStyle="1" w:styleId="piececount2">
    <w:name w:val="piececount2"/>
    <w:basedOn w:val="Carpredefinitoparagrafo"/>
    <w:rsid w:val="00015980"/>
  </w:style>
  <w:style w:type="character" w:customStyle="1" w:styleId="piecedata3">
    <w:name w:val="piecedata3"/>
    <w:basedOn w:val="Carpredefinitoparagrafo"/>
    <w:rsid w:val="00015980"/>
  </w:style>
  <w:style w:type="character" w:customStyle="1" w:styleId="piececount3">
    <w:name w:val="piececount3"/>
    <w:basedOn w:val="Carpredefinitoparagrafo"/>
    <w:rsid w:val="00015980"/>
  </w:style>
  <w:style w:type="character" w:customStyle="1" w:styleId="piecedata4">
    <w:name w:val="piecedata4"/>
    <w:basedOn w:val="Carpredefinitoparagrafo"/>
    <w:rsid w:val="00015980"/>
  </w:style>
  <w:style w:type="character" w:customStyle="1" w:styleId="piececount4">
    <w:name w:val="piececount4"/>
    <w:basedOn w:val="Carpredefinitoparagrafo"/>
    <w:rsid w:val="00763AA6"/>
  </w:style>
  <w:style w:type="character" w:customStyle="1" w:styleId="piecedata5">
    <w:name w:val="piecedata5"/>
    <w:basedOn w:val="Carpredefinitoparagrafo"/>
    <w:rsid w:val="000056A3"/>
  </w:style>
  <w:style w:type="character" w:customStyle="1" w:styleId="piececount5">
    <w:name w:val="piececount5"/>
    <w:basedOn w:val="Carpredefinitoparagrafo"/>
    <w:rsid w:val="000056A3"/>
  </w:style>
  <w:style w:type="character" w:customStyle="1" w:styleId="piecedata6">
    <w:name w:val="piecedata6"/>
    <w:basedOn w:val="Carpredefinitoparagrafo"/>
    <w:rsid w:val="000056A3"/>
  </w:style>
  <w:style w:type="character" w:customStyle="1" w:styleId="piececount6">
    <w:name w:val="piececount6"/>
    <w:basedOn w:val="Carpredefinitoparagrafo"/>
    <w:rsid w:val="001C33C2"/>
  </w:style>
  <w:style w:type="character" w:customStyle="1" w:styleId="piecedata7">
    <w:name w:val="piecedata7"/>
    <w:basedOn w:val="Carpredefinitoparagrafo"/>
    <w:rsid w:val="001C33C2"/>
  </w:style>
  <w:style w:type="character" w:customStyle="1" w:styleId="piececount7">
    <w:name w:val="piececount7"/>
    <w:basedOn w:val="Carpredefinitoparagrafo"/>
    <w:rsid w:val="001C33C2"/>
  </w:style>
  <w:style w:type="character" w:customStyle="1" w:styleId="piecedata8">
    <w:name w:val="piecedata8"/>
    <w:basedOn w:val="Carpredefinitoparagrafo"/>
    <w:rsid w:val="001C33C2"/>
  </w:style>
  <w:style w:type="character" w:customStyle="1" w:styleId="piececount8">
    <w:name w:val="piececount8"/>
    <w:basedOn w:val="Carpredefinitoparagrafo"/>
    <w:rsid w:val="001C33C2"/>
  </w:style>
  <w:style w:type="character" w:customStyle="1" w:styleId="piecedata9">
    <w:name w:val="piecedata9"/>
    <w:basedOn w:val="Carpredefinitoparagrafo"/>
    <w:rsid w:val="001C33C2"/>
  </w:style>
  <w:style w:type="character" w:customStyle="1" w:styleId="piececount9">
    <w:name w:val="piececount9"/>
    <w:basedOn w:val="Carpredefinitoparagrafo"/>
    <w:rsid w:val="001C33C2"/>
  </w:style>
  <w:style w:type="character" w:customStyle="1" w:styleId="piecedata10">
    <w:name w:val="piecedata10"/>
    <w:basedOn w:val="Carpredefinitoparagrafo"/>
    <w:rsid w:val="001C33C2"/>
  </w:style>
  <w:style w:type="character" w:customStyle="1" w:styleId="piececount10">
    <w:name w:val="piececount10"/>
    <w:basedOn w:val="Carpredefinitoparagrafo"/>
    <w:rsid w:val="001C33C2"/>
  </w:style>
  <w:style w:type="character" w:customStyle="1" w:styleId="piecedata11">
    <w:name w:val="piecedata11"/>
    <w:basedOn w:val="Carpredefinitoparagrafo"/>
    <w:rsid w:val="001C33C2"/>
  </w:style>
  <w:style w:type="character" w:customStyle="1" w:styleId="piececount11">
    <w:name w:val="piececount11"/>
    <w:basedOn w:val="Carpredefinitoparagrafo"/>
    <w:rsid w:val="001C33C2"/>
  </w:style>
  <w:style w:type="character" w:customStyle="1" w:styleId="piecedata12">
    <w:name w:val="piecedata12"/>
    <w:basedOn w:val="Carpredefinitoparagrafo"/>
    <w:rsid w:val="001C33C2"/>
  </w:style>
  <w:style w:type="character" w:customStyle="1" w:styleId="piececount12">
    <w:name w:val="piececount12"/>
    <w:basedOn w:val="Carpredefinitoparagrafo"/>
    <w:rsid w:val="005945B4"/>
  </w:style>
  <w:style w:type="character" w:customStyle="1" w:styleId="piecedata13">
    <w:name w:val="piecedata13"/>
    <w:basedOn w:val="Carpredefinitoparagrafo"/>
    <w:rsid w:val="005945B4"/>
  </w:style>
  <w:style w:type="character" w:customStyle="1" w:styleId="lesserinfo">
    <w:name w:val="lesserinfo"/>
    <w:basedOn w:val="Carpredefinitoparagrafo"/>
    <w:rsid w:val="004544F8"/>
  </w:style>
  <w:style w:type="character" w:customStyle="1" w:styleId="instrumentation">
    <w:name w:val="instrumentation"/>
    <w:basedOn w:val="Carpredefinitoparagrafo"/>
    <w:rsid w:val="00FF2280"/>
  </w:style>
  <w:style w:type="character" w:customStyle="1" w:styleId="dc-worktitle">
    <w:name w:val="dc-worktitle"/>
    <w:basedOn w:val="Carpredefinitoparagrafo"/>
    <w:rsid w:val="00657D38"/>
  </w:style>
  <w:style w:type="character" w:customStyle="1" w:styleId="dc-opus">
    <w:name w:val="dc-opus"/>
    <w:basedOn w:val="Carpredefinitoparagrafo"/>
    <w:rsid w:val="00657D38"/>
  </w:style>
  <w:style w:type="character" w:customStyle="1" w:styleId="dc-tracktime">
    <w:name w:val="dc-tracktime"/>
    <w:basedOn w:val="Carpredefinitoparagrafo"/>
    <w:rsid w:val="00657D38"/>
  </w:style>
  <w:style w:type="character" w:customStyle="1" w:styleId="al-trackcomposers">
    <w:name w:val="al-trackcomposers"/>
    <w:basedOn w:val="Carpredefinitoparagrafo"/>
    <w:rsid w:val="00657D38"/>
  </w:style>
  <w:style w:type="character" w:customStyle="1" w:styleId="langbutton">
    <w:name w:val="langbutton"/>
    <w:basedOn w:val="Carpredefinitoparagrafo"/>
    <w:rsid w:val="00657D38"/>
  </w:style>
  <w:style w:type="character" w:customStyle="1" w:styleId="dc-subworktitle">
    <w:name w:val="dc-subworktitle"/>
    <w:basedOn w:val="Carpredefinitoparagrafo"/>
    <w:rsid w:val="00657D38"/>
  </w:style>
  <w:style w:type="character" w:customStyle="1" w:styleId="dc-studiomastersmsg-text">
    <w:name w:val="dc-studiomastersmsg-text"/>
    <w:basedOn w:val="Carpredefinitoparagrafo"/>
    <w:rsid w:val="0089056B"/>
  </w:style>
  <w:style w:type="character" w:customStyle="1" w:styleId="dc-downloads-flac-text">
    <w:name w:val="dc-downloads-flac-text"/>
    <w:basedOn w:val="Carpredefinitoparagrafo"/>
    <w:rsid w:val="0089056B"/>
  </w:style>
  <w:style w:type="character" w:customStyle="1" w:styleId="dc-downloads-m4a-text">
    <w:name w:val="dc-downloads-m4a-text"/>
    <w:basedOn w:val="Carpredefinitoparagrafo"/>
    <w:rsid w:val="0089056B"/>
  </w:style>
  <w:style w:type="character" w:customStyle="1" w:styleId="dc-otherartists">
    <w:name w:val="dc-otherartists"/>
    <w:basedOn w:val="Carpredefinitoparagrafo"/>
    <w:rsid w:val="00955ECD"/>
  </w:style>
  <w:style w:type="character" w:customStyle="1" w:styleId="dc-altworktitle">
    <w:name w:val="dc-altworktitle"/>
    <w:basedOn w:val="Carpredefinitoparagrafo"/>
    <w:rsid w:val="00A91B0F"/>
  </w:style>
  <w:style w:type="character" w:customStyle="1" w:styleId="al-list-albumtitle">
    <w:name w:val="al-list-albumtitle"/>
    <w:basedOn w:val="Carpredefinitoparagrafo"/>
    <w:rsid w:val="000448B6"/>
  </w:style>
  <w:style w:type="character" w:customStyle="1" w:styleId="w-album">
    <w:name w:val="w-album"/>
    <w:basedOn w:val="Carpredefinitoparagrafo"/>
    <w:rsid w:val="000448B6"/>
  </w:style>
  <w:style w:type="character" w:customStyle="1" w:styleId="hyp-worktitle">
    <w:name w:val="hyp-worktitle"/>
    <w:basedOn w:val="Carpredefinitoparagrafo"/>
    <w:rsid w:val="009B1E44"/>
  </w:style>
  <w:style w:type="character" w:customStyle="1" w:styleId="hyp-opus">
    <w:name w:val="hyp-opus"/>
    <w:basedOn w:val="Carpredefinitoparagrafo"/>
    <w:rsid w:val="009B1E44"/>
  </w:style>
  <w:style w:type="character" w:customStyle="1" w:styleId="hyp-tracktime">
    <w:name w:val="hyp-tracktime"/>
    <w:basedOn w:val="Carpredefinitoparagrafo"/>
    <w:rsid w:val="009B1E44"/>
  </w:style>
  <w:style w:type="character" w:customStyle="1" w:styleId="hyp-otherartists">
    <w:name w:val="hyp-otherartists"/>
    <w:basedOn w:val="Carpredefinitoparagrafo"/>
    <w:rsid w:val="009B1E44"/>
  </w:style>
  <w:style w:type="character" w:customStyle="1" w:styleId="hyp-subworktitle">
    <w:name w:val="hyp-subworktitle"/>
    <w:basedOn w:val="Carpredefinitoparagrafo"/>
    <w:rsid w:val="009B1E44"/>
  </w:style>
  <w:style w:type="character" w:customStyle="1" w:styleId="hyp-trackcomposers">
    <w:name w:val="hyp-trackcomposers"/>
    <w:basedOn w:val="Carpredefinitoparagrafo"/>
    <w:rsid w:val="00B1055B"/>
  </w:style>
  <w:style w:type="character" w:customStyle="1" w:styleId="hyp-freedownloadtrack">
    <w:name w:val="hyp-freedownloadtrack"/>
    <w:basedOn w:val="Carpredefinitoparagrafo"/>
    <w:rsid w:val="00B1055B"/>
  </w:style>
  <w:style w:type="character" w:customStyle="1" w:styleId="hyp-infobuttons">
    <w:name w:val="hyp-infobuttons"/>
    <w:basedOn w:val="Carpredefinitoparagrafo"/>
    <w:rsid w:val="00A844FC"/>
  </w:style>
  <w:style w:type="character" w:customStyle="1" w:styleId="longtext">
    <w:name w:val="long_text"/>
    <w:basedOn w:val="Carpredefinitoparagrafo"/>
    <w:rsid w:val="00126F7A"/>
  </w:style>
  <w:style w:type="character" w:customStyle="1" w:styleId="storytop">
    <w:name w:val="storytop"/>
    <w:basedOn w:val="Carpredefinitoparagrafo"/>
    <w:rsid w:val="00F3527F"/>
  </w:style>
  <w:style w:type="character" w:customStyle="1" w:styleId="PreformattatoHTMLCarattere1">
    <w:name w:val="Preformattato HTML Carattere1"/>
    <w:basedOn w:val="Carpredefinitoparagrafo"/>
    <w:uiPriority w:val="99"/>
    <w:semiHidden/>
    <w:locked/>
    <w:rsid w:val="00575610"/>
    <w:rPr>
      <w:rFonts w:ascii="Courier New" w:hAnsi="Courier New" w:cs="Courier New"/>
    </w:rPr>
  </w:style>
  <w:style w:type="character" w:customStyle="1" w:styleId="sc">
    <w:name w:val="sc"/>
    <w:basedOn w:val="Carpredefinitoparagrafo"/>
    <w:rsid w:val="00024B5F"/>
  </w:style>
  <w:style w:type="character" w:customStyle="1" w:styleId="hps">
    <w:name w:val="hps"/>
    <w:basedOn w:val="Carpredefinitoparagrafo"/>
    <w:rsid w:val="00441217"/>
  </w:style>
  <w:style w:type="character" w:customStyle="1" w:styleId="td5">
    <w:name w:val="td5"/>
    <w:basedOn w:val="Carpredefinitoparagrafo"/>
    <w:rsid w:val="00B92133"/>
  </w:style>
  <w:style w:type="character" w:customStyle="1" w:styleId="textitalic1">
    <w:name w:val="textitalic1"/>
    <w:basedOn w:val="Carpredefinitoparagrafo"/>
    <w:rsid w:val="00BC5F99"/>
    <w:rPr>
      <w:rFonts w:ascii="Trebuchet MS" w:hAnsi="Trebuchet MS" w:hint="default"/>
      <w:i/>
      <w:iCs/>
      <w:sz w:val="10"/>
      <w:szCs w:val="10"/>
    </w:rPr>
  </w:style>
  <w:style w:type="numbering" w:customStyle="1" w:styleId="Nessunelenco1">
    <w:name w:val="Nessun elenco1"/>
    <w:next w:val="Nessunelenco"/>
    <w:uiPriority w:val="99"/>
    <w:semiHidden/>
    <w:unhideWhenUsed/>
    <w:rsid w:val="008F1EB1"/>
  </w:style>
  <w:style w:type="numbering" w:customStyle="1" w:styleId="Nessunelenco2">
    <w:name w:val="Nessun elenco2"/>
    <w:next w:val="Nessunelenco"/>
    <w:uiPriority w:val="99"/>
    <w:semiHidden/>
    <w:unhideWhenUsed/>
    <w:rsid w:val="009127A7"/>
  </w:style>
  <w:style w:type="paragraph" w:customStyle="1" w:styleId="gadget-groupindicator">
    <w:name w:val="gadget-groupindicator"/>
    <w:basedOn w:val="Normale"/>
    <w:rsid w:val="009127A7"/>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wb-otherproject-commons">
    <w:name w:val="wb-otherproject-common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tionary">
    <w:name w:val="wb-otherproject-wiktionar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books">
    <w:name w:val="wb-otherproject-wikibook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quote">
    <w:name w:val="wb-otherproject-wikiquot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source">
    <w:name w:val="wb-otherproject-wikisourc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news">
    <w:name w:val="wb-otherproject-wikinew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species">
    <w:name w:val="wb-otherproject-specie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voyage">
    <w:name w:val="wb-otherproject-wikivoya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versity">
    <w:name w:val="wb-otherproject-wikiversit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wikidata">
    <w:name w:val="wb-otherproject-wikidata"/>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meta">
    <w:name w:val="wb-otherproject-meta"/>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incubator">
    <w:name w:val="wb-otherproject-incubato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mediawiki">
    <w:name w:val="wb-otherproject-mediawiki"/>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localhelplinks">
    <w:name w:val="gadget-localhelplinks"/>
    <w:basedOn w:val="Normale"/>
    <w:rsid w:val="009127A7"/>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referencetooltip">
    <w:name w:val="referencetooltip"/>
    <w:basedOn w:val="Normale"/>
    <w:rsid w:val="009127A7"/>
    <w:pPr>
      <w:spacing w:after="0" w:line="240" w:lineRule="auto"/>
      <w:jc w:val="left"/>
    </w:pPr>
    <w:rPr>
      <w:rFonts w:ascii="Times New Roman" w:hAnsi="Times New Roman"/>
      <w:sz w:val="15"/>
      <w:szCs w:val="15"/>
      <w:lang w:val="it-IT" w:eastAsia="it-IT" w:bidi="ar-SA"/>
    </w:rPr>
  </w:style>
  <w:style w:type="paragraph" w:customStyle="1" w:styleId="rtflipped">
    <w:name w:val="rtflipp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tsettings">
    <w:name w:val="rtsettings"/>
    <w:basedOn w:val="Normale"/>
    <w:rsid w:val="009127A7"/>
    <w:pPr>
      <w:spacing w:after="100" w:afterAutospacing="1" w:line="240" w:lineRule="auto"/>
      <w:ind w:right="-105"/>
      <w:jc w:val="left"/>
    </w:pPr>
    <w:rPr>
      <w:rFonts w:ascii="Times New Roman" w:hAnsi="Times New Roman"/>
      <w:sz w:val="24"/>
      <w:szCs w:val="24"/>
      <w:lang w:val="it-IT" w:eastAsia="it-IT" w:bidi="ar-SA"/>
    </w:rPr>
  </w:style>
  <w:style w:type="paragraph" w:customStyle="1" w:styleId="rttarget">
    <w:name w:val="rttarget"/>
    <w:basedOn w:val="Normale"/>
    <w:rsid w:val="009127A7"/>
    <w:pPr>
      <w:pBdr>
        <w:top w:val="single" w:sz="12" w:space="0" w:color="080086"/>
        <w:left w:val="single" w:sz="12" w:space="0" w:color="080086"/>
        <w:bottom w:val="single" w:sz="12" w:space="0" w:color="080086"/>
        <w:right w:val="single" w:sz="12" w:space="0" w:color="080086"/>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question-form">
    <w:name w:val="wp-teahouse-question-form"/>
    <w:basedOn w:val="Normale"/>
    <w:rsid w:val="009127A7"/>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respond-form">
    <w:name w:val="wp-teahouse-respond-form"/>
    <w:basedOn w:val="Normale"/>
    <w:rsid w:val="009127A7"/>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button">
    <w:name w:val="mw-ui-button"/>
    <w:basedOn w:val="Normale"/>
    <w:rsid w:val="009127A7"/>
    <w:pPr>
      <w:pBdr>
        <w:top w:val="single" w:sz="6" w:space="6" w:color="CCCCCC"/>
        <w:left w:val="single" w:sz="6" w:space="12" w:color="CCCCCC"/>
        <w:bottom w:val="single" w:sz="6" w:space="6" w:color="CCCCCC"/>
        <w:right w:val="single" w:sz="6" w:space="12" w:color="CCCCCC"/>
      </w:pBdr>
      <w:shd w:val="clear" w:color="auto" w:fill="FFFFFF"/>
      <w:spacing w:after="0" w:line="240" w:lineRule="auto"/>
      <w:jc w:val="center"/>
      <w:textAlignment w:val="center"/>
    </w:pPr>
    <w:rPr>
      <w:rFonts w:ascii="inherit" w:hAnsi="inherit"/>
      <w:b/>
      <w:bCs/>
      <w:color w:val="555555"/>
      <w:sz w:val="24"/>
      <w:szCs w:val="24"/>
      <w:lang w:val="it-IT" w:eastAsia="it-IT" w:bidi="ar-SA"/>
    </w:rPr>
  </w:style>
  <w:style w:type="paragraph" w:customStyle="1" w:styleId="references">
    <w:name w:val="references"/>
    <w:basedOn w:val="Normale"/>
    <w:rsid w:val="009127A7"/>
    <w:pPr>
      <w:spacing w:before="100" w:beforeAutospacing="1" w:after="100" w:afterAutospacing="1" w:line="240" w:lineRule="auto"/>
      <w:jc w:val="left"/>
    </w:pPr>
    <w:rPr>
      <w:rFonts w:ascii="Times New Roman" w:hAnsi="Times New Roman"/>
      <w:sz w:val="23"/>
      <w:szCs w:val="23"/>
      <w:lang w:val="it-IT" w:eastAsia="it-IT" w:bidi="ar-SA"/>
    </w:rPr>
  </w:style>
  <w:style w:type="paragraph" w:customStyle="1" w:styleId="frontpageleft">
    <w:name w:val="frontpagelef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ontpageright">
    <w:name w:val="frontpagerigh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rontpageblock">
    <w:name w:val="frontpageblock"/>
    <w:basedOn w:val="Normale"/>
    <w:rsid w:val="009127A7"/>
    <w:pPr>
      <w:pBdr>
        <w:top w:val="single" w:sz="6" w:space="2" w:color="C2DFFF"/>
        <w:left w:val="single" w:sz="6" w:space="2" w:color="C2DFFF"/>
        <w:bottom w:val="single" w:sz="6" w:space="2" w:color="C2DFFF"/>
        <w:right w:val="single" w:sz="6" w:space="2" w:color="C2DFFF"/>
      </w:pBdr>
      <w:spacing w:before="100" w:beforeAutospacing="1" w:after="96" w:line="240" w:lineRule="auto"/>
      <w:jc w:val="left"/>
    </w:pPr>
    <w:rPr>
      <w:rFonts w:ascii="Times New Roman" w:hAnsi="Times New Roman"/>
      <w:sz w:val="24"/>
      <w:szCs w:val="24"/>
      <w:lang w:val="it-IT" w:eastAsia="it-IT" w:bidi="ar-SA"/>
    </w:rPr>
  </w:style>
  <w:style w:type="paragraph" w:customStyle="1" w:styleId="frontpageblocktitle">
    <w:name w:val="frontpageblocktitle"/>
    <w:basedOn w:val="Normale"/>
    <w:rsid w:val="009127A7"/>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frontpageblockcontent">
    <w:name w:val="frontpageblockcontent"/>
    <w:basedOn w:val="Normale"/>
    <w:rsid w:val="009127A7"/>
    <w:pPr>
      <w:spacing w:before="240" w:after="240" w:line="240" w:lineRule="auto"/>
      <w:ind w:left="240" w:right="240"/>
      <w:jc w:val="left"/>
    </w:pPr>
    <w:rPr>
      <w:rFonts w:ascii="Times New Roman" w:hAnsi="Times New Roman"/>
      <w:sz w:val="24"/>
      <w:szCs w:val="24"/>
      <w:lang w:val="it-IT" w:eastAsia="it-IT" w:bidi="ar-SA"/>
    </w:rPr>
  </w:style>
  <w:style w:type="paragraph" w:customStyle="1" w:styleId="frontpagefancyblock">
    <w:name w:val="frontpagefancyblock"/>
    <w:basedOn w:val="Normale"/>
    <w:rsid w:val="009127A7"/>
    <w:pPr>
      <w:pBdr>
        <w:bottom w:val="dotted" w:sz="18" w:space="12" w:color="C2DFFF"/>
      </w:pBdr>
      <w:spacing w:before="100" w:beforeAutospacing="1" w:after="100" w:afterAutospacing="1" w:line="240" w:lineRule="auto"/>
      <w:ind w:left="240"/>
      <w:jc w:val="left"/>
    </w:pPr>
    <w:rPr>
      <w:rFonts w:ascii="Times New Roman" w:hAnsi="Times New Roman"/>
      <w:color w:val="CCCCCC"/>
      <w:sz w:val="23"/>
      <w:szCs w:val="23"/>
      <w:lang w:val="it-IT" w:eastAsia="it-IT" w:bidi="ar-SA"/>
    </w:rPr>
  </w:style>
  <w:style w:type="paragraph" w:customStyle="1" w:styleId="frontpagefancyblocklast">
    <w:name w:val="frontpagefancyblocklas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
    <w:name w:val="abusefilter-warning"/>
    <w:basedOn w:val="Normale"/>
    <w:rsid w:val="009127A7"/>
    <w:pPr>
      <w:pBdr>
        <w:left w:val="single" w:sz="6" w:space="6" w:color="CCCCCC"/>
        <w:bottom w:val="single" w:sz="6" w:space="3" w:color="CCCCCC"/>
        <w:right w:val="single" w:sz="6" w:space="6" w:color="CCCCCC"/>
      </w:pBdr>
      <w:spacing w:after="0" w:line="240" w:lineRule="auto"/>
      <w:ind w:left="1224" w:right="1224"/>
      <w:jc w:val="left"/>
    </w:pPr>
    <w:rPr>
      <w:rFonts w:ascii="Times New Roman" w:hAnsi="Times New Roman"/>
      <w:sz w:val="24"/>
      <w:szCs w:val="24"/>
      <w:lang w:val="it-IT" w:eastAsia="it-IT" w:bidi="ar-SA"/>
    </w:rPr>
  </w:style>
  <w:style w:type="paragraph" w:customStyle="1" w:styleId="abusefilter-warning-kind">
    <w:name w:val="abusefilter-warning-kind"/>
    <w:basedOn w:val="Normale"/>
    <w:rsid w:val="009127A7"/>
    <w:pPr>
      <w:pBdr>
        <w:top w:val="single" w:sz="24" w:space="0" w:color="608EC2"/>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normal">
    <w:name w:val="abusefilter-warning-normal"/>
    <w:basedOn w:val="Normale"/>
    <w:rsid w:val="009127A7"/>
    <w:pPr>
      <w:pBdr>
        <w:top w:val="single" w:sz="24" w:space="0" w:color="F285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busefilter-warning-serious">
    <w:name w:val="abusefilter-warning-serious"/>
    <w:basedOn w:val="Normale"/>
    <w:rsid w:val="009127A7"/>
    <w:pPr>
      <w:pBdr>
        <w:top w:val="single" w:sz="24" w:space="0" w:color="B22222"/>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kind">
    <w:name w:val="tag-kind"/>
    <w:basedOn w:val="Normale"/>
    <w:rsid w:val="009127A7"/>
    <w:pPr>
      <w:shd w:val="clear" w:color="auto" w:fill="80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normal">
    <w:name w:val="tag-normal"/>
    <w:basedOn w:val="Normale"/>
    <w:rsid w:val="009127A7"/>
    <w:pPr>
      <w:shd w:val="clear" w:color="auto" w:fill="FFF77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serious">
    <w:name w:val="tag-serious"/>
    <w:basedOn w:val="Normale"/>
    <w:rsid w:val="009127A7"/>
    <w:pPr>
      <w:shd w:val="clear" w:color="auto" w:fill="FF777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dittools">
    <w:name w:val="edittools"/>
    <w:basedOn w:val="Normale"/>
    <w:rsid w:val="009127A7"/>
    <w:pPr>
      <w:pBdr>
        <w:top w:val="single" w:sz="6" w:space="2" w:color="AAAAAA"/>
        <w:left w:val="single" w:sz="6" w:space="7" w:color="AAAAAA"/>
        <w:bottom w:val="single" w:sz="6" w:space="1" w:color="AAAAAA"/>
        <w:right w:val="single" w:sz="6" w:space="7" w:color="AAAAAA"/>
      </w:pBdr>
      <w:shd w:val="clear" w:color="auto" w:fill="F9F9F9"/>
      <w:spacing w:before="24" w:after="100" w:afterAutospacing="1" w:line="240" w:lineRule="auto"/>
      <w:jc w:val="left"/>
    </w:pPr>
    <w:rPr>
      <w:rFonts w:ascii="Times New Roman" w:hAnsi="Times New Roman"/>
      <w:sz w:val="22"/>
      <w:szCs w:val="22"/>
      <w:lang w:val="it-IT" w:eastAsia="it-IT" w:bidi="ar-SA"/>
    </w:rPr>
  </w:style>
  <w:style w:type="paragraph" w:customStyle="1" w:styleId="noarticletext">
    <w:name w:val="noarticletext"/>
    <w:basedOn w:val="Normale"/>
    <w:rsid w:val="009127A7"/>
    <w:pPr>
      <w:pBdr>
        <w:top w:val="single" w:sz="6" w:space="5" w:color="CCCCCC"/>
        <w:left w:val="single" w:sz="6" w:space="5" w:color="CCCCCC"/>
        <w:bottom w:val="single" w:sz="6" w:space="5" w:color="CCCCCC"/>
        <w:right w:val="single" w:sz="6" w:space="5"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coptions">
    <w:name w:val="rcoption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claimtask">
    <w:name w:val="gadget-claimtask"/>
    <w:basedOn w:val="Normale"/>
    <w:rsid w:val="009127A7"/>
    <w:pPr>
      <w:spacing w:before="100" w:beforeAutospacing="1" w:after="100" w:afterAutospacing="1" w:line="240" w:lineRule="auto"/>
      <w:ind w:left="240"/>
      <w:jc w:val="left"/>
    </w:pPr>
    <w:rPr>
      <w:rFonts w:ascii="Arial" w:hAnsi="Arial" w:cs="Arial"/>
      <w:sz w:val="24"/>
      <w:szCs w:val="24"/>
      <w:lang w:val="it-IT" w:eastAsia="it-IT" w:bidi="ar-SA"/>
    </w:rPr>
  </w:style>
  <w:style w:type="paragraph" w:customStyle="1" w:styleId="settings-title">
    <w:name w:val="settings-title"/>
    <w:basedOn w:val="Normale"/>
    <w:rsid w:val="009127A7"/>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settings-text">
    <w:name w:val="settings-text"/>
    <w:basedOn w:val="Normale"/>
    <w:rsid w:val="009127A7"/>
    <w:pPr>
      <w:spacing w:before="100" w:beforeAutospacing="1" w:after="100" w:afterAutospacing="1" w:line="240" w:lineRule="auto"/>
      <w:jc w:val="left"/>
    </w:pPr>
    <w:rPr>
      <w:rFonts w:ascii="Times New Roman" w:hAnsi="Times New Roman"/>
      <w:color w:val="555555"/>
      <w:sz w:val="18"/>
      <w:szCs w:val="18"/>
      <w:lang w:val="it-IT" w:eastAsia="it-IT" w:bidi="ar-SA"/>
    </w:rPr>
  </w:style>
  <w:style w:type="paragraph" w:customStyle="1" w:styleId="cn-closebutton">
    <w:name w:val="cn-closebutton"/>
    <w:basedOn w:val="Normale"/>
    <w:rsid w:val="009127A7"/>
    <w:pPr>
      <w:spacing w:before="100" w:beforeAutospacing="1" w:after="100" w:afterAutospacing="1" w:line="240" w:lineRule="auto"/>
      <w:ind w:firstLine="285"/>
      <w:jc w:val="left"/>
    </w:pPr>
    <w:rPr>
      <w:rFonts w:ascii="Times New Roman" w:hAnsi="Times New Roman"/>
      <w:sz w:val="24"/>
      <w:szCs w:val="24"/>
      <w:lang w:val="it-IT" w:eastAsia="it-IT" w:bidi="ar-SA"/>
    </w:rPr>
  </w:style>
  <w:style w:type="paragraph" w:customStyle="1" w:styleId="mwembedplayer">
    <w:name w:val="mwembedplay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adingspinner">
    <w:name w:val="loadingspin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mported-resource">
    <w:name w:val="mw-imported-resource"/>
    <w:basedOn w:val="Normale"/>
    <w:rsid w:val="009127A7"/>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ltura-icon">
    <w:name w:val="kaltura-icon"/>
    <w:basedOn w:val="Normale"/>
    <w:rsid w:val="009127A7"/>
    <w:pPr>
      <w:spacing w:before="30" w:after="100" w:afterAutospacing="1" w:line="240" w:lineRule="auto"/>
      <w:ind w:left="45"/>
      <w:jc w:val="left"/>
    </w:pPr>
    <w:rPr>
      <w:rFonts w:ascii="Times New Roman" w:hAnsi="Times New Roman"/>
      <w:sz w:val="24"/>
      <w:szCs w:val="24"/>
      <w:lang w:val="it-IT" w:eastAsia="it-IT" w:bidi="ar-SA"/>
    </w:rPr>
  </w:style>
  <w:style w:type="paragraph" w:customStyle="1" w:styleId="mw-fullscreen-overlay">
    <w:name w:val="mw-fullscreen-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
    <w:name w:val="play-btn-lar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container">
    <w:name w:val="carouselcontai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videotitle">
    <w:name w:val="carouselvideotitle"/>
    <w:basedOn w:val="Normale"/>
    <w:rsid w:val="009127A7"/>
    <w:pPr>
      <w:spacing w:before="100" w:beforeAutospacing="1" w:after="100" w:afterAutospacing="1" w:line="240" w:lineRule="auto"/>
      <w:jc w:val="left"/>
    </w:pPr>
    <w:rPr>
      <w:rFonts w:ascii="Times New Roman" w:hAnsi="Times New Roman"/>
      <w:b/>
      <w:bCs/>
      <w:color w:val="FFFFFF"/>
      <w:sz w:val="24"/>
      <w:szCs w:val="24"/>
      <w:lang w:val="it-IT" w:eastAsia="it-IT" w:bidi="ar-SA"/>
    </w:rPr>
  </w:style>
  <w:style w:type="paragraph" w:customStyle="1" w:styleId="carouselvideotitletext">
    <w:name w:val="carouselvideotitle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titleduration">
    <w:name w:val="carouseltitleduration"/>
    <w:basedOn w:val="Normale"/>
    <w:rsid w:val="009127A7"/>
    <w:pPr>
      <w:shd w:val="clear" w:color="auto" w:fill="5A5A5A"/>
      <w:spacing w:before="100" w:beforeAutospacing="1" w:after="100" w:afterAutospacing="1" w:line="240" w:lineRule="auto"/>
      <w:jc w:val="left"/>
    </w:pPr>
    <w:rPr>
      <w:rFonts w:ascii="Times New Roman" w:hAnsi="Times New Roman"/>
      <w:color w:val="D9D9D9"/>
      <w:lang w:val="it-IT" w:eastAsia="it-IT" w:bidi="ar-SA"/>
    </w:rPr>
  </w:style>
  <w:style w:type="paragraph" w:customStyle="1" w:styleId="carouselimgtitle">
    <w:name w:val="carouselimgtitle"/>
    <w:basedOn w:val="Normale"/>
    <w:rsid w:val="009127A7"/>
    <w:pPr>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carouselimgduration">
    <w:name w:val="carouselimgduration"/>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arouselprevbutton">
    <w:name w:val="carouselprevbutto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nextbutton">
    <w:name w:val="carouselnextbutto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container">
    <w:name w:val="alert-contain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itle">
    <w:name w:val="alert-title"/>
    <w:basedOn w:val="Normale"/>
    <w:rsid w:val="009127A7"/>
    <w:pPr>
      <w:pBdr>
        <w:bottom w:val="single" w:sz="6" w:space="4" w:color="D1D1D1"/>
      </w:pBdr>
      <w:shd w:val="clear" w:color="auto" w:fill="E6E6E6"/>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alert-message">
    <w:name w:val="alert-message"/>
    <w:basedOn w:val="Normale"/>
    <w:rsid w:val="009127A7"/>
    <w:pPr>
      <w:spacing w:before="100" w:beforeAutospacing="1" w:after="100" w:afterAutospacing="1" w:line="240" w:lineRule="auto"/>
      <w:jc w:val="center"/>
    </w:pPr>
    <w:rPr>
      <w:rFonts w:ascii="Times New Roman" w:hAnsi="Times New Roman"/>
      <w:sz w:val="21"/>
      <w:szCs w:val="21"/>
      <w:lang w:val="it-IT" w:eastAsia="it-IT" w:bidi="ar-SA"/>
    </w:rPr>
  </w:style>
  <w:style w:type="paragraph" w:customStyle="1" w:styleId="alert-buttons-container">
    <w:name w:val="alert-buttons-container"/>
    <w:basedOn w:val="Normale"/>
    <w:rsid w:val="009127A7"/>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lert-button">
    <w:name w:val="alert-button"/>
    <w:basedOn w:val="Normale"/>
    <w:rsid w:val="009127A7"/>
    <w:pPr>
      <w:shd w:val="clear" w:color="auto" w:fill="474747"/>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mw-tmh-playtext">
    <w:name w:val="mw-tmh-play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ontainer">
    <w:name w:val="postedit-container"/>
    <w:basedOn w:val="Normale"/>
    <w:rsid w:val="009127A7"/>
    <w:pPr>
      <w:spacing w:after="0" w:line="240" w:lineRule="auto"/>
      <w:jc w:val="left"/>
    </w:pPr>
    <w:rPr>
      <w:rFonts w:ascii="Times New Roman" w:hAnsi="Times New Roman"/>
      <w:lang w:val="it-IT" w:eastAsia="it-IT" w:bidi="ar-SA"/>
    </w:rPr>
  </w:style>
  <w:style w:type="paragraph" w:customStyle="1" w:styleId="postedit">
    <w:name w:val="postedit"/>
    <w:basedOn w:val="Normale"/>
    <w:rsid w:val="009127A7"/>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jc w:val="left"/>
    </w:pPr>
    <w:rPr>
      <w:rFonts w:ascii="Times New Roman" w:hAnsi="Times New Roman"/>
      <w:color w:val="626465"/>
      <w:sz w:val="24"/>
      <w:szCs w:val="24"/>
      <w:lang w:val="it-IT" w:eastAsia="it-IT" w:bidi="ar-SA"/>
    </w:rPr>
  </w:style>
  <w:style w:type="paragraph" w:customStyle="1" w:styleId="postedit-icon">
    <w:name w:val="postedit-icon"/>
    <w:basedOn w:val="Normale"/>
    <w:rsid w:val="009127A7"/>
    <w:pPr>
      <w:spacing w:before="100" w:beforeAutospacing="1" w:after="100" w:afterAutospacing="1" w:line="375" w:lineRule="atLeast"/>
      <w:jc w:val="left"/>
    </w:pPr>
    <w:rPr>
      <w:rFonts w:ascii="Times New Roman" w:hAnsi="Times New Roman"/>
      <w:sz w:val="24"/>
      <w:szCs w:val="24"/>
      <w:lang w:val="it-IT" w:eastAsia="it-IT" w:bidi="ar-SA"/>
    </w:rPr>
  </w:style>
  <w:style w:type="paragraph" w:customStyle="1" w:styleId="postedit-icon-checkmark">
    <w:name w:val="postedit-icon-checkmar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lose">
    <w:name w:val="postedit-close"/>
    <w:basedOn w:val="Normale"/>
    <w:rsid w:val="009127A7"/>
    <w:pPr>
      <w:spacing w:before="100" w:beforeAutospacing="1" w:after="100" w:afterAutospacing="1" w:line="552" w:lineRule="atLeast"/>
      <w:jc w:val="left"/>
    </w:pPr>
    <w:rPr>
      <w:rFonts w:ascii="Times New Roman" w:hAnsi="Times New Roman"/>
      <w:b/>
      <w:bCs/>
      <w:color w:val="000000"/>
      <w:sz w:val="30"/>
      <w:szCs w:val="30"/>
      <w:lang w:val="it-IT" w:eastAsia="it-IT" w:bidi="ar-SA"/>
    </w:rPr>
  </w:style>
  <w:style w:type="paragraph" w:customStyle="1" w:styleId="ui-helper-hidden">
    <w:name w:val="ui-helper-hidden"/>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helper-hidden-accessible">
    <w:name w:val="ui-helper-hidden-accessible"/>
    <w:basedOn w:val="Normale"/>
    <w:rsid w:val="009127A7"/>
    <w:pPr>
      <w:spacing w:after="0" w:line="240" w:lineRule="auto"/>
      <w:ind w:left="-15" w:right="-15"/>
      <w:jc w:val="left"/>
    </w:pPr>
    <w:rPr>
      <w:rFonts w:ascii="Times New Roman" w:hAnsi="Times New Roman"/>
      <w:sz w:val="24"/>
      <w:szCs w:val="24"/>
      <w:lang w:val="it-IT" w:eastAsia="it-IT" w:bidi="ar-SA"/>
    </w:rPr>
  </w:style>
  <w:style w:type="paragraph" w:customStyle="1" w:styleId="ui-helper-reset">
    <w:name w:val="ui-helper-reset"/>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helper-zfix">
    <w:name w:val="ui-helper-zfix"/>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
    <w:name w:val="ui-icon"/>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widget-overlay">
    <w:name w:val="ui-widget-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
    <w:name w:val="ui-widget"/>
    <w:basedOn w:val="Normale"/>
    <w:rsid w:val="009127A7"/>
    <w:pPr>
      <w:spacing w:before="100" w:beforeAutospacing="1" w:after="100" w:afterAutospacing="1" w:line="240" w:lineRule="auto"/>
      <w:jc w:val="left"/>
    </w:pPr>
    <w:rPr>
      <w:rFonts w:ascii="Arial" w:hAnsi="Arial" w:cs="Arial"/>
      <w:sz w:val="19"/>
      <w:szCs w:val="19"/>
      <w:lang w:val="it-IT" w:eastAsia="it-IT" w:bidi="ar-SA"/>
    </w:rPr>
  </w:style>
  <w:style w:type="paragraph" w:customStyle="1" w:styleId="ui-widget-content">
    <w:name w:val="ui-widget-content"/>
    <w:basedOn w:val="Normale"/>
    <w:rsid w:val="009127A7"/>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line="240" w:lineRule="auto"/>
      <w:jc w:val="left"/>
    </w:pPr>
    <w:rPr>
      <w:rFonts w:ascii="Times New Roman" w:hAnsi="Times New Roman"/>
      <w:color w:val="362B36"/>
      <w:sz w:val="24"/>
      <w:szCs w:val="24"/>
      <w:lang w:val="it-IT" w:eastAsia="it-IT" w:bidi="ar-SA"/>
    </w:rPr>
  </w:style>
  <w:style w:type="paragraph" w:customStyle="1" w:styleId="ui-widget-header">
    <w:name w:val="ui-widget-header"/>
    <w:basedOn w:val="Normale"/>
    <w:rsid w:val="009127A7"/>
    <w:pPr>
      <w:pBdr>
        <w:top w:val="single" w:sz="6" w:space="0" w:color="AED0EA"/>
        <w:left w:val="single" w:sz="6" w:space="0" w:color="AED0EA"/>
        <w:bottom w:val="single" w:sz="6" w:space="0" w:color="AED0EA"/>
        <w:right w:val="single" w:sz="6" w:space="0" w:color="AED0EA"/>
      </w:pBdr>
      <w:shd w:val="clear" w:color="auto" w:fill="FFFFFF"/>
      <w:spacing w:before="100" w:beforeAutospacing="1" w:after="100" w:afterAutospacing="1" w:line="240" w:lineRule="auto"/>
      <w:jc w:val="left"/>
    </w:pPr>
    <w:rPr>
      <w:rFonts w:ascii="Times New Roman" w:hAnsi="Times New Roman"/>
      <w:b/>
      <w:bCs/>
      <w:color w:val="222222"/>
      <w:sz w:val="24"/>
      <w:szCs w:val="24"/>
      <w:lang w:val="it-IT" w:eastAsia="it-IT" w:bidi="ar-SA"/>
    </w:rPr>
  </w:style>
  <w:style w:type="paragraph" w:customStyle="1" w:styleId="ui-state-default">
    <w:name w:val="ui-state-default"/>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
    <w:name w:val="ui-state-hover"/>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
    <w:name w:val="ui-state-focus"/>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
    <w:name w:val="ui-state-active"/>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
    <w:name w:val="ui-state-highlight"/>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
    <w:name w:val="ui-state-error"/>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
    <w:name w:val="ui-state-error-text"/>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
    <w:name w:val="ui-priority-primary"/>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
    <w:name w:val="ui-priority-secondar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
    <w:name w:val="ui-state-disabl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shadow">
    <w:name w:val="ui-widget-shadow"/>
    <w:basedOn w:val="Normale"/>
    <w:rsid w:val="009127A7"/>
    <w:pPr>
      <w:shd w:val="clear" w:color="auto" w:fill="000000"/>
      <w:spacing w:after="0" w:line="240" w:lineRule="auto"/>
      <w:ind w:left="-105"/>
      <w:jc w:val="left"/>
    </w:pPr>
    <w:rPr>
      <w:rFonts w:ascii="Times New Roman" w:hAnsi="Times New Roman"/>
      <w:sz w:val="24"/>
      <w:szCs w:val="24"/>
      <w:lang w:val="it-IT" w:eastAsia="it-IT" w:bidi="ar-SA"/>
    </w:rPr>
  </w:style>
  <w:style w:type="paragraph" w:customStyle="1" w:styleId="mw-mmv-overlay">
    <w:name w:val="mw-mmv-overlay"/>
    <w:basedOn w:val="Normale"/>
    <w:rsid w:val="009127A7"/>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filepage-buttons">
    <w:name w:val="mw-mmv-filepage-buttons"/>
    <w:basedOn w:val="Normale"/>
    <w:rsid w:val="009127A7"/>
    <w:pPr>
      <w:spacing w:before="75" w:after="100" w:afterAutospacing="1" w:line="240" w:lineRule="auto"/>
      <w:jc w:val="left"/>
    </w:pPr>
    <w:rPr>
      <w:rFonts w:ascii="Times New Roman" w:hAnsi="Times New Roman"/>
      <w:sz w:val="24"/>
      <w:szCs w:val="24"/>
      <w:lang w:val="it-IT" w:eastAsia="it-IT" w:bidi="ar-SA"/>
    </w:rPr>
  </w:style>
  <w:style w:type="paragraph" w:customStyle="1" w:styleId="ve-init-mw-desktoparticletarget-loading-overlay">
    <w:name w:val="ve-init-mw-desktoparticletarget-loading-overlay"/>
    <w:basedOn w:val="Normale"/>
    <w:rsid w:val="009127A7"/>
    <w:pPr>
      <w:spacing w:after="100" w:afterAutospacing="1" w:line="240" w:lineRule="auto"/>
      <w:jc w:val="left"/>
    </w:pPr>
    <w:rPr>
      <w:rFonts w:ascii="Times New Roman" w:hAnsi="Times New Roman"/>
      <w:sz w:val="24"/>
      <w:szCs w:val="24"/>
      <w:lang w:val="it-IT" w:eastAsia="it-IT" w:bidi="ar-SA"/>
    </w:rPr>
  </w:style>
  <w:style w:type="paragraph" w:customStyle="1" w:styleId="ve-init-mw-desktoparticletarget-progress">
    <w:name w:val="ve-init-mw-desktoparticletarget-progress"/>
    <w:basedOn w:val="Normale"/>
    <w:rsid w:val="009127A7"/>
    <w:pPr>
      <w:pBdr>
        <w:top w:val="single" w:sz="6" w:space="0" w:color="347BFF"/>
        <w:left w:val="single" w:sz="6" w:space="0" w:color="347BFF"/>
        <w:bottom w:val="single" w:sz="6" w:space="0" w:color="347BFF"/>
        <w:right w:val="single" w:sz="6" w:space="0" w:color="347BFF"/>
      </w:pBdr>
      <w:shd w:val="clear" w:color="auto" w:fill="FFFFFF"/>
      <w:spacing w:after="0" w:line="240" w:lineRule="auto"/>
      <w:ind w:left="3060" w:right="3060"/>
      <w:jc w:val="left"/>
    </w:pPr>
    <w:rPr>
      <w:rFonts w:ascii="Times New Roman" w:hAnsi="Times New Roman"/>
      <w:sz w:val="24"/>
      <w:szCs w:val="24"/>
      <w:lang w:val="it-IT" w:eastAsia="it-IT" w:bidi="ar-SA"/>
    </w:rPr>
  </w:style>
  <w:style w:type="paragraph" w:customStyle="1" w:styleId="ve-init-mw-desktoparticletarget-progress-bar">
    <w:name w:val="ve-init-mw-desktoparticletarget-progress-bar"/>
    <w:basedOn w:val="Normale"/>
    <w:rsid w:val="009127A7"/>
    <w:pPr>
      <w:shd w:val="clear" w:color="auto" w:fill="347B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
    <w:name w:val="ui-button"/>
    <w:basedOn w:val="Normale"/>
    <w:rsid w:val="009127A7"/>
    <w:pPr>
      <w:spacing w:before="100" w:beforeAutospacing="1" w:after="100" w:afterAutospacing="1" w:line="240" w:lineRule="auto"/>
      <w:ind w:right="24"/>
      <w:jc w:val="center"/>
      <w:textAlignment w:val="center"/>
    </w:pPr>
    <w:rPr>
      <w:rFonts w:ascii="Times New Roman" w:hAnsi="Times New Roman"/>
      <w:sz w:val="24"/>
      <w:szCs w:val="24"/>
      <w:lang w:val="it-IT" w:eastAsia="it-IT" w:bidi="ar-SA"/>
    </w:rPr>
  </w:style>
  <w:style w:type="paragraph" w:customStyle="1" w:styleId="ui-button-icon-only">
    <w:name w:val="ui-button-icon-onl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
    <w:name w:val="ui-button-icons-only"/>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set">
    <w:name w:val="ui-buttonset"/>
    <w:basedOn w:val="Normale"/>
    <w:rsid w:val="009127A7"/>
    <w:pPr>
      <w:spacing w:before="100" w:beforeAutospacing="1" w:after="100" w:afterAutospacing="1" w:line="240" w:lineRule="auto"/>
      <w:ind w:right="105"/>
      <w:jc w:val="left"/>
    </w:pPr>
    <w:rPr>
      <w:rFonts w:ascii="Times New Roman" w:hAnsi="Times New Roman"/>
      <w:sz w:val="24"/>
      <w:szCs w:val="24"/>
      <w:lang w:val="it-IT" w:eastAsia="it-IT" w:bidi="ar-SA"/>
    </w:rPr>
  </w:style>
  <w:style w:type="paragraph" w:customStyle="1" w:styleId="ui-resizable-handle">
    <w:name w:val="ui-resizable-handle"/>
    <w:basedOn w:val="Normale"/>
    <w:rsid w:val="009127A7"/>
    <w:pPr>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ui-resizable-n">
    <w:name w:val="ui-resizable-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
    <w:name w:val="ui-resizable-s"/>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e">
    <w:name w:val="ui-resizable-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w">
    <w:name w:val="ui-resizable-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e">
    <w:name w:val="ui-resizable-s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w">
    <w:name w:val="ui-resizable-s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w">
    <w:name w:val="ui-resizable-nw"/>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e">
    <w:name w:val="ui-resizable-n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
    <w:name w:val="ui-dialo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rcchat-post">
    <w:name w:val="gadget-rcchat-post"/>
    <w:basedOn w:val="Normale"/>
    <w:rsid w:val="009127A7"/>
    <w:pPr>
      <w:spacing w:before="100" w:beforeAutospacing="1" w:after="100" w:afterAutospacing="1" w:line="240" w:lineRule="auto"/>
      <w:ind w:left="240"/>
      <w:jc w:val="left"/>
    </w:pPr>
    <w:rPr>
      <w:rFonts w:ascii="Times New Roman" w:hAnsi="Times New Roman"/>
      <w:sz w:val="24"/>
      <w:szCs w:val="24"/>
      <w:lang w:val="it-IT" w:eastAsia="it-IT" w:bidi="ar-SA"/>
    </w:rPr>
  </w:style>
  <w:style w:type="paragraph" w:customStyle="1" w:styleId="ui-button-large">
    <w:name w:val="ui-button-larg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
    <w:name w:val="ui-button-green"/>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blue">
    <w:name w:val="ui-button-blu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red">
    <w:name w:val="ui-button-r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gtoogle">
    <w:name w:val="img_too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toogle">
    <w:name w:val="a_too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point">
    <w:name w:val="geopoin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b-otherproject-link">
    <w:name w:val="wb-otherproject-lin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redirect">
    <w:name w:val="mw-redirec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7">
    <w:name w:val="toclevel-7"/>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
    <w:name w:val="mw-mmv-view-expanded"/>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
    <w:name w:val="mw-mmv-view-confi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
    <w:name w:val="ve-ui-surfac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
    <w:name w:val="ui-button-tex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
    <w:name w:val="ui-dialog-titleba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
    <w:name w:val="ui-dialog-tit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
    <w:name w:val="ui-dialog-titlebar-clos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content">
    <w:name w:val="ui-dialog-content"/>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
    <w:name w:val="ui-dialog-buttonpan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
    <w:name w:val="uls-settings-trigger"/>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e-accessibility-label">
    <w:name w:val="cite-accessibility-label"/>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adget-fullscreen-toggle">
    <w:name w:val="gadget-fullscreen-toggle"/>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x-callout">
    <w:name w:val="cx-callout"/>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lert-text">
    <w:name w:val="alert-text"/>
    <w:basedOn w:val="Normale"/>
    <w:rsid w:val="009127A7"/>
    <w:pPr>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gadget-faktamall-dialog">
    <w:name w:val="gadget-faktamall-dialog"/>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closethick">
    <w:name w:val="ui-icon-closethick"/>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gtoogle1">
    <w:name w:val="img_toogl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toogle1">
    <w:name w:val="a_toogle1"/>
    <w:basedOn w:val="Normale"/>
    <w:rsid w:val="009127A7"/>
    <w:pPr>
      <w:spacing w:before="100" w:beforeAutospacing="1" w:after="100" w:afterAutospacing="1" w:line="240" w:lineRule="auto"/>
      <w:jc w:val="center"/>
    </w:pPr>
    <w:rPr>
      <w:rFonts w:ascii="Times New Roman" w:hAnsi="Times New Roman"/>
      <w:sz w:val="23"/>
      <w:szCs w:val="23"/>
      <w:lang w:val="it-IT" w:eastAsia="it-IT" w:bidi="ar-SA"/>
    </w:rPr>
  </w:style>
  <w:style w:type="paragraph" w:customStyle="1" w:styleId="geopoint1">
    <w:name w:val="geopoint1"/>
    <w:basedOn w:val="Normale"/>
    <w:rsid w:val="009127A7"/>
    <w:pPr>
      <w:pBdr>
        <w:top w:val="single" w:sz="6" w:space="0" w:color="000000"/>
        <w:left w:val="single" w:sz="6" w:space="0" w:color="000000"/>
        <w:bottom w:val="single" w:sz="6" w:space="0" w:color="000000"/>
        <w:right w:val="single" w:sz="6" w:space="0" w:color="000000"/>
      </w:pBdr>
      <w:shd w:val="clear" w:color="auto" w:fill="FF0000"/>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wb-otherproject-link1">
    <w:name w:val="wb-otherproject-link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1">
    <w:name w:val="uls-settings-trigger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2">
    <w:name w:val="uls-settings-trigger2"/>
    <w:basedOn w:val="Normale"/>
    <w:rsid w:val="009127A7"/>
    <w:pPr>
      <w:spacing w:before="45" w:after="100" w:afterAutospacing="1" w:line="240" w:lineRule="auto"/>
      <w:jc w:val="left"/>
    </w:pPr>
    <w:rPr>
      <w:rFonts w:ascii="Times New Roman" w:hAnsi="Times New Roman"/>
      <w:sz w:val="24"/>
      <w:szCs w:val="24"/>
      <w:lang w:val="it-IT" w:eastAsia="it-IT" w:bidi="ar-SA"/>
    </w:rPr>
  </w:style>
  <w:style w:type="paragraph" w:customStyle="1" w:styleId="frontpageblock1">
    <w:name w:val="frontpageblock1"/>
    <w:basedOn w:val="Normale"/>
    <w:rsid w:val="009127A7"/>
    <w:pPr>
      <w:pBdr>
        <w:top w:val="single" w:sz="6" w:space="2" w:color="C2DFFF"/>
        <w:left w:val="single" w:sz="6" w:space="2" w:color="C2DFFF"/>
        <w:bottom w:val="single" w:sz="6" w:space="2" w:color="C2DFFF"/>
        <w:right w:val="single" w:sz="6" w:space="2" w:color="C2DFFF"/>
      </w:pBdr>
      <w:shd w:val="clear" w:color="auto" w:fill="F8FCFF"/>
      <w:spacing w:before="100" w:beforeAutospacing="1" w:after="96" w:line="240" w:lineRule="auto"/>
      <w:ind w:left="240"/>
      <w:jc w:val="left"/>
    </w:pPr>
    <w:rPr>
      <w:rFonts w:ascii="Times New Roman" w:hAnsi="Times New Roman"/>
      <w:sz w:val="24"/>
      <w:szCs w:val="24"/>
      <w:lang w:val="it-IT" w:eastAsia="it-IT" w:bidi="ar-SA"/>
    </w:rPr>
  </w:style>
  <w:style w:type="paragraph" w:customStyle="1" w:styleId="frontpageblocktitle1">
    <w:name w:val="frontpageblocktitle1"/>
    <w:basedOn w:val="Normale"/>
    <w:rsid w:val="009127A7"/>
    <w:pPr>
      <w:spacing w:before="100" w:beforeAutospacing="1" w:after="100" w:afterAutospacing="1" w:line="240" w:lineRule="auto"/>
      <w:jc w:val="left"/>
    </w:pPr>
    <w:rPr>
      <w:rFonts w:ascii="Times New Roman" w:hAnsi="Times New Roman"/>
      <w:sz w:val="25"/>
      <w:szCs w:val="25"/>
      <w:lang w:val="it-IT" w:eastAsia="it-IT" w:bidi="ar-SA"/>
    </w:rPr>
  </w:style>
  <w:style w:type="paragraph" w:customStyle="1" w:styleId="frontpageblockcontent1">
    <w:name w:val="frontpageblockcontent1"/>
    <w:basedOn w:val="Normale"/>
    <w:rsid w:val="009127A7"/>
    <w:pPr>
      <w:spacing w:before="240" w:after="240" w:line="240" w:lineRule="auto"/>
      <w:ind w:left="240" w:right="240"/>
      <w:jc w:val="left"/>
    </w:pPr>
    <w:rPr>
      <w:rFonts w:ascii="Times New Roman" w:hAnsi="Times New Roman"/>
      <w:sz w:val="24"/>
      <w:szCs w:val="24"/>
      <w:lang w:val="it-IT" w:eastAsia="it-IT" w:bidi="ar-SA"/>
    </w:rPr>
  </w:style>
  <w:style w:type="paragraph" w:customStyle="1" w:styleId="latitude1">
    <w:name w:val="latitud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redirect1">
    <w:name w:val="mw-redirect1"/>
    <w:basedOn w:val="Normale"/>
    <w:rsid w:val="009127A7"/>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toclevel-71">
    <w:name w:val="toclevel-71"/>
    <w:basedOn w:val="Normale"/>
    <w:rsid w:val="009127A7"/>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lay-btn-large1">
    <w:name w:val="play-btn-large1"/>
    <w:basedOn w:val="Normale"/>
    <w:rsid w:val="009127A7"/>
    <w:pPr>
      <w:spacing w:after="0" w:line="240" w:lineRule="auto"/>
      <w:ind w:left="-525"/>
      <w:jc w:val="left"/>
    </w:pPr>
    <w:rPr>
      <w:rFonts w:ascii="Times New Roman" w:hAnsi="Times New Roman"/>
      <w:sz w:val="24"/>
      <w:szCs w:val="24"/>
      <w:lang w:val="it-IT" w:eastAsia="it-IT" w:bidi="ar-SA"/>
    </w:rPr>
  </w:style>
  <w:style w:type="paragraph" w:customStyle="1" w:styleId="settings-text1">
    <w:name w:val="settings-text1"/>
    <w:basedOn w:val="Normale"/>
    <w:rsid w:val="009127A7"/>
    <w:pPr>
      <w:spacing w:before="100" w:beforeAutospacing="1" w:after="100" w:afterAutospacing="1" w:line="240" w:lineRule="auto"/>
      <w:jc w:val="left"/>
    </w:pPr>
    <w:rPr>
      <w:rFonts w:ascii="Times New Roman" w:hAnsi="Times New Roman"/>
      <w:color w:val="252525"/>
      <w:sz w:val="18"/>
      <w:szCs w:val="18"/>
      <w:lang w:val="it-IT" w:eastAsia="it-IT" w:bidi="ar-SA"/>
    </w:rPr>
  </w:style>
  <w:style w:type="paragraph" w:customStyle="1" w:styleId="ui-widget1">
    <w:name w:val="ui-widget1"/>
    <w:basedOn w:val="Normale"/>
    <w:rsid w:val="009127A7"/>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ui-state-default1">
    <w:name w:val="ui-state-default1"/>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default2">
    <w:name w:val="ui-state-default2"/>
    <w:basedOn w:val="Normale"/>
    <w:rsid w:val="009127A7"/>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1">
    <w:name w:val="ui-state-hover1"/>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hover2">
    <w:name w:val="ui-state-hover2"/>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1">
    <w:name w:val="ui-state-focus1"/>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2">
    <w:name w:val="ui-state-focus2"/>
    <w:basedOn w:val="Normale"/>
    <w:rsid w:val="009127A7"/>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1">
    <w:name w:val="ui-state-active1"/>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active2">
    <w:name w:val="ui-state-active2"/>
    <w:basedOn w:val="Normale"/>
    <w:rsid w:val="009127A7"/>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1">
    <w:name w:val="ui-state-highlight1"/>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highlight2">
    <w:name w:val="ui-state-highlight2"/>
    <w:basedOn w:val="Normale"/>
    <w:rsid w:val="009127A7"/>
    <w:pPr>
      <w:pBdr>
        <w:top w:val="single" w:sz="6" w:space="0" w:color="F9DD34"/>
        <w:left w:val="single" w:sz="6" w:space="0" w:color="F9DD34"/>
        <w:bottom w:val="single" w:sz="6" w:space="0" w:color="F9DD34"/>
        <w:right w:val="single" w:sz="6" w:space="0" w:color="F9DD34"/>
      </w:pBdr>
      <w:shd w:val="clear" w:color="auto" w:fill="FBF9EE"/>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1">
    <w:name w:val="ui-state-error1"/>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2">
    <w:name w:val="ui-state-error2"/>
    <w:basedOn w:val="Normale"/>
    <w:rsid w:val="009127A7"/>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1">
    <w:name w:val="ui-state-error-text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2">
    <w:name w:val="ui-state-error-text2"/>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1">
    <w:name w:val="ui-priority-primary1"/>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primary2">
    <w:name w:val="ui-priority-primary2"/>
    <w:basedOn w:val="Normale"/>
    <w:rsid w:val="009127A7"/>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1">
    <w:name w:val="ui-priority-secondar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iority-secondary2">
    <w:name w:val="ui-priority-secondary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1">
    <w:name w:val="ui-state-disabled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2">
    <w:name w:val="ui-state-disabled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
    <w:name w:val="ui-icon1"/>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2">
    <w:name w:val="ui-icon2"/>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3">
    <w:name w:val="ui-icon3"/>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4">
    <w:name w:val="ui-icon4"/>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5">
    <w:name w:val="ui-icon5"/>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6">
    <w:name w:val="ui-icon6"/>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7">
    <w:name w:val="ui-icon7"/>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8">
    <w:name w:val="ui-icon8"/>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9">
    <w:name w:val="ui-icon9"/>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special-query3">
    <w:name w:val="special-query3"/>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1">
    <w:name w:val="mw-mmv-view-expanded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1">
    <w:name w:val="mw-mmv-view-config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1">
    <w:name w:val="ve-ui-surfac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1">
    <w:name w:val="ui-button-text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2">
    <w:name w:val="ui-button-text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3">
    <w:name w:val="ui-button-text3"/>
    <w:basedOn w:val="Normale"/>
    <w:rsid w:val="009127A7"/>
    <w:pPr>
      <w:spacing w:before="100" w:beforeAutospacing="1" w:after="100" w:afterAutospacing="1" w:line="240" w:lineRule="auto"/>
      <w:ind w:firstLine="11919"/>
      <w:jc w:val="left"/>
    </w:pPr>
    <w:rPr>
      <w:rFonts w:ascii="Times New Roman" w:hAnsi="Times New Roman"/>
      <w:sz w:val="24"/>
      <w:szCs w:val="24"/>
      <w:lang w:val="it-IT" w:eastAsia="it-IT" w:bidi="ar-SA"/>
    </w:rPr>
  </w:style>
  <w:style w:type="paragraph" w:customStyle="1" w:styleId="ui-button-text4">
    <w:name w:val="ui-button-text4"/>
    <w:basedOn w:val="Normale"/>
    <w:rsid w:val="009127A7"/>
    <w:pPr>
      <w:spacing w:before="100" w:beforeAutospacing="1" w:after="100" w:afterAutospacing="1" w:line="240" w:lineRule="auto"/>
      <w:ind w:firstLine="11919"/>
      <w:jc w:val="left"/>
    </w:pPr>
    <w:rPr>
      <w:rFonts w:ascii="Times New Roman" w:hAnsi="Times New Roman"/>
      <w:sz w:val="24"/>
      <w:szCs w:val="24"/>
      <w:lang w:val="it-IT" w:eastAsia="it-IT" w:bidi="ar-SA"/>
    </w:rPr>
  </w:style>
  <w:style w:type="paragraph" w:customStyle="1" w:styleId="ui-button-text5">
    <w:name w:val="ui-button-text5"/>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6">
    <w:name w:val="ui-button-text6"/>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7">
    <w:name w:val="ui-button-text7"/>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0">
    <w:name w:val="ui-icon10"/>
    <w:basedOn w:val="Normale"/>
    <w:rsid w:val="009127A7"/>
    <w:pPr>
      <w:spacing w:after="100" w:afterAutospacing="1" w:line="240" w:lineRule="auto"/>
      <w:ind w:left="-120" w:firstLine="7343"/>
      <w:jc w:val="left"/>
    </w:pPr>
    <w:rPr>
      <w:rFonts w:ascii="Times New Roman" w:hAnsi="Times New Roman"/>
      <w:sz w:val="24"/>
      <w:szCs w:val="24"/>
      <w:lang w:val="it-IT" w:eastAsia="it-IT" w:bidi="ar-SA"/>
    </w:rPr>
  </w:style>
  <w:style w:type="paragraph" w:customStyle="1" w:styleId="ui-icon11">
    <w:name w:val="ui-icon11"/>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2">
    <w:name w:val="ui-icon12"/>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3">
    <w:name w:val="ui-icon13"/>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icon14">
    <w:name w:val="ui-icon14"/>
    <w:basedOn w:val="Normale"/>
    <w:rsid w:val="009127A7"/>
    <w:pPr>
      <w:spacing w:after="100" w:afterAutospacing="1" w:line="240" w:lineRule="auto"/>
      <w:ind w:firstLine="7343"/>
      <w:jc w:val="left"/>
    </w:pPr>
    <w:rPr>
      <w:rFonts w:ascii="Times New Roman" w:hAnsi="Times New Roman"/>
      <w:sz w:val="24"/>
      <w:szCs w:val="24"/>
      <w:lang w:val="it-IT" w:eastAsia="it-IT" w:bidi="ar-SA"/>
    </w:rPr>
  </w:style>
  <w:style w:type="paragraph" w:customStyle="1" w:styleId="ui-button1">
    <w:name w:val="ui-button1"/>
    <w:basedOn w:val="Normale"/>
    <w:rsid w:val="009127A7"/>
    <w:pPr>
      <w:spacing w:before="100" w:beforeAutospacing="1" w:after="100" w:afterAutospacing="1" w:line="240" w:lineRule="auto"/>
      <w:ind w:right="-72"/>
      <w:jc w:val="center"/>
      <w:textAlignment w:val="center"/>
    </w:pPr>
    <w:rPr>
      <w:rFonts w:ascii="Times New Roman" w:hAnsi="Times New Roman"/>
      <w:sz w:val="24"/>
      <w:szCs w:val="24"/>
      <w:lang w:val="it-IT" w:eastAsia="it-IT" w:bidi="ar-SA"/>
    </w:rPr>
  </w:style>
  <w:style w:type="paragraph" w:customStyle="1" w:styleId="ui-button-large1">
    <w:name w:val="ui-button-larg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5">
    <w:name w:val="ui-icon15"/>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6">
    <w:name w:val="ui-icon16"/>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7">
    <w:name w:val="ui-icon17"/>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icon18">
    <w:name w:val="ui-icon18"/>
    <w:basedOn w:val="Normale"/>
    <w:rsid w:val="009127A7"/>
    <w:pPr>
      <w:spacing w:before="100" w:beforeAutospacing="1" w:after="100" w:afterAutospacing="1" w:line="240" w:lineRule="auto"/>
      <w:ind w:firstLine="7343"/>
      <w:jc w:val="left"/>
    </w:pPr>
    <w:rPr>
      <w:rFonts w:ascii="Times New Roman" w:hAnsi="Times New Roman"/>
      <w:sz w:val="24"/>
      <w:szCs w:val="24"/>
      <w:lang w:val="it-IT" w:eastAsia="it-IT" w:bidi="ar-SA"/>
    </w:rPr>
  </w:style>
  <w:style w:type="paragraph" w:customStyle="1" w:styleId="ui-button2">
    <w:name w:val="ui-button2"/>
    <w:basedOn w:val="Normale"/>
    <w:rsid w:val="009127A7"/>
    <w:pPr>
      <w:pBdr>
        <w:top w:val="single" w:sz="6" w:space="0" w:color="AAAAAA"/>
        <w:left w:val="single" w:sz="6" w:space="0" w:color="AAAAAA"/>
        <w:bottom w:val="single" w:sz="6" w:space="0" w:color="AAAAAA"/>
        <w:right w:val="single" w:sz="6" w:space="0" w:color="AAAAAA"/>
      </w:pBdr>
      <w:shd w:val="clear" w:color="auto" w:fill="F0F0F0"/>
      <w:spacing w:before="120" w:after="120" w:line="336" w:lineRule="atLeast"/>
      <w:ind w:left="96"/>
      <w:jc w:val="center"/>
      <w:textAlignment w:val="center"/>
    </w:pPr>
    <w:rPr>
      <w:rFonts w:ascii="Times New Roman" w:hAnsi="Times New Roman"/>
      <w:color w:val="2779AA"/>
      <w:sz w:val="24"/>
      <w:szCs w:val="24"/>
      <w:lang w:val="it-IT" w:eastAsia="it-IT" w:bidi="ar-SA"/>
    </w:rPr>
  </w:style>
  <w:style w:type="paragraph" w:customStyle="1" w:styleId="ui-button-icon-only1">
    <w:name w:val="ui-button-icon-onl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1">
    <w:name w:val="ui-button-icons-only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3">
    <w:name w:val="ui-button3"/>
    <w:basedOn w:val="Normale"/>
    <w:rsid w:val="009127A7"/>
    <w:pPr>
      <w:pBdr>
        <w:top w:val="single" w:sz="6" w:space="0" w:color="BBBBBB"/>
        <w:left w:val="single" w:sz="6" w:space="0" w:color="BBBBBB"/>
        <w:bottom w:val="single" w:sz="6" w:space="0" w:color="BBBBBB"/>
        <w:right w:val="single" w:sz="6" w:space="0" w:color="BBBBBB"/>
      </w:pBdr>
      <w:shd w:val="clear" w:color="auto" w:fill="FFFFFF"/>
      <w:spacing w:before="120" w:after="120" w:line="336" w:lineRule="atLeast"/>
      <w:ind w:left="96"/>
      <w:jc w:val="center"/>
      <w:textAlignment w:val="center"/>
    </w:pPr>
    <w:rPr>
      <w:rFonts w:ascii="Times New Roman" w:hAnsi="Times New Roman"/>
      <w:color w:val="2779AA"/>
      <w:sz w:val="24"/>
      <w:szCs w:val="24"/>
      <w:lang w:val="it-IT" w:eastAsia="it-IT" w:bidi="ar-SA"/>
    </w:rPr>
  </w:style>
  <w:style w:type="paragraph" w:customStyle="1" w:styleId="ui-button-green1">
    <w:name w:val="ui-button-green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8">
    <w:name w:val="ui-button-text8"/>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blue1">
    <w:name w:val="ui-button-blue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9">
    <w:name w:val="ui-button-text9"/>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red1">
    <w:name w:val="ui-button-red1"/>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10">
    <w:name w:val="ui-button-text10"/>
    <w:basedOn w:val="Normale"/>
    <w:rsid w:val="009127A7"/>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resizable-handle1">
    <w:name w:val="ui-resizable-handle1"/>
    <w:basedOn w:val="Normale"/>
    <w:rsid w:val="009127A7"/>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resizable-handle2">
    <w:name w:val="ui-resizable-handle2"/>
    <w:basedOn w:val="Normale"/>
    <w:rsid w:val="009127A7"/>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dialog-titlebar1">
    <w:name w:val="ui-dialog-titlebar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1">
    <w:name w:val="ui-dialog-title1"/>
    <w:basedOn w:val="Normale"/>
    <w:rsid w:val="009127A7"/>
    <w:pPr>
      <w:spacing w:before="24" w:after="24" w:line="240" w:lineRule="auto"/>
      <w:ind w:right="240"/>
      <w:jc w:val="left"/>
    </w:pPr>
    <w:rPr>
      <w:rFonts w:ascii="Times New Roman" w:hAnsi="Times New Roman"/>
      <w:sz w:val="24"/>
      <w:szCs w:val="24"/>
      <w:lang w:val="it-IT" w:eastAsia="it-IT" w:bidi="ar-SA"/>
    </w:rPr>
  </w:style>
  <w:style w:type="paragraph" w:customStyle="1" w:styleId="ui-dialog-titlebar-close1">
    <w:name w:val="ui-dialog-titlebar-close1"/>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dialog-content1">
    <w:name w:val="ui-dialog-content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1">
    <w:name w:val="ui-dialog-buttonpane1"/>
    <w:basedOn w:val="Normale"/>
    <w:rsid w:val="009127A7"/>
    <w:pPr>
      <w:spacing w:before="120" w:after="0" w:line="240" w:lineRule="auto"/>
      <w:jc w:val="left"/>
    </w:pPr>
    <w:rPr>
      <w:rFonts w:ascii="Times New Roman" w:hAnsi="Times New Roman"/>
      <w:sz w:val="24"/>
      <w:szCs w:val="24"/>
      <w:lang w:val="it-IT" w:eastAsia="it-IT" w:bidi="ar-SA"/>
    </w:rPr>
  </w:style>
  <w:style w:type="paragraph" w:customStyle="1" w:styleId="ui-resizable-se1">
    <w:name w:val="ui-resizable-se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2">
    <w:name w:val="ui-dialog-titlebar-close2"/>
    <w:basedOn w:val="Normale"/>
    <w:rsid w:val="009127A7"/>
    <w:pPr>
      <w:spacing w:after="0" w:line="240" w:lineRule="auto"/>
      <w:jc w:val="left"/>
    </w:pPr>
    <w:rPr>
      <w:rFonts w:ascii="Times New Roman" w:hAnsi="Times New Roman"/>
      <w:sz w:val="24"/>
      <w:szCs w:val="24"/>
      <w:lang w:val="it-IT" w:eastAsia="it-IT" w:bidi="ar-SA"/>
    </w:rPr>
  </w:style>
  <w:style w:type="paragraph" w:customStyle="1" w:styleId="ui-dialog-titlebar2">
    <w:name w:val="ui-dialog-titlebar2"/>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header1">
    <w:name w:val="ui-widget-header1"/>
    <w:basedOn w:val="Normale"/>
    <w:rsid w:val="009127A7"/>
    <w:pPr>
      <w:pBdr>
        <w:top w:val="single" w:sz="6" w:space="0" w:color="AED0EA"/>
        <w:left w:val="single" w:sz="6" w:space="0" w:color="AED0EA"/>
        <w:bottom w:val="single" w:sz="6" w:space="0" w:color="AED0EA"/>
        <w:right w:val="single" w:sz="6" w:space="0" w:color="AED0EA"/>
      </w:pBdr>
      <w:shd w:val="clear" w:color="auto" w:fill="F0F0F0"/>
      <w:spacing w:before="100" w:beforeAutospacing="1" w:after="100" w:afterAutospacing="1" w:line="240" w:lineRule="auto"/>
      <w:jc w:val="left"/>
    </w:pPr>
    <w:rPr>
      <w:rFonts w:ascii="Times New Roman" w:hAnsi="Times New Roman"/>
      <w:b/>
      <w:bCs/>
      <w:color w:val="222222"/>
      <w:sz w:val="24"/>
      <w:szCs w:val="24"/>
      <w:lang w:val="it-IT" w:eastAsia="it-IT" w:bidi="ar-SA"/>
    </w:rPr>
  </w:style>
  <w:style w:type="paragraph" w:customStyle="1" w:styleId="ui-icon-closethick1">
    <w:name w:val="ui-icon-closethick1"/>
    <w:basedOn w:val="Normale"/>
    <w:rsid w:val="009127A7"/>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2">
    <w:name w:val="ui-dialog-buttonpane2"/>
    <w:basedOn w:val="Normale"/>
    <w:rsid w:val="009127A7"/>
    <w:pPr>
      <w:spacing w:after="0" w:line="240" w:lineRule="auto"/>
      <w:jc w:val="left"/>
    </w:pPr>
    <w:rPr>
      <w:rFonts w:ascii="Times New Roman" w:hAnsi="Times New Roman"/>
      <w:sz w:val="24"/>
      <w:szCs w:val="24"/>
      <w:lang w:val="it-IT" w:eastAsia="it-IT" w:bidi="ar-SA"/>
    </w:rPr>
  </w:style>
  <w:style w:type="character" w:customStyle="1" w:styleId="flagicon">
    <w:name w:val="flagicon"/>
    <w:basedOn w:val="Carpredefinitoparagrafo"/>
    <w:rsid w:val="009127A7"/>
  </w:style>
  <w:style w:type="character" w:customStyle="1" w:styleId="cite-reference-link-bracket">
    <w:name w:val="cite-reference-link-bracket"/>
    <w:basedOn w:val="Carpredefinitoparagrafo"/>
    <w:rsid w:val="009127A7"/>
  </w:style>
  <w:style w:type="character" w:customStyle="1" w:styleId="mw-editsection1">
    <w:name w:val="mw-editsection1"/>
    <w:basedOn w:val="Carpredefinitoparagrafo"/>
    <w:rsid w:val="009127A7"/>
  </w:style>
  <w:style w:type="character" w:customStyle="1" w:styleId="mw-editsection-divider1">
    <w:name w:val="mw-editsection-divider1"/>
    <w:basedOn w:val="Carpredefinitoparagrafo"/>
    <w:rsid w:val="009127A7"/>
    <w:rPr>
      <w:color w:val="555555"/>
    </w:rPr>
  </w:style>
  <w:style w:type="character" w:customStyle="1" w:styleId="hyp-worktitle1">
    <w:name w:val="hyp-worktitle1"/>
    <w:basedOn w:val="Carpredefinitoparagrafo"/>
    <w:rsid w:val="0079331D"/>
    <w:rPr>
      <w:b/>
      <w:bCs/>
    </w:rPr>
  </w:style>
  <w:style w:type="character" w:customStyle="1" w:styleId="hyp-tracktime1">
    <w:name w:val="hyp-tracktime1"/>
    <w:basedOn w:val="Carpredefinitoparagrafo"/>
    <w:rsid w:val="0079331D"/>
    <w:rPr>
      <w:b w:val="0"/>
      <w:bCs w:val="0"/>
      <w:sz w:val="22"/>
      <w:szCs w:val="22"/>
    </w:rPr>
  </w:style>
  <w:style w:type="character" w:customStyle="1" w:styleId="hyp-trackcomposers1">
    <w:name w:val="hyp-trackcomposers1"/>
    <w:basedOn w:val="Carpredefinitoparagrafo"/>
    <w:rsid w:val="0079331D"/>
    <w:rPr>
      <w:b w:val="0"/>
      <w:bCs w:val="0"/>
      <w:sz w:val="22"/>
      <w:szCs w:val="22"/>
    </w:rPr>
  </w:style>
  <w:style w:type="character" w:customStyle="1" w:styleId="hyp-infobuttons1">
    <w:name w:val="hyp-infobuttons1"/>
    <w:basedOn w:val="Carpredefinitoparagrafo"/>
    <w:rsid w:val="0079331D"/>
  </w:style>
  <w:style w:type="character" w:customStyle="1" w:styleId="hyp-otherartists1">
    <w:name w:val="hyp-otherartists1"/>
    <w:basedOn w:val="Carpredefinitoparagrafo"/>
    <w:rsid w:val="0079331D"/>
    <w:rPr>
      <w:sz w:val="17"/>
      <w:szCs w:val="17"/>
    </w:rPr>
  </w:style>
  <w:style w:type="character" w:customStyle="1" w:styleId="hyp-subworktitle1">
    <w:name w:val="hyp-subworktitle1"/>
    <w:basedOn w:val="Carpredefinitoparagrafo"/>
    <w:rsid w:val="0079331D"/>
    <w:rPr>
      <w:sz w:val="22"/>
      <w:szCs w:val="22"/>
    </w:rPr>
  </w:style>
  <w:style w:type="character" w:customStyle="1" w:styleId="hyp-opus1">
    <w:name w:val="hyp-opus1"/>
    <w:basedOn w:val="Carpredefinitoparagrafo"/>
    <w:rsid w:val="008A2655"/>
    <w:rPr>
      <w:b w:val="0"/>
      <w:bCs w:val="0"/>
      <w:sz w:val="22"/>
      <w:szCs w:val="22"/>
    </w:rPr>
  </w:style>
  <w:style w:type="numbering" w:customStyle="1" w:styleId="Nessunelenco3">
    <w:name w:val="Nessun elenco3"/>
    <w:next w:val="Nessunelenco"/>
    <w:uiPriority w:val="99"/>
    <w:semiHidden/>
    <w:unhideWhenUsed/>
    <w:rsid w:val="00061227"/>
  </w:style>
  <w:style w:type="paragraph" w:customStyle="1" w:styleId="style51">
    <w:name w:val="style51"/>
    <w:basedOn w:val="Normale"/>
    <w:rsid w:val="00061227"/>
    <w:pPr>
      <w:spacing w:before="100" w:beforeAutospacing="1" w:after="100" w:afterAutospacing="1" w:line="240" w:lineRule="auto"/>
      <w:jc w:val="left"/>
    </w:pPr>
    <w:rPr>
      <w:rFonts w:ascii="Times New Roman" w:hAnsi="Times New Roman"/>
      <w:color w:val="010A59"/>
      <w:sz w:val="21"/>
      <w:szCs w:val="21"/>
      <w:lang w:val="it-IT" w:eastAsia="it-IT" w:bidi="ar-SA"/>
    </w:rPr>
  </w:style>
  <w:style w:type="character" w:customStyle="1" w:styleId="statcounter">
    <w:name w:val="statcounter"/>
    <w:basedOn w:val="Carpredefinitoparagrafo"/>
    <w:rsid w:val="00061227"/>
  </w:style>
  <w:style w:type="numbering" w:customStyle="1" w:styleId="Nessunelenco4">
    <w:name w:val="Nessun elenco4"/>
    <w:next w:val="Nessunelenco"/>
    <w:uiPriority w:val="99"/>
    <w:semiHidden/>
    <w:unhideWhenUsed/>
    <w:rsid w:val="00EA2BBC"/>
  </w:style>
  <w:style w:type="paragraph" w:customStyle="1" w:styleId="js-messagebox">
    <w:name w:val="js-messagebox"/>
    <w:basedOn w:val="Normale"/>
    <w:rsid w:val="00EA2BBC"/>
    <w:pPr>
      <w:pBdr>
        <w:top w:val="single" w:sz="6" w:space="6" w:color="CCCCCC"/>
        <w:left w:val="single" w:sz="6" w:space="15" w:color="CCCCCC"/>
        <w:bottom w:val="single" w:sz="6" w:space="6" w:color="CCCCCC"/>
        <w:right w:val="single" w:sz="6" w:space="15" w:color="CCCCCC"/>
      </w:pBdr>
      <w:shd w:val="clear" w:color="auto" w:fill="FCFCFC"/>
      <w:spacing w:before="240" w:after="240" w:line="240" w:lineRule="auto"/>
      <w:ind w:left="612" w:right="612"/>
      <w:jc w:val="left"/>
    </w:pPr>
    <w:rPr>
      <w:rFonts w:ascii="Times New Roman" w:hAnsi="Times New Roman"/>
      <w:sz w:val="19"/>
      <w:szCs w:val="19"/>
      <w:lang w:val="it-IT" w:eastAsia="it-IT" w:bidi="ar-SA"/>
    </w:rPr>
  </w:style>
  <w:style w:type="paragraph" w:customStyle="1" w:styleId="ui-helper-clearfix">
    <w:name w:val="ui-helper-clearfix"/>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
    <w:name w:val="ui-tabs"/>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utocomplete-loading">
    <w:name w:val="ui-autocomplete-loading"/>
    <w:basedOn w:val="Normale"/>
    <w:rsid w:val="00EA2BBC"/>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
    <w:name w:val="ui-menu"/>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slider">
    <w:name w:val="ui-slider"/>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orizontal">
    <w:name w:val="ui-slider-horizonta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vertical">
    <w:name w:val="ui-slider-vertica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
    <w:name w:val="js-messagebox-group"/>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
    <w:name w:val="ui-tabs-nav"/>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panel">
    <w:name w:val="ui-tabs-panel"/>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
    <w:name w:val="ui-accordion-header"/>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li-fix">
    <w:name w:val="ui-accordion-li-fix"/>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
    <w:name w:val="ui-accordion-content"/>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active">
    <w:name w:val="ui-accordion-content-activ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item">
    <w:name w:val="ui-menu-item"/>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
    <w:name w:val="ui-slider-handl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
    <w:name w:val="ui-slider-rang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
    <w:name w:val="ui-tabs-hid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
    <w:name w:val="ui-accordion-header-active"/>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1">
    <w:name w:val="js-messagebox-group1"/>
    <w:basedOn w:val="Normale"/>
    <w:rsid w:val="00EA2BBC"/>
    <w:pPr>
      <w:pBdr>
        <w:bottom w:val="single" w:sz="6" w:space="6" w:color="DDDDDD"/>
      </w:pBdr>
      <w:spacing w:before="15" w:after="15" w:line="240" w:lineRule="auto"/>
      <w:ind w:left="15" w:right="15"/>
      <w:jc w:val="left"/>
    </w:pPr>
    <w:rPr>
      <w:rFonts w:ascii="Times New Roman" w:hAnsi="Times New Roman"/>
      <w:sz w:val="24"/>
      <w:szCs w:val="24"/>
      <w:lang w:val="it-IT" w:eastAsia="it-IT" w:bidi="ar-SA"/>
    </w:rPr>
  </w:style>
  <w:style w:type="paragraph" w:customStyle="1" w:styleId="ui-tabs-nav1">
    <w:name w:val="ui-tabs-nav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tabs-panel1">
    <w:name w:val="ui-tabs-panel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1">
    <w:name w:val="ui-tabs-hide1"/>
    <w:basedOn w:val="Normale"/>
    <w:rsid w:val="00EA2BBC"/>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accordion-header1">
    <w:name w:val="ui-accordion-header1"/>
    <w:basedOn w:val="Normale"/>
    <w:rsid w:val="00EA2BBC"/>
    <w:pPr>
      <w:spacing w:before="15" w:after="100" w:afterAutospacing="1" w:line="240" w:lineRule="auto"/>
      <w:jc w:val="left"/>
    </w:pPr>
    <w:rPr>
      <w:rFonts w:ascii="Times New Roman" w:hAnsi="Times New Roman"/>
      <w:sz w:val="24"/>
      <w:szCs w:val="24"/>
      <w:lang w:val="it-IT" w:eastAsia="it-IT" w:bidi="ar-SA"/>
    </w:rPr>
  </w:style>
  <w:style w:type="paragraph" w:customStyle="1" w:styleId="ui-accordion-li-fix1">
    <w:name w:val="ui-accordion-li-fix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1">
    <w:name w:val="ui-accordion-header-activ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1">
    <w:name w:val="ui-accordion-content1"/>
    <w:basedOn w:val="Normale"/>
    <w:rsid w:val="00EA2BBC"/>
    <w:pPr>
      <w:spacing w:after="30" w:line="240" w:lineRule="auto"/>
      <w:jc w:val="left"/>
    </w:pPr>
    <w:rPr>
      <w:rFonts w:ascii="Times New Roman" w:hAnsi="Times New Roman"/>
      <w:vanish/>
      <w:sz w:val="24"/>
      <w:szCs w:val="24"/>
      <w:lang w:val="it-IT" w:eastAsia="it-IT" w:bidi="ar-SA"/>
    </w:rPr>
  </w:style>
  <w:style w:type="paragraph" w:customStyle="1" w:styleId="ui-accordion-content-active1">
    <w:name w:val="ui-accordion-content-activ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menu1">
    <w:name w:val="ui-menu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menu-item1">
    <w:name w:val="ui-menu-item1"/>
    <w:basedOn w:val="Normale"/>
    <w:rsid w:val="00EA2BBC"/>
    <w:pPr>
      <w:spacing w:after="0" w:line="240" w:lineRule="auto"/>
      <w:jc w:val="left"/>
    </w:pPr>
    <w:rPr>
      <w:rFonts w:ascii="Times New Roman" w:hAnsi="Times New Roman"/>
      <w:sz w:val="24"/>
      <w:szCs w:val="24"/>
      <w:lang w:val="it-IT" w:eastAsia="it-IT" w:bidi="ar-SA"/>
    </w:rPr>
  </w:style>
  <w:style w:type="paragraph" w:customStyle="1" w:styleId="ui-slider-handle1">
    <w:name w:val="ui-slider-handle1"/>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1">
    <w:name w:val="ui-slider-range1"/>
    <w:basedOn w:val="Normale"/>
    <w:rsid w:val="00EA2BBC"/>
    <w:pPr>
      <w:spacing w:before="100" w:beforeAutospacing="1" w:after="100" w:afterAutospacing="1" w:line="240" w:lineRule="auto"/>
      <w:jc w:val="left"/>
    </w:pPr>
    <w:rPr>
      <w:rFonts w:ascii="Times New Roman" w:hAnsi="Times New Roman"/>
      <w:sz w:val="17"/>
      <w:szCs w:val="17"/>
      <w:lang w:val="it-IT" w:eastAsia="it-IT" w:bidi="ar-SA"/>
    </w:rPr>
  </w:style>
  <w:style w:type="paragraph" w:customStyle="1" w:styleId="ui-slider-handle2">
    <w:name w:val="ui-slider-handle2"/>
    <w:basedOn w:val="Normale"/>
    <w:rsid w:val="00EA2BBC"/>
    <w:pPr>
      <w:spacing w:before="100" w:beforeAutospacing="1" w:after="100" w:afterAutospacing="1" w:line="240" w:lineRule="auto"/>
      <w:ind w:left="-144"/>
      <w:jc w:val="left"/>
    </w:pPr>
    <w:rPr>
      <w:rFonts w:ascii="Times New Roman" w:hAnsi="Times New Roman"/>
      <w:sz w:val="24"/>
      <w:szCs w:val="24"/>
      <w:lang w:val="it-IT" w:eastAsia="it-IT" w:bidi="ar-SA"/>
    </w:rPr>
  </w:style>
  <w:style w:type="paragraph" w:customStyle="1" w:styleId="ui-slider-handle3">
    <w:name w:val="ui-slider-handle3"/>
    <w:basedOn w:val="Normale"/>
    <w:rsid w:val="00EA2BBC"/>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2">
    <w:name w:val="ui-slider-range2"/>
    <w:basedOn w:val="Normale"/>
    <w:rsid w:val="00EA2BBC"/>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shorttext">
    <w:name w:val="short_text"/>
    <w:basedOn w:val="Carpredefinitoparagrafo"/>
    <w:rsid w:val="00B97B8D"/>
  </w:style>
  <w:style w:type="character" w:customStyle="1" w:styleId="font8">
    <w:name w:val="font_8"/>
    <w:basedOn w:val="Carpredefinitoparagrafo"/>
    <w:rsid w:val="000603E9"/>
  </w:style>
  <w:style w:type="character" w:customStyle="1" w:styleId="hyp-freedownloadtrack1">
    <w:name w:val="hyp-freedownloadtrack1"/>
    <w:basedOn w:val="Carpredefinitoparagrafo"/>
    <w:rsid w:val="00A53F85"/>
    <w:rPr>
      <w:b/>
      <w:bCs/>
      <w:color w:val="B24736"/>
      <w:sz w:val="18"/>
      <w:szCs w:val="18"/>
    </w:rPr>
  </w:style>
  <w:style w:type="numbering" w:customStyle="1" w:styleId="Nessunelenco5">
    <w:name w:val="Nessun elenco5"/>
    <w:next w:val="Nessunelenco"/>
    <w:uiPriority w:val="99"/>
    <w:semiHidden/>
    <w:unhideWhenUsed/>
    <w:rsid w:val="008A6CB3"/>
  </w:style>
  <w:style w:type="paragraph" w:customStyle="1" w:styleId="mw-ui-icon">
    <w:name w:val="mw-ui-icon"/>
    <w:basedOn w:val="Normale"/>
    <w:rsid w:val="008A6CB3"/>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uls-menu">
    <w:name w:val="uls-menu"/>
    <w:basedOn w:val="Normale"/>
    <w:rsid w:val="008A6CB3"/>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uls-search-wrapper-wrapper">
    <w:name w:val="uls-search-wrapper-wrapper"/>
    <w:basedOn w:val="Normale"/>
    <w:rsid w:val="008A6CB3"/>
    <w:pPr>
      <w:spacing w:before="75" w:after="75" w:line="240" w:lineRule="auto"/>
      <w:jc w:val="left"/>
    </w:pPr>
    <w:rPr>
      <w:rFonts w:ascii="Times New Roman" w:hAnsi="Times New Roman"/>
      <w:sz w:val="24"/>
      <w:szCs w:val="24"/>
      <w:lang w:val="it-IT" w:eastAsia="it-IT" w:bidi="ar-SA"/>
    </w:rPr>
  </w:style>
  <w:style w:type="paragraph" w:customStyle="1" w:styleId="uls-icon-back">
    <w:name w:val="uls-icon-back"/>
    <w:basedOn w:val="Normale"/>
    <w:rsid w:val="008A6CB3"/>
    <w:pPr>
      <w:pBdr>
        <w:right w:val="single" w:sz="6" w:space="0" w:color="C8CCD1"/>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settings-icon">
    <w:name w:val="mwe-popups-settings-icon"/>
    <w:basedOn w:val="Normale"/>
    <w:rsid w:val="008A6CB3"/>
    <w:pPr>
      <w:spacing w:before="100" w:beforeAutospacing="1" w:after="100" w:afterAutospacing="1" w:line="240" w:lineRule="auto"/>
      <w:ind w:right="-180"/>
      <w:jc w:val="left"/>
    </w:pPr>
    <w:rPr>
      <w:rFonts w:ascii="Times New Roman" w:hAnsi="Times New Roman"/>
      <w:sz w:val="24"/>
      <w:szCs w:val="24"/>
      <w:lang w:val="it-IT" w:eastAsia="it-IT" w:bidi="ar-SA"/>
    </w:rPr>
  </w:style>
  <w:style w:type="paragraph" w:customStyle="1" w:styleId="mwe-popups-sade-face-icon">
    <w:name w:val="mwe-popups-sade-face-icon"/>
    <w:basedOn w:val="Normale"/>
    <w:rsid w:val="008A6CB3"/>
    <w:pPr>
      <w:spacing w:before="240" w:after="0" w:line="240" w:lineRule="auto"/>
      <w:ind w:left="240" w:right="240"/>
      <w:jc w:val="left"/>
    </w:pPr>
    <w:rPr>
      <w:rFonts w:ascii="Times New Roman" w:hAnsi="Times New Roman"/>
      <w:sz w:val="24"/>
      <w:szCs w:val="24"/>
      <w:lang w:val="it-IT" w:eastAsia="it-IT" w:bidi="ar-SA"/>
    </w:rPr>
  </w:style>
  <w:style w:type="paragraph" w:customStyle="1" w:styleId="mwe-popups">
    <w:name w:val="mwe-popups"/>
    <w:basedOn w:val="Normale"/>
    <w:rsid w:val="008A6CB3"/>
    <w:pPr>
      <w:shd w:val="clear" w:color="auto" w:fill="FFFFFF"/>
      <w:spacing w:before="100" w:beforeAutospacing="1" w:after="100" w:afterAutospacing="1" w:line="300" w:lineRule="atLeast"/>
      <w:jc w:val="left"/>
    </w:pPr>
    <w:rPr>
      <w:rFonts w:ascii="Times New Roman" w:hAnsi="Times New Roman"/>
      <w:vanish/>
      <w:sz w:val="21"/>
      <w:szCs w:val="21"/>
      <w:lang w:val="it-IT" w:eastAsia="it-IT" w:bidi="ar-SA"/>
    </w:rPr>
  </w:style>
  <w:style w:type="paragraph" w:customStyle="1" w:styleId="mwe-popups-settings-help">
    <w:name w:val="mwe-popups-settings-help"/>
    <w:basedOn w:val="Normale"/>
    <w:rsid w:val="008A6CB3"/>
    <w:pPr>
      <w:spacing w:before="600" w:after="600" w:line="240" w:lineRule="auto"/>
      <w:ind w:left="600" w:right="600"/>
      <w:jc w:val="left"/>
    </w:pPr>
    <w:rPr>
      <w:rFonts w:ascii="Times New Roman" w:hAnsi="Times New Roman"/>
      <w:b/>
      <w:bCs/>
      <w:lang w:val="it-IT" w:eastAsia="it-IT" w:bidi="ar-SA"/>
    </w:rPr>
  </w:style>
  <w:style w:type="paragraph" w:customStyle="1" w:styleId="mwe-popups-overlay">
    <w:name w:val="mwe-popups-overla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container">
    <w:name w:val="fg-menu-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
    <w:name w:val="fg-menu"/>
    <w:basedOn w:val="Normale"/>
    <w:rsid w:val="008A6CB3"/>
    <w:pPr>
      <w:spacing w:after="0" w:line="240" w:lineRule="auto"/>
      <w:jc w:val="left"/>
    </w:pPr>
    <w:rPr>
      <w:rFonts w:ascii="Times New Roman" w:hAnsi="Times New Roman"/>
      <w:sz w:val="24"/>
      <w:szCs w:val="24"/>
      <w:lang w:val="it-IT" w:eastAsia="it-IT" w:bidi="ar-SA"/>
    </w:rPr>
  </w:style>
  <w:style w:type="paragraph" w:customStyle="1" w:styleId="fg-menu-breadcrumb">
    <w:name w:val="fg-menu-breadcrumb"/>
    <w:basedOn w:val="Normale"/>
    <w:rsid w:val="008A6CB3"/>
    <w:pPr>
      <w:spacing w:after="0" w:line="240" w:lineRule="auto"/>
      <w:jc w:val="left"/>
    </w:pPr>
    <w:rPr>
      <w:rFonts w:ascii="Times New Roman" w:hAnsi="Times New Roman"/>
      <w:sz w:val="24"/>
      <w:szCs w:val="24"/>
      <w:lang w:val="it-IT" w:eastAsia="it-IT" w:bidi="ar-SA"/>
    </w:rPr>
  </w:style>
  <w:style w:type="paragraph" w:customStyle="1" w:styleId="fg-menu-footer">
    <w:name w:val="fg-menu-footer"/>
    <w:basedOn w:val="Normale"/>
    <w:rsid w:val="008A6CB3"/>
    <w:pPr>
      <w:spacing w:before="96" w:after="100" w:afterAutospacing="1" w:line="240" w:lineRule="auto"/>
      <w:jc w:val="left"/>
    </w:pPr>
    <w:rPr>
      <w:rFonts w:ascii="Times New Roman" w:hAnsi="Times New Roman"/>
      <w:sz w:val="24"/>
      <w:szCs w:val="24"/>
      <w:lang w:val="it-IT" w:eastAsia="it-IT" w:bidi="ar-SA"/>
    </w:rPr>
  </w:style>
  <w:style w:type="paragraph" w:customStyle="1" w:styleId="fg-menu-header">
    <w:name w:val="fg-menu-header"/>
    <w:basedOn w:val="Normale"/>
    <w:rsid w:val="008A6CB3"/>
    <w:pPr>
      <w:spacing w:before="100" w:beforeAutospacing="1" w:after="96" w:line="240" w:lineRule="auto"/>
      <w:jc w:val="left"/>
    </w:pPr>
    <w:rPr>
      <w:rFonts w:ascii="Times New Roman" w:hAnsi="Times New Roman"/>
      <w:sz w:val="24"/>
      <w:szCs w:val="24"/>
      <w:lang w:val="it-IT" w:eastAsia="it-IT" w:bidi="ar-SA"/>
    </w:rPr>
  </w:style>
  <w:style w:type="paragraph" w:customStyle="1" w:styleId="k-player">
    <w:name w:val="k-player"/>
    <w:basedOn w:val="Normale"/>
    <w:rsid w:val="008A6CB3"/>
    <w:pPr>
      <w:shd w:val="clear" w:color="auto" w:fill="000000"/>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k-edit-screen">
    <w:name w:val="k-edit-screen"/>
    <w:basedOn w:val="Normale"/>
    <w:rsid w:val="008A6CB3"/>
    <w:pPr>
      <w:shd w:val="clear" w:color="auto" w:fill="181818"/>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mwplayercontainer">
    <w:name w:val="mwplayercontainer"/>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erselectlist">
    <w:name w:val="player_select_list"/>
    <w:basedOn w:val="Normale"/>
    <w:rsid w:val="008A6CB3"/>
    <w:pPr>
      <w:spacing w:before="100" w:beforeAutospacing="1" w:after="100" w:afterAutospacing="1" w:line="240" w:lineRule="auto"/>
      <w:jc w:val="left"/>
    </w:pPr>
    <w:rPr>
      <w:rFonts w:ascii="Times New Roman" w:hAnsi="Times New Roman"/>
      <w:color w:val="FFFFFF"/>
      <w:lang w:val="it-IT" w:eastAsia="it-IT" w:bidi="ar-SA"/>
    </w:rPr>
  </w:style>
  <w:style w:type="paragraph" w:customStyle="1" w:styleId="mvplayhead">
    <w:name w:val="mv_playhea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vstatus">
    <w:name w:val="mv_status"/>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setoggplayerpref">
    <w:name w:val="set_ogg_player_pref"/>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rgeplaybutton">
    <w:name w:val="large_play_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link">
    <w:name w:val="ui-icon_lin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ogressbar-value">
    <w:name w:val="ui-progressbar-valu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tmlstyled">
    <w:name w:val="ttmlstyled"/>
    <w:basedOn w:val="Normale"/>
    <w:rsid w:val="008A6CB3"/>
    <w:pPr>
      <w:shd w:val="clear" w:color="auto" w:fill="333333"/>
      <w:spacing w:before="100" w:beforeAutospacing="1" w:after="100" w:afterAutospacing="1" w:line="240" w:lineRule="auto"/>
      <w:jc w:val="center"/>
    </w:pPr>
    <w:rPr>
      <w:rFonts w:ascii="Times New Roman" w:hAnsi="Times New Roman"/>
      <w:color w:val="FFFFFF"/>
      <w:spacing w:val="10"/>
      <w:sz w:val="24"/>
      <w:szCs w:val="24"/>
      <w:lang w:val="it-IT" w:eastAsia="it-IT" w:bidi="ar-SA"/>
    </w:rPr>
  </w:style>
  <w:style w:type="paragraph" w:customStyle="1" w:styleId="mw-spinner">
    <w:name w:val="mw-spin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small">
    <w:name w:val="mw-spinner-smal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large">
    <w:name w:val="mw-spinner-lar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block">
    <w:name w:val="mw-spinner-bloc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spinner-inline">
    <w:name w:val="mw-spinner-inline"/>
    <w:basedOn w:val="Normale"/>
    <w:rsid w:val="008A6CB3"/>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tipsy">
    <w:name w:val="tipsy"/>
    <w:basedOn w:val="Normale"/>
    <w:rsid w:val="008A6CB3"/>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psy-inner">
    <w:name w:val="tipsy-inner"/>
    <w:basedOn w:val="Normale"/>
    <w:rsid w:val="008A6CB3"/>
    <w:pPr>
      <w:pBdr>
        <w:top w:val="single" w:sz="6" w:space="4" w:color="A7D7F9"/>
        <w:left w:val="single" w:sz="6" w:space="6" w:color="A7D7F9"/>
        <w:bottom w:val="single" w:sz="6" w:space="3" w:color="A7D7F9"/>
        <w:right w:val="single" w:sz="6" w:space="6" w:color="A7D7F9"/>
      </w:pBd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tipsy-arrow">
    <w:name w:val="tipsy-arrow"/>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
    <w:name w:val="mw-mmv-dialog"/>
    <w:basedOn w:val="Normale"/>
    <w:rsid w:val="008A6CB3"/>
    <w:pPr>
      <w:shd w:val="clear" w:color="auto" w:fill="FFFFFF"/>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dialog">
    <w:name w:val="mw-mmv-options-dialog"/>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submit">
    <w:name w:val="mw-mmv-options-submit"/>
    <w:basedOn w:val="Normale"/>
    <w:rsid w:val="008A6CB3"/>
    <w:pPr>
      <w:spacing w:before="150" w:after="100" w:afterAutospacing="1" w:line="240" w:lineRule="auto"/>
      <w:jc w:val="left"/>
    </w:pPr>
    <w:rPr>
      <w:rFonts w:ascii="Times New Roman" w:hAnsi="Times New Roman"/>
      <w:sz w:val="24"/>
      <w:szCs w:val="24"/>
      <w:lang w:val="it-IT" w:eastAsia="it-IT" w:bidi="ar-SA"/>
    </w:rPr>
  </w:style>
  <w:style w:type="paragraph" w:customStyle="1" w:styleId="mw-mmv-options-icon">
    <w:name w:val="mw-mmv-options-ic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alog-header">
    <w:name w:val="mw-mmv-options-dialog-header"/>
    <w:basedOn w:val="Normale"/>
    <w:rsid w:val="008A6CB3"/>
    <w:pPr>
      <w:spacing w:before="100" w:beforeAutospacing="1" w:after="100" w:afterAutospacing="1" w:line="240" w:lineRule="auto"/>
      <w:jc w:val="left"/>
    </w:pPr>
    <w:rPr>
      <w:rFonts w:ascii="Times New Roman" w:hAnsi="Times New Roman"/>
      <w:color w:val="222222"/>
      <w:sz w:val="30"/>
      <w:szCs w:val="30"/>
      <w:lang w:val="it-IT" w:eastAsia="it-IT" w:bidi="ar-SA"/>
    </w:rPr>
  </w:style>
  <w:style w:type="paragraph" w:customStyle="1" w:styleId="mw-mmv-options-text-header">
    <w:name w:val="mw-mmv-options-text-header"/>
    <w:basedOn w:val="Normale"/>
    <w:rsid w:val="008A6CB3"/>
    <w:pPr>
      <w:spacing w:after="0" w:line="240" w:lineRule="auto"/>
      <w:jc w:val="left"/>
    </w:pPr>
    <w:rPr>
      <w:rFonts w:ascii="Times New Roman" w:hAnsi="Times New Roman"/>
      <w:color w:val="54595D"/>
      <w:sz w:val="24"/>
      <w:szCs w:val="24"/>
      <w:lang w:val="it-IT" w:eastAsia="it-IT" w:bidi="ar-SA"/>
    </w:rPr>
  </w:style>
  <w:style w:type="paragraph" w:customStyle="1" w:styleId="mw-mmv-options-text-body">
    <w:name w:val="mw-mmv-options-text-body"/>
    <w:basedOn w:val="Normale"/>
    <w:rsid w:val="008A6CB3"/>
    <w:pPr>
      <w:spacing w:before="100" w:beforeAutospacing="1" w:after="100" w:afterAutospacing="1" w:line="240" w:lineRule="auto"/>
      <w:jc w:val="left"/>
    </w:pPr>
    <w:rPr>
      <w:rFonts w:ascii="Times New Roman" w:hAnsi="Times New Roman"/>
      <w:color w:val="72777D"/>
      <w:sz w:val="22"/>
      <w:szCs w:val="22"/>
      <w:lang w:val="it-IT" w:eastAsia="it-IT" w:bidi="ar-SA"/>
    </w:rPr>
  </w:style>
  <w:style w:type="paragraph" w:customStyle="1" w:styleId="mw-mmv-options-enable-alert">
    <w:name w:val="mw-mmv-options-enable-alert"/>
    <w:basedOn w:val="Normale"/>
    <w:rsid w:val="008A6CB3"/>
    <w:pPr>
      <w:shd w:val="clear" w:color="auto" w:fill="EAECF0"/>
      <w:spacing w:before="100" w:beforeAutospacing="1" w:after="100" w:afterAutospacing="1" w:line="240" w:lineRule="auto"/>
      <w:jc w:val="left"/>
    </w:pPr>
    <w:rPr>
      <w:rFonts w:ascii="Times New Roman" w:hAnsi="Times New Roman"/>
      <w:color w:val="222222"/>
      <w:sz w:val="24"/>
      <w:szCs w:val="24"/>
      <w:lang w:val="it-IT" w:eastAsia="it-IT" w:bidi="ar-SA"/>
    </w:rPr>
  </w:style>
  <w:style w:type="paragraph" w:customStyle="1" w:styleId="mw-mmv-image">
    <w:name w:val="mw-mmv-image"/>
    <w:basedOn w:val="Normale"/>
    <w:rsid w:val="008A6CB3"/>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paragraph" w:customStyle="1" w:styleId="mw-mmv-download-button">
    <w:name w:val="mw-mmv-download-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reuse-button">
    <w:name w:val="mw-mmv-reuse-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options-button">
    <w:name w:val="mw-mmv-options-butto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close">
    <w:name w:val="mw-mmv-close"/>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fullscreen">
    <w:name w:val="mw-mmv-fullscreen"/>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next-image">
    <w:name w:val="mw-mmv-next-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ev-image">
    <w:name w:val="mw-mmv-prev-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box">
    <w:name w:val="mw-mmv-permission-box"/>
    <w:basedOn w:val="Normale"/>
    <w:rsid w:val="008A6CB3"/>
    <w:pPr>
      <w:spacing w:before="150" w:after="0" w:line="240" w:lineRule="auto"/>
      <w:ind w:left="300" w:right="300"/>
      <w:jc w:val="left"/>
    </w:pPr>
    <w:rPr>
      <w:rFonts w:ascii="Times New Roman" w:hAnsi="Times New Roman"/>
      <w:sz w:val="24"/>
      <w:szCs w:val="24"/>
      <w:lang w:val="it-IT" w:eastAsia="it-IT" w:bidi="ar-SA"/>
    </w:rPr>
  </w:style>
  <w:style w:type="paragraph" w:customStyle="1" w:styleId="mw-mmv-progress">
    <w:name w:val="mw-mmv-progress"/>
    <w:basedOn w:val="Normale"/>
    <w:rsid w:val="008A6CB3"/>
    <w:pPr>
      <w:shd w:val="clear" w:color="auto" w:fill="C8CCD1"/>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ogress-percent">
    <w:name w:val="mw-mmv-progress-perc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stripe-button">
    <w:name w:val="mw-mmv-stripe-button"/>
    <w:basedOn w:val="Normale"/>
    <w:rsid w:val="008A6CB3"/>
    <w:pPr>
      <w:spacing w:after="100" w:afterAutospacing="1" w:line="240" w:lineRule="auto"/>
      <w:jc w:val="left"/>
    </w:pPr>
    <w:rPr>
      <w:rFonts w:ascii="Times New Roman" w:hAnsi="Times New Roman"/>
      <w:color w:val="888888"/>
      <w:sz w:val="30"/>
      <w:szCs w:val="30"/>
      <w:lang w:val="it-IT" w:eastAsia="it-IT" w:bidi="ar-SA"/>
    </w:rPr>
  </w:style>
  <w:style w:type="paragraph" w:customStyle="1" w:styleId="mw-mmv-info-box">
    <w:name w:val="mw-mmv-info-box"/>
    <w:basedOn w:val="Normale"/>
    <w:rsid w:val="008A6CB3"/>
    <w:pPr>
      <w:pBdr>
        <w:top w:val="single" w:sz="6" w:space="0" w:color="C8CCD1"/>
        <w:left w:val="single" w:sz="6" w:space="0" w:color="C8CCD1"/>
        <w:bottom w:val="single" w:sz="6" w:space="0" w:color="C8CCD1"/>
        <w:right w:val="single" w:sz="6" w:space="0" w:color="C8CCD1"/>
      </w:pBd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title-para">
    <w:name w:val="mw-mmv-title-para"/>
    <w:basedOn w:val="Normale"/>
    <w:rsid w:val="008A6CB3"/>
    <w:pPr>
      <w:spacing w:after="150" w:line="540" w:lineRule="atLeast"/>
      <w:jc w:val="left"/>
    </w:pPr>
    <w:rPr>
      <w:rFonts w:ascii="Times New Roman" w:hAnsi="Times New Roman"/>
      <w:sz w:val="24"/>
      <w:szCs w:val="24"/>
      <w:lang w:val="it-IT" w:eastAsia="it-IT" w:bidi="ar-SA"/>
    </w:rPr>
  </w:style>
  <w:style w:type="paragraph" w:customStyle="1" w:styleId="mw-mmv-credit">
    <w:name w:val="mw-mmv-credit"/>
    <w:basedOn w:val="Normale"/>
    <w:rsid w:val="008A6CB3"/>
    <w:pPr>
      <w:spacing w:after="0" w:line="240" w:lineRule="auto"/>
      <w:jc w:val="left"/>
    </w:pPr>
    <w:rPr>
      <w:rFonts w:ascii="Times New Roman" w:hAnsi="Times New Roman"/>
      <w:color w:val="54595D"/>
      <w:lang w:val="it-IT" w:eastAsia="it-IT" w:bidi="ar-SA"/>
    </w:rPr>
  </w:style>
  <w:style w:type="paragraph" w:customStyle="1" w:styleId="mw-mmv-source-author">
    <w:name w:val="mw-mmv-source-author"/>
    <w:basedOn w:val="Normale"/>
    <w:rsid w:val="008A6CB3"/>
    <w:pPr>
      <w:spacing w:before="100" w:beforeAutospacing="1" w:after="100" w:afterAutospacing="1" w:line="432" w:lineRule="atLeast"/>
      <w:jc w:val="left"/>
    </w:pPr>
    <w:rPr>
      <w:rFonts w:ascii="Times New Roman" w:hAnsi="Times New Roman"/>
      <w:sz w:val="24"/>
      <w:szCs w:val="24"/>
      <w:lang w:val="it-IT" w:eastAsia="it-IT" w:bidi="ar-SA"/>
    </w:rPr>
  </w:style>
  <w:style w:type="paragraph" w:customStyle="1" w:styleId="mw-mmv-image-metadata">
    <w:name w:val="mw-mmv-image-metadata"/>
    <w:basedOn w:val="Normale"/>
    <w:rsid w:val="008A6CB3"/>
    <w:pPr>
      <w:pBdr>
        <w:top w:val="single" w:sz="6" w:space="2" w:color="C8CCD1"/>
      </w:pBdr>
      <w:shd w:val="clear" w:color="auto" w:fill="F8F9FA"/>
      <w:spacing w:after="100" w:afterAutospacing="1" w:line="240" w:lineRule="auto"/>
      <w:jc w:val="left"/>
    </w:pPr>
    <w:rPr>
      <w:rFonts w:ascii="Times New Roman" w:hAnsi="Times New Roman"/>
      <w:sz w:val="24"/>
      <w:szCs w:val="24"/>
      <w:lang w:val="it-IT" w:eastAsia="it-IT" w:bidi="ar-SA"/>
    </w:rPr>
  </w:style>
  <w:style w:type="paragraph" w:customStyle="1" w:styleId="mw-mmv-image-desc-div">
    <w:name w:val="mw-mmv-image-desc-div"/>
    <w:basedOn w:val="Normale"/>
    <w:rsid w:val="008A6CB3"/>
    <w:pPr>
      <w:spacing w:before="100" w:beforeAutospacing="1" w:after="225" w:line="240" w:lineRule="auto"/>
      <w:jc w:val="left"/>
      <w:textAlignment w:val="top"/>
    </w:pPr>
    <w:rPr>
      <w:rFonts w:ascii="Times New Roman" w:hAnsi="Times New Roman"/>
      <w:sz w:val="24"/>
      <w:szCs w:val="24"/>
      <w:lang w:val="it-IT" w:eastAsia="it-IT" w:bidi="ar-SA"/>
    </w:rPr>
  </w:style>
  <w:style w:type="paragraph" w:customStyle="1" w:styleId="mw-mmv-image-links-div">
    <w:name w:val="mw-mmv-image-links-div"/>
    <w:basedOn w:val="Normale"/>
    <w:rsid w:val="008A6CB3"/>
    <w:pPr>
      <w:spacing w:before="100" w:beforeAutospacing="1" w:after="100" w:afterAutospacing="1" w:line="240" w:lineRule="auto"/>
      <w:jc w:val="left"/>
      <w:textAlignment w:val="top"/>
    </w:pPr>
    <w:rPr>
      <w:rFonts w:ascii="Times New Roman" w:hAnsi="Times New Roman"/>
      <w:sz w:val="24"/>
      <w:szCs w:val="24"/>
      <w:lang w:val="it-IT" w:eastAsia="it-IT" w:bidi="ar-SA"/>
    </w:rPr>
  </w:style>
  <w:style w:type="paragraph" w:customStyle="1" w:styleId="mw-mmv-image-desc">
    <w:name w:val="mw-mmv-image-desc"/>
    <w:basedOn w:val="Normale"/>
    <w:rsid w:val="008A6CB3"/>
    <w:pPr>
      <w:spacing w:before="100" w:beforeAutospacing="1" w:after="100" w:afterAutospacing="1" w:line="240" w:lineRule="auto"/>
      <w:jc w:val="left"/>
    </w:pPr>
    <w:rPr>
      <w:rFonts w:ascii="Times New Roman" w:hAnsi="Times New Roman"/>
      <w:color w:val="54595D"/>
      <w:sz w:val="23"/>
      <w:szCs w:val="23"/>
      <w:lang w:val="it-IT" w:eastAsia="it-IT" w:bidi="ar-SA"/>
    </w:rPr>
  </w:style>
  <w:style w:type="paragraph" w:customStyle="1" w:styleId="mw-mmv-image-links">
    <w:name w:val="mw-mmv-image-links"/>
    <w:basedOn w:val="Normale"/>
    <w:rsid w:val="008A6CB3"/>
    <w:pPr>
      <w:spacing w:after="0" w:line="240" w:lineRule="auto"/>
      <w:ind w:left="300" w:right="300"/>
      <w:jc w:val="left"/>
    </w:pPr>
    <w:rPr>
      <w:rFonts w:ascii="Times New Roman" w:hAnsi="Times New Roman"/>
      <w:sz w:val="24"/>
      <w:szCs w:val="24"/>
      <w:lang w:val="it-IT" w:eastAsia="it-IT" w:bidi="ar-SA"/>
    </w:rPr>
  </w:style>
  <w:style w:type="paragraph" w:customStyle="1" w:styleId="mw-mmv-license-contain">
    <w:name w:val="mw-mmv-license-contain"/>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license">
    <w:name w:val="mw-mmv-license"/>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filename-prefix">
    <w:name w:val="mw-mmv-filename-prefi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about-links">
    <w:name w:val="mw-mmv-about-links"/>
    <w:basedOn w:val="Normale"/>
    <w:rsid w:val="008A6CB3"/>
    <w:pPr>
      <w:spacing w:before="100" w:beforeAutospacing="1" w:after="100" w:afterAutospacing="1" w:line="240" w:lineRule="auto"/>
      <w:jc w:val="left"/>
    </w:pPr>
    <w:rPr>
      <w:rFonts w:ascii="Times New Roman" w:hAnsi="Times New Roman"/>
      <w:lang w:val="it-IT" w:eastAsia="it-IT" w:bidi="ar-SA"/>
    </w:rPr>
  </w:style>
  <w:style w:type="paragraph" w:customStyle="1" w:styleId="mw-mmv-label">
    <w:name w:val="mw-mmv-label"/>
    <w:basedOn w:val="Normale"/>
    <w:rsid w:val="008A6CB3"/>
    <w:pPr>
      <w:shd w:val="clear" w:color="auto" w:fill="EAECF0"/>
      <w:spacing w:before="15" w:after="100" w:afterAutospacing="1" w:line="240" w:lineRule="auto"/>
      <w:ind w:left="90"/>
      <w:jc w:val="left"/>
    </w:pPr>
    <w:rPr>
      <w:rFonts w:ascii="Times New Roman" w:hAnsi="Times New Roman"/>
      <w:color w:val="222222"/>
      <w:sz w:val="22"/>
      <w:szCs w:val="22"/>
      <w:lang w:val="it-IT" w:eastAsia="it-IT" w:bidi="ar-SA"/>
    </w:rPr>
  </w:style>
  <w:style w:type="paragraph" w:customStyle="1" w:styleId="mw-mmv-image-metadata-desc-column">
    <w:name w:val="mw-mmv-image-metadata-desc-colum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metadata-links-column">
    <w:name w:val="mw-mmv-image-metadata-links-column"/>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restrictions">
    <w:name w:val="mw-mmv-restrictions"/>
    <w:basedOn w:val="Normale"/>
    <w:rsid w:val="008A6CB3"/>
    <w:pPr>
      <w:spacing w:before="100" w:beforeAutospacing="1" w:after="100" w:afterAutospacing="1" w:line="210" w:lineRule="atLeast"/>
      <w:jc w:val="left"/>
    </w:pPr>
    <w:rPr>
      <w:rFonts w:ascii="Times New Roman" w:hAnsi="Times New Roman"/>
      <w:sz w:val="24"/>
      <w:szCs w:val="24"/>
      <w:lang w:val="it-IT" w:eastAsia="it-IT" w:bidi="ar-SA"/>
    </w:rPr>
  </w:style>
  <w:style w:type="paragraph" w:customStyle="1" w:styleId="mw-mmv-restriction-label">
    <w:name w:val="mw-mmv-restriction-label"/>
    <w:basedOn w:val="Normale"/>
    <w:rsid w:val="008A6CB3"/>
    <w:pPr>
      <w:shd w:val="clear" w:color="auto" w:fill="FFCC66"/>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label-inner">
    <w:name w:val="mw-mmv-restriction-label-inner"/>
    <w:basedOn w:val="Normale"/>
    <w:rsid w:val="008A6CB3"/>
    <w:pPr>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restriction-2257">
    <w:name w:val="mw-mmv-restriction-2257"/>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aus-reserve">
    <w:name w:val="mw-mmv-restriction-aus-reserv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ommunist">
    <w:name w:val="mw-mmv-restriction-communis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ostume">
    <w:name w:val="mw-mmv-restriction-costum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currency">
    <w:name w:val="mw-mmv-restriction-currenc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design">
    <w:name w:val="mw-mmv-restriction-desig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fan-art">
    <w:name w:val="mw-mmv-restriction-fan-ar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hl">
    <w:name w:val="mw-mmv-restriction-ih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nsignia">
    <w:name w:val="mw-mmv-restriction-insignia"/>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ita-mibac">
    <w:name w:val="mw-mmv-restriction-ita-mibac"/>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nazi">
    <w:name w:val="mw-mmv-restriction-nazi"/>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personality">
    <w:name w:val="mw-mmv-restriction-personalit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striction-default">
    <w:name w:val="mw-mmv-restriction-defaul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main">
    <w:name w:val="mw-mmv-mai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inner-wrapper">
    <w:name w:val="mw-mmv-image-inner-wrapp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re-image">
    <w:name w:val="mw-mmv-pre-imag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ost-image">
    <w:name w:val="mw-mmv-post-image"/>
    <w:basedOn w:val="Normale"/>
    <w:rsid w:val="008A6CB3"/>
    <w:pPr>
      <w:shd w:val="clear" w:color="auto" w:fill="FFFFFF"/>
      <w:spacing w:before="100" w:beforeAutospacing="1" w:after="100" w:afterAutospacing="1" w:line="240" w:lineRule="auto"/>
      <w:jc w:val="left"/>
    </w:pPr>
    <w:rPr>
      <w:rFonts w:ascii="Times New Roman" w:hAnsi="Times New Roman"/>
      <w:color w:val="222222"/>
      <w:sz w:val="24"/>
      <w:szCs w:val="24"/>
      <w:lang w:val="it-IT" w:eastAsia="it-IT" w:bidi="ar-SA"/>
    </w:rPr>
  </w:style>
  <w:style w:type="paragraph" w:customStyle="1" w:styleId="mw-mmv-above-fold">
    <w:name w:val="mw-mmv-above-fol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
    <w:name w:val="mw-indicator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editablecontent">
    <w:name w:val="ve-init-mw-desktoparticletarget-editablecont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arch">
    <w:name w:val="uls-search"/>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
    <w:name w:val="uls-filtersugges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lcd-region-title">
    <w:name w:val="uls-lcd-region-tit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container">
    <w:name w:val="mwe-popups-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extract">
    <w:name w:val="mwe-popups-extrac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
    <w:name w:val="control-ba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head">
    <w:name w:val="play_hea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
    <w:name w:val="time-disp"/>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ource-switch">
    <w:name w:val="source-switch"/>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button">
    <w:name w:val="l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button">
    <w:name w:val="rbutt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options">
    <w:name w:val="k-option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screens">
    <w:name w:val="k-menu-screen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
    <w:name w:val="k-menu"/>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control">
    <w:name w:val="volume_contro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slider">
    <w:name w:val="volume-slid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
    <w:name w:val="credits_bo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
    <w:name w:val="k-attribu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container">
    <w:name w:val="media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win">
    <w:name w:val="overlay-wi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
    <w:name w:val="overlay-conten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
    <w:name w:val="vol_contain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down-arrow">
    <w:name w:val="mw-mmv-dialog-down-arrow"/>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
    <w:name w:val="mw-mmv-dialog-cop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
    <w:name w:val="mw-mmv-dialog-warning"/>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tabs">
    <w:name w:val="mw-mmv-reuse-tab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pane">
    <w:name w:val="mw-mmv-reuse-pan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nable-confirmation">
    <w:name w:val="mw-mmv-enable-confirma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sable-confirmation">
    <w:name w:val="mw-mmv-disable-confirma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enable">
    <w:name w:val="mw-mmv-options-enab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sable">
    <w:name w:val="mw-mmv-options-disabl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confirmation-close">
    <w:name w:val="mw-mmv-confirmation-clo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text">
    <w:name w:val="mw-mmv-options-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box">
    <w:name w:val="error-box"/>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close">
    <w:name w:val="mw-mmv-permission-clo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text">
    <w:name w:val="mw-mmv-permission-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html">
    <w:name w:val="mw-mmv-permission-html"/>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ttf-ellipsis">
    <w:name w:val="mw-mmv-ttf-ellipsis"/>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panel-is-closed">
    <w:name w:val="metadata-panel-is-clos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link">
    <w:name w:val="mw-mmv-permission-link"/>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wrapper">
    <w:name w:val="mw-mmv-wrapp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q-fullscreened">
    <w:name w:val="jq-fullscreen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
    <w:name w:val="ui-selected"/>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
    <w:name w:val="ui-icon-play"/>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
    <w:name w:val="ui-icon-paus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
    <w:name w:val="copycode"/>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
    <w:name w:val="oo-ui-optionwidge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rror-text">
    <w:name w:val="mw-mmv-error-text"/>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rror-description">
    <w:name w:val="mw-mmv-error-description"/>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text-fader">
    <w:name w:val="mw-mmv-permission-text-fad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
    <w:name w:val="uls-trigger"/>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text">
    <w:name w:val="ui-text"/>
    <w:basedOn w:val="Carpredefinitoparagrafo"/>
    <w:rsid w:val="008A6CB3"/>
  </w:style>
  <w:style w:type="paragraph" w:customStyle="1" w:styleId="mw-indicators1">
    <w:name w:val="mw-indicators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1">
    <w:name w:val="ve-init-mw-desktoparticletarget-editablecontent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2">
    <w:name w:val="ve-ui-surfac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1">
    <w:name w:val="uls-menu1"/>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1">
    <w:name w:val="uls-search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1">
    <w:name w:val="uls-filtersuggestion1"/>
    <w:basedOn w:val="Normale"/>
    <w:rsid w:val="008A6CB3"/>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1">
    <w:name w:val="uls-lcd-region-title1"/>
    <w:basedOn w:val="Normale"/>
    <w:rsid w:val="008A6CB3"/>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mwe-popups-container1">
    <w:name w:val="mwe-popups-container1"/>
    <w:basedOn w:val="Normale"/>
    <w:rsid w:val="008A6CB3"/>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1">
    <w:name w:val="mwe-popups-extract1"/>
    <w:basedOn w:val="Normale"/>
    <w:rsid w:val="008A6CB3"/>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2">
    <w:name w:val="mwe-popups-extract2"/>
    <w:basedOn w:val="Normale"/>
    <w:rsid w:val="008A6CB3"/>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uls-trigger1">
    <w:name w:val="uls-trigg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2">
    <w:name w:val="uls-trigger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content1">
    <w:name w:val="ui-widget-content1"/>
    <w:basedOn w:val="Normale"/>
    <w:rsid w:val="008A6CB3"/>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play-btn-large2">
    <w:name w:val="play-btn-larg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3">
    <w:name w:val="play-btn-large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1">
    <w:name w:val="ui-icon-play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1">
    <w:name w:val="ui-icon-pause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1">
    <w:name w:val="control-bar1"/>
    <w:basedOn w:val="Normale"/>
    <w:rsid w:val="008A6CB3"/>
    <w:pPr>
      <w:pBdr>
        <w:top w:val="single" w:sz="2" w:space="2" w:color="C8C8C8"/>
        <w:left w:val="single" w:sz="6" w:space="5" w:color="C8C8C8"/>
        <w:bottom w:val="single" w:sz="6" w:space="0" w:color="C8C8C8"/>
        <w:right w:val="single" w:sz="2" w:space="0" w:color="C8C8C8"/>
      </w:pBdr>
      <w:spacing w:after="100" w:afterAutospacing="1" w:line="240" w:lineRule="auto"/>
      <w:jc w:val="left"/>
    </w:pPr>
    <w:rPr>
      <w:rFonts w:ascii="Arial" w:hAnsi="Arial" w:cs="Arial"/>
      <w:color w:val="555555"/>
      <w:sz w:val="17"/>
      <w:szCs w:val="17"/>
      <w:lang w:val="it-IT" w:eastAsia="it-IT" w:bidi="ar-SA"/>
    </w:rPr>
  </w:style>
  <w:style w:type="paragraph" w:customStyle="1" w:styleId="playhead1">
    <w:name w:val="play_head1"/>
    <w:basedOn w:val="Normale"/>
    <w:rsid w:val="008A6CB3"/>
    <w:pPr>
      <w:pBdr>
        <w:top w:val="single" w:sz="6" w:space="0" w:color="EEEEEE"/>
        <w:left w:val="single" w:sz="6" w:space="0" w:color="EEEEEE"/>
        <w:bottom w:val="single" w:sz="6" w:space="0" w:color="EEEEEE"/>
        <w:right w:val="single" w:sz="6" w:space="0" w:color="EEEEEE"/>
      </w:pBdr>
      <w:spacing w:before="75" w:after="0" w:line="240" w:lineRule="auto"/>
      <w:ind w:right="30"/>
      <w:jc w:val="left"/>
    </w:pPr>
    <w:rPr>
      <w:rFonts w:ascii="Times New Roman" w:hAnsi="Times New Roman"/>
      <w:sz w:val="24"/>
      <w:szCs w:val="24"/>
      <w:lang w:val="it-IT" w:eastAsia="it-IT" w:bidi="ar-SA"/>
    </w:rPr>
  </w:style>
  <w:style w:type="paragraph" w:customStyle="1" w:styleId="fg-menu-container1">
    <w:name w:val="fg-menu-contain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1">
    <w:name w:val="time-disp1"/>
    <w:basedOn w:val="Normale"/>
    <w:rsid w:val="008A6CB3"/>
    <w:pPr>
      <w:spacing w:before="100" w:beforeAutospacing="1" w:after="100" w:afterAutospacing="1" w:line="300" w:lineRule="atLeast"/>
      <w:jc w:val="left"/>
    </w:pPr>
    <w:rPr>
      <w:rFonts w:ascii="Arial" w:hAnsi="Arial" w:cs="Arial"/>
      <w:color w:val="555555"/>
      <w:sz w:val="17"/>
      <w:szCs w:val="17"/>
      <w:lang w:val="it-IT" w:eastAsia="it-IT" w:bidi="ar-SA"/>
    </w:rPr>
  </w:style>
  <w:style w:type="paragraph" w:customStyle="1" w:styleId="source-switch1">
    <w:name w:val="source-switch1"/>
    <w:basedOn w:val="Normale"/>
    <w:rsid w:val="008A6CB3"/>
    <w:pPr>
      <w:spacing w:before="100" w:beforeAutospacing="1" w:after="100" w:afterAutospacing="1" w:line="300" w:lineRule="atLeast"/>
      <w:jc w:val="center"/>
    </w:pPr>
    <w:rPr>
      <w:rFonts w:ascii="Arial" w:hAnsi="Arial" w:cs="Arial"/>
      <w:color w:val="555555"/>
      <w:sz w:val="17"/>
      <w:szCs w:val="17"/>
      <w:lang w:val="it-IT" w:eastAsia="it-IT" w:bidi="ar-SA"/>
    </w:rPr>
  </w:style>
  <w:style w:type="paragraph" w:customStyle="1" w:styleId="lbutton1">
    <w:name w:val="lbutton1"/>
    <w:basedOn w:val="Normale"/>
    <w:rsid w:val="008A6CB3"/>
    <w:pPr>
      <w:spacing w:before="30" w:after="30" w:line="240" w:lineRule="auto"/>
      <w:ind w:left="30" w:right="30"/>
      <w:jc w:val="left"/>
    </w:pPr>
    <w:rPr>
      <w:rFonts w:ascii="Times New Roman" w:hAnsi="Times New Roman"/>
      <w:sz w:val="24"/>
      <w:szCs w:val="24"/>
      <w:lang w:val="it-IT" w:eastAsia="it-IT" w:bidi="ar-SA"/>
    </w:rPr>
  </w:style>
  <w:style w:type="paragraph" w:customStyle="1" w:styleId="rbutton1">
    <w:name w:val="rbutton1"/>
    <w:basedOn w:val="Normale"/>
    <w:rsid w:val="008A6CB3"/>
    <w:pPr>
      <w:spacing w:before="30" w:after="100" w:afterAutospacing="1" w:line="240" w:lineRule="auto"/>
      <w:jc w:val="left"/>
    </w:pPr>
    <w:rPr>
      <w:rFonts w:ascii="Times New Roman" w:hAnsi="Times New Roman"/>
      <w:sz w:val="24"/>
      <w:szCs w:val="24"/>
      <w:lang w:val="it-IT" w:eastAsia="it-IT" w:bidi="ar-SA"/>
    </w:rPr>
  </w:style>
  <w:style w:type="paragraph" w:customStyle="1" w:styleId="k-options1">
    <w:name w:val="k-options1"/>
    <w:basedOn w:val="Normale"/>
    <w:rsid w:val="008A6CB3"/>
    <w:pPr>
      <w:pBdr>
        <w:top w:val="single" w:sz="6" w:space="0" w:color="AAAAAA"/>
        <w:left w:val="single" w:sz="6" w:space="0" w:color="AAAAAA"/>
        <w:bottom w:val="single" w:sz="6" w:space="0" w:color="AAAAAA"/>
        <w:right w:val="single" w:sz="6" w:space="0" w:color="AAAAAA"/>
      </w:pBdr>
      <w:spacing w:after="100" w:afterAutospacing="1" w:line="240" w:lineRule="auto"/>
      <w:jc w:val="center"/>
    </w:pPr>
    <w:rPr>
      <w:rFonts w:ascii="Lucida Sans" w:hAnsi="Lucida Sans"/>
      <w:caps/>
      <w:color w:val="555555"/>
      <w:sz w:val="17"/>
      <w:szCs w:val="17"/>
      <w:lang w:val="it-IT" w:eastAsia="it-IT" w:bidi="ar-SA"/>
    </w:rPr>
  </w:style>
  <w:style w:type="paragraph" w:customStyle="1" w:styleId="k-menu-screens1">
    <w:name w:val="k-menu-screens1"/>
    <w:basedOn w:val="Normale"/>
    <w:rsid w:val="008A6CB3"/>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k-menu1">
    <w:name w:val="k-menu1"/>
    <w:basedOn w:val="Normale"/>
    <w:rsid w:val="008A6CB3"/>
    <w:pPr>
      <w:shd w:val="clear" w:color="auto" w:fill="181818"/>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olumecontrol1">
    <w:name w:val="volume_control1"/>
    <w:basedOn w:val="Normale"/>
    <w:rsid w:val="008A6CB3"/>
    <w:pPr>
      <w:spacing w:before="100" w:beforeAutospacing="1" w:after="100" w:afterAutospacing="1" w:line="240" w:lineRule="auto"/>
      <w:ind w:right="30"/>
      <w:jc w:val="left"/>
    </w:pPr>
    <w:rPr>
      <w:rFonts w:ascii="Times New Roman" w:hAnsi="Times New Roman"/>
      <w:sz w:val="24"/>
      <w:szCs w:val="24"/>
      <w:lang w:val="it-IT" w:eastAsia="it-IT" w:bidi="ar-SA"/>
    </w:rPr>
  </w:style>
  <w:style w:type="paragraph" w:customStyle="1" w:styleId="volume-slider1">
    <w:name w:val="volume-slider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1">
    <w:name w:val="credits_box1"/>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1">
    <w:name w:val="k-attributio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4">
    <w:name w:val="ui-slider-handle4"/>
    <w:basedOn w:val="Normale"/>
    <w:rsid w:val="008A6CB3"/>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3">
    <w:name w:val="ui-slider-range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container1">
    <w:name w:val="mediacontainer1"/>
    <w:basedOn w:val="Normale"/>
    <w:rsid w:val="008A6CB3"/>
    <w:pPr>
      <w:spacing w:after="0" w:line="240" w:lineRule="auto"/>
      <w:jc w:val="left"/>
    </w:pPr>
    <w:rPr>
      <w:rFonts w:ascii="Times New Roman" w:hAnsi="Times New Roman"/>
      <w:sz w:val="24"/>
      <w:szCs w:val="24"/>
      <w:lang w:val="it-IT" w:eastAsia="it-IT" w:bidi="ar-SA"/>
    </w:rPr>
  </w:style>
  <w:style w:type="character" w:customStyle="1" w:styleId="ui-text1">
    <w:name w:val="ui-text1"/>
    <w:basedOn w:val="Carpredefinitoparagrafo"/>
    <w:rsid w:val="008A6CB3"/>
  </w:style>
  <w:style w:type="paragraph" w:customStyle="1" w:styleId="ui-widget-overlay1">
    <w:name w:val="ui-widget-overlay1"/>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1">
    <w:name w:val="ui-selected1"/>
    <w:basedOn w:val="Normale"/>
    <w:rsid w:val="008A6CB3"/>
    <w:pPr>
      <w:spacing w:before="100" w:beforeAutospacing="1" w:after="100" w:afterAutospacing="1" w:line="240" w:lineRule="auto"/>
      <w:jc w:val="left"/>
    </w:pPr>
    <w:rPr>
      <w:rFonts w:ascii="Times New Roman" w:hAnsi="Times New Roman"/>
      <w:b/>
      <w:bCs/>
      <w:color w:val="000000"/>
      <w:sz w:val="24"/>
      <w:szCs w:val="24"/>
      <w:lang w:val="it-IT" w:eastAsia="it-IT" w:bidi="ar-SA"/>
    </w:rPr>
  </w:style>
  <w:style w:type="paragraph" w:customStyle="1" w:styleId="overlay-win1">
    <w:name w:val="overlay-wi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1">
    <w:name w:val="overlay-content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1">
    <w:name w:val="vol_container1"/>
    <w:basedOn w:val="Normale"/>
    <w:rsid w:val="008A6CB3"/>
    <w:pPr>
      <w:shd w:val="clear" w:color="auto" w:fill="27272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1">
    <w:name w:val="copycode1"/>
    <w:basedOn w:val="Normale"/>
    <w:rsid w:val="008A6CB3"/>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iconlink1">
    <w:name w:val="ui-icon_link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hover3">
    <w:name w:val="ui-state-hover3"/>
    <w:basedOn w:val="Normale"/>
    <w:rsid w:val="008A6CB3"/>
    <w:pP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tipsy-arrow1">
    <w:name w:val="tipsy-arrow1"/>
    <w:basedOn w:val="Normale"/>
    <w:rsid w:val="008A6CB3"/>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tipsy-arrow2">
    <w:name w:val="tipsy-arrow2"/>
    <w:basedOn w:val="Normale"/>
    <w:rsid w:val="008A6CB3"/>
    <w:pPr>
      <w:spacing w:before="100" w:beforeAutospacing="1" w:after="100" w:afterAutospacing="1" w:line="240" w:lineRule="auto"/>
      <w:ind w:left="-75"/>
      <w:jc w:val="left"/>
    </w:pPr>
    <w:rPr>
      <w:rFonts w:ascii="Times New Roman" w:hAnsi="Times New Roman"/>
      <w:sz w:val="24"/>
      <w:szCs w:val="24"/>
      <w:lang w:val="it-IT" w:eastAsia="it-IT" w:bidi="ar-SA"/>
    </w:rPr>
  </w:style>
  <w:style w:type="paragraph" w:customStyle="1" w:styleId="tipsy-arrow3">
    <w:name w:val="tipsy-arrow3"/>
    <w:basedOn w:val="Normale"/>
    <w:rsid w:val="008A6CB3"/>
    <w:pPr>
      <w:spacing w:after="100" w:afterAutospacing="1" w:line="240" w:lineRule="auto"/>
      <w:jc w:val="left"/>
    </w:pPr>
    <w:rPr>
      <w:rFonts w:ascii="Times New Roman" w:hAnsi="Times New Roman"/>
      <w:sz w:val="24"/>
      <w:szCs w:val="24"/>
      <w:lang w:val="it-IT" w:eastAsia="it-IT" w:bidi="ar-SA"/>
    </w:rPr>
  </w:style>
  <w:style w:type="paragraph" w:customStyle="1" w:styleId="tipsy-arrow4">
    <w:name w:val="tipsy-arrow4"/>
    <w:basedOn w:val="Normale"/>
    <w:rsid w:val="008A6CB3"/>
    <w:pPr>
      <w:spacing w:after="100" w:afterAutospacing="1" w:line="240" w:lineRule="auto"/>
      <w:jc w:val="left"/>
    </w:pPr>
    <w:rPr>
      <w:rFonts w:ascii="Times New Roman" w:hAnsi="Times New Roman"/>
      <w:sz w:val="24"/>
      <w:szCs w:val="24"/>
      <w:lang w:val="it-IT" w:eastAsia="it-IT" w:bidi="ar-SA"/>
    </w:rPr>
  </w:style>
  <w:style w:type="paragraph" w:customStyle="1" w:styleId="mw-mmv-dialog-down-arrow1">
    <w:name w:val="mw-mmv-dialog-down-arrow1"/>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1">
    <w:name w:val="mw-mmv-dialog-copy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copy2">
    <w:name w:val="mw-mmv-dialog-copy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1">
    <w:name w:val="mw-mmv-dialog-warning1"/>
    <w:basedOn w:val="Normale"/>
    <w:rsid w:val="008A6CB3"/>
    <w:pPr>
      <w:shd w:val="clear" w:color="auto" w:fill="FFD36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reuse-tabs1">
    <w:name w:val="mw-mmv-reuse-tabs1"/>
    <w:basedOn w:val="Normale"/>
    <w:rsid w:val="008A6CB3"/>
    <w:pPr>
      <w:pBdr>
        <w:bottom w:val="single" w:sz="6" w:space="0"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1">
    <w:name w:val="oo-ui-optionwidget1"/>
    <w:basedOn w:val="Normale"/>
    <w:rsid w:val="008A6CB3"/>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mw-mmv-reuse-pane1">
    <w:name w:val="mw-mmv-reuse-pan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dialog-warning2">
    <w:name w:val="mw-mmv-dialog-warning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optionwidget2">
    <w:name w:val="oo-ui-optionwidget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down-arrow2">
    <w:name w:val="mw-mmv-dialog-down-arrow2"/>
    <w:basedOn w:val="Normale"/>
    <w:rsid w:val="008A6CB3"/>
    <w:pPr>
      <w:shd w:val="clear" w:color="auto" w:fill="F8F9F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dialog-warning3">
    <w:name w:val="mw-mmv-dialog-warning3"/>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enable-confirmation1">
    <w:name w:val="mw-mmv-enable-confirmation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disable-confirmation1">
    <w:name w:val="mw-mmv-disable-confirmation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enable1">
    <w:name w:val="mw-mmv-options-enabl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options-disable1">
    <w:name w:val="mw-mmv-options-disabl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confirmation-close1">
    <w:name w:val="mw-mmv-confirmation-close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dialog-header1">
    <w:name w:val="mw-mmv-options-dialog-header1"/>
    <w:basedOn w:val="Normale"/>
    <w:rsid w:val="008A6CB3"/>
    <w:pPr>
      <w:spacing w:before="100" w:beforeAutospacing="1" w:after="100" w:afterAutospacing="1" w:line="240" w:lineRule="auto"/>
      <w:jc w:val="left"/>
    </w:pPr>
    <w:rPr>
      <w:rFonts w:ascii="Times New Roman" w:hAnsi="Times New Roman"/>
      <w:color w:val="222222"/>
      <w:sz w:val="30"/>
      <w:szCs w:val="30"/>
      <w:lang w:val="it-IT" w:eastAsia="it-IT" w:bidi="ar-SA"/>
    </w:rPr>
  </w:style>
  <w:style w:type="paragraph" w:customStyle="1" w:styleId="mw-mmv-options-text-header1">
    <w:name w:val="mw-mmv-options-text-header1"/>
    <w:basedOn w:val="Normale"/>
    <w:rsid w:val="008A6CB3"/>
    <w:pPr>
      <w:spacing w:after="0" w:line="240" w:lineRule="auto"/>
      <w:jc w:val="left"/>
    </w:pPr>
    <w:rPr>
      <w:rFonts w:ascii="Times New Roman" w:hAnsi="Times New Roman"/>
      <w:color w:val="222222"/>
      <w:sz w:val="24"/>
      <w:szCs w:val="24"/>
      <w:lang w:val="it-IT" w:eastAsia="it-IT" w:bidi="ar-SA"/>
    </w:rPr>
  </w:style>
  <w:style w:type="paragraph" w:customStyle="1" w:styleId="mw-mmv-options-dialog-header2">
    <w:name w:val="mw-mmv-options-dialog-header2"/>
    <w:basedOn w:val="Normale"/>
    <w:rsid w:val="008A6CB3"/>
    <w:pPr>
      <w:spacing w:before="100" w:beforeAutospacing="1" w:after="100" w:afterAutospacing="1" w:line="240" w:lineRule="auto"/>
      <w:jc w:val="left"/>
    </w:pPr>
    <w:rPr>
      <w:rFonts w:ascii="Times New Roman" w:hAnsi="Times New Roman"/>
      <w:color w:val="FFFFFF"/>
      <w:sz w:val="30"/>
      <w:szCs w:val="30"/>
      <w:lang w:val="it-IT" w:eastAsia="it-IT" w:bidi="ar-SA"/>
    </w:rPr>
  </w:style>
  <w:style w:type="paragraph" w:customStyle="1" w:styleId="mw-mmv-options-text-header2">
    <w:name w:val="mw-mmv-options-text-header2"/>
    <w:basedOn w:val="Normale"/>
    <w:rsid w:val="008A6CB3"/>
    <w:pPr>
      <w:spacing w:after="0" w:line="240" w:lineRule="auto"/>
      <w:jc w:val="left"/>
    </w:pPr>
    <w:rPr>
      <w:rFonts w:ascii="Times New Roman" w:hAnsi="Times New Roman"/>
      <w:color w:val="FFFFFF"/>
      <w:sz w:val="24"/>
      <w:szCs w:val="24"/>
      <w:lang w:val="it-IT" w:eastAsia="it-IT" w:bidi="ar-SA"/>
    </w:rPr>
  </w:style>
  <w:style w:type="paragraph" w:customStyle="1" w:styleId="mw-mmv-confirmation-close2">
    <w:name w:val="mw-mmv-confirmation-close2"/>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ptions-text1">
    <w:name w:val="mw-mmv-options-text1"/>
    <w:basedOn w:val="Normale"/>
    <w:rsid w:val="008A6CB3"/>
    <w:pPr>
      <w:spacing w:before="100" w:beforeAutospacing="1" w:after="100" w:afterAutospacing="1" w:line="240" w:lineRule="auto"/>
      <w:ind w:left="1020"/>
      <w:jc w:val="left"/>
    </w:pPr>
    <w:rPr>
      <w:rFonts w:ascii="Times New Roman" w:hAnsi="Times New Roman"/>
      <w:sz w:val="24"/>
      <w:szCs w:val="24"/>
      <w:lang w:val="it-IT" w:eastAsia="it-IT" w:bidi="ar-SA"/>
    </w:rPr>
  </w:style>
  <w:style w:type="paragraph" w:customStyle="1" w:styleId="error-box1">
    <w:name w:val="error-box1"/>
    <w:basedOn w:val="Normale"/>
    <w:rsid w:val="008A6CB3"/>
    <w:pPr>
      <w:spacing w:after="100" w:afterAutospacing="1" w:line="240" w:lineRule="auto"/>
      <w:ind w:left="-5250"/>
      <w:jc w:val="left"/>
    </w:pPr>
    <w:rPr>
      <w:rFonts w:ascii="Times New Roman" w:hAnsi="Times New Roman"/>
      <w:color w:val="FFFFFF"/>
      <w:sz w:val="24"/>
      <w:szCs w:val="24"/>
      <w:lang w:val="it-IT" w:eastAsia="it-IT" w:bidi="ar-SA"/>
    </w:rPr>
  </w:style>
  <w:style w:type="paragraph" w:customStyle="1" w:styleId="mw-mmv-error-text1">
    <w:name w:val="mw-mmv-error-text1"/>
    <w:basedOn w:val="Normale"/>
    <w:rsid w:val="008A6CB3"/>
    <w:pPr>
      <w:spacing w:before="100" w:beforeAutospacing="1" w:after="100" w:afterAutospacing="1" w:line="240" w:lineRule="auto"/>
      <w:jc w:val="left"/>
    </w:pPr>
    <w:rPr>
      <w:rFonts w:ascii="Times New Roman" w:hAnsi="Times New Roman"/>
      <w:sz w:val="72"/>
      <w:szCs w:val="72"/>
      <w:lang w:val="it-IT" w:eastAsia="it-IT" w:bidi="ar-SA"/>
    </w:rPr>
  </w:style>
  <w:style w:type="paragraph" w:customStyle="1" w:styleId="mw-mmv-error-description1">
    <w:name w:val="mw-mmv-error-description1"/>
    <w:basedOn w:val="Normale"/>
    <w:rsid w:val="008A6CB3"/>
    <w:pPr>
      <w:spacing w:before="450" w:after="100" w:afterAutospacing="1" w:line="240" w:lineRule="auto"/>
      <w:jc w:val="left"/>
    </w:pPr>
    <w:rPr>
      <w:rFonts w:ascii="Times New Roman" w:hAnsi="Times New Roman"/>
      <w:sz w:val="33"/>
      <w:szCs w:val="33"/>
      <w:lang w:val="it-IT" w:eastAsia="it-IT" w:bidi="ar-SA"/>
    </w:rPr>
  </w:style>
  <w:style w:type="paragraph" w:customStyle="1" w:styleId="mw-mmv-fullscreen1">
    <w:name w:val="mw-mmv-fullscreen1"/>
    <w:basedOn w:val="Normale"/>
    <w:rsid w:val="008A6CB3"/>
    <w:pPr>
      <w:spacing w:before="210" w:after="100" w:afterAutospacing="1" w:line="240" w:lineRule="auto"/>
      <w:ind w:right="210"/>
      <w:jc w:val="left"/>
    </w:pPr>
    <w:rPr>
      <w:rFonts w:ascii="Times New Roman" w:hAnsi="Times New Roman"/>
      <w:sz w:val="24"/>
      <w:szCs w:val="24"/>
      <w:lang w:val="it-IT" w:eastAsia="it-IT" w:bidi="ar-SA"/>
    </w:rPr>
  </w:style>
  <w:style w:type="paragraph" w:customStyle="1" w:styleId="mw-mmv-permission-close1">
    <w:name w:val="mw-mmv-permission-close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permission-text1">
    <w:name w:val="mw-mmv-permission-text1"/>
    <w:basedOn w:val="Normale"/>
    <w:rsid w:val="008A6CB3"/>
    <w:pPr>
      <w:spacing w:after="150" w:line="240" w:lineRule="auto"/>
      <w:ind w:left="150" w:right="150"/>
      <w:jc w:val="left"/>
    </w:pPr>
    <w:rPr>
      <w:rFonts w:ascii="Times New Roman" w:hAnsi="Times New Roman"/>
      <w:color w:val="54595D"/>
      <w:sz w:val="22"/>
      <w:szCs w:val="22"/>
      <w:lang w:val="it-IT" w:eastAsia="it-IT" w:bidi="ar-SA"/>
    </w:rPr>
  </w:style>
  <w:style w:type="paragraph" w:customStyle="1" w:styleId="mw-mmv-permission-text-fader1">
    <w:name w:val="mw-mmv-permission-text-fader1"/>
    <w:basedOn w:val="Normale"/>
    <w:rsid w:val="008A6CB3"/>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mw-mmv-permission-html1">
    <w:name w:val="mw-mmv-permission-html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ttf-ellipsis1">
    <w:name w:val="mw-mmv-ttf-ellipsis1"/>
    <w:basedOn w:val="Normale"/>
    <w:rsid w:val="008A6CB3"/>
    <w:pPr>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2">
    <w:name w:val="mw-mmv-ttf-ellipsis2"/>
    <w:basedOn w:val="Normale"/>
    <w:rsid w:val="008A6CB3"/>
    <w:pPr>
      <w:shd w:val="clear" w:color="auto" w:fill="EAECF0"/>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3">
    <w:name w:val="mw-mmv-ttf-ellipsis3"/>
    <w:basedOn w:val="Normale"/>
    <w:rsid w:val="008A6CB3"/>
    <w:pPr>
      <w:shd w:val="clear" w:color="auto" w:fill="C8CCD1"/>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4">
    <w:name w:val="mw-mmv-ttf-ellipsis4"/>
    <w:basedOn w:val="Normale"/>
    <w:rsid w:val="008A6CB3"/>
    <w:pPr>
      <w:shd w:val="clear" w:color="auto" w:fill="C8CCD1"/>
      <w:spacing w:before="100" w:beforeAutospacing="1" w:after="100" w:afterAutospacing="1" w:line="240" w:lineRule="auto"/>
      <w:ind w:hanging="18913"/>
      <w:jc w:val="left"/>
    </w:pPr>
    <w:rPr>
      <w:rFonts w:ascii="Times New Roman" w:hAnsi="Times New Roman"/>
      <w:sz w:val="24"/>
      <w:szCs w:val="24"/>
      <w:lang w:val="it-IT" w:eastAsia="it-IT" w:bidi="ar-SA"/>
    </w:rPr>
  </w:style>
  <w:style w:type="paragraph" w:customStyle="1" w:styleId="mw-mmv-ttf-ellipsis5">
    <w:name w:val="mw-mmv-ttf-ellipsis5"/>
    <w:basedOn w:val="Normale"/>
    <w:rsid w:val="008A6CB3"/>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tadata-panel-is-closed1">
    <w:name w:val="metadata-panel-is-closed1"/>
    <w:basedOn w:val="Normale"/>
    <w:rsid w:val="008A6CB3"/>
    <w:pPr>
      <w:spacing w:before="100" w:beforeAutospacing="1" w:after="100" w:afterAutospacing="1" w:line="405" w:lineRule="atLeast"/>
      <w:jc w:val="left"/>
    </w:pPr>
    <w:rPr>
      <w:rFonts w:ascii="Times New Roman" w:hAnsi="Times New Roman"/>
      <w:sz w:val="24"/>
      <w:szCs w:val="24"/>
      <w:lang w:val="it-IT" w:eastAsia="it-IT" w:bidi="ar-SA"/>
    </w:rPr>
  </w:style>
  <w:style w:type="paragraph" w:customStyle="1" w:styleId="mw-mmv-ttf-ellipsis6">
    <w:name w:val="mw-mmv-ttf-ellipsis6"/>
    <w:basedOn w:val="Normale"/>
    <w:rsid w:val="008A6CB3"/>
    <w:pPr>
      <w:shd w:val="clear" w:color="auto" w:fill="F8F9F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image-metadata1">
    <w:name w:val="mw-mmv-image-metadata1"/>
    <w:basedOn w:val="Normale"/>
    <w:rsid w:val="008A6CB3"/>
    <w:pPr>
      <w:pBdr>
        <w:top w:val="single" w:sz="6" w:space="2" w:color="C8CCD1"/>
      </w:pBdr>
      <w:shd w:val="clear" w:color="auto" w:fill="F8F9FA"/>
      <w:spacing w:after="100" w:afterAutospacing="1" w:line="240" w:lineRule="auto"/>
      <w:jc w:val="left"/>
    </w:pPr>
    <w:rPr>
      <w:rFonts w:ascii="Times New Roman" w:hAnsi="Times New Roman"/>
      <w:sz w:val="24"/>
      <w:szCs w:val="24"/>
      <w:lang w:val="it-IT" w:eastAsia="it-IT" w:bidi="ar-SA"/>
    </w:rPr>
  </w:style>
  <w:style w:type="paragraph" w:customStyle="1" w:styleId="mw-mmv-image-metadata-links-column1">
    <w:name w:val="mw-mmv-image-metadata-links-column1"/>
    <w:basedOn w:val="Normale"/>
    <w:rsid w:val="008A6CB3"/>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permission-link1">
    <w:name w:val="mw-mmv-permission-link1"/>
    <w:basedOn w:val="Normale"/>
    <w:rsid w:val="008A6CB3"/>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wrapper1">
    <w:name w:val="mw-mmv-wrapper1"/>
    <w:basedOn w:val="Normale"/>
    <w:rsid w:val="008A6CB3"/>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jq-fullscreened1">
    <w:name w:val="jq-fullscreened1"/>
    <w:basedOn w:val="Normale"/>
    <w:rsid w:val="008A6CB3"/>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xbe">
    <w:name w:val="_xbe"/>
    <w:basedOn w:val="Carpredefinitoparagrafo"/>
    <w:rsid w:val="002D1E2C"/>
  </w:style>
  <w:style w:type="numbering" w:customStyle="1" w:styleId="Nessunelenco6">
    <w:name w:val="Nessun elenco6"/>
    <w:next w:val="Nessunelenco"/>
    <w:uiPriority w:val="99"/>
    <w:semiHidden/>
    <w:unhideWhenUsed/>
    <w:rsid w:val="0026575F"/>
  </w:style>
  <w:style w:type="paragraph" w:customStyle="1" w:styleId="mw-editfont-monospace">
    <w:name w:val="mw-editfont-monospace"/>
    <w:basedOn w:val="Normale"/>
    <w:rsid w:val="0026575F"/>
    <w:pPr>
      <w:spacing w:before="100" w:beforeAutospacing="1" w:after="100" w:afterAutospacing="1" w:line="240" w:lineRule="auto"/>
      <w:jc w:val="left"/>
    </w:pPr>
    <w:rPr>
      <w:rFonts w:ascii="Courier New" w:hAnsi="Courier New" w:cs="Courier New"/>
      <w:lang w:val="it-IT" w:eastAsia="it-IT" w:bidi="ar-SA"/>
    </w:rPr>
  </w:style>
  <w:style w:type="paragraph" w:customStyle="1" w:styleId="mw-editfont-sans-serif">
    <w:name w:val="mw-editfont-sans-serif"/>
    <w:basedOn w:val="Normale"/>
    <w:rsid w:val="0026575F"/>
    <w:pPr>
      <w:spacing w:before="100" w:beforeAutospacing="1" w:after="100" w:afterAutospacing="1" w:line="240" w:lineRule="auto"/>
      <w:jc w:val="left"/>
    </w:pPr>
    <w:rPr>
      <w:rFonts w:ascii="Arial" w:hAnsi="Arial" w:cs="Arial"/>
      <w:lang w:val="it-IT" w:eastAsia="it-IT" w:bidi="ar-SA"/>
    </w:rPr>
  </w:style>
  <w:style w:type="paragraph" w:customStyle="1" w:styleId="mw-editfont-serif">
    <w:name w:val="mw-editfont-serif"/>
    <w:basedOn w:val="Normale"/>
    <w:rsid w:val="0026575F"/>
    <w:pPr>
      <w:spacing w:before="100" w:beforeAutospacing="1" w:after="100" w:afterAutospacing="1" w:line="240" w:lineRule="auto"/>
      <w:jc w:val="left"/>
    </w:pPr>
    <w:rPr>
      <w:rFonts w:ascii="Times New Roman" w:hAnsi="Times New Roman"/>
      <w:lang w:val="it-IT" w:eastAsia="it-IT" w:bidi="ar-SA"/>
    </w:rPr>
  </w:style>
  <w:style w:type="paragraph" w:customStyle="1" w:styleId="mw-mmv-button">
    <w:name w:val="mw-mmv-button"/>
    <w:basedOn w:val="Normale"/>
    <w:rsid w:val="0026575F"/>
    <w:pPr>
      <w:spacing w:before="100" w:beforeAutospacing="1" w:after="100" w:afterAutospacing="1" w:line="240" w:lineRule="auto"/>
      <w:ind w:firstLine="25072"/>
      <w:jc w:val="left"/>
    </w:pPr>
    <w:rPr>
      <w:rFonts w:ascii="Times New Roman" w:hAnsi="Times New Roman"/>
      <w:sz w:val="24"/>
      <w:szCs w:val="24"/>
      <w:lang w:val="it-IT" w:eastAsia="it-IT" w:bidi="ar-SA"/>
    </w:rPr>
  </w:style>
  <w:style w:type="paragraph" w:customStyle="1" w:styleId="ve-init-mw-tempwikitexteditorwidget">
    <w:name w:val="ve-init-mw-tempwikitexteditorwidget"/>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ve-init-mw-desktoparticletarget-toolbarplaceholder">
    <w:name w:val="ve-init-mw-desktoparticletarget-toolbarplaceholder"/>
    <w:basedOn w:val="Normale"/>
    <w:rsid w:val="0026575F"/>
    <w:pPr>
      <w:pBdr>
        <w:bottom w:val="single" w:sz="6" w:space="0" w:color="C8CCD1"/>
      </w:pBdr>
      <w:spacing w:after="274" w:line="240" w:lineRule="auto"/>
      <w:ind w:left="-274" w:right="-274"/>
      <w:jc w:val="left"/>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toolbar">
    <w:name w:val="ve-init-mw-desktoparticletarget-toolbar"/>
    <w:basedOn w:val="Normale"/>
    <w:rsid w:val="0026575F"/>
    <w:pPr>
      <w:spacing w:after="274" w:line="240" w:lineRule="auto"/>
      <w:ind w:left="-274" w:right="-274"/>
      <w:jc w:val="left"/>
    </w:pPr>
    <w:rPr>
      <w:rFonts w:ascii="Times New Roman" w:hAnsi="Times New Roman"/>
      <w:sz w:val="21"/>
      <w:szCs w:val="21"/>
      <w:lang w:val="it-IT" w:eastAsia="it-IT" w:bidi="ar-SA"/>
    </w:rPr>
  </w:style>
  <w:style w:type="paragraph" w:customStyle="1" w:styleId="mw-ui-icon-preview-disambiguation">
    <w:name w:val="mw-ui-icon-preview-disambigua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generic">
    <w:name w:val="mw-ui-icon-preview-generic"/>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title">
    <w:name w:val="mwe-popups-title"/>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no-found-more">
    <w:name w:val="uls-no-found-more"/>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element-hidden">
    <w:name w:val="oo-ui-element-hidden"/>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ls-no-found-more1">
    <w:name w:val="uls-no-found-more1"/>
    <w:basedOn w:val="Normale"/>
    <w:rsid w:val="0026575F"/>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tempwikitexteditorwidget1">
    <w:name w:val="ve-init-mw-tempwikitexteditorwidget1"/>
    <w:basedOn w:val="Normale"/>
    <w:rsid w:val="0026575F"/>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mw-ui-icon1">
    <w:name w:val="mw-ui-icon1"/>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1">
    <w:name w:val="mw-ui-icon-preview-disambiguation1"/>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ui-icon-preview-generic1">
    <w:name w:val="mw-ui-icon-preview-generic1"/>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e-popups-title1">
    <w:name w:val="mwe-popups-title1"/>
    <w:basedOn w:val="Normale"/>
    <w:rsid w:val="0026575F"/>
    <w:pPr>
      <w:spacing w:after="0" w:line="240" w:lineRule="auto"/>
      <w:ind w:left="240" w:right="240"/>
      <w:jc w:val="left"/>
    </w:pPr>
    <w:rPr>
      <w:rFonts w:ascii="Times New Roman" w:hAnsi="Times New Roman"/>
      <w:b/>
      <w:bCs/>
      <w:sz w:val="24"/>
      <w:szCs w:val="24"/>
      <w:lang w:val="it-IT" w:eastAsia="it-IT" w:bidi="ar-SA"/>
    </w:rPr>
  </w:style>
  <w:style w:type="character" w:customStyle="1" w:styleId="mw-cite-backlink">
    <w:name w:val="mw-cite-backlink"/>
    <w:basedOn w:val="Carpredefinitoparagrafo"/>
    <w:rsid w:val="0026575F"/>
  </w:style>
  <w:style w:type="character" w:customStyle="1" w:styleId="cite-accessibility-label1">
    <w:name w:val="cite-accessibility-label1"/>
    <w:basedOn w:val="Carpredefinitoparagrafo"/>
    <w:rsid w:val="0026575F"/>
    <w:rPr>
      <w:bdr w:val="none" w:sz="0" w:space="0" w:color="auto" w:frame="1"/>
    </w:rPr>
  </w:style>
  <w:style w:type="character" w:customStyle="1" w:styleId="reference-text">
    <w:name w:val="reference-text"/>
    <w:basedOn w:val="Carpredefinitoparagrafo"/>
    <w:rsid w:val="0026575F"/>
  </w:style>
  <w:style w:type="character" w:customStyle="1" w:styleId="z3988">
    <w:name w:val="z3988"/>
    <w:basedOn w:val="Carpredefinitoparagrafo"/>
    <w:rsid w:val="0026575F"/>
  </w:style>
  <w:style w:type="paragraph" w:customStyle="1" w:styleId="cs1-subscription">
    <w:name w:val="cs1-subscrip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registration">
    <w:name w:val="cs1-registration"/>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hidden-error">
    <w:name w:val="cs1-hidden-error"/>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visible-error">
    <w:name w:val="cs1-visible-error"/>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format">
    <w:name w:val="cs1-forma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left">
    <w:name w:val="cs1-kern-lef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left">
    <w:name w:val="cs1-kern-wl-lef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right">
    <w:name w:val="cs1-kern-righ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right">
    <w:name w:val="cs1-kern-wl-right"/>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3">
    <w:name w:val="special-label3"/>
    <w:basedOn w:val="Normale"/>
    <w:rsid w:val="0026575F"/>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special-query4">
    <w:name w:val="special-query4"/>
    <w:basedOn w:val="Normale"/>
    <w:rsid w:val="0026575F"/>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2">
    <w:name w:val="special-hover2"/>
    <w:basedOn w:val="Normale"/>
    <w:rsid w:val="0026575F"/>
    <w:pPr>
      <w:shd w:val="clear" w:color="auto" w:fill="C8CCD1"/>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4">
    <w:name w:val="special-label4"/>
    <w:basedOn w:val="Normale"/>
    <w:rsid w:val="0026575F"/>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5">
    <w:name w:val="special-query5"/>
    <w:basedOn w:val="Normale"/>
    <w:rsid w:val="0026575F"/>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ls-no-found-more2">
    <w:name w:val="uls-no-found-more2"/>
    <w:basedOn w:val="Normale"/>
    <w:rsid w:val="0026575F"/>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2">
    <w:name w:val="uls-menu2"/>
    <w:basedOn w:val="Normale"/>
    <w:rsid w:val="0026575F"/>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2">
    <w:name w:val="uls-search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2">
    <w:name w:val="uls-filtersuggestion2"/>
    <w:basedOn w:val="Normale"/>
    <w:rsid w:val="0026575F"/>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2">
    <w:name w:val="uls-lcd-region-title2"/>
    <w:basedOn w:val="Normale"/>
    <w:rsid w:val="0026575F"/>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special-query6">
    <w:name w:val="special-query6"/>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2">
    <w:name w:val="mw-mmv-view-expanded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2">
    <w:name w:val="mw-mmv-view-config2"/>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3">
    <w:name w:val="uls-trigger3"/>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4">
    <w:name w:val="uls-trigger4"/>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2">
    <w:name w:val="mw-indicators2"/>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3">
    <w:name w:val="ve-ui-surface3"/>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2">
    <w:name w:val="ve-init-mw-desktoparticletarget-editablecontent2"/>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tempwikitexteditorwidget2">
    <w:name w:val="ve-init-mw-tempwikitexteditorwidget2"/>
    <w:basedOn w:val="Normale"/>
    <w:rsid w:val="0026575F"/>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ve-ui-surface4">
    <w:name w:val="ve-ui-surface4"/>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2">
    <w:name w:val="mw-ui-icon2"/>
    <w:basedOn w:val="Normale"/>
    <w:rsid w:val="0026575F"/>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2">
    <w:name w:val="mw-ui-icon-preview-disambiguation2"/>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ui-icon-preview-generic2">
    <w:name w:val="mw-ui-icon-preview-generic2"/>
    <w:basedOn w:val="Normale"/>
    <w:rsid w:val="0026575F"/>
    <w:pPr>
      <w:spacing w:before="315" w:after="120" w:line="240" w:lineRule="auto"/>
      <w:jc w:val="left"/>
    </w:pPr>
    <w:rPr>
      <w:rFonts w:ascii="Times New Roman" w:hAnsi="Times New Roman"/>
      <w:sz w:val="24"/>
      <w:szCs w:val="24"/>
      <w:lang w:val="it-IT" w:eastAsia="it-IT" w:bidi="ar-SA"/>
    </w:rPr>
  </w:style>
  <w:style w:type="paragraph" w:customStyle="1" w:styleId="mwe-popups-container2">
    <w:name w:val="mwe-popups-container2"/>
    <w:basedOn w:val="Normale"/>
    <w:rsid w:val="0026575F"/>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3">
    <w:name w:val="mwe-popups-extract3"/>
    <w:basedOn w:val="Normale"/>
    <w:rsid w:val="0026575F"/>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4">
    <w:name w:val="mwe-popups-extract4"/>
    <w:basedOn w:val="Normale"/>
    <w:rsid w:val="0026575F"/>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title2">
    <w:name w:val="mwe-popups-title2"/>
    <w:basedOn w:val="Normale"/>
    <w:rsid w:val="0026575F"/>
    <w:pPr>
      <w:spacing w:after="0" w:line="240" w:lineRule="auto"/>
      <w:ind w:left="240" w:right="240"/>
      <w:jc w:val="left"/>
    </w:pPr>
    <w:rPr>
      <w:rFonts w:ascii="Times New Roman" w:hAnsi="Times New Roman"/>
      <w:b/>
      <w:bCs/>
      <w:sz w:val="24"/>
      <w:szCs w:val="24"/>
      <w:lang w:val="it-IT" w:eastAsia="it-IT" w:bidi="ar-SA"/>
    </w:rPr>
  </w:style>
  <w:style w:type="paragraph" w:customStyle="1" w:styleId="cs1-subscription1">
    <w:name w:val="cs1-subscription1"/>
    <w:basedOn w:val="Normale"/>
    <w:rsid w:val="0026575F"/>
    <w:pPr>
      <w:spacing w:before="100" w:beforeAutospacing="1" w:after="100" w:afterAutospacing="1" w:line="240" w:lineRule="auto"/>
      <w:jc w:val="left"/>
    </w:pPr>
    <w:rPr>
      <w:rFonts w:ascii="Times New Roman" w:hAnsi="Times New Roman"/>
      <w:color w:val="555555"/>
      <w:sz w:val="23"/>
      <w:szCs w:val="23"/>
      <w:lang w:val="it-IT" w:eastAsia="it-IT" w:bidi="ar-SA"/>
    </w:rPr>
  </w:style>
  <w:style w:type="paragraph" w:customStyle="1" w:styleId="cs1-registration1">
    <w:name w:val="cs1-registration1"/>
    <w:basedOn w:val="Normale"/>
    <w:rsid w:val="0026575F"/>
    <w:pPr>
      <w:spacing w:before="100" w:beforeAutospacing="1" w:after="100" w:afterAutospacing="1" w:line="240" w:lineRule="auto"/>
      <w:jc w:val="left"/>
    </w:pPr>
    <w:rPr>
      <w:rFonts w:ascii="Times New Roman" w:hAnsi="Times New Roman"/>
      <w:color w:val="555555"/>
      <w:sz w:val="23"/>
      <w:szCs w:val="23"/>
      <w:lang w:val="it-IT" w:eastAsia="it-IT" w:bidi="ar-SA"/>
    </w:rPr>
  </w:style>
  <w:style w:type="paragraph" w:customStyle="1" w:styleId="cs1-hidden-error1">
    <w:name w:val="cs1-hidden-error1"/>
    <w:basedOn w:val="Normale"/>
    <w:rsid w:val="0026575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cs1-visible-error1">
    <w:name w:val="cs1-visible-error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format1">
    <w:name w:val="cs1-format1"/>
    <w:basedOn w:val="Normale"/>
    <w:rsid w:val="0026575F"/>
    <w:pPr>
      <w:spacing w:before="100" w:beforeAutospacing="1" w:after="100" w:afterAutospacing="1" w:line="240" w:lineRule="auto"/>
      <w:jc w:val="left"/>
    </w:pPr>
    <w:rPr>
      <w:rFonts w:ascii="Times New Roman" w:hAnsi="Times New Roman"/>
      <w:sz w:val="23"/>
      <w:szCs w:val="23"/>
      <w:lang w:val="it-IT" w:eastAsia="it-IT" w:bidi="ar-SA"/>
    </w:rPr>
  </w:style>
  <w:style w:type="paragraph" w:customStyle="1" w:styleId="cs1-kern-left1">
    <w:name w:val="cs1-kern-lef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left1">
    <w:name w:val="cs1-kern-wl-lef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right1">
    <w:name w:val="cs1-kern-righ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s1-kern-wl-right1">
    <w:name w:val="cs1-kern-wl-right1"/>
    <w:basedOn w:val="Normale"/>
    <w:rsid w:val="0026575F"/>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e-accessibility-label2">
    <w:name w:val="cite-accessibility-label2"/>
    <w:basedOn w:val="Carpredefinitoparagrafo"/>
    <w:rsid w:val="0026575F"/>
    <w:rPr>
      <w:bdr w:val="none" w:sz="0" w:space="0" w:color="auto" w:frame="1"/>
    </w:rPr>
  </w:style>
  <w:style w:type="character" w:customStyle="1" w:styleId="reference-accessdate">
    <w:name w:val="reference-accessdate"/>
    <w:basedOn w:val="Carpredefinitoparagrafo"/>
    <w:rsid w:val="0026575F"/>
  </w:style>
  <w:style w:type="character" w:customStyle="1" w:styleId="mw-editsection2">
    <w:name w:val="mw-editsection2"/>
    <w:basedOn w:val="Carpredefinitoparagrafo"/>
    <w:rsid w:val="0026575F"/>
  </w:style>
  <w:style w:type="character" w:customStyle="1" w:styleId="uid">
    <w:name w:val="uid"/>
    <w:basedOn w:val="Carpredefinitoparagrafo"/>
    <w:rsid w:val="0026575F"/>
  </w:style>
  <w:style w:type="character" w:customStyle="1" w:styleId="st1">
    <w:name w:val="st1"/>
    <w:basedOn w:val="Carpredefinitoparagrafo"/>
    <w:rsid w:val="003E0EBC"/>
  </w:style>
  <w:style w:type="numbering" w:customStyle="1" w:styleId="Nessunelenco7">
    <w:name w:val="Nessun elenco7"/>
    <w:next w:val="Nessunelenco"/>
    <w:uiPriority w:val="99"/>
    <w:semiHidden/>
    <w:unhideWhenUsed/>
    <w:rsid w:val="005E5EF6"/>
  </w:style>
  <w:style w:type="character" w:customStyle="1" w:styleId="titelfett">
    <w:name w:val="titel_fett"/>
    <w:basedOn w:val="Carpredefinitoparagrafo"/>
    <w:rsid w:val="005E5EF6"/>
  </w:style>
  <w:style w:type="paragraph" w:customStyle="1" w:styleId="titelfett1">
    <w:name w:val="titel_fett1"/>
    <w:basedOn w:val="Normale"/>
    <w:rsid w:val="005E5EF6"/>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kleintextdunkel">
    <w:name w:val="kleintext_dunkel"/>
    <w:basedOn w:val="Carpredefinitoparagrafo"/>
    <w:rsid w:val="005E5E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7430">
      <w:bodyDiv w:val="1"/>
      <w:marLeft w:val="0"/>
      <w:marRight w:val="0"/>
      <w:marTop w:val="0"/>
      <w:marBottom w:val="0"/>
      <w:divBdr>
        <w:top w:val="none" w:sz="0" w:space="0" w:color="auto"/>
        <w:left w:val="none" w:sz="0" w:space="0" w:color="auto"/>
        <w:bottom w:val="none" w:sz="0" w:space="0" w:color="auto"/>
        <w:right w:val="none" w:sz="0" w:space="0" w:color="auto"/>
      </w:divBdr>
      <w:divsChild>
        <w:div w:id="1758941434">
          <w:marLeft w:val="0"/>
          <w:marRight w:val="0"/>
          <w:marTop w:val="0"/>
          <w:marBottom w:val="0"/>
          <w:divBdr>
            <w:top w:val="none" w:sz="0" w:space="0" w:color="auto"/>
            <w:left w:val="none" w:sz="0" w:space="0" w:color="auto"/>
            <w:bottom w:val="none" w:sz="0" w:space="0" w:color="auto"/>
            <w:right w:val="none" w:sz="0" w:space="0" w:color="auto"/>
          </w:divBdr>
        </w:div>
        <w:div w:id="1873031753">
          <w:marLeft w:val="0"/>
          <w:marRight w:val="0"/>
          <w:marTop w:val="0"/>
          <w:marBottom w:val="0"/>
          <w:divBdr>
            <w:top w:val="none" w:sz="0" w:space="0" w:color="auto"/>
            <w:left w:val="none" w:sz="0" w:space="0" w:color="auto"/>
            <w:bottom w:val="none" w:sz="0" w:space="0" w:color="auto"/>
            <w:right w:val="none" w:sz="0" w:space="0" w:color="auto"/>
          </w:divBdr>
        </w:div>
        <w:div w:id="1525440198">
          <w:marLeft w:val="0"/>
          <w:marRight w:val="0"/>
          <w:marTop w:val="0"/>
          <w:marBottom w:val="0"/>
          <w:divBdr>
            <w:top w:val="none" w:sz="0" w:space="0" w:color="auto"/>
            <w:left w:val="none" w:sz="0" w:space="0" w:color="auto"/>
            <w:bottom w:val="none" w:sz="0" w:space="0" w:color="auto"/>
            <w:right w:val="none" w:sz="0" w:space="0" w:color="auto"/>
          </w:divBdr>
        </w:div>
        <w:div w:id="301081673">
          <w:marLeft w:val="0"/>
          <w:marRight w:val="0"/>
          <w:marTop w:val="0"/>
          <w:marBottom w:val="0"/>
          <w:divBdr>
            <w:top w:val="none" w:sz="0" w:space="0" w:color="auto"/>
            <w:left w:val="none" w:sz="0" w:space="0" w:color="auto"/>
            <w:bottom w:val="none" w:sz="0" w:space="0" w:color="auto"/>
            <w:right w:val="none" w:sz="0" w:space="0" w:color="auto"/>
          </w:divBdr>
        </w:div>
        <w:div w:id="961493820">
          <w:marLeft w:val="0"/>
          <w:marRight w:val="0"/>
          <w:marTop w:val="0"/>
          <w:marBottom w:val="0"/>
          <w:divBdr>
            <w:top w:val="none" w:sz="0" w:space="0" w:color="auto"/>
            <w:left w:val="none" w:sz="0" w:space="0" w:color="auto"/>
            <w:bottom w:val="none" w:sz="0" w:space="0" w:color="auto"/>
            <w:right w:val="none" w:sz="0" w:space="0" w:color="auto"/>
          </w:divBdr>
        </w:div>
        <w:div w:id="1517189195">
          <w:marLeft w:val="0"/>
          <w:marRight w:val="0"/>
          <w:marTop w:val="0"/>
          <w:marBottom w:val="0"/>
          <w:divBdr>
            <w:top w:val="none" w:sz="0" w:space="0" w:color="auto"/>
            <w:left w:val="none" w:sz="0" w:space="0" w:color="auto"/>
            <w:bottom w:val="none" w:sz="0" w:space="0" w:color="auto"/>
            <w:right w:val="none" w:sz="0" w:space="0" w:color="auto"/>
          </w:divBdr>
        </w:div>
        <w:div w:id="1649244319">
          <w:marLeft w:val="0"/>
          <w:marRight w:val="0"/>
          <w:marTop w:val="0"/>
          <w:marBottom w:val="0"/>
          <w:divBdr>
            <w:top w:val="none" w:sz="0" w:space="0" w:color="auto"/>
            <w:left w:val="none" w:sz="0" w:space="0" w:color="auto"/>
            <w:bottom w:val="none" w:sz="0" w:space="0" w:color="auto"/>
            <w:right w:val="none" w:sz="0" w:space="0" w:color="auto"/>
          </w:divBdr>
        </w:div>
        <w:div w:id="1577786318">
          <w:marLeft w:val="0"/>
          <w:marRight w:val="0"/>
          <w:marTop w:val="0"/>
          <w:marBottom w:val="0"/>
          <w:divBdr>
            <w:top w:val="none" w:sz="0" w:space="0" w:color="auto"/>
            <w:left w:val="none" w:sz="0" w:space="0" w:color="auto"/>
            <w:bottom w:val="none" w:sz="0" w:space="0" w:color="auto"/>
            <w:right w:val="none" w:sz="0" w:space="0" w:color="auto"/>
          </w:divBdr>
        </w:div>
        <w:div w:id="821580354">
          <w:marLeft w:val="0"/>
          <w:marRight w:val="0"/>
          <w:marTop w:val="0"/>
          <w:marBottom w:val="0"/>
          <w:divBdr>
            <w:top w:val="none" w:sz="0" w:space="0" w:color="auto"/>
            <w:left w:val="none" w:sz="0" w:space="0" w:color="auto"/>
            <w:bottom w:val="none" w:sz="0" w:space="0" w:color="auto"/>
            <w:right w:val="none" w:sz="0" w:space="0" w:color="auto"/>
          </w:divBdr>
        </w:div>
        <w:div w:id="702099527">
          <w:marLeft w:val="0"/>
          <w:marRight w:val="0"/>
          <w:marTop w:val="0"/>
          <w:marBottom w:val="0"/>
          <w:divBdr>
            <w:top w:val="none" w:sz="0" w:space="0" w:color="auto"/>
            <w:left w:val="none" w:sz="0" w:space="0" w:color="auto"/>
            <w:bottom w:val="none" w:sz="0" w:space="0" w:color="auto"/>
            <w:right w:val="none" w:sz="0" w:space="0" w:color="auto"/>
          </w:divBdr>
        </w:div>
        <w:div w:id="918947935">
          <w:marLeft w:val="0"/>
          <w:marRight w:val="0"/>
          <w:marTop w:val="0"/>
          <w:marBottom w:val="0"/>
          <w:divBdr>
            <w:top w:val="none" w:sz="0" w:space="0" w:color="auto"/>
            <w:left w:val="none" w:sz="0" w:space="0" w:color="auto"/>
            <w:bottom w:val="none" w:sz="0" w:space="0" w:color="auto"/>
            <w:right w:val="none" w:sz="0" w:space="0" w:color="auto"/>
          </w:divBdr>
        </w:div>
        <w:div w:id="174420110">
          <w:marLeft w:val="0"/>
          <w:marRight w:val="0"/>
          <w:marTop w:val="0"/>
          <w:marBottom w:val="0"/>
          <w:divBdr>
            <w:top w:val="none" w:sz="0" w:space="0" w:color="auto"/>
            <w:left w:val="none" w:sz="0" w:space="0" w:color="auto"/>
            <w:bottom w:val="none" w:sz="0" w:space="0" w:color="auto"/>
            <w:right w:val="none" w:sz="0" w:space="0" w:color="auto"/>
          </w:divBdr>
        </w:div>
        <w:div w:id="1469588650">
          <w:marLeft w:val="0"/>
          <w:marRight w:val="0"/>
          <w:marTop w:val="0"/>
          <w:marBottom w:val="0"/>
          <w:divBdr>
            <w:top w:val="none" w:sz="0" w:space="0" w:color="auto"/>
            <w:left w:val="none" w:sz="0" w:space="0" w:color="auto"/>
            <w:bottom w:val="none" w:sz="0" w:space="0" w:color="auto"/>
            <w:right w:val="none" w:sz="0" w:space="0" w:color="auto"/>
          </w:divBdr>
        </w:div>
        <w:div w:id="62529747">
          <w:marLeft w:val="0"/>
          <w:marRight w:val="0"/>
          <w:marTop w:val="0"/>
          <w:marBottom w:val="0"/>
          <w:divBdr>
            <w:top w:val="none" w:sz="0" w:space="0" w:color="auto"/>
            <w:left w:val="none" w:sz="0" w:space="0" w:color="auto"/>
            <w:bottom w:val="none" w:sz="0" w:space="0" w:color="auto"/>
            <w:right w:val="none" w:sz="0" w:space="0" w:color="auto"/>
          </w:divBdr>
        </w:div>
        <w:div w:id="1106581661">
          <w:marLeft w:val="0"/>
          <w:marRight w:val="0"/>
          <w:marTop w:val="0"/>
          <w:marBottom w:val="0"/>
          <w:divBdr>
            <w:top w:val="none" w:sz="0" w:space="0" w:color="auto"/>
            <w:left w:val="none" w:sz="0" w:space="0" w:color="auto"/>
            <w:bottom w:val="none" w:sz="0" w:space="0" w:color="auto"/>
            <w:right w:val="none" w:sz="0" w:space="0" w:color="auto"/>
          </w:divBdr>
        </w:div>
        <w:div w:id="1364018141">
          <w:marLeft w:val="0"/>
          <w:marRight w:val="0"/>
          <w:marTop w:val="0"/>
          <w:marBottom w:val="0"/>
          <w:divBdr>
            <w:top w:val="none" w:sz="0" w:space="0" w:color="auto"/>
            <w:left w:val="none" w:sz="0" w:space="0" w:color="auto"/>
            <w:bottom w:val="none" w:sz="0" w:space="0" w:color="auto"/>
            <w:right w:val="none" w:sz="0" w:space="0" w:color="auto"/>
          </w:divBdr>
        </w:div>
      </w:divsChild>
    </w:div>
    <w:div w:id="2126643">
      <w:bodyDiv w:val="1"/>
      <w:marLeft w:val="0"/>
      <w:marRight w:val="0"/>
      <w:marTop w:val="0"/>
      <w:marBottom w:val="0"/>
      <w:divBdr>
        <w:top w:val="none" w:sz="0" w:space="0" w:color="auto"/>
        <w:left w:val="none" w:sz="0" w:space="0" w:color="auto"/>
        <w:bottom w:val="none" w:sz="0" w:space="0" w:color="auto"/>
        <w:right w:val="none" w:sz="0" w:space="0" w:color="auto"/>
      </w:divBdr>
      <w:divsChild>
        <w:div w:id="502234658">
          <w:marLeft w:val="0"/>
          <w:marRight w:val="0"/>
          <w:marTop w:val="0"/>
          <w:marBottom w:val="0"/>
          <w:divBdr>
            <w:top w:val="none" w:sz="0" w:space="0" w:color="auto"/>
            <w:left w:val="none" w:sz="0" w:space="0" w:color="auto"/>
            <w:bottom w:val="none" w:sz="0" w:space="0" w:color="auto"/>
            <w:right w:val="none" w:sz="0" w:space="0" w:color="auto"/>
          </w:divBdr>
          <w:divsChild>
            <w:div w:id="198126229">
              <w:marLeft w:val="0"/>
              <w:marRight w:val="0"/>
              <w:marTop w:val="0"/>
              <w:marBottom w:val="0"/>
              <w:divBdr>
                <w:top w:val="none" w:sz="0" w:space="0" w:color="auto"/>
                <w:left w:val="none" w:sz="0" w:space="0" w:color="auto"/>
                <w:bottom w:val="none" w:sz="0" w:space="0" w:color="auto"/>
                <w:right w:val="none" w:sz="0" w:space="0" w:color="auto"/>
              </w:divBdr>
              <w:divsChild>
                <w:div w:id="708263060">
                  <w:marLeft w:val="2928"/>
                  <w:marRight w:val="0"/>
                  <w:marTop w:val="720"/>
                  <w:marBottom w:val="0"/>
                  <w:divBdr>
                    <w:top w:val="none" w:sz="0" w:space="0" w:color="auto"/>
                    <w:left w:val="none" w:sz="0" w:space="0" w:color="auto"/>
                    <w:bottom w:val="none" w:sz="0" w:space="0" w:color="auto"/>
                    <w:right w:val="none" w:sz="0" w:space="0" w:color="auto"/>
                  </w:divBdr>
                  <w:divsChild>
                    <w:div w:id="1990599363">
                      <w:marLeft w:val="0"/>
                      <w:marRight w:val="0"/>
                      <w:marTop w:val="0"/>
                      <w:marBottom w:val="0"/>
                      <w:divBdr>
                        <w:top w:val="none" w:sz="0" w:space="0" w:color="auto"/>
                        <w:left w:val="none" w:sz="0" w:space="0" w:color="auto"/>
                        <w:bottom w:val="none" w:sz="0" w:space="0" w:color="auto"/>
                        <w:right w:val="none" w:sz="0" w:space="0" w:color="auto"/>
                      </w:divBdr>
                      <w:divsChild>
                        <w:div w:id="15656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8865">
      <w:bodyDiv w:val="1"/>
      <w:marLeft w:val="0"/>
      <w:marRight w:val="0"/>
      <w:marTop w:val="0"/>
      <w:marBottom w:val="0"/>
      <w:divBdr>
        <w:top w:val="none" w:sz="0" w:space="0" w:color="auto"/>
        <w:left w:val="none" w:sz="0" w:space="0" w:color="auto"/>
        <w:bottom w:val="none" w:sz="0" w:space="0" w:color="auto"/>
        <w:right w:val="none" w:sz="0" w:space="0" w:color="auto"/>
      </w:divBdr>
      <w:divsChild>
        <w:div w:id="743183811">
          <w:marLeft w:val="0"/>
          <w:marRight w:val="0"/>
          <w:marTop w:val="0"/>
          <w:marBottom w:val="0"/>
          <w:divBdr>
            <w:top w:val="none" w:sz="0" w:space="0" w:color="auto"/>
            <w:left w:val="none" w:sz="0" w:space="0" w:color="auto"/>
            <w:bottom w:val="none" w:sz="0" w:space="0" w:color="auto"/>
            <w:right w:val="none" w:sz="0" w:space="0" w:color="auto"/>
          </w:divBdr>
          <w:divsChild>
            <w:div w:id="1395818346">
              <w:marLeft w:val="0"/>
              <w:marRight w:val="0"/>
              <w:marTop w:val="0"/>
              <w:marBottom w:val="0"/>
              <w:divBdr>
                <w:top w:val="none" w:sz="0" w:space="0" w:color="auto"/>
                <w:left w:val="none" w:sz="0" w:space="0" w:color="auto"/>
                <w:bottom w:val="none" w:sz="0" w:space="0" w:color="auto"/>
                <w:right w:val="none" w:sz="0" w:space="0" w:color="auto"/>
              </w:divBdr>
              <w:divsChild>
                <w:div w:id="53916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190359">
          <w:marLeft w:val="0"/>
          <w:marRight w:val="0"/>
          <w:marTop w:val="0"/>
          <w:marBottom w:val="0"/>
          <w:divBdr>
            <w:top w:val="none" w:sz="0" w:space="0" w:color="auto"/>
            <w:left w:val="none" w:sz="0" w:space="0" w:color="auto"/>
            <w:bottom w:val="none" w:sz="0" w:space="0" w:color="auto"/>
            <w:right w:val="none" w:sz="0" w:space="0" w:color="auto"/>
          </w:divBdr>
          <w:divsChild>
            <w:div w:id="2008899642">
              <w:marLeft w:val="0"/>
              <w:marRight w:val="0"/>
              <w:marTop w:val="0"/>
              <w:marBottom w:val="0"/>
              <w:divBdr>
                <w:top w:val="none" w:sz="0" w:space="0" w:color="auto"/>
                <w:left w:val="none" w:sz="0" w:space="0" w:color="auto"/>
                <w:bottom w:val="none" w:sz="0" w:space="0" w:color="auto"/>
                <w:right w:val="none" w:sz="0" w:space="0" w:color="auto"/>
              </w:divBdr>
              <w:divsChild>
                <w:div w:id="1898710535">
                  <w:marLeft w:val="0"/>
                  <w:marRight w:val="0"/>
                  <w:marTop w:val="0"/>
                  <w:marBottom w:val="0"/>
                  <w:divBdr>
                    <w:top w:val="none" w:sz="0" w:space="0" w:color="auto"/>
                    <w:left w:val="none" w:sz="0" w:space="0" w:color="auto"/>
                    <w:bottom w:val="none" w:sz="0" w:space="0" w:color="auto"/>
                    <w:right w:val="none" w:sz="0" w:space="0" w:color="auto"/>
                  </w:divBdr>
                </w:div>
                <w:div w:id="94458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140253">
          <w:marLeft w:val="0"/>
          <w:marRight w:val="0"/>
          <w:marTop w:val="0"/>
          <w:marBottom w:val="0"/>
          <w:divBdr>
            <w:top w:val="none" w:sz="0" w:space="0" w:color="auto"/>
            <w:left w:val="none" w:sz="0" w:space="0" w:color="auto"/>
            <w:bottom w:val="none" w:sz="0" w:space="0" w:color="auto"/>
            <w:right w:val="none" w:sz="0" w:space="0" w:color="auto"/>
          </w:divBdr>
          <w:divsChild>
            <w:div w:id="100299447">
              <w:marLeft w:val="0"/>
              <w:marRight w:val="0"/>
              <w:marTop w:val="0"/>
              <w:marBottom w:val="0"/>
              <w:divBdr>
                <w:top w:val="none" w:sz="0" w:space="0" w:color="auto"/>
                <w:left w:val="none" w:sz="0" w:space="0" w:color="auto"/>
                <w:bottom w:val="none" w:sz="0" w:space="0" w:color="auto"/>
                <w:right w:val="none" w:sz="0" w:space="0" w:color="auto"/>
              </w:divBdr>
              <w:divsChild>
                <w:div w:id="1322270200">
                  <w:marLeft w:val="0"/>
                  <w:marRight w:val="0"/>
                  <w:marTop w:val="0"/>
                  <w:marBottom w:val="0"/>
                  <w:divBdr>
                    <w:top w:val="none" w:sz="0" w:space="0" w:color="auto"/>
                    <w:left w:val="none" w:sz="0" w:space="0" w:color="auto"/>
                    <w:bottom w:val="none" w:sz="0" w:space="0" w:color="auto"/>
                    <w:right w:val="none" w:sz="0" w:space="0" w:color="auto"/>
                  </w:divBdr>
                </w:div>
                <w:div w:id="208845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0149">
      <w:bodyDiv w:val="1"/>
      <w:marLeft w:val="0"/>
      <w:marRight w:val="0"/>
      <w:marTop w:val="0"/>
      <w:marBottom w:val="0"/>
      <w:divBdr>
        <w:top w:val="none" w:sz="0" w:space="0" w:color="auto"/>
        <w:left w:val="none" w:sz="0" w:space="0" w:color="auto"/>
        <w:bottom w:val="none" w:sz="0" w:space="0" w:color="auto"/>
        <w:right w:val="none" w:sz="0" w:space="0" w:color="auto"/>
      </w:divBdr>
      <w:divsChild>
        <w:div w:id="489517120">
          <w:marLeft w:val="0"/>
          <w:marRight w:val="0"/>
          <w:marTop w:val="0"/>
          <w:marBottom w:val="0"/>
          <w:divBdr>
            <w:top w:val="none" w:sz="0" w:space="0" w:color="auto"/>
            <w:left w:val="none" w:sz="0" w:space="0" w:color="auto"/>
            <w:bottom w:val="none" w:sz="0" w:space="0" w:color="auto"/>
            <w:right w:val="none" w:sz="0" w:space="0" w:color="auto"/>
          </w:divBdr>
        </w:div>
        <w:div w:id="936250633">
          <w:marLeft w:val="0"/>
          <w:marRight w:val="0"/>
          <w:marTop w:val="0"/>
          <w:marBottom w:val="0"/>
          <w:divBdr>
            <w:top w:val="none" w:sz="0" w:space="0" w:color="auto"/>
            <w:left w:val="none" w:sz="0" w:space="0" w:color="auto"/>
            <w:bottom w:val="none" w:sz="0" w:space="0" w:color="auto"/>
            <w:right w:val="none" w:sz="0" w:space="0" w:color="auto"/>
          </w:divBdr>
        </w:div>
      </w:divsChild>
    </w:div>
    <w:div w:id="3285995">
      <w:bodyDiv w:val="1"/>
      <w:marLeft w:val="0"/>
      <w:marRight w:val="0"/>
      <w:marTop w:val="0"/>
      <w:marBottom w:val="0"/>
      <w:divBdr>
        <w:top w:val="none" w:sz="0" w:space="0" w:color="auto"/>
        <w:left w:val="none" w:sz="0" w:space="0" w:color="auto"/>
        <w:bottom w:val="none" w:sz="0" w:space="0" w:color="auto"/>
        <w:right w:val="none" w:sz="0" w:space="0" w:color="auto"/>
      </w:divBdr>
      <w:divsChild>
        <w:div w:id="1364553745">
          <w:marLeft w:val="0"/>
          <w:marRight w:val="0"/>
          <w:marTop w:val="0"/>
          <w:marBottom w:val="0"/>
          <w:divBdr>
            <w:top w:val="none" w:sz="0" w:space="0" w:color="auto"/>
            <w:left w:val="none" w:sz="0" w:space="0" w:color="auto"/>
            <w:bottom w:val="none" w:sz="0" w:space="0" w:color="auto"/>
            <w:right w:val="none" w:sz="0" w:space="0" w:color="auto"/>
          </w:divBdr>
        </w:div>
        <w:div w:id="1889488405">
          <w:marLeft w:val="0"/>
          <w:marRight w:val="0"/>
          <w:marTop w:val="0"/>
          <w:marBottom w:val="0"/>
          <w:divBdr>
            <w:top w:val="none" w:sz="0" w:space="0" w:color="auto"/>
            <w:left w:val="none" w:sz="0" w:space="0" w:color="auto"/>
            <w:bottom w:val="none" w:sz="0" w:space="0" w:color="auto"/>
            <w:right w:val="none" w:sz="0" w:space="0" w:color="auto"/>
          </w:divBdr>
        </w:div>
        <w:div w:id="406809393">
          <w:marLeft w:val="0"/>
          <w:marRight w:val="0"/>
          <w:marTop w:val="0"/>
          <w:marBottom w:val="0"/>
          <w:divBdr>
            <w:top w:val="none" w:sz="0" w:space="0" w:color="auto"/>
            <w:left w:val="none" w:sz="0" w:space="0" w:color="auto"/>
            <w:bottom w:val="none" w:sz="0" w:space="0" w:color="auto"/>
            <w:right w:val="none" w:sz="0" w:space="0" w:color="auto"/>
          </w:divBdr>
        </w:div>
        <w:div w:id="1355614771">
          <w:marLeft w:val="0"/>
          <w:marRight w:val="0"/>
          <w:marTop w:val="0"/>
          <w:marBottom w:val="0"/>
          <w:divBdr>
            <w:top w:val="none" w:sz="0" w:space="0" w:color="auto"/>
            <w:left w:val="none" w:sz="0" w:space="0" w:color="auto"/>
            <w:bottom w:val="none" w:sz="0" w:space="0" w:color="auto"/>
            <w:right w:val="none" w:sz="0" w:space="0" w:color="auto"/>
          </w:divBdr>
        </w:div>
        <w:div w:id="1100226129">
          <w:marLeft w:val="0"/>
          <w:marRight w:val="0"/>
          <w:marTop w:val="0"/>
          <w:marBottom w:val="0"/>
          <w:divBdr>
            <w:top w:val="none" w:sz="0" w:space="0" w:color="auto"/>
            <w:left w:val="none" w:sz="0" w:space="0" w:color="auto"/>
            <w:bottom w:val="none" w:sz="0" w:space="0" w:color="auto"/>
            <w:right w:val="none" w:sz="0" w:space="0" w:color="auto"/>
          </w:divBdr>
        </w:div>
        <w:div w:id="322052248">
          <w:marLeft w:val="0"/>
          <w:marRight w:val="0"/>
          <w:marTop w:val="0"/>
          <w:marBottom w:val="0"/>
          <w:divBdr>
            <w:top w:val="none" w:sz="0" w:space="0" w:color="auto"/>
            <w:left w:val="none" w:sz="0" w:space="0" w:color="auto"/>
            <w:bottom w:val="none" w:sz="0" w:space="0" w:color="auto"/>
            <w:right w:val="none" w:sz="0" w:space="0" w:color="auto"/>
          </w:divBdr>
        </w:div>
        <w:div w:id="2078934569">
          <w:marLeft w:val="0"/>
          <w:marRight w:val="0"/>
          <w:marTop w:val="0"/>
          <w:marBottom w:val="0"/>
          <w:divBdr>
            <w:top w:val="none" w:sz="0" w:space="0" w:color="auto"/>
            <w:left w:val="none" w:sz="0" w:space="0" w:color="auto"/>
            <w:bottom w:val="none" w:sz="0" w:space="0" w:color="auto"/>
            <w:right w:val="none" w:sz="0" w:space="0" w:color="auto"/>
          </w:divBdr>
        </w:div>
        <w:div w:id="1518277321">
          <w:marLeft w:val="0"/>
          <w:marRight w:val="0"/>
          <w:marTop w:val="0"/>
          <w:marBottom w:val="0"/>
          <w:divBdr>
            <w:top w:val="none" w:sz="0" w:space="0" w:color="auto"/>
            <w:left w:val="none" w:sz="0" w:space="0" w:color="auto"/>
            <w:bottom w:val="none" w:sz="0" w:space="0" w:color="auto"/>
            <w:right w:val="none" w:sz="0" w:space="0" w:color="auto"/>
          </w:divBdr>
        </w:div>
        <w:div w:id="1027633495">
          <w:marLeft w:val="0"/>
          <w:marRight w:val="0"/>
          <w:marTop w:val="0"/>
          <w:marBottom w:val="0"/>
          <w:divBdr>
            <w:top w:val="none" w:sz="0" w:space="0" w:color="auto"/>
            <w:left w:val="none" w:sz="0" w:space="0" w:color="auto"/>
            <w:bottom w:val="none" w:sz="0" w:space="0" w:color="auto"/>
            <w:right w:val="none" w:sz="0" w:space="0" w:color="auto"/>
          </w:divBdr>
        </w:div>
        <w:div w:id="967662598">
          <w:marLeft w:val="0"/>
          <w:marRight w:val="0"/>
          <w:marTop w:val="0"/>
          <w:marBottom w:val="0"/>
          <w:divBdr>
            <w:top w:val="none" w:sz="0" w:space="0" w:color="auto"/>
            <w:left w:val="none" w:sz="0" w:space="0" w:color="auto"/>
            <w:bottom w:val="none" w:sz="0" w:space="0" w:color="auto"/>
            <w:right w:val="none" w:sz="0" w:space="0" w:color="auto"/>
          </w:divBdr>
        </w:div>
      </w:divsChild>
    </w:div>
    <w:div w:id="3482725">
      <w:bodyDiv w:val="1"/>
      <w:marLeft w:val="0"/>
      <w:marRight w:val="0"/>
      <w:marTop w:val="0"/>
      <w:marBottom w:val="0"/>
      <w:divBdr>
        <w:top w:val="none" w:sz="0" w:space="0" w:color="auto"/>
        <w:left w:val="none" w:sz="0" w:space="0" w:color="auto"/>
        <w:bottom w:val="none" w:sz="0" w:space="0" w:color="auto"/>
        <w:right w:val="none" w:sz="0" w:space="0" w:color="auto"/>
      </w:divBdr>
      <w:divsChild>
        <w:div w:id="396365887">
          <w:marLeft w:val="0"/>
          <w:marRight w:val="0"/>
          <w:marTop w:val="0"/>
          <w:marBottom w:val="0"/>
          <w:divBdr>
            <w:top w:val="none" w:sz="0" w:space="0" w:color="auto"/>
            <w:left w:val="none" w:sz="0" w:space="0" w:color="auto"/>
            <w:bottom w:val="none" w:sz="0" w:space="0" w:color="auto"/>
            <w:right w:val="none" w:sz="0" w:space="0" w:color="auto"/>
          </w:divBdr>
        </w:div>
        <w:div w:id="1088191144">
          <w:marLeft w:val="0"/>
          <w:marRight w:val="0"/>
          <w:marTop w:val="0"/>
          <w:marBottom w:val="0"/>
          <w:divBdr>
            <w:top w:val="none" w:sz="0" w:space="0" w:color="auto"/>
            <w:left w:val="none" w:sz="0" w:space="0" w:color="auto"/>
            <w:bottom w:val="none" w:sz="0" w:space="0" w:color="auto"/>
            <w:right w:val="none" w:sz="0" w:space="0" w:color="auto"/>
          </w:divBdr>
        </w:div>
        <w:div w:id="551498091">
          <w:marLeft w:val="0"/>
          <w:marRight w:val="0"/>
          <w:marTop w:val="0"/>
          <w:marBottom w:val="0"/>
          <w:divBdr>
            <w:top w:val="none" w:sz="0" w:space="0" w:color="auto"/>
            <w:left w:val="none" w:sz="0" w:space="0" w:color="auto"/>
            <w:bottom w:val="none" w:sz="0" w:space="0" w:color="auto"/>
            <w:right w:val="none" w:sz="0" w:space="0" w:color="auto"/>
          </w:divBdr>
        </w:div>
        <w:div w:id="1780179077">
          <w:marLeft w:val="0"/>
          <w:marRight w:val="0"/>
          <w:marTop w:val="0"/>
          <w:marBottom w:val="0"/>
          <w:divBdr>
            <w:top w:val="none" w:sz="0" w:space="0" w:color="auto"/>
            <w:left w:val="none" w:sz="0" w:space="0" w:color="auto"/>
            <w:bottom w:val="none" w:sz="0" w:space="0" w:color="auto"/>
            <w:right w:val="none" w:sz="0" w:space="0" w:color="auto"/>
          </w:divBdr>
        </w:div>
      </w:divsChild>
    </w:div>
    <w:div w:id="6444619">
      <w:bodyDiv w:val="1"/>
      <w:marLeft w:val="0"/>
      <w:marRight w:val="0"/>
      <w:marTop w:val="0"/>
      <w:marBottom w:val="0"/>
      <w:divBdr>
        <w:top w:val="none" w:sz="0" w:space="0" w:color="auto"/>
        <w:left w:val="none" w:sz="0" w:space="0" w:color="auto"/>
        <w:bottom w:val="none" w:sz="0" w:space="0" w:color="auto"/>
        <w:right w:val="none" w:sz="0" w:space="0" w:color="auto"/>
      </w:divBdr>
      <w:divsChild>
        <w:div w:id="1274940874">
          <w:marLeft w:val="0"/>
          <w:marRight w:val="0"/>
          <w:marTop w:val="0"/>
          <w:marBottom w:val="0"/>
          <w:divBdr>
            <w:top w:val="none" w:sz="0" w:space="0" w:color="auto"/>
            <w:left w:val="none" w:sz="0" w:space="0" w:color="auto"/>
            <w:bottom w:val="none" w:sz="0" w:space="0" w:color="auto"/>
            <w:right w:val="none" w:sz="0" w:space="0" w:color="auto"/>
          </w:divBdr>
          <w:divsChild>
            <w:div w:id="1870412452">
              <w:marLeft w:val="0"/>
              <w:marRight w:val="0"/>
              <w:marTop w:val="0"/>
              <w:marBottom w:val="0"/>
              <w:divBdr>
                <w:top w:val="none" w:sz="0" w:space="0" w:color="auto"/>
                <w:left w:val="none" w:sz="0" w:space="0" w:color="auto"/>
                <w:bottom w:val="none" w:sz="0" w:space="0" w:color="auto"/>
                <w:right w:val="none" w:sz="0" w:space="0" w:color="auto"/>
              </w:divBdr>
              <w:divsChild>
                <w:div w:id="1461924940">
                  <w:marLeft w:val="0"/>
                  <w:marRight w:val="0"/>
                  <w:marTop w:val="0"/>
                  <w:marBottom w:val="0"/>
                  <w:divBdr>
                    <w:top w:val="none" w:sz="0" w:space="0" w:color="auto"/>
                    <w:left w:val="none" w:sz="0" w:space="0" w:color="auto"/>
                    <w:bottom w:val="none" w:sz="0" w:space="0" w:color="auto"/>
                    <w:right w:val="none" w:sz="0" w:space="0" w:color="auto"/>
                  </w:divBdr>
                  <w:divsChild>
                    <w:div w:id="352463694">
                      <w:marLeft w:val="0"/>
                      <w:marRight w:val="0"/>
                      <w:marTop w:val="0"/>
                      <w:marBottom w:val="0"/>
                      <w:divBdr>
                        <w:top w:val="none" w:sz="0" w:space="0" w:color="auto"/>
                        <w:left w:val="none" w:sz="0" w:space="0" w:color="auto"/>
                        <w:bottom w:val="none" w:sz="0" w:space="0" w:color="auto"/>
                        <w:right w:val="none" w:sz="0" w:space="0" w:color="auto"/>
                      </w:divBdr>
                      <w:divsChild>
                        <w:div w:id="142688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15298">
      <w:bodyDiv w:val="1"/>
      <w:marLeft w:val="0"/>
      <w:marRight w:val="0"/>
      <w:marTop w:val="0"/>
      <w:marBottom w:val="0"/>
      <w:divBdr>
        <w:top w:val="none" w:sz="0" w:space="0" w:color="auto"/>
        <w:left w:val="none" w:sz="0" w:space="0" w:color="auto"/>
        <w:bottom w:val="none" w:sz="0" w:space="0" w:color="auto"/>
        <w:right w:val="none" w:sz="0" w:space="0" w:color="auto"/>
      </w:divBdr>
      <w:divsChild>
        <w:div w:id="1374496651">
          <w:marLeft w:val="0"/>
          <w:marRight w:val="0"/>
          <w:marTop w:val="0"/>
          <w:marBottom w:val="0"/>
          <w:divBdr>
            <w:top w:val="none" w:sz="0" w:space="0" w:color="auto"/>
            <w:left w:val="none" w:sz="0" w:space="0" w:color="auto"/>
            <w:bottom w:val="none" w:sz="0" w:space="0" w:color="auto"/>
            <w:right w:val="none" w:sz="0" w:space="0" w:color="auto"/>
          </w:divBdr>
          <w:divsChild>
            <w:div w:id="1959481542">
              <w:marLeft w:val="0"/>
              <w:marRight w:val="0"/>
              <w:marTop w:val="0"/>
              <w:marBottom w:val="0"/>
              <w:divBdr>
                <w:top w:val="none" w:sz="0" w:space="0" w:color="auto"/>
                <w:left w:val="none" w:sz="0" w:space="0" w:color="auto"/>
                <w:bottom w:val="none" w:sz="0" w:space="0" w:color="auto"/>
                <w:right w:val="none" w:sz="0" w:space="0" w:color="auto"/>
              </w:divBdr>
              <w:divsChild>
                <w:div w:id="512307253">
                  <w:marLeft w:val="0"/>
                  <w:marRight w:val="0"/>
                  <w:marTop w:val="0"/>
                  <w:marBottom w:val="0"/>
                  <w:divBdr>
                    <w:top w:val="none" w:sz="0" w:space="0" w:color="auto"/>
                    <w:left w:val="none" w:sz="0" w:space="0" w:color="auto"/>
                    <w:bottom w:val="none" w:sz="0" w:space="0" w:color="auto"/>
                    <w:right w:val="none" w:sz="0" w:space="0" w:color="auto"/>
                  </w:divBdr>
                  <w:divsChild>
                    <w:div w:id="10033822">
                      <w:marLeft w:val="0"/>
                      <w:marRight w:val="0"/>
                      <w:marTop w:val="0"/>
                      <w:marBottom w:val="0"/>
                      <w:divBdr>
                        <w:top w:val="none" w:sz="0" w:space="0" w:color="auto"/>
                        <w:left w:val="none" w:sz="0" w:space="0" w:color="auto"/>
                        <w:bottom w:val="none" w:sz="0" w:space="0" w:color="auto"/>
                        <w:right w:val="none" w:sz="0" w:space="0" w:color="auto"/>
                      </w:divBdr>
                    </w:div>
                    <w:div w:id="157884216">
                      <w:marLeft w:val="0"/>
                      <w:marRight w:val="0"/>
                      <w:marTop w:val="0"/>
                      <w:marBottom w:val="0"/>
                      <w:divBdr>
                        <w:top w:val="none" w:sz="0" w:space="0" w:color="auto"/>
                        <w:left w:val="none" w:sz="0" w:space="0" w:color="auto"/>
                        <w:bottom w:val="none" w:sz="0" w:space="0" w:color="auto"/>
                        <w:right w:val="none" w:sz="0" w:space="0" w:color="auto"/>
                      </w:divBdr>
                    </w:div>
                    <w:div w:id="350228408">
                      <w:marLeft w:val="0"/>
                      <w:marRight w:val="0"/>
                      <w:marTop w:val="0"/>
                      <w:marBottom w:val="0"/>
                      <w:divBdr>
                        <w:top w:val="none" w:sz="0" w:space="0" w:color="auto"/>
                        <w:left w:val="none" w:sz="0" w:space="0" w:color="auto"/>
                        <w:bottom w:val="none" w:sz="0" w:space="0" w:color="auto"/>
                        <w:right w:val="none" w:sz="0" w:space="0" w:color="auto"/>
                      </w:divBdr>
                    </w:div>
                    <w:div w:id="391199207">
                      <w:marLeft w:val="0"/>
                      <w:marRight w:val="0"/>
                      <w:marTop w:val="0"/>
                      <w:marBottom w:val="0"/>
                      <w:divBdr>
                        <w:top w:val="none" w:sz="0" w:space="0" w:color="auto"/>
                        <w:left w:val="none" w:sz="0" w:space="0" w:color="auto"/>
                        <w:bottom w:val="none" w:sz="0" w:space="0" w:color="auto"/>
                        <w:right w:val="none" w:sz="0" w:space="0" w:color="auto"/>
                      </w:divBdr>
                    </w:div>
                    <w:div w:id="445198397">
                      <w:marLeft w:val="0"/>
                      <w:marRight w:val="0"/>
                      <w:marTop w:val="0"/>
                      <w:marBottom w:val="0"/>
                      <w:divBdr>
                        <w:top w:val="none" w:sz="0" w:space="0" w:color="auto"/>
                        <w:left w:val="none" w:sz="0" w:space="0" w:color="auto"/>
                        <w:bottom w:val="none" w:sz="0" w:space="0" w:color="auto"/>
                        <w:right w:val="none" w:sz="0" w:space="0" w:color="auto"/>
                      </w:divBdr>
                    </w:div>
                    <w:div w:id="481704598">
                      <w:marLeft w:val="0"/>
                      <w:marRight w:val="0"/>
                      <w:marTop w:val="0"/>
                      <w:marBottom w:val="0"/>
                      <w:divBdr>
                        <w:top w:val="none" w:sz="0" w:space="0" w:color="auto"/>
                        <w:left w:val="none" w:sz="0" w:space="0" w:color="auto"/>
                        <w:bottom w:val="none" w:sz="0" w:space="0" w:color="auto"/>
                        <w:right w:val="none" w:sz="0" w:space="0" w:color="auto"/>
                      </w:divBdr>
                    </w:div>
                    <w:div w:id="511794997">
                      <w:marLeft w:val="0"/>
                      <w:marRight w:val="0"/>
                      <w:marTop w:val="0"/>
                      <w:marBottom w:val="0"/>
                      <w:divBdr>
                        <w:top w:val="none" w:sz="0" w:space="0" w:color="auto"/>
                        <w:left w:val="none" w:sz="0" w:space="0" w:color="auto"/>
                        <w:bottom w:val="none" w:sz="0" w:space="0" w:color="auto"/>
                        <w:right w:val="none" w:sz="0" w:space="0" w:color="auto"/>
                      </w:divBdr>
                    </w:div>
                    <w:div w:id="582687963">
                      <w:marLeft w:val="0"/>
                      <w:marRight w:val="0"/>
                      <w:marTop w:val="0"/>
                      <w:marBottom w:val="0"/>
                      <w:divBdr>
                        <w:top w:val="none" w:sz="0" w:space="0" w:color="auto"/>
                        <w:left w:val="none" w:sz="0" w:space="0" w:color="auto"/>
                        <w:bottom w:val="none" w:sz="0" w:space="0" w:color="auto"/>
                        <w:right w:val="none" w:sz="0" w:space="0" w:color="auto"/>
                      </w:divBdr>
                    </w:div>
                    <w:div w:id="609356312">
                      <w:marLeft w:val="0"/>
                      <w:marRight w:val="0"/>
                      <w:marTop w:val="0"/>
                      <w:marBottom w:val="0"/>
                      <w:divBdr>
                        <w:top w:val="none" w:sz="0" w:space="0" w:color="auto"/>
                        <w:left w:val="none" w:sz="0" w:space="0" w:color="auto"/>
                        <w:bottom w:val="none" w:sz="0" w:space="0" w:color="auto"/>
                        <w:right w:val="none" w:sz="0" w:space="0" w:color="auto"/>
                      </w:divBdr>
                    </w:div>
                    <w:div w:id="668752093">
                      <w:marLeft w:val="0"/>
                      <w:marRight w:val="0"/>
                      <w:marTop w:val="0"/>
                      <w:marBottom w:val="0"/>
                      <w:divBdr>
                        <w:top w:val="none" w:sz="0" w:space="0" w:color="auto"/>
                        <w:left w:val="none" w:sz="0" w:space="0" w:color="auto"/>
                        <w:bottom w:val="none" w:sz="0" w:space="0" w:color="auto"/>
                        <w:right w:val="none" w:sz="0" w:space="0" w:color="auto"/>
                      </w:divBdr>
                    </w:div>
                    <w:div w:id="696348520">
                      <w:marLeft w:val="0"/>
                      <w:marRight w:val="0"/>
                      <w:marTop w:val="0"/>
                      <w:marBottom w:val="0"/>
                      <w:divBdr>
                        <w:top w:val="none" w:sz="0" w:space="0" w:color="auto"/>
                        <w:left w:val="none" w:sz="0" w:space="0" w:color="auto"/>
                        <w:bottom w:val="none" w:sz="0" w:space="0" w:color="auto"/>
                        <w:right w:val="none" w:sz="0" w:space="0" w:color="auto"/>
                      </w:divBdr>
                    </w:div>
                    <w:div w:id="761872077">
                      <w:marLeft w:val="0"/>
                      <w:marRight w:val="0"/>
                      <w:marTop w:val="0"/>
                      <w:marBottom w:val="0"/>
                      <w:divBdr>
                        <w:top w:val="none" w:sz="0" w:space="0" w:color="auto"/>
                        <w:left w:val="none" w:sz="0" w:space="0" w:color="auto"/>
                        <w:bottom w:val="none" w:sz="0" w:space="0" w:color="auto"/>
                        <w:right w:val="none" w:sz="0" w:space="0" w:color="auto"/>
                      </w:divBdr>
                    </w:div>
                    <w:div w:id="775757335">
                      <w:marLeft w:val="0"/>
                      <w:marRight w:val="0"/>
                      <w:marTop w:val="0"/>
                      <w:marBottom w:val="0"/>
                      <w:divBdr>
                        <w:top w:val="none" w:sz="0" w:space="0" w:color="auto"/>
                        <w:left w:val="none" w:sz="0" w:space="0" w:color="auto"/>
                        <w:bottom w:val="none" w:sz="0" w:space="0" w:color="auto"/>
                        <w:right w:val="none" w:sz="0" w:space="0" w:color="auto"/>
                      </w:divBdr>
                    </w:div>
                    <w:div w:id="777337897">
                      <w:marLeft w:val="0"/>
                      <w:marRight w:val="0"/>
                      <w:marTop w:val="0"/>
                      <w:marBottom w:val="0"/>
                      <w:divBdr>
                        <w:top w:val="none" w:sz="0" w:space="0" w:color="auto"/>
                        <w:left w:val="none" w:sz="0" w:space="0" w:color="auto"/>
                        <w:bottom w:val="none" w:sz="0" w:space="0" w:color="auto"/>
                        <w:right w:val="none" w:sz="0" w:space="0" w:color="auto"/>
                      </w:divBdr>
                    </w:div>
                    <w:div w:id="793407604">
                      <w:marLeft w:val="0"/>
                      <w:marRight w:val="0"/>
                      <w:marTop w:val="0"/>
                      <w:marBottom w:val="0"/>
                      <w:divBdr>
                        <w:top w:val="none" w:sz="0" w:space="0" w:color="auto"/>
                        <w:left w:val="none" w:sz="0" w:space="0" w:color="auto"/>
                        <w:bottom w:val="none" w:sz="0" w:space="0" w:color="auto"/>
                        <w:right w:val="none" w:sz="0" w:space="0" w:color="auto"/>
                      </w:divBdr>
                    </w:div>
                    <w:div w:id="810369133">
                      <w:marLeft w:val="0"/>
                      <w:marRight w:val="0"/>
                      <w:marTop w:val="0"/>
                      <w:marBottom w:val="0"/>
                      <w:divBdr>
                        <w:top w:val="none" w:sz="0" w:space="0" w:color="auto"/>
                        <w:left w:val="none" w:sz="0" w:space="0" w:color="auto"/>
                        <w:bottom w:val="none" w:sz="0" w:space="0" w:color="auto"/>
                        <w:right w:val="none" w:sz="0" w:space="0" w:color="auto"/>
                      </w:divBdr>
                    </w:div>
                    <w:div w:id="826940239">
                      <w:marLeft w:val="0"/>
                      <w:marRight w:val="0"/>
                      <w:marTop w:val="0"/>
                      <w:marBottom w:val="0"/>
                      <w:divBdr>
                        <w:top w:val="none" w:sz="0" w:space="0" w:color="auto"/>
                        <w:left w:val="none" w:sz="0" w:space="0" w:color="auto"/>
                        <w:bottom w:val="none" w:sz="0" w:space="0" w:color="auto"/>
                        <w:right w:val="none" w:sz="0" w:space="0" w:color="auto"/>
                      </w:divBdr>
                    </w:div>
                    <w:div w:id="902759753">
                      <w:marLeft w:val="0"/>
                      <w:marRight w:val="0"/>
                      <w:marTop w:val="0"/>
                      <w:marBottom w:val="0"/>
                      <w:divBdr>
                        <w:top w:val="none" w:sz="0" w:space="0" w:color="auto"/>
                        <w:left w:val="none" w:sz="0" w:space="0" w:color="auto"/>
                        <w:bottom w:val="none" w:sz="0" w:space="0" w:color="auto"/>
                        <w:right w:val="none" w:sz="0" w:space="0" w:color="auto"/>
                      </w:divBdr>
                    </w:div>
                    <w:div w:id="945304895">
                      <w:marLeft w:val="0"/>
                      <w:marRight w:val="0"/>
                      <w:marTop w:val="0"/>
                      <w:marBottom w:val="0"/>
                      <w:divBdr>
                        <w:top w:val="none" w:sz="0" w:space="0" w:color="auto"/>
                        <w:left w:val="none" w:sz="0" w:space="0" w:color="auto"/>
                        <w:bottom w:val="none" w:sz="0" w:space="0" w:color="auto"/>
                        <w:right w:val="none" w:sz="0" w:space="0" w:color="auto"/>
                      </w:divBdr>
                    </w:div>
                    <w:div w:id="958029485">
                      <w:marLeft w:val="0"/>
                      <w:marRight w:val="0"/>
                      <w:marTop w:val="0"/>
                      <w:marBottom w:val="0"/>
                      <w:divBdr>
                        <w:top w:val="none" w:sz="0" w:space="0" w:color="auto"/>
                        <w:left w:val="none" w:sz="0" w:space="0" w:color="auto"/>
                        <w:bottom w:val="none" w:sz="0" w:space="0" w:color="auto"/>
                        <w:right w:val="none" w:sz="0" w:space="0" w:color="auto"/>
                      </w:divBdr>
                    </w:div>
                    <w:div w:id="974601088">
                      <w:marLeft w:val="0"/>
                      <w:marRight w:val="0"/>
                      <w:marTop w:val="0"/>
                      <w:marBottom w:val="0"/>
                      <w:divBdr>
                        <w:top w:val="none" w:sz="0" w:space="0" w:color="auto"/>
                        <w:left w:val="none" w:sz="0" w:space="0" w:color="auto"/>
                        <w:bottom w:val="none" w:sz="0" w:space="0" w:color="auto"/>
                        <w:right w:val="none" w:sz="0" w:space="0" w:color="auto"/>
                      </w:divBdr>
                    </w:div>
                    <w:div w:id="980302962">
                      <w:marLeft w:val="0"/>
                      <w:marRight w:val="0"/>
                      <w:marTop w:val="0"/>
                      <w:marBottom w:val="0"/>
                      <w:divBdr>
                        <w:top w:val="none" w:sz="0" w:space="0" w:color="auto"/>
                        <w:left w:val="none" w:sz="0" w:space="0" w:color="auto"/>
                        <w:bottom w:val="none" w:sz="0" w:space="0" w:color="auto"/>
                        <w:right w:val="none" w:sz="0" w:space="0" w:color="auto"/>
                      </w:divBdr>
                    </w:div>
                    <w:div w:id="1096483137">
                      <w:marLeft w:val="0"/>
                      <w:marRight w:val="0"/>
                      <w:marTop w:val="0"/>
                      <w:marBottom w:val="0"/>
                      <w:divBdr>
                        <w:top w:val="none" w:sz="0" w:space="0" w:color="auto"/>
                        <w:left w:val="none" w:sz="0" w:space="0" w:color="auto"/>
                        <w:bottom w:val="none" w:sz="0" w:space="0" w:color="auto"/>
                        <w:right w:val="none" w:sz="0" w:space="0" w:color="auto"/>
                      </w:divBdr>
                    </w:div>
                    <w:div w:id="1118180763">
                      <w:marLeft w:val="0"/>
                      <w:marRight w:val="0"/>
                      <w:marTop w:val="0"/>
                      <w:marBottom w:val="0"/>
                      <w:divBdr>
                        <w:top w:val="none" w:sz="0" w:space="0" w:color="auto"/>
                        <w:left w:val="none" w:sz="0" w:space="0" w:color="auto"/>
                        <w:bottom w:val="none" w:sz="0" w:space="0" w:color="auto"/>
                        <w:right w:val="none" w:sz="0" w:space="0" w:color="auto"/>
                      </w:divBdr>
                    </w:div>
                    <w:div w:id="1131707472">
                      <w:marLeft w:val="0"/>
                      <w:marRight w:val="0"/>
                      <w:marTop w:val="0"/>
                      <w:marBottom w:val="0"/>
                      <w:divBdr>
                        <w:top w:val="none" w:sz="0" w:space="0" w:color="auto"/>
                        <w:left w:val="none" w:sz="0" w:space="0" w:color="auto"/>
                        <w:bottom w:val="none" w:sz="0" w:space="0" w:color="auto"/>
                        <w:right w:val="none" w:sz="0" w:space="0" w:color="auto"/>
                      </w:divBdr>
                    </w:div>
                    <w:div w:id="1221676423">
                      <w:marLeft w:val="0"/>
                      <w:marRight w:val="0"/>
                      <w:marTop w:val="0"/>
                      <w:marBottom w:val="0"/>
                      <w:divBdr>
                        <w:top w:val="none" w:sz="0" w:space="0" w:color="auto"/>
                        <w:left w:val="none" w:sz="0" w:space="0" w:color="auto"/>
                        <w:bottom w:val="none" w:sz="0" w:space="0" w:color="auto"/>
                        <w:right w:val="none" w:sz="0" w:space="0" w:color="auto"/>
                      </w:divBdr>
                    </w:div>
                    <w:div w:id="1306355620">
                      <w:marLeft w:val="0"/>
                      <w:marRight w:val="0"/>
                      <w:marTop w:val="0"/>
                      <w:marBottom w:val="0"/>
                      <w:divBdr>
                        <w:top w:val="none" w:sz="0" w:space="0" w:color="auto"/>
                        <w:left w:val="none" w:sz="0" w:space="0" w:color="auto"/>
                        <w:bottom w:val="none" w:sz="0" w:space="0" w:color="auto"/>
                        <w:right w:val="none" w:sz="0" w:space="0" w:color="auto"/>
                      </w:divBdr>
                    </w:div>
                    <w:div w:id="1387486502">
                      <w:marLeft w:val="0"/>
                      <w:marRight w:val="0"/>
                      <w:marTop w:val="0"/>
                      <w:marBottom w:val="0"/>
                      <w:divBdr>
                        <w:top w:val="none" w:sz="0" w:space="0" w:color="auto"/>
                        <w:left w:val="none" w:sz="0" w:space="0" w:color="auto"/>
                        <w:bottom w:val="none" w:sz="0" w:space="0" w:color="auto"/>
                        <w:right w:val="none" w:sz="0" w:space="0" w:color="auto"/>
                      </w:divBdr>
                    </w:div>
                    <w:div w:id="1632246994">
                      <w:marLeft w:val="0"/>
                      <w:marRight w:val="0"/>
                      <w:marTop w:val="0"/>
                      <w:marBottom w:val="0"/>
                      <w:divBdr>
                        <w:top w:val="none" w:sz="0" w:space="0" w:color="auto"/>
                        <w:left w:val="none" w:sz="0" w:space="0" w:color="auto"/>
                        <w:bottom w:val="none" w:sz="0" w:space="0" w:color="auto"/>
                        <w:right w:val="none" w:sz="0" w:space="0" w:color="auto"/>
                      </w:divBdr>
                    </w:div>
                    <w:div w:id="1659187015">
                      <w:marLeft w:val="0"/>
                      <w:marRight w:val="0"/>
                      <w:marTop w:val="0"/>
                      <w:marBottom w:val="0"/>
                      <w:divBdr>
                        <w:top w:val="none" w:sz="0" w:space="0" w:color="auto"/>
                        <w:left w:val="none" w:sz="0" w:space="0" w:color="auto"/>
                        <w:bottom w:val="none" w:sz="0" w:space="0" w:color="auto"/>
                        <w:right w:val="none" w:sz="0" w:space="0" w:color="auto"/>
                      </w:divBdr>
                    </w:div>
                    <w:div w:id="1685594941">
                      <w:marLeft w:val="0"/>
                      <w:marRight w:val="0"/>
                      <w:marTop w:val="0"/>
                      <w:marBottom w:val="0"/>
                      <w:divBdr>
                        <w:top w:val="none" w:sz="0" w:space="0" w:color="auto"/>
                        <w:left w:val="none" w:sz="0" w:space="0" w:color="auto"/>
                        <w:bottom w:val="none" w:sz="0" w:space="0" w:color="auto"/>
                        <w:right w:val="none" w:sz="0" w:space="0" w:color="auto"/>
                      </w:divBdr>
                    </w:div>
                    <w:div w:id="1894466379">
                      <w:marLeft w:val="0"/>
                      <w:marRight w:val="0"/>
                      <w:marTop w:val="0"/>
                      <w:marBottom w:val="0"/>
                      <w:divBdr>
                        <w:top w:val="none" w:sz="0" w:space="0" w:color="auto"/>
                        <w:left w:val="none" w:sz="0" w:space="0" w:color="auto"/>
                        <w:bottom w:val="none" w:sz="0" w:space="0" w:color="auto"/>
                        <w:right w:val="none" w:sz="0" w:space="0" w:color="auto"/>
                      </w:divBdr>
                    </w:div>
                    <w:div w:id="2026520222">
                      <w:marLeft w:val="0"/>
                      <w:marRight w:val="0"/>
                      <w:marTop w:val="0"/>
                      <w:marBottom w:val="0"/>
                      <w:divBdr>
                        <w:top w:val="none" w:sz="0" w:space="0" w:color="auto"/>
                        <w:left w:val="none" w:sz="0" w:space="0" w:color="auto"/>
                        <w:bottom w:val="none" w:sz="0" w:space="0" w:color="auto"/>
                        <w:right w:val="none" w:sz="0" w:space="0" w:color="auto"/>
                      </w:divBdr>
                    </w:div>
                    <w:div w:id="206375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7651">
      <w:bodyDiv w:val="1"/>
      <w:marLeft w:val="0"/>
      <w:marRight w:val="0"/>
      <w:marTop w:val="0"/>
      <w:marBottom w:val="0"/>
      <w:divBdr>
        <w:top w:val="none" w:sz="0" w:space="0" w:color="auto"/>
        <w:left w:val="none" w:sz="0" w:space="0" w:color="auto"/>
        <w:bottom w:val="none" w:sz="0" w:space="0" w:color="auto"/>
        <w:right w:val="none" w:sz="0" w:space="0" w:color="auto"/>
      </w:divBdr>
    </w:div>
    <w:div w:id="8260817">
      <w:bodyDiv w:val="1"/>
      <w:marLeft w:val="0"/>
      <w:marRight w:val="0"/>
      <w:marTop w:val="0"/>
      <w:marBottom w:val="0"/>
      <w:divBdr>
        <w:top w:val="none" w:sz="0" w:space="0" w:color="auto"/>
        <w:left w:val="none" w:sz="0" w:space="0" w:color="auto"/>
        <w:bottom w:val="none" w:sz="0" w:space="0" w:color="auto"/>
        <w:right w:val="none" w:sz="0" w:space="0" w:color="auto"/>
      </w:divBdr>
      <w:divsChild>
        <w:div w:id="1190728299">
          <w:marLeft w:val="0"/>
          <w:marRight w:val="0"/>
          <w:marTop w:val="0"/>
          <w:marBottom w:val="0"/>
          <w:divBdr>
            <w:top w:val="none" w:sz="0" w:space="0" w:color="auto"/>
            <w:left w:val="none" w:sz="0" w:space="0" w:color="auto"/>
            <w:bottom w:val="none" w:sz="0" w:space="0" w:color="auto"/>
            <w:right w:val="none" w:sz="0" w:space="0" w:color="auto"/>
          </w:divBdr>
        </w:div>
        <w:div w:id="841436672">
          <w:marLeft w:val="0"/>
          <w:marRight w:val="0"/>
          <w:marTop w:val="0"/>
          <w:marBottom w:val="0"/>
          <w:divBdr>
            <w:top w:val="none" w:sz="0" w:space="0" w:color="auto"/>
            <w:left w:val="none" w:sz="0" w:space="0" w:color="auto"/>
            <w:bottom w:val="none" w:sz="0" w:space="0" w:color="auto"/>
            <w:right w:val="none" w:sz="0" w:space="0" w:color="auto"/>
          </w:divBdr>
        </w:div>
        <w:div w:id="2002929602">
          <w:marLeft w:val="0"/>
          <w:marRight w:val="0"/>
          <w:marTop w:val="0"/>
          <w:marBottom w:val="0"/>
          <w:divBdr>
            <w:top w:val="none" w:sz="0" w:space="0" w:color="auto"/>
            <w:left w:val="none" w:sz="0" w:space="0" w:color="auto"/>
            <w:bottom w:val="none" w:sz="0" w:space="0" w:color="auto"/>
            <w:right w:val="none" w:sz="0" w:space="0" w:color="auto"/>
          </w:divBdr>
        </w:div>
        <w:div w:id="228737539">
          <w:marLeft w:val="0"/>
          <w:marRight w:val="0"/>
          <w:marTop w:val="0"/>
          <w:marBottom w:val="0"/>
          <w:divBdr>
            <w:top w:val="none" w:sz="0" w:space="0" w:color="auto"/>
            <w:left w:val="none" w:sz="0" w:space="0" w:color="auto"/>
            <w:bottom w:val="none" w:sz="0" w:space="0" w:color="auto"/>
            <w:right w:val="none" w:sz="0" w:space="0" w:color="auto"/>
          </w:divBdr>
        </w:div>
      </w:divsChild>
    </w:div>
    <w:div w:id="8801336">
      <w:bodyDiv w:val="1"/>
      <w:marLeft w:val="0"/>
      <w:marRight w:val="0"/>
      <w:marTop w:val="0"/>
      <w:marBottom w:val="0"/>
      <w:divBdr>
        <w:top w:val="none" w:sz="0" w:space="0" w:color="auto"/>
        <w:left w:val="none" w:sz="0" w:space="0" w:color="auto"/>
        <w:bottom w:val="none" w:sz="0" w:space="0" w:color="auto"/>
        <w:right w:val="none" w:sz="0" w:space="0" w:color="auto"/>
      </w:divBdr>
    </w:div>
    <w:div w:id="9265441">
      <w:bodyDiv w:val="1"/>
      <w:marLeft w:val="0"/>
      <w:marRight w:val="0"/>
      <w:marTop w:val="0"/>
      <w:marBottom w:val="0"/>
      <w:divBdr>
        <w:top w:val="none" w:sz="0" w:space="0" w:color="auto"/>
        <w:left w:val="none" w:sz="0" w:space="0" w:color="auto"/>
        <w:bottom w:val="none" w:sz="0" w:space="0" w:color="auto"/>
        <w:right w:val="none" w:sz="0" w:space="0" w:color="auto"/>
      </w:divBdr>
    </w:div>
    <w:div w:id="9569502">
      <w:bodyDiv w:val="1"/>
      <w:marLeft w:val="0"/>
      <w:marRight w:val="0"/>
      <w:marTop w:val="0"/>
      <w:marBottom w:val="0"/>
      <w:divBdr>
        <w:top w:val="none" w:sz="0" w:space="0" w:color="auto"/>
        <w:left w:val="none" w:sz="0" w:space="0" w:color="auto"/>
        <w:bottom w:val="none" w:sz="0" w:space="0" w:color="auto"/>
        <w:right w:val="none" w:sz="0" w:space="0" w:color="auto"/>
      </w:divBdr>
    </w:div>
    <w:div w:id="9718338">
      <w:bodyDiv w:val="1"/>
      <w:marLeft w:val="0"/>
      <w:marRight w:val="0"/>
      <w:marTop w:val="0"/>
      <w:marBottom w:val="0"/>
      <w:divBdr>
        <w:top w:val="none" w:sz="0" w:space="0" w:color="auto"/>
        <w:left w:val="none" w:sz="0" w:space="0" w:color="auto"/>
        <w:bottom w:val="none" w:sz="0" w:space="0" w:color="auto"/>
        <w:right w:val="none" w:sz="0" w:space="0" w:color="auto"/>
      </w:divBdr>
      <w:divsChild>
        <w:div w:id="470831265">
          <w:marLeft w:val="0"/>
          <w:marRight w:val="0"/>
          <w:marTop w:val="0"/>
          <w:marBottom w:val="0"/>
          <w:divBdr>
            <w:top w:val="none" w:sz="0" w:space="0" w:color="auto"/>
            <w:left w:val="none" w:sz="0" w:space="0" w:color="auto"/>
            <w:bottom w:val="none" w:sz="0" w:space="0" w:color="auto"/>
            <w:right w:val="none" w:sz="0" w:space="0" w:color="auto"/>
          </w:divBdr>
        </w:div>
        <w:div w:id="495269465">
          <w:marLeft w:val="0"/>
          <w:marRight w:val="0"/>
          <w:marTop w:val="0"/>
          <w:marBottom w:val="0"/>
          <w:divBdr>
            <w:top w:val="none" w:sz="0" w:space="0" w:color="auto"/>
            <w:left w:val="none" w:sz="0" w:space="0" w:color="auto"/>
            <w:bottom w:val="none" w:sz="0" w:space="0" w:color="auto"/>
            <w:right w:val="none" w:sz="0" w:space="0" w:color="auto"/>
          </w:divBdr>
        </w:div>
      </w:divsChild>
    </w:div>
    <w:div w:id="10618194">
      <w:bodyDiv w:val="1"/>
      <w:marLeft w:val="0"/>
      <w:marRight w:val="0"/>
      <w:marTop w:val="0"/>
      <w:marBottom w:val="0"/>
      <w:divBdr>
        <w:top w:val="none" w:sz="0" w:space="0" w:color="auto"/>
        <w:left w:val="none" w:sz="0" w:space="0" w:color="auto"/>
        <w:bottom w:val="none" w:sz="0" w:space="0" w:color="auto"/>
        <w:right w:val="none" w:sz="0" w:space="0" w:color="auto"/>
      </w:divBdr>
      <w:divsChild>
        <w:div w:id="2042439172">
          <w:marLeft w:val="0"/>
          <w:marRight w:val="0"/>
          <w:marTop w:val="0"/>
          <w:marBottom w:val="0"/>
          <w:divBdr>
            <w:top w:val="none" w:sz="0" w:space="0" w:color="auto"/>
            <w:left w:val="none" w:sz="0" w:space="0" w:color="auto"/>
            <w:bottom w:val="none" w:sz="0" w:space="0" w:color="auto"/>
            <w:right w:val="none" w:sz="0" w:space="0" w:color="auto"/>
          </w:divBdr>
          <w:divsChild>
            <w:div w:id="458954817">
              <w:marLeft w:val="0"/>
              <w:marRight w:val="0"/>
              <w:marTop w:val="0"/>
              <w:marBottom w:val="0"/>
              <w:divBdr>
                <w:top w:val="none" w:sz="0" w:space="0" w:color="auto"/>
                <w:left w:val="none" w:sz="0" w:space="0" w:color="auto"/>
                <w:bottom w:val="none" w:sz="0" w:space="0" w:color="auto"/>
                <w:right w:val="none" w:sz="0" w:space="0" w:color="auto"/>
              </w:divBdr>
              <w:divsChild>
                <w:div w:id="360981487">
                  <w:marLeft w:val="0"/>
                  <w:marRight w:val="450"/>
                  <w:marTop w:val="0"/>
                  <w:marBottom w:val="0"/>
                  <w:divBdr>
                    <w:top w:val="none" w:sz="0" w:space="0" w:color="auto"/>
                    <w:left w:val="none" w:sz="0" w:space="0" w:color="auto"/>
                    <w:bottom w:val="none" w:sz="0" w:space="0" w:color="auto"/>
                    <w:right w:val="none" w:sz="0" w:space="0" w:color="auto"/>
                  </w:divBdr>
                  <w:divsChild>
                    <w:div w:id="1527135725">
                      <w:marLeft w:val="0"/>
                      <w:marRight w:val="0"/>
                      <w:marTop w:val="0"/>
                      <w:marBottom w:val="0"/>
                      <w:divBdr>
                        <w:top w:val="dotted" w:sz="6" w:space="4" w:color="B2B2B2"/>
                        <w:left w:val="none" w:sz="0" w:space="0" w:color="auto"/>
                        <w:bottom w:val="none" w:sz="0" w:space="0" w:color="auto"/>
                        <w:right w:val="none" w:sz="0" w:space="0" w:color="auto"/>
                      </w:divBdr>
                      <w:divsChild>
                        <w:div w:id="8718929">
                          <w:marLeft w:val="0"/>
                          <w:marRight w:val="0"/>
                          <w:marTop w:val="0"/>
                          <w:marBottom w:val="0"/>
                          <w:divBdr>
                            <w:top w:val="none" w:sz="0" w:space="0" w:color="auto"/>
                            <w:left w:val="none" w:sz="0" w:space="0" w:color="auto"/>
                            <w:bottom w:val="none" w:sz="0" w:space="0" w:color="auto"/>
                            <w:right w:val="none" w:sz="0" w:space="0" w:color="auto"/>
                          </w:divBdr>
                          <w:divsChild>
                            <w:div w:id="29414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355257">
                      <w:marLeft w:val="0"/>
                      <w:marRight w:val="0"/>
                      <w:marTop w:val="0"/>
                      <w:marBottom w:val="0"/>
                      <w:divBdr>
                        <w:top w:val="none" w:sz="0" w:space="0" w:color="auto"/>
                        <w:left w:val="none" w:sz="0" w:space="0" w:color="auto"/>
                        <w:bottom w:val="none" w:sz="0" w:space="0" w:color="auto"/>
                        <w:right w:val="none" w:sz="0" w:space="0" w:color="auto"/>
                      </w:divBdr>
                      <w:divsChild>
                        <w:div w:id="1510558182">
                          <w:marLeft w:val="0"/>
                          <w:marRight w:val="0"/>
                          <w:marTop w:val="0"/>
                          <w:marBottom w:val="0"/>
                          <w:divBdr>
                            <w:top w:val="none" w:sz="0" w:space="0" w:color="auto"/>
                            <w:left w:val="none" w:sz="0" w:space="0" w:color="auto"/>
                            <w:bottom w:val="none" w:sz="0" w:space="0" w:color="auto"/>
                            <w:right w:val="none" w:sz="0" w:space="0" w:color="auto"/>
                          </w:divBdr>
                        </w:div>
                        <w:div w:id="592083720">
                          <w:marLeft w:val="600"/>
                          <w:marRight w:val="0"/>
                          <w:marTop w:val="0"/>
                          <w:marBottom w:val="0"/>
                          <w:divBdr>
                            <w:top w:val="none" w:sz="0" w:space="0" w:color="auto"/>
                            <w:left w:val="none" w:sz="0" w:space="0" w:color="auto"/>
                            <w:bottom w:val="none" w:sz="0" w:space="0" w:color="auto"/>
                            <w:right w:val="none" w:sz="0" w:space="0" w:color="auto"/>
                          </w:divBdr>
                        </w:div>
                      </w:divsChild>
                    </w:div>
                    <w:div w:id="1006445479">
                      <w:marLeft w:val="0"/>
                      <w:marRight w:val="0"/>
                      <w:marTop w:val="0"/>
                      <w:marBottom w:val="0"/>
                      <w:divBdr>
                        <w:top w:val="none" w:sz="0" w:space="0" w:color="auto"/>
                        <w:left w:val="none" w:sz="0" w:space="0" w:color="auto"/>
                        <w:bottom w:val="none" w:sz="0" w:space="0" w:color="auto"/>
                        <w:right w:val="none" w:sz="0" w:space="0" w:color="auto"/>
                      </w:divBdr>
                      <w:divsChild>
                        <w:div w:id="2121486567">
                          <w:marLeft w:val="0"/>
                          <w:marRight w:val="0"/>
                          <w:marTop w:val="0"/>
                          <w:marBottom w:val="0"/>
                          <w:divBdr>
                            <w:top w:val="none" w:sz="0" w:space="0" w:color="auto"/>
                            <w:left w:val="none" w:sz="0" w:space="0" w:color="auto"/>
                            <w:bottom w:val="none" w:sz="0" w:space="0" w:color="auto"/>
                            <w:right w:val="none" w:sz="0" w:space="0" w:color="auto"/>
                          </w:divBdr>
                        </w:div>
                        <w:div w:id="1531841548">
                          <w:marLeft w:val="600"/>
                          <w:marRight w:val="0"/>
                          <w:marTop w:val="0"/>
                          <w:marBottom w:val="0"/>
                          <w:divBdr>
                            <w:top w:val="none" w:sz="0" w:space="0" w:color="auto"/>
                            <w:left w:val="none" w:sz="0" w:space="0" w:color="auto"/>
                            <w:bottom w:val="none" w:sz="0" w:space="0" w:color="auto"/>
                            <w:right w:val="none" w:sz="0" w:space="0" w:color="auto"/>
                          </w:divBdr>
                        </w:div>
                      </w:divsChild>
                    </w:div>
                    <w:div w:id="188220993">
                      <w:marLeft w:val="0"/>
                      <w:marRight w:val="0"/>
                      <w:marTop w:val="0"/>
                      <w:marBottom w:val="0"/>
                      <w:divBdr>
                        <w:top w:val="none" w:sz="0" w:space="0" w:color="auto"/>
                        <w:left w:val="none" w:sz="0" w:space="0" w:color="auto"/>
                        <w:bottom w:val="none" w:sz="0" w:space="0" w:color="auto"/>
                        <w:right w:val="none" w:sz="0" w:space="0" w:color="auto"/>
                      </w:divBdr>
                      <w:divsChild>
                        <w:div w:id="1397238557">
                          <w:marLeft w:val="0"/>
                          <w:marRight w:val="0"/>
                          <w:marTop w:val="0"/>
                          <w:marBottom w:val="0"/>
                          <w:divBdr>
                            <w:top w:val="none" w:sz="0" w:space="0" w:color="auto"/>
                            <w:left w:val="none" w:sz="0" w:space="0" w:color="auto"/>
                            <w:bottom w:val="none" w:sz="0" w:space="0" w:color="auto"/>
                            <w:right w:val="none" w:sz="0" w:space="0" w:color="auto"/>
                          </w:divBdr>
                        </w:div>
                        <w:div w:id="27266076">
                          <w:marLeft w:val="600"/>
                          <w:marRight w:val="0"/>
                          <w:marTop w:val="0"/>
                          <w:marBottom w:val="0"/>
                          <w:divBdr>
                            <w:top w:val="none" w:sz="0" w:space="0" w:color="auto"/>
                            <w:left w:val="none" w:sz="0" w:space="0" w:color="auto"/>
                            <w:bottom w:val="none" w:sz="0" w:space="0" w:color="auto"/>
                            <w:right w:val="none" w:sz="0" w:space="0" w:color="auto"/>
                          </w:divBdr>
                        </w:div>
                      </w:divsChild>
                    </w:div>
                    <w:div w:id="350910116">
                      <w:marLeft w:val="0"/>
                      <w:marRight w:val="0"/>
                      <w:marTop w:val="0"/>
                      <w:marBottom w:val="0"/>
                      <w:divBdr>
                        <w:top w:val="none" w:sz="0" w:space="0" w:color="auto"/>
                        <w:left w:val="none" w:sz="0" w:space="0" w:color="auto"/>
                        <w:bottom w:val="none" w:sz="0" w:space="0" w:color="auto"/>
                        <w:right w:val="none" w:sz="0" w:space="0" w:color="auto"/>
                      </w:divBdr>
                      <w:divsChild>
                        <w:div w:id="63065419">
                          <w:marLeft w:val="0"/>
                          <w:marRight w:val="0"/>
                          <w:marTop w:val="0"/>
                          <w:marBottom w:val="0"/>
                          <w:divBdr>
                            <w:top w:val="none" w:sz="0" w:space="0" w:color="auto"/>
                            <w:left w:val="none" w:sz="0" w:space="0" w:color="auto"/>
                            <w:bottom w:val="none" w:sz="0" w:space="0" w:color="auto"/>
                            <w:right w:val="none" w:sz="0" w:space="0" w:color="auto"/>
                          </w:divBdr>
                        </w:div>
                        <w:div w:id="1635136653">
                          <w:marLeft w:val="600"/>
                          <w:marRight w:val="0"/>
                          <w:marTop w:val="0"/>
                          <w:marBottom w:val="0"/>
                          <w:divBdr>
                            <w:top w:val="none" w:sz="0" w:space="0" w:color="auto"/>
                            <w:left w:val="none" w:sz="0" w:space="0" w:color="auto"/>
                            <w:bottom w:val="none" w:sz="0" w:space="0" w:color="auto"/>
                            <w:right w:val="none" w:sz="0" w:space="0" w:color="auto"/>
                          </w:divBdr>
                        </w:div>
                      </w:divsChild>
                    </w:div>
                    <w:div w:id="1716613053">
                      <w:marLeft w:val="0"/>
                      <w:marRight w:val="0"/>
                      <w:marTop w:val="0"/>
                      <w:marBottom w:val="0"/>
                      <w:divBdr>
                        <w:top w:val="none" w:sz="0" w:space="0" w:color="auto"/>
                        <w:left w:val="none" w:sz="0" w:space="0" w:color="auto"/>
                        <w:bottom w:val="none" w:sz="0" w:space="0" w:color="auto"/>
                        <w:right w:val="none" w:sz="0" w:space="0" w:color="auto"/>
                      </w:divBdr>
                      <w:divsChild>
                        <w:div w:id="701635022">
                          <w:marLeft w:val="0"/>
                          <w:marRight w:val="0"/>
                          <w:marTop w:val="0"/>
                          <w:marBottom w:val="0"/>
                          <w:divBdr>
                            <w:top w:val="none" w:sz="0" w:space="0" w:color="auto"/>
                            <w:left w:val="none" w:sz="0" w:space="0" w:color="auto"/>
                            <w:bottom w:val="none" w:sz="0" w:space="0" w:color="auto"/>
                            <w:right w:val="none" w:sz="0" w:space="0" w:color="auto"/>
                          </w:divBdr>
                        </w:div>
                        <w:div w:id="85351566">
                          <w:marLeft w:val="600"/>
                          <w:marRight w:val="0"/>
                          <w:marTop w:val="0"/>
                          <w:marBottom w:val="0"/>
                          <w:divBdr>
                            <w:top w:val="none" w:sz="0" w:space="0" w:color="auto"/>
                            <w:left w:val="none" w:sz="0" w:space="0" w:color="auto"/>
                            <w:bottom w:val="none" w:sz="0" w:space="0" w:color="auto"/>
                            <w:right w:val="none" w:sz="0" w:space="0" w:color="auto"/>
                          </w:divBdr>
                        </w:div>
                      </w:divsChild>
                    </w:div>
                    <w:div w:id="1145121359">
                      <w:marLeft w:val="0"/>
                      <w:marRight w:val="0"/>
                      <w:marTop w:val="0"/>
                      <w:marBottom w:val="0"/>
                      <w:divBdr>
                        <w:top w:val="none" w:sz="0" w:space="0" w:color="auto"/>
                        <w:left w:val="none" w:sz="0" w:space="0" w:color="auto"/>
                        <w:bottom w:val="none" w:sz="0" w:space="0" w:color="auto"/>
                        <w:right w:val="none" w:sz="0" w:space="0" w:color="auto"/>
                      </w:divBdr>
                      <w:divsChild>
                        <w:div w:id="1032731003">
                          <w:marLeft w:val="0"/>
                          <w:marRight w:val="0"/>
                          <w:marTop w:val="0"/>
                          <w:marBottom w:val="0"/>
                          <w:divBdr>
                            <w:top w:val="none" w:sz="0" w:space="0" w:color="auto"/>
                            <w:left w:val="none" w:sz="0" w:space="0" w:color="auto"/>
                            <w:bottom w:val="none" w:sz="0" w:space="0" w:color="auto"/>
                            <w:right w:val="none" w:sz="0" w:space="0" w:color="auto"/>
                          </w:divBdr>
                        </w:div>
                        <w:div w:id="910969633">
                          <w:marLeft w:val="600"/>
                          <w:marRight w:val="0"/>
                          <w:marTop w:val="0"/>
                          <w:marBottom w:val="0"/>
                          <w:divBdr>
                            <w:top w:val="none" w:sz="0" w:space="0" w:color="auto"/>
                            <w:left w:val="none" w:sz="0" w:space="0" w:color="auto"/>
                            <w:bottom w:val="none" w:sz="0" w:space="0" w:color="auto"/>
                            <w:right w:val="none" w:sz="0" w:space="0" w:color="auto"/>
                          </w:divBdr>
                        </w:div>
                      </w:divsChild>
                    </w:div>
                    <w:div w:id="1749691098">
                      <w:marLeft w:val="0"/>
                      <w:marRight w:val="0"/>
                      <w:marTop w:val="0"/>
                      <w:marBottom w:val="0"/>
                      <w:divBdr>
                        <w:top w:val="none" w:sz="0" w:space="0" w:color="auto"/>
                        <w:left w:val="none" w:sz="0" w:space="0" w:color="auto"/>
                        <w:bottom w:val="none" w:sz="0" w:space="0" w:color="auto"/>
                        <w:right w:val="none" w:sz="0" w:space="0" w:color="auto"/>
                      </w:divBdr>
                      <w:divsChild>
                        <w:div w:id="908614427">
                          <w:marLeft w:val="0"/>
                          <w:marRight w:val="0"/>
                          <w:marTop w:val="0"/>
                          <w:marBottom w:val="0"/>
                          <w:divBdr>
                            <w:top w:val="none" w:sz="0" w:space="0" w:color="auto"/>
                            <w:left w:val="none" w:sz="0" w:space="0" w:color="auto"/>
                            <w:bottom w:val="none" w:sz="0" w:space="0" w:color="auto"/>
                            <w:right w:val="none" w:sz="0" w:space="0" w:color="auto"/>
                          </w:divBdr>
                        </w:div>
                        <w:div w:id="1178041782">
                          <w:marLeft w:val="600"/>
                          <w:marRight w:val="0"/>
                          <w:marTop w:val="0"/>
                          <w:marBottom w:val="0"/>
                          <w:divBdr>
                            <w:top w:val="none" w:sz="0" w:space="0" w:color="auto"/>
                            <w:left w:val="none" w:sz="0" w:space="0" w:color="auto"/>
                            <w:bottom w:val="none" w:sz="0" w:space="0" w:color="auto"/>
                            <w:right w:val="none" w:sz="0" w:space="0" w:color="auto"/>
                          </w:divBdr>
                        </w:div>
                      </w:divsChild>
                    </w:div>
                    <w:div w:id="1121723028">
                      <w:marLeft w:val="0"/>
                      <w:marRight w:val="0"/>
                      <w:marTop w:val="0"/>
                      <w:marBottom w:val="0"/>
                      <w:divBdr>
                        <w:top w:val="none" w:sz="0" w:space="0" w:color="auto"/>
                        <w:left w:val="none" w:sz="0" w:space="0" w:color="auto"/>
                        <w:bottom w:val="none" w:sz="0" w:space="0" w:color="auto"/>
                        <w:right w:val="none" w:sz="0" w:space="0" w:color="auto"/>
                      </w:divBdr>
                      <w:divsChild>
                        <w:div w:id="1891763468">
                          <w:marLeft w:val="0"/>
                          <w:marRight w:val="0"/>
                          <w:marTop w:val="0"/>
                          <w:marBottom w:val="0"/>
                          <w:divBdr>
                            <w:top w:val="none" w:sz="0" w:space="0" w:color="auto"/>
                            <w:left w:val="none" w:sz="0" w:space="0" w:color="auto"/>
                            <w:bottom w:val="none" w:sz="0" w:space="0" w:color="auto"/>
                            <w:right w:val="none" w:sz="0" w:space="0" w:color="auto"/>
                          </w:divBdr>
                        </w:div>
                        <w:div w:id="862550219">
                          <w:marLeft w:val="600"/>
                          <w:marRight w:val="0"/>
                          <w:marTop w:val="0"/>
                          <w:marBottom w:val="0"/>
                          <w:divBdr>
                            <w:top w:val="none" w:sz="0" w:space="0" w:color="auto"/>
                            <w:left w:val="none" w:sz="0" w:space="0" w:color="auto"/>
                            <w:bottom w:val="none" w:sz="0" w:space="0" w:color="auto"/>
                            <w:right w:val="none" w:sz="0" w:space="0" w:color="auto"/>
                          </w:divBdr>
                        </w:div>
                      </w:divsChild>
                    </w:div>
                    <w:div w:id="919170433">
                      <w:marLeft w:val="0"/>
                      <w:marRight w:val="0"/>
                      <w:marTop w:val="0"/>
                      <w:marBottom w:val="0"/>
                      <w:divBdr>
                        <w:top w:val="none" w:sz="0" w:space="0" w:color="auto"/>
                        <w:left w:val="none" w:sz="0" w:space="0" w:color="auto"/>
                        <w:bottom w:val="none" w:sz="0" w:space="0" w:color="auto"/>
                        <w:right w:val="none" w:sz="0" w:space="0" w:color="auto"/>
                      </w:divBdr>
                      <w:divsChild>
                        <w:div w:id="746464962">
                          <w:marLeft w:val="0"/>
                          <w:marRight w:val="0"/>
                          <w:marTop w:val="0"/>
                          <w:marBottom w:val="0"/>
                          <w:divBdr>
                            <w:top w:val="none" w:sz="0" w:space="0" w:color="auto"/>
                            <w:left w:val="none" w:sz="0" w:space="0" w:color="auto"/>
                            <w:bottom w:val="none" w:sz="0" w:space="0" w:color="auto"/>
                            <w:right w:val="none" w:sz="0" w:space="0" w:color="auto"/>
                          </w:divBdr>
                        </w:div>
                        <w:div w:id="1673988321">
                          <w:marLeft w:val="600"/>
                          <w:marRight w:val="0"/>
                          <w:marTop w:val="0"/>
                          <w:marBottom w:val="0"/>
                          <w:divBdr>
                            <w:top w:val="none" w:sz="0" w:space="0" w:color="auto"/>
                            <w:left w:val="none" w:sz="0" w:space="0" w:color="auto"/>
                            <w:bottom w:val="none" w:sz="0" w:space="0" w:color="auto"/>
                            <w:right w:val="none" w:sz="0" w:space="0" w:color="auto"/>
                          </w:divBdr>
                        </w:div>
                      </w:divsChild>
                    </w:div>
                    <w:div w:id="1497182642">
                      <w:marLeft w:val="0"/>
                      <w:marRight w:val="0"/>
                      <w:marTop w:val="0"/>
                      <w:marBottom w:val="0"/>
                      <w:divBdr>
                        <w:top w:val="none" w:sz="0" w:space="0" w:color="auto"/>
                        <w:left w:val="none" w:sz="0" w:space="0" w:color="auto"/>
                        <w:bottom w:val="none" w:sz="0" w:space="0" w:color="auto"/>
                        <w:right w:val="none" w:sz="0" w:space="0" w:color="auto"/>
                      </w:divBdr>
                      <w:divsChild>
                        <w:div w:id="418991579">
                          <w:marLeft w:val="0"/>
                          <w:marRight w:val="0"/>
                          <w:marTop w:val="0"/>
                          <w:marBottom w:val="0"/>
                          <w:divBdr>
                            <w:top w:val="none" w:sz="0" w:space="0" w:color="auto"/>
                            <w:left w:val="none" w:sz="0" w:space="0" w:color="auto"/>
                            <w:bottom w:val="none" w:sz="0" w:space="0" w:color="auto"/>
                            <w:right w:val="none" w:sz="0" w:space="0" w:color="auto"/>
                          </w:divBdr>
                        </w:div>
                        <w:div w:id="2036616673">
                          <w:marLeft w:val="600"/>
                          <w:marRight w:val="0"/>
                          <w:marTop w:val="0"/>
                          <w:marBottom w:val="0"/>
                          <w:divBdr>
                            <w:top w:val="none" w:sz="0" w:space="0" w:color="auto"/>
                            <w:left w:val="none" w:sz="0" w:space="0" w:color="auto"/>
                            <w:bottom w:val="none" w:sz="0" w:space="0" w:color="auto"/>
                            <w:right w:val="none" w:sz="0" w:space="0" w:color="auto"/>
                          </w:divBdr>
                        </w:div>
                      </w:divsChild>
                    </w:div>
                    <w:div w:id="1269695652">
                      <w:marLeft w:val="0"/>
                      <w:marRight w:val="0"/>
                      <w:marTop w:val="0"/>
                      <w:marBottom w:val="0"/>
                      <w:divBdr>
                        <w:top w:val="none" w:sz="0" w:space="0" w:color="auto"/>
                        <w:left w:val="none" w:sz="0" w:space="0" w:color="auto"/>
                        <w:bottom w:val="none" w:sz="0" w:space="0" w:color="auto"/>
                        <w:right w:val="none" w:sz="0" w:space="0" w:color="auto"/>
                      </w:divBdr>
                      <w:divsChild>
                        <w:div w:id="2131044871">
                          <w:marLeft w:val="0"/>
                          <w:marRight w:val="0"/>
                          <w:marTop w:val="0"/>
                          <w:marBottom w:val="0"/>
                          <w:divBdr>
                            <w:top w:val="none" w:sz="0" w:space="0" w:color="auto"/>
                            <w:left w:val="none" w:sz="0" w:space="0" w:color="auto"/>
                            <w:bottom w:val="none" w:sz="0" w:space="0" w:color="auto"/>
                            <w:right w:val="none" w:sz="0" w:space="0" w:color="auto"/>
                          </w:divBdr>
                        </w:div>
                        <w:div w:id="1967159747">
                          <w:marLeft w:val="600"/>
                          <w:marRight w:val="0"/>
                          <w:marTop w:val="0"/>
                          <w:marBottom w:val="0"/>
                          <w:divBdr>
                            <w:top w:val="none" w:sz="0" w:space="0" w:color="auto"/>
                            <w:left w:val="none" w:sz="0" w:space="0" w:color="auto"/>
                            <w:bottom w:val="none" w:sz="0" w:space="0" w:color="auto"/>
                            <w:right w:val="none" w:sz="0" w:space="0" w:color="auto"/>
                          </w:divBdr>
                        </w:div>
                      </w:divsChild>
                    </w:div>
                    <w:div w:id="1091119749">
                      <w:marLeft w:val="0"/>
                      <w:marRight w:val="0"/>
                      <w:marTop w:val="0"/>
                      <w:marBottom w:val="0"/>
                      <w:divBdr>
                        <w:top w:val="none" w:sz="0" w:space="0" w:color="auto"/>
                        <w:left w:val="none" w:sz="0" w:space="0" w:color="auto"/>
                        <w:bottom w:val="none" w:sz="0" w:space="0" w:color="auto"/>
                        <w:right w:val="none" w:sz="0" w:space="0" w:color="auto"/>
                      </w:divBdr>
                      <w:divsChild>
                        <w:div w:id="388311469">
                          <w:marLeft w:val="0"/>
                          <w:marRight w:val="0"/>
                          <w:marTop w:val="0"/>
                          <w:marBottom w:val="0"/>
                          <w:divBdr>
                            <w:top w:val="none" w:sz="0" w:space="0" w:color="auto"/>
                            <w:left w:val="none" w:sz="0" w:space="0" w:color="auto"/>
                            <w:bottom w:val="none" w:sz="0" w:space="0" w:color="auto"/>
                            <w:right w:val="none" w:sz="0" w:space="0" w:color="auto"/>
                          </w:divBdr>
                        </w:div>
                        <w:div w:id="1734426894">
                          <w:marLeft w:val="600"/>
                          <w:marRight w:val="0"/>
                          <w:marTop w:val="0"/>
                          <w:marBottom w:val="0"/>
                          <w:divBdr>
                            <w:top w:val="none" w:sz="0" w:space="0" w:color="auto"/>
                            <w:left w:val="none" w:sz="0" w:space="0" w:color="auto"/>
                            <w:bottom w:val="none" w:sz="0" w:space="0" w:color="auto"/>
                            <w:right w:val="none" w:sz="0" w:space="0" w:color="auto"/>
                          </w:divBdr>
                        </w:div>
                      </w:divsChild>
                    </w:div>
                    <w:div w:id="1566909980">
                      <w:marLeft w:val="0"/>
                      <w:marRight w:val="0"/>
                      <w:marTop w:val="0"/>
                      <w:marBottom w:val="0"/>
                      <w:divBdr>
                        <w:top w:val="none" w:sz="0" w:space="0" w:color="auto"/>
                        <w:left w:val="none" w:sz="0" w:space="0" w:color="auto"/>
                        <w:bottom w:val="none" w:sz="0" w:space="0" w:color="auto"/>
                        <w:right w:val="none" w:sz="0" w:space="0" w:color="auto"/>
                      </w:divBdr>
                      <w:divsChild>
                        <w:div w:id="1365327664">
                          <w:marLeft w:val="0"/>
                          <w:marRight w:val="0"/>
                          <w:marTop w:val="0"/>
                          <w:marBottom w:val="0"/>
                          <w:divBdr>
                            <w:top w:val="none" w:sz="0" w:space="0" w:color="auto"/>
                            <w:left w:val="none" w:sz="0" w:space="0" w:color="auto"/>
                            <w:bottom w:val="none" w:sz="0" w:space="0" w:color="auto"/>
                            <w:right w:val="none" w:sz="0" w:space="0" w:color="auto"/>
                          </w:divBdr>
                        </w:div>
                        <w:div w:id="871382620">
                          <w:marLeft w:val="600"/>
                          <w:marRight w:val="0"/>
                          <w:marTop w:val="0"/>
                          <w:marBottom w:val="0"/>
                          <w:divBdr>
                            <w:top w:val="none" w:sz="0" w:space="0" w:color="auto"/>
                            <w:left w:val="none" w:sz="0" w:space="0" w:color="auto"/>
                            <w:bottom w:val="none" w:sz="0" w:space="0" w:color="auto"/>
                            <w:right w:val="none" w:sz="0" w:space="0" w:color="auto"/>
                          </w:divBdr>
                        </w:div>
                      </w:divsChild>
                    </w:div>
                    <w:div w:id="344206746">
                      <w:marLeft w:val="0"/>
                      <w:marRight w:val="0"/>
                      <w:marTop w:val="0"/>
                      <w:marBottom w:val="0"/>
                      <w:divBdr>
                        <w:top w:val="none" w:sz="0" w:space="0" w:color="auto"/>
                        <w:left w:val="none" w:sz="0" w:space="0" w:color="auto"/>
                        <w:bottom w:val="none" w:sz="0" w:space="0" w:color="auto"/>
                        <w:right w:val="none" w:sz="0" w:space="0" w:color="auto"/>
                      </w:divBdr>
                      <w:divsChild>
                        <w:div w:id="591165079">
                          <w:marLeft w:val="0"/>
                          <w:marRight w:val="0"/>
                          <w:marTop w:val="0"/>
                          <w:marBottom w:val="0"/>
                          <w:divBdr>
                            <w:top w:val="none" w:sz="0" w:space="0" w:color="auto"/>
                            <w:left w:val="none" w:sz="0" w:space="0" w:color="auto"/>
                            <w:bottom w:val="none" w:sz="0" w:space="0" w:color="auto"/>
                            <w:right w:val="none" w:sz="0" w:space="0" w:color="auto"/>
                          </w:divBdr>
                        </w:div>
                        <w:div w:id="420757933">
                          <w:marLeft w:val="600"/>
                          <w:marRight w:val="0"/>
                          <w:marTop w:val="0"/>
                          <w:marBottom w:val="0"/>
                          <w:divBdr>
                            <w:top w:val="none" w:sz="0" w:space="0" w:color="auto"/>
                            <w:left w:val="none" w:sz="0" w:space="0" w:color="auto"/>
                            <w:bottom w:val="none" w:sz="0" w:space="0" w:color="auto"/>
                            <w:right w:val="none" w:sz="0" w:space="0" w:color="auto"/>
                          </w:divBdr>
                        </w:div>
                      </w:divsChild>
                    </w:div>
                    <w:div w:id="1942301975">
                      <w:marLeft w:val="0"/>
                      <w:marRight w:val="0"/>
                      <w:marTop w:val="0"/>
                      <w:marBottom w:val="0"/>
                      <w:divBdr>
                        <w:top w:val="none" w:sz="0" w:space="0" w:color="auto"/>
                        <w:left w:val="none" w:sz="0" w:space="0" w:color="auto"/>
                        <w:bottom w:val="none" w:sz="0" w:space="0" w:color="auto"/>
                        <w:right w:val="none" w:sz="0" w:space="0" w:color="auto"/>
                      </w:divBdr>
                      <w:divsChild>
                        <w:div w:id="2130586940">
                          <w:marLeft w:val="0"/>
                          <w:marRight w:val="0"/>
                          <w:marTop w:val="0"/>
                          <w:marBottom w:val="0"/>
                          <w:divBdr>
                            <w:top w:val="none" w:sz="0" w:space="0" w:color="auto"/>
                            <w:left w:val="none" w:sz="0" w:space="0" w:color="auto"/>
                            <w:bottom w:val="none" w:sz="0" w:space="0" w:color="auto"/>
                            <w:right w:val="none" w:sz="0" w:space="0" w:color="auto"/>
                          </w:divBdr>
                        </w:div>
                        <w:div w:id="1724477241">
                          <w:marLeft w:val="600"/>
                          <w:marRight w:val="0"/>
                          <w:marTop w:val="0"/>
                          <w:marBottom w:val="0"/>
                          <w:divBdr>
                            <w:top w:val="none" w:sz="0" w:space="0" w:color="auto"/>
                            <w:left w:val="none" w:sz="0" w:space="0" w:color="auto"/>
                            <w:bottom w:val="none" w:sz="0" w:space="0" w:color="auto"/>
                            <w:right w:val="none" w:sz="0" w:space="0" w:color="auto"/>
                          </w:divBdr>
                        </w:div>
                      </w:divsChild>
                    </w:div>
                    <w:div w:id="2021809523">
                      <w:marLeft w:val="0"/>
                      <w:marRight w:val="0"/>
                      <w:marTop w:val="0"/>
                      <w:marBottom w:val="0"/>
                      <w:divBdr>
                        <w:top w:val="none" w:sz="0" w:space="0" w:color="auto"/>
                        <w:left w:val="none" w:sz="0" w:space="0" w:color="auto"/>
                        <w:bottom w:val="none" w:sz="0" w:space="0" w:color="auto"/>
                        <w:right w:val="none" w:sz="0" w:space="0" w:color="auto"/>
                      </w:divBdr>
                      <w:divsChild>
                        <w:div w:id="1932662850">
                          <w:marLeft w:val="0"/>
                          <w:marRight w:val="0"/>
                          <w:marTop w:val="0"/>
                          <w:marBottom w:val="0"/>
                          <w:divBdr>
                            <w:top w:val="none" w:sz="0" w:space="0" w:color="auto"/>
                            <w:left w:val="none" w:sz="0" w:space="0" w:color="auto"/>
                            <w:bottom w:val="none" w:sz="0" w:space="0" w:color="auto"/>
                            <w:right w:val="none" w:sz="0" w:space="0" w:color="auto"/>
                          </w:divBdr>
                        </w:div>
                        <w:div w:id="8799038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5473">
      <w:bodyDiv w:val="1"/>
      <w:marLeft w:val="0"/>
      <w:marRight w:val="0"/>
      <w:marTop w:val="0"/>
      <w:marBottom w:val="0"/>
      <w:divBdr>
        <w:top w:val="none" w:sz="0" w:space="0" w:color="auto"/>
        <w:left w:val="none" w:sz="0" w:space="0" w:color="auto"/>
        <w:bottom w:val="none" w:sz="0" w:space="0" w:color="auto"/>
        <w:right w:val="none" w:sz="0" w:space="0" w:color="auto"/>
      </w:divBdr>
    </w:div>
    <w:div w:id="12153947">
      <w:bodyDiv w:val="1"/>
      <w:marLeft w:val="0"/>
      <w:marRight w:val="0"/>
      <w:marTop w:val="0"/>
      <w:marBottom w:val="0"/>
      <w:divBdr>
        <w:top w:val="none" w:sz="0" w:space="0" w:color="auto"/>
        <w:left w:val="none" w:sz="0" w:space="0" w:color="auto"/>
        <w:bottom w:val="none" w:sz="0" w:space="0" w:color="auto"/>
        <w:right w:val="none" w:sz="0" w:space="0" w:color="auto"/>
      </w:divBdr>
      <w:divsChild>
        <w:div w:id="450898073">
          <w:marLeft w:val="0"/>
          <w:marRight w:val="0"/>
          <w:marTop w:val="0"/>
          <w:marBottom w:val="0"/>
          <w:divBdr>
            <w:top w:val="none" w:sz="0" w:space="0" w:color="auto"/>
            <w:left w:val="none" w:sz="0" w:space="0" w:color="auto"/>
            <w:bottom w:val="none" w:sz="0" w:space="0" w:color="auto"/>
            <w:right w:val="none" w:sz="0" w:space="0" w:color="auto"/>
          </w:divBdr>
          <w:divsChild>
            <w:div w:id="1665932454">
              <w:marLeft w:val="0"/>
              <w:marRight w:val="0"/>
              <w:marTop w:val="0"/>
              <w:marBottom w:val="0"/>
              <w:divBdr>
                <w:top w:val="none" w:sz="0" w:space="0" w:color="auto"/>
                <w:left w:val="none" w:sz="0" w:space="0" w:color="auto"/>
                <w:bottom w:val="none" w:sz="0" w:space="0" w:color="auto"/>
                <w:right w:val="none" w:sz="0" w:space="0" w:color="auto"/>
              </w:divBdr>
              <w:divsChild>
                <w:div w:id="825391235">
                  <w:marLeft w:val="0"/>
                  <w:marRight w:val="0"/>
                  <w:marTop w:val="0"/>
                  <w:marBottom w:val="0"/>
                  <w:divBdr>
                    <w:top w:val="none" w:sz="0" w:space="0" w:color="auto"/>
                    <w:left w:val="none" w:sz="0" w:space="0" w:color="auto"/>
                    <w:bottom w:val="none" w:sz="0" w:space="0" w:color="auto"/>
                    <w:right w:val="none" w:sz="0" w:space="0" w:color="auto"/>
                  </w:divBdr>
                  <w:divsChild>
                    <w:div w:id="2132894521">
                      <w:marLeft w:val="0"/>
                      <w:marRight w:val="0"/>
                      <w:marTop w:val="0"/>
                      <w:marBottom w:val="0"/>
                      <w:divBdr>
                        <w:top w:val="single" w:sz="2" w:space="1" w:color="C0C0C0"/>
                        <w:left w:val="single" w:sz="2" w:space="1" w:color="C0C0C0"/>
                        <w:bottom w:val="single" w:sz="2" w:space="1" w:color="C0C0C0"/>
                        <w:right w:val="single" w:sz="2" w:space="1" w:color="C0C0C0"/>
                      </w:divBdr>
                      <w:divsChild>
                        <w:div w:id="197201264">
                          <w:marLeft w:val="0"/>
                          <w:marRight w:val="0"/>
                          <w:marTop w:val="0"/>
                          <w:marBottom w:val="0"/>
                          <w:divBdr>
                            <w:top w:val="none" w:sz="0" w:space="0" w:color="auto"/>
                            <w:left w:val="none" w:sz="0" w:space="0" w:color="auto"/>
                            <w:bottom w:val="none" w:sz="0" w:space="0" w:color="auto"/>
                            <w:right w:val="none" w:sz="0" w:space="0" w:color="auto"/>
                          </w:divBdr>
                        </w:div>
                        <w:div w:id="783307518">
                          <w:marLeft w:val="0"/>
                          <w:marRight w:val="0"/>
                          <w:marTop w:val="0"/>
                          <w:marBottom w:val="0"/>
                          <w:divBdr>
                            <w:top w:val="none" w:sz="0" w:space="0" w:color="auto"/>
                            <w:left w:val="none" w:sz="0" w:space="0" w:color="auto"/>
                            <w:bottom w:val="none" w:sz="0" w:space="0" w:color="auto"/>
                            <w:right w:val="none" w:sz="0" w:space="0" w:color="auto"/>
                          </w:divBdr>
                        </w:div>
                        <w:div w:id="1320843005">
                          <w:marLeft w:val="0"/>
                          <w:marRight w:val="0"/>
                          <w:marTop w:val="0"/>
                          <w:marBottom w:val="0"/>
                          <w:divBdr>
                            <w:top w:val="none" w:sz="0" w:space="0" w:color="auto"/>
                            <w:left w:val="none" w:sz="0" w:space="0" w:color="auto"/>
                            <w:bottom w:val="none" w:sz="0" w:space="0" w:color="auto"/>
                            <w:right w:val="none" w:sz="0" w:space="0" w:color="auto"/>
                          </w:divBdr>
                        </w:div>
                        <w:div w:id="206359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59439">
      <w:bodyDiv w:val="1"/>
      <w:marLeft w:val="0"/>
      <w:marRight w:val="0"/>
      <w:marTop w:val="0"/>
      <w:marBottom w:val="0"/>
      <w:divBdr>
        <w:top w:val="none" w:sz="0" w:space="0" w:color="auto"/>
        <w:left w:val="none" w:sz="0" w:space="0" w:color="auto"/>
        <w:bottom w:val="none" w:sz="0" w:space="0" w:color="auto"/>
        <w:right w:val="none" w:sz="0" w:space="0" w:color="auto"/>
      </w:divBdr>
      <w:divsChild>
        <w:div w:id="612787103">
          <w:marLeft w:val="0"/>
          <w:marRight w:val="0"/>
          <w:marTop w:val="0"/>
          <w:marBottom w:val="0"/>
          <w:divBdr>
            <w:top w:val="none" w:sz="0" w:space="0" w:color="auto"/>
            <w:left w:val="none" w:sz="0" w:space="0" w:color="auto"/>
            <w:bottom w:val="none" w:sz="0" w:space="0" w:color="auto"/>
            <w:right w:val="none" w:sz="0" w:space="0" w:color="auto"/>
          </w:divBdr>
          <w:divsChild>
            <w:div w:id="992370559">
              <w:marLeft w:val="0"/>
              <w:marRight w:val="0"/>
              <w:marTop w:val="0"/>
              <w:marBottom w:val="0"/>
              <w:divBdr>
                <w:top w:val="none" w:sz="0" w:space="0" w:color="auto"/>
                <w:left w:val="none" w:sz="0" w:space="0" w:color="auto"/>
                <w:bottom w:val="none" w:sz="0" w:space="0" w:color="auto"/>
                <w:right w:val="none" w:sz="0" w:space="0" w:color="auto"/>
              </w:divBdr>
              <w:divsChild>
                <w:div w:id="2096709621">
                  <w:marLeft w:val="0"/>
                  <w:marRight w:val="450"/>
                  <w:marTop w:val="0"/>
                  <w:marBottom w:val="0"/>
                  <w:divBdr>
                    <w:top w:val="none" w:sz="0" w:space="0" w:color="auto"/>
                    <w:left w:val="none" w:sz="0" w:space="0" w:color="auto"/>
                    <w:bottom w:val="none" w:sz="0" w:space="0" w:color="auto"/>
                    <w:right w:val="none" w:sz="0" w:space="0" w:color="auto"/>
                  </w:divBdr>
                  <w:divsChild>
                    <w:div w:id="1521315992">
                      <w:marLeft w:val="0"/>
                      <w:marRight w:val="0"/>
                      <w:marTop w:val="0"/>
                      <w:marBottom w:val="0"/>
                      <w:divBdr>
                        <w:top w:val="dotted" w:sz="6" w:space="4" w:color="B2B2B2"/>
                        <w:left w:val="none" w:sz="0" w:space="0" w:color="auto"/>
                        <w:bottom w:val="none" w:sz="0" w:space="0" w:color="auto"/>
                        <w:right w:val="none" w:sz="0" w:space="0" w:color="auto"/>
                      </w:divBdr>
                      <w:divsChild>
                        <w:div w:id="899513001">
                          <w:marLeft w:val="0"/>
                          <w:marRight w:val="0"/>
                          <w:marTop w:val="0"/>
                          <w:marBottom w:val="0"/>
                          <w:divBdr>
                            <w:top w:val="none" w:sz="0" w:space="0" w:color="auto"/>
                            <w:left w:val="none" w:sz="0" w:space="0" w:color="auto"/>
                            <w:bottom w:val="none" w:sz="0" w:space="0" w:color="auto"/>
                            <w:right w:val="none" w:sz="0" w:space="0" w:color="auto"/>
                          </w:divBdr>
                          <w:divsChild>
                            <w:div w:id="20271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198">
                      <w:marLeft w:val="0"/>
                      <w:marRight w:val="0"/>
                      <w:marTop w:val="0"/>
                      <w:marBottom w:val="0"/>
                      <w:divBdr>
                        <w:top w:val="none" w:sz="0" w:space="0" w:color="auto"/>
                        <w:left w:val="none" w:sz="0" w:space="0" w:color="auto"/>
                        <w:bottom w:val="none" w:sz="0" w:space="0" w:color="auto"/>
                        <w:right w:val="none" w:sz="0" w:space="0" w:color="auto"/>
                      </w:divBdr>
                      <w:divsChild>
                        <w:div w:id="688608293">
                          <w:marLeft w:val="0"/>
                          <w:marRight w:val="0"/>
                          <w:marTop w:val="0"/>
                          <w:marBottom w:val="0"/>
                          <w:divBdr>
                            <w:top w:val="none" w:sz="0" w:space="0" w:color="auto"/>
                            <w:left w:val="none" w:sz="0" w:space="0" w:color="auto"/>
                            <w:bottom w:val="none" w:sz="0" w:space="0" w:color="auto"/>
                            <w:right w:val="none" w:sz="0" w:space="0" w:color="auto"/>
                          </w:divBdr>
                        </w:div>
                        <w:div w:id="1106576781">
                          <w:marLeft w:val="600"/>
                          <w:marRight w:val="0"/>
                          <w:marTop w:val="0"/>
                          <w:marBottom w:val="0"/>
                          <w:divBdr>
                            <w:top w:val="none" w:sz="0" w:space="0" w:color="auto"/>
                            <w:left w:val="none" w:sz="0" w:space="0" w:color="auto"/>
                            <w:bottom w:val="none" w:sz="0" w:space="0" w:color="auto"/>
                            <w:right w:val="none" w:sz="0" w:space="0" w:color="auto"/>
                          </w:divBdr>
                        </w:div>
                      </w:divsChild>
                    </w:div>
                    <w:div w:id="654915925">
                      <w:marLeft w:val="0"/>
                      <w:marRight w:val="0"/>
                      <w:marTop w:val="0"/>
                      <w:marBottom w:val="0"/>
                      <w:divBdr>
                        <w:top w:val="none" w:sz="0" w:space="0" w:color="auto"/>
                        <w:left w:val="none" w:sz="0" w:space="0" w:color="auto"/>
                        <w:bottom w:val="none" w:sz="0" w:space="0" w:color="auto"/>
                        <w:right w:val="none" w:sz="0" w:space="0" w:color="auto"/>
                      </w:divBdr>
                      <w:divsChild>
                        <w:div w:id="2072805046">
                          <w:marLeft w:val="0"/>
                          <w:marRight w:val="0"/>
                          <w:marTop w:val="0"/>
                          <w:marBottom w:val="0"/>
                          <w:divBdr>
                            <w:top w:val="none" w:sz="0" w:space="0" w:color="auto"/>
                            <w:left w:val="none" w:sz="0" w:space="0" w:color="auto"/>
                            <w:bottom w:val="none" w:sz="0" w:space="0" w:color="auto"/>
                            <w:right w:val="none" w:sz="0" w:space="0" w:color="auto"/>
                          </w:divBdr>
                        </w:div>
                        <w:div w:id="770663495">
                          <w:marLeft w:val="600"/>
                          <w:marRight w:val="0"/>
                          <w:marTop w:val="0"/>
                          <w:marBottom w:val="0"/>
                          <w:divBdr>
                            <w:top w:val="none" w:sz="0" w:space="0" w:color="auto"/>
                            <w:left w:val="none" w:sz="0" w:space="0" w:color="auto"/>
                            <w:bottom w:val="none" w:sz="0" w:space="0" w:color="auto"/>
                            <w:right w:val="none" w:sz="0" w:space="0" w:color="auto"/>
                          </w:divBdr>
                        </w:div>
                      </w:divsChild>
                    </w:div>
                    <w:div w:id="2136212450">
                      <w:marLeft w:val="0"/>
                      <w:marRight w:val="0"/>
                      <w:marTop w:val="0"/>
                      <w:marBottom w:val="0"/>
                      <w:divBdr>
                        <w:top w:val="none" w:sz="0" w:space="0" w:color="auto"/>
                        <w:left w:val="none" w:sz="0" w:space="0" w:color="auto"/>
                        <w:bottom w:val="none" w:sz="0" w:space="0" w:color="auto"/>
                        <w:right w:val="none" w:sz="0" w:space="0" w:color="auto"/>
                      </w:divBdr>
                      <w:divsChild>
                        <w:div w:id="2137679436">
                          <w:marLeft w:val="0"/>
                          <w:marRight w:val="0"/>
                          <w:marTop w:val="0"/>
                          <w:marBottom w:val="0"/>
                          <w:divBdr>
                            <w:top w:val="none" w:sz="0" w:space="0" w:color="auto"/>
                            <w:left w:val="none" w:sz="0" w:space="0" w:color="auto"/>
                            <w:bottom w:val="none" w:sz="0" w:space="0" w:color="auto"/>
                            <w:right w:val="none" w:sz="0" w:space="0" w:color="auto"/>
                          </w:divBdr>
                        </w:div>
                        <w:div w:id="240726349">
                          <w:marLeft w:val="600"/>
                          <w:marRight w:val="0"/>
                          <w:marTop w:val="0"/>
                          <w:marBottom w:val="0"/>
                          <w:divBdr>
                            <w:top w:val="none" w:sz="0" w:space="0" w:color="auto"/>
                            <w:left w:val="none" w:sz="0" w:space="0" w:color="auto"/>
                            <w:bottom w:val="none" w:sz="0" w:space="0" w:color="auto"/>
                            <w:right w:val="none" w:sz="0" w:space="0" w:color="auto"/>
                          </w:divBdr>
                        </w:div>
                      </w:divsChild>
                    </w:div>
                    <w:div w:id="1949776986">
                      <w:marLeft w:val="0"/>
                      <w:marRight w:val="0"/>
                      <w:marTop w:val="0"/>
                      <w:marBottom w:val="0"/>
                      <w:divBdr>
                        <w:top w:val="none" w:sz="0" w:space="0" w:color="auto"/>
                        <w:left w:val="none" w:sz="0" w:space="0" w:color="auto"/>
                        <w:bottom w:val="none" w:sz="0" w:space="0" w:color="auto"/>
                        <w:right w:val="none" w:sz="0" w:space="0" w:color="auto"/>
                      </w:divBdr>
                      <w:divsChild>
                        <w:div w:id="106242238">
                          <w:marLeft w:val="0"/>
                          <w:marRight w:val="0"/>
                          <w:marTop w:val="0"/>
                          <w:marBottom w:val="0"/>
                          <w:divBdr>
                            <w:top w:val="none" w:sz="0" w:space="0" w:color="auto"/>
                            <w:left w:val="none" w:sz="0" w:space="0" w:color="auto"/>
                            <w:bottom w:val="none" w:sz="0" w:space="0" w:color="auto"/>
                            <w:right w:val="none" w:sz="0" w:space="0" w:color="auto"/>
                          </w:divBdr>
                        </w:div>
                        <w:div w:id="911433494">
                          <w:marLeft w:val="600"/>
                          <w:marRight w:val="0"/>
                          <w:marTop w:val="0"/>
                          <w:marBottom w:val="0"/>
                          <w:divBdr>
                            <w:top w:val="none" w:sz="0" w:space="0" w:color="auto"/>
                            <w:left w:val="none" w:sz="0" w:space="0" w:color="auto"/>
                            <w:bottom w:val="none" w:sz="0" w:space="0" w:color="auto"/>
                            <w:right w:val="none" w:sz="0" w:space="0" w:color="auto"/>
                          </w:divBdr>
                        </w:div>
                      </w:divsChild>
                    </w:div>
                    <w:div w:id="1934431761">
                      <w:marLeft w:val="0"/>
                      <w:marRight w:val="0"/>
                      <w:marTop w:val="0"/>
                      <w:marBottom w:val="0"/>
                      <w:divBdr>
                        <w:top w:val="none" w:sz="0" w:space="0" w:color="auto"/>
                        <w:left w:val="none" w:sz="0" w:space="0" w:color="auto"/>
                        <w:bottom w:val="none" w:sz="0" w:space="0" w:color="auto"/>
                        <w:right w:val="none" w:sz="0" w:space="0" w:color="auto"/>
                      </w:divBdr>
                      <w:divsChild>
                        <w:div w:id="1848594750">
                          <w:marLeft w:val="0"/>
                          <w:marRight w:val="0"/>
                          <w:marTop w:val="0"/>
                          <w:marBottom w:val="0"/>
                          <w:divBdr>
                            <w:top w:val="none" w:sz="0" w:space="0" w:color="auto"/>
                            <w:left w:val="none" w:sz="0" w:space="0" w:color="auto"/>
                            <w:bottom w:val="none" w:sz="0" w:space="0" w:color="auto"/>
                            <w:right w:val="none" w:sz="0" w:space="0" w:color="auto"/>
                          </w:divBdr>
                        </w:div>
                        <w:div w:id="1297563592">
                          <w:marLeft w:val="600"/>
                          <w:marRight w:val="0"/>
                          <w:marTop w:val="0"/>
                          <w:marBottom w:val="0"/>
                          <w:divBdr>
                            <w:top w:val="none" w:sz="0" w:space="0" w:color="auto"/>
                            <w:left w:val="none" w:sz="0" w:space="0" w:color="auto"/>
                            <w:bottom w:val="none" w:sz="0" w:space="0" w:color="auto"/>
                            <w:right w:val="none" w:sz="0" w:space="0" w:color="auto"/>
                          </w:divBdr>
                        </w:div>
                      </w:divsChild>
                    </w:div>
                    <w:div w:id="548417259">
                      <w:marLeft w:val="0"/>
                      <w:marRight w:val="0"/>
                      <w:marTop w:val="0"/>
                      <w:marBottom w:val="0"/>
                      <w:divBdr>
                        <w:top w:val="none" w:sz="0" w:space="0" w:color="auto"/>
                        <w:left w:val="none" w:sz="0" w:space="0" w:color="auto"/>
                        <w:bottom w:val="none" w:sz="0" w:space="0" w:color="auto"/>
                        <w:right w:val="none" w:sz="0" w:space="0" w:color="auto"/>
                      </w:divBdr>
                      <w:divsChild>
                        <w:div w:id="328025504">
                          <w:marLeft w:val="0"/>
                          <w:marRight w:val="0"/>
                          <w:marTop w:val="0"/>
                          <w:marBottom w:val="0"/>
                          <w:divBdr>
                            <w:top w:val="none" w:sz="0" w:space="0" w:color="auto"/>
                            <w:left w:val="none" w:sz="0" w:space="0" w:color="auto"/>
                            <w:bottom w:val="none" w:sz="0" w:space="0" w:color="auto"/>
                            <w:right w:val="none" w:sz="0" w:space="0" w:color="auto"/>
                          </w:divBdr>
                        </w:div>
                        <w:div w:id="444931158">
                          <w:marLeft w:val="600"/>
                          <w:marRight w:val="0"/>
                          <w:marTop w:val="0"/>
                          <w:marBottom w:val="0"/>
                          <w:divBdr>
                            <w:top w:val="none" w:sz="0" w:space="0" w:color="auto"/>
                            <w:left w:val="none" w:sz="0" w:space="0" w:color="auto"/>
                            <w:bottom w:val="none" w:sz="0" w:space="0" w:color="auto"/>
                            <w:right w:val="none" w:sz="0" w:space="0" w:color="auto"/>
                          </w:divBdr>
                        </w:div>
                      </w:divsChild>
                    </w:div>
                    <w:div w:id="1437559549">
                      <w:marLeft w:val="0"/>
                      <w:marRight w:val="0"/>
                      <w:marTop w:val="0"/>
                      <w:marBottom w:val="0"/>
                      <w:divBdr>
                        <w:top w:val="none" w:sz="0" w:space="0" w:color="auto"/>
                        <w:left w:val="none" w:sz="0" w:space="0" w:color="auto"/>
                        <w:bottom w:val="none" w:sz="0" w:space="0" w:color="auto"/>
                        <w:right w:val="none" w:sz="0" w:space="0" w:color="auto"/>
                      </w:divBdr>
                      <w:divsChild>
                        <w:div w:id="101844914">
                          <w:marLeft w:val="0"/>
                          <w:marRight w:val="0"/>
                          <w:marTop w:val="0"/>
                          <w:marBottom w:val="0"/>
                          <w:divBdr>
                            <w:top w:val="none" w:sz="0" w:space="0" w:color="auto"/>
                            <w:left w:val="none" w:sz="0" w:space="0" w:color="auto"/>
                            <w:bottom w:val="none" w:sz="0" w:space="0" w:color="auto"/>
                            <w:right w:val="none" w:sz="0" w:space="0" w:color="auto"/>
                          </w:divBdr>
                        </w:div>
                        <w:div w:id="1302348350">
                          <w:marLeft w:val="600"/>
                          <w:marRight w:val="0"/>
                          <w:marTop w:val="0"/>
                          <w:marBottom w:val="0"/>
                          <w:divBdr>
                            <w:top w:val="none" w:sz="0" w:space="0" w:color="auto"/>
                            <w:left w:val="none" w:sz="0" w:space="0" w:color="auto"/>
                            <w:bottom w:val="none" w:sz="0" w:space="0" w:color="auto"/>
                            <w:right w:val="none" w:sz="0" w:space="0" w:color="auto"/>
                          </w:divBdr>
                        </w:div>
                      </w:divsChild>
                    </w:div>
                    <w:div w:id="802389335">
                      <w:marLeft w:val="0"/>
                      <w:marRight w:val="0"/>
                      <w:marTop w:val="0"/>
                      <w:marBottom w:val="0"/>
                      <w:divBdr>
                        <w:top w:val="none" w:sz="0" w:space="0" w:color="auto"/>
                        <w:left w:val="none" w:sz="0" w:space="0" w:color="auto"/>
                        <w:bottom w:val="none" w:sz="0" w:space="0" w:color="auto"/>
                        <w:right w:val="none" w:sz="0" w:space="0" w:color="auto"/>
                      </w:divBdr>
                      <w:divsChild>
                        <w:div w:id="555775596">
                          <w:marLeft w:val="0"/>
                          <w:marRight w:val="0"/>
                          <w:marTop w:val="0"/>
                          <w:marBottom w:val="0"/>
                          <w:divBdr>
                            <w:top w:val="none" w:sz="0" w:space="0" w:color="auto"/>
                            <w:left w:val="none" w:sz="0" w:space="0" w:color="auto"/>
                            <w:bottom w:val="none" w:sz="0" w:space="0" w:color="auto"/>
                            <w:right w:val="none" w:sz="0" w:space="0" w:color="auto"/>
                          </w:divBdr>
                        </w:div>
                        <w:div w:id="710036490">
                          <w:marLeft w:val="600"/>
                          <w:marRight w:val="0"/>
                          <w:marTop w:val="0"/>
                          <w:marBottom w:val="0"/>
                          <w:divBdr>
                            <w:top w:val="none" w:sz="0" w:space="0" w:color="auto"/>
                            <w:left w:val="none" w:sz="0" w:space="0" w:color="auto"/>
                            <w:bottom w:val="none" w:sz="0" w:space="0" w:color="auto"/>
                            <w:right w:val="none" w:sz="0" w:space="0" w:color="auto"/>
                          </w:divBdr>
                        </w:div>
                      </w:divsChild>
                    </w:div>
                    <w:div w:id="607346922">
                      <w:marLeft w:val="0"/>
                      <w:marRight w:val="0"/>
                      <w:marTop w:val="0"/>
                      <w:marBottom w:val="0"/>
                      <w:divBdr>
                        <w:top w:val="none" w:sz="0" w:space="0" w:color="auto"/>
                        <w:left w:val="none" w:sz="0" w:space="0" w:color="auto"/>
                        <w:bottom w:val="none" w:sz="0" w:space="0" w:color="auto"/>
                        <w:right w:val="none" w:sz="0" w:space="0" w:color="auto"/>
                      </w:divBdr>
                      <w:divsChild>
                        <w:div w:id="806624114">
                          <w:marLeft w:val="0"/>
                          <w:marRight w:val="0"/>
                          <w:marTop w:val="0"/>
                          <w:marBottom w:val="0"/>
                          <w:divBdr>
                            <w:top w:val="none" w:sz="0" w:space="0" w:color="auto"/>
                            <w:left w:val="none" w:sz="0" w:space="0" w:color="auto"/>
                            <w:bottom w:val="none" w:sz="0" w:space="0" w:color="auto"/>
                            <w:right w:val="none" w:sz="0" w:space="0" w:color="auto"/>
                          </w:divBdr>
                        </w:div>
                        <w:div w:id="1975326569">
                          <w:marLeft w:val="600"/>
                          <w:marRight w:val="0"/>
                          <w:marTop w:val="0"/>
                          <w:marBottom w:val="0"/>
                          <w:divBdr>
                            <w:top w:val="none" w:sz="0" w:space="0" w:color="auto"/>
                            <w:left w:val="none" w:sz="0" w:space="0" w:color="auto"/>
                            <w:bottom w:val="none" w:sz="0" w:space="0" w:color="auto"/>
                            <w:right w:val="none" w:sz="0" w:space="0" w:color="auto"/>
                          </w:divBdr>
                        </w:div>
                      </w:divsChild>
                    </w:div>
                    <w:div w:id="832524269">
                      <w:marLeft w:val="0"/>
                      <w:marRight w:val="0"/>
                      <w:marTop w:val="0"/>
                      <w:marBottom w:val="0"/>
                      <w:divBdr>
                        <w:top w:val="none" w:sz="0" w:space="0" w:color="auto"/>
                        <w:left w:val="none" w:sz="0" w:space="0" w:color="auto"/>
                        <w:bottom w:val="none" w:sz="0" w:space="0" w:color="auto"/>
                        <w:right w:val="none" w:sz="0" w:space="0" w:color="auto"/>
                      </w:divBdr>
                      <w:divsChild>
                        <w:div w:id="204948898">
                          <w:marLeft w:val="0"/>
                          <w:marRight w:val="0"/>
                          <w:marTop w:val="0"/>
                          <w:marBottom w:val="0"/>
                          <w:divBdr>
                            <w:top w:val="none" w:sz="0" w:space="0" w:color="auto"/>
                            <w:left w:val="none" w:sz="0" w:space="0" w:color="auto"/>
                            <w:bottom w:val="none" w:sz="0" w:space="0" w:color="auto"/>
                            <w:right w:val="none" w:sz="0" w:space="0" w:color="auto"/>
                          </w:divBdr>
                        </w:div>
                        <w:div w:id="2137527515">
                          <w:marLeft w:val="600"/>
                          <w:marRight w:val="0"/>
                          <w:marTop w:val="0"/>
                          <w:marBottom w:val="0"/>
                          <w:divBdr>
                            <w:top w:val="none" w:sz="0" w:space="0" w:color="auto"/>
                            <w:left w:val="none" w:sz="0" w:space="0" w:color="auto"/>
                            <w:bottom w:val="none" w:sz="0" w:space="0" w:color="auto"/>
                            <w:right w:val="none" w:sz="0" w:space="0" w:color="auto"/>
                          </w:divBdr>
                        </w:div>
                      </w:divsChild>
                    </w:div>
                    <w:div w:id="1451974351">
                      <w:marLeft w:val="0"/>
                      <w:marRight w:val="0"/>
                      <w:marTop w:val="0"/>
                      <w:marBottom w:val="0"/>
                      <w:divBdr>
                        <w:top w:val="none" w:sz="0" w:space="0" w:color="auto"/>
                        <w:left w:val="none" w:sz="0" w:space="0" w:color="auto"/>
                        <w:bottom w:val="none" w:sz="0" w:space="0" w:color="auto"/>
                        <w:right w:val="none" w:sz="0" w:space="0" w:color="auto"/>
                      </w:divBdr>
                      <w:divsChild>
                        <w:div w:id="1169171678">
                          <w:marLeft w:val="0"/>
                          <w:marRight w:val="0"/>
                          <w:marTop w:val="0"/>
                          <w:marBottom w:val="0"/>
                          <w:divBdr>
                            <w:top w:val="none" w:sz="0" w:space="0" w:color="auto"/>
                            <w:left w:val="none" w:sz="0" w:space="0" w:color="auto"/>
                            <w:bottom w:val="none" w:sz="0" w:space="0" w:color="auto"/>
                            <w:right w:val="none" w:sz="0" w:space="0" w:color="auto"/>
                          </w:divBdr>
                        </w:div>
                        <w:div w:id="2049529921">
                          <w:marLeft w:val="600"/>
                          <w:marRight w:val="0"/>
                          <w:marTop w:val="0"/>
                          <w:marBottom w:val="0"/>
                          <w:divBdr>
                            <w:top w:val="none" w:sz="0" w:space="0" w:color="auto"/>
                            <w:left w:val="none" w:sz="0" w:space="0" w:color="auto"/>
                            <w:bottom w:val="none" w:sz="0" w:space="0" w:color="auto"/>
                            <w:right w:val="none" w:sz="0" w:space="0" w:color="auto"/>
                          </w:divBdr>
                        </w:div>
                      </w:divsChild>
                    </w:div>
                    <w:div w:id="888951702">
                      <w:marLeft w:val="0"/>
                      <w:marRight w:val="0"/>
                      <w:marTop w:val="0"/>
                      <w:marBottom w:val="0"/>
                      <w:divBdr>
                        <w:top w:val="none" w:sz="0" w:space="0" w:color="auto"/>
                        <w:left w:val="none" w:sz="0" w:space="0" w:color="auto"/>
                        <w:bottom w:val="none" w:sz="0" w:space="0" w:color="auto"/>
                        <w:right w:val="none" w:sz="0" w:space="0" w:color="auto"/>
                      </w:divBdr>
                      <w:divsChild>
                        <w:div w:id="1032848033">
                          <w:marLeft w:val="0"/>
                          <w:marRight w:val="0"/>
                          <w:marTop w:val="0"/>
                          <w:marBottom w:val="0"/>
                          <w:divBdr>
                            <w:top w:val="none" w:sz="0" w:space="0" w:color="auto"/>
                            <w:left w:val="none" w:sz="0" w:space="0" w:color="auto"/>
                            <w:bottom w:val="none" w:sz="0" w:space="0" w:color="auto"/>
                            <w:right w:val="none" w:sz="0" w:space="0" w:color="auto"/>
                          </w:divBdr>
                        </w:div>
                        <w:div w:id="1376586297">
                          <w:marLeft w:val="600"/>
                          <w:marRight w:val="0"/>
                          <w:marTop w:val="0"/>
                          <w:marBottom w:val="0"/>
                          <w:divBdr>
                            <w:top w:val="none" w:sz="0" w:space="0" w:color="auto"/>
                            <w:left w:val="none" w:sz="0" w:space="0" w:color="auto"/>
                            <w:bottom w:val="none" w:sz="0" w:space="0" w:color="auto"/>
                            <w:right w:val="none" w:sz="0" w:space="0" w:color="auto"/>
                          </w:divBdr>
                        </w:div>
                      </w:divsChild>
                    </w:div>
                    <w:div w:id="1661032999">
                      <w:marLeft w:val="0"/>
                      <w:marRight w:val="0"/>
                      <w:marTop w:val="0"/>
                      <w:marBottom w:val="0"/>
                      <w:divBdr>
                        <w:top w:val="none" w:sz="0" w:space="0" w:color="auto"/>
                        <w:left w:val="none" w:sz="0" w:space="0" w:color="auto"/>
                        <w:bottom w:val="none" w:sz="0" w:space="0" w:color="auto"/>
                        <w:right w:val="none" w:sz="0" w:space="0" w:color="auto"/>
                      </w:divBdr>
                      <w:divsChild>
                        <w:div w:id="923756776">
                          <w:marLeft w:val="0"/>
                          <w:marRight w:val="0"/>
                          <w:marTop w:val="0"/>
                          <w:marBottom w:val="0"/>
                          <w:divBdr>
                            <w:top w:val="none" w:sz="0" w:space="0" w:color="auto"/>
                            <w:left w:val="none" w:sz="0" w:space="0" w:color="auto"/>
                            <w:bottom w:val="none" w:sz="0" w:space="0" w:color="auto"/>
                            <w:right w:val="none" w:sz="0" w:space="0" w:color="auto"/>
                          </w:divBdr>
                        </w:div>
                        <w:div w:id="1085961016">
                          <w:marLeft w:val="600"/>
                          <w:marRight w:val="0"/>
                          <w:marTop w:val="0"/>
                          <w:marBottom w:val="0"/>
                          <w:divBdr>
                            <w:top w:val="none" w:sz="0" w:space="0" w:color="auto"/>
                            <w:left w:val="none" w:sz="0" w:space="0" w:color="auto"/>
                            <w:bottom w:val="none" w:sz="0" w:space="0" w:color="auto"/>
                            <w:right w:val="none" w:sz="0" w:space="0" w:color="auto"/>
                          </w:divBdr>
                        </w:div>
                      </w:divsChild>
                    </w:div>
                    <w:div w:id="420952160">
                      <w:marLeft w:val="0"/>
                      <w:marRight w:val="0"/>
                      <w:marTop w:val="0"/>
                      <w:marBottom w:val="0"/>
                      <w:divBdr>
                        <w:top w:val="none" w:sz="0" w:space="0" w:color="auto"/>
                        <w:left w:val="none" w:sz="0" w:space="0" w:color="auto"/>
                        <w:bottom w:val="none" w:sz="0" w:space="0" w:color="auto"/>
                        <w:right w:val="none" w:sz="0" w:space="0" w:color="auto"/>
                      </w:divBdr>
                      <w:divsChild>
                        <w:div w:id="644242884">
                          <w:marLeft w:val="0"/>
                          <w:marRight w:val="0"/>
                          <w:marTop w:val="0"/>
                          <w:marBottom w:val="0"/>
                          <w:divBdr>
                            <w:top w:val="none" w:sz="0" w:space="0" w:color="auto"/>
                            <w:left w:val="none" w:sz="0" w:space="0" w:color="auto"/>
                            <w:bottom w:val="none" w:sz="0" w:space="0" w:color="auto"/>
                            <w:right w:val="none" w:sz="0" w:space="0" w:color="auto"/>
                          </w:divBdr>
                        </w:div>
                        <w:div w:id="1143081195">
                          <w:marLeft w:val="600"/>
                          <w:marRight w:val="0"/>
                          <w:marTop w:val="0"/>
                          <w:marBottom w:val="0"/>
                          <w:divBdr>
                            <w:top w:val="none" w:sz="0" w:space="0" w:color="auto"/>
                            <w:left w:val="none" w:sz="0" w:space="0" w:color="auto"/>
                            <w:bottom w:val="none" w:sz="0" w:space="0" w:color="auto"/>
                            <w:right w:val="none" w:sz="0" w:space="0" w:color="auto"/>
                          </w:divBdr>
                        </w:div>
                      </w:divsChild>
                    </w:div>
                    <w:div w:id="1374766280">
                      <w:marLeft w:val="0"/>
                      <w:marRight w:val="0"/>
                      <w:marTop w:val="0"/>
                      <w:marBottom w:val="0"/>
                      <w:divBdr>
                        <w:top w:val="none" w:sz="0" w:space="0" w:color="auto"/>
                        <w:left w:val="none" w:sz="0" w:space="0" w:color="auto"/>
                        <w:bottom w:val="none" w:sz="0" w:space="0" w:color="auto"/>
                        <w:right w:val="none" w:sz="0" w:space="0" w:color="auto"/>
                      </w:divBdr>
                      <w:divsChild>
                        <w:div w:id="1227573472">
                          <w:marLeft w:val="0"/>
                          <w:marRight w:val="0"/>
                          <w:marTop w:val="0"/>
                          <w:marBottom w:val="0"/>
                          <w:divBdr>
                            <w:top w:val="none" w:sz="0" w:space="0" w:color="auto"/>
                            <w:left w:val="none" w:sz="0" w:space="0" w:color="auto"/>
                            <w:bottom w:val="none" w:sz="0" w:space="0" w:color="auto"/>
                            <w:right w:val="none" w:sz="0" w:space="0" w:color="auto"/>
                          </w:divBdr>
                        </w:div>
                        <w:div w:id="1483892832">
                          <w:marLeft w:val="600"/>
                          <w:marRight w:val="0"/>
                          <w:marTop w:val="0"/>
                          <w:marBottom w:val="0"/>
                          <w:divBdr>
                            <w:top w:val="none" w:sz="0" w:space="0" w:color="auto"/>
                            <w:left w:val="none" w:sz="0" w:space="0" w:color="auto"/>
                            <w:bottom w:val="none" w:sz="0" w:space="0" w:color="auto"/>
                            <w:right w:val="none" w:sz="0" w:space="0" w:color="auto"/>
                          </w:divBdr>
                        </w:div>
                      </w:divsChild>
                    </w:div>
                    <w:div w:id="1963032419">
                      <w:marLeft w:val="0"/>
                      <w:marRight w:val="0"/>
                      <w:marTop w:val="0"/>
                      <w:marBottom w:val="0"/>
                      <w:divBdr>
                        <w:top w:val="none" w:sz="0" w:space="0" w:color="auto"/>
                        <w:left w:val="none" w:sz="0" w:space="0" w:color="auto"/>
                        <w:bottom w:val="none" w:sz="0" w:space="0" w:color="auto"/>
                        <w:right w:val="none" w:sz="0" w:space="0" w:color="auto"/>
                      </w:divBdr>
                      <w:divsChild>
                        <w:div w:id="1475490567">
                          <w:marLeft w:val="0"/>
                          <w:marRight w:val="0"/>
                          <w:marTop w:val="0"/>
                          <w:marBottom w:val="0"/>
                          <w:divBdr>
                            <w:top w:val="none" w:sz="0" w:space="0" w:color="auto"/>
                            <w:left w:val="none" w:sz="0" w:space="0" w:color="auto"/>
                            <w:bottom w:val="none" w:sz="0" w:space="0" w:color="auto"/>
                            <w:right w:val="none" w:sz="0" w:space="0" w:color="auto"/>
                          </w:divBdr>
                        </w:div>
                        <w:div w:id="915556033">
                          <w:marLeft w:val="600"/>
                          <w:marRight w:val="0"/>
                          <w:marTop w:val="0"/>
                          <w:marBottom w:val="0"/>
                          <w:divBdr>
                            <w:top w:val="none" w:sz="0" w:space="0" w:color="auto"/>
                            <w:left w:val="none" w:sz="0" w:space="0" w:color="auto"/>
                            <w:bottom w:val="none" w:sz="0" w:space="0" w:color="auto"/>
                            <w:right w:val="none" w:sz="0" w:space="0" w:color="auto"/>
                          </w:divBdr>
                        </w:div>
                      </w:divsChild>
                    </w:div>
                    <w:div w:id="544560475">
                      <w:marLeft w:val="0"/>
                      <w:marRight w:val="0"/>
                      <w:marTop w:val="0"/>
                      <w:marBottom w:val="0"/>
                      <w:divBdr>
                        <w:top w:val="none" w:sz="0" w:space="0" w:color="auto"/>
                        <w:left w:val="none" w:sz="0" w:space="0" w:color="auto"/>
                        <w:bottom w:val="none" w:sz="0" w:space="0" w:color="auto"/>
                        <w:right w:val="none" w:sz="0" w:space="0" w:color="auto"/>
                      </w:divBdr>
                      <w:divsChild>
                        <w:div w:id="503400481">
                          <w:marLeft w:val="0"/>
                          <w:marRight w:val="0"/>
                          <w:marTop w:val="0"/>
                          <w:marBottom w:val="0"/>
                          <w:divBdr>
                            <w:top w:val="none" w:sz="0" w:space="0" w:color="auto"/>
                            <w:left w:val="none" w:sz="0" w:space="0" w:color="auto"/>
                            <w:bottom w:val="none" w:sz="0" w:space="0" w:color="auto"/>
                            <w:right w:val="none" w:sz="0" w:space="0" w:color="auto"/>
                          </w:divBdr>
                        </w:div>
                        <w:div w:id="903492105">
                          <w:marLeft w:val="600"/>
                          <w:marRight w:val="0"/>
                          <w:marTop w:val="0"/>
                          <w:marBottom w:val="0"/>
                          <w:divBdr>
                            <w:top w:val="none" w:sz="0" w:space="0" w:color="auto"/>
                            <w:left w:val="none" w:sz="0" w:space="0" w:color="auto"/>
                            <w:bottom w:val="none" w:sz="0" w:space="0" w:color="auto"/>
                            <w:right w:val="none" w:sz="0" w:space="0" w:color="auto"/>
                          </w:divBdr>
                        </w:div>
                      </w:divsChild>
                    </w:div>
                    <w:div w:id="271985812">
                      <w:marLeft w:val="0"/>
                      <w:marRight w:val="0"/>
                      <w:marTop w:val="0"/>
                      <w:marBottom w:val="0"/>
                      <w:divBdr>
                        <w:top w:val="none" w:sz="0" w:space="0" w:color="auto"/>
                        <w:left w:val="none" w:sz="0" w:space="0" w:color="auto"/>
                        <w:bottom w:val="none" w:sz="0" w:space="0" w:color="auto"/>
                        <w:right w:val="none" w:sz="0" w:space="0" w:color="auto"/>
                      </w:divBdr>
                      <w:divsChild>
                        <w:div w:id="404497553">
                          <w:marLeft w:val="0"/>
                          <w:marRight w:val="0"/>
                          <w:marTop w:val="0"/>
                          <w:marBottom w:val="0"/>
                          <w:divBdr>
                            <w:top w:val="none" w:sz="0" w:space="0" w:color="auto"/>
                            <w:left w:val="none" w:sz="0" w:space="0" w:color="auto"/>
                            <w:bottom w:val="none" w:sz="0" w:space="0" w:color="auto"/>
                            <w:right w:val="none" w:sz="0" w:space="0" w:color="auto"/>
                          </w:divBdr>
                        </w:div>
                        <w:div w:id="1813207794">
                          <w:marLeft w:val="600"/>
                          <w:marRight w:val="0"/>
                          <w:marTop w:val="0"/>
                          <w:marBottom w:val="0"/>
                          <w:divBdr>
                            <w:top w:val="none" w:sz="0" w:space="0" w:color="auto"/>
                            <w:left w:val="none" w:sz="0" w:space="0" w:color="auto"/>
                            <w:bottom w:val="none" w:sz="0" w:space="0" w:color="auto"/>
                            <w:right w:val="none" w:sz="0" w:space="0" w:color="auto"/>
                          </w:divBdr>
                        </w:div>
                      </w:divsChild>
                    </w:div>
                    <w:div w:id="371266254">
                      <w:marLeft w:val="0"/>
                      <w:marRight w:val="0"/>
                      <w:marTop w:val="0"/>
                      <w:marBottom w:val="0"/>
                      <w:divBdr>
                        <w:top w:val="none" w:sz="0" w:space="0" w:color="auto"/>
                        <w:left w:val="none" w:sz="0" w:space="0" w:color="auto"/>
                        <w:bottom w:val="none" w:sz="0" w:space="0" w:color="auto"/>
                        <w:right w:val="none" w:sz="0" w:space="0" w:color="auto"/>
                      </w:divBdr>
                      <w:divsChild>
                        <w:div w:id="1215238244">
                          <w:marLeft w:val="0"/>
                          <w:marRight w:val="0"/>
                          <w:marTop w:val="0"/>
                          <w:marBottom w:val="0"/>
                          <w:divBdr>
                            <w:top w:val="none" w:sz="0" w:space="0" w:color="auto"/>
                            <w:left w:val="none" w:sz="0" w:space="0" w:color="auto"/>
                            <w:bottom w:val="none" w:sz="0" w:space="0" w:color="auto"/>
                            <w:right w:val="none" w:sz="0" w:space="0" w:color="auto"/>
                          </w:divBdr>
                        </w:div>
                        <w:div w:id="1352033031">
                          <w:marLeft w:val="600"/>
                          <w:marRight w:val="0"/>
                          <w:marTop w:val="0"/>
                          <w:marBottom w:val="0"/>
                          <w:divBdr>
                            <w:top w:val="none" w:sz="0" w:space="0" w:color="auto"/>
                            <w:left w:val="none" w:sz="0" w:space="0" w:color="auto"/>
                            <w:bottom w:val="none" w:sz="0" w:space="0" w:color="auto"/>
                            <w:right w:val="none" w:sz="0" w:space="0" w:color="auto"/>
                          </w:divBdr>
                        </w:div>
                      </w:divsChild>
                    </w:div>
                    <w:div w:id="666710595">
                      <w:marLeft w:val="0"/>
                      <w:marRight w:val="0"/>
                      <w:marTop w:val="0"/>
                      <w:marBottom w:val="0"/>
                      <w:divBdr>
                        <w:top w:val="none" w:sz="0" w:space="0" w:color="auto"/>
                        <w:left w:val="none" w:sz="0" w:space="0" w:color="auto"/>
                        <w:bottom w:val="none" w:sz="0" w:space="0" w:color="auto"/>
                        <w:right w:val="none" w:sz="0" w:space="0" w:color="auto"/>
                      </w:divBdr>
                      <w:divsChild>
                        <w:div w:id="62219194">
                          <w:marLeft w:val="0"/>
                          <w:marRight w:val="0"/>
                          <w:marTop w:val="0"/>
                          <w:marBottom w:val="0"/>
                          <w:divBdr>
                            <w:top w:val="none" w:sz="0" w:space="0" w:color="auto"/>
                            <w:left w:val="none" w:sz="0" w:space="0" w:color="auto"/>
                            <w:bottom w:val="none" w:sz="0" w:space="0" w:color="auto"/>
                            <w:right w:val="none" w:sz="0" w:space="0" w:color="auto"/>
                          </w:divBdr>
                        </w:div>
                        <w:div w:id="49815398">
                          <w:marLeft w:val="600"/>
                          <w:marRight w:val="0"/>
                          <w:marTop w:val="0"/>
                          <w:marBottom w:val="0"/>
                          <w:divBdr>
                            <w:top w:val="none" w:sz="0" w:space="0" w:color="auto"/>
                            <w:left w:val="none" w:sz="0" w:space="0" w:color="auto"/>
                            <w:bottom w:val="none" w:sz="0" w:space="0" w:color="auto"/>
                            <w:right w:val="none" w:sz="0" w:space="0" w:color="auto"/>
                          </w:divBdr>
                        </w:div>
                      </w:divsChild>
                    </w:div>
                    <w:div w:id="162742454">
                      <w:marLeft w:val="0"/>
                      <w:marRight w:val="0"/>
                      <w:marTop w:val="0"/>
                      <w:marBottom w:val="0"/>
                      <w:divBdr>
                        <w:top w:val="none" w:sz="0" w:space="0" w:color="auto"/>
                        <w:left w:val="none" w:sz="0" w:space="0" w:color="auto"/>
                        <w:bottom w:val="none" w:sz="0" w:space="0" w:color="auto"/>
                        <w:right w:val="none" w:sz="0" w:space="0" w:color="auto"/>
                      </w:divBdr>
                      <w:divsChild>
                        <w:div w:id="1133644070">
                          <w:marLeft w:val="0"/>
                          <w:marRight w:val="0"/>
                          <w:marTop w:val="0"/>
                          <w:marBottom w:val="0"/>
                          <w:divBdr>
                            <w:top w:val="none" w:sz="0" w:space="0" w:color="auto"/>
                            <w:left w:val="none" w:sz="0" w:space="0" w:color="auto"/>
                            <w:bottom w:val="none" w:sz="0" w:space="0" w:color="auto"/>
                            <w:right w:val="none" w:sz="0" w:space="0" w:color="auto"/>
                          </w:divBdr>
                        </w:div>
                        <w:div w:id="85619593">
                          <w:marLeft w:val="600"/>
                          <w:marRight w:val="0"/>
                          <w:marTop w:val="0"/>
                          <w:marBottom w:val="0"/>
                          <w:divBdr>
                            <w:top w:val="none" w:sz="0" w:space="0" w:color="auto"/>
                            <w:left w:val="none" w:sz="0" w:space="0" w:color="auto"/>
                            <w:bottom w:val="none" w:sz="0" w:space="0" w:color="auto"/>
                            <w:right w:val="none" w:sz="0" w:space="0" w:color="auto"/>
                          </w:divBdr>
                        </w:div>
                      </w:divsChild>
                    </w:div>
                    <w:div w:id="335308668">
                      <w:marLeft w:val="0"/>
                      <w:marRight w:val="0"/>
                      <w:marTop w:val="0"/>
                      <w:marBottom w:val="0"/>
                      <w:divBdr>
                        <w:top w:val="none" w:sz="0" w:space="0" w:color="auto"/>
                        <w:left w:val="none" w:sz="0" w:space="0" w:color="auto"/>
                        <w:bottom w:val="none" w:sz="0" w:space="0" w:color="auto"/>
                        <w:right w:val="none" w:sz="0" w:space="0" w:color="auto"/>
                      </w:divBdr>
                      <w:divsChild>
                        <w:div w:id="734931108">
                          <w:marLeft w:val="0"/>
                          <w:marRight w:val="0"/>
                          <w:marTop w:val="0"/>
                          <w:marBottom w:val="0"/>
                          <w:divBdr>
                            <w:top w:val="none" w:sz="0" w:space="0" w:color="auto"/>
                            <w:left w:val="none" w:sz="0" w:space="0" w:color="auto"/>
                            <w:bottom w:val="none" w:sz="0" w:space="0" w:color="auto"/>
                            <w:right w:val="none" w:sz="0" w:space="0" w:color="auto"/>
                          </w:divBdr>
                        </w:div>
                        <w:div w:id="687296158">
                          <w:marLeft w:val="600"/>
                          <w:marRight w:val="0"/>
                          <w:marTop w:val="0"/>
                          <w:marBottom w:val="0"/>
                          <w:divBdr>
                            <w:top w:val="none" w:sz="0" w:space="0" w:color="auto"/>
                            <w:left w:val="none" w:sz="0" w:space="0" w:color="auto"/>
                            <w:bottom w:val="none" w:sz="0" w:space="0" w:color="auto"/>
                            <w:right w:val="none" w:sz="0" w:space="0" w:color="auto"/>
                          </w:divBdr>
                        </w:div>
                      </w:divsChild>
                    </w:div>
                    <w:div w:id="11037175">
                      <w:marLeft w:val="0"/>
                      <w:marRight w:val="0"/>
                      <w:marTop w:val="0"/>
                      <w:marBottom w:val="0"/>
                      <w:divBdr>
                        <w:top w:val="none" w:sz="0" w:space="0" w:color="auto"/>
                        <w:left w:val="none" w:sz="0" w:space="0" w:color="auto"/>
                        <w:bottom w:val="none" w:sz="0" w:space="0" w:color="auto"/>
                        <w:right w:val="none" w:sz="0" w:space="0" w:color="auto"/>
                      </w:divBdr>
                      <w:divsChild>
                        <w:div w:id="554197364">
                          <w:marLeft w:val="0"/>
                          <w:marRight w:val="0"/>
                          <w:marTop w:val="0"/>
                          <w:marBottom w:val="0"/>
                          <w:divBdr>
                            <w:top w:val="none" w:sz="0" w:space="0" w:color="auto"/>
                            <w:left w:val="none" w:sz="0" w:space="0" w:color="auto"/>
                            <w:bottom w:val="none" w:sz="0" w:space="0" w:color="auto"/>
                            <w:right w:val="none" w:sz="0" w:space="0" w:color="auto"/>
                          </w:divBdr>
                        </w:div>
                        <w:div w:id="1419523606">
                          <w:marLeft w:val="600"/>
                          <w:marRight w:val="0"/>
                          <w:marTop w:val="0"/>
                          <w:marBottom w:val="0"/>
                          <w:divBdr>
                            <w:top w:val="none" w:sz="0" w:space="0" w:color="auto"/>
                            <w:left w:val="none" w:sz="0" w:space="0" w:color="auto"/>
                            <w:bottom w:val="none" w:sz="0" w:space="0" w:color="auto"/>
                            <w:right w:val="none" w:sz="0" w:space="0" w:color="auto"/>
                          </w:divBdr>
                        </w:div>
                      </w:divsChild>
                    </w:div>
                    <w:div w:id="637536719">
                      <w:marLeft w:val="0"/>
                      <w:marRight w:val="0"/>
                      <w:marTop w:val="0"/>
                      <w:marBottom w:val="0"/>
                      <w:divBdr>
                        <w:top w:val="none" w:sz="0" w:space="0" w:color="auto"/>
                        <w:left w:val="none" w:sz="0" w:space="0" w:color="auto"/>
                        <w:bottom w:val="none" w:sz="0" w:space="0" w:color="auto"/>
                        <w:right w:val="none" w:sz="0" w:space="0" w:color="auto"/>
                      </w:divBdr>
                      <w:divsChild>
                        <w:div w:id="1623731762">
                          <w:marLeft w:val="0"/>
                          <w:marRight w:val="0"/>
                          <w:marTop w:val="0"/>
                          <w:marBottom w:val="0"/>
                          <w:divBdr>
                            <w:top w:val="none" w:sz="0" w:space="0" w:color="auto"/>
                            <w:left w:val="none" w:sz="0" w:space="0" w:color="auto"/>
                            <w:bottom w:val="none" w:sz="0" w:space="0" w:color="auto"/>
                            <w:right w:val="none" w:sz="0" w:space="0" w:color="auto"/>
                          </w:divBdr>
                        </w:div>
                        <w:div w:id="918439341">
                          <w:marLeft w:val="600"/>
                          <w:marRight w:val="0"/>
                          <w:marTop w:val="0"/>
                          <w:marBottom w:val="0"/>
                          <w:divBdr>
                            <w:top w:val="none" w:sz="0" w:space="0" w:color="auto"/>
                            <w:left w:val="none" w:sz="0" w:space="0" w:color="auto"/>
                            <w:bottom w:val="none" w:sz="0" w:space="0" w:color="auto"/>
                            <w:right w:val="none" w:sz="0" w:space="0" w:color="auto"/>
                          </w:divBdr>
                        </w:div>
                      </w:divsChild>
                    </w:div>
                    <w:div w:id="1490976201">
                      <w:marLeft w:val="0"/>
                      <w:marRight w:val="0"/>
                      <w:marTop w:val="0"/>
                      <w:marBottom w:val="0"/>
                      <w:divBdr>
                        <w:top w:val="none" w:sz="0" w:space="0" w:color="auto"/>
                        <w:left w:val="none" w:sz="0" w:space="0" w:color="auto"/>
                        <w:bottom w:val="none" w:sz="0" w:space="0" w:color="auto"/>
                        <w:right w:val="none" w:sz="0" w:space="0" w:color="auto"/>
                      </w:divBdr>
                      <w:divsChild>
                        <w:div w:id="1152143189">
                          <w:marLeft w:val="0"/>
                          <w:marRight w:val="0"/>
                          <w:marTop w:val="0"/>
                          <w:marBottom w:val="0"/>
                          <w:divBdr>
                            <w:top w:val="none" w:sz="0" w:space="0" w:color="auto"/>
                            <w:left w:val="none" w:sz="0" w:space="0" w:color="auto"/>
                            <w:bottom w:val="none" w:sz="0" w:space="0" w:color="auto"/>
                            <w:right w:val="none" w:sz="0" w:space="0" w:color="auto"/>
                          </w:divBdr>
                        </w:div>
                        <w:div w:id="545920714">
                          <w:marLeft w:val="600"/>
                          <w:marRight w:val="0"/>
                          <w:marTop w:val="0"/>
                          <w:marBottom w:val="0"/>
                          <w:divBdr>
                            <w:top w:val="none" w:sz="0" w:space="0" w:color="auto"/>
                            <w:left w:val="none" w:sz="0" w:space="0" w:color="auto"/>
                            <w:bottom w:val="none" w:sz="0" w:space="0" w:color="auto"/>
                            <w:right w:val="none" w:sz="0" w:space="0" w:color="auto"/>
                          </w:divBdr>
                        </w:div>
                      </w:divsChild>
                    </w:div>
                    <w:div w:id="1628320020">
                      <w:marLeft w:val="0"/>
                      <w:marRight w:val="0"/>
                      <w:marTop w:val="0"/>
                      <w:marBottom w:val="0"/>
                      <w:divBdr>
                        <w:top w:val="none" w:sz="0" w:space="0" w:color="auto"/>
                        <w:left w:val="none" w:sz="0" w:space="0" w:color="auto"/>
                        <w:bottom w:val="none" w:sz="0" w:space="0" w:color="auto"/>
                        <w:right w:val="none" w:sz="0" w:space="0" w:color="auto"/>
                      </w:divBdr>
                      <w:divsChild>
                        <w:div w:id="1034113388">
                          <w:marLeft w:val="0"/>
                          <w:marRight w:val="0"/>
                          <w:marTop w:val="0"/>
                          <w:marBottom w:val="0"/>
                          <w:divBdr>
                            <w:top w:val="none" w:sz="0" w:space="0" w:color="auto"/>
                            <w:left w:val="none" w:sz="0" w:space="0" w:color="auto"/>
                            <w:bottom w:val="none" w:sz="0" w:space="0" w:color="auto"/>
                            <w:right w:val="none" w:sz="0" w:space="0" w:color="auto"/>
                          </w:divBdr>
                        </w:div>
                        <w:div w:id="716592246">
                          <w:marLeft w:val="600"/>
                          <w:marRight w:val="0"/>
                          <w:marTop w:val="0"/>
                          <w:marBottom w:val="0"/>
                          <w:divBdr>
                            <w:top w:val="none" w:sz="0" w:space="0" w:color="auto"/>
                            <w:left w:val="none" w:sz="0" w:space="0" w:color="auto"/>
                            <w:bottom w:val="none" w:sz="0" w:space="0" w:color="auto"/>
                            <w:right w:val="none" w:sz="0" w:space="0" w:color="auto"/>
                          </w:divBdr>
                        </w:div>
                      </w:divsChild>
                    </w:div>
                    <w:div w:id="34545472">
                      <w:marLeft w:val="0"/>
                      <w:marRight w:val="0"/>
                      <w:marTop w:val="0"/>
                      <w:marBottom w:val="0"/>
                      <w:divBdr>
                        <w:top w:val="none" w:sz="0" w:space="0" w:color="auto"/>
                        <w:left w:val="none" w:sz="0" w:space="0" w:color="auto"/>
                        <w:bottom w:val="none" w:sz="0" w:space="0" w:color="auto"/>
                        <w:right w:val="none" w:sz="0" w:space="0" w:color="auto"/>
                      </w:divBdr>
                      <w:divsChild>
                        <w:div w:id="1707632095">
                          <w:marLeft w:val="0"/>
                          <w:marRight w:val="0"/>
                          <w:marTop w:val="0"/>
                          <w:marBottom w:val="0"/>
                          <w:divBdr>
                            <w:top w:val="none" w:sz="0" w:space="0" w:color="auto"/>
                            <w:left w:val="none" w:sz="0" w:space="0" w:color="auto"/>
                            <w:bottom w:val="none" w:sz="0" w:space="0" w:color="auto"/>
                            <w:right w:val="none" w:sz="0" w:space="0" w:color="auto"/>
                          </w:divBdr>
                        </w:div>
                        <w:div w:id="963653135">
                          <w:marLeft w:val="600"/>
                          <w:marRight w:val="0"/>
                          <w:marTop w:val="0"/>
                          <w:marBottom w:val="0"/>
                          <w:divBdr>
                            <w:top w:val="none" w:sz="0" w:space="0" w:color="auto"/>
                            <w:left w:val="none" w:sz="0" w:space="0" w:color="auto"/>
                            <w:bottom w:val="none" w:sz="0" w:space="0" w:color="auto"/>
                            <w:right w:val="none" w:sz="0" w:space="0" w:color="auto"/>
                          </w:divBdr>
                        </w:div>
                      </w:divsChild>
                    </w:div>
                    <w:div w:id="485896334">
                      <w:marLeft w:val="0"/>
                      <w:marRight w:val="0"/>
                      <w:marTop w:val="0"/>
                      <w:marBottom w:val="0"/>
                      <w:divBdr>
                        <w:top w:val="none" w:sz="0" w:space="0" w:color="auto"/>
                        <w:left w:val="none" w:sz="0" w:space="0" w:color="auto"/>
                        <w:bottom w:val="none" w:sz="0" w:space="0" w:color="auto"/>
                        <w:right w:val="none" w:sz="0" w:space="0" w:color="auto"/>
                      </w:divBdr>
                      <w:divsChild>
                        <w:div w:id="1491020851">
                          <w:marLeft w:val="0"/>
                          <w:marRight w:val="0"/>
                          <w:marTop w:val="0"/>
                          <w:marBottom w:val="0"/>
                          <w:divBdr>
                            <w:top w:val="none" w:sz="0" w:space="0" w:color="auto"/>
                            <w:left w:val="none" w:sz="0" w:space="0" w:color="auto"/>
                            <w:bottom w:val="none" w:sz="0" w:space="0" w:color="auto"/>
                            <w:right w:val="none" w:sz="0" w:space="0" w:color="auto"/>
                          </w:divBdr>
                        </w:div>
                        <w:div w:id="1189950305">
                          <w:marLeft w:val="600"/>
                          <w:marRight w:val="0"/>
                          <w:marTop w:val="0"/>
                          <w:marBottom w:val="0"/>
                          <w:divBdr>
                            <w:top w:val="none" w:sz="0" w:space="0" w:color="auto"/>
                            <w:left w:val="none" w:sz="0" w:space="0" w:color="auto"/>
                            <w:bottom w:val="none" w:sz="0" w:space="0" w:color="auto"/>
                            <w:right w:val="none" w:sz="0" w:space="0" w:color="auto"/>
                          </w:divBdr>
                        </w:div>
                      </w:divsChild>
                    </w:div>
                    <w:div w:id="913274833">
                      <w:marLeft w:val="0"/>
                      <w:marRight w:val="0"/>
                      <w:marTop w:val="0"/>
                      <w:marBottom w:val="0"/>
                      <w:divBdr>
                        <w:top w:val="none" w:sz="0" w:space="0" w:color="auto"/>
                        <w:left w:val="none" w:sz="0" w:space="0" w:color="auto"/>
                        <w:bottom w:val="none" w:sz="0" w:space="0" w:color="auto"/>
                        <w:right w:val="none" w:sz="0" w:space="0" w:color="auto"/>
                      </w:divBdr>
                      <w:divsChild>
                        <w:div w:id="1075975690">
                          <w:marLeft w:val="0"/>
                          <w:marRight w:val="0"/>
                          <w:marTop w:val="0"/>
                          <w:marBottom w:val="0"/>
                          <w:divBdr>
                            <w:top w:val="none" w:sz="0" w:space="0" w:color="auto"/>
                            <w:left w:val="none" w:sz="0" w:space="0" w:color="auto"/>
                            <w:bottom w:val="none" w:sz="0" w:space="0" w:color="auto"/>
                            <w:right w:val="none" w:sz="0" w:space="0" w:color="auto"/>
                          </w:divBdr>
                        </w:div>
                        <w:div w:id="2139639351">
                          <w:marLeft w:val="600"/>
                          <w:marRight w:val="0"/>
                          <w:marTop w:val="0"/>
                          <w:marBottom w:val="0"/>
                          <w:divBdr>
                            <w:top w:val="none" w:sz="0" w:space="0" w:color="auto"/>
                            <w:left w:val="none" w:sz="0" w:space="0" w:color="auto"/>
                            <w:bottom w:val="none" w:sz="0" w:space="0" w:color="auto"/>
                            <w:right w:val="none" w:sz="0" w:space="0" w:color="auto"/>
                          </w:divBdr>
                        </w:div>
                      </w:divsChild>
                    </w:div>
                    <w:div w:id="1939173238">
                      <w:marLeft w:val="0"/>
                      <w:marRight w:val="0"/>
                      <w:marTop w:val="0"/>
                      <w:marBottom w:val="0"/>
                      <w:divBdr>
                        <w:top w:val="none" w:sz="0" w:space="0" w:color="auto"/>
                        <w:left w:val="none" w:sz="0" w:space="0" w:color="auto"/>
                        <w:bottom w:val="none" w:sz="0" w:space="0" w:color="auto"/>
                        <w:right w:val="none" w:sz="0" w:space="0" w:color="auto"/>
                      </w:divBdr>
                      <w:divsChild>
                        <w:div w:id="717123246">
                          <w:marLeft w:val="0"/>
                          <w:marRight w:val="0"/>
                          <w:marTop w:val="0"/>
                          <w:marBottom w:val="0"/>
                          <w:divBdr>
                            <w:top w:val="none" w:sz="0" w:space="0" w:color="auto"/>
                            <w:left w:val="none" w:sz="0" w:space="0" w:color="auto"/>
                            <w:bottom w:val="none" w:sz="0" w:space="0" w:color="auto"/>
                            <w:right w:val="none" w:sz="0" w:space="0" w:color="auto"/>
                          </w:divBdr>
                        </w:div>
                        <w:div w:id="1091896543">
                          <w:marLeft w:val="600"/>
                          <w:marRight w:val="0"/>
                          <w:marTop w:val="0"/>
                          <w:marBottom w:val="0"/>
                          <w:divBdr>
                            <w:top w:val="none" w:sz="0" w:space="0" w:color="auto"/>
                            <w:left w:val="none" w:sz="0" w:space="0" w:color="auto"/>
                            <w:bottom w:val="none" w:sz="0" w:space="0" w:color="auto"/>
                            <w:right w:val="none" w:sz="0" w:space="0" w:color="auto"/>
                          </w:divBdr>
                        </w:div>
                      </w:divsChild>
                    </w:div>
                    <w:div w:id="1545631244">
                      <w:marLeft w:val="0"/>
                      <w:marRight w:val="0"/>
                      <w:marTop w:val="0"/>
                      <w:marBottom w:val="0"/>
                      <w:divBdr>
                        <w:top w:val="none" w:sz="0" w:space="0" w:color="auto"/>
                        <w:left w:val="none" w:sz="0" w:space="0" w:color="auto"/>
                        <w:bottom w:val="none" w:sz="0" w:space="0" w:color="auto"/>
                        <w:right w:val="none" w:sz="0" w:space="0" w:color="auto"/>
                      </w:divBdr>
                      <w:divsChild>
                        <w:div w:id="862863055">
                          <w:marLeft w:val="0"/>
                          <w:marRight w:val="0"/>
                          <w:marTop w:val="0"/>
                          <w:marBottom w:val="0"/>
                          <w:divBdr>
                            <w:top w:val="none" w:sz="0" w:space="0" w:color="auto"/>
                            <w:left w:val="none" w:sz="0" w:space="0" w:color="auto"/>
                            <w:bottom w:val="none" w:sz="0" w:space="0" w:color="auto"/>
                            <w:right w:val="none" w:sz="0" w:space="0" w:color="auto"/>
                          </w:divBdr>
                        </w:div>
                        <w:div w:id="626661857">
                          <w:marLeft w:val="600"/>
                          <w:marRight w:val="0"/>
                          <w:marTop w:val="0"/>
                          <w:marBottom w:val="0"/>
                          <w:divBdr>
                            <w:top w:val="none" w:sz="0" w:space="0" w:color="auto"/>
                            <w:left w:val="none" w:sz="0" w:space="0" w:color="auto"/>
                            <w:bottom w:val="none" w:sz="0" w:space="0" w:color="auto"/>
                            <w:right w:val="none" w:sz="0" w:space="0" w:color="auto"/>
                          </w:divBdr>
                        </w:div>
                      </w:divsChild>
                    </w:div>
                    <w:div w:id="1953585363">
                      <w:marLeft w:val="0"/>
                      <w:marRight w:val="0"/>
                      <w:marTop w:val="0"/>
                      <w:marBottom w:val="0"/>
                      <w:divBdr>
                        <w:top w:val="none" w:sz="0" w:space="0" w:color="auto"/>
                        <w:left w:val="none" w:sz="0" w:space="0" w:color="auto"/>
                        <w:bottom w:val="none" w:sz="0" w:space="0" w:color="auto"/>
                        <w:right w:val="none" w:sz="0" w:space="0" w:color="auto"/>
                      </w:divBdr>
                      <w:divsChild>
                        <w:div w:id="1465931998">
                          <w:marLeft w:val="0"/>
                          <w:marRight w:val="0"/>
                          <w:marTop w:val="0"/>
                          <w:marBottom w:val="0"/>
                          <w:divBdr>
                            <w:top w:val="none" w:sz="0" w:space="0" w:color="auto"/>
                            <w:left w:val="none" w:sz="0" w:space="0" w:color="auto"/>
                            <w:bottom w:val="none" w:sz="0" w:space="0" w:color="auto"/>
                            <w:right w:val="none" w:sz="0" w:space="0" w:color="auto"/>
                          </w:divBdr>
                        </w:div>
                        <w:div w:id="1637754375">
                          <w:marLeft w:val="600"/>
                          <w:marRight w:val="0"/>
                          <w:marTop w:val="0"/>
                          <w:marBottom w:val="0"/>
                          <w:divBdr>
                            <w:top w:val="none" w:sz="0" w:space="0" w:color="auto"/>
                            <w:left w:val="none" w:sz="0" w:space="0" w:color="auto"/>
                            <w:bottom w:val="none" w:sz="0" w:space="0" w:color="auto"/>
                            <w:right w:val="none" w:sz="0" w:space="0" w:color="auto"/>
                          </w:divBdr>
                        </w:div>
                      </w:divsChild>
                    </w:div>
                    <w:div w:id="125926854">
                      <w:marLeft w:val="0"/>
                      <w:marRight w:val="0"/>
                      <w:marTop w:val="0"/>
                      <w:marBottom w:val="0"/>
                      <w:divBdr>
                        <w:top w:val="none" w:sz="0" w:space="0" w:color="auto"/>
                        <w:left w:val="none" w:sz="0" w:space="0" w:color="auto"/>
                        <w:bottom w:val="none" w:sz="0" w:space="0" w:color="auto"/>
                        <w:right w:val="none" w:sz="0" w:space="0" w:color="auto"/>
                      </w:divBdr>
                      <w:divsChild>
                        <w:div w:id="662898858">
                          <w:marLeft w:val="0"/>
                          <w:marRight w:val="0"/>
                          <w:marTop w:val="0"/>
                          <w:marBottom w:val="0"/>
                          <w:divBdr>
                            <w:top w:val="none" w:sz="0" w:space="0" w:color="auto"/>
                            <w:left w:val="none" w:sz="0" w:space="0" w:color="auto"/>
                            <w:bottom w:val="none" w:sz="0" w:space="0" w:color="auto"/>
                            <w:right w:val="none" w:sz="0" w:space="0" w:color="auto"/>
                          </w:divBdr>
                        </w:div>
                        <w:div w:id="1932277677">
                          <w:marLeft w:val="600"/>
                          <w:marRight w:val="0"/>
                          <w:marTop w:val="0"/>
                          <w:marBottom w:val="0"/>
                          <w:divBdr>
                            <w:top w:val="none" w:sz="0" w:space="0" w:color="auto"/>
                            <w:left w:val="none" w:sz="0" w:space="0" w:color="auto"/>
                            <w:bottom w:val="none" w:sz="0" w:space="0" w:color="auto"/>
                            <w:right w:val="none" w:sz="0" w:space="0" w:color="auto"/>
                          </w:divBdr>
                        </w:div>
                      </w:divsChild>
                    </w:div>
                    <w:div w:id="1055353693">
                      <w:marLeft w:val="0"/>
                      <w:marRight w:val="0"/>
                      <w:marTop w:val="0"/>
                      <w:marBottom w:val="0"/>
                      <w:divBdr>
                        <w:top w:val="none" w:sz="0" w:space="0" w:color="auto"/>
                        <w:left w:val="none" w:sz="0" w:space="0" w:color="auto"/>
                        <w:bottom w:val="none" w:sz="0" w:space="0" w:color="auto"/>
                        <w:right w:val="none" w:sz="0" w:space="0" w:color="auto"/>
                      </w:divBdr>
                      <w:divsChild>
                        <w:div w:id="1149709321">
                          <w:marLeft w:val="0"/>
                          <w:marRight w:val="0"/>
                          <w:marTop w:val="0"/>
                          <w:marBottom w:val="0"/>
                          <w:divBdr>
                            <w:top w:val="none" w:sz="0" w:space="0" w:color="auto"/>
                            <w:left w:val="none" w:sz="0" w:space="0" w:color="auto"/>
                            <w:bottom w:val="none" w:sz="0" w:space="0" w:color="auto"/>
                            <w:right w:val="none" w:sz="0" w:space="0" w:color="auto"/>
                          </w:divBdr>
                        </w:div>
                        <w:div w:id="1949195752">
                          <w:marLeft w:val="600"/>
                          <w:marRight w:val="0"/>
                          <w:marTop w:val="0"/>
                          <w:marBottom w:val="0"/>
                          <w:divBdr>
                            <w:top w:val="none" w:sz="0" w:space="0" w:color="auto"/>
                            <w:left w:val="none" w:sz="0" w:space="0" w:color="auto"/>
                            <w:bottom w:val="none" w:sz="0" w:space="0" w:color="auto"/>
                            <w:right w:val="none" w:sz="0" w:space="0" w:color="auto"/>
                          </w:divBdr>
                        </w:div>
                      </w:divsChild>
                    </w:div>
                    <w:div w:id="700058819">
                      <w:marLeft w:val="0"/>
                      <w:marRight w:val="0"/>
                      <w:marTop w:val="0"/>
                      <w:marBottom w:val="0"/>
                      <w:divBdr>
                        <w:top w:val="none" w:sz="0" w:space="0" w:color="auto"/>
                        <w:left w:val="none" w:sz="0" w:space="0" w:color="auto"/>
                        <w:bottom w:val="none" w:sz="0" w:space="0" w:color="auto"/>
                        <w:right w:val="none" w:sz="0" w:space="0" w:color="auto"/>
                      </w:divBdr>
                      <w:divsChild>
                        <w:div w:id="1978024928">
                          <w:marLeft w:val="0"/>
                          <w:marRight w:val="0"/>
                          <w:marTop w:val="0"/>
                          <w:marBottom w:val="0"/>
                          <w:divBdr>
                            <w:top w:val="none" w:sz="0" w:space="0" w:color="auto"/>
                            <w:left w:val="none" w:sz="0" w:space="0" w:color="auto"/>
                            <w:bottom w:val="none" w:sz="0" w:space="0" w:color="auto"/>
                            <w:right w:val="none" w:sz="0" w:space="0" w:color="auto"/>
                          </w:divBdr>
                        </w:div>
                        <w:div w:id="2087725907">
                          <w:marLeft w:val="600"/>
                          <w:marRight w:val="0"/>
                          <w:marTop w:val="0"/>
                          <w:marBottom w:val="0"/>
                          <w:divBdr>
                            <w:top w:val="none" w:sz="0" w:space="0" w:color="auto"/>
                            <w:left w:val="none" w:sz="0" w:space="0" w:color="auto"/>
                            <w:bottom w:val="none" w:sz="0" w:space="0" w:color="auto"/>
                            <w:right w:val="none" w:sz="0" w:space="0" w:color="auto"/>
                          </w:divBdr>
                        </w:div>
                      </w:divsChild>
                    </w:div>
                    <w:div w:id="1319194250">
                      <w:marLeft w:val="0"/>
                      <w:marRight w:val="0"/>
                      <w:marTop w:val="0"/>
                      <w:marBottom w:val="0"/>
                      <w:divBdr>
                        <w:top w:val="dotted" w:sz="6" w:space="4" w:color="B2B2B2"/>
                        <w:left w:val="none" w:sz="0" w:space="0" w:color="auto"/>
                        <w:bottom w:val="none" w:sz="0" w:space="0" w:color="auto"/>
                        <w:right w:val="none" w:sz="0" w:space="0" w:color="auto"/>
                      </w:divBdr>
                      <w:divsChild>
                        <w:div w:id="152450320">
                          <w:marLeft w:val="0"/>
                          <w:marRight w:val="0"/>
                          <w:marTop w:val="0"/>
                          <w:marBottom w:val="0"/>
                          <w:divBdr>
                            <w:top w:val="none" w:sz="0" w:space="0" w:color="auto"/>
                            <w:left w:val="none" w:sz="0" w:space="0" w:color="auto"/>
                            <w:bottom w:val="none" w:sz="0" w:space="0" w:color="auto"/>
                            <w:right w:val="none" w:sz="0" w:space="0" w:color="auto"/>
                          </w:divBdr>
                          <w:divsChild>
                            <w:div w:id="258611877">
                              <w:marLeft w:val="0"/>
                              <w:marRight w:val="0"/>
                              <w:marTop w:val="0"/>
                              <w:marBottom w:val="0"/>
                              <w:divBdr>
                                <w:top w:val="none" w:sz="0" w:space="0" w:color="auto"/>
                                <w:left w:val="none" w:sz="0" w:space="0" w:color="auto"/>
                                <w:bottom w:val="none" w:sz="0" w:space="0" w:color="auto"/>
                                <w:right w:val="none" w:sz="0" w:space="0" w:color="auto"/>
                              </w:divBdr>
                            </w:div>
                            <w:div w:id="80131363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34377935">
                      <w:marLeft w:val="0"/>
                      <w:marRight w:val="0"/>
                      <w:marTop w:val="0"/>
                      <w:marBottom w:val="0"/>
                      <w:divBdr>
                        <w:top w:val="dotted" w:sz="6" w:space="4" w:color="B2B2B2"/>
                        <w:left w:val="none" w:sz="0" w:space="0" w:color="auto"/>
                        <w:bottom w:val="none" w:sz="0" w:space="0" w:color="auto"/>
                        <w:right w:val="none" w:sz="0" w:space="0" w:color="auto"/>
                      </w:divBdr>
                      <w:divsChild>
                        <w:div w:id="2082018645">
                          <w:marLeft w:val="0"/>
                          <w:marRight w:val="0"/>
                          <w:marTop w:val="0"/>
                          <w:marBottom w:val="0"/>
                          <w:divBdr>
                            <w:top w:val="none" w:sz="0" w:space="0" w:color="auto"/>
                            <w:left w:val="none" w:sz="0" w:space="0" w:color="auto"/>
                            <w:bottom w:val="none" w:sz="0" w:space="0" w:color="auto"/>
                            <w:right w:val="none" w:sz="0" w:space="0" w:color="auto"/>
                          </w:divBdr>
                          <w:divsChild>
                            <w:div w:id="726338663">
                              <w:marLeft w:val="0"/>
                              <w:marRight w:val="0"/>
                              <w:marTop w:val="0"/>
                              <w:marBottom w:val="0"/>
                              <w:divBdr>
                                <w:top w:val="none" w:sz="0" w:space="0" w:color="auto"/>
                                <w:left w:val="none" w:sz="0" w:space="0" w:color="auto"/>
                                <w:bottom w:val="none" w:sz="0" w:space="0" w:color="auto"/>
                                <w:right w:val="none" w:sz="0" w:space="0" w:color="auto"/>
                              </w:divBdr>
                            </w:div>
                            <w:div w:id="16082760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85705122">
                      <w:marLeft w:val="0"/>
                      <w:marRight w:val="0"/>
                      <w:marTop w:val="0"/>
                      <w:marBottom w:val="0"/>
                      <w:divBdr>
                        <w:top w:val="dotted" w:sz="6" w:space="4" w:color="B2B2B2"/>
                        <w:left w:val="none" w:sz="0" w:space="0" w:color="auto"/>
                        <w:bottom w:val="none" w:sz="0" w:space="0" w:color="auto"/>
                        <w:right w:val="none" w:sz="0" w:space="0" w:color="auto"/>
                      </w:divBdr>
                      <w:divsChild>
                        <w:div w:id="173424003">
                          <w:marLeft w:val="0"/>
                          <w:marRight w:val="0"/>
                          <w:marTop w:val="0"/>
                          <w:marBottom w:val="0"/>
                          <w:divBdr>
                            <w:top w:val="none" w:sz="0" w:space="0" w:color="auto"/>
                            <w:left w:val="none" w:sz="0" w:space="0" w:color="auto"/>
                            <w:bottom w:val="none" w:sz="0" w:space="0" w:color="auto"/>
                            <w:right w:val="none" w:sz="0" w:space="0" w:color="auto"/>
                          </w:divBdr>
                          <w:divsChild>
                            <w:div w:id="512693447">
                              <w:marLeft w:val="0"/>
                              <w:marRight w:val="0"/>
                              <w:marTop w:val="0"/>
                              <w:marBottom w:val="0"/>
                              <w:divBdr>
                                <w:top w:val="none" w:sz="0" w:space="0" w:color="auto"/>
                                <w:left w:val="none" w:sz="0" w:space="0" w:color="auto"/>
                                <w:bottom w:val="none" w:sz="0" w:space="0" w:color="auto"/>
                                <w:right w:val="none" w:sz="0" w:space="0" w:color="auto"/>
                              </w:divBdr>
                            </w:div>
                            <w:div w:id="74110167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80099619">
                      <w:marLeft w:val="0"/>
                      <w:marRight w:val="0"/>
                      <w:marTop w:val="0"/>
                      <w:marBottom w:val="0"/>
                      <w:divBdr>
                        <w:top w:val="dotted" w:sz="6" w:space="4" w:color="B2B2B2"/>
                        <w:left w:val="none" w:sz="0" w:space="0" w:color="auto"/>
                        <w:bottom w:val="none" w:sz="0" w:space="0" w:color="auto"/>
                        <w:right w:val="none" w:sz="0" w:space="0" w:color="auto"/>
                      </w:divBdr>
                      <w:divsChild>
                        <w:div w:id="1425491881">
                          <w:marLeft w:val="0"/>
                          <w:marRight w:val="0"/>
                          <w:marTop w:val="0"/>
                          <w:marBottom w:val="0"/>
                          <w:divBdr>
                            <w:top w:val="none" w:sz="0" w:space="0" w:color="auto"/>
                            <w:left w:val="none" w:sz="0" w:space="0" w:color="auto"/>
                            <w:bottom w:val="none" w:sz="0" w:space="0" w:color="auto"/>
                            <w:right w:val="none" w:sz="0" w:space="0" w:color="auto"/>
                          </w:divBdr>
                          <w:divsChild>
                            <w:div w:id="1464811177">
                              <w:marLeft w:val="0"/>
                              <w:marRight w:val="0"/>
                              <w:marTop w:val="0"/>
                              <w:marBottom w:val="0"/>
                              <w:divBdr>
                                <w:top w:val="none" w:sz="0" w:space="0" w:color="auto"/>
                                <w:left w:val="none" w:sz="0" w:space="0" w:color="auto"/>
                                <w:bottom w:val="none" w:sz="0" w:space="0" w:color="auto"/>
                                <w:right w:val="none" w:sz="0" w:space="0" w:color="auto"/>
                              </w:divBdr>
                            </w:div>
                            <w:div w:id="173107515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04391502">
                      <w:marLeft w:val="0"/>
                      <w:marRight w:val="0"/>
                      <w:marTop w:val="0"/>
                      <w:marBottom w:val="0"/>
                      <w:divBdr>
                        <w:top w:val="dotted" w:sz="6" w:space="4" w:color="B2B2B2"/>
                        <w:left w:val="none" w:sz="0" w:space="0" w:color="auto"/>
                        <w:bottom w:val="none" w:sz="0" w:space="0" w:color="auto"/>
                        <w:right w:val="none" w:sz="0" w:space="0" w:color="auto"/>
                      </w:divBdr>
                      <w:divsChild>
                        <w:div w:id="229655649">
                          <w:marLeft w:val="0"/>
                          <w:marRight w:val="0"/>
                          <w:marTop w:val="0"/>
                          <w:marBottom w:val="0"/>
                          <w:divBdr>
                            <w:top w:val="none" w:sz="0" w:space="0" w:color="auto"/>
                            <w:left w:val="none" w:sz="0" w:space="0" w:color="auto"/>
                            <w:bottom w:val="none" w:sz="0" w:space="0" w:color="auto"/>
                            <w:right w:val="none" w:sz="0" w:space="0" w:color="auto"/>
                          </w:divBdr>
                          <w:divsChild>
                            <w:div w:id="1462841965">
                              <w:marLeft w:val="0"/>
                              <w:marRight w:val="0"/>
                              <w:marTop w:val="0"/>
                              <w:marBottom w:val="0"/>
                              <w:divBdr>
                                <w:top w:val="none" w:sz="0" w:space="0" w:color="auto"/>
                                <w:left w:val="none" w:sz="0" w:space="0" w:color="auto"/>
                                <w:bottom w:val="none" w:sz="0" w:space="0" w:color="auto"/>
                                <w:right w:val="none" w:sz="0" w:space="0" w:color="auto"/>
                              </w:divBdr>
                            </w:div>
                            <w:div w:id="1631265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75468756">
                      <w:marLeft w:val="0"/>
                      <w:marRight w:val="0"/>
                      <w:marTop w:val="0"/>
                      <w:marBottom w:val="0"/>
                      <w:divBdr>
                        <w:top w:val="dotted" w:sz="6" w:space="4" w:color="B2B2B2"/>
                        <w:left w:val="none" w:sz="0" w:space="0" w:color="auto"/>
                        <w:bottom w:val="none" w:sz="0" w:space="0" w:color="auto"/>
                        <w:right w:val="none" w:sz="0" w:space="0" w:color="auto"/>
                      </w:divBdr>
                      <w:divsChild>
                        <w:div w:id="1611426553">
                          <w:marLeft w:val="0"/>
                          <w:marRight w:val="0"/>
                          <w:marTop w:val="0"/>
                          <w:marBottom w:val="0"/>
                          <w:divBdr>
                            <w:top w:val="none" w:sz="0" w:space="0" w:color="auto"/>
                            <w:left w:val="none" w:sz="0" w:space="0" w:color="auto"/>
                            <w:bottom w:val="none" w:sz="0" w:space="0" w:color="auto"/>
                            <w:right w:val="none" w:sz="0" w:space="0" w:color="auto"/>
                          </w:divBdr>
                          <w:divsChild>
                            <w:div w:id="996111556">
                              <w:marLeft w:val="0"/>
                              <w:marRight w:val="0"/>
                              <w:marTop w:val="0"/>
                              <w:marBottom w:val="0"/>
                              <w:divBdr>
                                <w:top w:val="none" w:sz="0" w:space="0" w:color="auto"/>
                                <w:left w:val="none" w:sz="0" w:space="0" w:color="auto"/>
                                <w:bottom w:val="none" w:sz="0" w:space="0" w:color="auto"/>
                                <w:right w:val="none" w:sz="0" w:space="0" w:color="auto"/>
                              </w:divBdr>
                            </w:div>
                            <w:div w:id="100594053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27429960">
                      <w:marLeft w:val="0"/>
                      <w:marRight w:val="0"/>
                      <w:marTop w:val="0"/>
                      <w:marBottom w:val="0"/>
                      <w:divBdr>
                        <w:top w:val="dotted" w:sz="6" w:space="4" w:color="B2B2B2"/>
                        <w:left w:val="none" w:sz="0" w:space="0" w:color="auto"/>
                        <w:bottom w:val="none" w:sz="0" w:space="0" w:color="auto"/>
                        <w:right w:val="none" w:sz="0" w:space="0" w:color="auto"/>
                      </w:divBdr>
                      <w:divsChild>
                        <w:div w:id="1861236468">
                          <w:marLeft w:val="0"/>
                          <w:marRight w:val="0"/>
                          <w:marTop w:val="0"/>
                          <w:marBottom w:val="0"/>
                          <w:divBdr>
                            <w:top w:val="none" w:sz="0" w:space="0" w:color="auto"/>
                            <w:left w:val="none" w:sz="0" w:space="0" w:color="auto"/>
                            <w:bottom w:val="none" w:sz="0" w:space="0" w:color="auto"/>
                            <w:right w:val="none" w:sz="0" w:space="0" w:color="auto"/>
                          </w:divBdr>
                          <w:divsChild>
                            <w:div w:id="152069347">
                              <w:marLeft w:val="0"/>
                              <w:marRight w:val="0"/>
                              <w:marTop w:val="0"/>
                              <w:marBottom w:val="0"/>
                              <w:divBdr>
                                <w:top w:val="none" w:sz="0" w:space="0" w:color="auto"/>
                                <w:left w:val="none" w:sz="0" w:space="0" w:color="auto"/>
                                <w:bottom w:val="none" w:sz="0" w:space="0" w:color="auto"/>
                                <w:right w:val="none" w:sz="0" w:space="0" w:color="auto"/>
                              </w:divBdr>
                            </w:div>
                            <w:div w:id="188024232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15766265">
                      <w:marLeft w:val="0"/>
                      <w:marRight w:val="0"/>
                      <w:marTop w:val="0"/>
                      <w:marBottom w:val="0"/>
                      <w:divBdr>
                        <w:top w:val="dotted" w:sz="6" w:space="4" w:color="B2B2B2"/>
                        <w:left w:val="none" w:sz="0" w:space="0" w:color="auto"/>
                        <w:bottom w:val="none" w:sz="0" w:space="0" w:color="auto"/>
                        <w:right w:val="none" w:sz="0" w:space="0" w:color="auto"/>
                      </w:divBdr>
                      <w:divsChild>
                        <w:div w:id="1806116757">
                          <w:marLeft w:val="0"/>
                          <w:marRight w:val="0"/>
                          <w:marTop w:val="0"/>
                          <w:marBottom w:val="0"/>
                          <w:divBdr>
                            <w:top w:val="none" w:sz="0" w:space="0" w:color="auto"/>
                            <w:left w:val="none" w:sz="0" w:space="0" w:color="auto"/>
                            <w:bottom w:val="none" w:sz="0" w:space="0" w:color="auto"/>
                            <w:right w:val="none" w:sz="0" w:space="0" w:color="auto"/>
                          </w:divBdr>
                          <w:divsChild>
                            <w:div w:id="1450398692">
                              <w:marLeft w:val="0"/>
                              <w:marRight w:val="0"/>
                              <w:marTop w:val="0"/>
                              <w:marBottom w:val="0"/>
                              <w:divBdr>
                                <w:top w:val="none" w:sz="0" w:space="0" w:color="auto"/>
                                <w:left w:val="none" w:sz="0" w:space="0" w:color="auto"/>
                                <w:bottom w:val="none" w:sz="0" w:space="0" w:color="auto"/>
                                <w:right w:val="none" w:sz="0" w:space="0" w:color="auto"/>
                              </w:divBdr>
                            </w:div>
                            <w:div w:id="18664805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71121495">
                      <w:marLeft w:val="0"/>
                      <w:marRight w:val="0"/>
                      <w:marTop w:val="0"/>
                      <w:marBottom w:val="0"/>
                      <w:divBdr>
                        <w:top w:val="dotted" w:sz="6" w:space="4" w:color="B2B2B2"/>
                        <w:left w:val="none" w:sz="0" w:space="0" w:color="auto"/>
                        <w:bottom w:val="none" w:sz="0" w:space="0" w:color="auto"/>
                        <w:right w:val="none" w:sz="0" w:space="0" w:color="auto"/>
                      </w:divBdr>
                      <w:divsChild>
                        <w:div w:id="688337144">
                          <w:marLeft w:val="0"/>
                          <w:marRight w:val="0"/>
                          <w:marTop w:val="0"/>
                          <w:marBottom w:val="0"/>
                          <w:divBdr>
                            <w:top w:val="none" w:sz="0" w:space="0" w:color="auto"/>
                            <w:left w:val="none" w:sz="0" w:space="0" w:color="auto"/>
                            <w:bottom w:val="none" w:sz="0" w:space="0" w:color="auto"/>
                            <w:right w:val="none" w:sz="0" w:space="0" w:color="auto"/>
                          </w:divBdr>
                          <w:divsChild>
                            <w:div w:id="604968073">
                              <w:marLeft w:val="0"/>
                              <w:marRight w:val="0"/>
                              <w:marTop w:val="0"/>
                              <w:marBottom w:val="0"/>
                              <w:divBdr>
                                <w:top w:val="none" w:sz="0" w:space="0" w:color="auto"/>
                                <w:left w:val="none" w:sz="0" w:space="0" w:color="auto"/>
                                <w:bottom w:val="none" w:sz="0" w:space="0" w:color="auto"/>
                                <w:right w:val="none" w:sz="0" w:space="0" w:color="auto"/>
                              </w:divBdr>
                            </w:div>
                            <w:div w:id="139003617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68567482">
                      <w:marLeft w:val="0"/>
                      <w:marRight w:val="0"/>
                      <w:marTop w:val="0"/>
                      <w:marBottom w:val="0"/>
                      <w:divBdr>
                        <w:top w:val="dotted" w:sz="6" w:space="4" w:color="B2B2B2"/>
                        <w:left w:val="none" w:sz="0" w:space="0" w:color="auto"/>
                        <w:bottom w:val="none" w:sz="0" w:space="0" w:color="auto"/>
                        <w:right w:val="none" w:sz="0" w:space="0" w:color="auto"/>
                      </w:divBdr>
                      <w:divsChild>
                        <w:div w:id="607585412">
                          <w:marLeft w:val="0"/>
                          <w:marRight w:val="0"/>
                          <w:marTop w:val="0"/>
                          <w:marBottom w:val="0"/>
                          <w:divBdr>
                            <w:top w:val="none" w:sz="0" w:space="0" w:color="auto"/>
                            <w:left w:val="none" w:sz="0" w:space="0" w:color="auto"/>
                            <w:bottom w:val="none" w:sz="0" w:space="0" w:color="auto"/>
                            <w:right w:val="none" w:sz="0" w:space="0" w:color="auto"/>
                          </w:divBdr>
                          <w:divsChild>
                            <w:div w:id="297952305">
                              <w:marLeft w:val="0"/>
                              <w:marRight w:val="0"/>
                              <w:marTop w:val="0"/>
                              <w:marBottom w:val="0"/>
                              <w:divBdr>
                                <w:top w:val="none" w:sz="0" w:space="0" w:color="auto"/>
                                <w:left w:val="none" w:sz="0" w:space="0" w:color="auto"/>
                                <w:bottom w:val="none" w:sz="0" w:space="0" w:color="auto"/>
                                <w:right w:val="none" w:sz="0" w:space="0" w:color="auto"/>
                              </w:divBdr>
                            </w:div>
                            <w:div w:id="153342227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73469843">
                      <w:marLeft w:val="0"/>
                      <w:marRight w:val="0"/>
                      <w:marTop w:val="0"/>
                      <w:marBottom w:val="0"/>
                      <w:divBdr>
                        <w:top w:val="dotted" w:sz="6" w:space="4" w:color="B2B2B2"/>
                        <w:left w:val="none" w:sz="0" w:space="0" w:color="auto"/>
                        <w:bottom w:val="none" w:sz="0" w:space="0" w:color="auto"/>
                        <w:right w:val="none" w:sz="0" w:space="0" w:color="auto"/>
                      </w:divBdr>
                      <w:divsChild>
                        <w:div w:id="1359625812">
                          <w:marLeft w:val="0"/>
                          <w:marRight w:val="0"/>
                          <w:marTop w:val="0"/>
                          <w:marBottom w:val="0"/>
                          <w:divBdr>
                            <w:top w:val="none" w:sz="0" w:space="0" w:color="auto"/>
                            <w:left w:val="none" w:sz="0" w:space="0" w:color="auto"/>
                            <w:bottom w:val="none" w:sz="0" w:space="0" w:color="auto"/>
                            <w:right w:val="none" w:sz="0" w:space="0" w:color="auto"/>
                          </w:divBdr>
                          <w:divsChild>
                            <w:div w:id="29689655">
                              <w:marLeft w:val="0"/>
                              <w:marRight w:val="0"/>
                              <w:marTop w:val="0"/>
                              <w:marBottom w:val="0"/>
                              <w:divBdr>
                                <w:top w:val="none" w:sz="0" w:space="0" w:color="auto"/>
                                <w:left w:val="none" w:sz="0" w:space="0" w:color="auto"/>
                                <w:bottom w:val="none" w:sz="0" w:space="0" w:color="auto"/>
                                <w:right w:val="none" w:sz="0" w:space="0" w:color="auto"/>
                              </w:divBdr>
                            </w:div>
                            <w:div w:id="112068753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22449820">
                      <w:marLeft w:val="0"/>
                      <w:marRight w:val="0"/>
                      <w:marTop w:val="0"/>
                      <w:marBottom w:val="0"/>
                      <w:divBdr>
                        <w:top w:val="dotted" w:sz="6" w:space="4" w:color="B2B2B2"/>
                        <w:left w:val="none" w:sz="0" w:space="0" w:color="auto"/>
                        <w:bottom w:val="none" w:sz="0" w:space="0" w:color="auto"/>
                        <w:right w:val="none" w:sz="0" w:space="0" w:color="auto"/>
                      </w:divBdr>
                      <w:divsChild>
                        <w:div w:id="109860518">
                          <w:marLeft w:val="0"/>
                          <w:marRight w:val="0"/>
                          <w:marTop w:val="0"/>
                          <w:marBottom w:val="0"/>
                          <w:divBdr>
                            <w:top w:val="none" w:sz="0" w:space="0" w:color="auto"/>
                            <w:left w:val="none" w:sz="0" w:space="0" w:color="auto"/>
                            <w:bottom w:val="none" w:sz="0" w:space="0" w:color="auto"/>
                            <w:right w:val="none" w:sz="0" w:space="0" w:color="auto"/>
                          </w:divBdr>
                          <w:divsChild>
                            <w:div w:id="1895002353">
                              <w:marLeft w:val="0"/>
                              <w:marRight w:val="0"/>
                              <w:marTop w:val="0"/>
                              <w:marBottom w:val="0"/>
                              <w:divBdr>
                                <w:top w:val="none" w:sz="0" w:space="0" w:color="auto"/>
                                <w:left w:val="none" w:sz="0" w:space="0" w:color="auto"/>
                                <w:bottom w:val="none" w:sz="0" w:space="0" w:color="auto"/>
                                <w:right w:val="none" w:sz="0" w:space="0" w:color="auto"/>
                              </w:divBdr>
                            </w:div>
                            <w:div w:id="6870135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02125973">
                      <w:marLeft w:val="0"/>
                      <w:marRight w:val="0"/>
                      <w:marTop w:val="0"/>
                      <w:marBottom w:val="0"/>
                      <w:divBdr>
                        <w:top w:val="dotted" w:sz="6" w:space="4" w:color="B2B2B2"/>
                        <w:left w:val="none" w:sz="0" w:space="0" w:color="auto"/>
                        <w:bottom w:val="none" w:sz="0" w:space="0" w:color="auto"/>
                        <w:right w:val="none" w:sz="0" w:space="0" w:color="auto"/>
                      </w:divBdr>
                      <w:divsChild>
                        <w:div w:id="469640719">
                          <w:marLeft w:val="0"/>
                          <w:marRight w:val="0"/>
                          <w:marTop w:val="0"/>
                          <w:marBottom w:val="0"/>
                          <w:divBdr>
                            <w:top w:val="none" w:sz="0" w:space="0" w:color="auto"/>
                            <w:left w:val="none" w:sz="0" w:space="0" w:color="auto"/>
                            <w:bottom w:val="none" w:sz="0" w:space="0" w:color="auto"/>
                            <w:right w:val="none" w:sz="0" w:space="0" w:color="auto"/>
                          </w:divBdr>
                          <w:divsChild>
                            <w:div w:id="1491680712">
                              <w:marLeft w:val="0"/>
                              <w:marRight w:val="0"/>
                              <w:marTop w:val="0"/>
                              <w:marBottom w:val="0"/>
                              <w:divBdr>
                                <w:top w:val="none" w:sz="0" w:space="0" w:color="auto"/>
                                <w:left w:val="none" w:sz="0" w:space="0" w:color="auto"/>
                                <w:bottom w:val="none" w:sz="0" w:space="0" w:color="auto"/>
                                <w:right w:val="none" w:sz="0" w:space="0" w:color="auto"/>
                              </w:divBdr>
                            </w:div>
                            <w:div w:id="9825425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68673674">
                      <w:marLeft w:val="0"/>
                      <w:marRight w:val="0"/>
                      <w:marTop w:val="0"/>
                      <w:marBottom w:val="0"/>
                      <w:divBdr>
                        <w:top w:val="dotted" w:sz="6" w:space="4" w:color="B2B2B2"/>
                        <w:left w:val="none" w:sz="0" w:space="0" w:color="auto"/>
                        <w:bottom w:val="none" w:sz="0" w:space="0" w:color="auto"/>
                        <w:right w:val="none" w:sz="0" w:space="0" w:color="auto"/>
                      </w:divBdr>
                      <w:divsChild>
                        <w:div w:id="2055427299">
                          <w:marLeft w:val="0"/>
                          <w:marRight w:val="0"/>
                          <w:marTop w:val="0"/>
                          <w:marBottom w:val="0"/>
                          <w:divBdr>
                            <w:top w:val="none" w:sz="0" w:space="0" w:color="auto"/>
                            <w:left w:val="none" w:sz="0" w:space="0" w:color="auto"/>
                            <w:bottom w:val="none" w:sz="0" w:space="0" w:color="auto"/>
                            <w:right w:val="none" w:sz="0" w:space="0" w:color="auto"/>
                          </w:divBdr>
                          <w:divsChild>
                            <w:div w:id="1122768853">
                              <w:marLeft w:val="0"/>
                              <w:marRight w:val="0"/>
                              <w:marTop w:val="0"/>
                              <w:marBottom w:val="0"/>
                              <w:divBdr>
                                <w:top w:val="none" w:sz="0" w:space="0" w:color="auto"/>
                                <w:left w:val="none" w:sz="0" w:space="0" w:color="auto"/>
                                <w:bottom w:val="none" w:sz="0" w:space="0" w:color="auto"/>
                                <w:right w:val="none" w:sz="0" w:space="0" w:color="auto"/>
                              </w:divBdr>
                            </w:div>
                            <w:div w:id="162037798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41305646">
                      <w:marLeft w:val="0"/>
                      <w:marRight w:val="0"/>
                      <w:marTop w:val="0"/>
                      <w:marBottom w:val="0"/>
                      <w:divBdr>
                        <w:top w:val="dotted" w:sz="6" w:space="4" w:color="B2B2B2"/>
                        <w:left w:val="none" w:sz="0" w:space="0" w:color="auto"/>
                        <w:bottom w:val="none" w:sz="0" w:space="0" w:color="auto"/>
                        <w:right w:val="none" w:sz="0" w:space="0" w:color="auto"/>
                      </w:divBdr>
                      <w:divsChild>
                        <w:div w:id="1078476732">
                          <w:marLeft w:val="0"/>
                          <w:marRight w:val="0"/>
                          <w:marTop w:val="0"/>
                          <w:marBottom w:val="0"/>
                          <w:divBdr>
                            <w:top w:val="none" w:sz="0" w:space="0" w:color="auto"/>
                            <w:left w:val="none" w:sz="0" w:space="0" w:color="auto"/>
                            <w:bottom w:val="none" w:sz="0" w:space="0" w:color="auto"/>
                            <w:right w:val="none" w:sz="0" w:space="0" w:color="auto"/>
                          </w:divBdr>
                          <w:divsChild>
                            <w:div w:id="459961493">
                              <w:marLeft w:val="0"/>
                              <w:marRight w:val="0"/>
                              <w:marTop w:val="0"/>
                              <w:marBottom w:val="0"/>
                              <w:divBdr>
                                <w:top w:val="none" w:sz="0" w:space="0" w:color="auto"/>
                                <w:left w:val="none" w:sz="0" w:space="0" w:color="auto"/>
                                <w:bottom w:val="none" w:sz="0" w:space="0" w:color="auto"/>
                                <w:right w:val="none" w:sz="0" w:space="0" w:color="auto"/>
                              </w:divBdr>
                            </w:div>
                            <w:div w:id="35986676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71539738">
                      <w:marLeft w:val="0"/>
                      <w:marRight w:val="0"/>
                      <w:marTop w:val="0"/>
                      <w:marBottom w:val="0"/>
                      <w:divBdr>
                        <w:top w:val="dotted" w:sz="6" w:space="4" w:color="B2B2B2"/>
                        <w:left w:val="none" w:sz="0" w:space="0" w:color="auto"/>
                        <w:bottom w:val="none" w:sz="0" w:space="0" w:color="auto"/>
                        <w:right w:val="none" w:sz="0" w:space="0" w:color="auto"/>
                      </w:divBdr>
                      <w:divsChild>
                        <w:div w:id="1615556040">
                          <w:marLeft w:val="0"/>
                          <w:marRight w:val="0"/>
                          <w:marTop w:val="0"/>
                          <w:marBottom w:val="0"/>
                          <w:divBdr>
                            <w:top w:val="none" w:sz="0" w:space="0" w:color="auto"/>
                            <w:left w:val="none" w:sz="0" w:space="0" w:color="auto"/>
                            <w:bottom w:val="none" w:sz="0" w:space="0" w:color="auto"/>
                            <w:right w:val="none" w:sz="0" w:space="0" w:color="auto"/>
                          </w:divBdr>
                          <w:divsChild>
                            <w:div w:id="62728749">
                              <w:marLeft w:val="0"/>
                              <w:marRight w:val="0"/>
                              <w:marTop w:val="0"/>
                              <w:marBottom w:val="0"/>
                              <w:divBdr>
                                <w:top w:val="none" w:sz="0" w:space="0" w:color="auto"/>
                                <w:left w:val="none" w:sz="0" w:space="0" w:color="auto"/>
                                <w:bottom w:val="none" w:sz="0" w:space="0" w:color="auto"/>
                                <w:right w:val="none" w:sz="0" w:space="0" w:color="auto"/>
                              </w:divBdr>
                            </w:div>
                            <w:div w:id="4469700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076121">
                      <w:marLeft w:val="0"/>
                      <w:marRight w:val="0"/>
                      <w:marTop w:val="0"/>
                      <w:marBottom w:val="0"/>
                      <w:divBdr>
                        <w:top w:val="dotted" w:sz="6" w:space="4" w:color="B2B2B2"/>
                        <w:left w:val="none" w:sz="0" w:space="0" w:color="auto"/>
                        <w:bottom w:val="none" w:sz="0" w:space="0" w:color="auto"/>
                        <w:right w:val="none" w:sz="0" w:space="0" w:color="auto"/>
                      </w:divBdr>
                      <w:divsChild>
                        <w:div w:id="1714691991">
                          <w:marLeft w:val="0"/>
                          <w:marRight w:val="0"/>
                          <w:marTop w:val="0"/>
                          <w:marBottom w:val="0"/>
                          <w:divBdr>
                            <w:top w:val="none" w:sz="0" w:space="0" w:color="auto"/>
                            <w:left w:val="none" w:sz="0" w:space="0" w:color="auto"/>
                            <w:bottom w:val="none" w:sz="0" w:space="0" w:color="auto"/>
                            <w:right w:val="none" w:sz="0" w:space="0" w:color="auto"/>
                          </w:divBdr>
                          <w:divsChild>
                            <w:div w:id="332416928">
                              <w:marLeft w:val="0"/>
                              <w:marRight w:val="0"/>
                              <w:marTop w:val="0"/>
                              <w:marBottom w:val="0"/>
                              <w:divBdr>
                                <w:top w:val="none" w:sz="0" w:space="0" w:color="auto"/>
                                <w:left w:val="none" w:sz="0" w:space="0" w:color="auto"/>
                                <w:bottom w:val="none" w:sz="0" w:space="0" w:color="auto"/>
                                <w:right w:val="none" w:sz="0" w:space="0" w:color="auto"/>
                              </w:divBdr>
                            </w:div>
                            <w:div w:id="160576558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18695122">
                      <w:marLeft w:val="0"/>
                      <w:marRight w:val="0"/>
                      <w:marTop w:val="0"/>
                      <w:marBottom w:val="0"/>
                      <w:divBdr>
                        <w:top w:val="dotted" w:sz="6" w:space="4" w:color="B2B2B2"/>
                        <w:left w:val="none" w:sz="0" w:space="0" w:color="auto"/>
                        <w:bottom w:val="none" w:sz="0" w:space="0" w:color="auto"/>
                        <w:right w:val="none" w:sz="0" w:space="0" w:color="auto"/>
                      </w:divBdr>
                      <w:divsChild>
                        <w:div w:id="1337924681">
                          <w:marLeft w:val="0"/>
                          <w:marRight w:val="0"/>
                          <w:marTop w:val="0"/>
                          <w:marBottom w:val="0"/>
                          <w:divBdr>
                            <w:top w:val="none" w:sz="0" w:space="0" w:color="auto"/>
                            <w:left w:val="none" w:sz="0" w:space="0" w:color="auto"/>
                            <w:bottom w:val="none" w:sz="0" w:space="0" w:color="auto"/>
                            <w:right w:val="none" w:sz="0" w:space="0" w:color="auto"/>
                          </w:divBdr>
                          <w:divsChild>
                            <w:div w:id="100807464">
                              <w:marLeft w:val="0"/>
                              <w:marRight w:val="0"/>
                              <w:marTop w:val="0"/>
                              <w:marBottom w:val="0"/>
                              <w:divBdr>
                                <w:top w:val="none" w:sz="0" w:space="0" w:color="auto"/>
                                <w:left w:val="none" w:sz="0" w:space="0" w:color="auto"/>
                                <w:bottom w:val="none" w:sz="0" w:space="0" w:color="auto"/>
                                <w:right w:val="none" w:sz="0" w:space="0" w:color="auto"/>
                              </w:divBdr>
                            </w:div>
                            <w:div w:id="64960257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86243999">
                      <w:marLeft w:val="0"/>
                      <w:marRight w:val="0"/>
                      <w:marTop w:val="0"/>
                      <w:marBottom w:val="0"/>
                      <w:divBdr>
                        <w:top w:val="dotted" w:sz="6" w:space="4" w:color="B2B2B2"/>
                        <w:left w:val="none" w:sz="0" w:space="0" w:color="auto"/>
                        <w:bottom w:val="none" w:sz="0" w:space="0" w:color="auto"/>
                        <w:right w:val="none" w:sz="0" w:space="0" w:color="auto"/>
                      </w:divBdr>
                      <w:divsChild>
                        <w:div w:id="1127240993">
                          <w:marLeft w:val="0"/>
                          <w:marRight w:val="0"/>
                          <w:marTop w:val="0"/>
                          <w:marBottom w:val="0"/>
                          <w:divBdr>
                            <w:top w:val="none" w:sz="0" w:space="0" w:color="auto"/>
                            <w:left w:val="none" w:sz="0" w:space="0" w:color="auto"/>
                            <w:bottom w:val="none" w:sz="0" w:space="0" w:color="auto"/>
                            <w:right w:val="none" w:sz="0" w:space="0" w:color="auto"/>
                          </w:divBdr>
                          <w:divsChild>
                            <w:div w:id="945846965">
                              <w:marLeft w:val="0"/>
                              <w:marRight w:val="0"/>
                              <w:marTop w:val="0"/>
                              <w:marBottom w:val="0"/>
                              <w:divBdr>
                                <w:top w:val="none" w:sz="0" w:space="0" w:color="auto"/>
                                <w:left w:val="none" w:sz="0" w:space="0" w:color="auto"/>
                                <w:bottom w:val="none" w:sz="0" w:space="0" w:color="auto"/>
                                <w:right w:val="none" w:sz="0" w:space="0" w:color="auto"/>
                              </w:divBdr>
                            </w:div>
                            <w:div w:id="7908238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3269907">
                      <w:marLeft w:val="0"/>
                      <w:marRight w:val="0"/>
                      <w:marTop w:val="0"/>
                      <w:marBottom w:val="0"/>
                      <w:divBdr>
                        <w:top w:val="dotted" w:sz="6" w:space="4" w:color="B2B2B2"/>
                        <w:left w:val="none" w:sz="0" w:space="0" w:color="auto"/>
                        <w:bottom w:val="none" w:sz="0" w:space="0" w:color="auto"/>
                        <w:right w:val="none" w:sz="0" w:space="0" w:color="auto"/>
                      </w:divBdr>
                      <w:divsChild>
                        <w:div w:id="298732616">
                          <w:marLeft w:val="0"/>
                          <w:marRight w:val="0"/>
                          <w:marTop w:val="0"/>
                          <w:marBottom w:val="0"/>
                          <w:divBdr>
                            <w:top w:val="none" w:sz="0" w:space="0" w:color="auto"/>
                            <w:left w:val="none" w:sz="0" w:space="0" w:color="auto"/>
                            <w:bottom w:val="none" w:sz="0" w:space="0" w:color="auto"/>
                            <w:right w:val="none" w:sz="0" w:space="0" w:color="auto"/>
                          </w:divBdr>
                          <w:divsChild>
                            <w:div w:id="257106485">
                              <w:marLeft w:val="0"/>
                              <w:marRight w:val="0"/>
                              <w:marTop w:val="0"/>
                              <w:marBottom w:val="0"/>
                              <w:divBdr>
                                <w:top w:val="none" w:sz="0" w:space="0" w:color="auto"/>
                                <w:left w:val="none" w:sz="0" w:space="0" w:color="auto"/>
                                <w:bottom w:val="none" w:sz="0" w:space="0" w:color="auto"/>
                                <w:right w:val="none" w:sz="0" w:space="0" w:color="auto"/>
                              </w:divBdr>
                            </w:div>
                            <w:div w:id="15376165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43014256">
                      <w:marLeft w:val="0"/>
                      <w:marRight w:val="0"/>
                      <w:marTop w:val="0"/>
                      <w:marBottom w:val="0"/>
                      <w:divBdr>
                        <w:top w:val="dotted" w:sz="6" w:space="4" w:color="B2B2B2"/>
                        <w:left w:val="none" w:sz="0" w:space="0" w:color="auto"/>
                        <w:bottom w:val="none" w:sz="0" w:space="0" w:color="auto"/>
                        <w:right w:val="none" w:sz="0" w:space="0" w:color="auto"/>
                      </w:divBdr>
                      <w:divsChild>
                        <w:div w:id="483547994">
                          <w:marLeft w:val="0"/>
                          <w:marRight w:val="0"/>
                          <w:marTop w:val="0"/>
                          <w:marBottom w:val="0"/>
                          <w:divBdr>
                            <w:top w:val="none" w:sz="0" w:space="0" w:color="auto"/>
                            <w:left w:val="none" w:sz="0" w:space="0" w:color="auto"/>
                            <w:bottom w:val="none" w:sz="0" w:space="0" w:color="auto"/>
                            <w:right w:val="none" w:sz="0" w:space="0" w:color="auto"/>
                          </w:divBdr>
                          <w:divsChild>
                            <w:div w:id="1575970423">
                              <w:marLeft w:val="0"/>
                              <w:marRight w:val="0"/>
                              <w:marTop w:val="0"/>
                              <w:marBottom w:val="0"/>
                              <w:divBdr>
                                <w:top w:val="none" w:sz="0" w:space="0" w:color="auto"/>
                                <w:left w:val="none" w:sz="0" w:space="0" w:color="auto"/>
                                <w:bottom w:val="none" w:sz="0" w:space="0" w:color="auto"/>
                                <w:right w:val="none" w:sz="0" w:space="0" w:color="auto"/>
                              </w:divBdr>
                            </w:div>
                            <w:div w:id="199656367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27641580">
                      <w:marLeft w:val="0"/>
                      <w:marRight w:val="0"/>
                      <w:marTop w:val="0"/>
                      <w:marBottom w:val="0"/>
                      <w:divBdr>
                        <w:top w:val="dotted" w:sz="6" w:space="4" w:color="B2B2B2"/>
                        <w:left w:val="none" w:sz="0" w:space="0" w:color="auto"/>
                        <w:bottom w:val="none" w:sz="0" w:space="0" w:color="auto"/>
                        <w:right w:val="none" w:sz="0" w:space="0" w:color="auto"/>
                      </w:divBdr>
                      <w:divsChild>
                        <w:div w:id="1245451872">
                          <w:marLeft w:val="0"/>
                          <w:marRight w:val="0"/>
                          <w:marTop w:val="0"/>
                          <w:marBottom w:val="0"/>
                          <w:divBdr>
                            <w:top w:val="none" w:sz="0" w:space="0" w:color="auto"/>
                            <w:left w:val="none" w:sz="0" w:space="0" w:color="auto"/>
                            <w:bottom w:val="none" w:sz="0" w:space="0" w:color="auto"/>
                            <w:right w:val="none" w:sz="0" w:space="0" w:color="auto"/>
                          </w:divBdr>
                          <w:divsChild>
                            <w:div w:id="1535733437">
                              <w:marLeft w:val="0"/>
                              <w:marRight w:val="0"/>
                              <w:marTop w:val="0"/>
                              <w:marBottom w:val="0"/>
                              <w:divBdr>
                                <w:top w:val="none" w:sz="0" w:space="0" w:color="auto"/>
                                <w:left w:val="none" w:sz="0" w:space="0" w:color="auto"/>
                                <w:bottom w:val="none" w:sz="0" w:space="0" w:color="auto"/>
                                <w:right w:val="none" w:sz="0" w:space="0" w:color="auto"/>
                              </w:divBdr>
                            </w:div>
                            <w:div w:id="174275063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91297870">
                      <w:marLeft w:val="0"/>
                      <w:marRight w:val="0"/>
                      <w:marTop w:val="0"/>
                      <w:marBottom w:val="0"/>
                      <w:divBdr>
                        <w:top w:val="dotted" w:sz="6" w:space="4" w:color="B2B2B2"/>
                        <w:left w:val="none" w:sz="0" w:space="0" w:color="auto"/>
                        <w:bottom w:val="none" w:sz="0" w:space="0" w:color="auto"/>
                        <w:right w:val="none" w:sz="0" w:space="0" w:color="auto"/>
                      </w:divBdr>
                      <w:divsChild>
                        <w:div w:id="394595802">
                          <w:marLeft w:val="0"/>
                          <w:marRight w:val="0"/>
                          <w:marTop w:val="0"/>
                          <w:marBottom w:val="0"/>
                          <w:divBdr>
                            <w:top w:val="none" w:sz="0" w:space="0" w:color="auto"/>
                            <w:left w:val="none" w:sz="0" w:space="0" w:color="auto"/>
                            <w:bottom w:val="none" w:sz="0" w:space="0" w:color="auto"/>
                            <w:right w:val="none" w:sz="0" w:space="0" w:color="auto"/>
                          </w:divBdr>
                          <w:divsChild>
                            <w:div w:id="1927886910">
                              <w:marLeft w:val="0"/>
                              <w:marRight w:val="0"/>
                              <w:marTop w:val="0"/>
                              <w:marBottom w:val="0"/>
                              <w:divBdr>
                                <w:top w:val="none" w:sz="0" w:space="0" w:color="auto"/>
                                <w:left w:val="none" w:sz="0" w:space="0" w:color="auto"/>
                                <w:bottom w:val="none" w:sz="0" w:space="0" w:color="auto"/>
                                <w:right w:val="none" w:sz="0" w:space="0" w:color="auto"/>
                              </w:divBdr>
                            </w:div>
                            <w:div w:id="10930890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51859005">
                      <w:marLeft w:val="0"/>
                      <w:marRight w:val="0"/>
                      <w:marTop w:val="0"/>
                      <w:marBottom w:val="0"/>
                      <w:divBdr>
                        <w:top w:val="dotted" w:sz="6" w:space="4" w:color="B2B2B2"/>
                        <w:left w:val="none" w:sz="0" w:space="0" w:color="auto"/>
                        <w:bottom w:val="none" w:sz="0" w:space="0" w:color="auto"/>
                        <w:right w:val="none" w:sz="0" w:space="0" w:color="auto"/>
                      </w:divBdr>
                      <w:divsChild>
                        <w:div w:id="318659982">
                          <w:marLeft w:val="0"/>
                          <w:marRight w:val="0"/>
                          <w:marTop w:val="0"/>
                          <w:marBottom w:val="0"/>
                          <w:divBdr>
                            <w:top w:val="none" w:sz="0" w:space="0" w:color="auto"/>
                            <w:left w:val="none" w:sz="0" w:space="0" w:color="auto"/>
                            <w:bottom w:val="none" w:sz="0" w:space="0" w:color="auto"/>
                            <w:right w:val="none" w:sz="0" w:space="0" w:color="auto"/>
                          </w:divBdr>
                          <w:divsChild>
                            <w:div w:id="1113983432">
                              <w:marLeft w:val="0"/>
                              <w:marRight w:val="0"/>
                              <w:marTop w:val="0"/>
                              <w:marBottom w:val="0"/>
                              <w:divBdr>
                                <w:top w:val="none" w:sz="0" w:space="0" w:color="auto"/>
                                <w:left w:val="none" w:sz="0" w:space="0" w:color="auto"/>
                                <w:bottom w:val="none" w:sz="0" w:space="0" w:color="auto"/>
                                <w:right w:val="none" w:sz="0" w:space="0" w:color="auto"/>
                              </w:divBdr>
                            </w:div>
                            <w:div w:id="116740503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43196796">
                      <w:marLeft w:val="0"/>
                      <w:marRight w:val="0"/>
                      <w:marTop w:val="0"/>
                      <w:marBottom w:val="0"/>
                      <w:divBdr>
                        <w:top w:val="dotted" w:sz="6" w:space="4" w:color="B2B2B2"/>
                        <w:left w:val="none" w:sz="0" w:space="0" w:color="auto"/>
                        <w:bottom w:val="none" w:sz="0" w:space="0" w:color="auto"/>
                        <w:right w:val="none" w:sz="0" w:space="0" w:color="auto"/>
                      </w:divBdr>
                      <w:divsChild>
                        <w:div w:id="241573568">
                          <w:marLeft w:val="0"/>
                          <w:marRight w:val="0"/>
                          <w:marTop w:val="0"/>
                          <w:marBottom w:val="0"/>
                          <w:divBdr>
                            <w:top w:val="none" w:sz="0" w:space="0" w:color="auto"/>
                            <w:left w:val="none" w:sz="0" w:space="0" w:color="auto"/>
                            <w:bottom w:val="none" w:sz="0" w:space="0" w:color="auto"/>
                            <w:right w:val="none" w:sz="0" w:space="0" w:color="auto"/>
                          </w:divBdr>
                          <w:divsChild>
                            <w:div w:id="993142073">
                              <w:marLeft w:val="0"/>
                              <w:marRight w:val="0"/>
                              <w:marTop w:val="0"/>
                              <w:marBottom w:val="0"/>
                              <w:divBdr>
                                <w:top w:val="none" w:sz="0" w:space="0" w:color="auto"/>
                                <w:left w:val="none" w:sz="0" w:space="0" w:color="auto"/>
                                <w:bottom w:val="none" w:sz="0" w:space="0" w:color="auto"/>
                                <w:right w:val="none" w:sz="0" w:space="0" w:color="auto"/>
                              </w:divBdr>
                            </w:div>
                            <w:div w:id="28974992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03126772">
                      <w:marLeft w:val="0"/>
                      <w:marRight w:val="0"/>
                      <w:marTop w:val="0"/>
                      <w:marBottom w:val="0"/>
                      <w:divBdr>
                        <w:top w:val="dotted" w:sz="6" w:space="4" w:color="B2B2B2"/>
                        <w:left w:val="none" w:sz="0" w:space="0" w:color="auto"/>
                        <w:bottom w:val="none" w:sz="0" w:space="0" w:color="auto"/>
                        <w:right w:val="none" w:sz="0" w:space="0" w:color="auto"/>
                      </w:divBdr>
                      <w:divsChild>
                        <w:div w:id="1482192521">
                          <w:marLeft w:val="0"/>
                          <w:marRight w:val="0"/>
                          <w:marTop w:val="0"/>
                          <w:marBottom w:val="0"/>
                          <w:divBdr>
                            <w:top w:val="none" w:sz="0" w:space="0" w:color="auto"/>
                            <w:left w:val="none" w:sz="0" w:space="0" w:color="auto"/>
                            <w:bottom w:val="none" w:sz="0" w:space="0" w:color="auto"/>
                            <w:right w:val="none" w:sz="0" w:space="0" w:color="auto"/>
                          </w:divBdr>
                          <w:divsChild>
                            <w:div w:id="865604152">
                              <w:marLeft w:val="0"/>
                              <w:marRight w:val="0"/>
                              <w:marTop w:val="0"/>
                              <w:marBottom w:val="0"/>
                              <w:divBdr>
                                <w:top w:val="none" w:sz="0" w:space="0" w:color="auto"/>
                                <w:left w:val="none" w:sz="0" w:space="0" w:color="auto"/>
                                <w:bottom w:val="none" w:sz="0" w:space="0" w:color="auto"/>
                                <w:right w:val="none" w:sz="0" w:space="0" w:color="auto"/>
                              </w:divBdr>
                            </w:div>
                            <w:div w:id="202698262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08379661">
                      <w:marLeft w:val="0"/>
                      <w:marRight w:val="0"/>
                      <w:marTop w:val="0"/>
                      <w:marBottom w:val="0"/>
                      <w:divBdr>
                        <w:top w:val="dotted" w:sz="6" w:space="4" w:color="B2B2B2"/>
                        <w:left w:val="none" w:sz="0" w:space="0" w:color="auto"/>
                        <w:bottom w:val="none" w:sz="0" w:space="0" w:color="auto"/>
                        <w:right w:val="none" w:sz="0" w:space="0" w:color="auto"/>
                      </w:divBdr>
                      <w:divsChild>
                        <w:div w:id="1484619601">
                          <w:marLeft w:val="0"/>
                          <w:marRight w:val="0"/>
                          <w:marTop w:val="0"/>
                          <w:marBottom w:val="0"/>
                          <w:divBdr>
                            <w:top w:val="none" w:sz="0" w:space="0" w:color="auto"/>
                            <w:left w:val="none" w:sz="0" w:space="0" w:color="auto"/>
                            <w:bottom w:val="none" w:sz="0" w:space="0" w:color="auto"/>
                            <w:right w:val="none" w:sz="0" w:space="0" w:color="auto"/>
                          </w:divBdr>
                          <w:divsChild>
                            <w:div w:id="796026970">
                              <w:marLeft w:val="0"/>
                              <w:marRight w:val="0"/>
                              <w:marTop w:val="0"/>
                              <w:marBottom w:val="0"/>
                              <w:divBdr>
                                <w:top w:val="none" w:sz="0" w:space="0" w:color="auto"/>
                                <w:left w:val="none" w:sz="0" w:space="0" w:color="auto"/>
                                <w:bottom w:val="none" w:sz="0" w:space="0" w:color="auto"/>
                                <w:right w:val="none" w:sz="0" w:space="0" w:color="auto"/>
                              </w:divBdr>
                            </w:div>
                            <w:div w:id="180473571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67128581">
                      <w:marLeft w:val="0"/>
                      <w:marRight w:val="0"/>
                      <w:marTop w:val="0"/>
                      <w:marBottom w:val="0"/>
                      <w:divBdr>
                        <w:top w:val="dotted" w:sz="6" w:space="4" w:color="B2B2B2"/>
                        <w:left w:val="none" w:sz="0" w:space="0" w:color="auto"/>
                        <w:bottom w:val="none" w:sz="0" w:space="0" w:color="auto"/>
                        <w:right w:val="none" w:sz="0" w:space="0" w:color="auto"/>
                      </w:divBdr>
                      <w:divsChild>
                        <w:div w:id="779839738">
                          <w:marLeft w:val="0"/>
                          <w:marRight w:val="0"/>
                          <w:marTop w:val="0"/>
                          <w:marBottom w:val="0"/>
                          <w:divBdr>
                            <w:top w:val="none" w:sz="0" w:space="0" w:color="auto"/>
                            <w:left w:val="none" w:sz="0" w:space="0" w:color="auto"/>
                            <w:bottom w:val="none" w:sz="0" w:space="0" w:color="auto"/>
                            <w:right w:val="none" w:sz="0" w:space="0" w:color="auto"/>
                          </w:divBdr>
                          <w:divsChild>
                            <w:div w:id="1498808933">
                              <w:marLeft w:val="0"/>
                              <w:marRight w:val="0"/>
                              <w:marTop w:val="0"/>
                              <w:marBottom w:val="0"/>
                              <w:divBdr>
                                <w:top w:val="none" w:sz="0" w:space="0" w:color="auto"/>
                                <w:left w:val="none" w:sz="0" w:space="0" w:color="auto"/>
                                <w:bottom w:val="none" w:sz="0" w:space="0" w:color="auto"/>
                                <w:right w:val="none" w:sz="0" w:space="0" w:color="auto"/>
                              </w:divBdr>
                            </w:div>
                            <w:div w:id="14269182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83490288">
                      <w:marLeft w:val="0"/>
                      <w:marRight w:val="0"/>
                      <w:marTop w:val="0"/>
                      <w:marBottom w:val="0"/>
                      <w:divBdr>
                        <w:top w:val="dotted" w:sz="6" w:space="4" w:color="B2B2B2"/>
                        <w:left w:val="none" w:sz="0" w:space="0" w:color="auto"/>
                        <w:bottom w:val="none" w:sz="0" w:space="0" w:color="auto"/>
                        <w:right w:val="none" w:sz="0" w:space="0" w:color="auto"/>
                      </w:divBdr>
                      <w:divsChild>
                        <w:div w:id="1708945431">
                          <w:marLeft w:val="0"/>
                          <w:marRight w:val="0"/>
                          <w:marTop w:val="0"/>
                          <w:marBottom w:val="0"/>
                          <w:divBdr>
                            <w:top w:val="none" w:sz="0" w:space="0" w:color="auto"/>
                            <w:left w:val="none" w:sz="0" w:space="0" w:color="auto"/>
                            <w:bottom w:val="none" w:sz="0" w:space="0" w:color="auto"/>
                            <w:right w:val="none" w:sz="0" w:space="0" w:color="auto"/>
                          </w:divBdr>
                          <w:divsChild>
                            <w:div w:id="741224137">
                              <w:marLeft w:val="0"/>
                              <w:marRight w:val="0"/>
                              <w:marTop w:val="0"/>
                              <w:marBottom w:val="0"/>
                              <w:divBdr>
                                <w:top w:val="none" w:sz="0" w:space="0" w:color="auto"/>
                                <w:left w:val="none" w:sz="0" w:space="0" w:color="auto"/>
                                <w:bottom w:val="none" w:sz="0" w:space="0" w:color="auto"/>
                                <w:right w:val="none" w:sz="0" w:space="0" w:color="auto"/>
                              </w:divBdr>
                            </w:div>
                            <w:div w:id="18957737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2505127">
                      <w:marLeft w:val="0"/>
                      <w:marRight w:val="0"/>
                      <w:marTop w:val="0"/>
                      <w:marBottom w:val="0"/>
                      <w:divBdr>
                        <w:top w:val="dotted" w:sz="6" w:space="4" w:color="B2B2B2"/>
                        <w:left w:val="none" w:sz="0" w:space="0" w:color="auto"/>
                        <w:bottom w:val="none" w:sz="0" w:space="0" w:color="auto"/>
                        <w:right w:val="none" w:sz="0" w:space="0" w:color="auto"/>
                      </w:divBdr>
                      <w:divsChild>
                        <w:div w:id="1766029441">
                          <w:marLeft w:val="0"/>
                          <w:marRight w:val="0"/>
                          <w:marTop w:val="0"/>
                          <w:marBottom w:val="0"/>
                          <w:divBdr>
                            <w:top w:val="none" w:sz="0" w:space="0" w:color="auto"/>
                            <w:left w:val="none" w:sz="0" w:space="0" w:color="auto"/>
                            <w:bottom w:val="none" w:sz="0" w:space="0" w:color="auto"/>
                            <w:right w:val="none" w:sz="0" w:space="0" w:color="auto"/>
                          </w:divBdr>
                          <w:divsChild>
                            <w:div w:id="743381395">
                              <w:marLeft w:val="0"/>
                              <w:marRight w:val="0"/>
                              <w:marTop w:val="0"/>
                              <w:marBottom w:val="0"/>
                              <w:divBdr>
                                <w:top w:val="none" w:sz="0" w:space="0" w:color="auto"/>
                                <w:left w:val="none" w:sz="0" w:space="0" w:color="auto"/>
                                <w:bottom w:val="none" w:sz="0" w:space="0" w:color="auto"/>
                                <w:right w:val="none" w:sz="0" w:space="0" w:color="auto"/>
                              </w:divBdr>
                            </w:div>
                            <w:div w:id="492378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47019333">
                      <w:marLeft w:val="0"/>
                      <w:marRight w:val="0"/>
                      <w:marTop w:val="0"/>
                      <w:marBottom w:val="0"/>
                      <w:divBdr>
                        <w:top w:val="dotted" w:sz="6" w:space="4" w:color="B2B2B2"/>
                        <w:left w:val="none" w:sz="0" w:space="0" w:color="auto"/>
                        <w:bottom w:val="none" w:sz="0" w:space="0" w:color="auto"/>
                        <w:right w:val="none" w:sz="0" w:space="0" w:color="auto"/>
                      </w:divBdr>
                      <w:divsChild>
                        <w:div w:id="591545652">
                          <w:marLeft w:val="0"/>
                          <w:marRight w:val="0"/>
                          <w:marTop w:val="0"/>
                          <w:marBottom w:val="0"/>
                          <w:divBdr>
                            <w:top w:val="none" w:sz="0" w:space="0" w:color="auto"/>
                            <w:left w:val="none" w:sz="0" w:space="0" w:color="auto"/>
                            <w:bottom w:val="none" w:sz="0" w:space="0" w:color="auto"/>
                            <w:right w:val="none" w:sz="0" w:space="0" w:color="auto"/>
                          </w:divBdr>
                          <w:divsChild>
                            <w:div w:id="159780887">
                              <w:marLeft w:val="0"/>
                              <w:marRight w:val="0"/>
                              <w:marTop w:val="0"/>
                              <w:marBottom w:val="0"/>
                              <w:divBdr>
                                <w:top w:val="none" w:sz="0" w:space="0" w:color="auto"/>
                                <w:left w:val="none" w:sz="0" w:space="0" w:color="auto"/>
                                <w:bottom w:val="none" w:sz="0" w:space="0" w:color="auto"/>
                                <w:right w:val="none" w:sz="0" w:space="0" w:color="auto"/>
                              </w:divBdr>
                            </w:div>
                            <w:div w:id="14735928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22526305">
                      <w:marLeft w:val="0"/>
                      <w:marRight w:val="0"/>
                      <w:marTop w:val="0"/>
                      <w:marBottom w:val="0"/>
                      <w:divBdr>
                        <w:top w:val="dotted" w:sz="6" w:space="4" w:color="B2B2B2"/>
                        <w:left w:val="none" w:sz="0" w:space="0" w:color="auto"/>
                        <w:bottom w:val="none" w:sz="0" w:space="0" w:color="auto"/>
                        <w:right w:val="none" w:sz="0" w:space="0" w:color="auto"/>
                      </w:divBdr>
                      <w:divsChild>
                        <w:div w:id="2129155722">
                          <w:marLeft w:val="0"/>
                          <w:marRight w:val="0"/>
                          <w:marTop w:val="0"/>
                          <w:marBottom w:val="0"/>
                          <w:divBdr>
                            <w:top w:val="none" w:sz="0" w:space="0" w:color="auto"/>
                            <w:left w:val="none" w:sz="0" w:space="0" w:color="auto"/>
                            <w:bottom w:val="none" w:sz="0" w:space="0" w:color="auto"/>
                            <w:right w:val="none" w:sz="0" w:space="0" w:color="auto"/>
                          </w:divBdr>
                          <w:divsChild>
                            <w:div w:id="1372877330">
                              <w:marLeft w:val="0"/>
                              <w:marRight w:val="0"/>
                              <w:marTop w:val="0"/>
                              <w:marBottom w:val="0"/>
                              <w:divBdr>
                                <w:top w:val="none" w:sz="0" w:space="0" w:color="auto"/>
                                <w:left w:val="none" w:sz="0" w:space="0" w:color="auto"/>
                                <w:bottom w:val="none" w:sz="0" w:space="0" w:color="auto"/>
                                <w:right w:val="none" w:sz="0" w:space="0" w:color="auto"/>
                              </w:divBdr>
                            </w:div>
                            <w:div w:id="10747414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33291326">
                      <w:marLeft w:val="0"/>
                      <w:marRight w:val="0"/>
                      <w:marTop w:val="0"/>
                      <w:marBottom w:val="0"/>
                      <w:divBdr>
                        <w:top w:val="dotted" w:sz="6" w:space="4" w:color="B2B2B2"/>
                        <w:left w:val="none" w:sz="0" w:space="0" w:color="auto"/>
                        <w:bottom w:val="none" w:sz="0" w:space="0" w:color="auto"/>
                        <w:right w:val="none" w:sz="0" w:space="0" w:color="auto"/>
                      </w:divBdr>
                      <w:divsChild>
                        <w:div w:id="1839417518">
                          <w:marLeft w:val="0"/>
                          <w:marRight w:val="0"/>
                          <w:marTop w:val="0"/>
                          <w:marBottom w:val="0"/>
                          <w:divBdr>
                            <w:top w:val="none" w:sz="0" w:space="0" w:color="auto"/>
                            <w:left w:val="none" w:sz="0" w:space="0" w:color="auto"/>
                            <w:bottom w:val="none" w:sz="0" w:space="0" w:color="auto"/>
                            <w:right w:val="none" w:sz="0" w:space="0" w:color="auto"/>
                          </w:divBdr>
                          <w:divsChild>
                            <w:div w:id="1742948884">
                              <w:marLeft w:val="0"/>
                              <w:marRight w:val="0"/>
                              <w:marTop w:val="0"/>
                              <w:marBottom w:val="0"/>
                              <w:divBdr>
                                <w:top w:val="none" w:sz="0" w:space="0" w:color="auto"/>
                                <w:left w:val="none" w:sz="0" w:space="0" w:color="auto"/>
                                <w:bottom w:val="none" w:sz="0" w:space="0" w:color="auto"/>
                                <w:right w:val="none" w:sz="0" w:space="0" w:color="auto"/>
                              </w:divBdr>
                            </w:div>
                            <w:div w:id="21264588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41787498">
                      <w:marLeft w:val="0"/>
                      <w:marRight w:val="0"/>
                      <w:marTop w:val="0"/>
                      <w:marBottom w:val="0"/>
                      <w:divBdr>
                        <w:top w:val="dotted" w:sz="6" w:space="4" w:color="B2B2B2"/>
                        <w:left w:val="none" w:sz="0" w:space="0" w:color="auto"/>
                        <w:bottom w:val="none" w:sz="0" w:space="0" w:color="auto"/>
                        <w:right w:val="none" w:sz="0" w:space="0" w:color="auto"/>
                      </w:divBdr>
                      <w:divsChild>
                        <w:div w:id="255867929">
                          <w:marLeft w:val="0"/>
                          <w:marRight w:val="0"/>
                          <w:marTop w:val="0"/>
                          <w:marBottom w:val="0"/>
                          <w:divBdr>
                            <w:top w:val="none" w:sz="0" w:space="0" w:color="auto"/>
                            <w:left w:val="none" w:sz="0" w:space="0" w:color="auto"/>
                            <w:bottom w:val="none" w:sz="0" w:space="0" w:color="auto"/>
                            <w:right w:val="none" w:sz="0" w:space="0" w:color="auto"/>
                          </w:divBdr>
                          <w:divsChild>
                            <w:div w:id="788210268">
                              <w:marLeft w:val="0"/>
                              <w:marRight w:val="0"/>
                              <w:marTop w:val="0"/>
                              <w:marBottom w:val="0"/>
                              <w:divBdr>
                                <w:top w:val="none" w:sz="0" w:space="0" w:color="auto"/>
                                <w:left w:val="none" w:sz="0" w:space="0" w:color="auto"/>
                                <w:bottom w:val="none" w:sz="0" w:space="0" w:color="auto"/>
                                <w:right w:val="none" w:sz="0" w:space="0" w:color="auto"/>
                              </w:divBdr>
                            </w:div>
                            <w:div w:id="121242627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78102241">
                      <w:marLeft w:val="0"/>
                      <w:marRight w:val="0"/>
                      <w:marTop w:val="0"/>
                      <w:marBottom w:val="0"/>
                      <w:divBdr>
                        <w:top w:val="dotted" w:sz="6" w:space="4" w:color="B2B2B2"/>
                        <w:left w:val="none" w:sz="0" w:space="0" w:color="auto"/>
                        <w:bottom w:val="none" w:sz="0" w:space="0" w:color="auto"/>
                        <w:right w:val="none" w:sz="0" w:space="0" w:color="auto"/>
                      </w:divBdr>
                      <w:divsChild>
                        <w:div w:id="1916042880">
                          <w:marLeft w:val="0"/>
                          <w:marRight w:val="0"/>
                          <w:marTop w:val="0"/>
                          <w:marBottom w:val="0"/>
                          <w:divBdr>
                            <w:top w:val="none" w:sz="0" w:space="0" w:color="auto"/>
                            <w:left w:val="none" w:sz="0" w:space="0" w:color="auto"/>
                            <w:bottom w:val="none" w:sz="0" w:space="0" w:color="auto"/>
                            <w:right w:val="none" w:sz="0" w:space="0" w:color="auto"/>
                          </w:divBdr>
                          <w:divsChild>
                            <w:div w:id="1244413194">
                              <w:marLeft w:val="0"/>
                              <w:marRight w:val="0"/>
                              <w:marTop w:val="0"/>
                              <w:marBottom w:val="0"/>
                              <w:divBdr>
                                <w:top w:val="none" w:sz="0" w:space="0" w:color="auto"/>
                                <w:left w:val="none" w:sz="0" w:space="0" w:color="auto"/>
                                <w:bottom w:val="none" w:sz="0" w:space="0" w:color="auto"/>
                                <w:right w:val="none" w:sz="0" w:space="0" w:color="auto"/>
                              </w:divBdr>
                            </w:div>
                            <w:div w:id="136447673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06707089">
                      <w:marLeft w:val="0"/>
                      <w:marRight w:val="0"/>
                      <w:marTop w:val="0"/>
                      <w:marBottom w:val="0"/>
                      <w:divBdr>
                        <w:top w:val="dotted" w:sz="6" w:space="4" w:color="B2B2B2"/>
                        <w:left w:val="none" w:sz="0" w:space="0" w:color="auto"/>
                        <w:bottom w:val="none" w:sz="0" w:space="0" w:color="auto"/>
                        <w:right w:val="none" w:sz="0" w:space="0" w:color="auto"/>
                      </w:divBdr>
                      <w:divsChild>
                        <w:div w:id="1580094471">
                          <w:marLeft w:val="0"/>
                          <w:marRight w:val="0"/>
                          <w:marTop w:val="0"/>
                          <w:marBottom w:val="0"/>
                          <w:divBdr>
                            <w:top w:val="none" w:sz="0" w:space="0" w:color="auto"/>
                            <w:left w:val="none" w:sz="0" w:space="0" w:color="auto"/>
                            <w:bottom w:val="none" w:sz="0" w:space="0" w:color="auto"/>
                            <w:right w:val="none" w:sz="0" w:space="0" w:color="auto"/>
                          </w:divBdr>
                          <w:divsChild>
                            <w:div w:id="2035960471">
                              <w:marLeft w:val="0"/>
                              <w:marRight w:val="0"/>
                              <w:marTop w:val="0"/>
                              <w:marBottom w:val="0"/>
                              <w:divBdr>
                                <w:top w:val="none" w:sz="0" w:space="0" w:color="auto"/>
                                <w:left w:val="none" w:sz="0" w:space="0" w:color="auto"/>
                                <w:bottom w:val="none" w:sz="0" w:space="0" w:color="auto"/>
                                <w:right w:val="none" w:sz="0" w:space="0" w:color="auto"/>
                              </w:divBdr>
                            </w:div>
                            <w:div w:id="7873120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65143449">
                      <w:marLeft w:val="0"/>
                      <w:marRight w:val="0"/>
                      <w:marTop w:val="0"/>
                      <w:marBottom w:val="0"/>
                      <w:divBdr>
                        <w:top w:val="dotted" w:sz="6" w:space="4" w:color="B2B2B2"/>
                        <w:left w:val="none" w:sz="0" w:space="0" w:color="auto"/>
                        <w:bottom w:val="none" w:sz="0" w:space="0" w:color="auto"/>
                        <w:right w:val="none" w:sz="0" w:space="0" w:color="auto"/>
                      </w:divBdr>
                      <w:divsChild>
                        <w:div w:id="1939872317">
                          <w:marLeft w:val="0"/>
                          <w:marRight w:val="0"/>
                          <w:marTop w:val="0"/>
                          <w:marBottom w:val="0"/>
                          <w:divBdr>
                            <w:top w:val="none" w:sz="0" w:space="0" w:color="auto"/>
                            <w:left w:val="none" w:sz="0" w:space="0" w:color="auto"/>
                            <w:bottom w:val="none" w:sz="0" w:space="0" w:color="auto"/>
                            <w:right w:val="none" w:sz="0" w:space="0" w:color="auto"/>
                          </w:divBdr>
                          <w:divsChild>
                            <w:div w:id="1784416980">
                              <w:marLeft w:val="0"/>
                              <w:marRight w:val="0"/>
                              <w:marTop w:val="0"/>
                              <w:marBottom w:val="0"/>
                              <w:divBdr>
                                <w:top w:val="none" w:sz="0" w:space="0" w:color="auto"/>
                                <w:left w:val="none" w:sz="0" w:space="0" w:color="auto"/>
                                <w:bottom w:val="none" w:sz="0" w:space="0" w:color="auto"/>
                                <w:right w:val="none" w:sz="0" w:space="0" w:color="auto"/>
                              </w:divBdr>
                            </w:div>
                            <w:div w:id="19950620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82640407">
                      <w:marLeft w:val="0"/>
                      <w:marRight w:val="0"/>
                      <w:marTop w:val="0"/>
                      <w:marBottom w:val="0"/>
                      <w:divBdr>
                        <w:top w:val="dotted" w:sz="6" w:space="4" w:color="B2B2B2"/>
                        <w:left w:val="none" w:sz="0" w:space="0" w:color="auto"/>
                        <w:bottom w:val="none" w:sz="0" w:space="0" w:color="auto"/>
                        <w:right w:val="none" w:sz="0" w:space="0" w:color="auto"/>
                      </w:divBdr>
                      <w:divsChild>
                        <w:div w:id="1494450029">
                          <w:marLeft w:val="0"/>
                          <w:marRight w:val="0"/>
                          <w:marTop w:val="0"/>
                          <w:marBottom w:val="0"/>
                          <w:divBdr>
                            <w:top w:val="none" w:sz="0" w:space="0" w:color="auto"/>
                            <w:left w:val="none" w:sz="0" w:space="0" w:color="auto"/>
                            <w:bottom w:val="none" w:sz="0" w:space="0" w:color="auto"/>
                            <w:right w:val="none" w:sz="0" w:space="0" w:color="auto"/>
                          </w:divBdr>
                          <w:divsChild>
                            <w:div w:id="85735973">
                              <w:marLeft w:val="0"/>
                              <w:marRight w:val="0"/>
                              <w:marTop w:val="0"/>
                              <w:marBottom w:val="0"/>
                              <w:divBdr>
                                <w:top w:val="none" w:sz="0" w:space="0" w:color="auto"/>
                                <w:left w:val="none" w:sz="0" w:space="0" w:color="auto"/>
                                <w:bottom w:val="none" w:sz="0" w:space="0" w:color="auto"/>
                                <w:right w:val="none" w:sz="0" w:space="0" w:color="auto"/>
                              </w:divBdr>
                            </w:div>
                            <w:div w:id="95008596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3430221">
                      <w:marLeft w:val="0"/>
                      <w:marRight w:val="0"/>
                      <w:marTop w:val="0"/>
                      <w:marBottom w:val="0"/>
                      <w:divBdr>
                        <w:top w:val="dotted" w:sz="6" w:space="4" w:color="B2B2B2"/>
                        <w:left w:val="none" w:sz="0" w:space="0" w:color="auto"/>
                        <w:bottom w:val="none" w:sz="0" w:space="0" w:color="auto"/>
                        <w:right w:val="none" w:sz="0" w:space="0" w:color="auto"/>
                      </w:divBdr>
                      <w:divsChild>
                        <w:div w:id="521477852">
                          <w:marLeft w:val="0"/>
                          <w:marRight w:val="0"/>
                          <w:marTop w:val="0"/>
                          <w:marBottom w:val="0"/>
                          <w:divBdr>
                            <w:top w:val="none" w:sz="0" w:space="0" w:color="auto"/>
                            <w:left w:val="none" w:sz="0" w:space="0" w:color="auto"/>
                            <w:bottom w:val="none" w:sz="0" w:space="0" w:color="auto"/>
                            <w:right w:val="none" w:sz="0" w:space="0" w:color="auto"/>
                          </w:divBdr>
                          <w:divsChild>
                            <w:div w:id="957099859">
                              <w:marLeft w:val="0"/>
                              <w:marRight w:val="0"/>
                              <w:marTop w:val="0"/>
                              <w:marBottom w:val="0"/>
                              <w:divBdr>
                                <w:top w:val="none" w:sz="0" w:space="0" w:color="auto"/>
                                <w:left w:val="none" w:sz="0" w:space="0" w:color="auto"/>
                                <w:bottom w:val="none" w:sz="0" w:space="0" w:color="auto"/>
                                <w:right w:val="none" w:sz="0" w:space="0" w:color="auto"/>
                              </w:divBdr>
                            </w:div>
                            <w:div w:id="1129451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2347526">
                      <w:marLeft w:val="0"/>
                      <w:marRight w:val="0"/>
                      <w:marTop w:val="0"/>
                      <w:marBottom w:val="0"/>
                      <w:divBdr>
                        <w:top w:val="dotted" w:sz="6" w:space="4" w:color="B2B2B2"/>
                        <w:left w:val="none" w:sz="0" w:space="0" w:color="auto"/>
                        <w:bottom w:val="none" w:sz="0" w:space="0" w:color="auto"/>
                        <w:right w:val="none" w:sz="0" w:space="0" w:color="auto"/>
                      </w:divBdr>
                      <w:divsChild>
                        <w:div w:id="1834754974">
                          <w:marLeft w:val="0"/>
                          <w:marRight w:val="0"/>
                          <w:marTop w:val="0"/>
                          <w:marBottom w:val="0"/>
                          <w:divBdr>
                            <w:top w:val="none" w:sz="0" w:space="0" w:color="auto"/>
                            <w:left w:val="none" w:sz="0" w:space="0" w:color="auto"/>
                            <w:bottom w:val="none" w:sz="0" w:space="0" w:color="auto"/>
                            <w:right w:val="none" w:sz="0" w:space="0" w:color="auto"/>
                          </w:divBdr>
                          <w:divsChild>
                            <w:div w:id="1059137377">
                              <w:marLeft w:val="0"/>
                              <w:marRight w:val="0"/>
                              <w:marTop w:val="0"/>
                              <w:marBottom w:val="0"/>
                              <w:divBdr>
                                <w:top w:val="none" w:sz="0" w:space="0" w:color="auto"/>
                                <w:left w:val="none" w:sz="0" w:space="0" w:color="auto"/>
                                <w:bottom w:val="none" w:sz="0" w:space="0" w:color="auto"/>
                                <w:right w:val="none" w:sz="0" w:space="0" w:color="auto"/>
                              </w:divBdr>
                            </w:div>
                            <w:div w:id="11965751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22867798">
                      <w:marLeft w:val="0"/>
                      <w:marRight w:val="0"/>
                      <w:marTop w:val="0"/>
                      <w:marBottom w:val="0"/>
                      <w:divBdr>
                        <w:top w:val="dotted" w:sz="6" w:space="4" w:color="B2B2B2"/>
                        <w:left w:val="none" w:sz="0" w:space="0" w:color="auto"/>
                        <w:bottom w:val="none" w:sz="0" w:space="0" w:color="auto"/>
                        <w:right w:val="none" w:sz="0" w:space="0" w:color="auto"/>
                      </w:divBdr>
                      <w:divsChild>
                        <w:div w:id="833569984">
                          <w:marLeft w:val="0"/>
                          <w:marRight w:val="0"/>
                          <w:marTop w:val="0"/>
                          <w:marBottom w:val="0"/>
                          <w:divBdr>
                            <w:top w:val="none" w:sz="0" w:space="0" w:color="auto"/>
                            <w:left w:val="none" w:sz="0" w:space="0" w:color="auto"/>
                            <w:bottom w:val="none" w:sz="0" w:space="0" w:color="auto"/>
                            <w:right w:val="none" w:sz="0" w:space="0" w:color="auto"/>
                          </w:divBdr>
                          <w:divsChild>
                            <w:div w:id="1780221456">
                              <w:marLeft w:val="0"/>
                              <w:marRight w:val="0"/>
                              <w:marTop w:val="0"/>
                              <w:marBottom w:val="0"/>
                              <w:divBdr>
                                <w:top w:val="none" w:sz="0" w:space="0" w:color="auto"/>
                                <w:left w:val="none" w:sz="0" w:space="0" w:color="auto"/>
                                <w:bottom w:val="none" w:sz="0" w:space="0" w:color="auto"/>
                                <w:right w:val="none" w:sz="0" w:space="0" w:color="auto"/>
                              </w:divBdr>
                            </w:div>
                            <w:div w:id="5769806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00575">
      <w:bodyDiv w:val="1"/>
      <w:marLeft w:val="0"/>
      <w:marRight w:val="0"/>
      <w:marTop w:val="0"/>
      <w:marBottom w:val="0"/>
      <w:divBdr>
        <w:top w:val="none" w:sz="0" w:space="0" w:color="auto"/>
        <w:left w:val="none" w:sz="0" w:space="0" w:color="auto"/>
        <w:bottom w:val="none" w:sz="0" w:space="0" w:color="auto"/>
        <w:right w:val="none" w:sz="0" w:space="0" w:color="auto"/>
      </w:divBdr>
    </w:div>
    <w:div w:id="14156632">
      <w:bodyDiv w:val="1"/>
      <w:marLeft w:val="0"/>
      <w:marRight w:val="0"/>
      <w:marTop w:val="0"/>
      <w:marBottom w:val="0"/>
      <w:divBdr>
        <w:top w:val="none" w:sz="0" w:space="0" w:color="auto"/>
        <w:left w:val="none" w:sz="0" w:space="0" w:color="auto"/>
        <w:bottom w:val="none" w:sz="0" w:space="0" w:color="auto"/>
        <w:right w:val="none" w:sz="0" w:space="0" w:color="auto"/>
      </w:divBdr>
    </w:div>
    <w:div w:id="16124057">
      <w:bodyDiv w:val="1"/>
      <w:marLeft w:val="0"/>
      <w:marRight w:val="0"/>
      <w:marTop w:val="0"/>
      <w:marBottom w:val="0"/>
      <w:divBdr>
        <w:top w:val="none" w:sz="0" w:space="0" w:color="auto"/>
        <w:left w:val="none" w:sz="0" w:space="0" w:color="auto"/>
        <w:bottom w:val="none" w:sz="0" w:space="0" w:color="auto"/>
        <w:right w:val="none" w:sz="0" w:space="0" w:color="auto"/>
      </w:divBdr>
      <w:divsChild>
        <w:div w:id="20715568">
          <w:marLeft w:val="0"/>
          <w:marRight w:val="0"/>
          <w:marTop w:val="0"/>
          <w:marBottom w:val="0"/>
          <w:divBdr>
            <w:top w:val="none" w:sz="0" w:space="0" w:color="auto"/>
            <w:left w:val="none" w:sz="0" w:space="0" w:color="auto"/>
            <w:bottom w:val="none" w:sz="0" w:space="0" w:color="auto"/>
            <w:right w:val="none" w:sz="0" w:space="0" w:color="auto"/>
          </w:divBdr>
          <w:divsChild>
            <w:div w:id="378676960">
              <w:marLeft w:val="0"/>
              <w:marRight w:val="0"/>
              <w:marTop w:val="100"/>
              <w:marBottom w:val="100"/>
              <w:divBdr>
                <w:top w:val="none" w:sz="0" w:space="0" w:color="auto"/>
                <w:left w:val="none" w:sz="0" w:space="0" w:color="auto"/>
                <w:bottom w:val="none" w:sz="0" w:space="0" w:color="auto"/>
                <w:right w:val="none" w:sz="0" w:space="0" w:color="auto"/>
              </w:divBdr>
              <w:divsChild>
                <w:div w:id="1856574960">
                  <w:marLeft w:val="0"/>
                  <w:marRight w:val="0"/>
                  <w:marTop w:val="0"/>
                  <w:marBottom w:val="0"/>
                  <w:divBdr>
                    <w:top w:val="none" w:sz="0" w:space="0" w:color="auto"/>
                    <w:left w:val="none" w:sz="0" w:space="0" w:color="auto"/>
                    <w:bottom w:val="none" w:sz="0" w:space="0" w:color="auto"/>
                    <w:right w:val="none" w:sz="0" w:space="0" w:color="auto"/>
                  </w:divBdr>
                  <w:divsChild>
                    <w:div w:id="1831868601">
                      <w:marLeft w:val="0"/>
                      <w:marRight w:val="0"/>
                      <w:marTop w:val="0"/>
                      <w:marBottom w:val="0"/>
                      <w:divBdr>
                        <w:top w:val="none" w:sz="0" w:space="0" w:color="auto"/>
                        <w:left w:val="none" w:sz="0" w:space="0" w:color="auto"/>
                        <w:bottom w:val="none" w:sz="0" w:space="0" w:color="auto"/>
                        <w:right w:val="none" w:sz="0" w:space="0" w:color="auto"/>
                      </w:divBdr>
                      <w:divsChild>
                        <w:div w:id="1185290521">
                          <w:marLeft w:val="0"/>
                          <w:marRight w:val="0"/>
                          <w:marTop w:val="0"/>
                          <w:marBottom w:val="0"/>
                          <w:divBdr>
                            <w:top w:val="none" w:sz="0" w:space="0" w:color="auto"/>
                            <w:left w:val="none" w:sz="0" w:space="0" w:color="auto"/>
                            <w:bottom w:val="none" w:sz="0" w:space="0" w:color="auto"/>
                            <w:right w:val="none" w:sz="0" w:space="0" w:color="auto"/>
                          </w:divBdr>
                          <w:divsChild>
                            <w:div w:id="1249921414">
                              <w:marLeft w:val="0"/>
                              <w:marRight w:val="0"/>
                              <w:marTop w:val="0"/>
                              <w:marBottom w:val="0"/>
                              <w:divBdr>
                                <w:top w:val="none" w:sz="0" w:space="0" w:color="auto"/>
                                <w:left w:val="none" w:sz="0" w:space="0" w:color="auto"/>
                                <w:bottom w:val="none" w:sz="0" w:space="0" w:color="auto"/>
                                <w:right w:val="none" w:sz="0" w:space="0" w:color="auto"/>
                              </w:divBdr>
                              <w:divsChild>
                                <w:div w:id="1955625637">
                                  <w:marLeft w:val="0"/>
                                  <w:marRight w:val="0"/>
                                  <w:marTop w:val="67"/>
                                  <w:marBottom w:val="200"/>
                                  <w:divBdr>
                                    <w:top w:val="none" w:sz="0" w:space="0" w:color="auto"/>
                                    <w:left w:val="none" w:sz="0" w:space="0" w:color="auto"/>
                                    <w:bottom w:val="none" w:sz="0" w:space="0" w:color="auto"/>
                                    <w:right w:val="none" w:sz="0" w:space="0" w:color="auto"/>
                                  </w:divBdr>
                                  <w:divsChild>
                                    <w:div w:id="1870685251">
                                      <w:marLeft w:val="0"/>
                                      <w:marRight w:val="0"/>
                                      <w:marTop w:val="0"/>
                                      <w:marBottom w:val="0"/>
                                      <w:divBdr>
                                        <w:top w:val="none" w:sz="0" w:space="0" w:color="auto"/>
                                        <w:left w:val="none" w:sz="0" w:space="0" w:color="auto"/>
                                        <w:bottom w:val="none" w:sz="0" w:space="0" w:color="auto"/>
                                        <w:right w:val="none" w:sz="0" w:space="0" w:color="auto"/>
                                      </w:divBdr>
                                      <w:divsChild>
                                        <w:div w:id="46271758">
                                          <w:marLeft w:val="0"/>
                                          <w:marRight w:val="0"/>
                                          <w:marTop w:val="0"/>
                                          <w:marBottom w:val="0"/>
                                          <w:divBdr>
                                            <w:top w:val="none" w:sz="0" w:space="0" w:color="auto"/>
                                            <w:left w:val="none" w:sz="0" w:space="0" w:color="auto"/>
                                            <w:bottom w:val="none" w:sz="0" w:space="0" w:color="auto"/>
                                            <w:right w:val="none" w:sz="0" w:space="0" w:color="auto"/>
                                          </w:divBdr>
                                          <w:divsChild>
                                            <w:div w:id="1408309653">
                                              <w:marLeft w:val="0"/>
                                              <w:marRight w:val="0"/>
                                              <w:marTop w:val="0"/>
                                              <w:marBottom w:val="0"/>
                                              <w:divBdr>
                                                <w:top w:val="none" w:sz="0" w:space="0" w:color="auto"/>
                                                <w:left w:val="none" w:sz="0" w:space="0" w:color="auto"/>
                                                <w:bottom w:val="none" w:sz="0" w:space="0" w:color="auto"/>
                                                <w:right w:val="none" w:sz="0" w:space="0" w:color="auto"/>
                                              </w:divBdr>
                                              <w:divsChild>
                                                <w:div w:id="1234004965">
                                                  <w:marLeft w:val="0"/>
                                                  <w:marRight w:val="133"/>
                                                  <w:marTop w:val="0"/>
                                                  <w:marBottom w:val="0"/>
                                                  <w:divBdr>
                                                    <w:top w:val="none" w:sz="0" w:space="0" w:color="auto"/>
                                                    <w:left w:val="none" w:sz="0" w:space="0" w:color="auto"/>
                                                    <w:bottom w:val="none" w:sz="0" w:space="0" w:color="auto"/>
                                                    <w:right w:val="none" w:sz="0" w:space="0" w:color="auto"/>
                                                  </w:divBdr>
                                                  <w:divsChild>
                                                    <w:div w:id="26950195">
                                                      <w:marLeft w:val="0"/>
                                                      <w:marRight w:val="0"/>
                                                      <w:marTop w:val="0"/>
                                                      <w:marBottom w:val="100"/>
                                                      <w:divBdr>
                                                        <w:top w:val="none" w:sz="0" w:space="0" w:color="auto"/>
                                                        <w:left w:val="none" w:sz="0" w:space="0" w:color="auto"/>
                                                        <w:bottom w:val="dotted" w:sz="2" w:space="0" w:color="990000"/>
                                                        <w:right w:val="none" w:sz="0" w:space="0" w:color="auto"/>
                                                      </w:divBdr>
                                                    </w:div>
                                                    <w:div w:id="140679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662096">
      <w:bodyDiv w:val="1"/>
      <w:marLeft w:val="0"/>
      <w:marRight w:val="0"/>
      <w:marTop w:val="0"/>
      <w:marBottom w:val="0"/>
      <w:divBdr>
        <w:top w:val="none" w:sz="0" w:space="0" w:color="auto"/>
        <w:left w:val="none" w:sz="0" w:space="0" w:color="auto"/>
        <w:bottom w:val="none" w:sz="0" w:space="0" w:color="auto"/>
        <w:right w:val="none" w:sz="0" w:space="0" w:color="auto"/>
      </w:divBdr>
    </w:div>
    <w:div w:id="18091715">
      <w:bodyDiv w:val="1"/>
      <w:marLeft w:val="0"/>
      <w:marRight w:val="0"/>
      <w:marTop w:val="0"/>
      <w:marBottom w:val="0"/>
      <w:divBdr>
        <w:top w:val="none" w:sz="0" w:space="0" w:color="auto"/>
        <w:left w:val="none" w:sz="0" w:space="0" w:color="auto"/>
        <w:bottom w:val="none" w:sz="0" w:space="0" w:color="auto"/>
        <w:right w:val="none" w:sz="0" w:space="0" w:color="auto"/>
      </w:divBdr>
    </w:div>
    <w:div w:id="18971836">
      <w:bodyDiv w:val="1"/>
      <w:marLeft w:val="0"/>
      <w:marRight w:val="0"/>
      <w:marTop w:val="0"/>
      <w:marBottom w:val="0"/>
      <w:divBdr>
        <w:top w:val="none" w:sz="0" w:space="0" w:color="auto"/>
        <w:left w:val="none" w:sz="0" w:space="0" w:color="auto"/>
        <w:bottom w:val="none" w:sz="0" w:space="0" w:color="auto"/>
        <w:right w:val="none" w:sz="0" w:space="0" w:color="auto"/>
      </w:divBdr>
      <w:divsChild>
        <w:div w:id="571544467">
          <w:marLeft w:val="0"/>
          <w:marRight w:val="0"/>
          <w:marTop w:val="0"/>
          <w:marBottom w:val="0"/>
          <w:divBdr>
            <w:top w:val="none" w:sz="0" w:space="0" w:color="auto"/>
            <w:left w:val="none" w:sz="0" w:space="0" w:color="auto"/>
            <w:bottom w:val="none" w:sz="0" w:space="0" w:color="auto"/>
            <w:right w:val="none" w:sz="0" w:space="0" w:color="auto"/>
          </w:divBdr>
          <w:divsChild>
            <w:div w:id="67775505">
              <w:marLeft w:val="0"/>
              <w:marRight w:val="0"/>
              <w:marTop w:val="0"/>
              <w:marBottom w:val="0"/>
              <w:divBdr>
                <w:top w:val="none" w:sz="0" w:space="0" w:color="auto"/>
                <w:left w:val="none" w:sz="0" w:space="0" w:color="auto"/>
                <w:bottom w:val="none" w:sz="0" w:space="0" w:color="auto"/>
                <w:right w:val="none" w:sz="0" w:space="0" w:color="auto"/>
              </w:divBdr>
              <w:divsChild>
                <w:div w:id="569777701">
                  <w:marLeft w:val="0"/>
                  <w:marRight w:val="0"/>
                  <w:marTop w:val="0"/>
                  <w:marBottom w:val="0"/>
                  <w:divBdr>
                    <w:top w:val="none" w:sz="0" w:space="0" w:color="auto"/>
                    <w:left w:val="none" w:sz="0" w:space="0" w:color="auto"/>
                    <w:bottom w:val="none" w:sz="0" w:space="0" w:color="auto"/>
                    <w:right w:val="none" w:sz="0" w:space="0" w:color="auto"/>
                  </w:divBdr>
                  <w:divsChild>
                    <w:div w:id="253783292">
                      <w:marLeft w:val="0"/>
                      <w:marRight w:val="0"/>
                      <w:marTop w:val="0"/>
                      <w:marBottom w:val="0"/>
                      <w:divBdr>
                        <w:top w:val="single" w:sz="4" w:space="2" w:color="C0C0C0"/>
                        <w:left w:val="single" w:sz="4" w:space="2" w:color="C0C0C0"/>
                        <w:bottom w:val="single" w:sz="4" w:space="2" w:color="C0C0C0"/>
                        <w:right w:val="single" w:sz="4" w:space="2" w:color="C0C0C0"/>
                      </w:divBdr>
                      <w:divsChild>
                        <w:div w:id="206990981">
                          <w:marLeft w:val="0"/>
                          <w:marRight w:val="0"/>
                          <w:marTop w:val="0"/>
                          <w:marBottom w:val="0"/>
                          <w:divBdr>
                            <w:top w:val="none" w:sz="0" w:space="0" w:color="auto"/>
                            <w:left w:val="none" w:sz="0" w:space="0" w:color="auto"/>
                            <w:bottom w:val="none" w:sz="0" w:space="0" w:color="auto"/>
                            <w:right w:val="none" w:sz="0" w:space="0" w:color="auto"/>
                          </w:divBdr>
                        </w:div>
                        <w:div w:id="405305830">
                          <w:marLeft w:val="0"/>
                          <w:marRight w:val="0"/>
                          <w:marTop w:val="0"/>
                          <w:marBottom w:val="0"/>
                          <w:divBdr>
                            <w:top w:val="none" w:sz="0" w:space="0" w:color="auto"/>
                            <w:left w:val="none" w:sz="0" w:space="0" w:color="auto"/>
                            <w:bottom w:val="none" w:sz="0" w:space="0" w:color="auto"/>
                            <w:right w:val="none" w:sz="0" w:space="0" w:color="auto"/>
                          </w:divBdr>
                        </w:div>
                        <w:div w:id="486674546">
                          <w:marLeft w:val="0"/>
                          <w:marRight w:val="0"/>
                          <w:marTop w:val="0"/>
                          <w:marBottom w:val="0"/>
                          <w:divBdr>
                            <w:top w:val="none" w:sz="0" w:space="0" w:color="auto"/>
                            <w:left w:val="none" w:sz="0" w:space="0" w:color="auto"/>
                            <w:bottom w:val="none" w:sz="0" w:space="0" w:color="auto"/>
                            <w:right w:val="none" w:sz="0" w:space="0" w:color="auto"/>
                          </w:divBdr>
                        </w:div>
                        <w:div w:id="1521360779">
                          <w:marLeft w:val="0"/>
                          <w:marRight w:val="0"/>
                          <w:marTop w:val="0"/>
                          <w:marBottom w:val="0"/>
                          <w:divBdr>
                            <w:top w:val="none" w:sz="0" w:space="0" w:color="auto"/>
                            <w:left w:val="none" w:sz="0" w:space="0" w:color="auto"/>
                            <w:bottom w:val="none" w:sz="0" w:space="0" w:color="auto"/>
                            <w:right w:val="none" w:sz="0" w:space="0" w:color="auto"/>
                          </w:divBdr>
                        </w:div>
                        <w:div w:id="1722556697">
                          <w:marLeft w:val="0"/>
                          <w:marRight w:val="0"/>
                          <w:marTop w:val="0"/>
                          <w:marBottom w:val="0"/>
                          <w:divBdr>
                            <w:top w:val="none" w:sz="0" w:space="0" w:color="auto"/>
                            <w:left w:val="none" w:sz="0" w:space="0" w:color="auto"/>
                            <w:bottom w:val="none" w:sz="0" w:space="0" w:color="auto"/>
                            <w:right w:val="none" w:sz="0" w:space="0" w:color="auto"/>
                          </w:divBdr>
                        </w:div>
                        <w:div w:id="196904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12725">
      <w:bodyDiv w:val="1"/>
      <w:marLeft w:val="0"/>
      <w:marRight w:val="0"/>
      <w:marTop w:val="0"/>
      <w:marBottom w:val="0"/>
      <w:divBdr>
        <w:top w:val="none" w:sz="0" w:space="0" w:color="auto"/>
        <w:left w:val="none" w:sz="0" w:space="0" w:color="auto"/>
        <w:bottom w:val="none" w:sz="0" w:space="0" w:color="auto"/>
        <w:right w:val="none" w:sz="0" w:space="0" w:color="auto"/>
      </w:divBdr>
    </w:div>
    <w:div w:id="20207171">
      <w:bodyDiv w:val="1"/>
      <w:marLeft w:val="0"/>
      <w:marRight w:val="0"/>
      <w:marTop w:val="0"/>
      <w:marBottom w:val="0"/>
      <w:divBdr>
        <w:top w:val="none" w:sz="0" w:space="0" w:color="auto"/>
        <w:left w:val="none" w:sz="0" w:space="0" w:color="auto"/>
        <w:bottom w:val="none" w:sz="0" w:space="0" w:color="auto"/>
        <w:right w:val="none" w:sz="0" w:space="0" w:color="auto"/>
      </w:divBdr>
    </w:div>
    <w:div w:id="20474515">
      <w:bodyDiv w:val="1"/>
      <w:marLeft w:val="0"/>
      <w:marRight w:val="0"/>
      <w:marTop w:val="0"/>
      <w:marBottom w:val="0"/>
      <w:divBdr>
        <w:top w:val="none" w:sz="0" w:space="0" w:color="auto"/>
        <w:left w:val="none" w:sz="0" w:space="0" w:color="auto"/>
        <w:bottom w:val="none" w:sz="0" w:space="0" w:color="auto"/>
        <w:right w:val="none" w:sz="0" w:space="0" w:color="auto"/>
      </w:divBdr>
      <w:divsChild>
        <w:div w:id="1146238916">
          <w:marLeft w:val="0"/>
          <w:marRight w:val="0"/>
          <w:marTop w:val="0"/>
          <w:marBottom w:val="0"/>
          <w:divBdr>
            <w:top w:val="none" w:sz="0" w:space="0" w:color="auto"/>
            <w:left w:val="none" w:sz="0" w:space="0" w:color="auto"/>
            <w:bottom w:val="none" w:sz="0" w:space="0" w:color="auto"/>
            <w:right w:val="none" w:sz="0" w:space="0" w:color="auto"/>
          </w:divBdr>
          <w:divsChild>
            <w:div w:id="1185368578">
              <w:marLeft w:val="0"/>
              <w:marRight w:val="0"/>
              <w:marTop w:val="0"/>
              <w:marBottom w:val="0"/>
              <w:divBdr>
                <w:top w:val="none" w:sz="0" w:space="0" w:color="auto"/>
                <w:left w:val="none" w:sz="0" w:space="0" w:color="auto"/>
                <w:bottom w:val="none" w:sz="0" w:space="0" w:color="auto"/>
                <w:right w:val="none" w:sz="0" w:space="0" w:color="auto"/>
              </w:divBdr>
              <w:divsChild>
                <w:div w:id="1486702245">
                  <w:marLeft w:val="0"/>
                  <w:marRight w:val="0"/>
                  <w:marTop w:val="100"/>
                  <w:marBottom w:val="0"/>
                  <w:divBdr>
                    <w:top w:val="none" w:sz="0" w:space="0" w:color="auto"/>
                    <w:left w:val="none" w:sz="0" w:space="0" w:color="auto"/>
                    <w:bottom w:val="none" w:sz="0" w:space="0" w:color="auto"/>
                    <w:right w:val="none" w:sz="0" w:space="0" w:color="auto"/>
                  </w:divBdr>
                  <w:divsChild>
                    <w:div w:id="372730119">
                      <w:marLeft w:val="0"/>
                      <w:marRight w:val="113"/>
                      <w:marTop w:val="0"/>
                      <w:marBottom w:val="0"/>
                      <w:divBdr>
                        <w:top w:val="none" w:sz="0" w:space="0" w:color="auto"/>
                        <w:left w:val="none" w:sz="0" w:space="0" w:color="auto"/>
                        <w:bottom w:val="none" w:sz="0" w:space="0" w:color="auto"/>
                        <w:right w:val="none" w:sz="0" w:space="0" w:color="auto"/>
                      </w:divBdr>
                      <w:divsChild>
                        <w:div w:id="1765149634">
                          <w:marLeft w:val="0"/>
                          <w:marRight w:val="0"/>
                          <w:marTop w:val="0"/>
                          <w:marBottom w:val="67"/>
                          <w:divBdr>
                            <w:top w:val="none" w:sz="0" w:space="0" w:color="auto"/>
                            <w:left w:val="none" w:sz="0" w:space="0" w:color="auto"/>
                            <w:bottom w:val="none" w:sz="0" w:space="0" w:color="auto"/>
                            <w:right w:val="none" w:sz="0" w:space="0" w:color="auto"/>
                          </w:divBdr>
                          <w:divsChild>
                            <w:div w:id="1702246517">
                              <w:marLeft w:val="0"/>
                              <w:marRight w:val="0"/>
                              <w:marTop w:val="0"/>
                              <w:marBottom w:val="0"/>
                              <w:divBdr>
                                <w:top w:val="none" w:sz="0" w:space="0" w:color="auto"/>
                                <w:left w:val="none" w:sz="0" w:space="0" w:color="auto"/>
                                <w:bottom w:val="none" w:sz="0" w:space="0" w:color="auto"/>
                                <w:right w:val="none" w:sz="0" w:space="0" w:color="auto"/>
                              </w:divBdr>
                              <w:divsChild>
                                <w:div w:id="1363431986">
                                  <w:marLeft w:val="0"/>
                                  <w:marRight w:val="0"/>
                                  <w:marTop w:val="0"/>
                                  <w:marBottom w:val="0"/>
                                  <w:divBdr>
                                    <w:top w:val="none" w:sz="0" w:space="0" w:color="auto"/>
                                    <w:left w:val="none" w:sz="0" w:space="0" w:color="auto"/>
                                    <w:bottom w:val="none" w:sz="0" w:space="0" w:color="auto"/>
                                    <w:right w:val="none" w:sz="0" w:space="0" w:color="auto"/>
                                  </w:divBdr>
                                  <w:divsChild>
                                    <w:div w:id="464813517">
                                      <w:marLeft w:val="0"/>
                                      <w:marRight w:val="0"/>
                                      <w:marTop w:val="0"/>
                                      <w:marBottom w:val="0"/>
                                      <w:divBdr>
                                        <w:top w:val="none" w:sz="0" w:space="0" w:color="auto"/>
                                        <w:left w:val="none" w:sz="0" w:space="0" w:color="auto"/>
                                        <w:bottom w:val="none" w:sz="0" w:space="0" w:color="auto"/>
                                        <w:right w:val="none" w:sz="0" w:space="0" w:color="auto"/>
                                      </w:divBdr>
                                      <w:divsChild>
                                        <w:div w:id="1104961667">
                                          <w:marLeft w:val="0"/>
                                          <w:marRight w:val="0"/>
                                          <w:marTop w:val="0"/>
                                          <w:marBottom w:val="0"/>
                                          <w:divBdr>
                                            <w:top w:val="none" w:sz="0" w:space="0" w:color="auto"/>
                                            <w:left w:val="none" w:sz="0" w:space="0" w:color="auto"/>
                                            <w:bottom w:val="none" w:sz="0" w:space="0" w:color="auto"/>
                                            <w:right w:val="none" w:sz="0" w:space="0" w:color="auto"/>
                                          </w:divBdr>
                                          <w:divsChild>
                                            <w:div w:id="9258474">
                                              <w:marLeft w:val="0"/>
                                              <w:marRight w:val="0"/>
                                              <w:marTop w:val="0"/>
                                              <w:marBottom w:val="0"/>
                                              <w:divBdr>
                                                <w:top w:val="none" w:sz="0" w:space="0" w:color="auto"/>
                                                <w:left w:val="none" w:sz="0" w:space="0" w:color="auto"/>
                                                <w:bottom w:val="none" w:sz="0" w:space="0" w:color="auto"/>
                                                <w:right w:val="none" w:sz="0" w:space="0" w:color="auto"/>
                                              </w:divBdr>
                                            </w:div>
                                            <w:div w:id="74831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636857">
      <w:bodyDiv w:val="1"/>
      <w:marLeft w:val="0"/>
      <w:marRight w:val="0"/>
      <w:marTop w:val="0"/>
      <w:marBottom w:val="0"/>
      <w:divBdr>
        <w:top w:val="none" w:sz="0" w:space="0" w:color="auto"/>
        <w:left w:val="none" w:sz="0" w:space="0" w:color="auto"/>
        <w:bottom w:val="none" w:sz="0" w:space="0" w:color="auto"/>
        <w:right w:val="none" w:sz="0" w:space="0" w:color="auto"/>
      </w:divBdr>
      <w:divsChild>
        <w:div w:id="1386105171">
          <w:marLeft w:val="0"/>
          <w:marRight w:val="0"/>
          <w:marTop w:val="0"/>
          <w:marBottom w:val="0"/>
          <w:divBdr>
            <w:top w:val="none" w:sz="0" w:space="0" w:color="auto"/>
            <w:left w:val="none" w:sz="0" w:space="0" w:color="auto"/>
            <w:bottom w:val="none" w:sz="0" w:space="0" w:color="auto"/>
            <w:right w:val="none" w:sz="0" w:space="0" w:color="auto"/>
          </w:divBdr>
          <w:divsChild>
            <w:div w:id="922103827">
              <w:marLeft w:val="3000"/>
              <w:marRight w:val="0"/>
              <w:marTop w:val="0"/>
              <w:marBottom w:val="0"/>
              <w:divBdr>
                <w:top w:val="single" w:sz="48" w:space="0" w:color="47727C"/>
                <w:left w:val="single" w:sz="48" w:space="0" w:color="47727C"/>
                <w:bottom w:val="none" w:sz="0" w:space="0" w:color="auto"/>
                <w:right w:val="none" w:sz="0" w:space="0" w:color="auto"/>
              </w:divBdr>
            </w:div>
          </w:divsChild>
        </w:div>
      </w:divsChild>
    </w:div>
    <w:div w:id="22169588">
      <w:bodyDiv w:val="1"/>
      <w:marLeft w:val="0"/>
      <w:marRight w:val="0"/>
      <w:marTop w:val="0"/>
      <w:marBottom w:val="0"/>
      <w:divBdr>
        <w:top w:val="none" w:sz="0" w:space="0" w:color="auto"/>
        <w:left w:val="none" w:sz="0" w:space="0" w:color="auto"/>
        <w:bottom w:val="none" w:sz="0" w:space="0" w:color="auto"/>
        <w:right w:val="none" w:sz="0" w:space="0" w:color="auto"/>
      </w:divBdr>
      <w:divsChild>
        <w:div w:id="1955675434">
          <w:marLeft w:val="0"/>
          <w:marRight w:val="0"/>
          <w:marTop w:val="0"/>
          <w:marBottom w:val="0"/>
          <w:divBdr>
            <w:top w:val="none" w:sz="0" w:space="0" w:color="auto"/>
            <w:left w:val="none" w:sz="0" w:space="0" w:color="auto"/>
            <w:bottom w:val="none" w:sz="0" w:space="0" w:color="auto"/>
            <w:right w:val="none" w:sz="0" w:space="0" w:color="auto"/>
          </w:divBdr>
          <w:divsChild>
            <w:div w:id="595597010">
              <w:marLeft w:val="0"/>
              <w:marRight w:val="0"/>
              <w:marTop w:val="0"/>
              <w:marBottom w:val="0"/>
              <w:divBdr>
                <w:top w:val="none" w:sz="0" w:space="0" w:color="auto"/>
                <w:left w:val="none" w:sz="0" w:space="0" w:color="auto"/>
                <w:bottom w:val="none" w:sz="0" w:space="0" w:color="auto"/>
                <w:right w:val="none" w:sz="0" w:space="0" w:color="auto"/>
              </w:divBdr>
              <w:divsChild>
                <w:div w:id="1380471688">
                  <w:marLeft w:val="0"/>
                  <w:marRight w:val="450"/>
                  <w:marTop w:val="0"/>
                  <w:marBottom w:val="0"/>
                  <w:divBdr>
                    <w:top w:val="none" w:sz="0" w:space="0" w:color="auto"/>
                    <w:left w:val="none" w:sz="0" w:space="0" w:color="auto"/>
                    <w:bottom w:val="none" w:sz="0" w:space="0" w:color="auto"/>
                    <w:right w:val="none" w:sz="0" w:space="0" w:color="auto"/>
                  </w:divBdr>
                  <w:divsChild>
                    <w:div w:id="1153790609">
                      <w:marLeft w:val="0"/>
                      <w:marRight w:val="0"/>
                      <w:marTop w:val="0"/>
                      <w:marBottom w:val="0"/>
                      <w:divBdr>
                        <w:top w:val="dotted" w:sz="6" w:space="4" w:color="B2B2B2"/>
                        <w:left w:val="none" w:sz="0" w:space="0" w:color="auto"/>
                        <w:bottom w:val="none" w:sz="0" w:space="0" w:color="auto"/>
                        <w:right w:val="none" w:sz="0" w:space="0" w:color="auto"/>
                      </w:divBdr>
                      <w:divsChild>
                        <w:div w:id="1572809886">
                          <w:marLeft w:val="0"/>
                          <w:marRight w:val="0"/>
                          <w:marTop w:val="0"/>
                          <w:marBottom w:val="0"/>
                          <w:divBdr>
                            <w:top w:val="none" w:sz="0" w:space="0" w:color="auto"/>
                            <w:left w:val="none" w:sz="0" w:space="0" w:color="auto"/>
                            <w:bottom w:val="none" w:sz="0" w:space="0" w:color="auto"/>
                            <w:right w:val="none" w:sz="0" w:space="0" w:color="auto"/>
                          </w:divBdr>
                          <w:divsChild>
                            <w:div w:id="189716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141626">
      <w:bodyDiv w:val="1"/>
      <w:marLeft w:val="0"/>
      <w:marRight w:val="0"/>
      <w:marTop w:val="0"/>
      <w:marBottom w:val="0"/>
      <w:divBdr>
        <w:top w:val="none" w:sz="0" w:space="0" w:color="auto"/>
        <w:left w:val="none" w:sz="0" w:space="0" w:color="auto"/>
        <w:bottom w:val="none" w:sz="0" w:space="0" w:color="auto"/>
        <w:right w:val="none" w:sz="0" w:space="0" w:color="auto"/>
      </w:divBdr>
    </w:div>
    <w:div w:id="24450466">
      <w:bodyDiv w:val="1"/>
      <w:marLeft w:val="0"/>
      <w:marRight w:val="0"/>
      <w:marTop w:val="0"/>
      <w:marBottom w:val="0"/>
      <w:divBdr>
        <w:top w:val="none" w:sz="0" w:space="0" w:color="auto"/>
        <w:left w:val="none" w:sz="0" w:space="0" w:color="auto"/>
        <w:bottom w:val="none" w:sz="0" w:space="0" w:color="auto"/>
        <w:right w:val="none" w:sz="0" w:space="0" w:color="auto"/>
      </w:divBdr>
    </w:div>
    <w:div w:id="27531633">
      <w:bodyDiv w:val="1"/>
      <w:marLeft w:val="0"/>
      <w:marRight w:val="0"/>
      <w:marTop w:val="0"/>
      <w:marBottom w:val="0"/>
      <w:divBdr>
        <w:top w:val="none" w:sz="0" w:space="0" w:color="auto"/>
        <w:left w:val="none" w:sz="0" w:space="0" w:color="auto"/>
        <w:bottom w:val="none" w:sz="0" w:space="0" w:color="auto"/>
        <w:right w:val="none" w:sz="0" w:space="0" w:color="auto"/>
      </w:divBdr>
      <w:divsChild>
        <w:div w:id="1964461588">
          <w:marLeft w:val="0"/>
          <w:marRight w:val="0"/>
          <w:marTop w:val="0"/>
          <w:marBottom w:val="0"/>
          <w:divBdr>
            <w:top w:val="none" w:sz="0" w:space="0" w:color="auto"/>
            <w:left w:val="none" w:sz="0" w:space="0" w:color="auto"/>
            <w:bottom w:val="none" w:sz="0" w:space="0" w:color="auto"/>
            <w:right w:val="none" w:sz="0" w:space="0" w:color="auto"/>
          </w:divBdr>
          <w:divsChild>
            <w:div w:id="805586031">
              <w:marLeft w:val="0"/>
              <w:marRight w:val="0"/>
              <w:marTop w:val="0"/>
              <w:marBottom w:val="0"/>
              <w:divBdr>
                <w:top w:val="none" w:sz="0" w:space="0" w:color="auto"/>
                <w:left w:val="none" w:sz="0" w:space="0" w:color="auto"/>
                <w:bottom w:val="none" w:sz="0" w:space="0" w:color="auto"/>
                <w:right w:val="none" w:sz="0" w:space="0" w:color="auto"/>
              </w:divBdr>
              <w:divsChild>
                <w:div w:id="1548105970">
                  <w:marLeft w:val="0"/>
                  <w:marRight w:val="0"/>
                  <w:marTop w:val="300"/>
                  <w:marBottom w:val="300"/>
                  <w:divBdr>
                    <w:top w:val="none" w:sz="0" w:space="0" w:color="auto"/>
                    <w:left w:val="none" w:sz="0" w:space="0" w:color="auto"/>
                    <w:bottom w:val="none" w:sz="0" w:space="0" w:color="auto"/>
                    <w:right w:val="none" w:sz="0" w:space="0" w:color="auto"/>
                  </w:divBdr>
                  <w:divsChild>
                    <w:div w:id="472135106">
                      <w:marLeft w:val="0"/>
                      <w:marRight w:val="0"/>
                      <w:marTop w:val="0"/>
                      <w:marBottom w:val="0"/>
                      <w:divBdr>
                        <w:top w:val="none" w:sz="0" w:space="0" w:color="auto"/>
                        <w:left w:val="none" w:sz="0" w:space="0" w:color="auto"/>
                        <w:bottom w:val="none" w:sz="0" w:space="0" w:color="auto"/>
                        <w:right w:val="none" w:sz="0" w:space="0" w:color="auto"/>
                      </w:divBdr>
                      <w:divsChild>
                        <w:div w:id="1944998365">
                          <w:marLeft w:val="0"/>
                          <w:marRight w:val="0"/>
                          <w:marTop w:val="0"/>
                          <w:marBottom w:val="0"/>
                          <w:divBdr>
                            <w:top w:val="none" w:sz="0" w:space="0" w:color="auto"/>
                            <w:left w:val="none" w:sz="0" w:space="0" w:color="auto"/>
                            <w:bottom w:val="none" w:sz="0" w:space="0" w:color="auto"/>
                            <w:right w:val="none" w:sz="0" w:space="0" w:color="auto"/>
                          </w:divBdr>
                        </w:div>
                      </w:divsChild>
                    </w:div>
                    <w:div w:id="1871917900">
                      <w:marLeft w:val="0"/>
                      <w:marRight w:val="0"/>
                      <w:marTop w:val="0"/>
                      <w:marBottom w:val="0"/>
                      <w:divBdr>
                        <w:top w:val="none" w:sz="0" w:space="0" w:color="auto"/>
                        <w:left w:val="none" w:sz="0" w:space="0" w:color="auto"/>
                        <w:bottom w:val="none" w:sz="0" w:space="0" w:color="auto"/>
                        <w:right w:val="none" w:sz="0" w:space="0" w:color="auto"/>
                      </w:divBdr>
                    </w:div>
                    <w:div w:id="158229760">
                      <w:marLeft w:val="0"/>
                      <w:marRight w:val="0"/>
                      <w:marTop w:val="0"/>
                      <w:marBottom w:val="0"/>
                      <w:divBdr>
                        <w:top w:val="none" w:sz="0" w:space="0" w:color="auto"/>
                        <w:left w:val="none" w:sz="0" w:space="0" w:color="auto"/>
                        <w:bottom w:val="none" w:sz="0" w:space="0" w:color="auto"/>
                        <w:right w:val="none" w:sz="0" w:space="0" w:color="auto"/>
                      </w:divBdr>
                      <w:divsChild>
                        <w:div w:id="1235974574">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071434">
      <w:bodyDiv w:val="1"/>
      <w:marLeft w:val="0"/>
      <w:marRight w:val="0"/>
      <w:marTop w:val="0"/>
      <w:marBottom w:val="0"/>
      <w:divBdr>
        <w:top w:val="none" w:sz="0" w:space="0" w:color="auto"/>
        <w:left w:val="none" w:sz="0" w:space="0" w:color="auto"/>
        <w:bottom w:val="none" w:sz="0" w:space="0" w:color="auto"/>
        <w:right w:val="none" w:sz="0" w:space="0" w:color="auto"/>
      </w:divBdr>
    </w:div>
    <w:div w:id="28916517">
      <w:bodyDiv w:val="1"/>
      <w:marLeft w:val="0"/>
      <w:marRight w:val="0"/>
      <w:marTop w:val="0"/>
      <w:marBottom w:val="0"/>
      <w:divBdr>
        <w:top w:val="none" w:sz="0" w:space="0" w:color="auto"/>
        <w:left w:val="none" w:sz="0" w:space="0" w:color="auto"/>
        <w:bottom w:val="none" w:sz="0" w:space="0" w:color="auto"/>
        <w:right w:val="none" w:sz="0" w:space="0" w:color="auto"/>
      </w:divBdr>
      <w:divsChild>
        <w:div w:id="245773929">
          <w:marLeft w:val="0"/>
          <w:marRight w:val="0"/>
          <w:marTop w:val="0"/>
          <w:marBottom w:val="0"/>
          <w:divBdr>
            <w:top w:val="none" w:sz="0" w:space="0" w:color="auto"/>
            <w:left w:val="none" w:sz="0" w:space="0" w:color="auto"/>
            <w:bottom w:val="none" w:sz="0" w:space="0" w:color="auto"/>
            <w:right w:val="none" w:sz="0" w:space="0" w:color="auto"/>
          </w:divBdr>
        </w:div>
      </w:divsChild>
    </w:div>
    <w:div w:id="29385751">
      <w:bodyDiv w:val="1"/>
      <w:marLeft w:val="0"/>
      <w:marRight w:val="0"/>
      <w:marTop w:val="0"/>
      <w:marBottom w:val="0"/>
      <w:divBdr>
        <w:top w:val="none" w:sz="0" w:space="0" w:color="auto"/>
        <w:left w:val="none" w:sz="0" w:space="0" w:color="auto"/>
        <w:bottom w:val="none" w:sz="0" w:space="0" w:color="auto"/>
        <w:right w:val="none" w:sz="0" w:space="0" w:color="auto"/>
      </w:divBdr>
      <w:divsChild>
        <w:div w:id="70978581">
          <w:marLeft w:val="0"/>
          <w:marRight w:val="0"/>
          <w:marTop w:val="0"/>
          <w:marBottom w:val="0"/>
          <w:divBdr>
            <w:top w:val="none" w:sz="0" w:space="0" w:color="auto"/>
            <w:left w:val="none" w:sz="0" w:space="0" w:color="auto"/>
            <w:bottom w:val="none" w:sz="0" w:space="0" w:color="auto"/>
            <w:right w:val="none" w:sz="0" w:space="0" w:color="auto"/>
          </w:divBdr>
        </w:div>
        <w:div w:id="31923990">
          <w:marLeft w:val="0"/>
          <w:marRight w:val="0"/>
          <w:marTop w:val="0"/>
          <w:marBottom w:val="0"/>
          <w:divBdr>
            <w:top w:val="none" w:sz="0" w:space="0" w:color="auto"/>
            <w:left w:val="none" w:sz="0" w:space="0" w:color="auto"/>
            <w:bottom w:val="none" w:sz="0" w:space="0" w:color="auto"/>
            <w:right w:val="none" w:sz="0" w:space="0" w:color="auto"/>
          </w:divBdr>
        </w:div>
        <w:div w:id="802233585">
          <w:marLeft w:val="0"/>
          <w:marRight w:val="0"/>
          <w:marTop w:val="0"/>
          <w:marBottom w:val="0"/>
          <w:divBdr>
            <w:top w:val="none" w:sz="0" w:space="0" w:color="auto"/>
            <w:left w:val="none" w:sz="0" w:space="0" w:color="auto"/>
            <w:bottom w:val="none" w:sz="0" w:space="0" w:color="auto"/>
            <w:right w:val="none" w:sz="0" w:space="0" w:color="auto"/>
          </w:divBdr>
        </w:div>
        <w:div w:id="1287850491">
          <w:marLeft w:val="0"/>
          <w:marRight w:val="0"/>
          <w:marTop w:val="0"/>
          <w:marBottom w:val="0"/>
          <w:divBdr>
            <w:top w:val="none" w:sz="0" w:space="0" w:color="auto"/>
            <w:left w:val="none" w:sz="0" w:space="0" w:color="auto"/>
            <w:bottom w:val="none" w:sz="0" w:space="0" w:color="auto"/>
            <w:right w:val="none" w:sz="0" w:space="0" w:color="auto"/>
          </w:divBdr>
        </w:div>
        <w:div w:id="2141877362">
          <w:marLeft w:val="0"/>
          <w:marRight w:val="0"/>
          <w:marTop w:val="0"/>
          <w:marBottom w:val="0"/>
          <w:divBdr>
            <w:top w:val="none" w:sz="0" w:space="0" w:color="auto"/>
            <w:left w:val="none" w:sz="0" w:space="0" w:color="auto"/>
            <w:bottom w:val="none" w:sz="0" w:space="0" w:color="auto"/>
            <w:right w:val="none" w:sz="0" w:space="0" w:color="auto"/>
          </w:divBdr>
        </w:div>
        <w:div w:id="1378891449">
          <w:marLeft w:val="0"/>
          <w:marRight w:val="0"/>
          <w:marTop w:val="0"/>
          <w:marBottom w:val="0"/>
          <w:divBdr>
            <w:top w:val="none" w:sz="0" w:space="0" w:color="auto"/>
            <w:left w:val="none" w:sz="0" w:space="0" w:color="auto"/>
            <w:bottom w:val="none" w:sz="0" w:space="0" w:color="auto"/>
            <w:right w:val="none" w:sz="0" w:space="0" w:color="auto"/>
          </w:divBdr>
        </w:div>
        <w:div w:id="1703358030">
          <w:marLeft w:val="0"/>
          <w:marRight w:val="0"/>
          <w:marTop w:val="0"/>
          <w:marBottom w:val="0"/>
          <w:divBdr>
            <w:top w:val="none" w:sz="0" w:space="0" w:color="auto"/>
            <w:left w:val="none" w:sz="0" w:space="0" w:color="auto"/>
            <w:bottom w:val="none" w:sz="0" w:space="0" w:color="auto"/>
            <w:right w:val="none" w:sz="0" w:space="0" w:color="auto"/>
          </w:divBdr>
        </w:div>
        <w:div w:id="179315424">
          <w:marLeft w:val="0"/>
          <w:marRight w:val="0"/>
          <w:marTop w:val="0"/>
          <w:marBottom w:val="0"/>
          <w:divBdr>
            <w:top w:val="none" w:sz="0" w:space="0" w:color="auto"/>
            <w:left w:val="none" w:sz="0" w:space="0" w:color="auto"/>
            <w:bottom w:val="none" w:sz="0" w:space="0" w:color="auto"/>
            <w:right w:val="none" w:sz="0" w:space="0" w:color="auto"/>
          </w:divBdr>
        </w:div>
      </w:divsChild>
    </w:div>
    <w:div w:id="35934306">
      <w:bodyDiv w:val="1"/>
      <w:marLeft w:val="0"/>
      <w:marRight w:val="0"/>
      <w:marTop w:val="0"/>
      <w:marBottom w:val="0"/>
      <w:divBdr>
        <w:top w:val="none" w:sz="0" w:space="0" w:color="auto"/>
        <w:left w:val="none" w:sz="0" w:space="0" w:color="auto"/>
        <w:bottom w:val="none" w:sz="0" w:space="0" w:color="auto"/>
        <w:right w:val="none" w:sz="0" w:space="0" w:color="auto"/>
      </w:divBdr>
      <w:divsChild>
        <w:div w:id="322901704">
          <w:marLeft w:val="0"/>
          <w:marRight w:val="0"/>
          <w:marTop w:val="0"/>
          <w:marBottom w:val="0"/>
          <w:divBdr>
            <w:top w:val="none" w:sz="0" w:space="0" w:color="auto"/>
            <w:left w:val="none" w:sz="0" w:space="0" w:color="auto"/>
            <w:bottom w:val="none" w:sz="0" w:space="0" w:color="auto"/>
            <w:right w:val="none" w:sz="0" w:space="0" w:color="auto"/>
          </w:divBdr>
          <w:divsChild>
            <w:div w:id="1254893581">
              <w:marLeft w:val="0"/>
              <w:marRight w:val="0"/>
              <w:marTop w:val="0"/>
              <w:marBottom w:val="0"/>
              <w:divBdr>
                <w:top w:val="none" w:sz="0" w:space="0" w:color="auto"/>
                <w:left w:val="none" w:sz="0" w:space="0" w:color="auto"/>
                <w:bottom w:val="none" w:sz="0" w:space="0" w:color="auto"/>
                <w:right w:val="none" w:sz="0" w:space="0" w:color="auto"/>
              </w:divBdr>
            </w:div>
          </w:divsChild>
        </w:div>
        <w:div w:id="509298375">
          <w:marLeft w:val="0"/>
          <w:marRight w:val="0"/>
          <w:marTop w:val="0"/>
          <w:marBottom w:val="0"/>
          <w:divBdr>
            <w:top w:val="none" w:sz="0" w:space="0" w:color="auto"/>
            <w:left w:val="none" w:sz="0" w:space="0" w:color="auto"/>
            <w:bottom w:val="none" w:sz="0" w:space="0" w:color="auto"/>
            <w:right w:val="none" w:sz="0" w:space="0" w:color="auto"/>
          </w:divBdr>
          <w:divsChild>
            <w:div w:id="687290019">
              <w:marLeft w:val="0"/>
              <w:marRight w:val="0"/>
              <w:marTop w:val="0"/>
              <w:marBottom w:val="0"/>
              <w:divBdr>
                <w:top w:val="none" w:sz="0" w:space="0" w:color="auto"/>
                <w:left w:val="none" w:sz="0" w:space="0" w:color="auto"/>
                <w:bottom w:val="none" w:sz="0" w:space="0" w:color="auto"/>
                <w:right w:val="none" w:sz="0" w:space="0" w:color="auto"/>
              </w:divBdr>
            </w:div>
          </w:divsChild>
        </w:div>
        <w:div w:id="904797033">
          <w:marLeft w:val="0"/>
          <w:marRight w:val="0"/>
          <w:marTop w:val="0"/>
          <w:marBottom w:val="0"/>
          <w:divBdr>
            <w:top w:val="none" w:sz="0" w:space="0" w:color="auto"/>
            <w:left w:val="none" w:sz="0" w:space="0" w:color="auto"/>
            <w:bottom w:val="none" w:sz="0" w:space="0" w:color="auto"/>
            <w:right w:val="none" w:sz="0" w:space="0" w:color="auto"/>
          </w:divBdr>
          <w:divsChild>
            <w:div w:id="1417509511">
              <w:marLeft w:val="0"/>
              <w:marRight w:val="0"/>
              <w:marTop w:val="0"/>
              <w:marBottom w:val="0"/>
              <w:divBdr>
                <w:top w:val="none" w:sz="0" w:space="0" w:color="auto"/>
                <w:left w:val="none" w:sz="0" w:space="0" w:color="auto"/>
                <w:bottom w:val="none" w:sz="0" w:space="0" w:color="auto"/>
                <w:right w:val="none" w:sz="0" w:space="0" w:color="auto"/>
              </w:divBdr>
            </w:div>
          </w:divsChild>
        </w:div>
        <w:div w:id="1009261874">
          <w:marLeft w:val="0"/>
          <w:marRight w:val="0"/>
          <w:marTop w:val="0"/>
          <w:marBottom w:val="0"/>
          <w:divBdr>
            <w:top w:val="none" w:sz="0" w:space="0" w:color="auto"/>
            <w:left w:val="none" w:sz="0" w:space="0" w:color="auto"/>
            <w:bottom w:val="none" w:sz="0" w:space="0" w:color="auto"/>
            <w:right w:val="none" w:sz="0" w:space="0" w:color="auto"/>
          </w:divBdr>
          <w:divsChild>
            <w:div w:id="1492260617">
              <w:marLeft w:val="0"/>
              <w:marRight w:val="0"/>
              <w:marTop w:val="0"/>
              <w:marBottom w:val="0"/>
              <w:divBdr>
                <w:top w:val="none" w:sz="0" w:space="0" w:color="auto"/>
                <w:left w:val="none" w:sz="0" w:space="0" w:color="auto"/>
                <w:bottom w:val="none" w:sz="0" w:space="0" w:color="auto"/>
                <w:right w:val="none" w:sz="0" w:space="0" w:color="auto"/>
              </w:divBdr>
            </w:div>
          </w:divsChild>
        </w:div>
        <w:div w:id="1112478390">
          <w:marLeft w:val="0"/>
          <w:marRight w:val="0"/>
          <w:marTop w:val="0"/>
          <w:marBottom w:val="0"/>
          <w:divBdr>
            <w:top w:val="none" w:sz="0" w:space="0" w:color="auto"/>
            <w:left w:val="none" w:sz="0" w:space="0" w:color="auto"/>
            <w:bottom w:val="none" w:sz="0" w:space="0" w:color="auto"/>
            <w:right w:val="none" w:sz="0" w:space="0" w:color="auto"/>
          </w:divBdr>
          <w:divsChild>
            <w:div w:id="714814399">
              <w:marLeft w:val="0"/>
              <w:marRight w:val="0"/>
              <w:marTop w:val="0"/>
              <w:marBottom w:val="0"/>
              <w:divBdr>
                <w:top w:val="none" w:sz="0" w:space="0" w:color="auto"/>
                <w:left w:val="none" w:sz="0" w:space="0" w:color="auto"/>
                <w:bottom w:val="none" w:sz="0" w:space="0" w:color="auto"/>
                <w:right w:val="none" w:sz="0" w:space="0" w:color="auto"/>
              </w:divBdr>
            </w:div>
          </w:divsChild>
        </w:div>
        <w:div w:id="1320235706">
          <w:marLeft w:val="0"/>
          <w:marRight w:val="0"/>
          <w:marTop w:val="0"/>
          <w:marBottom w:val="0"/>
          <w:divBdr>
            <w:top w:val="none" w:sz="0" w:space="0" w:color="auto"/>
            <w:left w:val="none" w:sz="0" w:space="0" w:color="auto"/>
            <w:bottom w:val="none" w:sz="0" w:space="0" w:color="auto"/>
            <w:right w:val="none" w:sz="0" w:space="0" w:color="auto"/>
          </w:divBdr>
          <w:divsChild>
            <w:div w:id="710230326">
              <w:marLeft w:val="0"/>
              <w:marRight w:val="0"/>
              <w:marTop w:val="0"/>
              <w:marBottom w:val="0"/>
              <w:divBdr>
                <w:top w:val="none" w:sz="0" w:space="0" w:color="auto"/>
                <w:left w:val="none" w:sz="0" w:space="0" w:color="auto"/>
                <w:bottom w:val="none" w:sz="0" w:space="0" w:color="auto"/>
                <w:right w:val="none" w:sz="0" w:space="0" w:color="auto"/>
              </w:divBdr>
            </w:div>
          </w:divsChild>
        </w:div>
        <w:div w:id="1477651007">
          <w:marLeft w:val="0"/>
          <w:marRight w:val="0"/>
          <w:marTop w:val="0"/>
          <w:marBottom w:val="0"/>
          <w:divBdr>
            <w:top w:val="none" w:sz="0" w:space="0" w:color="auto"/>
            <w:left w:val="none" w:sz="0" w:space="0" w:color="auto"/>
            <w:bottom w:val="none" w:sz="0" w:space="0" w:color="auto"/>
            <w:right w:val="none" w:sz="0" w:space="0" w:color="auto"/>
          </w:divBdr>
          <w:divsChild>
            <w:div w:id="222133653">
              <w:marLeft w:val="0"/>
              <w:marRight w:val="0"/>
              <w:marTop w:val="0"/>
              <w:marBottom w:val="0"/>
              <w:divBdr>
                <w:top w:val="none" w:sz="0" w:space="0" w:color="auto"/>
                <w:left w:val="none" w:sz="0" w:space="0" w:color="auto"/>
                <w:bottom w:val="none" w:sz="0" w:space="0" w:color="auto"/>
                <w:right w:val="none" w:sz="0" w:space="0" w:color="auto"/>
              </w:divBdr>
            </w:div>
          </w:divsChild>
        </w:div>
        <w:div w:id="1512986272">
          <w:marLeft w:val="0"/>
          <w:marRight w:val="0"/>
          <w:marTop w:val="0"/>
          <w:marBottom w:val="0"/>
          <w:divBdr>
            <w:top w:val="none" w:sz="0" w:space="0" w:color="auto"/>
            <w:left w:val="none" w:sz="0" w:space="0" w:color="auto"/>
            <w:bottom w:val="none" w:sz="0" w:space="0" w:color="auto"/>
            <w:right w:val="none" w:sz="0" w:space="0" w:color="auto"/>
          </w:divBdr>
          <w:divsChild>
            <w:div w:id="1693720310">
              <w:marLeft w:val="0"/>
              <w:marRight w:val="0"/>
              <w:marTop w:val="0"/>
              <w:marBottom w:val="0"/>
              <w:divBdr>
                <w:top w:val="none" w:sz="0" w:space="0" w:color="auto"/>
                <w:left w:val="none" w:sz="0" w:space="0" w:color="auto"/>
                <w:bottom w:val="none" w:sz="0" w:space="0" w:color="auto"/>
                <w:right w:val="none" w:sz="0" w:space="0" w:color="auto"/>
              </w:divBdr>
            </w:div>
          </w:divsChild>
        </w:div>
        <w:div w:id="1615475686">
          <w:marLeft w:val="0"/>
          <w:marRight w:val="0"/>
          <w:marTop w:val="0"/>
          <w:marBottom w:val="0"/>
          <w:divBdr>
            <w:top w:val="none" w:sz="0" w:space="0" w:color="auto"/>
            <w:left w:val="none" w:sz="0" w:space="0" w:color="auto"/>
            <w:bottom w:val="none" w:sz="0" w:space="0" w:color="auto"/>
            <w:right w:val="none" w:sz="0" w:space="0" w:color="auto"/>
          </w:divBdr>
          <w:divsChild>
            <w:div w:id="33472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47165">
      <w:bodyDiv w:val="1"/>
      <w:marLeft w:val="0"/>
      <w:marRight w:val="0"/>
      <w:marTop w:val="0"/>
      <w:marBottom w:val="0"/>
      <w:divBdr>
        <w:top w:val="none" w:sz="0" w:space="0" w:color="auto"/>
        <w:left w:val="none" w:sz="0" w:space="0" w:color="auto"/>
        <w:bottom w:val="none" w:sz="0" w:space="0" w:color="auto"/>
        <w:right w:val="none" w:sz="0" w:space="0" w:color="auto"/>
      </w:divBdr>
    </w:div>
    <w:div w:id="39868243">
      <w:bodyDiv w:val="1"/>
      <w:marLeft w:val="0"/>
      <w:marRight w:val="0"/>
      <w:marTop w:val="0"/>
      <w:marBottom w:val="0"/>
      <w:divBdr>
        <w:top w:val="none" w:sz="0" w:space="0" w:color="auto"/>
        <w:left w:val="none" w:sz="0" w:space="0" w:color="auto"/>
        <w:bottom w:val="none" w:sz="0" w:space="0" w:color="auto"/>
        <w:right w:val="none" w:sz="0" w:space="0" w:color="auto"/>
      </w:divBdr>
      <w:divsChild>
        <w:div w:id="914779130">
          <w:marLeft w:val="0"/>
          <w:marRight w:val="0"/>
          <w:marTop w:val="0"/>
          <w:marBottom w:val="0"/>
          <w:divBdr>
            <w:top w:val="none" w:sz="0" w:space="0" w:color="auto"/>
            <w:left w:val="none" w:sz="0" w:space="0" w:color="auto"/>
            <w:bottom w:val="none" w:sz="0" w:space="0" w:color="auto"/>
            <w:right w:val="none" w:sz="0" w:space="0" w:color="auto"/>
          </w:divBdr>
          <w:divsChild>
            <w:div w:id="1511068935">
              <w:marLeft w:val="0"/>
              <w:marRight w:val="0"/>
              <w:marTop w:val="0"/>
              <w:marBottom w:val="0"/>
              <w:divBdr>
                <w:top w:val="none" w:sz="0" w:space="0" w:color="auto"/>
                <w:left w:val="none" w:sz="0" w:space="0" w:color="auto"/>
                <w:bottom w:val="none" w:sz="0" w:space="0" w:color="auto"/>
                <w:right w:val="none" w:sz="0" w:space="0" w:color="auto"/>
              </w:divBdr>
              <w:divsChild>
                <w:div w:id="1206066050">
                  <w:marLeft w:val="0"/>
                  <w:marRight w:val="0"/>
                  <w:marTop w:val="0"/>
                  <w:marBottom w:val="0"/>
                  <w:divBdr>
                    <w:top w:val="none" w:sz="0" w:space="0" w:color="auto"/>
                    <w:left w:val="none" w:sz="0" w:space="0" w:color="auto"/>
                    <w:bottom w:val="none" w:sz="0" w:space="0" w:color="auto"/>
                    <w:right w:val="none" w:sz="0" w:space="0" w:color="auto"/>
                  </w:divBdr>
                  <w:divsChild>
                    <w:div w:id="1337343973">
                      <w:marLeft w:val="0"/>
                      <w:marRight w:val="0"/>
                      <w:marTop w:val="0"/>
                      <w:marBottom w:val="0"/>
                      <w:divBdr>
                        <w:top w:val="none" w:sz="0" w:space="0" w:color="auto"/>
                        <w:left w:val="none" w:sz="0" w:space="0" w:color="auto"/>
                        <w:bottom w:val="none" w:sz="0" w:space="0" w:color="auto"/>
                        <w:right w:val="none" w:sz="0" w:space="0" w:color="auto"/>
                      </w:divBdr>
                      <w:divsChild>
                        <w:div w:id="2033604186">
                          <w:marLeft w:val="0"/>
                          <w:marRight w:val="0"/>
                          <w:marTop w:val="0"/>
                          <w:marBottom w:val="0"/>
                          <w:divBdr>
                            <w:top w:val="none" w:sz="0" w:space="0" w:color="auto"/>
                            <w:left w:val="none" w:sz="0" w:space="0" w:color="auto"/>
                            <w:bottom w:val="none" w:sz="0" w:space="0" w:color="auto"/>
                            <w:right w:val="none" w:sz="0" w:space="0" w:color="auto"/>
                          </w:divBdr>
                          <w:divsChild>
                            <w:div w:id="2006396994">
                              <w:marLeft w:val="0"/>
                              <w:marRight w:val="0"/>
                              <w:marTop w:val="0"/>
                              <w:marBottom w:val="0"/>
                              <w:divBdr>
                                <w:top w:val="none" w:sz="0" w:space="0" w:color="auto"/>
                                <w:left w:val="none" w:sz="0" w:space="0" w:color="auto"/>
                                <w:bottom w:val="none" w:sz="0" w:space="0" w:color="auto"/>
                                <w:right w:val="none" w:sz="0" w:space="0" w:color="auto"/>
                              </w:divBdr>
                              <w:divsChild>
                                <w:div w:id="1453010800">
                                  <w:marLeft w:val="0"/>
                                  <w:marRight w:val="0"/>
                                  <w:marTop w:val="0"/>
                                  <w:marBottom w:val="0"/>
                                  <w:divBdr>
                                    <w:top w:val="none" w:sz="0" w:space="0" w:color="auto"/>
                                    <w:left w:val="none" w:sz="0" w:space="0" w:color="auto"/>
                                    <w:bottom w:val="none" w:sz="0" w:space="0" w:color="auto"/>
                                    <w:right w:val="none" w:sz="0" w:space="0" w:color="auto"/>
                                  </w:divBdr>
                                  <w:divsChild>
                                    <w:div w:id="1690838361">
                                      <w:marLeft w:val="0"/>
                                      <w:marRight w:val="0"/>
                                      <w:marTop w:val="0"/>
                                      <w:marBottom w:val="0"/>
                                      <w:divBdr>
                                        <w:top w:val="none" w:sz="0" w:space="0" w:color="auto"/>
                                        <w:left w:val="none" w:sz="0" w:space="0" w:color="auto"/>
                                        <w:bottom w:val="none" w:sz="0" w:space="0" w:color="auto"/>
                                        <w:right w:val="none" w:sz="0" w:space="0" w:color="auto"/>
                                      </w:divBdr>
                                    </w:div>
                                    <w:div w:id="1531333873">
                                      <w:marLeft w:val="0"/>
                                      <w:marRight w:val="0"/>
                                      <w:marTop w:val="0"/>
                                      <w:marBottom w:val="0"/>
                                      <w:divBdr>
                                        <w:top w:val="none" w:sz="0" w:space="0" w:color="auto"/>
                                        <w:left w:val="none" w:sz="0" w:space="0" w:color="auto"/>
                                        <w:bottom w:val="none" w:sz="0" w:space="0" w:color="auto"/>
                                        <w:right w:val="none" w:sz="0" w:space="0" w:color="auto"/>
                                      </w:divBdr>
                                    </w:div>
                                    <w:div w:id="1492674599">
                                      <w:marLeft w:val="0"/>
                                      <w:marRight w:val="0"/>
                                      <w:marTop w:val="0"/>
                                      <w:marBottom w:val="0"/>
                                      <w:divBdr>
                                        <w:top w:val="none" w:sz="0" w:space="0" w:color="auto"/>
                                        <w:left w:val="none" w:sz="0" w:space="0" w:color="auto"/>
                                        <w:bottom w:val="none" w:sz="0" w:space="0" w:color="auto"/>
                                        <w:right w:val="none" w:sz="0" w:space="0" w:color="auto"/>
                                      </w:divBdr>
                                    </w:div>
                                    <w:div w:id="1405448163">
                                      <w:marLeft w:val="0"/>
                                      <w:marRight w:val="0"/>
                                      <w:marTop w:val="0"/>
                                      <w:marBottom w:val="0"/>
                                      <w:divBdr>
                                        <w:top w:val="none" w:sz="0" w:space="0" w:color="auto"/>
                                        <w:left w:val="none" w:sz="0" w:space="0" w:color="auto"/>
                                        <w:bottom w:val="none" w:sz="0" w:space="0" w:color="auto"/>
                                        <w:right w:val="none" w:sz="0" w:space="0" w:color="auto"/>
                                      </w:divBdr>
                                    </w:div>
                                    <w:div w:id="2111388521">
                                      <w:marLeft w:val="0"/>
                                      <w:marRight w:val="0"/>
                                      <w:marTop w:val="0"/>
                                      <w:marBottom w:val="0"/>
                                      <w:divBdr>
                                        <w:top w:val="none" w:sz="0" w:space="0" w:color="auto"/>
                                        <w:left w:val="none" w:sz="0" w:space="0" w:color="auto"/>
                                        <w:bottom w:val="none" w:sz="0" w:space="0" w:color="auto"/>
                                        <w:right w:val="none" w:sz="0" w:space="0" w:color="auto"/>
                                      </w:divBdr>
                                    </w:div>
                                    <w:div w:id="1404644199">
                                      <w:marLeft w:val="0"/>
                                      <w:marRight w:val="0"/>
                                      <w:marTop w:val="0"/>
                                      <w:marBottom w:val="0"/>
                                      <w:divBdr>
                                        <w:top w:val="none" w:sz="0" w:space="0" w:color="auto"/>
                                        <w:left w:val="none" w:sz="0" w:space="0" w:color="auto"/>
                                        <w:bottom w:val="none" w:sz="0" w:space="0" w:color="auto"/>
                                        <w:right w:val="none" w:sz="0" w:space="0" w:color="auto"/>
                                      </w:divBdr>
                                    </w:div>
                                    <w:div w:id="2060086387">
                                      <w:marLeft w:val="0"/>
                                      <w:marRight w:val="0"/>
                                      <w:marTop w:val="0"/>
                                      <w:marBottom w:val="0"/>
                                      <w:divBdr>
                                        <w:top w:val="none" w:sz="0" w:space="0" w:color="auto"/>
                                        <w:left w:val="none" w:sz="0" w:space="0" w:color="auto"/>
                                        <w:bottom w:val="none" w:sz="0" w:space="0" w:color="auto"/>
                                        <w:right w:val="none" w:sz="0" w:space="0" w:color="auto"/>
                                      </w:divBdr>
                                      <w:divsChild>
                                        <w:div w:id="583077168">
                                          <w:marLeft w:val="0"/>
                                          <w:marRight w:val="0"/>
                                          <w:marTop w:val="0"/>
                                          <w:marBottom w:val="0"/>
                                          <w:divBdr>
                                            <w:top w:val="none" w:sz="0" w:space="0" w:color="auto"/>
                                            <w:left w:val="none" w:sz="0" w:space="0" w:color="auto"/>
                                            <w:bottom w:val="none" w:sz="0" w:space="0" w:color="auto"/>
                                            <w:right w:val="none" w:sz="0" w:space="0" w:color="auto"/>
                                          </w:divBdr>
                                        </w:div>
                                        <w:div w:id="7222199">
                                          <w:marLeft w:val="0"/>
                                          <w:marRight w:val="0"/>
                                          <w:marTop w:val="0"/>
                                          <w:marBottom w:val="0"/>
                                          <w:divBdr>
                                            <w:top w:val="none" w:sz="0" w:space="0" w:color="auto"/>
                                            <w:left w:val="none" w:sz="0" w:space="0" w:color="auto"/>
                                            <w:bottom w:val="none" w:sz="0" w:space="0" w:color="auto"/>
                                            <w:right w:val="none" w:sz="0" w:space="0" w:color="auto"/>
                                          </w:divBdr>
                                        </w:div>
                                      </w:divsChild>
                                    </w:div>
                                    <w:div w:id="1181747635">
                                      <w:marLeft w:val="0"/>
                                      <w:marRight w:val="0"/>
                                      <w:marTop w:val="0"/>
                                      <w:marBottom w:val="0"/>
                                      <w:divBdr>
                                        <w:top w:val="none" w:sz="0" w:space="0" w:color="auto"/>
                                        <w:left w:val="none" w:sz="0" w:space="0" w:color="auto"/>
                                        <w:bottom w:val="none" w:sz="0" w:space="0" w:color="auto"/>
                                        <w:right w:val="none" w:sz="0" w:space="0" w:color="auto"/>
                                      </w:divBdr>
                                      <w:divsChild>
                                        <w:div w:id="1005085084">
                                          <w:marLeft w:val="0"/>
                                          <w:marRight w:val="0"/>
                                          <w:marTop w:val="0"/>
                                          <w:marBottom w:val="0"/>
                                          <w:divBdr>
                                            <w:top w:val="none" w:sz="0" w:space="0" w:color="auto"/>
                                            <w:left w:val="none" w:sz="0" w:space="0" w:color="auto"/>
                                            <w:bottom w:val="none" w:sz="0" w:space="0" w:color="auto"/>
                                            <w:right w:val="none" w:sz="0" w:space="0" w:color="auto"/>
                                          </w:divBdr>
                                          <w:divsChild>
                                            <w:div w:id="30166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247120">
                                      <w:marLeft w:val="0"/>
                                      <w:marRight w:val="0"/>
                                      <w:marTop w:val="0"/>
                                      <w:marBottom w:val="0"/>
                                      <w:divBdr>
                                        <w:top w:val="none" w:sz="0" w:space="0" w:color="auto"/>
                                        <w:left w:val="none" w:sz="0" w:space="0" w:color="auto"/>
                                        <w:bottom w:val="none" w:sz="0" w:space="0" w:color="auto"/>
                                        <w:right w:val="none" w:sz="0" w:space="0" w:color="auto"/>
                                      </w:divBdr>
                                      <w:divsChild>
                                        <w:div w:id="33505971">
                                          <w:marLeft w:val="0"/>
                                          <w:marRight w:val="0"/>
                                          <w:marTop w:val="0"/>
                                          <w:marBottom w:val="0"/>
                                          <w:divBdr>
                                            <w:top w:val="none" w:sz="0" w:space="0" w:color="auto"/>
                                            <w:left w:val="none" w:sz="0" w:space="0" w:color="auto"/>
                                            <w:bottom w:val="none" w:sz="0" w:space="0" w:color="auto"/>
                                            <w:right w:val="none" w:sz="0" w:space="0" w:color="auto"/>
                                          </w:divBdr>
                                          <w:divsChild>
                                            <w:div w:id="85727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474378">
                                      <w:marLeft w:val="0"/>
                                      <w:marRight w:val="0"/>
                                      <w:marTop w:val="0"/>
                                      <w:marBottom w:val="0"/>
                                      <w:divBdr>
                                        <w:top w:val="none" w:sz="0" w:space="0" w:color="auto"/>
                                        <w:left w:val="none" w:sz="0" w:space="0" w:color="auto"/>
                                        <w:bottom w:val="none" w:sz="0" w:space="0" w:color="auto"/>
                                        <w:right w:val="none" w:sz="0" w:space="0" w:color="auto"/>
                                      </w:divBdr>
                                      <w:divsChild>
                                        <w:div w:id="1509828410">
                                          <w:marLeft w:val="0"/>
                                          <w:marRight w:val="0"/>
                                          <w:marTop w:val="0"/>
                                          <w:marBottom w:val="0"/>
                                          <w:divBdr>
                                            <w:top w:val="none" w:sz="0" w:space="0" w:color="auto"/>
                                            <w:left w:val="none" w:sz="0" w:space="0" w:color="auto"/>
                                            <w:bottom w:val="none" w:sz="0" w:space="0" w:color="auto"/>
                                            <w:right w:val="none" w:sz="0" w:space="0" w:color="auto"/>
                                          </w:divBdr>
                                          <w:divsChild>
                                            <w:div w:id="185618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903960">
                                      <w:marLeft w:val="0"/>
                                      <w:marRight w:val="0"/>
                                      <w:marTop w:val="0"/>
                                      <w:marBottom w:val="0"/>
                                      <w:divBdr>
                                        <w:top w:val="none" w:sz="0" w:space="0" w:color="auto"/>
                                        <w:left w:val="none" w:sz="0" w:space="0" w:color="auto"/>
                                        <w:bottom w:val="none" w:sz="0" w:space="0" w:color="auto"/>
                                        <w:right w:val="none" w:sz="0" w:space="0" w:color="auto"/>
                                      </w:divBdr>
                                    </w:div>
                                    <w:div w:id="237785199">
                                      <w:marLeft w:val="0"/>
                                      <w:marRight w:val="0"/>
                                      <w:marTop w:val="0"/>
                                      <w:marBottom w:val="0"/>
                                      <w:divBdr>
                                        <w:top w:val="none" w:sz="0" w:space="0" w:color="auto"/>
                                        <w:left w:val="none" w:sz="0" w:space="0" w:color="auto"/>
                                        <w:bottom w:val="none" w:sz="0" w:space="0" w:color="auto"/>
                                        <w:right w:val="none" w:sz="0" w:space="0" w:color="auto"/>
                                      </w:divBdr>
                                    </w:div>
                                    <w:div w:id="1216431325">
                                      <w:marLeft w:val="0"/>
                                      <w:marRight w:val="0"/>
                                      <w:marTop w:val="0"/>
                                      <w:marBottom w:val="0"/>
                                      <w:divBdr>
                                        <w:top w:val="none" w:sz="0" w:space="0" w:color="auto"/>
                                        <w:left w:val="none" w:sz="0" w:space="0" w:color="auto"/>
                                        <w:bottom w:val="none" w:sz="0" w:space="0" w:color="auto"/>
                                        <w:right w:val="none" w:sz="0" w:space="0" w:color="auto"/>
                                      </w:divBdr>
                                    </w:div>
                                    <w:div w:id="2096045706">
                                      <w:marLeft w:val="0"/>
                                      <w:marRight w:val="0"/>
                                      <w:marTop w:val="0"/>
                                      <w:marBottom w:val="0"/>
                                      <w:divBdr>
                                        <w:top w:val="none" w:sz="0" w:space="0" w:color="auto"/>
                                        <w:left w:val="none" w:sz="0" w:space="0" w:color="auto"/>
                                        <w:bottom w:val="none" w:sz="0" w:space="0" w:color="auto"/>
                                        <w:right w:val="none" w:sz="0" w:space="0" w:color="auto"/>
                                      </w:divBdr>
                                    </w:div>
                                    <w:div w:id="935751680">
                                      <w:marLeft w:val="0"/>
                                      <w:marRight w:val="0"/>
                                      <w:marTop w:val="0"/>
                                      <w:marBottom w:val="0"/>
                                      <w:divBdr>
                                        <w:top w:val="none" w:sz="0" w:space="0" w:color="auto"/>
                                        <w:left w:val="none" w:sz="0" w:space="0" w:color="auto"/>
                                        <w:bottom w:val="none" w:sz="0" w:space="0" w:color="auto"/>
                                        <w:right w:val="none" w:sz="0" w:space="0" w:color="auto"/>
                                      </w:divBdr>
                                    </w:div>
                                    <w:div w:id="1309747556">
                                      <w:marLeft w:val="0"/>
                                      <w:marRight w:val="0"/>
                                      <w:marTop w:val="0"/>
                                      <w:marBottom w:val="0"/>
                                      <w:divBdr>
                                        <w:top w:val="none" w:sz="0" w:space="0" w:color="auto"/>
                                        <w:left w:val="none" w:sz="0" w:space="0" w:color="auto"/>
                                        <w:bottom w:val="none" w:sz="0" w:space="0" w:color="auto"/>
                                        <w:right w:val="none" w:sz="0" w:space="0" w:color="auto"/>
                                      </w:divBdr>
                                    </w:div>
                                    <w:div w:id="2027294313">
                                      <w:marLeft w:val="0"/>
                                      <w:marRight w:val="0"/>
                                      <w:marTop w:val="0"/>
                                      <w:marBottom w:val="0"/>
                                      <w:divBdr>
                                        <w:top w:val="none" w:sz="0" w:space="0" w:color="auto"/>
                                        <w:left w:val="none" w:sz="0" w:space="0" w:color="auto"/>
                                        <w:bottom w:val="none" w:sz="0" w:space="0" w:color="auto"/>
                                        <w:right w:val="none" w:sz="0" w:space="0" w:color="auto"/>
                                      </w:divBdr>
                                    </w:div>
                                    <w:div w:id="64762754">
                                      <w:marLeft w:val="0"/>
                                      <w:marRight w:val="0"/>
                                      <w:marTop w:val="0"/>
                                      <w:marBottom w:val="0"/>
                                      <w:divBdr>
                                        <w:top w:val="none" w:sz="0" w:space="0" w:color="auto"/>
                                        <w:left w:val="none" w:sz="0" w:space="0" w:color="auto"/>
                                        <w:bottom w:val="none" w:sz="0" w:space="0" w:color="auto"/>
                                        <w:right w:val="none" w:sz="0" w:space="0" w:color="auto"/>
                                      </w:divBdr>
                                      <w:divsChild>
                                        <w:div w:id="1609000523">
                                          <w:marLeft w:val="0"/>
                                          <w:marRight w:val="0"/>
                                          <w:marTop w:val="0"/>
                                          <w:marBottom w:val="0"/>
                                          <w:divBdr>
                                            <w:top w:val="none" w:sz="0" w:space="0" w:color="auto"/>
                                            <w:left w:val="none" w:sz="0" w:space="0" w:color="auto"/>
                                            <w:bottom w:val="none" w:sz="0" w:space="0" w:color="auto"/>
                                            <w:right w:val="none" w:sz="0" w:space="0" w:color="auto"/>
                                          </w:divBdr>
                                        </w:div>
                                      </w:divsChild>
                                    </w:div>
                                    <w:div w:id="556362083">
                                      <w:marLeft w:val="0"/>
                                      <w:marRight w:val="0"/>
                                      <w:marTop w:val="0"/>
                                      <w:marBottom w:val="0"/>
                                      <w:divBdr>
                                        <w:top w:val="none" w:sz="0" w:space="0" w:color="auto"/>
                                        <w:left w:val="none" w:sz="0" w:space="0" w:color="auto"/>
                                        <w:bottom w:val="none" w:sz="0" w:space="0" w:color="auto"/>
                                        <w:right w:val="none" w:sz="0" w:space="0" w:color="auto"/>
                                      </w:divBdr>
                                    </w:div>
                                    <w:div w:id="352654384">
                                      <w:marLeft w:val="0"/>
                                      <w:marRight w:val="0"/>
                                      <w:marTop w:val="0"/>
                                      <w:marBottom w:val="0"/>
                                      <w:divBdr>
                                        <w:top w:val="none" w:sz="0" w:space="0" w:color="auto"/>
                                        <w:left w:val="none" w:sz="0" w:space="0" w:color="auto"/>
                                        <w:bottom w:val="none" w:sz="0" w:space="0" w:color="auto"/>
                                        <w:right w:val="none" w:sz="0" w:space="0" w:color="auto"/>
                                      </w:divBdr>
                                    </w:div>
                                    <w:div w:id="2036340877">
                                      <w:marLeft w:val="0"/>
                                      <w:marRight w:val="0"/>
                                      <w:marTop w:val="0"/>
                                      <w:marBottom w:val="0"/>
                                      <w:divBdr>
                                        <w:top w:val="none" w:sz="0" w:space="0" w:color="auto"/>
                                        <w:left w:val="none" w:sz="0" w:space="0" w:color="auto"/>
                                        <w:bottom w:val="none" w:sz="0" w:space="0" w:color="auto"/>
                                        <w:right w:val="none" w:sz="0" w:space="0" w:color="auto"/>
                                      </w:divBdr>
                                    </w:div>
                                    <w:div w:id="2037121346">
                                      <w:marLeft w:val="0"/>
                                      <w:marRight w:val="0"/>
                                      <w:marTop w:val="0"/>
                                      <w:marBottom w:val="0"/>
                                      <w:divBdr>
                                        <w:top w:val="none" w:sz="0" w:space="0" w:color="auto"/>
                                        <w:left w:val="none" w:sz="0" w:space="0" w:color="auto"/>
                                        <w:bottom w:val="none" w:sz="0" w:space="0" w:color="auto"/>
                                        <w:right w:val="none" w:sz="0" w:space="0" w:color="auto"/>
                                      </w:divBdr>
                                    </w:div>
                                    <w:div w:id="1404182465">
                                      <w:marLeft w:val="0"/>
                                      <w:marRight w:val="0"/>
                                      <w:marTop w:val="0"/>
                                      <w:marBottom w:val="0"/>
                                      <w:divBdr>
                                        <w:top w:val="none" w:sz="0" w:space="0" w:color="auto"/>
                                        <w:left w:val="none" w:sz="0" w:space="0" w:color="auto"/>
                                        <w:bottom w:val="none" w:sz="0" w:space="0" w:color="auto"/>
                                        <w:right w:val="none" w:sz="0" w:space="0" w:color="auto"/>
                                      </w:divBdr>
                                    </w:div>
                                    <w:div w:id="893271238">
                                      <w:marLeft w:val="0"/>
                                      <w:marRight w:val="0"/>
                                      <w:marTop w:val="0"/>
                                      <w:marBottom w:val="0"/>
                                      <w:divBdr>
                                        <w:top w:val="none" w:sz="0" w:space="0" w:color="auto"/>
                                        <w:left w:val="none" w:sz="0" w:space="0" w:color="auto"/>
                                        <w:bottom w:val="none" w:sz="0" w:space="0" w:color="auto"/>
                                        <w:right w:val="none" w:sz="0" w:space="0" w:color="auto"/>
                                      </w:divBdr>
                                    </w:div>
                                    <w:div w:id="529878161">
                                      <w:marLeft w:val="0"/>
                                      <w:marRight w:val="0"/>
                                      <w:marTop w:val="0"/>
                                      <w:marBottom w:val="0"/>
                                      <w:divBdr>
                                        <w:top w:val="none" w:sz="0" w:space="0" w:color="auto"/>
                                        <w:left w:val="none" w:sz="0" w:space="0" w:color="auto"/>
                                        <w:bottom w:val="none" w:sz="0" w:space="0" w:color="auto"/>
                                        <w:right w:val="none" w:sz="0" w:space="0" w:color="auto"/>
                                      </w:divBdr>
                                      <w:divsChild>
                                        <w:div w:id="427850461">
                                          <w:marLeft w:val="0"/>
                                          <w:marRight w:val="0"/>
                                          <w:marTop w:val="0"/>
                                          <w:marBottom w:val="0"/>
                                          <w:divBdr>
                                            <w:top w:val="none" w:sz="0" w:space="0" w:color="auto"/>
                                            <w:left w:val="none" w:sz="0" w:space="0" w:color="auto"/>
                                            <w:bottom w:val="none" w:sz="0" w:space="0" w:color="auto"/>
                                            <w:right w:val="none" w:sz="0" w:space="0" w:color="auto"/>
                                          </w:divBdr>
                                        </w:div>
                                      </w:divsChild>
                                    </w:div>
                                    <w:div w:id="2047948827">
                                      <w:marLeft w:val="0"/>
                                      <w:marRight w:val="0"/>
                                      <w:marTop w:val="0"/>
                                      <w:marBottom w:val="0"/>
                                      <w:divBdr>
                                        <w:top w:val="none" w:sz="0" w:space="0" w:color="auto"/>
                                        <w:left w:val="none" w:sz="0" w:space="0" w:color="auto"/>
                                        <w:bottom w:val="none" w:sz="0" w:space="0" w:color="auto"/>
                                        <w:right w:val="none" w:sz="0" w:space="0" w:color="auto"/>
                                      </w:divBdr>
                                    </w:div>
                                    <w:div w:id="2069648303">
                                      <w:marLeft w:val="0"/>
                                      <w:marRight w:val="0"/>
                                      <w:marTop w:val="0"/>
                                      <w:marBottom w:val="0"/>
                                      <w:divBdr>
                                        <w:top w:val="none" w:sz="0" w:space="0" w:color="auto"/>
                                        <w:left w:val="none" w:sz="0" w:space="0" w:color="auto"/>
                                        <w:bottom w:val="none" w:sz="0" w:space="0" w:color="auto"/>
                                        <w:right w:val="none" w:sz="0" w:space="0" w:color="auto"/>
                                      </w:divBdr>
                                    </w:div>
                                    <w:div w:id="2052026195">
                                      <w:marLeft w:val="0"/>
                                      <w:marRight w:val="0"/>
                                      <w:marTop w:val="0"/>
                                      <w:marBottom w:val="0"/>
                                      <w:divBdr>
                                        <w:top w:val="none" w:sz="0" w:space="0" w:color="auto"/>
                                        <w:left w:val="none" w:sz="0" w:space="0" w:color="auto"/>
                                        <w:bottom w:val="none" w:sz="0" w:space="0" w:color="auto"/>
                                        <w:right w:val="none" w:sz="0" w:space="0" w:color="auto"/>
                                      </w:divBdr>
                                    </w:div>
                                    <w:div w:id="2103455284">
                                      <w:marLeft w:val="0"/>
                                      <w:marRight w:val="0"/>
                                      <w:marTop w:val="0"/>
                                      <w:marBottom w:val="0"/>
                                      <w:divBdr>
                                        <w:top w:val="none" w:sz="0" w:space="0" w:color="auto"/>
                                        <w:left w:val="none" w:sz="0" w:space="0" w:color="auto"/>
                                        <w:bottom w:val="none" w:sz="0" w:space="0" w:color="auto"/>
                                        <w:right w:val="none" w:sz="0" w:space="0" w:color="auto"/>
                                      </w:divBdr>
                                    </w:div>
                                    <w:div w:id="445393905">
                                      <w:marLeft w:val="0"/>
                                      <w:marRight w:val="0"/>
                                      <w:marTop w:val="0"/>
                                      <w:marBottom w:val="0"/>
                                      <w:divBdr>
                                        <w:top w:val="none" w:sz="0" w:space="0" w:color="auto"/>
                                        <w:left w:val="none" w:sz="0" w:space="0" w:color="auto"/>
                                        <w:bottom w:val="none" w:sz="0" w:space="0" w:color="auto"/>
                                        <w:right w:val="none" w:sz="0" w:space="0" w:color="auto"/>
                                      </w:divBdr>
                                    </w:div>
                                    <w:div w:id="1580407233">
                                      <w:marLeft w:val="0"/>
                                      <w:marRight w:val="0"/>
                                      <w:marTop w:val="0"/>
                                      <w:marBottom w:val="0"/>
                                      <w:divBdr>
                                        <w:top w:val="none" w:sz="0" w:space="0" w:color="auto"/>
                                        <w:left w:val="none" w:sz="0" w:space="0" w:color="auto"/>
                                        <w:bottom w:val="none" w:sz="0" w:space="0" w:color="auto"/>
                                        <w:right w:val="none" w:sz="0" w:space="0" w:color="auto"/>
                                      </w:divBdr>
                                    </w:div>
                                    <w:div w:id="973414246">
                                      <w:marLeft w:val="0"/>
                                      <w:marRight w:val="0"/>
                                      <w:marTop w:val="0"/>
                                      <w:marBottom w:val="0"/>
                                      <w:divBdr>
                                        <w:top w:val="none" w:sz="0" w:space="0" w:color="auto"/>
                                        <w:left w:val="none" w:sz="0" w:space="0" w:color="auto"/>
                                        <w:bottom w:val="none" w:sz="0" w:space="0" w:color="auto"/>
                                        <w:right w:val="none" w:sz="0" w:space="0" w:color="auto"/>
                                      </w:divBdr>
                                      <w:divsChild>
                                        <w:div w:id="349835730">
                                          <w:marLeft w:val="0"/>
                                          <w:marRight w:val="0"/>
                                          <w:marTop w:val="0"/>
                                          <w:marBottom w:val="0"/>
                                          <w:divBdr>
                                            <w:top w:val="none" w:sz="0" w:space="0" w:color="auto"/>
                                            <w:left w:val="none" w:sz="0" w:space="0" w:color="auto"/>
                                            <w:bottom w:val="none" w:sz="0" w:space="0" w:color="auto"/>
                                            <w:right w:val="none" w:sz="0" w:space="0" w:color="auto"/>
                                          </w:divBdr>
                                        </w:div>
                                      </w:divsChild>
                                    </w:div>
                                    <w:div w:id="173344181">
                                      <w:marLeft w:val="0"/>
                                      <w:marRight w:val="0"/>
                                      <w:marTop w:val="0"/>
                                      <w:marBottom w:val="0"/>
                                      <w:divBdr>
                                        <w:top w:val="none" w:sz="0" w:space="0" w:color="auto"/>
                                        <w:left w:val="none" w:sz="0" w:space="0" w:color="auto"/>
                                        <w:bottom w:val="none" w:sz="0" w:space="0" w:color="auto"/>
                                        <w:right w:val="none" w:sz="0" w:space="0" w:color="auto"/>
                                      </w:divBdr>
                                    </w:div>
                                    <w:div w:id="46495768">
                                      <w:marLeft w:val="0"/>
                                      <w:marRight w:val="0"/>
                                      <w:marTop w:val="0"/>
                                      <w:marBottom w:val="0"/>
                                      <w:divBdr>
                                        <w:top w:val="none" w:sz="0" w:space="0" w:color="auto"/>
                                        <w:left w:val="none" w:sz="0" w:space="0" w:color="auto"/>
                                        <w:bottom w:val="none" w:sz="0" w:space="0" w:color="auto"/>
                                        <w:right w:val="none" w:sz="0" w:space="0" w:color="auto"/>
                                      </w:divBdr>
                                    </w:div>
                                    <w:div w:id="1440951673">
                                      <w:marLeft w:val="0"/>
                                      <w:marRight w:val="0"/>
                                      <w:marTop w:val="0"/>
                                      <w:marBottom w:val="0"/>
                                      <w:divBdr>
                                        <w:top w:val="none" w:sz="0" w:space="0" w:color="auto"/>
                                        <w:left w:val="none" w:sz="0" w:space="0" w:color="auto"/>
                                        <w:bottom w:val="none" w:sz="0" w:space="0" w:color="auto"/>
                                        <w:right w:val="none" w:sz="0" w:space="0" w:color="auto"/>
                                      </w:divBdr>
                                    </w:div>
                                    <w:div w:id="274168305">
                                      <w:marLeft w:val="0"/>
                                      <w:marRight w:val="0"/>
                                      <w:marTop w:val="0"/>
                                      <w:marBottom w:val="0"/>
                                      <w:divBdr>
                                        <w:top w:val="none" w:sz="0" w:space="0" w:color="auto"/>
                                        <w:left w:val="none" w:sz="0" w:space="0" w:color="auto"/>
                                        <w:bottom w:val="none" w:sz="0" w:space="0" w:color="auto"/>
                                        <w:right w:val="none" w:sz="0" w:space="0" w:color="auto"/>
                                      </w:divBdr>
                                    </w:div>
                                    <w:div w:id="873999573">
                                      <w:marLeft w:val="0"/>
                                      <w:marRight w:val="0"/>
                                      <w:marTop w:val="0"/>
                                      <w:marBottom w:val="0"/>
                                      <w:divBdr>
                                        <w:top w:val="none" w:sz="0" w:space="0" w:color="auto"/>
                                        <w:left w:val="none" w:sz="0" w:space="0" w:color="auto"/>
                                        <w:bottom w:val="none" w:sz="0" w:space="0" w:color="auto"/>
                                        <w:right w:val="none" w:sz="0" w:space="0" w:color="auto"/>
                                      </w:divBdr>
                                    </w:div>
                                    <w:div w:id="160855634">
                                      <w:marLeft w:val="0"/>
                                      <w:marRight w:val="0"/>
                                      <w:marTop w:val="0"/>
                                      <w:marBottom w:val="0"/>
                                      <w:divBdr>
                                        <w:top w:val="none" w:sz="0" w:space="0" w:color="auto"/>
                                        <w:left w:val="none" w:sz="0" w:space="0" w:color="auto"/>
                                        <w:bottom w:val="none" w:sz="0" w:space="0" w:color="auto"/>
                                        <w:right w:val="none" w:sz="0" w:space="0" w:color="auto"/>
                                      </w:divBdr>
                                    </w:div>
                                    <w:div w:id="1110128290">
                                      <w:marLeft w:val="0"/>
                                      <w:marRight w:val="0"/>
                                      <w:marTop w:val="0"/>
                                      <w:marBottom w:val="0"/>
                                      <w:divBdr>
                                        <w:top w:val="none" w:sz="0" w:space="0" w:color="auto"/>
                                        <w:left w:val="none" w:sz="0" w:space="0" w:color="auto"/>
                                        <w:bottom w:val="none" w:sz="0" w:space="0" w:color="auto"/>
                                        <w:right w:val="none" w:sz="0" w:space="0" w:color="auto"/>
                                      </w:divBdr>
                                      <w:divsChild>
                                        <w:div w:id="1098673795">
                                          <w:marLeft w:val="0"/>
                                          <w:marRight w:val="0"/>
                                          <w:marTop w:val="0"/>
                                          <w:marBottom w:val="0"/>
                                          <w:divBdr>
                                            <w:top w:val="none" w:sz="0" w:space="0" w:color="auto"/>
                                            <w:left w:val="none" w:sz="0" w:space="0" w:color="auto"/>
                                            <w:bottom w:val="none" w:sz="0" w:space="0" w:color="auto"/>
                                            <w:right w:val="none" w:sz="0" w:space="0" w:color="auto"/>
                                          </w:divBdr>
                                        </w:div>
                                      </w:divsChild>
                                    </w:div>
                                    <w:div w:id="1984459807">
                                      <w:marLeft w:val="0"/>
                                      <w:marRight w:val="0"/>
                                      <w:marTop w:val="0"/>
                                      <w:marBottom w:val="0"/>
                                      <w:divBdr>
                                        <w:top w:val="none" w:sz="0" w:space="0" w:color="auto"/>
                                        <w:left w:val="none" w:sz="0" w:space="0" w:color="auto"/>
                                        <w:bottom w:val="none" w:sz="0" w:space="0" w:color="auto"/>
                                        <w:right w:val="none" w:sz="0" w:space="0" w:color="auto"/>
                                      </w:divBdr>
                                    </w:div>
                                    <w:div w:id="1788232788">
                                      <w:marLeft w:val="0"/>
                                      <w:marRight w:val="0"/>
                                      <w:marTop w:val="0"/>
                                      <w:marBottom w:val="0"/>
                                      <w:divBdr>
                                        <w:top w:val="none" w:sz="0" w:space="0" w:color="auto"/>
                                        <w:left w:val="none" w:sz="0" w:space="0" w:color="auto"/>
                                        <w:bottom w:val="none" w:sz="0" w:space="0" w:color="auto"/>
                                        <w:right w:val="none" w:sz="0" w:space="0" w:color="auto"/>
                                      </w:divBdr>
                                    </w:div>
                                    <w:div w:id="1639452990">
                                      <w:marLeft w:val="0"/>
                                      <w:marRight w:val="0"/>
                                      <w:marTop w:val="0"/>
                                      <w:marBottom w:val="0"/>
                                      <w:divBdr>
                                        <w:top w:val="none" w:sz="0" w:space="0" w:color="auto"/>
                                        <w:left w:val="none" w:sz="0" w:space="0" w:color="auto"/>
                                        <w:bottom w:val="none" w:sz="0" w:space="0" w:color="auto"/>
                                        <w:right w:val="none" w:sz="0" w:space="0" w:color="auto"/>
                                      </w:divBdr>
                                    </w:div>
                                    <w:div w:id="2052337166">
                                      <w:marLeft w:val="0"/>
                                      <w:marRight w:val="0"/>
                                      <w:marTop w:val="0"/>
                                      <w:marBottom w:val="0"/>
                                      <w:divBdr>
                                        <w:top w:val="none" w:sz="0" w:space="0" w:color="auto"/>
                                        <w:left w:val="none" w:sz="0" w:space="0" w:color="auto"/>
                                        <w:bottom w:val="none" w:sz="0" w:space="0" w:color="auto"/>
                                        <w:right w:val="none" w:sz="0" w:space="0" w:color="auto"/>
                                      </w:divBdr>
                                    </w:div>
                                    <w:div w:id="1831630154">
                                      <w:marLeft w:val="0"/>
                                      <w:marRight w:val="0"/>
                                      <w:marTop w:val="0"/>
                                      <w:marBottom w:val="0"/>
                                      <w:divBdr>
                                        <w:top w:val="none" w:sz="0" w:space="0" w:color="auto"/>
                                        <w:left w:val="none" w:sz="0" w:space="0" w:color="auto"/>
                                        <w:bottom w:val="none" w:sz="0" w:space="0" w:color="auto"/>
                                        <w:right w:val="none" w:sz="0" w:space="0" w:color="auto"/>
                                      </w:divBdr>
                                    </w:div>
                                    <w:div w:id="1117334215">
                                      <w:marLeft w:val="0"/>
                                      <w:marRight w:val="0"/>
                                      <w:marTop w:val="0"/>
                                      <w:marBottom w:val="0"/>
                                      <w:divBdr>
                                        <w:top w:val="none" w:sz="0" w:space="0" w:color="auto"/>
                                        <w:left w:val="none" w:sz="0" w:space="0" w:color="auto"/>
                                        <w:bottom w:val="none" w:sz="0" w:space="0" w:color="auto"/>
                                        <w:right w:val="none" w:sz="0" w:space="0" w:color="auto"/>
                                      </w:divBdr>
                                    </w:div>
                                    <w:div w:id="1968505021">
                                      <w:marLeft w:val="0"/>
                                      <w:marRight w:val="0"/>
                                      <w:marTop w:val="0"/>
                                      <w:marBottom w:val="0"/>
                                      <w:divBdr>
                                        <w:top w:val="none" w:sz="0" w:space="0" w:color="auto"/>
                                        <w:left w:val="none" w:sz="0" w:space="0" w:color="auto"/>
                                        <w:bottom w:val="none" w:sz="0" w:space="0" w:color="auto"/>
                                        <w:right w:val="none" w:sz="0" w:space="0" w:color="auto"/>
                                      </w:divBdr>
                                      <w:divsChild>
                                        <w:div w:id="836648393">
                                          <w:marLeft w:val="0"/>
                                          <w:marRight w:val="0"/>
                                          <w:marTop w:val="0"/>
                                          <w:marBottom w:val="0"/>
                                          <w:divBdr>
                                            <w:top w:val="none" w:sz="0" w:space="0" w:color="auto"/>
                                            <w:left w:val="none" w:sz="0" w:space="0" w:color="auto"/>
                                            <w:bottom w:val="none" w:sz="0" w:space="0" w:color="auto"/>
                                            <w:right w:val="none" w:sz="0" w:space="0" w:color="auto"/>
                                          </w:divBdr>
                                        </w:div>
                                      </w:divsChild>
                                    </w:div>
                                    <w:div w:id="1305695835">
                                      <w:marLeft w:val="0"/>
                                      <w:marRight w:val="0"/>
                                      <w:marTop w:val="0"/>
                                      <w:marBottom w:val="0"/>
                                      <w:divBdr>
                                        <w:top w:val="none" w:sz="0" w:space="0" w:color="auto"/>
                                        <w:left w:val="none" w:sz="0" w:space="0" w:color="auto"/>
                                        <w:bottom w:val="none" w:sz="0" w:space="0" w:color="auto"/>
                                        <w:right w:val="none" w:sz="0" w:space="0" w:color="auto"/>
                                      </w:divBdr>
                                    </w:div>
                                    <w:div w:id="133300386">
                                      <w:marLeft w:val="0"/>
                                      <w:marRight w:val="0"/>
                                      <w:marTop w:val="0"/>
                                      <w:marBottom w:val="0"/>
                                      <w:divBdr>
                                        <w:top w:val="none" w:sz="0" w:space="0" w:color="auto"/>
                                        <w:left w:val="none" w:sz="0" w:space="0" w:color="auto"/>
                                        <w:bottom w:val="none" w:sz="0" w:space="0" w:color="auto"/>
                                        <w:right w:val="none" w:sz="0" w:space="0" w:color="auto"/>
                                      </w:divBdr>
                                    </w:div>
                                    <w:div w:id="1289973654">
                                      <w:marLeft w:val="0"/>
                                      <w:marRight w:val="0"/>
                                      <w:marTop w:val="0"/>
                                      <w:marBottom w:val="0"/>
                                      <w:divBdr>
                                        <w:top w:val="none" w:sz="0" w:space="0" w:color="auto"/>
                                        <w:left w:val="none" w:sz="0" w:space="0" w:color="auto"/>
                                        <w:bottom w:val="none" w:sz="0" w:space="0" w:color="auto"/>
                                        <w:right w:val="none" w:sz="0" w:space="0" w:color="auto"/>
                                      </w:divBdr>
                                    </w:div>
                                    <w:div w:id="2075622070">
                                      <w:marLeft w:val="0"/>
                                      <w:marRight w:val="0"/>
                                      <w:marTop w:val="0"/>
                                      <w:marBottom w:val="0"/>
                                      <w:divBdr>
                                        <w:top w:val="none" w:sz="0" w:space="0" w:color="auto"/>
                                        <w:left w:val="none" w:sz="0" w:space="0" w:color="auto"/>
                                        <w:bottom w:val="none" w:sz="0" w:space="0" w:color="auto"/>
                                        <w:right w:val="none" w:sz="0" w:space="0" w:color="auto"/>
                                      </w:divBdr>
                                    </w:div>
                                    <w:div w:id="1090542900">
                                      <w:marLeft w:val="0"/>
                                      <w:marRight w:val="0"/>
                                      <w:marTop w:val="0"/>
                                      <w:marBottom w:val="0"/>
                                      <w:divBdr>
                                        <w:top w:val="none" w:sz="0" w:space="0" w:color="auto"/>
                                        <w:left w:val="none" w:sz="0" w:space="0" w:color="auto"/>
                                        <w:bottom w:val="none" w:sz="0" w:space="0" w:color="auto"/>
                                        <w:right w:val="none" w:sz="0" w:space="0" w:color="auto"/>
                                      </w:divBdr>
                                    </w:div>
                                    <w:div w:id="911234643">
                                      <w:marLeft w:val="0"/>
                                      <w:marRight w:val="0"/>
                                      <w:marTop w:val="0"/>
                                      <w:marBottom w:val="0"/>
                                      <w:divBdr>
                                        <w:top w:val="none" w:sz="0" w:space="0" w:color="auto"/>
                                        <w:left w:val="none" w:sz="0" w:space="0" w:color="auto"/>
                                        <w:bottom w:val="none" w:sz="0" w:space="0" w:color="auto"/>
                                        <w:right w:val="none" w:sz="0" w:space="0" w:color="auto"/>
                                      </w:divBdr>
                                    </w:div>
                                    <w:div w:id="1836258592">
                                      <w:marLeft w:val="0"/>
                                      <w:marRight w:val="0"/>
                                      <w:marTop w:val="0"/>
                                      <w:marBottom w:val="0"/>
                                      <w:divBdr>
                                        <w:top w:val="none" w:sz="0" w:space="0" w:color="auto"/>
                                        <w:left w:val="none" w:sz="0" w:space="0" w:color="auto"/>
                                        <w:bottom w:val="none" w:sz="0" w:space="0" w:color="auto"/>
                                        <w:right w:val="none" w:sz="0" w:space="0" w:color="auto"/>
                                      </w:divBdr>
                                      <w:divsChild>
                                        <w:div w:id="1444030326">
                                          <w:marLeft w:val="0"/>
                                          <w:marRight w:val="0"/>
                                          <w:marTop w:val="0"/>
                                          <w:marBottom w:val="0"/>
                                          <w:divBdr>
                                            <w:top w:val="none" w:sz="0" w:space="0" w:color="auto"/>
                                            <w:left w:val="none" w:sz="0" w:space="0" w:color="auto"/>
                                            <w:bottom w:val="none" w:sz="0" w:space="0" w:color="auto"/>
                                            <w:right w:val="none" w:sz="0" w:space="0" w:color="auto"/>
                                          </w:divBdr>
                                        </w:div>
                                      </w:divsChild>
                                    </w:div>
                                    <w:div w:id="2059276767">
                                      <w:marLeft w:val="0"/>
                                      <w:marRight w:val="0"/>
                                      <w:marTop w:val="0"/>
                                      <w:marBottom w:val="0"/>
                                      <w:divBdr>
                                        <w:top w:val="none" w:sz="0" w:space="0" w:color="auto"/>
                                        <w:left w:val="none" w:sz="0" w:space="0" w:color="auto"/>
                                        <w:bottom w:val="none" w:sz="0" w:space="0" w:color="auto"/>
                                        <w:right w:val="none" w:sz="0" w:space="0" w:color="auto"/>
                                      </w:divBdr>
                                    </w:div>
                                    <w:div w:id="639699319">
                                      <w:marLeft w:val="0"/>
                                      <w:marRight w:val="0"/>
                                      <w:marTop w:val="0"/>
                                      <w:marBottom w:val="0"/>
                                      <w:divBdr>
                                        <w:top w:val="none" w:sz="0" w:space="0" w:color="auto"/>
                                        <w:left w:val="none" w:sz="0" w:space="0" w:color="auto"/>
                                        <w:bottom w:val="none" w:sz="0" w:space="0" w:color="auto"/>
                                        <w:right w:val="none" w:sz="0" w:space="0" w:color="auto"/>
                                      </w:divBdr>
                                    </w:div>
                                    <w:div w:id="439959079">
                                      <w:marLeft w:val="0"/>
                                      <w:marRight w:val="0"/>
                                      <w:marTop w:val="0"/>
                                      <w:marBottom w:val="0"/>
                                      <w:divBdr>
                                        <w:top w:val="none" w:sz="0" w:space="0" w:color="auto"/>
                                        <w:left w:val="none" w:sz="0" w:space="0" w:color="auto"/>
                                        <w:bottom w:val="none" w:sz="0" w:space="0" w:color="auto"/>
                                        <w:right w:val="none" w:sz="0" w:space="0" w:color="auto"/>
                                      </w:divBdr>
                                    </w:div>
                                    <w:div w:id="1779518023">
                                      <w:marLeft w:val="0"/>
                                      <w:marRight w:val="0"/>
                                      <w:marTop w:val="0"/>
                                      <w:marBottom w:val="0"/>
                                      <w:divBdr>
                                        <w:top w:val="none" w:sz="0" w:space="0" w:color="auto"/>
                                        <w:left w:val="none" w:sz="0" w:space="0" w:color="auto"/>
                                        <w:bottom w:val="none" w:sz="0" w:space="0" w:color="auto"/>
                                        <w:right w:val="none" w:sz="0" w:space="0" w:color="auto"/>
                                      </w:divBdr>
                                    </w:div>
                                    <w:div w:id="397673146">
                                      <w:marLeft w:val="0"/>
                                      <w:marRight w:val="0"/>
                                      <w:marTop w:val="0"/>
                                      <w:marBottom w:val="0"/>
                                      <w:divBdr>
                                        <w:top w:val="none" w:sz="0" w:space="0" w:color="auto"/>
                                        <w:left w:val="none" w:sz="0" w:space="0" w:color="auto"/>
                                        <w:bottom w:val="none" w:sz="0" w:space="0" w:color="auto"/>
                                        <w:right w:val="none" w:sz="0" w:space="0" w:color="auto"/>
                                      </w:divBdr>
                                    </w:div>
                                    <w:div w:id="554396192">
                                      <w:marLeft w:val="0"/>
                                      <w:marRight w:val="0"/>
                                      <w:marTop w:val="0"/>
                                      <w:marBottom w:val="0"/>
                                      <w:divBdr>
                                        <w:top w:val="none" w:sz="0" w:space="0" w:color="auto"/>
                                        <w:left w:val="none" w:sz="0" w:space="0" w:color="auto"/>
                                        <w:bottom w:val="none" w:sz="0" w:space="0" w:color="auto"/>
                                        <w:right w:val="none" w:sz="0" w:space="0" w:color="auto"/>
                                      </w:divBdr>
                                      <w:divsChild>
                                        <w:div w:id="769736954">
                                          <w:marLeft w:val="0"/>
                                          <w:marRight w:val="0"/>
                                          <w:marTop w:val="0"/>
                                          <w:marBottom w:val="0"/>
                                          <w:divBdr>
                                            <w:top w:val="none" w:sz="0" w:space="0" w:color="auto"/>
                                            <w:left w:val="none" w:sz="0" w:space="0" w:color="auto"/>
                                            <w:bottom w:val="none" w:sz="0" w:space="0" w:color="auto"/>
                                            <w:right w:val="none" w:sz="0" w:space="0" w:color="auto"/>
                                          </w:divBdr>
                                        </w:div>
                                        <w:div w:id="1198200130">
                                          <w:marLeft w:val="0"/>
                                          <w:marRight w:val="0"/>
                                          <w:marTop w:val="0"/>
                                          <w:marBottom w:val="0"/>
                                          <w:divBdr>
                                            <w:top w:val="none" w:sz="0" w:space="0" w:color="auto"/>
                                            <w:left w:val="none" w:sz="0" w:space="0" w:color="auto"/>
                                            <w:bottom w:val="none" w:sz="0" w:space="0" w:color="auto"/>
                                            <w:right w:val="none" w:sz="0" w:space="0" w:color="auto"/>
                                          </w:divBdr>
                                        </w:div>
                                      </w:divsChild>
                                    </w:div>
                                    <w:div w:id="2130083075">
                                      <w:marLeft w:val="0"/>
                                      <w:marRight w:val="0"/>
                                      <w:marTop w:val="0"/>
                                      <w:marBottom w:val="0"/>
                                      <w:divBdr>
                                        <w:top w:val="none" w:sz="0" w:space="0" w:color="auto"/>
                                        <w:left w:val="none" w:sz="0" w:space="0" w:color="auto"/>
                                        <w:bottom w:val="none" w:sz="0" w:space="0" w:color="auto"/>
                                        <w:right w:val="none" w:sz="0" w:space="0" w:color="auto"/>
                                      </w:divBdr>
                                      <w:divsChild>
                                        <w:div w:id="925070261">
                                          <w:marLeft w:val="0"/>
                                          <w:marRight w:val="0"/>
                                          <w:marTop w:val="0"/>
                                          <w:marBottom w:val="0"/>
                                          <w:divBdr>
                                            <w:top w:val="none" w:sz="0" w:space="0" w:color="auto"/>
                                            <w:left w:val="none" w:sz="0" w:space="0" w:color="auto"/>
                                            <w:bottom w:val="none" w:sz="0" w:space="0" w:color="auto"/>
                                            <w:right w:val="none" w:sz="0" w:space="0" w:color="auto"/>
                                          </w:divBdr>
                                          <w:divsChild>
                                            <w:div w:id="175350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1930">
                                      <w:marLeft w:val="0"/>
                                      <w:marRight w:val="0"/>
                                      <w:marTop w:val="0"/>
                                      <w:marBottom w:val="0"/>
                                      <w:divBdr>
                                        <w:top w:val="none" w:sz="0" w:space="0" w:color="auto"/>
                                        <w:left w:val="none" w:sz="0" w:space="0" w:color="auto"/>
                                        <w:bottom w:val="none" w:sz="0" w:space="0" w:color="auto"/>
                                        <w:right w:val="none" w:sz="0" w:space="0" w:color="auto"/>
                                      </w:divBdr>
                                      <w:divsChild>
                                        <w:div w:id="281309763">
                                          <w:marLeft w:val="0"/>
                                          <w:marRight w:val="0"/>
                                          <w:marTop w:val="0"/>
                                          <w:marBottom w:val="0"/>
                                          <w:divBdr>
                                            <w:top w:val="none" w:sz="0" w:space="0" w:color="auto"/>
                                            <w:left w:val="none" w:sz="0" w:space="0" w:color="auto"/>
                                            <w:bottom w:val="none" w:sz="0" w:space="0" w:color="auto"/>
                                            <w:right w:val="none" w:sz="0" w:space="0" w:color="auto"/>
                                          </w:divBdr>
                                          <w:divsChild>
                                            <w:div w:id="138960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818344">
                                      <w:marLeft w:val="0"/>
                                      <w:marRight w:val="0"/>
                                      <w:marTop w:val="0"/>
                                      <w:marBottom w:val="0"/>
                                      <w:divBdr>
                                        <w:top w:val="none" w:sz="0" w:space="0" w:color="auto"/>
                                        <w:left w:val="none" w:sz="0" w:space="0" w:color="auto"/>
                                        <w:bottom w:val="none" w:sz="0" w:space="0" w:color="auto"/>
                                        <w:right w:val="none" w:sz="0" w:space="0" w:color="auto"/>
                                      </w:divBdr>
                                      <w:divsChild>
                                        <w:div w:id="890775519">
                                          <w:marLeft w:val="0"/>
                                          <w:marRight w:val="0"/>
                                          <w:marTop w:val="0"/>
                                          <w:marBottom w:val="0"/>
                                          <w:divBdr>
                                            <w:top w:val="none" w:sz="0" w:space="0" w:color="auto"/>
                                            <w:left w:val="none" w:sz="0" w:space="0" w:color="auto"/>
                                            <w:bottom w:val="none" w:sz="0" w:space="0" w:color="auto"/>
                                            <w:right w:val="none" w:sz="0" w:space="0" w:color="auto"/>
                                          </w:divBdr>
                                          <w:divsChild>
                                            <w:div w:id="685641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27996">
                                      <w:marLeft w:val="0"/>
                                      <w:marRight w:val="0"/>
                                      <w:marTop w:val="0"/>
                                      <w:marBottom w:val="0"/>
                                      <w:divBdr>
                                        <w:top w:val="none" w:sz="0" w:space="0" w:color="auto"/>
                                        <w:left w:val="none" w:sz="0" w:space="0" w:color="auto"/>
                                        <w:bottom w:val="none" w:sz="0" w:space="0" w:color="auto"/>
                                        <w:right w:val="none" w:sz="0" w:space="0" w:color="auto"/>
                                      </w:divBdr>
                                    </w:div>
                                    <w:div w:id="601183826">
                                      <w:marLeft w:val="0"/>
                                      <w:marRight w:val="0"/>
                                      <w:marTop w:val="0"/>
                                      <w:marBottom w:val="0"/>
                                      <w:divBdr>
                                        <w:top w:val="none" w:sz="0" w:space="0" w:color="auto"/>
                                        <w:left w:val="none" w:sz="0" w:space="0" w:color="auto"/>
                                        <w:bottom w:val="none" w:sz="0" w:space="0" w:color="auto"/>
                                        <w:right w:val="none" w:sz="0" w:space="0" w:color="auto"/>
                                      </w:divBdr>
                                    </w:div>
                                    <w:div w:id="823936879">
                                      <w:marLeft w:val="0"/>
                                      <w:marRight w:val="0"/>
                                      <w:marTop w:val="0"/>
                                      <w:marBottom w:val="0"/>
                                      <w:divBdr>
                                        <w:top w:val="none" w:sz="0" w:space="0" w:color="auto"/>
                                        <w:left w:val="none" w:sz="0" w:space="0" w:color="auto"/>
                                        <w:bottom w:val="none" w:sz="0" w:space="0" w:color="auto"/>
                                        <w:right w:val="none" w:sz="0" w:space="0" w:color="auto"/>
                                      </w:divBdr>
                                    </w:div>
                                    <w:div w:id="393352610">
                                      <w:marLeft w:val="0"/>
                                      <w:marRight w:val="0"/>
                                      <w:marTop w:val="0"/>
                                      <w:marBottom w:val="0"/>
                                      <w:divBdr>
                                        <w:top w:val="none" w:sz="0" w:space="0" w:color="auto"/>
                                        <w:left w:val="none" w:sz="0" w:space="0" w:color="auto"/>
                                        <w:bottom w:val="none" w:sz="0" w:space="0" w:color="auto"/>
                                        <w:right w:val="none" w:sz="0" w:space="0" w:color="auto"/>
                                      </w:divBdr>
                                    </w:div>
                                    <w:div w:id="2125615676">
                                      <w:marLeft w:val="0"/>
                                      <w:marRight w:val="0"/>
                                      <w:marTop w:val="0"/>
                                      <w:marBottom w:val="0"/>
                                      <w:divBdr>
                                        <w:top w:val="none" w:sz="0" w:space="0" w:color="auto"/>
                                        <w:left w:val="none" w:sz="0" w:space="0" w:color="auto"/>
                                        <w:bottom w:val="none" w:sz="0" w:space="0" w:color="auto"/>
                                        <w:right w:val="none" w:sz="0" w:space="0" w:color="auto"/>
                                      </w:divBdr>
                                    </w:div>
                                    <w:div w:id="1530987837">
                                      <w:marLeft w:val="0"/>
                                      <w:marRight w:val="0"/>
                                      <w:marTop w:val="0"/>
                                      <w:marBottom w:val="0"/>
                                      <w:divBdr>
                                        <w:top w:val="none" w:sz="0" w:space="0" w:color="auto"/>
                                        <w:left w:val="none" w:sz="0" w:space="0" w:color="auto"/>
                                        <w:bottom w:val="none" w:sz="0" w:space="0" w:color="auto"/>
                                        <w:right w:val="none" w:sz="0" w:space="0" w:color="auto"/>
                                      </w:divBdr>
                                    </w:div>
                                    <w:div w:id="599527293">
                                      <w:marLeft w:val="0"/>
                                      <w:marRight w:val="0"/>
                                      <w:marTop w:val="0"/>
                                      <w:marBottom w:val="0"/>
                                      <w:divBdr>
                                        <w:top w:val="none" w:sz="0" w:space="0" w:color="auto"/>
                                        <w:left w:val="none" w:sz="0" w:space="0" w:color="auto"/>
                                        <w:bottom w:val="none" w:sz="0" w:space="0" w:color="auto"/>
                                        <w:right w:val="none" w:sz="0" w:space="0" w:color="auto"/>
                                      </w:divBdr>
                                      <w:divsChild>
                                        <w:div w:id="25641466">
                                          <w:marLeft w:val="0"/>
                                          <w:marRight w:val="0"/>
                                          <w:marTop w:val="0"/>
                                          <w:marBottom w:val="0"/>
                                          <w:divBdr>
                                            <w:top w:val="none" w:sz="0" w:space="0" w:color="auto"/>
                                            <w:left w:val="none" w:sz="0" w:space="0" w:color="auto"/>
                                            <w:bottom w:val="none" w:sz="0" w:space="0" w:color="auto"/>
                                            <w:right w:val="none" w:sz="0" w:space="0" w:color="auto"/>
                                          </w:divBdr>
                                        </w:div>
                                      </w:divsChild>
                                    </w:div>
                                    <w:div w:id="717054627">
                                      <w:marLeft w:val="0"/>
                                      <w:marRight w:val="0"/>
                                      <w:marTop w:val="0"/>
                                      <w:marBottom w:val="0"/>
                                      <w:divBdr>
                                        <w:top w:val="none" w:sz="0" w:space="0" w:color="auto"/>
                                        <w:left w:val="none" w:sz="0" w:space="0" w:color="auto"/>
                                        <w:bottom w:val="none" w:sz="0" w:space="0" w:color="auto"/>
                                        <w:right w:val="none" w:sz="0" w:space="0" w:color="auto"/>
                                      </w:divBdr>
                                    </w:div>
                                    <w:div w:id="510413945">
                                      <w:marLeft w:val="0"/>
                                      <w:marRight w:val="0"/>
                                      <w:marTop w:val="0"/>
                                      <w:marBottom w:val="0"/>
                                      <w:divBdr>
                                        <w:top w:val="none" w:sz="0" w:space="0" w:color="auto"/>
                                        <w:left w:val="none" w:sz="0" w:space="0" w:color="auto"/>
                                        <w:bottom w:val="none" w:sz="0" w:space="0" w:color="auto"/>
                                        <w:right w:val="none" w:sz="0" w:space="0" w:color="auto"/>
                                      </w:divBdr>
                                    </w:div>
                                    <w:div w:id="1557008992">
                                      <w:marLeft w:val="0"/>
                                      <w:marRight w:val="0"/>
                                      <w:marTop w:val="0"/>
                                      <w:marBottom w:val="0"/>
                                      <w:divBdr>
                                        <w:top w:val="none" w:sz="0" w:space="0" w:color="auto"/>
                                        <w:left w:val="none" w:sz="0" w:space="0" w:color="auto"/>
                                        <w:bottom w:val="none" w:sz="0" w:space="0" w:color="auto"/>
                                        <w:right w:val="none" w:sz="0" w:space="0" w:color="auto"/>
                                      </w:divBdr>
                                    </w:div>
                                    <w:div w:id="177276528">
                                      <w:marLeft w:val="0"/>
                                      <w:marRight w:val="0"/>
                                      <w:marTop w:val="0"/>
                                      <w:marBottom w:val="0"/>
                                      <w:divBdr>
                                        <w:top w:val="none" w:sz="0" w:space="0" w:color="auto"/>
                                        <w:left w:val="none" w:sz="0" w:space="0" w:color="auto"/>
                                        <w:bottom w:val="none" w:sz="0" w:space="0" w:color="auto"/>
                                        <w:right w:val="none" w:sz="0" w:space="0" w:color="auto"/>
                                      </w:divBdr>
                                    </w:div>
                                    <w:div w:id="1835755770">
                                      <w:marLeft w:val="0"/>
                                      <w:marRight w:val="0"/>
                                      <w:marTop w:val="0"/>
                                      <w:marBottom w:val="0"/>
                                      <w:divBdr>
                                        <w:top w:val="none" w:sz="0" w:space="0" w:color="auto"/>
                                        <w:left w:val="none" w:sz="0" w:space="0" w:color="auto"/>
                                        <w:bottom w:val="none" w:sz="0" w:space="0" w:color="auto"/>
                                        <w:right w:val="none" w:sz="0" w:space="0" w:color="auto"/>
                                      </w:divBdr>
                                    </w:div>
                                    <w:div w:id="1868255053">
                                      <w:marLeft w:val="0"/>
                                      <w:marRight w:val="0"/>
                                      <w:marTop w:val="0"/>
                                      <w:marBottom w:val="0"/>
                                      <w:divBdr>
                                        <w:top w:val="none" w:sz="0" w:space="0" w:color="auto"/>
                                        <w:left w:val="none" w:sz="0" w:space="0" w:color="auto"/>
                                        <w:bottom w:val="none" w:sz="0" w:space="0" w:color="auto"/>
                                        <w:right w:val="none" w:sz="0" w:space="0" w:color="auto"/>
                                      </w:divBdr>
                                    </w:div>
                                    <w:div w:id="540288857">
                                      <w:marLeft w:val="0"/>
                                      <w:marRight w:val="0"/>
                                      <w:marTop w:val="0"/>
                                      <w:marBottom w:val="0"/>
                                      <w:divBdr>
                                        <w:top w:val="none" w:sz="0" w:space="0" w:color="auto"/>
                                        <w:left w:val="none" w:sz="0" w:space="0" w:color="auto"/>
                                        <w:bottom w:val="none" w:sz="0" w:space="0" w:color="auto"/>
                                        <w:right w:val="none" w:sz="0" w:space="0" w:color="auto"/>
                                      </w:divBdr>
                                      <w:divsChild>
                                        <w:div w:id="1535070041">
                                          <w:marLeft w:val="0"/>
                                          <w:marRight w:val="0"/>
                                          <w:marTop w:val="0"/>
                                          <w:marBottom w:val="0"/>
                                          <w:divBdr>
                                            <w:top w:val="none" w:sz="0" w:space="0" w:color="auto"/>
                                            <w:left w:val="none" w:sz="0" w:space="0" w:color="auto"/>
                                            <w:bottom w:val="none" w:sz="0" w:space="0" w:color="auto"/>
                                            <w:right w:val="none" w:sz="0" w:space="0" w:color="auto"/>
                                          </w:divBdr>
                                        </w:div>
                                      </w:divsChild>
                                    </w:div>
                                    <w:div w:id="266934478">
                                      <w:marLeft w:val="0"/>
                                      <w:marRight w:val="0"/>
                                      <w:marTop w:val="0"/>
                                      <w:marBottom w:val="0"/>
                                      <w:divBdr>
                                        <w:top w:val="none" w:sz="0" w:space="0" w:color="auto"/>
                                        <w:left w:val="none" w:sz="0" w:space="0" w:color="auto"/>
                                        <w:bottom w:val="none" w:sz="0" w:space="0" w:color="auto"/>
                                        <w:right w:val="none" w:sz="0" w:space="0" w:color="auto"/>
                                      </w:divBdr>
                                    </w:div>
                                    <w:div w:id="689793507">
                                      <w:marLeft w:val="0"/>
                                      <w:marRight w:val="0"/>
                                      <w:marTop w:val="0"/>
                                      <w:marBottom w:val="0"/>
                                      <w:divBdr>
                                        <w:top w:val="none" w:sz="0" w:space="0" w:color="auto"/>
                                        <w:left w:val="none" w:sz="0" w:space="0" w:color="auto"/>
                                        <w:bottom w:val="none" w:sz="0" w:space="0" w:color="auto"/>
                                        <w:right w:val="none" w:sz="0" w:space="0" w:color="auto"/>
                                      </w:divBdr>
                                    </w:div>
                                    <w:div w:id="1580628770">
                                      <w:marLeft w:val="0"/>
                                      <w:marRight w:val="0"/>
                                      <w:marTop w:val="0"/>
                                      <w:marBottom w:val="0"/>
                                      <w:divBdr>
                                        <w:top w:val="none" w:sz="0" w:space="0" w:color="auto"/>
                                        <w:left w:val="none" w:sz="0" w:space="0" w:color="auto"/>
                                        <w:bottom w:val="none" w:sz="0" w:space="0" w:color="auto"/>
                                        <w:right w:val="none" w:sz="0" w:space="0" w:color="auto"/>
                                      </w:divBdr>
                                    </w:div>
                                    <w:div w:id="1950156993">
                                      <w:marLeft w:val="0"/>
                                      <w:marRight w:val="0"/>
                                      <w:marTop w:val="0"/>
                                      <w:marBottom w:val="0"/>
                                      <w:divBdr>
                                        <w:top w:val="none" w:sz="0" w:space="0" w:color="auto"/>
                                        <w:left w:val="none" w:sz="0" w:space="0" w:color="auto"/>
                                        <w:bottom w:val="none" w:sz="0" w:space="0" w:color="auto"/>
                                        <w:right w:val="none" w:sz="0" w:space="0" w:color="auto"/>
                                      </w:divBdr>
                                    </w:div>
                                    <w:div w:id="1723022695">
                                      <w:marLeft w:val="0"/>
                                      <w:marRight w:val="0"/>
                                      <w:marTop w:val="0"/>
                                      <w:marBottom w:val="0"/>
                                      <w:divBdr>
                                        <w:top w:val="none" w:sz="0" w:space="0" w:color="auto"/>
                                        <w:left w:val="none" w:sz="0" w:space="0" w:color="auto"/>
                                        <w:bottom w:val="none" w:sz="0" w:space="0" w:color="auto"/>
                                        <w:right w:val="none" w:sz="0" w:space="0" w:color="auto"/>
                                      </w:divBdr>
                                    </w:div>
                                    <w:div w:id="641929379">
                                      <w:marLeft w:val="0"/>
                                      <w:marRight w:val="0"/>
                                      <w:marTop w:val="0"/>
                                      <w:marBottom w:val="0"/>
                                      <w:divBdr>
                                        <w:top w:val="none" w:sz="0" w:space="0" w:color="auto"/>
                                        <w:left w:val="none" w:sz="0" w:space="0" w:color="auto"/>
                                        <w:bottom w:val="none" w:sz="0" w:space="0" w:color="auto"/>
                                        <w:right w:val="none" w:sz="0" w:space="0" w:color="auto"/>
                                      </w:divBdr>
                                    </w:div>
                                    <w:div w:id="662591517">
                                      <w:marLeft w:val="0"/>
                                      <w:marRight w:val="0"/>
                                      <w:marTop w:val="0"/>
                                      <w:marBottom w:val="0"/>
                                      <w:divBdr>
                                        <w:top w:val="none" w:sz="0" w:space="0" w:color="auto"/>
                                        <w:left w:val="none" w:sz="0" w:space="0" w:color="auto"/>
                                        <w:bottom w:val="none" w:sz="0" w:space="0" w:color="auto"/>
                                        <w:right w:val="none" w:sz="0" w:space="0" w:color="auto"/>
                                      </w:divBdr>
                                      <w:divsChild>
                                        <w:div w:id="1086463536">
                                          <w:marLeft w:val="0"/>
                                          <w:marRight w:val="0"/>
                                          <w:marTop w:val="0"/>
                                          <w:marBottom w:val="0"/>
                                          <w:divBdr>
                                            <w:top w:val="none" w:sz="0" w:space="0" w:color="auto"/>
                                            <w:left w:val="none" w:sz="0" w:space="0" w:color="auto"/>
                                            <w:bottom w:val="none" w:sz="0" w:space="0" w:color="auto"/>
                                            <w:right w:val="none" w:sz="0" w:space="0" w:color="auto"/>
                                          </w:divBdr>
                                        </w:div>
                                      </w:divsChild>
                                    </w:div>
                                    <w:div w:id="1880315167">
                                      <w:marLeft w:val="0"/>
                                      <w:marRight w:val="0"/>
                                      <w:marTop w:val="0"/>
                                      <w:marBottom w:val="0"/>
                                      <w:divBdr>
                                        <w:top w:val="none" w:sz="0" w:space="0" w:color="auto"/>
                                        <w:left w:val="none" w:sz="0" w:space="0" w:color="auto"/>
                                        <w:bottom w:val="none" w:sz="0" w:space="0" w:color="auto"/>
                                        <w:right w:val="none" w:sz="0" w:space="0" w:color="auto"/>
                                      </w:divBdr>
                                    </w:div>
                                    <w:div w:id="547379277">
                                      <w:marLeft w:val="0"/>
                                      <w:marRight w:val="0"/>
                                      <w:marTop w:val="0"/>
                                      <w:marBottom w:val="0"/>
                                      <w:divBdr>
                                        <w:top w:val="none" w:sz="0" w:space="0" w:color="auto"/>
                                        <w:left w:val="none" w:sz="0" w:space="0" w:color="auto"/>
                                        <w:bottom w:val="none" w:sz="0" w:space="0" w:color="auto"/>
                                        <w:right w:val="none" w:sz="0" w:space="0" w:color="auto"/>
                                      </w:divBdr>
                                    </w:div>
                                    <w:div w:id="684943935">
                                      <w:marLeft w:val="0"/>
                                      <w:marRight w:val="0"/>
                                      <w:marTop w:val="0"/>
                                      <w:marBottom w:val="0"/>
                                      <w:divBdr>
                                        <w:top w:val="none" w:sz="0" w:space="0" w:color="auto"/>
                                        <w:left w:val="none" w:sz="0" w:space="0" w:color="auto"/>
                                        <w:bottom w:val="none" w:sz="0" w:space="0" w:color="auto"/>
                                        <w:right w:val="none" w:sz="0" w:space="0" w:color="auto"/>
                                      </w:divBdr>
                                    </w:div>
                                    <w:div w:id="753090942">
                                      <w:marLeft w:val="0"/>
                                      <w:marRight w:val="0"/>
                                      <w:marTop w:val="0"/>
                                      <w:marBottom w:val="0"/>
                                      <w:divBdr>
                                        <w:top w:val="none" w:sz="0" w:space="0" w:color="auto"/>
                                        <w:left w:val="none" w:sz="0" w:space="0" w:color="auto"/>
                                        <w:bottom w:val="none" w:sz="0" w:space="0" w:color="auto"/>
                                        <w:right w:val="none" w:sz="0" w:space="0" w:color="auto"/>
                                      </w:divBdr>
                                    </w:div>
                                    <w:div w:id="332489374">
                                      <w:marLeft w:val="0"/>
                                      <w:marRight w:val="0"/>
                                      <w:marTop w:val="0"/>
                                      <w:marBottom w:val="0"/>
                                      <w:divBdr>
                                        <w:top w:val="none" w:sz="0" w:space="0" w:color="auto"/>
                                        <w:left w:val="none" w:sz="0" w:space="0" w:color="auto"/>
                                        <w:bottom w:val="none" w:sz="0" w:space="0" w:color="auto"/>
                                        <w:right w:val="none" w:sz="0" w:space="0" w:color="auto"/>
                                      </w:divBdr>
                                    </w:div>
                                    <w:div w:id="1835028263">
                                      <w:marLeft w:val="0"/>
                                      <w:marRight w:val="0"/>
                                      <w:marTop w:val="0"/>
                                      <w:marBottom w:val="0"/>
                                      <w:divBdr>
                                        <w:top w:val="none" w:sz="0" w:space="0" w:color="auto"/>
                                        <w:left w:val="none" w:sz="0" w:space="0" w:color="auto"/>
                                        <w:bottom w:val="none" w:sz="0" w:space="0" w:color="auto"/>
                                        <w:right w:val="none" w:sz="0" w:space="0" w:color="auto"/>
                                      </w:divBdr>
                                    </w:div>
                                    <w:div w:id="866527247">
                                      <w:marLeft w:val="0"/>
                                      <w:marRight w:val="0"/>
                                      <w:marTop w:val="0"/>
                                      <w:marBottom w:val="0"/>
                                      <w:divBdr>
                                        <w:top w:val="none" w:sz="0" w:space="0" w:color="auto"/>
                                        <w:left w:val="none" w:sz="0" w:space="0" w:color="auto"/>
                                        <w:bottom w:val="none" w:sz="0" w:space="0" w:color="auto"/>
                                        <w:right w:val="none" w:sz="0" w:space="0" w:color="auto"/>
                                      </w:divBdr>
                                      <w:divsChild>
                                        <w:div w:id="624624234">
                                          <w:marLeft w:val="0"/>
                                          <w:marRight w:val="0"/>
                                          <w:marTop w:val="0"/>
                                          <w:marBottom w:val="0"/>
                                          <w:divBdr>
                                            <w:top w:val="none" w:sz="0" w:space="0" w:color="auto"/>
                                            <w:left w:val="none" w:sz="0" w:space="0" w:color="auto"/>
                                            <w:bottom w:val="none" w:sz="0" w:space="0" w:color="auto"/>
                                            <w:right w:val="none" w:sz="0" w:space="0" w:color="auto"/>
                                          </w:divBdr>
                                        </w:div>
                                      </w:divsChild>
                                    </w:div>
                                    <w:div w:id="1258633626">
                                      <w:marLeft w:val="0"/>
                                      <w:marRight w:val="0"/>
                                      <w:marTop w:val="0"/>
                                      <w:marBottom w:val="0"/>
                                      <w:divBdr>
                                        <w:top w:val="none" w:sz="0" w:space="0" w:color="auto"/>
                                        <w:left w:val="none" w:sz="0" w:space="0" w:color="auto"/>
                                        <w:bottom w:val="none" w:sz="0" w:space="0" w:color="auto"/>
                                        <w:right w:val="none" w:sz="0" w:space="0" w:color="auto"/>
                                      </w:divBdr>
                                    </w:div>
                                    <w:div w:id="1850023522">
                                      <w:marLeft w:val="0"/>
                                      <w:marRight w:val="0"/>
                                      <w:marTop w:val="0"/>
                                      <w:marBottom w:val="0"/>
                                      <w:divBdr>
                                        <w:top w:val="none" w:sz="0" w:space="0" w:color="auto"/>
                                        <w:left w:val="none" w:sz="0" w:space="0" w:color="auto"/>
                                        <w:bottom w:val="none" w:sz="0" w:space="0" w:color="auto"/>
                                        <w:right w:val="none" w:sz="0" w:space="0" w:color="auto"/>
                                      </w:divBdr>
                                    </w:div>
                                    <w:div w:id="609508900">
                                      <w:marLeft w:val="0"/>
                                      <w:marRight w:val="0"/>
                                      <w:marTop w:val="0"/>
                                      <w:marBottom w:val="0"/>
                                      <w:divBdr>
                                        <w:top w:val="none" w:sz="0" w:space="0" w:color="auto"/>
                                        <w:left w:val="none" w:sz="0" w:space="0" w:color="auto"/>
                                        <w:bottom w:val="none" w:sz="0" w:space="0" w:color="auto"/>
                                        <w:right w:val="none" w:sz="0" w:space="0" w:color="auto"/>
                                      </w:divBdr>
                                    </w:div>
                                    <w:div w:id="975910318">
                                      <w:marLeft w:val="0"/>
                                      <w:marRight w:val="0"/>
                                      <w:marTop w:val="0"/>
                                      <w:marBottom w:val="0"/>
                                      <w:divBdr>
                                        <w:top w:val="none" w:sz="0" w:space="0" w:color="auto"/>
                                        <w:left w:val="none" w:sz="0" w:space="0" w:color="auto"/>
                                        <w:bottom w:val="none" w:sz="0" w:space="0" w:color="auto"/>
                                        <w:right w:val="none" w:sz="0" w:space="0" w:color="auto"/>
                                      </w:divBdr>
                                    </w:div>
                                    <w:div w:id="1526674704">
                                      <w:marLeft w:val="0"/>
                                      <w:marRight w:val="0"/>
                                      <w:marTop w:val="0"/>
                                      <w:marBottom w:val="0"/>
                                      <w:divBdr>
                                        <w:top w:val="none" w:sz="0" w:space="0" w:color="auto"/>
                                        <w:left w:val="none" w:sz="0" w:space="0" w:color="auto"/>
                                        <w:bottom w:val="none" w:sz="0" w:space="0" w:color="auto"/>
                                        <w:right w:val="none" w:sz="0" w:space="0" w:color="auto"/>
                                      </w:divBdr>
                                    </w:div>
                                    <w:div w:id="1011759663">
                                      <w:marLeft w:val="0"/>
                                      <w:marRight w:val="0"/>
                                      <w:marTop w:val="0"/>
                                      <w:marBottom w:val="0"/>
                                      <w:divBdr>
                                        <w:top w:val="none" w:sz="0" w:space="0" w:color="auto"/>
                                        <w:left w:val="none" w:sz="0" w:space="0" w:color="auto"/>
                                        <w:bottom w:val="none" w:sz="0" w:space="0" w:color="auto"/>
                                        <w:right w:val="none" w:sz="0" w:space="0" w:color="auto"/>
                                      </w:divBdr>
                                    </w:div>
                                    <w:div w:id="1853837179">
                                      <w:marLeft w:val="0"/>
                                      <w:marRight w:val="0"/>
                                      <w:marTop w:val="0"/>
                                      <w:marBottom w:val="0"/>
                                      <w:divBdr>
                                        <w:top w:val="none" w:sz="0" w:space="0" w:color="auto"/>
                                        <w:left w:val="none" w:sz="0" w:space="0" w:color="auto"/>
                                        <w:bottom w:val="none" w:sz="0" w:space="0" w:color="auto"/>
                                        <w:right w:val="none" w:sz="0" w:space="0" w:color="auto"/>
                                      </w:divBdr>
                                      <w:divsChild>
                                        <w:div w:id="869954594">
                                          <w:marLeft w:val="0"/>
                                          <w:marRight w:val="0"/>
                                          <w:marTop w:val="0"/>
                                          <w:marBottom w:val="0"/>
                                          <w:divBdr>
                                            <w:top w:val="none" w:sz="0" w:space="0" w:color="auto"/>
                                            <w:left w:val="none" w:sz="0" w:space="0" w:color="auto"/>
                                            <w:bottom w:val="none" w:sz="0" w:space="0" w:color="auto"/>
                                            <w:right w:val="none" w:sz="0" w:space="0" w:color="auto"/>
                                          </w:divBdr>
                                        </w:div>
                                      </w:divsChild>
                                    </w:div>
                                    <w:div w:id="1235240760">
                                      <w:marLeft w:val="0"/>
                                      <w:marRight w:val="0"/>
                                      <w:marTop w:val="0"/>
                                      <w:marBottom w:val="0"/>
                                      <w:divBdr>
                                        <w:top w:val="none" w:sz="0" w:space="0" w:color="auto"/>
                                        <w:left w:val="none" w:sz="0" w:space="0" w:color="auto"/>
                                        <w:bottom w:val="none" w:sz="0" w:space="0" w:color="auto"/>
                                        <w:right w:val="none" w:sz="0" w:space="0" w:color="auto"/>
                                      </w:divBdr>
                                    </w:div>
                                    <w:div w:id="1281451161">
                                      <w:marLeft w:val="0"/>
                                      <w:marRight w:val="0"/>
                                      <w:marTop w:val="0"/>
                                      <w:marBottom w:val="0"/>
                                      <w:divBdr>
                                        <w:top w:val="none" w:sz="0" w:space="0" w:color="auto"/>
                                        <w:left w:val="none" w:sz="0" w:space="0" w:color="auto"/>
                                        <w:bottom w:val="none" w:sz="0" w:space="0" w:color="auto"/>
                                        <w:right w:val="none" w:sz="0" w:space="0" w:color="auto"/>
                                      </w:divBdr>
                                    </w:div>
                                    <w:div w:id="1665887855">
                                      <w:marLeft w:val="0"/>
                                      <w:marRight w:val="0"/>
                                      <w:marTop w:val="0"/>
                                      <w:marBottom w:val="0"/>
                                      <w:divBdr>
                                        <w:top w:val="none" w:sz="0" w:space="0" w:color="auto"/>
                                        <w:left w:val="none" w:sz="0" w:space="0" w:color="auto"/>
                                        <w:bottom w:val="none" w:sz="0" w:space="0" w:color="auto"/>
                                        <w:right w:val="none" w:sz="0" w:space="0" w:color="auto"/>
                                      </w:divBdr>
                                    </w:div>
                                    <w:div w:id="951979062">
                                      <w:marLeft w:val="0"/>
                                      <w:marRight w:val="0"/>
                                      <w:marTop w:val="0"/>
                                      <w:marBottom w:val="0"/>
                                      <w:divBdr>
                                        <w:top w:val="none" w:sz="0" w:space="0" w:color="auto"/>
                                        <w:left w:val="none" w:sz="0" w:space="0" w:color="auto"/>
                                        <w:bottom w:val="none" w:sz="0" w:space="0" w:color="auto"/>
                                        <w:right w:val="none" w:sz="0" w:space="0" w:color="auto"/>
                                      </w:divBdr>
                                    </w:div>
                                    <w:div w:id="1846359625">
                                      <w:marLeft w:val="0"/>
                                      <w:marRight w:val="0"/>
                                      <w:marTop w:val="0"/>
                                      <w:marBottom w:val="0"/>
                                      <w:divBdr>
                                        <w:top w:val="none" w:sz="0" w:space="0" w:color="auto"/>
                                        <w:left w:val="none" w:sz="0" w:space="0" w:color="auto"/>
                                        <w:bottom w:val="none" w:sz="0" w:space="0" w:color="auto"/>
                                        <w:right w:val="none" w:sz="0" w:space="0" w:color="auto"/>
                                      </w:divBdr>
                                    </w:div>
                                    <w:div w:id="714307220">
                                      <w:marLeft w:val="0"/>
                                      <w:marRight w:val="0"/>
                                      <w:marTop w:val="0"/>
                                      <w:marBottom w:val="0"/>
                                      <w:divBdr>
                                        <w:top w:val="none" w:sz="0" w:space="0" w:color="auto"/>
                                        <w:left w:val="none" w:sz="0" w:space="0" w:color="auto"/>
                                        <w:bottom w:val="none" w:sz="0" w:space="0" w:color="auto"/>
                                        <w:right w:val="none" w:sz="0" w:space="0" w:color="auto"/>
                                      </w:divBdr>
                                    </w:div>
                                    <w:div w:id="884566545">
                                      <w:marLeft w:val="0"/>
                                      <w:marRight w:val="0"/>
                                      <w:marTop w:val="0"/>
                                      <w:marBottom w:val="0"/>
                                      <w:divBdr>
                                        <w:top w:val="none" w:sz="0" w:space="0" w:color="auto"/>
                                        <w:left w:val="none" w:sz="0" w:space="0" w:color="auto"/>
                                        <w:bottom w:val="none" w:sz="0" w:space="0" w:color="auto"/>
                                        <w:right w:val="none" w:sz="0" w:space="0" w:color="auto"/>
                                      </w:divBdr>
                                      <w:divsChild>
                                        <w:div w:id="951476736">
                                          <w:marLeft w:val="0"/>
                                          <w:marRight w:val="0"/>
                                          <w:marTop w:val="0"/>
                                          <w:marBottom w:val="0"/>
                                          <w:divBdr>
                                            <w:top w:val="none" w:sz="0" w:space="0" w:color="auto"/>
                                            <w:left w:val="none" w:sz="0" w:space="0" w:color="auto"/>
                                            <w:bottom w:val="none" w:sz="0" w:space="0" w:color="auto"/>
                                            <w:right w:val="none" w:sz="0" w:space="0" w:color="auto"/>
                                          </w:divBdr>
                                        </w:div>
                                      </w:divsChild>
                                    </w:div>
                                    <w:div w:id="1000888411">
                                      <w:marLeft w:val="0"/>
                                      <w:marRight w:val="0"/>
                                      <w:marTop w:val="0"/>
                                      <w:marBottom w:val="0"/>
                                      <w:divBdr>
                                        <w:top w:val="none" w:sz="0" w:space="0" w:color="auto"/>
                                        <w:left w:val="none" w:sz="0" w:space="0" w:color="auto"/>
                                        <w:bottom w:val="none" w:sz="0" w:space="0" w:color="auto"/>
                                        <w:right w:val="none" w:sz="0" w:space="0" w:color="auto"/>
                                      </w:divBdr>
                                    </w:div>
                                    <w:div w:id="743648901">
                                      <w:marLeft w:val="0"/>
                                      <w:marRight w:val="0"/>
                                      <w:marTop w:val="0"/>
                                      <w:marBottom w:val="0"/>
                                      <w:divBdr>
                                        <w:top w:val="none" w:sz="0" w:space="0" w:color="auto"/>
                                        <w:left w:val="none" w:sz="0" w:space="0" w:color="auto"/>
                                        <w:bottom w:val="none" w:sz="0" w:space="0" w:color="auto"/>
                                        <w:right w:val="none" w:sz="0" w:space="0" w:color="auto"/>
                                      </w:divBdr>
                                    </w:div>
                                    <w:div w:id="1119224882">
                                      <w:marLeft w:val="0"/>
                                      <w:marRight w:val="0"/>
                                      <w:marTop w:val="0"/>
                                      <w:marBottom w:val="0"/>
                                      <w:divBdr>
                                        <w:top w:val="none" w:sz="0" w:space="0" w:color="auto"/>
                                        <w:left w:val="none" w:sz="0" w:space="0" w:color="auto"/>
                                        <w:bottom w:val="none" w:sz="0" w:space="0" w:color="auto"/>
                                        <w:right w:val="none" w:sz="0" w:space="0" w:color="auto"/>
                                      </w:divBdr>
                                    </w:div>
                                    <w:div w:id="22248476">
                                      <w:marLeft w:val="0"/>
                                      <w:marRight w:val="0"/>
                                      <w:marTop w:val="0"/>
                                      <w:marBottom w:val="0"/>
                                      <w:divBdr>
                                        <w:top w:val="none" w:sz="0" w:space="0" w:color="auto"/>
                                        <w:left w:val="none" w:sz="0" w:space="0" w:color="auto"/>
                                        <w:bottom w:val="none" w:sz="0" w:space="0" w:color="auto"/>
                                        <w:right w:val="none" w:sz="0" w:space="0" w:color="auto"/>
                                      </w:divBdr>
                                    </w:div>
                                    <w:div w:id="1993606493">
                                      <w:marLeft w:val="0"/>
                                      <w:marRight w:val="0"/>
                                      <w:marTop w:val="0"/>
                                      <w:marBottom w:val="0"/>
                                      <w:divBdr>
                                        <w:top w:val="none" w:sz="0" w:space="0" w:color="auto"/>
                                        <w:left w:val="none" w:sz="0" w:space="0" w:color="auto"/>
                                        <w:bottom w:val="none" w:sz="0" w:space="0" w:color="auto"/>
                                        <w:right w:val="none" w:sz="0" w:space="0" w:color="auto"/>
                                      </w:divBdr>
                                    </w:div>
                                    <w:div w:id="64570099">
                                      <w:marLeft w:val="0"/>
                                      <w:marRight w:val="0"/>
                                      <w:marTop w:val="0"/>
                                      <w:marBottom w:val="0"/>
                                      <w:divBdr>
                                        <w:top w:val="none" w:sz="0" w:space="0" w:color="auto"/>
                                        <w:left w:val="none" w:sz="0" w:space="0" w:color="auto"/>
                                        <w:bottom w:val="none" w:sz="0" w:space="0" w:color="auto"/>
                                        <w:right w:val="none" w:sz="0" w:space="0" w:color="auto"/>
                                      </w:divBdr>
                                      <w:divsChild>
                                        <w:div w:id="1545024096">
                                          <w:marLeft w:val="0"/>
                                          <w:marRight w:val="0"/>
                                          <w:marTop w:val="0"/>
                                          <w:marBottom w:val="0"/>
                                          <w:divBdr>
                                            <w:top w:val="none" w:sz="0" w:space="0" w:color="auto"/>
                                            <w:left w:val="none" w:sz="0" w:space="0" w:color="auto"/>
                                            <w:bottom w:val="none" w:sz="0" w:space="0" w:color="auto"/>
                                            <w:right w:val="none" w:sz="0" w:space="0" w:color="auto"/>
                                          </w:divBdr>
                                        </w:div>
                                        <w:div w:id="740710276">
                                          <w:marLeft w:val="0"/>
                                          <w:marRight w:val="0"/>
                                          <w:marTop w:val="0"/>
                                          <w:marBottom w:val="0"/>
                                          <w:divBdr>
                                            <w:top w:val="none" w:sz="0" w:space="0" w:color="auto"/>
                                            <w:left w:val="none" w:sz="0" w:space="0" w:color="auto"/>
                                            <w:bottom w:val="none" w:sz="0" w:space="0" w:color="auto"/>
                                            <w:right w:val="none" w:sz="0" w:space="0" w:color="auto"/>
                                          </w:divBdr>
                                        </w:div>
                                      </w:divsChild>
                                    </w:div>
                                    <w:div w:id="739256365">
                                      <w:marLeft w:val="0"/>
                                      <w:marRight w:val="0"/>
                                      <w:marTop w:val="0"/>
                                      <w:marBottom w:val="0"/>
                                      <w:divBdr>
                                        <w:top w:val="none" w:sz="0" w:space="0" w:color="auto"/>
                                        <w:left w:val="none" w:sz="0" w:space="0" w:color="auto"/>
                                        <w:bottom w:val="none" w:sz="0" w:space="0" w:color="auto"/>
                                        <w:right w:val="none" w:sz="0" w:space="0" w:color="auto"/>
                                      </w:divBdr>
                                      <w:divsChild>
                                        <w:div w:id="1784959343">
                                          <w:marLeft w:val="0"/>
                                          <w:marRight w:val="0"/>
                                          <w:marTop w:val="0"/>
                                          <w:marBottom w:val="0"/>
                                          <w:divBdr>
                                            <w:top w:val="none" w:sz="0" w:space="0" w:color="auto"/>
                                            <w:left w:val="none" w:sz="0" w:space="0" w:color="auto"/>
                                            <w:bottom w:val="none" w:sz="0" w:space="0" w:color="auto"/>
                                            <w:right w:val="none" w:sz="0" w:space="0" w:color="auto"/>
                                          </w:divBdr>
                                          <w:divsChild>
                                            <w:div w:id="196300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619417">
                                      <w:marLeft w:val="0"/>
                                      <w:marRight w:val="0"/>
                                      <w:marTop w:val="0"/>
                                      <w:marBottom w:val="0"/>
                                      <w:divBdr>
                                        <w:top w:val="none" w:sz="0" w:space="0" w:color="auto"/>
                                        <w:left w:val="none" w:sz="0" w:space="0" w:color="auto"/>
                                        <w:bottom w:val="none" w:sz="0" w:space="0" w:color="auto"/>
                                        <w:right w:val="none" w:sz="0" w:space="0" w:color="auto"/>
                                      </w:divBdr>
                                      <w:divsChild>
                                        <w:div w:id="530847916">
                                          <w:marLeft w:val="0"/>
                                          <w:marRight w:val="0"/>
                                          <w:marTop w:val="0"/>
                                          <w:marBottom w:val="0"/>
                                          <w:divBdr>
                                            <w:top w:val="none" w:sz="0" w:space="0" w:color="auto"/>
                                            <w:left w:val="none" w:sz="0" w:space="0" w:color="auto"/>
                                            <w:bottom w:val="none" w:sz="0" w:space="0" w:color="auto"/>
                                            <w:right w:val="none" w:sz="0" w:space="0" w:color="auto"/>
                                          </w:divBdr>
                                          <w:divsChild>
                                            <w:div w:id="149514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296138">
                                      <w:marLeft w:val="0"/>
                                      <w:marRight w:val="0"/>
                                      <w:marTop w:val="0"/>
                                      <w:marBottom w:val="0"/>
                                      <w:divBdr>
                                        <w:top w:val="none" w:sz="0" w:space="0" w:color="auto"/>
                                        <w:left w:val="none" w:sz="0" w:space="0" w:color="auto"/>
                                        <w:bottom w:val="none" w:sz="0" w:space="0" w:color="auto"/>
                                        <w:right w:val="none" w:sz="0" w:space="0" w:color="auto"/>
                                      </w:divBdr>
                                      <w:divsChild>
                                        <w:div w:id="1509172958">
                                          <w:marLeft w:val="0"/>
                                          <w:marRight w:val="0"/>
                                          <w:marTop w:val="0"/>
                                          <w:marBottom w:val="0"/>
                                          <w:divBdr>
                                            <w:top w:val="none" w:sz="0" w:space="0" w:color="auto"/>
                                            <w:left w:val="none" w:sz="0" w:space="0" w:color="auto"/>
                                            <w:bottom w:val="none" w:sz="0" w:space="0" w:color="auto"/>
                                            <w:right w:val="none" w:sz="0" w:space="0" w:color="auto"/>
                                          </w:divBdr>
                                          <w:divsChild>
                                            <w:div w:id="127586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938169">
                                      <w:marLeft w:val="0"/>
                                      <w:marRight w:val="0"/>
                                      <w:marTop w:val="0"/>
                                      <w:marBottom w:val="0"/>
                                      <w:divBdr>
                                        <w:top w:val="none" w:sz="0" w:space="0" w:color="auto"/>
                                        <w:left w:val="none" w:sz="0" w:space="0" w:color="auto"/>
                                        <w:bottom w:val="none" w:sz="0" w:space="0" w:color="auto"/>
                                        <w:right w:val="none" w:sz="0" w:space="0" w:color="auto"/>
                                      </w:divBdr>
                                    </w:div>
                                    <w:div w:id="83042588">
                                      <w:marLeft w:val="0"/>
                                      <w:marRight w:val="0"/>
                                      <w:marTop w:val="0"/>
                                      <w:marBottom w:val="0"/>
                                      <w:divBdr>
                                        <w:top w:val="none" w:sz="0" w:space="0" w:color="auto"/>
                                        <w:left w:val="none" w:sz="0" w:space="0" w:color="auto"/>
                                        <w:bottom w:val="none" w:sz="0" w:space="0" w:color="auto"/>
                                        <w:right w:val="none" w:sz="0" w:space="0" w:color="auto"/>
                                      </w:divBdr>
                                    </w:div>
                                    <w:div w:id="1029643897">
                                      <w:marLeft w:val="0"/>
                                      <w:marRight w:val="0"/>
                                      <w:marTop w:val="0"/>
                                      <w:marBottom w:val="0"/>
                                      <w:divBdr>
                                        <w:top w:val="none" w:sz="0" w:space="0" w:color="auto"/>
                                        <w:left w:val="none" w:sz="0" w:space="0" w:color="auto"/>
                                        <w:bottom w:val="none" w:sz="0" w:space="0" w:color="auto"/>
                                        <w:right w:val="none" w:sz="0" w:space="0" w:color="auto"/>
                                      </w:divBdr>
                                    </w:div>
                                    <w:div w:id="614212029">
                                      <w:marLeft w:val="0"/>
                                      <w:marRight w:val="0"/>
                                      <w:marTop w:val="0"/>
                                      <w:marBottom w:val="0"/>
                                      <w:divBdr>
                                        <w:top w:val="none" w:sz="0" w:space="0" w:color="auto"/>
                                        <w:left w:val="none" w:sz="0" w:space="0" w:color="auto"/>
                                        <w:bottom w:val="none" w:sz="0" w:space="0" w:color="auto"/>
                                        <w:right w:val="none" w:sz="0" w:space="0" w:color="auto"/>
                                      </w:divBdr>
                                    </w:div>
                                    <w:div w:id="1883058271">
                                      <w:marLeft w:val="0"/>
                                      <w:marRight w:val="0"/>
                                      <w:marTop w:val="0"/>
                                      <w:marBottom w:val="0"/>
                                      <w:divBdr>
                                        <w:top w:val="none" w:sz="0" w:space="0" w:color="auto"/>
                                        <w:left w:val="none" w:sz="0" w:space="0" w:color="auto"/>
                                        <w:bottom w:val="none" w:sz="0" w:space="0" w:color="auto"/>
                                        <w:right w:val="none" w:sz="0" w:space="0" w:color="auto"/>
                                      </w:divBdr>
                                    </w:div>
                                    <w:div w:id="1295720801">
                                      <w:marLeft w:val="0"/>
                                      <w:marRight w:val="0"/>
                                      <w:marTop w:val="0"/>
                                      <w:marBottom w:val="0"/>
                                      <w:divBdr>
                                        <w:top w:val="none" w:sz="0" w:space="0" w:color="auto"/>
                                        <w:left w:val="none" w:sz="0" w:space="0" w:color="auto"/>
                                        <w:bottom w:val="none" w:sz="0" w:space="0" w:color="auto"/>
                                        <w:right w:val="none" w:sz="0" w:space="0" w:color="auto"/>
                                      </w:divBdr>
                                    </w:div>
                                    <w:div w:id="744499008">
                                      <w:marLeft w:val="0"/>
                                      <w:marRight w:val="0"/>
                                      <w:marTop w:val="0"/>
                                      <w:marBottom w:val="0"/>
                                      <w:divBdr>
                                        <w:top w:val="none" w:sz="0" w:space="0" w:color="auto"/>
                                        <w:left w:val="none" w:sz="0" w:space="0" w:color="auto"/>
                                        <w:bottom w:val="none" w:sz="0" w:space="0" w:color="auto"/>
                                        <w:right w:val="none" w:sz="0" w:space="0" w:color="auto"/>
                                      </w:divBdr>
                                      <w:divsChild>
                                        <w:div w:id="88042982">
                                          <w:marLeft w:val="0"/>
                                          <w:marRight w:val="0"/>
                                          <w:marTop w:val="0"/>
                                          <w:marBottom w:val="0"/>
                                          <w:divBdr>
                                            <w:top w:val="none" w:sz="0" w:space="0" w:color="auto"/>
                                            <w:left w:val="none" w:sz="0" w:space="0" w:color="auto"/>
                                            <w:bottom w:val="none" w:sz="0" w:space="0" w:color="auto"/>
                                            <w:right w:val="none" w:sz="0" w:space="0" w:color="auto"/>
                                          </w:divBdr>
                                        </w:div>
                                      </w:divsChild>
                                    </w:div>
                                    <w:div w:id="1277564259">
                                      <w:marLeft w:val="0"/>
                                      <w:marRight w:val="0"/>
                                      <w:marTop w:val="0"/>
                                      <w:marBottom w:val="0"/>
                                      <w:divBdr>
                                        <w:top w:val="none" w:sz="0" w:space="0" w:color="auto"/>
                                        <w:left w:val="none" w:sz="0" w:space="0" w:color="auto"/>
                                        <w:bottom w:val="none" w:sz="0" w:space="0" w:color="auto"/>
                                        <w:right w:val="none" w:sz="0" w:space="0" w:color="auto"/>
                                      </w:divBdr>
                                    </w:div>
                                    <w:div w:id="31881437">
                                      <w:marLeft w:val="0"/>
                                      <w:marRight w:val="0"/>
                                      <w:marTop w:val="0"/>
                                      <w:marBottom w:val="0"/>
                                      <w:divBdr>
                                        <w:top w:val="none" w:sz="0" w:space="0" w:color="auto"/>
                                        <w:left w:val="none" w:sz="0" w:space="0" w:color="auto"/>
                                        <w:bottom w:val="none" w:sz="0" w:space="0" w:color="auto"/>
                                        <w:right w:val="none" w:sz="0" w:space="0" w:color="auto"/>
                                      </w:divBdr>
                                    </w:div>
                                    <w:div w:id="1704358007">
                                      <w:marLeft w:val="0"/>
                                      <w:marRight w:val="0"/>
                                      <w:marTop w:val="0"/>
                                      <w:marBottom w:val="0"/>
                                      <w:divBdr>
                                        <w:top w:val="none" w:sz="0" w:space="0" w:color="auto"/>
                                        <w:left w:val="none" w:sz="0" w:space="0" w:color="auto"/>
                                        <w:bottom w:val="none" w:sz="0" w:space="0" w:color="auto"/>
                                        <w:right w:val="none" w:sz="0" w:space="0" w:color="auto"/>
                                      </w:divBdr>
                                    </w:div>
                                    <w:div w:id="465780005">
                                      <w:marLeft w:val="0"/>
                                      <w:marRight w:val="0"/>
                                      <w:marTop w:val="0"/>
                                      <w:marBottom w:val="0"/>
                                      <w:divBdr>
                                        <w:top w:val="none" w:sz="0" w:space="0" w:color="auto"/>
                                        <w:left w:val="none" w:sz="0" w:space="0" w:color="auto"/>
                                        <w:bottom w:val="none" w:sz="0" w:space="0" w:color="auto"/>
                                        <w:right w:val="none" w:sz="0" w:space="0" w:color="auto"/>
                                      </w:divBdr>
                                    </w:div>
                                    <w:div w:id="1515916116">
                                      <w:marLeft w:val="0"/>
                                      <w:marRight w:val="0"/>
                                      <w:marTop w:val="0"/>
                                      <w:marBottom w:val="0"/>
                                      <w:divBdr>
                                        <w:top w:val="none" w:sz="0" w:space="0" w:color="auto"/>
                                        <w:left w:val="none" w:sz="0" w:space="0" w:color="auto"/>
                                        <w:bottom w:val="none" w:sz="0" w:space="0" w:color="auto"/>
                                        <w:right w:val="none" w:sz="0" w:space="0" w:color="auto"/>
                                      </w:divBdr>
                                    </w:div>
                                    <w:div w:id="827862720">
                                      <w:marLeft w:val="0"/>
                                      <w:marRight w:val="0"/>
                                      <w:marTop w:val="0"/>
                                      <w:marBottom w:val="0"/>
                                      <w:divBdr>
                                        <w:top w:val="none" w:sz="0" w:space="0" w:color="auto"/>
                                        <w:left w:val="none" w:sz="0" w:space="0" w:color="auto"/>
                                        <w:bottom w:val="none" w:sz="0" w:space="0" w:color="auto"/>
                                        <w:right w:val="none" w:sz="0" w:space="0" w:color="auto"/>
                                      </w:divBdr>
                                    </w:div>
                                    <w:div w:id="1483153349">
                                      <w:marLeft w:val="0"/>
                                      <w:marRight w:val="0"/>
                                      <w:marTop w:val="0"/>
                                      <w:marBottom w:val="0"/>
                                      <w:divBdr>
                                        <w:top w:val="none" w:sz="0" w:space="0" w:color="auto"/>
                                        <w:left w:val="none" w:sz="0" w:space="0" w:color="auto"/>
                                        <w:bottom w:val="none" w:sz="0" w:space="0" w:color="auto"/>
                                        <w:right w:val="none" w:sz="0" w:space="0" w:color="auto"/>
                                      </w:divBdr>
                                      <w:divsChild>
                                        <w:div w:id="55708685">
                                          <w:marLeft w:val="0"/>
                                          <w:marRight w:val="0"/>
                                          <w:marTop w:val="0"/>
                                          <w:marBottom w:val="0"/>
                                          <w:divBdr>
                                            <w:top w:val="none" w:sz="0" w:space="0" w:color="auto"/>
                                            <w:left w:val="none" w:sz="0" w:space="0" w:color="auto"/>
                                            <w:bottom w:val="none" w:sz="0" w:space="0" w:color="auto"/>
                                            <w:right w:val="none" w:sz="0" w:space="0" w:color="auto"/>
                                          </w:divBdr>
                                        </w:div>
                                      </w:divsChild>
                                    </w:div>
                                    <w:div w:id="1517160043">
                                      <w:marLeft w:val="0"/>
                                      <w:marRight w:val="0"/>
                                      <w:marTop w:val="0"/>
                                      <w:marBottom w:val="0"/>
                                      <w:divBdr>
                                        <w:top w:val="none" w:sz="0" w:space="0" w:color="auto"/>
                                        <w:left w:val="none" w:sz="0" w:space="0" w:color="auto"/>
                                        <w:bottom w:val="none" w:sz="0" w:space="0" w:color="auto"/>
                                        <w:right w:val="none" w:sz="0" w:space="0" w:color="auto"/>
                                      </w:divBdr>
                                    </w:div>
                                    <w:div w:id="1143430978">
                                      <w:marLeft w:val="0"/>
                                      <w:marRight w:val="0"/>
                                      <w:marTop w:val="0"/>
                                      <w:marBottom w:val="0"/>
                                      <w:divBdr>
                                        <w:top w:val="none" w:sz="0" w:space="0" w:color="auto"/>
                                        <w:left w:val="none" w:sz="0" w:space="0" w:color="auto"/>
                                        <w:bottom w:val="none" w:sz="0" w:space="0" w:color="auto"/>
                                        <w:right w:val="none" w:sz="0" w:space="0" w:color="auto"/>
                                      </w:divBdr>
                                    </w:div>
                                    <w:div w:id="178859031">
                                      <w:marLeft w:val="0"/>
                                      <w:marRight w:val="0"/>
                                      <w:marTop w:val="0"/>
                                      <w:marBottom w:val="0"/>
                                      <w:divBdr>
                                        <w:top w:val="none" w:sz="0" w:space="0" w:color="auto"/>
                                        <w:left w:val="none" w:sz="0" w:space="0" w:color="auto"/>
                                        <w:bottom w:val="none" w:sz="0" w:space="0" w:color="auto"/>
                                        <w:right w:val="none" w:sz="0" w:space="0" w:color="auto"/>
                                      </w:divBdr>
                                    </w:div>
                                    <w:div w:id="2092507410">
                                      <w:marLeft w:val="0"/>
                                      <w:marRight w:val="0"/>
                                      <w:marTop w:val="0"/>
                                      <w:marBottom w:val="0"/>
                                      <w:divBdr>
                                        <w:top w:val="none" w:sz="0" w:space="0" w:color="auto"/>
                                        <w:left w:val="none" w:sz="0" w:space="0" w:color="auto"/>
                                        <w:bottom w:val="none" w:sz="0" w:space="0" w:color="auto"/>
                                        <w:right w:val="none" w:sz="0" w:space="0" w:color="auto"/>
                                      </w:divBdr>
                                    </w:div>
                                    <w:div w:id="932010254">
                                      <w:marLeft w:val="0"/>
                                      <w:marRight w:val="0"/>
                                      <w:marTop w:val="0"/>
                                      <w:marBottom w:val="0"/>
                                      <w:divBdr>
                                        <w:top w:val="none" w:sz="0" w:space="0" w:color="auto"/>
                                        <w:left w:val="none" w:sz="0" w:space="0" w:color="auto"/>
                                        <w:bottom w:val="none" w:sz="0" w:space="0" w:color="auto"/>
                                        <w:right w:val="none" w:sz="0" w:space="0" w:color="auto"/>
                                      </w:divBdr>
                                    </w:div>
                                    <w:div w:id="535625992">
                                      <w:marLeft w:val="0"/>
                                      <w:marRight w:val="0"/>
                                      <w:marTop w:val="0"/>
                                      <w:marBottom w:val="0"/>
                                      <w:divBdr>
                                        <w:top w:val="none" w:sz="0" w:space="0" w:color="auto"/>
                                        <w:left w:val="none" w:sz="0" w:space="0" w:color="auto"/>
                                        <w:bottom w:val="none" w:sz="0" w:space="0" w:color="auto"/>
                                        <w:right w:val="none" w:sz="0" w:space="0" w:color="auto"/>
                                      </w:divBdr>
                                    </w:div>
                                    <w:div w:id="405422311">
                                      <w:marLeft w:val="0"/>
                                      <w:marRight w:val="0"/>
                                      <w:marTop w:val="0"/>
                                      <w:marBottom w:val="0"/>
                                      <w:divBdr>
                                        <w:top w:val="none" w:sz="0" w:space="0" w:color="auto"/>
                                        <w:left w:val="none" w:sz="0" w:space="0" w:color="auto"/>
                                        <w:bottom w:val="none" w:sz="0" w:space="0" w:color="auto"/>
                                        <w:right w:val="none" w:sz="0" w:space="0" w:color="auto"/>
                                      </w:divBdr>
                                      <w:divsChild>
                                        <w:div w:id="409667131">
                                          <w:marLeft w:val="0"/>
                                          <w:marRight w:val="0"/>
                                          <w:marTop w:val="0"/>
                                          <w:marBottom w:val="0"/>
                                          <w:divBdr>
                                            <w:top w:val="none" w:sz="0" w:space="0" w:color="auto"/>
                                            <w:left w:val="none" w:sz="0" w:space="0" w:color="auto"/>
                                            <w:bottom w:val="none" w:sz="0" w:space="0" w:color="auto"/>
                                            <w:right w:val="none" w:sz="0" w:space="0" w:color="auto"/>
                                          </w:divBdr>
                                        </w:div>
                                      </w:divsChild>
                                    </w:div>
                                    <w:div w:id="2022388698">
                                      <w:marLeft w:val="0"/>
                                      <w:marRight w:val="0"/>
                                      <w:marTop w:val="0"/>
                                      <w:marBottom w:val="0"/>
                                      <w:divBdr>
                                        <w:top w:val="none" w:sz="0" w:space="0" w:color="auto"/>
                                        <w:left w:val="none" w:sz="0" w:space="0" w:color="auto"/>
                                        <w:bottom w:val="none" w:sz="0" w:space="0" w:color="auto"/>
                                        <w:right w:val="none" w:sz="0" w:space="0" w:color="auto"/>
                                      </w:divBdr>
                                    </w:div>
                                    <w:div w:id="1016495687">
                                      <w:marLeft w:val="0"/>
                                      <w:marRight w:val="0"/>
                                      <w:marTop w:val="0"/>
                                      <w:marBottom w:val="0"/>
                                      <w:divBdr>
                                        <w:top w:val="none" w:sz="0" w:space="0" w:color="auto"/>
                                        <w:left w:val="none" w:sz="0" w:space="0" w:color="auto"/>
                                        <w:bottom w:val="none" w:sz="0" w:space="0" w:color="auto"/>
                                        <w:right w:val="none" w:sz="0" w:space="0" w:color="auto"/>
                                      </w:divBdr>
                                    </w:div>
                                    <w:div w:id="203568465">
                                      <w:marLeft w:val="0"/>
                                      <w:marRight w:val="0"/>
                                      <w:marTop w:val="0"/>
                                      <w:marBottom w:val="0"/>
                                      <w:divBdr>
                                        <w:top w:val="none" w:sz="0" w:space="0" w:color="auto"/>
                                        <w:left w:val="none" w:sz="0" w:space="0" w:color="auto"/>
                                        <w:bottom w:val="none" w:sz="0" w:space="0" w:color="auto"/>
                                        <w:right w:val="none" w:sz="0" w:space="0" w:color="auto"/>
                                      </w:divBdr>
                                    </w:div>
                                    <w:div w:id="1784769380">
                                      <w:marLeft w:val="0"/>
                                      <w:marRight w:val="0"/>
                                      <w:marTop w:val="0"/>
                                      <w:marBottom w:val="0"/>
                                      <w:divBdr>
                                        <w:top w:val="none" w:sz="0" w:space="0" w:color="auto"/>
                                        <w:left w:val="none" w:sz="0" w:space="0" w:color="auto"/>
                                        <w:bottom w:val="none" w:sz="0" w:space="0" w:color="auto"/>
                                        <w:right w:val="none" w:sz="0" w:space="0" w:color="auto"/>
                                      </w:divBdr>
                                    </w:div>
                                    <w:div w:id="1972901067">
                                      <w:marLeft w:val="0"/>
                                      <w:marRight w:val="0"/>
                                      <w:marTop w:val="0"/>
                                      <w:marBottom w:val="0"/>
                                      <w:divBdr>
                                        <w:top w:val="none" w:sz="0" w:space="0" w:color="auto"/>
                                        <w:left w:val="none" w:sz="0" w:space="0" w:color="auto"/>
                                        <w:bottom w:val="none" w:sz="0" w:space="0" w:color="auto"/>
                                        <w:right w:val="none" w:sz="0" w:space="0" w:color="auto"/>
                                      </w:divBdr>
                                    </w:div>
                                    <w:div w:id="891572530">
                                      <w:marLeft w:val="0"/>
                                      <w:marRight w:val="0"/>
                                      <w:marTop w:val="0"/>
                                      <w:marBottom w:val="0"/>
                                      <w:divBdr>
                                        <w:top w:val="none" w:sz="0" w:space="0" w:color="auto"/>
                                        <w:left w:val="none" w:sz="0" w:space="0" w:color="auto"/>
                                        <w:bottom w:val="none" w:sz="0" w:space="0" w:color="auto"/>
                                        <w:right w:val="none" w:sz="0" w:space="0" w:color="auto"/>
                                      </w:divBdr>
                                    </w:div>
                                    <w:div w:id="1599366122">
                                      <w:marLeft w:val="0"/>
                                      <w:marRight w:val="0"/>
                                      <w:marTop w:val="0"/>
                                      <w:marBottom w:val="0"/>
                                      <w:divBdr>
                                        <w:top w:val="none" w:sz="0" w:space="0" w:color="auto"/>
                                        <w:left w:val="none" w:sz="0" w:space="0" w:color="auto"/>
                                        <w:bottom w:val="none" w:sz="0" w:space="0" w:color="auto"/>
                                        <w:right w:val="none" w:sz="0" w:space="0" w:color="auto"/>
                                      </w:divBdr>
                                      <w:divsChild>
                                        <w:div w:id="302538534">
                                          <w:marLeft w:val="0"/>
                                          <w:marRight w:val="0"/>
                                          <w:marTop w:val="0"/>
                                          <w:marBottom w:val="0"/>
                                          <w:divBdr>
                                            <w:top w:val="none" w:sz="0" w:space="0" w:color="auto"/>
                                            <w:left w:val="none" w:sz="0" w:space="0" w:color="auto"/>
                                            <w:bottom w:val="none" w:sz="0" w:space="0" w:color="auto"/>
                                            <w:right w:val="none" w:sz="0" w:space="0" w:color="auto"/>
                                          </w:divBdr>
                                        </w:div>
                                      </w:divsChild>
                                    </w:div>
                                    <w:div w:id="469250455">
                                      <w:marLeft w:val="0"/>
                                      <w:marRight w:val="0"/>
                                      <w:marTop w:val="0"/>
                                      <w:marBottom w:val="0"/>
                                      <w:divBdr>
                                        <w:top w:val="none" w:sz="0" w:space="0" w:color="auto"/>
                                        <w:left w:val="none" w:sz="0" w:space="0" w:color="auto"/>
                                        <w:bottom w:val="none" w:sz="0" w:space="0" w:color="auto"/>
                                        <w:right w:val="none" w:sz="0" w:space="0" w:color="auto"/>
                                      </w:divBdr>
                                    </w:div>
                                    <w:div w:id="2116367901">
                                      <w:marLeft w:val="0"/>
                                      <w:marRight w:val="0"/>
                                      <w:marTop w:val="0"/>
                                      <w:marBottom w:val="0"/>
                                      <w:divBdr>
                                        <w:top w:val="none" w:sz="0" w:space="0" w:color="auto"/>
                                        <w:left w:val="none" w:sz="0" w:space="0" w:color="auto"/>
                                        <w:bottom w:val="none" w:sz="0" w:space="0" w:color="auto"/>
                                        <w:right w:val="none" w:sz="0" w:space="0" w:color="auto"/>
                                      </w:divBdr>
                                    </w:div>
                                    <w:div w:id="242036430">
                                      <w:marLeft w:val="0"/>
                                      <w:marRight w:val="0"/>
                                      <w:marTop w:val="0"/>
                                      <w:marBottom w:val="0"/>
                                      <w:divBdr>
                                        <w:top w:val="none" w:sz="0" w:space="0" w:color="auto"/>
                                        <w:left w:val="none" w:sz="0" w:space="0" w:color="auto"/>
                                        <w:bottom w:val="none" w:sz="0" w:space="0" w:color="auto"/>
                                        <w:right w:val="none" w:sz="0" w:space="0" w:color="auto"/>
                                      </w:divBdr>
                                    </w:div>
                                    <w:div w:id="891189378">
                                      <w:marLeft w:val="0"/>
                                      <w:marRight w:val="0"/>
                                      <w:marTop w:val="0"/>
                                      <w:marBottom w:val="0"/>
                                      <w:divBdr>
                                        <w:top w:val="none" w:sz="0" w:space="0" w:color="auto"/>
                                        <w:left w:val="none" w:sz="0" w:space="0" w:color="auto"/>
                                        <w:bottom w:val="none" w:sz="0" w:space="0" w:color="auto"/>
                                        <w:right w:val="none" w:sz="0" w:space="0" w:color="auto"/>
                                      </w:divBdr>
                                    </w:div>
                                    <w:div w:id="1371800923">
                                      <w:marLeft w:val="0"/>
                                      <w:marRight w:val="0"/>
                                      <w:marTop w:val="0"/>
                                      <w:marBottom w:val="0"/>
                                      <w:divBdr>
                                        <w:top w:val="none" w:sz="0" w:space="0" w:color="auto"/>
                                        <w:left w:val="none" w:sz="0" w:space="0" w:color="auto"/>
                                        <w:bottom w:val="none" w:sz="0" w:space="0" w:color="auto"/>
                                        <w:right w:val="none" w:sz="0" w:space="0" w:color="auto"/>
                                      </w:divBdr>
                                    </w:div>
                                    <w:div w:id="1816220769">
                                      <w:marLeft w:val="0"/>
                                      <w:marRight w:val="0"/>
                                      <w:marTop w:val="0"/>
                                      <w:marBottom w:val="0"/>
                                      <w:divBdr>
                                        <w:top w:val="none" w:sz="0" w:space="0" w:color="auto"/>
                                        <w:left w:val="none" w:sz="0" w:space="0" w:color="auto"/>
                                        <w:bottom w:val="none" w:sz="0" w:space="0" w:color="auto"/>
                                        <w:right w:val="none" w:sz="0" w:space="0" w:color="auto"/>
                                      </w:divBdr>
                                    </w:div>
                                    <w:div w:id="1799492570">
                                      <w:marLeft w:val="0"/>
                                      <w:marRight w:val="0"/>
                                      <w:marTop w:val="0"/>
                                      <w:marBottom w:val="0"/>
                                      <w:divBdr>
                                        <w:top w:val="none" w:sz="0" w:space="0" w:color="auto"/>
                                        <w:left w:val="none" w:sz="0" w:space="0" w:color="auto"/>
                                        <w:bottom w:val="none" w:sz="0" w:space="0" w:color="auto"/>
                                        <w:right w:val="none" w:sz="0" w:space="0" w:color="auto"/>
                                      </w:divBdr>
                                      <w:divsChild>
                                        <w:div w:id="951013314">
                                          <w:marLeft w:val="0"/>
                                          <w:marRight w:val="0"/>
                                          <w:marTop w:val="0"/>
                                          <w:marBottom w:val="0"/>
                                          <w:divBdr>
                                            <w:top w:val="none" w:sz="0" w:space="0" w:color="auto"/>
                                            <w:left w:val="none" w:sz="0" w:space="0" w:color="auto"/>
                                            <w:bottom w:val="none" w:sz="0" w:space="0" w:color="auto"/>
                                            <w:right w:val="none" w:sz="0" w:space="0" w:color="auto"/>
                                          </w:divBdr>
                                        </w:div>
                                      </w:divsChild>
                                    </w:div>
                                    <w:div w:id="683213004">
                                      <w:marLeft w:val="0"/>
                                      <w:marRight w:val="0"/>
                                      <w:marTop w:val="0"/>
                                      <w:marBottom w:val="0"/>
                                      <w:divBdr>
                                        <w:top w:val="none" w:sz="0" w:space="0" w:color="auto"/>
                                        <w:left w:val="none" w:sz="0" w:space="0" w:color="auto"/>
                                        <w:bottom w:val="none" w:sz="0" w:space="0" w:color="auto"/>
                                        <w:right w:val="none" w:sz="0" w:space="0" w:color="auto"/>
                                      </w:divBdr>
                                    </w:div>
                                    <w:div w:id="224529308">
                                      <w:marLeft w:val="0"/>
                                      <w:marRight w:val="0"/>
                                      <w:marTop w:val="0"/>
                                      <w:marBottom w:val="0"/>
                                      <w:divBdr>
                                        <w:top w:val="none" w:sz="0" w:space="0" w:color="auto"/>
                                        <w:left w:val="none" w:sz="0" w:space="0" w:color="auto"/>
                                        <w:bottom w:val="none" w:sz="0" w:space="0" w:color="auto"/>
                                        <w:right w:val="none" w:sz="0" w:space="0" w:color="auto"/>
                                      </w:divBdr>
                                    </w:div>
                                    <w:div w:id="1722172952">
                                      <w:marLeft w:val="0"/>
                                      <w:marRight w:val="0"/>
                                      <w:marTop w:val="0"/>
                                      <w:marBottom w:val="0"/>
                                      <w:divBdr>
                                        <w:top w:val="none" w:sz="0" w:space="0" w:color="auto"/>
                                        <w:left w:val="none" w:sz="0" w:space="0" w:color="auto"/>
                                        <w:bottom w:val="none" w:sz="0" w:space="0" w:color="auto"/>
                                        <w:right w:val="none" w:sz="0" w:space="0" w:color="auto"/>
                                      </w:divBdr>
                                    </w:div>
                                    <w:div w:id="619724652">
                                      <w:marLeft w:val="0"/>
                                      <w:marRight w:val="0"/>
                                      <w:marTop w:val="0"/>
                                      <w:marBottom w:val="0"/>
                                      <w:divBdr>
                                        <w:top w:val="none" w:sz="0" w:space="0" w:color="auto"/>
                                        <w:left w:val="none" w:sz="0" w:space="0" w:color="auto"/>
                                        <w:bottom w:val="none" w:sz="0" w:space="0" w:color="auto"/>
                                        <w:right w:val="none" w:sz="0" w:space="0" w:color="auto"/>
                                      </w:divBdr>
                                    </w:div>
                                    <w:div w:id="645624246">
                                      <w:marLeft w:val="0"/>
                                      <w:marRight w:val="0"/>
                                      <w:marTop w:val="0"/>
                                      <w:marBottom w:val="0"/>
                                      <w:divBdr>
                                        <w:top w:val="none" w:sz="0" w:space="0" w:color="auto"/>
                                        <w:left w:val="none" w:sz="0" w:space="0" w:color="auto"/>
                                        <w:bottom w:val="none" w:sz="0" w:space="0" w:color="auto"/>
                                        <w:right w:val="none" w:sz="0" w:space="0" w:color="auto"/>
                                      </w:divBdr>
                                    </w:div>
                                    <w:div w:id="1850177420">
                                      <w:marLeft w:val="0"/>
                                      <w:marRight w:val="0"/>
                                      <w:marTop w:val="0"/>
                                      <w:marBottom w:val="0"/>
                                      <w:divBdr>
                                        <w:top w:val="none" w:sz="0" w:space="0" w:color="auto"/>
                                        <w:left w:val="none" w:sz="0" w:space="0" w:color="auto"/>
                                        <w:bottom w:val="none" w:sz="0" w:space="0" w:color="auto"/>
                                        <w:right w:val="none" w:sz="0" w:space="0" w:color="auto"/>
                                      </w:divBdr>
                                    </w:div>
                                    <w:div w:id="27994029">
                                      <w:marLeft w:val="0"/>
                                      <w:marRight w:val="0"/>
                                      <w:marTop w:val="0"/>
                                      <w:marBottom w:val="0"/>
                                      <w:divBdr>
                                        <w:top w:val="none" w:sz="0" w:space="0" w:color="auto"/>
                                        <w:left w:val="none" w:sz="0" w:space="0" w:color="auto"/>
                                        <w:bottom w:val="none" w:sz="0" w:space="0" w:color="auto"/>
                                        <w:right w:val="none" w:sz="0" w:space="0" w:color="auto"/>
                                      </w:divBdr>
                                      <w:divsChild>
                                        <w:div w:id="1942685012">
                                          <w:marLeft w:val="0"/>
                                          <w:marRight w:val="0"/>
                                          <w:marTop w:val="0"/>
                                          <w:marBottom w:val="0"/>
                                          <w:divBdr>
                                            <w:top w:val="none" w:sz="0" w:space="0" w:color="auto"/>
                                            <w:left w:val="none" w:sz="0" w:space="0" w:color="auto"/>
                                            <w:bottom w:val="none" w:sz="0" w:space="0" w:color="auto"/>
                                            <w:right w:val="none" w:sz="0" w:space="0" w:color="auto"/>
                                          </w:divBdr>
                                        </w:div>
                                      </w:divsChild>
                                    </w:div>
                                    <w:div w:id="785853800">
                                      <w:marLeft w:val="0"/>
                                      <w:marRight w:val="0"/>
                                      <w:marTop w:val="0"/>
                                      <w:marBottom w:val="0"/>
                                      <w:divBdr>
                                        <w:top w:val="none" w:sz="0" w:space="0" w:color="auto"/>
                                        <w:left w:val="none" w:sz="0" w:space="0" w:color="auto"/>
                                        <w:bottom w:val="none" w:sz="0" w:space="0" w:color="auto"/>
                                        <w:right w:val="none" w:sz="0" w:space="0" w:color="auto"/>
                                      </w:divBdr>
                                    </w:div>
                                    <w:div w:id="249235553">
                                      <w:marLeft w:val="0"/>
                                      <w:marRight w:val="0"/>
                                      <w:marTop w:val="0"/>
                                      <w:marBottom w:val="0"/>
                                      <w:divBdr>
                                        <w:top w:val="none" w:sz="0" w:space="0" w:color="auto"/>
                                        <w:left w:val="none" w:sz="0" w:space="0" w:color="auto"/>
                                        <w:bottom w:val="none" w:sz="0" w:space="0" w:color="auto"/>
                                        <w:right w:val="none" w:sz="0" w:space="0" w:color="auto"/>
                                      </w:divBdr>
                                    </w:div>
                                    <w:div w:id="1934239405">
                                      <w:marLeft w:val="0"/>
                                      <w:marRight w:val="0"/>
                                      <w:marTop w:val="0"/>
                                      <w:marBottom w:val="0"/>
                                      <w:divBdr>
                                        <w:top w:val="none" w:sz="0" w:space="0" w:color="auto"/>
                                        <w:left w:val="none" w:sz="0" w:space="0" w:color="auto"/>
                                        <w:bottom w:val="none" w:sz="0" w:space="0" w:color="auto"/>
                                        <w:right w:val="none" w:sz="0" w:space="0" w:color="auto"/>
                                      </w:divBdr>
                                    </w:div>
                                    <w:div w:id="1634094790">
                                      <w:marLeft w:val="0"/>
                                      <w:marRight w:val="0"/>
                                      <w:marTop w:val="0"/>
                                      <w:marBottom w:val="0"/>
                                      <w:divBdr>
                                        <w:top w:val="none" w:sz="0" w:space="0" w:color="auto"/>
                                        <w:left w:val="none" w:sz="0" w:space="0" w:color="auto"/>
                                        <w:bottom w:val="none" w:sz="0" w:space="0" w:color="auto"/>
                                        <w:right w:val="none" w:sz="0" w:space="0" w:color="auto"/>
                                      </w:divBdr>
                                    </w:div>
                                    <w:div w:id="632910992">
                                      <w:marLeft w:val="0"/>
                                      <w:marRight w:val="0"/>
                                      <w:marTop w:val="0"/>
                                      <w:marBottom w:val="0"/>
                                      <w:divBdr>
                                        <w:top w:val="none" w:sz="0" w:space="0" w:color="auto"/>
                                        <w:left w:val="none" w:sz="0" w:space="0" w:color="auto"/>
                                        <w:bottom w:val="none" w:sz="0" w:space="0" w:color="auto"/>
                                        <w:right w:val="none" w:sz="0" w:space="0" w:color="auto"/>
                                      </w:divBdr>
                                    </w:div>
                                    <w:div w:id="1489053719">
                                      <w:marLeft w:val="0"/>
                                      <w:marRight w:val="0"/>
                                      <w:marTop w:val="0"/>
                                      <w:marBottom w:val="0"/>
                                      <w:divBdr>
                                        <w:top w:val="none" w:sz="0" w:space="0" w:color="auto"/>
                                        <w:left w:val="none" w:sz="0" w:space="0" w:color="auto"/>
                                        <w:bottom w:val="none" w:sz="0" w:space="0" w:color="auto"/>
                                        <w:right w:val="none" w:sz="0" w:space="0" w:color="auto"/>
                                      </w:divBdr>
                                      <w:divsChild>
                                        <w:div w:id="1692684141">
                                          <w:marLeft w:val="0"/>
                                          <w:marRight w:val="0"/>
                                          <w:marTop w:val="0"/>
                                          <w:marBottom w:val="0"/>
                                          <w:divBdr>
                                            <w:top w:val="none" w:sz="0" w:space="0" w:color="auto"/>
                                            <w:left w:val="none" w:sz="0" w:space="0" w:color="auto"/>
                                            <w:bottom w:val="none" w:sz="0" w:space="0" w:color="auto"/>
                                            <w:right w:val="none" w:sz="0" w:space="0" w:color="auto"/>
                                          </w:divBdr>
                                        </w:div>
                                        <w:div w:id="703016151">
                                          <w:marLeft w:val="0"/>
                                          <w:marRight w:val="0"/>
                                          <w:marTop w:val="0"/>
                                          <w:marBottom w:val="0"/>
                                          <w:divBdr>
                                            <w:top w:val="none" w:sz="0" w:space="0" w:color="auto"/>
                                            <w:left w:val="none" w:sz="0" w:space="0" w:color="auto"/>
                                            <w:bottom w:val="none" w:sz="0" w:space="0" w:color="auto"/>
                                            <w:right w:val="none" w:sz="0" w:space="0" w:color="auto"/>
                                          </w:divBdr>
                                        </w:div>
                                      </w:divsChild>
                                    </w:div>
                                    <w:div w:id="382602203">
                                      <w:marLeft w:val="0"/>
                                      <w:marRight w:val="0"/>
                                      <w:marTop w:val="0"/>
                                      <w:marBottom w:val="0"/>
                                      <w:divBdr>
                                        <w:top w:val="none" w:sz="0" w:space="0" w:color="auto"/>
                                        <w:left w:val="none" w:sz="0" w:space="0" w:color="auto"/>
                                        <w:bottom w:val="none" w:sz="0" w:space="0" w:color="auto"/>
                                        <w:right w:val="none" w:sz="0" w:space="0" w:color="auto"/>
                                      </w:divBdr>
                                      <w:divsChild>
                                        <w:div w:id="579484700">
                                          <w:marLeft w:val="0"/>
                                          <w:marRight w:val="0"/>
                                          <w:marTop w:val="0"/>
                                          <w:marBottom w:val="0"/>
                                          <w:divBdr>
                                            <w:top w:val="none" w:sz="0" w:space="0" w:color="auto"/>
                                            <w:left w:val="none" w:sz="0" w:space="0" w:color="auto"/>
                                            <w:bottom w:val="none" w:sz="0" w:space="0" w:color="auto"/>
                                            <w:right w:val="none" w:sz="0" w:space="0" w:color="auto"/>
                                          </w:divBdr>
                                          <w:divsChild>
                                            <w:div w:id="2105035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93377">
                                      <w:marLeft w:val="0"/>
                                      <w:marRight w:val="0"/>
                                      <w:marTop w:val="0"/>
                                      <w:marBottom w:val="0"/>
                                      <w:divBdr>
                                        <w:top w:val="none" w:sz="0" w:space="0" w:color="auto"/>
                                        <w:left w:val="none" w:sz="0" w:space="0" w:color="auto"/>
                                        <w:bottom w:val="none" w:sz="0" w:space="0" w:color="auto"/>
                                        <w:right w:val="none" w:sz="0" w:space="0" w:color="auto"/>
                                      </w:divBdr>
                                      <w:divsChild>
                                        <w:div w:id="1337608974">
                                          <w:marLeft w:val="0"/>
                                          <w:marRight w:val="0"/>
                                          <w:marTop w:val="0"/>
                                          <w:marBottom w:val="0"/>
                                          <w:divBdr>
                                            <w:top w:val="none" w:sz="0" w:space="0" w:color="auto"/>
                                            <w:left w:val="none" w:sz="0" w:space="0" w:color="auto"/>
                                            <w:bottom w:val="none" w:sz="0" w:space="0" w:color="auto"/>
                                            <w:right w:val="none" w:sz="0" w:space="0" w:color="auto"/>
                                          </w:divBdr>
                                          <w:divsChild>
                                            <w:div w:id="155153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644952">
                                      <w:marLeft w:val="0"/>
                                      <w:marRight w:val="0"/>
                                      <w:marTop w:val="0"/>
                                      <w:marBottom w:val="0"/>
                                      <w:divBdr>
                                        <w:top w:val="none" w:sz="0" w:space="0" w:color="auto"/>
                                        <w:left w:val="none" w:sz="0" w:space="0" w:color="auto"/>
                                        <w:bottom w:val="none" w:sz="0" w:space="0" w:color="auto"/>
                                        <w:right w:val="none" w:sz="0" w:space="0" w:color="auto"/>
                                      </w:divBdr>
                                      <w:divsChild>
                                        <w:div w:id="813449685">
                                          <w:marLeft w:val="0"/>
                                          <w:marRight w:val="0"/>
                                          <w:marTop w:val="0"/>
                                          <w:marBottom w:val="0"/>
                                          <w:divBdr>
                                            <w:top w:val="none" w:sz="0" w:space="0" w:color="auto"/>
                                            <w:left w:val="none" w:sz="0" w:space="0" w:color="auto"/>
                                            <w:bottom w:val="none" w:sz="0" w:space="0" w:color="auto"/>
                                            <w:right w:val="none" w:sz="0" w:space="0" w:color="auto"/>
                                          </w:divBdr>
                                          <w:divsChild>
                                            <w:div w:id="133661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267594">
                                      <w:marLeft w:val="0"/>
                                      <w:marRight w:val="0"/>
                                      <w:marTop w:val="0"/>
                                      <w:marBottom w:val="0"/>
                                      <w:divBdr>
                                        <w:top w:val="none" w:sz="0" w:space="0" w:color="auto"/>
                                        <w:left w:val="none" w:sz="0" w:space="0" w:color="auto"/>
                                        <w:bottom w:val="none" w:sz="0" w:space="0" w:color="auto"/>
                                        <w:right w:val="none" w:sz="0" w:space="0" w:color="auto"/>
                                      </w:divBdr>
                                    </w:div>
                                    <w:div w:id="1009604437">
                                      <w:marLeft w:val="0"/>
                                      <w:marRight w:val="0"/>
                                      <w:marTop w:val="0"/>
                                      <w:marBottom w:val="0"/>
                                      <w:divBdr>
                                        <w:top w:val="none" w:sz="0" w:space="0" w:color="auto"/>
                                        <w:left w:val="none" w:sz="0" w:space="0" w:color="auto"/>
                                        <w:bottom w:val="none" w:sz="0" w:space="0" w:color="auto"/>
                                        <w:right w:val="none" w:sz="0" w:space="0" w:color="auto"/>
                                      </w:divBdr>
                                    </w:div>
                                    <w:div w:id="1763917378">
                                      <w:marLeft w:val="0"/>
                                      <w:marRight w:val="0"/>
                                      <w:marTop w:val="0"/>
                                      <w:marBottom w:val="0"/>
                                      <w:divBdr>
                                        <w:top w:val="none" w:sz="0" w:space="0" w:color="auto"/>
                                        <w:left w:val="none" w:sz="0" w:space="0" w:color="auto"/>
                                        <w:bottom w:val="none" w:sz="0" w:space="0" w:color="auto"/>
                                        <w:right w:val="none" w:sz="0" w:space="0" w:color="auto"/>
                                      </w:divBdr>
                                    </w:div>
                                    <w:div w:id="374962481">
                                      <w:marLeft w:val="0"/>
                                      <w:marRight w:val="0"/>
                                      <w:marTop w:val="0"/>
                                      <w:marBottom w:val="0"/>
                                      <w:divBdr>
                                        <w:top w:val="none" w:sz="0" w:space="0" w:color="auto"/>
                                        <w:left w:val="none" w:sz="0" w:space="0" w:color="auto"/>
                                        <w:bottom w:val="none" w:sz="0" w:space="0" w:color="auto"/>
                                        <w:right w:val="none" w:sz="0" w:space="0" w:color="auto"/>
                                      </w:divBdr>
                                    </w:div>
                                    <w:div w:id="2053338383">
                                      <w:marLeft w:val="0"/>
                                      <w:marRight w:val="0"/>
                                      <w:marTop w:val="0"/>
                                      <w:marBottom w:val="0"/>
                                      <w:divBdr>
                                        <w:top w:val="none" w:sz="0" w:space="0" w:color="auto"/>
                                        <w:left w:val="none" w:sz="0" w:space="0" w:color="auto"/>
                                        <w:bottom w:val="none" w:sz="0" w:space="0" w:color="auto"/>
                                        <w:right w:val="none" w:sz="0" w:space="0" w:color="auto"/>
                                      </w:divBdr>
                                    </w:div>
                                    <w:div w:id="1946384021">
                                      <w:marLeft w:val="0"/>
                                      <w:marRight w:val="0"/>
                                      <w:marTop w:val="0"/>
                                      <w:marBottom w:val="0"/>
                                      <w:divBdr>
                                        <w:top w:val="none" w:sz="0" w:space="0" w:color="auto"/>
                                        <w:left w:val="none" w:sz="0" w:space="0" w:color="auto"/>
                                        <w:bottom w:val="none" w:sz="0" w:space="0" w:color="auto"/>
                                        <w:right w:val="none" w:sz="0" w:space="0" w:color="auto"/>
                                      </w:divBdr>
                                    </w:div>
                                    <w:div w:id="1560818481">
                                      <w:marLeft w:val="0"/>
                                      <w:marRight w:val="0"/>
                                      <w:marTop w:val="0"/>
                                      <w:marBottom w:val="0"/>
                                      <w:divBdr>
                                        <w:top w:val="none" w:sz="0" w:space="0" w:color="auto"/>
                                        <w:left w:val="none" w:sz="0" w:space="0" w:color="auto"/>
                                        <w:bottom w:val="none" w:sz="0" w:space="0" w:color="auto"/>
                                        <w:right w:val="none" w:sz="0" w:space="0" w:color="auto"/>
                                      </w:divBdr>
                                    </w:div>
                                    <w:div w:id="1849102138">
                                      <w:marLeft w:val="0"/>
                                      <w:marRight w:val="0"/>
                                      <w:marTop w:val="0"/>
                                      <w:marBottom w:val="0"/>
                                      <w:divBdr>
                                        <w:top w:val="none" w:sz="0" w:space="0" w:color="auto"/>
                                        <w:left w:val="none" w:sz="0" w:space="0" w:color="auto"/>
                                        <w:bottom w:val="none" w:sz="0" w:space="0" w:color="auto"/>
                                        <w:right w:val="none" w:sz="0" w:space="0" w:color="auto"/>
                                      </w:divBdr>
                                      <w:divsChild>
                                        <w:div w:id="1885871115">
                                          <w:marLeft w:val="0"/>
                                          <w:marRight w:val="0"/>
                                          <w:marTop w:val="0"/>
                                          <w:marBottom w:val="0"/>
                                          <w:divBdr>
                                            <w:top w:val="none" w:sz="0" w:space="0" w:color="auto"/>
                                            <w:left w:val="none" w:sz="0" w:space="0" w:color="auto"/>
                                            <w:bottom w:val="none" w:sz="0" w:space="0" w:color="auto"/>
                                            <w:right w:val="none" w:sz="0" w:space="0" w:color="auto"/>
                                          </w:divBdr>
                                        </w:div>
                                      </w:divsChild>
                                    </w:div>
                                    <w:div w:id="995955396">
                                      <w:marLeft w:val="0"/>
                                      <w:marRight w:val="0"/>
                                      <w:marTop w:val="0"/>
                                      <w:marBottom w:val="0"/>
                                      <w:divBdr>
                                        <w:top w:val="none" w:sz="0" w:space="0" w:color="auto"/>
                                        <w:left w:val="none" w:sz="0" w:space="0" w:color="auto"/>
                                        <w:bottom w:val="none" w:sz="0" w:space="0" w:color="auto"/>
                                        <w:right w:val="none" w:sz="0" w:space="0" w:color="auto"/>
                                      </w:divBdr>
                                    </w:div>
                                    <w:div w:id="6249421">
                                      <w:marLeft w:val="0"/>
                                      <w:marRight w:val="0"/>
                                      <w:marTop w:val="0"/>
                                      <w:marBottom w:val="0"/>
                                      <w:divBdr>
                                        <w:top w:val="none" w:sz="0" w:space="0" w:color="auto"/>
                                        <w:left w:val="none" w:sz="0" w:space="0" w:color="auto"/>
                                        <w:bottom w:val="none" w:sz="0" w:space="0" w:color="auto"/>
                                        <w:right w:val="none" w:sz="0" w:space="0" w:color="auto"/>
                                      </w:divBdr>
                                    </w:div>
                                    <w:div w:id="1531608736">
                                      <w:marLeft w:val="0"/>
                                      <w:marRight w:val="0"/>
                                      <w:marTop w:val="0"/>
                                      <w:marBottom w:val="0"/>
                                      <w:divBdr>
                                        <w:top w:val="none" w:sz="0" w:space="0" w:color="auto"/>
                                        <w:left w:val="none" w:sz="0" w:space="0" w:color="auto"/>
                                        <w:bottom w:val="none" w:sz="0" w:space="0" w:color="auto"/>
                                        <w:right w:val="none" w:sz="0" w:space="0" w:color="auto"/>
                                      </w:divBdr>
                                    </w:div>
                                    <w:div w:id="2132476551">
                                      <w:marLeft w:val="0"/>
                                      <w:marRight w:val="0"/>
                                      <w:marTop w:val="0"/>
                                      <w:marBottom w:val="0"/>
                                      <w:divBdr>
                                        <w:top w:val="none" w:sz="0" w:space="0" w:color="auto"/>
                                        <w:left w:val="none" w:sz="0" w:space="0" w:color="auto"/>
                                        <w:bottom w:val="none" w:sz="0" w:space="0" w:color="auto"/>
                                        <w:right w:val="none" w:sz="0" w:space="0" w:color="auto"/>
                                      </w:divBdr>
                                    </w:div>
                                    <w:div w:id="18236666">
                                      <w:marLeft w:val="0"/>
                                      <w:marRight w:val="0"/>
                                      <w:marTop w:val="0"/>
                                      <w:marBottom w:val="0"/>
                                      <w:divBdr>
                                        <w:top w:val="none" w:sz="0" w:space="0" w:color="auto"/>
                                        <w:left w:val="none" w:sz="0" w:space="0" w:color="auto"/>
                                        <w:bottom w:val="none" w:sz="0" w:space="0" w:color="auto"/>
                                        <w:right w:val="none" w:sz="0" w:space="0" w:color="auto"/>
                                      </w:divBdr>
                                    </w:div>
                                    <w:div w:id="1233272281">
                                      <w:marLeft w:val="0"/>
                                      <w:marRight w:val="0"/>
                                      <w:marTop w:val="0"/>
                                      <w:marBottom w:val="0"/>
                                      <w:divBdr>
                                        <w:top w:val="none" w:sz="0" w:space="0" w:color="auto"/>
                                        <w:left w:val="none" w:sz="0" w:space="0" w:color="auto"/>
                                        <w:bottom w:val="none" w:sz="0" w:space="0" w:color="auto"/>
                                        <w:right w:val="none" w:sz="0" w:space="0" w:color="auto"/>
                                      </w:divBdr>
                                    </w:div>
                                    <w:div w:id="158665837">
                                      <w:marLeft w:val="0"/>
                                      <w:marRight w:val="0"/>
                                      <w:marTop w:val="0"/>
                                      <w:marBottom w:val="0"/>
                                      <w:divBdr>
                                        <w:top w:val="none" w:sz="0" w:space="0" w:color="auto"/>
                                        <w:left w:val="none" w:sz="0" w:space="0" w:color="auto"/>
                                        <w:bottom w:val="none" w:sz="0" w:space="0" w:color="auto"/>
                                        <w:right w:val="none" w:sz="0" w:space="0" w:color="auto"/>
                                      </w:divBdr>
                                      <w:divsChild>
                                        <w:div w:id="937253014">
                                          <w:marLeft w:val="0"/>
                                          <w:marRight w:val="0"/>
                                          <w:marTop w:val="0"/>
                                          <w:marBottom w:val="0"/>
                                          <w:divBdr>
                                            <w:top w:val="none" w:sz="0" w:space="0" w:color="auto"/>
                                            <w:left w:val="none" w:sz="0" w:space="0" w:color="auto"/>
                                            <w:bottom w:val="none" w:sz="0" w:space="0" w:color="auto"/>
                                            <w:right w:val="none" w:sz="0" w:space="0" w:color="auto"/>
                                          </w:divBdr>
                                        </w:div>
                                      </w:divsChild>
                                    </w:div>
                                    <w:div w:id="1215195569">
                                      <w:marLeft w:val="0"/>
                                      <w:marRight w:val="0"/>
                                      <w:marTop w:val="0"/>
                                      <w:marBottom w:val="0"/>
                                      <w:divBdr>
                                        <w:top w:val="none" w:sz="0" w:space="0" w:color="auto"/>
                                        <w:left w:val="none" w:sz="0" w:space="0" w:color="auto"/>
                                        <w:bottom w:val="none" w:sz="0" w:space="0" w:color="auto"/>
                                        <w:right w:val="none" w:sz="0" w:space="0" w:color="auto"/>
                                      </w:divBdr>
                                    </w:div>
                                    <w:div w:id="1191607172">
                                      <w:marLeft w:val="0"/>
                                      <w:marRight w:val="0"/>
                                      <w:marTop w:val="0"/>
                                      <w:marBottom w:val="0"/>
                                      <w:divBdr>
                                        <w:top w:val="none" w:sz="0" w:space="0" w:color="auto"/>
                                        <w:left w:val="none" w:sz="0" w:space="0" w:color="auto"/>
                                        <w:bottom w:val="none" w:sz="0" w:space="0" w:color="auto"/>
                                        <w:right w:val="none" w:sz="0" w:space="0" w:color="auto"/>
                                      </w:divBdr>
                                    </w:div>
                                    <w:div w:id="697318118">
                                      <w:marLeft w:val="0"/>
                                      <w:marRight w:val="0"/>
                                      <w:marTop w:val="0"/>
                                      <w:marBottom w:val="0"/>
                                      <w:divBdr>
                                        <w:top w:val="none" w:sz="0" w:space="0" w:color="auto"/>
                                        <w:left w:val="none" w:sz="0" w:space="0" w:color="auto"/>
                                        <w:bottom w:val="none" w:sz="0" w:space="0" w:color="auto"/>
                                        <w:right w:val="none" w:sz="0" w:space="0" w:color="auto"/>
                                      </w:divBdr>
                                    </w:div>
                                    <w:div w:id="711730561">
                                      <w:marLeft w:val="0"/>
                                      <w:marRight w:val="0"/>
                                      <w:marTop w:val="0"/>
                                      <w:marBottom w:val="0"/>
                                      <w:divBdr>
                                        <w:top w:val="none" w:sz="0" w:space="0" w:color="auto"/>
                                        <w:left w:val="none" w:sz="0" w:space="0" w:color="auto"/>
                                        <w:bottom w:val="none" w:sz="0" w:space="0" w:color="auto"/>
                                        <w:right w:val="none" w:sz="0" w:space="0" w:color="auto"/>
                                      </w:divBdr>
                                    </w:div>
                                    <w:div w:id="1205211964">
                                      <w:marLeft w:val="0"/>
                                      <w:marRight w:val="0"/>
                                      <w:marTop w:val="0"/>
                                      <w:marBottom w:val="0"/>
                                      <w:divBdr>
                                        <w:top w:val="none" w:sz="0" w:space="0" w:color="auto"/>
                                        <w:left w:val="none" w:sz="0" w:space="0" w:color="auto"/>
                                        <w:bottom w:val="none" w:sz="0" w:space="0" w:color="auto"/>
                                        <w:right w:val="none" w:sz="0" w:space="0" w:color="auto"/>
                                      </w:divBdr>
                                    </w:div>
                                    <w:div w:id="2076123213">
                                      <w:marLeft w:val="0"/>
                                      <w:marRight w:val="0"/>
                                      <w:marTop w:val="0"/>
                                      <w:marBottom w:val="0"/>
                                      <w:divBdr>
                                        <w:top w:val="none" w:sz="0" w:space="0" w:color="auto"/>
                                        <w:left w:val="none" w:sz="0" w:space="0" w:color="auto"/>
                                        <w:bottom w:val="none" w:sz="0" w:space="0" w:color="auto"/>
                                        <w:right w:val="none" w:sz="0" w:space="0" w:color="auto"/>
                                      </w:divBdr>
                                    </w:div>
                                    <w:div w:id="1530950019">
                                      <w:marLeft w:val="0"/>
                                      <w:marRight w:val="0"/>
                                      <w:marTop w:val="0"/>
                                      <w:marBottom w:val="0"/>
                                      <w:divBdr>
                                        <w:top w:val="none" w:sz="0" w:space="0" w:color="auto"/>
                                        <w:left w:val="none" w:sz="0" w:space="0" w:color="auto"/>
                                        <w:bottom w:val="none" w:sz="0" w:space="0" w:color="auto"/>
                                        <w:right w:val="none" w:sz="0" w:space="0" w:color="auto"/>
                                      </w:divBdr>
                                      <w:divsChild>
                                        <w:div w:id="1038700158">
                                          <w:marLeft w:val="0"/>
                                          <w:marRight w:val="0"/>
                                          <w:marTop w:val="0"/>
                                          <w:marBottom w:val="0"/>
                                          <w:divBdr>
                                            <w:top w:val="none" w:sz="0" w:space="0" w:color="auto"/>
                                            <w:left w:val="none" w:sz="0" w:space="0" w:color="auto"/>
                                            <w:bottom w:val="none" w:sz="0" w:space="0" w:color="auto"/>
                                            <w:right w:val="none" w:sz="0" w:space="0" w:color="auto"/>
                                          </w:divBdr>
                                        </w:div>
                                      </w:divsChild>
                                    </w:div>
                                    <w:div w:id="1378241392">
                                      <w:marLeft w:val="0"/>
                                      <w:marRight w:val="0"/>
                                      <w:marTop w:val="0"/>
                                      <w:marBottom w:val="0"/>
                                      <w:divBdr>
                                        <w:top w:val="none" w:sz="0" w:space="0" w:color="auto"/>
                                        <w:left w:val="none" w:sz="0" w:space="0" w:color="auto"/>
                                        <w:bottom w:val="none" w:sz="0" w:space="0" w:color="auto"/>
                                        <w:right w:val="none" w:sz="0" w:space="0" w:color="auto"/>
                                      </w:divBdr>
                                    </w:div>
                                    <w:div w:id="923611660">
                                      <w:marLeft w:val="0"/>
                                      <w:marRight w:val="0"/>
                                      <w:marTop w:val="0"/>
                                      <w:marBottom w:val="0"/>
                                      <w:divBdr>
                                        <w:top w:val="none" w:sz="0" w:space="0" w:color="auto"/>
                                        <w:left w:val="none" w:sz="0" w:space="0" w:color="auto"/>
                                        <w:bottom w:val="none" w:sz="0" w:space="0" w:color="auto"/>
                                        <w:right w:val="none" w:sz="0" w:space="0" w:color="auto"/>
                                      </w:divBdr>
                                    </w:div>
                                    <w:div w:id="424158725">
                                      <w:marLeft w:val="0"/>
                                      <w:marRight w:val="0"/>
                                      <w:marTop w:val="0"/>
                                      <w:marBottom w:val="0"/>
                                      <w:divBdr>
                                        <w:top w:val="none" w:sz="0" w:space="0" w:color="auto"/>
                                        <w:left w:val="none" w:sz="0" w:space="0" w:color="auto"/>
                                        <w:bottom w:val="none" w:sz="0" w:space="0" w:color="auto"/>
                                        <w:right w:val="none" w:sz="0" w:space="0" w:color="auto"/>
                                      </w:divBdr>
                                    </w:div>
                                    <w:div w:id="773212108">
                                      <w:marLeft w:val="0"/>
                                      <w:marRight w:val="0"/>
                                      <w:marTop w:val="0"/>
                                      <w:marBottom w:val="0"/>
                                      <w:divBdr>
                                        <w:top w:val="none" w:sz="0" w:space="0" w:color="auto"/>
                                        <w:left w:val="none" w:sz="0" w:space="0" w:color="auto"/>
                                        <w:bottom w:val="none" w:sz="0" w:space="0" w:color="auto"/>
                                        <w:right w:val="none" w:sz="0" w:space="0" w:color="auto"/>
                                      </w:divBdr>
                                    </w:div>
                                    <w:div w:id="1941639170">
                                      <w:marLeft w:val="0"/>
                                      <w:marRight w:val="0"/>
                                      <w:marTop w:val="0"/>
                                      <w:marBottom w:val="0"/>
                                      <w:divBdr>
                                        <w:top w:val="none" w:sz="0" w:space="0" w:color="auto"/>
                                        <w:left w:val="none" w:sz="0" w:space="0" w:color="auto"/>
                                        <w:bottom w:val="none" w:sz="0" w:space="0" w:color="auto"/>
                                        <w:right w:val="none" w:sz="0" w:space="0" w:color="auto"/>
                                      </w:divBdr>
                                    </w:div>
                                    <w:div w:id="913783143">
                                      <w:marLeft w:val="0"/>
                                      <w:marRight w:val="0"/>
                                      <w:marTop w:val="0"/>
                                      <w:marBottom w:val="0"/>
                                      <w:divBdr>
                                        <w:top w:val="none" w:sz="0" w:space="0" w:color="auto"/>
                                        <w:left w:val="none" w:sz="0" w:space="0" w:color="auto"/>
                                        <w:bottom w:val="none" w:sz="0" w:space="0" w:color="auto"/>
                                        <w:right w:val="none" w:sz="0" w:space="0" w:color="auto"/>
                                      </w:divBdr>
                                    </w:div>
                                    <w:div w:id="1944801212">
                                      <w:marLeft w:val="0"/>
                                      <w:marRight w:val="0"/>
                                      <w:marTop w:val="0"/>
                                      <w:marBottom w:val="0"/>
                                      <w:divBdr>
                                        <w:top w:val="none" w:sz="0" w:space="0" w:color="auto"/>
                                        <w:left w:val="none" w:sz="0" w:space="0" w:color="auto"/>
                                        <w:bottom w:val="none" w:sz="0" w:space="0" w:color="auto"/>
                                        <w:right w:val="none" w:sz="0" w:space="0" w:color="auto"/>
                                      </w:divBdr>
                                      <w:divsChild>
                                        <w:div w:id="1133793619">
                                          <w:marLeft w:val="0"/>
                                          <w:marRight w:val="0"/>
                                          <w:marTop w:val="0"/>
                                          <w:marBottom w:val="0"/>
                                          <w:divBdr>
                                            <w:top w:val="none" w:sz="0" w:space="0" w:color="auto"/>
                                            <w:left w:val="none" w:sz="0" w:space="0" w:color="auto"/>
                                            <w:bottom w:val="none" w:sz="0" w:space="0" w:color="auto"/>
                                            <w:right w:val="none" w:sz="0" w:space="0" w:color="auto"/>
                                          </w:divBdr>
                                        </w:div>
                                      </w:divsChild>
                                    </w:div>
                                    <w:div w:id="282351096">
                                      <w:marLeft w:val="0"/>
                                      <w:marRight w:val="0"/>
                                      <w:marTop w:val="0"/>
                                      <w:marBottom w:val="0"/>
                                      <w:divBdr>
                                        <w:top w:val="none" w:sz="0" w:space="0" w:color="auto"/>
                                        <w:left w:val="none" w:sz="0" w:space="0" w:color="auto"/>
                                        <w:bottom w:val="none" w:sz="0" w:space="0" w:color="auto"/>
                                        <w:right w:val="none" w:sz="0" w:space="0" w:color="auto"/>
                                      </w:divBdr>
                                    </w:div>
                                    <w:div w:id="835922036">
                                      <w:marLeft w:val="0"/>
                                      <w:marRight w:val="0"/>
                                      <w:marTop w:val="0"/>
                                      <w:marBottom w:val="0"/>
                                      <w:divBdr>
                                        <w:top w:val="none" w:sz="0" w:space="0" w:color="auto"/>
                                        <w:left w:val="none" w:sz="0" w:space="0" w:color="auto"/>
                                        <w:bottom w:val="none" w:sz="0" w:space="0" w:color="auto"/>
                                        <w:right w:val="none" w:sz="0" w:space="0" w:color="auto"/>
                                      </w:divBdr>
                                    </w:div>
                                    <w:div w:id="1988973981">
                                      <w:marLeft w:val="0"/>
                                      <w:marRight w:val="0"/>
                                      <w:marTop w:val="0"/>
                                      <w:marBottom w:val="0"/>
                                      <w:divBdr>
                                        <w:top w:val="none" w:sz="0" w:space="0" w:color="auto"/>
                                        <w:left w:val="none" w:sz="0" w:space="0" w:color="auto"/>
                                        <w:bottom w:val="none" w:sz="0" w:space="0" w:color="auto"/>
                                        <w:right w:val="none" w:sz="0" w:space="0" w:color="auto"/>
                                      </w:divBdr>
                                    </w:div>
                                    <w:div w:id="34742792">
                                      <w:marLeft w:val="0"/>
                                      <w:marRight w:val="0"/>
                                      <w:marTop w:val="0"/>
                                      <w:marBottom w:val="0"/>
                                      <w:divBdr>
                                        <w:top w:val="none" w:sz="0" w:space="0" w:color="auto"/>
                                        <w:left w:val="none" w:sz="0" w:space="0" w:color="auto"/>
                                        <w:bottom w:val="none" w:sz="0" w:space="0" w:color="auto"/>
                                        <w:right w:val="none" w:sz="0" w:space="0" w:color="auto"/>
                                      </w:divBdr>
                                    </w:div>
                                    <w:div w:id="465707987">
                                      <w:marLeft w:val="0"/>
                                      <w:marRight w:val="0"/>
                                      <w:marTop w:val="0"/>
                                      <w:marBottom w:val="0"/>
                                      <w:divBdr>
                                        <w:top w:val="none" w:sz="0" w:space="0" w:color="auto"/>
                                        <w:left w:val="none" w:sz="0" w:space="0" w:color="auto"/>
                                        <w:bottom w:val="none" w:sz="0" w:space="0" w:color="auto"/>
                                        <w:right w:val="none" w:sz="0" w:space="0" w:color="auto"/>
                                      </w:divBdr>
                                    </w:div>
                                    <w:div w:id="1548494052">
                                      <w:marLeft w:val="0"/>
                                      <w:marRight w:val="0"/>
                                      <w:marTop w:val="0"/>
                                      <w:marBottom w:val="0"/>
                                      <w:divBdr>
                                        <w:top w:val="none" w:sz="0" w:space="0" w:color="auto"/>
                                        <w:left w:val="none" w:sz="0" w:space="0" w:color="auto"/>
                                        <w:bottom w:val="none" w:sz="0" w:space="0" w:color="auto"/>
                                        <w:right w:val="none" w:sz="0" w:space="0" w:color="auto"/>
                                      </w:divBdr>
                                    </w:div>
                                    <w:div w:id="601836630">
                                      <w:marLeft w:val="0"/>
                                      <w:marRight w:val="0"/>
                                      <w:marTop w:val="0"/>
                                      <w:marBottom w:val="0"/>
                                      <w:divBdr>
                                        <w:top w:val="none" w:sz="0" w:space="0" w:color="auto"/>
                                        <w:left w:val="none" w:sz="0" w:space="0" w:color="auto"/>
                                        <w:bottom w:val="none" w:sz="0" w:space="0" w:color="auto"/>
                                        <w:right w:val="none" w:sz="0" w:space="0" w:color="auto"/>
                                      </w:divBdr>
                                      <w:divsChild>
                                        <w:div w:id="1326127113">
                                          <w:marLeft w:val="0"/>
                                          <w:marRight w:val="0"/>
                                          <w:marTop w:val="0"/>
                                          <w:marBottom w:val="0"/>
                                          <w:divBdr>
                                            <w:top w:val="none" w:sz="0" w:space="0" w:color="auto"/>
                                            <w:left w:val="none" w:sz="0" w:space="0" w:color="auto"/>
                                            <w:bottom w:val="none" w:sz="0" w:space="0" w:color="auto"/>
                                            <w:right w:val="none" w:sz="0" w:space="0" w:color="auto"/>
                                          </w:divBdr>
                                        </w:div>
                                      </w:divsChild>
                                    </w:div>
                                    <w:div w:id="362948252">
                                      <w:marLeft w:val="0"/>
                                      <w:marRight w:val="0"/>
                                      <w:marTop w:val="0"/>
                                      <w:marBottom w:val="0"/>
                                      <w:divBdr>
                                        <w:top w:val="none" w:sz="0" w:space="0" w:color="auto"/>
                                        <w:left w:val="none" w:sz="0" w:space="0" w:color="auto"/>
                                        <w:bottom w:val="none" w:sz="0" w:space="0" w:color="auto"/>
                                        <w:right w:val="none" w:sz="0" w:space="0" w:color="auto"/>
                                      </w:divBdr>
                                    </w:div>
                                    <w:div w:id="911082197">
                                      <w:marLeft w:val="0"/>
                                      <w:marRight w:val="0"/>
                                      <w:marTop w:val="0"/>
                                      <w:marBottom w:val="0"/>
                                      <w:divBdr>
                                        <w:top w:val="none" w:sz="0" w:space="0" w:color="auto"/>
                                        <w:left w:val="none" w:sz="0" w:space="0" w:color="auto"/>
                                        <w:bottom w:val="none" w:sz="0" w:space="0" w:color="auto"/>
                                        <w:right w:val="none" w:sz="0" w:space="0" w:color="auto"/>
                                      </w:divBdr>
                                    </w:div>
                                    <w:div w:id="769350472">
                                      <w:marLeft w:val="0"/>
                                      <w:marRight w:val="0"/>
                                      <w:marTop w:val="0"/>
                                      <w:marBottom w:val="0"/>
                                      <w:divBdr>
                                        <w:top w:val="none" w:sz="0" w:space="0" w:color="auto"/>
                                        <w:left w:val="none" w:sz="0" w:space="0" w:color="auto"/>
                                        <w:bottom w:val="none" w:sz="0" w:space="0" w:color="auto"/>
                                        <w:right w:val="none" w:sz="0" w:space="0" w:color="auto"/>
                                      </w:divBdr>
                                    </w:div>
                                    <w:div w:id="201482968">
                                      <w:marLeft w:val="0"/>
                                      <w:marRight w:val="0"/>
                                      <w:marTop w:val="0"/>
                                      <w:marBottom w:val="0"/>
                                      <w:divBdr>
                                        <w:top w:val="none" w:sz="0" w:space="0" w:color="auto"/>
                                        <w:left w:val="none" w:sz="0" w:space="0" w:color="auto"/>
                                        <w:bottom w:val="none" w:sz="0" w:space="0" w:color="auto"/>
                                        <w:right w:val="none" w:sz="0" w:space="0" w:color="auto"/>
                                      </w:divBdr>
                                    </w:div>
                                    <w:div w:id="311835130">
                                      <w:marLeft w:val="0"/>
                                      <w:marRight w:val="0"/>
                                      <w:marTop w:val="0"/>
                                      <w:marBottom w:val="0"/>
                                      <w:divBdr>
                                        <w:top w:val="none" w:sz="0" w:space="0" w:color="auto"/>
                                        <w:left w:val="none" w:sz="0" w:space="0" w:color="auto"/>
                                        <w:bottom w:val="none" w:sz="0" w:space="0" w:color="auto"/>
                                        <w:right w:val="none" w:sz="0" w:space="0" w:color="auto"/>
                                      </w:divBdr>
                                    </w:div>
                                    <w:div w:id="1148126716">
                                      <w:marLeft w:val="0"/>
                                      <w:marRight w:val="0"/>
                                      <w:marTop w:val="0"/>
                                      <w:marBottom w:val="0"/>
                                      <w:divBdr>
                                        <w:top w:val="none" w:sz="0" w:space="0" w:color="auto"/>
                                        <w:left w:val="none" w:sz="0" w:space="0" w:color="auto"/>
                                        <w:bottom w:val="none" w:sz="0" w:space="0" w:color="auto"/>
                                        <w:right w:val="none" w:sz="0" w:space="0" w:color="auto"/>
                                      </w:divBdr>
                                    </w:div>
                                    <w:div w:id="151803022">
                                      <w:marLeft w:val="0"/>
                                      <w:marRight w:val="0"/>
                                      <w:marTop w:val="0"/>
                                      <w:marBottom w:val="0"/>
                                      <w:divBdr>
                                        <w:top w:val="none" w:sz="0" w:space="0" w:color="auto"/>
                                        <w:left w:val="none" w:sz="0" w:space="0" w:color="auto"/>
                                        <w:bottom w:val="none" w:sz="0" w:space="0" w:color="auto"/>
                                        <w:right w:val="none" w:sz="0" w:space="0" w:color="auto"/>
                                      </w:divBdr>
                                      <w:divsChild>
                                        <w:div w:id="448935309">
                                          <w:marLeft w:val="0"/>
                                          <w:marRight w:val="0"/>
                                          <w:marTop w:val="0"/>
                                          <w:marBottom w:val="0"/>
                                          <w:divBdr>
                                            <w:top w:val="none" w:sz="0" w:space="0" w:color="auto"/>
                                            <w:left w:val="none" w:sz="0" w:space="0" w:color="auto"/>
                                            <w:bottom w:val="none" w:sz="0" w:space="0" w:color="auto"/>
                                            <w:right w:val="none" w:sz="0" w:space="0" w:color="auto"/>
                                          </w:divBdr>
                                        </w:div>
                                      </w:divsChild>
                                    </w:div>
                                    <w:div w:id="1661931182">
                                      <w:marLeft w:val="0"/>
                                      <w:marRight w:val="0"/>
                                      <w:marTop w:val="0"/>
                                      <w:marBottom w:val="0"/>
                                      <w:divBdr>
                                        <w:top w:val="none" w:sz="0" w:space="0" w:color="auto"/>
                                        <w:left w:val="none" w:sz="0" w:space="0" w:color="auto"/>
                                        <w:bottom w:val="none" w:sz="0" w:space="0" w:color="auto"/>
                                        <w:right w:val="none" w:sz="0" w:space="0" w:color="auto"/>
                                      </w:divBdr>
                                    </w:div>
                                    <w:div w:id="1062870539">
                                      <w:marLeft w:val="0"/>
                                      <w:marRight w:val="0"/>
                                      <w:marTop w:val="0"/>
                                      <w:marBottom w:val="0"/>
                                      <w:divBdr>
                                        <w:top w:val="none" w:sz="0" w:space="0" w:color="auto"/>
                                        <w:left w:val="none" w:sz="0" w:space="0" w:color="auto"/>
                                        <w:bottom w:val="none" w:sz="0" w:space="0" w:color="auto"/>
                                        <w:right w:val="none" w:sz="0" w:space="0" w:color="auto"/>
                                      </w:divBdr>
                                    </w:div>
                                    <w:div w:id="237373892">
                                      <w:marLeft w:val="0"/>
                                      <w:marRight w:val="0"/>
                                      <w:marTop w:val="0"/>
                                      <w:marBottom w:val="0"/>
                                      <w:divBdr>
                                        <w:top w:val="none" w:sz="0" w:space="0" w:color="auto"/>
                                        <w:left w:val="none" w:sz="0" w:space="0" w:color="auto"/>
                                        <w:bottom w:val="none" w:sz="0" w:space="0" w:color="auto"/>
                                        <w:right w:val="none" w:sz="0" w:space="0" w:color="auto"/>
                                      </w:divBdr>
                                    </w:div>
                                    <w:div w:id="968785080">
                                      <w:marLeft w:val="0"/>
                                      <w:marRight w:val="0"/>
                                      <w:marTop w:val="0"/>
                                      <w:marBottom w:val="0"/>
                                      <w:divBdr>
                                        <w:top w:val="none" w:sz="0" w:space="0" w:color="auto"/>
                                        <w:left w:val="none" w:sz="0" w:space="0" w:color="auto"/>
                                        <w:bottom w:val="none" w:sz="0" w:space="0" w:color="auto"/>
                                        <w:right w:val="none" w:sz="0" w:space="0" w:color="auto"/>
                                      </w:divBdr>
                                    </w:div>
                                    <w:div w:id="1562447946">
                                      <w:marLeft w:val="0"/>
                                      <w:marRight w:val="0"/>
                                      <w:marTop w:val="0"/>
                                      <w:marBottom w:val="0"/>
                                      <w:divBdr>
                                        <w:top w:val="none" w:sz="0" w:space="0" w:color="auto"/>
                                        <w:left w:val="none" w:sz="0" w:space="0" w:color="auto"/>
                                        <w:bottom w:val="none" w:sz="0" w:space="0" w:color="auto"/>
                                        <w:right w:val="none" w:sz="0" w:space="0" w:color="auto"/>
                                      </w:divBdr>
                                    </w:div>
                                    <w:div w:id="1809123560">
                                      <w:marLeft w:val="0"/>
                                      <w:marRight w:val="0"/>
                                      <w:marTop w:val="0"/>
                                      <w:marBottom w:val="0"/>
                                      <w:divBdr>
                                        <w:top w:val="none" w:sz="0" w:space="0" w:color="auto"/>
                                        <w:left w:val="none" w:sz="0" w:space="0" w:color="auto"/>
                                        <w:bottom w:val="none" w:sz="0" w:space="0" w:color="auto"/>
                                        <w:right w:val="none" w:sz="0" w:space="0" w:color="auto"/>
                                      </w:divBdr>
                                      <w:divsChild>
                                        <w:div w:id="1867592785">
                                          <w:marLeft w:val="0"/>
                                          <w:marRight w:val="0"/>
                                          <w:marTop w:val="0"/>
                                          <w:marBottom w:val="0"/>
                                          <w:divBdr>
                                            <w:top w:val="none" w:sz="0" w:space="0" w:color="auto"/>
                                            <w:left w:val="none" w:sz="0" w:space="0" w:color="auto"/>
                                            <w:bottom w:val="none" w:sz="0" w:space="0" w:color="auto"/>
                                            <w:right w:val="none" w:sz="0" w:space="0" w:color="auto"/>
                                          </w:divBdr>
                                        </w:div>
                                        <w:div w:id="748313382">
                                          <w:marLeft w:val="0"/>
                                          <w:marRight w:val="0"/>
                                          <w:marTop w:val="0"/>
                                          <w:marBottom w:val="0"/>
                                          <w:divBdr>
                                            <w:top w:val="none" w:sz="0" w:space="0" w:color="auto"/>
                                            <w:left w:val="none" w:sz="0" w:space="0" w:color="auto"/>
                                            <w:bottom w:val="none" w:sz="0" w:space="0" w:color="auto"/>
                                            <w:right w:val="none" w:sz="0" w:space="0" w:color="auto"/>
                                          </w:divBdr>
                                        </w:div>
                                      </w:divsChild>
                                    </w:div>
                                    <w:div w:id="1798176958">
                                      <w:marLeft w:val="0"/>
                                      <w:marRight w:val="0"/>
                                      <w:marTop w:val="0"/>
                                      <w:marBottom w:val="0"/>
                                      <w:divBdr>
                                        <w:top w:val="none" w:sz="0" w:space="0" w:color="auto"/>
                                        <w:left w:val="none" w:sz="0" w:space="0" w:color="auto"/>
                                        <w:bottom w:val="none" w:sz="0" w:space="0" w:color="auto"/>
                                        <w:right w:val="none" w:sz="0" w:space="0" w:color="auto"/>
                                      </w:divBdr>
                                      <w:divsChild>
                                        <w:div w:id="1444809775">
                                          <w:marLeft w:val="0"/>
                                          <w:marRight w:val="0"/>
                                          <w:marTop w:val="0"/>
                                          <w:marBottom w:val="0"/>
                                          <w:divBdr>
                                            <w:top w:val="none" w:sz="0" w:space="0" w:color="auto"/>
                                            <w:left w:val="none" w:sz="0" w:space="0" w:color="auto"/>
                                            <w:bottom w:val="none" w:sz="0" w:space="0" w:color="auto"/>
                                            <w:right w:val="none" w:sz="0" w:space="0" w:color="auto"/>
                                          </w:divBdr>
                                          <w:divsChild>
                                            <w:div w:id="67931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59156">
                                      <w:marLeft w:val="0"/>
                                      <w:marRight w:val="0"/>
                                      <w:marTop w:val="0"/>
                                      <w:marBottom w:val="0"/>
                                      <w:divBdr>
                                        <w:top w:val="none" w:sz="0" w:space="0" w:color="auto"/>
                                        <w:left w:val="none" w:sz="0" w:space="0" w:color="auto"/>
                                        <w:bottom w:val="none" w:sz="0" w:space="0" w:color="auto"/>
                                        <w:right w:val="none" w:sz="0" w:space="0" w:color="auto"/>
                                      </w:divBdr>
                                      <w:divsChild>
                                        <w:div w:id="844786245">
                                          <w:marLeft w:val="0"/>
                                          <w:marRight w:val="0"/>
                                          <w:marTop w:val="0"/>
                                          <w:marBottom w:val="0"/>
                                          <w:divBdr>
                                            <w:top w:val="none" w:sz="0" w:space="0" w:color="auto"/>
                                            <w:left w:val="none" w:sz="0" w:space="0" w:color="auto"/>
                                            <w:bottom w:val="none" w:sz="0" w:space="0" w:color="auto"/>
                                            <w:right w:val="none" w:sz="0" w:space="0" w:color="auto"/>
                                          </w:divBdr>
                                          <w:divsChild>
                                            <w:div w:id="2133858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939949">
                                      <w:marLeft w:val="0"/>
                                      <w:marRight w:val="0"/>
                                      <w:marTop w:val="0"/>
                                      <w:marBottom w:val="0"/>
                                      <w:divBdr>
                                        <w:top w:val="none" w:sz="0" w:space="0" w:color="auto"/>
                                        <w:left w:val="none" w:sz="0" w:space="0" w:color="auto"/>
                                        <w:bottom w:val="none" w:sz="0" w:space="0" w:color="auto"/>
                                        <w:right w:val="none" w:sz="0" w:space="0" w:color="auto"/>
                                      </w:divBdr>
                                      <w:divsChild>
                                        <w:div w:id="1067536137">
                                          <w:marLeft w:val="0"/>
                                          <w:marRight w:val="0"/>
                                          <w:marTop w:val="0"/>
                                          <w:marBottom w:val="0"/>
                                          <w:divBdr>
                                            <w:top w:val="none" w:sz="0" w:space="0" w:color="auto"/>
                                            <w:left w:val="none" w:sz="0" w:space="0" w:color="auto"/>
                                            <w:bottom w:val="none" w:sz="0" w:space="0" w:color="auto"/>
                                            <w:right w:val="none" w:sz="0" w:space="0" w:color="auto"/>
                                          </w:divBdr>
                                          <w:divsChild>
                                            <w:div w:id="66729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06239">
                                      <w:marLeft w:val="0"/>
                                      <w:marRight w:val="0"/>
                                      <w:marTop w:val="0"/>
                                      <w:marBottom w:val="0"/>
                                      <w:divBdr>
                                        <w:top w:val="none" w:sz="0" w:space="0" w:color="auto"/>
                                        <w:left w:val="none" w:sz="0" w:space="0" w:color="auto"/>
                                        <w:bottom w:val="none" w:sz="0" w:space="0" w:color="auto"/>
                                        <w:right w:val="none" w:sz="0" w:space="0" w:color="auto"/>
                                      </w:divBdr>
                                    </w:div>
                                    <w:div w:id="1002245886">
                                      <w:marLeft w:val="0"/>
                                      <w:marRight w:val="0"/>
                                      <w:marTop w:val="0"/>
                                      <w:marBottom w:val="0"/>
                                      <w:divBdr>
                                        <w:top w:val="none" w:sz="0" w:space="0" w:color="auto"/>
                                        <w:left w:val="none" w:sz="0" w:space="0" w:color="auto"/>
                                        <w:bottom w:val="none" w:sz="0" w:space="0" w:color="auto"/>
                                        <w:right w:val="none" w:sz="0" w:space="0" w:color="auto"/>
                                      </w:divBdr>
                                    </w:div>
                                    <w:div w:id="906382998">
                                      <w:marLeft w:val="0"/>
                                      <w:marRight w:val="0"/>
                                      <w:marTop w:val="0"/>
                                      <w:marBottom w:val="0"/>
                                      <w:divBdr>
                                        <w:top w:val="none" w:sz="0" w:space="0" w:color="auto"/>
                                        <w:left w:val="none" w:sz="0" w:space="0" w:color="auto"/>
                                        <w:bottom w:val="none" w:sz="0" w:space="0" w:color="auto"/>
                                        <w:right w:val="none" w:sz="0" w:space="0" w:color="auto"/>
                                      </w:divBdr>
                                    </w:div>
                                    <w:div w:id="1827892920">
                                      <w:marLeft w:val="0"/>
                                      <w:marRight w:val="0"/>
                                      <w:marTop w:val="0"/>
                                      <w:marBottom w:val="0"/>
                                      <w:divBdr>
                                        <w:top w:val="none" w:sz="0" w:space="0" w:color="auto"/>
                                        <w:left w:val="none" w:sz="0" w:space="0" w:color="auto"/>
                                        <w:bottom w:val="none" w:sz="0" w:space="0" w:color="auto"/>
                                        <w:right w:val="none" w:sz="0" w:space="0" w:color="auto"/>
                                      </w:divBdr>
                                    </w:div>
                                    <w:div w:id="738866590">
                                      <w:marLeft w:val="0"/>
                                      <w:marRight w:val="0"/>
                                      <w:marTop w:val="0"/>
                                      <w:marBottom w:val="0"/>
                                      <w:divBdr>
                                        <w:top w:val="none" w:sz="0" w:space="0" w:color="auto"/>
                                        <w:left w:val="none" w:sz="0" w:space="0" w:color="auto"/>
                                        <w:bottom w:val="none" w:sz="0" w:space="0" w:color="auto"/>
                                        <w:right w:val="none" w:sz="0" w:space="0" w:color="auto"/>
                                      </w:divBdr>
                                    </w:div>
                                    <w:div w:id="172185466">
                                      <w:marLeft w:val="0"/>
                                      <w:marRight w:val="0"/>
                                      <w:marTop w:val="0"/>
                                      <w:marBottom w:val="0"/>
                                      <w:divBdr>
                                        <w:top w:val="none" w:sz="0" w:space="0" w:color="auto"/>
                                        <w:left w:val="none" w:sz="0" w:space="0" w:color="auto"/>
                                        <w:bottom w:val="none" w:sz="0" w:space="0" w:color="auto"/>
                                        <w:right w:val="none" w:sz="0" w:space="0" w:color="auto"/>
                                      </w:divBdr>
                                    </w:div>
                                    <w:div w:id="784621532">
                                      <w:marLeft w:val="0"/>
                                      <w:marRight w:val="0"/>
                                      <w:marTop w:val="0"/>
                                      <w:marBottom w:val="0"/>
                                      <w:divBdr>
                                        <w:top w:val="none" w:sz="0" w:space="0" w:color="auto"/>
                                        <w:left w:val="none" w:sz="0" w:space="0" w:color="auto"/>
                                        <w:bottom w:val="none" w:sz="0" w:space="0" w:color="auto"/>
                                        <w:right w:val="none" w:sz="0" w:space="0" w:color="auto"/>
                                      </w:divBdr>
                                      <w:divsChild>
                                        <w:div w:id="298999943">
                                          <w:marLeft w:val="0"/>
                                          <w:marRight w:val="0"/>
                                          <w:marTop w:val="0"/>
                                          <w:marBottom w:val="0"/>
                                          <w:divBdr>
                                            <w:top w:val="none" w:sz="0" w:space="0" w:color="auto"/>
                                            <w:left w:val="none" w:sz="0" w:space="0" w:color="auto"/>
                                            <w:bottom w:val="none" w:sz="0" w:space="0" w:color="auto"/>
                                            <w:right w:val="none" w:sz="0" w:space="0" w:color="auto"/>
                                          </w:divBdr>
                                        </w:div>
                                      </w:divsChild>
                                    </w:div>
                                    <w:div w:id="731082482">
                                      <w:marLeft w:val="0"/>
                                      <w:marRight w:val="0"/>
                                      <w:marTop w:val="0"/>
                                      <w:marBottom w:val="0"/>
                                      <w:divBdr>
                                        <w:top w:val="none" w:sz="0" w:space="0" w:color="auto"/>
                                        <w:left w:val="none" w:sz="0" w:space="0" w:color="auto"/>
                                        <w:bottom w:val="none" w:sz="0" w:space="0" w:color="auto"/>
                                        <w:right w:val="none" w:sz="0" w:space="0" w:color="auto"/>
                                      </w:divBdr>
                                    </w:div>
                                    <w:div w:id="1867523101">
                                      <w:marLeft w:val="0"/>
                                      <w:marRight w:val="0"/>
                                      <w:marTop w:val="0"/>
                                      <w:marBottom w:val="0"/>
                                      <w:divBdr>
                                        <w:top w:val="none" w:sz="0" w:space="0" w:color="auto"/>
                                        <w:left w:val="none" w:sz="0" w:space="0" w:color="auto"/>
                                        <w:bottom w:val="none" w:sz="0" w:space="0" w:color="auto"/>
                                        <w:right w:val="none" w:sz="0" w:space="0" w:color="auto"/>
                                      </w:divBdr>
                                    </w:div>
                                    <w:div w:id="21444012">
                                      <w:marLeft w:val="0"/>
                                      <w:marRight w:val="0"/>
                                      <w:marTop w:val="0"/>
                                      <w:marBottom w:val="0"/>
                                      <w:divBdr>
                                        <w:top w:val="none" w:sz="0" w:space="0" w:color="auto"/>
                                        <w:left w:val="none" w:sz="0" w:space="0" w:color="auto"/>
                                        <w:bottom w:val="none" w:sz="0" w:space="0" w:color="auto"/>
                                        <w:right w:val="none" w:sz="0" w:space="0" w:color="auto"/>
                                      </w:divBdr>
                                    </w:div>
                                    <w:div w:id="536434594">
                                      <w:marLeft w:val="0"/>
                                      <w:marRight w:val="0"/>
                                      <w:marTop w:val="0"/>
                                      <w:marBottom w:val="0"/>
                                      <w:divBdr>
                                        <w:top w:val="none" w:sz="0" w:space="0" w:color="auto"/>
                                        <w:left w:val="none" w:sz="0" w:space="0" w:color="auto"/>
                                        <w:bottom w:val="none" w:sz="0" w:space="0" w:color="auto"/>
                                        <w:right w:val="none" w:sz="0" w:space="0" w:color="auto"/>
                                      </w:divBdr>
                                    </w:div>
                                    <w:div w:id="1973369124">
                                      <w:marLeft w:val="0"/>
                                      <w:marRight w:val="0"/>
                                      <w:marTop w:val="0"/>
                                      <w:marBottom w:val="0"/>
                                      <w:divBdr>
                                        <w:top w:val="none" w:sz="0" w:space="0" w:color="auto"/>
                                        <w:left w:val="none" w:sz="0" w:space="0" w:color="auto"/>
                                        <w:bottom w:val="none" w:sz="0" w:space="0" w:color="auto"/>
                                        <w:right w:val="none" w:sz="0" w:space="0" w:color="auto"/>
                                      </w:divBdr>
                                    </w:div>
                                    <w:div w:id="1177042867">
                                      <w:marLeft w:val="0"/>
                                      <w:marRight w:val="0"/>
                                      <w:marTop w:val="0"/>
                                      <w:marBottom w:val="0"/>
                                      <w:divBdr>
                                        <w:top w:val="none" w:sz="0" w:space="0" w:color="auto"/>
                                        <w:left w:val="none" w:sz="0" w:space="0" w:color="auto"/>
                                        <w:bottom w:val="none" w:sz="0" w:space="0" w:color="auto"/>
                                        <w:right w:val="none" w:sz="0" w:space="0" w:color="auto"/>
                                      </w:divBdr>
                                    </w:div>
                                    <w:div w:id="1426999869">
                                      <w:marLeft w:val="0"/>
                                      <w:marRight w:val="0"/>
                                      <w:marTop w:val="0"/>
                                      <w:marBottom w:val="0"/>
                                      <w:divBdr>
                                        <w:top w:val="none" w:sz="0" w:space="0" w:color="auto"/>
                                        <w:left w:val="none" w:sz="0" w:space="0" w:color="auto"/>
                                        <w:bottom w:val="none" w:sz="0" w:space="0" w:color="auto"/>
                                        <w:right w:val="none" w:sz="0" w:space="0" w:color="auto"/>
                                      </w:divBdr>
                                      <w:divsChild>
                                        <w:div w:id="1343821210">
                                          <w:marLeft w:val="0"/>
                                          <w:marRight w:val="0"/>
                                          <w:marTop w:val="0"/>
                                          <w:marBottom w:val="0"/>
                                          <w:divBdr>
                                            <w:top w:val="none" w:sz="0" w:space="0" w:color="auto"/>
                                            <w:left w:val="none" w:sz="0" w:space="0" w:color="auto"/>
                                            <w:bottom w:val="none" w:sz="0" w:space="0" w:color="auto"/>
                                            <w:right w:val="none" w:sz="0" w:space="0" w:color="auto"/>
                                          </w:divBdr>
                                        </w:div>
                                      </w:divsChild>
                                    </w:div>
                                    <w:div w:id="595676037">
                                      <w:marLeft w:val="0"/>
                                      <w:marRight w:val="0"/>
                                      <w:marTop w:val="0"/>
                                      <w:marBottom w:val="0"/>
                                      <w:divBdr>
                                        <w:top w:val="none" w:sz="0" w:space="0" w:color="auto"/>
                                        <w:left w:val="none" w:sz="0" w:space="0" w:color="auto"/>
                                        <w:bottom w:val="none" w:sz="0" w:space="0" w:color="auto"/>
                                        <w:right w:val="none" w:sz="0" w:space="0" w:color="auto"/>
                                      </w:divBdr>
                                    </w:div>
                                    <w:div w:id="1572278966">
                                      <w:marLeft w:val="0"/>
                                      <w:marRight w:val="0"/>
                                      <w:marTop w:val="0"/>
                                      <w:marBottom w:val="0"/>
                                      <w:divBdr>
                                        <w:top w:val="none" w:sz="0" w:space="0" w:color="auto"/>
                                        <w:left w:val="none" w:sz="0" w:space="0" w:color="auto"/>
                                        <w:bottom w:val="none" w:sz="0" w:space="0" w:color="auto"/>
                                        <w:right w:val="none" w:sz="0" w:space="0" w:color="auto"/>
                                      </w:divBdr>
                                    </w:div>
                                    <w:div w:id="1521822899">
                                      <w:marLeft w:val="0"/>
                                      <w:marRight w:val="0"/>
                                      <w:marTop w:val="0"/>
                                      <w:marBottom w:val="0"/>
                                      <w:divBdr>
                                        <w:top w:val="none" w:sz="0" w:space="0" w:color="auto"/>
                                        <w:left w:val="none" w:sz="0" w:space="0" w:color="auto"/>
                                        <w:bottom w:val="none" w:sz="0" w:space="0" w:color="auto"/>
                                        <w:right w:val="none" w:sz="0" w:space="0" w:color="auto"/>
                                      </w:divBdr>
                                    </w:div>
                                    <w:div w:id="1993563415">
                                      <w:marLeft w:val="0"/>
                                      <w:marRight w:val="0"/>
                                      <w:marTop w:val="0"/>
                                      <w:marBottom w:val="0"/>
                                      <w:divBdr>
                                        <w:top w:val="none" w:sz="0" w:space="0" w:color="auto"/>
                                        <w:left w:val="none" w:sz="0" w:space="0" w:color="auto"/>
                                        <w:bottom w:val="none" w:sz="0" w:space="0" w:color="auto"/>
                                        <w:right w:val="none" w:sz="0" w:space="0" w:color="auto"/>
                                      </w:divBdr>
                                    </w:div>
                                    <w:div w:id="1815369665">
                                      <w:marLeft w:val="0"/>
                                      <w:marRight w:val="0"/>
                                      <w:marTop w:val="0"/>
                                      <w:marBottom w:val="0"/>
                                      <w:divBdr>
                                        <w:top w:val="none" w:sz="0" w:space="0" w:color="auto"/>
                                        <w:left w:val="none" w:sz="0" w:space="0" w:color="auto"/>
                                        <w:bottom w:val="none" w:sz="0" w:space="0" w:color="auto"/>
                                        <w:right w:val="none" w:sz="0" w:space="0" w:color="auto"/>
                                      </w:divBdr>
                                    </w:div>
                                    <w:div w:id="983629930">
                                      <w:marLeft w:val="0"/>
                                      <w:marRight w:val="0"/>
                                      <w:marTop w:val="0"/>
                                      <w:marBottom w:val="0"/>
                                      <w:divBdr>
                                        <w:top w:val="none" w:sz="0" w:space="0" w:color="auto"/>
                                        <w:left w:val="none" w:sz="0" w:space="0" w:color="auto"/>
                                        <w:bottom w:val="none" w:sz="0" w:space="0" w:color="auto"/>
                                        <w:right w:val="none" w:sz="0" w:space="0" w:color="auto"/>
                                      </w:divBdr>
                                    </w:div>
                                    <w:div w:id="121462485">
                                      <w:marLeft w:val="0"/>
                                      <w:marRight w:val="0"/>
                                      <w:marTop w:val="0"/>
                                      <w:marBottom w:val="0"/>
                                      <w:divBdr>
                                        <w:top w:val="none" w:sz="0" w:space="0" w:color="auto"/>
                                        <w:left w:val="none" w:sz="0" w:space="0" w:color="auto"/>
                                        <w:bottom w:val="none" w:sz="0" w:space="0" w:color="auto"/>
                                        <w:right w:val="none" w:sz="0" w:space="0" w:color="auto"/>
                                      </w:divBdr>
                                      <w:divsChild>
                                        <w:div w:id="1730222579">
                                          <w:marLeft w:val="0"/>
                                          <w:marRight w:val="0"/>
                                          <w:marTop w:val="0"/>
                                          <w:marBottom w:val="0"/>
                                          <w:divBdr>
                                            <w:top w:val="none" w:sz="0" w:space="0" w:color="auto"/>
                                            <w:left w:val="none" w:sz="0" w:space="0" w:color="auto"/>
                                            <w:bottom w:val="none" w:sz="0" w:space="0" w:color="auto"/>
                                            <w:right w:val="none" w:sz="0" w:space="0" w:color="auto"/>
                                          </w:divBdr>
                                        </w:div>
                                      </w:divsChild>
                                    </w:div>
                                    <w:div w:id="825320958">
                                      <w:marLeft w:val="0"/>
                                      <w:marRight w:val="0"/>
                                      <w:marTop w:val="0"/>
                                      <w:marBottom w:val="0"/>
                                      <w:divBdr>
                                        <w:top w:val="none" w:sz="0" w:space="0" w:color="auto"/>
                                        <w:left w:val="none" w:sz="0" w:space="0" w:color="auto"/>
                                        <w:bottom w:val="none" w:sz="0" w:space="0" w:color="auto"/>
                                        <w:right w:val="none" w:sz="0" w:space="0" w:color="auto"/>
                                      </w:divBdr>
                                    </w:div>
                                    <w:div w:id="1650942385">
                                      <w:marLeft w:val="0"/>
                                      <w:marRight w:val="0"/>
                                      <w:marTop w:val="0"/>
                                      <w:marBottom w:val="0"/>
                                      <w:divBdr>
                                        <w:top w:val="none" w:sz="0" w:space="0" w:color="auto"/>
                                        <w:left w:val="none" w:sz="0" w:space="0" w:color="auto"/>
                                        <w:bottom w:val="none" w:sz="0" w:space="0" w:color="auto"/>
                                        <w:right w:val="none" w:sz="0" w:space="0" w:color="auto"/>
                                      </w:divBdr>
                                    </w:div>
                                    <w:div w:id="1717852473">
                                      <w:marLeft w:val="0"/>
                                      <w:marRight w:val="0"/>
                                      <w:marTop w:val="0"/>
                                      <w:marBottom w:val="0"/>
                                      <w:divBdr>
                                        <w:top w:val="none" w:sz="0" w:space="0" w:color="auto"/>
                                        <w:left w:val="none" w:sz="0" w:space="0" w:color="auto"/>
                                        <w:bottom w:val="none" w:sz="0" w:space="0" w:color="auto"/>
                                        <w:right w:val="none" w:sz="0" w:space="0" w:color="auto"/>
                                      </w:divBdr>
                                    </w:div>
                                    <w:div w:id="2015723399">
                                      <w:marLeft w:val="0"/>
                                      <w:marRight w:val="0"/>
                                      <w:marTop w:val="0"/>
                                      <w:marBottom w:val="0"/>
                                      <w:divBdr>
                                        <w:top w:val="none" w:sz="0" w:space="0" w:color="auto"/>
                                        <w:left w:val="none" w:sz="0" w:space="0" w:color="auto"/>
                                        <w:bottom w:val="none" w:sz="0" w:space="0" w:color="auto"/>
                                        <w:right w:val="none" w:sz="0" w:space="0" w:color="auto"/>
                                      </w:divBdr>
                                    </w:div>
                                    <w:div w:id="448940746">
                                      <w:marLeft w:val="0"/>
                                      <w:marRight w:val="0"/>
                                      <w:marTop w:val="0"/>
                                      <w:marBottom w:val="0"/>
                                      <w:divBdr>
                                        <w:top w:val="none" w:sz="0" w:space="0" w:color="auto"/>
                                        <w:left w:val="none" w:sz="0" w:space="0" w:color="auto"/>
                                        <w:bottom w:val="none" w:sz="0" w:space="0" w:color="auto"/>
                                        <w:right w:val="none" w:sz="0" w:space="0" w:color="auto"/>
                                      </w:divBdr>
                                    </w:div>
                                    <w:div w:id="1139760052">
                                      <w:marLeft w:val="0"/>
                                      <w:marRight w:val="0"/>
                                      <w:marTop w:val="0"/>
                                      <w:marBottom w:val="0"/>
                                      <w:divBdr>
                                        <w:top w:val="none" w:sz="0" w:space="0" w:color="auto"/>
                                        <w:left w:val="none" w:sz="0" w:space="0" w:color="auto"/>
                                        <w:bottom w:val="none" w:sz="0" w:space="0" w:color="auto"/>
                                        <w:right w:val="none" w:sz="0" w:space="0" w:color="auto"/>
                                      </w:divBdr>
                                    </w:div>
                                    <w:div w:id="61494033">
                                      <w:marLeft w:val="0"/>
                                      <w:marRight w:val="0"/>
                                      <w:marTop w:val="0"/>
                                      <w:marBottom w:val="0"/>
                                      <w:divBdr>
                                        <w:top w:val="none" w:sz="0" w:space="0" w:color="auto"/>
                                        <w:left w:val="none" w:sz="0" w:space="0" w:color="auto"/>
                                        <w:bottom w:val="none" w:sz="0" w:space="0" w:color="auto"/>
                                        <w:right w:val="none" w:sz="0" w:space="0" w:color="auto"/>
                                      </w:divBdr>
                                      <w:divsChild>
                                        <w:div w:id="490755772">
                                          <w:marLeft w:val="0"/>
                                          <w:marRight w:val="0"/>
                                          <w:marTop w:val="0"/>
                                          <w:marBottom w:val="0"/>
                                          <w:divBdr>
                                            <w:top w:val="none" w:sz="0" w:space="0" w:color="auto"/>
                                            <w:left w:val="none" w:sz="0" w:space="0" w:color="auto"/>
                                            <w:bottom w:val="none" w:sz="0" w:space="0" w:color="auto"/>
                                            <w:right w:val="none" w:sz="0" w:space="0" w:color="auto"/>
                                          </w:divBdr>
                                        </w:div>
                                      </w:divsChild>
                                    </w:div>
                                    <w:div w:id="1554079645">
                                      <w:marLeft w:val="0"/>
                                      <w:marRight w:val="0"/>
                                      <w:marTop w:val="0"/>
                                      <w:marBottom w:val="0"/>
                                      <w:divBdr>
                                        <w:top w:val="none" w:sz="0" w:space="0" w:color="auto"/>
                                        <w:left w:val="none" w:sz="0" w:space="0" w:color="auto"/>
                                        <w:bottom w:val="none" w:sz="0" w:space="0" w:color="auto"/>
                                        <w:right w:val="none" w:sz="0" w:space="0" w:color="auto"/>
                                      </w:divBdr>
                                    </w:div>
                                    <w:div w:id="1085689721">
                                      <w:marLeft w:val="0"/>
                                      <w:marRight w:val="0"/>
                                      <w:marTop w:val="0"/>
                                      <w:marBottom w:val="0"/>
                                      <w:divBdr>
                                        <w:top w:val="none" w:sz="0" w:space="0" w:color="auto"/>
                                        <w:left w:val="none" w:sz="0" w:space="0" w:color="auto"/>
                                        <w:bottom w:val="none" w:sz="0" w:space="0" w:color="auto"/>
                                        <w:right w:val="none" w:sz="0" w:space="0" w:color="auto"/>
                                      </w:divBdr>
                                    </w:div>
                                    <w:div w:id="2146653759">
                                      <w:marLeft w:val="0"/>
                                      <w:marRight w:val="0"/>
                                      <w:marTop w:val="0"/>
                                      <w:marBottom w:val="0"/>
                                      <w:divBdr>
                                        <w:top w:val="none" w:sz="0" w:space="0" w:color="auto"/>
                                        <w:left w:val="none" w:sz="0" w:space="0" w:color="auto"/>
                                        <w:bottom w:val="none" w:sz="0" w:space="0" w:color="auto"/>
                                        <w:right w:val="none" w:sz="0" w:space="0" w:color="auto"/>
                                      </w:divBdr>
                                    </w:div>
                                    <w:div w:id="1649093024">
                                      <w:marLeft w:val="0"/>
                                      <w:marRight w:val="0"/>
                                      <w:marTop w:val="0"/>
                                      <w:marBottom w:val="0"/>
                                      <w:divBdr>
                                        <w:top w:val="none" w:sz="0" w:space="0" w:color="auto"/>
                                        <w:left w:val="none" w:sz="0" w:space="0" w:color="auto"/>
                                        <w:bottom w:val="none" w:sz="0" w:space="0" w:color="auto"/>
                                        <w:right w:val="none" w:sz="0" w:space="0" w:color="auto"/>
                                      </w:divBdr>
                                    </w:div>
                                    <w:div w:id="2077242762">
                                      <w:marLeft w:val="0"/>
                                      <w:marRight w:val="0"/>
                                      <w:marTop w:val="0"/>
                                      <w:marBottom w:val="0"/>
                                      <w:divBdr>
                                        <w:top w:val="none" w:sz="0" w:space="0" w:color="auto"/>
                                        <w:left w:val="none" w:sz="0" w:space="0" w:color="auto"/>
                                        <w:bottom w:val="none" w:sz="0" w:space="0" w:color="auto"/>
                                        <w:right w:val="none" w:sz="0" w:space="0" w:color="auto"/>
                                      </w:divBdr>
                                    </w:div>
                                    <w:div w:id="38752096">
                                      <w:marLeft w:val="0"/>
                                      <w:marRight w:val="0"/>
                                      <w:marTop w:val="0"/>
                                      <w:marBottom w:val="0"/>
                                      <w:divBdr>
                                        <w:top w:val="none" w:sz="0" w:space="0" w:color="auto"/>
                                        <w:left w:val="none" w:sz="0" w:space="0" w:color="auto"/>
                                        <w:bottom w:val="none" w:sz="0" w:space="0" w:color="auto"/>
                                        <w:right w:val="none" w:sz="0" w:space="0" w:color="auto"/>
                                      </w:divBdr>
                                    </w:div>
                                    <w:div w:id="365059860">
                                      <w:marLeft w:val="0"/>
                                      <w:marRight w:val="0"/>
                                      <w:marTop w:val="0"/>
                                      <w:marBottom w:val="0"/>
                                      <w:divBdr>
                                        <w:top w:val="none" w:sz="0" w:space="0" w:color="auto"/>
                                        <w:left w:val="none" w:sz="0" w:space="0" w:color="auto"/>
                                        <w:bottom w:val="none" w:sz="0" w:space="0" w:color="auto"/>
                                        <w:right w:val="none" w:sz="0" w:space="0" w:color="auto"/>
                                      </w:divBdr>
                                      <w:divsChild>
                                        <w:div w:id="1217623172">
                                          <w:marLeft w:val="0"/>
                                          <w:marRight w:val="0"/>
                                          <w:marTop w:val="0"/>
                                          <w:marBottom w:val="0"/>
                                          <w:divBdr>
                                            <w:top w:val="none" w:sz="0" w:space="0" w:color="auto"/>
                                            <w:left w:val="none" w:sz="0" w:space="0" w:color="auto"/>
                                            <w:bottom w:val="none" w:sz="0" w:space="0" w:color="auto"/>
                                            <w:right w:val="none" w:sz="0" w:space="0" w:color="auto"/>
                                          </w:divBdr>
                                        </w:div>
                                      </w:divsChild>
                                    </w:div>
                                    <w:div w:id="755394610">
                                      <w:marLeft w:val="0"/>
                                      <w:marRight w:val="0"/>
                                      <w:marTop w:val="0"/>
                                      <w:marBottom w:val="0"/>
                                      <w:divBdr>
                                        <w:top w:val="none" w:sz="0" w:space="0" w:color="auto"/>
                                        <w:left w:val="none" w:sz="0" w:space="0" w:color="auto"/>
                                        <w:bottom w:val="none" w:sz="0" w:space="0" w:color="auto"/>
                                        <w:right w:val="none" w:sz="0" w:space="0" w:color="auto"/>
                                      </w:divBdr>
                                    </w:div>
                                    <w:div w:id="1555241141">
                                      <w:marLeft w:val="0"/>
                                      <w:marRight w:val="0"/>
                                      <w:marTop w:val="0"/>
                                      <w:marBottom w:val="0"/>
                                      <w:divBdr>
                                        <w:top w:val="none" w:sz="0" w:space="0" w:color="auto"/>
                                        <w:left w:val="none" w:sz="0" w:space="0" w:color="auto"/>
                                        <w:bottom w:val="none" w:sz="0" w:space="0" w:color="auto"/>
                                        <w:right w:val="none" w:sz="0" w:space="0" w:color="auto"/>
                                      </w:divBdr>
                                    </w:div>
                                    <w:div w:id="1875003428">
                                      <w:marLeft w:val="0"/>
                                      <w:marRight w:val="0"/>
                                      <w:marTop w:val="0"/>
                                      <w:marBottom w:val="0"/>
                                      <w:divBdr>
                                        <w:top w:val="none" w:sz="0" w:space="0" w:color="auto"/>
                                        <w:left w:val="none" w:sz="0" w:space="0" w:color="auto"/>
                                        <w:bottom w:val="none" w:sz="0" w:space="0" w:color="auto"/>
                                        <w:right w:val="none" w:sz="0" w:space="0" w:color="auto"/>
                                      </w:divBdr>
                                    </w:div>
                                    <w:div w:id="861287121">
                                      <w:marLeft w:val="0"/>
                                      <w:marRight w:val="0"/>
                                      <w:marTop w:val="0"/>
                                      <w:marBottom w:val="0"/>
                                      <w:divBdr>
                                        <w:top w:val="none" w:sz="0" w:space="0" w:color="auto"/>
                                        <w:left w:val="none" w:sz="0" w:space="0" w:color="auto"/>
                                        <w:bottom w:val="none" w:sz="0" w:space="0" w:color="auto"/>
                                        <w:right w:val="none" w:sz="0" w:space="0" w:color="auto"/>
                                      </w:divBdr>
                                    </w:div>
                                    <w:div w:id="343096196">
                                      <w:marLeft w:val="0"/>
                                      <w:marRight w:val="0"/>
                                      <w:marTop w:val="0"/>
                                      <w:marBottom w:val="0"/>
                                      <w:divBdr>
                                        <w:top w:val="none" w:sz="0" w:space="0" w:color="auto"/>
                                        <w:left w:val="none" w:sz="0" w:space="0" w:color="auto"/>
                                        <w:bottom w:val="none" w:sz="0" w:space="0" w:color="auto"/>
                                        <w:right w:val="none" w:sz="0" w:space="0" w:color="auto"/>
                                      </w:divBdr>
                                    </w:div>
                                    <w:div w:id="1286428578">
                                      <w:marLeft w:val="0"/>
                                      <w:marRight w:val="0"/>
                                      <w:marTop w:val="0"/>
                                      <w:marBottom w:val="0"/>
                                      <w:divBdr>
                                        <w:top w:val="none" w:sz="0" w:space="0" w:color="auto"/>
                                        <w:left w:val="none" w:sz="0" w:space="0" w:color="auto"/>
                                        <w:bottom w:val="none" w:sz="0" w:space="0" w:color="auto"/>
                                        <w:right w:val="none" w:sz="0" w:space="0" w:color="auto"/>
                                      </w:divBdr>
                                    </w:div>
                                    <w:div w:id="1699354117">
                                      <w:marLeft w:val="0"/>
                                      <w:marRight w:val="0"/>
                                      <w:marTop w:val="0"/>
                                      <w:marBottom w:val="0"/>
                                      <w:divBdr>
                                        <w:top w:val="none" w:sz="0" w:space="0" w:color="auto"/>
                                        <w:left w:val="none" w:sz="0" w:space="0" w:color="auto"/>
                                        <w:bottom w:val="none" w:sz="0" w:space="0" w:color="auto"/>
                                        <w:right w:val="none" w:sz="0" w:space="0" w:color="auto"/>
                                      </w:divBdr>
                                      <w:divsChild>
                                        <w:div w:id="136532256">
                                          <w:marLeft w:val="0"/>
                                          <w:marRight w:val="0"/>
                                          <w:marTop w:val="0"/>
                                          <w:marBottom w:val="0"/>
                                          <w:divBdr>
                                            <w:top w:val="none" w:sz="0" w:space="0" w:color="auto"/>
                                            <w:left w:val="none" w:sz="0" w:space="0" w:color="auto"/>
                                            <w:bottom w:val="none" w:sz="0" w:space="0" w:color="auto"/>
                                            <w:right w:val="none" w:sz="0" w:space="0" w:color="auto"/>
                                          </w:divBdr>
                                        </w:div>
                                      </w:divsChild>
                                    </w:div>
                                    <w:div w:id="1524124529">
                                      <w:marLeft w:val="0"/>
                                      <w:marRight w:val="0"/>
                                      <w:marTop w:val="0"/>
                                      <w:marBottom w:val="0"/>
                                      <w:divBdr>
                                        <w:top w:val="none" w:sz="0" w:space="0" w:color="auto"/>
                                        <w:left w:val="none" w:sz="0" w:space="0" w:color="auto"/>
                                        <w:bottom w:val="none" w:sz="0" w:space="0" w:color="auto"/>
                                        <w:right w:val="none" w:sz="0" w:space="0" w:color="auto"/>
                                      </w:divBdr>
                                    </w:div>
                                    <w:div w:id="1112550741">
                                      <w:marLeft w:val="0"/>
                                      <w:marRight w:val="0"/>
                                      <w:marTop w:val="0"/>
                                      <w:marBottom w:val="0"/>
                                      <w:divBdr>
                                        <w:top w:val="none" w:sz="0" w:space="0" w:color="auto"/>
                                        <w:left w:val="none" w:sz="0" w:space="0" w:color="auto"/>
                                        <w:bottom w:val="none" w:sz="0" w:space="0" w:color="auto"/>
                                        <w:right w:val="none" w:sz="0" w:space="0" w:color="auto"/>
                                      </w:divBdr>
                                    </w:div>
                                    <w:div w:id="768231562">
                                      <w:marLeft w:val="0"/>
                                      <w:marRight w:val="0"/>
                                      <w:marTop w:val="0"/>
                                      <w:marBottom w:val="0"/>
                                      <w:divBdr>
                                        <w:top w:val="none" w:sz="0" w:space="0" w:color="auto"/>
                                        <w:left w:val="none" w:sz="0" w:space="0" w:color="auto"/>
                                        <w:bottom w:val="none" w:sz="0" w:space="0" w:color="auto"/>
                                        <w:right w:val="none" w:sz="0" w:space="0" w:color="auto"/>
                                      </w:divBdr>
                                    </w:div>
                                    <w:div w:id="1984769176">
                                      <w:marLeft w:val="0"/>
                                      <w:marRight w:val="0"/>
                                      <w:marTop w:val="0"/>
                                      <w:marBottom w:val="0"/>
                                      <w:divBdr>
                                        <w:top w:val="none" w:sz="0" w:space="0" w:color="auto"/>
                                        <w:left w:val="none" w:sz="0" w:space="0" w:color="auto"/>
                                        <w:bottom w:val="none" w:sz="0" w:space="0" w:color="auto"/>
                                        <w:right w:val="none" w:sz="0" w:space="0" w:color="auto"/>
                                      </w:divBdr>
                                    </w:div>
                                    <w:div w:id="1542092435">
                                      <w:marLeft w:val="0"/>
                                      <w:marRight w:val="0"/>
                                      <w:marTop w:val="0"/>
                                      <w:marBottom w:val="0"/>
                                      <w:divBdr>
                                        <w:top w:val="none" w:sz="0" w:space="0" w:color="auto"/>
                                        <w:left w:val="none" w:sz="0" w:space="0" w:color="auto"/>
                                        <w:bottom w:val="none" w:sz="0" w:space="0" w:color="auto"/>
                                        <w:right w:val="none" w:sz="0" w:space="0" w:color="auto"/>
                                      </w:divBdr>
                                    </w:div>
                                    <w:div w:id="1509052980">
                                      <w:marLeft w:val="0"/>
                                      <w:marRight w:val="0"/>
                                      <w:marTop w:val="0"/>
                                      <w:marBottom w:val="0"/>
                                      <w:divBdr>
                                        <w:top w:val="none" w:sz="0" w:space="0" w:color="auto"/>
                                        <w:left w:val="none" w:sz="0" w:space="0" w:color="auto"/>
                                        <w:bottom w:val="none" w:sz="0" w:space="0" w:color="auto"/>
                                        <w:right w:val="none" w:sz="0" w:space="0" w:color="auto"/>
                                      </w:divBdr>
                                      <w:divsChild>
                                        <w:div w:id="464738751">
                                          <w:marLeft w:val="0"/>
                                          <w:marRight w:val="0"/>
                                          <w:marTop w:val="0"/>
                                          <w:marBottom w:val="0"/>
                                          <w:divBdr>
                                            <w:top w:val="none" w:sz="0" w:space="0" w:color="auto"/>
                                            <w:left w:val="none" w:sz="0" w:space="0" w:color="auto"/>
                                            <w:bottom w:val="none" w:sz="0" w:space="0" w:color="auto"/>
                                            <w:right w:val="none" w:sz="0" w:space="0" w:color="auto"/>
                                          </w:divBdr>
                                        </w:div>
                                        <w:div w:id="423764256">
                                          <w:marLeft w:val="0"/>
                                          <w:marRight w:val="0"/>
                                          <w:marTop w:val="0"/>
                                          <w:marBottom w:val="0"/>
                                          <w:divBdr>
                                            <w:top w:val="none" w:sz="0" w:space="0" w:color="auto"/>
                                            <w:left w:val="none" w:sz="0" w:space="0" w:color="auto"/>
                                            <w:bottom w:val="none" w:sz="0" w:space="0" w:color="auto"/>
                                            <w:right w:val="none" w:sz="0" w:space="0" w:color="auto"/>
                                          </w:divBdr>
                                        </w:div>
                                      </w:divsChild>
                                    </w:div>
                                    <w:div w:id="765350936">
                                      <w:marLeft w:val="0"/>
                                      <w:marRight w:val="0"/>
                                      <w:marTop w:val="0"/>
                                      <w:marBottom w:val="0"/>
                                      <w:divBdr>
                                        <w:top w:val="none" w:sz="0" w:space="0" w:color="auto"/>
                                        <w:left w:val="none" w:sz="0" w:space="0" w:color="auto"/>
                                        <w:bottom w:val="none" w:sz="0" w:space="0" w:color="auto"/>
                                        <w:right w:val="none" w:sz="0" w:space="0" w:color="auto"/>
                                      </w:divBdr>
                                      <w:divsChild>
                                        <w:div w:id="339478396">
                                          <w:marLeft w:val="0"/>
                                          <w:marRight w:val="0"/>
                                          <w:marTop w:val="0"/>
                                          <w:marBottom w:val="0"/>
                                          <w:divBdr>
                                            <w:top w:val="none" w:sz="0" w:space="0" w:color="auto"/>
                                            <w:left w:val="none" w:sz="0" w:space="0" w:color="auto"/>
                                            <w:bottom w:val="none" w:sz="0" w:space="0" w:color="auto"/>
                                            <w:right w:val="none" w:sz="0" w:space="0" w:color="auto"/>
                                          </w:divBdr>
                                          <w:divsChild>
                                            <w:div w:id="101777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241373">
                                      <w:marLeft w:val="0"/>
                                      <w:marRight w:val="0"/>
                                      <w:marTop w:val="0"/>
                                      <w:marBottom w:val="0"/>
                                      <w:divBdr>
                                        <w:top w:val="none" w:sz="0" w:space="0" w:color="auto"/>
                                        <w:left w:val="none" w:sz="0" w:space="0" w:color="auto"/>
                                        <w:bottom w:val="none" w:sz="0" w:space="0" w:color="auto"/>
                                        <w:right w:val="none" w:sz="0" w:space="0" w:color="auto"/>
                                      </w:divBdr>
                                      <w:divsChild>
                                        <w:div w:id="809446979">
                                          <w:marLeft w:val="0"/>
                                          <w:marRight w:val="0"/>
                                          <w:marTop w:val="0"/>
                                          <w:marBottom w:val="0"/>
                                          <w:divBdr>
                                            <w:top w:val="none" w:sz="0" w:space="0" w:color="auto"/>
                                            <w:left w:val="none" w:sz="0" w:space="0" w:color="auto"/>
                                            <w:bottom w:val="none" w:sz="0" w:space="0" w:color="auto"/>
                                            <w:right w:val="none" w:sz="0" w:space="0" w:color="auto"/>
                                          </w:divBdr>
                                          <w:divsChild>
                                            <w:div w:id="109277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687678">
                                      <w:marLeft w:val="0"/>
                                      <w:marRight w:val="0"/>
                                      <w:marTop w:val="0"/>
                                      <w:marBottom w:val="0"/>
                                      <w:divBdr>
                                        <w:top w:val="none" w:sz="0" w:space="0" w:color="auto"/>
                                        <w:left w:val="none" w:sz="0" w:space="0" w:color="auto"/>
                                        <w:bottom w:val="none" w:sz="0" w:space="0" w:color="auto"/>
                                        <w:right w:val="none" w:sz="0" w:space="0" w:color="auto"/>
                                      </w:divBdr>
                                      <w:divsChild>
                                        <w:div w:id="154296796">
                                          <w:marLeft w:val="0"/>
                                          <w:marRight w:val="0"/>
                                          <w:marTop w:val="0"/>
                                          <w:marBottom w:val="0"/>
                                          <w:divBdr>
                                            <w:top w:val="none" w:sz="0" w:space="0" w:color="auto"/>
                                            <w:left w:val="none" w:sz="0" w:space="0" w:color="auto"/>
                                            <w:bottom w:val="none" w:sz="0" w:space="0" w:color="auto"/>
                                            <w:right w:val="none" w:sz="0" w:space="0" w:color="auto"/>
                                          </w:divBdr>
                                          <w:divsChild>
                                            <w:div w:id="94588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43700">
                                      <w:marLeft w:val="0"/>
                                      <w:marRight w:val="0"/>
                                      <w:marTop w:val="0"/>
                                      <w:marBottom w:val="0"/>
                                      <w:divBdr>
                                        <w:top w:val="none" w:sz="0" w:space="0" w:color="auto"/>
                                        <w:left w:val="none" w:sz="0" w:space="0" w:color="auto"/>
                                        <w:bottom w:val="none" w:sz="0" w:space="0" w:color="auto"/>
                                        <w:right w:val="none" w:sz="0" w:space="0" w:color="auto"/>
                                      </w:divBdr>
                                    </w:div>
                                    <w:div w:id="706564761">
                                      <w:marLeft w:val="0"/>
                                      <w:marRight w:val="0"/>
                                      <w:marTop w:val="0"/>
                                      <w:marBottom w:val="0"/>
                                      <w:divBdr>
                                        <w:top w:val="none" w:sz="0" w:space="0" w:color="auto"/>
                                        <w:left w:val="none" w:sz="0" w:space="0" w:color="auto"/>
                                        <w:bottom w:val="none" w:sz="0" w:space="0" w:color="auto"/>
                                        <w:right w:val="none" w:sz="0" w:space="0" w:color="auto"/>
                                      </w:divBdr>
                                    </w:div>
                                    <w:div w:id="1756978078">
                                      <w:marLeft w:val="0"/>
                                      <w:marRight w:val="0"/>
                                      <w:marTop w:val="0"/>
                                      <w:marBottom w:val="0"/>
                                      <w:divBdr>
                                        <w:top w:val="none" w:sz="0" w:space="0" w:color="auto"/>
                                        <w:left w:val="none" w:sz="0" w:space="0" w:color="auto"/>
                                        <w:bottom w:val="none" w:sz="0" w:space="0" w:color="auto"/>
                                        <w:right w:val="none" w:sz="0" w:space="0" w:color="auto"/>
                                      </w:divBdr>
                                    </w:div>
                                    <w:div w:id="1392341563">
                                      <w:marLeft w:val="0"/>
                                      <w:marRight w:val="0"/>
                                      <w:marTop w:val="0"/>
                                      <w:marBottom w:val="0"/>
                                      <w:divBdr>
                                        <w:top w:val="none" w:sz="0" w:space="0" w:color="auto"/>
                                        <w:left w:val="none" w:sz="0" w:space="0" w:color="auto"/>
                                        <w:bottom w:val="none" w:sz="0" w:space="0" w:color="auto"/>
                                        <w:right w:val="none" w:sz="0" w:space="0" w:color="auto"/>
                                      </w:divBdr>
                                    </w:div>
                                    <w:div w:id="1865437134">
                                      <w:marLeft w:val="0"/>
                                      <w:marRight w:val="0"/>
                                      <w:marTop w:val="0"/>
                                      <w:marBottom w:val="0"/>
                                      <w:divBdr>
                                        <w:top w:val="none" w:sz="0" w:space="0" w:color="auto"/>
                                        <w:left w:val="none" w:sz="0" w:space="0" w:color="auto"/>
                                        <w:bottom w:val="none" w:sz="0" w:space="0" w:color="auto"/>
                                        <w:right w:val="none" w:sz="0" w:space="0" w:color="auto"/>
                                      </w:divBdr>
                                    </w:div>
                                    <w:div w:id="1074203323">
                                      <w:marLeft w:val="0"/>
                                      <w:marRight w:val="0"/>
                                      <w:marTop w:val="0"/>
                                      <w:marBottom w:val="0"/>
                                      <w:divBdr>
                                        <w:top w:val="none" w:sz="0" w:space="0" w:color="auto"/>
                                        <w:left w:val="none" w:sz="0" w:space="0" w:color="auto"/>
                                        <w:bottom w:val="none" w:sz="0" w:space="0" w:color="auto"/>
                                        <w:right w:val="none" w:sz="0" w:space="0" w:color="auto"/>
                                      </w:divBdr>
                                    </w:div>
                                    <w:div w:id="311715223">
                                      <w:marLeft w:val="0"/>
                                      <w:marRight w:val="0"/>
                                      <w:marTop w:val="0"/>
                                      <w:marBottom w:val="0"/>
                                      <w:divBdr>
                                        <w:top w:val="none" w:sz="0" w:space="0" w:color="auto"/>
                                        <w:left w:val="none" w:sz="0" w:space="0" w:color="auto"/>
                                        <w:bottom w:val="none" w:sz="0" w:space="0" w:color="auto"/>
                                        <w:right w:val="none" w:sz="0" w:space="0" w:color="auto"/>
                                      </w:divBdr>
                                      <w:divsChild>
                                        <w:div w:id="580024165">
                                          <w:marLeft w:val="0"/>
                                          <w:marRight w:val="0"/>
                                          <w:marTop w:val="0"/>
                                          <w:marBottom w:val="0"/>
                                          <w:divBdr>
                                            <w:top w:val="none" w:sz="0" w:space="0" w:color="auto"/>
                                            <w:left w:val="none" w:sz="0" w:space="0" w:color="auto"/>
                                            <w:bottom w:val="none" w:sz="0" w:space="0" w:color="auto"/>
                                            <w:right w:val="none" w:sz="0" w:space="0" w:color="auto"/>
                                          </w:divBdr>
                                        </w:div>
                                      </w:divsChild>
                                    </w:div>
                                    <w:div w:id="1849976057">
                                      <w:marLeft w:val="0"/>
                                      <w:marRight w:val="0"/>
                                      <w:marTop w:val="0"/>
                                      <w:marBottom w:val="0"/>
                                      <w:divBdr>
                                        <w:top w:val="none" w:sz="0" w:space="0" w:color="auto"/>
                                        <w:left w:val="none" w:sz="0" w:space="0" w:color="auto"/>
                                        <w:bottom w:val="none" w:sz="0" w:space="0" w:color="auto"/>
                                        <w:right w:val="none" w:sz="0" w:space="0" w:color="auto"/>
                                      </w:divBdr>
                                    </w:div>
                                    <w:div w:id="1391658392">
                                      <w:marLeft w:val="0"/>
                                      <w:marRight w:val="0"/>
                                      <w:marTop w:val="0"/>
                                      <w:marBottom w:val="0"/>
                                      <w:divBdr>
                                        <w:top w:val="none" w:sz="0" w:space="0" w:color="auto"/>
                                        <w:left w:val="none" w:sz="0" w:space="0" w:color="auto"/>
                                        <w:bottom w:val="none" w:sz="0" w:space="0" w:color="auto"/>
                                        <w:right w:val="none" w:sz="0" w:space="0" w:color="auto"/>
                                      </w:divBdr>
                                    </w:div>
                                    <w:div w:id="630213043">
                                      <w:marLeft w:val="0"/>
                                      <w:marRight w:val="0"/>
                                      <w:marTop w:val="0"/>
                                      <w:marBottom w:val="0"/>
                                      <w:divBdr>
                                        <w:top w:val="none" w:sz="0" w:space="0" w:color="auto"/>
                                        <w:left w:val="none" w:sz="0" w:space="0" w:color="auto"/>
                                        <w:bottom w:val="none" w:sz="0" w:space="0" w:color="auto"/>
                                        <w:right w:val="none" w:sz="0" w:space="0" w:color="auto"/>
                                      </w:divBdr>
                                    </w:div>
                                    <w:div w:id="1783038000">
                                      <w:marLeft w:val="0"/>
                                      <w:marRight w:val="0"/>
                                      <w:marTop w:val="0"/>
                                      <w:marBottom w:val="0"/>
                                      <w:divBdr>
                                        <w:top w:val="none" w:sz="0" w:space="0" w:color="auto"/>
                                        <w:left w:val="none" w:sz="0" w:space="0" w:color="auto"/>
                                        <w:bottom w:val="none" w:sz="0" w:space="0" w:color="auto"/>
                                        <w:right w:val="none" w:sz="0" w:space="0" w:color="auto"/>
                                      </w:divBdr>
                                    </w:div>
                                    <w:div w:id="1077558775">
                                      <w:marLeft w:val="0"/>
                                      <w:marRight w:val="0"/>
                                      <w:marTop w:val="0"/>
                                      <w:marBottom w:val="0"/>
                                      <w:divBdr>
                                        <w:top w:val="none" w:sz="0" w:space="0" w:color="auto"/>
                                        <w:left w:val="none" w:sz="0" w:space="0" w:color="auto"/>
                                        <w:bottom w:val="none" w:sz="0" w:space="0" w:color="auto"/>
                                        <w:right w:val="none" w:sz="0" w:space="0" w:color="auto"/>
                                      </w:divBdr>
                                    </w:div>
                                    <w:div w:id="1377777051">
                                      <w:marLeft w:val="0"/>
                                      <w:marRight w:val="0"/>
                                      <w:marTop w:val="0"/>
                                      <w:marBottom w:val="0"/>
                                      <w:divBdr>
                                        <w:top w:val="none" w:sz="0" w:space="0" w:color="auto"/>
                                        <w:left w:val="none" w:sz="0" w:space="0" w:color="auto"/>
                                        <w:bottom w:val="none" w:sz="0" w:space="0" w:color="auto"/>
                                        <w:right w:val="none" w:sz="0" w:space="0" w:color="auto"/>
                                      </w:divBdr>
                                    </w:div>
                                    <w:div w:id="776409737">
                                      <w:marLeft w:val="0"/>
                                      <w:marRight w:val="0"/>
                                      <w:marTop w:val="0"/>
                                      <w:marBottom w:val="0"/>
                                      <w:divBdr>
                                        <w:top w:val="none" w:sz="0" w:space="0" w:color="auto"/>
                                        <w:left w:val="none" w:sz="0" w:space="0" w:color="auto"/>
                                        <w:bottom w:val="none" w:sz="0" w:space="0" w:color="auto"/>
                                        <w:right w:val="none" w:sz="0" w:space="0" w:color="auto"/>
                                      </w:divBdr>
                                      <w:divsChild>
                                        <w:div w:id="185600766">
                                          <w:marLeft w:val="0"/>
                                          <w:marRight w:val="0"/>
                                          <w:marTop w:val="0"/>
                                          <w:marBottom w:val="0"/>
                                          <w:divBdr>
                                            <w:top w:val="none" w:sz="0" w:space="0" w:color="auto"/>
                                            <w:left w:val="none" w:sz="0" w:space="0" w:color="auto"/>
                                            <w:bottom w:val="none" w:sz="0" w:space="0" w:color="auto"/>
                                            <w:right w:val="none" w:sz="0" w:space="0" w:color="auto"/>
                                          </w:divBdr>
                                        </w:div>
                                      </w:divsChild>
                                    </w:div>
                                    <w:div w:id="583222995">
                                      <w:marLeft w:val="0"/>
                                      <w:marRight w:val="0"/>
                                      <w:marTop w:val="0"/>
                                      <w:marBottom w:val="0"/>
                                      <w:divBdr>
                                        <w:top w:val="none" w:sz="0" w:space="0" w:color="auto"/>
                                        <w:left w:val="none" w:sz="0" w:space="0" w:color="auto"/>
                                        <w:bottom w:val="none" w:sz="0" w:space="0" w:color="auto"/>
                                        <w:right w:val="none" w:sz="0" w:space="0" w:color="auto"/>
                                      </w:divBdr>
                                    </w:div>
                                    <w:div w:id="620452091">
                                      <w:marLeft w:val="0"/>
                                      <w:marRight w:val="0"/>
                                      <w:marTop w:val="0"/>
                                      <w:marBottom w:val="0"/>
                                      <w:divBdr>
                                        <w:top w:val="none" w:sz="0" w:space="0" w:color="auto"/>
                                        <w:left w:val="none" w:sz="0" w:space="0" w:color="auto"/>
                                        <w:bottom w:val="none" w:sz="0" w:space="0" w:color="auto"/>
                                        <w:right w:val="none" w:sz="0" w:space="0" w:color="auto"/>
                                      </w:divBdr>
                                    </w:div>
                                    <w:div w:id="685786016">
                                      <w:marLeft w:val="0"/>
                                      <w:marRight w:val="0"/>
                                      <w:marTop w:val="0"/>
                                      <w:marBottom w:val="0"/>
                                      <w:divBdr>
                                        <w:top w:val="none" w:sz="0" w:space="0" w:color="auto"/>
                                        <w:left w:val="none" w:sz="0" w:space="0" w:color="auto"/>
                                        <w:bottom w:val="none" w:sz="0" w:space="0" w:color="auto"/>
                                        <w:right w:val="none" w:sz="0" w:space="0" w:color="auto"/>
                                      </w:divBdr>
                                    </w:div>
                                    <w:div w:id="1946230888">
                                      <w:marLeft w:val="0"/>
                                      <w:marRight w:val="0"/>
                                      <w:marTop w:val="0"/>
                                      <w:marBottom w:val="0"/>
                                      <w:divBdr>
                                        <w:top w:val="none" w:sz="0" w:space="0" w:color="auto"/>
                                        <w:left w:val="none" w:sz="0" w:space="0" w:color="auto"/>
                                        <w:bottom w:val="none" w:sz="0" w:space="0" w:color="auto"/>
                                        <w:right w:val="none" w:sz="0" w:space="0" w:color="auto"/>
                                      </w:divBdr>
                                    </w:div>
                                    <w:div w:id="914778165">
                                      <w:marLeft w:val="0"/>
                                      <w:marRight w:val="0"/>
                                      <w:marTop w:val="0"/>
                                      <w:marBottom w:val="0"/>
                                      <w:divBdr>
                                        <w:top w:val="none" w:sz="0" w:space="0" w:color="auto"/>
                                        <w:left w:val="none" w:sz="0" w:space="0" w:color="auto"/>
                                        <w:bottom w:val="none" w:sz="0" w:space="0" w:color="auto"/>
                                        <w:right w:val="none" w:sz="0" w:space="0" w:color="auto"/>
                                      </w:divBdr>
                                    </w:div>
                                    <w:div w:id="1414399663">
                                      <w:marLeft w:val="0"/>
                                      <w:marRight w:val="0"/>
                                      <w:marTop w:val="0"/>
                                      <w:marBottom w:val="0"/>
                                      <w:divBdr>
                                        <w:top w:val="none" w:sz="0" w:space="0" w:color="auto"/>
                                        <w:left w:val="none" w:sz="0" w:space="0" w:color="auto"/>
                                        <w:bottom w:val="none" w:sz="0" w:space="0" w:color="auto"/>
                                        <w:right w:val="none" w:sz="0" w:space="0" w:color="auto"/>
                                      </w:divBdr>
                                    </w:div>
                                    <w:div w:id="1191380793">
                                      <w:marLeft w:val="0"/>
                                      <w:marRight w:val="0"/>
                                      <w:marTop w:val="0"/>
                                      <w:marBottom w:val="0"/>
                                      <w:divBdr>
                                        <w:top w:val="none" w:sz="0" w:space="0" w:color="auto"/>
                                        <w:left w:val="none" w:sz="0" w:space="0" w:color="auto"/>
                                        <w:bottom w:val="none" w:sz="0" w:space="0" w:color="auto"/>
                                        <w:right w:val="none" w:sz="0" w:space="0" w:color="auto"/>
                                      </w:divBdr>
                                      <w:divsChild>
                                        <w:div w:id="2111074294">
                                          <w:marLeft w:val="0"/>
                                          <w:marRight w:val="0"/>
                                          <w:marTop w:val="0"/>
                                          <w:marBottom w:val="0"/>
                                          <w:divBdr>
                                            <w:top w:val="none" w:sz="0" w:space="0" w:color="auto"/>
                                            <w:left w:val="none" w:sz="0" w:space="0" w:color="auto"/>
                                            <w:bottom w:val="none" w:sz="0" w:space="0" w:color="auto"/>
                                            <w:right w:val="none" w:sz="0" w:space="0" w:color="auto"/>
                                          </w:divBdr>
                                        </w:div>
                                      </w:divsChild>
                                    </w:div>
                                    <w:div w:id="472212648">
                                      <w:marLeft w:val="0"/>
                                      <w:marRight w:val="0"/>
                                      <w:marTop w:val="0"/>
                                      <w:marBottom w:val="0"/>
                                      <w:divBdr>
                                        <w:top w:val="none" w:sz="0" w:space="0" w:color="auto"/>
                                        <w:left w:val="none" w:sz="0" w:space="0" w:color="auto"/>
                                        <w:bottom w:val="none" w:sz="0" w:space="0" w:color="auto"/>
                                        <w:right w:val="none" w:sz="0" w:space="0" w:color="auto"/>
                                      </w:divBdr>
                                    </w:div>
                                    <w:div w:id="469789942">
                                      <w:marLeft w:val="0"/>
                                      <w:marRight w:val="0"/>
                                      <w:marTop w:val="0"/>
                                      <w:marBottom w:val="0"/>
                                      <w:divBdr>
                                        <w:top w:val="none" w:sz="0" w:space="0" w:color="auto"/>
                                        <w:left w:val="none" w:sz="0" w:space="0" w:color="auto"/>
                                        <w:bottom w:val="none" w:sz="0" w:space="0" w:color="auto"/>
                                        <w:right w:val="none" w:sz="0" w:space="0" w:color="auto"/>
                                      </w:divBdr>
                                    </w:div>
                                    <w:div w:id="897516058">
                                      <w:marLeft w:val="0"/>
                                      <w:marRight w:val="0"/>
                                      <w:marTop w:val="0"/>
                                      <w:marBottom w:val="0"/>
                                      <w:divBdr>
                                        <w:top w:val="none" w:sz="0" w:space="0" w:color="auto"/>
                                        <w:left w:val="none" w:sz="0" w:space="0" w:color="auto"/>
                                        <w:bottom w:val="none" w:sz="0" w:space="0" w:color="auto"/>
                                        <w:right w:val="none" w:sz="0" w:space="0" w:color="auto"/>
                                      </w:divBdr>
                                    </w:div>
                                    <w:div w:id="671110112">
                                      <w:marLeft w:val="0"/>
                                      <w:marRight w:val="0"/>
                                      <w:marTop w:val="0"/>
                                      <w:marBottom w:val="0"/>
                                      <w:divBdr>
                                        <w:top w:val="none" w:sz="0" w:space="0" w:color="auto"/>
                                        <w:left w:val="none" w:sz="0" w:space="0" w:color="auto"/>
                                        <w:bottom w:val="none" w:sz="0" w:space="0" w:color="auto"/>
                                        <w:right w:val="none" w:sz="0" w:space="0" w:color="auto"/>
                                      </w:divBdr>
                                    </w:div>
                                    <w:div w:id="1482623403">
                                      <w:marLeft w:val="0"/>
                                      <w:marRight w:val="0"/>
                                      <w:marTop w:val="0"/>
                                      <w:marBottom w:val="0"/>
                                      <w:divBdr>
                                        <w:top w:val="none" w:sz="0" w:space="0" w:color="auto"/>
                                        <w:left w:val="none" w:sz="0" w:space="0" w:color="auto"/>
                                        <w:bottom w:val="none" w:sz="0" w:space="0" w:color="auto"/>
                                        <w:right w:val="none" w:sz="0" w:space="0" w:color="auto"/>
                                      </w:divBdr>
                                    </w:div>
                                    <w:div w:id="1756826982">
                                      <w:marLeft w:val="0"/>
                                      <w:marRight w:val="0"/>
                                      <w:marTop w:val="0"/>
                                      <w:marBottom w:val="0"/>
                                      <w:divBdr>
                                        <w:top w:val="none" w:sz="0" w:space="0" w:color="auto"/>
                                        <w:left w:val="none" w:sz="0" w:space="0" w:color="auto"/>
                                        <w:bottom w:val="none" w:sz="0" w:space="0" w:color="auto"/>
                                        <w:right w:val="none" w:sz="0" w:space="0" w:color="auto"/>
                                      </w:divBdr>
                                    </w:div>
                                    <w:div w:id="1364134659">
                                      <w:marLeft w:val="0"/>
                                      <w:marRight w:val="0"/>
                                      <w:marTop w:val="0"/>
                                      <w:marBottom w:val="0"/>
                                      <w:divBdr>
                                        <w:top w:val="none" w:sz="0" w:space="0" w:color="auto"/>
                                        <w:left w:val="none" w:sz="0" w:space="0" w:color="auto"/>
                                        <w:bottom w:val="none" w:sz="0" w:space="0" w:color="auto"/>
                                        <w:right w:val="none" w:sz="0" w:space="0" w:color="auto"/>
                                      </w:divBdr>
                                      <w:divsChild>
                                        <w:div w:id="283197073">
                                          <w:marLeft w:val="0"/>
                                          <w:marRight w:val="0"/>
                                          <w:marTop w:val="0"/>
                                          <w:marBottom w:val="0"/>
                                          <w:divBdr>
                                            <w:top w:val="none" w:sz="0" w:space="0" w:color="auto"/>
                                            <w:left w:val="none" w:sz="0" w:space="0" w:color="auto"/>
                                            <w:bottom w:val="none" w:sz="0" w:space="0" w:color="auto"/>
                                            <w:right w:val="none" w:sz="0" w:space="0" w:color="auto"/>
                                          </w:divBdr>
                                        </w:div>
                                      </w:divsChild>
                                    </w:div>
                                    <w:div w:id="2111120906">
                                      <w:marLeft w:val="0"/>
                                      <w:marRight w:val="0"/>
                                      <w:marTop w:val="0"/>
                                      <w:marBottom w:val="0"/>
                                      <w:divBdr>
                                        <w:top w:val="none" w:sz="0" w:space="0" w:color="auto"/>
                                        <w:left w:val="none" w:sz="0" w:space="0" w:color="auto"/>
                                        <w:bottom w:val="none" w:sz="0" w:space="0" w:color="auto"/>
                                        <w:right w:val="none" w:sz="0" w:space="0" w:color="auto"/>
                                      </w:divBdr>
                                    </w:div>
                                    <w:div w:id="1647859541">
                                      <w:marLeft w:val="0"/>
                                      <w:marRight w:val="0"/>
                                      <w:marTop w:val="0"/>
                                      <w:marBottom w:val="0"/>
                                      <w:divBdr>
                                        <w:top w:val="none" w:sz="0" w:space="0" w:color="auto"/>
                                        <w:left w:val="none" w:sz="0" w:space="0" w:color="auto"/>
                                        <w:bottom w:val="none" w:sz="0" w:space="0" w:color="auto"/>
                                        <w:right w:val="none" w:sz="0" w:space="0" w:color="auto"/>
                                      </w:divBdr>
                                    </w:div>
                                    <w:div w:id="4982895">
                                      <w:marLeft w:val="0"/>
                                      <w:marRight w:val="0"/>
                                      <w:marTop w:val="0"/>
                                      <w:marBottom w:val="0"/>
                                      <w:divBdr>
                                        <w:top w:val="none" w:sz="0" w:space="0" w:color="auto"/>
                                        <w:left w:val="none" w:sz="0" w:space="0" w:color="auto"/>
                                        <w:bottom w:val="none" w:sz="0" w:space="0" w:color="auto"/>
                                        <w:right w:val="none" w:sz="0" w:space="0" w:color="auto"/>
                                      </w:divBdr>
                                    </w:div>
                                    <w:div w:id="348526151">
                                      <w:marLeft w:val="0"/>
                                      <w:marRight w:val="0"/>
                                      <w:marTop w:val="0"/>
                                      <w:marBottom w:val="0"/>
                                      <w:divBdr>
                                        <w:top w:val="none" w:sz="0" w:space="0" w:color="auto"/>
                                        <w:left w:val="none" w:sz="0" w:space="0" w:color="auto"/>
                                        <w:bottom w:val="none" w:sz="0" w:space="0" w:color="auto"/>
                                        <w:right w:val="none" w:sz="0" w:space="0" w:color="auto"/>
                                      </w:divBdr>
                                    </w:div>
                                    <w:div w:id="1111432014">
                                      <w:marLeft w:val="0"/>
                                      <w:marRight w:val="0"/>
                                      <w:marTop w:val="0"/>
                                      <w:marBottom w:val="0"/>
                                      <w:divBdr>
                                        <w:top w:val="none" w:sz="0" w:space="0" w:color="auto"/>
                                        <w:left w:val="none" w:sz="0" w:space="0" w:color="auto"/>
                                        <w:bottom w:val="none" w:sz="0" w:space="0" w:color="auto"/>
                                        <w:right w:val="none" w:sz="0" w:space="0" w:color="auto"/>
                                      </w:divBdr>
                                    </w:div>
                                    <w:div w:id="305939295">
                                      <w:marLeft w:val="0"/>
                                      <w:marRight w:val="0"/>
                                      <w:marTop w:val="0"/>
                                      <w:marBottom w:val="0"/>
                                      <w:divBdr>
                                        <w:top w:val="none" w:sz="0" w:space="0" w:color="auto"/>
                                        <w:left w:val="none" w:sz="0" w:space="0" w:color="auto"/>
                                        <w:bottom w:val="none" w:sz="0" w:space="0" w:color="auto"/>
                                        <w:right w:val="none" w:sz="0" w:space="0" w:color="auto"/>
                                      </w:divBdr>
                                    </w:div>
                                    <w:div w:id="1213032014">
                                      <w:marLeft w:val="0"/>
                                      <w:marRight w:val="0"/>
                                      <w:marTop w:val="0"/>
                                      <w:marBottom w:val="0"/>
                                      <w:divBdr>
                                        <w:top w:val="none" w:sz="0" w:space="0" w:color="auto"/>
                                        <w:left w:val="none" w:sz="0" w:space="0" w:color="auto"/>
                                        <w:bottom w:val="none" w:sz="0" w:space="0" w:color="auto"/>
                                        <w:right w:val="none" w:sz="0" w:space="0" w:color="auto"/>
                                      </w:divBdr>
                                      <w:divsChild>
                                        <w:div w:id="894969280">
                                          <w:marLeft w:val="0"/>
                                          <w:marRight w:val="0"/>
                                          <w:marTop w:val="0"/>
                                          <w:marBottom w:val="0"/>
                                          <w:divBdr>
                                            <w:top w:val="none" w:sz="0" w:space="0" w:color="auto"/>
                                            <w:left w:val="none" w:sz="0" w:space="0" w:color="auto"/>
                                            <w:bottom w:val="none" w:sz="0" w:space="0" w:color="auto"/>
                                            <w:right w:val="none" w:sz="0" w:space="0" w:color="auto"/>
                                          </w:divBdr>
                                        </w:div>
                                      </w:divsChild>
                                    </w:div>
                                    <w:div w:id="1802728817">
                                      <w:marLeft w:val="0"/>
                                      <w:marRight w:val="0"/>
                                      <w:marTop w:val="0"/>
                                      <w:marBottom w:val="0"/>
                                      <w:divBdr>
                                        <w:top w:val="none" w:sz="0" w:space="0" w:color="auto"/>
                                        <w:left w:val="none" w:sz="0" w:space="0" w:color="auto"/>
                                        <w:bottom w:val="none" w:sz="0" w:space="0" w:color="auto"/>
                                        <w:right w:val="none" w:sz="0" w:space="0" w:color="auto"/>
                                      </w:divBdr>
                                    </w:div>
                                    <w:div w:id="748381538">
                                      <w:marLeft w:val="0"/>
                                      <w:marRight w:val="0"/>
                                      <w:marTop w:val="0"/>
                                      <w:marBottom w:val="0"/>
                                      <w:divBdr>
                                        <w:top w:val="none" w:sz="0" w:space="0" w:color="auto"/>
                                        <w:left w:val="none" w:sz="0" w:space="0" w:color="auto"/>
                                        <w:bottom w:val="none" w:sz="0" w:space="0" w:color="auto"/>
                                        <w:right w:val="none" w:sz="0" w:space="0" w:color="auto"/>
                                      </w:divBdr>
                                    </w:div>
                                    <w:div w:id="313486591">
                                      <w:marLeft w:val="0"/>
                                      <w:marRight w:val="0"/>
                                      <w:marTop w:val="0"/>
                                      <w:marBottom w:val="0"/>
                                      <w:divBdr>
                                        <w:top w:val="none" w:sz="0" w:space="0" w:color="auto"/>
                                        <w:left w:val="none" w:sz="0" w:space="0" w:color="auto"/>
                                        <w:bottom w:val="none" w:sz="0" w:space="0" w:color="auto"/>
                                        <w:right w:val="none" w:sz="0" w:space="0" w:color="auto"/>
                                      </w:divBdr>
                                    </w:div>
                                    <w:div w:id="469597074">
                                      <w:marLeft w:val="0"/>
                                      <w:marRight w:val="0"/>
                                      <w:marTop w:val="0"/>
                                      <w:marBottom w:val="0"/>
                                      <w:divBdr>
                                        <w:top w:val="none" w:sz="0" w:space="0" w:color="auto"/>
                                        <w:left w:val="none" w:sz="0" w:space="0" w:color="auto"/>
                                        <w:bottom w:val="none" w:sz="0" w:space="0" w:color="auto"/>
                                        <w:right w:val="none" w:sz="0" w:space="0" w:color="auto"/>
                                      </w:divBdr>
                                    </w:div>
                                    <w:div w:id="1100957083">
                                      <w:marLeft w:val="0"/>
                                      <w:marRight w:val="0"/>
                                      <w:marTop w:val="0"/>
                                      <w:marBottom w:val="0"/>
                                      <w:divBdr>
                                        <w:top w:val="none" w:sz="0" w:space="0" w:color="auto"/>
                                        <w:left w:val="none" w:sz="0" w:space="0" w:color="auto"/>
                                        <w:bottom w:val="none" w:sz="0" w:space="0" w:color="auto"/>
                                        <w:right w:val="none" w:sz="0" w:space="0" w:color="auto"/>
                                      </w:divBdr>
                                    </w:div>
                                    <w:div w:id="1458139648">
                                      <w:marLeft w:val="0"/>
                                      <w:marRight w:val="0"/>
                                      <w:marTop w:val="0"/>
                                      <w:marBottom w:val="0"/>
                                      <w:divBdr>
                                        <w:top w:val="none" w:sz="0" w:space="0" w:color="auto"/>
                                        <w:left w:val="none" w:sz="0" w:space="0" w:color="auto"/>
                                        <w:bottom w:val="none" w:sz="0" w:space="0" w:color="auto"/>
                                        <w:right w:val="none" w:sz="0" w:space="0" w:color="auto"/>
                                      </w:divBdr>
                                    </w:div>
                                    <w:div w:id="1043603173">
                                      <w:marLeft w:val="0"/>
                                      <w:marRight w:val="0"/>
                                      <w:marTop w:val="0"/>
                                      <w:marBottom w:val="0"/>
                                      <w:divBdr>
                                        <w:top w:val="none" w:sz="0" w:space="0" w:color="auto"/>
                                        <w:left w:val="none" w:sz="0" w:space="0" w:color="auto"/>
                                        <w:bottom w:val="none" w:sz="0" w:space="0" w:color="auto"/>
                                        <w:right w:val="none" w:sz="0" w:space="0" w:color="auto"/>
                                      </w:divBdr>
                                      <w:divsChild>
                                        <w:div w:id="38464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173697">
      <w:bodyDiv w:val="1"/>
      <w:marLeft w:val="0"/>
      <w:marRight w:val="0"/>
      <w:marTop w:val="0"/>
      <w:marBottom w:val="0"/>
      <w:divBdr>
        <w:top w:val="none" w:sz="0" w:space="0" w:color="auto"/>
        <w:left w:val="none" w:sz="0" w:space="0" w:color="auto"/>
        <w:bottom w:val="none" w:sz="0" w:space="0" w:color="auto"/>
        <w:right w:val="none" w:sz="0" w:space="0" w:color="auto"/>
      </w:divBdr>
    </w:div>
    <w:div w:id="41252557">
      <w:bodyDiv w:val="1"/>
      <w:marLeft w:val="0"/>
      <w:marRight w:val="0"/>
      <w:marTop w:val="0"/>
      <w:marBottom w:val="0"/>
      <w:divBdr>
        <w:top w:val="none" w:sz="0" w:space="0" w:color="auto"/>
        <w:left w:val="none" w:sz="0" w:space="0" w:color="auto"/>
        <w:bottom w:val="none" w:sz="0" w:space="0" w:color="auto"/>
        <w:right w:val="none" w:sz="0" w:space="0" w:color="auto"/>
      </w:divBdr>
      <w:divsChild>
        <w:div w:id="1626110333">
          <w:marLeft w:val="0"/>
          <w:marRight w:val="0"/>
          <w:marTop w:val="0"/>
          <w:marBottom w:val="0"/>
          <w:divBdr>
            <w:top w:val="none" w:sz="0" w:space="0" w:color="auto"/>
            <w:left w:val="none" w:sz="0" w:space="0" w:color="auto"/>
            <w:bottom w:val="none" w:sz="0" w:space="0" w:color="auto"/>
            <w:right w:val="none" w:sz="0" w:space="0" w:color="auto"/>
          </w:divBdr>
          <w:divsChild>
            <w:div w:id="189151672">
              <w:marLeft w:val="0"/>
              <w:marRight w:val="0"/>
              <w:marTop w:val="0"/>
              <w:marBottom w:val="0"/>
              <w:divBdr>
                <w:top w:val="none" w:sz="0" w:space="0" w:color="auto"/>
                <w:left w:val="none" w:sz="0" w:space="0" w:color="auto"/>
                <w:bottom w:val="none" w:sz="0" w:space="0" w:color="auto"/>
                <w:right w:val="none" w:sz="0" w:space="0" w:color="auto"/>
              </w:divBdr>
              <w:divsChild>
                <w:div w:id="207850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926507">
          <w:marLeft w:val="0"/>
          <w:marRight w:val="0"/>
          <w:marTop w:val="0"/>
          <w:marBottom w:val="0"/>
          <w:divBdr>
            <w:top w:val="none" w:sz="0" w:space="0" w:color="auto"/>
            <w:left w:val="none" w:sz="0" w:space="0" w:color="auto"/>
            <w:bottom w:val="none" w:sz="0" w:space="0" w:color="auto"/>
            <w:right w:val="none" w:sz="0" w:space="0" w:color="auto"/>
          </w:divBdr>
          <w:divsChild>
            <w:div w:id="135418117">
              <w:marLeft w:val="0"/>
              <w:marRight w:val="0"/>
              <w:marTop w:val="0"/>
              <w:marBottom w:val="0"/>
              <w:divBdr>
                <w:top w:val="none" w:sz="0" w:space="0" w:color="auto"/>
                <w:left w:val="none" w:sz="0" w:space="0" w:color="auto"/>
                <w:bottom w:val="none" w:sz="0" w:space="0" w:color="auto"/>
                <w:right w:val="none" w:sz="0" w:space="0" w:color="auto"/>
              </w:divBdr>
              <w:divsChild>
                <w:div w:id="1841385866">
                  <w:marLeft w:val="0"/>
                  <w:marRight w:val="0"/>
                  <w:marTop w:val="0"/>
                  <w:marBottom w:val="0"/>
                  <w:divBdr>
                    <w:top w:val="none" w:sz="0" w:space="0" w:color="auto"/>
                    <w:left w:val="none" w:sz="0" w:space="0" w:color="auto"/>
                    <w:bottom w:val="none" w:sz="0" w:space="0" w:color="auto"/>
                    <w:right w:val="none" w:sz="0" w:space="0" w:color="auto"/>
                  </w:divBdr>
                </w:div>
                <w:div w:id="75046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03094">
      <w:bodyDiv w:val="1"/>
      <w:marLeft w:val="0"/>
      <w:marRight w:val="0"/>
      <w:marTop w:val="0"/>
      <w:marBottom w:val="0"/>
      <w:divBdr>
        <w:top w:val="none" w:sz="0" w:space="0" w:color="auto"/>
        <w:left w:val="none" w:sz="0" w:space="0" w:color="auto"/>
        <w:bottom w:val="none" w:sz="0" w:space="0" w:color="auto"/>
        <w:right w:val="none" w:sz="0" w:space="0" w:color="auto"/>
      </w:divBdr>
    </w:div>
    <w:div w:id="42602144">
      <w:bodyDiv w:val="1"/>
      <w:marLeft w:val="0"/>
      <w:marRight w:val="0"/>
      <w:marTop w:val="0"/>
      <w:marBottom w:val="0"/>
      <w:divBdr>
        <w:top w:val="none" w:sz="0" w:space="0" w:color="auto"/>
        <w:left w:val="none" w:sz="0" w:space="0" w:color="auto"/>
        <w:bottom w:val="none" w:sz="0" w:space="0" w:color="auto"/>
        <w:right w:val="none" w:sz="0" w:space="0" w:color="auto"/>
      </w:divBdr>
    </w:div>
    <w:div w:id="43138482">
      <w:bodyDiv w:val="1"/>
      <w:marLeft w:val="0"/>
      <w:marRight w:val="0"/>
      <w:marTop w:val="0"/>
      <w:marBottom w:val="0"/>
      <w:divBdr>
        <w:top w:val="none" w:sz="0" w:space="0" w:color="auto"/>
        <w:left w:val="none" w:sz="0" w:space="0" w:color="auto"/>
        <w:bottom w:val="none" w:sz="0" w:space="0" w:color="auto"/>
        <w:right w:val="none" w:sz="0" w:space="0" w:color="auto"/>
      </w:divBdr>
    </w:div>
    <w:div w:id="46807119">
      <w:bodyDiv w:val="1"/>
      <w:marLeft w:val="0"/>
      <w:marRight w:val="0"/>
      <w:marTop w:val="0"/>
      <w:marBottom w:val="0"/>
      <w:divBdr>
        <w:top w:val="none" w:sz="0" w:space="0" w:color="auto"/>
        <w:left w:val="none" w:sz="0" w:space="0" w:color="auto"/>
        <w:bottom w:val="none" w:sz="0" w:space="0" w:color="auto"/>
        <w:right w:val="none" w:sz="0" w:space="0" w:color="auto"/>
      </w:divBdr>
    </w:div>
    <w:div w:id="48919950">
      <w:bodyDiv w:val="1"/>
      <w:marLeft w:val="0"/>
      <w:marRight w:val="0"/>
      <w:marTop w:val="0"/>
      <w:marBottom w:val="0"/>
      <w:divBdr>
        <w:top w:val="none" w:sz="0" w:space="0" w:color="auto"/>
        <w:left w:val="none" w:sz="0" w:space="0" w:color="auto"/>
        <w:bottom w:val="none" w:sz="0" w:space="0" w:color="auto"/>
        <w:right w:val="none" w:sz="0" w:space="0" w:color="auto"/>
      </w:divBdr>
    </w:div>
    <w:div w:id="49110279">
      <w:bodyDiv w:val="1"/>
      <w:marLeft w:val="0"/>
      <w:marRight w:val="0"/>
      <w:marTop w:val="0"/>
      <w:marBottom w:val="0"/>
      <w:divBdr>
        <w:top w:val="none" w:sz="0" w:space="0" w:color="auto"/>
        <w:left w:val="none" w:sz="0" w:space="0" w:color="auto"/>
        <w:bottom w:val="none" w:sz="0" w:space="0" w:color="auto"/>
        <w:right w:val="none" w:sz="0" w:space="0" w:color="auto"/>
      </w:divBdr>
    </w:div>
    <w:div w:id="51200643">
      <w:bodyDiv w:val="1"/>
      <w:marLeft w:val="0"/>
      <w:marRight w:val="0"/>
      <w:marTop w:val="0"/>
      <w:marBottom w:val="0"/>
      <w:divBdr>
        <w:top w:val="none" w:sz="0" w:space="0" w:color="auto"/>
        <w:left w:val="none" w:sz="0" w:space="0" w:color="auto"/>
        <w:bottom w:val="none" w:sz="0" w:space="0" w:color="auto"/>
        <w:right w:val="none" w:sz="0" w:space="0" w:color="auto"/>
      </w:divBdr>
    </w:div>
    <w:div w:id="55861444">
      <w:bodyDiv w:val="1"/>
      <w:marLeft w:val="0"/>
      <w:marRight w:val="0"/>
      <w:marTop w:val="0"/>
      <w:marBottom w:val="0"/>
      <w:divBdr>
        <w:top w:val="none" w:sz="0" w:space="0" w:color="auto"/>
        <w:left w:val="none" w:sz="0" w:space="0" w:color="auto"/>
        <w:bottom w:val="none" w:sz="0" w:space="0" w:color="auto"/>
        <w:right w:val="none" w:sz="0" w:space="0" w:color="auto"/>
      </w:divBdr>
      <w:divsChild>
        <w:div w:id="159973523">
          <w:marLeft w:val="0"/>
          <w:marRight w:val="0"/>
          <w:marTop w:val="0"/>
          <w:marBottom w:val="0"/>
          <w:divBdr>
            <w:top w:val="none" w:sz="0" w:space="0" w:color="auto"/>
            <w:left w:val="none" w:sz="0" w:space="0" w:color="auto"/>
            <w:bottom w:val="none" w:sz="0" w:space="0" w:color="auto"/>
            <w:right w:val="none" w:sz="0" w:space="0" w:color="auto"/>
          </w:divBdr>
          <w:divsChild>
            <w:div w:id="1686011633">
              <w:marLeft w:val="0"/>
              <w:marRight w:val="0"/>
              <w:marTop w:val="0"/>
              <w:marBottom w:val="0"/>
              <w:divBdr>
                <w:top w:val="none" w:sz="0" w:space="0" w:color="auto"/>
                <w:left w:val="none" w:sz="0" w:space="0" w:color="auto"/>
                <w:bottom w:val="none" w:sz="0" w:space="0" w:color="auto"/>
                <w:right w:val="none" w:sz="0" w:space="0" w:color="auto"/>
              </w:divBdr>
              <w:divsChild>
                <w:div w:id="1375999974">
                  <w:marLeft w:val="0"/>
                  <w:marRight w:val="450"/>
                  <w:marTop w:val="0"/>
                  <w:marBottom w:val="0"/>
                  <w:divBdr>
                    <w:top w:val="none" w:sz="0" w:space="0" w:color="auto"/>
                    <w:left w:val="none" w:sz="0" w:space="0" w:color="auto"/>
                    <w:bottom w:val="none" w:sz="0" w:space="0" w:color="auto"/>
                    <w:right w:val="none" w:sz="0" w:space="0" w:color="auto"/>
                  </w:divBdr>
                  <w:divsChild>
                    <w:div w:id="1460613803">
                      <w:marLeft w:val="0"/>
                      <w:marRight w:val="0"/>
                      <w:marTop w:val="0"/>
                      <w:marBottom w:val="0"/>
                      <w:divBdr>
                        <w:top w:val="dotted" w:sz="6" w:space="4" w:color="B2B2B2"/>
                        <w:left w:val="none" w:sz="0" w:space="0" w:color="auto"/>
                        <w:bottom w:val="none" w:sz="0" w:space="0" w:color="auto"/>
                        <w:right w:val="none" w:sz="0" w:space="0" w:color="auto"/>
                      </w:divBdr>
                      <w:divsChild>
                        <w:div w:id="1111821031">
                          <w:marLeft w:val="0"/>
                          <w:marRight w:val="0"/>
                          <w:marTop w:val="0"/>
                          <w:marBottom w:val="0"/>
                          <w:divBdr>
                            <w:top w:val="none" w:sz="0" w:space="0" w:color="auto"/>
                            <w:left w:val="none" w:sz="0" w:space="0" w:color="auto"/>
                            <w:bottom w:val="none" w:sz="0" w:space="0" w:color="auto"/>
                            <w:right w:val="none" w:sz="0" w:space="0" w:color="auto"/>
                          </w:divBdr>
                          <w:divsChild>
                            <w:div w:id="130692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402588">
                      <w:marLeft w:val="0"/>
                      <w:marRight w:val="0"/>
                      <w:marTop w:val="0"/>
                      <w:marBottom w:val="0"/>
                      <w:divBdr>
                        <w:top w:val="none" w:sz="0" w:space="0" w:color="auto"/>
                        <w:left w:val="none" w:sz="0" w:space="0" w:color="auto"/>
                        <w:bottom w:val="none" w:sz="0" w:space="0" w:color="auto"/>
                        <w:right w:val="none" w:sz="0" w:space="0" w:color="auto"/>
                      </w:divBdr>
                      <w:divsChild>
                        <w:div w:id="1750228027">
                          <w:marLeft w:val="0"/>
                          <w:marRight w:val="0"/>
                          <w:marTop w:val="0"/>
                          <w:marBottom w:val="0"/>
                          <w:divBdr>
                            <w:top w:val="none" w:sz="0" w:space="0" w:color="auto"/>
                            <w:left w:val="none" w:sz="0" w:space="0" w:color="auto"/>
                            <w:bottom w:val="none" w:sz="0" w:space="0" w:color="auto"/>
                            <w:right w:val="none" w:sz="0" w:space="0" w:color="auto"/>
                          </w:divBdr>
                        </w:div>
                        <w:div w:id="195737214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86724">
      <w:bodyDiv w:val="1"/>
      <w:marLeft w:val="0"/>
      <w:marRight w:val="0"/>
      <w:marTop w:val="0"/>
      <w:marBottom w:val="0"/>
      <w:divBdr>
        <w:top w:val="none" w:sz="0" w:space="0" w:color="auto"/>
        <w:left w:val="none" w:sz="0" w:space="0" w:color="auto"/>
        <w:bottom w:val="none" w:sz="0" w:space="0" w:color="auto"/>
        <w:right w:val="none" w:sz="0" w:space="0" w:color="auto"/>
      </w:divBdr>
      <w:divsChild>
        <w:div w:id="1235554652">
          <w:marLeft w:val="0"/>
          <w:marRight w:val="0"/>
          <w:marTop w:val="0"/>
          <w:marBottom w:val="0"/>
          <w:divBdr>
            <w:top w:val="none" w:sz="0" w:space="0" w:color="auto"/>
            <w:left w:val="none" w:sz="0" w:space="0" w:color="auto"/>
            <w:bottom w:val="none" w:sz="0" w:space="0" w:color="auto"/>
            <w:right w:val="none" w:sz="0" w:space="0" w:color="auto"/>
          </w:divBdr>
          <w:divsChild>
            <w:div w:id="1405488387">
              <w:marLeft w:val="0"/>
              <w:marRight w:val="0"/>
              <w:marTop w:val="0"/>
              <w:marBottom w:val="0"/>
              <w:divBdr>
                <w:top w:val="none" w:sz="0" w:space="0" w:color="auto"/>
                <w:left w:val="none" w:sz="0" w:space="0" w:color="auto"/>
                <w:bottom w:val="none" w:sz="0" w:space="0" w:color="auto"/>
                <w:right w:val="none" w:sz="0" w:space="0" w:color="auto"/>
              </w:divBdr>
              <w:divsChild>
                <w:div w:id="192344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32959">
      <w:bodyDiv w:val="1"/>
      <w:marLeft w:val="0"/>
      <w:marRight w:val="0"/>
      <w:marTop w:val="0"/>
      <w:marBottom w:val="0"/>
      <w:divBdr>
        <w:top w:val="none" w:sz="0" w:space="0" w:color="auto"/>
        <w:left w:val="none" w:sz="0" w:space="0" w:color="auto"/>
        <w:bottom w:val="none" w:sz="0" w:space="0" w:color="auto"/>
        <w:right w:val="none" w:sz="0" w:space="0" w:color="auto"/>
      </w:divBdr>
    </w:div>
    <w:div w:id="59058719">
      <w:bodyDiv w:val="1"/>
      <w:marLeft w:val="0"/>
      <w:marRight w:val="0"/>
      <w:marTop w:val="0"/>
      <w:marBottom w:val="0"/>
      <w:divBdr>
        <w:top w:val="none" w:sz="0" w:space="0" w:color="auto"/>
        <w:left w:val="none" w:sz="0" w:space="0" w:color="auto"/>
        <w:bottom w:val="none" w:sz="0" w:space="0" w:color="auto"/>
        <w:right w:val="none" w:sz="0" w:space="0" w:color="auto"/>
      </w:divBdr>
    </w:div>
    <w:div w:id="60712925">
      <w:bodyDiv w:val="1"/>
      <w:marLeft w:val="0"/>
      <w:marRight w:val="0"/>
      <w:marTop w:val="0"/>
      <w:marBottom w:val="0"/>
      <w:divBdr>
        <w:top w:val="none" w:sz="0" w:space="0" w:color="auto"/>
        <w:left w:val="none" w:sz="0" w:space="0" w:color="auto"/>
        <w:bottom w:val="none" w:sz="0" w:space="0" w:color="auto"/>
        <w:right w:val="none" w:sz="0" w:space="0" w:color="auto"/>
      </w:divBdr>
      <w:divsChild>
        <w:div w:id="1578513488">
          <w:marLeft w:val="0"/>
          <w:marRight w:val="0"/>
          <w:marTop w:val="0"/>
          <w:marBottom w:val="0"/>
          <w:divBdr>
            <w:top w:val="none" w:sz="0" w:space="0" w:color="auto"/>
            <w:left w:val="none" w:sz="0" w:space="0" w:color="auto"/>
            <w:bottom w:val="none" w:sz="0" w:space="0" w:color="auto"/>
            <w:right w:val="none" w:sz="0" w:space="0" w:color="auto"/>
          </w:divBdr>
          <w:divsChild>
            <w:div w:id="1428230047">
              <w:marLeft w:val="0"/>
              <w:marRight w:val="0"/>
              <w:marTop w:val="0"/>
              <w:marBottom w:val="0"/>
              <w:divBdr>
                <w:top w:val="none" w:sz="0" w:space="0" w:color="auto"/>
                <w:left w:val="none" w:sz="0" w:space="0" w:color="auto"/>
                <w:bottom w:val="none" w:sz="0" w:space="0" w:color="auto"/>
                <w:right w:val="none" w:sz="0" w:space="0" w:color="auto"/>
              </w:divBdr>
              <w:divsChild>
                <w:div w:id="1730809232">
                  <w:marLeft w:val="0"/>
                  <w:marRight w:val="200"/>
                  <w:marTop w:val="0"/>
                  <w:marBottom w:val="0"/>
                  <w:divBdr>
                    <w:top w:val="none" w:sz="0" w:space="0" w:color="auto"/>
                    <w:left w:val="none" w:sz="0" w:space="0" w:color="auto"/>
                    <w:bottom w:val="none" w:sz="0" w:space="0" w:color="auto"/>
                    <w:right w:val="none" w:sz="0" w:space="0" w:color="auto"/>
                  </w:divBdr>
                  <w:divsChild>
                    <w:div w:id="913393028">
                      <w:marLeft w:val="267"/>
                      <w:marRight w:val="0"/>
                      <w:marTop w:val="0"/>
                      <w:marBottom w:val="0"/>
                      <w:divBdr>
                        <w:top w:val="none" w:sz="0" w:space="0" w:color="auto"/>
                        <w:left w:val="none" w:sz="0" w:space="0" w:color="auto"/>
                        <w:bottom w:val="none" w:sz="0" w:space="0" w:color="auto"/>
                        <w:right w:val="none" w:sz="0" w:space="0" w:color="auto"/>
                      </w:divBdr>
                    </w:div>
                    <w:div w:id="1365596254">
                      <w:marLeft w:val="0"/>
                      <w:marRight w:val="0"/>
                      <w:marTop w:val="0"/>
                      <w:marBottom w:val="0"/>
                      <w:divBdr>
                        <w:top w:val="dotted" w:sz="2" w:space="2" w:color="B2B2B2"/>
                        <w:left w:val="none" w:sz="0" w:space="0" w:color="auto"/>
                        <w:bottom w:val="none" w:sz="0" w:space="0" w:color="auto"/>
                        <w:right w:val="none" w:sz="0" w:space="0" w:color="auto"/>
                      </w:divBdr>
                      <w:divsChild>
                        <w:div w:id="132115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831957">
      <w:bodyDiv w:val="1"/>
      <w:marLeft w:val="0"/>
      <w:marRight w:val="0"/>
      <w:marTop w:val="0"/>
      <w:marBottom w:val="0"/>
      <w:divBdr>
        <w:top w:val="none" w:sz="0" w:space="0" w:color="auto"/>
        <w:left w:val="none" w:sz="0" w:space="0" w:color="auto"/>
        <w:bottom w:val="none" w:sz="0" w:space="0" w:color="auto"/>
        <w:right w:val="none" w:sz="0" w:space="0" w:color="auto"/>
      </w:divBdr>
    </w:div>
    <w:div w:id="61217464">
      <w:bodyDiv w:val="1"/>
      <w:marLeft w:val="0"/>
      <w:marRight w:val="0"/>
      <w:marTop w:val="0"/>
      <w:marBottom w:val="0"/>
      <w:divBdr>
        <w:top w:val="none" w:sz="0" w:space="0" w:color="auto"/>
        <w:left w:val="none" w:sz="0" w:space="0" w:color="auto"/>
        <w:bottom w:val="none" w:sz="0" w:space="0" w:color="auto"/>
        <w:right w:val="none" w:sz="0" w:space="0" w:color="auto"/>
      </w:divBdr>
      <w:divsChild>
        <w:div w:id="1173762595">
          <w:marLeft w:val="0"/>
          <w:marRight w:val="0"/>
          <w:marTop w:val="0"/>
          <w:marBottom w:val="0"/>
          <w:divBdr>
            <w:top w:val="none" w:sz="0" w:space="0" w:color="auto"/>
            <w:left w:val="none" w:sz="0" w:space="0" w:color="auto"/>
            <w:bottom w:val="none" w:sz="0" w:space="0" w:color="auto"/>
            <w:right w:val="none" w:sz="0" w:space="0" w:color="auto"/>
          </w:divBdr>
        </w:div>
      </w:divsChild>
    </w:div>
    <w:div w:id="62680603">
      <w:bodyDiv w:val="1"/>
      <w:marLeft w:val="0"/>
      <w:marRight w:val="0"/>
      <w:marTop w:val="0"/>
      <w:marBottom w:val="0"/>
      <w:divBdr>
        <w:top w:val="none" w:sz="0" w:space="0" w:color="auto"/>
        <w:left w:val="none" w:sz="0" w:space="0" w:color="auto"/>
        <w:bottom w:val="none" w:sz="0" w:space="0" w:color="auto"/>
        <w:right w:val="none" w:sz="0" w:space="0" w:color="auto"/>
      </w:divBdr>
    </w:div>
    <w:div w:id="65034685">
      <w:bodyDiv w:val="1"/>
      <w:marLeft w:val="0"/>
      <w:marRight w:val="0"/>
      <w:marTop w:val="0"/>
      <w:marBottom w:val="0"/>
      <w:divBdr>
        <w:top w:val="none" w:sz="0" w:space="0" w:color="auto"/>
        <w:left w:val="none" w:sz="0" w:space="0" w:color="auto"/>
        <w:bottom w:val="none" w:sz="0" w:space="0" w:color="auto"/>
        <w:right w:val="none" w:sz="0" w:space="0" w:color="auto"/>
      </w:divBdr>
      <w:divsChild>
        <w:div w:id="166209533">
          <w:marLeft w:val="0"/>
          <w:marRight w:val="0"/>
          <w:marTop w:val="0"/>
          <w:marBottom w:val="0"/>
          <w:divBdr>
            <w:top w:val="none" w:sz="0" w:space="0" w:color="auto"/>
            <w:left w:val="none" w:sz="0" w:space="0" w:color="auto"/>
            <w:bottom w:val="none" w:sz="0" w:space="0" w:color="auto"/>
            <w:right w:val="none" w:sz="0" w:space="0" w:color="auto"/>
          </w:divBdr>
        </w:div>
        <w:div w:id="419717386">
          <w:marLeft w:val="0"/>
          <w:marRight w:val="0"/>
          <w:marTop w:val="0"/>
          <w:marBottom w:val="0"/>
          <w:divBdr>
            <w:top w:val="none" w:sz="0" w:space="0" w:color="auto"/>
            <w:left w:val="none" w:sz="0" w:space="0" w:color="auto"/>
            <w:bottom w:val="none" w:sz="0" w:space="0" w:color="auto"/>
            <w:right w:val="none" w:sz="0" w:space="0" w:color="auto"/>
          </w:divBdr>
        </w:div>
        <w:div w:id="1583952991">
          <w:marLeft w:val="0"/>
          <w:marRight w:val="0"/>
          <w:marTop w:val="0"/>
          <w:marBottom w:val="0"/>
          <w:divBdr>
            <w:top w:val="none" w:sz="0" w:space="0" w:color="auto"/>
            <w:left w:val="none" w:sz="0" w:space="0" w:color="auto"/>
            <w:bottom w:val="none" w:sz="0" w:space="0" w:color="auto"/>
            <w:right w:val="none" w:sz="0" w:space="0" w:color="auto"/>
          </w:divBdr>
        </w:div>
        <w:div w:id="897284317">
          <w:marLeft w:val="0"/>
          <w:marRight w:val="0"/>
          <w:marTop w:val="0"/>
          <w:marBottom w:val="0"/>
          <w:divBdr>
            <w:top w:val="none" w:sz="0" w:space="0" w:color="auto"/>
            <w:left w:val="none" w:sz="0" w:space="0" w:color="auto"/>
            <w:bottom w:val="none" w:sz="0" w:space="0" w:color="auto"/>
            <w:right w:val="none" w:sz="0" w:space="0" w:color="auto"/>
          </w:divBdr>
        </w:div>
        <w:div w:id="1710256033">
          <w:marLeft w:val="0"/>
          <w:marRight w:val="0"/>
          <w:marTop w:val="0"/>
          <w:marBottom w:val="0"/>
          <w:divBdr>
            <w:top w:val="none" w:sz="0" w:space="0" w:color="auto"/>
            <w:left w:val="none" w:sz="0" w:space="0" w:color="auto"/>
            <w:bottom w:val="none" w:sz="0" w:space="0" w:color="auto"/>
            <w:right w:val="none" w:sz="0" w:space="0" w:color="auto"/>
          </w:divBdr>
        </w:div>
        <w:div w:id="302737306">
          <w:marLeft w:val="0"/>
          <w:marRight w:val="0"/>
          <w:marTop w:val="0"/>
          <w:marBottom w:val="0"/>
          <w:divBdr>
            <w:top w:val="none" w:sz="0" w:space="0" w:color="auto"/>
            <w:left w:val="none" w:sz="0" w:space="0" w:color="auto"/>
            <w:bottom w:val="none" w:sz="0" w:space="0" w:color="auto"/>
            <w:right w:val="none" w:sz="0" w:space="0" w:color="auto"/>
          </w:divBdr>
        </w:div>
        <w:div w:id="587933008">
          <w:marLeft w:val="0"/>
          <w:marRight w:val="0"/>
          <w:marTop w:val="0"/>
          <w:marBottom w:val="0"/>
          <w:divBdr>
            <w:top w:val="none" w:sz="0" w:space="0" w:color="auto"/>
            <w:left w:val="none" w:sz="0" w:space="0" w:color="auto"/>
            <w:bottom w:val="none" w:sz="0" w:space="0" w:color="auto"/>
            <w:right w:val="none" w:sz="0" w:space="0" w:color="auto"/>
          </w:divBdr>
        </w:div>
        <w:div w:id="21714711">
          <w:marLeft w:val="0"/>
          <w:marRight w:val="0"/>
          <w:marTop w:val="0"/>
          <w:marBottom w:val="0"/>
          <w:divBdr>
            <w:top w:val="none" w:sz="0" w:space="0" w:color="auto"/>
            <w:left w:val="none" w:sz="0" w:space="0" w:color="auto"/>
            <w:bottom w:val="none" w:sz="0" w:space="0" w:color="auto"/>
            <w:right w:val="none" w:sz="0" w:space="0" w:color="auto"/>
          </w:divBdr>
        </w:div>
        <w:div w:id="620036157">
          <w:marLeft w:val="0"/>
          <w:marRight w:val="0"/>
          <w:marTop w:val="0"/>
          <w:marBottom w:val="0"/>
          <w:divBdr>
            <w:top w:val="none" w:sz="0" w:space="0" w:color="auto"/>
            <w:left w:val="none" w:sz="0" w:space="0" w:color="auto"/>
            <w:bottom w:val="none" w:sz="0" w:space="0" w:color="auto"/>
            <w:right w:val="none" w:sz="0" w:space="0" w:color="auto"/>
          </w:divBdr>
        </w:div>
        <w:div w:id="840703191">
          <w:marLeft w:val="0"/>
          <w:marRight w:val="0"/>
          <w:marTop w:val="0"/>
          <w:marBottom w:val="0"/>
          <w:divBdr>
            <w:top w:val="none" w:sz="0" w:space="0" w:color="auto"/>
            <w:left w:val="none" w:sz="0" w:space="0" w:color="auto"/>
            <w:bottom w:val="none" w:sz="0" w:space="0" w:color="auto"/>
            <w:right w:val="none" w:sz="0" w:space="0" w:color="auto"/>
          </w:divBdr>
        </w:div>
        <w:div w:id="87972468">
          <w:marLeft w:val="0"/>
          <w:marRight w:val="0"/>
          <w:marTop w:val="0"/>
          <w:marBottom w:val="0"/>
          <w:divBdr>
            <w:top w:val="none" w:sz="0" w:space="0" w:color="auto"/>
            <w:left w:val="none" w:sz="0" w:space="0" w:color="auto"/>
            <w:bottom w:val="none" w:sz="0" w:space="0" w:color="auto"/>
            <w:right w:val="none" w:sz="0" w:space="0" w:color="auto"/>
          </w:divBdr>
        </w:div>
        <w:div w:id="726033275">
          <w:marLeft w:val="0"/>
          <w:marRight w:val="0"/>
          <w:marTop w:val="0"/>
          <w:marBottom w:val="0"/>
          <w:divBdr>
            <w:top w:val="none" w:sz="0" w:space="0" w:color="auto"/>
            <w:left w:val="none" w:sz="0" w:space="0" w:color="auto"/>
            <w:bottom w:val="none" w:sz="0" w:space="0" w:color="auto"/>
            <w:right w:val="none" w:sz="0" w:space="0" w:color="auto"/>
          </w:divBdr>
        </w:div>
        <w:div w:id="370495141">
          <w:marLeft w:val="0"/>
          <w:marRight w:val="0"/>
          <w:marTop w:val="0"/>
          <w:marBottom w:val="0"/>
          <w:divBdr>
            <w:top w:val="none" w:sz="0" w:space="0" w:color="auto"/>
            <w:left w:val="none" w:sz="0" w:space="0" w:color="auto"/>
            <w:bottom w:val="none" w:sz="0" w:space="0" w:color="auto"/>
            <w:right w:val="none" w:sz="0" w:space="0" w:color="auto"/>
          </w:divBdr>
        </w:div>
        <w:div w:id="611981681">
          <w:marLeft w:val="0"/>
          <w:marRight w:val="0"/>
          <w:marTop w:val="0"/>
          <w:marBottom w:val="0"/>
          <w:divBdr>
            <w:top w:val="none" w:sz="0" w:space="0" w:color="auto"/>
            <w:left w:val="none" w:sz="0" w:space="0" w:color="auto"/>
            <w:bottom w:val="none" w:sz="0" w:space="0" w:color="auto"/>
            <w:right w:val="none" w:sz="0" w:space="0" w:color="auto"/>
          </w:divBdr>
        </w:div>
      </w:divsChild>
    </w:div>
    <w:div w:id="66878172">
      <w:bodyDiv w:val="1"/>
      <w:marLeft w:val="0"/>
      <w:marRight w:val="0"/>
      <w:marTop w:val="0"/>
      <w:marBottom w:val="0"/>
      <w:divBdr>
        <w:top w:val="none" w:sz="0" w:space="0" w:color="auto"/>
        <w:left w:val="none" w:sz="0" w:space="0" w:color="auto"/>
        <w:bottom w:val="none" w:sz="0" w:space="0" w:color="auto"/>
        <w:right w:val="none" w:sz="0" w:space="0" w:color="auto"/>
      </w:divBdr>
      <w:divsChild>
        <w:div w:id="87697304">
          <w:marLeft w:val="0"/>
          <w:marRight w:val="0"/>
          <w:marTop w:val="0"/>
          <w:marBottom w:val="0"/>
          <w:divBdr>
            <w:top w:val="none" w:sz="0" w:space="0" w:color="auto"/>
            <w:left w:val="none" w:sz="0" w:space="0" w:color="auto"/>
            <w:bottom w:val="none" w:sz="0" w:space="0" w:color="auto"/>
            <w:right w:val="none" w:sz="0" w:space="0" w:color="auto"/>
          </w:divBdr>
          <w:divsChild>
            <w:div w:id="106311730">
              <w:marLeft w:val="0"/>
              <w:marRight w:val="0"/>
              <w:marTop w:val="0"/>
              <w:marBottom w:val="0"/>
              <w:divBdr>
                <w:top w:val="none" w:sz="0" w:space="0" w:color="auto"/>
                <w:left w:val="none" w:sz="0" w:space="0" w:color="auto"/>
                <w:bottom w:val="none" w:sz="0" w:space="0" w:color="auto"/>
                <w:right w:val="none" w:sz="0" w:space="0" w:color="auto"/>
              </w:divBdr>
              <w:divsChild>
                <w:div w:id="309747428">
                  <w:marLeft w:val="0"/>
                  <w:marRight w:val="450"/>
                  <w:marTop w:val="0"/>
                  <w:marBottom w:val="0"/>
                  <w:divBdr>
                    <w:top w:val="none" w:sz="0" w:space="0" w:color="auto"/>
                    <w:left w:val="none" w:sz="0" w:space="0" w:color="auto"/>
                    <w:bottom w:val="none" w:sz="0" w:space="0" w:color="auto"/>
                    <w:right w:val="none" w:sz="0" w:space="0" w:color="auto"/>
                  </w:divBdr>
                  <w:divsChild>
                    <w:div w:id="132993679">
                      <w:marLeft w:val="0"/>
                      <w:marRight w:val="0"/>
                      <w:marTop w:val="0"/>
                      <w:marBottom w:val="0"/>
                      <w:divBdr>
                        <w:top w:val="dotted" w:sz="6" w:space="4" w:color="B2B2B2"/>
                        <w:left w:val="none" w:sz="0" w:space="0" w:color="auto"/>
                        <w:bottom w:val="none" w:sz="0" w:space="0" w:color="auto"/>
                        <w:right w:val="none" w:sz="0" w:space="0" w:color="auto"/>
                      </w:divBdr>
                      <w:divsChild>
                        <w:div w:id="1687439582">
                          <w:marLeft w:val="0"/>
                          <w:marRight w:val="0"/>
                          <w:marTop w:val="0"/>
                          <w:marBottom w:val="0"/>
                          <w:divBdr>
                            <w:top w:val="none" w:sz="0" w:space="0" w:color="auto"/>
                            <w:left w:val="none" w:sz="0" w:space="0" w:color="auto"/>
                            <w:bottom w:val="none" w:sz="0" w:space="0" w:color="auto"/>
                            <w:right w:val="none" w:sz="0" w:space="0" w:color="auto"/>
                          </w:divBdr>
                          <w:divsChild>
                            <w:div w:id="120803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648476">
                      <w:marLeft w:val="0"/>
                      <w:marRight w:val="0"/>
                      <w:marTop w:val="0"/>
                      <w:marBottom w:val="0"/>
                      <w:divBdr>
                        <w:top w:val="none" w:sz="0" w:space="0" w:color="auto"/>
                        <w:left w:val="none" w:sz="0" w:space="0" w:color="auto"/>
                        <w:bottom w:val="none" w:sz="0" w:space="0" w:color="auto"/>
                        <w:right w:val="none" w:sz="0" w:space="0" w:color="auto"/>
                      </w:divBdr>
                      <w:divsChild>
                        <w:div w:id="1271545038">
                          <w:marLeft w:val="0"/>
                          <w:marRight w:val="0"/>
                          <w:marTop w:val="0"/>
                          <w:marBottom w:val="0"/>
                          <w:divBdr>
                            <w:top w:val="none" w:sz="0" w:space="0" w:color="auto"/>
                            <w:left w:val="none" w:sz="0" w:space="0" w:color="auto"/>
                            <w:bottom w:val="none" w:sz="0" w:space="0" w:color="auto"/>
                            <w:right w:val="none" w:sz="0" w:space="0" w:color="auto"/>
                          </w:divBdr>
                        </w:div>
                        <w:div w:id="140013258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390686">
      <w:bodyDiv w:val="1"/>
      <w:marLeft w:val="0"/>
      <w:marRight w:val="0"/>
      <w:marTop w:val="0"/>
      <w:marBottom w:val="0"/>
      <w:divBdr>
        <w:top w:val="none" w:sz="0" w:space="0" w:color="auto"/>
        <w:left w:val="none" w:sz="0" w:space="0" w:color="auto"/>
        <w:bottom w:val="none" w:sz="0" w:space="0" w:color="auto"/>
        <w:right w:val="none" w:sz="0" w:space="0" w:color="auto"/>
      </w:divBdr>
      <w:divsChild>
        <w:div w:id="216741142">
          <w:marLeft w:val="0"/>
          <w:marRight w:val="0"/>
          <w:marTop w:val="0"/>
          <w:marBottom w:val="0"/>
          <w:divBdr>
            <w:top w:val="none" w:sz="0" w:space="0" w:color="auto"/>
            <w:left w:val="none" w:sz="0" w:space="0" w:color="auto"/>
            <w:bottom w:val="none" w:sz="0" w:space="0" w:color="auto"/>
            <w:right w:val="none" w:sz="0" w:space="0" w:color="auto"/>
          </w:divBdr>
        </w:div>
        <w:div w:id="774712745">
          <w:marLeft w:val="0"/>
          <w:marRight w:val="0"/>
          <w:marTop w:val="0"/>
          <w:marBottom w:val="0"/>
          <w:divBdr>
            <w:top w:val="none" w:sz="0" w:space="0" w:color="auto"/>
            <w:left w:val="none" w:sz="0" w:space="0" w:color="auto"/>
            <w:bottom w:val="none" w:sz="0" w:space="0" w:color="auto"/>
            <w:right w:val="none" w:sz="0" w:space="0" w:color="auto"/>
          </w:divBdr>
        </w:div>
        <w:div w:id="1239632286">
          <w:marLeft w:val="0"/>
          <w:marRight w:val="0"/>
          <w:marTop w:val="0"/>
          <w:marBottom w:val="0"/>
          <w:divBdr>
            <w:top w:val="none" w:sz="0" w:space="0" w:color="auto"/>
            <w:left w:val="none" w:sz="0" w:space="0" w:color="auto"/>
            <w:bottom w:val="none" w:sz="0" w:space="0" w:color="auto"/>
            <w:right w:val="none" w:sz="0" w:space="0" w:color="auto"/>
          </w:divBdr>
        </w:div>
        <w:div w:id="1667130998">
          <w:marLeft w:val="0"/>
          <w:marRight w:val="0"/>
          <w:marTop w:val="0"/>
          <w:marBottom w:val="0"/>
          <w:divBdr>
            <w:top w:val="none" w:sz="0" w:space="0" w:color="auto"/>
            <w:left w:val="none" w:sz="0" w:space="0" w:color="auto"/>
            <w:bottom w:val="none" w:sz="0" w:space="0" w:color="auto"/>
            <w:right w:val="none" w:sz="0" w:space="0" w:color="auto"/>
          </w:divBdr>
        </w:div>
        <w:div w:id="1717510633">
          <w:marLeft w:val="0"/>
          <w:marRight w:val="0"/>
          <w:marTop w:val="0"/>
          <w:marBottom w:val="0"/>
          <w:divBdr>
            <w:top w:val="none" w:sz="0" w:space="0" w:color="auto"/>
            <w:left w:val="none" w:sz="0" w:space="0" w:color="auto"/>
            <w:bottom w:val="none" w:sz="0" w:space="0" w:color="auto"/>
            <w:right w:val="none" w:sz="0" w:space="0" w:color="auto"/>
          </w:divBdr>
        </w:div>
        <w:div w:id="1928881552">
          <w:marLeft w:val="0"/>
          <w:marRight w:val="0"/>
          <w:marTop w:val="0"/>
          <w:marBottom w:val="0"/>
          <w:divBdr>
            <w:top w:val="none" w:sz="0" w:space="0" w:color="auto"/>
            <w:left w:val="none" w:sz="0" w:space="0" w:color="auto"/>
            <w:bottom w:val="none" w:sz="0" w:space="0" w:color="auto"/>
            <w:right w:val="none" w:sz="0" w:space="0" w:color="auto"/>
          </w:divBdr>
        </w:div>
        <w:div w:id="2032800067">
          <w:marLeft w:val="0"/>
          <w:marRight w:val="0"/>
          <w:marTop w:val="0"/>
          <w:marBottom w:val="0"/>
          <w:divBdr>
            <w:top w:val="none" w:sz="0" w:space="0" w:color="auto"/>
            <w:left w:val="none" w:sz="0" w:space="0" w:color="auto"/>
            <w:bottom w:val="none" w:sz="0" w:space="0" w:color="auto"/>
            <w:right w:val="none" w:sz="0" w:space="0" w:color="auto"/>
          </w:divBdr>
        </w:div>
        <w:div w:id="1440948838">
          <w:marLeft w:val="0"/>
          <w:marRight w:val="0"/>
          <w:marTop w:val="0"/>
          <w:marBottom w:val="0"/>
          <w:divBdr>
            <w:top w:val="none" w:sz="0" w:space="0" w:color="auto"/>
            <w:left w:val="none" w:sz="0" w:space="0" w:color="auto"/>
            <w:bottom w:val="none" w:sz="0" w:space="0" w:color="auto"/>
            <w:right w:val="none" w:sz="0" w:space="0" w:color="auto"/>
          </w:divBdr>
        </w:div>
        <w:div w:id="606044008">
          <w:marLeft w:val="0"/>
          <w:marRight w:val="0"/>
          <w:marTop w:val="0"/>
          <w:marBottom w:val="0"/>
          <w:divBdr>
            <w:top w:val="none" w:sz="0" w:space="0" w:color="auto"/>
            <w:left w:val="none" w:sz="0" w:space="0" w:color="auto"/>
            <w:bottom w:val="none" w:sz="0" w:space="0" w:color="auto"/>
            <w:right w:val="none" w:sz="0" w:space="0" w:color="auto"/>
          </w:divBdr>
        </w:div>
        <w:div w:id="1885752959">
          <w:marLeft w:val="0"/>
          <w:marRight w:val="0"/>
          <w:marTop w:val="0"/>
          <w:marBottom w:val="0"/>
          <w:divBdr>
            <w:top w:val="none" w:sz="0" w:space="0" w:color="auto"/>
            <w:left w:val="none" w:sz="0" w:space="0" w:color="auto"/>
            <w:bottom w:val="none" w:sz="0" w:space="0" w:color="auto"/>
            <w:right w:val="none" w:sz="0" w:space="0" w:color="auto"/>
          </w:divBdr>
        </w:div>
      </w:divsChild>
    </w:div>
    <w:div w:id="68120820">
      <w:bodyDiv w:val="1"/>
      <w:marLeft w:val="0"/>
      <w:marRight w:val="0"/>
      <w:marTop w:val="0"/>
      <w:marBottom w:val="0"/>
      <w:divBdr>
        <w:top w:val="none" w:sz="0" w:space="0" w:color="auto"/>
        <w:left w:val="none" w:sz="0" w:space="0" w:color="auto"/>
        <w:bottom w:val="none" w:sz="0" w:space="0" w:color="auto"/>
        <w:right w:val="none" w:sz="0" w:space="0" w:color="auto"/>
      </w:divBdr>
    </w:div>
    <w:div w:id="71052988">
      <w:bodyDiv w:val="1"/>
      <w:marLeft w:val="0"/>
      <w:marRight w:val="0"/>
      <w:marTop w:val="0"/>
      <w:marBottom w:val="0"/>
      <w:divBdr>
        <w:top w:val="none" w:sz="0" w:space="0" w:color="auto"/>
        <w:left w:val="none" w:sz="0" w:space="0" w:color="auto"/>
        <w:bottom w:val="none" w:sz="0" w:space="0" w:color="auto"/>
        <w:right w:val="none" w:sz="0" w:space="0" w:color="auto"/>
      </w:divBdr>
      <w:divsChild>
        <w:div w:id="559555543">
          <w:marLeft w:val="0"/>
          <w:marRight w:val="0"/>
          <w:marTop w:val="0"/>
          <w:marBottom w:val="0"/>
          <w:divBdr>
            <w:top w:val="none" w:sz="0" w:space="0" w:color="auto"/>
            <w:left w:val="none" w:sz="0" w:space="0" w:color="auto"/>
            <w:bottom w:val="none" w:sz="0" w:space="0" w:color="auto"/>
            <w:right w:val="none" w:sz="0" w:space="0" w:color="auto"/>
          </w:divBdr>
          <w:divsChild>
            <w:div w:id="1622835110">
              <w:marLeft w:val="0"/>
              <w:marRight w:val="0"/>
              <w:marTop w:val="0"/>
              <w:marBottom w:val="0"/>
              <w:divBdr>
                <w:top w:val="none" w:sz="0" w:space="0" w:color="auto"/>
                <w:left w:val="none" w:sz="0" w:space="0" w:color="auto"/>
                <w:bottom w:val="none" w:sz="0" w:space="0" w:color="auto"/>
                <w:right w:val="none" w:sz="0" w:space="0" w:color="auto"/>
              </w:divBdr>
              <w:divsChild>
                <w:div w:id="707684865">
                  <w:marLeft w:val="0"/>
                  <w:marRight w:val="0"/>
                  <w:marTop w:val="0"/>
                  <w:marBottom w:val="0"/>
                  <w:divBdr>
                    <w:top w:val="none" w:sz="0" w:space="0" w:color="auto"/>
                    <w:left w:val="none" w:sz="0" w:space="0" w:color="auto"/>
                    <w:bottom w:val="none" w:sz="0" w:space="0" w:color="auto"/>
                    <w:right w:val="none" w:sz="0" w:space="0" w:color="auto"/>
                  </w:divBdr>
                  <w:divsChild>
                    <w:div w:id="248387256">
                      <w:marLeft w:val="0"/>
                      <w:marRight w:val="0"/>
                      <w:marTop w:val="0"/>
                      <w:marBottom w:val="0"/>
                      <w:divBdr>
                        <w:top w:val="none" w:sz="0" w:space="0" w:color="auto"/>
                        <w:left w:val="none" w:sz="0" w:space="0" w:color="auto"/>
                        <w:bottom w:val="none" w:sz="0" w:space="0" w:color="auto"/>
                        <w:right w:val="none" w:sz="0" w:space="0" w:color="auto"/>
                      </w:divBdr>
                      <w:divsChild>
                        <w:div w:id="250942162">
                          <w:marLeft w:val="0"/>
                          <w:marRight w:val="0"/>
                          <w:marTop w:val="0"/>
                          <w:marBottom w:val="0"/>
                          <w:divBdr>
                            <w:top w:val="none" w:sz="0" w:space="0" w:color="auto"/>
                            <w:left w:val="none" w:sz="0" w:space="0" w:color="auto"/>
                            <w:bottom w:val="none" w:sz="0" w:space="0" w:color="auto"/>
                            <w:right w:val="none" w:sz="0" w:space="0" w:color="auto"/>
                          </w:divBdr>
                        </w:div>
                        <w:div w:id="365299390">
                          <w:marLeft w:val="0"/>
                          <w:marRight w:val="0"/>
                          <w:marTop w:val="0"/>
                          <w:marBottom w:val="0"/>
                          <w:divBdr>
                            <w:top w:val="none" w:sz="0" w:space="0" w:color="auto"/>
                            <w:left w:val="none" w:sz="0" w:space="0" w:color="auto"/>
                            <w:bottom w:val="none" w:sz="0" w:space="0" w:color="auto"/>
                            <w:right w:val="none" w:sz="0" w:space="0" w:color="auto"/>
                          </w:divBdr>
                        </w:div>
                        <w:div w:id="472798643">
                          <w:marLeft w:val="0"/>
                          <w:marRight w:val="0"/>
                          <w:marTop w:val="0"/>
                          <w:marBottom w:val="0"/>
                          <w:divBdr>
                            <w:top w:val="none" w:sz="0" w:space="0" w:color="auto"/>
                            <w:left w:val="none" w:sz="0" w:space="0" w:color="auto"/>
                            <w:bottom w:val="none" w:sz="0" w:space="0" w:color="auto"/>
                            <w:right w:val="none" w:sz="0" w:space="0" w:color="auto"/>
                          </w:divBdr>
                        </w:div>
                        <w:div w:id="595135235">
                          <w:marLeft w:val="0"/>
                          <w:marRight w:val="0"/>
                          <w:marTop w:val="0"/>
                          <w:marBottom w:val="0"/>
                          <w:divBdr>
                            <w:top w:val="none" w:sz="0" w:space="0" w:color="auto"/>
                            <w:left w:val="none" w:sz="0" w:space="0" w:color="auto"/>
                            <w:bottom w:val="none" w:sz="0" w:space="0" w:color="auto"/>
                            <w:right w:val="none" w:sz="0" w:space="0" w:color="auto"/>
                          </w:divBdr>
                        </w:div>
                        <w:div w:id="885220314">
                          <w:marLeft w:val="0"/>
                          <w:marRight w:val="0"/>
                          <w:marTop w:val="0"/>
                          <w:marBottom w:val="0"/>
                          <w:divBdr>
                            <w:top w:val="none" w:sz="0" w:space="0" w:color="auto"/>
                            <w:left w:val="none" w:sz="0" w:space="0" w:color="auto"/>
                            <w:bottom w:val="none" w:sz="0" w:space="0" w:color="auto"/>
                            <w:right w:val="none" w:sz="0" w:space="0" w:color="auto"/>
                          </w:divBdr>
                        </w:div>
                        <w:div w:id="905799003">
                          <w:marLeft w:val="0"/>
                          <w:marRight w:val="0"/>
                          <w:marTop w:val="0"/>
                          <w:marBottom w:val="0"/>
                          <w:divBdr>
                            <w:top w:val="none" w:sz="0" w:space="0" w:color="auto"/>
                            <w:left w:val="none" w:sz="0" w:space="0" w:color="auto"/>
                            <w:bottom w:val="none" w:sz="0" w:space="0" w:color="auto"/>
                            <w:right w:val="none" w:sz="0" w:space="0" w:color="auto"/>
                          </w:divBdr>
                        </w:div>
                        <w:div w:id="1168978678">
                          <w:marLeft w:val="0"/>
                          <w:marRight w:val="0"/>
                          <w:marTop w:val="0"/>
                          <w:marBottom w:val="0"/>
                          <w:divBdr>
                            <w:top w:val="none" w:sz="0" w:space="0" w:color="auto"/>
                            <w:left w:val="none" w:sz="0" w:space="0" w:color="auto"/>
                            <w:bottom w:val="none" w:sz="0" w:space="0" w:color="auto"/>
                            <w:right w:val="none" w:sz="0" w:space="0" w:color="auto"/>
                          </w:divBdr>
                        </w:div>
                        <w:div w:id="1388845212">
                          <w:marLeft w:val="0"/>
                          <w:marRight w:val="0"/>
                          <w:marTop w:val="0"/>
                          <w:marBottom w:val="0"/>
                          <w:divBdr>
                            <w:top w:val="none" w:sz="0" w:space="0" w:color="auto"/>
                            <w:left w:val="none" w:sz="0" w:space="0" w:color="auto"/>
                            <w:bottom w:val="none" w:sz="0" w:space="0" w:color="auto"/>
                            <w:right w:val="none" w:sz="0" w:space="0" w:color="auto"/>
                          </w:divBdr>
                        </w:div>
                        <w:div w:id="1493377522">
                          <w:marLeft w:val="0"/>
                          <w:marRight w:val="0"/>
                          <w:marTop w:val="0"/>
                          <w:marBottom w:val="0"/>
                          <w:divBdr>
                            <w:top w:val="none" w:sz="0" w:space="0" w:color="auto"/>
                            <w:left w:val="none" w:sz="0" w:space="0" w:color="auto"/>
                            <w:bottom w:val="none" w:sz="0" w:space="0" w:color="auto"/>
                            <w:right w:val="none" w:sz="0" w:space="0" w:color="auto"/>
                          </w:divBdr>
                        </w:div>
                        <w:div w:id="1647468419">
                          <w:marLeft w:val="0"/>
                          <w:marRight w:val="0"/>
                          <w:marTop w:val="0"/>
                          <w:marBottom w:val="0"/>
                          <w:divBdr>
                            <w:top w:val="none" w:sz="0" w:space="0" w:color="auto"/>
                            <w:left w:val="none" w:sz="0" w:space="0" w:color="auto"/>
                            <w:bottom w:val="none" w:sz="0" w:space="0" w:color="auto"/>
                            <w:right w:val="none" w:sz="0" w:space="0" w:color="auto"/>
                          </w:divBdr>
                        </w:div>
                        <w:div w:id="1803764838">
                          <w:marLeft w:val="0"/>
                          <w:marRight w:val="0"/>
                          <w:marTop w:val="0"/>
                          <w:marBottom w:val="0"/>
                          <w:divBdr>
                            <w:top w:val="none" w:sz="0" w:space="0" w:color="auto"/>
                            <w:left w:val="none" w:sz="0" w:space="0" w:color="auto"/>
                            <w:bottom w:val="none" w:sz="0" w:space="0" w:color="auto"/>
                            <w:right w:val="none" w:sz="0" w:space="0" w:color="auto"/>
                          </w:divBdr>
                        </w:div>
                        <w:div w:id="1821387992">
                          <w:marLeft w:val="0"/>
                          <w:marRight w:val="0"/>
                          <w:marTop w:val="0"/>
                          <w:marBottom w:val="0"/>
                          <w:divBdr>
                            <w:top w:val="none" w:sz="0" w:space="0" w:color="auto"/>
                            <w:left w:val="none" w:sz="0" w:space="0" w:color="auto"/>
                            <w:bottom w:val="none" w:sz="0" w:space="0" w:color="auto"/>
                            <w:right w:val="none" w:sz="0" w:space="0" w:color="auto"/>
                          </w:divBdr>
                        </w:div>
                        <w:div w:id="1919241946">
                          <w:marLeft w:val="0"/>
                          <w:marRight w:val="0"/>
                          <w:marTop w:val="0"/>
                          <w:marBottom w:val="0"/>
                          <w:divBdr>
                            <w:top w:val="none" w:sz="0" w:space="0" w:color="auto"/>
                            <w:left w:val="none" w:sz="0" w:space="0" w:color="auto"/>
                            <w:bottom w:val="none" w:sz="0" w:space="0" w:color="auto"/>
                            <w:right w:val="none" w:sz="0" w:space="0" w:color="auto"/>
                          </w:divBdr>
                        </w:div>
                        <w:div w:id="2084181496">
                          <w:marLeft w:val="0"/>
                          <w:marRight w:val="0"/>
                          <w:marTop w:val="0"/>
                          <w:marBottom w:val="0"/>
                          <w:divBdr>
                            <w:top w:val="none" w:sz="0" w:space="0" w:color="auto"/>
                            <w:left w:val="none" w:sz="0" w:space="0" w:color="auto"/>
                            <w:bottom w:val="none" w:sz="0" w:space="0" w:color="auto"/>
                            <w:right w:val="none" w:sz="0" w:space="0" w:color="auto"/>
                          </w:divBdr>
                        </w:div>
                        <w:div w:id="214068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895658">
      <w:bodyDiv w:val="1"/>
      <w:marLeft w:val="0"/>
      <w:marRight w:val="0"/>
      <w:marTop w:val="0"/>
      <w:marBottom w:val="0"/>
      <w:divBdr>
        <w:top w:val="none" w:sz="0" w:space="0" w:color="auto"/>
        <w:left w:val="none" w:sz="0" w:space="0" w:color="auto"/>
        <w:bottom w:val="none" w:sz="0" w:space="0" w:color="auto"/>
        <w:right w:val="none" w:sz="0" w:space="0" w:color="auto"/>
      </w:divBdr>
      <w:divsChild>
        <w:div w:id="853492597">
          <w:marLeft w:val="0"/>
          <w:marRight w:val="0"/>
          <w:marTop w:val="0"/>
          <w:marBottom w:val="0"/>
          <w:divBdr>
            <w:top w:val="none" w:sz="0" w:space="0" w:color="auto"/>
            <w:left w:val="none" w:sz="0" w:space="0" w:color="auto"/>
            <w:bottom w:val="none" w:sz="0" w:space="0" w:color="auto"/>
            <w:right w:val="none" w:sz="0" w:space="0" w:color="auto"/>
          </w:divBdr>
          <w:divsChild>
            <w:div w:id="197396131">
              <w:marLeft w:val="0"/>
              <w:marRight w:val="0"/>
              <w:marTop w:val="0"/>
              <w:marBottom w:val="0"/>
              <w:divBdr>
                <w:top w:val="none" w:sz="0" w:space="0" w:color="auto"/>
                <w:left w:val="none" w:sz="0" w:space="0" w:color="auto"/>
                <w:bottom w:val="none" w:sz="0" w:space="0" w:color="auto"/>
                <w:right w:val="none" w:sz="0" w:space="0" w:color="auto"/>
              </w:divBdr>
              <w:divsChild>
                <w:div w:id="220335202">
                  <w:marLeft w:val="0"/>
                  <w:marRight w:val="0"/>
                  <w:marTop w:val="0"/>
                  <w:marBottom w:val="0"/>
                  <w:divBdr>
                    <w:top w:val="none" w:sz="0" w:space="0" w:color="auto"/>
                    <w:left w:val="none" w:sz="0" w:space="0" w:color="auto"/>
                    <w:bottom w:val="none" w:sz="0" w:space="0" w:color="auto"/>
                    <w:right w:val="none" w:sz="0" w:space="0" w:color="auto"/>
                  </w:divBdr>
                  <w:divsChild>
                    <w:div w:id="1270888662">
                      <w:marLeft w:val="0"/>
                      <w:marRight w:val="0"/>
                      <w:marTop w:val="0"/>
                      <w:marBottom w:val="0"/>
                      <w:divBdr>
                        <w:top w:val="single" w:sz="2" w:space="1" w:color="C0C0C0"/>
                        <w:left w:val="single" w:sz="2" w:space="1" w:color="C0C0C0"/>
                        <w:bottom w:val="single" w:sz="2" w:space="1" w:color="C0C0C0"/>
                        <w:right w:val="single" w:sz="2" w:space="1" w:color="C0C0C0"/>
                      </w:divBdr>
                      <w:divsChild>
                        <w:div w:id="158928549">
                          <w:marLeft w:val="0"/>
                          <w:marRight w:val="0"/>
                          <w:marTop w:val="0"/>
                          <w:marBottom w:val="0"/>
                          <w:divBdr>
                            <w:top w:val="none" w:sz="0" w:space="0" w:color="auto"/>
                            <w:left w:val="none" w:sz="0" w:space="0" w:color="auto"/>
                            <w:bottom w:val="none" w:sz="0" w:space="0" w:color="auto"/>
                            <w:right w:val="none" w:sz="0" w:space="0" w:color="auto"/>
                          </w:divBdr>
                        </w:div>
                        <w:div w:id="192235577">
                          <w:marLeft w:val="0"/>
                          <w:marRight w:val="0"/>
                          <w:marTop w:val="0"/>
                          <w:marBottom w:val="0"/>
                          <w:divBdr>
                            <w:top w:val="none" w:sz="0" w:space="0" w:color="auto"/>
                            <w:left w:val="none" w:sz="0" w:space="0" w:color="auto"/>
                            <w:bottom w:val="none" w:sz="0" w:space="0" w:color="auto"/>
                            <w:right w:val="none" w:sz="0" w:space="0" w:color="auto"/>
                          </w:divBdr>
                        </w:div>
                        <w:div w:id="271282171">
                          <w:marLeft w:val="0"/>
                          <w:marRight w:val="0"/>
                          <w:marTop w:val="0"/>
                          <w:marBottom w:val="0"/>
                          <w:divBdr>
                            <w:top w:val="none" w:sz="0" w:space="0" w:color="auto"/>
                            <w:left w:val="none" w:sz="0" w:space="0" w:color="auto"/>
                            <w:bottom w:val="none" w:sz="0" w:space="0" w:color="auto"/>
                            <w:right w:val="none" w:sz="0" w:space="0" w:color="auto"/>
                          </w:divBdr>
                        </w:div>
                        <w:div w:id="296180637">
                          <w:marLeft w:val="0"/>
                          <w:marRight w:val="0"/>
                          <w:marTop w:val="0"/>
                          <w:marBottom w:val="0"/>
                          <w:divBdr>
                            <w:top w:val="none" w:sz="0" w:space="0" w:color="auto"/>
                            <w:left w:val="none" w:sz="0" w:space="0" w:color="auto"/>
                            <w:bottom w:val="none" w:sz="0" w:space="0" w:color="auto"/>
                            <w:right w:val="none" w:sz="0" w:space="0" w:color="auto"/>
                          </w:divBdr>
                        </w:div>
                        <w:div w:id="441461735">
                          <w:marLeft w:val="0"/>
                          <w:marRight w:val="0"/>
                          <w:marTop w:val="0"/>
                          <w:marBottom w:val="0"/>
                          <w:divBdr>
                            <w:top w:val="none" w:sz="0" w:space="0" w:color="auto"/>
                            <w:left w:val="none" w:sz="0" w:space="0" w:color="auto"/>
                            <w:bottom w:val="none" w:sz="0" w:space="0" w:color="auto"/>
                            <w:right w:val="none" w:sz="0" w:space="0" w:color="auto"/>
                          </w:divBdr>
                        </w:div>
                        <w:div w:id="447701349">
                          <w:marLeft w:val="0"/>
                          <w:marRight w:val="0"/>
                          <w:marTop w:val="0"/>
                          <w:marBottom w:val="0"/>
                          <w:divBdr>
                            <w:top w:val="none" w:sz="0" w:space="0" w:color="auto"/>
                            <w:left w:val="none" w:sz="0" w:space="0" w:color="auto"/>
                            <w:bottom w:val="none" w:sz="0" w:space="0" w:color="auto"/>
                            <w:right w:val="none" w:sz="0" w:space="0" w:color="auto"/>
                          </w:divBdr>
                        </w:div>
                        <w:div w:id="505554044">
                          <w:marLeft w:val="0"/>
                          <w:marRight w:val="0"/>
                          <w:marTop w:val="0"/>
                          <w:marBottom w:val="0"/>
                          <w:divBdr>
                            <w:top w:val="none" w:sz="0" w:space="0" w:color="auto"/>
                            <w:left w:val="none" w:sz="0" w:space="0" w:color="auto"/>
                            <w:bottom w:val="none" w:sz="0" w:space="0" w:color="auto"/>
                            <w:right w:val="none" w:sz="0" w:space="0" w:color="auto"/>
                          </w:divBdr>
                        </w:div>
                        <w:div w:id="541864654">
                          <w:marLeft w:val="0"/>
                          <w:marRight w:val="0"/>
                          <w:marTop w:val="0"/>
                          <w:marBottom w:val="0"/>
                          <w:divBdr>
                            <w:top w:val="none" w:sz="0" w:space="0" w:color="auto"/>
                            <w:left w:val="none" w:sz="0" w:space="0" w:color="auto"/>
                            <w:bottom w:val="none" w:sz="0" w:space="0" w:color="auto"/>
                            <w:right w:val="none" w:sz="0" w:space="0" w:color="auto"/>
                          </w:divBdr>
                        </w:div>
                        <w:div w:id="679888708">
                          <w:marLeft w:val="0"/>
                          <w:marRight w:val="0"/>
                          <w:marTop w:val="0"/>
                          <w:marBottom w:val="0"/>
                          <w:divBdr>
                            <w:top w:val="none" w:sz="0" w:space="0" w:color="auto"/>
                            <w:left w:val="none" w:sz="0" w:space="0" w:color="auto"/>
                            <w:bottom w:val="none" w:sz="0" w:space="0" w:color="auto"/>
                            <w:right w:val="none" w:sz="0" w:space="0" w:color="auto"/>
                          </w:divBdr>
                        </w:div>
                        <w:div w:id="761603453">
                          <w:marLeft w:val="0"/>
                          <w:marRight w:val="0"/>
                          <w:marTop w:val="0"/>
                          <w:marBottom w:val="0"/>
                          <w:divBdr>
                            <w:top w:val="none" w:sz="0" w:space="0" w:color="auto"/>
                            <w:left w:val="none" w:sz="0" w:space="0" w:color="auto"/>
                            <w:bottom w:val="none" w:sz="0" w:space="0" w:color="auto"/>
                            <w:right w:val="none" w:sz="0" w:space="0" w:color="auto"/>
                          </w:divBdr>
                        </w:div>
                        <w:div w:id="882182235">
                          <w:marLeft w:val="0"/>
                          <w:marRight w:val="0"/>
                          <w:marTop w:val="0"/>
                          <w:marBottom w:val="0"/>
                          <w:divBdr>
                            <w:top w:val="none" w:sz="0" w:space="0" w:color="auto"/>
                            <w:left w:val="none" w:sz="0" w:space="0" w:color="auto"/>
                            <w:bottom w:val="none" w:sz="0" w:space="0" w:color="auto"/>
                            <w:right w:val="none" w:sz="0" w:space="0" w:color="auto"/>
                          </w:divBdr>
                        </w:div>
                        <w:div w:id="1074350394">
                          <w:marLeft w:val="0"/>
                          <w:marRight w:val="0"/>
                          <w:marTop w:val="0"/>
                          <w:marBottom w:val="0"/>
                          <w:divBdr>
                            <w:top w:val="none" w:sz="0" w:space="0" w:color="auto"/>
                            <w:left w:val="none" w:sz="0" w:space="0" w:color="auto"/>
                            <w:bottom w:val="none" w:sz="0" w:space="0" w:color="auto"/>
                            <w:right w:val="none" w:sz="0" w:space="0" w:color="auto"/>
                          </w:divBdr>
                        </w:div>
                        <w:div w:id="1140921643">
                          <w:marLeft w:val="0"/>
                          <w:marRight w:val="0"/>
                          <w:marTop w:val="0"/>
                          <w:marBottom w:val="0"/>
                          <w:divBdr>
                            <w:top w:val="none" w:sz="0" w:space="0" w:color="auto"/>
                            <w:left w:val="none" w:sz="0" w:space="0" w:color="auto"/>
                            <w:bottom w:val="none" w:sz="0" w:space="0" w:color="auto"/>
                            <w:right w:val="none" w:sz="0" w:space="0" w:color="auto"/>
                          </w:divBdr>
                        </w:div>
                        <w:div w:id="1145897588">
                          <w:marLeft w:val="0"/>
                          <w:marRight w:val="0"/>
                          <w:marTop w:val="0"/>
                          <w:marBottom w:val="0"/>
                          <w:divBdr>
                            <w:top w:val="none" w:sz="0" w:space="0" w:color="auto"/>
                            <w:left w:val="none" w:sz="0" w:space="0" w:color="auto"/>
                            <w:bottom w:val="none" w:sz="0" w:space="0" w:color="auto"/>
                            <w:right w:val="none" w:sz="0" w:space="0" w:color="auto"/>
                          </w:divBdr>
                        </w:div>
                        <w:div w:id="1156920462">
                          <w:marLeft w:val="0"/>
                          <w:marRight w:val="0"/>
                          <w:marTop w:val="0"/>
                          <w:marBottom w:val="0"/>
                          <w:divBdr>
                            <w:top w:val="none" w:sz="0" w:space="0" w:color="auto"/>
                            <w:left w:val="none" w:sz="0" w:space="0" w:color="auto"/>
                            <w:bottom w:val="none" w:sz="0" w:space="0" w:color="auto"/>
                            <w:right w:val="none" w:sz="0" w:space="0" w:color="auto"/>
                          </w:divBdr>
                        </w:div>
                        <w:div w:id="1170755189">
                          <w:marLeft w:val="0"/>
                          <w:marRight w:val="0"/>
                          <w:marTop w:val="0"/>
                          <w:marBottom w:val="0"/>
                          <w:divBdr>
                            <w:top w:val="none" w:sz="0" w:space="0" w:color="auto"/>
                            <w:left w:val="none" w:sz="0" w:space="0" w:color="auto"/>
                            <w:bottom w:val="none" w:sz="0" w:space="0" w:color="auto"/>
                            <w:right w:val="none" w:sz="0" w:space="0" w:color="auto"/>
                          </w:divBdr>
                        </w:div>
                        <w:div w:id="1195730906">
                          <w:marLeft w:val="0"/>
                          <w:marRight w:val="0"/>
                          <w:marTop w:val="0"/>
                          <w:marBottom w:val="0"/>
                          <w:divBdr>
                            <w:top w:val="none" w:sz="0" w:space="0" w:color="auto"/>
                            <w:left w:val="none" w:sz="0" w:space="0" w:color="auto"/>
                            <w:bottom w:val="none" w:sz="0" w:space="0" w:color="auto"/>
                            <w:right w:val="none" w:sz="0" w:space="0" w:color="auto"/>
                          </w:divBdr>
                        </w:div>
                        <w:div w:id="1265697125">
                          <w:marLeft w:val="0"/>
                          <w:marRight w:val="0"/>
                          <w:marTop w:val="0"/>
                          <w:marBottom w:val="0"/>
                          <w:divBdr>
                            <w:top w:val="none" w:sz="0" w:space="0" w:color="auto"/>
                            <w:left w:val="none" w:sz="0" w:space="0" w:color="auto"/>
                            <w:bottom w:val="none" w:sz="0" w:space="0" w:color="auto"/>
                            <w:right w:val="none" w:sz="0" w:space="0" w:color="auto"/>
                          </w:divBdr>
                        </w:div>
                        <w:div w:id="1270046458">
                          <w:marLeft w:val="0"/>
                          <w:marRight w:val="0"/>
                          <w:marTop w:val="0"/>
                          <w:marBottom w:val="0"/>
                          <w:divBdr>
                            <w:top w:val="none" w:sz="0" w:space="0" w:color="auto"/>
                            <w:left w:val="none" w:sz="0" w:space="0" w:color="auto"/>
                            <w:bottom w:val="none" w:sz="0" w:space="0" w:color="auto"/>
                            <w:right w:val="none" w:sz="0" w:space="0" w:color="auto"/>
                          </w:divBdr>
                        </w:div>
                        <w:div w:id="1280600500">
                          <w:marLeft w:val="0"/>
                          <w:marRight w:val="0"/>
                          <w:marTop w:val="0"/>
                          <w:marBottom w:val="0"/>
                          <w:divBdr>
                            <w:top w:val="none" w:sz="0" w:space="0" w:color="auto"/>
                            <w:left w:val="none" w:sz="0" w:space="0" w:color="auto"/>
                            <w:bottom w:val="none" w:sz="0" w:space="0" w:color="auto"/>
                            <w:right w:val="none" w:sz="0" w:space="0" w:color="auto"/>
                          </w:divBdr>
                        </w:div>
                        <w:div w:id="1387795831">
                          <w:marLeft w:val="0"/>
                          <w:marRight w:val="0"/>
                          <w:marTop w:val="0"/>
                          <w:marBottom w:val="0"/>
                          <w:divBdr>
                            <w:top w:val="none" w:sz="0" w:space="0" w:color="auto"/>
                            <w:left w:val="none" w:sz="0" w:space="0" w:color="auto"/>
                            <w:bottom w:val="none" w:sz="0" w:space="0" w:color="auto"/>
                            <w:right w:val="none" w:sz="0" w:space="0" w:color="auto"/>
                          </w:divBdr>
                        </w:div>
                        <w:div w:id="1502891022">
                          <w:marLeft w:val="0"/>
                          <w:marRight w:val="0"/>
                          <w:marTop w:val="0"/>
                          <w:marBottom w:val="0"/>
                          <w:divBdr>
                            <w:top w:val="none" w:sz="0" w:space="0" w:color="auto"/>
                            <w:left w:val="none" w:sz="0" w:space="0" w:color="auto"/>
                            <w:bottom w:val="none" w:sz="0" w:space="0" w:color="auto"/>
                            <w:right w:val="none" w:sz="0" w:space="0" w:color="auto"/>
                          </w:divBdr>
                        </w:div>
                        <w:div w:id="1538004797">
                          <w:marLeft w:val="0"/>
                          <w:marRight w:val="0"/>
                          <w:marTop w:val="0"/>
                          <w:marBottom w:val="0"/>
                          <w:divBdr>
                            <w:top w:val="none" w:sz="0" w:space="0" w:color="auto"/>
                            <w:left w:val="none" w:sz="0" w:space="0" w:color="auto"/>
                            <w:bottom w:val="none" w:sz="0" w:space="0" w:color="auto"/>
                            <w:right w:val="none" w:sz="0" w:space="0" w:color="auto"/>
                          </w:divBdr>
                        </w:div>
                        <w:div w:id="192040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43108">
      <w:bodyDiv w:val="1"/>
      <w:marLeft w:val="0"/>
      <w:marRight w:val="0"/>
      <w:marTop w:val="0"/>
      <w:marBottom w:val="0"/>
      <w:divBdr>
        <w:top w:val="none" w:sz="0" w:space="0" w:color="auto"/>
        <w:left w:val="none" w:sz="0" w:space="0" w:color="auto"/>
        <w:bottom w:val="none" w:sz="0" w:space="0" w:color="auto"/>
        <w:right w:val="none" w:sz="0" w:space="0" w:color="auto"/>
      </w:divBdr>
    </w:div>
    <w:div w:id="77214132">
      <w:bodyDiv w:val="1"/>
      <w:marLeft w:val="0"/>
      <w:marRight w:val="0"/>
      <w:marTop w:val="0"/>
      <w:marBottom w:val="0"/>
      <w:divBdr>
        <w:top w:val="none" w:sz="0" w:space="0" w:color="auto"/>
        <w:left w:val="none" w:sz="0" w:space="0" w:color="auto"/>
        <w:bottom w:val="none" w:sz="0" w:space="0" w:color="auto"/>
        <w:right w:val="none" w:sz="0" w:space="0" w:color="auto"/>
      </w:divBdr>
    </w:div>
    <w:div w:id="78645685">
      <w:bodyDiv w:val="1"/>
      <w:marLeft w:val="0"/>
      <w:marRight w:val="0"/>
      <w:marTop w:val="0"/>
      <w:marBottom w:val="0"/>
      <w:divBdr>
        <w:top w:val="none" w:sz="0" w:space="0" w:color="auto"/>
        <w:left w:val="none" w:sz="0" w:space="0" w:color="auto"/>
        <w:bottom w:val="none" w:sz="0" w:space="0" w:color="auto"/>
        <w:right w:val="none" w:sz="0" w:space="0" w:color="auto"/>
      </w:divBdr>
      <w:divsChild>
        <w:div w:id="1880239669">
          <w:marLeft w:val="0"/>
          <w:marRight w:val="0"/>
          <w:marTop w:val="0"/>
          <w:marBottom w:val="0"/>
          <w:divBdr>
            <w:top w:val="none" w:sz="0" w:space="0" w:color="auto"/>
            <w:left w:val="none" w:sz="0" w:space="0" w:color="auto"/>
            <w:bottom w:val="none" w:sz="0" w:space="0" w:color="auto"/>
            <w:right w:val="none" w:sz="0" w:space="0" w:color="auto"/>
          </w:divBdr>
          <w:divsChild>
            <w:div w:id="1631471734">
              <w:marLeft w:val="0"/>
              <w:marRight w:val="0"/>
              <w:marTop w:val="0"/>
              <w:marBottom w:val="0"/>
              <w:divBdr>
                <w:top w:val="none" w:sz="0" w:space="0" w:color="auto"/>
                <w:left w:val="none" w:sz="0" w:space="0" w:color="auto"/>
                <w:bottom w:val="none" w:sz="0" w:space="0" w:color="auto"/>
                <w:right w:val="none" w:sz="0" w:space="0" w:color="auto"/>
              </w:divBdr>
              <w:divsChild>
                <w:div w:id="48604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059456">
          <w:marLeft w:val="0"/>
          <w:marRight w:val="0"/>
          <w:marTop w:val="0"/>
          <w:marBottom w:val="0"/>
          <w:divBdr>
            <w:top w:val="none" w:sz="0" w:space="0" w:color="auto"/>
            <w:left w:val="none" w:sz="0" w:space="0" w:color="auto"/>
            <w:bottom w:val="none" w:sz="0" w:space="0" w:color="auto"/>
            <w:right w:val="none" w:sz="0" w:space="0" w:color="auto"/>
          </w:divBdr>
          <w:divsChild>
            <w:div w:id="2095668473">
              <w:marLeft w:val="0"/>
              <w:marRight w:val="0"/>
              <w:marTop w:val="0"/>
              <w:marBottom w:val="0"/>
              <w:divBdr>
                <w:top w:val="none" w:sz="0" w:space="0" w:color="auto"/>
                <w:left w:val="none" w:sz="0" w:space="0" w:color="auto"/>
                <w:bottom w:val="none" w:sz="0" w:space="0" w:color="auto"/>
                <w:right w:val="none" w:sz="0" w:space="0" w:color="auto"/>
              </w:divBdr>
              <w:divsChild>
                <w:div w:id="756094595">
                  <w:marLeft w:val="0"/>
                  <w:marRight w:val="0"/>
                  <w:marTop w:val="0"/>
                  <w:marBottom w:val="0"/>
                  <w:divBdr>
                    <w:top w:val="none" w:sz="0" w:space="0" w:color="auto"/>
                    <w:left w:val="none" w:sz="0" w:space="0" w:color="auto"/>
                    <w:bottom w:val="none" w:sz="0" w:space="0" w:color="auto"/>
                    <w:right w:val="none" w:sz="0" w:space="0" w:color="auto"/>
                  </w:divBdr>
                </w:div>
                <w:div w:id="104609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58162">
      <w:bodyDiv w:val="1"/>
      <w:marLeft w:val="0"/>
      <w:marRight w:val="0"/>
      <w:marTop w:val="0"/>
      <w:marBottom w:val="0"/>
      <w:divBdr>
        <w:top w:val="none" w:sz="0" w:space="0" w:color="auto"/>
        <w:left w:val="none" w:sz="0" w:space="0" w:color="auto"/>
        <w:bottom w:val="none" w:sz="0" w:space="0" w:color="auto"/>
        <w:right w:val="none" w:sz="0" w:space="0" w:color="auto"/>
      </w:divBdr>
      <w:divsChild>
        <w:div w:id="1926110820">
          <w:marLeft w:val="0"/>
          <w:marRight w:val="0"/>
          <w:marTop w:val="0"/>
          <w:marBottom w:val="0"/>
          <w:divBdr>
            <w:top w:val="none" w:sz="0" w:space="0" w:color="auto"/>
            <w:left w:val="none" w:sz="0" w:space="0" w:color="auto"/>
            <w:bottom w:val="none" w:sz="0" w:space="0" w:color="auto"/>
            <w:right w:val="none" w:sz="0" w:space="0" w:color="auto"/>
          </w:divBdr>
          <w:divsChild>
            <w:div w:id="293029636">
              <w:marLeft w:val="0"/>
              <w:marRight w:val="0"/>
              <w:marTop w:val="0"/>
              <w:marBottom w:val="0"/>
              <w:divBdr>
                <w:top w:val="none" w:sz="0" w:space="0" w:color="auto"/>
                <w:left w:val="none" w:sz="0" w:space="0" w:color="auto"/>
                <w:bottom w:val="none" w:sz="0" w:space="0" w:color="auto"/>
                <w:right w:val="none" w:sz="0" w:space="0" w:color="auto"/>
              </w:divBdr>
              <w:divsChild>
                <w:div w:id="1362434133">
                  <w:marLeft w:val="0"/>
                  <w:marRight w:val="0"/>
                  <w:marTop w:val="0"/>
                  <w:marBottom w:val="0"/>
                  <w:divBdr>
                    <w:top w:val="none" w:sz="0" w:space="0" w:color="auto"/>
                    <w:left w:val="none" w:sz="0" w:space="0" w:color="auto"/>
                    <w:bottom w:val="none" w:sz="0" w:space="0" w:color="auto"/>
                    <w:right w:val="none" w:sz="0" w:space="0" w:color="auto"/>
                  </w:divBdr>
                  <w:divsChild>
                    <w:div w:id="29244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28112">
      <w:bodyDiv w:val="1"/>
      <w:marLeft w:val="0"/>
      <w:marRight w:val="0"/>
      <w:marTop w:val="0"/>
      <w:marBottom w:val="0"/>
      <w:divBdr>
        <w:top w:val="none" w:sz="0" w:space="0" w:color="auto"/>
        <w:left w:val="none" w:sz="0" w:space="0" w:color="auto"/>
        <w:bottom w:val="none" w:sz="0" w:space="0" w:color="auto"/>
        <w:right w:val="none" w:sz="0" w:space="0" w:color="auto"/>
      </w:divBdr>
      <w:divsChild>
        <w:div w:id="1546873410">
          <w:marLeft w:val="0"/>
          <w:marRight w:val="0"/>
          <w:marTop w:val="0"/>
          <w:marBottom w:val="0"/>
          <w:divBdr>
            <w:top w:val="none" w:sz="0" w:space="0" w:color="auto"/>
            <w:left w:val="none" w:sz="0" w:space="0" w:color="auto"/>
            <w:bottom w:val="none" w:sz="0" w:space="0" w:color="auto"/>
            <w:right w:val="none" w:sz="0" w:space="0" w:color="auto"/>
          </w:divBdr>
          <w:divsChild>
            <w:div w:id="1634827892">
              <w:marLeft w:val="0"/>
              <w:marRight w:val="0"/>
              <w:marTop w:val="0"/>
              <w:marBottom w:val="0"/>
              <w:divBdr>
                <w:top w:val="none" w:sz="0" w:space="0" w:color="auto"/>
                <w:left w:val="none" w:sz="0" w:space="0" w:color="auto"/>
                <w:bottom w:val="none" w:sz="0" w:space="0" w:color="auto"/>
                <w:right w:val="none" w:sz="0" w:space="0" w:color="auto"/>
              </w:divBdr>
              <w:divsChild>
                <w:div w:id="156239391">
                  <w:marLeft w:val="2928"/>
                  <w:marRight w:val="0"/>
                  <w:marTop w:val="720"/>
                  <w:marBottom w:val="0"/>
                  <w:divBdr>
                    <w:top w:val="none" w:sz="0" w:space="0" w:color="auto"/>
                    <w:left w:val="none" w:sz="0" w:space="0" w:color="auto"/>
                    <w:bottom w:val="none" w:sz="0" w:space="0" w:color="auto"/>
                    <w:right w:val="none" w:sz="0" w:space="0" w:color="auto"/>
                  </w:divBdr>
                  <w:divsChild>
                    <w:div w:id="104171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074735">
      <w:bodyDiv w:val="1"/>
      <w:marLeft w:val="0"/>
      <w:marRight w:val="0"/>
      <w:marTop w:val="0"/>
      <w:marBottom w:val="0"/>
      <w:divBdr>
        <w:top w:val="none" w:sz="0" w:space="0" w:color="auto"/>
        <w:left w:val="none" w:sz="0" w:space="0" w:color="auto"/>
        <w:bottom w:val="none" w:sz="0" w:space="0" w:color="auto"/>
        <w:right w:val="none" w:sz="0" w:space="0" w:color="auto"/>
      </w:divBdr>
      <w:divsChild>
        <w:div w:id="148644223">
          <w:marLeft w:val="0"/>
          <w:marRight w:val="0"/>
          <w:marTop w:val="0"/>
          <w:marBottom w:val="0"/>
          <w:divBdr>
            <w:top w:val="none" w:sz="0" w:space="0" w:color="auto"/>
            <w:left w:val="none" w:sz="0" w:space="0" w:color="auto"/>
            <w:bottom w:val="none" w:sz="0" w:space="0" w:color="auto"/>
            <w:right w:val="none" w:sz="0" w:space="0" w:color="auto"/>
          </w:divBdr>
          <w:divsChild>
            <w:div w:id="194658092">
              <w:marLeft w:val="0"/>
              <w:marRight w:val="0"/>
              <w:marTop w:val="0"/>
              <w:marBottom w:val="0"/>
              <w:divBdr>
                <w:top w:val="none" w:sz="0" w:space="0" w:color="auto"/>
                <w:left w:val="none" w:sz="0" w:space="0" w:color="auto"/>
                <w:bottom w:val="none" w:sz="0" w:space="0" w:color="auto"/>
                <w:right w:val="none" w:sz="0" w:space="0" w:color="auto"/>
              </w:divBdr>
              <w:divsChild>
                <w:div w:id="710617411">
                  <w:marLeft w:val="0"/>
                  <w:marRight w:val="0"/>
                  <w:marTop w:val="100"/>
                  <w:marBottom w:val="0"/>
                  <w:divBdr>
                    <w:top w:val="none" w:sz="0" w:space="0" w:color="auto"/>
                    <w:left w:val="none" w:sz="0" w:space="0" w:color="auto"/>
                    <w:bottom w:val="none" w:sz="0" w:space="0" w:color="auto"/>
                    <w:right w:val="none" w:sz="0" w:space="0" w:color="auto"/>
                  </w:divBdr>
                  <w:divsChild>
                    <w:div w:id="1333341595">
                      <w:marLeft w:val="0"/>
                      <w:marRight w:val="113"/>
                      <w:marTop w:val="0"/>
                      <w:marBottom w:val="0"/>
                      <w:divBdr>
                        <w:top w:val="none" w:sz="0" w:space="0" w:color="auto"/>
                        <w:left w:val="none" w:sz="0" w:space="0" w:color="auto"/>
                        <w:bottom w:val="none" w:sz="0" w:space="0" w:color="auto"/>
                        <w:right w:val="none" w:sz="0" w:space="0" w:color="auto"/>
                      </w:divBdr>
                      <w:divsChild>
                        <w:div w:id="437485365">
                          <w:marLeft w:val="0"/>
                          <w:marRight w:val="0"/>
                          <w:marTop w:val="0"/>
                          <w:marBottom w:val="67"/>
                          <w:divBdr>
                            <w:top w:val="none" w:sz="0" w:space="0" w:color="auto"/>
                            <w:left w:val="none" w:sz="0" w:space="0" w:color="auto"/>
                            <w:bottom w:val="none" w:sz="0" w:space="0" w:color="auto"/>
                            <w:right w:val="none" w:sz="0" w:space="0" w:color="auto"/>
                          </w:divBdr>
                          <w:divsChild>
                            <w:div w:id="402147787">
                              <w:marLeft w:val="0"/>
                              <w:marRight w:val="0"/>
                              <w:marTop w:val="0"/>
                              <w:marBottom w:val="0"/>
                              <w:divBdr>
                                <w:top w:val="none" w:sz="0" w:space="0" w:color="auto"/>
                                <w:left w:val="none" w:sz="0" w:space="0" w:color="auto"/>
                                <w:bottom w:val="none" w:sz="0" w:space="0" w:color="auto"/>
                                <w:right w:val="none" w:sz="0" w:space="0" w:color="auto"/>
                              </w:divBdr>
                              <w:divsChild>
                                <w:div w:id="1078791383">
                                  <w:marLeft w:val="0"/>
                                  <w:marRight w:val="0"/>
                                  <w:marTop w:val="0"/>
                                  <w:marBottom w:val="0"/>
                                  <w:divBdr>
                                    <w:top w:val="none" w:sz="0" w:space="0" w:color="auto"/>
                                    <w:left w:val="none" w:sz="0" w:space="0" w:color="auto"/>
                                    <w:bottom w:val="none" w:sz="0" w:space="0" w:color="auto"/>
                                    <w:right w:val="none" w:sz="0" w:space="0" w:color="auto"/>
                                  </w:divBdr>
                                  <w:divsChild>
                                    <w:div w:id="2001107047">
                                      <w:marLeft w:val="0"/>
                                      <w:marRight w:val="0"/>
                                      <w:marTop w:val="0"/>
                                      <w:marBottom w:val="0"/>
                                      <w:divBdr>
                                        <w:top w:val="none" w:sz="0" w:space="0" w:color="auto"/>
                                        <w:left w:val="none" w:sz="0" w:space="0" w:color="auto"/>
                                        <w:bottom w:val="none" w:sz="0" w:space="0" w:color="auto"/>
                                        <w:right w:val="none" w:sz="0" w:space="0" w:color="auto"/>
                                      </w:divBdr>
                                      <w:divsChild>
                                        <w:div w:id="849220179">
                                          <w:marLeft w:val="0"/>
                                          <w:marRight w:val="0"/>
                                          <w:marTop w:val="0"/>
                                          <w:marBottom w:val="0"/>
                                          <w:divBdr>
                                            <w:top w:val="none" w:sz="0" w:space="0" w:color="auto"/>
                                            <w:left w:val="none" w:sz="0" w:space="0" w:color="auto"/>
                                            <w:bottom w:val="none" w:sz="0" w:space="0" w:color="auto"/>
                                            <w:right w:val="none" w:sz="0" w:space="0" w:color="auto"/>
                                          </w:divBdr>
                                          <w:divsChild>
                                            <w:div w:id="422266699">
                                              <w:marLeft w:val="0"/>
                                              <w:marRight w:val="0"/>
                                              <w:marTop w:val="0"/>
                                              <w:marBottom w:val="0"/>
                                              <w:divBdr>
                                                <w:top w:val="none" w:sz="0" w:space="0" w:color="auto"/>
                                                <w:left w:val="none" w:sz="0" w:space="0" w:color="auto"/>
                                                <w:bottom w:val="none" w:sz="0" w:space="0" w:color="auto"/>
                                                <w:right w:val="none" w:sz="0" w:space="0" w:color="auto"/>
                                              </w:divBdr>
                                            </w:div>
                                            <w:div w:id="501891160">
                                              <w:marLeft w:val="0"/>
                                              <w:marRight w:val="0"/>
                                              <w:marTop w:val="0"/>
                                              <w:marBottom w:val="0"/>
                                              <w:divBdr>
                                                <w:top w:val="none" w:sz="0" w:space="0" w:color="auto"/>
                                                <w:left w:val="none" w:sz="0" w:space="0" w:color="auto"/>
                                                <w:bottom w:val="none" w:sz="0" w:space="0" w:color="auto"/>
                                                <w:right w:val="none" w:sz="0" w:space="0" w:color="auto"/>
                                              </w:divBdr>
                                            </w:div>
                                            <w:div w:id="210818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108280">
      <w:bodyDiv w:val="1"/>
      <w:marLeft w:val="0"/>
      <w:marRight w:val="0"/>
      <w:marTop w:val="0"/>
      <w:marBottom w:val="0"/>
      <w:divBdr>
        <w:top w:val="none" w:sz="0" w:space="0" w:color="auto"/>
        <w:left w:val="none" w:sz="0" w:space="0" w:color="auto"/>
        <w:bottom w:val="none" w:sz="0" w:space="0" w:color="auto"/>
        <w:right w:val="none" w:sz="0" w:space="0" w:color="auto"/>
      </w:divBdr>
    </w:div>
    <w:div w:id="84960334">
      <w:bodyDiv w:val="1"/>
      <w:marLeft w:val="0"/>
      <w:marRight w:val="0"/>
      <w:marTop w:val="0"/>
      <w:marBottom w:val="0"/>
      <w:divBdr>
        <w:top w:val="none" w:sz="0" w:space="0" w:color="auto"/>
        <w:left w:val="none" w:sz="0" w:space="0" w:color="auto"/>
        <w:bottom w:val="none" w:sz="0" w:space="0" w:color="auto"/>
        <w:right w:val="none" w:sz="0" w:space="0" w:color="auto"/>
      </w:divBdr>
      <w:divsChild>
        <w:div w:id="791901466">
          <w:marLeft w:val="0"/>
          <w:marRight w:val="0"/>
          <w:marTop w:val="0"/>
          <w:marBottom w:val="0"/>
          <w:divBdr>
            <w:top w:val="none" w:sz="0" w:space="0" w:color="auto"/>
            <w:left w:val="none" w:sz="0" w:space="0" w:color="auto"/>
            <w:bottom w:val="none" w:sz="0" w:space="0" w:color="auto"/>
            <w:right w:val="none" w:sz="0" w:space="0" w:color="auto"/>
          </w:divBdr>
          <w:divsChild>
            <w:div w:id="134299403">
              <w:marLeft w:val="0"/>
              <w:marRight w:val="0"/>
              <w:marTop w:val="0"/>
              <w:marBottom w:val="0"/>
              <w:divBdr>
                <w:top w:val="none" w:sz="0" w:space="0" w:color="auto"/>
                <w:left w:val="none" w:sz="0" w:space="0" w:color="auto"/>
                <w:bottom w:val="none" w:sz="0" w:space="0" w:color="auto"/>
                <w:right w:val="none" w:sz="0" w:space="0" w:color="auto"/>
              </w:divBdr>
              <w:divsChild>
                <w:div w:id="355930727">
                  <w:marLeft w:val="0"/>
                  <w:marRight w:val="200"/>
                  <w:marTop w:val="0"/>
                  <w:marBottom w:val="0"/>
                  <w:divBdr>
                    <w:top w:val="none" w:sz="0" w:space="0" w:color="auto"/>
                    <w:left w:val="none" w:sz="0" w:space="0" w:color="auto"/>
                    <w:bottom w:val="none" w:sz="0" w:space="0" w:color="auto"/>
                    <w:right w:val="none" w:sz="0" w:space="0" w:color="auto"/>
                  </w:divBdr>
                  <w:divsChild>
                    <w:div w:id="433284951">
                      <w:marLeft w:val="267"/>
                      <w:marRight w:val="0"/>
                      <w:marTop w:val="0"/>
                      <w:marBottom w:val="0"/>
                      <w:divBdr>
                        <w:top w:val="none" w:sz="0" w:space="0" w:color="auto"/>
                        <w:left w:val="none" w:sz="0" w:space="0" w:color="auto"/>
                        <w:bottom w:val="none" w:sz="0" w:space="0" w:color="auto"/>
                        <w:right w:val="none" w:sz="0" w:space="0" w:color="auto"/>
                      </w:divBdr>
                    </w:div>
                    <w:div w:id="587228594">
                      <w:marLeft w:val="267"/>
                      <w:marRight w:val="0"/>
                      <w:marTop w:val="0"/>
                      <w:marBottom w:val="0"/>
                      <w:divBdr>
                        <w:top w:val="none" w:sz="0" w:space="0" w:color="auto"/>
                        <w:left w:val="none" w:sz="0" w:space="0" w:color="auto"/>
                        <w:bottom w:val="none" w:sz="0" w:space="0" w:color="auto"/>
                        <w:right w:val="none" w:sz="0" w:space="0" w:color="auto"/>
                      </w:divBdr>
                    </w:div>
                    <w:div w:id="1148280262">
                      <w:marLeft w:val="0"/>
                      <w:marRight w:val="0"/>
                      <w:marTop w:val="0"/>
                      <w:marBottom w:val="0"/>
                      <w:divBdr>
                        <w:top w:val="dotted" w:sz="2" w:space="2" w:color="B2B2B2"/>
                        <w:left w:val="none" w:sz="0" w:space="0" w:color="auto"/>
                        <w:bottom w:val="none" w:sz="0" w:space="0" w:color="auto"/>
                        <w:right w:val="none" w:sz="0" w:space="0" w:color="auto"/>
                      </w:divBdr>
                      <w:divsChild>
                        <w:div w:id="1818574584">
                          <w:marLeft w:val="0"/>
                          <w:marRight w:val="0"/>
                          <w:marTop w:val="0"/>
                          <w:marBottom w:val="0"/>
                          <w:divBdr>
                            <w:top w:val="none" w:sz="0" w:space="0" w:color="auto"/>
                            <w:left w:val="none" w:sz="0" w:space="0" w:color="auto"/>
                            <w:bottom w:val="none" w:sz="0" w:space="0" w:color="auto"/>
                            <w:right w:val="none" w:sz="0" w:space="0" w:color="auto"/>
                          </w:divBdr>
                        </w:div>
                      </w:divsChild>
                    </w:div>
                    <w:div w:id="209461981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66652">
      <w:bodyDiv w:val="1"/>
      <w:marLeft w:val="0"/>
      <w:marRight w:val="0"/>
      <w:marTop w:val="0"/>
      <w:marBottom w:val="0"/>
      <w:divBdr>
        <w:top w:val="none" w:sz="0" w:space="0" w:color="auto"/>
        <w:left w:val="none" w:sz="0" w:space="0" w:color="auto"/>
        <w:bottom w:val="none" w:sz="0" w:space="0" w:color="auto"/>
        <w:right w:val="none" w:sz="0" w:space="0" w:color="auto"/>
      </w:divBdr>
    </w:div>
    <w:div w:id="88891672">
      <w:bodyDiv w:val="1"/>
      <w:marLeft w:val="0"/>
      <w:marRight w:val="0"/>
      <w:marTop w:val="0"/>
      <w:marBottom w:val="0"/>
      <w:divBdr>
        <w:top w:val="none" w:sz="0" w:space="0" w:color="auto"/>
        <w:left w:val="none" w:sz="0" w:space="0" w:color="auto"/>
        <w:bottom w:val="none" w:sz="0" w:space="0" w:color="auto"/>
        <w:right w:val="none" w:sz="0" w:space="0" w:color="auto"/>
      </w:divBdr>
      <w:divsChild>
        <w:div w:id="185948899">
          <w:marLeft w:val="0"/>
          <w:marRight w:val="0"/>
          <w:marTop w:val="0"/>
          <w:marBottom w:val="0"/>
          <w:divBdr>
            <w:top w:val="none" w:sz="0" w:space="0" w:color="auto"/>
            <w:left w:val="none" w:sz="0" w:space="0" w:color="auto"/>
            <w:bottom w:val="none" w:sz="0" w:space="0" w:color="auto"/>
            <w:right w:val="none" w:sz="0" w:space="0" w:color="auto"/>
          </w:divBdr>
        </w:div>
        <w:div w:id="202330437">
          <w:marLeft w:val="0"/>
          <w:marRight w:val="0"/>
          <w:marTop w:val="0"/>
          <w:marBottom w:val="0"/>
          <w:divBdr>
            <w:top w:val="none" w:sz="0" w:space="0" w:color="auto"/>
            <w:left w:val="none" w:sz="0" w:space="0" w:color="auto"/>
            <w:bottom w:val="none" w:sz="0" w:space="0" w:color="auto"/>
            <w:right w:val="none" w:sz="0" w:space="0" w:color="auto"/>
          </w:divBdr>
        </w:div>
        <w:div w:id="244657190">
          <w:marLeft w:val="0"/>
          <w:marRight w:val="0"/>
          <w:marTop w:val="0"/>
          <w:marBottom w:val="0"/>
          <w:divBdr>
            <w:top w:val="none" w:sz="0" w:space="0" w:color="auto"/>
            <w:left w:val="none" w:sz="0" w:space="0" w:color="auto"/>
            <w:bottom w:val="none" w:sz="0" w:space="0" w:color="auto"/>
            <w:right w:val="none" w:sz="0" w:space="0" w:color="auto"/>
          </w:divBdr>
        </w:div>
        <w:div w:id="701054259">
          <w:marLeft w:val="0"/>
          <w:marRight w:val="0"/>
          <w:marTop w:val="0"/>
          <w:marBottom w:val="0"/>
          <w:divBdr>
            <w:top w:val="none" w:sz="0" w:space="0" w:color="auto"/>
            <w:left w:val="none" w:sz="0" w:space="0" w:color="auto"/>
            <w:bottom w:val="none" w:sz="0" w:space="0" w:color="auto"/>
            <w:right w:val="none" w:sz="0" w:space="0" w:color="auto"/>
          </w:divBdr>
        </w:div>
        <w:div w:id="809203537">
          <w:marLeft w:val="0"/>
          <w:marRight w:val="0"/>
          <w:marTop w:val="0"/>
          <w:marBottom w:val="0"/>
          <w:divBdr>
            <w:top w:val="none" w:sz="0" w:space="0" w:color="auto"/>
            <w:left w:val="none" w:sz="0" w:space="0" w:color="auto"/>
            <w:bottom w:val="none" w:sz="0" w:space="0" w:color="auto"/>
            <w:right w:val="none" w:sz="0" w:space="0" w:color="auto"/>
          </w:divBdr>
        </w:div>
        <w:div w:id="990134564">
          <w:marLeft w:val="0"/>
          <w:marRight w:val="0"/>
          <w:marTop w:val="0"/>
          <w:marBottom w:val="0"/>
          <w:divBdr>
            <w:top w:val="none" w:sz="0" w:space="0" w:color="auto"/>
            <w:left w:val="none" w:sz="0" w:space="0" w:color="auto"/>
            <w:bottom w:val="none" w:sz="0" w:space="0" w:color="auto"/>
            <w:right w:val="none" w:sz="0" w:space="0" w:color="auto"/>
          </w:divBdr>
        </w:div>
        <w:div w:id="1107308565">
          <w:marLeft w:val="0"/>
          <w:marRight w:val="0"/>
          <w:marTop w:val="0"/>
          <w:marBottom w:val="0"/>
          <w:divBdr>
            <w:top w:val="none" w:sz="0" w:space="0" w:color="auto"/>
            <w:left w:val="none" w:sz="0" w:space="0" w:color="auto"/>
            <w:bottom w:val="none" w:sz="0" w:space="0" w:color="auto"/>
            <w:right w:val="none" w:sz="0" w:space="0" w:color="auto"/>
          </w:divBdr>
        </w:div>
        <w:div w:id="1118644554">
          <w:marLeft w:val="0"/>
          <w:marRight w:val="0"/>
          <w:marTop w:val="0"/>
          <w:marBottom w:val="0"/>
          <w:divBdr>
            <w:top w:val="none" w:sz="0" w:space="0" w:color="auto"/>
            <w:left w:val="none" w:sz="0" w:space="0" w:color="auto"/>
            <w:bottom w:val="none" w:sz="0" w:space="0" w:color="auto"/>
            <w:right w:val="none" w:sz="0" w:space="0" w:color="auto"/>
          </w:divBdr>
        </w:div>
        <w:div w:id="1471441454">
          <w:marLeft w:val="0"/>
          <w:marRight w:val="0"/>
          <w:marTop w:val="0"/>
          <w:marBottom w:val="0"/>
          <w:divBdr>
            <w:top w:val="none" w:sz="0" w:space="0" w:color="auto"/>
            <w:left w:val="none" w:sz="0" w:space="0" w:color="auto"/>
            <w:bottom w:val="none" w:sz="0" w:space="0" w:color="auto"/>
            <w:right w:val="none" w:sz="0" w:space="0" w:color="auto"/>
          </w:divBdr>
        </w:div>
        <w:div w:id="1987970233">
          <w:marLeft w:val="0"/>
          <w:marRight w:val="0"/>
          <w:marTop w:val="0"/>
          <w:marBottom w:val="0"/>
          <w:divBdr>
            <w:top w:val="none" w:sz="0" w:space="0" w:color="auto"/>
            <w:left w:val="none" w:sz="0" w:space="0" w:color="auto"/>
            <w:bottom w:val="none" w:sz="0" w:space="0" w:color="auto"/>
            <w:right w:val="none" w:sz="0" w:space="0" w:color="auto"/>
          </w:divBdr>
        </w:div>
      </w:divsChild>
    </w:div>
    <w:div w:id="91704335">
      <w:bodyDiv w:val="1"/>
      <w:marLeft w:val="0"/>
      <w:marRight w:val="0"/>
      <w:marTop w:val="0"/>
      <w:marBottom w:val="0"/>
      <w:divBdr>
        <w:top w:val="none" w:sz="0" w:space="0" w:color="auto"/>
        <w:left w:val="none" w:sz="0" w:space="0" w:color="auto"/>
        <w:bottom w:val="none" w:sz="0" w:space="0" w:color="auto"/>
        <w:right w:val="none" w:sz="0" w:space="0" w:color="auto"/>
      </w:divBdr>
    </w:div>
    <w:div w:id="91978317">
      <w:bodyDiv w:val="1"/>
      <w:marLeft w:val="0"/>
      <w:marRight w:val="0"/>
      <w:marTop w:val="0"/>
      <w:marBottom w:val="0"/>
      <w:divBdr>
        <w:top w:val="none" w:sz="0" w:space="0" w:color="auto"/>
        <w:left w:val="none" w:sz="0" w:space="0" w:color="auto"/>
        <w:bottom w:val="none" w:sz="0" w:space="0" w:color="auto"/>
        <w:right w:val="none" w:sz="0" w:space="0" w:color="auto"/>
      </w:divBdr>
    </w:div>
    <w:div w:id="92017176">
      <w:bodyDiv w:val="1"/>
      <w:marLeft w:val="0"/>
      <w:marRight w:val="0"/>
      <w:marTop w:val="0"/>
      <w:marBottom w:val="0"/>
      <w:divBdr>
        <w:top w:val="none" w:sz="0" w:space="0" w:color="auto"/>
        <w:left w:val="none" w:sz="0" w:space="0" w:color="auto"/>
        <w:bottom w:val="none" w:sz="0" w:space="0" w:color="auto"/>
        <w:right w:val="none" w:sz="0" w:space="0" w:color="auto"/>
      </w:divBdr>
      <w:divsChild>
        <w:div w:id="639462674">
          <w:marLeft w:val="300"/>
          <w:marRight w:val="300"/>
          <w:marTop w:val="75"/>
          <w:marBottom w:val="75"/>
          <w:divBdr>
            <w:top w:val="none" w:sz="0" w:space="0" w:color="auto"/>
            <w:left w:val="none" w:sz="0" w:space="0" w:color="auto"/>
            <w:bottom w:val="none" w:sz="0" w:space="0" w:color="auto"/>
            <w:right w:val="none" w:sz="0" w:space="0" w:color="auto"/>
          </w:divBdr>
          <w:divsChild>
            <w:div w:id="377123869">
              <w:marLeft w:val="0"/>
              <w:marRight w:val="0"/>
              <w:marTop w:val="0"/>
              <w:marBottom w:val="0"/>
              <w:divBdr>
                <w:top w:val="none" w:sz="0" w:space="0" w:color="auto"/>
                <w:left w:val="none" w:sz="0" w:space="0" w:color="auto"/>
                <w:bottom w:val="none" w:sz="0" w:space="0" w:color="auto"/>
                <w:right w:val="none" w:sz="0" w:space="0" w:color="auto"/>
              </w:divBdr>
              <w:divsChild>
                <w:div w:id="844633554">
                  <w:marLeft w:val="0"/>
                  <w:marRight w:val="0"/>
                  <w:marTop w:val="0"/>
                  <w:marBottom w:val="0"/>
                  <w:divBdr>
                    <w:top w:val="none" w:sz="0" w:space="0" w:color="auto"/>
                    <w:left w:val="none" w:sz="0" w:space="0" w:color="auto"/>
                    <w:bottom w:val="none" w:sz="0" w:space="0" w:color="auto"/>
                    <w:right w:val="none" w:sz="0" w:space="0" w:color="auto"/>
                  </w:divBdr>
                  <w:divsChild>
                    <w:div w:id="1116145601">
                      <w:marLeft w:val="0"/>
                      <w:marRight w:val="0"/>
                      <w:marTop w:val="0"/>
                      <w:marBottom w:val="0"/>
                      <w:divBdr>
                        <w:top w:val="none" w:sz="0" w:space="0" w:color="auto"/>
                        <w:left w:val="none" w:sz="0" w:space="0" w:color="auto"/>
                        <w:bottom w:val="none" w:sz="0" w:space="0" w:color="auto"/>
                        <w:right w:val="none" w:sz="0" w:space="0" w:color="auto"/>
                      </w:divBdr>
                    </w:div>
                    <w:div w:id="211497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89820">
      <w:bodyDiv w:val="1"/>
      <w:marLeft w:val="0"/>
      <w:marRight w:val="0"/>
      <w:marTop w:val="0"/>
      <w:marBottom w:val="0"/>
      <w:divBdr>
        <w:top w:val="none" w:sz="0" w:space="0" w:color="auto"/>
        <w:left w:val="none" w:sz="0" w:space="0" w:color="auto"/>
        <w:bottom w:val="none" w:sz="0" w:space="0" w:color="auto"/>
        <w:right w:val="none" w:sz="0" w:space="0" w:color="auto"/>
      </w:divBdr>
      <w:divsChild>
        <w:div w:id="787551105">
          <w:marLeft w:val="0"/>
          <w:marRight w:val="0"/>
          <w:marTop w:val="0"/>
          <w:marBottom w:val="0"/>
          <w:divBdr>
            <w:top w:val="none" w:sz="0" w:space="0" w:color="auto"/>
            <w:left w:val="none" w:sz="0" w:space="0" w:color="auto"/>
            <w:bottom w:val="none" w:sz="0" w:space="0" w:color="auto"/>
            <w:right w:val="none" w:sz="0" w:space="0" w:color="auto"/>
          </w:divBdr>
        </w:div>
        <w:div w:id="1311246153">
          <w:marLeft w:val="0"/>
          <w:marRight w:val="0"/>
          <w:marTop w:val="0"/>
          <w:marBottom w:val="0"/>
          <w:divBdr>
            <w:top w:val="none" w:sz="0" w:space="0" w:color="auto"/>
            <w:left w:val="none" w:sz="0" w:space="0" w:color="auto"/>
            <w:bottom w:val="none" w:sz="0" w:space="0" w:color="auto"/>
            <w:right w:val="none" w:sz="0" w:space="0" w:color="auto"/>
          </w:divBdr>
        </w:div>
      </w:divsChild>
    </w:div>
    <w:div w:id="92096616">
      <w:bodyDiv w:val="1"/>
      <w:marLeft w:val="0"/>
      <w:marRight w:val="0"/>
      <w:marTop w:val="0"/>
      <w:marBottom w:val="0"/>
      <w:divBdr>
        <w:top w:val="none" w:sz="0" w:space="0" w:color="auto"/>
        <w:left w:val="none" w:sz="0" w:space="0" w:color="auto"/>
        <w:bottom w:val="none" w:sz="0" w:space="0" w:color="auto"/>
        <w:right w:val="none" w:sz="0" w:space="0" w:color="auto"/>
      </w:divBdr>
      <w:divsChild>
        <w:div w:id="963579335">
          <w:marLeft w:val="0"/>
          <w:marRight w:val="0"/>
          <w:marTop w:val="0"/>
          <w:marBottom w:val="0"/>
          <w:divBdr>
            <w:top w:val="none" w:sz="0" w:space="0" w:color="auto"/>
            <w:left w:val="none" w:sz="0" w:space="0" w:color="auto"/>
            <w:bottom w:val="none" w:sz="0" w:space="0" w:color="auto"/>
            <w:right w:val="none" w:sz="0" w:space="0" w:color="auto"/>
          </w:divBdr>
          <w:divsChild>
            <w:div w:id="1970285529">
              <w:marLeft w:val="0"/>
              <w:marRight w:val="0"/>
              <w:marTop w:val="0"/>
              <w:marBottom w:val="0"/>
              <w:divBdr>
                <w:top w:val="none" w:sz="0" w:space="0" w:color="auto"/>
                <w:left w:val="none" w:sz="0" w:space="0" w:color="auto"/>
                <w:bottom w:val="none" w:sz="0" w:space="0" w:color="auto"/>
                <w:right w:val="none" w:sz="0" w:space="0" w:color="auto"/>
              </w:divBdr>
              <w:divsChild>
                <w:div w:id="1971669083">
                  <w:marLeft w:val="0"/>
                  <w:marRight w:val="0"/>
                  <w:marTop w:val="0"/>
                  <w:marBottom w:val="0"/>
                  <w:divBdr>
                    <w:top w:val="none" w:sz="0" w:space="0" w:color="auto"/>
                    <w:left w:val="none" w:sz="0" w:space="0" w:color="auto"/>
                    <w:bottom w:val="none" w:sz="0" w:space="0" w:color="auto"/>
                    <w:right w:val="none" w:sz="0" w:space="0" w:color="auto"/>
                  </w:divBdr>
                  <w:divsChild>
                    <w:div w:id="66850353">
                      <w:marLeft w:val="0"/>
                      <w:marRight w:val="0"/>
                      <w:marTop w:val="13"/>
                      <w:marBottom w:val="0"/>
                      <w:divBdr>
                        <w:top w:val="none" w:sz="0" w:space="0" w:color="auto"/>
                        <w:left w:val="none" w:sz="0" w:space="0" w:color="auto"/>
                        <w:bottom w:val="none" w:sz="0" w:space="0" w:color="auto"/>
                        <w:right w:val="none" w:sz="0" w:space="0" w:color="auto"/>
                      </w:divBdr>
                    </w:div>
                    <w:div w:id="211353771">
                      <w:marLeft w:val="0"/>
                      <w:marRight w:val="0"/>
                      <w:marTop w:val="13"/>
                      <w:marBottom w:val="0"/>
                      <w:divBdr>
                        <w:top w:val="none" w:sz="0" w:space="0" w:color="auto"/>
                        <w:left w:val="none" w:sz="0" w:space="0" w:color="auto"/>
                        <w:bottom w:val="none" w:sz="0" w:space="0" w:color="auto"/>
                        <w:right w:val="none" w:sz="0" w:space="0" w:color="auto"/>
                      </w:divBdr>
                      <w:divsChild>
                        <w:div w:id="1539009407">
                          <w:marLeft w:val="0"/>
                          <w:marRight w:val="0"/>
                          <w:marTop w:val="0"/>
                          <w:marBottom w:val="0"/>
                          <w:divBdr>
                            <w:top w:val="none" w:sz="0" w:space="0" w:color="auto"/>
                            <w:left w:val="none" w:sz="0" w:space="0" w:color="auto"/>
                            <w:bottom w:val="none" w:sz="0" w:space="0" w:color="auto"/>
                            <w:right w:val="none" w:sz="0" w:space="0" w:color="auto"/>
                          </w:divBdr>
                        </w:div>
                      </w:divsChild>
                    </w:div>
                    <w:div w:id="229777760">
                      <w:marLeft w:val="0"/>
                      <w:marRight w:val="0"/>
                      <w:marTop w:val="47"/>
                      <w:marBottom w:val="0"/>
                      <w:divBdr>
                        <w:top w:val="none" w:sz="0" w:space="0" w:color="auto"/>
                        <w:left w:val="none" w:sz="0" w:space="0" w:color="auto"/>
                        <w:bottom w:val="none" w:sz="0" w:space="0" w:color="auto"/>
                        <w:right w:val="none" w:sz="0" w:space="0" w:color="auto"/>
                      </w:divBdr>
                      <w:divsChild>
                        <w:div w:id="1431657652">
                          <w:marLeft w:val="0"/>
                          <w:marRight w:val="0"/>
                          <w:marTop w:val="0"/>
                          <w:marBottom w:val="0"/>
                          <w:divBdr>
                            <w:top w:val="none" w:sz="0" w:space="0" w:color="auto"/>
                            <w:left w:val="none" w:sz="0" w:space="0" w:color="auto"/>
                            <w:bottom w:val="none" w:sz="0" w:space="0" w:color="auto"/>
                            <w:right w:val="none" w:sz="0" w:space="0" w:color="auto"/>
                          </w:divBdr>
                        </w:div>
                      </w:divsChild>
                    </w:div>
                    <w:div w:id="374233485">
                      <w:marLeft w:val="0"/>
                      <w:marRight w:val="0"/>
                      <w:marTop w:val="13"/>
                      <w:marBottom w:val="0"/>
                      <w:divBdr>
                        <w:top w:val="none" w:sz="0" w:space="0" w:color="auto"/>
                        <w:left w:val="none" w:sz="0" w:space="0" w:color="auto"/>
                        <w:bottom w:val="none" w:sz="0" w:space="0" w:color="auto"/>
                        <w:right w:val="none" w:sz="0" w:space="0" w:color="auto"/>
                      </w:divBdr>
                    </w:div>
                    <w:div w:id="383649845">
                      <w:marLeft w:val="0"/>
                      <w:marRight w:val="0"/>
                      <w:marTop w:val="13"/>
                      <w:marBottom w:val="0"/>
                      <w:divBdr>
                        <w:top w:val="none" w:sz="0" w:space="0" w:color="auto"/>
                        <w:left w:val="none" w:sz="0" w:space="0" w:color="auto"/>
                        <w:bottom w:val="none" w:sz="0" w:space="0" w:color="auto"/>
                        <w:right w:val="none" w:sz="0" w:space="0" w:color="auto"/>
                      </w:divBdr>
                    </w:div>
                    <w:div w:id="400442898">
                      <w:marLeft w:val="0"/>
                      <w:marRight w:val="0"/>
                      <w:marTop w:val="13"/>
                      <w:marBottom w:val="0"/>
                      <w:divBdr>
                        <w:top w:val="none" w:sz="0" w:space="0" w:color="auto"/>
                        <w:left w:val="none" w:sz="0" w:space="0" w:color="auto"/>
                        <w:bottom w:val="none" w:sz="0" w:space="0" w:color="auto"/>
                        <w:right w:val="none" w:sz="0" w:space="0" w:color="auto"/>
                      </w:divBdr>
                      <w:divsChild>
                        <w:div w:id="678702417">
                          <w:marLeft w:val="0"/>
                          <w:marRight w:val="0"/>
                          <w:marTop w:val="0"/>
                          <w:marBottom w:val="0"/>
                          <w:divBdr>
                            <w:top w:val="none" w:sz="0" w:space="0" w:color="auto"/>
                            <w:left w:val="none" w:sz="0" w:space="0" w:color="auto"/>
                            <w:bottom w:val="none" w:sz="0" w:space="0" w:color="auto"/>
                            <w:right w:val="none" w:sz="0" w:space="0" w:color="auto"/>
                          </w:divBdr>
                        </w:div>
                      </w:divsChild>
                    </w:div>
                    <w:div w:id="530652549">
                      <w:marLeft w:val="0"/>
                      <w:marRight w:val="0"/>
                      <w:marTop w:val="13"/>
                      <w:marBottom w:val="0"/>
                      <w:divBdr>
                        <w:top w:val="none" w:sz="0" w:space="0" w:color="auto"/>
                        <w:left w:val="none" w:sz="0" w:space="0" w:color="auto"/>
                        <w:bottom w:val="none" w:sz="0" w:space="0" w:color="auto"/>
                        <w:right w:val="none" w:sz="0" w:space="0" w:color="auto"/>
                      </w:divBdr>
                      <w:divsChild>
                        <w:div w:id="729302452">
                          <w:marLeft w:val="0"/>
                          <w:marRight w:val="0"/>
                          <w:marTop w:val="0"/>
                          <w:marBottom w:val="0"/>
                          <w:divBdr>
                            <w:top w:val="none" w:sz="0" w:space="0" w:color="auto"/>
                            <w:left w:val="none" w:sz="0" w:space="0" w:color="auto"/>
                            <w:bottom w:val="none" w:sz="0" w:space="0" w:color="auto"/>
                            <w:right w:val="none" w:sz="0" w:space="0" w:color="auto"/>
                          </w:divBdr>
                        </w:div>
                      </w:divsChild>
                    </w:div>
                    <w:div w:id="557983305">
                      <w:marLeft w:val="0"/>
                      <w:marRight w:val="0"/>
                      <w:marTop w:val="13"/>
                      <w:marBottom w:val="0"/>
                      <w:divBdr>
                        <w:top w:val="none" w:sz="0" w:space="0" w:color="auto"/>
                        <w:left w:val="none" w:sz="0" w:space="0" w:color="auto"/>
                        <w:bottom w:val="none" w:sz="0" w:space="0" w:color="auto"/>
                        <w:right w:val="none" w:sz="0" w:space="0" w:color="auto"/>
                      </w:divBdr>
                      <w:divsChild>
                        <w:div w:id="1452286932">
                          <w:marLeft w:val="0"/>
                          <w:marRight w:val="0"/>
                          <w:marTop w:val="0"/>
                          <w:marBottom w:val="0"/>
                          <w:divBdr>
                            <w:top w:val="none" w:sz="0" w:space="0" w:color="auto"/>
                            <w:left w:val="none" w:sz="0" w:space="0" w:color="auto"/>
                            <w:bottom w:val="none" w:sz="0" w:space="0" w:color="auto"/>
                            <w:right w:val="none" w:sz="0" w:space="0" w:color="auto"/>
                          </w:divBdr>
                        </w:div>
                      </w:divsChild>
                    </w:div>
                    <w:div w:id="793645025">
                      <w:marLeft w:val="0"/>
                      <w:marRight w:val="0"/>
                      <w:marTop w:val="13"/>
                      <w:marBottom w:val="0"/>
                      <w:divBdr>
                        <w:top w:val="none" w:sz="0" w:space="0" w:color="auto"/>
                        <w:left w:val="none" w:sz="0" w:space="0" w:color="auto"/>
                        <w:bottom w:val="none" w:sz="0" w:space="0" w:color="auto"/>
                        <w:right w:val="none" w:sz="0" w:space="0" w:color="auto"/>
                      </w:divBdr>
                    </w:div>
                    <w:div w:id="816844365">
                      <w:marLeft w:val="0"/>
                      <w:marRight w:val="0"/>
                      <w:marTop w:val="13"/>
                      <w:marBottom w:val="0"/>
                      <w:divBdr>
                        <w:top w:val="none" w:sz="0" w:space="0" w:color="auto"/>
                        <w:left w:val="none" w:sz="0" w:space="0" w:color="auto"/>
                        <w:bottom w:val="none" w:sz="0" w:space="0" w:color="auto"/>
                        <w:right w:val="none" w:sz="0" w:space="0" w:color="auto"/>
                      </w:divBdr>
                      <w:divsChild>
                        <w:div w:id="1614898668">
                          <w:marLeft w:val="0"/>
                          <w:marRight w:val="0"/>
                          <w:marTop w:val="0"/>
                          <w:marBottom w:val="0"/>
                          <w:divBdr>
                            <w:top w:val="none" w:sz="0" w:space="0" w:color="auto"/>
                            <w:left w:val="none" w:sz="0" w:space="0" w:color="auto"/>
                            <w:bottom w:val="none" w:sz="0" w:space="0" w:color="auto"/>
                            <w:right w:val="none" w:sz="0" w:space="0" w:color="auto"/>
                          </w:divBdr>
                        </w:div>
                      </w:divsChild>
                    </w:div>
                    <w:div w:id="840001047">
                      <w:marLeft w:val="0"/>
                      <w:marRight w:val="0"/>
                      <w:marTop w:val="13"/>
                      <w:marBottom w:val="0"/>
                      <w:divBdr>
                        <w:top w:val="none" w:sz="0" w:space="0" w:color="auto"/>
                        <w:left w:val="none" w:sz="0" w:space="0" w:color="auto"/>
                        <w:bottom w:val="none" w:sz="0" w:space="0" w:color="auto"/>
                        <w:right w:val="none" w:sz="0" w:space="0" w:color="auto"/>
                      </w:divBdr>
                    </w:div>
                    <w:div w:id="867916799">
                      <w:marLeft w:val="0"/>
                      <w:marRight w:val="0"/>
                      <w:marTop w:val="13"/>
                      <w:marBottom w:val="0"/>
                      <w:divBdr>
                        <w:top w:val="none" w:sz="0" w:space="0" w:color="auto"/>
                        <w:left w:val="none" w:sz="0" w:space="0" w:color="auto"/>
                        <w:bottom w:val="none" w:sz="0" w:space="0" w:color="auto"/>
                        <w:right w:val="none" w:sz="0" w:space="0" w:color="auto"/>
                      </w:divBdr>
                    </w:div>
                    <w:div w:id="878586678">
                      <w:marLeft w:val="0"/>
                      <w:marRight w:val="0"/>
                      <w:marTop w:val="13"/>
                      <w:marBottom w:val="0"/>
                      <w:divBdr>
                        <w:top w:val="none" w:sz="0" w:space="0" w:color="auto"/>
                        <w:left w:val="none" w:sz="0" w:space="0" w:color="auto"/>
                        <w:bottom w:val="none" w:sz="0" w:space="0" w:color="auto"/>
                        <w:right w:val="none" w:sz="0" w:space="0" w:color="auto"/>
                      </w:divBdr>
                    </w:div>
                    <w:div w:id="879634677">
                      <w:marLeft w:val="0"/>
                      <w:marRight w:val="0"/>
                      <w:marTop w:val="13"/>
                      <w:marBottom w:val="0"/>
                      <w:divBdr>
                        <w:top w:val="none" w:sz="0" w:space="0" w:color="auto"/>
                        <w:left w:val="none" w:sz="0" w:space="0" w:color="auto"/>
                        <w:bottom w:val="none" w:sz="0" w:space="0" w:color="auto"/>
                        <w:right w:val="none" w:sz="0" w:space="0" w:color="auto"/>
                      </w:divBdr>
                    </w:div>
                    <w:div w:id="1119445898">
                      <w:marLeft w:val="0"/>
                      <w:marRight w:val="0"/>
                      <w:marTop w:val="13"/>
                      <w:marBottom w:val="0"/>
                      <w:divBdr>
                        <w:top w:val="none" w:sz="0" w:space="0" w:color="auto"/>
                        <w:left w:val="none" w:sz="0" w:space="0" w:color="auto"/>
                        <w:bottom w:val="none" w:sz="0" w:space="0" w:color="auto"/>
                        <w:right w:val="none" w:sz="0" w:space="0" w:color="auto"/>
                      </w:divBdr>
                      <w:divsChild>
                        <w:div w:id="1831142535">
                          <w:marLeft w:val="0"/>
                          <w:marRight w:val="0"/>
                          <w:marTop w:val="0"/>
                          <w:marBottom w:val="0"/>
                          <w:divBdr>
                            <w:top w:val="none" w:sz="0" w:space="0" w:color="auto"/>
                            <w:left w:val="none" w:sz="0" w:space="0" w:color="auto"/>
                            <w:bottom w:val="none" w:sz="0" w:space="0" w:color="auto"/>
                            <w:right w:val="none" w:sz="0" w:space="0" w:color="auto"/>
                          </w:divBdr>
                        </w:div>
                      </w:divsChild>
                    </w:div>
                    <w:div w:id="1143690559">
                      <w:marLeft w:val="0"/>
                      <w:marRight w:val="0"/>
                      <w:marTop w:val="13"/>
                      <w:marBottom w:val="0"/>
                      <w:divBdr>
                        <w:top w:val="none" w:sz="0" w:space="0" w:color="auto"/>
                        <w:left w:val="none" w:sz="0" w:space="0" w:color="auto"/>
                        <w:bottom w:val="none" w:sz="0" w:space="0" w:color="auto"/>
                        <w:right w:val="none" w:sz="0" w:space="0" w:color="auto"/>
                      </w:divBdr>
                    </w:div>
                    <w:div w:id="1333266061">
                      <w:marLeft w:val="0"/>
                      <w:marRight w:val="0"/>
                      <w:marTop w:val="13"/>
                      <w:marBottom w:val="0"/>
                      <w:divBdr>
                        <w:top w:val="none" w:sz="0" w:space="0" w:color="auto"/>
                        <w:left w:val="none" w:sz="0" w:space="0" w:color="auto"/>
                        <w:bottom w:val="none" w:sz="0" w:space="0" w:color="auto"/>
                        <w:right w:val="none" w:sz="0" w:space="0" w:color="auto"/>
                      </w:divBdr>
                      <w:divsChild>
                        <w:div w:id="1868373383">
                          <w:marLeft w:val="0"/>
                          <w:marRight w:val="0"/>
                          <w:marTop w:val="0"/>
                          <w:marBottom w:val="0"/>
                          <w:divBdr>
                            <w:top w:val="none" w:sz="0" w:space="0" w:color="auto"/>
                            <w:left w:val="none" w:sz="0" w:space="0" w:color="auto"/>
                            <w:bottom w:val="none" w:sz="0" w:space="0" w:color="auto"/>
                            <w:right w:val="none" w:sz="0" w:space="0" w:color="auto"/>
                          </w:divBdr>
                        </w:div>
                      </w:divsChild>
                    </w:div>
                    <w:div w:id="1367174901">
                      <w:marLeft w:val="0"/>
                      <w:marRight w:val="0"/>
                      <w:marTop w:val="13"/>
                      <w:marBottom w:val="0"/>
                      <w:divBdr>
                        <w:top w:val="none" w:sz="0" w:space="0" w:color="auto"/>
                        <w:left w:val="none" w:sz="0" w:space="0" w:color="auto"/>
                        <w:bottom w:val="none" w:sz="0" w:space="0" w:color="auto"/>
                        <w:right w:val="none" w:sz="0" w:space="0" w:color="auto"/>
                      </w:divBdr>
                    </w:div>
                    <w:div w:id="1381399125">
                      <w:marLeft w:val="0"/>
                      <w:marRight w:val="0"/>
                      <w:marTop w:val="13"/>
                      <w:marBottom w:val="0"/>
                      <w:divBdr>
                        <w:top w:val="none" w:sz="0" w:space="0" w:color="auto"/>
                        <w:left w:val="none" w:sz="0" w:space="0" w:color="auto"/>
                        <w:bottom w:val="none" w:sz="0" w:space="0" w:color="auto"/>
                        <w:right w:val="none" w:sz="0" w:space="0" w:color="auto"/>
                      </w:divBdr>
                    </w:div>
                    <w:div w:id="1503544473">
                      <w:marLeft w:val="0"/>
                      <w:marRight w:val="0"/>
                      <w:marTop w:val="13"/>
                      <w:marBottom w:val="0"/>
                      <w:divBdr>
                        <w:top w:val="none" w:sz="0" w:space="0" w:color="auto"/>
                        <w:left w:val="none" w:sz="0" w:space="0" w:color="auto"/>
                        <w:bottom w:val="none" w:sz="0" w:space="0" w:color="auto"/>
                        <w:right w:val="none" w:sz="0" w:space="0" w:color="auto"/>
                      </w:divBdr>
                    </w:div>
                    <w:div w:id="1508524575">
                      <w:marLeft w:val="0"/>
                      <w:marRight w:val="0"/>
                      <w:marTop w:val="47"/>
                      <w:marBottom w:val="0"/>
                      <w:divBdr>
                        <w:top w:val="none" w:sz="0" w:space="0" w:color="auto"/>
                        <w:left w:val="none" w:sz="0" w:space="0" w:color="auto"/>
                        <w:bottom w:val="none" w:sz="0" w:space="0" w:color="auto"/>
                        <w:right w:val="none" w:sz="0" w:space="0" w:color="auto"/>
                      </w:divBdr>
                      <w:divsChild>
                        <w:div w:id="992559821">
                          <w:marLeft w:val="0"/>
                          <w:marRight w:val="0"/>
                          <w:marTop w:val="0"/>
                          <w:marBottom w:val="0"/>
                          <w:divBdr>
                            <w:top w:val="none" w:sz="0" w:space="0" w:color="auto"/>
                            <w:left w:val="none" w:sz="0" w:space="0" w:color="auto"/>
                            <w:bottom w:val="none" w:sz="0" w:space="0" w:color="auto"/>
                            <w:right w:val="none" w:sz="0" w:space="0" w:color="auto"/>
                          </w:divBdr>
                        </w:div>
                      </w:divsChild>
                    </w:div>
                    <w:div w:id="1527013090">
                      <w:marLeft w:val="0"/>
                      <w:marRight w:val="0"/>
                      <w:marTop w:val="13"/>
                      <w:marBottom w:val="0"/>
                      <w:divBdr>
                        <w:top w:val="none" w:sz="0" w:space="0" w:color="auto"/>
                        <w:left w:val="none" w:sz="0" w:space="0" w:color="auto"/>
                        <w:bottom w:val="none" w:sz="0" w:space="0" w:color="auto"/>
                        <w:right w:val="none" w:sz="0" w:space="0" w:color="auto"/>
                      </w:divBdr>
                    </w:div>
                    <w:div w:id="1549147406">
                      <w:marLeft w:val="0"/>
                      <w:marRight w:val="0"/>
                      <w:marTop w:val="13"/>
                      <w:marBottom w:val="0"/>
                      <w:divBdr>
                        <w:top w:val="none" w:sz="0" w:space="0" w:color="auto"/>
                        <w:left w:val="none" w:sz="0" w:space="0" w:color="auto"/>
                        <w:bottom w:val="none" w:sz="0" w:space="0" w:color="auto"/>
                        <w:right w:val="none" w:sz="0" w:space="0" w:color="auto"/>
                      </w:divBdr>
                    </w:div>
                    <w:div w:id="1654484139">
                      <w:marLeft w:val="0"/>
                      <w:marRight w:val="0"/>
                      <w:marTop w:val="47"/>
                      <w:marBottom w:val="0"/>
                      <w:divBdr>
                        <w:top w:val="none" w:sz="0" w:space="0" w:color="auto"/>
                        <w:left w:val="none" w:sz="0" w:space="0" w:color="auto"/>
                        <w:bottom w:val="none" w:sz="0" w:space="0" w:color="auto"/>
                        <w:right w:val="none" w:sz="0" w:space="0" w:color="auto"/>
                      </w:divBdr>
                      <w:divsChild>
                        <w:div w:id="1418019867">
                          <w:marLeft w:val="0"/>
                          <w:marRight w:val="0"/>
                          <w:marTop w:val="0"/>
                          <w:marBottom w:val="0"/>
                          <w:divBdr>
                            <w:top w:val="none" w:sz="0" w:space="0" w:color="auto"/>
                            <w:left w:val="none" w:sz="0" w:space="0" w:color="auto"/>
                            <w:bottom w:val="none" w:sz="0" w:space="0" w:color="auto"/>
                            <w:right w:val="none" w:sz="0" w:space="0" w:color="auto"/>
                          </w:divBdr>
                        </w:div>
                      </w:divsChild>
                    </w:div>
                    <w:div w:id="1753894416">
                      <w:marLeft w:val="0"/>
                      <w:marRight w:val="0"/>
                      <w:marTop w:val="13"/>
                      <w:marBottom w:val="0"/>
                      <w:divBdr>
                        <w:top w:val="none" w:sz="0" w:space="0" w:color="auto"/>
                        <w:left w:val="none" w:sz="0" w:space="0" w:color="auto"/>
                        <w:bottom w:val="none" w:sz="0" w:space="0" w:color="auto"/>
                        <w:right w:val="none" w:sz="0" w:space="0" w:color="auto"/>
                      </w:divBdr>
                    </w:div>
                    <w:div w:id="1765609523">
                      <w:marLeft w:val="0"/>
                      <w:marRight w:val="0"/>
                      <w:marTop w:val="13"/>
                      <w:marBottom w:val="0"/>
                      <w:divBdr>
                        <w:top w:val="none" w:sz="0" w:space="0" w:color="auto"/>
                        <w:left w:val="none" w:sz="0" w:space="0" w:color="auto"/>
                        <w:bottom w:val="none" w:sz="0" w:space="0" w:color="auto"/>
                        <w:right w:val="none" w:sz="0" w:space="0" w:color="auto"/>
                      </w:divBdr>
                      <w:divsChild>
                        <w:div w:id="481778258">
                          <w:marLeft w:val="0"/>
                          <w:marRight w:val="0"/>
                          <w:marTop w:val="0"/>
                          <w:marBottom w:val="0"/>
                          <w:divBdr>
                            <w:top w:val="none" w:sz="0" w:space="0" w:color="auto"/>
                            <w:left w:val="none" w:sz="0" w:space="0" w:color="auto"/>
                            <w:bottom w:val="none" w:sz="0" w:space="0" w:color="auto"/>
                            <w:right w:val="none" w:sz="0" w:space="0" w:color="auto"/>
                          </w:divBdr>
                          <w:divsChild>
                            <w:div w:id="1493762632">
                              <w:marLeft w:val="0"/>
                              <w:marRight w:val="0"/>
                              <w:marTop w:val="20"/>
                              <w:marBottom w:val="0"/>
                              <w:divBdr>
                                <w:top w:val="none" w:sz="0" w:space="0" w:color="auto"/>
                                <w:left w:val="none" w:sz="0" w:space="0" w:color="auto"/>
                                <w:bottom w:val="none" w:sz="0" w:space="0" w:color="auto"/>
                                <w:right w:val="none" w:sz="0" w:space="0" w:color="auto"/>
                              </w:divBdr>
                              <w:divsChild>
                                <w:div w:id="131919373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99457449">
                          <w:marLeft w:val="0"/>
                          <w:marRight w:val="0"/>
                          <w:marTop w:val="0"/>
                          <w:marBottom w:val="0"/>
                          <w:divBdr>
                            <w:top w:val="none" w:sz="0" w:space="0" w:color="auto"/>
                            <w:left w:val="none" w:sz="0" w:space="0" w:color="auto"/>
                            <w:bottom w:val="none" w:sz="0" w:space="0" w:color="auto"/>
                            <w:right w:val="none" w:sz="0" w:space="0" w:color="auto"/>
                          </w:divBdr>
                          <w:divsChild>
                            <w:div w:id="1991521412">
                              <w:marLeft w:val="0"/>
                              <w:marRight w:val="0"/>
                              <w:marTop w:val="20"/>
                              <w:marBottom w:val="0"/>
                              <w:divBdr>
                                <w:top w:val="none" w:sz="0" w:space="0" w:color="auto"/>
                                <w:left w:val="none" w:sz="0" w:space="0" w:color="auto"/>
                                <w:bottom w:val="none" w:sz="0" w:space="0" w:color="auto"/>
                                <w:right w:val="none" w:sz="0" w:space="0" w:color="auto"/>
                              </w:divBdr>
                              <w:divsChild>
                                <w:div w:id="65845750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37269413">
                          <w:marLeft w:val="0"/>
                          <w:marRight w:val="0"/>
                          <w:marTop w:val="0"/>
                          <w:marBottom w:val="0"/>
                          <w:divBdr>
                            <w:top w:val="none" w:sz="0" w:space="0" w:color="auto"/>
                            <w:left w:val="none" w:sz="0" w:space="0" w:color="auto"/>
                            <w:bottom w:val="none" w:sz="0" w:space="0" w:color="auto"/>
                            <w:right w:val="none" w:sz="0" w:space="0" w:color="auto"/>
                          </w:divBdr>
                          <w:divsChild>
                            <w:div w:id="936597579">
                              <w:marLeft w:val="0"/>
                              <w:marRight w:val="0"/>
                              <w:marTop w:val="20"/>
                              <w:marBottom w:val="0"/>
                              <w:divBdr>
                                <w:top w:val="none" w:sz="0" w:space="0" w:color="auto"/>
                                <w:left w:val="none" w:sz="0" w:space="0" w:color="auto"/>
                                <w:bottom w:val="none" w:sz="0" w:space="0" w:color="auto"/>
                                <w:right w:val="none" w:sz="0" w:space="0" w:color="auto"/>
                              </w:divBdr>
                              <w:divsChild>
                                <w:div w:id="151048536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10441668">
                      <w:marLeft w:val="0"/>
                      <w:marRight w:val="0"/>
                      <w:marTop w:val="13"/>
                      <w:marBottom w:val="0"/>
                      <w:divBdr>
                        <w:top w:val="none" w:sz="0" w:space="0" w:color="auto"/>
                        <w:left w:val="none" w:sz="0" w:space="0" w:color="auto"/>
                        <w:bottom w:val="none" w:sz="0" w:space="0" w:color="auto"/>
                        <w:right w:val="none" w:sz="0" w:space="0" w:color="auto"/>
                      </w:divBdr>
                    </w:div>
                    <w:div w:id="1831755542">
                      <w:marLeft w:val="0"/>
                      <w:marRight w:val="0"/>
                      <w:marTop w:val="13"/>
                      <w:marBottom w:val="0"/>
                      <w:divBdr>
                        <w:top w:val="none" w:sz="0" w:space="0" w:color="auto"/>
                        <w:left w:val="none" w:sz="0" w:space="0" w:color="auto"/>
                        <w:bottom w:val="none" w:sz="0" w:space="0" w:color="auto"/>
                        <w:right w:val="none" w:sz="0" w:space="0" w:color="auto"/>
                      </w:divBdr>
                      <w:divsChild>
                        <w:div w:id="435515379">
                          <w:marLeft w:val="0"/>
                          <w:marRight w:val="0"/>
                          <w:marTop w:val="0"/>
                          <w:marBottom w:val="0"/>
                          <w:divBdr>
                            <w:top w:val="none" w:sz="0" w:space="0" w:color="auto"/>
                            <w:left w:val="none" w:sz="0" w:space="0" w:color="auto"/>
                            <w:bottom w:val="none" w:sz="0" w:space="0" w:color="auto"/>
                            <w:right w:val="none" w:sz="0" w:space="0" w:color="auto"/>
                          </w:divBdr>
                        </w:div>
                      </w:divsChild>
                    </w:div>
                    <w:div w:id="1843855370">
                      <w:marLeft w:val="0"/>
                      <w:marRight w:val="0"/>
                      <w:marTop w:val="13"/>
                      <w:marBottom w:val="0"/>
                      <w:divBdr>
                        <w:top w:val="none" w:sz="0" w:space="0" w:color="auto"/>
                        <w:left w:val="none" w:sz="0" w:space="0" w:color="auto"/>
                        <w:bottom w:val="none" w:sz="0" w:space="0" w:color="auto"/>
                        <w:right w:val="none" w:sz="0" w:space="0" w:color="auto"/>
                      </w:divBdr>
                      <w:divsChild>
                        <w:div w:id="58216884">
                          <w:marLeft w:val="0"/>
                          <w:marRight w:val="0"/>
                          <w:marTop w:val="0"/>
                          <w:marBottom w:val="0"/>
                          <w:divBdr>
                            <w:top w:val="none" w:sz="0" w:space="0" w:color="auto"/>
                            <w:left w:val="none" w:sz="0" w:space="0" w:color="auto"/>
                            <w:bottom w:val="none" w:sz="0" w:space="0" w:color="auto"/>
                            <w:right w:val="none" w:sz="0" w:space="0" w:color="auto"/>
                          </w:divBdr>
                          <w:divsChild>
                            <w:div w:id="1557888663">
                              <w:marLeft w:val="0"/>
                              <w:marRight w:val="0"/>
                              <w:marTop w:val="20"/>
                              <w:marBottom w:val="0"/>
                              <w:divBdr>
                                <w:top w:val="none" w:sz="0" w:space="0" w:color="auto"/>
                                <w:left w:val="none" w:sz="0" w:space="0" w:color="auto"/>
                                <w:bottom w:val="none" w:sz="0" w:space="0" w:color="auto"/>
                                <w:right w:val="none" w:sz="0" w:space="0" w:color="auto"/>
                              </w:divBdr>
                              <w:divsChild>
                                <w:div w:id="8714551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82455026">
                          <w:marLeft w:val="0"/>
                          <w:marRight w:val="0"/>
                          <w:marTop w:val="0"/>
                          <w:marBottom w:val="0"/>
                          <w:divBdr>
                            <w:top w:val="none" w:sz="0" w:space="0" w:color="auto"/>
                            <w:left w:val="none" w:sz="0" w:space="0" w:color="auto"/>
                            <w:bottom w:val="none" w:sz="0" w:space="0" w:color="auto"/>
                            <w:right w:val="none" w:sz="0" w:space="0" w:color="auto"/>
                          </w:divBdr>
                          <w:divsChild>
                            <w:div w:id="1592006806">
                              <w:marLeft w:val="0"/>
                              <w:marRight w:val="0"/>
                              <w:marTop w:val="20"/>
                              <w:marBottom w:val="0"/>
                              <w:divBdr>
                                <w:top w:val="none" w:sz="0" w:space="0" w:color="auto"/>
                                <w:left w:val="none" w:sz="0" w:space="0" w:color="auto"/>
                                <w:bottom w:val="none" w:sz="0" w:space="0" w:color="auto"/>
                                <w:right w:val="none" w:sz="0" w:space="0" w:color="auto"/>
                              </w:divBdr>
                              <w:divsChild>
                                <w:div w:id="15429421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67204890">
                          <w:marLeft w:val="0"/>
                          <w:marRight w:val="0"/>
                          <w:marTop w:val="0"/>
                          <w:marBottom w:val="0"/>
                          <w:divBdr>
                            <w:top w:val="none" w:sz="0" w:space="0" w:color="auto"/>
                            <w:left w:val="none" w:sz="0" w:space="0" w:color="auto"/>
                            <w:bottom w:val="none" w:sz="0" w:space="0" w:color="auto"/>
                            <w:right w:val="none" w:sz="0" w:space="0" w:color="auto"/>
                          </w:divBdr>
                          <w:divsChild>
                            <w:div w:id="1319263831">
                              <w:marLeft w:val="0"/>
                              <w:marRight w:val="0"/>
                              <w:marTop w:val="20"/>
                              <w:marBottom w:val="0"/>
                              <w:divBdr>
                                <w:top w:val="none" w:sz="0" w:space="0" w:color="auto"/>
                                <w:left w:val="none" w:sz="0" w:space="0" w:color="auto"/>
                                <w:bottom w:val="none" w:sz="0" w:space="0" w:color="auto"/>
                                <w:right w:val="none" w:sz="0" w:space="0" w:color="auto"/>
                              </w:divBdr>
                              <w:divsChild>
                                <w:div w:id="32494491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98786340">
                      <w:marLeft w:val="0"/>
                      <w:marRight w:val="0"/>
                      <w:marTop w:val="13"/>
                      <w:marBottom w:val="0"/>
                      <w:divBdr>
                        <w:top w:val="none" w:sz="0" w:space="0" w:color="auto"/>
                        <w:left w:val="none" w:sz="0" w:space="0" w:color="auto"/>
                        <w:bottom w:val="none" w:sz="0" w:space="0" w:color="auto"/>
                        <w:right w:val="none" w:sz="0" w:space="0" w:color="auto"/>
                      </w:divBdr>
                      <w:divsChild>
                        <w:div w:id="283125195">
                          <w:marLeft w:val="0"/>
                          <w:marRight w:val="0"/>
                          <w:marTop w:val="0"/>
                          <w:marBottom w:val="0"/>
                          <w:divBdr>
                            <w:top w:val="none" w:sz="0" w:space="0" w:color="auto"/>
                            <w:left w:val="none" w:sz="0" w:space="0" w:color="auto"/>
                            <w:bottom w:val="none" w:sz="0" w:space="0" w:color="auto"/>
                            <w:right w:val="none" w:sz="0" w:space="0" w:color="auto"/>
                          </w:divBdr>
                          <w:divsChild>
                            <w:div w:id="1147362297">
                              <w:marLeft w:val="0"/>
                              <w:marRight w:val="0"/>
                              <w:marTop w:val="20"/>
                              <w:marBottom w:val="0"/>
                              <w:divBdr>
                                <w:top w:val="none" w:sz="0" w:space="0" w:color="auto"/>
                                <w:left w:val="none" w:sz="0" w:space="0" w:color="auto"/>
                                <w:bottom w:val="none" w:sz="0" w:space="0" w:color="auto"/>
                                <w:right w:val="none" w:sz="0" w:space="0" w:color="auto"/>
                              </w:divBdr>
                              <w:divsChild>
                                <w:div w:id="150496982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602341779">
                          <w:marLeft w:val="0"/>
                          <w:marRight w:val="0"/>
                          <w:marTop w:val="0"/>
                          <w:marBottom w:val="0"/>
                          <w:divBdr>
                            <w:top w:val="none" w:sz="0" w:space="0" w:color="auto"/>
                            <w:left w:val="none" w:sz="0" w:space="0" w:color="auto"/>
                            <w:bottom w:val="none" w:sz="0" w:space="0" w:color="auto"/>
                            <w:right w:val="none" w:sz="0" w:space="0" w:color="auto"/>
                          </w:divBdr>
                          <w:divsChild>
                            <w:div w:id="2075812592">
                              <w:marLeft w:val="0"/>
                              <w:marRight w:val="0"/>
                              <w:marTop w:val="20"/>
                              <w:marBottom w:val="0"/>
                              <w:divBdr>
                                <w:top w:val="none" w:sz="0" w:space="0" w:color="auto"/>
                                <w:left w:val="none" w:sz="0" w:space="0" w:color="auto"/>
                                <w:bottom w:val="none" w:sz="0" w:space="0" w:color="auto"/>
                                <w:right w:val="none" w:sz="0" w:space="0" w:color="auto"/>
                              </w:divBdr>
                              <w:divsChild>
                                <w:div w:id="146842822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624700715">
                          <w:marLeft w:val="0"/>
                          <w:marRight w:val="0"/>
                          <w:marTop w:val="0"/>
                          <w:marBottom w:val="0"/>
                          <w:divBdr>
                            <w:top w:val="none" w:sz="0" w:space="0" w:color="auto"/>
                            <w:left w:val="none" w:sz="0" w:space="0" w:color="auto"/>
                            <w:bottom w:val="none" w:sz="0" w:space="0" w:color="auto"/>
                            <w:right w:val="none" w:sz="0" w:space="0" w:color="auto"/>
                          </w:divBdr>
                          <w:divsChild>
                            <w:div w:id="1980988145">
                              <w:marLeft w:val="0"/>
                              <w:marRight w:val="0"/>
                              <w:marTop w:val="20"/>
                              <w:marBottom w:val="0"/>
                              <w:divBdr>
                                <w:top w:val="none" w:sz="0" w:space="0" w:color="auto"/>
                                <w:left w:val="none" w:sz="0" w:space="0" w:color="auto"/>
                                <w:bottom w:val="none" w:sz="0" w:space="0" w:color="auto"/>
                                <w:right w:val="none" w:sz="0" w:space="0" w:color="auto"/>
                              </w:divBdr>
                              <w:divsChild>
                                <w:div w:id="187750172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66543358">
                      <w:marLeft w:val="0"/>
                      <w:marRight w:val="0"/>
                      <w:marTop w:val="13"/>
                      <w:marBottom w:val="0"/>
                      <w:divBdr>
                        <w:top w:val="none" w:sz="0" w:space="0" w:color="auto"/>
                        <w:left w:val="none" w:sz="0" w:space="0" w:color="auto"/>
                        <w:bottom w:val="none" w:sz="0" w:space="0" w:color="auto"/>
                        <w:right w:val="none" w:sz="0" w:space="0" w:color="auto"/>
                      </w:divBdr>
                      <w:divsChild>
                        <w:div w:id="421993383">
                          <w:marLeft w:val="0"/>
                          <w:marRight w:val="0"/>
                          <w:marTop w:val="0"/>
                          <w:marBottom w:val="0"/>
                          <w:divBdr>
                            <w:top w:val="none" w:sz="0" w:space="0" w:color="auto"/>
                            <w:left w:val="none" w:sz="0" w:space="0" w:color="auto"/>
                            <w:bottom w:val="none" w:sz="0" w:space="0" w:color="auto"/>
                            <w:right w:val="none" w:sz="0" w:space="0" w:color="auto"/>
                          </w:divBdr>
                        </w:div>
                      </w:divsChild>
                    </w:div>
                    <w:div w:id="2029914410">
                      <w:marLeft w:val="0"/>
                      <w:marRight w:val="0"/>
                      <w:marTop w:val="13"/>
                      <w:marBottom w:val="0"/>
                      <w:divBdr>
                        <w:top w:val="none" w:sz="0" w:space="0" w:color="auto"/>
                        <w:left w:val="none" w:sz="0" w:space="0" w:color="auto"/>
                        <w:bottom w:val="none" w:sz="0" w:space="0" w:color="auto"/>
                        <w:right w:val="none" w:sz="0" w:space="0" w:color="auto"/>
                      </w:divBdr>
                    </w:div>
                    <w:div w:id="2035496062">
                      <w:marLeft w:val="0"/>
                      <w:marRight w:val="0"/>
                      <w:marTop w:val="13"/>
                      <w:marBottom w:val="0"/>
                      <w:divBdr>
                        <w:top w:val="none" w:sz="0" w:space="0" w:color="auto"/>
                        <w:left w:val="none" w:sz="0" w:space="0" w:color="auto"/>
                        <w:bottom w:val="none" w:sz="0" w:space="0" w:color="auto"/>
                        <w:right w:val="none" w:sz="0" w:space="0" w:color="auto"/>
                      </w:divBdr>
                    </w:div>
                    <w:div w:id="2040625263">
                      <w:marLeft w:val="0"/>
                      <w:marRight w:val="0"/>
                      <w:marTop w:val="13"/>
                      <w:marBottom w:val="0"/>
                      <w:divBdr>
                        <w:top w:val="none" w:sz="0" w:space="0" w:color="auto"/>
                        <w:left w:val="none" w:sz="0" w:space="0" w:color="auto"/>
                        <w:bottom w:val="none" w:sz="0" w:space="0" w:color="auto"/>
                        <w:right w:val="none" w:sz="0" w:space="0" w:color="auto"/>
                      </w:divBdr>
                    </w:div>
                    <w:div w:id="2075547807">
                      <w:marLeft w:val="0"/>
                      <w:marRight w:val="0"/>
                      <w:marTop w:val="13"/>
                      <w:marBottom w:val="0"/>
                      <w:divBdr>
                        <w:top w:val="none" w:sz="0" w:space="0" w:color="auto"/>
                        <w:left w:val="none" w:sz="0" w:space="0" w:color="auto"/>
                        <w:bottom w:val="none" w:sz="0" w:space="0" w:color="auto"/>
                        <w:right w:val="none" w:sz="0" w:space="0" w:color="auto"/>
                      </w:divBdr>
                      <w:divsChild>
                        <w:div w:id="760177974">
                          <w:marLeft w:val="0"/>
                          <w:marRight w:val="0"/>
                          <w:marTop w:val="0"/>
                          <w:marBottom w:val="0"/>
                          <w:divBdr>
                            <w:top w:val="none" w:sz="0" w:space="0" w:color="auto"/>
                            <w:left w:val="none" w:sz="0" w:space="0" w:color="auto"/>
                            <w:bottom w:val="none" w:sz="0" w:space="0" w:color="auto"/>
                            <w:right w:val="none" w:sz="0" w:space="0" w:color="auto"/>
                          </w:divBdr>
                        </w:div>
                      </w:divsChild>
                    </w:div>
                    <w:div w:id="2092657984">
                      <w:marLeft w:val="0"/>
                      <w:marRight w:val="0"/>
                      <w:marTop w:val="13"/>
                      <w:marBottom w:val="0"/>
                      <w:divBdr>
                        <w:top w:val="none" w:sz="0" w:space="0" w:color="auto"/>
                        <w:left w:val="none" w:sz="0" w:space="0" w:color="auto"/>
                        <w:bottom w:val="none" w:sz="0" w:space="0" w:color="auto"/>
                        <w:right w:val="none" w:sz="0" w:space="0" w:color="auto"/>
                      </w:divBdr>
                      <w:divsChild>
                        <w:div w:id="65603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357976">
      <w:bodyDiv w:val="1"/>
      <w:marLeft w:val="0"/>
      <w:marRight w:val="0"/>
      <w:marTop w:val="0"/>
      <w:marBottom w:val="0"/>
      <w:divBdr>
        <w:top w:val="none" w:sz="0" w:space="0" w:color="auto"/>
        <w:left w:val="none" w:sz="0" w:space="0" w:color="auto"/>
        <w:bottom w:val="none" w:sz="0" w:space="0" w:color="auto"/>
        <w:right w:val="none" w:sz="0" w:space="0" w:color="auto"/>
      </w:divBdr>
    </w:div>
    <w:div w:id="92822772">
      <w:bodyDiv w:val="1"/>
      <w:marLeft w:val="0"/>
      <w:marRight w:val="0"/>
      <w:marTop w:val="0"/>
      <w:marBottom w:val="0"/>
      <w:divBdr>
        <w:top w:val="none" w:sz="0" w:space="0" w:color="auto"/>
        <w:left w:val="none" w:sz="0" w:space="0" w:color="auto"/>
        <w:bottom w:val="none" w:sz="0" w:space="0" w:color="auto"/>
        <w:right w:val="none" w:sz="0" w:space="0" w:color="auto"/>
      </w:divBdr>
    </w:div>
    <w:div w:id="93987451">
      <w:bodyDiv w:val="1"/>
      <w:marLeft w:val="0"/>
      <w:marRight w:val="0"/>
      <w:marTop w:val="0"/>
      <w:marBottom w:val="0"/>
      <w:divBdr>
        <w:top w:val="none" w:sz="0" w:space="0" w:color="auto"/>
        <w:left w:val="none" w:sz="0" w:space="0" w:color="auto"/>
        <w:bottom w:val="none" w:sz="0" w:space="0" w:color="auto"/>
        <w:right w:val="none" w:sz="0" w:space="0" w:color="auto"/>
      </w:divBdr>
      <w:divsChild>
        <w:div w:id="1801528733">
          <w:marLeft w:val="0"/>
          <w:marRight w:val="0"/>
          <w:marTop w:val="0"/>
          <w:marBottom w:val="0"/>
          <w:divBdr>
            <w:top w:val="none" w:sz="0" w:space="0" w:color="auto"/>
            <w:left w:val="none" w:sz="0" w:space="0" w:color="auto"/>
            <w:bottom w:val="none" w:sz="0" w:space="0" w:color="auto"/>
            <w:right w:val="none" w:sz="0" w:space="0" w:color="auto"/>
          </w:divBdr>
          <w:divsChild>
            <w:div w:id="1790587400">
              <w:marLeft w:val="0"/>
              <w:marRight w:val="0"/>
              <w:marTop w:val="0"/>
              <w:marBottom w:val="0"/>
              <w:divBdr>
                <w:top w:val="none" w:sz="0" w:space="0" w:color="auto"/>
                <w:left w:val="none" w:sz="0" w:space="0" w:color="auto"/>
                <w:bottom w:val="none" w:sz="0" w:space="0" w:color="auto"/>
                <w:right w:val="none" w:sz="0" w:space="0" w:color="auto"/>
              </w:divBdr>
              <w:divsChild>
                <w:div w:id="224686171">
                  <w:marLeft w:val="0"/>
                  <w:marRight w:val="0"/>
                  <w:marTop w:val="0"/>
                  <w:marBottom w:val="0"/>
                  <w:divBdr>
                    <w:top w:val="none" w:sz="0" w:space="0" w:color="auto"/>
                    <w:left w:val="none" w:sz="0" w:space="0" w:color="auto"/>
                    <w:bottom w:val="none" w:sz="0" w:space="0" w:color="auto"/>
                    <w:right w:val="none" w:sz="0" w:space="0" w:color="auto"/>
                  </w:divBdr>
                  <w:divsChild>
                    <w:div w:id="1493252160">
                      <w:marLeft w:val="0"/>
                      <w:marRight w:val="0"/>
                      <w:marTop w:val="0"/>
                      <w:marBottom w:val="0"/>
                      <w:divBdr>
                        <w:top w:val="none" w:sz="0" w:space="0" w:color="auto"/>
                        <w:left w:val="none" w:sz="0" w:space="0" w:color="auto"/>
                        <w:bottom w:val="none" w:sz="0" w:space="0" w:color="auto"/>
                        <w:right w:val="none" w:sz="0" w:space="0" w:color="auto"/>
                      </w:divBdr>
                      <w:divsChild>
                        <w:div w:id="9920384">
                          <w:marLeft w:val="0"/>
                          <w:marRight w:val="0"/>
                          <w:marTop w:val="0"/>
                          <w:marBottom w:val="0"/>
                          <w:divBdr>
                            <w:top w:val="none" w:sz="0" w:space="0" w:color="auto"/>
                            <w:left w:val="none" w:sz="0" w:space="0" w:color="auto"/>
                            <w:bottom w:val="none" w:sz="0" w:space="0" w:color="auto"/>
                            <w:right w:val="none" w:sz="0" w:space="0" w:color="auto"/>
                          </w:divBdr>
                        </w:div>
                        <w:div w:id="602106372">
                          <w:marLeft w:val="0"/>
                          <w:marRight w:val="0"/>
                          <w:marTop w:val="0"/>
                          <w:marBottom w:val="0"/>
                          <w:divBdr>
                            <w:top w:val="none" w:sz="0" w:space="0" w:color="auto"/>
                            <w:left w:val="none" w:sz="0" w:space="0" w:color="auto"/>
                            <w:bottom w:val="none" w:sz="0" w:space="0" w:color="auto"/>
                            <w:right w:val="none" w:sz="0" w:space="0" w:color="auto"/>
                          </w:divBdr>
                        </w:div>
                        <w:div w:id="642390486">
                          <w:marLeft w:val="0"/>
                          <w:marRight w:val="0"/>
                          <w:marTop w:val="0"/>
                          <w:marBottom w:val="0"/>
                          <w:divBdr>
                            <w:top w:val="none" w:sz="0" w:space="0" w:color="auto"/>
                            <w:left w:val="none" w:sz="0" w:space="0" w:color="auto"/>
                            <w:bottom w:val="none" w:sz="0" w:space="0" w:color="auto"/>
                            <w:right w:val="none" w:sz="0" w:space="0" w:color="auto"/>
                          </w:divBdr>
                        </w:div>
                        <w:div w:id="645403467">
                          <w:marLeft w:val="0"/>
                          <w:marRight w:val="0"/>
                          <w:marTop w:val="0"/>
                          <w:marBottom w:val="0"/>
                          <w:divBdr>
                            <w:top w:val="none" w:sz="0" w:space="0" w:color="auto"/>
                            <w:left w:val="none" w:sz="0" w:space="0" w:color="auto"/>
                            <w:bottom w:val="none" w:sz="0" w:space="0" w:color="auto"/>
                            <w:right w:val="none" w:sz="0" w:space="0" w:color="auto"/>
                          </w:divBdr>
                        </w:div>
                        <w:div w:id="1039356735">
                          <w:marLeft w:val="0"/>
                          <w:marRight w:val="0"/>
                          <w:marTop w:val="0"/>
                          <w:marBottom w:val="0"/>
                          <w:divBdr>
                            <w:top w:val="none" w:sz="0" w:space="0" w:color="auto"/>
                            <w:left w:val="none" w:sz="0" w:space="0" w:color="auto"/>
                            <w:bottom w:val="none" w:sz="0" w:space="0" w:color="auto"/>
                            <w:right w:val="none" w:sz="0" w:space="0" w:color="auto"/>
                          </w:divBdr>
                        </w:div>
                        <w:div w:id="1185946894">
                          <w:marLeft w:val="0"/>
                          <w:marRight w:val="0"/>
                          <w:marTop w:val="0"/>
                          <w:marBottom w:val="0"/>
                          <w:divBdr>
                            <w:top w:val="none" w:sz="0" w:space="0" w:color="auto"/>
                            <w:left w:val="none" w:sz="0" w:space="0" w:color="auto"/>
                            <w:bottom w:val="none" w:sz="0" w:space="0" w:color="auto"/>
                            <w:right w:val="none" w:sz="0" w:space="0" w:color="auto"/>
                          </w:divBdr>
                        </w:div>
                        <w:div w:id="136845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180400">
      <w:bodyDiv w:val="1"/>
      <w:marLeft w:val="0"/>
      <w:marRight w:val="0"/>
      <w:marTop w:val="0"/>
      <w:marBottom w:val="0"/>
      <w:divBdr>
        <w:top w:val="none" w:sz="0" w:space="0" w:color="auto"/>
        <w:left w:val="none" w:sz="0" w:space="0" w:color="auto"/>
        <w:bottom w:val="none" w:sz="0" w:space="0" w:color="auto"/>
        <w:right w:val="none" w:sz="0" w:space="0" w:color="auto"/>
      </w:divBdr>
      <w:divsChild>
        <w:div w:id="14968781">
          <w:marLeft w:val="0"/>
          <w:marRight w:val="0"/>
          <w:marTop w:val="0"/>
          <w:marBottom w:val="0"/>
          <w:divBdr>
            <w:top w:val="none" w:sz="0" w:space="0" w:color="auto"/>
            <w:left w:val="none" w:sz="0" w:space="0" w:color="auto"/>
            <w:bottom w:val="none" w:sz="0" w:space="0" w:color="auto"/>
            <w:right w:val="none" w:sz="0" w:space="0" w:color="auto"/>
          </w:divBdr>
          <w:divsChild>
            <w:div w:id="1610164674">
              <w:marLeft w:val="0"/>
              <w:marRight w:val="0"/>
              <w:marTop w:val="0"/>
              <w:marBottom w:val="0"/>
              <w:divBdr>
                <w:top w:val="none" w:sz="0" w:space="0" w:color="auto"/>
                <w:left w:val="none" w:sz="0" w:space="0" w:color="auto"/>
                <w:bottom w:val="none" w:sz="0" w:space="0" w:color="auto"/>
                <w:right w:val="none" w:sz="0" w:space="0" w:color="auto"/>
              </w:divBdr>
            </w:div>
          </w:divsChild>
        </w:div>
        <w:div w:id="135222625">
          <w:marLeft w:val="0"/>
          <w:marRight w:val="0"/>
          <w:marTop w:val="0"/>
          <w:marBottom w:val="0"/>
          <w:divBdr>
            <w:top w:val="none" w:sz="0" w:space="0" w:color="auto"/>
            <w:left w:val="none" w:sz="0" w:space="0" w:color="auto"/>
            <w:bottom w:val="none" w:sz="0" w:space="0" w:color="auto"/>
            <w:right w:val="none" w:sz="0" w:space="0" w:color="auto"/>
          </w:divBdr>
          <w:divsChild>
            <w:div w:id="1131947631">
              <w:marLeft w:val="0"/>
              <w:marRight w:val="0"/>
              <w:marTop w:val="0"/>
              <w:marBottom w:val="0"/>
              <w:divBdr>
                <w:top w:val="none" w:sz="0" w:space="0" w:color="auto"/>
                <w:left w:val="none" w:sz="0" w:space="0" w:color="auto"/>
                <w:bottom w:val="none" w:sz="0" w:space="0" w:color="auto"/>
                <w:right w:val="none" w:sz="0" w:space="0" w:color="auto"/>
              </w:divBdr>
            </w:div>
          </w:divsChild>
        </w:div>
        <w:div w:id="383603067">
          <w:marLeft w:val="0"/>
          <w:marRight w:val="0"/>
          <w:marTop w:val="0"/>
          <w:marBottom w:val="0"/>
          <w:divBdr>
            <w:top w:val="none" w:sz="0" w:space="0" w:color="auto"/>
            <w:left w:val="none" w:sz="0" w:space="0" w:color="auto"/>
            <w:bottom w:val="none" w:sz="0" w:space="0" w:color="auto"/>
            <w:right w:val="none" w:sz="0" w:space="0" w:color="auto"/>
          </w:divBdr>
          <w:divsChild>
            <w:div w:id="2038583779">
              <w:marLeft w:val="0"/>
              <w:marRight w:val="0"/>
              <w:marTop w:val="0"/>
              <w:marBottom w:val="0"/>
              <w:divBdr>
                <w:top w:val="none" w:sz="0" w:space="0" w:color="auto"/>
                <w:left w:val="none" w:sz="0" w:space="0" w:color="auto"/>
                <w:bottom w:val="none" w:sz="0" w:space="0" w:color="auto"/>
                <w:right w:val="none" w:sz="0" w:space="0" w:color="auto"/>
              </w:divBdr>
            </w:div>
          </w:divsChild>
        </w:div>
        <w:div w:id="409349805">
          <w:marLeft w:val="0"/>
          <w:marRight w:val="0"/>
          <w:marTop w:val="0"/>
          <w:marBottom w:val="0"/>
          <w:divBdr>
            <w:top w:val="none" w:sz="0" w:space="0" w:color="auto"/>
            <w:left w:val="none" w:sz="0" w:space="0" w:color="auto"/>
            <w:bottom w:val="none" w:sz="0" w:space="0" w:color="auto"/>
            <w:right w:val="none" w:sz="0" w:space="0" w:color="auto"/>
          </w:divBdr>
          <w:divsChild>
            <w:div w:id="66152699">
              <w:marLeft w:val="0"/>
              <w:marRight w:val="0"/>
              <w:marTop w:val="0"/>
              <w:marBottom w:val="0"/>
              <w:divBdr>
                <w:top w:val="none" w:sz="0" w:space="0" w:color="auto"/>
                <w:left w:val="none" w:sz="0" w:space="0" w:color="auto"/>
                <w:bottom w:val="none" w:sz="0" w:space="0" w:color="auto"/>
                <w:right w:val="none" w:sz="0" w:space="0" w:color="auto"/>
              </w:divBdr>
            </w:div>
          </w:divsChild>
        </w:div>
        <w:div w:id="583804960">
          <w:marLeft w:val="0"/>
          <w:marRight w:val="0"/>
          <w:marTop w:val="0"/>
          <w:marBottom w:val="0"/>
          <w:divBdr>
            <w:top w:val="none" w:sz="0" w:space="0" w:color="auto"/>
            <w:left w:val="none" w:sz="0" w:space="0" w:color="auto"/>
            <w:bottom w:val="none" w:sz="0" w:space="0" w:color="auto"/>
            <w:right w:val="none" w:sz="0" w:space="0" w:color="auto"/>
          </w:divBdr>
          <w:divsChild>
            <w:div w:id="361975374">
              <w:marLeft w:val="0"/>
              <w:marRight w:val="0"/>
              <w:marTop w:val="0"/>
              <w:marBottom w:val="0"/>
              <w:divBdr>
                <w:top w:val="none" w:sz="0" w:space="0" w:color="auto"/>
                <w:left w:val="none" w:sz="0" w:space="0" w:color="auto"/>
                <w:bottom w:val="none" w:sz="0" w:space="0" w:color="auto"/>
                <w:right w:val="none" w:sz="0" w:space="0" w:color="auto"/>
              </w:divBdr>
            </w:div>
          </w:divsChild>
        </w:div>
        <w:div w:id="671105515">
          <w:marLeft w:val="0"/>
          <w:marRight w:val="0"/>
          <w:marTop w:val="0"/>
          <w:marBottom w:val="0"/>
          <w:divBdr>
            <w:top w:val="none" w:sz="0" w:space="0" w:color="auto"/>
            <w:left w:val="none" w:sz="0" w:space="0" w:color="auto"/>
            <w:bottom w:val="none" w:sz="0" w:space="0" w:color="auto"/>
            <w:right w:val="none" w:sz="0" w:space="0" w:color="auto"/>
          </w:divBdr>
          <w:divsChild>
            <w:div w:id="1279143720">
              <w:marLeft w:val="0"/>
              <w:marRight w:val="0"/>
              <w:marTop w:val="0"/>
              <w:marBottom w:val="0"/>
              <w:divBdr>
                <w:top w:val="none" w:sz="0" w:space="0" w:color="auto"/>
                <w:left w:val="none" w:sz="0" w:space="0" w:color="auto"/>
                <w:bottom w:val="none" w:sz="0" w:space="0" w:color="auto"/>
                <w:right w:val="none" w:sz="0" w:space="0" w:color="auto"/>
              </w:divBdr>
            </w:div>
          </w:divsChild>
        </w:div>
        <w:div w:id="776290191">
          <w:marLeft w:val="0"/>
          <w:marRight w:val="0"/>
          <w:marTop w:val="0"/>
          <w:marBottom w:val="0"/>
          <w:divBdr>
            <w:top w:val="none" w:sz="0" w:space="0" w:color="auto"/>
            <w:left w:val="none" w:sz="0" w:space="0" w:color="auto"/>
            <w:bottom w:val="none" w:sz="0" w:space="0" w:color="auto"/>
            <w:right w:val="none" w:sz="0" w:space="0" w:color="auto"/>
          </w:divBdr>
          <w:divsChild>
            <w:div w:id="1142505598">
              <w:marLeft w:val="0"/>
              <w:marRight w:val="0"/>
              <w:marTop w:val="0"/>
              <w:marBottom w:val="0"/>
              <w:divBdr>
                <w:top w:val="none" w:sz="0" w:space="0" w:color="auto"/>
                <w:left w:val="none" w:sz="0" w:space="0" w:color="auto"/>
                <w:bottom w:val="none" w:sz="0" w:space="0" w:color="auto"/>
                <w:right w:val="none" w:sz="0" w:space="0" w:color="auto"/>
              </w:divBdr>
            </w:div>
          </w:divsChild>
        </w:div>
        <w:div w:id="955867757">
          <w:marLeft w:val="0"/>
          <w:marRight w:val="0"/>
          <w:marTop w:val="0"/>
          <w:marBottom w:val="0"/>
          <w:divBdr>
            <w:top w:val="none" w:sz="0" w:space="0" w:color="auto"/>
            <w:left w:val="none" w:sz="0" w:space="0" w:color="auto"/>
            <w:bottom w:val="none" w:sz="0" w:space="0" w:color="auto"/>
            <w:right w:val="none" w:sz="0" w:space="0" w:color="auto"/>
          </w:divBdr>
          <w:divsChild>
            <w:div w:id="1565291967">
              <w:marLeft w:val="0"/>
              <w:marRight w:val="0"/>
              <w:marTop w:val="0"/>
              <w:marBottom w:val="0"/>
              <w:divBdr>
                <w:top w:val="none" w:sz="0" w:space="0" w:color="auto"/>
                <w:left w:val="none" w:sz="0" w:space="0" w:color="auto"/>
                <w:bottom w:val="none" w:sz="0" w:space="0" w:color="auto"/>
                <w:right w:val="none" w:sz="0" w:space="0" w:color="auto"/>
              </w:divBdr>
            </w:div>
          </w:divsChild>
        </w:div>
        <w:div w:id="1303274725">
          <w:marLeft w:val="0"/>
          <w:marRight w:val="0"/>
          <w:marTop w:val="0"/>
          <w:marBottom w:val="0"/>
          <w:divBdr>
            <w:top w:val="none" w:sz="0" w:space="0" w:color="auto"/>
            <w:left w:val="none" w:sz="0" w:space="0" w:color="auto"/>
            <w:bottom w:val="none" w:sz="0" w:space="0" w:color="auto"/>
            <w:right w:val="none" w:sz="0" w:space="0" w:color="auto"/>
          </w:divBdr>
          <w:divsChild>
            <w:div w:id="2095082632">
              <w:marLeft w:val="0"/>
              <w:marRight w:val="0"/>
              <w:marTop w:val="0"/>
              <w:marBottom w:val="0"/>
              <w:divBdr>
                <w:top w:val="none" w:sz="0" w:space="0" w:color="auto"/>
                <w:left w:val="none" w:sz="0" w:space="0" w:color="auto"/>
                <w:bottom w:val="none" w:sz="0" w:space="0" w:color="auto"/>
                <w:right w:val="none" w:sz="0" w:space="0" w:color="auto"/>
              </w:divBdr>
            </w:div>
          </w:divsChild>
        </w:div>
        <w:div w:id="1366449179">
          <w:marLeft w:val="0"/>
          <w:marRight w:val="0"/>
          <w:marTop w:val="0"/>
          <w:marBottom w:val="0"/>
          <w:divBdr>
            <w:top w:val="none" w:sz="0" w:space="0" w:color="auto"/>
            <w:left w:val="none" w:sz="0" w:space="0" w:color="auto"/>
            <w:bottom w:val="none" w:sz="0" w:space="0" w:color="auto"/>
            <w:right w:val="none" w:sz="0" w:space="0" w:color="auto"/>
          </w:divBdr>
          <w:divsChild>
            <w:div w:id="1847205472">
              <w:marLeft w:val="0"/>
              <w:marRight w:val="0"/>
              <w:marTop w:val="0"/>
              <w:marBottom w:val="0"/>
              <w:divBdr>
                <w:top w:val="none" w:sz="0" w:space="0" w:color="auto"/>
                <w:left w:val="none" w:sz="0" w:space="0" w:color="auto"/>
                <w:bottom w:val="none" w:sz="0" w:space="0" w:color="auto"/>
                <w:right w:val="none" w:sz="0" w:space="0" w:color="auto"/>
              </w:divBdr>
            </w:div>
          </w:divsChild>
        </w:div>
        <w:div w:id="1516381785">
          <w:marLeft w:val="0"/>
          <w:marRight w:val="0"/>
          <w:marTop w:val="0"/>
          <w:marBottom w:val="0"/>
          <w:divBdr>
            <w:top w:val="none" w:sz="0" w:space="0" w:color="auto"/>
            <w:left w:val="none" w:sz="0" w:space="0" w:color="auto"/>
            <w:bottom w:val="none" w:sz="0" w:space="0" w:color="auto"/>
            <w:right w:val="none" w:sz="0" w:space="0" w:color="auto"/>
          </w:divBdr>
          <w:divsChild>
            <w:div w:id="2046903660">
              <w:marLeft w:val="0"/>
              <w:marRight w:val="0"/>
              <w:marTop w:val="0"/>
              <w:marBottom w:val="0"/>
              <w:divBdr>
                <w:top w:val="none" w:sz="0" w:space="0" w:color="auto"/>
                <w:left w:val="none" w:sz="0" w:space="0" w:color="auto"/>
                <w:bottom w:val="none" w:sz="0" w:space="0" w:color="auto"/>
                <w:right w:val="none" w:sz="0" w:space="0" w:color="auto"/>
              </w:divBdr>
            </w:div>
          </w:divsChild>
        </w:div>
        <w:div w:id="1818379974">
          <w:marLeft w:val="0"/>
          <w:marRight w:val="0"/>
          <w:marTop w:val="0"/>
          <w:marBottom w:val="0"/>
          <w:divBdr>
            <w:top w:val="none" w:sz="0" w:space="0" w:color="auto"/>
            <w:left w:val="none" w:sz="0" w:space="0" w:color="auto"/>
            <w:bottom w:val="none" w:sz="0" w:space="0" w:color="auto"/>
            <w:right w:val="none" w:sz="0" w:space="0" w:color="auto"/>
          </w:divBdr>
          <w:divsChild>
            <w:div w:id="1079794353">
              <w:marLeft w:val="0"/>
              <w:marRight w:val="0"/>
              <w:marTop w:val="0"/>
              <w:marBottom w:val="0"/>
              <w:divBdr>
                <w:top w:val="none" w:sz="0" w:space="0" w:color="auto"/>
                <w:left w:val="none" w:sz="0" w:space="0" w:color="auto"/>
                <w:bottom w:val="none" w:sz="0" w:space="0" w:color="auto"/>
                <w:right w:val="none" w:sz="0" w:space="0" w:color="auto"/>
              </w:divBdr>
            </w:div>
          </w:divsChild>
        </w:div>
        <w:div w:id="1853759300">
          <w:marLeft w:val="0"/>
          <w:marRight w:val="0"/>
          <w:marTop w:val="0"/>
          <w:marBottom w:val="0"/>
          <w:divBdr>
            <w:top w:val="none" w:sz="0" w:space="0" w:color="auto"/>
            <w:left w:val="none" w:sz="0" w:space="0" w:color="auto"/>
            <w:bottom w:val="none" w:sz="0" w:space="0" w:color="auto"/>
            <w:right w:val="none" w:sz="0" w:space="0" w:color="auto"/>
          </w:divBdr>
          <w:divsChild>
            <w:div w:id="1001468130">
              <w:marLeft w:val="0"/>
              <w:marRight w:val="0"/>
              <w:marTop w:val="0"/>
              <w:marBottom w:val="0"/>
              <w:divBdr>
                <w:top w:val="none" w:sz="0" w:space="0" w:color="auto"/>
                <w:left w:val="none" w:sz="0" w:space="0" w:color="auto"/>
                <w:bottom w:val="none" w:sz="0" w:space="0" w:color="auto"/>
                <w:right w:val="none" w:sz="0" w:space="0" w:color="auto"/>
              </w:divBdr>
            </w:div>
          </w:divsChild>
        </w:div>
        <w:div w:id="1888451396">
          <w:marLeft w:val="0"/>
          <w:marRight w:val="0"/>
          <w:marTop w:val="0"/>
          <w:marBottom w:val="0"/>
          <w:divBdr>
            <w:top w:val="none" w:sz="0" w:space="0" w:color="auto"/>
            <w:left w:val="none" w:sz="0" w:space="0" w:color="auto"/>
            <w:bottom w:val="none" w:sz="0" w:space="0" w:color="auto"/>
            <w:right w:val="none" w:sz="0" w:space="0" w:color="auto"/>
          </w:divBdr>
          <w:divsChild>
            <w:div w:id="1025978845">
              <w:marLeft w:val="0"/>
              <w:marRight w:val="0"/>
              <w:marTop w:val="0"/>
              <w:marBottom w:val="0"/>
              <w:divBdr>
                <w:top w:val="none" w:sz="0" w:space="0" w:color="auto"/>
                <w:left w:val="none" w:sz="0" w:space="0" w:color="auto"/>
                <w:bottom w:val="none" w:sz="0" w:space="0" w:color="auto"/>
                <w:right w:val="none" w:sz="0" w:space="0" w:color="auto"/>
              </w:divBdr>
            </w:div>
          </w:divsChild>
        </w:div>
        <w:div w:id="1957249651">
          <w:marLeft w:val="0"/>
          <w:marRight w:val="0"/>
          <w:marTop w:val="0"/>
          <w:marBottom w:val="0"/>
          <w:divBdr>
            <w:top w:val="none" w:sz="0" w:space="0" w:color="auto"/>
            <w:left w:val="none" w:sz="0" w:space="0" w:color="auto"/>
            <w:bottom w:val="none" w:sz="0" w:space="0" w:color="auto"/>
            <w:right w:val="none" w:sz="0" w:space="0" w:color="auto"/>
          </w:divBdr>
          <w:divsChild>
            <w:div w:id="624308517">
              <w:marLeft w:val="0"/>
              <w:marRight w:val="0"/>
              <w:marTop w:val="0"/>
              <w:marBottom w:val="0"/>
              <w:divBdr>
                <w:top w:val="none" w:sz="0" w:space="0" w:color="auto"/>
                <w:left w:val="none" w:sz="0" w:space="0" w:color="auto"/>
                <w:bottom w:val="none" w:sz="0" w:space="0" w:color="auto"/>
                <w:right w:val="none" w:sz="0" w:space="0" w:color="auto"/>
              </w:divBdr>
            </w:div>
          </w:divsChild>
        </w:div>
        <w:div w:id="1971862891">
          <w:marLeft w:val="0"/>
          <w:marRight w:val="0"/>
          <w:marTop w:val="0"/>
          <w:marBottom w:val="0"/>
          <w:divBdr>
            <w:top w:val="none" w:sz="0" w:space="0" w:color="auto"/>
            <w:left w:val="none" w:sz="0" w:space="0" w:color="auto"/>
            <w:bottom w:val="none" w:sz="0" w:space="0" w:color="auto"/>
            <w:right w:val="none" w:sz="0" w:space="0" w:color="auto"/>
          </w:divBdr>
          <w:divsChild>
            <w:div w:id="1590457979">
              <w:marLeft w:val="0"/>
              <w:marRight w:val="0"/>
              <w:marTop w:val="0"/>
              <w:marBottom w:val="0"/>
              <w:divBdr>
                <w:top w:val="none" w:sz="0" w:space="0" w:color="auto"/>
                <w:left w:val="none" w:sz="0" w:space="0" w:color="auto"/>
                <w:bottom w:val="none" w:sz="0" w:space="0" w:color="auto"/>
                <w:right w:val="none" w:sz="0" w:space="0" w:color="auto"/>
              </w:divBdr>
            </w:div>
          </w:divsChild>
        </w:div>
        <w:div w:id="2070615041">
          <w:marLeft w:val="0"/>
          <w:marRight w:val="0"/>
          <w:marTop w:val="0"/>
          <w:marBottom w:val="0"/>
          <w:divBdr>
            <w:top w:val="none" w:sz="0" w:space="0" w:color="auto"/>
            <w:left w:val="none" w:sz="0" w:space="0" w:color="auto"/>
            <w:bottom w:val="none" w:sz="0" w:space="0" w:color="auto"/>
            <w:right w:val="none" w:sz="0" w:space="0" w:color="auto"/>
          </w:divBdr>
          <w:divsChild>
            <w:div w:id="1342051419">
              <w:marLeft w:val="0"/>
              <w:marRight w:val="0"/>
              <w:marTop w:val="0"/>
              <w:marBottom w:val="0"/>
              <w:divBdr>
                <w:top w:val="none" w:sz="0" w:space="0" w:color="auto"/>
                <w:left w:val="none" w:sz="0" w:space="0" w:color="auto"/>
                <w:bottom w:val="none" w:sz="0" w:space="0" w:color="auto"/>
                <w:right w:val="none" w:sz="0" w:space="0" w:color="auto"/>
              </w:divBdr>
            </w:div>
          </w:divsChild>
        </w:div>
        <w:div w:id="2085032460">
          <w:marLeft w:val="0"/>
          <w:marRight w:val="0"/>
          <w:marTop w:val="0"/>
          <w:marBottom w:val="0"/>
          <w:divBdr>
            <w:top w:val="none" w:sz="0" w:space="0" w:color="auto"/>
            <w:left w:val="none" w:sz="0" w:space="0" w:color="auto"/>
            <w:bottom w:val="none" w:sz="0" w:space="0" w:color="auto"/>
            <w:right w:val="none" w:sz="0" w:space="0" w:color="auto"/>
          </w:divBdr>
          <w:divsChild>
            <w:div w:id="108272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4089">
      <w:bodyDiv w:val="1"/>
      <w:marLeft w:val="0"/>
      <w:marRight w:val="0"/>
      <w:marTop w:val="0"/>
      <w:marBottom w:val="0"/>
      <w:divBdr>
        <w:top w:val="none" w:sz="0" w:space="0" w:color="auto"/>
        <w:left w:val="none" w:sz="0" w:space="0" w:color="auto"/>
        <w:bottom w:val="none" w:sz="0" w:space="0" w:color="auto"/>
        <w:right w:val="none" w:sz="0" w:space="0" w:color="auto"/>
      </w:divBdr>
    </w:div>
    <w:div w:id="99449464">
      <w:bodyDiv w:val="1"/>
      <w:marLeft w:val="0"/>
      <w:marRight w:val="0"/>
      <w:marTop w:val="0"/>
      <w:marBottom w:val="0"/>
      <w:divBdr>
        <w:top w:val="none" w:sz="0" w:space="0" w:color="auto"/>
        <w:left w:val="none" w:sz="0" w:space="0" w:color="auto"/>
        <w:bottom w:val="none" w:sz="0" w:space="0" w:color="auto"/>
        <w:right w:val="none" w:sz="0" w:space="0" w:color="auto"/>
      </w:divBdr>
    </w:div>
    <w:div w:id="100346803">
      <w:bodyDiv w:val="1"/>
      <w:marLeft w:val="0"/>
      <w:marRight w:val="0"/>
      <w:marTop w:val="0"/>
      <w:marBottom w:val="0"/>
      <w:divBdr>
        <w:top w:val="none" w:sz="0" w:space="0" w:color="auto"/>
        <w:left w:val="none" w:sz="0" w:space="0" w:color="auto"/>
        <w:bottom w:val="none" w:sz="0" w:space="0" w:color="auto"/>
        <w:right w:val="none" w:sz="0" w:space="0" w:color="auto"/>
      </w:divBdr>
    </w:div>
    <w:div w:id="103035713">
      <w:bodyDiv w:val="1"/>
      <w:marLeft w:val="0"/>
      <w:marRight w:val="0"/>
      <w:marTop w:val="0"/>
      <w:marBottom w:val="0"/>
      <w:divBdr>
        <w:top w:val="none" w:sz="0" w:space="0" w:color="auto"/>
        <w:left w:val="none" w:sz="0" w:space="0" w:color="auto"/>
        <w:bottom w:val="none" w:sz="0" w:space="0" w:color="auto"/>
        <w:right w:val="none" w:sz="0" w:space="0" w:color="auto"/>
      </w:divBdr>
      <w:divsChild>
        <w:div w:id="634137741">
          <w:marLeft w:val="0"/>
          <w:marRight w:val="0"/>
          <w:marTop w:val="0"/>
          <w:marBottom w:val="0"/>
          <w:divBdr>
            <w:top w:val="none" w:sz="0" w:space="0" w:color="auto"/>
            <w:left w:val="none" w:sz="0" w:space="0" w:color="auto"/>
            <w:bottom w:val="none" w:sz="0" w:space="0" w:color="auto"/>
            <w:right w:val="none" w:sz="0" w:space="0" w:color="auto"/>
          </w:divBdr>
        </w:div>
        <w:div w:id="1121146881">
          <w:marLeft w:val="0"/>
          <w:marRight w:val="0"/>
          <w:marTop w:val="0"/>
          <w:marBottom w:val="0"/>
          <w:divBdr>
            <w:top w:val="none" w:sz="0" w:space="0" w:color="auto"/>
            <w:left w:val="none" w:sz="0" w:space="0" w:color="auto"/>
            <w:bottom w:val="none" w:sz="0" w:space="0" w:color="auto"/>
            <w:right w:val="none" w:sz="0" w:space="0" w:color="auto"/>
          </w:divBdr>
        </w:div>
        <w:div w:id="1327632402">
          <w:marLeft w:val="0"/>
          <w:marRight w:val="0"/>
          <w:marTop w:val="0"/>
          <w:marBottom w:val="0"/>
          <w:divBdr>
            <w:top w:val="none" w:sz="0" w:space="0" w:color="auto"/>
            <w:left w:val="none" w:sz="0" w:space="0" w:color="auto"/>
            <w:bottom w:val="none" w:sz="0" w:space="0" w:color="auto"/>
            <w:right w:val="none" w:sz="0" w:space="0" w:color="auto"/>
          </w:divBdr>
        </w:div>
        <w:div w:id="145242419">
          <w:marLeft w:val="0"/>
          <w:marRight w:val="0"/>
          <w:marTop w:val="0"/>
          <w:marBottom w:val="0"/>
          <w:divBdr>
            <w:top w:val="none" w:sz="0" w:space="0" w:color="auto"/>
            <w:left w:val="none" w:sz="0" w:space="0" w:color="auto"/>
            <w:bottom w:val="none" w:sz="0" w:space="0" w:color="auto"/>
            <w:right w:val="none" w:sz="0" w:space="0" w:color="auto"/>
          </w:divBdr>
        </w:div>
        <w:div w:id="1834562610">
          <w:marLeft w:val="0"/>
          <w:marRight w:val="0"/>
          <w:marTop w:val="0"/>
          <w:marBottom w:val="0"/>
          <w:divBdr>
            <w:top w:val="none" w:sz="0" w:space="0" w:color="auto"/>
            <w:left w:val="none" w:sz="0" w:space="0" w:color="auto"/>
            <w:bottom w:val="none" w:sz="0" w:space="0" w:color="auto"/>
            <w:right w:val="none" w:sz="0" w:space="0" w:color="auto"/>
          </w:divBdr>
        </w:div>
        <w:div w:id="145706153">
          <w:marLeft w:val="0"/>
          <w:marRight w:val="0"/>
          <w:marTop w:val="0"/>
          <w:marBottom w:val="0"/>
          <w:divBdr>
            <w:top w:val="none" w:sz="0" w:space="0" w:color="auto"/>
            <w:left w:val="none" w:sz="0" w:space="0" w:color="auto"/>
            <w:bottom w:val="none" w:sz="0" w:space="0" w:color="auto"/>
            <w:right w:val="none" w:sz="0" w:space="0" w:color="auto"/>
          </w:divBdr>
        </w:div>
        <w:div w:id="91053703">
          <w:marLeft w:val="0"/>
          <w:marRight w:val="0"/>
          <w:marTop w:val="0"/>
          <w:marBottom w:val="0"/>
          <w:divBdr>
            <w:top w:val="none" w:sz="0" w:space="0" w:color="auto"/>
            <w:left w:val="none" w:sz="0" w:space="0" w:color="auto"/>
            <w:bottom w:val="none" w:sz="0" w:space="0" w:color="auto"/>
            <w:right w:val="none" w:sz="0" w:space="0" w:color="auto"/>
          </w:divBdr>
        </w:div>
        <w:div w:id="235359449">
          <w:marLeft w:val="0"/>
          <w:marRight w:val="0"/>
          <w:marTop w:val="0"/>
          <w:marBottom w:val="0"/>
          <w:divBdr>
            <w:top w:val="none" w:sz="0" w:space="0" w:color="auto"/>
            <w:left w:val="none" w:sz="0" w:space="0" w:color="auto"/>
            <w:bottom w:val="none" w:sz="0" w:space="0" w:color="auto"/>
            <w:right w:val="none" w:sz="0" w:space="0" w:color="auto"/>
          </w:divBdr>
        </w:div>
        <w:div w:id="928739316">
          <w:marLeft w:val="0"/>
          <w:marRight w:val="0"/>
          <w:marTop w:val="0"/>
          <w:marBottom w:val="0"/>
          <w:divBdr>
            <w:top w:val="none" w:sz="0" w:space="0" w:color="auto"/>
            <w:left w:val="none" w:sz="0" w:space="0" w:color="auto"/>
            <w:bottom w:val="none" w:sz="0" w:space="0" w:color="auto"/>
            <w:right w:val="none" w:sz="0" w:space="0" w:color="auto"/>
          </w:divBdr>
        </w:div>
        <w:div w:id="186526307">
          <w:marLeft w:val="0"/>
          <w:marRight w:val="0"/>
          <w:marTop w:val="0"/>
          <w:marBottom w:val="0"/>
          <w:divBdr>
            <w:top w:val="none" w:sz="0" w:space="0" w:color="auto"/>
            <w:left w:val="none" w:sz="0" w:space="0" w:color="auto"/>
            <w:bottom w:val="none" w:sz="0" w:space="0" w:color="auto"/>
            <w:right w:val="none" w:sz="0" w:space="0" w:color="auto"/>
          </w:divBdr>
        </w:div>
        <w:div w:id="815684125">
          <w:marLeft w:val="0"/>
          <w:marRight w:val="0"/>
          <w:marTop w:val="0"/>
          <w:marBottom w:val="0"/>
          <w:divBdr>
            <w:top w:val="none" w:sz="0" w:space="0" w:color="auto"/>
            <w:left w:val="none" w:sz="0" w:space="0" w:color="auto"/>
            <w:bottom w:val="none" w:sz="0" w:space="0" w:color="auto"/>
            <w:right w:val="none" w:sz="0" w:space="0" w:color="auto"/>
          </w:divBdr>
        </w:div>
        <w:div w:id="942301390">
          <w:marLeft w:val="0"/>
          <w:marRight w:val="0"/>
          <w:marTop w:val="0"/>
          <w:marBottom w:val="0"/>
          <w:divBdr>
            <w:top w:val="none" w:sz="0" w:space="0" w:color="auto"/>
            <w:left w:val="none" w:sz="0" w:space="0" w:color="auto"/>
            <w:bottom w:val="none" w:sz="0" w:space="0" w:color="auto"/>
            <w:right w:val="none" w:sz="0" w:space="0" w:color="auto"/>
          </w:divBdr>
        </w:div>
        <w:div w:id="1895434055">
          <w:marLeft w:val="0"/>
          <w:marRight w:val="0"/>
          <w:marTop w:val="0"/>
          <w:marBottom w:val="0"/>
          <w:divBdr>
            <w:top w:val="none" w:sz="0" w:space="0" w:color="auto"/>
            <w:left w:val="none" w:sz="0" w:space="0" w:color="auto"/>
            <w:bottom w:val="none" w:sz="0" w:space="0" w:color="auto"/>
            <w:right w:val="none" w:sz="0" w:space="0" w:color="auto"/>
          </w:divBdr>
        </w:div>
        <w:div w:id="760682241">
          <w:marLeft w:val="0"/>
          <w:marRight w:val="0"/>
          <w:marTop w:val="0"/>
          <w:marBottom w:val="0"/>
          <w:divBdr>
            <w:top w:val="none" w:sz="0" w:space="0" w:color="auto"/>
            <w:left w:val="none" w:sz="0" w:space="0" w:color="auto"/>
            <w:bottom w:val="none" w:sz="0" w:space="0" w:color="auto"/>
            <w:right w:val="none" w:sz="0" w:space="0" w:color="auto"/>
          </w:divBdr>
        </w:div>
        <w:div w:id="354617214">
          <w:marLeft w:val="0"/>
          <w:marRight w:val="0"/>
          <w:marTop w:val="0"/>
          <w:marBottom w:val="0"/>
          <w:divBdr>
            <w:top w:val="none" w:sz="0" w:space="0" w:color="auto"/>
            <w:left w:val="none" w:sz="0" w:space="0" w:color="auto"/>
            <w:bottom w:val="none" w:sz="0" w:space="0" w:color="auto"/>
            <w:right w:val="none" w:sz="0" w:space="0" w:color="auto"/>
          </w:divBdr>
        </w:div>
        <w:div w:id="1679962039">
          <w:marLeft w:val="0"/>
          <w:marRight w:val="0"/>
          <w:marTop w:val="0"/>
          <w:marBottom w:val="0"/>
          <w:divBdr>
            <w:top w:val="none" w:sz="0" w:space="0" w:color="auto"/>
            <w:left w:val="none" w:sz="0" w:space="0" w:color="auto"/>
            <w:bottom w:val="none" w:sz="0" w:space="0" w:color="auto"/>
            <w:right w:val="none" w:sz="0" w:space="0" w:color="auto"/>
          </w:divBdr>
        </w:div>
      </w:divsChild>
    </w:div>
    <w:div w:id="105316671">
      <w:bodyDiv w:val="1"/>
      <w:marLeft w:val="0"/>
      <w:marRight w:val="0"/>
      <w:marTop w:val="0"/>
      <w:marBottom w:val="0"/>
      <w:divBdr>
        <w:top w:val="none" w:sz="0" w:space="0" w:color="auto"/>
        <w:left w:val="none" w:sz="0" w:space="0" w:color="auto"/>
        <w:bottom w:val="none" w:sz="0" w:space="0" w:color="auto"/>
        <w:right w:val="none" w:sz="0" w:space="0" w:color="auto"/>
      </w:divBdr>
      <w:divsChild>
        <w:div w:id="20718830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776037">
      <w:bodyDiv w:val="1"/>
      <w:marLeft w:val="0"/>
      <w:marRight w:val="0"/>
      <w:marTop w:val="0"/>
      <w:marBottom w:val="0"/>
      <w:divBdr>
        <w:top w:val="none" w:sz="0" w:space="0" w:color="auto"/>
        <w:left w:val="none" w:sz="0" w:space="0" w:color="auto"/>
        <w:bottom w:val="none" w:sz="0" w:space="0" w:color="auto"/>
        <w:right w:val="none" w:sz="0" w:space="0" w:color="auto"/>
      </w:divBdr>
      <w:divsChild>
        <w:div w:id="382144176">
          <w:marLeft w:val="0"/>
          <w:marRight w:val="0"/>
          <w:marTop w:val="0"/>
          <w:marBottom w:val="0"/>
          <w:divBdr>
            <w:top w:val="none" w:sz="0" w:space="0" w:color="auto"/>
            <w:left w:val="none" w:sz="0" w:space="0" w:color="auto"/>
            <w:bottom w:val="none" w:sz="0" w:space="0" w:color="auto"/>
            <w:right w:val="none" w:sz="0" w:space="0" w:color="auto"/>
          </w:divBdr>
          <w:divsChild>
            <w:div w:id="1470516323">
              <w:marLeft w:val="0"/>
              <w:marRight w:val="0"/>
              <w:marTop w:val="0"/>
              <w:marBottom w:val="0"/>
              <w:divBdr>
                <w:top w:val="none" w:sz="0" w:space="0" w:color="auto"/>
                <w:left w:val="none" w:sz="0" w:space="0" w:color="auto"/>
                <w:bottom w:val="none" w:sz="0" w:space="0" w:color="auto"/>
                <w:right w:val="none" w:sz="0" w:space="0" w:color="auto"/>
              </w:divBdr>
            </w:div>
          </w:divsChild>
        </w:div>
        <w:div w:id="612369067">
          <w:marLeft w:val="0"/>
          <w:marRight w:val="0"/>
          <w:marTop w:val="0"/>
          <w:marBottom w:val="0"/>
          <w:divBdr>
            <w:top w:val="none" w:sz="0" w:space="0" w:color="auto"/>
            <w:left w:val="none" w:sz="0" w:space="0" w:color="auto"/>
            <w:bottom w:val="none" w:sz="0" w:space="0" w:color="auto"/>
            <w:right w:val="none" w:sz="0" w:space="0" w:color="auto"/>
          </w:divBdr>
          <w:divsChild>
            <w:div w:id="1129666133">
              <w:marLeft w:val="0"/>
              <w:marRight w:val="0"/>
              <w:marTop w:val="0"/>
              <w:marBottom w:val="0"/>
              <w:divBdr>
                <w:top w:val="none" w:sz="0" w:space="0" w:color="auto"/>
                <w:left w:val="none" w:sz="0" w:space="0" w:color="auto"/>
                <w:bottom w:val="none" w:sz="0" w:space="0" w:color="auto"/>
                <w:right w:val="none" w:sz="0" w:space="0" w:color="auto"/>
              </w:divBdr>
            </w:div>
          </w:divsChild>
        </w:div>
        <w:div w:id="722103227">
          <w:marLeft w:val="0"/>
          <w:marRight w:val="0"/>
          <w:marTop w:val="0"/>
          <w:marBottom w:val="0"/>
          <w:divBdr>
            <w:top w:val="none" w:sz="0" w:space="0" w:color="auto"/>
            <w:left w:val="none" w:sz="0" w:space="0" w:color="auto"/>
            <w:bottom w:val="none" w:sz="0" w:space="0" w:color="auto"/>
            <w:right w:val="none" w:sz="0" w:space="0" w:color="auto"/>
          </w:divBdr>
          <w:divsChild>
            <w:div w:id="2017533448">
              <w:marLeft w:val="0"/>
              <w:marRight w:val="0"/>
              <w:marTop w:val="0"/>
              <w:marBottom w:val="0"/>
              <w:divBdr>
                <w:top w:val="none" w:sz="0" w:space="0" w:color="auto"/>
                <w:left w:val="none" w:sz="0" w:space="0" w:color="auto"/>
                <w:bottom w:val="none" w:sz="0" w:space="0" w:color="auto"/>
                <w:right w:val="none" w:sz="0" w:space="0" w:color="auto"/>
              </w:divBdr>
            </w:div>
          </w:divsChild>
        </w:div>
        <w:div w:id="739668821">
          <w:marLeft w:val="0"/>
          <w:marRight w:val="0"/>
          <w:marTop w:val="0"/>
          <w:marBottom w:val="0"/>
          <w:divBdr>
            <w:top w:val="none" w:sz="0" w:space="0" w:color="auto"/>
            <w:left w:val="none" w:sz="0" w:space="0" w:color="auto"/>
            <w:bottom w:val="none" w:sz="0" w:space="0" w:color="auto"/>
            <w:right w:val="none" w:sz="0" w:space="0" w:color="auto"/>
          </w:divBdr>
          <w:divsChild>
            <w:div w:id="1876044637">
              <w:marLeft w:val="0"/>
              <w:marRight w:val="0"/>
              <w:marTop w:val="0"/>
              <w:marBottom w:val="0"/>
              <w:divBdr>
                <w:top w:val="none" w:sz="0" w:space="0" w:color="auto"/>
                <w:left w:val="none" w:sz="0" w:space="0" w:color="auto"/>
                <w:bottom w:val="none" w:sz="0" w:space="0" w:color="auto"/>
                <w:right w:val="none" w:sz="0" w:space="0" w:color="auto"/>
              </w:divBdr>
            </w:div>
          </w:divsChild>
        </w:div>
        <w:div w:id="803809670">
          <w:marLeft w:val="0"/>
          <w:marRight w:val="0"/>
          <w:marTop w:val="0"/>
          <w:marBottom w:val="0"/>
          <w:divBdr>
            <w:top w:val="none" w:sz="0" w:space="0" w:color="auto"/>
            <w:left w:val="none" w:sz="0" w:space="0" w:color="auto"/>
            <w:bottom w:val="none" w:sz="0" w:space="0" w:color="auto"/>
            <w:right w:val="none" w:sz="0" w:space="0" w:color="auto"/>
          </w:divBdr>
          <w:divsChild>
            <w:div w:id="363487260">
              <w:marLeft w:val="0"/>
              <w:marRight w:val="0"/>
              <w:marTop w:val="0"/>
              <w:marBottom w:val="0"/>
              <w:divBdr>
                <w:top w:val="none" w:sz="0" w:space="0" w:color="auto"/>
                <w:left w:val="none" w:sz="0" w:space="0" w:color="auto"/>
                <w:bottom w:val="none" w:sz="0" w:space="0" w:color="auto"/>
                <w:right w:val="none" w:sz="0" w:space="0" w:color="auto"/>
              </w:divBdr>
            </w:div>
          </w:divsChild>
        </w:div>
        <w:div w:id="993293774">
          <w:marLeft w:val="0"/>
          <w:marRight w:val="0"/>
          <w:marTop w:val="0"/>
          <w:marBottom w:val="0"/>
          <w:divBdr>
            <w:top w:val="none" w:sz="0" w:space="0" w:color="auto"/>
            <w:left w:val="none" w:sz="0" w:space="0" w:color="auto"/>
            <w:bottom w:val="none" w:sz="0" w:space="0" w:color="auto"/>
            <w:right w:val="none" w:sz="0" w:space="0" w:color="auto"/>
          </w:divBdr>
          <w:divsChild>
            <w:div w:id="580606877">
              <w:marLeft w:val="0"/>
              <w:marRight w:val="0"/>
              <w:marTop w:val="0"/>
              <w:marBottom w:val="0"/>
              <w:divBdr>
                <w:top w:val="none" w:sz="0" w:space="0" w:color="auto"/>
                <w:left w:val="none" w:sz="0" w:space="0" w:color="auto"/>
                <w:bottom w:val="none" w:sz="0" w:space="0" w:color="auto"/>
                <w:right w:val="none" w:sz="0" w:space="0" w:color="auto"/>
              </w:divBdr>
            </w:div>
          </w:divsChild>
        </w:div>
        <w:div w:id="1251625833">
          <w:marLeft w:val="0"/>
          <w:marRight w:val="0"/>
          <w:marTop w:val="0"/>
          <w:marBottom w:val="0"/>
          <w:divBdr>
            <w:top w:val="none" w:sz="0" w:space="0" w:color="auto"/>
            <w:left w:val="none" w:sz="0" w:space="0" w:color="auto"/>
            <w:bottom w:val="none" w:sz="0" w:space="0" w:color="auto"/>
            <w:right w:val="none" w:sz="0" w:space="0" w:color="auto"/>
          </w:divBdr>
          <w:divsChild>
            <w:div w:id="952134856">
              <w:marLeft w:val="0"/>
              <w:marRight w:val="0"/>
              <w:marTop w:val="0"/>
              <w:marBottom w:val="0"/>
              <w:divBdr>
                <w:top w:val="none" w:sz="0" w:space="0" w:color="auto"/>
                <w:left w:val="none" w:sz="0" w:space="0" w:color="auto"/>
                <w:bottom w:val="none" w:sz="0" w:space="0" w:color="auto"/>
                <w:right w:val="none" w:sz="0" w:space="0" w:color="auto"/>
              </w:divBdr>
            </w:div>
          </w:divsChild>
        </w:div>
        <w:div w:id="1322849633">
          <w:marLeft w:val="0"/>
          <w:marRight w:val="0"/>
          <w:marTop w:val="0"/>
          <w:marBottom w:val="0"/>
          <w:divBdr>
            <w:top w:val="none" w:sz="0" w:space="0" w:color="auto"/>
            <w:left w:val="none" w:sz="0" w:space="0" w:color="auto"/>
            <w:bottom w:val="none" w:sz="0" w:space="0" w:color="auto"/>
            <w:right w:val="none" w:sz="0" w:space="0" w:color="auto"/>
          </w:divBdr>
          <w:divsChild>
            <w:div w:id="198248674">
              <w:marLeft w:val="0"/>
              <w:marRight w:val="0"/>
              <w:marTop w:val="0"/>
              <w:marBottom w:val="0"/>
              <w:divBdr>
                <w:top w:val="none" w:sz="0" w:space="0" w:color="auto"/>
                <w:left w:val="none" w:sz="0" w:space="0" w:color="auto"/>
                <w:bottom w:val="none" w:sz="0" w:space="0" w:color="auto"/>
                <w:right w:val="none" w:sz="0" w:space="0" w:color="auto"/>
              </w:divBdr>
            </w:div>
          </w:divsChild>
        </w:div>
        <w:div w:id="1474568099">
          <w:marLeft w:val="0"/>
          <w:marRight w:val="0"/>
          <w:marTop w:val="0"/>
          <w:marBottom w:val="0"/>
          <w:divBdr>
            <w:top w:val="none" w:sz="0" w:space="0" w:color="auto"/>
            <w:left w:val="none" w:sz="0" w:space="0" w:color="auto"/>
            <w:bottom w:val="none" w:sz="0" w:space="0" w:color="auto"/>
            <w:right w:val="none" w:sz="0" w:space="0" w:color="auto"/>
          </w:divBdr>
          <w:divsChild>
            <w:div w:id="812793632">
              <w:marLeft w:val="0"/>
              <w:marRight w:val="0"/>
              <w:marTop w:val="0"/>
              <w:marBottom w:val="0"/>
              <w:divBdr>
                <w:top w:val="none" w:sz="0" w:space="0" w:color="auto"/>
                <w:left w:val="none" w:sz="0" w:space="0" w:color="auto"/>
                <w:bottom w:val="none" w:sz="0" w:space="0" w:color="auto"/>
                <w:right w:val="none" w:sz="0" w:space="0" w:color="auto"/>
              </w:divBdr>
            </w:div>
          </w:divsChild>
        </w:div>
        <w:div w:id="1682049931">
          <w:marLeft w:val="0"/>
          <w:marRight w:val="0"/>
          <w:marTop w:val="0"/>
          <w:marBottom w:val="0"/>
          <w:divBdr>
            <w:top w:val="none" w:sz="0" w:space="0" w:color="auto"/>
            <w:left w:val="none" w:sz="0" w:space="0" w:color="auto"/>
            <w:bottom w:val="none" w:sz="0" w:space="0" w:color="auto"/>
            <w:right w:val="none" w:sz="0" w:space="0" w:color="auto"/>
          </w:divBdr>
          <w:divsChild>
            <w:div w:id="184296847">
              <w:marLeft w:val="0"/>
              <w:marRight w:val="0"/>
              <w:marTop w:val="0"/>
              <w:marBottom w:val="0"/>
              <w:divBdr>
                <w:top w:val="none" w:sz="0" w:space="0" w:color="auto"/>
                <w:left w:val="none" w:sz="0" w:space="0" w:color="auto"/>
                <w:bottom w:val="none" w:sz="0" w:space="0" w:color="auto"/>
                <w:right w:val="none" w:sz="0" w:space="0" w:color="auto"/>
              </w:divBdr>
            </w:div>
          </w:divsChild>
        </w:div>
        <w:div w:id="1891304605">
          <w:marLeft w:val="0"/>
          <w:marRight w:val="0"/>
          <w:marTop w:val="0"/>
          <w:marBottom w:val="0"/>
          <w:divBdr>
            <w:top w:val="none" w:sz="0" w:space="0" w:color="auto"/>
            <w:left w:val="none" w:sz="0" w:space="0" w:color="auto"/>
            <w:bottom w:val="none" w:sz="0" w:space="0" w:color="auto"/>
            <w:right w:val="none" w:sz="0" w:space="0" w:color="auto"/>
          </w:divBdr>
          <w:divsChild>
            <w:div w:id="1748530514">
              <w:marLeft w:val="0"/>
              <w:marRight w:val="0"/>
              <w:marTop w:val="0"/>
              <w:marBottom w:val="0"/>
              <w:divBdr>
                <w:top w:val="none" w:sz="0" w:space="0" w:color="auto"/>
                <w:left w:val="none" w:sz="0" w:space="0" w:color="auto"/>
                <w:bottom w:val="none" w:sz="0" w:space="0" w:color="auto"/>
                <w:right w:val="none" w:sz="0" w:space="0" w:color="auto"/>
              </w:divBdr>
            </w:div>
          </w:divsChild>
        </w:div>
        <w:div w:id="2068186261">
          <w:marLeft w:val="0"/>
          <w:marRight w:val="0"/>
          <w:marTop w:val="0"/>
          <w:marBottom w:val="0"/>
          <w:divBdr>
            <w:top w:val="none" w:sz="0" w:space="0" w:color="auto"/>
            <w:left w:val="none" w:sz="0" w:space="0" w:color="auto"/>
            <w:bottom w:val="none" w:sz="0" w:space="0" w:color="auto"/>
            <w:right w:val="none" w:sz="0" w:space="0" w:color="auto"/>
          </w:divBdr>
          <w:divsChild>
            <w:div w:id="89531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3960">
      <w:bodyDiv w:val="1"/>
      <w:marLeft w:val="0"/>
      <w:marRight w:val="0"/>
      <w:marTop w:val="0"/>
      <w:marBottom w:val="0"/>
      <w:divBdr>
        <w:top w:val="none" w:sz="0" w:space="0" w:color="auto"/>
        <w:left w:val="none" w:sz="0" w:space="0" w:color="auto"/>
        <w:bottom w:val="none" w:sz="0" w:space="0" w:color="auto"/>
        <w:right w:val="none" w:sz="0" w:space="0" w:color="auto"/>
      </w:divBdr>
    </w:div>
    <w:div w:id="107354387">
      <w:bodyDiv w:val="1"/>
      <w:marLeft w:val="0"/>
      <w:marRight w:val="0"/>
      <w:marTop w:val="0"/>
      <w:marBottom w:val="0"/>
      <w:divBdr>
        <w:top w:val="none" w:sz="0" w:space="0" w:color="auto"/>
        <w:left w:val="none" w:sz="0" w:space="0" w:color="auto"/>
        <w:bottom w:val="none" w:sz="0" w:space="0" w:color="auto"/>
        <w:right w:val="none" w:sz="0" w:space="0" w:color="auto"/>
      </w:divBdr>
    </w:div>
    <w:div w:id="108859017">
      <w:bodyDiv w:val="1"/>
      <w:marLeft w:val="0"/>
      <w:marRight w:val="0"/>
      <w:marTop w:val="0"/>
      <w:marBottom w:val="0"/>
      <w:divBdr>
        <w:top w:val="none" w:sz="0" w:space="0" w:color="auto"/>
        <w:left w:val="none" w:sz="0" w:space="0" w:color="auto"/>
        <w:bottom w:val="none" w:sz="0" w:space="0" w:color="auto"/>
        <w:right w:val="none" w:sz="0" w:space="0" w:color="auto"/>
      </w:divBdr>
      <w:divsChild>
        <w:div w:id="375545596">
          <w:marLeft w:val="0"/>
          <w:marRight w:val="0"/>
          <w:marTop w:val="0"/>
          <w:marBottom w:val="0"/>
          <w:divBdr>
            <w:top w:val="none" w:sz="0" w:space="0" w:color="auto"/>
            <w:left w:val="none" w:sz="0" w:space="0" w:color="auto"/>
            <w:bottom w:val="none" w:sz="0" w:space="0" w:color="auto"/>
            <w:right w:val="none" w:sz="0" w:space="0" w:color="auto"/>
          </w:divBdr>
          <w:divsChild>
            <w:div w:id="119224104">
              <w:marLeft w:val="0"/>
              <w:marRight w:val="0"/>
              <w:marTop w:val="0"/>
              <w:marBottom w:val="0"/>
              <w:divBdr>
                <w:top w:val="none" w:sz="0" w:space="0" w:color="auto"/>
                <w:left w:val="none" w:sz="0" w:space="0" w:color="auto"/>
                <w:bottom w:val="none" w:sz="0" w:space="0" w:color="auto"/>
                <w:right w:val="none" w:sz="0" w:space="0" w:color="auto"/>
              </w:divBdr>
              <w:divsChild>
                <w:div w:id="1475874267">
                  <w:marLeft w:val="0"/>
                  <w:marRight w:val="0"/>
                  <w:marTop w:val="0"/>
                  <w:marBottom w:val="0"/>
                  <w:divBdr>
                    <w:top w:val="none" w:sz="0" w:space="0" w:color="auto"/>
                    <w:left w:val="none" w:sz="0" w:space="0" w:color="auto"/>
                    <w:bottom w:val="none" w:sz="0" w:space="0" w:color="auto"/>
                    <w:right w:val="none" w:sz="0" w:space="0" w:color="auto"/>
                  </w:divBdr>
                  <w:divsChild>
                    <w:div w:id="68991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15871">
      <w:bodyDiv w:val="1"/>
      <w:marLeft w:val="0"/>
      <w:marRight w:val="0"/>
      <w:marTop w:val="0"/>
      <w:marBottom w:val="0"/>
      <w:divBdr>
        <w:top w:val="none" w:sz="0" w:space="0" w:color="auto"/>
        <w:left w:val="none" w:sz="0" w:space="0" w:color="auto"/>
        <w:bottom w:val="none" w:sz="0" w:space="0" w:color="auto"/>
        <w:right w:val="none" w:sz="0" w:space="0" w:color="auto"/>
      </w:divBdr>
    </w:div>
    <w:div w:id="113714032">
      <w:bodyDiv w:val="1"/>
      <w:marLeft w:val="0"/>
      <w:marRight w:val="0"/>
      <w:marTop w:val="0"/>
      <w:marBottom w:val="0"/>
      <w:divBdr>
        <w:top w:val="none" w:sz="0" w:space="0" w:color="auto"/>
        <w:left w:val="none" w:sz="0" w:space="0" w:color="auto"/>
        <w:bottom w:val="none" w:sz="0" w:space="0" w:color="auto"/>
        <w:right w:val="none" w:sz="0" w:space="0" w:color="auto"/>
      </w:divBdr>
    </w:div>
    <w:div w:id="114718036">
      <w:bodyDiv w:val="1"/>
      <w:marLeft w:val="0"/>
      <w:marRight w:val="0"/>
      <w:marTop w:val="0"/>
      <w:marBottom w:val="0"/>
      <w:divBdr>
        <w:top w:val="none" w:sz="0" w:space="0" w:color="auto"/>
        <w:left w:val="none" w:sz="0" w:space="0" w:color="auto"/>
        <w:bottom w:val="none" w:sz="0" w:space="0" w:color="auto"/>
        <w:right w:val="none" w:sz="0" w:space="0" w:color="auto"/>
      </w:divBdr>
      <w:divsChild>
        <w:div w:id="1409811784">
          <w:marLeft w:val="0"/>
          <w:marRight w:val="0"/>
          <w:marTop w:val="0"/>
          <w:marBottom w:val="0"/>
          <w:divBdr>
            <w:top w:val="none" w:sz="0" w:space="0" w:color="auto"/>
            <w:left w:val="none" w:sz="0" w:space="0" w:color="auto"/>
            <w:bottom w:val="none" w:sz="0" w:space="0" w:color="auto"/>
            <w:right w:val="none" w:sz="0" w:space="0" w:color="auto"/>
          </w:divBdr>
        </w:div>
        <w:div w:id="567033735">
          <w:marLeft w:val="0"/>
          <w:marRight w:val="0"/>
          <w:marTop w:val="0"/>
          <w:marBottom w:val="0"/>
          <w:divBdr>
            <w:top w:val="none" w:sz="0" w:space="0" w:color="auto"/>
            <w:left w:val="none" w:sz="0" w:space="0" w:color="auto"/>
            <w:bottom w:val="none" w:sz="0" w:space="0" w:color="auto"/>
            <w:right w:val="none" w:sz="0" w:space="0" w:color="auto"/>
          </w:divBdr>
        </w:div>
        <w:div w:id="1408768587">
          <w:marLeft w:val="0"/>
          <w:marRight w:val="0"/>
          <w:marTop w:val="0"/>
          <w:marBottom w:val="0"/>
          <w:divBdr>
            <w:top w:val="none" w:sz="0" w:space="0" w:color="auto"/>
            <w:left w:val="none" w:sz="0" w:space="0" w:color="auto"/>
            <w:bottom w:val="none" w:sz="0" w:space="0" w:color="auto"/>
            <w:right w:val="none" w:sz="0" w:space="0" w:color="auto"/>
          </w:divBdr>
        </w:div>
        <w:div w:id="192547401">
          <w:marLeft w:val="0"/>
          <w:marRight w:val="0"/>
          <w:marTop w:val="0"/>
          <w:marBottom w:val="0"/>
          <w:divBdr>
            <w:top w:val="none" w:sz="0" w:space="0" w:color="auto"/>
            <w:left w:val="none" w:sz="0" w:space="0" w:color="auto"/>
            <w:bottom w:val="none" w:sz="0" w:space="0" w:color="auto"/>
            <w:right w:val="none" w:sz="0" w:space="0" w:color="auto"/>
          </w:divBdr>
        </w:div>
        <w:div w:id="350844357">
          <w:marLeft w:val="0"/>
          <w:marRight w:val="0"/>
          <w:marTop w:val="0"/>
          <w:marBottom w:val="0"/>
          <w:divBdr>
            <w:top w:val="none" w:sz="0" w:space="0" w:color="auto"/>
            <w:left w:val="none" w:sz="0" w:space="0" w:color="auto"/>
            <w:bottom w:val="none" w:sz="0" w:space="0" w:color="auto"/>
            <w:right w:val="none" w:sz="0" w:space="0" w:color="auto"/>
          </w:divBdr>
        </w:div>
        <w:div w:id="1269898499">
          <w:marLeft w:val="0"/>
          <w:marRight w:val="0"/>
          <w:marTop w:val="0"/>
          <w:marBottom w:val="0"/>
          <w:divBdr>
            <w:top w:val="none" w:sz="0" w:space="0" w:color="auto"/>
            <w:left w:val="none" w:sz="0" w:space="0" w:color="auto"/>
            <w:bottom w:val="none" w:sz="0" w:space="0" w:color="auto"/>
            <w:right w:val="none" w:sz="0" w:space="0" w:color="auto"/>
          </w:divBdr>
        </w:div>
        <w:div w:id="2132311814">
          <w:marLeft w:val="0"/>
          <w:marRight w:val="0"/>
          <w:marTop w:val="0"/>
          <w:marBottom w:val="0"/>
          <w:divBdr>
            <w:top w:val="none" w:sz="0" w:space="0" w:color="auto"/>
            <w:left w:val="none" w:sz="0" w:space="0" w:color="auto"/>
            <w:bottom w:val="none" w:sz="0" w:space="0" w:color="auto"/>
            <w:right w:val="none" w:sz="0" w:space="0" w:color="auto"/>
          </w:divBdr>
        </w:div>
        <w:div w:id="815728884">
          <w:marLeft w:val="0"/>
          <w:marRight w:val="0"/>
          <w:marTop w:val="0"/>
          <w:marBottom w:val="0"/>
          <w:divBdr>
            <w:top w:val="none" w:sz="0" w:space="0" w:color="auto"/>
            <w:left w:val="none" w:sz="0" w:space="0" w:color="auto"/>
            <w:bottom w:val="none" w:sz="0" w:space="0" w:color="auto"/>
            <w:right w:val="none" w:sz="0" w:space="0" w:color="auto"/>
          </w:divBdr>
        </w:div>
        <w:div w:id="1199582160">
          <w:marLeft w:val="0"/>
          <w:marRight w:val="0"/>
          <w:marTop w:val="0"/>
          <w:marBottom w:val="0"/>
          <w:divBdr>
            <w:top w:val="none" w:sz="0" w:space="0" w:color="auto"/>
            <w:left w:val="none" w:sz="0" w:space="0" w:color="auto"/>
            <w:bottom w:val="none" w:sz="0" w:space="0" w:color="auto"/>
            <w:right w:val="none" w:sz="0" w:space="0" w:color="auto"/>
          </w:divBdr>
        </w:div>
        <w:div w:id="1009596942">
          <w:marLeft w:val="0"/>
          <w:marRight w:val="0"/>
          <w:marTop w:val="0"/>
          <w:marBottom w:val="0"/>
          <w:divBdr>
            <w:top w:val="none" w:sz="0" w:space="0" w:color="auto"/>
            <w:left w:val="none" w:sz="0" w:space="0" w:color="auto"/>
            <w:bottom w:val="none" w:sz="0" w:space="0" w:color="auto"/>
            <w:right w:val="none" w:sz="0" w:space="0" w:color="auto"/>
          </w:divBdr>
        </w:div>
        <w:div w:id="1121218216">
          <w:marLeft w:val="0"/>
          <w:marRight w:val="0"/>
          <w:marTop w:val="0"/>
          <w:marBottom w:val="0"/>
          <w:divBdr>
            <w:top w:val="none" w:sz="0" w:space="0" w:color="auto"/>
            <w:left w:val="none" w:sz="0" w:space="0" w:color="auto"/>
            <w:bottom w:val="none" w:sz="0" w:space="0" w:color="auto"/>
            <w:right w:val="none" w:sz="0" w:space="0" w:color="auto"/>
          </w:divBdr>
        </w:div>
        <w:div w:id="1169826565">
          <w:marLeft w:val="0"/>
          <w:marRight w:val="0"/>
          <w:marTop w:val="0"/>
          <w:marBottom w:val="0"/>
          <w:divBdr>
            <w:top w:val="none" w:sz="0" w:space="0" w:color="auto"/>
            <w:left w:val="none" w:sz="0" w:space="0" w:color="auto"/>
            <w:bottom w:val="none" w:sz="0" w:space="0" w:color="auto"/>
            <w:right w:val="none" w:sz="0" w:space="0" w:color="auto"/>
          </w:divBdr>
        </w:div>
        <w:div w:id="795410484">
          <w:marLeft w:val="0"/>
          <w:marRight w:val="0"/>
          <w:marTop w:val="0"/>
          <w:marBottom w:val="0"/>
          <w:divBdr>
            <w:top w:val="none" w:sz="0" w:space="0" w:color="auto"/>
            <w:left w:val="none" w:sz="0" w:space="0" w:color="auto"/>
            <w:bottom w:val="none" w:sz="0" w:space="0" w:color="auto"/>
            <w:right w:val="none" w:sz="0" w:space="0" w:color="auto"/>
          </w:divBdr>
        </w:div>
        <w:div w:id="1973051848">
          <w:marLeft w:val="0"/>
          <w:marRight w:val="0"/>
          <w:marTop w:val="0"/>
          <w:marBottom w:val="0"/>
          <w:divBdr>
            <w:top w:val="none" w:sz="0" w:space="0" w:color="auto"/>
            <w:left w:val="none" w:sz="0" w:space="0" w:color="auto"/>
            <w:bottom w:val="none" w:sz="0" w:space="0" w:color="auto"/>
            <w:right w:val="none" w:sz="0" w:space="0" w:color="auto"/>
          </w:divBdr>
        </w:div>
        <w:div w:id="70277908">
          <w:marLeft w:val="0"/>
          <w:marRight w:val="0"/>
          <w:marTop w:val="0"/>
          <w:marBottom w:val="0"/>
          <w:divBdr>
            <w:top w:val="none" w:sz="0" w:space="0" w:color="auto"/>
            <w:left w:val="none" w:sz="0" w:space="0" w:color="auto"/>
            <w:bottom w:val="none" w:sz="0" w:space="0" w:color="auto"/>
            <w:right w:val="none" w:sz="0" w:space="0" w:color="auto"/>
          </w:divBdr>
        </w:div>
        <w:div w:id="160119063">
          <w:marLeft w:val="0"/>
          <w:marRight w:val="0"/>
          <w:marTop w:val="0"/>
          <w:marBottom w:val="0"/>
          <w:divBdr>
            <w:top w:val="none" w:sz="0" w:space="0" w:color="auto"/>
            <w:left w:val="none" w:sz="0" w:space="0" w:color="auto"/>
            <w:bottom w:val="none" w:sz="0" w:space="0" w:color="auto"/>
            <w:right w:val="none" w:sz="0" w:space="0" w:color="auto"/>
          </w:divBdr>
        </w:div>
        <w:div w:id="1551306886">
          <w:marLeft w:val="0"/>
          <w:marRight w:val="0"/>
          <w:marTop w:val="0"/>
          <w:marBottom w:val="0"/>
          <w:divBdr>
            <w:top w:val="none" w:sz="0" w:space="0" w:color="auto"/>
            <w:left w:val="none" w:sz="0" w:space="0" w:color="auto"/>
            <w:bottom w:val="none" w:sz="0" w:space="0" w:color="auto"/>
            <w:right w:val="none" w:sz="0" w:space="0" w:color="auto"/>
          </w:divBdr>
        </w:div>
        <w:div w:id="447355269">
          <w:marLeft w:val="0"/>
          <w:marRight w:val="0"/>
          <w:marTop w:val="0"/>
          <w:marBottom w:val="0"/>
          <w:divBdr>
            <w:top w:val="none" w:sz="0" w:space="0" w:color="auto"/>
            <w:left w:val="none" w:sz="0" w:space="0" w:color="auto"/>
            <w:bottom w:val="none" w:sz="0" w:space="0" w:color="auto"/>
            <w:right w:val="none" w:sz="0" w:space="0" w:color="auto"/>
          </w:divBdr>
        </w:div>
        <w:div w:id="289165786">
          <w:marLeft w:val="0"/>
          <w:marRight w:val="0"/>
          <w:marTop w:val="0"/>
          <w:marBottom w:val="0"/>
          <w:divBdr>
            <w:top w:val="none" w:sz="0" w:space="0" w:color="auto"/>
            <w:left w:val="none" w:sz="0" w:space="0" w:color="auto"/>
            <w:bottom w:val="none" w:sz="0" w:space="0" w:color="auto"/>
            <w:right w:val="none" w:sz="0" w:space="0" w:color="auto"/>
          </w:divBdr>
        </w:div>
        <w:div w:id="1416365884">
          <w:marLeft w:val="0"/>
          <w:marRight w:val="0"/>
          <w:marTop w:val="0"/>
          <w:marBottom w:val="0"/>
          <w:divBdr>
            <w:top w:val="none" w:sz="0" w:space="0" w:color="auto"/>
            <w:left w:val="none" w:sz="0" w:space="0" w:color="auto"/>
            <w:bottom w:val="none" w:sz="0" w:space="0" w:color="auto"/>
            <w:right w:val="none" w:sz="0" w:space="0" w:color="auto"/>
          </w:divBdr>
        </w:div>
        <w:div w:id="350180188">
          <w:marLeft w:val="0"/>
          <w:marRight w:val="0"/>
          <w:marTop w:val="0"/>
          <w:marBottom w:val="0"/>
          <w:divBdr>
            <w:top w:val="none" w:sz="0" w:space="0" w:color="auto"/>
            <w:left w:val="none" w:sz="0" w:space="0" w:color="auto"/>
            <w:bottom w:val="none" w:sz="0" w:space="0" w:color="auto"/>
            <w:right w:val="none" w:sz="0" w:space="0" w:color="auto"/>
          </w:divBdr>
        </w:div>
      </w:divsChild>
    </w:div>
    <w:div w:id="114833713">
      <w:bodyDiv w:val="1"/>
      <w:marLeft w:val="0"/>
      <w:marRight w:val="0"/>
      <w:marTop w:val="0"/>
      <w:marBottom w:val="0"/>
      <w:divBdr>
        <w:top w:val="none" w:sz="0" w:space="0" w:color="auto"/>
        <w:left w:val="none" w:sz="0" w:space="0" w:color="auto"/>
        <w:bottom w:val="none" w:sz="0" w:space="0" w:color="auto"/>
        <w:right w:val="none" w:sz="0" w:space="0" w:color="auto"/>
      </w:divBdr>
      <w:divsChild>
        <w:div w:id="1331323771">
          <w:marLeft w:val="0"/>
          <w:marRight w:val="0"/>
          <w:marTop w:val="0"/>
          <w:marBottom w:val="0"/>
          <w:divBdr>
            <w:top w:val="none" w:sz="0" w:space="0" w:color="auto"/>
            <w:left w:val="none" w:sz="0" w:space="0" w:color="auto"/>
            <w:bottom w:val="none" w:sz="0" w:space="0" w:color="auto"/>
            <w:right w:val="none" w:sz="0" w:space="0" w:color="auto"/>
          </w:divBdr>
          <w:divsChild>
            <w:div w:id="1943296932">
              <w:marLeft w:val="0"/>
              <w:marRight w:val="0"/>
              <w:marTop w:val="0"/>
              <w:marBottom w:val="0"/>
              <w:divBdr>
                <w:top w:val="none" w:sz="0" w:space="0" w:color="auto"/>
                <w:left w:val="none" w:sz="0" w:space="0" w:color="auto"/>
                <w:bottom w:val="none" w:sz="0" w:space="0" w:color="auto"/>
                <w:right w:val="none" w:sz="0" w:space="0" w:color="auto"/>
              </w:divBdr>
              <w:divsChild>
                <w:div w:id="454324879">
                  <w:marLeft w:val="0"/>
                  <w:marRight w:val="0"/>
                  <w:marTop w:val="100"/>
                  <w:marBottom w:val="100"/>
                  <w:divBdr>
                    <w:top w:val="none" w:sz="0" w:space="0" w:color="auto"/>
                    <w:left w:val="none" w:sz="0" w:space="0" w:color="auto"/>
                    <w:bottom w:val="none" w:sz="0" w:space="0" w:color="auto"/>
                    <w:right w:val="none" w:sz="0" w:space="0" w:color="auto"/>
                  </w:divBdr>
                  <w:divsChild>
                    <w:div w:id="2030402272">
                      <w:marLeft w:val="0"/>
                      <w:marRight w:val="0"/>
                      <w:marTop w:val="0"/>
                      <w:marBottom w:val="0"/>
                      <w:divBdr>
                        <w:top w:val="none" w:sz="0" w:space="0" w:color="auto"/>
                        <w:left w:val="single" w:sz="2" w:space="7" w:color="000000"/>
                        <w:bottom w:val="none" w:sz="0" w:space="0" w:color="auto"/>
                        <w:right w:val="single" w:sz="2" w:space="7" w:color="000000"/>
                      </w:divBdr>
                      <w:divsChild>
                        <w:div w:id="1130124590">
                          <w:marLeft w:val="0"/>
                          <w:marRight w:val="0"/>
                          <w:marTop w:val="0"/>
                          <w:marBottom w:val="0"/>
                          <w:divBdr>
                            <w:top w:val="none" w:sz="0" w:space="0" w:color="auto"/>
                            <w:left w:val="none" w:sz="0" w:space="0" w:color="auto"/>
                            <w:bottom w:val="none" w:sz="0" w:space="0" w:color="auto"/>
                            <w:right w:val="none" w:sz="0" w:space="0" w:color="auto"/>
                          </w:divBdr>
                          <w:divsChild>
                            <w:div w:id="1467895879">
                              <w:marLeft w:val="0"/>
                              <w:marRight w:val="0"/>
                              <w:marTop w:val="0"/>
                              <w:marBottom w:val="0"/>
                              <w:divBdr>
                                <w:top w:val="none" w:sz="0" w:space="0" w:color="auto"/>
                                <w:left w:val="none" w:sz="0" w:space="0" w:color="auto"/>
                                <w:bottom w:val="none" w:sz="0" w:space="0" w:color="auto"/>
                                <w:right w:val="none" w:sz="0" w:space="0" w:color="auto"/>
                              </w:divBdr>
                              <w:divsChild>
                                <w:div w:id="494687157">
                                  <w:marLeft w:val="0"/>
                                  <w:marRight w:val="0"/>
                                  <w:marTop w:val="0"/>
                                  <w:marBottom w:val="0"/>
                                  <w:divBdr>
                                    <w:top w:val="single" w:sz="2" w:space="0" w:color="FFFFFF"/>
                                    <w:left w:val="none" w:sz="0" w:space="0" w:color="auto"/>
                                    <w:bottom w:val="single" w:sz="2" w:space="0" w:color="FFFFFF"/>
                                    <w:right w:val="none" w:sz="0" w:space="0" w:color="auto"/>
                                  </w:divBdr>
                                  <w:divsChild>
                                    <w:div w:id="2087654115">
                                      <w:marLeft w:val="0"/>
                                      <w:marRight w:val="0"/>
                                      <w:marTop w:val="0"/>
                                      <w:marBottom w:val="0"/>
                                      <w:divBdr>
                                        <w:top w:val="none" w:sz="0" w:space="0" w:color="auto"/>
                                        <w:left w:val="none" w:sz="0" w:space="0" w:color="auto"/>
                                        <w:bottom w:val="none" w:sz="0" w:space="0" w:color="auto"/>
                                        <w:right w:val="none" w:sz="0" w:space="0" w:color="auto"/>
                                      </w:divBdr>
                                      <w:divsChild>
                                        <w:div w:id="1177813232">
                                          <w:marLeft w:val="0"/>
                                          <w:marRight w:val="0"/>
                                          <w:marTop w:val="0"/>
                                          <w:marBottom w:val="0"/>
                                          <w:divBdr>
                                            <w:top w:val="single" w:sz="2" w:space="0" w:color="BBBBBB"/>
                                            <w:left w:val="none" w:sz="0" w:space="0" w:color="auto"/>
                                            <w:bottom w:val="none" w:sz="0" w:space="0" w:color="auto"/>
                                            <w:right w:val="none" w:sz="0" w:space="0" w:color="auto"/>
                                          </w:divBdr>
                                          <w:divsChild>
                                            <w:div w:id="8529644">
                                              <w:marLeft w:val="0"/>
                                              <w:marRight w:val="0"/>
                                              <w:marTop w:val="0"/>
                                              <w:marBottom w:val="0"/>
                                              <w:divBdr>
                                                <w:top w:val="none" w:sz="0" w:space="0" w:color="auto"/>
                                                <w:left w:val="none" w:sz="0" w:space="0" w:color="auto"/>
                                                <w:bottom w:val="none" w:sz="0" w:space="0" w:color="auto"/>
                                                <w:right w:val="none" w:sz="0" w:space="0" w:color="auto"/>
                                              </w:divBdr>
                                              <w:divsChild>
                                                <w:div w:id="1842772433">
                                                  <w:marLeft w:val="0"/>
                                                  <w:marRight w:val="0"/>
                                                  <w:marTop w:val="0"/>
                                                  <w:marBottom w:val="0"/>
                                                  <w:divBdr>
                                                    <w:top w:val="none" w:sz="0" w:space="0" w:color="auto"/>
                                                    <w:left w:val="none" w:sz="0" w:space="0" w:color="auto"/>
                                                    <w:bottom w:val="none" w:sz="0" w:space="0" w:color="auto"/>
                                                    <w:right w:val="none" w:sz="0" w:space="0" w:color="auto"/>
                                                  </w:divBdr>
                                                  <w:divsChild>
                                                    <w:div w:id="1744599471">
                                                      <w:marLeft w:val="0"/>
                                                      <w:marRight w:val="0"/>
                                                      <w:marTop w:val="0"/>
                                                      <w:marBottom w:val="0"/>
                                                      <w:divBdr>
                                                        <w:top w:val="none" w:sz="0" w:space="0" w:color="auto"/>
                                                        <w:left w:val="none" w:sz="0" w:space="0" w:color="auto"/>
                                                        <w:bottom w:val="none" w:sz="0" w:space="0" w:color="auto"/>
                                                        <w:right w:val="none" w:sz="0" w:space="0" w:color="auto"/>
                                                      </w:divBdr>
                                                      <w:divsChild>
                                                        <w:div w:id="1036588700">
                                                          <w:marLeft w:val="0"/>
                                                          <w:marRight w:val="0"/>
                                                          <w:marTop w:val="0"/>
                                                          <w:marBottom w:val="0"/>
                                                          <w:divBdr>
                                                            <w:top w:val="none" w:sz="0" w:space="0" w:color="auto"/>
                                                            <w:left w:val="none" w:sz="0" w:space="0" w:color="auto"/>
                                                            <w:bottom w:val="none" w:sz="0" w:space="0" w:color="auto"/>
                                                            <w:right w:val="none" w:sz="0" w:space="0" w:color="auto"/>
                                                          </w:divBdr>
                                                          <w:divsChild>
                                                            <w:div w:id="2032486170">
                                                              <w:marLeft w:val="0"/>
                                                              <w:marRight w:val="0"/>
                                                              <w:marTop w:val="0"/>
                                                              <w:marBottom w:val="0"/>
                                                              <w:divBdr>
                                                                <w:top w:val="none" w:sz="0" w:space="0" w:color="auto"/>
                                                                <w:left w:val="none" w:sz="0" w:space="0" w:color="auto"/>
                                                                <w:bottom w:val="none" w:sz="0" w:space="0" w:color="auto"/>
                                                                <w:right w:val="none" w:sz="0" w:space="0" w:color="auto"/>
                                                              </w:divBdr>
                                                              <w:divsChild>
                                                                <w:div w:id="1505825623">
                                                                  <w:marLeft w:val="0"/>
                                                                  <w:marRight w:val="0"/>
                                                                  <w:marTop w:val="0"/>
                                                                  <w:marBottom w:val="0"/>
                                                                  <w:divBdr>
                                                                    <w:top w:val="none" w:sz="0" w:space="0" w:color="auto"/>
                                                                    <w:left w:val="none" w:sz="0" w:space="0" w:color="auto"/>
                                                                    <w:bottom w:val="single" w:sz="2" w:space="0" w:color="807432"/>
                                                                    <w:right w:val="none" w:sz="0" w:space="0" w:color="auto"/>
                                                                  </w:divBdr>
                                                                  <w:divsChild>
                                                                    <w:div w:id="27686135">
                                                                      <w:marLeft w:val="0"/>
                                                                      <w:marRight w:val="13"/>
                                                                      <w:marTop w:val="7"/>
                                                                      <w:marBottom w:val="0"/>
                                                                      <w:divBdr>
                                                                        <w:top w:val="none" w:sz="0" w:space="0" w:color="auto"/>
                                                                        <w:left w:val="none" w:sz="0" w:space="0" w:color="auto"/>
                                                                        <w:bottom w:val="none" w:sz="0" w:space="0" w:color="auto"/>
                                                                        <w:right w:val="none" w:sz="0" w:space="0" w:color="auto"/>
                                                                      </w:divBdr>
                                                                    </w:div>
                                                                    <w:div w:id="89547827">
                                                                      <w:marLeft w:val="13"/>
                                                                      <w:marRight w:val="0"/>
                                                                      <w:marTop w:val="7"/>
                                                                      <w:marBottom w:val="0"/>
                                                                      <w:divBdr>
                                                                        <w:top w:val="none" w:sz="0" w:space="0" w:color="auto"/>
                                                                        <w:left w:val="none" w:sz="0" w:space="0" w:color="auto"/>
                                                                        <w:bottom w:val="none" w:sz="0" w:space="0" w:color="auto"/>
                                                                        <w:right w:val="none" w:sz="0" w:space="0" w:color="auto"/>
                                                                      </w:divBdr>
                                                                    </w:div>
                                                                    <w:div w:id="186220175">
                                                                      <w:marLeft w:val="13"/>
                                                                      <w:marRight w:val="0"/>
                                                                      <w:marTop w:val="7"/>
                                                                      <w:marBottom w:val="0"/>
                                                                      <w:divBdr>
                                                                        <w:top w:val="none" w:sz="0" w:space="0" w:color="auto"/>
                                                                        <w:left w:val="none" w:sz="0" w:space="0" w:color="auto"/>
                                                                        <w:bottom w:val="none" w:sz="0" w:space="0" w:color="auto"/>
                                                                        <w:right w:val="none" w:sz="0" w:space="0" w:color="auto"/>
                                                                      </w:divBdr>
                                                                    </w:div>
                                                                    <w:div w:id="253711845">
                                                                      <w:marLeft w:val="0"/>
                                                                      <w:marRight w:val="13"/>
                                                                      <w:marTop w:val="7"/>
                                                                      <w:marBottom w:val="0"/>
                                                                      <w:divBdr>
                                                                        <w:top w:val="none" w:sz="0" w:space="0" w:color="auto"/>
                                                                        <w:left w:val="none" w:sz="0" w:space="0" w:color="auto"/>
                                                                        <w:bottom w:val="none" w:sz="0" w:space="0" w:color="auto"/>
                                                                        <w:right w:val="none" w:sz="0" w:space="0" w:color="auto"/>
                                                                      </w:divBdr>
                                                                    </w:div>
                                                                    <w:div w:id="303507165">
                                                                      <w:marLeft w:val="0"/>
                                                                      <w:marRight w:val="13"/>
                                                                      <w:marTop w:val="7"/>
                                                                      <w:marBottom w:val="0"/>
                                                                      <w:divBdr>
                                                                        <w:top w:val="none" w:sz="0" w:space="0" w:color="auto"/>
                                                                        <w:left w:val="none" w:sz="0" w:space="0" w:color="auto"/>
                                                                        <w:bottom w:val="none" w:sz="0" w:space="0" w:color="auto"/>
                                                                        <w:right w:val="none" w:sz="0" w:space="0" w:color="auto"/>
                                                                      </w:divBdr>
                                                                    </w:div>
                                                                    <w:div w:id="443958383">
                                                                      <w:marLeft w:val="0"/>
                                                                      <w:marRight w:val="13"/>
                                                                      <w:marTop w:val="7"/>
                                                                      <w:marBottom w:val="0"/>
                                                                      <w:divBdr>
                                                                        <w:top w:val="none" w:sz="0" w:space="0" w:color="auto"/>
                                                                        <w:left w:val="none" w:sz="0" w:space="0" w:color="auto"/>
                                                                        <w:bottom w:val="none" w:sz="0" w:space="0" w:color="auto"/>
                                                                        <w:right w:val="none" w:sz="0" w:space="0" w:color="auto"/>
                                                                      </w:divBdr>
                                                                    </w:div>
                                                                    <w:div w:id="661198785">
                                                                      <w:marLeft w:val="0"/>
                                                                      <w:marRight w:val="13"/>
                                                                      <w:marTop w:val="7"/>
                                                                      <w:marBottom w:val="0"/>
                                                                      <w:divBdr>
                                                                        <w:top w:val="none" w:sz="0" w:space="0" w:color="auto"/>
                                                                        <w:left w:val="none" w:sz="0" w:space="0" w:color="auto"/>
                                                                        <w:bottom w:val="none" w:sz="0" w:space="0" w:color="auto"/>
                                                                        <w:right w:val="none" w:sz="0" w:space="0" w:color="auto"/>
                                                                      </w:divBdr>
                                                                    </w:div>
                                                                    <w:div w:id="764695113">
                                                                      <w:marLeft w:val="13"/>
                                                                      <w:marRight w:val="0"/>
                                                                      <w:marTop w:val="7"/>
                                                                      <w:marBottom w:val="0"/>
                                                                      <w:divBdr>
                                                                        <w:top w:val="none" w:sz="0" w:space="0" w:color="auto"/>
                                                                        <w:left w:val="none" w:sz="0" w:space="0" w:color="auto"/>
                                                                        <w:bottom w:val="none" w:sz="0" w:space="0" w:color="auto"/>
                                                                        <w:right w:val="none" w:sz="0" w:space="0" w:color="auto"/>
                                                                      </w:divBdr>
                                                                    </w:div>
                                                                    <w:div w:id="1309556924">
                                                                      <w:marLeft w:val="13"/>
                                                                      <w:marRight w:val="0"/>
                                                                      <w:marTop w:val="7"/>
                                                                      <w:marBottom w:val="0"/>
                                                                      <w:divBdr>
                                                                        <w:top w:val="none" w:sz="0" w:space="0" w:color="auto"/>
                                                                        <w:left w:val="none" w:sz="0" w:space="0" w:color="auto"/>
                                                                        <w:bottom w:val="none" w:sz="0" w:space="0" w:color="auto"/>
                                                                        <w:right w:val="none" w:sz="0" w:space="0" w:color="auto"/>
                                                                      </w:divBdr>
                                                                    </w:div>
                                                                    <w:div w:id="1372606318">
                                                                      <w:marLeft w:val="0"/>
                                                                      <w:marRight w:val="13"/>
                                                                      <w:marTop w:val="7"/>
                                                                      <w:marBottom w:val="0"/>
                                                                      <w:divBdr>
                                                                        <w:top w:val="none" w:sz="0" w:space="0" w:color="auto"/>
                                                                        <w:left w:val="none" w:sz="0" w:space="0" w:color="auto"/>
                                                                        <w:bottom w:val="none" w:sz="0" w:space="0" w:color="auto"/>
                                                                        <w:right w:val="none" w:sz="0" w:space="0" w:color="auto"/>
                                                                      </w:divBdr>
                                                                    </w:div>
                                                                    <w:div w:id="1415661637">
                                                                      <w:marLeft w:val="0"/>
                                                                      <w:marRight w:val="13"/>
                                                                      <w:marTop w:val="7"/>
                                                                      <w:marBottom w:val="0"/>
                                                                      <w:divBdr>
                                                                        <w:top w:val="none" w:sz="0" w:space="0" w:color="auto"/>
                                                                        <w:left w:val="none" w:sz="0" w:space="0" w:color="auto"/>
                                                                        <w:bottom w:val="none" w:sz="0" w:space="0" w:color="auto"/>
                                                                        <w:right w:val="none" w:sz="0" w:space="0" w:color="auto"/>
                                                                      </w:divBdr>
                                                                    </w:div>
                                                                    <w:div w:id="1474254034">
                                                                      <w:marLeft w:val="0"/>
                                                                      <w:marRight w:val="13"/>
                                                                      <w:marTop w:val="7"/>
                                                                      <w:marBottom w:val="0"/>
                                                                      <w:divBdr>
                                                                        <w:top w:val="none" w:sz="0" w:space="0" w:color="auto"/>
                                                                        <w:left w:val="none" w:sz="0" w:space="0" w:color="auto"/>
                                                                        <w:bottom w:val="none" w:sz="0" w:space="0" w:color="auto"/>
                                                                        <w:right w:val="none" w:sz="0" w:space="0" w:color="auto"/>
                                                                      </w:divBdr>
                                                                    </w:div>
                                                                    <w:div w:id="1560632200">
                                                                      <w:marLeft w:val="13"/>
                                                                      <w:marRight w:val="0"/>
                                                                      <w:marTop w:val="7"/>
                                                                      <w:marBottom w:val="0"/>
                                                                      <w:divBdr>
                                                                        <w:top w:val="none" w:sz="0" w:space="0" w:color="auto"/>
                                                                        <w:left w:val="none" w:sz="0" w:space="0" w:color="auto"/>
                                                                        <w:bottom w:val="none" w:sz="0" w:space="0" w:color="auto"/>
                                                                        <w:right w:val="none" w:sz="0" w:space="0" w:color="auto"/>
                                                                      </w:divBdr>
                                                                    </w:div>
                                                                    <w:div w:id="1692032601">
                                                                      <w:marLeft w:val="0"/>
                                                                      <w:marRight w:val="13"/>
                                                                      <w:marTop w:val="7"/>
                                                                      <w:marBottom w:val="0"/>
                                                                      <w:divBdr>
                                                                        <w:top w:val="none" w:sz="0" w:space="0" w:color="auto"/>
                                                                        <w:left w:val="none" w:sz="0" w:space="0" w:color="auto"/>
                                                                        <w:bottom w:val="none" w:sz="0" w:space="0" w:color="auto"/>
                                                                        <w:right w:val="none" w:sz="0" w:space="0" w:color="auto"/>
                                                                      </w:divBdr>
                                                                    </w:div>
                                                                    <w:div w:id="1882277124">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15023556">
      <w:bodyDiv w:val="1"/>
      <w:marLeft w:val="0"/>
      <w:marRight w:val="0"/>
      <w:marTop w:val="0"/>
      <w:marBottom w:val="0"/>
      <w:divBdr>
        <w:top w:val="none" w:sz="0" w:space="0" w:color="auto"/>
        <w:left w:val="none" w:sz="0" w:space="0" w:color="auto"/>
        <w:bottom w:val="none" w:sz="0" w:space="0" w:color="auto"/>
        <w:right w:val="none" w:sz="0" w:space="0" w:color="auto"/>
      </w:divBdr>
      <w:divsChild>
        <w:div w:id="125512987">
          <w:marLeft w:val="0"/>
          <w:marRight w:val="0"/>
          <w:marTop w:val="0"/>
          <w:marBottom w:val="0"/>
          <w:divBdr>
            <w:top w:val="none" w:sz="0" w:space="0" w:color="auto"/>
            <w:left w:val="none" w:sz="0" w:space="0" w:color="auto"/>
            <w:bottom w:val="none" w:sz="0" w:space="0" w:color="auto"/>
            <w:right w:val="none" w:sz="0" w:space="0" w:color="auto"/>
          </w:divBdr>
          <w:divsChild>
            <w:div w:id="1709375832">
              <w:marLeft w:val="0"/>
              <w:marRight w:val="0"/>
              <w:marTop w:val="0"/>
              <w:marBottom w:val="0"/>
              <w:divBdr>
                <w:top w:val="none" w:sz="0" w:space="0" w:color="auto"/>
                <w:left w:val="none" w:sz="0" w:space="0" w:color="auto"/>
                <w:bottom w:val="none" w:sz="0" w:space="0" w:color="auto"/>
                <w:right w:val="none" w:sz="0" w:space="0" w:color="auto"/>
              </w:divBdr>
              <w:divsChild>
                <w:div w:id="673147424">
                  <w:marLeft w:val="2928"/>
                  <w:marRight w:val="0"/>
                  <w:marTop w:val="720"/>
                  <w:marBottom w:val="0"/>
                  <w:divBdr>
                    <w:top w:val="none" w:sz="0" w:space="0" w:color="auto"/>
                    <w:left w:val="none" w:sz="0" w:space="0" w:color="auto"/>
                    <w:bottom w:val="none" w:sz="0" w:space="0" w:color="auto"/>
                    <w:right w:val="none" w:sz="0" w:space="0" w:color="auto"/>
                  </w:divBdr>
                  <w:divsChild>
                    <w:div w:id="21944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04652">
      <w:bodyDiv w:val="1"/>
      <w:marLeft w:val="0"/>
      <w:marRight w:val="0"/>
      <w:marTop w:val="0"/>
      <w:marBottom w:val="0"/>
      <w:divBdr>
        <w:top w:val="none" w:sz="0" w:space="0" w:color="auto"/>
        <w:left w:val="none" w:sz="0" w:space="0" w:color="auto"/>
        <w:bottom w:val="none" w:sz="0" w:space="0" w:color="auto"/>
        <w:right w:val="none" w:sz="0" w:space="0" w:color="auto"/>
      </w:divBdr>
      <w:divsChild>
        <w:div w:id="1701469581">
          <w:marLeft w:val="0"/>
          <w:marRight w:val="0"/>
          <w:marTop w:val="0"/>
          <w:marBottom w:val="0"/>
          <w:divBdr>
            <w:top w:val="none" w:sz="0" w:space="0" w:color="auto"/>
            <w:left w:val="none" w:sz="0" w:space="0" w:color="auto"/>
            <w:bottom w:val="none" w:sz="0" w:space="0" w:color="auto"/>
            <w:right w:val="none" w:sz="0" w:space="0" w:color="auto"/>
          </w:divBdr>
          <w:divsChild>
            <w:div w:id="751699838">
              <w:marLeft w:val="0"/>
              <w:marRight w:val="0"/>
              <w:marTop w:val="0"/>
              <w:marBottom w:val="0"/>
              <w:divBdr>
                <w:top w:val="none" w:sz="0" w:space="0" w:color="auto"/>
                <w:left w:val="none" w:sz="0" w:space="0" w:color="auto"/>
                <w:bottom w:val="none" w:sz="0" w:space="0" w:color="auto"/>
                <w:right w:val="none" w:sz="0" w:space="0" w:color="auto"/>
              </w:divBdr>
              <w:divsChild>
                <w:div w:id="1953435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88236">
      <w:bodyDiv w:val="1"/>
      <w:marLeft w:val="0"/>
      <w:marRight w:val="0"/>
      <w:marTop w:val="0"/>
      <w:marBottom w:val="0"/>
      <w:divBdr>
        <w:top w:val="none" w:sz="0" w:space="0" w:color="auto"/>
        <w:left w:val="none" w:sz="0" w:space="0" w:color="auto"/>
        <w:bottom w:val="none" w:sz="0" w:space="0" w:color="auto"/>
        <w:right w:val="none" w:sz="0" w:space="0" w:color="auto"/>
      </w:divBdr>
      <w:divsChild>
        <w:div w:id="1791123843">
          <w:marLeft w:val="3000"/>
          <w:marRight w:val="0"/>
          <w:marTop w:val="0"/>
          <w:marBottom w:val="0"/>
          <w:divBdr>
            <w:top w:val="none" w:sz="0" w:space="0" w:color="auto"/>
            <w:left w:val="none" w:sz="0" w:space="0" w:color="auto"/>
            <w:bottom w:val="none" w:sz="0" w:space="0" w:color="auto"/>
            <w:right w:val="none" w:sz="0" w:space="0" w:color="auto"/>
          </w:divBdr>
          <w:divsChild>
            <w:div w:id="45833992">
              <w:marLeft w:val="0"/>
              <w:marRight w:val="0"/>
              <w:marTop w:val="0"/>
              <w:marBottom w:val="0"/>
              <w:divBdr>
                <w:top w:val="none" w:sz="0" w:space="0" w:color="auto"/>
                <w:left w:val="none" w:sz="0" w:space="0" w:color="auto"/>
                <w:bottom w:val="none" w:sz="0" w:space="0" w:color="auto"/>
                <w:right w:val="none" w:sz="0" w:space="0" w:color="auto"/>
              </w:divBdr>
            </w:div>
            <w:div w:id="50928571">
              <w:marLeft w:val="0"/>
              <w:marRight w:val="0"/>
              <w:marTop w:val="0"/>
              <w:marBottom w:val="0"/>
              <w:divBdr>
                <w:top w:val="none" w:sz="0" w:space="0" w:color="auto"/>
                <w:left w:val="none" w:sz="0" w:space="0" w:color="auto"/>
                <w:bottom w:val="none" w:sz="0" w:space="0" w:color="auto"/>
                <w:right w:val="none" w:sz="0" w:space="0" w:color="auto"/>
              </w:divBdr>
            </w:div>
            <w:div w:id="51275260">
              <w:marLeft w:val="0"/>
              <w:marRight w:val="0"/>
              <w:marTop w:val="0"/>
              <w:marBottom w:val="0"/>
              <w:divBdr>
                <w:top w:val="none" w:sz="0" w:space="0" w:color="auto"/>
                <w:left w:val="none" w:sz="0" w:space="0" w:color="auto"/>
                <w:bottom w:val="none" w:sz="0" w:space="0" w:color="auto"/>
                <w:right w:val="none" w:sz="0" w:space="0" w:color="auto"/>
              </w:divBdr>
            </w:div>
            <w:div w:id="126436113">
              <w:marLeft w:val="0"/>
              <w:marRight w:val="0"/>
              <w:marTop w:val="0"/>
              <w:marBottom w:val="0"/>
              <w:divBdr>
                <w:top w:val="none" w:sz="0" w:space="0" w:color="auto"/>
                <w:left w:val="none" w:sz="0" w:space="0" w:color="auto"/>
                <w:bottom w:val="none" w:sz="0" w:space="0" w:color="auto"/>
                <w:right w:val="none" w:sz="0" w:space="0" w:color="auto"/>
              </w:divBdr>
            </w:div>
            <w:div w:id="169295735">
              <w:marLeft w:val="0"/>
              <w:marRight w:val="0"/>
              <w:marTop w:val="0"/>
              <w:marBottom w:val="0"/>
              <w:divBdr>
                <w:top w:val="none" w:sz="0" w:space="0" w:color="auto"/>
                <w:left w:val="none" w:sz="0" w:space="0" w:color="auto"/>
                <w:bottom w:val="none" w:sz="0" w:space="0" w:color="auto"/>
                <w:right w:val="none" w:sz="0" w:space="0" w:color="auto"/>
              </w:divBdr>
            </w:div>
            <w:div w:id="299307930">
              <w:marLeft w:val="0"/>
              <w:marRight w:val="0"/>
              <w:marTop w:val="0"/>
              <w:marBottom w:val="0"/>
              <w:divBdr>
                <w:top w:val="none" w:sz="0" w:space="0" w:color="auto"/>
                <w:left w:val="none" w:sz="0" w:space="0" w:color="auto"/>
                <w:bottom w:val="none" w:sz="0" w:space="0" w:color="auto"/>
                <w:right w:val="none" w:sz="0" w:space="0" w:color="auto"/>
              </w:divBdr>
            </w:div>
            <w:div w:id="367030041">
              <w:marLeft w:val="0"/>
              <w:marRight w:val="0"/>
              <w:marTop w:val="0"/>
              <w:marBottom w:val="0"/>
              <w:divBdr>
                <w:top w:val="none" w:sz="0" w:space="0" w:color="auto"/>
                <w:left w:val="none" w:sz="0" w:space="0" w:color="auto"/>
                <w:bottom w:val="none" w:sz="0" w:space="0" w:color="auto"/>
                <w:right w:val="none" w:sz="0" w:space="0" w:color="auto"/>
              </w:divBdr>
            </w:div>
            <w:div w:id="491407512">
              <w:marLeft w:val="0"/>
              <w:marRight w:val="0"/>
              <w:marTop w:val="0"/>
              <w:marBottom w:val="0"/>
              <w:divBdr>
                <w:top w:val="none" w:sz="0" w:space="0" w:color="auto"/>
                <w:left w:val="none" w:sz="0" w:space="0" w:color="auto"/>
                <w:bottom w:val="none" w:sz="0" w:space="0" w:color="auto"/>
                <w:right w:val="none" w:sz="0" w:space="0" w:color="auto"/>
              </w:divBdr>
            </w:div>
            <w:div w:id="712195107">
              <w:marLeft w:val="0"/>
              <w:marRight w:val="0"/>
              <w:marTop w:val="0"/>
              <w:marBottom w:val="0"/>
              <w:divBdr>
                <w:top w:val="none" w:sz="0" w:space="0" w:color="auto"/>
                <w:left w:val="none" w:sz="0" w:space="0" w:color="auto"/>
                <w:bottom w:val="none" w:sz="0" w:space="0" w:color="auto"/>
                <w:right w:val="none" w:sz="0" w:space="0" w:color="auto"/>
              </w:divBdr>
            </w:div>
            <w:div w:id="849293639">
              <w:marLeft w:val="0"/>
              <w:marRight w:val="0"/>
              <w:marTop w:val="0"/>
              <w:marBottom w:val="0"/>
              <w:divBdr>
                <w:top w:val="none" w:sz="0" w:space="0" w:color="auto"/>
                <w:left w:val="none" w:sz="0" w:space="0" w:color="auto"/>
                <w:bottom w:val="none" w:sz="0" w:space="0" w:color="auto"/>
                <w:right w:val="none" w:sz="0" w:space="0" w:color="auto"/>
              </w:divBdr>
            </w:div>
            <w:div w:id="851651920">
              <w:marLeft w:val="0"/>
              <w:marRight w:val="0"/>
              <w:marTop w:val="0"/>
              <w:marBottom w:val="0"/>
              <w:divBdr>
                <w:top w:val="none" w:sz="0" w:space="0" w:color="auto"/>
                <w:left w:val="none" w:sz="0" w:space="0" w:color="auto"/>
                <w:bottom w:val="none" w:sz="0" w:space="0" w:color="auto"/>
                <w:right w:val="none" w:sz="0" w:space="0" w:color="auto"/>
              </w:divBdr>
            </w:div>
            <w:div w:id="1073742768">
              <w:marLeft w:val="0"/>
              <w:marRight w:val="0"/>
              <w:marTop w:val="0"/>
              <w:marBottom w:val="0"/>
              <w:divBdr>
                <w:top w:val="none" w:sz="0" w:space="0" w:color="auto"/>
                <w:left w:val="none" w:sz="0" w:space="0" w:color="auto"/>
                <w:bottom w:val="none" w:sz="0" w:space="0" w:color="auto"/>
                <w:right w:val="none" w:sz="0" w:space="0" w:color="auto"/>
              </w:divBdr>
            </w:div>
            <w:div w:id="1098672134">
              <w:marLeft w:val="0"/>
              <w:marRight w:val="0"/>
              <w:marTop w:val="0"/>
              <w:marBottom w:val="0"/>
              <w:divBdr>
                <w:top w:val="none" w:sz="0" w:space="0" w:color="auto"/>
                <w:left w:val="none" w:sz="0" w:space="0" w:color="auto"/>
                <w:bottom w:val="none" w:sz="0" w:space="0" w:color="auto"/>
                <w:right w:val="none" w:sz="0" w:space="0" w:color="auto"/>
              </w:divBdr>
            </w:div>
            <w:div w:id="1157526773">
              <w:marLeft w:val="0"/>
              <w:marRight w:val="0"/>
              <w:marTop w:val="0"/>
              <w:marBottom w:val="0"/>
              <w:divBdr>
                <w:top w:val="none" w:sz="0" w:space="0" w:color="auto"/>
                <w:left w:val="none" w:sz="0" w:space="0" w:color="auto"/>
                <w:bottom w:val="none" w:sz="0" w:space="0" w:color="auto"/>
                <w:right w:val="none" w:sz="0" w:space="0" w:color="auto"/>
              </w:divBdr>
            </w:div>
            <w:div w:id="1190408849">
              <w:marLeft w:val="0"/>
              <w:marRight w:val="0"/>
              <w:marTop w:val="0"/>
              <w:marBottom w:val="0"/>
              <w:divBdr>
                <w:top w:val="none" w:sz="0" w:space="0" w:color="auto"/>
                <w:left w:val="none" w:sz="0" w:space="0" w:color="auto"/>
                <w:bottom w:val="none" w:sz="0" w:space="0" w:color="auto"/>
                <w:right w:val="none" w:sz="0" w:space="0" w:color="auto"/>
              </w:divBdr>
            </w:div>
            <w:div w:id="1246181880">
              <w:marLeft w:val="0"/>
              <w:marRight w:val="0"/>
              <w:marTop w:val="0"/>
              <w:marBottom w:val="0"/>
              <w:divBdr>
                <w:top w:val="none" w:sz="0" w:space="0" w:color="auto"/>
                <w:left w:val="none" w:sz="0" w:space="0" w:color="auto"/>
                <w:bottom w:val="none" w:sz="0" w:space="0" w:color="auto"/>
                <w:right w:val="none" w:sz="0" w:space="0" w:color="auto"/>
              </w:divBdr>
            </w:div>
            <w:div w:id="1473592416">
              <w:marLeft w:val="0"/>
              <w:marRight w:val="0"/>
              <w:marTop w:val="0"/>
              <w:marBottom w:val="0"/>
              <w:divBdr>
                <w:top w:val="none" w:sz="0" w:space="0" w:color="auto"/>
                <w:left w:val="none" w:sz="0" w:space="0" w:color="auto"/>
                <w:bottom w:val="none" w:sz="0" w:space="0" w:color="auto"/>
                <w:right w:val="none" w:sz="0" w:space="0" w:color="auto"/>
              </w:divBdr>
            </w:div>
            <w:div w:id="1531337906">
              <w:marLeft w:val="0"/>
              <w:marRight w:val="0"/>
              <w:marTop w:val="0"/>
              <w:marBottom w:val="0"/>
              <w:divBdr>
                <w:top w:val="none" w:sz="0" w:space="0" w:color="auto"/>
                <w:left w:val="none" w:sz="0" w:space="0" w:color="auto"/>
                <w:bottom w:val="none" w:sz="0" w:space="0" w:color="auto"/>
                <w:right w:val="none" w:sz="0" w:space="0" w:color="auto"/>
              </w:divBdr>
            </w:div>
            <w:div w:id="1568148603">
              <w:marLeft w:val="0"/>
              <w:marRight w:val="0"/>
              <w:marTop w:val="0"/>
              <w:marBottom w:val="0"/>
              <w:divBdr>
                <w:top w:val="none" w:sz="0" w:space="0" w:color="auto"/>
                <w:left w:val="none" w:sz="0" w:space="0" w:color="auto"/>
                <w:bottom w:val="none" w:sz="0" w:space="0" w:color="auto"/>
                <w:right w:val="none" w:sz="0" w:space="0" w:color="auto"/>
              </w:divBdr>
            </w:div>
            <w:div w:id="1650866750">
              <w:marLeft w:val="0"/>
              <w:marRight w:val="0"/>
              <w:marTop w:val="0"/>
              <w:marBottom w:val="0"/>
              <w:divBdr>
                <w:top w:val="none" w:sz="0" w:space="0" w:color="auto"/>
                <w:left w:val="none" w:sz="0" w:space="0" w:color="auto"/>
                <w:bottom w:val="none" w:sz="0" w:space="0" w:color="auto"/>
                <w:right w:val="none" w:sz="0" w:space="0" w:color="auto"/>
              </w:divBdr>
            </w:div>
            <w:div w:id="1853645533">
              <w:marLeft w:val="0"/>
              <w:marRight w:val="0"/>
              <w:marTop w:val="0"/>
              <w:marBottom w:val="0"/>
              <w:divBdr>
                <w:top w:val="none" w:sz="0" w:space="0" w:color="auto"/>
                <w:left w:val="none" w:sz="0" w:space="0" w:color="auto"/>
                <w:bottom w:val="none" w:sz="0" w:space="0" w:color="auto"/>
                <w:right w:val="none" w:sz="0" w:space="0" w:color="auto"/>
              </w:divBdr>
            </w:div>
            <w:div w:id="1931312474">
              <w:marLeft w:val="0"/>
              <w:marRight w:val="0"/>
              <w:marTop w:val="0"/>
              <w:marBottom w:val="0"/>
              <w:divBdr>
                <w:top w:val="none" w:sz="0" w:space="0" w:color="auto"/>
                <w:left w:val="none" w:sz="0" w:space="0" w:color="auto"/>
                <w:bottom w:val="none" w:sz="0" w:space="0" w:color="auto"/>
                <w:right w:val="none" w:sz="0" w:space="0" w:color="auto"/>
              </w:divBdr>
            </w:div>
            <w:div w:id="2054890124">
              <w:marLeft w:val="0"/>
              <w:marRight w:val="0"/>
              <w:marTop w:val="0"/>
              <w:marBottom w:val="0"/>
              <w:divBdr>
                <w:top w:val="none" w:sz="0" w:space="0" w:color="auto"/>
                <w:left w:val="none" w:sz="0" w:space="0" w:color="auto"/>
                <w:bottom w:val="none" w:sz="0" w:space="0" w:color="auto"/>
                <w:right w:val="none" w:sz="0" w:space="0" w:color="auto"/>
              </w:divBdr>
            </w:div>
            <w:div w:id="2142459254">
              <w:marLeft w:val="0"/>
              <w:marRight w:val="0"/>
              <w:marTop w:val="0"/>
              <w:marBottom w:val="0"/>
              <w:divBdr>
                <w:top w:val="none" w:sz="0" w:space="0" w:color="auto"/>
                <w:left w:val="none" w:sz="0" w:space="0" w:color="auto"/>
                <w:bottom w:val="none" w:sz="0" w:space="0" w:color="auto"/>
                <w:right w:val="none" w:sz="0" w:space="0" w:color="auto"/>
              </w:divBdr>
            </w:div>
            <w:div w:id="214692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40048">
      <w:bodyDiv w:val="1"/>
      <w:marLeft w:val="0"/>
      <w:marRight w:val="0"/>
      <w:marTop w:val="0"/>
      <w:marBottom w:val="0"/>
      <w:divBdr>
        <w:top w:val="none" w:sz="0" w:space="0" w:color="auto"/>
        <w:left w:val="none" w:sz="0" w:space="0" w:color="auto"/>
        <w:bottom w:val="none" w:sz="0" w:space="0" w:color="auto"/>
        <w:right w:val="none" w:sz="0" w:space="0" w:color="auto"/>
      </w:divBdr>
      <w:divsChild>
        <w:div w:id="1193880039">
          <w:marLeft w:val="0"/>
          <w:marRight w:val="0"/>
          <w:marTop w:val="67"/>
          <w:marBottom w:val="67"/>
          <w:divBdr>
            <w:top w:val="none" w:sz="0" w:space="0" w:color="auto"/>
            <w:left w:val="none" w:sz="0" w:space="0" w:color="auto"/>
            <w:bottom w:val="none" w:sz="0" w:space="0" w:color="auto"/>
            <w:right w:val="none" w:sz="0" w:space="0" w:color="auto"/>
          </w:divBdr>
          <w:divsChild>
            <w:div w:id="919871645">
              <w:marLeft w:val="0"/>
              <w:marRight w:val="0"/>
              <w:marTop w:val="0"/>
              <w:marBottom w:val="0"/>
              <w:divBdr>
                <w:top w:val="none" w:sz="0" w:space="0" w:color="auto"/>
                <w:left w:val="none" w:sz="0" w:space="0" w:color="auto"/>
                <w:bottom w:val="none" w:sz="0" w:space="0" w:color="auto"/>
                <w:right w:val="none" w:sz="0" w:space="0" w:color="auto"/>
              </w:divBdr>
              <w:divsChild>
                <w:div w:id="1462848422">
                  <w:marLeft w:val="0"/>
                  <w:marRight w:val="0"/>
                  <w:marTop w:val="0"/>
                  <w:marBottom w:val="0"/>
                  <w:divBdr>
                    <w:top w:val="none" w:sz="0" w:space="0" w:color="auto"/>
                    <w:left w:val="none" w:sz="0" w:space="0" w:color="auto"/>
                    <w:bottom w:val="none" w:sz="0" w:space="0" w:color="auto"/>
                    <w:right w:val="none" w:sz="0" w:space="0" w:color="auto"/>
                  </w:divBdr>
                  <w:divsChild>
                    <w:div w:id="1775902170">
                      <w:marLeft w:val="0"/>
                      <w:marRight w:val="0"/>
                      <w:marTop w:val="0"/>
                      <w:marBottom w:val="0"/>
                      <w:divBdr>
                        <w:top w:val="none" w:sz="0" w:space="0" w:color="auto"/>
                        <w:left w:val="none" w:sz="0" w:space="0" w:color="auto"/>
                        <w:bottom w:val="none" w:sz="0" w:space="0" w:color="auto"/>
                        <w:right w:val="none" w:sz="0" w:space="0" w:color="auto"/>
                      </w:divBdr>
                      <w:divsChild>
                        <w:div w:id="277031618">
                          <w:marLeft w:val="0"/>
                          <w:marRight w:val="0"/>
                          <w:marTop w:val="0"/>
                          <w:marBottom w:val="100"/>
                          <w:divBdr>
                            <w:top w:val="single" w:sz="2" w:space="3" w:color="EAEAEA"/>
                            <w:left w:val="single" w:sz="2" w:space="3" w:color="EAEAEA"/>
                            <w:bottom w:val="single" w:sz="2" w:space="3" w:color="EAEAEA"/>
                            <w:right w:val="single" w:sz="2" w:space="3" w:color="EAEAEA"/>
                          </w:divBdr>
                          <w:divsChild>
                            <w:div w:id="1941253941">
                              <w:marLeft w:val="0"/>
                              <w:marRight w:val="0"/>
                              <w:marTop w:val="0"/>
                              <w:marBottom w:val="0"/>
                              <w:divBdr>
                                <w:top w:val="none" w:sz="0" w:space="0" w:color="auto"/>
                                <w:left w:val="none" w:sz="0" w:space="0" w:color="auto"/>
                                <w:bottom w:val="none" w:sz="0" w:space="0" w:color="auto"/>
                                <w:right w:val="none" w:sz="0" w:space="0" w:color="auto"/>
                              </w:divBdr>
                              <w:divsChild>
                                <w:div w:id="524094931">
                                  <w:marLeft w:val="0"/>
                                  <w:marRight w:val="0"/>
                                  <w:marTop w:val="0"/>
                                  <w:marBottom w:val="0"/>
                                  <w:divBdr>
                                    <w:top w:val="none" w:sz="0" w:space="0" w:color="auto"/>
                                    <w:left w:val="none" w:sz="0" w:space="0" w:color="auto"/>
                                    <w:bottom w:val="none" w:sz="0" w:space="0" w:color="auto"/>
                                    <w:right w:val="none" w:sz="0" w:space="0" w:color="auto"/>
                                  </w:divBdr>
                                  <w:divsChild>
                                    <w:div w:id="1419519336">
                                      <w:marLeft w:val="0"/>
                                      <w:marRight w:val="0"/>
                                      <w:marTop w:val="0"/>
                                      <w:marBottom w:val="0"/>
                                      <w:divBdr>
                                        <w:top w:val="none" w:sz="0" w:space="0" w:color="auto"/>
                                        <w:left w:val="none" w:sz="0" w:space="0" w:color="auto"/>
                                        <w:bottom w:val="none" w:sz="0" w:space="0" w:color="auto"/>
                                        <w:right w:val="none" w:sz="0" w:space="0" w:color="auto"/>
                                      </w:divBdr>
                                      <w:divsChild>
                                        <w:div w:id="4331267">
                                          <w:marLeft w:val="0"/>
                                          <w:marRight w:val="0"/>
                                          <w:marTop w:val="0"/>
                                          <w:marBottom w:val="0"/>
                                          <w:divBdr>
                                            <w:top w:val="none" w:sz="0" w:space="0" w:color="auto"/>
                                            <w:left w:val="none" w:sz="0" w:space="0" w:color="auto"/>
                                            <w:bottom w:val="none" w:sz="0" w:space="0" w:color="auto"/>
                                            <w:right w:val="none" w:sz="0" w:space="0" w:color="auto"/>
                                          </w:divBdr>
                                          <w:divsChild>
                                            <w:div w:id="216859362">
                                              <w:marLeft w:val="0"/>
                                              <w:marRight w:val="0"/>
                                              <w:marTop w:val="0"/>
                                              <w:marBottom w:val="0"/>
                                              <w:divBdr>
                                                <w:top w:val="none" w:sz="0" w:space="0" w:color="auto"/>
                                                <w:left w:val="none" w:sz="0" w:space="0" w:color="auto"/>
                                                <w:bottom w:val="none" w:sz="0" w:space="0" w:color="auto"/>
                                                <w:right w:val="none" w:sz="0" w:space="0" w:color="auto"/>
                                              </w:divBdr>
                                            </w:div>
                                            <w:div w:id="461265035">
                                              <w:marLeft w:val="0"/>
                                              <w:marRight w:val="0"/>
                                              <w:marTop w:val="0"/>
                                              <w:marBottom w:val="0"/>
                                              <w:divBdr>
                                                <w:top w:val="none" w:sz="0" w:space="0" w:color="auto"/>
                                                <w:left w:val="none" w:sz="0" w:space="0" w:color="auto"/>
                                                <w:bottom w:val="none" w:sz="0" w:space="0" w:color="auto"/>
                                                <w:right w:val="none" w:sz="0" w:space="0" w:color="auto"/>
                                              </w:divBdr>
                                            </w:div>
                                            <w:div w:id="1420757927">
                                              <w:marLeft w:val="0"/>
                                              <w:marRight w:val="0"/>
                                              <w:marTop w:val="0"/>
                                              <w:marBottom w:val="0"/>
                                              <w:divBdr>
                                                <w:top w:val="none" w:sz="0" w:space="0" w:color="auto"/>
                                                <w:left w:val="none" w:sz="0" w:space="0" w:color="auto"/>
                                                <w:bottom w:val="none" w:sz="0" w:space="0" w:color="auto"/>
                                                <w:right w:val="none" w:sz="0" w:space="0" w:color="auto"/>
                                              </w:divBdr>
                                            </w:div>
                                          </w:divsChild>
                                        </w:div>
                                        <w:div w:id="79257125">
                                          <w:marLeft w:val="0"/>
                                          <w:marRight w:val="0"/>
                                          <w:marTop w:val="0"/>
                                          <w:marBottom w:val="0"/>
                                          <w:divBdr>
                                            <w:top w:val="none" w:sz="0" w:space="0" w:color="auto"/>
                                            <w:left w:val="none" w:sz="0" w:space="0" w:color="auto"/>
                                            <w:bottom w:val="none" w:sz="0" w:space="0" w:color="auto"/>
                                            <w:right w:val="none" w:sz="0" w:space="0" w:color="auto"/>
                                          </w:divBdr>
                                          <w:divsChild>
                                            <w:div w:id="307629844">
                                              <w:marLeft w:val="0"/>
                                              <w:marRight w:val="0"/>
                                              <w:marTop w:val="0"/>
                                              <w:marBottom w:val="0"/>
                                              <w:divBdr>
                                                <w:top w:val="none" w:sz="0" w:space="0" w:color="auto"/>
                                                <w:left w:val="none" w:sz="0" w:space="0" w:color="auto"/>
                                                <w:bottom w:val="none" w:sz="0" w:space="0" w:color="auto"/>
                                                <w:right w:val="none" w:sz="0" w:space="0" w:color="auto"/>
                                              </w:divBdr>
                                            </w:div>
                                            <w:div w:id="997540478">
                                              <w:marLeft w:val="0"/>
                                              <w:marRight w:val="0"/>
                                              <w:marTop w:val="0"/>
                                              <w:marBottom w:val="0"/>
                                              <w:divBdr>
                                                <w:top w:val="none" w:sz="0" w:space="0" w:color="auto"/>
                                                <w:left w:val="none" w:sz="0" w:space="0" w:color="auto"/>
                                                <w:bottom w:val="none" w:sz="0" w:space="0" w:color="auto"/>
                                                <w:right w:val="none" w:sz="0" w:space="0" w:color="auto"/>
                                              </w:divBdr>
                                            </w:div>
                                            <w:div w:id="1846170267">
                                              <w:marLeft w:val="0"/>
                                              <w:marRight w:val="0"/>
                                              <w:marTop w:val="0"/>
                                              <w:marBottom w:val="0"/>
                                              <w:divBdr>
                                                <w:top w:val="none" w:sz="0" w:space="0" w:color="auto"/>
                                                <w:left w:val="none" w:sz="0" w:space="0" w:color="auto"/>
                                                <w:bottom w:val="none" w:sz="0" w:space="0" w:color="auto"/>
                                                <w:right w:val="none" w:sz="0" w:space="0" w:color="auto"/>
                                              </w:divBdr>
                                            </w:div>
                                            <w:div w:id="2084642146">
                                              <w:marLeft w:val="0"/>
                                              <w:marRight w:val="0"/>
                                              <w:marTop w:val="0"/>
                                              <w:marBottom w:val="0"/>
                                              <w:divBdr>
                                                <w:top w:val="none" w:sz="0" w:space="0" w:color="auto"/>
                                                <w:left w:val="none" w:sz="0" w:space="0" w:color="auto"/>
                                                <w:bottom w:val="none" w:sz="0" w:space="0" w:color="auto"/>
                                                <w:right w:val="none" w:sz="0" w:space="0" w:color="auto"/>
                                              </w:divBdr>
                                            </w:div>
                                          </w:divsChild>
                                        </w:div>
                                        <w:div w:id="225336607">
                                          <w:marLeft w:val="0"/>
                                          <w:marRight w:val="0"/>
                                          <w:marTop w:val="0"/>
                                          <w:marBottom w:val="0"/>
                                          <w:divBdr>
                                            <w:top w:val="none" w:sz="0" w:space="0" w:color="auto"/>
                                            <w:left w:val="none" w:sz="0" w:space="0" w:color="auto"/>
                                            <w:bottom w:val="none" w:sz="0" w:space="0" w:color="auto"/>
                                            <w:right w:val="none" w:sz="0" w:space="0" w:color="auto"/>
                                          </w:divBdr>
                                          <w:divsChild>
                                            <w:div w:id="418872673">
                                              <w:marLeft w:val="0"/>
                                              <w:marRight w:val="0"/>
                                              <w:marTop w:val="0"/>
                                              <w:marBottom w:val="0"/>
                                              <w:divBdr>
                                                <w:top w:val="none" w:sz="0" w:space="0" w:color="auto"/>
                                                <w:left w:val="none" w:sz="0" w:space="0" w:color="auto"/>
                                                <w:bottom w:val="none" w:sz="0" w:space="0" w:color="auto"/>
                                                <w:right w:val="none" w:sz="0" w:space="0" w:color="auto"/>
                                              </w:divBdr>
                                            </w:div>
                                            <w:div w:id="1017118831">
                                              <w:marLeft w:val="0"/>
                                              <w:marRight w:val="0"/>
                                              <w:marTop w:val="0"/>
                                              <w:marBottom w:val="0"/>
                                              <w:divBdr>
                                                <w:top w:val="none" w:sz="0" w:space="0" w:color="auto"/>
                                                <w:left w:val="none" w:sz="0" w:space="0" w:color="auto"/>
                                                <w:bottom w:val="none" w:sz="0" w:space="0" w:color="auto"/>
                                                <w:right w:val="none" w:sz="0" w:space="0" w:color="auto"/>
                                              </w:divBdr>
                                            </w:div>
                                            <w:div w:id="1316683944">
                                              <w:marLeft w:val="0"/>
                                              <w:marRight w:val="0"/>
                                              <w:marTop w:val="0"/>
                                              <w:marBottom w:val="0"/>
                                              <w:divBdr>
                                                <w:top w:val="none" w:sz="0" w:space="0" w:color="auto"/>
                                                <w:left w:val="none" w:sz="0" w:space="0" w:color="auto"/>
                                                <w:bottom w:val="none" w:sz="0" w:space="0" w:color="auto"/>
                                                <w:right w:val="none" w:sz="0" w:space="0" w:color="auto"/>
                                              </w:divBdr>
                                            </w:div>
                                          </w:divsChild>
                                        </w:div>
                                        <w:div w:id="227036688">
                                          <w:marLeft w:val="0"/>
                                          <w:marRight w:val="0"/>
                                          <w:marTop w:val="0"/>
                                          <w:marBottom w:val="0"/>
                                          <w:divBdr>
                                            <w:top w:val="none" w:sz="0" w:space="0" w:color="auto"/>
                                            <w:left w:val="none" w:sz="0" w:space="0" w:color="auto"/>
                                            <w:bottom w:val="none" w:sz="0" w:space="0" w:color="auto"/>
                                            <w:right w:val="none" w:sz="0" w:space="0" w:color="auto"/>
                                          </w:divBdr>
                                          <w:divsChild>
                                            <w:div w:id="419182326">
                                              <w:marLeft w:val="0"/>
                                              <w:marRight w:val="0"/>
                                              <w:marTop w:val="0"/>
                                              <w:marBottom w:val="0"/>
                                              <w:divBdr>
                                                <w:top w:val="none" w:sz="0" w:space="0" w:color="auto"/>
                                                <w:left w:val="none" w:sz="0" w:space="0" w:color="auto"/>
                                                <w:bottom w:val="none" w:sz="0" w:space="0" w:color="auto"/>
                                                <w:right w:val="none" w:sz="0" w:space="0" w:color="auto"/>
                                              </w:divBdr>
                                            </w:div>
                                            <w:div w:id="710111032">
                                              <w:marLeft w:val="0"/>
                                              <w:marRight w:val="0"/>
                                              <w:marTop w:val="0"/>
                                              <w:marBottom w:val="0"/>
                                              <w:divBdr>
                                                <w:top w:val="none" w:sz="0" w:space="0" w:color="auto"/>
                                                <w:left w:val="none" w:sz="0" w:space="0" w:color="auto"/>
                                                <w:bottom w:val="none" w:sz="0" w:space="0" w:color="auto"/>
                                                <w:right w:val="none" w:sz="0" w:space="0" w:color="auto"/>
                                              </w:divBdr>
                                            </w:div>
                                            <w:div w:id="1002855084">
                                              <w:marLeft w:val="0"/>
                                              <w:marRight w:val="0"/>
                                              <w:marTop w:val="0"/>
                                              <w:marBottom w:val="0"/>
                                              <w:divBdr>
                                                <w:top w:val="none" w:sz="0" w:space="0" w:color="auto"/>
                                                <w:left w:val="none" w:sz="0" w:space="0" w:color="auto"/>
                                                <w:bottom w:val="none" w:sz="0" w:space="0" w:color="auto"/>
                                                <w:right w:val="none" w:sz="0" w:space="0" w:color="auto"/>
                                              </w:divBdr>
                                            </w:div>
                                            <w:div w:id="1761289924">
                                              <w:marLeft w:val="0"/>
                                              <w:marRight w:val="0"/>
                                              <w:marTop w:val="0"/>
                                              <w:marBottom w:val="0"/>
                                              <w:divBdr>
                                                <w:top w:val="none" w:sz="0" w:space="0" w:color="auto"/>
                                                <w:left w:val="none" w:sz="0" w:space="0" w:color="auto"/>
                                                <w:bottom w:val="none" w:sz="0" w:space="0" w:color="auto"/>
                                                <w:right w:val="none" w:sz="0" w:space="0" w:color="auto"/>
                                              </w:divBdr>
                                            </w:div>
                                          </w:divsChild>
                                        </w:div>
                                        <w:div w:id="259721499">
                                          <w:marLeft w:val="0"/>
                                          <w:marRight w:val="0"/>
                                          <w:marTop w:val="0"/>
                                          <w:marBottom w:val="0"/>
                                          <w:divBdr>
                                            <w:top w:val="none" w:sz="0" w:space="0" w:color="auto"/>
                                            <w:left w:val="none" w:sz="0" w:space="0" w:color="auto"/>
                                            <w:bottom w:val="none" w:sz="0" w:space="0" w:color="auto"/>
                                            <w:right w:val="none" w:sz="0" w:space="0" w:color="auto"/>
                                          </w:divBdr>
                                          <w:divsChild>
                                            <w:div w:id="61100178">
                                              <w:marLeft w:val="0"/>
                                              <w:marRight w:val="0"/>
                                              <w:marTop w:val="0"/>
                                              <w:marBottom w:val="0"/>
                                              <w:divBdr>
                                                <w:top w:val="none" w:sz="0" w:space="0" w:color="auto"/>
                                                <w:left w:val="none" w:sz="0" w:space="0" w:color="auto"/>
                                                <w:bottom w:val="none" w:sz="0" w:space="0" w:color="auto"/>
                                                <w:right w:val="none" w:sz="0" w:space="0" w:color="auto"/>
                                              </w:divBdr>
                                            </w:div>
                                            <w:div w:id="582036156">
                                              <w:marLeft w:val="0"/>
                                              <w:marRight w:val="0"/>
                                              <w:marTop w:val="0"/>
                                              <w:marBottom w:val="0"/>
                                              <w:divBdr>
                                                <w:top w:val="none" w:sz="0" w:space="0" w:color="auto"/>
                                                <w:left w:val="none" w:sz="0" w:space="0" w:color="auto"/>
                                                <w:bottom w:val="none" w:sz="0" w:space="0" w:color="auto"/>
                                                <w:right w:val="none" w:sz="0" w:space="0" w:color="auto"/>
                                              </w:divBdr>
                                            </w:div>
                                            <w:div w:id="1994603434">
                                              <w:marLeft w:val="0"/>
                                              <w:marRight w:val="0"/>
                                              <w:marTop w:val="0"/>
                                              <w:marBottom w:val="0"/>
                                              <w:divBdr>
                                                <w:top w:val="none" w:sz="0" w:space="0" w:color="auto"/>
                                                <w:left w:val="none" w:sz="0" w:space="0" w:color="auto"/>
                                                <w:bottom w:val="none" w:sz="0" w:space="0" w:color="auto"/>
                                                <w:right w:val="none" w:sz="0" w:space="0" w:color="auto"/>
                                              </w:divBdr>
                                            </w:div>
                                          </w:divsChild>
                                        </w:div>
                                        <w:div w:id="419526668">
                                          <w:marLeft w:val="0"/>
                                          <w:marRight w:val="0"/>
                                          <w:marTop w:val="0"/>
                                          <w:marBottom w:val="0"/>
                                          <w:divBdr>
                                            <w:top w:val="none" w:sz="0" w:space="0" w:color="auto"/>
                                            <w:left w:val="none" w:sz="0" w:space="0" w:color="auto"/>
                                            <w:bottom w:val="none" w:sz="0" w:space="0" w:color="auto"/>
                                            <w:right w:val="none" w:sz="0" w:space="0" w:color="auto"/>
                                          </w:divBdr>
                                          <w:divsChild>
                                            <w:div w:id="958608723">
                                              <w:marLeft w:val="0"/>
                                              <w:marRight w:val="0"/>
                                              <w:marTop w:val="0"/>
                                              <w:marBottom w:val="0"/>
                                              <w:divBdr>
                                                <w:top w:val="none" w:sz="0" w:space="0" w:color="auto"/>
                                                <w:left w:val="none" w:sz="0" w:space="0" w:color="auto"/>
                                                <w:bottom w:val="none" w:sz="0" w:space="0" w:color="auto"/>
                                                <w:right w:val="none" w:sz="0" w:space="0" w:color="auto"/>
                                              </w:divBdr>
                                            </w:div>
                                            <w:div w:id="1076320747">
                                              <w:marLeft w:val="0"/>
                                              <w:marRight w:val="0"/>
                                              <w:marTop w:val="0"/>
                                              <w:marBottom w:val="0"/>
                                              <w:divBdr>
                                                <w:top w:val="none" w:sz="0" w:space="0" w:color="auto"/>
                                                <w:left w:val="none" w:sz="0" w:space="0" w:color="auto"/>
                                                <w:bottom w:val="none" w:sz="0" w:space="0" w:color="auto"/>
                                                <w:right w:val="none" w:sz="0" w:space="0" w:color="auto"/>
                                              </w:divBdr>
                                            </w:div>
                                            <w:div w:id="1432434229">
                                              <w:marLeft w:val="0"/>
                                              <w:marRight w:val="0"/>
                                              <w:marTop w:val="0"/>
                                              <w:marBottom w:val="0"/>
                                              <w:divBdr>
                                                <w:top w:val="none" w:sz="0" w:space="0" w:color="auto"/>
                                                <w:left w:val="none" w:sz="0" w:space="0" w:color="auto"/>
                                                <w:bottom w:val="none" w:sz="0" w:space="0" w:color="auto"/>
                                                <w:right w:val="none" w:sz="0" w:space="0" w:color="auto"/>
                                              </w:divBdr>
                                            </w:div>
                                          </w:divsChild>
                                        </w:div>
                                        <w:div w:id="435055268">
                                          <w:marLeft w:val="0"/>
                                          <w:marRight w:val="0"/>
                                          <w:marTop w:val="0"/>
                                          <w:marBottom w:val="0"/>
                                          <w:divBdr>
                                            <w:top w:val="none" w:sz="0" w:space="0" w:color="auto"/>
                                            <w:left w:val="none" w:sz="0" w:space="0" w:color="auto"/>
                                            <w:bottom w:val="none" w:sz="0" w:space="0" w:color="auto"/>
                                            <w:right w:val="none" w:sz="0" w:space="0" w:color="auto"/>
                                          </w:divBdr>
                                          <w:divsChild>
                                            <w:div w:id="615987268">
                                              <w:marLeft w:val="0"/>
                                              <w:marRight w:val="0"/>
                                              <w:marTop w:val="0"/>
                                              <w:marBottom w:val="0"/>
                                              <w:divBdr>
                                                <w:top w:val="none" w:sz="0" w:space="0" w:color="auto"/>
                                                <w:left w:val="none" w:sz="0" w:space="0" w:color="auto"/>
                                                <w:bottom w:val="none" w:sz="0" w:space="0" w:color="auto"/>
                                                <w:right w:val="none" w:sz="0" w:space="0" w:color="auto"/>
                                              </w:divBdr>
                                            </w:div>
                                            <w:div w:id="720638914">
                                              <w:marLeft w:val="0"/>
                                              <w:marRight w:val="0"/>
                                              <w:marTop w:val="0"/>
                                              <w:marBottom w:val="0"/>
                                              <w:divBdr>
                                                <w:top w:val="none" w:sz="0" w:space="0" w:color="auto"/>
                                                <w:left w:val="none" w:sz="0" w:space="0" w:color="auto"/>
                                                <w:bottom w:val="none" w:sz="0" w:space="0" w:color="auto"/>
                                                <w:right w:val="none" w:sz="0" w:space="0" w:color="auto"/>
                                              </w:divBdr>
                                            </w:div>
                                            <w:div w:id="2083602207">
                                              <w:marLeft w:val="0"/>
                                              <w:marRight w:val="0"/>
                                              <w:marTop w:val="0"/>
                                              <w:marBottom w:val="0"/>
                                              <w:divBdr>
                                                <w:top w:val="none" w:sz="0" w:space="0" w:color="auto"/>
                                                <w:left w:val="none" w:sz="0" w:space="0" w:color="auto"/>
                                                <w:bottom w:val="none" w:sz="0" w:space="0" w:color="auto"/>
                                                <w:right w:val="none" w:sz="0" w:space="0" w:color="auto"/>
                                              </w:divBdr>
                                            </w:div>
                                          </w:divsChild>
                                        </w:div>
                                        <w:div w:id="524634076">
                                          <w:marLeft w:val="0"/>
                                          <w:marRight w:val="0"/>
                                          <w:marTop w:val="0"/>
                                          <w:marBottom w:val="0"/>
                                          <w:divBdr>
                                            <w:top w:val="none" w:sz="0" w:space="0" w:color="auto"/>
                                            <w:left w:val="none" w:sz="0" w:space="0" w:color="auto"/>
                                            <w:bottom w:val="none" w:sz="0" w:space="0" w:color="auto"/>
                                            <w:right w:val="none" w:sz="0" w:space="0" w:color="auto"/>
                                          </w:divBdr>
                                          <w:divsChild>
                                            <w:div w:id="487016019">
                                              <w:marLeft w:val="0"/>
                                              <w:marRight w:val="0"/>
                                              <w:marTop w:val="0"/>
                                              <w:marBottom w:val="0"/>
                                              <w:divBdr>
                                                <w:top w:val="none" w:sz="0" w:space="0" w:color="auto"/>
                                                <w:left w:val="none" w:sz="0" w:space="0" w:color="auto"/>
                                                <w:bottom w:val="none" w:sz="0" w:space="0" w:color="auto"/>
                                                <w:right w:val="none" w:sz="0" w:space="0" w:color="auto"/>
                                              </w:divBdr>
                                            </w:div>
                                            <w:div w:id="1731419804">
                                              <w:marLeft w:val="0"/>
                                              <w:marRight w:val="0"/>
                                              <w:marTop w:val="0"/>
                                              <w:marBottom w:val="0"/>
                                              <w:divBdr>
                                                <w:top w:val="none" w:sz="0" w:space="0" w:color="auto"/>
                                                <w:left w:val="none" w:sz="0" w:space="0" w:color="auto"/>
                                                <w:bottom w:val="none" w:sz="0" w:space="0" w:color="auto"/>
                                                <w:right w:val="none" w:sz="0" w:space="0" w:color="auto"/>
                                              </w:divBdr>
                                            </w:div>
                                            <w:div w:id="1973250203">
                                              <w:marLeft w:val="0"/>
                                              <w:marRight w:val="0"/>
                                              <w:marTop w:val="0"/>
                                              <w:marBottom w:val="0"/>
                                              <w:divBdr>
                                                <w:top w:val="none" w:sz="0" w:space="0" w:color="auto"/>
                                                <w:left w:val="none" w:sz="0" w:space="0" w:color="auto"/>
                                                <w:bottom w:val="none" w:sz="0" w:space="0" w:color="auto"/>
                                                <w:right w:val="none" w:sz="0" w:space="0" w:color="auto"/>
                                              </w:divBdr>
                                            </w:div>
                                          </w:divsChild>
                                        </w:div>
                                        <w:div w:id="688407307">
                                          <w:marLeft w:val="0"/>
                                          <w:marRight w:val="0"/>
                                          <w:marTop w:val="0"/>
                                          <w:marBottom w:val="0"/>
                                          <w:divBdr>
                                            <w:top w:val="none" w:sz="0" w:space="0" w:color="auto"/>
                                            <w:left w:val="none" w:sz="0" w:space="0" w:color="auto"/>
                                            <w:bottom w:val="none" w:sz="0" w:space="0" w:color="auto"/>
                                            <w:right w:val="none" w:sz="0" w:space="0" w:color="auto"/>
                                          </w:divBdr>
                                          <w:divsChild>
                                            <w:div w:id="251017212">
                                              <w:marLeft w:val="0"/>
                                              <w:marRight w:val="0"/>
                                              <w:marTop w:val="0"/>
                                              <w:marBottom w:val="0"/>
                                              <w:divBdr>
                                                <w:top w:val="none" w:sz="0" w:space="0" w:color="auto"/>
                                                <w:left w:val="none" w:sz="0" w:space="0" w:color="auto"/>
                                                <w:bottom w:val="none" w:sz="0" w:space="0" w:color="auto"/>
                                                <w:right w:val="none" w:sz="0" w:space="0" w:color="auto"/>
                                              </w:divBdr>
                                            </w:div>
                                            <w:div w:id="575015094">
                                              <w:marLeft w:val="0"/>
                                              <w:marRight w:val="0"/>
                                              <w:marTop w:val="0"/>
                                              <w:marBottom w:val="0"/>
                                              <w:divBdr>
                                                <w:top w:val="none" w:sz="0" w:space="0" w:color="auto"/>
                                                <w:left w:val="none" w:sz="0" w:space="0" w:color="auto"/>
                                                <w:bottom w:val="none" w:sz="0" w:space="0" w:color="auto"/>
                                                <w:right w:val="none" w:sz="0" w:space="0" w:color="auto"/>
                                              </w:divBdr>
                                            </w:div>
                                            <w:div w:id="986931294">
                                              <w:marLeft w:val="0"/>
                                              <w:marRight w:val="0"/>
                                              <w:marTop w:val="0"/>
                                              <w:marBottom w:val="0"/>
                                              <w:divBdr>
                                                <w:top w:val="none" w:sz="0" w:space="0" w:color="auto"/>
                                                <w:left w:val="none" w:sz="0" w:space="0" w:color="auto"/>
                                                <w:bottom w:val="none" w:sz="0" w:space="0" w:color="auto"/>
                                                <w:right w:val="none" w:sz="0" w:space="0" w:color="auto"/>
                                              </w:divBdr>
                                            </w:div>
                                            <w:div w:id="1507744866">
                                              <w:marLeft w:val="0"/>
                                              <w:marRight w:val="0"/>
                                              <w:marTop w:val="0"/>
                                              <w:marBottom w:val="0"/>
                                              <w:divBdr>
                                                <w:top w:val="none" w:sz="0" w:space="0" w:color="auto"/>
                                                <w:left w:val="none" w:sz="0" w:space="0" w:color="auto"/>
                                                <w:bottom w:val="none" w:sz="0" w:space="0" w:color="auto"/>
                                                <w:right w:val="none" w:sz="0" w:space="0" w:color="auto"/>
                                              </w:divBdr>
                                            </w:div>
                                          </w:divsChild>
                                        </w:div>
                                        <w:div w:id="753550831">
                                          <w:marLeft w:val="0"/>
                                          <w:marRight w:val="0"/>
                                          <w:marTop w:val="0"/>
                                          <w:marBottom w:val="0"/>
                                          <w:divBdr>
                                            <w:top w:val="none" w:sz="0" w:space="0" w:color="auto"/>
                                            <w:left w:val="none" w:sz="0" w:space="0" w:color="auto"/>
                                            <w:bottom w:val="none" w:sz="0" w:space="0" w:color="auto"/>
                                            <w:right w:val="none" w:sz="0" w:space="0" w:color="auto"/>
                                          </w:divBdr>
                                          <w:divsChild>
                                            <w:div w:id="386926850">
                                              <w:marLeft w:val="0"/>
                                              <w:marRight w:val="0"/>
                                              <w:marTop w:val="0"/>
                                              <w:marBottom w:val="0"/>
                                              <w:divBdr>
                                                <w:top w:val="none" w:sz="0" w:space="0" w:color="auto"/>
                                                <w:left w:val="none" w:sz="0" w:space="0" w:color="auto"/>
                                                <w:bottom w:val="none" w:sz="0" w:space="0" w:color="auto"/>
                                                <w:right w:val="none" w:sz="0" w:space="0" w:color="auto"/>
                                              </w:divBdr>
                                            </w:div>
                                            <w:div w:id="607079223">
                                              <w:marLeft w:val="0"/>
                                              <w:marRight w:val="0"/>
                                              <w:marTop w:val="0"/>
                                              <w:marBottom w:val="0"/>
                                              <w:divBdr>
                                                <w:top w:val="none" w:sz="0" w:space="0" w:color="auto"/>
                                                <w:left w:val="none" w:sz="0" w:space="0" w:color="auto"/>
                                                <w:bottom w:val="none" w:sz="0" w:space="0" w:color="auto"/>
                                                <w:right w:val="none" w:sz="0" w:space="0" w:color="auto"/>
                                              </w:divBdr>
                                            </w:div>
                                            <w:div w:id="1300762232">
                                              <w:marLeft w:val="0"/>
                                              <w:marRight w:val="0"/>
                                              <w:marTop w:val="0"/>
                                              <w:marBottom w:val="0"/>
                                              <w:divBdr>
                                                <w:top w:val="none" w:sz="0" w:space="0" w:color="auto"/>
                                                <w:left w:val="none" w:sz="0" w:space="0" w:color="auto"/>
                                                <w:bottom w:val="none" w:sz="0" w:space="0" w:color="auto"/>
                                                <w:right w:val="none" w:sz="0" w:space="0" w:color="auto"/>
                                              </w:divBdr>
                                            </w:div>
                                          </w:divsChild>
                                        </w:div>
                                        <w:div w:id="793132249">
                                          <w:marLeft w:val="0"/>
                                          <w:marRight w:val="0"/>
                                          <w:marTop w:val="0"/>
                                          <w:marBottom w:val="0"/>
                                          <w:divBdr>
                                            <w:top w:val="none" w:sz="0" w:space="0" w:color="auto"/>
                                            <w:left w:val="none" w:sz="0" w:space="0" w:color="auto"/>
                                            <w:bottom w:val="none" w:sz="0" w:space="0" w:color="auto"/>
                                            <w:right w:val="none" w:sz="0" w:space="0" w:color="auto"/>
                                          </w:divBdr>
                                          <w:divsChild>
                                            <w:div w:id="998729887">
                                              <w:marLeft w:val="0"/>
                                              <w:marRight w:val="0"/>
                                              <w:marTop w:val="0"/>
                                              <w:marBottom w:val="0"/>
                                              <w:divBdr>
                                                <w:top w:val="none" w:sz="0" w:space="0" w:color="auto"/>
                                                <w:left w:val="none" w:sz="0" w:space="0" w:color="auto"/>
                                                <w:bottom w:val="none" w:sz="0" w:space="0" w:color="auto"/>
                                                <w:right w:val="none" w:sz="0" w:space="0" w:color="auto"/>
                                              </w:divBdr>
                                            </w:div>
                                            <w:div w:id="1291321435">
                                              <w:marLeft w:val="0"/>
                                              <w:marRight w:val="0"/>
                                              <w:marTop w:val="0"/>
                                              <w:marBottom w:val="0"/>
                                              <w:divBdr>
                                                <w:top w:val="none" w:sz="0" w:space="0" w:color="auto"/>
                                                <w:left w:val="none" w:sz="0" w:space="0" w:color="auto"/>
                                                <w:bottom w:val="none" w:sz="0" w:space="0" w:color="auto"/>
                                                <w:right w:val="none" w:sz="0" w:space="0" w:color="auto"/>
                                              </w:divBdr>
                                            </w:div>
                                            <w:div w:id="1886522517">
                                              <w:marLeft w:val="0"/>
                                              <w:marRight w:val="0"/>
                                              <w:marTop w:val="0"/>
                                              <w:marBottom w:val="0"/>
                                              <w:divBdr>
                                                <w:top w:val="none" w:sz="0" w:space="0" w:color="auto"/>
                                                <w:left w:val="none" w:sz="0" w:space="0" w:color="auto"/>
                                                <w:bottom w:val="none" w:sz="0" w:space="0" w:color="auto"/>
                                                <w:right w:val="none" w:sz="0" w:space="0" w:color="auto"/>
                                              </w:divBdr>
                                            </w:div>
                                          </w:divsChild>
                                        </w:div>
                                        <w:div w:id="826554927">
                                          <w:marLeft w:val="0"/>
                                          <w:marRight w:val="0"/>
                                          <w:marTop w:val="0"/>
                                          <w:marBottom w:val="0"/>
                                          <w:divBdr>
                                            <w:top w:val="none" w:sz="0" w:space="0" w:color="auto"/>
                                            <w:left w:val="none" w:sz="0" w:space="0" w:color="auto"/>
                                            <w:bottom w:val="none" w:sz="0" w:space="0" w:color="auto"/>
                                            <w:right w:val="none" w:sz="0" w:space="0" w:color="auto"/>
                                          </w:divBdr>
                                          <w:divsChild>
                                            <w:div w:id="87431530">
                                              <w:marLeft w:val="0"/>
                                              <w:marRight w:val="0"/>
                                              <w:marTop w:val="0"/>
                                              <w:marBottom w:val="0"/>
                                              <w:divBdr>
                                                <w:top w:val="none" w:sz="0" w:space="0" w:color="auto"/>
                                                <w:left w:val="none" w:sz="0" w:space="0" w:color="auto"/>
                                                <w:bottom w:val="none" w:sz="0" w:space="0" w:color="auto"/>
                                                <w:right w:val="none" w:sz="0" w:space="0" w:color="auto"/>
                                              </w:divBdr>
                                            </w:div>
                                            <w:div w:id="339508070">
                                              <w:marLeft w:val="0"/>
                                              <w:marRight w:val="0"/>
                                              <w:marTop w:val="0"/>
                                              <w:marBottom w:val="0"/>
                                              <w:divBdr>
                                                <w:top w:val="none" w:sz="0" w:space="0" w:color="auto"/>
                                                <w:left w:val="none" w:sz="0" w:space="0" w:color="auto"/>
                                                <w:bottom w:val="none" w:sz="0" w:space="0" w:color="auto"/>
                                                <w:right w:val="none" w:sz="0" w:space="0" w:color="auto"/>
                                              </w:divBdr>
                                            </w:div>
                                            <w:div w:id="439498589">
                                              <w:marLeft w:val="0"/>
                                              <w:marRight w:val="0"/>
                                              <w:marTop w:val="0"/>
                                              <w:marBottom w:val="0"/>
                                              <w:divBdr>
                                                <w:top w:val="none" w:sz="0" w:space="0" w:color="auto"/>
                                                <w:left w:val="none" w:sz="0" w:space="0" w:color="auto"/>
                                                <w:bottom w:val="none" w:sz="0" w:space="0" w:color="auto"/>
                                                <w:right w:val="none" w:sz="0" w:space="0" w:color="auto"/>
                                              </w:divBdr>
                                            </w:div>
                                            <w:div w:id="1914001982">
                                              <w:marLeft w:val="0"/>
                                              <w:marRight w:val="0"/>
                                              <w:marTop w:val="0"/>
                                              <w:marBottom w:val="0"/>
                                              <w:divBdr>
                                                <w:top w:val="none" w:sz="0" w:space="0" w:color="auto"/>
                                                <w:left w:val="none" w:sz="0" w:space="0" w:color="auto"/>
                                                <w:bottom w:val="none" w:sz="0" w:space="0" w:color="auto"/>
                                                <w:right w:val="none" w:sz="0" w:space="0" w:color="auto"/>
                                              </w:divBdr>
                                            </w:div>
                                          </w:divsChild>
                                        </w:div>
                                        <w:div w:id="839808350">
                                          <w:marLeft w:val="0"/>
                                          <w:marRight w:val="0"/>
                                          <w:marTop w:val="0"/>
                                          <w:marBottom w:val="0"/>
                                          <w:divBdr>
                                            <w:top w:val="none" w:sz="0" w:space="0" w:color="auto"/>
                                            <w:left w:val="none" w:sz="0" w:space="0" w:color="auto"/>
                                            <w:bottom w:val="none" w:sz="0" w:space="0" w:color="auto"/>
                                            <w:right w:val="none" w:sz="0" w:space="0" w:color="auto"/>
                                          </w:divBdr>
                                          <w:divsChild>
                                            <w:div w:id="588734929">
                                              <w:marLeft w:val="0"/>
                                              <w:marRight w:val="0"/>
                                              <w:marTop w:val="0"/>
                                              <w:marBottom w:val="0"/>
                                              <w:divBdr>
                                                <w:top w:val="none" w:sz="0" w:space="0" w:color="auto"/>
                                                <w:left w:val="none" w:sz="0" w:space="0" w:color="auto"/>
                                                <w:bottom w:val="none" w:sz="0" w:space="0" w:color="auto"/>
                                                <w:right w:val="none" w:sz="0" w:space="0" w:color="auto"/>
                                              </w:divBdr>
                                            </w:div>
                                            <w:div w:id="663432356">
                                              <w:marLeft w:val="0"/>
                                              <w:marRight w:val="0"/>
                                              <w:marTop w:val="0"/>
                                              <w:marBottom w:val="0"/>
                                              <w:divBdr>
                                                <w:top w:val="none" w:sz="0" w:space="0" w:color="auto"/>
                                                <w:left w:val="none" w:sz="0" w:space="0" w:color="auto"/>
                                                <w:bottom w:val="none" w:sz="0" w:space="0" w:color="auto"/>
                                                <w:right w:val="none" w:sz="0" w:space="0" w:color="auto"/>
                                              </w:divBdr>
                                            </w:div>
                                            <w:div w:id="1754621298">
                                              <w:marLeft w:val="0"/>
                                              <w:marRight w:val="0"/>
                                              <w:marTop w:val="0"/>
                                              <w:marBottom w:val="0"/>
                                              <w:divBdr>
                                                <w:top w:val="none" w:sz="0" w:space="0" w:color="auto"/>
                                                <w:left w:val="none" w:sz="0" w:space="0" w:color="auto"/>
                                                <w:bottom w:val="none" w:sz="0" w:space="0" w:color="auto"/>
                                                <w:right w:val="none" w:sz="0" w:space="0" w:color="auto"/>
                                              </w:divBdr>
                                            </w:div>
                                            <w:div w:id="2087804035">
                                              <w:marLeft w:val="0"/>
                                              <w:marRight w:val="0"/>
                                              <w:marTop w:val="0"/>
                                              <w:marBottom w:val="0"/>
                                              <w:divBdr>
                                                <w:top w:val="none" w:sz="0" w:space="0" w:color="auto"/>
                                                <w:left w:val="none" w:sz="0" w:space="0" w:color="auto"/>
                                                <w:bottom w:val="none" w:sz="0" w:space="0" w:color="auto"/>
                                                <w:right w:val="none" w:sz="0" w:space="0" w:color="auto"/>
                                              </w:divBdr>
                                            </w:div>
                                          </w:divsChild>
                                        </w:div>
                                        <w:div w:id="890846689">
                                          <w:marLeft w:val="0"/>
                                          <w:marRight w:val="0"/>
                                          <w:marTop w:val="0"/>
                                          <w:marBottom w:val="0"/>
                                          <w:divBdr>
                                            <w:top w:val="none" w:sz="0" w:space="0" w:color="auto"/>
                                            <w:left w:val="none" w:sz="0" w:space="0" w:color="auto"/>
                                            <w:bottom w:val="none" w:sz="0" w:space="0" w:color="auto"/>
                                            <w:right w:val="none" w:sz="0" w:space="0" w:color="auto"/>
                                          </w:divBdr>
                                          <w:divsChild>
                                            <w:div w:id="144786864">
                                              <w:marLeft w:val="0"/>
                                              <w:marRight w:val="0"/>
                                              <w:marTop w:val="0"/>
                                              <w:marBottom w:val="0"/>
                                              <w:divBdr>
                                                <w:top w:val="none" w:sz="0" w:space="0" w:color="auto"/>
                                                <w:left w:val="none" w:sz="0" w:space="0" w:color="auto"/>
                                                <w:bottom w:val="none" w:sz="0" w:space="0" w:color="auto"/>
                                                <w:right w:val="none" w:sz="0" w:space="0" w:color="auto"/>
                                              </w:divBdr>
                                            </w:div>
                                            <w:div w:id="194776344">
                                              <w:marLeft w:val="0"/>
                                              <w:marRight w:val="0"/>
                                              <w:marTop w:val="0"/>
                                              <w:marBottom w:val="0"/>
                                              <w:divBdr>
                                                <w:top w:val="none" w:sz="0" w:space="0" w:color="auto"/>
                                                <w:left w:val="none" w:sz="0" w:space="0" w:color="auto"/>
                                                <w:bottom w:val="none" w:sz="0" w:space="0" w:color="auto"/>
                                                <w:right w:val="none" w:sz="0" w:space="0" w:color="auto"/>
                                              </w:divBdr>
                                            </w:div>
                                            <w:div w:id="1395539970">
                                              <w:marLeft w:val="0"/>
                                              <w:marRight w:val="0"/>
                                              <w:marTop w:val="0"/>
                                              <w:marBottom w:val="0"/>
                                              <w:divBdr>
                                                <w:top w:val="none" w:sz="0" w:space="0" w:color="auto"/>
                                                <w:left w:val="none" w:sz="0" w:space="0" w:color="auto"/>
                                                <w:bottom w:val="none" w:sz="0" w:space="0" w:color="auto"/>
                                                <w:right w:val="none" w:sz="0" w:space="0" w:color="auto"/>
                                              </w:divBdr>
                                            </w:div>
                                          </w:divsChild>
                                        </w:div>
                                        <w:div w:id="907761779">
                                          <w:marLeft w:val="0"/>
                                          <w:marRight w:val="0"/>
                                          <w:marTop w:val="0"/>
                                          <w:marBottom w:val="0"/>
                                          <w:divBdr>
                                            <w:top w:val="none" w:sz="0" w:space="0" w:color="auto"/>
                                            <w:left w:val="none" w:sz="0" w:space="0" w:color="auto"/>
                                            <w:bottom w:val="none" w:sz="0" w:space="0" w:color="auto"/>
                                            <w:right w:val="none" w:sz="0" w:space="0" w:color="auto"/>
                                          </w:divBdr>
                                          <w:divsChild>
                                            <w:div w:id="1081295919">
                                              <w:marLeft w:val="0"/>
                                              <w:marRight w:val="0"/>
                                              <w:marTop w:val="0"/>
                                              <w:marBottom w:val="0"/>
                                              <w:divBdr>
                                                <w:top w:val="none" w:sz="0" w:space="0" w:color="auto"/>
                                                <w:left w:val="none" w:sz="0" w:space="0" w:color="auto"/>
                                                <w:bottom w:val="none" w:sz="0" w:space="0" w:color="auto"/>
                                                <w:right w:val="none" w:sz="0" w:space="0" w:color="auto"/>
                                              </w:divBdr>
                                            </w:div>
                                            <w:div w:id="1327171576">
                                              <w:marLeft w:val="0"/>
                                              <w:marRight w:val="0"/>
                                              <w:marTop w:val="0"/>
                                              <w:marBottom w:val="0"/>
                                              <w:divBdr>
                                                <w:top w:val="none" w:sz="0" w:space="0" w:color="auto"/>
                                                <w:left w:val="none" w:sz="0" w:space="0" w:color="auto"/>
                                                <w:bottom w:val="none" w:sz="0" w:space="0" w:color="auto"/>
                                                <w:right w:val="none" w:sz="0" w:space="0" w:color="auto"/>
                                              </w:divBdr>
                                            </w:div>
                                            <w:div w:id="2096437948">
                                              <w:marLeft w:val="0"/>
                                              <w:marRight w:val="0"/>
                                              <w:marTop w:val="0"/>
                                              <w:marBottom w:val="0"/>
                                              <w:divBdr>
                                                <w:top w:val="none" w:sz="0" w:space="0" w:color="auto"/>
                                                <w:left w:val="none" w:sz="0" w:space="0" w:color="auto"/>
                                                <w:bottom w:val="none" w:sz="0" w:space="0" w:color="auto"/>
                                                <w:right w:val="none" w:sz="0" w:space="0" w:color="auto"/>
                                              </w:divBdr>
                                            </w:div>
                                          </w:divsChild>
                                        </w:div>
                                        <w:div w:id="916404577">
                                          <w:marLeft w:val="0"/>
                                          <w:marRight w:val="0"/>
                                          <w:marTop w:val="0"/>
                                          <w:marBottom w:val="0"/>
                                          <w:divBdr>
                                            <w:top w:val="none" w:sz="0" w:space="0" w:color="auto"/>
                                            <w:left w:val="none" w:sz="0" w:space="0" w:color="auto"/>
                                            <w:bottom w:val="none" w:sz="0" w:space="0" w:color="auto"/>
                                            <w:right w:val="none" w:sz="0" w:space="0" w:color="auto"/>
                                          </w:divBdr>
                                          <w:divsChild>
                                            <w:div w:id="1365710334">
                                              <w:marLeft w:val="0"/>
                                              <w:marRight w:val="0"/>
                                              <w:marTop w:val="0"/>
                                              <w:marBottom w:val="0"/>
                                              <w:divBdr>
                                                <w:top w:val="none" w:sz="0" w:space="0" w:color="auto"/>
                                                <w:left w:val="none" w:sz="0" w:space="0" w:color="auto"/>
                                                <w:bottom w:val="none" w:sz="0" w:space="0" w:color="auto"/>
                                                <w:right w:val="none" w:sz="0" w:space="0" w:color="auto"/>
                                              </w:divBdr>
                                            </w:div>
                                            <w:div w:id="1629779014">
                                              <w:marLeft w:val="0"/>
                                              <w:marRight w:val="0"/>
                                              <w:marTop w:val="0"/>
                                              <w:marBottom w:val="0"/>
                                              <w:divBdr>
                                                <w:top w:val="none" w:sz="0" w:space="0" w:color="auto"/>
                                                <w:left w:val="none" w:sz="0" w:space="0" w:color="auto"/>
                                                <w:bottom w:val="none" w:sz="0" w:space="0" w:color="auto"/>
                                                <w:right w:val="none" w:sz="0" w:space="0" w:color="auto"/>
                                              </w:divBdr>
                                            </w:div>
                                            <w:div w:id="1769429244">
                                              <w:marLeft w:val="0"/>
                                              <w:marRight w:val="0"/>
                                              <w:marTop w:val="0"/>
                                              <w:marBottom w:val="0"/>
                                              <w:divBdr>
                                                <w:top w:val="none" w:sz="0" w:space="0" w:color="auto"/>
                                                <w:left w:val="none" w:sz="0" w:space="0" w:color="auto"/>
                                                <w:bottom w:val="none" w:sz="0" w:space="0" w:color="auto"/>
                                                <w:right w:val="none" w:sz="0" w:space="0" w:color="auto"/>
                                              </w:divBdr>
                                            </w:div>
                                          </w:divsChild>
                                        </w:div>
                                        <w:div w:id="966813906">
                                          <w:marLeft w:val="0"/>
                                          <w:marRight w:val="0"/>
                                          <w:marTop w:val="0"/>
                                          <w:marBottom w:val="0"/>
                                          <w:divBdr>
                                            <w:top w:val="none" w:sz="0" w:space="0" w:color="auto"/>
                                            <w:left w:val="none" w:sz="0" w:space="0" w:color="auto"/>
                                            <w:bottom w:val="none" w:sz="0" w:space="0" w:color="auto"/>
                                            <w:right w:val="none" w:sz="0" w:space="0" w:color="auto"/>
                                          </w:divBdr>
                                          <w:divsChild>
                                            <w:div w:id="204412665">
                                              <w:marLeft w:val="0"/>
                                              <w:marRight w:val="0"/>
                                              <w:marTop w:val="0"/>
                                              <w:marBottom w:val="0"/>
                                              <w:divBdr>
                                                <w:top w:val="none" w:sz="0" w:space="0" w:color="auto"/>
                                                <w:left w:val="none" w:sz="0" w:space="0" w:color="auto"/>
                                                <w:bottom w:val="none" w:sz="0" w:space="0" w:color="auto"/>
                                                <w:right w:val="none" w:sz="0" w:space="0" w:color="auto"/>
                                              </w:divBdr>
                                            </w:div>
                                            <w:div w:id="1251037038">
                                              <w:marLeft w:val="0"/>
                                              <w:marRight w:val="0"/>
                                              <w:marTop w:val="0"/>
                                              <w:marBottom w:val="0"/>
                                              <w:divBdr>
                                                <w:top w:val="none" w:sz="0" w:space="0" w:color="auto"/>
                                                <w:left w:val="none" w:sz="0" w:space="0" w:color="auto"/>
                                                <w:bottom w:val="none" w:sz="0" w:space="0" w:color="auto"/>
                                                <w:right w:val="none" w:sz="0" w:space="0" w:color="auto"/>
                                              </w:divBdr>
                                            </w:div>
                                            <w:div w:id="1261183200">
                                              <w:marLeft w:val="0"/>
                                              <w:marRight w:val="0"/>
                                              <w:marTop w:val="0"/>
                                              <w:marBottom w:val="0"/>
                                              <w:divBdr>
                                                <w:top w:val="none" w:sz="0" w:space="0" w:color="auto"/>
                                                <w:left w:val="none" w:sz="0" w:space="0" w:color="auto"/>
                                                <w:bottom w:val="none" w:sz="0" w:space="0" w:color="auto"/>
                                                <w:right w:val="none" w:sz="0" w:space="0" w:color="auto"/>
                                              </w:divBdr>
                                            </w:div>
                                          </w:divsChild>
                                        </w:div>
                                        <w:div w:id="1005979235">
                                          <w:marLeft w:val="0"/>
                                          <w:marRight w:val="0"/>
                                          <w:marTop w:val="0"/>
                                          <w:marBottom w:val="0"/>
                                          <w:divBdr>
                                            <w:top w:val="none" w:sz="0" w:space="0" w:color="auto"/>
                                            <w:left w:val="none" w:sz="0" w:space="0" w:color="auto"/>
                                            <w:bottom w:val="none" w:sz="0" w:space="0" w:color="auto"/>
                                            <w:right w:val="none" w:sz="0" w:space="0" w:color="auto"/>
                                          </w:divBdr>
                                          <w:divsChild>
                                            <w:div w:id="18555804">
                                              <w:marLeft w:val="0"/>
                                              <w:marRight w:val="0"/>
                                              <w:marTop w:val="0"/>
                                              <w:marBottom w:val="0"/>
                                              <w:divBdr>
                                                <w:top w:val="none" w:sz="0" w:space="0" w:color="auto"/>
                                                <w:left w:val="none" w:sz="0" w:space="0" w:color="auto"/>
                                                <w:bottom w:val="none" w:sz="0" w:space="0" w:color="auto"/>
                                                <w:right w:val="none" w:sz="0" w:space="0" w:color="auto"/>
                                              </w:divBdr>
                                            </w:div>
                                            <w:div w:id="534587854">
                                              <w:marLeft w:val="0"/>
                                              <w:marRight w:val="0"/>
                                              <w:marTop w:val="0"/>
                                              <w:marBottom w:val="0"/>
                                              <w:divBdr>
                                                <w:top w:val="none" w:sz="0" w:space="0" w:color="auto"/>
                                                <w:left w:val="none" w:sz="0" w:space="0" w:color="auto"/>
                                                <w:bottom w:val="none" w:sz="0" w:space="0" w:color="auto"/>
                                                <w:right w:val="none" w:sz="0" w:space="0" w:color="auto"/>
                                              </w:divBdr>
                                            </w:div>
                                            <w:div w:id="1710648057">
                                              <w:marLeft w:val="0"/>
                                              <w:marRight w:val="0"/>
                                              <w:marTop w:val="0"/>
                                              <w:marBottom w:val="0"/>
                                              <w:divBdr>
                                                <w:top w:val="none" w:sz="0" w:space="0" w:color="auto"/>
                                                <w:left w:val="none" w:sz="0" w:space="0" w:color="auto"/>
                                                <w:bottom w:val="none" w:sz="0" w:space="0" w:color="auto"/>
                                                <w:right w:val="none" w:sz="0" w:space="0" w:color="auto"/>
                                              </w:divBdr>
                                            </w:div>
                                          </w:divsChild>
                                        </w:div>
                                        <w:div w:id="1039083405">
                                          <w:marLeft w:val="0"/>
                                          <w:marRight w:val="0"/>
                                          <w:marTop w:val="0"/>
                                          <w:marBottom w:val="0"/>
                                          <w:divBdr>
                                            <w:top w:val="none" w:sz="0" w:space="0" w:color="auto"/>
                                            <w:left w:val="none" w:sz="0" w:space="0" w:color="auto"/>
                                            <w:bottom w:val="none" w:sz="0" w:space="0" w:color="auto"/>
                                            <w:right w:val="none" w:sz="0" w:space="0" w:color="auto"/>
                                          </w:divBdr>
                                          <w:divsChild>
                                            <w:div w:id="408507002">
                                              <w:marLeft w:val="0"/>
                                              <w:marRight w:val="0"/>
                                              <w:marTop w:val="0"/>
                                              <w:marBottom w:val="0"/>
                                              <w:divBdr>
                                                <w:top w:val="none" w:sz="0" w:space="0" w:color="auto"/>
                                                <w:left w:val="none" w:sz="0" w:space="0" w:color="auto"/>
                                                <w:bottom w:val="none" w:sz="0" w:space="0" w:color="auto"/>
                                                <w:right w:val="none" w:sz="0" w:space="0" w:color="auto"/>
                                              </w:divBdr>
                                            </w:div>
                                            <w:div w:id="1022245490">
                                              <w:marLeft w:val="0"/>
                                              <w:marRight w:val="0"/>
                                              <w:marTop w:val="0"/>
                                              <w:marBottom w:val="0"/>
                                              <w:divBdr>
                                                <w:top w:val="none" w:sz="0" w:space="0" w:color="auto"/>
                                                <w:left w:val="none" w:sz="0" w:space="0" w:color="auto"/>
                                                <w:bottom w:val="none" w:sz="0" w:space="0" w:color="auto"/>
                                                <w:right w:val="none" w:sz="0" w:space="0" w:color="auto"/>
                                              </w:divBdr>
                                            </w:div>
                                            <w:div w:id="1139885008">
                                              <w:marLeft w:val="0"/>
                                              <w:marRight w:val="0"/>
                                              <w:marTop w:val="0"/>
                                              <w:marBottom w:val="0"/>
                                              <w:divBdr>
                                                <w:top w:val="none" w:sz="0" w:space="0" w:color="auto"/>
                                                <w:left w:val="none" w:sz="0" w:space="0" w:color="auto"/>
                                                <w:bottom w:val="none" w:sz="0" w:space="0" w:color="auto"/>
                                                <w:right w:val="none" w:sz="0" w:space="0" w:color="auto"/>
                                              </w:divBdr>
                                            </w:div>
                                          </w:divsChild>
                                        </w:div>
                                        <w:div w:id="1064329308">
                                          <w:marLeft w:val="0"/>
                                          <w:marRight w:val="0"/>
                                          <w:marTop w:val="0"/>
                                          <w:marBottom w:val="0"/>
                                          <w:divBdr>
                                            <w:top w:val="none" w:sz="0" w:space="0" w:color="auto"/>
                                            <w:left w:val="none" w:sz="0" w:space="0" w:color="auto"/>
                                            <w:bottom w:val="none" w:sz="0" w:space="0" w:color="auto"/>
                                            <w:right w:val="none" w:sz="0" w:space="0" w:color="auto"/>
                                          </w:divBdr>
                                          <w:divsChild>
                                            <w:div w:id="141772316">
                                              <w:marLeft w:val="0"/>
                                              <w:marRight w:val="0"/>
                                              <w:marTop w:val="0"/>
                                              <w:marBottom w:val="0"/>
                                              <w:divBdr>
                                                <w:top w:val="none" w:sz="0" w:space="0" w:color="auto"/>
                                                <w:left w:val="none" w:sz="0" w:space="0" w:color="auto"/>
                                                <w:bottom w:val="none" w:sz="0" w:space="0" w:color="auto"/>
                                                <w:right w:val="none" w:sz="0" w:space="0" w:color="auto"/>
                                              </w:divBdr>
                                            </w:div>
                                            <w:div w:id="846015378">
                                              <w:marLeft w:val="0"/>
                                              <w:marRight w:val="0"/>
                                              <w:marTop w:val="0"/>
                                              <w:marBottom w:val="0"/>
                                              <w:divBdr>
                                                <w:top w:val="none" w:sz="0" w:space="0" w:color="auto"/>
                                                <w:left w:val="none" w:sz="0" w:space="0" w:color="auto"/>
                                                <w:bottom w:val="none" w:sz="0" w:space="0" w:color="auto"/>
                                                <w:right w:val="none" w:sz="0" w:space="0" w:color="auto"/>
                                              </w:divBdr>
                                            </w:div>
                                            <w:div w:id="1631131297">
                                              <w:marLeft w:val="0"/>
                                              <w:marRight w:val="0"/>
                                              <w:marTop w:val="0"/>
                                              <w:marBottom w:val="0"/>
                                              <w:divBdr>
                                                <w:top w:val="none" w:sz="0" w:space="0" w:color="auto"/>
                                                <w:left w:val="none" w:sz="0" w:space="0" w:color="auto"/>
                                                <w:bottom w:val="none" w:sz="0" w:space="0" w:color="auto"/>
                                                <w:right w:val="none" w:sz="0" w:space="0" w:color="auto"/>
                                              </w:divBdr>
                                            </w:div>
                                          </w:divsChild>
                                        </w:div>
                                        <w:div w:id="1072967907">
                                          <w:marLeft w:val="0"/>
                                          <w:marRight w:val="0"/>
                                          <w:marTop w:val="0"/>
                                          <w:marBottom w:val="0"/>
                                          <w:divBdr>
                                            <w:top w:val="none" w:sz="0" w:space="0" w:color="auto"/>
                                            <w:left w:val="none" w:sz="0" w:space="0" w:color="auto"/>
                                            <w:bottom w:val="none" w:sz="0" w:space="0" w:color="auto"/>
                                            <w:right w:val="none" w:sz="0" w:space="0" w:color="auto"/>
                                          </w:divBdr>
                                          <w:divsChild>
                                            <w:div w:id="141044757">
                                              <w:marLeft w:val="0"/>
                                              <w:marRight w:val="0"/>
                                              <w:marTop w:val="0"/>
                                              <w:marBottom w:val="0"/>
                                              <w:divBdr>
                                                <w:top w:val="none" w:sz="0" w:space="0" w:color="auto"/>
                                                <w:left w:val="none" w:sz="0" w:space="0" w:color="auto"/>
                                                <w:bottom w:val="none" w:sz="0" w:space="0" w:color="auto"/>
                                                <w:right w:val="none" w:sz="0" w:space="0" w:color="auto"/>
                                              </w:divBdr>
                                            </w:div>
                                            <w:div w:id="707530795">
                                              <w:marLeft w:val="0"/>
                                              <w:marRight w:val="0"/>
                                              <w:marTop w:val="0"/>
                                              <w:marBottom w:val="0"/>
                                              <w:divBdr>
                                                <w:top w:val="none" w:sz="0" w:space="0" w:color="auto"/>
                                                <w:left w:val="none" w:sz="0" w:space="0" w:color="auto"/>
                                                <w:bottom w:val="none" w:sz="0" w:space="0" w:color="auto"/>
                                                <w:right w:val="none" w:sz="0" w:space="0" w:color="auto"/>
                                              </w:divBdr>
                                            </w:div>
                                            <w:div w:id="1135564171">
                                              <w:marLeft w:val="0"/>
                                              <w:marRight w:val="0"/>
                                              <w:marTop w:val="0"/>
                                              <w:marBottom w:val="0"/>
                                              <w:divBdr>
                                                <w:top w:val="none" w:sz="0" w:space="0" w:color="auto"/>
                                                <w:left w:val="none" w:sz="0" w:space="0" w:color="auto"/>
                                                <w:bottom w:val="none" w:sz="0" w:space="0" w:color="auto"/>
                                                <w:right w:val="none" w:sz="0" w:space="0" w:color="auto"/>
                                              </w:divBdr>
                                            </w:div>
                                            <w:div w:id="1442915405">
                                              <w:marLeft w:val="0"/>
                                              <w:marRight w:val="0"/>
                                              <w:marTop w:val="0"/>
                                              <w:marBottom w:val="0"/>
                                              <w:divBdr>
                                                <w:top w:val="none" w:sz="0" w:space="0" w:color="auto"/>
                                                <w:left w:val="none" w:sz="0" w:space="0" w:color="auto"/>
                                                <w:bottom w:val="none" w:sz="0" w:space="0" w:color="auto"/>
                                                <w:right w:val="none" w:sz="0" w:space="0" w:color="auto"/>
                                              </w:divBdr>
                                            </w:div>
                                          </w:divsChild>
                                        </w:div>
                                        <w:div w:id="1087729471">
                                          <w:marLeft w:val="0"/>
                                          <w:marRight w:val="0"/>
                                          <w:marTop w:val="0"/>
                                          <w:marBottom w:val="0"/>
                                          <w:divBdr>
                                            <w:top w:val="none" w:sz="0" w:space="0" w:color="auto"/>
                                            <w:left w:val="none" w:sz="0" w:space="0" w:color="auto"/>
                                            <w:bottom w:val="none" w:sz="0" w:space="0" w:color="auto"/>
                                            <w:right w:val="none" w:sz="0" w:space="0" w:color="auto"/>
                                          </w:divBdr>
                                          <w:divsChild>
                                            <w:div w:id="79764901">
                                              <w:marLeft w:val="0"/>
                                              <w:marRight w:val="0"/>
                                              <w:marTop w:val="0"/>
                                              <w:marBottom w:val="0"/>
                                              <w:divBdr>
                                                <w:top w:val="none" w:sz="0" w:space="0" w:color="auto"/>
                                                <w:left w:val="none" w:sz="0" w:space="0" w:color="auto"/>
                                                <w:bottom w:val="none" w:sz="0" w:space="0" w:color="auto"/>
                                                <w:right w:val="none" w:sz="0" w:space="0" w:color="auto"/>
                                              </w:divBdr>
                                            </w:div>
                                            <w:div w:id="727610636">
                                              <w:marLeft w:val="0"/>
                                              <w:marRight w:val="0"/>
                                              <w:marTop w:val="0"/>
                                              <w:marBottom w:val="0"/>
                                              <w:divBdr>
                                                <w:top w:val="none" w:sz="0" w:space="0" w:color="auto"/>
                                                <w:left w:val="none" w:sz="0" w:space="0" w:color="auto"/>
                                                <w:bottom w:val="none" w:sz="0" w:space="0" w:color="auto"/>
                                                <w:right w:val="none" w:sz="0" w:space="0" w:color="auto"/>
                                              </w:divBdr>
                                            </w:div>
                                            <w:div w:id="1648704591">
                                              <w:marLeft w:val="0"/>
                                              <w:marRight w:val="0"/>
                                              <w:marTop w:val="0"/>
                                              <w:marBottom w:val="0"/>
                                              <w:divBdr>
                                                <w:top w:val="none" w:sz="0" w:space="0" w:color="auto"/>
                                                <w:left w:val="none" w:sz="0" w:space="0" w:color="auto"/>
                                                <w:bottom w:val="none" w:sz="0" w:space="0" w:color="auto"/>
                                                <w:right w:val="none" w:sz="0" w:space="0" w:color="auto"/>
                                              </w:divBdr>
                                            </w:div>
                                          </w:divsChild>
                                        </w:div>
                                        <w:div w:id="1125392909">
                                          <w:marLeft w:val="0"/>
                                          <w:marRight w:val="0"/>
                                          <w:marTop w:val="0"/>
                                          <w:marBottom w:val="0"/>
                                          <w:divBdr>
                                            <w:top w:val="none" w:sz="0" w:space="0" w:color="auto"/>
                                            <w:left w:val="none" w:sz="0" w:space="0" w:color="auto"/>
                                            <w:bottom w:val="none" w:sz="0" w:space="0" w:color="auto"/>
                                            <w:right w:val="none" w:sz="0" w:space="0" w:color="auto"/>
                                          </w:divBdr>
                                          <w:divsChild>
                                            <w:div w:id="223302188">
                                              <w:marLeft w:val="0"/>
                                              <w:marRight w:val="0"/>
                                              <w:marTop w:val="0"/>
                                              <w:marBottom w:val="0"/>
                                              <w:divBdr>
                                                <w:top w:val="none" w:sz="0" w:space="0" w:color="auto"/>
                                                <w:left w:val="none" w:sz="0" w:space="0" w:color="auto"/>
                                                <w:bottom w:val="none" w:sz="0" w:space="0" w:color="auto"/>
                                                <w:right w:val="none" w:sz="0" w:space="0" w:color="auto"/>
                                              </w:divBdr>
                                            </w:div>
                                            <w:div w:id="1299069029">
                                              <w:marLeft w:val="0"/>
                                              <w:marRight w:val="0"/>
                                              <w:marTop w:val="0"/>
                                              <w:marBottom w:val="0"/>
                                              <w:divBdr>
                                                <w:top w:val="none" w:sz="0" w:space="0" w:color="auto"/>
                                                <w:left w:val="none" w:sz="0" w:space="0" w:color="auto"/>
                                                <w:bottom w:val="none" w:sz="0" w:space="0" w:color="auto"/>
                                                <w:right w:val="none" w:sz="0" w:space="0" w:color="auto"/>
                                              </w:divBdr>
                                            </w:div>
                                            <w:div w:id="1405493055">
                                              <w:marLeft w:val="0"/>
                                              <w:marRight w:val="0"/>
                                              <w:marTop w:val="0"/>
                                              <w:marBottom w:val="0"/>
                                              <w:divBdr>
                                                <w:top w:val="none" w:sz="0" w:space="0" w:color="auto"/>
                                                <w:left w:val="none" w:sz="0" w:space="0" w:color="auto"/>
                                                <w:bottom w:val="none" w:sz="0" w:space="0" w:color="auto"/>
                                                <w:right w:val="none" w:sz="0" w:space="0" w:color="auto"/>
                                              </w:divBdr>
                                            </w:div>
                                            <w:div w:id="1945263039">
                                              <w:marLeft w:val="0"/>
                                              <w:marRight w:val="0"/>
                                              <w:marTop w:val="0"/>
                                              <w:marBottom w:val="0"/>
                                              <w:divBdr>
                                                <w:top w:val="none" w:sz="0" w:space="0" w:color="auto"/>
                                                <w:left w:val="none" w:sz="0" w:space="0" w:color="auto"/>
                                                <w:bottom w:val="none" w:sz="0" w:space="0" w:color="auto"/>
                                                <w:right w:val="none" w:sz="0" w:space="0" w:color="auto"/>
                                              </w:divBdr>
                                            </w:div>
                                          </w:divsChild>
                                        </w:div>
                                        <w:div w:id="1266380194">
                                          <w:marLeft w:val="0"/>
                                          <w:marRight w:val="0"/>
                                          <w:marTop w:val="0"/>
                                          <w:marBottom w:val="0"/>
                                          <w:divBdr>
                                            <w:top w:val="none" w:sz="0" w:space="0" w:color="auto"/>
                                            <w:left w:val="none" w:sz="0" w:space="0" w:color="auto"/>
                                            <w:bottom w:val="none" w:sz="0" w:space="0" w:color="auto"/>
                                            <w:right w:val="none" w:sz="0" w:space="0" w:color="auto"/>
                                          </w:divBdr>
                                          <w:divsChild>
                                            <w:div w:id="615523373">
                                              <w:marLeft w:val="0"/>
                                              <w:marRight w:val="0"/>
                                              <w:marTop w:val="0"/>
                                              <w:marBottom w:val="0"/>
                                              <w:divBdr>
                                                <w:top w:val="none" w:sz="0" w:space="0" w:color="auto"/>
                                                <w:left w:val="none" w:sz="0" w:space="0" w:color="auto"/>
                                                <w:bottom w:val="none" w:sz="0" w:space="0" w:color="auto"/>
                                                <w:right w:val="none" w:sz="0" w:space="0" w:color="auto"/>
                                              </w:divBdr>
                                            </w:div>
                                            <w:div w:id="1364012676">
                                              <w:marLeft w:val="0"/>
                                              <w:marRight w:val="0"/>
                                              <w:marTop w:val="0"/>
                                              <w:marBottom w:val="0"/>
                                              <w:divBdr>
                                                <w:top w:val="none" w:sz="0" w:space="0" w:color="auto"/>
                                                <w:left w:val="none" w:sz="0" w:space="0" w:color="auto"/>
                                                <w:bottom w:val="none" w:sz="0" w:space="0" w:color="auto"/>
                                                <w:right w:val="none" w:sz="0" w:space="0" w:color="auto"/>
                                              </w:divBdr>
                                            </w:div>
                                            <w:div w:id="1968967409">
                                              <w:marLeft w:val="0"/>
                                              <w:marRight w:val="0"/>
                                              <w:marTop w:val="0"/>
                                              <w:marBottom w:val="0"/>
                                              <w:divBdr>
                                                <w:top w:val="none" w:sz="0" w:space="0" w:color="auto"/>
                                                <w:left w:val="none" w:sz="0" w:space="0" w:color="auto"/>
                                                <w:bottom w:val="none" w:sz="0" w:space="0" w:color="auto"/>
                                                <w:right w:val="none" w:sz="0" w:space="0" w:color="auto"/>
                                              </w:divBdr>
                                            </w:div>
                                          </w:divsChild>
                                        </w:div>
                                        <w:div w:id="1370835209">
                                          <w:marLeft w:val="0"/>
                                          <w:marRight w:val="0"/>
                                          <w:marTop w:val="0"/>
                                          <w:marBottom w:val="0"/>
                                          <w:divBdr>
                                            <w:top w:val="none" w:sz="0" w:space="0" w:color="auto"/>
                                            <w:left w:val="none" w:sz="0" w:space="0" w:color="auto"/>
                                            <w:bottom w:val="none" w:sz="0" w:space="0" w:color="auto"/>
                                            <w:right w:val="none" w:sz="0" w:space="0" w:color="auto"/>
                                          </w:divBdr>
                                          <w:divsChild>
                                            <w:div w:id="105318436">
                                              <w:marLeft w:val="0"/>
                                              <w:marRight w:val="0"/>
                                              <w:marTop w:val="0"/>
                                              <w:marBottom w:val="0"/>
                                              <w:divBdr>
                                                <w:top w:val="none" w:sz="0" w:space="0" w:color="auto"/>
                                                <w:left w:val="none" w:sz="0" w:space="0" w:color="auto"/>
                                                <w:bottom w:val="none" w:sz="0" w:space="0" w:color="auto"/>
                                                <w:right w:val="none" w:sz="0" w:space="0" w:color="auto"/>
                                              </w:divBdr>
                                            </w:div>
                                            <w:div w:id="128399497">
                                              <w:marLeft w:val="0"/>
                                              <w:marRight w:val="0"/>
                                              <w:marTop w:val="0"/>
                                              <w:marBottom w:val="0"/>
                                              <w:divBdr>
                                                <w:top w:val="none" w:sz="0" w:space="0" w:color="auto"/>
                                                <w:left w:val="none" w:sz="0" w:space="0" w:color="auto"/>
                                                <w:bottom w:val="none" w:sz="0" w:space="0" w:color="auto"/>
                                                <w:right w:val="none" w:sz="0" w:space="0" w:color="auto"/>
                                              </w:divBdr>
                                            </w:div>
                                            <w:div w:id="1641809504">
                                              <w:marLeft w:val="0"/>
                                              <w:marRight w:val="0"/>
                                              <w:marTop w:val="0"/>
                                              <w:marBottom w:val="0"/>
                                              <w:divBdr>
                                                <w:top w:val="none" w:sz="0" w:space="0" w:color="auto"/>
                                                <w:left w:val="none" w:sz="0" w:space="0" w:color="auto"/>
                                                <w:bottom w:val="none" w:sz="0" w:space="0" w:color="auto"/>
                                                <w:right w:val="none" w:sz="0" w:space="0" w:color="auto"/>
                                              </w:divBdr>
                                            </w:div>
                                          </w:divsChild>
                                        </w:div>
                                        <w:div w:id="1499467770">
                                          <w:marLeft w:val="0"/>
                                          <w:marRight w:val="0"/>
                                          <w:marTop w:val="0"/>
                                          <w:marBottom w:val="0"/>
                                          <w:divBdr>
                                            <w:top w:val="none" w:sz="0" w:space="0" w:color="auto"/>
                                            <w:left w:val="none" w:sz="0" w:space="0" w:color="auto"/>
                                            <w:bottom w:val="none" w:sz="0" w:space="0" w:color="auto"/>
                                            <w:right w:val="none" w:sz="0" w:space="0" w:color="auto"/>
                                          </w:divBdr>
                                          <w:divsChild>
                                            <w:div w:id="560990224">
                                              <w:marLeft w:val="0"/>
                                              <w:marRight w:val="0"/>
                                              <w:marTop w:val="0"/>
                                              <w:marBottom w:val="0"/>
                                              <w:divBdr>
                                                <w:top w:val="none" w:sz="0" w:space="0" w:color="auto"/>
                                                <w:left w:val="none" w:sz="0" w:space="0" w:color="auto"/>
                                                <w:bottom w:val="none" w:sz="0" w:space="0" w:color="auto"/>
                                                <w:right w:val="none" w:sz="0" w:space="0" w:color="auto"/>
                                              </w:divBdr>
                                            </w:div>
                                            <w:div w:id="871263751">
                                              <w:marLeft w:val="0"/>
                                              <w:marRight w:val="0"/>
                                              <w:marTop w:val="0"/>
                                              <w:marBottom w:val="0"/>
                                              <w:divBdr>
                                                <w:top w:val="none" w:sz="0" w:space="0" w:color="auto"/>
                                                <w:left w:val="none" w:sz="0" w:space="0" w:color="auto"/>
                                                <w:bottom w:val="none" w:sz="0" w:space="0" w:color="auto"/>
                                                <w:right w:val="none" w:sz="0" w:space="0" w:color="auto"/>
                                              </w:divBdr>
                                            </w:div>
                                            <w:div w:id="1253851460">
                                              <w:marLeft w:val="0"/>
                                              <w:marRight w:val="0"/>
                                              <w:marTop w:val="0"/>
                                              <w:marBottom w:val="0"/>
                                              <w:divBdr>
                                                <w:top w:val="none" w:sz="0" w:space="0" w:color="auto"/>
                                                <w:left w:val="none" w:sz="0" w:space="0" w:color="auto"/>
                                                <w:bottom w:val="none" w:sz="0" w:space="0" w:color="auto"/>
                                                <w:right w:val="none" w:sz="0" w:space="0" w:color="auto"/>
                                              </w:divBdr>
                                            </w:div>
                                            <w:div w:id="1766223902">
                                              <w:marLeft w:val="0"/>
                                              <w:marRight w:val="0"/>
                                              <w:marTop w:val="0"/>
                                              <w:marBottom w:val="0"/>
                                              <w:divBdr>
                                                <w:top w:val="none" w:sz="0" w:space="0" w:color="auto"/>
                                                <w:left w:val="none" w:sz="0" w:space="0" w:color="auto"/>
                                                <w:bottom w:val="none" w:sz="0" w:space="0" w:color="auto"/>
                                                <w:right w:val="none" w:sz="0" w:space="0" w:color="auto"/>
                                              </w:divBdr>
                                            </w:div>
                                          </w:divsChild>
                                        </w:div>
                                        <w:div w:id="1570185692">
                                          <w:marLeft w:val="0"/>
                                          <w:marRight w:val="0"/>
                                          <w:marTop w:val="0"/>
                                          <w:marBottom w:val="0"/>
                                          <w:divBdr>
                                            <w:top w:val="none" w:sz="0" w:space="0" w:color="auto"/>
                                            <w:left w:val="none" w:sz="0" w:space="0" w:color="auto"/>
                                            <w:bottom w:val="none" w:sz="0" w:space="0" w:color="auto"/>
                                            <w:right w:val="none" w:sz="0" w:space="0" w:color="auto"/>
                                          </w:divBdr>
                                          <w:divsChild>
                                            <w:div w:id="493952836">
                                              <w:marLeft w:val="0"/>
                                              <w:marRight w:val="0"/>
                                              <w:marTop w:val="0"/>
                                              <w:marBottom w:val="0"/>
                                              <w:divBdr>
                                                <w:top w:val="none" w:sz="0" w:space="0" w:color="auto"/>
                                                <w:left w:val="none" w:sz="0" w:space="0" w:color="auto"/>
                                                <w:bottom w:val="none" w:sz="0" w:space="0" w:color="auto"/>
                                                <w:right w:val="none" w:sz="0" w:space="0" w:color="auto"/>
                                              </w:divBdr>
                                            </w:div>
                                            <w:div w:id="995840742">
                                              <w:marLeft w:val="0"/>
                                              <w:marRight w:val="0"/>
                                              <w:marTop w:val="0"/>
                                              <w:marBottom w:val="0"/>
                                              <w:divBdr>
                                                <w:top w:val="none" w:sz="0" w:space="0" w:color="auto"/>
                                                <w:left w:val="none" w:sz="0" w:space="0" w:color="auto"/>
                                                <w:bottom w:val="none" w:sz="0" w:space="0" w:color="auto"/>
                                                <w:right w:val="none" w:sz="0" w:space="0" w:color="auto"/>
                                              </w:divBdr>
                                            </w:div>
                                            <w:div w:id="2146501403">
                                              <w:marLeft w:val="0"/>
                                              <w:marRight w:val="0"/>
                                              <w:marTop w:val="0"/>
                                              <w:marBottom w:val="0"/>
                                              <w:divBdr>
                                                <w:top w:val="none" w:sz="0" w:space="0" w:color="auto"/>
                                                <w:left w:val="none" w:sz="0" w:space="0" w:color="auto"/>
                                                <w:bottom w:val="none" w:sz="0" w:space="0" w:color="auto"/>
                                                <w:right w:val="none" w:sz="0" w:space="0" w:color="auto"/>
                                              </w:divBdr>
                                            </w:div>
                                          </w:divsChild>
                                        </w:div>
                                        <w:div w:id="1584561402">
                                          <w:marLeft w:val="0"/>
                                          <w:marRight w:val="0"/>
                                          <w:marTop w:val="0"/>
                                          <w:marBottom w:val="0"/>
                                          <w:divBdr>
                                            <w:top w:val="none" w:sz="0" w:space="0" w:color="auto"/>
                                            <w:left w:val="none" w:sz="0" w:space="0" w:color="auto"/>
                                            <w:bottom w:val="none" w:sz="0" w:space="0" w:color="auto"/>
                                            <w:right w:val="none" w:sz="0" w:space="0" w:color="auto"/>
                                          </w:divBdr>
                                          <w:divsChild>
                                            <w:div w:id="181289869">
                                              <w:marLeft w:val="0"/>
                                              <w:marRight w:val="0"/>
                                              <w:marTop w:val="0"/>
                                              <w:marBottom w:val="0"/>
                                              <w:divBdr>
                                                <w:top w:val="none" w:sz="0" w:space="0" w:color="auto"/>
                                                <w:left w:val="none" w:sz="0" w:space="0" w:color="auto"/>
                                                <w:bottom w:val="none" w:sz="0" w:space="0" w:color="auto"/>
                                                <w:right w:val="none" w:sz="0" w:space="0" w:color="auto"/>
                                              </w:divBdr>
                                            </w:div>
                                            <w:div w:id="418793332">
                                              <w:marLeft w:val="0"/>
                                              <w:marRight w:val="0"/>
                                              <w:marTop w:val="0"/>
                                              <w:marBottom w:val="0"/>
                                              <w:divBdr>
                                                <w:top w:val="none" w:sz="0" w:space="0" w:color="auto"/>
                                                <w:left w:val="none" w:sz="0" w:space="0" w:color="auto"/>
                                                <w:bottom w:val="none" w:sz="0" w:space="0" w:color="auto"/>
                                                <w:right w:val="none" w:sz="0" w:space="0" w:color="auto"/>
                                              </w:divBdr>
                                            </w:div>
                                            <w:div w:id="1309165235">
                                              <w:marLeft w:val="0"/>
                                              <w:marRight w:val="0"/>
                                              <w:marTop w:val="0"/>
                                              <w:marBottom w:val="0"/>
                                              <w:divBdr>
                                                <w:top w:val="none" w:sz="0" w:space="0" w:color="auto"/>
                                                <w:left w:val="none" w:sz="0" w:space="0" w:color="auto"/>
                                                <w:bottom w:val="none" w:sz="0" w:space="0" w:color="auto"/>
                                                <w:right w:val="none" w:sz="0" w:space="0" w:color="auto"/>
                                              </w:divBdr>
                                            </w:div>
                                          </w:divsChild>
                                        </w:div>
                                        <w:div w:id="1586498446">
                                          <w:marLeft w:val="0"/>
                                          <w:marRight w:val="0"/>
                                          <w:marTop w:val="0"/>
                                          <w:marBottom w:val="0"/>
                                          <w:divBdr>
                                            <w:top w:val="none" w:sz="0" w:space="0" w:color="auto"/>
                                            <w:left w:val="none" w:sz="0" w:space="0" w:color="auto"/>
                                            <w:bottom w:val="none" w:sz="0" w:space="0" w:color="auto"/>
                                            <w:right w:val="none" w:sz="0" w:space="0" w:color="auto"/>
                                          </w:divBdr>
                                          <w:divsChild>
                                            <w:div w:id="1418483131">
                                              <w:marLeft w:val="0"/>
                                              <w:marRight w:val="0"/>
                                              <w:marTop w:val="0"/>
                                              <w:marBottom w:val="0"/>
                                              <w:divBdr>
                                                <w:top w:val="none" w:sz="0" w:space="0" w:color="auto"/>
                                                <w:left w:val="none" w:sz="0" w:space="0" w:color="auto"/>
                                                <w:bottom w:val="none" w:sz="0" w:space="0" w:color="auto"/>
                                                <w:right w:val="none" w:sz="0" w:space="0" w:color="auto"/>
                                              </w:divBdr>
                                            </w:div>
                                            <w:div w:id="1775514984">
                                              <w:marLeft w:val="0"/>
                                              <w:marRight w:val="0"/>
                                              <w:marTop w:val="0"/>
                                              <w:marBottom w:val="0"/>
                                              <w:divBdr>
                                                <w:top w:val="none" w:sz="0" w:space="0" w:color="auto"/>
                                                <w:left w:val="none" w:sz="0" w:space="0" w:color="auto"/>
                                                <w:bottom w:val="none" w:sz="0" w:space="0" w:color="auto"/>
                                                <w:right w:val="none" w:sz="0" w:space="0" w:color="auto"/>
                                              </w:divBdr>
                                            </w:div>
                                            <w:div w:id="2123767452">
                                              <w:marLeft w:val="0"/>
                                              <w:marRight w:val="0"/>
                                              <w:marTop w:val="0"/>
                                              <w:marBottom w:val="0"/>
                                              <w:divBdr>
                                                <w:top w:val="none" w:sz="0" w:space="0" w:color="auto"/>
                                                <w:left w:val="none" w:sz="0" w:space="0" w:color="auto"/>
                                                <w:bottom w:val="none" w:sz="0" w:space="0" w:color="auto"/>
                                                <w:right w:val="none" w:sz="0" w:space="0" w:color="auto"/>
                                              </w:divBdr>
                                            </w:div>
                                          </w:divsChild>
                                        </w:div>
                                        <w:div w:id="1640572767">
                                          <w:marLeft w:val="0"/>
                                          <w:marRight w:val="0"/>
                                          <w:marTop w:val="0"/>
                                          <w:marBottom w:val="0"/>
                                          <w:divBdr>
                                            <w:top w:val="none" w:sz="0" w:space="0" w:color="auto"/>
                                            <w:left w:val="none" w:sz="0" w:space="0" w:color="auto"/>
                                            <w:bottom w:val="none" w:sz="0" w:space="0" w:color="auto"/>
                                            <w:right w:val="none" w:sz="0" w:space="0" w:color="auto"/>
                                          </w:divBdr>
                                          <w:divsChild>
                                            <w:div w:id="239026404">
                                              <w:marLeft w:val="0"/>
                                              <w:marRight w:val="0"/>
                                              <w:marTop w:val="0"/>
                                              <w:marBottom w:val="0"/>
                                              <w:divBdr>
                                                <w:top w:val="none" w:sz="0" w:space="0" w:color="auto"/>
                                                <w:left w:val="none" w:sz="0" w:space="0" w:color="auto"/>
                                                <w:bottom w:val="none" w:sz="0" w:space="0" w:color="auto"/>
                                                <w:right w:val="none" w:sz="0" w:space="0" w:color="auto"/>
                                              </w:divBdr>
                                            </w:div>
                                            <w:div w:id="287664466">
                                              <w:marLeft w:val="0"/>
                                              <w:marRight w:val="0"/>
                                              <w:marTop w:val="0"/>
                                              <w:marBottom w:val="0"/>
                                              <w:divBdr>
                                                <w:top w:val="none" w:sz="0" w:space="0" w:color="auto"/>
                                                <w:left w:val="none" w:sz="0" w:space="0" w:color="auto"/>
                                                <w:bottom w:val="none" w:sz="0" w:space="0" w:color="auto"/>
                                                <w:right w:val="none" w:sz="0" w:space="0" w:color="auto"/>
                                              </w:divBdr>
                                            </w:div>
                                            <w:div w:id="638263691">
                                              <w:marLeft w:val="0"/>
                                              <w:marRight w:val="0"/>
                                              <w:marTop w:val="0"/>
                                              <w:marBottom w:val="0"/>
                                              <w:divBdr>
                                                <w:top w:val="none" w:sz="0" w:space="0" w:color="auto"/>
                                                <w:left w:val="none" w:sz="0" w:space="0" w:color="auto"/>
                                                <w:bottom w:val="none" w:sz="0" w:space="0" w:color="auto"/>
                                                <w:right w:val="none" w:sz="0" w:space="0" w:color="auto"/>
                                              </w:divBdr>
                                            </w:div>
                                          </w:divsChild>
                                        </w:div>
                                        <w:div w:id="1716418655">
                                          <w:marLeft w:val="0"/>
                                          <w:marRight w:val="0"/>
                                          <w:marTop w:val="0"/>
                                          <w:marBottom w:val="0"/>
                                          <w:divBdr>
                                            <w:top w:val="none" w:sz="0" w:space="0" w:color="auto"/>
                                            <w:left w:val="none" w:sz="0" w:space="0" w:color="auto"/>
                                            <w:bottom w:val="none" w:sz="0" w:space="0" w:color="auto"/>
                                            <w:right w:val="none" w:sz="0" w:space="0" w:color="auto"/>
                                          </w:divBdr>
                                          <w:divsChild>
                                            <w:div w:id="1177036705">
                                              <w:marLeft w:val="0"/>
                                              <w:marRight w:val="0"/>
                                              <w:marTop w:val="0"/>
                                              <w:marBottom w:val="0"/>
                                              <w:divBdr>
                                                <w:top w:val="none" w:sz="0" w:space="0" w:color="auto"/>
                                                <w:left w:val="none" w:sz="0" w:space="0" w:color="auto"/>
                                                <w:bottom w:val="none" w:sz="0" w:space="0" w:color="auto"/>
                                                <w:right w:val="none" w:sz="0" w:space="0" w:color="auto"/>
                                              </w:divBdr>
                                            </w:div>
                                            <w:div w:id="1298682097">
                                              <w:marLeft w:val="0"/>
                                              <w:marRight w:val="0"/>
                                              <w:marTop w:val="0"/>
                                              <w:marBottom w:val="0"/>
                                              <w:divBdr>
                                                <w:top w:val="none" w:sz="0" w:space="0" w:color="auto"/>
                                                <w:left w:val="none" w:sz="0" w:space="0" w:color="auto"/>
                                                <w:bottom w:val="none" w:sz="0" w:space="0" w:color="auto"/>
                                                <w:right w:val="none" w:sz="0" w:space="0" w:color="auto"/>
                                              </w:divBdr>
                                            </w:div>
                                            <w:div w:id="1569530430">
                                              <w:marLeft w:val="0"/>
                                              <w:marRight w:val="0"/>
                                              <w:marTop w:val="0"/>
                                              <w:marBottom w:val="0"/>
                                              <w:divBdr>
                                                <w:top w:val="none" w:sz="0" w:space="0" w:color="auto"/>
                                                <w:left w:val="none" w:sz="0" w:space="0" w:color="auto"/>
                                                <w:bottom w:val="none" w:sz="0" w:space="0" w:color="auto"/>
                                                <w:right w:val="none" w:sz="0" w:space="0" w:color="auto"/>
                                              </w:divBdr>
                                            </w:div>
                                          </w:divsChild>
                                        </w:div>
                                        <w:div w:id="1821262424">
                                          <w:marLeft w:val="0"/>
                                          <w:marRight w:val="0"/>
                                          <w:marTop w:val="0"/>
                                          <w:marBottom w:val="0"/>
                                          <w:divBdr>
                                            <w:top w:val="none" w:sz="0" w:space="0" w:color="auto"/>
                                            <w:left w:val="none" w:sz="0" w:space="0" w:color="auto"/>
                                            <w:bottom w:val="none" w:sz="0" w:space="0" w:color="auto"/>
                                            <w:right w:val="none" w:sz="0" w:space="0" w:color="auto"/>
                                          </w:divBdr>
                                          <w:divsChild>
                                            <w:div w:id="33820986">
                                              <w:marLeft w:val="0"/>
                                              <w:marRight w:val="0"/>
                                              <w:marTop w:val="0"/>
                                              <w:marBottom w:val="0"/>
                                              <w:divBdr>
                                                <w:top w:val="none" w:sz="0" w:space="0" w:color="auto"/>
                                                <w:left w:val="none" w:sz="0" w:space="0" w:color="auto"/>
                                                <w:bottom w:val="none" w:sz="0" w:space="0" w:color="auto"/>
                                                <w:right w:val="none" w:sz="0" w:space="0" w:color="auto"/>
                                              </w:divBdr>
                                            </w:div>
                                            <w:div w:id="1252811770">
                                              <w:marLeft w:val="0"/>
                                              <w:marRight w:val="0"/>
                                              <w:marTop w:val="0"/>
                                              <w:marBottom w:val="0"/>
                                              <w:divBdr>
                                                <w:top w:val="none" w:sz="0" w:space="0" w:color="auto"/>
                                                <w:left w:val="none" w:sz="0" w:space="0" w:color="auto"/>
                                                <w:bottom w:val="none" w:sz="0" w:space="0" w:color="auto"/>
                                                <w:right w:val="none" w:sz="0" w:space="0" w:color="auto"/>
                                              </w:divBdr>
                                            </w:div>
                                            <w:div w:id="2146579398">
                                              <w:marLeft w:val="0"/>
                                              <w:marRight w:val="0"/>
                                              <w:marTop w:val="0"/>
                                              <w:marBottom w:val="0"/>
                                              <w:divBdr>
                                                <w:top w:val="none" w:sz="0" w:space="0" w:color="auto"/>
                                                <w:left w:val="none" w:sz="0" w:space="0" w:color="auto"/>
                                                <w:bottom w:val="none" w:sz="0" w:space="0" w:color="auto"/>
                                                <w:right w:val="none" w:sz="0" w:space="0" w:color="auto"/>
                                              </w:divBdr>
                                            </w:div>
                                          </w:divsChild>
                                        </w:div>
                                        <w:div w:id="1904369830">
                                          <w:marLeft w:val="0"/>
                                          <w:marRight w:val="0"/>
                                          <w:marTop w:val="0"/>
                                          <w:marBottom w:val="0"/>
                                          <w:divBdr>
                                            <w:top w:val="none" w:sz="0" w:space="0" w:color="auto"/>
                                            <w:left w:val="none" w:sz="0" w:space="0" w:color="auto"/>
                                            <w:bottom w:val="none" w:sz="0" w:space="0" w:color="auto"/>
                                            <w:right w:val="none" w:sz="0" w:space="0" w:color="auto"/>
                                          </w:divBdr>
                                          <w:divsChild>
                                            <w:div w:id="7996746">
                                              <w:marLeft w:val="0"/>
                                              <w:marRight w:val="0"/>
                                              <w:marTop w:val="0"/>
                                              <w:marBottom w:val="0"/>
                                              <w:divBdr>
                                                <w:top w:val="none" w:sz="0" w:space="0" w:color="auto"/>
                                                <w:left w:val="none" w:sz="0" w:space="0" w:color="auto"/>
                                                <w:bottom w:val="none" w:sz="0" w:space="0" w:color="auto"/>
                                                <w:right w:val="none" w:sz="0" w:space="0" w:color="auto"/>
                                              </w:divBdr>
                                            </w:div>
                                            <w:div w:id="1312323769">
                                              <w:marLeft w:val="0"/>
                                              <w:marRight w:val="0"/>
                                              <w:marTop w:val="0"/>
                                              <w:marBottom w:val="0"/>
                                              <w:divBdr>
                                                <w:top w:val="none" w:sz="0" w:space="0" w:color="auto"/>
                                                <w:left w:val="none" w:sz="0" w:space="0" w:color="auto"/>
                                                <w:bottom w:val="none" w:sz="0" w:space="0" w:color="auto"/>
                                                <w:right w:val="none" w:sz="0" w:space="0" w:color="auto"/>
                                              </w:divBdr>
                                            </w:div>
                                            <w:div w:id="2099784465">
                                              <w:marLeft w:val="0"/>
                                              <w:marRight w:val="0"/>
                                              <w:marTop w:val="0"/>
                                              <w:marBottom w:val="0"/>
                                              <w:divBdr>
                                                <w:top w:val="none" w:sz="0" w:space="0" w:color="auto"/>
                                                <w:left w:val="none" w:sz="0" w:space="0" w:color="auto"/>
                                                <w:bottom w:val="none" w:sz="0" w:space="0" w:color="auto"/>
                                                <w:right w:val="none" w:sz="0" w:space="0" w:color="auto"/>
                                              </w:divBdr>
                                            </w:div>
                                          </w:divsChild>
                                        </w:div>
                                        <w:div w:id="2018918713">
                                          <w:marLeft w:val="0"/>
                                          <w:marRight w:val="0"/>
                                          <w:marTop w:val="0"/>
                                          <w:marBottom w:val="0"/>
                                          <w:divBdr>
                                            <w:top w:val="none" w:sz="0" w:space="0" w:color="auto"/>
                                            <w:left w:val="none" w:sz="0" w:space="0" w:color="auto"/>
                                            <w:bottom w:val="none" w:sz="0" w:space="0" w:color="auto"/>
                                            <w:right w:val="none" w:sz="0" w:space="0" w:color="auto"/>
                                          </w:divBdr>
                                          <w:divsChild>
                                            <w:div w:id="834806469">
                                              <w:marLeft w:val="0"/>
                                              <w:marRight w:val="0"/>
                                              <w:marTop w:val="0"/>
                                              <w:marBottom w:val="0"/>
                                              <w:divBdr>
                                                <w:top w:val="none" w:sz="0" w:space="0" w:color="auto"/>
                                                <w:left w:val="none" w:sz="0" w:space="0" w:color="auto"/>
                                                <w:bottom w:val="none" w:sz="0" w:space="0" w:color="auto"/>
                                                <w:right w:val="none" w:sz="0" w:space="0" w:color="auto"/>
                                              </w:divBdr>
                                            </w:div>
                                            <w:div w:id="1450129533">
                                              <w:marLeft w:val="0"/>
                                              <w:marRight w:val="0"/>
                                              <w:marTop w:val="0"/>
                                              <w:marBottom w:val="0"/>
                                              <w:divBdr>
                                                <w:top w:val="none" w:sz="0" w:space="0" w:color="auto"/>
                                                <w:left w:val="none" w:sz="0" w:space="0" w:color="auto"/>
                                                <w:bottom w:val="none" w:sz="0" w:space="0" w:color="auto"/>
                                                <w:right w:val="none" w:sz="0" w:space="0" w:color="auto"/>
                                              </w:divBdr>
                                            </w:div>
                                            <w:div w:id="2097171958">
                                              <w:marLeft w:val="0"/>
                                              <w:marRight w:val="0"/>
                                              <w:marTop w:val="0"/>
                                              <w:marBottom w:val="0"/>
                                              <w:divBdr>
                                                <w:top w:val="none" w:sz="0" w:space="0" w:color="auto"/>
                                                <w:left w:val="none" w:sz="0" w:space="0" w:color="auto"/>
                                                <w:bottom w:val="none" w:sz="0" w:space="0" w:color="auto"/>
                                                <w:right w:val="none" w:sz="0" w:space="0" w:color="auto"/>
                                              </w:divBdr>
                                            </w:div>
                                          </w:divsChild>
                                        </w:div>
                                        <w:div w:id="2028671380">
                                          <w:marLeft w:val="0"/>
                                          <w:marRight w:val="0"/>
                                          <w:marTop w:val="0"/>
                                          <w:marBottom w:val="0"/>
                                          <w:divBdr>
                                            <w:top w:val="none" w:sz="0" w:space="0" w:color="auto"/>
                                            <w:left w:val="none" w:sz="0" w:space="0" w:color="auto"/>
                                            <w:bottom w:val="none" w:sz="0" w:space="0" w:color="auto"/>
                                            <w:right w:val="none" w:sz="0" w:space="0" w:color="auto"/>
                                          </w:divBdr>
                                          <w:divsChild>
                                            <w:div w:id="156502937">
                                              <w:marLeft w:val="0"/>
                                              <w:marRight w:val="0"/>
                                              <w:marTop w:val="0"/>
                                              <w:marBottom w:val="0"/>
                                              <w:divBdr>
                                                <w:top w:val="none" w:sz="0" w:space="0" w:color="auto"/>
                                                <w:left w:val="none" w:sz="0" w:space="0" w:color="auto"/>
                                                <w:bottom w:val="none" w:sz="0" w:space="0" w:color="auto"/>
                                                <w:right w:val="none" w:sz="0" w:space="0" w:color="auto"/>
                                              </w:divBdr>
                                            </w:div>
                                            <w:div w:id="1767075438">
                                              <w:marLeft w:val="0"/>
                                              <w:marRight w:val="0"/>
                                              <w:marTop w:val="0"/>
                                              <w:marBottom w:val="0"/>
                                              <w:divBdr>
                                                <w:top w:val="none" w:sz="0" w:space="0" w:color="auto"/>
                                                <w:left w:val="none" w:sz="0" w:space="0" w:color="auto"/>
                                                <w:bottom w:val="none" w:sz="0" w:space="0" w:color="auto"/>
                                                <w:right w:val="none" w:sz="0" w:space="0" w:color="auto"/>
                                              </w:divBdr>
                                            </w:div>
                                            <w:div w:id="1812481836">
                                              <w:marLeft w:val="0"/>
                                              <w:marRight w:val="0"/>
                                              <w:marTop w:val="0"/>
                                              <w:marBottom w:val="0"/>
                                              <w:divBdr>
                                                <w:top w:val="none" w:sz="0" w:space="0" w:color="auto"/>
                                                <w:left w:val="none" w:sz="0" w:space="0" w:color="auto"/>
                                                <w:bottom w:val="none" w:sz="0" w:space="0" w:color="auto"/>
                                                <w:right w:val="none" w:sz="0" w:space="0" w:color="auto"/>
                                              </w:divBdr>
                                            </w:div>
                                          </w:divsChild>
                                        </w:div>
                                        <w:div w:id="2072380533">
                                          <w:marLeft w:val="0"/>
                                          <w:marRight w:val="0"/>
                                          <w:marTop w:val="0"/>
                                          <w:marBottom w:val="0"/>
                                          <w:divBdr>
                                            <w:top w:val="none" w:sz="0" w:space="0" w:color="auto"/>
                                            <w:left w:val="none" w:sz="0" w:space="0" w:color="auto"/>
                                            <w:bottom w:val="none" w:sz="0" w:space="0" w:color="auto"/>
                                            <w:right w:val="none" w:sz="0" w:space="0" w:color="auto"/>
                                          </w:divBdr>
                                          <w:divsChild>
                                            <w:div w:id="775755907">
                                              <w:marLeft w:val="0"/>
                                              <w:marRight w:val="0"/>
                                              <w:marTop w:val="0"/>
                                              <w:marBottom w:val="0"/>
                                              <w:divBdr>
                                                <w:top w:val="none" w:sz="0" w:space="0" w:color="auto"/>
                                                <w:left w:val="none" w:sz="0" w:space="0" w:color="auto"/>
                                                <w:bottom w:val="none" w:sz="0" w:space="0" w:color="auto"/>
                                                <w:right w:val="none" w:sz="0" w:space="0" w:color="auto"/>
                                              </w:divBdr>
                                            </w:div>
                                            <w:div w:id="900479331">
                                              <w:marLeft w:val="0"/>
                                              <w:marRight w:val="0"/>
                                              <w:marTop w:val="0"/>
                                              <w:marBottom w:val="0"/>
                                              <w:divBdr>
                                                <w:top w:val="none" w:sz="0" w:space="0" w:color="auto"/>
                                                <w:left w:val="none" w:sz="0" w:space="0" w:color="auto"/>
                                                <w:bottom w:val="none" w:sz="0" w:space="0" w:color="auto"/>
                                                <w:right w:val="none" w:sz="0" w:space="0" w:color="auto"/>
                                              </w:divBdr>
                                            </w:div>
                                            <w:div w:id="1230727737">
                                              <w:marLeft w:val="0"/>
                                              <w:marRight w:val="0"/>
                                              <w:marTop w:val="0"/>
                                              <w:marBottom w:val="0"/>
                                              <w:divBdr>
                                                <w:top w:val="none" w:sz="0" w:space="0" w:color="auto"/>
                                                <w:left w:val="none" w:sz="0" w:space="0" w:color="auto"/>
                                                <w:bottom w:val="none" w:sz="0" w:space="0" w:color="auto"/>
                                                <w:right w:val="none" w:sz="0" w:space="0" w:color="auto"/>
                                              </w:divBdr>
                                            </w:div>
                                          </w:divsChild>
                                        </w:div>
                                        <w:div w:id="2089643826">
                                          <w:marLeft w:val="0"/>
                                          <w:marRight w:val="0"/>
                                          <w:marTop w:val="0"/>
                                          <w:marBottom w:val="0"/>
                                          <w:divBdr>
                                            <w:top w:val="none" w:sz="0" w:space="0" w:color="auto"/>
                                            <w:left w:val="none" w:sz="0" w:space="0" w:color="auto"/>
                                            <w:bottom w:val="none" w:sz="0" w:space="0" w:color="auto"/>
                                            <w:right w:val="none" w:sz="0" w:space="0" w:color="auto"/>
                                          </w:divBdr>
                                          <w:divsChild>
                                            <w:div w:id="142695397">
                                              <w:marLeft w:val="0"/>
                                              <w:marRight w:val="0"/>
                                              <w:marTop w:val="0"/>
                                              <w:marBottom w:val="0"/>
                                              <w:divBdr>
                                                <w:top w:val="none" w:sz="0" w:space="0" w:color="auto"/>
                                                <w:left w:val="none" w:sz="0" w:space="0" w:color="auto"/>
                                                <w:bottom w:val="none" w:sz="0" w:space="0" w:color="auto"/>
                                                <w:right w:val="none" w:sz="0" w:space="0" w:color="auto"/>
                                              </w:divBdr>
                                            </w:div>
                                            <w:div w:id="290133963">
                                              <w:marLeft w:val="0"/>
                                              <w:marRight w:val="0"/>
                                              <w:marTop w:val="0"/>
                                              <w:marBottom w:val="0"/>
                                              <w:divBdr>
                                                <w:top w:val="none" w:sz="0" w:space="0" w:color="auto"/>
                                                <w:left w:val="none" w:sz="0" w:space="0" w:color="auto"/>
                                                <w:bottom w:val="none" w:sz="0" w:space="0" w:color="auto"/>
                                                <w:right w:val="none" w:sz="0" w:space="0" w:color="auto"/>
                                              </w:divBdr>
                                            </w:div>
                                            <w:div w:id="555312482">
                                              <w:marLeft w:val="0"/>
                                              <w:marRight w:val="0"/>
                                              <w:marTop w:val="0"/>
                                              <w:marBottom w:val="0"/>
                                              <w:divBdr>
                                                <w:top w:val="none" w:sz="0" w:space="0" w:color="auto"/>
                                                <w:left w:val="none" w:sz="0" w:space="0" w:color="auto"/>
                                                <w:bottom w:val="none" w:sz="0" w:space="0" w:color="auto"/>
                                                <w:right w:val="none" w:sz="0" w:space="0" w:color="auto"/>
                                              </w:divBdr>
                                            </w:div>
                                            <w:div w:id="1191063698">
                                              <w:marLeft w:val="0"/>
                                              <w:marRight w:val="0"/>
                                              <w:marTop w:val="0"/>
                                              <w:marBottom w:val="0"/>
                                              <w:divBdr>
                                                <w:top w:val="none" w:sz="0" w:space="0" w:color="auto"/>
                                                <w:left w:val="none" w:sz="0" w:space="0" w:color="auto"/>
                                                <w:bottom w:val="none" w:sz="0" w:space="0" w:color="auto"/>
                                                <w:right w:val="none" w:sz="0" w:space="0" w:color="auto"/>
                                              </w:divBdr>
                                            </w:div>
                                            <w:div w:id="1714847283">
                                              <w:marLeft w:val="0"/>
                                              <w:marRight w:val="0"/>
                                              <w:marTop w:val="0"/>
                                              <w:marBottom w:val="0"/>
                                              <w:divBdr>
                                                <w:top w:val="none" w:sz="0" w:space="0" w:color="auto"/>
                                                <w:left w:val="none" w:sz="0" w:space="0" w:color="auto"/>
                                                <w:bottom w:val="none" w:sz="0" w:space="0" w:color="auto"/>
                                                <w:right w:val="none" w:sz="0" w:space="0" w:color="auto"/>
                                              </w:divBdr>
                                            </w:div>
                                          </w:divsChild>
                                        </w:div>
                                        <w:div w:id="2103722867">
                                          <w:marLeft w:val="0"/>
                                          <w:marRight w:val="0"/>
                                          <w:marTop w:val="0"/>
                                          <w:marBottom w:val="0"/>
                                          <w:divBdr>
                                            <w:top w:val="none" w:sz="0" w:space="0" w:color="auto"/>
                                            <w:left w:val="none" w:sz="0" w:space="0" w:color="auto"/>
                                            <w:bottom w:val="none" w:sz="0" w:space="0" w:color="auto"/>
                                            <w:right w:val="none" w:sz="0" w:space="0" w:color="auto"/>
                                          </w:divBdr>
                                          <w:divsChild>
                                            <w:div w:id="656034654">
                                              <w:marLeft w:val="0"/>
                                              <w:marRight w:val="0"/>
                                              <w:marTop w:val="0"/>
                                              <w:marBottom w:val="0"/>
                                              <w:divBdr>
                                                <w:top w:val="none" w:sz="0" w:space="0" w:color="auto"/>
                                                <w:left w:val="none" w:sz="0" w:space="0" w:color="auto"/>
                                                <w:bottom w:val="none" w:sz="0" w:space="0" w:color="auto"/>
                                                <w:right w:val="none" w:sz="0" w:space="0" w:color="auto"/>
                                              </w:divBdr>
                                            </w:div>
                                            <w:div w:id="1483350638">
                                              <w:marLeft w:val="0"/>
                                              <w:marRight w:val="0"/>
                                              <w:marTop w:val="0"/>
                                              <w:marBottom w:val="0"/>
                                              <w:divBdr>
                                                <w:top w:val="none" w:sz="0" w:space="0" w:color="auto"/>
                                                <w:left w:val="none" w:sz="0" w:space="0" w:color="auto"/>
                                                <w:bottom w:val="none" w:sz="0" w:space="0" w:color="auto"/>
                                                <w:right w:val="none" w:sz="0" w:space="0" w:color="auto"/>
                                              </w:divBdr>
                                            </w:div>
                                            <w:div w:id="168297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959360">
      <w:bodyDiv w:val="1"/>
      <w:marLeft w:val="0"/>
      <w:marRight w:val="0"/>
      <w:marTop w:val="0"/>
      <w:marBottom w:val="0"/>
      <w:divBdr>
        <w:top w:val="none" w:sz="0" w:space="0" w:color="auto"/>
        <w:left w:val="none" w:sz="0" w:space="0" w:color="auto"/>
        <w:bottom w:val="none" w:sz="0" w:space="0" w:color="auto"/>
        <w:right w:val="none" w:sz="0" w:space="0" w:color="auto"/>
      </w:divBdr>
      <w:divsChild>
        <w:div w:id="627974550">
          <w:marLeft w:val="0"/>
          <w:marRight w:val="0"/>
          <w:marTop w:val="0"/>
          <w:marBottom w:val="0"/>
          <w:divBdr>
            <w:top w:val="none" w:sz="0" w:space="0" w:color="auto"/>
            <w:left w:val="none" w:sz="0" w:space="0" w:color="auto"/>
            <w:bottom w:val="none" w:sz="0" w:space="0" w:color="auto"/>
            <w:right w:val="none" w:sz="0" w:space="0" w:color="auto"/>
          </w:divBdr>
          <w:divsChild>
            <w:div w:id="1735467495">
              <w:marLeft w:val="0"/>
              <w:marRight w:val="0"/>
              <w:marTop w:val="0"/>
              <w:marBottom w:val="0"/>
              <w:divBdr>
                <w:top w:val="none" w:sz="0" w:space="0" w:color="auto"/>
                <w:left w:val="none" w:sz="0" w:space="0" w:color="auto"/>
                <w:bottom w:val="none" w:sz="0" w:space="0" w:color="auto"/>
                <w:right w:val="none" w:sz="0" w:space="0" w:color="auto"/>
              </w:divBdr>
              <w:divsChild>
                <w:div w:id="1682969007">
                  <w:marLeft w:val="0"/>
                  <w:marRight w:val="450"/>
                  <w:marTop w:val="0"/>
                  <w:marBottom w:val="0"/>
                  <w:divBdr>
                    <w:top w:val="none" w:sz="0" w:space="0" w:color="auto"/>
                    <w:left w:val="none" w:sz="0" w:space="0" w:color="auto"/>
                    <w:bottom w:val="none" w:sz="0" w:space="0" w:color="auto"/>
                    <w:right w:val="none" w:sz="0" w:space="0" w:color="auto"/>
                  </w:divBdr>
                  <w:divsChild>
                    <w:div w:id="130097569">
                      <w:marLeft w:val="0"/>
                      <w:marRight w:val="0"/>
                      <w:marTop w:val="0"/>
                      <w:marBottom w:val="0"/>
                      <w:divBdr>
                        <w:top w:val="dotted" w:sz="6" w:space="4" w:color="B2B2B2"/>
                        <w:left w:val="none" w:sz="0" w:space="0" w:color="auto"/>
                        <w:bottom w:val="none" w:sz="0" w:space="0" w:color="auto"/>
                        <w:right w:val="none" w:sz="0" w:space="0" w:color="auto"/>
                      </w:divBdr>
                      <w:divsChild>
                        <w:div w:id="1160150719">
                          <w:marLeft w:val="0"/>
                          <w:marRight w:val="0"/>
                          <w:marTop w:val="0"/>
                          <w:marBottom w:val="0"/>
                          <w:divBdr>
                            <w:top w:val="none" w:sz="0" w:space="0" w:color="auto"/>
                            <w:left w:val="none" w:sz="0" w:space="0" w:color="auto"/>
                            <w:bottom w:val="none" w:sz="0" w:space="0" w:color="auto"/>
                            <w:right w:val="none" w:sz="0" w:space="0" w:color="auto"/>
                          </w:divBdr>
                          <w:divsChild>
                            <w:div w:id="84786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384823">
                      <w:marLeft w:val="0"/>
                      <w:marRight w:val="0"/>
                      <w:marTop w:val="0"/>
                      <w:marBottom w:val="0"/>
                      <w:divBdr>
                        <w:top w:val="none" w:sz="0" w:space="0" w:color="auto"/>
                        <w:left w:val="none" w:sz="0" w:space="0" w:color="auto"/>
                        <w:bottom w:val="none" w:sz="0" w:space="0" w:color="auto"/>
                        <w:right w:val="none" w:sz="0" w:space="0" w:color="auto"/>
                      </w:divBdr>
                      <w:divsChild>
                        <w:div w:id="789864465">
                          <w:marLeft w:val="0"/>
                          <w:marRight w:val="0"/>
                          <w:marTop w:val="0"/>
                          <w:marBottom w:val="0"/>
                          <w:divBdr>
                            <w:top w:val="none" w:sz="0" w:space="0" w:color="auto"/>
                            <w:left w:val="none" w:sz="0" w:space="0" w:color="auto"/>
                            <w:bottom w:val="none" w:sz="0" w:space="0" w:color="auto"/>
                            <w:right w:val="none" w:sz="0" w:space="0" w:color="auto"/>
                          </w:divBdr>
                        </w:div>
                        <w:div w:id="2359826">
                          <w:marLeft w:val="600"/>
                          <w:marRight w:val="0"/>
                          <w:marTop w:val="0"/>
                          <w:marBottom w:val="0"/>
                          <w:divBdr>
                            <w:top w:val="none" w:sz="0" w:space="0" w:color="auto"/>
                            <w:left w:val="none" w:sz="0" w:space="0" w:color="auto"/>
                            <w:bottom w:val="none" w:sz="0" w:space="0" w:color="auto"/>
                            <w:right w:val="none" w:sz="0" w:space="0" w:color="auto"/>
                          </w:divBdr>
                        </w:div>
                      </w:divsChild>
                    </w:div>
                    <w:div w:id="771628032">
                      <w:marLeft w:val="0"/>
                      <w:marRight w:val="0"/>
                      <w:marTop w:val="0"/>
                      <w:marBottom w:val="0"/>
                      <w:divBdr>
                        <w:top w:val="none" w:sz="0" w:space="0" w:color="auto"/>
                        <w:left w:val="none" w:sz="0" w:space="0" w:color="auto"/>
                        <w:bottom w:val="none" w:sz="0" w:space="0" w:color="auto"/>
                        <w:right w:val="none" w:sz="0" w:space="0" w:color="auto"/>
                      </w:divBdr>
                      <w:divsChild>
                        <w:div w:id="775756919">
                          <w:marLeft w:val="0"/>
                          <w:marRight w:val="0"/>
                          <w:marTop w:val="0"/>
                          <w:marBottom w:val="0"/>
                          <w:divBdr>
                            <w:top w:val="none" w:sz="0" w:space="0" w:color="auto"/>
                            <w:left w:val="none" w:sz="0" w:space="0" w:color="auto"/>
                            <w:bottom w:val="none" w:sz="0" w:space="0" w:color="auto"/>
                            <w:right w:val="none" w:sz="0" w:space="0" w:color="auto"/>
                          </w:divBdr>
                        </w:div>
                        <w:div w:id="431632205">
                          <w:marLeft w:val="600"/>
                          <w:marRight w:val="0"/>
                          <w:marTop w:val="0"/>
                          <w:marBottom w:val="0"/>
                          <w:divBdr>
                            <w:top w:val="none" w:sz="0" w:space="0" w:color="auto"/>
                            <w:left w:val="none" w:sz="0" w:space="0" w:color="auto"/>
                            <w:bottom w:val="none" w:sz="0" w:space="0" w:color="auto"/>
                            <w:right w:val="none" w:sz="0" w:space="0" w:color="auto"/>
                          </w:divBdr>
                        </w:div>
                      </w:divsChild>
                    </w:div>
                    <w:div w:id="1771117887">
                      <w:marLeft w:val="0"/>
                      <w:marRight w:val="0"/>
                      <w:marTop w:val="0"/>
                      <w:marBottom w:val="0"/>
                      <w:divBdr>
                        <w:top w:val="none" w:sz="0" w:space="0" w:color="auto"/>
                        <w:left w:val="none" w:sz="0" w:space="0" w:color="auto"/>
                        <w:bottom w:val="none" w:sz="0" w:space="0" w:color="auto"/>
                        <w:right w:val="none" w:sz="0" w:space="0" w:color="auto"/>
                      </w:divBdr>
                      <w:divsChild>
                        <w:div w:id="808279280">
                          <w:marLeft w:val="0"/>
                          <w:marRight w:val="0"/>
                          <w:marTop w:val="0"/>
                          <w:marBottom w:val="0"/>
                          <w:divBdr>
                            <w:top w:val="none" w:sz="0" w:space="0" w:color="auto"/>
                            <w:left w:val="none" w:sz="0" w:space="0" w:color="auto"/>
                            <w:bottom w:val="none" w:sz="0" w:space="0" w:color="auto"/>
                            <w:right w:val="none" w:sz="0" w:space="0" w:color="auto"/>
                          </w:divBdr>
                        </w:div>
                        <w:div w:id="235820921">
                          <w:marLeft w:val="600"/>
                          <w:marRight w:val="0"/>
                          <w:marTop w:val="0"/>
                          <w:marBottom w:val="0"/>
                          <w:divBdr>
                            <w:top w:val="none" w:sz="0" w:space="0" w:color="auto"/>
                            <w:left w:val="none" w:sz="0" w:space="0" w:color="auto"/>
                            <w:bottom w:val="none" w:sz="0" w:space="0" w:color="auto"/>
                            <w:right w:val="none" w:sz="0" w:space="0" w:color="auto"/>
                          </w:divBdr>
                        </w:div>
                      </w:divsChild>
                    </w:div>
                    <w:div w:id="461047371">
                      <w:marLeft w:val="0"/>
                      <w:marRight w:val="0"/>
                      <w:marTop w:val="0"/>
                      <w:marBottom w:val="0"/>
                      <w:divBdr>
                        <w:top w:val="none" w:sz="0" w:space="0" w:color="auto"/>
                        <w:left w:val="none" w:sz="0" w:space="0" w:color="auto"/>
                        <w:bottom w:val="none" w:sz="0" w:space="0" w:color="auto"/>
                        <w:right w:val="none" w:sz="0" w:space="0" w:color="auto"/>
                      </w:divBdr>
                      <w:divsChild>
                        <w:div w:id="4328050">
                          <w:marLeft w:val="0"/>
                          <w:marRight w:val="0"/>
                          <w:marTop w:val="0"/>
                          <w:marBottom w:val="0"/>
                          <w:divBdr>
                            <w:top w:val="none" w:sz="0" w:space="0" w:color="auto"/>
                            <w:left w:val="none" w:sz="0" w:space="0" w:color="auto"/>
                            <w:bottom w:val="none" w:sz="0" w:space="0" w:color="auto"/>
                            <w:right w:val="none" w:sz="0" w:space="0" w:color="auto"/>
                          </w:divBdr>
                        </w:div>
                        <w:div w:id="1395280775">
                          <w:marLeft w:val="600"/>
                          <w:marRight w:val="0"/>
                          <w:marTop w:val="0"/>
                          <w:marBottom w:val="0"/>
                          <w:divBdr>
                            <w:top w:val="none" w:sz="0" w:space="0" w:color="auto"/>
                            <w:left w:val="none" w:sz="0" w:space="0" w:color="auto"/>
                            <w:bottom w:val="none" w:sz="0" w:space="0" w:color="auto"/>
                            <w:right w:val="none" w:sz="0" w:space="0" w:color="auto"/>
                          </w:divBdr>
                        </w:div>
                      </w:divsChild>
                    </w:div>
                    <w:div w:id="1193034704">
                      <w:marLeft w:val="0"/>
                      <w:marRight w:val="0"/>
                      <w:marTop w:val="0"/>
                      <w:marBottom w:val="0"/>
                      <w:divBdr>
                        <w:top w:val="none" w:sz="0" w:space="0" w:color="auto"/>
                        <w:left w:val="none" w:sz="0" w:space="0" w:color="auto"/>
                        <w:bottom w:val="none" w:sz="0" w:space="0" w:color="auto"/>
                        <w:right w:val="none" w:sz="0" w:space="0" w:color="auto"/>
                      </w:divBdr>
                      <w:divsChild>
                        <w:div w:id="1648702814">
                          <w:marLeft w:val="0"/>
                          <w:marRight w:val="0"/>
                          <w:marTop w:val="0"/>
                          <w:marBottom w:val="0"/>
                          <w:divBdr>
                            <w:top w:val="none" w:sz="0" w:space="0" w:color="auto"/>
                            <w:left w:val="none" w:sz="0" w:space="0" w:color="auto"/>
                            <w:bottom w:val="none" w:sz="0" w:space="0" w:color="auto"/>
                            <w:right w:val="none" w:sz="0" w:space="0" w:color="auto"/>
                          </w:divBdr>
                        </w:div>
                        <w:div w:id="1826969314">
                          <w:marLeft w:val="600"/>
                          <w:marRight w:val="0"/>
                          <w:marTop w:val="0"/>
                          <w:marBottom w:val="0"/>
                          <w:divBdr>
                            <w:top w:val="none" w:sz="0" w:space="0" w:color="auto"/>
                            <w:left w:val="none" w:sz="0" w:space="0" w:color="auto"/>
                            <w:bottom w:val="none" w:sz="0" w:space="0" w:color="auto"/>
                            <w:right w:val="none" w:sz="0" w:space="0" w:color="auto"/>
                          </w:divBdr>
                        </w:div>
                      </w:divsChild>
                    </w:div>
                    <w:div w:id="1648169258">
                      <w:marLeft w:val="0"/>
                      <w:marRight w:val="0"/>
                      <w:marTop w:val="0"/>
                      <w:marBottom w:val="0"/>
                      <w:divBdr>
                        <w:top w:val="none" w:sz="0" w:space="0" w:color="auto"/>
                        <w:left w:val="none" w:sz="0" w:space="0" w:color="auto"/>
                        <w:bottom w:val="none" w:sz="0" w:space="0" w:color="auto"/>
                        <w:right w:val="none" w:sz="0" w:space="0" w:color="auto"/>
                      </w:divBdr>
                      <w:divsChild>
                        <w:div w:id="793401971">
                          <w:marLeft w:val="0"/>
                          <w:marRight w:val="0"/>
                          <w:marTop w:val="0"/>
                          <w:marBottom w:val="0"/>
                          <w:divBdr>
                            <w:top w:val="none" w:sz="0" w:space="0" w:color="auto"/>
                            <w:left w:val="none" w:sz="0" w:space="0" w:color="auto"/>
                            <w:bottom w:val="none" w:sz="0" w:space="0" w:color="auto"/>
                            <w:right w:val="none" w:sz="0" w:space="0" w:color="auto"/>
                          </w:divBdr>
                        </w:div>
                        <w:div w:id="2144998350">
                          <w:marLeft w:val="600"/>
                          <w:marRight w:val="0"/>
                          <w:marTop w:val="0"/>
                          <w:marBottom w:val="0"/>
                          <w:divBdr>
                            <w:top w:val="none" w:sz="0" w:space="0" w:color="auto"/>
                            <w:left w:val="none" w:sz="0" w:space="0" w:color="auto"/>
                            <w:bottom w:val="none" w:sz="0" w:space="0" w:color="auto"/>
                            <w:right w:val="none" w:sz="0" w:space="0" w:color="auto"/>
                          </w:divBdr>
                        </w:div>
                      </w:divsChild>
                    </w:div>
                    <w:div w:id="2045670914">
                      <w:marLeft w:val="0"/>
                      <w:marRight w:val="0"/>
                      <w:marTop w:val="0"/>
                      <w:marBottom w:val="0"/>
                      <w:divBdr>
                        <w:top w:val="none" w:sz="0" w:space="0" w:color="auto"/>
                        <w:left w:val="none" w:sz="0" w:space="0" w:color="auto"/>
                        <w:bottom w:val="none" w:sz="0" w:space="0" w:color="auto"/>
                        <w:right w:val="none" w:sz="0" w:space="0" w:color="auto"/>
                      </w:divBdr>
                      <w:divsChild>
                        <w:div w:id="2085954014">
                          <w:marLeft w:val="0"/>
                          <w:marRight w:val="0"/>
                          <w:marTop w:val="0"/>
                          <w:marBottom w:val="0"/>
                          <w:divBdr>
                            <w:top w:val="none" w:sz="0" w:space="0" w:color="auto"/>
                            <w:left w:val="none" w:sz="0" w:space="0" w:color="auto"/>
                            <w:bottom w:val="none" w:sz="0" w:space="0" w:color="auto"/>
                            <w:right w:val="none" w:sz="0" w:space="0" w:color="auto"/>
                          </w:divBdr>
                        </w:div>
                        <w:div w:id="115665143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12026">
      <w:bodyDiv w:val="1"/>
      <w:marLeft w:val="0"/>
      <w:marRight w:val="0"/>
      <w:marTop w:val="0"/>
      <w:marBottom w:val="0"/>
      <w:divBdr>
        <w:top w:val="none" w:sz="0" w:space="0" w:color="auto"/>
        <w:left w:val="none" w:sz="0" w:space="0" w:color="auto"/>
        <w:bottom w:val="none" w:sz="0" w:space="0" w:color="auto"/>
        <w:right w:val="none" w:sz="0" w:space="0" w:color="auto"/>
      </w:divBdr>
    </w:div>
    <w:div w:id="119961221">
      <w:bodyDiv w:val="1"/>
      <w:marLeft w:val="0"/>
      <w:marRight w:val="0"/>
      <w:marTop w:val="0"/>
      <w:marBottom w:val="0"/>
      <w:divBdr>
        <w:top w:val="none" w:sz="0" w:space="0" w:color="auto"/>
        <w:left w:val="none" w:sz="0" w:space="0" w:color="auto"/>
        <w:bottom w:val="none" w:sz="0" w:space="0" w:color="auto"/>
        <w:right w:val="none" w:sz="0" w:space="0" w:color="auto"/>
      </w:divBdr>
    </w:div>
    <w:div w:id="120540672">
      <w:bodyDiv w:val="1"/>
      <w:marLeft w:val="0"/>
      <w:marRight w:val="0"/>
      <w:marTop w:val="0"/>
      <w:marBottom w:val="0"/>
      <w:divBdr>
        <w:top w:val="none" w:sz="0" w:space="0" w:color="auto"/>
        <w:left w:val="none" w:sz="0" w:space="0" w:color="auto"/>
        <w:bottom w:val="none" w:sz="0" w:space="0" w:color="auto"/>
        <w:right w:val="none" w:sz="0" w:space="0" w:color="auto"/>
      </w:divBdr>
    </w:div>
    <w:div w:id="122042551">
      <w:bodyDiv w:val="1"/>
      <w:marLeft w:val="0"/>
      <w:marRight w:val="0"/>
      <w:marTop w:val="0"/>
      <w:marBottom w:val="0"/>
      <w:divBdr>
        <w:top w:val="none" w:sz="0" w:space="0" w:color="auto"/>
        <w:left w:val="none" w:sz="0" w:space="0" w:color="auto"/>
        <w:bottom w:val="none" w:sz="0" w:space="0" w:color="auto"/>
        <w:right w:val="none" w:sz="0" w:space="0" w:color="auto"/>
      </w:divBdr>
      <w:divsChild>
        <w:div w:id="976372157">
          <w:marLeft w:val="0"/>
          <w:marRight w:val="0"/>
          <w:marTop w:val="0"/>
          <w:marBottom w:val="0"/>
          <w:divBdr>
            <w:top w:val="none" w:sz="0" w:space="0" w:color="auto"/>
            <w:left w:val="none" w:sz="0" w:space="0" w:color="auto"/>
            <w:bottom w:val="none" w:sz="0" w:space="0" w:color="auto"/>
            <w:right w:val="none" w:sz="0" w:space="0" w:color="auto"/>
          </w:divBdr>
        </w:div>
      </w:divsChild>
    </w:div>
    <w:div w:id="123617826">
      <w:bodyDiv w:val="1"/>
      <w:marLeft w:val="0"/>
      <w:marRight w:val="0"/>
      <w:marTop w:val="0"/>
      <w:marBottom w:val="0"/>
      <w:divBdr>
        <w:top w:val="none" w:sz="0" w:space="0" w:color="auto"/>
        <w:left w:val="none" w:sz="0" w:space="0" w:color="auto"/>
        <w:bottom w:val="none" w:sz="0" w:space="0" w:color="auto"/>
        <w:right w:val="none" w:sz="0" w:space="0" w:color="auto"/>
      </w:divBdr>
      <w:divsChild>
        <w:div w:id="10572456">
          <w:marLeft w:val="0"/>
          <w:marRight w:val="0"/>
          <w:marTop w:val="0"/>
          <w:marBottom w:val="0"/>
          <w:divBdr>
            <w:top w:val="none" w:sz="0" w:space="0" w:color="auto"/>
            <w:left w:val="none" w:sz="0" w:space="0" w:color="auto"/>
            <w:bottom w:val="none" w:sz="0" w:space="0" w:color="auto"/>
            <w:right w:val="none" w:sz="0" w:space="0" w:color="auto"/>
          </w:divBdr>
          <w:divsChild>
            <w:div w:id="513300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68808">
      <w:bodyDiv w:val="1"/>
      <w:marLeft w:val="0"/>
      <w:marRight w:val="0"/>
      <w:marTop w:val="0"/>
      <w:marBottom w:val="125"/>
      <w:divBdr>
        <w:top w:val="none" w:sz="0" w:space="0" w:color="auto"/>
        <w:left w:val="none" w:sz="0" w:space="0" w:color="auto"/>
        <w:bottom w:val="none" w:sz="0" w:space="0" w:color="auto"/>
        <w:right w:val="none" w:sz="0" w:space="0" w:color="auto"/>
      </w:divBdr>
      <w:divsChild>
        <w:div w:id="932782356">
          <w:marLeft w:val="250"/>
          <w:marRight w:val="250"/>
          <w:marTop w:val="125"/>
          <w:marBottom w:val="125"/>
          <w:divBdr>
            <w:top w:val="none" w:sz="0" w:space="0" w:color="auto"/>
            <w:left w:val="none" w:sz="0" w:space="0" w:color="auto"/>
            <w:bottom w:val="none" w:sz="0" w:space="0" w:color="auto"/>
            <w:right w:val="none" w:sz="0" w:space="0" w:color="auto"/>
          </w:divBdr>
        </w:div>
      </w:divsChild>
    </w:div>
    <w:div w:id="125046282">
      <w:bodyDiv w:val="1"/>
      <w:marLeft w:val="0"/>
      <w:marRight w:val="0"/>
      <w:marTop w:val="0"/>
      <w:marBottom w:val="0"/>
      <w:divBdr>
        <w:top w:val="none" w:sz="0" w:space="0" w:color="auto"/>
        <w:left w:val="none" w:sz="0" w:space="0" w:color="auto"/>
        <w:bottom w:val="none" w:sz="0" w:space="0" w:color="auto"/>
        <w:right w:val="none" w:sz="0" w:space="0" w:color="auto"/>
      </w:divBdr>
    </w:div>
    <w:div w:id="125436180">
      <w:bodyDiv w:val="1"/>
      <w:marLeft w:val="0"/>
      <w:marRight w:val="0"/>
      <w:marTop w:val="0"/>
      <w:marBottom w:val="0"/>
      <w:divBdr>
        <w:top w:val="none" w:sz="0" w:space="0" w:color="auto"/>
        <w:left w:val="none" w:sz="0" w:space="0" w:color="auto"/>
        <w:bottom w:val="none" w:sz="0" w:space="0" w:color="auto"/>
        <w:right w:val="none" w:sz="0" w:space="0" w:color="auto"/>
      </w:divBdr>
    </w:div>
    <w:div w:id="126053745">
      <w:bodyDiv w:val="1"/>
      <w:marLeft w:val="0"/>
      <w:marRight w:val="0"/>
      <w:marTop w:val="0"/>
      <w:marBottom w:val="0"/>
      <w:divBdr>
        <w:top w:val="none" w:sz="0" w:space="0" w:color="auto"/>
        <w:left w:val="none" w:sz="0" w:space="0" w:color="auto"/>
        <w:bottom w:val="none" w:sz="0" w:space="0" w:color="auto"/>
        <w:right w:val="none" w:sz="0" w:space="0" w:color="auto"/>
      </w:divBdr>
    </w:div>
    <w:div w:id="128397819">
      <w:bodyDiv w:val="1"/>
      <w:marLeft w:val="0"/>
      <w:marRight w:val="0"/>
      <w:marTop w:val="0"/>
      <w:marBottom w:val="0"/>
      <w:divBdr>
        <w:top w:val="none" w:sz="0" w:space="0" w:color="auto"/>
        <w:left w:val="none" w:sz="0" w:space="0" w:color="auto"/>
        <w:bottom w:val="none" w:sz="0" w:space="0" w:color="auto"/>
        <w:right w:val="none" w:sz="0" w:space="0" w:color="auto"/>
      </w:divBdr>
    </w:div>
    <w:div w:id="128402563">
      <w:bodyDiv w:val="1"/>
      <w:marLeft w:val="0"/>
      <w:marRight w:val="0"/>
      <w:marTop w:val="0"/>
      <w:marBottom w:val="0"/>
      <w:divBdr>
        <w:top w:val="none" w:sz="0" w:space="0" w:color="auto"/>
        <w:left w:val="none" w:sz="0" w:space="0" w:color="auto"/>
        <w:bottom w:val="none" w:sz="0" w:space="0" w:color="auto"/>
        <w:right w:val="none" w:sz="0" w:space="0" w:color="auto"/>
      </w:divBdr>
      <w:divsChild>
        <w:div w:id="1417507998">
          <w:marLeft w:val="0"/>
          <w:marRight w:val="0"/>
          <w:marTop w:val="0"/>
          <w:marBottom w:val="0"/>
          <w:divBdr>
            <w:top w:val="none" w:sz="0" w:space="0" w:color="auto"/>
            <w:left w:val="none" w:sz="0" w:space="0" w:color="auto"/>
            <w:bottom w:val="none" w:sz="0" w:space="0" w:color="auto"/>
            <w:right w:val="none" w:sz="0" w:space="0" w:color="auto"/>
          </w:divBdr>
          <w:divsChild>
            <w:div w:id="879830051">
              <w:marLeft w:val="0"/>
              <w:marRight w:val="0"/>
              <w:marTop w:val="0"/>
              <w:marBottom w:val="0"/>
              <w:divBdr>
                <w:top w:val="none" w:sz="0" w:space="0" w:color="auto"/>
                <w:left w:val="none" w:sz="0" w:space="0" w:color="auto"/>
                <w:bottom w:val="none" w:sz="0" w:space="0" w:color="auto"/>
                <w:right w:val="none" w:sz="0" w:space="0" w:color="auto"/>
              </w:divBdr>
            </w:div>
          </w:divsChild>
        </w:div>
        <w:div w:id="1468938352">
          <w:marLeft w:val="0"/>
          <w:marRight w:val="0"/>
          <w:marTop w:val="0"/>
          <w:marBottom w:val="0"/>
          <w:divBdr>
            <w:top w:val="none" w:sz="0" w:space="0" w:color="auto"/>
            <w:left w:val="none" w:sz="0" w:space="0" w:color="auto"/>
            <w:bottom w:val="none" w:sz="0" w:space="0" w:color="auto"/>
            <w:right w:val="none" w:sz="0" w:space="0" w:color="auto"/>
          </w:divBdr>
          <w:divsChild>
            <w:div w:id="902179899">
              <w:marLeft w:val="0"/>
              <w:marRight w:val="0"/>
              <w:marTop w:val="0"/>
              <w:marBottom w:val="0"/>
              <w:divBdr>
                <w:top w:val="none" w:sz="0" w:space="0" w:color="auto"/>
                <w:left w:val="none" w:sz="0" w:space="0" w:color="auto"/>
                <w:bottom w:val="none" w:sz="0" w:space="0" w:color="auto"/>
                <w:right w:val="none" w:sz="0" w:space="0" w:color="auto"/>
              </w:divBdr>
            </w:div>
          </w:divsChild>
        </w:div>
        <w:div w:id="1866866847">
          <w:marLeft w:val="0"/>
          <w:marRight w:val="0"/>
          <w:marTop w:val="0"/>
          <w:marBottom w:val="0"/>
          <w:divBdr>
            <w:top w:val="none" w:sz="0" w:space="0" w:color="auto"/>
            <w:left w:val="none" w:sz="0" w:space="0" w:color="auto"/>
            <w:bottom w:val="none" w:sz="0" w:space="0" w:color="auto"/>
            <w:right w:val="none" w:sz="0" w:space="0" w:color="auto"/>
          </w:divBdr>
          <w:divsChild>
            <w:div w:id="188490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0543">
      <w:bodyDiv w:val="1"/>
      <w:marLeft w:val="0"/>
      <w:marRight w:val="0"/>
      <w:marTop w:val="0"/>
      <w:marBottom w:val="0"/>
      <w:divBdr>
        <w:top w:val="none" w:sz="0" w:space="0" w:color="auto"/>
        <w:left w:val="none" w:sz="0" w:space="0" w:color="auto"/>
        <w:bottom w:val="none" w:sz="0" w:space="0" w:color="auto"/>
        <w:right w:val="none" w:sz="0" w:space="0" w:color="auto"/>
      </w:divBdr>
    </w:div>
    <w:div w:id="129171923">
      <w:bodyDiv w:val="1"/>
      <w:marLeft w:val="0"/>
      <w:marRight w:val="0"/>
      <w:marTop w:val="0"/>
      <w:marBottom w:val="0"/>
      <w:divBdr>
        <w:top w:val="none" w:sz="0" w:space="0" w:color="auto"/>
        <w:left w:val="none" w:sz="0" w:space="0" w:color="auto"/>
        <w:bottom w:val="none" w:sz="0" w:space="0" w:color="auto"/>
        <w:right w:val="none" w:sz="0" w:space="0" w:color="auto"/>
      </w:divBdr>
      <w:divsChild>
        <w:div w:id="1816606824">
          <w:marLeft w:val="0"/>
          <w:marRight w:val="0"/>
          <w:marTop w:val="0"/>
          <w:marBottom w:val="0"/>
          <w:divBdr>
            <w:top w:val="none" w:sz="0" w:space="0" w:color="auto"/>
            <w:left w:val="none" w:sz="0" w:space="0" w:color="auto"/>
            <w:bottom w:val="none" w:sz="0" w:space="0" w:color="auto"/>
            <w:right w:val="none" w:sz="0" w:space="0" w:color="auto"/>
          </w:divBdr>
          <w:divsChild>
            <w:div w:id="359164828">
              <w:marLeft w:val="0"/>
              <w:marRight w:val="0"/>
              <w:marTop w:val="0"/>
              <w:marBottom w:val="0"/>
              <w:divBdr>
                <w:top w:val="none" w:sz="0" w:space="0" w:color="auto"/>
                <w:left w:val="none" w:sz="0" w:space="0" w:color="auto"/>
                <w:bottom w:val="none" w:sz="0" w:space="0" w:color="auto"/>
                <w:right w:val="none" w:sz="0" w:space="0" w:color="auto"/>
              </w:divBdr>
              <w:divsChild>
                <w:div w:id="2084445567">
                  <w:marLeft w:val="0"/>
                  <w:marRight w:val="450"/>
                  <w:marTop w:val="0"/>
                  <w:marBottom w:val="0"/>
                  <w:divBdr>
                    <w:top w:val="none" w:sz="0" w:space="0" w:color="auto"/>
                    <w:left w:val="none" w:sz="0" w:space="0" w:color="auto"/>
                    <w:bottom w:val="none" w:sz="0" w:space="0" w:color="auto"/>
                    <w:right w:val="none" w:sz="0" w:space="0" w:color="auto"/>
                  </w:divBdr>
                  <w:divsChild>
                    <w:div w:id="1474061076">
                      <w:marLeft w:val="0"/>
                      <w:marRight w:val="0"/>
                      <w:marTop w:val="0"/>
                      <w:marBottom w:val="0"/>
                      <w:divBdr>
                        <w:top w:val="dotted" w:sz="6" w:space="4" w:color="B2B2B2"/>
                        <w:left w:val="none" w:sz="0" w:space="0" w:color="auto"/>
                        <w:bottom w:val="none" w:sz="0" w:space="0" w:color="auto"/>
                        <w:right w:val="none" w:sz="0" w:space="0" w:color="auto"/>
                      </w:divBdr>
                      <w:divsChild>
                        <w:div w:id="788819121">
                          <w:marLeft w:val="0"/>
                          <w:marRight w:val="0"/>
                          <w:marTop w:val="0"/>
                          <w:marBottom w:val="0"/>
                          <w:divBdr>
                            <w:top w:val="none" w:sz="0" w:space="0" w:color="auto"/>
                            <w:left w:val="none" w:sz="0" w:space="0" w:color="auto"/>
                            <w:bottom w:val="none" w:sz="0" w:space="0" w:color="auto"/>
                            <w:right w:val="none" w:sz="0" w:space="0" w:color="auto"/>
                          </w:divBdr>
                          <w:divsChild>
                            <w:div w:id="246772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770551">
                      <w:marLeft w:val="0"/>
                      <w:marRight w:val="0"/>
                      <w:marTop w:val="0"/>
                      <w:marBottom w:val="0"/>
                      <w:divBdr>
                        <w:top w:val="none" w:sz="0" w:space="0" w:color="auto"/>
                        <w:left w:val="none" w:sz="0" w:space="0" w:color="auto"/>
                        <w:bottom w:val="none" w:sz="0" w:space="0" w:color="auto"/>
                        <w:right w:val="none" w:sz="0" w:space="0" w:color="auto"/>
                      </w:divBdr>
                      <w:divsChild>
                        <w:div w:id="675696000">
                          <w:marLeft w:val="0"/>
                          <w:marRight w:val="0"/>
                          <w:marTop w:val="0"/>
                          <w:marBottom w:val="0"/>
                          <w:divBdr>
                            <w:top w:val="none" w:sz="0" w:space="0" w:color="auto"/>
                            <w:left w:val="none" w:sz="0" w:space="0" w:color="auto"/>
                            <w:bottom w:val="none" w:sz="0" w:space="0" w:color="auto"/>
                            <w:right w:val="none" w:sz="0" w:space="0" w:color="auto"/>
                          </w:divBdr>
                        </w:div>
                        <w:div w:id="1140920403">
                          <w:marLeft w:val="600"/>
                          <w:marRight w:val="0"/>
                          <w:marTop w:val="0"/>
                          <w:marBottom w:val="0"/>
                          <w:divBdr>
                            <w:top w:val="none" w:sz="0" w:space="0" w:color="auto"/>
                            <w:left w:val="none" w:sz="0" w:space="0" w:color="auto"/>
                            <w:bottom w:val="none" w:sz="0" w:space="0" w:color="auto"/>
                            <w:right w:val="none" w:sz="0" w:space="0" w:color="auto"/>
                          </w:divBdr>
                        </w:div>
                      </w:divsChild>
                    </w:div>
                    <w:div w:id="1731609856">
                      <w:marLeft w:val="0"/>
                      <w:marRight w:val="0"/>
                      <w:marTop w:val="0"/>
                      <w:marBottom w:val="0"/>
                      <w:divBdr>
                        <w:top w:val="none" w:sz="0" w:space="0" w:color="auto"/>
                        <w:left w:val="none" w:sz="0" w:space="0" w:color="auto"/>
                        <w:bottom w:val="none" w:sz="0" w:space="0" w:color="auto"/>
                        <w:right w:val="none" w:sz="0" w:space="0" w:color="auto"/>
                      </w:divBdr>
                      <w:divsChild>
                        <w:div w:id="1866946392">
                          <w:marLeft w:val="0"/>
                          <w:marRight w:val="0"/>
                          <w:marTop w:val="0"/>
                          <w:marBottom w:val="0"/>
                          <w:divBdr>
                            <w:top w:val="none" w:sz="0" w:space="0" w:color="auto"/>
                            <w:left w:val="none" w:sz="0" w:space="0" w:color="auto"/>
                            <w:bottom w:val="none" w:sz="0" w:space="0" w:color="auto"/>
                            <w:right w:val="none" w:sz="0" w:space="0" w:color="auto"/>
                          </w:divBdr>
                        </w:div>
                        <w:div w:id="2035033844">
                          <w:marLeft w:val="600"/>
                          <w:marRight w:val="0"/>
                          <w:marTop w:val="0"/>
                          <w:marBottom w:val="0"/>
                          <w:divBdr>
                            <w:top w:val="none" w:sz="0" w:space="0" w:color="auto"/>
                            <w:left w:val="none" w:sz="0" w:space="0" w:color="auto"/>
                            <w:bottom w:val="none" w:sz="0" w:space="0" w:color="auto"/>
                            <w:right w:val="none" w:sz="0" w:space="0" w:color="auto"/>
                          </w:divBdr>
                        </w:div>
                      </w:divsChild>
                    </w:div>
                    <w:div w:id="270479198">
                      <w:marLeft w:val="0"/>
                      <w:marRight w:val="0"/>
                      <w:marTop w:val="0"/>
                      <w:marBottom w:val="0"/>
                      <w:divBdr>
                        <w:top w:val="none" w:sz="0" w:space="0" w:color="auto"/>
                        <w:left w:val="none" w:sz="0" w:space="0" w:color="auto"/>
                        <w:bottom w:val="none" w:sz="0" w:space="0" w:color="auto"/>
                        <w:right w:val="none" w:sz="0" w:space="0" w:color="auto"/>
                      </w:divBdr>
                      <w:divsChild>
                        <w:div w:id="756514590">
                          <w:marLeft w:val="0"/>
                          <w:marRight w:val="0"/>
                          <w:marTop w:val="0"/>
                          <w:marBottom w:val="0"/>
                          <w:divBdr>
                            <w:top w:val="none" w:sz="0" w:space="0" w:color="auto"/>
                            <w:left w:val="none" w:sz="0" w:space="0" w:color="auto"/>
                            <w:bottom w:val="none" w:sz="0" w:space="0" w:color="auto"/>
                            <w:right w:val="none" w:sz="0" w:space="0" w:color="auto"/>
                          </w:divBdr>
                        </w:div>
                        <w:div w:id="1432042400">
                          <w:marLeft w:val="600"/>
                          <w:marRight w:val="0"/>
                          <w:marTop w:val="0"/>
                          <w:marBottom w:val="0"/>
                          <w:divBdr>
                            <w:top w:val="none" w:sz="0" w:space="0" w:color="auto"/>
                            <w:left w:val="none" w:sz="0" w:space="0" w:color="auto"/>
                            <w:bottom w:val="none" w:sz="0" w:space="0" w:color="auto"/>
                            <w:right w:val="none" w:sz="0" w:space="0" w:color="auto"/>
                          </w:divBdr>
                        </w:div>
                      </w:divsChild>
                    </w:div>
                    <w:div w:id="1836416713">
                      <w:marLeft w:val="0"/>
                      <w:marRight w:val="0"/>
                      <w:marTop w:val="0"/>
                      <w:marBottom w:val="0"/>
                      <w:divBdr>
                        <w:top w:val="none" w:sz="0" w:space="0" w:color="auto"/>
                        <w:left w:val="none" w:sz="0" w:space="0" w:color="auto"/>
                        <w:bottom w:val="none" w:sz="0" w:space="0" w:color="auto"/>
                        <w:right w:val="none" w:sz="0" w:space="0" w:color="auto"/>
                      </w:divBdr>
                      <w:divsChild>
                        <w:div w:id="1303148600">
                          <w:marLeft w:val="0"/>
                          <w:marRight w:val="0"/>
                          <w:marTop w:val="0"/>
                          <w:marBottom w:val="0"/>
                          <w:divBdr>
                            <w:top w:val="none" w:sz="0" w:space="0" w:color="auto"/>
                            <w:left w:val="none" w:sz="0" w:space="0" w:color="auto"/>
                            <w:bottom w:val="none" w:sz="0" w:space="0" w:color="auto"/>
                            <w:right w:val="none" w:sz="0" w:space="0" w:color="auto"/>
                          </w:divBdr>
                        </w:div>
                        <w:div w:id="787430737">
                          <w:marLeft w:val="600"/>
                          <w:marRight w:val="0"/>
                          <w:marTop w:val="0"/>
                          <w:marBottom w:val="0"/>
                          <w:divBdr>
                            <w:top w:val="none" w:sz="0" w:space="0" w:color="auto"/>
                            <w:left w:val="none" w:sz="0" w:space="0" w:color="auto"/>
                            <w:bottom w:val="none" w:sz="0" w:space="0" w:color="auto"/>
                            <w:right w:val="none" w:sz="0" w:space="0" w:color="auto"/>
                          </w:divBdr>
                        </w:div>
                      </w:divsChild>
                    </w:div>
                    <w:div w:id="287930148">
                      <w:marLeft w:val="0"/>
                      <w:marRight w:val="0"/>
                      <w:marTop w:val="0"/>
                      <w:marBottom w:val="0"/>
                      <w:divBdr>
                        <w:top w:val="none" w:sz="0" w:space="0" w:color="auto"/>
                        <w:left w:val="none" w:sz="0" w:space="0" w:color="auto"/>
                        <w:bottom w:val="none" w:sz="0" w:space="0" w:color="auto"/>
                        <w:right w:val="none" w:sz="0" w:space="0" w:color="auto"/>
                      </w:divBdr>
                      <w:divsChild>
                        <w:div w:id="168058070">
                          <w:marLeft w:val="0"/>
                          <w:marRight w:val="0"/>
                          <w:marTop w:val="0"/>
                          <w:marBottom w:val="0"/>
                          <w:divBdr>
                            <w:top w:val="none" w:sz="0" w:space="0" w:color="auto"/>
                            <w:left w:val="none" w:sz="0" w:space="0" w:color="auto"/>
                            <w:bottom w:val="none" w:sz="0" w:space="0" w:color="auto"/>
                            <w:right w:val="none" w:sz="0" w:space="0" w:color="auto"/>
                          </w:divBdr>
                        </w:div>
                        <w:div w:id="862669473">
                          <w:marLeft w:val="600"/>
                          <w:marRight w:val="0"/>
                          <w:marTop w:val="0"/>
                          <w:marBottom w:val="0"/>
                          <w:divBdr>
                            <w:top w:val="none" w:sz="0" w:space="0" w:color="auto"/>
                            <w:left w:val="none" w:sz="0" w:space="0" w:color="auto"/>
                            <w:bottom w:val="none" w:sz="0" w:space="0" w:color="auto"/>
                            <w:right w:val="none" w:sz="0" w:space="0" w:color="auto"/>
                          </w:divBdr>
                        </w:div>
                      </w:divsChild>
                    </w:div>
                    <w:div w:id="2122989584">
                      <w:marLeft w:val="0"/>
                      <w:marRight w:val="0"/>
                      <w:marTop w:val="0"/>
                      <w:marBottom w:val="0"/>
                      <w:divBdr>
                        <w:top w:val="none" w:sz="0" w:space="0" w:color="auto"/>
                        <w:left w:val="none" w:sz="0" w:space="0" w:color="auto"/>
                        <w:bottom w:val="none" w:sz="0" w:space="0" w:color="auto"/>
                        <w:right w:val="none" w:sz="0" w:space="0" w:color="auto"/>
                      </w:divBdr>
                      <w:divsChild>
                        <w:div w:id="1286959765">
                          <w:marLeft w:val="0"/>
                          <w:marRight w:val="0"/>
                          <w:marTop w:val="0"/>
                          <w:marBottom w:val="0"/>
                          <w:divBdr>
                            <w:top w:val="none" w:sz="0" w:space="0" w:color="auto"/>
                            <w:left w:val="none" w:sz="0" w:space="0" w:color="auto"/>
                            <w:bottom w:val="none" w:sz="0" w:space="0" w:color="auto"/>
                            <w:right w:val="none" w:sz="0" w:space="0" w:color="auto"/>
                          </w:divBdr>
                        </w:div>
                        <w:div w:id="1984695453">
                          <w:marLeft w:val="600"/>
                          <w:marRight w:val="0"/>
                          <w:marTop w:val="0"/>
                          <w:marBottom w:val="0"/>
                          <w:divBdr>
                            <w:top w:val="none" w:sz="0" w:space="0" w:color="auto"/>
                            <w:left w:val="none" w:sz="0" w:space="0" w:color="auto"/>
                            <w:bottom w:val="none" w:sz="0" w:space="0" w:color="auto"/>
                            <w:right w:val="none" w:sz="0" w:space="0" w:color="auto"/>
                          </w:divBdr>
                        </w:div>
                      </w:divsChild>
                    </w:div>
                    <w:div w:id="503667952">
                      <w:marLeft w:val="0"/>
                      <w:marRight w:val="0"/>
                      <w:marTop w:val="0"/>
                      <w:marBottom w:val="0"/>
                      <w:divBdr>
                        <w:top w:val="none" w:sz="0" w:space="0" w:color="auto"/>
                        <w:left w:val="none" w:sz="0" w:space="0" w:color="auto"/>
                        <w:bottom w:val="none" w:sz="0" w:space="0" w:color="auto"/>
                        <w:right w:val="none" w:sz="0" w:space="0" w:color="auto"/>
                      </w:divBdr>
                      <w:divsChild>
                        <w:div w:id="894047407">
                          <w:marLeft w:val="0"/>
                          <w:marRight w:val="0"/>
                          <w:marTop w:val="0"/>
                          <w:marBottom w:val="0"/>
                          <w:divBdr>
                            <w:top w:val="none" w:sz="0" w:space="0" w:color="auto"/>
                            <w:left w:val="none" w:sz="0" w:space="0" w:color="auto"/>
                            <w:bottom w:val="none" w:sz="0" w:space="0" w:color="auto"/>
                            <w:right w:val="none" w:sz="0" w:space="0" w:color="auto"/>
                          </w:divBdr>
                        </w:div>
                        <w:div w:id="2057728823">
                          <w:marLeft w:val="600"/>
                          <w:marRight w:val="0"/>
                          <w:marTop w:val="0"/>
                          <w:marBottom w:val="0"/>
                          <w:divBdr>
                            <w:top w:val="none" w:sz="0" w:space="0" w:color="auto"/>
                            <w:left w:val="none" w:sz="0" w:space="0" w:color="auto"/>
                            <w:bottom w:val="none" w:sz="0" w:space="0" w:color="auto"/>
                            <w:right w:val="none" w:sz="0" w:space="0" w:color="auto"/>
                          </w:divBdr>
                        </w:div>
                      </w:divsChild>
                    </w:div>
                    <w:div w:id="621037214">
                      <w:marLeft w:val="0"/>
                      <w:marRight w:val="0"/>
                      <w:marTop w:val="0"/>
                      <w:marBottom w:val="0"/>
                      <w:divBdr>
                        <w:top w:val="none" w:sz="0" w:space="0" w:color="auto"/>
                        <w:left w:val="none" w:sz="0" w:space="0" w:color="auto"/>
                        <w:bottom w:val="none" w:sz="0" w:space="0" w:color="auto"/>
                        <w:right w:val="none" w:sz="0" w:space="0" w:color="auto"/>
                      </w:divBdr>
                      <w:divsChild>
                        <w:div w:id="1949191306">
                          <w:marLeft w:val="0"/>
                          <w:marRight w:val="0"/>
                          <w:marTop w:val="0"/>
                          <w:marBottom w:val="0"/>
                          <w:divBdr>
                            <w:top w:val="none" w:sz="0" w:space="0" w:color="auto"/>
                            <w:left w:val="none" w:sz="0" w:space="0" w:color="auto"/>
                            <w:bottom w:val="none" w:sz="0" w:space="0" w:color="auto"/>
                            <w:right w:val="none" w:sz="0" w:space="0" w:color="auto"/>
                          </w:divBdr>
                        </w:div>
                        <w:div w:id="1595356595">
                          <w:marLeft w:val="600"/>
                          <w:marRight w:val="0"/>
                          <w:marTop w:val="0"/>
                          <w:marBottom w:val="0"/>
                          <w:divBdr>
                            <w:top w:val="none" w:sz="0" w:space="0" w:color="auto"/>
                            <w:left w:val="none" w:sz="0" w:space="0" w:color="auto"/>
                            <w:bottom w:val="none" w:sz="0" w:space="0" w:color="auto"/>
                            <w:right w:val="none" w:sz="0" w:space="0" w:color="auto"/>
                          </w:divBdr>
                        </w:div>
                      </w:divsChild>
                    </w:div>
                    <w:div w:id="1922173248">
                      <w:marLeft w:val="0"/>
                      <w:marRight w:val="0"/>
                      <w:marTop w:val="0"/>
                      <w:marBottom w:val="0"/>
                      <w:divBdr>
                        <w:top w:val="none" w:sz="0" w:space="0" w:color="auto"/>
                        <w:left w:val="none" w:sz="0" w:space="0" w:color="auto"/>
                        <w:bottom w:val="none" w:sz="0" w:space="0" w:color="auto"/>
                        <w:right w:val="none" w:sz="0" w:space="0" w:color="auto"/>
                      </w:divBdr>
                      <w:divsChild>
                        <w:div w:id="1098142459">
                          <w:marLeft w:val="0"/>
                          <w:marRight w:val="0"/>
                          <w:marTop w:val="0"/>
                          <w:marBottom w:val="0"/>
                          <w:divBdr>
                            <w:top w:val="none" w:sz="0" w:space="0" w:color="auto"/>
                            <w:left w:val="none" w:sz="0" w:space="0" w:color="auto"/>
                            <w:bottom w:val="none" w:sz="0" w:space="0" w:color="auto"/>
                            <w:right w:val="none" w:sz="0" w:space="0" w:color="auto"/>
                          </w:divBdr>
                        </w:div>
                        <w:div w:id="1978409212">
                          <w:marLeft w:val="600"/>
                          <w:marRight w:val="0"/>
                          <w:marTop w:val="0"/>
                          <w:marBottom w:val="0"/>
                          <w:divBdr>
                            <w:top w:val="none" w:sz="0" w:space="0" w:color="auto"/>
                            <w:left w:val="none" w:sz="0" w:space="0" w:color="auto"/>
                            <w:bottom w:val="none" w:sz="0" w:space="0" w:color="auto"/>
                            <w:right w:val="none" w:sz="0" w:space="0" w:color="auto"/>
                          </w:divBdr>
                        </w:div>
                      </w:divsChild>
                    </w:div>
                    <w:div w:id="503056187">
                      <w:marLeft w:val="0"/>
                      <w:marRight w:val="0"/>
                      <w:marTop w:val="0"/>
                      <w:marBottom w:val="0"/>
                      <w:divBdr>
                        <w:top w:val="none" w:sz="0" w:space="0" w:color="auto"/>
                        <w:left w:val="none" w:sz="0" w:space="0" w:color="auto"/>
                        <w:bottom w:val="none" w:sz="0" w:space="0" w:color="auto"/>
                        <w:right w:val="none" w:sz="0" w:space="0" w:color="auto"/>
                      </w:divBdr>
                      <w:divsChild>
                        <w:div w:id="1596405034">
                          <w:marLeft w:val="0"/>
                          <w:marRight w:val="0"/>
                          <w:marTop w:val="0"/>
                          <w:marBottom w:val="0"/>
                          <w:divBdr>
                            <w:top w:val="none" w:sz="0" w:space="0" w:color="auto"/>
                            <w:left w:val="none" w:sz="0" w:space="0" w:color="auto"/>
                            <w:bottom w:val="none" w:sz="0" w:space="0" w:color="auto"/>
                            <w:right w:val="none" w:sz="0" w:space="0" w:color="auto"/>
                          </w:divBdr>
                        </w:div>
                        <w:div w:id="906502440">
                          <w:marLeft w:val="600"/>
                          <w:marRight w:val="0"/>
                          <w:marTop w:val="0"/>
                          <w:marBottom w:val="0"/>
                          <w:divBdr>
                            <w:top w:val="none" w:sz="0" w:space="0" w:color="auto"/>
                            <w:left w:val="none" w:sz="0" w:space="0" w:color="auto"/>
                            <w:bottom w:val="none" w:sz="0" w:space="0" w:color="auto"/>
                            <w:right w:val="none" w:sz="0" w:space="0" w:color="auto"/>
                          </w:divBdr>
                        </w:div>
                      </w:divsChild>
                    </w:div>
                    <w:div w:id="672411595">
                      <w:marLeft w:val="0"/>
                      <w:marRight w:val="0"/>
                      <w:marTop w:val="0"/>
                      <w:marBottom w:val="0"/>
                      <w:divBdr>
                        <w:top w:val="none" w:sz="0" w:space="0" w:color="auto"/>
                        <w:left w:val="none" w:sz="0" w:space="0" w:color="auto"/>
                        <w:bottom w:val="none" w:sz="0" w:space="0" w:color="auto"/>
                        <w:right w:val="none" w:sz="0" w:space="0" w:color="auto"/>
                      </w:divBdr>
                      <w:divsChild>
                        <w:div w:id="1737508121">
                          <w:marLeft w:val="0"/>
                          <w:marRight w:val="0"/>
                          <w:marTop w:val="0"/>
                          <w:marBottom w:val="0"/>
                          <w:divBdr>
                            <w:top w:val="none" w:sz="0" w:space="0" w:color="auto"/>
                            <w:left w:val="none" w:sz="0" w:space="0" w:color="auto"/>
                            <w:bottom w:val="none" w:sz="0" w:space="0" w:color="auto"/>
                            <w:right w:val="none" w:sz="0" w:space="0" w:color="auto"/>
                          </w:divBdr>
                        </w:div>
                        <w:div w:id="1620988308">
                          <w:marLeft w:val="600"/>
                          <w:marRight w:val="0"/>
                          <w:marTop w:val="0"/>
                          <w:marBottom w:val="0"/>
                          <w:divBdr>
                            <w:top w:val="none" w:sz="0" w:space="0" w:color="auto"/>
                            <w:left w:val="none" w:sz="0" w:space="0" w:color="auto"/>
                            <w:bottom w:val="none" w:sz="0" w:space="0" w:color="auto"/>
                            <w:right w:val="none" w:sz="0" w:space="0" w:color="auto"/>
                          </w:divBdr>
                        </w:div>
                      </w:divsChild>
                    </w:div>
                    <w:div w:id="791243098">
                      <w:marLeft w:val="0"/>
                      <w:marRight w:val="0"/>
                      <w:marTop w:val="0"/>
                      <w:marBottom w:val="0"/>
                      <w:divBdr>
                        <w:top w:val="none" w:sz="0" w:space="0" w:color="auto"/>
                        <w:left w:val="none" w:sz="0" w:space="0" w:color="auto"/>
                        <w:bottom w:val="none" w:sz="0" w:space="0" w:color="auto"/>
                        <w:right w:val="none" w:sz="0" w:space="0" w:color="auto"/>
                      </w:divBdr>
                      <w:divsChild>
                        <w:div w:id="163861351">
                          <w:marLeft w:val="0"/>
                          <w:marRight w:val="0"/>
                          <w:marTop w:val="0"/>
                          <w:marBottom w:val="0"/>
                          <w:divBdr>
                            <w:top w:val="none" w:sz="0" w:space="0" w:color="auto"/>
                            <w:left w:val="none" w:sz="0" w:space="0" w:color="auto"/>
                            <w:bottom w:val="none" w:sz="0" w:space="0" w:color="auto"/>
                            <w:right w:val="none" w:sz="0" w:space="0" w:color="auto"/>
                          </w:divBdr>
                        </w:div>
                        <w:div w:id="952906783">
                          <w:marLeft w:val="600"/>
                          <w:marRight w:val="0"/>
                          <w:marTop w:val="0"/>
                          <w:marBottom w:val="0"/>
                          <w:divBdr>
                            <w:top w:val="none" w:sz="0" w:space="0" w:color="auto"/>
                            <w:left w:val="none" w:sz="0" w:space="0" w:color="auto"/>
                            <w:bottom w:val="none" w:sz="0" w:space="0" w:color="auto"/>
                            <w:right w:val="none" w:sz="0" w:space="0" w:color="auto"/>
                          </w:divBdr>
                        </w:div>
                      </w:divsChild>
                    </w:div>
                    <w:div w:id="359210733">
                      <w:marLeft w:val="0"/>
                      <w:marRight w:val="0"/>
                      <w:marTop w:val="0"/>
                      <w:marBottom w:val="0"/>
                      <w:divBdr>
                        <w:top w:val="none" w:sz="0" w:space="0" w:color="auto"/>
                        <w:left w:val="none" w:sz="0" w:space="0" w:color="auto"/>
                        <w:bottom w:val="none" w:sz="0" w:space="0" w:color="auto"/>
                        <w:right w:val="none" w:sz="0" w:space="0" w:color="auto"/>
                      </w:divBdr>
                      <w:divsChild>
                        <w:div w:id="1029263398">
                          <w:marLeft w:val="0"/>
                          <w:marRight w:val="0"/>
                          <w:marTop w:val="0"/>
                          <w:marBottom w:val="0"/>
                          <w:divBdr>
                            <w:top w:val="none" w:sz="0" w:space="0" w:color="auto"/>
                            <w:left w:val="none" w:sz="0" w:space="0" w:color="auto"/>
                            <w:bottom w:val="none" w:sz="0" w:space="0" w:color="auto"/>
                            <w:right w:val="none" w:sz="0" w:space="0" w:color="auto"/>
                          </w:divBdr>
                        </w:div>
                        <w:div w:id="13265193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518867">
      <w:bodyDiv w:val="1"/>
      <w:marLeft w:val="0"/>
      <w:marRight w:val="0"/>
      <w:marTop w:val="0"/>
      <w:marBottom w:val="0"/>
      <w:divBdr>
        <w:top w:val="none" w:sz="0" w:space="0" w:color="auto"/>
        <w:left w:val="none" w:sz="0" w:space="0" w:color="auto"/>
        <w:bottom w:val="none" w:sz="0" w:space="0" w:color="auto"/>
        <w:right w:val="none" w:sz="0" w:space="0" w:color="auto"/>
      </w:divBdr>
      <w:divsChild>
        <w:div w:id="345602225">
          <w:marLeft w:val="0"/>
          <w:marRight w:val="0"/>
          <w:marTop w:val="0"/>
          <w:marBottom w:val="0"/>
          <w:divBdr>
            <w:top w:val="none" w:sz="0" w:space="0" w:color="auto"/>
            <w:left w:val="none" w:sz="0" w:space="0" w:color="auto"/>
            <w:bottom w:val="none" w:sz="0" w:space="0" w:color="auto"/>
            <w:right w:val="none" w:sz="0" w:space="0" w:color="auto"/>
          </w:divBdr>
        </w:div>
        <w:div w:id="1296567505">
          <w:marLeft w:val="0"/>
          <w:marRight w:val="0"/>
          <w:marTop w:val="0"/>
          <w:marBottom w:val="0"/>
          <w:divBdr>
            <w:top w:val="none" w:sz="0" w:space="0" w:color="auto"/>
            <w:left w:val="none" w:sz="0" w:space="0" w:color="auto"/>
            <w:bottom w:val="none" w:sz="0" w:space="0" w:color="auto"/>
            <w:right w:val="none" w:sz="0" w:space="0" w:color="auto"/>
          </w:divBdr>
        </w:div>
        <w:div w:id="653727157">
          <w:marLeft w:val="0"/>
          <w:marRight w:val="0"/>
          <w:marTop w:val="0"/>
          <w:marBottom w:val="0"/>
          <w:divBdr>
            <w:top w:val="none" w:sz="0" w:space="0" w:color="auto"/>
            <w:left w:val="none" w:sz="0" w:space="0" w:color="auto"/>
            <w:bottom w:val="none" w:sz="0" w:space="0" w:color="auto"/>
            <w:right w:val="none" w:sz="0" w:space="0" w:color="auto"/>
          </w:divBdr>
        </w:div>
        <w:div w:id="1628854446">
          <w:marLeft w:val="0"/>
          <w:marRight w:val="0"/>
          <w:marTop w:val="0"/>
          <w:marBottom w:val="0"/>
          <w:divBdr>
            <w:top w:val="none" w:sz="0" w:space="0" w:color="auto"/>
            <w:left w:val="none" w:sz="0" w:space="0" w:color="auto"/>
            <w:bottom w:val="none" w:sz="0" w:space="0" w:color="auto"/>
            <w:right w:val="none" w:sz="0" w:space="0" w:color="auto"/>
          </w:divBdr>
        </w:div>
        <w:div w:id="1011296996">
          <w:marLeft w:val="0"/>
          <w:marRight w:val="0"/>
          <w:marTop w:val="0"/>
          <w:marBottom w:val="0"/>
          <w:divBdr>
            <w:top w:val="none" w:sz="0" w:space="0" w:color="auto"/>
            <w:left w:val="none" w:sz="0" w:space="0" w:color="auto"/>
            <w:bottom w:val="none" w:sz="0" w:space="0" w:color="auto"/>
            <w:right w:val="none" w:sz="0" w:space="0" w:color="auto"/>
          </w:divBdr>
        </w:div>
        <w:div w:id="187833830">
          <w:marLeft w:val="0"/>
          <w:marRight w:val="0"/>
          <w:marTop w:val="0"/>
          <w:marBottom w:val="0"/>
          <w:divBdr>
            <w:top w:val="none" w:sz="0" w:space="0" w:color="auto"/>
            <w:left w:val="none" w:sz="0" w:space="0" w:color="auto"/>
            <w:bottom w:val="none" w:sz="0" w:space="0" w:color="auto"/>
            <w:right w:val="none" w:sz="0" w:space="0" w:color="auto"/>
          </w:divBdr>
        </w:div>
        <w:div w:id="52630253">
          <w:marLeft w:val="0"/>
          <w:marRight w:val="0"/>
          <w:marTop w:val="0"/>
          <w:marBottom w:val="0"/>
          <w:divBdr>
            <w:top w:val="none" w:sz="0" w:space="0" w:color="auto"/>
            <w:left w:val="none" w:sz="0" w:space="0" w:color="auto"/>
            <w:bottom w:val="none" w:sz="0" w:space="0" w:color="auto"/>
            <w:right w:val="none" w:sz="0" w:space="0" w:color="auto"/>
          </w:divBdr>
        </w:div>
        <w:div w:id="584605619">
          <w:marLeft w:val="0"/>
          <w:marRight w:val="0"/>
          <w:marTop w:val="0"/>
          <w:marBottom w:val="0"/>
          <w:divBdr>
            <w:top w:val="none" w:sz="0" w:space="0" w:color="auto"/>
            <w:left w:val="none" w:sz="0" w:space="0" w:color="auto"/>
            <w:bottom w:val="none" w:sz="0" w:space="0" w:color="auto"/>
            <w:right w:val="none" w:sz="0" w:space="0" w:color="auto"/>
          </w:divBdr>
        </w:div>
        <w:div w:id="1759516929">
          <w:marLeft w:val="0"/>
          <w:marRight w:val="0"/>
          <w:marTop w:val="0"/>
          <w:marBottom w:val="0"/>
          <w:divBdr>
            <w:top w:val="none" w:sz="0" w:space="0" w:color="auto"/>
            <w:left w:val="none" w:sz="0" w:space="0" w:color="auto"/>
            <w:bottom w:val="none" w:sz="0" w:space="0" w:color="auto"/>
            <w:right w:val="none" w:sz="0" w:space="0" w:color="auto"/>
          </w:divBdr>
        </w:div>
        <w:div w:id="1004014967">
          <w:marLeft w:val="0"/>
          <w:marRight w:val="0"/>
          <w:marTop w:val="0"/>
          <w:marBottom w:val="0"/>
          <w:divBdr>
            <w:top w:val="none" w:sz="0" w:space="0" w:color="auto"/>
            <w:left w:val="none" w:sz="0" w:space="0" w:color="auto"/>
            <w:bottom w:val="none" w:sz="0" w:space="0" w:color="auto"/>
            <w:right w:val="none" w:sz="0" w:space="0" w:color="auto"/>
          </w:divBdr>
        </w:div>
        <w:div w:id="480734727">
          <w:marLeft w:val="0"/>
          <w:marRight w:val="0"/>
          <w:marTop w:val="0"/>
          <w:marBottom w:val="0"/>
          <w:divBdr>
            <w:top w:val="none" w:sz="0" w:space="0" w:color="auto"/>
            <w:left w:val="none" w:sz="0" w:space="0" w:color="auto"/>
            <w:bottom w:val="none" w:sz="0" w:space="0" w:color="auto"/>
            <w:right w:val="none" w:sz="0" w:space="0" w:color="auto"/>
          </w:divBdr>
        </w:div>
        <w:div w:id="851798623">
          <w:marLeft w:val="0"/>
          <w:marRight w:val="0"/>
          <w:marTop w:val="0"/>
          <w:marBottom w:val="0"/>
          <w:divBdr>
            <w:top w:val="none" w:sz="0" w:space="0" w:color="auto"/>
            <w:left w:val="none" w:sz="0" w:space="0" w:color="auto"/>
            <w:bottom w:val="none" w:sz="0" w:space="0" w:color="auto"/>
            <w:right w:val="none" w:sz="0" w:space="0" w:color="auto"/>
          </w:divBdr>
        </w:div>
        <w:div w:id="1865439730">
          <w:marLeft w:val="0"/>
          <w:marRight w:val="0"/>
          <w:marTop w:val="0"/>
          <w:marBottom w:val="0"/>
          <w:divBdr>
            <w:top w:val="none" w:sz="0" w:space="0" w:color="auto"/>
            <w:left w:val="none" w:sz="0" w:space="0" w:color="auto"/>
            <w:bottom w:val="none" w:sz="0" w:space="0" w:color="auto"/>
            <w:right w:val="none" w:sz="0" w:space="0" w:color="auto"/>
          </w:divBdr>
        </w:div>
        <w:div w:id="870344474">
          <w:marLeft w:val="0"/>
          <w:marRight w:val="0"/>
          <w:marTop w:val="0"/>
          <w:marBottom w:val="0"/>
          <w:divBdr>
            <w:top w:val="none" w:sz="0" w:space="0" w:color="auto"/>
            <w:left w:val="none" w:sz="0" w:space="0" w:color="auto"/>
            <w:bottom w:val="none" w:sz="0" w:space="0" w:color="auto"/>
            <w:right w:val="none" w:sz="0" w:space="0" w:color="auto"/>
          </w:divBdr>
        </w:div>
      </w:divsChild>
    </w:div>
    <w:div w:id="131793325">
      <w:bodyDiv w:val="1"/>
      <w:marLeft w:val="0"/>
      <w:marRight w:val="0"/>
      <w:marTop w:val="0"/>
      <w:marBottom w:val="0"/>
      <w:divBdr>
        <w:top w:val="none" w:sz="0" w:space="0" w:color="auto"/>
        <w:left w:val="none" w:sz="0" w:space="0" w:color="auto"/>
        <w:bottom w:val="none" w:sz="0" w:space="0" w:color="auto"/>
        <w:right w:val="none" w:sz="0" w:space="0" w:color="auto"/>
      </w:divBdr>
    </w:div>
    <w:div w:id="132872173">
      <w:bodyDiv w:val="1"/>
      <w:marLeft w:val="0"/>
      <w:marRight w:val="0"/>
      <w:marTop w:val="0"/>
      <w:marBottom w:val="0"/>
      <w:divBdr>
        <w:top w:val="none" w:sz="0" w:space="0" w:color="auto"/>
        <w:left w:val="none" w:sz="0" w:space="0" w:color="auto"/>
        <w:bottom w:val="none" w:sz="0" w:space="0" w:color="auto"/>
        <w:right w:val="none" w:sz="0" w:space="0" w:color="auto"/>
      </w:divBdr>
    </w:div>
    <w:div w:id="133186435">
      <w:bodyDiv w:val="1"/>
      <w:marLeft w:val="0"/>
      <w:marRight w:val="0"/>
      <w:marTop w:val="0"/>
      <w:marBottom w:val="0"/>
      <w:divBdr>
        <w:top w:val="none" w:sz="0" w:space="0" w:color="auto"/>
        <w:left w:val="none" w:sz="0" w:space="0" w:color="auto"/>
        <w:bottom w:val="none" w:sz="0" w:space="0" w:color="auto"/>
        <w:right w:val="none" w:sz="0" w:space="0" w:color="auto"/>
      </w:divBdr>
    </w:div>
    <w:div w:id="133760177">
      <w:bodyDiv w:val="1"/>
      <w:marLeft w:val="0"/>
      <w:marRight w:val="0"/>
      <w:marTop w:val="0"/>
      <w:marBottom w:val="0"/>
      <w:divBdr>
        <w:top w:val="none" w:sz="0" w:space="0" w:color="auto"/>
        <w:left w:val="none" w:sz="0" w:space="0" w:color="auto"/>
        <w:bottom w:val="none" w:sz="0" w:space="0" w:color="auto"/>
        <w:right w:val="none" w:sz="0" w:space="0" w:color="auto"/>
      </w:divBdr>
    </w:div>
    <w:div w:id="134567357">
      <w:bodyDiv w:val="1"/>
      <w:marLeft w:val="0"/>
      <w:marRight w:val="0"/>
      <w:marTop w:val="0"/>
      <w:marBottom w:val="0"/>
      <w:divBdr>
        <w:top w:val="none" w:sz="0" w:space="0" w:color="auto"/>
        <w:left w:val="none" w:sz="0" w:space="0" w:color="auto"/>
        <w:bottom w:val="none" w:sz="0" w:space="0" w:color="auto"/>
        <w:right w:val="none" w:sz="0" w:space="0" w:color="auto"/>
      </w:divBdr>
      <w:divsChild>
        <w:div w:id="67777038">
          <w:marLeft w:val="0"/>
          <w:marRight w:val="0"/>
          <w:marTop w:val="0"/>
          <w:marBottom w:val="0"/>
          <w:divBdr>
            <w:top w:val="none" w:sz="0" w:space="0" w:color="auto"/>
            <w:left w:val="none" w:sz="0" w:space="0" w:color="auto"/>
            <w:bottom w:val="none" w:sz="0" w:space="0" w:color="auto"/>
            <w:right w:val="none" w:sz="0" w:space="0" w:color="auto"/>
          </w:divBdr>
        </w:div>
        <w:div w:id="104234132">
          <w:marLeft w:val="0"/>
          <w:marRight w:val="0"/>
          <w:marTop w:val="0"/>
          <w:marBottom w:val="0"/>
          <w:divBdr>
            <w:top w:val="none" w:sz="0" w:space="0" w:color="auto"/>
            <w:left w:val="none" w:sz="0" w:space="0" w:color="auto"/>
            <w:bottom w:val="none" w:sz="0" w:space="0" w:color="auto"/>
            <w:right w:val="none" w:sz="0" w:space="0" w:color="auto"/>
          </w:divBdr>
        </w:div>
        <w:div w:id="134371802">
          <w:marLeft w:val="0"/>
          <w:marRight w:val="0"/>
          <w:marTop w:val="0"/>
          <w:marBottom w:val="0"/>
          <w:divBdr>
            <w:top w:val="none" w:sz="0" w:space="0" w:color="auto"/>
            <w:left w:val="none" w:sz="0" w:space="0" w:color="auto"/>
            <w:bottom w:val="none" w:sz="0" w:space="0" w:color="auto"/>
            <w:right w:val="none" w:sz="0" w:space="0" w:color="auto"/>
          </w:divBdr>
        </w:div>
        <w:div w:id="168101547">
          <w:marLeft w:val="0"/>
          <w:marRight w:val="0"/>
          <w:marTop w:val="0"/>
          <w:marBottom w:val="0"/>
          <w:divBdr>
            <w:top w:val="none" w:sz="0" w:space="0" w:color="auto"/>
            <w:left w:val="none" w:sz="0" w:space="0" w:color="auto"/>
            <w:bottom w:val="none" w:sz="0" w:space="0" w:color="auto"/>
            <w:right w:val="none" w:sz="0" w:space="0" w:color="auto"/>
          </w:divBdr>
        </w:div>
        <w:div w:id="185488751">
          <w:marLeft w:val="0"/>
          <w:marRight w:val="0"/>
          <w:marTop w:val="0"/>
          <w:marBottom w:val="0"/>
          <w:divBdr>
            <w:top w:val="none" w:sz="0" w:space="0" w:color="auto"/>
            <w:left w:val="none" w:sz="0" w:space="0" w:color="auto"/>
            <w:bottom w:val="none" w:sz="0" w:space="0" w:color="auto"/>
            <w:right w:val="none" w:sz="0" w:space="0" w:color="auto"/>
          </w:divBdr>
        </w:div>
        <w:div w:id="189688362">
          <w:marLeft w:val="0"/>
          <w:marRight w:val="0"/>
          <w:marTop w:val="0"/>
          <w:marBottom w:val="0"/>
          <w:divBdr>
            <w:top w:val="none" w:sz="0" w:space="0" w:color="auto"/>
            <w:left w:val="none" w:sz="0" w:space="0" w:color="auto"/>
            <w:bottom w:val="none" w:sz="0" w:space="0" w:color="auto"/>
            <w:right w:val="none" w:sz="0" w:space="0" w:color="auto"/>
          </w:divBdr>
        </w:div>
        <w:div w:id="232859922">
          <w:marLeft w:val="0"/>
          <w:marRight w:val="0"/>
          <w:marTop w:val="0"/>
          <w:marBottom w:val="0"/>
          <w:divBdr>
            <w:top w:val="none" w:sz="0" w:space="0" w:color="auto"/>
            <w:left w:val="none" w:sz="0" w:space="0" w:color="auto"/>
            <w:bottom w:val="none" w:sz="0" w:space="0" w:color="auto"/>
            <w:right w:val="none" w:sz="0" w:space="0" w:color="auto"/>
          </w:divBdr>
        </w:div>
        <w:div w:id="238566192">
          <w:marLeft w:val="0"/>
          <w:marRight w:val="0"/>
          <w:marTop w:val="0"/>
          <w:marBottom w:val="0"/>
          <w:divBdr>
            <w:top w:val="none" w:sz="0" w:space="0" w:color="auto"/>
            <w:left w:val="none" w:sz="0" w:space="0" w:color="auto"/>
            <w:bottom w:val="none" w:sz="0" w:space="0" w:color="auto"/>
            <w:right w:val="none" w:sz="0" w:space="0" w:color="auto"/>
          </w:divBdr>
        </w:div>
        <w:div w:id="257255160">
          <w:marLeft w:val="0"/>
          <w:marRight w:val="0"/>
          <w:marTop w:val="0"/>
          <w:marBottom w:val="0"/>
          <w:divBdr>
            <w:top w:val="none" w:sz="0" w:space="0" w:color="auto"/>
            <w:left w:val="none" w:sz="0" w:space="0" w:color="auto"/>
            <w:bottom w:val="none" w:sz="0" w:space="0" w:color="auto"/>
            <w:right w:val="none" w:sz="0" w:space="0" w:color="auto"/>
          </w:divBdr>
        </w:div>
        <w:div w:id="310444357">
          <w:marLeft w:val="0"/>
          <w:marRight w:val="0"/>
          <w:marTop w:val="0"/>
          <w:marBottom w:val="0"/>
          <w:divBdr>
            <w:top w:val="none" w:sz="0" w:space="0" w:color="auto"/>
            <w:left w:val="none" w:sz="0" w:space="0" w:color="auto"/>
            <w:bottom w:val="none" w:sz="0" w:space="0" w:color="auto"/>
            <w:right w:val="none" w:sz="0" w:space="0" w:color="auto"/>
          </w:divBdr>
        </w:div>
        <w:div w:id="337775541">
          <w:marLeft w:val="0"/>
          <w:marRight w:val="0"/>
          <w:marTop w:val="0"/>
          <w:marBottom w:val="0"/>
          <w:divBdr>
            <w:top w:val="none" w:sz="0" w:space="0" w:color="auto"/>
            <w:left w:val="none" w:sz="0" w:space="0" w:color="auto"/>
            <w:bottom w:val="none" w:sz="0" w:space="0" w:color="auto"/>
            <w:right w:val="none" w:sz="0" w:space="0" w:color="auto"/>
          </w:divBdr>
        </w:div>
        <w:div w:id="342318537">
          <w:marLeft w:val="0"/>
          <w:marRight w:val="0"/>
          <w:marTop w:val="0"/>
          <w:marBottom w:val="0"/>
          <w:divBdr>
            <w:top w:val="none" w:sz="0" w:space="0" w:color="auto"/>
            <w:left w:val="none" w:sz="0" w:space="0" w:color="auto"/>
            <w:bottom w:val="none" w:sz="0" w:space="0" w:color="auto"/>
            <w:right w:val="none" w:sz="0" w:space="0" w:color="auto"/>
          </w:divBdr>
        </w:div>
        <w:div w:id="396170094">
          <w:marLeft w:val="0"/>
          <w:marRight w:val="0"/>
          <w:marTop w:val="0"/>
          <w:marBottom w:val="0"/>
          <w:divBdr>
            <w:top w:val="none" w:sz="0" w:space="0" w:color="auto"/>
            <w:left w:val="none" w:sz="0" w:space="0" w:color="auto"/>
            <w:bottom w:val="none" w:sz="0" w:space="0" w:color="auto"/>
            <w:right w:val="none" w:sz="0" w:space="0" w:color="auto"/>
          </w:divBdr>
        </w:div>
        <w:div w:id="403836366">
          <w:marLeft w:val="0"/>
          <w:marRight w:val="0"/>
          <w:marTop w:val="0"/>
          <w:marBottom w:val="0"/>
          <w:divBdr>
            <w:top w:val="none" w:sz="0" w:space="0" w:color="auto"/>
            <w:left w:val="none" w:sz="0" w:space="0" w:color="auto"/>
            <w:bottom w:val="none" w:sz="0" w:space="0" w:color="auto"/>
            <w:right w:val="none" w:sz="0" w:space="0" w:color="auto"/>
          </w:divBdr>
        </w:div>
        <w:div w:id="414787297">
          <w:marLeft w:val="0"/>
          <w:marRight w:val="0"/>
          <w:marTop w:val="0"/>
          <w:marBottom w:val="0"/>
          <w:divBdr>
            <w:top w:val="none" w:sz="0" w:space="0" w:color="auto"/>
            <w:left w:val="none" w:sz="0" w:space="0" w:color="auto"/>
            <w:bottom w:val="none" w:sz="0" w:space="0" w:color="auto"/>
            <w:right w:val="none" w:sz="0" w:space="0" w:color="auto"/>
          </w:divBdr>
        </w:div>
        <w:div w:id="418259043">
          <w:marLeft w:val="0"/>
          <w:marRight w:val="0"/>
          <w:marTop w:val="0"/>
          <w:marBottom w:val="0"/>
          <w:divBdr>
            <w:top w:val="none" w:sz="0" w:space="0" w:color="auto"/>
            <w:left w:val="none" w:sz="0" w:space="0" w:color="auto"/>
            <w:bottom w:val="none" w:sz="0" w:space="0" w:color="auto"/>
            <w:right w:val="none" w:sz="0" w:space="0" w:color="auto"/>
          </w:divBdr>
        </w:div>
        <w:div w:id="421881905">
          <w:marLeft w:val="0"/>
          <w:marRight w:val="0"/>
          <w:marTop w:val="0"/>
          <w:marBottom w:val="0"/>
          <w:divBdr>
            <w:top w:val="none" w:sz="0" w:space="0" w:color="auto"/>
            <w:left w:val="none" w:sz="0" w:space="0" w:color="auto"/>
            <w:bottom w:val="none" w:sz="0" w:space="0" w:color="auto"/>
            <w:right w:val="none" w:sz="0" w:space="0" w:color="auto"/>
          </w:divBdr>
        </w:div>
        <w:div w:id="424958224">
          <w:marLeft w:val="0"/>
          <w:marRight w:val="0"/>
          <w:marTop w:val="0"/>
          <w:marBottom w:val="0"/>
          <w:divBdr>
            <w:top w:val="none" w:sz="0" w:space="0" w:color="auto"/>
            <w:left w:val="none" w:sz="0" w:space="0" w:color="auto"/>
            <w:bottom w:val="none" w:sz="0" w:space="0" w:color="auto"/>
            <w:right w:val="none" w:sz="0" w:space="0" w:color="auto"/>
          </w:divBdr>
        </w:div>
        <w:div w:id="427388639">
          <w:marLeft w:val="0"/>
          <w:marRight w:val="0"/>
          <w:marTop w:val="0"/>
          <w:marBottom w:val="0"/>
          <w:divBdr>
            <w:top w:val="none" w:sz="0" w:space="0" w:color="auto"/>
            <w:left w:val="none" w:sz="0" w:space="0" w:color="auto"/>
            <w:bottom w:val="none" w:sz="0" w:space="0" w:color="auto"/>
            <w:right w:val="none" w:sz="0" w:space="0" w:color="auto"/>
          </w:divBdr>
        </w:div>
        <w:div w:id="454299845">
          <w:marLeft w:val="0"/>
          <w:marRight w:val="0"/>
          <w:marTop w:val="0"/>
          <w:marBottom w:val="0"/>
          <w:divBdr>
            <w:top w:val="none" w:sz="0" w:space="0" w:color="auto"/>
            <w:left w:val="none" w:sz="0" w:space="0" w:color="auto"/>
            <w:bottom w:val="none" w:sz="0" w:space="0" w:color="auto"/>
            <w:right w:val="none" w:sz="0" w:space="0" w:color="auto"/>
          </w:divBdr>
        </w:div>
        <w:div w:id="471488772">
          <w:marLeft w:val="0"/>
          <w:marRight w:val="0"/>
          <w:marTop w:val="0"/>
          <w:marBottom w:val="0"/>
          <w:divBdr>
            <w:top w:val="none" w:sz="0" w:space="0" w:color="auto"/>
            <w:left w:val="none" w:sz="0" w:space="0" w:color="auto"/>
            <w:bottom w:val="none" w:sz="0" w:space="0" w:color="auto"/>
            <w:right w:val="none" w:sz="0" w:space="0" w:color="auto"/>
          </w:divBdr>
        </w:div>
        <w:div w:id="474831272">
          <w:marLeft w:val="0"/>
          <w:marRight w:val="0"/>
          <w:marTop w:val="0"/>
          <w:marBottom w:val="0"/>
          <w:divBdr>
            <w:top w:val="none" w:sz="0" w:space="0" w:color="auto"/>
            <w:left w:val="none" w:sz="0" w:space="0" w:color="auto"/>
            <w:bottom w:val="none" w:sz="0" w:space="0" w:color="auto"/>
            <w:right w:val="none" w:sz="0" w:space="0" w:color="auto"/>
          </w:divBdr>
        </w:div>
        <w:div w:id="488331840">
          <w:marLeft w:val="0"/>
          <w:marRight w:val="0"/>
          <w:marTop w:val="0"/>
          <w:marBottom w:val="0"/>
          <w:divBdr>
            <w:top w:val="none" w:sz="0" w:space="0" w:color="auto"/>
            <w:left w:val="none" w:sz="0" w:space="0" w:color="auto"/>
            <w:bottom w:val="none" w:sz="0" w:space="0" w:color="auto"/>
            <w:right w:val="none" w:sz="0" w:space="0" w:color="auto"/>
          </w:divBdr>
        </w:div>
        <w:div w:id="499582386">
          <w:marLeft w:val="0"/>
          <w:marRight w:val="0"/>
          <w:marTop w:val="0"/>
          <w:marBottom w:val="0"/>
          <w:divBdr>
            <w:top w:val="none" w:sz="0" w:space="0" w:color="auto"/>
            <w:left w:val="none" w:sz="0" w:space="0" w:color="auto"/>
            <w:bottom w:val="none" w:sz="0" w:space="0" w:color="auto"/>
            <w:right w:val="none" w:sz="0" w:space="0" w:color="auto"/>
          </w:divBdr>
        </w:div>
        <w:div w:id="548422777">
          <w:marLeft w:val="0"/>
          <w:marRight w:val="0"/>
          <w:marTop w:val="0"/>
          <w:marBottom w:val="0"/>
          <w:divBdr>
            <w:top w:val="none" w:sz="0" w:space="0" w:color="auto"/>
            <w:left w:val="none" w:sz="0" w:space="0" w:color="auto"/>
            <w:bottom w:val="none" w:sz="0" w:space="0" w:color="auto"/>
            <w:right w:val="none" w:sz="0" w:space="0" w:color="auto"/>
          </w:divBdr>
        </w:div>
        <w:div w:id="549196242">
          <w:marLeft w:val="0"/>
          <w:marRight w:val="0"/>
          <w:marTop w:val="0"/>
          <w:marBottom w:val="0"/>
          <w:divBdr>
            <w:top w:val="none" w:sz="0" w:space="0" w:color="auto"/>
            <w:left w:val="none" w:sz="0" w:space="0" w:color="auto"/>
            <w:bottom w:val="none" w:sz="0" w:space="0" w:color="auto"/>
            <w:right w:val="none" w:sz="0" w:space="0" w:color="auto"/>
          </w:divBdr>
        </w:div>
        <w:div w:id="577330558">
          <w:marLeft w:val="0"/>
          <w:marRight w:val="0"/>
          <w:marTop w:val="0"/>
          <w:marBottom w:val="0"/>
          <w:divBdr>
            <w:top w:val="none" w:sz="0" w:space="0" w:color="auto"/>
            <w:left w:val="none" w:sz="0" w:space="0" w:color="auto"/>
            <w:bottom w:val="none" w:sz="0" w:space="0" w:color="auto"/>
            <w:right w:val="none" w:sz="0" w:space="0" w:color="auto"/>
          </w:divBdr>
        </w:div>
        <w:div w:id="653879549">
          <w:marLeft w:val="0"/>
          <w:marRight w:val="0"/>
          <w:marTop w:val="0"/>
          <w:marBottom w:val="0"/>
          <w:divBdr>
            <w:top w:val="none" w:sz="0" w:space="0" w:color="auto"/>
            <w:left w:val="none" w:sz="0" w:space="0" w:color="auto"/>
            <w:bottom w:val="none" w:sz="0" w:space="0" w:color="auto"/>
            <w:right w:val="none" w:sz="0" w:space="0" w:color="auto"/>
          </w:divBdr>
        </w:div>
        <w:div w:id="671378022">
          <w:marLeft w:val="0"/>
          <w:marRight w:val="0"/>
          <w:marTop w:val="0"/>
          <w:marBottom w:val="0"/>
          <w:divBdr>
            <w:top w:val="none" w:sz="0" w:space="0" w:color="auto"/>
            <w:left w:val="none" w:sz="0" w:space="0" w:color="auto"/>
            <w:bottom w:val="none" w:sz="0" w:space="0" w:color="auto"/>
            <w:right w:val="none" w:sz="0" w:space="0" w:color="auto"/>
          </w:divBdr>
        </w:div>
        <w:div w:id="677925468">
          <w:marLeft w:val="0"/>
          <w:marRight w:val="0"/>
          <w:marTop w:val="0"/>
          <w:marBottom w:val="0"/>
          <w:divBdr>
            <w:top w:val="none" w:sz="0" w:space="0" w:color="auto"/>
            <w:left w:val="none" w:sz="0" w:space="0" w:color="auto"/>
            <w:bottom w:val="none" w:sz="0" w:space="0" w:color="auto"/>
            <w:right w:val="none" w:sz="0" w:space="0" w:color="auto"/>
          </w:divBdr>
        </w:div>
        <w:div w:id="683748380">
          <w:marLeft w:val="0"/>
          <w:marRight w:val="0"/>
          <w:marTop w:val="0"/>
          <w:marBottom w:val="0"/>
          <w:divBdr>
            <w:top w:val="none" w:sz="0" w:space="0" w:color="auto"/>
            <w:left w:val="none" w:sz="0" w:space="0" w:color="auto"/>
            <w:bottom w:val="none" w:sz="0" w:space="0" w:color="auto"/>
            <w:right w:val="none" w:sz="0" w:space="0" w:color="auto"/>
          </w:divBdr>
        </w:div>
        <w:div w:id="788477740">
          <w:marLeft w:val="0"/>
          <w:marRight w:val="0"/>
          <w:marTop w:val="0"/>
          <w:marBottom w:val="0"/>
          <w:divBdr>
            <w:top w:val="none" w:sz="0" w:space="0" w:color="auto"/>
            <w:left w:val="none" w:sz="0" w:space="0" w:color="auto"/>
            <w:bottom w:val="none" w:sz="0" w:space="0" w:color="auto"/>
            <w:right w:val="none" w:sz="0" w:space="0" w:color="auto"/>
          </w:divBdr>
        </w:div>
        <w:div w:id="801466130">
          <w:marLeft w:val="0"/>
          <w:marRight w:val="0"/>
          <w:marTop w:val="0"/>
          <w:marBottom w:val="0"/>
          <w:divBdr>
            <w:top w:val="none" w:sz="0" w:space="0" w:color="auto"/>
            <w:left w:val="none" w:sz="0" w:space="0" w:color="auto"/>
            <w:bottom w:val="none" w:sz="0" w:space="0" w:color="auto"/>
            <w:right w:val="none" w:sz="0" w:space="0" w:color="auto"/>
          </w:divBdr>
        </w:div>
        <w:div w:id="810902498">
          <w:marLeft w:val="0"/>
          <w:marRight w:val="0"/>
          <w:marTop w:val="0"/>
          <w:marBottom w:val="0"/>
          <w:divBdr>
            <w:top w:val="none" w:sz="0" w:space="0" w:color="auto"/>
            <w:left w:val="none" w:sz="0" w:space="0" w:color="auto"/>
            <w:bottom w:val="none" w:sz="0" w:space="0" w:color="auto"/>
            <w:right w:val="none" w:sz="0" w:space="0" w:color="auto"/>
          </w:divBdr>
        </w:div>
        <w:div w:id="896941601">
          <w:marLeft w:val="0"/>
          <w:marRight w:val="0"/>
          <w:marTop w:val="0"/>
          <w:marBottom w:val="0"/>
          <w:divBdr>
            <w:top w:val="none" w:sz="0" w:space="0" w:color="auto"/>
            <w:left w:val="none" w:sz="0" w:space="0" w:color="auto"/>
            <w:bottom w:val="none" w:sz="0" w:space="0" w:color="auto"/>
            <w:right w:val="none" w:sz="0" w:space="0" w:color="auto"/>
          </w:divBdr>
        </w:div>
        <w:div w:id="918518011">
          <w:marLeft w:val="0"/>
          <w:marRight w:val="0"/>
          <w:marTop w:val="0"/>
          <w:marBottom w:val="0"/>
          <w:divBdr>
            <w:top w:val="none" w:sz="0" w:space="0" w:color="auto"/>
            <w:left w:val="none" w:sz="0" w:space="0" w:color="auto"/>
            <w:bottom w:val="none" w:sz="0" w:space="0" w:color="auto"/>
            <w:right w:val="none" w:sz="0" w:space="0" w:color="auto"/>
          </w:divBdr>
        </w:div>
        <w:div w:id="921182531">
          <w:marLeft w:val="0"/>
          <w:marRight w:val="0"/>
          <w:marTop w:val="0"/>
          <w:marBottom w:val="0"/>
          <w:divBdr>
            <w:top w:val="none" w:sz="0" w:space="0" w:color="auto"/>
            <w:left w:val="none" w:sz="0" w:space="0" w:color="auto"/>
            <w:bottom w:val="none" w:sz="0" w:space="0" w:color="auto"/>
            <w:right w:val="none" w:sz="0" w:space="0" w:color="auto"/>
          </w:divBdr>
        </w:div>
        <w:div w:id="923492724">
          <w:marLeft w:val="0"/>
          <w:marRight w:val="0"/>
          <w:marTop w:val="0"/>
          <w:marBottom w:val="0"/>
          <w:divBdr>
            <w:top w:val="none" w:sz="0" w:space="0" w:color="auto"/>
            <w:left w:val="none" w:sz="0" w:space="0" w:color="auto"/>
            <w:bottom w:val="none" w:sz="0" w:space="0" w:color="auto"/>
            <w:right w:val="none" w:sz="0" w:space="0" w:color="auto"/>
          </w:divBdr>
        </w:div>
        <w:div w:id="974599083">
          <w:marLeft w:val="0"/>
          <w:marRight w:val="0"/>
          <w:marTop w:val="0"/>
          <w:marBottom w:val="0"/>
          <w:divBdr>
            <w:top w:val="none" w:sz="0" w:space="0" w:color="auto"/>
            <w:left w:val="none" w:sz="0" w:space="0" w:color="auto"/>
            <w:bottom w:val="none" w:sz="0" w:space="0" w:color="auto"/>
            <w:right w:val="none" w:sz="0" w:space="0" w:color="auto"/>
          </w:divBdr>
        </w:div>
        <w:div w:id="1009791215">
          <w:marLeft w:val="0"/>
          <w:marRight w:val="0"/>
          <w:marTop w:val="0"/>
          <w:marBottom w:val="0"/>
          <w:divBdr>
            <w:top w:val="none" w:sz="0" w:space="0" w:color="auto"/>
            <w:left w:val="none" w:sz="0" w:space="0" w:color="auto"/>
            <w:bottom w:val="none" w:sz="0" w:space="0" w:color="auto"/>
            <w:right w:val="none" w:sz="0" w:space="0" w:color="auto"/>
          </w:divBdr>
        </w:div>
        <w:div w:id="1041319444">
          <w:marLeft w:val="0"/>
          <w:marRight w:val="0"/>
          <w:marTop w:val="0"/>
          <w:marBottom w:val="0"/>
          <w:divBdr>
            <w:top w:val="none" w:sz="0" w:space="0" w:color="auto"/>
            <w:left w:val="none" w:sz="0" w:space="0" w:color="auto"/>
            <w:bottom w:val="none" w:sz="0" w:space="0" w:color="auto"/>
            <w:right w:val="none" w:sz="0" w:space="0" w:color="auto"/>
          </w:divBdr>
        </w:div>
        <w:div w:id="1045182064">
          <w:marLeft w:val="0"/>
          <w:marRight w:val="0"/>
          <w:marTop w:val="0"/>
          <w:marBottom w:val="0"/>
          <w:divBdr>
            <w:top w:val="none" w:sz="0" w:space="0" w:color="auto"/>
            <w:left w:val="none" w:sz="0" w:space="0" w:color="auto"/>
            <w:bottom w:val="none" w:sz="0" w:space="0" w:color="auto"/>
            <w:right w:val="none" w:sz="0" w:space="0" w:color="auto"/>
          </w:divBdr>
        </w:div>
        <w:div w:id="1045910101">
          <w:marLeft w:val="0"/>
          <w:marRight w:val="0"/>
          <w:marTop w:val="0"/>
          <w:marBottom w:val="0"/>
          <w:divBdr>
            <w:top w:val="none" w:sz="0" w:space="0" w:color="auto"/>
            <w:left w:val="none" w:sz="0" w:space="0" w:color="auto"/>
            <w:bottom w:val="none" w:sz="0" w:space="0" w:color="auto"/>
            <w:right w:val="none" w:sz="0" w:space="0" w:color="auto"/>
          </w:divBdr>
        </w:div>
        <w:div w:id="1076560346">
          <w:marLeft w:val="0"/>
          <w:marRight w:val="0"/>
          <w:marTop w:val="0"/>
          <w:marBottom w:val="0"/>
          <w:divBdr>
            <w:top w:val="none" w:sz="0" w:space="0" w:color="auto"/>
            <w:left w:val="none" w:sz="0" w:space="0" w:color="auto"/>
            <w:bottom w:val="none" w:sz="0" w:space="0" w:color="auto"/>
            <w:right w:val="none" w:sz="0" w:space="0" w:color="auto"/>
          </w:divBdr>
        </w:div>
        <w:div w:id="1176456394">
          <w:marLeft w:val="0"/>
          <w:marRight w:val="0"/>
          <w:marTop w:val="0"/>
          <w:marBottom w:val="0"/>
          <w:divBdr>
            <w:top w:val="none" w:sz="0" w:space="0" w:color="auto"/>
            <w:left w:val="none" w:sz="0" w:space="0" w:color="auto"/>
            <w:bottom w:val="none" w:sz="0" w:space="0" w:color="auto"/>
            <w:right w:val="none" w:sz="0" w:space="0" w:color="auto"/>
          </w:divBdr>
        </w:div>
        <w:div w:id="1233780916">
          <w:marLeft w:val="0"/>
          <w:marRight w:val="0"/>
          <w:marTop w:val="0"/>
          <w:marBottom w:val="0"/>
          <w:divBdr>
            <w:top w:val="none" w:sz="0" w:space="0" w:color="auto"/>
            <w:left w:val="none" w:sz="0" w:space="0" w:color="auto"/>
            <w:bottom w:val="none" w:sz="0" w:space="0" w:color="auto"/>
            <w:right w:val="none" w:sz="0" w:space="0" w:color="auto"/>
          </w:divBdr>
        </w:div>
        <w:div w:id="1255935987">
          <w:marLeft w:val="0"/>
          <w:marRight w:val="0"/>
          <w:marTop w:val="0"/>
          <w:marBottom w:val="0"/>
          <w:divBdr>
            <w:top w:val="none" w:sz="0" w:space="0" w:color="auto"/>
            <w:left w:val="none" w:sz="0" w:space="0" w:color="auto"/>
            <w:bottom w:val="none" w:sz="0" w:space="0" w:color="auto"/>
            <w:right w:val="none" w:sz="0" w:space="0" w:color="auto"/>
          </w:divBdr>
        </w:div>
        <w:div w:id="1285504540">
          <w:marLeft w:val="0"/>
          <w:marRight w:val="0"/>
          <w:marTop w:val="0"/>
          <w:marBottom w:val="0"/>
          <w:divBdr>
            <w:top w:val="none" w:sz="0" w:space="0" w:color="auto"/>
            <w:left w:val="none" w:sz="0" w:space="0" w:color="auto"/>
            <w:bottom w:val="none" w:sz="0" w:space="0" w:color="auto"/>
            <w:right w:val="none" w:sz="0" w:space="0" w:color="auto"/>
          </w:divBdr>
        </w:div>
        <w:div w:id="1312253826">
          <w:marLeft w:val="0"/>
          <w:marRight w:val="0"/>
          <w:marTop w:val="0"/>
          <w:marBottom w:val="0"/>
          <w:divBdr>
            <w:top w:val="none" w:sz="0" w:space="0" w:color="auto"/>
            <w:left w:val="none" w:sz="0" w:space="0" w:color="auto"/>
            <w:bottom w:val="none" w:sz="0" w:space="0" w:color="auto"/>
            <w:right w:val="none" w:sz="0" w:space="0" w:color="auto"/>
          </w:divBdr>
        </w:div>
        <w:div w:id="1314598666">
          <w:marLeft w:val="0"/>
          <w:marRight w:val="0"/>
          <w:marTop w:val="0"/>
          <w:marBottom w:val="0"/>
          <w:divBdr>
            <w:top w:val="none" w:sz="0" w:space="0" w:color="auto"/>
            <w:left w:val="none" w:sz="0" w:space="0" w:color="auto"/>
            <w:bottom w:val="none" w:sz="0" w:space="0" w:color="auto"/>
            <w:right w:val="none" w:sz="0" w:space="0" w:color="auto"/>
          </w:divBdr>
        </w:div>
        <w:div w:id="1399015207">
          <w:marLeft w:val="0"/>
          <w:marRight w:val="0"/>
          <w:marTop w:val="0"/>
          <w:marBottom w:val="0"/>
          <w:divBdr>
            <w:top w:val="none" w:sz="0" w:space="0" w:color="auto"/>
            <w:left w:val="none" w:sz="0" w:space="0" w:color="auto"/>
            <w:bottom w:val="none" w:sz="0" w:space="0" w:color="auto"/>
            <w:right w:val="none" w:sz="0" w:space="0" w:color="auto"/>
          </w:divBdr>
        </w:div>
        <w:div w:id="1442409799">
          <w:marLeft w:val="0"/>
          <w:marRight w:val="0"/>
          <w:marTop w:val="0"/>
          <w:marBottom w:val="0"/>
          <w:divBdr>
            <w:top w:val="none" w:sz="0" w:space="0" w:color="auto"/>
            <w:left w:val="none" w:sz="0" w:space="0" w:color="auto"/>
            <w:bottom w:val="none" w:sz="0" w:space="0" w:color="auto"/>
            <w:right w:val="none" w:sz="0" w:space="0" w:color="auto"/>
          </w:divBdr>
        </w:div>
        <w:div w:id="1522157794">
          <w:marLeft w:val="0"/>
          <w:marRight w:val="0"/>
          <w:marTop w:val="0"/>
          <w:marBottom w:val="0"/>
          <w:divBdr>
            <w:top w:val="none" w:sz="0" w:space="0" w:color="auto"/>
            <w:left w:val="none" w:sz="0" w:space="0" w:color="auto"/>
            <w:bottom w:val="none" w:sz="0" w:space="0" w:color="auto"/>
            <w:right w:val="none" w:sz="0" w:space="0" w:color="auto"/>
          </w:divBdr>
        </w:div>
        <w:div w:id="1537547369">
          <w:marLeft w:val="0"/>
          <w:marRight w:val="0"/>
          <w:marTop w:val="0"/>
          <w:marBottom w:val="0"/>
          <w:divBdr>
            <w:top w:val="none" w:sz="0" w:space="0" w:color="auto"/>
            <w:left w:val="none" w:sz="0" w:space="0" w:color="auto"/>
            <w:bottom w:val="none" w:sz="0" w:space="0" w:color="auto"/>
            <w:right w:val="none" w:sz="0" w:space="0" w:color="auto"/>
          </w:divBdr>
        </w:div>
        <w:div w:id="1632438636">
          <w:marLeft w:val="0"/>
          <w:marRight w:val="0"/>
          <w:marTop w:val="0"/>
          <w:marBottom w:val="0"/>
          <w:divBdr>
            <w:top w:val="none" w:sz="0" w:space="0" w:color="auto"/>
            <w:left w:val="none" w:sz="0" w:space="0" w:color="auto"/>
            <w:bottom w:val="none" w:sz="0" w:space="0" w:color="auto"/>
            <w:right w:val="none" w:sz="0" w:space="0" w:color="auto"/>
          </w:divBdr>
        </w:div>
        <w:div w:id="1647934191">
          <w:marLeft w:val="0"/>
          <w:marRight w:val="0"/>
          <w:marTop w:val="0"/>
          <w:marBottom w:val="0"/>
          <w:divBdr>
            <w:top w:val="none" w:sz="0" w:space="0" w:color="auto"/>
            <w:left w:val="none" w:sz="0" w:space="0" w:color="auto"/>
            <w:bottom w:val="none" w:sz="0" w:space="0" w:color="auto"/>
            <w:right w:val="none" w:sz="0" w:space="0" w:color="auto"/>
          </w:divBdr>
        </w:div>
        <w:div w:id="1689408553">
          <w:marLeft w:val="0"/>
          <w:marRight w:val="0"/>
          <w:marTop w:val="0"/>
          <w:marBottom w:val="0"/>
          <w:divBdr>
            <w:top w:val="none" w:sz="0" w:space="0" w:color="auto"/>
            <w:left w:val="none" w:sz="0" w:space="0" w:color="auto"/>
            <w:bottom w:val="none" w:sz="0" w:space="0" w:color="auto"/>
            <w:right w:val="none" w:sz="0" w:space="0" w:color="auto"/>
          </w:divBdr>
        </w:div>
        <w:div w:id="1690835785">
          <w:marLeft w:val="0"/>
          <w:marRight w:val="0"/>
          <w:marTop w:val="0"/>
          <w:marBottom w:val="0"/>
          <w:divBdr>
            <w:top w:val="none" w:sz="0" w:space="0" w:color="auto"/>
            <w:left w:val="none" w:sz="0" w:space="0" w:color="auto"/>
            <w:bottom w:val="none" w:sz="0" w:space="0" w:color="auto"/>
            <w:right w:val="none" w:sz="0" w:space="0" w:color="auto"/>
          </w:divBdr>
        </w:div>
        <w:div w:id="1705979969">
          <w:marLeft w:val="0"/>
          <w:marRight w:val="0"/>
          <w:marTop w:val="0"/>
          <w:marBottom w:val="0"/>
          <w:divBdr>
            <w:top w:val="none" w:sz="0" w:space="0" w:color="auto"/>
            <w:left w:val="none" w:sz="0" w:space="0" w:color="auto"/>
            <w:bottom w:val="none" w:sz="0" w:space="0" w:color="auto"/>
            <w:right w:val="none" w:sz="0" w:space="0" w:color="auto"/>
          </w:divBdr>
        </w:div>
        <w:div w:id="1766219098">
          <w:marLeft w:val="0"/>
          <w:marRight w:val="0"/>
          <w:marTop w:val="0"/>
          <w:marBottom w:val="0"/>
          <w:divBdr>
            <w:top w:val="none" w:sz="0" w:space="0" w:color="auto"/>
            <w:left w:val="none" w:sz="0" w:space="0" w:color="auto"/>
            <w:bottom w:val="none" w:sz="0" w:space="0" w:color="auto"/>
            <w:right w:val="none" w:sz="0" w:space="0" w:color="auto"/>
          </w:divBdr>
        </w:div>
        <w:div w:id="1806847212">
          <w:marLeft w:val="0"/>
          <w:marRight w:val="0"/>
          <w:marTop w:val="0"/>
          <w:marBottom w:val="0"/>
          <w:divBdr>
            <w:top w:val="none" w:sz="0" w:space="0" w:color="auto"/>
            <w:left w:val="none" w:sz="0" w:space="0" w:color="auto"/>
            <w:bottom w:val="none" w:sz="0" w:space="0" w:color="auto"/>
            <w:right w:val="none" w:sz="0" w:space="0" w:color="auto"/>
          </w:divBdr>
        </w:div>
        <w:div w:id="1808741287">
          <w:marLeft w:val="0"/>
          <w:marRight w:val="0"/>
          <w:marTop w:val="0"/>
          <w:marBottom w:val="0"/>
          <w:divBdr>
            <w:top w:val="none" w:sz="0" w:space="0" w:color="auto"/>
            <w:left w:val="none" w:sz="0" w:space="0" w:color="auto"/>
            <w:bottom w:val="none" w:sz="0" w:space="0" w:color="auto"/>
            <w:right w:val="none" w:sz="0" w:space="0" w:color="auto"/>
          </w:divBdr>
        </w:div>
        <w:div w:id="1813794097">
          <w:marLeft w:val="0"/>
          <w:marRight w:val="0"/>
          <w:marTop w:val="0"/>
          <w:marBottom w:val="0"/>
          <w:divBdr>
            <w:top w:val="none" w:sz="0" w:space="0" w:color="auto"/>
            <w:left w:val="none" w:sz="0" w:space="0" w:color="auto"/>
            <w:bottom w:val="none" w:sz="0" w:space="0" w:color="auto"/>
            <w:right w:val="none" w:sz="0" w:space="0" w:color="auto"/>
          </w:divBdr>
        </w:div>
        <w:div w:id="1849098667">
          <w:marLeft w:val="0"/>
          <w:marRight w:val="0"/>
          <w:marTop w:val="0"/>
          <w:marBottom w:val="0"/>
          <w:divBdr>
            <w:top w:val="none" w:sz="0" w:space="0" w:color="auto"/>
            <w:left w:val="none" w:sz="0" w:space="0" w:color="auto"/>
            <w:bottom w:val="none" w:sz="0" w:space="0" w:color="auto"/>
            <w:right w:val="none" w:sz="0" w:space="0" w:color="auto"/>
          </w:divBdr>
        </w:div>
        <w:div w:id="1869682197">
          <w:marLeft w:val="0"/>
          <w:marRight w:val="0"/>
          <w:marTop w:val="0"/>
          <w:marBottom w:val="0"/>
          <w:divBdr>
            <w:top w:val="none" w:sz="0" w:space="0" w:color="auto"/>
            <w:left w:val="none" w:sz="0" w:space="0" w:color="auto"/>
            <w:bottom w:val="none" w:sz="0" w:space="0" w:color="auto"/>
            <w:right w:val="none" w:sz="0" w:space="0" w:color="auto"/>
          </w:divBdr>
        </w:div>
        <w:div w:id="1872299366">
          <w:marLeft w:val="0"/>
          <w:marRight w:val="0"/>
          <w:marTop w:val="0"/>
          <w:marBottom w:val="0"/>
          <w:divBdr>
            <w:top w:val="none" w:sz="0" w:space="0" w:color="auto"/>
            <w:left w:val="none" w:sz="0" w:space="0" w:color="auto"/>
            <w:bottom w:val="none" w:sz="0" w:space="0" w:color="auto"/>
            <w:right w:val="none" w:sz="0" w:space="0" w:color="auto"/>
          </w:divBdr>
        </w:div>
        <w:div w:id="1872836002">
          <w:marLeft w:val="0"/>
          <w:marRight w:val="0"/>
          <w:marTop w:val="0"/>
          <w:marBottom w:val="0"/>
          <w:divBdr>
            <w:top w:val="none" w:sz="0" w:space="0" w:color="auto"/>
            <w:left w:val="none" w:sz="0" w:space="0" w:color="auto"/>
            <w:bottom w:val="none" w:sz="0" w:space="0" w:color="auto"/>
            <w:right w:val="none" w:sz="0" w:space="0" w:color="auto"/>
          </w:divBdr>
        </w:div>
        <w:div w:id="1875651454">
          <w:marLeft w:val="0"/>
          <w:marRight w:val="0"/>
          <w:marTop w:val="0"/>
          <w:marBottom w:val="0"/>
          <w:divBdr>
            <w:top w:val="none" w:sz="0" w:space="0" w:color="auto"/>
            <w:left w:val="none" w:sz="0" w:space="0" w:color="auto"/>
            <w:bottom w:val="none" w:sz="0" w:space="0" w:color="auto"/>
            <w:right w:val="none" w:sz="0" w:space="0" w:color="auto"/>
          </w:divBdr>
        </w:div>
        <w:div w:id="1925529614">
          <w:marLeft w:val="0"/>
          <w:marRight w:val="0"/>
          <w:marTop w:val="0"/>
          <w:marBottom w:val="0"/>
          <w:divBdr>
            <w:top w:val="none" w:sz="0" w:space="0" w:color="auto"/>
            <w:left w:val="none" w:sz="0" w:space="0" w:color="auto"/>
            <w:bottom w:val="none" w:sz="0" w:space="0" w:color="auto"/>
            <w:right w:val="none" w:sz="0" w:space="0" w:color="auto"/>
          </w:divBdr>
        </w:div>
        <w:div w:id="1944024296">
          <w:marLeft w:val="0"/>
          <w:marRight w:val="0"/>
          <w:marTop w:val="0"/>
          <w:marBottom w:val="0"/>
          <w:divBdr>
            <w:top w:val="none" w:sz="0" w:space="0" w:color="auto"/>
            <w:left w:val="none" w:sz="0" w:space="0" w:color="auto"/>
            <w:bottom w:val="none" w:sz="0" w:space="0" w:color="auto"/>
            <w:right w:val="none" w:sz="0" w:space="0" w:color="auto"/>
          </w:divBdr>
        </w:div>
        <w:div w:id="1952660522">
          <w:marLeft w:val="0"/>
          <w:marRight w:val="0"/>
          <w:marTop w:val="0"/>
          <w:marBottom w:val="0"/>
          <w:divBdr>
            <w:top w:val="none" w:sz="0" w:space="0" w:color="auto"/>
            <w:left w:val="none" w:sz="0" w:space="0" w:color="auto"/>
            <w:bottom w:val="none" w:sz="0" w:space="0" w:color="auto"/>
            <w:right w:val="none" w:sz="0" w:space="0" w:color="auto"/>
          </w:divBdr>
        </w:div>
        <w:div w:id="1969969898">
          <w:marLeft w:val="0"/>
          <w:marRight w:val="0"/>
          <w:marTop w:val="0"/>
          <w:marBottom w:val="0"/>
          <w:divBdr>
            <w:top w:val="none" w:sz="0" w:space="0" w:color="auto"/>
            <w:left w:val="none" w:sz="0" w:space="0" w:color="auto"/>
            <w:bottom w:val="none" w:sz="0" w:space="0" w:color="auto"/>
            <w:right w:val="none" w:sz="0" w:space="0" w:color="auto"/>
          </w:divBdr>
        </w:div>
        <w:div w:id="1982464899">
          <w:marLeft w:val="0"/>
          <w:marRight w:val="0"/>
          <w:marTop w:val="0"/>
          <w:marBottom w:val="0"/>
          <w:divBdr>
            <w:top w:val="none" w:sz="0" w:space="0" w:color="auto"/>
            <w:left w:val="none" w:sz="0" w:space="0" w:color="auto"/>
            <w:bottom w:val="none" w:sz="0" w:space="0" w:color="auto"/>
            <w:right w:val="none" w:sz="0" w:space="0" w:color="auto"/>
          </w:divBdr>
        </w:div>
        <w:div w:id="1988167489">
          <w:marLeft w:val="0"/>
          <w:marRight w:val="0"/>
          <w:marTop w:val="0"/>
          <w:marBottom w:val="0"/>
          <w:divBdr>
            <w:top w:val="none" w:sz="0" w:space="0" w:color="auto"/>
            <w:left w:val="none" w:sz="0" w:space="0" w:color="auto"/>
            <w:bottom w:val="none" w:sz="0" w:space="0" w:color="auto"/>
            <w:right w:val="none" w:sz="0" w:space="0" w:color="auto"/>
          </w:divBdr>
        </w:div>
        <w:div w:id="2047875087">
          <w:marLeft w:val="0"/>
          <w:marRight w:val="0"/>
          <w:marTop w:val="0"/>
          <w:marBottom w:val="0"/>
          <w:divBdr>
            <w:top w:val="none" w:sz="0" w:space="0" w:color="auto"/>
            <w:left w:val="none" w:sz="0" w:space="0" w:color="auto"/>
            <w:bottom w:val="none" w:sz="0" w:space="0" w:color="auto"/>
            <w:right w:val="none" w:sz="0" w:space="0" w:color="auto"/>
          </w:divBdr>
        </w:div>
        <w:div w:id="2100448527">
          <w:marLeft w:val="0"/>
          <w:marRight w:val="0"/>
          <w:marTop w:val="0"/>
          <w:marBottom w:val="0"/>
          <w:divBdr>
            <w:top w:val="none" w:sz="0" w:space="0" w:color="auto"/>
            <w:left w:val="none" w:sz="0" w:space="0" w:color="auto"/>
            <w:bottom w:val="none" w:sz="0" w:space="0" w:color="auto"/>
            <w:right w:val="none" w:sz="0" w:space="0" w:color="auto"/>
          </w:divBdr>
        </w:div>
        <w:div w:id="2107117165">
          <w:marLeft w:val="0"/>
          <w:marRight w:val="0"/>
          <w:marTop w:val="0"/>
          <w:marBottom w:val="0"/>
          <w:divBdr>
            <w:top w:val="none" w:sz="0" w:space="0" w:color="auto"/>
            <w:left w:val="none" w:sz="0" w:space="0" w:color="auto"/>
            <w:bottom w:val="none" w:sz="0" w:space="0" w:color="auto"/>
            <w:right w:val="none" w:sz="0" w:space="0" w:color="auto"/>
          </w:divBdr>
        </w:div>
        <w:div w:id="2111658821">
          <w:marLeft w:val="0"/>
          <w:marRight w:val="0"/>
          <w:marTop w:val="0"/>
          <w:marBottom w:val="0"/>
          <w:divBdr>
            <w:top w:val="none" w:sz="0" w:space="0" w:color="auto"/>
            <w:left w:val="none" w:sz="0" w:space="0" w:color="auto"/>
            <w:bottom w:val="none" w:sz="0" w:space="0" w:color="auto"/>
            <w:right w:val="none" w:sz="0" w:space="0" w:color="auto"/>
          </w:divBdr>
        </w:div>
        <w:div w:id="2124566491">
          <w:marLeft w:val="0"/>
          <w:marRight w:val="0"/>
          <w:marTop w:val="0"/>
          <w:marBottom w:val="0"/>
          <w:divBdr>
            <w:top w:val="none" w:sz="0" w:space="0" w:color="auto"/>
            <w:left w:val="none" w:sz="0" w:space="0" w:color="auto"/>
            <w:bottom w:val="none" w:sz="0" w:space="0" w:color="auto"/>
            <w:right w:val="none" w:sz="0" w:space="0" w:color="auto"/>
          </w:divBdr>
        </w:div>
        <w:div w:id="2142460146">
          <w:marLeft w:val="0"/>
          <w:marRight w:val="0"/>
          <w:marTop w:val="0"/>
          <w:marBottom w:val="0"/>
          <w:divBdr>
            <w:top w:val="none" w:sz="0" w:space="0" w:color="auto"/>
            <w:left w:val="none" w:sz="0" w:space="0" w:color="auto"/>
            <w:bottom w:val="none" w:sz="0" w:space="0" w:color="auto"/>
            <w:right w:val="none" w:sz="0" w:space="0" w:color="auto"/>
          </w:divBdr>
        </w:div>
      </w:divsChild>
    </w:div>
    <w:div w:id="136186997">
      <w:bodyDiv w:val="1"/>
      <w:marLeft w:val="0"/>
      <w:marRight w:val="0"/>
      <w:marTop w:val="0"/>
      <w:marBottom w:val="0"/>
      <w:divBdr>
        <w:top w:val="none" w:sz="0" w:space="0" w:color="auto"/>
        <w:left w:val="none" w:sz="0" w:space="0" w:color="auto"/>
        <w:bottom w:val="none" w:sz="0" w:space="0" w:color="auto"/>
        <w:right w:val="none" w:sz="0" w:space="0" w:color="auto"/>
      </w:divBdr>
    </w:div>
    <w:div w:id="136534536">
      <w:bodyDiv w:val="1"/>
      <w:marLeft w:val="0"/>
      <w:marRight w:val="0"/>
      <w:marTop w:val="0"/>
      <w:marBottom w:val="0"/>
      <w:divBdr>
        <w:top w:val="none" w:sz="0" w:space="0" w:color="auto"/>
        <w:left w:val="none" w:sz="0" w:space="0" w:color="auto"/>
        <w:bottom w:val="none" w:sz="0" w:space="0" w:color="auto"/>
        <w:right w:val="none" w:sz="0" w:space="0" w:color="auto"/>
      </w:divBdr>
      <w:divsChild>
        <w:div w:id="2122325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041164">
      <w:bodyDiv w:val="1"/>
      <w:marLeft w:val="0"/>
      <w:marRight w:val="0"/>
      <w:marTop w:val="0"/>
      <w:marBottom w:val="0"/>
      <w:divBdr>
        <w:top w:val="none" w:sz="0" w:space="0" w:color="auto"/>
        <w:left w:val="none" w:sz="0" w:space="0" w:color="auto"/>
        <w:bottom w:val="none" w:sz="0" w:space="0" w:color="auto"/>
        <w:right w:val="none" w:sz="0" w:space="0" w:color="auto"/>
      </w:divBdr>
      <w:divsChild>
        <w:div w:id="7112232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769216">
      <w:bodyDiv w:val="1"/>
      <w:marLeft w:val="0"/>
      <w:marRight w:val="0"/>
      <w:marTop w:val="0"/>
      <w:marBottom w:val="0"/>
      <w:divBdr>
        <w:top w:val="none" w:sz="0" w:space="0" w:color="auto"/>
        <w:left w:val="none" w:sz="0" w:space="0" w:color="auto"/>
        <w:bottom w:val="none" w:sz="0" w:space="0" w:color="auto"/>
        <w:right w:val="none" w:sz="0" w:space="0" w:color="auto"/>
      </w:divBdr>
    </w:div>
    <w:div w:id="139151753">
      <w:bodyDiv w:val="1"/>
      <w:marLeft w:val="0"/>
      <w:marRight w:val="0"/>
      <w:marTop w:val="0"/>
      <w:marBottom w:val="0"/>
      <w:divBdr>
        <w:top w:val="none" w:sz="0" w:space="0" w:color="auto"/>
        <w:left w:val="none" w:sz="0" w:space="0" w:color="auto"/>
        <w:bottom w:val="none" w:sz="0" w:space="0" w:color="auto"/>
        <w:right w:val="none" w:sz="0" w:space="0" w:color="auto"/>
      </w:divBdr>
    </w:div>
    <w:div w:id="140077188">
      <w:bodyDiv w:val="1"/>
      <w:marLeft w:val="0"/>
      <w:marRight w:val="0"/>
      <w:marTop w:val="0"/>
      <w:marBottom w:val="0"/>
      <w:divBdr>
        <w:top w:val="none" w:sz="0" w:space="0" w:color="auto"/>
        <w:left w:val="none" w:sz="0" w:space="0" w:color="auto"/>
        <w:bottom w:val="none" w:sz="0" w:space="0" w:color="auto"/>
        <w:right w:val="none" w:sz="0" w:space="0" w:color="auto"/>
      </w:divBdr>
      <w:divsChild>
        <w:div w:id="613293298">
          <w:marLeft w:val="0"/>
          <w:marRight w:val="0"/>
          <w:marTop w:val="0"/>
          <w:marBottom w:val="0"/>
          <w:divBdr>
            <w:top w:val="none" w:sz="0" w:space="0" w:color="auto"/>
            <w:left w:val="none" w:sz="0" w:space="0" w:color="auto"/>
            <w:bottom w:val="none" w:sz="0" w:space="0" w:color="auto"/>
            <w:right w:val="none" w:sz="0" w:space="0" w:color="auto"/>
          </w:divBdr>
          <w:divsChild>
            <w:div w:id="1347749676">
              <w:marLeft w:val="-225"/>
              <w:marRight w:val="-225"/>
              <w:marTop w:val="0"/>
              <w:marBottom w:val="0"/>
              <w:divBdr>
                <w:top w:val="none" w:sz="0" w:space="0" w:color="auto"/>
                <w:left w:val="none" w:sz="0" w:space="0" w:color="auto"/>
                <w:bottom w:val="none" w:sz="0" w:space="0" w:color="auto"/>
                <w:right w:val="none" w:sz="0" w:space="0" w:color="auto"/>
              </w:divBdr>
              <w:divsChild>
                <w:div w:id="990060378">
                  <w:marLeft w:val="0"/>
                  <w:marRight w:val="0"/>
                  <w:marTop w:val="0"/>
                  <w:marBottom w:val="0"/>
                  <w:divBdr>
                    <w:top w:val="none" w:sz="0" w:space="0" w:color="auto"/>
                    <w:left w:val="none" w:sz="0" w:space="0" w:color="auto"/>
                    <w:bottom w:val="none" w:sz="0" w:space="0" w:color="auto"/>
                    <w:right w:val="none" w:sz="0" w:space="0" w:color="auto"/>
                  </w:divBdr>
                  <w:divsChild>
                    <w:div w:id="1975089902">
                      <w:marLeft w:val="0"/>
                      <w:marRight w:val="0"/>
                      <w:marTop w:val="0"/>
                      <w:marBottom w:val="300"/>
                      <w:divBdr>
                        <w:top w:val="none" w:sz="0" w:space="0" w:color="auto"/>
                        <w:left w:val="none" w:sz="0" w:space="0" w:color="auto"/>
                        <w:bottom w:val="none" w:sz="0" w:space="0" w:color="auto"/>
                        <w:right w:val="none" w:sz="0" w:space="0" w:color="auto"/>
                      </w:divBdr>
                      <w:divsChild>
                        <w:div w:id="1506624556">
                          <w:marLeft w:val="0"/>
                          <w:marRight w:val="0"/>
                          <w:marTop w:val="0"/>
                          <w:marBottom w:val="0"/>
                          <w:divBdr>
                            <w:top w:val="none" w:sz="0" w:space="0" w:color="auto"/>
                            <w:left w:val="none" w:sz="0" w:space="0" w:color="auto"/>
                            <w:bottom w:val="none" w:sz="0" w:space="0" w:color="auto"/>
                            <w:right w:val="none" w:sz="0" w:space="0" w:color="auto"/>
                          </w:divBdr>
                          <w:divsChild>
                            <w:div w:id="1836992970">
                              <w:marLeft w:val="0"/>
                              <w:marRight w:val="0"/>
                              <w:marTop w:val="0"/>
                              <w:marBottom w:val="0"/>
                              <w:divBdr>
                                <w:top w:val="none" w:sz="0" w:space="0" w:color="auto"/>
                                <w:left w:val="none" w:sz="0" w:space="0" w:color="auto"/>
                                <w:bottom w:val="none" w:sz="0" w:space="0" w:color="auto"/>
                                <w:right w:val="none" w:sz="0" w:space="0" w:color="auto"/>
                              </w:divBdr>
                              <w:divsChild>
                                <w:div w:id="150604079">
                                  <w:marLeft w:val="0"/>
                                  <w:marRight w:val="0"/>
                                  <w:marTop w:val="0"/>
                                  <w:marBottom w:val="0"/>
                                  <w:divBdr>
                                    <w:top w:val="none" w:sz="0" w:space="0" w:color="auto"/>
                                    <w:left w:val="none" w:sz="0" w:space="0" w:color="auto"/>
                                    <w:bottom w:val="none" w:sz="0" w:space="0" w:color="auto"/>
                                    <w:right w:val="none" w:sz="0" w:space="0" w:color="auto"/>
                                  </w:divBdr>
                                  <w:divsChild>
                                    <w:div w:id="1793130990">
                                      <w:marLeft w:val="0"/>
                                      <w:marRight w:val="0"/>
                                      <w:marTop w:val="105"/>
                                      <w:marBottom w:val="0"/>
                                      <w:divBdr>
                                        <w:top w:val="none" w:sz="0" w:space="0" w:color="auto"/>
                                        <w:left w:val="none" w:sz="0" w:space="0" w:color="auto"/>
                                        <w:bottom w:val="none" w:sz="0" w:space="0" w:color="auto"/>
                                        <w:right w:val="none" w:sz="0" w:space="0" w:color="auto"/>
                                      </w:divBdr>
                                    </w:div>
                                    <w:div w:id="94449778">
                                      <w:marLeft w:val="0"/>
                                      <w:marRight w:val="0"/>
                                      <w:marTop w:val="105"/>
                                      <w:marBottom w:val="0"/>
                                      <w:divBdr>
                                        <w:top w:val="none" w:sz="0" w:space="0" w:color="auto"/>
                                        <w:left w:val="none" w:sz="0" w:space="0" w:color="auto"/>
                                        <w:bottom w:val="none" w:sz="0" w:space="0" w:color="auto"/>
                                        <w:right w:val="none" w:sz="0" w:space="0" w:color="auto"/>
                                      </w:divBdr>
                                    </w:div>
                                    <w:div w:id="227302288">
                                      <w:marLeft w:val="0"/>
                                      <w:marRight w:val="0"/>
                                      <w:marTop w:val="105"/>
                                      <w:marBottom w:val="0"/>
                                      <w:divBdr>
                                        <w:top w:val="none" w:sz="0" w:space="0" w:color="auto"/>
                                        <w:left w:val="none" w:sz="0" w:space="0" w:color="auto"/>
                                        <w:bottom w:val="none" w:sz="0" w:space="0" w:color="auto"/>
                                        <w:right w:val="none" w:sz="0" w:space="0" w:color="auto"/>
                                      </w:divBdr>
                                    </w:div>
                                    <w:div w:id="1403138788">
                                      <w:marLeft w:val="0"/>
                                      <w:marRight w:val="0"/>
                                      <w:marTop w:val="105"/>
                                      <w:marBottom w:val="0"/>
                                      <w:divBdr>
                                        <w:top w:val="none" w:sz="0" w:space="0" w:color="auto"/>
                                        <w:left w:val="none" w:sz="0" w:space="0" w:color="auto"/>
                                        <w:bottom w:val="none" w:sz="0" w:space="0" w:color="auto"/>
                                        <w:right w:val="none" w:sz="0" w:space="0" w:color="auto"/>
                                      </w:divBdr>
                                    </w:div>
                                    <w:div w:id="1809857651">
                                      <w:marLeft w:val="0"/>
                                      <w:marRight w:val="0"/>
                                      <w:marTop w:val="105"/>
                                      <w:marBottom w:val="0"/>
                                      <w:divBdr>
                                        <w:top w:val="none" w:sz="0" w:space="0" w:color="auto"/>
                                        <w:left w:val="none" w:sz="0" w:space="0" w:color="auto"/>
                                        <w:bottom w:val="none" w:sz="0" w:space="0" w:color="auto"/>
                                        <w:right w:val="none" w:sz="0" w:space="0" w:color="auto"/>
                                      </w:divBdr>
                                      <w:divsChild>
                                        <w:div w:id="1700855972">
                                          <w:marLeft w:val="0"/>
                                          <w:marRight w:val="0"/>
                                          <w:marTop w:val="0"/>
                                          <w:marBottom w:val="0"/>
                                          <w:divBdr>
                                            <w:top w:val="none" w:sz="0" w:space="0" w:color="auto"/>
                                            <w:left w:val="none" w:sz="0" w:space="0" w:color="auto"/>
                                            <w:bottom w:val="none" w:sz="0" w:space="0" w:color="auto"/>
                                            <w:right w:val="none" w:sz="0" w:space="0" w:color="auto"/>
                                          </w:divBdr>
                                          <w:divsChild>
                                            <w:div w:id="1549996641">
                                              <w:marLeft w:val="0"/>
                                              <w:marRight w:val="0"/>
                                              <w:marTop w:val="0"/>
                                              <w:marBottom w:val="0"/>
                                              <w:divBdr>
                                                <w:top w:val="none" w:sz="0" w:space="0" w:color="auto"/>
                                                <w:left w:val="none" w:sz="0" w:space="0" w:color="auto"/>
                                                <w:bottom w:val="none" w:sz="0" w:space="0" w:color="auto"/>
                                                <w:right w:val="none" w:sz="0" w:space="0" w:color="auto"/>
                                              </w:divBdr>
                                            </w:div>
                                            <w:div w:id="569774350">
                                              <w:marLeft w:val="0"/>
                                              <w:marRight w:val="0"/>
                                              <w:marTop w:val="0"/>
                                              <w:marBottom w:val="0"/>
                                              <w:divBdr>
                                                <w:top w:val="none" w:sz="0" w:space="0" w:color="auto"/>
                                                <w:left w:val="none" w:sz="0" w:space="0" w:color="auto"/>
                                                <w:bottom w:val="none" w:sz="0" w:space="0" w:color="auto"/>
                                                <w:right w:val="none" w:sz="0" w:space="0" w:color="auto"/>
                                              </w:divBdr>
                                            </w:div>
                                          </w:divsChild>
                                        </w:div>
                                        <w:div w:id="699362195">
                                          <w:marLeft w:val="0"/>
                                          <w:marRight w:val="0"/>
                                          <w:marTop w:val="0"/>
                                          <w:marBottom w:val="0"/>
                                          <w:divBdr>
                                            <w:top w:val="none" w:sz="0" w:space="0" w:color="auto"/>
                                            <w:left w:val="none" w:sz="0" w:space="0" w:color="auto"/>
                                            <w:bottom w:val="none" w:sz="0" w:space="0" w:color="auto"/>
                                            <w:right w:val="none" w:sz="0" w:space="0" w:color="auto"/>
                                          </w:divBdr>
                                          <w:divsChild>
                                            <w:div w:id="1516338883">
                                              <w:marLeft w:val="0"/>
                                              <w:marRight w:val="0"/>
                                              <w:marTop w:val="45"/>
                                              <w:marBottom w:val="0"/>
                                              <w:divBdr>
                                                <w:top w:val="none" w:sz="0" w:space="0" w:color="auto"/>
                                                <w:left w:val="none" w:sz="0" w:space="0" w:color="auto"/>
                                                <w:bottom w:val="none" w:sz="0" w:space="0" w:color="auto"/>
                                                <w:right w:val="none" w:sz="0" w:space="0" w:color="auto"/>
                                              </w:divBdr>
                                              <w:divsChild>
                                                <w:div w:id="44866382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16827795">
                                          <w:marLeft w:val="0"/>
                                          <w:marRight w:val="0"/>
                                          <w:marTop w:val="0"/>
                                          <w:marBottom w:val="0"/>
                                          <w:divBdr>
                                            <w:top w:val="none" w:sz="0" w:space="0" w:color="auto"/>
                                            <w:left w:val="none" w:sz="0" w:space="0" w:color="auto"/>
                                            <w:bottom w:val="none" w:sz="0" w:space="0" w:color="auto"/>
                                            <w:right w:val="none" w:sz="0" w:space="0" w:color="auto"/>
                                          </w:divBdr>
                                          <w:divsChild>
                                            <w:div w:id="1805076054">
                                              <w:marLeft w:val="0"/>
                                              <w:marRight w:val="0"/>
                                              <w:marTop w:val="45"/>
                                              <w:marBottom w:val="0"/>
                                              <w:divBdr>
                                                <w:top w:val="none" w:sz="0" w:space="0" w:color="auto"/>
                                                <w:left w:val="none" w:sz="0" w:space="0" w:color="auto"/>
                                                <w:bottom w:val="none" w:sz="0" w:space="0" w:color="auto"/>
                                                <w:right w:val="none" w:sz="0" w:space="0" w:color="auto"/>
                                              </w:divBdr>
                                              <w:divsChild>
                                                <w:div w:id="511200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94079650">
                                          <w:marLeft w:val="0"/>
                                          <w:marRight w:val="0"/>
                                          <w:marTop w:val="0"/>
                                          <w:marBottom w:val="0"/>
                                          <w:divBdr>
                                            <w:top w:val="none" w:sz="0" w:space="0" w:color="auto"/>
                                            <w:left w:val="none" w:sz="0" w:space="0" w:color="auto"/>
                                            <w:bottom w:val="none" w:sz="0" w:space="0" w:color="auto"/>
                                            <w:right w:val="none" w:sz="0" w:space="0" w:color="auto"/>
                                          </w:divBdr>
                                          <w:divsChild>
                                            <w:div w:id="654837628">
                                              <w:marLeft w:val="0"/>
                                              <w:marRight w:val="0"/>
                                              <w:marTop w:val="45"/>
                                              <w:marBottom w:val="0"/>
                                              <w:divBdr>
                                                <w:top w:val="none" w:sz="0" w:space="0" w:color="auto"/>
                                                <w:left w:val="none" w:sz="0" w:space="0" w:color="auto"/>
                                                <w:bottom w:val="none" w:sz="0" w:space="0" w:color="auto"/>
                                                <w:right w:val="none" w:sz="0" w:space="0" w:color="auto"/>
                                              </w:divBdr>
                                              <w:divsChild>
                                                <w:div w:id="9016727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823618772">
                                      <w:marLeft w:val="0"/>
                                      <w:marRight w:val="0"/>
                                      <w:marTop w:val="105"/>
                                      <w:marBottom w:val="0"/>
                                      <w:divBdr>
                                        <w:top w:val="none" w:sz="0" w:space="0" w:color="auto"/>
                                        <w:left w:val="none" w:sz="0" w:space="0" w:color="auto"/>
                                        <w:bottom w:val="none" w:sz="0" w:space="0" w:color="auto"/>
                                        <w:right w:val="none" w:sz="0" w:space="0" w:color="auto"/>
                                      </w:divBdr>
                                    </w:div>
                                    <w:div w:id="744454246">
                                      <w:marLeft w:val="0"/>
                                      <w:marRight w:val="0"/>
                                      <w:marTop w:val="105"/>
                                      <w:marBottom w:val="0"/>
                                      <w:divBdr>
                                        <w:top w:val="none" w:sz="0" w:space="0" w:color="auto"/>
                                        <w:left w:val="none" w:sz="0" w:space="0" w:color="auto"/>
                                        <w:bottom w:val="none" w:sz="0" w:space="0" w:color="auto"/>
                                        <w:right w:val="none" w:sz="0" w:space="0" w:color="auto"/>
                                      </w:divBdr>
                                    </w:div>
                                    <w:div w:id="353849120">
                                      <w:marLeft w:val="0"/>
                                      <w:marRight w:val="0"/>
                                      <w:marTop w:val="105"/>
                                      <w:marBottom w:val="0"/>
                                      <w:divBdr>
                                        <w:top w:val="none" w:sz="0" w:space="0" w:color="auto"/>
                                        <w:left w:val="none" w:sz="0" w:space="0" w:color="auto"/>
                                        <w:bottom w:val="none" w:sz="0" w:space="0" w:color="auto"/>
                                        <w:right w:val="none" w:sz="0" w:space="0" w:color="auto"/>
                                      </w:divBdr>
                                    </w:div>
                                    <w:div w:id="302278056">
                                      <w:marLeft w:val="0"/>
                                      <w:marRight w:val="0"/>
                                      <w:marTop w:val="105"/>
                                      <w:marBottom w:val="0"/>
                                      <w:divBdr>
                                        <w:top w:val="none" w:sz="0" w:space="0" w:color="auto"/>
                                        <w:left w:val="none" w:sz="0" w:space="0" w:color="auto"/>
                                        <w:bottom w:val="none" w:sz="0" w:space="0" w:color="auto"/>
                                        <w:right w:val="none" w:sz="0" w:space="0" w:color="auto"/>
                                      </w:divBdr>
                                    </w:div>
                                    <w:div w:id="2129930552">
                                      <w:marLeft w:val="0"/>
                                      <w:marRight w:val="0"/>
                                      <w:marTop w:val="105"/>
                                      <w:marBottom w:val="0"/>
                                      <w:divBdr>
                                        <w:top w:val="none" w:sz="0" w:space="0" w:color="auto"/>
                                        <w:left w:val="none" w:sz="0" w:space="0" w:color="auto"/>
                                        <w:bottom w:val="none" w:sz="0" w:space="0" w:color="auto"/>
                                        <w:right w:val="none" w:sz="0" w:space="0" w:color="auto"/>
                                      </w:divBdr>
                                    </w:div>
                                    <w:div w:id="1889340712">
                                      <w:marLeft w:val="0"/>
                                      <w:marRight w:val="0"/>
                                      <w:marTop w:val="105"/>
                                      <w:marBottom w:val="0"/>
                                      <w:divBdr>
                                        <w:top w:val="none" w:sz="0" w:space="0" w:color="auto"/>
                                        <w:left w:val="none" w:sz="0" w:space="0" w:color="auto"/>
                                        <w:bottom w:val="none" w:sz="0" w:space="0" w:color="auto"/>
                                        <w:right w:val="none" w:sz="0" w:space="0" w:color="auto"/>
                                      </w:divBdr>
                                    </w:div>
                                    <w:div w:id="1199779660">
                                      <w:marLeft w:val="0"/>
                                      <w:marRight w:val="0"/>
                                      <w:marTop w:val="105"/>
                                      <w:marBottom w:val="0"/>
                                      <w:divBdr>
                                        <w:top w:val="none" w:sz="0" w:space="0" w:color="auto"/>
                                        <w:left w:val="none" w:sz="0" w:space="0" w:color="auto"/>
                                        <w:bottom w:val="none" w:sz="0" w:space="0" w:color="auto"/>
                                        <w:right w:val="none" w:sz="0" w:space="0" w:color="auto"/>
                                      </w:divBdr>
                                      <w:divsChild>
                                        <w:div w:id="120266715">
                                          <w:marLeft w:val="0"/>
                                          <w:marRight w:val="0"/>
                                          <w:marTop w:val="0"/>
                                          <w:marBottom w:val="0"/>
                                          <w:divBdr>
                                            <w:top w:val="none" w:sz="0" w:space="0" w:color="auto"/>
                                            <w:left w:val="none" w:sz="0" w:space="0" w:color="auto"/>
                                            <w:bottom w:val="none" w:sz="0" w:space="0" w:color="auto"/>
                                            <w:right w:val="none" w:sz="0" w:space="0" w:color="auto"/>
                                          </w:divBdr>
                                          <w:divsChild>
                                            <w:div w:id="1412459007">
                                              <w:marLeft w:val="0"/>
                                              <w:marRight w:val="0"/>
                                              <w:marTop w:val="0"/>
                                              <w:marBottom w:val="0"/>
                                              <w:divBdr>
                                                <w:top w:val="none" w:sz="0" w:space="0" w:color="auto"/>
                                                <w:left w:val="none" w:sz="0" w:space="0" w:color="auto"/>
                                                <w:bottom w:val="none" w:sz="0" w:space="0" w:color="auto"/>
                                                <w:right w:val="none" w:sz="0" w:space="0" w:color="auto"/>
                                              </w:divBdr>
                                            </w:div>
                                            <w:div w:id="217715630">
                                              <w:marLeft w:val="0"/>
                                              <w:marRight w:val="0"/>
                                              <w:marTop w:val="0"/>
                                              <w:marBottom w:val="0"/>
                                              <w:divBdr>
                                                <w:top w:val="none" w:sz="0" w:space="0" w:color="auto"/>
                                                <w:left w:val="none" w:sz="0" w:space="0" w:color="auto"/>
                                                <w:bottom w:val="none" w:sz="0" w:space="0" w:color="auto"/>
                                                <w:right w:val="none" w:sz="0" w:space="0" w:color="auto"/>
                                              </w:divBdr>
                                            </w:div>
                                          </w:divsChild>
                                        </w:div>
                                        <w:div w:id="932593421">
                                          <w:marLeft w:val="0"/>
                                          <w:marRight w:val="0"/>
                                          <w:marTop w:val="0"/>
                                          <w:marBottom w:val="0"/>
                                          <w:divBdr>
                                            <w:top w:val="none" w:sz="0" w:space="0" w:color="auto"/>
                                            <w:left w:val="none" w:sz="0" w:space="0" w:color="auto"/>
                                            <w:bottom w:val="none" w:sz="0" w:space="0" w:color="auto"/>
                                            <w:right w:val="none" w:sz="0" w:space="0" w:color="auto"/>
                                          </w:divBdr>
                                          <w:divsChild>
                                            <w:div w:id="1238710401">
                                              <w:marLeft w:val="0"/>
                                              <w:marRight w:val="0"/>
                                              <w:marTop w:val="45"/>
                                              <w:marBottom w:val="0"/>
                                              <w:divBdr>
                                                <w:top w:val="none" w:sz="0" w:space="0" w:color="auto"/>
                                                <w:left w:val="none" w:sz="0" w:space="0" w:color="auto"/>
                                                <w:bottom w:val="none" w:sz="0" w:space="0" w:color="auto"/>
                                                <w:right w:val="none" w:sz="0" w:space="0" w:color="auto"/>
                                              </w:divBdr>
                                              <w:divsChild>
                                                <w:div w:id="5643407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57148415">
                                          <w:marLeft w:val="0"/>
                                          <w:marRight w:val="0"/>
                                          <w:marTop w:val="0"/>
                                          <w:marBottom w:val="0"/>
                                          <w:divBdr>
                                            <w:top w:val="none" w:sz="0" w:space="0" w:color="auto"/>
                                            <w:left w:val="none" w:sz="0" w:space="0" w:color="auto"/>
                                            <w:bottom w:val="none" w:sz="0" w:space="0" w:color="auto"/>
                                            <w:right w:val="none" w:sz="0" w:space="0" w:color="auto"/>
                                          </w:divBdr>
                                          <w:divsChild>
                                            <w:div w:id="416026851">
                                              <w:marLeft w:val="0"/>
                                              <w:marRight w:val="0"/>
                                              <w:marTop w:val="45"/>
                                              <w:marBottom w:val="0"/>
                                              <w:divBdr>
                                                <w:top w:val="none" w:sz="0" w:space="0" w:color="auto"/>
                                                <w:left w:val="none" w:sz="0" w:space="0" w:color="auto"/>
                                                <w:bottom w:val="none" w:sz="0" w:space="0" w:color="auto"/>
                                                <w:right w:val="none" w:sz="0" w:space="0" w:color="auto"/>
                                              </w:divBdr>
                                              <w:divsChild>
                                                <w:div w:id="218244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87855845">
                                          <w:marLeft w:val="0"/>
                                          <w:marRight w:val="0"/>
                                          <w:marTop w:val="0"/>
                                          <w:marBottom w:val="0"/>
                                          <w:divBdr>
                                            <w:top w:val="none" w:sz="0" w:space="0" w:color="auto"/>
                                            <w:left w:val="none" w:sz="0" w:space="0" w:color="auto"/>
                                            <w:bottom w:val="none" w:sz="0" w:space="0" w:color="auto"/>
                                            <w:right w:val="none" w:sz="0" w:space="0" w:color="auto"/>
                                          </w:divBdr>
                                          <w:divsChild>
                                            <w:div w:id="289669946">
                                              <w:marLeft w:val="0"/>
                                              <w:marRight w:val="0"/>
                                              <w:marTop w:val="45"/>
                                              <w:marBottom w:val="0"/>
                                              <w:divBdr>
                                                <w:top w:val="none" w:sz="0" w:space="0" w:color="auto"/>
                                                <w:left w:val="none" w:sz="0" w:space="0" w:color="auto"/>
                                                <w:bottom w:val="none" w:sz="0" w:space="0" w:color="auto"/>
                                                <w:right w:val="none" w:sz="0" w:space="0" w:color="auto"/>
                                              </w:divBdr>
                                              <w:divsChild>
                                                <w:div w:id="1746178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84989093">
                                      <w:marLeft w:val="0"/>
                                      <w:marRight w:val="0"/>
                                      <w:marTop w:val="105"/>
                                      <w:marBottom w:val="0"/>
                                      <w:divBdr>
                                        <w:top w:val="none" w:sz="0" w:space="0" w:color="auto"/>
                                        <w:left w:val="none" w:sz="0" w:space="0" w:color="auto"/>
                                        <w:bottom w:val="none" w:sz="0" w:space="0" w:color="auto"/>
                                        <w:right w:val="none" w:sz="0" w:space="0" w:color="auto"/>
                                      </w:divBdr>
                                    </w:div>
                                    <w:div w:id="841550994">
                                      <w:marLeft w:val="0"/>
                                      <w:marRight w:val="0"/>
                                      <w:marTop w:val="105"/>
                                      <w:marBottom w:val="0"/>
                                      <w:divBdr>
                                        <w:top w:val="none" w:sz="0" w:space="0" w:color="auto"/>
                                        <w:left w:val="none" w:sz="0" w:space="0" w:color="auto"/>
                                        <w:bottom w:val="none" w:sz="0" w:space="0" w:color="auto"/>
                                        <w:right w:val="none" w:sz="0" w:space="0" w:color="auto"/>
                                      </w:divBdr>
                                    </w:div>
                                    <w:div w:id="1010908498">
                                      <w:marLeft w:val="0"/>
                                      <w:marRight w:val="0"/>
                                      <w:marTop w:val="105"/>
                                      <w:marBottom w:val="0"/>
                                      <w:divBdr>
                                        <w:top w:val="none" w:sz="0" w:space="0" w:color="auto"/>
                                        <w:left w:val="none" w:sz="0" w:space="0" w:color="auto"/>
                                        <w:bottom w:val="none" w:sz="0" w:space="0" w:color="auto"/>
                                        <w:right w:val="none" w:sz="0" w:space="0" w:color="auto"/>
                                      </w:divBdr>
                                    </w:div>
                                    <w:div w:id="2103646254">
                                      <w:marLeft w:val="0"/>
                                      <w:marRight w:val="0"/>
                                      <w:marTop w:val="105"/>
                                      <w:marBottom w:val="0"/>
                                      <w:divBdr>
                                        <w:top w:val="none" w:sz="0" w:space="0" w:color="auto"/>
                                        <w:left w:val="none" w:sz="0" w:space="0" w:color="auto"/>
                                        <w:bottom w:val="none" w:sz="0" w:space="0" w:color="auto"/>
                                        <w:right w:val="none" w:sz="0" w:space="0" w:color="auto"/>
                                      </w:divBdr>
                                    </w:div>
                                    <w:div w:id="989165174">
                                      <w:marLeft w:val="0"/>
                                      <w:marRight w:val="0"/>
                                      <w:marTop w:val="105"/>
                                      <w:marBottom w:val="0"/>
                                      <w:divBdr>
                                        <w:top w:val="none" w:sz="0" w:space="0" w:color="auto"/>
                                        <w:left w:val="none" w:sz="0" w:space="0" w:color="auto"/>
                                        <w:bottom w:val="none" w:sz="0" w:space="0" w:color="auto"/>
                                        <w:right w:val="none" w:sz="0" w:space="0" w:color="auto"/>
                                      </w:divBdr>
                                    </w:div>
                                    <w:div w:id="1262102592">
                                      <w:marLeft w:val="0"/>
                                      <w:marRight w:val="0"/>
                                      <w:marTop w:val="105"/>
                                      <w:marBottom w:val="0"/>
                                      <w:divBdr>
                                        <w:top w:val="none" w:sz="0" w:space="0" w:color="auto"/>
                                        <w:left w:val="none" w:sz="0" w:space="0" w:color="auto"/>
                                        <w:bottom w:val="none" w:sz="0" w:space="0" w:color="auto"/>
                                        <w:right w:val="none" w:sz="0" w:space="0" w:color="auto"/>
                                      </w:divBdr>
                                    </w:div>
                                    <w:div w:id="2142725731">
                                      <w:marLeft w:val="0"/>
                                      <w:marRight w:val="0"/>
                                      <w:marTop w:val="105"/>
                                      <w:marBottom w:val="0"/>
                                      <w:divBdr>
                                        <w:top w:val="none" w:sz="0" w:space="0" w:color="auto"/>
                                        <w:left w:val="none" w:sz="0" w:space="0" w:color="auto"/>
                                        <w:bottom w:val="none" w:sz="0" w:space="0" w:color="auto"/>
                                        <w:right w:val="none" w:sz="0" w:space="0" w:color="auto"/>
                                      </w:divBdr>
                                      <w:divsChild>
                                        <w:div w:id="500043973">
                                          <w:marLeft w:val="0"/>
                                          <w:marRight w:val="0"/>
                                          <w:marTop w:val="0"/>
                                          <w:marBottom w:val="0"/>
                                          <w:divBdr>
                                            <w:top w:val="none" w:sz="0" w:space="0" w:color="auto"/>
                                            <w:left w:val="none" w:sz="0" w:space="0" w:color="auto"/>
                                            <w:bottom w:val="none" w:sz="0" w:space="0" w:color="auto"/>
                                            <w:right w:val="none" w:sz="0" w:space="0" w:color="auto"/>
                                          </w:divBdr>
                                          <w:divsChild>
                                            <w:div w:id="837186188">
                                              <w:marLeft w:val="0"/>
                                              <w:marRight w:val="0"/>
                                              <w:marTop w:val="0"/>
                                              <w:marBottom w:val="0"/>
                                              <w:divBdr>
                                                <w:top w:val="none" w:sz="0" w:space="0" w:color="auto"/>
                                                <w:left w:val="none" w:sz="0" w:space="0" w:color="auto"/>
                                                <w:bottom w:val="none" w:sz="0" w:space="0" w:color="auto"/>
                                                <w:right w:val="none" w:sz="0" w:space="0" w:color="auto"/>
                                              </w:divBdr>
                                            </w:div>
                                            <w:div w:id="160394685">
                                              <w:marLeft w:val="0"/>
                                              <w:marRight w:val="0"/>
                                              <w:marTop w:val="0"/>
                                              <w:marBottom w:val="0"/>
                                              <w:divBdr>
                                                <w:top w:val="none" w:sz="0" w:space="0" w:color="auto"/>
                                                <w:left w:val="none" w:sz="0" w:space="0" w:color="auto"/>
                                                <w:bottom w:val="none" w:sz="0" w:space="0" w:color="auto"/>
                                                <w:right w:val="none" w:sz="0" w:space="0" w:color="auto"/>
                                              </w:divBdr>
                                            </w:div>
                                          </w:divsChild>
                                        </w:div>
                                        <w:div w:id="156767180">
                                          <w:marLeft w:val="0"/>
                                          <w:marRight w:val="0"/>
                                          <w:marTop w:val="0"/>
                                          <w:marBottom w:val="0"/>
                                          <w:divBdr>
                                            <w:top w:val="none" w:sz="0" w:space="0" w:color="auto"/>
                                            <w:left w:val="none" w:sz="0" w:space="0" w:color="auto"/>
                                            <w:bottom w:val="none" w:sz="0" w:space="0" w:color="auto"/>
                                            <w:right w:val="none" w:sz="0" w:space="0" w:color="auto"/>
                                          </w:divBdr>
                                          <w:divsChild>
                                            <w:div w:id="447898221">
                                              <w:marLeft w:val="0"/>
                                              <w:marRight w:val="0"/>
                                              <w:marTop w:val="45"/>
                                              <w:marBottom w:val="0"/>
                                              <w:divBdr>
                                                <w:top w:val="none" w:sz="0" w:space="0" w:color="auto"/>
                                                <w:left w:val="none" w:sz="0" w:space="0" w:color="auto"/>
                                                <w:bottom w:val="none" w:sz="0" w:space="0" w:color="auto"/>
                                                <w:right w:val="none" w:sz="0" w:space="0" w:color="auto"/>
                                              </w:divBdr>
                                              <w:divsChild>
                                                <w:div w:id="19083745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37462114">
                                          <w:marLeft w:val="0"/>
                                          <w:marRight w:val="0"/>
                                          <w:marTop w:val="0"/>
                                          <w:marBottom w:val="0"/>
                                          <w:divBdr>
                                            <w:top w:val="none" w:sz="0" w:space="0" w:color="auto"/>
                                            <w:left w:val="none" w:sz="0" w:space="0" w:color="auto"/>
                                            <w:bottom w:val="none" w:sz="0" w:space="0" w:color="auto"/>
                                            <w:right w:val="none" w:sz="0" w:space="0" w:color="auto"/>
                                          </w:divBdr>
                                          <w:divsChild>
                                            <w:div w:id="109856254">
                                              <w:marLeft w:val="0"/>
                                              <w:marRight w:val="0"/>
                                              <w:marTop w:val="45"/>
                                              <w:marBottom w:val="0"/>
                                              <w:divBdr>
                                                <w:top w:val="none" w:sz="0" w:space="0" w:color="auto"/>
                                                <w:left w:val="none" w:sz="0" w:space="0" w:color="auto"/>
                                                <w:bottom w:val="none" w:sz="0" w:space="0" w:color="auto"/>
                                                <w:right w:val="none" w:sz="0" w:space="0" w:color="auto"/>
                                              </w:divBdr>
                                              <w:divsChild>
                                                <w:div w:id="20354199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53915984">
                                          <w:marLeft w:val="0"/>
                                          <w:marRight w:val="0"/>
                                          <w:marTop w:val="0"/>
                                          <w:marBottom w:val="0"/>
                                          <w:divBdr>
                                            <w:top w:val="none" w:sz="0" w:space="0" w:color="auto"/>
                                            <w:left w:val="none" w:sz="0" w:space="0" w:color="auto"/>
                                            <w:bottom w:val="none" w:sz="0" w:space="0" w:color="auto"/>
                                            <w:right w:val="none" w:sz="0" w:space="0" w:color="auto"/>
                                          </w:divBdr>
                                          <w:divsChild>
                                            <w:div w:id="1368409178">
                                              <w:marLeft w:val="0"/>
                                              <w:marRight w:val="0"/>
                                              <w:marTop w:val="45"/>
                                              <w:marBottom w:val="0"/>
                                              <w:divBdr>
                                                <w:top w:val="none" w:sz="0" w:space="0" w:color="auto"/>
                                                <w:left w:val="none" w:sz="0" w:space="0" w:color="auto"/>
                                                <w:bottom w:val="none" w:sz="0" w:space="0" w:color="auto"/>
                                                <w:right w:val="none" w:sz="0" w:space="0" w:color="auto"/>
                                              </w:divBdr>
                                              <w:divsChild>
                                                <w:div w:id="19156230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060548238">
                                      <w:marLeft w:val="0"/>
                                      <w:marRight w:val="0"/>
                                      <w:marTop w:val="105"/>
                                      <w:marBottom w:val="0"/>
                                      <w:divBdr>
                                        <w:top w:val="none" w:sz="0" w:space="0" w:color="auto"/>
                                        <w:left w:val="none" w:sz="0" w:space="0" w:color="auto"/>
                                        <w:bottom w:val="none" w:sz="0" w:space="0" w:color="auto"/>
                                        <w:right w:val="none" w:sz="0" w:space="0" w:color="auto"/>
                                      </w:divBdr>
                                    </w:div>
                                    <w:div w:id="210769248">
                                      <w:marLeft w:val="0"/>
                                      <w:marRight w:val="0"/>
                                      <w:marTop w:val="105"/>
                                      <w:marBottom w:val="0"/>
                                      <w:divBdr>
                                        <w:top w:val="none" w:sz="0" w:space="0" w:color="auto"/>
                                        <w:left w:val="none" w:sz="0" w:space="0" w:color="auto"/>
                                        <w:bottom w:val="none" w:sz="0" w:space="0" w:color="auto"/>
                                        <w:right w:val="none" w:sz="0" w:space="0" w:color="auto"/>
                                      </w:divBdr>
                                    </w:div>
                                    <w:div w:id="564028114">
                                      <w:marLeft w:val="0"/>
                                      <w:marRight w:val="0"/>
                                      <w:marTop w:val="105"/>
                                      <w:marBottom w:val="0"/>
                                      <w:divBdr>
                                        <w:top w:val="none" w:sz="0" w:space="0" w:color="auto"/>
                                        <w:left w:val="none" w:sz="0" w:space="0" w:color="auto"/>
                                        <w:bottom w:val="none" w:sz="0" w:space="0" w:color="auto"/>
                                        <w:right w:val="none" w:sz="0" w:space="0" w:color="auto"/>
                                      </w:divBdr>
                                    </w:div>
                                    <w:div w:id="1214736295">
                                      <w:marLeft w:val="0"/>
                                      <w:marRight w:val="0"/>
                                      <w:marTop w:val="105"/>
                                      <w:marBottom w:val="0"/>
                                      <w:divBdr>
                                        <w:top w:val="none" w:sz="0" w:space="0" w:color="auto"/>
                                        <w:left w:val="none" w:sz="0" w:space="0" w:color="auto"/>
                                        <w:bottom w:val="none" w:sz="0" w:space="0" w:color="auto"/>
                                        <w:right w:val="none" w:sz="0" w:space="0" w:color="auto"/>
                                      </w:divBdr>
                                    </w:div>
                                    <w:div w:id="148718164">
                                      <w:marLeft w:val="0"/>
                                      <w:marRight w:val="0"/>
                                      <w:marTop w:val="105"/>
                                      <w:marBottom w:val="0"/>
                                      <w:divBdr>
                                        <w:top w:val="none" w:sz="0" w:space="0" w:color="auto"/>
                                        <w:left w:val="none" w:sz="0" w:space="0" w:color="auto"/>
                                        <w:bottom w:val="none" w:sz="0" w:space="0" w:color="auto"/>
                                        <w:right w:val="none" w:sz="0" w:space="0" w:color="auto"/>
                                      </w:divBdr>
                                    </w:div>
                                    <w:div w:id="1285229842">
                                      <w:marLeft w:val="0"/>
                                      <w:marRight w:val="0"/>
                                      <w:marTop w:val="105"/>
                                      <w:marBottom w:val="0"/>
                                      <w:divBdr>
                                        <w:top w:val="none" w:sz="0" w:space="0" w:color="auto"/>
                                        <w:left w:val="none" w:sz="0" w:space="0" w:color="auto"/>
                                        <w:bottom w:val="none" w:sz="0" w:space="0" w:color="auto"/>
                                        <w:right w:val="none" w:sz="0" w:space="0" w:color="auto"/>
                                      </w:divBdr>
                                      <w:divsChild>
                                        <w:div w:id="609238199">
                                          <w:marLeft w:val="0"/>
                                          <w:marRight w:val="0"/>
                                          <w:marTop w:val="0"/>
                                          <w:marBottom w:val="0"/>
                                          <w:divBdr>
                                            <w:top w:val="none" w:sz="0" w:space="0" w:color="auto"/>
                                            <w:left w:val="none" w:sz="0" w:space="0" w:color="auto"/>
                                            <w:bottom w:val="none" w:sz="0" w:space="0" w:color="auto"/>
                                            <w:right w:val="none" w:sz="0" w:space="0" w:color="auto"/>
                                          </w:divBdr>
                                        </w:div>
                                        <w:div w:id="1346175065">
                                          <w:marLeft w:val="0"/>
                                          <w:marRight w:val="0"/>
                                          <w:marTop w:val="0"/>
                                          <w:marBottom w:val="0"/>
                                          <w:divBdr>
                                            <w:top w:val="none" w:sz="0" w:space="0" w:color="auto"/>
                                            <w:left w:val="none" w:sz="0" w:space="0" w:color="auto"/>
                                            <w:bottom w:val="none" w:sz="0" w:space="0" w:color="auto"/>
                                            <w:right w:val="none" w:sz="0" w:space="0" w:color="auto"/>
                                          </w:divBdr>
                                        </w:div>
                                      </w:divsChild>
                                    </w:div>
                                    <w:div w:id="1466269410">
                                      <w:marLeft w:val="0"/>
                                      <w:marRight w:val="0"/>
                                      <w:marTop w:val="0"/>
                                      <w:marBottom w:val="0"/>
                                      <w:divBdr>
                                        <w:top w:val="none" w:sz="0" w:space="0" w:color="auto"/>
                                        <w:left w:val="none" w:sz="0" w:space="0" w:color="auto"/>
                                        <w:bottom w:val="none" w:sz="0" w:space="0" w:color="auto"/>
                                        <w:right w:val="none" w:sz="0" w:space="0" w:color="auto"/>
                                      </w:divBdr>
                                      <w:divsChild>
                                        <w:div w:id="1670055712">
                                          <w:marLeft w:val="0"/>
                                          <w:marRight w:val="0"/>
                                          <w:marTop w:val="45"/>
                                          <w:marBottom w:val="0"/>
                                          <w:divBdr>
                                            <w:top w:val="none" w:sz="0" w:space="0" w:color="auto"/>
                                            <w:left w:val="none" w:sz="0" w:space="0" w:color="auto"/>
                                            <w:bottom w:val="none" w:sz="0" w:space="0" w:color="auto"/>
                                            <w:right w:val="none" w:sz="0" w:space="0" w:color="auto"/>
                                          </w:divBdr>
                                          <w:divsChild>
                                            <w:div w:id="1021954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78817925">
                                      <w:marLeft w:val="0"/>
                                      <w:marRight w:val="0"/>
                                      <w:marTop w:val="0"/>
                                      <w:marBottom w:val="0"/>
                                      <w:divBdr>
                                        <w:top w:val="none" w:sz="0" w:space="0" w:color="auto"/>
                                        <w:left w:val="none" w:sz="0" w:space="0" w:color="auto"/>
                                        <w:bottom w:val="none" w:sz="0" w:space="0" w:color="auto"/>
                                        <w:right w:val="none" w:sz="0" w:space="0" w:color="auto"/>
                                      </w:divBdr>
                                      <w:divsChild>
                                        <w:div w:id="1460535402">
                                          <w:marLeft w:val="0"/>
                                          <w:marRight w:val="0"/>
                                          <w:marTop w:val="45"/>
                                          <w:marBottom w:val="0"/>
                                          <w:divBdr>
                                            <w:top w:val="none" w:sz="0" w:space="0" w:color="auto"/>
                                            <w:left w:val="none" w:sz="0" w:space="0" w:color="auto"/>
                                            <w:bottom w:val="none" w:sz="0" w:space="0" w:color="auto"/>
                                            <w:right w:val="none" w:sz="0" w:space="0" w:color="auto"/>
                                          </w:divBdr>
                                          <w:divsChild>
                                            <w:div w:id="10713443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11666974">
                                      <w:marLeft w:val="0"/>
                                      <w:marRight w:val="0"/>
                                      <w:marTop w:val="0"/>
                                      <w:marBottom w:val="0"/>
                                      <w:divBdr>
                                        <w:top w:val="none" w:sz="0" w:space="0" w:color="auto"/>
                                        <w:left w:val="none" w:sz="0" w:space="0" w:color="auto"/>
                                        <w:bottom w:val="none" w:sz="0" w:space="0" w:color="auto"/>
                                        <w:right w:val="none" w:sz="0" w:space="0" w:color="auto"/>
                                      </w:divBdr>
                                      <w:divsChild>
                                        <w:div w:id="173154807">
                                          <w:marLeft w:val="0"/>
                                          <w:marRight w:val="0"/>
                                          <w:marTop w:val="45"/>
                                          <w:marBottom w:val="0"/>
                                          <w:divBdr>
                                            <w:top w:val="none" w:sz="0" w:space="0" w:color="auto"/>
                                            <w:left w:val="none" w:sz="0" w:space="0" w:color="auto"/>
                                            <w:bottom w:val="none" w:sz="0" w:space="0" w:color="auto"/>
                                            <w:right w:val="none" w:sz="0" w:space="0" w:color="auto"/>
                                          </w:divBdr>
                                          <w:divsChild>
                                            <w:div w:id="3645961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06459439">
                                      <w:marLeft w:val="0"/>
                                      <w:marRight w:val="0"/>
                                      <w:marTop w:val="30"/>
                                      <w:marBottom w:val="0"/>
                                      <w:divBdr>
                                        <w:top w:val="none" w:sz="0" w:space="0" w:color="auto"/>
                                        <w:left w:val="none" w:sz="0" w:space="0" w:color="auto"/>
                                        <w:bottom w:val="none" w:sz="0" w:space="0" w:color="auto"/>
                                        <w:right w:val="none" w:sz="0" w:space="0" w:color="auto"/>
                                      </w:divBdr>
                                    </w:div>
                                    <w:div w:id="630019455">
                                      <w:marLeft w:val="0"/>
                                      <w:marRight w:val="0"/>
                                      <w:marTop w:val="30"/>
                                      <w:marBottom w:val="0"/>
                                      <w:divBdr>
                                        <w:top w:val="none" w:sz="0" w:space="0" w:color="auto"/>
                                        <w:left w:val="none" w:sz="0" w:space="0" w:color="auto"/>
                                        <w:bottom w:val="none" w:sz="0" w:space="0" w:color="auto"/>
                                        <w:right w:val="none" w:sz="0" w:space="0" w:color="auto"/>
                                      </w:divBdr>
                                    </w:div>
                                    <w:div w:id="309670707">
                                      <w:marLeft w:val="0"/>
                                      <w:marRight w:val="0"/>
                                      <w:marTop w:val="30"/>
                                      <w:marBottom w:val="0"/>
                                      <w:divBdr>
                                        <w:top w:val="none" w:sz="0" w:space="0" w:color="auto"/>
                                        <w:left w:val="none" w:sz="0" w:space="0" w:color="auto"/>
                                        <w:bottom w:val="none" w:sz="0" w:space="0" w:color="auto"/>
                                        <w:right w:val="none" w:sz="0" w:space="0" w:color="auto"/>
                                      </w:divBdr>
                                    </w:div>
                                    <w:div w:id="973675999">
                                      <w:marLeft w:val="0"/>
                                      <w:marRight w:val="0"/>
                                      <w:marTop w:val="30"/>
                                      <w:marBottom w:val="0"/>
                                      <w:divBdr>
                                        <w:top w:val="none" w:sz="0" w:space="0" w:color="auto"/>
                                        <w:left w:val="none" w:sz="0" w:space="0" w:color="auto"/>
                                        <w:bottom w:val="none" w:sz="0" w:space="0" w:color="auto"/>
                                        <w:right w:val="none" w:sz="0" w:space="0" w:color="auto"/>
                                      </w:divBdr>
                                    </w:div>
                                    <w:div w:id="155725296">
                                      <w:marLeft w:val="0"/>
                                      <w:marRight w:val="0"/>
                                      <w:marTop w:val="30"/>
                                      <w:marBottom w:val="0"/>
                                      <w:divBdr>
                                        <w:top w:val="none" w:sz="0" w:space="0" w:color="auto"/>
                                        <w:left w:val="none" w:sz="0" w:space="0" w:color="auto"/>
                                        <w:bottom w:val="none" w:sz="0" w:space="0" w:color="auto"/>
                                        <w:right w:val="none" w:sz="0" w:space="0" w:color="auto"/>
                                      </w:divBdr>
                                    </w:div>
                                    <w:div w:id="1665938622">
                                      <w:marLeft w:val="0"/>
                                      <w:marRight w:val="0"/>
                                      <w:marTop w:val="30"/>
                                      <w:marBottom w:val="0"/>
                                      <w:divBdr>
                                        <w:top w:val="none" w:sz="0" w:space="0" w:color="auto"/>
                                        <w:left w:val="none" w:sz="0" w:space="0" w:color="auto"/>
                                        <w:bottom w:val="none" w:sz="0" w:space="0" w:color="auto"/>
                                        <w:right w:val="none" w:sz="0" w:space="0" w:color="auto"/>
                                      </w:divBdr>
                                    </w:div>
                                    <w:div w:id="1724254703">
                                      <w:marLeft w:val="0"/>
                                      <w:marRight w:val="0"/>
                                      <w:marTop w:val="30"/>
                                      <w:marBottom w:val="0"/>
                                      <w:divBdr>
                                        <w:top w:val="none" w:sz="0" w:space="0" w:color="auto"/>
                                        <w:left w:val="none" w:sz="0" w:space="0" w:color="auto"/>
                                        <w:bottom w:val="none" w:sz="0" w:space="0" w:color="auto"/>
                                        <w:right w:val="none" w:sz="0" w:space="0" w:color="auto"/>
                                      </w:divBdr>
                                      <w:divsChild>
                                        <w:div w:id="91095416">
                                          <w:marLeft w:val="0"/>
                                          <w:marRight w:val="0"/>
                                          <w:marTop w:val="0"/>
                                          <w:marBottom w:val="0"/>
                                          <w:divBdr>
                                            <w:top w:val="none" w:sz="0" w:space="0" w:color="auto"/>
                                            <w:left w:val="none" w:sz="0" w:space="0" w:color="auto"/>
                                            <w:bottom w:val="none" w:sz="0" w:space="0" w:color="auto"/>
                                            <w:right w:val="none" w:sz="0" w:space="0" w:color="auto"/>
                                          </w:divBdr>
                                        </w:div>
                                      </w:divsChild>
                                    </w:div>
                                    <w:div w:id="504638680">
                                      <w:marLeft w:val="0"/>
                                      <w:marRight w:val="0"/>
                                      <w:marTop w:val="30"/>
                                      <w:marBottom w:val="0"/>
                                      <w:divBdr>
                                        <w:top w:val="none" w:sz="0" w:space="0" w:color="auto"/>
                                        <w:left w:val="none" w:sz="0" w:space="0" w:color="auto"/>
                                        <w:bottom w:val="none" w:sz="0" w:space="0" w:color="auto"/>
                                        <w:right w:val="none" w:sz="0" w:space="0" w:color="auto"/>
                                      </w:divBdr>
                                    </w:div>
                                    <w:div w:id="1874421172">
                                      <w:marLeft w:val="0"/>
                                      <w:marRight w:val="0"/>
                                      <w:marTop w:val="30"/>
                                      <w:marBottom w:val="0"/>
                                      <w:divBdr>
                                        <w:top w:val="none" w:sz="0" w:space="0" w:color="auto"/>
                                        <w:left w:val="none" w:sz="0" w:space="0" w:color="auto"/>
                                        <w:bottom w:val="none" w:sz="0" w:space="0" w:color="auto"/>
                                        <w:right w:val="none" w:sz="0" w:space="0" w:color="auto"/>
                                      </w:divBdr>
                                    </w:div>
                                    <w:div w:id="1602906878">
                                      <w:marLeft w:val="0"/>
                                      <w:marRight w:val="0"/>
                                      <w:marTop w:val="30"/>
                                      <w:marBottom w:val="0"/>
                                      <w:divBdr>
                                        <w:top w:val="none" w:sz="0" w:space="0" w:color="auto"/>
                                        <w:left w:val="none" w:sz="0" w:space="0" w:color="auto"/>
                                        <w:bottom w:val="none" w:sz="0" w:space="0" w:color="auto"/>
                                        <w:right w:val="none" w:sz="0" w:space="0" w:color="auto"/>
                                      </w:divBdr>
                                    </w:div>
                                    <w:div w:id="665205798">
                                      <w:marLeft w:val="0"/>
                                      <w:marRight w:val="0"/>
                                      <w:marTop w:val="30"/>
                                      <w:marBottom w:val="0"/>
                                      <w:divBdr>
                                        <w:top w:val="none" w:sz="0" w:space="0" w:color="auto"/>
                                        <w:left w:val="none" w:sz="0" w:space="0" w:color="auto"/>
                                        <w:bottom w:val="none" w:sz="0" w:space="0" w:color="auto"/>
                                        <w:right w:val="none" w:sz="0" w:space="0" w:color="auto"/>
                                      </w:divBdr>
                                    </w:div>
                                    <w:div w:id="580337660">
                                      <w:marLeft w:val="0"/>
                                      <w:marRight w:val="0"/>
                                      <w:marTop w:val="30"/>
                                      <w:marBottom w:val="0"/>
                                      <w:divBdr>
                                        <w:top w:val="none" w:sz="0" w:space="0" w:color="auto"/>
                                        <w:left w:val="none" w:sz="0" w:space="0" w:color="auto"/>
                                        <w:bottom w:val="none" w:sz="0" w:space="0" w:color="auto"/>
                                        <w:right w:val="none" w:sz="0" w:space="0" w:color="auto"/>
                                      </w:divBdr>
                                    </w:div>
                                    <w:div w:id="1367178263">
                                      <w:marLeft w:val="0"/>
                                      <w:marRight w:val="0"/>
                                      <w:marTop w:val="30"/>
                                      <w:marBottom w:val="0"/>
                                      <w:divBdr>
                                        <w:top w:val="none" w:sz="0" w:space="0" w:color="auto"/>
                                        <w:left w:val="none" w:sz="0" w:space="0" w:color="auto"/>
                                        <w:bottom w:val="none" w:sz="0" w:space="0" w:color="auto"/>
                                        <w:right w:val="none" w:sz="0" w:space="0" w:color="auto"/>
                                      </w:divBdr>
                                    </w:div>
                                    <w:div w:id="473832902">
                                      <w:marLeft w:val="0"/>
                                      <w:marRight w:val="0"/>
                                      <w:marTop w:val="30"/>
                                      <w:marBottom w:val="0"/>
                                      <w:divBdr>
                                        <w:top w:val="none" w:sz="0" w:space="0" w:color="auto"/>
                                        <w:left w:val="none" w:sz="0" w:space="0" w:color="auto"/>
                                        <w:bottom w:val="none" w:sz="0" w:space="0" w:color="auto"/>
                                        <w:right w:val="none" w:sz="0" w:space="0" w:color="auto"/>
                                      </w:divBdr>
                                      <w:divsChild>
                                        <w:div w:id="645745560">
                                          <w:marLeft w:val="0"/>
                                          <w:marRight w:val="0"/>
                                          <w:marTop w:val="0"/>
                                          <w:marBottom w:val="0"/>
                                          <w:divBdr>
                                            <w:top w:val="none" w:sz="0" w:space="0" w:color="auto"/>
                                            <w:left w:val="none" w:sz="0" w:space="0" w:color="auto"/>
                                            <w:bottom w:val="none" w:sz="0" w:space="0" w:color="auto"/>
                                            <w:right w:val="none" w:sz="0" w:space="0" w:color="auto"/>
                                          </w:divBdr>
                                        </w:div>
                                      </w:divsChild>
                                    </w:div>
                                    <w:div w:id="1048996373">
                                      <w:marLeft w:val="0"/>
                                      <w:marRight w:val="0"/>
                                      <w:marTop w:val="30"/>
                                      <w:marBottom w:val="0"/>
                                      <w:divBdr>
                                        <w:top w:val="none" w:sz="0" w:space="0" w:color="auto"/>
                                        <w:left w:val="none" w:sz="0" w:space="0" w:color="auto"/>
                                        <w:bottom w:val="none" w:sz="0" w:space="0" w:color="auto"/>
                                        <w:right w:val="none" w:sz="0" w:space="0" w:color="auto"/>
                                      </w:divBdr>
                                    </w:div>
                                    <w:div w:id="1508397619">
                                      <w:marLeft w:val="0"/>
                                      <w:marRight w:val="0"/>
                                      <w:marTop w:val="30"/>
                                      <w:marBottom w:val="0"/>
                                      <w:divBdr>
                                        <w:top w:val="none" w:sz="0" w:space="0" w:color="auto"/>
                                        <w:left w:val="none" w:sz="0" w:space="0" w:color="auto"/>
                                        <w:bottom w:val="none" w:sz="0" w:space="0" w:color="auto"/>
                                        <w:right w:val="none" w:sz="0" w:space="0" w:color="auto"/>
                                      </w:divBdr>
                                    </w:div>
                                    <w:div w:id="241792077">
                                      <w:marLeft w:val="0"/>
                                      <w:marRight w:val="0"/>
                                      <w:marTop w:val="30"/>
                                      <w:marBottom w:val="0"/>
                                      <w:divBdr>
                                        <w:top w:val="none" w:sz="0" w:space="0" w:color="auto"/>
                                        <w:left w:val="none" w:sz="0" w:space="0" w:color="auto"/>
                                        <w:bottom w:val="none" w:sz="0" w:space="0" w:color="auto"/>
                                        <w:right w:val="none" w:sz="0" w:space="0" w:color="auto"/>
                                      </w:divBdr>
                                    </w:div>
                                    <w:div w:id="1618875717">
                                      <w:marLeft w:val="0"/>
                                      <w:marRight w:val="0"/>
                                      <w:marTop w:val="30"/>
                                      <w:marBottom w:val="0"/>
                                      <w:divBdr>
                                        <w:top w:val="none" w:sz="0" w:space="0" w:color="auto"/>
                                        <w:left w:val="none" w:sz="0" w:space="0" w:color="auto"/>
                                        <w:bottom w:val="none" w:sz="0" w:space="0" w:color="auto"/>
                                        <w:right w:val="none" w:sz="0" w:space="0" w:color="auto"/>
                                      </w:divBdr>
                                    </w:div>
                                    <w:div w:id="2094348324">
                                      <w:marLeft w:val="0"/>
                                      <w:marRight w:val="0"/>
                                      <w:marTop w:val="30"/>
                                      <w:marBottom w:val="0"/>
                                      <w:divBdr>
                                        <w:top w:val="none" w:sz="0" w:space="0" w:color="auto"/>
                                        <w:left w:val="none" w:sz="0" w:space="0" w:color="auto"/>
                                        <w:bottom w:val="none" w:sz="0" w:space="0" w:color="auto"/>
                                        <w:right w:val="none" w:sz="0" w:space="0" w:color="auto"/>
                                      </w:divBdr>
                                    </w:div>
                                    <w:div w:id="1700232293">
                                      <w:marLeft w:val="0"/>
                                      <w:marRight w:val="0"/>
                                      <w:marTop w:val="30"/>
                                      <w:marBottom w:val="0"/>
                                      <w:divBdr>
                                        <w:top w:val="none" w:sz="0" w:space="0" w:color="auto"/>
                                        <w:left w:val="none" w:sz="0" w:space="0" w:color="auto"/>
                                        <w:bottom w:val="none" w:sz="0" w:space="0" w:color="auto"/>
                                        <w:right w:val="none" w:sz="0" w:space="0" w:color="auto"/>
                                      </w:divBdr>
                                    </w:div>
                                    <w:div w:id="949628361">
                                      <w:marLeft w:val="0"/>
                                      <w:marRight w:val="0"/>
                                      <w:marTop w:val="30"/>
                                      <w:marBottom w:val="0"/>
                                      <w:divBdr>
                                        <w:top w:val="none" w:sz="0" w:space="0" w:color="auto"/>
                                        <w:left w:val="none" w:sz="0" w:space="0" w:color="auto"/>
                                        <w:bottom w:val="none" w:sz="0" w:space="0" w:color="auto"/>
                                        <w:right w:val="none" w:sz="0" w:space="0" w:color="auto"/>
                                      </w:divBdr>
                                      <w:divsChild>
                                        <w:div w:id="1754429950">
                                          <w:marLeft w:val="0"/>
                                          <w:marRight w:val="0"/>
                                          <w:marTop w:val="0"/>
                                          <w:marBottom w:val="0"/>
                                          <w:divBdr>
                                            <w:top w:val="none" w:sz="0" w:space="0" w:color="auto"/>
                                            <w:left w:val="none" w:sz="0" w:space="0" w:color="auto"/>
                                            <w:bottom w:val="none" w:sz="0" w:space="0" w:color="auto"/>
                                            <w:right w:val="none" w:sz="0" w:space="0" w:color="auto"/>
                                          </w:divBdr>
                                        </w:div>
                                      </w:divsChild>
                                    </w:div>
                                    <w:div w:id="276449852">
                                      <w:marLeft w:val="0"/>
                                      <w:marRight w:val="0"/>
                                      <w:marTop w:val="30"/>
                                      <w:marBottom w:val="0"/>
                                      <w:divBdr>
                                        <w:top w:val="none" w:sz="0" w:space="0" w:color="auto"/>
                                        <w:left w:val="none" w:sz="0" w:space="0" w:color="auto"/>
                                        <w:bottom w:val="none" w:sz="0" w:space="0" w:color="auto"/>
                                        <w:right w:val="none" w:sz="0" w:space="0" w:color="auto"/>
                                      </w:divBdr>
                                    </w:div>
                                    <w:div w:id="87389719">
                                      <w:marLeft w:val="0"/>
                                      <w:marRight w:val="0"/>
                                      <w:marTop w:val="30"/>
                                      <w:marBottom w:val="0"/>
                                      <w:divBdr>
                                        <w:top w:val="none" w:sz="0" w:space="0" w:color="auto"/>
                                        <w:left w:val="none" w:sz="0" w:space="0" w:color="auto"/>
                                        <w:bottom w:val="none" w:sz="0" w:space="0" w:color="auto"/>
                                        <w:right w:val="none" w:sz="0" w:space="0" w:color="auto"/>
                                      </w:divBdr>
                                    </w:div>
                                    <w:div w:id="2145004666">
                                      <w:marLeft w:val="0"/>
                                      <w:marRight w:val="0"/>
                                      <w:marTop w:val="30"/>
                                      <w:marBottom w:val="0"/>
                                      <w:divBdr>
                                        <w:top w:val="none" w:sz="0" w:space="0" w:color="auto"/>
                                        <w:left w:val="none" w:sz="0" w:space="0" w:color="auto"/>
                                        <w:bottom w:val="none" w:sz="0" w:space="0" w:color="auto"/>
                                        <w:right w:val="none" w:sz="0" w:space="0" w:color="auto"/>
                                      </w:divBdr>
                                    </w:div>
                                    <w:div w:id="1506238329">
                                      <w:marLeft w:val="0"/>
                                      <w:marRight w:val="0"/>
                                      <w:marTop w:val="30"/>
                                      <w:marBottom w:val="0"/>
                                      <w:divBdr>
                                        <w:top w:val="none" w:sz="0" w:space="0" w:color="auto"/>
                                        <w:left w:val="none" w:sz="0" w:space="0" w:color="auto"/>
                                        <w:bottom w:val="none" w:sz="0" w:space="0" w:color="auto"/>
                                        <w:right w:val="none" w:sz="0" w:space="0" w:color="auto"/>
                                      </w:divBdr>
                                    </w:div>
                                    <w:div w:id="1349021925">
                                      <w:marLeft w:val="0"/>
                                      <w:marRight w:val="0"/>
                                      <w:marTop w:val="30"/>
                                      <w:marBottom w:val="0"/>
                                      <w:divBdr>
                                        <w:top w:val="none" w:sz="0" w:space="0" w:color="auto"/>
                                        <w:left w:val="none" w:sz="0" w:space="0" w:color="auto"/>
                                        <w:bottom w:val="none" w:sz="0" w:space="0" w:color="auto"/>
                                        <w:right w:val="none" w:sz="0" w:space="0" w:color="auto"/>
                                      </w:divBdr>
                                    </w:div>
                                    <w:div w:id="455877673">
                                      <w:marLeft w:val="0"/>
                                      <w:marRight w:val="0"/>
                                      <w:marTop w:val="30"/>
                                      <w:marBottom w:val="0"/>
                                      <w:divBdr>
                                        <w:top w:val="none" w:sz="0" w:space="0" w:color="auto"/>
                                        <w:left w:val="none" w:sz="0" w:space="0" w:color="auto"/>
                                        <w:bottom w:val="none" w:sz="0" w:space="0" w:color="auto"/>
                                        <w:right w:val="none" w:sz="0" w:space="0" w:color="auto"/>
                                      </w:divBdr>
                                    </w:div>
                                    <w:div w:id="1063069041">
                                      <w:marLeft w:val="0"/>
                                      <w:marRight w:val="0"/>
                                      <w:marTop w:val="30"/>
                                      <w:marBottom w:val="0"/>
                                      <w:divBdr>
                                        <w:top w:val="none" w:sz="0" w:space="0" w:color="auto"/>
                                        <w:left w:val="none" w:sz="0" w:space="0" w:color="auto"/>
                                        <w:bottom w:val="none" w:sz="0" w:space="0" w:color="auto"/>
                                        <w:right w:val="none" w:sz="0" w:space="0" w:color="auto"/>
                                      </w:divBdr>
                                      <w:divsChild>
                                        <w:div w:id="140872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2040909">
      <w:bodyDiv w:val="1"/>
      <w:marLeft w:val="0"/>
      <w:marRight w:val="0"/>
      <w:marTop w:val="0"/>
      <w:marBottom w:val="0"/>
      <w:divBdr>
        <w:top w:val="none" w:sz="0" w:space="0" w:color="auto"/>
        <w:left w:val="none" w:sz="0" w:space="0" w:color="auto"/>
        <w:bottom w:val="none" w:sz="0" w:space="0" w:color="auto"/>
        <w:right w:val="none" w:sz="0" w:space="0" w:color="auto"/>
      </w:divBdr>
    </w:div>
    <w:div w:id="142432096">
      <w:bodyDiv w:val="1"/>
      <w:marLeft w:val="0"/>
      <w:marRight w:val="0"/>
      <w:marTop w:val="0"/>
      <w:marBottom w:val="0"/>
      <w:divBdr>
        <w:top w:val="none" w:sz="0" w:space="0" w:color="auto"/>
        <w:left w:val="none" w:sz="0" w:space="0" w:color="auto"/>
        <w:bottom w:val="none" w:sz="0" w:space="0" w:color="auto"/>
        <w:right w:val="none" w:sz="0" w:space="0" w:color="auto"/>
      </w:divBdr>
      <w:divsChild>
        <w:div w:id="2118282188">
          <w:marLeft w:val="0"/>
          <w:marRight w:val="0"/>
          <w:marTop w:val="0"/>
          <w:marBottom w:val="0"/>
          <w:divBdr>
            <w:top w:val="none" w:sz="0" w:space="0" w:color="auto"/>
            <w:left w:val="none" w:sz="0" w:space="0" w:color="auto"/>
            <w:bottom w:val="none" w:sz="0" w:space="0" w:color="auto"/>
            <w:right w:val="none" w:sz="0" w:space="0" w:color="auto"/>
          </w:divBdr>
          <w:divsChild>
            <w:div w:id="1161577120">
              <w:marLeft w:val="0"/>
              <w:marRight w:val="0"/>
              <w:marTop w:val="0"/>
              <w:marBottom w:val="0"/>
              <w:divBdr>
                <w:top w:val="none" w:sz="0" w:space="0" w:color="auto"/>
                <w:left w:val="none" w:sz="0" w:space="0" w:color="auto"/>
                <w:bottom w:val="none" w:sz="0" w:space="0" w:color="auto"/>
                <w:right w:val="none" w:sz="0" w:space="0" w:color="auto"/>
              </w:divBdr>
              <w:divsChild>
                <w:div w:id="2048026683">
                  <w:marLeft w:val="0"/>
                  <w:marRight w:val="200"/>
                  <w:marTop w:val="0"/>
                  <w:marBottom w:val="0"/>
                  <w:divBdr>
                    <w:top w:val="none" w:sz="0" w:space="0" w:color="auto"/>
                    <w:left w:val="none" w:sz="0" w:space="0" w:color="auto"/>
                    <w:bottom w:val="none" w:sz="0" w:space="0" w:color="auto"/>
                    <w:right w:val="none" w:sz="0" w:space="0" w:color="auto"/>
                  </w:divBdr>
                  <w:divsChild>
                    <w:div w:id="2035303926">
                      <w:marLeft w:val="0"/>
                      <w:marRight w:val="0"/>
                      <w:marTop w:val="0"/>
                      <w:marBottom w:val="0"/>
                      <w:divBdr>
                        <w:top w:val="dotted" w:sz="2" w:space="2" w:color="B2B2B2"/>
                        <w:left w:val="none" w:sz="0" w:space="0" w:color="auto"/>
                        <w:bottom w:val="none" w:sz="0" w:space="0" w:color="auto"/>
                        <w:right w:val="none" w:sz="0" w:space="0" w:color="auto"/>
                      </w:divBdr>
                      <w:divsChild>
                        <w:div w:id="34518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26977">
      <w:bodyDiv w:val="1"/>
      <w:marLeft w:val="0"/>
      <w:marRight w:val="0"/>
      <w:marTop w:val="0"/>
      <w:marBottom w:val="0"/>
      <w:divBdr>
        <w:top w:val="none" w:sz="0" w:space="0" w:color="auto"/>
        <w:left w:val="none" w:sz="0" w:space="0" w:color="auto"/>
        <w:bottom w:val="none" w:sz="0" w:space="0" w:color="auto"/>
        <w:right w:val="none" w:sz="0" w:space="0" w:color="auto"/>
      </w:divBdr>
      <w:divsChild>
        <w:div w:id="1915822539">
          <w:marLeft w:val="0"/>
          <w:marRight w:val="0"/>
          <w:marTop w:val="0"/>
          <w:marBottom w:val="0"/>
          <w:divBdr>
            <w:top w:val="none" w:sz="0" w:space="0" w:color="auto"/>
            <w:left w:val="none" w:sz="0" w:space="0" w:color="auto"/>
            <w:bottom w:val="none" w:sz="0" w:space="0" w:color="auto"/>
            <w:right w:val="none" w:sz="0" w:space="0" w:color="auto"/>
          </w:divBdr>
          <w:divsChild>
            <w:div w:id="1975283326">
              <w:marLeft w:val="0"/>
              <w:marRight w:val="0"/>
              <w:marTop w:val="0"/>
              <w:marBottom w:val="0"/>
              <w:divBdr>
                <w:top w:val="none" w:sz="0" w:space="0" w:color="auto"/>
                <w:left w:val="none" w:sz="0" w:space="0" w:color="auto"/>
                <w:bottom w:val="none" w:sz="0" w:space="0" w:color="auto"/>
                <w:right w:val="none" w:sz="0" w:space="0" w:color="auto"/>
              </w:divBdr>
              <w:divsChild>
                <w:div w:id="556740020">
                  <w:marLeft w:val="0"/>
                  <w:marRight w:val="0"/>
                  <w:marTop w:val="0"/>
                  <w:marBottom w:val="0"/>
                  <w:divBdr>
                    <w:top w:val="none" w:sz="0" w:space="0" w:color="auto"/>
                    <w:left w:val="none" w:sz="0" w:space="0" w:color="auto"/>
                    <w:bottom w:val="none" w:sz="0" w:space="0" w:color="auto"/>
                    <w:right w:val="none" w:sz="0" w:space="0" w:color="auto"/>
                  </w:divBdr>
                  <w:divsChild>
                    <w:div w:id="725950070">
                      <w:marLeft w:val="0"/>
                      <w:marRight w:val="0"/>
                      <w:marTop w:val="0"/>
                      <w:marBottom w:val="0"/>
                      <w:divBdr>
                        <w:top w:val="single" w:sz="4" w:space="1" w:color="C0C0C0"/>
                        <w:left w:val="single" w:sz="4" w:space="1" w:color="C0C0C0"/>
                        <w:bottom w:val="single" w:sz="4" w:space="1" w:color="C0C0C0"/>
                        <w:right w:val="single" w:sz="4" w:space="1" w:color="C0C0C0"/>
                      </w:divBdr>
                      <w:divsChild>
                        <w:div w:id="3096408">
                          <w:marLeft w:val="0"/>
                          <w:marRight w:val="0"/>
                          <w:marTop w:val="0"/>
                          <w:marBottom w:val="0"/>
                          <w:divBdr>
                            <w:top w:val="none" w:sz="0" w:space="0" w:color="auto"/>
                            <w:left w:val="none" w:sz="0" w:space="0" w:color="auto"/>
                            <w:bottom w:val="none" w:sz="0" w:space="0" w:color="auto"/>
                            <w:right w:val="none" w:sz="0" w:space="0" w:color="auto"/>
                          </w:divBdr>
                        </w:div>
                        <w:div w:id="771052764">
                          <w:marLeft w:val="0"/>
                          <w:marRight w:val="0"/>
                          <w:marTop w:val="0"/>
                          <w:marBottom w:val="0"/>
                          <w:divBdr>
                            <w:top w:val="none" w:sz="0" w:space="0" w:color="auto"/>
                            <w:left w:val="none" w:sz="0" w:space="0" w:color="auto"/>
                            <w:bottom w:val="none" w:sz="0" w:space="0" w:color="auto"/>
                            <w:right w:val="none" w:sz="0" w:space="0" w:color="auto"/>
                          </w:divBdr>
                        </w:div>
                        <w:div w:id="793063816">
                          <w:marLeft w:val="0"/>
                          <w:marRight w:val="0"/>
                          <w:marTop w:val="0"/>
                          <w:marBottom w:val="0"/>
                          <w:divBdr>
                            <w:top w:val="none" w:sz="0" w:space="0" w:color="auto"/>
                            <w:left w:val="none" w:sz="0" w:space="0" w:color="auto"/>
                            <w:bottom w:val="none" w:sz="0" w:space="0" w:color="auto"/>
                            <w:right w:val="none" w:sz="0" w:space="0" w:color="auto"/>
                          </w:divBdr>
                        </w:div>
                        <w:div w:id="958803594">
                          <w:marLeft w:val="0"/>
                          <w:marRight w:val="0"/>
                          <w:marTop w:val="0"/>
                          <w:marBottom w:val="0"/>
                          <w:divBdr>
                            <w:top w:val="none" w:sz="0" w:space="0" w:color="auto"/>
                            <w:left w:val="none" w:sz="0" w:space="0" w:color="auto"/>
                            <w:bottom w:val="none" w:sz="0" w:space="0" w:color="auto"/>
                            <w:right w:val="none" w:sz="0" w:space="0" w:color="auto"/>
                          </w:divBdr>
                        </w:div>
                        <w:div w:id="126072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76653">
      <w:bodyDiv w:val="1"/>
      <w:marLeft w:val="0"/>
      <w:marRight w:val="0"/>
      <w:marTop w:val="0"/>
      <w:marBottom w:val="0"/>
      <w:divBdr>
        <w:top w:val="none" w:sz="0" w:space="0" w:color="auto"/>
        <w:left w:val="none" w:sz="0" w:space="0" w:color="auto"/>
        <w:bottom w:val="none" w:sz="0" w:space="0" w:color="auto"/>
        <w:right w:val="none" w:sz="0" w:space="0" w:color="auto"/>
      </w:divBdr>
      <w:divsChild>
        <w:div w:id="409425412">
          <w:marLeft w:val="0"/>
          <w:marRight w:val="0"/>
          <w:marTop w:val="0"/>
          <w:marBottom w:val="0"/>
          <w:divBdr>
            <w:top w:val="none" w:sz="0" w:space="0" w:color="auto"/>
            <w:left w:val="none" w:sz="0" w:space="0" w:color="auto"/>
            <w:bottom w:val="none" w:sz="0" w:space="0" w:color="auto"/>
            <w:right w:val="none" w:sz="0" w:space="0" w:color="auto"/>
          </w:divBdr>
          <w:divsChild>
            <w:div w:id="70537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621">
      <w:bodyDiv w:val="1"/>
      <w:marLeft w:val="0"/>
      <w:marRight w:val="0"/>
      <w:marTop w:val="0"/>
      <w:marBottom w:val="0"/>
      <w:divBdr>
        <w:top w:val="none" w:sz="0" w:space="0" w:color="auto"/>
        <w:left w:val="none" w:sz="0" w:space="0" w:color="auto"/>
        <w:bottom w:val="none" w:sz="0" w:space="0" w:color="auto"/>
        <w:right w:val="none" w:sz="0" w:space="0" w:color="auto"/>
      </w:divBdr>
    </w:div>
    <w:div w:id="144443689">
      <w:bodyDiv w:val="1"/>
      <w:marLeft w:val="0"/>
      <w:marRight w:val="0"/>
      <w:marTop w:val="0"/>
      <w:marBottom w:val="0"/>
      <w:divBdr>
        <w:top w:val="none" w:sz="0" w:space="0" w:color="auto"/>
        <w:left w:val="none" w:sz="0" w:space="0" w:color="auto"/>
        <w:bottom w:val="none" w:sz="0" w:space="0" w:color="auto"/>
        <w:right w:val="none" w:sz="0" w:space="0" w:color="auto"/>
      </w:divBdr>
    </w:div>
    <w:div w:id="146170589">
      <w:bodyDiv w:val="1"/>
      <w:marLeft w:val="0"/>
      <w:marRight w:val="0"/>
      <w:marTop w:val="0"/>
      <w:marBottom w:val="0"/>
      <w:divBdr>
        <w:top w:val="none" w:sz="0" w:space="0" w:color="auto"/>
        <w:left w:val="none" w:sz="0" w:space="0" w:color="auto"/>
        <w:bottom w:val="none" w:sz="0" w:space="0" w:color="auto"/>
        <w:right w:val="none" w:sz="0" w:space="0" w:color="auto"/>
      </w:divBdr>
    </w:div>
    <w:div w:id="146939616">
      <w:bodyDiv w:val="1"/>
      <w:marLeft w:val="0"/>
      <w:marRight w:val="0"/>
      <w:marTop w:val="0"/>
      <w:marBottom w:val="0"/>
      <w:divBdr>
        <w:top w:val="none" w:sz="0" w:space="0" w:color="auto"/>
        <w:left w:val="none" w:sz="0" w:space="0" w:color="auto"/>
        <w:bottom w:val="none" w:sz="0" w:space="0" w:color="auto"/>
        <w:right w:val="none" w:sz="0" w:space="0" w:color="auto"/>
      </w:divBdr>
    </w:div>
    <w:div w:id="147791665">
      <w:bodyDiv w:val="1"/>
      <w:marLeft w:val="0"/>
      <w:marRight w:val="0"/>
      <w:marTop w:val="0"/>
      <w:marBottom w:val="0"/>
      <w:divBdr>
        <w:top w:val="none" w:sz="0" w:space="0" w:color="auto"/>
        <w:left w:val="none" w:sz="0" w:space="0" w:color="auto"/>
        <w:bottom w:val="none" w:sz="0" w:space="0" w:color="auto"/>
        <w:right w:val="none" w:sz="0" w:space="0" w:color="auto"/>
      </w:divBdr>
      <w:divsChild>
        <w:div w:id="75633385">
          <w:marLeft w:val="0"/>
          <w:marRight w:val="0"/>
          <w:marTop w:val="0"/>
          <w:marBottom w:val="0"/>
          <w:divBdr>
            <w:top w:val="none" w:sz="0" w:space="0" w:color="auto"/>
            <w:left w:val="none" w:sz="0" w:space="0" w:color="auto"/>
            <w:bottom w:val="none" w:sz="0" w:space="0" w:color="auto"/>
            <w:right w:val="none" w:sz="0" w:space="0" w:color="auto"/>
          </w:divBdr>
          <w:divsChild>
            <w:div w:id="769542559">
              <w:marLeft w:val="0"/>
              <w:marRight w:val="0"/>
              <w:marTop w:val="0"/>
              <w:marBottom w:val="0"/>
              <w:divBdr>
                <w:top w:val="none" w:sz="0" w:space="0" w:color="auto"/>
                <w:left w:val="none" w:sz="0" w:space="0" w:color="auto"/>
                <w:bottom w:val="none" w:sz="0" w:space="0" w:color="auto"/>
                <w:right w:val="none" w:sz="0" w:space="0" w:color="auto"/>
              </w:divBdr>
              <w:divsChild>
                <w:div w:id="896404315">
                  <w:marLeft w:val="0"/>
                  <w:marRight w:val="0"/>
                  <w:marTop w:val="0"/>
                  <w:marBottom w:val="0"/>
                  <w:divBdr>
                    <w:top w:val="none" w:sz="0" w:space="0" w:color="auto"/>
                    <w:left w:val="none" w:sz="0" w:space="0" w:color="auto"/>
                    <w:bottom w:val="none" w:sz="0" w:space="0" w:color="auto"/>
                    <w:right w:val="none" w:sz="0" w:space="0" w:color="auto"/>
                  </w:divBdr>
                  <w:divsChild>
                    <w:div w:id="2022586844">
                      <w:marLeft w:val="0"/>
                      <w:marRight w:val="0"/>
                      <w:marTop w:val="0"/>
                      <w:marBottom w:val="0"/>
                      <w:divBdr>
                        <w:top w:val="none" w:sz="0" w:space="0" w:color="auto"/>
                        <w:left w:val="none" w:sz="0" w:space="0" w:color="auto"/>
                        <w:bottom w:val="none" w:sz="0" w:space="0" w:color="auto"/>
                        <w:right w:val="none" w:sz="0" w:space="0" w:color="auto"/>
                      </w:divBdr>
                      <w:divsChild>
                        <w:div w:id="98839930">
                          <w:marLeft w:val="0"/>
                          <w:marRight w:val="0"/>
                          <w:marTop w:val="0"/>
                          <w:marBottom w:val="0"/>
                          <w:divBdr>
                            <w:top w:val="none" w:sz="0" w:space="0" w:color="auto"/>
                            <w:left w:val="none" w:sz="0" w:space="0" w:color="auto"/>
                            <w:bottom w:val="none" w:sz="0" w:space="0" w:color="auto"/>
                            <w:right w:val="none" w:sz="0" w:space="0" w:color="auto"/>
                          </w:divBdr>
                        </w:div>
                        <w:div w:id="734862524">
                          <w:marLeft w:val="0"/>
                          <w:marRight w:val="0"/>
                          <w:marTop w:val="0"/>
                          <w:marBottom w:val="0"/>
                          <w:divBdr>
                            <w:top w:val="none" w:sz="0" w:space="0" w:color="auto"/>
                            <w:left w:val="none" w:sz="0" w:space="0" w:color="auto"/>
                            <w:bottom w:val="none" w:sz="0" w:space="0" w:color="auto"/>
                            <w:right w:val="none" w:sz="0" w:space="0" w:color="auto"/>
                          </w:divBdr>
                        </w:div>
                        <w:div w:id="1759710692">
                          <w:marLeft w:val="0"/>
                          <w:marRight w:val="0"/>
                          <w:marTop w:val="0"/>
                          <w:marBottom w:val="0"/>
                          <w:divBdr>
                            <w:top w:val="none" w:sz="0" w:space="0" w:color="auto"/>
                            <w:left w:val="none" w:sz="0" w:space="0" w:color="auto"/>
                            <w:bottom w:val="none" w:sz="0" w:space="0" w:color="auto"/>
                            <w:right w:val="none" w:sz="0" w:space="0" w:color="auto"/>
                          </w:divBdr>
                        </w:div>
                        <w:div w:id="190213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682608">
      <w:bodyDiv w:val="1"/>
      <w:marLeft w:val="0"/>
      <w:marRight w:val="0"/>
      <w:marTop w:val="0"/>
      <w:marBottom w:val="0"/>
      <w:divBdr>
        <w:top w:val="none" w:sz="0" w:space="0" w:color="auto"/>
        <w:left w:val="none" w:sz="0" w:space="0" w:color="auto"/>
        <w:bottom w:val="none" w:sz="0" w:space="0" w:color="auto"/>
        <w:right w:val="none" w:sz="0" w:space="0" w:color="auto"/>
      </w:divBdr>
      <w:divsChild>
        <w:div w:id="1763839227">
          <w:marLeft w:val="0"/>
          <w:marRight w:val="0"/>
          <w:marTop w:val="0"/>
          <w:marBottom w:val="0"/>
          <w:divBdr>
            <w:top w:val="none" w:sz="0" w:space="0" w:color="auto"/>
            <w:left w:val="none" w:sz="0" w:space="0" w:color="auto"/>
            <w:bottom w:val="none" w:sz="0" w:space="0" w:color="auto"/>
            <w:right w:val="none" w:sz="0" w:space="0" w:color="auto"/>
          </w:divBdr>
          <w:divsChild>
            <w:div w:id="2705419">
              <w:marLeft w:val="0"/>
              <w:marRight w:val="0"/>
              <w:marTop w:val="0"/>
              <w:marBottom w:val="0"/>
              <w:divBdr>
                <w:top w:val="none" w:sz="0" w:space="0" w:color="auto"/>
                <w:left w:val="none" w:sz="0" w:space="0" w:color="auto"/>
                <w:bottom w:val="none" w:sz="0" w:space="0" w:color="auto"/>
                <w:right w:val="none" w:sz="0" w:space="0" w:color="auto"/>
              </w:divBdr>
              <w:divsChild>
                <w:div w:id="1173490792">
                  <w:marLeft w:val="0"/>
                  <w:marRight w:val="0"/>
                  <w:marTop w:val="225"/>
                  <w:marBottom w:val="0"/>
                  <w:divBdr>
                    <w:top w:val="none" w:sz="0" w:space="0" w:color="auto"/>
                    <w:left w:val="none" w:sz="0" w:space="0" w:color="auto"/>
                    <w:bottom w:val="none" w:sz="0" w:space="0" w:color="auto"/>
                    <w:right w:val="none" w:sz="0" w:space="0" w:color="auto"/>
                  </w:divBdr>
                  <w:divsChild>
                    <w:div w:id="1611816785">
                      <w:marLeft w:val="0"/>
                      <w:marRight w:val="255"/>
                      <w:marTop w:val="0"/>
                      <w:marBottom w:val="0"/>
                      <w:divBdr>
                        <w:top w:val="none" w:sz="0" w:space="0" w:color="auto"/>
                        <w:left w:val="none" w:sz="0" w:space="0" w:color="auto"/>
                        <w:bottom w:val="none" w:sz="0" w:space="0" w:color="auto"/>
                        <w:right w:val="none" w:sz="0" w:space="0" w:color="auto"/>
                      </w:divBdr>
                      <w:divsChild>
                        <w:div w:id="1624775861">
                          <w:marLeft w:val="0"/>
                          <w:marRight w:val="0"/>
                          <w:marTop w:val="0"/>
                          <w:marBottom w:val="150"/>
                          <w:divBdr>
                            <w:top w:val="none" w:sz="0" w:space="0" w:color="auto"/>
                            <w:left w:val="none" w:sz="0" w:space="0" w:color="auto"/>
                            <w:bottom w:val="none" w:sz="0" w:space="0" w:color="auto"/>
                            <w:right w:val="none" w:sz="0" w:space="0" w:color="auto"/>
                          </w:divBdr>
                          <w:divsChild>
                            <w:div w:id="395713444">
                              <w:marLeft w:val="0"/>
                              <w:marRight w:val="0"/>
                              <w:marTop w:val="0"/>
                              <w:marBottom w:val="0"/>
                              <w:divBdr>
                                <w:top w:val="none" w:sz="0" w:space="0" w:color="auto"/>
                                <w:left w:val="none" w:sz="0" w:space="0" w:color="auto"/>
                                <w:bottom w:val="none" w:sz="0" w:space="0" w:color="auto"/>
                                <w:right w:val="none" w:sz="0" w:space="0" w:color="auto"/>
                              </w:divBdr>
                              <w:divsChild>
                                <w:div w:id="59447358">
                                  <w:marLeft w:val="0"/>
                                  <w:marRight w:val="0"/>
                                  <w:marTop w:val="0"/>
                                  <w:marBottom w:val="0"/>
                                  <w:divBdr>
                                    <w:top w:val="none" w:sz="0" w:space="0" w:color="auto"/>
                                    <w:left w:val="none" w:sz="0" w:space="0" w:color="auto"/>
                                    <w:bottom w:val="none" w:sz="0" w:space="0" w:color="auto"/>
                                    <w:right w:val="none" w:sz="0" w:space="0" w:color="auto"/>
                                  </w:divBdr>
                                  <w:divsChild>
                                    <w:div w:id="85544859">
                                      <w:marLeft w:val="0"/>
                                      <w:marRight w:val="0"/>
                                      <w:marTop w:val="0"/>
                                      <w:marBottom w:val="0"/>
                                      <w:divBdr>
                                        <w:top w:val="none" w:sz="0" w:space="0" w:color="auto"/>
                                        <w:left w:val="none" w:sz="0" w:space="0" w:color="auto"/>
                                        <w:bottom w:val="none" w:sz="0" w:space="0" w:color="auto"/>
                                        <w:right w:val="none" w:sz="0" w:space="0" w:color="auto"/>
                                      </w:divBdr>
                                      <w:divsChild>
                                        <w:div w:id="191820267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801407">
      <w:bodyDiv w:val="1"/>
      <w:marLeft w:val="0"/>
      <w:marRight w:val="0"/>
      <w:marTop w:val="0"/>
      <w:marBottom w:val="0"/>
      <w:divBdr>
        <w:top w:val="none" w:sz="0" w:space="0" w:color="auto"/>
        <w:left w:val="none" w:sz="0" w:space="0" w:color="auto"/>
        <w:bottom w:val="none" w:sz="0" w:space="0" w:color="auto"/>
        <w:right w:val="none" w:sz="0" w:space="0" w:color="auto"/>
      </w:divBdr>
    </w:div>
    <w:div w:id="152137527">
      <w:bodyDiv w:val="1"/>
      <w:marLeft w:val="0"/>
      <w:marRight w:val="0"/>
      <w:marTop w:val="0"/>
      <w:marBottom w:val="0"/>
      <w:divBdr>
        <w:top w:val="none" w:sz="0" w:space="0" w:color="auto"/>
        <w:left w:val="none" w:sz="0" w:space="0" w:color="auto"/>
        <w:bottom w:val="none" w:sz="0" w:space="0" w:color="auto"/>
        <w:right w:val="none" w:sz="0" w:space="0" w:color="auto"/>
      </w:divBdr>
    </w:div>
    <w:div w:id="154542163">
      <w:bodyDiv w:val="1"/>
      <w:marLeft w:val="0"/>
      <w:marRight w:val="0"/>
      <w:marTop w:val="0"/>
      <w:marBottom w:val="0"/>
      <w:divBdr>
        <w:top w:val="none" w:sz="0" w:space="0" w:color="auto"/>
        <w:left w:val="none" w:sz="0" w:space="0" w:color="auto"/>
        <w:bottom w:val="none" w:sz="0" w:space="0" w:color="auto"/>
        <w:right w:val="none" w:sz="0" w:space="0" w:color="auto"/>
      </w:divBdr>
      <w:divsChild>
        <w:div w:id="565460176">
          <w:marLeft w:val="0"/>
          <w:marRight w:val="0"/>
          <w:marTop w:val="0"/>
          <w:marBottom w:val="0"/>
          <w:divBdr>
            <w:top w:val="none" w:sz="0" w:space="0" w:color="auto"/>
            <w:left w:val="none" w:sz="0" w:space="0" w:color="auto"/>
            <w:bottom w:val="none" w:sz="0" w:space="0" w:color="auto"/>
            <w:right w:val="none" w:sz="0" w:space="0" w:color="auto"/>
          </w:divBdr>
          <w:divsChild>
            <w:div w:id="530071107">
              <w:marLeft w:val="0"/>
              <w:marRight w:val="0"/>
              <w:marTop w:val="0"/>
              <w:marBottom w:val="0"/>
              <w:divBdr>
                <w:top w:val="none" w:sz="0" w:space="0" w:color="auto"/>
                <w:left w:val="none" w:sz="0" w:space="0" w:color="auto"/>
                <w:bottom w:val="none" w:sz="0" w:space="0" w:color="auto"/>
                <w:right w:val="none" w:sz="0" w:space="0" w:color="auto"/>
              </w:divBdr>
              <w:divsChild>
                <w:div w:id="98392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90898">
      <w:bodyDiv w:val="1"/>
      <w:marLeft w:val="0"/>
      <w:marRight w:val="0"/>
      <w:marTop w:val="0"/>
      <w:marBottom w:val="0"/>
      <w:divBdr>
        <w:top w:val="none" w:sz="0" w:space="0" w:color="auto"/>
        <w:left w:val="none" w:sz="0" w:space="0" w:color="auto"/>
        <w:bottom w:val="none" w:sz="0" w:space="0" w:color="auto"/>
        <w:right w:val="none" w:sz="0" w:space="0" w:color="auto"/>
      </w:divBdr>
      <w:divsChild>
        <w:div w:id="1719085420">
          <w:marLeft w:val="0"/>
          <w:marRight w:val="0"/>
          <w:marTop w:val="0"/>
          <w:marBottom w:val="0"/>
          <w:divBdr>
            <w:top w:val="none" w:sz="0" w:space="0" w:color="auto"/>
            <w:left w:val="none" w:sz="0" w:space="0" w:color="auto"/>
            <w:bottom w:val="none" w:sz="0" w:space="0" w:color="auto"/>
            <w:right w:val="none" w:sz="0" w:space="0" w:color="auto"/>
          </w:divBdr>
        </w:div>
        <w:div w:id="368729451">
          <w:marLeft w:val="0"/>
          <w:marRight w:val="0"/>
          <w:marTop w:val="0"/>
          <w:marBottom w:val="0"/>
          <w:divBdr>
            <w:top w:val="none" w:sz="0" w:space="0" w:color="auto"/>
            <w:left w:val="none" w:sz="0" w:space="0" w:color="auto"/>
            <w:bottom w:val="none" w:sz="0" w:space="0" w:color="auto"/>
            <w:right w:val="none" w:sz="0" w:space="0" w:color="auto"/>
          </w:divBdr>
        </w:div>
        <w:div w:id="2018654372">
          <w:marLeft w:val="0"/>
          <w:marRight w:val="0"/>
          <w:marTop w:val="0"/>
          <w:marBottom w:val="0"/>
          <w:divBdr>
            <w:top w:val="none" w:sz="0" w:space="0" w:color="auto"/>
            <w:left w:val="none" w:sz="0" w:space="0" w:color="auto"/>
            <w:bottom w:val="none" w:sz="0" w:space="0" w:color="auto"/>
            <w:right w:val="none" w:sz="0" w:space="0" w:color="auto"/>
          </w:divBdr>
        </w:div>
        <w:div w:id="171073353">
          <w:marLeft w:val="0"/>
          <w:marRight w:val="0"/>
          <w:marTop w:val="0"/>
          <w:marBottom w:val="0"/>
          <w:divBdr>
            <w:top w:val="none" w:sz="0" w:space="0" w:color="auto"/>
            <w:left w:val="none" w:sz="0" w:space="0" w:color="auto"/>
            <w:bottom w:val="none" w:sz="0" w:space="0" w:color="auto"/>
            <w:right w:val="none" w:sz="0" w:space="0" w:color="auto"/>
          </w:divBdr>
        </w:div>
        <w:div w:id="505904514">
          <w:marLeft w:val="0"/>
          <w:marRight w:val="0"/>
          <w:marTop w:val="0"/>
          <w:marBottom w:val="0"/>
          <w:divBdr>
            <w:top w:val="none" w:sz="0" w:space="0" w:color="auto"/>
            <w:left w:val="none" w:sz="0" w:space="0" w:color="auto"/>
            <w:bottom w:val="none" w:sz="0" w:space="0" w:color="auto"/>
            <w:right w:val="none" w:sz="0" w:space="0" w:color="auto"/>
          </w:divBdr>
        </w:div>
        <w:div w:id="2125540136">
          <w:marLeft w:val="0"/>
          <w:marRight w:val="0"/>
          <w:marTop w:val="0"/>
          <w:marBottom w:val="0"/>
          <w:divBdr>
            <w:top w:val="none" w:sz="0" w:space="0" w:color="auto"/>
            <w:left w:val="none" w:sz="0" w:space="0" w:color="auto"/>
            <w:bottom w:val="none" w:sz="0" w:space="0" w:color="auto"/>
            <w:right w:val="none" w:sz="0" w:space="0" w:color="auto"/>
          </w:divBdr>
        </w:div>
        <w:div w:id="1085609098">
          <w:marLeft w:val="0"/>
          <w:marRight w:val="0"/>
          <w:marTop w:val="0"/>
          <w:marBottom w:val="0"/>
          <w:divBdr>
            <w:top w:val="none" w:sz="0" w:space="0" w:color="auto"/>
            <w:left w:val="none" w:sz="0" w:space="0" w:color="auto"/>
            <w:bottom w:val="none" w:sz="0" w:space="0" w:color="auto"/>
            <w:right w:val="none" w:sz="0" w:space="0" w:color="auto"/>
          </w:divBdr>
        </w:div>
        <w:div w:id="307905587">
          <w:marLeft w:val="0"/>
          <w:marRight w:val="0"/>
          <w:marTop w:val="0"/>
          <w:marBottom w:val="0"/>
          <w:divBdr>
            <w:top w:val="none" w:sz="0" w:space="0" w:color="auto"/>
            <w:left w:val="none" w:sz="0" w:space="0" w:color="auto"/>
            <w:bottom w:val="none" w:sz="0" w:space="0" w:color="auto"/>
            <w:right w:val="none" w:sz="0" w:space="0" w:color="auto"/>
          </w:divBdr>
        </w:div>
        <w:div w:id="1984696305">
          <w:marLeft w:val="0"/>
          <w:marRight w:val="0"/>
          <w:marTop w:val="0"/>
          <w:marBottom w:val="0"/>
          <w:divBdr>
            <w:top w:val="none" w:sz="0" w:space="0" w:color="auto"/>
            <w:left w:val="none" w:sz="0" w:space="0" w:color="auto"/>
            <w:bottom w:val="none" w:sz="0" w:space="0" w:color="auto"/>
            <w:right w:val="none" w:sz="0" w:space="0" w:color="auto"/>
          </w:divBdr>
        </w:div>
        <w:div w:id="257181398">
          <w:marLeft w:val="0"/>
          <w:marRight w:val="0"/>
          <w:marTop w:val="0"/>
          <w:marBottom w:val="0"/>
          <w:divBdr>
            <w:top w:val="none" w:sz="0" w:space="0" w:color="auto"/>
            <w:left w:val="none" w:sz="0" w:space="0" w:color="auto"/>
            <w:bottom w:val="none" w:sz="0" w:space="0" w:color="auto"/>
            <w:right w:val="none" w:sz="0" w:space="0" w:color="auto"/>
          </w:divBdr>
        </w:div>
        <w:div w:id="337000889">
          <w:marLeft w:val="0"/>
          <w:marRight w:val="0"/>
          <w:marTop w:val="0"/>
          <w:marBottom w:val="0"/>
          <w:divBdr>
            <w:top w:val="none" w:sz="0" w:space="0" w:color="auto"/>
            <w:left w:val="none" w:sz="0" w:space="0" w:color="auto"/>
            <w:bottom w:val="none" w:sz="0" w:space="0" w:color="auto"/>
            <w:right w:val="none" w:sz="0" w:space="0" w:color="auto"/>
          </w:divBdr>
        </w:div>
        <w:div w:id="307437648">
          <w:marLeft w:val="0"/>
          <w:marRight w:val="0"/>
          <w:marTop w:val="0"/>
          <w:marBottom w:val="0"/>
          <w:divBdr>
            <w:top w:val="none" w:sz="0" w:space="0" w:color="auto"/>
            <w:left w:val="none" w:sz="0" w:space="0" w:color="auto"/>
            <w:bottom w:val="none" w:sz="0" w:space="0" w:color="auto"/>
            <w:right w:val="none" w:sz="0" w:space="0" w:color="auto"/>
          </w:divBdr>
        </w:div>
        <w:div w:id="669794305">
          <w:marLeft w:val="0"/>
          <w:marRight w:val="0"/>
          <w:marTop w:val="0"/>
          <w:marBottom w:val="0"/>
          <w:divBdr>
            <w:top w:val="none" w:sz="0" w:space="0" w:color="auto"/>
            <w:left w:val="none" w:sz="0" w:space="0" w:color="auto"/>
            <w:bottom w:val="none" w:sz="0" w:space="0" w:color="auto"/>
            <w:right w:val="none" w:sz="0" w:space="0" w:color="auto"/>
          </w:divBdr>
        </w:div>
        <w:div w:id="2070685199">
          <w:marLeft w:val="0"/>
          <w:marRight w:val="0"/>
          <w:marTop w:val="0"/>
          <w:marBottom w:val="0"/>
          <w:divBdr>
            <w:top w:val="none" w:sz="0" w:space="0" w:color="auto"/>
            <w:left w:val="none" w:sz="0" w:space="0" w:color="auto"/>
            <w:bottom w:val="none" w:sz="0" w:space="0" w:color="auto"/>
            <w:right w:val="none" w:sz="0" w:space="0" w:color="auto"/>
          </w:divBdr>
        </w:div>
        <w:div w:id="856649994">
          <w:marLeft w:val="0"/>
          <w:marRight w:val="0"/>
          <w:marTop w:val="0"/>
          <w:marBottom w:val="0"/>
          <w:divBdr>
            <w:top w:val="none" w:sz="0" w:space="0" w:color="auto"/>
            <w:left w:val="none" w:sz="0" w:space="0" w:color="auto"/>
            <w:bottom w:val="none" w:sz="0" w:space="0" w:color="auto"/>
            <w:right w:val="none" w:sz="0" w:space="0" w:color="auto"/>
          </w:divBdr>
        </w:div>
        <w:div w:id="696927981">
          <w:marLeft w:val="0"/>
          <w:marRight w:val="0"/>
          <w:marTop w:val="0"/>
          <w:marBottom w:val="0"/>
          <w:divBdr>
            <w:top w:val="none" w:sz="0" w:space="0" w:color="auto"/>
            <w:left w:val="none" w:sz="0" w:space="0" w:color="auto"/>
            <w:bottom w:val="none" w:sz="0" w:space="0" w:color="auto"/>
            <w:right w:val="none" w:sz="0" w:space="0" w:color="auto"/>
          </w:divBdr>
        </w:div>
      </w:divsChild>
    </w:div>
    <w:div w:id="158665683">
      <w:bodyDiv w:val="1"/>
      <w:marLeft w:val="0"/>
      <w:marRight w:val="0"/>
      <w:marTop w:val="0"/>
      <w:marBottom w:val="0"/>
      <w:divBdr>
        <w:top w:val="none" w:sz="0" w:space="0" w:color="auto"/>
        <w:left w:val="none" w:sz="0" w:space="0" w:color="auto"/>
        <w:bottom w:val="none" w:sz="0" w:space="0" w:color="auto"/>
        <w:right w:val="none" w:sz="0" w:space="0" w:color="auto"/>
      </w:divBdr>
    </w:div>
    <w:div w:id="159544930">
      <w:bodyDiv w:val="1"/>
      <w:marLeft w:val="0"/>
      <w:marRight w:val="0"/>
      <w:marTop w:val="0"/>
      <w:marBottom w:val="0"/>
      <w:divBdr>
        <w:top w:val="none" w:sz="0" w:space="0" w:color="auto"/>
        <w:left w:val="none" w:sz="0" w:space="0" w:color="auto"/>
        <w:bottom w:val="none" w:sz="0" w:space="0" w:color="auto"/>
        <w:right w:val="none" w:sz="0" w:space="0" w:color="auto"/>
      </w:divBdr>
      <w:divsChild>
        <w:div w:id="759181899">
          <w:marLeft w:val="0"/>
          <w:marRight w:val="0"/>
          <w:marTop w:val="0"/>
          <w:marBottom w:val="0"/>
          <w:divBdr>
            <w:top w:val="none" w:sz="0" w:space="0" w:color="auto"/>
            <w:left w:val="none" w:sz="0" w:space="0" w:color="auto"/>
            <w:bottom w:val="none" w:sz="0" w:space="0" w:color="auto"/>
            <w:right w:val="none" w:sz="0" w:space="0" w:color="auto"/>
          </w:divBdr>
        </w:div>
        <w:div w:id="229924674">
          <w:marLeft w:val="0"/>
          <w:marRight w:val="0"/>
          <w:marTop w:val="0"/>
          <w:marBottom w:val="0"/>
          <w:divBdr>
            <w:top w:val="none" w:sz="0" w:space="0" w:color="auto"/>
            <w:left w:val="none" w:sz="0" w:space="0" w:color="auto"/>
            <w:bottom w:val="none" w:sz="0" w:space="0" w:color="auto"/>
            <w:right w:val="none" w:sz="0" w:space="0" w:color="auto"/>
          </w:divBdr>
        </w:div>
        <w:div w:id="2039817848">
          <w:marLeft w:val="0"/>
          <w:marRight w:val="0"/>
          <w:marTop w:val="0"/>
          <w:marBottom w:val="0"/>
          <w:divBdr>
            <w:top w:val="none" w:sz="0" w:space="0" w:color="auto"/>
            <w:left w:val="none" w:sz="0" w:space="0" w:color="auto"/>
            <w:bottom w:val="none" w:sz="0" w:space="0" w:color="auto"/>
            <w:right w:val="none" w:sz="0" w:space="0" w:color="auto"/>
          </w:divBdr>
        </w:div>
        <w:div w:id="1596672005">
          <w:marLeft w:val="0"/>
          <w:marRight w:val="0"/>
          <w:marTop w:val="0"/>
          <w:marBottom w:val="0"/>
          <w:divBdr>
            <w:top w:val="none" w:sz="0" w:space="0" w:color="auto"/>
            <w:left w:val="none" w:sz="0" w:space="0" w:color="auto"/>
            <w:bottom w:val="none" w:sz="0" w:space="0" w:color="auto"/>
            <w:right w:val="none" w:sz="0" w:space="0" w:color="auto"/>
          </w:divBdr>
        </w:div>
      </w:divsChild>
    </w:div>
    <w:div w:id="159928548">
      <w:bodyDiv w:val="1"/>
      <w:marLeft w:val="0"/>
      <w:marRight w:val="0"/>
      <w:marTop w:val="0"/>
      <w:marBottom w:val="0"/>
      <w:divBdr>
        <w:top w:val="none" w:sz="0" w:space="0" w:color="auto"/>
        <w:left w:val="none" w:sz="0" w:space="0" w:color="auto"/>
        <w:bottom w:val="none" w:sz="0" w:space="0" w:color="auto"/>
        <w:right w:val="none" w:sz="0" w:space="0" w:color="auto"/>
      </w:divBdr>
      <w:divsChild>
        <w:div w:id="24328428">
          <w:marLeft w:val="0"/>
          <w:marRight w:val="0"/>
          <w:marTop w:val="0"/>
          <w:marBottom w:val="0"/>
          <w:divBdr>
            <w:top w:val="none" w:sz="0" w:space="0" w:color="auto"/>
            <w:left w:val="none" w:sz="0" w:space="0" w:color="auto"/>
            <w:bottom w:val="none" w:sz="0" w:space="0" w:color="auto"/>
            <w:right w:val="none" w:sz="0" w:space="0" w:color="auto"/>
          </w:divBdr>
          <w:divsChild>
            <w:div w:id="346061983">
              <w:marLeft w:val="0"/>
              <w:marRight w:val="0"/>
              <w:marTop w:val="0"/>
              <w:marBottom w:val="0"/>
              <w:divBdr>
                <w:top w:val="none" w:sz="0" w:space="0" w:color="auto"/>
                <w:left w:val="none" w:sz="0" w:space="0" w:color="auto"/>
                <w:bottom w:val="none" w:sz="0" w:space="0" w:color="auto"/>
                <w:right w:val="none" w:sz="0" w:space="0" w:color="auto"/>
              </w:divBdr>
            </w:div>
          </w:divsChild>
        </w:div>
        <w:div w:id="56898779">
          <w:marLeft w:val="0"/>
          <w:marRight w:val="0"/>
          <w:marTop w:val="0"/>
          <w:marBottom w:val="0"/>
          <w:divBdr>
            <w:top w:val="none" w:sz="0" w:space="0" w:color="auto"/>
            <w:left w:val="none" w:sz="0" w:space="0" w:color="auto"/>
            <w:bottom w:val="none" w:sz="0" w:space="0" w:color="auto"/>
            <w:right w:val="none" w:sz="0" w:space="0" w:color="auto"/>
          </w:divBdr>
        </w:div>
        <w:div w:id="57100240">
          <w:marLeft w:val="0"/>
          <w:marRight w:val="0"/>
          <w:marTop w:val="0"/>
          <w:marBottom w:val="0"/>
          <w:divBdr>
            <w:top w:val="none" w:sz="0" w:space="0" w:color="auto"/>
            <w:left w:val="none" w:sz="0" w:space="0" w:color="auto"/>
            <w:bottom w:val="none" w:sz="0" w:space="0" w:color="auto"/>
            <w:right w:val="none" w:sz="0" w:space="0" w:color="auto"/>
          </w:divBdr>
          <w:divsChild>
            <w:div w:id="1693192360">
              <w:marLeft w:val="0"/>
              <w:marRight w:val="0"/>
              <w:marTop w:val="0"/>
              <w:marBottom w:val="0"/>
              <w:divBdr>
                <w:top w:val="none" w:sz="0" w:space="0" w:color="auto"/>
                <w:left w:val="none" w:sz="0" w:space="0" w:color="auto"/>
                <w:bottom w:val="none" w:sz="0" w:space="0" w:color="auto"/>
                <w:right w:val="none" w:sz="0" w:space="0" w:color="auto"/>
              </w:divBdr>
            </w:div>
          </w:divsChild>
        </w:div>
        <w:div w:id="127555095">
          <w:marLeft w:val="0"/>
          <w:marRight w:val="0"/>
          <w:marTop w:val="0"/>
          <w:marBottom w:val="0"/>
          <w:divBdr>
            <w:top w:val="none" w:sz="0" w:space="0" w:color="auto"/>
            <w:left w:val="none" w:sz="0" w:space="0" w:color="auto"/>
            <w:bottom w:val="none" w:sz="0" w:space="0" w:color="auto"/>
            <w:right w:val="none" w:sz="0" w:space="0" w:color="auto"/>
          </w:divBdr>
          <w:divsChild>
            <w:div w:id="1435006954">
              <w:marLeft w:val="0"/>
              <w:marRight w:val="0"/>
              <w:marTop w:val="0"/>
              <w:marBottom w:val="0"/>
              <w:divBdr>
                <w:top w:val="none" w:sz="0" w:space="0" w:color="auto"/>
                <w:left w:val="none" w:sz="0" w:space="0" w:color="auto"/>
                <w:bottom w:val="none" w:sz="0" w:space="0" w:color="auto"/>
                <w:right w:val="none" w:sz="0" w:space="0" w:color="auto"/>
              </w:divBdr>
            </w:div>
          </w:divsChild>
        </w:div>
        <w:div w:id="255098582">
          <w:marLeft w:val="0"/>
          <w:marRight w:val="0"/>
          <w:marTop w:val="0"/>
          <w:marBottom w:val="0"/>
          <w:divBdr>
            <w:top w:val="none" w:sz="0" w:space="0" w:color="auto"/>
            <w:left w:val="none" w:sz="0" w:space="0" w:color="auto"/>
            <w:bottom w:val="none" w:sz="0" w:space="0" w:color="auto"/>
            <w:right w:val="none" w:sz="0" w:space="0" w:color="auto"/>
          </w:divBdr>
        </w:div>
        <w:div w:id="263854170">
          <w:marLeft w:val="0"/>
          <w:marRight w:val="0"/>
          <w:marTop w:val="0"/>
          <w:marBottom w:val="0"/>
          <w:divBdr>
            <w:top w:val="none" w:sz="0" w:space="0" w:color="auto"/>
            <w:left w:val="none" w:sz="0" w:space="0" w:color="auto"/>
            <w:bottom w:val="none" w:sz="0" w:space="0" w:color="auto"/>
            <w:right w:val="none" w:sz="0" w:space="0" w:color="auto"/>
          </w:divBdr>
        </w:div>
        <w:div w:id="277418564">
          <w:marLeft w:val="0"/>
          <w:marRight w:val="0"/>
          <w:marTop w:val="0"/>
          <w:marBottom w:val="0"/>
          <w:divBdr>
            <w:top w:val="none" w:sz="0" w:space="0" w:color="auto"/>
            <w:left w:val="none" w:sz="0" w:space="0" w:color="auto"/>
            <w:bottom w:val="none" w:sz="0" w:space="0" w:color="auto"/>
            <w:right w:val="none" w:sz="0" w:space="0" w:color="auto"/>
          </w:divBdr>
          <w:divsChild>
            <w:div w:id="533663549">
              <w:marLeft w:val="0"/>
              <w:marRight w:val="0"/>
              <w:marTop w:val="0"/>
              <w:marBottom w:val="0"/>
              <w:divBdr>
                <w:top w:val="none" w:sz="0" w:space="0" w:color="auto"/>
                <w:left w:val="none" w:sz="0" w:space="0" w:color="auto"/>
                <w:bottom w:val="none" w:sz="0" w:space="0" w:color="auto"/>
                <w:right w:val="none" w:sz="0" w:space="0" w:color="auto"/>
              </w:divBdr>
            </w:div>
          </w:divsChild>
        </w:div>
        <w:div w:id="325402537">
          <w:marLeft w:val="0"/>
          <w:marRight w:val="0"/>
          <w:marTop w:val="0"/>
          <w:marBottom w:val="0"/>
          <w:divBdr>
            <w:top w:val="none" w:sz="0" w:space="0" w:color="auto"/>
            <w:left w:val="none" w:sz="0" w:space="0" w:color="auto"/>
            <w:bottom w:val="none" w:sz="0" w:space="0" w:color="auto"/>
            <w:right w:val="none" w:sz="0" w:space="0" w:color="auto"/>
          </w:divBdr>
          <w:divsChild>
            <w:div w:id="994919392">
              <w:marLeft w:val="0"/>
              <w:marRight w:val="0"/>
              <w:marTop w:val="0"/>
              <w:marBottom w:val="0"/>
              <w:divBdr>
                <w:top w:val="none" w:sz="0" w:space="0" w:color="auto"/>
                <w:left w:val="none" w:sz="0" w:space="0" w:color="auto"/>
                <w:bottom w:val="none" w:sz="0" w:space="0" w:color="auto"/>
                <w:right w:val="none" w:sz="0" w:space="0" w:color="auto"/>
              </w:divBdr>
            </w:div>
          </w:divsChild>
        </w:div>
        <w:div w:id="332146712">
          <w:marLeft w:val="0"/>
          <w:marRight w:val="0"/>
          <w:marTop w:val="0"/>
          <w:marBottom w:val="0"/>
          <w:divBdr>
            <w:top w:val="none" w:sz="0" w:space="0" w:color="auto"/>
            <w:left w:val="none" w:sz="0" w:space="0" w:color="auto"/>
            <w:bottom w:val="none" w:sz="0" w:space="0" w:color="auto"/>
            <w:right w:val="none" w:sz="0" w:space="0" w:color="auto"/>
          </w:divBdr>
        </w:div>
        <w:div w:id="493959236">
          <w:marLeft w:val="0"/>
          <w:marRight w:val="0"/>
          <w:marTop w:val="0"/>
          <w:marBottom w:val="0"/>
          <w:divBdr>
            <w:top w:val="none" w:sz="0" w:space="0" w:color="auto"/>
            <w:left w:val="none" w:sz="0" w:space="0" w:color="auto"/>
            <w:bottom w:val="none" w:sz="0" w:space="0" w:color="auto"/>
            <w:right w:val="none" w:sz="0" w:space="0" w:color="auto"/>
          </w:divBdr>
          <w:divsChild>
            <w:div w:id="727534588">
              <w:marLeft w:val="0"/>
              <w:marRight w:val="0"/>
              <w:marTop w:val="0"/>
              <w:marBottom w:val="0"/>
              <w:divBdr>
                <w:top w:val="none" w:sz="0" w:space="0" w:color="auto"/>
                <w:left w:val="none" w:sz="0" w:space="0" w:color="auto"/>
                <w:bottom w:val="none" w:sz="0" w:space="0" w:color="auto"/>
                <w:right w:val="none" w:sz="0" w:space="0" w:color="auto"/>
              </w:divBdr>
            </w:div>
          </w:divsChild>
        </w:div>
        <w:div w:id="498159742">
          <w:marLeft w:val="0"/>
          <w:marRight w:val="0"/>
          <w:marTop w:val="0"/>
          <w:marBottom w:val="0"/>
          <w:divBdr>
            <w:top w:val="none" w:sz="0" w:space="0" w:color="auto"/>
            <w:left w:val="none" w:sz="0" w:space="0" w:color="auto"/>
            <w:bottom w:val="none" w:sz="0" w:space="0" w:color="auto"/>
            <w:right w:val="none" w:sz="0" w:space="0" w:color="auto"/>
          </w:divBdr>
          <w:divsChild>
            <w:div w:id="1504663032">
              <w:marLeft w:val="0"/>
              <w:marRight w:val="0"/>
              <w:marTop w:val="0"/>
              <w:marBottom w:val="0"/>
              <w:divBdr>
                <w:top w:val="none" w:sz="0" w:space="0" w:color="auto"/>
                <w:left w:val="none" w:sz="0" w:space="0" w:color="auto"/>
                <w:bottom w:val="none" w:sz="0" w:space="0" w:color="auto"/>
                <w:right w:val="none" w:sz="0" w:space="0" w:color="auto"/>
              </w:divBdr>
            </w:div>
          </w:divsChild>
        </w:div>
        <w:div w:id="499932244">
          <w:marLeft w:val="0"/>
          <w:marRight w:val="0"/>
          <w:marTop w:val="0"/>
          <w:marBottom w:val="0"/>
          <w:divBdr>
            <w:top w:val="none" w:sz="0" w:space="0" w:color="auto"/>
            <w:left w:val="none" w:sz="0" w:space="0" w:color="auto"/>
            <w:bottom w:val="none" w:sz="0" w:space="0" w:color="auto"/>
            <w:right w:val="none" w:sz="0" w:space="0" w:color="auto"/>
          </w:divBdr>
        </w:div>
        <w:div w:id="519971992">
          <w:marLeft w:val="0"/>
          <w:marRight w:val="0"/>
          <w:marTop w:val="0"/>
          <w:marBottom w:val="0"/>
          <w:divBdr>
            <w:top w:val="none" w:sz="0" w:space="0" w:color="auto"/>
            <w:left w:val="none" w:sz="0" w:space="0" w:color="auto"/>
            <w:bottom w:val="none" w:sz="0" w:space="0" w:color="auto"/>
            <w:right w:val="none" w:sz="0" w:space="0" w:color="auto"/>
          </w:divBdr>
          <w:divsChild>
            <w:div w:id="154297772">
              <w:marLeft w:val="0"/>
              <w:marRight w:val="0"/>
              <w:marTop w:val="0"/>
              <w:marBottom w:val="0"/>
              <w:divBdr>
                <w:top w:val="none" w:sz="0" w:space="0" w:color="auto"/>
                <w:left w:val="none" w:sz="0" w:space="0" w:color="auto"/>
                <w:bottom w:val="none" w:sz="0" w:space="0" w:color="auto"/>
                <w:right w:val="none" w:sz="0" w:space="0" w:color="auto"/>
              </w:divBdr>
            </w:div>
          </w:divsChild>
        </w:div>
        <w:div w:id="561334774">
          <w:marLeft w:val="0"/>
          <w:marRight w:val="0"/>
          <w:marTop w:val="0"/>
          <w:marBottom w:val="0"/>
          <w:divBdr>
            <w:top w:val="none" w:sz="0" w:space="0" w:color="auto"/>
            <w:left w:val="none" w:sz="0" w:space="0" w:color="auto"/>
            <w:bottom w:val="none" w:sz="0" w:space="0" w:color="auto"/>
            <w:right w:val="none" w:sz="0" w:space="0" w:color="auto"/>
          </w:divBdr>
          <w:divsChild>
            <w:div w:id="958485948">
              <w:marLeft w:val="0"/>
              <w:marRight w:val="0"/>
              <w:marTop w:val="0"/>
              <w:marBottom w:val="0"/>
              <w:divBdr>
                <w:top w:val="none" w:sz="0" w:space="0" w:color="auto"/>
                <w:left w:val="none" w:sz="0" w:space="0" w:color="auto"/>
                <w:bottom w:val="none" w:sz="0" w:space="0" w:color="auto"/>
                <w:right w:val="none" w:sz="0" w:space="0" w:color="auto"/>
              </w:divBdr>
            </w:div>
          </w:divsChild>
        </w:div>
        <w:div w:id="571309143">
          <w:marLeft w:val="0"/>
          <w:marRight w:val="0"/>
          <w:marTop w:val="0"/>
          <w:marBottom w:val="0"/>
          <w:divBdr>
            <w:top w:val="none" w:sz="0" w:space="0" w:color="auto"/>
            <w:left w:val="none" w:sz="0" w:space="0" w:color="auto"/>
            <w:bottom w:val="none" w:sz="0" w:space="0" w:color="auto"/>
            <w:right w:val="none" w:sz="0" w:space="0" w:color="auto"/>
          </w:divBdr>
          <w:divsChild>
            <w:div w:id="1283195528">
              <w:marLeft w:val="0"/>
              <w:marRight w:val="0"/>
              <w:marTop w:val="0"/>
              <w:marBottom w:val="0"/>
              <w:divBdr>
                <w:top w:val="none" w:sz="0" w:space="0" w:color="auto"/>
                <w:left w:val="none" w:sz="0" w:space="0" w:color="auto"/>
                <w:bottom w:val="none" w:sz="0" w:space="0" w:color="auto"/>
                <w:right w:val="none" w:sz="0" w:space="0" w:color="auto"/>
              </w:divBdr>
            </w:div>
          </w:divsChild>
        </w:div>
        <w:div w:id="614363908">
          <w:marLeft w:val="0"/>
          <w:marRight w:val="0"/>
          <w:marTop w:val="0"/>
          <w:marBottom w:val="0"/>
          <w:divBdr>
            <w:top w:val="none" w:sz="0" w:space="0" w:color="auto"/>
            <w:left w:val="none" w:sz="0" w:space="0" w:color="auto"/>
            <w:bottom w:val="none" w:sz="0" w:space="0" w:color="auto"/>
            <w:right w:val="none" w:sz="0" w:space="0" w:color="auto"/>
          </w:divBdr>
          <w:divsChild>
            <w:div w:id="1242368622">
              <w:marLeft w:val="0"/>
              <w:marRight w:val="0"/>
              <w:marTop w:val="0"/>
              <w:marBottom w:val="0"/>
              <w:divBdr>
                <w:top w:val="none" w:sz="0" w:space="0" w:color="auto"/>
                <w:left w:val="none" w:sz="0" w:space="0" w:color="auto"/>
                <w:bottom w:val="none" w:sz="0" w:space="0" w:color="auto"/>
                <w:right w:val="none" w:sz="0" w:space="0" w:color="auto"/>
              </w:divBdr>
            </w:div>
          </w:divsChild>
        </w:div>
        <w:div w:id="658536331">
          <w:marLeft w:val="0"/>
          <w:marRight w:val="0"/>
          <w:marTop w:val="0"/>
          <w:marBottom w:val="0"/>
          <w:divBdr>
            <w:top w:val="none" w:sz="0" w:space="0" w:color="auto"/>
            <w:left w:val="none" w:sz="0" w:space="0" w:color="auto"/>
            <w:bottom w:val="none" w:sz="0" w:space="0" w:color="auto"/>
            <w:right w:val="none" w:sz="0" w:space="0" w:color="auto"/>
          </w:divBdr>
          <w:divsChild>
            <w:div w:id="1856767955">
              <w:marLeft w:val="0"/>
              <w:marRight w:val="0"/>
              <w:marTop w:val="0"/>
              <w:marBottom w:val="0"/>
              <w:divBdr>
                <w:top w:val="none" w:sz="0" w:space="0" w:color="auto"/>
                <w:left w:val="none" w:sz="0" w:space="0" w:color="auto"/>
                <w:bottom w:val="none" w:sz="0" w:space="0" w:color="auto"/>
                <w:right w:val="none" w:sz="0" w:space="0" w:color="auto"/>
              </w:divBdr>
            </w:div>
          </w:divsChild>
        </w:div>
        <w:div w:id="768235692">
          <w:marLeft w:val="0"/>
          <w:marRight w:val="0"/>
          <w:marTop w:val="0"/>
          <w:marBottom w:val="0"/>
          <w:divBdr>
            <w:top w:val="none" w:sz="0" w:space="0" w:color="auto"/>
            <w:left w:val="none" w:sz="0" w:space="0" w:color="auto"/>
            <w:bottom w:val="none" w:sz="0" w:space="0" w:color="auto"/>
            <w:right w:val="none" w:sz="0" w:space="0" w:color="auto"/>
          </w:divBdr>
          <w:divsChild>
            <w:div w:id="606741100">
              <w:marLeft w:val="0"/>
              <w:marRight w:val="0"/>
              <w:marTop w:val="0"/>
              <w:marBottom w:val="0"/>
              <w:divBdr>
                <w:top w:val="none" w:sz="0" w:space="0" w:color="auto"/>
                <w:left w:val="none" w:sz="0" w:space="0" w:color="auto"/>
                <w:bottom w:val="none" w:sz="0" w:space="0" w:color="auto"/>
                <w:right w:val="none" w:sz="0" w:space="0" w:color="auto"/>
              </w:divBdr>
            </w:div>
          </w:divsChild>
        </w:div>
        <w:div w:id="888961043">
          <w:marLeft w:val="0"/>
          <w:marRight w:val="0"/>
          <w:marTop w:val="0"/>
          <w:marBottom w:val="0"/>
          <w:divBdr>
            <w:top w:val="none" w:sz="0" w:space="0" w:color="auto"/>
            <w:left w:val="none" w:sz="0" w:space="0" w:color="auto"/>
            <w:bottom w:val="none" w:sz="0" w:space="0" w:color="auto"/>
            <w:right w:val="none" w:sz="0" w:space="0" w:color="auto"/>
          </w:divBdr>
        </w:div>
        <w:div w:id="968361959">
          <w:marLeft w:val="0"/>
          <w:marRight w:val="0"/>
          <w:marTop w:val="0"/>
          <w:marBottom w:val="0"/>
          <w:divBdr>
            <w:top w:val="none" w:sz="0" w:space="0" w:color="auto"/>
            <w:left w:val="none" w:sz="0" w:space="0" w:color="auto"/>
            <w:bottom w:val="none" w:sz="0" w:space="0" w:color="auto"/>
            <w:right w:val="none" w:sz="0" w:space="0" w:color="auto"/>
          </w:divBdr>
        </w:div>
        <w:div w:id="992950948">
          <w:marLeft w:val="0"/>
          <w:marRight w:val="0"/>
          <w:marTop w:val="0"/>
          <w:marBottom w:val="0"/>
          <w:divBdr>
            <w:top w:val="none" w:sz="0" w:space="0" w:color="auto"/>
            <w:left w:val="none" w:sz="0" w:space="0" w:color="auto"/>
            <w:bottom w:val="none" w:sz="0" w:space="0" w:color="auto"/>
            <w:right w:val="none" w:sz="0" w:space="0" w:color="auto"/>
          </w:divBdr>
          <w:divsChild>
            <w:div w:id="1212305482">
              <w:marLeft w:val="0"/>
              <w:marRight w:val="0"/>
              <w:marTop w:val="0"/>
              <w:marBottom w:val="0"/>
              <w:divBdr>
                <w:top w:val="none" w:sz="0" w:space="0" w:color="auto"/>
                <w:left w:val="none" w:sz="0" w:space="0" w:color="auto"/>
                <w:bottom w:val="none" w:sz="0" w:space="0" w:color="auto"/>
                <w:right w:val="none" w:sz="0" w:space="0" w:color="auto"/>
              </w:divBdr>
            </w:div>
          </w:divsChild>
        </w:div>
        <w:div w:id="999424168">
          <w:marLeft w:val="0"/>
          <w:marRight w:val="0"/>
          <w:marTop w:val="0"/>
          <w:marBottom w:val="0"/>
          <w:divBdr>
            <w:top w:val="none" w:sz="0" w:space="0" w:color="auto"/>
            <w:left w:val="none" w:sz="0" w:space="0" w:color="auto"/>
            <w:bottom w:val="none" w:sz="0" w:space="0" w:color="auto"/>
            <w:right w:val="none" w:sz="0" w:space="0" w:color="auto"/>
          </w:divBdr>
          <w:divsChild>
            <w:div w:id="2014333845">
              <w:marLeft w:val="0"/>
              <w:marRight w:val="0"/>
              <w:marTop w:val="0"/>
              <w:marBottom w:val="0"/>
              <w:divBdr>
                <w:top w:val="none" w:sz="0" w:space="0" w:color="auto"/>
                <w:left w:val="none" w:sz="0" w:space="0" w:color="auto"/>
                <w:bottom w:val="none" w:sz="0" w:space="0" w:color="auto"/>
                <w:right w:val="none" w:sz="0" w:space="0" w:color="auto"/>
              </w:divBdr>
            </w:div>
          </w:divsChild>
        </w:div>
        <w:div w:id="1139031953">
          <w:marLeft w:val="0"/>
          <w:marRight w:val="0"/>
          <w:marTop w:val="0"/>
          <w:marBottom w:val="0"/>
          <w:divBdr>
            <w:top w:val="none" w:sz="0" w:space="0" w:color="auto"/>
            <w:left w:val="none" w:sz="0" w:space="0" w:color="auto"/>
            <w:bottom w:val="none" w:sz="0" w:space="0" w:color="auto"/>
            <w:right w:val="none" w:sz="0" w:space="0" w:color="auto"/>
          </w:divBdr>
          <w:divsChild>
            <w:div w:id="1559123602">
              <w:marLeft w:val="0"/>
              <w:marRight w:val="0"/>
              <w:marTop w:val="0"/>
              <w:marBottom w:val="0"/>
              <w:divBdr>
                <w:top w:val="none" w:sz="0" w:space="0" w:color="auto"/>
                <w:left w:val="none" w:sz="0" w:space="0" w:color="auto"/>
                <w:bottom w:val="none" w:sz="0" w:space="0" w:color="auto"/>
                <w:right w:val="none" w:sz="0" w:space="0" w:color="auto"/>
              </w:divBdr>
            </w:div>
          </w:divsChild>
        </w:div>
        <w:div w:id="1164664974">
          <w:marLeft w:val="0"/>
          <w:marRight w:val="0"/>
          <w:marTop w:val="0"/>
          <w:marBottom w:val="0"/>
          <w:divBdr>
            <w:top w:val="none" w:sz="0" w:space="0" w:color="auto"/>
            <w:left w:val="none" w:sz="0" w:space="0" w:color="auto"/>
            <w:bottom w:val="none" w:sz="0" w:space="0" w:color="auto"/>
            <w:right w:val="none" w:sz="0" w:space="0" w:color="auto"/>
          </w:divBdr>
        </w:div>
        <w:div w:id="1170213147">
          <w:marLeft w:val="0"/>
          <w:marRight w:val="0"/>
          <w:marTop w:val="0"/>
          <w:marBottom w:val="0"/>
          <w:divBdr>
            <w:top w:val="none" w:sz="0" w:space="0" w:color="auto"/>
            <w:left w:val="none" w:sz="0" w:space="0" w:color="auto"/>
            <w:bottom w:val="none" w:sz="0" w:space="0" w:color="auto"/>
            <w:right w:val="none" w:sz="0" w:space="0" w:color="auto"/>
          </w:divBdr>
          <w:divsChild>
            <w:div w:id="507603166">
              <w:marLeft w:val="0"/>
              <w:marRight w:val="0"/>
              <w:marTop w:val="0"/>
              <w:marBottom w:val="0"/>
              <w:divBdr>
                <w:top w:val="none" w:sz="0" w:space="0" w:color="auto"/>
                <w:left w:val="none" w:sz="0" w:space="0" w:color="auto"/>
                <w:bottom w:val="none" w:sz="0" w:space="0" w:color="auto"/>
                <w:right w:val="none" w:sz="0" w:space="0" w:color="auto"/>
              </w:divBdr>
            </w:div>
          </w:divsChild>
        </w:div>
        <w:div w:id="1225523890">
          <w:marLeft w:val="0"/>
          <w:marRight w:val="0"/>
          <w:marTop w:val="0"/>
          <w:marBottom w:val="0"/>
          <w:divBdr>
            <w:top w:val="none" w:sz="0" w:space="0" w:color="auto"/>
            <w:left w:val="none" w:sz="0" w:space="0" w:color="auto"/>
            <w:bottom w:val="none" w:sz="0" w:space="0" w:color="auto"/>
            <w:right w:val="none" w:sz="0" w:space="0" w:color="auto"/>
          </w:divBdr>
          <w:divsChild>
            <w:div w:id="1383167063">
              <w:marLeft w:val="0"/>
              <w:marRight w:val="0"/>
              <w:marTop w:val="0"/>
              <w:marBottom w:val="0"/>
              <w:divBdr>
                <w:top w:val="none" w:sz="0" w:space="0" w:color="auto"/>
                <w:left w:val="none" w:sz="0" w:space="0" w:color="auto"/>
                <w:bottom w:val="none" w:sz="0" w:space="0" w:color="auto"/>
                <w:right w:val="none" w:sz="0" w:space="0" w:color="auto"/>
              </w:divBdr>
            </w:div>
          </w:divsChild>
        </w:div>
        <w:div w:id="1250583701">
          <w:marLeft w:val="0"/>
          <w:marRight w:val="0"/>
          <w:marTop w:val="0"/>
          <w:marBottom w:val="0"/>
          <w:divBdr>
            <w:top w:val="none" w:sz="0" w:space="0" w:color="auto"/>
            <w:left w:val="none" w:sz="0" w:space="0" w:color="auto"/>
            <w:bottom w:val="none" w:sz="0" w:space="0" w:color="auto"/>
            <w:right w:val="none" w:sz="0" w:space="0" w:color="auto"/>
          </w:divBdr>
          <w:divsChild>
            <w:div w:id="1609461212">
              <w:marLeft w:val="0"/>
              <w:marRight w:val="0"/>
              <w:marTop w:val="0"/>
              <w:marBottom w:val="0"/>
              <w:divBdr>
                <w:top w:val="none" w:sz="0" w:space="0" w:color="auto"/>
                <w:left w:val="none" w:sz="0" w:space="0" w:color="auto"/>
                <w:bottom w:val="none" w:sz="0" w:space="0" w:color="auto"/>
                <w:right w:val="none" w:sz="0" w:space="0" w:color="auto"/>
              </w:divBdr>
            </w:div>
          </w:divsChild>
        </w:div>
        <w:div w:id="1302732396">
          <w:marLeft w:val="0"/>
          <w:marRight w:val="0"/>
          <w:marTop w:val="0"/>
          <w:marBottom w:val="0"/>
          <w:divBdr>
            <w:top w:val="none" w:sz="0" w:space="0" w:color="auto"/>
            <w:left w:val="none" w:sz="0" w:space="0" w:color="auto"/>
            <w:bottom w:val="none" w:sz="0" w:space="0" w:color="auto"/>
            <w:right w:val="none" w:sz="0" w:space="0" w:color="auto"/>
          </w:divBdr>
          <w:divsChild>
            <w:div w:id="83034441">
              <w:marLeft w:val="0"/>
              <w:marRight w:val="0"/>
              <w:marTop w:val="0"/>
              <w:marBottom w:val="0"/>
              <w:divBdr>
                <w:top w:val="none" w:sz="0" w:space="0" w:color="auto"/>
                <w:left w:val="none" w:sz="0" w:space="0" w:color="auto"/>
                <w:bottom w:val="none" w:sz="0" w:space="0" w:color="auto"/>
                <w:right w:val="none" w:sz="0" w:space="0" w:color="auto"/>
              </w:divBdr>
            </w:div>
          </w:divsChild>
        </w:div>
        <w:div w:id="1307391730">
          <w:marLeft w:val="0"/>
          <w:marRight w:val="0"/>
          <w:marTop w:val="0"/>
          <w:marBottom w:val="0"/>
          <w:divBdr>
            <w:top w:val="none" w:sz="0" w:space="0" w:color="auto"/>
            <w:left w:val="none" w:sz="0" w:space="0" w:color="auto"/>
            <w:bottom w:val="none" w:sz="0" w:space="0" w:color="auto"/>
            <w:right w:val="none" w:sz="0" w:space="0" w:color="auto"/>
          </w:divBdr>
          <w:divsChild>
            <w:div w:id="311835010">
              <w:marLeft w:val="0"/>
              <w:marRight w:val="0"/>
              <w:marTop w:val="0"/>
              <w:marBottom w:val="0"/>
              <w:divBdr>
                <w:top w:val="none" w:sz="0" w:space="0" w:color="auto"/>
                <w:left w:val="none" w:sz="0" w:space="0" w:color="auto"/>
                <w:bottom w:val="none" w:sz="0" w:space="0" w:color="auto"/>
                <w:right w:val="none" w:sz="0" w:space="0" w:color="auto"/>
              </w:divBdr>
            </w:div>
          </w:divsChild>
        </w:div>
        <w:div w:id="1623145722">
          <w:marLeft w:val="0"/>
          <w:marRight w:val="0"/>
          <w:marTop w:val="0"/>
          <w:marBottom w:val="0"/>
          <w:divBdr>
            <w:top w:val="none" w:sz="0" w:space="0" w:color="auto"/>
            <w:left w:val="none" w:sz="0" w:space="0" w:color="auto"/>
            <w:bottom w:val="none" w:sz="0" w:space="0" w:color="auto"/>
            <w:right w:val="none" w:sz="0" w:space="0" w:color="auto"/>
          </w:divBdr>
          <w:divsChild>
            <w:div w:id="1235159914">
              <w:marLeft w:val="0"/>
              <w:marRight w:val="0"/>
              <w:marTop w:val="0"/>
              <w:marBottom w:val="0"/>
              <w:divBdr>
                <w:top w:val="none" w:sz="0" w:space="0" w:color="auto"/>
                <w:left w:val="none" w:sz="0" w:space="0" w:color="auto"/>
                <w:bottom w:val="none" w:sz="0" w:space="0" w:color="auto"/>
                <w:right w:val="none" w:sz="0" w:space="0" w:color="auto"/>
              </w:divBdr>
            </w:div>
          </w:divsChild>
        </w:div>
        <w:div w:id="1628926886">
          <w:marLeft w:val="0"/>
          <w:marRight w:val="0"/>
          <w:marTop w:val="0"/>
          <w:marBottom w:val="0"/>
          <w:divBdr>
            <w:top w:val="none" w:sz="0" w:space="0" w:color="auto"/>
            <w:left w:val="none" w:sz="0" w:space="0" w:color="auto"/>
            <w:bottom w:val="none" w:sz="0" w:space="0" w:color="auto"/>
            <w:right w:val="none" w:sz="0" w:space="0" w:color="auto"/>
          </w:divBdr>
        </w:div>
        <w:div w:id="1658459491">
          <w:marLeft w:val="0"/>
          <w:marRight w:val="0"/>
          <w:marTop w:val="0"/>
          <w:marBottom w:val="0"/>
          <w:divBdr>
            <w:top w:val="none" w:sz="0" w:space="0" w:color="auto"/>
            <w:left w:val="none" w:sz="0" w:space="0" w:color="auto"/>
            <w:bottom w:val="none" w:sz="0" w:space="0" w:color="auto"/>
            <w:right w:val="none" w:sz="0" w:space="0" w:color="auto"/>
          </w:divBdr>
          <w:divsChild>
            <w:div w:id="183134501">
              <w:marLeft w:val="0"/>
              <w:marRight w:val="0"/>
              <w:marTop w:val="0"/>
              <w:marBottom w:val="0"/>
              <w:divBdr>
                <w:top w:val="none" w:sz="0" w:space="0" w:color="auto"/>
                <w:left w:val="none" w:sz="0" w:space="0" w:color="auto"/>
                <w:bottom w:val="none" w:sz="0" w:space="0" w:color="auto"/>
                <w:right w:val="none" w:sz="0" w:space="0" w:color="auto"/>
              </w:divBdr>
            </w:div>
          </w:divsChild>
        </w:div>
        <w:div w:id="1735349132">
          <w:marLeft w:val="0"/>
          <w:marRight w:val="0"/>
          <w:marTop w:val="0"/>
          <w:marBottom w:val="0"/>
          <w:divBdr>
            <w:top w:val="none" w:sz="0" w:space="0" w:color="auto"/>
            <w:left w:val="none" w:sz="0" w:space="0" w:color="auto"/>
            <w:bottom w:val="none" w:sz="0" w:space="0" w:color="auto"/>
            <w:right w:val="none" w:sz="0" w:space="0" w:color="auto"/>
          </w:divBdr>
          <w:divsChild>
            <w:div w:id="1833448067">
              <w:marLeft w:val="0"/>
              <w:marRight w:val="0"/>
              <w:marTop w:val="0"/>
              <w:marBottom w:val="0"/>
              <w:divBdr>
                <w:top w:val="none" w:sz="0" w:space="0" w:color="auto"/>
                <w:left w:val="none" w:sz="0" w:space="0" w:color="auto"/>
                <w:bottom w:val="none" w:sz="0" w:space="0" w:color="auto"/>
                <w:right w:val="none" w:sz="0" w:space="0" w:color="auto"/>
              </w:divBdr>
            </w:div>
          </w:divsChild>
        </w:div>
        <w:div w:id="1748991968">
          <w:marLeft w:val="0"/>
          <w:marRight w:val="0"/>
          <w:marTop w:val="0"/>
          <w:marBottom w:val="0"/>
          <w:divBdr>
            <w:top w:val="none" w:sz="0" w:space="0" w:color="auto"/>
            <w:left w:val="none" w:sz="0" w:space="0" w:color="auto"/>
            <w:bottom w:val="none" w:sz="0" w:space="0" w:color="auto"/>
            <w:right w:val="none" w:sz="0" w:space="0" w:color="auto"/>
          </w:divBdr>
        </w:div>
        <w:div w:id="1818186526">
          <w:marLeft w:val="0"/>
          <w:marRight w:val="0"/>
          <w:marTop w:val="0"/>
          <w:marBottom w:val="0"/>
          <w:divBdr>
            <w:top w:val="none" w:sz="0" w:space="0" w:color="auto"/>
            <w:left w:val="none" w:sz="0" w:space="0" w:color="auto"/>
            <w:bottom w:val="none" w:sz="0" w:space="0" w:color="auto"/>
            <w:right w:val="none" w:sz="0" w:space="0" w:color="auto"/>
          </w:divBdr>
          <w:divsChild>
            <w:div w:id="848904786">
              <w:marLeft w:val="0"/>
              <w:marRight w:val="0"/>
              <w:marTop w:val="0"/>
              <w:marBottom w:val="0"/>
              <w:divBdr>
                <w:top w:val="none" w:sz="0" w:space="0" w:color="auto"/>
                <w:left w:val="none" w:sz="0" w:space="0" w:color="auto"/>
                <w:bottom w:val="none" w:sz="0" w:space="0" w:color="auto"/>
                <w:right w:val="none" w:sz="0" w:space="0" w:color="auto"/>
              </w:divBdr>
            </w:div>
          </w:divsChild>
        </w:div>
        <w:div w:id="1863325121">
          <w:marLeft w:val="0"/>
          <w:marRight w:val="0"/>
          <w:marTop w:val="0"/>
          <w:marBottom w:val="0"/>
          <w:divBdr>
            <w:top w:val="none" w:sz="0" w:space="0" w:color="auto"/>
            <w:left w:val="none" w:sz="0" w:space="0" w:color="auto"/>
            <w:bottom w:val="none" w:sz="0" w:space="0" w:color="auto"/>
            <w:right w:val="none" w:sz="0" w:space="0" w:color="auto"/>
          </w:divBdr>
          <w:divsChild>
            <w:div w:id="1207335460">
              <w:marLeft w:val="0"/>
              <w:marRight w:val="0"/>
              <w:marTop w:val="0"/>
              <w:marBottom w:val="0"/>
              <w:divBdr>
                <w:top w:val="none" w:sz="0" w:space="0" w:color="auto"/>
                <w:left w:val="none" w:sz="0" w:space="0" w:color="auto"/>
                <w:bottom w:val="none" w:sz="0" w:space="0" w:color="auto"/>
                <w:right w:val="none" w:sz="0" w:space="0" w:color="auto"/>
              </w:divBdr>
            </w:div>
          </w:divsChild>
        </w:div>
        <w:div w:id="1866863814">
          <w:marLeft w:val="0"/>
          <w:marRight w:val="0"/>
          <w:marTop w:val="0"/>
          <w:marBottom w:val="0"/>
          <w:divBdr>
            <w:top w:val="none" w:sz="0" w:space="0" w:color="auto"/>
            <w:left w:val="none" w:sz="0" w:space="0" w:color="auto"/>
            <w:bottom w:val="none" w:sz="0" w:space="0" w:color="auto"/>
            <w:right w:val="none" w:sz="0" w:space="0" w:color="auto"/>
          </w:divBdr>
          <w:divsChild>
            <w:div w:id="948511492">
              <w:marLeft w:val="0"/>
              <w:marRight w:val="0"/>
              <w:marTop w:val="0"/>
              <w:marBottom w:val="0"/>
              <w:divBdr>
                <w:top w:val="none" w:sz="0" w:space="0" w:color="auto"/>
                <w:left w:val="none" w:sz="0" w:space="0" w:color="auto"/>
                <w:bottom w:val="none" w:sz="0" w:space="0" w:color="auto"/>
                <w:right w:val="none" w:sz="0" w:space="0" w:color="auto"/>
              </w:divBdr>
            </w:div>
          </w:divsChild>
        </w:div>
        <w:div w:id="1867983489">
          <w:marLeft w:val="0"/>
          <w:marRight w:val="0"/>
          <w:marTop w:val="0"/>
          <w:marBottom w:val="0"/>
          <w:divBdr>
            <w:top w:val="none" w:sz="0" w:space="0" w:color="auto"/>
            <w:left w:val="none" w:sz="0" w:space="0" w:color="auto"/>
            <w:bottom w:val="none" w:sz="0" w:space="0" w:color="auto"/>
            <w:right w:val="none" w:sz="0" w:space="0" w:color="auto"/>
          </w:divBdr>
          <w:divsChild>
            <w:div w:id="501430219">
              <w:marLeft w:val="0"/>
              <w:marRight w:val="0"/>
              <w:marTop w:val="0"/>
              <w:marBottom w:val="0"/>
              <w:divBdr>
                <w:top w:val="none" w:sz="0" w:space="0" w:color="auto"/>
                <w:left w:val="none" w:sz="0" w:space="0" w:color="auto"/>
                <w:bottom w:val="none" w:sz="0" w:space="0" w:color="auto"/>
                <w:right w:val="none" w:sz="0" w:space="0" w:color="auto"/>
              </w:divBdr>
            </w:div>
          </w:divsChild>
        </w:div>
        <w:div w:id="1958171040">
          <w:marLeft w:val="0"/>
          <w:marRight w:val="0"/>
          <w:marTop w:val="0"/>
          <w:marBottom w:val="0"/>
          <w:divBdr>
            <w:top w:val="none" w:sz="0" w:space="0" w:color="auto"/>
            <w:left w:val="none" w:sz="0" w:space="0" w:color="auto"/>
            <w:bottom w:val="none" w:sz="0" w:space="0" w:color="auto"/>
            <w:right w:val="none" w:sz="0" w:space="0" w:color="auto"/>
          </w:divBdr>
        </w:div>
        <w:div w:id="2022391813">
          <w:marLeft w:val="0"/>
          <w:marRight w:val="0"/>
          <w:marTop w:val="0"/>
          <w:marBottom w:val="0"/>
          <w:divBdr>
            <w:top w:val="none" w:sz="0" w:space="0" w:color="auto"/>
            <w:left w:val="none" w:sz="0" w:space="0" w:color="auto"/>
            <w:bottom w:val="none" w:sz="0" w:space="0" w:color="auto"/>
            <w:right w:val="none" w:sz="0" w:space="0" w:color="auto"/>
          </w:divBdr>
        </w:div>
        <w:div w:id="2042433938">
          <w:marLeft w:val="0"/>
          <w:marRight w:val="0"/>
          <w:marTop w:val="0"/>
          <w:marBottom w:val="0"/>
          <w:divBdr>
            <w:top w:val="none" w:sz="0" w:space="0" w:color="auto"/>
            <w:left w:val="none" w:sz="0" w:space="0" w:color="auto"/>
            <w:bottom w:val="none" w:sz="0" w:space="0" w:color="auto"/>
            <w:right w:val="none" w:sz="0" w:space="0" w:color="auto"/>
          </w:divBdr>
          <w:divsChild>
            <w:div w:id="1458135187">
              <w:marLeft w:val="0"/>
              <w:marRight w:val="0"/>
              <w:marTop w:val="0"/>
              <w:marBottom w:val="0"/>
              <w:divBdr>
                <w:top w:val="none" w:sz="0" w:space="0" w:color="auto"/>
                <w:left w:val="none" w:sz="0" w:space="0" w:color="auto"/>
                <w:bottom w:val="none" w:sz="0" w:space="0" w:color="auto"/>
                <w:right w:val="none" w:sz="0" w:space="0" w:color="auto"/>
              </w:divBdr>
            </w:div>
          </w:divsChild>
        </w:div>
        <w:div w:id="2066643431">
          <w:marLeft w:val="0"/>
          <w:marRight w:val="0"/>
          <w:marTop w:val="0"/>
          <w:marBottom w:val="0"/>
          <w:divBdr>
            <w:top w:val="none" w:sz="0" w:space="0" w:color="auto"/>
            <w:left w:val="none" w:sz="0" w:space="0" w:color="auto"/>
            <w:bottom w:val="none" w:sz="0" w:space="0" w:color="auto"/>
            <w:right w:val="none" w:sz="0" w:space="0" w:color="auto"/>
          </w:divBdr>
          <w:divsChild>
            <w:div w:id="523175366">
              <w:marLeft w:val="0"/>
              <w:marRight w:val="0"/>
              <w:marTop w:val="0"/>
              <w:marBottom w:val="0"/>
              <w:divBdr>
                <w:top w:val="none" w:sz="0" w:space="0" w:color="auto"/>
                <w:left w:val="none" w:sz="0" w:space="0" w:color="auto"/>
                <w:bottom w:val="none" w:sz="0" w:space="0" w:color="auto"/>
                <w:right w:val="none" w:sz="0" w:space="0" w:color="auto"/>
              </w:divBdr>
            </w:div>
          </w:divsChild>
        </w:div>
        <w:div w:id="2131514400">
          <w:marLeft w:val="0"/>
          <w:marRight w:val="0"/>
          <w:marTop w:val="0"/>
          <w:marBottom w:val="0"/>
          <w:divBdr>
            <w:top w:val="none" w:sz="0" w:space="0" w:color="auto"/>
            <w:left w:val="none" w:sz="0" w:space="0" w:color="auto"/>
            <w:bottom w:val="none" w:sz="0" w:space="0" w:color="auto"/>
            <w:right w:val="none" w:sz="0" w:space="0" w:color="auto"/>
          </w:divBdr>
          <w:divsChild>
            <w:div w:id="141257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51842">
      <w:bodyDiv w:val="1"/>
      <w:marLeft w:val="0"/>
      <w:marRight w:val="0"/>
      <w:marTop w:val="0"/>
      <w:marBottom w:val="0"/>
      <w:divBdr>
        <w:top w:val="none" w:sz="0" w:space="0" w:color="auto"/>
        <w:left w:val="none" w:sz="0" w:space="0" w:color="auto"/>
        <w:bottom w:val="none" w:sz="0" w:space="0" w:color="auto"/>
        <w:right w:val="none" w:sz="0" w:space="0" w:color="auto"/>
      </w:divBdr>
      <w:divsChild>
        <w:div w:id="34472963">
          <w:marLeft w:val="0"/>
          <w:marRight w:val="0"/>
          <w:marTop w:val="0"/>
          <w:marBottom w:val="0"/>
          <w:divBdr>
            <w:top w:val="none" w:sz="0" w:space="0" w:color="auto"/>
            <w:left w:val="none" w:sz="0" w:space="0" w:color="auto"/>
            <w:bottom w:val="none" w:sz="0" w:space="0" w:color="auto"/>
            <w:right w:val="none" w:sz="0" w:space="0" w:color="auto"/>
          </w:divBdr>
          <w:divsChild>
            <w:div w:id="634457512">
              <w:marLeft w:val="0"/>
              <w:marRight w:val="0"/>
              <w:marTop w:val="0"/>
              <w:marBottom w:val="0"/>
              <w:divBdr>
                <w:top w:val="none" w:sz="0" w:space="0" w:color="auto"/>
                <w:left w:val="none" w:sz="0" w:space="0" w:color="auto"/>
                <w:bottom w:val="none" w:sz="0" w:space="0" w:color="auto"/>
                <w:right w:val="none" w:sz="0" w:space="0" w:color="auto"/>
              </w:divBdr>
            </w:div>
          </w:divsChild>
        </w:div>
        <w:div w:id="52895164">
          <w:marLeft w:val="0"/>
          <w:marRight w:val="0"/>
          <w:marTop w:val="0"/>
          <w:marBottom w:val="0"/>
          <w:divBdr>
            <w:top w:val="none" w:sz="0" w:space="0" w:color="auto"/>
            <w:left w:val="none" w:sz="0" w:space="0" w:color="auto"/>
            <w:bottom w:val="none" w:sz="0" w:space="0" w:color="auto"/>
            <w:right w:val="none" w:sz="0" w:space="0" w:color="auto"/>
          </w:divBdr>
          <w:divsChild>
            <w:div w:id="1813061804">
              <w:marLeft w:val="0"/>
              <w:marRight w:val="0"/>
              <w:marTop w:val="0"/>
              <w:marBottom w:val="0"/>
              <w:divBdr>
                <w:top w:val="none" w:sz="0" w:space="0" w:color="auto"/>
                <w:left w:val="none" w:sz="0" w:space="0" w:color="auto"/>
                <w:bottom w:val="none" w:sz="0" w:space="0" w:color="auto"/>
                <w:right w:val="none" w:sz="0" w:space="0" w:color="auto"/>
              </w:divBdr>
            </w:div>
          </w:divsChild>
        </w:div>
        <w:div w:id="132333493">
          <w:marLeft w:val="0"/>
          <w:marRight w:val="0"/>
          <w:marTop w:val="0"/>
          <w:marBottom w:val="0"/>
          <w:divBdr>
            <w:top w:val="none" w:sz="0" w:space="0" w:color="auto"/>
            <w:left w:val="none" w:sz="0" w:space="0" w:color="auto"/>
            <w:bottom w:val="none" w:sz="0" w:space="0" w:color="auto"/>
            <w:right w:val="none" w:sz="0" w:space="0" w:color="auto"/>
          </w:divBdr>
          <w:divsChild>
            <w:div w:id="1958102488">
              <w:marLeft w:val="0"/>
              <w:marRight w:val="0"/>
              <w:marTop w:val="0"/>
              <w:marBottom w:val="0"/>
              <w:divBdr>
                <w:top w:val="none" w:sz="0" w:space="0" w:color="auto"/>
                <w:left w:val="none" w:sz="0" w:space="0" w:color="auto"/>
                <w:bottom w:val="none" w:sz="0" w:space="0" w:color="auto"/>
                <w:right w:val="none" w:sz="0" w:space="0" w:color="auto"/>
              </w:divBdr>
            </w:div>
          </w:divsChild>
        </w:div>
        <w:div w:id="172108627">
          <w:marLeft w:val="0"/>
          <w:marRight w:val="0"/>
          <w:marTop w:val="0"/>
          <w:marBottom w:val="0"/>
          <w:divBdr>
            <w:top w:val="none" w:sz="0" w:space="0" w:color="auto"/>
            <w:left w:val="none" w:sz="0" w:space="0" w:color="auto"/>
            <w:bottom w:val="none" w:sz="0" w:space="0" w:color="auto"/>
            <w:right w:val="none" w:sz="0" w:space="0" w:color="auto"/>
          </w:divBdr>
          <w:divsChild>
            <w:div w:id="347877089">
              <w:marLeft w:val="0"/>
              <w:marRight w:val="0"/>
              <w:marTop w:val="0"/>
              <w:marBottom w:val="0"/>
              <w:divBdr>
                <w:top w:val="none" w:sz="0" w:space="0" w:color="auto"/>
                <w:left w:val="none" w:sz="0" w:space="0" w:color="auto"/>
                <w:bottom w:val="none" w:sz="0" w:space="0" w:color="auto"/>
                <w:right w:val="none" w:sz="0" w:space="0" w:color="auto"/>
              </w:divBdr>
            </w:div>
          </w:divsChild>
        </w:div>
        <w:div w:id="178129256">
          <w:marLeft w:val="0"/>
          <w:marRight w:val="0"/>
          <w:marTop w:val="0"/>
          <w:marBottom w:val="0"/>
          <w:divBdr>
            <w:top w:val="none" w:sz="0" w:space="0" w:color="auto"/>
            <w:left w:val="none" w:sz="0" w:space="0" w:color="auto"/>
            <w:bottom w:val="none" w:sz="0" w:space="0" w:color="auto"/>
            <w:right w:val="none" w:sz="0" w:space="0" w:color="auto"/>
          </w:divBdr>
          <w:divsChild>
            <w:div w:id="255796347">
              <w:marLeft w:val="0"/>
              <w:marRight w:val="0"/>
              <w:marTop w:val="0"/>
              <w:marBottom w:val="0"/>
              <w:divBdr>
                <w:top w:val="none" w:sz="0" w:space="0" w:color="auto"/>
                <w:left w:val="none" w:sz="0" w:space="0" w:color="auto"/>
                <w:bottom w:val="none" w:sz="0" w:space="0" w:color="auto"/>
                <w:right w:val="none" w:sz="0" w:space="0" w:color="auto"/>
              </w:divBdr>
            </w:div>
          </w:divsChild>
        </w:div>
        <w:div w:id="230777133">
          <w:marLeft w:val="0"/>
          <w:marRight w:val="0"/>
          <w:marTop w:val="0"/>
          <w:marBottom w:val="0"/>
          <w:divBdr>
            <w:top w:val="none" w:sz="0" w:space="0" w:color="auto"/>
            <w:left w:val="none" w:sz="0" w:space="0" w:color="auto"/>
            <w:bottom w:val="none" w:sz="0" w:space="0" w:color="auto"/>
            <w:right w:val="none" w:sz="0" w:space="0" w:color="auto"/>
          </w:divBdr>
          <w:divsChild>
            <w:div w:id="889540914">
              <w:marLeft w:val="0"/>
              <w:marRight w:val="0"/>
              <w:marTop w:val="0"/>
              <w:marBottom w:val="0"/>
              <w:divBdr>
                <w:top w:val="none" w:sz="0" w:space="0" w:color="auto"/>
                <w:left w:val="none" w:sz="0" w:space="0" w:color="auto"/>
                <w:bottom w:val="none" w:sz="0" w:space="0" w:color="auto"/>
                <w:right w:val="none" w:sz="0" w:space="0" w:color="auto"/>
              </w:divBdr>
            </w:div>
          </w:divsChild>
        </w:div>
        <w:div w:id="261842254">
          <w:marLeft w:val="0"/>
          <w:marRight w:val="0"/>
          <w:marTop w:val="0"/>
          <w:marBottom w:val="0"/>
          <w:divBdr>
            <w:top w:val="none" w:sz="0" w:space="0" w:color="auto"/>
            <w:left w:val="none" w:sz="0" w:space="0" w:color="auto"/>
            <w:bottom w:val="none" w:sz="0" w:space="0" w:color="auto"/>
            <w:right w:val="none" w:sz="0" w:space="0" w:color="auto"/>
          </w:divBdr>
          <w:divsChild>
            <w:div w:id="544295962">
              <w:marLeft w:val="0"/>
              <w:marRight w:val="0"/>
              <w:marTop w:val="0"/>
              <w:marBottom w:val="0"/>
              <w:divBdr>
                <w:top w:val="none" w:sz="0" w:space="0" w:color="auto"/>
                <w:left w:val="none" w:sz="0" w:space="0" w:color="auto"/>
                <w:bottom w:val="none" w:sz="0" w:space="0" w:color="auto"/>
                <w:right w:val="none" w:sz="0" w:space="0" w:color="auto"/>
              </w:divBdr>
            </w:div>
          </w:divsChild>
        </w:div>
        <w:div w:id="262957917">
          <w:marLeft w:val="0"/>
          <w:marRight w:val="0"/>
          <w:marTop w:val="0"/>
          <w:marBottom w:val="0"/>
          <w:divBdr>
            <w:top w:val="none" w:sz="0" w:space="0" w:color="auto"/>
            <w:left w:val="none" w:sz="0" w:space="0" w:color="auto"/>
            <w:bottom w:val="none" w:sz="0" w:space="0" w:color="auto"/>
            <w:right w:val="none" w:sz="0" w:space="0" w:color="auto"/>
          </w:divBdr>
          <w:divsChild>
            <w:div w:id="910232680">
              <w:marLeft w:val="0"/>
              <w:marRight w:val="0"/>
              <w:marTop w:val="0"/>
              <w:marBottom w:val="0"/>
              <w:divBdr>
                <w:top w:val="none" w:sz="0" w:space="0" w:color="auto"/>
                <w:left w:val="none" w:sz="0" w:space="0" w:color="auto"/>
                <w:bottom w:val="none" w:sz="0" w:space="0" w:color="auto"/>
                <w:right w:val="none" w:sz="0" w:space="0" w:color="auto"/>
              </w:divBdr>
            </w:div>
          </w:divsChild>
        </w:div>
        <w:div w:id="386609498">
          <w:marLeft w:val="0"/>
          <w:marRight w:val="0"/>
          <w:marTop w:val="0"/>
          <w:marBottom w:val="0"/>
          <w:divBdr>
            <w:top w:val="none" w:sz="0" w:space="0" w:color="auto"/>
            <w:left w:val="none" w:sz="0" w:space="0" w:color="auto"/>
            <w:bottom w:val="none" w:sz="0" w:space="0" w:color="auto"/>
            <w:right w:val="none" w:sz="0" w:space="0" w:color="auto"/>
          </w:divBdr>
        </w:div>
        <w:div w:id="440297223">
          <w:marLeft w:val="0"/>
          <w:marRight w:val="0"/>
          <w:marTop w:val="0"/>
          <w:marBottom w:val="0"/>
          <w:divBdr>
            <w:top w:val="none" w:sz="0" w:space="0" w:color="auto"/>
            <w:left w:val="none" w:sz="0" w:space="0" w:color="auto"/>
            <w:bottom w:val="none" w:sz="0" w:space="0" w:color="auto"/>
            <w:right w:val="none" w:sz="0" w:space="0" w:color="auto"/>
          </w:divBdr>
          <w:divsChild>
            <w:div w:id="1488548849">
              <w:marLeft w:val="0"/>
              <w:marRight w:val="0"/>
              <w:marTop w:val="0"/>
              <w:marBottom w:val="0"/>
              <w:divBdr>
                <w:top w:val="none" w:sz="0" w:space="0" w:color="auto"/>
                <w:left w:val="none" w:sz="0" w:space="0" w:color="auto"/>
                <w:bottom w:val="none" w:sz="0" w:space="0" w:color="auto"/>
                <w:right w:val="none" w:sz="0" w:space="0" w:color="auto"/>
              </w:divBdr>
            </w:div>
          </w:divsChild>
        </w:div>
        <w:div w:id="454953635">
          <w:marLeft w:val="0"/>
          <w:marRight w:val="0"/>
          <w:marTop w:val="0"/>
          <w:marBottom w:val="0"/>
          <w:divBdr>
            <w:top w:val="none" w:sz="0" w:space="0" w:color="auto"/>
            <w:left w:val="none" w:sz="0" w:space="0" w:color="auto"/>
            <w:bottom w:val="none" w:sz="0" w:space="0" w:color="auto"/>
            <w:right w:val="none" w:sz="0" w:space="0" w:color="auto"/>
          </w:divBdr>
          <w:divsChild>
            <w:div w:id="1452631044">
              <w:marLeft w:val="0"/>
              <w:marRight w:val="0"/>
              <w:marTop w:val="0"/>
              <w:marBottom w:val="0"/>
              <w:divBdr>
                <w:top w:val="none" w:sz="0" w:space="0" w:color="auto"/>
                <w:left w:val="none" w:sz="0" w:space="0" w:color="auto"/>
                <w:bottom w:val="none" w:sz="0" w:space="0" w:color="auto"/>
                <w:right w:val="none" w:sz="0" w:space="0" w:color="auto"/>
              </w:divBdr>
            </w:div>
          </w:divsChild>
        </w:div>
        <w:div w:id="466824137">
          <w:marLeft w:val="0"/>
          <w:marRight w:val="0"/>
          <w:marTop w:val="0"/>
          <w:marBottom w:val="0"/>
          <w:divBdr>
            <w:top w:val="none" w:sz="0" w:space="0" w:color="auto"/>
            <w:left w:val="none" w:sz="0" w:space="0" w:color="auto"/>
            <w:bottom w:val="none" w:sz="0" w:space="0" w:color="auto"/>
            <w:right w:val="none" w:sz="0" w:space="0" w:color="auto"/>
          </w:divBdr>
          <w:divsChild>
            <w:div w:id="93669005">
              <w:marLeft w:val="0"/>
              <w:marRight w:val="0"/>
              <w:marTop w:val="0"/>
              <w:marBottom w:val="0"/>
              <w:divBdr>
                <w:top w:val="none" w:sz="0" w:space="0" w:color="auto"/>
                <w:left w:val="none" w:sz="0" w:space="0" w:color="auto"/>
                <w:bottom w:val="none" w:sz="0" w:space="0" w:color="auto"/>
                <w:right w:val="none" w:sz="0" w:space="0" w:color="auto"/>
              </w:divBdr>
            </w:div>
          </w:divsChild>
        </w:div>
        <w:div w:id="470251458">
          <w:marLeft w:val="0"/>
          <w:marRight w:val="0"/>
          <w:marTop w:val="0"/>
          <w:marBottom w:val="0"/>
          <w:divBdr>
            <w:top w:val="none" w:sz="0" w:space="0" w:color="auto"/>
            <w:left w:val="none" w:sz="0" w:space="0" w:color="auto"/>
            <w:bottom w:val="none" w:sz="0" w:space="0" w:color="auto"/>
            <w:right w:val="none" w:sz="0" w:space="0" w:color="auto"/>
          </w:divBdr>
          <w:divsChild>
            <w:div w:id="1942954761">
              <w:marLeft w:val="0"/>
              <w:marRight w:val="0"/>
              <w:marTop w:val="0"/>
              <w:marBottom w:val="0"/>
              <w:divBdr>
                <w:top w:val="none" w:sz="0" w:space="0" w:color="auto"/>
                <w:left w:val="none" w:sz="0" w:space="0" w:color="auto"/>
                <w:bottom w:val="none" w:sz="0" w:space="0" w:color="auto"/>
                <w:right w:val="none" w:sz="0" w:space="0" w:color="auto"/>
              </w:divBdr>
            </w:div>
          </w:divsChild>
        </w:div>
        <w:div w:id="539632249">
          <w:marLeft w:val="0"/>
          <w:marRight w:val="0"/>
          <w:marTop w:val="0"/>
          <w:marBottom w:val="0"/>
          <w:divBdr>
            <w:top w:val="none" w:sz="0" w:space="0" w:color="auto"/>
            <w:left w:val="none" w:sz="0" w:space="0" w:color="auto"/>
            <w:bottom w:val="none" w:sz="0" w:space="0" w:color="auto"/>
            <w:right w:val="none" w:sz="0" w:space="0" w:color="auto"/>
          </w:divBdr>
          <w:divsChild>
            <w:div w:id="555161629">
              <w:marLeft w:val="0"/>
              <w:marRight w:val="0"/>
              <w:marTop w:val="0"/>
              <w:marBottom w:val="0"/>
              <w:divBdr>
                <w:top w:val="none" w:sz="0" w:space="0" w:color="auto"/>
                <w:left w:val="none" w:sz="0" w:space="0" w:color="auto"/>
                <w:bottom w:val="none" w:sz="0" w:space="0" w:color="auto"/>
                <w:right w:val="none" w:sz="0" w:space="0" w:color="auto"/>
              </w:divBdr>
            </w:div>
          </w:divsChild>
        </w:div>
        <w:div w:id="606278091">
          <w:marLeft w:val="0"/>
          <w:marRight w:val="0"/>
          <w:marTop w:val="0"/>
          <w:marBottom w:val="0"/>
          <w:divBdr>
            <w:top w:val="none" w:sz="0" w:space="0" w:color="auto"/>
            <w:left w:val="none" w:sz="0" w:space="0" w:color="auto"/>
            <w:bottom w:val="none" w:sz="0" w:space="0" w:color="auto"/>
            <w:right w:val="none" w:sz="0" w:space="0" w:color="auto"/>
          </w:divBdr>
        </w:div>
        <w:div w:id="680206686">
          <w:marLeft w:val="0"/>
          <w:marRight w:val="0"/>
          <w:marTop w:val="0"/>
          <w:marBottom w:val="0"/>
          <w:divBdr>
            <w:top w:val="none" w:sz="0" w:space="0" w:color="auto"/>
            <w:left w:val="none" w:sz="0" w:space="0" w:color="auto"/>
            <w:bottom w:val="none" w:sz="0" w:space="0" w:color="auto"/>
            <w:right w:val="none" w:sz="0" w:space="0" w:color="auto"/>
          </w:divBdr>
          <w:divsChild>
            <w:div w:id="1408188451">
              <w:marLeft w:val="0"/>
              <w:marRight w:val="0"/>
              <w:marTop w:val="0"/>
              <w:marBottom w:val="0"/>
              <w:divBdr>
                <w:top w:val="none" w:sz="0" w:space="0" w:color="auto"/>
                <w:left w:val="none" w:sz="0" w:space="0" w:color="auto"/>
                <w:bottom w:val="none" w:sz="0" w:space="0" w:color="auto"/>
                <w:right w:val="none" w:sz="0" w:space="0" w:color="auto"/>
              </w:divBdr>
            </w:div>
          </w:divsChild>
        </w:div>
        <w:div w:id="696276668">
          <w:marLeft w:val="0"/>
          <w:marRight w:val="0"/>
          <w:marTop w:val="0"/>
          <w:marBottom w:val="0"/>
          <w:divBdr>
            <w:top w:val="none" w:sz="0" w:space="0" w:color="auto"/>
            <w:left w:val="none" w:sz="0" w:space="0" w:color="auto"/>
            <w:bottom w:val="none" w:sz="0" w:space="0" w:color="auto"/>
            <w:right w:val="none" w:sz="0" w:space="0" w:color="auto"/>
          </w:divBdr>
        </w:div>
        <w:div w:id="713701391">
          <w:marLeft w:val="0"/>
          <w:marRight w:val="0"/>
          <w:marTop w:val="0"/>
          <w:marBottom w:val="0"/>
          <w:divBdr>
            <w:top w:val="none" w:sz="0" w:space="0" w:color="auto"/>
            <w:left w:val="none" w:sz="0" w:space="0" w:color="auto"/>
            <w:bottom w:val="none" w:sz="0" w:space="0" w:color="auto"/>
            <w:right w:val="none" w:sz="0" w:space="0" w:color="auto"/>
          </w:divBdr>
        </w:div>
        <w:div w:id="715013292">
          <w:marLeft w:val="0"/>
          <w:marRight w:val="0"/>
          <w:marTop w:val="0"/>
          <w:marBottom w:val="0"/>
          <w:divBdr>
            <w:top w:val="none" w:sz="0" w:space="0" w:color="auto"/>
            <w:left w:val="none" w:sz="0" w:space="0" w:color="auto"/>
            <w:bottom w:val="none" w:sz="0" w:space="0" w:color="auto"/>
            <w:right w:val="none" w:sz="0" w:space="0" w:color="auto"/>
          </w:divBdr>
          <w:divsChild>
            <w:div w:id="261841394">
              <w:marLeft w:val="0"/>
              <w:marRight w:val="0"/>
              <w:marTop w:val="0"/>
              <w:marBottom w:val="0"/>
              <w:divBdr>
                <w:top w:val="none" w:sz="0" w:space="0" w:color="auto"/>
                <w:left w:val="none" w:sz="0" w:space="0" w:color="auto"/>
                <w:bottom w:val="none" w:sz="0" w:space="0" w:color="auto"/>
                <w:right w:val="none" w:sz="0" w:space="0" w:color="auto"/>
              </w:divBdr>
            </w:div>
          </w:divsChild>
        </w:div>
        <w:div w:id="763763417">
          <w:marLeft w:val="0"/>
          <w:marRight w:val="0"/>
          <w:marTop w:val="0"/>
          <w:marBottom w:val="0"/>
          <w:divBdr>
            <w:top w:val="none" w:sz="0" w:space="0" w:color="auto"/>
            <w:left w:val="none" w:sz="0" w:space="0" w:color="auto"/>
            <w:bottom w:val="none" w:sz="0" w:space="0" w:color="auto"/>
            <w:right w:val="none" w:sz="0" w:space="0" w:color="auto"/>
          </w:divBdr>
          <w:divsChild>
            <w:div w:id="1544633216">
              <w:marLeft w:val="0"/>
              <w:marRight w:val="0"/>
              <w:marTop w:val="0"/>
              <w:marBottom w:val="0"/>
              <w:divBdr>
                <w:top w:val="none" w:sz="0" w:space="0" w:color="auto"/>
                <w:left w:val="none" w:sz="0" w:space="0" w:color="auto"/>
                <w:bottom w:val="none" w:sz="0" w:space="0" w:color="auto"/>
                <w:right w:val="none" w:sz="0" w:space="0" w:color="auto"/>
              </w:divBdr>
            </w:div>
          </w:divsChild>
        </w:div>
        <w:div w:id="811142368">
          <w:marLeft w:val="0"/>
          <w:marRight w:val="0"/>
          <w:marTop w:val="0"/>
          <w:marBottom w:val="0"/>
          <w:divBdr>
            <w:top w:val="none" w:sz="0" w:space="0" w:color="auto"/>
            <w:left w:val="none" w:sz="0" w:space="0" w:color="auto"/>
            <w:bottom w:val="none" w:sz="0" w:space="0" w:color="auto"/>
            <w:right w:val="none" w:sz="0" w:space="0" w:color="auto"/>
          </w:divBdr>
        </w:div>
        <w:div w:id="845170549">
          <w:marLeft w:val="0"/>
          <w:marRight w:val="0"/>
          <w:marTop w:val="0"/>
          <w:marBottom w:val="0"/>
          <w:divBdr>
            <w:top w:val="none" w:sz="0" w:space="0" w:color="auto"/>
            <w:left w:val="none" w:sz="0" w:space="0" w:color="auto"/>
            <w:bottom w:val="none" w:sz="0" w:space="0" w:color="auto"/>
            <w:right w:val="none" w:sz="0" w:space="0" w:color="auto"/>
          </w:divBdr>
        </w:div>
        <w:div w:id="881940787">
          <w:marLeft w:val="0"/>
          <w:marRight w:val="0"/>
          <w:marTop w:val="0"/>
          <w:marBottom w:val="0"/>
          <w:divBdr>
            <w:top w:val="none" w:sz="0" w:space="0" w:color="auto"/>
            <w:left w:val="none" w:sz="0" w:space="0" w:color="auto"/>
            <w:bottom w:val="none" w:sz="0" w:space="0" w:color="auto"/>
            <w:right w:val="none" w:sz="0" w:space="0" w:color="auto"/>
          </w:divBdr>
        </w:div>
        <w:div w:id="974945909">
          <w:marLeft w:val="0"/>
          <w:marRight w:val="0"/>
          <w:marTop w:val="0"/>
          <w:marBottom w:val="0"/>
          <w:divBdr>
            <w:top w:val="none" w:sz="0" w:space="0" w:color="auto"/>
            <w:left w:val="none" w:sz="0" w:space="0" w:color="auto"/>
            <w:bottom w:val="none" w:sz="0" w:space="0" w:color="auto"/>
            <w:right w:val="none" w:sz="0" w:space="0" w:color="auto"/>
          </w:divBdr>
        </w:div>
        <w:div w:id="998772701">
          <w:marLeft w:val="0"/>
          <w:marRight w:val="0"/>
          <w:marTop w:val="0"/>
          <w:marBottom w:val="0"/>
          <w:divBdr>
            <w:top w:val="none" w:sz="0" w:space="0" w:color="auto"/>
            <w:left w:val="none" w:sz="0" w:space="0" w:color="auto"/>
            <w:bottom w:val="none" w:sz="0" w:space="0" w:color="auto"/>
            <w:right w:val="none" w:sz="0" w:space="0" w:color="auto"/>
          </w:divBdr>
          <w:divsChild>
            <w:div w:id="473911123">
              <w:marLeft w:val="0"/>
              <w:marRight w:val="0"/>
              <w:marTop w:val="0"/>
              <w:marBottom w:val="0"/>
              <w:divBdr>
                <w:top w:val="none" w:sz="0" w:space="0" w:color="auto"/>
                <w:left w:val="none" w:sz="0" w:space="0" w:color="auto"/>
                <w:bottom w:val="none" w:sz="0" w:space="0" w:color="auto"/>
                <w:right w:val="none" w:sz="0" w:space="0" w:color="auto"/>
              </w:divBdr>
            </w:div>
          </w:divsChild>
        </w:div>
        <w:div w:id="1080518072">
          <w:marLeft w:val="0"/>
          <w:marRight w:val="0"/>
          <w:marTop w:val="0"/>
          <w:marBottom w:val="0"/>
          <w:divBdr>
            <w:top w:val="none" w:sz="0" w:space="0" w:color="auto"/>
            <w:left w:val="none" w:sz="0" w:space="0" w:color="auto"/>
            <w:bottom w:val="none" w:sz="0" w:space="0" w:color="auto"/>
            <w:right w:val="none" w:sz="0" w:space="0" w:color="auto"/>
          </w:divBdr>
          <w:divsChild>
            <w:div w:id="1858425994">
              <w:marLeft w:val="0"/>
              <w:marRight w:val="0"/>
              <w:marTop w:val="0"/>
              <w:marBottom w:val="0"/>
              <w:divBdr>
                <w:top w:val="none" w:sz="0" w:space="0" w:color="auto"/>
                <w:left w:val="none" w:sz="0" w:space="0" w:color="auto"/>
                <w:bottom w:val="none" w:sz="0" w:space="0" w:color="auto"/>
                <w:right w:val="none" w:sz="0" w:space="0" w:color="auto"/>
              </w:divBdr>
            </w:div>
          </w:divsChild>
        </w:div>
        <w:div w:id="1143080125">
          <w:marLeft w:val="0"/>
          <w:marRight w:val="0"/>
          <w:marTop w:val="0"/>
          <w:marBottom w:val="0"/>
          <w:divBdr>
            <w:top w:val="none" w:sz="0" w:space="0" w:color="auto"/>
            <w:left w:val="none" w:sz="0" w:space="0" w:color="auto"/>
            <w:bottom w:val="none" w:sz="0" w:space="0" w:color="auto"/>
            <w:right w:val="none" w:sz="0" w:space="0" w:color="auto"/>
          </w:divBdr>
          <w:divsChild>
            <w:div w:id="374162852">
              <w:marLeft w:val="0"/>
              <w:marRight w:val="0"/>
              <w:marTop w:val="0"/>
              <w:marBottom w:val="0"/>
              <w:divBdr>
                <w:top w:val="none" w:sz="0" w:space="0" w:color="auto"/>
                <w:left w:val="none" w:sz="0" w:space="0" w:color="auto"/>
                <w:bottom w:val="none" w:sz="0" w:space="0" w:color="auto"/>
                <w:right w:val="none" w:sz="0" w:space="0" w:color="auto"/>
              </w:divBdr>
            </w:div>
          </w:divsChild>
        </w:div>
        <w:div w:id="1300454952">
          <w:marLeft w:val="0"/>
          <w:marRight w:val="0"/>
          <w:marTop w:val="0"/>
          <w:marBottom w:val="0"/>
          <w:divBdr>
            <w:top w:val="none" w:sz="0" w:space="0" w:color="auto"/>
            <w:left w:val="none" w:sz="0" w:space="0" w:color="auto"/>
            <w:bottom w:val="none" w:sz="0" w:space="0" w:color="auto"/>
            <w:right w:val="none" w:sz="0" w:space="0" w:color="auto"/>
          </w:divBdr>
        </w:div>
        <w:div w:id="1316374764">
          <w:marLeft w:val="0"/>
          <w:marRight w:val="0"/>
          <w:marTop w:val="0"/>
          <w:marBottom w:val="0"/>
          <w:divBdr>
            <w:top w:val="none" w:sz="0" w:space="0" w:color="auto"/>
            <w:left w:val="none" w:sz="0" w:space="0" w:color="auto"/>
            <w:bottom w:val="none" w:sz="0" w:space="0" w:color="auto"/>
            <w:right w:val="none" w:sz="0" w:space="0" w:color="auto"/>
          </w:divBdr>
        </w:div>
        <w:div w:id="1326324304">
          <w:marLeft w:val="0"/>
          <w:marRight w:val="0"/>
          <w:marTop w:val="0"/>
          <w:marBottom w:val="0"/>
          <w:divBdr>
            <w:top w:val="none" w:sz="0" w:space="0" w:color="auto"/>
            <w:left w:val="none" w:sz="0" w:space="0" w:color="auto"/>
            <w:bottom w:val="none" w:sz="0" w:space="0" w:color="auto"/>
            <w:right w:val="none" w:sz="0" w:space="0" w:color="auto"/>
          </w:divBdr>
          <w:divsChild>
            <w:div w:id="3821425">
              <w:marLeft w:val="0"/>
              <w:marRight w:val="0"/>
              <w:marTop w:val="0"/>
              <w:marBottom w:val="0"/>
              <w:divBdr>
                <w:top w:val="none" w:sz="0" w:space="0" w:color="auto"/>
                <w:left w:val="none" w:sz="0" w:space="0" w:color="auto"/>
                <w:bottom w:val="none" w:sz="0" w:space="0" w:color="auto"/>
                <w:right w:val="none" w:sz="0" w:space="0" w:color="auto"/>
              </w:divBdr>
            </w:div>
          </w:divsChild>
        </w:div>
        <w:div w:id="1332297213">
          <w:marLeft w:val="0"/>
          <w:marRight w:val="0"/>
          <w:marTop w:val="0"/>
          <w:marBottom w:val="0"/>
          <w:divBdr>
            <w:top w:val="none" w:sz="0" w:space="0" w:color="auto"/>
            <w:left w:val="none" w:sz="0" w:space="0" w:color="auto"/>
            <w:bottom w:val="none" w:sz="0" w:space="0" w:color="auto"/>
            <w:right w:val="none" w:sz="0" w:space="0" w:color="auto"/>
          </w:divBdr>
          <w:divsChild>
            <w:div w:id="1298490340">
              <w:marLeft w:val="0"/>
              <w:marRight w:val="0"/>
              <w:marTop w:val="0"/>
              <w:marBottom w:val="0"/>
              <w:divBdr>
                <w:top w:val="none" w:sz="0" w:space="0" w:color="auto"/>
                <w:left w:val="none" w:sz="0" w:space="0" w:color="auto"/>
                <w:bottom w:val="none" w:sz="0" w:space="0" w:color="auto"/>
                <w:right w:val="none" w:sz="0" w:space="0" w:color="auto"/>
              </w:divBdr>
            </w:div>
          </w:divsChild>
        </w:div>
        <w:div w:id="1343820423">
          <w:marLeft w:val="0"/>
          <w:marRight w:val="0"/>
          <w:marTop w:val="0"/>
          <w:marBottom w:val="0"/>
          <w:divBdr>
            <w:top w:val="none" w:sz="0" w:space="0" w:color="auto"/>
            <w:left w:val="none" w:sz="0" w:space="0" w:color="auto"/>
            <w:bottom w:val="none" w:sz="0" w:space="0" w:color="auto"/>
            <w:right w:val="none" w:sz="0" w:space="0" w:color="auto"/>
          </w:divBdr>
          <w:divsChild>
            <w:div w:id="487329044">
              <w:marLeft w:val="0"/>
              <w:marRight w:val="0"/>
              <w:marTop w:val="0"/>
              <w:marBottom w:val="0"/>
              <w:divBdr>
                <w:top w:val="none" w:sz="0" w:space="0" w:color="auto"/>
                <w:left w:val="none" w:sz="0" w:space="0" w:color="auto"/>
                <w:bottom w:val="none" w:sz="0" w:space="0" w:color="auto"/>
                <w:right w:val="none" w:sz="0" w:space="0" w:color="auto"/>
              </w:divBdr>
            </w:div>
          </w:divsChild>
        </w:div>
        <w:div w:id="1375882176">
          <w:marLeft w:val="0"/>
          <w:marRight w:val="0"/>
          <w:marTop w:val="0"/>
          <w:marBottom w:val="0"/>
          <w:divBdr>
            <w:top w:val="none" w:sz="0" w:space="0" w:color="auto"/>
            <w:left w:val="none" w:sz="0" w:space="0" w:color="auto"/>
            <w:bottom w:val="none" w:sz="0" w:space="0" w:color="auto"/>
            <w:right w:val="none" w:sz="0" w:space="0" w:color="auto"/>
          </w:divBdr>
          <w:divsChild>
            <w:div w:id="23599665">
              <w:marLeft w:val="0"/>
              <w:marRight w:val="0"/>
              <w:marTop w:val="0"/>
              <w:marBottom w:val="0"/>
              <w:divBdr>
                <w:top w:val="none" w:sz="0" w:space="0" w:color="auto"/>
                <w:left w:val="none" w:sz="0" w:space="0" w:color="auto"/>
                <w:bottom w:val="none" w:sz="0" w:space="0" w:color="auto"/>
                <w:right w:val="none" w:sz="0" w:space="0" w:color="auto"/>
              </w:divBdr>
            </w:div>
          </w:divsChild>
        </w:div>
        <w:div w:id="1459178182">
          <w:marLeft w:val="0"/>
          <w:marRight w:val="0"/>
          <w:marTop w:val="0"/>
          <w:marBottom w:val="0"/>
          <w:divBdr>
            <w:top w:val="none" w:sz="0" w:space="0" w:color="auto"/>
            <w:left w:val="none" w:sz="0" w:space="0" w:color="auto"/>
            <w:bottom w:val="none" w:sz="0" w:space="0" w:color="auto"/>
            <w:right w:val="none" w:sz="0" w:space="0" w:color="auto"/>
          </w:divBdr>
        </w:div>
        <w:div w:id="1521898618">
          <w:marLeft w:val="0"/>
          <w:marRight w:val="0"/>
          <w:marTop w:val="0"/>
          <w:marBottom w:val="0"/>
          <w:divBdr>
            <w:top w:val="none" w:sz="0" w:space="0" w:color="auto"/>
            <w:left w:val="none" w:sz="0" w:space="0" w:color="auto"/>
            <w:bottom w:val="none" w:sz="0" w:space="0" w:color="auto"/>
            <w:right w:val="none" w:sz="0" w:space="0" w:color="auto"/>
          </w:divBdr>
          <w:divsChild>
            <w:div w:id="268701522">
              <w:marLeft w:val="0"/>
              <w:marRight w:val="0"/>
              <w:marTop w:val="0"/>
              <w:marBottom w:val="0"/>
              <w:divBdr>
                <w:top w:val="none" w:sz="0" w:space="0" w:color="auto"/>
                <w:left w:val="none" w:sz="0" w:space="0" w:color="auto"/>
                <w:bottom w:val="none" w:sz="0" w:space="0" w:color="auto"/>
                <w:right w:val="none" w:sz="0" w:space="0" w:color="auto"/>
              </w:divBdr>
            </w:div>
          </w:divsChild>
        </w:div>
        <w:div w:id="1560364549">
          <w:marLeft w:val="0"/>
          <w:marRight w:val="0"/>
          <w:marTop w:val="0"/>
          <w:marBottom w:val="0"/>
          <w:divBdr>
            <w:top w:val="none" w:sz="0" w:space="0" w:color="auto"/>
            <w:left w:val="none" w:sz="0" w:space="0" w:color="auto"/>
            <w:bottom w:val="none" w:sz="0" w:space="0" w:color="auto"/>
            <w:right w:val="none" w:sz="0" w:space="0" w:color="auto"/>
          </w:divBdr>
          <w:divsChild>
            <w:div w:id="499154902">
              <w:marLeft w:val="0"/>
              <w:marRight w:val="0"/>
              <w:marTop w:val="0"/>
              <w:marBottom w:val="0"/>
              <w:divBdr>
                <w:top w:val="none" w:sz="0" w:space="0" w:color="auto"/>
                <w:left w:val="none" w:sz="0" w:space="0" w:color="auto"/>
                <w:bottom w:val="none" w:sz="0" w:space="0" w:color="auto"/>
                <w:right w:val="none" w:sz="0" w:space="0" w:color="auto"/>
              </w:divBdr>
            </w:div>
          </w:divsChild>
        </w:div>
        <w:div w:id="1648633064">
          <w:marLeft w:val="0"/>
          <w:marRight w:val="0"/>
          <w:marTop w:val="0"/>
          <w:marBottom w:val="0"/>
          <w:divBdr>
            <w:top w:val="none" w:sz="0" w:space="0" w:color="auto"/>
            <w:left w:val="none" w:sz="0" w:space="0" w:color="auto"/>
            <w:bottom w:val="none" w:sz="0" w:space="0" w:color="auto"/>
            <w:right w:val="none" w:sz="0" w:space="0" w:color="auto"/>
          </w:divBdr>
          <w:divsChild>
            <w:div w:id="699208084">
              <w:marLeft w:val="0"/>
              <w:marRight w:val="0"/>
              <w:marTop w:val="0"/>
              <w:marBottom w:val="0"/>
              <w:divBdr>
                <w:top w:val="none" w:sz="0" w:space="0" w:color="auto"/>
                <w:left w:val="none" w:sz="0" w:space="0" w:color="auto"/>
                <w:bottom w:val="none" w:sz="0" w:space="0" w:color="auto"/>
                <w:right w:val="none" w:sz="0" w:space="0" w:color="auto"/>
              </w:divBdr>
            </w:div>
          </w:divsChild>
        </w:div>
        <w:div w:id="1728533461">
          <w:marLeft w:val="0"/>
          <w:marRight w:val="0"/>
          <w:marTop w:val="0"/>
          <w:marBottom w:val="0"/>
          <w:divBdr>
            <w:top w:val="none" w:sz="0" w:space="0" w:color="auto"/>
            <w:left w:val="none" w:sz="0" w:space="0" w:color="auto"/>
            <w:bottom w:val="none" w:sz="0" w:space="0" w:color="auto"/>
            <w:right w:val="none" w:sz="0" w:space="0" w:color="auto"/>
          </w:divBdr>
          <w:divsChild>
            <w:div w:id="395512558">
              <w:marLeft w:val="0"/>
              <w:marRight w:val="0"/>
              <w:marTop w:val="0"/>
              <w:marBottom w:val="0"/>
              <w:divBdr>
                <w:top w:val="none" w:sz="0" w:space="0" w:color="auto"/>
                <w:left w:val="none" w:sz="0" w:space="0" w:color="auto"/>
                <w:bottom w:val="none" w:sz="0" w:space="0" w:color="auto"/>
                <w:right w:val="none" w:sz="0" w:space="0" w:color="auto"/>
              </w:divBdr>
            </w:div>
          </w:divsChild>
        </w:div>
        <w:div w:id="1834250483">
          <w:marLeft w:val="0"/>
          <w:marRight w:val="0"/>
          <w:marTop w:val="0"/>
          <w:marBottom w:val="0"/>
          <w:divBdr>
            <w:top w:val="none" w:sz="0" w:space="0" w:color="auto"/>
            <w:left w:val="none" w:sz="0" w:space="0" w:color="auto"/>
            <w:bottom w:val="none" w:sz="0" w:space="0" w:color="auto"/>
            <w:right w:val="none" w:sz="0" w:space="0" w:color="auto"/>
          </w:divBdr>
          <w:divsChild>
            <w:div w:id="1987126944">
              <w:marLeft w:val="0"/>
              <w:marRight w:val="0"/>
              <w:marTop w:val="0"/>
              <w:marBottom w:val="0"/>
              <w:divBdr>
                <w:top w:val="none" w:sz="0" w:space="0" w:color="auto"/>
                <w:left w:val="none" w:sz="0" w:space="0" w:color="auto"/>
                <w:bottom w:val="none" w:sz="0" w:space="0" w:color="auto"/>
                <w:right w:val="none" w:sz="0" w:space="0" w:color="auto"/>
              </w:divBdr>
            </w:div>
          </w:divsChild>
        </w:div>
        <w:div w:id="1907253545">
          <w:marLeft w:val="0"/>
          <w:marRight w:val="0"/>
          <w:marTop w:val="0"/>
          <w:marBottom w:val="0"/>
          <w:divBdr>
            <w:top w:val="none" w:sz="0" w:space="0" w:color="auto"/>
            <w:left w:val="none" w:sz="0" w:space="0" w:color="auto"/>
            <w:bottom w:val="none" w:sz="0" w:space="0" w:color="auto"/>
            <w:right w:val="none" w:sz="0" w:space="0" w:color="auto"/>
          </w:divBdr>
        </w:div>
        <w:div w:id="1908568285">
          <w:marLeft w:val="0"/>
          <w:marRight w:val="0"/>
          <w:marTop w:val="0"/>
          <w:marBottom w:val="0"/>
          <w:divBdr>
            <w:top w:val="none" w:sz="0" w:space="0" w:color="auto"/>
            <w:left w:val="none" w:sz="0" w:space="0" w:color="auto"/>
            <w:bottom w:val="none" w:sz="0" w:space="0" w:color="auto"/>
            <w:right w:val="none" w:sz="0" w:space="0" w:color="auto"/>
          </w:divBdr>
          <w:divsChild>
            <w:div w:id="1862818999">
              <w:marLeft w:val="0"/>
              <w:marRight w:val="0"/>
              <w:marTop w:val="0"/>
              <w:marBottom w:val="0"/>
              <w:divBdr>
                <w:top w:val="none" w:sz="0" w:space="0" w:color="auto"/>
                <w:left w:val="none" w:sz="0" w:space="0" w:color="auto"/>
                <w:bottom w:val="none" w:sz="0" w:space="0" w:color="auto"/>
                <w:right w:val="none" w:sz="0" w:space="0" w:color="auto"/>
              </w:divBdr>
            </w:div>
          </w:divsChild>
        </w:div>
        <w:div w:id="1940990132">
          <w:marLeft w:val="0"/>
          <w:marRight w:val="0"/>
          <w:marTop w:val="0"/>
          <w:marBottom w:val="0"/>
          <w:divBdr>
            <w:top w:val="none" w:sz="0" w:space="0" w:color="auto"/>
            <w:left w:val="none" w:sz="0" w:space="0" w:color="auto"/>
            <w:bottom w:val="none" w:sz="0" w:space="0" w:color="auto"/>
            <w:right w:val="none" w:sz="0" w:space="0" w:color="auto"/>
          </w:divBdr>
        </w:div>
        <w:div w:id="1965235282">
          <w:marLeft w:val="0"/>
          <w:marRight w:val="0"/>
          <w:marTop w:val="0"/>
          <w:marBottom w:val="0"/>
          <w:divBdr>
            <w:top w:val="none" w:sz="0" w:space="0" w:color="auto"/>
            <w:left w:val="none" w:sz="0" w:space="0" w:color="auto"/>
            <w:bottom w:val="none" w:sz="0" w:space="0" w:color="auto"/>
            <w:right w:val="none" w:sz="0" w:space="0" w:color="auto"/>
          </w:divBdr>
          <w:divsChild>
            <w:div w:id="2097818220">
              <w:marLeft w:val="0"/>
              <w:marRight w:val="0"/>
              <w:marTop w:val="0"/>
              <w:marBottom w:val="0"/>
              <w:divBdr>
                <w:top w:val="none" w:sz="0" w:space="0" w:color="auto"/>
                <w:left w:val="none" w:sz="0" w:space="0" w:color="auto"/>
                <w:bottom w:val="none" w:sz="0" w:space="0" w:color="auto"/>
                <w:right w:val="none" w:sz="0" w:space="0" w:color="auto"/>
              </w:divBdr>
            </w:div>
          </w:divsChild>
        </w:div>
        <w:div w:id="1980190463">
          <w:marLeft w:val="0"/>
          <w:marRight w:val="0"/>
          <w:marTop w:val="0"/>
          <w:marBottom w:val="0"/>
          <w:divBdr>
            <w:top w:val="none" w:sz="0" w:space="0" w:color="auto"/>
            <w:left w:val="none" w:sz="0" w:space="0" w:color="auto"/>
            <w:bottom w:val="none" w:sz="0" w:space="0" w:color="auto"/>
            <w:right w:val="none" w:sz="0" w:space="0" w:color="auto"/>
          </w:divBdr>
        </w:div>
        <w:div w:id="2040819163">
          <w:marLeft w:val="0"/>
          <w:marRight w:val="0"/>
          <w:marTop w:val="0"/>
          <w:marBottom w:val="0"/>
          <w:divBdr>
            <w:top w:val="none" w:sz="0" w:space="0" w:color="auto"/>
            <w:left w:val="none" w:sz="0" w:space="0" w:color="auto"/>
            <w:bottom w:val="none" w:sz="0" w:space="0" w:color="auto"/>
            <w:right w:val="none" w:sz="0" w:space="0" w:color="auto"/>
          </w:divBdr>
        </w:div>
        <w:div w:id="2143037095">
          <w:marLeft w:val="0"/>
          <w:marRight w:val="0"/>
          <w:marTop w:val="0"/>
          <w:marBottom w:val="0"/>
          <w:divBdr>
            <w:top w:val="none" w:sz="0" w:space="0" w:color="auto"/>
            <w:left w:val="none" w:sz="0" w:space="0" w:color="auto"/>
            <w:bottom w:val="none" w:sz="0" w:space="0" w:color="auto"/>
            <w:right w:val="none" w:sz="0" w:space="0" w:color="auto"/>
          </w:divBdr>
          <w:divsChild>
            <w:div w:id="54560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3979">
      <w:bodyDiv w:val="1"/>
      <w:marLeft w:val="0"/>
      <w:marRight w:val="0"/>
      <w:marTop w:val="0"/>
      <w:marBottom w:val="0"/>
      <w:divBdr>
        <w:top w:val="none" w:sz="0" w:space="0" w:color="auto"/>
        <w:left w:val="none" w:sz="0" w:space="0" w:color="auto"/>
        <w:bottom w:val="none" w:sz="0" w:space="0" w:color="auto"/>
        <w:right w:val="none" w:sz="0" w:space="0" w:color="auto"/>
      </w:divBdr>
      <w:divsChild>
        <w:div w:id="1041974590">
          <w:marLeft w:val="0"/>
          <w:marRight w:val="0"/>
          <w:marTop w:val="0"/>
          <w:marBottom w:val="0"/>
          <w:divBdr>
            <w:top w:val="none" w:sz="0" w:space="0" w:color="auto"/>
            <w:left w:val="none" w:sz="0" w:space="0" w:color="auto"/>
            <w:bottom w:val="none" w:sz="0" w:space="0" w:color="auto"/>
            <w:right w:val="none" w:sz="0" w:space="0" w:color="auto"/>
          </w:divBdr>
          <w:divsChild>
            <w:div w:id="43796203">
              <w:marLeft w:val="0"/>
              <w:marRight w:val="0"/>
              <w:marTop w:val="0"/>
              <w:marBottom w:val="0"/>
              <w:divBdr>
                <w:top w:val="none" w:sz="0" w:space="0" w:color="auto"/>
                <w:left w:val="none" w:sz="0" w:space="0" w:color="auto"/>
                <w:bottom w:val="none" w:sz="0" w:space="0" w:color="auto"/>
                <w:right w:val="none" w:sz="0" w:space="0" w:color="auto"/>
              </w:divBdr>
              <w:divsChild>
                <w:div w:id="1160149040">
                  <w:marLeft w:val="0"/>
                  <w:marRight w:val="0"/>
                  <w:marTop w:val="0"/>
                  <w:marBottom w:val="0"/>
                  <w:divBdr>
                    <w:top w:val="none" w:sz="0" w:space="0" w:color="auto"/>
                    <w:left w:val="none" w:sz="0" w:space="0" w:color="auto"/>
                    <w:bottom w:val="none" w:sz="0" w:space="0" w:color="auto"/>
                    <w:right w:val="none" w:sz="0" w:space="0" w:color="auto"/>
                  </w:divBdr>
                  <w:divsChild>
                    <w:div w:id="152114226">
                      <w:marLeft w:val="0"/>
                      <w:marRight w:val="0"/>
                      <w:marTop w:val="0"/>
                      <w:marBottom w:val="0"/>
                      <w:divBdr>
                        <w:top w:val="none" w:sz="0" w:space="0" w:color="auto"/>
                        <w:left w:val="none" w:sz="0" w:space="0" w:color="auto"/>
                        <w:bottom w:val="none" w:sz="0" w:space="0" w:color="auto"/>
                        <w:right w:val="none" w:sz="0" w:space="0" w:color="auto"/>
                      </w:divBdr>
                      <w:divsChild>
                        <w:div w:id="112484242">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555188">
      <w:bodyDiv w:val="1"/>
      <w:marLeft w:val="0"/>
      <w:marRight w:val="0"/>
      <w:marTop w:val="0"/>
      <w:marBottom w:val="0"/>
      <w:divBdr>
        <w:top w:val="none" w:sz="0" w:space="0" w:color="auto"/>
        <w:left w:val="none" w:sz="0" w:space="0" w:color="auto"/>
        <w:bottom w:val="none" w:sz="0" w:space="0" w:color="auto"/>
        <w:right w:val="none" w:sz="0" w:space="0" w:color="auto"/>
      </w:divBdr>
    </w:div>
    <w:div w:id="161895765">
      <w:bodyDiv w:val="1"/>
      <w:marLeft w:val="0"/>
      <w:marRight w:val="0"/>
      <w:marTop w:val="0"/>
      <w:marBottom w:val="0"/>
      <w:divBdr>
        <w:top w:val="none" w:sz="0" w:space="0" w:color="auto"/>
        <w:left w:val="none" w:sz="0" w:space="0" w:color="auto"/>
        <w:bottom w:val="none" w:sz="0" w:space="0" w:color="auto"/>
        <w:right w:val="none" w:sz="0" w:space="0" w:color="auto"/>
      </w:divBdr>
      <w:divsChild>
        <w:div w:id="467165024">
          <w:marLeft w:val="0"/>
          <w:marRight w:val="0"/>
          <w:marTop w:val="0"/>
          <w:marBottom w:val="0"/>
          <w:divBdr>
            <w:top w:val="none" w:sz="0" w:space="0" w:color="auto"/>
            <w:left w:val="none" w:sz="0" w:space="0" w:color="auto"/>
            <w:bottom w:val="none" w:sz="0" w:space="0" w:color="auto"/>
            <w:right w:val="none" w:sz="0" w:space="0" w:color="auto"/>
          </w:divBdr>
          <w:divsChild>
            <w:div w:id="1577981020">
              <w:marLeft w:val="0"/>
              <w:marRight w:val="0"/>
              <w:marTop w:val="100"/>
              <w:marBottom w:val="100"/>
              <w:divBdr>
                <w:top w:val="none" w:sz="0" w:space="0" w:color="auto"/>
                <w:left w:val="none" w:sz="0" w:space="0" w:color="auto"/>
                <w:bottom w:val="none" w:sz="0" w:space="0" w:color="auto"/>
                <w:right w:val="none" w:sz="0" w:space="0" w:color="auto"/>
              </w:divBdr>
              <w:divsChild>
                <w:div w:id="285818830">
                  <w:marLeft w:val="0"/>
                  <w:marRight w:val="0"/>
                  <w:marTop w:val="0"/>
                  <w:marBottom w:val="0"/>
                  <w:divBdr>
                    <w:top w:val="none" w:sz="0" w:space="0" w:color="auto"/>
                    <w:left w:val="none" w:sz="0" w:space="0" w:color="auto"/>
                    <w:bottom w:val="none" w:sz="0" w:space="0" w:color="auto"/>
                    <w:right w:val="none" w:sz="0" w:space="0" w:color="auto"/>
                  </w:divBdr>
                  <w:divsChild>
                    <w:div w:id="390154205">
                      <w:marLeft w:val="0"/>
                      <w:marRight w:val="0"/>
                      <w:marTop w:val="0"/>
                      <w:marBottom w:val="0"/>
                      <w:divBdr>
                        <w:top w:val="none" w:sz="0" w:space="0" w:color="auto"/>
                        <w:left w:val="none" w:sz="0" w:space="0" w:color="auto"/>
                        <w:bottom w:val="none" w:sz="0" w:space="0" w:color="auto"/>
                        <w:right w:val="none" w:sz="0" w:space="0" w:color="auto"/>
                      </w:divBdr>
                      <w:divsChild>
                        <w:div w:id="1181357702">
                          <w:marLeft w:val="0"/>
                          <w:marRight w:val="0"/>
                          <w:marTop w:val="0"/>
                          <w:marBottom w:val="0"/>
                          <w:divBdr>
                            <w:top w:val="none" w:sz="0" w:space="0" w:color="auto"/>
                            <w:left w:val="none" w:sz="0" w:space="0" w:color="auto"/>
                            <w:bottom w:val="none" w:sz="0" w:space="0" w:color="auto"/>
                            <w:right w:val="none" w:sz="0" w:space="0" w:color="auto"/>
                          </w:divBdr>
                          <w:divsChild>
                            <w:div w:id="1812551831">
                              <w:marLeft w:val="0"/>
                              <w:marRight w:val="0"/>
                              <w:marTop w:val="0"/>
                              <w:marBottom w:val="0"/>
                              <w:divBdr>
                                <w:top w:val="none" w:sz="0" w:space="0" w:color="auto"/>
                                <w:left w:val="none" w:sz="0" w:space="0" w:color="auto"/>
                                <w:bottom w:val="none" w:sz="0" w:space="0" w:color="auto"/>
                                <w:right w:val="none" w:sz="0" w:space="0" w:color="auto"/>
                              </w:divBdr>
                              <w:divsChild>
                                <w:div w:id="1637489388">
                                  <w:marLeft w:val="0"/>
                                  <w:marRight w:val="0"/>
                                  <w:marTop w:val="125"/>
                                  <w:marBottom w:val="376"/>
                                  <w:divBdr>
                                    <w:top w:val="none" w:sz="0" w:space="0" w:color="auto"/>
                                    <w:left w:val="none" w:sz="0" w:space="0" w:color="auto"/>
                                    <w:bottom w:val="none" w:sz="0" w:space="0" w:color="auto"/>
                                    <w:right w:val="none" w:sz="0" w:space="0" w:color="auto"/>
                                  </w:divBdr>
                                  <w:divsChild>
                                    <w:div w:id="1494032585">
                                      <w:marLeft w:val="0"/>
                                      <w:marRight w:val="0"/>
                                      <w:marTop w:val="0"/>
                                      <w:marBottom w:val="0"/>
                                      <w:divBdr>
                                        <w:top w:val="none" w:sz="0" w:space="0" w:color="auto"/>
                                        <w:left w:val="none" w:sz="0" w:space="0" w:color="auto"/>
                                        <w:bottom w:val="none" w:sz="0" w:space="0" w:color="auto"/>
                                        <w:right w:val="none" w:sz="0" w:space="0" w:color="auto"/>
                                      </w:divBdr>
                                      <w:divsChild>
                                        <w:div w:id="1023089421">
                                          <w:marLeft w:val="0"/>
                                          <w:marRight w:val="0"/>
                                          <w:marTop w:val="0"/>
                                          <w:marBottom w:val="0"/>
                                          <w:divBdr>
                                            <w:top w:val="none" w:sz="0" w:space="0" w:color="auto"/>
                                            <w:left w:val="none" w:sz="0" w:space="0" w:color="auto"/>
                                            <w:bottom w:val="none" w:sz="0" w:space="0" w:color="auto"/>
                                            <w:right w:val="none" w:sz="0" w:space="0" w:color="auto"/>
                                          </w:divBdr>
                                          <w:divsChild>
                                            <w:div w:id="1180192979">
                                              <w:marLeft w:val="0"/>
                                              <w:marRight w:val="0"/>
                                              <w:marTop w:val="0"/>
                                              <w:marBottom w:val="0"/>
                                              <w:divBdr>
                                                <w:top w:val="none" w:sz="0" w:space="0" w:color="auto"/>
                                                <w:left w:val="none" w:sz="0" w:space="0" w:color="auto"/>
                                                <w:bottom w:val="none" w:sz="0" w:space="0" w:color="auto"/>
                                                <w:right w:val="none" w:sz="0" w:space="0" w:color="auto"/>
                                              </w:divBdr>
                                              <w:divsChild>
                                                <w:div w:id="1976059734">
                                                  <w:marLeft w:val="0"/>
                                                  <w:marRight w:val="250"/>
                                                  <w:marTop w:val="0"/>
                                                  <w:marBottom w:val="0"/>
                                                  <w:divBdr>
                                                    <w:top w:val="none" w:sz="0" w:space="0" w:color="auto"/>
                                                    <w:left w:val="none" w:sz="0" w:space="0" w:color="auto"/>
                                                    <w:bottom w:val="none" w:sz="0" w:space="0" w:color="auto"/>
                                                    <w:right w:val="none" w:sz="0" w:space="0" w:color="auto"/>
                                                  </w:divBdr>
                                                  <w:divsChild>
                                                    <w:div w:id="135223347">
                                                      <w:marLeft w:val="0"/>
                                                      <w:marRight w:val="0"/>
                                                      <w:marTop w:val="0"/>
                                                      <w:marBottom w:val="0"/>
                                                      <w:divBdr>
                                                        <w:top w:val="none" w:sz="0" w:space="0" w:color="auto"/>
                                                        <w:left w:val="none" w:sz="0" w:space="0" w:color="auto"/>
                                                        <w:bottom w:val="none" w:sz="0" w:space="0" w:color="auto"/>
                                                        <w:right w:val="none" w:sz="0" w:space="0" w:color="auto"/>
                                                      </w:divBdr>
                                                    </w:div>
                                                    <w:div w:id="1793666612">
                                                      <w:marLeft w:val="0"/>
                                                      <w:marRight w:val="0"/>
                                                      <w:marTop w:val="0"/>
                                                      <w:marBottom w:val="188"/>
                                                      <w:divBdr>
                                                        <w:top w:val="none" w:sz="0" w:space="0" w:color="auto"/>
                                                        <w:left w:val="none" w:sz="0" w:space="0" w:color="auto"/>
                                                        <w:bottom w:val="dotted" w:sz="4" w:space="0" w:color="990000"/>
                                                        <w:right w:val="none" w:sz="0" w:space="0" w:color="auto"/>
                                                      </w:divBdr>
                                                    </w:div>
                                                  </w:divsChild>
                                                </w:div>
                                              </w:divsChild>
                                            </w:div>
                                          </w:divsChild>
                                        </w:div>
                                      </w:divsChild>
                                    </w:div>
                                  </w:divsChild>
                                </w:div>
                              </w:divsChild>
                            </w:div>
                          </w:divsChild>
                        </w:div>
                      </w:divsChild>
                    </w:div>
                  </w:divsChild>
                </w:div>
              </w:divsChild>
            </w:div>
          </w:divsChild>
        </w:div>
      </w:divsChild>
    </w:div>
    <w:div w:id="161941013">
      <w:bodyDiv w:val="1"/>
      <w:marLeft w:val="0"/>
      <w:marRight w:val="0"/>
      <w:marTop w:val="0"/>
      <w:marBottom w:val="0"/>
      <w:divBdr>
        <w:top w:val="none" w:sz="0" w:space="0" w:color="auto"/>
        <w:left w:val="none" w:sz="0" w:space="0" w:color="auto"/>
        <w:bottom w:val="none" w:sz="0" w:space="0" w:color="auto"/>
        <w:right w:val="none" w:sz="0" w:space="0" w:color="auto"/>
      </w:divBdr>
    </w:div>
    <w:div w:id="165632497">
      <w:bodyDiv w:val="1"/>
      <w:marLeft w:val="0"/>
      <w:marRight w:val="0"/>
      <w:marTop w:val="0"/>
      <w:marBottom w:val="0"/>
      <w:divBdr>
        <w:top w:val="none" w:sz="0" w:space="0" w:color="auto"/>
        <w:left w:val="none" w:sz="0" w:space="0" w:color="auto"/>
        <w:bottom w:val="none" w:sz="0" w:space="0" w:color="auto"/>
        <w:right w:val="none" w:sz="0" w:space="0" w:color="auto"/>
      </w:divBdr>
    </w:div>
    <w:div w:id="165871824">
      <w:bodyDiv w:val="1"/>
      <w:marLeft w:val="0"/>
      <w:marRight w:val="0"/>
      <w:marTop w:val="0"/>
      <w:marBottom w:val="0"/>
      <w:divBdr>
        <w:top w:val="none" w:sz="0" w:space="0" w:color="auto"/>
        <w:left w:val="none" w:sz="0" w:space="0" w:color="auto"/>
        <w:bottom w:val="none" w:sz="0" w:space="0" w:color="auto"/>
        <w:right w:val="none" w:sz="0" w:space="0" w:color="auto"/>
      </w:divBdr>
    </w:div>
    <w:div w:id="167714323">
      <w:bodyDiv w:val="1"/>
      <w:marLeft w:val="0"/>
      <w:marRight w:val="0"/>
      <w:marTop w:val="0"/>
      <w:marBottom w:val="0"/>
      <w:divBdr>
        <w:top w:val="none" w:sz="0" w:space="0" w:color="auto"/>
        <w:left w:val="none" w:sz="0" w:space="0" w:color="auto"/>
        <w:bottom w:val="none" w:sz="0" w:space="0" w:color="auto"/>
        <w:right w:val="none" w:sz="0" w:space="0" w:color="auto"/>
      </w:divBdr>
      <w:divsChild>
        <w:div w:id="1647588669">
          <w:marLeft w:val="0"/>
          <w:marRight w:val="0"/>
          <w:marTop w:val="0"/>
          <w:marBottom w:val="0"/>
          <w:divBdr>
            <w:top w:val="none" w:sz="0" w:space="0" w:color="auto"/>
            <w:left w:val="none" w:sz="0" w:space="0" w:color="auto"/>
            <w:bottom w:val="none" w:sz="0" w:space="0" w:color="auto"/>
            <w:right w:val="none" w:sz="0" w:space="0" w:color="auto"/>
          </w:divBdr>
        </w:div>
      </w:divsChild>
    </w:div>
    <w:div w:id="168061341">
      <w:bodyDiv w:val="1"/>
      <w:marLeft w:val="0"/>
      <w:marRight w:val="0"/>
      <w:marTop w:val="0"/>
      <w:marBottom w:val="125"/>
      <w:divBdr>
        <w:top w:val="none" w:sz="0" w:space="0" w:color="auto"/>
        <w:left w:val="none" w:sz="0" w:space="0" w:color="auto"/>
        <w:bottom w:val="none" w:sz="0" w:space="0" w:color="auto"/>
        <w:right w:val="none" w:sz="0" w:space="0" w:color="auto"/>
      </w:divBdr>
      <w:divsChild>
        <w:div w:id="468473445">
          <w:marLeft w:val="250"/>
          <w:marRight w:val="250"/>
          <w:marTop w:val="125"/>
          <w:marBottom w:val="125"/>
          <w:divBdr>
            <w:top w:val="none" w:sz="0" w:space="0" w:color="auto"/>
            <w:left w:val="none" w:sz="0" w:space="0" w:color="auto"/>
            <w:bottom w:val="none" w:sz="0" w:space="0" w:color="auto"/>
            <w:right w:val="none" w:sz="0" w:space="0" w:color="auto"/>
          </w:divBdr>
        </w:div>
      </w:divsChild>
    </w:div>
    <w:div w:id="168494554">
      <w:bodyDiv w:val="1"/>
      <w:marLeft w:val="0"/>
      <w:marRight w:val="0"/>
      <w:marTop w:val="0"/>
      <w:marBottom w:val="0"/>
      <w:divBdr>
        <w:top w:val="none" w:sz="0" w:space="0" w:color="auto"/>
        <w:left w:val="none" w:sz="0" w:space="0" w:color="auto"/>
        <w:bottom w:val="none" w:sz="0" w:space="0" w:color="auto"/>
        <w:right w:val="none" w:sz="0" w:space="0" w:color="auto"/>
      </w:divBdr>
    </w:div>
    <w:div w:id="169879715">
      <w:bodyDiv w:val="1"/>
      <w:marLeft w:val="0"/>
      <w:marRight w:val="0"/>
      <w:marTop w:val="0"/>
      <w:marBottom w:val="0"/>
      <w:divBdr>
        <w:top w:val="none" w:sz="0" w:space="0" w:color="auto"/>
        <w:left w:val="none" w:sz="0" w:space="0" w:color="auto"/>
        <w:bottom w:val="none" w:sz="0" w:space="0" w:color="auto"/>
        <w:right w:val="none" w:sz="0" w:space="0" w:color="auto"/>
      </w:divBdr>
    </w:div>
    <w:div w:id="170337452">
      <w:bodyDiv w:val="1"/>
      <w:marLeft w:val="0"/>
      <w:marRight w:val="0"/>
      <w:marTop w:val="0"/>
      <w:marBottom w:val="0"/>
      <w:divBdr>
        <w:top w:val="none" w:sz="0" w:space="0" w:color="auto"/>
        <w:left w:val="none" w:sz="0" w:space="0" w:color="auto"/>
        <w:bottom w:val="none" w:sz="0" w:space="0" w:color="auto"/>
        <w:right w:val="none" w:sz="0" w:space="0" w:color="auto"/>
      </w:divBdr>
      <w:divsChild>
        <w:div w:id="844975450">
          <w:marLeft w:val="0"/>
          <w:marRight w:val="0"/>
          <w:marTop w:val="0"/>
          <w:marBottom w:val="0"/>
          <w:divBdr>
            <w:top w:val="none" w:sz="0" w:space="0" w:color="auto"/>
            <w:left w:val="none" w:sz="0" w:space="0" w:color="auto"/>
            <w:bottom w:val="none" w:sz="0" w:space="0" w:color="auto"/>
            <w:right w:val="none" w:sz="0" w:space="0" w:color="auto"/>
          </w:divBdr>
          <w:divsChild>
            <w:div w:id="330564129">
              <w:marLeft w:val="0"/>
              <w:marRight w:val="0"/>
              <w:marTop w:val="0"/>
              <w:marBottom w:val="0"/>
              <w:divBdr>
                <w:top w:val="none" w:sz="0" w:space="0" w:color="auto"/>
                <w:left w:val="none" w:sz="0" w:space="0" w:color="auto"/>
                <w:bottom w:val="none" w:sz="0" w:space="0" w:color="auto"/>
                <w:right w:val="none" w:sz="0" w:space="0" w:color="auto"/>
              </w:divBdr>
              <w:divsChild>
                <w:div w:id="1360428164">
                  <w:marLeft w:val="0"/>
                  <w:marRight w:val="0"/>
                  <w:marTop w:val="0"/>
                  <w:marBottom w:val="0"/>
                  <w:divBdr>
                    <w:top w:val="none" w:sz="0" w:space="0" w:color="auto"/>
                    <w:left w:val="none" w:sz="0" w:space="0" w:color="auto"/>
                    <w:bottom w:val="none" w:sz="0" w:space="0" w:color="auto"/>
                    <w:right w:val="none" w:sz="0" w:space="0" w:color="auto"/>
                  </w:divBdr>
                  <w:divsChild>
                    <w:div w:id="1070931652">
                      <w:marLeft w:val="0"/>
                      <w:marRight w:val="0"/>
                      <w:marTop w:val="0"/>
                      <w:marBottom w:val="0"/>
                      <w:divBdr>
                        <w:top w:val="single" w:sz="4" w:space="2" w:color="C0C0C0"/>
                        <w:left w:val="single" w:sz="4" w:space="2" w:color="C0C0C0"/>
                        <w:bottom w:val="single" w:sz="4" w:space="2" w:color="C0C0C0"/>
                        <w:right w:val="single" w:sz="4" w:space="2" w:color="C0C0C0"/>
                      </w:divBdr>
                      <w:divsChild>
                        <w:div w:id="1572697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343740">
      <w:bodyDiv w:val="1"/>
      <w:marLeft w:val="0"/>
      <w:marRight w:val="0"/>
      <w:marTop w:val="0"/>
      <w:marBottom w:val="0"/>
      <w:divBdr>
        <w:top w:val="none" w:sz="0" w:space="0" w:color="auto"/>
        <w:left w:val="none" w:sz="0" w:space="0" w:color="auto"/>
        <w:bottom w:val="none" w:sz="0" w:space="0" w:color="auto"/>
        <w:right w:val="none" w:sz="0" w:space="0" w:color="auto"/>
      </w:divBdr>
      <w:divsChild>
        <w:div w:id="1816221842">
          <w:marLeft w:val="0"/>
          <w:marRight w:val="0"/>
          <w:marTop w:val="0"/>
          <w:marBottom w:val="0"/>
          <w:divBdr>
            <w:top w:val="none" w:sz="0" w:space="0" w:color="auto"/>
            <w:left w:val="none" w:sz="0" w:space="0" w:color="auto"/>
            <w:bottom w:val="none" w:sz="0" w:space="0" w:color="auto"/>
            <w:right w:val="none" w:sz="0" w:space="0" w:color="auto"/>
          </w:divBdr>
          <w:divsChild>
            <w:div w:id="1794251617">
              <w:marLeft w:val="0"/>
              <w:marRight w:val="0"/>
              <w:marTop w:val="0"/>
              <w:marBottom w:val="0"/>
              <w:divBdr>
                <w:top w:val="none" w:sz="0" w:space="0" w:color="auto"/>
                <w:left w:val="none" w:sz="0" w:space="0" w:color="auto"/>
                <w:bottom w:val="none" w:sz="0" w:space="0" w:color="auto"/>
                <w:right w:val="none" w:sz="0" w:space="0" w:color="auto"/>
              </w:divBdr>
              <w:divsChild>
                <w:div w:id="704059256">
                  <w:marLeft w:val="0"/>
                  <w:marRight w:val="0"/>
                  <w:marTop w:val="100"/>
                  <w:marBottom w:val="0"/>
                  <w:divBdr>
                    <w:top w:val="none" w:sz="0" w:space="0" w:color="auto"/>
                    <w:left w:val="none" w:sz="0" w:space="0" w:color="auto"/>
                    <w:bottom w:val="none" w:sz="0" w:space="0" w:color="auto"/>
                    <w:right w:val="none" w:sz="0" w:space="0" w:color="auto"/>
                  </w:divBdr>
                  <w:divsChild>
                    <w:div w:id="1394085987">
                      <w:marLeft w:val="0"/>
                      <w:marRight w:val="113"/>
                      <w:marTop w:val="0"/>
                      <w:marBottom w:val="0"/>
                      <w:divBdr>
                        <w:top w:val="none" w:sz="0" w:space="0" w:color="auto"/>
                        <w:left w:val="none" w:sz="0" w:space="0" w:color="auto"/>
                        <w:bottom w:val="none" w:sz="0" w:space="0" w:color="auto"/>
                        <w:right w:val="none" w:sz="0" w:space="0" w:color="auto"/>
                      </w:divBdr>
                      <w:divsChild>
                        <w:div w:id="1847549550">
                          <w:marLeft w:val="0"/>
                          <w:marRight w:val="0"/>
                          <w:marTop w:val="0"/>
                          <w:marBottom w:val="67"/>
                          <w:divBdr>
                            <w:top w:val="none" w:sz="0" w:space="0" w:color="auto"/>
                            <w:left w:val="none" w:sz="0" w:space="0" w:color="auto"/>
                            <w:bottom w:val="none" w:sz="0" w:space="0" w:color="auto"/>
                            <w:right w:val="none" w:sz="0" w:space="0" w:color="auto"/>
                          </w:divBdr>
                          <w:divsChild>
                            <w:div w:id="143359925">
                              <w:marLeft w:val="0"/>
                              <w:marRight w:val="0"/>
                              <w:marTop w:val="0"/>
                              <w:marBottom w:val="0"/>
                              <w:divBdr>
                                <w:top w:val="none" w:sz="0" w:space="0" w:color="auto"/>
                                <w:left w:val="none" w:sz="0" w:space="0" w:color="auto"/>
                                <w:bottom w:val="none" w:sz="0" w:space="0" w:color="auto"/>
                                <w:right w:val="none" w:sz="0" w:space="0" w:color="auto"/>
                              </w:divBdr>
                              <w:divsChild>
                                <w:div w:id="893741143">
                                  <w:marLeft w:val="0"/>
                                  <w:marRight w:val="0"/>
                                  <w:marTop w:val="0"/>
                                  <w:marBottom w:val="0"/>
                                  <w:divBdr>
                                    <w:top w:val="none" w:sz="0" w:space="0" w:color="auto"/>
                                    <w:left w:val="none" w:sz="0" w:space="0" w:color="auto"/>
                                    <w:bottom w:val="none" w:sz="0" w:space="0" w:color="auto"/>
                                    <w:right w:val="none" w:sz="0" w:space="0" w:color="auto"/>
                                  </w:divBdr>
                                  <w:divsChild>
                                    <w:div w:id="139004146">
                                      <w:marLeft w:val="0"/>
                                      <w:marRight w:val="0"/>
                                      <w:marTop w:val="0"/>
                                      <w:marBottom w:val="0"/>
                                      <w:divBdr>
                                        <w:top w:val="none" w:sz="0" w:space="0" w:color="auto"/>
                                        <w:left w:val="none" w:sz="0" w:space="0" w:color="auto"/>
                                        <w:bottom w:val="none" w:sz="0" w:space="0" w:color="auto"/>
                                        <w:right w:val="none" w:sz="0" w:space="0" w:color="auto"/>
                                      </w:divBdr>
                                      <w:divsChild>
                                        <w:div w:id="1939022500">
                                          <w:marLeft w:val="0"/>
                                          <w:marRight w:val="0"/>
                                          <w:marTop w:val="0"/>
                                          <w:marBottom w:val="0"/>
                                          <w:divBdr>
                                            <w:top w:val="none" w:sz="0" w:space="0" w:color="auto"/>
                                            <w:left w:val="none" w:sz="0" w:space="0" w:color="auto"/>
                                            <w:bottom w:val="none" w:sz="0" w:space="0" w:color="auto"/>
                                            <w:right w:val="none" w:sz="0" w:space="0" w:color="auto"/>
                                          </w:divBdr>
                                          <w:divsChild>
                                            <w:div w:id="288979826">
                                              <w:marLeft w:val="0"/>
                                              <w:marRight w:val="0"/>
                                              <w:marTop w:val="0"/>
                                              <w:marBottom w:val="0"/>
                                              <w:divBdr>
                                                <w:top w:val="none" w:sz="0" w:space="0" w:color="auto"/>
                                                <w:left w:val="none" w:sz="0" w:space="0" w:color="auto"/>
                                                <w:bottom w:val="none" w:sz="0" w:space="0" w:color="auto"/>
                                                <w:right w:val="none" w:sz="0" w:space="0" w:color="auto"/>
                                              </w:divBdr>
                                            </w:div>
                                            <w:div w:id="176333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919964">
      <w:bodyDiv w:val="1"/>
      <w:marLeft w:val="0"/>
      <w:marRight w:val="0"/>
      <w:marTop w:val="0"/>
      <w:marBottom w:val="0"/>
      <w:divBdr>
        <w:top w:val="none" w:sz="0" w:space="0" w:color="auto"/>
        <w:left w:val="none" w:sz="0" w:space="0" w:color="auto"/>
        <w:bottom w:val="none" w:sz="0" w:space="0" w:color="auto"/>
        <w:right w:val="none" w:sz="0" w:space="0" w:color="auto"/>
      </w:divBdr>
    </w:div>
    <w:div w:id="178395946">
      <w:bodyDiv w:val="1"/>
      <w:marLeft w:val="0"/>
      <w:marRight w:val="0"/>
      <w:marTop w:val="0"/>
      <w:marBottom w:val="0"/>
      <w:divBdr>
        <w:top w:val="none" w:sz="0" w:space="0" w:color="auto"/>
        <w:left w:val="none" w:sz="0" w:space="0" w:color="auto"/>
        <w:bottom w:val="none" w:sz="0" w:space="0" w:color="auto"/>
        <w:right w:val="none" w:sz="0" w:space="0" w:color="auto"/>
      </w:divBdr>
    </w:div>
    <w:div w:id="179008716">
      <w:bodyDiv w:val="1"/>
      <w:marLeft w:val="0"/>
      <w:marRight w:val="0"/>
      <w:marTop w:val="0"/>
      <w:marBottom w:val="0"/>
      <w:divBdr>
        <w:top w:val="none" w:sz="0" w:space="0" w:color="auto"/>
        <w:left w:val="none" w:sz="0" w:space="0" w:color="auto"/>
        <w:bottom w:val="none" w:sz="0" w:space="0" w:color="auto"/>
        <w:right w:val="none" w:sz="0" w:space="0" w:color="auto"/>
      </w:divBdr>
    </w:div>
    <w:div w:id="181672672">
      <w:bodyDiv w:val="1"/>
      <w:marLeft w:val="0"/>
      <w:marRight w:val="0"/>
      <w:marTop w:val="0"/>
      <w:marBottom w:val="0"/>
      <w:divBdr>
        <w:top w:val="none" w:sz="0" w:space="0" w:color="auto"/>
        <w:left w:val="none" w:sz="0" w:space="0" w:color="auto"/>
        <w:bottom w:val="none" w:sz="0" w:space="0" w:color="auto"/>
        <w:right w:val="none" w:sz="0" w:space="0" w:color="auto"/>
      </w:divBdr>
      <w:divsChild>
        <w:div w:id="3283377">
          <w:marLeft w:val="0"/>
          <w:marRight w:val="0"/>
          <w:marTop w:val="0"/>
          <w:marBottom w:val="0"/>
          <w:divBdr>
            <w:top w:val="none" w:sz="0" w:space="0" w:color="auto"/>
            <w:left w:val="none" w:sz="0" w:space="0" w:color="auto"/>
            <w:bottom w:val="none" w:sz="0" w:space="0" w:color="auto"/>
            <w:right w:val="none" w:sz="0" w:space="0" w:color="auto"/>
          </w:divBdr>
        </w:div>
        <w:div w:id="203061683">
          <w:marLeft w:val="0"/>
          <w:marRight w:val="0"/>
          <w:marTop w:val="0"/>
          <w:marBottom w:val="0"/>
          <w:divBdr>
            <w:top w:val="none" w:sz="0" w:space="0" w:color="auto"/>
            <w:left w:val="none" w:sz="0" w:space="0" w:color="auto"/>
            <w:bottom w:val="none" w:sz="0" w:space="0" w:color="auto"/>
            <w:right w:val="none" w:sz="0" w:space="0" w:color="auto"/>
          </w:divBdr>
        </w:div>
        <w:div w:id="768937549">
          <w:marLeft w:val="0"/>
          <w:marRight w:val="0"/>
          <w:marTop w:val="0"/>
          <w:marBottom w:val="0"/>
          <w:divBdr>
            <w:top w:val="none" w:sz="0" w:space="0" w:color="auto"/>
            <w:left w:val="none" w:sz="0" w:space="0" w:color="auto"/>
            <w:bottom w:val="none" w:sz="0" w:space="0" w:color="auto"/>
            <w:right w:val="none" w:sz="0" w:space="0" w:color="auto"/>
          </w:divBdr>
        </w:div>
        <w:div w:id="1037003601">
          <w:marLeft w:val="0"/>
          <w:marRight w:val="0"/>
          <w:marTop w:val="0"/>
          <w:marBottom w:val="0"/>
          <w:divBdr>
            <w:top w:val="none" w:sz="0" w:space="0" w:color="auto"/>
            <w:left w:val="none" w:sz="0" w:space="0" w:color="auto"/>
            <w:bottom w:val="none" w:sz="0" w:space="0" w:color="auto"/>
            <w:right w:val="none" w:sz="0" w:space="0" w:color="auto"/>
          </w:divBdr>
        </w:div>
        <w:div w:id="1882550690">
          <w:marLeft w:val="0"/>
          <w:marRight w:val="0"/>
          <w:marTop w:val="0"/>
          <w:marBottom w:val="0"/>
          <w:divBdr>
            <w:top w:val="none" w:sz="0" w:space="0" w:color="auto"/>
            <w:left w:val="none" w:sz="0" w:space="0" w:color="auto"/>
            <w:bottom w:val="none" w:sz="0" w:space="0" w:color="auto"/>
            <w:right w:val="none" w:sz="0" w:space="0" w:color="auto"/>
          </w:divBdr>
        </w:div>
        <w:div w:id="1955206105">
          <w:marLeft w:val="0"/>
          <w:marRight w:val="0"/>
          <w:marTop w:val="0"/>
          <w:marBottom w:val="0"/>
          <w:divBdr>
            <w:top w:val="none" w:sz="0" w:space="0" w:color="auto"/>
            <w:left w:val="none" w:sz="0" w:space="0" w:color="auto"/>
            <w:bottom w:val="none" w:sz="0" w:space="0" w:color="auto"/>
            <w:right w:val="none" w:sz="0" w:space="0" w:color="auto"/>
          </w:divBdr>
        </w:div>
      </w:divsChild>
    </w:div>
    <w:div w:id="184095088">
      <w:bodyDiv w:val="1"/>
      <w:marLeft w:val="0"/>
      <w:marRight w:val="0"/>
      <w:marTop w:val="0"/>
      <w:marBottom w:val="0"/>
      <w:divBdr>
        <w:top w:val="none" w:sz="0" w:space="0" w:color="auto"/>
        <w:left w:val="none" w:sz="0" w:space="0" w:color="auto"/>
        <w:bottom w:val="none" w:sz="0" w:space="0" w:color="auto"/>
        <w:right w:val="none" w:sz="0" w:space="0" w:color="auto"/>
      </w:divBdr>
    </w:div>
    <w:div w:id="186145370">
      <w:bodyDiv w:val="1"/>
      <w:marLeft w:val="0"/>
      <w:marRight w:val="0"/>
      <w:marTop w:val="0"/>
      <w:marBottom w:val="0"/>
      <w:divBdr>
        <w:top w:val="none" w:sz="0" w:space="0" w:color="auto"/>
        <w:left w:val="none" w:sz="0" w:space="0" w:color="auto"/>
        <w:bottom w:val="none" w:sz="0" w:space="0" w:color="auto"/>
        <w:right w:val="none" w:sz="0" w:space="0" w:color="auto"/>
      </w:divBdr>
      <w:divsChild>
        <w:div w:id="1668509250">
          <w:marLeft w:val="0"/>
          <w:marRight w:val="0"/>
          <w:marTop w:val="0"/>
          <w:marBottom w:val="0"/>
          <w:divBdr>
            <w:top w:val="none" w:sz="0" w:space="0" w:color="auto"/>
            <w:left w:val="none" w:sz="0" w:space="0" w:color="auto"/>
            <w:bottom w:val="none" w:sz="0" w:space="0" w:color="auto"/>
            <w:right w:val="none" w:sz="0" w:space="0" w:color="auto"/>
          </w:divBdr>
          <w:divsChild>
            <w:div w:id="1855462905">
              <w:marLeft w:val="0"/>
              <w:marRight w:val="0"/>
              <w:marTop w:val="0"/>
              <w:marBottom w:val="0"/>
              <w:divBdr>
                <w:top w:val="none" w:sz="0" w:space="0" w:color="auto"/>
                <w:left w:val="none" w:sz="0" w:space="0" w:color="auto"/>
                <w:bottom w:val="none" w:sz="0" w:space="0" w:color="auto"/>
                <w:right w:val="none" w:sz="0" w:space="0" w:color="auto"/>
              </w:divBdr>
              <w:divsChild>
                <w:div w:id="1905872401">
                  <w:marLeft w:val="2928"/>
                  <w:marRight w:val="0"/>
                  <w:marTop w:val="720"/>
                  <w:marBottom w:val="0"/>
                  <w:divBdr>
                    <w:top w:val="none" w:sz="0" w:space="0" w:color="auto"/>
                    <w:left w:val="none" w:sz="0" w:space="0" w:color="auto"/>
                    <w:bottom w:val="none" w:sz="0" w:space="0" w:color="auto"/>
                    <w:right w:val="none" w:sz="0" w:space="0" w:color="auto"/>
                  </w:divBdr>
                  <w:divsChild>
                    <w:div w:id="80813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15595">
      <w:bodyDiv w:val="1"/>
      <w:marLeft w:val="0"/>
      <w:marRight w:val="0"/>
      <w:marTop w:val="0"/>
      <w:marBottom w:val="0"/>
      <w:divBdr>
        <w:top w:val="none" w:sz="0" w:space="0" w:color="auto"/>
        <w:left w:val="none" w:sz="0" w:space="0" w:color="auto"/>
        <w:bottom w:val="none" w:sz="0" w:space="0" w:color="auto"/>
        <w:right w:val="none" w:sz="0" w:space="0" w:color="auto"/>
      </w:divBdr>
      <w:divsChild>
        <w:div w:id="1461265210">
          <w:marLeft w:val="0"/>
          <w:marRight w:val="0"/>
          <w:marTop w:val="0"/>
          <w:marBottom w:val="0"/>
          <w:divBdr>
            <w:top w:val="none" w:sz="0" w:space="0" w:color="auto"/>
            <w:left w:val="none" w:sz="0" w:space="0" w:color="auto"/>
            <w:bottom w:val="none" w:sz="0" w:space="0" w:color="auto"/>
            <w:right w:val="none" w:sz="0" w:space="0" w:color="auto"/>
          </w:divBdr>
          <w:divsChild>
            <w:div w:id="1030691477">
              <w:marLeft w:val="0"/>
              <w:marRight w:val="0"/>
              <w:marTop w:val="0"/>
              <w:marBottom w:val="0"/>
              <w:divBdr>
                <w:top w:val="none" w:sz="0" w:space="0" w:color="auto"/>
                <w:left w:val="none" w:sz="0" w:space="0" w:color="auto"/>
                <w:bottom w:val="none" w:sz="0" w:space="0" w:color="auto"/>
                <w:right w:val="none" w:sz="0" w:space="0" w:color="auto"/>
              </w:divBdr>
              <w:divsChild>
                <w:div w:id="429206916">
                  <w:marLeft w:val="0"/>
                  <w:marRight w:val="200"/>
                  <w:marTop w:val="0"/>
                  <w:marBottom w:val="0"/>
                  <w:divBdr>
                    <w:top w:val="none" w:sz="0" w:space="0" w:color="auto"/>
                    <w:left w:val="none" w:sz="0" w:space="0" w:color="auto"/>
                    <w:bottom w:val="none" w:sz="0" w:space="0" w:color="auto"/>
                    <w:right w:val="none" w:sz="0" w:space="0" w:color="auto"/>
                  </w:divBdr>
                  <w:divsChild>
                    <w:div w:id="33776657">
                      <w:marLeft w:val="267"/>
                      <w:marRight w:val="0"/>
                      <w:marTop w:val="0"/>
                      <w:marBottom w:val="0"/>
                      <w:divBdr>
                        <w:top w:val="none" w:sz="0" w:space="0" w:color="auto"/>
                        <w:left w:val="none" w:sz="0" w:space="0" w:color="auto"/>
                        <w:bottom w:val="none" w:sz="0" w:space="0" w:color="auto"/>
                        <w:right w:val="none" w:sz="0" w:space="0" w:color="auto"/>
                      </w:divBdr>
                    </w:div>
                    <w:div w:id="126512594">
                      <w:marLeft w:val="267"/>
                      <w:marRight w:val="0"/>
                      <w:marTop w:val="0"/>
                      <w:marBottom w:val="0"/>
                      <w:divBdr>
                        <w:top w:val="none" w:sz="0" w:space="0" w:color="auto"/>
                        <w:left w:val="none" w:sz="0" w:space="0" w:color="auto"/>
                        <w:bottom w:val="none" w:sz="0" w:space="0" w:color="auto"/>
                        <w:right w:val="none" w:sz="0" w:space="0" w:color="auto"/>
                      </w:divBdr>
                    </w:div>
                    <w:div w:id="261423522">
                      <w:marLeft w:val="267"/>
                      <w:marRight w:val="0"/>
                      <w:marTop w:val="0"/>
                      <w:marBottom w:val="0"/>
                      <w:divBdr>
                        <w:top w:val="none" w:sz="0" w:space="0" w:color="auto"/>
                        <w:left w:val="none" w:sz="0" w:space="0" w:color="auto"/>
                        <w:bottom w:val="none" w:sz="0" w:space="0" w:color="auto"/>
                        <w:right w:val="none" w:sz="0" w:space="0" w:color="auto"/>
                      </w:divBdr>
                    </w:div>
                    <w:div w:id="892010884">
                      <w:marLeft w:val="267"/>
                      <w:marRight w:val="0"/>
                      <w:marTop w:val="0"/>
                      <w:marBottom w:val="0"/>
                      <w:divBdr>
                        <w:top w:val="none" w:sz="0" w:space="0" w:color="auto"/>
                        <w:left w:val="none" w:sz="0" w:space="0" w:color="auto"/>
                        <w:bottom w:val="none" w:sz="0" w:space="0" w:color="auto"/>
                        <w:right w:val="none" w:sz="0" w:space="0" w:color="auto"/>
                      </w:divBdr>
                    </w:div>
                    <w:div w:id="901716242">
                      <w:marLeft w:val="0"/>
                      <w:marRight w:val="0"/>
                      <w:marTop w:val="0"/>
                      <w:marBottom w:val="0"/>
                      <w:divBdr>
                        <w:top w:val="dotted" w:sz="2" w:space="2" w:color="B2B2B2"/>
                        <w:left w:val="none" w:sz="0" w:space="0" w:color="auto"/>
                        <w:bottom w:val="none" w:sz="0" w:space="0" w:color="auto"/>
                        <w:right w:val="none" w:sz="0" w:space="0" w:color="auto"/>
                      </w:divBdr>
                      <w:divsChild>
                        <w:div w:id="947737177">
                          <w:marLeft w:val="0"/>
                          <w:marRight w:val="0"/>
                          <w:marTop w:val="0"/>
                          <w:marBottom w:val="0"/>
                          <w:divBdr>
                            <w:top w:val="none" w:sz="0" w:space="0" w:color="auto"/>
                            <w:left w:val="none" w:sz="0" w:space="0" w:color="auto"/>
                            <w:bottom w:val="none" w:sz="0" w:space="0" w:color="auto"/>
                            <w:right w:val="none" w:sz="0" w:space="0" w:color="auto"/>
                          </w:divBdr>
                        </w:div>
                      </w:divsChild>
                    </w:div>
                    <w:div w:id="1054498737">
                      <w:marLeft w:val="267"/>
                      <w:marRight w:val="0"/>
                      <w:marTop w:val="0"/>
                      <w:marBottom w:val="0"/>
                      <w:divBdr>
                        <w:top w:val="none" w:sz="0" w:space="0" w:color="auto"/>
                        <w:left w:val="none" w:sz="0" w:space="0" w:color="auto"/>
                        <w:bottom w:val="none" w:sz="0" w:space="0" w:color="auto"/>
                        <w:right w:val="none" w:sz="0" w:space="0" w:color="auto"/>
                      </w:divBdr>
                    </w:div>
                    <w:div w:id="1070889754">
                      <w:marLeft w:val="267"/>
                      <w:marRight w:val="0"/>
                      <w:marTop w:val="0"/>
                      <w:marBottom w:val="0"/>
                      <w:divBdr>
                        <w:top w:val="none" w:sz="0" w:space="0" w:color="auto"/>
                        <w:left w:val="none" w:sz="0" w:space="0" w:color="auto"/>
                        <w:bottom w:val="none" w:sz="0" w:space="0" w:color="auto"/>
                        <w:right w:val="none" w:sz="0" w:space="0" w:color="auto"/>
                      </w:divBdr>
                    </w:div>
                    <w:div w:id="1121652133">
                      <w:marLeft w:val="267"/>
                      <w:marRight w:val="0"/>
                      <w:marTop w:val="0"/>
                      <w:marBottom w:val="0"/>
                      <w:divBdr>
                        <w:top w:val="none" w:sz="0" w:space="0" w:color="auto"/>
                        <w:left w:val="none" w:sz="0" w:space="0" w:color="auto"/>
                        <w:bottom w:val="none" w:sz="0" w:space="0" w:color="auto"/>
                        <w:right w:val="none" w:sz="0" w:space="0" w:color="auto"/>
                      </w:divBdr>
                    </w:div>
                    <w:div w:id="1206484237">
                      <w:marLeft w:val="267"/>
                      <w:marRight w:val="0"/>
                      <w:marTop w:val="0"/>
                      <w:marBottom w:val="0"/>
                      <w:divBdr>
                        <w:top w:val="none" w:sz="0" w:space="0" w:color="auto"/>
                        <w:left w:val="none" w:sz="0" w:space="0" w:color="auto"/>
                        <w:bottom w:val="none" w:sz="0" w:space="0" w:color="auto"/>
                        <w:right w:val="none" w:sz="0" w:space="0" w:color="auto"/>
                      </w:divBdr>
                    </w:div>
                    <w:div w:id="1422948587">
                      <w:marLeft w:val="267"/>
                      <w:marRight w:val="0"/>
                      <w:marTop w:val="0"/>
                      <w:marBottom w:val="0"/>
                      <w:divBdr>
                        <w:top w:val="none" w:sz="0" w:space="0" w:color="auto"/>
                        <w:left w:val="none" w:sz="0" w:space="0" w:color="auto"/>
                        <w:bottom w:val="none" w:sz="0" w:space="0" w:color="auto"/>
                        <w:right w:val="none" w:sz="0" w:space="0" w:color="auto"/>
                      </w:divBdr>
                    </w:div>
                    <w:div w:id="204108263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607040">
      <w:bodyDiv w:val="1"/>
      <w:marLeft w:val="0"/>
      <w:marRight w:val="0"/>
      <w:marTop w:val="0"/>
      <w:marBottom w:val="0"/>
      <w:divBdr>
        <w:top w:val="none" w:sz="0" w:space="0" w:color="auto"/>
        <w:left w:val="none" w:sz="0" w:space="0" w:color="auto"/>
        <w:bottom w:val="none" w:sz="0" w:space="0" w:color="auto"/>
        <w:right w:val="none" w:sz="0" w:space="0" w:color="auto"/>
      </w:divBdr>
      <w:divsChild>
        <w:div w:id="1835871436">
          <w:marLeft w:val="0"/>
          <w:marRight w:val="0"/>
          <w:marTop w:val="0"/>
          <w:marBottom w:val="0"/>
          <w:divBdr>
            <w:top w:val="none" w:sz="0" w:space="0" w:color="auto"/>
            <w:left w:val="none" w:sz="0" w:space="0" w:color="auto"/>
            <w:bottom w:val="none" w:sz="0" w:space="0" w:color="auto"/>
            <w:right w:val="none" w:sz="0" w:space="0" w:color="auto"/>
          </w:divBdr>
        </w:div>
        <w:div w:id="2025744475">
          <w:marLeft w:val="0"/>
          <w:marRight w:val="0"/>
          <w:marTop w:val="0"/>
          <w:marBottom w:val="0"/>
          <w:divBdr>
            <w:top w:val="none" w:sz="0" w:space="0" w:color="auto"/>
            <w:left w:val="none" w:sz="0" w:space="0" w:color="auto"/>
            <w:bottom w:val="none" w:sz="0" w:space="0" w:color="auto"/>
            <w:right w:val="none" w:sz="0" w:space="0" w:color="auto"/>
          </w:divBdr>
        </w:div>
        <w:div w:id="664167861">
          <w:marLeft w:val="0"/>
          <w:marRight w:val="0"/>
          <w:marTop w:val="0"/>
          <w:marBottom w:val="0"/>
          <w:divBdr>
            <w:top w:val="none" w:sz="0" w:space="0" w:color="auto"/>
            <w:left w:val="none" w:sz="0" w:space="0" w:color="auto"/>
            <w:bottom w:val="none" w:sz="0" w:space="0" w:color="auto"/>
            <w:right w:val="none" w:sz="0" w:space="0" w:color="auto"/>
          </w:divBdr>
        </w:div>
        <w:div w:id="1092704713">
          <w:marLeft w:val="0"/>
          <w:marRight w:val="0"/>
          <w:marTop w:val="0"/>
          <w:marBottom w:val="0"/>
          <w:divBdr>
            <w:top w:val="none" w:sz="0" w:space="0" w:color="auto"/>
            <w:left w:val="none" w:sz="0" w:space="0" w:color="auto"/>
            <w:bottom w:val="none" w:sz="0" w:space="0" w:color="auto"/>
            <w:right w:val="none" w:sz="0" w:space="0" w:color="auto"/>
          </w:divBdr>
        </w:div>
        <w:div w:id="1876574403">
          <w:marLeft w:val="0"/>
          <w:marRight w:val="0"/>
          <w:marTop w:val="0"/>
          <w:marBottom w:val="0"/>
          <w:divBdr>
            <w:top w:val="none" w:sz="0" w:space="0" w:color="auto"/>
            <w:left w:val="none" w:sz="0" w:space="0" w:color="auto"/>
            <w:bottom w:val="none" w:sz="0" w:space="0" w:color="auto"/>
            <w:right w:val="none" w:sz="0" w:space="0" w:color="auto"/>
          </w:divBdr>
        </w:div>
        <w:div w:id="961813620">
          <w:marLeft w:val="0"/>
          <w:marRight w:val="0"/>
          <w:marTop w:val="0"/>
          <w:marBottom w:val="0"/>
          <w:divBdr>
            <w:top w:val="none" w:sz="0" w:space="0" w:color="auto"/>
            <w:left w:val="none" w:sz="0" w:space="0" w:color="auto"/>
            <w:bottom w:val="none" w:sz="0" w:space="0" w:color="auto"/>
            <w:right w:val="none" w:sz="0" w:space="0" w:color="auto"/>
          </w:divBdr>
        </w:div>
        <w:div w:id="1483617194">
          <w:marLeft w:val="0"/>
          <w:marRight w:val="0"/>
          <w:marTop w:val="0"/>
          <w:marBottom w:val="0"/>
          <w:divBdr>
            <w:top w:val="none" w:sz="0" w:space="0" w:color="auto"/>
            <w:left w:val="none" w:sz="0" w:space="0" w:color="auto"/>
            <w:bottom w:val="none" w:sz="0" w:space="0" w:color="auto"/>
            <w:right w:val="none" w:sz="0" w:space="0" w:color="auto"/>
          </w:divBdr>
        </w:div>
        <w:div w:id="637296330">
          <w:marLeft w:val="0"/>
          <w:marRight w:val="0"/>
          <w:marTop w:val="0"/>
          <w:marBottom w:val="0"/>
          <w:divBdr>
            <w:top w:val="none" w:sz="0" w:space="0" w:color="auto"/>
            <w:left w:val="none" w:sz="0" w:space="0" w:color="auto"/>
            <w:bottom w:val="none" w:sz="0" w:space="0" w:color="auto"/>
            <w:right w:val="none" w:sz="0" w:space="0" w:color="auto"/>
          </w:divBdr>
        </w:div>
        <w:div w:id="1695689432">
          <w:marLeft w:val="0"/>
          <w:marRight w:val="0"/>
          <w:marTop w:val="0"/>
          <w:marBottom w:val="0"/>
          <w:divBdr>
            <w:top w:val="none" w:sz="0" w:space="0" w:color="auto"/>
            <w:left w:val="none" w:sz="0" w:space="0" w:color="auto"/>
            <w:bottom w:val="none" w:sz="0" w:space="0" w:color="auto"/>
            <w:right w:val="none" w:sz="0" w:space="0" w:color="auto"/>
          </w:divBdr>
        </w:div>
        <w:div w:id="416556291">
          <w:marLeft w:val="0"/>
          <w:marRight w:val="0"/>
          <w:marTop w:val="0"/>
          <w:marBottom w:val="0"/>
          <w:divBdr>
            <w:top w:val="none" w:sz="0" w:space="0" w:color="auto"/>
            <w:left w:val="none" w:sz="0" w:space="0" w:color="auto"/>
            <w:bottom w:val="none" w:sz="0" w:space="0" w:color="auto"/>
            <w:right w:val="none" w:sz="0" w:space="0" w:color="auto"/>
          </w:divBdr>
        </w:div>
        <w:div w:id="1265453720">
          <w:marLeft w:val="0"/>
          <w:marRight w:val="0"/>
          <w:marTop w:val="0"/>
          <w:marBottom w:val="0"/>
          <w:divBdr>
            <w:top w:val="none" w:sz="0" w:space="0" w:color="auto"/>
            <w:left w:val="none" w:sz="0" w:space="0" w:color="auto"/>
            <w:bottom w:val="none" w:sz="0" w:space="0" w:color="auto"/>
            <w:right w:val="none" w:sz="0" w:space="0" w:color="auto"/>
          </w:divBdr>
        </w:div>
        <w:div w:id="1156997240">
          <w:marLeft w:val="0"/>
          <w:marRight w:val="0"/>
          <w:marTop w:val="0"/>
          <w:marBottom w:val="0"/>
          <w:divBdr>
            <w:top w:val="none" w:sz="0" w:space="0" w:color="auto"/>
            <w:left w:val="none" w:sz="0" w:space="0" w:color="auto"/>
            <w:bottom w:val="none" w:sz="0" w:space="0" w:color="auto"/>
            <w:right w:val="none" w:sz="0" w:space="0" w:color="auto"/>
          </w:divBdr>
        </w:div>
        <w:div w:id="102380619">
          <w:marLeft w:val="0"/>
          <w:marRight w:val="0"/>
          <w:marTop w:val="0"/>
          <w:marBottom w:val="0"/>
          <w:divBdr>
            <w:top w:val="none" w:sz="0" w:space="0" w:color="auto"/>
            <w:left w:val="none" w:sz="0" w:space="0" w:color="auto"/>
            <w:bottom w:val="none" w:sz="0" w:space="0" w:color="auto"/>
            <w:right w:val="none" w:sz="0" w:space="0" w:color="auto"/>
          </w:divBdr>
        </w:div>
        <w:div w:id="1190725834">
          <w:marLeft w:val="0"/>
          <w:marRight w:val="0"/>
          <w:marTop w:val="0"/>
          <w:marBottom w:val="0"/>
          <w:divBdr>
            <w:top w:val="none" w:sz="0" w:space="0" w:color="auto"/>
            <w:left w:val="none" w:sz="0" w:space="0" w:color="auto"/>
            <w:bottom w:val="none" w:sz="0" w:space="0" w:color="auto"/>
            <w:right w:val="none" w:sz="0" w:space="0" w:color="auto"/>
          </w:divBdr>
        </w:div>
        <w:div w:id="516384314">
          <w:marLeft w:val="0"/>
          <w:marRight w:val="0"/>
          <w:marTop w:val="0"/>
          <w:marBottom w:val="0"/>
          <w:divBdr>
            <w:top w:val="none" w:sz="0" w:space="0" w:color="auto"/>
            <w:left w:val="none" w:sz="0" w:space="0" w:color="auto"/>
            <w:bottom w:val="none" w:sz="0" w:space="0" w:color="auto"/>
            <w:right w:val="none" w:sz="0" w:space="0" w:color="auto"/>
          </w:divBdr>
        </w:div>
        <w:div w:id="1726099407">
          <w:marLeft w:val="0"/>
          <w:marRight w:val="0"/>
          <w:marTop w:val="0"/>
          <w:marBottom w:val="0"/>
          <w:divBdr>
            <w:top w:val="none" w:sz="0" w:space="0" w:color="auto"/>
            <w:left w:val="none" w:sz="0" w:space="0" w:color="auto"/>
            <w:bottom w:val="none" w:sz="0" w:space="0" w:color="auto"/>
            <w:right w:val="none" w:sz="0" w:space="0" w:color="auto"/>
          </w:divBdr>
        </w:div>
      </w:divsChild>
    </w:div>
    <w:div w:id="187375818">
      <w:bodyDiv w:val="1"/>
      <w:marLeft w:val="0"/>
      <w:marRight w:val="0"/>
      <w:marTop w:val="0"/>
      <w:marBottom w:val="0"/>
      <w:divBdr>
        <w:top w:val="none" w:sz="0" w:space="0" w:color="auto"/>
        <w:left w:val="none" w:sz="0" w:space="0" w:color="auto"/>
        <w:bottom w:val="none" w:sz="0" w:space="0" w:color="auto"/>
        <w:right w:val="none" w:sz="0" w:space="0" w:color="auto"/>
      </w:divBdr>
    </w:div>
    <w:div w:id="187839206">
      <w:bodyDiv w:val="1"/>
      <w:marLeft w:val="0"/>
      <w:marRight w:val="0"/>
      <w:marTop w:val="0"/>
      <w:marBottom w:val="0"/>
      <w:divBdr>
        <w:top w:val="none" w:sz="0" w:space="0" w:color="auto"/>
        <w:left w:val="none" w:sz="0" w:space="0" w:color="auto"/>
        <w:bottom w:val="none" w:sz="0" w:space="0" w:color="auto"/>
        <w:right w:val="none" w:sz="0" w:space="0" w:color="auto"/>
      </w:divBdr>
      <w:divsChild>
        <w:div w:id="14550126">
          <w:marLeft w:val="0"/>
          <w:marRight w:val="0"/>
          <w:marTop w:val="67"/>
          <w:marBottom w:val="67"/>
          <w:divBdr>
            <w:top w:val="none" w:sz="0" w:space="0" w:color="auto"/>
            <w:left w:val="none" w:sz="0" w:space="0" w:color="auto"/>
            <w:bottom w:val="none" w:sz="0" w:space="0" w:color="auto"/>
            <w:right w:val="none" w:sz="0" w:space="0" w:color="auto"/>
          </w:divBdr>
          <w:divsChild>
            <w:div w:id="2035421799">
              <w:marLeft w:val="0"/>
              <w:marRight w:val="0"/>
              <w:marTop w:val="0"/>
              <w:marBottom w:val="0"/>
              <w:divBdr>
                <w:top w:val="none" w:sz="0" w:space="0" w:color="auto"/>
                <w:left w:val="none" w:sz="0" w:space="0" w:color="auto"/>
                <w:bottom w:val="none" w:sz="0" w:space="0" w:color="auto"/>
                <w:right w:val="none" w:sz="0" w:space="0" w:color="auto"/>
              </w:divBdr>
              <w:divsChild>
                <w:div w:id="1884247089">
                  <w:marLeft w:val="0"/>
                  <w:marRight w:val="0"/>
                  <w:marTop w:val="0"/>
                  <w:marBottom w:val="0"/>
                  <w:divBdr>
                    <w:top w:val="none" w:sz="0" w:space="0" w:color="auto"/>
                    <w:left w:val="none" w:sz="0" w:space="0" w:color="auto"/>
                    <w:bottom w:val="none" w:sz="0" w:space="0" w:color="auto"/>
                    <w:right w:val="none" w:sz="0" w:space="0" w:color="auto"/>
                  </w:divBdr>
                  <w:divsChild>
                    <w:div w:id="693190987">
                      <w:marLeft w:val="0"/>
                      <w:marRight w:val="0"/>
                      <w:marTop w:val="0"/>
                      <w:marBottom w:val="0"/>
                      <w:divBdr>
                        <w:top w:val="none" w:sz="0" w:space="0" w:color="auto"/>
                        <w:left w:val="none" w:sz="0" w:space="0" w:color="auto"/>
                        <w:bottom w:val="none" w:sz="0" w:space="0" w:color="auto"/>
                        <w:right w:val="none" w:sz="0" w:space="0" w:color="auto"/>
                      </w:divBdr>
                      <w:divsChild>
                        <w:div w:id="1048801646">
                          <w:marLeft w:val="0"/>
                          <w:marRight w:val="0"/>
                          <w:marTop w:val="0"/>
                          <w:marBottom w:val="100"/>
                          <w:divBdr>
                            <w:top w:val="single" w:sz="2" w:space="3" w:color="EAEAEA"/>
                            <w:left w:val="single" w:sz="2" w:space="3" w:color="EAEAEA"/>
                            <w:bottom w:val="single" w:sz="2" w:space="3" w:color="EAEAEA"/>
                            <w:right w:val="single" w:sz="2" w:space="3" w:color="EAEAEA"/>
                          </w:divBdr>
                          <w:divsChild>
                            <w:div w:id="356272295">
                              <w:marLeft w:val="0"/>
                              <w:marRight w:val="0"/>
                              <w:marTop w:val="0"/>
                              <w:marBottom w:val="0"/>
                              <w:divBdr>
                                <w:top w:val="none" w:sz="0" w:space="0" w:color="auto"/>
                                <w:left w:val="none" w:sz="0" w:space="0" w:color="auto"/>
                                <w:bottom w:val="none" w:sz="0" w:space="0" w:color="auto"/>
                                <w:right w:val="none" w:sz="0" w:space="0" w:color="auto"/>
                              </w:divBdr>
                              <w:divsChild>
                                <w:div w:id="137843888">
                                  <w:marLeft w:val="0"/>
                                  <w:marRight w:val="0"/>
                                  <w:marTop w:val="0"/>
                                  <w:marBottom w:val="0"/>
                                  <w:divBdr>
                                    <w:top w:val="none" w:sz="0" w:space="0" w:color="auto"/>
                                    <w:left w:val="none" w:sz="0" w:space="0" w:color="auto"/>
                                    <w:bottom w:val="none" w:sz="0" w:space="0" w:color="auto"/>
                                    <w:right w:val="none" w:sz="0" w:space="0" w:color="auto"/>
                                  </w:divBdr>
                                </w:div>
                                <w:div w:id="146165879">
                                  <w:marLeft w:val="0"/>
                                  <w:marRight w:val="0"/>
                                  <w:marTop w:val="0"/>
                                  <w:marBottom w:val="0"/>
                                  <w:divBdr>
                                    <w:top w:val="none" w:sz="0" w:space="0" w:color="auto"/>
                                    <w:left w:val="none" w:sz="0" w:space="0" w:color="auto"/>
                                    <w:bottom w:val="none" w:sz="0" w:space="0" w:color="auto"/>
                                    <w:right w:val="none" w:sz="0" w:space="0" w:color="auto"/>
                                  </w:divBdr>
                                  <w:divsChild>
                                    <w:div w:id="340669671">
                                      <w:marLeft w:val="0"/>
                                      <w:marRight w:val="0"/>
                                      <w:marTop w:val="0"/>
                                      <w:marBottom w:val="0"/>
                                      <w:divBdr>
                                        <w:top w:val="none" w:sz="0" w:space="0" w:color="auto"/>
                                        <w:left w:val="none" w:sz="0" w:space="0" w:color="auto"/>
                                        <w:bottom w:val="none" w:sz="0" w:space="0" w:color="auto"/>
                                        <w:right w:val="none" w:sz="0" w:space="0" w:color="auto"/>
                                      </w:divBdr>
                                      <w:divsChild>
                                        <w:div w:id="461390532">
                                          <w:marLeft w:val="0"/>
                                          <w:marRight w:val="0"/>
                                          <w:marTop w:val="0"/>
                                          <w:marBottom w:val="0"/>
                                          <w:divBdr>
                                            <w:top w:val="none" w:sz="0" w:space="0" w:color="auto"/>
                                            <w:left w:val="none" w:sz="0" w:space="0" w:color="auto"/>
                                            <w:bottom w:val="none" w:sz="0" w:space="0" w:color="auto"/>
                                            <w:right w:val="none" w:sz="0" w:space="0" w:color="auto"/>
                                          </w:divBdr>
                                          <w:divsChild>
                                            <w:div w:id="468283247">
                                              <w:marLeft w:val="0"/>
                                              <w:marRight w:val="0"/>
                                              <w:marTop w:val="0"/>
                                              <w:marBottom w:val="0"/>
                                              <w:divBdr>
                                                <w:top w:val="none" w:sz="0" w:space="0" w:color="auto"/>
                                                <w:left w:val="none" w:sz="0" w:space="0" w:color="auto"/>
                                                <w:bottom w:val="none" w:sz="0" w:space="0" w:color="auto"/>
                                                <w:right w:val="none" w:sz="0" w:space="0" w:color="auto"/>
                                              </w:divBdr>
                                            </w:div>
                                            <w:div w:id="525293166">
                                              <w:marLeft w:val="0"/>
                                              <w:marRight w:val="0"/>
                                              <w:marTop w:val="0"/>
                                              <w:marBottom w:val="0"/>
                                              <w:divBdr>
                                                <w:top w:val="none" w:sz="0" w:space="0" w:color="auto"/>
                                                <w:left w:val="none" w:sz="0" w:space="0" w:color="auto"/>
                                                <w:bottom w:val="none" w:sz="0" w:space="0" w:color="auto"/>
                                                <w:right w:val="none" w:sz="0" w:space="0" w:color="auto"/>
                                              </w:divBdr>
                                            </w:div>
                                            <w:div w:id="1502039238">
                                              <w:marLeft w:val="0"/>
                                              <w:marRight w:val="0"/>
                                              <w:marTop w:val="0"/>
                                              <w:marBottom w:val="0"/>
                                              <w:divBdr>
                                                <w:top w:val="none" w:sz="0" w:space="0" w:color="auto"/>
                                                <w:left w:val="none" w:sz="0" w:space="0" w:color="auto"/>
                                                <w:bottom w:val="none" w:sz="0" w:space="0" w:color="auto"/>
                                                <w:right w:val="none" w:sz="0" w:space="0" w:color="auto"/>
                                              </w:divBdr>
                                            </w:div>
                                            <w:div w:id="1964337327">
                                              <w:marLeft w:val="0"/>
                                              <w:marRight w:val="0"/>
                                              <w:marTop w:val="0"/>
                                              <w:marBottom w:val="0"/>
                                              <w:divBdr>
                                                <w:top w:val="none" w:sz="0" w:space="0" w:color="auto"/>
                                                <w:left w:val="none" w:sz="0" w:space="0" w:color="auto"/>
                                                <w:bottom w:val="none" w:sz="0" w:space="0" w:color="auto"/>
                                                <w:right w:val="none" w:sz="0" w:space="0" w:color="auto"/>
                                              </w:divBdr>
                                            </w:div>
                                          </w:divsChild>
                                        </w:div>
                                        <w:div w:id="476261587">
                                          <w:marLeft w:val="0"/>
                                          <w:marRight w:val="0"/>
                                          <w:marTop w:val="0"/>
                                          <w:marBottom w:val="0"/>
                                          <w:divBdr>
                                            <w:top w:val="none" w:sz="0" w:space="0" w:color="auto"/>
                                            <w:left w:val="none" w:sz="0" w:space="0" w:color="auto"/>
                                            <w:bottom w:val="none" w:sz="0" w:space="0" w:color="auto"/>
                                            <w:right w:val="none" w:sz="0" w:space="0" w:color="auto"/>
                                          </w:divBdr>
                                          <w:divsChild>
                                            <w:div w:id="1023440501">
                                              <w:marLeft w:val="0"/>
                                              <w:marRight w:val="0"/>
                                              <w:marTop w:val="0"/>
                                              <w:marBottom w:val="0"/>
                                              <w:divBdr>
                                                <w:top w:val="none" w:sz="0" w:space="0" w:color="auto"/>
                                                <w:left w:val="none" w:sz="0" w:space="0" w:color="auto"/>
                                                <w:bottom w:val="none" w:sz="0" w:space="0" w:color="auto"/>
                                                <w:right w:val="none" w:sz="0" w:space="0" w:color="auto"/>
                                              </w:divBdr>
                                            </w:div>
                                            <w:div w:id="1105072452">
                                              <w:marLeft w:val="0"/>
                                              <w:marRight w:val="0"/>
                                              <w:marTop w:val="0"/>
                                              <w:marBottom w:val="0"/>
                                              <w:divBdr>
                                                <w:top w:val="none" w:sz="0" w:space="0" w:color="auto"/>
                                                <w:left w:val="none" w:sz="0" w:space="0" w:color="auto"/>
                                                <w:bottom w:val="none" w:sz="0" w:space="0" w:color="auto"/>
                                                <w:right w:val="none" w:sz="0" w:space="0" w:color="auto"/>
                                              </w:divBdr>
                                            </w:div>
                                            <w:div w:id="1256013146">
                                              <w:marLeft w:val="0"/>
                                              <w:marRight w:val="0"/>
                                              <w:marTop w:val="0"/>
                                              <w:marBottom w:val="0"/>
                                              <w:divBdr>
                                                <w:top w:val="none" w:sz="0" w:space="0" w:color="auto"/>
                                                <w:left w:val="none" w:sz="0" w:space="0" w:color="auto"/>
                                                <w:bottom w:val="none" w:sz="0" w:space="0" w:color="auto"/>
                                                <w:right w:val="none" w:sz="0" w:space="0" w:color="auto"/>
                                              </w:divBdr>
                                            </w:div>
                                            <w:div w:id="1820684892">
                                              <w:marLeft w:val="0"/>
                                              <w:marRight w:val="0"/>
                                              <w:marTop w:val="0"/>
                                              <w:marBottom w:val="0"/>
                                              <w:divBdr>
                                                <w:top w:val="none" w:sz="0" w:space="0" w:color="auto"/>
                                                <w:left w:val="none" w:sz="0" w:space="0" w:color="auto"/>
                                                <w:bottom w:val="none" w:sz="0" w:space="0" w:color="auto"/>
                                                <w:right w:val="none" w:sz="0" w:space="0" w:color="auto"/>
                                              </w:divBdr>
                                            </w:div>
                                          </w:divsChild>
                                        </w:div>
                                        <w:div w:id="1125081151">
                                          <w:marLeft w:val="0"/>
                                          <w:marRight w:val="0"/>
                                          <w:marTop w:val="0"/>
                                          <w:marBottom w:val="0"/>
                                          <w:divBdr>
                                            <w:top w:val="none" w:sz="0" w:space="0" w:color="auto"/>
                                            <w:left w:val="none" w:sz="0" w:space="0" w:color="auto"/>
                                            <w:bottom w:val="none" w:sz="0" w:space="0" w:color="auto"/>
                                            <w:right w:val="none" w:sz="0" w:space="0" w:color="auto"/>
                                          </w:divBdr>
                                          <w:divsChild>
                                            <w:div w:id="613485494">
                                              <w:marLeft w:val="0"/>
                                              <w:marRight w:val="0"/>
                                              <w:marTop w:val="0"/>
                                              <w:marBottom w:val="0"/>
                                              <w:divBdr>
                                                <w:top w:val="none" w:sz="0" w:space="0" w:color="auto"/>
                                                <w:left w:val="none" w:sz="0" w:space="0" w:color="auto"/>
                                                <w:bottom w:val="none" w:sz="0" w:space="0" w:color="auto"/>
                                                <w:right w:val="none" w:sz="0" w:space="0" w:color="auto"/>
                                              </w:divBdr>
                                            </w:div>
                                            <w:div w:id="708914754">
                                              <w:marLeft w:val="0"/>
                                              <w:marRight w:val="0"/>
                                              <w:marTop w:val="0"/>
                                              <w:marBottom w:val="0"/>
                                              <w:divBdr>
                                                <w:top w:val="none" w:sz="0" w:space="0" w:color="auto"/>
                                                <w:left w:val="none" w:sz="0" w:space="0" w:color="auto"/>
                                                <w:bottom w:val="none" w:sz="0" w:space="0" w:color="auto"/>
                                                <w:right w:val="none" w:sz="0" w:space="0" w:color="auto"/>
                                              </w:divBdr>
                                            </w:div>
                                            <w:div w:id="1406295105">
                                              <w:marLeft w:val="0"/>
                                              <w:marRight w:val="0"/>
                                              <w:marTop w:val="0"/>
                                              <w:marBottom w:val="0"/>
                                              <w:divBdr>
                                                <w:top w:val="none" w:sz="0" w:space="0" w:color="auto"/>
                                                <w:left w:val="none" w:sz="0" w:space="0" w:color="auto"/>
                                                <w:bottom w:val="none" w:sz="0" w:space="0" w:color="auto"/>
                                                <w:right w:val="none" w:sz="0" w:space="0" w:color="auto"/>
                                              </w:divBdr>
                                            </w:div>
                                            <w:div w:id="1821775034">
                                              <w:marLeft w:val="0"/>
                                              <w:marRight w:val="0"/>
                                              <w:marTop w:val="0"/>
                                              <w:marBottom w:val="0"/>
                                              <w:divBdr>
                                                <w:top w:val="none" w:sz="0" w:space="0" w:color="auto"/>
                                                <w:left w:val="none" w:sz="0" w:space="0" w:color="auto"/>
                                                <w:bottom w:val="none" w:sz="0" w:space="0" w:color="auto"/>
                                                <w:right w:val="none" w:sz="0" w:space="0" w:color="auto"/>
                                              </w:divBdr>
                                            </w:div>
                                          </w:divsChild>
                                        </w:div>
                                        <w:div w:id="1126504588">
                                          <w:marLeft w:val="0"/>
                                          <w:marRight w:val="0"/>
                                          <w:marTop w:val="0"/>
                                          <w:marBottom w:val="0"/>
                                          <w:divBdr>
                                            <w:top w:val="none" w:sz="0" w:space="0" w:color="auto"/>
                                            <w:left w:val="none" w:sz="0" w:space="0" w:color="auto"/>
                                            <w:bottom w:val="none" w:sz="0" w:space="0" w:color="auto"/>
                                            <w:right w:val="none" w:sz="0" w:space="0" w:color="auto"/>
                                          </w:divBdr>
                                          <w:divsChild>
                                            <w:div w:id="45222639">
                                              <w:marLeft w:val="0"/>
                                              <w:marRight w:val="0"/>
                                              <w:marTop w:val="0"/>
                                              <w:marBottom w:val="0"/>
                                              <w:divBdr>
                                                <w:top w:val="none" w:sz="0" w:space="0" w:color="auto"/>
                                                <w:left w:val="none" w:sz="0" w:space="0" w:color="auto"/>
                                                <w:bottom w:val="none" w:sz="0" w:space="0" w:color="auto"/>
                                                <w:right w:val="none" w:sz="0" w:space="0" w:color="auto"/>
                                              </w:divBdr>
                                            </w:div>
                                            <w:div w:id="77681079">
                                              <w:marLeft w:val="0"/>
                                              <w:marRight w:val="0"/>
                                              <w:marTop w:val="0"/>
                                              <w:marBottom w:val="0"/>
                                              <w:divBdr>
                                                <w:top w:val="none" w:sz="0" w:space="0" w:color="auto"/>
                                                <w:left w:val="none" w:sz="0" w:space="0" w:color="auto"/>
                                                <w:bottom w:val="none" w:sz="0" w:space="0" w:color="auto"/>
                                                <w:right w:val="none" w:sz="0" w:space="0" w:color="auto"/>
                                              </w:divBdr>
                                            </w:div>
                                            <w:div w:id="157161085">
                                              <w:marLeft w:val="0"/>
                                              <w:marRight w:val="0"/>
                                              <w:marTop w:val="0"/>
                                              <w:marBottom w:val="0"/>
                                              <w:divBdr>
                                                <w:top w:val="none" w:sz="0" w:space="0" w:color="auto"/>
                                                <w:left w:val="none" w:sz="0" w:space="0" w:color="auto"/>
                                                <w:bottom w:val="none" w:sz="0" w:space="0" w:color="auto"/>
                                                <w:right w:val="none" w:sz="0" w:space="0" w:color="auto"/>
                                              </w:divBdr>
                                            </w:div>
                                            <w:div w:id="167185330">
                                              <w:marLeft w:val="0"/>
                                              <w:marRight w:val="0"/>
                                              <w:marTop w:val="0"/>
                                              <w:marBottom w:val="0"/>
                                              <w:divBdr>
                                                <w:top w:val="none" w:sz="0" w:space="0" w:color="auto"/>
                                                <w:left w:val="none" w:sz="0" w:space="0" w:color="auto"/>
                                                <w:bottom w:val="none" w:sz="0" w:space="0" w:color="auto"/>
                                                <w:right w:val="none" w:sz="0" w:space="0" w:color="auto"/>
                                              </w:divBdr>
                                            </w:div>
                                            <w:div w:id="884413661">
                                              <w:marLeft w:val="0"/>
                                              <w:marRight w:val="0"/>
                                              <w:marTop w:val="0"/>
                                              <w:marBottom w:val="0"/>
                                              <w:divBdr>
                                                <w:top w:val="none" w:sz="0" w:space="0" w:color="auto"/>
                                                <w:left w:val="none" w:sz="0" w:space="0" w:color="auto"/>
                                                <w:bottom w:val="none" w:sz="0" w:space="0" w:color="auto"/>
                                                <w:right w:val="none" w:sz="0" w:space="0" w:color="auto"/>
                                              </w:divBdr>
                                            </w:div>
                                          </w:divsChild>
                                        </w:div>
                                        <w:div w:id="1519737063">
                                          <w:marLeft w:val="0"/>
                                          <w:marRight w:val="0"/>
                                          <w:marTop w:val="0"/>
                                          <w:marBottom w:val="0"/>
                                          <w:divBdr>
                                            <w:top w:val="none" w:sz="0" w:space="0" w:color="auto"/>
                                            <w:left w:val="none" w:sz="0" w:space="0" w:color="auto"/>
                                            <w:bottom w:val="none" w:sz="0" w:space="0" w:color="auto"/>
                                            <w:right w:val="none" w:sz="0" w:space="0" w:color="auto"/>
                                          </w:divBdr>
                                          <w:divsChild>
                                            <w:div w:id="381445713">
                                              <w:marLeft w:val="0"/>
                                              <w:marRight w:val="0"/>
                                              <w:marTop w:val="0"/>
                                              <w:marBottom w:val="0"/>
                                              <w:divBdr>
                                                <w:top w:val="none" w:sz="0" w:space="0" w:color="auto"/>
                                                <w:left w:val="none" w:sz="0" w:space="0" w:color="auto"/>
                                                <w:bottom w:val="none" w:sz="0" w:space="0" w:color="auto"/>
                                                <w:right w:val="none" w:sz="0" w:space="0" w:color="auto"/>
                                              </w:divBdr>
                                            </w:div>
                                            <w:div w:id="853228358">
                                              <w:marLeft w:val="0"/>
                                              <w:marRight w:val="0"/>
                                              <w:marTop w:val="0"/>
                                              <w:marBottom w:val="0"/>
                                              <w:divBdr>
                                                <w:top w:val="none" w:sz="0" w:space="0" w:color="auto"/>
                                                <w:left w:val="none" w:sz="0" w:space="0" w:color="auto"/>
                                                <w:bottom w:val="none" w:sz="0" w:space="0" w:color="auto"/>
                                                <w:right w:val="none" w:sz="0" w:space="0" w:color="auto"/>
                                              </w:divBdr>
                                            </w:div>
                                            <w:div w:id="2125272747">
                                              <w:marLeft w:val="0"/>
                                              <w:marRight w:val="0"/>
                                              <w:marTop w:val="0"/>
                                              <w:marBottom w:val="0"/>
                                              <w:divBdr>
                                                <w:top w:val="none" w:sz="0" w:space="0" w:color="auto"/>
                                                <w:left w:val="none" w:sz="0" w:space="0" w:color="auto"/>
                                                <w:bottom w:val="none" w:sz="0" w:space="0" w:color="auto"/>
                                                <w:right w:val="none" w:sz="0" w:space="0" w:color="auto"/>
                                              </w:divBdr>
                                            </w:div>
                                          </w:divsChild>
                                        </w:div>
                                        <w:div w:id="1865747497">
                                          <w:marLeft w:val="0"/>
                                          <w:marRight w:val="0"/>
                                          <w:marTop w:val="0"/>
                                          <w:marBottom w:val="0"/>
                                          <w:divBdr>
                                            <w:top w:val="none" w:sz="0" w:space="0" w:color="auto"/>
                                            <w:left w:val="none" w:sz="0" w:space="0" w:color="auto"/>
                                            <w:bottom w:val="none" w:sz="0" w:space="0" w:color="auto"/>
                                            <w:right w:val="none" w:sz="0" w:space="0" w:color="auto"/>
                                          </w:divBdr>
                                          <w:divsChild>
                                            <w:div w:id="425032552">
                                              <w:marLeft w:val="0"/>
                                              <w:marRight w:val="0"/>
                                              <w:marTop w:val="0"/>
                                              <w:marBottom w:val="0"/>
                                              <w:divBdr>
                                                <w:top w:val="none" w:sz="0" w:space="0" w:color="auto"/>
                                                <w:left w:val="none" w:sz="0" w:space="0" w:color="auto"/>
                                                <w:bottom w:val="none" w:sz="0" w:space="0" w:color="auto"/>
                                                <w:right w:val="none" w:sz="0" w:space="0" w:color="auto"/>
                                              </w:divBdr>
                                            </w:div>
                                            <w:div w:id="846135443">
                                              <w:marLeft w:val="0"/>
                                              <w:marRight w:val="0"/>
                                              <w:marTop w:val="0"/>
                                              <w:marBottom w:val="0"/>
                                              <w:divBdr>
                                                <w:top w:val="none" w:sz="0" w:space="0" w:color="auto"/>
                                                <w:left w:val="none" w:sz="0" w:space="0" w:color="auto"/>
                                                <w:bottom w:val="none" w:sz="0" w:space="0" w:color="auto"/>
                                                <w:right w:val="none" w:sz="0" w:space="0" w:color="auto"/>
                                              </w:divBdr>
                                            </w:div>
                                            <w:div w:id="891110815">
                                              <w:marLeft w:val="0"/>
                                              <w:marRight w:val="0"/>
                                              <w:marTop w:val="0"/>
                                              <w:marBottom w:val="0"/>
                                              <w:divBdr>
                                                <w:top w:val="none" w:sz="0" w:space="0" w:color="auto"/>
                                                <w:left w:val="none" w:sz="0" w:space="0" w:color="auto"/>
                                                <w:bottom w:val="none" w:sz="0" w:space="0" w:color="auto"/>
                                                <w:right w:val="none" w:sz="0" w:space="0" w:color="auto"/>
                                              </w:divBdr>
                                            </w:div>
                                            <w:div w:id="1952398485">
                                              <w:marLeft w:val="0"/>
                                              <w:marRight w:val="0"/>
                                              <w:marTop w:val="0"/>
                                              <w:marBottom w:val="0"/>
                                              <w:divBdr>
                                                <w:top w:val="none" w:sz="0" w:space="0" w:color="auto"/>
                                                <w:left w:val="none" w:sz="0" w:space="0" w:color="auto"/>
                                                <w:bottom w:val="none" w:sz="0" w:space="0" w:color="auto"/>
                                                <w:right w:val="none" w:sz="0" w:space="0" w:color="auto"/>
                                              </w:divBdr>
                                            </w:div>
                                          </w:divsChild>
                                        </w:div>
                                        <w:div w:id="1887788620">
                                          <w:marLeft w:val="0"/>
                                          <w:marRight w:val="0"/>
                                          <w:marTop w:val="0"/>
                                          <w:marBottom w:val="0"/>
                                          <w:divBdr>
                                            <w:top w:val="none" w:sz="0" w:space="0" w:color="auto"/>
                                            <w:left w:val="none" w:sz="0" w:space="0" w:color="auto"/>
                                            <w:bottom w:val="none" w:sz="0" w:space="0" w:color="auto"/>
                                            <w:right w:val="none" w:sz="0" w:space="0" w:color="auto"/>
                                          </w:divBdr>
                                          <w:divsChild>
                                            <w:div w:id="496580673">
                                              <w:marLeft w:val="0"/>
                                              <w:marRight w:val="0"/>
                                              <w:marTop w:val="0"/>
                                              <w:marBottom w:val="0"/>
                                              <w:divBdr>
                                                <w:top w:val="none" w:sz="0" w:space="0" w:color="auto"/>
                                                <w:left w:val="none" w:sz="0" w:space="0" w:color="auto"/>
                                                <w:bottom w:val="none" w:sz="0" w:space="0" w:color="auto"/>
                                                <w:right w:val="none" w:sz="0" w:space="0" w:color="auto"/>
                                              </w:divBdr>
                                            </w:div>
                                            <w:div w:id="503740157">
                                              <w:marLeft w:val="0"/>
                                              <w:marRight w:val="0"/>
                                              <w:marTop w:val="0"/>
                                              <w:marBottom w:val="0"/>
                                              <w:divBdr>
                                                <w:top w:val="none" w:sz="0" w:space="0" w:color="auto"/>
                                                <w:left w:val="none" w:sz="0" w:space="0" w:color="auto"/>
                                                <w:bottom w:val="none" w:sz="0" w:space="0" w:color="auto"/>
                                                <w:right w:val="none" w:sz="0" w:space="0" w:color="auto"/>
                                              </w:divBdr>
                                            </w:div>
                                            <w:div w:id="1166940558">
                                              <w:marLeft w:val="0"/>
                                              <w:marRight w:val="0"/>
                                              <w:marTop w:val="0"/>
                                              <w:marBottom w:val="0"/>
                                              <w:divBdr>
                                                <w:top w:val="none" w:sz="0" w:space="0" w:color="auto"/>
                                                <w:left w:val="none" w:sz="0" w:space="0" w:color="auto"/>
                                                <w:bottom w:val="none" w:sz="0" w:space="0" w:color="auto"/>
                                                <w:right w:val="none" w:sz="0" w:space="0" w:color="auto"/>
                                              </w:divBdr>
                                            </w:div>
                                            <w:div w:id="178935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10527">
                                  <w:marLeft w:val="0"/>
                                  <w:marRight w:val="0"/>
                                  <w:marTop w:val="0"/>
                                  <w:marBottom w:val="0"/>
                                  <w:divBdr>
                                    <w:top w:val="none" w:sz="0" w:space="0" w:color="auto"/>
                                    <w:left w:val="none" w:sz="0" w:space="0" w:color="auto"/>
                                    <w:bottom w:val="none" w:sz="0" w:space="0" w:color="auto"/>
                                    <w:right w:val="none" w:sz="0" w:space="0" w:color="auto"/>
                                  </w:divBdr>
                                  <w:divsChild>
                                    <w:div w:id="1378236210">
                                      <w:marLeft w:val="0"/>
                                      <w:marRight w:val="0"/>
                                      <w:marTop w:val="0"/>
                                      <w:marBottom w:val="0"/>
                                      <w:divBdr>
                                        <w:top w:val="none" w:sz="0" w:space="0" w:color="auto"/>
                                        <w:left w:val="none" w:sz="0" w:space="0" w:color="auto"/>
                                        <w:bottom w:val="none" w:sz="0" w:space="0" w:color="auto"/>
                                        <w:right w:val="none" w:sz="0" w:space="0" w:color="auto"/>
                                      </w:divBdr>
                                      <w:divsChild>
                                        <w:div w:id="790636729">
                                          <w:marLeft w:val="0"/>
                                          <w:marRight w:val="0"/>
                                          <w:marTop w:val="0"/>
                                          <w:marBottom w:val="0"/>
                                          <w:divBdr>
                                            <w:top w:val="none" w:sz="0" w:space="0" w:color="auto"/>
                                            <w:left w:val="none" w:sz="0" w:space="0" w:color="auto"/>
                                            <w:bottom w:val="none" w:sz="0" w:space="0" w:color="auto"/>
                                            <w:right w:val="none" w:sz="0" w:space="0" w:color="auto"/>
                                          </w:divBdr>
                                        </w:div>
                                        <w:div w:id="155892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9213">
                                  <w:marLeft w:val="0"/>
                                  <w:marRight w:val="0"/>
                                  <w:marTop w:val="0"/>
                                  <w:marBottom w:val="0"/>
                                  <w:divBdr>
                                    <w:top w:val="none" w:sz="0" w:space="0" w:color="auto"/>
                                    <w:left w:val="none" w:sz="0" w:space="0" w:color="auto"/>
                                    <w:bottom w:val="none" w:sz="0" w:space="0" w:color="auto"/>
                                    <w:right w:val="none" w:sz="0" w:space="0" w:color="auto"/>
                                  </w:divBdr>
                                  <w:divsChild>
                                    <w:div w:id="370302221">
                                      <w:marLeft w:val="0"/>
                                      <w:marRight w:val="0"/>
                                      <w:marTop w:val="0"/>
                                      <w:marBottom w:val="0"/>
                                      <w:divBdr>
                                        <w:top w:val="none" w:sz="0" w:space="0" w:color="auto"/>
                                        <w:left w:val="none" w:sz="0" w:space="0" w:color="auto"/>
                                        <w:bottom w:val="none" w:sz="0" w:space="0" w:color="auto"/>
                                        <w:right w:val="none" w:sz="0" w:space="0" w:color="auto"/>
                                      </w:divBdr>
                                      <w:divsChild>
                                        <w:div w:id="249587860">
                                          <w:marLeft w:val="0"/>
                                          <w:marRight w:val="0"/>
                                          <w:marTop w:val="0"/>
                                          <w:marBottom w:val="0"/>
                                          <w:divBdr>
                                            <w:top w:val="none" w:sz="0" w:space="0" w:color="auto"/>
                                            <w:left w:val="none" w:sz="0" w:space="0" w:color="auto"/>
                                            <w:bottom w:val="none" w:sz="0" w:space="0" w:color="auto"/>
                                            <w:right w:val="none" w:sz="0" w:space="0" w:color="auto"/>
                                          </w:divBdr>
                                        </w:div>
                                        <w:div w:id="40549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032888">
                              <w:marLeft w:val="0"/>
                              <w:marRight w:val="0"/>
                              <w:marTop w:val="0"/>
                              <w:marBottom w:val="0"/>
                              <w:divBdr>
                                <w:top w:val="none" w:sz="0" w:space="0" w:color="auto"/>
                                <w:left w:val="none" w:sz="0" w:space="0" w:color="auto"/>
                                <w:bottom w:val="none" w:sz="0" w:space="0" w:color="auto"/>
                                <w:right w:val="none" w:sz="0" w:space="0" w:color="auto"/>
                              </w:divBdr>
                              <w:divsChild>
                                <w:div w:id="1813209504">
                                  <w:marLeft w:val="0"/>
                                  <w:marRight w:val="0"/>
                                  <w:marTop w:val="0"/>
                                  <w:marBottom w:val="0"/>
                                  <w:divBdr>
                                    <w:top w:val="none" w:sz="0" w:space="0" w:color="auto"/>
                                    <w:left w:val="none" w:sz="0" w:space="0" w:color="auto"/>
                                    <w:bottom w:val="none" w:sz="0" w:space="0" w:color="auto"/>
                                    <w:right w:val="none" w:sz="0" w:space="0" w:color="auto"/>
                                  </w:divBdr>
                                  <w:divsChild>
                                    <w:div w:id="187689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297427">
      <w:bodyDiv w:val="1"/>
      <w:marLeft w:val="0"/>
      <w:marRight w:val="0"/>
      <w:marTop w:val="0"/>
      <w:marBottom w:val="0"/>
      <w:divBdr>
        <w:top w:val="none" w:sz="0" w:space="0" w:color="auto"/>
        <w:left w:val="none" w:sz="0" w:space="0" w:color="auto"/>
        <w:bottom w:val="none" w:sz="0" w:space="0" w:color="auto"/>
        <w:right w:val="none" w:sz="0" w:space="0" w:color="auto"/>
      </w:divBdr>
    </w:div>
    <w:div w:id="189758662">
      <w:bodyDiv w:val="1"/>
      <w:marLeft w:val="0"/>
      <w:marRight w:val="0"/>
      <w:marTop w:val="0"/>
      <w:marBottom w:val="0"/>
      <w:divBdr>
        <w:top w:val="none" w:sz="0" w:space="0" w:color="auto"/>
        <w:left w:val="none" w:sz="0" w:space="0" w:color="auto"/>
        <w:bottom w:val="none" w:sz="0" w:space="0" w:color="auto"/>
        <w:right w:val="none" w:sz="0" w:space="0" w:color="auto"/>
      </w:divBdr>
    </w:div>
    <w:div w:id="189995012">
      <w:bodyDiv w:val="1"/>
      <w:marLeft w:val="0"/>
      <w:marRight w:val="0"/>
      <w:marTop w:val="0"/>
      <w:marBottom w:val="0"/>
      <w:divBdr>
        <w:top w:val="none" w:sz="0" w:space="0" w:color="auto"/>
        <w:left w:val="none" w:sz="0" w:space="0" w:color="auto"/>
        <w:bottom w:val="none" w:sz="0" w:space="0" w:color="auto"/>
        <w:right w:val="none" w:sz="0" w:space="0" w:color="auto"/>
      </w:divBdr>
      <w:divsChild>
        <w:div w:id="1758407630">
          <w:marLeft w:val="0"/>
          <w:marRight w:val="0"/>
          <w:marTop w:val="0"/>
          <w:marBottom w:val="0"/>
          <w:divBdr>
            <w:top w:val="none" w:sz="0" w:space="0" w:color="auto"/>
            <w:left w:val="none" w:sz="0" w:space="0" w:color="auto"/>
            <w:bottom w:val="none" w:sz="0" w:space="0" w:color="auto"/>
            <w:right w:val="none" w:sz="0" w:space="0" w:color="auto"/>
          </w:divBdr>
          <w:divsChild>
            <w:div w:id="643198906">
              <w:marLeft w:val="0"/>
              <w:marRight w:val="0"/>
              <w:marTop w:val="0"/>
              <w:marBottom w:val="0"/>
              <w:divBdr>
                <w:top w:val="none" w:sz="0" w:space="0" w:color="auto"/>
                <w:left w:val="none" w:sz="0" w:space="0" w:color="auto"/>
                <w:bottom w:val="none" w:sz="0" w:space="0" w:color="auto"/>
                <w:right w:val="none" w:sz="0" w:space="0" w:color="auto"/>
              </w:divBdr>
              <w:divsChild>
                <w:div w:id="847404323">
                  <w:marLeft w:val="0"/>
                  <w:marRight w:val="0"/>
                  <w:marTop w:val="0"/>
                  <w:marBottom w:val="0"/>
                  <w:divBdr>
                    <w:top w:val="none" w:sz="0" w:space="0" w:color="auto"/>
                    <w:left w:val="none" w:sz="0" w:space="0" w:color="auto"/>
                    <w:bottom w:val="none" w:sz="0" w:space="0" w:color="auto"/>
                    <w:right w:val="none" w:sz="0" w:space="0" w:color="auto"/>
                  </w:divBdr>
                  <w:divsChild>
                    <w:div w:id="1594582134">
                      <w:marLeft w:val="0"/>
                      <w:marRight w:val="0"/>
                      <w:marTop w:val="0"/>
                      <w:marBottom w:val="0"/>
                      <w:divBdr>
                        <w:top w:val="single" w:sz="2" w:space="1" w:color="C0C0C0"/>
                        <w:left w:val="single" w:sz="2" w:space="1" w:color="C0C0C0"/>
                        <w:bottom w:val="single" w:sz="2" w:space="1" w:color="C0C0C0"/>
                        <w:right w:val="single" w:sz="2" w:space="1" w:color="C0C0C0"/>
                      </w:divBdr>
                      <w:divsChild>
                        <w:div w:id="102499531">
                          <w:marLeft w:val="0"/>
                          <w:marRight w:val="0"/>
                          <w:marTop w:val="0"/>
                          <w:marBottom w:val="0"/>
                          <w:divBdr>
                            <w:top w:val="none" w:sz="0" w:space="0" w:color="auto"/>
                            <w:left w:val="none" w:sz="0" w:space="0" w:color="auto"/>
                            <w:bottom w:val="none" w:sz="0" w:space="0" w:color="auto"/>
                            <w:right w:val="none" w:sz="0" w:space="0" w:color="auto"/>
                          </w:divBdr>
                        </w:div>
                        <w:div w:id="973756384">
                          <w:marLeft w:val="0"/>
                          <w:marRight w:val="0"/>
                          <w:marTop w:val="0"/>
                          <w:marBottom w:val="0"/>
                          <w:divBdr>
                            <w:top w:val="none" w:sz="0" w:space="0" w:color="auto"/>
                            <w:left w:val="none" w:sz="0" w:space="0" w:color="auto"/>
                            <w:bottom w:val="none" w:sz="0" w:space="0" w:color="auto"/>
                            <w:right w:val="none" w:sz="0" w:space="0" w:color="auto"/>
                          </w:divBdr>
                        </w:div>
                        <w:div w:id="1849446802">
                          <w:marLeft w:val="0"/>
                          <w:marRight w:val="0"/>
                          <w:marTop w:val="0"/>
                          <w:marBottom w:val="0"/>
                          <w:divBdr>
                            <w:top w:val="none" w:sz="0" w:space="0" w:color="auto"/>
                            <w:left w:val="none" w:sz="0" w:space="0" w:color="auto"/>
                            <w:bottom w:val="none" w:sz="0" w:space="0" w:color="auto"/>
                            <w:right w:val="none" w:sz="0" w:space="0" w:color="auto"/>
                          </w:divBdr>
                        </w:div>
                        <w:div w:id="194769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19168">
      <w:bodyDiv w:val="1"/>
      <w:marLeft w:val="0"/>
      <w:marRight w:val="0"/>
      <w:marTop w:val="0"/>
      <w:marBottom w:val="0"/>
      <w:divBdr>
        <w:top w:val="none" w:sz="0" w:space="0" w:color="auto"/>
        <w:left w:val="none" w:sz="0" w:space="0" w:color="auto"/>
        <w:bottom w:val="none" w:sz="0" w:space="0" w:color="auto"/>
        <w:right w:val="none" w:sz="0" w:space="0" w:color="auto"/>
      </w:divBdr>
    </w:div>
    <w:div w:id="191189005">
      <w:bodyDiv w:val="1"/>
      <w:marLeft w:val="0"/>
      <w:marRight w:val="0"/>
      <w:marTop w:val="0"/>
      <w:marBottom w:val="0"/>
      <w:divBdr>
        <w:top w:val="none" w:sz="0" w:space="0" w:color="auto"/>
        <w:left w:val="none" w:sz="0" w:space="0" w:color="auto"/>
        <w:bottom w:val="none" w:sz="0" w:space="0" w:color="auto"/>
        <w:right w:val="none" w:sz="0" w:space="0" w:color="auto"/>
      </w:divBdr>
    </w:div>
    <w:div w:id="192772713">
      <w:bodyDiv w:val="1"/>
      <w:marLeft w:val="0"/>
      <w:marRight w:val="0"/>
      <w:marTop w:val="0"/>
      <w:marBottom w:val="0"/>
      <w:divBdr>
        <w:top w:val="none" w:sz="0" w:space="0" w:color="auto"/>
        <w:left w:val="none" w:sz="0" w:space="0" w:color="auto"/>
        <w:bottom w:val="none" w:sz="0" w:space="0" w:color="auto"/>
        <w:right w:val="none" w:sz="0" w:space="0" w:color="auto"/>
      </w:divBdr>
    </w:div>
    <w:div w:id="193033517">
      <w:bodyDiv w:val="1"/>
      <w:marLeft w:val="0"/>
      <w:marRight w:val="0"/>
      <w:marTop w:val="0"/>
      <w:marBottom w:val="0"/>
      <w:divBdr>
        <w:top w:val="none" w:sz="0" w:space="0" w:color="auto"/>
        <w:left w:val="none" w:sz="0" w:space="0" w:color="auto"/>
        <w:bottom w:val="none" w:sz="0" w:space="0" w:color="auto"/>
        <w:right w:val="none" w:sz="0" w:space="0" w:color="auto"/>
      </w:divBdr>
      <w:divsChild>
        <w:div w:id="891962670">
          <w:marLeft w:val="0"/>
          <w:marRight w:val="0"/>
          <w:marTop w:val="0"/>
          <w:marBottom w:val="0"/>
          <w:divBdr>
            <w:top w:val="none" w:sz="0" w:space="0" w:color="auto"/>
            <w:left w:val="none" w:sz="0" w:space="0" w:color="auto"/>
            <w:bottom w:val="none" w:sz="0" w:space="0" w:color="auto"/>
            <w:right w:val="none" w:sz="0" w:space="0" w:color="auto"/>
          </w:divBdr>
          <w:divsChild>
            <w:div w:id="59209117">
              <w:marLeft w:val="0"/>
              <w:marRight w:val="0"/>
              <w:marTop w:val="0"/>
              <w:marBottom w:val="0"/>
              <w:divBdr>
                <w:top w:val="none" w:sz="0" w:space="0" w:color="auto"/>
                <w:left w:val="none" w:sz="0" w:space="0" w:color="auto"/>
                <w:bottom w:val="none" w:sz="0" w:space="0" w:color="auto"/>
                <w:right w:val="none" w:sz="0" w:space="0" w:color="auto"/>
              </w:divBdr>
              <w:divsChild>
                <w:div w:id="1096441833">
                  <w:marLeft w:val="0"/>
                  <w:marRight w:val="0"/>
                  <w:marTop w:val="0"/>
                  <w:marBottom w:val="0"/>
                  <w:divBdr>
                    <w:top w:val="none" w:sz="0" w:space="0" w:color="auto"/>
                    <w:left w:val="none" w:sz="0" w:space="0" w:color="auto"/>
                    <w:bottom w:val="none" w:sz="0" w:space="0" w:color="auto"/>
                    <w:right w:val="none" w:sz="0" w:space="0" w:color="auto"/>
                  </w:divBdr>
                  <w:divsChild>
                    <w:div w:id="901985302">
                      <w:marLeft w:val="0"/>
                      <w:marRight w:val="0"/>
                      <w:marTop w:val="0"/>
                      <w:marBottom w:val="0"/>
                      <w:divBdr>
                        <w:top w:val="single" w:sz="4" w:space="2" w:color="C0C0C0"/>
                        <w:left w:val="single" w:sz="4" w:space="2" w:color="C0C0C0"/>
                        <w:bottom w:val="single" w:sz="4" w:space="2" w:color="C0C0C0"/>
                        <w:right w:val="single" w:sz="4" w:space="2" w:color="C0C0C0"/>
                      </w:divBdr>
                      <w:divsChild>
                        <w:div w:id="194649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18831">
      <w:bodyDiv w:val="1"/>
      <w:marLeft w:val="0"/>
      <w:marRight w:val="0"/>
      <w:marTop w:val="0"/>
      <w:marBottom w:val="0"/>
      <w:divBdr>
        <w:top w:val="none" w:sz="0" w:space="0" w:color="auto"/>
        <w:left w:val="none" w:sz="0" w:space="0" w:color="auto"/>
        <w:bottom w:val="none" w:sz="0" w:space="0" w:color="auto"/>
        <w:right w:val="none" w:sz="0" w:space="0" w:color="auto"/>
      </w:divBdr>
      <w:divsChild>
        <w:div w:id="1592082126">
          <w:marLeft w:val="0"/>
          <w:marRight w:val="0"/>
          <w:marTop w:val="0"/>
          <w:marBottom w:val="0"/>
          <w:divBdr>
            <w:top w:val="none" w:sz="0" w:space="0" w:color="auto"/>
            <w:left w:val="none" w:sz="0" w:space="0" w:color="auto"/>
            <w:bottom w:val="none" w:sz="0" w:space="0" w:color="auto"/>
            <w:right w:val="none" w:sz="0" w:space="0" w:color="auto"/>
          </w:divBdr>
        </w:div>
      </w:divsChild>
    </w:div>
    <w:div w:id="196550804">
      <w:bodyDiv w:val="1"/>
      <w:marLeft w:val="0"/>
      <w:marRight w:val="0"/>
      <w:marTop w:val="0"/>
      <w:marBottom w:val="0"/>
      <w:divBdr>
        <w:top w:val="none" w:sz="0" w:space="0" w:color="auto"/>
        <w:left w:val="none" w:sz="0" w:space="0" w:color="auto"/>
        <w:bottom w:val="none" w:sz="0" w:space="0" w:color="auto"/>
        <w:right w:val="none" w:sz="0" w:space="0" w:color="auto"/>
      </w:divBdr>
      <w:divsChild>
        <w:div w:id="218982321">
          <w:marLeft w:val="0"/>
          <w:marRight w:val="0"/>
          <w:marTop w:val="0"/>
          <w:marBottom w:val="0"/>
          <w:divBdr>
            <w:top w:val="none" w:sz="0" w:space="0" w:color="auto"/>
            <w:left w:val="none" w:sz="0" w:space="0" w:color="auto"/>
            <w:bottom w:val="none" w:sz="0" w:space="0" w:color="auto"/>
            <w:right w:val="none" w:sz="0" w:space="0" w:color="auto"/>
          </w:divBdr>
          <w:divsChild>
            <w:div w:id="1009523941">
              <w:marLeft w:val="0"/>
              <w:marRight w:val="0"/>
              <w:marTop w:val="0"/>
              <w:marBottom w:val="0"/>
              <w:divBdr>
                <w:top w:val="none" w:sz="0" w:space="0" w:color="auto"/>
                <w:left w:val="none" w:sz="0" w:space="0" w:color="auto"/>
                <w:bottom w:val="none" w:sz="0" w:space="0" w:color="auto"/>
                <w:right w:val="none" w:sz="0" w:space="0" w:color="auto"/>
              </w:divBdr>
              <w:divsChild>
                <w:div w:id="1546023101">
                  <w:marLeft w:val="0"/>
                  <w:marRight w:val="0"/>
                  <w:marTop w:val="0"/>
                  <w:marBottom w:val="0"/>
                  <w:divBdr>
                    <w:top w:val="none" w:sz="0" w:space="0" w:color="auto"/>
                    <w:left w:val="none" w:sz="0" w:space="0" w:color="auto"/>
                    <w:bottom w:val="none" w:sz="0" w:space="0" w:color="auto"/>
                    <w:right w:val="none" w:sz="0" w:space="0" w:color="auto"/>
                  </w:divBdr>
                </w:div>
                <w:div w:id="210129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789351">
          <w:marLeft w:val="0"/>
          <w:marRight w:val="0"/>
          <w:marTop w:val="0"/>
          <w:marBottom w:val="0"/>
          <w:divBdr>
            <w:top w:val="none" w:sz="0" w:space="0" w:color="auto"/>
            <w:left w:val="none" w:sz="0" w:space="0" w:color="auto"/>
            <w:bottom w:val="none" w:sz="0" w:space="0" w:color="auto"/>
            <w:right w:val="none" w:sz="0" w:space="0" w:color="auto"/>
          </w:divBdr>
          <w:divsChild>
            <w:div w:id="243417774">
              <w:marLeft w:val="0"/>
              <w:marRight w:val="0"/>
              <w:marTop w:val="0"/>
              <w:marBottom w:val="0"/>
              <w:divBdr>
                <w:top w:val="none" w:sz="0" w:space="0" w:color="auto"/>
                <w:left w:val="none" w:sz="0" w:space="0" w:color="auto"/>
                <w:bottom w:val="none" w:sz="0" w:space="0" w:color="auto"/>
                <w:right w:val="none" w:sz="0" w:space="0" w:color="auto"/>
              </w:divBdr>
              <w:divsChild>
                <w:div w:id="16139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6092">
      <w:bodyDiv w:val="1"/>
      <w:marLeft w:val="0"/>
      <w:marRight w:val="0"/>
      <w:marTop w:val="0"/>
      <w:marBottom w:val="0"/>
      <w:divBdr>
        <w:top w:val="none" w:sz="0" w:space="0" w:color="auto"/>
        <w:left w:val="none" w:sz="0" w:space="0" w:color="auto"/>
        <w:bottom w:val="none" w:sz="0" w:space="0" w:color="auto"/>
        <w:right w:val="none" w:sz="0" w:space="0" w:color="auto"/>
      </w:divBdr>
    </w:div>
    <w:div w:id="197864727">
      <w:bodyDiv w:val="1"/>
      <w:marLeft w:val="0"/>
      <w:marRight w:val="0"/>
      <w:marTop w:val="0"/>
      <w:marBottom w:val="0"/>
      <w:divBdr>
        <w:top w:val="none" w:sz="0" w:space="0" w:color="auto"/>
        <w:left w:val="none" w:sz="0" w:space="0" w:color="auto"/>
        <w:bottom w:val="none" w:sz="0" w:space="0" w:color="auto"/>
        <w:right w:val="none" w:sz="0" w:space="0" w:color="auto"/>
      </w:divBdr>
      <w:divsChild>
        <w:div w:id="1607542132">
          <w:marLeft w:val="0"/>
          <w:marRight w:val="0"/>
          <w:marTop w:val="0"/>
          <w:marBottom w:val="0"/>
          <w:divBdr>
            <w:top w:val="none" w:sz="0" w:space="0" w:color="auto"/>
            <w:left w:val="none" w:sz="0" w:space="0" w:color="auto"/>
            <w:bottom w:val="none" w:sz="0" w:space="0" w:color="auto"/>
            <w:right w:val="none" w:sz="0" w:space="0" w:color="auto"/>
          </w:divBdr>
        </w:div>
        <w:div w:id="1647464706">
          <w:marLeft w:val="0"/>
          <w:marRight w:val="0"/>
          <w:marTop w:val="0"/>
          <w:marBottom w:val="0"/>
          <w:divBdr>
            <w:top w:val="none" w:sz="0" w:space="0" w:color="auto"/>
            <w:left w:val="none" w:sz="0" w:space="0" w:color="auto"/>
            <w:bottom w:val="none" w:sz="0" w:space="0" w:color="auto"/>
            <w:right w:val="none" w:sz="0" w:space="0" w:color="auto"/>
          </w:divBdr>
        </w:div>
        <w:div w:id="1376656782">
          <w:marLeft w:val="0"/>
          <w:marRight w:val="0"/>
          <w:marTop w:val="0"/>
          <w:marBottom w:val="0"/>
          <w:divBdr>
            <w:top w:val="none" w:sz="0" w:space="0" w:color="auto"/>
            <w:left w:val="none" w:sz="0" w:space="0" w:color="auto"/>
            <w:bottom w:val="none" w:sz="0" w:space="0" w:color="auto"/>
            <w:right w:val="none" w:sz="0" w:space="0" w:color="auto"/>
          </w:divBdr>
        </w:div>
        <w:div w:id="1865705916">
          <w:marLeft w:val="0"/>
          <w:marRight w:val="0"/>
          <w:marTop w:val="0"/>
          <w:marBottom w:val="0"/>
          <w:divBdr>
            <w:top w:val="none" w:sz="0" w:space="0" w:color="auto"/>
            <w:left w:val="none" w:sz="0" w:space="0" w:color="auto"/>
            <w:bottom w:val="none" w:sz="0" w:space="0" w:color="auto"/>
            <w:right w:val="none" w:sz="0" w:space="0" w:color="auto"/>
          </w:divBdr>
        </w:div>
        <w:div w:id="1952128846">
          <w:marLeft w:val="0"/>
          <w:marRight w:val="0"/>
          <w:marTop w:val="0"/>
          <w:marBottom w:val="0"/>
          <w:divBdr>
            <w:top w:val="none" w:sz="0" w:space="0" w:color="auto"/>
            <w:left w:val="none" w:sz="0" w:space="0" w:color="auto"/>
            <w:bottom w:val="none" w:sz="0" w:space="0" w:color="auto"/>
            <w:right w:val="none" w:sz="0" w:space="0" w:color="auto"/>
          </w:divBdr>
        </w:div>
        <w:div w:id="125048293">
          <w:marLeft w:val="0"/>
          <w:marRight w:val="0"/>
          <w:marTop w:val="0"/>
          <w:marBottom w:val="0"/>
          <w:divBdr>
            <w:top w:val="none" w:sz="0" w:space="0" w:color="auto"/>
            <w:left w:val="none" w:sz="0" w:space="0" w:color="auto"/>
            <w:bottom w:val="none" w:sz="0" w:space="0" w:color="auto"/>
            <w:right w:val="none" w:sz="0" w:space="0" w:color="auto"/>
          </w:divBdr>
        </w:div>
        <w:div w:id="2136672818">
          <w:marLeft w:val="0"/>
          <w:marRight w:val="0"/>
          <w:marTop w:val="0"/>
          <w:marBottom w:val="0"/>
          <w:divBdr>
            <w:top w:val="none" w:sz="0" w:space="0" w:color="auto"/>
            <w:left w:val="none" w:sz="0" w:space="0" w:color="auto"/>
            <w:bottom w:val="none" w:sz="0" w:space="0" w:color="auto"/>
            <w:right w:val="none" w:sz="0" w:space="0" w:color="auto"/>
          </w:divBdr>
        </w:div>
        <w:div w:id="625163032">
          <w:marLeft w:val="0"/>
          <w:marRight w:val="0"/>
          <w:marTop w:val="0"/>
          <w:marBottom w:val="0"/>
          <w:divBdr>
            <w:top w:val="none" w:sz="0" w:space="0" w:color="auto"/>
            <w:left w:val="none" w:sz="0" w:space="0" w:color="auto"/>
            <w:bottom w:val="none" w:sz="0" w:space="0" w:color="auto"/>
            <w:right w:val="none" w:sz="0" w:space="0" w:color="auto"/>
          </w:divBdr>
        </w:div>
        <w:div w:id="297078840">
          <w:marLeft w:val="0"/>
          <w:marRight w:val="0"/>
          <w:marTop w:val="0"/>
          <w:marBottom w:val="0"/>
          <w:divBdr>
            <w:top w:val="none" w:sz="0" w:space="0" w:color="auto"/>
            <w:left w:val="none" w:sz="0" w:space="0" w:color="auto"/>
            <w:bottom w:val="none" w:sz="0" w:space="0" w:color="auto"/>
            <w:right w:val="none" w:sz="0" w:space="0" w:color="auto"/>
          </w:divBdr>
        </w:div>
        <w:div w:id="812137730">
          <w:marLeft w:val="0"/>
          <w:marRight w:val="0"/>
          <w:marTop w:val="0"/>
          <w:marBottom w:val="0"/>
          <w:divBdr>
            <w:top w:val="none" w:sz="0" w:space="0" w:color="auto"/>
            <w:left w:val="none" w:sz="0" w:space="0" w:color="auto"/>
            <w:bottom w:val="none" w:sz="0" w:space="0" w:color="auto"/>
            <w:right w:val="none" w:sz="0" w:space="0" w:color="auto"/>
          </w:divBdr>
        </w:div>
        <w:div w:id="66610226">
          <w:marLeft w:val="0"/>
          <w:marRight w:val="0"/>
          <w:marTop w:val="0"/>
          <w:marBottom w:val="0"/>
          <w:divBdr>
            <w:top w:val="none" w:sz="0" w:space="0" w:color="auto"/>
            <w:left w:val="none" w:sz="0" w:space="0" w:color="auto"/>
            <w:bottom w:val="none" w:sz="0" w:space="0" w:color="auto"/>
            <w:right w:val="none" w:sz="0" w:space="0" w:color="auto"/>
          </w:divBdr>
        </w:div>
        <w:div w:id="31853968">
          <w:marLeft w:val="0"/>
          <w:marRight w:val="0"/>
          <w:marTop w:val="0"/>
          <w:marBottom w:val="0"/>
          <w:divBdr>
            <w:top w:val="none" w:sz="0" w:space="0" w:color="auto"/>
            <w:left w:val="none" w:sz="0" w:space="0" w:color="auto"/>
            <w:bottom w:val="none" w:sz="0" w:space="0" w:color="auto"/>
            <w:right w:val="none" w:sz="0" w:space="0" w:color="auto"/>
          </w:divBdr>
        </w:div>
        <w:div w:id="1506280687">
          <w:marLeft w:val="0"/>
          <w:marRight w:val="0"/>
          <w:marTop w:val="0"/>
          <w:marBottom w:val="0"/>
          <w:divBdr>
            <w:top w:val="none" w:sz="0" w:space="0" w:color="auto"/>
            <w:left w:val="none" w:sz="0" w:space="0" w:color="auto"/>
            <w:bottom w:val="none" w:sz="0" w:space="0" w:color="auto"/>
            <w:right w:val="none" w:sz="0" w:space="0" w:color="auto"/>
          </w:divBdr>
        </w:div>
        <w:div w:id="1494760843">
          <w:marLeft w:val="0"/>
          <w:marRight w:val="0"/>
          <w:marTop w:val="0"/>
          <w:marBottom w:val="0"/>
          <w:divBdr>
            <w:top w:val="none" w:sz="0" w:space="0" w:color="auto"/>
            <w:left w:val="none" w:sz="0" w:space="0" w:color="auto"/>
            <w:bottom w:val="none" w:sz="0" w:space="0" w:color="auto"/>
            <w:right w:val="none" w:sz="0" w:space="0" w:color="auto"/>
          </w:divBdr>
        </w:div>
        <w:div w:id="213271754">
          <w:marLeft w:val="0"/>
          <w:marRight w:val="0"/>
          <w:marTop w:val="0"/>
          <w:marBottom w:val="0"/>
          <w:divBdr>
            <w:top w:val="none" w:sz="0" w:space="0" w:color="auto"/>
            <w:left w:val="none" w:sz="0" w:space="0" w:color="auto"/>
            <w:bottom w:val="none" w:sz="0" w:space="0" w:color="auto"/>
            <w:right w:val="none" w:sz="0" w:space="0" w:color="auto"/>
          </w:divBdr>
        </w:div>
        <w:div w:id="285427857">
          <w:marLeft w:val="0"/>
          <w:marRight w:val="0"/>
          <w:marTop w:val="0"/>
          <w:marBottom w:val="0"/>
          <w:divBdr>
            <w:top w:val="none" w:sz="0" w:space="0" w:color="auto"/>
            <w:left w:val="none" w:sz="0" w:space="0" w:color="auto"/>
            <w:bottom w:val="none" w:sz="0" w:space="0" w:color="auto"/>
            <w:right w:val="none" w:sz="0" w:space="0" w:color="auto"/>
          </w:divBdr>
        </w:div>
        <w:div w:id="1855538070">
          <w:marLeft w:val="0"/>
          <w:marRight w:val="0"/>
          <w:marTop w:val="0"/>
          <w:marBottom w:val="0"/>
          <w:divBdr>
            <w:top w:val="none" w:sz="0" w:space="0" w:color="auto"/>
            <w:left w:val="none" w:sz="0" w:space="0" w:color="auto"/>
            <w:bottom w:val="none" w:sz="0" w:space="0" w:color="auto"/>
            <w:right w:val="none" w:sz="0" w:space="0" w:color="auto"/>
          </w:divBdr>
        </w:div>
        <w:div w:id="1605727314">
          <w:marLeft w:val="0"/>
          <w:marRight w:val="0"/>
          <w:marTop w:val="0"/>
          <w:marBottom w:val="0"/>
          <w:divBdr>
            <w:top w:val="none" w:sz="0" w:space="0" w:color="auto"/>
            <w:left w:val="none" w:sz="0" w:space="0" w:color="auto"/>
            <w:bottom w:val="none" w:sz="0" w:space="0" w:color="auto"/>
            <w:right w:val="none" w:sz="0" w:space="0" w:color="auto"/>
          </w:divBdr>
        </w:div>
        <w:div w:id="650717847">
          <w:marLeft w:val="0"/>
          <w:marRight w:val="0"/>
          <w:marTop w:val="0"/>
          <w:marBottom w:val="0"/>
          <w:divBdr>
            <w:top w:val="none" w:sz="0" w:space="0" w:color="auto"/>
            <w:left w:val="none" w:sz="0" w:space="0" w:color="auto"/>
            <w:bottom w:val="none" w:sz="0" w:space="0" w:color="auto"/>
            <w:right w:val="none" w:sz="0" w:space="0" w:color="auto"/>
          </w:divBdr>
        </w:div>
        <w:div w:id="177236780">
          <w:marLeft w:val="0"/>
          <w:marRight w:val="0"/>
          <w:marTop w:val="0"/>
          <w:marBottom w:val="0"/>
          <w:divBdr>
            <w:top w:val="none" w:sz="0" w:space="0" w:color="auto"/>
            <w:left w:val="none" w:sz="0" w:space="0" w:color="auto"/>
            <w:bottom w:val="none" w:sz="0" w:space="0" w:color="auto"/>
            <w:right w:val="none" w:sz="0" w:space="0" w:color="auto"/>
          </w:divBdr>
        </w:div>
        <w:div w:id="368146368">
          <w:marLeft w:val="0"/>
          <w:marRight w:val="0"/>
          <w:marTop w:val="0"/>
          <w:marBottom w:val="0"/>
          <w:divBdr>
            <w:top w:val="none" w:sz="0" w:space="0" w:color="auto"/>
            <w:left w:val="none" w:sz="0" w:space="0" w:color="auto"/>
            <w:bottom w:val="none" w:sz="0" w:space="0" w:color="auto"/>
            <w:right w:val="none" w:sz="0" w:space="0" w:color="auto"/>
          </w:divBdr>
        </w:div>
        <w:div w:id="1037008145">
          <w:marLeft w:val="0"/>
          <w:marRight w:val="0"/>
          <w:marTop w:val="0"/>
          <w:marBottom w:val="0"/>
          <w:divBdr>
            <w:top w:val="none" w:sz="0" w:space="0" w:color="auto"/>
            <w:left w:val="none" w:sz="0" w:space="0" w:color="auto"/>
            <w:bottom w:val="none" w:sz="0" w:space="0" w:color="auto"/>
            <w:right w:val="none" w:sz="0" w:space="0" w:color="auto"/>
          </w:divBdr>
        </w:div>
        <w:div w:id="846211673">
          <w:marLeft w:val="0"/>
          <w:marRight w:val="0"/>
          <w:marTop w:val="0"/>
          <w:marBottom w:val="0"/>
          <w:divBdr>
            <w:top w:val="none" w:sz="0" w:space="0" w:color="auto"/>
            <w:left w:val="none" w:sz="0" w:space="0" w:color="auto"/>
            <w:bottom w:val="none" w:sz="0" w:space="0" w:color="auto"/>
            <w:right w:val="none" w:sz="0" w:space="0" w:color="auto"/>
          </w:divBdr>
        </w:div>
        <w:div w:id="658920814">
          <w:marLeft w:val="0"/>
          <w:marRight w:val="0"/>
          <w:marTop w:val="0"/>
          <w:marBottom w:val="0"/>
          <w:divBdr>
            <w:top w:val="none" w:sz="0" w:space="0" w:color="auto"/>
            <w:left w:val="none" w:sz="0" w:space="0" w:color="auto"/>
            <w:bottom w:val="none" w:sz="0" w:space="0" w:color="auto"/>
            <w:right w:val="none" w:sz="0" w:space="0" w:color="auto"/>
          </w:divBdr>
        </w:div>
      </w:divsChild>
    </w:div>
    <w:div w:id="199244979">
      <w:bodyDiv w:val="1"/>
      <w:marLeft w:val="0"/>
      <w:marRight w:val="0"/>
      <w:marTop w:val="0"/>
      <w:marBottom w:val="0"/>
      <w:divBdr>
        <w:top w:val="none" w:sz="0" w:space="0" w:color="auto"/>
        <w:left w:val="none" w:sz="0" w:space="0" w:color="auto"/>
        <w:bottom w:val="none" w:sz="0" w:space="0" w:color="auto"/>
        <w:right w:val="none" w:sz="0" w:space="0" w:color="auto"/>
      </w:divBdr>
    </w:div>
    <w:div w:id="199825094">
      <w:bodyDiv w:val="1"/>
      <w:marLeft w:val="0"/>
      <w:marRight w:val="0"/>
      <w:marTop w:val="0"/>
      <w:marBottom w:val="0"/>
      <w:divBdr>
        <w:top w:val="none" w:sz="0" w:space="0" w:color="auto"/>
        <w:left w:val="none" w:sz="0" w:space="0" w:color="auto"/>
        <w:bottom w:val="none" w:sz="0" w:space="0" w:color="auto"/>
        <w:right w:val="none" w:sz="0" w:space="0" w:color="auto"/>
      </w:divBdr>
    </w:div>
    <w:div w:id="201017038">
      <w:bodyDiv w:val="1"/>
      <w:marLeft w:val="0"/>
      <w:marRight w:val="0"/>
      <w:marTop w:val="0"/>
      <w:marBottom w:val="0"/>
      <w:divBdr>
        <w:top w:val="none" w:sz="0" w:space="0" w:color="auto"/>
        <w:left w:val="none" w:sz="0" w:space="0" w:color="auto"/>
        <w:bottom w:val="none" w:sz="0" w:space="0" w:color="auto"/>
        <w:right w:val="none" w:sz="0" w:space="0" w:color="auto"/>
      </w:divBdr>
    </w:div>
    <w:div w:id="203107344">
      <w:bodyDiv w:val="1"/>
      <w:marLeft w:val="0"/>
      <w:marRight w:val="0"/>
      <w:marTop w:val="0"/>
      <w:marBottom w:val="0"/>
      <w:divBdr>
        <w:top w:val="none" w:sz="0" w:space="0" w:color="auto"/>
        <w:left w:val="none" w:sz="0" w:space="0" w:color="auto"/>
        <w:bottom w:val="none" w:sz="0" w:space="0" w:color="auto"/>
        <w:right w:val="none" w:sz="0" w:space="0" w:color="auto"/>
      </w:divBdr>
      <w:divsChild>
        <w:div w:id="14629636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448831">
      <w:bodyDiv w:val="1"/>
      <w:marLeft w:val="0"/>
      <w:marRight w:val="0"/>
      <w:marTop w:val="0"/>
      <w:marBottom w:val="0"/>
      <w:divBdr>
        <w:top w:val="none" w:sz="0" w:space="0" w:color="auto"/>
        <w:left w:val="none" w:sz="0" w:space="0" w:color="auto"/>
        <w:bottom w:val="none" w:sz="0" w:space="0" w:color="auto"/>
        <w:right w:val="none" w:sz="0" w:space="0" w:color="auto"/>
      </w:divBdr>
      <w:divsChild>
        <w:div w:id="1691908085">
          <w:marLeft w:val="0"/>
          <w:marRight w:val="0"/>
          <w:marTop w:val="0"/>
          <w:marBottom w:val="0"/>
          <w:divBdr>
            <w:top w:val="none" w:sz="0" w:space="0" w:color="auto"/>
            <w:left w:val="none" w:sz="0" w:space="0" w:color="auto"/>
            <w:bottom w:val="none" w:sz="0" w:space="0" w:color="auto"/>
            <w:right w:val="none" w:sz="0" w:space="0" w:color="auto"/>
          </w:divBdr>
          <w:divsChild>
            <w:div w:id="1349913587">
              <w:marLeft w:val="0"/>
              <w:marRight w:val="0"/>
              <w:marTop w:val="0"/>
              <w:marBottom w:val="0"/>
              <w:divBdr>
                <w:top w:val="none" w:sz="0" w:space="0" w:color="auto"/>
                <w:left w:val="none" w:sz="0" w:space="0" w:color="auto"/>
                <w:bottom w:val="none" w:sz="0" w:space="0" w:color="auto"/>
                <w:right w:val="none" w:sz="0" w:space="0" w:color="auto"/>
              </w:divBdr>
              <w:divsChild>
                <w:div w:id="155655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66697">
      <w:bodyDiv w:val="1"/>
      <w:marLeft w:val="0"/>
      <w:marRight w:val="0"/>
      <w:marTop w:val="0"/>
      <w:marBottom w:val="0"/>
      <w:divBdr>
        <w:top w:val="none" w:sz="0" w:space="0" w:color="auto"/>
        <w:left w:val="none" w:sz="0" w:space="0" w:color="auto"/>
        <w:bottom w:val="none" w:sz="0" w:space="0" w:color="auto"/>
        <w:right w:val="none" w:sz="0" w:space="0" w:color="auto"/>
      </w:divBdr>
    </w:div>
    <w:div w:id="206988952">
      <w:bodyDiv w:val="1"/>
      <w:marLeft w:val="0"/>
      <w:marRight w:val="0"/>
      <w:marTop w:val="0"/>
      <w:marBottom w:val="0"/>
      <w:divBdr>
        <w:top w:val="none" w:sz="0" w:space="0" w:color="auto"/>
        <w:left w:val="none" w:sz="0" w:space="0" w:color="auto"/>
        <w:bottom w:val="none" w:sz="0" w:space="0" w:color="auto"/>
        <w:right w:val="none" w:sz="0" w:space="0" w:color="auto"/>
      </w:divBdr>
      <w:divsChild>
        <w:div w:id="386538975">
          <w:marLeft w:val="0"/>
          <w:marRight w:val="0"/>
          <w:marTop w:val="0"/>
          <w:marBottom w:val="0"/>
          <w:divBdr>
            <w:top w:val="none" w:sz="0" w:space="0" w:color="auto"/>
            <w:left w:val="none" w:sz="0" w:space="0" w:color="auto"/>
            <w:bottom w:val="none" w:sz="0" w:space="0" w:color="auto"/>
            <w:right w:val="none" w:sz="0" w:space="0" w:color="auto"/>
          </w:divBdr>
          <w:divsChild>
            <w:div w:id="6966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42981">
      <w:bodyDiv w:val="1"/>
      <w:marLeft w:val="0"/>
      <w:marRight w:val="0"/>
      <w:marTop w:val="0"/>
      <w:marBottom w:val="0"/>
      <w:divBdr>
        <w:top w:val="none" w:sz="0" w:space="0" w:color="auto"/>
        <w:left w:val="none" w:sz="0" w:space="0" w:color="auto"/>
        <w:bottom w:val="none" w:sz="0" w:space="0" w:color="auto"/>
        <w:right w:val="none" w:sz="0" w:space="0" w:color="auto"/>
      </w:divBdr>
      <w:divsChild>
        <w:div w:id="831526784">
          <w:marLeft w:val="0"/>
          <w:marRight w:val="0"/>
          <w:marTop w:val="0"/>
          <w:marBottom w:val="0"/>
          <w:divBdr>
            <w:top w:val="none" w:sz="0" w:space="0" w:color="auto"/>
            <w:left w:val="none" w:sz="0" w:space="0" w:color="auto"/>
            <w:bottom w:val="none" w:sz="0" w:space="0" w:color="auto"/>
            <w:right w:val="none" w:sz="0" w:space="0" w:color="auto"/>
          </w:divBdr>
          <w:divsChild>
            <w:div w:id="1194994979">
              <w:marLeft w:val="0"/>
              <w:marRight w:val="0"/>
              <w:marTop w:val="0"/>
              <w:marBottom w:val="0"/>
              <w:divBdr>
                <w:top w:val="none" w:sz="0" w:space="0" w:color="auto"/>
                <w:left w:val="none" w:sz="0" w:space="0" w:color="auto"/>
                <w:bottom w:val="none" w:sz="0" w:space="0" w:color="auto"/>
                <w:right w:val="none" w:sz="0" w:space="0" w:color="auto"/>
              </w:divBdr>
              <w:divsChild>
                <w:div w:id="1315524856">
                  <w:marLeft w:val="0"/>
                  <w:marRight w:val="0"/>
                  <w:marTop w:val="0"/>
                  <w:marBottom w:val="0"/>
                  <w:divBdr>
                    <w:top w:val="none" w:sz="0" w:space="0" w:color="auto"/>
                    <w:left w:val="none" w:sz="0" w:space="0" w:color="auto"/>
                    <w:bottom w:val="none" w:sz="0" w:space="0" w:color="auto"/>
                    <w:right w:val="none" w:sz="0" w:space="0" w:color="auto"/>
                  </w:divBdr>
                  <w:divsChild>
                    <w:div w:id="121654730">
                      <w:marLeft w:val="0"/>
                      <w:marRight w:val="0"/>
                      <w:marTop w:val="0"/>
                      <w:marBottom w:val="0"/>
                      <w:divBdr>
                        <w:top w:val="none" w:sz="0" w:space="0" w:color="auto"/>
                        <w:left w:val="none" w:sz="0" w:space="0" w:color="auto"/>
                        <w:bottom w:val="none" w:sz="0" w:space="0" w:color="auto"/>
                        <w:right w:val="none" w:sz="0" w:space="0" w:color="auto"/>
                      </w:divBdr>
                      <w:divsChild>
                        <w:div w:id="2351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82335">
      <w:bodyDiv w:val="1"/>
      <w:marLeft w:val="0"/>
      <w:marRight w:val="0"/>
      <w:marTop w:val="0"/>
      <w:marBottom w:val="0"/>
      <w:divBdr>
        <w:top w:val="none" w:sz="0" w:space="0" w:color="auto"/>
        <w:left w:val="none" w:sz="0" w:space="0" w:color="auto"/>
        <w:bottom w:val="none" w:sz="0" w:space="0" w:color="auto"/>
        <w:right w:val="none" w:sz="0" w:space="0" w:color="auto"/>
      </w:divBdr>
      <w:divsChild>
        <w:div w:id="1879662609">
          <w:marLeft w:val="0"/>
          <w:marRight w:val="0"/>
          <w:marTop w:val="0"/>
          <w:marBottom w:val="0"/>
          <w:divBdr>
            <w:top w:val="none" w:sz="0" w:space="0" w:color="auto"/>
            <w:left w:val="none" w:sz="0" w:space="0" w:color="auto"/>
            <w:bottom w:val="none" w:sz="0" w:space="0" w:color="auto"/>
            <w:right w:val="none" w:sz="0" w:space="0" w:color="auto"/>
          </w:divBdr>
          <w:divsChild>
            <w:div w:id="37704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73761">
      <w:bodyDiv w:val="1"/>
      <w:marLeft w:val="0"/>
      <w:marRight w:val="0"/>
      <w:marTop w:val="0"/>
      <w:marBottom w:val="0"/>
      <w:divBdr>
        <w:top w:val="none" w:sz="0" w:space="0" w:color="auto"/>
        <w:left w:val="none" w:sz="0" w:space="0" w:color="auto"/>
        <w:bottom w:val="none" w:sz="0" w:space="0" w:color="auto"/>
        <w:right w:val="none" w:sz="0" w:space="0" w:color="auto"/>
      </w:divBdr>
      <w:divsChild>
        <w:div w:id="404229451">
          <w:marLeft w:val="0"/>
          <w:marRight w:val="0"/>
          <w:marTop w:val="0"/>
          <w:marBottom w:val="0"/>
          <w:divBdr>
            <w:top w:val="none" w:sz="0" w:space="0" w:color="auto"/>
            <w:left w:val="none" w:sz="0" w:space="0" w:color="auto"/>
            <w:bottom w:val="none" w:sz="0" w:space="0" w:color="auto"/>
            <w:right w:val="none" w:sz="0" w:space="0" w:color="auto"/>
          </w:divBdr>
          <w:divsChild>
            <w:div w:id="1745910039">
              <w:marLeft w:val="0"/>
              <w:marRight w:val="0"/>
              <w:marTop w:val="0"/>
              <w:marBottom w:val="0"/>
              <w:divBdr>
                <w:top w:val="none" w:sz="0" w:space="0" w:color="auto"/>
                <w:left w:val="none" w:sz="0" w:space="0" w:color="auto"/>
                <w:bottom w:val="none" w:sz="0" w:space="0" w:color="auto"/>
                <w:right w:val="none" w:sz="0" w:space="0" w:color="auto"/>
              </w:divBdr>
              <w:divsChild>
                <w:div w:id="1462307029">
                  <w:marLeft w:val="0"/>
                  <w:marRight w:val="0"/>
                  <w:marTop w:val="0"/>
                  <w:marBottom w:val="0"/>
                  <w:divBdr>
                    <w:top w:val="none" w:sz="0" w:space="0" w:color="auto"/>
                    <w:left w:val="none" w:sz="0" w:space="0" w:color="auto"/>
                    <w:bottom w:val="none" w:sz="0" w:space="0" w:color="auto"/>
                    <w:right w:val="none" w:sz="0" w:space="0" w:color="auto"/>
                  </w:divBdr>
                  <w:divsChild>
                    <w:div w:id="1709992292">
                      <w:marLeft w:val="0"/>
                      <w:marRight w:val="0"/>
                      <w:marTop w:val="0"/>
                      <w:marBottom w:val="0"/>
                      <w:divBdr>
                        <w:top w:val="none" w:sz="0" w:space="0" w:color="auto"/>
                        <w:left w:val="none" w:sz="0" w:space="0" w:color="auto"/>
                        <w:bottom w:val="none" w:sz="0" w:space="0" w:color="auto"/>
                        <w:right w:val="none" w:sz="0" w:space="0" w:color="auto"/>
                      </w:divBdr>
                      <w:divsChild>
                        <w:div w:id="1670138568">
                          <w:marLeft w:val="0"/>
                          <w:marRight w:val="0"/>
                          <w:marTop w:val="0"/>
                          <w:marBottom w:val="0"/>
                          <w:divBdr>
                            <w:top w:val="none" w:sz="0" w:space="0" w:color="auto"/>
                            <w:left w:val="none" w:sz="0" w:space="0" w:color="auto"/>
                            <w:bottom w:val="none" w:sz="0" w:space="0" w:color="auto"/>
                            <w:right w:val="none" w:sz="0" w:space="0" w:color="auto"/>
                          </w:divBdr>
                          <w:divsChild>
                            <w:div w:id="211118671">
                              <w:marLeft w:val="0"/>
                              <w:marRight w:val="0"/>
                              <w:marTop w:val="0"/>
                              <w:marBottom w:val="0"/>
                              <w:divBdr>
                                <w:top w:val="none" w:sz="0" w:space="0" w:color="auto"/>
                                <w:left w:val="none" w:sz="0" w:space="0" w:color="auto"/>
                                <w:bottom w:val="none" w:sz="0" w:space="0" w:color="auto"/>
                                <w:right w:val="none" w:sz="0" w:space="0" w:color="auto"/>
                              </w:divBdr>
                              <w:divsChild>
                                <w:div w:id="1623608349">
                                  <w:marLeft w:val="0"/>
                                  <w:marRight w:val="0"/>
                                  <w:marTop w:val="0"/>
                                  <w:marBottom w:val="0"/>
                                  <w:divBdr>
                                    <w:top w:val="none" w:sz="0" w:space="0" w:color="auto"/>
                                    <w:left w:val="none" w:sz="0" w:space="0" w:color="auto"/>
                                    <w:bottom w:val="none" w:sz="0" w:space="0" w:color="auto"/>
                                    <w:right w:val="none" w:sz="0" w:space="0" w:color="auto"/>
                                  </w:divBdr>
                                  <w:divsChild>
                                    <w:div w:id="1373849568">
                                      <w:marLeft w:val="0"/>
                                      <w:marRight w:val="0"/>
                                      <w:marTop w:val="0"/>
                                      <w:marBottom w:val="0"/>
                                      <w:divBdr>
                                        <w:top w:val="none" w:sz="0" w:space="0" w:color="auto"/>
                                        <w:left w:val="none" w:sz="0" w:space="0" w:color="auto"/>
                                        <w:bottom w:val="none" w:sz="0" w:space="0" w:color="auto"/>
                                        <w:right w:val="none" w:sz="0" w:space="0" w:color="auto"/>
                                      </w:divBdr>
                                      <w:divsChild>
                                        <w:div w:id="1909025882">
                                          <w:marLeft w:val="0"/>
                                          <w:marRight w:val="0"/>
                                          <w:marTop w:val="0"/>
                                          <w:marBottom w:val="0"/>
                                          <w:divBdr>
                                            <w:top w:val="none" w:sz="0" w:space="0" w:color="auto"/>
                                            <w:left w:val="none" w:sz="0" w:space="0" w:color="auto"/>
                                            <w:bottom w:val="none" w:sz="0" w:space="0" w:color="auto"/>
                                            <w:right w:val="none" w:sz="0" w:space="0" w:color="auto"/>
                                          </w:divBdr>
                                          <w:divsChild>
                                            <w:div w:id="61877349">
                                              <w:marLeft w:val="0"/>
                                              <w:marRight w:val="0"/>
                                              <w:marTop w:val="0"/>
                                              <w:marBottom w:val="0"/>
                                              <w:divBdr>
                                                <w:top w:val="none" w:sz="0" w:space="0" w:color="auto"/>
                                                <w:left w:val="none" w:sz="0" w:space="0" w:color="auto"/>
                                                <w:bottom w:val="none" w:sz="0" w:space="0" w:color="auto"/>
                                                <w:right w:val="none" w:sz="0" w:space="0" w:color="auto"/>
                                              </w:divBdr>
                                            </w:div>
                                            <w:div w:id="66698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38064">
                                      <w:marLeft w:val="0"/>
                                      <w:marRight w:val="0"/>
                                      <w:marTop w:val="0"/>
                                      <w:marBottom w:val="0"/>
                                      <w:divBdr>
                                        <w:top w:val="none" w:sz="0" w:space="0" w:color="auto"/>
                                        <w:left w:val="none" w:sz="0" w:space="0" w:color="auto"/>
                                        <w:bottom w:val="none" w:sz="0" w:space="0" w:color="auto"/>
                                        <w:right w:val="none" w:sz="0" w:space="0" w:color="auto"/>
                                      </w:divBdr>
                                      <w:divsChild>
                                        <w:div w:id="1623805451">
                                          <w:marLeft w:val="0"/>
                                          <w:marRight w:val="0"/>
                                          <w:marTop w:val="0"/>
                                          <w:marBottom w:val="0"/>
                                          <w:divBdr>
                                            <w:top w:val="none" w:sz="0" w:space="0" w:color="auto"/>
                                            <w:left w:val="none" w:sz="0" w:space="0" w:color="auto"/>
                                            <w:bottom w:val="none" w:sz="0" w:space="0" w:color="auto"/>
                                            <w:right w:val="none" w:sz="0" w:space="0" w:color="auto"/>
                                          </w:divBdr>
                                          <w:divsChild>
                                            <w:div w:id="1853183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23120">
                                      <w:marLeft w:val="0"/>
                                      <w:marRight w:val="0"/>
                                      <w:marTop w:val="0"/>
                                      <w:marBottom w:val="0"/>
                                      <w:divBdr>
                                        <w:top w:val="none" w:sz="0" w:space="0" w:color="auto"/>
                                        <w:left w:val="none" w:sz="0" w:space="0" w:color="auto"/>
                                        <w:bottom w:val="none" w:sz="0" w:space="0" w:color="auto"/>
                                        <w:right w:val="none" w:sz="0" w:space="0" w:color="auto"/>
                                      </w:divBdr>
                                      <w:divsChild>
                                        <w:div w:id="961304669">
                                          <w:marLeft w:val="0"/>
                                          <w:marRight w:val="0"/>
                                          <w:marTop w:val="0"/>
                                          <w:marBottom w:val="0"/>
                                          <w:divBdr>
                                            <w:top w:val="none" w:sz="0" w:space="0" w:color="auto"/>
                                            <w:left w:val="none" w:sz="0" w:space="0" w:color="auto"/>
                                            <w:bottom w:val="none" w:sz="0" w:space="0" w:color="auto"/>
                                            <w:right w:val="none" w:sz="0" w:space="0" w:color="auto"/>
                                          </w:divBdr>
                                          <w:divsChild>
                                            <w:div w:id="868376218">
                                              <w:marLeft w:val="0"/>
                                              <w:marRight w:val="0"/>
                                              <w:marTop w:val="0"/>
                                              <w:marBottom w:val="0"/>
                                              <w:divBdr>
                                                <w:top w:val="none" w:sz="0" w:space="0" w:color="auto"/>
                                                <w:left w:val="none" w:sz="0" w:space="0" w:color="auto"/>
                                                <w:bottom w:val="none" w:sz="0" w:space="0" w:color="auto"/>
                                                <w:right w:val="none" w:sz="0" w:space="0" w:color="auto"/>
                                              </w:divBdr>
                                            </w:div>
                                            <w:div w:id="1682006188">
                                              <w:marLeft w:val="0"/>
                                              <w:marRight w:val="0"/>
                                              <w:marTop w:val="0"/>
                                              <w:marBottom w:val="0"/>
                                              <w:divBdr>
                                                <w:top w:val="none" w:sz="0" w:space="0" w:color="auto"/>
                                                <w:left w:val="none" w:sz="0" w:space="0" w:color="auto"/>
                                                <w:bottom w:val="none" w:sz="0" w:space="0" w:color="auto"/>
                                                <w:right w:val="none" w:sz="0" w:space="0" w:color="auto"/>
                                              </w:divBdr>
                                            </w:div>
                                          </w:divsChild>
                                        </w:div>
                                        <w:div w:id="1017806543">
                                          <w:marLeft w:val="0"/>
                                          <w:marRight w:val="0"/>
                                          <w:marTop w:val="0"/>
                                          <w:marBottom w:val="0"/>
                                          <w:divBdr>
                                            <w:top w:val="none" w:sz="0" w:space="0" w:color="auto"/>
                                            <w:left w:val="none" w:sz="0" w:space="0" w:color="auto"/>
                                            <w:bottom w:val="none" w:sz="0" w:space="0" w:color="auto"/>
                                            <w:right w:val="none" w:sz="0" w:space="0" w:color="auto"/>
                                          </w:divBdr>
                                          <w:divsChild>
                                            <w:div w:id="48844747">
                                              <w:marLeft w:val="0"/>
                                              <w:marRight w:val="0"/>
                                              <w:marTop w:val="0"/>
                                              <w:marBottom w:val="0"/>
                                              <w:divBdr>
                                                <w:top w:val="none" w:sz="0" w:space="0" w:color="auto"/>
                                                <w:left w:val="none" w:sz="0" w:space="0" w:color="auto"/>
                                                <w:bottom w:val="none" w:sz="0" w:space="0" w:color="auto"/>
                                                <w:right w:val="none" w:sz="0" w:space="0" w:color="auto"/>
                                              </w:divBdr>
                                              <w:divsChild>
                                                <w:div w:id="102696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924694">
                              <w:marLeft w:val="0"/>
                              <w:marRight w:val="0"/>
                              <w:marTop w:val="0"/>
                              <w:marBottom w:val="0"/>
                              <w:divBdr>
                                <w:top w:val="none" w:sz="0" w:space="0" w:color="auto"/>
                                <w:left w:val="none" w:sz="0" w:space="0" w:color="auto"/>
                                <w:bottom w:val="none" w:sz="0" w:space="0" w:color="auto"/>
                                <w:right w:val="none" w:sz="0" w:space="0" w:color="auto"/>
                              </w:divBdr>
                              <w:divsChild>
                                <w:div w:id="798109746">
                                  <w:marLeft w:val="0"/>
                                  <w:marRight w:val="0"/>
                                  <w:marTop w:val="0"/>
                                  <w:marBottom w:val="0"/>
                                  <w:divBdr>
                                    <w:top w:val="none" w:sz="0" w:space="0" w:color="auto"/>
                                    <w:left w:val="none" w:sz="0" w:space="0" w:color="auto"/>
                                    <w:bottom w:val="none" w:sz="0" w:space="0" w:color="auto"/>
                                    <w:right w:val="none" w:sz="0" w:space="0" w:color="auto"/>
                                  </w:divBdr>
                                  <w:divsChild>
                                    <w:div w:id="223494681">
                                      <w:marLeft w:val="0"/>
                                      <w:marRight w:val="0"/>
                                      <w:marTop w:val="0"/>
                                      <w:marBottom w:val="0"/>
                                      <w:divBdr>
                                        <w:top w:val="none" w:sz="0" w:space="0" w:color="auto"/>
                                        <w:left w:val="none" w:sz="0" w:space="0" w:color="auto"/>
                                        <w:bottom w:val="none" w:sz="0" w:space="0" w:color="auto"/>
                                        <w:right w:val="none" w:sz="0" w:space="0" w:color="auto"/>
                                      </w:divBdr>
                                      <w:divsChild>
                                        <w:div w:id="2144735412">
                                          <w:marLeft w:val="0"/>
                                          <w:marRight w:val="0"/>
                                          <w:marTop w:val="0"/>
                                          <w:marBottom w:val="0"/>
                                          <w:divBdr>
                                            <w:top w:val="none" w:sz="0" w:space="0" w:color="auto"/>
                                            <w:left w:val="none" w:sz="0" w:space="0" w:color="auto"/>
                                            <w:bottom w:val="none" w:sz="0" w:space="0" w:color="auto"/>
                                            <w:right w:val="none" w:sz="0" w:space="0" w:color="auto"/>
                                          </w:divBdr>
                                          <w:divsChild>
                                            <w:div w:id="1455245765">
                                              <w:marLeft w:val="0"/>
                                              <w:marRight w:val="0"/>
                                              <w:marTop w:val="0"/>
                                              <w:marBottom w:val="0"/>
                                              <w:divBdr>
                                                <w:top w:val="none" w:sz="0" w:space="0" w:color="auto"/>
                                                <w:left w:val="none" w:sz="0" w:space="0" w:color="auto"/>
                                                <w:bottom w:val="none" w:sz="0" w:space="0" w:color="auto"/>
                                                <w:right w:val="none" w:sz="0" w:space="0" w:color="auto"/>
                                              </w:divBdr>
                                            </w:div>
                                            <w:div w:id="1375543606">
                                              <w:marLeft w:val="0"/>
                                              <w:marRight w:val="0"/>
                                              <w:marTop w:val="0"/>
                                              <w:marBottom w:val="0"/>
                                              <w:divBdr>
                                                <w:top w:val="none" w:sz="0" w:space="0" w:color="auto"/>
                                                <w:left w:val="none" w:sz="0" w:space="0" w:color="auto"/>
                                                <w:bottom w:val="none" w:sz="0" w:space="0" w:color="auto"/>
                                                <w:right w:val="none" w:sz="0" w:space="0" w:color="auto"/>
                                              </w:divBdr>
                                              <w:divsChild>
                                                <w:div w:id="1752503039">
                                                  <w:marLeft w:val="0"/>
                                                  <w:marRight w:val="0"/>
                                                  <w:marTop w:val="0"/>
                                                  <w:marBottom w:val="0"/>
                                                  <w:divBdr>
                                                    <w:top w:val="none" w:sz="0" w:space="0" w:color="auto"/>
                                                    <w:left w:val="none" w:sz="0" w:space="0" w:color="auto"/>
                                                    <w:bottom w:val="none" w:sz="0" w:space="0" w:color="auto"/>
                                                    <w:right w:val="none" w:sz="0" w:space="0" w:color="auto"/>
                                                  </w:divBdr>
                                                  <w:divsChild>
                                                    <w:div w:id="98411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192989">
                                              <w:marLeft w:val="0"/>
                                              <w:marRight w:val="0"/>
                                              <w:marTop w:val="0"/>
                                              <w:marBottom w:val="0"/>
                                              <w:divBdr>
                                                <w:top w:val="none" w:sz="0" w:space="0" w:color="auto"/>
                                                <w:left w:val="none" w:sz="0" w:space="0" w:color="auto"/>
                                                <w:bottom w:val="none" w:sz="0" w:space="0" w:color="auto"/>
                                                <w:right w:val="none" w:sz="0" w:space="0" w:color="auto"/>
                                              </w:divBdr>
                                            </w:div>
                                          </w:divsChild>
                                        </w:div>
                                        <w:div w:id="36515350">
                                          <w:marLeft w:val="0"/>
                                          <w:marRight w:val="0"/>
                                          <w:marTop w:val="0"/>
                                          <w:marBottom w:val="0"/>
                                          <w:divBdr>
                                            <w:top w:val="none" w:sz="0" w:space="0" w:color="auto"/>
                                            <w:left w:val="none" w:sz="0" w:space="0" w:color="auto"/>
                                            <w:bottom w:val="none" w:sz="0" w:space="0" w:color="auto"/>
                                            <w:right w:val="none" w:sz="0" w:space="0" w:color="auto"/>
                                          </w:divBdr>
                                          <w:divsChild>
                                            <w:div w:id="198248275">
                                              <w:marLeft w:val="0"/>
                                              <w:marRight w:val="0"/>
                                              <w:marTop w:val="0"/>
                                              <w:marBottom w:val="0"/>
                                              <w:divBdr>
                                                <w:top w:val="none" w:sz="0" w:space="0" w:color="auto"/>
                                                <w:left w:val="none" w:sz="0" w:space="0" w:color="auto"/>
                                                <w:bottom w:val="none" w:sz="0" w:space="0" w:color="auto"/>
                                                <w:right w:val="none" w:sz="0" w:space="0" w:color="auto"/>
                                              </w:divBdr>
                                              <w:divsChild>
                                                <w:div w:id="555046475">
                                                  <w:marLeft w:val="0"/>
                                                  <w:marRight w:val="0"/>
                                                  <w:marTop w:val="0"/>
                                                  <w:marBottom w:val="0"/>
                                                  <w:divBdr>
                                                    <w:top w:val="none" w:sz="0" w:space="0" w:color="auto"/>
                                                    <w:left w:val="none" w:sz="0" w:space="0" w:color="auto"/>
                                                    <w:bottom w:val="none" w:sz="0" w:space="0" w:color="auto"/>
                                                    <w:right w:val="none" w:sz="0" w:space="0" w:color="auto"/>
                                                  </w:divBdr>
                                                  <w:divsChild>
                                                    <w:div w:id="204801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4981350">
                                      <w:marLeft w:val="0"/>
                                      <w:marRight w:val="0"/>
                                      <w:marTop w:val="0"/>
                                      <w:marBottom w:val="0"/>
                                      <w:divBdr>
                                        <w:top w:val="none" w:sz="0" w:space="0" w:color="auto"/>
                                        <w:left w:val="none" w:sz="0" w:space="0" w:color="auto"/>
                                        <w:bottom w:val="none" w:sz="0" w:space="0" w:color="auto"/>
                                        <w:right w:val="none" w:sz="0" w:space="0" w:color="auto"/>
                                      </w:divBdr>
                                      <w:divsChild>
                                        <w:div w:id="1380976822">
                                          <w:marLeft w:val="0"/>
                                          <w:marRight w:val="0"/>
                                          <w:marTop w:val="0"/>
                                          <w:marBottom w:val="0"/>
                                          <w:divBdr>
                                            <w:top w:val="none" w:sz="0" w:space="0" w:color="auto"/>
                                            <w:left w:val="none" w:sz="0" w:space="0" w:color="auto"/>
                                            <w:bottom w:val="none" w:sz="0" w:space="0" w:color="auto"/>
                                            <w:right w:val="none" w:sz="0" w:space="0" w:color="auto"/>
                                          </w:divBdr>
                                        </w:div>
                                        <w:div w:id="1108547841">
                                          <w:marLeft w:val="0"/>
                                          <w:marRight w:val="0"/>
                                          <w:marTop w:val="0"/>
                                          <w:marBottom w:val="0"/>
                                          <w:divBdr>
                                            <w:top w:val="none" w:sz="0" w:space="0" w:color="auto"/>
                                            <w:left w:val="none" w:sz="0" w:space="0" w:color="auto"/>
                                            <w:bottom w:val="none" w:sz="0" w:space="0" w:color="auto"/>
                                            <w:right w:val="none" w:sz="0" w:space="0" w:color="auto"/>
                                          </w:divBdr>
                                        </w:div>
                                        <w:div w:id="110129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239973">
                              <w:marLeft w:val="0"/>
                              <w:marRight w:val="0"/>
                              <w:marTop w:val="0"/>
                              <w:marBottom w:val="0"/>
                              <w:divBdr>
                                <w:top w:val="none" w:sz="0" w:space="0" w:color="auto"/>
                                <w:left w:val="none" w:sz="0" w:space="0" w:color="auto"/>
                                <w:bottom w:val="none" w:sz="0" w:space="0" w:color="auto"/>
                                <w:right w:val="none" w:sz="0" w:space="0" w:color="auto"/>
                              </w:divBdr>
                              <w:divsChild>
                                <w:div w:id="2080977927">
                                  <w:marLeft w:val="0"/>
                                  <w:marRight w:val="0"/>
                                  <w:marTop w:val="0"/>
                                  <w:marBottom w:val="0"/>
                                  <w:divBdr>
                                    <w:top w:val="none" w:sz="0" w:space="0" w:color="auto"/>
                                    <w:left w:val="none" w:sz="0" w:space="0" w:color="auto"/>
                                    <w:bottom w:val="none" w:sz="0" w:space="0" w:color="auto"/>
                                    <w:right w:val="none" w:sz="0" w:space="0" w:color="auto"/>
                                  </w:divBdr>
                                  <w:divsChild>
                                    <w:div w:id="382874300">
                                      <w:marLeft w:val="0"/>
                                      <w:marRight w:val="0"/>
                                      <w:marTop w:val="0"/>
                                      <w:marBottom w:val="0"/>
                                      <w:divBdr>
                                        <w:top w:val="none" w:sz="0" w:space="0" w:color="auto"/>
                                        <w:left w:val="none" w:sz="0" w:space="0" w:color="auto"/>
                                        <w:bottom w:val="none" w:sz="0" w:space="0" w:color="auto"/>
                                        <w:right w:val="none" w:sz="0" w:space="0" w:color="auto"/>
                                      </w:divBdr>
                                      <w:divsChild>
                                        <w:div w:id="229467426">
                                          <w:marLeft w:val="0"/>
                                          <w:marRight w:val="0"/>
                                          <w:marTop w:val="0"/>
                                          <w:marBottom w:val="0"/>
                                          <w:divBdr>
                                            <w:top w:val="none" w:sz="0" w:space="0" w:color="auto"/>
                                            <w:left w:val="none" w:sz="0" w:space="0" w:color="auto"/>
                                            <w:bottom w:val="none" w:sz="0" w:space="0" w:color="auto"/>
                                            <w:right w:val="none" w:sz="0" w:space="0" w:color="auto"/>
                                          </w:divBdr>
                                          <w:divsChild>
                                            <w:div w:id="1806502780">
                                              <w:marLeft w:val="0"/>
                                              <w:marRight w:val="0"/>
                                              <w:marTop w:val="0"/>
                                              <w:marBottom w:val="0"/>
                                              <w:divBdr>
                                                <w:top w:val="none" w:sz="0" w:space="0" w:color="auto"/>
                                                <w:left w:val="none" w:sz="0" w:space="0" w:color="auto"/>
                                                <w:bottom w:val="none" w:sz="0" w:space="0" w:color="auto"/>
                                                <w:right w:val="none" w:sz="0" w:space="0" w:color="auto"/>
                                              </w:divBdr>
                                              <w:divsChild>
                                                <w:div w:id="2001882317">
                                                  <w:marLeft w:val="0"/>
                                                  <w:marRight w:val="0"/>
                                                  <w:marTop w:val="0"/>
                                                  <w:marBottom w:val="0"/>
                                                  <w:divBdr>
                                                    <w:top w:val="none" w:sz="0" w:space="0" w:color="auto"/>
                                                    <w:left w:val="none" w:sz="0" w:space="0" w:color="auto"/>
                                                    <w:bottom w:val="none" w:sz="0" w:space="0" w:color="auto"/>
                                                    <w:right w:val="none" w:sz="0" w:space="0" w:color="auto"/>
                                                  </w:divBdr>
                                                  <w:divsChild>
                                                    <w:div w:id="216355549">
                                                      <w:marLeft w:val="0"/>
                                                      <w:marRight w:val="0"/>
                                                      <w:marTop w:val="0"/>
                                                      <w:marBottom w:val="0"/>
                                                      <w:divBdr>
                                                        <w:top w:val="none" w:sz="0" w:space="0" w:color="auto"/>
                                                        <w:left w:val="none" w:sz="0" w:space="0" w:color="auto"/>
                                                        <w:bottom w:val="none" w:sz="0" w:space="0" w:color="auto"/>
                                                        <w:right w:val="none" w:sz="0" w:space="0" w:color="auto"/>
                                                      </w:divBdr>
                                                    </w:div>
                                                  </w:divsChild>
                                                </w:div>
                                                <w:div w:id="16846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113411">
                                          <w:marLeft w:val="0"/>
                                          <w:marRight w:val="0"/>
                                          <w:marTop w:val="0"/>
                                          <w:marBottom w:val="0"/>
                                          <w:divBdr>
                                            <w:top w:val="none" w:sz="0" w:space="0" w:color="auto"/>
                                            <w:left w:val="none" w:sz="0" w:space="0" w:color="auto"/>
                                            <w:bottom w:val="none" w:sz="0" w:space="0" w:color="auto"/>
                                            <w:right w:val="none" w:sz="0" w:space="0" w:color="auto"/>
                                          </w:divBdr>
                                          <w:divsChild>
                                            <w:div w:id="1119644157">
                                              <w:marLeft w:val="0"/>
                                              <w:marRight w:val="0"/>
                                              <w:marTop w:val="0"/>
                                              <w:marBottom w:val="0"/>
                                              <w:divBdr>
                                                <w:top w:val="none" w:sz="0" w:space="0" w:color="auto"/>
                                                <w:left w:val="none" w:sz="0" w:space="0" w:color="auto"/>
                                                <w:bottom w:val="none" w:sz="0" w:space="0" w:color="auto"/>
                                                <w:right w:val="none" w:sz="0" w:space="0" w:color="auto"/>
                                              </w:divBdr>
                                            </w:div>
                                            <w:div w:id="866527063">
                                              <w:marLeft w:val="0"/>
                                              <w:marRight w:val="0"/>
                                              <w:marTop w:val="0"/>
                                              <w:marBottom w:val="0"/>
                                              <w:divBdr>
                                                <w:top w:val="none" w:sz="0" w:space="0" w:color="auto"/>
                                                <w:left w:val="none" w:sz="0" w:space="0" w:color="auto"/>
                                                <w:bottom w:val="none" w:sz="0" w:space="0" w:color="auto"/>
                                                <w:right w:val="none" w:sz="0" w:space="0" w:color="auto"/>
                                              </w:divBdr>
                                            </w:div>
                                            <w:div w:id="1639453773">
                                              <w:marLeft w:val="0"/>
                                              <w:marRight w:val="0"/>
                                              <w:marTop w:val="0"/>
                                              <w:marBottom w:val="0"/>
                                              <w:divBdr>
                                                <w:top w:val="none" w:sz="0" w:space="0" w:color="auto"/>
                                                <w:left w:val="none" w:sz="0" w:space="0" w:color="auto"/>
                                                <w:bottom w:val="none" w:sz="0" w:space="0" w:color="auto"/>
                                                <w:right w:val="none" w:sz="0" w:space="0" w:color="auto"/>
                                              </w:divBdr>
                                            </w:div>
                                            <w:div w:id="1198616316">
                                              <w:marLeft w:val="0"/>
                                              <w:marRight w:val="0"/>
                                              <w:marTop w:val="0"/>
                                              <w:marBottom w:val="0"/>
                                              <w:divBdr>
                                                <w:top w:val="none" w:sz="0" w:space="0" w:color="auto"/>
                                                <w:left w:val="none" w:sz="0" w:space="0" w:color="auto"/>
                                                <w:bottom w:val="none" w:sz="0" w:space="0" w:color="auto"/>
                                                <w:right w:val="none" w:sz="0" w:space="0" w:color="auto"/>
                                              </w:divBdr>
                                            </w:div>
                                            <w:div w:id="756053617">
                                              <w:marLeft w:val="0"/>
                                              <w:marRight w:val="0"/>
                                              <w:marTop w:val="0"/>
                                              <w:marBottom w:val="0"/>
                                              <w:divBdr>
                                                <w:top w:val="none" w:sz="0" w:space="0" w:color="auto"/>
                                                <w:left w:val="none" w:sz="0" w:space="0" w:color="auto"/>
                                                <w:bottom w:val="none" w:sz="0" w:space="0" w:color="auto"/>
                                                <w:right w:val="none" w:sz="0" w:space="0" w:color="auto"/>
                                              </w:divBdr>
                                            </w:div>
                                            <w:div w:id="1642924395">
                                              <w:marLeft w:val="0"/>
                                              <w:marRight w:val="0"/>
                                              <w:marTop w:val="0"/>
                                              <w:marBottom w:val="0"/>
                                              <w:divBdr>
                                                <w:top w:val="none" w:sz="0" w:space="0" w:color="auto"/>
                                                <w:left w:val="none" w:sz="0" w:space="0" w:color="auto"/>
                                                <w:bottom w:val="none" w:sz="0" w:space="0" w:color="auto"/>
                                                <w:right w:val="none" w:sz="0" w:space="0" w:color="auto"/>
                                              </w:divBdr>
                                            </w:div>
                                            <w:div w:id="1820615267">
                                              <w:marLeft w:val="0"/>
                                              <w:marRight w:val="0"/>
                                              <w:marTop w:val="0"/>
                                              <w:marBottom w:val="0"/>
                                              <w:divBdr>
                                                <w:top w:val="none" w:sz="0" w:space="0" w:color="auto"/>
                                                <w:left w:val="none" w:sz="0" w:space="0" w:color="auto"/>
                                                <w:bottom w:val="none" w:sz="0" w:space="0" w:color="auto"/>
                                                <w:right w:val="none" w:sz="0" w:space="0" w:color="auto"/>
                                              </w:divBdr>
                                            </w:div>
                                            <w:div w:id="454830269">
                                              <w:marLeft w:val="0"/>
                                              <w:marRight w:val="0"/>
                                              <w:marTop w:val="0"/>
                                              <w:marBottom w:val="0"/>
                                              <w:divBdr>
                                                <w:top w:val="none" w:sz="0" w:space="0" w:color="auto"/>
                                                <w:left w:val="none" w:sz="0" w:space="0" w:color="auto"/>
                                                <w:bottom w:val="none" w:sz="0" w:space="0" w:color="auto"/>
                                                <w:right w:val="none" w:sz="0" w:space="0" w:color="auto"/>
                                              </w:divBdr>
                                            </w:div>
                                            <w:div w:id="1522549555">
                                              <w:marLeft w:val="0"/>
                                              <w:marRight w:val="0"/>
                                              <w:marTop w:val="0"/>
                                              <w:marBottom w:val="0"/>
                                              <w:divBdr>
                                                <w:top w:val="none" w:sz="0" w:space="0" w:color="auto"/>
                                                <w:left w:val="none" w:sz="0" w:space="0" w:color="auto"/>
                                                <w:bottom w:val="none" w:sz="0" w:space="0" w:color="auto"/>
                                                <w:right w:val="none" w:sz="0" w:space="0" w:color="auto"/>
                                              </w:divBdr>
                                            </w:div>
                                            <w:div w:id="1435595840">
                                              <w:marLeft w:val="0"/>
                                              <w:marRight w:val="0"/>
                                              <w:marTop w:val="0"/>
                                              <w:marBottom w:val="0"/>
                                              <w:divBdr>
                                                <w:top w:val="none" w:sz="0" w:space="0" w:color="auto"/>
                                                <w:left w:val="none" w:sz="0" w:space="0" w:color="auto"/>
                                                <w:bottom w:val="none" w:sz="0" w:space="0" w:color="auto"/>
                                                <w:right w:val="none" w:sz="0" w:space="0" w:color="auto"/>
                                              </w:divBdr>
                                            </w:div>
                                            <w:div w:id="101727319">
                                              <w:marLeft w:val="0"/>
                                              <w:marRight w:val="0"/>
                                              <w:marTop w:val="0"/>
                                              <w:marBottom w:val="0"/>
                                              <w:divBdr>
                                                <w:top w:val="none" w:sz="0" w:space="0" w:color="auto"/>
                                                <w:left w:val="none" w:sz="0" w:space="0" w:color="auto"/>
                                                <w:bottom w:val="none" w:sz="0" w:space="0" w:color="auto"/>
                                                <w:right w:val="none" w:sz="0" w:space="0" w:color="auto"/>
                                              </w:divBdr>
                                            </w:div>
                                            <w:div w:id="2130123089">
                                              <w:marLeft w:val="0"/>
                                              <w:marRight w:val="0"/>
                                              <w:marTop w:val="0"/>
                                              <w:marBottom w:val="0"/>
                                              <w:divBdr>
                                                <w:top w:val="none" w:sz="0" w:space="0" w:color="auto"/>
                                                <w:left w:val="none" w:sz="0" w:space="0" w:color="auto"/>
                                                <w:bottom w:val="none" w:sz="0" w:space="0" w:color="auto"/>
                                                <w:right w:val="none" w:sz="0" w:space="0" w:color="auto"/>
                                              </w:divBdr>
                                            </w:div>
                                            <w:div w:id="805006033">
                                              <w:marLeft w:val="0"/>
                                              <w:marRight w:val="0"/>
                                              <w:marTop w:val="0"/>
                                              <w:marBottom w:val="0"/>
                                              <w:divBdr>
                                                <w:top w:val="none" w:sz="0" w:space="0" w:color="auto"/>
                                                <w:left w:val="none" w:sz="0" w:space="0" w:color="auto"/>
                                                <w:bottom w:val="none" w:sz="0" w:space="0" w:color="auto"/>
                                                <w:right w:val="none" w:sz="0" w:space="0" w:color="auto"/>
                                              </w:divBdr>
                                            </w:div>
                                            <w:div w:id="1096366962">
                                              <w:marLeft w:val="0"/>
                                              <w:marRight w:val="0"/>
                                              <w:marTop w:val="0"/>
                                              <w:marBottom w:val="0"/>
                                              <w:divBdr>
                                                <w:top w:val="none" w:sz="0" w:space="0" w:color="auto"/>
                                                <w:left w:val="none" w:sz="0" w:space="0" w:color="auto"/>
                                                <w:bottom w:val="none" w:sz="0" w:space="0" w:color="auto"/>
                                                <w:right w:val="none" w:sz="0" w:space="0" w:color="auto"/>
                                              </w:divBdr>
                                            </w:div>
                                            <w:div w:id="1525830201">
                                              <w:marLeft w:val="0"/>
                                              <w:marRight w:val="0"/>
                                              <w:marTop w:val="0"/>
                                              <w:marBottom w:val="0"/>
                                              <w:divBdr>
                                                <w:top w:val="none" w:sz="0" w:space="0" w:color="auto"/>
                                                <w:left w:val="none" w:sz="0" w:space="0" w:color="auto"/>
                                                <w:bottom w:val="none" w:sz="0" w:space="0" w:color="auto"/>
                                                <w:right w:val="none" w:sz="0" w:space="0" w:color="auto"/>
                                              </w:divBdr>
                                            </w:div>
                                            <w:div w:id="239145212">
                                              <w:marLeft w:val="0"/>
                                              <w:marRight w:val="0"/>
                                              <w:marTop w:val="0"/>
                                              <w:marBottom w:val="0"/>
                                              <w:divBdr>
                                                <w:top w:val="none" w:sz="0" w:space="0" w:color="auto"/>
                                                <w:left w:val="none" w:sz="0" w:space="0" w:color="auto"/>
                                                <w:bottom w:val="none" w:sz="0" w:space="0" w:color="auto"/>
                                                <w:right w:val="none" w:sz="0" w:space="0" w:color="auto"/>
                                              </w:divBdr>
                                            </w:div>
                                            <w:div w:id="603878419">
                                              <w:marLeft w:val="0"/>
                                              <w:marRight w:val="0"/>
                                              <w:marTop w:val="0"/>
                                              <w:marBottom w:val="0"/>
                                              <w:divBdr>
                                                <w:top w:val="none" w:sz="0" w:space="0" w:color="auto"/>
                                                <w:left w:val="none" w:sz="0" w:space="0" w:color="auto"/>
                                                <w:bottom w:val="none" w:sz="0" w:space="0" w:color="auto"/>
                                                <w:right w:val="none" w:sz="0" w:space="0" w:color="auto"/>
                                              </w:divBdr>
                                            </w:div>
                                            <w:div w:id="2056419787">
                                              <w:marLeft w:val="0"/>
                                              <w:marRight w:val="0"/>
                                              <w:marTop w:val="0"/>
                                              <w:marBottom w:val="0"/>
                                              <w:divBdr>
                                                <w:top w:val="none" w:sz="0" w:space="0" w:color="auto"/>
                                                <w:left w:val="none" w:sz="0" w:space="0" w:color="auto"/>
                                                <w:bottom w:val="none" w:sz="0" w:space="0" w:color="auto"/>
                                                <w:right w:val="none" w:sz="0" w:space="0" w:color="auto"/>
                                              </w:divBdr>
                                            </w:div>
                                            <w:div w:id="1754206052">
                                              <w:marLeft w:val="0"/>
                                              <w:marRight w:val="0"/>
                                              <w:marTop w:val="0"/>
                                              <w:marBottom w:val="0"/>
                                              <w:divBdr>
                                                <w:top w:val="none" w:sz="0" w:space="0" w:color="auto"/>
                                                <w:left w:val="none" w:sz="0" w:space="0" w:color="auto"/>
                                                <w:bottom w:val="none" w:sz="0" w:space="0" w:color="auto"/>
                                                <w:right w:val="none" w:sz="0" w:space="0" w:color="auto"/>
                                              </w:divBdr>
                                            </w:div>
                                            <w:div w:id="754018100">
                                              <w:marLeft w:val="0"/>
                                              <w:marRight w:val="0"/>
                                              <w:marTop w:val="0"/>
                                              <w:marBottom w:val="0"/>
                                              <w:divBdr>
                                                <w:top w:val="none" w:sz="0" w:space="0" w:color="auto"/>
                                                <w:left w:val="none" w:sz="0" w:space="0" w:color="auto"/>
                                                <w:bottom w:val="none" w:sz="0" w:space="0" w:color="auto"/>
                                                <w:right w:val="none" w:sz="0" w:space="0" w:color="auto"/>
                                              </w:divBdr>
                                            </w:div>
                                            <w:div w:id="1811509654">
                                              <w:marLeft w:val="0"/>
                                              <w:marRight w:val="0"/>
                                              <w:marTop w:val="0"/>
                                              <w:marBottom w:val="0"/>
                                              <w:divBdr>
                                                <w:top w:val="none" w:sz="0" w:space="0" w:color="auto"/>
                                                <w:left w:val="none" w:sz="0" w:space="0" w:color="auto"/>
                                                <w:bottom w:val="none" w:sz="0" w:space="0" w:color="auto"/>
                                                <w:right w:val="none" w:sz="0" w:space="0" w:color="auto"/>
                                              </w:divBdr>
                                            </w:div>
                                            <w:div w:id="760754995">
                                              <w:marLeft w:val="0"/>
                                              <w:marRight w:val="0"/>
                                              <w:marTop w:val="0"/>
                                              <w:marBottom w:val="0"/>
                                              <w:divBdr>
                                                <w:top w:val="none" w:sz="0" w:space="0" w:color="auto"/>
                                                <w:left w:val="none" w:sz="0" w:space="0" w:color="auto"/>
                                                <w:bottom w:val="none" w:sz="0" w:space="0" w:color="auto"/>
                                                <w:right w:val="none" w:sz="0" w:space="0" w:color="auto"/>
                                              </w:divBdr>
                                            </w:div>
                                            <w:div w:id="1296569211">
                                              <w:marLeft w:val="0"/>
                                              <w:marRight w:val="0"/>
                                              <w:marTop w:val="0"/>
                                              <w:marBottom w:val="0"/>
                                              <w:divBdr>
                                                <w:top w:val="none" w:sz="0" w:space="0" w:color="auto"/>
                                                <w:left w:val="none" w:sz="0" w:space="0" w:color="auto"/>
                                                <w:bottom w:val="none" w:sz="0" w:space="0" w:color="auto"/>
                                                <w:right w:val="none" w:sz="0" w:space="0" w:color="auto"/>
                                              </w:divBdr>
                                            </w:div>
                                            <w:div w:id="670060250">
                                              <w:marLeft w:val="0"/>
                                              <w:marRight w:val="0"/>
                                              <w:marTop w:val="0"/>
                                              <w:marBottom w:val="0"/>
                                              <w:divBdr>
                                                <w:top w:val="none" w:sz="0" w:space="0" w:color="auto"/>
                                                <w:left w:val="none" w:sz="0" w:space="0" w:color="auto"/>
                                                <w:bottom w:val="none" w:sz="0" w:space="0" w:color="auto"/>
                                                <w:right w:val="none" w:sz="0" w:space="0" w:color="auto"/>
                                              </w:divBdr>
                                            </w:div>
                                            <w:div w:id="1884243476">
                                              <w:marLeft w:val="0"/>
                                              <w:marRight w:val="0"/>
                                              <w:marTop w:val="0"/>
                                              <w:marBottom w:val="0"/>
                                              <w:divBdr>
                                                <w:top w:val="none" w:sz="0" w:space="0" w:color="auto"/>
                                                <w:left w:val="none" w:sz="0" w:space="0" w:color="auto"/>
                                                <w:bottom w:val="none" w:sz="0" w:space="0" w:color="auto"/>
                                                <w:right w:val="none" w:sz="0" w:space="0" w:color="auto"/>
                                              </w:divBdr>
                                            </w:div>
                                            <w:div w:id="271862209">
                                              <w:marLeft w:val="0"/>
                                              <w:marRight w:val="0"/>
                                              <w:marTop w:val="0"/>
                                              <w:marBottom w:val="0"/>
                                              <w:divBdr>
                                                <w:top w:val="none" w:sz="0" w:space="0" w:color="auto"/>
                                                <w:left w:val="none" w:sz="0" w:space="0" w:color="auto"/>
                                                <w:bottom w:val="none" w:sz="0" w:space="0" w:color="auto"/>
                                                <w:right w:val="none" w:sz="0" w:space="0" w:color="auto"/>
                                              </w:divBdr>
                                            </w:div>
                                            <w:div w:id="1490100214">
                                              <w:marLeft w:val="0"/>
                                              <w:marRight w:val="0"/>
                                              <w:marTop w:val="0"/>
                                              <w:marBottom w:val="0"/>
                                              <w:divBdr>
                                                <w:top w:val="none" w:sz="0" w:space="0" w:color="auto"/>
                                                <w:left w:val="none" w:sz="0" w:space="0" w:color="auto"/>
                                                <w:bottom w:val="none" w:sz="0" w:space="0" w:color="auto"/>
                                                <w:right w:val="none" w:sz="0" w:space="0" w:color="auto"/>
                                              </w:divBdr>
                                            </w:div>
                                            <w:div w:id="125708043">
                                              <w:marLeft w:val="0"/>
                                              <w:marRight w:val="0"/>
                                              <w:marTop w:val="0"/>
                                              <w:marBottom w:val="0"/>
                                              <w:divBdr>
                                                <w:top w:val="none" w:sz="0" w:space="0" w:color="auto"/>
                                                <w:left w:val="none" w:sz="0" w:space="0" w:color="auto"/>
                                                <w:bottom w:val="none" w:sz="0" w:space="0" w:color="auto"/>
                                                <w:right w:val="none" w:sz="0" w:space="0" w:color="auto"/>
                                              </w:divBdr>
                                            </w:div>
                                            <w:div w:id="226886435">
                                              <w:marLeft w:val="0"/>
                                              <w:marRight w:val="0"/>
                                              <w:marTop w:val="0"/>
                                              <w:marBottom w:val="0"/>
                                              <w:divBdr>
                                                <w:top w:val="none" w:sz="0" w:space="0" w:color="auto"/>
                                                <w:left w:val="none" w:sz="0" w:space="0" w:color="auto"/>
                                                <w:bottom w:val="none" w:sz="0" w:space="0" w:color="auto"/>
                                                <w:right w:val="none" w:sz="0" w:space="0" w:color="auto"/>
                                              </w:divBdr>
                                            </w:div>
                                            <w:div w:id="122383177">
                                              <w:marLeft w:val="0"/>
                                              <w:marRight w:val="0"/>
                                              <w:marTop w:val="0"/>
                                              <w:marBottom w:val="0"/>
                                              <w:divBdr>
                                                <w:top w:val="none" w:sz="0" w:space="0" w:color="auto"/>
                                                <w:left w:val="none" w:sz="0" w:space="0" w:color="auto"/>
                                                <w:bottom w:val="none" w:sz="0" w:space="0" w:color="auto"/>
                                                <w:right w:val="none" w:sz="0" w:space="0" w:color="auto"/>
                                              </w:divBdr>
                                            </w:div>
                                            <w:div w:id="945380368">
                                              <w:marLeft w:val="0"/>
                                              <w:marRight w:val="0"/>
                                              <w:marTop w:val="0"/>
                                              <w:marBottom w:val="0"/>
                                              <w:divBdr>
                                                <w:top w:val="none" w:sz="0" w:space="0" w:color="auto"/>
                                                <w:left w:val="none" w:sz="0" w:space="0" w:color="auto"/>
                                                <w:bottom w:val="none" w:sz="0" w:space="0" w:color="auto"/>
                                                <w:right w:val="none" w:sz="0" w:space="0" w:color="auto"/>
                                              </w:divBdr>
                                            </w:div>
                                            <w:div w:id="80369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8676831">
                      <w:marLeft w:val="0"/>
                      <w:marRight w:val="0"/>
                      <w:marTop w:val="0"/>
                      <w:marBottom w:val="0"/>
                      <w:divBdr>
                        <w:top w:val="none" w:sz="0" w:space="0" w:color="auto"/>
                        <w:left w:val="none" w:sz="0" w:space="0" w:color="auto"/>
                        <w:bottom w:val="none" w:sz="0" w:space="0" w:color="auto"/>
                        <w:right w:val="none" w:sz="0" w:space="0" w:color="auto"/>
                      </w:divBdr>
                      <w:divsChild>
                        <w:div w:id="1968467825">
                          <w:marLeft w:val="0"/>
                          <w:marRight w:val="0"/>
                          <w:marTop w:val="0"/>
                          <w:marBottom w:val="0"/>
                          <w:divBdr>
                            <w:top w:val="none" w:sz="0" w:space="0" w:color="auto"/>
                            <w:left w:val="none" w:sz="0" w:space="0" w:color="auto"/>
                            <w:bottom w:val="none" w:sz="0" w:space="0" w:color="auto"/>
                            <w:right w:val="none" w:sz="0" w:space="0" w:color="auto"/>
                          </w:divBdr>
                          <w:divsChild>
                            <w:div w:id="1130585751">
                              <w:marLeft w:val="0"/>
                              <w:marRight w:val="0"/>
                              <w:marTop w:val="0"/>
                              <w:marBottom w:val="0"/>
                              <w:divBdr>
                                <w:top w:val="none" w:sz="0" w:space="0" w:color="auto"/>
                                <w:left w:val="none" w:sz="0" w:space="0" w:color="auto"/>
                                <w:bottom w:val="none" w:sz="0" w:space="0" w:color="auto"/>
                                <w:right w:val="none" w:sz="0" w:space="0" w:color="auto"/>
                              </w:divBdr>
                              <w:divsChild>
                                <w:div w:id="1199391620">
                                  <w:marLeft w:val="0"/>
                                  <w:marRight w:val="0"/>
                                  <w:marTop w:val="0"/>
                                  <w:marBottom w:val="0"/>
                                  <w:divBdr>
                                    <w:top w:val="none" w:sz="0" w:space="0" w:color="auto"/>
                                    <w:left w:val="none" w:sz="0" w:space="0" w:color="auto"/>
                                    <w:bottom w:val="none" w:sz="0" w:space="0" w:color="auto"/>
                                    <w:right w:val="none" w:sz="0" w:space="0" w:color="auto"/>
                                  </w:divBdr>
                                  <w:divsChild>
                                    <w:div w:id="379985202">
                                      <w:marLeft w:val="0"/>
                                      <w:marRight w:val="0"/>
                                      <w:marTop w:val="0"/>
                                      <w:marBottom w:val="0"/>
                                      <w:divBdr>
                                        <w:top w:val="none" w:sz="0" w:space="0" w:color="auto"/>
                                        <w:left w:val="none" w:sz="0" w:space="0" w:color="auto"/>
                                        <w:bottom w:val="none" w:sz="0" w:space="0" w:color="auto"/>
                                        <w:right w:val="none" w:sz="0" w:space="0" w:color="auto"/>
                                      </w:divBdr>
                                      <w:divsChild>
                                        <w:div w:id="16122300">
                                          <w:marLeft w:val="0"/>
                                          <w:marRight w:val="0"/>
                                          <w:marTop w:val="0"/>
                                          <w:marBottom w:val="0"/>
                                          <w:divBdr>
                                            <w:top w:val="none" w:sz="0" w:space="0" w:color="auto"/>
                                            <w:left w:val="none" w:sz="0" w:space="0" w:color="auto"/>
                                            <w:bottom w:val="none" w:sz="0" w:space="0" w:color="auto"/>
                                            <w:right w:val="none" w:sz="0" w:space="0" w:color="auto"/>
                                          </w:divBdr>
                                          <w:divsChild>
                                            <w:div w:id="1123378121">
                                              <w:marLeft w:val="0"/>
                                              <w:marRight w:val="0"/>
                                              <w:marTop w:val="0"/>
                                              <w:marBottom w:val="0"/>
                                              <w:divBdr>
                                                <w:top w:val="none" w:sz="0" w:space="0" w:color="auto"/>
                                                <w:left w:val="none" w:sz="0" w:space="0" w:color="auto"/>
                                                <w:bottom w:val="none" w:sz="0" w:space="0" w:color="auto"/>
                                                <w:right w:val="none" w:sz="0" w:space="0" w:color="auto"/>
                                              </w:divBdr>
                                              <w:divsChild>
                                                <w:div w:id="1011839459">
                                                  <w:marLeft w:val="0"/>
                                                  <w:marRight w:val="0"/>
                                                  <w:marTop w:val="0"/>
                                                  <w:marBottom w:val="0"/>
                                                  <w:divBdr>
                                                    <w:top w:val="none" w:sz="0" w:space="0" w:color="auto"/>
                                                    <w:left w:val="none" w:sz="0" w:space="0" w:color="auto"/>
                                                    <w:bottom w:val="none" w:sz="0" w:space="0" w:color="auto"/>
                                                    <w:right w:val="none" w:sz="0" w:space="0" w:color="auto"/>
                                                  </w:divBdr>
                                                </w:div>
                                              </w:divsChild>
                                            </w:div>
                                            <w:div w:id="911506211">
                                              <w:marLeft w:val="0"/>
                                              <w:marRight w:val="0"/>
                                              <w:marTop w:val="0"/>
                                              <w:marBottom w:val="0"/>
                                              <w:divBdr>
                                                <w:top w:val="none" w:sz="0" w:space="0" w:color="auto"/>
                                                <w:left w:val="none" w:sz="0" w:space="0" w:color="auto"/>
                                                <w:bottom w:val="none" w:sz="0" w:space="0" w:color="auto"/>
                                                <w:right w:val="none" w:sz="0" w:space="0" w:color="auto"/>
                                              </w:divBdr>
                                              <w:divsChild>
                                                <w:div w:id="1275214982">
                                                  <w:marLeft w:val="0"/>
                                                  <w:marRight w:val="0"/>
                                                  <w:marTop w:val="0"/>
                                                  <w:marBottom w:val="0"/>
                                                  <w:divBdr>
                                                    <w:top w:val="none" w:sz="0" w:space="0" w:color="auto"/>
                                                    <w:left w:val="none" w:sz="0" w:space="0" w:color="auto"/>
                                                    <w:bottom w:val="none" w:sz="0" w:space="0" w:color="auto"/>
                                                    <w:right w:val="none" w:sz="0" w:space="0" w:color="auto"/>
                                                  </w:divBdr>
                                                </w:div>
                                                <w:div w:id="933393219">
                                                  <w:marLeft w:val="0"/>
                                                  <w:marRight w:val="0"/>
                                                  <w:marTop w:val="0"/>
                                                  <w:marBottom w:val="0"/>
                                                  <w:divBdr>
                                                    <w:top w:val="none" w:sz="0" w:space="0" w:color="auto"/>
                                                    <w:left w:val="none" w:sz="0" w:space="0" w:color="auto"/>
                                                    <w:bottom w:val="none" w:sz="0" w:space="0" w:color="auto"/>
                                                    <w:right w:val="none" w:sz="0" w:space="0" w:color="auto"/>
                                                  </w:divBdr>
                                                  <w:divsChild>
                                                    <w:div w:id="1069111804">
                                                      <w:marLeft w:val="0"/>
                                                      <w:marRight w:val="0"/>
                                                      <w:marTop w:val="0"/>
                                                      <w:marBottom w:val="0"/>
                                                      <w:divBdr>
                                                        <w:top w:val="none" w:sz="0" w:space="0" w:color="auto"/>
                                                        <w:left w:val="none" w:sz="0" w:space="0" w:color="auto"/>
                                                        <w:bottom w:val="none" w:sz="0" w:space="0" w:color="auto"/>
                                                        <w:right w:val="none" w:sz="0" w:space="0" w:color="auto"/>
                                                      </w:divBdr>
                                                      <w:divsChild>
                                                        <w:div w:id="684134953">
                                                          <w:marLeft w:val="0"/>
                                                          <w:marRight w:val="0"/>
                                                          <w:marTop w:val="0"/>
                                                          <w:marBottom w:val="0"/>
                                                          <w:divBdr>
                                                            <w:top w:val="none" w:sz="0" w:space="0" w:color="auto"/>
                                                            <w:left w:val="none" w:sz="0" w:space="0" w:color="auto"/>
                                                            <w:bottom w:val="none" w:sz="0" w:space="0" w:color="auto"/>
                                                            <w:right w:val="none" w:sz="0" w:space="0" w:color="auto"/>
                                                          </w:divBdr>
                                                          <w:divsChild>
                                                            <w:div w:id="1693457918">
                                                              <w:marLeft w:val="0"/>
                                                              <w:marRight w:val="0"/>
                                                              <w:marTop w:val="0"/>
                                                              <w:marBottom w:val="0"/>
                                                              <w:divBdr>
                                                                <w:top w:val="none" w:sz="0" w:space="0" w:color="auto"/>
                                                                <w:left w:val="none" w:sz="0" w:space="0" w:color="auto"/>
                                                                <w:bottom w:val="none" w:sz="0" w:space="0" w:color="auto"/>
                                                                <w:right w:val="none" w:sz="0" w:space="0" w:color="auto"/>
                                                              </w:divBdr>
                                                              <w:divsChild>
                                                                <w:div w:id="871771278">
                                                                  <w:marLeft w:val="0"/>
                                                                  <w:marRight w:val="0"/>
                                                                  <w:marTop w:val="0"/>
                                                                  <w:marBottom w:val="0"/>
                                                                  <w:divBdr>
                                                                    <w:top w:val="none" w:sz="0" w:space="0" w:color="auto"/>
                                                                    <w:left w:val="none" w:sz="0" w:space="0" w:color="auto"/>
                                                                    <w:bottom w:val="none" w:sz="0" w:space="0" w:color="auto"/>
                                                                    <w:right w:val="none" w:sz="0" w:space="0" w:color="auto"/>
                                                                  </w:divBdr>
                                                                  <w:divsChild>
                                                                    <w:div w:id="1559902794">
                                                                      <w:marLeft w:val="0"/>
                                                                      <w:marRight w:val="0"/>
                                                                      <w:marTop w:val="0"/>
                                                                      <w:marBottom w:val="0"/>
                                                                      <w:divBdr>
                                                                        <w:top w:val="none" w:sz="0" w:space="0" w:color="auto"/>
                                                                        <w:left w:val="none" w:sz="0" w:space="0" w:color="auto"/>
                                                                        <w:bottom w:val="none" w:sz="0" w:space="0" w:color="auto"/>
                                                                        <w:right w:val="none" w:sz="0" w:space="0" w:color="auto"/>
                                                                      </w:divBdr>
                                                                      <w:divsChild>
                                                                        <w:div w:id="1896315401">
                                                                          <w:marLeft w:val="0"/>
                                                                          <w:marRight w:val="0"/>
                                                                          <w:marTop w:val="0"/>
                                                                          <w:marBottom w:val="0"/>
                                                                          <w:divBdr>
                                                                            <w:top w:val="none" w:sz="0" w:space="0" w:color="auto"/>
                                                                            <w:left w:val="none" w:sz="0" w:space="0" w:color="auto"/>
                                                                            <w:bottom w:val="none" w:sz="0" w:space="0" w:color="auto"/>
                                                                            <w:right w:val="none" w:sz="0" w:space="0" w:color="auto"/>
                                                                          </w:divBdr>
                                                                        </w:div>
                                                                      </w:divsChild>
                                                                    </w:div>
                                                                    <w:div w:id="1406490109">
                                                                      <w:marLeft w:val="0"/>
                                                                      <w:marRight w:val="0"/>
                                                                      <w:marTop w:val="0"/>
                                                                      <w:marBottom w:val="0"/>
                                                                      <w:divBdr>
                                                                        <w:top w:val="none" w:sz="0" w:space="0" w:color="auto"/>
                                                                        <w:left w:val="none" w:sz="0" w:space="0" w:color="auto"/>
                                                                        <w:bottom w:val="none" w:sz="0" w:space="0" w:color="auto"/>
                                                                        <w:right w:val="none" w:sz="0" w:space="0" w:color="auto"/>
                                                                      </w:divBdr>
                                                                      <w:divsChild>
                                                                        <w:div w:id="1902132504">
                                                                          <w:marLeft w:val="0"/>
                                                                          <w:marRight w:val="0"/>
                                                                          <w:marTop w:val="0"/>
                                                                          <w:marBottom w:val="0"/>
                                                                          <w:divBdr>
                                                                            <w:top w:val="none" w:sz="0" w:space="0" w:color="auto"/>
                                                                            <w:left w:val="none" w:sz="0" w:space="0" w:color="auto"/>
                                                                            <w:bottom w:val="none" w:sz="0" w:space="0" w:color="auto"/>
                                                                            <w:right w:val="none" w:sz="0" w:space="0" w:color="auto"/>
                                                                          </w:divBdr>
                                                                          <w:divsChild>
                                                                            <w:div w:id="1610241589">
                                                                              <w:marLeft w:val="0"/>
                                                                              <w:marRight w:val="0"/>
                                                                              <w:marTop w:val="0"/>
                                                                              <w:marBottom w:val="0"/>
                                                                              <w:divBdr>
                                                                                <w:top w:val="none" w:sz="0" w:space="0" w:color="auto"/>
                                                                                <w:left w:val="none" w:sz="0" w:space="0" w:color="auto"/>
                                                                                <w:bottom w:val="none" w:sz="0" w:space="0" w:color="auto"/>
                                                                                <w:right w:val="none" w:sz="0" w:space="0" w:color="auto"/>
                                                                              </w:divBdr>
                                                                              <w:divsChild>
                                                                                <w:div w:id="896479251">
                                                                                  <w:marLeft w:val="0"/>
                                                                                  <w:marRight w:val="0"/>
                                                                                  <w:marTop w:val="0"/>
                                                                                  <w:marBottom w:val="0"/>
                                                                                  <w:divBdr>
                                                                                    <w:top w:val="none" w:sz="0" w:space="0" w:color="auto"/>
                                                                                    <w:left w:val="none" w:sz="0" w:space="0" w:color="auto"/>
                                                                                    <w:bottom w:val="none" w:sz="0" w:space="0" w:color="auto"/>
                                                                                    <w:right w:val="none" w:sz="0" w:space="0" w:color="auto"/>
                                                                                  </w:divBdr>
                                                                                </w:div>
                                                                              </w:divsChild>
                                                                            </w:div>
                                                                            <w:div w:id="131841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034063">
                                                                      <w:marLeft w:val="0"/>
                                                                      <w:marRight w:val="0"/>
                                                                      <w:marTop w:val="0"/>
                                                                      <w:marBottom w:val="0"/>
                                                                      <w:divBdr>
                                                                        <w:top w:val="none" w:sz="0" w:space="0" w:color="auto"/>
                                                                        <w:left w:val="none" w:sz="0" w:space="0" w:color="auto"/>
                                                                        <w:bottom w:val="none" w:sz="0" w:space="0" w:color="auto"/>
                                                                        <w:right w:val="none" w:sz="0" w:space="0" w:color="auto"/>
                                                                      </w:divBdr>
                                                                      <w:divsChild>
                                                                        <w:div w:id="549221932">
                                                                          <w:marLeft w:val="0"/>
                                                                          <w:marRight w:val="0"/>
                                                                          <w:marTop w:val="0"/>
                                                                          <w:marBottom w:val="0"/>
                                                                          <w:divBdr>
                                                                            <w:top w:val="none" w:sz="0" w:space="0" w:color="auto"/>
                                                                            <w:left w:val="none" w:sz="0" w:space="0" w:color="auto"/>
                                                                            <w:bottom w:val="none" w:sz="0" w:space="0" w:color="auto"/>
                                                                            <w:right w:val="none" w:sz="0" w:space="0" w:color="auto"/>
                                                                          </w:divBdr>
                                                                          <w:divsChild>
                                                                            <w:div w:id="194572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2913193">
                                                  <w:marLeft w:val="0"/>
                                                  <w:marRight w:val="0"/>
                                                  <w:marTop w:val="0"/>
                                                  <w:marBottom w:val="0"/>
                                                  <w:divBdr>
                                                    <w:top w:val="none" w:sz="0" w:space="0" w:color="auto"/>
                                                    <w:left w:val="none" w:sz="0" w:space="0" w:color="auto"/>
                                                    <w:bottom w:val="none" w:sz="0" w:space="0" w:color="auto"/>
                                                    <w:right w:val="none" w:sz="0" w:space="0" w:color="auto"/>
                                                  </w:divBdr>
                                                  <w:divsChild>
                                                    <w:div w:id="599798079">
                                                      <w:marLeft w:val="0"/>
                                                      <w:marRight w:val="0"/>
                                                      <w:marTop w:val="0"/>
                                                      <w:marBottom w:val="0"/>
                                                      <w:divBdr>
                                                        <w:top w:val="none" w:sz="0" w:space="0" w:color="auto"/>
                                                        <w:left w:val="none" w:sz="0" w:space="0" w:color="auto"/>
                                                        <w:bottom w:val="none" w:sz="0" w:space="0" w:color="auto"/>
                                                        <w:right w:val="none" w:sz="0" w:space="0" w:color="auto"/>
                                                      </w:divBdr>
                                                      <w:divsChild>
                                                        <w:div w:id="2064524782">
                                                          <w:marLeft w:val="0"/>
                                                          <w:marRight w:val="0"/>
                                                          <w:marTop w:val="0"/>
                                                          <w:marBottom w:val="0"/>
                                                          <w:divBdr>
                                                            <w:top w:val="none" w:sz="0" w:space="0" w:color="auto"/>
                                                            <w:left w:val="none" w:sz="0" w:space="0" w:color="auto"/>
                                                            <w:bottom w:val="none" w:sz="0" w:space="0" w:color="auto"/>
                                                            <w:right w:val="none" w:sz="0" w:space="0" w:color="auto"/>
                                                          </w:divBdr>
                                                          <w:divsChild>
                                                            <w:div w:id="302275837">
                                                              <w:marLeft w:val="0"/>
                                                              <w:marRight w:val="0"/>
                                                              <w:marTop w:val="0"/>
                                                              <w:marBottom w:val="0"/>
                                                              <w:divBdr>
                                                                <w:top w:val="none" w:sz="0" w:space="0" w:color="auto"/>
                                                                <w:left w:val="none" w:sz="0" w:space="0" w:color="auto"/>
                                                                <w:bottom w:val="none" w:sz="0" w:space="0" w:color="auto"/>
                                                                <w:right w:val="none" w:sz="0" w:space="0" w:color="auto"/>
                                                              </w:divBdr>
                                                              <w:divsChild>
                                                                <w:div w:id="1937667881">
                                                                  <w:marLeft w:val="0"/>
                                                                  <w:marRight w:val="0"/>
                                                                  <w:marTop w:val="0"/>
                                                                  <w:marBottom w:val="0"/>
                                                                  <w:divBdr>
                                                                    <w:top w:val="none" w:sz="0" w:space="0" w:color="auto"/>
                                                                    <w:left w:val="none" w:sz="0" w:space="0" w:color="auto"/>
                                                                    <w:bottom w:val="none" w:sz="0" w:space="0" w:color="auto"/>
                                                                    <w:right w:val="none" w:sz="0" w:space="0" w:color="auto"/>
                                                                  </w:divBdr>
                                                                  <w:divsChild>
                                                                    <w:div w:id="1214543952">
                                                                      <w:marLeft w:val="0"/>
                                                                      <w:marRight w:val="0"/>
                                                                      <w:marTop w:val="0"/>
                                                                      <w:marBottom w:val="0"/>
                                                                      <w:divBdr>
                                                                        <w:top w:val="none" w:sz="0" w:space="0" w:color="auto"/>
                                                                        <w:left w:val="none" w:sz="0" w:space="0" w:color="auto"/>
                                                                        <w:bottom w:val="none" w:sz="0" w:space="0" w:color="auto"/>
                                                                        <w:right w:val="none" w:sz="0" w:space="0" w:color="auto"/>
                                                                      </w:divBdr>
                                                                      <w:divsChild>
                                                                        <w:div w:id="11298174">
                                                                          <w:marLeft w:val="0"/>
                                                                          <w:marRight w:val="0"/>
                                                                          <w:marTop w:val="0"/>
                                                                          <w:marBottom w:val="0"/>
                                                                          <w:divBdr>
                                                                            <w:top w:val="none" w:sz="0" w:space="0" w:color="auto"/>
                                                                            <w:left w:val="none" w:sz="0" w:space="0" w:color="auto"/>
                                                                            <w:bottom w:val="none" w:sz="0" w:space="0" w:color="auto"/>
                                                                            <w:right w:val="none" w:sz="0" w:space="0" w:color="auto"/>
                                                                          </w:divBdr>
                                                                        </w:div>
                                                                      </w:divsChild>
                                                                    </w:div>
                                                                    <w:div w:id="1518931403">
                                                                      <w:marLeft w:val="0"/>
                                                                      <w:marRight w:val="0"/>
                                                                      <w:marTop w:val="0"/>
                                                                      <w:marBottom w:val="0"/>
                                                                      <w:divBdr>
                                                                        <w:top w:val="none" w:sz="0" w:space="0" w:color="auto"/>
                                                                        <w:left w:val="none" w:sz="0" w:space="0" w:color="auto"/>
                                                                        <w:bottom w:val="none" w:sz="0" w:space="0" w:color="auto"/>
                                                                        <w:right w:val="none" w:sz="0" w:space="0" w:color="auto"/>
                                                                      </w:divBdr>
                                                                      <w:divsChild>
                                                                        <w:div w:id="1771268386">
                                                                          <w:marLeft w:val="0"/>
                                                                          <w:marRight w:val="0"/>
                                                                          <w:marTop w:val="0"/>
                                                                          <w:marBottom w:val="0"/>
                                                                          <w:divBdr>
                                                                            <w:top w:val="none" w:sz="0" w:space="0" w:color="auto"/>
                                                                            <w:left w:val="none" w:sz="0" w:space="0" w:color="auto"/>
                                                                            <w:bottom w:val="none" w:sz="0" w:space="0" w:color="auto"/>
                                                                            <w:right w:val="none" w:sz="0" w:space="0" w:color="auto"/>
                                                                          </w:divBdr>
                                                                          <w:divsChild>
                                                                            <w:div w:id="127501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025267">
                                                                      <w:marLeft w:val="0"/>
                                                                      <w:marRight w:val="0"/>
                                                                      <w:marTop w:val="0"/>
                                                                      <w:marBottom w:val="0"/>
                                                                      <w:divBdr>
                                                                        <w:top w:val="none" w:sz="0" w:space="0" w:color="auto"/>
                                                                        <w:left w:val="none" w:sz="0" w:space="0" w:color="auto"/>
                                                                        <w:bottom w:val="none" w:sz="0" w:space="0" w:color="auto"/>
                                                                        <w:right w:val="none" w:sz="0" w:space="0" w:color="auto"/>
                                                                      </w:divBdr>
                                                                      <w:divsChild>
                                                                        <w:div w:id="662006053">
                                                                          <w:marLeft w:val="0"/>
                                                                          <w:marRight w:val="0"/>
                                                                          <w:marTop w:val="0"/>
                                                                          <w:marBottom w:val="0"/>
                                                                          <w:divBdr>
                                                                            <w:top w:val="none" w:sz="0" w:space="0" w:color="auto"/>
                                                                            <w:left w:val="none" w:sz="0" w:space="0" w:color="auto"/>
                                                                            <w:bottom w:val="none" w:sz="0" w:space="0" w:color="auto"/>
                                                                            <w:right w:val="none" w:sz="0" w:space="0" w:color="auto"/>
                                                                          </w:divBdr>
                                                                          <w:divsChild>
                                                                            <w:div w:id="92950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1734387">
                                              <w:marLeft w:val="0"/>
                                              <w:marRight w:val="0"/>
                                              <w:marTop w:val="0"/>
                                              <w:marBottom w:val="0"/>
                                              <w:divBdr>
                                                <w:top w:val="none" w:sz="0" w:space="0" w:color="auto"/>
                                                <w:left w:val="none" w:sz="0" w:space="0" w:color="auto"/>
                                                <w:bottom w:val="none" w:sz="0" w:space="0" w:color="auto"/>
                                                <w:right w:val="none" w:sz="0" w:space="0" w:color="auto"/>
                                              </w:divBdr>
                                              <w:divsChild>
                                                <w:div w:id="1914854526">
                                                  <w:marLeft w:val="0"/>
                                                  <w:marRight w:val="0"/>
                                                  <w:marTop w:val="0"/>
                                                  <w:marBottom w:val="0"/>
                                                  <w:divBdr>
                                                    <w:top w:val="none" w:sz="0" w:space="0" w:color="auto"/>
                                                    <w:left w:val="none" w:sz="0" w:space="0" w:color="auto"/>
                                                    <w:bottom w:val="none" w:sz="0" w:space="0" w:color="auto"/>
                                                    <w:right w:val="none" w:sz="0" w:space="0" w:color="auto"/>
                                                  </w:divBdr>
                                                  <w:divsChild>
                                                    <w:div w:id="1183667144">
                                                      <w:marLeft w:val="0"/>
                                                      <w:marRight w:val="0"/>
                                                      <w:marTop w:val="0"/>
                                                      <w:marBottom w:val="0"/>
                                                      <w:divBdr>
                                                        <w:top w:val="none" w:sz="0" w:space="0" w:color="auto"/>
                                                        <w:left w:val="none" w:sz="0" w:space="0" w:color="auto"/>
                                                        <w:bottom w:val="none" w:sz="0" w:space="0" w:color="auto"/>
                                                        <w:right w:val="none" w:sz="0" w:space="0" w:color="auto"/>
                                                      </w:divBdr>
                                                      <w:divsChild>
                                                        <w:div w:id="414788026">
                                                          <w:marLeft w:val="0"/>
                                                          <w:marRight w:val="0"/>
                                                          <w:marTop w:val="0"/>
                                                          <w:marBottom w:val="0"/>
                                                          <w:divBdr>
                                                            <w:top w:val="none" w:sz="0" w:space="0" w:color="auto"/>
                                                            <w:left w:val="none" w:sz="0" w:space="0" w:color="auto"/>
                                                            <w:bottom w:val="none" w:sz="0" w:space="0" w:color="auto"/>
                                                            <w:right w:val="none" w:sz="0" w:space="0" w:color="auto"/>
                                                          </w:divBdr>
                                                        </w:div>
                                                      </w:divsChild>
                                                    </w:div>
                                                    <w:div w:id="817183324">
                                                      <w:marLeft w:val="0"/>
                                                      <w:marRight w:val="0"/>
                                                      <w:marTop w:val="0"/>
                                                      <w:marBottom w:val="0"/>
                                                      <w:divBdr>
                                                        <w:top w:val="none" w:sz="0" w:space="0" w:color="auto"/>
                                                        <w:left w:val="none" w:sz="0" w:space="0" w:color="auto"/>
                                                        <w:bottom w:val="none" w:sz="0" w:space="0" w:color="auto"/>
                                                        <w:right w:val="none" w:sz="0" w:space="0" w:color="auto"/>
                                                      </w:divBdr>
                                                      <w:divsChild>
                                                        <w:div w:id="559294872">
                                                          <w:marLeft w:val="0"/>
                                                          <w:marRight w:val="0"/>
                                                          <w:marTop w:val="0"/>
                                                          <w:marBottom w:val="0"/>
                                                          <w:divBdr>
                                                            <w:top w:val="none" w:sz="0" w:space="0" w:color="auto"/>
                                                            <w:left w:val="none" w:sz="0" w:space="0" w:color="auto"/>
                                                            <w:bottom w:val="none" w:sz="0" w:space="0" w:color="auto"/>
                                                            <w:right w:val="none" w:sz="0" w:space="0" w:color="auto"/>
                                                          </w:divBdr>
                                                          <w:divsChild>
                                                            <w:div w:id="966621690">
                                                              <w:marLeft w:val="0"/>
                                                              <w:marRight w:val="0"/>
                                                              <w:marTop w:val="0"/>
                                                              <w:marBottom w:val="0"/>
                                                              <w:divBdr>
                                                                <w:top w:val="none" w:sz="0" w:space="0" w:color="auto"/>
                                                                <w:left w:val="none" w:sz="0" w:space="0" w:color="auto"/>
                                                                <w:bottom w:val="none" w:sz="0" w:space="0" w:color="auto"/>
                                                                <w:right w:val="none" w:sz="0" w:space="0" w:color="auto"/>
                                                              </w:divBdr>
                                                              <w:divsChild>
                                                                <w:div w:id="211524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727218">
                                                  <w:marLeft w:val="0"/>
                                                  <w:marRight w:val="0"/>
                                                  <w:marTop w:val="0"/>
                                                  <w:marBottom w:val="0"/>
                                                  <w:divBdr>
                                                    <w:top w:val="none" w:sz="0" w:space="0" w:color="auto"/>
                                                    <w:left w:val="none" w:sz="0" w:space="0" w:color="auto"/>
                                                    <w:bottom w:val="none" w:sz="0" w:space="0" w:color="auto"/>
                                                    <w:right w:val="none" w:sz="0" w:space="0" w:color="auto"/>
                                                  </w:divBdr>
                                                  <w:divsChild>
                                                    <w:div w:id="1633825821">
                                                      <w:marLeft w:val="0"/>
                                                      <w:marRight w:val="0"/>
                                                      <w:marTop w:val="0"/>
                                                      <w:marBottom w:val="0"/>
                                                      <w:divBdr>
                                                        <w:top w:val="none" w:sz="0" w:space="0" w:color="auto"/>
                                                        <w:left w:val="none" w:sz="0" w:space="0" w:color="auto"/>
                                                        <w:bottom w:val="none" w:sz="0" w:space="0" w:color="auto"/>
                                                        <w:right w:val="none" w:sz="0" w:space="0" w:color="auto"/>
                                                      </w:divBdr>
                                                      <w:divsChild>
                                                        <w:div w:id="1584990838">
                                                          <w:marLeft w:val="0"/>
                                                          <w:marRight w:val="0"/>
                                                          <w:marTop w:val="0"/>
                                                          <w:marBottom w:val="0"/>
                                                          <w:divBdr>
                                                            <w:top w:val="none" w:sz="0" w:space="0" w:color="auto"/>
                                                            <w:left w:val="none" w:sz="0" w:space="0" w:color="auto"/>
                                                            <w:bottom w:val="none" w:sz="0" w:space="0" w:color="auto"/>
                                                            <w:right w:val="none" w:sz="0" w:space="0" w:color="auto"/>
                                                          </w:divBdr>
                                                        </w:div>
                                                      </w:divsChild>
                                                    </w:div>
                                                    <w:div w:id="1852991533">
                                                      <w:marLeft w:val="0"/>
                                                      <w:marRight w:val="0"/>
                                                      <w:marTop w:val="0"/>
                                                      <w:marBottom w:val="0"/>
                                                      <w:divBdr>
                                                        <w:top w:val="none" w:sz="0" w:space="0" w:color="auto"/>
                                                        <w:left w:val="none" w:sz="0" w:space="0" w:color="auto"/>
                                                        <w:bottom w:val="none" w:sz="0" w:space="0" w:color="auto"/>
                                                        <w:right w:val="none" w:sz="0" w:space="0" w:color="auto"/>
                                                      </w:divBdr>
                                                      <w:divsChild>
                                                        <w:div w:id="1708751316">
                                                          <w:marLeft w:val="0"/>
                                                          <w:marRight w:val="0"/>
                                                          <w:marTop w:val="0"/>
                                                          <w:marBottom w:val="0"/>
                                                          <w:divBdr>
                                                            <w:top w:val="none" w:sz="0" w:space="0" w:color="auto"/>
                                                            <w:left w:val="none" w:sz="0" w:space="0" w:color="auto"/>
                                                            <w:bottom w:val="none" w:sz="0" w:space="0" w:color="auto"/>
                                                            <w:right w:val="none" w:sz="0" w:space="0" w:color="auto"/>
                                                          </w:divBdr>
                                                        </w:div>
                                                      </w:divsChild>
                                                    </w:div>
                                                    <w:div w:id="1003514662">
                                                      <w:marLeft w:val="0"/>
                                                      <w:marRight w:val="0"/>
                                                      <w:marTop w:val="0"/>
                                                      <w:marBottom w:val="0"/>
                                                      <w:divBdr>
                                                        <w:top w:val="none" w:sz="0" w:space="0" w:color="auto"/>
                                                        <w:left w:val="none" w:sz="0" w:space="0" w:color="auto"/>
                                                        <w:bottom w:val="none" w:sz="0" w:space="0" w:color="auto"/>
                                                        <w:right w:val="none" w:sz="0" w:space="0" w:color="auto"/>
                                                      </w:divBdr>
                                                      <w:divsChild>
                                                        <w:div w:id="63448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87996">
                                          <w:marLeft w:val="0"/>
                                          <w:marRight w:val="0"/>
                                          <w:marTop w:val="0"/>
                                          <w:marBottom w:val="0"/>
                                          <w:divBdr>
                                            <w:top w:val="none" w:sz="0" w:space="0" w:color="auto"/>
                                            <w:left w:val="none" w:sz="0" w:space="0" w:color="auto"/>
                                            <w:bottom w:val="none" w:sz="0" w:space="0" w:color="auto"/>
                                            <w:right w:val="none" w:sz="0" w:space="0" w:color="auto"/>
                                          </w:divBdr>
                                          <w:divsChild>
                                            <w:div w:id="1149521518">
                                              <w:marLeft w:val="0"/>
                                              <w:marRight w:val="0"/>
                                              <w:marTop w:val="0"/>
                                              <w:marBottom w:val="0"/>
                                              <w:divBdr>
                                                <w:top w:val="none" w:sz="0" w:space="0" w:color="auto"/>
                                                <w:left w:val="none" w:sz="0" w:space="0" w:color="auto"/>
                                                <w:bottom w:val="none" w:sz="0" w:space="0" w:color="auto"/>
                                                <w:right w:val="none" w:sz="0" w:space="0" w:color="auto"/>
                                              </w:divBdr>
                                              <w:divsChild>
                                                <w:div w:id="928583122">
                                                  <w:marLeft w:val="0"/>
                                                  <w:marRight w:val="0"/>
                                                  <w:marTop w:val="0"/>
                                                  <w:marBottom w:val="0"/>
                                                  <w:divBdr>
                                                    <w:top w:val="none" w:sz="0" w:space="0" w:color="auto"/>
                                                    <w:left w:val="none" w:sz="0" w:space="0" w:color="auto"/>
                                                    <w:bottom w:val="none" w:sz="0" w:space="0" w:color="auto"/>
                                                    <w:right w:val="none" w:sz="0" w:space="0" w:color="auto"/>
                                                  </w:divBdr>
                                                  <w:divsChild>
                                                    <w:div w:id="48447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322947">
                                              <w:marLeft w:val="0"/>
                                              <w:marRight w:val="0"/>
                                              <w:marTop w:val="0"/>
                                              <w:marBottom w:val="0"/>
                                              <w:divBdr>
                                                <w:top w:val="none" w:sz="0" w:space="0" w:color="auto"/>
                                                <w:left w:val="none" w:sz="0" w:space="0" w:color="auto"/>
                                                <w:bottom w:val="none" w:sz="0" w:space="0" w:color="auto"/>
                                                <w:right w:val="none" w:sz="0" w:space="0" w:color="auto"/>
                                              </w:divBdr>
                                              <w:divsChild>
                                                <w:div w:id="1772777011">
                                                  <w:marLeft w:val="0"/>
                                                  <w:marRight w:val="0"/>
                                                  <w:marTop w:val="0"/>
                                                  <w:marBottom w:val="0"/>
                                                  <w:divBdr>
                                                    <w:top w:val="none" w:sz="0" w:space="0" w:color="auto"/>
                                                    <w:left w:val="none" w:sz="0" w:space="0" w:color="auto"/>
                                                    <w:bottom w:val="none" w:sz="0" w:space="0" w:color="auto"/>
                                                    <w:right w:val="none" w:sz="0" w:space="0" w:color="auto"/>
                                                  </w:divBdr>
                                                </w:div>
                                              </w:divsChild>
                                            </w:div>
                                            <w:div w:id="582645280">
                                              <w:marLeft w:val="0"/>
                                              <w:marRight w:val="0"/>
                                              <w:marTop w:val="0"/>
                                              <w:marBottom w:val="0"/>
                                              <w:divBdr>
                                                <w:top w:val="none" w:sz="0" w:space="0" w:color="auto"/>
                                                <w:left w:val="none" w:sz="0" w:space="0" w:color="auto"/>
                                                <w:bottom w:val="none" w:sz="0" w:space="0" w:color="auto"/>
                                                <w:right w:val="none" w:sz="0" w:space="0" w:color="auto"/>
                                              </w:divBdr>
                                              <w:divsChild>
                                                <w:div w:id="1586186046">
                                                  <w:marLeft w:val="0"/>
                                                  <w:marRight w:val="0"/>
                                                  <w:marTop w:val="0"/>
                                                  <w:marBottom w:val="0"/>
                                                  <w:divBdr>
                                                    <w:top w:val="none" w:sz="0" w:space="0" w:color="auto"/>
                                                    <w:left w:val="none" w:sz="0" w:space="0" w:color="auto"/>
                                                    <w:bottom w:val="none" w:sz="0" w:space="0" w:color="auto"/>
                                                    <w:right w:val="none" w:sz="0" w:space="0" w:color="auto"/>
                                                  </w:divBdr>
                                                </w:div>
                                              </w:divsChild>
                                            </w:div>
                                            <w:div w:id="1091512504">
                                              <w:marLeft w:val="0"/>
                                              <w:marRight w:val="0"/>
                                              <w:marTop w:val="0"/>
                                              <w:marBottom w:val="0"/>
                                              <w:divBdr>
                                                <w:top w:val="none" w:sz="0" w:space="0" w:color="auto"/>
                                                <w:left w:val="none" w:sz="0" w:space="0" w:color="auto"/>
                                                <w:bottom w:val="none" w:sz="0" w:space="0" w:color="auto"/>
                                                <w:right w:val="none" w:sz="0" w:space="0" w:color="auto"/>
                                              </w:divBdr>
                                              <w:divsChild>
                                                <w:div w:id="1238322273">
                                                  <w:marLeft w:val="0"/>
                                                  <w:marRight w:val="0"/>
                                                  <w:marTop w:val="0"/>
                                                  <w:marBottom w:val="0"/>
                                                  <w:divBdr>
                                                    <w:top w:val="none" w:sz="0" w:space="0" w:color="auto"/>
                                                    <w:left w:val="none" w:sz="0" w:space="0" w:color="auto"/>
                                                    <w:bottom w:val="none" w:sz="0" w:space="0" w:color="auto"/>
                                                    <w:right w:val="none" w:sz="0" w:space="0" w:color="auto"/>
                                                  </w:divBdr>
                                                </w:div>
                                              </w:divsChild>
                                            </w:div>
                                            <w:div w:id="1182547676">
                                              <w:marLeft w:val="0"/>
                                              <w:marRight w:val="0"/>
                                              <w:marTop w:val="0"/>
                                              <w:marBottom w:val="0"/>
                                              <w:divBdr>
                                                <w:top w:val="none" w:sz="0" w:space="0" w:color="auto"/>
                                                <w:left w:val="none" w:sz="0" w:space="0" w:color="auto"/>
                                                <w:bottom w:val="none" w:sz="0" w:space="0" w:color="auto"/>
                                                <w:right w:val="none" w:sz="0" w:space="0" w:color="auto"/>
                                              </w:divBdr>
                                              <w:divsChild>
                                                <w:div w:id="90572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722391">
                                          <w:marLeft w:val="0"/>
                                          <w:marRight w:val="0"/>
                                          <w:marTop w:val="0"/>
                                          <w:marBottom w:val="0"/>
                                          <w:divBdr>
                                            <w:top w:val="none" w:sz="0" w:space="0" w:color="auto"/>
                                            <w:left w:val="none" w:sz="0" w:space="0" w:color="auto"/>
                                            <w:bottom w:val="none" w:sz="0" w:space="0" w:color="auto"/>
                                            <w:right w:val="none" w:sz="0" w:space="0" w:color="auto"/>
                                          </w:divBdr>
                                          <w:divsChild>
                                            <w:div w:id="529223813">
                                              <w:marLeft w:val="0"/>
                                              <w:marRight w:val="0"/>
                                              <w:marTop w:val="0"/>
                                              <w:marBottom w:val="0"/>
                                              <w:divBdr>
                                                <w:top w:val="none" w:sz="0" w:space="0" w:color="auto"/>
                                                <w:left w:val="none" w:sz="0" w:space="0" w:color="auto"/>
                                                <w:bottom w:val="none" w:sz="0" w:space="0" w:color="auto"/>
                                                <w:right w:val="none" w:sz="0" w:space="0" w:color="auto"/>
                                              </w:divBdr>
                                              <w:divsChild>
                                                <w:div w:id="835070099">
                                                  <w:marLeft w:val="0"/>
                                                  <w:marRight w:val="0"/>
                                                  <w:marTop w:val="0"/>
                                                  <w:marBottom w:val="0"/>
                                                  <w:divBdr>
                                                    <w:top w:val="none" w:sz="0" w:space="0" w:color="auto"/>
                                                    <w:left w:val="none" w:sz="0" w:space="0" w:color="auto"/>
                                                    <w:bottom w:val="none" w:sz="0" w:space="0" w:color="auto"/>
                                                    <w:right w:val="none" w:sz="0" w:space="0" w:color="auto"/>
                                                  </w:divBdr>
                                                  <w:divsChild>
                                                    <w:div w:id="1941913889">
                                                      <w:marLeft w:val="0"/>
                                                      <w:marRight w:val="0"/>
                                                      <w:marTop w:val="0"/>
                                                      <w:marBottom w:val="0"/>
                                                      <w:divBdr>
                                                        <w:top w:val="none" w:sz="0" w:space="0" w:color="auto"/>
                                                        <w:left w:val="none" w:sz="0" w:space="0" w:color="auto"/>
                                                        <w:bottom w:val="none" w:sz="0" w:space="0" w:color="auto"/>
                                                        <w:right w:val="none" w:sz="0" w:space="0" w:color="auto"/>
                                                      </w:divBdr>
                                                      <w:divsChild>
                                                        <w:div w:id="2100827250">
                                                          <w:marLeft w:val="0"/>
                                                          <w:marRight w:val="0"/>
                                                          <w:marTop w:val="0"/>
                                                          <w:marBottom w:val="0"/>
                                                          <w:divBdr>
                                                            <w:top w:val="none" w:sz="0" w:space="0" w:color="auto"/>
                                                            <w:left w:val="none" w:sz="0" w:space="0" w:color="auto"/>
                                                            <w:bottom w:val="none" w:sz="0" w:space="0" w:color="auto"/>
                                                            <w:right w:val="none" w:sz="0" w:space="0" w:color="auto"/>
                                                          </w:divBdr>
                                                        </w:div>
                                                        <w:div w:id="2047825215">
                                                          <w:marLeft w:val="0"/>
                                                          <w:marRight w:val="0"/>
                                                          <w:marTop w:val="0"/>
                                                          <w:marBottom w:val="0"/>
                                                          <w:divBdr>
                                                            <w:top w:val="none" w:sz="0" w:space="0" w:color="auto"/>
                                                            <w:left w:val="none" w:sz="0" w:space="0" w:color="auto"/>
                                                            <w:bottom w:val="none" w:sz="0" w:space="0" w:color="auto"/>
                                                            <w:right w:val="none" w:sz="0" w:space="0" w:color="auto"/>
                                                          </w:divBdr>
                                                        </w:div>
                                                        <w:div w:id="20992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251698">
                                          <w:marLeft w:val="0"/>
                                          <w:marRight w:val="0"/>
                                          <w:marTop w:val="0"/>
                                          <w:marBottom w:val="0"/>
                                          <w:divBdr>
                                            <w:top w:val="none" w:sz="0" w:space="0" w:color="auto"/>
                                            <w:left w:val="none" w:sz="0" w:space="0" w:color="auto"/>
                                            <w:bottom w:val="none" w:sz="0" w:space="0" w:color="auto"/>
                                            <w:right w:val="none" w:sz="0" w:space="0" w:color="auto"/>
                                          </w:divBdr>
                                          <w:divsChild>
                                            <w:div w:id="158849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99533">
                                      <w:marLeft w:val="0"/>
                                      <w:marRight w:val="0"/>
                                      <w:marTop w:val="0"/>
                                      <w:marBottom w:val="0"/>
                                      <w:divBdr>
                                        <w:top w:val="none" w:sz="0" w:space="0" w:color="auto"/>
                                        <w:left w:val="none" w:sz="0" w:space="0" w:color="auto"/>
                                        <w:bottom w:val="none" w:sz="0" w:space="0" w:color="auto"/>
                                        <w:right w:val="none" w:sz="0" w:space="0" w:color="auto"/>
                                      </w:divBdr>
                                      <w:divsChild>
                                        <w:div w:id="1648515926">
                                          <w:marLeft w:val="0"/>
                                          <w:marRight w:val="0"/>
                                          <w:marTop w:val="0"/>
                                          <w:marBottom w:val="0"/>
                                          <w:divBdr>
                                            <w:top w:val="none" w:sz="0" w:space="0" w:color="auto"/>
                                            <w:left w:val="none" w:sz="0" w:space="0" w:color="auto"/>
                                            <w:bottom w:val="none" w:sz="0" w:space="0" w:color="auto"/>
                                            <w:right w:val="none" w:sz="0" w:space="0" w:color="auto"/>
                                          </w:divBdr>
                                          <w:divsChild>
                                            <w:div w:id="795945959">
                                              <w:marLeft w:val="0"/>
                                              <w:marRight w:val="0"/>
                                              <w:marTop w:val="0"/>
                                              <w:marBottom w:val="0"/>
                                              <w:divBdr>
                                                <w:top w:val="none" w:sz="0" w:space="0" w:color="auto"/>
                                                <w:left w:val="none" w:sz="0" w:space="0" w:color="auto"/>
                                                <w:bottom w:val="none" w:sz="0" w:space="0" w:color="auto"/>
                                                <w:right w:val="none" w:sz="0" w:space="0" w:color="auto"/>
                                              </w:divBdr>
                                              <w:divsChild>
                                                <w:div w:id="799692317">
                                                  <w:marLeft w:val="0"/>
                                                  <w:marRight w:val="0"/>
                                                  <w:marTop w:val="0"/>
                                                  <w:marBottom w:val="0"/>
                                                  <w:divBdr>
                                                    <w:top w:val="none" w:sz="0" w:space="0" w:color="auto"/>
                                                    <w:left w:val="none" w:sz="0" w:space="0" w:color="auto"/>
                                                    <w:bottom w:val="none" w:sz="0" w:space="0" w:color="auto"/>
                                                    <w:right w:val="none" w:sz="0" w:space="0" w:color="auto"/>
                                                  </w:divBdr>
                                                  <w:divsChild>
                                                    <w:div w:id="2099669554">
                                                      <w:marLeft w:val="0"/>
                                                      <w:marRight w:val="0"/>
                                                      <w:marTop w:val="0"/>
                                                      <w:marBottom w:val="0"/>
                                                      <w:divBdr>
                                                        <w:top w:val="none" w:sz="0" w:space="0" w:color="auto"/>
                                                        <w:left w:val="none" w:sz="0" w:space="0" w:color="auto"/>
                                                        <w:bottom w:val="none" w:sz="0" w:space="0" w:color="auto"/>
                                                        <w:right w:val="none" w:sz="0" w:space="0" w:color="auto"/>
                                                      </w:divBdr>
                                                      <w:divsChild>
                                                        <w:div w:id="73520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2472601">
      <w:bodyDiv w:val="1"/>
      <w:marLeft w:val="0"/>
      <w:marRight w:val="0"/>
      <w:marTop w:val="0"/>
      <w:marBottom w:val="0"/>
      <w:divBdr>
        <w:top w:val="none" w:sz="0" w:space="0" w:color="auto"/>
        <w:left w:val="none" w:sz="0" w:space="0" w:color="auto"/>
        <w:bottom w:val="none" w:sz="0" w:space="0" w:color="auto"/>
        <w:right w:val="none" w:sz="0" w:space="0" w:color="auto"/>
      </w:divBdr>
      <w:divsChild>
        <w:div w:id="2077043056">
          <w:marLeft w:val="0"/>
          <w:marRight w:val="0"/>
          <w:marTop w:val="0"/>
          <w:marBottom w:val="0"/>
          <w:divBdr>
            <w:top w:val="none" w:sz="0" w:space="0" w:color="auto"/>
            <w:left w:val="none" w:sz="0" w:space="0" w:color="auto"/>
            <w:bottom w:val="none" w:sz="0" w:space="0" w:color="auto"/>
            <w:right w:val="none" w:sz="0" w:space="0" w:color="auto"/>
          </w:divBdr>
        </w:div>
        <w:div w:id="1313174333">
          <w:marLeft w:val="0"/>
          <w:marRight w:val="0"/>
          <w:marTop w:val="0"/>
          <w:marBottom w:val="0"/>
          <w:divBdr>
            <w:top w:val="none" w:sz="0" w:space="0" w:color="auto"/>
            <w:left w:val="none" w:sz="0" w:space="0" w:color="auto"/>
            <w:bottom w:val="none" w:sz="0" w:space="0" w:color="auto"/>
            <w:right w:val="none" w:sz="0" w:space="0" w:color="auto"/>
          </w:divBdr>
        </w:div>
        <w:div w:id="531114739">
          <w:marLeft w:val="0"/>
          <w:marRight w:val="0"/>
          <w:marTop w:val="0"/>
          <w:marBottom w:val="0"/>
          <w:divBdr>
            <w:top w:val="none" w:sz="0" w:space="0" w:color="auto"/>
            <w:left w:val="none" w:sz="0" w:space="0" w:color="auto"/>
            <w:bottom w:val="none" w:sz="0" w:space="0" w:color="auto"/>
            <w:right w:val="none" w:sz="0" w:space="0" w:color="auto"/>
          </w:divBdr>
        </w:div>
        <w:div w:id="1065369975">
          <w:marLeft w:val="0"/>
          <w:marRight w:val="0"/>
          <w:marTop w:val="0"/>
          <w:marBottom w:val="0"/>
          <w:divBdr>
            <w:top w:val="none" w:sz="0" w:space="0" w:color="auto"/>
            <w:left w:val="none" w:sz="0" w:space="0" w:color="auto"/>
            <w:bottom w:val="none" w:sz="0" w:space="0" w:color="auto"/>
            <w:right w:val="none" w:sz="0" w:space="0" w:color="auto"/>
          </w:divBdr>
        </w:div>
        <w:div w:id="506945659">
          <w:marLeft w:val="0"/>
          <w:marRight w:val="0"/>
          <w:marTop w:val="0"/>
          <w:marBottom w:val="0"/>
          <w:divBdr>
            <w:top w:val="none" w:sz="0" w:space="0" w:color="auto"/>
            <w:left w:val="none" w:sz="0" w:space="0" w:color="auto"/>
            <w:bottom w:val="none" w:sz="0" w:space="0" w:color="auto"/>
            <w:right w:val="none" w:sz="0" w:space="0" w:color="auto"/>
          </w:divBdr>
        </w:div>
        <w:div w:id="2123455999">
          <w:marLeft w:val="0"/>
          <w:marRight w:val="0"/>
          <w:marTop w:val="0"/>
          <w:marBottom w:val="0"/>
          <w:divBdr>
            <w:top w:val="none" w:sz="0" w:space="0" w:color="auto"/>
            <w:left w:val="none" w:sz="0" w:space="0" w:color="auto"/>
            <w:bottom w:val="none" w:sz="0" w:space="0" w:color="auto"/>
            <w:right w:val="none" w:sz="0" w:space="0" w:color="auto"/>
          </w:divBdr>
        </w:div>
        <w:div w:id="623585551">
          <w:marLeft w:val="0"/>
          <w:marRight w:val="0"/>
          <w:marTop w:val="0"/>
          <w:marBottom w:val="0"/>
          <w:divBdr>
            <w:top w:val="none" w:sz="0" w:space="0" w:color="auto"/>
            <w:left w:val="none" w:sz="0" w:space="0" w:color="auto"/>
            <w:bottom w:val="none" w:sz="0" w:space="0" w:color="auto"/>
            <w:right w:val="none" w:sz="0" w:space="0" w:color="auto"/>
          </w:divBdr>
        </w:div>
        <w:div w:id="946544502">
          <w:marLeft w:val="0"/>
          <w:marRight w:val="0"/>
          <w:marTop w:val="0"/>
          <w:marBottom w:val="0"/>
          <w:divBdr>
            <w:top w:val="none" w:sz="0" w:space="0" w:color="auto"/>
            <w:left w:val="none" w:sz="0" w:space="0" w:color="auto"/>
            <w:bottom w:val="none" w:sz="0" w:space="0" w:color="auto"/>
            <w:right w:val="none" w:sz="0" w:space="0" w:color="auto"/>
          </w:divBdr>
        </w:div>
      </w:divsChild>
    </w:div>
    <w:div w:id="213081361">
      <w:bodyDiv w:val="1"/>
      <w:marLeft w:val="0"/>
      <w:marRight w:val="0"/>
      <w:marTop w:val="0"/>
      <w:marBottom w:val="0"/>
      <w:divBdr>
        <w:top w:val="none" w:sz="0" w:space="0" w:color="auto"/>
        <w:left w:val="none" w:sz="0" w:space="0" w:color="auto"/>
        <w:bottom w:val="none" w:sz="0" w:space="0" w:color="auto"/>
        <w:right w:val="none" w:sz="0" w:space="0" w:color="auto"/>
      </w:divBdr>
    </w:div>
    <w:div w:id="215969099">
      <w:bodyDiv w:val="1"/>
      <w:marLeft w:val="0"/>
      <w:marRight w:val="0"/>
      <w:marTop w:val="0"/>
      <w:marBottom w:val="0"/>
      <w:divBdr>
        <w:top w:val="none" w:sz="0" w:space="0" w:color="auto"/>
        <w:left w:val="none" w:sz="0" w:space="0" w:color="auto"/>
        <w:bottom w:val="none" w:sz="0" w:space="0" w:color="auto"/>
        <w:right w:val="none" w:sz="0" w:space="0" w:color="auto"/>
      </w:divBdr>
    </w:div>
    <w:div w:id="219443254">
      <w:bodyDiv w:val="1"/>
      <w:marLeft w:val="0"/>
      <w:marRight w:val="0"/>
      <w:marTop w:val="0"/>
      <w:marBottom w:val="0"/>
      <w:divBdr>
        <w:top w:val="none" w:sz="0" w:space="0" w:color="auto"/>
        <w:left w:val="none" w:sz="0" w:space="0" w:color="auto"/>
        <w:bottom w:val="none" w:sz="0" w:space="0" w:color="auto"/>
        <w:right w:val="none" w:sz="0" w:space="0" w:color="auto"/>
      </w:divBdr>
      <w:divsChild>
        <w:div w:id="719016275">
          <w:marLeft w:val="0"/>
          <w:marRight w:val="0"/>
          <w:marTop w:val="0"/>
          <w:marBottom w:val="0"/>
          <w:divBdr>
            <w:top w:val="none" w:sz="0" w:space="0" w:color="auto"/>
            <w:left w:val="none" w:sz="0" w:space="0" w:color="auto"/>
            <w:bottom w:val="none" w:sz="0" w:space="0" w:color="auto"/>
            <w:right w:val="none" w:sz="0" w:space="0" w:color="auto"/>
          </w:divBdr>
          <w:divsChild>
            <w:div w:id="1892183295">
              <w:marLeft w:val="0"/>
              <w:marRight w:val="0"/>
              <w:marTop w:val="0"/>
              <w:marBottom w:val="0"/>
              <w:divBdr>
                <w:top w:val="none" w:sz="0" w:space="0" w:color="auto"/>
                <w:left w:val="none" w:sz="0" w:space="0" w:color="auto"/>
                <w:bottom w:val="none" w:sz="0" w:space="0" w:color="auto"/>
                <w:right w:val="none" w:sz="0" w:space="0" w:color="auto"/>
              </w:divBdr>
              <w:divsChild>
                <w:div w:id="732049698">
                  <w:marLeft w:val="0"/>
                  <w:marRight w:val="0"/>
                  <w:marTop w:val="0"/>
                  <w:marBottom w:val="0"/>
                  <w:divBdr>
                    <w:top w:val="none" w:sz="0" w:space="0" w:color="auto"/>
                    <w:left w:val="none" w:sz="0" w:space="0" w:color="auto"/>
                    <w:bottom w:val="none" w:sz="0" w:space="0" w:color="auto"/>
                    <w:right w:val="none" w:sz="0" w:space="0" w:color="auto"/>
                  </w:divBdr>
                  <w:divsChild>
                    <w:div w:id="1404643061">
                      <w:marLeft w:val="0"/>
                      <w:marRight w:val="0"/>
                      <w:marTop w:val="0"/>
                      <w:marBottom w:val="0"/>
                      <w:divBdr>
                        <w:top w:val="single" w:sz="4" w:space="1" w:color="C0C0C0"/>
                        <w:left w:val="single" w:sz="4" w:space="1" w:color="C0C0C0"/>
                        <w:bottom w:val="single" w:sz="4" w:space="1" w:color="C0C0C0"/>
                        <w:right w:val="single" w:sz="4" w:space="1" w:color="C0C0C0"/>
                      </w:divBdr>
                      <w:divsChild>
                        <w:div w:id="12076072">
                          <w:marLeft w:val="0"/>
                          <w:marRight w:val="0"/>
                          <w:marTop w:val="0"/>
                          <w:marBottom w:val="0"/>
                          <w:divBdr>
                            <w:top w:val="none" w:sz="0" w:space="0" w:color="auto"/>
                            <w:left w:val="none" w:sz="0" w:space="0" w:color="auto"/>
                            <w:bottom w:val="none" w:sz="0" w:space="0" w:color="auto"/>
                            <w:right w:val="none" w:sz="0" w:space="0" w:color="auto"/>
                          </w:divBdr>
                        </w:div>
                        <w:div w:id="341972966">
                          <w:marLeft w:val="0"/>
                          <w:marRight w:val="0"/>
                          <w:marTop w:val="0"/>
                          <w:marBottom w:val="0"/>
                          <w:divBdr>
                            <w:top w:val="none" w:sz="0" w:space="0" w:color="auto"/>
                            <w:left w:val="none" w:sz="0" w:space="0" w:color="auto"/>
                            <w:bottom w:val="none" w:sz="0" w:space="0" w:color="auto"/>
                            <w:right w:val="none" w:sz="0" w:space="0" w:color="auto"/>
                          </w:divBdr>
                        </w:div>
                        <w:div w:id="965893123">
                          <w:marLeft w:val="0"/>
                          <w:marRight w:val="0"/>
                          <w:marTop w:val="0"/>
                          <w:marBottom w:val="0"/>
                          <w:divBdr>
                            <w:top w:val="none" w:sz="0" w:space="0" w:color="auto"/>
                            <w:left w:val="none" w:sz="0" w:space="0" w:color="auto"/>
                            <w:bottom w:val="none" w:sz="0" w:space="0" w:color="auto"/>
                            <w:right w:val="none" w:sz="0" w:space="0" w:color="auto"/>
                          </w:divBdr>
                        </w:div>
                        <w:div w:id="158934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0412784">
      <w:bodyDiv w:val="1"/>
      <w:marLeft w:val="0"/>
      <w:marRight w:val="0"/>
      <w:marTop w:val="0"/>
      <w:marBottom w:val="0"/>
      <w:divBdr>
        <w:top w:val="none" w:sz="0" w:space="0" w:color="auto"/>
        <w:left w:val="none" w:sz="0" w:space="0" w:color="auto"/>
        <w:bottom w:val="none" w:sz="0" w:space="0" w:color="auto"/>
        <w:right w:val="none" w:sz="0" w:space="0" w:color="auto"/>
      </w:divBdr>
      <w:divsChild>
        <w:div w:id="860049634">
          <w:marLeft w:val="0"/>
          <w:marRight w:val="0"/>
          <w:marTop w:val="0"/>
          <w:marBottom w:val="0"/>
          <w:divBdr>
            <w:top w:val="none" w:sz="0" w:space="0" w:color="auto"/>
            <w:left w:val="none" w:sz="0" w:space="0" w:color="auto"/>
            <w:bottom w:val="none" w:sz="0" w:space="0" w:color="auto"/>
            <w:right w:val="none" w:sz="0" w:space="0" w:color="auto"/>
          </w:divBdr>
          <w:divsChild>
            <w:div w:id="1674524353">
              <w:marLeft w:val="0"/>
              <w:marRight w:val="0"/>
              <w:marTop w:val="0"/>
              <w:marBottom w:val="0"/>
              <w:divBdr>
                <w:top w:val="none" w:sz="0" w:space="0" w:color="auto"/>
                <w:left w:val="none" w:sz="0" w:space="0" w:color="auto"/>
                <w:bottom w:val="none" w:sz="0" w:space="0" w:color="auto"/>
                <w:right w:val="none" w:sz="0" w:space="0" w:color="auto"/>
              </w:divBdr>
              <w:divsChild>
                <w:div w:id="1965380830">
                  <w:marLeft w:val="0"/>
                  <w:marRight w:val="0"/>
                  <w:marTop w:val="0"/>
                  <w:marBottom w:val="0"/>
                  <w:divBdr>
                    <w:top w:val="none" w:sz="0" w:space="0" w:color="auto"/>
                    <w:left w:val="none" w:sz="0" w:space="0" w:color="auto"/>
                    <w:bottom w:val="none" w:sz="0" w:space="0" w:color="auto"/>
                    <w:right w:val="none" w:sz="0" w:space="0" w:color="auto"/>
                  </w:divBdr>
                  <w:divsChild>
                    <w:div w:id="58790528">
                      <w:marLeft w:val="0"/>
                      <w:marRight w:val="0"/>
                      <w:marTop w:val="0"/>
                      <w:marBottom w:val="0"/>
                      <w:divBdr>
                        <w:top w:val="none" w:sz="0" w:space="0" w:color="auto"/>
                        <w:left w:val="none" w:sz="0" w:space="0" w:color="auto"/>
                        <w:bottom w:val="none" w:sz="0" w:space="0" w:color="auto"/>
                        <w:right w:val="none" w:sz="0" w:space="0" w:color="auto"/>
                      </w:divBdr>
                    </w:div>
                    <w:div w:id="64761612">
                      <w:marLeft w:val="0"/>
                      <w:marRight w:val="0"/>
                      <w:marTop w:val="0"/>
                      <w:marBottom w:val="0"/>
                      <w:divBdr>
                        <w:top w:val="none" w:sz="0" w:space="0" w:color="auto"/>
                        <w:left w:val="none" w:sz="0" w:space="0" w:color="auto"/>
                        <w:bottom w:val="none" w:sz="0" w:space="0" w:color="auto"/>
                        <w:right w:val="none" w:sz="0" w:space="0" w:color="auto"/>
                      </w:divBdr>
                    </w:div>
                    <w:div w:id="80958002">
                      <w:marLeft w:val="0"/>
                      <w:marRight w:val="0"/>
                      <w:marTop w:val="0"/>
                      <w:marBottom w:val="0"/>
                      <w:divBdr>
                        <w:top w:val="none" w:sz="0" w:space="0" w:color="auto"/>
                        <w:left w:val="none" w:sz="0" w:space="0" w:color="auto"/>
                        <w:bottom w:val="none" w:sz="0" w:space="0" w:color="auto"/>
                        <w:right w:val="none" w:sz="0" w:space="0" w:color="auto"/>
                      </w:divBdr>
                    </w:div>
                    <w:div w:id="153836153">
                      <w:marLeft w:val="0"/>
                      <w:marRight w:val="0"/>
                      <w:marTop w:val="0"/>
                      <w:marBottom w:val="0"/>
                      <w:divBdr>
                        <w:top w:val="none" w:sz="0" w:space="0" w:color="auto"/>
                        <w:left w:val="none" w:sz="0" w:space="0" w:color="auto"/>
                        <w:bottom w:val="none" w:sz="0" w:space="0" w:color="auto"/>
                        <w:right w:val="none" w:sz="0" w:space="0" w:color="auto"/>
                      </w:divBdr>
                    </w:div>
                    <w:div w:id="223444754">
                      <w:marLeft w:val="0"/>
                      <w:marRight w:val="0"/>
                      <w:marTop w:val="0"/>
                      <w:marBottom w:val="0"/>
                      <w:divBdr>
                        <w:top w:val="none" w:sz="0" w:space="0" w:color="auto"/>
                        <w:left w:val="none" w:sz="0" w:space="0" w:color="auto"/>
                        <w:bottom w:val="none" w:sz="0" w:space="0" w:color="auto"/>
                        <w:right w:val="none" w:sz="0" w:space="0" w:color="auto"/>
                      </w:divBdr>
                    </w:div>
                    <w:div w:id="859319889">
                      <w:marLeft w:val="0"/>
                      <w:marRight w:val="0"/>
                      <w:marTop w:val="0"/>
                      <w:marBottom w:val="0"/>
                      <w:divBdr>
                        <w:top w:val="none" w:sz="0" w:space="0" w:color="auto"/>
                        <w:left w:val="none" w:sz="0" w:space="0" w:color="auto"/>
                        <w:bottom w:val="none" w:sz="0" w:space="0" w:color="auto"/>
                        <w:right w:val="none" w:sz="0" w:space="0" w:color="auto"/>
                      </w:divBdr>
                    </w:div>
                    <w:div w:id="1287543532">
                      <w:marLeft w:val="0"/>
                      <w:marRight w:val="0"/>
                      <w:marTop w:val="0"/>
                      <w:marBottom w:val="0"/>
                      <w:divBdr>
                        <w:top w:val="none" w:sz="0" w:space="0" w:color="auto"/>
                        <w:left w:val="none" w:sz="0" w:space="0" w:color="auto"/>
                        <w:bottom w:val="none" w:sz="0" w:space="0" w:color="auto"/>
                        <w:right w:val="none" w:sz="0" w:space="0" w:color="auto"/>
                      </w:divBdr>
                    </w:div>
                    <w:div w:id="1346901306">
                      <w:marLeft w:val="0"/>
                      <w:marRight w:val="0"/>
                      <w:marTop w:val="0"/>
                      <w:marBottom w:val="0"/>
                      <w:divBdr>
                        <w:top w:val="none" w:sz="0" w:space="0" w:color="auto"/>
                        <w:left w:val="none" w:sz="0" w:space="0" w:color="auto"/>
                        <w:bottom w:val="none" w:sz="0" w:space="0" w:color="auto"/>
                        <w:right w:val="none" w:sz="0" w:space="0" w:color="auto"/>
                      </w:divBdr>
                    </w:div>
                    <w:div w:id="1506432596">
                      <w:marLeft w:val="0"/>
                      <w:marRight w:val="0"/>
                      <w:marTop w:val="0"/>
                      <w:marBottom w:val="0"/>
                      <w:divBdr>
                        <w:top w:val="none" w:sz="0" w:space="0" w:color="auto"/>
                        <w:left w:val="none" w:sz="0" w:space="0" w:color="auto"/>
                        <w:bottom w:val="none" w:sz="0" w:space="0" w:color="auto"/>
                        <w:right w:val="none" w:sz="0" w:space="0" w:color="auto"/>
                      </w:divBdr>
                    </w:div>
                    <w:div w:id="1582521876">
                      <w:marLeft w:val="0"/>
                      <w:marRight w:val="0"/>
                      <w:marTop w:val="0"/>
                      <w:marBottom w:val="0"/>
                      <w:divBdr>
                        <w:top w:val="none" w:sz="0" w:space="0" w:color="auto"/>
                        <w:left w:val="none" w:sz="0" w:space="0" w:color="auto"/>
                        <w:bottom w:val="none" w:sz="0" w:space="0" w:color="auto"/>
                        <w:right w:val="none" w:sz="0" w:space="0" w:color="auto"/>
                      </w:divBdr>
                    </w:div>
                    <w:div w:id="1816675206">
                      <w:marLeft w:val="0"/>
                      <w:marRight w:val="0"/>
                      <w:marTop w:val="0"/>
                      <w:marBottom w:val="0"/>
                      <w:divBdr>
                        <w:top w:val="none" w:sz="0" w:space="0" w:color="auto"/>
                        <w:left w:val="none" w:sz="0" w:space="0" w:color="auto"/>
                        <w:bottom w:val="none" w:sz="0" w:space="0" w:color="auto"/>
                        <w:right w:val="none" w:sz="0" w:space="0" w:color="auto"/>
                      </w:divBdr>
                    </w:div>
                    <w:div w:id="212646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175890">
      <w:bodyDiv w:val="1"/>
      <w:marLeft w:val="0"/>
      <w:marRight w:val="0"/>
      <w:marTop w:val="0"/>
      <w:marBottom w:val="0"/>
      <w:divBdr>
        <w:top w:val="none" w:sz="0" w:space="0" w:color="auto"/>
        <w:left w:val="none" w:sz="0" w:space="0" w:color="auto"/>
        <w:bottom w:val="none" w:sz="0" w:space="0" w:color="auto"/>
        <w:right w:val="none" w:sz="0" w:space="0" w:color="auto"/>
      </w:divBdr>
    </w:div>
    <w:div w:id="223681420">
      <w:bodyDiv w:val="1"/>
      <w:marLeft w:val="0"/>
      <w:marRight w:val="0"/>
      <w:marTop w:val="0"/>
      <w:marBottom w:val="0"/>
      <w:divBdr>
        <w:top w:val="none" w:sz="0" w:space="0" w:color="auto"/>
        <w:left w:val="none" w:sz="0" w:space="0" w:color="auto"/>
        <w:bottom w:val="none" w:sz="0" w:space="0" w:color="auto"/>
        <w:right w:val="none" w:sz="0" w:space="0" w:color="auto"/>
      </w:divBdr>
      <w:divsChild>
        <w:div w:id="810250193">
          <w:marLeft w:val="0"/>
          <w:marRight w:val="0"/>
          <w:marTop w:val="0"/>
          <w:marBottom w:val="0"/>
          <w:divBdr>
            <w:top w:val="none" w:sz="0" w:space="0" w:color="auto"/>
            <w:left w:val="none" w:sz="0" w:space="0" w:color="auto"/>
            <w:bottom w:val="none" w:sz="0" w:space="0" w:color="auto"/>
            <w:right w:val="none" w:sz="0" w:space="0" w:color="auto"/>
          </w:divBdr>
          <w:divsChild>
            <w:div w:id="1510439879">
              <w:marLeft w:val="0"/>
              <w:marRight w:val="0"/>
              <w:marTop w:val="0"/>
              <w:marBottom w:val="0"/>
              <w:divBdr>
                <w:top w:val="none" w:sz="0" w:space="0" w:color="auto"/>
                <w:left w:val="none" w:sz="0" w:space="0" w:color="auto"/>
                <w:bottom w:val="none" w:sz="0" w:space="0" w:color="auto"/>
                <w:right w:val="none" w:sz="0" w:space="0" w:color="auto"/>
              </w:divBdr>
            </w:div>
          </w:divsChild>
        </w:div>
        <w:div w:id="1541943300">
          <w:marLeft w:val="0"/>
          <w:marRight w:val="0"/>
          <w:marTop w:val="0"/>
          <w:marBottom w:val="0"/>
          <w:divBdr>
            <w:top w:val="none" w:sz="0" w:space="0" w:color="auto"/>
            <w:left w:val="none" w:sz="0" w:space="0" w:color="auto"/>
            <w:bottom w:val="none" w:sz="0" w:space="0" w:color="auto"/>
            <w:right w:val="none" w:sz="0" w:space="0" w:color="auto"/>
          </w:divBdr>
          <w:divsChild>
            <w:div w:id="1535312438">
              <w:marLeft w:val="0"/>
              <w:marRight w:val="0"/>
              <w:marTop w:val="0"/>
              <w:marBottom w:val="0"/>
              <w:divBdr>
                <w:top w:val="none" w:sz="0" w:space="0" w:color="auto"/>
                <w:left w:val="none" w:sz="0" w:space="0" w:color="auto"/>
                <w:bottom w:val="none" w:sz="0" w:space="0" w:color="auto"/>
                <w:right w:val="none" w:sz="0" w:space="0" w:color="auto"/>
              </w:divBdr>
            </w:div>
          </w:divsChild>
        </w:div>
        <w:div w:id="1561013829">
          <w:marLeft w:val="0"/>
          <w:marRight w:val="0"/>
          <w:marTop w:val="0"/>
          <w:marBottom w:val="0"/>
          <w:divBdr>
            <w:top w:val="none" w:sz="0" w:space="0" w:color="auto"/>
            <w:left w:val="none" w:sz="0" w:space="0" w:color="auto"/>
            <w:bottom w:val="none" w:sz="0" w:space="0" w:color="auto"/>
            <w:right w:val="none" w:sz="0" w:space="0" w:color="auto"/>
          </w:divBdr>
          <w:divsChild>
            <w:div w:id="1267886333">
              <w:marLeft w:val="0"/>
              <w:marRight w:val="0"/>
              <w:marTop w:val="0"/>
              <w:marBottom w:val="0"/>
              <w:divBdr>
                <w:top w:val="none" w:sz="0" w:space="0" w:color="auto"/>
                <w:left w:val="none" w:sz="0" w:space="0" w:color="auto"/>
                <w:bottom w:val="none" w:sz="0" w:space="0" w:color="auto"/>
                <w:right w:val="none" w:sz="0" w:space="0" w:color="auto"/>
              </w:divBdr>
            </w:div>
          </w:divsChild>
        </w:div>
        <w:div w:id="1608266646">
          <w:marLeft w:val="0"/>
          <w:marRight w:val="0"/>
          <w:marTop w:val="0"/>
          <w:marBottom w:val="0"/>
          <w:divBdr>
            <w:top w:val="none" w:sz="0" w:space="0" w:color="auto"/>
            <w:left w:val="none" w:sz="0" w:space="0" w:color="auto"/>
            <w:bottom w:val="none" w:sz="0" w:space="0" w:color="auto"/>
            <w:right w:val="none" w:sz="0" w:space="0" w:color="auto"/>
          </w:divBdr>
          <w:divsChild>
            <w:div w:id="792400993">
              <w:marLeft w:val="0"/>
              <w:marRight w:val="0"/>
              <w:marTop w:val="0"/>
              <w:marBottom w:val="0"/>
              <w:divBdr>
                <w:top w:val="none" w:sz="0" w:space="0" w:color="auto"/>
                <w:left w:val="none" w:sz="0" w:space="0" w:color="auto"/>
                <w:bottom w:val="none" w:sz="0" w:space="0" w:color="auto"/>
                <w:right w:val="none" w:sz="0" w:space="0" w:color="auto"/>
              </w:divBdr>
            </w:div>
          </w:divsChild>
        </w:div>
        <w:div w:id="1975481995">
          <w:marLeft w:val="0"/>
          <w:marRight w:val="0"/>
          <w:marTop w:val="0"/>
          <w:marBottom w:val="0"/>
          <w:divBdr>
            <w:top w:val="none" w:sz="0" w:space="0" w:color="auto"/>
            <w:left w:val="none" w:sz="0" w:space="0" w:color="auto"/>
            <w:bottom w:val="none" w:sz="0" w:space="0" w:color="auto"/>
            <w:right w:val="none" w:sz="0" w:space="0" w:color="auto"/>
          </w:divBdr>
          <w:divsChild>
            <w:div w:id="63079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842262">
      <w:bodyDiv w:val="1"/>
      <w:marLeft w:val="0"/>
      <w:marRight w:val="0"/>
      <w:marTop w:val="0"/>
      <w:marBottom w:val="0"/>
      <w:divBdr>
        <w:top w:val="none" w:sz="0" w:space="0" w:color="auto"/>
        <w:left w:val="none" w:sz="0" w:space="0" w:color="auto"/>
        <w:bottom w:val="none" w:sz="0" w:space="0" w:color="auto"/>
        <w:right w:val="none" w:sz="0" w:space="0" w:color="auto"/>
      </w:divBdr>
      <w:divsChild>
        <w:div w:id="1548102966">
          <w:marLeft w:val="0"/>
          <w:marRight w:val="0"/>
          <w:marTop w:val="0"/>
          <w:marBottom w:val="0"/>
          <w:divBdr>
            <w:top w:val="none" w:sz="0" w:space="0" w:color="auto"/>
            <w:left w:val="none" w:sz="0" w:space="0" w:color="auto"/>
            <w:bottom w:val="none" w:sz="0" w:space="0" w:color="auto"/>
            <w:right w:val="none" w:sz="0" w:space="0" w:color="auto"/>
          </w:divBdr>
          <w:divsChild>
            <w:div w:id="165714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080143">
      <w:bodyDiv w:val="1"/>
      <w:marLeft w:val="0"/>
      <w:marRight w:val="0"/>
      <w:marTop w:val="0"/>
      <w:marBottom w:val="0"/>
      <w:divBdr>
        <w:top w:val="none" w:sz="0" w:space="0" w:color="auto"/>
        <w:left w:val="none" w:sz="0" w:space="0" w:color="auto"/>
        <w:bottom w:val="none" w:sz="0" w:space="0" w:color="auto"/>
        <w:right w:val="none" w:sz="0" w:space="0" w:color="auto"/>
      </w:divBdr>
    </w:div>
    <w:div w:id="228811400">
      <w:bodyDiv w:val="1"/>
      <w:marLeft w:val="0"/>
      <w:marRight w:val="0"/>
      <w:marTop w:val="0"/>
      <w:marBottom w:val="0"/>
      <w:divBdr>
        <w:top w:val="none" w:sz="0" w:space="0" w:color="auto"/>
        <w:left w:val="none" w:sz="0" w:space="0" w:color="auto"/>
        <w:bottom w:val="none" w:sz="0" w:space="0" w:color="auto"/>
        <w:right w:val="none" w:sz="0" w:space="0" w:color="auto"/>
      </w:divBdr>
      <w:divsChild>
        <w:div w:id="475148048">
          <w:marLeft w:val="0"/>
          <w:marRight w:val="0"/>
          <w:marTop w:val="0"/>
          <w:marBottom w:val="0"/>
          <w:divBdr>
            <w:top w:val="none" w:sz="0" w:space="0" w:color="auto"/>
            <w:left w:val="none" w:sz="0" w:space="0" w:color="auto"/>
            <w:bottom w:val="none" w:sz="0" w:space="0" w:color="auto"/>
            <w:right w:val="none" w:sz="0" w:space="0" w:color="auto"/>
          </w:divBdr>
        </w:div>
        <w:div w:id="481502335">
          <w:marLeft w:val="0"/>
          <w:marRight w:val="0"/>
          <w:marTop w:val="0"/>
          <w:marBottom w:val="0"/>
          <w:divBdr>
            <w:top w:val="none" w:sz="0" w:space="0" w:color="auto"/>
            <w:left w:val="none" w:sz="0" w:space="0" w:color="auto"/>
            <w:bottom w:val="none" w:sz="0" w:space="0" w:color="auto"/>
            <w:right w:val="none" w:sz="0" w:space="0" w:color="auto"/>
          </w:divBdr>
        </w:div>
        <w:div w:id="902759812">
          <w:marLeft w:val="0"/>
          <w:marRight w:val="0"/>
          <w:marTop w:val="0"/>
          <w:marBottom w:val="0"/>
          <w:divBdr>
            <w:top w:val="none" w:sz="0" w:space="0" w:color="auto"/>
            <w:left w:val="none" w:sz="0" w:space="0" w:color="auto"/>
            <w:bottom w:val="none" w:sz="0" w:space="0" w:color="auto"/>
            <w:right w:val="none" w:sz="0" w:space="0" w:color="auto"/>
          </w:divBdr>
        </w:div>
        <w:div w:id="1401170661">
          <w:marLeft w:val="0"/>
          <w:marRight w:val="0"/>
          <w:marTop w:val="0"/>
          <w:marBottom w:val="0"/>
          <w:divBdr>
            <w:top w:val="none" w:sz="0" w:space="0" w:color="auto"/>
            <w:left w:val="none" w:sz="0" w:space="0" w:color="auto"/>
            <w:bottom w:val="none" w:sz="0" w:space="0" w:color="auto"/>
            <w:right w:val="none" w:sz="0" w:space="0" w:color="auto"/>
          </w:divBdr>
        </w:div>
      </w:divsChild>
    </w:div>
    <w:div w:id="229115308">
      <w:bodyDiv w:val="1"/>
      <w:marLeft w:val="0"/>
      <w:marRight w:val="0"/>
      <w:marTop w:val="0"/>
      <w:marBottom w:val="0"/>
      <w:divBdr>
        <w:top w:val="none" w:sz="0" w:space="0" w:color="auto"/>
        <w:left w:val="none" w:sz="0" w:space="0" w:color="auto"/>
        <w:bottom w:val="none" w:sz="0" w:space="0" w:color="auto"/>
        <w:right w:val="none" w:sz="0" w:space="0" w:color="auto"/>
      </w:divBdr>
    </w:div>
    <w:div w:id="231545818">
      <w:bodyDiv w:val="1"/>
      <w:marLeft w:val="0"/>
      <w:marRight w:val="0"/>
      <w:marTop w:val="0"/>
      <w:marBottom w:val="0"/>
      <w:divBdr>
        <w:top w:val="none" w:sz="0" w:space="0" w:color="auto"/>
        <w:left w:val="none" w:sz="0" w:space="0" w:color="auto"/>
        <w:bottom w:val="none" w:sz="0" w:space="0" w:color="auto"/>
        <w:right w:val="none" w:sz="0" w:space="0" w:color="auto"/>
      </w:divBdr>
      <w:divsChild>
        <w:div w:id="395209412">
          <w:marLeft w:val="0"/>
          <w:marRight w:val="0"/>
          <w:marTop w:val="0"/>
          <w:marBottom w:val="0"/>
          <w:divBdr>
            <w:top w:val="none" w:sz="0" w:space="0" w:color="auto"/>
            <w:left w:val="none" w:sz="0" w:space="0" w:color="auto"/>
            <w:bottom w:val="none" w:sz="0" w:space="0" w:color="auto"/>
            <w:right w:val="none" w:sz="0" w:space="0" w:color="auto"/>
          </w:divBdr>
          <w:divsChild>
            <w:div w:id="1075399886">
              <w:marLeft w:val="0"/>
              <w:marRight w:val="93"/>
              <w:marTop w:val="0"/>
              <w:marBottom w:val="833"/>
              <w:divBdr>
                <w:top w:val="none" w:sz="0" w:space="0" w:color="auto"/>
                <w:left w:val="none" w:sz="0" w:space="0" w:color="auto"/>
                <w:bottom w:val="none" w:sz="0" w:space="0" w:color="auto"/>
                <w:right w:val="none" w:sz="0" w:space="0" w:color="auto"/>
              </w:divBdr>
              <w:divsChild>
                <w:div w:id="29664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744738">
      <w:bodyDiv w:val="1"/>
      <w:marLeft w:val="0"/>
      <w:marRight w:val="0"/>
      <w:marTop w:val="0"/>
      <w:marBottom w:val="0"/>
      <w:divBdr>
        <w:top w:val="none" w:sz="0" w:space="0" w:color="auto"/>
        <w:left w:val="none" w:sz="0" w:space="0" w:color="auto"/>
        <w:bottom w:val="none" w:sz="0" w:space="0" w:color="auto"/>
        <w:right w:val="none" w:sz="0" w:space="0" w:color="auto"/>
      </w:divBdr>
    </w:div>
    <w:div w:id="232930105">
      <w:bodyDiv w:val="1"/>
      <w:marLeft w:val="0"/>
      <w:marRight w:val="0"/>
      <w:marTop w:val="0"/>
      <w:marBottom w:val="0"/>
      <w:divBdr>
        <w:top w:val="none" w:sz="0" w:space="0" w:color="auto"/>
        <w:left w:val="none" w:sz="0" w:space="0" w:color="auto"/>
        <w:bottom w:val="none" w:sz="0" w:space="0" w:color="auto"/>
        <w:right w:val="none" w:sz="0" w:space="0" w:color="auto"/>
      </w:divBdr>
      <w:divsChild>
        <w:div w:id="1068651323">
          <w:marLeft w:val="0"/>
          <w:marRight w:val="0"/>
          <w:marTop w:val="0"/>
          <w:marBottom w:val="0"/>
          <w:divBdr>
            <w:top w:val="none" w:sz="0" w:space="0" w:color="auto"/>
            <w:left w:val="none" w:sz="0" w:space="0" w:color="auto"/>
            <w:bottom w:val="none" w:sz="0" w:space="0" w:color="auto"/>
            <w:right w:val="none" w:sz="0" w:space="0" w:color="auto"/>
          </w:divBdr>
          <w:divsChild>
            <w:div w:id="2110461331">
              <w:marLeft w:val="0"/>
              <w:marRight w:val="0"/>
              <w:marTop w:val="0"/>
              <w:marBottom w:val="0"/>
              <w:divBdr>
                <w:top w:val="none" w:sz="0" w:space="0" w:color="auto"/>
                <w:left w:val="none" w:sz="0" w:space="0" w:color="auto"/>
                <w:bottom w:val="none" w:sz="0" w:space="0" w:color="auto"/>
                <w:right w:val="none" w:sz="0" w:space="0" w:color="auto"/>
              </w:divBdr>
              <w:divsChild>
                <w:div w:id="1892115423">
                  <w:marLeft w:val="0"/>
                  <w:marRight w:val="0"/>
                  <w:marTop w:val="0"/>
                  <w:marBottom w:val="0"/>
                  <w:divBdr>
                    <w:top w:val="none" w:sz="0" w:space="0" w:color="auto"/>
                    <w:left w:val="none" w:sz="0" w:space="0" w:color="auto"/>
                    <w:bottom w:val="none" w:sz="0" w:space="0" w:color="auto"/>
                    <w:right w:val="none" w:sz="0" w:space="0" w:color="auto"/>
                  </w:divBdr>
                  <w:divsChild>
                    <w:div w:id="149372768">
                      <w:marLeft w:val="0"/>
                      <w:marRight w:val="0"/>
                      <w:marTop w:val="0"/>
                      <w:marBottom w:val="0"/>
                      <w:divBdr>
                        <w:top w:val="none" w:sz="0" w:space="0" w:color="auto"/>
                        <w:left w:val="none" w:sz="0" w:space="0" w:color="auto"/>
                        <w:bottom w:val="none" w:sz="0" w:space="0" w:color="auto"/>
                        <w:right w:val="none" w:sz="0" w:space="0" w:color="auto"/>
                      </w:divBdr>
                    </w:div>
                    <w:div w:id="273757022">
                      <w:marLeft w:val="0"/>
                      <w:marRight w:val="0"/>
                      <w:marTop w:val="0"/>
                      <w:marBottom w:val="0"/>
                      <w:divBdr>
                        <w:top w:val="none" w:sz="0" w:space="0" w:color="auto"/>
                        <w:left w:val="none" w:sz="0" w:space="0" w:color="auto"/>
                        <w:bottom w:val="none" w:sz="0" w:space="0" w:color="auto"/>
                        <w:right w:val="none" w:sz="0" w:space="0" w:color="auto"/>
                      </w:divBdr>
                    </w:div>
                    <w:div w:id="398679033">
                      <w:marLeft w:val="0"/>
                      <w:marRight w:val="0"/>
                      <w:marTop w:val="0"/>
                      <w:marBottom w:val="0"/>
                      <w:divBdr>
                        <w:top w:val="none" w:sz="0" w:space="0" w:color="auto"/>
                        <w:left w:val="none" w:sz="0" w:space="0" w:color="auto"/>
                        <w:bottom w:val="none" w:sz="0" w:space="0" w:color="auto"/>
                        <w:right w:val="none" w:sz="0" w:space="0" w:color="auto"/>
                      </w:divBdr>
                    </w:div>
                    <w:div w:id="561718982">
                      <w:marLeft w:val="0"/>
                      <w:marRight w:val="0"/>
                      <w:marTop w:val="0"/>
                      <w:marBottom w:val="0"/>
                      <w:divBdr>
                        <w:top w:val="none" w:sz="0" w:space="0" w:color="auto"/>
                        <w:left w:val="none" w:sz="0" w:space="0" w:color="auto"/>
                        <w:bottom w:val="none" w:sz="0" w:space="0" w:color="auto"/>
                        <w:right w:val="none" w:sz="0" w:space="0" w:color="auto"/>
                      </w:divBdr>
                    </w:div>
                    <w:div w:id="585727679">
                      <w:marLeft w:val="0"/>
                      <w:marRight w:val="0"/>
                      <w:marTop w:val="0"/>
                      <w:marBottom w:val="0"/>
                      <w:divBdr>
                        <w:top w:val="none" w:sz="0" w:space="0" w:color="auto"/>
                        <w:left w:val="none" w:sz="0" w:space="0" w:color="auto"/>
                        <w:bottom w:val="none" w:sz="0" w:space="0" w:color="auto"/>
                        <w:right w:val="none" w:sz="0" w:space="0" w:color="auto"/>
                      </w:divBdr>
                    </w:div>
                    <w:div w:id="1276521646">
                      <w:marLeft w:val="0"/>
                      <w:marRight w:val="0"/>
                      <w:marTop w:val="0"/>
                      <w:marBottom w:val="0"/>
                      <w:divBdr>
                        <w:top w:val="none" w:sz="0" w:space="0" w:color="auto"/>
                        <w:left w:val="none" w:sz="0" w:space="0" w:color="auto"/>
                        <w:bottom w:val="none" w:sz="0" w:space="0" w:color="auto"/>
                        <w:right w:val="none" w:sz="0" w:space="0" w:color="auto"/>
                      </w:divBdr>
                    </w:div>
                    <w:div w:id="15600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212788">
      <w:bodyDiv w:val="1"/>
      <w:marLeft w:val="0"/>
      <w:marRight w:val="0"/>
      <w:marTop w:val="0"/>
      <w:marBottom w:val="0"/>
      <w:divBdr>
        <w:top w:val="none" w:sz="0" w:space="0" w:color="auto"/>
        <w:left w:val="none" w:sz="0" w:space="0" w:color="auto"/>
        <w:bottom w:val="none" w:sz="0" w:space="0" w:color="auto"/>
        <w:right w:val="none" w:sz="0" w:space="0" w:color="auto"/>
      </w:divBdr>
    </w:div>
    <w:div w:id="238445315">
      <w:bodyDiv w:val="1"/>
      <w:marLeft w:val="0"/>
      <w:marRight w:val="0"/>
      <w:marTop w:val="0"/>
      <w:marBottom w:val="0"/>
      <w:divBdr>
        <w:top w:val="none" w:sz="0" w:space="0" w:color="auto"/>
        <w:left w:val="none" w:sz="0" w:space="0" w:color="auto"/>
        <w:bottom w:val="none" w:sz="0" w:space="0" w:color="auto"/>
        <w:right w:val="none" w:sz="0" w:space="0" w:color="auto"/>
      </w:divBdr>
    </w:div>
    <w:div w:id="238562070">
      <w:bodyDiv w:val="1"/>
      <w:marLeft w:val="0"/>
      <w:marRight w:val="0"/>
      <w:marTop w:val="0"/>
      <w:marBottom w:val="0"/>
      <w:divBdr>
        <w:top w:val="none" w:sz="0" w:space="0" w:color="auto"/>
        <w:left w:val="none" w:sz="0" w:space="0" w:color="auto"/>
        <w:bottom w:val="none" w:sz="0" w:space="0" w:color="auto"/>
        <w:right w:val="none" w:sz="0" w:space="0" w:color="auto"/>
      </w:divBdr>
    </w:div>
    <w:div w:id="240608264">
      <w:bodyDiv w:val="1"/>
      <w:marLeft w:val="0"/>
      <w:marRight w:val="0"/>
      <w:marTop w:val="0"/>
      <w:marBottom w:val="0"/>
      <w:divBdr>
        <w:top w:val="none" w:sz="0" w:space="0" w:color="auto"/>
        <w:left w:val="none" w:sz="0" w:space="0" w:color="auto"/>
        <w:bottom w:val="none" w:sz="0" w:space="0" w:color="auto"/>
        <w:right w:val="none" w:sz="0" w:space="0" w:color="auto"/>
      </w:divBdr>
    </w:div>
    <w:div w:id="241573850">
      <w:bodyDiv w:val="1"/>
      <w:marLeft w:val="0"/>
      <w:marRight w:val="0"/>
      <w:marTop w:val="0"/>
      <w:marBottom w:val="0"/>
      <w:divBdr>
        <w:top w:val="none" w:sz="0" w:space="0" w:color="auto"/>
        <w:left w:val="none" w:sz="0" w:space="0" w:color="auto"/>
        <w:bottom w:val="none" w:sz="0" w:space="0" w:color="auto"/>
        <w:right w:val="none" w:sz="0" w:space="0" w:color="auto"/>
      </w:divBdr>
      <w:divsChild>
        <w:div w:id="202795543">
          <w:marLeft w:val="0"/>
          <w:marRight w:val="0"/>
          <w:marTop w:val="0"/>
          <w:marBottom w:val="0"/>
          <w:divBdr>
            <w:top w:val="none" w:sz="0" w:space="0" w:color="auto"/>
            <w:left w:val="none" w:sz="0" w:space="0" w:color="auto"/>
            <w:bottom w:val="none" w:sz="0" w:space="0" w:color="auto"/>
            <w:right w:val="none" w:sz="0" w:space="0" w:color="auto"/>
          </w:divBdr>
          <w:divsChild>
            <w:div w:id="403793841">
              <w:marLeft w:val="0"/>
              <w:marRight w:val="0"/>
              <w:marTop w:val="0"/>
              <w:marBottom w:val="0"/>
              <w:divBdr>
                <w:top w:val="none" w:sz="0" w:space="0" w:color="auto"/>
                <w:left w:val="none" w:sz="0" w:space="0" w:color="auto"/>
                <w:bottom w:val="none" w:sz="0" w:space="0" w:color="auto"/>
                <w:right w:val="none" w:sz="0" w:space="0" w:color="auto"/>
              </w:divBdr>
              <w:divsChild>
                <w:div w:id="442504150">
                  <w:marLeft w:val="0"/>
                  <w:marRight w:val="0"/>
                  <w:marTop w:val="0"/>
                  <w:marBottom w:val="0"/>
                  <w:divBdr>
                    <w:top w:val="none" w:sz="0" w:space="0" w:color="auto"/>
                    <w:left w:val="none" w:sz="0" w:space="0" w:color="auto"/>
                    <w:bottom w:val="none" w:sz="0" w:space="0" w:color="auto"/>
                    <w:right w:val="none" w:sz="0" w:space="0" w:color="auto"/>
                  </w:divBdr>
                  <w:divsChild>
                    <w:div w:id="146481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032964">
      <w:bodyDiv w:val="1"/>
      <w:marLeft w:val="0"/>
      <w:marRight w:val="0"/>
      <w:marTop w:val="0"/>
      <w:marBottom w:val="0"/>
      <w:divBdr>
        <w:top w:val="none" w:sz="0" w:space="0" w:color="auto"/>
        <w:left w:val="none" w:sz="0" w:space="0" w:color="auto"/>
        <w:bottom w:val="none" w:sz="0" w:space="0" w:color="auto"/>
        <w:right w:val="none" w:sz="0" w:space="0" w:color="auto"/>
      </w:divBdr>
      <w:divsChild>
        <w:div w:id="1507985132">
          <w:marLeft w:val="0"/>
          <w:marRight w:val="0"/>
          <w:marTop w:val="0"/>
          <w:marBottom w:val="0"/>
          <w:divBdr>
            <w:top w:val="none" w:sz="0" w:space="0" w:color="auto"/>
            <w:left w:val="none" w:sz="0" w:space="0" w:color="auto"/>
            <w:bottom w:val="none" w:sz="0" w:space="0" w:color="auto"/>
            <w:right w:val="none" w:sz="0" w:space="0" w:color="auto"/>
          </w:divBdr>
          <w:divsChild>
            <w:div w:id="1686977369">
              <w:marLeft w:val="0"/>
              <w:marRight w:val="0"/>
              <w:marTop w:val="0"/>
              <w:marBottom w:val="0"/>
              <w:divBdr>
                <w:top w:val="none" w:sz="0" w:space="0" w:color="auto"/>
                <w:left w:val="none" w:sz="0" w:space="0" w:color="auto"/>
                <w:bottom w:val="none" w:sz="0" w:space="0" w:color="auto"/>
                <w:right w:val="none" w:sz="0" w:space="0" w:color="auto"/>
              </w:divBdr>
              <w:divsChild>
                <w:div w:id="809060676">
                  <w:marLeft w:val="2928"/>
                  <w:marRight w:val="0"/>
                  <w:marTop w:val="720"/>
                  <w:marBottom w:val="0"/>
                  <w:divBdr>
                    <w:top w:val="none" w:sz="0" w:space="0" w:color="auto"/>
                    <w:left w:val="none" w:sz="0" w:space="0" w:color="auto"/>
                    <w:bottom w:val="none" w:sz="0" w:space="0" w:color="auto"/>
                    <w:right w:val="none" w:sz="0" w:space="0" w:color="auto"/>
                  </w:divBdr>
                  <w:divsChild>
                    <w:div w:id="191392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374791">
      <w:bodyDiv w:val="1"/>
      <w:marLeft w:val="0"/>
      <w:marRight w:val="0"/>
      <w:marTop w:val="0"/>
      <w:marBottom w:val="0"/>
      <w:divBdr>
        <w:top w:val="none" w:sz="0" w:space="0" w:color="auto"/>
        <w:left w:val="none" w:sz="0" w:space="0" w:color="auto"/>
        <w:bottom w:val="none" w:sz="0" w:space="0" w:color="auto"/>
        <w:right w:val="none" w:sz="0" w:space="0" w:color="auto"/>
      </w:divBdr>
      <w:divsChild>
        <w:div w:id="519660494">
          <w:marLeft w:val="0"/>
          <w:marRight w:val="0"/>
          <w:marTop w:val="0"/>
          <w:marBottom w:val="0"/>
          <w:divBdr>
            <w:top w:val="none" w:sz="0" w:space="0" w:color="auto"/>
            <w:left w:val="none" w:sz="0" w:space="0" w:color="auto"/>
            <w:bottom w:val="none" w:sz="0" w:space="0" w:color="auto"/>
            <w:right w:val="none" w:sz="0" w:space="0" w:color="auto"/>
          </w:divBdr>
          <w:divsChild>
            <w:div w:id="1701053461">
              <w:marLeft w:val="0"/>
              <w:marRight w:val="0"/>
              <w:marTop w:val="0"/>
              <w:marBottom w:val="0"/>
              <w:divBdr>
                <w:top w:val="none" w:sz="0" w:space="0" w:color="auto"/>
                <w:left w:val="none" w:sz="0" w:space="0" w:color="auto"/>
                <w:bottom w:val="none" w:sz="0" w:space="0" w:color="auto"/>
                <w:right w:val="none" w:sz="0" w:space="0" w:color="auto"/>
              </w:divBdr>
            </w:div>
          </w:divsChild>
        </w:div>
        <w:div w:id="1545214233">
          <w:marLeft w:val="0"/>
          <w:marRight w:val="0"/>
          <w:marTop w:val="0"/>
          <w:marBottom w:val="0"/>
          <w:divBdr>
            <w:top w:val="none" w:sz="0" w:space="0" w:color="auto"/>
            <w:left w:val="none" w:sz="0" w:space="0" w:color="auto"/>
            <w:bottom w:val="none" w:sz="0" w:space="0" w:color="auto"/>
            <w:right w:val="none" w:sz="0" w:space="0" w:color="auto"/>
          </w:divBdr>
          <w:divsChild>
            <w:div w:id="92530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685624">
      <w:bodyDiv w:val="1"/>
      <w:marLeft w:val="0"/>
      <w:marRight w:val="0"/>
      <w:marTop w:val="0"/>
      <w:marBottom w:val="0"/>
      <w:divBdr>
        <w:top w:val="none" w:sz="0" w:space="0" w:color="auto"/>
        <w:left w:val="none" w:sz="0" w:space="0" w:color="auto"/>
        <w:bottom w:val="none" w:sz="0" w:space="0" w:color="auto"/>
        <w:right w:val="none" w:sz="0" w:space="0" w:color="auto"/>
      </w:divBdr>
    </w:div>
    <w:div w:id="243685386">
      <w:bodyDiv w:val="1"/>
      <w:marLeft w:val="0"/>
      <w:marRight w:val="0"/>
      <w:marTop w:val="0"/>
      <w:marBottom w:val="0"/>
      <w:divBdr>
        <w:top w:val="none" w:sz="0" w:space="0" w:color="auto"/>
        <w:left w:val="none" w:sz="0" w:space="0" w:color="auto"/>
        <w:bottom w:val="none" w:sz="0" w:space="0" w:color="auto"/>
        <w:right w:val="none" w:sz="0" w:space="0" w:color="auto"/>
      </w:divBdr>
    </w:div>
    <w:div w:id="245850148">
      <w:bodyDiv w:val="1"/>
      <w:marLeft w:val="0"/>
      <w:marRight w:val="0"/>
      <w:marTop w:val="0"/>
      <w:marBottom w:val="0"/>
      <w:divBdr>
        <w:top w:val="none" w:sz="0" w:space="0" w:color="auto"/>
        <w:left w:val="none" w:sz="0" w:space="0" w:color="auto"/>
        <w:bottom w:val="none" w:sz="0" w:space="0" w:color="auto"/>
        <w:right w:val="none" w:sz="0" w:space="0" w:color="auto"/>
      </w:divBdr>
      <w:divsChild>
        <w:div w:id="17826033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7157273">
      <w:bodyDiv w:val="1"/>
      <w:marLeft w:val="0"/>
      <w:marRight w:val="0"/>
      <w:marTop w:val="0"/>
      <w:marBottom w:val="0"/>
      <w:divBdr>
        <w:top w:val="none" w:sz="0" w:space="0" w:color="auto"/>
        <w:left w:val="none" w:sz="0" w:space="0" w:color="auto"/>
        <w:bottom w:val="none" w:sz="0" w:space="0" w:color="auto"/>
        <w:right w:val="none" w:sz="0" w:space="0" w:color="auto"/>
      </w:divBdr>
      <w:divsChild>
        <w:div w:id="98456602">
          <w:marLeft w:val="4320"/>
          <w:marRight w:val="480"/>
          <w:marTop w:val="0"/>
          <w:marBottom w:val="0"/>
          <w:divBdr>
            <w:top w:val="single" w:sz="4" w:space="0" w:color="000000"/>
            <w:left w:val="single" w:sz="4" w:space="0" w:color="000000"/>
            <w:bottom w:val="single" w:sz="4" w:space="0" w:color="000000"/>
            <w:right w:val="single" w:sz="4" w:space="0" w:color="000000"/>
          </w:divBdr>
          <w:divsChild>
            <w:div w:id="322586790">
              <w:marLeft w:val="0"/>
              <w:marRight w:val="0"/>
              <w:marTop w:val="0"/>
              <w:marBottom w:val="480"/>
              <w:divBdr>
                <w:top w:val="none" w:sz="0" w:space="0" w:color="auto"/>
                <w:left w:val="none" w:sz="0" w:space="0" w:color="auto"/>
                <w:bottom w:val="none" w:sz="0" w:space="0" w:color="auto"/>
                <w:right w:val="none" w:sz="0" w:space="0" w:color="auto"/>
              </w:divBdr>
              <w:divsChild>
                <w:div w:id="899513807">
                  <w:marLeft w:val="0"/>
                  <w:marRight w:val="0"/>
                  <w:marTop w:val="0"/>
                  <w:marBottom w:val="120"/>
                  <w:divBdr>
                    <w:top w:val="none" w:sz="0" w:space="0" w:color="auto"/>
                    <w:left w:val="none" w:sz="0" w:space="0" w:color="auto"/>
                    <w:bottom w:val="none" w:sz="0" w:space="0" w:color="auto"/>
                    <w:right w:val="none" w:sz="0" w:space="0" w:color="auto"/>
                  </w:divBdr>
                </w:div>
              </w:divsChild>
            </w:div>
            <w:div w:id="1634098142">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249512437">
      <w:bodyDiv w:val="1"/>
      <w:marLeft w:val="0"/>
      <w:marRight w:val="0"/>
      <w:marTop w:val="0"/>
      <w:marBottom w:val="0"/>
      <w:divBdr>
        <w:top w:val="none" w:sz="0" w:space="0" w:color="auto"/>
        <w:left w:val="none" w:sz="0" w:space="0" w:color="auto"/>
        <w:bottom w:val="none" w:sz="0" w:space="0" w:color="auto"/>
        <w:right w:val="none" w:sz="0" w:space="0" w:color="auto"/>
      </w:divBdr>
    </w:div>
    <w:div w:id="250360149">
      <w:bodyDiv w:val="1"/>
      <w:marLeft w:val="0"/>
      <w:marRight w:val="0"/>
      <w:marTop w:val="0"/>
      <w:marBottom w:val="0"/>
      <w:divBdr>
        <w:top w:val="none" w:sz="0" w:space="0" w:color="auto"/>
        <w:left w:val="none" w:sz="0" w:space="0" w:color="auto"/>
        <w:bottom w:val="none" w:sz="0" w:space="0" w:color="auto"/>
        <w:right w:val="none" w:sz="0" w:space="0" w:color="auto"/>
      </w:divBdr>
    </w:div>
    <w:div w:id="252520445">
      <w:bodyDiv w:val="1"/>
      <w:marLeft w:val="0"/>
      <w:marRight w:val="0"/>
      <w:marTop w:val="0"/>
      <w:marBottom w:val="0"/>
      <w:divBdr>
        <w:top w:val="none" w:sz="0" w:space="0" w:color="auto"/>
        <w:left w:val="none" w:sz="0" w:space="0" w:color="auto"/>
        <w:bottom w:val="none" w:sz="0" w:space="0" w:color="auto"/>
        <w:right w:val="none" w:sz="0" w:space="0" w:color="auto"/>
      </w:divBdr>
      <w:divsChild>
        <w:div w:id="227569792">
          <w:marLeft w:val="0"/>
          <w:marRight w:val="0"/>
          <w:marTop w:val="0"/>
          <w:marBottom w:val="0"/>
          <w:divBdr>
            <w:top w:val="none" w:sz="0" w:space="0" w:color="auto"/>
            <w:left w:val="none" w:sz="0" w:space="0" w:color="auto"/>
            <w:bottom w:val="none" w:sz="0" w:space="0" w:color="auto"/>
            <w:right w:val="none" w:sz="0" w:space="0" w:color="auto"/>
          </w:divBdr>
          <w:divsChild>
            <w:div w:id="1833253866">
              <w:marLeft w:val="0"/>
              <w:marRight w:val="0"/>
              <w:marTop w:val="0"/>
              <w:marBottom w:val="0"/>
              <w:divBdr>
                <w:top w:val="none" w:sz="0" w:space="0" w:color="auto"/>
                <w:left w:val="none" w:sz="0" w:space="0" w:color="auto"/>
                <w:bottom w:val="none" w:sz="0" w:space="0" w:color="auto"/>
                <w:right w:val="none" w:sz="0" w:space="0" w:color="auto"/>
              </w:divBdr>
              <w:divsChild>
                <w:div w:id="59594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974074">
      <w:bodyDiv w:val="1"/>
      <w:marLeft w:val="0"/>
      <w:marRight w:val="0"/>
      <w:marTop w:val="0"/>
      <w:marBottom w:val="0"/>
      <w:divBdr>
        <w:top w:val="none" w:sz="0" w:space="0" w:color="auto"/>
        <w:left w:val="none" w:sz="0" w:space="0" w:color="auto"/>
        <w:bottom w:val="none" w:sz="0" w:space="0" w:color="auto"/>
        <w:right w:val="none" w:sz="0" w:space="0" w:color="auto"/>
      </w:divBdr>
      <w:divsChild>
        <w:div w:id="5865319">
          <w:marLeft w:val="0"/>
          <w:marRight w:val="0"/>
          <w:marTop w:val="0"/>
          <w:marBottom w:val="0"/>
          <w:divBdr>
            <w:top w:val="none" w:sz="0" w:space="0" w:color="auto"/>
            <w:left w:val="none" w:sz="0" w:space="0" w:color="auto"/>
            <w:bottom w:val="none" w:sz="0" w:space="0" w:color="auto"/>
            <w:right w:val="none" w:sz="0" w:space="0" w:color="auto"/>
          </w:divBdr>
        </w:div>
        <w:div w:id="51275545">
          <w:marLeft w:val="0"/>
          <w:marRight w:val="0"/>
          <w:marTop w:val="0"/>
          <w:marBottom w:val="0"/>
          <w:divBdr>
            <w:top w:val="none" w:sz="0" w:space="0" w:color="auto"/>
            <w:left w:val="none" w:sz="0" w:space="0" w:color="auto"/>
            <w:bottom w:val="none" w:sz="0" w:space="0" w:color="auto"/>
            <w:right w:val="none" w:sz="0" w:space="0" w:color="auto"/>
          </w:divBdr>
        </w:div>
        <w:div w:id="61222459">
          <w:marLeft w:val="0"/>
          <w:marRight w:val="0"/>
          <w:marTop w:val="0"/>
          <w:marBottom w:val="0"/>
          <w:divBdr>
            <w:top w:val="none" w:sz="0" w:space="0" w:color="auto"/>
            <w:left w:val="none" w:sz="0" w:space="0" w:color="auto"/>
            <w:bottom w:val="none" w:sz="0" w:space="0" w:color="auto"/>
            <w:right w:val="none" w:sz="0" w:space="0" w:color="auto"/>
          </w:divBdr>
        </w:div>
        <w:div w:id="82068254">
          <w:marLeft w:val="0"/>
          <w:marRight w:val="0"/>
          <w:marTop w:val="0"/>
          <w:marBottom w:val="0"/>
          <w:divBdr>
            <w:top w:val="none" w:sz="0" w:space="0" w:color="auto"/>
            <w:left w:val="none" w:sz="0" w:space="0" w:color="auto"/>
            <w:bottom w:val="none" w:sz="0" w:space="0" w:color="auto"/>
            <w:right w:val="none" w:sz="0" w:space="0" w:color="auto"/>
          </w:divBdr>
        </w:div>
        <w:div w:id="91978594">
          <w:marLeft w:val="0"/>
          <w:marRight w:val="0"/>
          <w:marTop w:val="0"/>
          <w:marBottom w:val="0"/>
          <w:divBdr>
            <w:top w:val="none" w:sz="0" w:space="0" w:color="auto"/>
            <w:left w:val="none" w:sz="0" w:space="0" w:color="auto"/>
            <w:bottom w:val="none" w:sz="0" w:space="0" w:color="auto"/>
            <w:right w:val="none" w:sz="0" w:space="0" w:color="auto"/>
          </w:divBdr>
        </w:div>
        <w:div w:id="104811793">
          <w:marLeft w:val="0"/>
          <w:marRight w:val="0"/>
          <w:marTop w:val="0"/>
          <w:marBottom w:val="0"/>
          <w:divBdr>
            <w:top w:val="none" w:sz="0" w:space="0" w:color="auto"/>
            <w:left w:val="none" w:sz="0" w:space="0" w:color="auto"/>
            <w:bottom w:val="none" w:sz="0" w:space="0" w:color="auto"/>
            <w:right w:val="none" w:sz="0" w:space="0" w:color="auto"/>
          </w:divBdr>
        </w:div>
        <w:div w:id="160237638">
          <w:marLeft w:val="0"/>
          <w:marRight w:val="0"/>
          <w:marTop w:val="0"/>
          <w:marBottom w:val="0"/>
          <w:divBdr>
            <w:top w:val="none" w:sz="0" w:space="0" w:color="auto"/>
            <w:left w:val="none" w:sz="0" w:space="0" w:color="auto"/>
            <w:bottom w:val="none" w:sz="0" w:space="0" w:color="auto"/>
            <w:right w:val="none" w:sz="0" w:space="0" w:color="auto"/>
          </w:divBdr>
        </w:div>
        <w:div w:id="163280801">
          <w:marLeft w:val="0"/>
          <w:marRight w:val="0"/>
          <w:marTop w:val="0"/>
          <w:marBottom w:val="0"/>
          <w:divBdr>
            <w:top w:val="none" w:sz="0" w:space="0" w:color="auto"/>
            <w:left w:val="none" w:sz="0" w:space="0" w:color="auto"/>
            <w:bottom w:val="none" w:sz="0" w:space="0" w:color="auto"/>
            <w:right w:val="none" w:sz="0" w:space="0" w:color="auto"/>
          </w:divBdr>
        </w:div>
        <w:div w:id="163476555">
          <w:marLeft w:val="0"/>
          <w:marRight w:val="0"/>
          <w:marTop w:val="0"/>
          <w:marBottom w:val="0"/>
          <w:divBdr>
            <w:top w:val="none" w:sz="0" w:space="0" w:color="auto"/>
            <w:left w:val="none" w:sz="0" w:space="0" w:color="auto"/>
            <w:bottom w:val="none" w:sz="0" w:space="0" w:color="auto"/>
            <w:right w:val="none" w:sz="0" w:space="0" w:color="auto"/>
          </w:divBdr>
        </w:div>
        <w:div w:id="235088520">
          <w:marLeft w:val="0"/>
          <w:marRight w:val="0"/>
          <w:marTop w:val="0"/>
          <w:marBottom w:val="0"/>
          <w:divBdr>
            <w:top w:val="none" w:sz="0" w:space="0" w:color="auto"/>
            <w:left w:val="none" w:sz="0" w:space="0" w:color="auto"/>
            <w:bottom w:val="none" w:sz="0" w:space="0" w:color="auto"/>
            <w:right w:val="none" w:sz="0" w:space="0" w:color="auto"/>
          </w:divBdr>
        </w:div>
        <w:div w:id="238754029">
          <w:marLeft w:val="0"/>
          <w:marRight w:val="0"/>
          <w:marTop w:val="0"/>
          <w:marBottom w:val="0"/>
          <w:divBdr>
            <w:top w:val="none" w:sz="0" w:space="0" w:color="auto"/>
            <w:left w:val="none" w:sz="0" w:space="0" w:color="auto"/>
            <w:bottom w:val="none" w:sz="0" w:space="0" w:color="auto"/>
            <w:right w:val="none" w:sz="0" w:space="0" w:color="auto"/>
          </w:divBdr>
        </w:div>
        <w:div w:id="274408219">
          <w:marLeft w:val="0"/>
          <w:marRight w:val="0"/>
          <w:marTop w:val="0"/>
          <w:marBottom w:val="0"/>
          <w:divBdr>
            <w:top w:val="none" w:sz="0" w:space="0" w:color="auto"/>
            <w:left w:val="none" w:sz="0" w:space="0" w:color="auto"/>
            <w:bottom w:val="none" w:sz="0" w:space="0" w:color="auto"/>
            <w:right w:val="none" w:sz="0" w:space="0" w:color="auto"/>
          </w:divBdr>
        </w:div>
        <w:div w:id="311444490">
          <w:marLeft w:val="0"/>
          <w:marRight w:val="0"/>
          <w:marTop w:val="0"/>
          <w:marBottom w:val="0"/>
          <w:divBdr>
            <w:top w:val="none" w:sz="0" w:space="0" w:color="auto"/>
            <w:left w:val="none" w:sz="0" w:space="0" w:color="auto"/>
            <w:bottom w:val="none" w:sz="0" w:space="0" w:color="auto"/>
            <w:right w:val="none" w:sz="0" w:space="0" w:color="auto"/>
          </w:divBdr>
        </w:div>
        <w:div w:id="337925771">
          <w:marLeft w:val="0"/>
          <w:marRight w:val="0"/>
          <w:marTop w:val="0"/>
          <w:marBottom w:val="0"/>
          <w:divBdr>
            <w:top w:val="none" w:sz="0" w:space="0" w:color="auto"/>
            <w:left w:val="none" w:sz="0" w:space="0" w:color="auto"/>
            <w:bottom w:val="none" w:sz="0" w:space="0" w:color="auto"/>
            <w:right w:val="none" w:sz="0" w:space="0" w:color="auto"/>
          </w:divBdr>
        </w:div>
        <w:div w:id="361631152">
          <w:marLeft w:val="0"/>
          <w:marRight w:val="0"/>
          <w:marTop w:val="0"/>
          <w:marBottom w:val="0"/>
          <w:divBdr>
            <w:top w:val="none" w:sz="0" w:space="0" w:color="auto"/>
            <w:left w:val="none" w:sz="0" w:space="0" w:color="auto"/>
            <w:bottom w:val="none" w:sz="0" w:space="0" w:color="auto"/>
            <w:right w:val="none" w:sz="0" w:space="0" w:color="auto"/>
          </w:divBdr>
        </w:div>
        <w:div w:id="368262671">
          <w:marLeft w:val="0"/>
          <w:marRight w:val="0"/>
          <w:marTop w:val="0"/>
          <w:marBottom w:val="0"/>
          <w:divBdr>
            <w:top w:val="none" w:sz="0" w:space="0" w:color="auto"/>
            <w:left w:val="none" w:sz="0" w:space="0" w:color="auto"/>
            <w:bottom w:val="none" w:sz="0" w:space="0" w:color="auto"/>
            <w:right w:val="none" w:sz="0" w:space="0" w:color="auto"/>
          </w:divBdr>
        </w:div>
        <w:div w:id="415640497">
          <w:marLeft w:val="0"/>
          <w:marRight w:val="0"/>
          <w:marTop w:val="0"/>
          <w:marBottom w:val="0"/>
          <w:divBdr>
            <w:top w:val="none" w:sz="0" w:space="0" w:color="auto"/>
            <w:left w:val="none" w:sz="0" w:space="0" w:color="auto"/>
            <w:bottom w:val="none" w:sz="0" w:space="0" w:color="auto"/>
            <w:right w:val="none" w:sz="0" w:space="0" w:color="auto"/>
          </w:divBdr>
        </w:div>
        <w:div w:id="436486235">
          <w:marLeft w:val="0"/>
          <w:marRight w:val="0"/>
          <w:marTop w:val="0"/>
          <w:marBottom w:val="0"/>
          <w:divBdr>
            <w:top w:val="none" w:sz="0" w:space="0" w:color="auto"/>
            <w:left w:val="none" w:sz="0" w:space="0" w:color="auto"/>
            <w:bottom w:val="none" w:sz="0" w:space="0" w:color="auto"/>
            <w:right w:val="none" w:sz="0" w:space="0" w:color="auto"/>
          </w:divBdr>
        </w:div>
        <w:div w:id="467670177">
          <w:marLeft w:val="0"/>
          <w:marRight w:val="0"/>
          <w:marTop w:val="0"/>
          <w:marBottom w:val="0"/>
          <w:divBdr>
            <w:top w:val="none" w:sz="0" w:space="0" w:color="auto"/>
            <w:left w:val="none" w:sz="0" w:space="0" w:color="auto"/>
            <w:bottom w:val="none" w:sz="0" w:space="0" w:color="auto"/>
            <w:right w:val="none" w:sz="0" w:space="0" w:color="auto"/>
          </w:divBdr>
        </w:div>
        <w:div w:id="494491095">
          <w:marLeft w:val="0"/>
          <w:marRight w:val="0"/>
          <w:marTop w:val="0"/>
          <w:marBottom w:val="0"/>
          <w:divBdr>
            <w:top w:val="none" w:sz="0" w:space="0" w:color="auto"/>
            <w:left w:val="none" w:sz="0" w:space="0" w:color="auto"/>
            <w:bottom w:val="none" w:sz="0" w:space="0" w:color="auto"/>
            <w:right w:val="none" w:sz="0" w:space="0" w:color="auto"/>
          </w:divBdr>
        </w:div>
        <w:div w:id="510337173">
          <w:marLeft w:val="0"/>
          <w:marRight w:val="0"/>
          <w:marTop w:val="0"/>
          <w:marBottom w:val="0"/>
          <w:divBdr>
            <w:top w:val="none" w:sz="0" w:space="0" w:color="auto"/>
            <w:left w:val="none" w:sz="0" w:space="0" w:color="auto"/>
            <w:bottom w:val="none" w:sz="0" w:space="0" w:color="auto"/>
            <w:right w:val="none" w:sz="0" w:space="0" w:color="auto"/>
          </w:divBdr>
        </w:div>
        <w:div w:id="512453420">
          <w:marLeft w:val="0"/>
          <w:marRight w:val="0"/>
          <w:marTop w:val="0"/>
          <w:marBottom w:val="0"/>
          <w:divBdr>
            <w:top w:val="none" w:sz="0" w:space="0" w:color="auto"/>
            <w:left w:val="none" w:sz="0" w:space="0" w:color="auto"/>
            <w:bottom w:val="none" w:sz="0" w:space="0" w:color="auto"/>
            <w:right w:val="none" w:sz="0" w:space="0" w:color="auto"/>
          </w:divBdr>
        </w:div>
        <w:div w:id="519709485">
          <w:marLeft w:val="0"/>
          <w:marRight w:val="0"/>
          <w:marTop w:val="0"/>
          <w:marBottom w:val="0"/>
          <w:divBdr>
            <w:top w:val="none" w:sz="0" w:space="0" w:color="auto"/>
            <w:left w:val="none" w:sz="0" w:space="0" w:color="auto"/>
            <w:bottom w:val="none" w:sz="0" w:space="0" w:color="auto"/>
            <w:right w:val="none" w:sz="0" w:space="0" w:color="auto"/>
          </w:divBdr>
        </w:div>
        <w:div w:id="551695790">
          <w:marLeft w:val="0"/>
          <w:marRight w:val="0"/>
          <w:marTop w:val="0"/>
          <w:marBottom w:val="0"/>
          <w:divBdr>
            <w:top w:val="none" w:sz="0" w:space="0" w:color="auto"/>
            <w:left w:val="none" w:sz="0" w:space="0" w:color="auto"/>
            <w:bottom w:val="none" w:sz="0" w:space="0" w:color="auto"/>
            <w:right w:val="none" w:sz="0" w:space="0" w:color="auto"/>
          </w:divBdr>
        </w:div>
        <w:div w:id="588348569">
          <w:marLeft w:val="0"/>
          <w:marRight w:val="0"/>
          <w:marTop w:val="0"/>
          <w:marBottom w:val="0"/>
          <w:divBdr>
            <w:top w:val="none" w:sz="0" w:space="0" w:color="auto"/>
            <w:left w:val="none" w:sz="0" w:space="0" w:color="auto"/>
            <w:bottom w:val="none" w:sz="0" w:space="0" w:color="auto"/>
            <w:right w:val="none" w:sz="0" w:space="0" w:color="auto"/>
          </w:divBdr>
        </w:div>
        <w:div w:id="612640840">
          <w:marLeft w:val="0"/>
          <w:marRight w:val="0"/>
          <w:marTop w:val="0"/>
          <w:marBottom w:val="0"/>
          <w:divBdr>
            <w:top w:val="none" w:sz="0" w:space="0" w:color="auto"/>
            <w:left w:val="none" w:sz="0" w:space="0" w:color="auto"/>
            <w:bottom w:val="none" w:sz="0" w:space="0" w:color="auto"/>
            <w:right w:val="none" w:sz="0" w:space="0" w:color="auto"/>
          </w:divBdr>
        </w:div>
        <w:div w:id="617180198">
          <w:marLeft w:val="0"/>
          <w:marRight w:val="0"/>
          <w:marTop w:val="0"/>
          <w:marBottom w:val="0"/>
          <w:divBdr>
            <w:top w:val="none" w:sz="0" w:space="0" w:color="auto"/>
            <w:left w:val="none" w:sz="0" w:space="0" w:color="auto"/>
            <w:bottom w:val="none" w:sz="0" w:space="0" w:color="auto"/>
            <w:right w:val="none" w:sz="0" w:space="0" w:color="auto"/>
          </w:divBdr>
        </w:div>
        <w:div w:id="655033183">
          <w:marLeft w:val="0"/>
          <w:marRight w:val="0"/>
          <w:marTop w:val="0"/>
          <w:marBottom w:val="0"/>
          <w:divBdr>
            <w:top w:val="none" w:sz="0" w:space="0" w:color="auto"/>
            <w:left w:val="none" w:sz="0" w:space="0" w:color="auto"/>
            <w:bottom w:val="none" w:sz="0" w:space="0" w:color="auto"/>
            <w:right w:val="none" w:sz="0" w:space="0" w:color="auto"/>
          </w:divBdr>
        </w:div>
        <w:div w:id="655842748">
          <w:marLeft w:val="0"/>
          <w:marRight w:val="0"/>
          <w:marTop w:val="0"/>
          <w:marBottom w:val="0"/>
          <w:divBdr>
            <w:top w:val="none" w:sz="0" w:space="0" w:color="auto"/>
            <w:left w:val="none" w:sz="0" w:space="0" w:color="auto"/>
            <w:bottom w:val="none" w:sz="0" w:space="0" w:color="auto"/>
            <w:right w:val="none" w:sz="0" w:space="0" w:color="auto"/>
          </w:divBdr>
        </w:div>
        <w:div w:id="705839074">
          <w:marLeft w:val="0"/>
          <w:marRight w:val="0"/>
          <w:marTop w:val="0"/>
          <w:marBottom w:val="0"/>
          <w:divBdr>
            <w:top w:val="none" w:sz="0" w:space="0" w:color="auto"/>
            <w:left w:val="none" w:sz="0" w:space="0" w:color="auto"/>
            <w:bottom w:val="none" w:sz="0" w:space="0" w:color="auto"/>
            <w:right w:val="none" w:sz="0" w:space="0" w:color="auto"/>
          </w:divBdr>
        </w:div>
        <w:div w:id="731150138">
          <w:marLeft w:val="0"/>
          <w:marRight w:val="0"/>
          <w:marTop w:val="0"/>
          <w:marBottom w:val="0"/>
          <w:divBdr>
            <w:top w:val="none" w:sz="0" w:space="0" w:color="auto"/>
            <w:left w:val="none" w:sz="0" w:space="0" w:color="auto"/>
            <w:bottom w:val="none" w:sz="0" w:space="0" w:color="auto"/>
            <w:right w:val="none" w:sz="0" w:space="0" w:color="auto"/>
          </w:divBdr>
        </w:div>
        <w:div w:id="743181260">
          <w:marLeft w:val="0"/>
          <w:marRight w:val="0"/>
          <w:marTop w:val="0"/>
          <w:marBottom w:val="0"/>
          <w:divBdr>
            <w:top w:val="none" w:sz="0" w:space="0" w:color="auto"/>
            <w:left w:val="none" w:sz="0" w:space="0" w:color="auto"/>
            <w:bottom w:val="none" w:sz="0" w:space="0" w:color="auto"/>
            <w:right w:val="none" w:sz="0" w:space="0" w:color="auto"/>
          </w:divBdr>
        </w:div>
        <w:div w:id="757334264">
          <w:marLeft w:val="0"/>
          <w:marRight w:val="0"/>
          <w:marTop w:val="0"/>
          <w:marBottom w:val="0"/>
          <w:divBdr>
            <w:top w:val="none" w:sz="0" w:space="0" w:color="auto"/>
            <w:left w:val="none" w:sz="0" w:space="0" w:color="auto"/>
            <w:bottom w:val="none" w:sz="0" w:space="0" w:color="auto"/>
            <w:right w:val="none" w:sz="0" w:space="0" w:color="auto"/>
          </w:divBdr>
        </w:div>
        <w:div w:id="845362949">
          <w:marLeft w:val="0"/>
          <w:marRight w:val="0"/>
          <w:marTop w:val="0"/>
          <w:marBottom w:val="0"/>
          <w:divBdr>
            <w:top w:val="none" w:sz="0" w:space="0" w:color="auto"/>
            <w:left w:val="none" w:sz="0" w:space="0" w:color="auto"/>
            <w:bottom w:val="none" w:sz="0" w:space="0" w:color="auto"/>
            <w:right w:val="none" w:sz="0" w:space="0" w:color="auto"/>
          </w:divBdr>
        </w:div>
        <w:div w:id="870537225">
          <w:marLeft w:val="0"/>
          <w:marRight w:val="0"/>
          <w:marTop w:val="0"/>
          <w:marBottom w:val="0"/>
          <w:divBdr>
            <w:top w:val="none" w:sz="0" w:space="0" w:color="auto"/>
            <w:left w:val="none" w:sz="0" w:space="0" w:color="auto"/>
            <w:bottom w:val="none" w:sz="0" w:space="0" w:color="auto"/>
            <w:right w:val="none" w:sz="0" w:space="0" w:color="auto"/>
          </w:divBdr>
        </w:div>
        <w:div w:id="874586721">
          <w:marLeft w:val="0"/>
          <w:marRight w:val="0"/>
          <w:marTop w:val="0"/>
          <w:marBottom w:val="0"/>
          <w:divBdr>
            <w:top w:val="none" w:sz="0" w:space="0" w:color="auto"/>
            <w:left w:val="none" w:sz="0" w:space="0" w:color="auto"/>
            <w:bottom w:val="none" w:sz="0" w:space="0" w:color="auto"/>
            <w:right w:val="none" w:sz="0" w:space="0" w:color="auto"/>
          </w:divBdr>
        </w:div>
        <w:div w:id="875388335">
          <w:marLeft w:val="0"/>
          <w:marRight w:val="0"/>
          <w:marTop w:val="0"/>
          <w:marBottom w:val="0"/>
          <w:divBdr>
            <w:top w:val="none" w:sz="0" w:space="0" w:color="auto"/>
            <w:left w:val="none" w:sz="0" w:space="0" w:color="auto"/>
            <w:bottom w:val="none" w:sz="0" w:space="0" w:color="auto"/>
            <w:right w:val="none" w:sz="0" w:space="0" w:color="auto"/>
          </w:divBdr>
        </w:div>
        <w:div w:id="877622140">
          <w:marLeft w:val="0"/>
          <w:marRight w:val="0"/>
          <w:marTop w:val="0"/>
          <w:marBottom w:val="0"/>
          <w:divBdr>
            <w:top w:val="none" w:sz="0" w:space="0" w:color="auto"/>
            <w:left w:val="none" w:sz="0" w:space="0" w:color="auto"/>
            <w:bottom w:val="none" w:sz="0" w:space="0" w:color="auto"/>
            <w:right w:val="none" w:sz="0" w:space="0" w:color="auto"/>
          </w:divBdr>
        </w:div>
        <w:div w:id="879514616">
          <w:marLeft w:val="0"/>
          <w:marRight w:val="0"/>
          <w:marTop w:val="0"/>
          <w:marBottom w:val="0"/>
          <w:divBdr>
            <w:top w:val="none" w:sz="0" w:space="0" w:color="auto"/>
            <w:left w:val="none" w:sz="0" w:space="0" w:color="auto"/>
            <w:bottom w:val="none" w:sz="0" w:space="0" w:color="auto"/>
            <w:right w:val="none" w:sz="0" w:space="0" w:color="auto"/>
          </w:divBdr>
        </w:div>
        <w:div w:id="963463703">
          <w:marLeft w:val="0"/>
          <w:marRight w:val="0"/>
          <w:marTop w:val="0"/>
          <w:marBottom w:val="0"/>
          <w:divBdr>
            <w:top w:val="none" w:sz="0" w:space="0" w:color="auto"/>
            <w:left w:val="none" w:sz="0" w:space="0" w:color="auto"/>
            <w:bottom w:val="none" w:sz="0" w:space="0" w:color="auto"/>
            <w:right w:val="none" w:sz="0" w:space="0" w:color="auto"/>
          </w:divBdr>
        </w:div>
        <w:div w:id="965811494">
          <w:marLeft w:val="0"/>
          <w:marRight w:val="0"/>
          <w:marTop w:val="0"/>
          <w:marBottom w:val="0"/>
          <w:divBdr>
            <w:top w:val="none" w:sz="0" w:space="0" w:color="auto"/>
            <w:left w:val="none" w:sz="0" w:space="0" w:color="auto"/>
            <w:bottom w:val="none" w:sz="0" w:space="0" w:color="auto"/>
            <w:right w:val="none" w:sz="0" w:space="0" w:color="auto"/>
          </w:divBdr>
        </w:div>
        <w:div w:id="985545454">
          <w:marLeft w:val="0"/>
          <w:marRight w:val="0"/>
          <w:marTop w:val="0"/>
          <w:marBottom w:val="0"/>
          <w:divBdr>
            <w:top w:val="none" w:sz="0" w:space="0" w:color="auto"/>
            <w:left w:val="none" w:sz="0" w:space="0" w:color="auto"/>
            <w:bottom w:val="none" w:sz="0" w:space="0" w:color="auto"/>
            <w:right w:val="none" w:sz="0" w:space="0" w:color="auto"/>
          </w:divBdr>
        </w:div>
        <w:div w:id="996886122">
          <w:marLeft w:val="0"/>
          <w:marRight w:val="0"/>
          <w:marTop w:val="0"/>
          <w:marBottom w:val="0"/>
          <w:divBdr>
            <w:top w:val="none" w:sz="0" w:space="0" w:color="auto"/>
            <w:left w:val="none" w:sz="0" w:space="0" w:color="auto"/>
            <w:bottom w:val="none" w:sz="0" w:space="0" w:color="auto"/>
            <w:right w:val="none" w:sz="0" w:space="0" w:color="auto"/>
          </w:divBdr>
        </w:div>
        <w:div w:id="1025324238">
          <w:marLeft w:val="0"/>
          <w:marRight w:val="0"/>
          <w:marTop w:val="0"/>
          <w:marBottom w:val="0"/>
          <w:divBdr>
            <w:top w:val="none" w:sz="0" w:space="0" w:color="auto"/>
            <w:left w:val="none" w:sz="0" w:space="0" w:color="auto"/>
            <w:bottom w:val="none" w:sz="0" w:space="0" w:color="auto"/>
            <w:right w:val="none" w:sz="0" w:space="0" w:color="auto"/>
          </w:divBdr>
        </w:div>
        <w:div w:id="1033657079">
          <w:marLeft w:val="0"/>
          <w:marRight w:val="0"/>
          <w:marTop w:val="0"/>
          <w:marBottom w:val="0"/>
          <w:divBdr>
            <w:top w:val="none" w:sz="0" w:space="0" w:color="auto"/>
            <w:left w:val="none" w:sz="0" w:space="0" w:color="auto"/>
            <w:bottom w:val="none" w:sz="0" w:space="0" w:color="auto"/>
            <w:right w:val="none" w:sz="0" w:space="0" w:color="auto"/>
          </w:divBdr>
        </w:div>
        <w:div w:id="1058549841">
          <w:marLeft w:val="0"/>
          <w:marRight w:val="0"/>
          <w:marTop w:val="0"/>
          <w:marBottom w:val="0"/>
          <w:divBdr>
            <w:top w:val="none" w:sz="0" w:space="0" w:color="auto"/>
            <w:left w:val="none" w:sz="0" w:space="0" w:color="auto"/>
            <w:bottom w:val="none" w:sz="0" w:space="0" w:color="auto"/>
            <w:right w:val="none" w:sz="0" w:space="0" w:color="auto"/>
          </w:divBdr>
        </w:div>
        <w:div w:id="1064059737">
          <w:marLeft w:val="0"/>
          <w:marRight w:val="0"/>
          <w:marTop w:val="0"/>
          <w:marBottom w:val="0"/>
          <w:divBdr>
            <w:top w:val="none" w:sz="0" w:space="0" w:color="auto"/>
            <w:left w:val="none" w:sz="0" w:space="0" w:color="auto"/>
            <w:bottom w:val="none" w:sz="0" w:space="0" w:color="auto"/>
            <w:right w:val="none" w:sz="0" w:space="0" w:color="auto"/>
          </w:divBdr>
        </w:div>
        <w:div w:id="1084104280">
          <w:marLeft w:val="0"/>
          <w:marRight w:val="0"/>
          <w:marTop w:val="0"/>
          <w:marBottom w:val="0"/>
          <w:divBdr>
            <w:top w:val="none" w:sz="0" w:space="0" w:color="auto"/>
            <w:left w:val="none" w:sz="0" w:space="0" w:color="auto"/>
            <w:bottom w:val="none" w:sz="0" w:space="0" w:color="auto"/>
            <w:right w:val="none" w:sz="0" w:space="0" w:color="auto"/>
          </w:divBdr>
        </w:div>
        <w:div w:id="1103113997">
          <w:marLeft w:val="0"/>
          <w:marRight w:val="0"/>
          <w:marTop w:val="0"/>
          <w:marBottom w:val="0"/>
          <w:divBdr>
            <w:top w:val="none" w:sz="0" w:space="0" w:color="auto"/>
            <w:left w:val="none" w:sz="0" w:space="0" w:color="auto"/>
            <w:bottom w:val="none" w:sz="0" w:space="0" w:color="auto"/>
            <w:right w:val="none" w:sz="0" w:space="0" w:color="auto"/>
          </w:divBdr>
        </w:div>
        <w:div w:id="1147088916">
          <w:marLeft w:val="0"/>
          <w:marRight w:val="0"/>
          <w:marTop w:val="0"/>
          <w:marBottom w:val="0"/>
          <w:divBdr>
            <w:top w:val="none" w:sz="0" w:space="0" w:color="auto"/>
            <w:left w:val="none" w:sz="0" w:space="0" w:color="auto"/>
            <w:bottom w:val="none" w:sz="0" w:space="0" w:color="auto"/>
            <w:right w:val="none" w:sz="0" w:space="0" w:color="auto"/>
          </w:divBdr>
        </w:div>
        <w:div w:id="1151949613">
          <w:marLeft w:val="0"/>
          <w:marRight w:val="0"/>
          <w:marTop w:val="0"/>
          <w:marBottom w:val="0"/>
          <w:divBdr>
            <w:top w:val="none" w:sz="0" w:space="0" w:color="auto"/>
            <w:left w:val="none" w:sz="0" w:space="0" w:color="auto"/>
            <w:bottom w:val="none" w:sz="0" w:space="0" w:color="auto"/>
            <w:right w:val="none" w:sz="0" w:space="0" w:color="auto"/>
          </w:divBdr>
        </w:div>
        <w:div w:id="1154564897">
          <w:marLeft w:val="0"/>
          <w:marRight w:val="0"/>
          <w:marTop w:val="0"/>
          <w:marBottom w:val="0"/>
          <w:divBdr>
            <w:top w:val="none" w:sz="0" w:space="0" w:color="auto"/>
            <w:left w:val="none" w:sz="0" w:space="0" w:color="auto"/>
            <w:bottom w:val="none" w:sz="0" w:space="0" w:color="auto"/>
            <w:right w:val="none" w:sz="0" w:space="0" w:color="auto"/>
          </w:divBdr>
        </w:div>
        <w:div w:id="1159274112">
          <w:marLeft w:val="0"/>
          <w:marRight w:val="0"/>
          <w:marTop w:val="0"/>
          <w:marBottom w:val="0"/>
          <w:divBdr>
            <w:top w:val="none" w:sz="0" w:space="0" w:color="auto"/>
            <w:left w:val="none" w:sz="0" w:space="0" w:color="auto"/>
            <w:bottom w:val="none" w:sz="0" w:space="0" w:color="auto"/>
            <w:right w:val="none" w:sz="0" w:space="0" w:color="auto"/>
          </w:divBdr>
        </w:div>
        <w:div w:id="1173565585">
          <w:marLeft w:val="0"/>
          <w:marRight w:val="0"/>
          <w:marTop w:val="0"/>
          <w:marBottom w:val="0"/>
          <w:divBdr>
            <w:top w:val="none" w:sz="0" w:space="0" w:color="auto"/>
            <w:left w:val="none" w:sz="0" w:space="0" w:color="auto"/>
            <w:bottom w:val="none" w:sz="0" w:space="0" w:color="auto"/>
            <w:right w:val="none" w:sz="0" w:space="0" w:color="auto"/>
          </w:divBdr>
        </w:div>
        <w:div w:id="1187519265">
          <w:marLeft w:val="0"/>
          <w:marRight w:val="0"/>
          <w:marTop w:val="0"/>
          <w:marBottom w:val="0"/>
          <w:divBdr>
            <w:top w:val="none" w:sz="0" w:space="0" w:color="auto"/>
            <w:left w:val="none" w:sz="0" w:space="0" w:color="auto"/>
            <w:bottom w:val="none" w:sz="0" w:space="0" w:color="auto"/>
            <w:right w:val="none" w:sz="0" w:space="0" w:color="auto"/>
          </w:divBdr>
        </w:div>
        <w:div w:id="1206521384">
          <w:marLeft w:val="0"/>
          <w:marRight w:val="0"/>
          <w:marTop w:val="0"/>
          <w:marBottom w:val="0"/>
          <w:divBdr>
            <w:top w:val="none" w:sz="0" w:space="0" w:color="auto"/>
            <w:left w:val="none" w:sz="0" w:space="0" w:color="auto"/>
            <w:bottom w:val="none" w:sz="0" w:space="0" w:color="auto"/>
            <w:right w:val="none" w:sz="0" w:space="0" w:color="auto"/>
          </w:divBdr>
        </w:div>
        <w:div w:id="1211958722">
          <w:marLeft w:val="0"/>
          <w:marRight w:val="0"/>
          <w:marTop w:val="0"/>
          <w:marBottom w:val="0"/>
          <w:divBdr>
            <w:top w:val="none" w:sz="0" w:space="0" w:color="auto"/>
            <w:left w:val="none" w:sz="0" w:space="0" w:color="auto"/>
            <w:bottom w:val="none" w:sz="0" w:space="0" w:color="auto"/>
            <w:right w:val="none" w:sz="0" w:space="0" w:color="auto"/>
          </w:divBdr>
        </w:div>
        <w:div w:id="1215582845">
          <w:marLeft w:val="0"/>
          <w:marRight w:val="0"/>
          <w:marTop w:val="0"/>
          <w:marBottom w:val="0"/>
          <w:divBdr>
            <w:top w:val="none" w:sz="0" w:space="0" w:color="auto"/>
            <w:left w:val="none" w:sz="0" w:space="0" w:color="auto"/>
            <w:bottom w:val="none" w:sz="0" w:space="0" w:color="auto"/>
            <w:right w:val="none" w:sz="0" w:space="0" w:color="auto"/>
          </w:divBdr>
        </w:div>
        <w:div w:id="1220821582">
          <w:marLeft w:val="0"/>
          <w:marRight w:val="0"/>
          <w:marTop w:val="0"/>
          <w:marBottom w:val="0"/>
          <w:divBdr>
            <w:top w:val="none" w:sz="0" w:space="0" w:color="auto"/>
            <w:left w:val="none" w:sz="0" w:space="0" w:color="auto"/>
            <w:bottom w:val="none" w:sz="0" w:space="0" w:color="auto"/>
            <w:right w:val="none" w:sz="0" w:space="0" w:color="auto"/>
          </w:divBdr>
        </w:div>
        <w:div w:id="1227566060">
          <w:marLeft w:val="0"/>
          <w:marRight w:val="0"/>
          <w:marTop w:val="0"/>
          <w:marBottom w:val="0"/>
          <w:divBdr>
            <w:top w:val="none" w:sz="0" w:space="0" w:color="auto"/>
            <w:left w:val="none" w:sz="0" w:space="0" w:color="auto"/>
            <w:bottom w:val="none" w:sz="0" w:space="0" w:color="auto"/>
            <w:right w:val="none" w:sz="0" w:space="0" w:color="auto"/>
          </w:divBdr>
        </w:div>
        <w:div w:id="1244487109">
          <w:marLeft w:val="0"/>
          <w:marRight w:val="0"/>
          <w:marTop w:val="0"/>
          <w:marBottom w:val="0"/>
          <w:divBdr>
            <w:top w:val="none" w:sz="0" w:space="0" w:color="auto"/>
            <w:left w:val="none" w:sz="0" w:space="0" w:color="auto"/>
            <w:bottom w:val="none" w:sz="0" w:space="0" w:color="auto"/>
            <w:right w:val="none" w:sz="0" w:space="0" w:color="auto"/>
          </w:divBdr>
        </w:div>
        <w:div w:id="1251039378">
          <w:marLeft w:val="0"/>
          <w:marRight w:val="0"/>
          <w:marTop w:val="0"/>
          <w:marBottom w:val="0"/>
          <w:divBdr>
            <w:top w:val="none" w:sz="0" w:space="0" w:color="auto"/>
            <w:left w:val="none" w:sz="0" w:space="0" w:color="auto"/>
            <w:bottom w:val="none" w:sz="0" w:space="0" w:color="auto"/>
            <w:right w:val="none" w:sz="0" w:space="0" w:color="auto"/>
          </w:divBdr>
        </w:div>
        <w:div w:id="1290429229">
          <w:marLeft w:val="0"/>
          <w:marRight w:val="0"/>
          <w:marTop w:val="0"/>
          <w:marBottom w:val="0"/>
          <w:divBdr>
            <w:top w:val="none" w:sz="0" w:space="0" w:color="auto"/>
            <w:left w:val="none" w:sz="0" w:space="0" w:color="auto"/>
            <w:bottom w:val="none" w:sz="0" w:space="0" w:color="auto"/>
            <w:right w:val="none" w:sz="0" w:space="0" w:color="auto"/>
          </w:divBdr>
        </w:div>
        <w:div w:id="1308702834">
          <w:marLeft w:val="0"/>
          <w:marRight w:val="0"/>
          <w:marTop w:val="0"/>
          <w:marBottom w:val="0"/>
          <w:divBdr>
            <w:top w:val="none" w:sz="0" w:space="0" w:color="auto"/>
            <w:left w:val="none" w:sz="0" w:space="0" w:color="auto"/>
            <w:bottom w:val="none" w:sz="0" w:space="0" w:color="auto"/>
            <w:right w:val="none" w:sz="0" w:space="0" w:color="auto"/>
          </w:divBdr>
        </w:div>
        <w:div w:id="1347173220">
          <w:marLeft w:val="0"/>
          <w:marRight w:val="0"/>
          <w:marTop w:val="0"/>
          <w:marBottom w:val="0"/>
          <w:divBdr>
            <w:top w:val="none" w:sz="0" w:space="0" w:color="auto"/>
            <w:left w:val="none" w:sz="0" w:space="0" w:color="auto"/>
            <w:bottom w:val="none" w:sz="0" w:space="0" w:color="auto"/>
            <w:right w:val="none" w:sz="0" w:space="0" w:color="auto"/>
          </w:divBdr>
        </w:div>
        <w:div w:id="1356810168">
          <w:marLeft w:val="0"/>
          <w:marRight w:val="0"/>
          <w:marTop w:val="0"/>
          <w:marBottom w:val="0"/>
          <w:divBdr>
            <w:top w:val="none" w:sz="0" w:space="0" w:color="auto"/>
            <w:left w:val="none" w:sz="0" w:space="0" w:color="auto"/>
            <w:bottom w:val="none" w:sz="0" w:space="0" w:color="auto"/>
            <w:right w:val="none" w:sz="0" w:space="0" w:color="auto"/>
          </w:divBdr>
        </w:div>
        <w:div w:id="1379933523">
          <w:marLeft w:val="0"/>
          <w:marRight w:val="0"/>
          <w:marTop w:val="0"/>
          <w:marBottom w:val="0"/>
          <w:divBdr>
            <w:top w:val="none" w:sz="0" w:space="0" w:color="auto"/>
            <w:left w:val="none" w:sz="0" w:space="0" w:color="auto"/>
            <w:bottom w:val="none" w:sz="0" w:space="0" w:color="auto"/>
            <w:right w:val="none" w:sz="0" w:space="0" w:color="auto"/>
          </w:divBdr>
        </w:div>
        <w:div w:id="1394816471">
          <w:marLeft w:val="0"/>
          <w:marRight w:val="0"/>
          <w:marTop w:val="0"/>
          <w:marBottom w:val="0"/>
          <w:divBdr>
            <w:top w:val="none" w:sz="0" w:space="0" w:color="auto"/>
            <w:left w:val="none" w:sz="0" w:space="0" w:color="auto"/>
            <w:bottom w:val="none" w:sz="0" w:space="0" w:color="auto"/>
            <w:right w:val="none" w:sz="0" w:space="0" w:color="auto"/>
          </w:divBdr>
        </w:div>
        <w:div w:id="1400205900">
          <w:marLeft w:val="0"/>
          <w:marRight w:val="0"/>
          <w:marTop w:val="0"/>
          <w:marBottom w:val="0"/>
          <w:divBdr>
            <w:top w:val="none" w:sz="0" w:space="0" w:color="auto"/>
            <w:left w:val="none" w:sz="0" w:space="0" w:color="auto"/>
            <w:bottom w:val="none" w:sz="0" w:space="0" w:color="auto"/>
            <w:right w:val="none" w:sz="0" w:space="0" w:color="auto"/>
          </w:divBdr>
        </w:div>
        <w:div w:id="1479762566">
          <w:marLeft w:val="0"/>
          <w:marRight w:val="0"/>
          <w:marTop w:val="0"/>
          <w:marBottom w:val="0"/>
          <w:divBdr>
            <w:top w:val="none" w:sz="0" w:space="0" w:color="auto"/>
            <w:left w:val="none" w:sz="0" w:space="0" w:color="auto"/>
            <w:bottom w:val="none" w:sz="0" w:space="0" w:color="auto"/>
            <w:right w:val="none" w:sz="0" w:space="0" w:color="auto"/>
          </w:divBdr>
        </w:div>
        <w:div w:id="1493596347">
          <w:marLeft w:val="0"/>
          <w:marRight w:val="0"/>
          <w:marTop w:val="0"/>
          <w:marBottom w:val="0"/>
          <w:divBdr>
            <w:top w:val="none" w:sz="0" w:space="0" w:color="auto"/>
            <w:left w:val="none" w:sz="0" w:space="0" w:color="auto"/>
            <w:bottom w:val="none" w:sz="0" w:space="0" w:color="auto"/>
            <w:right w:val="none" w:sz="0" w:space="0" w:color="auto"/>
          </w:divBdr>
        </w:div>
        <w:div w:id="1522082655">
          <w:marLeft w:val="0"/>
          <w:marRight w:val="0"/>
          <w:marTop w:val="0"/>
          <w:marBottom w:val="0"/>
          <w:divBdr>
            <w:top w:val="none" w:sz="0" w:space="0" w:color="auto"/>
            <w:left w:val="none" w:sz="0" w:space="0" w:color="auto"/>
            <w:bottom w:val="none" w:sz="0" w:space="0" w:color="auto"/>
            <w:right w:val="none" w:sz="0" w:space="0" w:color="auto"/>
          </w:divBdr>
        </w:div>
        <w:div w:id="1524591170">
          <w:marLeft w:val="0"/>
          <w:marRight w:val="0"/>
          <w:marTop w:val="0"/>
          <w:marBottom w:val="0"/>
          <w:divBdr>
            <w:top w:val="none" w:sz="0" w:space="0" w:color="auto"/>
            <w:left w:val="none" w:sz="0" w:space="0" w:color="auto"/>
            <w:bottom w:val="none" w:sz="0" w:space="0" w:color="auto"/>
            <w:right w:val="none" w:sz="0" w:space="0" w:color="auto"/>
          </w:divBdr>
        </w:div>
        <w:div w:id="1527214382">
          <w:marLeft w:val="0"/>
          <w:marRight w:val="0"/>
          <w:marTop w:val="0"/>
          <w:marBottom w:val="0"/>
          <w:divBdr>
            <w:top w:val="none" w:sz="0" w:space="0" w:color="auto"/>
            <w:left w:val="none" w:sz="0" w:space="0" w:color="auto"/>
            <w:bottom w:val="none" w:sz="0" w:space="0" w:color="auto"/>
            <w:right w:val="none" w:sz="0" w:space="0" w:color="auto"/>
          </w:divBdr>
        </w:div>
        <w:div w:id="1573347146">
          <w:marLeft w:val="0"/>
          <w:marRight w:val="0"/>
          <w:marTop w:val="0"/>
          <w:marBottom w:val="0"/>
          <w:divBdr>
            <w:top w:val="none" w:sz="0" w:space="0" w:color="auto"/>
            <w:left w:val="none" w:sz="0" w:space="0" w:color="auto"/>
            <w:bottom w:val="none" w:sz="0" w:space="0" w:color="auto"/>
            <w:right w:val="none" w:sz="0" w:space="0" w:color="auto"/>
          </w:divBdr>
        </w:div>
        <w:div w:id="1581596044">
          <w:marLeft w:val="0"/>
          <w:marRight w:val="0"/>
          <w:marTop w:val="0"/>
          <w:marBottom w:val="0"/>
          <w:divBdr>
            <w:top w:val="none" w:sz="0" w:space="0" w:color="auto"/>
            <w:left w:val="none" w:sz="0" w:space="0" w:color="auto"/>
            <w:bottom w:val="none" w:sz="0" w:space="0" w:color="auto"/>
            <w:right w:val="none" w:sz="0" w:space="0" w:color="auto"/>
          </w:divBdr>
        </w:div>
        <w:div w:id="1711147867">
          <w:marLeft w:val="0"/>
          <w:marRight w:val="0"/>
          <w:marTop w:val="0"/>
          <w:marBottom w:val="0"/>
          <w:divBdr>
            <w:top w:val="none" w:sz="0" w:space="0" w:color="auto"/>
            <w:left w:val="none" w:sz="0" w:space="0" w:color="auto"/>
            <w:bottom w:val="none" w:sz="0" w:space="0" w:color="auto"/>
            <w:right w:val="none" w:sz="0" w:space="0" w:color="auto"/>
          </w:divBdr>
        </w:div>
        <w:div w:id="1731801366">
          <w:marLeft w:val="0"/>
          <w:marRight w:val="0"/>
          <w:marTop w:val="0"/>
          <w:marBottom w:val="0"/>
          <w:divBdr>
            <w:top w:val="none" w:sz="0" w:space="0" w:color="auto"/>
            <w:left w:val="none" w:sz="0" w:space="0" w:color="auto"/>
            <w:bottom w:val="none" w:sz="0" w:space="0" w:color="auto"/>
            <w:right w:val="none" w:sz="0" w:space="0" w:color="auto"/>
          </w:divBdr>
        </w:div>
        <w:div w:id="1791970823">
          <w:marLeft w:val="0"/>
          <w:marRight w:val="0"/>
          <w:marTop w:val="0"/>
          <w:marBottom w:val="0"/>
          <w:divBdr>
            <w:top w:val="none" w:sz="0" w:space="0" w:color="auto"/>
            <w:left w:val="none" w:sz="0" w:space="0" w:color="auto"/>
            <w:bottom w:val="none" w:sz="0" w:space="0" w:color="auto"/>
            <w:right w:val="none" w:sz="0" w:space="0" w:color="auto"/>
          </w:divBdr>
        </w:div>
        <w:div w:id="1798331880">
          <w:marLeft w:val="0"/>
          <w:marRight w:val="0"/>
          <w:marTop w:val="0"/>
          <w:marBottom w:val="0"/>
          <w:divBdr>
            <w:top w:val="none" w:sz="0" w:space="0" w:color="auto"/>
            <w:left w:val="none" w:sz="0" w:space="0" w:color="auto"/>
            <w:bottom w:val="none" w:sz="0" w:space="0" w:color="auto"/>
            <w:right w:val="none" w:sz="0" w:space="0" w:color="auto"/>
          </w:divBdr>
        </w:div>
        <w:div w:id="1822382503">
          <w:marLeft w:val="0"/>
          <w:marRight w:val="0"/>
          <w:marTop w:val="0"/>
          <w:marBottom w:val="0"/>
          <w:divBdr>
            <w:top w:val="none" w:sz="0" w:space="0" w:color="auto"/>
            <w:left w:val="none" w:sz="0" w:space="0" w:color="auto"/>
            <w:bottom w:val="none" w:sz="0" w:space="0" w:color="auto"/>
            <w:right w:val="none" w:sz="0" w:space="0" w:color="auto"/>
          </w:divBdr>
        </w:div>
        <w:div w:id="1852909820">
          <w:marLeft w:val="0"/>
          <w:marRight w:val="0"/>
          <w:marTop w:val="0"/>
          <w:marBottom w:val="0"/>
          <w:divBdr>
            <w:top w:val="none" w:sz="0" w:space="0" w:color="auto"/>
            <w:left w:val="none" w:sz="0" w:space="0" w:color="auto"/>
            <w:bottom w:val="none" w:sz="0" w:space="0" w:color="auto"/>
            <w:right w:val="none" w:sz="0" w:space="0" w:color="auto"/>
          </w:divBdr>
        </w:div>
        <w:div w:id="1880317217">
          <w:marLeft w:val="0"/>
          <w:marRight w:val="0"/>
          <w:marTop w:val="0"/>
          <w:marBottom w:val="0"/>
          <w:divBdr>
            <w:top w:val="none" w:sz="0" w:space="0" w:color="auto"/>
            <w:left w:val="none" w:sz="0" w:space="0" w:color="auto"/>
            <w:bottom w:val="none" w:sz="0" w:space="0" w:color="auto"/>
            <w:right w:val="none" w:sz="0" w:space="0" w:color="auto"/>
          </w:divBdr>
        </w:div>
        <w:div w:id="1900364100">
          <w:marLeft w:val="0"/>
          <w:marRight w:val="0"/>
          <w:marTop w:val="0"/>
          <w:marBottom w:val="0"/>
          <w:divBdr>
            <w:top w:val="none" w:sz="0" w:space="0" w:color="auto"/>
            <w:left w:val="none" w:sz="0" w:space="0" w:color="auto"/>
            <w:bottom w:val="none" w:sz="0" w:space="0" w:color="auto"/>
            <w:right w:val="none" w:sz="0" w:space="0" w:color="auto"/>
          </w:divBdr>
        </w:div>
        <w:div w:id="1912231720">
          <w:marLeft w:val="0"/>
          <w:marRight w:val="0"/>
          <w:marTop w:val="0"/>
          <w:marBottom w:val="0"/>
          <w:divBdr>
            <w:top w:val="none" w:sz="0" w:space="0" w:color="auto"/>
            <w:left w:val="none" w:sz="0" w:space="0" w:color="auto"/>
            <w:bottom w:val="none" w:sz="0" w:space="0" w:color="auto"/>
            <w:right w:val="none" w:sz="0" w:space="0" w:color="auto"/>
          </w:divBdr>
        </w:div>
        <w:div w:id="1951929355">
          <w:marLeft w:val="0"/>
          <w:marRight w:val="0"/>
          <w:marTop w:val="0"/>
          <w:marBottom w:val="0"/>
          <w:divBdr>
            <w:top w:val="none" w:sz="0" w:space="0" w:color="auto"/>
            <w:left w:val="none" w:sz="0" w:space="0" w:color="auto"/>
            <w:bottom w:val="none" w:sz="0" w:space="0" w:color="auto"/>
            <w:right w:val="none" w:sz="0" w:space="0" w:color="auto"/>
          </w:divBdr>
        </w:div>
        <w:div w:id="1953240737">
          <w:marLeft w:val="0"/>
          <w:marRight w:val="0"/>
          <w:marTop w:val="0"/>
          <w:marBottom w:val="0"/>
          <w:divBdr>
            <w:top w:val="none" w:sz="0" w:space="0" w:color="auto"/>
            <w:left w:val="none" w:sz="0" w:space="0" w:color="auto"/>
            <w:bottom w:val="none" w:sz="0" w:space="0" w:color="auto"/>
            <w:right w:val="none" w:sz="0" w:space="0" w:color="auto"/>
          </w:divBdr>
        </w:div>
        <w:div w:id="2016492478">
          <w:marLeft w:val="0"/>
          <w:marRight w:val="0"/>
          <w:marTop w:val="0"/>
          <w:marBottom w:val="0"/>
          <w:divBdr>
            <w:top w:val="none" w:sz="0" w:space="0" w:color="auto"/>
            <w:left w:val="none" w:sz="0" w:space="0" w:color="auto"/>
            <w:bottom w:val="none" w:sz="0" w:space="0" w:color="auto"/>
            <w:right w:val="none" w:sz="0" w:space="0" w:color="auto"/>
          </w:divBdr>
        </w:div>
        <w:div w:id="2033220402">
          <w:marLeft w:val="0"/>
          <w:marRight w:val="0"/>
          <w:marTop w:val="0"/>
          <w:marBottom w:val="0"/>
          <w:divBdr>
            <w:top w:val="none" w:sz="0" w:space="0" w:color="auto"/>
            <w:left w:val="none" w:sz="0" w:space="0" w:color="auto"/>
            <w:bottom w:val="none" w:sz="0" w:space="0" w:color="auto"/>
            <w:right w:val="none" w:sz="0" w:space="0" w:color="auto"/>
          </w:divBdr>
        </w:div>
        <w:div w:id="2055426389">
          <w:marLeft w:val="0"/>
          <w:marRight w:val="0"/>
          <w:marTop w:val="0"/>
          <w:marBottom w:val="0"/>
          <w:divBdr>
            <w:top w:val="none" w:sz="0" w:space="0" w:color="auto"/>
            <w:left w:val="none" w:sz="0" w:space="0" w:color="auto"/>
            <w:bottom w:val="none" w:sz="0" w:space="0" w:color="auto"/>
            <w:right w:val="none" w:sz="0" w:space="0" w:color="auto"/>
          </w:divBdr>
        </w:div>
        <w:div w:id="2059355089">
          <w:marLeft w:val="0"/>
          <w:marRight w:val="0"/>
          <w:marTop w:val="0"/>
          <w:marBottom w:val="0"/>
          <w:divBdr>
            <w:top w:val="none" w:sz="0" w:space="0" w:color="auto"/>
            <w:left w:val="none" w:sz="0" w:space="0" w:color="auto"/>
            <w:bottom w:val="none" w:sz="0" w:space="0" w:color="auto"/>
            <w:right w:val="none" w:sz="0" w:space="0" w:color="auto"/>
          </w:divBdr>
        </w:div>
        <w:div w:id="2062555571">
          <w:marLeft w:val="0"/>
          <w:marRight w:val="0"/>
          <w:marTop w:val="0"/>
          <w:marBottom w:val="0"/>
          <w:divBdr>
            <w:top w:val="none" w:sz="0" w:space="0" w:color="auto"/>
            <w:left w:val="none" w:sz="0" w:space="0" w:color="auto"/>
            <w:bottom w:val="none" w:sz="0" w:space="0" w:color="auto"/>
            <w:right w:val="none" w:sz="0" w:space="0" w:color="auto"/>
          </w:divBdr>
        </w:div>
        <w:div w:id="2064131687">
          <w:marLeft w:val="0"/>
          <w:marRight w:val="0"/>
          <w:marTop w:val="0"/>
          <w:marBottom w:val="0"/>
          <w:divBdr>
            <w:top w:val="none" w:sz="0" w:space="0" w:color="auto"/>
            <w:left w:val="none" w:sz="0" w:space="0" w:color="auto"/>
            <w:bottom w:val="none" w:sz="0" w:space="0" w:color="auto"/>
            <w:right w:val="none" w:sz="0" w:space="0" w:color="auto"/>
          </w:divBdr>
        </w:div>
        <w:div w:id="2083915220">
          <w:marLeft w:val="0"/>
          <w:marRight w:val="0"/>
          <w:marTop w:val="0"/>
          <w:marBottom w:val="0"/>
          <w:divBdr>
            <w:top w:val="none" w:sz="0" w:space="0" w:color="auto"/>
            <w:left w:val="none" w:sz="0" w:space="0" w:color="auto"/>
            <w:bottom w:val="none" w:sz="0" w:space="0" w:color="auto"/>
            <w:right w:val="none" w:sz="0" w:space="0" w:color="auto"/>
          </w:divBdr>
        </w:div>
        <w:div w:id="2129078972">
          <w:marLeft w:val="0"/>
          <w:marRight w:val="0"/>
          <w:marTop w:val="0"/>
          <w:marBottom w:val="0"/>
          <w:divBdr>
            <w:top w:val="none" w:sz="0" w:space="0" w:color="auto"/>
            <w:left w:val="none" w:sz="0" w:space="0" w:color="auto"/>
            <w:bottom w:val="none" w:sz="0" w:space="0" w:color="auto"/>
            <w:right w:val="none" w:sz="0" w:space="0" w:color="auto"/>
          </w:divBdr>
        </w:div>
        <w:div w:id="2144107326">
          <w:marLeft w:val="0"/>
          <w:marRight w:val="0"/>
          <w:marTop w:val="0"/>
          <w:marBottom w:val="0"/>
          <w:divBdr>
            <w:top w:val="none" w:sz="0" w:space="0" w:color="auto"/>
            <w:left w:val="none" w:sz="0" w:space="0" w:color="auto"/>
            <w:bottom w:val="none" w:sz="0" w:space="0" w:color="auto"/>
            <w:right w:val="none" w:sz="0" w:space="0" w:color="auto"/>
          </w:divBdr>
        </w:div>
      </w:divsChild>
    </w:div>
    <w:div w:id="255091060">
      <w:bodyDiv w:val="1"/>
      <w:marLeft w:val="0"/>
      <w:marRight w:val="0"/>
      <w:marTop w:val="0"/>
      <w:marBottom w:val="0"/>
      <w:divBdr>
        <w:top w:val="none" w:sz="0" w:space="0" w:color="auto"/>
        <w:left w:val="none" w:sz="0" w:space="0" w:color="auto"/>
        <w:bottom w:val="none" w:sz="0" w:space="0" w:color="auto"/>
        <w:right w:val="none" w:sz="0" w:space="0" w:color="auto"/>
      </w:divBdr>
    </w:div>
    <w:div w:id="256254100">
      <w:bodyDiv w:val="1"/>
      <w:marLeft w:val="0"/>
      <w:marRight w:val="0"/>
      <w:marTop w:val="0"/>
      <w:marBottom w:val="0"/>
      <w:divBdr>
        <w:top w:val="none" w:sz="0" w:space="0" w:color="auto"/>
        <w:left w:val="none" w:sz="0" w:space="0" w:color="auto"/>
        <w:bottom w:val="none" w:sz="0" w:space="0" w:color="auto"/>
        <w:right w:val="none" w:sz="0" w:space="0" w:color="auto"/>
      </w:divBdr>
    </w:div>
    <w:div w:id="257101073">
      <w:bodyDiv w:val="1"/>
      <w:marLeft w:val="0"/>
      <w:marRight w:val="0"/>
      <w:marTop w:val="0"/>
      <w:marBottom w:val="0"/>
      <w:divBdr>
        <w:top w:val="none" w:sz="0" w:space="0" w:color="auto"/>
        <w:left w:val="none" w:sz="0" w:space="0" w:color="auto"/>
        <w:bottom w:val="none" w:sz="0" w:space="0" w:color="auto"/>
        <w:right w:val="none" w:sz="0" w:space="0" w:color="auto"/>
      </w:divBdr>
    </w:div>
    <w:div w:id="259532976">
      <w:bodyDiv w:val="1"/>
      <w:marLeft w:val="0"/>
      <w:marRight w:val="0"/>
      <w:marTop w:val="0"/>
      <w:marBottom w:val="0"/>
      <w:divBdr>
        <w:top w:val="none" w:sz="0" w:space="0" w:color="auto"/>
        <w:left w:val="none" w:sz="0" w:space="0" w:color="auto"/>
        <w:bottom w:val="none" w:sz="0" w:space="0" w:color="auto"/>
        <w:right w:val="none" w:sz="0" w:space="0" w:color="auto"/>
      </w:divBdr>
    </w:div>
    <w:div w:id="260071180">
      <w:bodyDiv w:val="1"/>
      <w:marLeft w:val="0"/>
      <w:marRight w:val="0"/>
      <w:marTop w:val="0"/>
      <w:marBottom w:val="0"/>
      <w:divBdr>
        <w:top w:val="none" w:sz="0" w:space="0" w:color="auto"/>
        <w:left w:val="none" w:sz="0" w:space="0" w:color="auto"/>
        <w:bottom w:val="none" w:sz="0" w:space="0" w:color="auto"/>
        <w:right w:val="none" w:sz="0" w:space="0" w:color="auto"/>
      </w:divBdr>
      <w:divsChild>
        <w:div w:id="1808426836">
          <w:marLeft w:val="0"/>
          <w:marRight w:val="0"/>
          <w:marTop w:val="0"/>
          <w:marBottom w:val="0"/>
          <w:divBdr>
            <w:top w:val="none" w:sz="0" w:space="0" w:color="auto"/>
            <w:left w:val="none" w:sz="0" w:space="0" w:color="auto"/>
            <w:bottom w:val="none" w:sz="0" w:space="0" w:color="auto"/>
            <w:right w:val="none" w:sz="0" w:space="0" w:color="auto"/>
          </w:divBdr>
        </w:div>
        <w:div w:id="1014309183">
          <w:marLeft w:val="0"/>
          <w:marRight w:val="0"/>
          <w:marTop w:val="0"/>
          <w:marBottom w:val="0"/>
          <w:divBdr>
            <w:top w:val="none" w:sz="0" w:space="0" w:color="auto"/>
            <w:left w:val="none" w:sz="0" w:space="0" w:color="auto"/>
            <w:bottom w:val="none" w:sz="0" w:space="0" w:color="auto"/>
            <w:right w:val="none" w:sz="0" w:space="0" w:color="auto"/>
          </w:divBdr>
        </w:div>
        <w:div w:id="1351027091">
          <w:marLeft w:val="0"/>
          <w:marRight w:val="0"/>
          <w:marTop w:val="0"/>
          <w:marBottom w:val="0"/>
          <w:divBdr>
            <w:top w:val="none" w:sz="0" w:space="0" w:color="auto"/>
            <w:left w:val="none" w:sz="0" w:space="0" w:color="auto"/>
            <w:bottom w:val="none" w:sz="0" w:space="0" w:color="auto"/>
            <w:right w:val="none" w:sz="0" w:space="0" w:color="auto"/>
          </w:divBdr>
        </w:div>
        <w:div w:id="1817407973">
          <w:marLeft w:val="0"/>
          <w:marRight w:val="0"/>
          <w:marTop w:val="0"/>
          <w:marBottom w:val="0"/>
          <w:divBdr>
            <w:top w:val="none" w:sz="0" w:space="0" w:color="auto"/>
            <w:left w:val="none" w:sz="0" w:space="0" w:color="auto"/>
            <w:bottom w:val="none" w:sz="0" w:space="0" w:color="auto"/>
            <w:right w:val="none" w:sz="0" w:space="0" w:color="auto"/>
          </w:divBdr>
        </w:div>
        <w:div w:id="1250430254">
          <w:marLeft w:val="0"/>
          <w:marRight w:val="0"/>
          <w:marTop w:val="0"/>
          <w:marBottom w:val="0"/>
          <w:divBdr>
            <w:top w:val="none" w:sz="0" w:space="0" w:color="auto"/>
            <w:left w:val="none" w:sz="0" w:space="0" w:color="auto"/>
            <w:bottom w:val="none" w:sz="0" w:space="0" w:color="auto"/>
            <w:right w:val="none" w:sz="0" w:space="0" w:color="auto"/>
          </w:divBdr>
        </w:div>
        <w:div w:id="1500196062">
          <w:marLeft w:val="0"/>
          <w:marRight w:val="0"/>
          <w:marTop w:val="0"/>
          <w:marBottom w:val="0"/>
          <w:divBdr>
            <w:top w:val="none" w:sz="0" w:space="0" w:color="auto"/>
            <w:left w:val="none" w:sz="0" w:space="0" w:color="auto"/>
            <w:bottom w:val="none" w:sz="0" w:space="0" w:color="auto"/>
            <w:right w:val="none" w:sz="0" w:space="0" w:color="auto"/>
          </w:divBdr>
        </w:div>
        <w:div w:id="1851406578">
          <w:marLeft w:val="0"/>
          <w:marRight w:val="0"/>
          <w:marTop w:val="0"/>
          <w:marBottom w:val="0"/>
          <w:divBdr>
            <w:top w:val="none" w:sz="0" w:space="0" w:color="auto"/>
            <w:left w:val="none" w:sz="0" w:space="0" w:color="auto"/>
            <w:bottom w:val="none" w:sz="0" w:space="0" w:color="auto"/>
            <w:right w:val="none" w:sz="0" w:space="0" w:color="auto"/>
          </w:divBdr>
        </w:div>
        <w:div w:id="1435008908">
          <w:marLeft w:val="0"/>
          <w:marRight w:val="0"/>
          <w:marTop w:val="0"/>
          <w:marBottom w:val="0"/>
          <w:divBdr>
            <w:top w:val="none" w:sz="0" w:space="0" w:color="auto"/>
            <w:left w:val="none" w:sz="0" w:space="0" w:color="auto"/>
            <w:bottom w:val="none" w:sz="0" w:space="0" w:color="auto"/>
            <w:right w:val="none" w:sz="0" w:space="0" w:color="auto"/>
          </w:divBdr>
        </w:div>
        <w:div w:id="1200894282">
          <w:marLeft w:val="0"/>
          <w:marRight w:val="0"/>
          <w:marTop w:val="0"/>
          <w:marBottom w:val="0"/>
          <w:divBdr>
            <w:top w:val="none" w:sz="0" w:space="0" w:color="auto"/>
            <w:left w:val="none" w:sz="0" w:space="0" w:color="auto"/>
            <w:bottom w:val="none" w:sz="0" w:space="0" w:color="auto"/>
            <w:right w:val="none" w:sz="0" w:space="0" w:color="auto"/>
          </w:divBdr>
        </w:div>
        <w:div w:id="931016196">
          <w:marLeft w:val="0"/>
          <w:marRight w:val="0"/>
          <w:marTop w:val="0"/>
          <w:marBottom w:val="0"/>
          <w:divBdr>
            <w:top w:val="none" w:sz="0" w:space="0" w:color="auto"/>
            <w:left w:val="none" w:sz="0" w:space="0" w:color="auto"/>
            <w:bottom w:val="none" w:sz="0" w:space="0" w:color="auto"/>
            <w:right w:val="none" w:sz="0" w:space="0" w:color="auto"/>
          </w:divBdr>
        </w:div>
        <w:div w:id="1817918299">
          <w:marLeft w:val="0"/>
          <w:marRight w:val="0"/>
          <w:marTop w:val="0"/>
          <w:marBottom w:val="0"/>
          <w:divBdr>
            <w:top w:val="none" w:sz="0" w:space="0" w:color="auto"/>
            <w:left w:val="none" w:sz="0" w:space="0" w:color="auto"/>
            <w:bottom w:val="none" w:sz="0" w:space="0" w:color="auto"/>
            <w:right w:val="none" w:sz="0" w:space="0" w:color="auto"/>
          </w:divBdr>
        </w:div>
        <w:div w:id="1708214469">
          <w:marLeft w:val="0"/>
          <w:marRight w:val="0"/>
          <w:marTop w:val="0"/>
          <w:marBottom w:val="0"/>
          <w:divBdr>
            <w:top w:val="none" w:sz="0" w:space="0" w:color="auto"/>
            <w:left w:val="none" w:sz="0" w:space="0" w:color="auto"/>
            <w:bottom w:val="none" w:sz="0" w:space="0" w:color="auto"/>
            <w:right w:val="none" w:sz="0" w:space="0" w:color="auto"/>
          </w:divBdr>
        </w:div>
        <w:div w:id="645352411">
          <w:marLeft w:val="0"/>
          <w:marRight w:val="0"/>
          <w:marTop w:val="0"/>
          <w:marBottom w:val="0"/>
          <w:divBdr>
            <w:top w:val="none" w:sz="0" w:space="0" w:color="auto"/>
            <w:left w:val="none" w:sz="0" w:space="0" w:color="auto"/>
            <w:bottom w:val="none" w:sz="0" w:space="0" w:color="auto"/>
            <w:right w:val="none" w:sz="0" w:space="0" w:color="auto"/>
          </w:divBdr>
        </w:div>
        <w:div w:id="126820861">
          <w:marLeft w:val="0"/>
          <w:marRight w:val="0"/>
          <w:marTop w:val="0"/>
          <w:marBottom w:val="0"/>
          <w:divBdr>
            <w:top w:val="none" w:sz="0" w:space="0" w:color="auto"/>
            <w:left w:val="none" w:sz="0" w:space="0" w:color="auto"/>
            <w:bottom w:val="none" w:sz="0" w:space="0" w:color="auto"/>
            <w:right w:val="none" w:sz="0" w:space="0" w:color="auto"/>
          </w:divBdr>
        </w:div>
        <w:div w:id="625086166">
          <w:marLeft w:val="0"/>
          <w:marRight w:val="0"/>
          <w:marTop w:val="0"/>
          <w:marBottom w:val="0"/>
          <w:divBdr>
            <w:top w:val="none" w:sz="0" w:space="0" w:color="auto"/>
            <w:left w:val="none" w:sz="0" w:space="0" w:color="auto"/>
            <w:bottom w:val="none" w:sz="0" w:space="0" w:color="auto"/>
            <w:right w:val="none" w:sz="0" w:space="0" w:color="auto"/>
          </w:divBdr>
        </w:div>
        <w:div w:id="259605763">
          <w:marLeft w:val="0"/>
          <w:marRight w:val="0"/>
          <w:marTop w:val="0"/>
          <w:marBottom w:val="0"/>
          <w:divBdr>
            <w:top w:val="none" w:sz="0" w:space="0" w:color="auto"/>
            <w:left w:val="none" w:sz="0" w:space="0" w:color="auto"/>
            <w:bottom w:val="none" w:sz="0" w:space="0" w:color="auto"/>
            <w:right w:val="none" w:sz="0" w:space="0" w:color="auto"/>
          </w:divBdr>
        </w:div>
      </w:divsChild>
    </w:div>
    <w:div w:id="262613354">
      <w:bodyDiv w:val="1"/>
      <w:marLeft w:val="0"/>
      <w:marRight w:val="0"/>
      <w:marTop w:val="0"/>
      <w:marBottom w:val="0"/>
      <w:divBdr>
        <w:top w:val="none" w:sz="0" w:space="0" w:color="auto"/>
        <w:left w:val="none" w:sz="0" w:space="0" w:color="auto"/>
        <w:bottom w:val="none" w:sz="0" w:space="0" w:color="auto"/>
        <w:right w:val="none" w:sz="0" w:space="0" w:color="auto"/>
      </w:divBdr>
    </w:div>
    <w:div w:id="262805159">
      <w:bodyDiv w:val="1"/>
      <w:marLeft w:val="0"/>
      <w:marRight w:val="0"/>
      <w:marTop w:val="0"/>
      <w:marBottom w:val="0"/>
      <w:divBdr>
        <w:top w:val="none" w:sz="0" w:space="0" w:color="auto"/>
        <w:left w:val="none" w:sz="0" w:space="0" w:color="auto"/>
        <w:bottom w:val="none" w:sz="0" w:space="0" w:color="auto"/>
        <w:right w:val="none" w:sz="0" w:space="0" w:color="auto"/>
      </w:divBdr>
    </w:div>
    <w:div w:id="263269076">
      <w:bodyDiv w:val="1"/>
      <w:marLeft w:val="0"/>
      <w:marRight w:val="0"/>
      <w:marTop w:val="0"/>
      <w:marBottom w:val="0"/>
      <w:divBdr>
        <w:top w:val="none" w:sz="0" w:space="0" w:color="auto"/>
        <w:left w:val="none" w:sz="0" w:space="0" w:color="auto"/>
        <w:bottom w:val="none" w:sz="0" w:space="0" w:color="auto"/>
        <w:right w:val="none" w:sz="0" w:space="0" w:color="auto"/>
      </w:divBdr>
      <w:divsChild>
        <w:div w:id="670836349">
          <w:marLeft w:val="0"/>
          <w:marRight w:val="0"/>
          <w:marTop w:val="0"/>
          <w:marBottom w:val="0"/>
          <w:divBdr>
            <w:top w:val="none" w:sz="0" w:space="0" w:color="auto"/>
            <w:left w:val="none" w:sz="0" w:space="0" w:color="auto"/>
            <w:bottom w:val="none" w:sz="0" w:space="0" w:color="auto"/>
            <w:right w:val="none" w:sz="0" w:space="0" w:color="auto"/>
          </w:divBdr>
          <w:divsChild>
            <w:div w:id="520585149">
              <w:marLeft w:val="0"/>
              <w:marRight w:val="0"/>
              <w:marTop w:val="0"/>
              <w:marBottom w:val="0"/>
              <w:divBdr>
                <w:top w:val="none" w:sz="0" w:space="0" w:color="auto"/>
                <w:left w:val="none" w:sz="0" w:space="0" w:color="auto"/>
                <w:bottom w:val="none" w:sz="0" w:space="0" w:color="auto"/>
                <w:right w:val="none" w:sz="0" w:space="0" w:color="auto"/>
              </w:divBdr>
              <w:divsChild>
                <w:div w:id="1269653485">
                  <w:marLeft w:val="0"/>
                  <w:marRight w:val="0"/>
                  <w:marTop w:val="0"/>
                  <w:marBottom w:val="0"/>
                  <w:divBdr>
                    <w:top w:val="none" w:sz="0" w:space="0" w:color="auto"/>
                    <w:left w:val="none" w:sz="0" w:space="0" w:color="auto"/>
                    <w:bottom w:val="none" w:sz="0" w:space="0" w:color="auto"/>
                    <w:right w:val="none" w:sz="0" w:space="0" w:color="auto"/>
                  </w:divBdr>
                  <w:divsChild>
                    <w:div w:id="77243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661248">
      <w:bodyDiv w:val="1"/>
      <w:marLeft w:val="0"/>
      <w:marRight w:val="0"/>
      <w:marTop w:val="0"/>
      <w:marBottom w:val="0"/>
      <w:divBdr>
        <w:top w:val="none" w:sz="0" w:space="0" w:color="auto"/>
        <w:left w:val="none" w:sz="0" w:space="0" w:color="auto"/>
        <w:bottom w:val="none" w:sz="0" w:space="0" w:color="auto"/>
        <w:right w:val="none" w:sz="0" w:space="0" w:color="auto"/>
      </w:divBdr>
      <w:divsChild>
        <w:div w:id="886453726">
          <w:marLeft w:val="0"/>
          <w:marRight w:val="0"/>
          <w:marTop w:val="0"/>
          <w:marBottom w:val="0"/>
          <w:divBdr>
            <w:top w:val="none" w:sz="0" w:space="0" w:color="auto"/>
            <w:left w:val="none" w:sz="0" w:space="0" w:color="auto"/>
            <w:bottom w:val="none" w:sz="0" w:space="0" w:color="auto"/>
            <w:right w:val="none" w:sz="0" w:space="0" w:color="auto"/>
          </w:divBdr>
          <w:divsChild>
            <w:div w:id="79437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892850">
      <w:bodyDiv w:val="1"/>
      <w:marLeft w:val="0"/>
      <w:marRight w:val="0"/>
      <w:marTop w:val="0"/>
      <w:marBottom w:val="0"/>
      <w:divBdr>
        <w:top w:val="none" w:sz="0" w:space="0" w:color="auto"/>
        <w:left w:val="none" w:sz="0" w:space="0" w:color="auto"/>
        <w:bottom w:val="none" w:sz="0" w:space="0" w:color="auto"/>
        <w:right w:val="none" w:sz="0" w:space="0" w:color="auto"/>
      </w:divBdr>
    </w:div>
    <w:div w:id="272057480">
      <w:bodyDiv w:val="1"/>
      <w:marLeft w:val="0"/>
      <w:marRight w:val="0"/>
      <w:marTop w:val="0"/>
      <w:marBottom w:val="0"/>
      <w:divBdr>
        <w:top w:val="none" w:sz="0" w:space="0" w:color="auto"/>
        <w:left w:val="none" w:sz="0" w:space="0" w:color="auto"/>
        <w:bottom w:val="none" w:sz="0" w:space="0" w:color="auto"/>
        <w:right w:val="none" w:sz="0" w:space="0" w:color="auto"/>
      </w:divBdr>
      <w:divsChild>
        <w:div w:id="316763000">
          <w:marLeft w:val="0"/>
          <w:marRight w:val="0"/>
          <w:marTop w:val="0"/>
          <w:marBottom w:val="0"/>
          <w:divBdr>
            <w:top w:val="none" w:sz="0" w:space="0" w:color="auto"/>
            <w:left w:val="none" w:sz="0" w:space="0" w:color="auto"/>
            <w:bottom w:val="none" w:sz="0" w:space="0" w:color="auto"/>
            <w:right w:val="none" w:sz="0" w:space="0" w:color="auto"/>
          </w:divBdr>
        </w:div>
        <w:div w:id="663356040">
          <w:marLeft w:val="0"/>
          <w:marRight w:val="0"/>
          <w:marTop w:val="0"/>
          <w:marBottom w:val="0"/>
          <w:divBdr>
            <w:top w:val="none" w:sz="0" w:space="0" w:color="auto"/>
            <w:left w:val="none" w:sz="0" w:space="0" w:color="auto"/>
            <w:bottom w:val="none" w:sz="0" w:space="0" w:color="auto"/>
            <w:right w:val="none" w:sz="0" w:space="0" w:color="auto"/>
          </w:divBdr>
        </w:div>
        <w:div w:id="951937449">
          <w:marLeft w:val="0"/>
          <w:marRight w:val="0"/>
          <w:marTop w:val="0"/>
          <w:marBottom w:val="0"/>
          <w:divBdr>
            <w:top w:val="none" w:sz="0" w:space="0" w:color="auto"/>
            <w:left w:val="none" w:sz="0" w:space="0" w:color="auto"/>
            <w:bottom w:val="none" w:sz="0" w:space="0" w:color="auto"/>
            <w:right w:val="none" w:sz="0" w:space="0" w:color="auto"/>
          </w:divBdr>
        </w:div>
        <w:div w:id="1541701128">
          <w:marLeft w:val="0"/>
          <w:marRight w:val="0"/>
          <w:marTop w:val="0"/>
          <w:marBottom w:val="0"/>
          <w:divBdr>
            <w:top w:val="none" w:sz="0" w:space="0" w:color="auto"/>
            <w:left w:val="none" w:sz="0" w:space="0" w:color="auto"/>
            <w:bottom w:val="none" w:sz="0" w:space="0" w:color="auto"/>
            <w:right w:val="none" w:sz="0" w:space="0" w:color="auto"/>
          </w:divBdr>
        </w:div>
      </w:divsChild>
    </w:div>
    <w:div w:id="272516731">
      <w:bodyDiv w:val="1"/>
      <w:marLeft w:val="0"/>
      <w:marRight w:val="0"/>
      <w:marTop w:val="0"/>
      <w:marBottom w:val="0"/>
      <w:divBdr>
        <w:top w:val="none" w:sz="0" w:space="0" w:color="auto"/>
        <w:left w:val="none" w:sz="0" w:space="0" w:color="auto"/>
        <w:bottom w:val="none" w:sz="0" w:space="0" w:color="auto"/>
        <w:right w:val="none" w:sz="0" w:space="0" w:color="auto"/>
      </w:divBdr>
    </w:div>
    <w:div w:id="273681910">
      <w:bodyDiv w:val="1"/>
      <w:marLeft w:val="0"/>
      <w:marRight w:val="0"/>
      <w:marTop w:val="0"/>
      <w:marBottom w:val="0"/>
      <w:divBdr>
        <w:top w:val="none" w:sz="0" w:space="0" w:color="auto"/>
        <w:left w:val="none" w:sz="0" w:space="0" w:color="auto"/>
        <w:bottom w:val="none" w:sz="0" w:space="0" w:color="auto"/>
        <w:right w:val="none" w:sz="0" w:space="0" w:color="auto"/>
      </w:divBdr>
    </w:div>
    <w:div w:id="274556224">
      <w:bodyDiv w:val="1"/>
      <w:marLeft w:val="0"/>
      <w:marRight w:val="0"/>
      <w:marTop w:val="0"/>
      <w:marBottom w:val="0"/>
      <w:divBdr>
        <w:top w:val="none" w:sz="0" w:space="0" w:color="auto"/>
        <w:left w:val="none" w:sz="0" w:space="0" w:color="auto"/>
        <w:bottom w:val="none" w:sz="0" w:space="0" w:color="auto"/>
        <w:right w:val="none" w:sz="0" w:space="0" w:color="auto"/>
      </w:divBdr>
      <w:divsChild>
        <w:div w:id="1351838211">
          <w:marLeft w:val="0"/>
          <w:marRight w:val="0"/>
          <w:marTop w:val="0"/>
          <w:marBottom w:val="0"/>
          <w:divBdr>
            <w:top w:val="none" w:sz="0" w:space="0" w:color="auto"/>
            <w:left w:val="none" w:sz="0" w:space="0" w:color="auto"/>
            <w:bottom w:val="none" w:sz="0" w:space="0" w:color="auto"/>
            <w:right w:val="none" w:sz="0" w:space="0" w:color="auto"/>
          </w:divBdr>
          <w:divsChild>
            <w:div w:id="1604607161">
              <w:marLeft w:val="0"/>
              <w:marRight w:val="0"/>
              <w:marTop w:val="0"/>
              <w:marBottom w:val="0"/>
              <w:divBdr>
                <w:top w:val="none" w:sz="0" w:space="0" w:color="auto"/>
                <w:left w:val="none" w:sz="0" w:space="0" w:color="auto"/>
                <w:bottom w:val="none" w:sz="0" w:space="0" w:color="auto"/>
                <w:right w:val="none" w:sz="0" w:space="0" w:color="auto"/>
              </w:divBdr>
              <w:divsChild>
                <w:div w:id="595332593">
                  <w:marLeft w:val="0"/>
                  <w:marRight w:val="0"/>
                  <w:marTop w:val="0"/>
                  <w:marBottom w:val="0"/>
                  <w:divBdr>
                    <w:top w:val="none" w:sz="0" w:space="0" w:color="auto"/>
                    <w:left w:val="none" w:sz="0" w:space="0" w:color="auto"/>
                    <w:bottom w:val="none" w:sz="0" w:space="0" w:color="auto"/>
                    <w:right w:val="none" w:sz="0" w:space="0" w:color="auto"/>
                  </w:divBdr>
                  <w:divsChild>
                    <w:div w:id="18398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7495974">
      <w:bodyDiv w:val="1"/>
      <w:marLeft w:val="0"/>
      <w:marRight w:val="0"/>
      <w:marTop w:val="0"/>
      <w:marBottom w:val="0"/>
      <w:divBdr>
        <w:top w:val="none" w:sz="0" w:space="0" w:color="auto"/>
        <w:left w:val="none" w:sz="0" w:space="0" w:color="auto"/>
        <w:bottom w:val="none" w:sz="0" w:space="0" w:color="auto"/>
        <w:right w:val="none" w:sz="0" w:space="0" w:color="auto"/>
      </w:divBdr>
    </w:div>
    <w:div w:id="278688205">
      <w:bodyDiv w:val="1"/>
      <w:marLeft w:val="0"/>
      <w:marRight w:val="0"/>
      <w:marTop w:val="0"/>
      <w:marBottom w:val="0"/>
      <w:divBdr>
        <w:top w:val="none" w:sz="0" w:space="0" w:color="auto"/>
        <w:left w:val="none" w:sz="0" w:space="0" w:color="auto"/>
        <w:bottom w:val="none" w:sz="0" w:space="0" w:color="auto"/>
        <w:right w:val="none" w:sz="0" w:space="0" w:color="auto"/>
      </w:divBdr>
    </w:div>
    <w:div w:id="280192878">
      <w:bodyDiv w:val="1"/>
      <w:marLeft w:val="0"/>
      <w:marRight w:val="0"/>
      <w:marTop w:val="0"/>
      <w:marBottom w:val="0"/>
      <w:divBdr>
        <w:top w:val="none" w:sz="0" w:space="0" w:color="auto"/>
        <w:left w:val="none" w:sz="0" w:space="0" w:color="auto"/>
        <w:bottom w:val="none" w:sz="0" w:space="0" w:color="auto"/>
        <w:right w:val="none" w:sz="0" w:space="0" w:color="auto"/>
      </w:divBdr>
      <w:divsChild>
        <w:div w:id="7408689">
          <w:marLeft w:val="0"/>
          <w:marRight w:val="0"/>
          <w:marTop w:val="0"/>
          <w:marBottom w:val="0"/>
          <w:divBdr>
            <w:top w:val="none" w:sz="0" w:space="0" w:color="auto"/>
            <w:left w:val="none" w:sz="0" w:space="0" w:color="auto"/>
            <w:bottom w:val="none" w:sz="0" w:space="0" w:color="auto"/>
            <w:right w:val="none" w:sz="0" w:space="0" w:color="auto"/>
          </w:divBdr>
          <w:divsChild>
            <w:div w:id="234972063">
              <w:marLeft w:val="0"/>
              <w:marRight w:val="0"/>
              <w:marTop w:val="0"/>
              <w:marBottom w:val="0"/>
              <w:divBdr>
                <w:top w:val="none" w:sz="0" w:space="0" w:color="auto"/>
                <w:left w:val="none" w:sz="0" w:space="0" w:color="auto"/>
                <w:bottom w:val="none" w:sz="0" w:space="0" w:color="auto"/>
                <w:right w:val="none" w:sz="0" w:space="0" w:color="auto"/>
              </w:divBdr>
            </w:div>
          </w:divsChild>
        </w:div>
        <w:div w:id="22052696">
          <w:marLeft w:val="0"/>
          <w:marRight w:val="0"/>
          <w:marTop w:val="0"/>
          <w:marBottom w:val="0"/>
          <w:divBdr>
            <w:top w:val="none" w:sz="0" w:space="0" w:color="auto"/>
            <w:left w:val="none" w:sz="0" w:space="0" w:color="auto"/>
            <w:bottom w:val="none" w:sz="0" w:space="0" w:color="auto"/>
            <w:right w:val="none" w:sz="0" w:space="0" w:color="auto"/>
          </w:divBdr>
          <w:divsChild>
            <w:div w:id="612132434">
              <w:marLeft w:val="0"/>
              <w:marRight w:val="0"/>
              <w:marTop w:val="0"/>
              <w:marBottom w:val="0"/>
              <w:divBdr>
                <w:top w:val="none" w:sz="0" w:space="0" w:color="auto"/>
                <w:left w:val="none" w:sz="0" w:space="0" w:color="auto"/>
                <w:bottom w:val="none" w:sz="0" w:space="0" w:color="auto"/>
                <w:right w:val="none" w:sz="0" w:space="0" w:color="auto"/>
              </w:divBdr>
            </w:div>
          </w:divsChild>
        </w:div>
        <w:div w:id="66534522">
          <w:marLeft w:val="0"/>
          <w:marRight w:val="0"/>
          <w:marTop w:val="0"/>
          <w:marBottom w:val="0"/>
          <w:divBdr>
            <w:top w:val="none" w:sz="0" w:space="0" w:color="auto"/>
            <w:left w:val="none" w:sz="0" w:space="0" w:color="auto"/>
            <w:bottom w:val="none" w:sz="0" w:space="0" w:color="auto"/>
            <w:right w:val="none" w:sz="0" w:space="0" w:color="auto"/>
          </w:divBdr>
          <w:divsChild>
            <w:div w:id="1393499108">
              <w:marLeft w:val="0"/>
              <w:marRight w:val="0"/>
              <w:marTop w:val="0"/>
              <w:marBottom w:val="0"/>
              <w:divBdr>
                <w:top w:val="none" w:sz="0" w:space="0" w:color="auto"/>
                <w:left w:val="none" w:sz="0" w:space="0" w:color="auto"/>
                <w:bottom w:val="none" w:sz="0" w:space="0" w:color="auto"/>
                <w:right w:val="none" w:sz="0" w:space="0" w:color="auto"/>
              </w:divBdr>
            </w:div>
          </w:divsChild>
        </w:div>
        <w:div w:id="132793306">
          <w:marLeft w:val="0"/>
          <w:marRight w:val="0"/>
          <w:marTop w:val="0"/>
          <w:marBottom w:val="0"/>
          <w:divBdr>
            <w:top w:val="none" w:sz="0" w:space="0" w:color="auto"/>
            <w:left w:val="none" w:sz="0" w:space="0" w:color="auto"/>
            <w:bottom w:val="none" w:sz="0" w:space="0" w:color="auto"/>
            <w:right w:val="none" w:sz="0" w:space="0" w:color="auto"/>
          </w:divBdr>
          <w:divsChild>
            <w:div w:id="2080712563">
              <w:marLeft w:val="0"/>
              <w:marRight w:val="0"/>
              <w:marTop w:val="0"/>
              <w:marBottom w:val="0"/>
              <w:divBdr>
                <w:top w:val="none" w:sz="0" w:space="0" w:color="auto"/>
                <w:left w:val="none" w:sz="0" w:space="0" w:color="auto"/>
                <w:bottom w:val="none" w:sz="0" w:space="0" w:color="auto"/>
                <w:right w:val="none" w:sz="0" w:space="0" w:color="auto"/>
              </w:divBdr>
            </w:div>
          </w:divsChild>
        </w:div>
        <w:div w:id="256914872">
          <w:marLeft w:val="0"/>
          <w:marRight w:val="0"/>
          <w:marTop w:val="0"/>
          <w:marBottom w:val="0"/>
          <w:divBdr>
            <w:top w:val="none" w:sz="0" w:space="0" w:color="auto"/>
            <w:left w:val="none" w:sz="0" w:space="0" w:color="auto"/>
            <w:bottom w:val="none" w:sz="0" w:space="0" w:color="auto"/>
            <w:right w:val="none" w:sz="0" w:space="0" w:color="auto"/>
          </w:divBdr>
          <w:divsChild>
            <w:div w:id="1455830854">
              <w:marLeft w:val="0"/>
              <w:marRight w:val="0"/>
              <w:marTop w:val="0"/>
              <w:marBottom w:val="0"/>
              <w:divBdr>
                <w:top w:val="none" w:sz="0" w:space="0" w:color="auto"/>
                <w:left w:val="none" w:sz="0" w:space="0" w:color="auto"/>
                <w:bottom w:val="none" w:sz="0" w:space="0" w:color="auto"/>
                <w:right w:val="none" w:sz="0" w:space="0" w:color="auto"/>
              </w:divBdr>
            </w:div>
          </w:divsChild>
        </w:div>
        <w:div w:id="277570982">
          <w:marLeft w:val="0"/>
          <w:marRight w:val="0"/>
          <w:marTop w:val="0"/>
          <w:marBottom w:val="0"/>
          <w:divBdr>
            <w:top w:val="none" w:sz="0" w:space="0" w:color="auto"/>
            <w:left w:val="none" w:sz="0" w:space="0" w:color="auto"/>
            <w:bottom w:val="none" w:sz="0" w:space="0" w:color="auto"/>
            <w:right w:val="none" w:sz="0" w:space="0" w:color="auto"/>
          </w:divBdr>
        </w:div>
        <w:div w:id="314146527">
          <w:marLeft w:val="0"/>
          <w:marRight w:val="0"/>
          <w:marTop w:val="0"/>
          <w:marBottom w:val="0"/>
          <w:divBdr>
            <w:top w:val="none" w:sz="0" w:space="0" w:color="auto"/>
            <w:left w:val="none" w:sz="0" w:space="0" w:color="auto"/>
            <w:bottom w:val="none" w:sz="0" w:space="0" w:color="auto"/>
            <w:right w:val="none" w:sz="0" w:space="0" w:color="auto"/>
          </w:divBdr>
          <w:divsChild>
            <w:div w:id="285964667">
              <w:marLeft w:val="0"/>
              <w:marRight w:val="0"/>
              <w:marTop w:val="0"/>
              <w:marBottom w:val="0"/>
              <w:divBdr>
                <w:top w:val="none" w:sz="0" w:space="0" w:color="auto"/>
                <w:left w:val="none" w:sz="0" w:space="0" w:color="auto"/>
                <w:bottom w:val="none" w:sz="0" w:space="0" w:color="auto"/>
                <w:right w:val="none" w:sz="0" w:space="0" w:color="auto"/>
              </w:divBdr>
            </w:div>
          </w:divsChild>
        </w:div>
        <w:div w:id="321128620">
          <w:marLeft w:val="0"/>
          <w:marRight w:val="0"/>
          <w:marTop w:val="0"/>
          <w:marBottom w:val="0"/>
          <w:divBdr>
            <w:top w:val="none" w:sz="0" w:space="0" w:color="auto"/>
            <w:left w:val="none" w:sz="0" w:space="0" w:color="auto"/>
            <w:bottom w:val="none" w:sz="0" w:space="0" w:color="auto"/>
            <w:right w:val="none" w:sz="0" w:space="0" w:color="auto"/>
          </w:divBdr>
          <w:divsChild>
            <w:div w:id="942348584">
              <w:marLeft w:val="0"/>
              <w:marRight w:val="0"/>
              <w:marTop w:val="0"/>
              <w:marBottom w:val="0"/>
              <w:divBdr>
                <w:top w:val="none" w:sz="0" w:space="0" w:color="auto"/>
                <w:left w:val="none" w:sz="0" w:space="0" w:color="auto"/>
                <w:bottom w:val="none" w:sz="0" w:space="0" w:color="auto"/>
                <w:right w:val="none" w:sz="0" w:space="0" w:color="auto"/>
              </w:divBdr>
            </w:div>
          </w:divsChild>
        </w:div>
        <w:div w:id="333457824">
          <w:marLeft w:val="0"/>
          <w:marRight w:val="0"/>
          <w:marTop w:val="0"/>
          <w:marBottom w:val="0"/>
          <w:divBdr>
            <w:top w:val="none" w:sz="0" w:space="0" w:color="auto"/>
            <w:left w:val="none" w:sz="0" w:space="0" w:color="auto"/>
            <w:bottom w:val="none" w:sz="0" w:space="0" w:color="auto"/>
            <w:right w:val="none" w:sz="0" w:space="0" w:color="auto"/>
          </w:divBdr>
          <w:divsChild>
            <w:div w:id="312489127">
              <w:marLeft w:val="0"/>
              <w:marRight w:val="0"/>
              <w:marTop w:val="0"/>
              <w:marBottom w:val="0"/>
              <w:divBdr>
                <w:top w:val="none" w:sz="0" w:space="0" w:color="auto"/>
                <w:left w:val="none" w:sz="0" w:space="0" w:color="auto"/>
                <w:bottom w:val="none" w:sz="0" w:space="0" w:color="auto"/>
                <w:right w:val="none" w:sz="0" w:space="0" w:color="auto"/>
              </w:divBdr>
            </w:div>
          </w:divsChild>
        </w:div>
        <w:div w:id="336352316">
          <w:marLeft w:val="0"/>
          <w:marRight w:val="0"/>
          <w:marTop w:val="0"/>
          <w:marBottom w:val="0"/>
          <w:divBdr>
            <w:top w:val="none" w:sz="0" w:space="0" w:color="auto"/>
            <w:left w:val="none" w:sz="0" w:space="0" w:color="auto"/>
            <w:bottom w:val="none" w:sz="0" w:space="0" w:color="auto"/>
            <w:right w:val="none" w:sz="0" w:space="0" w:color="auto"/>
          </w:divBdr>
        </w:div>
        <w:div w:id="386730373">
          <w:marLeft w:val="0"/>
          <w:marRight w:val="0"/>
          <w:marTop w:val="0"/>
          <w:marBottom w:val="0"/>
          <w:divBdr>
            <w:top w:val="none" w:sz="0" w:space="0" w:color="auto"/>
            <w:left w:val="none" w:sz="0" w:space="0" w:color="auto"/>
            <w:bottom w:val="none" w:sz="0" w:space="0" w:color="auto"/>
            <w:right w:val="none" w:sz="0" w:space="0" w:color="auto"/>
          </w:divBdr>
          <w:divsChild>
            <w:div w:id="1576163995">
              <w:marLeft w:val="0"/>
              <w:marRight w:val="0"/>
              <w:marTop w:val="0"/>
              <w:marBottom w:val="0"/>
              <w:divBdr>
                <w:top w:val="none" w:sz="0" w:space="0" w:color="auto"/>
                <w:left w:val="none" w:sz="0" w:space="0" w:color="auto"/>
                <w:bottom w:val="none" w:sz="0" w:space="0" w:color="auto"/>
                <w:right w:val="none" w:sz="0" w:space="0" w:color="auto"/>
              </w:divBdr>
            </w:div>
          </w:divsChild>
        </w:div>
        <w:div w:id="392774479">
          <w:marLeft w:val="0"/>
          <w:marRight w:val="0"/>
          <w:marTop w:val="0"/>
          <w:marBottom w:val="0"/>
          <w:divBdr>
            <w:top w:val="none" w:sz="0" w:space="0" w:color="auto"/>
            <w:left w:val="none" w:sz="0" w:space="0" w:color="auto"/>
            <w:bottom w:val="none" w:sz="0" w:space="0" w:color="auto"/>
            <w:right w:val="none" w:sz="0" w:space="0" w:color="auto"/>
          </w:divBdr>
          <w:divsChild>
            <w:div w:id="1575893193">
              <w:marLeft w:val="0"/>
              <w:marRight w:val="0"/>
              <w:marTop w:val="0"/>
              <w:marBottom w:val="0"/>
              <w:divBdr>
                <w:top w:val="none" w:sz="0" w:space="0" w:color="auto"/>
                <w:left w:val="none" w:sz="0" w:space="0" w:color="auto"/>
                <w:bottom w:val="none" w:sz="0" w:space="0" w:color="auto"/>
                <w:right w:val="none" w:sz="0" w:space="0" w:color="auto"/>
              </w:divBdr>
            </w:div>
          </w:divsChild>
        </w:div>
        <w:div w:id="452944870">
          <w:marLeft w:val="0"/>
          <w:marRight w:val="0"/>
          <w:marTop w:val="0"/>
          <w:marBottom w:val="0"/>
          <w:divBdr>
            <w:top w:val="none" w:sz="0" w:space="0" w:color="auto"/>
            <w:left w:val="none" w:sz="0" w:space="0" w:color="auto"/>
            <w:bottom w:val="none" w:sz="0" w:space="0" w:color="auto"/>
            <w:right w:val="none" w:sz="0" w:space="0" w:color="auto"/>
          </w:divBdr>
          <w:divsChild>
            <w:div w:id="1583564078">
              <w:marLeft w:val="0"/>
              <w:marRight w:val="0"/>
              <w:marTop w:val="0"/>
              <w:marBottom w:val="0"/>
              <w:divBdr>
                <w:top w:val="none" w:sz="0" w:space="0" w:color="auto"/>
                <w:left w:val="none" w:sz="0" w:space="0" w:color="auto"/>
                <w:bottom w:val="none" w:sz="0" w:space="0" w:color="auto"/>
                <w:right w:val="none" w:sz="0" w:space="0" w:color="auto"/>
              </w:divBdr>
            </w:div>
          </w:divsChild>
        </w:div>
        <w:div w:id="460995574">
          <w:marLeft w:val="0"/>
          <w:marRight w:val="0"/>
          <w:marTop w:val="0"/>
          <w:marBottom w:val="0"/>
          <w:divBdr>
            <w:top w:val="none" w:sz="0" w:space="0" w:color="auto"/>
            <w:left w:val="none" w:sz="0" w:space="0" w:color="auto"/>
            <w:bottom w:val="none" w:sz="0" w:space="0" w:color="auto"/>
            <w:right w:val="none" w:sz="0" w:space="0" w:color="auto"/>
          </w:divBdr>
        </w:div>
        <w:div w:id="467169196">
          <w:marLeft w:val="0"/>
          <w:marRight w:val="0"/>
          <w:marTop w:val="0"/>
          <w:marBottom w:val="0"/>
          <w:divBdr>
            <w:top w:val="none" w:sz="0" w:space="0" w:color="auto"/>
            <w:left w:val="none" w:sz="0" w:space="0" w:color="auto"/>
            <w:bottom w:val="none" w:sz="0" w:space="0" w:color="auto"/>
            <w:right w:val="none" w:sz="0" w:space="0" w:color="auto"/>
          </w:divBdr>
          <w:divsChild>
            <w:div w:id="118493873">
              <w:marLeft w:val="0"/>
              <w:marRight w:val="0"/>
              <w:marTop w:val="0"/>
              <w:marBottom w:val="0"/>
              <w:divBdr>
                <w:top w:val="none" w:sz="0" w:space="0" w:color="auto"/>
                <w:left w:val="none" w:sz="0" w:space="0" w:color="auto"/>
                <w:bottom w:val="none" w:sz="0" w:space="0" w:color="auto"/>
                <w:right w:val="none" w:sz="0" w:space="0" w:color="auto"/>
              </w:divBdr>
            </w:div>
          </w:divsChild>
        </w:div>
        <w:div w:id="493449933">
          <w:marLeft w:val="0"/>
          <w:marRight w:val="0"/>
          <w:marTop w:val="0"/>
          <w:marBottom w:val="0"/>
          <w:divBdr>
            <w:top w:val="none" w:sz="0" w:space="0" w:color="auto"/>
            <w:left w:val="none" w:sz="0" w:space="0" w:color="auto"/>
            <w:bottom w:val="none" w:sz="0" w:space="0" w:color="auto"/>
            <w:right w:val="none" w:sz="0" w:space="0" w:color="auto"/>
          </w:divBdr>
          <w:divsChild>
            <w:div w:id="363215550">
              <w:marLeft w:val="0"/>
              <w:marRight w:val="0"/>
              <w:marTop w:val="0"/>
              <w:marBottom w:val="0"/>
              <w:divBdr>
                <w:top w:val="none" w:sz="0" w:space="0" w:color="auto"/>
                <w:left w:val="none" w:sz="0" w:space="0" w:color="auto"/>
                <w:bottom w:val="none" w:sz="0" w:space="0" w:color="auto"/>
                <w:right w:val="none" w:sz="0" w:space="0" w:color="auto"/>
              </w:divBdr>
            </w:div>
          </w:divsChild>
        </w:div>
        <w:div w:id="543713756">
          <w:marLeft w:val="0"/>
          <w:marRight w:val="0"/>
          <w:marTop w:val="0"/>
          <w:marBottom w:val="0"/>
          <w:divBdr>
            <w:top w:val="none" w:sz="0" w:space="0" w:color="auto"/>
            <w:left w:val="none" w:sz="0" w:space="0" w:color="auto"/>
            <w:bottom w:val="none" w:sz="0" w:space="0" w:color="auto"/>
            <w:right w:val="none" w:sz="0" w:space="0" w:color="auto"/>
          </w:divBdr>
          <w:divsChild>
            <w:div w:id="903494351">
              <w:marLeft w:val="0"/>
              <w:marRight w:val="0"/>
              <w:marTop w:val="0"/>
              <w:marBottom w:val="0"/>
              <w:divBdr>
                <w:top w:val="none" w:sz="0" w:space="0" w:color="auto"/>
                <w:left w:val="none" w:sz="0" w:space="0" w:color="auto"/>
                <w:bottom w:val="none" w:sz="0" w:space="0" w:color="auto"/>
                <w:right w:val="none" w:sz="0" w:space="0" w:color="auto"/>
              </w:divBdr>
            </w:div>
          </w:divsChild>
        </w:div>
        <w:div w:id="553739970">
          <w:marLeft w:val="0"/>
          <w:marRight w:val="0"/>
          <w:marTop w:val="0"/>
          <w:marBottom w:val="0"/>
          <w:divBdr>
            <w:top w:val="none" w:sz="0" w:space="0" w:color="auto"/>
            <w:left w:val="none" w:sz="0" w:space="0" w:color="auto"/>
            <w:bottom w:val="none" w:sz="0" w:space="0" w:color="auto"/>
            <w:right w:val="none" w:sz="0" w:space="0" w:color="auto"/>
          </w:divBdr>
        </w:div>
        <w:div w:id="584657555">
          <w:marLeft w:val="0"/>
          <w:marRight w:val="0"/>
          <w:marTop w:val="0"/>
          <w:marBottom w:val="0"/>
          <w:divBdr>
            <w:top w:val="none" w:sz="0" w:space="0" w:color="auto"/>
            <w:left w:val="none" w:sz="0" w:space="0" w:color="auto"/>
            <w:bottom w:val="none" w:sz="0" w:space="0" w:color="auto"/>
            <w:right w:val="none" w:sz="0" w:space="0" w:color="auto"/>
          </w:divBdr>
        </w:div>
        <w:div w:id="590352235">
          <w:marLeft w:val="0"/>
          <w:marRight w:val="0"/>
          <w:marTop w:val="0"/>
          <w:marBottom w:val="0"/>
          <w:divBdr>
            <w:top w:val="none" w:sz="0" w:space="0" w:color="auto"/>
            <w:left w:val="none" w:sz="0" w:space="0" w:color="auto"/>
            <w:bottom w:val="none" w:sz="0" w:space="0" w:color="auto"/>
            <w:right w:val="none" w:sz="0" w:space="0" w:color="auto"/>
          </w:divBdr>
          <w:divsChild>
            <w:div w:id="1958024528">
              <w:marLeft w:val="0"/>
              <w:marRight w:val="0"/>
              <w:marTop w:val="0"/>
              <w:marBottom w:val="0"/>
              <w:divBdr>
                <w:top w:val="none" w:sz="0" w:space="0" w:color="auto"/>
                <w:left w:val="none" w:sz="0" w:space="0" w:color="auto"/>
                <w:bottom w:val="none" w:sz="0" w:space="0" w:color="auto"/>
                <w:right w:val="none" w:sz="0" w:space="0" w:color="auto"/>
              </w:divBdr>
            </w:div>
          </w:divsChild>
        </w:div>
        <w:div w:id="596789152">
          <w:marLeft w:val="0"/>
          <w:marRight w:val="0"/>
          <w:marTop w:val="0"/>
          <w:marBottom w:val="0"/>
          <w:divBdr>
            <w:top w:val="none" w:sz="0" w:space="0" w:color="auto"/>
            <w:left w:val="none" w:sz="0" w:space="0" w:color="auto"/>
            <w:bottom w:val="none" w:sz="0" w:space="0" w:color="auto"/>
            <w:right w:val="none" w:sz="0" w:space="0" w:color="auto"/>
          </w:divBdr>
          <w:divsChild>
            <w:div w:id="625047274">
              <w:marLeft w:val="0"/>
              <w:marRight w:val="0"/>
              <w:marTop w:val="0"/>
              <w:marBottom w:val="0"/>
              <w:divBdr>
                <w:top w:val="none" w:sz="0" w:space="0" w:color="auto"/>
                <w:left w:val="none" w:sz="0" w:space="0" w:color="auto"/>
                <w:bottom w:val="none" w:sz="0" w:space="0" w:color="auto"/>
                <w:right w:val="none" w:sz="0" w:space="0" w:color="auto"/>
              </w:divBdr>
            </w:div>
          </w:divsChild>
        </w:div>
        <w:div w:id="599676494">
          <w:marLeft w:val="0"/>
          <w:marRight w:val="0"/>
          <w:marTop w:val="0"/>
          <w:marBottom w:val="0"/>
          <w:divBdr>
            <w:top w:val="none" w:sz="0" w:space="0" w:color="auto"/>
            <w:left w:val="none" w:sz="0" w:space="0" w:color="auto"/>
            <w:bottom w:val="none" w:sz="0" w:space="0" w:color="auto"/>
            <w:right w:val="none" w:sz="0" w:space="0" w:color="auto"/>
          </w:divBdr>
          <w:divsChild>
            <w:div w:id="790631803">
              <w:marLeft w:val="0"/>
              <w:marRight w:val="0"/>
              <w:marTop w:val="0"/>
              <w:marBottom w:val="0"/>
              <w:divBdr>
                <w:top w:val="none" w:sz="0" w:space="0" w:color="auto"/>
                <w:left w:val="none" w:sz="0" w:space="0" w:color="auto"/>
                <w:bottom w:val="none" w:sz="0" w:space="0" w:color="auto"/>
                <w:right w:val="none" w:sz="0" w:space="0" w:color="auto"/>
              </w:divBdr>
            </w:div>
          </w:divsChild>
        </w:div>
        <w:div w:id="618293463">
          <w:marLeft w:val="0"/>
          <w:marRight w:val="0"/>
          <w:marTop w:val="0"/>
          <w:marBottom w:val="0"/>
          <w:divBdr>
            <w:top w:val="none" w:sz="0" w:space="0" w:color="auto"/>
            <w:left w:val="none" w:sz="0" w:space="0" w:color="auto"/>
            <w:bottom w:val="none" w:sz="0" w:space="0" w:color="auto"/>
            <w:right w:val="none" w:sz="0" w:space="0" w:color="auto"/>
          </w:divBdr>
          <w:divsChild>
            <w:div w:id="490678856">
              <w:marLeft w:val="0"/>
              <w:marRight w:val="0"/>
              <w:marTop w:val="0"/>
              <w:marBottom w:val="0"/>
              <w:divBdr>
                <w:top w:val="none" w:sz="0" w:space="0" w:color="auto"/>
                <w:left w:val="none" w:sz="0" w:space="0" w:color="auto"/>
                <w:bottom w:val="none" w:sz="0" w:space="0" w:color="auto"/>
                <w:right w:val="none" w:sz="0" w:space="0" w:color="auto"/>
              </w:divBdr>
            </w:div>
          </w:divsChild>
        </w:div>
        <w:div w:id="619412922">
          <w:marLeft w:val="0"/>
          <w:marRight w:val="0"/>
          <w:marTop w:val="0"/>
          <w:marBottom w:val="0"/>
          <w:divBdr>
            <w:top w:val="none" w:sz="0" w:space="0" w:color="auto"/>
            <w:left w:val="none" w:sz="0" w:space="0" w:color="auto"/>
            <w:bottom w:val="none" w:sz="0" w:space="0" w:color="auto"/>
            <w:right w:val="none" w:sz="0" w:space="0" w:color="auto"/>
          </w:divBdr>
          <w:divsChild>
            <w:div w:id="1928267734">
              <w:marLeft w:val="0"/>
              <w:marRight w:val="0"/>
              <w:marTop w:val="0"/>
              <w:marBottom w:val="0"/>
              <w:divBdr>
                <w:top w:val="none" w:sz="0" w:space="0" w:color="auto"/>
                <w:left w:val="none" w:sz="0" w:space="0" w:color="auto"/>
                <w:bottom w:val="none" w:sz="0" w:space="0" w:color="auto"/>
                <w:right w:val="none" w:sz="0" w:space="0" w:color="auto"/>
              </w:divBdr>
            </w:div>
          </w:divsChild>
        </w:div>
        <w:div w:id="623996920">
          <w:marLeft w:val="0"/>
          <w:marRight w:val="0"/>
          <w:marTop w:val="0"/>
          <w:marBottom w:val="0"/>
          <w:divBdr>
            <w:top w:val="none" w:sz="0" w:space="0" w:color="auto"/>
            <w:left w:val="none" w:sz="0" w:space="0" w:color="auto"/>
            <w:bottom w:val="none" w:sz="0" w:space="0" w:color="auto"/>
            <w:right w:val="none" w:sz="0" w:space="0" w:color="auto"/>
          </w:divBdr>
          <w:divsChild>
            <w:div w:id="1893417306">
              <w:marLeft w:val="0"/>
              <w:marRight w:val="0"/>
              <w:marTop w:val="0"/>
              <w:marBottom w:val="0"/>
              <w:divBdr>
                <w:top w:val="none" w:sz="0" w:space="0" w:color="auto"/>
                <w:left w:val="none" w:sz="0" w:space="0" w:color="auto"/>
                <w:bottom w:val="none" w:sz="0" w:space="0" w:color="auto"/>
                <w:right w:val="none" w:sz="0" w:space="0" w:color="auto"/>
              </w:divBdr>
            </w:div>
          </w:divsChild>
        </w:div>
        <w:div w:id="637615899">
          <w:marLeft w:val="0"/>
          <w:marRight w:val="0"/>
          <w:marTop w:val="0"/>
          <w:marBottom w:val="0"/>
          <w:divBdr>
            <w:top w:val="none" w:sz="0" w:space="0" w:color="auto"/>
            <w:left w:val="none" w:sz="0" w:space="0" w:color="auto"/>
            <w:bottom w:val="none" w:sz="0" w:space="0" w:color="auto"/>
            <w:right w:val="none" w:sz="0" w:space="0" w:color="auto"/>
          </w:divBdr>
          <w:divsChild>
            <w:div w:id="1683044180">
              <w:marLeft w:val="0"/>
              <w:marRight w:val="0"/>
              <w:marTop w:val="0"/>
              <w:marBottom w:val="0"/>
              <w:divBdr>
                <w:top w:val="none" w:sz="0" w:space="0" w:color="auto"/>
                <w:left w:val="none" w:sz="0" w:space="0" w:color="auto"/>
                <w:bottom w:val="none" w:sz="0" w:space="0" w:color="auto"/>
                <w:right w:val="none" w:sz="0" w:space="0" w:color="auto"/>
              </w:divBdr>
            </w:div>
          </w:divsChild>
        </w:div>
        <w:div w:id="681512872">
          <w:marLeft w:val="0"/>
          <w:marRight w:val="0"/>
          <w:marTop w:val="0"/>
          <w:marBottom w:val="0"/>
          <w:divBdr>
            <w:top w:val="none" w:sz="0" w:space="0" w:color="auto"/>
            <w:left w:val="none" w:sz="0" w:space="0" w:color="auto"/>
            <w:bottom w:val="none" w:sz="0" w:space="0" w:color="auto"/>
            <w:right w:val="none" w:sz="0" w:space="0" w:color="auto"/>
          </w:divBdr>
        </w:div>
        <w:div w:id="686248531">
          <w:marLeft w:val="0"/>
          <w:marRight w:val="0"/>
          <w:marTop w:val="0"/>
          <w:marBottom w:val="0"/>
          <w:divBdr>
            <w:top w:val="none" w:sz="0" w:space="0" w:color="auto"/>
            <w:left w:val="none" w:sz="0" w:space="0" w:color="auto"/>
            <w:bottom w:val="none" w:sz="0" w:space="0" w:color="auto"/>
            <w:right w:val="none" w:sz="0" w:space="0" w:color="auto"/>
          </w:divBdr>
        </w:div>
        <w:div w:id="706805999">
          <w:marLeft w:val="0"/>
          <w:marRight w:val="0"/>
          <w:marTop w:val="0"/>
          <w:marBottom w:val="0"/>
          <w:divBdr>
            <w:top w:val="none" w:sz="0" w:space="0" w:color="auto"/>
            <w:left w:val="none" w:sz="0" w:space="0" w:color="auto"/>
            <w:bottom w:val="none" w:sz="0" w:space="0" w:color="auto"/>
            <w:right w:val="none" w:sz="0" w:space="0" w:color="auto"/>
          </w:divBdr>
          <w:divsChild>
            <w:div w:id="1404180142">
              <w:marLeft w:val="0"/>
              <w:marRight w:val="0"/>
              <w:marTop w:val="0"/>
              <w:marBottom w:val="0"/>
              <w:divBdr>
                <w:top w:val="none" w:sz="0" w:space="0" w:color="auto"/>
                <w:left w:val="none" w:sz="0" w:space="0" w:color="auto"/>
                <w:bottom w:val="none" w:sz="0" w:space="0" w:color="auto"/>
                <w:right w:val="none" w:sz="0" w:space="0" w:color="auto"/>
              </w:divBdr>
            </w:div>
          </w:divsChild>
        </w:div>
        <w:div w:id="713700674">
          <w:marLeft w:val="0"/>
          <w:marRight w:val="0"/>
          <w:marTop w:val="0"/>
          <w:marBottom w:val="0"/>
          <w:divBdr>
            <w:top w:val="none" w:sz="0" w:space="0" w:color="auto"/>
            <w:left w:val="none" w:sz="0" w:space="0" w:color="auto"/>
            <w:bottom w:val="none" w:sz="0" w:space="0" w:color="auto"/>
            <w:right w:val="none" w:sz="0" w:space="0" w:color="auto"/>
          </w:divBdr>
          <w:divsChild>
            <w:div w:id="158425646">
              <w:marLeft w:val="0"/>
              <w:marRight w:val="0"/>
              <w:marTop w:val="0"/>
              <w:marBottom w:val="0"/>
              <w:divBdr>
                <w:top w:val="none" w:sz="0" w:space="0" w:color="auto"/>
                <w:left w:val="none" w:sz="0" w:space="0" w:color="auto"/>
                <w:bottom w:val="none" w:sz="0" w:space="0" w:color="auto"/>
                <w:right w:val="none" w:sz="0" w:space="0" w:color="auto"/>
              </w:divBdr>
            </w:div>
          </w:divsChild>
        </w:div>
        <w:div w:id="753629802">
          <w:marLeft w:val="0"/>
          <w:marRight w:val="0"/>
          <w:marTop w:val="0"/>
          <w:marBottom w:val="0"/>
          <w:divBdr>
            <w:top w:val="none" w:sz="0" w:space="0" w:color="auto"/>
            <w:left w:val="none" w:sz="0" w:space="0" w:color="auto"/>
            <w:bottom w:val="none" w:sz="0" w:space="0" w:color="auto"/>
            <w:right w:val="none" w:sz="0" w:space="0" w:color="auto"/>
          </w:divBdr>
          <w:divsChild>
            <w:div w:id="1005396839">
              <w:marLeft w:val="0"/>
              <w:marRight w:val="0"/>
              <w:marTop w:val="0"/>
              <w:marBottom w:val="0"/>
              <w:divBdr>
                <w:top w:val="none" w:sz="0" w:space="0" w:color="auto"/>
                <w:left w:val="none" w:sz="0" w:space="0" w:color="auto"/>
                <w:bottom w:val="none" w:sz="0" w:space="0" w:color="auto"/>
                <w:right w:val="none" w:sz="0" w:space="0" w:color="auto"/>
              </w:divBdr>
            </w:div>
          </w:divsChild>
        </w:div>
        <w:div w:id="765735245">
          <w:marLeft w:val="0"/>
          <w:marRight w:val="0"/>
          <w:marTop w:val="0"/>
          <w:marBottom w:val="0"/>
          <w:divBdr>
            <w:top w:val="none" w:sz="0" w:space="0" w:color="auto"/>
            <w:left w:val="none" w:sz="0" w:space="0" w:color="auto"/>
            <w:bottom w:val="none" w:sz="0" w:space="0" w:color="auto"/>
            <w:right w:val="none" w:sz="0" w:space="0" w:color="auto"/>
          </w:divBdr>
          <w:divsChild>
            <w:div w:id="785588951">
              <w:marLeft w:val="0"/>
              <w:marRight w:val="0"/>
              <w:marTop w:val="0"/>
              <w:marBottom w:val="0"/>
              <w:divBdr>
                <w:top w:val="none" w:sz="0" w:space="0" w:color="auto"/>
                <w:left w:val="none" w:sz="0" w:space="0" w:color="auto"/>
                <w:bottom w:val="none" w:sz="0" w:space="0" w:color="auto"/>
                <w:right w:val="none" w:sz="0" w:space="0" w:color="auto"/>
              </w:divBdr>
            </w:div>
          </w:divsChild>
        </w:div>
        <w:div w:id="783352171">
          <w:marLeft w:val="0"/>
          <w:marRight w:val="0"/>
          <w:marTop w:val="0"/>
          <w:marBottom w:val="0"/>
          <w:divBdr>
            <w:top w:val="none" w:sz="0" w:space="0" w:color="auto"/>
            <w:left w:val="none" w:sz="0" w:space="0" w:color="auto"/>
            <w:bottom w:val="none" w:sz="0" w:space="0" w:color="auto"/>
            <w:right w:val="none" w:sz="0" w:space="0" w:color="auto"/>
          </w:divBdr>
          <w:divsChild>
            <w:div w:id="1949699658">
              <w:marLeft w:val="0"/>
              <w:marRight w:val="0"/>
              <w:marTop w:val="0"/>
              <w:marBottom w:val="0"/>
              <w:divBdr>
                <w:top w:val="none" w:sz="0" w:space="0" w:color="auto"/>
                <w:left w:val="none" w:sz="0" w:space="0" w:color="auto"/>
                <w:bottom w:val="none" w:sz="0" w:space="0" w:color="auto"/>
                <w:right w:val="none" w:sz="0" w:space="0" w:color="auto"/>
              </w:divBdr>
            </w:div>
          </w:divsChild>
        </w:div>
        <w:div w:id="798382563">
          <w:marLeft w:val="0"/>
          <w:marRight w:val="0"/>
          <w:marTop w:val="0"/>
          <w:marBottom w:val="0"/>
          <w:divBdr>
            <w:top w:val="none" w:sz="0" w:space="0" w:color="auto"/>
            <w:left w:val="none" w:sz="0" w:space="0" w:color="auto"/>
            <w:bottom w:val="none" w:sz="0" w:space="0" w:color="auto"/>
            <w:right w:val="none" w:sz="0" w:space="0" w:color="auto"/>
          </w:divBdr>
          <w:divsChild>
            <w:div w:id="1469670438">
              <w:marLeft w:val="0"/>
              <w:marRight w:val="0"/>
              <w:marTop w:val="0"/>
              <w:marBottom w:val="0"/>
              <w:divBdr>
                <w:top w:val="none" w:sz="0" w:space="0" w:color="auto"/>
                <w:left w:val="none" w:sz="0" w:space="0" w:color="auto"/>
                <w:bottom w:val="none" w:sz="0" w:space="0" w:color="auto"/>
                <w:right w:val="none" w:sz="0" w:space="0" w:color="auto"/>
              </w:divBdr>
            </w:div>
          </w:divsChild>
        </w:div>
        <w:div w:id="812718970">
          <w:marLeft w:val="0"/>
          <w:marRight w:val="0"/>
          <w:marTop w:val="0"/>
          <w:marBottom w:val="0"/>
          <w:divBdr>
            <w:top w:val="none" w:sz="0" w:space="0" w:color="auto"/>
            <w:left w:val="none" w:sz="0" w:space="0" w:color="auto"/>
            <w:bottom w:val="none" w:sz="0" w:space="0" w:color="auto"/>
            <w:right w:val="none" w:sz="0" w:space="0" w:color="auto"/>
          </w:divBdr>
        </w:div>
        <w:div w:id="817720979">
          <w:marLeft w:val="0"/>
          <w:marRight w:val="0"/>
          <w:marTop w:val="0"/>
          <w:marBottom w:val="0"/>
          <w:divBdr>
            <w:top w:val="none" w:sz="0" w:space="0" w:color="auto"/>
            <w:left w:val="none" w:sz="0" w:space="0" w:color="auto"/>
            <w:bottom w:val="none" w:sz="0" w:space="0" w:color="auto"/>
            <w:right w:val="none" w:sz="0" w:space="0" w:color="auto"/>
          </w:divBdr>
          <w:divsChild>
            <w:div w:id="814757292">
              <w:marLeft w:val="0"/>
              <w:marRight w:val="0"/>
              <w:marTop w:val="0"/>
              <w:marBottom w:val="0"/>
              <w:divBdr>
                <w:top w:val="none" w:sz="0" w:space="0" w:color="auto"/>
                <w:left w:val="none" w:sz="0" w:space="0" w:color="auto"/>
                <w:bottom w:val="none" w:sz="0" w:space="0" w:color="auto"/>
                <w:right w:val="none" w:sz="0" w:space="0" w:color="auto"/>
              </w:divBdr>
            </w:div>
          </w:divsChild>
        </w:div>
        <w:div w:id="841505259">
          <w:marLeft w:val="0"/>
          <w:marRight w:val="0"/>
          <w:marTop w:val="0"/>
          <w:marBottom w:val="0"/>
          <w:divBdr>
            <w:top w:val="none" w:sz="0" w:space="0" w:color="auto"/>
            <w:left w:val="none" w:sz="0" w:space="0" w:color="auto"/>
            <w:bottom w:val="none" w:sz="0" w:space="0" w:color="auto"/>
            <w:right w:val="none" w:sz="0" w:space="0" w:color="auto"/>
          </w:divBdr>
          <w:divsChild>
            <w:div w:id="1123503671">
              <w:marLeft w:val="0"/>
              <w:marRight w:val="0"/>
              <w:marTop w:val="0"/>
              <w:marBottom w:val="0"/>
              <w:divBdr>
                <w:top w:val="none" w:sz="0" w:space="0" w:color="auto"/>
                <w:left w:val="none" w:sz="0" w:space="0" w:color="auto"/>
                <w:bottom w:val="none" w:sz="0" w:space="0" w:color="auto"/>
                <w:right w:val="none" w:sz="0" w:space="0" w:color="auto"/>
              </w:divBdr>
            </w:div>
          </w:divsChild>
        </w:div>
        <w:div w:id="870262594">
          <w:marLeft w:val="0"/>
          <w:marRight w:val="0"/>
          <w:marTop w:val="0"/>
          <w:marBottom w:val="0"/>
          <w:divBdr>
            <w:top w:val="none" w:sz="0" w:space="0" w:color="auto"/>
            <w:left w:val="none" w:sz="0" w:space="0" w:color="auto"/>
            <w:bottom w:val="none" w:sz="0" w:space="0" w:color="auto"/>
            <w:right w:val="none" w:sz="0" w:space="0" w:color="auto"/>
          </w:divBdr>
          <w:divsChild>
            <w:div w:id="546258766">
              <w:marLeft w:val="0"/>
              <w:marRight w:val="0"/>
              <w:marTop w:val="0"/>
              <w:marBottom w:val="0"/>
              <w:divBdr>
                <w:top w:val="none" w:sz="0" w:space="0" w:color="auto"/>
                <w:left w:val="none" w:sz="0" w:space="0" w:color="auto"/>
                <w:bottom w:val="none" w:sz="0" w:space="0" w:color="auto"/>
                <w:right w:val="none" w:sz="0" w:space="0" w:color="auto"/>
              </w:divBdr>
            </w:div>
          </w:divsChild>
        </w:div>
        <w:div w:id="895167642">
          <w:marLeft w:val="0"/>
          <w:marRight w:val="0"/>
          <w:marTop w:val="0"/>
          <w:marBottom w:val="0"/>
          <w:divBdr>
            <w:top w:val="none" w:sz="0" w:space="0" w:color="auto"/>
            <w:left w:val="none" w:sz="0" w:space="0" w:color="auto"/>
            <w:bottom w:val="none" w:sz="0" w:space="0" w:color="auto"/>
            <w:right w:val="none" w:sz="0" w:space="0" w:color="auto"/>
          </w:divBdr>
          <w:divsChild>
            <w:div w:id="1726173705">
              <w:marLeft w:val="0"/>
              <w:marRight w:val="0"/>
              <w:marTop w:val="0"/>
              <w:marBottom w:val="0"/>
              <w:divBdr>
                <w:top w:val="none" w:sz="0" w:space="0" w:color="auto"/>
                <w:left w:val="none" w:sz="0" w:space="0" w:color="auto"/>
                <w:bottom w:val="none" w:sz="0" w:space="0" w:color="auto"/>
                <w:right w:val="none" w:sz="0" w:space="0" w:color="auto"/>
              </w:divBdr>
            </w:div>
          </w:divsChild>
        </w:div>
        <w:div w:id="1000036173">
          <w:marLeft w:val="0"/>
          <w:marRight w:val="0"/>
          <w:marTop w:val="0"/>
          <w:marBottom w:val="0"/>
          <w:divBdr>
            <w:top w:val="none" w:sz="0" w:space="0" w:color="auto"/>
            <w:left w:val="none" w:sz="0" w:space="0" w:color="auto"/>
            <w:bottom w:val="none" w:sz="0" w:space="0" w:color="auto"/>
            <w:right w:val="none" w:sz="0" w:space="0" w:color="auto"/>
          </w:divBdr>
        </w:div>
        <w:div w:id="1010990720">
          <w:marLeft w:val="0"/>
          <w:marRight w:val="0"/>
          <w:marTop w:val="0"/>
          <w:marBottom w:val="0"/>
          <w:divBdr>
            <w:top w:val="none" w:sz="0" w:space="0" w:color="auto"/>
            <w:left w:val="none" w:sz="0" w:space="0" w:color="auto"/>
            <w:bottom w:val="none" w:sz="0" w:space="0" w:color="auto"/>
            <w:right w:val="none" w:sz="0" w:space="0" w:color="auto"/>
          </w:divBdr>
        </w:div>
        <w:div w:id="1019159192">
          <w:marLeft w:val="0"/>
          <w:marRight w:val="0"/>
          <w:marTop w:val="0"/>
          <w:marBottom w:val="0"/>
          <w:divBdr>
            <w:top w:val="none" w:sz="0" w:space="0" w:color="auto"/>
            <w:left w:val="none" w:sz="0" w:space="0" w:color="auto"/>
            <w:bottom w:val="none" w:sz="0" w:space="0" w:color="auto"/>
            <w:right w:val="none" w:sz="0" w:space="0" w:color="auto"/>
          </w:divBdr>
          <w:divsChild>
            <w:div w:id="449860595">
              <w:marLeft w:val="0"/>
              <w:marRight w:val="0"/>
              <w:marTop w:val="0"/>
              <w:marBottom w:val="0"/>
              <w:divBdr>
                <w:top w:val="none" w:sz="0" w:space="0" w:color="auto"/>
                <w:left w:val="none" w:sz="0" w:space="0" w:color="auto"/>
                <w:bottom w:val="none" w:sz="0" w:space="0" w:color="auto"/>
                <w:right w:val="none" w:sz="0" w:space="0" w:color="auto"/>
              </w:divBdr>
            </w:div>
          </w:divsChild>
        </w:div>
        <w:div w:id="1023360542">
          <w:marLeft w:val="0"/>
          <w:marRight w:val="0"/>
          <w:marTop w:val="0"/>
          <w:marBottom w:val="0"/>
          <w:divBdr>
            <w:top w:val="none" w:sz="0" w:space="0" w:color="auto"/>
            <w:left w:val="none" w:sz="0" w:space="0" w:color="auto"/>
            <w:bottom w:val="none" w:sz="0" w:space="0" w:color="auto"/>
            <w:right w:val="none" w:sz="0" w:space="0" w:color="auto"/>
          </w:divBdr>
          <w:divsChild>
            <w:div w:id="1199664631">
              <w:marLeft w:val="0"/>
              <w:marRight w:val="0"/>
              <w:marTop w:val="0"/>
              <w:marBottom w:val="0"/>
              <w:divBdr>
                <w:top w:val="none" w:sz="0" w:space="0" w:color="auto"/>
                <w:left w:val="none" w:sz="0" w:space="0" w:color="auto"/>
                <w:bottom w:val="none" w:sz="0" w:space="0" w:color="auto"/>
                <w:right w:val="none" w:sz="0" w:space="0" w:color="auto"/>
              </w:divBdr>
            </w:div>
          </w:divsChild>
        </w:div>
        <w:div w:id="1025400481">
          <w:marLeft w:val="0"/>
          <w:marRight w:val="0"/>
          <w:marTop w:val="0"/>
          <w:marBottom w:val="0"/>
          <w:divBdr>
            <w:top w:val="none" w:sz="0" w:space="0" w:color="auto"/>
            <w:left w:val="none" w:sz="0" w:space="0" w:color="auto"/>
            <w:bottom w:val="none" w:sz="0" w:space="0" w:color="auto"/>
            <w:right w:val="none" w:sz="0" w:space="0" w:color="auto"/>
          </w:divBdr>
          <w:divsChild>
            <w:div w:id="551111380">
              <w:marLeft w:val="0"/>
              <w:marRight w:val="0"/>
              <w:marTop w:val="0"/>
              <w:marBottom w:val="0"/>
              <w:divBdr>
                <w:top w:val="none" w:sz="0" w:space="0" w:color="auto"/>
                <w:left w:val="none" w:sz="0" w:space="0" w:color="auto"/>
                <w:bottom w:val="none" w:sz="0" w:space="0" w:color="auto"/>
                <w:right w:val="none" w:sz="0" w:space="0" w:color="auto"/>
              </w:divBdr>
            </w:div>
          </w:divsChild>
        </w:div>
        <w:div w:id="1125077762">
          <w:marLeft w:val="0"/>
          <w:marRight w:val="0"/>
          <w:marTop w:val="0"/>
          <w:marBottom w:val="0"/>
          <w:divBdr>
            <w:top w:val="none" w:sz="0" w:space="0" w:color="auto"/>
            <w:left w:val="none" w:sz="0" w:space="0" w:color="auto"/>
            <w:bottom w:val="none" w:sz="0" w:space="0" w:color="auto"/>
            <w:right w:val="none" w:sz="0" w:space="0" w:color="auto"/>
          </w:divBdr>
          <w:divsChild>
            <w:div w:id="670452343">
              <w:marLeft w:val="0"/>
              <w:marRight w:val="0"/>
              <w:marTop w:val="0"/>
              <w:marBottom w:val="0"/>
              <w:divBdr>
                <w:top w:val="none" w:sz="0" w:space="0" w:color="auto"/>
                <w:left w:val="none" w:sz="0" w:space="0" w:color="auto"/>
                <w:bottom w:val="none" w:sz="0" w:space="0" w:color="auto"/>
                <w:right w:val="none" w:sz="0" w:space="0" w:color="auto"/>
              </w:divBdr>
            </w:div>
          </w:divsChild>
        </w:div>
        <w:div w:id="1153639205">
          <w:marLeft w:val="0"/>
          <w:marRight w:val="0"/>
          <w:marTop w:val="0"/>
          <w:marBottom w:val="0"/>
          <w:divBdr>
            <w:top w:val="none" w:sz="0" w:space="0" w:color="auto"/>
            <w:left w:val="none" w:sz="0" w:space="0" w:color="auto"/>
            <w:bottom w:val="none" w:sz="0" w:space="0" w:color="auto"/>
            <w:right w:val="none" w:sz="0" w:space="0" w:color="auto"/>
          </w:divBdr>
        </w:div>
        <w:div w:id="1167288780">
          <w:marLeft w:val="0"/>
          <w:marRight w:val="0"/>
          <w:marTop w:val="0"/>
          <w:marBottom w:val="0"/>
          <w:divBdr>
            <w:top w:val="none" w:sz="0" w:space="0" w:color="auto"/>
            <w:left w:val="none" w:sz="0" w:space="0" w:color="auto"/>
            <w:bottom w:val="none" w:sz="0" w:space="0" w:color="auto"/>
            <w:right w:val="none" w:sz="0" w:space="0" w:color="auto"/>
          </w:divBdr>
        </w:div>
        <w:div w:id="1258515964">
          <w:marLeft w:val="0"/>
          <w:marRight w:val="0"/>
          <w:marTop w:val="0"/>
          <w:marBottom w:val="0"/>
          <w:divBdr>
            <w:top w:val="none" w:sz="0" w:space="0" w:color="auto"/>
            <w:left w:val="none" w:sz="0" w:space="0" w:color="auto"/>
            <w:bottom w:val="none" w:sz="0" w:space="0" w:color="auto"/>
            <w:right w:val="none" w:sz="0" w:space="0" w:color="auto"/>
          </w:divBdr>
          <w:divsChild>
            <w:div w:id="1165164646">
              <w:marLeft w:val="0"/>
              <w:marRight w:val="0"/>
              <w:marTop w:val="0"/>
              <w:marBottom w:val="0"/>
              <w:divBdr>
                <w:top w:val="none" w:sz="0" w:space="0" w:color="auto"/>
                <w:left w:val="none" w:sz="0" w:space="0" w:color="auto"/>
                <w:bottom w:val="none" w:sz="0" w:space="0" w:color="auto"/>
                <w:right w:val="none" w:sz="0" w:space="0" w:color="auto"/>
              </w:divBdr>
            </w:div>
          </w:divsChild>
        </w:div>
        <w:div w:id="1264150901">
          <w:marLeft w:val="0"/>
          <w:marRight w:val="0"/>
          <w:marTop w:val="0"/>
          <w:marBottom w:val="0"/>
          <w:divBdr>
            <w:top w:val="none" w:sz="0" w:space="0" w:color="auto"/>
            <w:left w:val="none" w:sz="0" w:space="0" w:color="auto"/>
            <w:bottom w:val="none" w:sz="0" w:space="0" w:color="auto"/>
            <w:right w:val="none" w:sz="0" w:space="0" w:color="auto"/>
          </w:divBdr>
        </w:div>
        <w:div w:id="1266571745">
          <w:marLeft w:val="0"/>
          <w:marRight w:val="0"/>
          <w:marTop w:val="0"/>
          <w:marBottom w:val="0"/>
          <w:divBdr>
            <w:top w:val="none" w:sz="0" w:space="0" w:color="auto"/>
            <w:left w:val="none" w:sz="0" w:space="0" w:color="auto"/>
            <w:bottom w:val="none" w:sz="0" w:space="0" w:color="auto"/>
            <w:right w:val="none" w:sz="0" w:space="0" w:color="auto"/>
          </w:divBdr>
          <w:divsChild>
            <w:div w:id="1272588603">
              <w:marLeft w:val="0"/>
              <w:marRight w:val="0"/>
              <w:marTop w:val="0"/>
              <w:marBottom w:val="0"/>
              <w:divBdr>
                <w:top w:val="none" w:sz="0" w:space="0" w:color="auto"/>
                <w:left w:val="none" w:sz="0" w:space="0" w:color="auto"/>
                <w:bottom w:val="none" w:sz="0" w:space="0" w:color="auto"/>
                <w:right w:val="none" w:sz="0" w:space="0" w:color="auto"/>
              </w:divBdr>
            </w:div>
          </w:divsChild>
        </w:div>
        <w:div w:id="1289431372">
          <w:marLeft w:val="0"/>
          <w:marRight w:val="0"/>
          <w:marTop w:val="0"/>
          <w:marBottom w:val="0"/>
          <w:divBdr>
            <w:top w:val="none" w:sz="0" w:space="0" w:color="auto"/>
            <w:left w:val="none" w:sz="0" w:space="0" w:color="auto"/>
            <w:bottom w:val="none" w:sz="0" w:space="0" w:color="auto"/>
            <w:right w:val="none" w:sz="0" w:space="0" w:color="auto"/>
          </w:divBdr>
          <w:divsChild>
            <w:div w:id="1510019936">
              <w:marLeft w:val="0"/>
              <w:marRight w:val="0"/>
              <w:marTop w:val="0"/>
              <w:marBottom w:val="0"/>
              <w:divBdr>
                <w:top w:val="none" w:sz="0" w:space="0" w:color="auto"/>
                <w:left w:val="none" w:sz="0" w:space="0" w:color="auto"/>
                <w:bottom w:val="none" w:sz="0" w:space="0" w:color="auto"/>
                <w:right w:val="none" w:sz="0" w:space="0" w:color="auto"/>
              </w:divBdr>
            </w:div>
          </w:divsChild>
        </w:div>
        <w:div w:id="1299533654">
          <w:marLeft w:val="0"/>
          <w:marRight w:val="0"/>
          <w:marTop w:val="0"/>
          <w:marBottom w:val="0"/>
          <w:divBdr>
            <w:top w:val="none" w:sz="0" w:space="0" w:color="auto"/>
            <w:left w:val="none" w:sz="0" w:space="0" w:color="auto"/>
            <w:bottom w:val="none" w:sz="0" w:space="0" w:color="auto"/>
            <w:right w:val="none" w:sz="0" w:space="0" w:color="auto"/>
          </w:divBdr>
          <w:divsChild>
            <w:div w:id="954408250">
              <w:marLeft w:val="0"/>
              <w:marRight w:val="0"/>
              <w:marTop w:val="0"/>
              <w:marBottom w:val="0"/>
              <w:divBdr>
                <w:top w:val="none" w:sz="0" w:space="0" w:color="auto"/>
                <w:left w:val="none" w:sz="0" w:space="0" w:color="auto"/>
                <w:bottom w:val="none" w:sz="0" w:space="0" w:color="auto"/>
                <w:right w:val="none" w:sz="0" w:space="0" w:color="auto"/>
              </w:divBdr>
            </w:div>
          </w:divsChild>
        </w:div>
        <w:div w:id="1299646748">
          <w:marLeft w:val="0"/>
          <w:marRight w:val="0"/>
          <w:marTop w:val="0"/>
          <w:marBottom w:val="0"/>
          <w:divBdr>
            <w:top w:val="none" w:sz="0" w:space="0" w:color="auto"/>
            <w:left w:val="none" w:sz="0" w:space="0" w:color="auto"/>
            <w:bottom w:val="none" w:sz="0" w:space="0" w:color="auto"/>
            <w:right w:val="none" w:sz="0" w:space="0" w:color="auto"/>
          </w:divBdr>
          <w:divsChild>
            <w:div w:id="1076514840">
              <w:marLeft w:val="0"/>
              <w:marRight w:val="0"/>
              <w:marTop w:val="0"/>
              <w:marBottom w:val="0"/>
              <w:divBdr>
                <w:top w:val="none" w:sz="0" w:space="0" w:color="auto"/>
                <w:left w:val="none" w:sz="0" w:space="0" w:color="auto"/>
                <w:bottom w:val="none" w:sz="0" w:space="0" w:color="auto"/>
                <w:right w:val="none" w:sz="0" w:space="0" w:color="auto"/>
              </w:divBdr>
            </w:div>
          </w:divsChild>
        </w:div>
        <w:div w:id="1335843371">
          <w:marLeft w:val="0"/>
          <w:marRight w:val="0"/>
          <w:marTop w:val="0"/>
          <w:marBottom w:val="0"/>
          <w:divBdr>
            <w:top w:val="none" w:sz="0" w:space="0" w:color="auto"/>
            <w:left w:val="none" w:sz="0" w:space="0" w:color="auto"/>
            <w:bottom w:val="none" w:sz="0" w:space="0" w:color="auto"/>
            <w:right w:val="none" w:sz="0" w:space="0" w:color="auto"/>
          </w:divBdr>
          <w:divsChild>
            <w:div w:id="1581333974">
              <w:marLeft w:val="0"/>
              <w:marRight w:val="0"/>
              <w:marTop w:val="0"/>
              <w:marBottom w:val="0"/>
              <w:divBdr>
                <w:top w:val="none" w:sz="0" w:space="0" w:color="auto"/>
                <w:left w:val="none" w:sz="0" w:space="0" w:color="auto"/>
                <w:bottom w:val="none" w:sz="0" w:space="0" w:color="auto"/>
                <w:right w:val="none" w:sz="0" w:space="0" w:color="auto"/>
              </w:divBdr>
            </w:div>
          </w:divsChild>
        </w:div>
        <w:div w:id="1348217790">
          <w:marLeft w:val="0"/>
          <w:marRight w:val="0"/>
          <w:marTop w:val="0"/>
          <w:marBottom w:val="0"/>
          <w:divBdr>
            <w:top w:val="none" w:sz="0" w:space="0" w:color="auto"/>
            <w:left w:val="none" w:sz="0" w:space="0" w:color="auto"/>
            <w:bottom w:val="none" w:sz="0" w:space="0" w:color="auto"/>
            <w:right w:val="none" w:sz="0" w:space="0" w:color="auto"/>
          </w:divBdr>
          <w:divsChild>
            <w:div w:id="1759979611">
              <w:marLeft w:val="0"/>
              <w:marRight w:val="0"/>
              <w:marTop w:val="0"/>
              <w:marBottom w:val="0"/>
              <w:divBdr>
                <w:top w:val="none" w:sz="0" w:space="0" w:color="auto"/>
                <w:left w:val="none" w:sz="0" w:space="0" w:color="auto"/>
                <w:bottom w:val="none" w:sz="0" w:space="0" w:color="auto"/>
                <w:right w:val="none" w:sz="0" w:space="0" w:color="auto"/>
              </w:divBdr>
            </w:div>
          </w:divsChild>
        </w:div>
        <w:div w:id="1414816407">
          <w:marLeft w:val="0"/>
          <w:marRight w:val="0"/>
          <w:marTop w:val="0"/>
          <w:marBottom w:val="0"/>
          <w:divBdr>
            <w:top w:val="none" w:sz="0" w:space="0" w:color="auto"/>
            <w:left w:val="none" w:sz="0" w:space="0" w:color="auto"/>
            <w:bottom w:val="none" w:sz="0" w:space="0" w:color="auto"/>
            <w:right w:val="none" w:sz="0" w:space="0" w:color="auto"/>
          </w:divBdr>
        </w:div>
        <w:div w:id="1469784605">
          <w:marLeft w:val="0"/>
          <w:marRight w:val="0"/>
          <w:marTop w:val="0"/>
          <w:marBottom w:val="0"/>
          <w:divBdr>
            <w:top w:val="none" w:sz="0" w:space="0" w:color="auto"/>
            <w:left w:val="none" w:sz="0" w:space="0" w:color="auto"/>
            <w:bottom w:val="none" w:sz="0" w:space="0" w:color="auto"/>
            <w:right w:val="none" w:sz="0" w:space="0" w:color="auto"/>
          </w:divBdr>
          <w:divsChild>
            <w:div w:id="1568803342">
              <w:marLeft w:val="0"/>
              <w:marRight w:val="0"/>
              <w:marTop w:val="0"/>
              <w:marBottom w:val="0"/>
              <w:divBdr>
                <w:top w:val="none" w:sz="0" w:space="0" w:color="auto"/>
                <w:left w:val="none" w:sz="0" w:space="0" w:color="auto"/>
                <w:bottom w:val="none" w:sz="0" w:space="0" w:color="auto"/>
                <w:right w:val="none" w:sz="0" w:space="0" w:color="auto"/>
              </w:divBdr>
            </w:div>
          </w:divsChild>
        </w:div>
        <w:div w:id="1474253815">
          <w:marLeft w:val="0"/>
          <w:marRight w:val="0"/>
          <w:marTop w:val="0"/>
          <w:marBottom w:val="0"/>
          <w:divBdr>
            <w:top w:val="none" w:sz="0" w:space="0" w:color="auto"/>
            <w:left w:val="none" w:sz="0" w:space="0" w:color="auto"/>
            <w:bottom w:val="none" w:sz="0" w:space="0" w:color="auto"/>
            <w:right w:val="none" w:sz="0" w:space="0" w:color="auto"/>
          </w:divBdr>
          <w:divsChild>
            <w:div w:id="67505572">
              <w:marLeft w:val="0"/>
              <w:marRight w:val="0"/>
              <w:marTop w:val="0"/>
              <w:marBottom w:val="0"/>
              <w:divBdr>
                <w:top w:val="none" w:sz="0" w:space="0" w:color="auto"/>
                <w:left w:val="none" w:sz="0" w:space="0" w:color="auto"/>
                <w:bottom w:val="none" w:sz="0" w:space="0" w:color="auto"/>
                <w:right w:val="none" w:sz="0" w:space="0" w:color="auto"/>
              </w:divBdr>
            </w:div>
          </w:divsChild>
        </w:div>
        <w:div w:id="1481997387">
          <w:marLeft w:val="0"/>
          <w:marRight w:val="0"/>
          <w:marTop w:val="0"/>
          <w:marBottom w:val="0"/>
          <w:divBdr>
            <w:top w:val="none" w:sz="0" w:space="0" w:color="auto"/>
            <w:left w:val="none" w:sz="0" w:space="0" w:color="auto"/>
            <w:bottom w:val="none" w:sz="0" w:space="0" w:color="auto"/>
            <w:right w:val="none" w:sz="0" w:space="0" w:color="auto"/>
          </w:divBdr>
          <w:divsChild>
            <w:div w:id="1156647005">
              <w:marLeft w:val="0"/>
              <w:marRight w:val="0"/>
              <w:marTop w:val="0"/>
              <w:marBottom w:val="0"/>
              <w:divBdr>
                <w:top w:val="none" w:sz="0" w:space="0" w:color="auto"/>
                <w:left w:val="none" w:sz="0" w:space="0" w:color="auto"/>
                <w:bottom w:val="none" w:sz="0" w:space="0" w:color="auto"/>
                <w:right w:val="none" w:sz="0" w:space="0" w:color="auto"/>
              </w:divBdr>
            </w:div>
          </w:divsChild>
        </w:div>
        <w:div w:id="1490487101">
          <w:marLeft w:val="0"/>
          <w:marRight w:val="0"/>
          <w:marTop w:val="0"/>
          <w:marBottom w:val="0"/>
          <w:divBdr>
            <w:top w:val="none" w:sz="0" w:space="0" w:color="auto"/>
            <w:left w:val="none" w:sz="0" w:space="0" w:color="auto"/>
            <w:bottom w:val="none" w:sz="0" w:space="0" w:color="auto"/>
            <w:right w:val="none" w:sz="0" w:space="0" w:color="auto"/>
          </w:divBdr>
          <w:divsChild>
            <w:div w:id="698549934">
              <w:marLeft w:val="0"/>
              <w:marRight w:val="0"/>
              <w:marTop w:val="0"/>
              <w:marBottom w:val="0"/>
              <w:divBdr>
                <w:top w:val="none" w:sz="0" w:space="0" w:color="auto"/>
                <w:left w:val="none" w:sz="0" w:space="0" w:color="auto"/>
                <w:bottom w:val="none" w:sz="0" w:space="0" w:color="auto"/>
                <w:right w:val="none" w:sz="0" w:space="0" w:color="auto"/>
              </w:divBdr>
            </w:div>
          </w:divsChild>
        </w:div>
        <w:div w:id="1511679730">
          <w:marLeft w:val="0"/>
          <w:marRight w:val="0"/>
          <w:marTop w:val="0"/>
          <w:marBottom w:val="0"/>
          <w:divBdr>
            <w:top w:val="none" w:sz="0" w:space="0" w:color="auto"/>
            <w:left w:val="none" w:sz="0" w:space="0" w:color="auto"/>
            <w:bottom w:val="none" w:sz="0" w:space="0" w:color="auto"/>
            <w:right w:val="none" w:sz="0" w:space="0" w:color="auto"/>
          </w:divBdr>
        </w:div>
        <w:div w:id="1517039470">
          <w:marLeft w:val="0"/>
          <w:marRight w:val="0"/>
          <w:marTop w:val="0"/>
          <w:marBottom w:val="0"/>
          <w:divBdr>
            <w:top w:val="none" w:sz="0" w:space="0" w:color="auto"/>
            <w:left w:val="none" w:sz="0" w:space="0" w:color="auto"/>
            <w:bottom w:val="none" w:sz="0" w:space="0" w:color="auto"/>
            <w:right w:val="none" w:sz="0" w:space="0" w:color="auto"/>
          </w:divBdr>
        </w:div>
        <w:div w:id="1566717501">
          <w:marLeft w:val="0"/>
          <w:marRight w:val="0"/>
          <w:marTop w:val="0"/>
          <w:marBottom w:val="0"/>
          <w:divBdr>
            <w:top w:val="none" w:sz="0" w:space="0" w:color="auto"/>
            <w:left w:val="none" w:sz="0" w:space="0" w:color="auto"/>
            <w:bottom w:val="none" w:sz="0" w:space="0" w:color="auto"/>
            <w:right w:val="none" w:sz="0" w:space="0" w:color="auto"/>
          </w:divBdr>
          <w:divsChild>
            <w:div w:id="1809739152">
              <w:marLeft w:val="0"/>
              <w:marRight w:val="0"/>
              <w:marTop w:val="0"/>
              <w:marBottom w:val="0"/>
              <w:divBdr>
                <w:top w:val="none" w:sz="0" w:space="0" w:color="auto"/>
                <w:left w:val="none" w:sz="0" w:space="0" w:color="auto"/>
                <w:bottom w:val="none" w:sz="0" w:space="0" w:color="auto"/>
                <w:right w:val="none" w:sz="0" w:space="0" w:color="auto"/>
              </w:divBdr>
            </w:div>
          </w:divsChild>
        </w:div>
        <w:div w:id="1584995902">
          <w:marLeft w:val="0"/>
          <w:marRight w:val="0"/>
          <w:marTop w:val="0"/>
          <w:marBottom w:val="0"/>
          <w:divBdr>
            <w:top w:val="none" w:sz="0" w:space="0" w:color="auto"/>
            <w:left w:val="none" w:sz="0" w:space="0" w:color="auto"/>
            <w:bottom w:val="none" w:sz="0" w:space="0" w:color="auto"/>
            <w:right w:val="none" w:sz="0" w:space="0" w:color="auto"/>
          </w:divBdr>
        </w:div>
        <w:div w:id="1626616118">
          <w:marLeft w:val="0"/>
          <w:marRight w:val="0"/>
          <w:marTop w:val="0"/>
          <w:marBottom w:val="0"/>
          <w:divBdr>
            <w:top w:val="none" w:sz="0" w:space="0" w:color="auto"/>
            <w:left w:val="none" w:sz="0" w:space="0" w:color="auto"/>
            <w:bottom w:val="none" w:sz="0" w:space="0" w:color="auto"/>
            <w:right w:val="none" w:sz="0" w:space="0" w:color="auto"/>
          </w:divBdr>
        </w:div>
        <w:div w:id="1634020810">
          <w:marLeft w:val="0"/>
          <w:marRight w:val="0"/>
          <w:marTop w:val="0"/>
          <w:marBottom w:val="0"/>
          <w:divBdr>
            <w:top w:val="none" w:sz="0" w:space="0" w:color="auto"/>
            <w:left w:val="none" w:sz="0" w:space="0" w:color="auto"/>
            <w:bottom w:val="none" w:sz="0" w:space="0" w:color="auto"/>
            <w:right w:val="none" w:sz="0" w:space="0" w:color="auto"/>
          </w:divBdr>
          <w:divsChild>
            <w:div w:id="1244410606">
              <w:marLeft w:val="0"/>
              <w:marRight w:val="0"/>
              <w:marTop w:val="0"/>
              <w:marBottom w:val="0"/>
              <w:divBdr>
                <w:top w:val="none" w:sz="0" w:space="0" w:color="auto"/>
                <w:left w:val="none" w:sz="0" w:space="0" w:color="auto"/>
                <w:bottom w:val="none" w:sz="0" w:space="0" w:color="auto"/>
                <w:right w:val="none" w:sz="0" w:space="0" w:color="auto"/>
              </w:divBdr>
            </w:div>
          </w:divsChild>
        </w:div>
        <w:div w:id="1637177347">
          <w:marLeft w:val="0"/>
          <w:marRight w:val="0"/>
          <w:marTop w:val="0"/>
          <w:marBottom w:val="0"/>
          <w:divBdr>
            <w:top w:val="none" w:sz="0" w:space="0" w:color="auto"/>
            <w:left w:val="none" w:sz="0" w:space="0" w:color="auto"/>
            <w:bottom w:val="none" w:sz="0" w:space="0" w:color="auto"/>
            <w:right w:val="none" w:sz="0" w:space="0" w:color="auto"/>
          </w:divBdr>
        </w:div>
        <w:div w:id="1657293695">
          <w:marLeft w:val="0"/>
          <w:marRight w:val="0"/>
          <w:marTop w:val="0"/>
          <w:marBottom w:val="0"/>
          <w:divBdr>
            <w:top w:val="none" w:sz="0" w:space="0" w:color="auto"/>
            <w:left w:val="none" w:sz="0" w:space="0" w:color="auto"/>
            <w:bottom w:val="none" w:sz="0" w:space="0" w:color="auto"/>
            <w:right w:val="none" w:sz="0" w:space="0" w:color="auto"/>
          </w:divBdr>
          <w:divsChild>
            <w:div w:id="296033531">
              <w:marLeft w:val="0"/>
              <w:marRight w:val="0"/>
              <w:marTop w:val="0"/>
              <w:marBottom w:val="0"/>
              <w:divBdr>
                <w:top w:val="none" w:sz="0" w:space="0" w:color="auto"/>
                <w:left w:val="none" w:sz="0" w:space="0" w:color="auto"/>
                <w:bottom w:val="none" w:sz="0" w:space="0" w:color="auto"/>
                <w:right w:val="none" w:sz="0" w:space="0" w:color="auto"/>
              </w:divBdr>
            </w:div>
          </w:divsChild>
        </w:div>
        <w:div w:id="1678967097">
          <w:marLeft w:val="0"/>
          <w:marRight w:val="0"/>
          <w:marTop w:val="0"/>
          <w:marBottom w:val="0"/>
          <w:divBdr>
            <w:top w:val="none" w:sz="0" w:space="0" w:color="auto"/>
            <w:left w:val="none" w:sz="0" w:space="0" w:color="auto"/>
            <w:bottom w:val="none" w:sz="0" w:space="0" w:color="auto"/>
            <w:right w:val="none" w:sz="0" w:space="0" w:color="auto"/>
          </w:divBdr>
          <w:divsChild>
            <w:div w:id="794443142">
              <w:marLeft w:val="0"/>
              <w:marRight w:val="0"/>
              <w:marTop w:val="0"/>
              <w:marBottom w:val="0"/>
              <w:divBdr>
                <w:top w:val="none" w:sz="0" w:space="0" w:color="auto"/>
                <w:left w:val="none" w:sz="0" w:space="0" w:color="auto"/>
                <w:bottom w:val="none" w:sz="0" w:space="0" w:color="auto"/>
                <w:right w:val="none" w:sz="0" w:space="0" w:color="auto"/>
              </w:divBdr>
            </w:div>
          </w:divsChild>
        </w:div>
        <w:div w:id="1718776115">
          <w:marLeft w:val="0"/>
          <w:marRight w:val="0"/>
          <w:marTop w:val="0"/>
          <w:marBottom w:val="0"/>
          <w:divBdr>
            <w:top w:val="none" w:sz="0" w:space="0" w:color="auto"/>
            <w:left w:val="none" w:sz="0" w:space="0" w:color="auto"/>
            <w:bottom w:val="none" w:sz="0" w:space="0" w:color="auto"/>
            <w:right w:val="none" w:sz="0" w:space="0" w:color="auto"/>
          </w:divBdr>
        </w:div>
        <w:div w:id="1804037463">
          <w:marLeft w:val="0"/>
          <w:marRight w:val="0"/>
          <w:marTop w:val="0"/>
          <w:marBottom w:val="0"/>
          <w:divBdr>
            <w:top w:val="none" w:sz="0" w:space="0" w:color="auto"/>
            <w:left w:val="none" w:sz="0" w:space="0" w:color="auto"/>
            <w:bottom w:val="none" w:sz="0" w:space="0" w:color="auto"/>
            <w:right w:val="none" w:sz="0" w:space="0" w:color="auto"/>
          </w:divBdr>
          <w:divsChild>
            <w:div w:id="1919899547">
              <w:marLeft w:val="0"/>
              <w:marRight w:val="0"/>
              <w:marTop w:val="0"/>
              <w:marBottom w:val="0"/>
              <w:divBdr>
                <w:top w:val="none" w:sz="0" w:space="0" w:color="auto"/>
                <w:left w:val="none" w:sz="0" w:space="0" w:color="auto"/>
                <w:bottom w:val="none" w:sz="0" w:space="0" w:color="auto"/>
                <w:right w:val="none" w:sz="0" w:space="0" w:color="auto"/>
              </w:divBdr>
            </w:div>
          </w:divsChild>
        </w:div>
        <w:div w:id="1829128986">
          <w:marLeft w:val="0"/>
          <w:marRight w:val="0"/>
          <w:marTop w:val="0"/>
          <w:marBottom w:val="0"/>
          <w:divBdr>
            <w:top w:val="none" w:sz="0" w:space="0" w:color="auto"/>
            <w:left w:val="none" w:sz="0" w:space="0" w:color="auto"/>
            <w:bottom w:val="none" w:sz="0" w:space="0" w:color="auto"/>
            <w:right w:val="none" w:sz="0" w:space="0" w:color="auto"/>
          </w:divBdr>
          <w:divsChild>
            <w:div w:id="1153595707">
              <w:marLeft w:val="0"/>
              <w:marRight w:val="0"/>
              <w:marTop w:val="0"/>
              <w:marBottom w:val="0"/>
              <w:divBdr>
                <w:top w:val="none" w:sz="0" w:space="0" w:color="auto"/>
                <w:left w:val="none" w:sz="0" w:space="0" w:color="auto"/>
                <w:bottom w:val="none" w:sz="0" w:space="0" w:color="auto"/>
                <w:right w:val="none" w:sz="0" w:space="0" w:color="auto"/>
              </w:divBdr>
            </w:div>
          </w:divsChild>
        </w:div>
        <w:div w:id="1877766285">
          <w:marLeft w:val="0"/>
          <w:marRight w:val="0"/>
          <w:marTop w:val="0"/>
          <w:marBottom w:val="0"/>
          <w:divBdr>
            <w:top w:val="none" w:sz="0" w:space="0" w:color="auto"/>
            <w:left w:val="none" w:sz="0" w:space="0" w:color="auto"/>
            <w:bottom w:val="none" w:sz="0" w:space="0" w:color="auto"/>
            <w:right w:val="none" w:sz="0" w:space="0" w:color="auto"/>
          </w:divBdr>
          <w:divsChild>
            <w:div w:id="1548495754">
              <w:marLeft w:val="0"/>
              <w:marRight w:val="0"/>
              <w:marTop w:val="0"/>
              <w:marBottom w:val="0"/>
              <w:divBdr>
                <w:top w:val="none" w:sz="0" w:space="0" w:color="auto"/>
                <w:left w:val="none" w:sz="0" w:space="0" w:color="auto"/>
                <w:bottom w:val="none" w:sz="0" w:space="0" w:color="auto"/>
                <w:right w:val="none" w:sz="0" w:space="0" w:color="auto"/>
              </w:divBdr>
            </w:div>
          </w:divsChild>
        </w:div>
        <w:div w:id="1903323671">
          <w:marLeft w:val="0"/>
          <w:marRight w:val="0"/>
          <w:marTop w:val="0"/>
          <w:marBottom w:val="0"/>
          <w:divBdr>
            <w:top w:val="none" w:sz="0" w:space="0" w:color="auto"/>
            <w:left w:val="none" w:sz="0" w:space="0" w:color="auto"/>
            <w:bottom w:val="none" w:sz="0" w:space="0" w:color="auto"/>
            <w:right w:val="none" w:sz="0" w:space="0" w:color="auto"/>
          </w:divBdr>
          <w:divsChild>
            <w:div w:id="391001832">
              <w:marLeft w:val="0"/>
              <w:marRight w:val="0"/>
              <w:marTop w:val="0"/>
              <w:marBottom w:val="0"/>
              <w:divBdr>
                <w:top w:val="none" w:sz="0" w:space="0" w:color="auto"/>
                <w:left w:val="none" w:sz="0" w:space="0" w:color="auto"/>
                <w:bottom w:val="none" w:sz="0" w:space="0" w:color="auto"/>
                <w:right w:val="none" w:sz="0" w:space="0" w:color="auto"/>
              </w:divBdr>
            </w:div>
          </w:divsChild>
        </w:div>
        <w:div w:id="1904607775">
          <w:marLeft w:val="0"/>
          <w:marRight w:val="0"/>
          <w:marTop w:val="0"/>
          <w:marBottom w:val="0"/>
          <w:divBdr>
            <w:top w:val="none" w:sz="0" w:space="0" w:color="auto"/>
            <w:left w:val="none" w:sz="0" w:space="0" w:color="auto"/>
            <w:bottom w:val="none" w:sz="0" w:space="0" w:color="auto"/>
            <w:right w:val="none" w:sz="0" w:space="0" w:color="auto"/>
          </w:divBdr>
        </w:div>
        <w:div w:id="1957718015">
          <w:marLeft w:val="0"/>
          <w:marRight w:val="0"/>
          <w:marTop w:val="0"/>
          <w:marBottom w:val="0"/>
          <w:divBdr>
            <w:top w:val="none" w:sz="0" w:space="0" w:color="auto"/>
            <w:left w:val="none" w:sz="0" w:space="0" w:color="auto"/>
            <w:bottom w:val="none" w:sz="0" w:space="0" w:color="auto"/>
            <w:right w:val="none" w:sz="0" w:space="0" w:color="auto"/>
          </w:divBdr>
        </w:div>
        <w:div w:id="1984650648">
          <w:marLeft w:val="0"/>
          <w:marRight w:val="0"/>
          <w:marTop w:val="0"/>
          <w:marBottom w:val="0"/>
          <w:divBdr>
            <w:top w:val="none" w:sz="0" w:space="0" w:color="auto"/>
            <w:left w:val="none" w:sz="0" w:space="0" w:color="auto"/>
            <w:bottom w:val="none" w:sz="0" w:space="0" w:color="auto"/>
            <w:right w:val="none" w:sz="0" w:space="0" w:color="auto"/>
          </w:divBdr>
          <w:divsChild>
            <w:div w:id="703602940">
              <w:marLeft w:val="0"/>
              <w:marRight w:val="0"/>
              <w:marTop w:val="0"/>
              <w:marBottom w:val="0"/>
              <w:divBdr>
                <w:top w:val="none" w:sz="0" w:space="0" w:color="auto"/>
                <w:left w:val="none" w:sz="0" w:space="0" w:color="auto"/>
                <w:bottom w:val="none" w:sz="0" w:space="0" w:color="auto"/>
                <w:right w:val="none" w:sz="0" w:space="0" w:color="auto"/>
              </w:divBdr>
            </w:div>
          </w:divsChild>
        </w:div>
        <w:div w:id="2041011651">
          <w:marLeft w:val="0"/>
          <w:marRight w:val="0"/>
          <w:marTop w:val="0"/>
          <w:marBottom w:val="0"/>
          <w:divBdr>
            <w:top w:val="none" w:sz="0" w:space="0" w:color="auto"/>
            <w:left w:val="none" w:sz="0" w:space="0" w:color="auto"/>
            <w:bottom w:val="none" w:sz="0" w:space="0" w:color="auto"/>
            <w:right w:val="none" w:sz="0" w:space="0" w:color="auto"/>
          </w:divBdr>
          <w:divsChild>
            <w:div w:id="32748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237665">
      <w:bodyDiv w:val="1"/>
      <w:marLeft w:val="0"/>
      <w:marRight w:val="0"/>
      <w:marTop w:val="0"/>
      <w:marBottom w:val="0"/>
      <w:divBdr>
        <w:top w:val="none" w:sz="0" w:space="0" w:color="auto"/>
        <w:left w:val="none" w:sz="0" w:space="0" w:color="auto"/>
        <w:bottom w:val="none" w:sz="0" w:space="0" w:color="auto"/>
        <w:right w:val="none" w:sz="0" w:space="0" w:color="auto"/>
      </w:divBdr>
    </w:div>
    <w:div w:id="284700102">
      <w:bodyDiv w:val="1"/>
      <w:marLeft w:val="0"/>
      <w:marRight w:val="0"/>
      <w:marTop w:val="0"/>
      <w:marBottom w:val="0"/>
      <w:divBdr>
        <w:top w:val="none" w:sz="0" w:space="0" w:color="auto"/>
        <w:left w:val="none" w:sz="0" w:space="0" w:color="auto"/>
        <w:bottom w:val="none" w:sz="0" w:space="0" w:color="auto"/>
        <w:right w:val="none" w:sz="0" w:space="0" w:color="auto"/>
      </w:divBdr>
    </w:div>
    <w:div w:id="284965674">
      <w:bodyDiv w:val="1"/>
      <w:marLeft w:val="0"/>
      <w:marRight w:val="0"/>
      <w:marTop w:val="0"/>
      <w:marBottom w:val="0"/>
      <w:divBdr>
        <w:top w:val="none" w:sz="0" w:space="0" w:color="auto"/>
        <w:left w:val="none" w:sz="0" w:space="0" w:color="auto"/>
        <w:bottom w:val="none" w:sz="0" w:space="0" w:color="auto"/>
        <w:right w:val="none" w:sz="0" w:space="0" w:color="auto"/>
      </w:divBdr>
    </w:div>
    <w:div w:id="288174418">
      <w:bodyDiv w:val="1"/>
      <w:marLeft w:val="0"/>
      <w:marRight w:val="0"/>
      <w:marTop w:val="0"/>
      <w:marBottom w:val="0"/>
      <w:divBdr>
        <w:top w:val="none" w:sz="0" w:space="0" w:color="auto"/>
        <w:left w:val="none" w:sz="0" w:space="0" w:color="auto"/>
        <w:bottom w:val="none" w:sz="0" w:space="0" w:color="auto"/>
        <w:right w:val="none" w:sz="0" w:space="0" w:color="auto"/>
      </w:divBdr>
      <w:divsChild>
        <w:div w:id="360055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8826744">
      <w:bodyDiv w:val="1"/>
      <w:marLeft w:val="0"/>
      <w:marRight w:val="0"/>
      <w:marTop w:val="0"/>
      <w:marBottom w:val="0"/>
      <w:divBdr>
        <w:top w:val="none" w:sz="0" w:space="0" w:color="auto"/>
        <w:left w:val="none" w:sz="0" w:space="0" w:color="auto"/>
        <w:bottom w:val="none" w:sz="0" w:space="0" w:color="auto"/>
        <w:right w:val="none" w:sz="0" w:space="0" w:color="auto"/>
      </w:divBdr>
      <w:divsChild>
        <w:div w:id="730737290">
          <w:marLeft w:val="0"/>
          <w:marRight w:val="0"/>
          <w:marTop w:val="0"/>
          <w:marBottom w:val="0"/>
          <w:divBdr>
            <w:top w:val="none" w:sz="0" w:space="0" w:color="auto"/>
            <w:left w:val="none" w:sz="0" w:space="0" w:color="auto"/>
            <w:bottom w:val="none" w:sz="0" w:space="0" w:color="auto"/>
            <w:right w:val="none" w:sz="0" w:space="0" w:color="auto"/>
          </w:divBdr>
          <w:divsChild>
            <w:div w:id="179971516">
              <w:marLeft w:val="0"/>
              <w:marRight w:val="0"/>
              <w:marTop w:val="0"/>
              <w:marBottom w:val="0"/>
              <w:divBdr>
                <w:top w:val="none" w:sz="0" w:space="0" w:color="auto"/>
                <w:left w:val="none" w:sz="0" w:space="0" w:color="auto"/>
                <w:bottom w:val="none" w:sz="0" w:space="0" w:color="auto"/>
                <w:right w:val="none" w:sz="0" w:space="0" w:color="auto"/>
              </w:divBdr>
              <w:divsChild>
                <w:div w:id="811220066">
                  <w:marLeft w:val="0"/>
                  <w:marRight w:val="200"/>
                  <w:marTop w:val="0"/>
                  <w:marBottom w:val="0"/>
                  <w:divBdr>
                    <w:top w:val="none" w:sz="0" w:space="0" w:color="auto"/>
                    <w:left w:val="none" w:sz="0" w:space="0" w:color="auto"/>
                    <w:bottom w:val="none" w:sz="0" w:space="0" w:color="auto"/>
                    <w:right w:val="none" w:sz="0" w:space="0" w:color="auto"/>
                  </w:divBdr>
                  <w:divsChild>
                    <w:div w:id="1317497221">
                      <w:marLeft w:val="0"/>
                      <w:marRight w:val="0"/>
                      <w:marTop w:val="0"/>
                      <w:marBottom w:val="0"/>
                      <w:divBdr>
                        <w:top w:val="dotted" w:sz="2" w:space="2" w:color="B2B2B2"/>
                        <w:left w:val="none" w:sz="0" w:space="0" w:color="auto"/>
                        <w:bottom w:val="none" w:sz="0" w:space="0" w:color="auto"/>
                        <w:right w:val="none" w:sz="0" w:space="0" w:color="auto"/>
                      </w:divBdr>
                      <w:divsChild>
                        <w:div w:id="1003554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9940398">
      <w:bodyDiv w:val="1"/>
      <w:marLeft w:val="0"/>
      <w:marRight w:val="0"/>
      <w:marTop w:val="0"/>
      <w:marBottom w:val="0"/>
      <w:divBdr>
        <w:top w:val="none" w:sz="0" w:space="0" w:color="auto"/>
        <w:left w:val="none" w:sz="0" w:space="0" w:color="auto"/>
        <w:bottom w:val="none" w:sz="0" w:space="0" w:color="auto"/>
        <w:right w:val="none" w:sz="0" w:space="0" w:color="auto"/>
      </w:divBdr>
      <w:divsChild>
        <w:div w:id="1614286265">
          <w:marLeft w:val="0"/>
          <w:marRight w:val="0"/>
          <w:marTop w:val="0"/>
          <w:marBottom w:val="0"/>
          <w:divBdr>
            <w:top w:val="none" w:sz="0" w:space="0" w:color="auto"/>
            <w:left w:val="none" w:sz="0" w:space="0" w:color="auto"/>
            <w:bottom w:val="none" w:sz="0" w:space="0" w:color="auto"/>
            <w:right w:val="none" w:sz="0" w:space="0" w:color="auto"/>
          </w:divBdr>
        </w:div>
        <w:div w:id="1474129691">
          <w:marLeft w:val="0"/>
          <w:marRight w:val="0"/>
          <w:marTop w:val="0"/>
          <w:marBottom w:val="0"/>
          <w:divBdr>
            <w:top w:val="none" w:sz="0" w:space="0" w:color="auto"/>
            <w:left w:val="none" w:sz="0" w:space="0" w:color="auto"/>
            <w:bottom w:val="none" w:sz="0" w:space="0" w:color="auto"/>
            <w:right w:val="none" w:sz="0" w:space="0" w:color="auto"/>
          </w:divBdr>
        </w:div>
        <w:div w:id="958026221">
          <w:marLeft w:val="0"/>
          <w:marRight w:val="0"/>
          <w:marTop w:val="0"/>
          <w:marBottom w:val="0"/>
          <w:divBdr>
            <w:top w:val="none" w:sz="0" w:space="0" w:color="auto"/>
            <w:left w:val="none" w:sz="0" w:space="0" w:color="auto"/>
            <w:bottom w:val="none" w:sz="0" w:space="0" w:color="auto"/>
            <w:right w:val="none" w:sz="0" w:space="0" w:color="auto"/>
          </w:divBdr>
        </w:div>
        <w:div w:id="1538932076">
          <w:marLeft w:val="0"/>
          <w:marRight w:val="0"/>
          <w:marTop w:val="0"/>
          <w:marBottom w:val="0"/>
          <w:divBdr>
            <w:top w:val="none" w:sz="0" w:space="0" w:color="auto"/>
            <w:left w:val="none" w:sz="0" w:space="0" w:color="auto"/>
            <w:bottom w:val="none" w:sz="0" w:space="0" w:color="auto"/>
            <w:right w:val="none" w:sz="0" w:space="0" w:color="auto"/>
          </w:divBdr>
        </w:div>
        <w:div w:id="615871593">
          <w:marLeft w:val="0"/>
          <w:marRight w:val="0"/>
          <w:marTop w:val="0"/>
          <w:marBottom w:val="0"/>
          <w:divBdr>
            <w:top w:val="none" w:sz="0" w:space="0" w:color="auto"/>
            <w:left w:val="none" w:sz="0" w:space="0" w:color="auto"/>
            <w:bottom w:val="none" w:sz="0" w:space="0" w:color="auto"/>
            <w:right w:val="none" w:sz="0" w:space="0" w:color="auto"/>
          </w:divBdr>
        </w:div>
        <w:div w:id="1516765727">
          <w:marLeft w:val="0"/>
          <w:marRight w:val="0"/>
          <w:marTop w:val="0"/>
          <w:marBottom w:val="0"/>
          <w:divBdr>
            <w:top w:val="none" w:sz="0" w:space="0" w:color="auto"/>
            <w:left w:val="none" w:sz="0" w:space="0" w:color="auto"/>
            <w:bottom w:val="none" w:sz="0" w:space="0" w:color="auto"/>
            <w:right w:val="none" w:sz="0" w:space="0" w:color="auto"/>
          </w:divBdr>
        </w:div>
        <w:div w:id="1607351354">
          <w:marLeft w:val="0"/>
          <w:marRight w:val="0"/>
          <w:marTop w:val="0"/>
          <w:marBottom w:val="0"/>
          <w:divBdr>
            <w:top w:val="none" w:sz="0" w:space="0" w:color="auto"/>
            <w:left w:val="none" w:sz="0" w:space="0" w:color="auto"/>
            <w:bottom w:val="none" w:sz="0" w:space="0" w:color="auto"/>
            <w:right w:val="none" w:sz="0" w:space="0" w:color="auto"/>
          </w:divBdr>
        </w:div>
        <w:div w:id="1207109511">
          <w:marLeft w:val="0"/>
          <w:marRight w:val="0"/>
          <w:marTop w:val="0"/>
          <w:marBottom w:val="0"/>
          <w:divBdr>
            <w:top w:val="none" w:sz="0" w:space="0" w:color="auto"/>
            <w:left w:val="none" w:sz="0" w:space="0" w:color="auto"/>
            <w:bottom w:val="none" w:sz="0" w:space="0" w:color="auto"/>
            <w:right w:val="none" w:sz="0" w:space="0" w:color="auto"/>
          </w:divBdr>
        </w:div>
        <w:div w:id="1937861431">
          <w:marLeft w:val="0"/>
          <w:marRight w:val="0"/>
          <w:marTop w:val="0"/>
          <w:marBottom w:val="0"/>
          <w:divBdr>
            <w:top w:val="none" w:sz="0" w:space="0" w:color="auto"/>
            <w:left w:val="none" w:sz="0" w:space="0" w:color="auto"/>
            <w:bottom w:val="none" w:sz="0" w:space="0" w:color="auto"/>
            <w:right w:val="none" w:sz="0" w:space="0" w:color="auto"/>
          </w:divBdr>
        </w:div>
        <w:div w:id="1951356158">
          <w:marLeft w:val="0"/>
          <w:marRight w:val="0"/>
          <w:marTop w:val="0"/>
          <w:marBottom w:val="0"/>
          <w:divBdr>
            <w:top w:val="none" w:sz="0" w:space="0" w:color="auto"/>
            <w:left w:val="none" w:sz="0" w:space="0" w:color="auto"/>
            <w:bottom w:val="none" w:sz="0" w:space="0" w:color="auto"/>
            <w:right w:val="none" w:sz="0" w:space="0" w:color="auto"/>
          </w:divBdr>
        </w:div>
        <w:div w:id="1546983234">
          <w:marLeft w:val="0"/>
          <w:marRight w:val="0"/>
          <w:marTop w:val="0"/>
          <w:marBottom w:val="0"/>
          <w:divBdr>
            <w:top w:val="none" w:sz="0" w:space="0" w:color="auto"/>
            <w:left w:val="none" w:sz="0" w:space="0" w:color="auto"/>
            <w:bottom w:val="none" w:sz="0" w:space="0" w:color="auto"/>
            <w:right w:val="none" w:sz="0" w:space="0" w:color="auto"/>
          </w:divBdr>
        </w:div>
        <w:div w:id="52579514">
          <w:marLeft w:val="0"/>
          <w:marRight w:val="0"/>
          <w:marTop w:val="0"/>
          <w:marBottom w:val="0"/>
          <w:divBdr>
            <w:top w:val="none" w:sz="0" w:space="0" w:color="auto"/>
            <w:left w:val="none" w:sz="0" w:space="0" w:color="auto"/>
            <w:bottom w:val="none" w:sz="0" w:space="0" w:color="auto"/>
            <w:right w:val="none" w:sz="0" w:space="0" w:color="auto"/>
          </w:divBdr>
        </w:div>
        <w:div w:id="628322462">
          <w:marLeft w:val="0"/>
          <w:marRight w:val="0"/>
          <w:marTop w:val="0"/>
          <w:marBottom w:val="0"/>
          <w:divBdr>
            <w:top w:val="none" w:sz="0" w:space="0" w:color="auto"/>
            <w:left w:val="none" w:sz="0" w:space="0" w:color="auto"/>
            <w:bottom w:val="none" w:sz="0" w:space="0" w:color="auto"/>
            <w:right w:val="none" w:sz="0" w:space="0" w:color="auto"/>
          </w:divBdr>
        </w:div>
        <w:div w:id="1391421606">
          <w:marLeft w:val="0"/>
          <w:marRight w:val="0"/>
          <w:marTop w:val="0"/>
          <w:marBottom w:val="0"/>
          <w:divBdr>
            <w:top w:val="none" w:sz="0" w:space="0" w:color="auto"/>
            <w:left w:val="none" w:sz="0" w:space="0" w:color="auto"/>
            <w:bottom w:val="none" w:sz="0" w:space="0" w:color="auto"/>
            <w:right w:val="none" w:sz="0" w:space="0" w:color="auto"/>
          </w:divBdr>
        </w:div>
        <w:div w:id="740450997">
          <w:marLeft w:val="0"/>
          <w:marRight w:val="0"/>
          <w:marTop w:val="0"/>
          <w:marBottom w:val="0"/>
          <w:divBdr>
            <w:top w:val="none" w:sz="0" w:space="0" w:color="auto"/>
            <w:left w:val="none" w:sz="0" w:space="0" w:color="auto"/>
            <w:bottom w:val="none" w:sz="0" w:space="0" w:color="auto"/>
            <w:right w:val="none" w:sz="0" w:space="0" w:color="auto"/>
          </w:divBdr>
        </w:div>
        <w:div w:id="252009977">
          <w:marLeft w:val="0"/>
          <w:marRight w:val="0"/>
          <w:marTop w:val="0"/>
          <w:marBottom w:val="0"/>
          <w:divBdr>
            <w:top w:val="none" w:sz="0" w:space="0" w:color="auto"/>
            <w:left w:val="none" w:sz="0" w:space="0" w:color="auto"/>
            <w:bottom w:val="none" w:sz="0" w:space="0" w:color="auto"/>
            <w:right w:val="none" w:sz="0" w:space="0" w:color="auto"/>
          </w:divBdr>
        </w:div>
        <w:div w:id="1600140909">
          <w:marLeft w:val="0"/>
          <w:marRight w:val="0"/>
          <w:marTop w:val="0"/>
          <w:marBottom w:val="0"/>
          <w:divBdr>
            <w:top w:val="none" w:sz="0" w:space="0" w:color="auto"/>
            <w:left w:val="none" w:sz="0" w:space="0" w:color="auto"/>
            <w:bottom w:val="none" w:sz="0" w:space="0" w:color="auto"/>
            <w:right w:val="none" w:sz="0" w:space="0" w:color="auto"/>
          </w:divBdr>
        </w:div>
        <w:div w:id="609437743">
          <w:marLeft w:val="0"/>
          <w:marRight w:val="0"/>
          <w:marTop w:val="0"/>
          <w:marBottom w:val="0"/>
          <w:divBdr>
            <w:top w:val="none" w:sz="0" w:space="0" w:color="auto"/>
            <w:left w:val="none" w:sz="0" w:space="0" w:color="auto"/>
            <w:bottom w:val="none" w:sz="0" w:space="0" w:color="auto"/>
            <w:right w:val="none" w:sz="0" w:space="0" w:color="auto"/>
          </w:divBdr>
        </w:div>
        <w:div w:id="939525277">
          <w:marLeft w:val="0"/>
          <w:marRight w:val="0"/>
          <w:marTop w:val="0"/>
          <w:marBottom w:val="0"/>
          <w:divBdr>
            <w:top w:val="none" w:sz="0" w:space="0" w:color="auto"/>
            <w:left w:val="none" w:sz="0" w:space="0" w:color="auto"/>
            <w:bottom w:val="none" w:sz="0" w:space="0" w:color="auto"/>
            <w:right w:val="none" w:sz="0" w:space="0" w:color="auto"/>
          </w:divBdr>
        </w:div>
        <w:div w:id="1370565634">
          <w:marLeft w:val="0"/>
          <w:marRight w:val="0"/>
          <w:marTop w:val="0"/>
          <w:marBottom w:val="0"/>
          <w:divBdr>
            <w:top w:val="none" w:sz="0" w:space="0" w:color="auto"/>
            <w:left w:val="none" w:sz="0" w:space="0" w:color="auto"/>
            <w:bottom w:val="none" w:sz="0" w:space="0" w:color="auto"/>
            <w:right w:val="none" w:sz="0" w:space="0" w:color="auto"/>
          </w:divBdr>
        </w:div>
        <w:div w:id="1055356742">
          <w:marLeft w:val="0"/>
          <w:marRight w:val="0"/>
          <w:marTop w:val="0"/>
          <w:marBottom w:val="0"/>
          <w:divBdr>
            <w:top w:val="none" w:sz="0" w:space="0" w:color="auto"/>
            <w:left w:val="none" w:sz="0" w:space="0" w:color="auto"/>
            <w:bottom w:val="none" w:sz="0" w:space="0" w:color="auto"/>
            <w:right w:val="none" w:sz="0" w:space="0" w:color="auto"/>
          </w:divBdr>
        </w:div>
        <w:div w:id="323121854">
          <w:marLeft w:val="0"/>
          <w:marRight w:val="0"/>
          <w:marTop w:val="0"/>
          <w:marBottom w:val="0"/>
          <w:divBdr>
            <w:top w:val="none" w:sz="0" w:space="0" w:color="auto"/>
            <w:left w:val="none" w:sz="0" w:space="0" w:color="auto"/>
            <w:bottom w:val="none" w:sz="0" w:space="0" w:color="auto"/>
            <w:right w:val="none" w:sz="0" w:space="0" w:color="auto"/>
          </w:divBdr>
        </w:div>
        <w:div w:id="989167430">
          <w:marLeft w:val="0"/>
          <w:marRight w:val="0"/>
          <w:marTop w:val="0"/>
          <w:marBottom w:val="0"/>
          <w:divBdr>
            <w:top w:val="none" w:sz="0" w:space="0" w:color="auto"/>
            <w:left w:val="none" w:sz="0" w:space="0" w:color="auto"/>
            <w:bottom w:val="none" w:sz="0" w:space="0" w:color="auto"/>
            <w:right w:val="none" w:sz="0" w:space="0" w:color="auto"/>
          </w:divBdr>
        </w:div>
        <w:div w:id="947740937">
          <w:marLeft w:val="0"/>
          <w:marRight w:val="0"/>
          <w:marTop w:val="0"/>
          <w:marBottom w:val="0"/>
          <w:divBdr>
            <w:top w:val="none" w:sz="0" w:space="0" w:color="auto"/>
            <w:left w:val="none" w:sz="0" w:space="0" w:color="auto"/>
            <w:bottom w:val="none" w:sz="0" w:space="0" w:color="auto"/>
            <w:right w:val="none" w:sz="0" w:space="0" w:color="auto"/>
          </w:divBdr>
        </w:div>
        <w:div w:id="1168790049">
          <w:marLeft w:val="0"/>
          <w:marRight w:val="0"/>
          <w:marTop w:val="0"/>
          <w:marBottom w:val="0"/>
          <w:divBdr>
            <w:top w:val="none" w:sz="0" w:space="0" w:color="auto"/>
            <w:left w:val="none" w:sz="0" w:space="0" w:color="auto"/>
            <w:bottom w:val="none" w:sz="0" w:space="0" w:color="auto"/>
            <w:right w:val="none" w:sz="0" w:space="0" w:color="auto"/>
          </w:divBdr>
        </w:div>
        <w:div w:id="364600602">
          <w:marLeft w:val="0"/>
          <w:marRight w:val="0"/>
          <w:marTop w:val="0"/>
          <w:marBottom w:val="0"/>
          <w:divBdr>
            <w:top w:val="none" w:sz="0" w:space="0" w:color="auto"/>
            <w:left w:val="none" w:sz="0" w:space="0" w:color="auto"/>
            <w:bottom w:val="none" w:sz="0" w:space="0" w:color="auto"/>
            <w:right w:val="none" w:sz="0" w:space="0" w:color="auto"/>
          </w:divBdr>
        </w:div>
        <w:div w:id="1892038960">
          <w:marLeft w:val="0"/>
          <w:marRight w:val="0"/>
          <w:marTop w:val="0"/>
          <w:marBottom w:val="0"/>
          <w:divBdr>
            <w:top w:val="none" w:sz="0" w:space="0" w:color="auto"/>
            <w:left w:val="none" w:sz="0" w:space="0" w:color="auto"/>
            <w:bottom w:val="none" w:sz="0" w:space="0" w:color="auto"/>
            <w:right w:val="none" w:sz="0" w:space="0" w:color="auto"/>
          </w:divBdr>
        </w:div>
        <w:div w:id="1162350782">
          <w:marLeft w:val="0"/>
          <w:marRight w:val="0"/>
          <w:marTop w:val="0"/>
          <w:marBottom w:val="0"/>
          <w:divBdr>
            <w:top w:val="none" w:sz="0" w:space="0" w:color="auto"/>
            <w:left w:val="none" w:sz="0" w:space="0" w:color="auto"/>
            <w:bottom w:val="none" w:sz="0" w:space="0" w:color="auto"/>
            <w:right w:val="none" w:sz="0" w:space="0" w:color="auto"/>
          </w:divBdr>
        </w:div>
        <w:div w:id="1923952462">
          <w:marLeft w:val="0"/>
          <w:marRight w:val="0"/>
          <w:marTop w:val="0"/>
          <w:marBottom w:val="0"/>
          <w:divBdr>
            <w:top w:val="none" w:sz="0" w:space="0" w:color="auto"/>
            <w:left w:val="none" w:sz="0" w:space="0" w:color="auto"/>
            <w:bottom w:val="none" w:sz="0" w:space="0" w:color="auto"/>
            <w:right w:val="none" w:sz="0" w:space="0" w:color="auto"/>
          </w:divBdr>
        </w:div>
        <w:div w:id="1554657803">
          <w:marLeft w:val="0"/>
          <w:marRight w:val="0"/>
          <w:marTop w:val="0"/>
          <w:marBottom w:val="0"/>
          <w:divBdr>
            <w:top w:val="none" w:sz="0" w:space="0" w:color="auto"/>
            <w:left w:val="none" w:sz="0" w:space="0" w:color="auto"/>
            <w:bottom w:val="none" w:sz="0" w:space="0" w:color="auto"/>
            <w:right w:val="none" w:sz="0" w:space="0" w:color="auto"/>
          </w:divBdr>
        </w:div>
        <w:div w:id="1374424367">
          <w:marLeft w:val="0"/>
          <w:marRight w:val="0"/>
          <w:marTop w:val="0"/>
          <w:marBottom w:val="0"/>
          <w:divBdr>
            <w:top w:val="none" w:sz="0" w:space="0" w:color="auto"/>
            <w:left w:val="none" w:sz="0" w:space="0" w:color="auto"/>
            <w:bottom w:val="none" w:sz="0" w:space="0" w:color="auto"/>
            <w:right w:val="none" w:sz="0" w:space="0" w:color="auto"/>
          </w:divBdr>
        </w:div>
        <w:div w:id="1229727089">
          <w:marLeft w:val="0"/>
          <w:marRight w:val="0"/>
          <w:marTop w:val="0"/>
          <w:marBottom w:val="0"/>
          <w:divBdr>
            <w:top w:val="none" w:sz="0" w:space="0" w:color="auto"/>
            <w:left w:val="none" w:sz="0" w:space="0" w:color="auto"/>
            <w:bottom w:val="none" w:sz="0" w:space="0" w:color="auto"/>
            <w:right w:val="none" w:sz="0" w:space="0" w:color="auto"/>
          </w:divBdr>
        </w:div>
        <w:div w:id="211621106">
          <w:marLeft w:val="0"/>
          <w:marRight w:val="0"/>
          <w:marTop w:val="0"/>
          <w:marBottom w:val="0"/>
          <w:divBdr>
            <w:top w:val="none" w:sz="0" w:space="0" w:color="auto"/>
            <w:left w:val="none" w:sz="0" w:space="0" w:color="auto"/>
            <w:bottom w:val="none" w:sz="0" w:space="0" w:color="auto"/>
            <w:right w:val="none" w:sz="0" w:space="0" w:color="auto"/>
          </w:divBdr>
        </w:div>
        <w:div w:id="1942180148">
          <w:marLeft w:val="0"/>
          <w:marRight w:val="0"/>
          <w:marTop w:val="0"/>
          <w:marBottom w:val="0"/>
          <w:divBdr>
            <w:top w:val="none" w:sz="0" w:space="0" w:color="auto"/>
            <w:left w:val="none" w:sz="0" w:space="0" w:color="auto"/>
            <w:bottom w:val="none" w:sz="0" w:space="0" w:color="auto"/>
            <w:right w:val="none" w:sz="0" w:space="0" w:color="auto"/>
          </w:divBdr>
        </w:div>
        <w:div w:id="1788157571">
          <w:marLeft w:val="0"/>
          <w:marRight w:val="0"/>
          <w:marTop w:val="0"/>
          <w:marBottom w:val="0"/>
          <w:divBdr>
            <w:top w:val="none" w:sz="0" w:space="0" w:color="auto"/>
            <w:left w:val="none" w:sz="0" w:space="0" w:color="auto"/>
            <w:bottom w:val="none" w:sz="0" w:space="0" w:color="auto"/>
            <w:right w:val="none" w:sz="0" w:space="0" w:color="auto"/>
          </w:divBdr>
        </w:div>
        <w:div w:id="734740186">
          <w:marLeft w:val="0"/>
          <w:marRight w:val="0"/>
          <w:marTop w:val="0"/>
          <w:marBottom w:val="0"/>
          <w:divBdr>
            <w:top w:val="none" w:sz="0" w:space="0" w:color="auto"/>
            <w:left w:val="none" w:sz="0" w:space="0" w:color="auto"/>
            <w:bottom w:val="none" w:sz="0" w:space="0" w:color="auto"/>
            <w:right w:val="none" w:sz="0" w:space="0" w:color="auto"/>
          </w:divBdr>
        </w:div>
        <w:div w:id="258873795">
          <w:marLeft w:val="0"/>
          <w:marRight w:val="0"/>
          <w:marTop w:val="0"/>
          <w:marBottom w:val="0"/>
          <w:divBdr>
            <w:top w:val="none" w:sz="0" w:space="0" w:color="auto"/>
            <w:left w:val="none" w:sz="0" w:space="0" w:color="auto"/>
            <w:bottom w:val="none" w:sz="0" w:space="0" w:color="auto"/>
            <w:right w:val="none" w:sz="0" w:space="0" w:color="auto"/>
          </w:divBdr>
        </w:div>
        <w:div w:id="1276248538">
          <w:marLeft w:val="0"/>
          <w:marRight w:val="0"/>
          <w:marTop w:val="0"/>
          <w:marBottom w:val="0"/>
          <w:divBdr>
            <w:top w:val="none" w:sz="0" w:space="0" w:color="auto"/>
            <w:left w:val="none" w:sz="0" w:space="0" w:color="auto"/>
            <w:bottom w:val="none" w:sz="0" w:space="0" w:color="auto"/>
            <w:right w:val="none" w:sz="0" w:space="0" w:color="auto"/>
          </w:divBdr>
        </w:div>
        <w:div w:id="989599425">
          <w:marLeft w:val="0"/>
          <w:marRight w:val="0"/>
          <w:marTop w:val="0"/>
          <w:marBottom w:val="0"/>
          <w:divBdr>
            <w:top w:val="none" w:sz="0" w:space="0" w:color="auto"/>
            <w:left w:val="none" w:sz="0" w:space="0" w:color="auto"/>
            <w:bottom w:val="none" w:sz="0" w:space="0" w:color="auto"/>
            <w:right w:val="none" w:sz="0" w:space="0" w:color="auto"/>
          </w:divBdr>
        </w:div>
        <w:div w:id="1477722008">
          <w:marLeft w:val="0"/>
          <w:marRight w:val="0"/>
          <w:marTop w:val="0"/>
          <w:marBottom w:val="0"/>
          <w:divBdr>
            <w:top w:val="none" w:sz="0" w:space="0" w:color="auto"/>
            <w:left w:val="none" w:sz="0" w:space="0" w:color="auto"/>
            <w:bottom w:val="none" w:sz="0" w:space="0" w:color="auto"/>
            <w:right w:val="none" w:sz="0" w:space="0" w:color="auto"/>
          </w:divBdr>
        </w:div>
        <w:div w:id="1383754341">
          <w:marLeft w:val="0"/>
          <w:marRight w:val="0"/>
          <w:marTop w:val="0"/>
          <w:marBottom w:val="0"/>
          <w:divBdr>
            <w:top w:val="none" w:sz="0" w:space="0" w:color="auto"/>
            <w:left w:val="none" w:sz="0" w:space="0" w:color="auto"/>
            <w:bottom w:val="none" w:sz="0" w:space="0" w:color="auto"/>
            <w:right w:val="none" w:sz="0" w:space="0" w:color="auto"/>
          </w:divBdr>
        </w:div>
        <w:div w:id="1737556649">
          <w:marLeft w:val="0"/>
          <w:marRight w:val="0"/>
          <w:marTop w:val="0"/>
          <w:marBottom w:val="0"/>
          <w:divBdr>
            <w:top w:val="none" w:sz="0" w:space="0" w:color="auto"/>
            <w:left w:val="none" w:sz="0" w:space="0" w:color="auto"/>
            <w:bottom w:val="none" w:sz="0" w:space="0" w:color="auto"/>
            <w:right w:val="none" w:sz="0" w:space="0" w:color="auto"/>
          </w:divBdr>
        </w:div>
        <w:div w:id="126818030">
          <w:marLeft w:val="0"/>
          <w:marRight w:val="0"/>
          <w:marTop w:val="0"/>
          <w:marBottom w:val="0"/>
          <w:divBdr>
            <w:top w:val="none" w:sz="0" w:space="0" w:color="auto"/>
            <w:left w:val="none" w:sz="0" w:space="0" w:color="auto"/>
            <w:bottom w:val="none" w:sz="0" w:space="0" w:color="auto"/>
            <w:right w:val="none" w:sz="0" w:space="0" w:color="auto"/>
          </w:divBdr>
        </w:div>
        <w:div w:id="1046249067">
          <w:marLeft w:val="0"/>
          <w:marRight w:val="0"/>
          <w:marTop w:val="0"/>
          <w:marBottom w:val="0"/>
          <w:divBdr>
            <w:top w:val="none" w:sz="0" w:space="0" w:color="auto"/>
            <w:left w:val="none" w:sz="0" w:space="0" w:color="auto"/>
            <w:bottom w:val="none" w:sz="0" w:space="0" w:color="auto"/>
            <w:right w:val="none" w:sz="0" w:space="0" w:color="auto"/>
          </w:divBdr>
        </w:div>
        <w:div w:id="1304458253">
          <w:marLeft w:val="0"/>
          <w:marRight w:val="0"/>
          <w:marTop w:val="0"/>
          <w:marBottom w:val="0"/>
          <w:divBdr>
            <w:top w:val="none" w:sz="0" w:space="0" w:color="auto"/>
            <w:left w:val="none" w:sz="0" w:space="0" w:color="auto"/>
            <w:bottom w:val="none" w:sz="0" w:space="0" w:color="auto"/>
            <w:right w:val="none" w:sz="0" w:space="0" w:color="auto"/>
          </w:divBdr>
        </w:div>
        <w:div w:id="1971395417">
          <w:marLeft w:val="0"/>
          <w:marRight w:val="0"/>
          <w:marTop w:val="0"/>
          <w:marBottom w:val="0"/>
          <w:divBdr>
            <w:top w:val="none" w:sz="0" w:space="0" w:color="auto"/>
            <w:left w:val="none" w:sz="0" w:space="0" w:color="auto"/>
            <w:bottom w:val="none" w:sz="0" w:space="0" w:color="auto"/>
            <w:right w:val="none" w:sz="0" w:space="0" w:color="auto"/>
          </w:divBdr>
        </w:div>
        <w:div w:id="773794187">
          <w:marLeft w:val="0"/>
          <w:marRight w:val="0"/>
          <w:marTop w:val="0"/>
          <w:marBottom w:val="0"/>
          <w:divBdr>
            <w:top w:val="none" w:sz="0" w:space="0" w:color="auto"/>
            <w:left w:val="none" w:sz="0" w:space="0" w:color="auto"/>
            <w:bottom w:val="none" w:sz="0" w:space="0" w:color="auto"/>
            <w:right w:val="none" w:sz="0" w:space="0" w:color="auto"/>
          </w:divBdr>
        </w:div>
        <w:div w:id="252933288">
          <w:marLeft w:val="0"/>
          <w:marRight w:val="0"/>
          <w:marTop w:val="0"/>
          <w:marBottom w:val="0"/>
          <w:divBdr>
            <w:top w:val="none" w:sz="0" w:space="0" w:color="auto"/>
            <w:left w:val="none" w:sz="0" w:space="0" w:color="auto"/>
            <w:bottom w:val="none" w:sz="0" w:space="0" w:color="auto"/>
            <w:right w:val="none" w:sz="0" w:space="0" w:color="auto"/>
          </w:divBdr>
        </w:div>
      </w:divsChild>
    </w:div>
    <w:div w:id="290864542">
      <w:bodyDiv w:val="1"/>
      <w:marLeft w:val="0"/>
      <w:marRight w:val="0"/>
      <w:marTop w:val="0"/>
      <w:marBottom w:val="0"/>
      <w:divBdr>
        <w:top w:val="none" w:sz="0" w:space="0" w:color="auto"/>
        <w:left w:val="none" w:sz="0" w:space="0" w:color="auto"/>
        <w:bottom w:val="none" w:sz="0" w:space="0" w:color="auto"/>
        <w:right w:val="none" w:sz="0" w:space="0" w:color="auto"/>
      </w:divBdr>
      <w:divsChild>
        <w:div w:id="433207347">
          <w:marLeft w:val="0"/>
          <w:marRight w:val="0"/>
          <w:marTop w:val="0"/>
          <w:marBottom w:val="0"/>
          <w:divBdr>
            <w:top w:val="none" w:sz="0" w:space="0" w:color="auto"/>
            <w:left w:val="none" w:sz="0" w:space="0" w:color="auto"/>
            <w:bottom w:val="none" w:sz="0" w:space="0" w:color="auto"/>
            <w:right w:val="none" w:sz="0" w:space="0" w:color="auto"/>
          </w:divBdr>
          <w:divsChild>
            <w:div w:id="332028688">
              <w:marLeft w:val="0"/>
              <w:marRight w:val="0"/>
              <w:marTop w:val="0"/>
              <w:marBottom w:val="0"/>
              <w:divBdr>
                <w:top w:val="none" w:sz="0" w:space="0" w:color="auto"/>
                <w:left w:val="none" w:sz="0" w:space="0" w:color="auto"/>
                <w:bottom w:val="none" w:sz="0" w:space="0" w:color="auto"/>
                <w:right w:val="none" w:sz="0" w:space="0" w:color="auto"/>
              </w:divBdr>
              <w:divsChild>
                <w:div w:id="854995718">
                  <w:marLeft w:val="0"/>
                  <w:marRight w:val="0"/>
                  <w:marTop w:val="0"/>
                  <w:marBottom w:val="0"/>
                  <w:divBdr>
                    <w:top w:val="none" w:sz="0" w:space="0" w:color="auto"/>
                    <w:left w:val="none" w:sz="0" w:space="0" w:color="auto"/>
                    <w:bottom w:val="none" w:sz="0" w:space="0" w:color="auto"/>
                    <w:right w:val="none" w:sz="0" w:space="0" w:color="auto"/>
                  </w:divBdr>
                  <w:divsChild>
                    <w:div w:id="2016806553">
                      <w:marLeft w:val="0"/>
                      <w:marRight w:val="0"/>
                      <w:marTop w:val="0"/>
                      <w:marBottom w:val="0"/>
                      <w:divBdr>
                        <w:top w:val="none" w:sz="0" w:space="0" w:color="auto"/>
                        <w:left w:val="none" w:sz="0" w:space="0" w:color="auto"/>
                        <w:bottom w:val="none" w:sz="0" w:space="0" w:color="auto"/>
                        <w:right w:val="none" w:sz="0" w:space="0" w:color="auto"/>
                      </w:divBdr>
                      <w:divsChild>
                        <w:div w:id="722364863">
                          <w:marLeft w:val="0"/>
                          <w:marRight w:val="0"/>
                          <w:marTop w:val="0"/>
                          <w:marBottom w:val="0"/>
                          <w:divBdr>
                            <w:top w:val="none" w:sz="0" w:space="0" w:color="auto"/>
                            <w:left w:val="none" w:sz="0" w:space="0" w:color="auto"/>
                            <w:bottom w:val="none" w:sz="0" w:space="0" w:color="auto"/>
                            <w:right w:val="none" w:sz="0" w:space="0" w:color="auto"/>
                          </w:divBdr>
                        </w:div>
                        <w:div w:id="760874163">
                          <w:marLeft w:val="0"/>
                          <w:marRight w:val="0"/>
                          <w:marTop w:val="0"/>
                          <w:marBottom w:val="0"/>
                          <w:divBdr>
                            <w:top w:val="none" w:sz="0" w:space="0" w:color="auto"/>
                            <w:left w:val="none" w:sz="0" w:space="0" w:color="auto"/>
                            <w:bottom w:val="none" w:sz="0" w:space="0" w:color="auto"/>
                            <w:right w:val="none" w:sz="0" w:space="0" w:color="auto"/>
                          </w:divBdr>
                        </w:div>
                        <w:div w:id="1248150273">
                          <w:marLeft w:val="0"/>
                          <w:marRight w:val="0"/>
                          <w:marTop w:val="0"/>
                          <w:marBottom w:val="0"/>
                          <w:divBdr>
                            <w:top w:val="none" w:sz="0" w:space="0" w:color="auto"/>
                            <w:left w:val="none" w:sz="0" w:space="0" w:color="auto"/>
                            <w:bottom w:val="none" w:sz="0" w:space="0" w:color="auto"/>
                            <w:right w:val="none" w:sz="0" w:space="0" w:color="auto"/>
                          </w:divBdr>
                        </w:div>
                        <w:div w:id="134200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1178347">
      <w:bodyDiv w:val="1"/>
      <w:marLeft w:val="0"/>
      <w:marRight w:val="0"/>
      <w:marTop w:val="0"/>
      <w:marBottom w:val="0"/>
      <w:divBdr>
        <w:top w:val="none" w:sz="0" w:space="0" w:color="auto"/>
        <w:left w:val="none" w:sz="0" w:space="0" w:color="auto"/>
        <w:bottom w:val="none" w:sz="0" w:space="0" w:color="auto"/>
        <w:right w:val="none" w:sz="0" w:space="0" w:color="auto"/>
      </w:divBdr>
      <w:divsChild>
        <w:div w:id="1148479102">
          <w:marLeft w:val="0"/>
          <w:marRight w:val="0"/>
          <w:marTop w:val="0"/>
          <w:marBottom w:val="0"/>
          <w:divBdr>
            <w:top w:val="none" w:sz="0" w:space="0" w:color="auto"/>
            <w:left w:val="none" w:sz="0" w:space="0" w:color="auto"/>
            <w:bottom w:val="none" w:sz="0" w:space="0" w:color="auto"/>
            <w:right w:val="none" w:sz="0" w:space="0" w:color="auto"/>
          </w:divBdr>
          <w:divsChild>
            <w:div w:id="1117675859">
              <w:marLeft w:val="-225"/>
              <w:marRight w:val="-225"/>
              <w:marTop w:val="0"/>
              <w:marBottom w:val="0"/>
              <w:divBdr>
                <w:top w:val="none" w:sz="0" w:space="0" w:color="auto"/>
                <w:left w:val="none" w:sz="0" w:space="0" w:color="auto"/>
                <w:bottom w:val="none" w:sz="0" w:space="0" w:color="auto"/>
                <w:right w:val="none" w:sz="0" w:space="0" w:color="auto"/>
              </w:divBdr>
              <w:divsChild>
                <w:div w:id="1210723776">
                  <w:marLeft w:val="0"/>
                  <w:marRight w:val="0"/>
                  <w:marTop w:val="0"/>
                  <w:marBottom w:val="0"/>
                  <w:divBdr>
                    <w:top w:val="none" w:sz="0" w:space="0" w:color="auto"/>
                    <w:left w:val="none" w:sz="0" w:space="0" w:color="auto"/>
                    <w:bottom w:val="none" w:sz="0" w:space="0" w:color="auto"/>
                    <w:right w:val="none" w:sz="0" w:space="0" w:color="auto"/>
                  </w:divBdr>
                  <w:divsChild>
                    <w:div w:id="117769698">
                      <w:marLeft w:val="0"/>
                      <w:marRight w:val="0"/>
                      <w:marTop w:val="0"/>
                      <w:marBottom w:val="300"/>
                      <w:divBdr>
                        <w:top w:val="none" w:sz="0" w:space="0" w:color="auto"/>
                        <w:left w:val="none" w:sz="0" w:space="0" w:color="auto"/>
                        <w:bottom w:val="none" w:sz="0" w:space="0" w:color="auto"/>
                        <w:right w:val="none" w:sz="0" w:space="0" w:color="auto"/>
                      </w:divBdr>
                      <w:divsChild>
                        <w:div w:id="1747461159">
                          <w:marLeft w:val="0"/>
                          <w:marRight w:val="0"/>
                          <w:marTop w:val="0"/>
                          <w:marBottom w:val="0"/>
                          <w:divBdr>
                            <w:top w:val="none" w:sz="0" w:space="0" w:color="auto"/>
                            <w:left w:val="none" w:sz="0" w:space="0" w:color="auto"/>
                            <w:bottom w:val="none" w:sz="0" w:space="0" w:color="auto"/>
                            <w:right w:val="none" w:sz="0" w:space="0" w:color="auto"/>
                          </w:divBdr>
                          <w:divsChild>
                            <w:div w:id="1372731122">
                              <w:marLeft w:val="0"/>
                              <w:marRight w:val="0"/>
                              <w:marTop w:val="0"/>
                              <w:marBottom w:val="0"/>
                              <w:divBdr>
                                <w:top w:val="none" w:sz="0" w:space="0" w:color="auto"/>
                                <w:left w:val="none" w:sz="0" w:space="0" w:color="auto"/>
                                <w:bottom w:val="none" w:sz="0" w:space="0" w:color="auto"/>
                                <w:right w:val="none" w:sz="0" w:space="0" w:color="auto"/>
                              </w:divBdr>
                              <w:divsChild>
                                <w:div w:id="243339804">
                                  <w:marLeft w:val="0"/>
                                  <w:marRight w:val="0"/>
                                  <w:marTop w:val="0"/>
                                  <w:marBottom w:val="0"/>
                                  <w:divBdr>
                                    <w:top w:val="none" w:sz="0" w:space="0" w:color="auto"/>
                                    <w:left w:val="none" w:sz="0" w:space="0" w:color="auto"/>
                                    <w:bottom w:val="none" w:sz="0" w:space="0" w:color="auto"/>
                                    <w:right w:val="none" w:sz="0" w:space="0" w:color="auto"/>
                                  </w:divBdr>
                                  <w:divsChild>
                                    <w:div w:id="743456433">
                                      <w:marLeft w:val="0"/>
                                      <w:marRight w:val="0"/>
                                      <w:marTop w:val="105"/>
                                      <w:marBottom w:val="0"/>
                                      <w:divBdr>
                                        <w:top w:val="none" w:sz="0" w:space="0" w:color="auto"/>
                                        <w:left w:val="none" w:sz="0" w:space="0" w:color="auto"/>
                                        <w:bottom w:val="none" w:sz="0" w:space="0" w:color="auto"/>
                                        <w:right w:val="none" w:sz="0" w:space="0" w:color="auto"/>
                                      </w:divBdr>
                                      <w:divsChild>
                                        <w:div w:id="1313018631">
                                          <w:marLeft w:val="0"/>
                                          <w:marRight w:val="0"/>
                                          <w:marTop w:val="0"/>
                                          <w:marBottom w:val="0"/>
                                          <w:divBdr>
                                            <w:top w:val="none" w:sz="0" w:space="0" w:color="auto"/>
                                            <w:left w:val="none" w:sz="0" w:space="0" w:color="auto"/>
                                            <w:bottom w:val="none" w:sz="0" w:space="0" w:color="auto"/>
                                            <w:right w:val="none" w:sz="0" w:space="0" w:color="auto"/>
                                          </w:divBdr>
                                          <w:divsChild>
                                            <w:div w:id="1113331124">
                                              <w:marLeft w:val="0"/>
                                              <w:marRight w:val="0"/>
                                              <w:marTop w:val="0"/>
                                              <w:marBottom w:val="0"/>
                                              <w:divBdr>
                                                <w:top w:val="none" w:sz="0" w:space="0" w:color="auto"/>
                                                <w:left w:val="none" w:sz="0" w:space="0" w:color="auto"/>
                                                <w:bottom w:val="none" w:sz="0" w:space="0" w:color="auto"/>
                                                <w:right w:val="none" w:sz="0" w:space="0" w:color="auto"/>
                                              </w:divBdr>
                                            </w:div>
                                            <w:div w:id="916017246">
                                              <w:marLeft w:val="0"/>
                                              <w:marRight w:val="0"/>
                                              <w:marTop w:val="0"/>
                                              <w:marBottom w:val="0"/>
                                              <w:divBdr>
                                                <w:top w:val="none" w:sz="0" w:space="0" w:color="auto"/>
                                                <w:left w:val="none" w:sz="0" w:space="0" w:color="auto"/>
                                                <w:bottom w:val="none" w:sz="0" w:space="0" w:color="auto"/>
                                                <w:right w:val="none" w:sz="0" w:space="0" w:color="auto"/>
                                              </w:divBdr>
                                            </w:div>
                                          </w:divsChild>
                                        </w:div>
                                        <w:div w:id="1865169746">
                                          <w:marLeft w:val="0"/>
                                          <w:marRight w:val="0"/>
                                          <w:marTop w:val="0"/>
                                          <w:marBottom w:val="0"/>
                                          <w:divBdr>
                                            <w:top w:val="none" w:sz="0" w:space="0" w:color="auto"/>
                                            <w:left w:val="none" w:sz="0" w:space="0" w:color="auto"/>
                                            <w:bottom w:val="none" w:sz="0" w:space="0" w:color="auto"/>
                                            <w:right w:val="none" w:sz="0" w:space="0" w:color="auto"/>
                                          </w:divBdr>
                                          <w:divsChild>
                                            <w:div w:id="1580486097">
                                              <w:marLeft w:val="0"/>
                                              <w:marRight w:val="0"/>
                                              <w:marTop w:val="45"/>
                                              <w:marBottom w:val="0"/>
                                              <w:divBdr>
                                                <w:top w:val="none" w:sz="0" w:space="0" w:color="auto"/>
                                                <w:left w:val="none" w:sz="0" w:space="0" w:color="auto"/>
                                                <w:bottom w:val="none" w:sz="0" w:space="0" w:color="auto"/>
                                                <w:right w:val="none" w:sz="0" w:space="0" w:color="auto"/>
                                              </w:divBdr>
                                              <w:divsChild>
                                                <w:div w:id="2905948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68903353">
                                          <w:marLeft w:val="0"/>
                                          <w:marRight w:val="0"/>
                                          <w:marTop w:val="0"/>
                                          <w:marBottom w:val="0"/>
                                          <w:divBdr>
                                            <w:top w:val="none" w:sz="0" w:space="0" w:color="auto"/>
                                            <w:left w:val="none" w:sz="0" w:space="0" w:color="auto"/>
                                            <w:bottom w:val="none" w:sz="0" w:space="0" w:color="auto"/>
                                            <w:right w:val="none" w:sz="0" w:space="0" w:color="auto"/>
                                          </w:divBdr>
                                          <w:divsChild>
                                            <w:div w:id="269364609">
                                              <w:marLeft w:val="0"/>
                                              <w:marRight w:val="0"/>
                                              <w:marTop w:val="45"/>
                                              <w:marBottom w:val="0"/>
                                              <w:divBdr>
                                                <w:top w:val="none" w:sz="0" w:space="0" w:color="auto"/>
                                                <w:left w:val="none" w:sz="0" w:space="0" w:color="auto"/>
                                                <w:bottom w:val="none" w:sz="0" w:space="0" w:color="auto"/>
                                                <w:right w:val="none" w:sz="0" w:space="0" w:color="auto"/>
                                              </w:divBdr>
                                              <w:divsChild>
                                                <w:div w:id="122803029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44219690">
                                          <w:marLeft w:val="0"/>
                                          <w:marRight w:val="0"/>
                                          <w:marTop w:val="0"/>
                                          <w:marBottom w:val="0"/>
                                          <w:divBdr>
                                            <w:top w:val="none" w:sz="0" w:space="0" w:color="auto"/>
                                            <w:left w:val="none" w:sz="0" w:space="0" w:color="auto"/>
                                            <w:bottom w:val="none" w:sz="0" w:space="0" w:color="auto"/>
                                            <w:right w:val="none" w:sz="0" w:space="0" w:color="auto"/>
                                          </w:divBdr>
                                          <w:divsChild>
                                            <w:div w:id="1280574812">
                                              <w:marLeft w:val="0"/>
                                              <w:marRight w:val="0"/>
                                              <w:marTop w:val="45"/>
                                              <w:marBottom w:val="0"/>
                                              <w:divBdr>
                                                <w:top w:val="none" w:sz="0" w:space="0" w:color="auto"/>
                                                <w:left w:val="none" w:sz="0" w:space="0" w:color="auto"/>
                                                <w:bottom w:val="none" w:sz="0" w:space="0" w:color="auto"/>
                                                <w:right w:val="none" w:sz="0" w:space="0" w:color="auto"/>
                                              </w:divBdr>
                                              <w:divsChild>
                                                <w:div w:id="9396800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81684319">
                                      <w:marLeft w:val="0"/>
                                      <w:marRight w:val="0"/>
                                      <w:marTop w:val="105"/>
                                      <w:marBottom w:val="0"/>
                                      <w:divBdr>
                                        <w:top w:val="none" w:sz="0" w:space="0" w:color="auto"/>
                                        <w:left w:val="none" w:sz="0" w:space="0" w:color="auto"/>
                                        <w:bottom w:val="none" w:sz="0" w:space="0" w:color="auto"/>
                                        <w:right w:val="none" w:sz="0" w:space="0" w:color="auto"/>
                                      </w:divBdr>
                                    </w:div>
                                    <w:div w:id="1642222821">
                                      <w:marLeft w:val="0"/>
                                      <w:marRight w:val="0"/>
                                      <w:marTop w:val="105"/>
                                      <w:marBottom w:val="0"/>
                                      <w:divBdr>
                                        <w:top w:val="none" w:sz="0" w:space="0" w:color="auto"/>
                                        <w:left w:val="none" w:sz="0" w:space="0" w:color="auto"/>
                                        <w:bottom w:val="none" w:sz="0" w:space="0" w:color="auto"/>
                                        <w:right w:val="none" w:sz="0" w:space="0" w:color="auto"/>
                                      </w:divBdr>
                                    </w:div>
                                    <w:div w:id="2020348836">
                                      <w:marLeft w:val="0"/>
                                      <w:marRight w:val="0"/>
                                      <w:marTop w:val="105"/>
                                      <w:marBottom w:val="0"/>
                                      <w:divBdr>
                                        <w:top w:val="none" w:sz="0" w:space="0" w:color="auto"/>
                                        <w:left w:val="none" w:sz="0" w:space="0" w:color="auto"/>
                                        <w:bottom w:val="none" w:sz="0" w:space="0" w:color="auto"/>
                                        <w:right w:val="none" w:sz="0" w:space="0" w:color="auto"/>
                                      </w:divBdr>
                                    </w:div>
                                    <w:div w:id="303773789">
                                      <w:marLeft w:val="0"/>
                                      <w:marRight w:val="0"/>
                                      <w:marTop w:val="105"/>
                                      <w:marBottom w:val="0"/>
                                      <w:divBdr>
                                        <w:top w:val="none" w:sz="0" w:space="0" w:color="auto"/>
                                        <w:left w:val="none" w:sz="0" w:space="0" w:color="auto"/>
                                        <w:bottom w:val="none" w:sz="0" w:space="0" w:color="auto"/>
                                        <w:right w:val="none" w:sz="0" w:space="0" w:color="auto"/>
                                      </w:divBdr>
                                    </w:div>
                                    <w:div w:id="1415585472">
                                      <w:marLeft w:val="0"/>
                                      <w:marRight w:val="0"/>
                                      <w:marTop w:val="105"/>
                                      <w:marBottom w:val="0"/>
                                      <w:divBdr>
                                        <w:top w:val="none" w:sz="0" w:space="0" w:color="auto"/>
                                        <w:left w:val="none" w:sz="0" w:space="0" w:color="auto"/>
                                        <w:bottom w:val="none" w:sz="0" w:space="0" w:color="auto"/>
                                        <w:right w:val="none" w:sz="0" w:space="0" w:color="auto"/>
                                      </w:divBdr>
                                    </w:div>
                                    <w:div w:id="1638218311">
                                      <w:marLeft w:val="0"/>
                                      <w:marRight w:val="0"/>
                                      <w:marTop w:val="105"/>
                                      <w:marBottom w:val="0"/>
                                      <w:divBdr>
                                        <w:top w:val="none" w:sz="0" w:space="0" w:color="auto"/>
                                        <w:left w:val="none" w:sz="0" w:space="0" w:color="auto"/>
                                        <w:bottom w:val="none" w:sz="0" w:space="0" w:color="auto"/>
                                        <w:right w:val="none" w:sz="0" w:space="0" w:color="auto"/>
                                      </w:divBdr>
                                      <w:divsChild>
                                        <w:div w:id="1316954214">
                                          <w:marLeft w:val="0"/>
                                          <w:marRight w:val="0"/>
                                          <w:marTop w:val="0"/>
                                          <w:marBottom w:val="0"/>
                                          <w:divBdr>
                                            <w:top w:val="none" w:sz="0" w:space="0" w:color="auto"/>
                                            <w:left w:val="none" w:sz="0" w:space="0" w:color="auto"/>
                                            <w:bottom w:val="none" w:sz="0" w:space="0" w:color="auto"/>
                                            <w:right w:val="none" w:sz="0" w:space="0" w:color="auto"/>
                                          </w:divBdr>
                                        </w:div>
                                        <w:div w:id="1983343035">
                                          <w:marLeft w:val="0"/>
                                          <w:marRight w:val="0"/>
                                          <w:marTop w:val="0"/>
                                          <w:marBottom w:val="0"/>
                                          <w:divBdr>
                                            <w:top w:val="none" w:sz="0" w:space="0" w:color="auto"/>
                                            <w:left w:val="none" w:sz="0" w:space="0" w:color="auto"/>
                                            <w:bottom w:val="none" w:sz="0" w:space="0" w:color="auto"/>
                                            <w:right w:val="none" w:sz="0" w:space="0" w:color="auto"/>
                                          </w:divBdr>
                                        </w:div>
                                      </w:divsChild>
                                    </w:div>
                                    <w:div w:id="469438495">
                                      <w:marLeft w:val="0"/>
                                      <w:marRight w:val="0"/>
                                      <w:marTop w:val="0"/>
                                      <w:marBottom w:val="0"/>
                                      <w:divBdr>
                                        <w:top w:val="none" w:sz="0" w:space="0" w:color="auto"/>
                                        <w:left w:val="none" w:sz="0" w:space="0" w:color="auto"/>
                                        <w:bottom w:val="none" w:sz="0" w:space="0" w:color="auto"/>
                                        <w:right w:val="none" w:sz="0" w:space="0" w:color="auto"/>
                                      </w:divBdr>
                                      <w:divsChild>
                                        <w:div w:id="209458018">
                                          <w:marLeft w:val="0"/>
                                          <w:marRight w:val="0"/>
                                          <w:marTop w:val="45"/>
                                          <w:marBottom w:val="0"/>
                                          <w:divBdr>
                                            <w:top w:val="none" w:sz="0" w:space="0" w:color="auto"/>
                                            <w:left w:val="none" w:sz="0" w:space="0" w:color="auto"/>
                                            <w:bottom w:val="none" w:sz="0" w:space="0" w:color="auto"/>
                                            <w:right w:val="none" w:sz="0" w:space="0" w:color="auto"/>
                                          </w:divBdr>
                                          <w:divsChild>
                                            <w:div w:id="10522726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42631313">
                                      <w:marLeft w:val="0"/>
                                      <w:marRight w:val="0"/>
                                      <w:marTop w:val="0"/>
                                      <w:marBottom w:val="0"/>
                                      <w:divBdr>
                                        <w:top w:val="none" w:sz="0" w:space="0" w:color="auto"/>
                                        <w:left w:val="none" w:sz="0" w:space="0" w:color="auto"/>
                                        <w:bottom w:val="none" w:sz="0" w:space="0" w:color="auto"/>
                                        <w:right w:val="none" w:sz="0" w:space="0" w:color="auto"/>
                                      </w:divBdr>
                                      <w:divsChild>
                                        <w:div w:id="215748098">
                                          <w:marLeft w:val="0"/>
                                          <w:marRight w:val="0"/>
                                          <w:marTop w:val="45"/>
                                          <w:marBottom w:val="0"/>
                                          <w:divBdr>
                                            <w:top w:val="none" w:sz="0" w:space="0" w:color="auto"/>
                                            <w:left w:val="none" w:sz="0" w:space="0" w:color="auto"/>
                                            <w:bottom w:val="none" w:sz="0" w:space="0" w:color="auto"/>
                                            <w:right w:val="none" w:sz="0" w:space="0" w:color="auto"/>
                                          </w:divBdr>
                                          <w:divsChild>
                                            <w:div w:id="1353428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8622711">
                                      <w:marLeft w:val="0"/>
                                      <w:marRight w:val="0"/>
                                      <w:marTop w:val="0"/>
                                      <w:marBottom w:val="0"/>
                                      <w:divBdr>
                                        <w:top w:val="none" w:sz="0" w:space="0" w:color="auto"/>
                                        <w:left w:val="none" w:sz="0" w:space="0" w:color="auto"/>
                                        <w:bottom w:val="none" w:sz="0" w:space="0" w:color="auto"/>
                                        <w:right w:val="none" w:sz="0" w:space="0" w:color="auto"/>
                                      </w:divBdr>
                                      <w:divsChild>
                                        <w:div w:id="1482231355">
                                          <w:marLeft w:val="0"/>
                                          <w:marRight w:val="0"/>
                                          <w:marTop w:val="45"/>
                                          <w:marBottom w:val="0"/>
                                          <w:divBdr>
                                            <w:top w:val="none" w:sz="0" w:space="0" w:color="auto"/>
                                            <w:left w:val="none" w:sz="0" w:space="0" w:color="auto"/>
                                            <w:bottom w:val="none" w:sz="0" w:space="0" w:color="auto"/>
                                            <w:right w:val="none" w:sz="0" w:space="0" w:color="auto"/>
                                          </w:divBdr>
                                          <w:divsChild>
                                            <w:div w:id="21222579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34510741">
                                      <w:marLeft w:val="0"/>
                                      <w:marRight w:val="0"/>
                                      <w:marTop w:val="30"/>
                                      <w:marBottom w:val="0"/>
                                      <w:divBdr>
                                        <w:top w:val="none" w:sz="0" w:space="0" w:color="auto"/>
                                        <w:left w:val="none" w:sz="0" w:space="0" w:color="auto"/>
                                        <w:bottom w:val="none" w:sz="0" w:space="0" w:color="auto"/>
                                        <w:right w:val="none" w:sz="0" w:space="0" w:color="auto"/>
                                      </w:divBdr>
                                    </w:div>
                                    <w:div w:id="1137181677">
                                      <w:marLeft w:val="0"/>
                                      <w:marRight w:val="0"/>
                                      <w:marTop w:val="30"/>
                                      <w:marBottom w:val="0"/>
                                      <w:divBdr>
                                        <w:top w:val="none" w:sz="0" w:space="0" w:color="auto"/>
                                        <w:left w:val="none" w:sz="0" w:space="0" w:color="auto"/>
                                        <w:bottom w:val="none" w:sz="0" w:space="0" w:color="auto"/>
                                        <w:right w:val="none" w:sz="0" w:space="0" w:color="auto"/>
                                      </w:divBdr>
                                    </w:div>
                                    <w:div w:id="766732130">
                                      <w:marLeft w:val="0"/>
                                      <w:marRight w:val="0"/>
                                      <w:marTop w:val="30"/>
                                      <w:marBottom w:val="0"/>
                                      <w:divBdr>
                                        <w:top w:val="none" w:sz="0" w:space="0" w:color="auto"/>
                                        <w:left w:val="none" w:sz="0" w:space="0" w:color="auto"/>
                                        <w:bottom w:val="none" w:sz="0" w:space="0" w:color="auto"/>
                                        <w:right w:val="none" w:sz="0" w:space="0" w:color="auto"/>
                                      </w:divBdr>
                                    </w:div>
                                    <w:div w:id="1213661943">
                                      <w:marLeft w:val="0"/>
                                      <w:marRight w:val="0"/>
                                      <w:marTop w:val="30"/>
                                      <w:marBottom w:val="0"/>
                                      <w:divBdr>
                                        <w:top w:val="none" w:sz="0" w:space="0" w:color="auto"/>
                                        <w:left w:val="none" w:sz="0" w:space="0" w:color="auto"/>
                                        <w:bottom w:val="none" w:sz="0" w:space="0" w:color="auto"/>
                                        <w:right w:val="none" w:sz="0" w:space="0" w:color="auto"/>
                                      </w:divBdr>
                                    </w:div>
                                    <w:div w:id="1333678611">
                                      <w:marLeft w:val="0"/>
                                      <w:marRight w:val="0"/>
                                      <w:marTop w:val="30"/>
                                      <w:marBottom w:val="0"/>
                                      <w:divBdr>
                                        <w:top w:val="none" w:sz="0" w:space="0" w:color="auto"/>
                                        <w:left w:val="none" w:sz="0" w:space="0" w:color="auto"/>
                                        <w:bottom w:val="none" w:sz="0" w:space="0" w:color="auto"/>
                                        <w:right w:val="none" w:sz="0" w:space="0" w:color="auto"/>
                                      </w:divBdr>
                                    </w:div>
                                    <w:div w:id="1032152323">
                                      <w:marLeft w:val="0"/>
                                      <w:marRight w:val="0"/>
                                      <w:marTop w:val="30"/>
                                      <w:marBottom w:val="0"/>
                                      <w:divBdr>
                                        <w:top w:val="none" w:sz="0" w:space="0" w:color="auto"/>
                                        <w:left w:val="none" w:sz="0" w:space="0" w:color="auto"/>
                                        <w:bottom w:val="none" w:sz="0" w:space="0" w:color="auto"/>
                                        <w:right w:val="none" w:sz="0" w:space="0" w:color="auto"/>
                                      </w:divBdr>
                                    </w:div>
                                    <w:div w:id="1447120050">
                                      <w:marLeft w:val="0"/>
                                      <w:marRight w:val="0"/>
                                      <w:marTop w:val="30"/>
                                      <w:marBottom w:val="0"/>
                                      <w:divBdr>
                                        <w:top w:val="none" w:sz="0" w:space="0" w:color="auto"/>
                                        <w:left w:val="none" w:sz="0" w:space="0" w:color="auto"/>
                                        <w:bottom w:val="none" w:sz="0" w:space="0" w:color="auto"/>
                                        <w:right w:val="none" w:sz="0" w:space="0" w:color="auto"/>
                                      </w:divBdr>
                                      <w:divsChild>
                                        <w:div w:id="927301096">
                                          <w:marLeft w:val="0"/>
                                          <w:marRight w:val="0"/>
                                          <w:marTop w:val="0"/>
                                          <w:marBottom w:val="0"/>
                                          <w:divBdr>
                                            <w:top w:val="none" w:sz="0" w:space="0" w:color="auto"/>
                                            <w:left w:val="none" w:sz="0" w:space="0" w:color="auto"/>
                                            <w:bottom w:val="none" w:sz="0" w:space="0" w:color="auto"/>
                                            <w:right w:val="none" w:sz="0" w:space="0" w:color="auto"/>
                                          </w:divBdr>
                                        </w:div>
                                      </w:divsChild>
                                    </w:div>
                                    <w:div w:id="1743479325">
                                      <w:marLeft w:val="0"/>
                                      <w:marRight w:val="0"/>
                                      <w:marTop w:val="30"/>
                                      <w:marBottom w:val="0"/>
                                      <w:divBdr>
                                        <w:top w:val="none" w:sz="0" w:space="0" w:color="auto"/>
                                        <w:left w:val="none" w:sz="0" w:space="0" w:color="auto"/>
                                        <w:bottom w:val="none" w:sz="0" w:space="0" w:color="auto"/>
                                        <w:right w:val="none" w:sz="0" w:space="0" w:color="auto"/>
                                      </w:divBdr>
                                    </w:div>
                                    <w:div w:id="173961047">
                                      <w:marLeft w:val="0"/>
                                      <w:marRight w:val="0"/>
                                      <w:marTop w:val="30"/>
                                      <w:marBottom w:val="0"/>
                                      <w:divBdr>
                                        <w:top w:val="none" w:sz="0" w:space="0" w:color="auto"/>
                                        <w:left w:val="none" w:sz="0" w:space="0" w:color="auto"/>
                                        <w:bottom w:val="none" w:sz="0" w:space="0" w:color="auto"/>
                                        <w:right w:val="none" w:sz="0" w:space="0" w:color="auto"/>
                                      </w:divBdr>
                                    </w:div>
                                    <w:div w:id="144399176">
                                      <w:marLeft w:val="0"/>
                                      <w:marRight w:val="0"/>
                                      <w:marTop w:val="30"/>
                                      <w:marBottom w:val="0"/>
                                      <w:divBdr>
                                        <w:top w:val="none" w:sz="0" w:space="0" w:color="auto"/>
                                        <w:left w:val="none" w:sz="0" w:space="0" w:color="auto"/>
                                        <w:bottom w:val="none" w:sz="0" w:space="0" w:color="auto"/>
                                        <w:right w:val="none" w:sz="0" w:space="0" w:color="auto"/>
                                      </w:divBdr>
                                    </w:div>
                                    <w:div w:id="1819955875">
                                      <w:marLeft w:val="0"/>
                                      <w:marRight w:val="0"/>
                                      <w:marTop w:val="30"/>
                                      <w:marBottom w:val="0"/>
                                      <w:divBdr>
                                        <w:top w:val="none" w:sz="0" w:space="0" w:color="auto"/>
                                        <w:left w:val="none" w:sz="0" w:space="0" w:color="auto"/>
                                        <w:bottom w:val="none" w:sz="0" w:space="0" w:color="auto"/>
                                        <w:right w:val="none" w:sz="0" w:space="0" w:color="auto"/>
                                      </w:divBdr>
                                    </w:div>
                                    <w:div w:id="1493452482">
                                      <w:marLeft w:val="0"/>
                                      <w:marRight w:val="0"/>
                                      <w:marTop w:val="30"/>
                                      <w:marBottom w:val="0"/>
                                      <w:divBdr>
                                        <w:top w:val="none" w:sz="0" w:space="0" w:color="auto"/>
                                        <w:left w:val="none" w:sz="0" w:space="0" w:color="auto"/>
                                        <w:bottom w:val="none" w:sz="0" w:space="0" w:color="auto"/>
                                        <w:right w:val="none" w:sz="0" w:space="0" w:color="auto"/>
                                      </w:divBdr>
                                    </w:div>
                                    <w:div w:id="517888274">
                                      <w:marLeft w:val="0"/>
                                      <w:marRight w:val="0"/>
                                      <w:marTop w:val="30"/>
                                      <w:marBottom w:val="0"/>
                                      <w:divBdr>
                                        <w:top w:val="none" w:sz="0" w:space="0" w:color="auto"/>
                                        <w:left w:val="none" w:sz="0" w:space="0" w:color="auto"/>
                                        <w:bottom w:val="none" w:sz="0" w:space="0" w:color="auto"/>
                                        <w:right w:val="none" w:sz="0" w:space="0" w:color="auto"/>
                                      </w:divBdr>
                                    </w:div>
                                    <w:div w:id="1327322167">
                                      <w:marLeft w:val="0"/>
                                      <w:marRight w:val="0"/>
                                      <w:marTop w:val="30"/>
                                      <w:marBottom w:val="0"/>
                                      <w:divBdr>
                                        <w:top w:val="none" w:sz="0" w:space="0" w:color="auto"/>
                                        <w:left w:val="none" w:sz="0" w:space="0" w:color="auto"/>
                                        <w:bottom w:val="none" w:sz="0" w:space="0" w:color="auto"/>
                                        <w:right w:val="none" w:sz="0" w:space="0" w:color="auto"/>
                                      </w:divBdr>
                                      <w:divsChild>
                                        <w:div w:id="911963283">
                                          <w:marLeft w:val="0"/>
                                          <w:marRight w:val="0"/>
                                          <w:marTop w:val="0"/>
                                          <w:marBottom w:val="0"/>
                                          <w:divBdr>
                                            <w:top w:val="none" w:sz="0" w:space="0" w:color="auto"/>
                                            <w:left w:val="none" w:sz="0" w:space="0" w:color="auto"/>
                                            <w:bottom w:val="none" w:sz="0" w:space="0" w:color="auto"/>
                                            <w:right w:val="none" w:sz="0" w:space="0" w:color="auto"/>
                                          </w:divBdr>
                                        </w:div>
                                      </w:divsChild>
                                    </w:div>
                                    <w:div w:id="1579175515">
                                      <w:marLeft w:val="0"/>
                                      <w:marRight w:val="0"/>
                                      <w:marTop w:val="30"/>
                                      <w:marBottom w:val="0"/>
                                      <w:divBdr>
                                        <w:top w:val="none" w:sz="0" w:space="0" w:color="auto"/>
                                        <w:left w:val="none" w:sz="0" w:space="0" w:color="auto"/>
                                        <w:bottom w:val="none" w:sz="0" w:space="0" w:color="auto"/>
                                        <w:right w:val="none" w:sz="0" w:space="0" w:color="auto"/>
                                      </w:divBdr>
                                    </w:div>
                                    <w:div w:id="661784052">
                                      <w:marLeft w:val="0"/>
                                      <w:marRight w:val="0"/>
                                      <w:marTop w:val="30"/>
                                      <w:marBottom w:val="0"/>
                                      <w:divBdr>
                                        <w:top w:val="none" w:sz="0" w:space="0" w:color="auto"/>
                                        <w:left w:val="none" w:sz="0" w:space="0" w:color="auto"/>
                                        <w:bottom w:val="none" w:sz="0" w:space="0" w:color="auto"/>
                                        <w:right w:val="none" w:sz="0" w:space="0" w:color="auto"/>
                                      </w:divBdr>
                                    </w:div>
                                    <w:div w:id="2027244027">
                                      <w:marLeft w:val="0"/>
                                      <w:marRight w:val="0"/>
                                      <w:marTop w:val="30"/>
                                      <w:marBottom w:val="0"/>
                                      <w:divBdr>
                                        <w:top w:val="none" w:sz="0" w:space="0" w:color="auto"/>
                                        <w:left w:val="none" w:sz="0" w:space="0" w:color="auto"/>
                                        <w:bottom w:val="none" w:sz="0" w:space="0" w:color="auto"/>
                                        <w:right w:val="none" w:sz="0" w:space="0" w:color="auto"/>
                                      </w:divBdr>
                                    </w:div>
                                    <w:div w:id="1388842623">
                                      <w:marLeft w:val="0"/>
                                      <w:marRight w:val="0"/>
                                      <w:marTop w:val="30"/>
                                      <w:marBottom w:val="0"/>
                                      <w:divBdr>
                                        <w:top w:val="none" w:sz="0" w:space="0" w:color="auto"/>
                                        <w:left w:val="none" w:sz="0" w:space="0" w:color="auto"/>
                                        <w:bottom w:val="none" w:sz="0" w:space="0" w:color="auto"/>
                                        <w:right w:val="none" w:sz="0" w:space="0" w:color="auto"/>
                                      </w:divBdr>
                                    </w:div>
                                    <w:div w:id="1009404954">
                                      <w:marLeft w:val="0"/>
                                      <w:marRight w:val="0"/>
                                      <w:marTop w:val="30"/>
                                      <w:marBottom w:val="0"/>
                                      <w:divBdr>
                                        <w:top w:val="none" w:sz="0" w:space="0" w:color="auto"/>
                                        <w:left w:val="none" w:sz="0" w:space="0" w:color="auto"/>
                                        <w:bottom w:val="none" w:sz="0" w:space="0" w:color="auto"/>
                                        <w:right w:val="none" w:sz="0" w:space="0" w:color="auto"/>
                                      </w:divBdr>
                                    </w:div>
                                    <w:div w:id="635068489">
                                      <w:marLeft w:val="0"/>
                                      <w:marRight w:val="0"/>
                                      <w:marTop w:val="30"/>
                                      <w:marBottom w:val="0"/>
                                      <w:divBdr>
                                        <w:top w:val="none" w:sz="0" w:space="0" w:color="auto"/>
                                        <w:left w:val="none" w:sz="0" w:space="0" w:color="auto"/>
                                        <w:bottom w:val="none" w:sz="0" w:space="0" w:color="auto"/>
                                        <w:right w:val="none" w:sz="0" w:space="0" w:color="auto"/>
                                      </w:divBdr>
                                    </w:div>
                                    <w:div w:id="1788353731">
                                      <w:marLeft w:val="0"/>
                                      <w:marRight w:val="0"/>
                                      <w:marTop w:val="30"/>
                                      <w:marBottom w:val="0"/>
                                      <w:divBdr>
                                        <w:top w:val="none" w:sz="0" w:space="0" w:color="auto"/>
                                        <w:left w:val="none" w:sz="0" w:space="0" w:color="auto"/>
                                        <w:bottom w:val="none" w:sz="0" w:space="0" w:color="auto"/>
                                        <w:right w:val="none" w:sz="0" w:space="0" w:color="auto"/>
                                      </w:divBdr>
                                      <w:divsChild>
                                        <w:div w:id="1648778406">
                                          <w:marLeft w:val="0"/>
                                          <w:marRight w:val="0"/>
                                          <w:marTop w:val="0"/>
                                          <w:marBottom w:val="0"/>
                                          <w:divBdr>
                                            <w:top w:val="none" w:sz="0" w:space="0" w:color="auto"/>
                                            <w:left w:val="none" w:sz="0" w:space="0" w:color="auto"/>
                                            <w:bottom w:val="none" w:sz="0" w:space="0" w:color="auto"/>
                                            <w:right w:val="none" w:sz="0" w:space="0" w:color="auto"/>
                                          </w:divBdr>
                                        </w:div>
                                      </w:divsChild>
                                    </w:div>
                                    <w:div w:id="1805268613">
                                      <w:marLeft w:val="0"/>
                                      <w:marRight w:val="0"/>
                                      <w:marTop w:val="30"/>
                                      <w:marBottom w:val="0"/>
                                      <w:divBdr>
                                        <w:top w:val="none" w:sz="0" w:space="0" w:color="auto"/>
                                        <w:left w:val="none" w:sz="0" w:space="0" w:color="auto"/>
                                        <w:bottom w:val="none" w:sz="0" w:space="0" w:color="auto"/>
                                        <w:right w:val="none" w:sz="0" w:space="0" w:color="auto"/>
                                      </w:divBdr>
                                    </w:div>
                                    <w:div w:id="409080685">
                                      <w:marLeft w:val="0"/>
                                      <w:marRight w:val="0"/>
                                      <w:marTop w:val="30"/>
                                      <w:marBottom w:val="0"/>
                                      <w:divBdr>
                                        <w:top w:val="none" w:sz="0" w:space="0" w:color="auto"/>
                                        <w:left w:val="none" w:sz="0" w:space="0" w:color="auto"/>
                                        <w:bottom w:val="none" w:sz="0" w:space="0" w:color="auto"/>
                                        <w:right w:val="none" w:sz="0" w:space="0" w:color="auto"/>
                                      </w:divBdr>
                                    </w:div>
                                    <w:div w:id="1004741661">
                                      <w:marLeft w:val="0"/>
                                      <w:marRight w:val="0"/>
                                      <w:marTop w:val="30"/>
                                      <w:marBottom w:val="0"/>
                                      <w:divBdr>
                                        <w:top w:val="none" w:sz="0" w:space="0" w:color="auto"/>
                                        <w:left w:val="none" w:sz="0" w:space="0" w:color="auto"/>
                                        <w:bottom w:val="none" w:sz="0" w:space="0" w:color="auto"/>
                                        <w:right w:val="none" w:sz="0" w:space="0" w:color="auto"/>
                                      </w:divBdr>
                                    </w:div>
                                    <w:div w:id="1978604793">
                                      <w:marLeft w:val="0"/>
                                      <w:marRight w:val="0"/>
                                      <w:marTop w:val="30"/>
                                      <w:marBottom w:val="0"/>
                                      <w:divBdr>
                                        <w:top w:val="none" w:sz="0" w:space="0" w:color="auto"/>
                                        <w:left w:val="none" w:sz="0" w:space="0" w:color="auto"/>
                                        <w:bottom w:val="none" w:sz="0" w:space="0" w:color="auto"/>
                                        <w:right w:val="none" w:sz="0" w:space="0" w:color="auto"/>
                                      </w:divBdr>
                                    </w:div>
                                    <w:div w:id="537085965">
                                      <w:marLeft w:val="0"/>
                                      <w:marRight w:val="0"/>
                                      <w:marTop w:val="30"/>
                                      <w:marBottom w:val="0"/>
                                      <w:divBdr>
                                        <w:top w:val="none" w:sz="0" w:space="0" w:color="auto"/>
                                        <w:left w:val="none" w:sz="0" w:space="0" w:color="auto"/>
                                        <w:bottom w:val="none" w:sz="0" w:space="0" w:color="auto"/>
                                        <w:right w:val="none" w:sz="0" w:space="0" w:color="auto"/>
                                      </w:divBdr>
                                    </w:div>
                                    <w:div w:id="1195121285">
                                      <w:marLeft w:val="0"/>
                                      <w:marRight w:val="0"/>
                                      <w:marTop w:val="30"/>
                                      <w:marBottom w:val="0"/>
                                      <w:divBdr>
                                        <w:top w:val="none" w:sz="0" w:space="0" w:color="auto"/>
                                        <w:left w:val="none" w:sz="0" w:space="0" w:color="auto"/>
                                        <w:bottom w:val="none" w:sz="0" w:space="0" w:color="auto"/>
                                        <w:right w:val="none" w:sz="0" w:space="0" w:color="auto"/>
                                      </w:divBdr>
                                    </w:div>
                                    <w:div w:id="719548228">
                                      <w:marLeft w:val="0"/>
                                      <w:marRight w:val="0"/>
                                      <w:marTop w:val="30"/>
                                      <w:marBottom w:val="0"/>
                                      <w:divBdr>
                                        <w:top w:val="none" w:sz="0" w:space="0" w:color="auto"/>
                                        <w:left w:val="none" w:sz="0" w:space="0" w:color="auto"/>
                                        <w:bottom w:val="none" w:sz="0" w:space="0" w:color="auto"/>
                                        <w:right w:val="none" w:sz="0" w:space="0" w:color="auto"/>
                                      </w:divBdr>
                                      <w:divsChild>
                                        <w:div w:id="53621825">
                                          <w:marLeft w:val="0"/>
                                          <w:marRight w:val="0"/>
                                          <w:marTop w:val="0"/>
                                          <w:marBottom w:val="0"/>
                                          <w:divBdr>
                                            <w:top w:val="none" w:sz="0" w:space="0" w:color="auto"/>
                                            <w:left w:val="none" w:sz="0" w:space="0" w:color="auto"/>
                                            <w:bottom w:val="none" w:sz="0" w:space="0" w:color="auto"/>
                                            <w:right w:val="none" w:sz="0" w:space="0" w:color="auto"/>
                                          </w:divBdr>
                                        </w:div>
                                      </w:divsChild>
                                    </w:div>
                                    <w:div w:id="1055735434">
                                      <w:marLeft w:val="0"/>
                                      <w:marRight w:val="0"/>
                                      <w:marTop w:val="105"/>
                                      <w:marBottom w:val="0"/>
                                      <w:divBdr>
                                        <w:top w:val="none" w:sz="0" w:space="0" w:color="auto"/>
                                        <w:left w:val="none" w:sz="0" w:space="0" w:color="auto"/>
                                        <w:bottom w:val="none" w:sz="0" w:space="0" w:color="auto"/>
                                        <w:right w:val="none" w:sz="0" w:space="0" w:color="auto"/>
                                      </w:divBdr>
                                    </w:div>
                                    <w:div w:id="1198860222">
                                      <w:marLeft w:val="0"/>
                                      <w:marRight w:val="0"/>
                                      <w:marTop w:val="105"/>
                                      <w:marBottom w:val="0"/>
                                      <w:divBdr>
                                        <w:top w:val="none" w:sz="0" w:space="0" w:color="auto"/>
                                        <w:left w:val="none" w:sz="0" w:space="0" w:color="auto"/>
                                        <w:bottom w:val="none" w:sz="0" w:space="0" w:color="auto"/>
                                        <w:right w:val="none" w:sz="0" w:space="0" w:color="auto"/>
                                      </w:divBdr>
                                    </w:div>
                                    <w:div w:id="1176382805">
                                      <w:marLeft w:val="0"/>
                                      <w:marRight w:val="0"/>
                                      <w:marTop w:val="105"/>
                                      <w:marBottom w:val="0"/>
                                      <w:divBdr>
                                        <w:top w:val="none" w:sz="0" w:space="0" w:color="auto"/>
                                        <w:left w:val="none" w:sz="0" w:space="0" w:color="auto"/>
                                        <w:bottom w:val="none" w:sz="0" w:space="0" w:color="auto"/>
                                        <w:right w:val="none" w:sz="0" w:space="0" w:color="auto"/>
                                      </w:divBdr>
                                    </w:div>
                                    <w:div w:id="715591343">
                                      <w:marLeft w:val="0"/>
                                      <w:marRight w:val="0"/>
                                      <w:marTop w:val="105"/>
                                      <w:marBottom w:val="0"/>
                                      <w:divBdr>
                                        <w:top w:val="none" w:sz="0" w:space="0" w:color="auto"/>
                                        <w:left w:val="none" w:sz="0" w:space="0" w:color="auto"/>
                                        <w:bottom w:val="none" w:sz="0" w:space="0" w:color="auto"/>
                                        <w:right w:val="none" w:sz="0" w:space="0" w:color="auto"/>
                                      </w:divBdr>
                                    </w:div>
                                    <w:div w:id="1775514159">
                                      <w:marLeft w:val="0"/>
                                      <w:marRight w:val="0"/>
                                      <w:marTop w:val="105"/>
                                      <w:marBottom w:val="0"/>
                                      <w:divBdr>
                                        <w:top w:val="none" w:sz="0" w:space="0" w:color="auto"/>
                                        <w:left w:val="none" w:sz="0" w:space="0" w:color="auto"/>
                                        <w:bottom w:val="none" w:sz="0" w:space="0" w:color="auto"/>
                                        <w:right w:val="none" w:sz="0" w:space="0" w:color="auto"/>
                                      </w:divBdr>
                                    </w:div>
                                    <w:div w:id="1383552895">
                                      <w:marLeft w:val="0"/>
                                      <w:marRight w:val="0"/>
                                      <w:marTop w:val="105"/>
                                      <w:marBottom w:val="0"/>
                                      <w:divBdr>
                                        <w:top w:val="none" w:sz="0" w:space="0" w:color="auto"/>
                                        <w:left w:val="none" w:sz="0" w:space="0" w:color="auto"/>
                                        <w:bottom w:val="none" w:sz="0" w:space="0" w:color="auto"/>
                                        <w:right w:val="none" w:sz="0" w:space="0" w:color="auto"/>
                                      </w:divBdr>
                                    </w:div>
                                    <w:div w:id="1299336674">
                                      <w:marLeft w:val="0"/>
                                      <w:marRight w:val="0"/>
                                      <w:marTop w:val="105"/>
                                      <w:marBottom w:val="0"/>
                                      <w:divBdr>
                                        <w:top w:val="none" w:sz="0" w:space="0" w:color="auto"/>
                                        <w:left w:val="none" w:sz="0" w:space="0" w:color="auto"/>
                                        <w:bottom w:val="none" w:sz="0" w:space="0" w:color="auto"/>
                                        <w:right w:val="none" w:sz="0" w:space="0" w:color="auto"/>
                                      </w:divBdr>
                                      <w:divsChild>
                                        <w:div w:id="1398670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2954333">
      <w:bodyDiv w:val="1"/>
      <w:marLeft w:val="0"/>
      <w:marRight w:val="0"/>
      <w:marTop w:val="0"/>
      <w:marBottom w:val="0"/>
      <w:divBdr>
        <w:top w:val="none" w:sz="0" w:space="0" w:color="auto"/>
        <w:left w:val="none" w:sz="0" w:space="0" w:color="auto"/>
        <w:bottom w:val="none" w:sz="0" w:space="0" w:color="auto"/>
        <w:right w:val="none" w:sz="0" w:space="0" w:color="auto"/>
      </w:divBdr>
    </w:div>
    <w:div w:id="294027131">
      <w:bodyDiv w:val="1"/>
      <w:marLeft w:val="0"/>
      <w:marRight w:val="0"/>
      <w:marTop w:val="0"/>
      <w:marBottom w:val="0"/>
      <w:divBdr>
        <w:top w:val="none" w:sz="0" w:space="0" w:color="auto"/>
        <w:left w:val="none" w:sz="0" w:space="0" w:color="auto"/>
        <w:bottom w:val="none" w:sz="0" w:space="0" w:color="auto"/>
        <w:right w:val="none" w:sz="0" w:space="0" w:color="auto"/>
      </w:divBdr>
    </w:div>
    <w:div w:id="294146628">
      <w:bodyDiv w:val="1"/>
      <w:marLeft w:val="0"/>
      <w:marRight w:val="0"/>
      <w:marTop w:val="0"/>
      <w:marBottom w:val="0"/>
      <w:divBdr>
        <w:top w:val="none" w:sz="0" w:space="0" w:color="auto"/>
        <w:left w:val="none" w:sz="0" w:space="0" w:color="auto"/>
        <w:bottom w:val="none" w:sz="0" w:space="0" w:color="auto"/>
        <w:right w:val="none" w:sz="0" w:space="0" w:color="auto"/>
      </w:divBdr>
      <w:divsChild>
        <w:div w:id="1542672390">
          <w:marLeft w:val="0"/>
          <w:marRight w:val="0"/>
          <w:marTop w:val="0"/>
          <w:marBottom w:val="0"/>
          <w:divBdr>
            <w:top w:val="none" w:sz="0" w:space="0" w:color="auto"/>
            <w:left w:val="none" w:sz="0" w:space="0" w:color="auto"/>
            <w:bottom w:val="none" w:sz="0" w:space="0" w:color="auto"/>
            <w:right w:val="none" w:sz="0" w:space="0" w:color="auto"/>
          </w:divBdr>
          <w:divsChild>
            <w:div w:id="2126653849">
              <w:marLeft w:val="0"/>
              <w:marRight w:val="0"/>
              <w:marTop w:val="0"/>
              <w:marBottom w:val="0"/>
              <w:divBdr>
                <w:top w:val="none" w:sz="0" w:space="0" w:color="auto"/>
                <w:left w:val="none" w:sz="0" w:space="0" w:color="auto"/>
                <w:bottom w:val="none" w:sz="0" w:space="0" w:color="auto"/>
                <w:right w:val="none" w:sz="0" w:space="0" w:color="auto"/>
              </w:divBdr>
              <w:divsChild>
                <w:div w:id="280192911">
                  <w:marLeft w:val="0"/>
                  <w:marRight w:val="450"/>
                  <w:marTop w:val="0"/>
                  <w:marBottom w:val="0"/>
                  <w:divBdr>
                    <w:top w:val="none" w:sz="0" w:space="0" w:color="auto"/>
                    <w:left w:val="none" w:sz="0" w:space="0" w:color="auto"/>
                    <w:bottom w:val="none" w:sz="0" w:space="0" w:color="auto"/>
                    <w:right w:val="none" w:sz="0" w:space="0" w:color="auto"/>
                  </w:divBdr>
                  <w:divsChild>
                    <w:div w:id="1323435670">
                      <w:marLeft w:val="0"/>
                      <w:marRight w:val="0"/>
                      <w:marTop w:val="0"/>
                      <w:marBottom w:val="0"/>
                      <w:divBdr>
                        <w:top w:val="none" w:sz="0" w:space="0" w:color="auto"/>
                        <w:left w:val="none" w:sz="0" w:space="0" w:color="auto"/>
                        <w:bottom w:val="none" w:sz="0" w:space="0" w:color="auto"/>
                        <w:right w:val="none" w:sz="0" w:space="0" w:color="auto"/>
                      </w:divBdr>
                      <w:divsChild>
                        <w:div w:id="499152246">
                          <w:marLeft w:val="0"/>
                          <w:marRight w:val="0"/>
                          <w:marTop w:val="0"/>
                          <w:marBottom w:val="0"/>
                          <w:divBdr>
                            <w:top w:val="none" w:sz="0" w:space="0" w:color="auto"/>
                            <w:left w:val="none" w:sz="0" w:space="0" w:color="auto"/>
                            <w:bottom w:val="none" w:sz="0" w:space="0" w:color="auto"/>
                            <w:right w:val="none" w:sz="0" w:space="0" w:color="auto"/>
                          </w:divBdr>
                        </w:div>
                        <w:div w:id="1318413788">
                          <w:marLeft w:val="600"/>
                          <w:marRight w:val="0"/>
                          <w:marTop w:val="0"/>
                          <w:marBottom w:val="0"/>
                          <w:divBdr>
                            <w:top w:val="none" w:sz="0" w:space="0" w:color="auto"/>
                            <w:left w:val="none" w:sz="0" w:space="0" w:color="auto"/>
                            <w:bottom w:val="none" w:sz="0" w:space="0" w:color="auto"/>
                            <w:right w:val="none" w:sz="0" w:space="0" w:color="auto"/>
                          </w:divBdr>
                        </w:div>
                      </w:divsChild>
                    </w:div>
                    <w:div w:id="392049459">
                      <w:marLeft w:val="0"/>
                      <w:marRight w:val="0"/>
                      <w:marTop w:val="0"/>
                      <w:marBottom w:val="0"/>
                      <w:divBdr>
                        <w:top w:val="none" w:sz="0" w:space="0" w:color="auto"/>
                        <w:left w:val="none" w:sz="0" w:space="0" w:color="auto"/>
                        <w:bottom w:val="none" w:sz="0" w:space="0" w:color="auto"/>
                        <w:right w:val="none" w:sz="0" w:space="0" w:color="auto"/>
                      </w:divBdr>
                      <w:divsChild>
                        <w:div w:id="1158225927">
                          <w:marLeft w:val="0"/>
                          <w:marRight w:val="0"/>
                          <w:marTop w:val="0"/>
                          <w:marBottom w:val="0"/>
                          <w:divBdr>
                            <w:top w:val="none" w:sz="0" w:space="0" w:color="auto"/>
                            <w:left w:val="none" w:sz="0" w:space="0" w:color="auto"/>
                            <w:bottom w:val="none" w:sz="0" w:space="0" w:color="auto"/>
                            <w:right w:val="none" w:sz="0" w:space="0" w:color="auto"/>
                          </w:divBdr>
                        </w:div>
                        <w:div w:id="851139367">
                          <w:marLeft w:val="600"/>
                          <w:marRight w:val="0"/>
                          <w:marTop w:val="0"/>
                          <w:marBottom w:val="0"/>
                          <w:divBdr>
                            <w:top w:val="none" w:sz="0" w:space="0" w:color="auto"/>
                            <w:left w:val="none" w:sz="0" w:space="0" w:color="auto"/>
                            <w:bottom w:val="none" w:sz="0" w:space="0" w:color="auto"/>
                            <w:right w:val="none" w:sz="0" w:space="0" w:color="auto"/>
                          </w:divBdr>
                        </w:div>
                      </w:divsChild>
                    </w:div>
                    <w:div w:id="1231237602">
                      <w:marLeft w:val="0"/>
                      <w:marRight w:val="0"/>
                      <w:marTop w:val="0"/>
                      <w:marBottom w:val="0"/>
                      <w:divBdr>
                        <w:top w:val="none" w:sz="0" w:space="0" w:color="auto"/>
                        <w:left w:val="none" w:sz="0" w:space="0" w:color="auto"/>
                        <w:bottom w:val="none" w:sz="0" w:space="0" w:color="auto"/>
                        <w:right w:val="none" w:sz="0" w:space="0" w:color="auto"/>
                      </w:divBdr>
                      <w:divsChild>
                        <w:div w:id="1309283517">
                          <w:marLeft w:val="0"/>
                          <w:marRight w:val="0"/>
                          <w:marTop w:val="0"/>
                          <w:marBottom w:val="0"/>
                          <w:divBdr>
                            <w:top w:val="none" w:sz="0" w:space="0" w:color="auto"/>
                            <w:left w:val="none" w:sz="0" w:space="0" w:color="auto"/>
                            <w:bottom w:val="none" w:sz="0" w:space="0" w:color="auto"/>
                            <w:right w:val="none" w:sz="0" w:space="0" w:color="auto"/>
                          </w:divBdr>
                        </w:div>
                        <w:div w:id="811286731">
                          <w:marLeft w:val="600"/>
                          <w:marRight w:val="0"/>
                          <w:marTop w:val="0"/>
                          <w:marBottom w:val="0"/>
                          <w:divBdr>
                            <w:top w:val="none" w:sz="0" w:space="0" w:color="auto"/>
                            <w:left w:val="none" w:sz="0" w:space="0" w:color="auto"/>
                            <w:bottom w:val="none" w:sz="0" w:space="0" w:color="auto"/>
                            <w:right w:val="none" w:sz="0" w:space="0" w:color="auto"/>
                          </w:divBdr>
                        </w:div>
                      </w:divsChild>
                    </w:div>
                    <w:div w:id="1758284409">
                      <w:marLeft w:val="0"/>
                      <w:marRight w:val="0"/>
                      <w:marTop w:val="0"/>
                      <w:marBottom w:val="0"/>
                      <w:divBdr>
                        <w:top w:val="none" w:sz="0" w:space="0" w:color="auto"/>
                        <w:left w:val="none" w:sz="0" w:space="0" w:color="auto"/>
                        <w:bottom w:val="none" w:sz="0" w:space="0" w:color="auto"/>
                        <w:right w:val="none" w:sz="0" w:space="0" w:color="auto"/>
                      </w:divBdr>
                      <w:divsChild>
                        <w:div w:id="990016494">
                          <w:marLeft w:val="0"/>
                          <w:marRight w:val="0"/>
                          <w:marTop w:val="0"/>
                          <w:marBottom w:val="0"/>
                          <w:divBdr>
                            <w:top w:val="none" w:sz="0" w:space="0" w:color="auto"/>
                            <w:left w:val="none" w:sz="0" w:space="0" w:color="auto"/>
                            <w:bottom w:val="none" w:sz="0" w:space="0" w:color="auto"/>
                            <w:right w:val="none" w:sz="0" w:space="0" w:color="auto"/>
                          </w:divBdr>
                        </w:div>
                        <w:div w:id="493645828">
                          <w:marLeft w:val="600"/>
                          <w:marRight w:val="0"/>
                          <w:marTop w:val="0"/>
                          <w:marBottom w:val="0"/>
                          <w:divBdr>
                            <w:top w:val="none" w:sz="0" w:space="0" w:color="auto"/>
                            <w:left w:val="none" w:sz="0" w:space="0" w:color="auto"/>
                            <w:bottom w:val="none" w:sz="0" w:space="0" w:color="auto"/>
                            <w:right w:val="none" w:sz="0" w:space="0" w:color="auto"/>
                          </w:divBdr>
                        </w:div>
                      </w:divsChild>
                    </w:div>
                    <w:div w:id="294995895">
                      <w:marLeft w:val="0"/>
                      <w:marRight w:val="0"/>
                      <w:marTop w:val="0"/>
                      <w:marBottom w:val="0"/>
                      <w:divBdr>
                        <w:top w:val="none" w:sz="0" w:space="0" w:color="auto"/>
                        <w:left w:val="none" w:sz="0" w:space="0" w:color="auto"/>
                        <w:bottom w:val="none" w:sz="0" w:space="0" w:color="auto"/>
                        <w:right w:val="none" w:sz="0" w:space="0" w:color="auto"/>
                      </w:divBdr>
                      <w:divsChild>
                        <w:div w:id="540363726">
                          <w:marLeft w:val="0"/>
                          <w:marRight w:val="0"/>
                          <w:marTop w:val="0"/>
                          <w:marBottom w:val="0"/>
                          <w:divBdr>
                            <w:top w:val="none" w:sz="0" w:space="0" w:color="auto"/>
                            <w:left w:val="none" w:sz="0" w:space="0" w:color="auto"/>
                            <w:bottom w:val="none" w:sz="0" w:space="0" w:color="auto"/>
                            <w:right w:val="none" w:sz="0" w:space="0" w:color="auto"/>
                          </w:divBdr>
                        </w:div>
                        <w:div w:id="915823473">
                          <w:marLeft w:val="600"/>
                          <w:marRight w:val="0"/>
                          <w:marTop w:val="0"/>
                          <w:marBottom w:val="0"/>
                          <w:divBdr>
                            <w:top w:val="none" w:sz="0" w:space="0" w:color="auto"/>
                            <w:left w:val="none" w:sz="0" w:space="0" w:color="auto"/>
                            <w:bottom w:val="none" w:sz="0" w:space="0" w:color="auto"/>
                            <w:right w:val="none" w:sz="0" w:space="0" w:color="auto"/>
                          </w:divBdr>
                        </w:div>
                      </w:divsChild>
                    </w:div>
                    <w:div w:id="218902914">
                      <w:marLeft w:val="0"/>
                      <w:marRight w:val="0"/>
                      <w:marTop w:val="0"/>
                      <w:marBottom w:val="0"/>
                      <w:divBdr>
                        <w:top w:val="none" w:sz="0" w:space="0" w:color="auto"/>
                        <w:left w:val="none" w:sz="0" w:space="0" w:color="auto"/>
                        <w:bottom w:val="none" w:sz="0" w:space="0" w:color="auto"/>
                        <w:right w:val="none" w:sz="0" w:space="0" w:color="auto"/>
                      </w:divBdr>
                      <w:divsChild>
                        <w:div w:id="1590652969">
                          <w:marLeft w:val="0"/>
                          <w:marRight w:val="0"/>
                          <w:marTop w:val="0"/>
                          <w:marBottom w:val="0"/>
                          <w:divBdr>
                            <w:top w:val="none" w:sz="0" w:space="0" w:color="auto"/>
                            <w:left w:val="none" w:sz="0" w:space="0" w:color="auto"/>
                            <w:bottom w:val="none" w:sz="0" w:space="0" w:color="auto"/>
                            <w:right w:val="none" w:sz="0" w:space="0" w:color="auto"/>
                          </w:divBdr>
                        </w:div>
                        <w:div w:id="244808046">
                          <w:marLeft w:val="600"/>
                          <w:marRight w:val="0"/>
                          <w:marTop w:val="0"/>
                          <w:marBottom w:val="0"/>
                          <w:divBdr>
                            <w:top w:val="none" w:sz="0" w:space="0" w:color="auto"/>
                            <w:left w:val="none" w:sz="0" w:space="0" w:color="auto"/>
                            <w:bottom w:val="none" w:sz="0" w:space="0" w:color="auto"/>
                            <w:right w:val="none" w:sz="0" w:space="0" w:color="auto"/>
                          </w:divBdr>
                        </w:div>
                      </w:divsChild>
                    </w:div>
                    <w:div w:id="1229193521">
                      <w:marLeft w:val="0"/>
                      <w:marRight w:val="0"/>
                      <w:marTop w:val="0"/>
                      <w:marBottom w:val="0"/>
                      <w:divBdr>
                        <w:top w:val="none" w:sz="0" w:space="0" w:color="auto"/>
                        <w:left w:val="none" w:sz="0" w:space="0" w:color="auto"/>
                        <w:bottom w:val="none" w:sz="0" w:space="0" w:color="auto"/>
                        <w:right w:val="none" w:sz="0" w:space="0" w:color="auto"/>
                      </w:divBdr>
                      <w:divsChild>
                        <w:div w:id="1395615300">
                          <w:marLeft w:val="0"/>
                          <w:marRight w:val="0"/>
                          <w:marTop w:val="0"/>
                          <w:marBottom w:val="0"/>
                          <w:divBdr>
                            <w:top w:val="none" w:sz="0" w:space="0" w:color="auto"/>
                            <w:left w:val="none" w:sz="0" w:space="0" w:color="auto"/>
                            <w:bottom w:val="none" w:sz="0" w:space="0" w:color="auto"/>
                            <w:right w:val="none" w:sz="0" w:space="0" w:color="auto"/>
                          </w:divBdr>
                        </w:div>
                        <w:div w:id="1639264591">
                          <w:marLeft w:val="600"/>
                          <w:marRight w:val="0"/>
                          <w:marTop w:val="0"/>
                          <w:marBottom w:val="0"/>
                          <w:divBdr>
                            <w:top w:val="none" w:sz="0" w:space="0" w:color="auto"/>
                            <w:left w:val="none" w:sz="0" w:space="0" w:color="auto"/>
                            <w:bottom w:val="none" w:sz="0" w:space="0" w:color="auto"/>
                            <w:right w:val="none" w:sz="0" w:space="0" w:color="auto"/>
                          </w:divBdr>
                        </w:div>
                      </w:divsChild>
                    </w:div>
                    <w:div w:id="1654142367">
                      <w:marLeft w:val="0"/>
                      <w:marRight w:val="0"/>
                      <w:marTop w:val="0"/>
                      <w:marBottom w:val="0"/>
                      <w:divBdr>
                        <w:top w:val="none" w:sz="0" w:space="0" w:color="auto"/>
                        <w:left w:val="none" w:sz="0" w:space="0" w:color="auto"/>
                        <w:bottom w:val="none" w:sz="0" w:space="0" w:color="auto"/>
                        <w:right w:val="none" w:sz="0" w:space="0" w:color="auto"/>
                      </w:divBdr>
                      <w:divsChild>
                        <w:div w:id="811484456">
                          <w:marLeft w:val="0"/>
                          <w:marRight w:val="0"/>
                          <w:marTop w:val="0"/>
                          <w:marBottom w:val="0"/>
                          <w:divBdr>
                            <w:top w:val="none" w:sz="0" w:space="0" w:color="auto"/>
                            <w:left w:val="none" w:sz="0" w:space="0" w:color="auto"/>
                            <w:bottom w:val="none" w:sz="0" w:space="0" w:color="auto"/>
                            <w:right w:val="none" w:sz="0" w:space="0" w:color="auto"/>
                          </w:divBdr>
                        </w:div>
                        <w:div w:id="966860374">
                          <w:marLeft w:val="600"/>
                          <w:marRight w:val="0"/>
                          <w:marTop w:val="0"/>
                          <w:marBottom w:val="0"/>
                          <w:divBdr>
                            <w:top w:val="none" w:sz="0" w:space="0" w:color="auto"/>
                            <w:left w:val="none" w:sz="0" w:space="0" w:color="auto"/>
                            <w:bottom w:val="none" w:sz="0" w:space="0" w:color="auto"/>
                            <w:right w:val="none" w:sz="0" w:space="0" w:color="auto"/>
                          </w:divBdr>
                        </w:div>
                      </w:divsChild>
                    </w:div>
                    <w:div w:id="125050168">
                      <w:marLeft w:val="0"/>
                      <w:marRight w:val="0"/>
                      <w:marTop w:val="0"/>
                      <w:marBottom w:val="0"/>
                      <w:divBdr>
                        <w:top w:val="none" w:sz="0" w:space="0" w:color="auto"/>
                        <w:left w:val="none" w:sz="0" w:space="0" w:color="auto"/>
                        <w:bottom w:val="none" w:sz="0" w:space="0" w:color="auto"/>
                        <w:right w:val="none" w:sz="0" w:space="0" w:color="auto"/>
                      </w:divBdr>
                      <w:divsChild>
                        <w:div w:id="1021279171">
                          <w:marLeft w:val="0"/>
                          <w:marRight w:val="0"/>
                          <w:marTop w:val="0"/>
                          <w:marBottom w:val="0"/>
                          <w:divBdr>
                            <w:top w:val="none" w:sz="0" w:space="0" w:color="auto"/>
                            <w:left w:val="none" w:sz="0" w:space="0" w:color="auto"/>
                            <w:bottom w:val="none" w:sz="0" w:space="0" w:color="auto"/>
                            <w:right w:val="none" w:sz="0" w:space="0" w:color="auto"/>
                          </w:divBdr>
                        </w:div>
                        <w:div w:id="384793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650236">
      <w:bodyDiv w:val="1"/>
      <w:marLeft w:val="0"/>
      <w:marRight w:val="0"/>
      <w:marTop w:val="0"/>
      <w:marBottom w:val="0"/>
      <w:divBdr>
        <w:top w:val="none" w:sz="0" w:space="0" w:color="auto"/>
        <w:left w:val="none" w:sz="0" w:space="0" w:color="auto"/>
        <w:bottom w:val="none" w:sz="0" w:space="0" w:color="auto"/>
        <w:right w:val="none" w:sz="0" w:space="0" w:color="auto"/>
      </w:divBdr>
      <w:divsChild>
        <w:div w:id="1693069109">
          <w:marLeft w:val="0"/>
          <w:marRight w:val="0"/>
          <w:marTop w:val="0"/>
          <w:marBottom w:val="0"/>
          <w:divBdr>
            <w:top w:val="none" w:sz="0" w:space="0" w:color="auto"/>
            <w:left w:val="none" w:sz="0" w:space="0" w:color="auto"/>
            <w:bottom w:val="none" w:sz="0" w:space="0" w:color="auto"/>
            <w:right w:val="none" w:sz="0" w:space="0" w:color="auto"/>
          </w:divBdr>
        </w:div>
      </w:divsChild>
    </w:div>
    <w:div w:id="300379849">
      <w:bodyDiv w:val="1"/>
      <w:marLeft w:val="0"/>
      <w:marRight w:val="0"/>
      <w:marTop w:val="0"/>
      <w:marBottom w:val="0"/>
      <w:divBdr>
        <w:top w:val="none" w:sz="0" w:space="0" w:color="auto"/>
        <w:left w:val="none" w:sz="0" w:space="0" w:color="auto"/>
        <w:bottom w:val="none" w:sz="0" w:space="0" w:color="auto"/>
        <w:right w:val="none" w:sz="0" w:space="0" w:color="auto"/>
      </w:divBdr>
      <w:divsChild>
        <w:div w:id="1357997173">
          <w:marLeft w:val="75"/>
          <w:marRight w:val="150"/>
          <w:marTop w:val="150"/>
          <w:marBottom w:val="75"/>
          <w:divBdr>
            <w:top w:val="none" w:sz="0" w:space="0" w:color="auto"/>
            <w:left w:val="none" w:sz="0" w:space="0" w:color="auto"/>
            <w:bottom w:val="none" w:sz="0" w:space="0" w:color="auto"/>
            <w:right w:val="none" w:sz="0" w:space="0" w:color="auto"/>
          </w:divBdr>
        </w:div>
      </w:divsChild>
    </w:div>
    <w:div w:id="301352069">
      <w:bodyDiv w:val="1"/>
      <w:marLeft w:val="0"/>
      <w:marRight w:val="0"/>
      <w:marTop w:val="0"/>
      <w:marBottom w:val="0"/>
      <w:divBdr>
        <w:top w:val="none" w:sz="0" w:space="0" w:color="auto"/>
        <w:left w:val="none" w:sz="0" w:space="0" w:color="auto"/>
        <w:bottom w:val="none" w:sz="0" w:space="0" w:color="auto"/>
        <w:right w:val="none" w:sz="0" w:space="0" w:color="auto"/>
      </w:divBdr>
    </w:div>
    <w:div w:id="302007616">
      <w:bodyDiv w:val="1"/>
      <w:marLeft w:val="0"/>
      <w:marRight w:val="0"/>
      <w:marTop w:val="0"/>
      <w:marBottom w:val="0"/>
      <w:divBdr>
        <w:top w:val="none" w:sz="0" w:space="0" w:color="auto"/>
        <w:left w:val="none" w:sz="0" w:space="0" w:color="auto"/>
        <w:bottom w:val="none" w:sz="0" w:space="0" w:color="auto"/>
        <w:right w:val="none" w:sz="0" w:space="0" w:color="auto"/>
      </w:divBdr>
      <w:divsChild>
        <w:div w:id="1000622876">
          <w:marLeft w:val="0"/>
          <w:marRight w:val="0"/>
          <w:marTop w:val="0"/>
          <w:marBottom w:val="0"/>
          <w:divBdr>
            <w:top w:val="none" w:sz="0" w:space="0" w:color="auto"/>
            <w:left w:val="none" w:sz="0" w:space="0" w:color="auto"/>
            <w:bottom w:val="none" w:sz="0" w:space="0" w:color="auto"/>
            <w:right w:val="none" w:sz="0" w:space="0" w:color="auto"/>
          </w:divBdr>
          <w:divsChild>
            <w:div w:id="1751342004">
              <w:marLeft w:val="0"/>
              <w:marRight w:val="0"/>
              <w:marTop w:val="0"/>
              <w:marBottom w:val="0"/>
              <w:divBdr>
                <w:top w:val="none" w:sz="0" w:space="0" w:color="auto"/>
                <w:left w:val="none" w:sz="0" w:space="0" w:color="auto"/>
                <w:bottom w:val="none" w:sz="0" w:space="0" w:color="auto"/>
                <w:right w:val="none" w:sz="0" w:space="0" w:color="auto"/>
              </w:divBdr>
              <w:divsChild>
                <w:div w:id="1026322839">
                  <w:marLeft w:val="0"/>
                  <w:marRight w:val="0"/>
                  <w:marTop w:val="0"/>
                  <w:marBottom w:val="0"/>
                  <w:divBdr>
                    <w:top w:val="none" w:sz="0" w:space="0" w:color="auto"/>
                    <w:left w:val="none" w:sz="0" w:space="0" w:color="auto"/>
                    <w:bottom w:val="none" w:sz="0" w:space="0" w:color="auto"/>
                    <w:right w:val="none" w:sz="0" w:space="0" w:color="auto"/>
                  </w:divBdr>
                  <w:divsChild>
                    <w:div w:id="171855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2933208">
      <w:bodyDiv w:val="1"/>
      <w:marLeft w:val="0"/>
      <w:marRight w:val="0"/>
      <w:marTop w:val="0"/>
      <w:marBottom w:val="0"/>
      <w:divBdr>
        <w:top w:val="none" w:sz="0" w:space="0" w:color="auto"/>
        <w:left w:val="none" w:sz="0" w:space="0" w:color="auto"/>
        <w:bottom w:val="none" w:sz="0" w:space="0" w:color="auto"/>
        <w:right w:val="none" w:sz="0" w:space="0" w:color="auto"/>
      </w:divBdr>
    </w:div>
    <w:div w:id="304820061">
      <w:bodyDiv w:val="1"/>
      <w:marLeft w:val="0"/>
      <w:marRight w:val="0"/>
      <w:marTop w:val="0"/>
      <w:marBottom w:val="0"/>
      <w:divBdr>
        <w:top w:val="none" w:sz="0" w:space="0" w:color="auto"/>
        <w:left w:val="none" w:sz="0" w:space="0" w:color="auto"/>
        <w:bottom w:val="none" w:sz="0" w:space="0" w:color="auto"/>
        <w:right w:val="none" w:sz="0" w:space="0" w:color="auto"/>
      </w:divBdr>
      <w:divsChild>
        <w:div w:id="2040350246">
          <w:marLeft w:val="0"/>
          <w:marRight w:val="0"/>
          <w:marTop w:val="0"/>
          <w:marBottom w:val="0"/>
          <w:divBdr>
            <w:top w:val="none" w:sz="0" w:space="0" w:color="auto"/>
            <w:left w:val="none" w:sz="0" w:space="0" w:color="auto"/>
            <w:bottom w:val="none" w:sz="0" w:space="0" w:color="auto"/>
            <w:right w:val="none" w:sz="0" w:space="0" w:color="auto"/>
          </w:divBdr>
        </w:div>
        <w:div w:id="1103185445">
          <w:marLeft w:val="0"/>
          <w:marRight w:val="0"/>
          <w:marTop w:val="0"/>
          <w:marBottom w:val="0"/>
          <w:divBdr>
            <w:top w:val="none" w:sz="0" w:space="0" w:color="auto"/>
            <w:left w:val="none" w:sz="0" w:space="0" w:color="auto"/>
            <w:bottom w:val="none" w:sz="0" w:space="0" w:color="auto"/>
            <w:right w:val="none" w:sz="0" w:space="0" w:color="auto"/>
          </w:divBdr>
        </w:div>
        <w:div w:id="650327144">
          <w:marLeft w:val="0"/>
          <w:marRight w:val="0"/>
          <w:marTop w:val="0"/>
          <w:marBottom w:val="0"/>
          <w:divBdr>
            <w:top w:val="none" w:sz="0" w:space="0" w:color="auto"/>
            <w:left w:val="none" w:sz="0" w:space="0" w:color="auto"/>
            <w:bottom w:val="none" w:sz="0" w:space="0" w:color="auto"/>
            <w:right w:val="none" w:sz="0" w:space="0" w:color="auto"/>
          </w:divBdr>
        </w:div>
        <w:div w:id="59787307">
          <w:marLeft w:val="0"/>
          <w:marRight w:val="0"/>
          <w:marTop w:val="0"/>
          <w:marBottom w:val="0"/>
          <w:divBdr>
            <w:top w:val="none" w:sz="0" w:space="0" w:color="auto"/>
            <w:left w:val="none" w:sz="0" w:space="0" w:color="auto"/>
            <w:bottom w:val="none" w:sz="0" w:space="0" w:color="auto"/>
            <w:right w:val="none" w:sz="0" w:space="0" w:color="auto"/>
          </w:divBdr>
        </w:div>
        <w:div w:id="984697018">
          <w:marLeft w:val="0"/>
          <w:marRight w:val="0"/>
          <w:marTop w:val="0"/>
          <w:marBottom w:val="0"/>
          <w:divBdr>
            <w:top w:val="none" w:sz="0" w:space="0" w:color="auto"/>
            <w:left w:val="none" w:sz="0" w:space="0" w:color="auto"/>
            <w:bottom w:val="none" w:sz="0" w:space="0" w:color="auto"/>
            <w:right w:val="none" w:sz="0" w:space="0" w:color="auto"/>
          </w:divBdr>
        </w:div>
        <w:div w:id="350691774">
          <w:marLeft w:val="0"/>
          <w:marRight w:val="0"/>
          <w:marTop w:val="0"/>
          <w:marBottom w:val="0"/>
          <w:divBdr>
            <w:top w:val="none" w:sz="0" w:space="0" w:color="auto"/>
            <w:left w:val="none" w:sz="0" w:space="0" w:color="auto"/>
            <w:bottom w:val="none" w:sz="0" w:space="0" w:color="auto"/>
            <w:right w:val="none" w:sz="0" w:space="0" w:color="auto"/>
          </w:divBdr>
        </w:div>
        <w:div w:id="385496167">
          <w:marLeft w:val="0"/>
          <w:marRight w:val="0"/>
          <w:marTop w:val="0"/>
          <w:marBottom w:val="0"/>
          <w:divBdr>
            <w:top w:val="none" w:sz="0" w:space="0" w:color="auto"/>
            <w:left w:val="none" w:sz="0" w:space="0" w:color="auto"/>
            <w:bottom w:val="none" w:sz="0" w:space="0" w:color="auto"/>
            <w:right w:val="none" w:sz="0" w:space="0" w:color="auto"/>
          </w:divBdr>
        </w:div>
        <w:div w:id="2007976872">
          <w:marLeft w:val="0"/>
          <w:marRight w:val="0"/>
          <w:marTop w:val="0"/>
          <w:marBottom w:val="0"/>
          <w:divBdr>
            <w:top w:val="none" w:sz="0" w:space="0" w:color="auto"/>
            <w:left w:val="none" w:sz="0" w:space="0" w:color="auto"/>
            <w:bottom w:val="none" w:sz="0" w:space="0" w:color="auto"/>
            <w:right w:val="none" w:sz="0" w:space="0" w:color="auto"/>
          </w:divBdr>
        </w:div>
      </w:divsChild>
    </w:div>
    <w:div w:id="306058176">
      <w:bodyDiv w:val="1"/>
      <w:marLeft w:val="0"/>
      <w:marRight w:val="0"/>
      <w:marTop w:val="0"/>
      <w:marBottom w:val="0"/>
      <w:divBdr>
        <w:top w:val="none" w:sz="0" w:space="0" w:color="auto"/>
        <w:left w:val="none" w:sz="0" w:space="0" w:color="auto"/>
        <w:bottom w:val="none" w:sz="0" w:space="0" w:color="auto"/>
        <w:right w:val="none" w:sz="0" w:space="0" w:color="auto"/>
      </w:divBdr>
      <w:divsChild>
        <w:div w:id="1116951728">
          <w:marLeft w:val="0"/>
          <w:marRight w:val="0"/>
          <w:marTop w:val="0"/>
          <w:marBottom w:val="0"/>
          <w:divBdr>
            <w:top w:val="none" w:sz="0" w:space="0" w:color="auto"/>
            <w:left w:val="none" w:sz="0" w:space="0" w:color="auto"/>
            <w:bottom w:val="none" w:sz="0" w:space="0" w:color="auto"/>
            <w:right w:val="none" w:sz="0" w:space="0" w:color="auto"/>
          </w:divBdr>
          <w:divsChild>
            <w:div w:id="2014916169">
              <w:marLeft w:val="0"/>
              <w:marRight w:val="0"/>
              <w:marTop w:val="0"/>
              <w:marBottom w:val="0"/>
              <w:divBdr>
                <w:top w:val="none" w:sz="0" w:space="0" w:color="auto"/>
                <w:left w:val="none" w:sz="0" w:space="0" w:color="auto"/>
                <w:bottom w:val="none" w:sz="0" w:space="0" w:color="auto"/>
                <w:right w:val="none" w:sz="0" w:space="0" w:color="auto"/>
              </w:divBdr>
              <w:divsChild>
                <w:div w:id="1198160100">
                  <w:marLeft w:val="0"/>
                  <w:marRight w:val="0"/>
                  <w:marTop w:val="0"/>
                  <w:marBottom w:val="0"/>
                  <w:divBdr>
                    <w:top w:val="none" w:sz="0" w:space="0" w:color="auto"/>
                    <w:left w:val="none" w:sz="0" w:space="0" w:color="auto"/>
                    <w:bottom w:val="none" w:sz="0" w:space="0" w:color="auto"/>
                    <w:right w:val="none" w:sz="0" w:space="0" w:color="auto"/>
                  </w:divBdr>
                  <w:divsChild>
                    <w:div w:id="1056246626">
                      <w:marLeft w:val="0"/>
                      <w:marRight w:val="0"/>
                      <w:marTop w:val="0"/>
                      <w:marBottom w:val="0"/>
                      <w:divBdr>
                        <w:top w:val="single" w:sz="4" w:space="2" w:color="C0C0C0"/>
                        <w:left w:val="single" w:sz="4" w:space="2" w:color="C0C0C0"/>
                        <w:bottom w:val="single" w:sz="4" w:space="2" w:color="C0C0C0"/>
                        <w:right w:val="single" w:sz="4" w:space="2" w:color="C0C0C0"/>
                      </w:divBdr>
                      <w:divsChild>
                        <w:div w:id="494996652">
                          <w:marLeft w:val="0"/>
                          <w:marRight w:val="0"/>
                          <w:marTop w:val="0"/>
                          <w:marBottom w:val="0"/>
                          <w:divBdr>
                            <w:top w:val="none" w:sz="0" w:space="0" w:color="auto"/>
                            <w:left w:val="none" w:sz="0" w:space="0" w:color="auto"/>
                            <w:bottom w:val="none" w:sz="0" w:space="0" w:color="auto"/>
                            <w:right w:val="none" w:sz="0" w:space="0" w:color="auto"/>
                          </w:divBdr>
                        </w:div>
                        <w:div w:id="497230089">
                          <w:marLeft w:val="0"/>
                          <w:marRight w:val="0"/>
                          <w:marTop w:val="0"/>
                          <w:marBottom w:val="0"/>
                          <w:divBdr>
                            <w:top w:val="none" w:sz="0" w:space="0" w:color="auto"/>
                            <w:left w:val="none" w:sz="0" w:space="0" w:color="auto"/>
                            <w:bottom w:val="none" w:sz="0" w:space="0" w:color="auto"/>
                            <w:right w:val="none" w:sz="0" w:space="0" w:color="auto"/>
                          </w:divBdr>
                        </w:div>
                        <w:div w:id="531655917">
                          <w:marLeft w:val="0"/>
                          <w:marRight w:val="0"/>
                          <w:marTop w:val="0"/>
                          <w:marBottom w:val="0"/>
                          <w:divBdr>
                            <w:top w:val="none" w:sz="0" w:space="0" w:color="auto"/>
                            <w:left w:val="none" w:sz="0" w:space="0" w:color="auto"/>
                            <w:bottom w:val="none" w:sz="0" w:space="0" w:color="auto"/>
                            <w:right w:val="none" w:sz="0" w:space="0" w:color="auto"/>
                          </w:divBdr>
                        </w:div>
                        <w:div w:id="961885155">
                          <w:marLeft w:val="0"/>
                          <w:marRight w:val="0"/>
                          <w:marTop w:val="0"/>
                          <w:marBottom w:val="0"/>
                          <w:divBdr>
                            <w:top w:val="none" w:sz="0" w:space="0" w:color="auto"/>
                            <w:left w:val="none" w:sz="0" w:space="0" w:color="auto"/>
                            <w:bottom w:val="none" w:sz="0" w:space="0" w:color="auto"/>
                            <w:right w:val="none" w:sz="0" w:space="0" w:color="auto"/>
                          </w:divBdr>
                        </w:div>
                        <w:div w:id="991836511">
                          <w:marLeft w:val="0"/>
                          <w:marRight w:val="0"/>
                          <w:marTop w:val="0"/>
                          <w:marBottom w:val="0"/>
                          <w:divBdr>
                            <w:top w:val="none" w:sz="0" w:space="0" w:color="auto"/>
                            <w:left w:val="none" w:sz="0" w:space="0" w:color="auto"/>
                            <w:bottom w:val="none" w:sz="0" w:space="0" w:color="auto"/>
                            <w:right w:val="none" w:sz="0" w:space="0" w:color="auto"/>
                          </w:divBdr>
                        </w:div>
                        <w:div w:id="1092504926">
                          <w:marLeft w:val="0"/>
                          <w:marRight w:val="0"/>
                          <w:marTop w:val="0"/>
                          <w:marBottom w:val="0"/>
                          <w:divBdr>
                            <w:top w:val="none" w:sz="0" w:space="0" w:color="auto"/>
                            <w:left w:val="none" w:sz="0" w:space="0" w:color="auto"/>
                            <w:bottom w:val="none" w:sz="0" w:space="0" w:color="auto"/>
                            <w:right w:val="none" w:sz="0" w:space="0" w:color="auto"/>
                          </w:divBdr>
                        </w:div>
                        <w:div w:id="1144085473">
                          <w:marLeft w:val="0"/>
                          <w:marRight w:val="0"/>
                          <w:marTop w:val="0"/>
                          <w:marBottom w:val="0"/>
                          <w:divBdr>
                            <w:top w:val="none" w:sz="0" w:space="0" w:color="auto"/>
                            <w:left w:val="none" w:sz="0" w:space="0" w:color="auto"/>
                            <w:bottom w:val="none" w:sz="0" w:space="0" w:color="auto"/>
                            <w:right w:val="none" w:sz="0" w:space="0" w:color="auto"/>
                          </w:divBdr>
                        </w:div>
                        <w:div w:id="1182742018">
                          <w:marLeft w:val="0"/>
                          <w:marRight w:val="0"/>
                          <w:marTop w:val="0"/>
                          <w:marBottom w:val="0"/>
                          <w:divBdr>
                            <w:top w:val="none" w:sz="0" w:space="0" w:color="auto"/>
                            <w:left w:val="none" w:sz="0" w:space="0" w:color="auto"/>
                            <w:bottom w:val="none" w:sz="0" w:space="0" w:color="auto"/>
                            <w:right w:val="none" w:sz="0" w:space="0" w:color="auto"/>
                          </w:divBdr>
                        </w:div>
                        <w:div w:id="1327512589">
                          <w:marLeft w:val="0"/>
                          <w:marRight w:val="0"/>
                          <w:marTop w:val="0"/>
                          <w:marBottom w:val="0"/>
                          <w:divBdr>
                            <w:top w:val="none" w:sz="0" w:space="0" w:color="auto"/>
                            <w:left w:val="none" w:sz="0" w:space="0" w:color="auto"/>
                            <w:bottom w:val="none" w:sz="0" w:space="0" w:color="auto"/>
                            <w:right w:val="none" w:sz="0" w:space="0" w:color="auto"/>
                          </w:divBdr>
                        </w:div>
                        <w:div w:id="1467703768">
                          <w:marLeft w:val="0"/>
                          <w:marRight w:val="0"/>
                          <w:marTop w:val="0"/>
                          <w:marBottom w:val="0"/>
                          <w:divBdr>
                            <w:top w:val="none" w:sz="0" w:space="0" w:color="auto"/>
                            <w:left w:val="none" w:sz="0" w:space="0" w:color="auto"/>
                            <w:bottom w:val="none" w:sz="0" w:space="0" w:color="auto"/>
                            <w:right w:val="none" w:sz="0" w:space="0" w:color="auto"/>
                          </w:divBdr>
                        </w:div>
                        <w:div w:id="1557353324">
                          <w:marLeft w:val="0"/>
                          <w:marRight w:val="0"/>
                          <w:marTop w:val="0"/>
                          <w:marBottom w:val="0"/>
                          <w:divBdr>
                            <w:top w:val="none" w:sz="0" w:space="0" w:color="auto"/>
                            <w:left w:val="none" w:sz="0" w:space="0" w:color="auto"/>
                            <w:bottom w:val="none" w:sz="0" w:space="0" w:color="auto"/>
                            <w:right w:val="none" w:sz="0" w:space="0" w:color="auto"/>
                          </w:divBdr>
                        </w:div>
                        <w:div w:id="1670518137">
                          <w:marLeft w:val="0"/>
                          <w:marRight w:val="0"/>
                          <w:marTop w:val="0"/>
                          <w:marBottom w:val="0"/>
                          <w:divBdr>
                            <w:top w:val="none" w:sz="0" w:space="0" w:color="auto"/>
                            <w:left w:val="none" w:sz="0" w:space="0" w:color="auto"/>
                            <w:bottom w:val="none" w:sz="0" w:space="0" w:color="auto"/>
                            <w:right w:val="none" w:sz="0" w:space="0" w:color="auto"/>
                          </w:divBdr>
                        </w:div>
                        <w:div w:id="1728841579">
                          <w:marLeft w:val="0"/>
                          <w:marRight w:val="0"/>
                          <w:marTop w:val="0"/>
                          <w:marBottom w:val="0"/>
                          <w:divBdr>
                            <w:top w:val="none" w:sz="0" w:space="0" w:color="auto"/>
                            <w:left w:val="none" w:sz="0" w:space="0" w:color="auto"/>
                            <w:bottom w:val="none" w:sz="0" w:space="0" w:color="auto"/>
                            <w:right w:val="none" w:sz="0" w:space="0" w:color="auto"/>
                          </w:divBdr>
                        </w:div>
                        <w:div w:id="1886604759">
                          <w:marLeft w:val="0"/>
                          <w:marRight w:val="0"/>
                          <w:marTop w:val="0"/>
                          <w:marBottom w:val="0"/>
                          <w:divBdr>
                            <w:top w:val="none" w:sz="0" w:space="0" w:color="auto"/>
                            <w:left w:val="none" w:sz="0" w:space="0" w:color="auto"/>
                            <w:bottom w:val="none" w:sz="0" w:space="0" w:color="auto"/>
                            <w:right w:val="none" w:sz="0" w:space="0" w:color="auto"/>
                          </w:divBdr>
                        </w:div>
                        <w:div w:id="2084984239">
                          <w:marLeft w:val="0"/>
                          <w:marRight w:val="0"/>
                          <w:marTop w:val="0"/>
                          <w:marBottom w:val="0"/>
                          <w:divBdr>
                            <w:top w:val="none" w:sz="0" w:space="0" w:color="auto"/>
                            <w:left w:val="none" w:sz="0" w:space="0" w:color="auto"/>
                            <w:bottom w:val="none" w:sz="0" w:space="0" w:color="auto"/>
                            <w:right w:val="none" w:sz="0" w:space="0" w:color="auto"/>
                          </w:divBdr>
                        </w:div>
                        <w:div w:id="214592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8633491">
      <w:bodyDiv w:val="1"/>
      <w:marLeft w:val="0"/>
      <w:marRight w:val="0"/>
      <w:marTop w:val="0"/>
      <w:marBottom w:val="0"/>
      <w:divBdr>
        <w:top w:val="none" w:sz="0" w:space="0" w:color="auto"/>
        <w:left w:val="none" w:sz="0" w:space="0" w:color="auto"/>
        <w:bottom w:val="none" w:sz="0" w:space="0" w:color="auto"/>
        <w:right w:val="none" w:sz="0" w:space="0" w:color="auto"/>
      </w:divBdr>
      <w:divsChild>
        <w:div w:id="13600120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9526753">
      <w:bodyDiv w:val="1"/>
      <w:marLeft w:val="0"/>
      <w:marRight w:val="0"/>
      <w:marTop w:val="0"/>
      <w:marBottom w:val="0"/>
      <w:divBdr>
        <w:top w:val="none" w:sz="0" w:space="0" w:color="auto"/>
        <w:left w:val="none" w:sz="0" w:space="0" w:color="auto"/>
        <w:bottom w:val="none" w:sz="0" w:space="0" w:color="auto"/>
        <w:right w:val="none" w:sz="0" w:space="0" w:color="auto"/>
      </w:divBdr>
    </w:div>
    <w:div w:id="310209458">
      <w:bodyDiv w:val="1"/>
      <w:marLeft w:val="0"/>
      <w:marRight w:val="0"/>
      <w:marTop w:val="0"/>
      <w:marBottom w:val="0"/>
      <w:divBdr>
        <w:top w:val="none" w:sz="0" w:space="0" w:color="auto"/>
        <w:left w:val="none" w:sz="0" w:space="0" w:color="auto"/>
        <w:bottom w:val="none" w:sz="0" w:space="0" w:color="auto"/>
        <w:right w:val="none" w:sz="0" w:space="0" w:color="auto"/>
      </w:divBdr>
    </w:div>
    <w:div w:id="311835560">
      <w:bodyDiv w:val="1"/>
      <w:marLeft w:val="0"/>
      <w:marRight w:val="0"/>
      <w:marTop w:val="0"/>
      <w:marBottom w:val="0"/>
      <w:divBdr>
        <w:top w:val="none" w:sz="0" w:space="0" w:color="auto"/>
        <w:left w:val="none" w:sz="0" w:space="0" w:color="auto"/>
        <w:bottom w:val="none" w:sz="0" w:space="0" w:color="auto"/>
        <w:right w:val="none" w:sz="0" w:space="0" w:color="auto"/>
      </w:divBdr>
    </w:div>
    <w:div w:id="312637842">
      <w:bodyDiv w:val="1"/>
      <w:marLeft w:val="0"/>
      <w:marRight w:val="0"/>
      <w:marTop w:val="0"/>
      <w:marBottom w:val="0"/>
      <w:divBdr>
        <w:top w:val="none" w:sz="0" w:space="0" w:color="auto"/>
        <w:left w:val="none" w:sz="0" w:space="0" w:color="auto"/>
        <w:bottom w:val="none" w:sz="0" w:space="0" w:color="auto"/>
        <w:right w:val="none" w:sz="0" w:space="0" w:color="auto"/>
      </w:divBdr>
      <w:divsChild>
        <w:div w:id="597757346">
          <w:marLeft w:val="300"/>
          <w:marRight w:val="300"/>
          <w:marTop w:val="75"/>
          <w:marBottom w:val="75"/>
          <w:divBdr>
            <w:top w:val="none" w:sz="0" w:space="0" w:color="auto"/>
            <w:left w:val="none" w:sz="0" w:space="0" w:color="auto"/>
            <w:bottom w:val="none" w:sz="0" w:space="0" w:color="auto"/>
            <w:right w:val="none" w:sz="0" w:space="0" w:color="auto"/>
          </w:divBdr>
          <w:divsChild>
            <w:div w:id="538051612">
              <w:marLeft w:val="0"/>
              <w:marRight w:val="0"/>
              <w:marTop w:val="0"/>
              <w:marBottom w:val="0"/>
              <w:divBdr>
                <w:top w:val="none" w:sz="0" w:space="0" w:color="auto"/>
                <w:left w:val="none" w:sz="0" w:space="0" w:color="auto"/>
                <w:bottom w:val="none" w:sz="0" w:space="0" w:color="auto"/>
                <w:right w:val="none" w:sz="0" w:space="0" w:color="auto"/>
              </w:divBdr>
              <w:divsChild>
                <w:div w:id="1819029571">
                  <w:marLeft w:val="0"/>
                  <w:marRight w:val="0"/>
                  <w:marTop w:val="0"/>
                  <w:marBottom w:val="0"/>
                  <w:divBdr>
                    <w:top w:val="none" w:sz="0" w:space="0" w:color="auto"/>
                    <w:left w:val="none" w:sz="0" w:space="0" w:color="auto"/>
                    <w:bottom w:val="none" w:sz="0" w:space="0" w:color="auto"/>
                    <w:right w:val="none" w:sz="0" w:space="0" w:color="auto"/>
                  </w:divBdr>
                  <w:divsChild>
                    <w:div w:id="11431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528755">
      <w:bodyDiv w:val="1"/>
      <w:marLeft w:val="0"/>
      <w:marRight w:val="0"/>
      <w:marTop w:val="0"/>
      <w:marBottom w:val="0"/>
      <w:divBdr>
        <w:top w:val="none" w:sz="0" w:space="0" w:color="auto"/>
        <w:left w:val="none" w:sz="0" w:space="0" w:color="auto"/>
        <w:bottom w:val="none" w:sz="0" w:space="0" w:color="auto"/>
        <w:right w:val="none" w:sz="0" w:space="0" w:color="auto"/>
      </w:divBdr>
    </w:div>
    <w:div w:id="315687541">
      <w:bodyDiv w:val="1"/>
      <w:marLeft w:val="0"/>
      <w:marRight w:val="0"/>
      <w:marTop w:val="0"/>
      <w:marBottom w:val="0"/>
      <w:divBdr>
        <w:top w:val="none" w:sz="0" w:space="0" w:color="auto"/>
        <w:left w:val="none" w:sz="0" w:space="0" w:color="auto"/>
        <w:bottom w:val="none" w:sz="0" w:space="0" w:color="auto"/>
        <w:right w:val="none" w:sz="0" w:space="0" w:color="auto"/>
      </w:divBdr>
    </w:div>
    <w:div w:id="316343266">
      <w:bodyDiv w:val="1"/>
      <w:marLeft w:val="0"/>
      <w:marRight w:val="0"/>
      <w:marTop w:val="0"/>
      <w:marBottom w:val="0"/>
      <w:divBdr>
        <w:top w:val="none" w:sz="0" w:space="0" w:color="auto"/>
        <w:left w:val="none" w:sz="0" w:space="0" w:color="auto"/>
        <w:bottom w:val="none" w:sz="0" w:space="0" w:color="auto"/>
        <w:right w:val="none" w:sz="0" w:space="0" w:color="auto"/>
      </w:divBdr>
      <w:divsChild>
        <w:div w:id="158152955">
          <w:marLeft w:val="0"/>
          <w:marRight w:val="0"/>
          <w:marTop w:val="0"/>
          <w:marBottom w:val="0"/>
          <w:divBdr>
            <w:top w:val="none" w:sz="0" w:space="0" w:color="auto"/>
            <w:left w:val="none" w:sz="0" w:space="0" w:color="auto"/>
            <w:bottom w:val="none" w:sz="0" w:space="0" w:color="auto"/>
            <w:right w:val="none" w:sz="0" w:space="0" w:color="auto"/>
          </w:divBdr>
          <w:divsChild>
            <w:div w:id="1544438469">
              <w:marLeft w:val="0"/>
              <w:marRight w:val="0"/>
              <w:marTop w:val="0"/>
              <w:marBottom w:val="0"/>
              <w:divBdr>
                <w:top w:val="none" w:sz="0" w:space="0" w:color="auto"/>
                <w:left w:val="none" w:sz="0" w:space="0" w:color="auto"/>
                <w:bottom w:val="none" w:sz="0" w:space="0" w:color="auto"/>
                <w:right w:val="none" w:sz="0" w:space="0" w:color="auto"/>
              </w:divBdr>
              <w:divsChild>
                <w:div w:id="1651322305">
                  <w:marLeft w:val="0"/>
                  <w:marRight w:val="0"/>
                  <w:marTop w:val="0"/>
                  <w:marBottom w:val="0"/>
                  <w:divBdr>
                    <w:top w:val="none" w:sz="0" w:space="0" w:color="auto"/>
                    <w:left w:val="none" w:sz="0" w:space="0" w:color="auto"/>
                    <w:bottom w:val="none" w:sz="0" w:space="0" w:color="auto"/>
                    <w:right w:val="none" w:sz="0" w:space="0" w:color="auto"/>
                  </w:divBdr>
                  <w:divsChild>
                    <w:div w:id="197010537">
                      <w:marLeft w:val="0"/>
                      <w:marRight w:val="0"/>
                      <w:marTop w:val="0"/>
                      <w:marBottom w:val="0"/>
                      <w:divBdr>
                        <w:top w:val="single" w:sz="4" w:space="2" w:color="C0C0C0"/>
                        <w:left w:val="single" w:sz="4" w:space="2" w:color="C0C0C0"/>
                        <w:bottom w:val="single" w:sz="4" w:space="2" w:color="C0C0C0"/>
                        <w:right w:val="single" w:sz="4" w:space="2" w:color="C0C0C0"/>
                      </w:divBdr>
                      <w:divsChild>
                        <w:div w:id="112865345">
                          <w:marLeft w:val="0"/>
                          <w:marRight w:val="0"/>
                          <w:marTop w:val="0"/>
                          <w:marBottom w:val="0"/>
                          <w:divBdr>
                            <w:top w:val="none" w:sz="0" w:space="0" w:color="auto"/>
                            <w:left w:val="none" w:sz="0" w:space="0" w:color="auto"/>
                            <w:bottom w:val="none" w:sz="0" w:space="0" w:color="auto"/>
                            <w:right w:val="none" w:sz="0" w:space="0" w:color="auto"/>
                          </w:divBdr>
                        </w:div>
                        <w:div w:id="202520807">
                          <w:marLeft w:val="0"/>
                          <w:marRight w:val="0"/>
                          <w:marTop w:val="0"/>
                          <w:marBottom w:val="0"/>
                          <w:divBdr>
                            <w:top w:val="none" w:sz="0" w:space="0" w:color="auto"/>
                            <w:left w:val="none" w:sz="0" w:space="0" w:color="auto"/>
                            <w:bottom w:val="none" w:sz="0" w:space="0" w:color="auto"/>
                            <w:right w:val="none" w:sz="0" w:space="0" w:color="auto"/>
                          </w:divBdr>
                        </w:div>
                        <w:div w:id="276063377">
                          <w:marLeft w:val="0"/>
                          <w:marRight w:val="0"/>
                          <w:marTop w:val="0"/>
                          <w:marBottom w:val="0"/>
                          <w:divBdr>
                            <w:top w:val="none" w:sz="0" w:space="0" w:color="auto"/>
                            <w:left w:val="none" w:sz="0" w:space="0" w:color="auto"/>
                            <w:bottom w:val="none" w:sz="0" w:space="0" w:color="auto"/>
                            <w:right w:val="none" w:sz="0" w:space="0" w:color="auto"/>
                          </w:divBdr>
                        </w:div>
                        <w:div w:id="277957012">
                          <w:marLeft w:val="0"/>
                          <w:marRight w:val="0"/>
                          <w:marTop w:val="0"/>
                          <w:marBottom w:val="0"/>
                          <w:divBdr>
                            <w:top w:val="none" w:sz="0" w:space="0" w:color="auto"/>
                            <w:left w:val="none" w:sz="0" w:space="0" w:color="auto"/>
                            <w:bottom w:val="none" w:sz="0" w:space="0" w:color="auto"/>
                            <w:right w:val="none" w:sz="0" w:space="0" w:color="auto"/>
                          </w:divBdr>
                        </w:div>
                        <w:div w:id="425078975">
                          <w:marLeft w:val="0"/>
                          <w:marRight w:val="0"/>
                          <w:marTop w:val="0"/>
                          <w:marBottom w:val="0"/>
                          <w:divBdr>
                            <w:top w:val="none" w:sz="0" w:space="0" w:color="auto"/>
                            <w:left w:val="none" w:sz="0" w:space="0" w:color="auto"/>
                            <w:bottom w:val="none" w:sz="0" w:space="0" w:color="auto"/>
                            <w:right w:val="none" w:sz="0" w:space="0" w:color="auto"/>
                          </w:divBdr>
                        </w:div>
                        <w:div w:id="596642191">
                          <w:marLeft w:val="0"/>
                          <w:marRight w:val="0"/>
                          <w:marTop w:val="0"/>
                          <w:marBottom w:val="0"/>
                          <w:divBdr>
                            <w:top w:val="none" w:sz="0" w:space="0" w:color="auto"/>
                            <w:left w:val="none" w:sz="0" w:space="0" w:color="auto"/>
                            <w:bottom w:val="none" w:sz="0" w:space="0" w:color="auto"/>
                            <w:right w:val="none" w:sz="0" w:space="0" w:color="auto"/>
                          </w:divBdr>
                        </w:div>
                        <w:div w:id="639766726">
                          <w:marLeft w:val="0"/>
                          <w:marRight w:val="0"/>
                          <w:marTop w:val="0"/>
                          <w:marBottom w:val="0"/>
                          <w:divBdr>
                            <w:top w:val="none" w:sz="0" w:space="0" w:color="auto"/>
                            <w:left w:val="none" w:sz="0" w:space="0" w:color="auto"/>
                            <w:bottom w:val="none" w:sz="0" w:space="0" w:color="auto"/>
                            <w:right w:val="none" w:sz="0" w:space="0" w:color="auto"/>
                          </w:divBdr>
                        </w:div>
                        <w:div w:id="812864898">
                          <w:marLeft w:val="0"/>
                          <w:marRight w:val="0"/>
                          <w:marTop w:val="0"/>
                          <w:marBottom w:val="0"/>
                          <w:divBdr>
                            <w:top w:val="none" w:sz="0" w:space="0" w:color="auto"/>
                            <w:left w:val="none" w:sz="0" w:space="0" w:color="auto"/>
                            <w:bottom w:val="none" w:sz="0" w:space="0" w:color="auto"/>
                            <w:right w:val="none" w:sz="0" w:space="0" w:color="auto"/>
                          </w:divBdr>
                        </w:div>
                        <w:div w:id="822544078">
                          <w:marLeft w:val="0"/>
                          <w:marRight w:val="0"/>
                          <w:marTop w:val="0"/>
                          <w:marBottom w:val="0"/>
                          <w:divBdr>
                            <w:top w:val="none" w:sz="0" w:space="0" w:color="auto"/>
                            <w:left w:val="none" w:sz="0" w:space="0" w:color="auto"/>
                            <w:bottom w:val="none" w:sz="0" w:space="0" w:color="auto"/>
                            <w:right w:val="none" w:sz="0" w:space="0" w:color="auto"/>
                          </w:divBdr>
                        </w:div>
                        <w:div w:id="926426950">
                          <w:marLeft w:val="0"/>
                          <w:marRight w:val="0"/>
                          <w:marTop w:val="0"/>
                          <w:marBottom w:val="0"/>
                          <w:divBdr>
                            <w:top w:val="none" w:sz="0" w:space="0" w:color="auto"/>
                            <w:left w:val="none" w:sz="0" w:space="0" w:color="auto"/>
                            <w:bottom w:val="none" w:sz="0" w:space="0" w:color="auto"/>
                            <w:right w:val="none" w:sz="0" w:space="0" w:color="auto"/>
                          </w:divBdr>
                        </w:div>
                        <w:div w:id="948051464">
                          <w:marLeft w:val="0"/>
                          <w:marRight w:val="0"/>
                          <w:marTop w:val="0"/>
                          <w:marBottom w:val="0"/>
                          <w:divBdr>
                            <w:top w:val="none" w:sz="0" w:space="0" w:color="auto"/>
                            <w:left w:val="none" w:sz="0" w:space="0" w:color="auto"/>
                            <w:bottom w:val="none" w:sz="0" w:space="0" w:color="auto"/>
                            <w:right w:val="none" w:sz="0" w:space="0" w:color="auto"/>
                          </w:divBdr>
                        </w:div>
                        <w:div w:id="952637930">
                          <w:marLeft w:val="0"/>
                          <w:marRight w:val="0"/>
                          <w:marTop w:val="0"/>
                          <w:marBottom w:val="0"/>
                          <w:divBdr>
                            <w:top w:val="none" w:sz="0" w:space="0" w:color="auto"/>
                            <w:left w:val="none" w:sz="0" w:space="0" w:color="auto"/>
                            <w:bottom w:val="none" w:sz="0" w:space="0" w:color="auto"/>
                            <w:right w:val="none" w:sz="0" w:space="0" w:color="auto"/>
                          </w:divBdr>
                        </w:div>
                        <w:div w:id="1114983305">
                          <w:marLeft w:val="0"/>
                          <w:marRight w:val="0"/>
                          <w:marTop w:val="0"/>
                          <w:marBottom w:val="0"/>
                          <w:divBdr>
                            <w:top w:val="none" w:sz="0" w:space="0" w:color="auto"/>
                            <w:left w:val="none" w:sz="0" w:space="0" w:color="auto"/>
                            <w:bottom w:val="none" w:sz="0" w:space="0" w:color="auto"/>
                            <w:right w:val="none" w:sz="0" w:space="0" w:color="auto"/>
                          </w:divBdr>
                        </w:div>
                        <w:div w:id="1486436346">
                          <w:marLeft w:val="0"/>
                          <w:marRight w:val="0"/>
                          <w:marTop w:val="0"/>
                          <w:marBottom w:val="0"/>
                          <w:divBdr>
                            <w:top w:val="none" w:sz="0" w:space="0" w:color="auto"/>
                            <w:left w:val="none" w:sz="0" w:space="0" w:color="auto"/>
                            <w:bottom w:val="none" w:sz="0" w:space="0" w:color="auto"/>
                            <w:right w:val="none" w:sz="0" w:space="0" w:color="auto"/>
                          </w:divBdr>
                        </w:div>
                        <w:div w:id="1563832468">
                          <w:marLeft w:val="0"/>
                          <w:marRight w:val="0"/>
                          <w:marTop w:val="0"/>
                          <w:marBottom w:val="0"/>
                          <w:divBdr>
                            <w:top w:val="none" w:sz="0" w:space="0" w:color="auto"/>
                            <w:left w:val="none" w:sz="0" w:space="0" w:color="auto"/>
                            <w:bottom w:val="none" w:sz="0" w:space="0" w:color="auto"/>
                            <w:right w:val="none" w:sz="0" w:space="0" w:color="auto"/>
                          </w:divBdr>
                        </w:div>
                        <w:div w:id="204212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6612752">
      <w:bodyDiv w:val="1"/>
      <w:marLeft w:val="0"/>
      <w:marRight w:val="0"/>
      <w:marTop w:val="0"/>
      <w:marBottom w:val="0"/>
      <w:divBdr>
        <w:top w:val="none" w:sz="0" w:space="0" w:color="auto"/>
        <w:left w:val="none" w:sz="0" w:space="0" w:color="auto"/>
        <w:bottom w:val="none" w:sz="0" w:space="0" w:color="auto"/>
        <w:right w:val="none" w:sz="0" w:space="0" w:color="auto"/>
      </w:divBdr>
    </w:div>
    <w:div w:id="316617309">
      <w:bodyDiv w:val="1"/>
      <w:marLeft w:val="0"/>
      <w:marRight w:val="0"/>
      <w:marTop w:val="0"/>
      <w:marBottom w:val="0"/>
      <w:divBdr>
        <w:top w:val="none" w:sz="0" w:space="0" w:color="auto"/>
        <w:left w:val="none" w:sz="0" w:space="0" w:color="auto"/>
        <w:bottom w:val="none" w:sz="0" w:space="0" w:color="auto"/>
        <w:right w:val="none" w:sz="0" w:space="0" w:color="auto"/>
      </w:divBdr>
      <w:divsChild>
        <w:div w:id="1009411156">
          <w:marLeft w:val="0"/>
          <w:marRight w:val="0"/>
          <w:marTop w:val="0"/>
          <w:marBottom w:val="0"/>
          <w:divBdr>
            <w:top w:val="none" w:sz="0" w:space="0" w:color="auto"/>
            <w:left w:val="none" w:sz="0" w:space="0" w:color="auto"/>
            <w:bottom w:val="none" w:sz="0" w:space="0" w:color="auto"/>
            <w:right w:val="none" w:sz="0" w:space="0" w:color="auto"/>
          </w:divBdr>
          <w:divsChild>
            <w:div w:id="974720486">
              <w:marLeft w:val="0"/>
              <w:marRight w:val="0"/>
              <w:marTop w:val="0"/>
              <w:marBottom w:val="0"/>
              <w:divBdr>
                <w:top w:val="none" w:sz="0" w:space="0" w:color="auto"/>
                <w:left w:val="none" w:sz="0" w:space="0" w:color="auto"/>
                <w:bottom w:val="none" w:sz="0" w:space="0" w:color="auto"/>
                <w:right w:val="none" w:sz="0" w:space="0" w:color="auto"/>
              </w:divBdr>
              <w:divsChild>
                <w:div w:id="40792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689878">
      <w:bodyDiv w:val="1"/>
      <w:marLeft w:val="0"/>
      <w:marRight w:val="0"/>
      <w:marTop w:val="0"/>
      <w:marBottom w:val="0"/>
      <w:divBdr>
        <w:top w:val="none" w:sz="0" w:space="0" w:color="auto"/>
        <w:left w:val="none" w:sz="0" w:space="0" w:color="auto"/>
        <w:bottom w:val="none" w:sz="0" w:space="0" w:color="auto"/>
        <w:right w:val="none" w:sz="0" w:space="0" w:color="auto"/>
      </w:divBdr>
      <w:divsChild>
        <w:div w:id="900166747">
          <w:marLeft w:val="0"/>
          <w:marRight w:val="0"/>
          <w:marTop w:val="0"/>
          <w:marBottom w:val="0"/>
          <w:divBdr>
            <w:top w:val="none" w:sz="0" w:space="0" w:color="auto"/>
            <w:left w:val="none" w:sz="0" w:space="0" w:color="auto"/>
            <w:bottom w:val="none" w:sz="0" w:space="0" w:color="auto"/>
            <w:right w:val="none" w:sz="0" w:space="0" w:color="auto"/>
          </w:divBdr>
          <w:divsChild>
            <w:div w:id="1658456273">
              <w:marLeft w:val="0"/>
              <w:marRight w:val="0"/>
              <w:marTop w:val="0"/>
              <w:marBottom w:val="0"/>
              <w:divBdr>
                <w:top w:val="none" w:sz="0" w:space="0" w:color="auto"/>
                <w:left w:val="none" w:sz="0" w:space="0" w:color="auto"/>
                <w:bottom w:val="none" w:sz="0" w:space="0" w:color="auto"/>
                <w:right w:val="none" w:sz="0" w:space="0" w:color="auto"/>
              </w:divBdr>
              <w:divsChild>
                <w:div w:id="42966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472382">
          <w:marLeft w:val="0"/>
          <w:marRight w:val="0"/>
          <w:marTop w:val="0"/>
          <w:marBottom w:val="0"/>
          <w:divBdr>
            <w:top w:val="none" w:sz="0" w:space="0" w:color="auto"/>
            <w:left w:val="none" w:sz="0" w:space="0" w:color="auto"/>
            <w:bottom w:val="none" w:sz="0" w:space="0" w:color="auto"/>
            <w:right w:val="none" w:sz="0" w:space="0" w:color="auto"/>
          </w:divBdr>
          <w:divsChild>
            <w:div w:id="940262366">
              <w:marLeft w:val="0"/>
              <w:marRight w:val="0"/>
              <w:marTop w:val="0"/>
              <w:marBottom w:val="0"/>
              <w:divBdr>
                <w:top w:val="none" w:sz="0" w:space="0" w:color="auto"/>
                <w:left w:val="none" w:sz="0" w:space="0" w:color="auto"/>
                <w:bottom w:val="none" w:sz="0" w:space="0" w:color="auto"/>
                <w:right w:val="none" w:sz="0" w:space="0" w:color="auto"/>
              </w:divBdr>
              <w:divsChild>
                <w:div w:id="1855611063">
                  <w:marLeft w:val="0"/>
                  <w:marRight w:val="0"/>
                  <w:marTop w:val="0"/>
                  <w:marBottom w:val="0"/>
                  <w:divBdr>
                    <w:top w:val="none" w:sz="0" w:space="0" w:color="auto"/>
                    <w:left w:val="none" w:sz="0" w:space="0" w:color="auto"/>
                    <w:bottom w:val="none" w:sz="0" w:space="0" w:color="auto"/>
                    <w:right w:val="none" w:sz="0" w:space="0" w:color="auto"/>
                  </w:divBdr>
                </w:div>
                <w:div w:id="3566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40426">
          <w:marLeft w:val="0"/>
          <w:marRight w:val="0"/>
          <w:marTop w:val="0"/>
          <w:marBottom w:val="0"/>
          <w:divBdr>
            <w:top w:val="none" w:sz="0" w:space="0" w:color="auto"/>
            <w:left w:val="none" w:sz="0" w:space="0" w:color="auto"/>
            <w:bottom w:val="none" w:sz="0" w:space="0" w:color="auto"/>
            <w:right w:val="none" w:sz="0" w:space="0" w:color="auto"/>
          </w:divBdr>
          <w:divsChild>
            <w:div w:id="357855996">
              <w:marLeft w:val="0"/>
              <w:marRight w:val="0"/>
              <w:marTop w:val="0"/>
              <w:marBottom w:val="0"/>
              <w:divBdr>
                <w:top w:val="none" w:sz="0" w:space="0" w:color="auto"/>
                <w:left w:val="none" w:sz="0" w:space="0" w:color="auto"/>
                <w:bottom w:val="none" w:sz="0" w:space="0" w:color="auto"/>
                <w:right w:val="none" w:sz="0" w:space="0" w:color="auto"/>
              </w:divBdr>
              <w:divsChild>
                <w:div w:id="1454906927">
                  <w:marLeft w:val="0"/>
                  <w:marRight w:val="0"/>
                  <w:marTop w:val="0"/>
                  <w:marBottom w:val="0"/>
                  <w:divBdr>
                    <w:top w:val="none" w:sz="0" w:space="0" w:color="auto"/>
                    <w:left w:val="none" w:sz="0" w:space="0" w:color="auto"/>
                    <w:bottom w:val="none" w:sz="0" w:space="0" w:color="auto"/>
                    <w:right w:val="none" w:sz="0" w:space="0" w:color="auto"/>
                  </w:divBdr>
                </w:div>
                <w:div w:id="1178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42316">
          <w:marLeft w:val="0"/>
          <w:marRight w:val="0"/>
          <w:marTop w:val="0"/>
          <w:marBottom w:val="0"/>
          <w:divBdr>
            <w:top w:val="none" w:sz="0" w:space="0" w:color="auto"/>
            <w:left w:val="none" w:sz="0" w:space="0" w:color="auto"/>
            <w:bottom w:val="none" w:sz="0" w:space="0" w:color="auto"/>
            <w:right w:val="none" w:sz="0" w:space="0" w:color="auto"/>
          </w:divBdr>
          <w:divsChild>
            <w:div w:id="974793979">
              <w:marLeft w:val="0"/>
              <w:marRight w:val="0"/>
              <w:marTop w:val="0"/>
              <w:marBottom w:val="0"/>
              <w:divBdr>
                <w:top w:val="none" w:sz="0" w:space="0" w:color="auto"/>
                <w:left w:val="none" w:sz="0" w:space="0" w:color="auto"/>
                <w:bottom w:val="none" w:sz="0" w:space="0" w:color="auto"/>
                <w:right w:val="none" w:sz="0" w:space="0" w:color="auto"/>
              </w:divBdr>
              <w:divsChild>
                <w:div w:id="1153909656">
                  <w:marLeft w:val="0"/>
                  <w:marRight w:val="0"/>
                  <w:marTop w:val="0"/>
                  <w:marBottom w:val="0"/>
                  <w:divBdr>
                    <w:top w:val="none" w:sz="0" w:space="0" w:color="auto"/>
                    <w:left w:val="none" w:sz="0" w:space="0" w:color="auto"/>
                    <w:bottom w:val="none" w:sz="0" w:space="0" w:color="auto"/>
                    <w:right w:val="none" w:sz="0" w:space="0" w:color="auto"/>
                  </w:divBdr>
                </w:div>
                <w:div w:id="123334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078599">
      <w:bodyDiv w:val="1"/>
      <w:marLeft w:val="0"/>
      <w:marRight w:val="0"/>
      <w:marTop w:val="0"/>
      <w:marBottom w:val="0"/>
      <w:divBdr>
        <w:top w:val="none" w:sz="0" w:space="0" w:color="auto"/>
        <w:left w:val="none" w:sz="0" w:space="0" w:color="auto"/>
        <w:bottom w:val="none" w:sz="0" w:space="0" w:color="auto"/>
        <w:right w:val="none" w:sz="0" w:space="0" w:color="auto"/>
      </w:divBdr>
      <w:divsChild>
        <w:div w:id="21434278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17465954">
      <w:bodyDiv w:val="1"/>
      <w:marLeft w:val="0"/>
      <w:marRight w:val="0"/>
      <w:marTop w:val="0"/>
      <w:marBottom w:val="0"/>
      <w:divBdr>
        <w:top w:val="none" w:sz="0" w:space="0" w:color="auto"/>
        <w:left w:val="none" w:sz="0" w:space="0" w:color="auto"/>
        <w:bottom w:val="none" w:sz="0" w:space="0" w:color="auto"/>
        <w:right w:val="none" w:sz="0" w:space="0" w:color="auto"/>
      </w:divBdr>
    </w:div>
    <w:div w:id="319963617">
      <w:bodyDiv w:val="1"/>
      <w:marLeft w:val="0"/>
      <w:marRight w:val="0"/>
      <w:marTop w:val="0"/>
      <w:marBottom w:val="0"/>
      <w:divBdr>
        <w:top w:val="none" w:sz="0" w:space="0" w:color="auto"/>
        <w:left w:val="none" w:sz="0" w:space="0" w:color="auto"/>
        <w:bottom w:val="none" w:sz="0" w:space="0" w:color="auto"/>
        <w:right w:val="none" w:sz="0" w:space="0" w:color="auto"/>
      </w:divBdr>
      <w:divsChild>
        <w:div w:id="2062627847">
          <w:marLeft w:val="0"/>
          <w:marRight w:val="0"/>
          <w:marTop w:val="0"/>
          <w:marBottom w:val="0"/>
          <w:divBdr>
            <w:top w:val="none" w:sz="0" w:space="0" w:color="auto"/>
            <w:left w:val="none" w:sz="0" w:space="0" w:color="auto"/>
            <w:bottom w:val="none" w:sz="0" w:space="0" w:color="auto"/>
            <w:right w:val="none" w:sz="0" w:space="0" w:color="auto"/>
          </w:divBdr>
        </w:div>
      </w:divsChild>
    </w:div>
    <w:div w:id="321927787">
      <w:bodyDiv w:val="1"/>
      <w:marLeft w:val="0"/>
      <w:marRight w:val="0"/>
      <w:marTop w:val="0"/>
      <w:marBottom w:val="0"/>
      <w:divBdr>
        <w:top w:val="none" w:sz="0" w:space="0" w:color="auto"/>
        <w:left w:val="none" w:sz="0" w:space="0" w:color="auto"/>
        <w:bottom w:val="none" w:sz="0" w:space="0" w:color="auto"/>
        <w:right w:val="none" w:sz="0" w:space="0" w:color="auto"/>
      </w:divBdr>
    </w:div>
    <w:div w:id="323167888">
      <w:bodyDiv w:val="1"/>
      <w:marLeft w:val="0"/>
      <w:marRight w:val="0"/>
      <w:marTop w:val="0"/>
      <w:marBottom w:val="0"/>
      <w:divBdr>
        <w:top w:val="none" w:sz="0" w:space="0" w:color="auto"/>
        <w:left w:val="none" w:sz="0" w:space="0" w:color="auto"/>
        <w:bottom w:val="none" w:sz="0" w:space="0" w:color="auto"/>
        <w:right w:val="none" w:sz="0" w:space="0" w:color="auto"/>
      </w:divBdr>
      <w:divsChild>
        <w:div w:id="146164808">
          <w:marLeft w:val="0"/>
          <w:marRight w:val="0"/>
          <w:marTop w:val="0"/>
          <w:marBottom w:val="0"/>
          <w:divBdr>
            <w:top w:val="none" w:sz="0" w:space="0" w:color="auto"/>
            <w:left w:val="none" w:sz="0" w:space="0" w:color="auto"/>
            <w:bottom w:val="none" w:sz="0" w:space="0" w:color="auto"/>
            <w:right w:val="none" w:sz="0" w:space="0" w:color="auto"/>
          </w:divBdr>
          <w:divsChild>
            <w:div w:id="1677491109">
              <w:marLeft w:val="0"/>
              <w:marRight w:val="0"/>
              <w:marTop w:val="0"/>
              <w:marBottom w:val="0"/>
              <w:divBdr>
                <w:top w:val="none" w:sz="0" w:space="0" w:color="auto"/>
                <w:left w:val="none" w:sz="0" w:space="0" w:color="auto"/>
                <w:bottom w:val="none" w:sz="0" w:space="0" w:color="auto"/>
                <w:right w:val="none" w:sz="0" w:space="0" w:color="auto"/>
              </w:divBdr>
              <w:divsChild>
                <w:div w:id="781538349">
                  <w:marLeft w:val="0"/>
                  <w:marRight w:val="200"/>
                  <w:marTop w:val="0"/>
                  <w:marBottom w:val="0"/>
                  <w:divBdr>
                    <w:top w:val="none" w:sz="0" w:space="0" w:color="auto"/>
                    <w:left w:val="none" w:sz="0" w:space="0" w:color="auto"/>
                    <w:bottom w:val="none" w:sz="0" w:space="0" w:color="auto"/>
                    <w:right w:val="none" w:sz="0" w:space="0" w:color="auto"/>
                  </w:divBdr>
                  <w:divsChild>
                    <w:div w:id="84498795">
                      <w:marLeft w:val="0"/>
                      <w:marRight w:val="0"/>
                      <w:marTop w:val="0"/>
                      <w:marBottom w:val="0"/>
                      <w:divBdr>
                        <w:top w:val="dotted" w:sz="2" w:space="2" w:color="B2B2B2"/>
                        <w:left w:val="none" w:sz="0" w:space="0" w:color="auto"/>
                        <w:bottom w:val="none" w:sz="0" w:space="0" w:color="auto"/>
                        <w:right w:val="none" w:sz="0" w:space="0" w:color="auto"/>
                      </w:divBdr>
                      <w:divsChild>
                        <w:div w:id="454568069">
                          <w:marLeft w:val="0"/>
                          <w:marRight w:val="0"/>
                          <w:marTop w:val="0"/>
                          <w:marBottom w:val="0"/>
                          <w:divBdr>
                            <w:top w:val="none" w:sz="0" w:space="0" w:color="auto"/>
                            <w:left w:val="none" w:sz="0" w:space="0" w:color="auto"/>
                            <w:bottom w:val="none" w:sz="0" w:space="0" w:color="auto"/>
                            <w:right w:val="none" w:sz="0" w:space="0" w:color="auto"/>
                          </w:divBdr>
                        </w:div>
                      </w:divsChild>
                    </w:div>
                    <w:div w:id="832723353">
                      <w:marLeft w:val="267"/>
                      <w:marRight w:val="0"/>
                      <w:marTop w:val="0"/>
                      <w:marBottom w:val="0"/>
                      <w:divBdr>
                        <w:top w:val="none" w:sz="0" w:space="0" w:color="auto"/>
                        <w:left w:val="none" w:sz="0" w:space="0" w:color="auto"/>
                        <w:bottom w:val="none" w:sz="0" w:space="0" w:color="auto"/>
                        <w:right w:val="none" w:sz="0" w:space="0" w:color="auto"/>
                      </w:divBdr>
                    </w:div>
                    <w:div w:id="1408771933">
                      <w:marLeft w:val="267"/>
                      <w:marRight w:val="0"/>
                      <w:marTop w:val="0"/>
                      <w:marBottom w:val="0"/>
                      <w:divBdr>
                        <w:top w:val="none" w:sz="0" w:space="0" w:color="auto"/>
                        <w:left w:val="none" w:sz="0" w:space="0" w:color="auto"/>
                        <w:bottom w:val="none" w:sz="0" w:space="0" w:color="auto"/>
                        <w:right w:val="none" w:sz="0" w:space="0" w:color="auto"/>
                      </w:divBdr>
                    </w:div>
                    <w:div w:id="214187351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3359793">
      <w:bodyDiv w:val="1"/>
      <w:marLeft w:val="0"/>
      <w:marRight w:val="0"/>
      <w:marTop w:val="0"/>
      <w:marBottom w:val="0"/>
      <w:divBdr>
        <w:top w:val="none" w:sz="0" w:space="0" w:color="auto"/>
        <w:left w:val="none" w:sz="0" w:space="0" w:color="auto"/>
        <w:bottom w:val="none" w:sz="0" w:space="0" w:color="auto"/>
        <w:right w:val="none" w:sz="0" w:space="0" w:color="auto"/>
      </w:divBdr>
    </w:div>
    <w:div w:id="325010576">
      <w:bodyDiv w:val="1"/>
      <w:marLeft w:val="0"/>
      <w:marRight w:val="0"/>
      <w:marTop w:val="0"/>
      <w:marBottom w:val="0"/>
      <w:divBdr>
        <w:top w:val="none" w:sz="0" w:space="0" w:color="auto"/>
        <w:left w:val="none" w:sz="0" w:space="0" w:color="auto"/>
        <w:bottom w:val="none" w:sz="0" w:space="0" w:color="auto"/>
        <w:right w:val="none" w:sz="0" w:space="0" w:color="auto"/>
      </w:divBdr>
      <w:divsChild>
        <w:div w:id="1183130143">
          <w:marLeft w:val="0"/>
          <w:marRight w:val="0"/>
          <w:marTop w:val="0"/>
          <w:marBottom w:val="0"/>
          <w:divBdr>
            <w:top w:val="none" w:sz="0" w:space="0" w:color="auto"/>
            <w:left w:val="none" w:sz="0" w:space="0" w:color="auto"/>
            <w:bottom w:val="none" w:sz="0" w:space="0" w:color="auto"/>
            <w:right w:val="none" w:sz="0" w:space="0" w:color="auto"/>
          </w:divBdr>
          <w:divsChild>
            <w:div w:id="581179022">
              <w:marLeft w:val="0"/>
              <w:marRight w:val="0"/>
              <w:marTop w:val="0"/>
              <w:marBottom w:val="0"/>
              <w:divBdr>
                <w:top w:val="none" w:sz="0" w:space="0" w:color="auto"/>
                <w:left w:val="none" w:sz="0" w:space="0" w:color="auto"/>
                <w:bottom w:val="none" w:sz="0" w:space="0" w:color="auto"/>
                <w:right w:val="none" w:sz="0" w:space="0" w:color="auto"/>
              </w:divBdr>
              <w:divsChild>
                <w:div w:id="316346003">
                  <w:marLeft w:val="0"/>
                  <w:marRight w:val="0"/>
                  <w:marTop w:val="0"/>
                  <w:marBottom w:val="0"/>
                  <w:divBdr>
                    <w:top w:val="none" w:sz="0" w:space="0" w:color="auto"/>
                    <w:left w:val="none" w:sz="0" w:space="0" w:color="auto"/>
                    <w:bottom w:val="none" w:sz="0" w:space="0" w:color="auto"/>
                    <w:right w:val="none" w:sz="0" w:space="0" w:color="auto"/>
                  </w:divBdr>
                  <w:divsChild>
                    <w:div w:id="1043410390">
                      <w:marLeft w:val="0"/>
                      <w:marRight w:val="0"/>
                      <w:marTop w:val="0"/>
                      <w:marBottom w:val="0"/>
                      <w:divBdr>
                        <w:top w:val="none" w:sz="0" w:space="0" w:color="auto"/>
                        <w:left w:val="none" w:sz="0" w:space="0" w:color="auto"/>
                        <w:bottom w:val="none" w:sz="0" w:space="0" w:color="auto"/>
                        <w:right w:val="none" w:sz="0" w:space="0" w:color="auto"/>
                      </w:divBdr>
                      <w:divsChild>
                        <w:div w:id="1064183475">
                          <w:marLeft w:val="0"/>
                          <w:marRight w:val="0"/>
                          <w:marTop w:val="0"/>
                          <w:marBottom w:val="0"/>
                          <w:divBdr>
                            <w:top w:val="none" w:sz="0" w:space="0" w:color="auto"/>
                            <w:left w:val="none" w:sz="0" w:space="0" w:color="auto"/>
                            <w:bottom w:val="none" w:sz="0" w:space="0" w:color="auto"/>
                            <w:right w:val="none" w:sz="0" w:space="0" w:color="auto"/>
                          </w:divBdr>
                          <w:divsChild>
                            <w:div w:id="1606576700">
                              <w:marLeft w:val="0"/>
                              <w:marRight w:val="0"/>
                              <w:marTop w:val="0"/>
                              <w:marBottom w:val="150"/>
                              <w:divBdr>
                                <w:top w:val="none" w:sz="0" w:space="0" w:color="auto"/>
                                <w:left w:val="none" w:sz="0" w:space="0" w:color="auto"/>
                                <w:bottom w:val="none" w:sz="0" w:space="0" w:color="auto"/>
                                <w:right w:val="none" w:sz="0" w:space="0" w:color="auto"/>
                              </w:divBdr>
                            </w:div>
                            <w:div w:id="236674782">
                              <w:marLeft w:val="0"/>
                              <w:marRight w:val="0"/>
                              <w:marTop w:val="0"/>
                              <w:marBottom w:val="0"/>
                              <w:divBdr>
                                <w:top w:val="none" w:sz="0" w:space="0" w:color="auto"/>
                                <w:left w:val="none" w:sz="0" w:space="0" w:color="auto"/>
                                <w:bottom w:val="none" w:sz="0" w:space="0" w:color="auto"/>
                                <w:right w:val="none" w:sz="0" w:space="0" w:color="auto"/>
                              </w:divBdr>
                              <w:divsChild>
                                <w:div w:id="657347676">
                                  <w:marLeft w:val="0"/>
                                  <w:marRight w:val="0"/>
                                  <w:marTop w:val="0"/>
                                  <w:marBottom w:val="0"/>
                                  <w:divBdr>
                                    <w:top w:val="none" w:sz="0" w:space="0" w:color="auto"/>
                                    <w:left w:val="none" w:sz="0" w:space="0" w:color="auto"/>
                                    <w:bottom w:val="none" w:sz="0" w:space="0" w:color="auto"/>
                                    <w:right w:val="none" w:sz="0" w:space="0" w:color="auto"/>
                                  </w:divBdr>
                                </w:div>
                                <w:div w:id="1624533400">
                                  <w:marLeft w:val="0"/>
                                  <w:marRight w:val="0"/>
                                  <w:marTop w:val="0"/>
                                  <w:marBottom w:val="0"/>
                                  <w:divBdr>
                                    <w:top w:val="none" w:sz="0" w:space="0" w:color="auto"/>
                                    <w:left w:val="none" w:sz="0" w:space="0" w:color="auto"/>
                                    <w:bottom w:val="none" w:sz="0" w:space="0" w:color="auto"/>
                                    <w:right w:val="none" w:sz="0" w:space="0" w:color="auto"/>
                                  </w:divBdr>
                                </w:div>
                                <w:div w:id="374431288">
                                  <w:marLeft w:val="0"/>
                                  <w:marRight w:val="0"/>
                                  <w:marTop w:val="0"/>
                                  <w:marBottom w:val="0"/>
                                  <w:divBdr>
                                    <w:top w:val="none" w:sz="0" w:space="0" w:color="auto"/>
                                    <w:left w:val="none" w:sz="0" w:space="0" w:color="auto"/>
                                    <w:bottom w:val="none" w:sz="0" w:space="0" w:color="auto"/>
                                    <w:right w:val="none" w:sz="0" w:space="0" w:color="auto"/>
                                  </w:divBdr>
                                </w:div>
                                <w:div w:id="746923952">
                                  <w:marLeft w:val="0"/>
                                  <w:marRight w:val="0"/>
                                  <w:marTop w:val="0"/>
                                  <w:marBottom w:val="0"/>
                                  <w:divBdr>
                                    <w:top w:val="none" w:sz="0" w:space="0" w:color="auto"/>
                                    <w:left w:val="none" w:sz="0" w:space="0" w:color="auto"/>
                                    <w:bottom w:val="none" w:sz="0" w:space="0" w:color="auto"/>
                                    <w:right w:val="none" w:sz="0" w:space="0" w:color="auto"/>
                                  </w:divBdr>
                                </w:div>
                                <w:div w:id="784233777">
                                  <w:marLeft w:val="0"/>
                                  <w:marRight w:val="0"/>
                                  <w:marTop w:val="0"/>
                                  <w:marBottom w:val="0"/>
                                  <w:divBdr>
                                    <w:top w:val="none" w:sz="0" w:space="0" w:color="auto"/>
                                    <w:left w:val="none" w:sz="0" w:space="0" w:color="auto"/>
                                    <w:bottom w:val="none" w:sz="0" w:space="0" w:color="auto"/>
                                    <w:right w:val="none" w:sz="0" w:space="0" w:color="auto"/>
                                  </w:divBdr>
                                </w:div>
                                <w:div w:id="338316233">
                                  <w:marLeft w:val="0"/>
                                  <w:marRight w:val="0"/>
                                  <w:marTop w:val="0"/>
                                  <w:marBottom w:val="0"/>
                                  <w:divBdr>
                                    <w:top w:val="none" w:sz="0" w:space="0" w:color="auto"/>
                                    <w:left w:val="none" w:sz="0" w:space="0" w:color="auto"/>
                                    <w:bottom w:val="none" w:sz="0" w:space="0" w:color="auto"/>
                                    <w:right w:val="none" w:sz="0" w:space="0" w:color="auto"/>
                                  </w:divBdr>
                                </w:div>
                              </w:divsChild>
                            </w:div>
                            <w:div w:id="2033191288">
                              <w:marLeft w:val="0"/>
                              <w:marRight w:val="0"/>
                              <w:marTop w:val="0"/>
                              <w:marBottom w:val="0"/>
                              <w:divBdr>
                                <w:top w:val="none" w:sz="0" w:space="0" w:color="auto"/>
                                <w:left w:val="none" w:sz="0" w:space="0" w:color="auto"/>
                                <w:bottom w:val="none" w:sz="0" w:space="0" w:color="auto"/>
                                <w:right w:val="none" w:sz="0" w:space="0" w:color="auto"/>
                              </w:divBdr>
                              <w:divsChild>
                                <w:div w:id="239140971">
                                  <w:marLeft w:val="0"/>
                                  <w:marRight w:val="0"/>
                                  <w:marTop w:val="0"/>
                                  <w:marBottom w:val="0"/>
                                  <w:divBdr>
                                    <w:top w:val="none" w:sz="0" w:space="0" w:color="auto"/>
                                    <w:left w:val="none" w:sz="0" w:space="0" w:color="auto"/>
                                    <w:bottom w:val="none" w:sz="0" w:space="0" w:color="auto"/>
                                    <w:right w:val="none" w:sz="0" w:space="0" w:color="auto"/>
                                  </w:divBdr>
                                </w:div>
                                <w:div w:id="126051357">
                                  <w:marLeft w:val="0"/>
                                  <w:marRight w:val="0"/>
                                  <w:marTop w:val="0"/>
                                  <w:marBottom w:val="0"/>
                                  <w:divBdr>
                                    <w:top w:val="none" w:sz="0" w:space="0" w:color="auto"/>
                                    <w:left w:val="none" w:sz="0" w:space="0" w:color="auto"/>
                                    <w:bottom w:val="none" w:sz="0" w:space="0" w:color="auto"/>
                                    <w:right w:val="none" w:sz="0" w:space="0" w:color="auto"/>
                                  </w:divBdr>
                                </w:div>
                                <w:div w:id="1600481607">
                                  <w:marLeft w:val="0"/>
                                  <w:marRight w:val="0"/>
                                  <w:marTop w:val="0"/>
                                  <w:marBottom w:val="0"/>
                                  <w:divBdr>
                                    <w:top w:val="none" w:sz="0" w:space="0" w:color="auto"/>
                                    <w:left w:val="none" w:sz="0" w:space="0" w:color="auto"/>
                                    <w:bottom w:val="none" w:sz="0" w:space="0" w:color="auto"/>
                                    <w:right w:val="none" w:sz="0" w:space="0" w:color="auto"/>
                                  </w:divBdr>
                                </w:div>
                                <w:div w:id="1697583511">
                                  <w:marLeft w:val="0"/>
                                  <w:marRight w:val="0"/>
                                  <w:marTop w:val="0"/>
                                  <w:marBottom w:val="0"/>
                                  <w:divBdr>
                                    <w:top w:val="none" w:sz="0" w:space="0" w:color="auto"/>
                                    <w:left w:val="none" w:sz="0" w:space="0" w:color="auto"/>
                                    <w:bottom w:val="none" w:sz="0" w:space="0" w:color="auto"/>
                                    <w:right w:val="none" w:sz="0" w:space="0" w:color="auto"/>
                                  </w:divBdr>
                                </w:div>
                                <w:div w:id="1577283049">
                                  <w:marLeft w:val="0"/>
                                  <w:marRight w:val="0"/>
                                  <w:marTop w:val="0"/>
                                  <w:marBottom w:val="0"/>
                                  <w:divBdr>
                                    <w:top w:val="none" w:sz="0" w:space="0" w:color="auto"/>
                                    <w:left w:val="none" w:sz="0" w:space="0" w:color="auto"/>
                                    <w:bottom w:val="none" w:sz="0" w:space="0" w:color="auto"/>
                                    <w:right w:val="none" w:sz="0" w:space="0" w:color="auto"/>
                                  </w:divBdr>
                                </w:div>
                                <w:div w:id="717507973">
                                  <w:marLeft w:val="0"/>
                                  <w:marRight w:val="0"/>
                                  <w:marTop w:val="0"/>
                                  <w:marBottom w:val="0"/>
                                  <w:divBdr>
                                    <w:top w:val="none" w:sz="0" w:space="0" w:color="auto"/>
                                    <w:left w:val="none" w:sz="0" w:space="0" w:color="auto"/>
                                    <w:bottom w:val="none" w:sz="0" w:space="0" w:color="auto"/>
                                    <w:right w:val="none" w:sz="0" w:space="0" w:color="auto"/>
                                  </w:divBdr>
                                </w:div>
                              </w:divsChild>
                            </w:div>
                            <w:div w:id="1008947044">
                              <w:marLeft w:val="0"/>
                              <w:marRight w:val="0"/>
                              <w:marTop w:val="0"/>
                              <w:marBottom w:val="0"/>
                              <w:divBdr>
                                <w:top w:val="none" w:sz="0" w:space="0" w:color="auto"/>
                                <w:left w:val="none" w:sz="0" w:space="0" w:color="auto"/>
                                <w:bottom w:val="none" w:sz="0" w:space="0" w:color="auto"/>
                                <w:right w:val="none" w:sz="0" w:space="0" w:color="auto"/>
                              </w:divBdr>
                              <w:divsChild>
                                <w:div w:id="1433478077">
                                  <w:marLeft w:val="0"/>
                                  <w:marRight w:val="0"/>
                                  <w:marTop w:val="0"/>
                                  <w:marBottom w:val="0"/>
                                  <w:divBdr>
                                    <w:top w:val="none" w:sz="0" w:space="0" w:color="auto"/>
                                    <w:left w:val="none" w:sz="0" w:space="0" w:color="auto"/>
                                    <w:bottom w:val="none" w:sz="0" w:space="0" w:color="auto"/>
                                    <w:right w:val="none" w:sz="0" w:space="0" w:color="auto"/>
                                  </w:divBdr>
                                </w:div>
                                <w:div w:id="580649197">
                                  <w:marLeft w:val="0"/>
                                  <w:marRight w:val="0"/>
                                  <w:marTop w:val="0"/>
                                  <w:marBottom w:val="0"/>
                                  <w:divBdr>
                                    <w:top w:val="none" w:sz="0" w:space="0" w:color="auto"/>
                                    <w:left w:val="none" w:sz="0" w:space="0" w:color="auto"/>
                                    <w:bottom w:val="none" w:sz="0" w:space="0" w:color="auto"/>
                                    <w:right w:val="none" w:sz="0" w:space="0" w:color="auto"/>
                                  </w:divBdr>
                                </w:div>
                                <w:div w:id="525557836">
                                  <w:marLeft w:val="0"/>
                                  <w:marRight w:val="0"/>
                                  <w:marTop w:val="0"/>
                                  <w:marBottom w:val="0"/>
                                  <w:divBdr>
                                    <w:top w:val="none" w:sz="0" w:space="0" w:color="auto"/>
                                    <w:left w:val="none" w:sz="0" w:space="0" w:color="auto"/>
                                    <w:bottom w:val="none" w:sz="0" w:space="0" w:color="auto"/>
                                    <w:right w:val="none" w:sz="0" w:space="0" w:color="auto"/>
                                  </w:divBdr>
                                </w:div>
                                <w:div w:id="1992833561">
                                  <w:marLeft w:val="0"/>
                                  <w:marRight w:val="0"/>
                                  <w:marTop w:val="0"/>
                                  <w:marBottom w:val="0"/>
                                  <w:divBdr>
                                    <w:top w:val="none" w:sz="0" w:space="0" w:color="auto"/>
                                    <w:left w:val="none" w:sz="0" w:space="0" w:color="auto"/>
                                    <w:bottom w:val="none" w:sz="0" w:space="0" w:color="auto"/>
                                    <w:right w:val="none" w:sz="0" w:space="0" w:color="auto"/>
                                  </w:divBdr>
                                </w:div>
                                <w:div w:id="1748184753">
                                  <w:marLeft w:val="0"/>
                                  <w:marRight w:val="0"/>
                                  <w:marTop w:val="0"/>
                                  <w:marBottom w:val="0"/>
                                  <w:divBdr>
                                    <w:top w:val="none" w:sz="0" w:space="0" w:color="auto"/>
                                    <w:left w:val="none" w:sz="0" w:space="0" w:color="auto"/>
                                    <w:bottom w:val="none" w:sz="0" w:space="0" w:color="auto"/>
                                    <w:right w:val="none" w:sz="0" w:space="0" w:color="auto"/>
                                  </w:divBdr>
                                </w:div>
                                <w:div w:id="1098914192">
                                  <w:marLeft w:val="0"/>
                                  <w:marRight w:val="0"/>
                                  <w:marTop w:val="0"/>
                                  <w:marBottom w:val="0"/>
                                  <w:divBdr>
                                    <w:top w:val="none" w:sz="0" w:space="0" w:color="auto"/>
                                    <w:left w:val="none" w:sz="0" w:space="0" w:color="auto"/>
                                    <w:bottom w:val="none" w:sz="0" w:space="0" w:color="auto"/>
                                    <w:right w:val="none" w:sz="0" w:space="0" w:color="auto"/>
                                  </w:divBdr>
                                </w:div>
                              </w:divsChild>
                            </w:div>
                            <w:div w:id="1789153620">
                              <w:marLeft w:val="0"/>
                              <w:marRight w:val="0"/>
                              <w:marTop w:val="0"/>
                              <w:marBottom w:val="0"/>
                              <w:divBdr>
                                <w:top w:val="none" w:sz="0" w:space="0" w:color="auto"/>
                                <w:left w:val="none" w:sz="0" w:space="0" w:color="auto"/>
                                <w:bottom w:val="none" w:sz="0" w:space="0" w:color="auto"/>
                                <w:right w:val="none" w:sz="0" w:space="0" w:color="auto"/>
                              </w:divBdr>
                              <w:divsChild>
                                <w:div w:id="1045980930">
                                  <w:marLeft w:val="0"/>
                                  <w:marRight w:val="0"/>
                                  <w:marTop w:val="0"/>
                                  <w:marBottom w:val="0"/>
                                  <w:divBdr>
                                    <w:top w:val="none" w:sz="0" w:space="0" w:color="auto"/>
                                    <w:left w:val="none" w:sz="0" w:space="0" w:color="auto"/>
                                    <w:bottom w:val="none" w:sz="0" w:space="0" w:color="auto"/>
                                    <w:right w:val="none" w:sz="0" w:space="0" w:color="auto"/>
                                  </w:divBdr>
                                </w:div>
                                <w:div w:id="1495026552">
                                  <w:marLeft w:val="0"/>
                                  <w:marRight w:val="0"/>
                                  <w:marTop w:val="0"/>
                                  <w:marBottom w:val="0"/>
                                  <w:divBdr>
                                    <w:top w:val="none" w:sz="0" w:space="0" w:color="auto"/>
                                    <w:left w:val="none" w:sz="0" w:space="0" w:color="auto"/>
                                    <w:bottom w:val="none" w:sz="0" w:space="0" w:color="auto"/>
                                    <w:right w:val="none" w:sz="0" w:space="0" w:color="auto"/>
                                  </w:divBdr>
                                </w:div>
                                <w:div w:id="1706325159">
                                  <w:marLeft w:val="0"/>
                                  <w:marRight w:val="0"/>
                                  <w:marTop w:val="0"/>
                                  <w:marBottom w:val="0"/>
                                  <w:divBdr>
                                    <w:top w:val="none" w:sz="0" w:space="0" w:color="auto"/>
                                    <w:left w:val="none" w:sz="0" w:space="0" w:color="auto"/>
                                    <w:bottom w:val="none" w:sz="0" w:space="0" w:color="auto"/>
                                    <w:right w:val="none" w:sz="0" w:space="0" w:color="auto"/>
                                  </w:divBdr>
                                </w:div>
                                <w:div w:id="1280407964">
                                  <w:marLeft w:val="0"/>
                                  <w:marRight w:val="0"/>
                                  <w:marTop w:val="0"/>
                                  <w:marBottom w:val="0"/>
                                  <w:divBdr>
                                    <w:top w:val="none" w:sz="0" w:space="0" w:color="auto"/>
                                    <w:left w:val="none" w:sz="0" w:space="0" w:color="auto"/>
                                    <w:bottom w:val="none" w:sz="0" w:space="0" w:color="auto"/>
                                    <w:right w:val="none" w:sz="0" w:space="0" w:color="auto"/>
                                  </w:divBdr>
                                </w:div>
                                <w:div w:id="1895264779">
                                  <w:marLeft w:val="0"/>
                                  <w:marRight w:val="0"/>
                                  <w:marTop w:val="0"/>
                                  <w:marBottom w:val="0"/>
                                  <w:divBdr>
                                    <w:top w:val="none" w:sz="0" w:space="0" w:color="auto"/>
                                    <w:left w:val="none" w:sz="0" w:space="0" w:color="auto"/>
                                    <w:bottom w:val="none" w:sz="0" w:space="0" w:color="auto"/>
                                    <w:right w:val="none" w:sz="0" w:space="0" w:color="auto"/>
                                  </w:divBdr>
                                </w:div>
                                <w:div w:id="812482502">
                                  <w:marLeft w:val="0"/>
                                  <w:marRight w:val="0"/>
                                  <w:marTop w:val="0"/>
                                  <w:marBottom w:val="0"/>
                                  <w:divBdr>
                                    <w:top w:val="none" w:sz="0" w:space="0" w:color="auto"/>
                                    <w:left w:val="none" w:sz="0" w:space="0" w:color="auto"/>
                                    <w:bottom w:val="none" w:sz="0" w:space="0" w:color="auto"/>
                                    <w:right w:val="none" w:sz="0" w:space="0" w:color="auto"/>
                                  </w:divBdr>
                                </w:div>
                              </w:divsChild>
                            </w:div>
                            <w:div w:id="2123374201">
                              <w:marLeft w:val="0"/>
                              <w:marRight w:val="0"/>
                              <w:marTop w:val="0"/>
                              <w:marBottom w:val="0"/>
                              <w:divBdr>
                                <w:top w:val="none" w:sz="0" w:space="0" w:color="auto"/>
                                <w:left w:val="none" w:sz="0" w:space="0" w:color="auto"/>
                                <w:bottom w:val="none" w:sz="0" w:space="0" w:color="auto"/>
                                <w:right w:val="none" w:sz="0" w:space="0" w:color="auto"/>
                              </w:divBdr>
                              <w:divsChild>
                                <w:div w:id="560482266">
                                  <w:marLeft w:val="0"/>
                                  <w:marRight w:val="0"/>
                                  <w:marTop w:val="0"/>
                                  <w:marBottom w:val="0"/>
                                  <w:divBdr>
                                    <w:top w:val="none" w:sz="0" w:space="0" w:color="auto"/>
                                    <w:left w:val="none" w:sz="0" w:space="0" w:color="auto"/>
                                    <w:bottom w:val="none" w:sz="0" w:space="0" w:color="auto"/>
                                    <w:right w:val="none" w:sz="0" w:space="0" w:color="auto"/>
                                  </w:divBdr>
                                </w:div>
                                <w:div w:id="140463920">
                                  <w:marLeft w:val="0"/>
                                  <w:marRight w:val="0"/>
                                  <w:marTop w:val="0"/>
                                  <w:marBottom w:val="0"/>
                                  <w:divBdr>
                                    <w:top w:val="none" w:sz="0" w:space="0" w:color="auto"/>
                                    <w:left w:val="none" w:sz="0" w:space="0" w:color="auto"/>
                                    <w:bottom w:val="none" w:sz="0" w:space="0" w:color="auto"/>
                                    <w:right w:val="none" w:sz="0" w:space="0" w:color="auto"/>
                                  </w:divBdr>
                                </w:div>
                                <w:div w:id="149904333">
                                  <w:marLeft w:val="0"/>
                                  <w:marRight w:val="0"/>
                                  <w:marTop w:val="0"/>
                                  <w:marBottom w:val="0"/>
                                  <w:divBdr>
                                    <w:top w:val="none" w:sz="0" w:space="0" w:color="auto"/>
                                    <w:left w:val="none" w:sz="0" w:space="0" w:color="auto"/>
                                    <w:bottom w:val="none" w:sz="0" w:space="0" w:color="auto"/>
                                    <w:right w:val="none" w:sz="0" w:space="0" w:color="auto"/>
                                  </w:divBdr>
                                </w:div>
                                <w:div w:id="1926111416">
                                  <w:marLeft w:val="0"/>
                                  <w:marRight w:val="0"/>
                                  <w:marTop w:val="0"/>
                                  <w:marBottom w:val="0"/>
                                  <w:divBdr>
                                    <w:top w:val="none" w:sz="0" w:space="0" w:color="auto"/>
                                    <w:left w:val="none" w:sz="0" w:space="0" w:color="auto"/>
                                    <w:bottom w:val="none" w:sz="0" w:space="0" w:color="auto"/>
                                    <w:right w:val="none" w:sz="0" w:space="0" w:color="auto"/>
                                  </w:divBdr>
                                </w:div>
                                <w:div w:id="857937449">
                                  <w:marLeft w:val="0"/>
                                  <w:marRight w:val="0"/>
                                  <w:marTop w:val="0"/>
                                  <w:marBottom w:val="0"/>
                                  <w:divBdr>
                                    <w:top w:val="none" w:sz="0" w:space="0" w:color="auto"/>
                                    <w:left w:val="none" w:sz="0" w:space="0" w:color="auto"/>
                                    <w:bottom w:val="none" w:sz="0" w:space="0" w:color="auto"/>
                                    <w:right w:val="none" w:sz="0" w:space="0" w:color="auto"/>
                                  </w:divBdr>
                                </w:div>
                                <w:div w:id="574975190">
                                  <w:marLeft w:val="0"/>
                                  <w:marRight w:val="0"/>
                                  <w:marTop w:val="0"/>
                                  <w:marBottom w:val="0"/>
                                  <w:divBdr>
                                    <w:top w:val="none" w:sz="0" w:space="0" w:color="auto"/>
                                    <w:left w:val="none" w:sz="0" w:space="0" w:color="auto"/>
                                    <w:bottom w:val="none" w:sz="0" w:space="0" w:color="auto"/>
                                    <w:right w:val="none" w:sz="0" w:space="0" w:color="auto"/>
                                  </w:divBdr>
                                </w:div>
                              </w:divsChild>
                            </w:div>
                            <w:div w:id="2065369379">
                              <w:marLeft w:val="0"/>
                              <w:marRight w:val="0"/>
                              <w:marTop w:val="0"/>
                              <w:marBottom w:val="0"/>
                              <w:divBdr>
                                <w:top w:val="none" w:sz="0" w:space="0" w:color="auto"/>
                                <w:left w:val="none" w:sz="0" w:space="0" w:color="auto"/>
                                <w:bottom w:val="none" w:sz="0" w:space="0" w:color="auto"/>
                                <w:right w:val="none" w:sz="0" w:space="0" w:color="auto"/>
                              </w:divBdr>
                              <w:divsChild>
                                <w:div w:id="131559380">
                                  <w:marLeft w:val="0"/>
                                  <w:marRight w:val="0"/>
                                  <w:marTop w:val="0"/>
                                  <w:marBottom w:val="0"/>
                                  <w:divBdr>
                                    <w:top w:val="none" w:sz="0" w:space="0" w:color="auto"/>
                                    <w:left w:val="none" w:sz="0" w:space="0" w:color="auto"/>
                                    <w:bottom w:val="none" w:sz="0" w:space="0" w:color="auto"/>
                                    <w:right w:val="none" w:sz="0" w:space="0" w:color="auto"/>
                                  </w:divBdr>
                                </w:div>
                                <w:div w:id="1252589900">
                                  <w:marLeft w:val="0"/>
                                  <w:marRight w:val="0"/>
                                  <w:marTop w:val="0"/>
                                  <w:marBottom w:val="0"/>
                                  <w:divBdr>
                                    <w:top w:val="none" w:sz="0" w:space="0" w:color="auto"/>
                                    <w:left w:val="none" w:sz="0" w:space="0" w:color="auto"/>
                                    <w:bottom w:val="none" w:sz="0" w:space="0" w:color="auto"/>
                                    <w:right w:val="none" w:sz="0" w:space="0" w:color="auto"/>
                                  </w:divBdr>
                                </w:div>
                                <w:div w:id="1314866946">
                                  <w:marLeft w:val="0"/>
                                  <w:marRight w:val="0"/>
                                  <w:marTop w:val="0"/>
                                  <w:marBottom w:val="0"/>
                                  <w:divBdr>
                                    <w:top w:val="none" w:sz="0" w:space="0" w:color="auto"/>
                                    <w:left w:val="none" w:sz="0" w:space="0" w:color="auto"/>
                                    <w:bottom w:val="none" w:sz="0" w:space="0" w:color="auto"/>
                                    <w:right w:val="none" w:sz="0" w:space="0" w:color="auto"/>
                                  </w:divBdr>
                                </w:div>
                                <w:div w:id="645429968">
                                  <w:marLeft w:val="0"/>
                                  <w:marRight w:val="0"/>
                                  <w:marTop w:val="0"/>
                                  <w:marBottom w:val="0"/>
                                  <w:divBdr>
                                    <w:top w:val="none" w:sz="0" w:space="0" w:color="auto"/>
                                    <w:left w:val="none" w:sz="0" w:space="0" w:color="auto"/>
                                    <w:bottom w:val="none" w:sz="0" w:space="0" w:color="auto"/>
                                    <w:right w:val="none" w:sz="0" w:space="0" w:color="auto"/>
                                  </w:divBdr>
                                </w:div>
                                <w:div w:id="558829140">
                                  <w:marLeft w:val="0"/>
                                  <w:marRight w:val="0"/>
                                  <w:marTop w:val="0"/>
                                  <w:marBottom w:val="0"/>
                                  <w:divBdr>
                                    <w:top w:val="none" w:sz="0" w:space="0" w:color="auto"/>
                                    <w:left w:val="none" w:sz="0" w:space="0" w:color="auto"/>
                                    <w:bottom w:val="none" w:sz="0" w:space="0" w:color="auto"/>
                                    <w:right w:val="none" w:sz="0" w:space="0" w:color="auto"/>
                                  </w:divBdr>
                                </w:div>
                                <w:div w:id="1121417338">
                                  <w:marLeft w:val="0"/>
                                  <w:marRight w:val="0"/>
                                  <w:marTop w:val="0"/>
                                  <w:marBottom w:val="0"/>
                                  <w:divBdr>
                                    <w:top w:val="none" w:sz="0" w:space="0" w:color="auto"/>
                                    <w:left w:val="none" w:sz="0" w:space="0" w:color="auto"/>
                                    <w:bottom w:val="none" w:sz="0" w:space="0" w:color="auto"/>
                                    <w:right w:val="none" w:sz="0" w:space="0" w:color="auto"/>
                                  </w:divBdr>
                                </w:div>
                              </w:divsChild>
                            </w:div>
                            <w:div w:id="1278567657">
                              <w:marLeft w:val="0"/>
                              <w:marRight w:val="0"/>
                              <w:marTop w:val="0"/>
                              <w:marBottom w:val="0"/>
                              <w:divBdr>
                                <w:top w:val="none" w:sz="0" w:space="0" w:color="auto"/>
                                <w:left w:val="none" w:sz="0" w:space="0" w:color="auto"/>
                                <w:bottom w:val="none" w:sz="0" w:space="0" w:color="auto"/>
                                <w:right w:val="none" w:sz="0" w:space="0" w:color="auto"/>
                              </w:divBdr>
                              <w:divsChild>
                                <w:div w:id="65148708">
                                  <w:marLeft w:val="0"/>
                                  <w:marRight w:val="0"/>
                                  <w:marTop w:val="0"/>
                                  <w:marBottom w:val="0"/>
                                  <w:divBdr>
                                    <w:top w:val="none" w:sz="0" w:space="0" w:color="auto"/>
                                    <w:left w:val="none" w:sz="0" w:space="0" w:color="auto"/>
                                    <w:bottom w:val="none" w:sz="0" w:space="0" w:color="auto"/>
                                    <w:right w:val="none" w:sz="0" w:space="0" w:color="auto"/>
                                  </w:divBdr>
                                </w:div>
                                <w:div w:id="1270313398">
                                  <w:marLeft w:val="0"/>
                                  <w:marRight w:val="0"/>
                                  <w:marTop w:val="0"/>
                                  <w:marBottom w:val="0"/>
                                  <w:divBdr>
                                    <w:top w:val="none" w:sz="0" w:space="0" w:color="auto"/>
                                    <w:left w:val="none" w:sz="0" w:space="0" w:color="auto"/>
                                    <w:bottom w:val="none" w:sz="0" w:space="0" w:color="auto"/>
                                    <w:right w:val="none" w:sz="0" w:space="0" w:color="auto"/>
                                  </w:divBdr>
                                </w:div>
                                <w:div w:id="1975481541">
                                  <w:marLeft w:val="0"/>
                                  <w:marRight w:val="0"/>
                                  <w:marTop w:val="0"/>
                                  <w:marBottom w:val="0"/>
                                  <w:divBdr>
                                    <w:top w:val="none" w:sz="0" w:space="0" w:color="auto"/>
                                    <w:left w:val="none" w:sz="0" w:space="0" w:color="auto"/>
                                    <w:bottom w:val="none" w:sz="0" w:space="0" w:color="auto"/>
                                    <w:right w:val="none" w:sz="0" w:space="0" w:color="auto"/>
                                  </w:divBdr>
                                </w:div>
                                <w:div w:id="1217353589">
                                  <w:marLeft w:val="0"/>
                                  <w:marRight w:val="0"/>
                                  <w:marTop w:val="0"/>
                                  <w:marBottom w:val="0"/>
                                  <w:divBdr>
                                    <w:top w:val="none" w:sz="0" w:space="0" w:color="auto"/>
                                    <w:left w:val="none" w:sz="0" w:space="0" w:color="auto"/>
                                    <w:bottom w:val="none" w:sz="0" w:space="0" w:color="auto"/>
                                    <w:right w:val="none" w:sz="0" w:space="0" w:color="auto"/>
                                  </w:divBdr>
                                </w:div>
                                <w:div w:id="955261322">
                                  <w:marLeft w:val="0"/>
                                  <w:marRight w:val="0"/>
                                  <w:marTop w:val="0"/>
                                  <w:marBottom w:val="0"/>
                                  <w:divBdr>
                                    <w:top w:val="none" w:sz="0" w:space="0" w:color="auto"/>
                                    <w:left w:val="none" w:sz="0" w:space="0" w:color="auto"/>
                                    <w:bottom w:val="none" w:sz="0" w:space="0" w:color="auto"/>
                                    <w:right w:val="none" w:sz="0" w:space="0" w:color="auto"/>
                                  </w:divBdr>
                                </w:div>
                                <w:div w:id="1004433831">
                                  <w:marLeft w:val="0"/>
                                  <w:marRight w:val="0"/>
                                  <w:marTop w:val="0"/>
                                  <w:marBottom w:val="0"/>
                                  <w:divBdr>
                                    <w:top w:val="none" w:sz="0" w:space="0" w:color="auto"/>
                                    <w:left w:val="none" w:sz="0" w:space="0" w:color="auto"/>
                                    <w:bottom w:val="none" w:sz="0" w:space="0" w:color="auto"/>
                                    <w:right w:val="none" w:sz="0" w:space="0" w:color="auto"/>
                                  </w:divBdr>
                                </w:div>
                              </w:divsChild>
                            </w:div>
                            <w:div w:id="1180663665">
                              <w:marLeft w:val="0"/>
                              <w:marRight w:val="0"/>
                              <w:marTop w:val="0"/>
                              <w:marBottom w:val="0"/>
                              <w:divBdr>
                                <w:top w:val="none" w:sz="0" w:space="0" w:color="auto"/>
                                <w:left w:val="none" w:sz="0" w:space="0" w:color="auto"/>
                                <w:bottom w:val="none" w:sz="0" w:space="0" w:color="auto"/>
                                <w:right w:val="none" w:sz="0" w:space="0" w:color="auto"/>
                              </w:divBdr>
                              <w:divsChild>
                                <w:div w:id="1809274807">
                                  <w:marLeft w:val="0"/>
                                  <w:marRight w:val="0"/>
                                  <w:marTop w:val="0"/>
                                  <w:marBottom w:val="0"/>
                                  <w:divBdr>
                                    <w:top w:val="none" w:sz="0" w:space="0" w:color="auto"/>
                                    <w:left w:val="none" w:sz="0" w:space="0" w:color="auto"/>
                                    <w:bottom w:val="none" w:sz="0" w:space="0" w:color="auto"/>
                                    <w:right w:val="none" w:sz="0" w:space="0" w:color="auto"/>
                                  </w:divBdr>
                                </w:div>
                                <w:div w:id="772281173">
                                  <w:marLeft w:val="0"/>
                                  <w:marRight w:val="0"/>
                                  <w:marTop w:val="0"/>
                                  <w:marBottom w:val="0"/>
                                  <w:divBdr>
                                    <w:top w:val="none" w:sz="0" w:space="0" w:color="auto"/>
                                    <w:left w:val="none" w:sz="0" w:space="0" w:color="auto"/>
                                    <w:bottom w:val="none" w:sz="0" w:space="0" w:color="auto"/>
                                    <w:right w:val="none" w:sz="0" w:space="0" w:color="auto"/>
                                  </w:divBdr>
                                </w:div>
                                <w:div w:id="953368949">
                                  <w:marLeft w:val="0"/>
                                  <w:marRight w:val="0"/>
                                  <w:marTop w:val="0"/>
                                  <w:marBottom w:val="0"/>
                                  <w:divBdr>
                                    <w:top w:val="none" w:sz="0" w:space="0" w:color="auto"/>
                                    <w:left w:val="none" w:sz="0" w:space="0" w:color="auto"/>
                                    <w:bottom w:val="none" w:sz="0" w:space="0" w:color="auto"/>
                                    <w:right w:val="none" w:sz="0" w:space="0" w:color="auto"/>
                                  </w:divBdr>
                                </w:div>
                                <w:div w:id="1208562602">
                                  <w:marLeft w:val="0"/>
                                  <w:marRight w:val="0"/>
                                  <w:marTop w:val="0"/>
                                  <w:marBottom w:val="0"/>
                                  <w:divBdr>
                                    <w:top w:val="none" w:sz="0" w:space="0" w:color="auto"/>
                                    <w:left w:val="none" w:sz="0" w:space="0" w:color="auto"/>
                                    <w:bottom w:val="none" w:sz="0" w:space="0" w:color="auto"/>
                                    <w:right w:val="none" w:sz="0" w:space="0" w:color="auto"/>
                                  </w:divBdr>
                                </w:div>
                                <w:div w:id="486896294">
                                  <w:marLeft w:val="0"/>
                                  <w:marRight w:val="0"/>
                                  <w:marTop w:val="0"/>
                                  <w:marBottom w:val="0"/>
                                  <w:divBdr>
                                    <w:top w:val="none" w:sz="0" w:space="0" w:color="auto"/>
                                    <w:left w:val="none" w:sz="0" w:space="0" w:color="auto"/>
                                    <w:bottom w:val="none" w:sz="0" w:space="0" w:color="auto"/>
                                    <w:right w:val="none" w:sz="0" w:space="0" w:color="auto"/>
                                  </w:divBdr>
                                </w:div>
                                <w:div w:id="1950896662">
                                  <w:marLeft w:val="0"/>
                                  <w:marRight w:val="0"/>
                                  <w:marTop w:val="0"/>
                                  <w:marBottom w:val="0"/>
                                  <w:divBdr>
                                    <w:top w:val="none" w:sz="0" w:space="0" w:color="auto"/>
                                    <w:left w:val="none" w:sz="0" w:space="0" w:color="auto"/>
                                    <w:bottom w:val="none" w:sz="0" w:space="0" w:color="auto"/>
                                    <w:right w:val="none" w:sz="0" w:space="0" w:color="auto"/>
                                  </w:divBdr>
                                </w:div>
                              </w:divsChild>
                            </w:div>
                            <w:div w:id="444085053">
                              <w:marLeft w:val="0"/>
                              <w:marRight w:val="0"/>
                              <w:marTop w:val="0"/>
                              <w:marBottom w:val="0"/>
                              <w:divBdr>
                                <w:top w:val="none" w:sz="0" w:space="0" w:color="auto"/>
                                <w:left w:val="none" w:sz="0" w:space="0" w:color="auto"/>
                                <w:bottom w:val="none" w:sz="0" w:space="0" w:color="auto"/>
                                <w:right w:val="none" w:sz="0" w:space="0" w:color="auto"/>
                              </w:divBdr>
                              <w:divsChild>
                                <w:div w:id="965428573">
                                  <w:marLeft w:val="0"/>
                                  <w:marRight w:val="0"/>
                                  <w:marTop w:val="0"/>
                                  <w:marBottom w:val="0"/>
                                  <w:divBdr>
                                    <w:top w:val="none" w:sz="0" w:space="0" w:color="auto"/>
                                    <w:left w:val="none" w:sz="0" w:space="0" w:color="auto"/>
                                    <w:bottom w:val="none" w:sz="0" w:space="0" w:color="auto"/>
                                    <w:right w:val="none" w:sz="0" w:space="0" w:color="auto"/>
                                  </w:divBdr>
                                </w:div>
                                <w:div w:id="365101154">
                                  <w:marLeft w:val="0"/>
                                  <w:marRight w:val="0"/>
                                  <w:marTop w:val="0"/>
                                  <w:marBottom w:val="0"/>
                                  <w:divBdr>
                                    <w:top w:val="none" w:sz="0" w:space="0" w:color="auto"/>
                                    <w:left w:val="none" w:sz="0" w:space="0" w:color="auto"/>
                                    <w:bottom w:val="none" w:sz="0" w:space="0" w:color="auto"/>
                                    <w:right w:val="none" w:sz="0" w:space="0" w:color="auto"/>
                                  </w:divBdr>
                                </w:div>
                                <w:div w:id="701319749">
                                  <w:marLeft w:val="0"/>
                                  <w:marRight w:val="0"/>
                                  <w:marTop w:val="0"/>
                                  <w:marBottom w:val="0"/>
                                  <w:divBdr>
                                    <w:top w:val="none" w:sz="0" w:space="0" w:color="auto"/>
                                    <w:left w:val="none" w:sz="0" w:space="0" w:color="auto"/>
                                    <w:bottom w:val="none" w:sz="0" w:space="0" w:color="auto"/>
                                    <w:right w:val="none" w:sz="0" w:space="0" w:color="auto"/>
                                  </w:divBdr>
                                </w:div>
                                <w:div w:id="16107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5784520">
      <w:bodyDiv w:val="1"/>
      <w:marLeft w:val="0"/>
      <w:marRight w:val="0"/>
      <w:marTop w:val="0"/>
      <w:marBottom w:val="0"/>
      <w:divBdr>
        <w:top w:val="none" w:sz="0" w:space="0" w:color="auto"/>
        <w:left w:val="none" w:sz="0" w:space="0" w:color="auto"/>
        <w:bottom w:val="none" w:sz="0" w:space="0" w:color="auto"/>
        <w:right w:val="none" w:sz="0" w:space="0" w:color="auto"/>
      </w:divBdr>
      <w:divsChild>
        <w:div w:id="316540589">
          <w:marLeft w:val="0"/>
          <w:marRight w:val="0"/>
          <w:marTop w:val="0"/>
          <w:marBottom w:val="0"/>
          <w:divBdr>
            <w:top w:val="none" w:sz="0" w:space="0" w:color="auto"/>
            <w:left w:val="none" w:sz="0" w:space="0" w:color="auto"/>
            <w:bottom w:val="none" w:sz="0" w:space="0" w:color="auto"/>
            <w:right w:val="none" w:sz="0" w:space="0" w:color="auto"/>
          </w:divBdr>
          <w:divsChild>
            <w:div w:id="1069810892">
              <w:marLeft w:val="0"/>
              <w:marRight w:val="0"/>
              <w:marTop w:val="0"/>
              <w:marBottom w:val="0"/>
              <w:divBdr>
                <w:top w:val="none" w:sz="0" w:space="0" w:color="auto"/>
                <w:left w:val="none" w:sz="0" w:space="0" w:color="auto"/>
                <w:bottom w:val="none" w:sz="0" w:space="0" w:color="auto"/>
                <w:right w:val="none" w:sz="0" w:space="0" w:color="auto"/>
              </w:divBdr>
              <w:divsChild>
                <w:div w:id="567770499">
                  <w:marLeft w:val="0"/>
                  <w:marRight w:val="0"/>
                  <w:marTop w:val="0"/>
                  <w:marBottom w:val="0"/>
                  <w:divBdr>
                    <w:top w:val="none" w:sz="0" w:space="0" w:color="auto"/>
                    <w:left w:val="none" w:sz="0" w:space="0" w:color="auto"/>
                    <w:bottom w:val="none" w:sz="0" w:space="0" w:color="auto"/>
                    <w:right w:val="none" w:sz="0" w:space="0" w:color="auto"/>
                  </w:divBdr>
                  <w:divsChild>
                    <w:div w:id="2127234406">
                      <w:marLeft w:val="0"/>
                      <w:marRight w:val="0"/>
                      <w:marTop w:val="0"/>
                      <w:marBottom w:val="0"/>
                      <w:divBdr>
                        <w:top w:val="none" w:sz="0" w:space="0" w:color="auto"/>
                        <w:left w:val="none" w:sz="0" w:space="0" w:color="auto"/>
                        <w:bottom w:val="none" w:sz="0" w:space="0" w:color="auto"/>
                        <w:right w:val="none" w:sz="0" w:space="0" w:color="auto"/>
                      </w:divBdr>
                      <w:divsChild>
                        <w:div w:id="129442922">
                          <w:marLeft w:val="0"/>
                          <w:marRight w:val="0"/>
                          <w:marTop w:val="0"/>
                          <w:marBottom w:val="0"/>
                          <w:divBdr>
                            <w:top w:val="none" w:sz="0" w:space="0" w:color="auto"/>
                            <w:left w:val="none" w:sz="0" w:space="0" w:color="auto"/>
                            <w:bottom w:val="none" w:sz="0" w:space="0" w:color="auto"/>
                            <w:right w:val="none" w:sz="0" w:space="0" w:color="auto"/>
                          </w:divBdr>
                        </w:div>
                        <w:div w:id="333186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6248909">
      <w:bodyDiv w:val="1"/>
      <w:marLeft w:val="0"/>
      <w:marRight w:val="0"/>
      <w:marTop w:val="0"/>
      <w:marBottom w:val="0"/>
      <w:divBdr>
        <w:top w:val="none" w:sz="0" w:space="0" w:color="auto"/>
        <w:left w:val="none" w:sz="0" w:space="0" w:color="auto"/>
        <w:bottom w:val="none" w:sz="0" w:space="0" w:color="auto"/>
        <w:right w:val="none" w:sz="0" w:space="0" w:color="auto"/>
      </w:divBdr>
    </w:div>
    <w:div w:id="327635182">
      <w:bodyDiv w:val="1"/>
      <w:marLeft w:val="0"/>
      <w:marRight w:val="0"/>
      <w:marTop w:val="0"/>
      <w:marBottom w:val="0"/>
      <w:divBdr>
        <w:top w:val="none" w:sz="0" w:space="0" w:color="auto"/>
        <w:left w:val="none" w:sz="0" w:space="0" w:color="auto"/>
        <w:bottom w:val="none" w:sz="0" w:space="0" w:color="auto"/>
        <w:right w:val="none" w:sz="0" w:space="0" w:color="auto"/>
      </w:divBdr>
    </w:div>
    <w:div w:id="331446035">
      <w:bodyDiv w:val="1"/>
      <w:marLeft w:val="0"/>
      <w:marRight w:val="0"/>
      <w:marTop w:val="0"/>
      <w:marBottom w:val="0"/>
      <w:divBdr>
        <w:top w:val="none" w:sz="0" w:space="0" w:color="auto"/>
        <w:left w:val="none" w:sz="0" w:space="0" w:color="auto"/>
        <w:bottom w:val="none" w:sz="0" w:space="0" w:color="auto"/>
        <w:right w:val="none" w:sz="0" w:space="0" w:color="auto"/>
      </w:divBdr>
    </w:div>
    <w:div w:id="331446258">
      <w:bodyDiv w:val="1"/>
      <w:marLeft w:val="0"/>
      <w:marRight w:val="0"/>
      <w:marTop w:val="0"/>
      <w:marBottom w:val="0"/>
      <w:divBdr>
        <w:top w:val="none" w:sz="0" w:space="0" w:color="auto"/>
        <w:left w:val="none" w:sz="0" w:space="0" w:color="auto"/>
        <w:bottom w:val="none" w:sz="0" w:space="0" w:color="auto"/>
        <w:right w:val="none" w:sz="0" w:space="0" w:color="auto"/>
      </w:divBdr>
    </w:div>
    <w:div w:id="333997575">
      <w:bodyDiv w:val="1"/>
      <w:marLeft w:val="0"/>
      <w:marRight w:val="0"/>
      <w:marTop w:val="0"/>
      <w:marBottom w:val="0"/>
      <w:divBdr>
        <w:top w:val="none" w:sz="0" w:space="0" w:color="auto"/>
        <w:left w:val="none" w:sz="0" w:space="0" w:color="auto"/>
        <w:bottom w:val="none" w:sz="0" w:space="0" w:color="auto"/>
        <w:right w:val="none" w:sz="0" w:space="0" w:color="auto"/>
      </w:divBdr>
      <w:divsChild>
        <w:div w:id="1752585087">
          <w:marLeft w:val="0"/>
          <w:marRight w:val="0"/>
          <w:marTop w:val="0"/>
          <w:marBottom w:val="0"/>
          <w:divBdr>
            <w:top w:val="none" w:sz="0" w:space="0" w:color="auto"/>
            <w:left w:val="none" w:sz="0" w:space="0" w:color="auto"/>
            <w:bottom w:val="none" w:sz="0" w:space="0" w:color="auto"/>
            <w:right w:val="none" w:sz="0" w:space="0" w:color="auto"/>
          </w:divBdr>
          <w:divsChild>
            <w:div w:id="1533420796">
              <w:marLeft w:val="0"/>
              <w:marRight w:val="0"/>
              <w:marTop w:val="0"/>
              <w:marBottom w:val="0"/>
              <w:divBdr>
                <w:top w:val="none" w:sz="0" w:space="0" w:color="auto"/>
                <w:left w:val="none" w:sz="0" w:space="0" w:color="auto"/>
                <w:bottom w:val="none" w:sz="0" w:space="0" w:color="auto"/>
                <w:right w:val="none" w:sz="0" w:space="0" w:color="auto"/>
              </w:divBdr>
              <w:divsChild>
                <w:div w:id="187191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24641">
          <w:marLeft w:val="0"/>
          <w:marRight w:val="0"/>
          <w:marTop w:val="0"/>
          <w:marBottom w:val="0"/>
          <w:divBdr>
            <w:top w:val="none" w:sz="0" w:space="0" w:color="auto"/>
            <w:left w:val="none" w:sz="0" w:space="0" w:color="auto"/>
            <w:bottom w:val="none" w:sz="0" w:space="0" w:color="auto"/>
            <w:right w:val="none" w:sz="0" w:space="0" w:color="auto"/>
          </w:divBdr>
          <w:divsChild>
            <w:div w:id="1595285129">
              <w:marLeft w:val="0"/>
              <w:marRight w:val="0"/>
              <w:marTop w:val="0"/>
              <w:marBottom w:val="0"/>
              <w:divBdr>
                <w:top w:val="none" w:sz="0" w:space="0" w:color="auto"/>
                <w:left w:val="none" w:sz="0" w:space="0" w:color="auto"/>
                <w:bottom w:val="none" w:sz="0" w:space="0" w:color="auto"/>
                <w:right w:val="none" w:sz="0" w:space="0" w:color="auto"/>
              </w:divBdr>
              <w:divsChild>
                <w:div w:id="1643805516">
                  <w:marLeft w:val="0"/>
                  <w:marRight w:val="0"/>
                  <w:marTop w:val="0"/>
                  <w:marBottom w:val="0"/>
                  <w:divBdr>
                    <w:top w:val="none" w:sz="0" w:space="0" w:color="auto"/>
                    <w:left w:val="none" w:sz="0" w:space="0" w:color="auto"/>
                    <w:bottom w:val="none" w:sz="0" w:space="0" w:color="auto"/>
                    <w:right w:val="none" w:sz="0" w:space="0" w:color="auto"/>
                  </w:divBdr>
                </w:div>
                <w:div w:id="79988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9708">
          <w:marLeft w:val="0"/>
          <w:marRight w:val="0"/>
          <w:marTop w:val="0"/>
          <w:marBottom w:val="0"/>
          <w:divBdr>
            <w:top w:val="none" w:sz="0" w:space="0" w:color="auto"/>
            <w:left w:val="none" w:sz="0" w:space="0" w:color="auto"/>
            <w:bottom w:val="none" w:sz="0" w:space="0" w:color="auto"/>
            <w:right w:val="none" w:sz="0" w:space="0" w:color="auto"/>
          </w:divBdr>
          <w:divsChild>
            <w:div w:id="1785687057">
              <w:marLeft w:val="0"/>
              <w:marRight w:val="0"/>
              <w:marTop w:val="0"/>
              <w:marBottom w:val="0"/>
              <w:divBdr>
                <w:top w:val="none" w:sz="0" w:space="0" w:color="auto"/>
                <w:left w:val="none" w:sz="0" w:space="0" w:color="auto"/>
                <w:bottom w:val="none" w:sz="0" w:space="0" w:color="auto"/>
                <w:right w:val="none" w:sz="0" w:space="0" w:color="auto"/>
              </w:divBdr>
              <w:divsChild>
                <w:div w:id="1956136033">
                  <w:marLeft w:val="0"/>
                  <w:marRight w:val="0"/>
                  <w:marTop w:val="0"/>
                  <w:marBottom w:val="0"/>
                  <w:divBdr>
                    <w:top w:val="none" w:sz="0" w:space="0" w:color="auto"/>
                    <w:left w:val="none" w:sz="0" w:space="0" w:color="auto"/>
                    <w:bottom w:val="none" w:sz="0" w:space="0" w:color="auto"/>
                    <w:right w:val="none" w:sz="0" w:space="0" w:color="auto"/>
                  </w:divBdr>
                </w:div>
                <w:div w:id="157446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495764">
      <w:bodyDiv w:val="1"/>
      <w:marLeft w:val="0"/>
      <w:marRight w:val="0"/>
      <w:marTop w:val="0"/>
      <w:marBottom w:val="0"/>
      <w:divBdr>
        <w:top w:val="none" w:sz="0" w:space="0" w:color="auto"/>
        <w:left w:val="none" w:sz="0" w:space="0" w:color="auto"/>
        <w:bottom w:val="none" w:sz="0" w:space="0" w:color="auto"/>
        <w:right w:val="none" w:sz="0" w:space="0" w:color="auto"/>
      </w:divBdr>
    </w:div>
    <w:div w:id="335810197">
      <w:bodyDiv w:val="1"/>
      <w:marLeft w:val="0"/>
      <w:marRight w:val="0"/>
      <w:marTop w:val="0"/>
      <w:marBottom w:val="0"/>
      <w:divBdr>
        <w:top w:val="none" w:sz="0" w:space="0" w:color="auto"/>
        <w:left w:val="none" w:sz="0" w:space="0" w:color="auto"/>
        <w:bottom w:val="none" w:sz="0" w:space="0" w:color="auto"/>
        <w:right w:val="none" w:sz="0" w:space="0" w:color="auto"/>
      </w:divBdr>
    </w:div>
    <w:div w:id="335960758">
      <w:bodyDiv w:val="1"/>
      <w:marLeft w:val="0"/>
      <w:marRight w:val="0"/>
      <w:marTop w:val="0"/>
      <w:marBottom w:val="0"/>
      <w:divBdr>
        <w:top w:val="none" w:sz="0" w:space="0" w:color="auto"/>
        <w:left w:val="none" w:sz="0" w:space="0" w:color="auto"/>
        <w:bottom w:val="none" w:sz="0" w:space="0" w:color="auto"/>
        <w:right w:val="none" w:sz="0" w:space="0" w:color="auto"/>
      </w:divBdr>
    </w:div>
    <w:div w:id="336999670">
      <w:bodyDiv w:val="1"/>
      <w:marLeft w:val="0"/>
      <w:marRight w:val="0"/>
      <w:marTop w:val="0"/>
      <w:marBottom w:val="0"/>
      <w:divBdr>
        <w:top w:val="none" w:sz="0" w:space="0" w:color="auto"/>
        <w:left w:val="none" w:sz="0" w:space="0" w:color="auto"/>
        <w:bottom w:val="none" w:sz="0" w:space="0" w:color="auto"/>
        <w:right w:val="none" w:sz="0" w:space="0" w:color="auto"/>
      </w:divBdr>
      <w:divsChild>
        <w:div w:id="1106466015">
          <w:marLeft w:val="0"/>
          <w:marRight w:val="0"/>
          <w:marTop w:val="0"/>
          <w:marBottom w:val="0"/>
          <w:divBdr>
            <w:top w:val="none" w:sz="0" w:space="0" w:color="auto"/>
            <w:left w:val="none" w:sz="0" w:space="0" w:color="auto"/>
            <w:bottom w:val="none" w:sz="0" w:space="0" w:color="auto"/>
            <w:right w:val="none" w:sz="0" w:space="0" w:color="auto"/>
          </w:divBdr>
          <w:divsChild>
            <w:div w:id="1300528065">
              <w:marLeft w:val="0"/>
              <w:marRight w:val="0"/>
              <w:marTop w:val="0"/>
              <w:marBottom w:val="187"/>
              <w:divBdr>
                <w:top w:val="none" w:sz="0" w:space="0" w:color="auto"/>
                <w:left w:val="none" w:sz="0" w:space="0" w:color="auto"/>
                <w:bottom w:val="none" w:sz="0" w:space="0" w:color="auto"/>
                <w:right w:val="none" w:sz="0" w:space="0" w:color="auto"/>
              </w:divBdr>
              <w:divsChild>
                <w:div w:id="1876844199">
                  <w:marLeft w:val="0"/>
                  <w:marRight w:val="0"/>
                  <w:marTop w:val="0"/>
                  <w:marBottom w:val="0"/>
                  <w:divBdr>
                    <w:top w:val="none" w:sz="0" w:space="0" w:color="auto"/>
                    <w:left w:val="none" w:sz="0" w:space="0" w:color="auto"/>
                    <w:bottom w:val="none" w:sz="0" w:space="0" w:color="auto"/>
                    <w:right w:val="none" w:sz="0" w:space="0" w:color="auto"/>
                  </w:divBdr>
                  <w:divsChild>
                    <w:div w:id="787048458">
                      <w:marLeft w:val="0"/>
                      <w:marRight w:val="0"/>
                      <w:marTop w:val="0"/>
                      <w:marBottom w:val="0"/>
                      <w:divBdr>
                        <w:top w:val="none" w:sz="0" w:space="0" w:color="auto"/>
                        <w:left w:val="none" w:sz="0" w:space="0" w:color="auto"/>
                        <w:bottom w:val="none" w:sz="0" w:space="0" w:color="auto"/>
                        <w:right w:val="none" w:sz="0" w:space="0" w:color="auto"/>
                      </w:divBdr>
                      <w:divsChild>
                        <w:div w:id="1859000683">
                          <w:marLeft w:val="0"/>
                          <w:marRight w:val="0"/>
                          <w:marTop w:val="0"/>
                          <w:marBottom w:val="67"/>
                          <w:divBdr>
                            <w:top w:val="none" w:sz="0" w:space="0" w:color="auto"/>
                            <w:left w:val="none" w:sz="0" w:space="0" w:color="auto"/>
                            <w:bottom w:val="none" w:sz="0" w:space="0" w:color="auto"/>
                            <w:right w:val="none" w:sz="0" w:space="0" w:color="auto"/>
                          </w:divBdr>
                          <w:divsChild>
                            <w:div w:id="208032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7004173">
      <w:bodyDiv w:val="1"/>
      <w:marLeft w:val="0"/>
      <w:marRight w:val="0"/>
      <w:marTop w:val="0"/>
      <w:marBottom w:val="0"/>
      <w:divBdr>
        <w:top w:val="none" w:sz="0" w:space="0" w:color="auto"/>
        <w:left w:val="none" w:sz="0" w:space="0" w:color="auto"/>
        <w:bottom w:val="none" w:sz="0" w:space="0" w:color="auto"/>
        <w:right w:val="none" w:sz="0" w:space="0" w:color="auto"/>
      </w:divBdr>
    </w:div>
    <w:div w:id="337972036">
      <w:bodyDiv w:val="1"/>
      <w:marLeft w:val="0"/>
      <w:marRight w:val="0"/>
      <w:marTop w:val="0"/>
      <w:marBottom w:val="0"/>
      <w:divBdr>
        <w:top w:val="none" w:sz="0" w:space="0" w:color="auto"/>
        <w:left w:val="none" w:sz="0" w:space="0" w:color="auto"/>
        <w:bottom w:val="none" w:sz="0" w:space="0" w:color="auto"/>
        <w:right w:val="none" w:sz="0" w:space="0" w:color="auto"/>
      </w:divBdr>
      <w:divsChild>
        <w:div w:id="606616844">
          <w:marLeft w:val="0"/>
          <w:marRight w:val="0"/>
          <w:marTop w:val="0"/>
          <w:marBottom w:val="0"/>
          <w:divBdr>
            <w:top w:val="none" w:sz="0" w:space="0" w:color="auto"/>
            <w:left w:val="none" w:sz="0" w:space="0" w:color="auto"/>
            <w:bottom w:val="none" w:sz="0" w:space="0" w:color="auto"/>
            <w:right w:val="none" w:sz="0" w:space="0" w:color="auto"/>
          </w:divBdr>
          <w:divsChild>
            <w:div w:id="1200243751">
              <w:marLeft w:val="0"/>
              <w:marRight w:val="0"/>
              <w:marTop w:val="0"/>
              <w:marBottom w:val="0"/>
              <w:divBdr>
                <w:top w:val="none" w:sz="0" w:space="0" w:color="auto"/>
                <w:left w:val="none" w:sz="0" w:space="0" w:color="auto"/>
                <w:bottom w:val="none" w:sz="0" w:space="0" w:color="auto"/>
                <w:right w:val="none" w:sz="0" w:space="0" w:color="auto"/>
              </w:divBdr>
              <w:divsChild>
                <w:div w:id="746071528">
                  <w:marLeft w:val="0"/>
                  <w:marRight w:val="0"/>
                  <w:marTop w:val="0"/>
                  <w:marBottom w:val="0"/>
                  <w:divBdr>
                    <w:top w:val="none" w:sz="0" w:space="0" w:color="auto"/>
                    <w:left w:val="none" w:sz="0" w:space="0" w:color="auto"/>
                    <w:bottom w:val="none" w:sz="0" w:space="0" w:color="auto"/>
                    <w:right w:val="none" w:sz="0" w:space="0" w:color="auto"/>
                  </w:divBdr>
                  <w:divsChild>
                    <w:div w:id="267584376">
                      <w:marLeft w:val="0"/>
                      <w:marRight w:val="0"/>
                      <w:marTop w:val="0"/>
                      <w:marBottom w:val="0"/>
                      <w:divBdr>
                        <w:top w:val="single" w:sz="2" w:space="1" w:color="C0C0C0"/>
                        <w:left w:val="single" w:sz="2" w:space="1" w:color="C0C0C0"/>
                        <w:bottom w:val="single" w:sz="2" w:space="1" w:color="C0C0C0"/>
                        <w:right w:val="single" w:sz="2" w:space="1" w:color="C0C0C0"/>
                      </w:divBdr>
                      <w:divsChild>
                        <w:div w:id="185409493">
                          <w:marLeft w:val="0"/>
                          <w:marRight w:val="0"/>
                          <w:marTop w:val="0"/>
                          <w:marBottom w:val="0"/>
                          <w:divBdr>
                            <w:top w:val="none" w:sz="0" w:space="0" w:color="auto"/>
                            <w:left w:val="none" w:sz="0" w:space="0" w:color="auto"/>
                            <w:bottom w:val="none" w:sz="0" w:space="0" w:color="auto"/>
                            <w:right w:val="none" w:sz="0" w:space="0" w:color="auto"/>
                          </w:divBdr>
                        </w:div>
                        <w:div w:id="228082882">
                          <w:marLeft w:val="0"/>
                          <w:marRight w:val="0"/>
                          <w:marTop w:val="0"/>
                          <w:marBottom w:val="0"/>
                          <w:divBdr>
                            <w:top w:val="none" w:sz="0" w:space="0" w:color="auto"/>
                            <w:left w:val="none" w:sz="0" w:space="0" w:color="auto"/>
                            <w:bottom w:val="none" w:sz="0" w:space="0" w:color="auto"/>
                            <w:right w:val="none" w:sz="0" w:space="0" w:color="auto"/>
                          </w:divBdr>
                        </w:div>
                        <w:div w:id="278537910">
                          <w:marLeft w:val="0"/>
                          <w:marRight w:val="0"/>
                          <w:marTop w:val="0"/>
                          <w:marBottom w:val="0"/>
                          <w:divBdr>
                            <w:top w:val="none" w:sz="0" w:space="0" w:color="auto"/>
                            <w:left w:val="none" w:sz="0" w:space="0" w:color="auto"/>
                            <w:bottom w:val="none" w:sz="0" w:space="0" w:color="auto"/>
                            <w:right w:val="none" w:sz="0" w:space="0" w:color="auto"/>
                          </w:divBdr>
                        </w:div>
                        <w:div w:id="692608927">
                          <w:marLeft w:val="0"/>
                          <w:marRight w:val="0"/>
                          <w:marTop w:val="0"/>
                          <w:marBottom w:val="0"/>
                          <w:divBdr>
                            <w:top w:val="none" w:sz="0" w:space="0" w:color="auto"/>
                            <w:left w:val="none" w:sz="0" w:space="0" w:color="auto"/>
                            <w:bottom w:val="none" w:sz="0" w:space="0" w:color="auto"/>
                            <w:right w:val="none" w:sz="0" w:space="0" w:color="auto"/>
                          </w:divBdr>
                        </w:div>
                        <w:div w:id="951744006">
                          <w:marLeft w:val="0"/>
                          <w:marRight w:val="0"/>
                          <w:marTop w:val="0"/>
                          <w:marBottom w:val="0"/>
                          <w:divBdr>
                            <w:top w:val="none" w:sz="0" w:space="0" w:color="auto"/>
                            <w:left w:val="none" w:sz="0" w:space="0" w:color="auto"/>
                            <w:bottom w:val="none" w:sz="0" w:space="0" w:color="auto"/>
                            <w:right w:val="none" w:sz="0" w:space="0" w:color="auto"/>
                          </w:divBdr>
                        </w:div>
                        <w:div w:id="1011758946">
                          <w:marLeft w:val="0"/>
                          <w:marRight w:val="0"/>
                          <w:marTop w:val="0"/>
                          <w:marBottom w:val="0"/>
                          <w:divBdr>
                            <w:top w:val="none" w:sz="0" w:space="0" w:color="auto"/>
                            <w:left w:val="none" w:sz="0" w:space="0" w:color="auto"/>
                            <w:bottom w:val="none" w:sz="0" w:space="0" w:color="auto"/>
                            <w:right w:val="none" w:sz="0" w:space="0" w:color="auto"/>
                          </w:divBdr>
                        </w:div>
                        <w:div w:id="1018772040">
                          <w:marLeft w:val="0"/>
                          <w:marRight w:val="0"/>
                          <w:marTop w:val="0"/>
                          <w:marBottom w:val="0"/>
                          <w:divBdr>
                            <w:top w:val="none" w:sz="0" w:space="0" w:color="auto"/>
                            <w:left w:val="none" w:sz="0" w:space="0" w:color="auto"/>
                            <w:bottom w:val="none" w:sz="0" w:space="0" w:color="auto"/>
                            <w:right w:val="none" w:sz="0" w:space="0" w:color="auto"/>
                          </w:divBdr>
                        </w:div>
                        <w:div w:id="1286084035">
                          <w:marLeft w:val="0"/>
                          <w:marRight w:val="0"/>
                          <w:marTop w:val="0"/>
                          <w:marBottom w:val="0"/>
                          <w:divBdr>
                            <w:top w:val="none" w:sz="0" w:space="0" w:color="auto"/>
                            <w:left w:val="none" w:sz="0" w:space="0" w:color="auto"/>
                            <w:bottom w:val="none" w:sz="0" w:space="0" w:color="auto"/>
                            <w:right w:val="none" w:sz="0" w:space="0" w:color="auto"/>
                          </w:divBdr>
                        </w:div>
                        <w:div w:id="1372727022">
                          <w:marLeft w:val="0"/>
                          <w:marRight w:val="0"/>
                          <w:marTop w:val="0"/>
                          <w:marBottom w:val="0"/>
                          <w:divBdr>
                            <w:top w:val="none" w:sz="0" w:space="0" w:color="auto"/>
                            <w:left w:val="none" w:sz="0" w:space="0" w:color="auto"/>
                            <w:bottom w:val="none" w:sz="0" w:space="0" w:color="auto"/>
                            <w:right w:val="none" w:sz="0" w:space="0" w:color="auto"/>
                          </w:divBdr>
                        </w:div>
                        <w:div w:id="1586642982">
                          <w:marLeft w:val="0"/>
                          <w:marRight w:val="0"/>
                          <w:marTop w:val="0"/>
                          <w:marBottom w:val="0"/>
                          <w:divBdr>
                            <w:top w:val="none" w:sz="0" w:space="0" w:color="auto"/>
                            <w:left w:val="none" w:sz="0" w:space="0" w:color="auto"/>
                            <w:bottom w:val="none" w:sz="0" w:space="0" w:color="auto"/>
                            <w:right w:val="none" w:sz="0" w:space="0" w:color="auto"/>
                          </w:divBdr>
                        </w:div>
                        <w:div w:id="1776175711">
                          <w:marLeft w:val="0"/>
                          <w:marRight w:val="0"/>
                          <w:marTop w:val="0"/>
                          <w:marBottom w:val="0"/>
                          <w:divBdr>
                            <w:top w:val="none" w:sz="0" w:space="0" w:color="auto"/>
                            <w:left w:val="none" w:sz="0" w:space="0" w:color="auto"/>
                            <w:bottom w:val="none" w:sz="0" w:space="0" w:color="auto"/>
                            <w:right w:val="none" w:sz="0" w:space="0" w:color="auto"/>
                          </w:divBdr>
                        </w:div>
                        <w:div w:id="1906454142">
                          <w:marLeft w:val="0"/>
                          <w:marRight w:val="0"/>
                          <w:marTop w:val="0"/>
                          <w:marBottom w:val="0"/>
                          <w:divBdr>
                            <w:top w:val="none" w:sz="0" w:space="0" w:color="auto"/>
                            <w:left w:val="none" w:sz="0" w:space="0" w:color="auto"/>
                            <w:bottom w:val="none" w:sz="0" w:space="0" w:color="auto"/>
                            <w:right w:val="none" w:sz="0" w:space="0" w:color="auto"/>
                          </w:divBdr>
                        </w:div>
                        <w:div w:id="200501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167705">
      <w:bodyDiv w:val="1"/>
      <w:marLeft w:val="0"/>
      <w:marRight w:val="0"/>
      <w:marTop w:val="0"/>
      <w:marBottom w:val="0"/>
      <w:divBdr>
        <w:top w:val="none" w:sz="0" w:space="0" w:color="auto"/>
        <w:left w:val="none" w:sz="0" w:space="0" w:color="auto"/>
        <w:bottom w:val="none" w:sz="0" w:space="0" w:color="auto"/>
        <w:right w:val="none" w:sz="0" w:space="0" w:color="auto"/>
      </w:divBdr>
      <w:divsChild>
        <w:div w:id="343169971">
          <w:marLeft w:val="0"/>
          <w:marRight w:val="0"/>
          <w:marTop w:val="0"/>
          <w:marBottom w:val="0"/>
          <w:divBdr>
            <w:top w:val="none" w:sz="0" w:space="0" w:color="auto"/>
            <w:left w:val="none" w:sz="0" w:space="0" w:color="auto"/>
            <w:bottom w:val="none" w:sz="0" w:space="0" w:color="auto"/>
            <w:right w:val="none" w:sz="0" w:space="0" w:color="auto"/>
          </w:divBdr>
          <w:divsChild>
            <w:div w:id="97725924">
              <w:marLeft w:val="0"/>
              <w:marRight w:val="0"/>
              <w:marTop w:val="0"/>
              <w:marBottom w:val="0"/>
              <w:divBdr>
                <w:top w:val="none" w:sz="0" w:space="0" w:color="auto"/>
                <w:left w:val="none" w:sz="0" w:space="0" w:color="auto"/>
                <w:bottom w:val="none" w:sz="0" w:space="0" w:color="auto"/>
                <w:right w:val="none" w:sz="0" w:space="0" w:color="auto"/>
              </w:divBdr>
              <w:divsChild>
                <w:div w:id="2120685470">
                  <w:marLeft w:val="0"/>
                  <w:marRight w:val="0"/>
                  <w:marTop w:val="0"/>
                  <w:marBottom w:val="0"/>
                  <w:divBdr>
                    <w:top w:val="none" w:sz="0" w:space="0" w:color="auto"/>
                    <w:left w:val="none" w:sz="0" w:space="0" w:color="auto"/>
                    <w:bottom w:val="none" w:sz="0" w:space="0" w:color="auto"/>
                    <w:right w:val="none" w:sz="0" w:space="0" w:color="auto"/>
                  </w:divBdr>
                  <w:divsChild>
                    <w:div w:id="165356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895423">
      <w:bodyDiv w:val="1"/>
      <w:marLeft w:val="0"/>
      <w:marRight w:val="0"/>
      <w:marTop w:val="0"/>
      <w:marBottom w:val="0"/>
      <w:divBdr>
        <w:top w:val="none" w:sz="0" w:space="0" w:color="auto"/>
        <w:left w:val="none" w:sz="0" w:space="0" w:color="auto"/>
        <w:bottom w:val="none" w:sz="0" w:space="0" w:color="auto"/>
        <w:right w:val="none" w:sz="0" w:space="0" w:color="auto"/>
      </w:divBdr>
      <w:divsChild>
        <w:div w:id="1445731631">
          <w:marLeft w:val="0"/>
          <w:marRight w:val="0"/>
          <w:marTop w:val="0"/>
          <w:marBottom w:val="0"/>
          <w:divBdr>
            <w:top w:val="none" w:sz="0" w:space="0" w:color="auto"/>
            <w:left w:val="none" w:sz="0" w:space="0" w:color="auto"/>
            <w:bottom w:val="none" w:sz="0" w:space="0" w:color="auto"/>
            <w:right w:val="none" w:sz="0" w:space="0" w:color="auto"/>
          </w:divBdr>
          <w:divsChild>
            <w:div w:id="101608821">
              <w:marLeft w:val="0"/>
              <w:marRight w:val="0"/>
              <w:marTop w:val="0"/>
              <w:marBottom w:val="0"/>
              <w:divBdr>
                <w:top w:val="none" w:sz="0" w:space="0" w:color="auto"/>
                <w:left w:val="none" w:sz="0" w:space="0" w:color="auto"/>
                <w:bottom w:val="none" w:sz="0" w:space="0" w:color="auto"/>
                <w:right w:val="none" w:sz="0" w:space="0" w:color="auto"/>
              </w:divBdr>
              <w:divsChild>
                <w:div w:id="905188163">
                  <w:marLeft w:val="0"/>
                  <w:marRight w:val="0"/>
                  <w:marTop w:val="0"/>
                  <w:marBottom w:val="0"/>
                  <w:divBdr>
                    <w:top w:val="none" w:sz="0" w:space="0" w:color="auto"/>
                    <w:left w:val="none" w:sz="0" w:space="0" w:color="auto"/>
                    <w:bottom w:val="none" w:sz="0" w:space="0" w:color="auto"/>
                    <w:right w:val="none" w:sz="0" w:space="0" w:color="auto"/>
                  </w:divBdr>
                  <w:divsChild>
                    <w:div w:id="1132483534">
                      <w:marLeft w:val="0"/>
                      <w:marRight w:val="0"/>
                      <w:marTop w:val="0"/>
                      <w:marBottom w:val="0"/>
                      <w:divBdr>
                        <w:top w:val="none" w:sz="0" w:space="0" w:color="auto"/>
                        <w:left w:val="none" w:sz="0" w:space="0" w:color="auto"/>
                        <w:bottom w:val="none" w:sz="0" w:space="0" w:color="auto"/>
                        <w:right w:val="none" w:sz="0" w:space="0" w:color="auto"/>
                      </w:divBdr>
                      <w:divsChild>
                        <w:div w:id="675612320">
                          <w:marLeft w:val="0"/>
                          <w:marRight w:val="0"/>
                          <w:marTop w:val="0"/>
                          <w:marBottom w:val="0"/>
                          <w:divBdr>
                            <w:top w:val="none" w:sz="0" w:space="0" w:color="auto"/>
                            <w:left w:val="none" w:sz="0" w:space="0" w:color="auto"/>
                            <w:bottom w:val="none" w:sz="0" w:space="0" w:color="auto"/>
                            <w:right w:val="none" w:sz="0" w:space="0" w:color="auto"/>
                          </w:divBdr>
                        </w:div>
                        <w:div w:id="154409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2047719">
      <w:bodyDiv w:val="1"/>
      <w:marLeft w:val="0"/>
      <w:marRight w:val="0"/>
      <w:marTop w:val="0"/>
      <w:marBottom w:val="0"/>
      <w:divBdr>
        <w:top w:val="none" w:sz="0" w:space="0" w:color="auto"/>
        <w:left w:val="none" w:sz="0" w:space="0" w:color="auto"/>
        <w:bottom w:val="none" w:sz="0" w:space="0" w:color="auto"/>
        <w:right w:val="none" w:sz="0" w:space="0" w:color="auto"/>
      </w:divBdr>
      <w:divsChild>
        <w:div w:id="240405593">
          <w:marLeft w:val="0"/>
          <w:marRight w:val="0"/>
          <w:marTop w:val="0"/>
          <w:marBottom w:val="0"/>
          <w:divBdr>
            <w:top w:val="none" w:sz="0" w:space="0" w:color="auto"/>
            <w:left w:val="none" w:sz="0" w:space="0" w:color="auto"/>
            <w:bottom w:val="none" w:sz="0" w:space="0" w:color="auto"/>
            <w:right w:val="none" w:sz="0" w:space="0" w:color="auto"/>
          </w:divBdr>
          <w:divsChild>
            <w:div w:id="1023898342">
              <w:marLeft w:val="0"/>
              <w:marRight w:val="0"/>
              <w:marTop w:val="0"/>
              <w:marBottom w:val="0"/>
              <w:divBdr>
                <w:top w:val="none" w:sz="0" w:space="0" w:color="auto"/>
                <w:left w:val="none" w:sz="0" w:space="0" w:color="auto"/>
                <w:bottom w:val="none" w:sz="0" w:space="0" w:color="auto"/>
                <w:right w:val="none" w:sz="0" w:space="0" w:color="auto"/>
              </w:divBdr>
              <w:divsChild>
                <w:div w:id="1336958063">
                  <w:marLeft w:val="0"/>
                  <w:marRight w:val="0"/>
                  <w:marTop w:val="0"/>
                  <w:marBottom w:val="0"/>
                  <w:divBdr>
                    <w:top w:val="none" w:sz="0" w:space="0" w:color="auto"/>
                    <w:left w:val="none" w:sz="0" w:space="0" w:color="auto"/>
                    <w:bottom w:val="none" w:sz="0" w:space="0" w:color="auto"/>
                    <w:right w:val="none" w:sz="0" w:space="0" w:color="auto"/>
                  </w:divBdr>
                  <w:divsChild>
                    <w:div w:id="89862192">
                      <w:marLeft w:val="0"/>
                      <w:marRight w:val="0"/>
                      <w:marTop w:val="25"/>
                      <w:marBottom w:val="0"/>
                      <w:divBdr>
                        <w:top w:val="none" w:sz="0" w:space="0" w:color="auto"/>
                        <w:left w:val="none" w:sz="0" w:space="0" w:color="auto"/>
                        <w:bottom w:val="none" w:sz="0" w:space="0" w:color="auto"/>
                        <w:right w:val="none" w:sz="0" w:space="0" w:color="auto"/>
                      </w:divBdr>
                      <w:divsChild>
                        <w:div w:id="996542821">
                          <w:marLeft w:val="0"/>
                          <w:marRight w:val="0"/>
                          <w:marTop w:val="0"/>
                          <w:marBottom w:val="0"/>
                          <w:divBdr>
                            <w:top w:val="none" w:sz="0" w:space="0" w:color="auto"/>
                            <w:left w:val="none" w:sz="0" w:space="0" w:color="auto"/>
                            <w:bottom w:val="none" w:sz="0" w:space="0" w:color="auto"/>
                            <w:right w:val="none" w:sz="0" w:space="0" w:color="auto"/>
                          </w:divBdr>
                        </w:div>
                      </w:divsChild>
                    </w:div>
                    <w:div w:id="160892068">
                      <w:marLeft w:val="0"/>
                      <w:marRight w:val="0"/>
                      <w:marTop w:val="88"/>
                      <w:marBottom w:val="0"/>
                      <w:divBdr>
                        <w:top w:val="none" w:sz="0" w:space="0" w:color="auto"/>
                        <w:left w:val="none" w:sz="0" w:space="0" w:color="auto"/>
                        <w:bottom w:val="none" w:sz="0" w:space="0" w:color="auto"/>
                        <w:right w:val="none" w:sz="0" w:space="0" w:color="auto"/>
                      </w:divBdr>
                      <w:divsChild>
                        <w:div w:id="661735890">
                          <w:marLeft w:val="0"/>
                          <w:marRight w:val="0"/>
                          <w:marTop w:val="0"/>
                          <w:marBottom w:val="0"/>
                          <w:divBdr>
                            <w:top w:val="none" w:sz="0" w:space="0" w:color="auto"/>
                            <w:left w:val="none" w:sz="0" w:space="0" w:color="auto"/>
                            <w:bottom w:val="none" w:sz="0" w:space="0" w:color="auto"/>
                            <w:right w:val="none" w:sz="0" w:space="0" w:color="auto"/>
                          </w:divBdr>
                        </w:div>
                      </w:divsChild>
                    </w:div>
                    <w:div w:id="173539982">
                      <w:marLeft w:val="0"/>
                      <w:marRight w:val="0"/>
                      <w:marTop w:val="25"/>
                      <w:marBottom w:val="0"/>
                      <w:divBdr>
                        <w:top w:val="none" w:sz="0" w:space="0" w:color="auto"/>
                        <w:left w:val="none" w:sz="0" w:space="0" w:color="auto"/>
                        <w:bottom w:val="none" w:sz="0" w:space="0" w:color="auto"/>
                        <w:right w:val="none" w:sz="0" w:space="0" w:color="auto"/>
                      </w:divBdr>
                    </w:div>
                    <w:div w:id="218447321">
                      <w:marLeft w:val="0"/>
                      <w:marRight w:val="0"/>
                      <w:marTop w:val="25"/>
                      <w:marBottom w:val="0"/>
                      <w:divBdr>
                        <w:top w:val="none" w:sz="0" w:space="0" w:color="auto"/>
                        <w:left w:val="none" w:sz="0" w:space="0" w:color="auto"/>
                        <w:bottom w:val="none" w:sz="0" w:space="0" w:color="auto"/>
                        <w:right w:val="none" w:sz="0" w:space="0" w:color="auto"/>
                      </w:divBdr>
                      <w:divsChild>
                        <w:div w:id="739669547">
                          <w:marLeft w:val="0"/>
                          <w:marRight w:val="0"/>
                          <w:marTop w:val="0"/>
                          <w:marBottom w:val="0"/>
                          <w:divBdr>
                            <w:top w:val="none" w:sz="0" w:space="0" w:color="auto"/>
                            <w:left w:val="none" w:sz="0" w:space="0" w:color="auto"/>
                            <w:bottom w:val="none" w:sz="0" w:space="0" w:color="auto"/>
                            <w:right w:val="none" w:sz="0" w:space="0" w:color="auto"/>
                          </w:divBdr>
                        </w:div>
                      </w:divsChild>
                    </w:div>
                    <w:div w:id="254899273">
                      <w:marLeft w:val="0"/>
                      <w:marRight w:val="0"/>
                      <w:marTop w:val="88"/>
                      <w:marBottom w:val="0"/>
                      <w:divBdr>
                        <w:top w:val="none" w:sz="0" w:space="0" w:color="auto"/>
                        <w:left w:val="none" w:sz="0" w:space="0" w:color="auto"/>
                        <w:bottom w:val="none" w:sz="0" w:space="0" w:color="auto"/>
                        <w:right w:val="none" w:sz="0" w:space="0" w:color="auto"/>
                      </w:divBdr>
                      <w:divsChild>
                        <w:div w:id="1495606261">
                          <w:marLeft w:val="0"/>
                          <w:marRight w:val="0"/>
                          <w:marTop w:val="0"/>
                          <w:marBottom w:val="0"/>
                          <w:divBdr>
                            <w:top w:val="none" w:sz="0" w:space="0" w:color="auto"/>
                            <w:left w:val="none" w:sz="0" w:space="0" w:color="auto"/>
                            <w:bottom w:val="none" w:sz="0" w:space="0" w:color="auto"/>
                            <w:right w:val="none" w:sz="0" w:space="0" w:color="auto"/>
                          </w:divBdr>
                        </w:div>
                      </w:divsChild>
                    </w:div>
                    <w:div w:id="461577612">
                      <w:marLeft w:val="0"/>
                      <w:marRight w:val="0"/>
                      <w:marTop w:val="88"/>
                      <w:marBottom w:val="0"/>
                      <w:divBdr>
                        <w:top w:val="none" w:sz="0" w:space="0" w:color="auto"/>
                        <w:left w:val="none" w:sz="0" w:space="0" w:color="auto"/>
                        <w:bottom w:val="none" w:sz="0" w:space="0" w:color="auto"/>
                        <w:right w:val="none" w:sz="0" w:space="0" w:color="auto"/>
                      </w:divBdr>
                      <w:divsChild>
                        <w:div w:id="1027103357">
                          <w:marLeft w:val="0"/>
                          <w:marRight w:val="0"/>
                          <w:marTop w:val="0"/>
                          <w:marBottom w:val="0"/>
                          <w:divBdr>
                            <w:top w:val="none" w:sz="0" w:space="0" w:color="auto"/>
                            <w:left w:val="none" w:sz="0" w:space="0" w:color="auto"/>
                            <w:bottom w:val="none" w:sz="0" w:space="0" w:color="auto"/>
                            <w:right w:val="none" w:sz="0" w:space="0" w:color="auto"/>
                          </w:divBdr>
                        </w:div>
                      </w:divsChild>
                    </w:div>
                    <w:div w:id="534736113">
                      <w:marLeft w:val="0"/>
                      <w:marRight w:val="0"/>
                      <w:marTop w:val="25"/>
                      <w:marBottom w:val="0"/>
                      <w:divBdr>
                        <w:top w:val="none" w:sz="0" w:space="0" w:color="auto"/>
                        <w:left w:val="none" w:sz="0" w:space="0" w:color="auto"/>
                        <w:bottom w:val="none" w:sz="0" w:space="0" w:color="auto"/>
                        <w:right w:val="none" w:sz="0" w:space="0" w:color="auto"/>
                      </w:divBdr>
                    </w:div>
                    <w:div w:id="600994505">
                      <w:marLeft w:val="0"/>
                      <w:marRight w:val="0"/>
                      <w:marTop w:val="25"/>
                      <w:marBottom w:val="0"/>
                      <w:divBdr>
                        <w:top w:val="none" w:sz="0" w:space="0" w:color="auto"/>
                        <w:left w:val="none" w:sz="0" w:space="0" w:color="auto"/>
                        <w:bottom w:val="none" w:sz="0" w:space="0" w:color="auto"/>
                        <w:right w:val="none" w:sz="0" w:space="0" w:color="auto"/>
                      </w:divBdr>
                    </w:div>
                    <w:div w:id="685134001">
                      <w:marLeft w:val="0"/>
                      <w:marRight w:val="0"/>
                      <w:marTop w:val="25"/>
                      <w:marBottom w:val="0"/>
                      <w:divBdr>
                        <w:top w:val="none" w:sz="0" w:space="0" w:color="auto"/>
                        <w:left w:val="none" w:sz="0" w:space="0" w:color="auto"/>
                        <w:bottom w:val="none" w:sz="0" w:space="0" w:color="auto"/>
                        <w:right w:val="none" w:sz="0" w:space="0" w:color="auto"/>
                      </w:divBdr>
                      <w:divsChild>
                        <w:div w:id="186912013">
                          <w:marLeft w:val="0"/>
                          <w:marRight w:val="0"/>
                          <w:marTop w:val="0"/>
                          <w:marBottom w:val="0"/>
                          <w:divBdr>
                            <w:top w:val="none" w:sz="0" w:space="0" w:color="auto"/>
                            <w:left w:val="none" w:sz="0" w:space="0" w:color="auto"/>
                            <w:bottom w:val="none" w:sz="0" w:space="0" w:color="auto"/>
                            <w:right w:val="none" w:sz="0" w:space="0" w:color="auto"/>
                          </w:divBdr>
                        </w:div>
                      </w:divsChild>
                    </w:div>
                    <w:div w:id="705257483">
                      <w:marLeft w:val="0"/>
                      <w:marRight w:val="0"/>
                      <w:marTop w:val="25"/>
                      <w:marBottom w:val="0"/>
                      <w:divBdr>
                        <w:top w:val="none" w:sz="0" w:space="0" w:color="auto"/>
                        <w:left w:val="none" w:sz="0" w:space="0" w:color="auto"/>
                        <w:bottom w:val="none" w:sz="0" w:space="0" w:color="auto"/>
                        <w:right w:val="none" w:sz="0" w:space="0" w:color="auto"/>
                      </w:divBdr>
                      <w:divsChild>
                        <w:div w:id="2141534216">
                          <w:marLeft w:val="0"/>
                          <w:marRight w:val="0"/>
                          <w:marTop w:val="0"/>
                          <w:marBottom w:val="0"/>
                          <w:divBdr>
                            <w:top w:val="none" w:sz="0" w:space="0" w:color="auto"/>
                            <w:left w:val="none" w:sz="0" w:space="0" w:color="auto"/>
                            <w:bottom w:val="none" w:sz="0" w:space="0" w:color="auto"/>
                            <w:right w:val="none" w:sz="0" w:space="0" w:color="auto"/>
                          </w:divBdr>
                        </w:div>
                      </w:divsChild>
                    </w:div>
                    <w:div w:id="719089809">
                      <w:marLeft w:val="0"/>
                      <w:marRight w:val="0"/>
                      <w:marTop w:val="25"/>
                      <w:marBottom w:val="0"/>
                      <w:divBdr>
                        <w:top w:val="none" w:sz="0" w:space="0" w:color="auto"/>
                        <w:left w:val="none" w:sz="0" w:space="0" w:color="auto"/>
                        <w:bottom w:val="none" w:sz="0" w:space="0" w:color="auto"/>
                        <w:right w:val="none" w:sz="0" w:space="0" w:color="auto"/>
                      </w:divBdr>
                      <w:divsChild>
                        <w:div w:id="783964988">
                          <w:marLeft w:val="0"/>
                          <w:marRight w:val="0"/>
                          <w:marTop w:val="0"/>
                          <w:marBottom w:val="0"/>
                          <w:divBdr>
                            <w:top w:val="none" w:sz="0" w:space="0" w:color="auto"/>
                            <w:left w:val="none" w:sz="0" w:space="0" w:color="auto"/>
                            <w:bottom w:val="none" w:sz="0" w:space="0" w:color="auto"/>
                            <w:right w:val="none" w:sz="0" w:space="0" w:color="auto"/>
                          </w:divBdr>
                        </w:div>
                      </w:divsChild>
                    </w:div>
                    <w:div w:id="828131548">
                      <w:marLeft w:val="0"/>
                      <w:marRight w:val="0"/>
                      <w:marTop w:val="25"/>
                      <w:marBottom w:val="0"/>
                      <w:divBdr>
                        <w:top w:val="none" w:sz="0" w:space="0" w:color="auto"/>
                        <w:left w:val="none" w:sz="0" w:space="0" w:color="auto"/>
                        <w:bottom w:val="none" w:sz="0" w:space="0" w:color="auto"/>
                        <w:right w:val="none" w:sz="0" w:space="0" w:color="auto"/>
                      </w:divBdr>
                    </w:div>
                    <w:div w:id="874266910">
                      <w:marLeft w:val="0"/>
                      <w:marRight w:val="0"/>
                      <w:marTop w:val="25"/>
                      <w:marBottom w:val="0"/>
                      <w:divBdr>
                        <w:top w:val="none" w:sz="0" w:space="0" w:color="auto"/>
                        <w:left w:val="none" w:sz="0" w:space="0" w:color="auto"/>
                        <w:bottom w:val="none" w:sz="0" w:space="0" w:color="auto"/>
                        <w:right w:val="none" w:sz="0" w:space="0" w:color="auto"/>
                      </w:divBdr>
                      <w:divsChild>
                        <w:div w:id="734939473">
                          <w:marLeft w:val="0"/>
                          <w:marRight w:val="0"/>
                          <w:marTop w:val="0"/>
                          <w:marBottom w:val="0"/>
                          <w:divBdr>
                            <w:top w:val="none" w:sz="0" w:space="0" w:color="auto"/>
                            <w:left w:val="none" w:sz="0" w:space="0" w:color="auto"/>
                            <w:bottom w:val="none" w:sz="0" w:space="0" w:color="auto"/>
                            <w:right w:val="none" w:sz="0" w:space="0" w:color="auto"/>
                          </w:divBdr>
                        </w:div>
                      </w:divsChild>
                    </w:div>
                    <w:div w:id="882908331">
                      <w:marLeft w:val="0"/>
                      <w:marRight w:val="0"/>
                      <w:marTop w:val="25"/>
                      <w:marBottom w:val="0"/>
                      <w:divBdr>
                        <w:top w:val="none" w:sz="0" w:space="0" w:color="auto"/>
                        <w:left w:val="none" w:sz="0" w:space="0" w:color="auto"/>
                        <w:bottom w:val="none" w:sz="0" w:space="0" w:color="auto"/>
                        <w:right w:val="none" w:sz="0" w:space="0" w:color="auto"/>
                      </w:divBdr>
                      <w:divsChild>
                        <w:div w:id="1213075255">
                          <w:marLeft w:val="0"/>
                          <w:marRight w:val="0"/>
                          <w:marTop w:val="0"/>
                          <w:marBottom w:val="0"/>
                          <w:divBdr>
                            <w:top w:val="none" w:sz="0" w:space="0" w:color="auto"/>
                            <w:left w:val="none" w:sz="0" w:space="0" w:color="auto"/>
                            <w:bottom w:val="none" w:sz="0" w:space="0" w:color="auto"/>
                            <w:right w:val="none" w:sz="0" w:space="0" w:color="auto"/>
                          </w:divBdr>
                        </w:div>
                      </w:divsChild>
                    </w:div>
                    <w:div w:id="900210520">
                      <w:marLeft w:val="0"/>
                      <w:marRight w:val="0"/>
                      <w:marTop w:val="25"/>
                      <w:marBottom w:val="0"/>
                      <w:divBdr>
                        <w:top w:val="none" w:sz="0" w:space="0" w:color="auto"/>
                        <w:left w:val="none" w:sz="0" w:space="0" w:color="auto"/>
                        <w:bottom w:val="none" w:sz="0" w:space="0" w:color="auto"/>
                        <w:right w:val="none" w:sz="0" w:space="0" w:color="auto"/>
                      </w:divBdr>
                      <w:divsChild>
                        <w:div w:id="583957931">
                          <w:marLeft w:val="0"/>
                          <w:marRight w:val="0"/>
                          <w:marTop w:val="0"/>
                          <w:marBottom w:val="0"/>
                          <w:divBdr>
                            <w:top w:val="none" w:sz="0" w:space="0" w:color="auto"/>
                            <w:left w:val="none" w:sz="0" w:space="0" w:color="auto"/>
                            <w:bottom w:val="none" w:sz="0" w:space="0" w:color="auto"/>
                            <w:right w:val="none" w:sz="0" w:space="0" w:color="auto"/>
                          </w:divBdr>
                        </w:div>
                      </w:divsChild>
                    </w:div>
                    <w:div w:id="910582262">
                      <w:marLeft w:val="0"/>
                      <w:marRight w:val="0"/>
                      <w:marTop w:val="25"/>
                      <w:marBottom w:val="0"/>
                      <w:divBdr>
                        <w:top w:val="none" w:sz="0" w:space="0" w:color="auto"/>
                        <w:left w:val="none" w:sz="0" w:space="0" w:color="auto"/>
                        <w:bottom w:val="none" w:sz="0" w:space="0" w:color="auto"/>
                        <w:right w:val="none" w:sz="0" w:space="0" w:color="auto"/>
                      </w:divBdr>
                    </w:div>
                    <w:div w:id="990136461">
                      <w:marLeft w:val="0"/>
                      <w:marRight w:val="0"/>
                      <w:marTop w:val="25"/>
                      <w:marBottom w:val="0"/>
                      <w:divBdr>
                        <w:top w:val="none" w:sz="0" w:space="0" w:color="auto"/>
                        <w:left w:val="none" w:sz="0" w:space="0" w:color="auto"/>
                        <w:bottom w:val="none" w:sz="0" w:space="0" w:color="auto"/>
                        <w:right w:val="none" w:sz="0" w:space="0" w:color="auto"/>
                      </w:divBdr>
                      <w:divsChild>
                        <w:div w:id="1183786829">
                          <w:marLeft w:val="0"/>
                          <w:marRight w:val="0"/>
                          <w:marTop w:val="0"/>
                          <w:marBottom w:val="0"/>
                          <w:divBdr>
                            <w:top w:val="none" w:sz="0" w:space="0" w:color="auto"/>
                            <w:left w:val="none" w:sz="0" w:space="0" w:color="auto"/>
                            <w:bottom w:val="none" w:sz="0" w:space="0" w:color="auto"/>
                            <w:right w:val="none" w:sz="0" w:space="0" w:color="auto"/>
                          </w:divBdr>
                        </w:div>
                      </w:divsChild>
                    </w:div>
                    <w:div w:id="1055083618">
                      <w:marLeft w:val="0"/>
                      <w:marRight w:val="0"/>
                      <w:marTop w:val="25"/>
                      <w:marBottom w:val="0"/>
                      <w:divBdr>
                        <w:top w:val="none" w:sz="0" w:space="0" w:color="auto"/>
                        <w:left w:val="none" w:sz="0" w:space="0" w:color="auto"/>
                        <w:bottom w:val="none" w:sz="0" w:space="0" w:color="auto"/>
                        <w:right w:val="none" w:sz="0" w:space="0" w:color="auto"/>
                      </w:divBdr>
                      <w:divsChild>
                        <w:div w:id="764502194">
                          <w:marLeft w:val="0"/>
                          <w:marRight w:val="0"/>
                          <w:marTop w:val="0"/>
                          <w:marBottom w:val="0"/>
                          <w:divBdr>
                            <w:top w:val="none" w:sz="0" w:space="0" w:color="auto"/>
                            <w:left w:val="none" w:sz="0" w:space="0" w:color="auto"/>
                            <w:bottom w:val="none" w:sz="0" w:space="0" w:color="auto"/>
                            <w:right w:val="none" w:sz="0" w:space="0" w:color="auto"/>
                          </w:divBdr>
                        </w:div>
                      </w:divsChild>
                    </w:div>
                    <w:div w:id="1078014982">
                      <w:marLeft w:val="0"/>
                      <w:marRight w:val="0"/>
                      <w:marTop w:val="25"/>
                      <w:marBottom w:val="0"/>
                      <w:divBdr>
                        <w:top w:val="none" w:sz="0" w:space="0" w:color="auto"/>
                        <w:left w:val="none" w:sz="0" w:space="0" w:color="auto"/>
                        <w:bottom w:val="none" w:sz="0" w:space="0" w:color="auto"/>
                        <w:right w:val="none" w:sz="0" w:space="0" w:color="auto"/>
                      </w:divBdr>
                      <w:divsChild>
                        <w:div w:id="1333991334">
                          <w:marLeft w:val="0"/>
                          <w:marRight w:val="0"/>
                          <w:marTop w:val="0"/>
                          <w:marBottom w:val="0"/>
                          <w:divBdr>
                            <w:top w:val="none" w:sz="0" w:space="0" w:color="auto"/>
                            <w:left w:val="none" w:sz="0" w:space="0" w:color="auto"/>
                            <w:bottom w:val="none" w:sz="0" w:space="0" w:color="auto"/>
                            <w:right w:val="none" w:sz="0" w:space="0" w:color="auto"/>
                          </w:divBdr>
                        </w:div>
                      </w:divsChild>
                    </w:div>
                    <w:div w:id="1118110382">
                      <w:marLeft w:val="0"/>
                      <w:marRight w:val="0"/>
                      <w:marTop w:val="25"/>
                      <w:marBottom w:val="0"/>
                      <w:divBdr>
                        <w:top w:val="none" w:sz="0" w:space="0" w:color="auto"/>
                        <w:left w:val="none" w:sz="0" w:space="0" w:color="auto"/>
                        <w:bottom w:val="none" w:sz="0" w:space="0" w:color="auto"/>
                        <w:right w:val="none" w:sz="0" w:space="0" w:color="auto"/>
                      </w:divBdr>
                      <w:divsChild>
                        <w:div w:id="1120760378">
                          <w:marLeft w:val="0"/>
                          <w:marRight w:val="0"/>
                          <w:marTop w:val="0"/>
                          <w:marBottom w:val="0"/>
                          <w:divBdr>
                            <w:top w:val="none" w:sz="0" w:space="0" w:color="auto"/>
                            <w:left w:val="none" w:sz="0" w:space="0" w:color="auto"/>
                            <w:bottom w:val="none" w:sz="0" w:space="0" w:color="auto"/>
                            <w:right w:val="none" w:sz="0" w:space="0" w:color="auto"/>
                          </w:divBdr>
                        </w:div>
                      </w:divsChild>
                    </w:div>
                    <w:div w:id="1437479411">
                      <w:marLeft w:val="0"/>
                      <w:marRight w:val="0"/>
                      <w:marTop w:val="25"/>
                      <w:marBottom w:val="0"/>
                      <w:divBdr>
                        <w:top w:val="none" w:sz="0" w:space="0" w:color="auto"/>
                        <w:left w:val="none" w:sz="0" w:space="0" w:color="auto"/>
                        <w:bottom w:val="none" w:sz="0" w:space="0" w:color="auto"/>
                        <w:right w:val="none" w:sz="0" w:space="0" w:color="auto"/>
                      </w:divBdr>
                    </w:div>
                    <w:div w:id="1501433731">
                      <w:marLeft w:val="0"/>
                      <w:marRight w:val="0"/>
                      <w:marTop w:val="25"/>
                      <w:marBottom w:val="0"/>
                      <w:divBdr>
                        <w:top w:val="none" w:sz="0" w:space="0" w:color="auto"/>
                        <w:left w:val="none" w:sz="0" w:space="0" w:color="auto"/>
                        <w:bottom w:val="none" w:sz="0" w:space="0" w:color="auto"/>
                        <w:right w:val="none" w:sz="0" w:space="0" w:color="auto"/>
                      </w:divBdr>
                      <w:divsChild>
                        <w:div w:id="1156145067">
                          <w:marLeft w:val="0"/>
                          <w:marRight w:val="0"/>
                          <w:marTop w:val="0"/>
                          <w:marBottom w:val="0"/>
                          <w:divBdr>
                            <w:top w:val="none" w:sz="0" w:space="0" w:color="auto"/>
                            <w:left w:val="none" w:sz="0" w:space="0" w:color="auto"/>
                            <w:bottom w:val="none" w:sz="0" w:space="0" w:color="auto"/>
                            <w:right w:val="none" w:sz="0" w:space="0" w:color="auto"/>
                          </w:divBdr>
                        </w:div>
                      </w:divsChild>
                    </w:div>
                    <w:div w:id="1536969293">
                      <w:marLeft w:val="0"/>
                      <w:marRight w:val="0"/>
                      <w:marTop w:val="25"/>
                      <w:marBottom w:val="0"/>
                      <w:divBdr>
                        <w:top w:val="none" w:sz="0" w:space="0" w:color="auto"/>
                        <w:left w:val="none" w:sz="0" w:space="0" w:color="auto"/>
                        <w:bottom w:val="none" w:sz="0" w:space="0" w:color="auto"/>
                        <w:right w:val="none" w:sz="0" w:space="0" w:color="auto"/>
                      </w:divBdr>
                      <w:divsChild>
                        <w:div w:id="83113753">
                          <w:marLeft w:val="0"/>
                          <w:marRight w:val="0"/>
                          <w:marTop w:val="0"/>
                          <w:marBottom w:val="0"/>
                          <w:divBdr>
                            <w:top w:val="none" w:sz="0" w:space="0" w:color="auto"/>
                            <w:left w:val="none" w:sz="0" w:space="0" w:color="auto"/>
                            <w:bottom w:val="none" w:sz="0" w:space="0" w:color="auto"/>
                            <w:right w:val="none" w:sz="0" w:space="0" w:color="auto"/>
                          </w:divBdr>
                        </w:div>
                      </w:divsChild>
                    </w:div>
                    <w:div w:id="1567689881">
                      <w:marLeft w:val="0"/>
                      <w:marRight w:val="0"/>
                      <w:marTop w:val="25"/>
                      <w:marBottom w:val="0"/>
                      <w:divBdr>
                        <w:top w:val="none" w:sz="0" w:space="0" w:color="auto"/>
                        <w:left w:val="none" w:sz="0" w:space="0" w:color="auto"/>
                        <w:bottom w:val="none" w:sz="0" w:space="0" w:color="auto"/>
                        <w:right w:val="none" w:sz="0" w:space="0" w:color="auto"/>
                      </w:divBdr>
                    </w:div>
                    <w:div w:id="1584997031">
                      <w:marLeft w:val="0"/>
                      <w:marRight w:val="0"/>
                      <w:marTop w:val="25"/>
                      <w:marBottom w:val="0"/>
                      <w:divBdr>
                        <w:top w:val="none" w:sz="0" w:space="0" w:color="auto"/>
                        <w:left w:val="none" w:sz="0" w:space="0" w:color="auto"/>
                        <w:bottom w:val="none" w:sz="0" w:space="0" w:color="auto"/>
                        <w:right w:val="none" w:sz="0" w:space="0" w:color="auto"/>
                      </w:divBdr>
                    </w:div>
                    <w:div w:id="1669822578">
                      <w:marLeft w:val="0"/>
                      <w:marRight w:val="0"/>
                      <w:marTop w:val="25"/>
                      <w:marBottom w:val="0"/>
                      <w:divBdr>
                        <w:top w:val="none" w:sz="0" w:space="0" w:color="auto"/>
                        <w:left w:val="none" w:sz="0" w:space="0" w:color="auto"/>
                        <w:bottom w:val="none" w:sz="0" w:space="0" w:color="auto"/>
                        <w:right w:val="none" w:sz="0" w:space="0" w:color="auto"/>
                      </w:divBdr>
                      <w:divsChild>
                        <w:div w:id="745301929">
                          <w:marLeft w:val="0"/>
                          <w:marRight w:val="0"/>
                          <w:marTop w:val="0"/>
                          <w:marBottom w:val="0"/>
                          <w:divBdr>
                            <w:top w:val="none" w:sz="0" w:space="0" w:color="auto"/>
                            <w:left w:val="none" w:sz="0" w:space="0" w:color="auto"/>
                            <w:bottom w:val="none" w:sz="0" w:space="0" w:color="auto"/>
                            <w:right w:val="none" w:sz="0" w:space="0" w:color="auto"/>
                          </w:divBdr>
                        </w:div>
                      </w:divsChild>
                    </w:div>
                    <w:div w:id="1690451102">
                      <w:marLeft w:val="0"/>
                      <w:marRight w:val="0"/>
                      <w:marTop w:val="25"/>
                      <w:marBottom w:val="0"/>
                      <w:divBdr>
                        <w:top w:val="none" w:sz="0" w:space="0" w:color="auto"/>
                        <w:left w:val="none" w:sz="0" w:space="0" w:color="auto"/>
                        <w:bottom w:val="none" w:sz="0" w:space="0" w:color="auto"/>
                        <w:right w:val="none" w:sz="0" w:space="0" w:color="auto"/>
                      </w:divBdr>
                      <w:divsChild>
                        <w:div w:id="30495285">
                          <w:marLeft w:val="0"/>
                          <w:marRight w:val="0"/>
                          <w:marTop w:val="0"/>
                          <w:marBottom w:val="0"/>
                          <w:divBdr>
                            <w:top w:val="none" w:sz="0" w:space="0" w:color="auto"/>
                            <w:left w:val="none" w:sz="0" w:space="0" w:color="auto"/>
                            <w:bottom w:val="none" w:sz="0" w:space="0" w:color="auto"/>
                            <w:right w:val="none" w:sz="0" w:space="0" w:color="auto"/>
                          </w:divBdr>
                        </w:div>
                      </w:divsChild>
                    </w:div>
                    <w:div w:id="1691226535">
                      <w:marLeft w:val="0"/>
                      <w:marRight w:val="0"/>
                      <w:marTop w:val="25"/>
                      <w:marBottom w:val="0"/>
                      <w:divBdr>
                        <w:top w:val="none" w:sz="0" w:space="0" w:color="auto"/>
                        <w:left w:val="none" w:sz="0" w:space="0" w:color="auto"/>
                        <w:bottom w:val="none" w:sz="0" w:space="0" w:color="auto"/>
                        <w:right w:val="none" w:sz="0" w:space="0" w:color="auto"/>
                      </w:divBdr>
                    </w:div>
                    <w:div w:id="1720981063">
                      <w:marLeft w:val="0"/>
                      <w:marRight w:val="0"/>
                      <w:marTop w:val="25"/>
                      <w:marBottom w:val="0"/>
                      <w:divBdr>
                        <w:top w:val="none" w:sz="0" w:space="0" w:color="auto"/>
                        <w:left w:val="none" w:sz="0" w:space="0" w:color="auto"/>
                        <w:bottom w:val="none" w:sz="0" w:space="0" w:color="auto"/>
                        <w:right w:val="none" w:sz="0" w:space="0" w:color="auto"/>
                      </w:divBdr>
                      <w:divsChild>
                        <w:div w:id="656960225">
                          <w:marLeft w:val="0"/>
                          <w:marRight w:val="0"/>
                          <w:marTop w:val="0"/>
                          <w:marBottom w:val="0"/>
                          <w:divBdr>
                            <w:top w:val="none" w:sz="0" w:space="0" w:color="auto"/>
                            <w:left w:val="none" w:sz="0" w:space="0" w:color="auto"/>
                            <w:bottom w:val="none" w:sz="0" w:space="0" w:color="auto"/>
                            <w:right w:val="none" w:sz="0" w:space="0" w:color="auto"/>
                          </w:divBdr>
                        </w:div>
                      </w:divsChild>
                    </w:div>
                    <w:div w:id="1769156484">
                      <w:marLeft w:val="0"/>
                      <w:marRight w:val="0"/>
                      <w:marTop w:val="25"/>
                      <w:marBottom w:val="0"/>
                      <w:divBdr>
                        <w:top w:val="none" w:sz="0" w:space="0" w:color="auto"/>
                        <w:left w:val="none" w:sz="0" w:space="0" w:color="auto"/>
                        <w:bottom w:val="none" w:sz="0" w:space="0" w:color="auto"/>
                        <w:right w:val="none" w:sz="0" w:space="0" w:color="auto"/>
                      </w:divBdr>
                      <w:divsChild>
                        <w:div w:id="231888438">
                          <w:marLeft w:val="0"/>
                          <w:marRight w:val="0"/>
                          <w:marTop w:val="0"/>
                          <w:marBottom w:val="0"/>
                          <w:divBdr>
                            <w:top w:val="none" w:sz="0" w:space="0" w:color="auto"/>
                            <w:left w:val="none" w:sz="0" w:space="0" w:color="auto"/>
                            <w:bottom w:val="none" w:sz="0" w:space="0" w:color="auto"/>
                            <w:right w:val="none" w:sz="0" w:space="0" w:color="auto"/>
                          </w:divBdr>
                        </w:div>
                      </w:divsChild>
                    </w:div>
                    <w:div w:id="1774594819">
                      <w:marLeft w:val="0"/>
                      <w:marRight w:val="0"/>
                      <w:marTop w:val="25"/>
                      <w:marBottom w:val="0"/>
                      <w:divBdr>
                        <w:top w:val="none" w:sz="0" w:space="0" w:color="auto"/>
                        <w:left w:val="none" w:sz="0" w:space="0" w:color="auto"/>
                        <w:bottom w:val="none" w:sz="0" w:space="0" w:color="auto"/>
                        <w:right w:val="none" w:sz="0" w:space="0" w:color="auto"/>
                      </w:divBdr>
                    </w:div>
                    <w:div w:id="1824815832">
                      <w:marLeft w:val="0"/>
                      <w:marRight w:val="0"/>
                      <w:marTop w:val="25"/>
                      <w:marBottom w:val="0"/>
                      <w:divBdr>
                        <w:top w:val="none" w:sz="0" w:space="0" w:color="auto"/>
                        <w:left w:val="none" w:sz="0" w:space="0" w:color="auto"/>
                        <w:bottom w:val="none" w:sz="0" w:space="0" w:color="auto"/>
                        <w:right w:val="none" w:sz="0" w:space="0" w:color="auto"/>
                      </w:divBdr>
                      <w:divsChild>
                        <w:div w:id="1213468012">
                          <w:marLeft w:val="0"/>
                          <w:marRight w:val="0"/>
                          <w:marTop w:val="0"/>
                          <w:marBottom w:val="0"/>
                          <w:divBdr>
                            <w:top w:val="none" w:sz="0" w:space="0" w:color="auto"/>
                            <w:left w:val="none" w:sz="0" w:space="0" w:color="auto"/>
                            <w:bottom w:val="none" w:sz="0" w:space="0" w:color="auto"/>
                            <w:right w:val="none" w:sz="0" w:space="0" w:color="auto"/>
                          </w:divBdr>
                        </w:div>
                      </w:divsChild>
                    </w:div>
                    <w:div w:id="1946767795">
                      <w:marLeft w:val="0"/>
                      <w:marRight w:val="0"/>
                      <w:marTop w:val="25"/>
                      <w:marBottom w:val="0"/>
                      <w:divBdr>
                        <w:top w:val="none" w:sz="0" w:space="0" w:color="auto"/>
                        <w:left w:val="none" w:sz="0" w:space="0" w:color="auto"/>
                        <w:bottom w:val="none" w:sz="0" w:space="0" w:color="auto"/>
                        <w:right w:val="none" w:sz="0" w:space="0" w:color="auto"/>
                      </w:divBdr>
                      <w:divsChild>
                        <w:div w:id="176626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2244385">
      <w:bodyDiv w:val="1"/>
      <w:marLeft w:val="0"/>
      <w:marRight w:val="0"/>
      <w:marTop w:val="0"/>
      <w:marBottom w:val="0"/>
      <w:divBdr>
        <w:top w:val="none" w:sz="0" w:space="0" w:color="auto"/>
        <w:left w:val="none" w:sz="0" w:space="0" w:color="auto"/>
        <w:bottom w:val="none" w:sz="0" w:space="0" w:color="auto"/>
        <w:right w:val="none" w:sz="0" w:space="0" w:color="auto"/>
      </w:divBdr>
    </w:div>
    <w:div w:id="342362253">
      <w:bodyDiv w:val="1"/>
      <w:marLeft w:val="0"/>
      <w:marRight w:val="0"/>
      <w:marTop w:val="0"/>
      <w:marBottom w:val="0"/>
      <w:divBdr>
        <w:top w:val="none" w:sz="0" w:space="0" w:color="auto"/>
        <w:left w:val="none" w:sz="0" w:space="0" w:color="auto"/>
        <w:bottom w:val="none" w:sz="0" w:space="0" w:color="auto"/>
        <w:right w:val="none" w:sz="0" w:space="0" w:color="auto"/>
      </w:divBdr>
      <w:divsChild>
        <w:div w:id="809789358">
          <w:marLeft w:val="0"/>
          <w:marRight w:val="0"/>
          <w:marTop w:val="0"/>
          <w:marBottom w:val="0"/>
          <w:divBdr>
            <w:top w:val="none" w:sz="0" w:space="0" w:color="auto"/>
            <w:left w:val="none" w:sz="0" w:space="0" w:color="auto"/>
            <w:bottom w:val="none" w:sz="0" w:space="0" w:color="auto"/>
            <w:right w:val="none" w:sz="0" w:space="0" w:color="auto"/>
          </w:divBdr>
          <w:divsChild>
            <w:div w:id="1236282102">
              <w:marLeft w:val="0"/>
              <w:marRight w:val="0"/>
              <w:marTop w:val="0"/>
              <w:marBottom w:val="0"/>
              <w:divBdr>
                <w:top w:val="none" w:sz="0" w:space="0" w:color="auto"/>
                <w:left w:val="none" w:sz="0" w:space="0" w:color="auto"/>
                <w:bottom w:val="none" w:sz="0" w:space="0" w:color="auto"/>
                <w:right w:val="none" w:sz="0" w:space="0" w:color="auto"/>
              </w:divBdr>
              <w:divsChild>
                <w:div w:id="1520585969">
                  <w:marLeft w:val="0"/>
                  <w:marRight w:val="0"/>
                  <w:marTop w:val="225"/>
                  <w:marBottom w:val="0"/>
                  <w:divBdr>
                    <w:top w:val="none" w:sz="0" w:space="0" w:color="auto"/>
                    <w:left w:val="none" w:sz="0" w:space="0" w:color="auto"/>
                    <w:bottom w:val="none" w:sz="0" w:space="0" w:color="auto"/>
                    <w:right w:val="none" w:sz="0" w:space="0" w:color="auto"/>
                  </w:divBdr>
                  <w:divsChild>
                    <w:div w:id="26107653">
                      <w:marLeft w:val="0"/>
                      <w:marRight w:val="255"/>
                      <w:marTop w:val="0"/>
                      <w:marBottom w:val="0"/>
                      <w:divBdr>
                        <w:top w:val="none" w:sz="0" w:space="0" w:color="auto"/>
                        <w:left w:val="none" w:sz="0" w:space="0" w:color="auto"/>
                        <w:bottom w:val="none" w:sz="0" w:space="0" w:color="auto"/>
                        <w:right w:val="none" w:sz="0" w:space="0" w:color="auto"/>
                      </w:divBdr>
                      <w:divsChild>
                        <w:div w:id="745759881">
                          <w:marLeft w:val="0"/>
                          <w:marRight w:val="0"/>
                          <w:marTop w:val="0"/>
                          <w:marBottom w:val="150"/>
                          <w:divBdr>
                            <w:top w:val="none" w:sz="0" w:space="0" w:color="auto"/>
                            <w:left w:val="none" w:sz="0" w:space="0" w:color="auto"/>
                            <w:bottom w:val="none" w:sz="0" w:space="0" w:color="auto"/>
                            <w:right w:val="none" w:sz="0" w:space="0" w:color="auto"/>
                          </w:divBdr>
                          <w:divsChild>
                            <w:div w:id="399061470">
                              <w:marLeft w:val="0"/>
                              <w:marRight w:val="0"/>
                              <w:marTop w:val="0"/>
                              <w:marBottom w:val="0"/>
                              <w:divBdr>
                                <w:top w:val="none" w:sz="0" w:space="0" w:color="auto"/>
                                <w:left w:val="none" w:sz="0" w:space="0" w:color="auto"/>
                                <w:bottom w:val="none" w:sz="0" w:space="0" w:color="auto"/>
                                <w:right w:val="none" w:sz="0" w:space="0" w:color="auto"/>
                              </w:divBdr>
                              <w:divsChild>
                                <w:div w:id="1392774819">
                                  <w:marLeft w:val="0"/>
                                  <w:marRight w:val="0"/>
                                  <w:marTop w:val="0"/>
                                  <w:marBottom w:val="0"/>
                                  <w:divBdr>
                                    <w:top w:val="none" w:sz="0" w:space="0" w:color="auto"/>
                                    <w:left w:val="none" w:sz="0" w:space="0" w:color="auto"/>
                                    <w:bottom w:val="none" w:sz="0" w:space="0" w:color="auto"/>
                                    <w:right w:val="none" w:sz="0" w:space="0" w:color="auto"/>
                                  </w:divBdr>
                                  <w:divsChild>
                                    <w:div w:id="1822624190">
                                      <w:marLeft w:val="0"/>
                                      <w:marRight w:val="0"/>
                                      <w:marTop w:val="0"/>
                                      <w:marBottom w:val="0"/>
                                      <w:divBdr>
                                        <w:top w:val="none" w:sz="0" w:space="0" w:color="auto"/>
                                        <w:left w:val="none" w:sz="0" w:space="0" w:color="auto"/>
                                        <w:bottom w:val="none" w:sz="0" w:space="0" w:color="auto"/>
                                        <w:right w:val="none" w:sz="0" w:space="0" w:color="auto"/>
                                      </w:divBdr>
                                      <w:divsChild>
                                        <w:div w:id="15430532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44677160">
      <w:bodyDiv w:val="1"/>
      <w:marLeft w:val="0"/>
      <w:marRight w:val="0"/>
      <w:marTop w:val="0"/>
      <w:marBottom w:val="0"/>
      <w:divBdr>
        <w:top w:val="none" w:sz="0" w:space="0" w:color="auto"/>
        <w:left w:val="none" w:sz="0" w:space="0" w:color="auto"/>
        <w:bottom w:val="none" w:sz="0" w:space="0" w:color="auto"/>
        <w:right w:val="none" w:sz="0" w:space="0" w:color="auto"/>
      </w:divBdr>
      <w:divsChild>
        <w:div w:id="1117212745">
          <w:marLeft w:val="0"/>
          <w:marRight w:val="0"/>
          <w:marTop w:val="0"/>
          <w:marBottom w:val="0"/>
          <w:divBdr>
            <w:top w:val="none" w:sz="0" w:space="0" w:color="auto"/>
            <w:left w:val="none" w:sz="0" w:space="0" w:color="auto"/>
            <w:bottom w:val="none" w:sz="0" w:space="0" w:color="auto"/>
            <w:right w:val="none" w:sz="0" w:space="0" w:color="auto"/>
          </w:divBdr>
          <w:divsChild>
            <w:div w:id="1218862682">
              <w:marLeft w:val="0"/>
              <w:marRight w:val="0"/>
              <w:marTop w:val="0"/>
              <w:marBottom w:val="0"/>
              <w:divBdr>
                <w:top w:val="none" w:sz="0" w:space="0" w:color="auto"/>
                <w:left w:val="none" w:sz="0" w:space="0" w:color="auto"/>
                <w:bottom w:val="none" w:sz="0" w:space="0" w:color="auto"/>
                <w:right w:val="none" w:sz="0" w:space="0" w:color="auto"/>
              </w:divBdr>
              <w:divsChild>
                <w:div w:id="211409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174332">
      <w:bodyDiv w:val="1"/>
      <w:marLeft w:val="0"/>
      <w:marRight w:val="0"/>
      <w:marTop w:val="0"/>
      <w:marBottom w:val="0"/>
      <w:divBdr>
        <w:top w:val="none" w:sz="0" w:space="0" w:color="auto"/>
        <w:left w:val="none" w:sz="0" w:space="0" w:color="auto"/>
        <w:bottom w:val="none" w:sz="0" w:space="0" w:color="auto"/>
        <w:right w:val="none" w:sz="0" w:space="0" w:color="auto"/>
      </w:divBdr>
      <w:divsChild>
        <w:div w:id="21409563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339184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348024838">
      <w:bodyDiv w:val="1"/>
      <w:marLeft w:val="0"/>
      <w:marRight w:val="0"/>
      <w:marTop w:val="0"/>
      <w:marBottom w:val="0"/>
      <w:divBdr>
        <w:top w:val="none" w:sz="0" w:space="0" w:color="auto"/>
        <w:left w:val="none" w:sz="0" w:space="0" w:color="auto"/>
        <w:bottom w:val="none" w:sz="0" w:space="0" w:color="auto"/>
        <w:right w:val="none" w:sz="0" w:space="0" w:color="auto"/>
      </w:divBdr>
      <w:divsChild>
        <w:div w:id="310064239">
          <w:marLeft w:val="0"/>
          <w:marRight w:val="0"/>
          <w:marTop w:val="0"/>
          <w:marBottom w:val="0"/>
          <w:divBdr>
            <w:top w:val="none" w:sz="0" w:space="0" w:color="auto"/>
            <w:left w:val="none" w:sz="0" w:space="0" w:color="auto"/>
            <w:bottom w:val="none" w:sz="0" w:space="0" w:color="auto"/>
            <w:right w:val="none" w:sz="0" w:space="0" w:color="auto"/>
          </w:divBdr>
          <w:divsChild>
            <w:div w:id="1546940358">
              <w:marLeft w:val="0"/>
              <w:marRight w:val="0"/>
              <w:marTop w:val="0"/>
              <w:marBottom w:val="0"/>
              <w:divBdr>
                <w:top w:val="none" w:sz="0" w:space="0" w:color="auto"/>
                <w:left w:val="none" w:sz="0" w:space="0" w:color="auto"/>
                <w:bottom w:val="none" w:sz="0" w:space="0" w:color="auto"/>
                <w:right w:val="none" w:sz="0" w:space="0" w:color="auto"/>
              </w:divBdr>
              <w:divsChild>
                <w:div w:id="1838492994">
                  <w:marLeft w:val="0"/>
                  <w:marRight w:val="0"/>
                  <w:marTop w:val="0"/>
                  <w:marBottom w:val="0"/>
                  <w:divBdr>
                    <w:top w:val="none" w:sz="0" w:space="0" w:color="auto"/>
                    <w:left w:val="none" w:sz="0" w:space="0" w:color="auto"/>
                    <w:bottom w:val="none" w:sz="0" w:space="0" w:color="auto"/>
                    <w:right w:val="none" w:sz="0" w:space="0" w:color="auto"/>
                  </w:divBdr>
                  <w:divsChild>
                    <w:div w:id="451288983">
                      <w:marLeft w:val="0"/>
                      <w:marRight w:val="0"/>
                      <w:marTop w:val="0"/>
                      <w:marBottom w:val="0"/>
                      <w:divBdr>
                        <w:top w:val="none" w:sz="0" w:space="0" w:color="auto"/>
                        <w:left w:val="none" w:sz="0" w:space="0" w:color="auto"/>
                        <w:bottom w:val="none" w:sz="0" w:space="0" w:color="auto"/>
                        <w:right w:val="none" w:sz="0" w:space="0" w:color="auto"/>
                      </w:divBdr>
                      <w:divsChild>
                        <w:div w:id="348144183">
                          <w:marLeft w:val="0"/>
                          <w:marRight w:val="0"/>
                          <w:marTop w:val="0"/>
                          <w:marBottom w:val="0"/>
                          <w:divBdr>
                            <w:top w:val="none" w:sz="0" w:space="0" w:color="auto"/>
                            <w:left w:val="none" w:sz="0" w:space="0" w:color="auto"/>
                            <w:bottom w:val="none" w:sz="0" w:space="0" w:color="auto"/>
                            <w:right w:val="none" w:sz="0" w:space="0" w:color="auto"/>
                          </w:divBdr>
                        </w:div>
                        <w:div w:id="1584149163">
                          <w:marLeft w:val="0"/>
                          <w:marRight w:val="0"/>
                          <w:marTop w:val="0"/>
                          <w:marBottom w:val="0"/>
                          <w:divBdr>
                            <w:top w:val="none" w:sz="0" w:space="0" w:color="auto"/>
                            <w:left w:val="none" w:sz="0" w:space="0" w:color="auto"/>
                            <w:bottom w:val="none" w:sz="0" w:space="0" w:color="auto"/>
                            <w:right w:val="none" w:sz="0" w:space="0" w:color="auto"/>
                          </w:divBdr>
                        </w:div>
                        <w:div w:id="1777091225">
                          <w:marLeft w:val="0"/>
                          <w:marRight w:val="0"/>
                          <w:marTop w:val="0"/>
                          <w:marBottom w:val="0"/>
                          <w:divBdr>
                            <w:top w:val="none" w:sz="0" w:space="0" w:color="auto"/>
                            <w:left w:val="none" w:sz="0" w:space="0" w:color="auto"/>
                            <w:bottom w:val="none" w:sz="0" w:space="0" w:color="auto"/>
                            <w:right w:val="none" w:sz="0" w:space="0" w:color="auto"/>
                          </w:divBdr>
                        </w:div>
                        <w:div w:id="299195063">
                          <w:marLeft w:val="0"/>
                          <w:marRight w:val="0"/>
                          <w:marTop w:val="0"/>
                          <w:marBottom w:val="0"/>
                          <w:divBdr>
                            <w:top w:val="none" w:sz="0" w:space="0" w:color="auto"/>
                            <w:left w:val="none" w:sz="0" w:space="0" w:color="auto"/>
                            <w:bottom w:val="none" w:sz="0" w:space="0" w:color="auto"/>
                            <w:right w:val="none" w:sz="0" w:space="0" w:color="auto"/>
                          </w:divBdr>
                        </w:div>
                        <w:div w:id="963656585">
                          <w:marLeft w:val="0"/>
                          <w:marRight w:val="0"/>
                          <w:marTop w:val="0"/>
                          <w:marBottom w:val="0"/>
                          <w:divBdr>
                            <w:top w:val="none" w:sz="0" w:space="0" w:color="auto"/>
                            <w:left w:val="none" w:sz="0" w:space="0" w:color="auto"/>
                            <w:bottom w:val="none" w:sz="0" w:space="0" w:color="auto"/>
                            <w:right w:val="none" w:sz="0" w:space="0" w:color="auto"/>
                          </w:divBdr>
                        </w:div>
                        <w:div w:id="441339458">
                          <w:marLeft w:val="0"/>
                          <w:marRight w:val="0"/>
                          <w:marTop w:val="0"/>
                          <w:marBottom w:val="0"/>
                          <w:divBdr>
                            <w:top w:val="none" w:sz="0" w:space="0" w:color="auto"/>
                            <w:left w:val="none" w:sz="0" w:space="0" w:color="auto"/>
                            <w:bottom w:val="none" w:sz="0" w:space="0" w:color="auto"/>
                            <w:right w:val="none" w:sz="0" w:space="0" w:color="auto"/>
                          </w:divBdr>
                        </w:div>
                        <w:div w:id="1743063473">
                          <w:marLeft w:val="0"/>
                          <w:marRight w:val="0"/>
                          <w:marTop w:val="0"/>
                          <w:marBottom w:val="0"/>
                          <w:divBdr>
                            <w:top w:val="none" w:sz="0" w:space="0" w:color="auto"/>
                            <w:left w:val="none" w:sz="0" w:space="0" w:color="auto"/>
                            <w:bottom w:val="none" w:sz="0" w:space="0" w:color="auto"/>
                            <w:right w:val="none" w:sz="0" w:space="0" w:color="auto"/>
                          </w:divBdr>
                        </w:div>
                        <w:div w:id="1740129997">
                          <w:marLeft w:val="0"/>
                          <w:marRight w:val="0"/>
                          <w:marTop w:val="0"/>
                          <w:marBottom w:val="0"/>
                          <w:divBdr>
                            <w:top w:val="none" w:sz="0" w:space="0" w:color="auto"/>
                            <w:left w:val="none" w:sz="0" w:space="0" w:color="auto"/>
                            <w:bottom w:val="none" w:sz="0" w:space="0" w:color="auto"/>
                            <w:right w:val="none" w:sz="0" w:space="0" w:color="auto"/>
                          </w:divBdr>
                        </w:div>
                        <w:div w:id="1388265602">
                          <w:marLeft w:val="0"/>
                          <w:marRight w:val="0"/>
                          <w:marTop w:val="0"/>
                          <w:marBottom w:val="0"/>
                          <w:divBdr>
                            <w:top w:val="none" w:sz="0" w:space="0" w:color="auto"/>
                            <w:left w:val="none" w:sz="0" w:space="0" w:color="auto"/>
                            <w:bottom w:val="none" w:sz="0" w:space="0" w:color="auto"/>
                            <w:right w:val="none" w:sz="0" w:space="0" w:color="auto"/>
                          </w:divBdr>
                        </w:div>
                        <w:div w:id="1284577977">
                          <w:marLeft w:val="0"/>
                          <w:marRight w:val="0"/>
                          <w:marTop w:val="0"/>
                          <w:marBottom w:val="0"/>
                          <w:divBdr>
                            <w:top w:val="none" w:sz="0" w:space="0" w:color="auto"/>
                            <w:left w:val="none" w:sz="0" w:space="0" w:color="auto"/>
                            <w:bottom w:val="none" w:sz="0" w:space="0" w:color="auto"/>
                            <w:right w:val="none" w:sz="0" w:space="0" w:color="auto"/>
                          </w:divBdr>
                        </w:div>
                        <w:div w:id="1238399957">
                          <w:marLeft w:val="0"/>
                          <w:marRight w:val="0"/>
                          <w:marTop w:val="0"/>
                          <w:marBottom w:val="0"/>
                          <w:divBdr>
                            <w:top w:val="none" w:sz="0" w:space="0" w:color="auto"/>
                            <w:left w:val="none" w:sz="0" w:space="0" w:color="auto"/>
                            <w:bottom w:val="none" w:sz="0" w:space="0" w:color="auto"/>
                            <w:right w:val="none" w:sz="0" w:space="0" w:color="auto"/>
                          </w:divBdr>
                        </w:div>
                        <w:div w:id="920676014">
                          <w:marLeft w:val="0"/>
                          <w:marRight w:val="0"/>
                          <w:marTop w:val="0"/>
                          <w:marBottom w:val="0"/>
                          <w:divBdr>
                            <w:top w:val="none" w:sz="0" w:space="0" w:color="auto"/>
                            <w:left w:val="none" w:sz="0" w:space="0" w:color="auto"/>
                            <w:bottom w:val="none" w:sz="0" w:space="0" w:color="auto"/>
                            <w:right w:val="none" w:sz="0" w:space="0" w:color="auto"/>
                          </w:divBdr>
                        </w:div>
                        <w:div w:id="1476751167">
                          <w:marLeft w:val="0"/>
                          <w:marRight w:val="0"/>
                          <w:marTop w:val="0"/>
                          <w:marBottom w:val="0"/>
                          <w:divBdr>
                            <w:top w:val="none" w:sz="0" w:space="0" w:color="auto"/>
                            <w:left w:val="none" w:sz="0" w:space="0" w:color="auto"/>
                            <w:bottom w:val="none" w:sz="0" w:space="0" w:color="auto"/>
                            <w:right w:val="none" w:sz="0" w:space="0" w:color="auto"/>
                          </w:divBdr>
                        </w:div>
                        <w:div w:id="1939174069">
                          <w:marLeft w:val="0"/>
                          <w:marRight w:val="0"/>
                          <w:marTop w:val="0"/>
                          <w:marBottom w:val="0"/>
                          <w:divBdr>
                            <w:top w:val="none" w:sz="0" w:space="0" w:color="auto"/>
                            <w:left w:val="none" w:sz="0" w:space="0" w:color="auto"/>
                            <w:bottom w:val="none" w:sz="0" w:space="0" w:color="auto"/>
                            <w:right w:val="none" w:sz="0" w:space="0" w:color="auto"/>
                          </w:divBdr>
                        </w:div>
                        <w:div w:id="1183395696">
                          <w:marLeft w:val="0"/>
                          <w:marRight w:val="0"/>
                          <w:marTop w:val="0"/>
                          <w:marBottom w:val="0"/>
                          <w:divBdr>
                            <w:top w:val="none" w:sz="0" w:space="0" w:color="auto"/>
                            <w:left w:val="none" w:sz="0" w:space="0" w:color="auto"/>
                            <w:bottom w:val="none" w:sz="0" w:space="0" w:color="auto"/>
                            <w:right w:val="none" w:sz="0" w:space="0" w:color="auto"/>
                          </w:divBdr>
                        </w:div>
                        <w:div w:id="1841507526">
                          <w:marLeft w:val="0"/>
                          <w:marRight w:val="0"/>
                          <w:marTop w:val="0"/>
                          <w:marBottom w:val="0"/>
                          <w:divBdr>
                            <w:top w:val="none" w:sz="0" w:space="0" w:color="auto"/>
                            <w:left w:val="none" w:sz="0" w:space="0" w:color="auto"/>
                            <w:bottom w:val="none" w:sz="0" w:space="0" w:color="auto"/>
                            <w:right w:val="none" w:sz="0" w:space="0" w:color="auto"/>
                          </w:divBdr>
                        </w:div>
                        <w:div w:id="93128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653786">
              <w:marLeft w:val="0"/>
              <w:marRight w:val="0"/>
              <w:marTop w:val="0"/>
              <w:marBottom w:val="0"/>
              <w:divBdr>
                <w:top w:val="none" w:sz="0" w:space="0" w:color="auto"/>
                <w:left w:val="none" w:sz="0" w:space="0" w:color="auto"/>
                <w:bottom w:val="none" w:sz="0" w:space="0" w:color="auto"/>
                <w:right w:val="none" w:sz="0" w:space="0" w:color="auto"/>
              </w:divBdr>
              <w:divsChild>
                <w:div w:id="55281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945501">
      <w:bodyDiv w:val="1"/>
      <w:marLeft w:val="0"/>
      <w:marRight w:val="0"/>
      <w:marTop w:val="0"/>
      <w:marBottom w:val="0"/>
      <w:divBdr>
        <w:top w:val="none" w:sz="0" w:space="0" w:color="auto"/>
        <w:left w:val="none" w:sz="0" w:space="0" w:color="auto"/>
        <w:bottom w:val="none" w:sz="0" w:space="0" w:color="auto"/>
        <w:right w:val="none" w:sz="0" w:space="0" w:color="auto"/>
      </w:divBdr>
    </w:div>
    <w:div w:id="351298451">
      <w:bodyDiv w:val="1"/>
      <w:marLeft w:val="0"/>
      <w:marRight w:val="0"/>
      <w:marTop w:val="0"/>
      <w:marBottom w:val="0"/>
      <w:divBdr>
        <w:top w:val="none" w:sz="0" w:space="0" w:color="auto"/>
        <w:left w:val="none" w:sz="0" w:space="0" w:color="auto"/>
        <w:bottom w:val="none" w:sz="0" w:space="0" w:color="auto"/>
        <w:right w:val="none" w:sz="0" w:space="0" w:color="auto"/>
      </w:divBdr>
      <w:divsChild>
        <w:div w:id="1573466886">
          <w:marLeft w:val="0"/>
          <w:marRight w:val="0"/>
          <w:marTop w:val="0"/>
          <w:marBottom w:val="0"/>
          <w:divBdr>
            <w:top w:val="none" w:sz="0" w:space="0" w:color="auto"/>
            <w:left w:val="none" w:sz="0" w:space="0" w:color="auto"/>
            <w:bottom w:val="none" w:sz="0" w:space="0" w:color="auto"/>
            <w:right w:val="none" w:sz="0" w:space="0" w:color="auto"/>
          </w:divBdr>
          <w:divsChild>
            <w:div w:id="332728393">
              <w:marLeft w:val="0"/>
              <w:marRight w:val="0"/>
              <w:marTop w:val="0"/>
              <w:marBottom w:val="0"/>
              <w:divBdr>
                <w:top w:val="none" w:sz="0" w:space="0" w:color="auto"/>
                <w:left w:val="none" w:sz="0" w:space="0" w:color="auto"/>
                <w:bottom w:val="none" w:sz="0" w:space="0" w:color="auto"/>
                <w:right w:val="none" w:sz="0" w:space="0" w:color="auto"/>
              </w:divBdr>
              <w:divsChild>
                <w:div w:id="767505392">
                  <w:marLeft w:val="0"/>
                  <w:marRight w:val="0"/>
                  <w:marTop w:val="188"/>
                  <w:marBottom w:val="0"/>
                  <w:divBdr>
                    <w:top w:val="none" w:sz="0" w:space="0" w:color="auto"/>
                    <w:left w:val="none" w:sz="0" w:space="0" w:color="auto"/>
                    <w:bottom w:val="none" w:sz="0" w:space="0" w:color="auto"/>
                    <w:right w:val="none" w:sz="0" w:space="0" w:color="auto"/>
                  </w:divBdr>
                  <w:divsChild>
                    <w:div w:id="1887445849">
                      <w:marLeft w:val="0"/>
                      <w:marRight w:val="213"/>
                      <w:marTop w:val="0"/>
                      <w:marBottom w:val="0"/>
                      <w:divBdr>
                        <w:top w:val="none" w:sz="0" w:space="0" w:color="auto"/>
                        <w:left w:val="none" w:sz="0" w:space="0" w:color="auto"/>
                        <w:bottom w:val="none" w:sz="0" w:space="0" w:color="auto"/>
                        <w:right w:val="none" w:sz="0" w:space="0" w:color="auto"/>
                      </w:divBdr>
                      <w:divsChild>
                        <w:div w:id="1842350711">
                          <w:marLeft w:val="0"/>
                          <w:marRight w:val="0"/>
                          <w:marTop w:val="0"/>
                          <w:marBottom w:val="125"/>
                          <w:divBdr>
                            <w:top w:val="none" w:sz="0" w:space="0" w:color="auto"/>
                            <w:left w:val="none" w:sz="0" w:space="0" w:color="auto"/>
                            <w:bottom w:val="none" w:sz="0" w:space="0" w:color="auto"/>
                            <w:right w:val="none" w:sz="0" w:space="0" w:color="auto"/>
                          </w:divBdr>
                          <w:divsChild>
                            <w:div w:id="1819616648">
                              <w:marLeft w:val="0"/>
                              <w:marRight w:val="0"/>
                              <w:marTop w:val="0"/>
                              <w:marBottom w:val="0"/>
                              <w:divBdr>
                                <w:top w:val="none" w:sz="0" w:space="0" w:color="auto"/>
                                <w:left w:val="none" w:sz="0" w:space="0" w:color="auto"/>
                                <w:bottom w:val="none" w:sz="0" w:space="0" w:color="auto"/>
                                <w:right w:val="none" w:sz="0" w:space="0" w:color="auto"/>
                              </w:divBdr>
                              <w:divsChild>
                                <w:div w:id="900100107">
                                  <w:marLeft w:val="0"/>
                                  <w:marRight w:val="0"/>
                                  <w:marTop w:val="0"/>
                                  <w:marBottom w:val="0"/>
                                  <w:divBdr>
                                    <w:top w:val="none" w:sz="0" w:space="0" w:color="auto"/>
                                    <w:left w:val="none" w:sz="0" w:space="0" w:color="auto"/>
                                    <w:bottom w:val="none" w:sz="0" w:space="0" w:color="auto"/>
                                    <w:right w:val="none" w:sz="0" w:space="0" w:color="auto"/>
                                  </w:divBdr>
                                  <w:divsChild>
                                    <w:div w:id="1870072577">
                                      <w:marLeft w:val="0"/>
                                      <w:marRight w:val="0"/>
                                      <w:marTop w:val="0"/>
                                      <w:marBottom w:val="0"/>
                                      <w:divBdr>
                                        <w:top w:val="none" w:sz="0" w:space="0" w:color="auto"/>
                                        <w:left w:val="none" w:sz="0" w:space="0" w:color="auto"/>
                                        <w:bottom w:val="none" w:sz="0" w:space="0" w:color="auto"/>
                                        <w:right w:val="none" w:sz="0" w:space="0" w:color="auto"/>
                                      </w:divBdr>
                                      <w:divsChild>
                                        <w:div w:id="118841517">
                                          <w:marLeft w:val="0"/>
                                          <w:marRight w:val="0"/>
                                          <w:marTop w:val="0"/>
                                          <w:marBottom w:val="0"/>
                                          <w:divBdr>
                                            <w:top w:val="none" w:sz="0" w:space="0" w:color="auto"/>
                                            <w:left w:val="none" w:sz="0" w:space="0" w:color="auto"/>
                                            <w:bottom w:val="none" w:sz="0" w:space="0" w:color="auto"/>
                                            <w:right w:val="none" w:sz="0" w:space="0" w:color="auto"/>
                                          </w:divBdr>
                                        </w:div>
                                        <w:div w:id="237710939">
                                          <w:marLeft w:val="0"/>
                                          <w:marRight w:val="0"/>
                                          <w:marTop w:val="0"/>
                                          <w:marBottom w:val="0"/>
                                          <w:divBdr>
                                            <w:top w:val="none" w:sz="0" w:space="0" w:color="auto"/>
                                            <w:left w:val="none" w:sz="0" w:space="0" w:color="auto"/>
                                            <w:bottom w:val="none" w:sz="0" w:space="0" w:color="auto"/>
                                            <w:right w:val="none" w:sz="0" w:space="0" w:color="auto"/>
                                          </w:divBdr>
                                        </w:div>
                                        <w:div w:id="447510310">
                                          <w:marLeft w:val="0"/>
                                          <w:marRight w:val="0"/>
                                          <w:marTop w:val="0"/>
                                          <w:marBottom w:val="0"/>
                                          <w:divBdr>
                                            <w:top w:val="none" w:sz="0" w:space="0" w:color="auto"/>
                                            <w:left w:val="none" w:sz="0" w:space="0" w:color="auto"/>
                                            <w:bottom w:val="none" w:sz="0" w:space="0" w:color="auto"/>
                                            <w:right w:val="none" w:sz="0" w:space="0" w:color="auto"/>
                                          </w:divBdr>
                                        </w:div>
                                        <w:div w:id="559631693">
                                          <w:marLeft w:val="0"/>
                                          <w:marRight w:val="0"/>
                                          <w:marTop w:val="0"/>
                                          <w:marBottom w:val="0"/>
                                          <w:divBdr>
                                            <w:top w:val="none" w:sz="0" w:space="0" w:color="auto"/>
                                            <w:left w:val="none" w:sz="0" w:space="0" w:color="auto"/>
                                            <w:bottom w:val="none" w:sz="0" w:space="0" w:color="auto"/>
                                            <w:right w:val="none" w:sz="0" w:space="0" w:color="auto"/>
                                          </w:divBdr>
                                        </w:div>
                                        <w:div w:id="1568687906">
                                          <w:marLeft w:val="0"/>
                                          <w:marRight w:val="0"/>
                                          <w:marTop w:val="0"/>
                                          <w:marBottom w:val="0"/>
                                          <w:divBdr>
                                            <w:top w:val="none" w:sz="0" w:space="0" w:color="auto"/>
                                            <w:left w:val="none" w:sz="0" w:space="0" w:color="auto"/>
                                            <w:bottom w:val="none" w:sz="0" w:space="0" w:color="auto"/>
                                            <w:right w:val="none" w:sz="0" w:space="0" w:color="auto"/>
                                          </w:divBdr>
                                        </w:div>
                                        <w:div w:id="1670867658">
                                          <w:marLeft w:val="0"/>
                                          <w:marRight w:val="0"/>
                                          <w:marTop w:val="0"/>
                                          <w:marBottom w:val="0"/>
                                          <w:divBdr>
                                            <w:top w:val="none" w:sz="0" w:space="0" w:color="auto"/>
                                            <w:left w:val="none" w:sz="0" w:space="0" w:color="auto"/>
                                            <w:bottom w:val="none" w:sz="0" w:space="0" w:color="auto"/>
                                            <w:right w:val="none" w:sz="0" w:space="0" w:color="auto"/>
                                          </w:divBdr>
                                        </w:div>
                                        <w:div w:id="2054110066">
                                          <w:marLeft w:val="0"/>
                                          <w:marRight w:val="0"/>
                                          <w:marTop w:val="0"/>
                                          <w:marBottom w:val="0"/>
                                          <w:divBdr>
                                            <w:top w:val="none" w:sz="0" w:space="0" w:color="auto"/>
                                            <w:left w:val="none" w:sz="0" w:space="0" w:color="auto"/>
                                            <w:bottom w:val="none" w:sz="0" w:space="0" w:color="auto"/>
                                            <w:right w:val="none" w:sz="0" w:space="0" w:color="auto"/>
                                          </w:divBdr>
                                        </w:div>
                                        <w:div w:id="207527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52459243">
      <w:bodyDiv w:val="1"/>
      <w:marLeft w:val="0"/>
      <w:marRight w:val="0"/>
      <w:marTop w:val="0"/>
      <w:marBottom w:val="0"/>
      <w:divBdr>
        <w:top w:val="none" w:sz="0" w:space="0" w:color="auto"/>
        <w:left w:val="none" w:sz="0" w:space="0" w:color="auto"/>
        <w:bottom w:val="none" w:sz="0" w:space="0" w:color="auto"/>
        <w:right w:val="none" w:sz="0" w:space="0" w:color="auto"/>
      </w:divBdr>
    </w:div>
    <w:div w:id="353264137">
      <w:bodyDiv w:val="1"/>
      <w:marLeft w:val="0"/>
      <w:marRight w:val="0"/>
      <w:marTop w:val="0"/>
      <w:marBottom w:val="0"/>
      <w:divBdr>
        <w:top w:val="none" w:sz="0" w:space="0" w:color="auto"/>
        <w:left w:val="none" w:sz="0" w:space="0" w:color="auto"/>
        <w:bottom w:val="none" w:sz="0" w:space="0" w:color="auto"/>
        <w:right w:val="none" w:sz="0" w:space="0" w:color="auto"/>
      </w:divBdr>
      <w:divsChild>
        <w:div w:id="758257796">
          <w:marLeft w:val="0"/>
          <w:marRight w:val="0"/>
          <w:marTop w:val="0"/>
          <w:marBottom w:val="0"/>
          <w:divBdr>
            <w:top w:val="none" w:sz="0" w:space="0" w:color="auto"/>
            <w:left w:val="none" w:sz="0" w:space="0" w:color="auto"/>
            <w:bottom w:val="none" w:sz="0" w:space="0" w:color="auto"/>
            <w:right w:val="none" w:sz="0" w:space="0" w:color="auto"/>
          </w:divBdr>
          <w:divsChild>
            <w:div w:id="1361510911">
              <w:marLeft w:val="0"/>
              <w:marRight w:val="0"/>
              <w:marTop w:val="0"/>
              <w:marBottom w:val="0"/>
              <w:divBdr>
                <w:top w:val="none" w:sz="0" w:space="0" w:color="auto"/>
                <w:left w:val="none" w:sz="0" w:space="0" w:color="auto"/>
                <w:bottom w:val="none" w:sz="0" w:space="0" w:color="auto"/>
                <w:right w:val="none" w:sz="0" w:space="0" w:color="auto"/>
              </w:divBdr>
              <w:divsChild>
                <w:div w:id="579172890">
                  <w:marLeft w:val="0"/>
                  <w:marRight w:val="0"/>
                  <w:marTop w:val="0"/>
                  <w:marBottom w:val="0"/>
                  <w:divBdr>
                    <w:top w:val="none" w:sz="0" w:space="0" w:color="auto"/>
                    <w:left w:val="none" w:sz="0" w:space="0" w:color="auto"/>
                    <w:bottom w:val="none" w:sz="0" w:space="0" w:color="auto"/>
                    <w:right w:val="none" w:sz="0" w:space="0" w:color="auto"/>
                  </w:divBdr>
                  <w:divsChild>
                    <w:div w:id="963929293">
                      <w:marLeft w:val="0"/>
                      <w:marRight w:val="0"/>
                      <w:marTop w:val="0"/>
                      <w:marBottom w:val="0"/>
                      <w:divBdr>
                        <w:top w:val="single" w:sz="4" w:space="2" w:color="C0C0C0"/>
                        <w:left w:val="single" w:sz="4" w:space="2" w:color="C0C0C0"/>
                        <w:bottom w:val="single" w:sz="4" w:space="2" w:color="C0C0C0"/>
                        <w:right w:val="single" w:sz="4" w:space="2" w:color="C0C0C0"/>
                      </w:divBdr>
                      <w:divsChild>
                        <w:div w:id="119567606">
                          <w:marLeft w:val="0"/>
                          <w:marRight w:val="0"/>
                          <w:marTop w:val="0"/>
                          <w:marBottom w:val="0"/>
                          <w:divBdr>
                            <w:top w:val="none" w:sz="0" w:space="0" w:color="auto"/>
                            <w:left w:val="none" w:sz="0" w:space="0" w:color="auto"/>
                            <w:bottom w:val="none" w:sz="0" w:space="0" w:color="auto"/>
                            <w:right w:val="none" w:sz="0" w:space="0" w:color="auto"/>
                          </w:divBdr>
                        </w:div>
                        <w:div w:id="237206247">
                          <w:marLeft w:val="0"/>
                          <w:marRight w:val="0"/>
                          <w:marTop w:val="0"/>
                          <w:marBottom w:val="0"/>
                          <w:divBdr>
                            <w:top w:val="none" w:sz="0" w:space="0" w:color="auto"/>
                            <w:left w:val="none" w:sz="0" w:space="0" w:color="auto"/>
                            <w:bottom w:val="none" w:sz="0" w:space="0" w:color="auto"/>
                            <w:right w:val="none" w:sz="0" w:space="0" w:color="auto"/>
                          </w:divBdr>
                        </w:div>
                        <w:div w:id="394283359">
                          <w:marLeft w:val="0"/>
                          <w:marRight w:val="0"/>
                          <w:marTop w:val="0"/>
                          <w:marBottom w:val="0"/>
                          <w:divBdr>
                            <w:top w:val="none" w:sz="0" w:space="0" w:color="auto"/>
                            <w:left w:val="none" w:sz="0" w:space="0" w:color="auto"/>
                            <w:bottom w:val="none" w:sz="0" w:space="0" w:color="auto"/>
                            <w:right w:val="none" w:sz="0" w:space="0" w:color="auto"/>
                          </w:divBdr>
                        </w:div>
                        <w:div w:id="439103050">
                          <w:marLeft w:val="0"/>
                          <w:marRight w:val="0"/>
                          <w:marTop w:val="0"/>
                          <w:marBottom w:val="0"/>
                          <w:divBdr>
                            <w:top w:val="none" w:sz="0" w:space="0" w:color="auto"/>
                            <w:left w:val="none" w:sz="0" w:space="0" w:color="auto"/>
                            <w:bottom w:val="none" w:sz="0" w:space="0" w:color="auto"/>
                            <w:right w:val="none" w:sz="0" w:space="0" w:color="auto"/>
                          </w:divBdr>
                        </w:div>
                        <w:div w:id="505442363">
                          <w:marLeft w:val="0"/>
                          <w:marRight w:val="0"/>
                          <w:marTop w:val="0"/>
                          <w:marBottom w:val="0"/>
                          <w:divBdr>
                            <w:top w:val="none" w:sz="0" w:space="0" w:color="auto"/>
                            <w:left w:val="none" w:sz="0" w:space="0" w:color="auto"/>
                            <w:bottom w:val="none" w:sz="0" w:space="0" w:color="auto"/>
                            <w:right w:val="none" w:sz="0" w:space="0" w:color="auto"/>
                          </w:divBdr>
                        </w:div>
                        <w:div w:id="517426499">
                          <w:marLeft w:val="0"/>
                          <w:marRight w:val="0"/>
                          <w:marTop w:val="0"/>
                          <w:marBottom w:val="0"/>
                          <w:divBdr>
                            <w:top w:val="none" w:sz="0" w:space="0" w:color="auto"/>
                            <w:left w:val="none" w:sz="0" w:space="0" w:color="auto"/>
                            <w:bottom w:val="none" w:sz="0" w:space="0" w:color="auto"/>
                            <w:right w:val="none" w:sz="0" w:space="0" w:color="auto"/>
                          </w:divBdr>
                        </w:div>
                        <w:div w:id="567305585">
                          <w:marLeft w:val="0"/>
                          <w:marRight w:val="0"/>
                          <w:marTop w:val="0"/>
                          <w:marBottom w:val="0"/>
                          <w:divBdr>
                            <w:top w:val="none" w:sz="0" w:space="0" w:color="auto"/>
                            <w:left w:val="none" w:sz="0" w:space="0" w:color="auto"/>
                            <w:bottom w:val="none" w:sz="0" w:space="0" w:color="auto"/>
                            <w:right w:val="none" w:sz="0" w:space="0" w:color="auto"/>
                          </w:divBdr>
                        </w:div>
                        <w:div w:id="582371414">
                          <w:marLeft w:val="0"/>
                          <w:marRight w:val="0"/>
                          <w:marTop w:val="0"/>
                          <w:marBottom w:val="0"/>
                          <w:divBdr>
                            <w:top w:val="none" w:sz="0" w:space="0" w:color="auto"/>
                            <w:left w:val="none" w:sz="0" w:space="0" w:color="auto"/>
                            <w:bottom w:val="none" w:sz="0" w:space="0" w:color="auto"/>
                            <w:right w:val="none" w:sz="0" w:space="0" w:color="auto"/>
                          </w:divBdr>
                        </w:div>
                        <w:div w:id="591011321">
                          <w:marLeft w:val="0"/>
                          <w:marRight w:val="0"/>
                          <w:marTop w:val="0"/>
                          <w:marBottom w:val="0"/>
                          <w:divBdr>
                            <w:top w:val="none" w:sz="0" w:space="0" w:color="auto"/>
                            <w:left w:val="none" w:sz="0" w:space="0" w:color="auto"/>
                            <w:bottom w:val="none" w:sz="0" w:space="0" w:color="auto"/>
                            <w:right w:val="none" w:sz="0" w:space="0" w:color="auto"/>
                          </w:divBdr>
                        </w:div>
                        <w:div w:id="678048035">
                          <w:marLeft w:val="0"/>
                          <w:marRight w:val="0"/>
                          <w:marTop w:val="0"/>
                          <w:marBottom w:val="0"/>
                          <w:divBdr>
                            <w:top w:val="none" w:sz="0" w:space="0" w:color="auto"/>
                            <w:left w:val="none" w:sz="0" w:space="0" w:color="auto"/>
                            <w:bottom w:val="none" w:sz="0" w:space="0" w:color="auto"/>
                            <w:right w:val="none" w:sz="0" w:space="0" w:color="auto"/>
                          </w:divBdr>
                        </w:div>
                        <w:div w:id="756443157">
                          <w:marLeft w:val="0"/>
                          <w:marRight w:val="0"/>
                          <w:marTop w:val="0"/>
                          <w:marBottom w:val="0"/>
                          <w:divBdr>
                            <w:top w:val="none" w:sz="0" w:space="0" w:color="auto"/>
                            <w:left w:val="none" w:sz="0" w:space="0" w:color="auto"/>
                            <w:bottom w:val="none" w:sz="0" w:space="0" w:color="auto"/>
                            <w:right w:val="none" w:sz="0" w:space="0" w:color="auto"/>
                          </w:divBdr>
                        </w:div>
                        <w:div w:id="827525516">
                          <w:marLeft w:val="0"/>
                          <w:marRight w:val="0"/>
                          <w:marTop w:val="0"/>
                          <w:marBottom w:val="0"/>
                          <w:divBdr>
                            <w:top w:val="none" w:sz="0" w:space="0" w:color="auto"/>
                            <w:left w:val="none" w:sz="0" w:space="0" w:color="auto"/>
                            <w:bottom w:val="none" w:sz="0" w:space="0" w:color="auto"/>
                            <w:right w:val="none" w:sz="0" w:space="0" w:color="auto"/>
                          </w:divBdr>
                        </w:div>
                        <w:div w:id="1006636264">
                          <w:marLeft w:val="0"/>
                          <w:marRight w:val="0"/>
                          <w:marTop w:val="0"/>
                          <w:marBottom w:val="0"/>
                          <w:divBdr>
                            <w:top w:val="none" w:sz="0" w:space="0" w:color="auto"/>
                            <w:left w:val="none" w:sz="0" w:space="0" w:color="auto"/>
                            <w:bottom w:val="none" w:sz="0" w:space="0" w:color="auto"/>
                            <w:right w:val="none" w:sz="0" w:space="0" w:color="auto"/>
                          </w:divBdr>
                        </w:div>
                        <w:div w:id="1079255781">
                          <w:marLeft w:val="0"/>
                          <w:marRight w:val="0"/>
                          <w:marTop w:val="0"/>
                          <w:marBottom w:val="0"/>
                          <w:divBdr>
                            <w:top w:val="none" w:sz="0" w:space="0" w:color="auto"/>
                            <w:left w:val="none" w:sz="0" w:space="0" w:color="auto"/>
                            <w:bottom w:val="none" w:sz="0" w:space="0" w:color="auto"/>
                            <w:right w:val="none" w:sz="0" w:space="0" w:color="auto"/>
                          </w:divBdr>
                        </w:div>
                        <w:div w:id="1331257621">
                          <w:marLeft w:val="0"/>
                          <w:marRight w:val="0"/>
                          <w:marTop w:val="0"/>
                          <w:marBottom w:val="0"/>
                          <w:divBdr>
                            <w:top w:val="none" w:sz="0" w:space="0" w:color="auto"/>
                            <w:left w:val="none" w:sz="0" w:space="0" w:color="auto"/>
                            <w:bottom w:val="none" w:sz="0" w:space="0" w:color="auto"/>
                            <w:right w:val="none" w:sz="0" w:space="0" w:color="auto"/>
                          </w:divBdr>
                        </w:div>
                        <w:div w:id="1661932206">
                          <w:marLeft w:val="0"/>
                          <w:marRight w:val="0"/>
                          <w:marTop w:val="0"/>
                          <w:marBottom w:val="0"/>
                          <w:divBdr>
                            <w:top w:val="none" w:sz="0" w:space="0" w:color="auto"/>
                            <w:left w:val="none" w:sz="0" w:space="0" w:color="auto"/>
                            <w:bottom w:val="none" w:sz="0" w:space="0" w:color="auto"/>
                            <w:right w:val="none" w:sz="0" w:space="0" w:color="auto"/>
                          </w:divBdr>
                        </w:div>
                        <w:div w:id="1724593639">
                          <w:marLeft w:val="0"/>
                          <w:marRight w:val="0"/>
                          <w:marTop w:val="0"/>
                          <w:marBottom w:val="0"/>
                          <w:divBdr>
                            <w:top w:val="none" w:sz="0" w:space="0" w:color="auto"/>
                            <w:left w:val="none" w:sz="0" w:space="0" w:color="auto"/>
                            <w:bottom w:val="none" w:sz="0" w:space="0" w:color="auto"/>
                            <w:right w:val="none" w:sz="0" w:space="0" w:color="auto"/>
                          </w:divBdr>
                        </w:div>
                        <w:div w:id="1876112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7128095">
      <w:bodyDiv w:val="1"/>
      <w:marLeft w:val="0"/>
      <w:marRight w:val="0"/>
      <w:marTop w:val="0"/>
      <w:marBottom w:val="0"/>
      <w:divBdr>
        <w:top w:val="none" w:sz="0" w:space="0" w:color="auto"/>
        <w:left w:val="none" w:sz="0" w:space="0" w:color="auto"/>
        <w:bottom w:val="none" w:sz="0" w:space="0" w:color="auto"/>
        <w:right w:val="none" w:sz="0" w:space="0" w:color="auto"/>
      </w:divBdr>
    </w:div>
    <w:div w:id="358627860">
      <w:bodyDiv w:val="1"/>
      <w:marLeft w:val="0"/>
      <w:marRight w:val="0"/>
      <w:marTop w:val="0"/>
      <w:marBottom w:val="0"/>
      <w:divBdr>
        <w:top w:val="none" w:sz="0" w:space="0" w:color="auto"/>
        <w:left w:val="none" w:sz="0" w:space="0" w:color="auto"/>
        <w:bottom w:val="none" w:sz="0" w:space="0" w:color="auto"/>
        <w:right w:val="none" w:sz="0" w:space="0" w:color="auto"/>
      </w:divBdr>
    </w:div>
    <w:div w:id="358898889">
      <w:bodyDiv w:val="1"/>
      <w:marLeft w:val="0"/>
      <w:marRight w:val="0"/>
      <w:marTop w:val="0"/>
      <w:marBottom w:val="0"/>
      <w:divBdr>
        <w:top w:val="none" w:sz="0" w:space="0" w:color="auto"/>
        <w:left w:val="none" w:sz="0" w:space="0" w:color="auto"/>
        <w:bottom w:val="none" w:sz="0" w:space="0" w:color="auto"/>
        <w:right w:val="none" w:sz="0" w:space="0" w:color="auto"/>
      </w:divBdr>
      <w:divsChild>
        <w:div w:id="2037344894">
          <w:marLeft w:val="0"/>
          <w:marRight w:val="0"/>
          <w:marTop w:val="0"/>
          <w:marBottom w:val="0"/>
          <w:divBdr>
            <w:top w:val="none" w:sz="0" w:space="0" w:color="auto"/>
            <w:left w:val="none" w:sz="0" w:space="0" w:color="auto"/>
            <w:bottom w:val="none" w:sz="0" w:space="0" w:color="auto"/>
            <w:right w:val="none" w:sz="0" w:space="0" w:color="auto"/>
          </w:divBdr>
          <w:divsChild>
            <w:div w:id="2020572796">
              <w:marLeft w:val="0"/>
              <w:marRight w:val="0"/>
              <w:marTop w:val="0"/>
              <w:marBottom w:val="0"/>
              <w:divBdr>
                <w:top w:val="none" w:sz="0" w:space="0" w:color="auto"/>
                <w:left w:val="none" w:sz="0" w:space="0" w:color="auto"/>
                <w:bottom w:val="none" w:sz="0" w:space="0" w:color="auto"/>
                <w:right w:val="none" w:sz="0" w:space="0" w:color="auto"/>
              </w:divBdr>
              <w:divsChild>
                <w:div w:id="37895746">
                  <w:marLeft w:val="0"/>
                  <w:marRight w:val="0"/>
                  <w:marTop w:val="0"/>
                  <w:marBottom w:val="0"/>
                  <w:divBdr>
                    <w:top w:val="none" w:sz="0" w:space="0" w:color="auto"/>
                    <w:left w:val="none" w:sz="0" w:space="0" w:color="auto"/>
                    <w:bottom w:val="none" w:sz="0" w:space="0" w:color="auto"/>
                    <w:right w:val="none" w:sz="0" w:space="0" w:color="auto"/>
                  </w:divBdr>
                  <w:divsChild>
                    <w:div w:id="36244535">
                      <w:marLeft w:val="0"/>
                      <w:marRight w:val="0"/>
                      <w:marTop w:val="0"/>
                      <w:marBottom w:val="0"/>
                      <w:divBdr>
                        <w:top w:val="none" w:sz="0" w:space="0" w:color="auto"/>
                        <w:left w:val="none" w:sz="0" w:space="0" w:color="auto"/>
                        <w:bottom w:val="none" w:sz="0" w:space="0" w:color="auto"/>
                        <w:right w:val="none" w:sz="0" w:space="0" w:color="auto"/>
                      </w:divBdr>
                    </w:div>
                    <w:div w:id="181168740">
                      <w:marLeft w:val="0"/>
                      <w:marRight w:val="0"/>
                      <w:marTop w:val="0"/>
                      <w:marBottom w:val="0"/>
                      <w:divBdr>
                        <w:top w:val="none" w:sz="0" w:space="0" w:color="auto"/>
                        <w:left w:val="none" w:sz="0" w:space="0" w:color="auto"/>
                        <w:bottom w:val="none" w:sz="0" w:space="0" w:color="auto"/>
                        <w:right w:val="none" w:sz="0" w:space="0" w:color="auto"/>
                      </w:divBdr>
                    </w:div>
                    <w:div w:id="240336664">
                      <w:marLeft w:val="0"/>
                      <w:marRight w:val="0"/>
                      <w:marTop w:val="0"/>
                      <w:marBottom w:val="0"/>
                      <w:divBdr>
                        <w:top w:val="none" w:sz="0" w:space="0" w:color="auto"/>
                        <w:left w:val="none" w:sz="0" w:space="0" w:color="auto"/>
                        <w:bottom w:val="none" w:sz="0" w:space="0" w:color="auto"/>
                        <w:right w:val="none" w:sz="0" w:space="0" w:color="auto"/>
                      </w:divBdr>
                    </w:div>
                    <w:div w:id="374159725">
                      <w:marLeft w:val="0"/>
                      <w:marRight w:val="0"/>
                      <w:marTop w:val="0"/>
                      <w:marBottom w:val="0"/>
                      <w:divBdr>
                        <w:top w:val="none" w:sz="0" w:space="0" w:color="auto"/>
                        <w:left w:val="none" w:sz="0" w:space="0" w:color="auto"/>
                        <w:bottom w:val="none" w:sz="0" w:space="0" w:color="auto"/>
                        <w:right w:val="none" w:sz="0" w:space="0" w:color="auto"/>
                      </w:divBdr>
                    </w:div>
                    <w:div w:id="400639594">
                      <w:marLeft w:val="0"/>
                      <w:marRight w:val="0"/>
                      <w:marTop w:val="0"/>
                      <w:marBottom w:val="0"/>
                      <w:divBdr>
                        <w:top w:val="none" w:sz="0" w:space="0" w:color="auto"/>
                        <w:left w:val="none" w:sz="0" w:space="0" w:color="auto"/>
                        <w:bottom w:val="none" w:sz="0" w:space="0" w:color="auto"/>
                        <w:right w:val="none" w:sz="0" w:space="0" w:color="auto"/>
                      </w:divBdr>
                    </w:div>
                    <w:div w:id="512306840">
                      <w:marLeft w:val="0"/>
                      <w:marRight w:val="0"/>
                      <w:marTop w:val="0"/>
                      <w:marBottom w:val="0"/>
                      <w:divBdr>
                        <w:top w:val="none" w:sz="0" w:space="0" w:color="auto"/>
                        <w:left w:val="none" w:sz="0" w:space="0" w:color="auto"/>
                        <w:bottom w:val="none" w:sz="0" w:space="0" w:color="auto"/>
                        <w:right w:val="none" w:sz="0" w:space="0" w:color="auto"/>
                      </w:divBdr>
                    </w:div>
                    <w:div w:id="560363241">
                      <w:marLeft w:val="0"/>
                      <w:marRight w:val="0"/>
                      <w:marTop w:val="0"/>
                      <w:marBottom w:val="0"/>
                      <w:divBdr>
                        <w:top w:val="none" w:sz="0" w:space="0" w:color="auto"/>
                        <w:left w:val="none" w:sz="0" w:space="0" w:color="auto"/>
                        <w:bottom w:val="none" w:sz="0" w:space="0" w:color="auto"/>
                        <w:right w:val="none" w:sz="0" w:space="0" w:color="auto"/>
                      </w:divBdr>
                    </w:div>
                    <w:div w:id="566569535">
                      <w:marLeft w:val="0"/>
                      <w:marRight w:val="0"/>
                      <w:marTop w:val="0"/>
                      <w:marBottom w:val="0"/>
                      <w:divBdr>
                        <w:top w:val="none" w:sz="0" w:space="0" w:color="auto"/>
                        <w:left w:val="none" w:sz="0" w:space="0" w:color="auto"/>
                        <w:bottom w:val="none" w:sz="0" w:space="0" w:color="auto"/>
                        <w:right w:val="none" w:sz="0" w:space="0" w:color="auto"/>
                      </w:divBdr>
                    </w:div>
                    <w:div w:id="663051512">
                      <w:marLeft w:val="0"/>
                      <w:marRight w:val="0"/>
                      <w:marTop w:val="0"/>
                      <w:marBottom w:val="0"/>
                      <w:divBdr>
                        <w:top w:val="none" w:sz="0" w:space="0" w:color="auto"/>
                        <w:left w:val="none" w:sz="0" w:space="0" w:color="auto"/>
                        <w:bottom w:val="none" w:sz="0" w:space="0" w:color="auto"/>
                        <w:right w:val="none" w:sz="0" w:space="0" w:color="auto"/>
                      </w:divBdr>
                    </w:div>
                    <w:div w:id="803086277">
                      <w:marLeft w:val="0"/>
                      <w:marRight w:val="0"/>
                      <w:marTop w:val="0"/>
                      <w:marBottom w:val="0"/>
                      <w:divBdr>
                        <w:top w:val="none" w:sz="0" w:space="0" w:color="auto"/>
                        <w:left w:val="none" w:sz="0" w:space="0" w:color="auto"/>
                        <w:bottom w:val="none" w:sz="0" w:space="0" w:color="auto"/>
                        <w:right w:val="none" w:sz="0" w:space="0" w:color="auto"/>
                      </w:divBdr>
                    </w:div>
                    <w:div w:id="865600401">
                      <w:marLeft w:val="0"/>
                      <w:marRight w:val="0"/>
                      <w:marTop w:val="0"/>
                      <w:marBottom w:val="0"/>
                      <w:divBdr>
                        <w:top w:val="none" w:sz="0" w:space="0" w:color="auto"/>
                        <w:left w:val="none" w:sz="0" w:space="0" w:color="auto"/>
                        <w:bottom w:val="none" w:sz="0" w:space="0" w:color="auto"/>
                        <w:right w:val="none" w:sz="0" w:space="0" w:color="auto"/>
                      </w:divBdr>
                    </w:div>
                    <w:div w:id="1221356395">
                      <w:marLeft w:val="0"/>
                      <w:marRight w:val="0"/>
                      <w:marTop w:val="0"/>
                      <w:marBottom w:val="0"/>
                      <w:divBdr>
                        <w:top w:val="none" w:sz="0" w:space="0" w:color="auto"/>
                        <w:left w:val="none" w:sz="0" w:space="0" w:color="auto"/>
                        <w:bottom w:val="none" w:sz="0" w:space="0" w:color="auto"/>
                        <w:right w:val="none" w:sz="0" w:space="0" w:color="auto"/>
                      </w:divBdr>
                    </w:div>
                    <w:div w:id="1441411811">
                      <w:marLeft w:val="0"/>
                      <w:marRight w:val="0"/>
                      <w:marTop w:val="0"/>
                      <w:marBottom w:val="0"/>
                      <w:divBdr>
                        <w:top w:val="none" w:sz="0" w:space="0" w:color="auto"/>
                        <w:left w:val="none" w:sz="0" w:space="0" w:color="auto"/>
                        <w:bottom w:val="none" w:sz="0" w:space="0" w:color="auto"/>
                        <w:right w:val="none" w:sz="0" w:space="0" w:color="auto"/>
                      </w:divBdr>
                    </w:div>
                    <w:div w:id="1480077649">
                      <w:marLeft w:val="0"/>
                      <w:marRight w:val="0"/>
                      <w:marTop w:val="0"/>
                      <w:marBottom w:val="0"/>
                      <w:divBdr>
                        <w:top w:val="none" w:sz="0" w:space="0" w:color="auto"/>
                        <w:left w:val="none" w:sz="0" w:space="0" w:color="auto"/>
                        <w:bottom w:val="none" w:sz="0" w:space="0" w:color="auto"/>
                        <w:right w:val="none" w:sz="0" w:space="0" w:color="auto"/>
                      </w:divBdr>
                    </w:div>
                    <w:div w:id="1742406469">
                      <w:marLeft w:val="0"/>
                      <w:marRight w:val="0"/>
                      <w:marTop w:val="0"/>
                      <w:marBottom w:val="0"/>
                      <w:divBdr>
                        <w:top w:val="none" w:sz="0" w:space="0" w:color="auto"/>
                        <w:left w:val="none" w:sz="0" w:space="0" w:color="auto"/>
                        <w:bottom w:val="none" w:sz="0" w:space="0" w:color="auto"/>
                        <w:right w:val="none" w:sz="0" w:space="0" w:color="auto"/>
                      </w:divBdr>
                    </w:div>
                    <w:div w:id="1989280526">
                      <w:marLeft w:val="0"/>
                      <w:marRight w:val="0"/>
                      <w:marTop w:val="0"/>
                      <w:marBottom w:val="0"/>
                      <w:divBdr>
                        <w:top w:val="none" w:sz="0" w:space="0" w:color="auto"/>
                        <w:left w:val="none" w:sz="0" w:space="0" w:color="auto"/>
                        <w:bottom w:val="none" w:sz="0" w:space="0" w:color="auto"/>
                        <w:right w:val="none" w:sz="0" w:space="0" w:color="auto"/>
                      </w:divBdr>
                    </w:div>
                    <w:div w:id="204166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0018101">
      <w:bodyDiv w:val="1"/>
      <w:marLeft w:val="0"/>
      <w:marRight w:val="0"/>
      <w:marTop w:val="0"/>
      <w:marBottom w:val="0"/>
      <w:divBdr>
        <w:top w:val="none" w:sz="0" w:space="0" w:color="auto"/>
        <w:left w:val="none" w:sz="0" w:space="0" w:color="auto"/>
        <w:bottom w:val="none" w:sz="0" w:space="0" w:color="auto"/>
        <w:right w:val="none" w:sz="0" w:space="0" w:color="auto"/>
      </w:divBdr>
      <w:divsChild>
        <w:div w:id="1116212879">
          <w:marLeft w:val="0"/>
          <w:marRight w:val="0"/>
          <w:marTop w:val="0"/>
          <w:marBottom w:val="0"/>
          <w:divBdr>
            <w:top w:val="none" w:sz="0" w:space="0" w:color="auto"/>
            <w:left w:val="none" w:sz="0" w:space="0" w:color="auto"/>
            <w:bottom w:val="none" w:sz="0" w:space="0" w:color="auto"/>
            <w:right w:val="none" w:sz="0" w:space="0" w:color="auto"/>
          </w:divBdr>
          <w:divsChild>
            <w:div w:id="49618034">
              <w:marLeft w:val="0"/>
              <w:marRight w:val="0"/>
              <w:marTop w:val="0"/>
              <w:marBottom w:val="0"/>
              <w:divBdr>
                <w:top w:val="none" w:sz="0" w:space="0" w:color="auto"/>
                <w:left w:val="none" w:sz="0" w:space="0" w:color="auto"/>
                <w:bottom w:val="none" w:sz="0" w:space="0" w:color="auto"/>
                <w:right w:val="none" w:sz="0" w:space="0" w:color="auto"/>
              </w:divBdr>
              <w:divsChild>
                <w:div w:id="1982732116">
                  <w:marLeft w:val="0"/>
                  <w:marRight w:val="0"/>
                  <w:marTop w:val="300"/>
                  <w:marBottom w:val="300"/>
                  <w:divBdr>
                    <w:top w:val="none" w:sz="0" w:space="0" w:color="auto"/>
                    <w:left w:val="none" w:sz="0" w:space="0" w:color="auto"/>
                    <w:bottom w:val="none" w:sz="0" w:space="0" w:color="auto"/>
                    <w:right w:val="none" w:sz="0" w:space="0" w:color="auto"/>
                  </w:divBdr>
                  <w:divsChild>
                    <w:div w:id="1829513499">
                      <w:marLeft w:val="0"/>
                      <w:marRight w:val="0"/>
                      <w:marTop w:val="0"/>
                      <w:marBottom w:val="0"/>
                      <w:divBdr>
                        <w:top w:val="none" w:sz="0" w:space="0" w:color="auto"/>
                        <w:left w:val="none" w:sz="0" w:space="0" w:color="auto"/>
                        <w:bottom w:val="none" w:sz="0" w:space="0" w:color="auto"/>
                        <w:right w:val="none" w:sz="0" w:space="0" w:color="auto"/>
                      </w:divBdr>
                    </w:div>
                    <w:div w:id="89732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1785585">
      <w:bodyDiv w:val="1"/>
      <w:marLeft w:val="0"/>
      <w:marRight w:val="0"/>
      <w:marTop w:val="0"/>
      <w:marBottom w:val="0"/>
      <w:divBdr>
        <w:top w:val="none" w:sz="0" w:space="0" w:color="auto"/>
        <w:left w:val="none" w:sz="0" w:space="0" w:color="auto"/>
        <w:bottom w:val="none" w:sz="0" w:space="0" w:color="auto"/>
        <w:right w:val="none" w:sz="0" w:space="0" w:color="auto"/>
      </w:divBdr>
      <w:divsChild>
        <w:div w:id="1370836971">
          <w:marLeft w:val="0"/>
          <w:marRight w:val="0"/>
          <w:marTop w:val="0"/>
          <w:marBottom w:val="0"/>
          <w:divBdr>
            <w:top w:val="none" w:sz="0" w:space="0" w:color="auto"/>
            <w:left w:val="none" w:sz="0" w:space="0" w:color="auto"/>
            <w:bottom w:val="none" w:sz="0" w:space="0" w:color="auto"/>
            <w:right w:val="none" w:sz="0" w:space="0" w:color="auto"/>
          </w:divBdr>
          <w:divsChild>
            <w:div w:id="206793457">
              <w:marLeft w:val="0"/>
              <w:marRight w:val="0"/>
              <w:marTop w:val="0"/>
              <w:marBottom w:val="0"/>
              <w:divBdr>
                <w:top w:val="none" w:sz="0" w:space="0" w:color="auto"/>
                <w:left w:val="none" w:sz="0" w:space="0" w:color="auto"/>
                <w:bottom w:val="none" w:sz="0" w:space="0" w:color="auto"/>
                <w:right w:val="none" w:sz="0" w:space="0" w:color="auto"/>
              </w:divBdr>
              <w:divsChild>
                <w:div w:id="850224349">
                  <w:marLeft w:val="0"/>
                  <w:marRight w:val="0"/>
                  <w:marTop w:val="188"/>
                  <w:marBottom w:val="0"/>
                  <w:divBdr>
                    <w:top w:val="none" w:sz="0" w:space="0" w:color="auto"/>
                    <w:left w:val="none" w:sz="0" w:space="0" w:color="auto"/>
                    <w:bottom w:val="none" w:sz="0" w:space="0" w:color="auto"/>
                    <w:right w:val="none" w:sz="0" w:space="0" w:color="auto"/>
                  </w:divBdr>
                  <w:divsChild>
                    <w:div w:id="479032566">
                      <w:marLeft w:val="0"/>
                      <w:marRight w:val="213"/>
                      <w:marTop w:val="0"/>
                      <w:marBottom w:val="0"/>
                      <w:divBdr>
                        <w:top w:val="none" w:sz="0" w:space="0" w:color="auto"/>
                        <w:left w:val="none" w:sz="0" w:space="0" w:color="auto"/>
                        <w:bottom w:val="none" w:sz="0" w:space="0" w:color="auto"/>
                        <w:right w:val="none" w:sz="0" w:space="0" w:color="auto"/>
                      </w:divBdr>
                      <w:divsChild>
                        <w:div w:id="521017980">
                          <w:marLeft w:val="0"/>
                          <w:marRight w:val="0"/>
                          <w:marTop w:val="0"/>
                          <w:marBottom w:val="125"/>
                          <w:divBdr>
                            <w:top w:val="none" w:sz="0" w:space="0" w:color="auto"/>
                            <w:left w:val="none" w:sz="0" w:space="0" w:color="auto"/>
                            <w:bottom w:val="none" w:sz="0" w:space="0" w:color="auto"/>
                            <w:right w:val="none" w:sz="0" w:space="0" w:color="auto"/>
                          </w:divBdr>
                          <w:divsChild>
                            <w:div w:id="764158469">
                              <w:marLeft w:val="0"/>
                              <w:marRight w:val="0"/>
                              <w:marTop w:val="0"/>
                              <w:marBottom w:val="0"/>
                              <w:divBdr>
                                <w:top w:val="none" w:sz="0" w:space="0" w:color="auto"/>
                                <w:left w:val="none" w:sz="0" w:space="0" w:color="auto"/>
                                <w:bottom w:val="none" w:sz="0" w:space="0" w:color="auto"/>
                                <w:right w:val="none" w:sz="0" w:space="0" w:color="auto"/>
                              </w:divBdr>
                              <w:divsChild>
                                <w:div w:id="726219955">
                                  <w:marLeft w:val="0"/>
                                  <w:marRight w:val="0"/>
                                  <w:marTop w:val="0"/>
                                  <w:marBottom w:val="0"/>
                                  <w:divBdr>
                                    <w:top w:val="none" w:sz="0" w:space="0" w:color="auto"/>
                                    <w:left w:val="none" w:sz="0" w:space="0" w:color="auto"/>
                                    <w:bottom w:val="none" w:sz="0" w:space="0" w:color="auto"/>
                                    <w:right w:val="none" w:sz="0" w:space="0" w:color="auto"/>
                                  </w:divBdr>
                                  <w:divsChild>
                                    <w:div w:id="170729292">
                                      <w:marLeft w:val="0"/>
                                      <w:marRight w:val="0"/>
                                      <w:marTop w:val="0"/>
                                      <w:marBottom w:val="0"/>
                                      <w:divBdr>
                                        <w:top w:val="none" w:sz="0" w:space="0" w:color="auto"/>
                                        <w:left w:val="none" w:sz="0" w:space="0" w:color="auto"/>
                                        <w:bottom w:val="none" w:sz="0" w:space="0" w:color="auto"/>
                                        <w:right w:val="none" w:sz="0" w:space="0" w:color="auto"/>
                                      </w:divBdr>
                                      <w:divsChild>
                                        <w:div w:id="49691439">
                                          <w:marLeft w:val="0"/>
                                          <w:marRight w:val="0"/>
                                          <w:marTop w:val="0"/>
                                          <w:marBottom w:val="0"/>
                                          <w:divBdr>
                                            <w:top w:val="none" w:sz="0" w:space="0" w:color="auto"/>
                                            <w:left w:val="none" w:sz="0" w:space="0" w:color="auto"/>
                                            <w:bottom w:val="none" w:sz="0" w:space="0" w:color="auto"/>
                                            <w:right w:val="none" w:sz="0" w:space="0" w:color="auto"/>
                                          </w:divBdr>
                                        </w:div>
                                        <w:div w:id="214391566">
                                          <w:marLeft w:val="0"/>
                                          <w:marRight w:val="0"/>
                                          <w:marTop w:val="0"/>
                                          <w:marBottom w:val="0"/>
                                          <w:divBdr>
                                            <w:top w:val="none" w:sz="0" w:space="0" w:color="auto"/>
                                            <w:left w:val="none" w:sz="0" w:space="0" w:color="auto"/>
                                            <w:bottom w:val="none" w:sz="0" w:space="0" w:color="auto"/>
                                            <w:right w:val="none" w:sz="0" w:space="0" w:color="auto"/>
                                          </w:divBdr>
                                        </w:div>
                                        <w:div w:id="274336840">
                                          <w:marLeft w:val="0"/>
                                          <w:marRight w:val="0"/>
                                          <w:marTop w:val="0"/>
                                          <w:marBottom w:val="0"/>
                                          <w:divBdr>
                                            <w:top w:val="none" w:sz="0" w:space="0" w:color="auto"/>
                                            <w:left w:val="none" w:sz="0" w:space="0" w:color="auto"/>
                                            <w:bottom w:val="none" w:sz="0" w:space="0" w:color="auto"/>
                                            <w:right w:val="none" w:sz="0" w:space="0" w:color="auto"/>
                                          </w:divBdr>
                                        </w:div>
                                        <w:div w:id="324474204">
                                          <w:marLeft w:val="0"/>
                                          <w:marRight w:val="0"/>
                                          <w:marTop w:val="0"/>
                                          <w:marBottom w:val="0"/>
                                          <w:divBdr>
                                            <w:top w:val="none" w:sz="0" w:space="0" w:color="auto"/>
                                            <w:left w:val="none" w:sz="0" w:space="0" w:color="auto"/>
                                            <w:bottom w:val="none" w:sz="0" w:space="0" w:color="auto"/>
                                            <w:right w:val="none" w:sz="0" w:space="0" w:color="auto"/>
                                          </w:divBdr>
                                        </w:div>
                                        <w:div w:id="375936763">
                                          <w:marLeft w:val="0"/>
                                          <w:marRight w:val="0"/>
                                          <w:marTop w:val="0"/>
                                          <w:marBottom w:val="0"/>
                                          <w:divBdr>
                                            <w:top w:val="none" w:sz="0" w:space="0" w:color="auto"/>
                                            <w:left w:val="none" w:sz="0" w:space="0" w:color="auto"/>
                                            <w:bottom w:val="none" w:sz="0" w:space="0" w:color="auto"/>
                                            <w:right w:val="none" w:sz="0" w:space="0" w:color="auto"/>
                                          </w:divBdr>
                                        </w:div>
                                        <w:div w:id="948049256">
                                          <w:marLeft w:val="0"/>
                                          <w:marRight w:val="0"/>
                                          <w:marTop w:val="0"/>
                                          <w:marBottom w:val="0"/>
                                          <w:divBdr>
                                            <w:top w:val="none" w:sz="0" w:space="0" w:color="auto"/>
                                            <w:left w:val="none" w:sz="0" w:space="0" w:color="auto"/>
                                            <w:bottom w:val="none" w:sz="0" w:space="0" w:color="auto"/>
                                            <w:right w:val="none" w:sz="0" w:space="0" w:color="auto"/>
                                          </w:divBdr>
                                        </w:div>
                                        <w:div w:id="1063334739">
                                          <w:marLeft w:val="0"/>
                                          <w:marRight w:val="0"/>
                                          <w:marTop w:val="0"/>
                                          <w:marBottom w:val="0"/>
                                          <w:divBdr>
                                            <w:top w:val="none" w:sz="0" w:space="0" w:color="auto"/>
                                            <w:left w:val="none" w:sz="0" w:space="0" w:color="auto"/>
                                            <w:bottom w:val="none" w:sz="0" w:space="0" w:color="auto"/>
                                            <w:right w:val="none" w:sz="0" w:space="0" w:color="auto"/>
                                          </w:divBdr>
                                        </w:div>
                                        <w:div w:id="1428573987">
                                          <w:marLeft w:val="0"/>
                                          <w:marRight w:val="0"/>
                                          <w:marTop w:val="0"/>
                                          <w:marBottom w:val="0"/>
                                          <w:divBdr>
                                            <w:top w:val="none" w:sz="0" w:space="0" w:color="auto"/>
                                            <w:left w:val="none" w:sz="0" w:space="0" w:color="auto"/>
                                            <w:bottom w:val="none" w:sz="0" w:space="0" w:color="auto"/>
                                            <w:right w:val="none" w:sz="0" w:space="0" w:color="auto"/>
                                          </w:divBdr>
                                        </w:div>
                                        <w:div w:id="1511486918">
                                          <w:marLeft w:val="0"/>
                                          <w:marRight w:val="0"/>
                                          <w:marTop w:val="0"/>
                                          <w:marBottom w:val="0"/>
                                          <w:divBdr>
                                            <w:top w:val="none" w:sz="0" w:space="0" w:color="auto"/>
                                            <w:left w:val="none" w:sz="0" w:space="0" w:color="auto"/>
                                            <w:bottom w:val="none" w:sz="0" w:space="0" w:color="auto"/>
                                            <w:right w:val="none" w:sz="0" w:space="0" w:color="auto"/>
                                          </w:divBdr>
                                        </w:div>
                                        <w:div w:id="2142963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2444168">
      <w:bodyDiv w:val="1"/>
      <w:marLeft w:val="0"/>
      <w:marRight w:val="0"/>
      <w:marTop w:val="0"/>
      <w:marBottom w:val="0"/>
      <w:divBdr>
        <w:top w:val="none" w:sz="0" w:space="0" w:color="auto"/>
        <w:left w:val="none" w:sz="0" w:space="0" w:color="auto"/>
        <w:bottom w:val="none" w:sz="0" w:space="0" w:color="auto"/>
        <w:right w:val="none" w:sz="0" w:space="0" w:color="auto"/>
      </w:divBdr>
      <w:divsChild>
        <w:div w:id="129985790">
          <w:marLeft w:val="0"/>
          <w:marRight w:val="0"/>
          <w:marTop w:val="0"/>
          <w:marBottom w:val="0"/>
          <w:divBdr>
            <w:top w:val="none" w:sz="0" w:space="0" w:color="auto"/>
            <w:left w:val="none" w:sz="0" w:space="0" w:color="auto"/>
            <w:bottom w:val="none" w:sz="0" w:space="0" w:color="auto"/>
            <w:right w:val="none" w:sz="0" w:space="0" w:color="auto"/>
          </w:divBdr>
          <w:divsChild>
            <w:div w:id="110049818">
              <w:marLeft w:val="0"/>
              <w:marRight w:val="0"/>
              <w:marTop w:val="0"/>
              <w:marBottom w:val="0"/>
              <w:divBdr>
                <w:top w:val="none" w:sz="0" w:space="0" w:color="auto"/>
                <w:left w:val="none" w:sz="0" w:space="0" w:color="auto"/>
                <w:bottom w:val="none" w:sz="0" w:space="0" w:color="auto"/>
                <w:right w:val="none" w:sz="0" w:space="0" w:color="auto"/>
              </w:divBdr>
            </w:div>
          </w:divsChild>
        </w:div>
        <w:div w:id="220677178">
          <w:marLeft w:val="0"/>
          <w:marRight w:val="0"/>
          <w:marTop w:val="0"/>
          <w:marBottom w:val="0"/>
          <w:divBdr>
            <w:top w:val="none" w:sz="0" w:space="0" w:color="auto"/>
            <w:left w:val="none" w:sz="0" w:space="0" w:color="auto"/>
            <w:bottom w:val="none" w:sz="0" w:space="0" w:color="auto"/>
            <w:right w:val="none" w:sz="0" w:space="0" w:color="auto"/>
          </w:divBdr>
          <w:divsChild>
            <w:div w:id="1468430101">
              <w:marLeft w:val="0"/>
              <w:marRight w:val="0"/>
              <w:marTop w:val="0"/>
              <w:marBottom w:val="0"/>
              <w:divBdr>
                <w:top w:val="none" w:sz="0" w:space="0" w:color="auto"/>
                <w:left w:val="none" w:sz="0" w:space="0" w:color="auto"/>
                <w:bottom w:val="none" w:sz="0" w:space="0" w:color="auto"/>
                <w:right w:val="none" w:sz="0" w:space="0" w:color="auto"/>
              </w:divBdr>
            </w:div>
          </w:divsChild>
        </w:div>
        <w:div w:id="469251469">
          <w:marLeft w:val="0"/>
          <w:marRight w:val="0"/>
          <w:marTop w:val="0"/>
          <w:marBottom w:val="0"/>
          <w:divBdr>
            <w:top w:val="none" w:sz="0" w:space="0" w:color="auto"/>
            <w:left w:val="none" w:sz="0" w:space="0" w:color="auto"/>
            <w:bottom w:val="none" w:sz="0" w:space="0" w:color="auto"/>
            <w:right w:val="none" w:sz="0" w:space="0" w:color="auto"/>
          </w:divBdr>
          <w:divsChild>
            <w:div w:id="15008308">
              <w:marLeft w:val="0"/>
              <w:marRight w:val="0"/>
              <w:marTop w:val="0"/>
              <w:marBottom w:val="0"/>
              <w:divBdr>
                <w:top w:val="none" w:sz="0" w:space="0" w:color="auto"/>
                <w:left w:val="none" w:sz="0" w:space="0" w:color="auto"/>
                <w:bottom w:val="none" w:sz="0" w:space="0" w:color="auto"/>
                <w:right w:val="none" w:sz="0" w:space="0" w:color="auto"/>
              </w:divBdr>
            </w:div>
          </w:divsChild>
        </w:div>
        <w:div w:id="537620501">
          <w:marLeft w:val="0"/>
          <w:marRight w:val="0"/>
          <w:marTop w:val="0"/>
          <w:marBottom w:val="0"/>
          <w:divBdr>
            <w:top w:val="none" w:sz="0" w:space="0" w:color="auto"/>
            <w:left w:val="none" w:sz="0" w:space="0" w:color="auto"/>
            <w:bottom w:val="none" w:sz="0" w:space="0" w:color="auto"/>
            <w:right w:val="none" w:sz="0" w:space="0" w:color="auto"/>
          </w:divBdr>
          <w:divsChild>
            <w:div w:id="283654165">
              <w:marLeft w:val="0"/>
              <w:marRight w:val="0"/>
              <w:marTop w:val="0"/>
              <w:marBottom w:val="0"/>
              <w:divBdr>
                <w:top w:val="none" w:sz="0" w:space="0" w:color="auto"/>
                <w:left w:val="none" w:sz="0" w:space="0" w:color="auto"/>
                <w:bottom w:val="none" w:sz="0" w:space="0" w:color="auto"/>
                <w:right w:val="none" w:sz="0" w:space="0" w:color="auto"/>
              </w:divBdr>
            </w:div>
          </w:divsChild>
        </w:div>
        <w:div w:id="717314093">
          <w:marLeft w:val="0"/>
          <w:marRight w:val="0"/>
          <w:marTop w:val="0"/>
          <w:marBottom w:val="0"/>
          <w:divBdr>
            <w:top w:val="none" w:sz="0" w:space="0" w:color="auto"/>
            <w:left w:val="none" w:sz="0" w:space="0" w:color="auto"/>
            <w:bottom w:val="none" w:sz="0" w:space="0" w:color="auto"/>
            <w:right w:val="none" w:sz="0" w:space="0" w:color="auto"/>
          </w:divBdr>
          <w:divsChild>
            <w:div w:id="102380055">
              <w:marLeft w:val="0"/>
              <w:marRight w:val="0"/>
              <w:marTop w:val="0"/>
              <w:marBottom w:val="0"/>
              <w:divBdr>
                <w:top w:val="none" w:sz="0" w:space="0" w:color="auto"/>
                <w:left w:val="none" w:sz="0" w:space="0" w:color="auto"/>
                <w:bottom w:val="none" w:sz="0" w:space="0" w:color="auto"/>
                <w:right w:val="none" w:sz="0" w:space="0" w:color="auto"/>
              </w:divBdr>
            </w:div>
          </w:divsChild>
        </w:div>
        <w:div w:id="783623131">
          <w:marLeft w:val="0"/>
          <w:marRight w:val="0"/>
          <w:marTop w:val="0"/>
          <w:marBottom w:val="0"/>
          <w:divBdr>
            <w:top w:val="none" w:sz="0" w:space="0" w:color="auto"/>
            <w:left w:val="none" w:sz="0" w:space="0" w:color="auto"/>
            <w:bottom w:val="none" w:sz="0" w:space="0" w:color="auto"/>
            <w:right w:val="none" w:sz="0" w:space="0" w:color="auto"/>
          </w:divBdr>
          <w:divsChild>
            <w:div w:id="997925198">
              <w:marLeft w:val="0"/>
              <w:marRight w:val="0"/>
              <w:marTop w:val="0"/>
              <w:marBottom w:val="0"/>
              <w:divBdr>
                <w:top w:val="none" w:sz="0" w:space="0" w:color="auto"/>
                <w:left w:val="none" w:sz="0" w:space="0" w:color="auto"/>
                <w:bottom w:val="none" w:sz="0" w:space="0" w:color="auto"/>
                <w:right w:val="none" w:sz="0" w:space="0" w:color="auto"/>
              </w:divBdr>
            </w:div>
          </w:divsChild>
        </w:div>
        <w:div w:id="803232577">
          <w:marLeft w:val="0"/>
          <w:marRight w:val="0"/>
          <w:marTop w:val="0"/>
          <w:marBottom w:val="0"/>
          <w:divBdr>
            <w:top w:val="none" w:sz="0" w:space="0" w:color="auto"/>
            <w:left w:val="none" w:sz="0" w:space="0" w:color="auto"/>
            <w:bottom w:val="none" w:sz="0" w:space="0" w:color="auto"/>
            <w:right w:val="none" w:sz="0" w:space="0" w:color="auto"/>
          </w:divBdr>
          <w:divsChild>
            <w:div w:id="1807236839">
              <w:marLeft w:val="0"/>
              <w:marRight w:val="0"/>
              <w:marTop w:val="0"/>
              <w:marBottom w:val="0"/>
              <w:divBdr>
                <w:top w:val="none" w:sz="0" w:space="0" w:color="auto"/>
                <w:left w:val="none" w:sz="0" w:space="0" w:color="auto"/>
                <w:bottom w:val="none" w:sz="0" w:space="0" w:color="auto"/>
                <w:right w:val="none" w:sz="0" w:space="0" w:color="auto"/>
              </w:divBdr>
            </w:div>
          </w:divsChild>
        </w:div>
        <w:div w:id="985861050">
          <w:marLeft w:val="0"/>
          <w:marRight w:val="0"/>
          <w:marTop w:val="0"/>
          <w:marBottom w:val="0"/>
          <w:divBdr>
            <w:top w:val="none" w:sz="0" w:space="0" w:color="auto"/>
            <w:left w:val="none" w:sz="0" w:space="0" w:color="auto"/>
            <w:bottom w:val="none" w:sz="0" w:space="0" w:color="auto"/>
            <w:right w:val="none" w:sz="0" w:space="0" w:color="auto"/>
          </w:divBdr>
          <w:divsChild>
            <w:div w:id="201207756">
              <w:marLeft w:val="0"/>
              <w:marRight w:val="0"/>
              <w:marTop w:val="0"/>
              <w:marBottom w:val="0"/>
              <w:divBdr>
                <w:top w:val="none" w:sz="0" w:space="0" w:color="auto"/>
                <w:left w:val="none" w:sz="0" w:space="0" w:color="auto"/>
                <w:bottom w:val="none" w:sz="0" w:space="0" w:color="auto"/>
                <w:right w:val="none" w:sz="0" w:space="0" w:color="auto"/>
              </w:divBdr>
            </w:div>
          </w:divsChild>
        </w:div>
        <w:div w:id="1022129902">
          <w:marLeft w:val="0"/>
          <w:marRight w:val="0"/>
          <w:marTop w:val="0"/>
          <w:marBottom w:val="0"/>
          <w:divBdr>
            <w:top w:val="none" w:sz="0" w:space="0" w:color="auto"/>
            <w:left w:val="none" w:sz="0" w:space="0" w:color="auto"/>
            <w:bottom w:val="none" w:sz="0" w:space="0" w:color="auto"/>
            <w:right w:val="none" w:sz="0" w:space="0" w:color="auto"/>
          </w:divBdr>
          <w:divsChild>
            <w:div w:id="1267814447">
              <w:marLeft w:val="0"/>
              <w:marRight w:val="0"/>
              <w:marTop w:val="0"/>
              <w:marBottom w:val="0"/>
              <w:divBdr>
                <w:top w:val="none" w:sz="0" w:space="0" w:color="auto"/>
                <w:left w:val="none" w:sz="0" w:space="0" w:color="auto"/>
                <w:bottom w:val="none" w:sz="0" w:space="0" w:color="auto"/>
                <w:right w:val="none" w:sz="0" w:space="0" w:color="auto"/>
              </w:divBdr>
            </w:div>
          </w:divsChild>
        </w:div>
        <w:div w:id="1115951571">
          <w:marLeft w:val="0"/>
          <w:marRight w:val="0"/>
          <w:marTop w:val="0"/>
          <w:marBottom w:val="0"/>
          <w:divBdr>
            <w:top w:val="none" w:sz="0" w:space="0" w:color="auto"/>
            <w:left w:val="none" w:sz="0" w:space="0" w:color="auto"/>
            <w:bottom w:val="none" w:sz="0" w:space="0" w:color="auto"/>
            <w:right w:val="none" w:sz="0" w:space="0" w:color="auto"/>
          </w:divBdr>
          <w:divsChild>
            <w:div w:id="1807819296">
              <w:marLeft w:val="0"/>
              <w:marRight w:val="0"/>
              <w:marTop w:val="0"/>
              <w:marBottom w:val="0"/>
              <w:divBdr>
                <w:top w:val="none" w:sz="0" w:space="0" w:color="auto"/>
                <w:left w:val="none" w:sz="0" w:space="0" w:color="auto"/>
                <w:bottom w:val="none" w:sz="0" w:space="0" w:color="auto"/>
                <w:right w:val="none" w:sz="0" w:space="0" w:color="auto"/>
              </w:divBdr>
            </w:div>
          </w:divsChild>
        </w:div>
        <w:div w:id="1130396307">
          <w:marLeft w:val="0"/>
          <w:marRight w:val="0"/>
          <w:marTop w:val="0"/>
          <w:marBottom w:val="0"/>
          <w:divBdr>
            <w:top w:val="none" w:sz="0" w:space="0" w:color="auto"/>
            <w:left w:val="none" w:sz="0" w:space="0" w:color="auto"/>
            <w:bottom w:val="none" w:sz="0" w:space="0" w:color="auto"/>
            <w:right w:val="none" w:sz="0" w:space="0" w:color="auto"/>
          </w:divBdr>
          <w:divsChild>
            <w:div w:id="343552048">
              <w:marLeft w:val="0"/>
              <w:marRight w:val="0"/>
              <w:marTop w:val="0"/>
              <w:marBottom w:val="0"/>
              <w:divBdr>
                <w:top w:val="none" w:sz="0" w:space="0" w:color="auto"/>
                <w:left w:val="none" w:sz="0" w:space="0" w:color="auto"/>
                <w:bottom w:val="none" w:sz="0" w:space="0" w:color="auto"/>
                <w:right w:val="none" w:sz="0" w:space="0" w:color="auto"/>
              </w:divBdr>
            </w:div>
          </w:divsChild>
        </w:div>
        <w:div w:id="1130827447">
          <w:marLeft w:val="0"/>
          <w:marRight w:val="0"/>
          <w:marTop w:val="0"/>
          <w:marBottom w:val="0"/>
          <w:divBdr>
            <w:top w:val="none" w:sz="0" w:space="0" w:color="auto"/>
            <w:left w:val="none" w:sz="0" w:space="0" w:color="auto"/>
            <w:bottom w:val="none" w:sz="0" w:space="0" w:color="auto"/>
            <w:right w:val="none" w:sz="0" w:space="0" w:color="auto"/>
          </w:divBdr>
          <w:divsChild>
            <w:div w:id="1848713767">
              <w:marLeft w:val="0"/>
              <w:marRight w:val="0"/>
              <w:marTop w:val="0"/>
              <w:marBottom w:val="0"/>
              <w:divBdr>
                <w:top w:val="none" w:sz="0" w:space="0" w:color="auto"/>
                <w:left w:val="none" w:sz="0" w:space="0" w:color="auto"/>
                <w:bottom w:val="none" w:sz="0" w:space="0" w:color="auto"/>
                <w:right w:val="none" w:sz="0" w:space="0" w:color="auto"/>
              </w:divBdr>
            </w:div>
          </w:divsChild>
        </w:div>
        <w:div w:id="1133668220">
          <w:marLeft w:val="0"/>
          <w:marRight w:val="0"/>
          <w:marTop w:val="0"/>
          <w:marBottom w:val="0"/>
          <w:divBdr>
            <w:top w:val="none" w:sz="0" w:space="0" w:color="auto"/>
            <w:left w:val="none" w:sz="0" w:space="0" w:color="auto"/>
            <w:bottom w:val="none" w:sz="0" w:space="0" w:color="auto"/>
            <w:right w:val="none" w:sz="0" w:space="0" w:color="auto"/>
          </w:divBdr>
          <w:divsChild>
            <w:div w:id="1908690384">
              <w:marLeft w:val="0"/>
              <w:marRight w:val="0"/>
              <w:marTop w:val="0"/>
              <w:marBottom w:val="0"/>
              <w:divBdr>
                <w:top w:val="none" w:sz="0" w:space="0" w:color="auto"/>
                <w:left w:val="none" w:sz="0" w:space="0" w:color="auto"/>
                <w:bottom w:val="none" w:sz="0" w:space="0" w:color="auto"/>
                <w:right w:val="none" w:sz="0" w:space="0" w:color="auto"/>
              </w:divBdr>
            </w:div>
          </w:divsChild>
        </w:div>
        <w:div w:id="1872768453">
          <w:marLeft w:val="0"/>
          <w:marRight w:val="0"/>
          <w:marTop w:val="0"/>
          <w:marBottom w:val="0"/>
          <w:divBdr>
            <w:top w:val="none" w:sz="0" w:space="0" w:color="auto"/>
            <w:left w:val="none" w:sz="0" w:space="0" w:color="auto"/>
            <w:bottom w:val="none" w:sz="0" w:space="0" w:color="auto"/>
            <w:right w:val="none" w:sz="0" w:space="0" w:color="auto"/>
          </w:divBdr>
          <w:divsChild>
            <w:div w:id="78408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683990">
      <w:bodyDiv w:val="1"/>
      <w:marLeft w:val="0"/>
      <w:marRight w:val="0"/>
      <w:marTop w:val="0"/>
      <w:marBottom w:val="0"/>
      <w:divBdr>
        <w:top w:val="none" w:sz="0" w:space="0" w:color="auto"/>
        <w:left w:val="none" w:sz="0" w:space="0" w:color="auto"/>
        <w:bottom w:val="none" w:sz="0" w:space="0" w:color="auto"/>
        <w:right w:val="none" w:sz="0" w:space="0" w:color="auto"/>
      </w:divBdr>
      <w:divsChild>
        <w:div w:id="204219452">
          <w:marLeft w:val="0"/>
          <w:marRight w:val="0"/>
          <w:marTop w:val="0"/>
          <w:marBottom w:val="0"/>
          <w:divBdr>
            <w:top w:val="none" w:sz="0" w:space="0" w:color="auto"/>
            <w:left w:val="none" w:sz="0" w:space="0" w:color="auto"/>
            <w:bottom w:val="none" w:sz="0" w:space="0" w:color="auto"/>
            <w:right w:val="none" w:sz="0" w:space="0" w:color="auto"/>
          </w:divBdr>
          <w:divsChild>
            <w:div w:id="1690599113">
              <w:marLeft w:val="0"/>
              <w:marRight w:val="0"/>
              <w:marTop w:val="0"/>
              <w:marBottom w:val="0"/>
              <w:divBdr>
                <w:top w:val="none" w:sz="0" w:space="0" w:color="auto"/>
                <w:left w:val="none" w:sz="0" w:space="0" w:color="auto"/>
                <w:bottom w:val="none" w:sz="0" w:space="0" w:color="auto"/>
                <w:right w:val="none" w:sz="0" w:space="0" w:color="auto"/>
              </w:divBdr>
              <w:divsChild>
                <w:div w:id="368992449">
                  <w:marLeft w:val="0"/>
                  <w:marRight w:val="450"/>
                  <w:marTop w:val="0"/>
                  <w:marBottom w:val="0"/>
                  <w:divBdr>
                    <w:top w:val="none" w:sz="0" w:space="0" w:color="auto"/>
                    <w:left w:val="none" w:sz="0" w:space="0" w:color="auto"/>
                    <w:bottom w:val="none" w:sz="0" w:space="0" w:color="auto"/>
                    <w:right w:val="none" w:sz="0" w:space="0" w:color="auto"/>
                  </w:divBdr>
                  <w:divsChild>
                    <w:div w:id="171722287">
                      <w:marLeft w:val="0"/>
                      <w:marRight w:val="0"/>
                      <w:marTop w:val="0"/>
                      <w:marBottom w:val="0"/>
                      <w:divBdr>
                        <w:top w:val="dotted" w:sz="6" w:space="4" w:color="B2B2B2"/>
                        <w:left w:val="none" w:sz="0" w:space="0" w:color="auto"/>
                        <w:bottom w:val="none" w:sz="0" w:space="0" w:color="auto"/>
                        <w:right w:val="none" w:sz="0" w:space="0" w:color="auto"/>
                      </w:divBdr>
                      <w:divsChild>
                        <w:div w:id="1486043787">
                          <w:marLeft w:val="0"/>
                          <w:marRight w:val="0"/>
                          <w:marTop w:val="0"/>
                          <w:marBottom w:val="0"/>
                          <w:divBdr>
                            <w:top w:val="none" w:sz="0" w:space="0" w:color="auto"/>
                            <w:left w:val="none" w:sz="0" w:space="0" w:color="auto"/>
                            <w:bottom w:val="none" w:sz="0" w:space="0" w:color="auto"/>
                            <w:right w:val="none" w:sz="0" w:space="0" w:color="auto"/>
                          </w:divBdr>
                          <w:divsChild>
                            <w:div w:id="151106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476428">
                      <w:marLeft w:val="0"/>
                      <w:marRight w:val="0"/>
                      <w:marTop w:val="0"/>
                      <w:marBottom w:val="0"/>
                      <w:divBdr>
                        <w:top w:val="none" w:sz="0" w:space="0" w:color="auto"/>
                        <w:left w:val="none" w:sz="0" w:space="0" w:color="auto"/>
                        <w:bottom w:val="none" w:sz="0" w:space="0" w:color="auto"/>
                        <w:right w:val="none" w:sz="0" w:space="0" w:color="auto"/>
                      </w:divBdr>
                      <w:divsChild>
                        <w:div w:id="169872509">
                          <w:marLeft w:val="0"/>
                          <w:marRight w:val="0"/>
                          <w:marTop w:val="0"/>
                          <w:marBottom w:val="0"/>
                          <w:divBdr>
                            <w:top w:val="none" w:sz="0" w:space="0" w:color="auto"/>
                            <w:left w:val="none" w:sz="0" w:space="0" w:color="auto"/>
                            <w:bottom w:val="none" w:sz="0" w:space="0" w:color="auto"/>
                            <w:right w:val="none" w:sz="0" w:space="0" w:color="auto"/>
                          </w:divBdr>
                        </w:div>
                        <w:div w:id="839733771">
                          <w:marLeft w:val="600"/>
                          <w:marRight w:val="0"/>
                          <w:marTop w:val="0"/>
                          <w:marBottom w:val="0"/>
                          <w:divBdr>
                            <w:top w:val="none" w:sz="0" w:space="0" w:color="auto"/>
                            <w:left w:val="none" w:sz="0" w:space="0" w:color="auto"/>
                            <w:bottom w:val="none" w:sz="0" w:space="0" w:color="auto"/>
                            <w:right w:val="none" w:sz="0" w:space="0" w:color="auto"/>
                          </w:divBdr>
                        </w:div>
                      </w:divsChild>
                    </w:div>
                    <w:div w:id="1454206341">
                      <w:marLeft w:val="0"/>
                      <w:marRight w:val="0"/>
                      <w:marTop w:val="0"/>
                      <w:marBottom w:val="0"/>
                      <w:divBdr>
                        <w:top w:val="none" w:sz="0" w:space="0" w:color="auto"/>
                        <w:left w:val="none" w:sz="0" w:space="0" w:color="auto"/>
                        <w:bottom w:val="none" w:sz="0" w:space="0" w:color="auto"/>
                        <w:right w:val="none" w:sz="0" w:space="0" w:color="auto"/>
                      </w:divBdr>
                      <w:divsChild>
                        <w:div w:id="1413431992">
                          <w:marLeft w:val="0"/>
                          <w:marRight w:val="0"/>
                          <w:marTop w:val="0"/>
                          <w:marBottom w:val="0"/>
                          <w:divBdr>
                            <w:top w:val="none" w:sz="0" w:space="0" w:color="auto"/>
                            <w:left w:val="none" w:sz="0" w:space="0" w:color="auto"/>
                            <w:bottom w:val="none" w:sz="0" w:space="0" w:color="auto"/>
                            <w:right w:val="none" w:sz="0" w:space="0" w:color="auto"/>
                          </w:divBdr>
                        </w:div>
                        <w:div w:id="961688161">
                          <w:marLeft w:val="600"/>
                          <w:marRight w:val="0"/>
                          <w:marTop w:val="0"/>
                          <w:marBottom w:val="0"/>
                          <w:divBdr>
                            <w:top w:val="none" w:sz="0" w:space="0" w:color="auto"/>
                            <w:left w:val="none" w:sz="0" w:space="0" w:color="auto"/>
                            <w:bottom w:val="none" w:sz="0" w:space="0" w:color="auto"/>
                            <w:right w:val="none" w:sz="0" w:space="0" w:color="auto"/>
                          </w:divBdr>
                        </w:div>
                      </w:divsChild>
                    </w:div>
                    <w:div w:id="70544706">
                      <w:marLeft w:val="0"/>
                      <w:marRight w:val="0"/>
                      <w:marTop w:val="0"/>
                      <w:marBottom w:val="0"/>
                      <w:divBdr>
                        <w:top w:val="none" w:sz="0" w:space="0" w:color="auto"/>
                        <w:left w:val="none" w:sz="0" w:space="0" w:color="auto"/>
                        <w:bottom w:val="none" w:sz="0" w:space="0" w:color="auto"/>
                        <w:right w:val="none" w:sz="0" w:space="0" w:color="auto"/>
                      </w:divBdr>
                      <w:divsChild>
                        <w:div w:id="733161184">
                          <w:marLeft w:val="0"/>
                          <w:marRight w:val="0"/>
                          <w:marTop w:val="0"/>
                          <w:marBottom w:val="0"/>
                          <w:divBdr>
                            <w:top w:val="none" w:sz="0" w:space="0" w:color="auto"/>
                            <w:left w:val="none" w:sz="0" w:space="0" w:color="auto"/>
                            <w:bottom w:val="none" w:sz="0" w:space="0" w:color="auto"/>
                            <w:right w:val="none" w:sz="0" w:space="0" w:color="auto"/>
                          </w:divBdr>
                        </w:div>
                        <w:div w:id="200527755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7535763">
      <w:bodyDiv w:val="1"/>
      <w:marLeft w:val="0"/>
      <w:marRight w:val="0"/>
      <w:marTop w:val="0"/>
      <w:marBottom w:val="0"/>
      <w:divBdr>
        <w:top w:val="none" w:sz="0" w:space="0" w:color="auto"/>
        <w:left w:val="none" w:sz="0" w:space="0" w:color="auto"/>
        <w:bottom w:val="none" w:sz="0" w:space="0" w:color="auto"/>
        <w:right w:val="none" w:sz="0" w:space="0" w:color="auto"/>
      </w:divBdr>
      <w:divsChild>
        <w:div w:id="997924577">
          <w:marLeft w:val="0"/>
          <w:marRight w:val="0"/>
          <w:marTop w:val="0"/>
          <w:marBottom w:val="0"/>
          <w:divBdr>
            <w:top w:val="none" w:sz="0" w:space="0" w:color="auto"/>
            <w:left w:val="none" w:sz="0" w:space="0" w:color="auto"/>
            <w:bottom w:val="none" w:sz="0" w:space="0" w:color="auto"/>
            <w:right w:val="none" w:sz="0" w:space="0" w:color="auto"/>
          </w:divBdr>
        </w:div>
        <w:div w:id="1025448982">
          <w:marLeft w:val="0"/>
          <w:marRight w:val="0"/>
          <w:marTop w:val="0"/>
          <w:marBottom w:val="0"/>
          <w:divBdr>
            <w:top w:val="none" w:sz="0" w:space="0" w:color="auto"/>
            <w:left w:val="none" w:sz="0" w:space="0" w:color="auto"/>
            <w:bottom w:val="none" w:sz="0" w:space="0" w:color="auto"/>
            <w:right w:val="none" w:sz="0" w:space="0" w:color="auto"/>
          </w:divBdr>
        </w:div>
      </w:divsChild>
    </w:div>
    <w:div w:id="367608720">
      <w:bodyDiv w:val="1"/>
      <w:marLeft w:val="0"/>
      <w:marRight w:val="0"/>
      <w:marTop w:val="0"/>
      <w:marBottom w:val="0"/>
      <w:divBdr>
        <w:top w:val="none" w:sz="0" w:space="0" w:color="auto"/>
        <w:left w:val="none" w:sz="0" w:space="0" w:color="auto"/>
        <w:bottom w:val="none" w:sz="0" w:space="0" w:color="auto"/>
        <w:right w:val="none" w:sz="0" w:space="0" w:color="auto"/>
      </w:divBdr>
      <w:divsChild>
        <w:div w:id="1272661441">
          <w:marLeft w:val="0"/>
          <w:marRight w:val="0"/>
          <w:marTop w:val="0"/>
          <w:marBottom w:val="0"/>
          <w:divBdr>
            <w:top w:val="none" w:sz="0" w:space="0" w:color="auto"/>
            <w:left w:val="none" w:sz="0" w:space="0" w:color="auto"/>
            <w:bottom w:val="none" w:sz="0" w:space="0" w:color="auto"/>
            <w:right w:val="none" w:sz="0" w:space="0" w:color="auto"/>
          </w:divBdr>
          <w:divsChild>
            <w:div w:id="281498632">
              <w:marLeft w:val="0"/>
              <w:marRight w:val="0"/>
              <w:marTop w:val="0"/>
              <w:marBottom w:val="0"/>
              <w:divBdr>
                <w:top w:val="none" w:sz="0" w:space="0" w:color="auto"/>
                <w:left w:val="none" w:sz="0" w:space="0" w:color="auto"/>
                <w:bottom w:val="none" w:sz="0" w:space="0" w:color="auto"/>
                <w:right w:val="none" w:sz="0" w:space="0" w:color="auto"/>
              </w:divBdr>
              <w:divsChild>
                <w:div w:id="1513034887">
                  <w:marLeft w:val="0"/>
                  <w:marRight w:val="0"/>
                  <w:marTop w:val="0"/>
                  <w:marBottom w:val="0"/>
                  <w:divBdr>
                    <w:top w:val="none" w:sz="0" w:space="0" w:color="auto"/>
                    <w:left w:val="none" w:sz="0" w:space="0" w:color="auto"/>
                    <w:bottom w:val="none" w:sz="0" w:space="0" w:color="auto"/>
                    <w:right w:val="none" w:sz="0" w:space="0" w:color="auto"/>
                  </w:divBdr>
                  <w:divsChild>
                    <w:div w:id="2059624323">
                      <w:marLeft w:val="0"/>
                      <w:marRight w:val="0"/>
                      <w:marTop w:val="0"/>
                      <w:marBottom w:val="0"/>
                      <w:divBdr>
                        <w:top w:val="none" w:sz="0" w:space="0" w:color="auto"/>
                        <w:left w:val="none" w:sz="0" w:space="0" w:color="auto"/>
                        <w:bottom w:val="none" w:sz="0" w:space="0" w:color="auto"/>
                        <w:right w:val="none" w:sz="0" w:space="0" w:color="auto"/>
                      </w:divBdr>
                      <w:divsChild>
                        <w:div w:id="23405045">
                          <w:marLeft w:val="0"/>
                          <w:marRight w:val="0"/>
                          <w:marTop w:val="0"/>
                          <w:marBottom w:val="0"/>
                          <w:divBdr>
                            <w:top w:val="none" w:sz="0" w:space="0" w:color="auto"/>
                            <w:left w:val="none" w:sz="0" w:space="0" w:color="auto"/>
                            <w:bottom w:val="none" w:sz="0" w:space="0" w:color="auto"/>
                            <w:right w:val="none" w:sz="0" w:space="0" w:color="auto"/>
                          </w:divBdr>
                        </w:div>
                        <w:div w:id="53237351">
                          <w:marLeft w:val="0"/>
                          <w:marRight w:val="0"/>
                          <w:marTop w:val="0"/>
                          <w:marBottom w:val="0"/>
                          <w:divBdr>
                            <w:top w:val="none" w:sz="0" w:space="0" w:color="auto"/>
                            <w:left w:val="none" w:sz="0" w:space="0" w:color="auto"/>
                            <w:bottom w:val="none" w:sz="0" w:space="0" w:color="auto"/>
                            <w:right w:val="none" w:sz="0" w:space="0" w:color="auto"/>
                          </w:divBdr>
                        </w:div>
                        <w:div w:id="702632081">
                          <w:marLeft w:val="0"/>
                          <w:marRight w:val="0"/>
                          <w:marTop w:val="0"/>
                          <w:marBottom w:val="0"/>
                          <w:divBdr>
                            <w:top w:val="none" w:sz="0" w:space="0" w:color="auto"/>
                            <w:left w:val="none" w:sz="0" w:space="0" w:color="auto"/>
                            <w:bottom w:val="none" w:sz="0" w:space="0" w:color="auto"/>
                            <w:right w:val="none" w:sz="0" w:space="0" w:color="auto"/>
                          </w:divBdr>
                        </w:div>
                        <w:div w:id="795946712">
                          <w:marLeft w:val="0"/>
                          <w:marRight w:val="0"/>
                          <w:marTop w:val="0"/>
                          <w:marBottom w:val="0"/>
                          <w:divBdr>
                            <w:top w:val="none" w:sz="0" w:space="0" w:color="auto"/>
                            <w:left w:val="none" w:sz="0" w:space="0" w:color="auto"/>
                            <w:bottom w:val="none" w:sz="0" w:space="0" w:color="auto"/>
                            <w:right w:val="none" w:sz="0" w:space="0" w:color="auto"/>
                          </w:divBdr>
                        </w:div>
                        <w:div w:id="812790982">
                          <w:marLeft w:val="0"/>
                          <w:marRight w:val="0"/>
                          <w:marTop w:val="0"/>
                          <w:marBottom w:val="0"/>
                          <w:divBdr>
                            <w:top w:val="none" w:sz="0" w:space="0" w:color="auto"/>
                            <w:left w:val="none" w:sz="0" w:space="0" w:color="auto"/>
                            <w:bottom w:val="none" w:sz="0" w:space="0" w:color="auto"/>
                            <w:right w:val="none" w:sz="0" w:space="0" w:color="auto"/>
                          </w:divBdr>
                        </w:div>
                        <w:div w:id="890309005">
                          <w:marLeft w:val="0"/>
                          <w:marRight w:val="0"/>
                          <w:marTop w:val="0"/>
                          <w:marBottom w:val="0"/>
                          <w:divBdr>
                            <w:top w:val="none" w:sz="0" w:space="0" w:color="auto"/>
                            <w:left w:val="none" w:sz="0" w:space="0" w:color="auto"/>
                            <w:bottom w:val="none" w:sz="0" w:space="0" w:color="auto"/>
                            <w:right w:val="none" w:sz="0" w:space="0" w:color="auto"/>
                          </w:divBdr>
                        </w:div>
                        <w:div w:id="1051883019">
                          <w:marLeft w:val="0"/>
                          <w:marRight w:val="0"/>
                          <w:marTop w:val="0"/>
                          <w:marBottom w:val="0"/>
                          <w:divBdr>
                            <w:top w:val="none" w:sz="0" w:space="0" w:color="auto"/>
                            <w:left w:val="none" w:sz="0" w:space="0" w:color="auto"/>
                            <w:bottom w:val="none" w:sz="0" w:space="0" w:color="auto"/>
                            <w:right w:val="none" w:sz="0" w:space="0" w:color="auto"/>
                          </w:divBdr>
                        </w:div>
                        <w:div w:id="1062212341">
                          <w:marLeft w:val="0"/>
                          <w:marRight w:val="0"/>
                          <w:marTop w:val="0"/>
                          <w:marBottom w:val="0"/>
                          <w:divBdr>
                            <w:top w:val="none" w:sz="0" w:space="0" w:color="auto"/>
                            <w:left w:val="none" w:sz="0" w:space="0" w:color="auto"/>
                            <w:bottom w:val="none" w:sz="0" w:space="0" w:color="auto"/>
                            <w:right w:val="none" w:sz="0" w:space="0" w:color="auto"/>
                          </w:divBdr>
                        </w:div>
                        <w:div w:id="1140147388">
                          <w:marLeft w:val="0"/>
                          <w:marRight w:val="0"/>
                          <w:marTop w:val="0"/>
                          <w:marBottom w:val="0"/>
                          <w:divBdr>
                            <w:top w:val="none" w:sz="0" w:space="0" w:color="auto"/>
                            <w:left w:val="none" w:sz="0" w:space="0" w:color="auto"/>
                            <w:bottom w:val="none" w:sz="0" w:space="0" w:color="auto"/>
                            <w:right w:val="none" w:sz="0" w:space="0" w:color="auto"/>
                          </w:divBdr>
                        </w:div>
                        <w:div w:id="152027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8066839">
      <w:bodyDiv w:val="1"/>
      <w:marLeft w:val="0"/>
      <w:marRight w:val="0"/>
      <w:marTop w:val="0"/>
      <w:marBottom w:val="0"/>
      <w:divBdr>
        <w:top w:val="none" w:sz="0" w:space="0" w:color="auto"/>
        <w:left w:val="none" w:sz="0" w:space="0" w:color="auto"/>
        <w:bottom w:val="none" w:sz="0" w:space="0" w:color="auto"/>
        <w:right w:val="none" w:sz="0" w:space="0" w:color="auto"/>
      </w:divBdr>
    </w:div>
    <w:div w:id="370345935">
      <w:bodyDiv w:val="1"/>
      <w:marLeft w:val="0"/>
      <w:marRight w:val="0"/>
      <w:marTop w:val="0"/>
      <w:marBottom w:val="0"/>
      <w:divBdr>
        <w:top w:val="none" w:sz="0" w:space="0" w:color="auto"/>
        <w:left w:val="none" w:sz="0" w:space="0" w:color="auto"/>
        <w:bottom w:val="none" w:sz="0" w:space="0" w:color="auto"/>
        <w:right w:val="none" w:sz="0" w:space="0" w:color="auto"/>
      </w:divBdr>
    </w:div>
    <w:div w:id="373114070">
      <w:bodyDiv w:val="1"/>
      <w:marLeft w:val="0"/>
      <w:marRight w:val="0"/>
      <w:marTop w:val="0"/>
      <w:marBottom w:val="0"/>
      <w:divBdr>
        <w:top w:val="none" w:sz="0" w:space="0" w:color="auto"/>
        <w:left w:val="none" w:sz="0" w:space="0" w:color="auto"/>
        <w:bottom w:val="none" w:sz="0" w:space="0" w:color="auto"/>
        <w:right w:val="none" w:sz="0" w:space="0" w:color="auto"/>
      </w:divBdr>
      <w:divsChild>
        <w:div w:id="12540423">
          <w:marLeft w:val="0"/>
          <w:marRight w:val="0"/>
          <w:marTop w:val="0"/>
          <w:marBottom w:val="0"/>
          <w:divBdr>
            <w:top w:val="none" w:sz="0" w:space="0" w:color="auto"/>
            <w:left w:val="none" w:sz="0" w:space="0" w:color="auto"/>
            <w:bottom w:val="none" w:sz="0" w:space="0" w:color="auto"/>
            <w:right w:val="none" w:sz="0" w:space="0" w:color="auto"/>
          </w:divBdr>
        </w:div>
        <w:div w:id="580405867">
          <w:marLeft w:val="0"/>
          <w:marRight w:val="0"/>
          <w:marTop w:val="0"/>
          <w:marBottom w:val="0"/>
          <w:divBdr>
            <w:top w:val="none" w:sz="0" w:space="0" w:color="auto"/>
            <w:left w:val="none" w:sz="0" w:space="0" w:color="auto"/>
            <w:bottom w:val="none" w:sz="0" w:space="0" w:color="auto"/>
            <w:right w:val="none" w:sz="0" w:space="0" w:color="auto"/>
          </w:divBdr>
        </w:div>
        <w:div w:id="1191987956">
          <w:marLeft w:val="0"/>
          <w:marRight w:val="0"/>
          <w:marTop w:val="0"/>
          <w:marBottom w:val="0"/>
          <w:divBdr>
            <w:top w:val="none" w:sz="0" w:space="0" w:color="auto"/>
            <w:left w:val="none" w:sz="0" w:space="0" w:color="auto"/>
            <w:bottom w:val="none" w:sz="0" w:space="0" w:color="auto"/>
            <w:right w:val="none" w:sz="0" w:space="0" w:color="auto"/>
          </w:divBdr>
        </w:div>
        <w:div w:id="1932154638">
          <w:marLeft w:val="0"/>
          <w:marRight w:val="0"/>
          <w:marTop w:val="0"/>
          <w:marBottom w:val="0"/>
          <w:divBdr>
            <w:top w:val="none" w:sz="0" w:space="0" w:color="auto"/>
            <w:left w:val="none" w:sz="0" w:space="0" w:color="auto"/>
            <w:bottom w:val="none" w:sz="0" w:space="0" w:color="auto"/>
            <w:right w:val="none" w:sz="0" w:space="0" w:color="auto"/>
          </w:divBdr>
        </w:div>
      </w:divsChild>
    </w:div>
    <w:div w:id="373115665">
      <w:bodyDiv w:val="1"/>
      <w:marLeft w:val="0"/>
      <w:marRight w:val="0"/>
      <w:marTop w:val="0"/>
      <w:marBottom w:val="0"/>
      <w:divBdr>
        <w:top w:val="none" w:sz="0" w:space="0" w:color="auto"/>
        <w:left w:val="none" w:sz="0" w:space="0" w:color="auto"/>
        <w:bottom w:val="none" w:sz="0" w:space="0" w:color="auto"/>
        <w:right w:val="none" w:sz="0" w:space="0" w:color="auto"/>
      </w:divBdr>
    </w:div>
    <w:div w:id="373702690">
      <w:bodyDiv w:val="1"/>
      <w:marLeft w:val="0"/>
      <w:marRight w:val="0"/>
      <w:marTop w:val="0"/>
      <w:marBottom w:val="0"/>
      <w:divBdr>
        <w:top w:val="none" w:sz="0" w:space="0" w:color="auto"/>
        <w:left w:val="none" w:sz="0" w:space="0" w:color="auto"/>
        <w:bottom w:val="none" w:sz="0" w:space="0" w:color="auto"/>
        <w:right w:val="none" w:sz="0" w:space="0" w:color="auto"/>
      </w:divBdr>
    </w:div>
    <w:div w:id="377320027">
      <w:bodyDiv w:val="1"/>
      <w:marLeft w:val="0"/>
      <w:marRight w:val="0"/>
      <w:marTop w:val="0"/>
      <w:marBottom w:val="0"/>
      <w:divBdr>
        <w:top w:val="none" w:sz="0" w:space="0" w:color="auto"/>
        <w:left w:val="none" w:sz="0" w:space="0" w:color="auto"/>
        <w:bottom w:val="none" w:sz="0" w:space="0" w:color="auto"/>
        <w:right w:val="none" w:sz="0" w:space="0" w:color="auto"/>
      </w:divBdr>
    </w:div>
    <w:div w:id="379134591">
      <w:bodyDiv w:val="1"/>
      <w:marLeft w:val="0"/>
      <w:marRight w:val="0"/>
      <w:marTop w:val="0"/>
      <w:marBottom w:val="0"/>
      <w:divBdr>
        <w:top w:val="none" w:sz="0" w:space="0" w:color="auto"/>
        <w:left w:val="none" w:sz="0" w:space="0" w:color="auto"/>
        <w:bottom w:val="none" w:sz="0" w:space="0" w:color="auto"/>
        <w:right w:val="none" w:sz="0" w:space="0" w:color="auto"/>
      </w:divBdr>
    </w:div>
    <w:div w:id="380711020">
      <w:bodyDiv w:val="1"/>
      <w:marLeft w:val="0"/>
      <w:marRight w:val="0"/>
      <w:marTop w:val="0"/>
      <w:marBottom w:val="0"/>
      <w:divBdr>
        <w:top w:val="none" w:sz="0" w:space="0" w:color="auto"/>
        <w:left w:val="none" w:sz="0" w:space="0" w:color="auto"/>
        <w:bottom w:val="none" w:sz="0" w:space="0" w:color="auto"/>
        <w:right w:val="none" w:sz="0" w:space="0" w:color="auto"/>
      </w:divBdr>
    </w:div>
    <w:div w:id="381755636">
      <w:bodyDiv w:val="1"/>
      <w:marLeft w:val="0"/>
      <w:marRight w:val="0"/>
      <w:marTop w:val="0"/>
      <w:marBottom w:val="0"/>
      <w:divBdr>
        <w:top w:val="none" w:sz="0" w:space="0" w:color="auto"/>
        <w:left w:val="none" w:sz="0" w:space="0" w:color="auto"/>
        <w:bottom w:val="none" w:sz="0" w:space="0" w:color="auto"/>
        <w:right w:val="none" w:sz="0" w:space="0" w:color="auto"/>
      </w:divBdr>
      <w:divsChild>
        <w:div w:id="344527503">
          <w:marLeft w:val="0"/>
          <w:marRight w:val="0"/>
          <w:marTop w:val="0"/>
          <w:marBottom w:val="0"/>
          <w:divBdr>
            <w:top w:val="none" w:sz="0" w:space="0" w:color="auto"/>
            <w:left w:val="none" w:sz="0" w:space="0" w:color="auto"/>
            <w:bottom w:val="none" w:sz="0" w:space="0" w:color="auto"/>
            <w:right w:val="none" w:sz="0" w:space="0" w:color="auto"/>
          </w:divBdr>
          <w:divsChild>
            <w:div w:id="9837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872636">
      <w:bodyDiv w:val="1"/>
      <w:marLeft w:val="0"/>
      <w:marRight w:val="0"/>
      <w:marTop w:val="0"/>
      <w:marBottom w:val="0"/>
      <w:divBdr>
        <w:top w:val="none" w:sz="0" w:space="0" w:color="auto"/>
        <w:left w:val="none" w:sz="0" w:space="0" w:color="auto"/>
        <w:bottom w:val="none" w:sz="0" w:space="0" w:color="auto"/>
        <w:right w:val="none" w:sz="0" w:space="0" w:color="auto"/>
      </w:divBdr>
      <w:divsChild>
        <w:div w:id="101269405">
          <w:marLeft w:val="0"/>
          <w:marRight w:val="0"/>
          <w:marTop w:val="0"/>
          <w:marBottom w:val="0"/>
          <w:divBdr>
            <w:top w:val="none" w:sz="0" w:space="0" w:color="auto"/>
            <w:left w:val="none" w:sz="0" w:space="0" w:color="auto"/>
            <w:bottom w:val="none" w:sz="0" w:space="0" w:color="auto"/>
            <w:right w:val="none" w:sz="0" w:space="0" w:color="auto"/>
          </w:divBdr>
          <w:divsChild>
            <w:div w:id="1812818591">
              <w:marLeft w:val="0"/>
              <w:marRight w:val="0"/>
              <w:marTop w:val="0"/>
              <w:marBottom w:val="0"/>
              <w:divBdr>
                <w:top w:val="none" w:sz="0" w:space="0" w:color="auto"/>
                <w:left w:val="none" w:sz="0" w:space="0" w:color="auto"/>
                <w:bottom w:val="none" w:sz="0" w:space="0" w:color="auto"/>
                <w:right w:val="none" w:sz="0" w:space="0" w:color="auto"/>
              </w:divBdr>
              <w:divsChild>
                <w:div w:id="750783318">
                  <w:marLeft w:val="0"/>
                  <w:marRight w:val="450"/>
                  <w:marTop w:val="0"/>
                  <w:marBottom w:val="0"/>
                  <w:divBdr>
                    <w:top w:val="none" w:sz="0" w:space="0" w:color="auto"/>
                    <w:left w:val="none" w:sz="0" w:space="0" w:color="auto"/>
                    <w:bottom w:val="none" w:sz="0" w:space="0" w:color="auto"/>
                    <w:right w:val="none" w:sz="0" w:space="0" w:color="auto"/>
                  </w:divBdr>
                  <w:divsChild>
                    <w:div w:id="1382175113">
                      <w:marLeft w:val="0"/>
                      <w:marRight w:val="0"/>
                      <w:marTop w:val="0"/>
                      <w:marBottom w:val="0"/>
                      <w:divBdr>
                        <w:top w:val="dotted" w:sz="6" w:space="4" w:color="B2B2B2"/>
                        <w:left w:val="none" w:sz="0" w:space="0" w:color="auto"/>
                        <w:bottom w:val="none" w:sz="0" w:space="0" w:color="auto"/>
                        <w:right w:val="none" w:sz="0" w:space="0" w:color="auto"/>
                      </w:divBdr>
                      <w:divsChild>
                        <w:div w:id="1100612337">
                          <w:marLeft w:val="0"/>
                          <w:marRight w:val="0"/>
                          <w:marTop w:val="0"/>
                          <w:marBottom w:val="0"/>
                          <w:divBdr>
                            <w:top w:val="none" w:sz="0" w:space="0" w:color="auto"/>
                            <w:left w:val="none" w:sz="0" w:space="0" w:color="auto"/>
                            <w:bottom w:val="none" w:sz="0" w:space="0" w:color="auto"/>
                            <w:right w:val="none" w:sz="0" w:space="0" w:color="auto"/>
                          </w:divBdr>
                          <w:divsChild>
                            <w:div w:id="210063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214081">
                      <w:marLeft w:val="0"/>
                      <w:marRight w:val="0"/>
                      <w:marTop w:val="0"/>
                      <w:marBottom w:val="0"/>
                      <w:divBdr>
                        <w:top w:val="none" w:sz="0" w:space="0" w:color="auto"/>
                        <w:left w:val="none" w:sz="0" w:space="0" w:color="auto"/>
                        <w:bottom w:val="none" w:sz="0" w:space="0" w:color="auto"/>
                        <w:right w:val="none" w:sz="0" w:space="0" w:color="auto"/>
                      </w:divBdr>
                      <w:divsChild>
                        <w:div w:id="511918457">
                          <w:marLeft w:val="0"/>
                          <w:marRight w:val="0"/>
                          <w:marTop w:val="0"/>
                          <w:marBottom w:val="0"/>
                          <w:divBdr>
                            <w:top w:val="none" w:sz="0" w:space="0" w:color="auto"/>
                            <w:left w:val="none" w:sz="0" w:space="0" w:color="auto"/>
                            <w:bottom w:val="none" w:sz="0" w:space="0" w:color="auto"/>
                            <w:right w:val="none" w:sz="0" w:space="0" w:color="auto"/>
                          </w:divBdr>
                        </w:div>
                        <w:div w:id="1273437450">
                          <w:marLeft w:val="600"/>
                          <w:marRight w:val="0"/>
                          <w:marTop w:val="0"/>
                          <w:marBottom w:val="0"/>
                          <w:divBdr>
                            <w:top w:val="none" w:sz="0" w:space="0" w:color="auto"/>
                            <w:left w:val="none" w:sz="0" w:space="0" w:color="auto"/>
                            <w:bottom w:val="none" w:sz="0" w:space="0" w:color="auto"/>
                            <w:right w:val="none" w:sz="0" w:space="0" w:color="auto"/>
                          </w:divBdr>
                        </w:div>
                      </w:divsChild>
                    </w:div>
                    <w:div w:id="970790954">
                      <w:marLeft w:val="0"/>
                      <w:marRight w:val="0"/>
                      <w:marTop w:val="0"/>
                      <w:marBottom w:val="0"/>
                      <w:divBdr>
                        <w:top w:val="none" w:sz="0" w:space="0" w:color="auto"/>
                        <w:left w:val="none" w:sz="0" w:space="0" w:color="auto"/>
                        <w:bottom w:val="none" w:sz="0" w:space="0" w:color="auto"/>
                        <w:right w:val="none" w:sz="0" w:space="0" w:color="auto"/>
                      </w:divBdr>
                      <w:divsChild>
                        <w:div w:id="2104065711">
                          <w:marLeft w:val="0"/>
                          <w:marRight w:val="0"/>
                          <w:marTop w:val="0"/>
                          <w:marBottom w:val="0"/>
                          <w:divBdr>
                            <w:top w:val="none" w:sz="0" w:space="0" w:color="auto"/>
                            <w:left w:val="none" w:sz="0" w:space="0" w:color="auto"/>
                            <w:bottom w:val="none" w:sz="0" w:space="0" w:color="auto"/>
                            <w:right w:val="none" w:sz="0" w:space="0" w:color="auto"/>
                          </w:divBdr>
                        </w:div>
                        <w:div w:id="553082534">
                          <w:marLeft w:val="600"/>
                          <w:marRight w:val="0"/>
                          <w:marTop w:val="0"/>
                          <w:marBottom w:val="0"/>
                          <w:divBdr>
                            <w:top w:val="none" w:sz="0" w:space="0" w:color="auto"/>
                            <w:left w:val="none" w:sz="0" w:space="0" w:color="auto"/>
                            <w:bottom w:val="none" w:sz="0" w:space="0" w:color="auto"/>
                            <w:right w:val="none" w:sz="0" w:space="0" w:color="auto"/>
                          </w:divBdr>
                        </w:div>
                      </w:divsChild>
                    </w:div>
                    <w:div w:id="271862200">
                      <w:marLeft w:val="0"/>
                      <w:marRight w:val="0"/>
                      <w:marTop w:val="0"/>
                      <w:marBottom w:val="0"/>
                      <w:divBdr>
                        <w:top w:val="none" w:sz="0" w:space="0" w:color="auto"/>
                        <w:left w:val="none" w:sz="0" w:space="0" w:color="auto"/>
                        <w:bottom w:val="none" w:sz="0" w:space="0" w:color="auto"/>
                        <w:right w:val="none" w:sz="0" w:space="0" w:color="auto"/>
                      </w:divBdr>
                      <w:divsChild>
                        <w:div w:id="322776086">
                          <w:marLeft w:val="0"/>
                          <w:marRight w:val="0"/>
                          <w:marTop w:val="0"/>
                          <w:marBottom w:val="0"/>
                          <w:divBdr>
                            <w:top w:val="none" w:sz="0" w:space="0" w:color="auto"/>
                            <w:left w:val="none" w:sz="0" w:space="0" w:color="auto"/>
                            <w:bottom w:val="none" w:sz="0" w:space="0" w:color="auto"/>
                            <w:right w:val="none" w:sz="0" w:space="0" w:color="auto"/>
                          </w:divBdr>
                        </w:div>
                        <w:div w:id="1303970796">
                          <w:marLeft w:val="600"/>
                          <w:marRight w:val="0"/>
                          <w:marTop w:val="0"/>
                          <w:marBottom w:val="0"/>
                          <w:divBdr>
                            <w:top w:val="none" w:sz="0" w:space="0" w:color="auto"/>
                            <w:left w:val="none" w:sz="0" w:space="0" w:color="auto"/>
                            <w:bottom w:val="none" w:sz="0" w:space="0" w:color="auto"/>
                            <w:right w:val="none" w:sz="0" w:space="0" w:color="auto"/>
                          </w:divBdr>
                        </w:div>
                      </w:divsChild>
                    </w:div>
                    <w:div w:id="1572348998">
                      <w:marLeft w:val="0"/>
                      <w:marRight w:val="0"/>
                      <w:marTop w:val="0"/>
                      <w:marBottom w:val="0"/>
                      <w:divBdr>
                        <w:top w:val="none" w:sz="0" w:space="0" w:color="auto"/>
                        <w:left w:val="none" w:sz="0" w:space="0" w:color="auto"/>
                        <w:bottom w:val="none" w:sz="0" w:space="0" w:color="auto"/>
                        <w:right w:val="none" w:sz="0" w:space="0" w:color="auto"/>
                      </w:divBdr>
                      <w:divsChild>
                        <w:div w:id="961035070">
                          <w:marLeft w:val="0"/>
                          <w:marRight w:val="0"/>
                          <w:marTop w:val="0"/>
                          <w:marBottom w:val="0"/>
                          <w:divBdr>
                            <w:top w:val="none" w:sz="0" w:space="0" w:color="auto"/>
                            <w:left w:val="none" w:sz="0" w:space="0" w:color="auto"/>
                            <w:bottom w:val="none" w:sz="0" w:space="0" w:color="auto"/>
                            <w:right w:val="none" w:sz="0" w:space="0" w:color="auto"/>
                          </w:divBdr>
                        </w:div>
                        <w:div w:id="14184010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3070619">
      <w:bodyDiv w:val="1"/>
      <w:marLeft w:val="0"/>
      <w:marRight w:val="0"/>
      <w:marTop w:val="0"/>
      <w:marBottom w:val="0"/>
      <w:divBdr>
        <w:top w:val="none" w:sz="0" w:space="0" w:color="auto"/>
        <w:left w:val="none" w:sz="0" w:space="0" w:color="auto"/>
        <w:bottom w:val="none" w:sz="0" w:space="0" w:color="auto"/>
        <w:right w:val="none" w:sz="0" w:space="0" w:color="auto"/>
      </w:divBdr>
    </w:div>
    <w:div w:id="387270868">
      <w:bodyDiv w:val="1"/>
      <w:marLeft w:val="0"/>
      <w:marRight w:val="0"/>
      <w:marTop w:val="0"/>
      <w:marBottom w:val="0"/>
      <w:divBdr>
        <w:top w:val="none" w:sz="0" w:space="0" w:color="auto"/>
        <w:left w:val="none" w:sz="0" w:space="0" w:color="auto"/>
        <w:bottom w:val="none" w:sz="0" w:space="0" w:color="auto"/>
        <w:right w:val="none" w:sz="0" w:space="0" w:color="auto"/>
      </w:divBdr>
    </w:div>
    <w:div w:id="387807342">
      <w:bodyDiv w:val="1"/>
      <w:marLeft w:val="0"/>
      <w:marRight w:val="0"/>
      <w:marTop w:val="0"/>
      <w:marBottom w:val="0"/>
      <w:divBdr>
        <w:top w:val="none" w:sz="0" w:space="0" w:color="auto"/>
        <w:left w:val="none" w:sz="0" w:space="0" w:color="auto"/>
        <w:bottom w:val="none" w:sz="0" w:space="0" w:color="auto"/>
        <w:right w:val="none" w:sz="0" w:space="0" w:color="auto"/>
      </w:divBdr>
      <w:divsChild>
        <w:div w:id="7238670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8571893">
      <w:bodyDiv w:val="1"/>
      <w:marLeft w:val="0"/>
      <w:marRight w:val="0"/>
      <w:marTop w:val="0"/>
      <w:marBottom w:val="0"/>
      <w:divBdr>
        <w:top w:val="none" w:sz="0" w:space="0" w:color="auto"/>
        <w:left w:val="none" w:sz="0" w:space="0" w:color="auto"/>
        <w:bottom w:val="none" w:sz="0" w:space="0" w:color="auto"/>
        <w:right w:val="none" w:sz="0" w:space="0" w:color="auto"/>
      </w:divBdr>
    </w:div>
    <w:div w:id="391738902">
      <w:bodyDiv w:val="1"/>
      <w:marLeft w:val="0"/>
      <w:marRight w:val="0"/>
      <w:marTop w:val="0"/>
      <w:marBottom w:val="0"/>
      <w:divBdr>
        <w:top w:val="none" w:sz="0" w:space="0" w:color="auto"/>
        <w:left w:val="none" w:sz="0" w:space="0" w:color="auto"/>
        <w:bottom w:val="none" w:sz="0" w:space="0" w:color="auto"/>
        <w:right w:val="none" w:sz="0" w:space="0" w:color="auto"/>
      </w:divBdr>
    </w:div>
    <w:div w:id="392197962">
      <w:bodyDiv w:val="1"/>
      <w:marLeft w:val="0"/>
      <w:marRight w:val="0"/>
      <w:marTop w:val="0"/>
      <w:marBottom w:val="0"/>
      <w:divBdr>
        <w:top w:val="none" w:sz="0" w:space="0" w:color="auto"/>
        <w:left w:val="none" w:sz="0" w:space="0" w:color="auto"/>
        <w:bottom w:val="none" w:sz="0" w:space="0" w:color="auto"/>
        <w:right w:val="none" w:sz="0" w:space="0" w:color="auto"/>
      </w:divBdr>
      <w:divsChild>
        <w:div w:id="1593390057">
          <w:marLeft w:val="0"/>
          <w:marRight w:val="0"/>
          <w:marTop w:val="0"/>
          <w:marBottom w:val="0"/>
          <w:divBdr>
            <w:top w:val="none" w:sz="0" w:space="0" w:color="auto"/>
            <w:left w:val="none" w:sz="0" w:space="0" w:color="auto"/>
            <w:bottom w:val="none" w:sz="0" w:space="0" w:color="auto"/>
            <w:right w:val="none" w:sz="0" w:space="0" w:color="auto"/>
          </w:divBdr>
          <w:divsChild>
            <w:div w:id="114327273">
              <w:marLeft w:val="0"/>
              <w:marRight w:val="0"/>
              <w:marTop w:val="0"/>
              <w:marBottom w:val="0"/>
              <w:divBdr>
                <w:top w:val="none" w:sz="0" w:space="0" w:color="auto"/>
                <w:left w:val="none" w:sz="0" w:space="0" w:color="auto"/>
                <w:bottom w:val="none" w:sz="0" w:space="0" w:color="auto"/>
                <w:right w:val="none" w:sz="0" w:space="0" w:color="auto"/>
              </w:divBdr>
              <w:divsChild>
                <w:div w:id="1940334021">
                  <w:marLeft w:val="0"/>
                  <w:marRight w:val="0"/>
                  <w:marTop w:val="0"/>
                  <w:marBottom w:val="0"/>
                  <w:divBdr>
                    <w:top w:val="none" w:sz="0" w:space="0" w:color="auto"/>
                    <w:left w:val="none" w:sz="0" w:space="0" w:color="auto"/>
                    <w:bottom w:val="none" w:sz="0" w:space="0" w:color="auto"/>
                    <w:right w:val="none" w:sz="0" w:space="0" w:color="auto"/>
                  </w:divBdr>
                  <w:divsChild>
                    <w:div w:id="395863350">
                      <w:marLeft w:val="0"/>
                      <w:marRight w:val="0"/>
                      <w:marTop w:val="0"/>
                      <w:marBottom w:val="0"/>
                      <w:divBdr>
                        <w:top w:val="single" w:sz="4" w:space="2" w:color="C0C0C0"/>
                        <w:left w:val="single" w:sz="4" w:space="2" w:color="C0C0C0"/>
                        <w:bottom w:val="single" w:sz="4" w:space="2" w:color="C0C0C0"/>
                        <w:right w:val="single" w:sz="4" w:space="2" w:color="C0C0C0"/>
                      </w:divBdr>
                      <w:divsChild>
                        <w:div w:id="241913366">
                          <w:marLeft w:val="0"/>
                          <w:marRight w:val="0"/>
                          <w:marTop w:val="0"/>
                          <w:marBottom w:val="0"/>
                          <w:divBdr>
                            <w:top w:val="none" w:sz="0" w:space="0" w:color="auto"/>
                            <w:left w:val="none" w:sz="0" w:space="0" w:color="auto"/>
                            <w:bottom w:val="none" w:sz="0" w:space="0" w:color="auto"/>
                            <w:right w:val="none" w:sz="0" w:space="0" w:color="auto"/>
                          </w:divBdr>
                        </w:div>
                        <w:div w:id="535239669">
                          <w:marLeft w:val="0"/>
                          <w:marRight w:val="0"/>
                          <w:marTop w:val="0"/>
                          <w:marBottom w:val="0"/>
                          <w:divBdr>
                            <w:top w:val="none" w:sz="0" w:space="0" w:color="auto"/>
                            <w:left w:val="none" w:sz="0" w:space="0" w:color="auto"/>
                            <w:bottom w:val="none" w:sz="0" w:space="0" w:color="auto"/>
                            <w:right w:val="none" w:sz="0" w:space="0" w:color="auto"/>
                          </w:divBdr>
                        </w:div>
                        <w:div w:id="926889201">
                          <w:marLeft w:val="0"/>
                          <w:marRight w:val="0"/>
                          <w:marTop w:val="0"/>
                          <w:marBottom w:val="0"/>
                          <w:divBdr>
                            <w:top w:val="none" w:sz="0" w:space="0" w:color="auto"/>
                            <w:left w:val="none" w:sz="0" w:space="0" w:color="auto"/>
                            <w:bottom w:val="none" w:sz="0" w:space="0" w:color="auto"/>
                            <w:right w:val="none" w:sz="0" w:space="0" w:color="auto"/>
                          </w:divBdr>
                        </w:div>
                        <w:div w:id="950941508">
                          <w:marLeft w:val="0"/>
                          <w:marRight w:val="0"/>
                          <w:marTop w:val="0"/>
                          <w:marBottom w:val="0"/>
                          <w:divBdr>
                            <w:top w:val="none" w:sz="0" w:space="0" w:color="auto"/>
                            <w:left w:val="none" w:sz="0" w:space="0" w:color="auto"/>
                            <w:bottom w:val="none" w:sz="0" w:space="0" w:color="auto"/>
                            <w:right w:val="none" w:sz="0" w:space="0" w:color="auto"/>
                          </w:divBdr>
                        </w:div>
                        <w:div w:id="121990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5054404">
      <w:bodyDiv w:val="1"/>
      <w:marLeft w:val="0"/>
      <w:marRight w:val="0"/>
      <w:marTop w:val="0"/>
      <w:marBottom w:val="0"/>
      <w:divBdr>
        <w:top w:val="none" w:sz="0" w:space="0" w:color="auto"/>
        <w:left w:val="none" w:sz="0" w:space="0" w:color="auto"/>
        <w:bottom w:val="none" w:sz="0" w:space="0" w:color="auto"/>
        <w:right w:val="none" w:sz="0" w:space="0" w:color="auto"/>
      </w:divBdr>
    </w:div>
    <w:div w:id="396127476">
      <w:bodyDiv w:val="1"/>
      <w:marLeft w:val="0"/>
      <w:marRight w:val="0"/>
      <w:marTop w:val="0"/>
      <w:marBottom w:val="0"/>
      <w:divBdr>
        <w:top w:val="none" w:sz="0" w:space="0" w:color="auto"/>
        <w:left w:val="none" w:sz="0" w:space="0" w:color="auto"/>
        <w:bottom w:val="none" w:sz="0" w:space="0" w:color="auto"/>
        <w:right w:val="none" w:sz="0" w:space="0" w:color="auto"/>
      </w:divBdr>
    </w:div>
    <w:div w:id="397482907">
      <w:bodyDiv w:val="1"/>
      <w:marLeft w:val="0"/>
      <w:marRight w:val="0"/>
      <w:marTop w:val="0"/>
      <w:marBottom w:val="0"/>
      <w:divBdr>
        <w:top w:val="none" w:sz="0" w:space="0" w:color="auto"/>
        <w:left w:val="none" w:sz="0" w:space="0" w:color="auto"/>
        <w:bottom w:val="none" w:sz="0" w:space="0" w:color="auto"/>
        <w:right w:val="none" w:sz="0" w:space="0" w:color="auto"/>
      </w:divBdr>
      <w:divsChild>
        <w:div w:id="1317297146">
          <w:marLeft w:val="0"/>
          <w:marRight w:val="0"/>
          <w:marTop w:val="0"/>
          <w:marBottom w:val="0"/>
          <w:divBdr>
            <w:top w:val="none" w:sz="0" w:space="0" w:color="auto"/>
            <w:left w:val="none" w:sz="0" w:space="0" w:color="auto"/>
            <w:bottom w:val="none" w:sz="0" w:space="0" w:color="auto"/>
            <w:right w:val="none" w:sz="0" w:space="0" w:color="auto"/>
          </w:divBdr>
          <w:divsChild>
            <w:div w:id="1900820459">
              <w:marLeft w:val="0"/>
              <w:marRight w:val="0"/>
              <w:marTop w:val="0"/>
              <w:marBottom w:val="0"/>
              <w:divBdr>
                <w:top w:val="none" w:sz="0" w:space="0" w:color="auto"/>
                <w:left w:val="none" w:sz="0" w:space="0" w:color="auto"/>
                <w:bottom w:val="none" w:sz="0" w:space="0" w:color="auto"/>
                <w:right w:val="none" w:sz="0" w:space="0" w:color="auto"/>
              </w:divBdr>
              <w:divsChild>
                <w:div w:id="1873221693">
                  <w:marLeft w:val="0"/>
                  <w:marRight w:val="0"/>
                  <w:marTop w:val="0"/>
                  <w:marBottom w:val="0"/>
                  <w:divBdr>
                    <w:top w:val="none" w:sz="0" w:space="0" w:color="auto"/>
                    <w:left w:val="none" w:sz="0" w:space="0" w:color="auto"/>
                    <w:bottom w:val="none" w:sz="0" w:space="0" w:color="auto"/>
                    <w:right w:val="none" w:sz="0" w:space="0" w:color="auto"/>
                  </w:divBdr>
                  <w:divsChild>
                    <w:div w:id="14963320">
                      <w:marLeft w:val="0"/>
                      <w:marRight w:val="0"/>
                      <w:marTop w:val="0"/>
                      <w:marBottom w:val="0"/>
                      <w:divBdr>
                        <w:top w:val="none" w:sz="0" w:space="0" w:color="auto"/>
                        <w:left w:val="none" w:sz="0" w:space="0" w:color="auto"/>
                        <w:bottom w:val="none" w:sz="0" w:space="0" w:color="auto"/>
                        <w:right w:val="none" w:sz="0" w:space="0" w:color="auto"/>
                      </w:divBdr>
                      <w:divsChild>
                        <w:div w:id="518279025">
                          <w:marLeft w:val="0"/>
                          <w:marRight w:val="0"/>
                          <w:marTop w:val="0"/>
                          <w:marBottom w:val="0"/>
                          <w:divBdr>
                            <w:top w:val="none" w:sz="0" w:space="0" w:color="auto"/>
                            <w:left w:val="none" w:sz="0" w:space="0" w:color="auto"/>
                            <w:bottom w:val="none" w:sz="0" w:space="0" w:color="auto"/>
                            <w:right w:val="none" w:sz="0" w:space="0" w:color="auto"/>
                          </w:divBdr>
                        </w:div>
                        <w:div w:id="1223253365">
                          <w:marLeft w:val="0"/>
                          <w:marRight w:val="0"/>
                          <w:marTop w:val="0"/>
                          <w:marBottom w:val="0"/>
                          <w:divBdr>
                            <w:top w:val="none" w:sz="0" w:space="0" w:color="auto"/>
                            <w:left w:val="none" w:sz="0" w:space="0" w:color="auto"/>
                            <w:bottom w:val="none" w:sz="0" w:space="0" w:color="auto"/>
                            <w:right w:val="none" w:sz="0" w:space="0" w:color="auto"/>
                          </w:divBdr>
                        </w:div>
                      </w:divsChild>
                    </w:div>
                    <w:div w:id="212936059">
                      <w:marLeft w:val="0"/>
                      <w:marRight w:val="0"/>
                      <w:marTop w:val="0"/>
                      <w:marBottom w:val="0"/>
                      <w:divBdr>
                        <w:top w:val="none" w:sz="0" w:space="0" w:color="auto"/>
                        <w:left w:val="none" w:sz="0" w:space="0" w:color="auto"/>
                        <w:bottom w:val="none" w:sz="0" w:space="0" w:color="auto"/>
                        <w:right w:val="none" w:sz="0" w:space="0" w:color="auto"/>
                      </w:divBdr>
                      <w:divsChild>
                        <w:div w:id="781613665">
                          <w:marLeft w:val="0"/>
                          <w:marRight w:val="0"/>
                          <w:marTop w:val="0"/>
                          <w:marBottom w:val="0"/>
                          <w:divBdr>
                            <w:top w:val="none" w:sz="0" w:space="0" w:color="auto"/>
                            <w:left w:val="none" w:sz="0" w:space="0" w:color="auto"/>
                            <w:bottom w:val="none" w:sz="0" w:space="0" w:color="auto"/>
                            <w:right w:val="none" w:sz="0" w:space="0" w:color="auto"/>
                          </w:divBdr>
                        </w:div>
                        <w:div w:id="1994602067">
                          <w:marLeft w:val="0"/>
                          <w:marRight w:val="0"/>
                          <w:marTop w:val="0"/>
                          <w:marBottom w:val="0"/>
                          <w:divBdr>
                            <w:top w:val="none" w:sz="0" w:space="0" w:color="auto"/>
                            <w:left w:val="none" w:sz="0" w:space="0" w:color="auto"/>
                            <w:bottom w:val="none" w:sz="0" w:space="0" w:color="auto"/>
                            <w:right w:val="none" w:sz="0" w:space="0" w:color="auto"/>
                          </w:divBdr>
                        </w:div>
                      </w:divsChild>
                    </w:div>
                    <w:div w:id="290985768">
                      <w:marLeft w:val="0"/>
                      <w:marRight w:val="0"/>
                      <w:marTop w:val="0"/>
                      <w:marBottom w:val="0"/>
                      <w:divBdr>
                        <w:top w:val="none" w:sz="0" w:space="0" w:color="auto"/>
                        <w:left w:val="none" w:sz="0" w:space="0" w:color="auto"/>
                        <w:bottom w:val="none" w:sz="0" w:space="0" w:color="auto"/>
                        <w:right w:val="none" w:sz="0" w:space="0" w:color="auto"/>
                      </w:divBdr>
                      <w:divsChild>
                        <w:div w:id="248317350">
                          <w:marLeft w:val="0"/>
                          <w:marRight w:val="0"/>
                          <w:marTop w:val="0"/>
                          <w:marBottom w:val="0"/>
                          <w:divBdr>
                            <w:top w:val="none" w:sz="0" w:space="0" w:color="auto"/>
                            <w:left w:val="none" w:sz="0" w:space="0" w:color="auto"/>
                            <w:bottom w:val="none" w:sz="0" w:space="0" w:color="auto"/>
                            <w:right w:val="none" w:sz="0" w:space="0" w:color="auto"/>
                          </w:divBdr>
                        </w:div>
                        <w:div w:id="804010702">
                          <w:marLeft w:val="0"/>
                          <w:marRight w:val="0"/>
                          <w:marTop w:val="0"/>
                          <w:marBottom w:val="0"/>
                          <w:divBdr>
                            <w:top w:val="none" w:sz="0" w:space="0" w:color="auto"/>
                            <w:left w:val="none" w:sz="0" w:space="0" w:color="auto"/>
                            <w:bottom w:val="none" w:sz="0" w:space="0" w:color="auto"/>
                            <w:right w:val="none" w:sz="0" w:space="0" w:color="auto"/>
                          </w:divBdr>
                        </w:div>
                      </w:divsChild>
                    </w:div>
                    <w:div w:id="592589080">
                      <w:marLeft w:val="0"/>
                      <w:marRight w:val="0"/>
                      <w:marTop w:val="0"/>
                      <w:marBottom w:val="0"/>
                      <w:divBdr>
                        <w:top w:val="none" w:sz="0" w:space="0" w:color="auto"/>
                        <w:left w:val="none" w:sz="0" w:space="0" w:color="auto"/>
                        <w:bottom w:val="none" w:sz="0" w:space="0" w:color="auto"/>
                        <w:right w:val="none" w:sz="0" w:space="0" w:color="auto"/>
                      </w:divBdr>
                      <w:divsChild>
                        <w:div w:id="721947303">
                          <w:marLeft w:val="0"/>
                          <w:marRight w:val="0"/>
                          <w:marTop w:val="0"/>
                          <w:marBottom w:val="0"/>
                          <w:divBdr>
                            <w:top w:val="none" w:sz="0" w:space="0" w:color="auto"/>
                            <w:left w:val="none" w:sz="0" w:space="0" w:color="auto"/>
                            <w:bottom w:val="none" w:sz="0" w:space="0" w:color="auto"/>
                            <w:right w:val="none" w:sz="0" w:space="0" w:color="auto"/>
                          </w:divBdr>
                        </w:div>
                        <w:div w:id="1630932861">
                          <w:marLeft w:val="0"/>
                          <w:marRight w:val="0"/>
                          <w:marTop w:val="0"/>
                          <w:marBottom w:val="0"/>
                          <w:divBdr>
                            <w:top w:val="none" w:sz="0" w:space="0" w:color="auto"/>
                            <w:left w:val="none" w:sz="0" w:space="0" w:color="auto"/>
                            <w:bottom w:val="none" w:sz="0" w:space="0" w:color="auto"/>
                            <w:right w:val="none" w:sz="0" w:space="0" w:color="auto"/>
                          </w:divBdr>
                        </w:div>
                      </w:divsChild>
                    </w:div>
                    <w:div w:id="650521766">
                      <w:marLeft w:val="0"/>
                      <w:marRight w:val="0"/>
                      <w:marTop w:val="0"/>
                      <w:marBottom w:val="0"/>
                      <w:divBdr>
                        <w:top w:val="none" w:sz="0" w:space="0" w:color="auto"/>
                        <w:left w:val="none" w:sz="0" w:space="0" w:color="auto"/>
                        <w:bottom w:val="none" w:sz="0" w:space="0" w:color="auto"/>
                        <w:right w:val="none" w:sz="0" w:space="0" w:color="auto"/>
                      </w:divBdr>
                      <w:divsChild>
                        <w:div w:id="560018316">
                          <w:marLeft w:val="0"/>
                          <w:marRight w:val="0"/>
                          <w:marTop w:val="0"/>
                          <w:marBottom w:val="0"/>
                          <w:divBdr>
                            <w:top w:val="none" w:sz="0" w:space="0" w:color="auto"/>
                            <w:left w:val="none" w:sz="0" w:space="0" w:color="auto"/>
                            <w:bottom w:val="none" w:sz="0" w:space="0" w:color="auto"/>
                            <w:right w:val="none" w:sz="0" w:space="0" w:color="auto"/>
                          </w:divBdr>
                        </w:div>
                        <w:div w:id="1477717183">
                          <w:marLeft w:val="0"/>
                          <w:marRight w:val="0"/>
                          <w:marTop w:val="0"/>
                          <w:marBottom w:val="0"/>
                          <w:divBdr>
                            <w:top w:val="none" w:sz="0" w:space="0" w:color="auto"/>
                            <w:left w:val="none" w:sz="0" w:space="0" w:color="auto"/>
                            <w:bottom w:val="none" w:sz="0" w:space="0" w:color="auto"/>
                            <w:right w:val="none" w:sz="0" w:space="0" w:color="auto"/>
                          </w:divBdr>
                        </w:div>
                      </w:divsChild>
                    </w:div>
                    <w:div w:id="700739705">
                      <w:marLeft w:val="0"/>
                      <w:marRight w:val="0"/>
                      <w:marTop w:val="0"/>
                      <w:marBottom w:val="0"/>
                      <w:divBdr>
                        <w:top w:val="none" w:sz="0" w:space="0" w:color="auto"/>
                        <w:left w:val="none" w:sz="0" w:space="0" w:color="auto"/>
                        <w:bottom w:val="none" w:sz="0" w:space="0" w:color="auto"/>
                        <w:right w:val="none" w:sz="0" w:space="0" w:color="auto"/>
                      </w:divBdr>
                      <w:divsChild>
                        <w:div w:id="133105209">
                          <w:marLeft w:val="0"/>
                          <w:marRight w:val="0"/>
                          <w:marTop w:val="0"/>
                          <w:marBottom w:val="0"/>
                          <w:divBdr>
                            <w:top w:val="none" w:sz="0" w:space="0" w:color="auto"/>
                            <w:left w:val="none" w:sz="0" w:space="0" w:color="auto"/>
                            <w:bottom w:val="none" w:sz="0" w:space="0" w:color="auto"/>
                            <w:right w:val="none" w:sz="0" w:space="0" w:color="auto"/>
                          </w:divBdr>
                        </w:div>
                        <w:div w:id="968827681">
                          <w:marLeft w:val="0"/>
                          <w:marRight w:val="0"/>
                          <w:marTop w:val="0"/>
                          <w:marBottom w:val="0"/>
                          <w:divBdr>
                            <w:top w:val="none" w:sz="0" w:space="0" w:color="auto"/>
                            <w:left w:val="none" w:sz="0" w:space="0" w:color="auto"/>
                            <w:bottom w:val="none" w:sz="0" w:space="0" w:color="auto"/>
                            <w:right w:val="none" w:sz="0" w:space="0" w:color="auto"/>
                          </w:divBdr>
                        </w:div>
                      </w:divsChild>
                    </w:div>
                    <w:div w:id="720520343">
                      <w:marLeft w:val="0"/>
                      <w:marRight w:val="0"/>
                      <w:marTop w:val="0"/>
                      <w:marBottom w:val="0"/>
                      <w:divBdr>
                        <w:top w:val="none" w:sz="0" w:space="0" w:color="auto"/>
                        <w:left w:val="none" w:sz="0" w:space="0" w:color="auto"/>
                        <w:bottom w:val="none" w:sz="0" w:space="0" w:color="auto"/>
                        <w:right w:val="none" w:sz="0" w:space="0" w:color="auto"/>
                      </w:divBdr>
                      <w:divsChild>
                        <w:div w:id="110563861">
                          <w:marLeft w:val="0"/>
                          <w:marRight w:val="0"/>
                          <w:marTop w:val="0"/>
                          <w:marBottom w:val="0"/>
                          <w:divBdr>
                            <w:top w:val="none" w:sz="0" w:space="0" w:color="auto"/>
                            <w:left w:val="none" w:sz="0" w:space="0" w:color="auto"/>
                            <w:bottom w:val="none" w:sz="0" w:space="0" w:color="auto"/>
                            <w:right w:val="none" w:sz="0" w:space="0" w:color="auto"/>
                          </w:divBdr>
                        </w:div>
                        <w:div w:id="592857273">
                          <w:marLeft w:val="0"/>
                          <w:marRight w:val="0"/>
                          <w:marTop w:val="0"/>
                          <w:marBottom w:val="0"/>
                          <w:divBdr>
                            <w:top w:val="none" w:sz="0" w:space="0" w:color="auto"/>
                            <w:left w:val="none" w:sz="0" w:space="0" w:color="auto"/>
                            <w:bottom w:val="none" w:sz="0" w:space="0" w:color="auto"/>
                            <w:right w:val="none" w:sz="0" w:space="0" w:color="auto"/>
                          </w:divBdr>
                        </w:div>
                      </w:divsChild>
                    </w:div>
                    <w:div w:id="884946153">
                      <w:marLeft w:val="0"/>
                      <w:marRight w:val="0"/>
                      <w:marTop w:val="0"/>
                      <w:marBottom w:val="0"/>
                      <w:divBdr>
                        <w:top w:val="none" w:sz="0" w:space="0" w:color="auto"/>
                        <w:left w:val="none" w:sz="0" w:space="0" w:color="auto"/>
                        <w:bottom w:val="none" w:sz="0" w:space="0" w:color="auto"/>
                        <w:right w:val="none" w:sz="0" w:space="0" w:color="auto"/>
                      </w:divBdr>
                      <w:divsChild>
                        <w:div w:id="540868889">
                          <w:marLeft w:val="0"/>
                          <w:marRight w:val="0"/>
                          <w:marTop w:val="0"/>
                          <w:marBottom w:val="0"/>
                          <w:divBdr>
                            <w:top w:val="none" w:sz="0" w:space="0" w:color="auto"/>
                            <w:left w:val="none" w:sz="0" w:space="0" w:color="auto"/>
                            <w:bottom w:val="none" w:sz="0" w:space="0" w:color="auto"/>
                            <w:right w:val="none" w:sz="0" w:space="0" w:color="auto"/>
                          </w:divBdr>
                        </w:div>
                      </w:divsChild>
                    </w:div>
                    <w:div w:id="901871368">
                      <w:marLeft w:val="0"/>
                      <w:marRight w:val="0"/>
                      <w:marTop w:val="0"/>
                      <w:marBottom w:val="0"/>
                      <w:divBdr>
                        <w:top w:val="none" w:sz="0" w:space="0" w:color="auto"/>
                        <w:left w:val="none" w:sz="0" w:space="0" w:color="auto"/>
                        <w:bottom w:val="none" w:sz="0" w:space="0" w:color="auto"/>
                        <w:right w:val="none" w:sz="0" w:space="0" w:color="auto"/>
                      </w:divBdr>
                      <w:divsChild>
                        <w:div w:id="1626230546">
                          <w:marLeft w:val="0"/>
                          <w:marRight w:val="0"/>
                          <w:marTop w:val="0"/>
                          <w:marBottom w:val="0"/>
                          <w:divBdr>
                            <w:top w:val="none" w:sz="0" w:space="0" w:color="auto"/>
                            <w:left w:val="none" w:sz="0" w:space="0" w:color="auto"/>
                            <w:bottom w:val="none" w:sz="0" w:space="0" w:color="auto"/>
                            <w:right w:val="none" w:sz="0" w:space="0" w:color="auto"/>
                          </w:divBdr>
                        </w:div>
                        <w:div w:id="1976370141">
                          <w:marLeft w:val="0"/>
                          <w:marRight w:val="0"/>
                          <w:marTop w:val="0"/>
                          <w:marBottom w:val="0"/>
                          <w:divBdr>
                            <w:top w:val="none" w:sz="0" w:space="0" w:color="auto"/>
                            <w:left w:val="none" w:sz="0" w:space="0" w:color="auto"/>
                            <w:bottom w:val="none" w:sz="0" w:space="0" w:color="auto"/>
                            <w:right w:val="none" w:sz="0" w:space="0" w:color="auto"/>
                          </w:divBdr>
                        </w:div>
                      </w:divsChild>
                    </w:div>
                    <w:div w:id="1200119148">
                      <w:marLeft w:val="0"/>
                      <w:marRight w:val="0"/>
                      <w:marTop w:val="0"/>
                      <w:marBottom w:val="0"/>
                      <w:divBdr>
                        <w:top w:val="none" w:sz="0" w:space="0" w:color="auto"/>
                        <w:left w:val="none" w:sz="0" w:space="0" w:color="auto"/>
                        <w:bottom w:val="none" w:sz="0" w:space="0" w:color="auto"/>
                        <w:right w:val="none" w:sz="0" w:space="0" w:color="auto"/>
                      </w:divBdr>
                      <w:divsChild>
                        <w:div w:id="88619628">
                          <w:marLeft w:val="0"/>
                          <w:marRight w:val="0"/>
                          <w:marTop w:val="0"/>
                          <w:marBottom w:val="0"/>
                          <w:divBdr>
                            <w:top w:val="none" w:sz="0" w:space="0" w:color="auto"/>
                            <w:left w:val="none" w:sz="0" w:space="0" w:color="auto"/>
                            <w:bottom w:val="none" w:sz="0" w:space="0" w:color="auto"/>
                            <w:right w:val="none" w:sz="0" w:space="0" w:color="auto"/>
                          </w:divBdr>
                        </w:div>
                        <w:div w:id="2116169454">
                          <w:marLeft w:val="0"/>
                          <w:marRight w:val="0"/>
                          <w:marTop w:val="0"/>
                          <w:marBottom w:val="0"/>
                          <w:divBdr>
                            <w:top w:val="none" w:sz="0" w:space="0" w:color="auto"/>
                            <w:left w:val="none" w:sz="0" w:space="0" w:color="auto"/>
                            <w:bottom w:val="none" w:sz="0" w:space="0" w:color="auto"/>
                            <w:right w:val="none" w:sz="0" w:space="0" w:color="auto"/>
                          </w:divBdr>
                        </w:div>
                      </w:divsChild>
                    </w:div>
                    <w:div w:id="1205171651">
                      <w:marLeft w:val="0"/>
                      <w:marRight w:val="0"/>
                      <w:marTop w:val="0"/>
                      <w:marBottom w:val="0"/>
                      <w:divBdr>
                        <w:top w:val="none" w:sz="0" w:space="0" w:color="auto"/>
                        <w:left w:val="none" w:sz="0" w:space="0" w:color="auto"/>
                        <w:bottom w:val="none" w:sz="0" w:space="0" w:color="auto"/>
                        <w:right w:val="none" w:sz="0" w:space="0" w:color="auto"/>
                      </w:divBdr>
                      <w:divsChild>
                        <w:div w:id="144661014">
                          <w:marLeft w:val="0"/>
                          <w:marRight w:val="0"/>
                          <w:marTop w:val="0"/>
                          <w:marBottom w:val="0"/>
                          <w:divBdr>
                            <w:top w:val="none" w:sz="0" w:space="0" w:color="auto"/>
                            <w:left w:val="none" w:sz="0" w:space="0" w:color="auto"/>
                            <w:bottom w:val="none" w:sz="0" w:space="0" w:color="auto"/>
                            <w:right w:val="none" w:sz="0" w:space="0" w:color="auto"/>
                          </w:divBdr>
                        </w:div>
                        <w:div w:id="575824578">
                          <w:marLeft w:val="0"/>
                          <w:marRight w:val="0"/>
                          <w:marTop w:val="0"/>
                          <w:marBottom w:val="0"/>
                          <w:divBdr>
                            <w:top w:val="none" w:sz="0" w:space="0" w:color="auto"/>
                            <w:left w:val="none" w:sz="0" w:space="0" w:color="auto"/>
                            <w:bottom w:val="none" w:sz="0" w:space="0" w:color="auto"/>
                            <w:right w:val="none" w:sz="0" w:space="0" w:color="auto"/>
                          </w:divBdr>
                        </w:div>
                      </w:divsChild>
                    </w:div>
                    <w:div w:id="1340112105">
                      <w:marLeft w:val="0"/>
                      <w:marRight w:val="0"/>
                      <w:marTop w:val="0"/>
                      <w:marBottom w:val="0"/>
                      <w:divBdr>
                        <w:top w:val="none" w:sz="0" w:space="0" w:color="auto"/>
                        <w:left w:val="none" w:sz="0" w:space="0" w:color="auto"/>
                        <w:bottom w:val="none" w:sz="0" w:space="0" w:color="auto"/>
                        <w:right w:val="none" w:sz="0" w:space="0" w:color="auto"/>
                      </w:divBdr>
                      <w:divsChild>
                        <w:div w:id="294215738">
                          <w:marLeft w:val="0"/>
                          <w:marRight w:val="0"/>
                          <w:marTop w:val="0"/>
                          <w:marBottom w:val="0"/>
                          <w:divBdr>
                            <w:top w:val="none" w:sz="0" w:space="0" w:color="auto"/>
                            <w:left w:val="none" w:sz="0" w:space="0" w:color="auto"/>
                            <w:bottom w:val="none" w:sz="0" w:space="0" w:color="auto"/>
                            <w:right w:val="none" w:sz="0" w:space="0" w:color="auto"/>
                          </w:divBdr>
                        </w:div>
                        <w:div w:id="769014216">
                          <w:marLeft w:val="0"/>
                          <w:marRight w:val="0"/>
                          <w:marTop w:val="0"/>
                          <w:marBottom w:val="0"/>
                          <w:divBdr>
                            <w:top w:val="none" w:sz="0" w:space="0" w:color="auto"/>
                            <w:left w:val="none" w:sz="0" w:space="0" w:color="auto"/>
                            <w:bottom w:val="none" w:sz="0" w:space="0" w:color="auto"/>
                            <w:right w:val="none" w:sz="0" w:space="0" w:color="auto"/>
                          </w:divBdr>
                        </w:div>
                        <w:div w:id="1649820780">
                          <w:marLeft w:val="0"/>
                          <w:marRight w:val="0"/>
                          <w:marTop w:val="0"/>
                          <w:marBottom w:val="0"/>
                          <w:divBdr>
                            <w:top w:val="none" w:sz="0" w:space="0" w:color="auto"/>
                            <w:left w:val="none" w:sz="0" w:space="0" w:color="auto"/>
                            <w:bottom w:val="none" w:sz="0" w:space="0" w:color="auto"/>
                            <w:right w:val="none" w:sz="0" w:space="0" w:color="auto"/>
                          </w:divBdr>
                        </w:div>
                      </w:divsChild>
                    </w:div>
                    <w:div w:id="1615019085">
                      <w:marLeft w:val="0"/>
                      <w:marRight w:val="0"/>
                      <w:marTop w:val="0"/>
                      <w:marBottom w:val="0"/>
                      <w:divBdr>
                        <w:top w:val="none" w:sz="0" w:space="0" w:color="auto"/>
                        <w:left w:val="none" w:sz="0" w:space="0" w:color="auto"/>
                        <w:bottom w:val="none" w:sz="0" w:space="0" w:color="auto"/>
                        <w:right w:val="none" w:sz="0" w:space="0" w:color="auto"/>
                      </w:divBdr>
                      <w:divsChild>
                        <w:div w:id="83039656">
                          <w:marLeft w:val="0"/>
                          <w:marRight w:val="0"/>
                          <w:marTop w:val="0"/>
                          <w:marBottom w:val="0"/>
                          <w:divBdr>
                            <w:top w:val="none" w:sz="0" w:space="0" w:color="auto"/>
                            <w:left w:val="none" w:sz="0" w:space="0" w:color="auto"/>
                            <w:bottom w:val="none" w:sz="0" w:space="0" w:color="auto"/>
                            <w:right w:val="none" w:sz="0" w:space="0" w:color="auto"/>
                          </w:divBdr>
                        </w:div>
                        <w:div w:id="1720975814">
                          <w:marLeft w:val="0"/>
                          <w:marRight w:val="0"/>
                          <w:marTop w:val="0"/>
                          <w:marBottom w:val="0"/>
                          <w:divBdr>
                            <w:top w:val="none" w:sz="0" w:space="0" w:color="auto"/>
                            <w:left w:val="none" w:sz="0" w:space="0" w:color="auto"/>
                            <w:bottom w:val="none" w:sz="0" w:space="0" w:color="auto"/>
                            <w:right w:val="none" w:sz="0" w:space="0" w:color="auto"/>
                          </w:divBdr>
                        </w:div>
                      </w:divsChild>
                    </w:div>
                    <w:div w:id="1778021861">
                      <w:marLeft w:val="0"/>
                      <w:marRight w:val="0"/>
                      <w:marTop w:val="0"/>
                      <w:marBottom w:val="0"/>
                      <w:divBdr>
                        <w:top w:val="none" w:sz="0" w:space="0" w:color="auto"/>
                        <w:left w:val="none" w:sz="0" w:space="0" w:color="auto"/>
                        <w:bottom w:val="none" w:sz="0" w:space="0" w:color="auto"/>
                        <w:right w:val="none" w:sz="0" w:space="0" w:color="auto"/>
                      </w:divBdr>
                      <w:divsChild>
                        <w:div w:id="1603031959">
                          <w:marLeft w:val="0"/>
                          <w:marRight w:val="0"/>
                          <w:marTop w:val="0"/>
                          <w:marBottom w:val="0"/>
                          <w:divBdr>
                            <w:top w:val="none" w:sz="0" w:space="0" w:color="auto"/>
                            <w:left w:val="none" w:sz="0" w:space="0" w:color="auto"/>
                            <w:bottom w:val="none" w:sz="0" w:space="0" w:color="auto"/>
                            <w:right w:val="none" w:sz="0" w:space="0" w:color="auto"/>
                          </w:divBdr>
                        </w:div>
                        <w:div w:id="1863937414">
                          <w:marLeft w:val="0"/>
                          <w:marRight w:val="0"/>
                          <w:marTop w:val="0"/>
                          <w:marBottom w:val="0"/>
                          <w:divBdr>
                            <w:top w:val="none" w:sz="0" w:space="0" w:color="auto"/>
                            <w:left w:val="none" w:sz="0" w:space="0" w:color="auto"/>
                            <w:bottom w:val="none" w:sz="0" w:space="0" w:color="auto"/>
                            <w:right w:val="none" w:sz="0" w:space="0" w:color="auto"/>
                          </w:divBdr>
                        </w:div>
                      </w:divsChild>
                    </w:div>
                    <w:div w:id="1941717692">
                      <w:marLeft w:val="0"/>
                      <w:marRight w:val="0"/>
                      <w:marTop w:val="0"/>
                      <w:marBottom w:val="0"/>
                      <w:divBdr>
                        <w:top w:val="none" w:sz="0" w:space="0" w:color="auto"/>
                        <w:left w:val="none" w:sz="0" w:space="0" w:color="auto"/>
                        <w:bottom w:val="none" w:sz="0" w:space="0" w:color="auto"/>
                        <w:right w:val="none" w:sz="0" w:space="0" w:color="auto"/>
                      </w:divBdr>
                      <w:divsChild>
                        <w:div w:id="305820032">
                          <w:marLeft w:val="0"/>
                          <w:marRight w:val="0"/>
                          <w:marTop w:val="0"/>
                          <w:marBottom w:val="0"/>
                          <w:divBdr>
                            <w:top w:val="none" w:sz="0" w:space="0" w:color="auto"/>
                            <w:left w:val="none" w:sz="0" w:space="0" w:color="auto"/>
                            <w:bottom w:val="none" w:sz="0" w:space="0" w:color="auto"/>
                            <w:right w:val="none" w:sz="0" w:space="0" w:color="auto"/>
                          </w:divBdr>
                        </w:div>
                        <w:div w:id="1507747840">
                          <w:marLeft w:val="0"/>
                          <w:marRight w:val="0"/>
                          <w:marTop w:val="0"/>
                          <w:marBottom w:val="0"/>
                          <w:divBdr>
                            <w:top w:val="none" w:sz="0" w:space="0" w:color="auto"/>
                            <w:left w:val="none" w:sz="0" w:space="0" w:color="auto"/>
                            <w:bottom w:val="none" w:sz="0" w:space="0" w:color="auto"/>
                            <w:right w:val="none" w:sz="0" w:space="0" w:color="auto"/>
                          </w:divBdr>
                        </w:div>
                        <w:div w:id="1892228205">
                          <w:marLeft w:val="0"/>
                          <w:marRight w:val="0"/>
                          <w:marTop w:val="0"/>
                          <w:marBottom w:val="0"/>
                          <w:divBdr>
                            <w:top w:val="none" w:sz="0" w:space="0" w:color="auto"/>
                            <w:left w:val="none" w:sz="0" w:space="0" w:color="auto"/>
                            <w:bottom w:val="none" w:sz="0" w:space="0" w:color="auto"/>
                            <w:right w:val="none" w:sz="0" w:space="0" w:color="auto"/>
                          </w:divBdr>
                        </w:div>
                      </w:divsChild>
                    </w:div>
                    <w:div w:id="1979650146">
                      <w:marLeft w:val="0"/>
                      <w:marRight w:val="0"/>
                      <w:marTop w:val="0"/>
                      <w:marBottom w:val="0"/>
                      <w:divBdr>
                        <w:top w:val="none" w:sz="0" w:space="0" w:color="auto"/>
                        <w:left w:val="none" w:sz="0" w:space="0" w:color="auto"/>
                        <w:bottom w:val="none" w:sz="0" w:space="0" w:color="auto"/>
                        <w:right w:val="none" w:sz="0" w:space="0" w:color="auto"/>
                      </w:divBdr>
                      <w:divsChild>
                        <w:div w:id="1196038803">
                          <w:marLeft w:val="0"/>
                          <w:marRight w:val="0"/>
                          <w:marTop w:val="0"/>
                          <w:marBottom w:val="0"/>
                          <w:divBdr>
                            <w:top w:val="none" w:sz="0" w:space="0" w:color="auto"/>
                            <w:left w:val="none" w:sz="0" w:space="0" w:color="auto"/>
                            <w:bottom w:val="none" w:sz="0" w:space="0" w:color="auto"/>
                            <w:right w:val="none" w:sz="0" w:space="0" w:color="auto"/>
                          </w:divBdr>
                        </w:div>
                        <w:div w:id="1569923788">
                          <w:marLeft w:val="0"/>
                          <w:marRight w:val="0"/>
                          <w:marTop w:val="0"/>
                          <w:marBottom w:val="0"/>
                          <w:divBdr>
                            <w:top w:val="none" w:sz="0" w:space="0" w:color="auto"/>
                            <w:left w:val="none" w:sz="0" w:space="0" w:color="auto"/>
                            <w:bottom w:val="none" w:sz="0" w:space="0" w:color="auto"/>
                            <w:right w:val="none" w:sz="0" w:space="0" w:color="auto"/>
                          </w:divBdr>
                        </w:div>
                        <w:div w:id="2033921750">
                          <w:marLeft w:val="0"/>
                          <w:marRight w:val="0"/>
                          <w:marTop w:val="0"/>
                          <w:marBottom w:val="0"/>
                          <w:divBdr>
                            <w:top w:val="none" w:sz="0" w:space="0" w:color="auto"/>
                            <w:left w:val="none" w:sz="0" w:space="0" w:color="auto"/>
                            <w:bottom w:val="none" w:sz="0" w:space="0" w:color="auto"/>
                            <w:right w:val="none" w:sz="0" w:space="0" w:color="auto"/>
                          </w:divBdr>
                        </w:div>
                      </w:divsChild>
                    </w:div>
                    <w:div w:id="1990094544">
                      <w:marLeft w:val="0"/>
                      <w:marRight w:val="0"/>
                      <w:marTop w:val="0"/>
                      <w:marBottom w:val="0"/>
                      <w:divBdr>
                        <w:top w:val="none" w:sz="0" w:space="0" w:color="auto"/>
                        <w:left w:val="none" w:sz="0" w:space="0" w:color="auto"/>
                        <w:bottom w:val="none" w:sz="0" w:space="0" w:color="auto"/>
                        <w:right w:val="none" w:sz="0" w:space="0" w:color="auto"/>
                      </w:divBdr>
                      <w:divsChild>
                        <w:div w:id="540672907">
                          <w:marLeft w:val="0"/>
                          <w:marRight w:val="0"/>
                          <w:marTop w:val="0"/>
                          <w:marBottom w:val="0"/>
                          <w:divBdr>
                            <w:top w:val="none" w:sz="0" w:space="0" w:color="auto"/>
                            <w:left w:val="none" w:sz="0" w:space="0" w:color="auto"/>
                            <w:bottom w:val="none" w:sz="0" w:space="0" w:color="auto"/>
                            <w:right w:val="none" w:sz="0" w:space="0" w:color="auto"/>
                          </w:divBdr>
                        </w:div>
                        <w:div w:id="2083018842">
                          <w:marLeft w:val="0"/>
                          <w:marRight w:val="0"/>
                          <w:marTop w:val="0"/>
                          <w:marBottom w:val="0"/>
                          <w:divBdr>
                            <w:top w:val="none" w:sz="0" w:space="0" w:color="auto"/>
                            <w:left w:val="none" w:sz="0" w:space="0" w:color="auto"/>
                            <w:bottom w:val="none" w:sz="0" w:space="0" w:color="auto"/>
                            <w:right w:val="none" w:sz="0" w:space="0" w:color="auto"/>
                          </w:divBdr>
                        </w:div>
                      </w:divsChild>
                    </w:div>
                    <w:div w:id="2089688196">
                      <w:marLeft w:val="0"/>
                      <w:marRight w:val="0"/>
                      <w:marTop w:val="0"/>
                      <w:marBottom w:val="0"/>
                      <w:divBdr>
                        <w:top w:val="none" w:sz="0" w:space="0" w:color="auto"/>
                        <w:left w:val="none" w:sz="0" w:space="0" w:color="auto"/>
                        <w:bottom w:val="none" w:sz="0" w:space="0" w:color="auto"/>
                        <w:right w:val="none" w:sz="0" w:space="0" w:color="auto"/>
                      </w:divBdr>
                      <w:divsChild>
                        <w:div w:id="71971848">
                          <w:marLeft w:val="0"/>
                          <w:marRight w:val="0"/>
                          <w:marTop w:val="0"/>
                          <w:marBottom w:val="0"/>
                          <w:divBdr>
                            <w:top w:val="none" w:sz="0" w:space="0" w:color="auto"/>
                            <w:left w:val="none" w:sz="0" w:space="0" w:color="auto"/>
                            <w:bottom w:val="none" w:sz="0" w:space="0" w:color="auto"/>
                            <w:right w:val="none" w:sz="0" w:space="0" w:color="auto"/>
                          </w:divBdr>
                        </w:div>
                        <w:div w:id="987318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7827030">
      <w:bodyDiv w:val="1"/>
      <w:marLeft w:val="0"/>
      <w:marRight w:val="0"/>
      <w:marTop w:val="0"/>
      <w:marBottom w:val="0"/>
      <w:divBdr>
        <w:top w:val="none" w:sz="0" w:space="0" w:color="auto"/>
        <w:left w:val="none" w:sz="0" w:space="0" w:color="auto"/>
        <w:bottom w:val="none" w:sz="0" w:space="0" w:color="auto"/>
        <w:right w:val="none" w:sz="0" w:space="0" w:color="auto"/>
      </w:divBdr>
    </w:div>
    <w:div w:id="399060674">
      <w:bodyDiv w:val="1"/>
      <w:marLeft w:val="0"/>
      <w:marRight w:val="0"/>
      <w:marTop w:val="0"/>
      <w:marBottom w:val="0"/>
      <w:divBdr>
        <w:top w:val="none" w:sz="0" w:space="0" w:color="auto"/>
        <w:left w:val="none" w:sz="0" w:space="0" w:color="auto"/>
        <w:bottom w:val="none" w:sz="0" w:space="0" w:color="auto"/>
        <w:right w:val="none" w:sz="0" w:space="0" w:color="auto"/>
      </w:divBdr>
      <w:divsChild>
        <w:div w:id="186987467">
          <w:marLeft w:val="0"/>
          <w:marRight w:val="0"/>
          <w:marTop w:val="0"/>
          <w:marBottom w:val="0"/>
          <w:divBdr>
            <w:top w:val="none" w:sz="0" w:space="0" w:color="auto"/>
            <w:left w:val="none" w:sz="0" w:space="0" w:color="auto"/>
            <w:bottom w:val="none" w:sz="0" w:space="0" w:color="auto"/>
            <w:right w:val="none" w:sz="0" w:space="0" w:color="auto"/>
          </w:divBdr>
          <w:divsChild>
            <w:div w:id="1534877916">
              <w:marLeft w:val="0"/>
              <w:marRight w:val="0"/>
              <w:marTop w:val="0"/>
              <w:marBottom w:val="0"/>
              <w:divBdr>
                <w:top w:val="none" w:sz="0" w:space="0" w:color="auto"/>
                <w:left w:val="none" w:sz="0" w:space="0" w:color="auto"/>
                <w:bottom w:val="none" w:sz="0" w:space="0" w:color="auto"/>
                <w:right w:val="none" w:sz="0" w:space="0" w:color="auto"/>
              </w:divBdr>
              <w:divsChild>
                <w:div w:id="133649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670557">
      <w:bodyDiv w:val="1"/>
      <w:marLeft w:val="0"/>
      <w:marRight w:val="0"/>
      <w:marTop w:val="0"/>
      <w:marBottom w:val="0"/>
      <w:divBdr>
        <w:top w:val="none" w:sz="0" w:space="0" w:color="auto"/>
        <w:left w:val="none" w:sz="0" w:space="0" w:color="auto"/>
        <w:bottom w:val="none" w:sz="0" w:space="0" w:color="auto"/>
        <w:right w:val="none" w:sz="0" w:space="0" w:color="auto"/>
      </w:divBdr>
    </w:div>
    <w:div w:id="402915756">
      <w:bodyDiv w:val="1"/>
      <w:marLeft w:val="0"/>
      <w:marRight w:val="0"/>
      <w:marTop w:val="0"/>
      <w:marBottom w:val="0"/>
      <w:divBdr>
        <w:top w:val="none" w:sz="0" w:space="0" w:color="auto"/>
        <w:left w:val="none" w:sz="0" w:space="0" w:color="auto"/>
        <w:bottom w:val="none" w:sz="0" w:space="0" w:color="auto"/>
        <w:right w:val="none" w:sz="0" w:space="0" w:color="auto"/>
      </w:divBdr>
      <w:divsChild>
        <w:div w:id="2076663485">
          <w:marLeft w:val="0"/>
          <w:marRight w:val="0"/>
          <w:marTop w:val="0"/>
          <w:marBottom w:val="0"/>
          <w:divBdr>
            <w:top w:val="none" w:sz="0" w:space="0" w:color="auto"/>
            <w:left w:val="none" w:sz="0" w:space="0" w:color="auto"/>
            <w:bottom w:val="none" w:sz="0" w:space="0" w:color="auto"/>
            <w:right w:val="none" w:sz="0" w:space="0" w:color="auto"/>
          </w:divBdr>
          <w:divsChild>
            <w:div w:id="187914249">
              <w:marLeft w:val="0"/>
              <w:marRight w:val="0"/>
              <w:marTop w:val="0"/>
              <w:marBottom w:val="0"/>
              <w:divBdr>
                <w:top w:val="none" w:sz="0" w:space="0" w:color="auto"/>
                <w:left w:val="none" w:sz="0" w:space="0" w:color="auto"/>
                <w:bottom w:val="none" w:sz="0" w:space="0" w:color="auto"/>
                <w:right w:val="none" w:sz="0" w:space="0" w:color="auto"/>
              </w:divBdr>
              <w:divsChild>
                <w:div w:id="378362273">
                  <w:marLeft w:val="0"/>
                  <w:marRight w:val="0"/>
                  <w:marTop w:val="0"/>
                  <w:marBottom w:val="0"/>
                  <w:divBdr>
                    <w:top w:val="none" w:sz="0" w:space="0" w:color="auto"/>
                    <w:left w:val="none" w:sz="0" w:space="0" w:color="auto"/>
                    <w:bottom w:val="none" w:sz="0" w:space="0" w:color="auto"/>
                    <w:right w:val="none" w:sz="0" w:space="0" w:color="auto"/>
                  </w:divBdr>
                  <w:divsChild>
                    <w:div w:id="1333410447">
                      <w:marLeft w:val="0"/>
                      <w:marRight w:val="0"/>
                      <w:marTop w:val="0"/>
                      <w:marBottom w:val="0"/>
                      <w:divBdr>
                        <w:top w:val="single" w:sz="4" w:space="1" w:color="C0C0C0"/>
                        <w:left w:val="single" w:sz="4" w:space="1" w:color="C0C0C0"/>
                        <w:bottom w:val="single" w:sz="4" w:space="1" w:color="C0C0C0"/>
                        <w:right w:val="single" w:sz="4" w:space="1" w:color="C0C0C0"/>
                      </w:divBdr>
                      <w:divsChild>
                        <w:div w:id="66952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3333168">
      <w:bodyDiv w:val="1"/>
      <w:marLeft w:val="0"/>
      <w:marRight w:val="0"/>
      <w:marTop w:val="0"/>
      <w:marBottom w:val="0"/>
      <w:divBdr>
        <w:top w:val="none" w:sz="0" w:space="0" w:color="auto"/>
        <w:left w:val="none" w:sz="0" w:space="0" w:color="auto"/>
        <w:bottom w:val="none" w:sz="0" w:space="0" w:color="auto"/>
        <w:right w:val="none" w:sz="0" w:space="0" w:color="auto"/>
      </w:divBdr>
    </w:div>
    <w:div w:id="403340341">
      <w:bodyDiv w:val="1"/>
      <w:marLeft w:val="0"/>
      <w:marRight w:val="0"/>
      <w:marTop w:val="0"/>
      <w:marBottom w:val="0"/>
      <w:divBdr>
        <w:top w:val="none" w:sz="0" w:space="0" w:color="auto"/>
        <w:left w:val="none" w:sz="0" w:space="0" w:color="auto"/>
        <w:bottom w:val="none" w:sz="0" w:space="0" w:color="auto"/>
        <w:right w:val="none" w:sz="0" w:space="0" w:color="auto"/>
      </w:divBdr>
    </w:div>
    <w:div w:id="403796666">
      <w:bodyDiv w:val="1"/>
      <w:marLeft w:val="0"/>
      <w:marRight w:val="0"/>
      <w:marTop w:val="0"/>
      <w:marBottom w:val="0"/>
      <w:divBdr>
        <w:top w:val="none" w:sz="0" w:space="0" w:color="auto"/>
        <w:left w:val="none" w:sz="0" w:space="0" w:color="auto"/>
        <w:bottom w:val="none" w:sz="0" w:space="0" w:color="auto"/>
        <w:right w:val="none" w:sz="0" w:space="0" w:color="auto"/>
      </w:divBdr>
      <w:divsChild>
        <w:div w:id="316303078">
          <w:marLeft w:val="0"/>
          <w:marRight w:val="0"/>
          <w:marTop w:val="0"/>
          <w:marBottom w:val="0"/>
          <w:divBdr>
            <w:top w:val="none" w:sz="0" w:space="0" w:color="auto"/>
            <w:left w:val="none" w:sz="0" w:space="0" w:color="auto"/>
            <w:bottom w:val="none" w:sz="0" w:space="0" w:color="auto"/>
            <w:right w:val="none" w:sz="0" w:space="0" w:color="auto"/>
          </w:divBdr>
        </w:div>
        <w:div w:id="451823823">
          <w:marLeft w:val="0"/>
          <w:marRight w:val="0"/>
          <w:marTop w:val="0"/>
          <w:marBottom w:val="0"/>
          <w:divBdr>
            <w:top w:val="none" w:sz="0" w:space="0" w:color="auto"/>
            <w:left w:val="none" w:sz="0" w:space="0" w:color="auto"/>
            <w:bottom w:val="none" w:sz="0" w:space="0" w:color="auto"/>
            <w:right w:val="none" w:sz="0" w:space="0" w:color="auto"/>
          </w:divBdr>
        </w:div>
        <w:div w:id="931863501">
          <w:marLeft w:val="0"/>
          <w:marRight w:val="0"/>
          <w:marTop w:val="0"/>
          <w:marBottom w:val="0"/>
          <w:divBdr>
            <w:top w:val="none" w:sz="0" w:space="0" w:color="auto"/>
            <w:left w:val="none" w:sz="0" w:space="0" w:color="auto"/>
            <w:bottom w:val="none" w:sz="0" w:space="0" w:color="auto"/>
            <w:right w:val="none" w:sz="0" w:space="0" w:color="auto"/>
          </w:divBdr>
        </w:div>
        <w:div w:id="1228343474">
          <w:marLeft w:val="0"/>
          <w:marRight w:val="0"/>
          <w:marTop w:val="0"/>
          <w:marBottom w:val="0"/>
          <w:divBdr>
            <w:top w:val="none" w:sz="0" w:space="0" w:color="auto"/>
            <w:left w:val="none" w:sz="0" w:space="0" w:color="auto"/>
            <w:bottom w:val="none" w:sz="0" w:space="0" w:color="auto"/>
            <w:right w:val="none" w:sz="0" w:space="0" w:color="auto"/>
          </w:divBdr>
        </w:div>
      </w:divsChild>
    </w:div>
    <w:div w:id="405491758">
      <w:bodyDiv w:val="1"/>
      <w:marLeft w:val="0"/>
      <w:marRight w:val="0"/>
      <w:marTop w:val="0"/>
      <w:marBottom w:val="0"/>
      <w:divBdr>
        <w:top w:val="none" w:sz="0" w:space="0" w:color="auto"/>
        <w:left w:val="none" w:sz="0" w:space="0" w:color="auto"/>
        <w:bottom w:val="none" w:sz="0" w:space="0" w:color="auto"/>
        <w:right w:val="none" w:sz="0" w:space="0" w:color="auto"/>
      </w:divBdr>
      <w:divsChild>
        <w:div w:id="725953762">
          <w:marLeft w:val="0"/>
          <w:marRight w:val="0"/>
          <w:marTop w:val="0"/>
          <w:marBottom w:val="0"/>
          <w:divBdr>
            <w:top w:val="none" w:sz="0" w:space="0" w:color="auto"/>
            <w:left w:val="none" w:sz="0" w:space="0" w:color="auto"/>
            <w:bottom w:val="none" w:sz="0" w:space="0" w:color="auto"/>
            <w:right w:val="none" w:sz="0" w:space="0" w:color="auto"/>
          </w:divBdr>
        </w:div>
        <w:div w:id="1933393731">
          <w:marLeft w:val="0"/>
          <w:marRight w:val="0"/>
          <w:marTop w:val="0"/>
          <w:marBottom w:val="0"/>
          <w:divBdr>
            <w:top w:val="none" w:sz="0" w:space="0" w:color="auto"/>
            <w:left w:val="none" w:sz="0" w:space="0" w:color="auto"/>
            <w:bottom w:val="none" w:sz="0" w:space="0" w:color="auto"/>
            <w:right w:val="none" w:sz="0" w:space="0" w:color="auto"/>
          </w:divBdr>
        </w:div>
        <w:div w:id="329528440">
          <w:marLeft w:val="0"/>
          <w:marRight w:val="0"/>
          <w:marTop w:val="0"/>
          <w:marBottom w:val="0"/>
          <w:divBdr>
            <w:top w:val="none" w:sz="0" w:space="0" w:color="auto"/>
            <w:left w:val="none" w:sz="0" w:space="0" w:color="auto"/>
            <w:bottom w:val="none" w:sz="0" w:space="0" w:color="auto"/>
            <w:right w:val="none" w:sz="0" w:space="0" w:color="auto"/>
          </w:divBdr>
        </w:div>
        <w:div w:id="1749576422">
          <w:marLeft w:val="0"/>
          <w:marRight w:val="0"/>
          <w:marTop w:val="0"/>
          <w:marBottom w:val="0"/>
          <w:divBdr>
            <w:top w:val="none" w:sz="0" w:space="0" w:color="auto"/>
            <w:left w:val="none" w:sz="0" w:space="0" w:color="auto"/>
            <w:bottom w:val="none" w:sz="0" w:space="0" w:color="auto"/>
            <w:right w:val="none" w:sz="0" w:space="0" w:color="auto"/>
          </w:divBdr>
        </w:div>
        <w:div w:id="2137218668">
          <w:marLeft w:val="0"/>
          <w:marRight w:val="0"/>
          <w:marTop w:val="0"/>
          <w:marBottom w:val="0"/>
          <w:divBdr>
            <w:top w:val="none" w:sz="0" w:space="0" w:color="auto"/>
            <w:left w:val="none" w:sz="0" w:space="0" w:color="auto"/>
            <w:bottom w:val="none" w:sz="0" w:space="0" w:color="auto"/>
            <w:right w:val="none" w:sz="0" w:space="0" w:color="auto"/>
          </w:divBdr>
        </w:div>
        <w:div w:id="1709530257">
          <w:marLeft w:val="0"/>
          <w:marRight w:val="0"/>
          <w:marTop w:val="0"/>
          <w:marBottom w:val="0"/>
          <w:divBdr>
            <w:top w:val="none" w:sz="0" w:space="0" w:color="auto"/>
            <w:left w:val="none" w:sz="0" w:space="0" w:color="auto"/>
            <w:bottom w:val="none" w:sz="0" w:space="0" w:color="auto"/>
            <w:right w:val="none" w:sz="0" w:space="0" w:color="auto"/>
          </w:divBdr>
        </w:div>
        <w:div w:id="1987659383">
          <w:marLeft w:val="0"/>
          <w:marRight w:val="0"/>
          <w:marTop w:val="0"/>
          <w:marBottom w:val="0"/>
          <w:divBdr>
            <w:top w:val="none" w:sz="0" w:space="0" w:color="auto"/>
            <w:left w:val="none" w:sz="0" w:space="0" w:color="auto"/>
            <w:bottom w:val="none" w:sz="0" w:space="0" w:color="auto"/>
            <w:right w:val="none" w:sz="0" w:space="0" w:color="auto"/>
          </w:divBdr>
        </w:div>
        <w:div w:id="901477631">
          <w:marLeft w:val="0"/>
          <w:marRight w:val="0"/>
          <w:marTop w:val="0"/>
          <w:marBottom w:val="0"/>
          <w:divBdr>
            <w:top w:val="none" w:sz="0" w:space="0" w:color="auto"/>
            <w:left w:val="none" w:sz="0" w:space="0" w:color="auto"/>
            <w:bottom w:val="none" w:sz="0" w:space="0" w:color="auto"/>
            <w:right w:val="none" w:sz="0" w:space="0" w:color="auto"/>
          </w:divBdr>
        </w:div>
        <w:div w:id="708576994">
          <w:marLeft w:val="0"/>
          <w:marRight w:val="0"/>
          <w:marTop w:val="0"/>
          <w:marBottom w:val="0"/>
          <w:divBdr>
            <w:top w:val="none" w:sz="0" w:space="0" w:color="auto"/>
            <w:left w:val="none" w:sz="0" w:space="0" w:color="auto"/>
            <w:bottom w:val="none" w:sz="0" w:space="0" w:color="auto"/>
            <w:right w:val="none" w:sz="0" w:space="0" w:color="auto"/>
          </w:divBdr>
        </w:div>
        <w:div w:id="667561818">
          <w:marLeft w:val="0"/>
          <w:marRight w:val="0"/>
          <w:marTop w:val="0"/>
          <w:marBottom w:val="0"/>
          <w:divBdr>
            <w:top w:val="none" w:sz="0" w:space="0" w:color="auto"/>
            <w:left w:val="none" w:sz="0" w:space="0" w:color="auto"/>
            <w:bottom w:val="none" w:sz="0" w:space="0" w:color="auto"/>
            <w:right w:val="none" w:sz="0" w:space="0" w:color="auto"/>
          </w:divBdr>
        </w:div>
        <w:div w:id="654914987">
          <w:marLeft w:val="0"/>
          <w:marRight w:val="0"/>
          <w:marTop w:val="0"/>
          <w:marBottom w:val="0"/>
          <w:divBdr>
            <w:top w:val="none" w:sz="0" w:space="0" w:color="auto"/>
            <w:left w:val="none" w:sz="0" w:space="0" w:color="auto"/>
            <w:bottom w:val="none" w:sz="0" w:space="0" w:color="auto"/>
            <w:right w:val="none" w:sz="0" w:space="0" w:color="auto"/>
          </w:divBdr>
        </w:div>
        <w:div w:id="2074815143">
          <w:marLeft w:val="0"/>
          <w:marRight w:val="0"/>
          <w:marTop w:val="0"/>
          <w:marBottom w:val="0"/>
          <w:divBdr>
            <w:top w:val="none" w:sz="0" w:space="0" w:color="auto"/>
            <w:left w:val="none" w:sz="0" w:space="0" w:color="auto"/>
            <w:bottom w:val="none" w:sz="0" w:space="0" w:color="auto"/>
            <w:right w:val="none" w:sz="0" w:space="0" w:color="auto"/>
          </w:divBdr>
        </w:div>
      </w:divsChild>
    </w:div>
    <w:div w:id="406197758">
      <w:bodyDiv w:val="1"/>
      <w:marLeft w:val="0"/>
      <w:marRight w:val="0"/>
      <w:marTop w:val="0"/>
      <w:marBottom w:val="0"/>
      <w:divBdr>
        <w:top w:val="none" w:sz="0" w:space="0" w:color="auto"/>
        <w:left w:val="none" w:sz="0" w:space="0" w:color="auto"/>
        <w:bottom w:val="none" w:sz="0" w:space="0" w:color="auto"/>
        <w:right w:val="none" w:sz="0" w:space="0" w:color="auto"/>
      </w:divBdr>
      <w:divsChild>
        <w:div w:id="860896618">
          <w:marLeft w:val="0"/>
          <w:marRight w:val="0"/>
          <w:marTop w:val="0"/>
          <w:marBottom w:val="0"/>
          <w:divBdr>
            <w:top w:val="none" w:sz="0" w:space="0" w:color="auto"/>
            <w:left w:val="none" w:sz="0" w:space="0" w:color="auto"/>
            <w:bottom w:val="none" w:sz="0" w:space="0" w:color="auto"/>
            <w:right w:val="none" w:sz="0" w:space="0" w:color="auto"/>
          </w:divBdr>
        </w:div>
        <w:div w:id="1870953337">
          <w:marLeft w:val="0"/>
          <w:marRight w:val="0"/>
          <w:marTop w:val="0"/>
          <w:marBottom w:val="0"/>
          <w:divBdr>
            <w:top w:val="none" w:sz="0" w:space="0" w:color="auto"/>
            <w:left w:val="none" w:sz="0" w:space="0" w:color="auto"/>
            <w:bottom w:val="none" w:sz="0" w:space="0" w:color="auto"/>
            <w:right w:val="none" w:sz="0" w:space="0" w:color="auto"/>
          </w:divBdr>
        </w:div>
        <w:div w:id="979461548">
          <w:marLeft w:val="0"/>
          <w:marRight w:val="0"/>
          <w:marTop w:val="0"/>
          <w:marBottom w:val="0"/>
          <w:divBdr>
            <w:top w:val="none" w:sz="0" w:space="0" w:color="auto"/>
            <w:left w:val="none" w:sz="0" w:space="0" w:color="auto"/>
            <w:bottom w:val="none" w:sz="0" w:space="0" w:color="auto"/>
            <w:right w:val="none" w:sz="0" w:space="0" w:color="auto"/>
          </w:divBdr>
        </w:div>
        <w:div w:id="532617880">
          <w:marLeft w:val="0"/>
          <w:marRight w:val="0"/>
          <w:marTop w:val="0"/>
          <w:marBottom w:val="0"/>
          <w:divBdr>
            <w:top w:val="none" w:sz="0" w:space="0" w:color="auto"/>
            <w:left w:val="none" w:sz="0" w:space="0" w:color="auto"/>
            <w:bottom w:val="none" w:sz="0" w:space="0" w:color="auto"/>
            <w:right w:val="none" w:sz="0" w:space="0" w:color="auto"/>
          </w:divBdr>
        </w:div>
        <w:div w:id="1521241543">
          <w:marLeft w:val="0"/>
          <w:marRight w:val="0"/>
          <w:marTop w:val="0"/>
          <w:marBottom w:val="0"/>
          <w:divBdr>
            <w:top w:val="none" w:sz="0" w:space="0" w:color="auto"/>
            <w:left w:val="none" w:sz="0" w:space="0" w:color="auto"/>
            <w:bottom w:val="none" w:sz="0" w:space="0" w:color="auto"/>
            <w:right w:val="none" w:sz="0" w:space="0" w:color="auto"/>
          </w:divBdr>
        </w:div>
        <w:div w:id="1679849566">
          <w:marLeft w:val="0"/>
          <w:marRight w:val="0"/>
          <w:marTop w:val="0"/>
          <w:marBottom w:val="0"/>
          <w:divBdr>
            <w:top w:val="none" w:sz="0" w:space="0" w:color="auto"/>
            <w:left w:val="none" w:sz="0" w:space="0" w:color="auto"/>
            <w:bottom w:val="none" w:sz="0" w:space="0" w:color="auto"/>
            <w:right w:val="none" w:sz="0" w:space="0" w:color="auto"/>
          </w:divBdr>
        </w:div>
        <w:div w:id="508449718">
          <w:marLeft w:val="0"/>
          <w:marRight w:val="0"/>
          <w:marTop w:val="0"/>
          <w:marBottom w:val="0"/>
          <w:divBdr>
            <w:top w:val="none" w:sz="0" w:space="0" w:color="auto"/>
            <w:left w:val="none" w:sz="0" w:space="0" w:color="auto"/>
            <w:bottom w:val="none" w:sz="0" w:space="0" w:color="auto"/>
            <w:right w:val="none" w:sz="0" w:space="0" w:color="auto"/>
          </w:divBdr>
        </w:div>
        <w:div w:id="2008290566">
          <w:marLeft w:val="0"/>
          <w:marRight w:val="0"/>
          <w:marTop w:val="0"/>
          <w:marBottom w:val="0"/>
          <w:divBdr>
            <w:top w:val="none" w:sz="0" w:space="0" w:color="auto"/>
            <w:left w:val="none" w:sz="0" w:space="0" w:color="auto"/>
            <w:bottom w:val="none" w:sz="0" w:space="0" w:color="auto"/>
            <w:right w:val="none" w:sz="0" w:space="0" w:color="auto"/>
          </w:divBdr>
        </w:div>
        <w:div w:id="772826737">
          <w:marLeft w:val="0"/>
          <w:marRight w:val="0"/>
          <w:marTop w:val="0"/>
          <w:marBottom w:val="0"/>
          <w:divBdr>
            <w:top w:val="none" w:sz="0" w:space="0" w:color="auto"/>
            <w:left w:val="none" w:sz="0" w:space="0" w:color="auto"/>
            <w:bottom w:val="none" w:sz="0" w:space="0" w:color="auto"/>
            <w:right w:val="none" w:sz="0" w:space="0" w:color="auto"/>
          </w:divBdr>
        </w:div>
        <w:div w:id="4789494">
          <w:marLeft w:val="0"/>
          <w:marRight w:val="0"/>
          <w:marTop w:val="0"/>
          <w:marBottom w:val="0"/>
          <w:divBdr>
            <w:top w:val="none" w:sz="0" w:space="0" w:color="auto"/>
            <w:left w:val="none" w:sz="0" w:space="0" w:color="auto"/>
            <w:bottom w:val="none" w:sz="0" w:space="0" w:color="auto"/>
            <w:right w:val="none" w:sz="0" w:space="0" w:color="auto"/>
          </w:divBdr>
        </w:div>
      </w:divsChild>
    </w:div>
    <w:div w:id="408161757">
      <w:bodyDiv w:val="1"/>
      <w:marLeft w:val="0"/>
      <w:marRight w:val="0"/>
      <w:marTop w:val="0"/>
      <w:marBottom w:val="0"/>
      <w:divBdr>
        <w:top w:val="none" w:sz="0" w:space="0" w:color="auto"/>
        <w:left w:val="none" w:sz="0" w:space="0" w:color="auto"/>
        <w:bottom w:val="none" w:sz="0" w:space="0" w:color="auto"/>
        <w:right w:val="none" w:sz="0" w:space="0" w:color="auto"/>
      </w:divBdr>
      <w:divsChild>
        <w:div w:id="142551533">
          <w:marLeft w:val="0"/>
          <w:marRight w:val="0"/>
          <w:marTop w:val="0"/>
          <w:marBottom w:val="0"/>
          <w:divBdr>
            <w:top w:val="none" w:sz="0" w:space="0" w:color="auto"/>
            <w:left w:val="none" w:sz="0" w:space="0" w:color="auto"/>
            <w:bottom w:val="none" w:sz="0" w:space="0" w:color="auto"/>
            <w:right w:val="none" w:sz="0" w:space="0" w:color="auto"/>
          </w:divBdr>
        </w:div>
        <w:div w:id="106236921">
          <w:marLeft w:val="0"/>
          <w:marRight w:val="0"/>
          <w:marTop w:val="0"/>
          <w:marBottom w:val="0"/>
          <w:divBdr>
            <w:top w:val="none" w:sz="0" w:space="0" w:color="auto"/>
            <w:left w:val="none" w:sz="0" w:space="0" w:color="auto"/>
            <w:bottom w:val="none" w:sz="0" w:space="0" w:color="auto"/>
            <w:right w:val="none" w:sz="0" w:space="0" w:color="auto"/>
          </w:divBdr>
        </w:div>
        <w:div w:id="1551726425">
          <w:marLeft w:val="0"/>
          <w:marRight w:val="0"/>
          <w:marTop w:val="0"/>
          <w:marBottom w:val="0"/>
          <w:divBdr>
            <w:top w:val="none" w:sz="0" w:space="0" w:color="auto"/>
            <w:left w:val="none" w:sz="0" w:space="0" w:color="auto"/>
            <w:bottom w:val="none" w:sz="0" w:space="0" w:color="auto"/>
            <w:right w:val="none" w:sz="0" w:space="0" w:color="auto"/>
          </w:divBdr>
        </w:div>
        <w:div w:id="1198663520">
          <w:marLeft w:val="0"/>
          <w:marRight w:val="0"/>
          <w:marTop w:val="0"/>
          <w:marBottom w:val="0"/>
          <w:divBdr>
            <w:top w:val="none" w:sz="0" w:space="0" w:color="auto"/>
            <w:left w:val="none" w:sz="0" w:space="0" w:color="auto"/>
            <w:bottom w:val="none" w:sz="0" w:space="0" w:color="auto"/>
            <w:right w:val="none" w:sz="0" w:space="0" w:color="auto"/>
          </w:divBdr>
        </w:div>
      </w:divsChild>
    </w:div>
    <w:div w:id="408313731">
      <w:bodyDiv w:val="1"/>
      <w:marLeft w:val="0"/>
      <w:marRight w:val="0"/>
      <w:marTop w:val="0"/>
      <w:marBottom w:val="0"/>
      <w:divBdr>
        <w:top w:val="none" w:sz="0" w:space="0" w:color="auto"/>
        <w:left w:val="none" w:sz="0" w:space="0" w:color="auto"/>
        <w:bottom w:val="none" w:sz="0" w:space="0" w:color="auto"/>
        <w:right w:val="none" w:sz="0" w:space="0" w:color="auto"/>
      </w:divBdr>
    </w:div>
    <w:div w:id="409277583">
      <w:bodyDiv w:val="1"/>
      <w:marLeft w:val="0"/>
      <w:marRight w:val="0"/>
      <w:marTop w:val="0"/>
      <w:marBottom w:val="0"/>
      <w:divBdr>
        <w:top w:val="none" w:sz="0" w:space="0" w:color="auto"/>
        <w:left w:val="none" w:sz="0" w:space="0" w:color="auto"/>
        <w:bottom w:val="none" w:sz="0" w:space="0" w:color="auto"/>
        <w:right w:val="none" w:sz="0" w:space="0" w:color="auto"/>
      </w:divBdr>
      <w:divsChild>
        <w:div w:id="62602862">
          <w:marLeft w:val="0"/>
          <w:marRight w:val="0"/>
          <w:marTop w:val="0"/>
          <w:marBottom w:val="0"/>
          <w:divBdr>
            <w:top w:val="none" w:sz="0" w:space="0" w:color="auto"/>
            <w:left w:val="none" w:sz="0" w:space="0" w:color="auto"/>
            <w:bottom w:val="none" w:sz="0" w:space="0" w:color="auto"/>
            <w:right w:val="none" w:sz="0" w:space="0" w:color="auto"/>
          </w:divBdr>
          <w:divsChild>
            <w:div w:id="889264897">
              <w:marLeft w:val="0"/>
              <w:marRight w:val="0"/>
              <w:marTop w:val="0"/>
              <w:marBottom w:val="0"/>
              <w:divBdr>
                <w:top w:val="none" w:sz="0" w:space="0" w:color="auto"/>
                <w:left w:val="none" w:sz="0" w:space="0" w:color="auto"/>
                <w:bottom w:val="none" w:sz="0" w:space="0" w:color="auto"/>
                <w:right w:val="none" w:sz="0" w:space="0" w:color="auto"/>
              </w:divBdr>
              <w:divsChild>
                <w:div w:id="1147817594">
                  <w:marLeft w:val="0"/>
                  <w:marRight w:val="0"/>
                  <w:marTop w:val="0"/>
                  <w:marBottom w:val="0"/>
                  <w:divBdr>
                    <w:top w:val="none" w:sz="0" w:space="0" w:color="auto"/>
                    <w:left w:val="none" w:sz="0" w:space="0" w:color="auto"/>
                    <w:bottom w:val="none" w:sz="0" w:space="0" w:color="auto"/>
                    <w:right w:val="none" w:sz="0" w:space="0" w:color="auto"/>
                  </w:divBdr>
                  <w:divsChild>
                    <w:div w:id="1280717292">
                      <w:marLeft w:val="0"/>
                      <w:marRight w:val="0"/>
                      <w:marTop w:val="0"/>
                      <w:marBottom w:val="0"/>
                      <w:divBdr>
                        <w:top w:val="none" w:sz="0" w:space="0" w:color="auto"/>
                        <w:left w:val="none" w:sz="0" w:space="0" w:color="auto"/>
                        <w:bottom w:val="none" w:sz="0" w:space="0" w:color="auto"/>
                        <w:right w:val="none" w:sz="0" w:space="0" w:color="auto"/>
                      </w:divBdr>
                      <w:divsChild>
                        <w:div w:id="309406281">
                          <w:marLeft w:val="0"/>
                          <w:marRight w:val="0"/>
                          <w:marTop w:val="0"/>
                          <w:marBottom w:val="0"/>
                          <w:divBdr>
                            <w:top w:val="none" w:sz="0" w:space="0" w:color="auto"/>
                            <w:left w:val="none" w:sz="0" w:space="0" w:color="auto"/>
                            <w:bottom w:val="none" w:sz="0" w:space="0" w:color="auto"/>
                            <w:right w:val="none" w:sz="0" w:space="0" w:color="auto"/>
                          </w:divBdr>
                          <w:divsChild>
                            <w:div w:id="566380906">
                              <w:marLeft w:val="0"/>
                              <w:marRight w:val="0"/>
                              <w:marTop w:val="0"/>
                              <w:marBottom w:val="0"/>
                              <w:divBdr>
                                <w:top w:val="none" w:sz="0" w:space="0" w:color="auto"/>
                                <w:left w:val="none" w:sz="0" w:space="0" w:color="auto"/>
                                <w:bottom w:val="none" w:sz="0" w:space="0" w:color="auto"/>
                                <w:right w:val="none" w:sz="0" w:space="0" w:color="auto"/>
                              </w:divBdr>
                              <w:divsChild>
                                <w:div w:id="2045597406">
                                  <w:marLeft w:val="0"/>
                                  <w:marRight w:val="0"/>
                                  <w:marTop w:val="0"/>
                                  <w:marBottom w:val="0"/>
                                  <w:divBdr>
                                    <w:top w:val="none" w:sz="0" w:space="0" w:color="auto"/>
                                    <w:left w:val="none" w:sz="0" w:space="0" w:color="auto"/>
                                    <w:bottom w:val="none" w:sz="0" w:space="0" w:color="auto"/>
                                    <w:right w:val="none" w:sz="0" w:space="0" w:color="auto"/>
                                  </w:divBdr>
                                  <w:divsChild>
                                    <w:div w:id="133623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0348512">
      <w:bodyDiv w:val="1"/>
      <w:marLeft w:val="0"/>
      <w:marRight w:val="0"/>
      <w:marTop w:val="0"/>
      <w:marBottom w:val="0"/>
      <w:divBdr>
        <w:top w:val="none" w:sz="0" w:space="0" w:color="auto"/>
        <w:left w:val="none" w:sz="0" w:space="0" w:color="auto"/>
        <w:bottom w:val="none" w:sz="0" w:space="0" w:color="auto"/>
        <w:right w:val="none" w:sz="0" w:space="0" w:color="auto"/>
      </w:divBdr>
    </w:div>
    <w:div w:id="412515131">
      <w:bodyDiv w:val="1"/>
      <w:marLeft w:val="0"/>
      <w:marRight w:val="0"/>
      <w:marTop w:val="0"/>
      <w:marBottom w:val="0"/>
      <w:divBdr>
        <w:top w:val="none" w:sz="0" w:space="0" w:color="auto"/>
        <w:left w:val="none" w:sz="0" w:space="0" w:color="auto"/>
        <w:bottom w:val="none" w:sz="0" w:space="0" w:color="auto"/>
        <w:right w:val="none" w:sz="0" w:space="0" w:color="auto"/>
      </w:divBdr>
    </w:div>
    <w:div w:id="412702880">
      <w:bodyDiv w:val="1"/>
      <w:marLeft w:val="0"/>
      <w:marRight w:val="0"/>
      <w:marTop w:val="0"/>
      <w:marBottom w:val="0"/>
      <w:divBdr>
        <w:top w:val="none" w:sz="0" w:space="0" w:color="auto"/>
        <w:left w:val="none" w:sz="0" w:space="0" w:color="auto"/>
        <w:bottom w:val="none" w:sz="0" w:space="0" w:color="auto"/>
        <w:right w:val="none" w:sz="0" w:space="0" w:color="auto"/>
      </w:divBdr>
    </w:div>
    <w:div w:id="412971554">
      <w:bodyDiv w:val="1"/>
      <w:marLeft w:val="0"/>
      <w:marRight w:val="0"/>
      <w:marTop w:val="0"/>
      <w:marBottom w:val="0"/>
      <w:divBdr>
        <w:top w:val="none" w:sz="0" w:space="0" w:color="auto"/>
        <w:left w:val="none" w:sz="0" w:space="0" w:color="auto"/>
        <w:bottom w:val="none" w:sz="0" w:space="0" w:color="auto"/>
        <w:right w:val="none" w:sz="0" w:space="0" w:color="auto"/>
      </w:divBdr>
    </w:div>
    <w:div w:id="414088978">
      <w:bodyDiv w:val="1"/>
      <w:marLeft w:val="0"/>
      <w:marRight w:val="0"/>
      <w:marTop w:val="0"/>
      <w:marBottom w:val="0"/>
      <w:divBdr>
        <w:top w:val="none" w:sz="0" w:space="0" w:color="auto"/>
        <w:left w:val="none" w:sz="0" w:space="0" w:color="auto"/>
        <w:bottom w:val="none" w:sz="0" w:space="0" w:color="auto"/>
        <w:right w:val="none" w:sz="0" w:space="0" w:color="auto"/>
      </w:divBdr>
    </w:div>
    <w:div w:id="415707109">
      <w:bodyDiv w:val="1"/>
      <w:marLeft w:val="0"/>
      <w:marRight w:val="0"/>
      <w:marTop w:val="0"/>
      <w:marBottom w:val="0"/>
      <w:divBdr>
        <w:top w:val="none" w:sz="0" w:space="0" w:color="auto"/>
        <w:left w:val="none" w:sz="0" w:space="0" w:color="auto"/>
        <w:bottom w:val="none" w:sz="0" w:space="0" w:color="auto"/>
        <w:right w:val="none" w:sz="0" w:space="0" w:color="auto"/>
      </w:divBdr>
      <w:divsChild>
        <w:div w:id="1443305127">
          <w:marLeft w:val="0"/>
          <w:marRight w:val="0"/>
          <w:marTop w:val="0"/>
          <w:marBottom w:val="0"/>
          <w:divBdr>
            <w:top w:val="none" w:sz="0" w:space="0" w:color="auto"/>
            <w:left w:val="none" w:sz="0" w:space="0" w:color="auto"/>
            <w:bottom w:val="none" w:sz="0" w:space="0" w:color="auto"/>
            <w:right w:val="none" w:sz="0" w:space="0" w:color="auto"/>
          </w:divBdr>
          <w:divsChild>
            <w:div w:id="1296375892">
              <w:marLeft w:val="0"/>
              <w:marRight w:val="0"/>
              <w:marTop w:val="0"/>
              <w:marBottom w:val="0"/>
              <w:divBdr>
                <w:top w:val="none" w:sz="0" w:space="0" w:color="auto"/>
                <w:left w:val="none" w:sz="0" w:space="0" w:color="auto"/>
                <w:bottom w:val="none" w:sz="0" w:space="0" w:color="auto"/>
                <w:right w:val="none" w:sz="0" w:space="0" w:color="auto"/>
              </w:divBdr>
              <w:divsChild>
                <w:div w:id="588778472">
                  <w:marLeft w:val="0"/>
                  <w:marRight w:val="200"/>
                  <w:marTop w:val="0"/>
                  <w:marBottom w:val="0"/>
                  <w:divBdr>
                    <w:top w:val="none" w:sz="0" w:space="0" w:color="auto"/>
                    <w:left w:val="none" w:sz="0" w:space="0" w:color="auto"/>
                    <w:bottom w:val="none" w:sz="0" w:space="0" w:color="auto"/>
                    <w:right w:val="none" w:sz="0" w:space="0" w:color="auto"/>
                  </w:divBdr>
                  <w:divsChild>
                    <w:div w:id="1045829588">
                      <w:marLeft w:val="0"/>
                      <w:marRight w:val="0"/>
                      <w:marTop w:val="0"/>
                      <w:marBottom w:val="0"/>
                      <w:divBdr>
                        <w:top w:val="dotted" w:sz="2" w:space="2" w:color="B2B2B2"/>
                        <w:left w:val="none" w:sz="0" w:space="0" w:color="auto"/>
                        <w:bottom w:val="none" w:sz="0" w:space="0" w:color="auto"/>
                        <w:right w:val="none" w:sz="0" w:space="0" w:color="auto"/>
                      </w:divBdr>
                      <w:divsChild>
                        <w:div w:id="41582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6439838">
      <w:bodyDiv w:val="1"/>
      <w:marLeft w:val="0"/>
      <w:marRight w:val="0"/>
      <w:marTop w:val="0"/>
      <w:marBottom w:val="0"/>
      <w:divBdr>
        <w:top w:val="none" w:sz="0" w:space="0" w:color="auto"/>
        <w:left w:val="none" w:sz="0" w:space="0" w:color="auto"/>
        <w:bottom w:val="none" w:sz="0" w:space="0" w:color="auto"/>
        <w:right w:val="none" w:sz="0" w:space="0" w:color="auto"/>
      </w:divBdr>
      <w:divsChild>
        <w:div w:id="1329096278">
          <w:marLeft w:val="0"/>
          <w:marRight w:val="0"/>
          <w:marTop w:val="0"/>
          <w:marBottom w:val="0"/>
          <w:divBdr>
            <w:top w:val="none" w:sz="0" w:space="0" w:color="auto"/>
            <w:left w:val="none" w:sz="0" w:space="0" w:color="auto"/>
            <w:bottom w:val="none" w:sz="0" w:space="0" w:color="auto"/>
            <w:right w:val="none" w:sz="0" w:space="0" w:color="auto"/>
          </w:divBdr>
          <w:divsChild>
            <w:div w:id="851796017">
              <w:marLeft w:val="-225"/>
              <w:marRight w:val="-225"/>
              <w:marTop w:val="0"/>
              <w:marBottom w:val="0"/>
              <w:divBdr>
                <w:top w:val="none" w:sz="0" w:space="0" w:color="auto"/>
                <w:left w:val="none" w:sz="0" w:space="0" w:color="auto"/>
                <w:bottom w:val="none" w:sz="0" w:space="0" w:color="auto"/>
                <w:right w:val="none" w:sz="0" w:space="0" w:color="auto"/>
              </w:divBdr>
              <w:divsChild>
                <w:div w:id="451750085">
                  <w:marLeft w:val="0"/>
                  <w:marRight w:val="0"/>
                  <w:marTop w:val="0"/>
                  <w:marBottom w:val="0"/>
                  <w:divBdr>
                    <w:top w:val="none" w:sz="0" w:space="0" w:color="auto"/>
                    <w:left w:val="none" w:sz="0" w:space="0" w:color="auto"/>
                    <w:bottom w:val="none" w:sz="0" w:space="0" w:color="auto"/>
                    <w:right w:val="none" w:sz="0" w:space="0" w:color="auto"/>
                  </w:divBdr>
                  <w:divsChild>
                    <w:div w:id="832182124">
                      <w:marLeft w:val="0"/>
                      <w:marRight w:val="0"/>
                      <w:marTop w:val="0"/>
                      <w:marBottom w:val="300"/>
                      <w:divBdr>
                        <w:top w:val="none" w:sz="0" w:space="0" w:color="auto"/>
                        <w:left w:val="none" w:sz="0" w:space="0" w:color="auto"/>
                        <w:bottom w:val="none" w:sz="0" w:space="0" w:color="auto"/>
                        <w:right w:val="none" w:sz="0" w:space="0" w:color="auto"/>
                      </w:divBdr>
                      <w:divsChild>
                        <w:div w:id="1017923513">
                          <w:marLeft w:val="0"/>
                          <w:marRight w:val="0"/>
                          <w:marTop w:val="0"/>
                          <w:marBottom w:val="0"/>
                          <w:divBdr>
                            <w:top w:val="none" w:sz="0" w:space="0" w:color="auto"/>
                            <w:left w:val="none" w:sz="0" w:space="0" w:color="auto"/>
                            <w:bottom w:val="none" w:sz="0" w:space="0" w:color="auto"/>
                            <w:right w:val="none" w:sz="0" w:space="0" w:color="auto"/>
                          </w:divBdr>
                          <w:divsChild>
                            <w:div w:id="1206943191">
                              <w:marLeft w:val="0"/>
                              <w:marRight w:val="0"/>
                              <w:marTop w:val="0"/>
                              <w:marBottom w:val="0"/>
                              <w:divBdr>
                                <w:top w:val="none" w:sz="0" w:space="0" w:color="auto"/>
                                <w:left w:val="none" w:sz="0" w:space="0" w:color="auto"/>
                                <w:bottom w:val="none" w:sz="0" w:space="0" w:color="auto"/>
                                <w:right w:val="none" w:sz="0" w:space="0" w:color="auto"/>
                              </w:divBdr>
                              <w:divsChild>
                                <w:div w:id="1772895785">
                                  <w:marLeft w:val="0"/>
                                  <w:marRight w:val="0"/>
                                  <w:marTop w:val="0"/>
                                  <w:marBottom w:val="0"/>
                                  <w:divBdr>
                                    <w:top w:val="none" w:sz="0" w:space="0" w:color="auto"/>
                                    <w:left w:val="none" w:sz="0" w:space="0" w:color="auto"/>
                                    <w:bottom w:val="none" w:sz="0" w:space="0" w:color="auto"/>
                                    <w:right w:val="none" w:sz="0" w:space="0" w:color="auto"/>
                                  </w:divBdr>
                                  <w:divsChild>
                                    <w:div w:id="1503424960">
                                      <w:marLeft w:val="0"/>
                                      <w:marRight w:val="0"/>
                                      <w:marTop w:val="105"/>
                                      <w:marBottom w:val="0"/>
                                      <w:divBdr>
                                        <w:top w:val="none" w:sz="0" w:space="0" w:color="auto"/>
                                        <w:left w:val="none" w:sz="0" w:space="0" w:color="auto"/>
                                        <w:bottom w:val="none" w:sz="0" w:space="0" w:color="auto"/>
                                        <w:right w:val="none" w:sz="0" w:space="0" w:color="auto"/>
                                      </w:divBdr>
                                    </w:div>
                                    <w:div w:id="1988044009">
                                      <w:marLeft w:val="0"/>
                                      <w:marRight w:val="0"/>
                                      <w:marTop w:val="105"/>
                                      <w:marBottom w:val="0"/>
                                      <w:divBdr>
                                        <w:top w:val="none" w:sz="0" w:space="0" w:color="auto"/>
                                        <w:left w:val="none" w:sz="0" w:space="0" w:color="auto"/>
                                        <w:bottom w:val="none" w:sz="0" w:space="0" w:color="auto"/>
                                        <w:right w:val="none" w:sz="0" w:space="0" w:color="auto"/>
                                      </w:divBdr>
                                    </w:div>
                                    <w:div w:id="151605683">
                                      <w:marLeft w:val="0"/>
                                      <w:marRight w:val="0"/>
                                      <w:marTop w:val="105"/>
                                      <w:marBottom w:val="0"/>
                                      <w:divBdr>
                                        <w:top w:val="none" w:sz="0" w:space="0" w:color="auto"/>
                                        <w:left w:val="none" w:sz="0" w:space="0" w:color="auto"/>
                                        <w:bottom w:val="none" w:sz="0" w:space="0" w:color="auto"/>
                                        <w:right w:val="none" w:sz="0" w:space="0" w:color="auto"/>
                                      </w:divBdr>
                                    </w:div>
                                    <w:div w:id="1454640102">
                                      <w:marLeft w:val="0"/>
                                      <w:marRight w:val="0"/>
                                      <w:marTop w:val="105"/>
                                      <w:marBottom w:val="0"/>
                                      <w:divBdr>
                                        <w:top w:val="none" w:sz="0" w:space="0" w:color="auto"/>
                                        <w:left w:val="none" w:sz="0" w:space="0" w:color="auto"/>
                                        <w:bottom w:val="none" w:sz="0" w:space="0" w:color="auto"/>
                                        <w:right w:val="none" w:sz="0" w:space="0" w:color="auto"/>
                                      </w:divBdr>
                                    </w:div>
                                    <w:div w:id="1496266932">
                                      <w:marLeft w:val="0"/>
                                      <w:marRight w:val="0"/>
                                      <w:marTop w:val="105"/>
                                      <w:marBottom w:val="0"/>
                                      <w:divBdr>
                                        <w:top w:val="none" w:sz="0" w:space="0" w:color="auto"/>
                                        <w:left w:val="none" w:sz="0" w:space="0" w:color="auto"/>
                                        <w:bottom w:val="none" w:sz="0" w:space="0" w:color="auto"/>
                                        <w:right w:val="none" w:sz="0" w:space="0" w:color="auto"/>
                                      </w:divBdr>
                                      <w:divsChild>
                                        <w:div w:id="226262167">
                                          <w:marLeft w:val="0"/>
                                          <w:marRight w:val="0"/>
                                          <w:marTop w:val="0"/>
                                          <w:marBottom w:val="0"/>
                                          <w:divBdr>
                                            <w:top w:val="none" w:sz="0" w:space="0" w:color="auto"/>
                                            <w:left w:val="none" w:sz="0" w:space="0" w:color="auto"/>
                                            <w:bottom w:val="none" w:sz="0" w:space="0" w:color="auto"/>
                                            <w:right w:val="none" w:sz="0" w:space="0" w:color="auto"/>
                                          </w:divBdr>
                                        </w:div>
                                        <w:div w:id="1874682539">
                                          <w:marLeft w:val="0"/>
                                          <w:marRight w:val="0"/>
                                          <w:marTop w:val="0"/>
                                          <w:marBottom w:val="0"/>
                                          <w:divBdr>
                                            <w:top w:val="none" w:sz="0" w:space="0" w:color="auto"/>
                                            <w:left w:val="none" w:sz="0" w:space="0" w:color="auto"/>
                                            <w:bottom w:val="none" w:sz="0" w:space="0" w:color="auto"/>
                                            <w:right w:val="none" w:sz="0" w:space="0" w:color="auto"/>
                                          </w:divBdr>
                                          <w:divsChild>
                                            <w:div w:id="474032858">
                                              <w:marLeft w:val="0"/>
                                              <w:marRight w:val="0"/>
                                              <w:marTop w:val="45"/>
                                              <w:marBottom w:val="0"/>
                                              <w:divBdr>
                                                <w:top w:val="none" w:sz="0" w:space="0" w:color="auto"/>
                                                <w:left w:val="none" w:sz="0" w:space="0" w:color="auto"/>
                                                <w:bottom w:val="none" w:sz="0" w:space="0" w:color="auto"/>
                                                <w:right w:val="none" w:sz="0" w:space="0" w:color="auto"/>
                                              </w:divBdr>
                                              <w:divsChild>
                                                <w:div w:id="13099368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816218265">
                                      <w:marLeft w:val="0"/>
                                      <w:marRight w:val="0"/>
                                      <w:marTop w:val="105"/>
                                      <w:marBottom w:val="0"/>
                                      <w:divBdr>
                                        <w:top w:val="none" w:sz="0" w:space="0" w:color="auto"/>
                                        <w:left w:val="none" w:sz="0" w:space="0" w:color="auto"/>
                                        <w:bottom w:val="none" w:sz="0" w:space="0" w:color="auto"/>
                                        <w:right w:val="none" w:sz="0" w:space="0" w:color="auto"/>
                                      </w:divBdr>
                                    </w:div>
                                    <w:div w:id="2132697929">
                                      <w:marLeft w:val="0"/>
                                      <w:marRight w:val="0"/>
                                      <w:marTop w:val="105"/>
                                      <w:marBottom w:val="0"/>
                                      <w:divBdr>
                                        <w:top w:val="none" w:sz="0" w:space="0" w:color="auto"/>
                                        <w:left w:val="none" w:sz="0" w:space="0" w:color="auto"/>
                                        <w:bottom w:val="none" w:sz="0" w:space="0" w:color="auto"/>
                                        <w:right w:val="none" w:sz="0" w:space="0" w:color="auto"/>
                                      </w:divBdr>
                                    </w:div>
                                    <w:div w:id="537744359">
                                      <w:marLeft w:val="0"/>
                                      <w:marRight w:val="0"/>
                                      <w:marTop w:val="105"/>
                                      <w:marBottom w:val="0"/>
                                      <w:divBdr>
                                        <w:top w:val="none" w:sz="0" w:space="0" w:color="auto"/>
                                        <w:left w:val="none" w:sz="0" w:space="0" w:color="auto"/>
                                        <w:bottom w:val="none" w:sz="0" w:space="0" w:color="auto"/>
                                        <w:right w:val="none" w:sz="0" w:space="0" w:color="auto"/>
                                      </w:divBdr>
                                    </w:div>
                                    <w:div w:id="1809980345">
                                      <w:marLeft w:val="0"/>
                                      <w:marRight w:val="0"/>
                                      <w:marTop w:val="105"/>
                                      <w:marBottom w:val="0"/>
                                      <w:divBdr>
                                        <w:top w:val="none" w:sz="0" w:space="0" w:color="auto"/>
                                        <w:left w:val="none" w:sz="0" w:space="0" w:color="auto"/>
                                        <w:bottom w:val="none" w:sz="0" w:space="0" w:color="auto"/>
                                        <w:right w:val="none" w:sz="0" w:space="0" w:color="auto"/>
                                      </w:divBdr>
                                    </w:div>
                                    <w:div w:id="293608875">
                                      <w:marLeft w:val="0"/>
                                      <w:marRight w:val="0"/>
                                      <w:marTop w:val="105"/>
                                      <w:marBottom w:val="0"/>
                                      <w:divBdr>
                                        <w:top w:val="none" w:sz="0" w:space="0" w:color="auto"/>
                                        <w:left w:val="none" w:sz="0" w:space="0" w:color="auto"/>
                                        <w:bottom w:val="none" w:sz="0" w:space="0" w:color="auto"/>
                                        <w:right w:val="none" w:sz="0" w:space="0" w:color="auto"/>
                                      </w:divBdr>
                                    </w:div>
                                    <w:div w:id="1290236132">
                                      <w:marLeft w:val="0"/>
                                      <w:marRight w:val="0"/>
                                      <w:marTop w:val="105"/>
                                      <w:marBottom w:val="0"/>
                                      <w:divBdr>
                                        <w:top w:val="none" w:sz="0" w:space="0" w:color="auto"/>
                                        <w:left w:val="none" w:sz="0" w:space="0" w:color="auto"/>
                                        <w:bottom w:val="none" w:sz="0" w:space="0" w:color="auto"/>
                                        <w:right w:val="none" w:sz="0" w:space="0" w:color="auto"/>
                                      </w:divBdr>
                                    </w:div>
                                    <w:div w:id="1267466571">
                                      <w:marLeft w:val="0"/>
                                      <w:marRight w:val="0"/>
                                      <w:marTop w:val="105"/>
                                      <w:marBottom w:val="0"/>
                                      <w:divBdr>
                                        <w:top w:val="none" w:sz="0" w:space="0" w:color="auto"/>
                                        <w:left w:val="none" w:sz="0" w:space="0" w:color="auto"/>
                                        <w:bottom w:val="none" w:sz="0" w:space="0" w:color="auto"/>
                                        <w:right w:val="none" w:sz="0" w:space="0" w:color="auto"/>
                                      </w:divBdr>
                                      <w:divsChild>
                                        <w:div w:id="156504411">
                                          <w:marLeft w:val="0"/>
                                          <w:marRight w:val="0"/>
                                          <w:marTop w:val="0"/>
                                          <w:marBottom w:val="0"/>
                                          <w:divBdr>
                                            <w:top w:val="none" w:sz="0" w:space="0" w:color="auto"/>
                                            <w:left w:val="none" w:sz="0" w:space="0" w:color="auto"/>
                                            <w:bottom w:val="none" w:sz="0" w:space="0" w:color="auto"/>
                                            <w:right w:val="none" w:sz="0" w:space="0" w:color="auto"/>
                                          </w:divBdr>
                                        </w:div>
                                      </w:divsChild>
                                    </w:div>
                                    <w:div w:id="432867530">
                                      <w:marLeft w:val="0"/>
                                      <w:marRight w:val="0"/>
                                      <w:marTop w:val="105"/>
                                      <w:marBottom w:val="0"/>
                                      <w:divBdr>
                                        <w:top w:val="none" w:sz="0" w:space="0" w:color="auto"/>
                                        <w:left w:val="none" w:sz="0" w:space="0" w:color="auto"/>
                                        <w:bottom w:val="none" w:sz="0" w:space="0" w:color="auto"/>
                                        <w:right w:val="none" w:sz="0" w:space="0" w:color="auto"/>
                                      </w:divBdr>
                                    </w:div>
                                    <w:div w:id="1097597985">
                                      <w:marLeft w:val="0"/>
                                      <w:marRight w:val="0"/>
                                      <w:marTop w:val="105"/>
                                      <w:marBottom w:val="0"/>
                                      <w:divBdr>
                                        <w:top w:val="none" w:sz="0" w:space="0" w:color="auto"/>
                                        <w:left w:val="none" w:sz="0" w:space="0" w:color="auto"/>
                                        <w:bottom w:val="none" w:sz="0" w:space="0" w:color="auto"/>
                                        <w:right w:val="none" w:sz="0" w:space="0" w:color="auto"/>
                                      </w:divBdr>
                                    </w:div>
                                    <w:div w:id="2109691451">
                                      <w:marLeft w:val="0"/>
                                      <w:marRight w:val="0"/>
                                      <w:marTop w:val="105"/>
                                      <w:marBottom w:val="0"/>
                                      <w:divBdr>
                                        <w:top w:val="none" w:sz="0" w:space="0" w:color="auto"/>
                                        <w:left w:val="none" w:sz="0" w:space="0" w:color="auto"/>
                                        <w:bottom w:val="none" w:sz="0" w:space="0" w:color="auto"/>
                                        <w:right w:val="none" w:sz="0" w:space="0" w:color="auto"/>
                                      </w:divBdr>
                                    </w:div>
                                    <w:div w:id="1113745597">
                                      <w:marLeft w:val="0"/>
                                      <w:marRight w:val="0"/>
                                      <w:marTop w:val="105"/>
                                      <w:marBottom w:val="0"/>
                                      <w:divBdr>
                                        <w:top w:val="none" w:sz="0" w:space="0" w:color="auto"/>
                                        <w:left w:val="none" w:sz="0" w:space="0" w:color="auto"/>
                                        <w:bottom w:val="none" w:sz="0" w:space="0" w:color="auto"/>
                                        <w:right w:val="none" w:sz="0" w:space="0" w:color="auto"/>
                                      </w:divBdr>
                                    </w:div>
                                    <w:div w:id="1048336036">
                                      <w:marLeft w:val="0"/>
                                      <w:marRight w:val="0"/>
                                      <w:marTop w:val="105"/>
                                      <w:marBottom w:val="0"/>
                                      <w:divBdr>
                                        <w:top w:val="none" w:sz="0" w:space="0" w:color="auto"/>
                                        <w:left w:val="none" w:sz="0" w:space="0" w:color="auto"/>
                                        <w:bottom w:val="none" w:sz="0" w:space="0" w:color="auto"/>
                                        <w:right w:val="none" w:sz="0" w:space="0" w:color="auto"/>
                                      </w:divBdr>
                                    </w:div>
                                    <w:div w:id="1863128324">
                                      <w:marLeft w:val="0"/>
                                      <w:marRight w:val="0"/>
                                      <w:marTop w:val="105"/>
                                      <w:marBottom w:val="0"/>
                                      <w:divBdr>
                                        <w:top w:val="none" w:sz="0" w:space="0" w:color="auto"/>
                                        <w:left w:val="none" w:sz="0" w:space="0" w:color="auto"/>
                                        <w:bottom w:val="none" w:sz="0" w:space="0" w:color="auto"/>
                                        <w:right w:val="none" w:sz="0" w:space="0" w:color="auto"/>
                                      </w:divBdr>
                                    </w:div>
                                    <w:div w:id="1118375154">
                                      <w:marLeft w:val="0"/>
                                      <w:marRight w:val="0"/>
                                      <w:marTop w:val="105"/>
                                      <w:marBottom w:val="0"/>
                                      <w:divBdr>
                                        <w:top w:val="none" w:sz="0" w:space="0" w:color="auto"/>
                                        <w:left w:val="none" w:sz="0" w:space="0" w:color="auto"/>
                                        <w:bottom w:val="none" w:sz="0" w:space="0" w:color="auto"/>
                                        <w:right w:val="none" w:sz="0" w:space="0" w:color="auto"/>
                                      </w:divBdr>
                                      <w:divsChild>
                                        <w:div w:id="1045373132">
                                          <w:marLeft w:val="0"/>
                                          <w:marRight w:val="0"/>
                                          <w:marTop w:val="0"/>
                                          <w:marBottom w:val="0"/>
                                          <w:divBdr>
                                            <w:top w:val="none" w:sz="0" w:space="0" w:color="auto"/>
                                            <w:left w:val="none" w:sz="0" w:space="0" w:color="auto"/>
                                            <w:bottom w:val="none" w:sz="0" w:space="0" w:color="auto"/>
                                            <w:right w:val="none" w:sz="0" w:space="0" w:color="auto"/>
                                          </w:divBdr>
                                        </w:div>
                                      </w:divsChild>
                                    </w:div>
                                    <w:div w:id="471945966">
                                      <w:marLeft w:val="0"/>
                                      <w:marRight w:val="0"/>
                                      <w:marTop w:val="105"/>
                                      <w:marBottom w:val="0"/>
                                      <w:divBdr>
                                        <w:top w:val="none" w:sz="0" w:space="0" w:color="auto"/>
                                        <w:left w:val="none" w:sz="0" w:space="0" w:color="auto"/>
                                        <w:bottom w:val="none" w:sz="0" w:space="0" w:color="auto"/>
                                        <w:right w:val="none" w:sz="0" w:space="0" w:color="auto"/>
                                      </w:divBdr>
                                    </w:div>
                                    <w:div w:id="231282254">
                                      <w:marLeft w:val="0"/>
                                      <w:marRight w:val="0"/>
                                      <w:marTop w:val="105"/>
                                      <w:marBottom w:val="0"/>
                                      <w:divBdr>
                                        <w:top w:val="none" w:sz="0" w:space="0" w:color="auto"/>
                                        <w:left w:val="none" w:sz="0" w:space="0" w:color="auto"/>
                                        <w:bottom w:val="none" w:sz="0" w:space="0" w:color="auto"/>
                                        <w:right w:val="none" w:sz="0" w:space="0" w:color="auto"/>
                                      </w:divBdr>
                                    </w:div>
                                    <w:div w:id="1339036997">
                                      <w:marLeft w:val="0"/>
                                      <w:marRight w:val="0"/>
                                      <w:marTop w:val="105"/>
                                      <w:marBottom w:val="0"/>
                                      <w:divBdr>
                                        <w:top w:val="none" w:sz="0" w:space="0" w:color="auto"/>
                                        <w:left w:val="none" w:sz="0" w:space="0" w:color="auto"/>
                                        <w:bottom w:val="none" w:sz="0" w:space="0" w:color="auto"/>
                                        <w:right w:val="none" w:sz="0" w:space="0" w:color="auto"/>
                                      </w:divBdr>
                                    </w:div>
                                    <w:div w:id="389117057">
                                      <w:marLeft w:val="0"/>
                                      <w:marRight w:val="0"/>
                                      <w:marTop w:val="105"/>
                                      <w:marBottom w:val="0"/>
                                      <w:divBdr>
                                        <w:top w:val="none" w:sz="0" w:space="0" w:color="auto"/>
                                        <w:left w:val="none" w:sz="0" w:space="0" w:color="auto"/>
                                        <w:bottom w:val="none" w:sz="0" w:space="0" w:color="auto"/>
                                        <w:right w:val="none" w:sz="0" w:space="0" w:color="auto"/>
                                      </w:divBdr>
                                    </w:div>
                                    <w:div w:id="598411131">
                                      <w:marLeft w:val="0"/>
                                      <w:marRight w:val="0"/>
                                      <w:marTop w:val="105"/>
                                      <w:marBottom w:val="0"/>
                                      <w:divBdr>
                                        <w:top w:val="none" w:sz="0" w:space="0" w:color="auto"/>
                                        <w:left w:val="none" w:sz="0" w:space="0" w:color="auto"/>
                                        <w:bottom w:val="none" w:sz="0" w:space="0" w:color="auto"/>
                                        <w:right w:val="none" w:sz="0" w:space="0" w:color="auto"/>
                                      </w:divBdr>
                                    </w:div>
                                    <w:div w:id="1990361005">
                                      <w:marLeft w:val="0"/>
                                      <w:marRight w:val="0"/>
                                      <w:marTop w:val="105"/>
                                      <w:marBottom w:val="0"/>
                                      <w:divBdr>
                                        <w:top w:val="none" w:sz="0" w:space="0" w:color="auto"/>
                                        <w:left w:val="none" w:sz="0" w:space="0" w:color="auto"/>
                                        <w:bottom w:val="none" w:sz="0" w:space="0" w:color="auto"/>
                                        <w:right w:val="none" w:sz="0" w:space="0" w:color="auto"/>
                                      </w:divBdr>
                                    </w:div>
                                    <w:div w:id="746344992">
                                      <w:marLeft w:val="0"/>
                                      <w:marRight w:val="0"/>
                                      <w:marTop w:val="0"/>
                                      <w:marBottom w:val="0"/>
                                      <w:divBdr>
                                        <w:top w:val="none" w:sz="0" w:space="0" w:color="auto"/>
                                        <w:left w:val="none" w:sz="0" w:space="0" w:color="auto"/>
                                        <w:bottom w:val="none" w:sz="0" w:space="0" w:color="auto"/>
                                        <w:right w:val="none" w:sz="0" w:space="0" w:color="auto"/>
                                      </w:divBdr>
                                      <w:divsChild>
                                        <w:div w:id="1983581830">
                                          <w:marLeft w:val="0"/>
                                          <w:marRight w:val="0"/>
                                          <w:marTop w:val="45"/>
                                          <w:marBottom w:val="0"/>
                                          <w:divBdr>
                                            <w:top w:val="none" w:sz="0" w:space="0" w:color="auto"/>
                                            <w:left w:val="none" w:sz="0" w:space="0" w:color="auto"/>
                                            <w:bottom w:val="none" w:sz="0" w:space="0" w:color="auto"/>
                                            <w:right w:val="none" w:sz="0" w:space="0" w:color="auto"/>
                                          </w:divBdr>
                                          <w:divsChild>
                                            <w:div w:id="12914762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22889882">
                                      <w:marLeft w:val="0"/>
                                      <w:marRight w:val="0"/>
                                      <w:marTop w:val="30"/>
                                      <w:marBottom w:val="0"/>
                                      <w:divBdr>
                                        <w:top w:val="none" w:sz="0" w:space="0" w:color="auto"/>
                                        <w:left w:val="none" w:sz="0" w:space="0" w:color="auto"/>
                                        <w:bottom w:val="none" w:sz="0" w:space="0" w:color="auto"/>
                                        <w:right w:val="none" w:sz="0" w:space="0" w:color="auto"/>
                                      </w:divBdr>
                                    </w:div>
                                    <w:div w:id="838271649">
                                      <w:marLeft w:val="0"/>
                                      <w:marRight w:val="0"/>
                                      <w:marTop w:val="30"/>
                                      <w:marBottom w:val="0"/>
                                      <w:divBdr>
                                        <w:top w:val="none" w:sz="0" w:space="0" w:color="auto"/>
                                        <w:left w:val="none" w:sz="0" w:space="0" w:color="auto"/>
                                        <w:bottom w:val="none" w:sz="0" w:space="0" w:color="auto"/>
                                        <w:right w:val="none" w:sz="0" w:space="0" w:color="auto"/>
                                      </w:divBdr>
                                    </w:div>
                                    <w:div w:id="1550341942">
                                      <w:marLeft w:val="0"/>
                                      <w:marRight w:val="0"/>
                                      <w:marTop w:val="30"/>
                                      <w:marBottom w:val="0"/>
                                      <w:divBdr>
                                        <w:top w:val="none" w:sz="0" w:space="0" w:color="auto"/>
                                        <w:left w:val="none" w:sz="0" w:space="0" w:color="auto"/>
                                        <w:bottom w:val="none" w:sz="0" w:space="0" w:color="auto"/>
                                        <w:right w:val="none" w:sz="0" w:space="0" w:color="auto"/>
                                      </w:divBdr>
                                    </w:div>
                                    <w:div w:id="1489784441">
                                      <w:marLeft w:val="0"/>
                                      <w:marRight w:val="0"/>
                                      <w:marTop w:val="30"/>
                                      <w:marBottom w:val="0"/>
                                      <w:divBdr>
                                        <w:top w:val="none" w:sz="0" w:space="0" w:color="auto"/>
                                        <w:left w:val="none" w:sz="0" w:space="0" w:color="auto"/>
                                        <w:bottom w:val="none" w:sz="0" w:space="0" w:color="auto"/>
                                        <w:right w:val="none" w:sz="0" w:space="0" w:color="auto"/>
                                      </w:divBdr>
                                    </w:div>
                                    <w:div w:id="330833085">
                                      <w:marLeft w:val="0"/>
                                      <w:marRight w:val="0"/>
                                      <w:marTop w:val="30"/>
                                      <w:marBottom w:val="0"/>
                                      <w:divBdr>
                                        <w:top w:val="none" w:sz="0" w:space="0" w:color="auto"/>
                                        <w:left w:val="none" w:sz="0" w:space="0" w:color="auto"/>
                                        <w:bottom w:val="none" w:sz="0" w:space="0" w:color="auto"/>
                                        <w:right w:val="none" w:sz="0" w:space="0" w:color="auto"/>
                                      </w:divBdr>
                                    </w:div>
                                    <w:div w:id="112091853">
                                      <w:marLeft w:val="0"/>
                                      <w:marRight w:val="0"/>
                                      <w:marTop w:val="30"/>
                                      <w:marBottom w:val="0"/>
                                      <w:divBdr>
                                        <w:top w:val="none" w:sz="0" w:space="0" w:color="auto"/>
                                        <w:left w:val="none" w:sz="0" w:space="0" w:color="auto"/>
                                        <w:bottom w:val="none" w:sz="0" w:space="0" w:color="auto"/>
                                        <w:right w:val="none" w:sz="0" w:space="0" w:color="auto"/>
                                      </w:divBdr>
                                    </w:div>
                                    <w:div w:id="1150706263">
                                      <w:marLeft w:val="0"/>
                                      <w:marRight w:val="0"/>
                                      <w:marTop w:val="30"/>
                                      <w:marBottom w:val="0"/>
                                      <w:divBdr>
                                        <w:top w:val="none" w:sz="0" w:space="0" w:color="auto"/>
                                        <w:left w:val="none" w:sz="0" w:space="0" w:color="auto"/>
                                        <w:bottom w:val="none" w:sz="0" w:space="0" w:color="auto"/>
                                        <w:right w:val="none" w:sz="0" w:space="0" w:color="auto"/>
                                      </w:divBdr>
                                      <w:divsChild>
                                        <w:div w:id="7146332">
                                          <w:marLeft w:val="0"/>
                                          <w:marRight w:val="0"/>
                                          <w:marTop w:val="0"/>
                                          <w:marBottom w:val="0"/>
                                          <w:divBdr>
                                            <w:top w:val="none" w:sz="0" w:space="0" w:color="auto"/>
                                            <w:left w:val="none" w:sz="0" w:space="0" w:color="auto"/>
                                            <w:bottom w:val="none" w:sz="0" w:space="0" w:color="auto"/>
                                            <w:right w:val="none" w:sz="0" w:space="0" w:color="auto"/>
                                          </w:divBdr>
                                        </w:div>
                                      </w:divsChild>
                                    </w:div>
                                    <w:div w:id="1445074893">
                                      <w:marLeft w:val="0"/>
                                      <w:marRight w:val="0"/>
                                      <w:marTop w:val="30"/>
                                      <w:marBottom w:val="0"/>
                                      <w:divBdr>
                                        <w:top w:val="none" w:sz="0" w:space="0" w:color="auto"/>
                                        <w:left w:val="none" w:sz="0" w:space="0" w:color="auto"/>
                                        <w:bottom w:val="none" w:sz="0" w:space="0" w:color="auto"/>
                                        <w:right w:val="none" w:sz="0" w:space="0" w:color="auto"/>
                                      </w:divBdr>
                                    </w:div>
                                    <w:div w:id="477039519">
                                      <w:marLeft w:val="0"/>
                                      <w:marRight w:val="0"/>
                                      <w:marTop w:val="30"/>
                                      <w:marBottom w:val="0"/>
                                      <w:divBdr>
                                        <w:top w:val="none" w:sz="0" w:space="0" w:color="auto"/>
                                        <w:left w:val="none" w:sz="0" w:space="0" w:color="auto"/>
                                        <w:bottom w:val="none" w:sz="0" w:space="0" w:color="auto"/>
                                        <w:right w:val="none" w:sz="0" w:space="0" w:color="auto"/>
                                      </w:divBdr>
                                    </w:div>
                                    <w:div w:id="1701660077">
                                      <w:marLeft w:val="0"/>
                                      <w:marRight w:val="0"/>
                                      <w:marTop w:val="30"/>
                                      <w:marBottom w:val="0"/>
                                      <w:divBdr>
                                        <w:top w:val="none" w:sz="0" w:space="0" w:color="auto"/>
                                        <w:left w:val="none" w:sz="0" w:space="0" w:color="auto"/>
                                        <w:bottom w:val="none" w:sz="0" w:space="0" w:color="auto"/>
                                        <w:right w:val="none" w:sz="0" w:space="0" w:color="auto"/>
                                      </w:divBdr>
                                    </w:div>
                                    <w:div w:id="468480722">
                                      <w:marLeft w:val="0"/>
                                      <w:marRight w:val="0"/>
                                      <w:marTop w:val="30"/>
                                      <w:marBottom w:val="0"/>
                                      <w:divBdr>
                                        <w:top w:val="none" w:sz="0" w:space="0" w:color="auto"/>
                                        <w:left w:val="none" w:sz="0" w:space="0" w:color="auto"/>
                                        <w:bottom w:val="none" w:sz="0" w:space="0" w:color="auto"/>
                                        <w:right w:val="none" w:sz="0" w:space="0" w:color="auto"/>
                                      </w:divBdr>
                                    </w:div>
                                    <w:div w:id="522480504">
                                      <w:marLeft w:val="0"/>
                                      <w:marRight w:val="0"/>
                                      <w:marTop w:val="30"/>
                                      <w:marBottom w:val="0"/>
                                      <w:divBdr>
                                        <w:top w:val="none" w:sz="0" w:space="0" w:color="auto"/>
                                        <w:left w:val="none" w:sz="0" w:space="0" w:color="auto"/>
                                        <w:bottom w:val="none" w:sz="0" w:space="0" w:color="auto"/>
                                        <w:right w:val="none" w:sz="0" w:space="0" w:color="auto"/>
                                      </w:divBdr>
                                    </w:div>
                                    <w:div w:id="235239194">
                                      <w:marLeft w:val="0"/>
                                      <w:marRight w:val="0"/>
                                      <w:marTop w:val="30"/>
                                      <w:marBottom w:val="0"/>
                                      <w:divBdr>
                                        <w:top w:val="none" w:sz="0" w:space="0" w:color="auto"/>
                                        <w:left w:val="none" w:sz="0" w:space="0" w:color="auto"/>
                                        <w:bottom w:val="none" w:sz="0" w:space="0" w:color="auto"/>
                                        <w:right w:val="none" w:sz="0" w:space="0" w:color="auto"/>
                                      </w:divBdr>
                                    </w:div>
                                    <w:div w:id="651716932">
                                      <w:marLeft w:val="0"/>
                                      <w:marRight w:val="0"/>
                                      <w:marTop w:val="30"/>
                                      <w:marBottom w:val="0"/>
                                      <w:divBdr>
                                        <w:top w:val="none" w:sz="0" w:space="0" w:color="auto"/>
                                        <w:left w:val="none" w:sz="0" w:space="0" w:color="auto"/>
                                        <w:bottom w:val="none" w:sz="0" w:space="0" w:color="auto"/>
                                        <w:right w:val="none" w:sz="0" w:space="0" w:color="auto"/>
                                      </w:divBdr>
                                      <w:divsChild>
                                        <w:div w:id="1478956738">
                                          <w:marLeft w:val="0"/>
                                          <w:marRight w:val="0"/>
                                          <w:marTop w:val="0"/>
                                          <w:marBottom w:val="0"/>
                                          <w:divBdr>
                                            <w:top w:val="none" w:sz="0" w:space="0" w:color="auto"/>
                                            <w:left w:val="none" w:sz="0" w:space="0" w:color="auto"/>
                                            <w:bottom w:val="none" w:sz="0" w:space="0" w:color="auto"/>
                                            <w:right w:val="none" w:sz="0" w:space="0" w:color="auto"/>
                                          </w:divBdr>
                                        </w:div>
                                      </w:divsChild>
                                    </w:div>
                                    <w:div w:id="2012635163">
                                      <w:marLeft w:val="0"/>
                                      <w:marRight w:val="0"/>
                                      <w:marTop w:val="30"/>
                                      <w:marBottom w:val="0"/>
                                      <w:divBdr>
                                        <w:top w:val="none" w:sz="0" w:space="0" w:color="auto"/>
                                        <w:left w:val="none" w:sz="0" w:space="0" w:color="auto"/>
                                        <w:bottom w:val="none" w:sz="0" w:space="0" w:color="auto"/>
                                        <w:right w:val="none" w:sz="0" w:space="0" w:color="auto"/>
                                      </w:divBdr>
                                    </w:div>
                                    <w:div w:id="447090033">
                                      <w:marLeft w:val="0"/>
                                      <w:marRight w:val="0"/>
                                      <w:marTop w:val="30"/>
                                      <w:marBottom w:val="0"/>
                                      <w:divBdr>
                                        <w:top w:val="none" w:sz="0" w:space="0" w:color="auto"/>
                                        <w:left w:val="none" w:sz="0" w:space="0" w:color="auto"/>
                                        <w:bottom w:val="none" w:sz="0" w:space="0" w:color="auto"/>
                                        <w:right w:val="none" w:sz="0" w:space="0" w:color="auto"/>
                                      </w:divBdr>
                                    </w:div>
                                    <w:div w:id="660474035">
                                      <w:marLeft w:val="0"/>
                                      <w:marRight w:val="0"/>
                                      <w:marTop w:val="30"/>
                                      <w:marBottom w:val="0"/>
                                      <w:divBdr>
                                        <w:top w:val="none" w:sz="0" w:space="0" w:color="auto"/>
                                        <w:left w:val="none" w:sz="0" w:space="0" w:color="auto"/>
                                        <w:bottom w:val="none" w:sz="0" w:space="0" w:color="auto"/>
                                        <w:right w:val="none" w:sz="0" w:space="0" w:color="auto"/>
                                      </w:divBdr>
                                    </w:div>
                                    <w:div w:id="1397439409">
                                      <w:marLeft w:val="0"/>
                                      <w:marRight w:val="0"/>
                                      <w:marTop w:val="30"/>
                                      <w:marBottom w:val="0"/>
                                      <w:divBdr>
                                        <w:top w:val="none" w:sz="0" w:space="0" w:color="auto"/>
                                        <w:left w:val="none" w:sz="0" w:space="0" w:color="auto"/>
                                        <w:bottom w:val="none" w:sz="0" w:space="0" w:color="auto"/>
                                        <w:right w:val="none" w:sz="0" w:space="0" w:color="auto"/>
                                      </w:divBdr>
                                    </w:div>
                                    <w:div w:id="293802692">
                                      <w:marLeft w:val="0"/>
                                      <w:marRight w:val="0"/>
                                      <w:marTop w:val="30"/>
                                      <w:marBottom w:val="0"/>
                                      <w:divBdr>
                                        <w:top w:val="none" w:sz="0" w:space="0" w:color="auto"/>
                                        <w:left w:val="none" w:sz="0" w:space="0" w:color="auto"/>
                                        <w:bottom w:val="none" w:sz="0" w:space="0" w:color="auto"/>
                                        <w:right w:val="none" w:sz="0" w:space="0" w:color="auto"/>
                                      </w:divBdr>
                                    </w:div>
                                    <w:div w:id="1827549641">
                                      <w:marLeft w:val="0"/>
                                      <w:marRight w:val="0"/>
                                      <w:marTop w:val="30"/>
                                      <w:marBottom w:val="0"/>
                                      <w:divBdr>
                                        <w:top w:val="none" w:sz="0" w:space="0" w:color="auto"/>
                                        <w:left w:val="none" w:sz="0" w:space="0" w:color="auto"/>
                                        <w:bottom w:val="none" w:sz="0" w:space="0" w:color="auto"/>
                                        <w:right w:val="none" w:sz="0" w:space="0" w:color="auto"/>
                                      </w:divBdr>
                                    </w:div>
                                    <w:div w:id="1376154723">
                                      <w:marLeft w:val="0"/>
                                      <w:marRight w:val="0"/>
                                      <w:marTop w:val="30"/>
                                      <w:marBottom w:val="0"/>
                                      <w:divBdr>
                                        <w:top w:val="none" w:sz="0" w:space="0" w:color="auto"/>
                                        <w:left w:val="none" w:sz="0" w:space="0" w:color="auto"/>
                                        <w:bottom w:val="none" w:sz="0" w:space="0" w:color="auto"/>
                                        <w:right w:val="none" w:sz="0" w:space="0" w:color="auto"/>
                                      </w:divBdr>
                                      <w:divsChild>
                                        <w:div w:id="349648038">
                                          <w:marLeft w:val="0"/>
                                          <w:marRight w:val="0"/>
                                          <w:marTop w:val="0"/>
                                          <w:marBottom w:val="0"/>
                                          <w:divBdr>
                                            <w:top w:val="none" w:sz="0" w:space="0" w:color="auto"/>
                                            <w:left w:val="none" w:sz="0" w:space="0" w:color="auto"/>
                                            <w:bottom w:val="none" w:sz="0" w:space="0" w:color="auto"/>
                                            <w:right w:val="none" w:sz="0" w:space="0" w:color="auto"/>
                                          </w:divBdr>
                                        </w:div>
                                      </w:divsChild>
                                    </w:div>
                                    <w:div w:id="888763510">
                                      <w:marLeft w:val="0"/>
                                      <w:marRight w:val="0"/>
                                      <w:marTop w:val="105"/>
                                      <w:marBottom w:val="0"/>
                                      <w:divBdr>
                                        <w:top w:val="none" w:sz="0" w:space="0" w:color="auto"/>
                                        <w:left w:val="none" w:sz="0" w:space="0" w:color="auto"/>
                                        <w:bottom w:val="none" w:sz="0" w:space="0" w:color="auto"/>
                                        <w:right w:val="none" w:sz="0" w:space="0" w:color="auto"/>
                                      </w:divBdr>
                                    </w:div>
                                    <w:div w:id="71776814">
                                      <w:marLeft w:val="0"/>
                                      <w:marRight w:val="0"/>
                                      <w:marTop w:val="105"/>
                                      <w:marBottom w:val="0"/>
                                      <w:divBdr>
                                        <w:top w:val="none" w:sz="0" w:space="0" w:color="auto"/>
                                        <w:left w:val="none" w:sz="0" w:space="0" w:color="auto"/>
                                        <w:bottom w:val="none" w:sz="0" w:space="0" w:color="auto"/>
                                        <w:right w:val="none" w:sz="0" w:space="0" w:color="auto"/>
                                      </w:divBdr>
                                    </w:div>
                                    <w:div w:id="176504651">
                                      <w:marLeft w:val="0"/>
                                      <w:marRight w:val="0"/>
                                      <w:marTop w:val="105"/>
                                      <w:marBottom w:val="0"/>
                                      <w:divBdr>
                                        <w:top w:val="none" w:sz="0" w:space="0" w:color="auto"/>
                                        <w:left w:val="none" w:sz="0" w:space="0" w:color="auto"/>
                                        <w:bottom w:val="none" w:sz="0" w:space="0" w:color="auto"/>
                                        <w:right w:val="none" w:sz="0" w:space="0" w:color="auto"/>
                                      </w:divBdr>
                                    </w:div>
                                    <w:div w:id="1211460882">
                                      <w:marLeft w:val="0"/>
                                      <w:marRight w:val="0"/>
                                      <w:marTop w:val="105"/>
                                      <w:marBottom w:val="0"/>
                                      <w:divBdr>
                                        <w:top w:val="none" w:sz="0" w:space="0" w:color="auto"/>
                                        <w:left w:val="none" w:sz="0" w:space="0" w:color="auto"/>
                                        <w:bottom w:val="none" w:sz="0" w:space="0" w:color="auto"/>
                                        <w:right w:val="none" w:sz="0" w:space="0" w:color="auto"/>
                                      </w:divBdr>
                                    </w:div>
                                    <w:div w:id="1733649932">
                                      <w:marLeft w:val="0"/>
                                      <w:marRight w:val="0"/>
                                      <w:marTop w:val="105"/>
                                      <w:marBottom w:val="0"/>
                                      <w:divBdr>
                                        <w:top w:val="none" w:sz="0" w:space="0" w:color="auto"/>
                                        <w:left w:val="none" w:sz="0" w:space="0" w:color="auto"/>
                                        <w:bottom w:val="none" w:sz="0" w:space="0" w:color="auto"/>
                                        <w:right w:val="none" w:sz="0" w:space="0" w:color="auto"/>
                                      </w:divBdr>
                                    </w:div>
                                    <w:div w:id="2110928712">
                                      <w:marLeft w:val="0"/>
                                      <w:marRight w:val="0"/>
                                      <w:marTop w:val="105"/>
                                      <w:marBottom w:val="0"/>
                                      <w:divBdr>
                                        <w:top w:val="none" w:sz="0" w:space="0" w:color="auto"/>
                                        <w:left w:val="none" w:sz="0" w:space="0" w:color="auto"/>
                                        <w:bottom w:val="none" w:sz="0" w:space="0" w:color="auto"/>
                                        <w:right w:val="none" w:sz="0" w:space="0" w:color="auto"/>
                                      </w:divBdr>
                                    </w:div>
                                    <w:div w:id="1812357076">
                                      <w:marLeft w:val="0"/>
                                      <w:marRight w:val="0"/>
                                      <w:marTop w:val="105"/>
                                      <w:marBottom w:val="0"/>
                                      <w:divBdr>
                                        <w:top w:val="none" w:sz="0" w:space="0" w:color="auto"/>
                                        <w:left w:val="none" w:sz="0" w:space="0" w:color="auto"/>
                                        <w:bottom w:val="none" w:sz="0" w:space="0" w:color="auto"/>
                                        <w:right w:val="none" w:sz="0" w:space="0" w:color="auto"/>
                                      </w:divBdr>
                                      <w:divsChild>
                                        <w:div w:id="1303995967">
                                          <w:marLeft w:val="0"/>
                                          <w:marRight w:val="0"/>
                                          <w:marTop w:val="0"/>
                                          <w:marBottom w:val="0"/>
                                          <w:divBdr>
                                            <w:top w:val="none" w:sz="0" w:space="0" w:color="auto"/>
                                            <w:left w:val="none" w:sz="0" w:space="0" w:color="auto"/>
                                            <w:bottom w:val="none" w:sz="0" w:space="0" w:color="auto"/>
                                            <w:right w:val="none" w:sz="0" w:space="0" w:color="auto"/>
                                          </w:divBdr>
                                        </w:div>
                                        <w:div w:id="75830399">
                                          <w:marLeft w:val="0"/>
                                          <w:marRight w:val="0"/>
                                          <w:marTop w:val="0"/>
                                          <w:marBottom w:val="0"/>
                                          <w:divBdr>
                                            <w:top w:val="none" w:sz="0" w:space="0" w:color="auto"/>
                                            <w:left w:val="none" w:sz="0" w:space="0" w:color="auto"/>
                                            <w:bottom w:val="none" w:sz="0" w:space="0" w:color="auto"/>
                                            <w:right w:val="none" w:sz="0" w:space="0" w:color="auto"/>
                                          </w:divBdr>
                                          <w:divsChild>
                                            <w:div w:id="435294406">
                                              <w:marLeft w:val="0"/>
                                              <w:marRight w:val="0"/>
                                              <w:marTop w:val="45"/>
                                              <w:marBottom w:val="0"/>
                                              <w:divBdr>
                                                <w:top w:val="none" w:sz="0" w:space="0" w:color="auto"/>
                                                <w:left w:val="none" w:sz="0" w:space="0" w:color="auto"/>
                                                <w:bottom w:val="none" w:sz="0" w:space="0" w:color="auto"/>
                                                <w:right w:val="none" w:sz="0" w:space="0" w:color="auto"/>
                                              </w:divBdr>
                                              <w:divsChild>
                                                <w:div w:id="5306548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99263914">
                                      <w:marLeft w:val="0"/>
                                      <w:marRight w:val="0"/>
                                      <w:marTop w:val="105"/>
                                      <w:marBottom w:val="0"/>
                                      <w:divBdr>
                                        <w:top w:val="none" w:sz="0" w:space="0" w:color="auto"/>
                                        <w:left w:val="none" w:sz="0" w:space="0" w:color="auto"/>
                                        <w:bottom w:val="none" w:sz="0" w:space="0" w:color="auto"/>
                                        <w:right w:val="none" w:sz="0" w:space="0" w:color="auto"/>
                                      </w:divBdr>
                                    </w:div>
                                    <w:div w:id="135414748">
                                      <w:marLeft w:val="0"/>
                                      <w:marRight w:val="0"/>
                                      <w:marTop w:val="105"/>
                                      <w:marBottom w:val="0"/>
                                      <w:divBdr>
                                        <w:top w:val="none" w:sz="0" w:space="0" w:color="auto"/>
                                        <w:left w:val="none" w:sz="0" w:space="0" w:color="auto"/>
                                        <w:bottom w:val="none" w:sz="0" w:space="0" w:color="auto"/>
                                        <w:right w:val="none" w:sz="0" w:space="0" w:color="auto"/>
                                      </w:divBdr>
                                    </w:div>
                                    <w:div w:id="1844277670">
                                      <w:marLeft w:val="0"/>
                                      <w:marRight w:val="0"/>
                                      <w:marTop w:val="105"/>
                                      <w:marBottom w:val="0"/>
                                      <w:divBdr>
                                        <w:top w:val="none" w:sz="0" w:space="0" w:color="auto"/>
                                        <w:left w:val="none" w:sz="0" w:space="0" w:color="auto"/>
                                        <w:bottom w:val="none" w:sz="0" w:space="0" w:color="auto"/>
                                        <w:right w:val="none" w:sz="0" w:space="0" w:color="auto"/>
                                      </w:divBdr>
                                    </w:div>
                                    <w:div w:id="506096929">
                                      <w:marLeft w:val="0"/>
                                      <w:marRight w:val="0"/>
                                      <w:marTop w:val="105"/>
                                      <w:marBottom w:val="0"/>
                                      <w:divBdr>
                                        <w:top w:val="none" w:sz="0" w:space="0" w:color="auto"/>
                                        <w:left w:val="none" w:sz="0" w:space="0" w:color="auto"/>
                                        <w:bottom w:val="none" w:sz="0" w:space="0" w:color="auto"/>
                                        <w:right w:val="none" w:sz="0" w:space="0" w:color="auto"/>
                                      </w:divBdr>
                                    </w:div>
                                    <w:div w:id="576861819">
                                      <w:marLeft w:val="0"/>
                                      <w:marRight w:val="0"/>
                                      <w:marTop w:val="105"/>
                                      <w:marBottom w:val="0"/>
                                      <w:divBdr>
                                        <w:top w:val="none" w:sz="0" w:space="0" w:color="auto"/>
                                        <w:left w:val="none" w:sz="0" w:space="0" w:color="auto"/>
                                        <w:bottom w:val="none" w:sz="0" w:space="0" w:color="auto"/>
                                        <w:right w:val="none" w:sz="0" w:space="0" w:color="auto"/>
                                      </w:divBdr>
                                    </w:div>
                                    <w:div w:id="324213749">
                                      <w:marLeft w:val="0"/>
                                      <w:marRight w:val="0"/>
                                      <w:marTop w:val="105"/>
                                      <w:marBottom w:val="0"/>
                                      <w:divBdr>
                                        <w:top w:val="none" w:sz="0" w:space="0" w:color="auto"/>
                                        <w:left w:val="none" w:sz="0" w:space="0" w:color="auto"/>
                                        <w:bottom w:val="none" w:sz="0" w:space="0" w:color="auto"/>
                                        <w:right w:val="none" w:sz="0" w:space="0" w:color="auto"/>
                                      </w:divBdr>
                                    </w:div>
                                    <w:div w:id="1301182401">
                                      <w:marLeft w:val="0"/>
                                      <w:marRight w:val="0"/>
                                      <w:marTop w:val="0"/>
                                      <w:marBottom w:val="0"/>
                                      <w:divBdr>
                                        <w:top w:val="none" w:sz="0" w:space="0" w:color="auto"/>
                                        <w:left w:val="none" w:sz="0" w:space="0" w:color="auto"/>
                                        <w:bottom w:val="none" w:sz="0" w:space="0" w:color="auto"/>
                                        <w:right w:val="none" w:sz="0" w:space="0" w:color="auto"/>
                                      </w:divBdr>
                                      <w:divsChild>
                                        <w:div w:id="1423531977">
                                          <w:marLeft w:val="0"/>
                                          <w:marRight w:val="0"/>
                                          <w:marTop w:val="45"/>
                                          <w:marBottom w:val="0"/>
                                          <w:divBdr>
                                            <w:top w:val="none" w:sz="0" w:space="0" w:color="auto"/>
                                            <w:left w:val="none" w:sz="0" w:space="0" w:color="auto"/>
                                            <w:bottom w:val="none" w:sz="0" w:space="0" w:color="auto"/>
                                            <w:right w:val="none" w:sz="0" w:space="0" w:color="auto"/>
                                          </w:divBdr>
                                          <w:divsChild>
                                            <w:div w:id="35176429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85427622">
                                      <w:marLeft w:val="0"/>
                                      <w:marRight w:val="0"/>
                                      <w:marTop w:val="30"/>
                                      <w:marBottom w:val="0"/>
                                      <w:divBdr>
                                        <w:top w:val="none" w:sz="0" w:space="0" w:color="auto"/>
                                        <w:left w:val="none" w:sz="0" w:space="0" w:color="auto"/>
                                        <w:bottom w:val="none" w:sz="0" w:space="0" w:color="auto"/>
                                        <w:right w:val="none" w:sz="0" w:space="0" w:color="auto"/>
                                      </w:divBdr>
                                    </w:div>
                                    <w:div w:id="156314242">
                                      <w:marLeft w:val="0"/>
                                      <w:marRight w:val="0"/>
                                      <w:marTop w:val="30"/>
                                      <w:marBottom w:val="0"/>
                                      <w:divBdr>
                                        <w:top w:val="none" w:sz="0" w:space="0" w:color="auto"/>
                                        <w:left w:val="none" w:sz="0" w:space="0" w:color="auto"/>
                                        <w:bottom w:val="none" w:sz="0" w:space="0" w:color="auto"/>
                                        <w:right w:val="none" w:sz="0" w:space="0" w:color="auto"/>
                                      </w:divBdr>
                                    </w:div>
                                    <w:div w:id="1314065897">
                                      <w:marLeft w:val="0"/>
                                      <w:marRight w:val="0"/>
                                      <w:marTop w:val="30"/>
                                      <w:marBottom w:val="0"/>
                                      <w:divBdr>
                                        <w:top w:val="none" w:sz="0" w:space="0" w:color="auto"/>
                                        <w:left w:val="none" w:sz="0" w:space="0" w:color="auto"/>
                                        <w:bottom w:val="none" w:sz="0" w:space="0" w:color="auto"/>
                                        <w:right w:val="none" w:sz="0" w:space="0" w:color="auto"/>
                                      </w:divBdr>
                                    </w:div>
                                    <w:div w:id="609434940">
                                      <w:marLeft w:val="0"/>
                                      <w:marRight w:val="0"/>
                                      <w:marTop w:val="30"/>
                                      <w:marBottom w:val="0"/>
                                      <w:divBdr>
                                        <w:top w:val="none" w:sz="0" w:space="0" w:color="auto"/>
                                        <w:left w:val="none" w:sz="0" w:space="0" w:color="auto"/>
                                        <w:bottom w:val="none" w:sz="0" w:space="0" w:color="auto"/>
                                        <w:right w:val="none" w:sz="0" w:space="0" w:color="auto"/>
                                      </w:divBdr>
                                    </w:div>
                                    <w:div w:id="1156916129">
                                      <w:marLeft w:val="0"/>
                                      <w:marRight w:val="0"/>
                                      <w:marTop w:val="30"/>
                                      <w:marBottom w:val="0"/>
                                      <w:divBdr>
                                        <w:top w:val="none" w:sz="0" w:space="0" w:color="auto"/>
                                        <w:left w:val="none" w:sz="0" w:space="0" w:color="auto"/>
                                        <w:bottom w:val="none" w:sz="0" w:space="0" w:color="auto"/>
                                        <w:right w:val="none" w:sz="0" w:space="0" w:color="auto"/>
                                      </w:divBdr>
                                    </w:div>
                                    <w:div w:id="1770421092">
                                      <w:marLeft w:val="0"/>
                                      <w:marRight w:val="0"/>
                                      <w:marTop w:val="30"/>
                                      <w:marBottom w:val="0"/>
                                      <w:divBdr>
                                        <w:top w:val="none" w:sz="0" w:space="0" w:color="auto"/>
                                        <w:left w:val="none" w:sz="0" w:space="0" w:color="auto"/>
                                        <w:bottom w:val="none" w:sz="0" w:space="0" w:color="auto"/>
                                        <w:right w:val="none" w:sz="0" w:space="0" w:color="auto"/>
                                      </w:divBdr>
                                    </w:div>
                                    <w:div w:id="223641152">
                                      <w:marLeft w:val="0"/>
                                      <w:marRight w:val="0"/>
                                      <w:marTop w:val="30"/>
                                      <w:marBottom w:val="0"/>
                                      <w:divBdr>
                                        <w:top w:val="none" w:sz="0" w:space="0" w:color="auto"/>
                                        <w:left w:val="none" w:sz="0" w:space="0" w:color="auto"/>
                                        <w:bottom w:val="none" w:sz="0" w:space="0" w:color="auto"/>
                                        <w:right w:val="none" w:sz="0" w:space="0" w:color="auto"/>
                                      </w:divBdr>
                                      <w:divsChild>
                                        <w:div w:id="1564028521">
                                          <w:marLeft w:val="0"/>
                                          <w:marRight w:val="0"/>
                                          <w:marTop w:val="0"/>
                                          <w:marBottom w:val="0"/>
                                          <w:divBdr>
                                            <w:top w:val="none" w:sz="0" w:space="0" w:color="auto"/>
                                            <w:left w:val="none" w:sz="0" w:space="0" w:color="auto"/>
                                            <w:bottom w:val="none" w:sz="0" w:space="0" w:color="auto"/>
                                            <w:right w:val="none" w:sz="0" w:space="0" w:color="auto"/>
                                          </w:divBdr>
                                        </w:div>
                                      </w:divsChild>
                                    </w:div>
                                    <w:div w:id="300966525">
                                      <w:marLeft w:val="0"/>
                                      <w:marRight w:val="0"/>
                                      <w:marTop w:val="30"/>
                                      <w:marBottom w:val="0"/>
                                      <w:divBdr>
                                        <w:top w:val="none" w:sz="0" w:space="0" w:color="auto"/>
                                        <w:left w:val="none" w:sz="0" w:space="0" w:color="auto"/>
                                        <w:bottom w:val="none" w:sz="0" w:space="0" w:color="auto"/>
                                        <w:right w:val="none" w:sz="0" w:space="0" w:color="auto"/>
                                      </w:divBdr>
                                    </w:div>
                                    <w:div w:id="186333768">
                                      <w:marLeft w:val="0"/>
                                      <w:marRight w:val="0"/>
                                      <w:marTop w:val="30"/>
                                      <w:marBottom w:val="0"/>
                                      <w:divBdr>
                                        <w:top w:val="none" w:sz="0" w:space="0" w:color="auto"/>
                                        <w:left w:val="none" w:sz="0" w:space="0" w:color="auto"/>
                                        <w:bottom w:val="none" w:sz="0" w:space="0" w:color="auto"/>
                                        <w:right w:val="none" w:sz="0" w:space="0" w:color="auto"/>
                                      </w:divBdr>
                                    </w:div>
                                    <w:div w:id="1874421840">
                                      <w:marLeft w:val="0"/>
                                      <w:marRight w:val="0"/>
                                      <w:marTop w:val="30"/>
                                      <w:marBottom w:val="0"/>
                                      <w:divBdr>
                                        <w:top w:val="none" w:sz="0" w:space="0" w:color="auto"/>
                                        <w:left w:val="none" w:sz="0" w:space="0" w:color="auto"/>
                                        <w:bottom w:val="none" w:sz="0" w:space="0" w:color="auto"/>
                                        <w:right w:val="none" w:sz="0" w:space="0" w:color="auto"/>
                                      </w:divBdr>
                                    </w:div>
                                    <w:div w:id="1977955942">
                                      <w:marLeft w:val="0"/>
                                      <w:marRight w:val="0"/>
                                      <w:marTop w:val="30"/>
                                      <w:marBottom w:val="0"/>
                                      <w:divBdr>
                                        <w:top w:val="none" w:sz="0" w:space="0" w:color="auto"/>
                                        <w:left w:val="none" w:sz="0" w:space="0" w:color="auto"/>
                                        <w:bottom w:val="none" w:sz="0" w:space="0" w:color="auto"/>
                                        <w:right w:val="none" w:sz="0" w:space="0" w:color="auto"/>
                                      </w:divBdr>
                                    </w:div>
                                    <w:div w:id="1971402869">
                                      <w:marLeft w:val="0"/>
                                      <w:marRight w:val="0"/>
                                      <w:marTop w:val="30"/>
                                      <w:marBottom w:val="0"/>
                                      <w:divBdr>
                                        <w:top w:val="none" w:sz="0" w:space="0" w:color="auto"/>
                                        <w:left w:val="none" w:sz="0" w:space="0" w:color="auto"/>
                                        <w:bottom w:val="none" w:sz="0" w:space="0" w:color="auto"/>
                                        <w:right w:val="none" w:sz="0" w:space="0" w:color="auto"/>
                                      </w:divBdr>
                                    </w:div>
                                    <w:div w:id="1722097512">
                                      <w:marLeft w:val="0"/>
                                      <w:marRight w:val="0"/>
                                      <w:marTop w:val="30"/>
                                      <w:marBottom w:val="0"/>
                                      <w:divBdr>
                                        <w:top w:val="none" w:sz="0" w:space="0" w:color="auto"/>
                                        <w:left w:val="none" w:sz="0" w:space="0" w:color="auto"/>
                                        <w:bottom w:val="none" w:sz="0" w:space="0" w:color="auto"/>
                                        <w:right w:val="none" w:sz="0" w:space="0" w:color="auto"/>
                                      </w:divBdr>
                                    </w:div>
                                    <w:div w:id="775367668">
                                      <w:marLeft w:val="0"/>
                                      <w:marRight w:val="0"/>
                                      <w:marTop w:val="30"/>
                                      <w:marBottom w:val="0"/>
                                      <w:divBdr>
                                        <w:top w:val="none" w:sz="0" w:space="0" w:color="auto"/>
                                        <w:left w:val="none" w:sz="0" w:space="0" w:color="auto"/>
                                        <w:bottom w:val="none" w:sz="0" w:space="0" w:color="auto"/>
                                        <w:right w:val="none" w:sz="0" w:space="0" w:color="auto"/>
                                      </w:divBdr>
                                      <w:divsChild>
                                        <w:div w:id="1716614850">
                                          <w:marLeft w:val="0"/>
                                          <w:marRight w:val="0"/>
                                          <w:marTop w:val="0"/>
                                          <w:marBottom w:val="0"/>
                                          <w:divBdr>
                                            <w:top w:val="none" w:sz="0" w:space="0" w:color="auto"/>
                                            <w:left w:val="none" w:sz="0" w:space="0" w:color="auto"/>
                                            <w:bottom w:val="none" w:sz="0" w:space="0" w:color="auto"/>
                                            <w:right w:val="none" w:sz="0" w:space="0" w:color="auto"/>
                                          </w:divBdr>
                                        </w:div>
                                      </w:divsChild>
                                    </w:div>
                                    <w:div w:id="914316810">
                                      <w:marLeft w:val="0"/>
                                      <w:marRight w:val="0"/>
                                      <w:marTop w:val="30"/>
                                      <w:marBottom w:val="0"/>
                                      <w:divBdr>
                                        <w:top w:val="none" w:sz="0" w:space="0" w:color="auto"/>
                                        <w:left w:val="none" w:sz="0" w:space="0" w:color="auto"/>
                                        <w:bottom w:val="none" w:sz="0" w:space="0" w:color="auto"/>
                                        <w:right w:val="none" w:sz="0" w:space="0" w:color="auto"/>
                                      </w:divBdr>
                                    </w:div>
                                    <w:div w:id="979383343">
                                      <w:marLeft w:val="0"/>
                                      <w:marRight w:val="0"/>
                                      <w:marTop w:val="30"/>
                                      <w:marBottom w:val="0"/>
                                      <w:divBdr>
                                        <w:top w:val="none" w:sz="0" w:space="0" w:color="auto"/>
                                        <w:left w:val="none" w:sz="0" w:space="0" w:color="auto"/>
                                        <w:bottom w:val="none" w:sz="0" w:space="0" w:color="auto"/>
                                        <w:right w:val="none" w:sz="0" w:space="0" w:color="auto"/>
                                      </w:divBdr>
                                    </w:div>
                                    <w:div w:id="388068621">
                                      <w:marLeft w:val="0"/>
                                      <w:marRight w:val="0"/>
                                      <w:marTop w:val="30"/>
                                      <w:marBottom w:val="0"/>
                                      <w:divBdr>
                                        <w:top w:val="none" w:sz="0" w:space="0" w:color="auto"/>
                                        <w:left w:val="none" w:sz="0" w:space="0" w:color="auto"/>
                                        <w:bottom w:val="none" w:sz="0" w:space="0" w:color="auto"/>
                                        <w:right w:val="none" w:sz="0" w:space="0" w:color="auto"/>
                                      </w:divBdr>
                                    </w:div>
                                    <w:div w:id="771703885">
                                      <w:marLeft w:val="0"/>
                                      <w:marRight w:val="0"/>
                                      <w:marTop w:val="30"/>
                                      <w:marBottom w:val="0"/>
                                      <w:divBdr>
                                        <w:top w:val="none" w:sz="0" w:space="0" w:color="auto"/>
                                        <w:left w:val="none" w:sz="0" w:space="0" w:color="auto"/>
                                        <w:bottom w:val="none" w:sz="0" w:space="0" w:color="auto"/>
                                        <w:right w:val="none" w:sz="0" w:space="0" w:color="auto"/>
                                      </w:divBdr>
                                    </w:div>
                                    <w:div w:id="1464537983">
                                      <w:marLeft w:val="0"/>
                                      <w:marRight w:val="0"/>
                                      <w:marTop w:val="30"/>
                                      <w:marBottom w:val="0"/>
                                      <w:divBdr>
                                        <w:top w:val="none" w:sz="0" w:space="0" w:color="auto"/>
                                        <w:left w:val="none" w:sz="0" w:space="0" w:color="auto"/>
                                        <w:bottom w:val="none" w:sz="0" w:space="0" w:color="auto"/>
                                        <w:right w:val="none" w:sz="0" w:space="0" w:color="auto"/>
                                      </w:divBdr>
                                    </w:div>
                                    <w:div w:id="109862077">
                                      <w:marLeft w:val="0"/>
                                      <w:marRight w:val="0"/>
                                      <w:marTop w:val="30"/>
                                      <w:marBottom w:val="0"/>
                                      <w:divBdr>
                                        <w:top w:val="none" w:sz="0" w:space="0" w:color="auto"/>
                                        <w:left w:val="none" w:sz="0" w:space="0" w:color="auto"/>
                                        <w:bottom w:val="none" w:sz="0" w:space="0" w:color="auto"/>
                                        <w:right w:val="none" w:sz="0" w:space="0" w:color="auto"/>
                                      </w:divBdr>
                                    </w:div>
                                    <w:div w:id="429550965">
                                      <w:marLeft w:val="0"/>
                                      <w:marRight w:val="0"/>
                                      <w:marTop w:val="30"/>
                                      <w:marBottom w:val="0"/>
                                      <w:divBdr>
                                        <w:top w:val="none" w:sz="0" w:space="0" w:color="auto"/>
                                        <w:left w:val="none" w:sz="0" w:space="0" w:color="auto"/>
                                        <w:bottom w:val="none" w:sz="0" w:space="0" w:color="auto"/>
                                        <w:right w:val="none" w:sz="0" w:space="0" w:color="auto"/>
                                      </w:divBdr>
                                      <w:divsChild>
                                        <w:div w:id="1504083450">
                                          <w:marLeft w:val="0"/>
                                          <w:marRight w:val="0"/>
                                          <w:marTop w:val="0"/>
                                          <w:marBottom w:val="0"/>
                                          <w:divBdr>
                                            <w:top w:val="none" w:sz="0" w:space="0" w:color="auto"/>
                                            <w:left w:val="none" w:sz="0" w:space="0" w:color="auto"/>
                                            <w:bottom w:val="none" w:sz="0" w:space="0" w:color="auto"/>
                                            <w:right w:val="none" w:sz="0" w:space="0" w:color="auto"/>
                                          </w:divBdr>
                                        </w:div>
                                      </w:divsChild>
                                    </w:div>
                                    <w:div w:id="1477528512">
                                      <w:marLeft w:val="0"/>
                                      <w:marRight w:val="0"/>
                                      <w:marTop w:val="30"/>
                                      <w:marBottom w:val="0"/>
                                      <w:divBdr>
                                        <w:top w:val="none" w:sz="0" w:space="0" w:color="auto"/>
                                        <w:left w:val="none" w:sz="0" w:space="0" w:color="auto"/>
                                        <w:bottom w:val="none" w:sz="0" w:space="0" w:color="auto"/>
                                        <w:right w:val="none" w:sz="0" w:space="0" w:color="auto"/>
                                      </w:divBdr>
                                    </w:div>
                                    <w:div w:id="887644369">
                                      <w:marLeft w:val="0"/>
                                      <w:marRight w:val="0"/>
                                      <w:marTop w:val="30"/>
                                      <w:marBottom w:val="0"/>
                                      <w:divBdr>
                                        <w:top w:val="none" w:sz="0" w:space="0" w:color="auto"/>
                                        <w:left w:val="none" w:sz="0" w:space="0" w:color="auto"/>
                                        <w:bottom w:val="none" w:sz="0" w:space="0" w:color="auto"/>
                                        <w:right w:val="none" w:sz="0" w:space="0" w:color="auto"/>
                                      </w:divBdr>
                                    </w:div>
                                    <w:div w:id="1522235062">
                                      <w:marLeft w:val="0"/>
                                      <w:marRight w:val="0"/>
                                      <w:marTop w:val="30"/>
                                      <w:marBottom w:val="0"/>
                                      <w:divBdr>
                                        <w:top w:val="none" w:sz="0" w:space="0" w:color="auto"/>
                                        <w:left w:val="none" w:sz="0" w:space="0" w:color="auto"/>
                                        <w:bottom w:val="none" w:sz="0" w:space="0" w:color="auto"/>
                                        <w:right w:val="none" w:sz="0" w:space="0" w:color="auto"/>
                                      </w:divBdr>
                                    </w:div>
                                    <w:div w:id="1156917388">
                                      <w:marLeft w:val="0"/>
                                      <w:marRight w:val="0"/>
                                      <w:marTop w:val="30"/>
                                      <w:marBottom w:val="0"/>
                                      <w:divBdr>
                                        <w:top w:val="none" w:sz="0" w:space="0" w:color="auto"/>
                                        <w:left w:val="none" w:sz="0" w:space="0" w:color="auto"/>
                                        <w:bottom w:val="none" w:sz="0" w:space="0" w:color="auto"/>
                                        <w:right w:val="none" w:sz="0" w:space="0" w:color="auto"/>
                                      </w:divBdr>
                                    </w:div>
                                    <w:div w:id="670137214">
                                      <w:marLeft w:val="0"/>
                                      <w:marRight w:val="0"/>
                                      <w:marTop w:val="30"/>
                                      <w:marBottom w:val="0"/>
                                      <w:divBdr>
                                        <w:top w:val="none" w:sz="0" w:space="0" w:color="auto"/>
                                        <w:left w:val="none" w:sz="0" w:space="0" w:color="auto"/>
                                        <w:bottom w:val="none" w:sz="0" w:space="0" w:color="auto"/>
                                        <w:right w:val="none" w:sz="0" w:space="0" w:color="auto"/>
                                      </w:divBdr>
                                    </w:div>
                                    <w:div w:id="1254583647">
                                      <w:marLeft w:val="0"/>
                                      <w:marRight w:val="0"/>
                                      <w:marTop w:val="30"/>
                                      <w:marBottom w:val="0"/>
                                      <w:divBdr>
                                        <w:top w:val="none" w:sz="0" w:space="0" w:color="auto"/>
                                        <w:left w:val="none" w:sz="0" w:space="0" w:color="auto"/>
                                        <w:bottom w:val="none" w:sz="0" w:space="0" w:color="auto"/>
                                        <w:right w:val="none" w:sz="0" w:space="0" w:color="auto"/>
                                      </w:divBdr>
                                    </w:div>
                                    <w:div w:id="1287662845">
                                      <w:marLeft w:val="0"/>
                                      <w:marRight w:val="0"/>
                                      <w:marTop w:val="30"/>
                                      <w:marBottom w:val="0"/>
                                      <w:divBdr>
                                        <w:top w:val="none" w:sz="0" w:space="0" w:color="auto"/>
                                        <w:left w:val="none" w:sz="0" w:space="0" w:color="auto"/>
                                        <w:bottom w:val="none" w:sz="0" w:space="0" w:color="auto"/>
                                        <w:right w:val="none" w:sz="0" w:space="0" w:color="auto"/>
                                      </w:divBdr>
                                      <w:divsChild>
                                        <w:div w:id="287979162">
                                          <w:marLeft w:val="0"/>
                                          <w:marRight w:val="0"/>
                                          <w:marTop w:val="0"/>
                                          <w:marBottom w:val="0"/>
                                          <w:divBdr>
                                            <w:top w:val="none" w:sz="0" w:space="0" w:color="auto"/>
                                            <w:left w:val="none" w:sz="0" w:space="0" w:color="auto"/>
                                            <w:bottom w:val="none" w:sz="0" w:space="0" w:color="auto"/>
                                            <w:right w:val="none" w:sz="0" w:space="0" w:color="auto"/>
                                          </w:divBdr>
                                        </w:div>
                                      </w:divsChild>
                                    </w:div>
                                    <w:div w:id="2039700773">
                                      <w:marLeft w:val="0"/>
                                      <w:marRight w:val="0"/>
                                      <w:marTop w:val="30"/>
                                      <w:marBottom w:val="0"/>
                                      <w:divBdr>
                                        <w:top w:val="none" w:sz="0" w:space="0" w:color="auto"/>
                                        <w:left w:val="none" w:sz="0" w:space="0" w:color="auto"/>
                                        <w:bottom w:val="none" w:sz="0" w:space="0" w:color="auto"/>
                                        <w:right w:val="none" w:sz="0" w:space="0" w:color="auto"/>
                                      </w:divBdr>
                                    </w:div>
                                    <w:div w:id="179661924">
                                      <w:marLeft w:val="0"/>
                                      <w:marRight w:val="0"/>
                                      <w:marTop w:val="30"/>
                                      <w:marBottom w:val="0"/>
                                      <w:divBdr>
                                        <w:top w:val="none" w:sz="0" w:space="0" w:color="auto"/>
                                        <w:left w:val="none" w:sz="0" w:space="0" w:color="auto"/>
                                        <w:bottom w:val="none" w:sz="0" w:space="0" w:color="auto"/>
                                        <w:right w:val="none" w:sz="0" w:space="0" w:color="auto"/>
                                      </w:divBdr>
                                    </w:div>
                                    <w:div w:id="1335953620">
                                      <w:marLeft w:val="0"/>
                                      <w:marRight w:val="0"/>
                                      <w:marTop w:val="30"/>
                                      <w:marBottom w:val="0"/>
                                      <w:divBdr>
                                        <w:top w:val="none" w:sz="0" w:space="0" w:color="auto"/>
                                        <w:left w:val="none" w:sz="0" w:space="0" w:color="auto"/>
                                        <w:bottom w:val="none" w:sz="0" w:space="0" w:color="auto"/>
                                        <w:right w:val="none" w:sz="0" w:space="0" w:color="auto"/>
                                      </w:divBdr>
                                    </w:div>
                                    <w:div w:id="653022808">
                                      <w:marLeft w:val="0"/>
                                      <w:marRight w:val="0"/>
                                      <w:marTop w:val="30"/>
                                      <w:marBottom w:val="0"/>
                                      <w:divBdr>
                                        <w:top w:val="none" w:sz="0" w:space="0" w:color="auto"/>
                                        <w:left w:val="none" w:sz="0" w:space="0" w:color="auto"/>
                                        <w:bottom w:val="none" w:sz="0" w:space="0" w:color="auto"/>
                                        <w:right w:val="none" w:sz="0" w:space="0" w:color="auto"/>
                                      </w:divBdr>
                                    </w:div>
                                    <w:div w:id="60057649">
                                      <w:marLeft w:val="0"/>
                                      <w:marRight w:val="0"/>
                                      <w:marTop w:val="30"/>
                                      <w:marBottom w:val="0"/>
                                      <w:divBdr>
                                        <w:top w:val="none" w:sz="0" w:space="0" w:color="auto"/>
                                        <w:left w:val="none" w:sz="0" w:space="0" w:color="auto"/>
                                        <w:bottom w:val="none" w:sz="0" w:space="0" w:color="auto"/>
                                        <w:right w:val="none" w:sz="0" w:space="0" w:color="auto"/>
                                      </w:divBdr>
                                    </w:div>
                                    <w:div w:id="1098401797">
                                      <w:marLeft w:val="0"/>
                                      <w:marRight w:val="0"/>
                                      <w:marTop w:val="30"/>
                                      <w:marBottom w:val="0"/>
                                      <w:divBdr>
                                        <w:top w:val="none" w:sz="0" w:space="0" w:color="auto"/>
                                        <w:left w:val="none" w:sz="0" w:space="0" w:color="auto"/>
                                        <w:bottom w:val="none" w:sz="0" w:space="0" w:color="auto"/>
                                        <w:right w:val="none" w:sz="0" w:space="0" w:color="auto"/>
                                      </w:divBdr>
                                    </w:div>
                                    <w:div w:id="2096780884">
                                      <w:marLeft w:val="0"/>
                                      <w:marRight w:val="0"/>
                                      <w:marTop w:val="30"/>
                                      <w:marBottom w:val="0"/>
                                      <w:divBdr>
                                        <w:top w:val="none" w:sz="0" w:space="0" w:color="auto"/>
                                        <w:left w:val="none" w:sz="0" w:space="0" w:color="auto"/>
                                        <w:bottom w:val="none" w:sz="0" w:space="0" w:color="auto"/>
                                        <w:right w:val="none" w:sz="0" w:space="0" w:color="auto"/>
                                      </w:divBdr>
                                      <w:divsChild>
                                        <w:div w:id="199367495">
                                          <w:marLeft w:val="0"/>
                                          <w:marRight w:val="0"/>
                                          <w:marTop w:val="0"/>
                                          <w:marBottom w:val="0"/>
                                          <w:divBdr>
                                            <w:top w:val="none" w:sz="0" w:space="0" w:color="auto"/>
                                            <w:left w:val="none" w:sz="0" w:space="0" w:color="auto"/>
                                            <w:bottom w:val="none" w:sz="0" w:space="0" w:color="auto"/>
                                            <w:right w:val="none" w:sz="0" w:space="0" w:color="auto"/>
                                          </w:divBdr>
                                        </w:div>
                                      </w:divsChild>
                                    </w:div>
                                    <w:div w:id="1740204951">
                                      <w:marLeft w:val="0"/>
                                      <w:marRight w:val="0"/>
                                      <w:marTop w:val="30"/>
                                      <w:marBottom w:val="0"/>
                                      <w:divBdr>
                                        <w:top w:val="none" w:sz="0" w:space="0" w:color="auto"/>
                                        <w:left w:val="none" w:sz="0" w:space="0" w:color="auto"/>
                                        <w:bottom w:val="none" w:sz="0" w:space="0" w:color="auto"/>
                                        <w:right w:val="none" w:sz="0" w:space="0" w:color="auto"/>
                                      </w:divBdr>
                                    </w:div>
                                    <w:div w:id="397942373">
                                      <w:marLeft w:val="0"/>
                                      <w:marRight w:val="0"/>
                                      <w:marTop w:val="30"/>
                                      <w:marBottom w:val="0"/>
                                      <w:divBdr>
                                        <w:top w:val="none" w:sz="0" w:space="0" w:color="auto"/>
                                        <w:left w:val="none" w:sz="0" w:space="0" w:color="auto"/>
                                        <w:bottom w:val="none" w:sz="0" w:space="0" w:color="auto"/>
                                        <w:right w:val="none" w:sz="0" w:space="0" w:color="auto"/>
                                      </w:divBdr>
                                    </w:div>
                                    <w:div w:id="154345118">
                                      <w:marLeft w:val="0"/>
                                      <w:marRight w:val="0"/>
                                      <w:marTop w:val="30"/>
                                      <w:marBottom w:val="0"/>
                                      <w:divBdr>
                                        <w:top w:val="none" w:sz="0" w:space="0" w:color="auto"/>
                                        <w:left w:val="none" w:sz="0" w:space="0" w:color="auto"/>
                                        <w:bottom w:val="none" w:sz="0" w:space="0" w:color="auto"/>
                                        <w:right w:val="none" w:sz="0" w:space="0" w:color="auto"/>
                                      </w:divBdr>
                                    </w:div>
                                    <w:div w:id="750005132">
                                      <w:marLeft w:val="0"/>
                                      <w:marRight w:val="0"/>
                                      <w:marTop w:val="30"/>
                                      <w:marBottom w:val="0"/>
                                      <w:divBdr>
                                        <w:top w:val="none" w:sz="0" w:space="0" w:color="auto"/>
                                        <w:left w:val="none" w:sz="0" w:space="0" w:color="auto"/>
                                        <w:bottom w:val="none" w:sz="0" w:space="0" w:color="auto"/>
                                        <w:right w:val="none" w:sz="0" w:space="0" w:color="auto"/>
                                      </w:divBdr>
                                    </w:div>
                                    <w:div w:id="912279222">
                                      <w:marLeft w:val="0"/>
                                      <w:marRight w:val="0"/>
                                      <w:marTop w:val="30"/>
                                      <w:marBottom w:val="0"/>
                                      <w:divBdr>
                                        <w:top w:val="none" w:sz="0" w:space="0" w:color="auto"/>
                                        <w:left w:val="none" w:sz="0" w:space="0" w:color="auto"/>
                                        <w:bottom w:val="none" w:sz="0" w:space="0" w:color="auto"/>
                                        <w:right w:val="none" w:sz="0" w:space="0" w:color="auto"/>
                                      </w:divBdr>
                                    </w:div>
                                    <w:div w:id="1530681225">
                                      <w:marLeft w:val="0"/>
                                      <w:marRight w:val="0"/>
                                      <w:marTop w:val="30"/>
                                      <w:marBottom w:val="0"/>
                                      <w:divBdr>
                                        <w:top w:val="none" w:sz="0" w:space="0" w:color="auto"/>
                                        <w:left w:val="none" w:sz="0" w:space="0" w:color="auto"/>
                                        <w:bottom w:val="none" w:sz="0" w:space="0" w:color="auto"/>
                                        <w:right w:val="none" w:sz="0" w:space="0" w:color="auto"/>
                                      </w:divBdr>
                                    </w:div>
                                    <w:div w:id="1169909427">
                                      <w:marLeft w:val="0"/>
                                      <w:marRight w:val="0"/>
                                      <w:marTop w:val="30"/>
                                      <w:marBottom w:val="0"/>
                                      <w:divBdr>
                                        <w:top w:val="none" w:sz="0" w:space="0" w:color="auto"/>
                                        <w:left w:val="none" w:sz="0" w:space="0" w:color="auto"/>
                                        <w:bottom w:val="none" w:sz="0" w:space="0" w:color="auto"/>
                                        <w:right w:val="none" w:sz="0" w:space="0" w:color="auto"/>
                                      </w:divBdr>
                                      <w:divsChild>
                                        <w:div w:id="1354267084">
                                          <w:marLeft w:val="0"/>
                                          <w:marRight w:val="0"/>
                                          <w:marTop w:val="0"/>
                                          <w:marBottom w:val="0"/>
                                          <w:divBdr>
                                            <w:top w:val="none" w:sz="0" w:space="0" w:color="auto"/>
                                            <w:left w:val="none" w:sz="0" w:space="0" w:color="auto"/>
                                            <w:bottom w:val="none" w:sz="0" w:space="0" w:color="auto"/>
                                            <w:right w:val="none" w:sz="0" w:space="0" w:color="auto"/>
                                          </w:divBdr>
                                        </w:div>
                                      </w:divsChild>
                                    </w:div>
                                    <w:div w:id="225993659">
                                      <w:marLeft w:val="0"/>
                                      <w:marRight w:val="0"/>
                                      <w:marTop w:val="30"/>
                                      <w:marBottom w:val="0"/>
                                      <w:divBdr>
                                        <w:top w:val="none" w:sz="0" w:space="0" w:color="auto"/>
                                        <w:left w:val="none" w:sz="0" w:space="0" w:color="auto"/>
                                        <w:bottom w:val="none" w:sz="0" w:space="0" w:color="auto"/>
                                        <w:right w:val="none" w:sz="0" w:space="0" w:color="auto"/>
                                      </w:divBdr>
                                    </w:div>
                                    <w:div w:id="533006299">
                                      <w:marLeft w:val="0"/>
                                      <w:marRight w:val="0"/>
                                      <w:marTop w:val="30"/>
                                      <w:marBottom w:val="0"/>
                                      <w:divBdr>
                                        <w:top w:val="none" w:sz="0" w:space="0" w:color="auto"/>
                                        <w:left w:val="none" w:sz="0" w:space="0" w:color="auto"/>
                                        <w:bottom w:val="none" w:sz="0" w:space="0" w:color="auto"/>
                                        <w:right w:val="none" w:sz="0" w:space="0" w:color="auto"/>
                                      </w:divBdr>
                                    </w:div>
                                    <w:div w:id="1651978459">
                                      <w:marLeft w:val="0"/>
                                      <w:marRight w:val="0"/>
                                      <w:marTop w:val="30"/>
                                      <w:marBottom w:val="0"/>
                                      <w:divBdr>
                                        <w:top w:val="none" w:sz="0" w:space="0" w:color="auto"/>
                                        <w:left w:val="none" w:sz="0" w:space="0" w:color="auto"/>
                                        <w:bottom w:val="none" w:sz="0" w:space="0" w:color="auto"/>
                                        <w:right w:val="none" w:sz="0" w:space="0" w:color="auto"/>
                                      </w:divBdr>
                                    </w:div>
                                    <w:div w:id="1434665772">
                                      <w:marLeft w:val="0"/>
                                      <w:marRight w:val="0"/>
                                      <w:marTop w:val="30"/>
                                      <w:marBottom w:val="0"/>
                                      <w:divBdr>
                                        <w:top w:val="none" w:sz="0" w:space="0" w:color="auto"/>
                                        <w:left w:val="none" w:sz="0" w:space="0" w:color="auto"/>
                                        <w:bottom w:val="none" w:sz="0" w:space="0" w:color="auto"/>
                                        <w:right w:val="none" w:sz="0" w:space="0" w:color="auto"/>
                                      </w:divBdr>
                                    </w:div>
                                    <w:div w:id="125123735">
                                      <w:marLeft w:val="0"/>
                                      <w:marRight w:val="0"/>
                                      <w:marTop w:val="30"/>
                                      <w:marBottom w:val="0"/>
                                      <w:divBdr>
                                        <w:top w:val="none" w:sz="0" w:space="0" w:color="auto"/>
                                        <w:left w:val="none" w:sz="0" w:space="0" w:color="auto"/>
                                        <w:bottom w:val="none" w:sz="0" w:space="0" w:color="auto"/>
                                        <w:right w:val="none" w:sz="0" w:space="0" w:color="auto"/>
                                      </w:divBdr>
                                    </w:div>
                                    <w:div w:id="2127769710">
                                      <w:marLeft w:val="0"/>
                                      <w:marRight w:val="0"/>
                                      <w:marTop w:val="30"/>
                                      <w:marBottom w:val="0"/>
                                      <w:divBdr>
                                        <w:top w:val="none" w:sz="0" w:space="0" w:color="auto"/>
                                        <w:left w:val="none" w:sz="0" w:space="0" w:color="auto"/>
                                        <w:bottom w:val="none" w:sz="0" w:space="0" w:color="auto"/>
                                        <w:right w:val="none" w:sz="0" w:space="0" w:color="auto"/>
                                      </w:divBdr>
                                    </w:div>
                                    <w:div w:id="438961707">
                                      <w:marLeft w:val="0"/>
                                      <w:marRight w:val="0"/>
                                      <w:marTop w:val="30"/>
                                      <w:marBottom w:val="0"/>
                                      <w:divBdr>
                                        <w:top w:val="none" w:sz="0" w:space="0" w:color="auto"/>
                                        <w:left w:val="none" w:sz="0" w:space="0" w:color="auto"/>
                                        <w:bottom w:val="none" w:sz="0" w:space="0" w:color="auto"/>
                                        <w:right w:val="none" w:sz="0" w:space="0" w:color="auto"/>
                                      </w:divBdr>
                                      <w:divsChild>
                                        <w:div w:id="2094353454">
                                          <w:marLeft w:val="0"/>
                                          <w:marRight w:val="0"/>
                                          <w:marTop w:val="0"/>
                                          <w:marBottom w:val="0"/>
                                          <w:divBdr>
                                            <w:top w:val="none" w:sz="0" w:space="0" w:color="auto"/>
                                            <w:left w:val="none" w:sz="0" w:space="0" w:color="auto"/>
                                            <w:bottom w:val="none" w:sz="0" w:space="0" w:color="auto"/>
                                            <w:right w:val="none" w:sz="0" w:space="0" w:color="auto"/>
                                          </w:divBdr>
                                        </w:div>
                                      </w:divsChild>
                                    </w:div>
                                    <w:div w:id="972558481">
                                      <w:marLeft w:val="0"/>
                                      <w:marRight w:val="0"/>
                                      <w:marTop w:val="30"/>
                                      <w:marBottom w:val="0"/>
                                      <w:divBdr>
                                        <w:top w:val="none" w:sz="0" w:space="0" w:color="auto"/>
                                        <w:left w:val="none" w:sz="0" w:space="0" w:color="auto"/>
                                        <w:bottom w:val="none" w:sz="0" w:space="0" w:color="auto"/>
                                        <w:right w:val="none" w:sz="0" w:space="0" w:color="auto"/>
                                      </w:divBdr>
                                    </w:div>
                                    <w:div w:id="332538824">
                                      <w:marLeft w:val="0"/>
                                      <w:marRight w:val="0"/>
                                      <w:marTop w:val="30"/>
                                      <w:marBottom w:val="0"/>
                                      <w:divBdr>
                                        <w:top w:val="none" w:sz="0" w:space="0" w:color="auto"/>
                                        <w:left w:val="none" w:sz="0" w:space="0" w:color="auto"/>
                                        <w:bottom w:val="none" w:sz="0" w:space="0" w:color="auto"/>
                                        <w:right w:val="none" w:sz="0" w:space="0" w:color="auto"/>
                                      </w:divBdr>
                                    </w:div>
                                    <w:div w:id="1067336826">
                                      <w:marLeft w:val="0"/>
                                      <w:marRight w:val="0"/>
                                      <w:marTop w:val="30"/>
                                      <w:marBottom w:val="0"/>
                                      <w:divBdr>
                                        <w:top w:val="none" w:sz="0" w:space="0" w:color="auto"/>
                                        <w:left w:val="none" w:sz="0" w:space="0" w:color="auto"/>
                                        <w:bottom w:val="none" w:sz="0" w:space="0" w:color="auto"/>
                                        <w:right w:val="none" w:sz="0" w:space="0" w:color="auto"/>
                                      </w:divBdr>
                                    </w:div>
                                    <w:div w:id="609318668">
                                      <w:marLeft w:val="0"/>
                                      <w:marRight w:val="0"/>
                                      <w:marTop w:val="30"/>
                                      <w:marBottom w:val="0"/>
                                      <w:divBdr>
                                        <w:top w:val="none" w:sz="0" w:space="0" w:color="auto"/>
                                        <w:left w:val="none" w:sz="0" w:space="0" w:color="auto"/>
                                        <w:bottom w:val="none" w:sz="0" w:space="0" w:color="auto"/>
                                        <w:right w:val="none" w:sz="0" w:space="0" w:color="auto"/>
                                      </w:divBdr>
                                    </w:div>
                                    <w:div w:id="911279534">
                                      <w:marLeft w:val="0"/>
                                      <w:marRight w:val="0"/>
                                      <w:marTop w:val="30"/>
                                      <w:marBottom w:val="0"/>
                                      <w:divBdr>
                                        <w:top w:val="none" w:sz="0" w:space="0" w:color="auto"/>
                                        <w:left w:val="none" w:sz="0" w:space="0" w:color="auto"/>
                                        <w:bottom w:val="none" w:sz="0" w:space="0" w:color="auto"/>
                                        <w:right w:val="none" w:sz="0" w:space="0" w:color="auto"/>
                                      </w:divBdr>
                                    </w:div>
                                    <w:div w:id="1708531537">
                                      <w:marLeft w:val="0"/>
                                      <w:marRight w:val="0"/>
                                      <w:marTop w:val="30"/>
                                      <w:marBottom w:val="0"/>
                                      <w:divBdr>
                                        <w:top w:val="none" w:sz="0" w:space="0" w:color="auto"/>
                                        <w:left w:val="none" w:sz="0" w:space="0" w:color="auto"/>
                                        <w:bottom w:val="none" w:sz="0" w:space="0" w:color="auto"/>
                                        <w:right w:val="none" w:sz="0" w:space="0" w:color="auto"/>
                                      </w:divBdr>
                                    </w:div>
                                    <w:div w:id="179315542">
                                      <w:marLeft w:val="0"/>
                                      <w:marRight w:val="0"/>
                                      <w:marTop w:val="30"/>
                                      <w:marBottom w:val="0"/>
                                      <w:divBdr>
                                        <w:top w:val="none" w:sz="0" w:space="0" w:color="auto"/>
                                        <w:left w:val="none" w:sz="0" w:space="0" w:color="auto"/>
                                        <w:bottom w:val="none" w:sz="0" w:space="0" w:color="auto"/>
                                        <w:right w:val="none" w:sz="0" w:space="0" w:color="auto"/>
                                      </w:divBdr>
                                      <w:divsChild>
                                        <w:div w:id="1878422503">
                                          <w:marLeft w:val="0"/>
                                          <w:marRight w:val="0"/>
                                          <w:marTop w:val="0"/>
                                          <w:marBottom w:val="0"/>
                                          <w:divBdr>
                                            <w:top w:val="none" w:sz="0" w:space="0" w:color="auto"/>
                                            <w:left w:val="none" w:sz="0" w:space="0" w:color="auto"/>
                                            <w:bottom w:val="none" w:sz="0" w:space="0" w:color="auto"/>
                                            <w:right w:val="none" w:sz="0" w:space="0" w:color="auto"/>
                                          </w:divBdr>
                                        </w:div>
                                      </w:divsChild>
                                    </w:div>
                                    <w:div w:id="859590241">
                                      <w:marLeft w:val="0"/>
                                      <w:marRight w:val="0"/>
                                      <w:marTop w:val="30"/>
                                      <w:marBottom w:val="0"/>
                                      <w:divBdr>
                                        <w:top w:val="none" w:sz="0" w:space="0" w:color="auto"/>
                                        <w:left w:val="none" w:sz="0" w:space="0" w:color="auto"/>
                                        <w:bottom w:val="none" w:sz="0" w:space="0" w:color="auto"/>
                                        <w:right w:val="none" w:sz="0" w:space="0" w:color="auto"/>
                                      </w:divBdr>
                                    </w:div>
                                    <w:div w:id="2047679461">
                                      <w:marLeft w:val="0"/>
                                      <w:marRight w:val="0"/>
                                      <w:marTop w:val="30"/>
                                      <w:marBottom w:val="0"/>
                                      <w:divBdr>
                                        <w:top w:val="none" w:sz="0" w:space="0" w:color="auto"/>
                                        <w:left w:val="none" w:sz="0" w:space="0" w:color="auto"/>
                                        <w:bottom w:val="none" w:sz="0" w:space="0" w:color="auto"/>
                                        <w:right w:val="none" w:sz="0" w:space="0" w:color="auto"/>
                                      </w:divBdr>
                                    </w:div>
                                    <w:div w:id="877203818">
                                      <w:marLeft w:val="0"/>
                                      <w:marRight w:val="0"/>
                                      <w:marTop w:val="30"/>
                                      <w:marBottom w:val="0"/>
                                      <w:divBdr>
                                        <w:top w:val="none" w:sz="0" w:space="0" w:color="auto"/>
                                        <w:left w:val="none" w:sz="0" w:space="0" w:color="auto"/>
                                        <w:bottom w:val="none" w:sz="0" w:space="0" w:color="auto"/>
                                        <w:right w:val="none" w:sz="0" w:space="0" w:color="auto"/>
                                      </w:divBdr>
                                    </w:div>
                                    <w:div w:id="287900732">
                                      <w:marLeft w:val="0"/>
                                      <w:marRight w:val="0"/>
                                      <w:marTop w:val="30"/>
                                      <w:marBottom w:val="0"/>
                                      <w:divBdr>
                                        <w:top w:val="none" w:sz="0" w:space="0" w:color="auto"/>
                                        <w:left w:val="none" w:sz="0" w:space="0" w:color="auto"/>
                                        <w:bottom w:val="none" w:sz="0" w:space="0" w:color="auto"/>
                                        <w:right w:val="none" w:sz="0" w:space="0" w:color="auto"/>
                                      </w:divBdr>
                                    </w:div>
                                    <w:div w:id="206919058">
                                      <w:marLeft w:val="0"/>
                                      <w:marRight w:val="0"/>
                                      <w:marTop w:val="30"/>
                                      <w:marBottom w:val="0"/>
                                      <w:divBdr>
                                        <w:top w:val="none" w:sz="0" w:space="0" w:color="auto"/>
                                        <w:left w:val="none" w:sz="0" w:space="0" w:color="auto"/>
                                        <w:bottom w:val="none" w:sz="0" w:space="0" w:color="auto"/>
                                        <w:right w:val="none" w:sz="0" w:space="0" w:color="auto"/>
                                      </w:divBdr>
                                    </w:div>
                                    <w:div w:id="1356272581">
                                      <w:marLeft w:val="0"/>
                                      <w:marRight w:val="0"/>
                                      <w:marTop w:val="30"/>
                                      <w:marBottom w:val="0"/>
                                      <w:divBdr>
                                        <w:top w:val="none" w:sz="0" w:space="0" w:color="auto"/>
                                        <w:left w:val="none" w:sz="0" w:space="0" w:color="auto"/>
                                        <w:bottom w:val="none" w:sz="0" w:space="0" w:color="auto"/>
                                        <w:right w:val="none" w:sz="0" w:space="0" w:color="auto"/>
                                      </w:divBdr>
                                    </w:div>
                                    <w:div w:id="1691106005">
                                      <w:marLeft w:val="0"/>
                                      <w:marRight w:val="0"/>
                                      <w:marTop w:val="30"/>
                                      <w:marBottom w:val="0"/>
                                      <w:divBdr>
                                        <w:top w:val="none" w:sz="0" w:space="0" w:color="auto"/>
                                        <w:left w:val="none" w:sz="0" w:space="0" w:color="auto"/>
                                        <w:bottom w:val="none" w:sz="0" w:space="0" w:color="auto"/>
                                        <w:right w:val="none" w:sz="0" w:space="0" w:color="auto"/>
                                      </w:divBdr>
                                      <w:divsChild>
                                        <w:div w:id="2048096557">
                                          <w:marLeft w:val="0"/>
                                          <w:marRight w:val="0"/>
                                          <w:marTop w:val="0"/>
                                          <w:marBottom w:val="0"/>
                                          <w:divBdr>
                                            <w:top w:val="none" w:sz="0" w:space="0" w:color="auto"/>
                                            <w:left w:val="none" w:sz="0" w:space="0" w:color="auto"/>
                                            <w:bottom w:val="none" w:sz="0" w:space="0" w:color="auto"/>
                                            <w:right w:val="none" w:sz="0" w:space="0" w:color="auto"/>
                                          </w:divBdr>
                                        </w:div>
                                      </w:divsChild>
                                    </w:div>
                                    <w:div w:id="513685412">
                                      <w:marLeft w:val="0"/>
                                      <w:marRight w:val="0"/>
                                      <w:marTop w:val="30"/>
                                      <w:marBottom w:val="0"/>
                                      <w:divBdr>
                                        <w:top w:val="none" w:sz="0" w:space="0" w:color="auto"/>
                                        <w:left w:val="none" w:sz="0" w:space="0" w:color="auto"/>
                                        <w:bottom w:val="none" w:sz="0" w:space="0" w:color="auto"/>
                                        <w:right w:val="none" w:sz="0" w:space="0" w:color="auto"/>
                                      </w:divBdr>
                                    </w:div>
                                    <w:div w:id="922182395">
                                      <w:marLeft w:val="0"/>
                                      <w:marRight w:val="0"/>
                                      <w:marTop w:val="30"/>
                                      <w:marBottom w:val="0"/>
                                      <w:divBdr>
                                        <w:top w:val="none" w:sz="0" w:space="0" w:color="auto"/>
                                        <w:left w:val="none" w:sz="0" w:space="0" w:color="auto"/>
                                        <w:bottom w:val="none" w:sz="0" w:space="0" w:color="auto"/>
                                        <w:right w:val="none" w:sz="0" w:space="0" w:color="auto"/>
                                      </w:divBdr>
                                    </w:div>
                                    <w:div w:id="1522039712">
                                      <w:marLeft w:val="0"/>
                                      <w:marRight w:val="0"/>
                                      <w:marTop w:val="30"/>
                                      <w:marBottom w:val="0"/>
                                      <w:divBdr>
                                        <w:top w:val="none" w:sz="0" w:space="0" w:color="auto"/>
                                        <w:left w:val="none" w:sz="0" w:space="0" w:color="auto"/>
                                        <w:bottom w:val="none" w:sz="0" w:space="0" w:color="auto"/>
                                        <w:right w:val="none" w:sz="0" w:space="0" w:color="auto"/>
                                      </w:divBdr>
                                    </w:div>
                                    <w:div w:id="1226379526">
                                      <w:marLeft w:val="0"/>
                                      <w:marRight w:val="0"/>
                                      <w:marTop w:val="30"/>
                                      <w:marBottom w:val="0"/>
                                      <w:divBdr>
                                        <w:top w:val="none" w:sz="0" w:space="0" w:color="auto"/>
                                        <w:left w:val="none" w:sz="0" w:space="0" w:color="auto"/>
                                        <w:bottom w:val="none" w:sz="0" w:space="0" w:color="auto"/>
                                        <w:right w:val="none" w:sz="0" w:space="0" w:color="auto"/>
                                      </w:divBdr>
                                    </w:div>
                                    <w:div w:id="768621366">
                                      <w:marLeft w:val="0"/>
                                      <w:marRight w:val="0"/>
                                      <w:marTop w:val="30"/>
                                      <w:marBottom w:val="0"/>
                                      <w:divBdr>
                                        <w:top w:val="none" w:sz="0" w:space="0" w:color="auto"/>
                                        <w:left w:val="none" w:sz="0" w:space="0" w:color="auto"/>
                                        <w:bottom w:val="none" w:sz="0" w:space="0" w:color="auto"/>
                                        <w:right w:val="none" w:sz="0" w:space="0" w:color="auto"/>
                                      </w:divBdr>
                                    </w:div>
                                    <w:div w:id="679233386">
                                      <w:marLeft w:val="0"/>
                                      <w:marRight w:val="0"/>
                                      <w:marTop w:val="30"/>
                                      <w:marBottom w:val="0"/>
                                      <w:divBdr>
                                        <w:top w:val="none" w:sz="0" w:space="0" w:color="auto"/>
                                        <w:left w:val="none" w:sz="0" w:space="0" w:color="auto"/>
                                        <w:bottom w:val="none" w:sz="0" w:space="0" w:color="auto"/>
                                        <w:right w:val="none" w:sz="0" w:space="0" w:color="auto"/>
                                      </w:divBdr>
                                    </w:div>
                                    <w:div w:id="1715425815">
                                      <w:marLeft w:val="0"/>
                                      <w:marRight w:val="0"/>
                                      <w:marTop w:val="30"/>
                                      <w:marBottom w:val="0"/>
                                      <w:divBdr>
                                        <w:top w:val="none" w:sz="0" w:space="0" w:color="auto"/>
                                        <w:left w:val="none" w:sz="0" w:space="0" w:color="auto"/>
                                        <w:bottom w:val="none" w:sz="0" w:space="0" w:color="auto"/>
                                        <w:right w:val="none" w:sz="0" w:space="0" w:color="auto"/>
                                      </w:divBdr>
                                      <w:divsChild>
                                        <w:div w:id="117672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9955683">
      <w:bodyDiv w:val="1"/>
      <w:marLeft w:val="0"/>
      <w:marRight w:val="0"/>
      <w:marTop w:val="0"/>
      <w:marBottom w:val="0"/>
      <w:divBdr>
        <w:top w:val="none" w:sz="0" w:space="0" w:color="auto"/>
        <w:left w:val="none" w:sz="0" w:space="0" w:color="auto"/>
        <w:bottom w:val="none" w:sz="0" w:space="0" w:color="auto"/>
        <w:right w:val="none" w:sz="0" w:space="0" w:color="auto"/>
      </w:divBdr>
    </w:div>
    <w:div w:id="423259842">
      <w:bodyDiv w:val="1"/>
      <w:marLeft w:val="0"/>
      <w:marRight w:val="0"/>
      <w:marTop w:val="0"/>
      <w:marBottom w:val="0"/>
      <w:divBdr>
        <w:top w:val="none" w:sz="0" w:space="0" w:color="auto"/>
        <w:left w:val="none" w:sz="0" w:space="0" w:color="auto"/>
        <w:bottom w:val="none" w:sz="0" w:space="0" w:color="auto"/>
        <w:right w:val="none" w:sz="0" w:space="0" w:color="auto"/>
      </w:divBdr>
    </w:div>
    <w:div w:id="423455985">
      <w:bodyDiv w:val="1"/>
      <w:marLeft w:val="0"/>
      <w:marRight w:val="0"/>
      <w:marTop w:val="0"/>
      <w:marBottom w:val="0"/>
      <w:divBdr>
        <w:top w:val="none" w:sz="0" w:space="0" w:color="auto"/>
        <w:left w:val="none" w:sz="0" w:space="0" w:color="auto"/>
        <w:bottom w:val="none" w:sz="0" w:space="0" w:color="auto"/>
        <w:right w:val="none" w:sz="0" w:space="0" w:color="auto"/>
      </w:divBdr>
    </w:div>
    <w:div w:id="427039991">
      <w:bodyDiv w:val="1"/>
      <w:marLeft w:val="0"/>
      <w:marRight w:val="0"/>
      <w:marTop w:val="0"/>
      <w:marBottom w:val="0"/>
      <w:divBdr>
        <w:top w:val="none" w:sz="0" w:space="0" w:color="auto"/>
        <w:left w:val="none" w:sz="0" w:space="0" w:color="auto"/>
        <w:bottom w:val="none" w:sz="0" w:space="0" w:color="auto"/>
        <w:right w:val="none" w:sz="0" w:space="0" w:color="auto"/>
      </w:divBdr>
      <w:divsChild>
        <w:div w:id="690952821">
          <w:marLeft w:val="0"/>
          <w:marRight w:val="0"/>
          <w:marTop w:val="0"/>
          <w:marBottom w:val="0"/>
          <w:divBdr>
            <w:top w:val="none" w:sz="0" w:space="0" w:color="auto"/>
            <w:left w:val="none" w:sz="0" w:space="0" w:color="auto"/>
            <w:bottom w:val="none" w:sz="0" w:space="0" w:color="auto"/>
            <w:right w:val="none" w:sz="0" w:space="0" w:color="auto"/>
          </w:divBdr>
          <w:divsChild>
            <w:div w:id="2023122865">
              <w:marLeft w:val="0"/>
              <w:marRight w:val="0"/>
              <w:marTop w:val="0"/>
              <w:marBottom w:val="0"/>
              <w:divBdr>
                <w:top w:val="none" w:sz="0" w:space="0" w:color="auto"/>
                <w:left w:val="none" w:sz="0" w:space="0" w:color="auto"/>
                <w:bottom w:val="none" w:sz="0" w:space="0" w:color="auto"/>
                <w:right w:val="none" w:sz="0" w:space="0" w:color="auto"/>
              </w:divBdr>
              <w:divsChild>
                <w:div w:id="1393887396">
                  <w:marLeft w:val="0"/>
                  <w:marRight w:val="0"/>
                  <w:marTop w:val="0"/>
                  <w:marBottom w:val="0"/>
                  <w:divBdr>
                    <w:top w:val="none" w:sz="0" w:space="0" w:color="auto"/>
                    <w:left w:val="none" w:sz="0" w:space="0" w:color="auto"/>
                    <w:bottom w:val="none" w:sz="0" w:space="0" w:color="auto"/>
                    <w:right w:val="none" w:sz="0" w:space="0" w:color="auto"/>
                  </w:divBdr>
                  <w:divsChild>
                    <w:div w:id="84988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206849">
      <w:bodyDiv w:val="1"/>
      <w:marLeft w:val="0"/>
      <w:marRight w:val="0"/>
      <w:marTop w:val="0"/>
      <w:marBottom w:val="0"/>
      <w:divBdr>
        <w:top w:val="none" w:sz="0" w:space="0" w:color="auto"/>
        <w:left w:val="none" w:sz="0" w:space="0" w:color="auto"/>
        <w:bottom w:val="none" w:sz="0" w:space="0" w:color="auto"/>
        <w:right w:val="none" w:sz="0" w:space="0" w:color="auto"/>
      </w:divBdr>
      <w:divsChild>
        <w:div w:id="723867925">
          <w:marLeft w:val="0"/>
          <w:marRight w:val="0"/>
          <w:marTop w:val="0"/>
          <w:marBottom w:val="0"/>
          <w:divBdr>
            <w:top w:val="none" w:sz="0" w:space="0" w:color="auto"/>
            <w:left w:val="none" w:sz="0" w:space="0" w:color="auto"/>
            <w:bottom w:val="none" w:sz="0" w:space="0" w:color="auto"/>
            <w:right w:val="none" w:sz="0" w:space="0" w:color="auto"/>
          </w:divBdr>
          <w:divsChild>
            <w:div w:id="1917087779">
              <w:marLeft w:val="0"/>
              <w:marRight w:val="0"/>
              <w:marTop w:val="0"/>
              <w:marBottom w:val="0"/>
              <w:divBdr>
                <w:top w:val="none" w:sz="0" w:space="0" w:color="auto"/>
                <w:left w:val="none" w:sz="0" w:space="0" w:color="auto"/>
                <w:bottom w:val="none" w:sz="0" w:space="0" w:color="auto"/>
                <w:right w:val="none" w:sz="0" w:space="0" w:color="auto"/>
              </w:divBdr>
              <w:divsChild>
                <w:div w:id="438063243">
                  <w:marLeft w:val="0"/>
                  <w:marRight w:val="0"/>
                  <w:marTop w:val="0"/>
                  <w:marBottom w:val="0"/>
                  <w:divBdr>
                    <w:top w:val="none" w:sz="0" w:space="0" w:color="auto"/>
                    <w:left w:val="none" w:sz="0" w:space="0" w:color="auto"/>
                    <w:bottom w:val="none" w:sz="0" w:space="0" w:color="auto"/>
                    <w:right w:val="none" w:sz="0" w:space="0" w:color="auto"/>
                  </w:divBdr>
                  <w:divsChild>
                    <w:div w:id="1507138032">
                      <w:marLeft w:val="0"/>
                      <w:marRight w:val="0"/>
                      <w:marTop w:val="0"/>
                      <w:marBottom w:val="0"/>
                      <w:divBdr>
                        <w:top w:val="none" w:sz="0" w:space="0" w:color="auto"/>
                        <w:left w:val="none" w:sz="0" w:space="0" w:color="auto"/>
                        <w:bottom w:val="none" w:sz="0" w:space="0" w:color="auto"/>
                        <w:right w:val="none" w:sz="0" w:space="0" w:color="auto"/>
                      </w:divBdr>
                      <w:divsChild>
                        <w:div w:id="821121352">
                          <w:marLeft w:val="0"/>
                          <w:marRight w:val="0"/>
                          <w:marTop w:val="0"/>
                          <w:marBottom w:val="0"/>
                          <w:divBdr>
                            <w:top w:val="none" w:sz="0" w:space="0" w:color="auto"/>
                            <w:left w:val="none" w:sz="0" w:space="0" w:color="auto"/>
                            <w:bottom w:val="none" w:sz="0" w:space="0" w:color="auto"/>
                            <w:right w:val="none" w:sz="0" w:space="0" w:color="auto"/>
                          </w:divBdr>
                          <w:divsChild>
                            <w:div w:id="1915041280">
                              <w:marLeft w:val="0"/>
                              <w:marRight w:val="0"/>
                              <w:marTop w:val="0"/>
                              <w:marBottom w:val="0"/>
                              <w:divBdr>
                                <w:top w:val="none" w:sz="0" w:space="0" w:color="auto"/>
                                <w:left w:val="none" w:sz="0" w:space="0" w:color="auto"/>
                                <w:bottom w:val="none" w:sz="0" w:space="0" w:color="auto"/>
                                <w:right w:val="none" w:sz="0" w:space="0" w:color="auto"/>
                              </w:divBdr>
                              <w:divsChild>
                                <w:div w:id="1605960377">
                                  <w:marLeft w:val="0"/>
                                  <w:marRight w:val="0"/>
                                  <w:marTop w:val="0"/>
                                  <w:marBottom w:val="0"/>
                                  <w:divBdr>
                                    <w:top w:val="none" w:sz="0" w:space="0" w:color="auto"/>
                                    <w:left w:val="none" w:sz="0" w:space="0" w:color="auto"/>
                                    <w:bottom w:val="none" w:sz="0" w:space="0" w:color="auto"/>
                                    <w:right w:val="none" w:sz="0" w:space="0" w:color="auto"/>
                                  </w:divBdr>
                                  <w:divsChild>
                                    <w:div w:id="1131481439">
                                      <w:marLeft w:val="0"/>
                                      <w:marRight w:val="0"/>
                                      <w:marTop w:val="0"/>
                                      <w:marBottom w:val="0"/>
                                      <w:divBdr>
                                        <w:top w:val="none" w:sz="0" w:space="0" w:color="auto"/>
                                        <w:left w:val="none" w:sz="0" w:space="0" w:color="auto"/>
                                        <w:bottom w:val="none" w:sz="0" w:space="0" w:color="auto"/>
                                        <w:right w:val="none" w:sz="0" w:space="0" w:color="auto"/>
                                      </w:divBdr>
                                    </w:div>
                                    <w:div w:id="210465725">
                                      <w:marLeft w:val="0"/>
                                      <w:marRight w:val="0"/>
                                      <w:marTop w:val="0"/>
                                      <w:marBottom w:val="0"/>
                                      <w:divBdr>
                                        <w:top w:val="none" w:sz="0" w:space="0" w:color="auto"/>
                                        <w:left w:val="none" w:sz="0" w:space="0" w:color="auto"/>
                                        <w:bottom w:val="none" w:sz="0" w:space="0" w:color="auto"/>
                                        <w:right w:val="none" w:sz="0" w:space="0" w:color="auto"/>
                                      </w:divBdr>
                                    </w:div>
                                    <w:div w:id="1358196369">
                                      <w:marLeft w:val="0"/>
                                      <w:marRight w:val="0"/>
                                      <w:marTop w:val="0"/>
                                      <w:marBottom w:val="0"/>
                                      <w:divBdr>
                                        <w:top w:val="none" w:sz="0" w:space="0" w:color="auto"/>
                                        <w:left w:val="none" w:sz="0" w:space="0" w:color="auto"/>
                                        <w:bottom w:val="none" w:sz="0" w:space="0" w:color="auto"/>
                                        <w:right w:val="none" w:sz="0" w:space="0" w:color="auto"/>
                                      </w:divBdr>
                                    </w:div>
                                    <w:div w:id="1754859594">
                                      <w:marLeft w:val="0"/>
                                      <w:marRight w:val="0"/>
                                      <w:marTop w:val="0"/>
                                      <w:marBottom w:val="0"/>
                                      <w:divBdr>
                                        <w:top w:val="none" w:sz="0" w:space="0" w:color="auto"/>
                                        <w:left w:val="none" w:sz="0" w:space="0" w:color="auto"/>
                                        <w:bottom w:val="none" w:sz="0" w:space="0" w:color="auto"/>
                                        <w:right w:val="none" w:sz="0" w:space="0" w:color="auto"/>
                                      </w:divBdr>
                                    </w:div>
                                    <w:div w:id="50930869">
                                      <w:marLeft w:val="0"/>
                                      <w:marRight w:val="0"/>
                                      <w:marTop w:val="0"/>
                                      <w:marBottom w:val="0"/>
                                      <w:divBdr>
                                        <w:top w:val="none" w:sz="0" w:space="0" w:color="auto"/>
                                        <w:left w:val="none" w:sz="0" w:space="0" w:color="auto"/>
                                        <w:bottom w:val="none" w:sz="0" w:space="0" w:color="auto"/>
                                        <w:right w:val="none" w:sz="0" w:space="0" w:color="auto"/>
                                      </w:divBdr>
                                    </w:div>
                                    <w:div w:id="1244995885">
                                      <w:marLeft w:val="0"/>
                                      <w:marRight w:val="0"/>
                                      <w:marTop w:val="0"/>
                                      <w:marBottom w:val="0"/>
                                      <w:divBdr>
                                        <w:top w:val="none" w:sz="0" w:space="0" w:color="auto"/>
                                        <w:left w:val="none" w:sz="0" w:space="0" w:color="auto"/>
                                        <w:bottom w:val="none" w:sz="0" w:space="0" w:color="auto"/>
                                        <w:right w:val="none" w:sz="0" w:space="0" w:color="auto"/>
                                      </w:divBdr>
                                    </w:div>
                                    <w:div w:id="989678114">
                                      <w:marLeft w:val="0"/>
                                      <w:marRight w:val="0"/>
                                      <w:marTop w:val="0"/>
                                      <w:marBottom w:val="0"/>
                                      <w:divBdr>
                                        <w:top w:val="none" w:sz="0" w:space="0" w:color="auto"/>
                                        <w:left w:val="none" w:sz="0" w:space="0" w:color="auto"/>
                                        <w:bottom w:val="none" w:sz="0" w:space="0" w:color="auto"/>
                                        <w:right w:val="none" w:sz="0" w:space="0" w:color="auto"/>
                                      </w:divBdr>
                                    </w:div>
                                    <w:div w:id="468519685">
                                      <w:marLeft w:val="0"/>
                                      <w:marRight w:val="0"/>
                                      <w:marTop w:val="0"/>
                                      <w:marBottom w:val="0"/>
                                      <w:divBdr>
                                        <w:top w:val="none" w:sz="0" w:space="0" w:color="auto"/>
                                        <w:left w:val="none" w:sz="0" w:space="0" w:color="auto"/>
                                        <w:bottom w:val="none" w:sz="0" w:space="0" w:color="auto"/>
                                        <w:right w:val="none" w:sz="0" w:space="0" w:color="auto"/>
                                      </w:divBdr>
                                      <w:divsChild>
                                        <w:div w:id="275253122">
                                          <w:marLeft w:val="0"/>
                                          <w:marRight w:val="0"/>
                                          <w:marTop w:val="0"/>
                                          <w:marBottom w:val="0"/>
                                          <w:divBdr>
                                            <w:top w:val="none" w:sz="0" w:space="0" w:color="auto"/>
                                            <w:left w:val="none" w:sz="0" w:space="0" w:color="auto"/>
                                            <w:bottom w:val="none" w:sz="0" w:space="0" w:color="auto"/>
                                            <w:right w:val="none" w:sz="0" w:space="0" w:color="auto"/>
                                          </w:divBdr>
                                        </w:div>
                                      </w:divsChild>
                                    </w:div>
                                    <w:div w:id="1300182922">
                                      <w:marLeft w:val="0"/>
                                      <w:marRight w:val="0"/>
                                      <w:marTop w:val="0"/>
                                      <w:marBottom w:val="0"/>
                                      <w:divBdr>
                                        <w:top w:val="none" w:sz="0" w:space="0" w:color="auto"/>
                                        <w:left w:val="none" w:sz="0" w:space="0" w:color="auto"/>
                                        <w:bottom w:val="none" w:sz="0" w:space="0" w:color="auto"/>
                                        <w:right w:val="none" w:sz="0" w:space="0" w:color="auto"/>
                                      </w:divBdr>
                                    </w:div>
                                    <w:div w:id="1214347169">
                                      <w:marLeft w:val="0"/>
                                      <w:marRight w:val="0"/>
                                      <w:marTop w:val="0"/>
                                      <w:marBottom w:val="0"/>
                                      <w:divBdr>
                                        <w:top w:val="none" w:sz="0" w:space="0" w:color="auto"/>
                                        <w:left w:val="none" w:sz="0" w:space="0" w:color="auto"/>
                                        <w:bottom w:val="none" w:sz="0" w:space="0" w:color="auto"/>
                                        <w:right w:val="none" w:sz="0" w:space="0" w:color="auto"/>
                                      </w:divBdr>
                                    </w:div>
                                    <w:div w:id="2113546816">
                                      <w:marLeft w:val="0"/>
                                      <w:marRight w:val="0"/>
                                      <w:marTop w:val="0"/>
                                      <w:marBottom w:val="0"/>
                                      <w:divBdr>
                                        <w:top w:val="none" w:sz="0" w:space="0" w:color="auto"/>
                                        <w:left w:val="none" w:sz="0" w:space="0" w:color="auto"/>
                                        <w:bottom w:val="none" w:sz="0" w:space="0" w:color="auto"/>
                                        <w:right w:val="none" w:sz="0" w:space="0" w:color="auto"/>
                                      </w:divBdr>
                                    </w:div>
                                    <w:div w:id="2071147428">
                                      <w:marLeft w:val="0"/>
                                      <w:marRight w:val="0"/>
                                      <w:marTop w:val="0"/>
                                      <w:marBottom w:val="0"/>
                                      <w:divBdr>
                                        <w:top w:val="none" w:sz="0" w:space="0" w:color="auto"/>
                                        <w:left w:val="none" w:sz="0" w:space="0" w:color="auto"/>
                                        <w:bottom w:val="none" w:sz="0" w:space="0" w:color="auto"/>
                                        <w:right w:val="none" w:sz="0" w:space="0" w:color="auto"/>
                                      </w:divBdr>
                                    </w:div>
                                    <w:div w:id="2025401525">
                                      <w:marLeft w:val="0"/>
                                      <w:marRight w:val="0"/>
                                      <w:marTop w:val="0"/>
                                      <w:marBottom w:val="0"/>
                                      <w:divBdr>
                                        <w:top w:val="none" w:sz="0" w:space="0" w:color="auto"/>
                                        <w:left w:val="none" w:sz="0" w:space="0" w:color="auto"/>
                                        <w:bottom w:val="none" w:sz="0" w:space="0" w:color="auto"/>
                                        <w:right w:val="none" w:sz="0" w:space="0" w:color="auto"/>
                                      </w:divBdr>
                                      <w:divsChild>
                                        <w:div w:id="887031995">
                                          <w:marLeft w:val="0"/>
                                          <w:marRight w:val="0"/>
                                          <w:marTop w:val="0"/>
                                          <w:marBottom w:val="0"/>
                                          <w:divBdr>
                                            <w:top w:val="none" w:sz="0" w:space="0" w:color="auto"/>
                                            <w:left w:val="none" w:sz="0" w:space="0" w:color="auto"/>
                                            <w:bottom w:val="none" w:sz="0" w:space="0" w:color="auto"/>
                                            <w:right w:val="none" w:sz="0" w:space="0" w:color="auto"/>
                                          </w:divBdr>
                                        </w:div>
                                      </w:divsChild>
                                    </w:div>
                                    <w:div w:id="1100756890">
                                      <w:marLeft w:val="0"/>
                                      <w:marRight w:val="0"/>
                                      <w:marTop w:val="0"/>
                                      <w:marBottom w:val="0"/>
                                      <w:divBdr>
                                        <w:top w:val="none" w:sz="0" w:space="0" w:color="auto"/>
                                        <w:left w:val="none" w:sz="0" w:space="0" w:color="auto"/>
                                        <w:bottom w:val="none" w:sz="0" w:space="0" w:color="auto"/>
                                        <w:right w:val="none" w:sz="0" w:space="0" w:color="auto"/>
                                      </w:divBdr>
                                    </w:div>
                                    <w:div w:id="782116410">
                                      <w:marLeft w:val="0"/>
                                      <w:marRight w:val="0"/>
                                      <w:marTop w:val="0"/>
                                      <w:marBottom w:val="0"/>
                                      <w:divBdr>
                                        <w:top w:val="none" w:sz="0" w:space="0" w:color="auto"/>
                                        <w:left w:val="none" w:sz="0" w:space="0" w:color="auto"/>
                                        <w:bottom w:val="none" w:sz="0" w:space="0" w:color="auto"/>
                                        <w:right w:val="none" w:sz="0" w:space="0" w:color="auto"/>
                                      </w:divBdr>
                                    </w:div>
                                    <w:div w:id="258564989">
                                      <w:marLeft w:val="0"/>
                                      <w:marRight w:val="0"/>
                                      <w:marTop w:val="0"/>
                                      <w:marBottom w:val="0"/>
                                      <w:divBdr>
                                        <w:top w:val="none" w:sz="0" w:space="0" w:color="auto"/>
                                        <w:left w:val="none" w:sz="0" w:space="0" w:color="auto"/>
                                        <w:bottom w:val="none" w:sz="0" w:space="0" w:color="auto"/>
                                        <w:right w:val="none" w:sz="0" w:space="0" w:color="auto"/>
                                      </w:divBdr>
                                    </w:div>
                                    <w:div w:id="1720402482">
                                      <w:marLeft w:val="0"/>
                                      <w:marRight w:val="0"/>
                                      <w:marTop w:val="0"/>
                                      <w:marBottom w:val="0"/>
                                      <w:divBdr>
                                        <w:top w:val="none" w:sz="0" w:space="0" w:color="auto"/>
                                        <w:left w:val="none" w:sz="0" w:space="0" w:color="auto"/>
                                        <w:bottom w:val="none" w:sz="0" w:space="0" w:color="auto"/>
                                        <w:right w:val="none" w:sz="0" w:space="0" w:color="auto"/>
                                      </w:divBdr>
                                    </w:div>
                                    <w:div w:id="1715306295">
                                      <w:marLeft w:val="0"/>
                                      <w:marRight w:val="0"/>
                                      <w:marTop w:val="0"/>
                                      <w:marBottom w:val="0"/>
                                      <w:divBdr>
                                        <w:top w:val="none" w:sz="0" w:space="0" w:color="auto"/>
                                        <w:left w:val="none" w:sz="0" w:space="0" w:color="auto"/>
                                        <w:bottom w:val="none" w:sz="0" w:space="0" w:color="auto"/>
                                        <w:right w:val="none" w:sz="0" w:space="0" w:color="auto"/>
                                      </w:divBdr>
                                      <w:divsChild>
                                        <w:div w:id="424303848">
                                          <w:marLeft w:val="0"/>
                                          <w:marRight w:val="0"/>
                                          <w:marTop w:val="0"/>
                                          <w:marBottom w:val="0"/>
                                          <w:divBdr>
                                            <w:top w:val="none" w:sz="0" w:space="0" w:color="auto"/>
                                            <w:left w:val="none" w:sz="0" w:space="0" w:color="auto"/>
                                            <w:bottom w:val="none" w:sz="0" w:space="0" w:color="auto"/>
                                            <w:right w:val="none" w:sz="0" w:space="0" w:color="auto"/>
                                          </w:divBdr>
                                        </w:div>
                                      </w:divsChild>
                                    </w:div>
                                    <w:div w:id="227768205">
                                      <w:marLeft w:val="0"/>
                                      <w:marRight w:val="0"/>
                                      <w:marTop w:val="0"/>
                                      <w:marBottom w:val="0"/>
                                      <w:divBdr>
                                        <w:top w:val="none" w:sz="0" w:space="0" w:color="auto"/>
                                        <w:left w:val="none" w:sz="0" w:space="0" w:color="auto"/>
                                        <w:bottom w:val="none" w:sz="0" w:space="0" w:color="auto"/>
                                        <w:right w:val="none" w:sz="0" w:space="0" w:color="auto"/>
                                      </w:divBdr>
                                    </w:div>
                                    <w:div w:id="113602177">
                                      <w:marLeft w:val="0"/>
                                      <w:marRight w:val="0"/>
                                      <w:marTop w:val="0"/>
                                      <w:marBottom w:val="0"/>
                                      <w:divBdr>
                                        <w:top w:val="none" w:sz="0" w:space="0" w:color="auto"/>
                                        <w:left w:val="none" w:sz="0" w:space="0" w:color="auto"/>
                                        <w:bottom w:val="none" w:sz="0" w:space="0" w:color="auto"/>
                                        <w:right w:val="none" w:sz="0" w:space="0" w:color="auto"/>
                                      </w:divBdr>
                                    </w:div>
                                    <w:div w:id="64571590">
                                      <w:marLeft w:val="0"/>
                                      <w:marRight w:val="0"/>
                                      <w:marTop w:val="0"/>
                                      <w:marBottom w:val="0"/>
                                      <w:divBdr>
                                        <w:top w:val="none" w:sz="0" w:space="0" w:color="auto"/>
                                        <w:left w:val="none" w:sz="0" w:space="0" w:color="auto"/>
                                        <w:bottom w:val="none" w:sz="0" w:space="0" w:color="auto"/>
                                        <w:right w:val="none" w:sz="0" w:space="0" w:color="auto"/>
                                      </w:divBdr>
                                    </w:div>
                                    <w:div w:id="1624727762">
                                      <w:marLeft w:val="0"/>
                                      <w:marRight w:val="0"/>
                                      <w:marTop w:val="0"/>
                                      <w:marBottom w:val="0"/>
                                      <w:divBdr>
                                        <w:top w:val="none" w:sz="0" w:space="0" w:color="auto"/>
                                        <w:left w:val="none" w:sz="0" w:space="0" w:color="auto"/>
                                        <w:bottom w:val="none" w:sz="0" w:space="0" w:color="auto"/>
                                        <w:right w:val="none" w:sz="0" w:space="0" w:color="auto"/>
                                      </w:divBdr>
                                    </w:div>
                                    <w:div w:id="2119333612">
                                      <w:marLeft w:val="0"/>
                                      <w:marRight w:val="0"/>
                                      <w:marTop w:val="0"/>
                                      <w:marBottom w:val="0"/>
                                      <w:divBdr>
                                        <w:top w:val="none" w:sz="0" w:space="0" w:color="auto"/>
                                        <w:left w:val="none" w:sz="0" w:space="0" w:color="auto"/>
                                        <w:bottom w:val="none" w:sz="0" w:space="0" w:color="auto"/>
                                        <w:right w:val="none" w:sz="0" w:space="0" w:color="auto"/>
                                      </w:divBdr>
                                    </w:div>
                                    <w:div w:id="1965652954">
                                      <w:marLeft w:val="0"/>
                                      <w:marRight w:val="0"/>
                                      <w:marTop w:val="0"/>
                                      <w:marBottom w:val="0"/>
                                      <w:divBdr>
                                        <w:top w:val="none" w:sz="0" w:space="0" w:color="auto"/>
                                        <w:left w:val="none" w:sz="0" w:space="0" w:color="auto"/>
                                        <w:bottom w:val="none" w:sz="0" w:space="0" w:color="auto"/>
                                        <w:right w:val="none" w:sz="0" w:space="0" w:color="auto"/>
                                      </w:divBdr>
                                    </w:div>
                                    <w:div w:id="220681129">
                                      <w:marLeft w:val="0"/>
                                      <w:marRight w:val="0"/>
                                      <w:marTop w:val="0"/>
                                      <w:marBottom w:val="0"/>
                                      <w:divBdr>
                                        <w:top w:val="none" w:sz="0" w:space="0" w:color="auto"/>
                                        <w:left w:val="none" w:sz="0" w:space="0" w:color="auto"/>
                                        <w:bottom w:val="none" w:sz="0" w:space="0" w:color="auto"/>
                                        <w:right w:val="none" w:sz="0" w:space="0" w:color="auto"/>
                                      </w:divBdr>
                                    </w:div>
                                    <w:div w:id="197201113">
                                      <w:marLeft w:val="0"/>
                                      <w:marRight w:val="0"/>
                                      <w:marTop w:val="0"/>
                                      <w:marBottom w:val="0"/>
                                      <w:divBdr>
                                        <w:top w:val="none" w:sz="0" w:space="0" w:color="auto"/>
                                        <w:left w:val="none" w:sz="0" w:space="0" w:color="auto"/>
                                        <w:bottom w:val="none" w:sz="0" w:space="0" w:color="auto"/>
                                        <w:right w:val="none" w:sz="0" w:space="0" w:color="auto"/>
                                      </w:divBdr>
                                    </w:div>
                                    <w:div w:id="1156804788">
                                      <w:marLeft w:val="0"/>
                                      <w:marRight w:val="0"/>
                                      <w:marTop w:val="0"/>
                                      <w:marBottom w:val="0"/>
                                      <w:divBdr>
                                        <w:top w:val="none" w:sz="0" w:space="0" w:color="auto"/>
                                        <w:left w:val="none" w:sz="0" w:space="0" w:color="auto"/>
                                        <w:bottom w:val="none" w:sz="0" w:space="0" w:color="auto"/>
                                        <w:right w:val="none" w:sz="0" w:space="0" w:color="auto"/>
                                      </w:divBdr>
                                      <w:divsChild>
                                        <w:div w:id="1841235483">
                                          <w:marLeft w:val="0"/>
                                          <w:marRight w:val="0"/>
                                          <w:marTop w:val="0"/>
                                          <w:marBottom w:val="0"/>
                                          <w:divBdr>
                                            <w:top w:val="none" w:sz="0" w:space="0" w:color="auto"/>
                                            <w:left w:val="none" w:sz="0" w:space="0" w:color="auto"/>
                                            <w:bottom w:val="none" w:sz="0" w:space="0" w:color="auto"/>
                                            <w:right w:val="none" w:sz="0" w:space="0" w:color="auto"/>
                                          </w:divBdr>
                                        </w:div>
                                      </w:divsChild>
                                    </w:div>
                                    <w:div w:id="1534610356">
                                      <w:marLeft w:val="0"/>
                                      <w:marRight w:val="0"/>
                                      <w:marTop w:val="0"/>
                                      <w:marBottom w:val="0"/>
                                      <w:divBdr>
                                        <w:top w:val="none" w:sz="0" w:space="0" w:color="auto"/>
                                        <w:left w:val="none" w:sz="0" w:space="0" w:color="auto"/>
                                        <w:bottom w:val="none" w:sz="0" w:space="0" w:color="auto"/>
                                        <w:right w:val="none" w:sz="0" w:space="0" w:color="auto"/>
                                      </w:divBdr>
                                    </w:div>
                                    <w:div w:id="1662734125">
                                      <w:marLeft w:val="0"/>
                                      <w:marRight w:val="0"/>
                                      <w:marTop w:val="0"/>
                                      <w:marBottom w:val="0"/>
                                      <w:divBdr>
                                        <w:top w:val="none" w:sz="0" w:space="0" w:color="auto"/>
                                        <w:left w:val="none" w:sz="0" w:space="0" w:color="auto"/>
                                        <w:bottom w:val="none" w:sz="0" w:space="0" w:color="auto"/>
                                        <w:right w:val="none" w:sz="0" w:space="0" w:color="auto"/>
                                      </w:divBdr>
                                    </w:div>
                                    <w:div w:id="547686553">
                                      <w:marLeft w:val="0"/>
                                      <w:marRight w:val="0"/>
                                      <w:marTop w:val="0"/>
                                      <w:marBottom w:val="0"/>
                                      <w:divBdr>
                                        <w:top w:val="none" w:sz="0" w:space="0" w:color="auto"/>
                                        <w:left w:val="none" w:sz="0" w:space="0" w:color="auto"/>
                                        <w:bottom w:val="none" w:sz="0" w:space="0" w:color="auto"/>
                                        <w:right w:val="none" w:sz="0" w:space="0" w:color="auto"/>
                                      </w:divBdr>
                                    </w:div>
                                    <w:div w:id="1903827153">
                                      <w:marLeft w:val="0"/>
                                      <w:marRight w:val="0"/>
                                      <w:marTop w:val="0"/>
                                      <w:marBottom w:val="0"/>
                                      <w:divBdr>
                                        <w:top w:val="none" w:sz="0" w:space="0" w:color="auto"/>
                                        <w:left w:val="none" w:sz="0" w:space="0" w:color="auto"/>
                                        <w:bottom w:val="none" w:sz="0" w:space="0" w:color="auto"/>
                                        <w:right w:val="none" w:sz="0" w:space="0" w:color="auto"/>
                                      </w:divBdr>
                                    </w:div>
                                    <w:div w:id="522086014">
                                      <w:marLeft w:val="0"/>
                                      <w:marRight w:val="0"/>
                                      <w:marTop w:val="0"/>
                                      <w:marBottom w:val="0"/>
                                      <w:divBdr>
                                        <w:top w:val="none" w:sz="0" w:space="0" w:color="auto"/>
                                        <w:left w:val="none" w:sz="0" w:space="0" w:color="auto"/>
                                        <w:bottom w:val="none" w:sz="0" w:space="0" w:color="auto"/>
                                        <w:right w:val="none" w:sz="0" w:space="0" w:color="auto"/>
                                      </w:divBdr>
                                      <w:divsChild>
                                        <w:div w:id="525873400">
                                          <w:marLeft w:val="0"/>
                                          <w:marRight w:val="0"/>
                                          <w:marTop w:val="0"/>
                                          <w:marBottom w:val="0"/>
                                          <w:divBdr>
                                            <w:top w:val="none" w:sz="0" w:space="0" w:color="auto"/>
                                            <w:left w:val="none" w:sz="0" w:space="0" w:color="auto"/>
                                            <w:bottom w:val="none" w:sz="0" w:space="0" w:color="auto"/>
                                            <w:right w:val="none" w:sz="0" w:space="0" w:color="auto"/>
                                          </w:divBdr>
                                        </w:div>
                                      </w:divsChild>
                                    </w:div>
                                    <w:div w:id="388261806">
                                      <w:marLeft w:val="0"/>
                                      <w:marRight w:val="0"/>
                                      <w:marTop w:val="0"/>
                                      <w:marBottom w:val="0"/>
                                      <w:divBdr>
                                        <w:top w:val="none" w:sz="0" w:space="0" w:color="auto"/>
                                        <w:left w:val="none" w:sz="0" w:space="0" w:color="auto"/>
                                        <w:bottom w:val="none" w:sz="0" w:space="0" w:color="auto"/>
                                        <w:right w:val="none" w:sz="0" w:space="0" w:color="auto"/>
                                      </w:divBdr>
                                    </w:div>
                                    <w:div w:id="414131510">
                                      <w:marLeft w:val="0"/>
                                      <w:marRight w:val="0"/>
                                      <w:marTop w:val="0"/>
                                      <w:marBottom w:val="0"/>
                                      <w:divBdr>
                                        <w:top w:val="none" w:sz="0" w:space="0" w:color="auto"/>
                                        <w:left w:val="none" w:sz="0" w:space="0" w:color="auto"/>
                                        <w:bottom w:val="none" w:sz="0" w:space="0" w:color="auto"/>
                                        <w:right w:val="none" w:sz="0" w:space="0" w:color="auto"/>
                                      </w:divBdr>
                                    </w:div>
                                    <w:div w:id="407927219">
                                      <w:marLeft w:val="0"/>
                                      <w:marRight w:val="0"/>
                                      <w:marTop w:val="0"/>
                                      <w:marBottom w:val="0"/>
                                      <w:divBdr>
                                        <w:top w:val="none" w:sz="0" w:space="0" w:color="auto"/>
                                        <w:left w:val="none" w:sz="0" w:space="0" w:color="auto"/>
                                        <w:bottom w:val="none" w:sz="0" w:space="0" w:color="auto"/>
                                        <w:right w:val="none" w:sz="0" w:space="0" w:color="auto"/>
                                      </w:divBdr>
                                    </w:div>
                                    <w:div w:id="2119254158">
                                      <w:marLeft w:val="0"/>
                                      <w:marRight w:val="0"/>
                                      <w:marTop w:val="0"/>
                                      <w:marBottom w:val="0"/>
                                      <w:divBdr>
                                        <w:top w:val="none" w:sz="0" w:space="0" w:color="auto"/>
                                        <w:left w:val="none" w:sz="0" w:space="0" w:color="auto"/>
                                        <w:bottom w:val="none" w:sz="0" w:space="0" w:color="auto"/>
                                        <w:right w:val="none" w:sz="0" w:space="0" w:color="auto"/>
                                      </w:divBdr>
                                    </w:div>
                                    <w:div w:id="756365162">
                                      <w:marLeft w:val="0"/>
                                      <w:marRight w:val="0"/>
                                      <w:marTop w:val="0"/>
                                      <w:marBottom w:val="0"/>
                                      <w:divBdr>
                                        <w:top w:val="none" w:sz="0" w:space="0" w:color="auto"/>
                                        <w:left w:val="none" w:sz="0" w:space="0" w:color="auto"/>
                                        <w:bottom w:val="none" w:sz="0" w:space="0" w:color="auto"/>
                                        <w:right w:val="none" w:sz="0" w:space="0" w:color="auto"/>
                                      </w:divBdr>
                                      <w:divsChild>
                                        <w:div w:id="449056547">
                                          <w:marLeft w:val="0"/>
                                          <w:marRight w:val="0"/>
                                          <w:marTop w:val="0"/>
                                          <w:marBottom w:val="0"/>
                                          <w:divBdr>
                                            <w:top w:val="none" w:sz="0" w:space="0" w:color="auto"/>
                                            <w:left w:val="none" w:sz="0" w:space="0" w:color="auto"/>
                                            <w:bottom w:val="none" w:sz="0" w:space="0" w:color="auto"/>
                                            <w:right w:val="none" w:sz="0" w:space="0" w:color="auto"/>
                                          </w:divBdr>
                                        </w:div>
                                      </w:divsChild>
                                    </w:div>
                                    <w:div w:id="1908760119">
                                      <w:marLeft w:val="0"/>
                                      <w:marRight w:val="0"/>
                                      <w:marTop w:val="0"/>
                                      <w:marBottom w:val="0"/>
                                      <w:divBdr>
                                        <w:top w:val="none" w:sz="0" w:space="0" w:color="auto"/>
                                        <w:left w:val="none" w:sz="0" w:space="0" w:color="auto"/>
                                        <w:bottom w:val="none" w:sz="0" w:space="0" w:color="auto"/>
                                        <w:right w:val="none" w:sz="0" w:space="0" w:color="auto"/>
                                      </w:divBdr>
                                    </w:div>
                                    <w:div w:id="2102994280">
                                      <w:marLeft w:val="0"/>
                                      <w:marRight w:val="0"/>
                                      <w:marTop w:val="0"/>
                                      <w:marBottom w:val="0"/>
                                      <w:divBdr>
                                        <w:top w:val="none" w:sz="0" w:space="0" w:color="auto"/>
                                        <w:left w:val="none" w:sz="0" w:space="0" w:color="auto"/>
                                        <w:bottom w:val="none" w:sz="0" w:space="0" w:color="auto"/>
                                        <w:right w:val="none" w:sz="0" w:space="0" w:color="auto"/>
                                      </w:divBdr>
                                    </w:div>
                                    <w:div w:id="336855169">
                                      <w:marLeft w:val="0"/>
                                      <w:marRight w:val="0"/>
                                      <w:marTop w:val="0"/>
                                      <w:marBottom w:val="0"/>
                                      <w:divBdr>
                                        <w:top w:val="none" w:sz="0" w:space="0" w:color="auto"/>
                                        <w:left w:val="none" w:sz="0" w:space="0" w:color="auto"/>
                                        <w:bottom w:val="none" w:sz="0" w:space="0" w:color="auto"/>
                                        <w:right w:val="none" w:sz="0" w:space="0" w:color="auto"/>
                                      </w:divBdr>
                                    </w:div>
                                    <w:div w:id="1429815643">
                                      <w:marLeft w:val="0"/>
                                      <w:marRight w:val="0"/>
                                      <w:marTop w:val="0"/>
                                      <w:marBottom w:val="0"/>
                                      <w:divBdr>
                                        <w:top w:val="none" w:sz="0" w:space="0" w:color="auto"/>
                                        <w:left w:val="none" w:sz="0" w:space="0" w:color="auto"/>
                                        <w:bottom w:val="none" w:sz="0" w:space="0" w:color="auto"/>
                                        <w:right w:val="none" w:sz="0" w:space="0" w:color="auto"/>
                                      </w:divBdr>
                                    </w:div>
                                    <w:div w:id="1819689765">
                                      <w:marLeft w:val="0"/>
                                      <w:marRight w:val="0"/>
                                      <w:marTop w:val="0"/>
                                      <w:marBottom w:val="0"/>
                                      <w:divBdr>
                                        <w:top w:val="none" w:sz="0" w:space="0" w:color="auto"/>
                                        <w:left w:val="none" w:sz="0" w:space="0" w:color="auto"/>
                                        <w:bottom w:val="none" w:sz="0" w:space="0" w:color="auto"/>
                                        <w:right w:val="none" w:sz="0" w:space="0" w:color="auto"/>
                                      </w:divBdr>
                                    </w:div>
                                    <w:div w:id="190917737">
                                      <w:marLeft w:val="0"/>
                                      <w:marRight w:val="0"/>
                                      <w:marTop w:val="0"/>
                                      <w:marBottom w:val="0"/>
                                      <w:divBdr>
                                        <w:top w:val="none" w:sz="0" w:space="0" w:color="auto"/>
                                        <w:left w:val="none" w:sz="0" w:space="0" w:color="auto"/>
                                        <w:bottom w:val="none" w:sz="0" w:space="0" w:color="auto"/>
                                        <w:right w:val="none" w:sz="0" w:space="0" w:color="auto"/>
                                      </w:divBdr>
                                    </w:div>
                                    <w:div w:id="1581794887">
                                      <w:marLeft w:val="0"/>
                                      <w:marRight w:val="0"/>
                                      <w:marTop w:val="0"/>
                                      <w:marBottom w:val="0"/>
                                      <w:divBdr>
                                        <w:top w:val="none" w:sz="0" w:space="0" w:color="auto"/>
                                        <w:left w:val="none" w:sz="0" w:space="0" w:color="auto"/>
                                        <w:bottom w:val="none" w:sz="0" w:space="0" w:color="auto"/>
                                        <w:right w:val="none" w:sz="0" w:space="0" w:color="auto"/>
                                      </w:divBdr>
                                    </w:div>
                                    <w:div w:id="965042564">
                                      <w:marLeft w:val="0"/>
                                      <w:marRight w:val="0"/>
                                      <w:marTop w:val="0"/>
                                      <w:marBottom w:val="0"/>
                                      <w:divBdr>
                                        <w:top w:val="none" w:sz="0" w:space="0" w:color="auto"/>
                                        <w:left w:val="none" w:sz="0" w:space="0" w:color="auto"/>
                                        <w:bottom w:val="none" w:sz="0" w:space="0" w:color="auto"/>
                                        <w:right w:val="none" w:sz="0" w:space="0" w:color="auto"/>
                                      </w:divBdr>
                                    </w:div>
                                    <w:div w:id="2037997825">
                                      <w:marLeft w:val="0"/>
                                      <w:marRight w:val="0"/>
                                      <w:marTop w:val="0"/>
                                      <w:marBottom w:val="0"/>
                                      <w:divBdr>
                                        <w:top w:val="none" w:sz="0" w:space="0" w:color="auto"/>
                                        <w:left w:val="none" w:sz="0" w:space="0" w:color="auto"/>
                                        <w:bottom w:val="none" w:sz="0" w:space="0" w:color="auto"/>
                                        <w:right w:val="none" w:sz="0" w:space="0" w:color="auto"/>
                                      </w:divBdr>
                                      <w:divsChild>
                                        <w:div w:id="972369890">
                                          <w:marLeft w:val="0"/>
                                          <w:marRight w:val="0"/>
                                          <w:marTop w:val="0"/>
                                          <w:marBottom w:val="0"/>
                                          <w:divBdr>
                                            <w:top w:val="none" w:sz="0" w:space="0" w:color="auto"/>
                                            <w:left w:val="none" w:sz="0" w:space="0" w:color="auto"/>
                                            <w:bottom w:val="none" w:sz="0" w:space="0" w:color="auto"/>
                                            <w:right w:val="none" w:sz="0" w:space="0" w:color="auto"/>
                                          </w:divBdr>
                                        </w:div>
                                      </w:divsChild>
                                    </w:div>
                                    <w:div w:id="107314234">
                                      <w:marLeft w:val="0"/>
                                      <w:marRight w:val="0"/>
                                      <w:marTop w:val="0"/>
                                      <w:marBottom w:val="0"/>
                                      <w:divBdr>
                                        <w:top w:val="none" w:sz="0" w:space="0" w:color="auto"/>
                                        <w:left w:val="none" w:sz="0" w:space="0" w:color="auto"/>
                                        <w:bottom w:val="none" w:sz="0" w:space="0" w:color="auto"/>
                                        <w:right w:val="none" w:sz="0" w:space="0" w:color="auto"/>
                                      </w:divBdr>
                                    </w:div>
                                    <w:div w:id="1583173085">
                                      <w:marLeft w:val="0"/>
                                      <w:marRight w:val="0"/>
                                      <w:marTop w:val="0"/>
                                      <w:marBottom w:val="0"/>
                                      <w:divBdr>
                                        <w:top w:val="none" w:sz="0" w:space="0" w:color="auto"/>
                                        <w:left w:val="none" w:sz="0" w:space="0" w:color="auto"/>
                                        <w:bottom w:val="none" w:sz="0" w:space="0" w:color="auto"/>
                                        <w:right w:val="none" w:sz="0" w:space="0" w:color="auto"/>
                                      </w:divBdr>
                                    </w:div>
                                    <w:div w:id="1112626717">
                                      <w:marLeft w:val="0"/>
                                      <w:marRight w:val="0"/>
                                      <w:marTop w:val="0"/>
                                      <w:marBottom w:val="0"/>
                                      <w:divBdr>
                                        <w:top w:val="none" w:sz="0" w:space="0" w:color="auto"/>
                                        <w:left w:val="none" w:sz="0" w:space="0" w:color="auto"/>
                                        <w:bottom w:val="none" w:sz="0" w:space="0" w:color="auto"/>
                                        <w:right w:val="none" w:sz="0" w:space="0" w:color="auto"/>
                                      </w:divBdr>
                                    </w:div>
                                    <w:div w:id="1222906331">
                                      <w:marLeft w:val="0"/>
                                      <w:marRight w:val="0"/>
                                      <w:marTop w:val="0"/>
                                      <w:marBottom w:val="0"/>
                                      <w:divBdr>
                                        <w:top w:val="none" w:sz="0" w:space="0" w:color="auto"/>
                                        <w:left w:val="none" w:sz="0" w:space="0" w:color="auto"/>
                                        <w:bottom w:val="none" w:sz="0" w:space="0" w:color="auto"/>
                                        <w:right w:val="none" w:sz="0" w:space="0" w:color="auto"/>
                                      </w:divBdr>
                                    </w:div>
                                    <w:div w:id="364870437">
                                      <w:marLeft w:val="0"/>
                                      <w:marRight w:val="0"/>
                                      <w:marTop w:val="0"/>
                                      <w:marBottom w:val="0"/>
                                      <w:divBdr>
                                        <w:top w:val="none" w:sz="0" w:space="0" w:color="auto"/>
                                        <w:left w:val="none" w:sz="0" w:space="0" w:color="auto"/>
                                        <w:bottom w:val="none" w:sz="0" w:space="0" w:color="auto"/>
                                        <w:right w:val="none" w:sz="0" w:space="0" w:color="auto"/>
                                      </w:divBdr>
                                      <w:divsChild>
                                        <w:div w:id="321009328">
                                          <w:marLeft w:val="0"/>
                                          <w:marRight w:val="0"/>
                                          <w:marTop w:val="0"/>
                                          <w:marBottom w:val="0"/>
                                          <w:divBdr>
                                            <w:top w:val="none" w:sz="0" w:space="0" w:color="auto"/>
                                            <w:left w:val="none" w:sz="0" w:space="0" w:color="auto"/>
                                            <w:bottom w:val="none" w:sz="0" w:space="0" w:color="auto"/>
                                            <w:right w:val="none" w:sz="0" w:space="0" w:color="auto"/>
                                          </w:divBdr>
                                        </w:div>
                                      </w:divsChild>
                                    </w:div>
                                    <w:div w:id="1683622416">
                                      <w:marLeft w:val="0"/>
                                      <w:marRight w:val="0"/>
                                      <w:marTop w:val="0"/>
                                      <w:marBottom w:val="0"/>
                                      <w:divBdr>
                                        <w:top w:val="none" w:sz="0" w:space="0" w:color="auto"/>
                                        <w:left w:val="none" w:sz="0" w:space="0" w:color="auto"/>
                                        <w:bottom w:val="none" w:sz="0" w:space="0" w:color="auto"/>
                                        <w:right w:val="none" w:sz="0" w:space="0" w:color="auto"/>
                                      </w:divBdr>
                                    </w:div>
                                    <w:div w:id="544832146">
                                      <w:marLeft w:val="0"/>
                                      <w:marRight w:val="0"/>
                                      <w:marTop w:val="0"/>
                                      <w:marBottom w:val="0"/>
                                      <w:divBdr>
                                        <w:top w:val="none" w:sz="0" w:space="0" w:color="auto"/>
                                        <w:left w:val="none" w:sz="0" w:space="0" w:color="auto"/>
                                        <w:bottom w:val="none" w:sz="0" w:space="0" w:color="auto"/>
                                        <w:right w:val="none" w:sz="0" w:space="0" w:color="auto"/>
                                      </w:divBdr>
                                    </w:div>
                                    <w:div w:id="1771465766">
                                      <w:marLeft w:val="0"/>
                                      <w:marRight w:val="0"/>
                                      <w:marTop w:val="0"/>
                                      <w:marBottom w:val="0"/>
                                      <w:divBdr>
                                        <w:top w:val="none" w:sz="0" w:space="0" w:color="auto"/>
                                        <w:left w:val="none" w:sz="0" w:space="0" w:color="auto"/>
                                        <w:bottom w:val="none" w:sz="0" w:space="0" w:color="auto"/>
                                        <w:right w:val="none" w:sz="0" w:space="0" w:color="auto"/>
                                      </w:divBdr>
                                    </w:div>
                                    <w:div w:id="132523742">
                                      <w:marLeft w:val="0"/>
                                      <w:marRight w:val="0"/>
                                      <w:marTop w:val="0"/>
                                      <w:marBottom w:val="0"/>
                                      <w:divBdr>
                                        <w:top w:val="none" w:sz="0" w:space="0" w:color="auto"/>
                                        <w:left w:val="none" w:sz="0" w:space="0" w:color="auto"/>
                                        <w:bottom w:val="none" w:sz="0" w:space="0" w:color="auto"/>
                                        <w:right w:val="none" w:sz="0" w:space="0" w:color="auto"/>
                                      </w:divBdr>
                                    </w:div>
                                    <w:div w:id="671876034">
                                      <w:marLeft w:val="0"/>
                                      <w:marRight w:val="0"/>
                                      <w:marTop w:val="0"/>
                                      <w:marBottom w:val="0"/>
                                      <w:divBdr>
                                        <w:top w:val="none" w:sz="0" w:space="0" w:color="auto"/>
                                        <w:left w:val="none" w:sz="0" w:space="0" w:color="auto"/>
                                        <w:bottom w:val="none" w:sz="0" w:space="0" w:color="auto"/>
                                        <w:right w:val="none" w:sz="0" w:space="0" w:color="auto"/>
                                      </w:divBdr>
                                      <w:divsChild>
                                        <w:div w:id="567611237">
                                          <w:marLeft w:val="0"/>
                                          <w:marRight w:val="0"/>
                                          <w:marTop w:val="0"/>
                                          <w:marBottom w:val="0"/>
                                          <w:divBdr>
                                            <w:top w:val="none" w:sz="0" w:space="0" w:color="auto"/>
                                            <w:left w:val="none" w:sz="0" w:space="0" w:color="auto"/>
                                            <w:bottom w:val="none" w:sz="0" w:space="0" w:color="auto"/>
                                            <w:right w:val="none" w:sz="0" w:space="0" w:color="auto"/>
                                          </w:divBdr>
                                        </w:div>
                                      </w:divsChild>
                                    </w:div>
                                    <w:div w:id="916742370">
                                      <w:marLeft w:val="0"/>
                                      <w:marRight w:val="0"/>
                                      <w:marTop w:val="0"/>
                                      <w:marBottom w:val="0"/>
                                      <w:divBdr>
                                        <w:top w:val="none" w:sz="0" w:space="0" w:color="auto"/>
                                        <w:left w:val="none" w:sz="0" w:space="0" w:color="auto"/>
                                        <w:bottom w:val="none" w:sz="0" w:space="0" w:color="auto"/>
                                        <w:right w:val="none" w:sz="0" w:space="0" w:color="auto"/>
                                      </w:divBdr>
                                    </w:div>
                                    <w:div w:id="1650094475">
                                      <w:marLeft w:val="0"/>
                                      <w:marRight w:val="0"/>
                                      <w:marTop w:val="0"/>
                                      <w:marBottom w:val="0"/>
                                      <w:divBdr>
                                        <w:top w:val="none" w:sz="0" w:space="0" w:color="auto"/>
                                        <w:left w:val="none" w:sz="0" w:space="0" w:color="auto"/>
                                        <w:bottom w:val="none" w:sz="0" w:space="0" w:color="auto"/>
                                        <w:right w:val="none" w:sz="0" w:space="0" w:color="auto"/>
                                      </w:divBdr>
                                    </w:div>
                                    <w:div w:id="198589901">
                                      <w:marLeft w:val="0"/>
                                      <w:marRight w:val="0"/>
                                      <w:marTop w:val="0"/>
                                      <w:marBottom w:val="0"/>
                                      <w:divBdr>
                                        <w:top w:val="none" w:sz="0" w:space="0" w:color="auto"/>
                                        <w:left w:val="none" w:sz="0" w:space="0" w:color="auto"/>
                                        <w:bottom w:val="none" w:sz="0" w:space="0" w:color="auto"/>
                                        <w:right w:val="none" w:sz="0" w:space="0" w:color="auto"/>
                                      </w:divBdr>
                                    </w:div>
                                    <w:div w:id="187908853">
                                      <w:marLeft w:val="0"/>
                                      <w:marRight w:val="0"/>
                                      <w:marTop w:val="0"/>
                                      <w:marBottom w:val="0"/>
                                      <w:divBdr>
                                        <w:top w:val="none" w:sz="0" w:space="0" w:color="auto"/>
                                        <w:left w:val="none" w:sz="0" w:space="0" w:color="auto"/>
                                        <w:bottom w:val="none" w:sz="0" w:space="0" w:color="auto"/>
                                        <w:right w:val="none" w:sz="0" w:space="0" w:color="auto"/>
                                      </w:divBdr>
                                    </w:div>
                                    <w:div w:id="1582527082">
                                      <w:marLeft w:val="0"/>
                                      <w:marRight w:val="0"/>
                                      <w:marTop w:val="0"/>
                                      <w:marBottom w:val="0"/>
                                      <w:divBdr>
                                        <w:top w:val="none" w:sz="0" w:space="0" w:color="auto"/>
                                        <w:left w:val="none" w:sz="0" w:space="0" w:color="auto"/>
                                        <w:bottom w:val="none" w:sz="0" w:space="0" w:color="auto"/>
                                        <w:right w:val="none" w:sz="0" w:space="0" w:color="auto"/>
                                      </w:divBdr>
                                    </w:div>
                                    <w:div w:id="2106684102">
                                      <w:marLeft w:val="0"/>
                                      <w:marRight w:val="0"/>
                                      <w:marTop w:val="0"/>
                                      <w:marBottom w:val="0"/>
                                      <w:divBdr>
                                        <w:top w:val="none" w:sz="0" w:space="0" w:color="auto"/>
                                        <w:left w:val="none" w:sz="0" w:space="0" w:color="auto"/>
                                        <w:bottom w:val="none" w:sz="0" w:space="0" w:color="auto"/>
                                        <w:right w:val="none" w:sz="0" w:space="0" w:color="auto"/>
                                      </w:divBdr>
                                    </w:div>
                                    <w:div w:id="911280883">
                                      <w:marLeft w:val="0"/>
                                      <w:marRight w:val="0"/>
                                      <w:marTop w:val="0"/>
                                      <w:marBottom w:val="0"/>
                                      <w:divBdr>
                                        <w:top w:val="none" w:sz="0" w:space="0" w:color="auto"/>
                                        <w:left w:val="none" w:sz="0" w:space="0" w:color="auto"/>
                                        <w:bottom w:val="none" w:sz="0" w:space="0" w:color="auto"/>
                                        <w:right w:val="none" w:sz="0" w:space="0" w:color="auto"/>
                                      </w:divBdr>
                                    </w:div>
                                    <w:div w:id="217518861">
                                      <w:marLeft w:val="0"/>
                                      <w:marRight w:val="0"/>
                                      <w:marTop w:val="0"/>
                                      <w:marBottom w:val="0"/>
                                      <w:divBdr>
                                        <w:top w:val="none" w:sz="0" w:space="0" w:color="auto"/>
                                        <w:left w:val="none" w:sz="0" w:space="0" w:color="auto"/>
                                        <w:bottom w:val="none" w:sz="0" w:space="0" w:color="auto"/>
                                        <w:right w:val="none" w:sz="0" w:space="0" w:color="auto"/>
                                      </w:divBdr>
                                    </w:div>
                                    <w:div w:id="646786549">
                                      <w:marLeft w:val="0"/>
                                      <w:marRight w:val="0"/>
                                      <w:marTop w:val="0"/>
                                      <w:marBottom w:val="0"/>
                                      <w:divBdr>
                                        <w:top w:val="none" w:sz="0" w:space="0" w:color="auto"/>
                                        <w:left w:val="none" w:sz="0" w:space="0" w:color="auto"/>
                                        <w:bottom w:val="none" w:sz="0" w:space="0" w:color="auto"/>
                                        <w:right w:val="none" w:sz="0" w:space="0" w:color="auto"/>
                                      </w:divBdr>
                                      <w:divsChild>
                                        <w:div w:id="1887251143">
                                          <w:marLeft w:val="0"/>
                                          <w:marRight w:val="0"/>
                                          <w:marTop w:val="0"/>
                                          <w:marBottom w:val="0"/>
                                          <w:divBdr>
                                            <w:top w:val="none" w:sz="0" w:space="0" w:color="auto"/>
                                            <w:left w:val="none" w:sz="0" w:space="0" w:color="auto"/>
                                            <w:bottom w:val="none" w:sz="0" w:space="0" w:color="auto"/>
                                            <w:right w:val="none" w:sz="0" w:space="0" w:color="auto"/>
                                          </w:divBdr>
                                        </w:div>
                                      </w:divsChild>
                                    </w:div>
                                    <w:div w:id="865753084">
                                      <w:marLeft w:val="0"/>
                                      <w:marRight w:val="0"/>
                                      <w:marTop w:val="0"/>
                                      <w:marBottom w:val="0"/>
                                      <w:divBdr>
                                        <w:top w:val="none" w:sz="0" w:space="0" w:color="auto"/>
                                        <w:left w:val="none" w:sz="0" w:space="0" w:color="auto"/>
                                        <w:bottom w:val="none" w:sz="0" w:space="0" w:color="auto"/>
                                        <w:right w:val="none" w:sz="0" w:space="0" w:color="auto"/>
                                      </w:divBdr>
                                    </w:div>
                                    <w:div w:id="121655305">
                                      <w:marLeft w:val="0"/>
                                      <w:marRight w:val="0"/>
                                      <w:marTop w:val="0"/>
                                      <w:marBottom w:val="0"/>
                                      <w:divBdr>
                                        <w:top w:val="none" w:sz="0" w:space="0" w:color="auto"/>
                                        <w:left w:val="none" w:sz="0" w:space="0" w:color="auto"/>
                                        <w:bottom w:val="none" w:sz="0" w:space="0" w:color="auto"/>
                                        <w:right w:val="none" w:sz="0" w:space="0" w:color="auto"/>
                                      </w:divBdr>
                                    </w:div>
                                    <w:div w:id="18632939">
                                      <w:marLeft w:val="0"/>
                                      <w:marRight w:val="0"/>
                                      <w:marTop w:val="0"/>
                                      <w:marBottom w:val="0"/>
                                      <w:divBdr>
                                        <w:top w:val="none" w:sz="0" w:space="0" w:color="auto"/>
                                        <w:left w:val="none" w:sz="0" w:space="0" w:color="auto"/>
                                        <w:bottom w:val="none" w:sz="0" w:space="0" w:color="auto"/>
                                        <w:right w:val="none" w:sz="0" w:space="0" w:color="auto"/>
                                      </w:divBdr>
                                    </w:div>
                                    <w:div w:id="1580478739">
                                      <w:marLeft w:val="0"/>
                                      <w:marRight w:val="0"/>
                                      <w:marTop w:val="0"/>
                                      <w:marBottom w:val="0"/>
                                      <w:divBdr>
                                        <w:top w:val="none" w:sz="0" w:space="0" w:color="auto"/>
                                        <w:left w:val="none" w:sz="0" w:space="0" w:color="auto"/>
                                        <w:bottom w:val="none" w:sz="0" w:space="0" w:color="auto"/>
                                        <w:right w:val="none" w:sz="0" w:space="0" w:color="auto"/>
                                      </w:divBdr>
                                    </w:div>
                                    <w:div w:id="1215433728">
                                      <w:marLeft w:val="0"/>
                                      <w:marRight w:val="0"/>
                                      <w:marTop w:val="0"/>
                                      <w:marBottom w:val="0"/>
                                      <w:divBdr>
                                        <w:top w:val="none" w:sz="0" w:space="0" w:color="auto"/>
                                        <w:left w:val="none" w:sz="0" w:space="0" w:color="auto"/>
                                        <w:bottom w:val="none" w:sz="0" w:space="0" w:color="auto"/>
                                        <w:right w:val="none" w:sz="0" w:space="0" w:color="auto"/>
                                      </w:divBdr>
                                      <w:divsChild>
                                        <w:div w:id="1129587509">
                                          <w:marLeft w:val="0"/>
                                          <w:marRight w:val="0"/>
                                          <w:marTop w:val="0"/>
                                          <w:marBottom w:val="0"/>
                                          <w:divBdr>
                                            <w:top w:val="none" w:sz="0" w:space="0" w:color="auto"/>
                                            <w:left w:val="none" w:sz="0" w:space="0" w:color="auto"/>
                                            <w:bottom w:val="none" w:sz="0" w:space="0" w:color="auto"/>
                                            <w:right w:val="none" w:sz="0" w:space="0" w:color="auto"/>
                                          </w:divBdr>
                                        </w:div>
                                      </w:divsChild>
                                    </w:div>
                                    <w:div w:id="1842499999">
                                      <w:marLeft w:val="0"/>
                                      <w:marRight w:val="0"/>
                                      <w:marTop w:val="0"/>
                                      <w:marBottom w:val="0"/>
                                      <w:divBdr>
                                        <w:top w:val="none" w:sz="0" w:space="0" w:color="auto"/>
                                        <w:left w:val="none" w:sz="0" w:space="0" w:color="auto"/>
                                        <w:bottom w:val="none" w:sz="0" w:space="0" w:color="auto"/>
                                        <w:right w:val="none" w:sz="0" w:space="0" w:color="auto"/>
                                      </w:divBdr>
                                    </w:div>
                                    <w:div w:id="1596595117">
                                      <w:marLeft w:val="0"/>
                                      <w:marRight w:val="0"/>
                                      <w:marTop w:val="0"/>
                                      <w:marBottom w:val="0"/>
                                      <w:divBdr>
                                        <w:top w:val="none" w:sz="0" w:space="0" w:color="auto"/>
                                        <w:left w:val="none" w:sz="0" w:space="0" w:color="auto"/>
                                        <w:bottom w:val="none" w:sz="0" w:space="0" w:color="auto"/>
                                        <w:right w:val="none" w:sz="0" w:space="0" w:color="auto"/>
                                      </w:divBdr>
                                    </w:div>
                                    <w:div w:id="1260214852">
                                      <w:marLeft w:val="0"/>
                                      <w:marRight w:val="0"/>
                                      <w:marTop w:val="0"/>
                                      <w:marBottom w:val="0"/>
                                      <w:divBdr>
                                        <w:top w:val="none" w:sz="0" w:space="0" w:color="auto"/>
                                        <w:left w:val="none" w:sz="0" w:space="0" w:color="auto"/>
                                        <w:bottom w:val="none" w:sz="0" w:space="0" w:color="auto"/>
                                        <w:right w:val="none" w:sz="0" w:space="0" w:color="auto"/>
                                      </w:divBdr>
                                    </w:div>
                                    <w:div w:id="62410944">
                                      <w:marLeft w:val="0"/>
                                      <w:marRight w:val="0"/>
                                      <w:marTop w:val="0"/>
                                      <w:marBottom w:val="0"/>
                                      <w:divBdr>
                                        <w:top w:val="none" w:sz="0" w:space="0" w:color="auto"/>
                                        <w:left w:val="none" w:sz="0" w:space="0" w:color="auto"/>
                                        <w:bottom w:val="none" w:sz="0" w:space="0" w:color="auto"/>
                                        <w:right w:val="none" w:sz="0" w:space="0" w:color="auto"/>
                                      </w:divBdr>
                                    </w:div>
                                    <w:div w:id="1260720956">
                                      <w:marLeft w:val="0"/>
                                      <w:marRight w:val="0"/>
                                      <w:marTop w:val="0"/>
                                      <w:marBottom w:val="0"/>
                                      <w:divBdr>
                                        <w:top w:val="none" w:sz="0" w:space="0" w:color="auto"/>
                                        <w:left w:val="none" w:sz="0" w:space="0" w:color="auto"/>
                                        <w:bottom w:val="none" w:sz="0" w:space="0" w:color="auto"/>
                                        <w:right w:val="none" w:sz="0" w:space="0" w:color="auto"/>
                                      </w:divBdr>
                                      <w:divsChild>
                                        <w:div w:id="2043432884">
                                          <w:marLeft w:val="0"/>
                                          <w:marRight w:val="0"/>
                                          <w:marTop w:val="0"/>
                                          <w:marBottom w:val="0"/>
                                          <w:divBdr>
                                            <w:top w:val="none" w:sz="0" w:space="0" w:color="auto"/>
                                            <w:left w:val="none" w:sz="0" w:space="0" w:color="auto"/>
                                            <w:bottom w:val="none" w:sz="0" w:space="0" w:color="auto"/>
                                            <w:right w:val="none" w:sz="0" w:space="0" w:color="auto"/>
                                          </w:divBdr>
                                        </w:div>
                                      </w:divsChild>
                                    </w:div>
                                    <w:div w:id="1701736239">
                                      <w:marLeft w:val="0"/>
                                      <w:marRight w:val="0"/>
                                      <w:marTop w:val="0"/>
                                      <w:marBottom w:val="0"/>
                                      <w:divBdr>
                                        <w:top w:val="none" w:sz="0" w:space="0" w:color="auto"/>
                                        <w:left w:val="none" w:sz="0" w:space="0" w:color="auto"/>
                                        <w:bottom w:val="none" w:sz="0" w:space="0" w:color="auto"/>
                                        <w:right w:val="none" w:sz="0" w:space="0" w:color="auto"/>
                                      </w:divBdr>
                                    </w:div>
                                    <w:div w:id="210774858">
                                      <w:marLeft w:val="0"/>
                                      <w:marRight w:val="0"/>
                                      <w:marTop w:val="0"/>
                                      <w:marBottom w:val="0"/>
                                      <w:divBdr>
                                        <w:top w:val="none" w:sz="0" w:space="0" w:color="auto"/>
                                        <w:left w:val="none" w:sz="0" w:space="0" w:color="auto"/>
                                        <w:bottom w:val="none" w:sz="0" w:space="0" w:color="auto"/>
                                        <w:right w:val="none" w:sz="0" w:space="0" w:color="auto"/>
                                      </w:divBdr>
                                    </w:div>
                                    <w:div w:id="1437672074">
                                      <w:marLeft w:val="0"/>
                                      <w:marRight w:val="0"/>
                                      <w:marTop w:val="0"/>
                                      <w:marBottom w:val="0"/>
                                      <w:divBdr>
                                        <w:top w:val="none" w:sz="0" w:space="0" w:color="auto"/>
                                        <w:left w:val="none" w:sz="0" w:space="0" w:color="auto"/>
                                        <w:bottom w:val="none" w:sz="0" w:space="0" w:color="auto"/>
                                        <w:right w:val="none" w:sz="0" w:space="0" w:color="auto"/>
                                      </w:divBdr>
                                    </w:div>
                                    <w:div w:id="286131870">
                                      <w:marLeft w:val="0"/>
                                      <w:marRight w:val="0"/>
                                      <w:marTop w:val="0"/>
                                      <w:marBottom w:val="0"/>
                                      <w:divBdr>
                                        <w:top w:val="none" w:sz="0" w:space="0" w:color="auto"/>
                                        <w:left w:val="none" w:sz="0" w:space="0" w:color="auto"/>
                                        <w:bottom w:val="none" w:sz="0" w:space="0" w:color="auto"/>
                                        <w:right w:val="none" w:sz="0" w:space="0" w:color="auto"/>
                                      </w:divBdr>
                                    </w:div>
                                    <w:div w:id="1759256573">
                                      <w:marLeft w:val="0"/>
                                      <w:marRight w:val="0"/>
                                      <w:marTop w:val="0"/>
                                      <w:marBottom w:val="0"/>
                                      <w:divBdr>
                                        <w:top w:val="none" w:sz="0" w:space="0" w:color="auto"/>
                                        <w:left w:val="none" w:sz="0" w:space="0" w:color="auto"/>
                                        <w:bottom w:val="none" w:sz="0" w:space="0" w:color="auto"/>
                                        <w:right w:val="none" w:sz="0" w:space="0" w:color="auto"/>
                                      </w:divBdr>
                                    </w:div>
                                    <w:div w:id="802161262">
                                      <w:marLeft w:val="0"/>
                                      <w:marRight w:val="0"/>
                                      <w:marTop w:val="0"/>
                                      <w:marBottom w:val="0"/>
                                      <w:divBdr>
                                        <w:top w:val="none" w:sz="0" w:space="0" w:color="auto"/>
                                        <w:left w:val="none" w:sz="0" w:space="0" w:color="auto"/>
                                        <w:bottom w:val="none" w:sz="0" w:space="0" w:color="auto"/>
                                        <w:right w:val="none" w:sz="0" w:space="0" w:color="auto"/>
                                      </w:divBdr>
                                    </w:div>
                                    <w:div w:id="1201166312">
                                      <w:marLeft w:val="0"/>
                                      <w:marRight w:val="0"/>
                                      <w:marTop w:val="0"/>
                                      <w:marBottom w:val="0"/>
                                      <w:divBdr>
                                        <w:top w:val="none" w:sz="0" w:space="0" w:color="auto"/>
                                        <w:left w:val="none" w:sz="0" w:space="0" w:color="auto"/>
                                        <w:bottom w:val="none" w:sz="0" w:space="0" w:color="auto"/>
                                        <w:right w:val="none" w:sz="0" w:space="0" w:color="auto"/>
                                      </w:divBdr>
                                    </w:div>
                                    <w:div w:id="1855612876">
                                      <w:marLeft w:val="0"/>
                                      <w:marRight w:val="0"/>
                                      <w:marTop w:val="0"/>
                                      <w:marBottom w:val="0"/>
                                      <w:divBdr>
                                        <w:top w:val="none" w:sz="0" w:space="0" w:color="auto"/>
                                        <w:left w:val="none" w:sz="0" w:space="0" w:color="auto"/>
                                        <w:bottom w:val="none" w:sz="0" w:space="0" w:color="auto"/>
                                        <w:right w:val="none" w:sz="0" w:space="0" w:color="auto"/>
                                      </w:divBdr>
                                    </w:div>
                                    <w:div w:id="1863929868">
                                      <w:marLeft w:val="0"/>
                                      <w:marRight w:val="0"/>
                                      <w:marTop w:val="0"/>
                                      <w:marBottom w:val="0"/>
                                      <w:divBdr>
                                        <w:top w:val="none" w:sz="0" w:space="0" w:color="auto"/>
                                        <w:left w:val="none" w:sz="0" w:space="0" w:color="auto"/>
                                        <w:bottom w:val="none" w:sz="0" w:space="0" w:color="auto"/>
                                        <w:right w:val="none" w:sz="0" w:space="0" w:color="auto"/>
                                      </w:divBdr>
                                      <w:divsChild>
                                        <w:div w:id="901715152">
                                          <w:marLeft w:val="0"/>
                                          <w:marRight w:val="0"/>
                                          <w:marTop w:val="0"/>
                                          <w:marBottom w:val="0"/>
                                          <w:divBdr>
                                            <w:top w:val="none" w:sz="0" w:space="0" w:color="auto"/>
                                            <w:left w:val="none" w:sz="0" w:space="0" w:color="auto"/>
                                            <w:bottom w:val="none" w:sz="0" w:space="0" w:color="auto"/>
                                            <w:right w:val="none" w:sz="0" w:space="0" w:color="auto"/>
                                          </w:divBdr>
                                        </w:div>
                                      </w:divsChild>
                                    </w:div>
                                    <w:div w:id="2134010346">
                                      <w:marLeft w:val="0"/>
                                      <w:marRight w:val="0"/>
                                      <w:marTop w:val="0"/>
                                      <w:marBottom w:val="0"/>
                                      <w:divBdr>
                                        <w:top w:val="none" w:sz="0" w:space="0" w:color="auto"/>
                                        <w:left w:val="none" w:sz="0" w:space="0" w:color="auto"/>
                                        <w:bottom w:val="none" w:sz="0" w:space="0" w:color="auto"/>
                                        <w:right w:val="none" w:sz="0" w:space="0" w:color="auto"/>
                                      </w:divBdr>
                                    </w:div>
                                    <w:div w:id="1776947790">
                                      <w:marLeft w:val="0"/>
                                      <w:marRight w:val="0"/>
                                      <w:marTop w:val="0"/>
                                      <w:marBottom w:val="0"/>
                                      <w:divBdr>
                                        <w:top w:val="none" w:sz="0" w:space="0" w:color="auto"/>
                                        <w:left w:val="none" w:sz="0" w:space="0" w:color="auto"/>
                                        <w:bottom w:val="none" w:sz="0" w:space="0" w:color="auto"/>
                                        <w:right w:val="none" w:sz="0" w:space="0" w:color="auto"/>
                                      </w:divBdr>
                                    </w:div>
                                    <w:div w:id="1219630700">
                                      <w:marLeft w:val="0"/>
                                      <w:marRight w:val="0"/>
                                      <w:marTop w:val="0"/>
                                      <w:marBottom w:val="0"/>
                                      <w:divBdr>
                                        <w:top w:val="none" w:sz="0" w:space="0" w:color="auto"/>
                                        <w:left w:val="none" w:sz="0" w:space="0" w:color="auto"/>
                                        <w:bottom w:val="none" w:sz="0" w:space="0" w:color="auto"/>
                                        <w:right w:val="none" w:sz="0" w:space="0" w:color="auto"/>
                                      </w:divBdr>
                                    </w:div>
                                    <w:div w:id="1135636722">
                                      <w:marLeft w:val="0"/>
                                      <w:marRight w:val="0"/>
                                      <w:marTop w:val="0"/>
                                      <w:marBottom w:val="0"/>
                                      <w:divBdr>
                                        <w:top w:val="none" w:sz="0" w:space="0" w:color="auto"/>
                                        <w:left w:val="none" w:sz="0" w:space="0" w:color="auto"/>
                                        <w:bottom w:val="none" w:sz="0" w:space="0" w:color="auto"/>
                                        <w:right w:val="none" w:sz="0" w:space="0" w:color="auto"/>
                                      </w:divBdr>
                                    </w:div>
                                    <w:div w:id="1583178119">
                                      <w:marLeft w:val="0"/>
                                      <w:marRight w:val="0"/>
                                      <w:marTop w:val="0"/>
                                      <w:marBottom w:val="0"/>
                                      <w:divBdr>
                                        <w:top w:val="none" w:sz="0" w:space="0" w:color="auto"/>
                                        <w:left w:val="none" w:sz="0" w:space="0" w:color="auto"/>
                                        <w:bottom w:val="none" w:sz="0" w:space="0" w:color="auto"/>
                                        <w:right w:val="none" w:sz="0" w:space="0" w:color="auto"/>
                                      </w:divBdr>
                                      <w:divsChild>
                                        <w:div w:id="712190865">
                                          <w:marLeft w:val="0"/>
                                          <w:marRight w:val="0"/>
                                          <w:marTop w:val="0"/>
                                          <w:marBottom w:val="0"/>
                                          <w:divBdr>
                                            <w:top w:val="none" w:sz="0" w:space="0" w:color="auto"/>
                                            <w:left w:val="none" w:sz="0" w:space="0" w:color="auto"/>
                                            <w:bottom w:val="none" w:sz="0" w:space="0" w:color="auto"/>
                                            <w:right w:val="none" w:sz="0" w:space="0" w:color="auto"/>
                                          </w:divBdr>
                                        </w:div>
                                      </w:divsChild>
                                    </w:div>
                                    <w:div w:id="719521866">
                                      <w:marLeft w:val="0"/>
                                      <w:marRight w:val="0"/>
                                      <w:marTop w:val="0"/>
                                      <w:marBottom w:val="0"/>
                                      <w:divBdr>
                                        <w:top w:val="none" w:sz="0" w:space="0" w:color="auto"/>
                                        <w:left w:val="none" w:sz="0" w:space="0" w:color="auto"/>
                                        <w:bottom w:val="none" w:sz="0" w:space="0" w:color="auto"/>
                                        <w:right w:val="none" w:sz="0" w:space="0" w:color="auto"/>
                                      </w:divBdr>
                                    </w:div>
                                    <w:div w:id="85031679">
                                      <w:marLeft w:val="0"/>
                                      <w:marRight w:val="0"/>
                                      <w:marTop w:val="0"/>
                                      <w:marBottom w:val="0"/>
                                      <w:divBdr>
                                        <w:top w:val="none" w:sz="0" w:space="0" w:color="auto"/>
                                        <w:left w:val="none" w:sz="0" w:space="0" w:color="auto"/>
                                        <w:bottom w:val="none" w:sz="0" w:space="0" w:color="auto"/>
                                        <w:right w:val="none" w:sz="0" w:space="0" w:color="auto"/>
                                      </w:divBdr>
                                    </w:div>
                                    <w:div w:id="682517162">
                                      <w:marLeft w:val="0"/>
                                      <w:marRight w:val="0"/>
                                      <w:marTop w:val="0"/>
                                      <w:marBottom w:val="0"/>
                                      <w:divBdr>
                                        <w:top w:val="none" w:sz="0" w:space="0" w:color="auto"/>
                                        <w:left w:val="none" w:sz="0" w:space="0" w:color="auto"/>
                                        <w:bottom w:val="none" w:sz="0" w:space="0" w:color="auto"/>
                                        <w:right w:val="none" w:sz="0" w:space="0" w:color="auto"/>
                                      </w:divBdr>
                                    </w:div>
                                    <w:div w:id="733040212">
                                      <w:marLeft w:val="0"/>
                                      <w:marRight w:val="0"/>
                                      <w:marTop w:val="0"/>
                                      <w:marBottom w:val="0"/>
                                      <w:divBdr>
                                        <w:top w:val="none" w:sz="0" w:space="0" w:color="auto"/>
                                        <w:left w:val="none" w:sz="0" w:space="0" w:color="auto"/>
                                        <w:bottom w:val="none" w:sz="0" w:space="0" w:color="auto"/>
                                        <w:right w:val="none" w:sz="0" w:space="0" w:color="auto"/>
                                      </w:divBdr>
                                    </w:div>
                                    <w:div w:id="1376077934">
                                      <w:marLeft w:val="0"/>
                                      <w:marRight w:val="0"/>
                                      <w:marTop w:val="0"/>
                                      <w:marBottom w:val="0"/>
                                      <w:divBdr>
                                        <w:top w:val="none" w:sz="0" w:space="0" w:color="auto"/>
                                        <w:left w:val="none" w:sz="0" w:space="0" w:color="auto"/>
                                        <w:bottom w:val="none" w:sz="0" w:space="0" w:color="auto"/>
                                        <w:right w:val="none" w:sz="0" w:space="0" w:color="auto"/>
                                      </w:divBdr>
                                      <w:divsChild>
                                        <w:div w:id="96876520">
                                          <w:marLeft w:val="0"/>
                                          <w:marRight w:val="0"/>
                                          <w:marTop w:val="0"/>
                                          <w:marBottom w:val="0"/>
                                          <w:divBdr>
                                            <w:top w:val="none" w:sz="0" w:space="0" w:color="auto"/>
                                            <w:left w:val="none" w:sz="0" w:space="0" w:color="auto"/>
                                            <w:bottom w:val="none" w:sz="0" w:space="0" w:color="auto"/>
                                            <w:right w:val="none" w:sz="0" w:space="0" w:color="auto"/>
                                          </w:divBdr>
                                        </w:div>
                                      </w:divsChild>
                                    </w:div>
                                    <w:div w:id="1093091912">
                                      <w:marLeft w:val="0"/>
                                      <w:marRight w:val="0"/>
                                      <w:marTop w:val="0"/>
                                      <w:marBottom w:val="0"/>
                                      <w:divBdr>
                                        <w:top w:val="none" w:sz="0" w:space="0" w:color="auto"/>
                                        <w:left w:val="none" w:sz="0" w:space="0" w:color="auto"/>
                                        <w:bottom w:val="none" w:sz="0" w:space="0" w:color="auto"/>
                                        <w:right w:val="none" w:sz="0" w:space="0" w:color="auto"/>
                                      </w:divBdr>
                                    </w:div>
                                    <w:div w:id="1848252689">
                                      <w:marLeft w:val="0"/>
                                      <w:marRight w:val="0"/>
                                      <w:marTop w:val="0"/>
                                      <w:marBottom w:val="0"/>
                                      <w:divBdr>
                                        <w:top w:val="none" w:sz="0" w:space="0" w:color="auto"/>
                                        <w:left w:val="none" w:sz="0" w:space="0" w:color="auto"/>
                                        <w:bottom w:val="none" w:sz="0" w:space="0" w:color="auto"/>
                                        <w:right w:val="none" w:sz="0" w:space="0" w:color="auto"/>
                                      </w:divBdr>
                                    </w:div>
                                    <w:div w:id="796949353">
                                      <w:marLeft w:val="0"/>
                                      <w:marRight w:val="0"/>
                                      <w:marTop w:val="0"/>
                                      <w:marBottom w:val="0"/>
                                      <w:divBdr>
                                        <w:top w:val="none" w:sz="0" w:space="0" w:color="auto"/>
                                        <w:left w:val="none" w:sz="0" w:space="0" w:color="auto"/>
                                        <w:bottom w:val="none" w:sz="0" w:space="0" w:color="auto"/>
                                        <w:right w:val="none" w:sz="0" w:space="0" w:color="auto"/>
                                      </w:divBdr>
                                    </w:div>
                                    <w:div w:id="597640329">
                                      <w:marLeft w:val="0"/>
                                      <w:marRight w:val="0"/>
                                      <w:marTop w:val="0"/>
                                      <w:marBottom w:val="0"/>
                                      <w:divBdr>
                                        <w:top w:val="none" w:sz="0" w:space="0" w:color="auto"/>
                                        <w:left w:val="none" w:sz="0" w:space="0" w:color="auto"/>
                                        <w:bottom w:val="none" w:sz="0" w:space="0" w:color="auto"/>
                                        <w:right w:val="none" w:sz="0" w:space="0" w:color="auto"/>
                                      </w:divBdr>
                                    </w:div>
                                    <w:div w:id="1603302626">
                                      <w:marLeft w:val="0"/>
                                      <w:marRight w:val="0"/>
                                      <w:marTop w:val="0"/>
                                      <w:marBottom w:val="0"/>
                                      <w:divBdr>
                                        <w:top w:val="none" w:sz="0" w:space="0" w:color="auto"/>
                                        <w:left w:val="none" w:sz="0" w:space="0" w:color="auto"/>
                                        <w:bottom w:val="none" w:sz="0" w:space="0" w:color="auto"/>
                                        <w:right w:val="none" w:sz="0" w:space="0" w:color="auto"/>
                                      </w:divBdr>
                                      <w:divsChild>
                                        <w:div w:id="1654874295">
                                          <w:marLeft w:val="0"/>
                                          <w:marRight w:val="0"/>
                                          <w:marTop w:val="0"/>
                                          <w:marBottom w:val="0"/>
                                          <w:divBdr>
                                            <w:top w:val="none" w:sz="0" w:space="0" w:color="auto"/>
                                            <w:left w:val="none" w:sz="0" w:space="0" w:color="auto"/>
                                            <w:bottom w:val="none" w:sz="0" w:space="0" w:color="auto"/>
                                            <w:right w:val="none" w:sz="0" w:space="0" w:color="auto"/>
                                          </w:divBdr>
                                        </w:div>
                                      </w:divsChild>
                                    </w:div>
                                    <w:div w:id="827284178">
                                      <w:marLeft w:val="0"/>
                                      <w:marRight w:val="0"/>
                                      <w:marTop w:val="0"/>
                                      <w:marBottom w:val="0"/>
                                      <w:divBdr>
                                        <w:top w:val="none" w:sz="0" w:space="0" w:color="auto"/>
                                        <w:left w:val="none" w:sz="0" w:space="0" w:color="auto"/>
                                        <w:bottom w:val="none" w:sz="0" w:space="0" w:color="auto"/>
                                        <w:right w:val="none" w:sz="0" w:space="0" w:color="auto"/>
                                      </w:divBdr>
                                    </w:div>
                                    <w:div w:id="1060136115">
                                      <w:marLeft w:val="0"/>
                                      <w:marRight w:val="0"/>
                                      <w:marTop w:val="0"/>
                                      <w:marBottom w:val="0"/>
                                      <w:divBdr>
                                        <w:top w:val="none" w:sz="0" w:space="0" w:color="auto"/>
                                        <w:left w:val="none" w:sz="0" w:space="0" w:color="auto"/>
                                        <w:bottom w:val="none" w:sz="0" w:space="0" w:color="auto"/>
                                        <w:right w:val="none" w:sz="0" w:space="0" w:color="auto"/>
                                      </w:divBdr>
                                    </w:div>
                                    <w:div w:id="1614703574">
                                      <w:marLeft w:val="0"/>
                                      <w:marRight w:val="0"/>
                                      <w:marTop w:val="0"/>
                                      <w:marBottom w:val="0"/>
                                      <w:divBdr>
                                        <w:top w:val="none" w:sz="0" w:space="0" w:color="auto"/>
                                        <w:left w:val="none" w:sz="0" w:space="0" w:color="auto"/>
                                        <w:bottom w:val="none" w:sz="0" w:space="0" w:color="auto"/>
                                        <w:right w:val="none" w:sz="0" w:space="0" w:color="auto"/>
                                      </w:divBdr>
                                    </w:div>
                                    <w:div w:id="603684505">
                                      <w:marLeft w:val="0"/>
                                      <w:marRight w:val="0"/>
                                      <w:marTop w:val="0"/>
                                      <w:marBottom w:val="0"/>
                                      <w:divBdr>
                                        <w:top w:val="none" w:sz="0" w:space="0" w:color="auto"/>
                                        <w:left w:val="none" w:sz="0" w:space="0" w:color="auto"/>
                                        <w:bottom w:val="none" w:sz="0" w:space="0" w:color="auto"/>
                                        <w:right w:val="none" w:sz="0" w:space="0" w:color="auto"/>
                                      </w:divBdr>
                                    </w:div>
                                    <w:div w:id="1738092858">
                                      <w:marLeft w:val="0"/>
                                      <w:marRight w:val="0"/>
                                      <w:marTop w:val="0"/>
                                      <w:marBottom w:val="0"/>
                                      <w:divBdr>
                                        <w:top w:val="none" w:sz="0" w:space="0" w:color="auto"/>
                                        <w:left w:val="none" w:sz="0" w:space="0" w:color="auto"/>
                                        <w:bottom w:val="none" w:sz="0" w:space="0" w:color="auto"/>
                                        <w:right w:val="none" w:sz="0" w:space="0" w:color="auto"/>
                                      </w:divBdr>
                                      <w:divsChild>
                                        <w:div w:id="1437753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1779968">
      <w:bodyDiv w:val="1"/>
      <w:marLeft w:val="0"/>
      <w:marRight w:val="0"/>
      <w:marTop w:val="0"/>
      <w:marBottom w:val="0"/>
      <w:divBdr>
        <w:top w:val="none" w:sz="0" w:space="0" w:color="auto"/>
        <w:left w:val="none" w:sz="0" w:space="0" w:color="auto"/>
        <w:bottom w:val="none" w:sz="0" w:space="0" w:color="auto"/>
        <w:right w:val="none" w:sz="0" w:space="0" w:color="auto"/>
      </w:divBdr>
    </w:div>
    <w:div w:id="434250365">
      <w:bodyDiv w:val="1"/>
      <w:marLeft w:val="0"/>
      <w:marRight w:val="0"/>
      <w:marTop w:val="0"/>
      <w:marBottom w:val="0"/>
      <w:divBdr>
        <w:top w:val="none" w:sz="0" w:space="0" w:color="auto"/>
        <w:left w:val="none" w:sz="0" w:space="0" w:color="auto"/>
        <w:bottom w:val="none" w:sz="0" w:space="0" w:color="auto"/>
        <w:right w:val="none" w:sz="0" w:space="0" w:color="auto"/>
      </w:divBdr>
      <w:divsChild>
        <w:div w:id="336730730">
          <w:marLeft w:val="0"/>
          <w:marRight w:val="0"/>
          <w:marTop w:val="0"/>
          <w:marBottom w:val="0"/>
          <w:divBdr>
            <w:top w:val="none" w:sz="0" w:space="0" w:color="auto"/>
            <w:left w:val="none" w:sz="0" w:space="0" w:color="auto"/>
            <w:bottom w:val="none" w:sz="0" w:space="0" w:color="auto"/>
            <w:right w:val="none" w:sz="0" w:space="0" w:color="auto"/>
          </w:divBdr>
        </w:div>
        <w:div w:id="1851328940">
          <w:marLeft w:val="0"/>
          <w:marRight w:val="0"/>
          <w:marTop w:val="0"/>
          <w:marBottom w:val="0"/>
          <w:divBdr>
            <w:top w:val="none" w:sz="0" w:space="0" w:color="auto"/>
            <w:left w:val="none" w:sz="0" w:space="0" w:color="auto"/>
            <w:bottom w:val="none" w:sz="0" w:space="0" w:color="auto"/>
            <w:right w:val="none" w:sz="0" w:space="0" w:color="auto"/>
          </w:divBdr>
        </w:div>
        <w:div w:id="648901977">
          <w:marLeft w:val="0"/>
          <w:marRight w:val="0"/>
          <w:marTop w:val="0"/>
          <w:marBottom w:val="0"/>
          <w:divBdr>
            <w:top w:val="none" w:sz="0" w:space="0" w:color="auto"/>
            <w:left w:val="none" w:sz="0" w:space="0" w:color="auto"/>
            <w:bottom w:val="none" w:sz="0" w:space="0" w:color="auto"/>
            <w:right w:val="none" w:sz="0" w:space="0" w:color="auto"/>
          </w:divBdr>
        </w:div>
        <w:div w:id="133259649">
          <w:marLeft w:val="0"/>
          <w:marRight w:val="0"/>
          <w:marTop w:val="0"/>
          <w:marBottom w:val="0"/>
          <w:divBdr>
            <w:top w:val="none" w:sz="0" w:space="0" w:color="auto"/>
            <w:left w:val="none" w:sz="0" w:space="0" w:color="auto"/>
            <w:bottom w:val="none" w:sz="0" w:space="0" w:color="auto"/>
            <w:right w:val="none" w:sz="0" w:space="0" w:color="auto"/>
          </w:divBdr>
        </w:div>
        <w:div w:id="1235899963">
          <w:marLeft w:val="0"/>
          <w:marRight w:val="0"/>
          <w:marTop w:val="0"/>
          <w:marBottom w:val="0"/>
          <w:divBdr>
            <w:top w:val="none" w:sz="0" w:space="0" w:color="auto"/>
            <w:left w:val="none" w:sz="0" w:space="0" w:color="auto"/>
            <w:bottom w:val="none" w:sz="0" w:space="0" w:color="auto"/>
            <w:right w:val="none" w:sz="0" w:space="0" w:color="auto"/>
          </w:divBdr>
        </w:div>
        <w:div w:id="777331111">
          <w:marLeft w:val="0"/>
          <w:marRight w:val="0"/>
          <w:marTop w:val="0"/>
          <w:marBottom w:val="0"/>
          <w:divBdr>
            <w:top w:val="none" w:sz="0" w:space="0" w:color="auto"/>
            <w:left w:val="none" w:sz="0" w:space="0" w:color="auto"/>
            <w:bottom w:val="none" w:sz="0" w:space="0" w:color="auto"/>
            <w:right w:val="none" w:sz="0" w:space="0" w:color="auto"/>
          </w:divBdr>
        </w:div>
      </w:divsChild>
    </w:div>
    <w:div w:id="435519305">
      <w:bodyDiv w:val="1"/>
      <w:marLeft w:val="0"/>
      <w:marRight w:val="0"/>
      <w:marTop w:val="0"/>
      <w:marBottom w:val="0"/>
      <w:divBdr>
        <w:top w:val="none" w:sz="0" w:space="0" w:color="auto"/>
        <w:left w:val="none" w:sz="0" w:space="0" w:color="auto"/>
        <w:bottom w:val="none" w:sz="0" w:space="0" w:color="auto"/>
        <w:right w:val="none" w:sz="0" w:space="0" w:color="auto"/>
      </w:divBdr>
    </w:div>
    <w:div w:id="438380805">
      <w:bodyDiv w:val="1"/>
      <w:marLeft w:val="0"/>
      <w:marRight w:val="0"/>
      <w:marTop w:val="0"/>
      <w:marBottom w:val="0"/>
      <w:divBdr>
        <w:top w:val="none" w:sz="0" w:space="0" w:color="auto"/>
        <w:left w:val="none" w:sz="0" w:space="0" w:color="auto"/>
        <w:bottom w:val="none" w:sz="0" w:space="0" w:color="auto"/>
        <w:right w:val="none" w:sz="0" w:space="0" w:color="auto"/>
      </w:divBdr>
      <w:divsChild>
        <w:div w:id="912275528">
          <w:marLeft w:val="0"/>
          <w:marRight w:val="0"/>
          <w:marTop w:val="0"/>
          <w:marBottom w:val="0"/>
          <w:divBdr>
            <w:top w:val="none" w:sz="0" w:space="0" w:color="auto"/>
            <w:left w:val="none" w:sz="0" w:space="0" w:color="auto"/>
            <w:bottom w:val="none" w:sz="0" w:space="0" w:color="auto"/>
            <w:right w:val="none" w:sz="0" w:space="0" w:color="auto"/>
          </w:divBdr>
        </w:div>
        <w:div w:id="922222822">
          <w:marLeft w:val="0"/>
          <w:marRight w:val="0"/>
          <w:marTop w:val="0"/>
          <w:marBottom w:val="0"/>
          <w:divBdr>
            <w:top w:val="none" w:sz="0" w:space="0" w:color="auto"/>
            <w:left w:val="none" w:sz="0" w:space="0" w:color="auto"/>
            <w:bottom w:val="none" w:sz="0" w:space="0" w:color="auto"/>
            <w:right w:val="none" w:sz="0" w:space="0" w:color="auto"/>
          </w:divBdr>
        </w:div>
        <w:div w:id="1019623839">
          <w:marLeft w:val="0"/>
          <w:marRight w:val="0"/>
          <w:marTop w:val="0"/>
          <w:marBottom w:val="0"/>
          <w:divBdr>
            <w:top w:val="none" w:sz="0" w:space="0" w:color="auto"/>
            <w:left w:val="none" w:sz="0" w:space="0" w:color="auto"/>
            <w:bottom w:val="none" w:sz="0" w:space="0" w:color="auto"/>
            <w:right w:val="none" w:sz="0" w:space="0" w:color="auto"/>
          </w:divBdr>
        </w:div>
        <w:div w:id="1143043189">
          <w:marLeft w:val="0"/>
          <w:marRight w:val="0"/>
          <w:marTop w:val="0"/>
          <w:marBottom w:val="0"/>
          <w:divBdr>
            <w:top w:val="none" w:sz="0" w:space="0" w:color="auto"/>
            <w:left w:val="none" w:sz="0" w:space="0" w:color="auto"/>
            <w:bottom w:val="none" w:sz="0" w:space="0" w:color="auto"/>
            <w:right w:val="none" w:sz="0" w:space="0" w:color="auto"/>
          </w:divBdr>
        </w:div>
        <w:div w:id="1366829721">
          <w:marLeft w:val="0"/>
          <w:marRight w:val="0"/>
          <w:marTop w:val="0"/>
          <w:marBottom w:val="0"/>
          <w:divBdr>
            <w:top w:val="none" w:sz="0" w:space="0" w:color="auto"/>
            <w:left w:val="none" w:sz="0" w:space="0" w:color="auto"/>
            <w:bottom w:val="none" w:sz="0" w:space="0" w:color="auto"/>
            <w:right w:val="none" w:sz="0" w:space="0" w:color="auto"/>
          </w:divBdr>
        </w:div>
        <w:div w:id="1871410124">
          <w:marLeft w:val="0"/>
          <w:marRight w:val="0"/>
          <w:marTop w:val="0"/>
          <w:marBottom w:val="0"/>
          <w:divBdr>
            <w:top w:val="none" w:sz="0" w:space="0" w:color="auto"/>
            <w:left w:val="none" w:sz="0" w:space="0" w:color="auto"/>
            <w:bottom w:val="none" w:sz="0" w:space="0" w:color="auto"/>
            <w:right w:val="none" w:sz="0" w:space="0" w:color="auto"/>
          </w:divBdr>
        </w:div>
      </w:divsChild>
    </w:div>
    <w:div w:id="438793898">
      <w:bodyDiv w:val="1"/>
      <w:marLeft w:val="0"/>
      <w:marRight w:val="0"/>
      <w:marTop w:val="0"/>
      <w:marBottom w:val="0"/>
      <w:divBdr>
        <w:top w:val="none" w:sz="0" w:space="0" w:color="auto"/>
        <w:left w:val="none" w:sz="0" w:space="0" w:color="auto"/>
        <w:bottom w:val="none" w:sz="0" w:space="0" w:color="auto"/>
        <w:right w:val="none" w:sz="0" w:space="0" w:color="auto"/>
      </w:divBdr>
      <w:divsChild>
        <w:div w:id="1438519606">
          <w:marLeft w:val="0"/>
          <w:marRight w:val="0"/>
          <w:marTop w:val="0"/>
          <w:marBottom w:val="0"/>
          <w:divBdr>
            <w:top w:val="none" w:sz="0" w:space="0" w:color="auto"/>
            <w:left w:val="none" w:sz="0" w:space="0" w:color="auto"/>
            <w:bottom w:val="none" w:sz="0" w:space="0" w:color="auto"/>
            <w:right w:val="none" w:sz="0" w:space="0" w:color="auto"/>
          </w:divBdr>
        </w:div>
        <w:div w:id="1312325071">
          <w:marLeft w:val="0"/>
          <w:marRight w:val="0"/>
          <w:marTop w:val="0"/>
          <w:marBottom w:val="0"/>
          <w:divBdr>
            <w:top w:val="none" w:sz="0" w:space="0" w:color="auto"/>
            <w:left w:val="none" w:sz="0" w:space="0" w:color="auto"/>
            <w:bottom w:val="none" w:sz="0" w:space="0" w:color="auto"/>
            <w:right w:val="none" w:sz="0" w:space="0" w:color="auto"/>
          </w:divBdr>
        </w:div>
      </w:divsChild>
    </w:div>
    <w:div w:id="440031662">
      <w:bodyDiv w:val="1"/>
      <w:marLeft w:val="0"/>
      <w:marRight w:val="0"/>
      <w:marTop w:val="0"/>
      <w:marBottom w:val="0"/>
      <w:divBdr>
        <w:top w:val="none" w:sz="0" w:space="0" w:color="auto"/>
        <w:left w:val="none" w:sz="0" w:space="0" w:color="auto"/>
        <w:bottom w:val="none" w:sz="0" w:space="0" w:color="auto"/>
        <w:right w:val="none" w:sz="0" w:space="0" w:color="auto"/>
      </w:divBdr>
    </w:div>
    <w:div w:id="443504250">
      <w:bodyDiv w:val="1"/>
      <w:marLeft w:val="0"/>
      <w:marRight w:val="0"/>
      <w:marTop w:val="0"/>
      <w:marBottom w:val="0"/>
      <w:divBdr>
        <w:top w:val="none" w:sz="0" w:space="0" w:color="auto"/>
        <w:left w:val="none" w:sz="0" w:space="0" w:color="auto"/>
        <w:bottom w:val="none" w:sz="0" w:space="0" w:color="auto"/>
        <w:right w:val="none" w:sz="0" w:space="0" w:color="auto"/>
      </w:divBdr>
      <w:divsChild>
        <w:div w:id="2009020270">
          <w:marLeft w:val="0"/>
          <w:marRight w:val="0"/>
          <w:marTop w:val="0"/>
          <w:marBottom w:val="0"/>
          <w:divBdr>
            <w:top w:val="none" w:sz="0" w:space="0" w:color="auto"/>
            <w:left w:val="none" w:sz="0" w:space="0" w:color="auto"/>
            <w:bottom w:val="none" w:sz="0" w:space="0" w:color="auto"/>
            <w:right w:val="none" w:sz="0" w:space="0" w:color="auto"/>
          </w:divBdr>
          <w:divsChild>
            <w:div w:id="408163629">
              <w:marLeft w:val="0"/>
              <w:marRight w:val="0"/>
              <w:marTop w:val="0"/>
              <w:marBottom w:val="0"/>
              <w:divBdr>
                <w:top w:val="none" w:sz="0" w:space="0" w:color="auto"/>
                <w:left w:val="none" w:sz="0" w:space="0" w:color="auto"/>
                <w:bottom w:val="none" w:sz="0" w:space="0" w:color="auto"/>
                <w:right w:val="none" w:sz="0" w:space="0" w:color="auto"/>
              </w:divBdr>
              <w:divsChild>
                <w:div w:id="1107577521">
                  <w:marLeft w:val="0"/>
                  <w:marRight w:val="0"/>
                  <w:marTop w:val="0"/>
                  <w:marBottom w:val="0"/>
                  <w:divBdr>
                    <w:top w:val="none" w:sz="0" w:space="0" w:color="auto"/>
                    <w:left w:val="none" w:sz="0" w:space="0" w:color="auto"/>
                    <w:bottom w:val="none" w:sz="0" w:space="0" w:color="auto"/>
                    <w:right w:val="none" w:sz="0" w:space="0" w:color="auto"/>
                  </w:divBdr>
                  <w:divsChild>
                    <w:div w:id="162013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734213">
      <w:bodyDiv w:val="1"/>
      <w:marLeft w:val="0"/>
      <w:marRight w:val="0"/>
      <w:marTop w:val="0"/>
      <w:marBottom w:val="0"/>
      <w:divBdr>
        <w:top w:val="none" w:sz="0" w:space="0" w:color="auto"/>
        <w:left w:val="none" w:sz="0" w:space="0" w:color="auto"/>
        <w:bottom w:val="none" w:sz="0" w:space="0" w:color="auto"/>
        <w:right w:val="none" w:sz="0" w:space="0" w:color="auto"/>
      </w:divBdr>
      <w:divsChild>
        <w:div w:id="1769734792">
          <w:marLeft w:val="0"/>
          <w:marRight w:val="0"/>
          <w:marTop w:val="0"/>
          <w:marBottom w:val="0"/>
          <w:divBdr>
            <w:top w:val="none" w:sz="0" w:space="0" w:color="auto"/>
            <w:left w:val="none" w:sz="0" w:space="0" w:color="auto"/>
            <w:bottom w:val="none" w:sz="0" w:space="0" w:color="auto"/>
            <w:right w:val="none" w:sz="0" w:space="0" w:color="auto"/>
          </w:divBdr>
          <w:divsChild>
            <w:div w:id="1888223565">
              <w:marLeft w:val="0"/>
              <w:marRight w:val="0"/>
              <w:marTop w:val="0"/>
              <w:marBottom w:val="0"/>
              <w:divBdr>
                <w:top w:val="none" w:sz="0" w:space="0" w:color="auto"/>
                <w:left w:val="none" w:sz="0" w:space="0" w:color="auto"/>
                <w:bottom w:val="none" w:sz="0" w:space="0" w:color="auto"/>
                <w:right w:val="none" w:sz="0" w:space="0" w:color="auto"/>
              </w:divBdr>
              <w:divsChild>
                <w:div w:id="54109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736791">
      <w:bodyDiv w:val="1"/>
      <w:marLeft w:val="0"/>
      <w:marRight w:val="0"/>
      <w:marTop w:val="0"/>
      <w:marBottom w:val="0"/>
      <w:divBdr>
        <w:top w:val="none" w:sz="0" w:space="0" w:color="auto"/>
        <w:left w:val="none" w:sz="0" w:space="0" w:color="auto"/>
        <w:bottom w:val="none" w:sz="0" w:space="0" w:color="auto"/>
        <w:right w:val="none" w:sz="0" w:space="0" w:color="auto"/>
      </w:divBdr>
    </w:div>
    <w:div w:id="446320458">
      <w:bodyDiv w:val="1"/>
      <w:marLeft w:val="0"/>
      <w:marRight w:val="0"/>
      <w:marTop w:val="0"/>
      <w:marBottom w:val="0"/>
      <w:divBdr>
        <w:top w:val="none" w:sz="0" w:space="0" w:color="auto"/>
        <w:left w:val="none" w:sz="0" w:space="0" w:color="auto"/>
        <w:bottom w:val="none" w:sz="0" w:space="0" w:color="auto"/>
        <w:right w:val="none" w:sz="0" w:space="0" w:color="auto"/>
      </w:divBdr>
    </w:div>
    <w:div w:id="446891480">
      <w:bodyDiv w:val="1"/>
      <w:marLeft w:val="0"/>
      <w:marRight w:val="0"/>
      <w:marTop w:val="0"/>
      <w:marBottom w:val="0"/>
      <w:divBdr>
        <w:top w:val="none" w:sz="0" w:space="0" w:color="auto"/>
        <w:left w:val="none" w:sz="0" w:space="0" w:color="auto"/>
        <w:bottom w:val="none" w:sz="0" w:space="0" w:color="auto"/>
        <w:right w:val="none" w:sz="0" w:space="0" w:color="auto"/>
      </w:divBdr>
      <w:divsChild>
        <w:div w:id="343821736">
          <w:marLeft w:val="0"/>
          <w:marRight w:val="0"/>
          <w:marTop w:val="0"/>
          <w:marBottom w:val="0"/>
          <w:divBdr>
            <w:top w:val="none" w:sz="0" w:space="0" w:color="auto"/>
            <w:left w:val="none" w:sz="0" w:space="0" w:color="auto"/>
            <w:bottom w:val="none" w:sz="0" w:space="0" w:color="auto"/>
            <w:right w:val="none" w:sz="0" w:space="0" w:color="auto"/>
          </w:divBdr>
        </w:div>
        <w:div w:id="1657415360">
          <w:marLeft w:val="0"/>
          <w:marRight w:val="0"/>
          <w:marTop w:val="0"/>
          <w:marBottom w:val="0"/>
          <w:divBdr>
            <w:top w:val="none" w:sz="0" w:space="0" w:color="auto"/>
            <w:left w:val="none" w:sz="0" w:space="0" w:color="auto"/>
            <w:bottom w:val="none" w:sz="0" w:space="0" w:color="auto"/>
            <w:right w:val="none" w:sz="0" w:space="0" w:color="auto"/>
          </w:divBdr>
        </w:div>
        <w:div w:id="2067486425">
          <w:marLeft w:val="0"/>
          <w:marRight w:val="0"/>
          <w:marTop w:val="0"/>
          <w:marBottom w:val="0"/>
          <w:divBdr>
            <w:top w:val="none" w:sz="0" w:space="0" w:color="auto"/>
            <w:left w:val="none" w:sz="0" w:space="0" w:color="auto"/>
            <w:bottom w:val="none" w:sz="0" w:space="0" w:color="auto"/>
            <w:right w:val="none" w:sz="0" w:space="0" w:color="auto"/>
          </w:divBdr>
        </w:div>
        <w:div w:id="408118617">
          <w:marLeft w:val="0"/>
          <w:marRight w:val="0"/>
          <w:marTop w:val="0"/>
          <w:marBottom w:val="0"/>
          <w:divBdr>
            <w:top w:val="none" w:sz="0" w:space="0" w:color="auto"/>
            <w:left w:val="none" w:sz="0" w:space="0" w:color="auto"/>
            <w:bottom w:val="none" w:sz="0" w:space="0" w:color="auto"/>
            <w:right w:val="none" w:sz="0" w:space="0" w:color="auto"/>
          </w:divBdr>
        </w:div>
        <w:div w:id="734208589">
          <w:marLeft w:val="0"/>
          <w:marRight w:val="0"/>
          <w:marTop w:val="0"/>
          <w:marBottom w:val="0"/>
          <w:divBdr>
            <w:top w:val="none" w:sz="0" w:space="0" w:color="auto"/>
            <w:left w:val="none" w:sz="0" w:space="0" w:color="auto"/>
            <w:bottom w:val="none" w:sz="0" w:space="0" w:color="auto"/>
            <w:right w:val="none" w:sz="0" w:space="0" w:color="auto"/>
          </w:divBdr>
        </w:div>
        <w:div w:id="384836473">
          <w:marLeft w:val="0"/>
          <w:marRight w:val="0"/>
          <w:marTop w:val="0"/>
          <w:marBottom w:val="0"/>
          <w:divBdr>
            <w:top w:val="none" w:sz="0" w:space="0" w:color="auto"/>
            <w:left w:val="none" w:sz="0" w:space="0" w:color="auto"/>
            <w:bottom w:val="none" w:sz="0" w:space="0" w:color="auto"/>
            <w:right w:val="none" w:sz="0" w:space="0" w:color="auto"/>
          </w:divBdr>
        </w:div>
        <w:div w:id="1771508572">
          <w:marLeft w:val="0"/>
          <w:marRight w:val="0"/>
          <w:marTop w:val="0"/>
          <w:marBottom w:val="0"/>
          <w:divBdr>
            <w:top w:val="none" w:sz="0" w:space="0" w:color="auto"/>
            <w:left w:val="none" w:sz="0" w:space="0" w:color="auto"/>
            <w:bottom w:val="none" w:sz="0" w:space="0" w:color="auto"/>
            <w:right w:val="none" w:sz="0" w:space="0" w:color="auto"/>
          </w:divBdr>
        </w:div>
        <w:div w:id="1731539740">
          <w:marLeft w:val="0"/>
          <w:marRight w:val="0"/>
          <w:marTop w:val="0"/>
          <w:marBottom w:val="0"/>
          <w:divBdr>
            <w:top w:val="none" w:sz="0" w:space="0" w:color="auto"/>
            <w:left w:val="none" w:sz="0" w:space="0" w:color="auto"/>
            <w:bottom w:val="none" w:sz="0" w:space="0" w:color="auto"/>
            <w:right w:val="none" w:sz="0" w:space="0" w:color="auto"/>
          </w:divBdr>
        </w:div>
        <w:div w:id="1884051027">
          <w:marLeft w:val="0"/>
          <w:marRight w:val="0"/>
          <w:marTop w:val="0"/>
          <w:marBottom w:val="0"/>
          <w:divBdr>
            <w:top w:val="none" w:sz="0" w:space="0" w:color="auto"/>
            <w:left w:val="none" w:sz="0" w:space="0" w:color="auto"/>
            <w:bottom w:val="none" w:sz="0" w:space="0" w:color="auto"/>
            <w:right w:val="none" w:sz="0" w:space="0" w:color="auto"/>
          </w:divBdr>
        </w:div>
        <w:div w:id="839152993">
          <w:marLeft w:val="0"/>
          <w:marRight w:val="0"/>
          <w:marTop w:val="0"/>
          <w:marBottom w:val="0"/>
          <w:divBdr>
            <w:top w:val="none" w:sz="0" w:space="0" w:color="auto"/>
            <w:left w:val="none" w:sz="0" w:space="0" w:color="auto"/>
            <w:bottom w:val="none" w:sz="0" w:space="0" w:color="auto"/>
            <w:right w:val="none" w:sz="0" w:space="0" w:color="auto"/>
          </w:divBdr>
        </w:div>
      </w:divsChild>
    </w:div>
    <w:div w:id="447162773">
      <w:bodyDiv w:val="1"/>
      <w:marLeft w:val="0"/>
      <w:marRight w:val="0"/>
      <w:marTop w:val="0"/>
      <w:marBottom w:val="0"/>
      <w:divBdr>
        <w:top w:val="none" w:sz="0" w:space="0" w:color="auto"/>
        <w:left w:val="none" w:sz="0" w:space="0" w:color="auto"/>
        <w:bottom w:val="none" w:sz="0" w:space="0" w:color="auto"/>
        <w:right w:val="none" w:sz="0" w:space="0" w:color="auto"/>
      </w:divBdr>
      <w:divsChild>
        <w:div w:id="873932530">
          <w:marLeft w:val="0"/>
          <w:marRight w:val="0"/>
          <w:marTop w:val="0"/>
          <w:marBottom w:val="0"/>
          <w:divBdr>
            <w:top w:val="none" w:sz="0" w:space="0" w:color="auto"/>
            <w:left w:val="none" w:sz="0" w:space="0" w:color="auto"/>
            <w:bottom w:val="none" w:sz="0" w:space="0" w:color="auto"/>
            <w:right w:val="none" w:sz="0" w:space="0" w:color="auto"/>
          </w:divBdr>
          <w:divsChild>
            <w:div w:id="1160269210">
              <w:marLeft w:val="0"/>
              <w:marRight w:val="0"/>
              <w:marTop w:val="0"/>
              <w:marBottom w:val="0"/>
              <w:divBdr>
                <w:top w:val="none" w:sz="0" w:space="0" w:color="auto"/>
                <w:left w:val="none" w:sz="0" w:space="0" w:color="auto"/>
                <w:bottom w:val="none" w:sz="0" w:space="0" w:color="auto"/>
                <w:right w:val="none" w:sz="0" w:space="0" w:color="auto"/>
              </w:divBdr>
              <w:divsChild>
                <w:div w:id="760296527">
                  <w:marLeft w:val="0"/>
                  <w:marRight w:val="0"/>
                  <w:marTop w:val="0"/>
                  <w:marBottom w:val="0"/>
                  <w:divBdr>
                    <w:top w:val="none" w:sz="0" w:space="0" w:color="auto"/>
                    <w:left w:val="none" w:sz="0" w:space="0" w:color="auto"/>
                    <w:bottom w:val="none" w:sz="0" w:space="0" w:color="auto"/>
                    <w:right w:val="none" w:sz="0" w:space="0" w:color="auto"/>
                  </w:divBdr>
                  <w:divsChild>
                    <w:div w:id="806509339">
                      <w:marLeft w:val="0"/>
                      <w:marRight w:val="0"/>
                      <w:marTop w:val="0"/>
                      <w:marBottom w:val="0"/>
                      <w:divBdr>
                        <w:top w:val="none" w:sz="0" w:space="0" w:color="auto"/>
                        <w:left w:val="none" w:sz="0" w:space="0" w:color="auto"/>
                        <w:bottom w:val="none" w:sz="0" w:space="0" w:color="auto"/>
                        <w:right w:val="none" w:sz="0" w:space="0" w:color="auto"/>
                      </w:divBdr>
                      <w:divsChild>
                        <w:div w:id="264965789">
                          <w:marLeft w:val="0"/>
                          <w:marRight w:val="0"/>
                          <w:marTop w:val="0"/>
                          <w:marBottom w:val="0"/>
                          <w:divBdr>
                            <w:top w:val="none" w:sz="0" w:space="0" w:color="auto"/>
                            <w:left w:val="none" w:sz="0" w:space="0" w:color="auto"/>
                            <w:bottom w:val="none" w:sz="0" w:space="0" w:color="auto"/>
                            <w:right w:val="none" w:sz="0" w:space="0" w:color="auto"/>
                          </w:divBdr>
                        </w:div>
                        <w:div w:id="521211118">
                          <w:marLeft w:val="0"/>
                          <w:marRight w:val="0"/>
                          <w:marTop w:val="0"/>
                          <w:marBottom w:val="0"/>
                          <w:divBdr>
                            <w:top w:val="none" w:sz="0" w:space="0" w:color="auto"/>
                            <w:left w:val="none" w:sz="0" w:space="0" w:color="auto"/>
                            <w:bottom w:val="none" w:sz="0" w:space="0" w:color="auto"/>
                            <w:right w:val="none" w:sz="0" w:space="0" w:color="auto"/>
                          </w:divBdr>
                        </w:div>
                        <w:div w:id="1277255287">
                          <w:marLeft w:val="0"/>
                          <w:marRight w:val="0"/>
                          <w:marTop w:val="0"/>
                          <w:marBottom w:val="0"/>
                          <w:divBdr>
                            <w:top w:val="none" w:sz="0" w:space="0" w:color="auto"/>
                            <w:left w:val="none" w:sz="0" w:space="0" w:color="auto"/>
                            <w:bottom w:val="none" w:sz="0" w:space="0" w:color="auto"/>
                            <w:right w:val="none" w:sz="0" w:space="0" w:color="auto"/>
                          </w:divBdr>
                        </w:div>
                        <w:div w:id="1642348494">
                          <w:marLeft w:val="0"/>
                          <w:marRight w:val="0"/>
                          <w:marTop w:val="0"/>
                          <w:marBottom w:val="0"/>
                          <w:divBdr>
                            <w:top w:val="none" w:sz="0" w:space="0" w:color="auto"/>
                            <w:left w:val="none" w:sz="0" w:space="0" w:color="auto"/>
                            <w:bottom w:val="none" w:sz="0" w:space="0" w:color="auto"/>
                            <w:right w:val="none" w:sz="0" w:space="0" w:color="auto"/>
                          </w:divBdr>
                        </w:div>
                        <w:div w:id="189269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8277820">
      <w:bodyDiv w:val="1"/>
      <w:marLeft w:val="0"/>
      <w:marRight w:val="0"/>
      <w:marTop w:val="0"/>
      <w:marBottom w:val="0"/>
      <w:divBdr>
        <w:top w:val="none" w:sz="0" w:space="0" w:color="auto"/>
        <w:left w:val="none" w:sz="0" w:space="0" w:color="auto"/>
        <w:bottom w:val="none" w:sz="0" w:space="0" w:color="auto"/>
        <w:right w:val="none" w:sz="0" w:space="0" w:color="auto"/>
      </w:divBdr>
      <w:divsChild>
        <w:div w:id="1903326123">
          <w:marLeft w:val="0"/>
          <w:marRight w:val="0"/>
          <w:marTop w:val="0"/>
          <w:marBottom w:val="0"/>
          <w:divBdr>
            <w:top w:val="none" w:sz="0" w:space="0" w:color="auto"/>
            <w:left w:val="none" w:sz="0" w:space="0" w:color="auto"/>
            <w:bottom w:val="none" w:sz="0" w:space="0" w:color="auto"/>
            <w:right w:val="none" w:sz="0" w:space="0" w:color="auto"/>
          </w:divBdr>
          <w:divsChild>
            <w:div w:id="704600223">
              <w:marLeft w:val="0"/>
              <w:marRight w:val="0"/>
              <w:marTop w:val="0"/>
              <w:marBottom w:val="0"/>
              <w:divBdr>
                <w:top w:val="none" w:sz="0" w:space="0" w:color="auto"/>
                <w:left w:val="none" w:sz="0" w:space="0" w:color="auto"/>
                <w:bottom w:val="none" w:sz="0" w:space="0" w:color="auto"/>
                <w:right w:val="none" w:sz="0" w:space="0" w:color="auto"/>
              </w:divBdr>
              <w:divsChild>
                <w:div w:id="786896411">
                  <w:marLeft w:val="0"/>
                  <w:marRight w:val="0"/>
                  <w:marTop w:val="0"/>
                  <w:marBottom w:val="0"/>
                  <w:divBdr>
                    <w:top w:val="none" w:sz="0" w:space="0" w:color="auto"/>
                    <w:left w:val="none" w:sz="0" w:space="0" w:color="auto"/>
                    <w:bottom w:val="none" w:sz="0" w:space="0" w:color="auto"/>
                    <w:right w:val="none" w:sz="0" w:space="0" w:color="auto"/>
                  </w:divBdr>
                  <w:divsChild>
                    <w:div w:id="1146238367">
                      <w:marLeft w:val="0"/>
                      <w:marRight w:val="0"/>
                      <w:marTop w:val="0"/>
                      <w:marBottom w:val="0"/>
                      <w:divBdr>
                        <w:top w:val="single" w:sz="4" w:space="1" w:color="C0C0C0"/>
                        <w:left w:val="single" w:sz="4" w:space="1" w:color="C0C0C0"/>
                        <w:bottom w:val="single" w:sz="4" w:space="1" w:color="C0C0C0"/>
                        <w:right w:val="single" w:sz="4" w:space="1" w:color="C0C0C0"/>
                      </w:divBdr>
                      <w:divsChild>
                        <w:div w:id="401679540">
                          <w:marLeft w:val="0"/>
                          <w:marRight w:val="0"/>
                          <w:marTop w:val="0"/>
                          <w:marBottom w:val="0"/>
                          <w:divBdr>
                            <w:top w:val="none" w:sz="0" w:space="0" w:color="auto"/>
                            <w:left w:val="none" w:sz="0" w:space="0" w:color="auto"/>
                            <w:bottom w:val="none" w:sz="0" w:space="0" w:color="auto"/>
                            <w:right w:val="none" w:sz="0" w:space="0" w:color="auto"/>
                          </w:divBdr>
                        </w:div>
                        <w:div w:id="756293208">
                          <w:marLeft w:val="0"/>
                          <w:marRight w:val="0"/>
                          <w:marTop w:val="0"/>
                          <w:marBottom w:val="0"/>
                          <w:divBdr>
                            <w:top w:val="none" w:sz="0" w:space="0" w:color="auto"/>
                            <w:left w:val="none" w:sz="0" w:space="0" w:color="auto"/>
                            <w:bottom w:val="none" w:sz="0" w:space="0" w:color="auto"/>
                            <w:right w:val="none" w:sz="0" w:space="0" w:color="auto"/>
                          </w:divBdr>
                        </w:div>
                        <w:div w:id="932132860">
                          <w:marLeft w:val="0"/>
                          <w:marRight w:val="0"/>
                          <w:marTop w:val="0"/>
                          <w:marBottom w:val="0"/>
                          <w:divBdr>
                            <w:top w:val="none" w:sz="0" w:space="0" w:color="auto"/>
                            <w:left w:val="none" w:sz="0" w:space="0" w:color="auto"/>
                            <w:bottom w:val="none" w:sz="0" w:space="0" w:color="auto"/>
                            <w:right w:val="none" w:sz="0" w:space="0" w:color="auto"/>
                          </w:divBdr>
                        </w:div>
                        <w:div w:id="1241914269">
                          <w:marLeft w:val="0"/>
                          <w:marRight w:val="0"/>
                          <w:marTop w:val="0"/>
                          <w:marBottom w:val="0"/>
                          <w:divBdr>
                            <w:top w:val="none" w:sz="0" w:space="0" w:color="auto"/>
                            <w:left w:val="none" w:sz="0" w:space="0" w:color="auto"/>
                            <w:bottom w:val="none" w:sz="0" w:space="0" w:color="auto"/>
                            <w:right w:val="none" w:sz="0" w:space="0" w:color="auto"/>
                          </w:divBdr>
                        </w:div>
                        <w:div w:id="1476096147">
                          <w:marLeft w:val="0"/>
                          <w:marRight w:val="0"/>
                          <w:marTop w:val="0"/>
                          <w:marBottom w:val="0"/>
                          <w:divBdr>
                            <w:top w:val="none" w:sz="0" w:space="0" w:color="auto"/>
                            <w:left w:val="none" w:sz="0" w:space="0" w:color="auto"/>
                            <w:bottom w:val="none" w:sz="0" w:space="0" w:color="auto"/>
                            <w:right w:val="none" w:sz="0" w:space="0" w:color="auto"/>
                          </w:divBdr>
                        </w:div>
                        <w:div w:id="1749305643">
                          <w:marLeft w:val="0"/>
                          <w:marRight w:val="0"/>
                          <w:marTop w:val="0"/>
                          <w:marBottom w:val="0"/>
                          <w:divBdr>
                            <w:top w:val="none" w:sz="0" w:space="0" w:color="auto"/>
                            <w:left w:val="none" w:sz="0" w:space="0" w:color="auto"/>
                            <w:bottom w:val="none" w:sz="0" w:space="0" w:color="auto"/>
                            <w:right w:val="none" w:sz="0" w:space="0" w:color="auto"/>
                          </w:divBdr>
                        </w:div>
                        <w:div w:id="1772580049">
                          <w:marLeft w:val="0"/>
                          <w:marRight w:val="0"/>
                          <w:marTop w:val="0"/>
                          <w:marBottom w:val="0"/>
                          <w:divBdr>
                            <w:top w:val="none" w:sz="0" w:space="0" w:color="auto"/>
                            <w:left w:val="none" w:sz="0" w:space="0" w:color="auto"/>
                            <w:bottom w:val="none" w:sz="0" w:space="0" w:color="auto"/>
                            <w:right w:val="none" w:sz="0" w:space="0" w:color="auto"/>
                          </w:divBdr>
                        </w:div>
                        <w:div w:id="198254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0319020">
      <w:bodyDiv w:val="1"/>
      <w:marLeft w:val="0"/>
      <w:marRight w:val="0"/>
      <w:marTop w:val="0"/>
      <w:marBottom w:val="0"/>
      <w:divBdr>
        <w:top w:val="none" w:sz="0" w:space="0" w:color="auto"/>
        <w:left w:val="none" w:sz="0" w:space="0" w:color="auto"/>
        <w:bottom w:val="none" w:sz="0" w:space="0" w:color="auto"/>
        <w:right w:val="none" w:sz="0" w:space="0" w:color="auto"/>
      </w:divBdr>
    </w:div>
    <w:div w:id="451947569">
      <w:bodyDiv w:val="1"/>
      <w:marLeft w:val="0"/>
      <w:marRight w:val="0"/>
      <w:marTop w:val="0"/>
      <w:marBottom w:val="0"/>
      <w:divBdr>
        <w:top w:val="none" w:sz="0" w:space="0" w:color="auto"/>
        <w:left w:val="none" w:sz="0" w:space="0" w:color="auto"/>
        <w:bottom w:val="none" w:sz="0" w:space="0" w:color="auto"/>
        <w:right w:val="none" w:sz="0" w:space="0" w:color="auto"/>
      </w:divBdr>
      <w:divsChild>
        <w:div w:id="186647294">
          <w:marLeft w:val="0"/>
          <w:marRight w:val="0"/>
          <w:marTop w:val="0"/>
          <w:marBottom w:val="0"/>
          <w:divBdr>
            <w:top w:val="none" w:sz="0" w:space="0" w:color="auto"/>
            <w:left w:val="none" w:sz="0" w:space="0" w:color="auto"/>
            <w:bottom w:val="none" w:sz="0" w:space="0" w:color="auto"/>
            <w:right w:val="none" w:sz="0" w:space="0" w:color="auto"/>
          </w:divBdr>
          <w:divsChild>
            <w:div w:id="85660076">
              <w:marLeft w:val="0"/>
              <w:marRight w:val="0"/>
              <w:marTop w:val="0"/>
              <w:marBottom w:val="0"/>
              <w:divBdr>
                <w:top w:val="none" w:sz="0" w:space="0" w:color="auto"/>
                <w:left w:val="none" w:sz="0" w:space="0" w:color="auto"/>
                <w:bottom w:val="none" w:sz="0" w:space="0" w:color="auto"/>
                <w:right w:val="none" w:sz="0" w:space="0" w:color="auto"/>
              </w:divBdr>
            </w:div>
          </w:divsChild>
        </w:div>
        <w:div w:id="199628163">
          <w:marLeft w:val="0"/>
          <w:marRight w:val="0"/>
          <w:marTop w:val="0"/>
          <w:marBottom w:val="0"/>
          <w:divBdr>
            <w:top w:val="none" w:sz="0" w:space="0" w:color="auto"/>
            <w:left w:val="none" w:sz="0" w:space="0" w:color="auto"/>
            <w:bottom w:val="none" w:sz="0" w:space="0" w:color="auto"/>
            <w:right w:val="none" w:sz="0" w:space="0" w:color="auto"/>
          </w:divBdr>
          <w:divsChild>
            <w:div w:id="1434664554">
              <w:marLeft w:val="0"/>
              <w:marRight w:val="0"/>
              <w:marTop w:val="0"/>
              <w:marBottom w:val="0"/>
              <w:divBdr>
                <w:top w:val="none" w:sz="0" w:space="0" w:color="auto"/>
                <w:left w:val="none" w:sz="0" w:space="0" w:color="auto"/>
                <w:bottom w:val="none" w:sz="0" w:space="0" w:color="auto"/>
                <w:right w:val="none" w:sz="0" w:space="0" w:color="auto"/>
              </w:divBdr>
            </w:div>
          </w:divsChild>
        </w:div>
        <w:div w:id="237325829">
          <w:marLeft w:val="0"/>
          <w:marRight w:val="0"/>
          <w:marTop w:val="0"/>
          <w:marBottom w:val="0"/>
          <w:divBdr>
            <w:top w:val="none" w:sz="0" w:space="0" w:color="auto"/>
            <w:left w:val="none" w:sz="0" w:space="0" w:color="auto"/>
            <w:bottom w:val="none" w:sz="0" w:space="0" w:color="auto"/>
            <w:right w:val="none" w:sz="0" w:space="0" w:color="auto"/>
          </w:divBdr>
          <w:divsChild>
            <w:div w:id="781609184">
              <w:marLeft w:val="0"/>
              <w:marRight w:val="0"/>
              <w:marTop w:val="0"/>
              <w:marBottom w:val="0"/>
              <w:divBdr>
                <w:top w:val="none" w:sz="0" w:space="0" w:color="auto"/>
                <w:left w:val="none" w:sz="0" w:space="0" w:color="auto"/>
                <w:bottom w:val="none" w:sz="0" w:space="0" w:color="auto"/>
                <w:right w:val="none" w:sz="0" w:space="0" w:color="auto"/>
              </w:divBdr>
            </w:div>
          </w:divsChild>
        </w:div>
        <w:div w:id="308748789">
          <w:marLeft w:val="0"/>
          <w:marRight w:val="0"/>
          <w:marTop w:val="0"/>
          <w:marBottom w:val="0"/>
          <w:divBdr>
            <w:top w:val="none" w:sz="0" w:space="0" w:color="auto"/>
            <w:left w:val="none" w:sz="0" w:space="0" w:color="auto"/>
            <w:bottom w:val="none" w:sz="0" w:space="0" w:color="auto"/>
            <w:right w:val="none" w:sz="0" w:space="0" w:color="auto"/>
          </w:divBdr>
          <w:divsChild>
            <w:div w:id="1642464383">
              <w:marLeft w:val="0"/>
              <w:marRight w:val="0"/>
              <w:marTop w:val="0"/>
              <w:marBottom w:val="0"/>
              <w:divBdr>
                <w:top w:val="none" w:sz="0" w:space="0" w:color="auto"/>
                <w:left w:val="none" w:sz="0" w:space="0" w:color="auto"/>
                <w:bottom w:val="none" w:sz="0" w:space="0" w:color="auto"/>
                <w:right w:val="none" w:sz="0" w:space="0" w:color="auto"/>
              </w:divBdr>
            </w:div>
          </w:divsChild>
        </w:div>
        <w:div w:id="326829942">
          <w:marLeft w:val="0"/>
          <w:marRight w:val="0"/>
          <w:marTop w:val="0"/>
          <w:marBottom w:val="0"/>
          <w:divBdr>
            <w:top w:val="none" w:sz="0" w:space="0" w:color="auto"/>
            <w:left w:val="none" w:sz="0" w:space="0" w:color="auto"/>
            <w:bottom w:val="none" w:sz="0" w:space="0" w:color="auto"/>
            <w:right w:val="none" w:sz="0" w:space="0" w:color="auto"/>
          </w:divBdr>
          <w:divsChild>
            <w:div w:id="1338390362">
              <w:marLeft w:val="0"/>
              <w:marRight w:val="0"/>
              <w:marTop w:val="0"/>
              <w:marBottom w:val="0"/>
              <w:divBdr>
                <w:top w:val="none" w:sz="0" w:space="0" w:color="auto"/>
                <w:left w:val="none" w:sz="0" w:space="0" w:color="auto"/>
                <w:bottom w:val="none" w:sz="0" w:space="0" w:color="auto"/>
                <w:right w:val="none" w:sz="0" w:space="0" w:color="auto"/>
              </w:divBdr>
            </w:div>
          </w:divsChild>
        </w:div>
        <w:div w:id="327558536">
          <w:marLeft w:val="0"/>
          <w:marRight w:val="0"/>
          <w:marTop w:val="0"/>
          <w:marBottom w:val="0"/>
          <w:divBdr>
            <w:top w:val="none" w:sz="0" w:space="0" w:color="auto"/>
            <w:left w:val="none" w:sz="0" w:space="0" w:color="auto"/>
            <w:bottom w:val="none" w:sz="0" w:space="0" w:color="auto"/>
            <w:right w:val="none" w:sz="0" w:space="0" w:color="auto"/>
          </w:divBdr>
          <w:divsChild>
            <w:div w:id="1473477808">
              <w:marLeft w:val="0"/>
              <w:marRight w:val="0"/>
              <w:marTop w:val="0"/>
              <w:marBottom w:val="0"/>
              <w:divBdr>
                <w:top w:val="none" w:sz="0" w:space="0" w:color="auto"/>
                <w:left w:val="none" w:sz="0" w:space="0" w:color="auto"/>
                <w:bottom w:val="none" w:sz="0" w:space="0" w:color="auto"/>
                <w:right w:val="none" w:sz="0" w:space="0" w:color="auto"/>
              </w:divBdr>
            </w:div>
          </w:divsChild>
        </w:div>
        <w:div w:id="367611753">
          <w:marLeft w:val="0"/>
          <w:marRight w:val="0"/>
          <w:marTop w:val="0"/>
          <w:marBottom w:val="0"/>
          <w:divBdr>
            <w:top w:val="none" w:sz="0" w:space="0" w:color="auto"/>
            <w:left w:val="none" w:sz="0" w:space="0" w:color="auto"/>
            <w:bottom w:val="none" w:sz="0" w:space="0" w:color="auto"/>
            <w:right w:val="none" w:sz="0" w:space="0" w:color="auto"/>
          </w:divBdr>
        </w:div>
        <w:div w:id="402797814">
          <w:marLeft w:val="0"/>
          <w:marRight w:val="0"/>
          <w:marTop w:val="0"/>
          <w:marBottom w:val="0"/>
          <w:divBdr>
            <w:top w:val="none" w:sz="0" w:space="0" w:color="auto"/>
            <w:left w:val="none" w:sz="0" w:space="0" w:color="auto"/>
            <w:bottom w:val="none" w:sz="0" w:space="0" w:color="auto"/>
            <w:right w:val="none" w:sz="0" w:space="0" w:color="auto"/>
          </w:divBdr>
        </w:div>
        <w:div w:id="496000417">
          <w:marLeft w:val="0"/>
          <w:marRight w:val="0"/>
          <w:marTop w:val="0"/>
          <w:marBottom w:val="0"/>
          <w:divBdr>
            <w:top w:val="none" w:sz="0" w:space="0" w:color="auto"/>
            <w:left w:val="none" w:sz="0" w:space="0" w:color="auto"/>
            <w:bottom w:val="none" w:sz="0" w:space="0" w:color="auto"/>
            <w:right w:val="none" w:sz="0" w:space="0" w:color="auto"/>
          </w:divBdr>
          <w:divsChild>
            <w:div w:id="1656495080">
              <w:marLeft w:val="0"/>
              <w:marRight w:val="0"/>
              <w:marTop w:val="0"/>
              <w:marBottom w:val="0"/>
              <w:divBdr>
                <w:top w:val="none" w:sz="0" w:space="0" w:color="auto"/>
                <w:left w:val="none" w:sz="0" w:space="0" w:color="auto"/>
                <w:bottom w:val="none" w:sz="0" w:space="0" w:color="auto"/>
                <w:right w:val="none" w:sz="0" w:space="0" w:color="auto"/>
              </w:divBdr>
            </w:div>
          </w:divsChild>
        </w:div>
        <w:div w:id="578947452">
          <w:marLeft w:val="0"/>
          <w:marRight w:val="0"/>
          <w:marTop w:val="0"/>
          <w:marBottom w:val="0"/>
          <w:divBdr>
            <w:top w:val="none" w:sz="0" w:space="0" w:color="auto"/>
            <w:left w:val="none" w:sz="0" w:space="0" w:color="auto"/>
            <w:bottom w:val="none" w:sz="0" w:space="0" w:color="auto"/>
            <w:right w:val="none" w:sz="0" w:space="0" w:color="auto"/>
          </w:divBdr>
          <w:divsChild>
            <w:div w:id="499004037">
              <w:marLeft w:val="0"/>
              <w:marRight w:val="0"/>
              <w:marTop w:val="0"/>
              <w:marBottom w:val="0"/>
              <w:divBdr>
                <w:top w:val="none" w:sz="0" w:space="0" w:color="auto"/>
                <w:left w:val="none" w:sz="0" w:space="0" w:color="auto"/>
                <w:bottom w:val="none" w:sz="0" w:space="0" w:color="auto"/>
                <w:right w:val="none" w:sz="0" w:space="0" w:color="auto"/>
              </w:divBdr>
            </w:div>
          </w:divsChild>
        </w:div>
        <w:div w:id="750275493">
          <w:marLeft w:val="0"/>
          <w:marRight w:val="0"/>
          <w:marTop w:val="0"/>
          <w:marBottom w:val="0"/>
          <w:divBdr>
            <w:top w:val="none" w:sz="0" w:space="0" w:color="auto"/>
            <w:left w:val="none" w:sz="0" w:space="0" w:color="auto"/>
            <w:bottom w:val="none" w:sz="0" w:space="0" w:color="auto"/>
            <w:right w:val="none" w:sz="0" w:space="0" w:color="auto"/>
          </w:divBdr>
          <w:divsChild>
            <w:div w:id="1041900160">
              <w:marLeft w:val="0"/>
              <w:marRight w:val="0"/>
              <w:marTop w:val="0"/>
              <w:marBottom w:val="0"/>
              <w:divBdr>
                <w:top w:val="none" w:sz="0" w:space="0" w:color="auto"/>
                <w:left w:val="none" w:sz="0" w:space="0" w:color="auto"/>
                <w:bottom w:val="none" w:sz="0" w:space="0" w:color="auto"/>
                <w:right w:val="none" w:sz="0" w:space="0" w:color="auto"/>
              </w:divBdr>
            </w:div>
          </w:divsChild>
        </w:div>
        <w:div w:id="777675791">
          <w:marLeft w:val="0"/>
          <w:marRight w:val="0"/>
          <w:marTop w:val="0"/>
          <w:marBottom w:val="0"/>
          <w:divBdr>
            <w:top w:val="none" w:sz="0" w:space="0" w:color="auto"/>
            <w:left w:val="none" w:sz="0" w:space="0" w:color="auto"/>
            <w:bottom w:val="none" w:sz="0" w:space="0" w:color="auto"/>
            <w:right w:val="none" w:sz="0" w:space="0" w:color="auto"/>
          </w:divBdr>
        </w:div>
        <w:div w:id="786236983">
          <w:marLeft w:val="0"/>
          <w:marRight w:val="0"/>
          <w:marTop w:val="0"/>
          <w:marBottom w:val="0"/>
          <w:divBdr>
            <w:top w:val="none" w:sz="0" w:space="0" w:color="auto"/>
            <w:left w:val="none" w:sz="0" w:space="0" w:color="auto"/>
            <w:bottom w:val="none" w:sz="0" w:space="0" w:color="auto"/>
            <w:right w:val="none" w:sz="0" w:space="0" w:color="auto"/>
          </w:divBdr>
          <w:divsChild>
            <w:div w:id="1378551876">
              <w:marLeft w:val="0"/>
              <w:marRight w:val="0"/>
              <w:marTop w:val="0"/>
              <w:marBottom w:val="0"/>
              <w:divBdr>
                <w:top w:val="none" w:sz="0" w:space="0" w:color="auto"/>
                <w:left w:val="none" w:sz="0" w:space="0" w:color="auto"/>
                <w:bottom w:val="none" w:sz="0" w:space="0" w:color="auto"/>
                <w:right w:val="none" w:sz="0" w:space="0" w:color="auto"/>
              </w:divBdr>
            </w:div>
          </w:divsChild>
        </w:div>
        <w:div w:id="1053890427">
          <w:marLeft w:val="0"/>
          <w:marRight w:val="0"/>
          <w:marTop w:val="0"/>
          <w:marBottom w:val="0"/>
          <w:divBdr>
            <w:top w:val="none" w:sz="0" w:space="0" w:color="auto"/>
            <w:left w:val="none" w:sz="0" w:space="0" w:color="auto"/>
            <w:bottom w:val="none" w:sz="0" w:space="0" w:color="auto"/>
            <w:right w:val="none" w:sz="0" w:space="0" w:color="auto"/>
          </w:divBdr>
          <w:divsChild>
            <w:div w:id="1682009971">
              <w:marLeft w:val="0"/>
              <w:marRight w:val="0"/>
              <w:marTop w:val="0"/>
              <w:marBottom w:val="0"/>
              <w:divBdr>
                <w:top w:val="none" w:sz="0" w:space="0" w:color="auto"/>
                <w:left w:val="none" w:sz="0" w:space="0" w:color="auto"/>
                <w:bottom w:val="none" w:sz="0" w:space="0" w:color="auto"/>
                <w:right w:val="none" w:sz="0" w:space="0" w:color="auto"/>
              </w:divBdr>
            </w:div>
          </w:divsChild>
        </w:div>
        <w:div w:id="1135836536">
          <w:marLeft w:val="0"/>
          <w:marRight w:val="0"/>
          <w:marTop w:val="0"/>
          <w:marBottom w:val="0"/>
          <w:divBdr>
            <w:top w:val="none" w:sz="0" w:space="0" w:color="auto"/>
            <w:left w:val="none" w:sz="0" w:space="0" w:color="auto"/>
            <w:bottom w:val="none" w:sz="0" w:space="0" w:color="auto"/>
            <w:right w:val="none" w:sz="0" w:space="0" w:color="auto"/>
          </w:divBdr>
          <w:divsChild>
            <w:div w:id="1829058876">
              <w:marLeft w:val="0"/>
              <w:marRight w:val="0"/>
              <w:marTop w:val="0"/>
              <w:marBottom w:val="0"/>
              <w:divBdr>
                <w:top w:val="none" w:sz="0" w:space="0" w:color="auto"/>
                <w:left w:val="none" w:sz="0" w:space="0" w:color="auto"/>
                <w:bottom w:val="none" w:sz="0" w:space="0" w:color="auto"/>
                <w:right w:val="none" w:sz="0" w:space="0" w:color="auto"/>
              </w:divBdr>
            </w:div>
          </w:divsChild>
        </w:div>
        <w:div w:id="1139179431">
          <w:marLeft w:val="0"/>
          <w:marRight w:val="0"/>
          <w:marTop w:val="0"/>
          <w:marBottom w:val="0"/>
          <w:divBdr>
            <w:top w:val="none" w:sz="0" w:space="0" w:color="auto"/>
            <w:left w:val="none" w:sz="0" w:space="0" w:color="auto"/>
            <w:bottom w:val="none" w:sz="0" w:space="0" w:color="auto"/>
            <w:right w:val="none" w:sz="0" w:space="0" w:color="auto"/>
          </w:divBdr>
        </w:div>
        <w:div w:id="1162086291">
          <w:marLeft w:val="0"/>
          <w:marRight w:val="0"/>
          <w:marTop w:val="0"/>
          <w:marBottom w:val="0"/>
          <w:divBdr>
            <w:top w:val="none" w:sz="0" w:space="0" w:color="auto"/>
            <w:left w:val="none" w:sz="0" w:space="0" w:color="auto"/>
            <w:bottom w:val="none" w:sz="0" w:space="0" w:color="auto"/>
            <w:right w:val="none" w:sz="0" w:space="0" w:color="auto"/>
          </w:divBdr>
          <w:divsChild>
            <w:div w:id="988632045">
              <w:marLeft w:val="0"/>
              <w:marRight w:val="0"/>
              <w:marTop w:val="0"/>
              <w:marBottom w:val="0"/>
              <w:divBdr>
                <w:top w:val="none" w:sz="0" w:space="0" w:color="auto"/>
                <w:left w:val="none" w:sz="0" w:space="0" w:color="auto"/>
                <w:bottom w:val="none" w:sz="0" w:space="0" w:color="auto"/>
                <w:right w:val="none" w:sz="0" w:space="0" w:color="auto"/>
              </w:divBdr>
            </w:div>
          </w:divsChild>
        </w:div>
        <w:div w:id="1171482594">
          <w:marLeft w:val="0"/>
          <w:marRight w:val="0"/>
          <w:marTop w:val="0"/>
          <w:marBottom w:val="0"/>
          <w:divBdr>
            <w:top w:val="none" w:sz="0" w:space="0" w:color="auto"/>
            <w:left w:val="none" w:sz="0" w:space="0" w:color="auto"/>
            <w:bottom w:val="none" w:sz="0" w:space="0" w:color="auto"/>
            <w:right w:val="none" w:sz="0" w:space="0" w:color="auto"/>
          </w:divBdr>
          <w:divsChild>
            <w:div w:id="242883758">
              <w:marLeft w:val="0"/>
              <w:marRight w:val="0"/>
              <w:marTop w:val="0"/>
              <w:marBottom w:val="0"/>
              <w:divBdr>
                <w:top w:val="none" w:sz="0" w:space="0" w:color="auto"/>
                <w:left w:val="none" w:sz="0" w:space="0" w:color="auto"/>
                <w:bottom w:val="none" w:sz="0" w:space="0" w:color="auto"/>
                <w:right w:val="none" w:sz="0" w:space="0" w:color="auto"/>
              </w:divBdr>
            </w:div>
          </w:divsChild>
        </w:div>
        <w:div w:id="1172138922">
          <w:marLeft w:val="0"/>
          <w:marRight w:val="0"/>
          <w:marTop w:val="0"/>
          <w:marBottom w:val="0"/>
          <w:divBdr>
            <w:top w:val="none" w:sz="0" w:space="0" w:color="auto"/>
            <w:left w:val="none" w:sz="0" w:space="0" w:color="auto"/>
            <w:bottom w:val="none" w:sz="0" w:space="0" w:color="auto"/>
            <w:right w:val="none" w:sz="0" w:space="0" w:color="auto"/>
          </w:divBdr>
          <w:divsChild>
            <w:div w:id="1088430815">
              <w:marLeft w:val="0"/>
              <w:marRight w:val="0"/>
              <w:marTop w:val="0"/>
              <w:marBottom w:val="0"/>
              <w:divBdr>
                <w:top w:val="none" w:sz="0" w:space="0" w:color="auto"/>
                <w:left w:val="none" w:sz="0" w:space="0" w:color="auto"/>
                <w:bottom w:val="none" w:sz="0" w:space="0" w:color="auto"/>
                <w:right w:val="none" w:sz="0" w:space="0" w:color="auto"/>
              </w:divBdr>
            </w:div>
          </w:divsChild>
        </w:div>
        <w:div w:id="1207108156">
          <w:marLeft w:val="0"/>
          <w:marRight w:val="0"/>
          <w:marTop w:val="0"/>
          <w:marBottom w:val="0"/>
          <w:divBdr>
            <w:top w:val="none" w:sz="0" w:space="0" w:color="auto"/>
            <w:left w:val="none" w:sz="0" w:space="0" w:color="auto"/>
            <w:bottom w:val="none" w:sz="0" w:space="0" w:color="auto"/>
            <w:right w:val="none" w:sz="0" w:space="0" w:color="auto"/>
          </w:divBdr>
        </w:div>
        <w:div w:id="1250578494">
          <w:marLeft w:val="0"/>
          <w:marRight w:val="0"/>
          <w:marTop w:val="0"/>
          <w:marBottom w:val="0"/>
          <w:divBdr>
            <w:top w:val="none" w:sz="0" w:space="0" w:color="auto"/>
            <w:left w:val="none" w:sz="0" w:space="0" w:color="auto"/>
            <w:bottom w:val="none" w:sz="0" w:space="0" w:color="auto"/>
            <w:right w:val="none" w:sz="0" w:space="0" w:color="auto"/>
          </w:divBdr>
        </w:div>
        <w:div w:id="1254894514">
          <w:marLeft w:val="0"/>
          <w:marRight w:val="0"/>
          <w:marTop w:val="0"/>
          <w:marBottom w:val="0"/>
          <w:divBdr>
            <w:top w:val="none" w:sz="0" w:space="0" w:color="auto"/>
            <w:left w:val="none" w:sz="0" w:space="0" w:color="auto"/>
            <w:bottom w:val="none" w:sz="0" w:space="0" w:color="auto"/>
            <w:right w:val="none" w:sz="0" w:space="0" w:color="auto"/>
          </w:divBdr>
        </w:div>
        <w:div w:id="1380127951">
          <w:marLeft w:val="0"/>
          <w:marRight w:val="0"/>
          <w:marTop w:val="0"/>
          <w:marBottom w:val="0"/>
          <w:divBdr>
            <w:top w:val="none" w:sz="0" w:space="0" w:color="auto"/>
            <w:left w:val="none" w:sz="0" w:space="0" w:color="auto"/>
            <w:bottom w:val="none" w:sz="0" w:space="0" w:color="auto"/>
            <w:right w:val="none" w:sz="0" w:space="0" w:color="auto"/>
          </w:divBdr>
          <w:divsChild>
            <w:div w:id="2144615874">
              <w:marLeft w:val="0"/>
              <w:marRight w:val="0"/>
              <w:marTop w:val="0"/>
              <w:marBottom w:val="0"/>
              <w:divBdr>
                <w:top w:val="none" w:sz="0" w:space="0" w:color="auto"/>
                <w:left w:val="none" w:sz="0" w:space="0" w:color="auto"/>
                <w:bottom w:val="none" w:sz="0" w:space="0" w:color="auto"/>
                <w:right w:val="none" w:sz="0" w:space="0" w:color="auto"/>
              </w:divBdr>
            </w:div>
          </w:divsChild>
        </w:div>
        <w:div w:id="1446269822">
          <w:marLeft w:val="0"/>
          <w:marRight w:val="0"/>
          <w:marTop w:val="0"/>
          <w:marBottom w:val="0"/>
          <w:divBdr>
            <w:top w:val="none" w:sz="0" w:space="0" w:color="auto"/>
            <w:left w:val="none" w:sz="0" w:space="0" w:color="auto"/>
            <w:bottom w:val="none" w:sz="0" w:space="0" w:color="auto"/>
            <w:right w:val="none" w:sz="0" w:space="0" w:color="auto"/>
          </w:divBdr>
          <w:divsChild>
            <w:div w:id="131679526">
              <w:marLeft w:val="0"/>
              <w:marRight w:val="0"/>
              <w:marTop w:val="0"/>
              <w:marBottom w:val="0"/>
              <w:divBdr>
                <w:top w:val="none" w:sz="0" w:space="0" w:color="auto"/>
                <w:left w:val="none" w:sz="0" w:space="0" w:color="auto"/>
                <w:bottom w:val="none" w:sz="0" w:space="0" w:color="auto"/>
                <w:right w:val="none" w:sz="0" w:space="0" w:color="auto"/>
              </w:divBdr>
            </w:div>
          </w:divsChild>
        </w:div>
        <w:div w:id="1447578486">
          <w:marLeft w:val="0"/>
          <w:marRight w:val="0"/>
          <w:marTop w:val="0"/>
          <w:marBottom w:val="0"/>
          <w:divBdr>
            <w:top w:val="none" w:sz="0" w:space="0" w:color="auto"/>
            <w:left w:val="none" w:sz="0" w:space="0" w:color="auto"/>
            <w:bottom w:val="none" w:sz="0" w:space="0" w:color="auto"/>
            <w:right w:val="none" w:sz="0" w:space="0" w:color="auto"/>
          </w:divBdr>
        </w:div>
        <w:div w:id="1461922057">
          <w:marLeft w:val="0"/>
          <w:marRight w:val="0"/>
          <w:marTop w:val="0"/>
          <w:marBottom w:val="0"/>
          <w:divBdr>
            <w:top w:val="none" w:sz="0" w:space="0" w:color="auto"/>
            <w:left w:val="none" w:sz="0" w:space="0" w:color="auto"/>
            <w:bottom w:val="none" w:sz="0" w:space="0" w:color="auto"/>
            <w:right w:val="none" w:sz="0" w:space="0" w:color="auto"/>
          </w:divBdr>
          <w:divsChild>
            <w:div w:id="437994683">
              <w:marLeft w:val="0"/>
              <w:marRight w:val="0"/>
              <w:marTop w:val="0"/>
              <w:marBottom w:val="0"/>
              <w:divBdr>
                <w:top w:val="none" w:sz="0" w:space="0" w:color="auto"/>
                <w:left w:val="none" w:sz="0" w:space="0" w:color="auto"/>
                <w:bottom w:val="none" w:sz="0" w:space="0" w:color="auto"/>
                <w:right w:val="none" w:sz="0" w:space="0" w:color="auto"/>
              </w:divBdr>
            </w:div>
          </w:divsChild>
        </w:div>
        <w:div w:id="1572497590">
          <w:marLeft w:val="0"/>
          <w:marRight w:val="0"/>
          <w:marTop w:val="0"/>
          <w:marBottom w:val="0"/>
          <w:divBdr>
            <w:top w:val="none" w:sz="0" w:space="0" w:color="auto"/>
            <w:left w:val="none" w:sz="0" w:space="0" w:color="auto"/>
            <w:bottom w:val="none" w:sz="0" w:space="0" w:color="auto"/>
            <w:right w:val="none" w:sz="0" w:space="0" w:color="auto"/>
          </w:divBdr>
        </w:div>
        <w:div w:id="1610967863">
          <w:marLeft w:val="0"/>
          <w:marRight w:val="0"/>
          <w:marTop w:val="0"/>
          <w:marBottom w:val="0"/>
          <w:divBdr>
            <w:top w:val="none" w:sz="0" w:space="0" w:color="auto"/>
            <w:left w:val="none" w:sz="0" w:space="0" w:color="auto"/>
            <w:bottom w:val="none" w:sz="0" w:space="0" w:color="auto"/>
            <w:right w:val="none" w:sz="0" w:space="0" w:color="auto"/>
          </w:divBdr>
        </w:div>
        <w:div w:id="1698000902">
          <w:marLeft w:val="0"/>
          <w:marRight w:val="0"/>
          <w:marTop w:val="0"/>
          <w:marBottom w:val="0"/>
          <w:divBdr>
            <w:top w:val="none" w:sz="0" w:space="0" w:color="auto"/>
            <w:left w:val="none" w:sz="0" w:space="0" w:color="auto"/>
            <w:bottom w:val="none" w:sz="0" w:space="0" w:color="auto"/>
            <w:right w:val="none" w:sz="0" w:space="0" w:color="auto"/>
          </w:divBdr>
          <w:divsChild>
            <w:div w:id="406919426">
              <w:marLeft w:val="0"/>
              <w:marRight w:val="0"/>
              <w:marTop w:val="0"/>
              <w:marBottom w:val="0"/>
              <w:divBdr>
                <w:top w:val="none" w:sz="0" w:space="0" w:color="auto"/>
                <w:left w:val="none" w:sz="0" w:space="0" w:color="auto"/>
                <w:bottom w:val="none" w:sz="0" w:space="0" w:color="auto"/>
                <w:right w:val="none" w:sz="0" w:space="0" w:color="auto"/>
              </w:divBdr>
            </w:div>
          </w:divsChild>
        </w:div>
        <w:div w:id="1721400563">
          <w:marLeft w:val="0"/>
          <w:marRight w:val="0"/>
          <w:marTop w:val="0"/>
          <w:marBottom w:val="0"/>
          <w:divBdr>
            <w:top w:val="none" w:sz="0" w:space="0" w:color="auto"/>
            <w:left w:val="none" w:sz="0" w:space="0" w:color="auto"/>
            <w:bottom w:val="none" w:sz="0" w:space="0" w:color="auto"/>
            <w:right w:val="none" w:sz="0" w:space="0" w:color="auto"/>
          </w:divBdr>
        </w:div>
        <w:div w:id="1757092750">
          <w:marLeft w:val="0"/>
          <w:marRight w:val="0"/>
          <w:marTop w:val="0"/>
          <w:marBottom w:val="0"/>
          <w:divBdr>
            <w:top w:val="none" w:sz="0" w:space="0" w:color="auto"/>
            <w:left w:val="none" w:sz="0" w:space="0" w:color="auto"/>
            <w:bottom w:val="none" w:sz="0" w:space="0" w:color="auto"/>
            <w:right w:val="none" w:sz="0" w:space="0" w:color="auto"/>
          </w:divBdr>
          <w:divsChild>
            <w:div w:id="707531737">
              <w:marLeft w:val="0"/>
              <w:marRight w:val="0"/>
              <w:marTop w:val="0"/>
              <w:marBottom w:val="0"/>
              <w:divBdr>
                <w:top w:val="none" w:sz="0" w:space="0" w:color="auto"/>
                <w:left w:val="none" w:sz="0" w:space="0" w:color="auto"/>
                <w:bottom w:val="none" w:sz="0" w:space="0" w:color="auto"/>
                <w:right w:val="none" w:sz="0" w:space="0" w:color="auto"/>
              </w:divBdr>
            </w:div>
          </w:divsChild>
        </w:div>
        <w:div w:id="1796370306">
          <w:marLeft w:val="0"/>
          <w:marRight w:val="0"/>
          <w:marTop w:val="0"/>
          <w:marBottom w:val="0"/>
          <w:divBdr>
            <w:top w:val="none" w:sz="0" w:space="0" w:color="auto"/>
            <w:left w:val="none" w:sz="0" w:space="0" w:color="auto"/>
            <w:bottom w:val="none" w:sz="0" w:space="0" w:color="auto"/>
            <w:right w:val="none" w:sz="0" w:space="0" w:color="auto"/>
          </w:divBdr>
          <w:divsChild>
            <w:div w:id="1008481920">
              <w:marLeft w:val="0"/>
              <w:marRight w:val="0"/>
              <w:marTop w:val="0"/>
              <w:marBottom w:val="0"/>
              <w:divBdr>
                <w:top w:val="none" w:sz="0" w:space="0" w:color="auto"/>
                <w:left w:val="none" w:sz="0" w:space="0" w:color="auto"/>
                <w:bottom w:val="none" w:sz="0" w:space="0" w:color="auto"/>
                <w:right w:val="none" w:sz="0" w:space="0" w:color="auto"/>
              </w:divBdr>
            </w:div>
          </w:divsChild>
        </w:div>
        <w:div w:id="1804695422">
          <w:marLeft w:val="0"/>
          <w:marRight w:val="0"/>
          <w:marTop w:val="0"/>
          <w:marBottom w:val="0"/>
          <w:divBdr>
            <w:top w:val="none" w:sz="0" w:space="0" w:color="auto"/>
            <w:left w:val="none" w:sz="0" w:space="0" w:color="auto"/>
            <w:bottom w:val="none" w:sz="0" w:space="0" w:color="auto"/>
            <w:right w:val="none" w:sz="0" w:space="0" w:color="auto"/>
          </w:divBdr>
          <w:divsChild>
            <w:div w:id="1822381355">
              <w:marLeft w:val="0"/>
              <w:marRight w:val="0"/>
              <w:marTop w:val="0"/>
              <w:marBottom w:val="0"/>
              <w:divBdr>
                <w:top w:val="none" w:sz="0" w:space="0" w:color="auto"/>
                <w:left w:val="none" w:sz="0" w:space="0" w:color="auto"/>
                <w:bottom w:val="none" w:sz="0" w:space="0" w:color="auto"/>
                <w:right w:val="none" w:sz="0" w:space="0" w:color="auto"/>
              </w:divBdr>
            </w:div>
          </w:divsChild>
        </w:div>
        <w:div w:id="1863862714">
          <w:marLeft w:val="0"/>
          <w:marRight w:val="0"/>
          <w:marTop w:val="0"/>
          <w:marBottom w:val="0"/>
          <w:divBdr>
            <w:top w:val="none" w:sz="0" w:space="0" w:color="auto"/>
            <w:left w:val="none" w:sz="0" w:space="0" w:color="auto"/>
            <w:bottom w:val="none" w:sz="0" w:space="0" w:color="auto"/>
            <w:right w:val="none" w:sz="0" w:space="0" w:color="auto"/>
          </w:divBdr>
          <w:divsChild>
            <w:div w:id="1399203278">
              <w:marLeft w:val="0"/>
              <w:marRight w:val="0"/>
              <w:marTop w:val="0"/>
              <w:marBottom w:val="0"/>
              <w:divBdr>
                <w:top w:val="none" w:sz="0" w:space="0" w:color="auto"/>
                <w:left w:val="none" w:sz="0" w:space="0" w:color="auto"/>
                <w:bottom w:val="none" w:sz="0" w:space="0" w:color="auto"/>
                <w:right w:val="none" w:sz="0" w:space="0" w:color="auto"/>
              </w:divBdr>
            </w:div>
          </w:divsChild>
        </w:div>
        <w:div w:id="1892843301">
          <w:marLeft w:val="0"/>
          <w:marRight w:val="0"/>
          <w:marTop w:val="0"/>
          <w:marBottom w:val="0"/>
          <w:divBdr>
            <w:top w:val="none" w:sz="0" w:space="0" w:color="auto"/>
            <w:left w:val="none" w:sz="0" w:space="0" w:color="auto"/>
            <w:bottom w:val="none" w:sz="0" w:space="0" w:color="auto"/>
            <w:right w:val="none" w:sz="0" w:space="0" w:color="auto"/>
          </w:divBdr>
        </w:div>
        <w:div w:id="1914467134">
          <w:marLeft w:val="0"/>
          <w:marRight w:val="0"/>
          <w:marTop w:val="0"/>
          <w:marBottom w:val="0"/>
          <w:divBdr>
            <w:top w:val="none" w:sz="0" w:space="0" w:color="auto"/>
            <w:left w:val="none" w:sz="0" w:space="0" w:color="auto"/>
            <w:bottom w:val="none" w:sz="0" w:space="0" w:color="auto"/>
            <w:right w:val="none" w:sz="0" w:space="0" w:color="auto"/>
          </w:divBdr>
        </w:div>
        <w:div w:id="1935818572">
          <w:marLeft w:val="0"/>
          <w:marRight w:val="0"/>
          <w:marTop w:val="0"/>
          <w:marBottom w:val="0"/>
          <w:divBdr>
            <w:top w:val="none" w:sz="0" w:space="0" w:color="auto"/>
            <w:left w:val="none" w:sz="0" w:space="0" w:color="auto"/>
            <w:bottom w:val="none" w:sz="0" w:space="0" w:color="auto"/>
            <w:right w:val="none" w:sz="0" w:space="0" w:color="auto"/>
          </w:divBdr>
        </w:div>
        <w:div w:id="1976401753">
          <w:marLeft w:val="0"/>
          <w:marRight w:val="0"/>
          <w:marTop w:val="0"/>
          <w:marBottom w:val="0"/>
          <w:divBdr>
            <w:top w:val="none" w:sz="0" w:space="0" w:color="auto"/>
            <w:left w:val="none" w:sz="0" w:space="0" w:color="auto"/>
            <w:bottom w:val="none" w:sz="0" w:space="0" w:color="auto"/>
            <w:right w:val="none" w:sz="0" w:space="0" w:color="auto"/>
          </w:divBdr>
          <w:divsChild>
            <w:div w:id="1172528077">
              <w:marLeft w:val="0"/>
              <w:marRight w:val="0"/>
              <w:marTop w:val="0"/>
              <w:marBottom w:val="0"/>
              <w:divBdr>
                <w:top w:val="none" w:sz="0" w:space="0" w:color="auto"/>
                <w:left w:val="none" w:sz="0" w:space="0" w:color="auto"/>
                <w:bottom w:val="none" w:sz="0" w:space="0" w:color="auto"/>
                <w:right w:val="none" w:sz="0" w:space="0" w:color="auto"/>
              </w:divBdr>
            </w:div>
          </w:divsChild>
        </w:div>
        <w:div w:id="2024939504">
          <w:marLeft w:val="0"/>
          <w:marRight w:val="0"/>
          <w:marTop w:val="0"/>
          <w:marBottom w:val="0"/>
          <w:divBdr>
            <w:top w:val="none" w:sz="0" w:space="0" w:color="auto"/>
            <w:left w:val="none" w:sz="0" w:space="0" w:color="auto"/>
            <w:bottom w:val="none" w:sz="0" w:space="0" w:color="auto"/>
            <w:right w:val="none" w:sz="0" w:space="0" w:color="auto"/>
          </w:divBdr>
          <w:divsChild>
            <w:div w:id="817310336">
              <w:marLeft w:val="0"/>
              <w:marRight w:val="0"/>
              <w:marTop w:val="0"/>
              <w:marBottom w:val="0"/>
              <w:divBdr>
                <w:top w:val="none" w:sz="0" w:space="0" w:color="auto"/>
                <w:left w:val="none" w:sz="0" w:space="0" w:color="auto"/>
                <w:bottom w:val="none" w:sz="0" w:space="0" w:color="auto"/>
                <w:right w:val="none" w:sz="0" w:space="0" w:color="auto"/>
              </w:divBdr>
            </w:div>
          </w:divsChild>
        </w:div>
        <w:div w:id="2030645553">
          <w:marLeft w:val="0"/>
          <w:marRight w:val="0"/>
          <w:marTop w:val="0"/>
          <w:marBottom w:val="0"/>
          <w:divBdr>
            <w:top w:val="none" w:sz="0" w:space="0" w:color="auto"/>
            <w:left w:val="none" w:sz="0" w:space="0" w:color="auto"/>
            <w:bottom w:val="none" w:sz="0" w:space="0" w:color="auto"/>
            <w:right w:val="none" w:sz="0" w:space="0" w:color="auto"/>
          </w:divBdr>
        </w:div>
        <w:div w:id="2069768260">
          <w:marLeft w:val="0"/>
          <w:marRight w:val="0"/>
          <w:marTop w:val="0"/>
          <w:marBottom w:val="0"/>
          <w:divBdr>
            <w:top w:val="none" w:sz="0" w:space="0" w:color="auto"/>
            <w:left w:val="none" w:sz="0" w:space="0" w:color="auto"/>
            <w:bottom w:val="none" w:sz="0" w:space="0" w:color="auto"/>
            <w:right w:val="none" w:sz="0" w:space="0" w:color="auto"/>
          </w:divBdr>
          <w:divsChild>
            <w:div w:id="743070189">
              <w:marLeft w:val="0"/>
              <w:marRight w:val="0"/>
              <w:marTop w:val="0"/>
              <w:marBottom w:val="0"/>
              <w:divBdr>
                <w:top w:val="none" w:sz="0" w:space="0" w:color="auto"/>
                <w:left w:val="none" w:sz="0" w:space="0" w:color="auto"/>
                <w:bottom w:val="none" w:sz="0" w:space="0" w:color="auto"/>
                <w:right w:val="none" w:sz="0" w:space="0" w:color="auto"/>
              </w:divBdr>
            </w:div>
          </w:divsChild>
        </w:div>
        <w:div w:id="2123381918">
          <w:marLeft w:val="0"/>
          <w:marRight w:val="0"/>
          <w:marTop w:val="0"/>
          <w:marBottom w:val="0"/>
          <w:divBdr>
            <w:top w:val="none" w:sz="0" w:space="0" w:color="auto"/>
            <w:left w:val="none" w:sz="0" w:space="0" w:color="auto"/>
            <w:bottom w:val="none" w:sz="0" w:space="0" w:color="auto"/>
            <w:right w:val="none" w:sz="0" w:space="0" w:color="auto"/>
          </w:divBdr>
          <w:divsChild>
            <w:div w:id="137141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096504">
      <w:bodyDiv w:val="1"/>
      <w:marLeft w:val="0"/>
      <w:marRight w:val="0"/>
      <w:marTop w:val="0"/>
      <w:marBottom w:val="0"/>
      <w:divBdr>
        <w:top w:val="none" w:sz="0" w:space="0" w:color="auto"/>
        <w:left w:val="none" w:sz="0" w:space="0" w:color="auto"/>
        <w:bottom w:val="none" w:sz="0" w:space="0" w:color="auto"/>
        <w:right w:val="none" w:sz="0" w:space="0" w:color="auto"/>
      </w:divBdr>
      <w:divsChild>
        <w:div w:id="545798071">
          <w:marLeft w:val="0"/>
          <w:marRight w:val="0"/>
          <w:marTop w:val="0"/>
          <w:marBottom w:val="0"/>
          <w:divBdr>
            <w:top w:val="none" w:sz="0" w:space="0" w:color="auto"/>
            <w:left w:val="none" w:sz="0" w:space="0" w:color="auto"/>
            <w:bottom w:val="none" w:sz="0" w:space="0" w:color="auto"/>
            <w:right w:val="none" w:sz="0" w:space="0" w:color="auto"/>
          </w:divBdr>
          <w:divsChild>
            <w:div w:id="603657648">
              <w:marLeft w:val="0"/>
              <w:marRight w:val="0"/>
              <w:marTop w:val="0"/>
              <w:marBottom w:val="0"/>
              <w:divBdr>
                <w:top w:val="none" w:sz="0" w:space="0" w:color="auto"/>
                <w:left w:val="none" w:sz="0" w:space="0" w:color="auto"/>
                <w:bottom w:val="none" w:sz="0" w:space="0" w:color="auto"/>
                <w:right w:val="none" w:sz="0" w:space="0" w:color="auto"/>
              </w:divBdr>
              <w:divsChild>
                <w:div w:id="64574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251587">
          <w:marLeft w:val="0"/>
          <w:marRight w:val="0"/>
          <w:marTop w:val="0"/>
          <w:marBottom w:val="0"/>
          <w:divBdr>
            <w:top w:val="none" w:sz="0" w:space="0" w:color="auto"/>
            <w:left w:val="none" w:sz="0" w:space="0" w:color="auto"/>
            <w:bottom w:val="none" w:sz="0" w:space="0" w:color="auto"/>
            <w:right w:val="none" w:sz="0" w:space="0" w:color="auto"/>
          </w:divBdr>
          <w:divsChild>
            <w:div w:id="1865560740">
              <w:marLeft w:val="0"/>
              <w:marRight w:val="0"/>
              <w:marTop w:val="0"/>
              <w:marBottom w:val="0"/>
              <w:divBdr>
                <w:top w:val="none" w:sz="0" w:space="0" w:color="auto"/>
                <w:left w:val="none" w:sz="0" w:space="0" w:color="auto"/>
                <w:bottom w:val="none" w:sz="0" w:space="0" w:color="auto"/>
                <w:right w:val="none" w:sz="0" w:space="0" w:color="auto"/>
              </w:divBdr>
              <w:divsChild>
                <w:div w:id="1983273570">
                  <w:marLeft w:val="0"/>
                  <w:marRight w:val="0"/>
                  <w:marTop w:val="0"/>
                  <w:marBottom w:val="0"/>
                  <w:divBdr>
                    <w:top w:val="none" w:sz="0" w:space="0" w:color="auto"/>
                    <w:left w:val="none" w:sz="0" w:space="0" w:color="auto"/>
                    <w:bottom w:val="none" w:sz="0" w:space="0" w:color="auto"/>
                    <w:right w:val="none" w:sz="0" w:space="0" w:color="auto"/>
                  </w:divBdr>
                </w:div>
                <w:div w:id="24022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597182">
      <w:bodyDiv w:val="1"/>
      <w:marLeft w:val="0"/>
      <w:marRight w:val="0"/>
      <w:marTop w:val="0"/>
      <w:marBottom w:val="0"/>
      <w:divBdr>
        <w:top w:val="none" w:sz="0" w:space="0" w:color="auto"/>
        <w:left w:val="none" w:sz="0" w:space="0" w:color="auto"/>
        <w:bottom w:val="none" w:sz="0" w:space="0" w:color="auto"/>
        <w:right w:val="none" w:sz="0" w:space="0" w:color="auto"/>
      </w:divBdr>
      <w:divsChild>
        <w:div w:id="323168163">
          <w:marLeft w:val="0"/>
          <w:marRight w:val="0"/>
          <w:marTop w:val="0"/>
          <w:marBottom w:val="0"/>
          <w:divBdr>
            <w:top w:val="none" w:sz="0" w:space="0" w:color="auto"/>
            <w:left w:val="none" w:sz="0" w:space="0" w:color="auto"/>
            <w:bottom w:val="none" w:sz="0" w:space="0" w:color="auto"/>
            <w:right w:val="none" w:sz="0" w:space="0" w:color="auto"/>
          </w:divBdr>
        </w:div>
        <w:div w:id="894390921">
          <w:marLeft w:val="0"/>
          <w:marRight w:val="0"/>
          <w:marTop w:val="0"/>
          <w:marBottom w:val="0"/>
          <w:divBdr>
            <w:top w:val="none" w:sz="0" w:space="0" w:color="auto"/>
            <w:left w:val="none" w:sz="0" w:space="0" w:color="auto"/>
            <w:bottom w:val="none" w:sz="0" w:space="0" w:color="auto"/>
            <w:right w:val="none" w:sz="0" w:space="0" w:color="auto"/>
          </w:divBdr>
        </w:div>
        <w:div w:id="1656570348">
          <w:marLeft w:val="0"/>
          <w:marRight w:val="0"/>
          <w:marTop w:val="0"/>
          <w:marBottom w:val="0"/>
          <w:divBdr>
            <w:top w:val="none" w:sz="0" w:space="0" w:color="auto"/>
            <w:left w:val="none" w:sz="0" w:space="0" w:color="auto"/>
            <w:bottom w:val="none" w:sz="0" w:space="0" w:color="auto"/>
            <w:right w:val="none" w:sz="0" w:space="0" w:color="auto"/>
          </w:divBdr>
        </w:div>
        <w:div w:id="228928901">
          <w:marLeft w:val="0"/>
          <w:marRight w:val="0"/>
          <w:marTop w:val="0"/>
          <w:marBottom w:val="0"/>
          <w:divBdr>
            <w:top w:val="none" w:sz="0" w:space="0" w:color="auto"/>
            <w:left w:val="none" w:sz="0" w:space="0" w:color="auto"/>
            <w:bottom w:val="none" w:sz="0" w:space="0" w:color="auto"/>
            <w:right w:val="none" w:sz="0" w:space="0" w:color="auto"/>
          </w:divBdr>
        </w:div>
        <w:div w:id="1597908665">
          <w:marLeft w:val="0"/>
          <w:marRight w:val="0"/>
          <w:marTop w:val="0"/>
          <w:marBottom w:val="0"/>
          <w:divBdr>
            <w:top w:val="none" w:sz="0" w:space="0" w:color="auto"/>
            <w:left w:val="none" w:sz="0" w:space="0" w:color="auto"/>
            <w:bottom w:val="none" w:sz="0" w:space="0" w:color="auto"/>
            <w:right w:val="none" w:sz="0" w:space="0" w:color="auto"/>
          </w:divBdr>
        </w:div>
        <w:div w:id="647442082">
          <w:marLeft w:val="0"/>
          <w:marRight w:val="0"/>
          <w:marTop w:val="0"/>
          <w:marBottom w:val="0"/>
          <w:divBdr>
            <w:top w:val="none" w:sz="0" w:space="0" w:color="auto"/>
            <w:left w:val="none" w:sz="0" w:space="0" w:color="auto"/>
            <w:bottom w:val="none" w:sz="0" w:space="0" w:color="auto"/>
            <w:right w:val="none" w:sz="0" w:space="0" w:color="auto"/>
          </w:divBdr>
        </w:div>
      </w:divsChild>
    </w:div>
    <w:div w:id="455416660">
      <w:bodyDiv w:val="1"/>
      <w:marLeft w:val="0"/>
      <w:marRight w:val="0"/>
      <w:marTop w:val="0"/>
      <w:marBottom w:val="0"/>
      <w:divBdr>
        <w:top w:val="none" w:sz="0" w:space="0" w:color="auto"/>
        <w:left w:val="none" w:sz="0" w:space="0" w:color="auto"/>
        <w:bottom w:val="none" w:sz="0" w:space="0" w:color="auto"/>
        <w:right w:val="none" w:sz="0" w:space="0" w:color="auto"/>
      </w:divBdr>
    </w:div>
    <w:div w:id="455754731">
      <w:bodyDiv w:val="1"/>
      <w:marLeft w:val="0"/>
      <w:marRight w:val="0"/>
      <w:marTop w:val="0"/>
      <w:marBottom w:val="0"/>
      <w:divBdr>
        <w:top w:val="none" w:sz="0" w:space="0" w:color="auto"/>
        <w:left w:val="none" w:sz="0" w:space="0" w:color="auto"/>
        <w:bottom w:val="none" w:sz="0" w:space="0" w:color="auto"/>
        <w:right w:val="none" w:sz="0" w:space="0" w:color="auto"/>
      </w:divBdr>
      <w:divsChild>
        <w:div w:id="854685385">
          <w:marLeft w:val="0"/>
          <w:marRight w:val="0"/>
          <w:marTop w:val="0"/>
          <w:marBottom w:val="0"/>
          <w:divBdr>
            <w:top w:val="none" w:sz="0" w:space="0" w:color="auto"/>
            <w:left w:val="none" w:sz="0" w:space="0" w:color="auto"/>
            <w:bottom w:val="none" w:sz="0" w:space="0" w:color="auto"/>
            <w:right w:val="none" w:sz="0" w:space="0" w:color="auto"/>
          </w:divBdr>
          <w:divsChild>
            <w:div w:id="2049526984">
              <w:marLeft w:val="-225"/>
              <w:marRight w:val="-225"/>
              <w:marTop w:val="0"/>
              <w:marBottom w:val="0"/>
              <w:divBdr>
                <w:top w:val="none" w:sz="0" w:space="0" w:color="auto"/>
                <w:left w:val="none" w:sz="0" w:space="0" w:color="auto"/>
                <w:bottom w:val="none" w:sz="0" w:space="0" w:color="auto"/>
                <w:right w:val="none" w:sz="0" w:space="0" w:color="auto"/>
              </w:divBdr>
              <w:divsChild>
                <w:div w:id="654340804">
                  <w:marLeft w:val="0"/>
                  <w:marRight w:val="0"/>
                  <w:marTop w:val="0"/>
                  <w:marBottom w:val="0"/>
                  <w:divBdr>
                    <w:top w:val="none" w:sz="0" w:space="0" w:color="auto"/>
                    <w:left w:val="none" w:sz="0" w:space="0" w:color="auto"/>
                    <w:bottom w:val="none" w:sz="0" w:space="0" w:color="auto"/>
                    <w:right w:val="none" w:sz="0" w:space="0" w:color="auto"/>
                  </w:divBdr>
                  <w:divsChild>
                    <w:div w:id="276109318">
                      <w:marLeft w:val="0"/>
                      <w:marRight w:val="0"/>
                      <w:marTop w:val="0"/>
                      <w:marBottom w:val="300"/>
                      <w:divBdr>
                        <w:top w:val="none" w:sz="0" w:space="0" w:color="auto"/>
                        <w:left w:val="none" w:sz="0" w:space="0" w:color="auto"/>
                        <w:bottom w:val="none" w:sz="0" w:space="0" w:color="auto"/>
                        <w:right w:val="none" w:sz="0" w:space="0" w:color="auto"/>
                      </w:divBdr>
                      <w:divsChild>
                        <w:div w:id="1880556795">
                          <w:marLeft w:val="0"/>
                          <w:marRight w:val="0"/>
                          <w:marTop w:val="0"/>
                          <w:marBottom w:val="0"/>
                          <w:divBdr>
                            <w:top w:val="none" w:sz="0" w:space="0" w:color="auto"/>
                            <w:left w:val="none" w:sz="0" w:space="0" w:color="auto"/>
                            <w:bottom w:val="none" w:sz="0" w:space="0" w:color="auto"/>
                            <w:right w:val="none" w:sz="0" w:space="0" w:color="auto"/>
                          </w:divBdr>
                          <w:divsChild>
                            <w:div w:id="609313465">
                              <w:marLeft w:val="0"/>
                              <w:marRight w:val="0"/>
                              <w:marTop w:val="0"/>
                              <w:marBottom w:val="0"/>
                              <w:divBdr>
                                <w:top w:val="none" w:sz="0" w:space="0" w:color="auto"/>
                                <w:left w:val="none" w:sz="0" w:space="0" w:color="auto"/>
                                <w:bottom w:val="none" w:sz="0" w:space="0" w:color="auto"/>
                                <w:right w:val="none" w:sz="0" w:space="0" w:color="auto"/>
                              </w:divBdr>
                              <w:divsChild>
                                <w:div w:id="879783074">
                                  <w:marLeft w:val="0"/>
                                  <w:marRight w:val="0"/>
                                  <w:marTop w:val="0"/>
                                  <w:marBottom w:val="0"/>
                                  <w:divBdr>
                                    <w:top w:val="none" w:sz="0" w:space="0" w:color="auto"/>
                                    <w:left w:val="none" w:sz="0" w:space="0" w:color="auto"/>
                                    <w:bottom w:val="none" w:sz="0" w:space="0" w:color="auto"/>
                                    <w:right w:val="none" w:sz="0" w:space="0" w:color="auto"/>
                                  </w:divBdr>
                                  <w:divsChild>
                                    <w:div w:id="1056010208">
                                      <w:marLeft w:val="0"/>
                                      <w:marRight w:val="0"/>
                                      <w:marTop w:val="105"/>
                                      <w:marBottom w:val="0"/>
                                      <w:divBdr>
                                        <w:top w:val="none" w:sz="0" w:space="0" w:color="auto"/>
                                        <w:left w:val="none" w:sz="0" w:space="0" w:color="auto"/>
                                        <w:bottom w:val="none" w:sz="0" w:space="0" w:color="auto"/>
                                        <w:right w:val="none" w:sz="0" w:space="0" w:color="auto"/>
                                      </w:divBdr>
                                    </w:div>
                                    <w:div w:id="380637297">
                                      <w:marLeft w:val="0"/>
                                      <w:marRight w:val="0"/>
                                      <w:marTop w:val="105"/>
                                      <w:marBottom w:val="0"/>
                                      <w:divBdr>
                                        <w:top w:val="none" w:sz="0" w:space="0" w:color="auto"/>
                                        <w:left w:val="none" w:sz="0" w:space="0" w:color="auto"/>
                                        <w:bottom w:val="none" w:sz="0" w:space="0" w:color="auto"/>
                                        <w:right w:val="none" w:sz="0" w:space="0" w:color="auto"/>
                                      </w:divBdr>
                                    </w:div>
                                    <w:div w:id="1273898511">
                                      <w:marLeft w:val="0"/>
                                      <w:marRight w:val="0"/>
                                      <w:marTop w:val="105"/>
                                      <w:marBottom w:val="0"/>
                                      <w:divBdr>
                                        <w:top w:val="none" w:sz="0" w:space="0" w:color="auto"/>
                                        <w:left w:val="none" w:sz="0" w:space="0" w:color="auto"/>
                                        <w:bottom w:val="none" w:sz="0" w:space="0" w:color="auto"/>
                                        <w:right w:val="none" w:sz="0" w:space="0" w:color="auto"/>
                                      </w:divBdr>
                                    </w:div>
                                    <w:div w:id="837229795">
                                      <w:marLeft w:val="0"/>
                                      <w:marRight w:val="0"/>
                                      <w:marTop w:val="105"/>
                                      <w:marBottom w:val="0"/>
                                      <w:divBdr>
                                        <w:top w:val="none" w:sz="0" w:space="0" w:color="auto"/>
                                        <w:left w:val="none" w:sz="0" w:space="0" w:color="auto"/>
                                        <w:bottom w:val="none" w:sz="0" w:space="0" w:color="auto"/>
                                        <w:right w:val="none" w:sz="0" w:space="0" w:color="auto"/>
                                      </w:divBdr>
                                      <w:divsChild>
                                        <w:div w:id="769277171">
                                          <w:marLeft w:val="0"/>
                                          <w:marRight w:val="0"/>
                                          <w:marTop w:val="0"/>
                                          <w:marBottom w:val="0"/>
                                          <w:divBdr>
                                            <w:top w:val="none" w:sz="0" w:space="0" w:color="auto"/>
                                            <w:left w:val="none" w:sz="0" w:space="0" w:color="auto"/>
                                            <w:bottom w:val="none" w:sz="0" w:space="0" w:color="auto"/>
                                            <w:right w:val="none" w:sz="0" w:space="0" w:color="auto"/>
                                          </w:divBdr>
                                        </w:div>
                                        <w:div w:id="1067071009">
                                          <w:marLeft w:val="0"/>
                                          <w:marRight w:val="0"/>
                                          <w:marTop w:val="0"/>
                                          <w:marBottom w:val="0"/>
                                          <w:divBdr>
                                            <w:top w:val="none" w:sz="0" w:space="0" w:color="auto"/>
                                            <w:left w:val="none" w:sz="0" w:space="0" w:color="auto"/>
                                            <w:bottom w:val="none" w:sz="0" w:space="0" w:color="auto"/>
                                            <w:right w:val="none" w:sz="0" w:space="0" w:color="auto"/>
                                          </w:divBdr>
                                        </w:div>
                                      </w:divsChild>
                                    </w:div>
                                    <w:div w:id="636422496">
                                      <w:marLeft w:val="0"/>
                                      <w:marRight w:val="0"/>
                                      <w:marTop w:val="0"/>
                                      <w:marBottom w:val="0"/>
                                      <w:divBdr>
                                        <w:top w:val="none" w:sz="0" w:space="0" w:color="auto"/>
                                        <w:left w:val="none" w:sz="0" w:space="0" w:color="auto"/>
                                        <w:bottom w:val="none" w:sz="0" w:space="0" w:color="auto"/>
                                        <w:right w:val="none" w:sz="0" w:space="0" w:color="auto"/>
                                      </w:divBdr>
                                      <w:divsChild>
                                        <w:div w:id="1447307998">
                                          <w:marLeft w:val="0"/>
                                          <w:marRight w:val="0"/>
                                          <w:marTop w:val="45"/>
                                          <w:marBottom w:val="0"/>
                                          <w:divBdr>
                                            <w:top w:val="none" w:sz="0" w:space="0" w:color="auto"/>
                                            <w:left w:val="none" w:sz="0" w:space="0" w:color="auto"/>
                                            <w:bottom w:val="none" w:sz="0" w:space="0" w:color="auto"/>
                                            <w:right w:val="none" w:sz="0" w:space="0" w:color="auto"/>
                                          </w:divBdr>
                                          <w:divsChild>
                                            <w:div w:id="8698767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70660347">
                                      <w:marLeft w:val="0"/>
                                      <w:marRight w:val="0"/>
                                      <w:marTop w:val="0"/>
                                      <w:marBottom w:val="0"/>
                                      <w:divBdr>
                                        <w:top w:val="none" w:sz="0" w:space="0" w:color="auto"/>
                                        <w:left w:val="none" w:sz="0" w:space="0" w:color="auto"/>
                                        <w:bottom w:val="none" w:sz="0" w:space="0" w:color="auto"/>
                                        <w:right w:val="none" w:sz="0" w:space="0" w:color="auto"/>
                                      </w:divBdr>
                                      <w:divsChild>
                                        <w:div w:id="955410841">
                                          <w:marLeft w:val="0"/>
                                          <w:marRight w:val="0"/>
                                          <w:marTop w:val="45"/>
                                          <w:marBottom w:val="0"/>
                                          <w:divBdr>
                                            <w:top w:val="none" w:sz="0" w:space="0" w:color="auto"/>
                                            <w:left w:val="none" w:sz="0" w:space="0" w:color="auto"/>
                                            <w:bottom w:val="none" w:sz="0" w:space="0" w:color="auto"/>
                                            <w:right w:val="none" w:sz="0" w:space="0" w:color="auto"/>
                                          </w:divBdr>
                                          <w:divsChild>
                                            <w:div w:id="64455382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86914101">
                                      <w:marLeft w:val="0"/>
                                      <w:marRight w:val="0"/>
                                      <w:marTop w:val="0"/>
                                      <w:marBottom w:val="0"/>
                                      <w:divBdr>
                                        <w:top w:val="none" w:sz="0" w:space="0" w:color="auto"/>
                                        <w:left w:val="none" w:sz="0" w:space="0" w:color="auto"/>
                                        <w:bottom w:val="none" w:sz="0" w:space="0" w:color="auto"/>
                                        <w:right w:val="none" w:sz="0" w:space="0" w:color="auto"/>
                                      </w:divBdr>
                                      <w:divsChild>
                                        <w:div w:id="434903867">
                                          <w:marLeft w:val="0"/>
                                          <w:marRight w:val="0"/>
                                          <w:marTop w:val="45"/>
                                          <w:marBottom w:val="0"/>
                                          <w:divBdr>
                                            <w:top w:val="none" w:sz="0" w:space="0" w:color="auto"/>
                                            <w:left w:val="none" w:sz="0" w:space="0" w:color="auto"/>
                                            <w:bottom w:val="none" w:sz="0" w:space="0" w:color="auto"/>
                                            <w:right w:val="none" w:sz="0" w:space="0" w:color="auto"/>
                                          </w:divBdr>
                                          <w:divsChild>
                                            <w:div w:id="122048155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07091748">
                                      <w:marLeft w:val="0"/>
                                      <w:marRight w:val="0"/>
                                      <w:marTop w:val="30"/>
                                      <w:marBottom w:val="0"/>
                                      <w:divBdr>
                                        <w:top w:val="none" w:sz="0" w:space="0" w:color="auto"/>
                                        <w:left w:val="none" w:sz="0" w:space="0" w:color="auto"/>
                                        <w:bottom w:val="none" w:sz="0" w:space="0" w:color="auto"/>
                                        <w:right w:val="none" w:sz="0" w:space="0" w:color="auto"/>
                                      </w:divBdr>
                                    </w:div>
                                    <w:div w:id="944456238">
                                      <w:marLeft w:val="0"/>
                                      <w:marRight w:val="0"/>
                                      <w:marTop w:val="30"/>
                                      <w:marBottom w:val="0"/>
                                      <w:divBdr>
                                        <w:top w:val="none" w:sz="0" w:space="0" w:color="auto"/>
                                        <w:left w:val="none" w:sz="0" w:space="0" w:color="auto"/>
                                        <w:bottom w:val="none" w:sz="0" w:space="0" w:color="auto"/>
                                        <w:right w:val="none" w:sz="0" w:space="0" w:color="auto"/>
                                      </w:divBdr>
                                    </w:div>
                                    <w:div w:id="2015649355">
                                      <w:marLeft w:val="0"/>
                                      <w:marRight w:val="0"/>
                                      <w:marTop w:val="30"/>
                                      <w:marBottom w:val="0"/>
                                      <w:divBdr>
                                        <w:top w:val="none" w:sz="0" w:space="0" w:color="auto"/>
                                        <w:left w:val="none" w:sz="0" w:space="0" w:color="auto"/>
                                        <w:bottom w:val="none" w:sz="0" w:space="0" w:color="auto"/>
                                        <w:right w:val="none" w:sz="0" w:space="0" w:color="auto"/>
                                      </w:divBdr>
                                    </w:div>
                                    <w:div w:id="48115695">
                                      <w:marLeft w:val="0"/>
                                      <w:marRight w:val="0"/>
                                      <w:marTop w:val="30"/>
                                      <w:marBottom w:val="0"/>
                                      <w:divBdr>
                                        <w:top w:val="none" w:sz="0" w:space="0" w:color="auto"/>
                                        <w:left w:val="none" w:sz="0" w:space="0" w:color="auto"/>
                                        <w:bottom w:val="none" w:sz="0" w:space="0" w:color="auto"/>
                                        <w:right w:val="none" w:sz="0" w:space="0" w:color="auto"/>
                                      </w:divBdr>
                                    </w:div>
                                    <w:div w:id="1149438368">
                                      <w:marLeft w:val="0"/>
                                      <w:marRight w:val="0"/>
                                      <w:marTop w:val="30"/>
                                      <w:marBottom w:val="0"/>
                                      <w:divBdr>
                                        <w:top w:val="none" w:sz="0" w:space="0" w:color="auto"/>
                                        <w:left w:val="none" w:sz="0" w:space="0" w:color="auto"/>
                                        <w:bottom w:val="none" w:sz="0" w:space="0" w:color="auto"/>
                                        <w:right w:val="none" w:sz="0" w:space="0" w:color="auto"/>
                                      </w:divBdr>
                                      <w:divsChild>
                                        <w:div w:id="108550402">
                                          <w:marLeft w:val="0"/>
                                          <w:marRight w:val="0"/>
                                          <w:marTop w:val="0"/>
                                          <w:marBottom w:val="0"/>
                                          <w:divBdr>
                                            <w:top w:val="none" w:sz="0" w:space="0" w:color="auto"/>
                                            <w:left w:val="none" w:sz="0" w:space="0" w:color="auto"/>
                                            <w:bottom w:val="none" w:sz="0" w:space="0" w:color="auto"/>
                                            <w:right w:val="none" w:sz="0" w:space="0" w:color="auto"/>
                                          </w:divBdr>
                                        </w:div>
                                      </w:divsChild>
                                    </w:div>
                                    <w:div w:id="1283153860">
                                      <w:marLeft w:val="0"/>
                                      <w:marRight w:val="0"/>
                                      <w:marTop w:val="30"/>
                                      <w:marBottom w:val="0"/>
                                      <w:divBdr>
                                        <w:top w:val="none" w:sz="0" w:space="0" w:color="auto"/>
                                        <w:left w:val="none" w:sz="0" w:space="0" w:color="auto"/>
                                        <w:bottom w:val="none" w:sz="0" w:space="0" w:color="auto"/>
                                        <w:right w:val="none" w:sz="0" w:space="0" w:color="auto"/>
                                      </w:divBdr>
                                    </w:div>
                                    <w:div w:id="415053953">
                                      <w:marLeft w:val="0"/>
                                      <w:marRight w:val="0"/>
                                      <w:marTop w:val="30"/>
                                      <w:marBottom w:val="0"/>
                                      <w:divBdr>
                                        <w:top w:val="none" w:sz="0" w:space="0" w:color="auto"/>
                                        <w:left w:val="none" w:sz="0" w:space="0" w:color="auto"/>
                                        <w:bottom w:val="none" w:sz="0" w:space="0" w:color="auto"/>
                                        <w:right w:val="none" w:sz="0" w:space="0" w:color="auto"/>
                                      </w:divBdr>
                                    </w:div>
                                    <w:div w:id="1070889776">
                                      <w:marLeft w:val="0"/>
                                      <w:marRight w:val="0"/>
                                      <w:marTop w:val="30"/>
                                      <w:marBottom w:val="0"/>
                                      <w:divBdr>
                                        <w:top w:val="none" w:sz="0" w:space="0" w:color="auto"/>
                                        <w:left w:val="none" w:sz="0" w:space="0" w:color="auto"/>
                                        <w:bottom w:val="none" w:sz="0" w:space="0" w:color="auto"/>
                                        <w:right w:val="none" w:sz="0" w:space="0" w:color="auto"/>
                                      </w:divBdr>
                                    </w:div>
                                    <w:div w:id="421879338">
                                      <w:marLeft w:val="0"/>
                                      <w:marRight w:val="0"/>
                                      <w:marTop w:val="30"/>
                                      <w:marBottom w:val="0"/>
                                      <w:divBdr>
                                        <w:top w:val="none" w:sz="0" w:space="0" w:color="auto"/>
                                        <w:left w:val="none" w:sz="0" w:space="0" w:color="auto"/>
                                        <w:bottom w:val="none" w:sz="0" w:space="0" w:color="auto"/>
                                        <w:right w:val="none" w:sz="0" w:space="0" w:color="auto"/>
                                      </w:divBdr>
                                    </w:div>
                                    <w:div w:id="714233084">
                                      <w:marLeft w:val="0"/>
                                      <w:marRight w:val="0"/>
                                      <w:marTop w:val="30"/>
                                      <w:marBottom w:val="0"/>
                                      <w:divBdr>
                                        <w:top w:val="none" w:sz="0" w:space="0" w:color="auto"/>
                                        <w:left w:val="none" w:sz="0" w:space="0" w:color="auto"/>
                                        <w:bottom w:val="none" w:sz="0" w:space="0" w:color="auto"/>
                                        <w:right w:val="none" w:sz="0" w:space="0" w:color="auto"/>
                                      </w:divBdr>
                                      <w:divsChild>
                                        <w:div w:id="156382680">
                                          <w:marLeft w:val="0"/>
                                          <w:marRight w:val="0"/>
                                          <w:marTop w:val="0"/>
                                          <w:marBottom w:val="0"/>
                                          <w:divBdr>
                                            <w:top w:val="none" w:sz="0" w:space="0" w:color="auto"/>
                                            <w:left w:val="none" w:sz="0" w:space="0" w:color="auto"/>
                                            <w:bottom w:val="none" w:sz="0" w:space="0" w:color="auto"/>
                                            <w:right w:val="none" w:sz="0" w:space="0" w:color="auto"/>
                                          </w:divBdr>
                                        </w:div>
                                      </w:divsChild>
                                    </w:div>
                                    <w:div w:id="1458986947">
                                      <w:marLeft w:val="0"/>
                                      <w:marRight w:val="0"/>
                                      <w:marTop w:val="30"/>
                                      <w:marBottom w:val="0"/>
                                      <w:divBdr>
                                        <w:top w:val="none" w:sz="0" w:space="0" w:color="auto"/>
                                        <w:left w:val="none" w:sz="0" w:space="0" w:color="auto"/>
                                        <w:bottom w:val="none" w:sz="0" w:space="0" w:color="auto"/>
                                        <w:right w:val="none" w:sz="0" w:space="0" w:color="auto"/>
                                      </w:divBdr>
                                    </w:div>
                                    <w:div w:id="1533570772">
                                      <w:marLeft w:val="0"/>
                                      <w:marRight w:val="0"/>
                                      <w:marTop w:val="30"/>
                                      <w:marBottom w:val="0"/>
                                      <w:divBdr>
                                        <w:top w:val="none" w:sz="0" w:space="0" w:color="auto"/>
                                        <w:left w:val="none" w:sz="0" w:space="0" w:color="auto"/>
                                        <w:bottom w:val="none" w:sz="0" w:space="0" w:color="auto"/>
                                        <w:right w:val="none" w:sz="0" w:space="0" w:color="auto"/>
                                      </w:divBdr>
                                    </w:div>
                                    <w:div w:id="1844707744">
                                      <w:marLeft w:val="0"/>
                                      <w:marRight w:val="0"/>
                                      <w:marTop w:val="30"/>
                                      <w:marBottom w:val="0"/>
                                      <w:divBdr>
                                        <w:top w:val="none" w:sz="0" w:space="0" w:color="auto"/>
                                        <w:left w:val="none" w:sz="0" w:space="0" w:color="auto"/>
                                        <w:bottom w:val="none" w:sz="0" w:space="0" w:color="auto"/>
                                        <w:right w:val="none" w:sz="0" w:space="0" w:color="auto"/>
                                      </w:divBdr>
                                    </w:div>
                                    <w:div w:id="1616642656">
                                      <w:marLeft w:val="0"/>
                                      <w:marRight w:val="0"/>
                                      <w:marTop w:val="30"/>
                                      <w:marBottom w:val="0"/>
                                      <w:divBdr>
                                        <w:top w:val="none" w:sz="0" w:space="0" w:color="auto"/>
                                        <w:left w:val="none" w:sz="0" w:space="0" w:color="auto"/>
                                        <w:bottom w:val="none" w:sz="0" w:space="0" w:color="auto"/>
                                        <w:right w:val="none" w:sz="0" w:space="0" w:color="auto"/>
                                      </w:divBdr>
                                    </w:div>
                                    <w:div w:id="134497184">
                                      <w:marLeft w:val="0"/>
                                      <w:marRight w:val="0"/>
                                      <w:marTop w:val="30"/>
                                      <w:marBottom w:val="0"/>
                                      <w:divBdr>
                                        <w:top w:val="none" w:sz="0" w:space="0" w:color="auto"/>
                                        <w:left w:val="none" w:sz="0" w:space="0" w:color="auto"/>
                                        <w:bottom w:val="none" w:sz="0" w:space="0" w:color="auto"/>
                                        <w:right w:val="none" w:sz="0" w:space="0" w:color="auto"/>
                                      </w:divBdr>
                                      <w:divsChild>
                                        <w:div w:id="676034759">
                                          <w:marLeft w:val="0"/>
                                          <w:marRight w:val="0"/>
                                          <w:marTop w:val="0"/>
                                          <w:marBottom w:val="0"/>
                                          <w:divBdr>
                                            <w:top w:val="none" w:sz="0" w:space="0" w:color="auto"/>
                                            <w:left w:val="none" w:sz="0" w:space="0" w:color="auto"/>
                                            <w:bottom w:val="none" w:sz="0" w:space="0" w:color="auto"/>
                                            <w:right w:val="none" w:sz="0" w:space="0" w:color="auto"/>
                                          </w:divBdr>
                                        </w:div>
                                      </w:divsChild>
                                    </w:div>
                                    <w:div w:id="1668286297">
                                      <w:marLeft w:val="0"/>
                                      <w:marRight w:val="0"/>
                                      <w:marTop w:val="30"/>
                                      <w:marBottom w:val="0"/>
                                      <w:divBdr>
                                        <w:top w:val="none" w:sz="0" w:space="0" w:color="auto"/>
                                        <w:left w:val="none" w:sz="0" w:space="0" w:color="auto"/>
                                        <w:bottom w:val="none" w:sz="0" w:space="0" w:color="auto"/>
                                        <w:right w:val="none" w:sz="0" w:space="0" w:color="auto"/>
                                      </w:divBdr>
                                    </w:div>
                                    <w:div w:id="1624926411">
                                      <w:marLeft w:val="0"/>
                                      <w:marRight w:val="0"/>
                                      <w:marTop w:val="30"/>
                                      <w:marBottom w:val="0"/>
                                      <w:divBdr>
                                        <w:top w:val="none" w:sz="0" w:space="0" w:color="auto"/>
                                        <w:left w:val="none" w:sz="0" w:space="0" w:color="auto"/>
                                        <w:bottom w:val="none" w:sz="0" w:space="0" w:color="auto"/>
                                        <w:right w:val="none" w:sz="0" w:space="0" w:color="auto"/>
                                      </w:divBdr>
                                    </w:div>
                                    <w:div w:id="1842431409">
                                      <w:marLeft w:val="0"/>
                                      <w:marRight w:val="0"/>
                                      <w:marTop w:val="30"/>
                                      <w:marBottom w:val="0"/>
                                      <w:divBdr>
                                        <w:top w:val="none" w:sz="0" w:space="0" w:color="auto"/>
                                        <w:left w:val="none" w:sz="0" w:space="0" w:color="auto"/>
                                        <w:bottom w:val="none" w:sz="0" w:space="0" w:color="auto"/>
                                        <w:right w:val="none" w:sz="0" w:space="0" w:color="auto"/>
                                      </w:divBdr>
                                    </w:div>
                                    <w:div w:id="679042034">
                                      <w:marLeft w:val="0"/>
                                      <w:marRight w:val="0"/>
                                      <w:marTop w:val="30"/>
                                      <w:marBottom w:val="0"/>
                                      <w:divBdr>
                                        <w:top w:val="none" w:sz="0" w:space="0" w:color="auto"/>
                                        <w:left w:val="none" w:sz="0" w:space="0" w:color="auto"/>
                                        <w:bottom w:val="none" w:sz="0" w:space="0" w:color="auto"/>
                                        <w:right w:val="none" w:sz="0" w:space="0" w:color="auto"/>
                                      </w:divBdr>
                                    </w:div>
                                    <w:div w:id="151914479">
                                      <w:marLeft w:val="0"/>
                                      <w:marRight w:val="0"/>
                                      <w:marTop w:val="30"/>
                                      <w:marBottom w:val="0"/>
                                      <w:divBdr>
                                        <w:top w:val="none" w:sz="0" w:space="0" w:color="auto"/>
                                        <w:left w:val="none" w:sz="0" w:space="0" w:color="auto"/>
                                        <w:bottom w:val="none" w:sz="0" w:space="0" w:color="auto"/>
                                        <w:right w:val="none" w:sz="0" w:space="0" w:color="auto"/>
                                      </w:divBdr>
                                      <w:divsChild>
                                        <w:div w:id="2084909049">
                                          <w:marLeft w:val="0"/>
                                          <w:marRight w:val="0"/>
                                          <w:marTop w:val="0"/>
                                          <w:marBottom w:val="0"/>
                                          <w:divBdr>
                                            <w:top w:val="none" w:sz="0" w:space="0" w:color="auto"/>
                                            <w:left w:val="none" w:sz="0" w:space="0" w:color="auto"/>
                                            <w:bottom w:val="none" w:sz="0" w:space="0" w:color="auto"/>
                                            <w:right w:val="none" w:sz="0" w:space="0" w:color="auto"/>
                                          </w:divBdr>
                                        </w:div>
                                      </w:divsChild>
                                    </w:div>
                                    <w:div w:id="1839734215">
                                      <w:marLeft w:val="0"/>
                                      <w:marRight w:val="0"/>
                                      <w:marTop w:val="105"/>
                                      <w:marBottom w:val="0"/>
                                      <w:divBdr>
                                        <w:top w:val="none" w:sz="0" w:space="0" w:color="auto"/>
                                        <w:left w:val="none" w:sz="0" w:space="0" w:color="auto"/>
                                        <w:bottom w:val="none" w:sz="0" w:space="0" w:color="auto"/>
                                        <w:right w:val="none" w:sz="0" w:space="0" w:color="auto"/>
                                      </w:divBdr>
                                    </w:div>
                                    <w:div w:id="1973247189">
                                      <w:marLeft w:val="0"/>
                                      <w:marRight w:val="0"/>
                                      <w:marTop w:val="105"/>
                                      <w:marBottom w:val="0"/>
                                      <w:divBdr>
                                        <w:top w:val="none" w:sz="0" w:space="0" w:color="auto"/>
                                        <w:left w:val="none" w:sz="0" w:space="0" w:color="auto"/>
                                        <w:bottom w:val="none" w:sz="0" w:space="0" w:color="auto"/>
                                        <w:right w:val="none" w:sz="0" w:space="0" w:color="auto"/>
                                      </w:divBdr>
                                    </w:div>
                                    <w:div w:id="2097289383">
                                      <w:marLeft w:val="0"/>
                                      <w:marRight w:val="0"/>
                                      <w:marTop w:val="105"/>
                                      <w:marBottom w:val="0"/>
                                      <w:divBdr>
                                        <w:top w:val="none" w:sz="0" w:space="0" w:color="auto"/>
                                        <w:left w:val="none" w:sz="0" w:space="0" w:color="auto"/>
                                        <w:bottom w:val="none" w:sz="0" w:space="0" w:color="auto"/>
                                        <w:right w:val="none" w:sz="0" w:space="0" w:color="auto"/>
                                      </w:divBdr>
                                    </w:div>
                                    <w:div w:id="1071390898">
                                      <w:marLeft w:val="0"/>
                                      <w:marRight w:val="0"/>
                                      <w:marTop w:val="105"/>
                                      <w:marBottom w:val="0"/>
                                      <w:divBdr>
                                        <w:top w:val="none" w:sz="0" w:space="0" w:color="auto"/>
                                        <w:left w:val="none" w:sz="0" w:space="0" w:color="auto"/>
                                        <w:bottom w:val="none" w:sz="0" w:space="0" w:color="auto"/>
                                        <w:right w:val="none" w:sz="0" w:space="0" w:color="auto"/>
                                      </w:divBdr>
                                      <w:divsChild>
                                        <w:div w:id="1108697236">
                                          <w:marLeft w:val="0"/>
                                          <w:marRight w:val="0"/>
                                          <w:marTop w:val="0"/>
                                          <w:marBottom w:val="0"/>
                                          <w:divBdr>
                                            <w:top w:val="none" w:sz="0" w:space="0" w:color="auto"/>
                                            <w:left w:val="none" w:sz="0" w:space="0" w:color="auto"/>
                                            <w:bottom w:val="none" w:sz="0" w:space="0" w:color="auto"/>
                                            <w:right w:val="none" w:sz="0" w:space="0" w:color="auto"/>
                                          </w:divBdr>
                                        </w:div>
                                        <w:div w:id="945625538">
                                          <w:marLeft w:val="0"/>
                                          <w:marRight w:val="0"/>
                                          <w:marTop w:val="0"/>
                                          <w:marBottom w:val="0"/>
                                          <w:divBdr>
                                            <w:top w:val="none" w:sz="0" w:space="0" w:color="auto"/>
                                            <w:left w:val="none" w:sz="0" w:space="0" w:color="auto"/>
                                            <w:bottom w:val="none" w:sz="0" w:space="0" w:color="auto"/>
                                            <w:right w:val="none" w:sz="0" w:space="0" w:color="auto"/>
                                          </w:divBdr>
                                        </w:div>
                                      </w:divsChild>
                                    </w:div>
                                    <w:div w:id="1688948447">
                                      <w:marLeft w:val="0"/>
                                      <w:marRight w:val="0"/>
                                      <w:marTop w:val="0"/>
                                      <w:marBottom w:val="0"/>
                                      <w:divBdr>
                                        <w:top w:val="none" w:sz="0" w:space="0" w:color="auto"/>
                                        <w:left w:val="none" w:sz="0" w:space="0" w:color="auto"/>
                                        <w:bottom w:val="none" w:sz="0" w:space="0" w:color="auto"/>
                                        <w:right w:val="none" w:sz="0" w:space="0" w:color="auto"/>
                                      </w:divBdr>
                                      <w:divsChild>
                                        <w:div w:id="1425762097">
                                          <w:marLeft w:val="0"/>
                                          <w:marRight w:val="0"/>
                                          <w:marTop w:val="45"/>
                                          <w:marBottom w:val="0"/>
                                          <w:divBdr>
                                            <w:top w:val="none" w:sz="0" w:space="0" w:color="auto"/>
                                            <w:left w:val="none" w:sz="0" w:space="0" w:color="auto"/>
                                            <w:bottom w:val="none" w:sz="0" w:space="0" w:color="auto"/>
                                            <w:right w:val="none" w:sz="0" w:space="0" w:color="auto"/>
                                          </w:divBdr>
                                          <w:divsChild>
                                            <w:div w:id="144757614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42767198">
                                      <w:marLeft w:val="0"/>
                                      <w:marRight w:val="0"/>
                                      <w:marTop w:val="0"/>
                                      <w:marBottom w:val="0"/>
                                      <w:divBdr>
                                        <w:top w:val="none" w:sz="0" w:space="0" w:color="auto"/>
                                        <w:left w:val="none" w:sz="0" w:space="0" w:color="auto"/>
                                        <w:bottom w:val="none" w:sz="0" w:space="0" w:color="auto"/>
                                        <w:right w:val="none" w:sz="0" w:space="0" w:color="auto"/>
                                      </w:divBdr>
                                      <w:divsChild>
                                        <w:div w:id="48770782">
                                          <w:marLeft w:val="0"/>
                                          <w:marRight w:val="0"/>
                                          <w:marTop w:val="45"/>
                                          <w:marBottom w:val="0"/>
                                          <w:divBdr>
                                            <w:top w:val="none" w:sz="0" w:space="0" w:color="auto"/>
                                            <w:left w:val="none" w:sz="0" w:space="0" w:color="auto"/>
                                            <w:bottom w:val="none" w:sz="0" w:space="0" w:color="auto"/>
                                            <w:right w:val="none" w:sz="0" w:space="0" w:color="auto"/>
                                          </w:divBdr>
                                          <w:divsChild>
                                            <w:div w:id="163147626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27441135">
                                      <w:marLeft w:val="0"/>
                                      <w:marRight w:val="0"/>
                                      <w:marTop w:val="0"/>
                                      <w:marBottom w:val="0"/>
                                      <w:divBdr>
                                        <w:top w:val="none" w:sz="0" w:space="0" w:color="auto"/>
                                        <w:left w:val="none" w:sz="0" w:space="0" w:color="auto"/>
                                        <w:bottom w:val="none" w:sz="0" w:space="0" w:color="auto"/>
                                        <w:right w:val="none" w:sz="0" w:space="0" w:color="auto"/>
                                      </w:divBdr>
                                      <w:divsChild>
                                        <w:div w:id="215092088">
                                          <w:marLeft w:val="0"/>
                                          <w:marRight w:val="0"/>
                                          <w:marTop w:val="45"/>
                                          <w:marBottom w:val="0"/>
                                          <w:divBdr>
                                            <w:top w:val="none" w:sz="0" w:space="0" w:color="auto"/>
                                            <w:left w:val="none" w:sz="0" w:space="0" w:color="auto"/>
                                            <w:bottom w:val="none" w:sz="0" w:space="0" w:color="auto"/>
                                            <w:right w:val="none" w:sz="0" w:space="0" w:color="auto"/>
                                          </w:divBdr>
                                          <w:divsChild>
                                            <w:div w:id="21288106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74040342">
                                      <w:marLeft w:val="0"/>
                                      <w:marRight w:val="0"/>
                                      <w:marTop w:val="30"/>
                                      <w:marBottom w:val="0"/>
                                      <w:divBdr>
                                        <w:top w:val="none" w:sz="0" w:space="0" w:color="auto"/>
                                        <w:left w:val="none" w:sz="0" w:space="0" w:color="auto"/>
                                        <w:bottom w:val="none" w:sz="0" w:space="0" w:color="auto"/>
                                        <w:right w:val="none" w:sz="0" w:space="0" w:color="auto"/>
                                      </w:divBdr>
                                    </w:div>
                                    <w:div w:id="44061044">
                                      <w:marLeft w:val="0"/>
                                      <w:marRight w:val="0"/>
                                      <w:marTop w:val="30"/>
                                      <w:marBottom w:val="0"/>
                                      <w:divBdr>
                                        <w:top w:val="none" w:sz="0" w:space="0" w:color="auto"/>
                                        <w:left w:val="none" w:sz="0" w:space="0" w:color="auto"/>
                                        <w:bottom w:val="none" w:sz="0" w:space="0" w:color="auto"/>
                                        <w:right w:val="none" w:sz="0" w:space="0" w:color="auto"/>
                                      </w:divBdr>
                                    </w:div>
                                    <w:div w:id="1395247">
                                      <w:marLeft w:val="0"/>
                                      <w:marRight w:val="0"/>
                                      <w:marTop w:val="30"/>
                                      <w:marBottom w:val="0"/>
                                      <w:divBdr>
                                        <w:top w:val="none" w:sz="0" w:space="0" w:color="auto"/>
                                        <w:left w:val="none" w:sz="0" w:space="0" w:color="auto"/>
                                        <w:bottom w:val="none" w:sz="0" w:space="0" w:color="auto"/>
                                        <w:right w:val="none" w:sz="0" w:space="0" w:color="auto"/>
                                      </w:divBdr>
                                    </w:div>
                                    <w:div w:id="5912823">
                                      <w:marLeft w:val="0"/>
                                      <w:marRight w:val="0"/>
                                      <w:marTop w:val="30"/>
                                      <w:marBottom w:val="0"/>
                                      <w:divBdr>
                                        <w:top w:val="none" w:sz="0" w:space="0" w:color="auto"/>
                                        <w:left w:val="none" w:sz="0" w:space="0" w:color="auto"/>
                                        <w:bottom w:val="none" w:sz="0" w:space="0" w:color="auto"/>
                                        <w:right w:val="none" w:sz="0" w:space="0" w:color="auto"/>
                                      </w:divBdr>
                                    </w:div>
                                    <w:div w:id="27994335">
                                      <w:marLeft w:val="0"/>
                                      <w:marRight w:val="0"/>
                                      <w:marTop w:val="30"/>
                                      <w:marBottom w:val="0"/>
                                      <w:divBdr>
                                        <w:top w:val="none" w:sz="0" w:space="0" w:color="auto"/>
                                        <w:left w:val="none" w:sz="0" w:space="0" w:color="auto"/>
                                        <w:bottom w:val="none" w:sz="0" w:space="0" w:color="auto"/>
                                        <w:right w:val="none" w:sz="0" w:space="0" w:color="auto"/>
                                      </w:divBdr>
                                      <w:divsChild>
                                        <w:div w:id="2000846448">
                                          <w:marLeft w:val="0"/>
                                          <w:marRight w:val="0"/>
                                          <w:marTop w:val="0"/>
                                          <w:marBottom w:val="0"/>
                                          <w:divBdr>
                                            <w:top w:val="none" w:sz="0" w:space="0" w:color="auto"/>
                                            <w:left w:val="none" w:sz="0" w:space="0" w:color="auto"/>
                                            <w:bottom w:val="none" w:sz="0" w:space="0" w:color="auto"/>
                                            <w:right w:val="none" w:sz="0" w:space="0" w:color="auto"/>
                                          </w:divBdr>
                                          <w:divsChild>
                                            <w:div w:id="1849443304">
                                              <w:marLeft w:val="0"/>
                                              <w:marRight w:val="0"/>
                                              <w:marTop w:val="0"/>
                                              <w:marBottom w:val="0"/>
                                              <w:divBdr>
                                                <w:top w:val="none" w:sz="0" w:space="0" w:color="auto"/>
                                                <w:left w:val="none" w:sz="0" w:space="0" w:color="auto"/>
                                                <w:bottom w:val="none" w:sz="0" w:space="0" w:color="auto"/>
                                                <w:right w:val="none" w:sz="0" w:space="0" w:color="auto"/>
                                              </w:divBdr>
                                            </w:div>
                                            <w:div w:id="676425402">
                                              <w:marLeft w:val="0"/>
                                              <w:marRight w:val="0"/>
                                              <w:marTop w:val="0"/>
                                              <w:marBottom w:val="0"/>
                                              <w:divBdr>
                                                <w:top w:val="none" w:sz="0" w:space="0" w:color="auto"/>
                                                <w:left w:val="none" w:sz="0" w:space="0" w:color="auto"/>
                                                <w:bottom w:val="none" w:sz="0" w:space="0" w:color="auto"/>
                                                <w:right w:val="none" w:sz="0" w:space="0" w:color="auto"/>
                                              </w:divBdr>
                                            </w:div>
                                          </w:divsChild>
                                        </w:div>
                                        <w:div w:id="415244501">
                                          <w:marLeft w:val="0"/>
                                          <w:marRight w:val="0"/>
                                          <w:marTop w:val="0"/>
                                          <w:marBottom w:val="0"/>
                                          <w:divBdr>
                                            <w:top w:val="none" w:sz="0" w:space="0" w:color="auto"/>
                                            <w:left w:val="none" w:sz="0" w:space="0" w:color="auto"/>
                                            <w:bottom w:val="none" w:sz="0" w:space="0" w:color="auto"/>
                                            <w:right w:val="none" w:sz="0" w:space="0" w:color="auto"/>
                                          </w:divBdr>
                                          <w:divsChild>
                                            <w:div w:id="708337341">
                                              <w:marLeft w:val="0"/>
                                              <w:marRight w:val="0"/>
                                              <w:marTop w:val="45"/>
                                              <w:marBottom w:val="0"/>
                                              <w:divBdr>
                                                <w:top w:val="none" w:sz="0" w:space="0" w:color="auto"/>
                                                <w:left w:val="none" w:sz="0" w:space="0" w:color="auto"/>
                                                <w:bottom w:val="none" w:sz="0" w:space="0" w:color="auto"/>
                                                <w:right w:val="none" w:sz="0" w:space="0" w:color="auto"/>
                                              </w:divBdr>
                                              <w:divsChild>
                                                <w:div w:id="90572008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9470948">
                                          <w:marLeft w:val="0"/>
                                          <w:marRight w:val="0"/>
                                          <w:marTop w:val="0"/>
                                          <w:marBottom w:val="0"/>
                                          <w:divBdr>
                                            <w:top w:val="none" w:sz="0" w:space="0" w:color="auto"/>
                                            <w:left w:val="none" w:sz="0" w:space="0" w:color="auto"/>
                                            <w:bottom w:val="none" w:sz="0" w:space="0" w:color="auto"/>
                                            <w:right w:val="none" w:sz="0" w:space="0" w:color="auto"/>
                                          </w:divBdr>
                                          <w:divsChild>
                                            <w:div w:id="170603457">
                                              <w:marLeft w:val="0"/>
                                              <w:marRight w:val="0"/>
                                              <w:marTop w:val="45"/>
                                              <w:marBottom w:val="0"/>
                                              <w:divBdr>
                                                <w:top w:val="none" w:sz="0" w:space="0" w:color="auto"/>
                                                <w:left w:val="none" w:sz="0" w:space="0" w:color="auto"/>
                                                <w:bottom w:val="none" w:sz="0" w:space="0" w:color="auto"/>
                                                <w:right w:val="none" w:sz="0" w:space="0" w:color="auto"/>
                                              </w:divBdr>
                                              <w:divsChild>
                                                <w:div w:id="5434434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0877956">
                                          <w:marLeft w:val="0"/>
                                          <w:marRight w:val="0"/>
                                          <w:marTop w:val="0"/>
                                          <w:marBottom w:val="0"/>
                                          <w:divBdr>
                                            <w:top w:val="none" w:sz="0" w:space="0" w:color="auto"/>
                                            <w:left w:val="none" w:sz="0" w:space="0" w:color="auto"/>
                                            <w:bottom w:val="none" w:sz="0" w:space="0" w:color="auto"/>
                                            <w:right w:val="none" w:sz="0" w:space="0" w:color="auto"/>
                                          </w:divBdr>
                                          <w:divsChild>
                                            <w:div w:id="1622226626">
                                              <w:marLeft w:val="0"/>
                                              <w:marRight w:val="0"/>
                                              <w:marTop w:val="45"/>
                                              <w:marBottom w:val="0"/>
                                              <w:divBdr>
                                                <w:top w:val="none" w:sz="0" w:space="0" w:color="auto"/>
                                                <w:left w:val="none" w:sz="0" w:space="0" w:color="auto"/>
                                                <w:bottom w:val="none" w:sz="0" w:space="0" w:color="auto"/>
                                                <w:right w:val="none" w:sz="0" w:space="0" w:color="auto"/>
                                              </w:divBdr>
                                              <w:divsChild>
                                                <w:div w:id="8926967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69609362">
                                      <w:marLeft w:val="0"/>
                                      <w:marRight w:val="0"/>
                                      <w:marTop w:val="30"/>
                                      <w:marBottom w:val="0"/>
                                      <w:divBdr>
                                        <w:top w:val="none" w:sz="0" w:space="0" w:color="auto"/>
                                        <w:left w:val="none" w:sz="0" w:space="0" w:color="auto"/>
                                        <w:bottom w:val="none" w:sz="0" w:space="0" w:color="auto"/>
                                        <w:right w:val="none" w:sz="0" w:space="0" w:color="auto"/>
                                      </w:divBdr>
                                    </w:div>
                                    <w:div w:id="1289556163">
                                      <w:marLeft w:val="0"/>
                                      <w:marRight w:val="0"/>
                                      <w:marTop w:val="30"/>
                                      <w:marBottom w:val="0"/>
                                      <w:divBdr>
                                        <w:top w:val="none" w:sz="0" w:space="0" w:color="auto"/>
                                        <w:left w:val="none" w:sz="0" w:space="0" w:color="auto"/>
                                        <w:bottom w:val="none" w:sz="0" w:space="0" w:color="auto"/>
                                        <w:right w:val="none" w:sz="0" w:space="0" w:color="auto"/>
                                      </w:divBdr>
                                    </w:div>
                                    <w:div w:id="413825516">
                                      <w:marLeft w:val="0"/>
                                      <w:marRight w:val="0"/>
                                      <w:marTop w:val="30"/>
                                      <w:marBottom w:val="0"/>
                                      <w:divBdr>
                                        <w:top w:val="none" w:sz="0" w:space="0" w:color="auto"/>
                                        <w:left w:val="none" w:sz="0" w:space="0" w:color="auto"/>
                                        <w:bottom w:val="none" w:sz="0" w:space="0" w:color="auto"/>
                                        <w:right w:val="none" w:sz="0" w:space="0" w:color="auto"/>
                                      </w:divBdr>
                                    </w:div>
                                    <w:div w:id="237331280">
                                      <w:marLeft w:val="0"/>
                                      <w:marRight w:val="0"/>
                                      <w:marTop w:val="30"/>
                                      <w:marBottom w:val="0"/>
                                      <w:divBdr>
                                        <w:top w:val="none" w:sz="0" w:space="0" w:color="auto"/>
                                        <w:left w:val="none" w:sz="0" w:space="0" w:color="auto"/>
                                        <w:bottom w:val="none" w:sz="0" w:space="0" w:color="auto"/>
                                        <w:right w:val="none" w:sz="0" w:space="0" w:color="auto"/>
                                      </w:divBdr>
                                    </w:div>
                                    <w:div w:id="584613079">
                                      <w:marLeft w:val="0"/>
                                      <w:marRight w:val="0"/>
                                      <w:marTop w:val="30"/>
                                      <w:marBottom w:val="0"/>
                                      <w:divBdr>
                                        <w:top w:val="none" w:sz="0" w:space="0" w:color="auto"/>
                                        <w:left w:val="none" w:sz="0" w:space="0" w:color="auto"/>
                                        <w:bottom w:val="none" w:sz="0" w:space="0" w:color="auto"/>
                                        <w:right w:val="none" w:sz="0" w:space="0" w:color="auto"/>
                                      </w:divBdr>
                                      <w:divsChild>
                                        <w:div w:id="396049269">
                                          <w:marLeft w:val="0"/>
                                          <w:marRight w:val="0"/>
                                          <w:marTop w:val="0"/>
                                          <w:marBottom w:val="0"/>
                                          <w:divBdr>
                                            <w:top w:val="none" w:sz="0" w:space="0" w:color="auto"/>
                                            <w:left w:val="none" w:sz="0" w:space="0" w:color="auto"/>
                                            <w:bottom w:val="none" w:sz="0" w:space="0" w:color="auto"/>
                                            <w:right w:val="none" w:sz="0" w:space="0" w:color="auto"/>
                                          </w:divBdr>
                                        </w:div>
                                      </w:divsChild>
                                    </w:div>
                                    <w:div w:id="2065132906">
                                      <w:marLeft w:val="0"/>
                                      <w:marRight w:val="0"/>
                                      <w:marTop w:val="30"/>
                                      <w:marBottom w:val="0"/>
                                      <w:divBdr>
                                        <w:top w:val="none" w:sz="0" w:space="0" w:color="auto"/>
                                        <w:left w:val="none" w:sz="0" w:space="0" w:color="auto"/>
                                        <w:bottom w:val="none" w:sz="0" w:space="0" w:color="auto"/>
                                        <w:right w:val="none" w:sz="0" w:space="0" w:color="auto"/>
                                      </w:divBdr>
                                    </w:div>
                                    <w:div w:id="340545830">
                                      <w:marLeft w:val="0"/>
                                      <w:marRight w:val="0"/>
                                      <w:marTop w:val="30"/>
                                      <w:marBottom w:val="0"/>
                                      <w:divBdr>
                                        <w:top w:val="none" w:sz="0" w:space="0" w:color="auto"/>
                                        <w:left w:val="none" w:sz="0" w:space="0" w:color="auto"/>
                                        <w:bottom w:val="none" w:sz="0" w:space="0" w:color="auto"/>
                                        <w:right w:val="none" w:sz="0" w:space="0" w:color="auto"/>
                                      </w:divBdr>
                                    </w:div>
                                    <w:div w:id="850029976">
                                      <w:marLeft w:val="0"/>
                                      <w:marRight w:val="0"/>
                                      <w:marTop w:val="30"/>
                                      <w:marBottom w:val="0"/>
                                      <w:divBdr>
                                        <w:top w:val="none" w:sz="0" w:space="0" w:color="auto"/>
                                        <w:left w:val="none" w:sz="0" w:space="0" w:color="auto"/>
                                        <w:bottom w:val="none" w:sz="0" w:space="0" w:color="auto"/>
                                        <w:right w:val="none" w:sz="0" w:space="0" w:color="auto"/>
                                      </w:divBdr>
                                    </w:div>
                                    <w:div w:id="364871410">
                                      <w:marLeft w:val="0"/>
                                      <w:marRight w:val="0"/>
                                      <w:marTop w:val="30"/>
                                      <w:marBottom w:val="0"/>
                                      <w:divBdr>
                                        <w:top w:val="none" w:sz="0" w:space="0" w:color="auto"/>
                                        <w:left w:val="none" w:sz="0" w:space="0" w:color="auto"/>
                                        <w:bottom w:val="none" w:sz="0" w:space="0" w:color="auto"/>
                                        <w:right w:val="none" w:sz="0" w:space="0" w:color="auto"/>
                                      </w:divBdr>
                                    </w:div>
                                    <w:div w:id="38364009">
                                      <w:marLeft w:val="0"/>
                                      <w:marRight w:val="0"/>
                                      <w:marTop w:val="30"/>
                                      <w:marBottom w:val="0"/>
                                      <w:divBdr>
                                        <w:top w:val="none" w:sz="0" w:space="0" w:color="auto"/>
                                        <w:left w:val="none" w:sz="0" w:space="0" w:color="auto"/>
                                        <w:bottom w:val="none" w:sz="0" w:space="0" w:color="auto"/>
                                        <w:right w:val="none" w:sz="0" w:space="0" w:color="auto"/>
                                      </w:divBdr>
                                      <w:divsChild>
                                        <w:div w:id="1002466845">
                                          <w:marLeft w:val="0"/>
                                          <w:marRight w:val="0"/>
                                          <w:marTop w:val="0"/>
                                          <w:marBottom w:val="0"/>
                                          <w:divBdr>
                                            <w:top w:val="none" w:sz="0" w:space="0" w:color="auto"/>
                                            <w:left w:val="none" w:sz="0" w:space="0" w:color="auto"/>
                                            <w:bottom w:val="none" w:sz="0" w:space="0" w:color="auto"/>
                                            <w:right w:val="none" w:sz="0" w:space="0" w:color="auto"/>
                                          </w:divBdr>
                                        </w:div>
                                      </w:divsChild>
                                    </w:div>
                                    <w:div w:id="1586961237">
                                      <w:marLeft w:val="0"/>
                                      <w:marRight w:val="0"/>
                                      <w:marTop w:val="30"/>
                                      <w:marBottom w:val="0"/>
                                      <w:divBdr>
                                        <w:top w:val="none" w:sz="0" w:space="0" w:color="auto"/>
                                        <w:left w:val="none" w:sz="0" w:space="0" w:color="auto"/>
                                        <w:bottom w:val="none" w:sz="0" w:space="0" w:color="auto"/>
                                        <w:right w:val="none" w:sz="0" w:space="0" w:color="auto"/>
                                      </w:divBdr>
                                    </w:div>
                                    <w:div w:id="165175948">
                                      <w:marLeft w:val="0"/>
                                      <w:marRight w:val="0"/>
                                      <w:marTop w:val="30"/>
                                      <w:marBottom w:val="0"/>
                                      <w:divBdr>
                                        <w:top w:val="none" w:sz="0" w:space="0" w:color="auto"/>
                                        <w:left w:val="none" w:sz="0" w:space="0" w:color="auto"/>
                                        <w:bottom w:val="none" w:sz="0" w:space="0" w:color="auto"/>
                                        <w:right w:val="none" w:sz="0" w:space="0" w:color="auto"/>
                                      </w:divBdr>
                                    </w:div>
                                    <w:div w:id="1288391772">
                                      <w:marLeft w:val="0"/>
                                      <w:marRight w:val="0"/>
                                      <w:marTop w:val="30"/>
                                      <w:marBottom w:val="0"/>
                                      <w:divBdr>
                                        <w:top w:val="none" w:sz="0" w:space="0" w:color="auto"/>
                                        <w:left w:val="none" w:sz="0" w:space="0" w:color="auto"/>
                                        <w:bottom w:val="none" w:sz="0" w:space="0" w:color="auto"/>
                                        <w:right w:val="none" w:sz="0" w:space="0" w:color="auto"/>
                                      </w:divBdr>
                                    </w:div>
                                    <w:div w:id="319117177">
                                      <w:marLeft w:val="0"/>
                                      <w:marRight w:val="0"/>
                                      <w:marTop w:val="30"/>
                                      <w:marBottom w:val="0"/>
                                      <w:divBdr>
                                        <w:top w:val="none" w:sz="0" w:space="0" w:color="auto"/>
                                        <w:left w:val="none" w:sz="0" w:space="0" w:color="auto"/>
                                        <w:bottom w:val="none" w:sz="0" w:space="0" w:color="auto"/>
                                        <w:right w:val="none" w:sz="0" w:space="0" w:color="auto"/>
                                      </w:divBdr>
                                    </w:div>
                                    <w:div w:id="1232156203">
                                      <w:marLeft w:val="0"/>
                                      <w:marRight w:val="0"/>
                                      <w:marTop w:val="30"/>
                                      <w:marBottom w:val="0"/>
                                      <w:divBdr>
                                        <w:top w:val="none" w:sz="0" w:space="0" w:color="auto"/>
                                        <w:left w:val="none" w:sz="0" w:space="0" w:color="auto"/>
                                        <w:bottom w:val="none" w:sz="0" w:space="0" w:color="auto"/>
                                        <w:right w:val="none" w:sz="0" w:space="0" w:color="auto"/>
                                      </w:divBdr>
                                      <w:divsChild>
                                        <w:div w:id="155053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6484373">
      <w:bodyDiv w:val="1"/>
      <w:marLeft w:val="0"/>
      <w:marRight w:val="0"/>
      <w:marTop w:val="0"/>
      <w:marBottom w:val="0"/>
      <w:divBdr>
        <w:top w:val="none" w:sz="0" w:space="0" w:color="auto"/>
        <w:left w:val="none" w:sz="0" w:space="0" w:color="auto"/>
        <w:bottom w:val="none" w:sz="0" w:space="0" w:color="auto"/>
        <w:right w:val="none" w:sz="0" w:space="0" w:color="auto"/>
      </w:divBdr>
    </w:div>
    <w:div w:id="456919175">
      <w:bodyDiv w:val="1"/>
      <w:marLeft w:val="0"/>
      <w:marRight w:val="0"/>
      <w:marTop w:val="0"/>
      <w:marBottom w:val="0"/>
      <w:divBdr>
        <w:top w:val="none" w:sz="0" w:space="0" w:color="auto"/>
        <w:left w:val="none" w:sz="0" w:space="0" w:color="auto"/>
        <w:bottom w:val="none" w:sz="0" w:space="0" w:color="auto"/>
        <w:right w:val="none" w:sz="0" w:space="0" w:color="auto"/>
      </w:divBdr>
    </w:div>
    <w:div w:id="456997680">
      <w:bodyDiv w:val="1"/>
      <w:marLeft w:val="0"/>
      <w:marRight w:val="0"/>
      <w:marTop w:val="0"/>
      <w:marBottom w:val="0"/>
      <w:divBdr>
        <w:top w:val="none" w:sz="0" w:space="0" w:color="auto"/>
        <w:left w:val="none" w:sz="0" w:space="0" w:color="auto"/>
        <w:bottom w:val="none" w:sz="0" w:space="0" w:color="auto"/>
        <w:right w:val="none" w:sz="0" w:space="0" w:color="auto"/>
      </w:divBdr>
      <w:divsChild>
        <w:div w:id="1186408328">
          <w:marLeft w:val="0"/>
          <w:marRight w:val="0"/>
          <w:marTop w:val="0"/>
          <w:marBottom w:val="0"/>
          <w:divBdr>
            <w:top w:val="none" w:sz="0" w:space="0" w:color="auto"/>
            <w:left w:val="none" w:sz="0" w:space="0" w:color="auto"/>
            <w:bottom w:val="none" w:sz="0" w:space="0" w:color="auto"/>
            <w:right w:val="none" w:sz="0" w:space="0" w:color="auto"/>
          </w:divBdr>
          <w:divsChild>
            <w:div w:id="732047538">
              <w:marLeft w:val="0"/>
              <w:marRight w:val="0"/>
              <w:marTop w:val="0"/>
              <w:marBottom w:val="0"/>
              <w:divBdr>
                <w:top w:val="single" w:sz="2" w:space="12" w:color="BBBBBB"/>
                <w:left w:val="single" w:sz="6" w:space="12" w:color="BBBBBB"/>
                <w:bottom w:val="single" w:sz="6" w:space="31" w:color="666666"/>
                <w:right w:val="single" w:sz="6" w:space="12" w:color="BBBBBB"/>
              </w:divBdr>
              <w:divsChild>
                <w:div w:id="241531246">
                  <w:marLeft w:val="0"/>
                  <w:marRight w:val="0"/>
                  <w:marTop w:val="360"/>
                  <w:marBottom w:val="0"/>
                  <w:divBdr>
                    <w:top w:val="none" w:sz="0" w:space="0" w:color="auto"/>
                    <w:left w:val="none" w:sz="0" w:space="0" w:color="auto"/>
                    <w:bottom w:val="none" w:sz="0" w:space="0" w:color="auto"/>
                    <w:right w:val="none" w:sz="0" w:space="0" w:color="auto"/>
                  </w:divBdr>
                  <w:divsChild>
                    <w:div w:id="659889715">
                      <w:marLeft w:val="0"/>
                      <w:marRight w:val="0"/>
                      <w:marTop w:val="0"/>
                      <w:marBottom w:val="0"/>
                      <w:divBdr>
                        <w:top w:val="none" w:sz="0" w:space="0" w:color="auto"/>
                        <w:left w:val="none" w:sz="0" w:space="0" w:color="auto"/>
                        <w:bottom w:val="none" w:sz="0" w:space="0" w:color="auto"/>
                        <w:right w:val="none" w:sz="0" w:space="0" w:color="auto"/>
                      </w:divBdr>
                      <w:divsChild>
                        <w:div w:id="544147347">
                          <w:marLeft w:val="0"/>
                          <w:marRight w:val="0"/>
                          <w:marTop w:val="0"/>
                          <w:marBottom w:val="0"/>
                          <w:divBdr>
                            <w:top w:val="none" w:sz="0" w:space="0" w:color="auto"/>
                            <w:left w:val="none" w:sz="0" w:space="0" w:color="auto"/>
                            <w:bottom w:val="none" w:sz="0" w:space="0" w:color="auto"/>
                            <w:right w:val="none" w:sz="0" w:space="0" w:color="auto"/>
                          </w:divBdr>
                          <w:divsChild>
                            <w:div w:id="1135836610">
                              <w:marLeft w:val="0"/>
                              <w:marRight w:val="0"/>
                              <w:marTop w:val="0"/>
                              <w:marBottom w:val="0"/>
                              <w:divBdr>
                                <w:top w:val="none" w:sz="0" w:space="0" w:color="auto"/>
                                <w:left w:val="none" w:sz="0" w:space="0" w:color="auto"/>
                                <w:bottom w:val="none" w:sz="0" w:space="0" w:color="auto"/>
                                <w:right w:val="none" w:sz="0" w:space="0" w:color="auto"/>
                              </w:divBdr>
                              <w:divsChild>
                                <w:div w:id="1752119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7454015">
      <w:bodyDiv w:val="1"/>
      <w:marLeft w:val="0"/>
      <w:marRight w:val="0"/>
      <w:marTop w:val="0"/>
      <w:marBottom w:val="0"/>
      <w:divBdr>
        <w:top w:val="none" w:sz="0" w:space="0" w:color="auto"/>
        <w:left w:val="none" w:sz="0" w:space="0" w:color="auto"/>
        <w:bottom w:val="none" w:sz="0" w:space="0" w:color="auto"/>
        <w:right w:val="none" w:sz="0" w:space="0" w:color="auto"/>
      </w:divBdr>
      <w:divsChild>
        <w:div w:id="16508648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7603325">
      <w:bodyDiv w:val="1"/>
      <w:marLeft w:val="0"/>
      <w:marRight w:val="0"/>
      <w:marTop w:val="0"/>
      <w:marBottom w:val="0"/>
      <w:divBdr>
        <w:top w:val="none" w:sz="0" w:space="0" w:color="auto"/>
        <w:left w:val="none" w:sz="0" w:space="0" w:color="auto"/>
        <w:bottom w:val="none" w:sz="0" w:space="0" w:color="auto"/>
        <w:right w:val="none" w:sz="0" w:space="0" w:color="auto"/>
      </w:divBdr>
      <w:divsChild>
        <w:div w:id="13726785">
          <w:marLeft w:val="0"/>
          <w:marRight w:val="0"/>
          <w:marTop w:val="0"/>
          <w:marBottom w:val="0"/>
          <w:divBdr>
            <w:top w:val="none" w:sz="0" w:space="0" w:color="auto"/>
            <w:left w:val="none" w:sz="0" w:space="0" w:color="auto"/>
            <w:bottom w:val="none" w:sz="0" w:space="0" w:color="auto"/>
            <w:right w:val="none" w:sz="0" w:space="0" w:color="auto"/>
          </w:divBdr>
        </w:div>
        <w:div w:id="209341137">
          <w:marLeft w:val="0"/>
          <w:marRight w:val="0"/>
          <w:marTop w:val="0"/>
          <w:marBottom w:val="0"/>
          <w:divBdr>
            <w:top w:val="none" w:sz="0" w:space="0" w:color="auto"/>
            <w:left w:val="none" w:sz="0" w:space="0" w:color="auto"/>
            <w:bottom w:val="none" w:sz="0" w:space="0" w:color="auto"/>
            <w:right w:val="none" w:sz="0" w:space="0" w:color="auto"/>
          </w:divBdr>
        </w:div>
        <w:div w:id="810555107">
          <w:marLeft w:val="0"/>
          <w:marRight w:val="0"/>
          <w:marTop w:val="0"/>
          <w:marBottom w:val="0"/>
          <w:divBdr>
            <w:top w:val="none" w:sz="0" w:space="0" w:color="auto"/>
            <w:left w:val="none" w:sz="0" w:space="0" w:color="auto"/>
            <w:bottom w:val="none" w:sz="0" w:space="0" w:color="auto"/>
            <w:right w:val="none" w:sz="0" w:space="0" w:color="auto"/>
          </w:divBdr>
        </w:div>
        <w:div w:id="1511723090">
          <w:marLeft w:val="0"/>
          <w:marRight w:val="0"/>
          <w:marTop w:val="0"/>
          <w:marBottom w:val="0"/>
          <w:divBdr>
            <w:top w:val="none" w:sz="0" w:space="0" w:color="auto"/>
            <w:left w:val="none" w:sz="0" w:space="0" w:color="auto"/>
            <w:bottom w:val="none" w:sz="0" w:space="0" w:color="auto"/>
            <w:right w:val="none" w:sz="0" w:space="0" w:color="auto"/>
          </w:divBdr>
        </w:div>
      </w:divsChild>
    </w:div>
    <w:div w:id="458958901">
      <w:bodyDiv w:val="1"/>
      <w:marLeft w:val="0"/>
      <w:marRight w:val="0"/>
      <w:marTop w:val="0"/>
      <w:marBottom w:val="0"/>
      <w:divBdr>
        <w:top w:val="none" w:sz="0" w:space="0" w:color="auto"/>
        <w:left w:val="none" w:sz="0" w:space="0" w:color="auto"/>
        <w:bottom w:val="none" w:sz="0" w:space="0" w:color="auto"/>
        <w:right w:val="none" w:sz="0" w:space="0" w:color="auto"/>
      </w:divBdr>
      <w:divsChild>
        <w:div w:id="1813907414">
          <w:marLeft w:val="0"/>
          <w:marRight w:val="0"/>
          <w:marTop w:val="67"/>
          <w:marBottom w:val="67"/>
          <w:divBdr>
            <w:top w:val="none" w:sz="0" w:space="0" w:color="auto"/>
            <w:left w:val="none" w:sz="0" w:space="0" w:color="auto"/>
            <w:bottom w:val="none" w:sz="0" w:space="0" w:color="auto"/>
            <w:right w:val="none" w:sz="0" w:space="0" w:color="auto"/>
          </w:divBdr>
          <w:divsChild>
            <w:div w:id="1225408469">
              <w:marLeft w:val="0"/>
              <w:marRight w:val="0"/>
              <w:marTop w:val="0"/>
              <w:marBottom w:val="0"/>
              <w:divBdr>
                <w:top w:val="none" w:sz="0" w:space="0" w:color="auto"/>
                <w:left w:val="none" w:sz="0" w:space="0" w:color="auto"/>
                <w:bottom w:val="none" w:sz="0" w:space="0" w:color="auto"/>
                <w:right w:val="none" w:sz="0" w:space="0" w:color="auto"/>
              </w:divBdr>
              <w:divsChild>
                <w:div w:id="802581387">
                  <w:marLeft w:val="0"/>
                  <w:marRight w:val="0"/>
                  <w:marTop w:val="0"/>
                  <w:marBottom w:val="0"/>
                  <w:divBdr>
                    <w:top w:val="none" w:sz="0" w:space="0" w:color="auto"/>
                    <w:left w:val="none" w:sz="0" w:space="0" w:color="auto"/>
                    <w:bottom w:val="none" w:sz="0" w:space="0" w:color="auto"/>
                    <w:right w:val="none" w:sz="0" w:space="0" w:color="auto"/>
                  </w:divBdr>
                  <w:divsChild>
                    <w:div w:id="1382897258">
                      <w:marLeft w:val="0"/>
                      <w:marRight w:val="0"/>
                      <w:marTop w:val="0"/>
                      <w:marBottom w:val="0"/>
                      <w:divBdr>
                        <w:top w:val="none" w:sz="0" w:space="0" w:color="auto"/>
                        <w:left w:val="none" w:sz="0" w:space="0" w:color="auto"/>
                        <w:bottom w:val="none" w:sz="0" w:space="0" w:color="auto"/>
                        <w:right w:val="none" w:sz="0" w:space="0" w:color="auto"/>
                      </w:divBdr>
                      <w:divsChild>
                        <w:div w:id="1690912792">
                          <w:marLeft w:val="0"/>
                          <w:marRight w:val="0"/>
                          <w:marTop w:val="0"/>
                          <w:marBottom w:val="100"/>
                          <w:divBdr>
                            <w:top w:val="single" w:sz="2" w:space="3" w:color="EAEAEA"/>
                            <w:left w:val="single" w:sz="2" w:space="3" w:color="EAEAEA"/>
                            <w:bottom w:val="single" w:sz="2" w:space="3" w:color="EAEAEA"/>
                            <w:right w:val="single" w:sz="2" w:space="3" w:color="EAEAEA"/>
                          </w:divBdr>
                          <w:divsChild>
                            <w:div w:id="1851065967">
                              <w:marLeft w:val="0"/>
                              <w:marRight w:val="0"/>
                              <w:marTop w:val="0"/>
                              <w:marBottom w:val="0"/>
                              <w:divBdr>
                                <w:top w:val="none" w:sz="0" w:space="0" w:color="auto"/>
                                <w:left w:val="none" w:sz="0" w:space="0" w:color="auto"/>
                                <w:bottom w:val="none" w:sz="0" w:space="0" w:color="auto"/>
                                <w:right w:val="none" w:sz="0" w:space="0" w:color="auto"/>
                              </w:divBdr>
                              <w:divsChild>
                                <w:div w:id="2078087856">
                                  <w:marLeft w:val="0"/>
                                  <w:marRight w:val="0"/>
                                  <w:marTop w:val="0"/>
                                  <w:marBottom w:val="0"/>
                                  <w:divBdr>
                                    <w:top w:val="none" w:sz="0" w:space="0" w:color="auto"/>
                                    <w:left w:val="none" w:sz="0" w:space="0" w:color="auto"/>
                                    <w:bottom w:val="none" w:sz="0" w:space="0" w:color="auto"/>
                                    <w:right w:val="none" w:sz="0" w:space="0" w:color="auto"/>
                                  </w:divBdr>
                                  <w:divsChild>
                                    <w:div w:id="1627617071">
                                      <w:marLeft w:val="0"/>
                                      <w:marRight w:val="0"/>
                                      <w:marTop w:val="0"/>
                                      <w:marBottom w:val="0"/>
                                      <w:divBdr>
                                        <w:top w:val="none" w:sz="0" w:space="0" w:color="auto"/>
                                        <w:left w:val="none" w:sz="0" w:space="0" w:color="auto"/>
                                        <w:bottom w:val="none" w:sz="0" w:space="0" w:color="auto"/>
                                        <w:right w:val="none" w:sz="0" w:space="0" w:color="auto"/>
                                      </w:divBdr>
                                      <w:divsChild>
                                        <w:div w:id="42560047">
                                          <w:marLeft w:val="0"/>
                                          <w:marRight w:val="0"/>
                                          <w:marTop w:val="0"/>
                                          <w:marBottom w:val="0"/>
                                          <w:divBdr>
                                            <w:top w:val="none" w:sz="0" w:space="0" w:color="auto"/>
                                            <w:left w:val="none" w:sz="0" w:space="0" w:color="auto"/>
                                            <w:bottom w:val="none" w:sz="0" w:space="0" w:color="auto"/>
                                            <w:right w:val="none" w:sz="0" w:space="0" w:color="auto"/>
                                          </w:divBdr>
                                          <w:divsChild>
                                            <w:div w:id="650254031">
                                              <w:marLeft w:val="0"/>
                                              <w:marRight w:val="0"/>
                                              <w:marTop w:val="0"/>
                                              <w:marBottom w:val="0"/>
                                              <w:divBdr>
                                                <w:top w:val="none" w:sz="0" w:space="0" w:color="auto"/>
                                                <w:left w:val="none" w:sz="0" w:space="0" w:color="auto"/>
                                                <w:bottom w:val="none" w:sz="0" w:space="0" w:color="auto"/>
                                                <w:right w:val="none" w:sz="0" w:space="0" w:color="auto"/>
                                              </w:divBdr>
                                            </w:div>
                                            <w:div w:id="1399784410">
                                              <w:marLeft w:val="0"/>
                                              <w:marRight w:val="0"/>
                                              <w:marTop w:val="0"/>
                                              <w:marBottom w:val="0"/>
                                              <w:divBdr>
                                                <w:top w:val="none" w:sz="0" w:space="0" w:color="auto"/>
                                                <w:left w:val="none" w:sz="0" w:space="0" w:color="auto"/>
                                                <w:bottom w:val="none" w:sz="0" w:space="0" w:color="auto"/>
                                                <w:right w:val="none" w:sz="0" w:space="0" w:color="auto"/>
                                              </w:divBdr>
                                            </w:div>
                                            <w:div w:id="1540817661">
                                              <w:marLeft w:val="0"/>
                                              <w:marRight w:val="0"/>
                                              <w:marTop w:val="0"/>
                                              <w:marBottom w:val="0"/>
                                              <w:divBdr>
                                                <w:top w:val="none" w:sz="0" w:space="0" w:color="auto"/>
                                                <w:left w:val="none" w:sz="0" w:space="0" w:color="auto"/>
                                                <w:bottom w:val="none" w:sz="0" w:space="0" w:color="auto"/>
                                                <w:right w:val="none" w:sz="0" w:space="0" w:color="auto"/>
                                              </w:divBdr>
                                            </w:div>
                                          </w:divsChild>
                                        </w:div>
                                        <w:div w:id="72171567">
                                          <w:marLeft w:val="0"/>
                                          <w:marRight w:val="0"/>
                                          <w:marTop w:val="0"/>
                                          <w:marBottom w:val="0"/>
                                          <w:divBdr>
                                            <w:top w:val="none" w:sz="0" w:space="0" w:color="auto"/>
                                            <w:left w:val="none" w:sz="0" w:space="0" w:color="auto"/>
                                            <w:bottom w:val="none" w:sz="0" w:space="0" w:color="auto"/>
                                            <w:right w:val="none" w:sz="0" w:space="0" w:color="auto"/>
                                          </w:divBdr>
                                          <w:divsChild>
                                            <w:div w:id="948967948">
                                              <w:marLeft w:val="0"/>
                                              <w:marRight w:val="0"/>
                                              <w:marTop w:val="0"/>
                                              <w:marBottom w:val="0"/>
                                              <w:divBdr>
                                                <w:top w:val="none" w:sz="0" w:space="0" w:color="auto"/>
                                                <w:left w:val="none" w:sz="0" w:space="0" w:color="auto"/>
                                                <w:bottom w:val="none" w:sz="0" w:space="0" w:color="auto"/>
                                                <w:right w:val="none" w:sz="0" w:space="0" w:color="auto"/>
                                              </w:divBdr>
                                            </w:div>
                                            <w:div w:id="1174496790">
                                              <w:marLeft w:val="0"/>
                                              <w:marRight w:val="0"/>
                                              <w:marTop w:val="0"/>
                                              <w:marBottom w:val="0"/>
                                              <w:divBdr>
                                                <w:top w:val="none" w:sz="0" w:space="0" w:color="auto"/>
                                                <w:left w:val="none" w:sz="0" w:space="0" w:color="auto"/>
                                                <w:bottom w:val="none" w:sz="0" w:space="0" w:color="auto"/>
                                                <w:right w:val="none" w:sz="0" w:space="0" w:color="auto"/>
                                              </w:divBdr>
                                            </w:div>
                                          </w:divsChild>
                                        </w:div>
                                        <w:div w:id="86780371">
                                          <w:marLeft w:val="0"/>
                                          <w:marRight w:val="0"/>
                                          <w:marTop w:val="0"/>
                                          <w:marBottom w:val="0"/>
                                          <w:divBdr>
                                            <w:top w:val="none" w:sz="0" w:space="0" w:color="auto"/>
                                            <w:left w:val="none" w:sz="0" w:space="0" w:color="auto"/>
                                            <w:bottom w:val="none" w:sz="0" w:space="0" w:color="auto"/>
                                            <w:right w:val="none" w:sz="0" w:space="0" w:color="auto"/>
                                          </w:divBdr>
                                          <w:divsChild>
                                            <w:div w:id="545607769">
                                              <w:marLeft w:val="0"/>
                                              <w:marRight w:val="0"/>
                                              <w:marTop w:val="0"/>
                                              <w:marBottom w:val="0"/>
                                              <w:divBdr>
                                                <w:top w:val="none" w:sz="0" w:space="0" w:color="auto"/>
                                                <w:left w:val="none" w:sz="0" w:space="0" w:color="auto"/>
                                                <w:bottom w:val="none" w:sz="0" w:space="0" w:color="auto"/>
                                                <w:right w:val="none" w:sz="0" w:space="0" w:color="auto"/>
                                              </w:divBdr>
                                            </w:div>
                                            <w:div w:id="1256673818">
                                              <w:marLeft w:val="0"/>
                                              <w:marRight w:val="0"/>
                                              <w:marTop w:val="0"/>
                                              <w:marBottom w:val="0"/>
                                              <w:divBdr>
                                                <w:top w:val="none" w:sz="0" w:space="0" w:color="auto"/>
                                                <w:left w:val="none" w:sz="0" w:space="0" w:color="auto"/>
                                                <w:bottom w:val="none" w:sz="0" w:space="0" w:color="auto"/>
                                                <w:right w:val="none" w:sz="0" w:space="0" w:color="auto"/>
                                              </w:divBdr>
                                            </w:div>
                                            <w:div w:id="1473207847">
                                              <w:marLeft w:val="0"/>
                                              <w:marRight w:val="0"/>
                                              <w:marTop w:val="0"/>
                                              <w:marBottom w:val="0"/>
                                              <w:divBdr>
                                                <w:top w:val="none" w:sz="0" w:space="0" w:color="auto"/>
                                                <w:left w:val="none" w:sz="0" w:space="0" w:color="auto"/>
                                                <w:bottom w:val="none" w:sz="0" w:space="0" w:color="auto"/>
                                                <w:right w:val="none" w:sz="0" w:space="0" w:color="auto"/>
                                              </w:divBdr>
                                            </w:div>
                                            <w:div w:id="1628312489">
                                              <w:marLeft w:val="0"/>
                                              <w:marRight w:val="0"/>
                                              <w:marTop w:val="0"/>
                                              <w:marBottom w:val="0"/>
                                              <w:divBdr>
                                                <w:top w:val="none" w:sz="0" w:space="0" w:color="auto"/>
                                                <w:left w:val="none" w:sz="0" w:space="0" w:color="auto"/>
                                                <w:bottom w:val="none" w:sz="0" w:space="0" w:color="auto"/>
                                                <w:right w:val="none" w:sz="0" w:space="0" w:color="auto"/>
                                              </w:divBdr>
                                            </w:div>
                                          </w:divsChild>
                                        </w:div>
                                        <w:div w:id="141891312">
                                          <w:marLeft w:val="0"/>
                                          <w:marRight w:val="0"/>
                                          <w:marTop w:val="0"/>
                                          <w:marBottom w:val="0"/>
                                          <w:divBdr>
                                            <w:top w:val="none" w:sz="0" w:space="0" w:color="auto"/>
                                            <w:left w:val="none" w:sz="0" w:space="0" w:color="auto"/>
                                            <w:bottom w:val="none" w:sz="0" w:space="0" w:color="auto"/>
                                            <w:right w:val="none" w:sz="0" w:space="0" w:color="auto"/>
                                          </w:divBdr>
                                          <w:divsChild>
                                            <w:div w:id="1941450005">
                                              <w:marLeft w:val="0"/>
                                              <w:marRight w:val="0"/>
                                              <w:marTop w:val="0"/>
                                              <w:marBottom w:val="0"/>
                                              <w:divBdr>
                                                <w:top w:val="none" w:sz="0" w:space="0" w:color="auto"/>
                                                <w:left w:val="none" w:sz="0" w:space="0" w:color="auto"/>
                                                <w:bottom w:val="none" w:sz="0" w:space="0" w:color="auto"/>
                                                <w:right w:val="none" w:sz="0" w:space="0" w:color="auto"/>
                                              </w:divBdr>
                                            </w:div>
                                            <w:div w:id="1948001296">
                                              <w:marLeft w:val="0"/>
                                              <w:marRight w:val="0"/>
                                              <w:marTop w:val="0"/>
                                              <w:marBottom w:val="0"/>
                                              <w:divBdr>
                                                <w:top w:val="none" w:sz="0" w:space="0" w:color="auto"/>
                                                <w:left w:val="none" w:sz="0" w:space="0" w:color="auto"/>
                                                <w:bottom w:val="none" w:sz="0" w:space="0" w:color="auto"/>
                                                <w:right w:val="none" w:sz="0" w:space="0" w:color="auto"/>
                                              </w:divBdr>
                                            </w:div>
                                            <w:div w:id="2058702446">
                                              <w:marLeft w:val="0"/>
                                              <w:marRight w:val="0"/>
                                              <w:marTop w:val="0"/>
                                              <w:marBottom w:val="0"/>
                                              <w:divBdr>
                                                <w:top w:val="none" w:sz="0" w:space="0" w:color="auto"/>
                                                <w:left w:val="none" w:sz="0" w:space="0" w:color="auto"/>
                                                <w:bottom w:val="none" w:sz="0" w:space="0" w:color="auto"/>
                                                <w:right w:val="none" w:sz="0" w:space="0" w:color="auto"/>
                                              </w:divBdr>
                                            </w:div>
                                          </w:divsChild>
                                        </w:div>
                                        <w:div w:id="198127215">
                                          <w:marLeft w:val="0"/>
                                          <w:marRight w:val="0"/>
                                          <w:marTop w:val="0"/>
                                          <w:marBottom w:val="0"/>
                                          <w:divBdr>
                                            <w:top w:val="none" w:sz="0" w:space="0" w:color="auto"/>
                                            <w:left w:val="none" w:sz="0" w:space="0" w:color="auto"/>
                                            <w:bottom w:val="none" w:sz="0" w:space="0" w:color="auto"/>
                                            <w:right w:val="none" w:sz="0" w:space="0" w:color="auto"/>
                                          </w:divBdr>
                                          <w:divsChild>
                                            <w:div w:id="60955009">
                                              <w:marLeft w:val="0"/>
                                              <w:marRight w:val="0"/>
                                              <w:marTop w:val="0"/>
                                              <w:marBottom w:val="0"/>
                                              <w:divBdr>
                                                <w:top w:val="none" w:sz="0" w:space="0" w:color="auto"/>
                                                <w:left w:val="none" w:sz="0" w:space="0" w:color="auto"/>
                                                <w:bottom w:val="none" w:sz="0" w:space="0" w:color="auto"/>
                                                <w:right w:val="none" w:sz="0" w:space="0" w:color="auto"/>
                                              </w:divBdr>
                                            </w:div>
                                            <w:div w:id="202863569">
                                              <w:marLeft w:val="0"/>
                                              <w:marRight w:val="0"/>
                                              <w:marTop w:val="0"/>
                                              <w:marBottom w:val="0"/>
                                              <w:divBdr>
                                                <w:top w:val="none" w:sz="0" w:space="0" w:color="auto"/>
                                                <w:left w:val="none" w:sz="0" w:space="0" w:color="auto"/>
                                                <w:bottom w:val="none" w:sz="0" w:space="0" w:color="auto"/>
                                                <w:right w:val="none" w:sz="0" w:space="0" w:color="auto"/>
                                              </w:divBdr>
                                            </w:div>
                                            <w:div w:id="825169604">
                                              <w:marLeft w:val="0"/>
                                              <w:marRight w:val="0"/>
                                              <w:marTop w:val="0"/>
                                              <w:marBottom w:val="0"/>
                                              <w:divBdr>
                                                <w:top w:val="none" w:sz="0" w:space="0" w:color="auto"/>
                                                <w:left w:val="none" w:sz="0" w:space="0" w:color="auto"/>
                                                <w:bottom w:val="none" w:sz="0" w:space="0" w:color="auto"/>
                                                <w:right w:val="none" w:sz="0" w:space="0" w:color="auto"/>
                                              </w:divBdr>
                                            </w:div>
                                            <w:div w:id="1437601426">
                                              <w:marLeft w:val="0"/>
                                              <w:marRight w:val="0"/>
                                              <w:marTop w:val="0"/>
                                              <w:marBottom w:val="0"/>
                                              <w:divBdr>
                                                <w:top w:val="none" w:sz="0" w:space="0" w:color="auto"/>
                                                <w:left w:val="none" w:sz="0" w:space="0" w:color="auto"/>
                                                <w:bottom w:val="none" w:sz="0" w:space="0" w:color="auto"/>
                                                <w:right w:val="none" w:sz="0" w:space="0" w:color="auto"/>
                                              </w:divBdr>
                                            </w:div>
                                            <w:div w:id="1741899291">
                                              <w:marLeft w:val="0"/>
                                              <w:marRight w:val="0"/>
                                              <w:marTop w:val="0"/>
                                              <w:marBottom w:val="0"/>
                                              <w:divBdr>
                                                <w:top w:val="none" w:sz="0" w:space="0" w:color="auto"/>
                                                <w:left w:val="none" w:sz="0" w:space="0" w:color="auto"/>
                                                <w:bottom w:val="none" w:sz="0" w:space="0" w:color="auto"/>
                                                <w:right w:val="none" w:sz="0" w:space="0" w:color="auto"/>
                                              </w:divBdr>
                                            </w:div>
                                          </w:divsChild>
                                        </w:div>
                                        <w:div w:id="218788550">
                                          <w:marLeft w:val="0"/>
                                          <w:marRight w:val="0"/>
                                          <w:marTop w:val="0"/>
                                          <w:marBottom w:val="0"/>
                                          <w:divBdr>
                                            <w:top w:val="none" w:sz="0" w:space="0" w:color="auto"/>
                                            <w:left w:val="none" w:sz="0" w:space="0" w:color="auto"/>
                                            <w:bottom w:val="none" w:sz="0" w:space="0" w:color="auto"/>
                                            <w:right w:val="none" w:sz="0" w:space="0" w:color="auto"/>
                                          </w:divBdr>
                                          <w:divsChild>
                                            <w:div w:id="815611853">
                                              <w:marLeft w:val="0"/>
                                              <w:marRight w:val="0"/>
                                              <w:marTop w:val="0"/>
                                              <w:marBottom w:val="0"/>
                                              <w:divBdr>
                                                <w:top w:val="none" w:sz="0" w:space="0" w:color="auto"/>
                                                <w:left w:val="none" w:sz="0" w:space="0" w:color="auto"/>
                                                <w:bottom w:val="none" w:sz="0" w:space="0" w:color="auto"/>
                                                <w:right w:val="none" w:sz="0" w:space="0" w:color="auto"/>
                                              </w:divBdr>
                                            </w:div>
                                            <w:div w:id="887761817">
                                              <w:marLeft w:val="0"/>
                                              <w:marRight w:val="0"/>
                                              <w:marTop w:val="0"/>
                                              <w:marBottom w:val="0"/>
                                              <w:divBdr>
                                                <w:top w:val="none" w:sz="0" w:space="0" w:color="auto"/>
                                                <w:left w:val="none" w:sz="0" w:space="0" w:color="auto"/>
                                                <w:bottom w:val="none" w:sz="0" w:space="0" w:color="auto"/>
                                                <w:right w:val="none" w:sz="0" w:space="0" w:color="auto"/>
                                              </w:divBdr>
                                            </w:div>
                                            <w:div w:id="1151479558">
                                              <w:marLeft w:val="0"/>
                                              <w:marRight w:val="0"/>
                                              <w:marTop w:val="0"/>
                                              <w:marBottom w:val="0"/>
                                              <w:divBdr>
                                                <w:top w:val="none" w:sz="0" w:space="0" w:color="auto"/>
                                                <w:left w:val="none" w:sz="0" w:space="0" w:color="auto"/>
                                                <w:bottom w:val="none" w:sz="0" w:space="0" w:color="auto"/>
                                                <w:right w:val="none" w:sz="0" w:space="0" w:color="auto"/>
                                              </w:divBdr>
                                            </w:div>
                                          </w:divsChild>
                                        </w:div>
                                        <w:div w:id="232739397">
                                          <w:marLeft w:val="0"/>
                                          <w:marRight w:val="0"/>
                                          <w:marTop w:val="0"/>
                                          <w:marBottom w:val="0"/>
                                          <w:divBdr>
                                            <w:top w:val="none" w:sz="0" w:space="0" w:color="auto"/>
                                            <w:left w:val="none" w:sz="0" w:space="0" w:color="auto"/>
                                            <w:bottom w:val="none" w:sz="0" w:space="0" w:color="auto"/>
                                            <w:right w:val="none" w:sz="0" w:space="0" w:color="auto"/>
                                          </w:divBdr>
                                          <w:divsChild>
                                            <w:div w:id="330260404">
                                              <w:marLeft w:val="0"/>
                                              <w:marRight w:val="0"/>
                                              <w:marTop w:val="0"/>
                                              <w:marBottom w:val="0"/>
                                              <w:divBdr>
                                                <w:top w:val="none" w:sz="0" w:space="0" w:color="auto"/>
                                                <w:left w:val="none" w:sz="0" w:space="0" w:color="auto"/>
                                                <w:bottom w:val="none" w:sz="0" w:space="0" w:color="auto"/>
                                                <w:right w:val="none" w:sz="0" w:space="0" w:color="auto"/>
                                              </w:divBdr>
                                            </w:div>
                                            <w:div w:id="462700823">
                                              <w:marLeft w:val="0"/>
                                              <w:marRight w:val="0"/>
                                              <w:marTop w:val="0"/>
                                              <w:marBottom w:val="0"/>
                                              <w:divBdr>
                                                <w:top w:val="none" w:sz="0" w:space="0" w:color="auto"/>
                                                <w:left w:val="none" w:sz="0" w:space="0" w:color="auto"/>
                                                <w:bottom w:val="none" w:sz="0" w:space="0" w:color="auto"/>
                                                <w:right w:val="none" w:sz="0" w:space="0" w:color="auto"/>
                                              </w:divBdr>
                                            </w:div>
                                            <w:div w:id="854270550">
                                              <w:marLeft w:val="0"/>
                                              <w:marRight w:val="0"/>
                                              <w:marTop w:val="0"/>
                                              <w:marBottom w:val="0"/>
                                              <w:divBdr>
                                                <w:top w:val="none" w:sz="0" w:space="0" w:color="auto"/>
                                                <w:left w:val="none" w:sz="0" w:space="0" w:color="auto"/>
                                                <w:bottom w:val="none" w:sz="0" w:space="0" w:color="auto"/>
                                                <w:right w:val="none" w:sz="0" w:space="0" w:color="auto"/>
                                              </w:divBdr>
                                            </w:div>
                                            <w:div w:id="1296791190">
                                              <w:marLeft w:val="0"/>
                                              <w:marRight w:val="0"/>
                                              <w:marTop w:val="0"/>
                                              <w:marBottom w:val="0"/>
                                              <w:divBdr>
                                                <w:top w:val="none" w:sz="0" w:space="0" w:color="auto"/>
                                                <w:left w:val="none" w:sz="0" w:space="0" w:color="auto"/>
                                                <w:bottom w:val="none" w:sz="0" w:space="0" w:color="auto"/>
                                                <w:right w:val="none" w:sz="0" w:space="0" w:color="auto"/>
                                              </w:divBdr>
                                            </w:div>
                                          </w:divsChild>
                                        </w:div>
                                        <w:div w:id="272977566">
                                          <w:marLeft w:val="0"/>
                                          <w:marRight w:val="0"/>
                                          <w:marTop w:val="0"/>
                                          <w:marBottom w:val="0"/>
                                          <w:divBdr>
                                            <w:top w:val="none" w:sz="0" w:space="0" w:color="auto"/>
                                            <w:left w:val="none" w:sz="0" w:space="0" w:color="auto"/>
                                            <w:bottom w:val="none" w:sz="0" w:space="0" w:color="auto"/>
                                            <w:right w:val="none" w:sz="0" w:space="0" w:color="auto"/>
                                          </w:divBdr>
                                          <w:divsChild>
                                            <w:div w:id="842207850">
                                              <w:marLeft w:val="0"/>
                                              <w:marRight w:val="0"/>
                                              <w:marTop w:val="0"/>
                                              <w:marBottom w:val="0"/>
                                              <w:divBdr>
                                                <w:top w:val="none" w:sz="0" w:space="0" w:color="auto"/>
                                                <w:left w:val="none" w:sz="0" w:space="0" w:color="auto"/>
                                                <w:bottom w:val="none" w:sz="0" w:space="0" w:color="auto"/>
                                                <w:right w:val="none" w:sz="0" w:space="0" w:color="auto"/>
                                              </w:divBdr>
                                            </w:div>
                                            <w:div w:id="1357387521">
                                              <w:marLeft w:val="0"/>
                                              <w:marRight w:val="0"/>
                                              <w:marTop w:val="0"/>
                                              <w:marBottom w:val="0"/>
                                              <w:divBdr>
                                                <w:top w:val="none" w:sz="0" w:space="0" w:color="auto"/>
                                                <w:left w:val="none" w:sz="0" w:space="0" w:color="auto"/>
                                                <w:bottom w:val="none" w:sz="0" w:space="0" w:color="auto"/>
                                                <w:right w:val="none" w:sz="0" w:space="0" w:color="auto"/>
                                              </w:divBdr>
                                            </w:div>
                                            <w:div w:id="1564297236">
                                              <w:marLeft w:val="0"/>
                                              <w:marRight w:val="0"/>
                                              <w:marTop w:val="0"/>
                                              <w:marBottom w:val="0"/>
                                              <w:divBdr>
                                                <w:top w:val="none" w:sz="0" w:space="0" w:color="auto"/>
                                                <w:left w:val="none" w:sz="0" w:space="0" w:color="auto"/>
                                                <w:bottom w:val="none" w:sz="0" w:space="0" w:color="auto"/>
                                                <w:right w:val="none" w:sz="0" w:space="0" w:color="auto"/>
                                              </w:divBdr>
                                            </w:div>
                                            <w:div w:id="2021540921">
                                              <w:marLeft w:val="0"/>
                                              <w:marRight w:val="0"/>
                                              <w:marTop w:val="0"/>
                                              <w:marBottom w:val="0"/>
                                              <w:divBdr>
                                                <w:top w:val="none" w:sz="0" w:space="0" w:color="auto"/>
                                                <w:left w:val="none" w:sz="0" w:space="0" w:color="auto"/>
                                                <w:bottom w:val="none" w:sz="0" w:space="0" w:color="auto"/>
                                                <w:right w:val="none" w:sz="0" w:space="0" w:color="auto"/>
                                              </w:divBdr>
                                            </w:div>
                                          </w:divsChild>
                                        </w:div>
                                        <w:div w:id="292292670">
                                          <w:marLeft w:val="0"/>
                                          <w:marRight w:val="0"/>
                                          <w:marTop w:val="0"/>
                                          <w:marBottom w:val="0"/>
                                          <w:divBdr>
                                            <w:top w:val="none" w:sz="0" w:space="0" w:color="auto"/>
                                            <w:left w:val="none" w:sz="0" w:space="0" w:color="auto"/>
                                            <w:bottom w:val="none" w:sz="0" w:space="0" w:color="auto"/>
                                            <w:right w:val="none" w:sz="0" w:space="0" w:color="auto"/>
                                          </w:divBdr>
                                          <w:divsChild>
                                            <w:div w:id="49311752">
                                              <w:marLeft w:val="0"/>
                                              <w:marRight w:val="0"/>
                                              <w:marTop w:val="0"/>
                                              <w:marBottom w:val="0"/>
                                              <w:divBdr>
                                                <w:top w:val="none" w:sz="0" w:space="0" w:color="auto"/>
                                                <w:left w:val="none" w:sz="0" w:space="0" w:color="auto"/>
                                                <w:bottom w:val="none" w:sz="0" w:space="0" w:color="auto"/>
                                                <w:right w:val="none" w:sz="0" w:space="0" w:color="auto"/>
                                              </w:divBdr>
                                            </w:div>
                                            <w:div w:id="107117520">
                                              <w:marLeft w:val="0"/>
                                              <w:marRight w:val="0"/>
                                              <w:marTop w:val="0"/>
                                              <w:marBottom w:val="0"/>
                                              <w:divBdr>
                                                <w:top w:val="none" w:sz="0" w:space="0" w:color="auto"/>
                                                <w:left w:val="none" w:sz="0" w:space="0" w:color="auto"/>
                                                <w:bottom w:val="none" w:sz="0" w:space="0" w:color="auto"/>
                                                <w:right w:val="none" w:sz="0" w:space="0" w:color="auto"/>
                                              </w:divBdr>
                                            </w:div>
                                            <w:div w:id="298390050">
                                              <w:marLeft w:val="0"/>
                                              <w:marRight w:val="0"/>
                                              <w:marTop w:val="0"/>
                                              <w:marBottom w:val="0"/>
                                              <w:divBdr>
                                                <w:top w:val="none" w:sz="0" w:space="0" w:color="auto"/>
                                                <w:left w:val="none" w:sz="0" w:space="0" w:color="auto"/>
                                                <w:bottom w:val="none" w:sz="0" w:space="0" w:color="auto"/>
                                                <w:right w:val="none" w:sz="0" w:space="0" w:color="auto"/>
                                              </w:divBdr>
                                            </w:div>
                                            <w:div w:id="774208321">
                                              <w:marLeft w:val="0"/>
                                              <w:marRight w:val="0"/>
                                              <w:marTop w:val="0"/>
                                              <w:marBottom w:val="0"/>
                                              <w:divBdr>
                                                <w:top w:val="none" w:sz="0" w:space="0" w:color="auto"/>
                                                <w:left w:val="none" w:sz="0" w:space="0" w:color="auto"/>
                                                <w:bottom w:val="none" w:sz="0" w:space="0" w:color="auto"/>
                                                <w:right w:val="none" w:sz="0" w:space="0" w:color="auto"/>
                                              </w:divBdr>
                                            </w:div>
                                          </w:divsChild>
                                        </w:div>
                                        <w:div w:id="305093409">
                                          <w:marLeft w:val="0"/>
                                          <w:marRight w:val="0"/>
                                          <w:marTop w:val="0"/>
                                          <w:marBottom w:val="0"/>
                                          <w:divBdr>
                                            <w:top w:val="none" w:sz="0" w:space="0" w:color="auto"/>
                                            <w:left w:val="none" w:sz="0" w:space="0" w:color="auto"/>
                                            <w:bottom w:val="none" w:sz="0" w:space="0" w:color="auto"/>
                                            <w:right w:val="none" w:sz="0" w:space="0" w:color="auto"/>
                                          </w:divBdr>
                                          <w:divsChild>
                                            <w:div w:id="203257392">
                                              <w:marLeft w:val="0"/>
                                              <w:marRight w:val="0"/>
                                              <w:marTop w:val="0"/>
                                              <w:marBottom w:val="0"/>
                                              <w:divBdr>
                                                <w:top w:val="none" w:sz="0" w:space="0" w:color="auto"/>
                                                <w:left w:val="none" w:sz="0" w:space="0" w:color="auto"/>
                                                <w:bottom w:val="none" w:sz="0" w:space="0" w:color="auto"/>
                                                <w:right w:val="none" w:sz="0" w:space="0" w:color="auto"/>
                                              </w:divBdr>
                                            </w:div>
                                            <w:div w:id="696586181">
                                              <w:marLeft w:val="0"/>
                                              <w:marRight w:val="0"/>
                                              <w:marTop w:val="0"/>
                                              <w:marBottom w:val="0"/>
                                              <w:divBdr>
                                                <w:top w:val="none" w:sz="0" w:space="0" w:color="auto"/>
                                                <w:left w:val="none" w:sz="0" w:space="0" w:color="auto"/>
                                                <w:bottom w:val="none" w:sz="0" w:space="0" w:color="auto"/>
                                                <w:right w:val="none" w:sz="0" w:space="0" w:color="auto"/>
                                              </w:divBdr>
                                            </w:div>
                                            <w:div w:id="2014801141">
                                              <w:marLeft w:val="0"/>
                                              <w:marRight w:val="0"/>
                                              <w:marTop w:val="0"/>
                                              <w:marBottom w:val="0"/>
                                              <w:divBdr>
                                                <w:top w:val="none" w:sz="0" w:space="0" w:color="auto"/>
                                                <w:left w:val="none" w:sz="0" w:space="0" w:color="auto"/>
                                                <w:bottom w:val="none" w:sz="0" w:space="0" w:color="auto"/>
                                                <w:right w:val="none" w:sz="0" w:space="0" w:color="auto"/>
                                              </w:divBdr>
                                            </w:div>
                                          </w:divsChild>
                                        </w:div>
                                        <w:div w:id="318510033">
                                          <w:marLeft w:val="0"/>
                                          <w:marRight w:val="0"/>
                                          <w:marTop w:val="0"/>
                                          <w:marBottom w:val="0"/>
                                          <w:divBdr>
                                            <w:top w:val="none" w:sz="0" w:space="0" w:color="auto"/>
                                            <w:left w:val="none" w:sz="0" w:space="0" w:color="auto"/>
                                            <w:bottom w:val="none" w:sz="0" w:space="0" w:color="auto"/>
                                            <w:right w:val="none" w:sz="0" w:space="0" w:color="auto"/>
                                          </w:divBdr>
                                          <w:divsChild>
                                            <w:div w:id="103500551">
                                              <w:marLeft w:val="0"/>
                                              <w:marRight w:val="0"/>
                                              <w:marTop w:val="0"/>
                                              <w:marBottom w:val="0"/>
                                              <w:divBdr>
                                                <w:top w:val="none" w:sz="0" w:space="0" w:color="auto"/>
                                                <w:left w:val="none" w:sz="0" w:space="0" w:color="auto"/>
                                                <w:bottom w:val="none" w:sz="0" w:space="0" w:color="auto"/>
                                                <w:right w:val="none" w:sz="0" w:space="0" w:color="auto"/>
                                              </w:divBdr>
                                            </w:div>
                                            <w:div w:id="1042482956">
                                              <w:marLeft w:val="0"/>
                                              <w:marRight w:val="0"/>
                                              <w:marTop w:val="0"/>
                                              <w:marBottom w:val="0"/>
                                              <w:divBdr>
                                                <w:top w:val="none" w:sz="0" w:space="0" w:color="auto"/>
                                                <w:left w:val="none" w:sz="0" w:space="0" w:color="auto"/>
                                                <w:bottom w:val="none" w:sz="0" w:space="0" w:color="auto"/>
                                                <w:right w:val="none" w:sz="0" w:space="0" w:color="auto"/>
                                              </w:divBdr>
                                            </w:div>
                                            <w:div w:id="1729263084">
                                              <w:marLeft w:val="0"/>
                                              <w:marRight w:val="0"/>
                                              <w:marTop w:val="0"/>
                                              <w:marBottom w:val="0"/>
                                              <w:divBdr>
                                                <w:top w:val="none" w:sz="0" w:space="0" w:color="auto"/>
                                                <w:left w:val="none" w:sz="0" w:space="0" w:color="auto"/>
                                                <w:bottom w:val="none" w:sz="0" w:space="0" w:color="auto"/>
                                                <w:right w:val="none" w:sz="0" w:space="0" w:color="auto"/>
                                              </w:divBdr>
                                            </w:div>
                                            <w:div w:id="1740715175">
                                              <w:marLeft w:val="0"/>
                                              <w:marRight w:val="0"/>
                                              <w:marTop w:val="0"/>
                                              <w:marBottom w:val="0"/>
                                              <w:divBdr>
                                                <w:top w:val="none" w:sz="0" w:space="0" w:color="auto"/>
                                                <w:left w:val="none" w:sz="0" w:space="0" w:color="auto"/>
                                                <w:bottom w:val="none" w:sz="0" w:space="0" w:color="auto"/>
                                                <w:right w:val="none" w:sz="0" w:space="0" w:color="auto"/>
                                              </w:divBdr>
                                            </w:div>
                                          </w:divsChild>
                                        </w:div>
                                        <w:div w:id="386299607">
                                          <w:marLeft w:val="0"/>
                                          <w:marRight w:val="0"/>
                                          <w:marTop w:val="0"/>
                                          <w:marBottom w:val="0"/>
                                          <w:divBdr>
                                            <w:top w:val="none" w:sz="0" w:space="0" w:color="auto"/>
                                            <w:left w:val="none" w:sz="0" w:space="0" w:color="auto"/>
                                            <w:bottom w:val="none" w:sz="0" w:space="0" w:color="auto"/>
                                            <w:right w:val="none" w:sz="0" w:space="0" w:color="auto"/>
                                          </w:divBdr>
                                          <w:divsChild>
                                            <w:div w:id="576981451">
                                              <w:marLeft w:val="0"/>
                                              <w:marRight w:val="0"/>
                                              <w:marTop w:val="0"/>
                                              <w:marBottom w:val="0"/>
                                              <w:divBdr>
                                                <w:top w:val="none" w:sz="0" w:space="0" w:color="auto"/>
                                                <w:left w:val="none" w:sz="0" w:space="0" w:color="auto"/>
                                                <w:bottom w:val="none" w:sz="0" w:space="0" w:color="auto"/>
                                                <w:right w:val="none" w:sz="0" w:space="0" w:color="auto"/>
                                              </w:divBdr>
                                            </w:div>
                                            <w:div w:id="1009259625">
                                              <w:marLeft w:val="0"/>
                                              <w:marRight w:val="0"/>
                                              <w:marTop w:val="0"/>
                                              <w:marBottom w:val="0"/>
                                              <w:divBdr>
                                                <w:top w:val="none" w:sz="0" w:space="0" w:color="auto"/>
                                                <w:left w:val="none" w:sz="0" w:space="0" w:color="auto"/>
                                                <w:bottom w:val="none" w:sz="0" w:space="0" w:color="auto"/>
                                                <w:right w:val="none" w:sz="0" w:space="0" w:color="auto"/>
                                              </w:divBdr>
                                            </w:div>
                                            <w:div w:id="1496799069">
                                              <w:marLeft w:val="0"/>
                                              <w:marRight w:val="0"/>
                                              <w:marTop w:val="0"/>
                                              <w:marBottom w:val="0"/>
                                              <w:divBdr>
                                                <w:top w:val="none" w:sz="0" w:space="0" w:color="auto"/>
                                                <w:left w:val="none" w:sz="0" w:space="0" w:color="auto"/>
                                                <w:bottom w:val="none" w:sz="0" w:space="0" w:color="auto"/>
                                                <w:right w:val="none" w:sz="0" w:space="0" w:color="auto"/>
                                              </w:divBdr>
                                            </w:div>
                                          </w:divsChild>
                                        </w:div>
                                        <w:div w:id="391391782">
                                          <w:marLeft w:val="0"/>
                                          <w:marRight w:val="0"/>
                                          <w:marTop w:val="0"/>
                                          <w:marBottom w:val="0"/>
                                          <w:divBdr>
                                            <w:top w:val="none" w:sz="0" w:space="0" w:color="auto"/>
                                            <w:left w:val="none" w:sz="0" w:space="0" w:color="auto"/>
                                            <w:bottom w:val="none" w:sz="0" w:space="0" w:color="auto"/>
                                            <w:right w:val="none" w:sz="0" w:space="0" w:color="auto"/>
                                          </w:divBdr>
                                          <w:divsChild>
                                            <w:div w:id="598761499">
                                              <w:marLeft w:val="0"/>
                                              <w:marRight w:val="0"/>
                                              <w:marTop w:val="0"/>
                                              <w:marBottom w:val="0"/>
                                              <w:divBdr>
                                                <w:top w:val="none" w:sz="0" w:space="0" w:color="auto"/>
                                                <w:left w:val="none" w:sz="0" w:space="0" w:color="auto"/>
                                                <w:bottom w:val="none" w:sz="0" w:space="0" w:color="auto"/>
                                                <w:right w:val="none" w:sz="0" w:space="0" w:color="auto"/>
                                              </w:divBdr>
                                            </w:div>
                                            <w:div w:id="740757180">
                                              <w:marLeft w:val="0"/>
                                              <w:marRight w:val="0"/>
                                              <w:marTop w:val="0"/>
                                              <w:marBottom w:val="0"/>
                                              <w:divBdr>
                                                <w:top w:val="none" w:sz="0" w:space="0" w:color="auto"/>
                                                <w:left w:val="none" w:sz="0" w:space="0" w:color="auto"/>
                                                <w:bottom w:val="none" w:sz="0" w:space="0" w:color="auto"/>
                                                <w:right w:val="none" w:sz="0" w:space="0" w:color="auto"/>
                                              </w:divBdr>
                                            </w:div>
                                            <w:div w:id="1016883902">
                                              <w:marLeft w:val="0"/>
                                              <w:marRight w:val="0"/>
                                              <w:marTop w:val="0"/>
                                              <w:marBottom w:val="0"/>
                                              <w:divBdr>
                                                <w:top w:val="none" w:sz="0" w:space="0" w:color="auto"/>
                                                <w:left w:val="none" w:sz="0" w:space="0" w:color="auto"/>
                                                <w:bottom w:val="none" w:sz="0" w:space="0" w:color="auto"/>
                                                <w:right w:val="none" w:sz="0" w:space="0" w:color="auto"/>
                                              </w:divBdr>
                                            </w:div>
                                            <w:div w:id="1079866500">
                                              <w:marLeft w:val="0"/>
                                              <w:marRight w:val="0"/>
                                              <w:marTop w:val="0"/>
                                              <w:marBottom w:val="0"/>
                                              <w:divBdr>
                                                <w:top w:val="none" w:sz="0" w:space="0" w:color="auto"/>
                                                <w:left w:val="none" w:sz="0" w:space="0" w:color="auto"/>
                                                <w:bottom w:val="none" w:sz="0" w:space="0" w:color="auto"/>
                                                <w:right w:val="none" w:sz="0" w:space="0" w:color="auto"/>
                                              </w:divBdr>
                                            </w:div>
                                          </w:divsChild>
                                        </w:div>
                                        <w:div w:id="402534247">
                                          <w:marLeft w:val="0"/>
                                          <w:marRight w:val="0"/>
                                          <w:marTop w:val="0"/>
                                          <w:marBottom w:val="0"/>
                                          <w:divBdr>
                                            <w:top w:val="none" w:sz="0" w:space="0" w:color="auto"/>
                                            <w:left w:val="none" w:sz="0" w:space="0" w:color="auto"/>
                                            <w:bottom w:val="none" w:sz="0" w:space="0" w:color="auto"/>
                                            <w:right w:val="none" w:sz="0" w:space="0" w:color="auto"/>
                                          </w:divBdr>
                                          <w:divsChild>
                                            <w:div w:id="479813272">
                                              <w:marLeft w:val="0"/>
                                              <w:marRight w:val="0"/>
                                              <w:marTop w:val="0"/>
                                              <w:marBottom w:val="0"/>
                                              <w:divBdr>
                                                <w:top w:val="none" w:sz="0" w:space="0" w:color="auto"/>
                                                <w:left w:val="none" w:sz="0" w:space="0" w:color="auto"/>
                                                <w:bottom w:val="none" w:sz="0" w:space="0" w:color="auto"/>
                                                <w:right w:val="none" w:sz="0" w:space="0" w:color="auto"/>
                                              </w:divBdr>
                                            </w:div>
                                            <w:div w:id="534974198">
                                              <w:marLeft w:val="0"/>
                                              <w:marRight w:val="0"/>
                                              <w:marTop w:val="0"/>
                                              <w:marBottom w:val="0"/>
                                              <w:divBdr>
                                                <w:top w:val="none" w:sz="0" w:space="0" w:color="auto"/>
                                                <w:left w:val="none" w:sz="0" w:space="0" w:color="auto"/>
                                                <w:bottom w:val="none" w:sz="0" w:space="0" w:color="auto"/>
                                                <w:right w:val="none" w:sz="0" w:space="0" w:color="auto"/>
                                              </w:divBdr>
                                            </w:div>
                                            <w:div w:id="965966727">
                                              <w:marLeft w:val="0"/>
                                              <w:marRight w:val="0"/>
                                              <w:marTop w:val="0"/>
                                              <w:marBottom w:val="0"/>
                                              <w:divBdr>
                                                <w:top w:val="none" w:sz="0" w:space="0" w:color="auto"/>
                                                <w:left w:val="none" w:sz="0" w:space="0" w:color="auto"/>
                                                <w:bottom w:val="none" w:sz="0" w:space="0" w:color="auto"/>
                                                <w:right w:val="none" w:sz="0" w:space="0" w:color="auto"/>
                                              </w:divBdr>
                                            </w:div>
                                            <w:div w:id="1823354271">
                                              <w:marLeft w:val="0"/>
                                              <w:marRight w:val="0"/>
                                              <w:marTop w:val="0"/>
                                              <w:marBottom w:val="0"/>
                                              <w:divBdr>
                                                <w:top w:val="none" w:sz="0" w:space="0" w:color="auto"/>
                                                <w:left w:val="none" w:sz="0" w:space="0" w:color="auto"/>
                                                <w:bottom w:val="none" w:sz="0" w:space="0" w:color="auto"/>
                                                <w:right w:val="none" w:sz="0" w:space="0" w:color="auto"/>
                                              </w:divBdr>
                                            </w:div>
                                          </w:divsChild>
                                        </w:div>
                                        <w:div w:id="429279680">
                                          <w:marLeft w:val="0"/>
                                          <w:marRight w:val="0"/>
                                          <w:marTop w:val="0"/>
                                          <w:marBottom w:val="0"/>
                                          <w:divBdr>
                                            <w:top w:val="none" w:sz="0" w:space="0" w:color="auto"/>
                                            <w:left w:val="none" w:sz="0" w:space="0" w:color="auto"/>
                                            <w:bottom w:val="none" w:sz="0" w:space="0" w:color="auto"/>
                                            <w:right w:val="none" w:sz="0" w:space="0" w:color="auto"/>
                                          </w:divBdr>
                                          <w:divsChild>
                                            <w:div w:id="763191197">
                                              <w:marLeft w:val="0"/>
                                              <w:marRight w:val="0"/>
                                              <w:marTop w:val="0"/>
                                              <w:marBottom w:val="0"/>
                                              <w:divBdr>
                                                <w:top w:val="none" w:sz="0" w:space="0" w:color="auto"/>
                                                <w:left w:val="none" w:sz="0" w:space="0" w:color="auto"/>
                                                <w:bottom w:val="none" w:sz="0" w:space="0" w:color="auto"/>
                                                <w:right w:val="none" w:sz="0" w:space="0" w:color="auto"/>
                                              </w:divBdr>
                                            </w:div>
                                            <w:div w:id="932471539">
                                              <w:marLeft w:val="0"/>
                                              <w:marRight w:val="0"/>
                                              <w:marTop w:val="0"/>
                                              <w:marBottom w:val="0"/>
                                              <w:divBdr>
                                                <w:top w:val="none" w:sz="0" w:space="0" w:color="auto"/>
                                                <w:left w:val="none" w:sz="0" w:space="0" w:color="auto"/>
                                                <w:bottom w:val="none" w:sz="0" w:space="0" w:color="auto"/>
                                                <w:right w:val="none" w:sz="0" w:space="0" w:color="auto"/>
                                              </w:divBdr>
                                            </w:div>
                                            <w:div w:id="1275478637">
                                              <w:marLeft w:val="0"/>
                                              <w:marRight w:val="0"/>
                                              <w:marTop w:val="0"/>
                                              <w:marBottom w:val="0"/>
                                              <w:divBdr>
                                                <w:top w:val="none" w:sz="0" w:space="0" w:color="auto"/>
                                                <w:left w:val="none" w:sz="0" w:space="0" w:color="auto"/>
                                                <w:bottom w:val="none" w:sz="0" w:space="0" w:color="auto"/>
                                                <w:right w:val="none" w:sz="0" w:space="0" w:color="auto"/>
                                              </w:divBdr>
                                            </w:div>
                                            <w:div w:id="1278829527">
                                              <w:marLeft w:val="0"/>
                                              <w:marRight w:val="0"/>
                                              <w:marTop w:val="0"/>
                                              <w:marBottom w:val="0"/>
                                              <w:divBdr>
                                                <w:top w:val="none" w:sz="0" w:space="0" w:color="auto"/>
                                                <w:left w:val="none" w:sz="0" w:space="0" w:color="auto"/>
                                                <w:bottom w:val="none" w:sz="0" w:space="0" w:color="auto"/>
                                                <w:right w:val="none" w:sz="0" w:space="0" w:color="auto"/>
                                              </w:divBdr>
                                            </w:div>
                                            <w:div w:id="1974946115">
                                              <w:marLeft w:val="0"/>
                                              <w:marRight w:val="0"/>
                                              <w:marTop w:val="0"/>
                                              <w:marBottom w:val="0"/>
                                              <w:divBdr>
                                                <w:top w:val="none" w:sz="0" w:space="0" w:color="auto"/>
                                                <w:left w:val="none" w:sz="0" w:space="0" w:color="auto"/>
                                                <w:bottom w:val="none" w:sz="0" w:space="0" w:color="auto"/>
                                                <w:right w:val="none" w:sz="0" w:space="0" w:color="auto"/>
                                              </w:divBdr>
                                            </w:div>
                                          </w:divsChild>
                                        </w:div>
                                        <w:div w:id="522943760">
                                          <w:marLeft w:val="0"/>
                                          <w:marRight w:val="0"/>
                                          <w:marTop w:val="0"/>
                                          <w:marBottom w:val="0"/>
                                          <w:divBdr>
                                            <w:top w:val="none" w:sz="0" w:space="0" w:color="auto"/>
                                            <w:left w:val="none" w:sz="0" w:space="0" w:color="auto"/>
                                            <w:bottom w:val="none" w:sz="0" w:space="0" w:color="auto"/>
                                            <w:right w:val="none" w:sz="0" w:space="0" w:color="auto"/>
                                          </w:divBdr>
                                          <w:divsChild>
                                            <w:div w:id="172114398">
                                              <w:marLeft w:val="0"/>
                                              <w:marRight w:val="0"/>
                                              <w:marTop w:val="0"/>
                                              <w:marBottom w:val="0"/>
                                              <w:divBdr>
                                                <w:top w:val="none" w:sz="0" w:space="0" w:color="auto"/>
                                                <w:left w:val="none" w:sz="0" w:space="0" w:color="auto"/>
                                                <w:bottom w:val="none" w:sz="0" w:space="0" w:color="auto"/>
                                                <w:right w:val="none" w:sz="0" w:space="0" w:color="auto"/>
                                              </w:divBdr>
                                            </w:div>
                                            <w:div w:id="1810127768">
                                              <w:marLeft w:val="0"/>
                                              <w:marRight w:val="0"/>
                                              <w:marTop w:val="0"/>
                                              <w:marBottom w:val="0"/>
                                              <w:divBdr>
                                                <w:top w:val="none" w:sz="0" w:space="0" w:color="auto"/>
                                                <w:left w:val="none" w:sz="0" w:space="0" w:color="auto"/>
                                                <w:bottom w:val="none" w:sz="0" w:space="0" w:color="auto"/>
                                                <w:right w:val="none" w:sz="0" w:space="0" w:color="auto"/>
                                              </w:divBdr>
                                            </w:div>
                                            <w:div w:id="2050911981">
                                              <w:marLeft w:val="0"/>
                                              <w:marRight w:val="0"/>
                                              <w:marTop w:val="0"/>
                                              <w:marBottom w:val="0"/>
                                              <w:divBdr>
                                                <w:top w:val="none" w:sz="0" w:space="0" w:color="auto"/>
                                                <w:left w:val="none" w:sz="0" w:space="0" w:color="auto"/>
                                                <w:bottom w:val="none" w:sz="0" w:space="0" w:color="auto"/>
                                                <w:right w:val="none" w:sz="0" w:space="0" w:color="auto"/>
                                              </w:divBdr>
                                            </w:div>
                                          </w:divsChild>
                                        </w:div>
                                        <w:div w:id="572357004">
                                          <w:marLeft w:val="0"/>
                                          <w:marRight w:val="0"/>
                                          <w:marTop w:val="0"/>
                                          <w:marBottom w:val="0"/>
                                          <w:divBdr>
                                            <w:top w:val="none" w:sz="0" w:space="0" w:color="auto"/>
                                            <w:left w:val="none" w:sz="0" w:space="0" w:color="auto"/>
                                            <w:bottom w:val="none" w:sz="0" w:space="0" w:color="auto"/>
                                            <w:right w:val="none" w:sz="0" w:space="0" w:color="auto"/>
                                          </w:divBdr>
                                          <w:divsChild>
                                            <w:div w:id="916013077">
                                              <w:marLeft w:val="0"/>
                                              <w:marRight w:val="0"/>
                                              <w:marTop w:val="0"/>
                                              <w:marBottom w:val="0"/>
                                              <w:divBdr>
                                                <w:top w:val="none" w:sz="0" w:space="0" w:color="auto"/>
                                                <w:left w:val="none" w:sz="0" w:space="0" w:color="auto"/>
                                                <w:bottom w:val="none" w:sz="0" w:space="0" w:color="auto"/>
                                                <w:right w:val="none" w:sz="0" w:space="0" w:color="auto"/>
                                              </w:divBdr>
                                            </w:div>
                                            <w:div w:id="954873447">
                                              <w:marLeft w:val="0"/>
                                              <w:marRight w:val="0"/>
                                              <w:marTop w:val="0"/>
                                              <w:marBottom w:val="0"/>
                                              <w:divBdr>
                                                <w:top w:val="none" w:sz="0" w:space="0" w:color="auto"/>
                                                <w:left w:val="none" w:sz="0" w:space="0" w:color="auto"/>
                                                <w:bottom w:val="none" w:sz="0" w:space="0" w:color="auto"/>
                                                <w:right w:val="none" w:sz="0" w:space="0" w:color="auto"/>
                                              </w:divBdr>
                                            </w:div>
                                            <w:div w:id="1909266201">
                                              <w:marLeft w:val="0"/>
                                              <w:marRight w:val="0"/>
                                              <w:marTop w:val="0"/>
                                              <w:marBottom w:val="0"/>
                                              <w:divBdr>
                                                <w:top w:val="none" w:sz="0" w:space="0" w:color="auto"/>
                                                <w:left w:val="none" w:sz="0" w:space="0" w:color="auto"/>
                                                <w:bottom w:val="none" w:sz="0" w:space="0" w:color="auto"/>
                                                <w:right w:val="none" w:sz="0" w:space="0" w:color="auto"/>
                                              </w:divBdr>
                                            </w:div>
                                          </w:divsChild>
                                        </w:div>
                                        <w:div w:id="590696568">
                                          <w:marLeft w:val="0"/>
                                          <w:marRight w:val="0"/>
                                          <w:marTop w:val="0"/>
                                          <w:marBottom w:val="0"/>
                                          <w:divBdr>
                                            <w:top w:val="none" w:sz="0" w:space="0" w:color="auto"/>
                                            <w:left w:val="none" w:sz="0" w:space="0" w:color="auto"/>
                                            <w:bottom w:val="none" w:sz="0" w:space="0" w:color="auto"/>
                                            <w:right w:val="none" w:sz="0" w:space="0" w:color="auto"/>
                                          </w:divBdr>
                                          <w:divsChild>
                                            <w:div w:id="639962939">
                                              <w:marLeft w:val="0"/>
                                              <w:marRight w:val="0"/>
                                              <w:marTop w:val="0"/>
                                              <w:marBottom w:val="0"/>
                                              <w:divBdr>
                                                <w:top w:val="none" w:sz="0" w:space="0" w:color="auto"/>
                                                <w:left w:val="none" w:sz="0" w:space="0" w:color="auto"/>
                                                <w:bottom w:val="none" w:sz="0" w:space="0" w:color="auto"/>
                                                <w:right w:val="none" w:sz="0" w:space="0" w:color="auto"/>
                                              </w:divBdr>
                                            </w:div>
                                            <w:div w:id="840312582">
                                              <w:marLeft w:val="0"/>
                                              <w:marRight w:val="0"/>
                                              <w:marTop w:val="0"/>
                                              <w:marBottom w:val="0"/>
                                              <w:divBdr>
                                                <w:top w:val="none" w:sz="0" w:space="0" w:color="auto"/>
                                                <w:left w:val="none" w:sz="0" w:space="0" w:color="auto"/>
                                                <w:bottom w:val="none" w:sz="0" w:space="0" w:color="auto"/>
                                                <w:right w:val="none" w:sz="0" w:space="0" w:color="auto"/>
                                              </w:divBdr>
                                            </w:div>
                                            <w:div w:id="1271013283">
                                              <w:marLeft w:val="0"/>
                                              <w:marRight w:val="0"/>
                                              <w:marTop w:val="0"/>
                                              <w:marBottom w:val="0"/>
                                              <w:divBdr>
                                                <w:top w:val="none" w:sz="0" w:space="0" w:color="auto"/>
                                                <w:left w:val="none" w:sz="0" w:space="0" w:color="auto"/>
                                                <w:bottom w:val="none" w:sz="0" w:space="0" w:color="auto"/>
                                                <w:right w:val="none" w:sz="0" w:space="0" w:color="auto"/>
                                              </w:divBdr>
                                            </w:div>
                                          </w:divsChild>
                                        </w:div>
                                        <w:div w:id="695887536">
                                          <w:marLeft w:val="0"/>
                                          <w:marRight w:val="0"/>
                                          <w:marTop w:val="0"/>
                                          <w:marBottom w:val="0"/>
                                          <w:divBdr>
                                            <w:top w:val="none" w:sz="0" w:space="0" w:color="auto"/>
                                            <w:left w:val="none" w:sz="0" w:space="0" w:color="auto"/>
                                            <w:bottom w:val="none" w:sz="0" w:space="0" w:color="auto"/>
                                            <w:right w:val="none" w:sz="0" w:space="0" w:color="auto"/>
                                          </w:divBdr>
                                          <w:divsChild>
                                            <w:div w:id="434597517">
                                              <w:marLeft w:val="0"/>
                                              <w:marRight w:val="0"/>
                                              <w:marTop w:val="0"/>
                                              <w:marBottom w:val="0"/>
                                              <w:divBdr>
                                                <w:top w:val="none" w:sz="0" w:space="0" w:color="auto"/>
                                                <w:left w:val="none" w:sz="0" w:space="0" w:color="auto"/>
                                                <w:bottom w:val="none" w:sz="0" w:space="0" w:color="auto"/>
                                                <w:right w:val="none" w:sz="0" w:space="0" w:color="auto"/>
                                              </w:divBdr>
                                            </w:div>
                                            <w:div w:id="843130733">
                                              <w:marLeft w:val="0"/>
                                              <w:marRight w:val="0"/>
                                              <w:marTop w:val="0"/>
                                              <w:marBottom w:val="0"/>
                                              <w:divBdr>
                                                <w:top w:val="none" w:sz="0" w:space="0" w:color="auto"/>
                                                <w:left w:val="none" w:sz="0" w:space="0" w:color="auto"/>
                                                <w:bottom w:val="none" w:sz="0" w:space="0" w:color="auto"/>
                                                <w:right w:val="none" w:sz="0" w:space="0" w:color="auto"/>
                                              </w:divBdr>
                                            </w:div>
                                            <w:div w:id="1352993327">
                                              <w:marLeft w:val="0"/>
                                              <w:marRight w:val="0"/>
                                              <w:marTop w:val="0"/>
                                              <w:marBottom w:val="0"/>
                                              <w:divBdr>
                                                <w:top w:val="none" w:sz="0" w:space="0" w:color="auto"/>
                                                <w:left w:val="none" w:sz="0" w:space="0" w:color="auto"/>
                                                <w:bottom w:val="none" w:sz="0" w:space="0" w:color="auto"/>
                                                <w:right w:val="none" w:sz="0" w:space="0" w:color="auto"/>
                                              </w:divBdr>
                                            </w:div>
                                          </w:divsChild>
                                        </w:div>
                                        <w:div w:id="744885161">
                                          <w:marLeft w:val="0"/>
                                          <w:marRight w:val="0"/>
                                          <w:marTop w:val="0"/>
                                          <w:marBottom w:val="0"/>
                                          <w:divBdr>
                                            <w:top w:val="none" w:sz="0" w:space="0" w:color="auto"/>
                                            <w:left w:val="none" w:sz="0" w:space="0" w:color="auto"/>
                                            <w:bottom w:val="none" w:sz="0" w:space="0" w:color="auto"/>
                                            <w:right w:val="none" w:sz="0" w:space="0" w:color="auto"/>
                                          </w:divBdr>
                                          <w:divsChild>
                                            <w:div w:id="237179434">
                                              <w:marLeft w:val="0"/>
                                              <w:marRight w:val="0"/>
                                              <w:marTop w:val="0"/>
                                              <w:marBottom w:val="0"/>
                                              <w:divBdr>
                                                <w:top w:val="none" w:sz="0" w:space="0" w:color="auto"/>
                                                <w:left w:val="none" w:sz="0" w:space="0" w:color="auto"/>
                                                <w:bottom w:val="none" w:sz="0" w:space="0" w:color="auto"/>
                                                <w:right w:val="none" w:sz="0" w:space="0" w:color="auto"/>
                                              </w:divBdr>
                                            </w:div>
                                            <w:div w:id="887956081">
                                              <w:marLeft w:val="0"/>
                                              <w:marRight w:val="0"/>
                                              <w:marTop w:val="0"/>
                                              <w:marBottom w:val="0"/>
                                              <w:divBdr>
                                                <w:top w:val="none" w:sz="0" w:space="0" w:color="auto"/>
                                                <w:left w:val="none" w:sz="0" w:space="0" w:color="auto"/>
                                                <w:bottom w:val="none" w:sz="0" w:space="0" w:color="auto"/>
                                                <w:right w:val="none" w:sz="0" w:space="0" w:color="auto"/>
                                              </w:divBdr>
                                            </w:div>
                                            <w:div w:id="1400246054">
                                              <w:marLeft w:val="0"/>
                                              <w:marRight w:val="0"/>
                                              <w:marTop w:val="0"/>
                                              <w:marBottom w:val="0"/>
                                              <w:divBdr>
                                                <w:top w:val="none" w:sz="0" w:space="0" w:color="auto"/>
                                                <w:left w:val="none" w:sz="0" w:space="0" w:color="auto"/>
                                                <w:bottom w:val="none" w:sz="0" w:space="0" w:color="auto"/>
                                                <w:right w:val="none" w:sz="0" w:space="0" w:color="auto"/>
                                              </w:divBdr>
                                            </w:div>
                                            <w:div w:id="1497768844">
                                              <w:marLeft w:val="0"/>
                                              <w:marRight w:val="0"/>
                                              <w:marTop w:val="0"/>
                                              <w:marBottom w:val="0"/>
                                              <w:divBdr>
                                                <w:top w:val="none" w:sz="0" w:space="0" w:color="auto"/>
                                                <w:left w:val="none" w:sz="0" w:space="0" w:color="auto"/>
                                                <w:bottom w:val="none" w:sz="0" w:space="0" w:color="auto"/>
                                                <w:right w:val="none" w:sz="0" w:space="0" w:color="auto"/>
                                              </w:divBdr>
                                            </w:div>
                                          </w:divsChild>
                                        </w:div>
                                        <w:div w:id="745735790">
                                          <w:marLeft w:val="0"/>
                                          <w:marRight w:val="0"/>
                                          <w:marTop w:val="0"/>
                                          <w:marBottom w:val="0"/>
                                          <w:divBdr>
                                            <w:top w:val="none" w:sz="0" w:space="0" w:color="auto"/>
                                            <w:left w:val="none" w:sz="0" w:space="0" w:color="auto"/>
                                            <w:bottom w:val="none" w:sz="0" w:space="0" w:color="auto"/>
                                            <w:right w:val="none" w:sz="0" w:space="0" w:color="auto"/>
                                          </w:divBdr>
                                          <w:divsChild>
                                            <w:div w:id="280575096">
                                              <w:marLeft w:val="0"/>
                                              <w:marRight w:val="0"/>
                                              <w:marTop w:val="0"/>
                                              <w:marBottom w:val="0"/>
                                              <w:divBdr>
                                                <w:top w:val="none" w:sz="0" w:space="0" w:color="auto"/>
                                                <w:left w:val="none" w:sz="0" w:space="0" w:color="auto"/>
                                                <w:bottom w:val="none" w:sz="0" w:space="0" w:color="auto"/>
                                                <w:right w:val="none" w:sz="0" w:space="0" w:color="auto"/>
                                              </w:divBdr>
                                            </w:div>
                                            <w:div w:id="1281494711">
                                              <w:marLeft w:val="0"/>
                                              <w:marRight w:val="0"/>
                                              <w:marTop w:val="0"/>
                                              <w:marBottom w:val="0"/>
                                              <w:divBdr>
                                                <w:top w:val="none" w:sz="0" w:space="0" w:color="auto"/>
                                                <w:left w:val="none" w:sz="0" w:space="0" w:color="auto"/>
                                                <w:bottom w:val="none" w:sz="0" w:space="0" w:color="auto"/>
                                                <w:right w:val="none" w:sz="0" w:space="0" w:color="auto"/>
                                              </w:divBdr>
                                            </w:div>
                                            <w:div w:id="1614552908">
                                              <w:marLeft w:val="0"/>
                                              <w:marRight w:val="0"/>
                                              <w:marTop w:val="0"/>
                                              <w:marBottom w:val="0"/>
                                              <w:divBdr>
                                                <w:top w:val="none" w:sz="0" w:space="0" w:color="auto"/>
                                                <w:left w:val="none" w:sz="0" w:space="0" w:color="auto"/>
                                                <w:bottom w:val="none" w:sz="0" w:space="0" w:color="auto"/>
                                                <w:right w:val="none" w:sz="0" w:space="0" w:color="auto"/>
                                              </w:divBdr>
                                            </w:div>
                                          </w:divsChild>
                                        </w:div>
                                        <w:div w:id="815952886">
                                          <w:marLeft w:val="0"/>
                                          <w:marRight w:val="0"/>
                                          <w:marTop w:val="0"/>
                                          <w:marBottom w:val="0"/>
                                          <w:divBdr>
                                            <w:top w:val="none" w:sz="0" w:space="0" w:color="auto"/>
                                            <w:left w:val="none" w:sz="0" w:space="0" w:color="auto"/>
                                            <w:bottom w:val="none" w:sz="0" w:space="0" w:color="auto"/>
                                            <w:right w:val="none" w:sz="0" w:space="0" w:color="auto"/>
                                          </w:divBdr>
                                          <w:divsChild>
                                            <w:div w:id="237400527">
                                              <w:marLeft w:val="0"/>
                                              <w:marRight w:val="0"/>
                                              <w:marTop w:val="0"/>
                                              <w:marBottom w:val="0"/>
                                              <w:divBdr>
                                                <w:top w:val="none" w:sz="0" w:space="0" w:color="auto"/>
                                                <w:left w:val="none" w:sz="0" w:space="0" w:color="auto"/>
                                                <w:bottom w:val="none" w:sz="0" w:space="0" w:color="auto"/>
                                                <w:right w:val="none" w:sz="0" w:space="0" w:color="auto"/>
                                              </w:divBdr>
                                            </w:div>
                                            <w:div w:id="1088312041">
                                              <w:marLeft w:val="0"/>
                                              <w:marRight w:val="0"/>
                                              <w:marTop w:val="0"/>
                                              <w:marBottom w:val="0"/>
                                              <w:divBdr>
                                                <w:top w:val="none" w:sz="0" w:space="0" w:color="auto"/>
                                                <w:left w:val="none" w:sz="0" w:space="0" w:color="auto"/>
                                                <w:bottom w:val="none" w:sz="0" w:space="0" w:color="auto"/>
                                                <w:right w:val="none" w:sz="0" w:space="0" w:color="auto"/>
                                              </w:divBdr>
                                            </w:div>
                                            <w:div w:id="1166745120">
                                              <w:marLeft w:val="0"/>
                                              <w:marRight w:val="0"/>
                                              <w:marTop w:val="0"/>
                                              <w:marBottom w:val="0"/>
                                              <w:divBdr>
                                                <w:top w:val="none" w:sz="0" w:space="0" w:color="auto"/>
                                                <w:left w:val="none" w:sz="0" w:space="0" w:color="auto"/>
                                                <w:bottom w:val="none" w:sz="0" w:space="0" w:color="auto"/>
                                                <w:right w:val="none" w:sz="0" w:space="0" w:color="auto"/>
                                              </w:divBdr>
                                            </w:div>
                                          </w:divsChild>
                                        </w:div>
                                        <w:div w:id="844629381">
                                          <w:marLeft w:val="0"/>
                                          <w:marRight w:val="0"/>
                                          <w:marTop w:val="0"/>
                                          <w:marBottom w:val="0"/>
                                          <w:divBdr>
                                            <w:top w:val="none" w:sz="0" w:space="0" w:color="auto"/>
                                            <w:left w:val="none" w:sz="0" w:space="0" w:color="auto"/>
                                            <w:bottom w:val="none" w:sz="0" w:space="0" w:color="auto"/>
                                            <w:right w:val="none" w:sz="0" w:space="0" w:color="auto"/>
                                          </w:divBdr>
                                          <w:divsChild>
                                            <w:div w:id="1005010259">
                                              <w:marLeft w:val="0"/>
                                              <w:marRight w:val="0"/>
                                              <w:marTop w:val="0"/>
                                              <w:marBottom w:val="0"/>
                                              <w:divBdr>
                                                <w:top w:val="none" w:sz="0" w:space="0" w:color="auto"/>
                                                <w:left w:val="none" w:sz="0" w:space="0" w:color="auto"/>
                                                <w:bottom w:val="none" w:sz="0" w:space="0" w:color="auto"/>
                                                <w:right w:val="none" w:sz="0" w:space="0" w:color="auto"/>
                                              </w:divBdr>
                                            </w:div>
                                            <w:div w:id="1697151216">
                                              <w:marLeft w:val="0"/>
                                              <w:marRight w:val="0"/>
                                              <w:marTop w:val="0"/>
                                              <w:marBottom w:val="0"/>
                                              <w:divBdr>
                                                <w:top w:val="none" w:sz="0" w:space="0" w:color="auto"/>
                                                <w:left w:val="none" w:sz="0" w:space="0" w:color="auto"/>
                                                <w:bottom w:val="none" w:sz="0" w:space="0" w:color="auto"/>
                                                <w:right w:val="none" w:sz="0" w:space="0" w:color="auto"/>
                                              </w:divBdr>
                                            </w:div>
                                            <w:div w:id="1947081619">
                                              <w:marLeft w:val="0"/>
                                              <w:marRight w:val="0"/>
                                              <w:marTop w:val="0"/>
                                              <w:marBottom w:val="0"/>
                                              <w:divBdr>
                                                <w:top w:val="none" w:sz="0" w:space="0" w:color="auto"/>
                                                <w:left w:val="none" w:sz="0" w:space="0" w:color="auto"/>
                                                <w:bottom w:val="none" w:sz="0" w:space="0" w:color="auto"/>
                                                <w:right w:val="none" w:sz="0" w:space="0" w:color="auto"/>
                                              </w:divBdr>
                                            </w:div>
                                          </w:divsChild>
                                        </w:div>
                                        <w:div w:id="852887093">
                                          <w:marLeft w:val="0"/>
                                          <w:marRight w:val="0"/>
                                          <w:marTop w:val="0"/>
                                          <w:marBottom w:val="0"/>
                                          <w:divBdr>
                                            <w:top w:val="none" w:sz="0" w:space="0" w:color="auto"/>
                                            <w:left w:val="none" w:sz="0" w:space="0" w:color="auto"/>
                                            <w:bottom w:val="none" w:sz="0" w:space="0" w:color="auto"/>
                                            <w:right w:val="none" w:sz="0" w:space="0" w:color="auto"/>
                                          </w:divBdr>
                                          <w:divsChild>
                                            <w:div w:id="1132601141">
                                              <w:marLeft w:val="0"/>
                                              <w:marRight w:val="0"/>
                                              <w:marTop w:val="0"/>
                                              <w:marBottom w:val="0"/>
                                              <w:divBdr>
                                                <w:top w:val="none" w:sz="0" w:space="0" w:color="auto"/>
                                                <w:left w:val="none" w:sz="0" w:space="0" w:color="auto"/>
                                                <w:bottom w:val="none" w:sz="0" w:space="0" w:color="auto"/>
                                                <w:right w:val="none" w:sz="0" w:space="0" w:color="auto"/>
                                              </w:divBdr>
                                            </w:div>
                                            <w:div w:id="1410536399">
                                              <w:marLeft w:val="0"/>
                                              <w:marRight w:val="0"/>
                                              <w:marTop w:val="0"/>
                                              <w:marBottom w:val="0"/>
                                              <w:divBdr>
                                                <w:top w:val="none" w:sz="0" w:space="0" w:color="auto"/>
                                                <w:left w:val="none" w:sz="0" w:space="0" w:color="auto"/>
                                                <w:bottom w:val="none" w:sz="0" w:space="0" w:color="auto"/>
                                                <w:right w:val="none" w:sz="0" w:space="0" w:color="auto"/>
                                              </w:divBdr>
                                            </w:div>
                                            <w:div w:id="1975864043">
                                              <w:marLeft w:val="0"/>
                                              <w:marRight w:val="0"/>
                                              <w:marTop w:val="0"/>
                                              <w:marBottom w:val="0"/>
                                              <w:divBdr>
                                                <w:top w:val="none" w:sz="0" w:space="0" w:color="auto"/>
                                                <w:left w:val="none" w:sz="0" w:space="0" w:color="auto"/>
                                                <w:bottom w:val="none" w:sz="0" w:space="0" w:color="auto"/>
                                                <w:right w:val="none" w:sz="0" w:space="0" w:color="auto"/>
                                              </w:divBdr>
                                            </w:div>
                                          </w:divsChild>
                                        </w:div>
                                        <w:div w:id="855198308">
                                          <w:marLeft w:val="0"/>
                                          <w:marRight w:val="0"/>
                                          <w:marTop w:val="0"/>
                                          <w:marBottom w:val="0"/>
                                          <w:divBdr>
                                            <w:top w:val="none" w:sz="0" w:space="0" w:color="auto"/>
                                            <w:left w:val="none" w:sz="0" w:space="0" w:color="auto"/>
                                            <w:bottom w:val="none" w:sz="0" w:space="0" w:color="auto"/>
                                            <w:right w:val="none" w:sz="0" w:space="0" w:color="auto"/>
                                          </w:divBdr>
                                          <w:divsChild>
                                            <w:div w:id="33584202">
                                              <w:marLeft w:val="0"/>
                                              <w:marRight w:val="0"/>
                                              <w:marTop w:val="0"/>
                                              <w:marBottom w:val="0"/>
                                              <w:divBdr>
                                                <w:top w:val="none" w:sz="0" w:space="0" w:color="auto"/>
                                                <w:left w:val="none" w:sz="0" w:space="0" w:color="auto"/>
                                                <w:bottom w:val="none" w:sz="0" w:space="0" w:color="auto"/>
                                                <w:right w:val="none" w:sz="0" w:space="0" w:color="auto"/>
                                              </w:divBdr>
                                            </w:div>
                                            <w:div w:id="716777401">
                                              <w:marLeft w:val="0"/>
                                              <w:marRight w:val="0"/>
                                              <w:marTop w:val="0"/>
                                              <w:marBottom w:val="0"/>
                                              <w:divBdr>
                                                <w:top w:val="none" w:sz="0" w:space="0" w:color="auto"/>
                                                <w:left w:val="none" w:sz="0" w:space="0" w:color="auto"/>
                                                <w:bottom w:val="none" w:sz="0" w:space="0" w:color="auto"/>
                                                <w:right w:val="none" w:sz="0" w:space="0" w:color="auto"/>
                                              </w:divBdr>
                                            </w:div>
                                            <w:div w:id="1720782120">
                                              <w:marLeft w:val="0"/>
                                              <w:marRight w:val="0"/>
                                              <w:marTop w:val="0"/>
                                              <w:marBottom w:val="0"/>
                                              <w:divBdr>
                                                <w:top w:val="none" w:sz="0" w:space="0" w:color="auto"/>
                                                <w:left w:val="none" w:sz="0" w:space="0" w:color="auto"/>
                                                <w:bottom w:val="none" w:sz="0" w:space="0" w:color="auto"/>
                                                <w:right w:val="none" w:sz="0" w:space="0" w:color="auto"/>
                                              </w:divBdr>
                                            </w:div>
                                          </w:divsChild>
                                        </w:div>
                                        <w:div w:id="1113751124">
                                          <w:marLeft w:val="0"/>
                                          <w:marRight w:val="0"/>
                                          <w:marTop w:val="0"/>
                                          <w:marBottom w:val="0"/>
                                          <w:divBdr>
                                            <w:top w:val="none" w:sz="0" w:space="0" w:color="auto"/>
                                            <w:left w:val="none" w:sz="0" w:space="0" w:color="auto"/>
                                            <w:bottom w:val="none" w:sz="0" w:space="0" w:color="auto"/>
                                            <w:right w:val="none" w:sz="0" w:space="0" w:color="auto"/>
                                          </w:divBdr>
                                          <w:divsChild>
                                            <w:div w:id="223371500">
                                              <w:marLeft w:val="0"/>
                                              <w:marRight w:val="0"/>
                                              <w:marTop w:val="0"/>
                                              <w:marBottom w:val="0"/>
                                              <w:divBdr>
                                                <w:top w:val="none" w:sz="0" w:space="0" w:color="auto"/>
                                                <w:left w:val="none" w:sz="0" w:space="0" w:color="auto"/>
                                                <w:bottom w:val="none" w:sz="0" w:space="0" w:color="auto"/>
                                                <w:right w:val="none" w:sz="0" w:space="0" w:color="auto"/>
                                              </w:divBdr>
                                            </w:div>
                                            <w:div w:id="271016842">
                                              <w:marLeft w:val="0"/>
                                              <w:marRight w:val="0"/>
                                              <w:marTop w:val="0"/>
                                              <w:marBottom w:val="0"/>
                                              <w:divBdr>
                                                <w:top w:val="none" w:sz="0" w:space="0" w:color="auto"/>
                                                <w:left w:val="none" w:sz="0" w:space="0" w:color="auto"/>
                                                <w:bottom w:val="none" w:sz="0" w:space="0" w:color="auto"/>
                                                <w:right w:val="none" w:sz="0" w:space="0" w:color="auto"/>
                                              </w:divBdr>
                                            </w:div>
                                            <w:div w:id="1411539295">
                                              <w:marLeft w:val="0"/>
                                              <w:marRight w:val="0"/>
                                              <w:marTop w:val="0"/>
                                              <w:marBottom w:val="0"/>
                                              <w:divBdr>
                                                <w:top w:val="none" w:sz="0" w:space="0" w:color="auto"/>
                                                <w:left w:val="none" w:sz="0" w:space="0" w:color="auto"/>
                                                <w:bottom w:val="none" w:sz="0" w:space="0" w:color="auto"/>
                                                <w:right w:val="none" w:sz="0" w:space="0" w:color="auto"/>
                                              </w:divBdr>
                                            </w:div>
                                          </w:divsChild>
                                        </w:div>
                                        <w:div w:id="1136608544">
                                          <w:marLeft w:val="0"/>
                                          <w:marRight w:val="0"/>
                                          <w:marTop w:val="0"/>
                                          <w:marBottom w:val="0"/>
                                          <w:divBdr>
                                            <w:top w:val="none" w:sz="0" w:space="0" w:color="auto"/>
                                            <w:left w:val="none" w:sz="0" w:space="0" w:color="auto"/>
                                            <w:bottom w:val="none" w:sz="0" w:space="0" w:color="auto"/>
                                            <w:right w:val="none" w:sz="0" w:space="0" w:color="auto"/>
                                          </w:divBdr>
                                          <w:divsChild>
                                            <w:div w:id="636104306">
                                              <w:marLeft w:val="0"/>
                                              <w:marRight w:val="0"/>
                                              <w:marTop w:val="0"/>
                                              <w:marBottom w:val="0"/>
                                              <w:divBdr>
                                                <w:top w:val="none" w:sz="0" w:space="0" w:color="auto"/>
                                                <w:left w:val="none" w:sz="0" w:space="0" w:color="auto"/>
                                                <w:bottom w:val="none" w:sz="0" w:space="0" w:color="auto"/>
                                                <w:right w:val="none" w:sz="0" w:space="0" w:color="auto"/>
                                              </w:divBdr>
                                            </w:div>
                                            <w:div w:id="773672186">
                                              <w:marLeft w:val="0"/>
                                              <w:marRight w:val="0"/>
                                              <w:marTop w:val="0"/>
                                              <w:marBottom w:val="0"/>
                                              <w:divBdr>
                                                <w:top w:val="none" w:sz="0" w:space="0" w:color="auto"/>
                                                <w:left w:val="none" w:sz="0" w:space="0" w:color="auto"/>
                                                <w:bottom w:val="none" w:sz="0" w:space="0" w:color="auto"/>
                                                <w:right w:val="none" w:sz="0" w:space="0" w:color="auto"/>
                                              </w:divBdr>
                                            </w:div>
                                            <w:div w:id="1917280141">
                                              <w:marLeft w:val="0"/>
                                              <w:marRight w:val="0"/>
                                              <w:marTop w:val="0"/>
                                              <w:marBottom w:val="0"/>
                                              <w:divBdr>
                                                <w:top w:val="none" w:sz="0" w:space="0" w:color="auto"/>
                                                <w:left w:val="none" w:sz="0" w:space="0" w:color="auto"/>
                                                <w:bottom w:val="none" w:sz="0" w:space="0" w:color="auto"/>
                                                <w:right w:val="none" w:sz="0" w:space="0" w:color="auto"/>
                                              </w:divBdr>
                                            </w:div>
                                          </w:divsChild>
                                        </w:div>
                                        <w:div w:id="1155221240">
                                          <w:marLeft w:val="0"/>
                                          <w:marRight w:val="0"/>
                                          <w:marTop w:val="0"/>
                                          <w:marBottom w:val="0"/>
                                          <w:divBdr>
                                            <w:top w:val="none" w:sz="0" w:space="0" w:color="auto"/>
                                            <w:left w:val="none" w:sz="0" w:space="0" w:color="auto"/>
                                            <w:bottom w:val="none" w:sz="0" w:space="0" w:color="auto"/>
                                            <w:right w:val="none" w:sz="0" w:space="0" w:color="auto"/>
                                          </w:divBdr>
                                          <w:divsChild>
                                            <w:div w:id="193471215">
                                              <w:marLeft w:val="0"/>
                                              <w:marRight w:val="0"/>
                                              <w:marTop w:val="0"/>
                                              <w:marBottom w:val="0"/>
                                              <w:divBdr>
                                                <w:top w:val="none" w:sz="0" w:space="0" w:color="auto"/>
                                                <w:left w:val="none" w:sz="0" w:space="0" w:color="auto"/>
                                                <w:bottom w:val="none" w:sz="0" w:space="0" w:color="auto"/>
                                                <w:right w:val="none" w:sz="0" w:space="0" w:color="auto"/>
                                              </w:divBdr>
                                            </w:div>
                                            <w:div w:id="1381858820">
                                              <w:marLeft w:val="0"/>
                                              <w:marRight w:val="0"/>
                                              <w:marTop w:val="0"/>
                                              <w:marBottom w:val="0"/>
                                              <w:divBdr>
                                                <w:top w:val="none" w:sz="0" w:space="0" w:color="auto"/>
                                                <w:left w:val="none" w:sz="0" w:space="0" w:color="auto"/>
                                                <w:bottom w:val="none" w:sz="0" w:space="0" w:color="auto"/>
                                                <w:right w:val="none" w:sz="0" w:space="0" w:color="auto"/>
                                              </w:divBdr>
                                            </w:div>
                                            <w:div w:id="2053655956">
                                              <w:marLeft w:val="0"/>
                                              <w:marRight w:val="0"/>
                                              <w:marTop w:val="0"/>
                                              <w:marBottom w:val="0"/>
                                              <w:divBdr>
                                                <w:top w:val="none" w:sz="0" w:space="0" w:color="auto"/>
                                                <w:left w:val="none" w:sz="0" w:space="0" w:color="auto"/>
                                                <w:bottom w:val="none" w:sz="0" w:space="0" w:color="auto"/>
                                                <w:right w:val="none" w:sz="0" w:space="0" w:color="auto"/>
                                              </w:divBdr>
                                            </w:div>
                                          </w:divsChild>
                                        </w:div>
                                        <w:div w:id="1260061359">
                                          <w:marLeft w:val="0"/>
                                          <w:marRight w:val="0"/>
                                          <w:marTop w:val="0"/>
                                          <w:marBottom w:val="0"/>
                                          <w:divBdr>
                                            <w:top w:val="none" w:sz="0" w:space="0" w:color="auto"/>
                                            <w:left w:val="none" w:sz="0" w:space="0" w:color="auto"/>
                                            <w:bottom w:val="none" w:sz="0" w:space="0" w:color="auto"/>
                                            <w:right w:val="none" w:sz="0" w:space="0" w:color="auto"/>
                                          </w:divBdr>
                                          <w:divsChild>
                                            <w:div w:id="239802224">
                                              <w:marLeft w:val="0"/>
                                              <w:marRight w:val="0"/>
                                              <w:marTop w:val="0"/>
                                              <w:marBottom w:val="0"/>
                                              <w:divBdr>
                                                <w:top w:val="none" w:sz="0" w:space="0" w:color="auto"/>
                                                <w:left w:val="none" w:sz="0" w:space="0" w:color="auto"/>
                                                <w:bottom w:val="none" w:sz="0" w:space="0" w:color="auto"/>
                                                <w:right w:val="none" w:sz="0" w:space="0" w:color="auto"/>
                                              </w:divBdr>
                                            </w:div>
                                            <w:div w:id="597754337">
                                              <w:marLeft w:val="0"/>
                                              <w:marRight w:val="0"/>
                                              <w:marTop w:val="0"/>
                                              <w:marBottom w:val="0"/>
                                              <w:divBdr>
                                                <w:top w:val="none" w:sz="0" w:space="0" w:color="auto"/>
                                                <w:left w:val="none" w:sz="0" w:space="0" w:color="auto"/>
                                                <w:bottom w:val="none" w:sz="0" w:space="0" w:color="auto"/>
                                                <w:right w:val="none" w:sz="0" w:space="0" w:color="auto"/>
                                              </w:divBdr>
                                            </w:div>
                                            <w:div w:id="612054581">
                                              <w:marLeft w:val="0"/>
                                              <w:marRight w:val="0"/>
                                              <w:marTop w:val="0"/>
                                              <w:marBottom w:val="0"/>
                                              <w:divBdr>
                                                <w:top w:val="none" w:sz="0" w:space="0" w:color="auto"/>
                                                <w:left w:val="none" w:sz="0" w:space="0" w:color="auto"/>
                                                <w:bottom w:val="none" w:sz="0" w:space="0" w:color="auto"/>
                                                <w:right w:val="none" w:sz="0" w:space="0" w:color="auto"/>
                                              </w:divBdr>
                                            </w:div>
                                            <w:div w:id="962808078">
                                              <w:marLeft w:val="0"/>
                                              <w:marRight w:val="0"/>
                                              <w:marTop w:val="0"/>
                                              <w:marBottom w:val="0"/>
                                              <w:divBdr>
                                                <w:top w:val="none" w:sz="0" w:space="0" w:color="auto"/>
                                                <w:left w:val="none" w:sz="0" w:space="0" w:color="auto"/>
                                                <w:bottom w:val="none" w:sz="0" w:space="0" w:color="auto"/>
                                                <w:right w:val="none" w:sz="0" w:space="0" w:color="auto"/>
                                              </w:divBdr>
                                            </w:div>
                                          </w:divsChild>
                                        </w:div>
                                        <w:div w:id="1268545019">
                                          <w:marLeft w:val="0"/>
                                          <w:marRight w:val="0"/>
                                          <w:marTop w:val="0"/>
                                          <w:marBottom w:val="0"/>
                                          <w:divBdr>
                                            <w:top w:val="none" w:sz="0" w:space="0" w:color="auto"/>
                                            <w:left w:val="none" w:sz="0" w:space="0" w:color="auto"/>
                                            <w:bottom w:val="none" w:sz="0" w:space="0" w:color="auto"/>
                                            <w:right w:val="none" w:sz="0" w:space="0" w:color="auto"/>
                                          </w:divBdr>
                                          <w:divsChild>
                                            <w:div w:id="462575564">
                                              <w:marLeft w:val="0"/>
                                              <w:marRight w:val="0"/>
                                              <w:marTop w:val="0"/>
                                              <w:marBottom w:val="0"/>
                                              <w:divBdr>
                                                <w:top w:val="none" w:sz="0" w:space="0" w:color="auto"/>
                                                <w:left w:val="none" w:sz="0" w:space="0" w:color="auto"/>
                                                <w:bottom w:val="none" w:sz="0" w:space="0" w:color="auto"/>
                                                <w:right w:val="none" w:sz="0" w:space="0" w:color="auto"/>
                                              </w:divBdr>
                                            </w:div>
                                            <w:div w:id="742221722">
                                              <w:marLeft w:val="0"/>
                                              <w:marRight w:val="0"/>
                                              <w:marTop w:val="0"/>
                                              <w:marBottom w:val="0"/>
                                              <w:divBdr>
                                                <w:top w:val="none" w:sz="0" w:space="0" w:color="auto"/>
                                                <w:left w:val="none" w:sz="0" w:space="0" w:color="auto"/>
                                                <w:bottom w:val="none" w:sz="0" w:space="0" w:color="auto"/>
                                                <w:right w:val="none" w:sz="0" w:space="0" w:color="auto"/>
                                              </w:divBdr>
                                            </w:div>
                                            <w:div w:id="1889105462">
                                              <w:marLeft w:val="0"/>
                                              <w:marRight w:val="0"/>
                                              <w:marTop w:val="0"/>
                                              <w:marBottom w:val="0"/>
                                              <w:divBdr>
                                                <w:top w:val="none" w:sz="0" w:space="0" w:color="auto"/>
                                                <w:left w:val="none" w:sz="0" w:space="0" w:color="auto"/>
                                                <w:bottom w:val="none" w:sz="0" w:space="0" w:color="auto"/>
                                                <w:right w:val="none" w:sz="0" w:space="0" w:color="auto"/>
                                              </w:divBdr>
                                            </w:div>
                                          </w:divsChild>
                                        </w:div>
                                        <w:div w:id="1290669622">
                                          <w:marLeft w:val="0"/>
                                          <w:marRight w:val="0"/>
                                          <w:marTop w:val="0"/>
                                          <w:marBottom w:val="0"/>
                                          <w:divBdr>
                                            <w:top w:val="none" w:sz="0" w:space="0" w:color="auto"/>
                                            <w:left w:val="none" w:sz="0" w:space="0" w:color="auto"/>
                                            <w:bottom w:val="none" w:sz="0" w:space="0" w:color="auto"/>
                                            <w:right w:val="none" w:sz="0" w:space="0" w:color="auto"/>
                                          </w:divBdr>
                                          <w:divsChild>
                                            <w:div w:id="480001131">
                                              <w:marLeft w:val="0"/>
                                              <w:marRight w:val="0"/>
                                              <w:marTop w:val="0"/>
                                              <w:marBottom w:val="0"/>
                                              <w:divBdr>
                                                <w:top w:val="none" w:sz="0" w:space="0" w:color="auto"/>
                                                <w:left w:val="none" w:sz="0" w:space="0" w:color="auto"/>
                                                <w:bottom w:val="none" w:sz="0" w:space="0" w:color="auto"/>
                                                <w:right w:val="none" w:sz="0" w:space="0" w:color="auto"/>
                                              </w:divBdr>
                                            </w:div>
                                            <w:div w:id="660154842">
                                              <w:marLeft w:val="0"/>
                                              <w:marRight w:val="0"/>
                                              <w:marTop w:val="0"/>
                                              <w:marBottom w:val="0"/>
                                              <w:divBdr>
                                                <w:top w:val="none" w:sz="0" w:space="0" w:color="auto"/>
                                                <w:left w:val="none" w:sz="0" w:space="0" w:color="auto"/>
                                                <w:bottom w:val="none" w:sz="0" w:space="0" w:color="auto"/>
                                                <w:right w:val="none" w:sz="0" w:space="0" w:color="auto"/>
                                              </w:divBdr>
                                            </w:div>
                                            <w:div w:id="1949269460">
                                              <w:marLeft w:val="0"/>
                                              <w:marRight w:val="0"/>
                                              <w:marTop w:val="0"/>
                                              <w:marBottom w:val="0"/>
                                              <w:divBdr>
                                                <w:top w:val="none" w:sz="0" w:space="0" w:color="auto"/>
                                                <w:left w:val="none" w:sz="0" w:space="0" w:color="auto"/>
                                                <w:bottom w:val="none" w:sz="0" w:space="0" w:color="auto"/>
                                                <w:right w:val="none" w:sz="0" w:space="0" w:color="auto"/>
                                              </w:divBdr>
                                            </w:div>
                                          </w:divsChild>
                                        </w:div>
                                        <w:div w:id="1341465974">
                                          <w:marLeft w:val="0"/>
                                          <w:marRight w:val="0"/>
                                          <w:marTop w:val="0"/>
                                          <w:marBottom w:val="0"/>
                                          <w:divBdr>
                                            <w:top w:val="none" w:sz="0" w:space="0" w:color="auto"/>
                                            <w:left w:val="none" w:sz="0" w:space="0" w:color="auto"/>
                                            <w:bottom w:val="none" w:sz="0" w:space="0" w:color="auto"/>
                                            <w:right w:val="none" w:sz="0" w:space="0" w:color="auto"/>
                                          </w:divBdr>
                                          <w:divsChild>
                                            <w:div w:id="275645012">
                                              <w:marLeft w:val="0"/>
                                              <w:marRight w:val="0"/>
                                              <w:marTop w:val="0"/>
                                              <w:marBottom w:val="0"/>
                                              <w:divBdr>
                                                <w:top w:val="none" w:sz="0" w:space="0" w:color="auto"/>
                                                <w:left w:val="none" w:sz="0" w:space="0" w:color="auto"/>
                                                <w:bottom w:val="none" w:sz="0" w:space="0" w:color="auto"/>
                                                <w:right w:val="none" w:sz="0" w:space="0" w:color="auto"/>
                                              </w:divBdr>
                                            </w:div>
                                            <w:div w:id="1035346247">
                                              <w:marLeft w:val="0"/>
                                              <w:marRight w:val="0"/>
                                              <w:marTop w:val="0"/>
                                              <w:marBottom w:val="0"/>
                                              <w:divBdr>
                                                <w:top w:val="none" w:sz="0" w:space="0" w:color="auto"/>
                                                <w:left w:val="none" w:sz="0" w:space="0" w:color="auto"/>
                                                <w:bottom w:val="none" w:sz="0" w:space="0" w:color="auto"/>
                                                <w:right w:val="none" w:sz="0" w:space="0" w:color="auto"/>
                                              </w:divBdr>
                                            </w:div>
                                            <w:div w:id="1067263212">
                                              <w:marLeft w:val="0"/>
                                              <w:marRight w:val="0"/>
                                              <w:marTop w:val="0"/>
                                              <w:marBottom w:val="0"/>
                                              <w:divBdr>
                                                <w:top w:val="none" w:sz="0" w:space="0" w:color="auto"/>
                                                <w:left w:val="none" w:sz="0" w:space="0" w:color="auto"/>
                                                <w:bottom w:val="none" w:sz="0" w:space="0" w:color="auto"/>
                                                <w:right w:val="none" w:sz="0" w:space="0" w:color="auto"/>
                                              </w:divBdr>
                                            </w:div>
                                            <w:div w:id="1173884250">
                                              <w:marLeft w:val="0"/>
                                              <w:marRight w:val="0"/>
                                              <w:marTop w:val="0"/>
                                              <w:marBottom w:val="0"/>
                                              <w:divBdr>
                                                <w:top w:val="none" w:sz="0" w:space="0" w:color="auto"/>
                                                <w:left w:val="none" w:sz="0" w:space="0" w:color="auto"/>
                                                <w:bottom w:val="none" w:sz="0" w:space="0" w:color="auto"/>
                                                <w:right w:val="none" w:sz="0" w:space="0" w:color="auto"/>
                                              </w:divBdr>
                                            </w:div>
                                          </w:divsChild>
                                        </w:div>
                                        <w:div w:id="1392458820">
                                          <w:marLeft w:val="0"/>
                                          <w:marRight w:val="0"/>
                                          <w:marTop w:val="0"/>
                                          <w:marBottom w:val="0"/>
                                          <w:divBdr>
                                            <w:top w:val="none" w:sz="0" w:space="0" w:color="auto"/>
                                            <w:left w:val="none" w:sz="0" w:space="0" w:color="auto"/>
                                            <w:bottom w:val="none" w:sz="0" w:space="0" w:color="auto"/>
                                            <w:right w:val="none" w:sz="0" w:space="0" w:color="auto"/>
                                          </w:divBdr>
                                          <w:divsChild>
                                            <w:div w:id="320499590">
                                              <w:marLeft w:val="0"/>
                                              <w:marRight w:val="0"/>
                                              <w:marTop w:val="0"/>
                                              <w:marBottom w:val="0"/>
                                              <w:divBdr>
                                                <w:top w:val="none" w:sz="0" w:space="0" w:color="auto"/>
                                                <w:left w:val="none" w:sz="0" w:space="0" w:color="auto"/>
                                                <w:bottom w:val="none" w:sz="0" w:space="0" w:color="auto"/>
                                                <w:right w:val="none" w:sz="0" w:space="0" w:color="auto"/>
                                              </w:divBdr>
                                            </w:div>
                                            <w:div w:id="348140402">
                                              <w:marLeft w:val="0"/>
                                              <w:marRight w:val="0"/>
                                              <w:marTop w:val="0"/>
                                              <w:marBottom w:val="0"/>
                                              <w:divBdr>
                                                <w:top w:val="none" w:sz="0" w:space="0" w:color="auto"/>
                                                <w:left w:val="none" w:sz="0" w:space="0" w:color="auto"/>
                                                <w:bottom w:val="none" w:sz="0" w:space="0" w:color="auto"/>
                                                <w:right w:val="none" w:sz="0" w:space="0" w:color="auto"/>
                                              </w:divBdr>
                                            </w:div>
                                            <w:div w:id="971206959">
                                              <w:marLeft w:val="0"/>
                                              <w:marRight w:val="0"/>
                                              <w:marTop w:val="0"/>
                                              <w:marBottom w:val="0"/>
                                              <w:divBdr>
                                                <w:top w:val="none" w:sz="0" w:space="0" w:color="auto"/>
                                                <w:left w:val="none" w:sz="0" w:space="0" w:color="auto"/>
                                                <w:bottom w:val="none" w:sz="0" w:space="0" w:color="auto"/>
                                                <w:right w:val="none" w:sz="0" w:space="0" w:color="auto"/>
                                              </w:divBdr>
                                            </w:div>
                                          </w:divsChild>
                                        </w:div>
                                        <w:div w:id="1434012852">
                                          <w:marLeft w:val="0"/>
                                          <w:marRight w:val="0"/>
                                          <w:marTop w:val="0"/>
                                          <w:marBottom w:val="0"/>
                                          <w:divBdr>
                                            <w:top w:val="none" w:sz="0" w:space="0" w:color="auto"/>
                                            <w:left w:val="none" w:sz="0" w:space="0" w:color="auto"/>
                                            <w:bottom w:val="none" w:sz="0" w:space="0" w:color="auto"/>
                                            <w:right w:val="none" w:sz="0" w:space="0" w:color="auto"/>
                                          </w:divBdr>
                                          <w:divsChild>
                                            <w:div w:id="108088942">
                                              <w:marLeft w:val="0"/>
                                              <w:marRight w:val="0"/>
                                              <w:marTop w:val="0"/>
                                              <w:marBottom w:val="0"/>
                                              <w:divBdr>
                                                <w:top w:val="none" w:sz="0" w:space="0" w:color="auto"/>
                                                <w:left w:val="none" w:sz="0" w:space="0" w:color="auto"/>
                                                <w:bottom w:val="none" w:sz="0" w:space="0" w:color="auto"/>
                                                <w:right w:val="none" w:sz="0" w:space="0" w:color="auto"/>
                                              </w:divBdr>
                                            </w:div>
                                            <w:div w:id="1886991039">
                                              <w:marLeft w:val="0"/>
                                              <w:marRight w:val="0"/>
                                              <w:marTop w:val="0"/>
                                              <w:marBottom w:val="0"/>
                                              <w:divBdr>
                                                <w:top w:val="none" w:sz="0" w:space="0" w:color="auto"/>
                                                <w:left w:val="none" w:sz="0" w:space="0" w:color="auto"/>
                                                <w:bottom w:val="none" w:sz="0" w:space="0" w:color="auto"/>
                                                <w:right w:val="none" w:sz="0" w:space="0" w:color="auto"/>
                                              </w:divBdr>
                                            </w:div>
                                            <w:div w:id="2134977465">
                                              <w:marLeft w:val="0"/>
                                              <w:marRight w:val="0"/>
                                              <w:marTop w:val="0"/>
                                              <w:marBottom w:val="0"/>
                                              <w:divBdr>
                                                <w:top w:val="none" w:sz="0" w:space="0" w:color="auto"/>
                                                <w:left w:val="none" w:sz="0" w:space="0" w:color="auto"/>
                                                <w:bottom w:val="none" w:sz="0" w:space="0" w:color="auto"/>
                                                <w:right w:val="none" w:sz="0" w:space="0" w:color="auto"/>
                                              </w:divBdr>
                                            </w:div>
                                          </w:divsChild>
                                        </w:div>
                                        <w:div w:id="1489862450">
                                          <w:marLeft w:val="0"/>
                                          <w:marRight w:val="0"/>
                                          <w:marTop w:val="0"/>
                                          <w:marBottom w:val="0"/>
                                          <w:divBdr>
                                            <w:top w:val="none" w:sz="0" w:space="0" w:color="auto"/>
                                            <w:left w:val="none" w:sz="0" w:space="0" w:color="auto"/>
                                            <w:bottom w:val="none" w:sz="0" w:space="0" w:color="auto"/>
                                            <w:right w:val="none" w:sz="0" w:space="0" w:color="auto"/>
                                          </w:divBdr>
                                          <w:divsChild>
                                            <w:div w:id="959337983">
                                              <w:marLeft w:val="0"/>
                                              <w:marRight w:val="0"/>
                                              <w:marTop w:val="0"/>
                                              <w:marBottom w:val="0"/>
                                              <w:divBdr>
                                                <w:top w:val="none" w:sz="0" w:space="0" w:color="auto"/>
                                                <w:left w:val="none" w:sz="0" w:space="0" w:color="auto"/>
                                                <w:bottom w:val="none" w:sz="0" w:space="0" w:color="auto"/>
                                                <w:right w:val="none" w:sz="0" w:space="0" w:color="auto"/>
                                              </w:divBdr>
                                            </w:div>
                                            <w:div w:id="1031609958">
                                              <w:marLeft w:val="0"/>
                                              <w:marRight w:val="0"/>
                                              <w:marTop w:val="0"/>
                                              <w:marBottom w:val="0"/>
                                              <w:divBdr>
                                                <w:top w:val="none" w:sz="0" w:space="0" w:color="auto"/>
                                                <w:left w:val="none" w:sz="0" w:space="0" w:color="auto"/>
                                                <w:bottom w:val="none" w:sz="0" w:space="0" w:color="auto"/>
                                                <w:right w:val="none" w:sz="0" w:space="0" w:color="auto"/>
                                              </w:divBdr>
                                            </w:div>
                                            <w:div w:id="1078987816">
                                              <w:marLeft w:val="0"/>
                                              <w:marRight w:val="0"/>
                                              <w:marTop w:val="0"/>
                                              <w:marBottom w:val="0"/>
                                              <w:divBdr>
                                                <w:top w:val="none" w:sz="0" w:space="0" w:color="auto"/>
                                                <w:left w:val="none" w:sz="0" w:space="0" w:color="auto"/>
                                                <w:bottom w:val="none" w:sz="0" w:space="0" w:color="auto"/>
                                                <w:right w:val="none" w:sz="0" w:space="0" w:color="auto"/>
                                              </w:divBdr>
                                            </w:div>
                                          </w:divsChild>
                                        </w:div>
                                        <w:div w:id="1565481499">
                                          <w:marLeft w:val="0"/>
                                          <w:marRight w:val="0"/>
                                          <w:marTop w:val="0"/>
                                          <w:marBottom w:val="0"/>
                                          <w:divBdr>
                                            <w:top w:val="none" w:sz="0" w:space="0" w:color="auto"/>
                                            <w:left w:val="none" w:sz="0" w:space="0" w:color="auto"/>
                                            <w:bottom w:val="none" w:sz="0" w:space="0" w:color="auto"/>
                                            <w:right w:val="none" w:sz="0" w:space="0" w:color="auto"/>
                                          </w:divBdr>
                                          <w:divsChild>
                                            <w:div w:id="1361666387">
                                              <w:marLeft w:val="0"/>
                                              <w:marRight w:val="0"/>
                                              <w:marTop w:val="0"/>
                                              <w:marBottom w:val="0"/>
                                              <w:divBdr>
                                                <w:top w:val="none" w:sz="0" w:space="0" w:color="auto"/>
                                                <w:left w:val="none" w:sz="0" w:space="0" w:color="auto"/>
                                                <w:bottom w:val="none" w:sz="0" w:space="0" w:color="auto"/>
                                                <w:right w:val="none" w:sz="0" w:space="0" w:color="auto"/>
                                              </w:divBdr>
                                            </w:div>
                                            <w:div w:id="1482501773">
                                              <w:marLeft w:val="0"/>
                                              <w:marRight w:val="0"/>
                                              <w:marTop w:val="0"/>
                                              <w:marBottom w:val="0"/>
                                              <w:divBdr>
                                                <w:top w:val="none" w:sz="0" w:space="0" w:color="auto"/>
                                                <w:left w:val="none" w:sz="0" w:space="0" w:color="auto"/>
                                                <w:bottom w:val="none" w:sz="0" w:space="0" w:color="auto"/>
                                                <w:right w:val="none" w:sz="0" w:space="0" w:color="auto"/>
                                              </w:divBdr>
                                            </w:div>
                                            <w:div w:id="1891456752">
                                              <w:marLeft w:val="0"/>
                                              <w:marRight w:val="0"/>
                                              <w:marTop w:val="0"/>
                                              <w:marBottom w:val="0"/>
                                              <w:divBdr>
                                                <w:top w:val="none" w:sz="0" w:space="0" w:color="auto"/>
                                                <w:left w:val="none" w:sz="0" w:space="0" w:color="auto"/>
                                                <w:bottom w:val="none" w:sz="0" w:space="0" w:color="auto"/>
                                                <w:right w:val="none" w:sz="0" w:space="0" w:color="auto"/>
                                              </w:divBdr>
                                            </w:div>
                                          </w:divsChild>
                                        </w:div>
                                        <w:div w:id="1630551328">
                                          <w:marLeft w:val="0"/>
                                          <w:marRight w:val="0"/>
                                          <w:marTop w:val="0"/>
                                          <w:marBottom w:val="0"/>
                                          <w:divBdr>
                                            <w:top w:val="none" w:sz="0" w:space="0" w:color="auto"/>
                                            <w:left w:val="none" w:sz="0" w:space="0" w:color="auto"/>
                                            <w:bottom w:val="none" w:sz="0" w:space="0" w:color="auto"/>
                                            <w:right w:val="none" w:sz="0" w:space="0" w:color="auto"/>
                                          </w:divBdr>
                                          <w:divsChild>
                                            <w:div w:id="684019793">
                                              <w:marLeft w:val="0"/>
                                              <w:marRight w:val="0"/>
                                              <w:marTop w:val="0"/>
                                              <w:marBottom w:val="0"/>
                                              <w:divBdr>
                                                <w:top w:val="none" w:sz="0" w:space="0" w:color="auto"/>
                                                <w:left w:val="none" w:sz="0" w:space="0" w:color="auto"/>
                                                <w:bottom w:val="none" w:sz="0" w:space="0" w:color="auto"/>
                                                <w:right w:val="none" w:sz="0" w:space="0" w:color="auto"/>
                                              </w:divBdr>
                                            </w:div>
                                            <w:div w:id="1132207545">
                                              <w:marLeft w:val="0"/>
                                              <w:marRight w:val="0"/>
                                              <w:marTop w:val="0"/>
                                              <w:marBottom w:val="0"/>
                                              <w:divBdr>
                                                <w:top w:val="none" w:sz="0" w:space="0" w:color="auto"/>
                                                <w:left w:val="none" w:sz="0" w:space="0" w:color="auto"/>
                                                <w:bottom w:val="none" w:sz="0" w:space="0" w:color="auto"/>
                                                <w:right w:val="none" w:sz="0" w:space="0" w:color="auto"/>
                                              </w:divBdr>
                                            </w:div>
                                            <w:div w:id="1594314532">
                                              <w:marLeft w:val="0"/>
                                              <w:marRight w:val="0"/>
                                              <w:marTop w:val="0"/>
                                              <w:marBottom w:val="0"/>
                                              <w:divBdr>
                                                <w:top w:val="none" w:sz="0" w:space="0" w:color="auto"/>
                                                <w:left w:val="none" w:sz="0" w:space="0" w:color="auto"/>
                                                <w:bottom w:val="none" w:sz="0" w:space="0" w:color="auto"/>
                                                <w:right w:val="none" w:sz="0" w:space="0" w:color="auto"/>
                                              </w:divBdr>
                                            </w:div>
                                          </w:divsChild>
                                        </w:div>
                                        <w:div w:id="1812290014">
                                          <w:marLeft w:val="0"/>
                                          <w:marRight w:val="0"/>
                                          <w:marTop w:val="0"/>
                                          <w:marBottom w:val="0"/>
                                          <w:divBdr>
                                            <w:top w:val="none" w:sz="0" w:space="0" w:color="auto"/>
                                            <w:left w:val="none" w:sz="0" w:space="0" w:color="auto"/>
                                            <w:bottom w:val="none" w:sz="0" w:space="0" w:color="auto"/>
                                            <w:right w:val="none" w:sz="0" w:space="0" w:color="auto"/>
                                          </w:divBdr>
                                          <w:divsChild>
                                            <w:div w:id="881944556">
                                              <w:marLeft w:val="0"/>
                                              <w:marRight w:val="0"/>
                                              <w:marTop w:val="0"/>
                                              <w:marBottom w:val="0"/>
                                              <w:divBdr>
                                                <w:top w:val="none" w:sz="0" w:space="0" w:color="auto"/>
                                                <w:left w:val="none" w:sz="0" w:space="0" w:color="auto"/>
                                                <w:bottom w:val="none" w:sz="0" w:space="0" w:color="auto"/>
                                                <w:right w:val="none" w:sz="0" w:space="0" w:color="auto"/>
                                              </w:divBdr>
                                            </w:div>
                                            <w:div w:id="2014914757">
                                              <w:marLeft w:val="0"/>
                                              <w:marRight w:val="0"/>
                                              <w:marTop w:val="0"/>
                                              <w:marBottom w:val="0"/>
                                              <w:divBdr>
                                                <w:top w:val="none" w:sz="0" w:space="0" w:color="auto"/>
                                                <w:left w:val="none" w:sz="0" w:space="0" w:color="auto"/>
                                                <w:bottom w:val="none" w:sz="0" w:space="0" w:color="auto"/>
                                                <w:right w:val="none" w:sz="0" w:space="0" w:color="auto"/>
                                              </w:divBdr>
                                            </w:div>
                                            <w:div w:id="2107185407">
                                              <w:marLeft w:val="0"/>
                                              <w:marRight w:val="0"/>
                                              <w:marTop w:val="0"/>
                                              <w:marBottom w:val="0"/>
                                              <w:divBdr>
                                                <w:top w:val="none" w:sz="0" w:space="0" w:color="auto"/>
                                                <w:left w:val="none" w:sz="0" w:space="0" w:color="auto"/>
                                                <w:bottom w:val="none" w:sz="0" w:space="0" w:color="auto"/>
                                                <w:right w:val="none" w:sz="0" w:space="0" w:color="auto"/>
                                              </w:divBdr>
                                            </w:div>
                                          </w:divsChild>
                                        </w:div>
                                        <w:div w:id="1849253863">
                                          <w:marLeft w:val="0"/>
                                          <w:marRight w:val="0"/>
                                          <w:marTop w:val="0"/>
                                          <w:marBottom w:val="0"/>
                                          <w:divBdr>
                                            <w:top w:val="none" w:sz="0" w:space="0" w:color="auto"/>
                                            <w:left w:val="none" w:sz="0" w:space="0" w:color="auto"/>
                                            <w:bottom w:val="none" w:sz="0" w:space="0" w:color="auto"/>
                                            <w:right w:val="none" w:sz="0" w:space="0" w:color="auto"/>
                                          </w:divBdr>
                                          <w:divsChild>
                                            <w:div w:id="485124228">
                                              <w:marLeft w:val="0"/>
                                              <w:marRight w:val="0"/>
                                              <w:marTop w:val="0"/>
                                              <w:marBottom w:val="0"/>
                                              <w:divBdr>
                                                <w:top w:val="none" w:sz="0" w:space="0" w:color="auto"/>
                                                <w:left w:val="none" w:sz="0" w:space="0" w:color="auto"/>
                                                <w:bottom w:val="none" w:sz="0" w:space="0" w:color="auto"/>
                                                <w:right w:val="none" w:sz="0" w:space="0" w:color="auto"/>
                                              </w:divBdr>
                                            </w:div>
                                            <w:div w:id="728721871">
                                              <w:marLeft w:val="0"/>
                                              <w:marRight w:val="0"/>
                                              <w:marTop w:val="0"/>
                                              <w:marBottom w:val="0"/>
                                              <w:divBdr>
                                                <w:top w:val="none" w:sz="0" w:space="0" w:color="auto"/>
                                                <w:left w:val="none" w:sz="0" w:space="0" w:color="auto"/>
                                                <w:bottom w:val="none" w:sz="0" w:space="0" w:color="auto"/>
                                                <w:right w:val="none" w:sz="0" w:space="0" w:color="auto"/>
                                              </w:divBdr>
                                            </w:div>
                                            <w:div w:id="1480027286">
                                              <w:marLeft w:val="0"/>
                                              <w:marRight w:val="0"/>
                                              <w:marTop w:val="0"/>
                                              <w:marBottom w:val="0"/>
                                              <w:divBdr>
                                                <w:top w:val="none" w:sz="0" w:space="0" w:color="auto"/>
                                                <w:left w:val="none" w:sz="0" w:space="0" w:color="auto"/>
                                                <w:bottom w:val="none" w:sz="0" w:space="0" w:color="auto"/>
                                                <w:right w:val="none" w:sz="0" w:space="0" w:color="auto"/>
                                              </w:divBdr>
                                            </w:div>
                                            <w:div w:id="1579436396">
                                              <w:marLeft w:val="0"/>
                                              <w:marRight w:val="0"/>
                                              <w:marTop w:val="0"/>
                                              <w:marBottom w:val="0"/>
                                              <w:divBdr>
                                                <w:top w:val="none" w:sz="0" w:space="0" w:color="auto"/>
                                                <w:left w:val="none" w:sz="0" w:space="0" w:color="auto"/>
                                                <w:bottom w:val="none" w:sz="0" w:space="0" w:color="auto"/>
                                                <w:right w:val="none" w:sz="0" w:space="0" w:color="auto"/>
                                              </w:divBdr>
                                            </w:div>
                                          </w:divsChild>
                                        </w:div>
                                        <w:div w:id="1909219322">
                                          <w:marLeft w:val="0"/>
                                          <w:marRight w:val="0"/>
                                          <w:marTop w:val="0"/>
                                          <w:marBottom w:val="0"/>
                                          <w:divBdr>
                                            <w:top w:val="none" w:sz="0" w:space="0" w:color="auto"/>
                                            <w:left w:val="none" w:sz="0" w:space="0" w:color="auto"/>
                                            <w:bottom w:val="none" w:sz="0" w:space="0" w:color="auto"/>
                                            <w:right w:val="none" w:sz="0" w:space="0" w:color="auto"/>
                                          </w:divBdr>
                                          <w:divsChild>
                                            <w:div w:id="916355130">
                                              <w:marLeft w:val="0"/>
                                              <w:marRight w:val="0"/>
                                              <w:marTop w:val="0"/>
                                              <w:marBottom w:val="0"/>
                                              <w:divBdr>
                                                <w:top w:val="none" w:sz="0" w:space="0" w:color="auto"/>
                                                <w:left w:val="none" w:sz="0" w:space="0" w:color="auto"/>
                                                <w:bottom w:val="none" w:sz="0" w:space="0" w:color="auto"/>
                                                <w:right w:val="none" w:sz="0" w:space="0" w:color="auto"/>
                                              </w:divBdr>
                                            </w:div>
                                            <w:div w:id="1021591915">
                                              <w:marLeft w:val="0"/>
                                              <w:marRight w:val="0"/>
                                              <w:marTop w:val="0"/>
                                              <w:marBottom w:val="0"/>
                                              <w:divBdr>
                                                <w:top w:val="none" w:sz="0" w:space="0" w:color="auto"/>
                                                <w:left w:val="none" w:sz="0" w:space="0" w:color="auto"/>
                                                <w:bottom w:val="none" w:sz="0" w:space="0" w:color="auto"/>
                                                <w:right w:val="none" w:sz="0" w:space="0" w:color="auto"/>
                                              </w:divBdr>
                                            </w:div>
                                            <w:div w:id="1913735686">
                                              <w:marLeft w:val="0"/>
                                              <w:marRight w:val="0"/>
                                              <w:marTop w:val="0"/>
                                              <w:marBottom w:val="0"/>
                                              <w:divBdr>
                                                <w:top w:val="none" w:sz="0" w:space="0" w:color="auto"/>
                                                <w:left w:val="none" w:sz="0" w:space="0" w:color="auto"/>
                                                <w:bottom w:val="none" w:sz="0" w:space="0" w:color="auto"/>
                                                <w:right w:val="none" w:sz="0" w:space="0" w:color="auto"/>
                                              </w:divBdr>
                                            </w:div>
                                          </w:divsChild>
                                        </w:div>
                                        <w:div w:id="1991135905">
                                          <w:marLeft w:val="0"/>
                                          <w:marRight w:val="0"/>
                                          <w:marTop w:val="0"/>
                                          <w:marBottom w:val="0"/>
                                          <w:divBdr>
                                            <w:top w:val="none" w:sz="0" w:space="0" w:color="auto"/>
                                            <w:left w:val="none" w:sz="0" w:space="0" w:color="auto"/>
                                            <w:bottom w:val="none" w:sz="0" w:space="0" w:color="auto"/>
                                            <w:right w:val="none" w:sz="0" w:space="0" w:color="auto"/>
                                          </w:divBdr>
                                          <w:divsChild>
                                            <w:div w:id="40401741">
                                              <w:marLeft w:val="0"/>
                                              <w:marRight w:val="0"/>
                                              <w:marTop w:val="0"/>
                                              <w:marBottom w:val="0"/>
                                              <w:divBdr>
                                                <w:top w:val="none" w:sz="0" w:space="0" w:color="auto"/>
                                                <w:left w:val="none" w:sz="0" w:space="0" w:color="auto"/>
                                                <w:bottom w:val="none" w:sz="0" w:space="0" w:color="auto"/>
                                                <w:right w:val="none" w:sz="0" w:space="0" w:color="auto"/>
                                              </w:divBdr>
                                            </w:div>
                                            <w:div w:id="1010523663">
                                              <w:marLeft w:val="0"/>
                                              <w:marRight w:val="0"/>
                                              <w:marTop w:val="0"/>
                                              <w:marBottom w:val="0"/>
                                              <w:divBdr>
                                                <w:top w:val="none" w:sz="0" w:space="0" w:color="auto"/>
                                                <w:left w:val="none" w:sz="0" w:space="0" w:color="auto"/>
                                                <w:bottom w:val="none" w:sz="0" w:space="0" w:color="auto"/>
                                                <w:right w:val="none" w:sz="0" w:space="0" w:color="auto"/>
                                              </w:divBdr>
                                            </w:div>
                                            <w:div w:id="1400131095">
                                              <w:marLeft w:val="0"/>
                                              <w:marRight w:val="0"/>
                                              <w:marTop w:val="0"/>
                                              <w:marBottom w:val="0"/>
                                              <w:divBdr>
                                                <w:top w:val="none" w:sz="0" w:space="0" w:color="auto"/>
                                                <w:left w:val="none" w:sz="0" w:space="0" w:color="auto"/>
                                                <w:bottom w:val="none" w:sz="0" w:space="0" w:color="auto"/>
                                                <w:right w:val="none" w:sz="0" w:space="0" w:color="auto"/>
                                              </w:divBdr>
                                            </w:div>
                                            <w:div w:id="1467091406">
                                              <w:marLeft w:val="0"/>
                                              <w:marRight w:val="0"/>
                                              <w:marTop w:val="0"/>
                                              <w:marBottom w:val="0"/>
                                              <w:divBdr>
                                                <w:top w:val="none" w:sz="0" w:space="0" w:color="auto"/>
                                                <w:left w:val="none" w:sz="0" w:space="0" w:color="auto"/>
                                                <w:bottom w:val="none" w:sz="0" w:space="0" w:color="auto"/>
                                                <w:right w:val="none" w:sz="0" w:space="0" w:color="auto"/>
                                              </w:divBdr>
                                            </w:div>
                                          </w:divsChild>
                                        </w:div>
                                        <w:div w:id="2007393383">
                                          <w:marLeft w:val="0"/>
                                          <w:marRight w:val="0"/>
                                          <w:marTop w:val="0"/>
                                          <w:marBottom w:val="0"/>
                                          <w:divBdr>
                                            <w:top w:val="none" w:sz="0" w:space="0" w:color="auto"/>
                                            <w:left w:val="none" w:sz="0" w:space="0" w:color="auto"/>
                                            <w:bottom w:val="none" w:sz="0" w:space="0" w:color="auto"/>
                                            <w:right w:val="none" w:sz="0" w:space="0" w:color="auto"/>
                                          </w:divBdr>
                                          <w:divsChild>
                                            <w:div w:id="562176472">
                                              <w:marLeft w:val="0"/>
                                              <w:marRight w:val="0"/>
                                              <w:marTop w:val="0"/>
                                              <w:marBottom w:val="0"/>
                                              <w:divBdr>
                                                <w:top w:val="none" w:sz="0" w:space="0" w:color="auto"/>
                                                <w:left w:val="none" w:sz="0" w:space="0" w:color="auto"/>
                                                <w:bottom w:val="none" w:sz="0" w:space="0" w:color="auto"/>
                                                <w:right w:val="none" w:sz="0" w:space="0" w:color="auto"/>
                                              </w:divBdr>
                                            </w:div>
                                            <w:div w:id="1108744875">
                                              <w:marLeft w:val="0"/>
                                              <w:marRight w:val="0"/>
                                              <w:marTop w:val="0"/>
                                              <w:marBottom w:val="0"/>
                                              <w:divBdr>
                                                <w:top w:val="none" w:sz="0" w:space="0" w:color="auto"/>
                                                <w:left w:val="none" w:sz="0" w:space="0" w:color="auto"/>
                                                <w:bottom w:val="none" w:sz="0" w:space="0" w:color="auto"/>
                                                <w:right w:val="none" w:sz="0" w:space="0" w:color="auto"/>
                                              </w:divBdr>
                                            </w:div>
                                            <w:div w:id="2022395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9691765">
      <w:bodyDiv w:val="1"/>
      <w:marLeft w:val="0"/>
      <w:marRight w:val="0"/>
      <w:marTop w:val="0"/>
      <w:marBottom w:val="0"/>
      <w:divBdr>
        <w:top w:val="none" w:sz="0" w:space="0" w:color="auto"/>
        <w:left w:val="none" w:sz="0" w:space="0" w:color="auto"/>
        <w:bottom w:val="none" w:sz="0" w:space="0" w:color="auto"/>
        <w:right w:val="none" w:sz="0" w:space="0" w:color="auto"/>
      </w:divBdr>
      <w:divsChild>
        <w:div w:id="1933272802">
          <w:marLeft w:val="0"/>
          <w:marRight w:val="0"/>
          <w:marTop w:val="0"/>
          <w:marBottom w:val="0"/>
          <w:divBdr>
            <w:top w:val="none" w:sz="0" w:space="0" w:color="auto"/>
            <w:left w:val="none" w:sz="0" w:space="0" w:color="auto"/>
            <w:bottom w:val="none" w:sz="0" w:space="0" w:color="auto"/>
            <w:right w:val="none" w:sz="0" w:space="0" w:color="auto"/>
          </w:divBdr>
          <w:divsChild>
            <w:div w:id="571702120">
              <w:marLeft w:val="0"/>
              <w:marRight w:val="0"/>
              <w:marTop w:val="0"/>
              <w:marBottom w:val="0"/>
              <w:divBdr>
                <w:top w:val="none" w:sz="0" w:space="0" w:color="auto"/>
                <w:left w:val="none" w:sz="0" w:space="0" w:color="auto"/>
                <w:bottom w:val="none" w:sz="0" w:space="0" w:color="auto"/>
                <w:right w:val="none" w:sz="0" w:space="0" w:color="auto"/>
              </w:divBdr>
              <w:divsChild>
                <w:div w:id="1110196850">
                  <w:marLeft w:val="0"/>
                  <w:marRight w:val="0"/>
                  <w:marTop w:val="0"/>
                  <w:marBottom w:val="0"/>
                  <w:divBdr>
                    <w:top w:val="none" w:sz="0" w:space="0" w:color="auto"/>
                    <w:left w:val="none" w:sz="0" w:space="0" w:color="auto"/>
                    <w:bottom w:val="none" w:sz="0" w:space="0" w:color="auto"/>
                    <w:right w:val="none" w:sz="0" w:space="0" w:color="auto"/>
                  </w:divBdr>
                  <w:divsChild>
                    <w:div w:id="520094565">
                      <w:marLeft w:val="0"/>
                      <w:marRight w:val="0"/>
                      <w:marTop w:val="47"/>
                      <w:marBottom w:val="0"/>
                      <w:divBdr>
                        <w:top w:val="none" w:sz="0" w:space="0" w:color="auto"/>
                        <w:left w:val="none" w:sz="0" w:space="0" w:color="auto"/>
                        <w:bottom w:val="none" w:sz="0" w:space="0" w:color="auto"/>
                        <w:right w:val="none" w:sz="0" w:space="0" w:color="auto"/>
                      </w:divBdr>
                    </w:div>
                    <w:div w:id="729688323">
                      <w:marLeft w:val="0"/>
                      <w:marRight w:val="0"/>
                      <w:marTop w:val="47"/>
                      <w:marBottom w:val="0"/>
                      <w:divBdr>
                        <w:top w:val="none" w:sz="0" w:space="0" w:color="auto"/>
                        <w:left w:val="none" w:sz="0" w:space="0" w:color="auto"/>
                        <w:bottom w:val="none" w:sz="0" w:space="0" w:color="auto"/>
                        <w:right w:val="none" w:sz="0" w:space="0" w:color="auto"/>
                      </w:divBdr>
                    </w:div>
                    <w:div w:id="1511287329">
                      <w:marLeft w:val="0"/>
                      <w:marRight w:val="0"/>
                      <w:marTop w:val="47"/>
                      <w:marBottom w:val="0"/>
                      <w:divBdr>
                        <w:top w:val="none" w:sz="0" w:space="0" w:color="auto"/>
                        <w:left w:val="none" w:sz="0" w:space="0" w:color="auto"/>
                        <w:bottom w:val="none" w:sz="0" w:space="0" w:color="auto"/>
                        <w:right w:val="none" w:sz="0" w:space="0" w:color="auto"/>
                      </w:divBdr>
                      <w:divsChild>
                        <w:div w:id="1676348189">
                          <w:marLeft w:val="0"/>
                          <w:marRight w:val="0"/>
                          <w:marTop w:val="0"/>
                          <w:marBottom w:val="0"/>
                          <w:divBdr>
                            <w:top w:val="none" w:sz="0" w:space="0" w:color="auto"/>
                            <w:left w:val="none" w:sz="0" w:space="0" w:color="auto"/>
                            <w:bottom w:val="none" w:sz="0" w:space="0" w:color="auto"/>
                            <w:right w:val="none" w:sz="0" w:space="0" w:color="auto"/>
                          </w:divBdr>
                        </w:div>
                      </w:divsChild>
                    </w:div>
                    <w:div w:id="1655134809">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460726716">
      <w:bodyDiv w:val="1"/>
      <w:marLeft w:val="0"/>
      <w:marRight w:val="0"/>
      <w:marTop w:val="0"/>
      <w:marBottom w:val="0"/>
      <w:divBdr>
        <w:top w:val="none" w:sz="0" w:space="0" w:color="auto"/>
        <w:left w:val="none" w:sz="0" w:space="0" w:color="auto"/>
        <w:bottom w:val="none" w:sz="0" w:space="0" w:color="auto"/>
        <w:right w:val="none" w:sz="0" w:space="0" w:color="auto"/>
      </w:divBdr>
    </w:div>
    <w:div w:id="460924262">
      <w:bodyDiv w:val="1"/>
      <w:marLeft w:val="0"/>
      <w:marRight w:val="0"/>
      <w:marTop w:val="0"/>
      <w:marBottom w:val="0"/>
      <w:divBdr>
        <w:top w:val="none" w:sz="0" w:space="0" w:color="auto"/>
        <w:left w:val="none" w:sz="0" w:space="0" w:color="auto"/>
        <w:bottom w:val="none" w:sz="0" w:space="0" w:color="auto"/>
        <w:right w:val="none" w:sz="0" w:space="0" w:color="auto"/>
      </w:divBdr>
    </w:div>
    <w:div w:id="461311271">
      <w:bodyDiv w:val="1"/>
      <w:marLeft w:val="0"/>
      <w:marRight w:val="0"/>
      <w:marTop w:val="0"/>
      <w:marBottom w:val="0"/>
      <w:divBdr>
        <w:top w:val="none" w:sz="0" w:space="0" w:color="auto"/>
        <w:left w:val="none" w:sz="0" w:space="0" w:color="auto"/>
        <w:bottom w:val="none" w:sz="0" w:space="0" w:color="auto"/>
        <w:right w:val="none" w:sz="0" w:space="0" w:color="auto"/>
      </w:divBdr>
      <w:divsChild>
        <w:div w:id="291206386">
          <w:marLeft w:val="0"/>
          <w:marRight w:val="0"/>
          <w:marTop w:val="0"/>
          <w:marBottom w:val="0"/>
          <w:divBdr>
            <w:top w:val="none" w:sz="0" w:space="0" w:color="auto"/>
            <w:left w:val="none" w:sz="0" w:space="0" w:color="auto"/>
            <w:bottom w:val="none" w:sz="0" w:space="0" w:color="auto"/>
            <w:right w:val="none" w:sz="0" w:space="0" w:color="auto"/>
          </w:divBdr>
          <w:divsChild>
            <w:div w:id="549419447">
              <w:marLeft w:val="0"/>
              <w:marRight w:val="0"/>
              <w:marTop w:val="0"/>
              <w:marBottom w:val="0"/>
              <w:divBdr>
                <w:top w:val="none" w:sz="0" w:space="0" w:color="auto"/>
                <w:left w:val="none" w:sz="0" w:space="0" w:color="auto"/>
                <w:bottom w:val="none" w:sz="0" w:space="0" w:color="auto"/>
                <w:right w:val="none" w:sz="0" w:space="0" w:color="auto"/>
              </w:divBdr>
              <w:divsChild>
                <w:div w:id="118162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652477">
      <w:bodyDiv w:val="1"/>
      <w:marLeft w:val="0"/>
      <w:marRight w:val="0"/>
      <w:marTop w:val="0"/>
      <w:marBottom w:val="0"/>
      <w:divBdr>
        <w:top w:val="none" w:sz="0" w:space="0" w:color="auto"/>
        <w:left w:val="none" w:sz="0" w:space="0" w:color="auto"/>
        <w:bottom w:val="none" w:sz="0" w:space="0" w:color="auto"/>
        <w:right w:val="none" w:sz="0" w:space="0" w:color="auto"/>
      </w:divBdr>
    </w:div>
    <w:div w:id="462773060">
      <w:bodyDiv w:val="1"/>
      <w:marLeft w:val="0"/>
      <w:marRight w:val="0"/>
      <w:marTop w:val="0"/>
      <w:marBottom w:val="0"/>
      <w:divBdr>
        <w:top w:val="none" w:sz="0" w:space="0" w:color="auto"/>
        <w:left w:val="none" w:sz="0" w:space="0" w:color="auto"/>
        <w:bottom w:val="none" w:sz="0" w:space="0" w:color="auto"/>
        <w:right w:val="none" w:sz="0" w:space="0" w:color="auto"/>
      </w:divBdr>
    </w:div>
    <w:div w:id="463041370">
      <w:bodyDiv w:val="1"/>
      <w:marLeft w:val="0"/>
      <w:marRight w:val="0"/>
      <w:marTop w:val="0"/>
      <w:marBottom w:val="0"/>
      <w:divBdr>
        <w:top w:val="none" w:sz="0" w:space="0" w:color="auto"/>
        <w:left w:val="none" w:sz="0" w:space="0" w:color="auto"/>
        <w:bottom w:val="none" w:sz="0" w:space="0" w:color="auto"/>
        <w:right w:val="none" w:sz="0" w:space="0" w:color="auto"/>
      </w:divBdr>
    </w:div>
    <w:div w:id="463156550">
      <w:bodyDiv w:val="1"/>
      <w:marLeft w:val="0"/>
      <w:marRight w:val="0"/>
      <w:marTop w:val="0"/>
      <w:marBottom w:val="0"/>
      <w:divBdr>
        <w:top w:val="none" w:sz="0" w:space="0" w:color="auto"/>
        <w:left w:val="none" w:sz="0" w:space="0" w:color="auto"/>
        <w:bottom w:val="none" w:sz="0" w:space="0" w:color="auto"/>
        <w:right w:val="none" w:sz="0" w:space="0" w:color="auto"/>
      </w:divBdr>
      <w:divsChild>
        <w:div w:id="565264896">
          <w:marLeft w:val="0"/>
          <w:marRight w:val="0"/>
          <w:marTop w:val="0"/>
          <w:marBottom w:val="0"/>
          <w:divBdr>
            <w:top w:val="none" w:sz="0" w:space="0" w:color="auto"/>
            <w:left w:val="none" w:sz="0" w:space="0" w:color="auto"/>
            <w:bottom w:val="none" w:sz="0" w:space="0" w:color="auto"/>
            <w:right w:val="none" w:sz="0" w:space="0" w:color="auto"/>
          </w:divBdr>
          <w:divsChild>
            <w:div w:id="349962337">
              <w:marLeft w:val="0"/>
              <w:marRight w:val="0"/>
              <w:marTop w:val="0"/>
              <w:marBottom w:val="0"/>
              <w:divBdr>
                <w:top w:val="none" w:sz="0" w:space="0" w:color="auto"/>
                <w:left w:val="none" w:sz="0" w:space="0" w:color="auto"/>
                <w:bottom w:val="none" w:sz="0" w:space="0" w:color="auto"/>
                <w:right w:val="none" w:sz="0" w:space="0" w:color="auto"/>
              </w:divBdr>
              <w:divsChild>
                <w:div w:id="135881805">
                  <w:marLeft w:val="0"/>
                  <w:marRight w:val="0"/>
                  <w:marTop w:val="0"/>
                  <w:marBottom w:val="0"/>
                  <w:divBdr>
                    <w:top w:val="none" w:sz="0" w:space="0" w:color="auto"/>
                    <w:left w:val="none" w:sz="0" w:space="0" w:color="auto"/>
                    <w:bottom w:val="none" w:sz="0" w:space="0" w:color="auto"/>
                    <w:right w:val="none" w:sz="0" w:space="0" w:color="auto"/>
                  </w:divBdr>
                  <w:divsChild>
                    <w:div w:id="252473709">
                      <w:marLeft w:val="0"/>
                      <w:marRight w:val="0"/>
                      <w:marTop w:val="0"/>
                      <w:marBottom w:val="0"/>
                      <w:divBdr>
                        <w:top w:val="single" w:sz="4" w:space="1" w:color="C0C0C0"/>
                        <w:left w:val="single" w:sz="4" w:space="1" w:color="C0C0C0"/>
                        <w:bottom w:val="single" w:sz="4" w:space="1" w:color="C0C0C0"/>
                        <w:right w:val="single" w:sz="4" w:space="1" w:color="C0C0C0"/>
                      </w:divBdr>
                      <w:divsChild>
                        <w:div w:id="61220764">
                          <w:marLeft w:val="0"/>
                          <w:marRight w:val="0"/>
                          <w:marTop w:val="0"/>
                          <w:marBottom w:val="0"/>
                          <w:divBdr>
                            <w:top w:val="none" w:sz="0" w:space="0" w:color="auto"/>
                            <w:left w:val="none" w:sz="0" w:space="0" w:color="auto"/>
                            <w:bottom w:val="none" w:sz="0" w:space="0" w:color="auto"/>
                            <w:right w:val="none" w:sz="0" w:space="0" w:color="auto"/>
                          </w:divBdr>
                        </w:div>
                        <w:div w:id="210966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814796">
      <w:bodyDiv w:val="1"/>
      <w:marLeft w:val="0"/>
      <w:marRight w:val="0"/>
      <w:marTop w:val="0"/>
      <w:marBottom w:val="0"/>
      <w:divBdr>
        <w:top w:val="none" w:sz="0" w:space="0" w:color="auto"/>
        <w:left w:val="none" w:sz="0" w:space="0" w:color="auto"/>
        <w:bottom w:val="none" w:sz="0" w:space="0" w:color="auto"/>
        <w:right w:val="none" w:sz="0" w:space="0" w:color="auto"/>
      </w:divBdr>
      <w:divsChild>
        <w:div w:id="1913587109">
          <w:marLeft w:val="0"/>
          <w:marRight w:val="0"/>
          <w:marTop w:val="0"/>
          <w:marBottom w:val="0"/>
          <w:divBdr>
            <w:top w:val="none" w:sz="0" w:space="0" w:color="auto"/>
            <w:left w:val="none" w:sz="0" w:space="0" w:color="auto"/>
            <w:bottom w:val="none" w:sz="0" w:space="0" w:color="auto"/>
            <w:right w:val="none" w:sz="0" w:space="0" w:color="auto"/>
          </w:divBdr>
          <w:divsChild>
            <w:div w:id="864682494">
              <w:marLeft w:val="0"/>
              <w:marRight w:val="0"/>
              <w:marTop w:val="0"/>
              <w:marBottom w:val="0"/>
              <w:divBdr>
                <w:top w:val="none" w:sz="0" w:space="0" w:color="auto"/>
                <w:left w:val="none" w:sz="0" w:space="0" w:color="auto"/>
                <w:bottom w:val="none" w:sz="0" w:space="0" w:color="auto"/>
                <w:right w:val="none" w:sz="0" w:space="0" w:color="auto"/>
              </w:divBdr>
              <w:divsChild>
                <w:div w:id="339043146">
                  <w:marLeft w:val="0"/>
                  <w:marRight w:val="0"/>
                  <w:marTop w:val="300"/>
                  <w:marBottom w:val="300"/>
                  <w:divBdr>
                    <w:top w:val="none" w:sz="0" w:space="0" w:color="auto"/>
                    <w:left w:val="none" w:sz="0" w:space="0" w:color="auto"/>
                    <w:bottom w:val="none" w:sz="0" w:space="0" w:color="auto"/>
                    <w:right w:val="none" w:sz="0" w:space="0" w:color="auto"/>
                  </w:divBdr>
                  <w:divsChild>
                    <w:div w:id="1711538748">
                      <w:marLeft w:val="0"/>
                      <w:marRight w:val="0"/>
                      <w:marTop w:val="0"/>
                      <w:marBottom w:val="0"/>
                      <w:divBdr>
                        <w:top w:val="none" w:sz="0" w:space="0" w:color="auto"/>
                        <w:left w:val="none" w:sz="0" w:space="0" w:color="auto"/>
                        <w:bottom w:val="none" w:sz="0" w:space="0" w:color="auto"/>
                        <w:right w:val="none" w:sz="0" w:space="0" w:color="auto"/>
                      </w:divBdr>
                    </w:div>
                    <w:div w:id="785152025">
                      <w:marLeft w:val="0"/>
                      <w:marRight w:val="0"/>
                      <w:marTop w:val="0"/>
                      <w:marBottom w:val="0"/>
                      <w:divBdr>
                        <w:top w:val="none" w:sz="0" w:space="0" w:color="auto"/>
                        <w:left w:val="none" w:sz="0" w:space="0" w:color="auto"/>
                        <w:bottom w:val="none" w:sz="0" w:space="0" w:color="auto"/>
                        <w:right w:val="none" w:sz="0" w:space="0" w:color="auto"/>
                      </w:divBdr>
                      <w:divsChild>
                        <w:div w:id="805126466">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4662499">
      <w:bodyDiv w:val="1"/>
      <w:marLeft w:val="0"/>
      <w:marRight w:val="0"/>
      <w:marTop w:val="0"/>
      <w:marBottom w:val="0"/>
      <w:divBdr>
        <w:top w:val="none" w:sz="0" w:space="0" w:color="auto"/>
        <w:left w:val="none" w:sz="0" w:space="0" w:color="auto"/>
        <w:bottom w:val="none" w:sz="0" w:space="0" w:color="auto"/>
        <w:right w:val="none" w:sz="0" w:space="0" w:color="auto"/>
      </w:divBdr>
    </w:div>
    <w:div w:id="465313661">
      <w:bodyDiv w:val="1"/>
      <w:marLeft w:val="0"/>
      <w:marRight w:val="0"/>
      <w:marTop w:val="0"/>
      <w:marBottom w:val="0"/>
      <w:divBdr>
        <w:top w:val="none" w:sz="0" w:space="0" w:color="auto"/>
        <w:left w:val="none" w:sz="0" w:space="0" w:color="auto"/>
        <w:bottom w:val="none" w:sz="0" w:space="0" w:color="auto"/>
        <w:right w:val="none" w:sz="0" w:space="0" w:color="auto"/>
      </w:divBdr>
      <w:divsChild>
        <w:div w:id="1487087759">
          <w:marLeft w:val="0"/>
          <w:marRight w:val="0"/>
          <w:marTop w:val="0"/>
          <w:marBottom w:val="0"/>
          <w:divBdr>
            <w:top w:val="none" w:sz="0" w:space="0" w:color="auto"/>
            <w:left w:val="none" w:sz="0" w:space="0" w:color="auto"/>
            <w:bottom w:val="none" w:sz="0" w:space="0" w:color="auto"/>
            <w:right w:val="none" w:sz="0" w:space="0" w:color="auto"/>
          </w:divBdr>
          <w:divsChild>
            <w:div w:id="16809755">
              <w:marLeft w:val="0"/>
              <w:marRight w:val="0"/>
              <w:marTop w:val="0"/>
              <w:marBottom w:val="0"/>
              <w:divBdr>
                <w:top w:val="none" w:sz="0" w:space="0" w:color="auto"/>
                <w:left w:val="none" w:sz="0" w:space="0" w:color="auto"/>
                <w:bottom w:val="none" w:sz="0" w:space="0" w:color="auto"/>
                <w:right w:val="none" w:sz="0" w:space="0" w:color="auto"/>
              </w:divBdr>
              <w:divsChild>
                <w:div w:id="1770419955">
                  <w:marLeft w:val="0"/>
                  <w:marRight w:val="200"/>
                  <w:marTop w:val="0"/>
                  <w:marBottom w:val="0"/>
                  <w:divBdr>
                    <w:top w:val="none" w:sz="0" w:space="0" w:color="auto"/>
                    <w:left w:val="none" w:sz="0" w:space="0" w:color="auto"/>
                    <w:bottom w:val="none" w:sz="0" w:space="0" w:color="auto"/>
                    <w:right w:val="none" w:sz="0" w:space="0" w:color="auto"/>
                  </w:divBdr>
                  <w:divsChild>
                    <w:div w:id="1249194180">
                      <w:marLeft w:val="0"/>
                      <w:marRight w:val="0"/>
                      <w:marTop w:val="0"/>
                      <w:marBottom w:val="0"/>
                      <w:divBdr>
                        <w:top w:val="dotted" w:sz="2" w:space="2" w:color="B2B2B2"/>
                        <w:left w:val="none" w:sz="0" w:space="0" w:color="auto"/>
                        <w:bottom w:val="none" w:sz="0" w:space="0" w:color="auto"/>
                        <w:right w:val="none" w:sz="0" w:space="0" w:color="auto"/>
                      </w:divBdr>
                      <w:divsChild>
                        <w:div w:id="1977758752">
                          <w:marLeft w:val="0"/>
                          <w:marRight w:val="0"/>
                          <w:marTop w:val="0"/>
                          <w:marBottom w:val="0"/>
                          <w:divBdr>
                            <w:top w:val="none" w:sz="0" w:space="0" w:color="auto"/>
                            <w:left w:val="none" w:sz="0" w:space="0" w:color="auto"/>
                            <w:bottom w:val="none" w:sz="0" w:space="0" w:color="auto"/>
                            <w:right w:val="none" w:sz="0" w:space="0" w:color="auto"/>
                          </w:divBdr>
                        </w:div>
                      </w:divsChild>
                    </w:div>
                    <w:div w:id="1669671378">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6818475">
      <w:bodyDiv w:val="1"/>
      <w:marLeft w:val="0"/>
      <w:marRight w:val="0"/>
      <w:marTop w:val="0"/>
      <w:marBottom w:val="0"/>
      <w:divBdr>
        <w:top w:val="none" w:sz="0" w:space="0" w:color="auto"/>
        <w:left w:val="none" w:sz="0" w:space="0" w:color="auto"/>
        <w:bottom w:val="none" w:sz="0" w:space="0" w:color="auto"/>
        <w:right w:val="none" w:sz="0" w:space="0" w:color="auto"/>
      </w:divBdr>
    </w:div>
    <w:div w:id="469711763">
      <w:bodyDiv w:val="1"/>
      <w:marLeft w:val="0"/>
      <w:marRight w:val="0"/>
      <w:marTop w:val="0"/>
      <w:marBottom w:val="0"/>
      <w:divBdr>
        <w:top w:val="none" w:sz="0" w:space="0" w:color="auto"/>
        <w:left w:val="none" w:sz="0" w:space="0" w:color="auto"/>
        <w:bottom w:val="none" w:sz="0" w:space="0" w:color="auto"/>
        <w:right w:val="none" w:sz="0" w:space="0" w:color="auto"/>
      </w:divBdr>
      <w:divsChild>
        <w:div w:id="167136880">
          <w:marLeft w:val="0"/>
          <w:marRight w:val="0"/>
          <w:marTop w:val="0"/>
          <w:marBottom w:val="0"/>
          <w:divBdr>
            <w:top w:val="none" w:sz="0" w:space="0" w:color="auto"/>
            <w:left w:val="none" w:sz="0" w:space="0" w:color="auto"/>
            <w:bottom w:val="none" w:sz="0" w:space="0" w:color="auto"/>
            <w:right w:val="none" w:sz="0" w:space="0" w:color="auto"/>
          </w:divBdr>
        </w:div>
        <w:div w:id="1715084478">
          <w:marLeft w:val="0"/>
          <w:marRight w:val="0"/>
          <w:marTop w:val="0"/>
          <w:marBottom w:val="0"/>
          <w:divBdr>
            <w:top w:val="none" w:sz="0" w:space="0" w:color="auto"/>
            <w:left w:val="none" w:sz="0" w:space="0" w:color="auto"/>
            <w:bottom w:val="none" w:sz="0" w:space="0" w:color="auto"/>
            <w:right w:val="none" w:sz="0" w:space="0" w:color="auto"/>
          </w:divBdr>
        </w:div>
        <w:div w:id="235213480">
          <w:marLeft w:val="0"/>
          <w:marRight w:val="0"/>
          <w:marTop w:val="0"/>
          <w:marBottom w:val="0"/>
          <w:divBdr>
            <w:top w:val="none" w:sz="0" w:space="0" w:color="auto"/>
            <w:left w:val="none" w:sz="0" w:space="0" w:color="auto"/>
            <w:bottom w:val="none" w:sz="0" w:space="0" w:color="auto"/>
            <w:right w:val="none" w:sz="0" w:space="0" w:color="auto"/>
          </w:divBdr>
        </w:div>
        <w:div w:id="642663993">
          <w:marLeft w:val="0"/>
          <w:marRight w:val="0"/>
          <w:marTop w:val="0"/>
          <w:marBottom w:val="0"/>
          <w:divBdr>
            <w:top w:val="none" w:sz="0" w:space="0" w:color="auto"/>
            <w:left w:val="none" w:sz="0" w:space="0" w:color="auto"/>
            <w:bottom w:val="none" w:sz="0" w:space="0" w:color="auto"/>
            <w:right w:val="none" w:sz="0" w:space="0" w:color="auto"/>
          </w:divBdr>
        </w:div>
        <w:div w:id="2131240417">
          <w:marLeft w:val="0"/>
          <w:marRight w:val="0"/>
          <w:marTop w:val="0"/>
          <w:marBottom w:val="0"/>
          <w:divBdr>
            <w:top w:val="none" w:sz="0" w:space="0" w:color="auto"/>
            <w:left w:val="none" w:sz="0" w:space="0" w:color="auto"/>
            <w:bottom w:val="none" w:sz="0" w:space="0" w:color="auto"/>
            <w:right w:val="none" w:sz="0" w:space="0" w:color="auto"/>
          </w:divBdr>
        </w:div>
        <w:div w:id="461464290">
          <w:marLeft w:val="0"/>
          <w:marRight w:val="0"/>
          <w:marTop w:val="0"/>
          <w:marBottom w:val="0"/>
          <w:divBdr>
            <w:top w:val="none" w:sz="0" w:space="0" w:color="auto"/>
            <w:left w:val="none" w:sz="0" w:space="0" w:color="auto"/>
            <w:bottom w:val="none" w:sz="0" w:space="0" w:color="auto"/>
            <w:right w:val="none" w:sz="0" w:space="0" w:color="auto"/>
          </w:divBdr>
        </w:div>
        <w:div w:id="2121803180">
          <w:marLeft w:val="0"/>
          <w:marRight w:val="0"/>
          <w:marTop w:val="0"/>
          <w:marBottom w:val="0"/>
          <w:divBdr>
            <w:top w:val="none" w:sz="0" w:space="0" w:color="auto"/>
            <w:left w:val="none" w:sz="0" w:space="0" w:color="auto"/>
            <w:bottom w:val="none" w:sz="0" w:space="0" w:color="auto"/>
            <w:right w:val="none" w:sz="0" w:space="0" w:color="auto"/>
          </w:divBdr>
        </w:div>
        <w:div w:id="2080403594">
          <w:marLeft w:val="0"/>
          <w:marRight w:val="0"/>
          <w:marTop w:val="0"/>
          <w:marBottom w:val="0"/>
          <w:divBdr>
            <w:top w:val="none" w:sz="0" w:space="0" w:color="auto"/>
            <w:left w:val="none" w:sz="0" w:space="0" w:color="auto"/>
            <w:bottom w:val="none" w:sz="0" w:space="0" w:color="auto"/>
            <w:right w:val="none" w:sz="0" w:space="0" w:color="auto"/>
          </w:divBdr>
        </w:div>
      </w:divsChild>
    </w:div>
    <w:div w:id="473329258">
      <w:bodyDiv w:val="1"/>
      <w:marLeft w:val="0"/>
      <w:marRight w:val="0"/>
      <w:marTop w:val="0"/>
      <w:marBottom w:val="0"/>
      <w:divBdr>
        <w:top w:val="none" w:sz="0" w:space="0" w:color="auto"/>
        <w:left w:val="none" w:sz="0" w:space="0" w:color="auto"/>
        <w:bottom w:val="none" w:sz="0" w:space="0" w:color="auto"/>
        <w:right w:val="none" w:sz="0" w:space="0" w:color="auto"/>
      </w:divBdr>
      <w:divsChild>
        <w:div w:id="1264848220">
          <w:marLeft w:val="0"/>
          <w:marRight w:val="0"/>
          <w:marTop w:val="0"/>
          <w:marBottom w:val="0"/>
          <w:divBdr>
            <w:top w:val="none" w:sz="0" w:space="0" w:color="auto"/>
            <w:left w:val="none" w:sz="0" w:space="0" w:color="auto"/>
            <w:bottom w:val="none" w:sz="0" w:space="0" w:color="auto"/>
            <w:right w:val="none" w:sz="0" w:space="0" w:color="auto"/>
          </w:divBdr>
          <w:divsChild>
            <w:div w:id="1801997316">
              <w:marLeft w:val="0"/>
              <w:marRight w:val="0"/>
              <w:marTop w:val="0"/>
              <w:marBottom w:val="0"/>
              <w:divBdr>
                <w:top w:val="none" w:sz="0" w:space="0" w:color="auto"/>
                <w:left w:val="none" w:sz="0" w:space="0" w:color="auto"/>
                <w:bottom w:val="none" w:sz="0" w:space="0" w:color="auto"/>
                <w:right w:val="none" w:sz="0" w:space="0" w:color="auto"/>
              </w:divBdr>
              <w:divsChild>
                <w:div w:id="18706436">
                  <w:marLeft w:val="0"/>
                  <w:marRight w:val="450"/>
                  <w:marTop w:val="0"/>
                  <w:marBottom w:val="0"/>
                  <w:divBdr>
                    <w:top w:val="none" w:sz="0" w:space="0" w:color="auto"/>
                    <w:left w:val="none" w:sz="0" w:space="0" w:color="auto"/>
                    <w:bottom w:val="none" w:sz="0" w:space="0" w:color="auto"/>
                    <w:right w:val="none" w:sz="0" w:space="0" w:color="auto"/>
                  </w:divBdr>
                  <w:divsChild>
                    <w:div w:id="40131330">
                      <w:marLeft w:val="0"/>
                      <w:marRight w:val="0"/>
                      <w:marTop w:val="0"/>
                      <w:marBottom w:val="0"/>
                      <w:divBdr>
                        <w:top w:val="dotted" w:sz="6" w:space="4" w:color="B2B2B2"/>
                        <w:left w:val="none" w:sz="0" w:space="0" w:color="auto"/>
                        <w:bottom w:val="none" w:sz="0" w:space="0" w:color="auto"/>
                        <w:right w:val="none" w:sz="0" w:space="0" w:color="auto"/>
                      </w:divBdr>
                      <w:divsChild>
                        <w:div w:id="888341915">
                          <w:marLeft w:val="0"/>
                          <w:marRight w:val="0"/>
                          <w:marTop w:val="0"/>
                          <w:marBottom w:val="0"/>
                          <w:divBdr>
                            <w:top w:val="none" w:sz="0" w:space="0" w:color="auto"/>
                            <w:left w:val="none" w:sz="0" w:space="0" w:color="auto"/>
                            <w:bottom w:val="none" w:sz="0" w:space="0" w:color="auto"/>
                            <w:right w:val="none" w:sz="0" w:space="0" w:color="auto"/>
                          </w:divBdr>
                          <w:divsChild>
                            <w:div w:id="4221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5991567">
      <w:bodyDiv w:val="1"/>
      <w:marLeft w:val="0"/>
      <w:marRight w:val="0"/>
      <w:marTop w:val="0"/>
      <w:marBottom w:val="0"/>
      <w:divBdr>
        <w:top w:val="none" w:sz="0" w:space="0" w:color="auto"/>
        <w:left w:val="none" w:sz="0" w:space="0" w:color="auto"/>
        <w:bottom w:val="none" w:sz="0" w:space="0" w:color="auto"/>
        <w:right w:val="none" w:sz="0" w:space="0" w:color="auto"/>
      </w:divBdr>
      <w:divsChild>
        <w:div w:id="1380205952">
          <w:marLeft w:val="0"/>
          <w:marRight w:val="0"/>
          <w:marTop w:val="0"/>
          <w:marBottom w:val="0"/>
          <w:divBdr>
            <w:top w:val="none" w:sz="0" w:space="0" w:color="auto"/>
            <w:left w:val="none" w:sz="0" w:space="0" w:color="auto"/>
            <w:bottom w:val="none" w:sz="0" w:space="0" w:color="auto"/>
            <w:right w:val="none" w:sz="0" w:space="0" w:color="auto"/>
          </w:divBdr>
        </w:div>
        <w:div w:id="1536578445">
          <w:marLeft w:val="0"/>
          <w:marRight w:val="0"/>
          <w:marTop w:val="0"/>
          <w:marBottom w:val="0"/>
          <w:divBdr>
            <w:top w:val="none" w:sz="0" w:space="0" w:color="auto"/>
            <w:left w:val="none" w:sz="0" w:space="0" w:color="auto"/>
            <w:bottom w:val="none" w:sz="0" w:space="0" w:color="auto"/>
            <w:right w:val="none" w:sz="0" w:space="0" w:color="auto"/>
          </w:divBdr>
        </w:div>
        <w:div w:id="1816147084">
          <w:marLeft w:val="0"/>
          <w:marRight w:val="0"/>
          <w:marTop w:val="0"/>
          <w:marBottom w:val="0"/>
          <w:divBdr>
            <w:top w:val="none" w:sz="0" w:space="0" w:color="auto"/>
            <w:left w:val="none" w:sz="0" w:space="0" w:color="auto"/>
            <w:bottom w:val="none" w:sz="0" w:space="0" w:color="auto"/>
            <w:right w:val="none" w:sz="0" w:space="0" w:color="auto"/>
          </w:divBdr>
        </w:div>
        <w:div w:id="2038962683">
          <w:marLeft w:val="0"/>
          <w:marRight w:val="0"/>
          <w:marTop w:val="0"/>
          <w:marBottom w:val="0"/>
          <w:divBdr>
            <w:top w:val="none" w:sz="0" w:space="0" w:color="auto"/>
            <w:left w:val="none" w:sz="0" w:space="0" w:color="auto"/>
            <w:bottom w:val="none" w:sz="0" w:space="0" w:color="auto"/>
            <w:right w:val="none" w:sz="0" w:space="0" w:color="auto"/>
          </w:divBdr>
        </w:div>
        <w:div w:id="1109930186">
          <w:marLeft w:val="0"/>
          <w:marRight w:val="0"/>
          <w:marTop w:val="0"/>
          <w:marBottom w:val="0"/>
          <w:divBdr>
            <w:top w:val="none" w:sz="0" w:space="0" w:color="auto"/>
            <w:left w:val="none" w:sz="0" w:space="0" w:color="auto"/>
            <w:bottom w:val="none" w:sz="0" w:space="0" w:color="auto"/>
            <w:right w:val="none" w:sz="0" w:space="0" w:color="auto"/>
          </w:divBdr>
        </w:div>
        <w:div w:id="1491948567">
          <w:marLeft w:val="0"/>
          <w:marRight w:val="0"/>
          <w:marTop w:val="0"/>
          <w:marBottom w:val="0"/>
          <w:divBdr>
            <w:top w:val="none" w:sz="0" w:space="0" w:color="auto"/>
            <w:left w:val="none" w:sz="0" w:space="0" w:color="auto"/>
            <w:bottom w:val="none" w:sz="0" w:space="0" w:color="auto"/>
            <w:right w:val="none" w:sz="0" w:space="0" w:color="auto"/>
          </w:divBdr>
        </w:div>
        <w:div w:id="489685941">
          <w:marLeft w:val="0"/>
          <w:marRight w:val="0"/>
          <w:marTop w:val="0"/>
          <w:marBottom w:val="0"/>
          <w:divBdr>
            <w:top w:val="none" w:sz="0" w:space="0" w:color="auto"/>
            <w:left w:val="none" w:sz="0" w:space="0" w:color="auto"/>
            <w:bottom w:val="none" w:sz="0" w:space="0" w:color="auto"/>
            <w:right w:val="none" w:sz="0" w:space="0" w:color="auto"/>
          </w:divBdr>
        </w:div>
        <w:div w:id="1006633863">
          <w:marLeft w:val="0"/>
          <w:marRight w:val="0"/>
          <w:marTop w:val="0"/>
          <w:marBottom w:val="0"/>
          <w:divBdr>
            <w:top w:val="none" w:sz="0" w:space="0" w:color="auto"/>
            <w:left w:val="none" w:sz="0" w:space="0" w:color="auto"/>
            <w:bottom w:val="none" w:sz="0" w:space="0" w:color="auto"/>
            <w:right w:val="none" w:sz="0" w:space="0" w:color="auto"/>
          </w:divBdr>
        </w:div>
        <w:div w:id="1243032352">
          <w:marLeft w:val="0"/>
          <w:marRight w:val="0"/>
          <w:marTop w:val="0"/>
          <w:marBottom w:val="0"/>
          <w:divBdr>
            <w:top w:val="none" w:sz="0" w:space="0" w:color="auto"/>
            <w:left w:val="none" w:sz="0" w:space="0" w:color="auto"/>
            <w:bottom w:val="none" w:sz="0" w:space="0" w:color="auto"/>
            <w:right w:val="none" w:sz="0" w:space="0" w:color="auto"/>
          </w:divBdr>
        </w:div>
        <w:div w:id="1966033941">
          <w:marLeft w:val="0"/>
          <w:marRight w:val="0"/>
          <w:marTop w:val="0"/>
          <w:marBottom w:val="0"/>
          <w:divBdr>
            <w:top w:val="none" w:sz="0" w:space="0" w:color="auto"/>
            <w:left w:val="none" w:sz="0" w:space="0" w:color="auto"/>
            <w:bottom w:val="none" w:sz="0" w:space="0" w:color="auto"/>
            <w:right w:val="none" w:sz="0" w:space="0" w:color="auto"/>
          </w:divBdr>
        </w:div>
        <w:div w:id="1459840654">
          <w:marLeft w:val="0"/>
          <w:marRight w:val="0"/>
          <w:marTop w:val="0"/>
          <w:marBottom w:val="0"/>
          <w:divBdr>
            <w:top w:val="none" w:sz="0" w:space="0" w:color="auto"/>
            <w:left w:val="none" w:sz="0" w:space="0" w:color="auto"/>
            <w:bottom w:val="none" w:sz="0" w:space="0" w:color="auto"/>
            <w:right w:val="none" w:sz="0" w:space="0" w:color="auto"/>
          </w:divBdr>
        </w:div>
        <w:div w:id="237131107">
          <w:marLeft w:val="0"/>
          <w:marRight w:val="0"/>
          <w:marTop w:val="0"/>
          <w:marBottom w:val="0"/>
          <w:divBdr>
            <w:top w:val="none" w:sz="0" w:space="0" w:color="auto"/>
            <w:left w:val="none" w:sz="0" w:space="0" w:color="auto"/>
            <w:bottom w:val="none" w:sz="0" w:space="0" w:color="auto"/>
            <w:right w:val="none" w:sz="0" w:space="0" w:color="auto"/>
          </w:divBdr>
        </w:div>
        <w:div w:id="1590238182">
          <w:marLeft w:val="0"/>
          <w:marRight w:val="0"/>
          <w:marTop w:val="0"/>
          <w:marBottom w:val="0"/>
          <w:divBdr>
            <w:top w:val="none" w:sz="0" w:space="0" w:color="auto"/>
            <w:left w:val="none" w:sz="0" w:space="0" w:color="auto"/>
            <w:bottom w:val="none" w:sz="0" w:space="0" w:color="auto"/>
            <w:right w:val="none" w:sz="0" w:space="0" w:color="auto"/>
          </w:divBdr>
        </w:div>
        <w:div w:id="1407385720">
          <w:marLeft w:val="0"/>
          <w:marRight w:val="0"/>
          <w:marTop w:val="0"/>
          <w:marBottom w:val="0"/>
          <w:divBdr>
            <w:top w:val="none" w:sz="0" w:space="0" w:color="auto"/>
            <w:left w:val="none" w:sz="0" w:space="0" w:color="auto"/>
            <w:bottom w:val="none" w:sz="0" w:space="0" w:color="auto"/>
            <w:right w:val="none" w:sz="0" w:space="0" w:color="auto"/>
          </w:divBdr>
        </w:div>
        <w:div w:id="26680202">
          <w:marLeft w:val="0"/>
          <w:marRight w:val="0"/>
          <w:marTop w:val="0"/>
          <w:marBottom w:val="0"/>
          <w:divBdr>
            <w:top w:val="none" w:sz="0" w:space="0" w:color="auto"/>
            <w:left w:val="none" w:sz="0" w:space="0" w:color="auto"/>
            <w:bottom w:val="none" w:sz="0" w:space="0" w:color="auto"/>
            <w:right w:val="none" w:sz="0" w:space="0" w:color="auto"/>
          </w:divBdr>
        </w:div>
      </w:divsChild>
    </w:div>
    <w:div w:id="476413384">
      <w:bodyDiv w:val="1"/>
      <w:marLeft w:val="0"/>
      <w:marRight w:val="0"/>
      <w:marTop w:val="0"/>
      <w:marBottom w:val="0"/>
      <w:divBdr>
        <w:top w:val="none" w:sz="0" w:space="0" w:color="auto"/>
        <w:left w:val="none" w:sz="0" w:space="0" w:color="auto"/>
        <w:bottom w:val="none" w:sz="0" w:space="0" w:color="auto"/>
        <w:right w:val="none" w:sz="0" w:space="0" w:color="auto"/>
      </w:divBdr>
    </w:div>
    <w:div w:id="476731452">
      <w:bodyDiv w:val="1"/>
      <w:marLeft w:val="0"/>
      <w:marRight w:val="0"/>
      <w:marTop w:val="0"/>
      <w:marBottom w:val="0"/>
      <w:divBdr>
        <w:top w:val="none" w:sz="0" w:space="0" w:color="auto"/>
        <w:left w:val="none" w:sz="0" w:space="0" w:color="auto"/>
        <w:bottom w:val="none" w:sz="0" w:space="0" w:color="auto"/>
        <w:right w:val="none" w:sz="0" w:space="0" w:color="auto"/>
      </w:divBdr>
      <w:divsChild>
        <w:div w:id="235014599">
          <w:marLeft w:val="0"/>
          <w:marRight w:val="0"/>
          <w:marTop w:val="0"/>
          <w:marBottom w:val="0"/>
          <w:divBdr>
            <w:top w:val="none" w:sz="0" w:space="0" w:color="auto"/>
            <w:left w:val="none" w:sz="0" w:space="0" w:color="auto"/>
            <w:bottom w:val="none" w:sz="0" w:space="0" w:color="auto"/>
            <w:right w:val="none" w:sz="0" w:space="0" w:color="auto"/>
          </w:divBdr>
        </w:div>
      </w:divsChild>
    </w:div>
    <w:div w:id="478882379">
      <w:bodyDiv w:val="1"/>
      <w:marLeft w:val="0"/>
      <w:marRight w:val="0"/>
      <w:marTop w:val="0"/>
      <w:marBottom w:val="0"/>
      <w:divBdr>
        <w:top w:val="none" w:sz="0" w:space="0" w:color="auto"/>
        <w:left w:val="none" w:sz="0" w:space="0" w:color="auto"/>
        <w:bottom w:val="none" w:sz="0" w:space="0" w:color="auto"/>
        <w:right w:val="none" w:sz="0" w:space="0" w:color="auto"/>
      </w:divBdr>
      <w:divsChild>
        <w:div w:id="428433412">
          <w:marLeft w:val="0"/>
          <w:marRight w:val="0"/>
          <w:marTop w:val="0"/>
          <w:marBottom w:val="0"/>
          <w:divBdr>
            <w:top w:val="none" w:sz="0" w:space="0" w:color="auto"/>
            <w:left w:val="none" w:sz="0" w:space="0" w:color="auto"/>
            <w:bottom w:val="none" w:sz="0" w:space="0" w:color="auto"/>
            <w:right w:val="none" w:sz="0" w:space="0" w:color="auto"/>
          </w:divBdr>
          <w:divsChild>
            <w:div w:id="2032491103">
              <w:marLeft w:val="0"/>
              <w:marRight w:val="0"/>
              <w:marTop w:val="0"/>
              <w:marBottom w:val="0"/>
              <w:divBdr>
                <w:top w:val="none" w:sz="0" w:space="0" w:color="auto"/>
                <w:left w:val="none" w:sz="0" w:space="0" w:color="auto"/>
                <w:bottom w:val="none" w:sz="0" w:space="0" w:color="auto"/>
                <w:right w:val="none" w:sz="0" w:space="0" w:color="auto"/>
              </w:divBdr>
              <w:divsChild>
                <w:div w:id="1381588171">
                  <w:marLeft w:val="0"/>
                  <w:marRight w:val="0"/>
                  <w:marTop w:val="0"/>
                  <w:marBottom w:val="0"/>
                  <w:divBdr>
                    <w:top w:val="none" w:sz="0" w:space="0" w:color="auto"/>
                    <w:left w:val="none" w:sz="0" w:space="0" w:color="auto"/>
                    <w:bottom w:val="none" w:sz="0" w:space="0" w:color="auto"/>
                    <w:right w:val="none" w:sz="0" w:space="0" w:color="auto"/>
                  </w:divBdr>
                  <w:divsChild>
                    <w:div w:id="1602834216">
                      <w:marLeft w:val="0"/>
                      <w:marRight w:val="0"/>
                      <w:marTop w:val="0"/>
                      <w:marBottom w:val="0"/>
                      <w:divBdr>
                        <w:top w:val="none" w:sz="0" w:space="0" w:color="auto"/>
                        <w:left w:val="none" w:sz="0" w:space="0" w:color="auto"/>
                        <w:bottom w:val="none" w:sz="0" w:space="0" w:color="auto"/>
                        <w:right w:val="none" w:sz="0" w:space="0" w:color="auto"/>
                      </w:divBdr>
                      <w:divsChild>
                        <w:div w:id="95062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393285">
      <w:bodyDiv w:val="1"/>
      <w:marLeft w:val="0"/>
      <w:marRight w:val="0"/>
      <w:marTop w:val="0"/>
      <w:marBottom w:val="0"/>
      <w:divBdr>
        <w:top w:val="none" w:sz="0" w:space="0" w:color="auto"/>
        <w:left w:val="none" w:sz="0" w:space="0" w:color="auto"/>
        <w:bottom w:val="none" w:sz="0" w:space="0" w:color="auto"/>
        <w:right w:val="none" w:sz="0" w:space="0" w:color="auto"/>
      </w:divBdr>
    </w:div>
    <w:div w:id="484277989">
      <w:bodyDiv w:val="1"/>
      <w:marLeft w:val="0"/>
      <w:marRight w:val="0"/>
      <w:marTop w:val="0"/>
      <w:marBottom w:val="0"/>
      <w:divBdr>
        <w:top w:val="none" w:sz="0" w:space="0" w:color="auto"/>
        <w:left w:val="none" w:sz="0" w:space="0" w:color="auto"/>
        <w:bottom w:val="none" w:sz="0" w:space="0" w:color="auto"/>
        <w:right w:val="none" w:sz="0" w:space="0" w:color="auto"/>
      </w:divBdr>
    </w:div>
    <w:div w:id="484857184">
      <w:bodyDiv w:val="1"/>
      <w:marLeft w:val="0"/>
      <w:marRight w:val="0"/>
      <w:marTop w:val="0"/>
      <w:marBottom w:val="0"/>
      <w:divBdr>
        <w:top w:val="none" w:sz="0" w:space="0" w:color="auto"/>
        <w:left w:val="none" w:sz="0" w:space="0" w:color="auto"/>
        <w:bottom w:val="none" w:sz="0" w:space="0" w:color="auto"/>
        <w:right w:val="none" w:sz="0" w:space="0" w:color="auto"/>
      </w:divBdr>
    </w:div>
    <w:div w:id="485049832">
      <w:bodyDiv w:val="1"/>
      <w:marLeft w:val="0"/>
      <w:marRight w:val="0"/>
      <w:marTop w:val="0"/>
      <w:marBottom w:val="0"/>
      <w:divBdr>
        <w:top w:val="none" w:sz="0" w:space="0" w:color="auto"/>
        <w:left w:val="none" w:sz="0" w:space="0" w:color="auto"/>
        <w:bottom w:val="none" w:sz="0" w:space="0" w:color="auto"/>
        <w:right w:val="none" w:sz="0" w:space="0" w:color="auto"/>
      </w:divBdr>
    </w:div>
    <w:div w:id="486173804">
      <w:bodyDiv w:val="1"/>
      <w:marLeft w:val="0"/>
      <w:marRight w:val="0"/>
      <w:marTop w:val="0"/>
      <w:marBottom w:val="0"/>
      <w:divBdr>
        <w:top w:val="none" w:sz="0" w:space="0" w:color="auto"/>
        <w:left w:val="none" w:sz="0" w:space="0" w:color="auto"/>
        <w:bottom w:val="none" w:sz="0" w:space="0" w:color="auto"/>
        <w:right w:val="none" w:sz="0" w:space="0" w:color="auto"/>
      </w:divBdr>
    </w:div>
    <w:div w:id="487942285">
      <w:bodyDiv w:val="1"/>
      <w:marLeft w:val="0"/>
      <w:marRight w:val="0"/>
      <w:marTop w:val="0"/>
      <w:marBottom w:val="0"/>
      <w:divBdr>
        <w:top w:val="none" w:sz="0" w:space="0" w:color="auto"/>
        <w:left w:val="none" w:sz="0" w:space="0" w:color="auto"/>
        <w:bottom w:val="none" w:sz="0" w:space="0" w:color="auto"/>
        <w:right w:val="none" w:sz="0" w:space="0" w:color="auto"/>
      </w:divBdr>
    </w:div>
    <w:div w:id="490801375">
      <w:bodyDiv w:val="1"/>
      <w:marLeft w:val="0"/>
      <w:marRight w:val="0"/>
      <w:marTop w:val="0"/>
      <w:marBottom w:val="0"/>
      <w:divBdr>
        <w:top w:val="none" w:sz="0" w:space="0" w:color="auto"/>
        <w:left w:val="none" w:sz="0" w:space="0" w:color="auto"/>
        <w:bottom w:val="none" w:sz="0" w:space="0" w:color="auto"/>
        <w:right w:val="none" w:sz="0" w:space="0" w:color="auto"/>
      </w:divBdr>
    </w:div>
    <w:div w:id="497237206">
      <w:bodyDiv w:val="1"/>
      <w:marLeft w:val="0"/>
      <w:marRight w:val="0"/>
      <w:marTop w:val="0"/>
      <w:marBottom w:val="0"/>
      <w:divBdr>
        <w:top w:val="none" w:sz="0" w:space="0" w:color="auto"/>
        <w:left w:val="none" w:sz="0" w:space="0" w:color="auto"/>
        <w:bottom w:val="none" w:sz="0" w:space="0" w:color="auto"/>
        <w:right w:val="none" w:sz="0" w:space="0" w:color="auto"/>
      </w:divBdr>
    </w:div>
    <w:div w:id="500660069">
      <w:bodyDiv w:val="1"/>
      <w:marLeft w:val="0"/>
      <w:marRight w:val="0"/>
      <w:marTop w:val="0"/>
      <w:marBottom w:val="0"/>
      <w:divBdr>
        <w:top w:val="none" w:sz="0" w:space="0" w:color="auto"/>
        <w:left w:val="none" w:sz="0" w:space="0" w:color="auto"/>
        <w:bottom w:val="none" w:sz="0" w:space="0" w:color="auto"/>
        <w:right w:val="none" w:sz="0" w:space="0" w:color="auto"/>
      </w:divBdr>
    </w:div>
    <w:div w:id="501626964">
      <w:bodyDiv w:val="1"/>
      <w:marLeft w:val="0"/>
      <w:marRight w:val="0"/>
      <w:marTop w:val="0"/>
      <w:marBottom w:val="0"/>
      <w:divBdr>
        <w:top w:val="none" w:sz="0" w:space="0" w:color="auto"/>
        <w:left w:val="none" w:sz="0" w:space="0" w:color="auto"/>
        <w:bottom w:val="none" w:sz="0" w:space="0" w:color="auto"/>
        <w:right w:val="none" w:sz="0" w:space="0" w:color="auto"/>
      </w:divBdr>
    </w:div>
    <w:div w:id="502475255">
      <w:bodyDiv w:val="1"/>
      <w:marLeft w:val="0"/>
      <w:marRight w:val="0"/>
      <w:marTop w:val="0"/>
      <w:marBottom w:val="0"/>
      <w:divBdr>
        <w:top w:val="none" w:sz="0" w:space="0" w:color="auto"/>
        <w:left w:val="none" w:sz="0" w:space="0" w:color="auto"/>
        <w:bottom w:val="none" w:sz="0" w:space="0" w:color="auto"/>
        <w:right w:val="none" w:sz="0" w:space="0" w:color="auto"/>
      </w:divBdr>
      <w:divsChild>
        <w:div w:id="1272513737">
          <w:marLeft w:val="0"/>
          <w:marRight w:val="0"/>
          <w:marTop w:val="0"/>
          <w:marBottom w:val="0"/>
          <w:divBdr>
            <w:top w:val="none" w:sz="0" w:space="0" w:color="auto"/>
            <w:left w:val="none" w:sz="0" w:space="0" w:color="auto"/>
            <w:bottom w:val="none" w:sz="0" w:space="0" w:color="auto"/>
            <w:right w:val="none" w:sz="0" w:space="0" w:color="auto"/>
          </w:divBdr>
          <w:divsChild>
            <w:div w:id="1488978656">
              <w:marLeft w:val="0"/>
              <w:marRight w:val="0"/>
              <w:marTop w:val="0"/>
              <w:marBottom w:val="0"/>
              <w:divBdr>
                <w:top w:val="none" w:sz="0" w:space="0" w:color="auto"/>
                <w:left w:val="none" w:sz="0" w:space="0" w:color="auto"/>
                <w:bottom w:val="none" w:sz="0" w:space="0" w:color="auto"/>
                <w:right w:val="none" w:sz="0" w:space="0" w:color="auto"/>
              </w:divBdr>
              <w:divsChild>
                <w:div w:id="897588725">
                  <w:marLeft w:val="0"/>
                  <w:marRight w:val="0"/>
                  <w:marTop w:val="0"/>
                  <w:marBottom w:val="0"/>
                  <w:divBdr>
                    <w:top w:val="none" w:sz="0" w:space="0" w:color="auto"/>
                    <w:left w:val="none" w:sz="0" w:space="0" w:color="auto"/>
                    <w:bottom w:val="none" w:sz="0" w:space="0" w:color="auto"/>
                    <w:right w:val="none" w:sz="0" w:space="0" w:color="auto"/>
                  </w:divBdr>
                  <w:divsChild>
                    <w:div w:id="106395116">
                      <w:marLeft w:val="0"/>
                      <w:marRight w:val="0"/>
                      <w:marTop w:val="0"/>
                      <w:marBottom w:val="0"/>
                      <w:divBdr>
                        <w:top w:val="none" w:sz="0" w:space="0" w:color="auto"/>
                        <w:left w:val="none" w:sz="0" w:space="0" w:color="auto"/>
                        <w:bottom w:val="none" w:sz="0" w:space="0" w:color="auto"/>
                        <w:right w:val="none" w:sz="0" w:space="0" w:color="auto"/>
                      </w:divBdr>
                    </w:div>
                    <w:div w:id="118494096">
                      <w:marLeft w:val="0"/>
                      <w:marRight w:val="0"/>
                      <w:marTop w:val="0"/>
                      <w:marBottom w:val="0"/>
                      <w:divBdr>
                        <w:top w:val="none" w:sz="0" w:space="0" w:color="auto"/>
                        <w:left w:val="none" w:sz="0" w:space="0" w:color="auto"/>
                        <w:bottom w:val="none" w:sz="0" w:space="0" w:color="auto"/>
                        <w:right w:val="none" w:sz="0" w:space="0" w:color="auto"/>
                      </w:divBdr>
                    </w:div>
                    <w:div w:id="149559220">
                      <w:marLeft w:val="0"/>
                      <w:marRight w:val="0"/>
                      <w:marTop w:val="0"/>
                      <w:marBottom w:val="0"/>
                      <w:divBdr>
                        <w:top w:val="none" w:sz="0" w:space="0" w:color="auto"/>
                        <w:left w:val="none" w:sz="0" w:space="0" w:color="auto"/>
                        <w:bottom w:val="none" w:sz="0" w:space="0" w:color="auto"/>
                        <w:right w:val="none" w:sz="0" w:space="0" w:color="auto"/>
                      </w:divBdr>
                    </w:div>
                    <w:div w:id="171654343">
                      <w:marLeft w:val="0"/>
                      <w:marRight w:val="0"/>
                      <w:marTop w:val="0"/>
                      <w:marBottom w:val="0"/>
                      <w:divBdr>
                        <w:top w:val="none" w:sz="0" w:space="0" w:color="auto"/>
                        <w:left w:val="none" w:sz="0" w:space="0" w:color="auto"/>
                        <w:bottom w:val="none" w:sz="0" w:space="0" w:color="auto"/>
                        <w:right w:val="none" w:sz="0" w:space="0" w:color="auto"/>
                      </w:divBdr>
                    </w:div>
                    <w:div w:id="237326979">
                      <w:marLeft w:val="0"/>
                      <w:marRight w:val="0"/>
                      <w:marTop w:val="0"/>
                      <w:marBottom w:val="0"/>
                      <w:divBdr>
                        <w:top w:val="none" w:sz="0" w:space="0" w:color="auto"/>
                        <w:left w:val="none" w:sz="0" w:space="0" w:color="auto"/>
                        <w:bottom w:val="none" w:sz="0" w:space="0" w:color="auto"/>
                        <w:right w:val="none" w:sz="0" w:space="0" w:color="auto"/>
                      </w:divBdr>
                    </w:div>
                    <w:div w:id="289365332">
                      <w:marLeft w:val="0"/>
                      <w:marRight w:val="0"/>
                      <w:marTop w:val="0"/>
                      <w:marBottom w:val="0"/>
                      <w:divBdr>
                        <w:top w:val="none" w:sz="0" w:space="0" w:color="auto"/>
                        <w:left w:val="none" w:sz="0" w:space="0" w:color="auto"/>
                        <w:bottom w:val="none" w:sz="0" w:space="0" w:color="auto"/>
                        <w:right w:val="none" w:sz="0" w:space="0" w:color="auto"/>
                      </w:divBdr>
                    </w:div>
                    <w:div w:id="306518480">
                      <w:marLeft w:val="0"/>
                      <w:marRight w:val="0"/>
                      <w:marTop w:val="0"/>
                      <w:marBottom w:val="0"/>
                      <w:divBdr>
                        <w:top w:val="none" w:sz="0" w:space="0" w:color="auto"/>
                        <w:left w:val="none" w:sz="0" w:space="0" w:color="auto"/>
                        <w:bottom w:val="none" w:sz="0" w:space="0" w:color="auto"/>
                        <w:right w:val="none" w:sz="0" w:space="0" w:color="auto"/>
                      </w:divBdr>
                    </w:div>
                    <w:div w:id="323976030">
                      <w:marLeft w:val="0"/>
                      <w:marRight w:val="0"/>
                      <w:marTop w:val="0"/>
                      <w:marBottom w:val="0"/>
                      <w:divBdr>
                        <w:top w:val="none" w:sz="0" w:space="0" w:color="auto"/>
                        <w:left w:val="none" w:sz="0" w:space="0" w:color="auto"/>
                        <w:bottom w:val="none" w:sz="0" w:space="0" w:color="auto"/>
                        <w:right w:val="none" w:sz="0" w:space="0" w:color="auto"/>
                      </w:divBdr>
                    </w:div>
                    <w:div w:id="334192843">
                      <w:marLeft w:val="0"/>
                      <w:marRight w:val="0"/>
                      <w:marTop w:val="0"/>
                      <w:marBottom w:val="0"/>
                      <w:divBdr>
                        <w:top w:val="none" w:sz="0" w:space="0" w:color="auto"/>
                        <w:left w:val="none" w:sz="0" w:space="0" w:color="auto"/>
                        <w:bottom w:val="none" w:sz="0" w:space="0" w:color="auto"/>
                        <w:right w:val="none" w:sz="0" w:space="0" w:color="auto"/>
                      </w:divBdr>
                    </w:div>
                    <w:div w:id="339162178">
                      <w:marLeft w:val="0"/>
                      <w:marRight w:val="0"/>
                      <w:marTop w:val="0"/>
                      <w:marBottom w:val="0"/>
                      <w:divBdr>
                        <w:top w:val="none" w:sz="0" w:space="0" w:color="auto"/>
                        <w:left w:val="none" w:sz="0" w:space="0" w:color="auto"/>
                        <w:bottom w:val="none" w:sz="0" w:space="0" w:color="auto"/>
                        <w:right w:val="none" w:sz="0" w:space="0" w:color="auto"/>
                      </w:divBdr>
                    </w:div>
                    <w:div w:id="487064975">
                      <w:marLeft w:val="0"/>
                      <w:marRight w:val="0"/>
                      <w:marTop w:val="0"/>
                      <w:marBottom w:val="0"/>
                      <w:divBdr>
                        <w:top w:val="none" w:sz="0" w:space="0" w:color="auto"/>
                        <w:left w:val="none" w:sz="0" w:space="0" w:color="auto"/>
                        <w:bottom w:val="none" w:sz="0" w:space="0" w:color="auto"/>
                        <w:right w:val="none" w:sz="0" w:space="0" w:color="auto"/>
                      </w:divBdr>
                    </w:div>
                    <w:div w:id="505095057">
                      <w:marLeft w:val="0"/>
                      <w:marRight w:val="0"/>
                      <w:marTop w:val="0"/>
                      <w:marBottom w:val="0"/>
                      <w:divBdr>
                        <w:top w:val="none" w:sz="0" w:space="0" w:color="auto"/>
                        <w:left w:val="none" w:sz="0" w:space="0" w:color="auto"/>
                        <w:bottom w:val="none" w:sz="0" w:space="0" w:color="auto"/>
                        <w:right w:val="none" w:sz="0" w:space="0" w:color="auto"/>
                      </w:divBdr>
                    </w:div>
                    <w:div w:id="594094139">
                      <w:marLeft w:val="0"/>
                      <w:marRight w:val="0"/>
                      <w:marTop w:val="0"/>
                      <w:marBottom w:val="0"/>
                      <w:divBdr>
                        <w:top w:val="none" w:sz="0" w:space="0" w:color="auto"/>
                        <w:left w:val="none" w:sz="0" w:space="0" w:color="auto"/>
                        <w:bottom w:val="none" w:sz="0" w:space="0" w:color="auto"/>
                        <w:right w:val="none" w:sz="0" w:space="0" w:color="auto"/>
                      </w:divBdr>
                    </w:div>
                    <w:div w:id="650254122">
                      <w:marLeft w:val="0"/>
                      <w:marRight w:val="0"/>
                      <w:marTop w:val="0"/>
                      <w:marBottom w:val="0"/>
                      <w:divBdr>
                        <w:top w:val="none" w:sz="0" w:space="0" w:color="auto"/>
                        <w:left w:val="none" w:sz="0" w:space="0" w:color="auto"/>
                        <w:bottom w:val="none" w:sz="0" w:space="0" w:color="auto"/>
                        <w:right w:val="none" w:sz="0" w:space="0" w:color="auto"/>
                      </w:divBdr>
                    </w:div>
                    <w:div w:id="685525868">
                      <w:marLeft w:val="0"/>
                      <w:marRight w:val="0"/>
                      <w:marTop w:val="0"/>
                      <w:marBottom w:val="0"/>
                      <w:divBdr>
                        <w:top w:val="none" w:sz="0" w:space="0" w:color="auto"/>
                        <w:left w:val="none" w:sz="0" w:space="0" w:color="auto"/>
                        <w:bottom w:val="none" w:sz="0" w:space="0" w:color="auto"/>
                        <w:right w:val="none" w:sz="0" w:space="0" w:color="auto"/>
                      </w:divBdr>
                    </w:div>
                    <w:div w:id="693043430">
                      <w:marLeft w:val="0"/>
                      <w:marRight w:val="0"/>
                      <w:marTop w:val="0"/>
                      <w:marBottom w:val="0"/>
                      <w:divBdr>
                        <w:top w:val="none" w:sz="0" w:space="0" w:color="auto"/>
                        <w:left w:val="none" w:sz="0" w:space="0" w:color="auto"/>
                        <w:bottom w:val="none" w:sz="0" w:space="0" w:color="auto"/>
                        <w:right w:val="none" w:sz="0" w:space="0" w:color="auto"/>
                      </w:divBdr>
                    </w:div>
                    <w:div w:id="786974308">
                      <w:marLeft w:val="0"/>
                      <w:marRight w:val="0"/>
                      <w:marTop w:val="0"/>
                      <w:marBottom w:val="0"/>
                      <w:divBdr>
                        <w:top w:val="none" w:sz="0" w:space="0" w:color="auto"/>
                        <w:left w:val="none" w:sz="0" w:space="0" w:color="auto"/>
                        <w:bottom w:val="none" w:sz="0" w:space="0" w:color="auto"/>
                        <w:right w:val="none" w:sz="0" w:space="0" w:color="auto"/>
                      </w:divBdr>
                    </w:div>
                    <w:div w:id="790980289">
                      <w:marLeft w:val="0"/>
                      <w:marRight w:val="0"/>
                      <w:marTop w:val="0"/>
                      <w:marBottom w:val="0"/>
                      <w:divBdr>
                        <w:top w:val="none" w:sz="0" w:space="0" w:color="auto"/>
                        <w:left w:val="none" w:sz="0" w:space="0" w:color="auto"/>
                        <w:bottom w:val="none" w:sz="0" w:space="0" w:color="auto"/>
                        <w:right w:val="none" w:sz="0" w:space="0" w:color="auto"/>
                      </w:divBdr>
                    </w:div>
                    <w:div w:id="809982346">
                      <w:marLeft w:val="0"/>
                      <w:marRight w:val="0"/>
                      <w:marTop w:val="0"/>
                      <w:marBottom w:val="0"/>
                      <w:divBdr>
                        <w:top w:val="none" w:sz="0" w:space="0" w:color="auto"/>
                        <w:left w:val="none" w:sz="0" w:space="0" w:color="auto"/>
                        <w:bottom w:val="none" w:sz="0" w:space="0" w:color="auto"/>
                        <w:right w:val="none" w:sz="0" w:space="0" w:color="auto"/>
                      </w:divBdr>
                    </w:div>
                    <w:div w:id="835338427">
                      <w:marLeft w:val="0"/>
                      <w:marRight w:val="0"/>
                      <w:marTop w:val="0"/>
                      <w:marBottom w:val="0"/>
                      <w:divBdr>
                        <w:top w:val="none" w:sz="0" w:space="0" w:color="auto"/>
                        <w:left w:val="none" w:sz="0" w:space="0" w:color="auto"/>
                        <w:bottom w:val="none" w:sz="0" w:space="0" w:color="auto"/>
                        <w:right w:val="none" w:sz="0" w:space="0" w:color="auto"/>
                      </w:divBdr>
                    </w:div>
                    <w:div w:id="838159016">
                      <w:marLeft w:val="0"/>
                      <w:marRight w:val="0"/>
                      <w:marTop w:val="0"/>
                      <w:marBottom w:val="0"/>
                      <w:divBdr>
                        <w:top w:val="none" w:sz="0" w:space="0" w:color="auto"/>
                        <w:left w:val="none" w:sz="0" w:space="0" w:color="auto"/>
                        <w:bottom w:val="none" w:sz="0" w:space="0" w:color="auto"/>
                        <w:right w:val="none" w:sz="0" w:space="0" w:color="auto"/>
                      </w:divBdr>
                    </w:div>
                    <w:div w:id="896890193">
                      <w:marLeft w:val="0"/>
                      <w:marRight w:val="0"/>
                      <w:marTop w:val="0"/>
                      <w:marBottom w:val="0"/>
                      <w:divBdr>
                        <w:top w:val="none" w:sz="0" w:space="0" w:color="auto"/>
                        <w:left w:val="none" w:sz="0" w:space="0" w:color="auto"/>
                        <w:bottom w:val="none" w:sz="0" w:space="0" w:color="auto"/>
                        <w:right w:val="none" w:sz="0" w:space="0" w:color="auto"/>
                      </w:divBdr>
                    </w:div>
                    <w:div w:id="907886845">
                      <w:marLeft w:val="0"/>
                      <w:marRight w:val="0"/>
                      <w:marTop w:val="0"/>
                      <w:marBottom w:val="0"/>
                      <w:divBdr>
                        <w:top w:val="none" w:sz="0" w:space="0" w:color="auto"/>
                        <w:left w:val="none" w:sz="0" w:space="0" w:color="auto"/>
                        <w:bottom w:val="none" w:sz="0" w:space="0" w:color="auto"/>
                        <w:right w:val="none" w:sz="0" w:space="0" w:color="auto"/>
                      </w:divBdr>
                    </w:div>
                    <w:div w:id="948783855">
                      <w:marLeft w:val="0"/>
                      <w:marRight w:val="0"/>
                      <w:marTop w:val="0"/>
                      <w:marBottom w:val="0"/>
                      <w:divBdr>
                        <w:top w:val="none" w:sz="0" w:space="0" w:color="auto"/>
                        <w:left w:val="none" w:sz="0" w:space="0" w:color="auto"/>
                        <w:bottom w:val="none" w:sz="0" w:space="0" w:color="auto"/>
                        <w:right w:val="none" w:sz="0" w:space="0" w:color="auto"/>
                      </w:divBdr>
                    </w:div>
                    <w:div w:id="1052923700">
                      <w:marLeft w:val="0"/>
                      <w:marRight w:val="0"/>
                      <w:marTop w:val="0"/>
                      <w:marBottom w:val="0"/>
                      <w:divBdr>
                        <w:top w:val="none" w:sz="0" w:space="0" w:color="auto"/>
                        <w:left w:val="none" w:sz="0" w:space="0" w:color="auto"/>
                        <w:bottom w:val="none" w:sz="0" w:space="0" w:color="auto"/>
                        <w:right w:val="none" w:sz="0" w:space="0" w:color="auto"/>
                      </w:divBdr>
                    </w:div>
                    <w:div w:id="1067265970">
                      <w:marLeft w:val="0"/>
                      <w:marRight w:val="0"/>
                      <w:marTop w:val="0"/>
                      <w:marBottom w:val="0"/>
                      <w:divBdr>
                        <w:top w:val="none" w:sz="0" w:space="0" w:color="auto"/>
                        <w:left w:val="none" w:sz="0" w:space="0" w:color="auto"/>
                        <w:bottom w:val="none" w:sz="0" w:space="0" w:color="auto"/>
                        <w:right w:val="none" w:sz="0" w:space="0" w:color="auto"/>
                      </w:divBdr>
                    </w:div>
                    <w:div w:id="1103693756">
                      <w:marLeft w:val="0"/>
                      <w:marRight w:val="0"/>
                      <w:marTop w:val="0"/>
                      <w:marBottom w:val="0"/>
                      <w:divBdr>
                        <w:top w:val="none" w:sz="0" w:space="0" w:color="auto"/>
                        <w:left w:val="none" w:sz="0" w:space="0" w:color="auto"/>
                        <w:bottom w:val="none" w:sz="0" w:space="0" w:color="auto"/>
                        <w:right w:val="none" w:sz="0" w:space="0" w:color="auto"/>
                      </w:divBdr>
                    </w:div>
                    <w:div w:id="1298341888">
                      <w:marLeft w:val="0"/>
                      <w:marRight w:val="0"/>
                      <w:marTop w:val="0"/>
                      <w:marBottom w:val="0"/>
                      <w:divBdr>
                        <w:top w:val="none" w:sz="0" w:space="0" w:color="auto"/>
                        <w:left w:val="none" w:sz="0" w:space="0" w:color="auto"/>
                        <w:bottom w:val="none" w:sz="0" w:space="0" w:color="auto"/>
                        <w:right w:val="none" w:sz="0" w:space="0" w:color="auto"/>
                      </w:divBdr>
                    </w:div>
                    <w:div w:id="1303736043">
                      <w:marLeft w:val="0"/>
                      <w:marRight w:val="0"/>
                      <w:marTop w:val="0"/>
                      <w:marBottom w:val="0"/>
                      <w:divBdr>
                        <w:top w:val="none" w:sz="0" w:space="0" w:color="auto"/>
                        <w:left w:val="none" w:sz="0" w:space="0" w:color="auto"/>
                        <w:bottom w:val="none" w:sz="0" w:space="0" w:color="auto"/>
                        <w:right w:val="none" w:sz="0" w:space="0" w:color="auto"/>
                      </w:divBdr>
                    </w:div>
                    <w:div w:id="1417166731">
                      <w:marLeft w:val="0"/>
                      <w:marRight w:val="0"/>
                      <w:marTop w:val="0"/>
                      <w:marBottom w:val="0"/>
                      <w:divBdr>
                        <w:top w:val="none" w:sz="0" w:space="0" w:color="auto"/>
                        <w:left w:val="none" w:sz="0" w:space="0" w:color="auto"/>
                        <w:bottom w:val="none" w:sz="0" w:space="0" w:color="auto"/>
                        <w:right w:val="none" w:sz="0" w:space="0" w:color="auto"/>
                      </w:divBdr>
                    </w:div>
                    <w:div w:id="1436484663">
                      <w:marLeft w:val="0"/>
                      <w:marRight w:val="0"/>
                      <w:marTop w:val="0"/>
                      <w:marBottom w:val="0"/>
                      <w:divBdr>
                        <w:top w:val="none" w:sz="0" w:space="0" w:color="auto"/>
                        <w:left w:val="none" w:sz="0" w:space="0" w:color="auto"/>
                        <w:bottom w:val="none" w:sz="0" w:space="0" w:color="auto"/>
                        <w:right w:val="none" w:sz="0" w:space="0" w:color="auto"/>
                      </w:divBdr>
                    </w:div>
                    <w:div w:id="1437674096">
                      <w:marLeft w:val="0"/>
                      <w:marRight w:val="0"/>
                      <w:marTop w:val="0"/>
                      <w:marBottom w:val="0"/>
                      <w:divBdr>
                        <w:top w:val="none" w:sz="0" w:space="0" w:color="auto"/>
                        <w:left w:val="none" w:sz="0" w:space="0" w:color="auto"/>
                        <w:bottom w:val="none" w:sz="0" w:space="0" w:color="auto"/>
                        <w:right w:val="none" w:sz="0" w:space="0" w:color="auto"/>
                      </w:divBdr>
                    </w:div>
                    <w:div w:id="1502156046">
                      <w:marLeft w:val="0"/>
                      <w:marRight w:val="0"/>
                      <w:marTop w:val="0"/>
                      <w:marBottom w:val="0"/>
                      <w:divBdr>
                        <w:top w:val="none" w:sz="0" w:space="0" w:color="auto"/>
                        <w:left w:val="none" w:sz="0" w:space="0" w:color="auto"/>
                        <w:bottom w:val="none" w:sz="0" w:space="0" w:color="auto"/>
                        <w:right w:val="none" w:sz="0" w:space="0" w:color="auto"/>
                      </w:divBdr>
                    </w:div>
                    <w:div w:id="1507094927">
                      <w:marLeft w:val="0"/>
                      <w:marRight w:val="0"/>
                      <w:marTop w:val="0"/>
                      <w:marBottom w:val="0"/>
                      <w:divBdr>
                        <w:top w:val="none" w:sz="0" w:space="0" w:color="auto"/>
                        <w:left w:val="none" w:sz="0" w:space="0" w:color="auto"/>
                        <w:bottom w:val="none" w:sz="0" w:space="0" w:color="auto"/>
                        <w:right w:val="none" w:sz="0" w:space="0" w:color="auto"/>
                      </w:divBdr>
                    </w:div>
                    <w:div w:id="1563832873">
                      <w:marLeft w:val="0"/>
                      <w:marRight w:val="0"/>
                      <w:marTop w:val="0"/>
                      <w:marBottom w:val="0"/>
                      <w:divBdr>
                        <w:top w:val="none" w:sz="0" w:space="0" w:color="auto"/>
                        <w:left w:val="none" w:sz="0" w:space="0" w:color="auto"/>
                        <w:bottom w:val="none" w:sz="0" w:space="0" w:color="auto"/>
                        <w:right w:val="none" w:sz="0" w:space="0" w:color="auto"/>
                      </w:divBdr>
                    </w:div>
                    <w:div w:id="1572808837">
                      <w:marLeft w:val="0"/>
                      <w:marRight w:val="0"/>
                      <w:marTop w:val="0"/>
                      <w:marBottom w:val="0"/>
                      <w:divBdr>
                        <w:top w:val="none" w:sz="0" w:space="0" w:color="auto"/>
                        <w:left w:val="none" w:sz="0" w:space="0" w:color="auto"/>
                        <w:bottom w:val="none" w:sz="0" w:space="0" w:color="auto"/>
                        <w:right w:val="none" w:sz="0" w:space="0" w:color="auto"/>
                      </w:divBdr>
                    </w:div>
                    <w:div w:id="1627077920">
                      <w:marLeft w:val="0"/>
                      <w:marRight w:val="0"/>
                      <w:marTop w:val="0"/>
                      <w:marBottom w:val="0"/>
                      <w:divBdr>
                        <w:top w:val="none" w:sz="0" w:space="0" w:color="auto"/>
                        <w:left w:val="none" w:sz="0" w:space="0" w:color="auto"/>
                        <w:bottom w:val="none" w:sz="0" w:space="0" w:color="auto"/>
                        <w:right w:val="none" w:sz="0" w:space="0" w:color="auto"/>
                      </w:divBdr>
                    </w:div>
                    <w:div w:id="1628584750">
                      <w:marLeft w:val="0"/>
                      <w:marRight w:val="0"/>
                      <w:marTop w:val="0"/>
                      <w:marBottom w:val="0"/>
                      <w:divBdr>
                        <w:top w:val="none" w:sz="0" w:space="0" w:color="auto"/>
                        <w:left w:val="none" w:sz="0" w:space="0" w:color="auto"/>
                        <w:bottom w:val="none" w:sz="0" w:space="0" w:color="auto"/>
                        <w:right w:val="none" w:sz="0" w:space="0" w:color="auto"/>
                      </w:divBdr>
                    </w:div>
                    <w:div w:id="1658990974">
                      <w:marLeft w:val="0"/>
                      <w:marRight w:val="0"/>
                      <w:marTop w:val="0"/>
                      <w:marBottom w:val="0"/>
                      <w:divBdr>
                        <w:top w:val="none" w:sz="0" w:space="0" w:color="auto"/>
                        <w:left w:val="none" w:sz="0" w:space="0" w:color="auto"/>
                        <w:bottom w:val="none" w:sz="0" w:space="0" w:color="auto"/>
                        <w:right w:val="none" w:sz="0" w:space="0" w:color="auto"/>
                      </w:divBdr>
                    </w:div>
                    <w:div w:id="1665889288">
                      <w:marLeft w:val="0"/>
                      <w:marRight w:val="0"/>
                      <w:marTop w:val="0"/>
                      <w:marBottom w:val="0"/>
                      <w:divBdr>
                        <w:top w:val="none" w:sz="0" w:space="0" w:color="auto"/>
                        <w:left w:val="none" w:sz="0" w:space="0" w:color="auto"/>
                        <w:bottom w:val="none" w:sz="0" w:space="0" w:color="auto"/>
                        <w:right w:val="none" w:sz="0" w:space="0" w:color="auto"/>
                      </w:divBdr>
                    </w:div>
                    <w:div w:id="1681615317">
                      <w:marLeft w:val="0"/>
                      <w:marRight w:val="0"/>
                      <w:marTop w:val="0"/>
                      <w:marBottom w:val="0"/>
                      <w:divBdr>
                        <w:top w:val="none" w:sz="0" w:space="0" w:color="auto"/>
                        <w:left w:val="none" w:sz="0" w:space="0" w:color="auto"/>
                        <w:bottom w:val="none" w:sz="0" w:space="0" w:color="auto"/>
                        <w:right w:val="none" w:sz="0" w:space="0" w:color="auto"/>
                      </w:divBdr>
                    </w:div>
                    <w:div w:id="1865171044">
                      <w:marLeft w:val="0"/>
                      <w:marRight w:val="0"/>
                      <w:marTop w:val="0"/>
                      <w:marBottom w:val="0"/>
                      <w:divBdr>
                        <w:top w:val="none" w:sz="0" w:space="0" w:color="auto"/>
                        <w:left w:val="none" w:sz="0" w:space="0" w:color="auto"/>
                        <w:bottom w:val="none" w:sz="0" w:space="0" w:color="auto"/>
                        <w:right w:val="none" w:sz="0" w:space="0" w:color="auto"/>
                      </w:divBdr>
                    </w:div>
                    <w:div w:id="1931112549">
                      <w:marLeft w:val="0"/>
                      <w:marRight w:val="0"/>
                      <w:marTop w:val="0"/>
                      <w:marBottom w:val="0"/>
                      <w:divBdr>
                        <w:top w:val="none" w:sz="0" w:space="0" w:color="auto"/>
                        <w:left w:val="none" w:sz="0" w:space="0" w:color="auto"/>
                        <w:bottom w:val="none" w:sz="0" w:space="0" w:color="auto"/>
                        <w:right w:val="none" w:sz="0" w:space="0" w:color="auto"/>
                      </w:divBdr>
                    </w:div>
                    <w:div w:id="1947153538">
                      <w:marLeft w:val="0"/>
                      <w:marRight w:val="0"/>
                      <w:marTop w:val="0"/>
                      <w:marBottom w:val="0"/>
                      <w:divBdr>
                        <w:top w:val="none" w:sz="0" w:space="0" w:color="auto"/>
                        <w:left w:val="none" w:sz="0" w:space="0" w:color="auto"/>
                        <w:bottom w:val="none" w:sz="0" w:space="0" w:color="auto"/>
                        <w:right w:val="none" w:sz="0" w:space="0" w:color="auto"/>
                      </w:divBdr>
                    </w:div>
                    <w:div w:id="1977367055">
                      <w:marLeft w:val="0"/>
                      <w:marRight w:val="0"/>
                      <w:marTop w:val="0"/>
                      <w:marBottom w:val="0"/>
                      <w:divBdr>
                        <w:top w:val="none" w:sz="0" w:space="0" w:color="auto"/>
                        <w:left w:val="none" w:sz="0" w:space="0" w:color="auto"/>
                        <w:bottom w:val="none" w:sz="0" w:space="0" w:color="auto"/>
                        <w:right w:val="none" w:sz="0" w:space="0" w:color="auto"/>
                      </w:divBdr>
                    </w:div>
                    <w:div w:id="2014988770">
                      <w:marLeft w:val="0"/>
                      <w:marRight w:val="0"/>
                      <w:marTop w:val="0"/>
                      <w:marBottom w:val="0"/>
                      <w:divBdr>
                        <w:top w:val="none" w:sz="0" w:space="0" w:color="auto"/>
                        <w:left w:val="none" w:sz="0" w:space="0" w:color="auto"/>
                        <w:bottom w:val="none" w:sz="0" w:space="0" w:color="auto"/>
                        <w:right w:val="none" w:sz="0" w:space="0" w:color="auto"/>
                      </w:divBdr>
                    </w:div>
                    <w:div w:id="2032800878">
                      <w:marLeft w:val="0"/>
                      <w:marRight w:val="0"/>
                      <w:marTop w:val="0"/>
                      <w:marBottom w:val="0"/>
                      <w:divBdr>
                        <w:top w:val="none" w:sz="0" w:space="0" w:color="auto"/>
                        <w:left w:val="none" w:sz="0" w:space="0" w:color="auto"/>
                        <w:bottom w:val="none" w:sz="0" w:space="0" w:color="auto"/>
                        <w:right w:val="none" w:sz="0" w:space="0" w:color="auto"/>
                      </w:divBdr>
                    </w:div>
                    <w:div w:id="2050716821">
                      <w:marLeft w:val="0"/>
                      <w:marRight w:val="0"/>
                      <w:marTop w:val="0"/>
                      <w:marBottom w:val="0"/>
                      <w:divBdr>
                        <w:top w:val="none" w:sz="0" w:space="0" w:color="auto"/>
                        <w:left w:val="none" w:sz="0" w:space="0" w:color="auto"/>
                        <w:bottom w:val="none" w:sz="0" w:space="0" w:color="auto"/>
                        <w:right w:val="none" w:sz="0" w:space="0" w:color="auto"/>
                      </w:divBdr>
                    </w:div>
                    <w:div w:id="214573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782763">
      <w:bodyDiv w:val="1"/>
      <w:marLeft w:val="0"/>
      <w:marRight w:val="0"/>
      <w:marTop w:val="0"/>
      <w:marBottom w:val="0"/>
      <w:divBdr>
        <w:top w:val="none" w:sz="0" w:space="0" w:color="auto"/>
        <w:left w:val="none" w:sz="0" w:space="0" w:color="auto"/>
        <w:bottom w:val="none" w:sz="0" w:space="0" w:color="auto"/>
        <w:right w:val="none" w:sz="0" w:space="0" w:color="auto"/>
      </w:divBdr>
      <w:divsChild>
        <w:div w:id="8988182">
          <w:marLeft w:val="0"/>
          <w:marRight w:val="0"/>
          <w:marTop w:val="0"/>
          <w:marBottom w:val="0"/>
          <w:divBdr>
            <w:top w:val="none" w:sz="0" w:space="0" w:color="auto"/>
            <w:left w:val="none" w:sz="0" w:space="0" w:color="auto"/>
            <w:bottom w:val="none" w:sz="0" w:space="0" w:color="auto"/>
            <w:right w:val="none" w:sz="0" w:space="0" w:color="auto"/>
          </w:divBdr>
          <w:divsChild>
            <w:div w:id="350764683">
              <w:marLeft w:val="0"/>
              <w:marRight w:val="0"/>
              <w:marTop w:val="0"/>
              <w:marBottom w:val="0"/>
              <w:divBdr>
                <w:top w:val="none" w:sz="0" w:space="0" w:color="auto"/>
                <w:left w:val="none" w:sz="0" w:space="0" w:color="auto"/>
                <w:bottom w:val="none" w:sz="0" w:space="0" w:color="auto"/>
                <w:right w:val="none" w:sz="0" w:space="0" w:color="auto"/>
              </w:divBdr>
              <w:divsChild>
                <w:div w:id="1689405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246975">
          <w:marLeft w:val="0"/>
          <w:marRight w:val="0"/>
          <w:marTop w:val="0"/>
          <w:marBottom w:val="0"/>
          <w:divBdr>
            <w:top w:val="none" w:sz="0" w:space="0" w:color="auto"/>
            <w:left w:val="none" w:sz="0" w:space="0" w:color="auto"/>
            <w:bottom w:val="none" w:sz="0" w:space="0" w:color="auto"/>
            <w:right w:val="none" w:sz="0" w:space="0" w:color="auto"/>
          </w:divBdr>
          <w:divsChild>
            <w:div w:id="475142654">
              <w:marLeft w:val="0"/>
              <w:marRight w:val="0"/>
              <w:marTop w:val="0"/>
              <w:marBottom w:val="0"/>
              <w:divBdr>
                <w:top w:val="none" w:sz="0" w:space="0" w:color="auto"/>
                <w:left w:val="none" w:sz="0" w:space="0" w:color="auto"/>
                <w:bottom w:val="none" w:sz="0" w:space="0" w:color="auto"/>
                <w:right w:val="none" w:sz="0" w:space="0" w:color="auto"/>
              </w:divBdr>
              <w:divsChild>
                <w:div w:id="964651677">
                  <w:marLeft w:val="0"/>
                  <w:marRight w:val="0"/>
                  <w:marTop w:val="0"/>
                  <w:marBottom w:val="0"/>
                  <w:divBdr>
                    <w:top w:val="none" w:sz="0" w:space="0" w:color="auto"/>
                    <w:left w:val="none" w:sz="0" w:space="0" w:color="auto"/>
                    <w:bottom w:val="none" w:sz="0" w:space="0" w:color="auto"/>
                    <w:right w:val="none" w:sz="0" w:space="0" w:color="auto"/>
                  </w:divBdr>
                </w:div>
                <w:div w:id="113255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632915">
      <w:bodyDiv w:val="1"/>
      <w:marLeft w:val="0"/>
      <w:marRight w:val="0"/>
      <w:marTop w:val="0"/>
      <w:marBottom w:val="0"/>
      <w:divBdr>
        <w:top w:val="none" w:sz="0" w:space="0" w:color="auto"/>
        <w:left w:val="none" w:sz="0" w:space="0" w:color="auto"/>
        <w:bottom w:val="none" w:sz="0" w:space="0" w:color="auto"/>
        <w:right w:val="none" w:sz="0" w:space="0" w:color="auto"/>
      </w:divBdr>
    </w:div>
    <w:div w:id="505100002">
      <w:bodyDiv w:val="1"/>
      <w:marLeft w:val="0"/>
      <w:marRight w:val="0"/>
      <w:marTop w:val="0"/>
      <w:marBottom w:val="0"/>
      <w:divBdr>
        <w:top w:val="none" w:sz="0" w:space="0" w:color="auto"/>
        <w:left w:val="none" w:sz="0" w:space="0" w:color="auto"/>
        <w:bottom w:val="none" w:sz="0" w:space="0" w:color="auto"/>
        <w:right w:val="none" w:sz="0" w:space="0" w:color="auto"/>
      </w:divBdr>
    </w:div>
    <w:div w:id="507717155">
      <w:bodyDiv w:val="1"/>
      <w:marLeft w:val="0"/>
      <w:marRight w:val="0"/>
      <w:marTop w:val="0"/>
      <w:marBottom w:val="125"/>
      <w:divBdr>
        <w:top w:val="none" w:sz="0" w:space="0" w:color="auto"/>
        <w:left w:val="none" w:sz="0" w:space="0" w:color="auto"/>
        <w:bottom w:val="none" w:sz="0" w:space="0" w:color="auto"/>
        <w:right w:val="none" w:sz="0" w:space="0" w:color="auto"/>
      </w:divBdr>
      <w:divsChild>
        <w:div w:id="1934045652">
          <w:marLeft w:val="250"/>
          <w:marRight w:val="250"/>
          <w:marTop w:val="125"/>
          <w:marBottom w:val="125"/>
          <w:divBdr>
            <w:top w:val="none" w:sz="0" w:space="0" w:color="auto"/>
            <w:left w:val="none" w:sz="0" w:space="0" w:color="auto"/>
            <w:bottom w:val="none" w:sz="0" w:space="0" w:color="auto"/>
            <w:right w:val="none" w:sz="0" w:space="0" w:color="auto"/>
          </w:divBdr>
        </w:div>
      </w:divsChild>
    </w:div>
    <w:div w:id="507839916">
      <w:marLeft w:val="0"/>
      <w:marRight w:val="0"/>
      <w:marTop w:val="0"/>
      <w:marBottom w:val="0"/>
      <w:divBdr>
        <w:top w:val="none" w:sz="0" w:space="0" w:color="auto"/>
        <w:left w:val="none" w:sz="0" w:space="0" w:color="auto"/>
        <w:bottom w:val="none" w:sz="0" w:space="0" w:color="auto"/>
        <w:right w:val="none" w:sz="0" w:space="0" w:color="auto"/>
      </w:divBdr>
      <w:divsChild>
        <w:div w:id="416442561">
          <w:marLeft w:val="0"/>
          <w:marRight w:val="0"/>
          <w:marTop w:val="0"/>
          <w:marBottom w:val="0"/>
          <w:divBdr>
            <w:top w:val="none" w:sz="0" w:space="0" w:color="auto"/>
            <w:left w:val="none" w:sz="0" w:space="0" w:color="auto"/>
            <w:bottom w:val="none" w:sz="0" w:space="0" w:color="auto"/>
            <w:right w:val="none" w:sz="0" w:space="0" w:color="auto"/>
          </w:divBdr>
        </w:div>
        <w:div w:id="697126698">
          <w:marLeft w:val="0"/>
          <w:marRight w:val="0"/>
          <w:marTop w:val="0"/>
          <w:marBottom w:val="0"/>
          <w:divBdr>
            <w:top w:val="none" w:sz="0" w:space="0" w:color="auto"/>
            <w:left w:val="none" w:sz="0" w:space="0" w:color="auto"/>
            <w:bottom w:val="none" w:sz="0" w:space="0" w:color="auto"/>
            <w:right w:val="none" w:sz="0" w:space="0" w:color="auto"/>
          </w:divBdr>
        </w:div>
        <w:div w:id="1514030929">
          <w:marLeft w:val="0"/>
          <w:marRight w:val="0"/>
          <w:marTop w:val="0"/>
          <w:marBottom w:val="0"/>
          <w:divBdr>
            <w:top w:val="none" w:sz="0" w:space="0" w:color="auto"/>
            <w:left w:val="none" w:sz="0" w:space="0" w:color="auto"/>
            <w:bottom w:val="none" w:sz="0" w:space="0" w:color="auto"/>
            <w:right w:val="none" w:sz="0" w:space="0" w:color="auto"/>
          </w:divBdr>
        </w:div>
      </w:divsChild>
    </w:div>
    <w:div w:id="508374403">
      <w:bodyDiv w:val="1"/>
      <w:marLeft w:val="0"/>
      <w:marRight w:val="0"/>
      <w:marTop w:val="0"/>
      <w:marBottom w:val="0"/>
      <w:divBdr>
        <w:top w:val="none" w:sz="0" w:space="0" w:color="auto"/>
        <w:left w:val="none" w:sz="0" w:space="0" w:color="auto"/>
        <w:bottom w:val="none" w:sz="0" w:space="0" w:color="auto"/>
        <w:right w:val="none" w:sz="0" w:space="0" w:color="auto"/>
      </w:divBdr>
    </w:div>
    <w:div w:id="509569464">
      <w:bodyDiv w:val="1"/>
      <w:marLeft w:val="0"/>
      <w:marRight w:val="0"/>
      <w:marTop w:val="0"/>
      <w:marBottom w:val="0"/>
      <w:divBdr>
        <w:top w:val="none" w:sz="0" w:space="0" w:color="auto"/>
        <w:left w:val="none" w:sz="0" w:space="0" w:color="auto"/>
        <w:bottom w:val="none" w:sz="0" w:space="0" w:color="auto"/>
        <w:right w:val="none" w:sz="0" w:space="0" w:color="auto"/>
      </w:divBdr>
      <w:divsChild>
        <w:div w:id="2037004476">
          <w:marLeft w:val="0"/>
          <w:marRight w:val="0"/>
          <w:marTop w:val="0"/>
          <w:marBottom w:val="0"/>
          <w:divBdr>
            <w:top w:val="none" w:sz="0" w:space="0" w:color="auto"/>
            <w:left w:val="none" w:sz="0" w:space="0" w:color="auto"/>
            <w:bottom w:val="none" w:sz="0" w:space="0" w:color="auto"/>
            <w:right w:val="none" w:sz="0" w:space="0" w:color="auto"/>
          </w:divBdr>
          <w:divsChild>
            <w:div w:id="1279490693">
              <w:marLeft w:val="0"/>
              <w:marRight w:val="0"/>
              <w:marTop w:val="0"/>
              <w:marBottom w:val="0"/>
              <w:divBdr>
                <w:top w:val="none" w:sz="0" w:space="0" w:color="auto"/>
                <w:left w:val="none" w:sz="0" w:space="0" w:color="auto"/>
                <w:bottom w:val="none" w:sz="0" w:space="0" w:color="auto"/>
                <w:right w:val="none" w:sz="0" w:space="0" w:color="auto"/>
              </w:divBdr>
              <w:divsChild>
                <w:div w:id="388267509">
                  <w:marLeft w:val="0"/>
                  <w:marRight w:val="0"/>
                  <w:marTop w:val="0"/>
                  <w:marBottom w:val="0"/>
                  <w:divBdr>
                    <w:top w:val="none" w:sz="0" w:space="0" w:color="auto"/>
                    <w:left w:val="none" w:sz="0" w:space="0" w:color="auto"/>
                    <w:bottom w:val="none" w:sz="0" w:space="0" w:color="auto"/>
                    <w:right w:val="none" w:sz="0" w:space="0" w:color="auto"/>
                  </w:divBdr>
                  <w:divsChild>
                    <w:div w:id="1329599313">
                      <w:marLeft w:val="0"/>
                      <w:marRight w:val="0"/>
                      <w:marTop w:val="0"/>
                      <w:marBottom w:val="0"/>
                      <w:divBdr>
                        <w:top w:val="single" w:sz="4" w:space="1" w:color="C0C0C0"/>
                        <w:left w:val="single" w:sz="4" w:space="1" w:color="C0C0C0"/>
                        <w:bottom w:val="single" w:sz="4" w:space="1" w:color="C0C0C0"/>
                        <w:right w:val="single" w:sz="4" w:space="1" w:color="C0C0C0"/>
                      </w:divBdr>
                      <w:divsChild>
                        <w:div w:id="140911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2648866">
      <w:bodyDiv w:val="1"/>
      <w:marLeft w:val="0"/>
      <w:marRight w:val="0"/>
      <w:marTop w:val="0"/>
      <w:marBottom w:val="0"/>
      <w:divBdr>
        <w:top w:val="none" w:sz="0" w:space="0" w:color="auto"/>
        <w:left w:val="none" w:sz="0" w:space="0" w:color="auto"/>
        <w:bottom w:val="none" w:sz="0" w:space="0" w:color="auto"/>
        <w:right w:val="none" w:sz="0" w:space="0" w:color="auto"/>
      </w:divBdr>
    </w:div>
    <w:div w:id="512888747">
      <w:bodyDiv w:val="1"/>
      <w:marLeft w:val="0"/>
      <w:marRight w:val="0"/>
      <w:marTop w:val="0"/>
      <w:marBottom w:val="0"/>
      <w:divBdr>
        <w:top w:val="none" w:sz="0" w:space="0" w:color="auto"/>
        <w:left w:val="none" w:sz="0" w:space="0" w:color="auto"/>
        <w:bottom w:val="none" w:sz="0" w:space="0" w:color="auto"/>
        <w:right w:val="none" w:sz="0" w:space="0" w:color="auto"/>
      </w:divBdr>
    </w:div>
    <w:div w:id="514222799">
      <w:bodyDiv w:val="1"/>
      <w:marLeft w:val="0"/>
      <w:marRight w:val="0"/>
      <w:marTop w:val="0"/>
      <w:marBottom w:val="0"/>
      <w:divBdr>
        <w:top w:val="none" w:sz="0" w:space="0" w:color="auto"/>
        <w:left w:val="none" w:sz="0" w:space="0" w:color="auto"/>
        <w:bottom w:val="none" w:sz="0" w:space="0" w:color="auto"/>
        <w:right w:val="none" w:sz="0" w:space="0" w:color="auto"/>
      </w:divBdr>
      <w:divsChild>
        <w:div w:id="549343292">
          <w:marLeft w:val="0"/>
          <w:marRight w:val="0"/>
          <w:marTop w:val="0"/>
          <w:marBottom w:val="0"/>
          <w:divBdr>
            <w:top w:val="none" w:sz="0" w:space="0" w:color="auto"/>
            <w:left w:val="none" w:sz="0" w:space="0" w:color="auto"/>
            <w:bottom w:val="none" w:sz="0" w:space="0" w:color="auto"/>
            <w:right w:val="none" w:sz="0" w:space="0" w:color="auto"/>
          </w:divBdr>
          <w:divsChild>
            <w:div w:id="1996687768">
              <w:marLeft w:val="0"/>
              <w:marRight w:val="0"/>
              <w:marTop w:val="0"/>
              <w:marBottom w:val="0"/>
              <w:divBdr>
                <w:top w:val="none" w:sz="0" w:space="0" w:color="auto"/>
                <w:left w:val="none" w:sz="0" w:space="0" w:color="auto"/>
                <w:bottom w:val="none" w:sz="0" w:space="0" w:color="auto"/>
                <w:right w:val="none" w:sz="0" w:space="0" w:color="auto"/>
              </w:divBdr>
              <w:divsChild>
                <w:div w:id="238488937">
                  <w:marLeft w:val="0"/>
                  <w:marRight w:val="0"/>
                  <w:marTop w:val="0"/>
                  <w:marBottom w:val="0"/>
                  <w:divBdr>
                    <w:top w:val="none" w:sz="0" w:space="0" w:color="auto"/>
                    <w:left w:val="none" w:sz="0" w:space="0" w:color="auto"/>
                    <w:bottom w:val="none" w:sz="0" w:space="0" w:color="auto"/>
                    <w:right w:val="none" w:sz="0" w:space="0" w:color="auto"/>
                  </w:divBdr>
                  <w:divsChild>
                    <w:div w:id="807819300">
                      <w:marLeft w:val="171"/>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514266070">
      <w:bodyDiv w:val="1"/>
      <w:marLeft w:val="0"/>
      <w:marRight w:val="0"/>
      <w:marTop w:val="0"/>
      <w:marBottom w:val="0"/>
      <w:divBdr>
        <w:top w:val="none" w:sz="0" w:space="0" w:color="auto"/>
        <w:left w:val="none" w:sz="0" w:space="0" w:color="auto"/>
        <w:bottom w:val="none" w:sz="0" w:space="0" w:color="auto"/>
        <w:right w:val="none" w:sz="0" w:space="0" w:color="auto"/>
      </w:divBdr>
      <w:divsChild>
        <w:div w:id="2042900828">
          <w:marLeft w:val="0"/>
          <w:marRight w:val="0"/>
          <w:marTop w:val="0"/>
          <w:marBottom w:val="0"/>
          <w:divBdr>
            <w:top w:val="none" w:sz="0" w:space="0" w:color="auto"/>
            <w:left w:val="none" w:sz="0" w:space="0" w:color="auto"/>
            <w:bottom w:val="none" w:sz="0" w:space="0" w:color="auto"/>
            <w:right w:val="none" w:sz="0" w:space="0" w:color="auto"/>
          </w:divBdr>
          <w:divsChild>
            <w:div w:id="1671445811">
              <w:marLeft w:val="0"/>
              <w:marRight w:val="0"/>
              <w:marTop w:val="0"/>
              <w:marBottom w:val="0"/>
              <w:divBdr>
                <w:top w:val="none" w:sz="0" w:space="0" w:color="auto"/>
                <w:left w:val="none" w:sz="0" w:space="0" w:color="auto"/>
                <w:bottom w:val="none" w:sz="0" w:space="0" w:color="auto"/>
                <w:right w:val="none" w:sz="0" w:space="0" w:color="auto"/>
              </w:divBdr>
              <w:divsChild>
                <w:div w:id="20135699">
                  <w:marLeft w:val="0"/>
                  <w:marRight w:val="200"/>
                  <w:marTop w:val="0"/>
                  <w:marBottom w:val="0"/>
                  <w:divBdr>
                    <w:top w:val="none" w:sz="0" w:space="0" w:color="auto"/>
                    <w:left w:val="none" w:sz="0" w:space="0" w:color="auto"/>
                    <w:bottom w:val="none" w:sz="0" w:space="0" w:color="auto"/>
                    <w:right w:val="none" w:sz="0" w:space="0" w:color="auto"/>
                  </w:divBdr>
                  <w:divsChild>
                    <w:div w:id="42139949">
                      <w:marLeft w:val="267"/>
                      <w:marRight w:val="0"/>
                      <w:marTop w:val="0"/>
                      <w:marBottom w:val="0"/>
                      <w:divBdr>
                        <w:top w:val="none" w:sz="0" w:space="0" w:color="auto"/>
                        <w:left w:val="none" w:sz="0" w:space="0" w:color="auto"/>
                        <w:bottom w:val="none" w:sz="0" w:space="0" w:color="auto"/>
                        <w:right w:val="none" w:sz="0" w:space="0" w:color="auto"/>
                      </w:divBdr>
                    </w:div>
                    <w:div w:id="218172257">
                      <w:marLeft w:val="267"/>
                      <w:marRight w:val="0"/>
                      <w:marTop w:val="0"/>
                      <w:marBottom w:val="0"/>
                      <w:divBdr>
                        <w:top w:val="none" w:sz="0" w:space="0" w:color="auto"/>
                        <w:left w:val="none" w:sz="0" w:space="0" w:color="auto"/>
                        <w:bottom w:val="none" w:sz="0" w:space="0" w:color="auto"/>
                        <w:right w:val="none" w:sz="0" w:space="0" w:color="auto"/>
                      </w:divBdr>
                    </w:div>
                    <w:div w:id="419302578">
                      <w:marLeft w:val="267"/>
                      <w:marRight w:val="0"/>
                      <w:marTop w:val="0"/>
                      <w:marBottom w:val="0"/>
                      <w:divBdr>
                        <w:top w:val="none" w:sz="0" w:space="0" w:color="auto"/>
                        <w:left w:val="none" w:sz="0" w:space="0" w:color="auto"/>
                        <w:bottom w:val="none" w:sz="0" w:space="0" w:color="auto"/>
                        <w:right w:val="none" w:sz="0" w:space="0" w:color="auto"/>
                      </w:divBdr>
                    </w:div>
                    <w:div w:id="437063247">
                      <w:marLeft w:val="267"/>
                      <w:marRight w:val="0"/>
                      <w:marTop w:val="0"/>
                      <w:marBottom w:val="0"/>
                      <w:divBdr>
                        <w:top w:val="none" w:sz="0" w:space="0" w:color="auto"/>
                        <w:left w:val="none" w:sz="0" w:space="0" w:color="auto"/>
                        <w:bottom w:val="none" w:sz="0" w:space="0" w:color="auto"/>
                        <w:right w:val="none" w:sz="0" w:space="0" w:color="auto"/>
                      </w:divBdr>
                    </w:div>
                    <w:div w:id="589237891">
                      <w:marLeft w:val="267"/>
                      <w:marRight w:val="0"/>
                      <w:marTop w:val="0"/>
                      <w:marBottom w:val="0"/>
                      <w:divBdr>
                        <w:top w:val="none" w:sz="0" w:space="0" w:color="auto"/>
                        <w:left w:val="none" w:sz="0" w:space="0" w:color="auto"/>
                        <w:bottom w:val="none" w:sz="0" w:space="0" w:color="auto"/>
                        <w:right w:val="none" w:sz="0" w:space="0" w:color="auto"/>
                      </w:divBdr>
                    </w:div>
                    <w:div w:id="649021187">
                      <w:marLeft w:val="267"/>
                      <w:marRight w:val="0"/>
                      <w:marTop w:val="0"/>
                      <w:marBottom w:val="0"/>
                      <w:divBdr>
                        <w:top w:val="none" w:sz="0" w:space="0" w:color="auto"/>
                        <w:left w:val="none" w:sz="0" w:space="0" w:color="auto"/>
                        <w:bottom w:val="none" w:sz="0" w:space="0" w:color="auto"/>
                        <w:right w:val="none" w:sz="0" w:space="0" w:color="auto"/>
                      </w:divBdr>
                    </w:div>
                    <w:div w:id="897087270">
                      <w:marLeft w:val="267"/>
                      <w:marRight w:val="0"/>
                      <w:marTop w:val="0"/>
                      <w:marBottom w:val="0"/>
                      <w:divBdr>
                        <w:top w:val="none" w:sz="0" w:space="0" w:color="auto"/>
                        <w:left w:val="none" w:sz="0" w:space="0" w:color="auto"/>
                        <w:bottom w:val="none" w:sz="0" w:space="0" w:color="auto"/>
                        <w:right w:val="none" w:sz="0" w:space="0" w:color="auto"/>
                      </w:divBdr>
                    </w:div>
                    <w:div w:id="1071856114">
                      <w:marLeft w:val="267"/>
                      <w:marRight w:val="0"/>
                      <w:marTop w:val="0"/>
                      <w:marBottom w:val="0"/>
                      <w:divBdr>
                        <w:top w:val="none" w:sz="0" w:space="0" w:color="auto"/>
                        <w:left w:val="none" w:sz="0" w:space="0" w:color="auto"/>
                        <w:bottom w:val="none" w:sz="0" w:space="0" w:color="auto"/>
                        <w:right w:val="none" w:sz="0" w:space="0" w:color="auto"/>
                      </w:divBdr>
                    </w:div>
                    <w:div w:id="1299385016">
                      <w:marLeft w:val="267"/>
                      <w:marRight w:val="0"/>
                      <w:marTop w:val="0"/>
                      <w:marBottom w:val="0"/>
                      <w:divBdr>
                        <w:top w:val="none" w:sz="0" w:space="0" w:color="auto"/>
                        <w:left w:val="none" w:sz="0" w:space="0" w:color="auto"/>
                        <w:bottom w:val="none" w:sz="0" w:space="0" w:color="auto"/>
                        <w:right w:val="none" w:sz="0" w:space="0" w:color="auto"/>
                      </w:divBdr>
                    </w:div>
                    <w:div w:id="1305967507">
                      <w:marLeft w:val="0"/>
                      <w:marRight w:val="0"/>
                      <w:marTop w:val="0"/>
                      <w:marBottom w:val="0"/>
                      <w:divBdr>
                        <w:top w:val="dotted" w:sz="2" w:space="2" w:color="B2B2B2"/>
                        <w:left w:val="none" w:sz="0" w:space="0" w:color="auto"/>
                        <w:bottom w:val="none" w:sz="0" w:space="0" w:color="auto"/>
                        <w:right w:val="none" w:sz="0" w:space="0" w:color="auto"/>
                      </w:divBdr>
                      <w:divsChild>
                        <w:div w:id="1102412917">
                          <w:marLeft w:val="0"/>
                          <w:marRight w:val="0"/>
                          <w:marTop w:val="0"/>
                          <w:marBottom w:val="0"/>
                          <w:divBdr>
                            <w:top w:val="none" w:sz="0" w:space="0" w:color="auto"/>
                            <w:left w:val="none" w:sz="0" w:space="0" w:color="auto"/>
                            <w:bottom w:val="none" w:sz="0" w:space="0" w:color="auto"/>
                            <w:right w:val="none" w:sz="0" w:space="0" w:color="auto"/>
                          </w:divBdr>
                        </w:div>
                      </w:divsChild>
                    </w:div>
                    <w:div w:id="1664701598">
                      <w:marLeft w:val="267"/>
                      <w:marRight w:val="0"/>
                      <w:marTop w:val="0"/>
                      <w:marBottom w:val="0"/>
                      <w:divBdr>
                        <w:top w:val="none" w:sz="0" w:space="0" w:color="auto"/>
                        <w:left w:val="none" w:sz="0" w:space="0" w:color="auto"/>
                        <w:bottom w:val="none" w:sz="0" w:space="0" w:color="auto"/>
                        <w:right w:val="none" w:sz="0" w:space="0" w:color="auto"/>
                      </w:divBdr>
                    </w:div>
                    <w:div w:id="1766421329">
                      <w:marLeft w:val="267"/>
                      <w:marRight w:val="0"/>
                      <w:marTop w:val="0"/>
                      <w:marBottom w:val="0"/>
                      <w:divBdr>
                        <w:top w:val="none" w:sz="0" w:space="0" w:color="auto"/>
                        <w:left w:val="none" w:sz="0" w:space="0" w:color="auto"/>
                        <w:bottom w:val="none" w:sz="0" w:space="0" w:color="auto"/>
                        <w:right w:val="none" w:sz="0" w:space="0" w:color="auto"/>
                      </w:divBdr>
                    </w:div>
                    <w:div w:id="209840112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269811">
      <w:bodyDiv w:val="1"/>
      <w:marLeft w:val="0"/>
      <w:marRight w:val="0"/>
      <w:marTop w:val="0"/>
      <w:marBottom w:val="0"/>
      <w:divBdr>
        <w:top w:val="none" w:sz="0" w:space="0" w:color="auto"/>
        <w:left w:val="none" w:sz="0" w:space="0" w:color="auto"/>
        <w:bottom w:val="none" w:sz="0" w:space="0" w:color="auto"/>
        <w:right w:val="none" w:sz="0" w:space="0" w:color="auto"/>
      </w:divBdr>
      <w:divsChild>
        <w:div w:id="4596263">
          <w:marLeft w:val="0"/>
          <w:marRight w:val="0"/>
          <w:marTop w:val="0"/>
          <w:marBottom w:val="0"/>
          <w:divBdr>
            <w:top w:val="none" w:sz="0" w:space="0" w:color="auto"/>
            <w:left w:val="none" w:sz="0" w:space="0" w:color="auto"/>
            <w:bottom w:val="none" w:sz="0" w:space="0" w:color="auto"/>
            <w:right w:val="none" w:sz="0" w:space="0" w:color="auto"/>
          </w:divBdr>
        </w:div>
        <w:div w:id="285701714">
          <w:marLeft w:val="0"/>
          <w:marRight w:val="0"/>
          <w:marTop w:val="0"/>
          <w:marBottom w:val="0"/>
          <w:divBdr>
            <w:top w:val="none" w:sz="0" w:space="0" w:color="auto"/>
            <w:left w:val="none" w:sz="0" w:space="0" w:color="auto"/>
            <w:bottom w:val="none" w:sz="0" w:space="0" w:color="auto"/>
            <w:right w:val="none" w:sz="0" w:space="0" w:color="auto"/>
          </w:divBdr>
        </w:div>
        <w:div w:id="338968703">
          <w:marLeft w:val="0"/>
          <w:marRight w:val="0"/>
          <w:marTop w:val="0"/>
          <w:marBottom w:val="0"/>
          <w:divBdr>
            <w:top w:val="none" w:sz="0" w:space="0" w:color="auto"/>
            <w:left w:val="none" w:sz="0" w:space="0" w:color="auto"/>
            <w:bottom w:val="none" w:sz="0" w:space="0" w:color="auto"/>
            <w:right w:val="none" w:sz="0" w:space="0" w:color="auto"/>
          </w:divBdr>
        </w:div>
        <w:div w:id="446434155">
          <w:marLeft w:val="0"/>
          <w:marRight w:val="0"/>
          <w:marTop w:val="0"/>
          <w:marBottom w:val="0"/>
          <w:divBdr>
            <w:top w:val="none" w:sz="0" w:space="0" w:color="auto"/>
            <w:left w:val="none" w:sz="0" w:space="0" w:color="auto"/>
            <w:bottom w:val="none" w:sz="0" w:space="0" w:color="auto"/>
            <w:right w:val="none" w:sz="0" w:space="0" w:color="auto"/>
          </w:divBdr>
        </w:div>
        <w:div w:id="476722607">
          <w:marLeft w:val="0"/>
          <w:marRight w:val="0"/>
          <w:marTop w:val="0"/>
          <w:marBottom w:val="0"/>
          <w:divBdr>
            <w:top w:val="none" w:sz="0" w:space="0" w:color="auto"/>
            <w:left w:val="none" w:sz="0" w:space="0" w:color="auto"/>
            <w:bottom w:val="none" w:sz="0" w:space="0" w:color="auto"/>
            <w:right w:val="none" w:sz="0" w:space="0" w:color="auto"/>
          </w:divBdr>
        </w:div>
        <w:div w:id="515190884">
          <w:marLeft w:val="0"/>
          <w:marRight w:val="0"/>
          <w:marTop w:val="0"/>
          <w:marBottom w:val="0"/>
          <w:divBdr>
            <w:top w:val="none" w:sz="0" w:space="0" w:color="auto"/>
            <w:left w:val="none" w:sz="0" w:space="0" w:color="auto"/>
            <w:bottom w:val="none" w:sz="0" w:space="0" w:color="auto"/>
            <w:right w:val="none" w:sz="0" w:space="0" w:color="auto"/>
          </w:divBdr>
        </w:div>
        <w:div w:id="518079565">
          <w:marLeft w:val="0"/>
          <w:marRight w:val="0"/>
          <w:marTop w:val="0"/>
          <w:marBottom w:val="0"/>
          <w:divBdr>
            <w:top w:val="none" w:sz="0" w:space="0" w:color="auto"/>
            <w:left w:val="none" w:sz="0" w:space="0" w:color="auto"/>
            <w:bottom w:val="none" w:sz="0" w:space="0" w:color="auto"/>
            <w:right w:val="none" w:sz="0" w:space="0" w:color="auto"/>
          </w:divBdr>
        </w:div>
        <w:div w:id="640767936">
          <w:marLeft w:val="0"/>
          <w:marRight w:val="0"/>
          <w:marTop w:val="0"/>
          <w:marBottom w:val="0"/>
          <w:divBdr>
            <w:top w:val="none" w:sz="0" w:space="0" w:color="auto"/>
            <w:left w:val="none" w:sz="0" w:space="0" w:color="auto"/>
            <w:bottom w:val="none" w:sz="0" w:space="0" w:color="auto"/>
            <w:right w:val="none" w:sz="0" w:space="0" w:color="auto"/>
          </w:divBdr>
        </w:div>
        <w:div w:id="678195980">
          <w:marLeft w:val="0"/>
          <w:marRight w:val="0"/>
          <w:marTop w:val="0"/>
          <w:marBottom w:val="0"/>
          <w:divBdr>
            <w:top w:val="none" w:sz="0" w:space="0" w:color="auto"/>
            <w:left w:val="none" w:sz="0" w:space="0" w:color="auto"/>
            <w:bottom w:val="none" w:sz="0" w:space="0" w:color="auto"/>
            <w:right w:val="none" w:sz="0" w:space="0" w:color="auto"/>
          </w:divBdr>
        </w:div>
        <w:div w:id="723873584">
          <w:marLeft w:val="0"/>
          <w:marRight w:val="0"/>
          <w:marTop w:val="0"/>
          <w:marBottom w:val="0"/>
          <w:divBdr>
            <w:top w:val="none" w:sz="0" w:space="0" w:color="auto"/>
            <w:left w:val="none" w:sz="0" w:space="0" w:color="auto"/>
            <w:bottom w:val="none" w:sz="0" w:space="0" w:color="auto"/>
            <w:right w:val="none" w:sz="0" w:space="0" w:color="auto"/>
          </w:divBdr>
        </w:div>
        <w:div w:id="855575324">
          <w:marLeft w:val="0"/>
          <w:marRight w:val="0"/>
          <w:marTop w:val="0"/>
          <w:marBottom w:val="0"/>
          <w:divBdr>
            <w:top w:val="none" w:sz="0" w:space="0" w:color="auto"/>
            <w:left w:val="none" w:sz="0" w:space="0" w:color="auto"/>
            <w:bottom w:val="none" w:sz="0" w:space="0" w:color="auto"/>
            <w:right w:val="none" w:sz="0" w:space="0" w:color="auto"/>
          </w:divBdr>
        </w:div>
        <w:div w:id="878326132">
          <w:marLeft w:val="0"/>
          <w:marRight w:val="0"/>
          <w:marTop w:val="0"/>
          <w:marBottom w:val="0"/>
          <w:divBdr>
            <w:top w:val="none" w:sz="0" w:space="0" w:color="auto"/>
            <w:left w:val="none" w:sz="0" w:space="0" w:color="auto"/>
            <w:bottom w:val="none" w:sz="0" w:space="0" w:color="auto"/>
            <w:right w:val="none" w:sz="0" w:space="0" w:color="auto"/>
          </w:divBdr>
        </w:div>
        <w:div w:id="1039890699">
          <w:marLeft w:val="0"/>
          <w:marRight w:val="0"/>
          <w:marTop w:val="0"/>
          <w:marBottom w:val="0"/>
          <w:divBdr>
            <w:top w:val="none" w:sz="0" w:space="0" w:color="auto"/>
            <w:left w:val="none" w:sz="0" w:space="0" w:color="auto"/>
            <w:bottom w:val="none" w:sz="0" w:space="0" w:color="auto"/>
            <w:right w:val="none" w:sz="0" w:space="0" w:color="auto"/>
          </w:divBdr>
        </w:div>
        <w:div w:id="1139305350">
          <w:marLeft w:val="0"/>
          <w:marRight w:val="0"/>
          <w:marTop w:val="0"/>
          <w:marBottom w:val="0"/>
          <w:divBdr>
            <w:top w:val="none" w:sz="0" w:space="0" w:color="auto"/>
            <w:left w:val="none" w:sz="0" w:space="0" w:color="auto"/>
            <w:bottom w:val="none" w:sz="0" w:space="0" w:color="auto"/>
            <w:right w:val="none" w:sz="0" w:space="0" w:color="auto"/>
          </w:divBdr>
        </w:div>
        <w:div w:id="1159613110">
          <w:marLeft w:val="0"/>
          <w:marRight w:val="0"/>
          <w:marTop w:val="0"/>
          <w:marBottom w:val="0"/>
          <w:divBdr>
            <w:top w:val="none" w:sz="0" w:space="0" w:color="auto"/>
            <w:left w:val="none" w:sz="0" w:space="0" w:color="auto"/>
            <w:bottom w:val="none" w:sz="0" w:space="0" w:color="auto"/>
            <w:right w:val="none" w:sz="0" w:space="0" w:color="auto"/>
          </w:divBdr>
        </w:div>
        <w:div w:id="1256402234">
          <w:marLeft w:val="0"/>
          <w:marRight w:val="0"/>
          <w:marTop w:val="0"/>
          <w:marBottom w:val="0"/>
          <w:divBdr>
            <w:top w:val="none" w:sz="0" w:space="0" w:color="auto"/>
            <w:left w:val="none" w:sz="0" w:space="0" w:color="auto"/>
            <w:bottom w:val="none" w:sz="0" w:space="0" w:color="auto"/>
            <w:right w:val="none" w:sz="0" w:space="0" w:color="auto"/>
          </w:divBdr>
        </w:div>
        <w:div w:id="1310793857">
          <w:marLeft w:val="0"/>
          <w:marRight w:val="0"/>
          <w:marTop w:val="0"/>
          <w:marBottom w:val="0"/>
          <w:divBdr>
            <w:top w:val="none" w:sz="0" w:space="0" w:color="auto"/>
            <w:left w:val="none" w:sz="0" w:space="0" w:color="auto"/>
            <w:bottom w:val="none" w:sz="0" w:space="0" w:color="auto"/>
            <w:right w:val="none" w:sz="0" w:space="0" w:color="auto"/>
          </w:divBdr>
        </w:div>
        <w:div w:id="1431269466">
          <w:marLeft w:val="0"/>
          <w:marRight w:val="0"/>
          <w:marTop w:val="0"/>
          <w:marBottom w:val="0"/>
          <w:divBdr>
            <w:top w:val="none" w:sz="0" w:space="0" w:color="auto"/>
            <w:left w:val="none" w:sz="0" w:space="0" w:color="auto"/>
            <w:bottom w:val="none" w:sz="0" w:space="0" w:color="auto"/>
            <w:right w:val="none" w:sz="0" w:space="0" w:color="auto"/>
          </w:divBdr>
        </w:div>
        <w:div w:id="1436905579">
          <w:marLeft w:val="0"/>
          <w:marRight w:val="0"/>
          <w:marTop w:val="0"/>
          <w:marBottom w:val="0"/>
          <w:divBdr>
            <w:top w:val="none" w:sz="0" w:space="0" w:color="auto"/>
            <w:left w:val="none" w:sz="0" w:space="0" w:color="auto"/>
            <w:bottom w:val="none" w:sz="0" w:space="0" w:color="auto"/>
            <w:right w:val="none" w:sz="0" w:space="0" w:color="auto"/>
          </w:divBdr>
        </w:div>
        <w:div w:id="1486627671">
          <w:marLeft w:val="0"/>
          <w:marRight w:val="0"/>
          <w:marTop w:val="0"/>
          <w:marBottom w:val="0"/>
          <w:divBdr>
            <w:top w:val="none" w:sz="0" w:space="0" w:color="auto"/>
            <w:left w:val="none" w:sz="0" w:space="0" w:color="auto"/>
            <w:bottom w:val="none" w:sz="0" w:space="0" w:color="auto"/>
            <w:right w:val="none" w:sz="0" w:space="0" w:color="auto"/>
          </w:divBdr>
        </w:div>
        <w:div w:id="1618833603">
          <w:marLeft w:val="0"/>
          <w:marRight w:val="0"/>
          <w:marTop w:val="0"/>
          <w:marBottom w:val="0"/>
          <w:divBdr>
            <w:top w:val="none" w:sz="0" w:space="0" w:color="auto"/>
            <w:left w:val="none" w:sz="0" w:space="0" w:color="auto"/>
            <w:bottom w:val="none" w:sz="0" w:space="0" w:color="auto"/>
            <w:right w:val="none" w:sz="0" w:space="0" w:color="auto"/>
          </w:divBdr>
        </w:div>
        <w:div w:id="1629312909">
          <w:marLeft w:val="0"/>
          <w:marRight w:val="0"/>
          <w:marTop w:val="0"/>
          <w:marBottom w:val="0"/>
          <w:divBdr>
            <w:top w:val="none" w:sz="0" w:space="0" w:color="auto"/>
            <w:left w:val="none" w:sz="0" w:space="0" w:color="auto"/>
            <w:bottom w:val="none" w:sz="0" w:space="0" w:color="auto"/>
            <w:right w:val="none" w:sz="0" w:space="0" w:color="auto"/>
          </w:divBdr>
        </w:div>
        <w:div w:id="1736270276">
          <w:marLeft w:val="0"/>
          <w:marRight w:val="0"/>
          <w:marTop w:val="0"/>
          <w:marBottom w:val="0"/>
          <w:divBdr>
            <w:top w:val="none" w:sz="0" w:space="0" w:color="auto"/>
            <w:left w:val="none" w:sz="0" w:space="0" w:color="auto"/>
            <w:bottom w:val="none" w:sz="0" w:space="0" w:color="auto"/>
            <w:right w:val="none" w:sz="0" w:space="0" w:color="auto"/>
          </w:divBdr>
        </w:div>
        <w:div w:id="1754350514">
          <w:marLeft w:val="0"/>
          <w:marRight w:val="0"/>
          <w:marTop w:val="0"/>
          <w:marBottom w:val="0"/>
          <w:divBdr>
            <w:top w:val="none" w:sz="0" w:space="0" w:color="auto"/>
            <w:left w:val="none" w:sz="0" w:space="0" w:color="auto"/>
            <w:bottom w:val="none" w:sz="0" w:space="0" w:color="auto"/>
            <w:right w:val="none" w:sz="0" w:space="0" w:color="auto"/>
          </w:divBdr>
        </w:div>
        <w:div w:id="1971478486">
          <w:marLeft w:val="0"/>
          <w:marRight w:val="0"/>
          <w:marTop w:val="0"/>
          <w:marBottom w:val="0"/>
          <w:divBdr>
            <w:top w:val="none" w:sz="0" w:space="0" w:color="auto"/>
            <w:left w:val="none" w:sz="0" w:space="0" w:color="auto"/>
            <w:bottom w:val="none" w:sz="0" w:space="0" w:color="auto"/>
            <w:right w:val="none" w:sz="0" w:space="0" w:color="auto"/>
          </w:divBdr>
        </w:div>
        <w:div w:id="2041079568">
          <w:marLeft w:val="0"/>
          <w:marRight w:val="0"/>
          <w:marTop w:val="0"/>
          <w:marBottom w:val="0"/>
          <w:divBdr>
            <w:top w:val="none" w:sz="0" w:space="0" w:color="auto"/>
            <w:left w:val="none" w:sz="0" w:space="0" w:color="auto"/>
            <w:bottom w:val="none" w:sz="0" w:space="0" w:color="auto"/>
            <w:right w:val="none" w:sz="0" w:space="0" w:color="auto"/>
          </w:divBdr>
        </w:div>
        <w:div w:id="2134788702">
          <w:marLeft w:val="0"/>
          <w:marRight w:val="0"/>
          <w:marTop w:val="0"/>
          <w:marBottom w:val="0"/>
          <w:divBdr>
            <w:top w:val="none" w:sz="0" w:space="0" w:color="auto"/>
            <w:left w:val="none" w:sz="0" w:space="0" w:color="auto"/>
            <w:bottom w:val="none" w:sz="0" w:space="0" w:color="auto"/>
            <w:right w:val="none" w:sz="0" w:space="0" w:color="auto"/>
          </w:divBdr>
        </w:div>
      </w:divsChild>
    </w:div>
    <w:div w:id="514614424">
      <w:bodyDiv w:val="1"/>
      <w:marLeft w:val="0"/>
      <w:marRight w:val="0"/>
      <w:marTop w:val="0"/>
      <w:marBottom w:val="0"/>
      <w:divBdr>
        <w:top w:val="none" w:sz="0" w:space="0" w:color="auto"/>
        <w:left w:val="none" w:sz="0" w:space="0" w:color="auto"/>
        <w:bottom w:val="none" w:sz="0" w:space="0" w:color="auto"/>
        <w:right w:val="none" w:sz="0" w:space="0" w:color="auto"/>
      </w:divBdr>
      <w:divsChild>
        <w:div w:id="1687370180">
          <w:marLeft w:val="0"/>
          <w:marRight w:val="0"/>
          <w:marTop w:val="0"/>
          <w:marBottom w:val="0"/>
          <w:divBdr>
            <w:top w:val="none" w:sz="0" w:space="0" w:color="auto"/>
            <w:left w:val="none" w:sz="0" w:space="0" w:color="auto"/>
            <w:bottom w:val="none" w:sz="0" w:space="0" w:color="auto"/>
            <w:right w:val="none" w:sz="0" w:space="0" w:color="auto"/>
          </w:divBdr>
          <w:divsChild>
            <w:div w:id="239482599">
              <w:marLeft w:val="0"/>
              <w:marRight w:val="0"/>
              <w:marTop w:val="0"/>
              <w:marBottom w:val="0"/>
              <w:divBdr>
                <w:top w:val="none" w:sz="0" w:space="0" w:color="auto"/>
                <w:left w:val="none" w:sz="0" w:space="0" w:color="auto"/>
                <w:bottom w:val="none" w:sz="0" w:space="0" w:color="auto"/>
                <w:right w:val="none" w:sz="0" w:space="0" w:color="auto"/>
              </w:divBdr>
              <w:divsChild>
                <w:div w:id="38426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386559">
      <w:bodyDiv w:val="1"/>
      <w:marLeft w:val="0"/>
      <w:marRight w:val="0"/>
      <w:marTop w:val="0"/>
      <w:marBottom w:val="0"/>
      <w:divBdr>
        <w:top w:val="none" w:sz="0" w:space="0" w:color="auto"/>
        <w:left w:val="none" w:sz="0" w:space="0" w:color="auto"/>
        <w:bottom w:val="none" w:sz="0" w:space="0" w:color="auto"/>
        <w:right w:val="none" w:sz="0" w:space="0" w:color="auto"/>
      </w:divBdr>
    </w:div>
    <w:div w:id="517429872">
      <w:bodyDiv w:val="1"/>
      <w:marLeft w:val="0"/>
      <w:marRight w:val="0"/>
      <w:marTop w:val="0"/>
      <w:marBottom w:val="0"/>
      <w:divBdr>
        <w:top w:val="none" w:sz="0" w:space="0" w:color="auto"/>
        <w:left w:val="none" w:sz="0" w:space="0" w:color="auto"/>
        <w:bottom w:val="none" w:sz="0" w:space="0" w:color="auto"/>
        <w:right w:val="none" w:sz="0" w:space="0" w:color="auto"/>
      </w:divBdr>
    </w:div>
    <w:div w:id="517741117">
      <w:bodyDiv w:val="1"/>
      <w:marLeft w:val="0"/>
      <w:marRight w:val="0"/>
      <w:marTop w:val="0"/>
      <w:marBottom w:val="0"/>
      <w:divBdr>
        <w:top w:val="none" w:sz="0" w:space="0" w:color="auto"/>
        <w:left w:val="none" w:sz="0" w:space="0" w:color="auto"/>
        <w:bottom w:val="none" w:sz="0" w:space="0" w:color="auto"/>
        <w:right w:val="none" w:sz="0" w:space="0" w:color="auto"/>
      </w:divBdr>
      <w:divsChild>
        <w:div w:id="2054887683">
          <w:marLeft w:val="0"/>
          <w:marRight w:val="0"/>
          <w:marTop w:val="0"/>
          <w:marBottom w:val="0"/>
          <w:divBdr>
            <w:top w:val="none" w:sz="0" w:space="0" w:color="auto"/>
            <w:left w:val="none" w:sz="0" w:space="0" w:color="auto"/>
            <w:bottom w:val="none" w:sz="0" w:space="0" w:color="auto"/>
            <w:right w:val="none" w:sz="0" w:space="0" w:color="auto"/>
          </w:divBdr>
          <w:divsChild>
            <w:div w:id="175866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084033">
      <w:bodyDiv w:val="1"/>
      <w:marLeft w:val="0"/>
      <w:marRight w:val="0"/>
      <w:marTop w:val="0"/>
      <w:marBottom w:val="0"/>
      <w:divBdr>
        <w:top w:val="none" w:sz="0" w:space="0" w:color="auto"/>
        <w:left w:val="none" w:sz="0" w:space="0" w:color="auto"/>
        <w:bottom w:val="none" w:sz="0" w:space="0" w:color="auto"/>
        <w:right w:val="none" w:sz="0" w:space="0" w:color="auto"/>
      </w:divBdr>
      <w:divsChild>
        <w:div w:id="388381277">
          <w:marLeft w:val="0"/>
          <w:marRight w:val="0"/>
          <w:marTop w:val="0"/>
          <w:marBottom w:val="0"/>
          <w:divBdr>
            <w:top w:val="none" w:sz="0" w:space="0" w:color="auto"/>
            <w:left w:val="none" w:sz="0" w:space="0" w:color="auto"/>
            <w:bottom w:val="none" w:sz="0" w:space="0" w:color="auto"/>
            <w:right w:val="none" w:sz="0" w:space="0" w:color="auto"/>
          </w:divBdr>
          <w:divsChild>
            <w:div w:id="137919287">
              <w:marLeft w:val="0"/>
              <w:marRight w:val="0"/>
              <w:marTop w:val="0"/>
              <w:marBottom w:val="0"/>
              <w:divBdr>
                <w:top w:val="none" w:sz="0" w:space="0" w:color="auto"/>
                <w:left w:val="none" w:sz="0" w:space="0" w:color="auto"/>
                <w:bottom w:val="none" w:sz="0" w:space="0" w:color="auto"/>
                <w:right w:val="none" w:sz="0" w:space="0" w:color="auto"/>
              </w:divBdr>
              <w:divsChild>
                <w:div w:id="1022584926">
                  <w:marLeft w:val="0"/>
                  <w:marRight w:val="450"/>
                  <w:marTop w:val="0"/>
                  <w:marBottom w:val="0"/>
                  <w:divBdr>
                    <w:top w:val="none" w:sz="0" w:space="0" w:color="auto"/>
                    <w:left w:val="none" w:sz="0" w:space="0" w:color="auto"/>
                    <w:bottom w:val="none" w:sz="0" w:space="0" w:color="auto"/>
                    <w:right w:val="none" w:sz="0" w:space="0" w:color="auto"/>
                  </w:divBdr>
                  <w:divsChild>
                    <w:div w:id="1675256237">
                      <w:marLeft w:val="0"/>
                      <w:marRight w:val="0"/>
                      <w:marTop w:val="0"/>
                      <w:marBottom w:val="0"/>
                      <w:divBdr>
                        <w:top w:val="dotted" w:sz="6" w:space="4" w:color="B2B2B2"/>
                        <w:left w:val="none" w:sz="0" w:space="0" w:color="auto"/>
                        <w:bottom w:val="none" w:sz="0" w:space="0" w:color="auto"/>
                        <w:right w:val="none" w:sz="0" w:space="0" w:color="auto"/>
                      </w:divBdr>
                      <w:divsChild>
                        <w:div w:id="1077750246">
                          <w:marLeft w:val="0"/>
                          <w:marRight w:val="0"/>
                          <w:marTop w:val="0"/>
                          <w:marBottom w:val="0"/>
                          <w:divBdr>
                            <w:top w:val="none" w:sz="0" w:space="0" w:color="auto"/>
                            <w:left w:val="none" w:sz="0" w:space="0" w:color="auto"/>
                            <w:bottom w:val="none" w:sz="0" w:space="0" w:color="auto"/>
                            <w:right w:val="none" w:sz="0" w:space="0" w:color="auto"/>
                          </w:divBdr>
                          <w:divsChild>
                            <w:div w:id="74036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971506">
                      <w:marLeft w:val="0"/>
                      <w:marRight w:val="0"/>
                      <w:marTop w:val="0"/>
                      <w:marBottom w:val="0"/>
                      <w:divBdr>
                        <w:top w:val="none" w:sz="0" w:space="0" w:color="auto"/>
                        <w:left w:val="none" w:sz="0" w:space="0" w:color="auto"/>
                        <w:bottom w:val="none" w:sz="0" w:space="0" w:color="auto"/>
                        <w:right w:val="none" w:sz="0" w:space="0" w:color="auto"/>
                      </w:divBdr>
                      <w:divsChild>
                        <w:div w:id="1530559427">
                          <w:marLeft w:val="0"/>
                          <w:marRight w:val="0"/>
                          <w:marTop w:val="0"/>
                          <w:marBottom w:val="0"/>
                          <w:divBdr>
                            <w:top w:val="none" w:sz="0" w:space="0" w:color="auto"/>
                            <w:left w:val="none" w:sz="0" w:space="0" w:color="auto"/>
                            <w:bottom w:val="none" w:sz="0" w:space="0" w:color="auto"/>
                            <w:right w:val="none" w:sz="0" w:space="0" w:color="auto"/>
                          </w:divBdr>
                        </w:div>
                        <w:div w:id="277025953">
                          <w:marLeft w:val="600"/>
                          <w:marRight w:val="0"/>
                          <w:marTop w:val="0"/>
                          <w:marBottom w:val="0"/>
                          <w:divBdr>
                            <w:top w:val="none" w:sz="0" w:space="0" w:color="auto"/>
                            <w:left w:val="none" w:sz="0" w:space="0" w:color="auto"/>
                            <w:bottom w:val="none" w:sz="0" w:space="0" w:color="auto"/>
                            <w:right w:val="none" w:sz="0" w:space="0" w:color="auto"/>
                          </w:divBdr>
                        </w:div>
                      </w:divsChild>
                    </w:div>
                    <w:div w:id="1898322020">
                      <w:marLeft w:val="0"/>
                      <w:marRight w:val="0"/>
                      <w:marTop w:val="0"/>
                      <w:marBottom w:val="0"/>
                      <w:divBdr>
                        <w:top w:val="none" w:sz="0" w:space="0" w:color="auto"/>
                        <w:left w:val="none" w:sz="0" w:space="0" w:color="auto"/>
                        <w:bottom w:val="none" w:sz="0" w:space="0" w:color="auto"/>
                        <w:right w:val="none" w:sz="0" w:space="0" w:color="auto"/>
                      </w:divBdr>
                      <w:divsChild>
                        <w:div w:id="713240949">
                          <w:marLeft w:val="0"/>
                          <w:marRight w:val="0"/>
                          <w:marTop w:val="0"/>
                          <w:marBottom w:val="0"/>
                          <w:divBdr>
                            <w:top w:val="none" w:sz="0" w:space="0" w:color="auto"/>
                            <w:left w:val="none" w:sz="0" w:space="0" w:color="auto"/>
                            <w:bottom w:val="none" w:sz="0" w:space="0" w:color="auto"/>
                            <w:right w:val="none" w:sz="0" w:space="0" w:color="auto"/>
                          </w:divBdr>
                        </w:div>
                        <w:div w:id="2000307224">
                          <w:marLeft w:val="600"/>
                          <w:marRight w:val="0"/>
                          <w:marTop w:val="0"/>
                          <w:marBottom w:val="0"/>
                          <w:divBdr>
                            <w:top w:val="none" w:sz="0" w:space="0" w:color="auto"/>
                            <w:left w:val="none" w:sz="0" w:space="0" w:color="auto"/>
                            <w:bottom w:val="none" w:sz="0" w:space="0" w:color="auto"/>
                            <w:right w:val="none" w:sz="0" w:space="0" w:color="auto"/>
                          </w:divBdr>
                        </w:div>
                      </w:divsChild>
                    </w:div>
                    <w:div w:id="92406918">
                      <w:marLeft w:val="0"/>
                      <w:marRight w:val="0"/>
                      <w:marTop w:val="0"/>
                      <w:marBottom w:val="0"/>
                      <w:divBdr>
                        <w:top w:val="none" w:sz="0" w:space="0" w:color="auto"/>
                        <w:left w:val="none" w:sz="0" w:space="0" w:color="auto"/>
                        <w:bottom w:val="none" w:sz="0" w:space="0" w:color="auto"/>
                        <w:right w:val="none" w:sz="0" w:space="0" w:color="auto"/>
                      </w:divBdr>
                      <w:divsChild>
                        <w:div w:id="1128745120">
                          <w:marLeft w:val="0"/>
                          <w:marRight w:val="0"/>
                          <w:marTop w:val="0"/>
                          <w:marBottom w:val="0"/>
                          <w:divBdr>
                            <w:top w:val="none" w:sz="0" w:space="0" w:color="auto"/>
                            <w:left w:val="none" w:sz="0" w:space="0" w:color="auto"/>
                            <w:bottom w:val="none" w:sz="0" w:space="0" w:color="auto"/>
                            <w:right w:val="none" w:sz="0" w:space="0" w:color="auto"/>
                          </w:divBdr>
                        </w:div>
                        <w:div w:id="1001661599">
                          <w:marLeft w:val="600"/>
                          <w:marRight w:val="0"/>
                          <w:marTop w:val="0"/>
                          <w:marBottom w:val="0"/>
                          <w:divBdr>
                            <w:top w:val="none" w:sz="0" w:space="0" w:color="auto"/>
                            <w:left w:val="none" w:sz="0" w:space="0" w:color="auto"/>
                            <w:bottom w:val="none" w:sz="0" w:space="0" w:color="auto"/>
                            <w:right w:val="none" w:sz="0" w:space="0" w:color="auto"/>
                          </w:divBdr>
                        </w:div>
                      </w:divsChild>
                    </w:div>
                    <w:div w:id="1752849109">
                      <w:marLeft w:val="0"/>
                      <w:marRight w:val="0"/>
                      <w:marTop w:val="0"/>
                      <w:marBottom w:val="0"/>
                      <w:divBdr>
                        <w:top w:val="none" w:sz="0" w:space="0" w:color="auto"/>
                        <w:left w:val="none" w:sz="0" w:space="0" w:color="auto"/>
                        <w:bottom w:val="none" w:sz="0" w:space="0" w:color="auto"/>
                        <w:right w:val="none" w:sz="0" w:space="0" w:color="auto"/>
                      </w:divBdr>
                      <w:divsChild>
                        <w:div w:id="187765021">
                          <w:marLeft w:val="0"/>
                          <w:marRight w:val="0"/>
                          <w:marTop w:val="0"/>
                          <w:marBottom w:val="0"/>
                          <w:divBdr>
                            <w:top w:val="none" w:sz="0" w:space="0" w:color="auto"/>
                            <w:left w:val="none" w:sz="0" w:space="0" w:color="auto"/>
                            <w:bottom w:val="none" w:sz="0" w:space="0" w:color="auto"/>
                            <w:right w:val="none" w:sz="0" w:space="0" w:color="auto"/>
                          </w:divBdr>
                        </w:div>
                        <w:div w:id="327247778">
                          <w:marLeft w:val="600"/>
                          <w:marRight w:val="0"/>
                          <w:marTop w:val="0"/>
                          <w:marBottom w:val="0"/>
                          <w:divBdr>
                            <w:top w:val="none" w:sz="0" w:space="0" w:color="auto"/>
                            <w:left w:val="none" w:sz="0" w:space="0" w:color="auto"/>
                            <w:bottom w:val="none" w:sz="0" w:space="0" w:color="auto"/>
                            <w:right w:val="none" w:sz="0" w:space="0" w:color="auto"/>
                          </w:divBdr>
                        </w:div>
                      </w:divsChild>
                    </w:div>
                    <w:div w:id="907152057">
                      <w:marLeft w:val="0"/>
                      <w:marRight w:val="0"/>
                      <w:marTop w:val="0"/>
                      <w:marBottom w:val="0"/>
                      <w:divBdr>
                        <w:top w:val="none" w:sz="0" w:space="0" w:color="auto"/>
                        <w:left w:val="none" w:sz="0" w:space="0" w:color="auto"/>
                        <w:bottom w:val="none" w:sz="0" w:space="0" w:color="auto"/>
                        <w:right w:val="none" w:sz="0" w:space="0" w:color="auto"/>
                      </w:divBdr>
                      <w:divsChild>
                        <w:div w:id="899481774">
                          <w:marLeft w:val="0"/>
                          <w:marRight w:val="0"/>
                          <w:marTop w:val="0"/>
                          <w:marBottom w:val="0"/>
                          <w:divBdr>
                            <w:top w:val="none" w:sz="0" w:space="0" w:color="auto"/>
                            <w:left w:val="none" w:sz="0" w:space="0" w:color="auto"/>
                            <w:bottom w:val="none" w:sz="0" w:space="0" w:color="auto"/>
                            <w:right w:val="none" w:sz="0" w:space="0" w:color="auto"/>
                          </w:divBdr>
                        </w:div>
                        <w:div w:id="598562023">
                          <w:marLeft w:val="600"/>
                          <w:marRight w:val="0"/>
                          <w:marTop w:val="0"/>
                          <w:marBottom w:val="0"/>
                          <w:divBdr>
                            <w:top w:val="none" w:sz="0" w:space="0" w:color="auto"/>
                            <w:left w:val="none" w:sz="0" w:space="0" w:color="auto"/>
                            <w:bottom w:val="none" w:sz="0" w:space="0" w:color="auto"/>
                            <w:right w:val="none" w:sz="0" w:space="0" w:color="auto"/>
                          </w:divBdr>
                        </w:div>
                      </w:divsChild>
                    </w:div>
                    <w:div w:id="1765496742">
                      <w:marLeft w:val="0"/>
                      <w:marRight w:val="0"/>
                      <w:marTop w:val="0"/>
                      <w:marBottom w:val="0"/>
                      <w:divBdr>
                        <w:top w:val="none" w:sz="0" w:space="0" w:color="auto"/>
                        <w:left w:val="none" w:sz="0" w:space="0" w:color="auto"/>
                        <w:bottom w:val="none" w:sz="0" w:space="0" w:color="auto"/>
                        <w:right w:val="none" w:sz="0" w:space="0" w:color="auto"/>
                      </w:divBdr>
                      <w:divsChild>
                        <w:div w:id="1425766343">
                          <w:marLeft w:val="0"/>
                          <w:marRight w:val="0"/>
                          <w:marTop w:val="0"/>
                          <w:marBottom w:val="0"/>
                          <w:divBdr>
                            <w:top w:val="none" w:sz="0" w:space="0" w:color="auto"/>
                            <w:left w:val="none" w:sz="0" w:space="0" w:color="auto"/>
                            <w:bottom w:val="none" w:sz="0" w:space="0" w:color="auto"/>
                            <w:right w:val="none" w:sz="0" w:space="0" w:color="auto"/>
                          </w:divBdr>
                        </w:div>
                        <w:div w:id="958758260">
                          <w:marLeft w:val="600"/>
                          <w:marRight w:val="0"/>
                          <w:marTop w:val="0"/>
                          <w:marBottom w:val="0"/>
                          <w:divBdr>
                            <w:top w:val="none" w:sz="0" w:space="0" w:color="auto"/>
                            <w:left w:val="none" w:sz="0" w:space="0" w:color="auto"/>
                            <w:bottom w:val="none" w:sz="0" w:space="0" w:color="auto"/>
                            <w:right w:val="none" w:sz="0" w:space="0" w:color="auto"/>
                          </w:divBdr>
                        </w:div>
                      </w:divsChild>
                    </w:div>
                    <w:div w:id="629635218">
                      <w:marLeft w:val="0"/>
                      <w:marRight w:val="0"/>
                      <w:marTop w:val="0"/>
                      <w:marBottom w:val="0"/>
                      <w:divBdr>
                        <w:top w:val="none" w:sz="0" w:space="0" w:color="auto"/>
                        <w:left w:val="none" w:sz="0" w:space="0" w:color="auto"/>
                        <w:bottom w:val="none" w:sz="0" w:space="0" w:color="auto"/>
                        <w:right w:val="none" w:sz="0" w:space="0" w:color="auto"/>
                      </w:divBdr>
                      <w:divsChild>
                        <w:div w:id="714355028">
                          <w:marLeft w:val="0"/>
                          <w:marRight w:val="0"/>
                          <w:marTop w:val="0"/>
                          <w:marBottom w:val="0"/>
                          <w:divBdr>
                            <w:top w:val="none" w:sz="0" w:space="0" w:color="auto"/>
                            <w:left w:val="none" w:sz="0" w:space="0" w:color="auto"/>
                            <w:bottom w:val="none" w:sz="0" w:space="0" w:color="auto"/>
                            <w:right w:val="none" w:sz="0" w:space="0" w:color="auto"/>
                          </w:divBdr>
                        </w:div>
                        <w:div w:id="1819298195">
                          <w:marLeft w:val="600"/>
                          <w:marRight w:val="0"/>
                          <w:marTop w:val="0"/>
                          <w:marBottom w:val="0"/>
                          <w:divBdr>
                            <w:top w:val="none" w:sz="0" w:space="0" w:color="auto"/>
                            <w:left w:val="none" w:sz="0" w:space="0" w:color="auto"/>
                            <w:bottom w:val="none" w:sz="0" w:space="0" w:color="auto"/>
                            <w:right w:val="none" w:sz="0" w:space="0" w:color="auto"/>
                          </w:divBdr>
                        </w:div>
                      </w:divsChild>
                    </w:div>
                    <w:div w:id="40525318">
                      <w:marLeft w:val="0"/>
                      <w:marRight w:val="0"/>
                      <w:marTop w:val="0"/>
                      <w:marBottom w:val="0"/>
                      <w:divBdr>
                        <w:top w:val="none" w:sz="0" w:space="0" w:color="auto"/>
                        <w:left w:val="none" w:sz="0" w:space="0" w:color="auto"/>
                        <w:bottom w:val="none" w:sz="0" w:space="0" w:color="auto"/>
                        <w:right w:val="none" w:sz="0" w:space="0" w:color="auto"/>
                      </w:divBdr>
                      <w:divsChild>
                        <w:div w:id="853496433">
                          <w:marLeft w:val="0"/>
                          <w:marRight w:val="0"/>
                          <w:marTop w:val="0"/>
                          <w:marBottom w:val="0"/>
                          <w:divBdr>
                            <w:top w:val="none" w:sz="0" w:space="0" w:color="auto"/>
                            <w:left w:val="none" w:sz="0" w:space="0" w:color="auto"/>
                            <w:bottom w:val="none" w:sz="0" w:space="0" w:color="auto"/>
                            <w:right w:val="none" w:sz="0" w:space="0" w:color="auto"/>
                          </w:divBdr>
                        </w:div>
                        <w:div w:id="1715539809">
                          <w:marLeft w:val="600"/>
                          <w:marRight w:val="0"/>
                          <w:marTop w:val="0"/>
                          <w:marBottom w:val="0"/>
                          <w:divBdr>
                            <w:top w:val="none" w:sz="0" w:space="0" w:color="auto"/>
                            <w:left w:val="none" w:sz="0" w:space="0" w:color="auto"/>
                            <w:bottom w:val="none" w:sz="0" w:space="0" w:color="auto"/>
                            <w:right w:val="none" w:sz="0" w:space="0" w:color="auto"/>
                          </w:divBdr>
                        </w:div>
                      </w:divsChild>
                    </w:div>
                    <w:div w:id="1466243393">
                      <w:marLeft w:val="0"/>
                      <w:marRight w:val="0"/>
                      <w:marTop w:val="0"/>
                      <w:marBottom w:val="0"/>
                      <w:divBdr>
                        <w:top w:val="none" w:sz="0" w:space="0" w:color="auto"/>
                        <w:left w:val="none" w:sz="0" w:space="0" w:color="auto"/>
                        <w:bottom w:val="none" w:sz="0" w:space="0" w:color="auto"/>
                        <w:right w:val="none" w:sz="0" w:space="0" w:color="auto"/>
                      </w:divBdr>
                      <w:divsChild>
                        <w:div w:id="1125538352">
                          <w:marLeft w:val="0"/>
                          <w:marRight w:val="0"/>
                          <w:marTop w:val="0"/>
                          <w:marBottom w:val="0"/>
                          <w:divBdr>
                            <w:top w:val="none" w:sz="0" w:space="0" w:color="auto"/>
                            <w:left w:val="none" w:sz="0" w:space="0" w:color="auto"/>
                            <w:bottom w:val="none" w:sz="0" w:space="0" w:color="auto"/>
                            <w:right w:val="none" w:sz="0" w:space="0" w:color="auto"/>
                          </w:divBdr>
                        </w:div>
                        <w:div w:id="128331224">
                          <w:marLeft w:val="600"/>
                          <w:marRight w:val="0"/>
                          <w:marTop w:val="0"/>
                          <w:marBottom w:val="0"/>
                          <w:divBdr>
                            <w:top w:val="none" w:sz="0" w:space="0" w:color="auto"/>
                            <w:left w:val="none" w:sz="0" w:space="0" w:color="auto"/>
                            <w:bottom w:val="none" w:sz="0" w:space="0" w:color="auto"/>
                            <w:right w:val="none" w:sz="0" w:space="0" w:color="auto"/>
                          </w:divBdr>
                        </w:div>
                      </w:divsChild>
                    </w:div>
                    <w:div w:id="1879199037">
                      <w:marLeft w:val="0"/>
                      <w:marRight w:val="0"/>
                      <w:marTop w:val="0"/>
                      <w:marBottom w:val="0"/>
                      <w:divBdr>
                        <w:top w:val="none" w:sz="0" w:space="0" w:color="auto"/>
                        <w:left w:val="none" w:sz="0" w:space="0" w:color="auto"/>
                        <w:bottom w:val="none" w:sz="0" w:space="0" w:color="auto"/>
                        <w:right w:val="none" w:sz="0" w:space="0" w:color="auto"/>
                      </w:divBdr>
                      <w:divsChild>
                        <w:div w:id="1948079693">
                          <w:marLeft w:val="0"/>
                          <w:marRight w:val="0"/>
                          <w:marTop w:val="0"/>
                          <w:marBottom w:val="0"/>
                          <w:divBdr>
                            <w:top w:val="none" w:sz="0" w:space="0" w:color="auto"/>
                            <w:left w:val="none" w:sz="0" w:space="0" w:color="auto"/>
                            <w:bottom w:val="none" w:sz="0" w:space="0" w:color="auto"/>
                            <w:right w:val="none" w:sz="0" w:space="0" w:color="auto"/>
                          </w:divBdr>
                        </w:div>
                        <w:div w:id="1933538709">
                          <w:marLeft w:val="600"/>
                          <w:marRight w:val="0"/>
                          <w:marTop w:val="0"/>
                          <w:marBottom w:val="0"/>
                          <w:divBdr>
                            <w:top w:val="none" w:sz="0" w:space="0" w:color="auto"/>
                            <w:left w:val="none" w:sz="0" w:space="0" w:color="auto"/>
                            <w:bottom w:val="none" w:sz="0" w:space="0" w:color="auto"/>
                            <w:right w:val="none" w:sz="0" w:space="0" w:color="auto"/>
                          </w:divBdr>
                        </w:div>
                      </w:divsChild>
                    </w:div>
                    <w:div w:id="1994527626">
                      <w:marLeft w:val="0"/>
                      <w:marRight w:val="0"/>
                      <w:marTop w:val="0"/>
                      <w:marBottom w:val="0"/>
                      <w:divBdr>
                        <w:top w:val="none" w:sz="0" w:space="0" w:color="auto"/>
                        <w:left w:val="none" w:sz="0" w:space="0" w:color="auto"/>
                        <w:bottom w:val="none" w:sz="0" w:space="0" w:color="auto"/>
                        <w:right w:val="none" w:sz="0" w:space="0" w:color="auto"/>
                      </w:divBdr>
                      <w:divsChild>
                        <w:div w:id="718868875">
                          <w:marLeft w:val="0"/>
                          <w:marRight w:val="0"/>
                          <w:marTop w:val="0"/>
                          <w:marBottom w:val="0"/>
                          <w:divBdr>
                            <w:top w:val="none" w:sz="0" w:space="0" w:color="auto"/>
                            <w:left w:val="none" w:sz="0" w:space="0" w:color="auto"/>
                            <w:bottom w:val="none" w:sz="0" w:space="0" w:color="auto"/>
                            <w:right w:val="none" w:sz="0" w:space="0" w:color="auto"/>
                          </w:divBdr>
                        </w:div>
                        <w:div w:id="220601192">
                          <w:marLeft w:val="600"/>
                          <w:marRight w:val="0"/>
                          <w:marTop w:val="0"/>
                          <w:marBottom w:val="0"/>
                          <w:divBdr>
                            <w:top w:val="none" w:sz="0" w:space="0" w:color="auto"/>
                            <w:left w:val="none" w:sz="0" w:space="0" w:color="auto"/>
                            <w:bottom w:val="none" w:sz="0" w:space="0" w:color="auto"/>
                            <w:right w:val="none" w:sz="0" w:space="0" w:color="auto"/>
                          </w:divBdr>
                        </w:div>
                      </w:divsChild>
                    </w:div>
                    <w:div w:id="659694957">
                      <w:marLeft w:val="0"/>
                      <w:marRight w:val="0"/>
                      <w:marTop w:val="0"/>
                      <w:marBottom w:val="0"/>
                      <w:divBdr>
                        <w:top w:val="none" w:sz="0" w:space="0" w:color="auto"/>
                        <w:left w:val="none" w:sz="0" w:space="0" w:color="auto"/>
                        <w:bottom w:val="none" w:sz="0" w:space="0" w:color="auto"/>
                        <w:right w:val="none" w:sz="0" w:space="0" w:color="auto"/>
                      </w:divBdr>
                      <w:divsChild>
                        <w:div w:id="905723621">
                          <w:marLeft w:val="0"/>
                          <w:marRight w:val="0"/>
                          <w:marTop w:val="0"/>
                          <w:marBottom w:val="0"/>
                          <w:divBdr>
                            <w:top w:val="none" w:sz="0" w:space="0" w:color="auto"/>
                            <w:left w:val="none" w:sz="0" w:space="0" w:color="auto"/>
                            <w:bottom w:val="none" w:sz="0" w:space="0" w:color="auto"/>
                            <w:right w:val="none" w:sz="0" w:space="0" w:color="auto"/>
                          </w:divBdr>
                        </w:div>
                        <w:div w:id="1660310932">
                          <w:marLeft w:val="600"/>
                          <w:marRight w:val="0"/>
                          <w:marTop w:val="0"/>
                          <w:marBottom w:val="0"/>
                          <w:divBdr>
                            <w:top w:val="none" w:sz="0" w:space="0" w:color="auto"/>
                            <w:left w:val="none" w:sz="0" w:space="0" w:color="auto"/>
                            <w:bottom w:val="none" w:sz="0" w:space="0" w:color="auto"/>
                            <w:right w:val="none" w:sz="0" w:space="0" w:color="auto"/>
                          </w:divBdr>
                        </w:div>
                      </w:divsChild>
                    </w:div>
                    <w:div w:id="1000816579">
                      <w:marLeft w:val="0"/>
                      <w:marRight w:val="0"/>
                      <w:marTop w:val="0"/>
                      <w:marBottom w:val="0"/>
                      <w:divBdr>
                        <w:top w:val="none" w:sz="0" w:space="0" w:color="auto"/>
                        <w:left w:val="none" w:sz="0" w:space="0" w:color="auto"/>
                        <w:bottom w:val="none" w:sz="0" w:space="0" w:color="auto"/>
                        <w:right w:val="none" w:sz="0" w:space="0" w:color="auto"/>
                      </w:divBdr>
                      <w:divsChild>
                        <w:div w:id="1350374131">
                          <w:marLeft w:val="0"/>
                          <w:marRight w:val="0"/>
                          <w:marTop w:val="0"/>
                          <w:marBottom w:val="0"/>
                          <w:divBdr>
                            <w:top w:val="none" w:sz="0" w:space="0" w:color="auto"/>
                            <w:left w:val="none" w:sz="0" w:space="0" w:color="auto"/>
                            <w:bottom w:val="none" w:sz="0" w:space="0" w:color="auto"/>
                            <w:right w:val="none" w:sz="0" w:space="0" w:color="auto"/>
                          </w:divBdr>
                        </w:div>
                        <w:div w:id="37552513">
                          <w:marLeft w:val="600"/>
                          <w:marRight w:val="0"/>
                          <w:marTop w:val="0"/>
                          <w:marBottom w:val="0"/>
                          <w:divBdr>
                            <w:top w:val="none" w:sz="0" w:space="0" w:color="auto"/>
                            <w:left w:val="none" w:sz="0" w:space="0" w:color="auto"/>
                            <w:bottom w:val="none" w:sz="0" w:space="0" w:color="auto"/>
                            <w:right w:val="none" w:sz="0" w:space="0" w:color="auto"/>
                          </w:divBdr>
                        </w:div>
                      </w:divsChild>
                    </w:div>
                    <w:div w:id="1647852034">
                      <w:marLeft w:val="0"/>
                      <w:marRight w:val="0"/>
                      <w:marTop w:val="0"/>
                      <w:marBottom w:val="0"/>
                      <w:divBdr>
                        <w:top w:val="none" w:sz="0" w:space="0" w:color="auto"/>
                        <w:left w:val="none" w:sz="0" w:space="0" w:color="auto"/>
                        <w:bottom w:val="none" w:sz="0" w:space="0" w:color="auto"/>
                        <w:right w:val="none" w:sz="0" w:space="0" w:color="auto"/>
                      </w:divBdr>
                      <w:divsChild>
                        <w:div w:id="927035114">
                          <w:marLeft w:val="0"/>
                          <w:marRight w:val="0"/>
                          <w:marTop w:val="0"/>
                          <w:marBottom w:val="0"/>
                          <w:divBdr>
                            <w:top w:val="none" w:sz="0" w:space="0" w:color="auto"/>
                            <w:left w:val="none" w:sz="0" w:space="0" w:color="auto"/>
                            <w:bottom w:val="none" w:sz="0" w:space="0" w:color="auto"/>
                            <w:right w:val="none" w:sz="0" w:space="0" w:color="auto"/>
                          </w:divBdr>
                        </w:div>
                        <w:div w:id="487288152">
                          <w:marLeft w:val="600"/>
                          <w:marRight w:val="0"/>
                          <w:marTop w:val="0"/>
                          <w:marBottom w:val="0"/>
                          <w:divBdr>
                            <w:top w:val="none" w:sz="0" w:space="0" w:color="auto"/>
                            <w:left w:val="none" w:sz="0" w:space="0" w:color="auto"/>
                            <w:bottom w:val="none" w:sz="0" w:space="0" w:color="auto"/>
                            <w:right w:val="none" w:sz="0" w:space="0" w:color="auto"/>
                          </w:divBdr>
                        </w:div>
                      </w:divsChild>
                    </w:div>
                    <w:div w:id="1121800573">
                      <w:marLeft w:val="0"/>
                      <w:marRight w:val="0"/>
                      <w:marTop w:val="0"/>
                      <w:marBottom w:val="0"/>
                      <w:divBdr>
                        <w:top w:val="none" w:sz="0" w:space="0" w:color="auto"/>
                        <w:left w:val="none" w:sz="0" w:space="0" w:color="auto"/>
                        <w:bottom w:val="none" w:sz="0" w:space="0" w:color="auto"/>
                        <w:right w:val="none" w:sz="0" w:space="0" w:color="auto"/>
                      </w:divBdr>
                      <w:divsChild>
                        <w:div w:id="1852798968">
                          <w:marLeft w:val="0"/>
                          <w:marRight w:val="0"/>
                          <w:marTop w:val="0"/>
                          <w:marBottom w:val="0"/>
                          <w:divBdr>
                            <w:top w:val="none" w:sz="0" w:space="0" w:color="auto"/>
                            <w:left w:val="none" w:sz="0" w:space="0" w:color="auto"/>
                            <w:bottom w:val="none" w:sz="0" w:space="0" w:color="auto"/>
                            <w:right w:val="none" w:sz="0" w:space="0" w:color="auto"/>
                          </w:divBdr>
                        </w:div>
                        <w:div w:id="286939277">
                          <w:marLeft w:val="600"/>
                          <w:marRight w:val="0"/>
                          <w:marTop w:val="0"/>
                          <w:marBottom w:val="0"/>
                          <w:divBdr>
                            <w:top w:val="none" w:sz="0" w:space="0" w:color="auto"/>
                            <w:left w:val="none" w:sz="0" w:space="0" w:color="auto"/>
                            <w:bottom w:val="none" w:sz="0" w:space="0" w:color="auto"/>
                            <w:right w:val="none" w:sz="0" w:space="0" w:color="auto"/>
                          </w:divBdr>
                        </w:div>
                      </w:divsChild>
                    </w:div>
                    <w:div w:id="1399550242">
                      <w:marLeft w:val="0"/>
                      <w:marRight w:val="0"/>
                      <w:marTop w:val="0"/>
                      <w:marBottom w:val="0"/>
                      <w:divBdr>
                        <w:top w:val="none" w:sz="0" w:space="0" w:color="auto"/>
                        <w:left w:val="none" w:sz="0" w:space="0" w:color="auto"/>
                        <w:bottom w:val="none" w:sz="0" w:space="0" w:color="auto"/>
                        <w:right w:val="none" w:sz="0" w:space="0" w:color="auto"/>
                      </w:divBdr>
                      <w:divsChild>
                        <w:div w:id="1156725941">
                          <w:marLeft w:val="0"/>
                          <w:marRight w:val="0"/>
                          <w:marTop w:val="0"/>
                          <w:marBottom w:val="0"/>
                          <w:divBdr>
                            <w:top w:val="none" w:sz="0" w:space="0" w:color="auto"/>
                            <w:left w:val="none" w:sz="0" w:space="0" w:color="auto"/>
                            <w:bottom w:val="none" w:sz="0" w:space="0" w:color="auto"/>
                            <w:right w:val="none" w:sz="0" w:space="0" w:color="auto"/>
                          </w:divBdr>
                        </w:div>
                        <w:div w:id="102312701">
                          <w:marLeft w:val="600"/>
                          <w:marRight w:val="0"/>
                          <w:marTop w:val="0"/>
                          <w:marBottom w:val="0"/>
                          <w:divBdr>
                            <w:top w:val="none" w:sz="0" w:space="0" w:color="auto"/>
                            <w:left w:val="none" w:sz="0" w:space="0" w:color="auto"/>
                            <w:bottom w:val="none" w:sz="0" w:space="0" w:color="auto"/>
                            <w:right w:val="none" w:sz="0" w:space="0" w:color="auto"/>
                          </w:divBdr>
                        </w:div>
                      </w:divsChild>
                    </w:div>
                    <w:div w:id="164590796">
                      <w:marLeft w:val="0"/>
                      <w:marRight w:val="0"/>
                      <w:marTop w:val="0"/>
                      <w:marBottom w:val="0"/>
                      <w:divBdr>
                        <w:top w:val="none" w:sz="0" w:space="0" w:color="auto"/>
                        <w:left w:val="none" w:sz="0" w:space="0" w:color="auto"/>
                        <w:bottom w:val="none" w:sz="0" w:space="0" w:color="auto"/>
                        <w:right w:val="none" w:sz="0" w:space="0" w:color="auto"/>
                      </w:divBdr>
                      <w:divsChild>
                        <w:div w:id="1286157723">
                          <w:marLeft w:val="0"/>
                          <w:marRight w:val="0"/>
                          <w:marTop w:val="0"/>
                          <w:marBottom w:val="0"/>
                          <w:divBdr>
                            <w:top w:val="none" w:sz="0" w:space="0" w:color="auto"/>
                            <w:left w:val="none" w:sz="0" w:space="0" w:color="auto"/>
                            <w:bottom w:val="none" w:sz="0" w:space="0" w:color="auto"/>
                            <w:right w:val="none" w:sz="0" w:space="0" w:color="auto"/>
                          </w:divBdr>
                        </w:div>
                        <w:div w:id="293220212">
                          <w:marLeft w:val="600"/>
                          <w:marRight w:val="0"/>
                          <w:marTop w:val="0"/>
                          <w:marBottom w:val="0"/>
                          <w:divBdr>
                            <w:top w:val="none" w:sz="0" w:space="0" w:color="auto"/>
                            <w:left w:val="none" w:sz="0" w:space="0" w:color="auto"/>
                            <w:bottom w:val="none" w:sz="0" w:space="0" w:color="auto"/>
                            <w:right w:val="none" w:sz="0" w:space="0" w:color="auto"/>
                          </w:divBdr>
                        </w:div>
                      </w:divsChild>
                    </w:div>
                    <w:div w:id="104665369">
                      <w:marLeft w:val="0"/>
                      <w:marRight w:val="0"/>
                      <w:marTop w:val="0"/>
                      <w:marBottom w:val="0"/>
                      <w:divBdr>
                        <w:top w:val="none" w:sz="0" w:space="0" w:color="auto"/>
                        <w:left w:val="none" w:sz="0" w:space="0" w:color="auto"/>
                        <w:bottom w:val="none" w:sz="0" w:space="0" w:color="auto"/>
                        <w:right w:val="none" w:sz="0" w:space="0" w:color="auto"/>
                      </w:divBdr>
                      <w:divsChild>
                        <w:div w:id="1403288964">
                          <w:marLeft w:val="0"/>
                          <w:marRight w:val="0"/>
                          <w:marTop w:val="0"/>
                          <w:marBottom w:val="0"/>
                          <w:divBdr>
                            <w:top w:val="none" w:sz="0" w:space="0" w:color="auto"/>
                            <w:left w:val="none" w:sz="0" w:space="0" w:color="auto"/>
                            <w:bottom w:val="none" w:sz="0" w:space="0" w:color="auto"/>
                            <w:right w:val="none" w:sz="0" w:space="0" w:color="auto"/>
                          </w:divBdr>
                        </w:div>
                        <w:div w:id="1556236380">
                          <w:marLeft w:val="600"/>
                          <w:marRight w:val="0"/>
                          <w:marTop w:val="0"/>
                          <w:marBottom w:val="0"/>
                          <w:divBdr>
                            <w:top w:val="none" w:sz="0" w:space="0" w:color="auto"/>
                            <w:left w:val="none" w:sz="0" w:space="0" w:color="auto"/>
                            <w:bottom w:val="none" w:sz="0" w:space="0" w:color="auto"/>
                            <w:right w:val="none" w:sz="0" w:space="0" w:color="auto"/>
                          </w:divBdr>
                        </w:div>
                      </w:divsChild>
                    </w:div>
                    <w:div w:id="493883198">
                      <w:marLeft w:val="0"/>
                      <w:marRight w:val="0"/>
                      <w:marTop w:val="0"/>
                      <w:marBottom w:val="0"/>
                      <w:divBdr>
                        <w:top w:val="none" w:sz="0" w:space="0" w:color="auto"/>
                        <w:left w:val="none" w:sz="0" w:space="0" w:color="auto"/>
                        <w:bottom w:val="none" w:sz="0" w:space="0" w:color="auto"/>
                        <w:right w:val="none" w:sz="0" w:space="0" w:color="auto"/>
                      </w:divBdr>
                      <w:divsChild>
                        <w:div w:id="1824203583">
                          <w:marLeft w:val="0"/>
                          <w:marRight w:val="0"/>
                          <w:marTop w:val="0"/>
                          <w:marBottom w:val="0"/>
                          <w:divBdr>
                            <w:top w:val="none" w:sz="0" w:space="0" w:color="auto"/>
                            <w:left w:val="none" w:sz="0" w:space="0" w:color="auto"/>
                            <w:bottom w:val="none" w:sz="0" w:space="0" w:color="auto"/>
                            <w:right w:val="none" w:sz="0" w:space="0" w:color="auto"/>
                          </w:divBdr>
                        </w:div>
                        <w:div w:id="1012995067">
                          <w:marLeft w:val="600"/>
                          <w:marRight w:val="0"/>
                          <w:marTop w:val="0"/>
                          <w:marBottom w:val="0"/>
                          <w:divBdr>
                            <w:top w:val="none" w:sz="0" w:space="0" w:color="auto"/>
                            <w:left w:val="none" w:sz="0" w:space="0" w:color="auto"/>
                            <w:bottom w:val="none" w:sz="0" w:space="0" w:color="auto"/>
                            <w:right w:val="none" w:sz="0" w:space="0" w:color="auto"/>
                          </w:divBdr>
                        </w:div>
                      </w:divsChild>
                    </w:div>
                    <w:div w:id="1787386610">
                      <w:marLeft w:val="0"/>
                      <w:marRight w:val="0"/>
                      <w:marTop w:val="0"/>
                      <w:marBottom w:val="0"/>
                      <w:divBdr>
                        <w:top w:val="none" w:sz="0" w:space="0" w:color="auto"/>
                        <w:left w:val="none" w:sz="0" w:space="0" w:color="auto"/>
                        <w:bottom w:val="none" w:sz="0" w:space="0" w:color="auto"/>
                        <w:right w:val="none" w:sz="0" w:space="0" w:color="auto"/>
                      </w:divBdr>
                      <w:divsChild>
                        <w:div w:id="1336952763">
                          <w:marLeft w:val="0"/>
                          <w:marRight w:val="0"/>
                          <w:marTop w:val="0"/>
                          <w:marBottom w:val="0"/>
                          <w:divBdr>
                            <w:top w:val="none" w:sz="0" w:space="0" w:color="auto"/>
                            <w:left w:val="none" w:sz="0" w:space="0" w:color="auto"/>
                            <w:bottom w:val="none" w:sz="0" w:space="0" w:color="auto"/>
                            <w:right w:val="none" w:sz="0" w:space="0" w:color="auto"/>
                          </w:divBdr>
                        </w:div>
                        <w:div w:id="1550413444">
                          <w:marLeft w:val="600"/>
                          <w:marRight w:val="0"/>
                          <w:marTop w:val="0"/>
                          <w:marBottom w:val="0"/>
                          <w:divBdr>
                            <w:top w:val="none" w:sz="0" w:space="0" w:color="auto"/>
                            <w:left w:val="none" w:sz="0" w:space="0" w:color="auto"/>
                            <w:bottom w:val="none" w:sz="0" w:space="0" w:color="auto"/>
                            <w:right w:val="none" w:sz="0" w:space="0" w:color="auto"/>
                          </w:divBdr>
                        </w:div>
                      </w:divsChild>
                    </w:div>
                    <w:div w:id="664286399">
                      <w:marLeft w:val="0"/>
                      <w:marRight w:val="0"/>
                      <w:marTop w:val="0"/>
                      <w:marBottom w:val="0"/>
                      <w:divBdr>
                        <w:top w:val="none" w:sz="0" w:space="0" w:color="auto"/>
                        <w:left w:val="none" w:sz="0" w:space="0" w:color="auto"/>
                        <w:bottom w:val="none" w:sz="0" w:space="0" w:color="auto"/>
                        <w:right w:val="none" w:sz="0" w:space="0" w:color="auto"/>
                      </w:divBdr>
                      <w:divsChild>
                        <w:div w:id="227350234">
                          <w:marLeft w:val="0"/>
                          <w:marRight w:val="0"/>
                          <w:marTop w:val="0"/>
                          <w:marBottom w:val="0"/>
                          <w:divBdr>
                            <w:top w:val="none" w:sz="0" w:space="0" w:color="auto"/>
                            <w:left w:val="none" w:sz="0" w:space="0" w:color="auto"/>
                            <w:bottom w:val="none" w:sz="0" w:space="0" w:color="auto"/>
                            <w:right w:val="none" w:sz="0" w:space="0" w:color="auto"/>
                          </w:divBdr>
                        </w:div>
                        <w:div w:id="982194749">
                          <w:marLeft w:val="600"/>
                          <w:marRight w:val="0"/>
                          <w:marTop w:val="0"/>
                          <w:marBottom w:val="0"/>
                          <w:divBdr>
                            <w:top w:val="none" w:sz="0" w:space="0" w:color="auto"/>
                            <w:left w:val="none" w:sz="0" w:space="0" w:color="auto"/>
                            <w:bottom w:val="none" w:sz="0" w:space="0" w:color="auto"/>
                            <w:right w:val="none" w:sz="0" w:space="0" w:color="auto"/>
                          </w:divBdr>
                        </w:div>
                      </w:divsChild>
                    </w:div>
                    <w:div w:id="1911232830">
                      <w:marLeft w:val="0"/>
                      <w:marRight w:val="0"/>
                      <w:marTop w:val="0"/>
                      <w:marBottom w:val="0"/>
                      <w:divBdr>
                        <w:top w:val="none" w:sz="0" w:space="0" w:color="auto"/>
                        <w:left w:val="none" w:sz="0" w:space="0" w:color="auto"/>
                        <w:bottom w:val="none" w:sz="0" w:space="0" w:color="auto"/>
                        <w:right w:val="none" w:sz="0" w:space="0" w:color="auto"/>
                      </w:divBdr>
                      <w:divsChild>
                        <w:div w:id="421995203">
                          <w:marLeft w:val="0"/>
                          <w:marRight w:val="0"/>
                          <w:marTop w:val="0"/>
                          <w:marBottom w:val="0"/>
                          <w:divBdr>
                            <w:top w:val="none" w:sz="0" w:space="0" w:color="auto"/>
                            <w:left w:val="none" w:sz="0" w:space="0" w:color="auto"/>
                            <w:bottom w:val="none" w:sz="0" w:space="0" w:color="auto"/>
                            <w:right w:val="none" w:sz="0" w:space="0" w:color="auto"/>
                          </w:divBdr>
                        </w:div>
                        <w:div w:id="811945679">
                          <w:marLeft w:val="600"/>
                          <w:marRight w:val="0"/>
                          <w:marTop w:val="0"/>
                          <w:marBottom w:val="0"/>
                          <w:divBdr>
                            <w:top w:val="none" w:sz="0" w:space="0" w:color="auto"/>
                            <w:left w:val="none" w:sz="0" w:space="0" w:color="auto"/>
                            <w:bottom w:val="none" w:sz="0" w:space="0" w:color="auto"/>
                            <w:right w:val="none" w:sz="0" w:space="0" w:color="auto"/>
                          </w:divBdr>
                        </w:div>
                      </w:divsChild>
                    </w:div>
                    <w:div w:id="615599285">
                      <w:marLeft w:val="0"/>
                      <w:marRight w:val="0"/>
                      <w:marTop w:val="0"/>
                      <w:marBottom w:val="0"/>
                      <w:divBdr>
                        <w:top w:val="none" w:sz="0" w:space="0" w:color="auto"/>
                        <w:left w:val="none" w:sz="0" w:space="0" w:color="auto"/>
                        <w:bottom w:val="none" w:sz="0" w:space="0" w:color="auto"/>
                        <w:right w:val="none" w:sz="0" w:space="0" w:color="auto"/>
                      </w:divBdr>
                      <w:divsChild>
                        <w:div w:id="2066251378">
                          <w:marLeft w:val="0"/>
                          <w:marRight w:val="0"/>
                          <w:marTop w:val="0"/>
                          <w:marBottom w:val="0"/>
                          <w:divBdr>
                            <w:top w:val="none" w:sz="0" w:space="0" w:color="auto"/>
                            <w:left w:val="none" w:sz="0" w:space="0" w:color="auto"/>
                            <w:bottom w:val="none" w:sz="0" w:space="0" w:color="auto"/>
                            <w:right w:val="none" w:sz="0" w:space="0" w:color="auto"/>
                          </w:divBdr>
                        </w:div>
                        <w:div w:id="172257669">
                          <w:marLeft w:val="600"/>
                          <w:marRight w:val="0"/>
                          <w:marTop w:val="0"/>
                          <w:marBottom w:val="0"/>
                          <w:divBdr>
                            <w:top w:val="none" w:sz="0" w:space="0" w:color="auto"/>
                            <w:left w:val="none" w:sz="0" w:space="0" w:color="auto"/>
                            <w:bottom w:val="none" w:sz="0" w:space="0" w:color="auto"/>
                            <w:right w:val="none" w:sz="0" w:space="0" w:color="auto"/>
                          </w:divBdr>
                        </w:div>
                      </w:divsChild>
                    </w:div>
                    <w:div w:id="899629611">
                      <w:marLeft w:val="0"/>
                      <w:marRight w:val="0"/>
                      <w:marTop w:val="0"/>
                      <w:marBottom w:val="0"/>
                      <w:divBdr>
                        <w:top w:val="none" w:sz="0" w:space="0" w:color="auto"/>
                        <w:left w:val="none" w:sz="0" w:space="0" w:color="auto"/>
                        <w:bottom w:val="none" w:sz="0" w:space="0" w:color="auto"/>
                        <w:right w:val="none" w:sz="0" w:space="0" w:color="auto"/>
                      </w:divBdr>
                      <w:divsChild>
                        <w:div w:id="1754158177">
                          <w:marLeft w:val="0"/>
                          <w:marRight w:val="0"/>
                          <w:marTop w:val="0"/>
                          <w:marBottom w:val="0"/>
                          <w:divBdr>
                            <w:top w:val="none" w:sz="0" w:space="0" w:color="auto"/>
                            <w:left w:val="none" w:sz="0" w:space="0" w:color="auto"/>
                            <w:bottom w:val="none" w:sz="0" w:space="0" w:color="auto"/>
                            <w:right w:val="none" w:sz="0" w:space="0" w:color="auto"/>
                          </w:divBdr>
                        </w:div>
                        <w:div w:id="957219077">
                          <w:marLeft w:val="600"/>
                          <w:marRight w:val="0"/>
                          <w:marTop w:val="0"/>
                          <w:marBottom w:val="0"/>
                          <w:divBdr>
                            <w:top w:val="none" w:sz="0" w:space="0" w:color="auto"/>
                            <w:left w:val="none" w:sz="0" w:space="0" w:color="auto"/>
                            <w:bottom w:val="none" w:sz="0" w:space="0" w:color="auto"/>
                            <w:right w:val="none" w:sz="0" w:space="0" w:color="auto"/>
                          </w:divBdr>
                        </w:div>
                      </w:divsChild>
                    </w:div>
                    <w:div w:id="585267087">
                      <w:marLeft w:val="0"/>
                      <w:marRight w:val="0"/>
                      <w:marTop w:val="0"/>
                      <w:marBottom w:val="0"/>
                      <w:divBdr>
                        <w:top w:val="none" w:sz="0" w:space="0" w:color="auto"/>
                        <w:left w:val="none" w:sz="0" w:space="0" w:color="auto"/>
                        <w:bottom w:val="none" w:sz="0" w:space="0" w:color="auto"/>
                        <w:right w:val="none" w:sz="0" w:space="0" w:color="auto"/>
                      </w:divBdr>
                      <w:divsChild>
                        <w:div w:id="343171390">
                          <w:marLeft w:val="0"/>
                          <w:marRight w:val="0"/>
                          <w:marTop w:val="0"/>
                          <w:marBottom w:val="0"/>
                          <w:divBdr>
                            <w:top w:val="none" w:sz="0" w:space="0" w:color="auto"/>
                            <w:left w:val="none" w:sz="0" w:space="0" w:color="auto"/>
                            <w:bottom w:val="none" w:sz="0" w:space="0" w:color="auto"/>
                            <w:right w:val="none" w:sz="0" w:space="0" w:color="auto"/>
                          </w:divBdr>
                        </w:div>
                        <w:div w:id="972177377">
                          <w:marLeft w:val="600"/>
                          <w:marRight w:val="0"/>
                          <w:marTop w:val="0"/>
                          <w:marBottom w:val="0"/>
                          <w:divBdr>
                            <w:top w:val="none" w:sz="0" w:space="0" w:color="auto"/>
                            <w:left w:val="none" w:sz="0" w:space="0" w:color="auto"/>
                            <w:bottom w:val="none" w:sz="0" w:space="0" w:color="auto"/>
                            <w:right w:val="none" w:sz="0" w:space="0" w:color="auto"/>
                          </w:divBdr>
                        </w:div>
                      </w:divsChild>
                    </w:div>
                    <w:div w:id="2018582352">
                      <w:marLeft w:val="0"/>
                      <w:marRight w:val="0"/>
                      <w:marTop w:val="0"/>
                      <w:marBottom w:val="0"/>
                      <w:divBdr>
                        <w:top w:val="none" w:sz="0" w:space="0" w:color="auto"/>
                        <w:left w:val="none" w:sz="0" w:space="0" w:color="auto"/>
                        <w:bottom w:val="none" w:sz="0" w:space="0" w:color="auto"/>
                        <w:right w:val="none" w:sz="0" w:space="0" w:color="auto"/>
                      </w:divBdr>
                      <w:divsChild>
                        <w:div w:id="1167983906">
                          <w:marLeft w:val="0"/>
                          <w:marRight w:val="0"/>
                          <w:marTop w:val="0"/>
                          <w:marBottom w:val="0"/>
                          <w:divBdr>
                            <w:top w:val="none" w:sz="0" w:space="0" w:color="auto"/>
                            <w:left w:val="none" w:sz="0" w:space="0" w:color="auto"/>
                            <w:bottom w:val="none" w:sz="0" w:space="0" w:color="auto"/>
                            <w:right w:val="none" w:sz="0" w:space="0" w:color="auto"/>
                          </w:divBdr>
                        </w:div>
                        <w:div w:id="1632974561">
                          <w:marLeft w:val="600"/>
                          <w:marRight w:val="0"/>
                          <w:marTop w:val="0"/>
                          <w:marBottom w:val="0"/>
                          <w:divBdr>
                            <w:top w:val="none" w:sz="0" w:space="0" w:color="auto"/>
                            <w:left w:val="none" w:sz="0" w:space="0" w:color="auto"/>
                            <w:bottom w:val="none" w:sz="0" w:space="0" w:color="auto"/>
                            <w:right w:val="none" w:sz="0" w:space="0" w:color="auto"/>
                          </w:divBdr>
                        </w:div>
                      </w:divsChild>
                    </w:div>
                    <w:div w:id="1214776283">
                      <w:marLeft w:val="0"/>
                      <w:marRight w:val="0"/>
                      <w:marTop w:val="0"/>
                      <w:marBottom w:val="0"/>
                      <w:divBdr>
                        <w:top w:val="none" w:sz="0" w:space="0" w:color="auto"/>
                        <w:left w:val="none" w:sz="0" w:space="0" w:color="auto"/>
                        <w:bottom w:val="none" w:sz="0" w:space="0" w:color="auto"/>
                        <w:right w:val="none" w:sz="0" w:space="0" w:color="auto"/>
                      </w:divBdr>
                      <w:divsChild>
                        <w:div w:id="1668825243">
                          <w:marLeft w:val="0"/>
                          <w:marRight w:val="0"/>
                          <w:marTop w:val="0"/>
                          <w:marBottom w:val="0"/>
                          <w:divBdr>
                            <w:top w:val="none" w:sz="0" w:space="0" w:color="auto"/>
                            <w:left w:val="none" w:sz="0" w:space="0" w:color="auto"/>
                            <w:bottom w:val="none" w:sz="0" w:space="0" w:color="auto"/>
                            <w:right w:val="none" w:sz="0" w:space="0" w:color="auto"/>
                          </w:divBdr>
                        </w:div>
                        <w:div w:id="304357156">
                          <w:marLeft w:val="600"/>
                          <w:marRight w:val="0"/>
                          <w:marTop w:val="0"/>
                          <w:marBottom w:val="0"/>
                          <w:divBdr>
                            <w:top w:val="none" w:sz="0" w:space="0" w:color="auto"/>
                            <w:left w:val="none" w:sz="0" w:space="0" w:color="auto"/>
                            <w:bottom w:val="none" w:sz="0" w:space="0" w:color="auto"/>
                            <w:right w:val="none" w:sz="0" w:space="0" w:color="auto"/>
                          </w:divBdr>
                        </w:div>
                      </w:divsChild>
                    </w:div>
                    <w:div w:id="619067229">
                      <w:marLeft w:val="0"/>
                      <w:marRight w:val="0"/>
                      <w:marTop w:val="0"/>
                      <w:marBottom w:val="0"/>
                      <w:divBdr>
                        <w:top w:val="none" w:sz="0" w:space="0" w:color="auto"/>
                        <w:left w:val="none" w:sz="0" w:space="0" w:color="auto"/>
                        <w:bottom w:val="none" w:sz="0" w:space="0" w:color="auto"/>
                        <w:right w:val="none" w:sz="0" w:space="0" w:color="auto"/>
                      </w:divBdr>
                      <w:divsChild>
                        <w:div w:id="2116319932">
                          <w:marLeft w:val="0"/>
                          <w:marRight w:val="0"/>
                          <w:marTop w:val="0"/>
                          <w:marBottom w:val="0"/>
                          <w:divBdr>
                            <w:top w:val="none" w:sz="0" w:space="0" w:color="auto"/>
                            <w:left w:val="none" w:sz="0" w:space="0" w:color="auto"/>
                            <w:bottom w:val="none" w:sz="0" w:space="0" w:color="auto"/>
                            <w:right w:val="none" w:sz="0" w:space="0" w:color="auto"/>
                          </w:divBdr>
                        </w:div>
                        <w:div w:id="675956442">
                          <w:marLeft w:val="600"/>
                          <w:marRight w:val="0"/>
                          <w:marTop w:val="0"/>
                          <w:marBottom w:val="0"/>
                          <w:divBdr>
                            <w:top w:val="none" w:sz="0" w:space="0" w:color="auto"/>
                            <w:left w:val="none" w:sz="0" w:space="0" w:color="auto"/>
                            <w:bottom w:val="none" w:sz="0" w:space="0" w:color="auto"/>
                            <w:right w:val="none" w:sz="0" w:space="0" w:color="auto"/>
                          </w:divBdr>
                        </w:div>
                      </w:divsChild>
                    </w:div>
                    <w:div w:id="251013288">
                      <w:marLeft w:val="0"/>
                      <w:marRight w:val="0"/>
                      <w:marTop w:val="0"/>
                      <w:marBottom w:val="0"/>
                      <w:divBdr>
                        <w:top w:val="none" w:sz="0" w:space="0" w:color="auto"/>
                        <w:left w:val="none" w:sz="0" w:space="0" w:color="auto"/>
                        <w:bottom w:val="none" w:sz="0" w:space="0" w:color="auto"/>
                        <w:right w:val="none" w:sz="0" w:space="0" w:color="auto"/>
                      </w:divBdr>
                      <w:divsChild>
                        <w:div w:id="46078491">
                          <w:marLeft w:val="0"/>
                          <w:marRight w:val="0"/>
                          <w:marTop w:val="0"/>
                          <w:marBottom w:val="0"/>
                          <w:divBdr>
                            <w:top w:val="none" w:sz="0" w:space="0" w:color="auto"/>
                            <w:left w:val="none" w:sz="0" w:space="0" w:color="auto"/>
                            <w:bottom w:val="none" w:sz="0" w:space="0" w:color="auto"/>
                            <w:right w:val="none" w:sz="0" w:space="0" w:color="auto"/>
                          </w:divBdr>
                        </w:div>
                        <w:div w:id="131018589">
                          <w:marLeft w:val="600"/>
                          <w:marRight w:val="0"/>
                          <w:marTop w:val="0"/>
                          <w:marBottom w:val="0"/>
                          <w:divBdr>
                            <w:top w:val="none" w:sz="0" w:space="0" w:color="auto"/>
                            <w:left w:val="none" w:sz="0" w:space="0" w:color="auto"/>
                            <w:bottom w:val="none" w:sz="0" w:space="0" w:color="auto"/>
                            <w:right w:val="none" w:sz="0" w:space="0" w:color="auto"/>
                          </w:divBdr>
                        </w:div>
                      </w:divsChild>
                    </w:div>
                    <w:div w:id="1415737673">
                      <w:marLeft w:val="0"/>
                      <w:marRight w:val="0"/>
                      <w:marTop w:val="0"/>
                      <w:marBottom w:val="0"/>
                      <w:divBdr>
                        <w:top w:val="none" w:sz="0" w:space="0" w:color="auto"/>
                        <w:left w:val="none" w:sz="0" w:space="0" w:color="auto"/>
                        <w:bottom w:val="none" w:sz="0" w:space="0" w:color="auto"/>
                        <w:right w:val="none" w:sz="0" w:space="0" w:color="auto"/>
                      </w:divBdr>
                      <w:divsChild>
                        <w:div w:id="1358039392">
                          <w:marLeft w:val="0"/>
                          <w:marRight w:val="0"/>
                          <w:marTop w:val="0"/>
                          <w:marBottom w:val="0"/>
                          <w:divBdr>
                            <w:top w:val="none" w:sz="0" w:space="0" w:color="auto"/>
                            <w:left w:val="none" w:sz="0" w:space="0" w:color="auto"/>
                            <w:bottom w:val="none" w:sz="0" w:space="0" w:color="auto"/>
                            <w:right w:val="none" w:sz="0" w:space="0" w:color="auto"/>
                          </w:divBdr>
                        </w:div>
                        <w:div w:id="948855040">
                          <w:marLeft w:val="600"/>
                          <w:marRight w:val="0"/>
                          <w:marTop w:val="0"/>
                          <w:marBottom w:val="0"/>
                          <w:divBdr>
                            <w:top w:val="none" w:sz="0" w:space="0" w:color="auto"/>
                            <w:left w:val="none" w:sz="0" w:space="0" w:color="auto"/>
                            <w:bottom w:val="none" w:sz="0" w:space="0" w:color="auto"/>
                            <w:right w:val="none" w:sz="0" w:space="0" w:color="auto"/>
                          </w:divBdr>
                        </w:div>
                      </w:divsChild>
                    </w:div>
                    <w:div w:id="1227228300">
                      <w:marLeft w:val="0"/>
                      <w:marRight w:val="0"/>
                      <w:marTop w:val="0"/>
                      <w:marBottom w:val="0"/>
                      <w:divBdr>
                        <w:top w:val="none" w:sz="0" w:space="0" w:color="auto"/>
                        <w:left w:val="none" w:sz="0" w:space="0" w:color="auto"/>
                        <w:bottom w:val="none" w:sz="0" w:space="0" w:color="auto"/>
                        <w:right w:val="none" w:sz="0" w:space="0" w:color="auto"/>
                      </w:divBdr>
                      <w:divsChild>
                        <w:div w:id="421416245">
                          <w:marLeft w:val="0"/>
                          <w:marRight w:val="0"/>
                          <w:marTop w:val="0"/>
                          <w:marBottom w:val="0"/>
                          <w:divBdr>
                            <w:top w:val="none" w:sz="0" w:space="0" w:color="auto"/>
                            <w:left w:val="none" w:sz="0" w:space="0" w:color="auto"/>
                            <w:bottom w:val="none" w:sz="0" w:space="0" w:color="auto"/>
                            <w:right w:val="none" w:sz="0" w:space="0" w:color="auto"/>
                          </w:divBdr>
                        </w:div>
                        <w:div w:id="1987080348">
                          <w:marLeft w:val="600"/>
                          <w:marRight w:val="0"/>
                          <w:marTop w:val="0"/>
                          <w:marBottom w:val="0"/>
                          <w:divBdr>
                            <w:top w:val="none" w:sz="0" w:space="0" w:color="auto"/>
                            <w:left w:val="none" w:sz="0" w:space="0" w:color="auto"/>
                            <w:bottom w:val="none" w:sz="0" w:space="0" w:color="auto"/>
                            <w:right w:val="none" w:sz="0" w:space="0" w:color="auto"/>
                          </w:divBdr>
                        </w:div>
                      </w:divsChild>
                    </w:div>
                    <w:div w:id="1638025041">
                      <w:marLeft w:val="0"/>
                      <w:marRight w:val="0"/>
                      <w:marTop w:val="0"/>
                      <w:marBottom w:val="0"/>
                      <w:divBdr>
                        <w:top w:val="none" w:sz="0" w:space="0" w:color="auto"/>
                        <w:left w:val="none" w:sz="0" w:space="0" w:color="auto"/>
                        <w:bottom w:val="none" w:sz="0" w:space="0" w:color="auto"/>
                        <w:right w:val="none" w:sz="0" w:space="0" w:color="auto"/>
                      </w:divBdr>
                      <w:divsChild>
                        <w:div w:id="1773042782">
                          <w:marLeft w:val="0"/>
                          <w:marRight w:val="0"/>
                          <w:marTop w:val="0"/>
                          <w:marBottom w:val="0"/>
                          <w:divBdr>
                            <w:top w:val="none" w:sz="0" w:space="0" w:color="auto"/>
                            <w:left w:val="none" w:sz="0" w:space="0" w:color="auto"/>
                            <w:bottom w:val="none" w:sz="0" w:space="0" w:color="auto"/>
                            <w:right w:val="none" w:sz="0" w:space="0" w:color="auto"/>
                          </w:divBdr>
                        </w:div>
                        <w:div w:id="1558129946">
                          <w:marLeft w:val="600"/>
                          <w:marRight w:val="0"/>
                          <w:marTop w:val="0"/>
                          <w:marBottom w:val="0"/>
                          <w:divBdr>
                            <w:top w:val="none" w:sz="0" w:space="0" w:color="auto"/>
                            <w:left w:val="none" w:sz="0" w:space="0" w:color="auto"/>
                            <w:bottom w:val="none" w:sz="0" w:space="0" w:color="auto"/>
                            <w:right w:val="none" w:sz="0" w:space="0" w:color="auto"/>
                          </w:divBdr>
                        </w:div>
                      </w:divsChild>
                    </w:div>
                    <w:div w:id="1144737278">
                      <w:marLeft w:val="0"/>
                      <w:marRight w:val="0"/>
                      <w:marTop w:val="0"/>
                      <w:marBottom w:val="0"/>
                      <w:divBdr>
                        <w:top w:val="none" w:sz="0" w:space="0" w:color="auto"/>
                        <w:left w:val="none" w:sz="0" w:space="0" w:color="auto"/>
                        <w:bottom w:val="none" w:sz="0" w:space="0" w:color="auto"/>
                        <w:right w:val="none" w:sz="0" w:space="0" w:color="auto"/>
                      </w:divBdr>
                      <w:divsChild>
                        <w:div w:id="2094931174">
                          <w:marLeft w:val="0"/>
                          <w:marRight w:val="0"/>
                          <w:marTop w:val="0"/>
                          <w:marBottom w:val="0"/>
                          <w:divBdr>
                            <w:top w:val="none" w:sz="0" w:space="0" w:color="auto"/>
                            <w:left w:val="none" w:sz="0" w:space="0" w:color="auto"/>
                            <w:bottom w:val="none" w:sz="0" w:space="0" w:color="auto"/>
                            <w:right w:val="none" w:sz="0" w:space="0" w:color="auto"/>
                          </w:divBdr>
                        </w:div>
                        <w:div w:id="913395999">
                          <w:marLeft w:val="600"/>
                          <w:marRight w:val="0"/>
                          <w:marTop w:val="0"/>
                          <w:marBottom w:val="0"/>
                          <w:divBdr>
                            <w:top w:val="none" w:sz="0" w:space="0" w:color="auto"/>
                            <w:left w:val="none" w:sz="0" w:space="0" w:color="auto"/>
                            <w:bottom w:val="none" w:sz="0" w:space="0" w:color="auto"/>
                            <w:right w:val="none" w:sz="0" w:space="0" w:color="auto"/>
                          </w:divBdr>
                        </w:div>
                      </w:divsChild>
                    </w:div>
                    <w:div w:id="1190993699">
                      <w:marLeft w:val="0"/>
                      <w:marRight w:val="0"/>
                      <w:marTop w:val="0"/>
                      <w:marBottom w:val="0"/>
                      <w:divBdr>
                        <w:top w:val="none" w:sz="0" w:space="0" w:color="auto"/>
                        <w:left w:val="none" w:sz="0" w:space="0" w:color="auto"/>
                        <w:bottom w:val="none" w:sz="0" w:space="0" w:color="auto"/>
                        <w:right w:val="none" w:sz="0" w:space="0" w:color="auto"/>
                      </w:divBdr>
                      <w:divsChild>
                        <w:div w:id="397628951">
                          <w:marLeft w:val="0"/>
                          <w:marRight w:val="0"/>
                          <w:marTop w:val="0"/>
                          <w:marBottom w:val="0"/>
                          <w:divBdr>
                            <w:top w:val="none" w:sz="0" w:space="0" w:color="auto"/>
                            <w:left w:val="none" w:sz="0" w:space="0" w:color="auto"/>
                            <w:bottom w:val="none" w:sz="0" w:space="0" w:color="auto"/>
                            <w:right w:val="none" w:sz="0" w:space="0" w:color="auto"/>
                          </w:divBdr>
                        </w:div>
                        <w:div w:id="1550993858">
                          <w:marLeft w:val="600"/>
                          <w:marRight w:val="0"/>
                          <w:marTop w:val="0"/>
                          <w:marBottom w:val="0"/>
                          <w:divBdr>
                            <w:top w:val="none" w:sz="0" w:space="0" w:color="auto"/>
                            <w:left w:val="none" w:sz="0" w:space="0" w:color="auto"/>
                            <w:bottom w:val="none" w:sz="0" w:space="0" w:color="auto"/>
                            <w:right w:val="none" w:sz="0" w:space="0" w:color="auto"/>
                          </w:divBdr>
                        </w:div>
                      </w:divsChild>
                    </w:div>
                    <w:div w:id="35082811">
                      <w:marLeft w:val="0"/>
                      <w:marRight w:val="0"/>
                      <w:marTop w:val="0"/>
                      <w:marBottom w:val="0"/>
                      <w:divBdr>
                        <w:top w:val="none" w:sz="0" w:space="0" w:color="auto"/>
                        <w:left w:val="none" w:sz="0" w:space="0" w:color="auto"/>
                        <w:bottom w:val="none" w:sz="0" w:space="0" w:color="auto"/>
                        <w:right w:val="none" w:sz="0" w:space="0" w:color="auto"/>
                      </w:divBdr>
                      <w:divsChild>
                        <w:div w:id="71973719">
                          <w:marLeft w:val="0"/>
                          <w:marRight w:val="0"/>
                          <w:marTop w:val="0"/>
                          <w:marBottom w:val="0"/>
                          <w:divBdr>
                            <w:top w:val="none" w:sz="0" w:space="0" w:color="auto"/>
                            <w:left w:val="none" w:sz="0" w:space="0" w:color="auto"/>
                            <w:bottom w:val="none" w:sz="0" w:space="0" w:color="auto"/>
                            <w:right w:val="none" w:sz="0" w:space="0" w:color="auto"/>
                          </w:divBdr>
                        </w:div>
                        <w:div w:id="321012467">
                          <w:marLeft w:val="600"/>
                          <w:marRight w:val="0"/>
                          <w:marTop w:val="0"/>
                          <w:marBottom w:val="0"/>
                          <w:divBdr>
                            <w:top w:val="none" w:sz="0" w:space="0" w:color="auto"/>
                            <w:left w:val="none" w:sz="0" w:space="0" w:color="auto"/>
                            <w:bottom w:val="none" w:sz="0" w:space="0" w:color="auto"/>
                            <w:right w:val="none" w:sz="0" w:space="0" w:color="auto"/>
                          </w:divBdr>
                        </w:div>
                      </w:divsChild>
                    </w:div>
                    <w:div w:id="688144764">
                      <w:marLeft w:val="0"/>
                      <w:marRight w:val="0"/>
                      <w:marTop w:val="0"/>
                      <w:marBottom w:val="0"/>
                      <w:divBdr>
                        <w:top w:val="dotted" w:sz="6" w:space="4" w:color="B2B2B2"/>
                        <w:left w:val="none" w:sz="0" w:space="0" w:color="auto"/>
                        <w:bottom w:val="none" w:sz="0" w:space="0" w:color="auto"/>
                        <w:right w:val="none" w:sz="0" w:space="0" w:color="auto"/>
                      </w:divBdr>
                      <w:divsChild>
                        <w:div w:id="1122533022">
                          <w:marLeft w:val="0"/>
                          <w:marRight w:val="0"/>
                          <w:marTop w:val="0"/>
                          <w:marBottom w:val="0"/>
                          <w:divBdr>
                            <w:top w:val="none" w:sz="0" w:space="0" w:color="auto"/>
                            <w:left w:val="none" w:sz="0" w:space="0" w:color="auto"/>
                            <w:bottom w:val="none" w:sz="0" w:space="0" w:color="auto"/>
                            <w:right w:val="none" w:sz="0" w:space="0" w:color="auto"/>
                          </w:divBdr>
                          <w:divsChild>
                            <w:div w:id="1399015164">
                              <w:marLeft w:val="0"/>
                              <w:marRight w:val="0"/>
                              <w:marTop w:val="0"/>
                              <w:marBottom w:val="0"/>
                              <w:divBdr>
                                <w:top w:val="none" w:sz="0" w:space="0" w:color="auto"/>
                                <w:left w:val="none" w:sz="0" w:space="0" w:color="auto"/>
                                <w:bottom w:val="none" w:sz="0" w:space="0" w:color="auto"/>
                                <w:right w:val="none" w:sz="0" w:space="0" w:color="auto"/>
                              </w:divBdr>
                            </w:div>
                            <w:div w:id="10141856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92779788">
                      <w:marLeft w:val="0"/>
                      <w:marRight w:val="0"/>
                      <w:marTop w:val="0"/>
                      <w:marBottom w:val="0"/>
                      <w:divBdr>
                        <w:top w:val="dotted" w:sz="6" w:space="4" w:color="B2B2B2"/>
                        <w:left w:val="none" w:sz="0" w:space="0" w:color="auto"/>
                        <w:bottom w:val="none" w:sz="0" w:space="0" w:color="auto"/>
                        <w:right w:val="none" w:sz="0" w:space="0" w:color="auto"/>
                      </w:divBdr>
                      <w:divsChild>
                        <w:div w:id="89785966">
                          <w:marLeft w:val="0"/>
                          <w:marRight w:val="0"/>
                          <w:marTop w:val="0"/>
                          <w:marBottom w:val="0"/>
                          <w:divBdr>
                            <w:top w:val="none" w:sz="0" w:space="0" w:color="auto"/>
                            <w:left w:val="none" w:sz="0" w:space="0" w:color="auto"/>
                            <w:bottom w:val="none" w:sz="0" w:space="0" w:color="auto"/>
                            <w:right w:val="none" w:sz="0" w:space="0" w:color="auto"/>
                          </w:divBdr>
                          <w:divsChild>
                            <w:div w:id="1418936795">
                              <w:marLeft w:val="0"/>
                              <w:marRight w:val="0"/>
                              <w:marTop w:val="0"/>
                              <w:marBottom w:val="0"/>
                              <w:divBdr>
                                <w:top w:val="none" w:sz="0" w:space="0" w:color="auto"/>
                                <w:left w:val="none" w:sz="0" w:space="0" w:color="auto"/>
                                <w:bottom w:val="none" w:sz="0" w:space="0" w:color="auto"/>
                                <w:right w:val="none" w:sz="0" w:space="0" w:color="auto"/>
                              </w:divBdr>
                            </w:div>
                            <w:div w:id="4507846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72274534">
                      <w:marLeft w:val="0"/>
                      <w:marRight w:val="0"/>
                      <w:marTop w:val="0"/>
                      <w:marBottom w:val="0"/>
                      <w:divBdr>
                        <w:top w:val="dotted" w:sz="6" w:space="4" w:color="B2B2B2"/>
                        <w:left w:val="none" w:sz="0" w:space="0" w:color="auto"/>
                        <w:bottom w:val="none" w:sz="0" w:space="0" w:color="auto"/>
                        <w:right w:val="none" w:sz="0" w:space="0" w:color="auto"/>
                      </w:divBdr>
                      <w:divsChild>
                        <w:div w:id="1488546204">
                          <w:marLeft w:val="0"/>
                          <w:marRight w:val="0"/>
                          <w:marTop w:val="0"/>
                          <w:marBottom w:val="0"/>
                          <w:divBdr>
                            <w:top w:val="none" w:sz="0" w:space="0" w:color="auto"/>
                            <w:left w:val="none" w:sz="0" w:space="0" w:color="auto"/>
                            <w:bottom w:val="none" w:sz="0" w:space="0" w:color="auto"/>
                            <w:right w:val="none" w:sz="0" w:space="0" w:color="auto"/>
                          </w:divBdr>
                          <w:divsChild>
                            <w:div w:id="1029768340">
                              <w:marLeft w:val="0"/>
                              <w:marRight w:val="0"/>
                              <w:marTop w:val="0"/>
                              <w:marBottom w:val="0"/>
                              <w:divBdr>
                                <w:top w:val="none" w:sz="0" w:space="0" w:color="auto"/>
                                <w:left w:val="none" w:sz="0" w:space="0" w:color="auto"/>
                                <w:bottom w:val="none" w:sz="0" w:space="0" w:color="auto"/>
                                <w:right w:val="none" w:sz="0" w:space="0" w:color="auto"/>
                              </w:divBdr>
                            </w:div>
                            <w:div w:id="53303648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92044057">
                      <w:marLeft w:val="0"/>
                      <w:marRight w:val="0"/>
                      <w:marTop w:val="0"/>
                      <w:marBottom w:val="0"/>
                      <w:divBdr>
                        <w:top w:val="dotted" w:sz="6" w:space="4" w:color="B2B2B2"/>
                        <w:left w:val="none" w:sz="0" w:space="0" w:color="auto"/>
                        <w:bottom w:val="none" w:sz="0" w:space="0" w:color="auto"/>
                        <w:right w:val="none" w:sz="0" w:space="0" w:color="auto"/>
                      </w:divBdr>
                      <w:divsChild>
                        <w:div w:id="1344670599">
                          <w:marLeft w:val="0"/>
                          <w:marRight w:val="0"/>
                          <w:marTop w:val="0"/>
                          <w:marBottom w:val="0"/>
                          <w:divBdr>
                            <w:top w:val="none" w:sz="0" w:space="0" w:color="auto"/>
                            <w:left w:val="none" w:sz="0" w:space="0" w:color="auto"/>
                            <w:bottom w:val="none" w:sz="0" w:space="0" w:color="auto"/>
                            <w:right w:val="none" w:sz="0" w:space="0" w:color="auto"/>
                          </w:divBdr>
                          <w:divsChild>
                            <w:div w:id="1455101035">
                              <w:marLeft w:val="0"/>
                              <w:marRight w:val="0"/>
                              <w:marTop w:val="0"/>
                              <w:marBottom w:val="0"/>
                              <w:divBdr>
                                <w:top w:val="none" w:sz="0" w:space="0" w:color="auto"/>
                                <w:left w:val="none" w:sz="0" w:space="0" w:color="auto"/>
                                <w:bottom w:val="none" w:sz="0" w:space="0" w:color="auto"/>
                                <w:right w:val="none" w:sz="0" w:space="0" w:color="auto"/>
                              </w:divBdr>
                            </w:div>
                            <w:div w:id="18192974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66115805">
                      <w:marLeft w:val="0"/>
                      <w:marRight w:val="0"/>
                      <w:marTop w:val="0"/>
                      <w:marBottom w:val="0"/>
                      <w:divBdr>
                        <w:top w:val="dotted" w:sz="6" w:space="4" w:color="B2B2B2"/>
                        <w:left w:val="none" w:sz="0" w:space="0" w:color="auto"/>
                        <w:bottom w:val="none" w:sz="0" w:space="0" w:color="auto"/>
                        <w:right w:val="none" w:sz="0" w:space="0" w:color="auto"/>
                      </w:divBdr>
                      <w:divsChild>
                        <w:div w:id="1266576917">
                          <w:marLeft w:val="0"/>
                          <w:marRight w:val="0"/>
                          <w:marTop w:val="0"/>
                          <w:marBottom w:val="0"/>
                          <w:divBdr>
                            <w:top w:val="none" w:sz="0" w:space="0" w:color="auto"/>
                            <w:left w:val="none" w:sz="0" w:space="0" w:color="auto"/>
                            <w:bottom w:val="none" w:sz="0" w:space="0" w:color="auto"/>
                            <w:right w:val="none" w:sz="0" w:space="0" w:color="auto"/>
                          </w:divBdr>
                          <w:divsChild>
                            <w:div w:id="1626158995">
                              <w:marLeft w:val="0"/>
                              <w:marRight w:val="0"/>
                              <w:marTop w:val="0"/>
                              <w:marBottom w:val="0"/>
                              <w:divBdr>
                                <w:top w:val="none" w:sz="0" w:space="0" w:color="auto"/>
                                <w:left w:val="none" w:sz="0" w:space="0" w:color="auto"/>
                                <w:bottom w:val="none" w:sz="0" w:space="0" w:color="auto"/>
                                <w:right w:val="none" w:sz="0" w:space="0" w:color="auto"/>
                              </w:divBdr>
                            </w:div>
                            <w:div w:id="71932729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79488714">
                      <w:marLeft w:val="0"/>
                      <w:marRight w:val="0"/>
                      <w:marTop w:val="0"/>
                      <w:marBottom w:val="0"/>
                      <w:divBdr>
                        <w:top w:val="dotted" w:sz="6" w:space="4" w:color="B2B2B2"/>
                        <w:left w:val="none" w:sz="0" w:space="0" w:color="auto"/>
                        <w:bottom w:val="none" w:sz="0" w:space="0" w:color="auto"/>
                        <w:right w:val="none" w:sz="0" w:space="0" w:color="auto"/>
                      </w:divBdr>
                      <w:divsChild>
                        <w:div w:id="1882666233">
                          <w:marLeft w:val="0"/>
                          <w:marRight w:val="0"/>
                          <w:marTop w:val="0"/>
                          <w:marBottom w:val="0"/>
                          <w:divBdr>
                            <w:top w:val="none" w:sz="0" w:space="0" w:color="auto"/>
                            <w:left w:val="none" w:sz="0" w:space="0" w:color="auto"/>
                            <w:bottom w:val="none" w:sz="0" w:space="0" w:color="auto"/>
                            <w:right w:val="none" w:sz="0" w:space="0" w:color="auto"/>
                          </w:divBdr>
                          <w:divsChild>
                            <w:div w:id="662201969">
                              <w:marLeft w:val="0"/>
                              <w:marRight w:val="0"/>
                              <w:marTop w:val="0"/>
                              <w:marBottom w:val="0"/>
                              <w:divBdr>
                                <w:top w:val="none" w:sz="0" w:space="0" w:color="auto"/>
                                <w:left w:val="none" w:sz="0" w:space="0" w:color="auto"/>
                                <w:bottom w:val="none" w:sz="0" w:space="0" w:color="auto"/>
                                <w:right w:val="none" w:sz="0" w:space="0" w:color="auto"/>
                              </w:divBdr>
                            </w:div>
                            <w:div w:id="8378168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3906182">
                      <w:marLeft w:val="0"/>
                      <w:marRight w:val="0"/>
                      <w:marTop w:val="0"/>
                      <w:marBottom w:val="0"/>
                      <w:divBdr>
                        <w:top w:val="dotted" w:sz="6" w:space="4" w:color="B2B2B2"/>
                        <w:left w:val="none" w:sz="0" w:space="0" w:color="auto"/>
                        <w:bottom w:val="none" w:sz="0" w:space="0" w:color="auto"/>
                        <w:right w:val="none" w:sz="0" w:space="0" w:color="auto"/>
                      </w:divBdr>
                      <w:divsChild>
                        <w:div w:id="799419128">
                          <w:marLeft w:val="0"/>
                          <w:marRight w:val="0"/>
                          <w:marTop w:val="0"/>
                          <w:marBottom w:val="0"/>
                          <w:divBdr>
                            <w:top w:val="none" w:sz="0" w:space="0" w:color="auto"/>
                            <w:left w:val="none" w:sz="0" w:space="0" w:color="auto"/>
                            <w:bottom w:val="none" w:sz="0" w:space="0" w:color="auto"/>
                            <w:right w:val="none" w:sz="0" w:space="0" w:color="auto"/>
                          </w:divBdr>
                          <w:divsChild>
                            <w:div w:id="1533496028">
                              <w:marLeft w:val="0"/>
                              <w:marRight w:val="0"/>
                              <w:marTop w:val="0"/>
                              <w:marBottom w:val="0"/>
                              <w:divBdr>
                                <w:top w:val="none" w:sz="0" w:space="0" w:color="auto"/>
                                <w:left w:val="none" w:sz="0" w:space="0" w:color="auto"/>
                                <w:bottom w:val="none" w:sz="0" w:space="0" w:color="auto"/>
                                <w:right w:val="none" w:sz="0" w:space="0" w:color="auto"/>
                              </w:divBdr>
                            </w:div>
                            <w:div w:id="207011189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45863680">
                      <w:marLeft w:val="0"/>
                      <w:marRight w:val="0"/>
                      <w:marTop w:val="0"/>
                      <w:marBottom w:val="0"/>
                      <w:divBdr>
                        <w:top w:val="dotted" w:sz="6" w:space="4" w:color="B2B2B2"/>
                        <w:left w:val="none" w:sz="0" w:space="0" w:color="auto"/>
                        <w:bottom w:val="none" w:sz="0" w:space="0" w:color="auto"/>
                        <w:right w:val="none" w:sz="0" w:space="0" w:color="auto"/>
                      </w:divBdr>
                      <w:divsChild>
                        <w:div w:id="636300317">
                          <w:marLeft w:val="0"/>
                          <w:marRight w:val="0"/>
                          <w:marTop w:val="0"/>
                          <w:marBottom w:val="0"/>
                          <w:divBdr>
                            <w:top w:val="none" w:sz="0" w:space="0" w:color="auto"/>
                            <w:left w:val="none" w:sz="0" w:space="0" w:color="auto"/>
                            <w:bottom w:val="none" w:sz="0" w:space="0" w:color="auto"/>
                            <w:right w:val="none" w:sz="0" w:space="0" w:color="auto"/>
                          </w:divBdr>
                          <w:divsChild>
                            <w:div w:id="650718834">
                              <w:marLeft w:val="0"/>
                              <w:marRight w:val="0"/>
                              <w:marTop w:val="0"/>
                              <w:marBottom w:val="0"/>
                              <w:divBdr>
                                <w:top w:val="none" w:sz="0" w:space="0" w:color="auto"/>
                                <w:left w:val="none" w:sz="0" w:space="0" w:color="auto"/>
                                <w:bottom w:val="none" w:sz="0" w:space="0" w:color="auto"/>
                                <w:right w:val="none" w:sz="0" w:space="0" w:color="auto"/>
                              </w:divBdr>
                            </w:div>
                            <w:div w:id="17637997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69331801">
                      <w:marLeft w:val="0"/>
                      <w:marRight w:val="0"/>
                      <w:marTop w:val="0"/>
                      <w:marBottom w:val="0"/>
                      <w:divBdr>
                        <w:top w:val="dotted" w:sz="6" w:space="4" w:color="B2B2B2"/>
                        <w:left w:val="none" w:sz="0" w:space="0" w:color="auto"/>
                        <w:bottom w:val="none" w:sz="0" w:space="0" w:color="auto"/>
                        <w:right w:val="none" w:sz="0" w:space="0" w:color="auto"/>
                      </w:divBdr>
                      <w:divsChild>
                        <w:div w:id="790589412">
                          <w:marLeft w:val="0"/>
                          <w:marRight w:val="0"/>
                          <w:marTop w:val="0"/>
                          <w:marBottom w:val="0"/>
                          <w:divBdr>
                            <w:top w:val="none" w:sz="0" w:space="0" w:color="auto"/>
                            <w:left w:val="none" w:sz="0" w:space="0" w:color="auto"/>
                            <w:bottom w:val="none" w:sz="0" w:space="0" w:color="auto"/>
                            <w:right w:val="none" w:sz="0" w:space="0" w:color="auto"/>
                          </w:divBdr>
                          <w:divsChild>
                            <w:div w:id="611058574">
                              <w:marLeft w:val="0"/>
                              <w:marRight w:val="0"/>
                              <w:marTop w:val="0"/>
                              <w:marBottom w:val="0"/>
                              <w:divBdr>
                                <w:top w:val="none" w:sz="0" w:space="0" w:color="auto"/>
                                <w:left w:val="none" w:sz="0" w:space="0" w:color="auto"/>
                                <w:bottom w:val="none" w:sz="0" w:space="0" w:color="auto"/>
                                <w:right w:val="none" w:sz="0" w:space="0" w:color="auto"/>
                              </w:divBdr>
                            </w:div>
                            <w:div w:id="160465527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1285369">
      <w:bodyDiv w:val="1"/>
      <w:marLeft w:val="0"/>
      <w:marRight w:val="0"/>
      <w:marTop w:val="0"/>
      <w:marBottom w:val="0"/>
      <w:divBdr>
        <w:top w:val="none" w:sz="0" w:space="0" w:color="auto"/>
        <w:left w:val="none" w:sz="0" w:space="0" w:color="auto"/>
        <w:bottom w:val="none" w:sz="0" w:space="0" w:color="auto"/>
        <w:right w:val="none" w:sz="0" w:space="0" w:color="auto"/>
      </w:divBdr>
      <w:divsChild>
        <w:div w:id="279148206">
          <w:marLeft w:val="0"/>
          <w:marRight w:val="0"/>
          <w:marTop w:val="0"/>
          <w:marBottom w:val="0"/>
          <w:divBdr>
            <w:top w:val="none" w:sz="0" w:space="0" w:color="auto"/>
            <w:left w:val="none" w:sz="0" w:space="0" w:color="auto"/>
            <w:bottom w:val="none" w:sz="0" w:space="0" w:color="auto"/>
            <w:right w:val="none" w:sz="0" w:space="0" w:color="auto"/>
          </w:divBdr>
          <w:divsChild>
            <w:div w:id="375928342">
              <w:marLeft w:val="0"/>
              <w:marRight w:val="0"/>
              <w:marTop w:val="0"/>
              <w:marBottom w:val="0"/>
              <w:divBdr>
                <w:top w:val="none" w:sz="0" w:space="0" w:color="auto"/>
                <w:left w:val="none" w:sz="0" w:space="0" w:color="auto"/>
                <w:bottom w:val="none" w:sz="0" w:space="0" w:color="auto"/>
                <w:right w:val="none" w:sz="0" w:space="0" w:color="auto"/>
              </w:divBdr>
              <w:divsChild>
                <w:div w:id="124703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979775">
      <w:bodyDiv w:val="1"/>
      <w:marLeft w:val="0"/>
      <w:marRight w:val="0"/>
      <w:marTop w:val="0"/>
      <w:marBottom w:val="0"/>
      <w:divBdr>
        <w:top w:val="none" w:sz="0" w:space="0" w:color="auto"/>
        <w:left w:val="none" w:sz="0" w:space="0" w:color="auto"/>
        <w:bottom w:val="none" w:sz="0" w:space="0" w:color="auto"/>
        <w:right w:val="none" w:sz="0" w:space="0" w:color="auto"/>
      </w:divBdr>
    </w:div>
    <w:div w:id="524641425">
      <w:bodyDiv w:val="1"/>
      <w:marLeft w:val="0"/>
      <w:marRight w:val="0"/>
      <w:marTop w:val="0"/>
      <w:marBottom w:val="0"/>
      <w:divBdr>
        <w:top w:val="none" w:sz="0" w:space="0" w:color="auto"/>
        <w:left w:val="none" w:sz="0" w:space="0" w:color="auto"/>
        <w:bottom w:val="none" w:sz="0" w:space="0" w:color="auto"/>
        <w:right w:val="none" w:sz="0" w:space="0" w:color="auto"/>
      </w:divBdr>
      <w:divsChild>
        <w:div w:id="1085801522">
          <w:marLeft w:val="0"/>
          <w:marRight w:val="0"/>
          <w:marTop w:val="0"/>
          <w:marBottom w:val="0"/>
          <w:divBdr>
            <w:top w:val="none" w:sz="0" w:space="0" w:color="auto"/>
            <w:left w:val="none" w:sz="0" w:space="0" w:color="auto"/>
            <w:bottom w:val="none" w:sz="0" w:space="0" w:color="auto"/>
            <w:right w:val="none" w:sz="0" w:space="0" w:color="auto"/>
          </w:divBdr>
        </w:div>
        <w:div w:id="122624844">
          <w:marLeft w:val="0"/>
          <w:marRight w:val="0"/>
          <w:marTop w:val="0"/>
          <w:marBottom w:val="0"/>
          <w:divBdr>
            <w:top w:val="none" w:sz="0" w:space="0" w:color="auto"/>
            <w:left w:val="none" w:sz="0" w:space="0" w:color="auto"/>
            <w:bottom w:val="none" w:sz="0" w:space="0" w:color="auto"/>
            <w:right w:val="none" w:sz="0" w:space="0" w:color="auto"/>
          </w:divBdr>
        </w:div>
        <w:div w:id="1105616621">
          <w:marLeft w:val="0"/>
          <w:marRight w:val="0"/>
          <w:marTop w:val="0"/>
          <w:marBottom w:val="0"/>
          <w:divBdr>
            <w:top w:val="none" w:sz="0" w:space="0" w:color="auto"/>
            <w:left w:val="none" w:sz="0" w:space="0" w:color="auto"/>
            <w:bottom w:val="none" w:sz="0" w:space="0" w:color="auto"/>
            <w:right w:val="none" w:sz="0" w:space="0" w:color="auto"/>
          </w:divBdr>
        </w:div>
        <w:div w:id="1131632715">
          <w:marLeft w:val="0"/>
          <w:marRight w:val="0"/>
          <w:marTop w:val="0"/>
          <w:marBottom w:val="0"/>
          <w:divBdr>
            <w:top w:val="none" w:sz="0" w:space="0" w:color="auto"/>
            <w:left w:val="none" w:sz="0" w:space="0" w:color="auto"/>
            <w:bottom w:val="none" w:sz="0" w:space="0" w:color="auto"/>
            <w:right w:val="none" w:sz="0" w:space="0" w:color="auto"/>
          </w:divBdr>
        </w:div>
        <w:div w:id="1192911554">
          <w:marLeft w:val="0"/>
          <w:marRight w:val="0"/>
          <w:marTop w:val="0"/>
          <w:marBottom w:val="0"/>
          <w:divBdr>
            <w:top w:val="none" w:sz="0" w:space="0" w:color="auto"/>
            <w:left w:val="none" w:sz="0" w:space="0" w:color="auto"/>
            <w:bottom w:val="none" w:sz="0" w:space="0" w:color="auto"/>
            <w:right w:val="none" w:sz="0" w:space="0" w:color="auto"/>
          </w:divBdr>
        </w:div>
        <w:div w:id="1559896859">
          <w:marLeft w:val="0"/>
          <w:marRight w:val="0"/>
          <w:marTop w:val="0"/>
          <w:marBottom w:val="0"/>
          <w:divBdr>
            <w:top w:val="none" w:sz="0" w:space="0" w:color="auto"/>
            <w:left w:val="none" w:sz="0" w:space="0" w:color="auto"/>
            <w:bottom w:val="none" w:sz="0" w:space="0" w:color="auto"/>
            <w:right w:val="none" w:sz="0" w:space="0" w:color="auto"/>
          </w:divBdr>
        </w:div>
        <w:div w:id="1733847735">
          <w:marLeft w:val="0"/>
          <w:marRight w:val="0"/>
          <w:marTop w:val="0"/>
          <w:marBottom w:val="0"/>
          <w:divBdr>
            <w:top w:val="none" w:sz="0" w:space="0" w:color="auto"/>
            <w:left w:val="none" w:sz="0" w:space="0" w:color="auto"/>
            <w:bottom w:val="none" w:sz="0" w:space="0" w:color="auto"/>
            <w:right w:val="none" w:sz="0" w:space="0" w:color="auto"/>
          </w:divBdr>
        </w:div>
        <w:div w:id="176240879">
          <w:marLeft w:val="0"/>
          <w:marRight w:val="0"/>
          <w:marTop w:val="0"/>
          <w:marBottom w:val="0"/>
          <w:divBdr>
            <w:top w:val="none" w:sz="0" w:space="0" w:color="auto"/>
            <w:left w:val="none" w:sz="0" w:space="0" w:color="auto"/>
            <w:bottom w:val="none" w:sz="0" w:space="0" w:color="auto"/>
            <w:right w:val="none" w:sz="0" w:space="0" w:color="auto"/>
          </w:divBdr>
        </w:div>
        <w:div w:id="1353992354">
          <w:marLeft w:val="0"/>
          <w:marRight w:val="0"/>
          <w:marTop w:val="0"/>
          <w:marBottom w:val="0"/>
          <w:divBdr>
            <w:top w:val="none" w:sz="0" w:space="0" w:color="auto"/>
            <w:left w:val="none" w:sz="0" w:space="0" w:color="auto"/>
            <w:bottom w:val="none" w:sz="0" w:space="0" w:color="auto"/>
            <w:right w:val="none" w:sz="0" w:space="0" w:color="auto"/>
          </w:divBdr>
        </w:div>
        <w:div w:id="47725448">
          <w:marLeft w:val="0"/>
          <w:marRight w:val="0"/>
          <w:marTop w:val="0"/>
          <w:marBottom w:val="0"/>
          <w:divBdr>
            <w:top w:val="none" w:sz="0" w:space="0" w:color="auto"/>
            <w:left w:val="none" w:sz="0" w:space="0" w:color="auto"/>
            <w:bottom w:val="none" w:sz="0" w:space="0" w:color="auto"/>
            <w:right w:val="none" w:sz="0" w:space="0" w:color="auto"/>
          </w:divBdr>
        </w:div>
        <w:div w:id="1722942259">
          <w:marLeft w:val="0"/>
          <w:marRight w:val="0"/>
          <w:marTop w:val="0"/>
          <w:marBottom w:val="0"/>
          <w:divBdr>
            <w:top w:val="none" w:sz="0" w:space="0" w:color="auto"/>
            <w:left w:val="none" w:sz="0" w:space="0" w:color="auto"/>
            <w:bottom w:val="none" w:sz="0" w:space="0" w:color="auto"/>
            <w:right w:val="none" w:sz="0" w:space="0" w:color="auto"/>
          </w:divBdr>
        </w:div>
        <w:div w:id="902065926">
          <w:marLeft w:val="0"/>
          <w:marRight w:val="0"/>
          <w:marTop w:val="0"/>
          <w:marBottom w:val="0"/>
          <w:divBdr>
            <w:top w:val="none" w:sz="0" w:space="0" w:color="auto"/>
            <w:left w:val="none" w:sz="0" w:space="0" w:color="auto"/>
            <w:bottom w:val="none" w:sz="0" w:space="0" w:color="auto"/>
            <w:right w:val="none" w:sz="0" w:space="0" w:color="auto"/>
          </w:divBdr>
        </w:div>
        <w:div w:id="1425540285">
          <w:marLeft w:val="0"/>
          <w:marRight w:val="0"/>
          <w:marTop w:val="0"/>
          <w:marBottom w:val="0"/>
          <w:divBdr>
            <w:top w:val="none" w:sz="0" w:space="0" w:color="auto"/>
            <w:left w:val="none" w:sz="0" w:space="0" w:color="auto"/>
            <w:bottom w:val="none" w:sz="0" w:space="0" w:color="auto"/>
            <w:right w:val="none" w:sz="0" w:space="0" w:color="auto"/>
          </w:divBdr>
        </w:div>
        <w:div w:id="1297489270">
          <w:marLeft w:val="0"/>
          <w:marRight w:val="0"/>
          <w:marTop w:val="0"/>
          <w:marBottom w:val="0"/>
          <w:divBdr>
            <w:top w:val="none" w:sz="0" w:space="0" w:color="auto"/>
            <w:left w:val="none" w:sz="0" w:space="0" w:color="auto"/>
            <w:bottom w:val="none" w:sz="0" w:space="0" w:color="auto"/>
            <w:right w:val="none" w:sz="0" w:space="0" w:color="auto"/>
          </w:divBdr>
        </w:div>
        <w:div w:id="1109424718">
          <w:marLeft w:val="0"/>
          <w:marRight w:val="0"/>
          <w:marTop w:val="0"/>
          <w:marBottom w:val="0"/>
          <w:divBdr>
            <w:top w:val="none" w:sz="0" w:space="0" w:color="auto"/>
            <w:left w:val="none" w:sz="0" w:space="0" w:color="auto"/>
            <w:bottom w:val="none" w:sz="0" w:space="0" w:color="auto"/>
            <w:right w:val="none" w:sz="0" w:space="0" w:color="auto"/>
          </w:divBdr>
        </w:div>
        <w:div w:id="582225857">
          <w:marLeft w:val="0"/>
          <w:marRight w:val="0"/>
          <w:marTop w:val="0"/>
          <w:marBottom w:val="0"/>
          <w:divBdr>
            <w:top w:val="none" w:sz="0" w:space="0" w:color="auto"/>
            <w:left w:val="none" w:sz="0" w:space="0" w:color="auto"/>
            <w:bottom w:val="none" w:sz="0" w:space="0" w:color="auto"/>
            <w:right w:val="none" w:sz="0" w:space="0" w:color="auto"/>
          </w:divBdr>
        </w:div>
        <w:div w:id="1669551107">
          <w:marLeft w:val="0"/>
          <w:marRight w:val="0"/>
          <w:marTop w:val="0"/>
          <w:marBottom w:val="0"/>
          <w:divBdr>
            <w:top w:val="none" w:sz="0" w:space="0" w:color="auto"/>
            <w:left w:val="none" w:sz="0" w:space="0" w:color="auto"/>
            <w:bottom w:val="none" w:sz="0" w:space="0" w:color="auto"/>
            <w:right w:val="none" w:sz="0" w:space="0" w:color="auto"/>
          </w:divBdr>
        </w:div>
        <w:div w:id="515583057">
          <w:marLeft w:val="0"/>
          <w:marRight w:val="0"/>
          <w:marTop w:val="0"/>
          <w:marBottom w:val="0"/>
          <w:divBdr>
            <w:top w:val="none" w:sz="0" w:space="0" w:color="auto"/>
            <w:left w:val="none" w:sz="0" w:space="0" w:color="auto"/>
            <w:bottom w:val="none" w:sz="0" w:space="0" w:color="auto"/>
            <w:right w:val="none" w:sz="0" w:space="0" w:color="auto"/>
          </w:divBdr>
        </w:div>
        <w:div w:id="932981914">
          <w:marLeft w:val="0"/>
          <w:marRight w:val="0"/>
          <w:marTop w:val="0"/>
          <w:marBottom w:val="0"/>
          <w:divBdr>
            <w:top w:val="none" w:sz="0" w:space="0" w:color="auto"/>
            <w:left w:val="none" w:sz="0" w:space="0" w:color="auto"/>
            <w:bottom w:val="none" w:sz="0" w:space="0" w:color="auto"/>
            <w:right w:val="none" w:sz="0" w:space="0" w:color="auto"/>
          </w:divBdr>
        </w:div>
      </w:divsChild>
    </w:div>
    <w:div w:id="525097453">
      <w:bodyDiv w:val="1"/>
      <w:marLeft w:val="0"/>
      <w:marRight w:val="0"/>
      <w:marTop w:val="0"/>
      <w:marBottom w:val="0"/>
      <w:divBdr>
        <w:top w:val="none" w:sz="0" w:space="0" w:color="auto"/>
        <w:left w:val="none" w:sz="0" w:space="0" w:color="auto"/>
        <w:bottom w:val="none" w:sz="0" w:space="0" w:color="auto"/>
        <w:right w:val="none" w:sz="0" w:space="0" w:color="auto"/>
      </w:divBdr>
    </w:div>
    <w:div w:id="532230985">
      <w:bodyDiv w:val="1"/>
      <w:marLeft w:val="0"/>
      <w:marRight w:val="0"/>
      <w:marTop w:val="0"/>
      <w:marBottom w:val="0"/>
      <w:divBdr>
        <w:top w:val="none" w:sz="0" w:space="0" w:color="auto"/>
        <w:left w:val="none" w:sz="0" w:space="0" w:color="auto"/>
        <w:bottom w:val="none" w:sz="0" w:space="0" w:color="auto"/>
        <w:right w:val="none" w:sz="0" w:space="0" w:color="auto"/>
      </w:divBdr>
    </w:div>
    <w:div w:id="533423406">
      <w:bodyDiv w:val="1"/>
      <w:marLeft w:val="0"/>
      <w:marRight w:val="0"/>
      <w:marTop w:val="0"/>
      <w:marBottom w:val="0"/>
      <w:divBdr>
        <w:top w:val="none" w:sz="0" w:space="0" w:color="auto"/>
        <w:left w:val="none" w:sz="0" w:space="0" w:color="auto"/>
        <w:bottom w:val="none" w:sz="0" w:space="0" w:color="auto"/>
        <w:right w:val="none" w:sz="0" w:space="0" w:color="auto"/>
      </w:divBdr>
      <w:divsChild>
        <w:div w:id="14772702">
          <w:marLeft w:val="0"/>
          <w:marRight w:val="0"/>
          <w:marTop w:val="0"/>
          <w:marBottom w:val="0"/>
          <w:divBdr>
            <w:top w:val="none" w:sz="0" w:space="0" w:color="auto"/>
            <w:left w:val="none" w:sz="0" w:space="0" w:color="auto"/>
            <w:bottom w:val="none" w:sz="0" w:space="0" w:color="auto"/>
            <w:right w:val="none" w:sz="0" w:space="0" w:color="auto"/>
          </w:divBdr>
          <w:divsChild>
            <w:div w:id="508561452">
              <w:marLeft w:val="0"/>
              <w:marRight w:val="0"/>
              <w:marTop w:val="0"/>
              <w:marBottom w:val="0"/>
              <w:divBdr>
                <w:top w:val="none" w:sz="0" w:space="0" w:color="auto"/>
                <w:left w:val="none" w:sz="0" w:space="0" w:color="auto"/>
                <w:bottom w:val="none" w:sz="0" w:space="0" w:color="auto"/>
                <w:right w:val="none" w:sz="0" w:space="0" w:color="auto"/>
              </w:divBdr>
            </w:div>
            <w:div w:id="1774520975">
              <w:marLeft w:val="0"/>
              <w:marRight w:val="0"/>
              <w:marTop w:val="0"/>
              <w:marBottom w:val="0"/>
              <w:divBdr>
                <w:top w:val="none" w:sz="0" w:space="0" w:color="auto"/>
                <w:left w:val="none" w:sz="0" w:space="0" w:color="auto"/>
                <w:bottom w:val="none" w:sz="0" w:space="0" w:color="auto"/>
                <w:right w:val="none" w:sz="0" w:space="0" w:color="auto"/>
              </w:divBdr>
            </w:div>
          </w:divsChild>
        </w:div>
        <w:div w:id="93481346">
          <w:marLeft w:val="0"/>
          <w:marRight w:val="0"/>
          <w:marTop w:val="0"/>
          <w:marBottom w:val="0"/>
          <w:divBdr>
            <w:top w:val="none" w:sz="0" w:space="0" w:color="auto"/>
            <w:left w:val="none" w:sz="0" w:space="0" w:color="auto"/>
            <w:bottom w:val="none" w:sz="0" w:space="0" w:color="auto"/>
            <w:right w:val="none" w:sz="0" w:space="0" w:color="auto"/>
          </w:divBdr>
          <w:divsChild>
            <w:div w:id="859507655">
              <w:marLeft w:val="0"/>
              <w:marRight w:val="0"/>
              <w:marTop w:val="0"/>
              <w:marBottom w:val="0"/>
              <w:divBdr>
                <w:top w:val="none" w:sz="0" w:space="0" w:color="auto"/>
                <w:left w:val="none" w:sz="0" w:space="0" w:color="auto"/>
                <w:bottom w:val="none" w:sz="0" w:space="0" w:color="auto"/>
                <w:right w:val="none" w:sz="0" w:space="0" w:color="auto"/>
              </w:divBdr>
            </w:div>
            <w:div w:id="1839151969">
              <w:marLeft w:val="0"/>
              <w:marRight w:val="0"/>
              <w:marTop w:val="47"/>
              <w:marBottom w:val="0"/>
              <w:divBdr>
                <w:top w:val="none" w:sz="0" w:space="0" w:color="auto"/>
                <w:left w:val="none" w:sz="0" w:space="0" w:color="auto"/>
                <w:bottom w:val="none" w:sz="0" w:space="0" w:color="auto"/>
                <w:right w:val="none" w:sz="0" w:space="0" w:color="auto"/>
              </w:divBdr>
            </w:div>
          </w:divsChild>
        </w:div>
        <w:div w:id="333382022">
          <w:marLeft w:val="0"/>
          <w:marRight w:val="0"/>
          <w:marTop w:val="0"/>
          <w:marBottom w:val="0"/>
          <w:divBdr>
            <w:top w:val="none" w:sz="0" w:space="0" w:color="auto"/>
            <w:left w:val="none" w:sz="0" w:space="0" w:color="auto"/>
            <w:bottom w:val="none" w:sz="0" w:space="0" w:color="auto"/>
            <w:right w:val="none" w:sz="0" w:space="0" w:color="auto"/>
          </w:divBdr>
        </w:div>
        <w:div w:id="476186212">
          <w:marLeft w:val="0"/>
          <w:marRight w:val="0"/>
          <w:marTop w:val="0"/>
          <w:marBottom w:val="0"/>
          <w:divBdr>
            <w:top w:val="none" w:sz="0" w:space="0" w:color="auto"/>
            <w:left w:val="none" w:sz="0" w:space="0" w:color="auto"/>
            <w:bottom w:val="none" w:sz="0" w:space="0" w:color="auto"/>
            <w:right w:val="none" w:sz="0" w:space="0" w:color="auto"/>
          </w:divBdr>
        </w:div>
        <w:div w:id="511191030">
          <w:marLeft w:val="0"/>
          <w:marRight w:val="0"/>
          <w:marTop w:val="0"/>
          <w:marBottom w:val="0"/>
          <w:divBdr>
            <w:top w:val="none" w:sz="0" w:space="0" w:color="auto"/>
            <w:left w:val="none" w:sz="0" w:space="0" w:color="auto"/>
            <w:bottom w:val="none" w:sz="0" w:space="0" w:color="auto"/>
            <w:right w:val="none" w:sz="0" w:space="0" w:color="auto"/>
          </w:divBdr>
          <w:divsChild>
            <w:div w:id="1079135570">
              <w:marLeft w:val="0"/>
              <w:marRight w:val="0"/>
              <w:marTop w:val="0"/>
              <w:marBottom w:val="0"/>
              <w:divBdr>
                <w:top w:val="none" w:sz="0" w:space="0" w:color="auto"/>
                <w:left w:val="none" w:sz="0" w:space="0" w:color="auto"/>
                <w:bottom w:val="none" w:sz="0" w:space="0" w:color="auto"/>
                <w:right w:val="none" w:sz="0" w:space="0" w:color="auto"/>
              </w:divBdr>
            </w:div>
            <w:div w:id="1465274267">
              <w:marLeft w:val="0"/>
              <w:marRight w:val="0"/>
              <w:marTop w:val="0"/>
              <w:marBottom w:val="0"/>
              <w:divBdr>
                <w:top w:val="none" w:sz="0" w:space="0" w:color="auto"/>
                <w:left w:val="none" w:sz="0" w:space="0" w:color="auto"/>
                <w:bottom w:val="none" w:sz="0" w:space="0" w:color="auto"/>
                <w:right w:val="none" w:sz="0" w:space="0" w:color="auto"/>
              </w:divBdr>
            </w:div>
          </w:divsChild>
        </w:div>
        <w:div w:id="538401649">
          <w:marLeft w:val="0"/>
          <w:marRight w:val="0"/>
          <w:marTop w:val="0"/>
          <w:marBottom w:val="0"/>
          <w:divBdr>
            <w:top w:val="none" w:sz="0" w:space="0" w:color="auto"/>
            <w:left w:val="none" w:sz="0" w:space="0" w:color="auto"/>
            <w:bottom w:val="none" w:sz="0" w:space="0" w:color="auto"/>
            <w:right w:val="none" w:sz="0" w:space="0" w:color="auto"/>
          </w:divBdr>
        </w:div>
        <w:div w:id="924996841">
          <w:marLeft w:val="0"/>
          <w:marRight w:val="0"/>
          <w:marTop w:val="0"/>
          <w:marBottom w:val="0"/>
          <w:divBdr>
            <w:top w:val="none" w:sz="0" w:space="0" w:color="auto"/>
            <w:left w:val="none" w:sz="0" w:space="0" w:color="auto"/>
            <w:bottom w:val="none" w:sz="0" w:space="0" w:color="auto"/>
            <w:right w:val="none" w:sz="0" w:space="0" w:color="auto"/>
          </w:divBdr>
          <w:divsChild>
            <w:div w:id="447773936">
              <w:marLeft w:val="0"/>
              <w:marRight w:val="0"/>
              <w:marTop w:val="0"/>
              <w:marBottom w:val="0"/>
              <w:divBdr>
                <w:top w:val="none" w:sz="0" w:space="0" w:color="auto"/>
                <w:left w:val="none" w:sz="0" w:space="0" w:color="auto"/>
                <w:bottom w:val="none" w:sz="0" w:space="0" w:color="auto"/>
                <w:right w:val="none" w:sz="0" w:space="0" w:color="auto"/>
              </w:divBdr>
              <w:divsChild>
                <w:div w:id="1104422688">
                  <w:marLeft w:val="0"/>
                  <w:marRight w:val="0"/>
                  <w:marTop w:val="0"/>
                  <w:marBottom w:val="0"/>
                  <w:divBdr>
                    <w:top w:val="none" w:sz="0" w:space="0" w:color="auto"/>
                    <w:left w:val="none" w:sz="0" w:space="0" w:color="auto"/>
                    <w:bottom w:val="none" w:sz="0" w:space="0" w:color="auto"/>
                    <w:right w:val="none" w:sz="0" w:space="0" w:color="auto"/>
                  </w:divBdr>
                </w:div>
              </w:divsChild>
            </w:div>
            <w:div w:id="763720750">
              <w:marLeft w:val="0"/>
              <w:marRight w:val="0"/>
              <w:marTop w:val="0"/>
              <w:marBottom w:val="0"/>
              <w:divBdr>
                <w:top w:val="none" w:sz="0" w:space="0" w:color="auto"/>
                <w:left w:val="none" w:sz="0" w:space="0" w:color="auto"/>
                <w:bottom w:val="none" w:sz="0" w:space="0" w:color="auto"/>
                <w:right w:val="none" w:sz="0" w:space="0" w:color="auto"/>
              </w:divBdr>
            </w:div>
          </w:divsChild>
        </w:div>
        <w:div w:id="1029725101">
          <w:marLeft w:val="0"/>
          <w:marRight w:val="0"/>
          <w:marTop w:val="0"/>
          <w:marBottom w:val="0"/>
          <w:divBdr>
            <w:top w:val="none" w:sz="0" w:space="0" w:color="auto"/>
            <w:left w:val="none" w:sz="0" w:space="0" w:color="auto"/>
            <w:bottom w:val="none" w:sz="0" w:space="0" w:color="auto"/>
            <w:right w:val="none" w:sz="0" w:space="0" w:color="auto"/>
          </w:divBdr>
          <w:divsChild>
            <w:div w:id="1317997781">
              <w:marLeft w:val="0"/>
              <w:marRight w:val="0"/>
              <w:marTop w:val="0"/>
              <w:marBottom w:val="0"/>
              <w:divBdr>
                <w:top w:val="none" w:sz="0" w:space="0" w:color="auto"/>
                <w:left w:val="none" w:sz="0" w:space="0" w:color="auto"/>
                <w:bottom w:val="none" w:sz="0" w:space="0" w:color="auto"/>
                <w:right w:val="none" w:sz="0" w:space="0" w:color="auto"/>
              </w:divBdr>
            </w:div>
            <w:div w:id="1696079585">
              <w:marLeft w:val="0"/>
              <w:marRight w:val="0"/>
              <w:marTop w:val="0"/>
              <w:marBottom w:val="0"/>
              <w:divBdr>
                <w:top w:val="none" w:sz="0" w:space="0" w:color="auto"/>
                <w:left w:val="none" w:sz="0" w:space="0" w:color="auto"/>
                <w:bottom w:val="none" w:sz="0" w:space="0" w:color="auto"/>
                <w:right w:val="none" w:sz="0" w:space="0" w:color="auto"/>
              </w:divBdr>
            </w:div>
          </w:divsChild>
        </w:div>
        <w:div w:id="1335454197">
          <w:marLeft w:val="0"/>
          <w:marRight w:val="0"/>
          <w:marTop w:val="0"/>
          <w:marBottom w:val="0"/>
          <w:divBdr>
            <w:top w:val="none" w:sz="0" w:space="0" w:color="auto"/>
            <w:left w:val="none" w:sz="0" w:space="0" w:color="auto"/>
            <w:bottom w:val="none" w:sz="0" w:space="0" w:color="auto"/>
            <w:right w:val="none" w:sz="0" w:space="0" w:color="auto"/>
          </w:divBdr>
        </w:div>
        <w:div w:id="2094548165">
          <w:marLeft w:val="0"/>
          <w:marRight w:val="0"/>
          <w:marTop w:val="0"/>
          <w:marBottom w:val="0"/>
          <w:divBdr>
            <w:top w:val="none" w:sz="0" w:space="0" w:color="auto"/>
            <w:left w:val="none" w:sz="0" w:space="0" w:color="auto"/>
            <w:bottom w:val="none" w:sz="0" w:space="0" w:color="auto"/>
            <w:right w:val="none" w:sz="0" w:space="0" w:color="auto"/>
          </w:divBdr>
        </w:div>
      </w:divsChild>
    </w:div>
    <w:div w:id="533546041">
      <w:bodyDiv w:val="1"/>
      <w:marLeft w:val="0"/>
      <w:marRight w:val="0"/>
      <w:marTop w:val="0"/>
      <w:marBottom w:val="0"/>
      <w:divBdr>
        <w:top w:val="none" w:sz="0" w:space="0" w:color="auto"/>
        <w:left w:val="none" w:sz="0" w:space="0" w:color="auto"/>
        <w:bottom w:val="none" w:sz="0" w:space="0" w:color="auto"/>
        <w:right w:val="none" w:sz="0" w:space="0" w:color="auto"/>
      </w:divBdr>
      <w:divsChild>
        <w:div w:id="1081216208">
          <w:marLeft w:val="0"/>
          <w:marRight w:val="0"/>
          <w:marTop w:val="0"/>
          <w:marBottom w:val="0"/>
          <w:divBdr>
            <w:top w:val="none" w:sz="0" w:space="0" w:color="auto"/>
            <w:left w:val="none" w:sz="0" w:space="0" w:color="auto"/>
            <w:bottom w:val="none" w:sz="0" w:space="0" w:color="auto"/>
            <w:right w:val="none" w:sz="0" w:space="0" w:color="auto"/>
          </w:divBdr>
          <w:divsChild>
            <w:div w:id="1953853069">
              <w:marLeft w:val="0"/>
              <w:marRight w:val="0"/>
              <w:marTop w:val="0"/>
              <w:marBottom w:val="0"/>
              <w:divBdr>
                <w:top w:val="none" w:sz="0" w:space="0" w:color="auto"/>
                <w:left w:val="none" w:sz="0" w:space="0" w:color="auto"/>
                <w:bottom w:val="none" w:sz="0" w:space="0" w:color="auto"/>
                <w:right w:val="none" w:sz="0" w:space="0" w:color="auto"/>
              </w:divBdr>
              <w:divsChild>
                <w:div w:id="1448810067">
                  <w:marLeft w:val="0"/>
                  <w:marRight w:val="0"/>
                  <w:marTop w:val="300"/>
                  <w:marBottom w:val="300"/>
                  <w:divBdr>
                    <w:top w:val="none" w:sz="0" w:space="0" w:color="auto"/>
                    <w:left w:val="none" w:sz="0" w:space="0" w:color="auto"/>
                    <w:bottom w:val="none" w:sz="0" w:space="0" w:color="auto"/>
                    <w:right w:val="none" w:sz="0" w:space="0" w:color="auto"/>
                  </w:divBdr>
                  <w:divsChild>
                    <w:div w:id="189029622">
                      <w:marLeft w:val="0"/>
                      <w:marRight w:val="0"/>
                      <w:marTop w:val="0"/>
                      <w:marBottom w:val="0"/>
                      <w:divBdr>
                        <w:top w:val="none" w:sz="0" w:space="0" w:color="auto"/>
                        <w:left w:val="none" w:sz="0" w:space="0" w:color="auto"/>
                        <w:bottom w:val="none" w:sz="0" w:space="0" w:color="auto"/>
                        <w:right w:val="none" w:sz="0" w:space="0" w:color="auto"/>
                      </w:divBdr>
                    </w:div>
                    <w:div w:id="1865552446">
                      <w:marLeft w:val="0"/>
                      <w:marRight w:val="0"/>
                      <w:marTop w:val="0"/>
                      <w:marBottom w:val="0"/>
                      <w:divBdr>
                        <w:top w:val="none" w:sz="0" w:space="0" w:color="auto"/>
                        <w:left w:val="none" w:sz="0" w:space="0" w:color="auto"/>
                        <w:bottom w:val="none" w:sz="0" w:space="0" w:color="auto"/>
                        <w:right w:val="none" w:sz="0" w:space="0" w:color="auto"/>
                      </w:divBdr>
                      <w:divsChild>
                        <w:div w:id="1261140563">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7855430">
      <w:bodyDiv w:val="1"/>
      <w:marLeft w:val="0"/>
      <w:marRight w:val="0"/>
      <w:marTop w:val="0"/>
      <w:marBottom w:val="0"/>
      <w:divBdr>
        <w:top w:val="none" w:sz="0" w:space="0" w:color="auto"/>
        <w:left w:val="none" w:sz="0" w:space="0" w:color="auto"/>
        <w:bottom w:val="none" w:sz="0" w:space="0" w:color="auto"/>
        <w:right w:val="none" w:sz="0" w:space="0" w:color="auto"/>
      </w:divBdr>
      <w:divsChild>
        <w:div w:id="947852100">
          <w:marLeft w:val="0"/>
          <w:marRight w:val="0"/>
          <w:marTop w:val="0"/>
          <w:marBottom w:val="0"/>
          <w:divBdr>
            <w:top w:val="none" w:sz="0" w:space="0" w:color="auto"/>
            <w:left w:val="none" w:sz="0" w:space="0" w:color="auto"/>
            <w:bottom w:val="none" w:sz="0" w:space="0" w:color="auto"/>
            <w:right w:val="none" w:sz="0" w:space="0" w:color="auto"/>
          </w:divBdr>
          <w:divsChild>
            <w:div w:id="254483209">
              <w:marLeft w:val="0"/>
              <w:marRight w:val="0"/>
              <w:marTop w:val="0"/>
              <w:marBottom w:val="0"/>
              <w:divBdr>
                <w:top w:val="none" w:sz="0" w:space="0" w:color="auto"/>
                <w:left w:val="none" w:sz="0" w:space="0" w:color="auto"/>
                <w:bottom w:val="none" w:sz="0" w:space="0" w:color="auto"/>
                <w:right w:val="none" w:sz="0" w:space="0" w:color="auto"/>
              </w:divBdr>
              <w:divsChild>
                <w:div w:id="107197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009252">
      <w:bodyDiv w:val="1"/>
      <w:marLeft w:val="0"/>
      <w:marRight w:val="0"/>
      <w:marTop w:val="0"/>
      <w:marBottom w:val="0"/>
      <w:divBdr>
        <w:top w:val="none" w:sz="0" w:space="0" w:color="auto"/>
        <w:left w:val="none" w:sz="0" w:space="0" w:color="auto"/>
        <w:bottom w:val="none" w:sz="0" w:space="0" w:color="auto"/>
        <w:right w:val="none" w:sz="0" w:space="0" w:color="auto"/>
      </w:divBdr>
    </w:div>
    <w:div w:id="541330383">
      <w:bodyDiv w:val="1"/>
      <w:marLeft w:val="0"/>
      <w:marRight w:val="0"/>
      <w:marTop w:val="0"/>
      <w:marBottom w:val="0"/>
      <w:divBdr>
        <w:top w:val="none" w:sz="0" w:space="0" w:color="auto"/>
        <w:left w:val="none" w:sz="0" w:space="0" w:color="auto"/>
        <w:bottom w:val="none" w:sz="0" w:space="0" w:color="auto"/>
        <w:right w:val="none" w:sz="0" w:space="0" w:color="auto"/>
      </w:divBdr>
    </w:div>
    <w:div w:id="542451007">
      <w:bodyDiv w:val="1"/>
      <w:marLeft w:val="0"/>
      <w:marRight w:val="0"/>
      <w:marTop w:val="0"/>
      <w:marBottom w:val="0"/>
      <w:divBdr>
        <w:top w:val="none" w:sz="0" w:space="0" w:color="auto"/>
        <w:left w:val="none" w:sz="0" w:space="0" w:color="auto"/>
        <w:bottom w:val="none" w:sz="0" w:space="0" w:color="auto"/>
        <w:right w:val="none" w:sz="0" w:space="0" w:color="auto"/>
      </w:divBdr>
      <w:divsChild>
        <w:div w:id="1845365445">
          <w:marLeft w:val="0"/>
          <w:marRight w:val="0"/>
          <w:marTop w:val="0"/>
          <w:marBottom w:val="0"/>
          <w:divBdr>
            <w:top w:val="none" w:sz="0" w:space="0" w:color="auto"/>
            <w:left w:val="none" w:sz="0" w:space="0" w:color="auto"/>
            <w:bottom w:val="none" w:sz="0" w:space="0" w:color="auto"/>
            <w:right w:val="none" w:sz="0" w:space="0" w:color="auto"/>
          </w:divBdr>
          <w:divsChild>
            <w:div w:id="2024671732">
              <w:marLeft w:val="0"/>
              <w:marRight w:val="0"/>
              <w:marTop w:val="0"/>
              <w:marBottom w:val="0"/>
              <w:divBdr>
                <w:top w:val="none" w:sz="0" w:space="0" w:color="auto"/>
                <w:left w:val="none" w:sz="0" w:space="0" w:color="auto"/>
                <w:bottom w:val="none" w:sz="0" w:space="0" w:color="auto"/>
                <w:right w:val="none" w:sz="0" w:space="0" w:color="auto"/>
              </w:divBdr>
              <w:divsChild>
                <w:div w:id="1776630571">
                  <w:marLeft w:val="0"/>
                  <w:marRight w:val="200"/>
                  <w:marTop w:val="0"/>
                  <w:marBottom w:val="0"/>
                  <w:divBdr>
                    <w:top w:val="none" w:sz="0" w:space="0" w:color="auto"/>
                    <w:left w:val="none" w:sz="0" w:space="0" w:color="auto"/>
                    <w:bottom w:val="none" w:sz="0" w:space="0" w:color="auto"/>
                    <w:right w:val="none" w:sz="0" w:space="0" w:color="auto"/>
                  </w:divBdr>
                  <w:divsChild>
                    <w:div w:id="1835146325">
                      <w:marLeft w:val="0"/>
                      <w:marRight w:val="0"/>
                      <w:marTop w:val="0"/>
                      <w:marBottom w:val="0"/>
                      <w:divBdr>
                        <w:top w:val="dotted" w:sz="2" w:space="2" w:color="B2B2B2"/>
                        <w:left w:val="none" w:sz="0" w:space="0" w:color="auto"/>
                        <w:bottom w:val="none" w:sz="0" w:space="0" w:color="auto"/>
                        <w:right w:val="none" w:sz="0" w:space="0" w:color="auto"/>
                      </w:divBdr>
                      <w:divsChild>
                        <w:div w:id="1713384537">
                          <w:marLeft w:val="0"/>
                          <w:marRight w:val="0"/>
                          <w:marTop w:val="0"/>
                          <w:marBottom w:val="0"/>
                          <w:divBdr>
                            <w:top w:val="none" w:sz="0" w:space="0" w:color="auto"/>
                            <w:left w:val="none" w:sz="0" w:space="0" w:color="auto"/>
                            <w:bottom w:val="none" w:sz="0" w:space="0" w:color="auto"/>
                            <w:right w:val="none" w:sz="0" w:space="0" w:color="auto"/>
                          </w:divBdr>
                        </w:div>
                      </w:divsChild>
                    </w:div>
                    <w:div w:id="185159757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911433">
      <w:bodyDiv w:val="1"/>
      <w:marLeft w:val="0"/>
      <w:marRight w:val="0"/>
      <w:marTop w:val="0"/>
      <w:marBottom w:val="0"/>
      <w:divBdr>
        <w:top w:val="none" w:sz="0" w:space="0" w:color="auto"/>
        <w:left w:val="none" w:sz="0" w:space="0" w:color="auto"/>
        <w:bottom w:val="none" w:sz="0" w:space="0" w:color="auto"/>
        <w:right w:val="none" w:sz="0" w:space="0" w:color="auto"/>
      </w:divBdr>
    </w:div>
    <w:div w:id="548106979">
      <w:bodyDiv w:val="1"/>
      <w:marLeft w:val="0"/>
      <w:marRight w:val="0"/>
      <w:marTop w:val="0"/>
      <w:marBottom w:val="0"/>
      <w:divBdr>
        <w:top w:val="none" w:sz="0" w:space="0" w:color="auto"/>
        <w:left w:val="none" w:sz="0" w:space="0" w:color="auto"/>
        <w:bottom w:val="none" w:sz="0" w:space="0" w:color="auto"/>
        <w:right w:val="none" w:sz="0" w:space="0" w:color="auto"/>
      </w:divBdr>
      <w:divsChild>
        <w:div w:id="1892424093">
          <w:marLeft w:val="0"/>
          <w:marRight w:val="0"/>
          <w:marTop w:val="0"/>
          <w:marBottom w:val="0"/>
          <w:divBdr>
            <w:top w:val="none" w:sz="0" w:space="0" w:color="auto"/>
            <w:left w:val="none" w:sz="0" w:space="0" w:color="auto"/>
            <w:bottom w:val="none" w:sz="0" w:space="0" w:color="auto"/>
            <w:right w:val="none" w:sz="0" w:space="0" w:color="auto"/>
          </w:divBdr>
          <w:divsChild>
            <w:div w:id="1715809629">
              <w:marLeft w:val="0"/>
              <w:marRight w:val="0"/>
              <w:marTop w:val="0"/>
              <w:marBottom w:val="0"/>
              <w:divBdr>
                <w:top w:val="none" w:sz="0" w:space="0" w:color="auto"/>
                <w:left w:val="none" w:sz="0" w:space="0" w:color="auto"/>
                <w:bottom w:val="none" w:sz="0" w:space="0" w:color="auto"/>
                <w:right w:val="none" w:sz="0" w:space="0" w:color="auto"/>
              </w:divBdr>
              <w:divsChild>
                <w:div w:id="1904635250">
                  <w:marLeft w:val="0"/>
                  <w:marRight w:val="0"/>
                  <w:marTop w:val="0"/>
                  <w:marBottom w:val="0"/>
                  <w:divBdr>
                    <w:top w:val="none" w:sz="0" w:space="0" w:color="auto"/>
                    <w:left w:val="none" w:sz="0" w:space="0" w:color="auto"/>
                    <w:bottom w:val="none" w:sz="0" w:space="0" w:color="auto"/>
                    <w:right w:val="none" w:sz="0" w:space="0" w:color="auto"/>
                  </w:divBdr>
                  <w:divsChild>
                    <w:div w:id="104858737">
                      <w:marLeft w:val="0"/>
                      <w:marRight w:val="0"/>
                      <w:marTop w:val="0"/>
                      <w:marBottom w:val="0"/>
                      <w:divBdr>
                        <w:top w:val="none" w:sz="0" w:space="0" w:color="auto"/>
                        <w:left w:val="none" w:sz="0" w:space="0" w:color="auto"/>
                        <w:bottom w:val="none" w:sz="0" w:space="0" w:color="auto"/>
                        <w:right w:val="none" w:sz="0" w:space="0" w:color="auto"/>
                      </w:divBdr>
                      <w:divsChild>
                        <w:div w:id="677997990">
                          <w:marLeft w:val="0"/>
                          <w:marRight w:val="0"/>
                          <w:marTop w:val="0"/>
                          <w:marBottom w:val="0"/>
                          <w:divBdr>
                            <w:top w:val="none" w:sz="0" w:space="0" w:color="auto"/>
                            <w:left w:val="none" w:sz="0" w:space="0" w:color="auto"/>
                            <w:bottom w:val="none" w:sz="0" w:space="0" w:color="auto"/>
                            <w:right w:val="none" w:sz="0" w:space="0" w:color="auto"/>
                          </w:divBdr>
                        </w:div>
                        <w:div w:id="710768048">
                          <w:marLeft w:val="0"/>
                          <w:marRight w:val="0"/>
                          <w:marTop w:val="0"/>
                          <w:marBottom w:val="0"/>
                          <w:divBdr>
                            <w:top w:val="none" w:sz="0" w:space="0" w:color="auto"/>
                            <w:left w:val="none" w:sz="0" w:space="0" w:color="auto"/>
                            <w:bottom w:val="none" w:sz="0" w:space="0" w:color="auto"/>
                            <w:right w:val="none" w:sz="0" w:space="0" w:color="auto"/>
                          </w:divBdr>
                        </w:div>
                        <w:div w:id="755445235">
                          <w:marLeft w:val="0"/>
                          <w:marRight w:val="0"/>
                          <w:marTop w:val="0"/>
                          <w:marBottom w:val="0"/>
                          <w:divBdr>
                            <w:top w:val="none" w:sz="0" w:space="0" w:color="auto"/>
                            <w:left w:val="none" w:sz="0" w:space="0" w:color="auto"/>
                            <w:bottom w:val="none" w:sz="0" w:space="0" w:color="auto"/>
                            <w:right w:val="none" w:sz="0" w:space="0" w:color="auto"/>
                          </w:divBdr>
                        </w:div>
                        <w:div w:id="982388490">
                          <w:marLeft w:val="0"/>
                          <w:marRight w:val="0"/>
                          <w:marTop w:val="0"/>
                          <w:marBottom w:val="0"/>
                          <w:divBdr>
                            <w:top w:val="none" w:sz="0" w:space="0" w:color="auto"/>
                            <w:left w:val="none" w:sz="0" w:space="0" w:color="auto"/>
                            <w:bottom w:val="none" w:sz="0" w:space="0" w:color="auto"/>
                            <w:right w:val="none" w:sz="0" w:space="0" w:color="auto"/>
                          </w:divBdr>
                        </w:div>
                        <w:div w:id="1163399417">
                          <w:marLeft w:val="0"/>
                          <w:marRight w:val="0"/>
                          <w:marTop w:val="0"/>
                          <w:marBottom w:val="0"/>
                          <w:divBdr>
                            <w:top w:val="none" w:sz="0" w:space="0" w:color="auto"/>
                            <w:left w:val="none" w:sz="0" w:space="0" w:color="auto"/>
                            <w:bottom w:val="none" w:sz="0" w:space="0" w:color="auto"/>
                            <w:right w:val="none" w:sz="0" w:space="0" w:color="auto"/>
                          </w:divBdr>
                        </w:div>
                        <w:div w:id="1812484230">
                          <w:marLeft w:val="0"/>
                          <w:marRight w:val="0"/>
                          <w:marTop w:val="0"/>
                          <w:marBottom w:val="0"/>
                          <w:divBdr>
                            <w:top w:val="none" w:sz="0" w:space="0" w:color="auto"/>
                            <w:left w:val="none" w:sz="0" w:space="0" w:color="auto"/>
                            <w:bottom w:val="none" w:sz="0" w:space="0" w:color="auto"/>
                            <w:right w:val="none" w:sz="0" w:space="0" w:color="auto"/>
                          </w:divBdr>
                        </w:div>
                        <w:div w:id="193805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9077366">
      <w:bodyDiv w:val="1"/>
      <w:marLeft w:val="0"/>
      <w:marRight w:val="0"/>
      <w:marTop w:val="0"/>
      <w:marBottom w:val="0"/>
      <w:divBdr>
        <w:top w:val="none" w:sz="0" w:space="0" w:color="auto"/>
        <w:left w:val="none" w:sz="0" w:space="0" w:color="auto"/>
        <w:bottom w:val="none" w:sz="0" w:space="0" w:color="auto"/>
        <w:right w:val="none" w:sz="0" w:space="0" w:color="auto"/>
      </w:divBdr>
    </w:div>
    <w:div w:id="551582478">
      <w:bodyDiv w:val="1"/>
      <w:marLeft w:val="0"/>
      <w:marRight w:val="0"/>
      <w:marTop w:val="0"/>
      <w:marBottom w:val="0"/>
      <w:divBdr>
        <w:top w:val="none" w:sz="0" w:space="0" w:color="auto"/>
        <w:left w:val="none" w:sz="0" w:space="0" w:color="auto"/>
        <w:bottom w:val="none" w:sz="0" w:space="0" w:color="auto"/>
        <w:right w:val="none" w:sz="0" w:space="0" w:color="auto"/>
      </w:divBdr>
    </w:div>
    <w:div w:id="552037588">
      <w:bodyDiv w:val="1"/>
      <w:marLeft w:val="0"/>
      <w:marRight w:val="0"/>
      <w:marTop w:val="0"/>
      <w:marBottom w:val="0"/>
      <w:divBdr>
        <w:top w:val="none" w:sz="0" w:space="0" w:color="auto"/>
        <w:left w:val="none" w:sz="0" w:space="0" w:color="auto"/>
        <w:bottom w:val="none" w:sz="0" w:space="0" w:color="auto"/>
        <w:right w:val="none" w:sz="0" w:space="0" w:color="auto"/>
      </w:divBdr>
    </w:div>
    <w:div w:id="553586950">
      <w:bodyDiv w:val="1"/>
      <w:marLeft w:val="0"/>
      <w:marRight w:val="0"/>
      <w:marTop w:val="0"/>
      <w:marBottom w:val="0"/>
      <w:divBdr>
        <w:top w:val="none" w:sz="0" w:space="0" w:color="auto"/>
        <w:left w:val="none" w:sz="0" w:space="0" w:color="auto"/>
        <w:bottom w:val="none" w:sz="0" w:space="0" w:color="auto"/>
        <w:right w:val="none" w:sz="0" w:space="0" w:color="auto"/>
      </w:divBdr>
      <w:divsChild>
        <w:div w:id="780417576">
          <w:marLeft w:val="0"/>
          <w:marRight w:val="0"/>
          <w:marTop w:val="0"/>
          <w:marBottom w:val="0"/>
          <w:divBdr>
            <w:top w:val="none" w:sz="0" w:space="0" w:color="auto"/>
            <w:left w:val="none" w:sz="0" w:space="0" w:color="auto"/>
            <w:bottom w:val="none" w:sz="0" w:space="0" w:color="auto"/>
            <w:right w:val="none" w:sz="0" w:space="0" w:color="auto"/>
          </w:divBdr>
          <w:divsChild>
            <w:div w:id="522791079">
              <w:marLeft w:val="0"/>
              <w:marRight w:val="0"/>
              <w:marTop w:val="0"/>
              <w:marBottom w:val="0"/>
              <w:divBdr>
                <w:top w:val="none" w:sz="0" w:space="0" w:color="auto"/>
                <w:left w:val="none" w:sz="0" w:space="0" w:color="auto"/>
                <w:bottom w:val="none" w:sz="0" w:space="0" w:color="auto"/>
                <w:right w:val="none" w:sz="0" w:space="0" w:color="auto"/>
              </w:divBdr>
              <w:divsChild>
                <w:div w:id="639842082">
                  <w:marLeft w:val="0"/>
                  <w:marRight w:val="0"/>
                  <w:marTop w:val="300"/>
                  <w:marBottom w:val="300"/>
                  <w:divBdr>
                    <w:top w:val="none" w:sz="0" w:space="0" w:color="auto"/>
                    <w:left w:val="none" w:sz="0" w:space="0" w:color="auto"/>
                    <w:bottom w:val="none" w:sz="0" w:space="0" w:color="auto"/>
                    <w:right w:val="none" w:sz="0" w:space="0" w:color="auto"/>
                  </w:divBdr>
                  <w:divsChild>
                    <w:div w:id="76632747">
                      <w:marLeft w:val="0"/>
                      <w:marRight w:val="0"/>
                      <w:marTop w:val="0"/>
                      <w:marBottom w:val="0"/>
                      <w:divBdr>
                        <w:top w:val="none" w:sz="0" w:space="0" w:color="auto"/>
                        <w:left w:val="none" w:sz="0" w:space="0" w:color="auto"/>
                        <w:bottom w:val="none" w:sz="0" w:space="0" w:color="auto"/>
                        <w:right w:val="none" w:sz="0" w:space="0" w:color="auto"/>
                      </w:divBdr>
                    </w:div>
                    <w:div w:id="83920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5166070">
      <w:bodyDiv w:val="1"/>
      <w:marLeft w:val="0"/>
      <w:marRight w:val="0"/>
      <w:marTop w:val="0"/>
      <w:marBottom w:val="0"/>
      <w:divBdr>
        <w:top w:val="none" w:sz="0" w:space="0" w:color="auto"/>
        <w:left w:val="none" w:sz="0" w:space="0" w:color="auto"/>
        <w:bottom w:val="none" w:sz="0" w:space="0" w:color="auto"/>
        <w:right w:val="none" w:sz="0" w:space="0" w:color="auto"/>
      </w:divBdr>
      <w:divsChild>
        <w:div w:id="661394701">
          <w:marLeft w:val="0"/>
          <w:marRight w:val="0"/>
          <w:marTop w:val="0"/>
          <w:marBottom w:val="0"/>
          <w:divBdr>
            <w:top w:val="none" w:sz="0" w:space="0" w:color="auto"/>
            <w:left w:val="none" w:sz="0" w:space="0" w:color="auto"/>
            <w:bottom w:val="none" w:sz="0" w:space="0" w:color="auto"/>
            <w:right w:val="none" w:sz="0" w:space="0" w:color="auto"/>
          </w:divBdr>
          <w:divsChild>
            <w:div w:id="787697420">
              <w:marLeft w:val="0"/>
              <w:marRight w:val="0"/>
              <w:marTop w:val="0"/>
              <w:marBottom w:val="0"/>
              <w:divBdr>
                <w:top w:val="none" w:sz="0" w:space="0" w:color="auto"/>
                <w:left w:val="none" w:sz="0" w:space="0" w:color="auto"/>
                <w:bottom w:val="none" w:sz="0" w:space="0" w:color="auto"/>
                <w:right w:val="none" w:sz="0" w:space="0" w:color="auto"/>
              </w:divBdr>
              <w:divsChild>
                <w:div w:id="76954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818583">
      <w:bodyDiv w:val="1"/>
      <w:marLeft w:val="0"/>
      <w:marRight w:val="0"/>
      <w:marTop w:val="0"/>
      <w:marBottom w:val="0"/>
      <w:divBdr>
        <w:top w:val="none" w:sz="0" w:space="0" w:color="auto"/>
        <w:left w:val="none" w:sz="0" w:space="0" w:color="auto"/>
        <w:bottom w:val="none" w:sz="0" w:space="0" w:color="auto"/>
        <w:right w:val="none" w:sz="0" w:space="0" w:color="auto"/>
      </w:divBdr>
      <w:divsChild>
        <w:div w:id="1996369991">
          <w:marLeft w:val="0"/>
          <w:marRight w:val="0"/>
          <w:marTop w:val="0"/>
          <w:marBottom w:val="0"/>
          <w:divBdr>
            <w:top w:val="none" w:sz="0" w:space="0" w:color="auto"/>
            <w:left w:val="none" w:sz="0" w:space="0" w:color="auto"/>
            <w:bottom w:val="none" w:sz="0" w:space="0" w:color="auto"/>
            <w:right w:val="none" w:sz="0" w:space="0" w:color="auto"/>
          </w:divBdr>
          <w:divsChild>
            <w:div w:id="1112280612">
              <w:marLeft w:val="0"/>
              <w:marRight w:val="0"/>
              <w:marTop w:val="0"/>
              <w:marBottom w:val="0"/>
              <w:divBdr>
                <w:top w:val="none" w:sz="0" w:space="0" w:color="auto"/>
                <w:left w:val="none" w:sz="0" w:space="0" w:color="auto"/>
                <w:bottom w:val="none" w:sz="0" w:space="0" w:color="auto"/>
                <w:right w:val="none" w:sz="0" w:space="0" w:color="auto"/>
              </w:divBdr>
              <w:divsChild>
                <w:div w:id="500393122">
                  <w:marLeft w:val="0"/>
                  <w:marRight w:val="0"/>
                  <w:marTop w:val="0"/>
                  <w:marBottom w:val="0"/>
                  <w:divBdr>
                    <w:top w:val="none" w:sz="0" w:space="0" w:color="auto"/>
                    <w:left w:val="none" w:sz="0" w:space="0" w:color="auto"/>
                    <w:bottom w:val="none" w:sz="0" w:space="0" w:color="auto"/>
                    <w:right w:val="none" w:sz="0" w:space="0" w:color="auto"/>
                  </w:divBdr>
                  <w:divsChild>
                    <w:div w:id="1247685095">
                      <w:marLeft w:val="0"/>
                      <w:marRight w:val="0"/>
                      <w:marTop w:val="0"/>
                      <w:marBottom w:val="0"/>
                      <w:divBdr>
                        <w:top w:val="none" w:sz="0" w:space="0" w:color="auto"/>
                        <w:left w:val="none" w:sz="0" w:space="0" w:color="auto"/>
                        <w:bottom w:val="none" w:sz="0" w:space="0" w:color="auto"/>
                        <w:right w:val="none" w:sz="0" w:space="0" w:color="auto"/>
                      </w:divBdr>
                      <w:divsChild>
                        <w:div w:id="133294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8633162">
      <w:bodyDiv w:val="1"/>
      <w:marLeft w:val="0"/>
      <w:marRight w:val="0"/>
      <w:marTop w:val="0"/>
      <w:marBottom w:val="0"/>
      <w:divBdr>
        <w:top w:val="none" w:sz="0" w:space="0" w:color="auto"/>
        <w:left w:val="none" w:sz="0" w:space="0" w:color="auto"/>
        <w:bottom w:val="none" w:sz="0" w:space="0" w:color="auto"/>
        <w:right w:val="none" w:sz="0" w:space="0" w:color="auto"/>
      </w:divBdr>
      <w:divsChild>
        <w:div w:id="1132089784">
          <w:marLeft w:val="0"/>
          <w:marRight w:val="0"/>
          <w:marTop w:val="0"/>
          <w:marBottom w:val="0"/>
          <w:divBdr>
            <w:top w:val="none" w:sz="0" w:space="0" w:color="auto"/>
            <w:left w:val="none" w:sz="0" w:space="0" w:color="auto"/>
            <w:bottom w:val="none" w:sz="0" w:space="0" w:color="auto"/>
            <w:right w:val="none" w:sz="0" w:space="0" w:color="auto"/>
          </w:divBdr>
          <w:divsChild>
            <w:div w:id="418020296">
              <w:marLeft w:val="0"/>
              <w:marRight w:val="0"/>
              <w:marTop w:val="0"/>
              <w:marBottom w:val="0"/>
              <w:divBdr>
                <w:top w:val="none" w:sz="0" w:space="0" w:color="auto"/>
                <w:left w:val="none" w:sz="0" w:space="0" w:color="auto"/>
                <w:bottom w:val="none" w:sz="0" w:space="0" w:color="auto"/>
                <w:right w:val="none" w:sz="0" w:space="0" w:color="auto"/>
              </w:divBdr>
              <w:divsChild>
                <w:div w:id="762410240">
                  <w:marLeft w:val="0"/>
                  <w:marRight w:val="0"/>
                  <w:marTop w:val="0"/>
                  <w:marBottom w:val="0"/>
                  <w:divBdr>
                    <w:top w:val="none" w:sz="0" w:space="0" w:color="auto"/>
                    <w:left w:val="none" w:sz="0" w:space="0" w:color="auto"/>
                    <w:bottom w:val="none" w:sz="0" w:space="0" w:color="auto"/>
                    <w:right w:val="none" w:sz="0" w:space="0" w:color="auto"/>
                  </w:divBdr>
                  <w:divsChild>
                    <w:div w:id="14544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9704985">
      <w:bodyDiv w:val="1"/>
      <w:marLeft w:val="0"/>
      <w:marRight w:val="0"/>
      <w:marTop w:val="0"/>
      <w:marBottom w:val="0"/>
      <w:divBdr>
        <w:top w:val="none" w:sz="0" w:space="0" w:color="auto"/>
        <w:left w:val="none" w:sz="0" w:space="0" w:color="auto"/>
        <w:bottom w:val="none" w:sz="0" w:space="0" w:color="auto"/>
        <w:right w:val="none" w:sz="0" w:space="0" w:color="auto"/>
      </w:divBdr>
    </w:div>
    <w:div w:id="561331162">
      <w:bodyDiv w:val="1"/>
      <w:marLeft w:val="0"/>
      <w:marRight w:val="0"/>
      <w:marTop w:val="0"/>
      <w:marBottom w:val="0"/>
      <w:divBdr>
        <w:top w:val="none" w:sz="0" w:space="0" w:color="auto"/>
        <w:left w:val="none" w:sz="0" w:space="0" w:color="auto"/>
        <w:bottom w:val="none" w:sz="0" w:space="0" w:color="auto"/>
        <w:right w:val="none" w:sz="0" w:space="0" w:color="auto"/>
      </w:divBdr>
      <w:divsChild>
        <w:div w:id="2141458571">
          <w:marLeft w:val="0"/>
          <w:marRight w:val="0"/>
          <w:marTop w:val="0"/>
          <w:marBottom w:val="0"/>
          <w:divBdr>
            <w:top w:val="none" w:sz="0" w:space="0" w:color="auto"/>
            <w:left w:val="none" w:sz="0" w:space="0" w:color="auto"/>
            <w:bottom w:val="none" w:sz="0" w:space="0" w:color="auto"/>
            <w:right w:val="none" w:sz="0" w:space="0" w:color="auto"/>
          </w:divBdr>
          <w:divsChild>
            <w:div w:id="2106804255">
              <w:marLeft w:val="-225"/>
              <w:marRight w:val="-225"/>
              <w:marTop w:val="0"/>
              <w:marBottom w:val="0"/>
              <w:divBdr>
                <w:top w:val="none" w:sz="0" w:space="0" w:color="auto"/>
                <w:left w:val="none" w:sz="0" w:space="0" w:color="auto"/>
                <w:bottom w:val="none" w:sz="0" w:space="0" w:color="auto"/>
                <w:right w:val="none" w:sz="0" w:space="0" w:color="auto"/>
              </w:divBdr>
              <w:divsChild>
                <w:div w:id="1432703063">
                  <w:marLeft w:val="0"/>
                  <w:marRight w:val="0"/>
                  <w:marTop w:val="0"/>
                  <w:marBottom w:val="0"/>
                  <w:divBdr>
                    <w:top w:val="none" w:sz="0" w:space="0" w:color="auto"/>
                    <w:left w:val="none" w:sz="0" w:space="0" w:color="auto"/>
                    <w:bottom w:val="none" w:sz="0" w:space="0" w:color="auto"/>
                    <w:right w:val="none" w:sz="0" w:space="0" w:color="auto"/>
                  </w:divBdr>
                  <w:divsChild>
                    <w:div w:id="1173647797">
                      <w:marLeft w:val="0"/>
                      <w:marRight w:val="0"/>
                      <w:marTop w:val="0"/>
                      <w:marBottom w:val="0"/>
                      <w:divBdr>
                        <w:top w:val="none" w:sz="0" w:space="0" w:color="auto"/>
                        <w:left w:val="none" w:sz="0" w:space="0" w:color="auto"/>
                        <w:bottom w:val="none" w:sz="0" w:space="0" w:color="auto"/>
                        <w:right w:val="none" w:sz="0" w:space="0" w:color="auto"/>
                      </w:divBdr>
                      <w:divsChild>
                        <w:div w:id="1415782814">
                          <w:marLeft w:val="0"/>
                          <w:marRight w:val="0"/>
                          <w:marTop w:val="120"/>
                          <w:marBottom w:val="0"/>
                          <w:divBdr>
                            <w:top w:val="none" w:sz="0" w:space="0" w:color="auto"/>
                            <w:left w:val="none" w:sz="0" w:space="0" w:color="auto"/>
                            <w:bottom w:val="none" w:sz="0" w:space="0" w:color="auto"/>
                            <w:right w:val="none" w:sz="0" w:space="0" w:color="auto"/>
                          </w:divBdr>
                        </w:div>
                        <w:div w:id="773986624">
                          <w:marLeft w:val="0"/>
                          <w:marRight w:val="0"/>
                          <w:marTop w:val="0"/>
                          <w:marBottom w:val="0"/>
                          <w:divBdr>
                            <w:top w:val="none" w:sz="0" w:space="0" w:color="auto"/>
                            <w:left w:val="none" w:sz="0" w:space="0" w:color="auto"/>
                            <w:bottom w:val="none" w:sz="0" w:space="0" w:color="auto"/>
                            <w:right w:val="none" w:sz="0" w:space="0" w:color="auto"/>
                          </w:divBdr>
                        </w:div>
                        <w:div w:id="907351343">
                          <w:marLeft w:val="0"/>
                          <w:marRight w:val="0"/>
                          <w:marTop w:val="0"/>
                          <w:marBottom w:val="0"/>
                          <w:divBdr>
                            <w:top w:val="none" w:sz="0" w:space="0" w:color="auto"/>
                            <w:left w:val="none" w:sz="0" w:space="0" w:color="auto"/>
                            <w:bottom w:val="none" w:sz="0" w:space="0" w:color="auto"/>
                            <w:right w:val="none" w:sz="0" w:space="0" w:color="auto"/>
                          </w:divBdr>
                        </w:div>
                        <w:div w:id="638536975">
                          <w:marLeft w:val="0"/>
                          <w:marRight w:val="0"/>
                          <w:marTop w:val="0"/>
                          <w:marBottom w:val="150"/>
                          <w:divBdr>
                            <w:top w:val="none" w:sz="0" w:space="0" w:color="auto"/>
                            <w:left w:val="none" w:sz="0" w:space="0" w:color="auto"/>
                            <w:bottom w:val="none" w:sz="0" w:space="0" w:color="auto"/>
                            <w:right w:val="none" w:sz="0" w:space="0" w:color="auto"/>
                          </w:divBdr>
                          <w:divsChild>
                            <w:div w:id="1015034727">
                              <w:marLeft w:val="0"/>
                              <w:marRight w:val="0"/>
                              <w:marTop w:val="0"/>
                              <w:marBottom w:val="0"/>
                              <w:divBdr>
                                <w:top w:val="none" w:sz="0" w:space="0" w:color="auto"/>
                                <w:left w:val="none" w:sz="0" w:space="0" w:color="auto"/>
                                <w:bottom w:val="none" w:sz="0" w:space="0" w:color="auto"/>
                                <w:right w:val="none" w:sz="0" w:space="0" w:color="auto"/>
                              </w:divBdr>
                            </w:div>
                            <w:div w:id="358745047">
                              <w:marLeft w:val="0"/>
                              <w:marRight w:val="0"/>
                              <w:marTop w:val="0"/>
                              <w:marBottom w:val="0"/>
                              <w:divBdr>
                                <w:top w:val="none" w:sz="0" w:space="0" w:color="auto"/>
                                <w:left w:val="none" w:sz="0" w:space="0" w:color="auto"/>
                                <w:bottom w:val="none" w:sz="0" w:space="0" w:color="auto"/>
                                <w:right w:val="none" w:sz="0" w:space="0" w:color="auto"/>
                              </w:divBdr>
                            </w:div>
                            <w:div w:id="1750271567">
                              <w:marLeft w:val="0"/>
                              <w:marRight w:val="0"/>
                              <w:marTop w:val="0"/>
                              <w:marBottom w:val="0"/>
                              <w:divBdr>
                                <w:top w:val="none" w:sz="0" w:space="0" w:color="auto"/>
                                <w:left w:val="none" w:sz="0" w:space="0" w:color="auto"/>
                                <w:bottom w:val="none" w:sz="0" w:space="0" w:color="auto"/>
                                <w:right w:val="none" w:sz="0" w:space="0" w:color="auto"/>
                              </w:divBdr>
                            </w:div>
                            <w:div w:id="166134705">
                              <w:marLeft w:val="0"/>
                              <w:marRight w:val="0"/>
                              <w:marTop w:val="0"/>
                              <w:marBottom w:val="0"/>
                              <w:divBdr>
                                <w:top w:val="none" w:sz="0" w:space="0" w:color="auto"/>
                                <w:left w:val="none" w:sz="0" w:space="0" w:color="auto"/>
                                <w:bottom w:val="none" w:sz="0" w:space="0" w:color="auto"/>
                                <w:right w:val="none" w:sz="0" w:space="0" w:color="auto"/>
                              </w:divBdr>
                            </w:div>
                            <w:div w:id="1777751801">
                              <w:marLeft w:val="0"/>
                              <w:marRight w:val="0"/>
                              <w:marTop w:val="75"/>
                              <w:marBottom w:val="0"/>
                              <w:divBdr>
                                <w:top w:val="none" w:sz="0" w:space="0" w:color="auto"/>
                                <w:left w:val="none" w:sz="0" w:space="0" w:color="auto"/>
                                <w:bottom w:val="none" w:sz="0" w:space="0" w:color="auto"/>
                                <w:right w:val="none" w:sz="0" w:space="0" w:color="auto"/>
                              </w:divBdr>
                              <w:divsChild>
                                <w:div w:id="444888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963362">
                  <w:marLeft w:val="0"/>
                  <w:marRight w:val="0"/>
                  <w:marTop w:val="0"/>
                  <w:marBottom w:val="0"/>
                  <w:divBdr>
                    <w:top w:val="none" w:sz="0" w:space="0" w:color="auto"/>
                    <w:left w:val="none" w:sz="0" w:space="0" w:color="auto"/>
                    <w:bottom w:val="none" w:sz="0" w:space="0" w:color="auto"/>
                    <w:right w:val="none" w:sz="0" w:space="0" w:color="auto"/>
                  </w:divBdr>
                  <w:divsChild>
                    <w:div w:id="1481926327">
                      <w:marLeft w:val="0"/>
                      <w:marRight w:val="0"/>
                      <w:marTop w:val="0"/>
                      <w:marBottom w:val="300"/>
                      <w:divBdr>
                        <w:top w:val="none" w:sz="0" w:space="0" w:color="auto"/>
                        <w:left w:val="none" w:sz="0" w:space="0" w:color="auto"/>
                        <w:bottom w:val="none" w:sz="0" w:space="0" w:color="auto"/>
                        <w:right w:val="none" w:sz="0" w:space="0" w:color="auto"/>
                      </w:divBdr>
                      <w:divsChild>
                        <w:div w:id="73493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317488">
              <w:marLeft w:val="-225"/>
              <w:marRight w:val="-225"/>
              <w:marTop w:val="0"/>
              <w:marBottom w:val="0"/>
              <w:divBdr>
                <w:top w:val="none" w:sz="0" w:space="0" w:color="auto"/>
                <w:left w:val="none" w:sz="0" w:space="0" w:color="auto"/>
                <w:bottom w:val="none" w:sz="0" w:space="0" w:color="auto"/>
                <w:right w:val="none" w:sz="0" w:space="0" w:color="auto"/>
              </w:divBdr>
              <w:divsChild>
                <w:div w:id="207495355">
                  <w:marLeft w:val="0"/>
                  <w:marRight w:val="0"/>
                  <w:marTop w:val="0"/>
                  <w:marBottom w:val="0"/>
                  <w:divBdr>
                    <w:top w:val="none" w:sz="0" w:space="0" w:color="auto"/>
                    <w:left w:val="none" w:sz="0" w:space="0" w:color="auto"/>
                    <w:bottom w:val="none" w:sz="0" w:space="0" w:color="auto"/>
                    <w:right w:val="none" w:sz="0" w:space="0" w:color="auto"/>
                  </w:divBdr>
                  <w:divsChild>
                    <w:div w:id="179197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473020">
              <w:marLeft w:val="-225"/>
              <w:marRight w:val="-225"/>
              <w:marTop w:val="0"/>
              <w:marBottom w:val="0"/>
              <w:divBdr>
                <w:top w:val="none" w:sz="0" w:space="0" w:color="auto"/>
                <w:left w:val="none" w:sz="0" w:space="0" w:color="auto"/>
                <w:bottom w:val="none" w:sz="0" w:space="0" w:color="auto"/>
                <w:right w:val="none" w:sz="0" w:space="0" w:color="auto"/>
              </w:divBdr>
              <w:divsChild>
                <w:div w:id="28189008">
                  <w:marLeft w:val="0"/>
                  <w:marRight w:val="0"/>
                  <w:marTop w:val="0"/>
                  <w:marBottom w:val="0"/>
                  <w:divBdr>
                    <w:top w:val="none" w:sz="0" w:space="0" w:color="auto"/>
                    <w:left w:val="none" w:sz="0" w:space="0" w:color="auto"/>
                    <w:bottom w:val="none" w:sz="0" w:space="0" w:color="auto"/>
                    <w:right w:val="none" w:sz="0" w:space="0" w:color="auto"/>
                  </w:divBdr>
                  <w:divsChild>
                    <w:div w:id="859127322">
                      <w:marLeft w:val="0"/>
                      <w:marRight w:val="0"/>
                      <w:marTop w:val="0"/>
                      <w:marBottom w:val="300"/>
                      <w:divBdr>
                        <w:top w:val="none" w:sz="0" w:space="0" w:color="auto"/>
                        <w:left w:val="none" w:sz="0" w:space="0" w:color="auto"/>
                        <w:bottom w:val="none" w:sz="0" w:space="0" w:color="auto"/>
                        <w:right w:val="none" w:sz="0" w:space="0" w:color="auto"/>
                      </w:divBdr>
                      <w:divsChild>
                        <w:div w:id="1115708230">
                          <w:marLeft w:val="0"/>
                          <w:marRight w:val="0"/>
                          <w:marTop w:val="0"/>
                          <w:marBottom w:val="0"/>
                          <w:divBdr>
                            <w:top w:val="none" w:sz="0" w:space="0" w:color="auto"/>
                            <w:left w:val="none" w:sz="0" w:space="0" w:color="auto"/>
                            <w:bottom w:val="none" w:sz="0" w:space="0" w:color="auto"/>
                            <w:right w:val="none" w:sz="0" w:space="0" w:color="auto"/>
                          </w:divBdr>
                          <w:divsChild>
                            <w:div w:id="826634910">
                              <w:marLeft w:val="0"/>
                              <w:marRight w:val="0"/>
                              <w:marTop w:val="0"/>
                              <w:marBottom w:val="0"/>
                              <w:divBdr>
                                <w:top w:val="none" w:sz="0" w:space="0" w:color="auto"/>
                                <w:left w:val="none" w:sz="0" w:space="0" w:color="auto"/>
                                <w:bottom w:val="none" w:sz="0" w:space="0" w:color="auto"/>
                                <w:right w:val="none" w:sz="0" w:space="0" w:color="auto"/>
                              </w:divBdr>
                              <w:divsChild>
                                <w:div w:id="1490364734">
                                  <w:marLeft w:val="0"/>
                                  <w:marRight w:val="0"/>
                                  <w:marTop w:val="0"/>
                                  <w:marBottom w:val="0"/>
                                  <w:divBdr>
                                    <w:top w:val="none" w:sz="0" w:space="0" w:color="auto"/>
                                    <w:left w:val="none" w:sz="0" w:space="0" w:color="auto"/>
                                    <w:bottom w:val="none" w:sz="0" w:space="0" w:color="auto"/>
                                    <w:right w:val="none" w:sz="0" w:space="0" w:color="auto"/>
                                  </w:divBdr>
                                  <w:divsChild>
                                    <w:div w:id="1809085809">
                                      <w:marLeft w:val="0"/>
                                      <w:marRight w:val="0"/>
                                      <w:marTop w:val="105"/>
                                      <w:marBottom w:val="0"/>
                                      <w:divBdr>
                                        <w:top w:val="none" w:sz="0" w:space="0" w:color="auto"/>
                                        <w:left w:val="none" w:sz="0" w:space="0" w:color="auto"/>
                                        <w:bottom w:val="none" w:sz="0" w:space="0" w:color="auto"/>
                                        <w:right w:val="none" w:sz="0" w:space="0" w:color="auto"/>
                                      </w:divBdr>
                                    </w:div>
                                    <w:div w:id="482477759">
                                      <w:marLeft w:val="0"/>
                                      <w:marRight w:val="0"/>
                                      <w:marTop w:val="105"/>
                                      <w:marBottom w:val="0"/>
                                      <w:divBdr>
                                        <w:top w:val="none" w:sz="0" w:space="0" w:color="auto"/>
                                        <w:left w:val="none" w:sz="0" w:space="0" w:color="auto"/>
                                        <w:bottom w:val="none" w:sz="0" w:space="0" w:color="auto"/>
                                        <w:right w:val="none" w:sz="0" w:space="0" w:color="auto"/>
                                      </w:divBdr>
                                    </w:div>
                                    <w:div w:id="1642687075">
                                      <w:marLeft w:val="0"/>
                                      <w:marRight w:val="0"/>
                                      <w:marTop w:val="105"/>
                                      <w:marBottom w:val="0"/>
                                      <w:divBdr>
                                        <w:top w:val="none" w:sz="0" w:space="0" w:color="auto"/>
                                        <w:left w:val="none" w:sz="0" w:space="0" w:color="auto"/>
                                        <w:bottom w:val="none" w:sz="0" w:space="0" w:color="auto"/>
                                        <w:right w:val="none" w:sz="0" w:space="0" w:color="auto"/>
                                      </w:divBdr>
                                    </w:div>
                                    <w:div w:id="1826816973">
                                      <w:marLeft w:val="0"/>
                                      <w:marRight w:val="0"/>
                                      <w:marTop w:val="105"/>
                                      <w:marBottom w:val="0"/>
                                      <w:divBdr>
                                        <w:top w:val="none" w:sz="0" w:space="0" w:color="auto"/>
                                        <w:left w:val="none" w:sz="0" w:space="0" w:color="auto"/>
                                        <w:bottom w:val="none" w:sz="0" w:space="0" w:color="auto"/>
                                        <w:right w:val="none" w:sz="0" w:space="0" w:color="auto"/>
                                      </w:divBdr>
                                    </w:div>
                                    <w:div w:id="1473133528">
                                      <w:marLeft w:val="0"/>
                                      <w:marRight w:val="0"/>
                                      <w:marTop w:val="30"/>
                                      <w:marBottom w:val="0"/>
                                      <w:divBdr>
                                        <w:top w:val="none" w:sz="0" w:space="0" w:color="auto"/>
                                        <w:left w:val="none" w:sz="0" w:space="0" w:color="auto"/>
                                        <w:bottom w:val="none" w:sz="0" w:space="0" w:color="auto"/>
                                        <w:right w:val="none" w:sz="0" w:space="0" w:color="auto"/>
                                      </w:divBdr>
                                    </w:div>
                                    <w:div w:id="1804806087">
                                      <w:marLeft w:val="0"/>
                                      <w:marRight w:val="0"/>
                                      <w:marTop w:val="30"/>
                                      <w:marBottom w:val="0"/>
                                      <w:divBdr>
                                        <w:top w:val="none" w:sz="0" w:space="0" w:color="auto"/>
                                        <w:left w:val="none" w:sz="0" w:space="0" w:color="auto"/>
                                        <w:bottom w:val="none" w:sz="0" w:space="0" w:color="auto"/>
                                        <w:right w:val="none" w:sz="0" w:space="0" w:color="auto"/>
                                      </w:divBdr>
                                    </w:div>
                                    <w:div w:id="511535957">
                                      <w:marLeft w:val="0"/>
                                      <w:marRight w:val="0"/>
                                      <w:marTop w:val="30"/>
                                      <w:marBottom w:val="0"/>
                                      <w:divBdr>
                                        <w:top w:val="none" w:sz="0" w:space="0" w:color="auto"/>
                                        <w:left w:val="none" w:sz="0" w:space="0" w:color="auto"/>
                                        <w:bottom w:val="none" w:sz="0" w:space="0" w:color="auto"/>
                                        <w:right w:val="none" w:sz="0" w:space="0" w:color="auto"/>
                                      </w:divBdr>
                                    </w:div>
                                    <w:div w:id="930233990">
                                      <w:marLeft w:val="0"/>
                                      <w:marRight w:val="0"/>
                                      <w:marTop w:val="30"/>
                                      <w:marBottom w:val="0"/>
                                      <w:divBdr>
                                        <w:top w:val="none" w:sz="0" w:space="0" w:color="auto"/>
                                        <w:left w:val="none" w:sz="0" w:space="0" w:color="auto"/>
                                        <w:bottom w:val="none" w:sz="0" w:space="0" w:color="auto"/>
                                        <w:right w:val="none" w:sz="0" w:space="0" w:color="auto"/>
                                      </w:divBdr>
                                    </w:div>
                                    <w:div w:id="1220634123">
                                      <w:marLeft w:val="0"/>
                                      <w:marRight w:val="0"/>
                                      <w:marTop w:val="30"/>
                                      <w:marBottom w:val="0"/>
                                      <w:divBdr>
                                        <w:top w:val="none" w:sz="0" w:space="0" w:color="auto"/>
                                        <w:left w:val="none" w:sz="0" w:space="0" w:color="auto"/>
                                        <w:bottom w:val="none" w:sz="0" w:space="0" w:color="auto"/>
                                        <w:right w:val="none" w:sz="0" w:space="0" w:color="auto"/>
                                      </w:divBdr>
                                      <w:divsChild>
                                        <w:div w:id="202257455">
                                          <w:marLeft w:val="0"/>
                                          <w:marRight w:val="0"/>
                                          <w:marTop w:val="0"/>
                                          <w:marBottom w:val="0"/>
                                          <w:divBdr>
                                            <w:top w:val="none" w:sz="0" w:space="0" w:color="auto"/>
                                            <w:left w:val="none" w:sz="0" w:space="0" w:color="auto"/>
                                            <w:bottom w:val="none" w:sz="0" w:space="0" w:color="auto"/>
                                            <w:right w:val="none" w:sz="0" w:space="0" w:color="auto"/>
                                          </w:divBdr>
                                          <w:divsChild>
                                            <w:div w:id="1013607749">
                                              <w:marLeft w:val="0"/>
                                              <w:marRight w:val="0"/>
                                              <w:marTop w:val="0"/>
                                              <w:marBottom w:val="0"/>
                                              <w:divBdr>
                                                <w:top w:val="none" w:sz="0" w:space="0" w:color="auto"/>
                                                <w:left w:val="none" w:sz="0" w:space="0" w:color="auto"/>
                                                <w:bottom w:val="none" w:sz="0" w:space="0" w:color="auto"/>
                                                <w:right w:val="none" w:sz="0" w:space="0" w:color="auto"/>
                                              </w:divBdr>
                                            </w:div>
                                            <w:div w:id="317270796">
                                              <w:marLeft w:val="0"/>
                                              <w:marRight w:val="0"/>
                                              <w:marTop w:val="0"/>
                                              <w:marBottom w:val="0"/>
                                              <w:divBdr>
                                                <w:top w:val="none" w:sz="0" w:space="0" w:color="auto"/>
                                                <w:left w:val="none" w:sz="0" w:space="0" w:color="auto"/>
                                                <w:bottom w:val="none" w:sz="0" w:space="0" w:color="auto"/>
                                                <w:right w:val="none" w:sz="0" w:space="0" w:color="auto"/>
                                              </w:divBdr>
                                            </w:div>
                                          </w:divsChild>
                                        </w:div>
                                        <w:div w:id="472063398">
                                          <w:marLeft w:val="0"/>
                                          <w:marRight w:val="0"/>
                                          <w:marTop w:val="0"/>
                                          <w:marBottom w:val="0"/>
                                          <w:divBdr>
                                            <w:top w:val="none" w:sz="0" w:space="0" w:color="auto"/>
                                            <w:left w:val="none" w:sz="0" w:space="0" w:color="auto"/>
                                            <w:bottom w:val="none" w:sz="0" w:space="0" w:color="auto"/>
                                            <w:right w:val="none" w:sz="0" w:space="0" w:color="auto"/>
                                          </w:divBdr>
                                          <w:divsChild>
                                            <w:div w:id="1582445188">
                                              <w:marLeft w:val="0"/>
                                              <w:marRight w:val="0"/>
                                              <w:marTop w:val="45"/>
                                              <w:marBottom w:val="0"/>
                                              <w:divBdr>
                                                <w:top w:val="none" w:sz="0" w:space="0" w:color="auto"/>
                                                <w:left w:val="none" w:sz="0" w:space="0" w:color="auto"/>
                                                <w:bottom w:val="none" w:sz="0" w:space="0" w:color="auto"/>
                                                <w:right w:val="none" w:sz="0" w:space="0" w:color="auto"/>
                                              </w:divBdr>
                                              <w:divsChild>
                                                <w:div w:id="20295261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19343768">
                                          <w:marLeft w:val="0"/>
                                          <w:marRight w:val="0"/>
                                          <w:marTop w:val="0"/>
                                          <w:marBottom w:val="0"/>
                                          <w:divBdr>
                                            <w:top w:val="none" w:sz="0" w:space="0" w:color="auto"/>
                                            <w:left w:val="none" w:sz="0" w:space="0" w:color="auto"/>
                                            <w:bottom w:val="none" w:sz="0" w:space="0" w:color="auto"/>
                                            <w:right w:val="none" w:sz="0" w:space="0" w:color="auto"/>
                                          </w:divBdr>
                                          <w:divsChild>
                                            <w:div w:id="1824159444">
                                              <w:marLeft w:val="0"/>
                                              <w:marRight w:val="0"/>
                                              <w:marTop w:val="45"/>
                                              <w:marBottom w:val="0"/>
                                              <w:divBdr>
                                                <w:top w:val="none" w:sz="0" w:space="0" w:color="auto"/>
                                                <w:left w:val="none" w:sz="0" w:space="0" w:color="auto"/>
                                                <w:bottom w:val="none" w:sz="0" w:space="0" w:color="auto"/>
                                                <w:right w:val="none" w:sz="0" w:space="0" w:color="auto"/>
                                              </w:divBdr>
                                              <w:divsChild>
                                                <w:div w:id="208051871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98413213">
                                          <w:marLeft w:val="0"/>
                                          <w:marRight w:val="0"/>
                                          <w:marTop w:val="0"/>
                                          <w:marBottom w:val="0"/>
                                          <w:divBdr>
                                            <w:top w:val="none" w:sz="0" w:space="0" w:color="auto"/>
                                            <w:left w:val="none" w:sz="0" w:space="0" w:color="auto"/>
                                            <w:bottom w:val="none" w:sz="0" w:space="0" w:color="auto"/>
                                            <w:right w:val="none" w:sz="0" w:space="0" w:color="auto"/>
                                          </w:divBdr>
                                          <w:divsChild>
                                            <w:div w:id="1079329135">
                                              <w:marLeft w:val="0"/>
                                              <w:marRight w:val="0"/>
                                              <w:marTop w:val="45"/>
                                              <w:marBottom w:val="0"/>
                                              <w:divBdr>
                                                <w:top w:val="none" w:sz="0" w:space="0" w:color="auto"/>
                                                <w:left w:val="none" w:sz="0" w:space="0" w:color="auto"/>
                                                <w:bottom w:val="none" w:sz="0" w:space="0" w:color="auto"/>
                                                <w:right w:val="none" w:sz="0" w:space="0" w:color="auto"/>
                                              </w:divBdr>
                                              <w:divsChild>
                                                <w:div w:id="17537690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348826570">
                                      <w:marLeft w:val="0"/>
                                      <w:marRight w:val="0"/>
                                      <w:marTop w:val="30"/>
                                      <w:marBottom w:val="0"/>
                                      <w:divBdr>
                                        <w:top w:val="none" w:sz="0" w:space="0" w:color="auto"/>
                                        <w:left w:val="none" w:sz="0" w:space="0" w:color="auto"/>
                                        <w:bottom w:val="none" w:sz="0" w:space="0" w:color="auto"/>
                                        <w:right w:val="none" w:sz="0" w:space="0" w:color="auto"/>
                                      </w:divBdr>
                                    </w:div>
                                    <w:div w:id="1613827317">
                                      <w:marLeft w:val="0"/>
                                      <w:marRight w:val="0"/>
                                      <w:marTop w:val="30"/>
                                      <w:marBottom w:val="0"/>
                                      <w:divBdr>
                                        <w:top w:val="none" w:sz="0" w:space="0" w:color="auto"/>
                                        <w:left w:val="none" w:sz="0" w:space="0" w:color="auto"/>
                                        <w:bottom w:val="none" w:sz="0" w:space="0" w:color="auto"/>
                                        <w:right w:val="none" w:sz="0" w:space="0" w:color="auto"/>
                                      </w:divBdr>
                                    </w:div>
                                    <w:div w:id="283729676">
                                      <w:marLeft w:val="0"/>
                                      <w:marRight w:val="0"/>
                                      <w:marTop w:val="30"/>
                                      <w:marBottom w:val="0"/>
                                      <w:divBdr>
                                        <w:top w:val="none" w:sz="0" w:space="0" w:color="auto"/>
                                        <w:left w:val="none" w:sz="0" w:space="0" w:color="auto"/>
                                        <w:bottom w:val="none" w:sz="0" w:space="0" w:color="auto"/>
                                        <w:right w:val="none" w:sz="0" w:space="0" w:color="auto"/>
                                      </w:divBdr>
                                    </w:div>
                                    <w:div w:id="1764758385">
                                      <w:marLeft w:val="0"/>
                                      <w:marRight w:val="0"/>
                                      <w:marTop w:val="30"/>
                                      <w:marBottom w:val="0"/>
                                      <w:divBdr>
                                        <w:top w:val="none" w:sz="0" w:space="0" w:color="auto"/>
                                        <w:left w:val="none" w:sz="0" w:space="0" w:color="auto"/>
                                        <w:bottom w:val="none" w:sz="0" w:space="0" w:color="auto"/>
                                        <w:right w:val="none" w:sz="0" w:space="0" w:color="auto"/>
                                      </w:divBdr>
                                    </w:div>
                                    <w:div w:id="1893492632">
                                      <w:marLeft w:val="0"/>
                                      <w:marRight w:val="0"/>
                                      <w:marTop w:val="30"/>
                                      <w:marBottom w:val="0"/>
                                      <w:divBdr>
                                        <w:top w:val="none" w:sz="0" w:space="0" w:color="auto"/>
                                        <w:left w:val="none" w:sz="0" w:space="0" w:color="auto"/>
                                        <w:bottom w:val="none" w:sz="0" w:space="0" w:color="auto"/>
                                        <w:right w:val="none" w:sz="0" w:space="0" w:color="auto"/>
                                      </w:divBdr>
                                      <w:divsChild>
                                        <w:div w:id="1380662052">
                                          <w:marLeft w:val="0"/>
                                          <w:marRight w:val="0"/>
                                          <w:marTop w:val="0"/>
                                          <w:marBottom w:val="0"/>
                                          <w:divBdr>
                                            <w:top w:val="none" w:sz="0" w:space="0" w:color="auto"/>
                                            <w:left w:val="none" w:sz="0" w:space="0" w:color="auto"/>
                                            <w:bottom w:val="none" w:sz="0" w:space="0" w:color="auto"/>
                                            <w:right w:val="none" w:sz="0" w:space="0" w:color="auto"/>
                                          </w:divBdr>
                                        </w:div>
                                      </w:divsChild>
                                    </w:div>
                                    <w:div w:id="1762413563">
                                      <w:marLeft w:val="0"/>
                                      <w:marRight w:val="0"/>
                                      <w:marTop w:val="30"/>
                                      <w:marBottom w:val="0"/>
                                      <w:divBdr>
                                        <w:top w:val="none" w:sz="0" w:space="0" w:color="auto"/>
                                        <w:left w:val="none" w:sz="0" w:space="0" w:color="auto"/>
                                        <w:bottom w:val="none" w:sz="0" w:space="0" w:color="auto"/>
                                        <w:right w:val="none" w:sz="0" w:space="0" w:color="auto"/>
                                      </w:divBdr>
                                    </w:div>
                                    <w:div w:id="2129153386">
                                      <w:marLeft w:val="0"/>
                                      <w:marRight w:val="0"/>
                                      <w:marTop w:val="30"/>
                                      <w:marBottom w:val="0"/>
                                      <w:divBdr>
                                        <w:top w:val="none" w:sz="0" w:space="0" w:color="auto"/>
                                        <w:left w:val="none" w:sz="0" w:space="0" w:color="auto"/>
                                        <w:bottom w:val="none" w:sz="0" w:space="0" w:color="auto"/>
                                        <w:right w:val="none" w:sz="0" w:space="0" w:color="auto"/>
                                      </w:divBdr>
                                    </w:div>
                                    <w:div w:id="1799060000">
                                      <w:marLeft w:val="0"/>
                                      <w:marRight w:val="0"/>
                                      <w:marTop w:val="30"/>
                                      <w:marBottom w:val="0"/>
                                      <w:divBdr>
                                        <w:top w:val="none" w:sz="0" w:space="0" w:color="auto"/>
                                        <w:left w:val="none" w:sz="0" w:space="0" w:color="auto"/>
                                        <w:bottom w:val="none" w:sz="0" w:space="0" w:color="auto"/>
                                        <w:right w:val="none" w:sz="0" w:space="0" w:color="auto"/>
                                      </w:divBdr>
                                    </w:div>
                                    <w:div w:id="1382483794">
                                      <w:marLeft w:val="0"/>
                                      <w:marRight w:val="0"/>
                                      <w:marTop w:val="30"/>
                                      <w:marBottom w:val="0"/>
                                      <w:divBdr>
                                        <w:top w:val="none" w:sz="0" w:space="0" w:color="auto"/>
                                        <w:left w:val="none" w:sz="0" w:space="0" w:color="auto"/>
                                        <w:bottom w:val="none" w:sz="0" w:space="0" w:color="auto"/>
                                        <w:right w:val="none" w:sz="0" w:space="0" w:color="auto"/>
                                      </w:divBdr>
                                    </w:div>
                                    <w:div w:id="940845291">
                                      <w:marLeft w:val="0"/>
                                      <w:marRight w:val="0"/>
                                      <w:marTop w:val="30"/>
                                      <w:marBottom w:val="0"/>
                                      <w:divBdr>
                                        <w:top w:val="none" w:sz="0" w:space="0" w:color="auto"/>
                                        <w:left w:val="none" w:sz="0" w:space="0" w:color="auto"/>
                                        <w:bottom w:val="none" w:sz="0" w:space="0" w:color="auto"/>
                                        <w:right w:val="none" w:sz="0" w:space="0" w:color="auto"/>
                                      </w:divBdr>
                                      <w:divsChild>
                                        <w:div w:id="1824928433">
                                          <w:marLeft w:val="0"/>
                                          <w:marRight w:val="0"/>
                                          <w:marTop w:val="0"/>
                                          <w:marBottom w:val="0"/>
                                          <w:divBdr>
                                            <w:top w:val="none" w:sz="0" w:space="0" w:color="auto"/>
                                            <w:left w:val="none" w:sz="0" w:space="0" w:color="auto"/>
                                            <w:bottom w:val="none" w:sz="0" w:space="0" w:color="auto"/>
                                            <w:right w:val="none" w:sz="0" w:space="0" w:color="auto"/>
                                          </w:divBdr>
                                        </w:div>
                                      </w:divsChild>
                                    </w:div>
                                    <w:div w:id="1495875188">
                                      <w:marLeft w:val="0"/>
                                      <w:marRight w:val="0"/>
                                      <w:marTop w:val="30"/>
                                      <w:marBottom w:val="0"/>
                                      <w:divBdr>
                                        <w:top w:val="none" w:sz="0" w:space="0" w:color="auto"/>
                                        <w:left w:val="none" w:sz="0" w:space="0" w:color="auto"/>
                                        <w:bottom w:val="none" w:sz="0" w:space="0" w:color="auto"/>
                                        <w:right w:val="none" w:sz="0" w:space="0" w:color="auto"/>
                                      </w:divBdr>
                                    </w:div>
                                    <w:div w:id="2034844666">
                                      <w:marLeft w:val="0"/>
                                      <w:marRight w:val="0"/>
                                      <w:marTop w:val="30"/>
                                      <w:marBottom w:val="0"/>
                                      <w:divBdr>
                                        <w:top w:val="none" w:sz="0" w:space="0" w:color="auto"/>
                                        <w:left w:val="none" w:sz="0" w:space="0" w:color="auto"/>
                                        <w:bottom w:val="none" w:sz="0" w:space="0" w:color="auto"/>
                                        <w:right w:val="none" w:sz="0" w:space="0" w:color="auto"/>
                                      </w:divBdr>
                                    </w:div>
                                    <w:div w:id="1729962832">
                                      <w:marLeft w:val="0"/>
                                      <w:marRight w:val="0"/>
                                      <w:marTop w:val="30"/>
                                      <w:marBottom w:val="0"/>
                                      <w:divBdr>
                                        <w:top w:val="none" w:sz="0" w:space="0" w:color="auto"/>
                                        <w:left w:val="none" w:sz="0" w:space="0" w:color="auto"/>
                                        <w:bottom w:val="none" w:sz="0" w:space="0" w:color="auto"/>
                                        <w:right w:val="none" w:sz="0" w:space="0" w:color="auto"/>
                                      </w:divBdr>
                                    </w:div>
                                    <w:div w:id="1468039004">
                                      <w:marLeft w:val="0"/>
                                      <w:marRight w:val="0"/>
                                      <w:marTop w:val="30"/>
                                      <w:marBottom w:val="0"/>
                                      <w:divBdr>
                                        <w:top w:val="none" w:sz="0" w:space="0" w:color="auto"/>
                                        <w:left w:val="none" w:sz="0" w:space="0" w:color="auto"/>
                                        <w:bottom w:val="none" w:sz="0" w:space="0" w:color="auto"/>
                                        <w:right w:val="none" w:sz="0" w:space="0" w:color="auto"/>
                                      </w:divBdr>
                                    </w:div>
                                    <w:div w:id="2112622923">
                                      <w:marLeft w:val="0"/>
                                      <w:marRight w:val="0"/>
                                      <w:marTop w:val="30"/>
                                      <w:marBottom w:val="0"/>
                                      <w:divBdr>
                                        <w:top w:val="none" w:sz="0" w:space="0" w:color="auto"/>
                                        <w:left w:val="none" w:sz="0" w:space="0" w:color="auto"/>
                                        <w:bottom w:val="none" w:sz="0" w:space="0" w:color="auto"/>
                                        <w:right w:val="none" w:sz="0" w:space="0" w:color="auto"/>
                                      </w:divBdr>
                                      <w:divsChild>
                                        <w:div w:id="41158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2760278">
      <w:bodyDiv w:val="1"/>
      <w:marLeft w:val="0"/>
      <w:marRight w:val="0"/>
      <w:marTop w:val="0"/>
      <w:marBottom w:val="0"/>
      <w:divBdr>
        <w:top w:val="none" w:sz="0" w:space="0" w:color="auto"/>
        <w:left w:val="none" w:sz="0" w:space="0" w:color="auto"/>
        <w:bottom w:val="none" w:sz="0" w:space="0" w:color="auto"/>
        <w:right w:val="none" w:sz="0" w:space="0" w:color="auto"/>
      </w:divBdr>
    </w:div>
    <w:div w:id="563610538">
      <w:bodyDiv w:val="1"/>
      <w:marLeft w:val="0"/>
      <w:marRight w:val="0"/>
      <w:marTop w:val="0"/>
      <w:marBottom w:val="0"/>
      <w:divBdr>
        <w:top w:val="none" w:sz="0" w:space="0" w:color="auto"/>
        <w:left w:val="none" w:sz="0" w:space="0" w:color="auto"/>
        <w:bottom w:val="none" w:sz="0" w:space="0" w:color="auto"/>
        <w:right w:val="none" w:sz="0" w:space="0" w:color="auto"/>
      </w:divBdr>
      <w:divsChild>
        <w:div w:id="843323424">
          <w:marLeft w:val="0"/>
          <w:marRight w:val="0"/>
          <w:marTop w:val="0"/>
          <w:marBottom w:val="0"/>
          <w:divBdr>
            <w:top w:val="none" w:sz="0" w:space="0" w:color="auto"/>
            <w:left w:val="none" w:sz="0" w:space="0" w:color="auto"/>
            <w:bottom w:val="none" w:sz="0" w:space="0" w:color="auto"/>
            <w:right w:val="none" w:sz="0" w:space="0" w:color="auto"/>
          </w:divBdr>
          <w:divsChild>
            <w:div w:id="1337999516">
              <w:marLeft w:val="0"/>
              <w:marRight w:val="0"/>
              <w:marTop w:val="0"/>
              <w:marBottom w:val="0"/>
              <w:divBdr>
                <w:top w:val="none" w:sz="0" w:space="0" w:color="auto"/>
                <w:left w:val="none" w:sz="0" w:space="0" w:color="auto"/>
                <w:bottom w:val="none" w:sz="0" w:space="0" w:color="auto"/>
                <w:right w:val="none" w:sz="0" w:space="0" w:color="auto"/>
              </w:divBdr>
              <w:divsChild>
                <w:div w:id="473716514">
                  <w:marLeft w:val="0"/>
                  <w:marRight w:val="0"/>
                  <w:marTop w:val="0"/>
                  <w:marBottom w:val="0"/>
                  <w:divBdr>
                    <w:top w:val="none" w:sz="0" w:space="0" w:color="auto"/>
                    <w:left w:val="none" w:sz="0" w:space="0" w:color="auto"/>
                    <w:bottom w:val="none" w:sz="0" w:space="0" w:color="auto"/>
                    <w:right w:val="none" w:sz="0" w:space="0" w:color="auto"/>
                  </w:divBdr>
                  <w:divsChild>
                    <w:div w:id="7875529">
                      <w:marLeft w:val="0"/>
                      <w:marRight w:val="0"/>
                      <w:marTop w:val="13"/>
                      <w:marBottom w:val="0"/>
                      <w:divBdr>
                        <w:top w:val="none" w:sz="0" w:space="0" w:color="auto"/>
                        <w:left w:val="none" w:sz="0" w:space="0" w:color="auto"/>
                        <w:bottom w:val="none" w:sz="0" w:space="0" w:color="auto"/>
                        <w:right w:val="none" w:sz="0" w:space="0" w:color="auto"/>
                      </w:divBdr>
                      <w:divsChild>
                        <w:div w:id="1646468845">
                          <w:marLeft w:val="0"/>
                          <w:marRight w:val="0"/>
                          <w:marTop w:val="0"/>
                          <w:marBottom w:val="0"/>
                          <w:divBdr>
                            <w:top w:val="none" w:sz="0" w:space="0" w:color="auto"/>
                            <w:left w:val="none" w:sz="0" w:space="0" w:color="auto"/>
                            <w:bottom w:val="none" w:sz="0" w:space="0" w:color="auto"/>
                            <w:right w:val="none" w:sz="0" w:space="0" w:color="auto"/>
                          </w:divBdr>
                        </w:div>
                      </w:divsChild>
                    </w:div>
                    <w:div w:id="188105566">
                      <w:marLeft w:val="0"/>
                      <w:marRight w:val="0"/>
                      <w:marTop w:val="13"/>
                      <w:marBottom w:val="0"/>
                      <w:divBdr>
                        <w:top w:val="none" w:sz="0" w:space="0" w:color="auto"/>
                        <w:left w:val="none" w:sz="0" w:space="0" w:color="auto"/>
                        <w:bottom w:val="none" w:sz="0" w:space="0" w:color="auto"/>
                        <w:right w:val="none" w:sz="0" w:space="0" w:color="auto"/>
                      </w:divBdr>
                    </w:div>
                    <w:div w:id="189610061">
                      <w:marLeft w:val="0"/>
                      <w:marRight w:val="0"/>
                      <w:marTop w:val="47"/>
                      <w:marBottom w:val="0"/>
                      <w:divBdr>
                        <w:top w:val="none" w:sz="0" w:space="0" w:color="auto"/>
                        <w:left w:val="none" w:sz="0" w:space="0" w:color="auto"/>
                        <w:bottom w:val="none" w:sz="0" w:space="0" w:color="auto"/>
                        <w:right w:val="none" w:sz="0" w:space="0" w:color="auto"/>
                      </w:divBdr>
                      <w:divsChild>
                        <w:div w:id="1803114816">
                          <w:marLeft w:val="0"/>
                          <w:marRight w:val="0"/>
                          <w:marTop w:val="0"/>
                          <w:marBottom w:val="0"/>
                          <w:divBdr>
                            <w:top w:val="none" w:sz="0" w:space="0" w:color="auto"/>
                            <w:left w:val="none" w:sz="0" w:space="0" w:color="auto"/>
                            <w:bottom w:val="none" w:sz="0" w:space="0" w:color="auto"/>
                            <w:right w:val="none" w:sz="0" w:space="0" w:color="auto"/>
                          </w:divBdr>
                        </w:div>
                      </w:divsChild>
                    </w:div>
                    <w:div w:id="247423660">
                      <w:marLeft w:val="0"/>
                      <w:marRight w:val="0"/>
                      <w:marTop w:val="13"/>
                      <w:marBottom w:val="0"/>
                      <w:divBdr>
                        <w:top w:val="none" w:sz="0" w:space="0" w:color="auto"/>
                        <w:left w:val="none" w:sz="0" w:space="0" w:color="auto"/>
                        <w:bottom w:val="none" w:sz="0" w:space="0" w:color="auto"/>
                        <w:right w:val="none" w:sz="0" w:space="0" w:color="auto"/>
                      </w:divBdr>
                      <w:divsChild>
                        <w:div w:id="116804096">
                          <w:marLeft w:val="0"/>
                          <w:marRight w:val="0"/>
                          <w:marTop w:val="0"/>
                          <w:marBottom w:val="0"/>
                          <w:divBdr>
                            <w:top w:val="none" w:sz="0" w:space="0" w:color="auto"/>
                            <w:left w:val="none" w:sz="0" w:space="0" w:color="auto"/>
                            <w:bottom w:val="none" w:sz="0" w:space="0" w:color="auto"/>
                            <w:right w:val="none" w:sz="0" w:space="0" w:color="auto"/>
                          </w:divBdr>
                        </w:div>
                      </w:divsChild>
                    </w:div>
                    <w:div w:id="628632886">
                      <w:marLeft w:val="0"/>
                      <w:marRight w:val="0"/>
                      <w:marTop w:val="13"/>
                      <w:marBottom w:val="0"/>
                      <w:divBdr>
                        <w:top w:val="none" w:sz="0" w:space="0" w:color="auto"/>
                        <w:left w:val="none" w:sz="0" w:space="0" w:color="auto"/>
                        <w:bottom w:val="none" w:sz="0" w:space="0" w:color="auto"/>
                        <w:right w:val="none" w:sz="0" w:space="0" w:color="auto"/>
                      </w:divBdr>
                    </w:div>
                    <w:div w:id="689261015">
                      <w:marLeft w:val="0"/>
                      <w:marRight w:val="0"/>
                      <w:marTop w:val="13"/>
                      <w:marBottom w:val="0"/>
                      <w:divBdr>
                        <w:top w:val="none" w:sz="0" w:space="0" w:color="auto"/>
                        <w:left w:val="none" w:sz="0" w:space="0" w:color="auto"/>
                        <w:bottom w:val="none" w:sz="0" w:space="0" w:color="auto"/>
                        <w:right w:val="none" w:sz="0" w:space="0" w:color="auto"/>
                      </w:divBdr>
                    </w:div>
                    <w:div w:id="1159232835">
                      <w:marLeft w:val="0"/>
                      <w:marRight w:val="0"/>
                      <w:marTop w:val="13"/>
                      <w:marBottom w:val="0"/>
                      <w:divBdr>
                        <w:top w:val="none" w:sz="0" w:space="0" w:color="auto"/>
                        <w:left w:val="none" w:sz="0" w:space="0" w:color="auto"/>
                        <w:bottom w:val="none" w:sz="0" w:space="0" w:color="auto"/>
                        <w:right w:val="none" w:sz="0" w:space="0" w:color="auto"/>
                      </w:divBdr>
                      <w:divsChild>
                        <w:div w:id="1138110112">
                          <w:marLeft w:val="0"/>
                          <w:marRight w:val="0"/>
                          <w:marTop w:val="0"/>
                          <w:marBottom w:val="0"/>
                          <w:divBdr>
                            <w:top w:val="none" w:sz="0" w:space="0" w:color="auto"/>
                            <w:left w:val="none" w:sz="0" w:space="0" w:color="auto"/>
                            <w:bottom w:val="none" w:sz="0" w:space="0" w:color="auto"/>
                            <w:right w:val="none" w:sz="0" w:space="0" w:color="auto"/>
                          </w:divBdr>
                          <w:divsChild>
                            <w:div w:id="1285620915">
                              <w:marLeft w:val="0"/>
                              <w:marRight w:val="0"/>
                              <w:marTop w:val="20"/>
                              <w:marBottom w:val="0"/>
                              <w:divBdr>
                                <w:top w:val="none" w:sz="0" w:space="0" w:color="auto"/>
                                <w:left w:val="none" w:sz="0" w:space="0" w:color="auto"/>
                                <w:bottom w:val="none" w:sz="0" w:space="0" w:color="auto"/>
                                <w:right w:val="none" w:sz="0" w:space="0" w:color="auto"/>
                              </w:divBdr>
                              <w:divsChild>
                                <w:div w:id="16139762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70853743">
                          <w:marLeft w:val="0"/>
                          <w:marRight w:val="0"/>
                          <w:marTop w:val="0"/>
                          <w:marBottom w:val="0"/>
                          <w:divBdr>
                            <w:top w:val="none" w:sz="0" w:space="0" w:color="auto"/>
                            <w:left w:val="none" w:sz="0" w:space="0" w:color="auto"/>
                            <w:bottom w:val="none" w:sz="0" w:space="0" w:color="auto"/>
                            <w:right w:val="none" w:sz="0" w:space="0" w:color="auto"/>
                          </w:divBdr>
                          <w:divsChild>
                            <w:div w:id="623196159">
                              <w:marLeft w:val="0"/>
                              <w:marRight w:val="0"/>
                              <w:marTop w:val="20"/>
                              <w:marBottom w:val="0"/>
                              <w:divBdr>
                                <w:top w:val="none" w:sz="0" w:space="0" w:color="auto"/>
                                <w:left w:val="none" w:sz="0" w:space="0" w:color="auto"/>
                                <w:bottom w:val="none" w:sz="0" w:space="0" w:color="auto"/>
                                <w:right w:val="none" w:sz="0" w:space="0" w:color="auto"/>
                              </w:divBdr>
                              <w:divsChild>
                                <w:div w:id="18769655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84845923">
                          <w:marLeft w:val="0"/>
                          <w:marRight w:val="0"/>
                          <w:marTop w:val="0"/>
                          <w:marBottom w:val="0"/>
                          <w:divBdr>
                            <w:top w:val="none" w:sz="0" w:space="0" w:color="auto"/>
                            <w:left w:val="none" w:sz="0" w:space="0" w:color="auto"/>
                            <w:bottom w:val="none" w:sz="0" w:space="0" w:color="auto"/>
                            <w:right w:val="none" w:sz="0" w:space="0" w:color="auto"/>
                          </w:divBdr>
                          <w:divsChild>
                            <w:div w:id="430663283">
                              <w:marLeft w:val="0"/>
                              <w:marRight w:val="0"/>
                              <w:marTop w:val="20"/>
                              <w:marBottom w:val="0"/>
                              <w:divBdr>
                                <w:top w:val="none" w:sz="0" w:space="0" w:color="auto"/>
                                <w:left w:val="none" w:sz="0" w:space="0" w:color="auto"/>
                                <w:bottom w:val="none" w:sz="0" w:space="0" w:color="auto"/>
                                <w:right w:val="none" w:sz="0" w:space="0" w:color="auto"/>
                              </w:divBdr>
                              <w:divsChild>
                                <w:div w:id="8655595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73946637">
                      <w:marLeft w:val="0"/>
                      <w:marRight w:val="0"/>
                      <w:marTop w:val="13"/>
                      <w:marBottom w:val="0"/>
                      <w:divBdr>
                        <w:top w:val="none" w:sz="0" w:space="0" w:color="auto"/>
                        <w:left w:val="none" w:sz="0" w:space="0" w:color="auto"/>
                        <w:bottom w:val="none" w:sz="0" w:space="0" w:color="auto"/>
                        <w:right w:val="none" w:sz="0" w:space="0" w:color="auto"/>
                      </w:divBdr>
                    </w:div>
                    <w:div w:id="1951355582">
                      <w:marLeft w:val="0"/>
                      <w:marRight w:val="0"/>
                      <w:marTop w:val="13"/>
                      <w:marBottom w:val="0"/>
                      <w:divBdr>
                        <w:top w:val="none" w:sz="0" w:space="0" w:color="auto"/>
                        <w:left w:val="none" w:sz="0" w:space="0" w:color="auto"/>
                        <w:bottom w:val="none" w:sz="0" w:space="0" w:color="auto"/>
                        <w:right w:val="none" w:sz="0" w:space="0" w:color="auto"/>
                      </w:divBdr>
                      <w:divsChild>
                        <w:div w:id="340397103">
                          <w:marLeft w:val="0"/>
                          <w:marRight w:val="0"/>
                          <w:marTop w:val="0"/>
                          <w:marBottom w:val="0"/>
                          <w:divBdr>
                            <w:top w:val="none" w:sz="0" w:space="0" w:color="auto"/>
                            <w:left w:val="none" w:sz="0" w:space="0" w:color="auto"/>
                            <w:bottom w:val="none" w:sz="0" w:space="0" w:color="auto"/>
                            <w:right w:val="none" w:sz="0" w:space="0" w:color="auto"/>
                          </w:divBdr>
                        </w:div>
                      </w:divsChild>
                    </w:div>
                    <w:div w:id="21176722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567037585">
      <w:bodyDiv w:val="1"/>
      <w:marLeft w:val="0"/>
      <w:marRight w:val="0"/>
      <w:marTop w:val="0"/>
      <w:marBottom w:val="0"/>
      <w:divBdr>
        <w:top w:val="none" w:sz="0" w:space="0" w:color="auto"/>
        <w:left w:val="none" w:sz="0" w:space="0" w:color="auto"/>
        <w:bottom w:val="none" w:sz="0" w:space="0" w:color="auto"/>
        <w:right w:val="none" w:sz="0" w:space="0" w:color="auto"/>
      </w:divBdr>
      <w:divsChild>
        <w:div w:id="1011252103">
          <w:marLeft w:val="0"/>
          <w:marRight w:val="0"/>
          <w:marTop w:val="0"/>
          <w:marBottom w:val="0"/>
          <w:divBdr>
            <w:top w:val="none" w:sz="0" w:space="0" w:color="auto"/>
            <w:left w:val="none" w:sz="0" w:space="0" w:color="auto"/>
            <w:bottom w:val="none" w:sz="0" w:space="0" w:color="auto"/>
            <w:right w:val="none" w:sz="0" w:space="0" w:color="auto"/>
          </w:divBdr>
          <w:divsChild>
            <w:div w:id="1150709666">
              <w:marLeft w:val="0"/>
              <w:marRight w:val="0"/>
              <w:marTop w:val="0"/>
              <w:marBottom w:val="0"/>
              <w:divBdr>
                <w:top w:val="none" w:sz="0" w:space="0" w:color="auto"/>
                <w:left w:val="none" w:sz="0" w:space="0" w:color="auto"/>
                <w:bottom w:val="none" w:sz="0" w:space="0" w:color="auto"/>
                <w:right w:val="none" w:sz="0" w:space="0" w:color="auto"/>
              </w:divBdr>
              <w:divsChild>
                <w:div w:id="12469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274873">
      <w:bodyDiv w:val="1"/>
      <w:marLeft w:val="0"/>
      <w:marRight w:val="0"/>
      <w:marTop w:val="0"/>
      <w:marBottom w:val="0"/>
      <w:divBdr>
        <w:top w:val="none" w:sz="0" w:space="0" w:color="auto"/>
        <w:left w:val="none" w:sz="0" w:space="0" w:color="auto"/>
        <w:bottom w:val="none" w:sz="0" w:space="0" w:color="auto"/>
        <w:right w:val="none" w:sz="0" w:space="0" w:color="auto"/>
      </w:divBdr>
      <w:divsChild>
        <w:div w:id="224030221">
          <w:marLeft w:val="0"/>
          <w:marRight w:val="0"/>
          <w:marTop w:val="0"/>
          <w:marBottom w:val="0"/>
          <w:divBdr>
            <w:top w:val="none" w:sz="0" w:space="0" w:color="auto"/>
            <w:left w:val="none" w:sz="0" w:space="0" w:color="auto"/>
            <w:bottom w:val="none" w:sz="0" w:space="0" w:color="auto"/>
            <w:right w:val="none" w:sz="0" w:space="0" w:color="auto"/>
          </w:divBdr>
          <w:divsChild>
            <w:div w:id="382755647">
              <w:marLeft w:val="0"/>
              <w:marRight w:val="0"/>
              <w:marTop w:val="0"/>
              <w:marBottom w:val="0"/>
              <w:divBdr>
                <w:top w:val="none" w:sz="0" w:space="0" w:color="auto"/>
                <w:left w:val="none" w:sz="0" w:space="0" w:color="auto"/>
                <w:bottom w:val="none" w:sz="0" w:space="0" w:color="auto"/>
                <w:right w:val="none" w:sz="0" w:space="0" w:color="auto"/>
              </w:divBdr>
              <w:divsChild>
                <w:div w:id="246354355">
                  <w:marLeft w:val="0"/>
                  <w:marRight w:val="450"/>
                  <w:marTop w:val="0"/>
                  <w:marBottom w:val="0"/>
                  <w:divBdr>
                    <w:top w:val="none" w:sz="0" w:space="0" w:color="auto"/>
                    <w:left w:val="none" w:sz="0" w:space="0" w:color="auto"/>
                    <w:bottom w:val="none" w:sz="0" w:space="0" w:color="auto"/>
                    <w:right w:val="none" w:sz="0" w:space="0" w:color="auto"/>
                  </w:divBdr>
                  <w:divsChild>
                    <w:div w:id="2053340451">
                      <w:marLeft w:val="0"/>
                      <w:marRight w:val="0"/>
                      <w:marTop w:val="0"/>
                      <w:marBottom w:val="0"/>
                      <w:divBdr>
                        <w:top w:val="dotted" w:sz="6" w:space="4" w:color="B2B2B2"/>
                        <w:left w:val="none" w:sz="0" w:space="0" w:color="auto"/>
                        <w:bottom w:val="none" w:sz="0" w:space="0" w:color="auto"/>
                        <w:right w:val="none" w:sz="0" w:space="0" w:color="auto"/>
                      </w:divBdr>
                      <w:divsChild>
                        <w:div w:id="946931525">
                          <w:marLeft w:val="0"/>
                          <w:marRight w:val="0"/>
                          <w:marTop w:val="0"/>
                          <w:marBottom w:val="0"/>
                          <w:divBdr>
                            <w:top w:val="none" w:sz="0" w:space="0" w:color="auto"/>
                            <w:left w:val="none" w:sz="0" w:space="0" w:color="auto"/>
                            <w:bottom w:val="none" w:sz="0" w:space="0" w:color="auto"/>
                            <w:right w:val="none" w:sz="0" w:space="0" w:color="auto"/>
                          </w:divBdr>
                          <w:divsChild>
                            <w:div w:id="61198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259410">
                      <w:marLeft w:val="0"/>
                      <w:marRight w:val="0"/>
                      <w:marTop w:val="0"/>
                      <w:marBottom w:val="0"/>
                      <w:divBdr>
                        <w:top w:val="none" w:sz="0" w:space="0" w:color="auto"/>
                        <w:left w:val="none" w:sz="0" w:space="0" w:color="auto"/>
                        <w:bottom w:val="none" w:sz="0" w:space="0" w:color="auto"/>
                        <w:right w:val="none" w:sz="0" w:space="0" w:color="auto"/>
                      </w:divBdr>
                      <w:divsChild>
                        <w:div w:id="1260799591">
                          <w:marLeft w:val="0"/>
                          <w:marRight w:val="0"/>
                          <w:marTop w:val="0"/>
                          <w:marBottom w:val="0"/>
                          <w:divBdr>
                            <w:top w:val="none" w:sz="0" w:space="0" w:color="auto"/>
                            <w:left w:val="none" w:sz="0" w:space="0" w:color="auto"/>
                            <w:bottom w:val="none" w:sz="0" w:space="0" w:color="auto"/>
                            <w:right w:val="none" w:sz="0" w:space="0" w:color="auto"/>
                          </w:divBdr>
                        </w:div>
                        <w:div w:id="190996102">
                          <w:marLeft w:val="600"/>
                          <w:marRight w:val="0"/>
                          <w:marTop w:val="0"/>
                          <w:marBottom w:val="0"/>
                          <w:divBdr>
                            <w:top w:val="none" w:sz="0" w:space="0" w:color="auto"/>
                            <w:left w:val="none" w:sz="0" w:space="0" w:color="auto"/>
                            <w:bottom w:val="none" w:sz="0" w:space="0" w:color="auto"/>
                            <w:right w:val="none" w:sz="0" w:space="0" w:color="auto"/>
                          </w:divBdr>
                        </w:div>
                      </w:divsChild>
                    </w:div>
                    <w:div w:id="97797316">
                      <w:marLeft w:val="0"/>
                      <w:marRight w:val="0"/>
                      <w:marTop w:val="0"/>
                      <w:marBottom w:val="0"/>
                      <w:divBdr>
                        <w:top w:val="none" w:sz="0" w:space="0" w:color="auto"/>
                        <w:left w:val="none" w:sz="0" w:space="0" w:color="auto"/>
                        <w:bottom w:val="none" w:sz="0" w:space="0" w:color="auto"/>
                        <w:right w:val="none" w:sz="0" w:space="0" w:color="auto"/>
                      </w:divBdr>
                      <w:divsChild>
                        <w:div w:id="255136088">
                          <w:marLeft w:val="0"/>
                          <w:marRight w:val="0"/>
                          <w:marTop w:val="0"/>
                          <w:marBottom w:val="0"/>
                          <w:divBdr>
                            <w:top w:val="none" w:sz="0" w:space="0" w:color="auto"/>
                            <w:left w:val="none" w:sz="0" w:space="0" w:color="auto"/>
                            <w:bottom w:val="none" w:sz="0" w:space="0" w:color="auto"/>
                            <w:right w:val="none" w:sz="0" w:space="0" w:color="auto"/>
                          </w:divBdr>
                        </w:div>
                        <w:div w:id="1734037036">
                          <w:marLeft w:val="600"/>
                          <w:marRight w:val="0"/>
                          <w:marTop w:val="0"/>
                          <w:marBottom w:val="0"/>
                          <w:divBdr>
                            <w:top w:val="none" w:sz="0" w:space="0" w:color="auto"/>
                            <w:left w:val="none" w:sz="0" w:space="0" w:color="auto"/>
                            <w:bottom w:val="none" w:sz="0" w:space="0" w:color="auto"/>
                            <w:right w:val="none" w:sz="0" w:space="0" w:color="auto"/>
                          </w:divBdr>
                        </w:div>
                      </w:divsChild>
                    </w:div>
                    <w:div w:id="1351489295">
                      <w:marLeft w:val="0"/>
                      <w:marRight w:val="0"/>
                      <w:marTop w:val="0"/>
                      <w:marBottom w:val="0"/>
                      <w:divBdr>
                        <w:top w:val="none" w:sz="0" w:space="0" w:color="auto"/>
                        <w:left w:val="none" w:sz="0" w:space="0" w:color="auto"/>
                        <w:bottom w:val="none" w:sz="0" w:space="0" w:color="auto"/>
                        <w:right w:val="none" w:sz="0" w:space="0" w:color="auto"/>
                      </w:divBdr>
                      <w:divsChild>
                        <w:div w:id="1029405150">
                          <w:marLeft w:val="0"/>
                          <w:marRight w:val="0"/>
                          <w:marTop w:val="0"/>
                          <w:marBottom w:val="0"/>
                          <w:divBdr>
                            <w:top w:val="none" w:sz="0" w:space="0" w:color="auto"/>
                            <w:left w:val="none" w:sz="0" w:space="0" w:color="auto"/>
                            <w:bottom w:val="none" w:sz="0" w:space="0" w:color="auto"/>
                            <w:right w:val="none" w:sz="0" w:space="0" w:color="auto"/>
                          </w:divBdr>
                        </w:div>
                        <w:div w:id="1708021148">
                          <w:marLeft w:val="600"/>
                          <w:marRight w:val="0"/>
                          <w:marTop w:val="0"/>
                          <w:marBottom w:val="0"/>
                          <w:divBdr>
                            <w:top w:val="none" w:sz="0" w:space="0" w:color="auto"/>
                            <w:left w:val="none" w:sz="0" w:space="0" w:color="auto"/>
                            <w:bottom w:val="none" w:sz="0" w:space="0" w:color="auto"/>
                            <w:right w:val="none" w:sz="0" w:space="0" w:color="auto"/>
                          </w:divBdr>
                        </w:div>
                      </w:divsChild>
                    </w:div>
                    <w:div w:id="1915237253">
                      <w:marLeft w:val="0"/>
                      <w:marRight w:val="0"/>
                      <w:marTop w:val="0"/>
                      <w:marBottom w:val="0"/>
                      <w:divBdr>
                        <w:top w:val="none" w:sz="0" w:space="0" w:color="auto"/>
                        <w:left w:val="none" w:sz="0" w:space="0" w:color="auto"/>
                        <w:bottom w:val="none" w:sz="0" w:space="0" w:color="auto"/>
                        <w:right w:val="none" w:sz="0" w:space="0" w:color="auto"/>
                      </w:divBdr>
                      <w:divsChild>
                        <w:div w:id="945579237">
                          <w:marLeft w:val="0"/>
                          <w:marRight w:val="0"/>
                          <w:marTop w:val="0"/>
                          <w:marBottom w:val="0"/>
                          <w:divBdr>
                            <w:top w:val="none" w:sz="0" w:space="0" w:color="auto"/>
                            <w:left w:val="none" w:sz="0" w:space="0" w:color="auto"/>
                            <w:bottom w:val="none" w:sz="0" w:space="0" w:color="auto"/>
                            <w:right w:val="none" w:sz="0" w:space="0" w:color="auto"/>
                          </w:divBdr>
                        </w:div>
                        <w:div w:id="1554388669">
                          <w:marLeft w:val="600"/>
                          <w:marRight w:val="0"/>
                          <w:marTop w:val="0"/>
                          <w:marBottom w:val="0"/>
                          <w:divBdr>
                            <w:top w:val="none" w:sz="0" w:space="0" w:color="auto"/>
                            <w:left w:val="none" w:sz="0" w:space="0" w:color="auto"/>
                            <w:bottom w:val="none" w:sz="0" w:space="0" w:color="auto"/>
                            <w:right w:val="none" w:sz="0" w:space="0" w:color="auto"/>
                          </w:divBdr>
                        </w:div>
                      </w:divsChild>
                    </w:div>
                    <w:div w:id="838809044">
                      <w:marLeft w:val="0"/>
                      <w:marRight w:val="0"/>
                      <w:marTop w:val="0"/>
                      <w:marBottom w:val="0"/>
                      <w:divBdr>
                        <w:top w:val="none" w:sz="0" w:space="0" w:color="auto"/>
                        <w:left w:val="none" w:sz="0" w:space="0" w:color="auto"/>
                        <w:bottom w:val="none" w:sz="0" w:space="0" w:color="auto"/>
                        <w:right w:val="none" w:sz="0" w:space="0" w:color="auto"/>
                      </w:divBdr>
                      <w:divsChild>
                        <w:div w:id="2060931565">
                          <w:marLeft w:val="0"/>
                          <w:marRight w:val="0"/>
                          <w:marTop w:val="0"/>
                          <w:marBottom w:val="0"/>
                          <w:divBdr>
                            <w:top w:val="none" w:sz="0" w:space="0" w:color="auto"/>
                            <w:left w:val="none" w:sz="0" w:space="0" w:color="auto"/>
                            <w:bottom w:val="none" w:sz="0" w:space="0" w:color="auto"/>
                            <w:right w:val="none" w:sz="0" w:space="0" w:color="auto"/>
                          </w:divBdr>
                        </w:div>
                        <w:div w:id="2416494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3007114">
      <w:bodyDiv w:val="1"/>
      <w:marLeft w:val="0"/>
      <w:marRight w:val="0"/>
      <w:marTop w:val="0"/>
      <w:marBottom w:val="0"/>
      <w:divBdr>
        <w:top w:val="none" w:sz="0" w:space="0" w:color="auto"/>
        <w:left w:val="none" w:sz="0" w:space="0" w:color="auto"/>
        <w:bottom w:val="none" w:sz="0" w:space="0" w:color="auto"/>
        <w:right w:val="none" w:sz="0" w:space="0" w:color="auto"/>
      </w:divBdr>
      <w:divsChild>
        <w:div w:id="1694385071">
          <w:marLeft w:val="0"/>
          <w:marRight w:val="0"/>
          <w:marTop w:val="0"/>
          <w:marBottom w:val="0"/>
          <w:divBdr>
            <w:top w:val="none" w:sz="0" w:space="0" w:color="auto"/>
            <w:left w:val="none" w:sz="0" w:space="0" w:color="auto"/>
            <w:bottom w:val="none" w:sz="0" w:space="0" w:color="auto"/>
            <w:right w:val="none" w:sz="0" w:space="0" w:color="auto"/>
          </w:divBdr>
          <w:divsChild>
            <w:div w:id="907693868">
              <w:marLeft w:val="0"/>
              <w:marRight w:val="0"/>
              <w:marTop w:val="0"/>
              <w:marBottom w:val="0"/>
              <w:divBdr>
                <w:top w:val="none" w:sz="0" w:space="0" w:color="auto"/>
                <w:left w:val="none" w:sz="0" w:space="0" w:color="auto"/>
                <w:bottom w:val="none" w:sz="0" w:space="0" w:color="auto"/>
                <w:right w:val="none" w:sz="0" w:space="0" w:color="auto"/>
              </w:divBdr>
              <w:divsChild>
                <w:div w:id="808472860">
                  <w:marLeft w:val="0"/>
                  <w:marRight w:val="0"/>
                  <w:marTop w:val="0"/>
                  <w:marBottom w:val="0"/>
                  <w:divBdr>
                    <w:top w:val="none" w:sz="0" w:space="0" w:color="auto"/>
                    <w:left w:val="none" w:sz="0" w:space="0" w:color="auto"/>
                    <w:bottom w:val="none" w:sz="0" w:space="0" w:color="auto"/>
                    <w:right w:val="none" w:sz="0" w:space="0" w:color="auto"/>
                  </w:divBdr>
                  <w:divsChild>
                    <w:div w:id="561251993">
                      <w:marLeft w:val="0"/>
                      <w:marRight w:val="0"/>
                      <w:marTop w:val="0"/>
                      <w:marBottom w:val="0"/>
                      <w:divBdr>
                        <w:top w:val="none" w:sz="0" w:space="0" w:color="auto"/>
                        <w:left w:val="none" w:sz="0" w:space="0" w:color="auto"/>
                        <w:bottom w:val="none" w:sz="0" w:space="0" w:color="auto"/>
                        <w:right w:val="none" w:sz="0" w:space="0" w:color="auto"/>
                      </w:divBdr>
                    </w:div>
                    <w:div w:id="632096483">
                      <w:marLeft w:val="0"/>
                      <w:marRight w:val="0"/>
                      <w:marTop w:val="0"/>
                      <w:marBottom w:val="0"/>
                      <w:divBdr>
                        <w:top w:val="none" w:sz="0" w:space="0" w:color="auto"/>
                        <w:left w:val="none" w:sz="0" w:space="0" w:color="auto"/>
                        <w:bottom w:val="none" w:sz="0" w:space="0" w:color="auto"/>
                        <w:right w:val="none" w:sz="0" w:space="0" w:color="auto"/>
                      </w:divBdr>
                    </w:div>
                    <w:div w:id="1238788842">
                      <w:marLeft w:val="0"/>
                      <w:marRight w:val="0"/>
                      <w:marTop w:val="0"/>
                      <w:marBottom w:val="0"/>
                      <w:divBdr>
                        <w:top w:val="none" w:sz="0" w:space="0" w:color="auto"/>
                        <w:left w:val="none" w:sz="0" w:space="0" w:color="auto"/>
                        <w:bottom w:val="none" w:sz="0" w:space="0" w:color="auto"/>
                        <w:right w:val="none" w:sz="0" w:space="0" w:color="auto"/>
                      </w:divBdr>
                    </w:div>
                    <w:div w:id="1745181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3513046">
      <w:bodyDiv w:val="1"/>
      <w:marLeft w:val="0"/>
      <w:marRight w:val="0"/>
      <w:marTop w:val="0"/>
      <w:marBottom w:val="0"/>
      <w:divBdr>
        <w:top w:val="none" w:sz="0" w:space="0" w:color="auto"/>
        <w:left w:val="none" w:sz="0" w:space="0" w:color="auto"/>
        <w:bottom w:val="none" w:sz="0" w:space="0" w:color="auto"/>
        <w:right w:val="none" w:sz="0" w:space="0" w:color="auto"/>
      </w:divBdr>
    </w:div>
    <w:div w:id="580723666">
      <w:bodyDiv w:val="1"/>
      <w:marLeft w:val="0"/>
      <w:marRight w:val="0"/>
      <w:marTop w:val="0"/>
      <w:marBottom w:val="0"/>
      <w:divBdr>
        <w:top w:val="none" w:sz="0" w:space="0" w:color="auto"/>
        <w:left w:val="none" w:sz="0" w:space="0" w:color="auto"/>
        <w:bottom w:val="none" w:sz="0" w:space="0" w:color="auto"/>
        <w:right w:val="none" w:sz="0" w:space="0" w:color="auto"/>
      </w:divBdr>
      <w:divsChild>
        <w:div w:id="721246605">
          <w:marLeft w:val="0"/>
          <w:marRight w:val="0"/>
          <w:marTop w:val="0"/>
          <w:marBottom w:val="0"/>
          <w:divBdr>
            <w:top w:val="none" w:sz="0" w:space="0" w:color="auto"/>
            <w:left w:val="none" w:sz="0" w:space="0" w:color="auto"/>
            <w:bottom w:val="none" w:sz="0" w:space="0" w:color="auto"/>
            <w:right w:val="none" w:sz="0" w:space="0" w:color="auto"/>
          </w:divBdr>
          <w:divsChild>
            <w:div w:id="1410007538">
              <w:marLeft w:val="0"/>
              <w:marRight w:val="0"/>
              <w:marTop w:val="0"/>
              <w:marBottom w:val="0"/>
              <w:divBdr>
                <w:top w:val="none" w:sz="0" w:space="0" w:color="auto"/>
                <w:left w:val="none" w:sz="0" w:space="0" w:color="auto"/>
                <w:bottom w:val="none" w:sz="0" w:space="0" w:color="auto"/>
                <w:right w:val="none" w:sz="0" w:space="0" w:color="auto"/>
              </w:divBdr>
              <w:divsChild>
                <w:div w:id="541018523">
                  <w:marLeft w:val="0"/>
                  <w:marRight w:val="0"/>
                  <w:marTop w:val="0"/>
                  <w:marBottom w:val="0"/>
                  <w:divBdr>
                    <w:top w:val="none" w:sz="0" w:space="0" w:color="auto"/>
                    <w:left w:val="none" w:sz="0" w:space="0" w:color="auto"/>
                    <w:bottom w:val="none" w:sz="0" w:space="0" w:color="auto"/>
                    <w:right w:val="none" w:sz="0" w:space="0" w:color="auto"/>
                  </w:divBdr>
                  <w:divsChild>
                    <w:div w:id="65880728">
                      <w:marLeft w:val="0"/>
                      <w:marRight w:val="0"/>
                      <w:marTop w:val="0"/>
                      <w:marBottom w:val="0"/>
                      <w:divBdr>
                        <w:top w:val="none" w:sz="0" w:space="0" w:color="auto"/>
                        <w:left w:val="none" w:sz="0" w:space="0" w:color="auto"/>
                        <w:bottom w:val="none" w:sz="0" w:space="0" w:color="auto"/>
                        <w:right w:val="none" w:sz="0" w:space="0" w:color="auto"/>
                      </w:divBdr>
                    </w:div>
                    <w:div w:id="129131776">
                      <w:marLeft w:val="0"/>
                      <w:marRight w:val="0"/>
                      <w:marTop w:val="0"/>
                      <w:marBottom w:val="0"/>
                      <w:divBdr>
                        <w:top w:val="none" w:sz="0" w:space="0" w:color="auto"/>
                        <w:left w:val="none" w:sz="0" w:space="0" w:color="auto"/>
                        <w:bottom w:val="none" w:sz="0" w:space="0" w:color="auto"/>
                        <w:right w:val="none" w:sz="0" w:space="0" w:color="auto"/>
                      </w:divBdr>
                    </w:div>
                    <w:div w:id="144133080">
                      <w:marLeft w:val="0"/>
                      <w:marRight w:val="0"/>
                      <w:marTop w:val="0"/>
                      <w:marBottom w:val="0"/>
                      <w:divBdr>
                        <w:top w:val="none" w:sz="0" w:space="0" w:color="auto"/>
                        <w:left w:val="none" w:sz="0" w:space="0" w:color="auto"/>
                        <w:bottom w:val="none" w:sz="0" w:space="0" w:color="auto"/>
                        <w:right w:val="none" w:sz="0" w:space="0" w:color="auto"/>
                      </w:divBdr>
                    </w:div>
                    <w:div w:id="414326016">
                      <w:marLeft w:val="0"/>
                      <w:marRight w:val="0"/>
                      <w:marTop w:val="0"/>
                      <w:marBottom w:val="0"/>
                      <w:divBdr>
                        <w:top w:val="none" w:sz="0" w:space="0" w:color="auto"/>
                        <w:left w:val="none" w:sz="0" w:space="0" w:color="auto"/>
                        <w:bottom w:val="none" w:sz="0" w:space="0" w:color="auto"/>
                        <w:right w:val="none" w:sz="0" w:space="0" w:color="auto"/>
                      </w:divBdr>
                    </w:div>
                    <w:div w:id="518355588">
                      <w:marLeft w:val="0"/>
                      <w:marRight w:val="0"/>
                      <w:marTop w:val="0"/>
                      <w:marBottom w:val="0"/>
                      <w:divBdr>
                        <w:top w:val="none" w:sz="0" w:space="0" w:color="auto"/>
                        <w:left w:val="none" w:sz="0" w:space="0" w:color="auto"/>
                        <w:bottom w:val="none" w:sz="0" w:space="0" w:color="auto"/>
                        <w:right w:val="none" w:sz="0" w:space="0" w:color="auto"/>
                      </w:divBdr>
                    </w:div>
                    <w:div w:id="529415516">
                      <w:marLeft w:val="0"/>
                      <w:marRight w:val="0"/>
                      <w:marTop w:val="0"/>
                      <w:marBottom w:val="0"/>
                      <w:divBdr>
                        <w:top w:val="none" w:sz="0" w:space="0" w:color="auto"/>
                        <w:left w:val="none" w:sz="0" w:space="0" w:color="auto"/>
                        <w:bottom w:val="none" w:sz="0" w:space="0" w:color="auto"/>
                        <w:right w:val="none" w:sz="0" w:space="0" w:color="auto"/>
                      </w:divBdr>
                    </w:div>
                    <w:div w:id="562179789">
                      <w:marLeft w:val="0"/>
                      <w:marRight w:val="0"/>
                      <w:marTop w:val="0"/>
                      <w:marBottom w:val="0"/>
                      <w:divBdr>
                        <w:top w:val="none" w:sz="0" w:space="0" w:color="auto"/>
                        <w:left w:val="none" w:sz="0" w:space="0" w:color="auto"/>
                        <w:bottom w:val="none" w:sz="0" w:space="0" w:color="auto"/>
                        <w:right w:val="none" w:sz="0" w:space="0" w:color="auto"/>
                      </w:divBdr>
                    </w:div>
                    <w:div w:id="579563982">
                      <w:marLeft w:val="0"/>
                      <w:marRight w:val="0"/>
                      <w:marTop w:val="0"/>
                      <w:marBottom w:val="0"/>
                      <w:divBdr>
                        <w:top w:val="none" w:sz="0" w:space="0" w:color="auto"/>
                        <w:left w:val="none" w:sz="0" w:space="0" w:color="auto"/>
                        <w:bottom w:val="none" w:sz="0" w:space="0" w:color="auto"/>
                        <w:right w:val="none" w:sz="0" w:space="0" w:color="auto"/>
                      </w:divBdr>
                    </w:div>
                    <w:div w:id="698048596">
                      <w:marLeft w:val="0"/>
                      <w:marRight w:val="0"/>
                      <w:marTop w:val="0"/>
                      <w:marBottom w:val="0"/>
                      <w:divBdr>
                        <w:top w:val="none" w:sz="0" w:space="0" w:color="auto"/>
                        <w:left w:val="none" w:sz="0" w:space="0" w:color="auto"/>
                        <w:bottom w:val="none" w:sz="0" w:space="0" w:color="auto"/>
                        <w:right w:val="none" w:sz="0" w:space="0" w:color="auto"/>
                      </w:divBdr>
                    </w:div>
                    <w:div w:id="727805958">
                      <w:marLeft w:val="0"/>
                      <w:marRight w:val="0"/>
                      <w:marTop w:val="0"/>
                      <w:marBottom w:val="0"/>
                      <w:divBdr>
                        <w:top w:val="none" w:sz="0" w:space="0" w:color="auto"/>
                        <w:left w:val="none" w:sz="0" w:space="0" w:color="auto"/>
                        <w:bottom w:val="none" w:sz="0" w:space="0" w:color="auto"/>
                        <w:right w:val="none" w:sz="0" w:space="0" w:color="auto"/>
                      </w:divBdr>
                    </w:div>
                    <w:div w:id="1029720514">
                      <w:marLeft w:val="0"/>
                      <w:marRight w:val="0"/>
                      <w:marTop w:val="0"/>
                      <w:marBottom w:val="0"/>
                      <w:divBdr>
                        <w:top w:val="none" w:sz="0" w:space="0" w:color="auto"/>
                        <w:left w:val="none" w:sz="0" w:space="0" w:color="auto"/>
                        <w:bottom w:val="none" w:sz="0" w:space="0" w:color="auto"/>
                        <w:right w:val="none" w:sz="0" w:space="0" w:color="auto"/>
                      </w:divBdr>
                    </w:div>
                    <w:div w:id="1057969454">
                      <w:marLeft w:val="0"/>
                      <w:marRight w:val="0"/>
                      <w:marTop w:val="0"/>
                      <w:marBottom w:val="0"/>
                      <w:divBdr>
                        <w:top w:val="none" w:sz="0" w:space="0" w:color="auto"/>
                        <w:left w:val="none" w:sz="0" w:space="0" w:color="auto"/>
                        <w:bottom w:val="none" w:sz="0" w:space="0" w:color="auto"/>
                        <w:right w:val="none" w:sz="0" w:space="0" w:color="auto"/>
                      </w:divBdr>
                    </w:div>
                    <w:div w:id="1100612048">
                      <w:marLeft w:val="0"/>
                      <w:marRight w:val="0"/>
                      <w:marTop w:val="0"/>
                      <w:marBottom w:val="0"/>
                      <w:divBdr>
                        <w:top w:val="none" w:sz="0" w:space="0" w:color="auto"/>
                        <w:left w:val="none" w:sz="0" w:space="0" w:color="auto"/>
                        <w:bottom w:val="none" w:sz="0" w:space="0" w:color="auto"/>
                        <w:right w:val="none" w:sz="0" w:space="0" w:color="auto"/>
                      </w:divBdr>
                    </w:div>
                    <w:div w:id="1184905278">
                      <w:marLeft w:val="0"/>
                      <w:marRight w:val="0"/>
                      <w:marTop w:val="0"/>
                      <w:marBottom w:val="0"/>
                      <w:divBdr>
                        <w:top w:val="none" w:sz="0" w:space="0" w:color="auto"/>
                        <w:left w:val="none" w:sz="0" w:space="0" w:color="auto"/>
                        <w:bottom w:val="none" w:sz="0" w:space="0" w:color="auto"/>
                        <w:right w:val="none" w:sz="0" w:space="0" w:color="auto"/>
                      </w:divBdr>
                    </w:div>
                    <w:div w:id="1264806053">
                      <w:marLeft w:val="0"/>
                      <w:marRight w:val="0"/>
                      <w:marTop w:val="0"/>
                      <w:marBottom w:val="0"/>
                      <w:divBdr>
                        <w:top w:val="none" w:sz="0" w:space="0" w:color="auto"/>
                        <w:left w:val="none" w:sz="0" w:space="0" w:color="auto"/>
                        <w:bottom w:val="none" w:sz="0" w:space="0" w:color="auto"/>
                        <w:right w:val="none" w:sz="0" w:space="0" w:color="auto"/>
                      </w:divBdr>
                    </w:div>
                    <w:div w:id="1265068498">
                      <w:marLeft w:val="0"/>
                      <w:marRight w:val="0"/>
                      <w:marTop w:val="0"/>
                      <w:marBottom w:val="0"/>
                      <w:divBdr>
                        <w:top w:val="none" w:sz="0" w:space="0" w:color="auto"/>
                        <w:left w:val="none" w:sz="0" w:space="0" w:color="auto"/>
                        <w:bottom w:val="none" w:sz="0" w:space="0" w:color="auto"/>
                        <w:right w:val="none" w:sz="0" w:space="0" w:color="auto"/>
                      </w:divBdr>
                    </w:div>
                    <w:div w:id="1462647676">
                      <w:marLeft w:val="0"/>
                      <w:marRight w:val="0"/>
                      <w:marTop w:val="0"/>
                      <w:marBottom w:val="0"/>
                      <w:divBdr>
                        <w:top w:val="none" w:sz="0" w:space="0" w:color="auto"/>
                        <w:left w:val="none" w:sz="0" w:space="0" w:color="auto"/>
                        <w:bottom w:val="none" w:sz="0" w:space="0" w:color="auto"/>
                        <w:right w:val="none" w:sz="0" w:space="0" w:color="auto"/>
                      </w:divBdr>
                    </w:div>
                    <w:div w:id="1538003249">
                      <w:marLeft w:val="0"/>
                      <w:marRight w:val="0"/>
                      <w:marTop w:val="0"/>
                      <w:marBottom w:val="0"/>
                      <w:divBdr>
                        <w:top w:val="none" w:sz="0" w:space="0" w:color="auto"/>
                        <w:left w:val="none" w:sz="0" w:space="0" w:color="auto"/>
                        <w:bottom w:val="none" w:sz="0" w:space="0" w:color="auto"/>
                        <w:right w:val="none" w:sz="0" w:space="0" w:color="auto"/>
                      </w:divBdr>
                    </w:div>
                    <w:div w:id="1855802838">
                      <w:marLeft w:val="0"/>
                      <w:marRight w:val="0"/>
                      <w:marTop w:val="0"/>
                      <w:marBottom w:val="0"/>
                      <w:divBdr>
                        <w:top w:val="none" w:sz="0" w:space="0" w:color="auto"/>
                        <w:left w:val="none" w:sz="0" w:space="0" w:color="auto"/>
                        <w:bottom w:val="none" w:sz="0" w:space="0" w:color="auto"/>
                        <w:right w:val="none" w:sz="0" w:space="0" w:color="auto"/>
                      </w:divBdr>
                    </w:div>
                    <w:div w:id="1919709458">
                      <w:marLeft w:val="0"/>
                      <w:marRight w:val="0"/>
                      <w:marTop w:val="0"/>
                      <w:marBottom w:val="0"/>
                      <w:divBdr>
                        <w:top w:val="none" w:sz="0" w:space="0" w:color="auto"/>
                        <w:left w:val="none" w:sz="0" w:space="0" w:color="auto"/>
                        <w:bottom w:val="none" w:sz="0" w:space="0" w:color="auto"/>
                        <w:right w:val="none" w:sz="0" w:space="0" w:color="auto"/>
                      </w:divBdr>
                    </w:div>
                    <w:div w:id="209970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378316">
      <w:bodyDiv w:val="1"/>
      <w:marLeft w:val="0"/>
      <w:marRight w:val="0"/>
      <w:marTop w:val="0"/>
      <w:marBottom w:val="0"/>
      <w:divBdr>
        <w:top w:val="none" w:sz="0" w:space="0" w:color="auto"/>
        <w:left w:val="none" w:sz="0" w:space="0" w:color="auto"/>
        <w:bottom w:val="none" w:sz="0" w:space="0" w:color="auto"/>
        <w:right w:val="none" w:sz="0" w:space="0" w:color="auto"/>
      </w:divBdr>
    </w:div>
    <w:div w:id="587035987">
      <w:bodyDiv w:val="1"/>
      <w:marLeft w:val="0"/>
      <w:marRight w:val="0"/>
      <w:marTop w:val="0"/>
      <w:marBottom w:val="0"/>
      <w:divBdr>
        <w:top w:val="none" w:sz="0" w:space="0" w:color="auto"/>
        <w:left w:val="none" w:sz="0" w:space="0" w:color="auto"/>
        <w:bottom w:val="none" w:sz="0" w:space="0" w:color="auto"/>
        <w:right w:val="none" w:sz="0" w:space="0" w:color="auto"/>
      </w:divBdr>
      <w:divsChild>
        <w:div w:id="106388278">
          <w:marLeft w:val="0"/>
          <w:marRight w:val="0"/>
          <w:marTop w:val="0"/>
          <w:marBottom w:val="0"/>
          <w:divBdr>
            <w:top w:val="none" w:sz="0" w:space="0" w:color="auto"/>
            <w:left w:val="none" w:sz="0" w:space="0" w:color="auto"/>
            <w:bottom w:val="none" w:sz="0" w:space="0" w:color="auto"/>
            <w:right w:val="none" w:sz="0" w:space="0" w:color="auto"/>
          </w:divBdr>
          <w:divsChild>
            <w:div w:id="1015573431">
              <w:marLeft w:val="0"/>
              <w:marRight w:val="0"/>
              <w:marTop w:val="0"/>
              <w:marBottom w:val="0"/>
              <w:divBdr>
                <w:top w:val="none" w:sz="0" w:space="0" w:color="auto"/>
                <w:left w:val="none" w:sz="0" w:space="0" w:color="auto"/>
                <w:bottom w:val="none" w:sz="0" w:space="0" w:color="auto"/>
                <w:right w:val="none" w:sz="0" w:space="0" w:color="auto"/>
              </w:divBdr>
            </w:div>
          </w:divsChild>
        </w:div>
        <w:div w:id="219944083">
          <w:marLeft w:val="0"/>
          <w:marRight w:val="0"/>
          <w:marTop w:val="0"/>
          <w:marBottom w:val="0"/>
          <w:divBdr>
            <w:top w:val="none" w:sz="0" w:space="0" w:color="auto"/>
            <w:left w:val="none" w:sz="0" w:space="0" w:color="auto"/>
            <w:bottom w:val="none" w:sz="0" w:space="0" w:color="auto"/>
            <w:right w:val="none" w:sz="0" w:space="0" w:color="auto"/>
          </w:divBdr>
          <w:divsChild>
            <w:div w:id="608122667">
              <w:marLeft w:val="0"/>
              <w:marRight w:val="0"/>
              <w:marTop w:val="0"/>
              <w:marBottom w:val="0"/>
              <w:divBdr>
                <w:top w:val="none" w:sz="0" w:space="0" w:color="auto"/>
                <w:left w:val="none" w:sz="0" w:space="0" w:color="auto"/>
                <w:bottom w:val="none" w:sz="0" w:space="0" w:color="auto"/>
                <w:right w:val="none" w:sz="0" w:space="0" w:color="auto"/>
              </w:divBdr>
            </w:div>
          </w:divsChild>
        </w:div>
        <w:div w:id="262231771">
          <w:marLeft w:val="0"/>
          <w:marRight w:val="0"/>
          <w:marTop w:val="0"/>
          <w:marBottom w:val="0"/>
          <w:divBdr>
            <w:top w:val="none" w:sz="0" w:space="0" w:color="auto"/>
            <w:left w:val="none" w:sz="0" w:space="0" w:color="auto"/>
            <w:bottom w:val="none" w:sz="0" w:space="0" w:color="auto"/>
            <w:right w:val="none" w:sz="0" w:space="0" w:color="auto"/>
          </w:divBdr>
          <w:divsChild>
            <w:div w:id="1878086432">
              <w:marLeft w:val="0"/>
              <w:marRight w:val="0"/>
              <w:marTop w:val="0"/>
              <w:marBottom w:val="0"/>
              <w:divBdr>
                <w:top w:val="none" w:sz="0" w:space="0" w:color="auto"/>
                <w:left w:val="none" w:sz="0" w:space="0" w:color="auto"/>
                <w:bottom w:val="none" w:sz="0" w:space="0" w:color="auto"/>
                <w:right w:val="none" w:sz="0" w:space="0" w:color="auto"/>
              </w:divBdr>
            </w:div>
          </w:divsChild>
        </w:div>
        <w:div w:id="459999270">
          <w:marLeft w:val="0"/>
          <w:marRight w:val="0"/>
          <w:marTop w:val="0"/>
          <w:marBottom w:val="0"/>
          <w:divBdr>
            <w:top w:val="none" w:sz="0" w:space="0" w:color="auto"/>
            <w:left w:val="none" w:sz="0" w:space="0" w:color="auto"/>
            <w:bottom w:val="none" w:sz="0" w:space="0" w:color="auto"/>
            <w:right w:val="none" w:sz="0" w:space="0" w:color="auto"/>
          </w:divBdr>
          <w:divsChild>
            <w:div w:id="1584215241">
              <w:marLeft w:val="0"/>
              <w:marRight w:val="0"/>
              <w:marTop w:val="0"/>
              <w:marBottom w:val="0"/>
              <w:divBdr>
                <w:top w:val="none" w:sz="0" w:space="0" w:color="auto"/>
                <w:left w:val="none" w:sz="0" w:space="0" w:color="auto"/>
                <w:bottom w:val="none" w:sz="0" w:space="0" w:color="auto"/>
                <w:right w:val="none" w:sz="0" w:space="0" w:color="auto"/>
              </w:divBdr>
            </w:div>
          </w:divsChild>
        </w:div>
        <w:div w:id="462429247">
          <w:marLeft w:val="0"/>
          <w:marRight w:val="0"/>
          <w:marTop w:val="0"/>
          <w:marBottom w:val="0"/>
          <w:divBdr>
            <w:top w:val="none" w:sz="0" w:space="0" w:color="auto"/>
            <w:left w:val="none" w:sz="0" w:space="0" w:color="auto"/>
            <w:bottom w:val="none" w:sz="0" w:space="0" w:color="auto"/>
            <w:right w:val="none" w:sz="0" w:space="0" w:color="auto"/>
          </w:divBdr>
          <w:divsChild>
            <w:div w:id="919292654">
              <w:marLeft w:val="0"/>
              <w:marRight w:val="0"/>
              <w:marTop w:val="0"/>
              <w:marBottom w:val="0"/>
              <w:divBdr>
                <w:top w:val="none" w:sz="0" w:space="0" w:color="auto"/>
                <w:left w:val="none" w:sz="0" w:space="0" w:color="auto"/>
                <w:bottom w:val="none" w:sz="0" w:space="0" w:color="auto"/>
                <w:right w:val="none" w:sz="0" w:space="0" w:color="auto"/>
              </w:divBdr>
            </w:div>
          </w:divsChild>
        </w:div>
        <w:div w:id="512497996">
          <w:marLeft w:val="0"/>
          <w:marRight w:val="0"/>
          <w:marTop w:val="0"/>
          <w:marBottom w:val="0"/>
          <w:divBdr>
            <w:top w:val="none" w:sz="0" w:space="0" w:color="auto"/>
            <w:left w:val="none" w:sz="0" w:space="0" w:color="auto"/>
            <w:bottom w:val="none" w:sz="0" w:space="0" w:color="auto"/>
            <w:right w:val="none" w:sz="0" w:space="0" w:color="auto"/>
          </w:divBdr>
        </w:div>
        <w:div w:id="535433565">
          <w:marLeft w:val="0"/>
          <w:marRight w:val="0"/>
          <w:marTop w:val="0"/>
          <w:marBottom w:val="0"/>
          <w:divBdr>
            <w:top w:val="none" w:sz="0" w:space="0" w:color="auto"/>
            <w:left w:val="none" w:sz="0" w:space="0" w:color="auto"/>
            <w:bottom w:val="none" w:sz="0" w:space="0" w:color="auto"/>
            <w:right w:val="none" w:sz="0" w:space="0" w:color="auto"/>
          </w:divBdr>
          <w:divsChild>
            <w:div w:id="1994947733">
              <w:marLeft w:val="0"/>
              <w:marRight w:val="0"/>
              <w:marTop w:val="0"/>
              <w:marBottom w:val="0"/>
              <w:divBdr>
                <w:top w:val="none" w:sz="0" w:space="0" w:color="auto"/>
                <w:left w:val="none" w:sz="0" w:space="0" w:color="auto"/>
                <w:bottom w:val="none" w:sz="0" w:space="0" w:color="auto"/>
                <w:right w:val="none" w:sz="0" w:space="0" w:color="auto"/>
              </w:divBdr>
            </w:div>
          </w:divsChild>
        </w:div>
        <w:div w:id="653489937">
          <w:marLeft w:val="0"/>
          <w:marRight w:val="0"/>
          <w:marTop w:val="0"/>
          <w:marBottom w:val="0"/>
          <w:divBdr>
            <w:top w:val="none" w:sz="0" w:space="0" w:color="auto"/>
            <w:left w:val="none" w:sz="0" w:space="0" w:color="auto"/>
            <w:bottom w:val="none" w:sz="0" w:space="0" w:color="auto"/>
            <w:right w:val="none" w:sz="0" w:space="0" w:color="auto"/>
          </w:divBdr>
        </w:div>
        <w:div w:id="726270370">
          <w:marLeft w:val="0"/>
          <w:marRight w:val="0"/>
          <w:marTop w:val="0"/>
          <w:marBottom w:val="0"/>
          <w:divBdr>
            <w:top w:val="none" w:sz="0" w:space="0" w:color="auto"/>
            <w:left w:val="none" w:sz="0" w:space="0" w:color="auto"/>
            <w:bottom w:val="none" w:sz="0" w:space="0" w:color="auto"/>
            <w:right w:val="none" w:sz="0" w:space="0" w:color="auto"/>
          </w:divBdr>
          <w:divsChild>
            <w:div w:id="1390229863">
              <w:marLeft w:val="0"/>
              <w:marRight w:val="0"/>
              <w:marTop w:val="0"/>
              <w:marBottom w:val="0"/>
              <w:divBdr>
                <w:top w:val="none" w:sz="0" w:space="0" w:color="auto"/>
                <w:left w:val="none" w:sz="0" w:space="0" w:color="auto"/>
                <w:bottom w:val="none" w:sz="0" w:space="0" w:color="auto"/>
                <w:right w:val="none" w:sz="0" w:space="0" w:color="auto"/>
              </w:divBdr>
            </w:div>
          </w:divsChild>
        </w:div>
        <w:div w:id="1044788473">
          <w:marLeft w:val="0"/>
          <w:marRight w:val="0"/>
          <w:marTop w:val="0"/>
          <w:marBottom w:val="0"/>
          <w:divBdr>
            <w:top w:val="none" w:sz="0" w:space="0" w:color="auto"/>
            <w:left w:val="none" w:sz="0" w:space="0" w:color="auto"/>
            <w:bottom w:val="none" w:sz="0" w:space="0" w:color="auto"/>
            <w:right w:val="none" w:sz="0" w:space="0" w:color="auto"/>
          </w:divBdr>
          <w:divsChild>
            <w:div w:id="2001233725">
              <w:marLeft w:val="0"/>
              <w:marRight w:val="0"/>
              <w:marTop w:val="0"/>
              <w:marBottom w:val="0"/>
              <w:divBdr>
                <w:top w:val="none" w:sz="0" w:space="0" w:color="auto"/>
                <w:left w:val="none" w:sz="0" w:space="0" w:color="auto"/>
                <w:bottom w:val="none" w:sz="0" w:space="0" w:color="auto"/>
                <w:right w:val="none" w:sz="0" w:space="0" w:color="auto"/>
              </w:divBdr>
            </w:div>
          </w:divsChild>
        </w:div>
        <w:div w:id="1175802191">
          <w:marLeft w:val="0"/>
          <w:marRight w:val="0"/>
          <w:marTop w:val="0"/>
          <w:marBottom w:val="0"/>
          <w:divBdr>
            <w:top w:val="none" w:sz="0" w:space="0" w:color="auto"/>
            <w:left w:val="none" w:sz="0" w:space="0" w:color="auto"/>
            <w:bottom w:val="none" w:sz="0" w:space="0" w:color="auto"/>
            <w:right w:val="none" w:sz="0" w:space="0" w:color="auto"/>
          </w:divBdr>
          <w:divsChild>
            <w:div w:id="634915662">
              <w:marLeft w:val="0"/>
              <w:marRight w:val="0"/>
              <w:marTop w:val="0"/>
              <w:marBottom w:val="0"/>
              <w:divBdr>
                <w:top w:val="none" w:sz="0" w:space="0" w:color="auto"/>
                <w:left w:val="none" w:sz="0" w:space="0" w:color="auto"/>
                <w:bottom w:val="none" w:sz="0" w:space="0" w:color="auto"/>
                <w:right w:val="none" w:sz="0" w:space="0" w:color="auto"/>
              </w:divBdr>
            </w:div>
          </w:divsChild>
        </w:div>
        <w:div w:id="1393239606">
          <w:marLeft w:val="0"/>
          <w:marRight w:val="0"/>
          <w:marTop w:val="0"/>
          <w:marBottom w:val="0"/>
          <w:divBdr>
            <w:top w:val="none" w:sz="0" w:space="0" w:color="auto"/>
            <w:left w:val="none" w:sz="0" w:space="0" w:color="auto"/>
            <w:bottom w:val="none" w:sz="0" w:space="0" w:color="auto"/>
            <w:right w:val="none" w:sz="0" w:space="0" w:color="auto"/>
          </w:divBdr>
          <w:divsChild>
            <w:div w:id="125053800">
              <w:marLeft w:val="0"/>
              <w:marRight w:val="0"/>
              <w:marTop w:val="0"/>
              <w:marBottom w:val="0"/>
              <w:divBdr>
                <w:top w:val="none" w:sz="0" w:space="0" w:color="auto"/>
                <w:left w:val="none" w:sz="0" w:space="0" w:color="auto"/>
                <w:bottom w:val="none" w:sz="0" w:space="0" w:color="auto"/>
                <w:right w:val="none" w:sz="0" w:space="0" w:color="auto"/>
              </w:divBdr>
            </w:div>
          </w:divsChild>
        </w:div>
        <w:div w:id="1395393699">
          <w:marLeft w:val="0"/>
          <w:marRight w:val="0"/>
          <w:marTop w:val="0"/>
          <w:marBottom w:val="0"/>
          <w:divBdr>
            <w:top w:val="none" w:sz="0" w:space="0" w:color="auto"/>
            <w:left w:val="none" w:sz="0" w:space="0" w:color="auto"/>
            <w:bottom w:val="none" w:sz="0" w:space="0" w:color="auto"/>
            <w:right w:val="none" w:sz="0" w:space="0" w:color="auto"/>
          </w:divBdr>
          <w:divsChild>
            <w:div w:id="1948153116">
              <w:marLeft w:val="0"/>
              <w:marRight w:val="0"/>
              <w:marTop w:val="0"/>
              <w:marBottom w:val="0"/>
              <w:divBdr>
                <w:top w:val="none" w:sz="0" w:space="0" w:color="auto"/>
                <w:left w:val="none" w:sz="0" w:space="0" w:color="auto"/>
                <w:bottom w:val="none" w:sz="0" w:space="0" w:color="auto"/>
                <w:right w:val="none" w:sz="0" w:space="0" w:color="auto"/>
              </w:divBdr>
            </w:div>
          </w:divsChild>
        </w:div>
        <w:div w:id="1528324057">
          <w:marLeft w:val="0"/>
          <w:marRight w:val="0"/>
          <w:marTop w:val="0"/>
          <w:marBottom w:val="0"/>
          <w:divBdr>
            <w:top w:val="none" w:sz="0" w:space="0" w:color="auto"/>
            <w:left w:val="none" w:sz="0" w:space="0" w:color="auto"/>
            <w:bottom w:val="none" w:sz="0" w:space="0" w:color="auto"/>
            <w:right w:val="none" w:sz="0" w:space="0" w:color="auto"/>
          </w:divBdr>
          <w:divsChild>
            <w:div w:id="1401369366">
              <w:marLeft w:val="0"/>
              <w:marRight w:val="0"/>
              <w:marTop w:val="0"/>
              <w:marBottom w:val="0"/>
              <w:divBdr>
                <w:top w:val="none" w:sz="0" w:space="0" w:color="auto"/>
                <w:left w:val="none" w:sz="0" w:space="0" w:color="auto"/>
                <w:bottom w:val="none" w:sz="0" w:space="0" w:color="auto"/>
                <w:right w:val="none" w:sz="0" w:space="0" w:color="auto"/>
              </w:divBdr>
            </w:div>
          </w:divsChild>
        </w:div>
        <w:div w:id="1864857295">
          <w:marLeft w:val="0"/>
          <w:marRight w:val="0"/>
          <w:marTop w:val="0"/>
          <w:marBottom w:val="0"/>
          <w:divBdr>
            <w:top w:val="none" w:sz="0" w:space="0" w:color="auto"/>
            <w:left w:val="none" w:sz="0" w:space="0" w:color="auto"/>
            <w:bottom w:val="none" w:sz="0" w:space="0" w:color="auto"/>
            <w:right w:val="none" w:sz="0" w:space="0" w:color="auto"/>
          </w:divBdr>
        </w:div>
        <w:div w:id="1976794592">
          <w:marLeft w:val="0"/>
          <w:marRight w:val="0"/>
          <w:marTop w:val="0"/>
          <w:marBottom w:val="0"/>
          <w:divBdr>
            <w:top w:val="none" w:sz="0" w:space="0" w:color="auto"/>
            <w:left w:val="none" w:sz="0" w:space="0" w:color="auto"/>
            <w:bottom w:val="none" w:sz="0" w:space="0" w:color="auto"/>
            <w:right w:val="none" w:sz="0" w:space="0" w:color="auto"/>
          </w:divBdr>
        </w:div>
        <w:div w:id="2014722957">
          <w:marLeft w:val="0"/>
          <w:marRight w:val="0"/>
          <w:marTop w:val="0"/>
          <w:marBottom w:val="0"/>
          <w:divBdr>
            <w:top w:val="none" w:sz="0" w:space="0" w:color="auto"/>
            <w:left w:val="none" w:sz="0" w:space="0" w:color="auto"/>
            <w:bottom w:val="none" w:sz="0" w:space="0" w:color="auto"/>
            <w:right w:val="none" w:sz="0" w:space="0" w:color="auto"/>
          </w:divBdr>
        </w:div>
        <w:div w:id="2094815101">
          <w:marLeft w:val="0"/>
          <w:marRight w:val="0"/>
          <w:marTop w:val="0"/>
          <w:marBottom w:val="0"/>
          <w:divBdr>
            <w:top w:val="none" w:sz="0" w:space="0" w:color="auto"/>
            <w:left w:val="none" w:sz="0" w:space="0" w:color="auto"/>
            <w:bottom w:val="none" w:sz="0" w:space="0" w:color="auto"/>
            <w:right w:val="none" w:sz="0" w:space="0" w:color="auto"/>
          </w:divBdr>
          <w:divsChild>
            <w:div w:id="105685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080787">
      <w:bodyDiv w:val="1"/>
      <w:marLeft w:val="0"/>
      <w:marRight w:val="0"/>
      <w:marTop w:val="0"/>
      <w:marBottom w:val="0"/>
      <w:divBdr>
        <w:top w:val="none" w:sz="0" w:space="0" w:color="auto"/>
        <w:left w:val="none" w:sz="0" w:space="0" w:color="auto"/>
        <w:bottom w:val="none" w:sz="0" w:space="0" w:color="auto"/>
        <w:right w:val="none" w:sz="0" w:space="0" w:color="auto"/>
      </w:divBdr>
    </w:div>
    <w:div w:id="593319700">
      <w:bodyDiv w:val="1"/>
      <w:marLeft w:val="0"/>
      <w:marRight w:val="0"/>
      <w:marTop w:val="0"/>
      <w:marBottom w:val="0"/>
      <w:divBdr>
        <w:top w:val="none" w:sz="0" w:space="0" w:color="auto"/>
        <w:left w:val="none" w:sz="0" w:space="0" w:color="auto"/>
        <w:bottom w:val="none" w:sz="0" w:space="0" w:color="auto"/>
        <w:right w:val="none" w:sz="0" w:space="0" w:color="auto"/>
      </w:divBdr>
    </w:div>
    <w:div w:id="595133183">
      <w:bodyDiv w:val="1"/>
      <w:marLeft w:val="0"/>
      <w:marRight w:val="0"/>
      <w:marTop w:val="0"/>
      <w:marBottom w:val="0"/>
      <w:divBdr>
        <w:top w:val="none" w:sz="0" w:space="0" w:color="auto"/>
        <w:left w:val="none" w:sz="0" w:space="0" w:color="auto"/>
        <w:bottom w:val="none" w:sz="0" w:space="0" w:color="auto"/>
        <w:right w:val="none" w:sz="0" w:space="0" w:color="auto"/>
      </w:divBdr>
    </w:div>
    <w:div w:id="595594254">
      <w:bodyDiv w:val="1"/>
      <w:marLeft w:val="0"/>
      <w:marRight w:val="0"/>
      <w:marTop w:val="0"/>
      <w:marBottom w:val="0"/>
      <w:divBdr>
        <w:top w:val="none" w:sz="0" w:space="0" w:color="auto"/>
        <w:left w:val="none" w:sz="0" w:space="0" w:color="auto"/>
        <w:bottom w:val="none" w:sz="0" w:space="0" w:color="auto"/>
        <w:right w:val="none" w:sz="0" w:space="0" w:color="auto"/>
      </w:divBdr>
      <w:divsChild>
        <w:div w:id="999508367">
          <w:marLeft w:val="0"/>
          <w:marRight w:val="0"/>
          <w:marTop w:val="0"/>
          <w:marBottom w:val="0"/>
          <w:divBdr>
            <w:top w:val="none" w:sz="0" w:space="0" w:color="auto"/>
            <w:left w:val="none" w:sz="0" w:space="0" w:color="auto"/>
            <w:bottom w:val="none" w:sz="0" w:space="0" w:color="auto"/>
            <w:right w:val="none" w:sz="0" w:space="0" w:color="auto"/>
          </w:divBdr>
          <w:divsChild>
            <w:div w:id="1961297985">
              <w:marLeft w:val="0"/>
              <w:marRight w:val="0"/>
              <w:marTop w:val="0"/>
              <w:marBottom w:val="0"/>
              <w:divBdr>
                <w:top w:val="none" w:sz="0" w:space="0" w:color="auto"/>
                <w:left w:val="none" w:sz="0" w:space="0" w:color="auto"/>
                <w:bottom w:val="none" w:sz="0" w:space="0" w:color="auto"/>
                <w:right w:val="none" w:sz="0" w:space="0" w:color="auto"/>
              </w:divBdr>
              <w:divsChild>
                <w:div w:id="63865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9947389">
      <w:bodyDiv w:val="1"/>
      <w:marLeft w:val="0"/>
      <w:marRight w:val="0"/>
      <w:marTop w:val="0"/>
      <w:marBottom w:val="0"/>
      <w:divBdr>
        <w:top w:val="none" w:sz="0" w:space="0" w:color="auto"/>
        <w:left w:val="none" w:sz="0" w:space="0" w:color="auto"/>
        <w:bottom w:val="none" w:sz="0" w:space="0" w:color="auto"/>
        <w:right w:val="none" w:sz="0" w:space="0" w:color="auto"/>
      </w:divBdr>
      <w:divsChild>
        <w:div w:id="1025600118">
          <w:marLeft w:val="0"/>
          <w:marRight w:val="0"/>
          <w:marTop w:val="0"/>
          <w:marBottom w:val="0"/>
          <w:divBdr>
            <w:top w:val="none" w:sz="0" w:space="0" w:color="auto"/>
            <w:left w:val="none" w:sz="0" w:space="0" w:color="auto"/>
            <w:bottom w:val="none" w:sz="0" w:space="0" w:color="auto"/>
            <w:right w:val="none" w:sz="0" w:space="0" w:color="auto"/>
          </w:divBdr>
        </w:div>
        <w:div w:id="1319572930">
          <w:marLeft w:val="0"/>
          <w:marRight w:val="0"/>
          <w:marTop w:val="0"/>
          <w:marBottom w:val="0"/>
          <w:divBdr>
            <w:top w:val="none" w:sz="0" w:space="0" w:color="auto"/>
            <w:left w:val="none" w:sz="0" w:space="0" w:color="auto"/>
            <w:bottom w:val="none" w:sz="0" w:space="0" w:color="auto"/>
            <w:right w:val="none" w:sz="0" w:space="0" w:color="auto"/>
          </w:divBdr>
        </w:div>
      </w:divsChild>
    </w:div>
    <w:div w:id="602302831">
      <w:bodyDiv w:val="1"/>
      <w:marLeft w:val="0"/>
      <w:marRight w:val="0"/>
      <w:marTop w:val="0"/>
      <w:marBottom w:val="0"/>
      <w:divBdr>
        <w:top w:val="none" w:sz="0" w:space="0" w:color="auto"/>
        <w:left w:val="none" w:sz="0" w:space="0" w:color="auto"/>
        <w:bottom w:val="none" w:sz="0" w:space="0" w:color="auto"/>
        <w:right w:val="none" w:sz="0" w:space="0" w:color="auto"/>
      </w:divBdr>
    </w:div>
    <w:div w:id="602567989">
      <w:bodyDiv w:val="1"/>
      <w:marLeft w:val="0"/>
      <w:marRight w:val="0"/>
      <w:marTop w:val="0"/>
      <w:marBottom w:val="0"/>
      <w:divBdr>
        <w:top w:val="none" w:sz="0" w:space="0" w:color="auto"/>
        <w:left w:val="none" w:sz="0" w:space="0" w:color="auto"/>
        <w:bottom w:val="none" w:sz="0" w:space="0" w:color="auto"/>
        <w:right w:val="none" w:sz="0" w:space="0" w:color="auto"/>
      </w:divBdr>
      <w:divsChild>
        <w:div w:id="677465511">
          <w:marLeft w:val="0"/>
          <w:marRight w:val="0"/>
          <w:marTop w:val="0"/>
          <w:marBottom w:val="0"/>
          <w:divBdr>
            <w:top w:val="none" w:sz="0" w:space="0" w:color="auto"/>
            <w:left w:val="none" w:sz="0" w:space="0" w:color="auto"/>
            <w:bottom w:val="none" w:sz="0" w:space="0" w:color="auto"/>
            <w:right w:val="none" w:sz="0" w:space="0" w:color="auto"/>
          </w:divBdr>
          <w:divsChild>
            <w:div w:id="1864438817">
              <w:marLeft w:val="0"/>
              <w:marRight w:val="0"/>
              <w:marTop w:val="0"/>
              <w:marBottom w:val="0"/>
              <w:divBdr>
                <w:top w:val="none" w:sz="0" w:space="0" w:color="auto"/>
                <w:left w:val="none" w:sz="0" w:space="0" w:color="auto"/>
                <w:bottom w:val="none" w:sz="0" w:space="0" w:color="auto"/>
                <w:right w:val="none" w:sz="0" w:space="0" w:color="auto"/>
              </w:divBdr>
              <w:divsChild>
                <w:div w:id="41917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692764">
      <w:bodyDiv w:val="1"/>
      <w:marLeft w:val="0"/>
      <w:marRight w:val="0"/>
      <w:marTop w:val="0"/>
      <w:marBottom w:val="0"/>
      <w:divBdr>
        <w:top w:val="none" w:sz="0" w:space="0" w:color="auto"/>
        <w:left w:val="none" w:sz="0" w:space="0" w:color="auto"/>
        <w:bottom w:val="none" w:sz="0" w:space="0" w:color="auto"/>
        <w:right w:val="none" w:sz="0" w:space="0" w:color="auto"/>
      </w:divBdr>
      <w:divsChild>
        <w:div w:id="1688869180">
          <w:marLeft w:val="0"/>
          <w:marRight w:val="0"/>
          <w:marTop w:val="0"/>
          <w:marBottom w:val="0"/>
          <w:divBdr>
            <w:top w:val="none" w:sz="0" w:space="0" w:color="auto"/>
            <w:left w:val="none" w:sz="0" w:space="0" w:color="auto"/>
            <w:bottom w:val="none" w:sz="0" w:space="0" w:color="auto"/>
            <w:right w:val="none" w:sz="0" w:space="0" w:color="auto"/>
          </w:divBdr>
        </w:div>
      </w:divsChild>
    </w:div>
    <w:div w:id="607783313">
      <w:bodyDiv w:val="1"/>
      <w:marLeft w:val="0"/>
      <w:marRight w:val="0"/>
      <w:marTop w:val="0"/>
      <w:marBottom w:val="0"/>
      <w:divBdr>
        <w:top w:val="none" w:sz="0" w:space="0" w:color="auto"/>
        <w:left w:val="none" w:sz="0" w:space="0" w:color="auto"/>
        <w:bottom w:val="none" w:sz="0" w:space="0" w:color="auto"/>
        <w:right w:val="none" w:sz="0" w:space="0" w:color="auto"/>
      </w:divBdr>
    </w:div>
    <w:div w:id="609893901">
      <w:bodyDiv w:val="1"/>
      <w:marLeft w:val="0"/>
      <w:marRight w:val="0"/>
      <w:marTop w:val="0"/>
      <w:marBottom w:val="0"/>
      <w:divBdr>
        <w:top w:val="none" w:sz="0" w:space="0" w:color="auto"/>
        <w:left w:val="none" w:sz="0" w:space="0" w:color="auto"/>
        <w:bottom w:val="none" w:sz="0" w:space="0" w:color="auto"/>
        <w:right w:val="none" w:sz="0" w:space="0" w:color="auto"/>
      </w:divBdr>
      <w:divsChild>
        <w:div w:id="70661928">
          <w:marLeft w:val="0"/>
          <w:marRight w:val="0"/>
          <w:marTop w:val="0"/>
          <w:marBottom w:val="0"/>
          <w:divBdr>
            <w:top w:val="none" w:sz="0" w:space="0" w:color="auto"/>
            <w:left w:val="none" w:sz="0" w:space="0" w:color="auto"/>
            <w:bottom w:val="none" w:sz="0" w:space="0" w:color="auto"/>
            <w:right w:val="none" w:sz="0" w:space="0" w:color="auto"/>
          </w:divBdr>
          <w:divsChild>
            <w:div w:id="908463302">
              <w:marLeft w:val="0"/>
              <w:marRight w:val="0"/>
              <w:marTop w:val="0"/>
              <w:marBottom w:val="0"/>
              <w:divBdr>
                <w:top w:val="none" w:sz="0" w:space="0" w:color="auto"/>
                <w:left w:val="none" w:sz="0" w:space="0" w:color="auto"/>
                <w:bottom w:val="none" w:sz="0" w:space="0" w:color="auto"/>
                <w:right w:val="none" w:sz="0" w:space="0" w:color="auto"/>
              </w:divBdr>
              <w:divsChild>
                <w:div w:id="348334408">
                  <w:marLeft w:val="0"/>
                  <w:marRight w:val="0"/>
                  <w:marTop w:val="0"/>
                  <w:marBottom w:val="0"/>
                  <w:divBdr>
                    <w:top w:val="none" w:sz="0" w:space="0" w:color="auto"/>
                    <w:left w:val="none" w:sz="0" w:space="0" w:color="auto"/>
                    <w:bottom w:val="none" w:sz="0" w:space="0" w:color="auto"/>
                    <w:right w:val="none" w:sz="0" w:space="0" w:color="auto"/>
                  </w:divBdr>
                  <w:divsChild>
                    <w:div w:id="38695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0941141">
      <w:bodyDiv w:val="1"/>
      <w:marLeft w:val="0"/>
      <w:marRight w:val="0"/>
      <w:marTop w:val="0"/>
      <w:marBottom w:val="0"/>
      <w:divBdr>
        <w:top w:val="none" w:sz="0" w:space="0" w:color="auto"/>
        <w:left w:val="none" w:sz="0" w:space="0" w:color="auto"/>
        <w:bottom w:val="none" w:sz="0" w:space="0" w:color="auto"/>
        <w:right w:val="none" w:sz="0" w:space="0" w:color="auto"/>
      </w:divBdr>
    </w:div>
    <w:div w:id="612857475">
      <w:bodyDiv w:val="1"/>
      <w:marLeft w:val="0"/>
      <w:marRight w:val="0"/>
      <w:marTop w:val="0"/>
      <w:marBottom w:val="0"/>
      <w:divBdr>
        <w:top w:val="none" w:sz="0" w:space="0" w:color="auto"/>
        <w:left w:val="none" w:sz="0" w:space="0" w:color="auto"/>
        <w:bottom w:val="none" w:sz="0" w:space="0" w:color="auto"/>
        <w:right w:val="none" w:sz="0" w:space="0" w:color="auto"/>
      </w:divBdr>
      <w:divsChild>
        <w:div w:id="724794634">
          <w:marLeft w:val="0"/>
          <w:marRight w:val="0"/>
          <w:marTop w:val="0"/>
          <w:marBottom w:val="0"/>
          <w:divBdr>
            <w:top w:val="none" w:sz="0" w:space="0" w:color="auto"/>
            <w:left w:val="none" w:sz="0" w:space="0" w:color="auto"/>
            <w:bottom w:val="none" w:sz="0" w:space="0" w:color="auto"/>
            <w:right w:val="none" w:sz="0" w:space="0" w:color="auto"/>
          </w:divBdr>
          <w:divsChild>
            <w:div w:id="1780758186">
              <w:marLeft w:val="0"/>
              <w:marRight w:val="0"/>
              <w:marTop w:val="0"/>
              <w:marBottom w:val="0"/>
              <w:divBdr>
                <w:top w:val="none" w:sz="0" w:space="0" w:color="auto"/>
                <w:left w:val="none" w:sz="0" w:space="0" w:color="auto"/>
                <w:bottom w:val="none" w:sz="0" w:space="0" w:color="auto"/>
                <w:right w:val="none" w:sz="0" w:space="0" w:color="auto"/>
              </w:divBdr>
              <w:divsChild>
                <w:div w:id="335159895">
                  <w:marLeft w:val="0"/>
                  <w:marRight w:val="0"/>
                  <w:marTop w:val="0"/>
                  <w:marBottom w:val="0"/>
                  <w:divBdr>
                    <w:top w:val="none" w:sz="0" w:space="0" w:color="auto"/>
                    <w:left w:val="none" w:sz="0" w:space="0" w:color="auto"/>
                    <w:bottom w:val="none" w:sz="0" w:space="0" w:color="auto"/>
                    <w:right w:val="none" w:sz="0" w:space="0" w:color="auto"/>
                  </w:divBdr>
                  <w:divsChild>
                    <w:div w:id="855577245">
                      <w:marLeft w:val="0"/>
                      <w:marRight w:val="0"/>
                      <w:marTop w:val="0"/>
                      <w:marBottom w:val="0"/>
                      <w:divBdr>
                        <w:top w:val="none" w:sz="0" w:space="0" w:color="auto"/>
                        <w:left w:val="none" w:sz="0" w:space="0" w:color="auto"/>
                        <w:bottom w:val="none" w:sz="0" w:space="0" w:color="auto"/>
                        <w:right w:val="none" w:sz="0" w:space="0" w:color="auto"/>
                      </w:divBdr>
                      <w:divsChild>
                        <w:div w:id="637153581">
                          <w:marLeft w:val="0"/>
                          <w:marRight w:val="0"/>
                          <w:marTop w:val="0"/>
                          <w:marBottom w:val="0"/>
                          <w:divBdr>
                            <w:top w:val="none" w:sz="0" w:space="0" w:color="auto"/>
                            <w:left w:val="none" w:sz="0" w:space="0" w:color="auto"/>
                            <w:bottom w:val="none" w:sz="0" w:space="0" w:color="auto"/>
                            <w:right w:val="none" w:sz="0" w:space="0" w:color="auto"/>
                          </w:divBdr>
                          <w:divsChild>
                            <w:div w:id="1837067189">
                              <w:marLeft w:val="0"/>
                              <w:marRight w:val="0"/>
                              <w:marTop w:val="0"/>
                              <w:marBottom w:val="0"/>
                              <w:divBdr>
                                <w:top w:val="none" w:sz="0" w:space="0" w:color="auto"/>
                                <w:left w:val="none" w:sz="0" w:space="0" w:color="auto"/>
                                <w:bottom w:val="none" w:sz="0" w:space="0" w:color="auto"/>
                                <w:right w:val="none" w:sz="0" w:space="0" w:color="auto"/>
                              </w:divBdr>
                              <w:divsChild>
                                <w:div w:id="798451045">
                                  <w:marLeft w:val="0"/>
                                  <w:marRight w:val="0"/>
                                  <w:marTop w:val="0"/>
                                  <w:marBottom w:val="0"/>
                                  <w:divBdr>
                                    <w:top w:val="none" w:sz="0" w:space="0" w:color="auto"/>
                                    <w:left w:val="none" w:sz="0" w:space="0" w:color="auto"/>
                                    <w:bottom w:val="none" w:sz="0" w:space="0" w:color="auto"/>
                                    <w:right w:val="none" w:sz="0" w:space="0" w:color="auto"/>
                                  </w:divBdr>
                                  <w:divsChild>
                                    <w:div w:id="1641153967">
                                      <w:marLeft w:val="0"/>
                                      <w:marRight w:val="0"/>
                                      <w:marTop w:val="0"/>
                                      <w:marBottom w:val="0"/>
                                      <w:divBdr>
                                        <w:top w:val="none" w:sz="0" w:space="0" w:color="auto"/>
                                        <w:left w:val="none" w:sz="0" w:space="0" w:color="auto"/>
                                        <w:bottom w:val="none" w:sz="0" w:space="0" w:color="auto"/>
                                        <w:right w:val="none" w:sz="0" w:space="0" w:color="auto"/>
                                      </w:divBdr>
                                    </w:div>
                                    <w:div w:id="41096642">
                                      <w:marLeft w:val="0"/>
                                      <w:marRight w:val="0"/>
                                      <w:marTop w:val="0"/>
                                      <w:marBottom w:val="0"/>
                                      <w:divBdr>
                                        <w:top w:val="none" w:sz="0" w:space="0" w:color="auto"/>
                                        <w:left w:val="none" w:sz="0" w:space="0" w:color="auto"/>
                                        <w:bottom w:val="none" w:sz="0" w:space="0" w:color="auto"/>
                                        <w:right w:val="none" w:sz="0" w:space="0" w:color="auto"/>
                                      </w:divBdr>
                                    </w:div>
                                    <w:div w:id="821234899">
                                      <w:marLeft w:val="0"/>
                                      <w:marRight w:val="0"/>
                                      <w:marTop w:val="0"/>
                                      <w:marBottom w:val="0"/>
                                      <w:divBdr>
                                        <w:top w:val="none" w:sz="0" w:space="0" w:color="auto"/>
                                        <w:left w:val="none" w:sz="0" w:space="0" w:color="auto"/>
                                        <w:bottom w:val="none" w:sz="0" w:space="0" w:color="auto"/>
                                        <w:right w:val="none" w:sz="0" w:space="0" w:color="auto"/>
                                      </w:divBdr>
                                    </w:div>
                                    <w:div w:id="288316151">
                                      <w:marLeft w:val="0"/>
                                      <w:marRight w:val="0"/>
                                      <w:marTop w:val="0"/>
                                      <w:marBottom w:val="0"/>
                                      <w:divBdr>
                                        <w:top w:val="none" w:sz="0" w:space="0" w:color="auto"/>
                                        <w:left w:val="none" w:sz="0" w:space="0" w:color="auto"/>
                                        <w:bottom w:val="none" w:sz="0" w:space="0" w:color="auto"/>
                                        <w:right w:val="none" w:sz="0" w:space="0" w:color="auto"/>
                                      </w:divBdr>
                                    </w:div>
                                    <w:div w:id="1039017341">
                                      <w:marLeft w:val="0"/>
                                      <w:marRight w:val="0"/>
                                      <w:marTop w:val="0"/>
                                      <w:marBottom w:val="0"/>
                                      <w:divBdr>
                                        <w:top w:val="none" w:sz="0" w:space="0" w:color="auto"/>
                                        <w:left w:val="none" w:sz="0" w:space="0" w:color="auto"/>
                                        <w:bottom w:val="none" w:sz="0" w:space="0" w:color="auto"/>
                                        <w:right w:val="none" w:sz="0" w:space="0" w:color="auto"/>
                                      </w:divBdr>
                                      <w:divsChild>
                                        <w:div w:id="1427117455">
                                          <w:marLeft w:val="0"/>
                                          <w:marRight w:val="0"/>
                                          <w:marTop w:val="0"/>
                                          <w:marBottom w:val="0"/>
                                          <w:divBdr>
                                            <w:top w:val="none" w:sz="0" w:space="0" w:color="auto"/>
                                            <w:left w:val="none" w:sz="0" w:space="0" w:color="auto"/>
                                            <w:bottom w:val="none" w:sz="0" w:space="0" w:color="auto"/>
                                            <w:right w:val="none" w:sz="0" w:space="0" w:color="auto"/>
                                          </w:divBdr>
                                        </w:div>
                                        <w:div w:id="203449503">
                                          <w:marLeft w:val="0"/>
                                          <w:marRight w:val="0"/>
                                          <w:marTop w:val="0"/>
                                          <w:marBottom w:val="0"/>
                                          <w:divBdr>
                                            <w:top w:val="none" w:sz="0" w:space="0" w:color="auto"/>
                                            <w:left w:val="none" w:sz="0" w:space="0" w:color="auto"/>
                                            <w:bottom w:val="none" w:sz="0" w:space="0" w:color="auto"/>
                                            <w:right w:val="none" w:sz="0" w:space="0" w:color="auto"/>
                                          </w:divBdr>
                                        </w:div>
                                      </w:divsChild>
                                    </w:div>
                                    <w:div w:id="277761952">
                                      <w:marLeft w:val="0"/>
                                      <w:marRight w:val="0"/>
                                      <w:marTop w:val="0"/>
                                      <w:marBottom w:val="0"/>
                                      <w:divBdr>
                                        <w:top w:val="none" w:sz="0" w:space="0" w:color="auto"/>
                                        <w:left w:val="none" w:sz="0" w:space="0" w:color="auto"/>
                                        <w:bottom w:val="none" w:sz="0" w:space="0" w:color="auto"/>
                                        <w:right w:val="none" w:sz="0" w:space="0" w:color="auto"/>
                                      </w:divBdr>
                                      <w:divsChild>
                                        <w:div w:id="1666590453">
                                          <w:marLeft w:val="0"/>
                                          <w:marRight w:val="0"/>
                                          <w:marTop w:val="0"/>
                                          <w:marBottom w:val="0"/>
                                          <w:divBdr>
                                            <w:top w:val="none" w:sz="0" w:space="0" w:color="auto"/>
                                            <w:left w:val="none" w:sz="0" w:space="0" w:color="auto"/>
                                            <w:bottom w:val="none" w:sz="0" w:space="0" w:color="auto"/>
                                            <w:right w:val="none" w:sz="0" w:space="0" w:color="auto"/>
                                          </w:divBdr>
                                          <w:divsChild>
                                            <w:div w:id="104355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448282">
                                      <w:marLeft w:val="0"/>
                                      <w:marRight w:val="0"/>
                                      <w:marTop w:val="0"/>
                                      <w:marBottom w:val="0"/>
                                      <w:divBdr>
                                        <w:top w:val="none" w:sz="0" w:space="0" w:color="auto"/>
                                        <w:left w:val="none" w:sz="0" w:space="0" w:color="auto"/>
                                        <w:bottom w:val="none" w:sz="0" w:space="0" w:color="auto"/>
                                        <w:right w:val="none" w:sz="0" w:space="0" w:color="auto"/>
                                      </w:divBdr>
                                      <w:divsChild>
                                        <w:div w:id="129981023">
                                          <w:marLeft w:val="0"/>
                                          <w:marRight w:val="0"/>
                                          <w:marTop w:val="0"/>
                                          <w:marBottom w:val="0"/>
                                          <w:divBdr>
                                            <w:top w:val="none" w:sz="0" w:space="0" w:color="auto"/>
                                            <w:left w:val="none" w:sz="0" w:space="0" w:color="auto"/>
                                            <w:bottom w:val="none" w:sz="0" w:space="0" w:color="auto"/>
                                            <w:right w:val="none" w:sz="0" w:space="0" w:color="auto"/>
                                          </w:divBdr>
                                          <w:divsChild>
                                            <w:div w:id="148958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740375">
                                      <w:marLeft w:val="0"/>
                                      <w:marRight w:val="0"/>
                                      <w:marTop w:val="0"/>
                                      <w:marBottom w:val="0"/>
                                      <w:divBdr>
                                        <w:top w:val="none" w:sz="0" w:space="0" w:color="auto"/>
                                        <w:left w:val="none" w:sz="0" w:space="0" w:color="auto"/>
                                        <w:bottom w:val="none" w:sz="0" w:space="0" w:color="auto"/>
                                        <w:right w:val="none" w:sz="0" w:space="0" w:color="auto"/>
                                      </w:divBdr>
                                      <w:divsChild>
                                        <w:div w:id="486290040">
                                          <w:marLeft w:val="0"/>
                                          <w:marRight w:val="0"/>
                                          <w:marTop w:val="0"/>
                                          <w:marBottom w:val="0"/>
                                          <w:divBdr>
                                            <w:top w:val="none" w:sz="0" w:space="0" w:color="auto"/>
                                            <w:left w:val="none" w:sz="0" w:space="0" w:color="auto"/>
                                            <w:bottom w:val="none" w:sz="0" w:space="0" w:color="auto"/>
                                            <w:right w:val="none" w:sz="0" w:space="0" w:color="auto"/>
                                          </w:divBdr>
                                          <w:divsChild>
                                            <w:div w:id="73697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7457">
                                      <w:marLeft w:val="0"/>
                                      <w:marRight w:val="0"/>
                                      <w:marTop w:val="0"/>
                                      <w:marBottom w:val="0"/>
                                      <w:divBdr>
                                        <w:top w:val="none" w:sz="0" w:space="0" w:color="auto"/>
                                        <w:left w:val="none" w:sz="0" w:space="0" w:color="auto"/>
                                        <w:bottom w:val="none" w:sz="0" w:space="0" w:color="auto"/>
                                        <w:right w:val="none" w:sz="0" w:space="0" w:color="auto"/>
                                      </w:divBdr>
                                    </w:div>
                                    <w:div w:id="1998917912">
                                      <w:marLeft w:val="0"/>
                                      <w:marRight w:val="0"/>
                                      <w:marTop w:val="0"/>
                                      <w:marBottom w:val="0"/>
                                      <w:divBdr>
                                        <w:top w:val="none" w:sz="0" w:space="0" w:color="auto"/>
                                        <w:left w:val="none" w:sz="0" w:space="0" w:color="auto"/>
                                        <w:bottom w:val="none" w:sz="0" w:space="0" w:color="auto"/>
                                        <w:right w:val="none" w:sz="0" w:space="0" w:color="auto"/>
                                      </w:divBdr>
                                    </w:div>
                                    <w:div w:id="1690646013">
                                      <w:marLeft w:val="0"/>
                                      <w:marRight w:val="0"/>
                                      <w:marTop w:val="0"/>
                                      <w:marBottom w:val="0"/>
                                      <w:divBdr>
                                        <w:top w:val="none" w:sz="0" w:space="0" w:color="auto"/>
                                        <w:left w:val="none" w:sz="0" w:space="0" w:color="auto"/>
                                        <w:bottom w:val="none" w:sz="0" w:space="0" w:color="auto"/>
                                        <w:right w:val="none" w:sz="0" w:space="0" w:color="auto"/>
                                      </w:divBdr>
                                    </w:div>
                                    <w:div w:id="1175345621">
                                      <w:marLeft w:val="0"/>
                                      <w:marRight w:val="0"/>
                                      <w:marTop w:val="0"/>
                                      <w:marBottom w:val="0"/>
                                      <w:divBdr>
                                        <w:top w:val="none" w:sz="0" w:space="0" w:color="auto"/>
                                        <w:left w:val="none" w:sz="0" w:space="0" w:color="auto"/>
                                        <w:bottom w:val="none" w:sz="0" w:space="0" w:color="auto"/>
                                        <w:right w:val="none" w:sz="0" w:space="0" w:color="auto"/>
                                      </w:divBdr>
                                    </w:div>
                                    <w:div w:id="1651786874">
                                      <w:marLeft w:val="0"/>
                                      <w:marRight w:val="0"/>
                                      <w:marTop w:val="0"/>
                                      <w:marBottom w:val="0"/>
                                      <w:divBdr>
                                        <w:top w:val="none" w:sz="0" w:space="0" w:color="auto"/>
                                        <w:left w:val="none" w:sz="0" w:space="0" w:color="auto"/>
                                        <w:bottom w:val="none" w:sz="0" w:space="0" w:color="auto"/>
                                        <w:right w:val="none" w:sz="0" w:space="0" w:color="auto"/>
                                      </w:divBdr>
                                    </w:div>
                                    <w:div w:id="704721127">
                                      <w:marLeft w:val="0"/>
                                      <w:marRight w:val="0"/>
                                      <w:marTop w:val="0"/>
                                      <w:marBottom w:val="0"/>
                                      <w:divBdr>
                                        <w:top w:val="none" w:sz="0" w:space="0" w:color="auto"/>
                                        <w:left w:val="none" w:sz="0" w:space="0" w:color="auto"/>
                                        <w:bottom w:val="none" w:sz="0" w:space="0" w:color="auto"/>
                                        <w:right w:val="none" w:sz="0" w:space="0" w:color="auto"/>
                                      </w:divBdr>
                                    </w:div>
                                    <w:div w:id="1052265482">
                                      <w:marLeft w:val="0"/>
                                      <w:marRight w:val="0"/>
                                      <w:marTop w:val="0"/>
                                      <w:marBottom w:val="0"/>
                                      <w:divBdr>
                                        <w:top w:val="none" w:sz="0" w:space="0" w:color="auto"/>
                                        <w:left w:val="none" w:sz="0" w:space="0" w:color="auto"/>
                                        <w:bottom w:val="none" w:sz="0" w:space="0" w:color="auto"/>
                                        <w:right w:val="none" w:sz="0" w:space="0" w:color="auto"/>
                                      </w:divBdr>
                                      <w:divsChild>
                                        <w:div w:id="409739188">
                                          <w:marLeft w:val="0"/>
                                          <w:marRight w:val="0"/>
                                          <w:marTop w:val="0"/>
                                          <w:marBottom w:val="0"/>
                                          <w:divBdr>
                                            <w:top w:val="none" w:sz="0" w:space="0" w:color="auto"/>
                                            <w:left w:val="none" w:sz="0" w:space="0" w:color="auto"/>
                                            <w:bottom w:val="none" w:sz="0" w:space="0" w:color="auto"/>
                                            <w:right w:val="none" w:sz="0" w:space="0" w:color="auto"/>
                                          </w:divBdr>
                                        </w:div>
                                      </w:divsChild>
                                    </w:div>
                                    <w:div w:id="821503614">
                                      <w:marLeft w:val="0"/>
                                      <w:marRight w:val="0"/>
                                      <w:marTop w:val="0"/>
                                      <w:marBottom w:val="0"/>
                                      <w:divBdr>
                                        <w:top w:val="none" w:sz="0" w:space="0" w:color="auto"/>
                                        <w:left w:val="none" w:sz="0" w:space="0" w:color="auto"/>
                                        <w:bottom w:val="none" w:sz="0" w:space="0" w:color="auto"/>
                                        <w:right w:val="none" w:sz="0" w:space="0" w:color="auto"/>
                                      </w:divBdr>
                                    </w:div>
                                    <w:div w:id="1032152073">
                                      <w:marLeft w:val="0"/>
                                      <w:marRight w:val="0"/>
                                      <w:marTop w:val="0"/>
                                      <w:marBottom w:val="0"/>
                                      <w:divBdr>
                                        <w:top w:val="none" w:sz="0" w:space="0" w:color="auto"/>
                                        <w:left w:val="none" w:sz="0" w:space="0" w:color="auto"/>
                                        <w:bottom w:val="none" w:sz="0" w:space="0" w:color="auto"/>
                                        <w:right w:val="none" w:sz="0" w:space="0" w:color="auto"/>
                                      </w:divBdr>
                                    </w:div>
                                    <w:div w:id="1289432857">
                                      <w:marLeft w:val="0"/>
                                      <w:marRight w:val="0"/>
                                      <w:marTop w:val="0"/>
                                      <w:marBottom w:val="0"/>
                                      <w:divBdr>
                                        <w:top w:val="none" w:sz="0" w:space="0" w:color="auto"/>
                                        <w:left w:val="none" w:sz="0" w:space="0" w:color="auto"/>
                                        <w:bottom w:val="none" w:sz="0" w:space="0" w:color="auto"/>
                                        <w:right w:val="none" w:sz="0" w:space="0" w:color="auto"/>
                                      </w:divBdr>
                                    </w:div>
                                    <w:div w:id="1670478396">
                                      <w:marLeft w:val="0"/>
                                      <w:marRight w:val="0"/>
                                      <w:marTop w:val="0"/>
                                      <w:marBottom w:val="0"/>
                                      <w:divBdr>
                                        <w:top w:val="none" w:sz="0" w:space="0" w:color="auto"/>
                                        <w:left w:val="none" w:sz="0" w:space="0" w:color="auto"/>
                                        <w:bottom w:val="none" w:sz="0" w:space="0" w:color="auto"/>
                                        <w:right w:val="none" w:sz="0" w:space="0" w:color="auto"/>
                                      </w:divBdr>
                                    </w:div>
                                    <w:div w:id="1810584014">
                                      <w:marLeft w:val="0"/>
                                      <w:marRight w:val="0"/>
                                      <w:marTop w:val="0"/>
                                      <w:marBottom w:val="0"/>
                                      <w:divBdr>
                                        <w:top w:val="none" w:sz="0" w:space="0" w:color="auto"/>
                                        <w:left w:val="none" w:sz="0" w:space="0" w:color="auto"/>
                                        <w:bottom w:val="none" w:sz="0" w:space="0" w:color="auto"/>
                                        <w:right w:val="none" w:sz="0" w:space="0" w:color="auto"/>
                                      </w:divBdr>
                                    </w:div>
                                    <w:div w:id="2037265263">
                                      <w:marLeft w:val="0"/>
                                      <w:marRight w:val="0"/>
                                      <w:marTop w:val="0"/>
                                      <w:marBottom w:val="0"/>
                                      <w:divBdr>
                                        <w:top w:val="none" w:sz="0" w:space="0" w:color="auto"/>
                                        <w:left w:val="none" w:sz="0" w:space="0" w:color="auto"/>
                                        <w:bottom w:val="none" w:sz="0" w:space="0" w:color="auto"/>
                                        <w:right w:val="none" w:sz="0" w:space="0" w:color="auto"/>
                                      </w:divBdr>
                                    </w:div>
                                    <w:div w:id="708334411">
                                      <w:marLeft w:val="0"/>
                                      <w:marRight w:val="0"/>
                                      <w:marTop w:val="0"/>
                                      <w:marBottom w:val="0"/>
                                      <w:divBdr>
                                        <w:top w:val="none" w:sz="0" w:space="0" w:color="auto"/>
                                        <w:left w:val="none" w:sz="0" w:space="0" w:color="auto"/>
                                        <w:bottom w:val="none" w:sz="0" w:space="0" w:color="auto"/>
                                        <w:right w:val="none" w:sz="0" w:space="0" w:color="auto"/>
                                      </w:divBdr>
                                      <w:divsChild>
                                        <w:div w:id="1011643675">
                                          <w:marLeft w:val="0"/>
                                          <w:marRight w:val="0"/>
                                          <w:marTop w:val="0"/>
                                          <w:marBottom w:val="0"/>
                                          <w:divBdr>
                                            <w:top w:val="none" w:sz="0" w:space="0" w:color="auto"/>
                                            <w:left w:val="none" w:sz="0" w:space="0" w:color="auto"/>
                                            <w:bottom w:val="none" w:sz="0" w:space="0" w:color="auto"/>
                                            <w:right w:val="none" w:sz="0" w:space="0" w:color="auto"/>
                                          </w:divBdr>
                                        </w:div>
                                      </w:divsChild>
                                    </w:div>
                                    <w:div w:id="24716229">
                                      <w:marLeft w:val="0"/>
                                      <w:marRight w:val="0"/>
                                      <w:marTop w:val="0"/>
                                      <w:marBottom w:val="0"/>
                                      <w:divBdr>
                                        <w:top w:val="none" w:sz="0" w:space="0" w:color="auto"/>
                                        <w:left w:val="none" w:sz="0" w:space="0" w:color="auto"/>
                                        <w:bottom w:val="none" w:sz="0" w:space="0" w:color="auto"/>
                                        <w:right w:val="none" w:sz="0" w:space="0" w:color="auto"/>
                                      </w:divBdr>
                                    </w:div>
                                    <w:div w:id="1257130715">
                                      <w:marLeft w:val="0"/>
                                      <w:marRight w:val="0"/>
                                      <w:marTop w:val="0"/>
                                      <w:marBottom w:val="0"/>
                                      <w:divBdr>
                                        <w:top w:val="none" w:sz="0" w:space="0" w:color="auto"/>
                                        <w:left w:val="none" w:sz="0" w:space="0" w:color="auto"/>
                                        <w:bottom w:val="none" w:sz="0" w:space="0" w:color="auto"/>
                                        <w:right w:val="none" w:sz="0" w:space="0" w:color="auto"/>
                                      </w:divBdr>
                                    </w:div>
                                    <w:div w:id="1142119296">
                                      <w:marLeft w:val="0"/>
                                      <w:marRight w:val="0"/>
                                      <w:marTop w:val="0"/>
                                      <w:marBottom w:val="0"/>
                                      <w:divBdr>
                                        <w:top w:val="none" w:sz="0" w:space="0" w:color="auto"/>
                                        <w:left w:val="none" w:sz="0" w:space="0" w:color="auto"/>
                                        <w:bottom w:val="none" w:sz="0" w:space="0" w:color="auto"/>
                                        <w:right w:val="none" w:sz="0" w:space="0" w:color="auto"/>
                                      </w:divBdr>
                                    </w:div>
                                    <w:div w:id="1600213091">
                                      <w:marLeft w:val="0"/>
                                      <w:marRight w:val="0"/>
                                      <w:marTop w:val="0"/>
                                      <w:marBottom w:val="0"/>
                                      <w:divBdr>
                                        <w:top w:val="none" w:sz="0" w:space="0" w:color="auto"/>
                                        <w:left w:val="none" w:sz="0" w:space="0" w:color="auto"/>
                                        <w:bottom w:val="none" w:sz="0" w:space="0" w:color="auto"/>
                                        <w:right w:val="none" w:sz="0" w:space="0" w:color="auto"/>
                                      </w:divBdr>
                                    </w:div>
                                    <w:div w:id="241645081">
                                      <w:marLeft w:val="0"/>
                                      <w:marRight w:val="0"/>
                                      <w:marTop w:val="0"/>
                                      <w:marBottom w:val="0"/>
                                      <w:divBdr>
                                        <w:top w:val="none" w:sz="0" w:space="0" w:color="auto"/>
                                        <w:left w:val="none" w:sz="0" w:space="0" w:color="auto"/>
                                        <w:bottom w:val="none" w:sz="0" w:space="0" w:color="auto"/>
                                        <w:right w:val="none" w:sz="0" w:space="0" w:color="auto"/>
                                      </w:divBdr>
                                    </w:div>
                                    <w:div w:id="2033990892">
                                      <w:marLeft w:val="0"/>
                                      <w:marRight w:val="0"/>
                                      <w:marTop w:val="0"/>
                                      <w:marBottom w:val="0"/>
                                      <w:divBdr>
                                        <w:top w:val="none" w:sz="0" w:space="0" w:color="auto"/>
                                        <w:left w:val="none" w:sz="0" w:space="0" w:color="auto"/>
                                        <w:bottom w:val="none" w:sz="0" w:space="0" w:color="auto"/>
                                        <w:right w:val="none" w:sz="0" w:space="0" w:color="auto"/>
                                      </w:divBdr>
                                    </w:div>
                                    <w:div w:id="22630387">
                                      <w:marLeft w:val="0"/>
                                      <w:marRight w:val="0"/>
                                      <w:marTop w:val="0"/>
                                      <w:marBottom w:val="0"/>
                                      <w:divBdr>
                                        <w:top w:val="none" w:sz="0" w:space="0" w:color="auto"/>
                                        <w:left w:val="none" w:sz="0" w:space="0" w:color="auto"/>
                                        <w:bottom w:val="none" w:sz="0" w:space="0" w:color="auto"/>
                                        <w:right w:val="none" w:sz="0" w:space="0" w:color="auto"/>
                                      </w:divBdr>
                                      <w:divsChild>
                                        <w:div w:id="1082723439">
                                          <w:marLeft w:val="0"/>
                                          <w:marRight w:val="0"/>
                                          <w:marTop w:val="0"/>
                                          <w:marBottom w:val="0"/>
                                          <w:divBdr>
                                            <w:top w:val="none" w:sz="0" w:space="0" w:color="auto"/>
                                            <w:left w:val="none" w:sz="0" w:space="0" w:color="auto"/>
                                            <w:bottom w:val="none" w:sz="0" w:space="0" w:color="auto"/>
                                            <w:right w:val="none" w:sz="0" w:space="0" w:color="auto"/>
                                          </w:divBdr>
                                        </w:div>
                                      </w:divsChild>
                                    </w:div>
                                    <w:div w:id="713046773">
                                      <w:marLeft w:val="0"/>
                                      <w:marRight w:val="0"/>
                                      <w:marTop w:val="0"/>
                                      <w:marBottom w:val="0"/>
                                      <w:divBdr>
                                        <w:top w:val="none" w:sz="0" w:space="0" w:color="auto"/>
                                        <w:left w:val="none" w:sz="0" w:space="0" w:color="auto"/>
                                        <w:bottom w:val="none" w:sz="0" w:space="0" w:color="auto"/>
                                        <w:right w:val="none" w:sz="0" w:space="0" w:color="auto"/>
                                      </w:divBdr>
                                    </w:div>
                                    <w:div w:id="1548757939">
                                      <w:marLeft w:val="0"/>
                                      <w:marRight w:val="0"/>
                                      <w:marTop w:val="0"/>
                                      <w:marBottom w:val="0"/>
                                      <w:divBdr>
                                        <w:top w:val="none" w:sz="0" w:space="0" w:color="auto"/>
                                        <w:left w:val="none" w:sz="0" w:space="0" w:color="auto"/>
                                        <w:bottom w:val="none" w:sz="0" w:space="0" w:color="auto"/>
                                        <w:right w:val="none" w:sz="0" w:space="0" w:color="auto"/>
                                      </w:divBdr>
                                    </w:div>
                                    <w:div w:id="302778996">
                                      <w:marLeft w:val="0"/>
                                      <w:marRight w:val="0"/>
                                      <w:marTop w:val="0"/>
                                      <w:marBottom w:val="0"/>
                                      <w:divBdr>
                                        <w:top w:val="none" w:sz="0" w:space="0" w:color="auto"/>
                                        <w:left w:val="none" w:sz="0" w:space="0" w:color="auto"/>
                                        <w:bottom w:val="none" w:sz="0" w:space="0" w:color="auto"/>
                                        <w:right w:val="none" w:sz="0" w:space="0" w:color="auto"/>
                                      </w:divBdr>
                                    </w:div>
                                    <w:div w:id="2120568776">
                                      <w:marLeft w:val="0"/>
                                      <w:marRight w:val="0"/>
                                      <w:marTop w:val="0"/>
                                      <w:marBottom w:val="0"/>
                                      <w:divBdr>
                                        <w:top w:val="none" w:sz="0" w:space="0" w:color="auto"/>
                                        <w:left w:val="none" w:sz="0" w:space="0" w:color="auto"/>
                                        <w:bottom w:val="none" w:sz="0" w:space="0" w:color="auto"/>
                                        <w:right w:val="none" w:sz="0" w:space="0" w:color="auto"/>
                                      </w:divBdr>
                                    </w:div>
                                    <w:div w:id="1523089068">
                                      <w:marLeft w:val="0"/>
                                      <w:marRight w:val="0"/>
                                      <w:marTop w:val="0"/>
                                      <w:marBottom w:val="0"/>
                                      <w:divBdr>
                                        <w:top w:val="none" w:sz="0" w:space="0" w:color="auto"/>
                                        <w:left w:val="none" w:sz="0" w:space="0" w:color="auto"/>
                                        <w:bottom w:val="none" w:sz="0" w:space="0" w:color="auto"/>
                                        <w:right w:val="none" w:sz="0" w:space="0" w:color="auto"/>
                                      </w:divBdr>
                                    </w:div>
                                    <w:div w:id="1087968753">
                                      <w:marLeft w:val="0"/>
                                      <w:marRight w:val="0"/>
                                      <w:marTop w:val="0"/>
                                      <w:marBottom w:val="0"/>
                                      <w:divBdr>
                                        <w:top w:val="none" w:sz="0" w:space="0" w:color="auto"/>
                                        <w:left w:val="none" w:sz="0" w:space="0" w:color="auto"/>
                                        <w:bottom w:val="none" w:sz="0" w:space="0" w:color="auto"/>
                                        <w:right w:val="none" w:sz="0" w:space="0" w:color="auto"/>
                                      </w:divBdr>
                                    </w:div>
                                    <w:div w:id="825827575">
                                      <w:marLeft w:val="0"/>
                                      <w:marRight w:val="0"/>
                                      <w:marTop w:val="0"/>
                                      <w:marBottom w:val="0"/>
                                      <w:divBdr>
                                        <w:top w:val="none" w:sz="0" w:space="0" w:color="auto"/>
                                        <w:left w:val="none" w:sz="0" w:space="0" w:color="auto"/>
                                        <w:bottom w:val="none" w:sz="0" w:space="0" w:color="auto"/>
                                        <w:right w:val="none" w:sz="0" w:space="0" w:color="auto"/>
                                      </w:divBdr>
                                      <w:divsChild>
                                        <w:div w:id="1491215560">
                                          <w:marLeft w:val="0"/>
                                          <w:marRight w:val="0"/>
                                          <w:marTop w:val="0"/>
                                          <w:marBottom w:val="0"/>
                                          <w:divBdr>
                                            <w:top w:val="none" w:sz="0" w:space="0" w:color="auto"/>
                                            <w:left w:val="none" w:sz="0" w:space="0" w:color="auto"/>
                                            <w:bottom w:val="none" w:sz="0" w:space="0" w:color="auto"/>
                                            <w:right w:val="none" w:sz="0" w:space="0" w:color="auto"/>
                                          </w:divBdr>
                                        </w:div>
                                      </w:divsChild>
                                    </w:div>
                                    <w:div w:id="1139761870">
                                      <w:marLeft w:val="0"/>
                                      <w:marRight w:val="0"/>
                                      <w:marTop w:val="0"/>
                                      <w:marBottom w:val="0"/>
                                      <w:divBdr>
                                        <w:top w:val="none" w:sz="0" w:space="0" w:color="auto"/>
                                        <w:left w:val="none" w:sz="0" w:space="0" w:color="auto"/>
                                        <w:bottom w:val="none" w:sz="0" w:space="0" w:color="auto"/>
                                        <w:right w:val="none" w:sz="0" w:space="0" w:color="auto"/>
                                      </w:divBdr>
                                    </w:div>
                                    <w:div w:id="631904778">
                                      <w:marLeft w:val="0"/>
                                      <w:marRight w:val="0"/>
                                      <w:marTop w:val="0"/>
                                      <w:marBottom w:val="0"/>
                                      <w:divBdr>
                                        <w:top w:val="none" w:sz="0" w:space="0" w:color="auto"/>
                                        <w:left w:val="none" w:sz="0" w:space="0" w:color="auto"/>
                                        <w:bottom w:val="none" w:sz="0" w:space="0" w:color="auto"/>
                                        <w:right w:val="none" w:sz="0" w:space="0" w:color="auto"/>
                                      </w:divBdr>
                                    </w:div>
                                    <w:div w:id="1924532379">
                                      <w:marLeft w:val="0"/>
                                      <w:marRight w:val="0"/>
                                      <w:marTop w:val="0"/>
                                      <w:marBottom w:val="0"/>
                                      <w:divBdr>
                                        <w:top w:val="none" w:sz="0" w:space="0" w:color="auto"/>
                                        <w:left w:val="none" w:sz="0" w:space="0" w:color="auto"/>
                                        <w:bottom w:val="none" w:sz="0" w:space="0" w:color="auto"/>
                                        <w:right w:val="none" w:sz="0" w:space="0" w:color="auto"/>
                                      </w:divBdr>
                                    </w:div>
                                    <w:div w:id="621809333">
                                      <w:marLeft w:val="0"/>
                                      <w:marRight w:val="0"/>
                                      <w:marTop w:val="0"/>
                                      <w:marBottom w:val="0"/>
                                      <w:divBdr>
                                        <w:top w:val="none" w:sz="0" w:space="0" w:color="auto"/>
                                        <w:left w:val="none" w:sz="0" w:space="0" w:color="auto"/>
                                        <w:bottom w:val="none" w:sz="0" w:space="0" w:color="auto"/>
                                        <w:right w:val="none" w:sz="0" w:space="0" w:color="auto"/>
                                      </w:divBdr>
                                    </w:div>
                                    <w:div w:id="1359508392">
                                      <w:marLeft w:val="0"/>
                                      <w:marRight w:val="0"/>
                                      <w:marTop w:val="0"/>
                                      <w:marBottom w:val="0"/>
                                      <w:divBdr>
                                        <w:top w:val="none" w:sz="0" w:space="0" w:color="auto"/>
                                        <w:left w:val="none" w:sz="0" w:space="0" w:color="auto"/>
                                        <w:bottom w:val="none" w:sz="0" w:space="0" w:color="auto"/>
                                        <w:right w:val="none" w:sz="0" w:space="0" w:color="auto"/>
                                      </w:divBdr>
                                    </w:div>
                                    <w:div w:id="706180064">
                                      <w:marLeft w:val="0"/>
                                      <w:marRight w:val="0"/>
                                      <w:marTop w:val="0"/>
                                      <w:marBottom w:val="0"/>
                                      <w:divBdr>
                                        <w:top w:val="none" w:sz="0" w:space="0" w:color="auto"/>
                                        <w:left w:val="none" w:sz="0" w:space="0" w:color="auto"/>
                                        <w:bottom w:val="none" w:sz="0" w:space="0" w:color="auto"/>
                                        <w:right w:val="none" w:sz="0" w:space="0" w:color="auto"/>
                                      </w:divBdr>
                                    </w:div>
                                    <w:div w:id="1678386973">
                                      <w:marLeft w:val="0"/>
                                      <w:marRight w:val="0"/>
                                      <w:marTop w:val="0"/>
                                      <w:marBottom w:val="0"/>
                                      <w:divBdr>
                                        <w:top w:val="none" w:sz="0" w:space="0" w:color="auto"/>
                                        <w:left w:val="none" w:sz="0" w:space="0" w:color="auto"/>
                                        <w:bottom w:val="none" w:sz="0" w:space="0" w:color="auto"/>
                                        <w:right w:val="none" w:sz="0" w:space="0" w:color="auto"/>
                                      </w:divBdr>
                                      <w:divsChild>
                                        <w:div w:id="1898323913">
                                          <w:marLeft w:val="0"/>
                                          <w:marRight w:val="0"/>
                                          <w:marTop w:val="0"/>
                                          <w:marBottom w:val="0"/>
                                          <w:divBdr>
                                            <w:top w:val="none" w:sz="0" w:space="0" w:color="auto"/>
                                            <w:left w:val="none" w:sz="0" w:space="0" w:color="auto"/>
                                            <w:bottom w:val="none" w:sz="0" w:space="0" w:color="auto"/>
                                            <w:right w:val="none" w:sz="0" w:space="0" w:color="auto"/>
                                          </w:divBdr>
                                        </w:div>
                                      </w:divsChild>
                                    </w:div>
                                    <w:div w:id="675308422">
                                      <w:marLeft w:val="0"/>
                                      <w:marRight w:val="0"/>
                                      <w:marTop w:val="0"/>
                                      <w:marBottom w:val="0"/>
                                      <w:divBdr>
                                        <w:top w:val="none" w:sz="0" w:space="0" w:color="auto"/>
                                        <w:left w:val="none" w:sz="0" w:space="0" w:color="auto"/>
                                        <w:bottom w:val="none" w:sz="0" w:space="0" w:color="auto"/>
                                        <w:right w:val="none" w:sz="0" w:space="0" w:color="auto"/>
                                      </w:divBdr>
                                    </w:div>
                                    <w:div w:id="904489039">
                                      <w:marLeft w:val="0"/>
                                      <w:marRight w:val="0"/>
                                      <w:marTop w:val="0"/>
                                      <w:marBottom w:val="0"/>
                                      <w:divBdr>
                                        <w:top w:val="none" w:sz="0" w:space="0" w:color="auto"/>
                                        <w:left w:val="none" w:sz="0" w:space="0" w:color="auto"/>
                                        <w:bottom w:val="none" w:sz="0" w:space="0" w:color="auto"/>
                                        <w:right w:val="none" w:sz="0" w:space="0" w:color="auto"/>
                                      </w:divBdr>
                                    </w:div>
                                    <w:div w:id="1215193360">
                                      <w:marLeft w:val="0"/>
                                      <w:marRight w:val="0"/>
                                      <w:marTop w:val="0"/>
                                      <w:marBottom w:val="0"/>
                                      <w:divBdr>
                                        <w:top w:val="none" w:sz="0" w:space="0" w:color="auto"/>
                                        <w:left w:val="none" w:sz="0" w:space="0" w:color="auto"/>
                                        <w:bottom w:val="none" w:sz="0" w:space="0" w:color="auto"/>
                                        <w:right w:val="none" w:sz="0" w:space="0" w:color="auto"/>
                                      </w:divBdr>
                                    </w:div>
                                    <w:div w:id="1063912379">
                                      <w:marLeft w:val="0"/>
                                      <w:marRight w:val="0"/>
                                      <w:marTop w:val="0"/>
                                      <w:marBottom w:val="0"/>
                                      <w:divBdr>
                                        <w:top w:val="none" w:sz="0" w:space="0" w:color="auto"/>
                                        <w:left w:val="none" w:sz="0" w:space="0" w:color="auto"/>
                                        <w:bottom w:val="none" w:sz="0" w:space="0" w:color="auto"/>
                                        <w:right w:val="none" w:sz="0" w:space="0" w:color="auto"/>
                                      </w:divBdr>
                                    </w:div>
                                    <w:div w:id="817186250">
                                      <w:marLeft w:val="0"/>
                                      <w:marRight w:val="0"/>
                                      <w:marTop w:val="0"/>
                                      <w:marBottom w:val="0"/>
                                      <w:divBdr>
                                        <w:top w:val="none" w:sz="0" w:space="0" w:color="auto"/>
                                        <w:left w:val="none" w:sz="0" w:space="0" w:color="auto"/>
                                        <w:bottom w:val="none" w:sz="0" w:space="0" w:color="auto"/>
                                        <w:right w:val="none" w:sz="0" w:space="0" w:color="auto"/>
                                      </w:divBdr>
                                    </w:div>
                                    <w:div w:id="1695884839">
                                      <w:marLeft w:val="0"/>
                                      <w:marRight w:val="0"/>
                                      <w:marTop w:val="0"/>
                                      <w:marBottom w:val="0"/>
                                      <w:divBdr>
                                        <w:top w:val="none" w:sz="0" w:space="0" w:color="auto"/>
                                        <w:left w:val="none" w:sz="0" w:space="0" w:color="auto"/>
                                        <w:bottom w:val="none" w:sz="0" w:space="0" w:color="auto"/>
                                        <w:right w:val="none" w:sz="0" w:space="0" w:color="auto"/>
                                      </w:divBdr>
                                    </w:div>
                                    <w:div w:id="1289313542">
                                      <w:marLeft w:val="0"/>
                                      <w:marRight w:val="0"/>
                                      <w:marTop w:val="0"/>
                                      <w:marBottom w:val="0"/>
                                      <w:divBdr>
                                        <w:top w:val="none" w:sz="0" w:space="0" w:color="auto"/>
                                        <w:left w:val="none" w:sz="0" w:space="0" w:color="auto"/>
                                        <w:bottom w:val="none" w:sz="0" w:space="0" w:color="auto"/>
                                        <w:right w:val="none" w:sz="0" w:space="0" w:color="auto"/>
                                      </w:divBdr>
                                      <w:divsChild>
                                        <w:div w:id="67542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13365664">
      <w:bodyDiv w:val="1"/>
      <w:marLeft w:val="0"/>
      <w:marRight w:val="0"/>
      <w:marTop w:val="0"/>
      <w:marBottom w:val="0"/>
      <w:divBdr>
        <w:top w:val="none" w:sz="0" w:space="0" w:color="auto"/>
        <w:left w:val="none" w:sz="0" w:space="0" w:color="auto"/>
        <w:bottom w:val="none" w:sz="0" w:space="0" w:color="auto"/>
        <w:right w:val="none" w:sz="0" w:space="0" w:color="auto"/>
      </w:divBdr>
      <w:divsChild>
        <w:div w:id="750002853">
          <w:marLeft w:val="0"/>
          <w:marRight w:val="0"/>
          <w:marTop w:val="0"/>
          <w:marBottom w:val="0"/>
          <w:divBdr>
            <w:top w:val="none" w:sz="0" w:space="0" w:color="auto"/>
            <w:left w:val="none" w:sz="0" w:space="0" w:color="auto"/>
            <w:bottom w:val="none" w:sz="0" w:space="0" w:color="auto"/>
            <w:right w:val="none" w:sz="0" w:space="0" w:color="auto"/>
          </w:divBdr>
          <w:divsChild>
            <w:div w:id="242298247">
              <w:marLeft w:val="0"/>
              <w:marRight w:val="0"/>
              <w:marTop w:val="0"/>
              <w:marBottom w:val="0"/>
              <w:divBdr>
                <w:top w:val="none" w:sz="0" w:space="0" w:color="auto"/>
                <w:left w:val="none" w:sz="0" w:space="0" w:color="auto"/>
                <w:bottom w:val="none" w:sz="0" w:space="0" w:color="auto"/>
                <w:right w:val="none" w:sz="0" w:space="0" w:color="auto"/>
              </w:divBdr>
              <w:divsChild>
                <w:div w:id="1185941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256317">
      <w:bodyDiv w:val="1"/>
      <w:marLeft w:val="0"/>
      <w:marRight w:val="0"/>
      <w:marTop w:val="0"/>
      <w:marBottom w:val="0"/>
      <w:divBdr>
        <w:top w:val="none" w:sz="0" w:space="0" w:color="auto"/>
        <w:left w:val="none" w:sz="0" w:space="0" w:color="auto"/>
        <w:bottom w:val="none" w:sz="0" w:space="0" w:color="auto"/>
        <w:right w:val="none" w:sz="0" w:space="0" w:color="auto"/>
      </w:divBdr>
    </w:div>
    <w:div w:id="616909785">
      <w:bodyDiv w:val="1"/>
      <w:marLeft w:val="0"/>
      <w:marRight w:val="0"/>
      <w:marTop w:val="0"/>
      <w:marBottom w:val="0"/>
      <w:divBdr>
        <w:top w:val="none" w:sz="0" w:space="0" w:color="auto"/>
        <w:left w:val="none" w:sz="0" w:space="0" w:color="auto"/>
        <w:bottom w:val="none" w:sz="0" w:space="0" w:color="auto"/>
        <w:right w:val="none" w:sz="0" w:space="0" w:color="auto"/>
      </w:divBdr>
      <w:divsChild>
        <w:div w:id="1456564859">
          <w:marLeft w:val="0"/>
          <w:marRight w:val="0"/>
          <w:marTop w:val="0"/>
          <w:marBottom w:val="0"/>
          <w:divBdr>
            <w:top w:val="none" w:sz="0" w:space="0" w:color="auto"/>
            <w:left w:val="none" w:sz="0" w:space="0" w:color="auto"/>
            <w:bottom w:val="none" w:sz="0" w:space="0" w:color="auto"/>
            <w:right w:val="none" w:sz="0" w:space="0" w:color="auto"/>
          </w:divBdr>
          <w:divsChild>
            <w:div w:id="1888636849">
              <w:marLeft w:val="0"/>
              <w:marRight w:val="0"/>
              <w:marTop w:val="0"/>
              <w:marBottom w:val="0"/>
              <w:divBdr>
                <w:top w:val="none" w:sz="0" w:space="0" w:color="auto"/>
                <w:left w:val="none" w:sz="0" w:space="0" w:color="auto"/>
                <w:bottom w:val="none" w:sz="0" w:space="0" w:color="auto"/>
                <w:right w:val="none" w:sz="0" w:space="0" w:color="auto"/>
              </w:divBdr>
              <w:divsChild>
                <w:div w:id="739518746">
                  <w:marLeft w:val="0"/>
                  <w:marRight w:val="450"/>
                  <w:marTop w:val="0"/>
                  <w:marBottom w:val="0"/>
                  <w:divBdr>
                    <w:top w:val="none" w:sz="0" w:space="0" w:color="auto"/>
                    <w:left w:val="none" w:sz="0" w:space="0" w:color="auto"/>
                    <w:bottom w:val="none" w:sz="0" w:space="0" w:color="auto"/>
                    <w:right w:val="none" w:sz="0" w:space="0" w:color="auto"/>
                  </w:divBdr>
                  <w:divsChild>
                    <w:div w:id="381491110">
                      <w:marLeft w:val="0"/>
                      <w:marRight w:val="0"/>
                      <w:marTop w:val="0"/>
                      <w:marBottom w:val="0"/>
                      <w:divBdr>
                        <w:top w:val="dotted" w:sz="6" w:space="4" w:color="B2B2B2"/>
                        <w:left w:val="none" w:sz="0" w:space="0" w:color="auto"/>
                        <w:bottom w:val="none" w:sz="0" w:space="0" w:color="auto"/>
                        <w:right w:val="none" w:sz="0" w:space="0" w:color="auto"/>
                      </w:divBdr>
                      <w:divsChild>
                        <w:div w:id="1566379787">
                          <w:marLeft w:val="0"/>
                          <w:marRight w:val="0"/>
                          <w:marTop w:val="0"/>
                          <w:marBottom w:val="0"/>
                          <w:divBdr>
                            <w:top w:val="none" w:sz="0" w:space="0" w:color="auto"/>
                            <w:left w:val="none" w:sz="0" w:space="0" w:color="auto"/>
                            <w:bottom w:val="none" w:sz="0" w:space="0" w:color="auto"/>
                            <w:right w:val="none" w:sz="0" w:space="0" w:color="auto"/>
                          </w:divBdr>
                          <w:divsChild>
                            <w:div w:id="210484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640542">
                      <w:marLeft w:val="0"/>
                      <w:marRight w:val="0"/>
                      <w:marTop w:val="0"/>
                      <w:marBottom w:val="0"/>
                      <w:divBdr>
                        <w:top w:val="none" w:sz="0" w:space="0" w:color="auto"/>
                        <w:left w:val="none" w:sz="0" w:space="0" w:color="auto"/>
                        <w:bottom w:val="none" w:sz="0" w:space="0" w:color="auto"/>
                        <w:right w:val="none" w:sz="0" w:space="0" w:color="auto"/>
                      </w:divBdr>
                      <w:divsChild>
                        <w:div w:id="1467358275">
                          <w:marLeft w:val="0"/>
                          <w:marRight w:val="0"/>
                          <w:marTop w:val="0"/>
                          <w:marBottom w:val="0"/>
                          <w:divBdr>
                            <w:top w:val="none" w:sz="0" w:space="0" w:color="auto"/>
                            <w:left w:val="none" w:sz="0" w:space="0" w:color="auto"/>
                            <w:bottom w:val="none" w:sz="0" w:space="0" w:color="auto"/>
                            <w:right w:val="none" w:sz="0" w:space="0" w:color="auto"/>
                          </w:divBdr>
                        </w:div>
                        <w:div w:id="1150708873">
                          <w:marLeft w:val="600"/>
                          <w:marRight w:val="0"/>
                          <w:marTop w:val="0"/>
                          <w:marBottom w:val="0"/>
                          <w:divBdr>
                            <w:top w:val="none" w:sz="0" w:space="0" w:color="auto"/>
                            <w:left w:val="none" w:sz="0" w:space="0" w:color="auto"/>
                            <w:bottom w:val="none" w:sz="0" w:space="0" w:color="auto"/>
                            <w:right w:val="none" w:sz="0" w:space="0" w:color="auto"/>
                          </w:divBdr>
                        </w:div>
                      </w:divsChild>
                    </w:div>
                    <w:div w:id="7996314">
                      <w:marLeft w:val="0"/>
                      <w:marRight w:val="0"/>
                      <w:marTop w:val="0"/>
                      <w:marBottom w:val="0"/>
                      <w:divBdr>
                        <w:top w:val="none" w:sz="0" w:space="0" w:color="auto"/>
                        <w:left w:val="none" w:sz="0" w:space="0" w:color="auto"/>
                        <w:bottom w:val="none" w:sz="0" w:space="0" w:color="auto"/>
                        <w:right w:val="none" w:sz="0" w:space="0" w:color="auto"/>
                      </w:divBdr>
                      <w:divsChild>
                        <w:div w:id="1528062929">
                          <w:marLeft w:val="0"/>
                          <w:marRight w:val="0"/>
                          <w:marTop w:val="0"/>
                          <w:marBottom w:val="0"/>
                          <w:divBdr>
                            <w:top w:val="none" w:sz="0" w:space="0" w:color="auto"/>
                            <w:left w:val="none" w:sz="0" w:space="0" w:color="auto"/>
                            <w:bottom w:val="none" w:sz="0" w:space="0" w:color="auto"/>
                            <w:right w:val="none" w:sz="0" w:space="0" w:color="auto"/>
                          </w:divBdr>
                        </w:div>
                        <w:div w:id="1710953737">
                          <w:marLeft w:val="600"/>
                          <w:marRight w:val="0"/>
                          <w:marTop w:val="0"/>
                          <w:marBottom w:val="0"/>
                          <w:divBdr>
                            <w:top w:val="none" w:sz="0" w:space="0" w:color="auto"/>
                            <w:left w:val="none" w:sz="0" w:space="0" w:color="auto"/>
                            <w:bottom w:val="none" w:sz="0" w:space="0" w:color="auto"/>
                            <w:right w:val="none" w:sz="0" w:space="0" w:color="auto"/>
                          </w:divBdr>
                        </w:div>
                      </w:divsChild>
                    </w:div>
                    <w:div w:id="1820344335">
                      <w:marLeft w:val="0"/>
                      <w:marRight w:val="0"/>
                      <w:marTop w:val="0"/>
                      <w:marBottom w:val="0"/>
                      <w:divBdr>
                        <w:top w:val="none" w:sz="0" w:space="0" w:color="auto"/>
                        <w:left w:val="none" w:sz="0" w:space="0" w:color="auto"/>
                        <w:bottom w:val="none" w:sz="0" w:space="0" w:color="auto"/>
                        <w:right w:val="none" w:sz="0" w:space="0" w:color="auto"/>
                      </w:divBdr>
                      <w:divsChild>
                        <w:div w:id="578292106">
                          <w:marLeft w:val="0"/>
                          <w:marRight w:val="0"/>
                          <w:marTop w:val="0"/>
                          <w:marBottom w:val="0"/>
                          <w:divBdr>
                            <w:top w:val="none" w:sz="0" w:space="0" w:color="auto"/>
                            <w:left w:val="none" w:sz="0" w:space="0" w:color="auto"/>
                            <w:bottom w:val="none" w:sz="0" w:space="0" w:color="auto"/>
                            <w:right w:val="none" w:sz="0" w:space="0" w:color="auto"/>
                          </w:divBdr>
                        </w:div>
                        <w:div w:id="188031934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7222697">
      <w:bodyDiv w:val="1"/>
      <w:marLeft w:val="0"/>
      <w:marRight w:val="0"/>
      <w:marTop w:val="0"/>
      <w:marBottom w:val="0"/>
      <w:divBdr>
        <w:top w:val="none" w:sz="0" w:space="0" w:color="auto"/>
        <w:left w:val="none" w:sz="0" w:space="0" w:color="auto"/>
        <w:bottom w:val="none" w:sz="0" w:space="0" w:color="auto"/>
        <w:right w:val="none" w:sz="0" w:space="0" w:color="auto"/>
      </w:divBdr>
      <w:divsChild>
        <w:div w:id="1098252938">
          <w:marLeft w:val="0"/>
          <w:marRight w:val="0"/>
          <w:marTop w:val="0"/>
          <w:marBottom w:val="0"/>
          <w:divBdr>
            <w:top w:val="none" w:sz="0" w:space="0" w:color="auto"/>
            <w:left w:val="none" w:sz="0" w:space="0" w:color="auto"/>
            <w:bottom w:val="none" w:sz="0" w:space="0" w:color="auto"/>
            <w:right w:val="none" w:sz="0" w:space="0" w:color="auto"/>
          </w:divBdr>
        </w:div>
        <w:div w:id="2116903070">
          <w:marLeft w:val="0"/>
          <w:marRight w:val="0"/>
          <w:marTop w:val="0"/>
          <w:marBottom w:val="0"/>
          <w:divBdr>
            <w:top w:val="none" w:sz="0" w:space="0" w:color="auto"/>
            <w:left w:val="none" w:sz="0" w:space="0" w:color="auto"/>
            <w:bottom w:val="none" w:sz="0" w:space="0" w:color="auto"/>
            <w:right w:val="none" w:sz="0" w:space="0" w:color="auto"/>
          </w:divBdr>
        </w:div>
      </w:divsChild>
    </w:div>
    <w:div w:id="617641747">
      <w:bodyDiv w:val="1"/>
      <w:marLeft w:val="0"/>
      <w:marRight w:val="0"/>
      <w:marTop w:val="0"/>
      <w:marBottom w:val="0"/>
      <w:divBdr>
        <w:top w:val="none" w:sz="0" w:space="0" w:color="auto"/>
        <w:left w:val="none" w:sz="0" w:space="0" w:color="auto"/>
        <w:bottom w:val="none" w:sz="0" w:space="0" w:color="auto"/>
        <w:right w:val="none" w:sz="0" w:space="0" w:color="auto"/>
      </w:divBdr>
    </w:div>
    <w:div w:id="618797319">
      <w:bodyDiv w:val="1"/>
      <w:marLeft w:val="0"/>
      <w:marRight w:val="0"/>
      <w:marTop w:val="0"/>
      <w:marBottom w:val="0"/>
      <w:divBdr>
        <w:top w:val="none" w:sz="0" w:space="0" w:color="auto"/>
        <w:left w:val="none" w:sz="0" w:space="0" w:color="auto"/>
        <w:bottom w:val="none" w:sz="0" w:space="0" w:color="auto"/>
        <w:right w:val="none" w:sz="0" w:space="0" w:color="auto"/>
      </w:divBdr>
    </w:div>
    <w:div w:id="619337693">
      <w:bodyDiv w:val="1"/>
      <w:marLeft w:val="0"/>
      <w:marRight w:val="0"/>
      <w:marTop w:val="0"/>
      <w:marBottom w:val="0"/>
      <w:divBdr>
        <w:top w:val="none" w:sz="0" w:space="0" w:color="auto"/>
        <w:left w:val="none" w:sz="0" w:space="0" w:color="auto"/>
        <w:bottom w:val="none" w:sz="0" w:space="0" w:color="auto"/>
        <w:right w:val="none" w:sz="0" w:space="0" w:color="auto"/>
      </w:divBdr>
    </w:div>
    <w:div w:id="620963535">
      <w:bodyDiv w:val="1"/>
      <w:marLeft w:val="0"/>
      <w:marRight w:val="0"/>
      <w:marTop w:val="0"/>
      <w:marBottom w:val="0"/>
      <w:divBdr>
        <w:top w:val="none" w:sz="0" w:space="0" w:color="auto"/>
        <w:left w:val="none" w:sz="0" w:space="0" w:color="auto"/>
        <w:bottom w:val="none" w:sz="0" w:space="0" w:color="auto"/>
        <w:right w:val="none" w:sz="0" w:space="0" w:color="auto"/>
      </w:divBdr>
    </w:div>
    <w:div w:id="622271891">
      <w:bodyDiv w:val="1"/>
      <w:marLeft w:val="0"/>
      <w:marRight w:val="0"/>
      <w:marTop w:val="0"/>
      <w:marBottom w:val="0"/>
      <w:divBdr>
        <w:top w:val="none" w:sz="0" w:space="0" w:color="auto"/>
        <w:left w:val="none" w:sz="0" w:space="0" w:color="auto"/>
        <w:bottom w:val="none" w:sz="0" w:space="0" w:color="auto"/>
        <w:right w:val="none" w:sz="0" w:space="0" w:color="auto"/>
      </w:divBdr>
    </w:div>
    <w:div w:id="623266730">
      <w:bodyDiv w:val="1"/>
      <w:marLeft w:val="0"/>
      <w:marRight w:val="0"/>
      <w:marTop w:val="0"/>
      <w:marBottom w:val="0"/>
      <w:divBdr>
        <w:top w:val="none" w:sz="0" w:space="0" w:color="auto"/>
        <w:left w:val="none" w:sz="0" w:space="0" w:color="auto"/>
        <w:bottom w:val="none" w:sz="0" w:space="0" w:color="auto"/>
        <w:right w:val="none" w:sz="0" w:space="0" w:color="auto"/>
      </w:divBdr>
      <w:divsChild>
        <w:div w:id="104349167">
          <w:marLeft w:val="0"/>
          <w:marRight w:val="0"/>
          <w:marTop w:val="0"/>
          <w:marBottom w:val="0"/>
          <w:divBdr>
            <w:top w:val="none" w:sz="0" w:space="0" w:color="auto"/>
            <w:left w:val="none" w:sz="0" w:space="0" w:color="auto"/>
            <w:bottom w:val="none" w:sz="0" w:space="0" w:color="auto"/>
            <w:right w:val="none" w:sz="0" w:space="0" w:color="auto"/>
          </w:divBdr>
          <w:divsChild>
            <w:div w:id="2011176805">
              <w:marLeft w:val="0"/>
              <w:marRight w:val="0"/>
              <w:marTop w:val="0"/>
              <w:marBottom w:val="0"/>
              <w:divBdr>
                <w:top w:val="none" w:sz="0" w:space="0" w:color="auto"/>
                <w:left w:val="none" w:sz="0" w:space="0" w:color="auto"/>
                <w:bottom w:val="none" w:sz="0" w:space="0" w:color="auto"/>
                <w:right w:val="none" w:sz="0" w:space="0" w:color="auto"/>
              </w:divBdr>
            </w:div>
          </w:divsChild>
        </w:div>
        <w:div w:id="107360210">
          <w:marLeft w:val="0"/>
          <w:marRight w:val="0"/>
          <w:marTop w:val="0"/>
          <w:marBottom w:val="0"/>
          <w:divBdr>
            <w:top w:val="none" w:sz="0" w:space="0" w:color="auto"/>
            <w:left w:val="none" w:sz="0" w:space="0" w:color="auto"/>
            <w:bottom w:val="none" w:sz="0" w:space="0" w:color="auto"/>
            <w:right w:val="none" w:sz="0" w:space="0" w:color="auto"/>
          </w:divBdr>
          <w:divsChild>
            <w:div w:id="2020237042">
              <w:marLeft w:val="0"/>
              <w:marRight w:val="0"/>
              <w:marTop w:val="0"/>
              <w:marBottom w:val="0"/>
              <w:divBdr>
                <w:top w:val="none" w:sz="0" w:space="0" w:color="auto"/>
                <w:left w:val="none" w:sz="0" w:space="0" w:color="auto"/>
                <w:bottom w:val="none" w:sz="0" w:space="0" w:color="auto"/>
                <w:right w:val="none" w:sz="0" w:space="0" w:color="auto"/>
              </w:divBdr>
            </w:div>
          </w:divsChild>
        </w:div>
        <w:div w:id="115680931">
          <w:marLeft w:val="0"/>
          <w:marRight w:val="0"/>
          <w:marTop w:val="0"/>
          <w:marBottom w:val="0"/>
          <w:divBdr>
            <w:top w:val="none" w:sz="0" w:space="0" w:color="auto"/>
            <w:left w:val="none" w:sz="0" w:space="0" w:color="auto"/>
            <w:bottom w:val="none" w:sz="0" w:space="0" w:color="auto"/>
            <w:right w:val="none" w:sz="0" w:space="0" w:color="auto"/>
          </w:divBdr>
          <w:divsChild>
            <w:div w:id="126510898">
              <w:marLeft w:val="0"/>
              <w:marRight w:val="0"/>
              <w:marTop w:val="0"/>
              <w:marBottom w:val="0"/>
              <w:divBdr>
                <w:top w:val="none" w:sz="0" w:space="0" w:color="auto"/>
                <w:left w:val="none" w:sz="0" w:space="0" w:color="auto"/>
                <w:bottom w:val="none" w:sz="0" w:space="0" w:color="auto"/>
                <w:right w:val="none" w:sz="0" w:space="0" w:color="auto"/>
              </w:divBdr>
            </w:div>
          </w:divsChild>
        </w:div>
        <w:div w:id="118694685">
          <w:marLeft w:val="0"/>
          <w:marRight w:val="0"/>
          <w:marTop w:val="0"/>
          <w:marBottom w:val="0"/>
          <w:divBdr>
            <w:top w:val="none" w:sz="0" w:space="0" w:color="auto"/>
            <w:left w:val="none" w:sz="0" w:space="0" w:color="auto"/>
            <w:bottom w:val="none" w:sz="0" w:space="0" w:color="auto"/>
            <w:right w:val="none" w:sz="0" w:space="0" w:color="auto"/>
          </w:divBdr>
          <w:divsChild>
            <w:div w:id="1411997566">
              <w:marLeft w:val="0"/>
              <w:marRight w:val="0"/>
              <w:marTop w:val="0"/>
              <w:marBottom w:val="0"/>
              <w:divBdr>
                <w:top w:val="none" w:sz="0" w:space="0" w:color="auto"/>
                <w:left w:val="none" w:sz="0" w:space="0" w:color="auto"/>
                <w:bottom w:val="none" w:sz="0" w:space="0" w:color="auto"/>
                <w:right w:val="none" w:sz="0" w:space="0" w:color="auto"/>
              </w:divBdr>
            </w:div>
          </w:divsChild>
        </w:div>
        <w:div w:id="179511757">
          <w:marLeft w:val="0"/>
          <w:marRight w:val="0"/>
          <w:marTop w:val="0"/>
          <w:marBottom w:val="0"/>
          <w:divBdr>
            <w:top w:val="none" w:sz="0" w:space="0" w:color="auto"/>
            <w:left w:val="none" w:sz="0" w:space="0" w:color="auto"/>
            <w:bottom w:val="none" w:sz="0" w:space="0" w:color="auto"/>
            <w:right w:val="none" w:sz="0" w:space="0" w:color="auto"/>
          </w:divBdr>
          <w:divsChild>
            <w:div w:id="98258516">
              <w:marLeft w:val="0"/>
              <w:marRight w:val="0"/>
              <w:marTop w:val="0"/>
              <w:marBottom w:val="0"/>
              <w:divBdr>
                <w:top w:val="none" w:sz="0" w:space="0" w:color="auto"/>
                <w:left w:val="none" w:sz="0" w:space="0" w:color="auto"/>
                <w:bottom w:val="none" w:sz="0" w:space="0" w:color="auto"/>
                <w:right w:val="none" w:sz="0" w:space="0" w:color="auto"/>
              </w:divBdr>
            </w:div>
          </w:divsChild>
        </w:div>
        <w:div w:id="282929483">
          <w:marLeft w:val="0"/>
          <w:marRight w:val="0"/>
          <w:marTop w:val="0"/>
          <w:marBottom w:val="0"/>
          <w:divBdr>
            <w:top w:val="none" w:sz="0" w:space="0" w:color="auto"/>
            <w:left w:val="none" w:sz="0" w:space="0" w:color="auto"/>
            <w:bottom w:val="none" w:sz="0" w:space="0" w:color="auto"/>
            <w:right w:val="none" w:sz="0" w:space="0" w:color="auto"/>
          </w:divBdr>
          <w:divsChild>
            <w:div w:id="1503085967">
              <w:marLeft w:val="0"/>
              <w:marRight w:val="0"/>
              <w:marTop w:val="0"/>
              <w:marBottom w:val="0"/>
              <w:divBdr>
                <w:top w:val="none" w:sz="0" w:space="0" w:color="auto"/>
                <w:left w:val="none" w:sz="0" w:space="0" w:color="auto"/>
                <w:bottom w:val="none" w:sz="0" w:space="0" w:color="auto"/>
                <w:right w:val="none" w:sz="0" w:space="0" w:color="auto"/>
              </w:divBdr>
            </w:div>
          </w:divsChild>
        </w:div>
        <w:div w:id="326902449">
          <w:marLeft w:val="0"/>
          <w:marRight w:val="0"/>
          <w:marTop w:val="0"/>
          <w:marBottom w:val="0"/>
          <w:divBdr>
            <w:top w:val="none" w:sz="0" w:space="0" w:color="auto"/>
            <w:left w:val="none" w:sz="0" w:space="0" w:color="auto"/>
            <w:bottom w:val="none" w:sz="0" w:space="0" w:color="auto"/>
            <w:right w:val="none" w:sz="0" w:space="0" w:color="auto"/>
          </w:divBdr>
          <w:divsChild>
            <w:div w:id="619648899">
              <w:marLeft w:val="0"/>
              <w:marRight w:val="0"/>
              <w:marTop w:val="0"/>
              <w:marBottom w:val="0"/>
              <w:divBdr>
                <w:top w:val="none" w:sz="0" w:space="0" w:color="auto"/>
                <w:left w:val="none" w:sz="0" w:space="0" w:color="auto"/>
                <w:bottom w:val="none" w:sz="0" w:space="0" w:color="auto"/>
                <w:right w:val="none" w:sz="0" w:space="0" w:color="auto"/>
              </w:divBdr>
            </w:div>
          </w:divsChild>
        </w:div>
        <w:div w:id="455293006">
          <w:marLeft w:val="0"/>
          <w:marRight w:val="0"/>
          <w:marTop w:val="0"/>
          <w:marBottom w:val="0"/>
          <w:divBdr>
            <w:top w:val="none" w:sz="0" w:space="0" w:color="auto"/>
            <w:left w:val="none" w:sz="0" w:space="0" w:color="auto"/>
            <w:bottom w:val="none" w:sz="0" w:space="0" w:color="auto"/>
            <w:right w:val="none" w:sz="0" w:space="0" w:color="auto"/>
          </w:divBdr>
          <w:divsChild>
            <w:div w:id="1529874823">
              <w:marLeft w:val="0"/>
              <w:marRight w:val="0"/>
              <w:marTop w:val="0"/>
              <w:marBottom w:val="0"/>
              <w:divBdr>
                <w:top w:val="none" w:sz="0" w:space="0" w:color="auto"/>
                <w:left w:val="none" w:sz="0" w:space="0" w:color="auto"/>
                <w:bottom w:val="none" w:sz="0" w:space="0" w:color="auto"/>
                <w:right w:val="none" w:sz="0" w:space="0" w:color="auto"/>
              </w:divBdr>
            </w:div>
          </w:divsChild>
        </w:div>
        <w:div w:id="458576718">
          <w:marLeft w:val="0"/>
          <w:marRight w:val="0"/>
          <w:marTop w:val="0"/>
          <w:marBottom w:val="0"/>
          <w:divBdr>
            <w:top w:val="none" w:sz="0" w:space="0" w:color="auto"/>
            <w:left w:val="none" w:sz="0" w:space="0" w:color="auto"/>
            <w:bottom w:val="none" w:sz="0" w:space="0" w:color="auto"/>
            <w:right w:val="none" w:sz="0" w:space="0" w:color="auto"/>
          </w:divBdr>
          <w:divsChild>
            <w:div w:id="365252200">
              <w:marLeft w:val="0"/>
              <w:marRight w:val="0"/>
              <w:marTop w:val="0"/>
              <w:marBottom w:val="0"/>
              <w:divBdr>
                <w:top w:val="none" w:sz="0" w:space="0" w:color="auto"/>
                <w:left w:val="none" w:sz="0" w:space="0" w:color="auto"/>
                <w:bottom w:val="none" w:sz="0" w:space="0" w:color="auto"/>
                <w:right w:val="none" w:sz="0" w:space="0" w:color="auto"/>
              </w:divBdr>
            </w:div>
          </w:divsChild>
        </w:div>
        <w:div w:id="476342757">
          <w:marLeft w:val="0"/>
          <w:marRight w:val="0"/>
          <w:marTop w:val="0"/>
          <w:marBottom w:val="0"/>
          <w:divBdr>
            <w:top w:val="none" w:sz="0" w:space="0" w:color="auto"/>
            <w:left w:val="none" w:sz="0" w:space="0" w:color="auto"/>
            <w:bottom w:val="none" w:sz="0" w:space="0" w:color="auto"/>
            <w:right w:val="none" w:sz="0" w:space="0" w:color="auto"/>
          </w:divBdr>
          <w:divsChild>
            <w:div w:id="1039625855">
              <w:marLeft w:val="0"/>
              <w:marRight w:val="0"/>
              <w:marTop w:val="0"/>
              <w:marBottom w:val="0"/>
              <w:divBdr>
                <w:top w:val="none" w:sz="0" w:space="0" w:color="auto"/>
                <w:left w:val="none" w:sz="0" w:space="0" w:color="auto"/>
                <w:bottom w:val="none" w:sz="0" w:space="0" w:color="auto"/>
                <w:right w:val="none" w:sz="0" w:space="0" w:color="auto"/>
              </w:divBdr>
            </w:div>
          </w:divsChild>
        </w:div>
        <w:div w:id="488525417">
          <w:marLeft w:val="0"/>
          <w:marRight w:val="0"/>
          <w:marTop w:val="0"/>
          <w:marBottom w:val="0"/>
          <w:divBdr>
            <w:top w:val="none" w:sz="0" w:space="0" w:color="auto"/>
            <w:left w:val="none" w:sz="0" w:space="0" w:color="auto"/>
            <w:bottom w:val="none" w:sz="0" w:space="0" w:color="auto"/>
            <w:right w:val="none" w:sz="0" w:space="0" w:color="auto"/>
          </w:divBdr>
        </w:div>
        <w:div w:id="537474532">
          <w:marLeft w:val="0"/>
          <w:marRight w:val="0"/>
          <w:marTop w:val="0"/>
          <w:marBottom w:val="0"/>
          <w:divBdr>
            <w:top w:val="none" w:sz="0" w:space="0" w:color="auto"/>
            <w:left w:val="none" w:sz="0" w:space="0" w:color="auto"/>
            <w:bottom w:val="none" w:sz="0" w:space="0" w:color="auto"/>
            <w:right w:val="none" w:sz="0" w:space="0" w:color="auto"/>
          </w:divBdr>
        </w:div>
        <w:div w:id="652296309">
          <w:marLeft w:val="0"/>
          <w:marRight w:val="0"/>
          <w:marTop w:val="0"/>
          <w:marBottom w:val="0"/>
          <w:divBdr>
            <w:top w:val="none" w:sz="0" w:space="0" w:color="auto"/>
            <w:left w:val="none" w:sz="0" w:space="0" w:color="auto"/>
            <w:bottom w:val="none" w:sz="0" w:space="0" w:color="auto"/>
            <w:right w:val="none" w:sz="0" w:space="0" w:color="auto"/>
          </w:divBdr>
        </w:div>
        <w:div w:id="690301845">
          <w:marLeft w:val="0"/>
          <w:marRight w:val="0"/>
          <w:marTop w:val="0"/>
          <w:marBottom w:val="0"/>
          <w:divBdr>
            <w:top w:val="none" w:sz="0" w:space="0" w:color="auto"/>
            <w:left w:val="none" w:sz="0" w:space="0" w:color="auto"/>
            <w:bottom w:val="none" w:sz="0" w:space="0" w:color="auto"/>
            <w:right w:val="none" w:sz="0" w:space="0" w:color="auto"/>
          </w:divBdr>
          <w:divsChild>
            <w:div w:id="1985967463">
              <w:marLeft w:val="0"/>
              <w:marRight w:val="0"/>
              <w:marTop w:val="0"/>
              <w:marBottom w:val="0"/>
              <w:divBdr>
                <w:top w:val="none" w:sz="0" w:space="0" w:color="auto"/>
                <w:left w:val="none" w:sz="0" w:space="0" w:color="auto"/>
                <w:bottom w:val="none" w:sz="0" w:space="0" w:color="auto"/>
                <w:right w:val="none" w:sz="0" w:space="0" w:color="auto"/>
              </w:divBdr>
            </w:div>
          </w:divsChild>
        </w:div>
        <w:div w:id="727264475">
          <w:marLeft w:val="0"/>
          <w:marRight w:val="0"/>
          <w:marTop w:val="0"/>
          <w:marBottom w:val="0"/>
          <w:divBdr>
            <w:top w:val="none" w:sz="0" w:space="0" w:color="auto"/>
            <w:left w:val="none" w:sz="0" w:space="0" w:color="auto"/>
            <w:bottom w:val="none" w:sz="0" w:space="0" w:color="auto"/>
            <w:right w:val="none" w:sz="0" w:space="0" w:color="auto"/>
          </w:divBdr>
          <w:divsChild>
            <w:div w:id="816456407">
              <w:marLeft w:val="0"/>
              <w:marRight w:val="0"/>
              <w:marTop w:val="0"/>
              <w:marBottom w:val="0"/>
              <w:divBdr>
                <w:top w:val="none" w:sz="0" w:space="0" w:color="auto"/>
                <w:left w:val="none" w:sz="0" w:space="0" w:color="auto"/>
                <w:bottom w:val="none" w:sz="0" w:space="0" w:color="auto"/>
                <w:right w:val="none" w:sz="0" w:space="0" w:color="auto"/>
              </w:divBdr>
            </w:div>
          </w:divsChild>
        </w:div>
        <w:div w:id="760685364">
          <w:marLeft w:val="0"/>
          <w:marRight w:val="0"/>
          <w:marTop w:val="0"/>
          <w:marBottom w:val="0"/>
          <w:divBdr>
            <w:top w:val="none" w:sz="0" w:space="0" w:color="auto"/>
            <w:left w:val="none" w:sz="0" w:space="0" w:color="auto"/>
            <w:bottom w:val="none" w:sz="0" w:space="0" w:color="auto"/>
            <w:right w:val="none" w:sz="0" w:space="0" w:color="auto"/>
          </w:divBdr>
          <w:divsChild>
            <w:div w:id="1686322622">
              <w:marLeft w:val="0"/>
              <w:marRight w:val="0"/>
              <w:marTop w:val="0"/>
              <w:marBottom w:val="0"/>
              <w:divBdr>
                <w:top w:val="none" w:sz="0" w:space="0" w:color="auto"/>
                <w:left w:val="none" w:sz="0" w:space="0" w:color="auto"/>
                <w:bottom w:val="none" w:sz="0" w:space="0" w:color="auto"/>
                <w:right w:val="none" w:sz="0" w:space="0" w:color="auto"/>
              </w:divBdr>
            </w:div>
          </w:divsChild>
        </w:div>
        <w:div w:id="774708819">
          <w:marLeft w:val="0"/>
          <w:marRight w:val="0"/>
          <w:marTop w:val="0"/>
          <w:marBottom w:val="0"/>
          <w:divBdr>
            <w:top w:val="none" w:sz="0" w:space="0" w:color="auto"/>
            <w:left w:val="none" w:sz="0" w:space="0" w:color="auto"/>
            <w:bottom w:val="none" w:sz="0" w:space="0" w:color="auto"/>
            <w:right w:val="none" w:sz="0" w:space="0" w:color="auto"/>
          </w:divBdr>
          <w:divsChild>
            <w:div w:id="739331756">
              <w:marLeft w:val="0"/>
              <w:marRight w:val="0"/>
              <w:marTop w:val="0"/>
              <w:marBottom w:val="0"/>
              <w:divBdr>
                <w:top w:val="none" w:sz="0" w:space="0" w:color="auto"/>
                <w:left w:val="none" w:sz="0" w:space="0" w:color="auto"/>
                <w:bottom w:val="none" w:sz="0" w:space="0" w:color="auto"/>
                <w:right w:val="none" w:sz="0" w:space="0" w:color="auto"/>
              </w:divBdr>
            </w:div>
          </w:divsChild>
        </w:div>
        <w:div w:id="782726867">
          <w:marLeft w:val="0"/>
          <w:marRight w:val="0"/>
          <w:marTop w:val="0"/>
          <w:marBottom w:val="0"/>
          <w:divBdr>
            <w:top w:val="none" w:sz="0" w:space="0" w:color="auto"/>
            <w:left w:val="none" w:sz="0" w:space="0" w:color="auto"/>
            <w:bottom w:val="none" w:sz="0" w:space="0" w:color="auto"/>
            <w:right w:val="none" w:sz="0" w:space="0" w:color="auto"/>
          </w:divBdr>
          <w:divsChild>
            <w:div w:id="1074550418">
              <w:marLeft w:val="0"/>
              <w:marRight w:val="0"/>
              <w:marTop w:val="0"/>
              <w:marBottom w:val="0"/>
              <w:divBdr>
                <w:top w:val="none" w:sz="0" w:space="0" w:color="auto"/>
                <w:left w:val="none" w:sz="0" w:space="0" w:color="auto"/>
                <w:bottom w:val="none" w:sz="0" w:space="0" w:color="auto"/>
                <w:right w:val="none" w:sz="0" w:space="0" w:color="auto"/>
              </w:divBdr>
            </w:div>
          </w:divsChild>
        </w:div>
        <w:div w:id="861435802">
          <w:marLeft w:val="0"/>
          <w:marRight w:val="0"/>
          <w:marTop w:val="0"/>
          <w:marBottom w:val="0"/>
          <w:divBdr>
            <w:top w:val="none" w:sz="0" w:space="0" w:color="auto"/>
            <w:left w:val="none" w:sz="0" w:space="0" w:color="auto"/>
            <w:bottom w:val="none" w:sz="0" w:space="0" w:color="auto"/>
            <w:right w:val="none" w:sz="0" w:space="0" w:color="auto"/>
          </w:divBdr>
          <w:divsChild>
            <w:div w:id="1296449929">
              <w:marLeft w:val="0"/>
              <w:marRight w:val="0"/>
              <w:marTop w:val="0"/>
              <w:marBottom w:val="0"/>
              <w:divBdr>
                <w:top w:val="none" w:sz="0" w:space="0" w:color="auto"/>
                <w:left w:val="none" w:sz="0" w:space="0" w:color="auto"/>
                <w:bottom w:val="none" w:sz="0" w:space="0" w:color="auto"/>
                <w:right w:val="none" w:sz="0" w:space="0" w:color="auto"/>
              </w:divBdr>
            </w:div>
          </w:divsChild>
        </w:div>
        <w:div w:id="865559201">
          <w:marLeft w:val="0"/>
          <w:marRight w:val="0"/>
          <w:marTop w:val="0"/>
          <w:marBottom w:val="0"/>
          <w:divBdr>
            <w:top w:val="none" w:sz="0" w:space="0" w:color="auto"/>
            <w:left w:val="none" w:sz="0" w:space="0" w:color="auto"/>
            <w:bottom w:val="none" w:sz="0" w:space="0" w:color="auto"/>
            <w:right w:val="none" w:sz="0" w:space="0" w:color="auto"/>
          </w:divBdr>
          <w:divsChild>
            <w:div w:id="445005756">
              <w:marLeft w:val="0"/>
              <w:marRight w:val="0"/>
              <w:marTop w:val="0"/>
              <w:marBottom w:val="0"/>
              <w:divBdr>
                <w:top w:val="none" w:sz="0" w:space="0" w:color="auto"/>
                <w:left w:val="none" w:sz="0" w:space="0" w:color="auto"/>
                <w:bottom w:val="none" w:sz="0" w:space="0" w:color="auto"/>
                <w:right w:val="none" w:sz="0" w:space="0" w:color="auto"/>
              </w:divBdr>
            </w:div>
          </w:divsChild>
        </w:div>
        <w:div w:id="868955081">
          <w:marLeft w:val="0"/>
          <w:marRight w:val="0"/>
          <w:marTop w:val="0"/>
          <w:marBottom w:val="0"/>
          <w:divBdr>
            <w:top w:val="none" w:sz="0" w:space="0" w:color="auto"/>
            <w:left w:val="none" w:sz="0" w:space="0" w:color="auto"/>
            <w:bottom w:val="none" w:sz="0" w:space="0" w:color="auto"/>
            <w:right w:val="none" w:sz="0" w:space="0" w:color="auto"/>
          </w:divBdr>
        </w:div>
        <w:div w:id="871696333">
          <w:marLeft w:val="0"/>
          <w:marRight w:val="0"/>
          <w:marTop w:val="0"/>
          <w:marBottom w:val="0"/>
          <w:divBdr>
            <w:top w:val="none" w:sz="0" w:space="0" w:color="auto"/>
            <w:left w:val="none" w:sz="0" w:space="0" w:color="auto"/>
            <w:bottom w:val="none" w:sz="0" w:space="0" w:color="auto"/>
            <w:right w:val="none" w:sz="0" w:space="0" w:color="auto"/>
          </w:divBdr>
        </w:div>
        <w:div w:id="1070617089">
          <w:marLeft w:val="0"/>
          <w:marRight w:val="0"/>
          <w:marTop w:val="0"/>
          <w:marBottom w:val="0"/>
          <w:divBdr>
            <w:top w:val="none" w:sz="0" w:space="0" w:color="auto"/>
            <w:left w:val="none" w:sz="0" w:space="0" w:color="auto"/>
            <w:bottom w:val="none" w:sz="0" w:space="0" w:color="auto"/>
            <w:right w:val="none" w:sz="0" w:space="0" w:color="auto"/>
          </w:divBdr>
          <w:divsChild>
            <w:div w:id="1663895557">
              <w:marLeft w:val="0"/>
              <w:marRight w:val="0"/>
              <w:marTop w:val="0"/>
              <w:marBottom w:val="0"/>
              <w:divBdr>
                <w:top w:val="none" w:sz="0" w:space="0" w:color="auto"/>
                <w:left w:val="none" w:sz="0" w:space="0" w:color="auto"/>
                <w:bottom w:val="none" w:sz="0" w:space="0" w:color="auto"/>
                <w:right w:val="none" w:sz="0" w:space="0" w:color="auto"/>
              </w:divBdr>
            </w:div>
          </w:divsChild>
        </w:div>
        <w:div w:id="1079910643">
          <w:marLeft w:val="0"/>
          <w:marRight w:val="0"/>
          <w:marTop w:val="0"/>
          <w:marBottom w:val="0"/>
          <w:divBdr>
            <w:top w:val="none" w:sz="0" w:space="0" w:color="auto"/>
            <w:left w:val="none" w:sz="0" w:space="0" w:color="auto"/>
            <w:bottom w:val="none" w:sz="0" w:space="0" w:color="auto"/>
            <w:right w:val="none" w:sz="0" w:space="0" w:color="auto"/>
          </w:divBdr>
        </w:div>
        <w:div w:id="1087918291">
          <w:marLeft w:val="0"/>
          <w:marRight w:val="0"/>
          <w:marTop w:val="0"/>
          <w:marBottom w:val="0"/>
          <w:divBdr>
            <w:top w:val="none" w:sz="0" w:space="0" w:color="auto"/>
            <w:left w:val="none" w:sz="0" w:space="0" w:color="auto"/>
            <w:bottom w:val="none" w:sz="0" w:space="0" w:color="auto"/>
            <w:right w:val="none" w:sz="0" w:space="0" w:color="auto"/>
          </w:divBdr>
          <w:divsChild>
            <w:div w:id="992024633">
              <w:marLeft w:val="0"/>
              <w:marRight w:val="0"/>
              <w:marTop w:val="0"/>
              <w:marBottom w:val="0"/>
              <w:divBdr>
                <w:top w:val="none" w:sz="0" w:space="0" w:color="auto"/>
                <w:left w:val="none" w:sz="0" w:space="0" w:color="auto"/>
                <w:bottom w:val="none" w:sz="0" w:space="0" w:color="auto"/>
                <w:right w:val="none" w:sz="0" w:space="0" w:color="auto"/>
              </w:divBdr>
            </w:div>
          </w:divsChild>
        </w:div>
        <w:div w:id="1114137859">
          <w:marLeft w:val="0"/>
          <w:marRight w:val="0"/>
          <w:marTop w:val="0"/>
          <w:marBottom w:val="0"/>
          <w:divBdr>
            <w:top w:val="none" w:sz="0" w:space="0" w:color="auto"/>
            <w:left w:val="none" w:sz="0" w:space="0" w:color="auto"/>
            <w:bottom w:val="none" w:sz="0" w:space="0" w:color="auto"/>
            <w:right w:val="none" w:sz="0" w:space="0" w:color="auto"/>
          </w:divBdr>
          <w:divsChild>
            <w:div w:id="394008626">
              <w:marLeft w:val="0"/>
              <w:marRight w:val="0"/>
              <w:marTop w:val="0"/>
              <w:marBottom w:val="0"/>
              <w:divBdr>
                <w:top w:val="none" w:sz="0" w:space="0" w:color="auto"/>
                <w:left w:val="none" w:sz="0" w:space="0" w:color="auto"/>
                <w:bottom w:val="none" w:sz="0" w:space="0" w:color="auto"/>
                <w:right w:val="none" w:sz="0" w:space="0" w:color="auto"/>
              </w:divBdr>
            </w:div>
          </w:divsChild>
        </w:div>
        <w:div w:id="1217352652">
          <w:marLeft w:val="0"/>
          <w:marRight w:val="0"/>
          <w:marTop w:val="0"/>
          <w:marBottom w:val="0"/>
          <w:divBdr>
            <w:top w:val="none" w:sz="0" w:space="0" w:color="auto"/>
            <w:left w:val="none" w:sz="0" w:space="0" w:color="auto"/>
            <w:bottom w:val="none" w:sz="0" w:space="0" w:color="auto"/>
            <w:right w:val="none" w:sz="0" w:space="0" w:color="auto"/>
          </w:divBdr>
        </w:div>
        <w:div w:id="1226453697">
          <w:marLeft w:val="0"/>
          <w:marRight w:val="0"/>
          <w:marTop w:val="0"/>
          <w:marBottom w:val="0"/>
          <w:divBdr>
            <w:top w:val="none" w:sz="0" w:space="0" w:color="auto"/>
            <w:left w:val="none" w:sz="0" w:space="0" w:color="auto"/>
            <w:bottom w:val="none" w:sz="0" w:space="0" w:color="auto"/>
            <w:right w:val="none" w:sz="0" w:space="0" w:color="auto"/>
          </w:divBdr>
          <w:divsChild>
            <w:div w:id="1860467689">
              <w:marLeft w:val="0"/>
              <w:marRight w:val="0"/>
              <w:marTop w:val="0"/>
              <w:marBottom w:val="0"/>
              <w:divBdr>
                <w:top w:val="none" w:sz="0" w:space="0" w:color="auto"/>
                <w:left w:val="none" w:sz="0" w:space="0" w:color="auto"/>
                <w:bottom w:val="none" w:sz="0" w:space="0" w:color="auto"/>
                <w:right w:val="none" w:sz="0" w:space="0" w:color="auto"/>
              </w:divBdr>
            </w:div>
          </w:divsChild>
        </w:div>
        <w:div w:id="1240098565">
          <w:marLeft w:val="0"/>
          <w:marRight w:val="0"/>
          <w:marTop w:val="0"/>
          <w:marBottom w:val="0"/>
          <w:divBdr>
            <w:top w:val="none" w:sz="0" w:space="0" w:color="auto"/>
            <w:left w:val="none" w:sz="0" w:space="0" w:color="auto"/>
            <w:bottom w:val="none" w:sz="0" w:space="0" w:color="auto"/>
            <w:right w:val="none" w:sz="0" w:space="0" w:color="auto"/>
          </w:divBdr>
          <w:divsChild>
            <w:div w:id="330303767">
              <w:marLeft w:val="0"/>
              <w:marRight w:val="0"/>
              <w:marTop w:val="0"/>
              <w:marBottom w:val="0"/>
              <w:divBdr>
                <w:top w:val="none" w:sz="0" w:space="0" w:color="auto"/>
                <w:left w:val="none" w:sz="0" w:space="0" w:color="auto"/>
                <w:bottom w:val="none" w:sz="0" w:space="0" w:color="auto"/>
                <w:right w:val="none" w:sz="0" w:space="0" w:color="auto"/>
              </w:divBdr>
            </w:div>
          </w:divsChild>
        </w:div>
        <w:div w:id="1249190115">
          <w:marLeft w:val="0"/>
          <w:marRight w:val="0"/>
          <w:marTop w:val="0"/>
          <w:marBottom w:val="0"/>
          <w:divBdr>
            <w:top w:val="none" w:sz="0" w:space="0" w:color="auto"/>
            <w:left w:val="none" w:sz="0" w:space="0" w:color="auto"/>
            <w:bottom w:val="none" w:sz="0" w:space="0" w:color="auto"/>
            <w:right w:val="none" w:sz="0" w:space="0" w:color="auto"/>
          </w:divBdr>
          <w:divsChild>
            <w:div w:id="1332365783">
              <w:marLeft w:val="0"/>
              <w:marRight w:val="0"/>
              <w:marTop w:val="0"/>
              <w:marBottom w:val="0"/>
              <w:divBdr>
                <w:top w:val="none" w:sz="0" w:space="0" w:color="auto"/>
                <w:left w:val="none" w:sz="0" w:space="0" w:color="auto"/>
                <w:bottom w:val="none" w:sz="0" w:space="0" w:color="auto"/>
                <w:right w:val="none" w:sz="0" w:space="0" w:color="auto"/>
              </w:divBdr>
            </w:div>
          </w:divsChild>
        </w:div>
        <w:div w:id="1262377559">
          <w:marLeft w:val="0"/>
          <w:marRight w:val="0"/>
          <w:marTop w:val="0"/>
          <w:marBottom w:val="0"/>
          <w:divBdr>
            <w:top w:val="none" w:sz="0" w:space="0" w:color="auto"/>
            <w:left w:val="none" w:sz="0" w:space="0" w:color="auto"/>
            <w:bottom w:val="none" w:sz="0" w:space="0" w:color="auto"/>
            <w:right w:val="none" w:sz="0" w:space="0" w:color="auto"/>
          </w:divBdr>
          <w:divsChild>
            <w:div w:id="1656911115">
              <w:marLeft w:val="0"/>
              <w:marRight w:val="0"/>
              <w:marTop w:val="0"/>
              <w:marBottom w:val="0"/>
              <w:divBdr>
                <w:top w:val="none" w:sz="0" w:space="0" w:color="auto"/>
                <w:left w:val="none" w:sz="0" w:space="0" w:color="auto"/>
                <w:bottom w:val="none" w:sz="0" w:space="0" w:color="auto"/>
                <w:right w:val="none" w:sz="0" w:space="0" w:color="auto"/>
              </w:divBdr>
            </w:div>
          </w:divsChild>
        </w:div>
        <w:div w:id="1381247452">
          <w:marLeft w:val="0"/>
          <w:marRight w:val="0"/>
          <w:marTop w:val="0"/>
          <w:marBottom w:val="0"/>
          <w:divBdr>
            <w:top w:val="none" w:sz="0" w:space="0" w:color="auto"/>
            <w:left w:val="none" w:sz="0" w:space="0" w:color="auto"/>
            <w:bottom w:val="none" w:sz="0" w:space="0" w:color="auto"/>
            <w:right w:val="none" w:sz="0" w:space="0" w:color="auto"/>
          </w:divBdr>
        </w:div>
        <w:div w:id="1468205965">
          <w:marLeft w:val="0"/>
          <w:marRight w:val="0"/>
          <w:marTop w:val="0"/>
          <w:marBottom w:val="0"/>
          <w:divBdr>
            <w:top w:val="none" w:sz="0" w:space="0" w:color="auto"/>
            <w:left w:val="none" w:sz="0" w:space="0" w:color="auto"/>
            <w:bottom w:val="none" w:sz="0" w:space="0" w:color="auto"/>
            <w:right w:val="none" w:sz="0" w:space="0" w:color="auto"/>
          </w:divBdr>
          <w:divsChild>
            <w:div w:id="1563328273">
              <w:marLeft w:val="0"/>
              <w:marRight w:val="0"/>
              <w:marTop w:val="0"/>
              <w:marBottom w:val="0"/>
              <w:divBdr>
                <w:top w:val="none" w:sz="0" w:space="0" w:color="auto"/>
                <w:left w:val="none" w:sz="0" w:space="0" w:color="auto"/>
                <w:bottom w:val="none" w:sz="0" w:space="0" w:color="auto"/>
                <w:right w:val="none" w:sz="0" w:space="0" w:color="auto"/>
              </w:divBdr>
            </w:div>
          </w:divsChild>
        </w:div>
        <w:div w:id="1476487570">
          <w:marLeft w:val="0"/>
          <w:marRight w:val="0"/>
          <w:marTop w:val="0"/>
          <w:marBottom w:val="0"/>
          <w:divBdr>
            <w:top w:val="none" w:sz="0" w:space="0" w:color="auto"/>
            <w:left w:val="none" w:sz="0" w:space="0" w:color="auto"/>
            <w:bottom w:val="none" w:sz="0" w:space="0" w:color="auto"/>
            <w:right w:val="none" w:sz="0" w:space="0" w:color="auto"/>
          </w:divBdr>
          <w:divsChild>
            <w:div w:id="1710760888">
              <w:marLeft w:val="0"/>
              <w:marRight w:val="0"/>
              <w:marTop w:val="0"/>
              <w:marBottom w:val="0"/>
              <w:divBdr>
                <w:top w:val="none" w:sz="0" w:space="0" w:color="auto"/>
                <w:left w:val="none" w:sz="0" w:space="0" w:color="auto"/>
                <w:bottom w:val="none" w:sz="0" w:space="0" w:color="auto"/>
                <w:right w:val="none" w:sz="0" w:space="0" w:color="auto"/>
              </w:divBdr>
            </w:div>
          </w:divsChild>
        </w:div>
        <w:div w:id="1492939967">
          <w:marLeft w:val="0"/>
          <w:marRight w:val="0"/>
          <w:marTop w:val="0"/>
          <w:marBottom w:val="0"/>
          <w:divBdr>
            <w:top w:val="none" w:sz="0" w:space="0" w:color="auto"/>
            <w:left w:val="none" w:sz="0" w:space="0" w:color="auto"/>
            <w:bottom w:val="none" w:sz="0" w:space="0" w:color="auto"/>
            <w:right w:val="none" w:sz="0" w:space="0" w:color="auto"/>
          </w:divBdr>
        </w:div>
        <w:div w:id="1579560511">
          <w:marLeft w:val="0"/>
          <w:marRight w:val="0"/>
          <w:marTop w:val="0"/>
          <w:marBottom w:val="0"/>
          <w:divBdr>
            <w:top w:val="none" w:sz="0" w:space="0" w:color="auto"/>
            <w:left w:val="none" w:sz="0" w:space="0" w:color="auto"/>
            <w:bottom w:val="none" w:sz="0" w:space="0" w:color="auto"/>
            <w:right w:val="none" w:sz="0" w:space="0" w:color="auto"/>
          </w:divBdr>
          <w:divsChild>
            <w:div w:id="1978873619">
              <w:marLeft w:val="0"/>
              <w:marRight w:val="0"/>
              <w:marTop w:val="0"/>
              <w:marBottom w:val="0"/>
              <w:divBdr>
                <w:top w:val="none" w:sz="0" w:space="0" w:color="auto"/>
                <w:left w:val="none" w:sz="0" w:space="0" w:color="auto"/>
                <w:bottom w:val="none" w:sz="0" w:space="0" w:color="auto"/>
                <w:right w:val="none" w:sz="0" w:space="0" w:color="auto"/>
              </w:divBdr>
            </w:div>
          </w:divsChild>
        </w:div>
        <w:div w:id="1659845569">
          <w:marLeft w:val="0"/>
          <w:marRight w:val="0"/>
          <w:marTop w:val="0"/>
          <w:marBottom w:val="0"/>
          <w:divBdr>
            <w:top w:val="none" w:sz="0" w:space="0" w:color="auto"/>
            <w:left w:val="none" w:sz="0" w:space="0" w:color="auto"/>
            <w:bottom w:val="none" w:sz="0" w:space="0" w:color="auto"/>
            <w:right w:val="none" w:sz="0" w:space="0" w:color="auto"/>
          </w:divBdr>
        </w:div>
        <w:div w:id="1990359905">
          <w:marLeft w:val="0"/>
          <w:marRight w:val="0"/>
          <w:marTop w:val="0"/>
          <w:marBottom w:val="0"/>
          <w:divBdr>
            <w:top w:val="none" w:sz="0" w:space="0" w:color="auto"/>
            <w:left w:val="none" w:sz="0" w:space="0" w:color="auto"/>
            <w:bottom w:val="none" w:sz="0" w:space="0" w:color="auto"/>
            <w:right w:val="none" w:sz="0" w:space="0" w:color="auto"/>
          </w:divBdr>
          <w:divsChild>
            <w:div w:id="644312221">
              <w:marLeft w:val="0"/>
              <w:marRight w:val="0"/>
              <w:marTop w:val="0"/>
              <w:marBottom w:val="0"/>
              <w:divBdr>
                <w:top w:val="none" w:sz="0" w:space="0" w:color="auto"/>
                <w:left w:val="none" w:sz="0" w:space="0" w:color="auto"/>
                <w:bottom w:val="none" w:sz="0" w:space="0" w:color="auto"/>
                <w:right w:val="none" w:sz="0" w:space="0" w:color="auto"/>
              </w:divBdr>
            </w:div>
          </w:divsChild>
        </w:div>
        <w:div w:id="2054768999">
          <w:marLeft w:val="0"/>
          <w:marRight w:val="0"/>
          <w:marTop w:val="0"/>
          <w:marBottom w:val="0"/>
          <w:divBdr>
            <w:top w:val="none" w:sz="0" w:space="0" w:color="auto"/>
            <w:left w:val="none" w:sz="0" w:space="0" w:color="auto"/>
            <w:bottom w:val="none" w:sz="0" w:space="0" w:color="auto"/>
            <w:right w:val="none" w:sz="0" w:space="0" w:color="auto"/>
          </w:divBdr>
          <w:divsChild>
            <w:div w:id="1277464">
              <w:marLeft w:val="0"/>
              <w:marRight w:val="0"/>
              <w:marTop w:val="0"/>
              <w:marBottom w:val="0"/>
              <w:divBdr>
                <w:top w:val="none" w:sz="0" w:space="0" w:color="auto"/>
                <w:left w:val="none" w:sz="0" w:space="0" w:color="auto"/>
                <w:bottom w:val="none" w:sz="0" w:space="0" w:color="auto"/>
                <w:right w:val="none" w:sz="0" w:space="0" w:color="auto"/>
              </w:divBdr>
            </w:div>
          </w:divsChild>
        </w:div>
        <w:div w:id="2144692139">
          <w:marLeft w:val="0"/>
          <w:marRight w:val="0"/>
          <w:marTop w:val="0"/>
          <w:marBottom w:val="0"/>
          <w:divBdr>
            <w:top w:val="none" w:sz="0" w:space="0" w:color="auto"/>
            <w:left w:val="none" w:sz="0" w:space="0" w:color="auto"/>
            <w:bottom w:val="none" w:sz="0" w:space="0" w:color="auto"/>
            <w:right w:val="none" w:sz="0" w:space="0" w:color="auto"/>
          </w:divBdr>
          <w:divsChild>
            <w:div w:id="83376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654740">
      <w:bodyDiv w:val="1"/>
      <w:marLeft w:val="0"/>
      <w:marRight w:val="0"/>
      <w:marTop w:val="0"/>
      <w:marBottom w:val="0"/>
      <w:divBdr>
        <w:top w:val="none" w:sz="0" w:space="0" w:color="auto"/>
        <w:left w:val="none" w:sz="0" w:space="0" w:color="auto"/>
        <w:bottom w:val="none" w:sz="0" w:space="0" w:color="auto"/>
        <w:right w:val="none" w:sz="0" w:space="0" w:color="auto"/>
      </w:divBdr>
    </w:div>
    <w:div w:id="625620365">
      <w:bodyDiv w:val="1"/>
      <w:marLeft w:val="0"/>
      <w:marRight w:val="0"/>
      <w:marTop w:val="0"/>
      <w:marBottom w:val="0"/>
      <w:divBdr>
        <w:top w:val="none" w:sz="0" w:space="0" w:color="auto"/>
        <w:left w:val="none" w:sz="0" w:space="0" w:color="auto"/>
        <w:bottom w:val="none" w:sz="0" w:space="0" w:color="auto"/>
        <w:right w:val="none" w:sz="0" w:space="0" w:color="auto"/>
      </w:divBdr>
      <w:divsChild>
        <w:div w:id="39746450">
          <w:marLeft w:val="0"/>
          <w:marRight w:val="0"/>
          <w:marTop w:val="0"/>
          <w:marBottom w:val="0"/>
          <w:divBdr>
            <w:top w:val="none" w:sz="0" w:space="0" w:color="auto"/>
            <w:left w:val="none" w:sz="0" w:space="0" w:color="auto"/>
            <w:bottom w:val="none" w:sz="0" w:space="0" w:color="auto"/>
            <w:right w:val="none" w:sz="0" w:space="0" w:color="auto"/>
          </w:divBdr>
        </w:div>
        <w:div w:id="835340284">
          <w:marLeft w:val="0"/>
          <w:marRight w:val="0"/>
          <w:marTop w:val="0"/>
          <w:marBottom w:val="0"/>
          <w:divBdr>
            <w:top w:val="none" w:sz="0" w:space="0" w:color="auto"/>
            <w:left w:val="none" w:sz="0" w:space="0" w:color="auto"/>
            <w:bottom w:val="none" w:sz="0" w:space="0" w:color="auto"/>
            <w:right w:val="none" w:sz="0" w:space="0" w:color="auto"/>
          </w:divBdr>
        </w:div>
        <w:div w:id="406999922">
          <w:marLeft w:val="0"/>
          <w:marRight w:val="0"/>
          <w:marTop w:val="0"/>
          <w:marBottom w:val="0"/>
          <w:divBdr>
            <w:top w:val="none" w:sz="0" w:space="0" w:color="auto"/>
            <w:left w:val="none" w:sz="0" w:space="0" w:color="auto"/>
            <w:bottom w:val="none" w:sz="0" w:space="0" w:color="auto"/>
            <w:right w:val="none" w:sz="0" w:space="0" w:color="auto"/>
          </w:divBdr>
        </w:div>
        <w:div w:id="1002466914">
          <w:marLeft w:val="0"/>
          <w:marRight w:val="0"/>
          <w:marTop w:val="0"/>
          <w:marBottom w:val="0"/>
          <w:divBdr>
            <w:top w:val="none" w:sz="0" w:space="0" w:color="auto"/>
            <w:left w:val="none" w:sz="0" w:space="0" w:color="auto"/>
            <w:bottom w:val="none" w:sz="0" w:space="0" w:color="auto"/>
            <w:right w:val="none" w:sz="0" w:space="0" w:color="auto"/>
          </w:divBdr>
        </w:div>
        <w:div w:id="847211045">
          <w:marLeft w:val="0"/>
          <w:marRight w:val="0"/>
          <w:marTop w:val="0"/>
          <w:marBottom w:val="0"/>
          <w:divBdr>
            <w:top w:val="none" w:sz="0" w:space="0" w:color="auto"/>
            <w:left w:val="none" w:sz="0" w:space="0" w:color="auto"/>
            <w:bottom w:val="none" w:sz="0" w:space="0" w:color="auto"/>
            <w:right w:val="none" w:sz="0" w:space="0" w:color="auto"/>
          </w:divBdr>
        </w:div>
        <w:div w:id="1056205156">
          <w:marLeft w:val="0"/>
          <w:marRight w:val="0"/>
          <w:marTop w:val="0"/>
          <w:marBottom w:val="0"/>
          <w:divBdr>
            <w:top w:val="none" w:sz="0" w:space="0" w:color="auto"/>
            <w:left w:val="none" w:sz="0" w:space="0" w:color="auto"/>
            <w:bottom w:val="none" w:sz="0" w:space="0" w:color="auto"/>
            <w:right w:val="none" w:sz="0" w:space="0" w:color="auto"/>
          </w:divBdr>
        </w:div>
      </w:divsChild>
    </w:div>
    <w:div w:id="626006363">
      <w:bodyDiv w:val="1"/>
      <w:marLeft w:val="0"/>
      <w:marRight w:val="0"/>
      <w:marTop w:val="0"/>
      <w:marBottom w:val="0"/>
      <w:divBdr>
        <w:top w:val="none" w:sz="0" w:space="0" w:color="auto"/>
        <w:left w:val="none" w:sz="0" w:space="0" w:color="auto"/>
        <w:bottom w:val="none" w:sz="0" w:space="0" w:color="auto"/>
        <w:right w:val="none" w:sz="0" w:space="0" w:color="auto"/>
      </w:divBdr>
      <w:divsChild>
        <w:div w:id="135606991">
          <w:marLeft w:val="0"/>
          <w:marRight w:val="0"/>
          <w:marTop w:val="0"/>
          <w:marBottom w:val="0"/>
          <w:divBdr>
            <w:top w:val="none" w:sz="0" w:space="0" w:color="auto"/>
            <w:left w:val="none" w:sz="0" w:space="0" w:color="auto"/>
            <w:bottom w:val="none" w:sz="0" w:space="0" w:color="auto"/>
            <w:right w:val="none" w:sz="0" w:space="0" w:color="auto"/>
          </w:divBdr>
        </w:div>
        <w:div w:id="839544918">
          <w:marLeft w:val="0"/>
          <w:marRight w:val="0"/>
          <w:marTop w:val="0"/>
          <w:marBottom w:val="0"/>
          <w:divBdr>
            <w:top w:val="none" w:sz="0" w:space="0" w:color="auto"/>
            <w:left w:val="none" w:sz="0" w:space="0" w:color="auto"/>
            <w:bottom w:val="none" w:sz="0" w:space="0" w:color="auto"/>
            <w:right w:val="none" w:sz="0" w:space="0" w:color="auto"/>
          </w:divBdr>
        </w:div>
        <w:div w:id="1199590154">
          <w:marLeft w:val="0"/>
          <w:marRight w:val="0"/>
          <w:marTop w:val="0"/>
          <w:marBottom w:val="0"/>
          <w:divBdr>
            <w:top w:val="none" w:sz="0" w:space="0" w:color="auto"/>
            <w:left w:val="none" w:sz="0" w:space="0" w:color="auto"/>
            <w:bottom w:val="none" w:sz="0" w:space="0" w:color="auto"/>
            <w:right w:val="none" w:sz="0" w:space="0" w:color="auto"/>
          </w:divBdr>
        </w:div>
        <w:div w:id="1386174598">
          <w:marLeft w:val="0"/>
          <w:marRight w:val="0"/>
          <w:marTop w:val="0"/>
          <w:marBottom w:val="0"/>
          <w:divBdr>
            <w:top w:val="none" w:sz="0" w:space="0" w:color="auto"/>
            <w:left w:val="none" w:sz="0" w:space="0" w:color="auto"/>
            <w:bottom w:val="none" w:sz="0" w:space="0" w:color="auto"/>
            <w:right w:val="none" w:sz="0" w:space="0" w:color="auto"/>
          </w:divBdr>
        </w:div>
        <w:div w:id="1135029796">
          <w:marLeft w:val="0"/>
          <w:marRight w:val="0"/>
          <w:marTop w:val="0"/>
          <w:marBottom w:val="0"/>
          <w:divBdr>
            <w:top w:val="none" w:sz="0" w:space="0" w:color="auto"/>
            <w:left w:val="none" w:sz="0" w:space="0" w:color="auto"/>
            <w:bottom w:val="none" w:sz="0" w:space="0" w:color="auto"/>
            <w:right w:val="none" w:sz="0" w:space="0" w:color="auto"/>
          </w:divBdr>
        </w:div>
        <w:div w:id="1422022302">
          <w:marLeft w:val="0"/>
          <w:marRight w:val="0"/>
          <w:marTop w:val="0"/>
          <w:marBottom w:val="0"/>
          <w:divBdr>
            <w:top w:val="none" w:sz="0" w:space="0" w:color="auto"/>
            <w:left w:val="none" w:sz="0" w:space="0" w:color="auto"/>
            <w:bottom w:val="none" w:sz="0" w:space="0" w:color="auto"/>
            <w:right w:val="none" w:sz="0" w:space="0" w:color="auto"/>
          </w:divBdr>
        </w:div>
      </w:divsChild>
    </w:div>
    <w:div w:id="628976753">
      <w:bodyDiv w:val="1"/>
      <w:marLeft w:val="0"/>
      <w:marRight w:val="0"/>
      <w:marTop w:val="0"/>
      <w:marBottom w:val="0"/>
      <w:divBdr>
        <w:top w:val="none" w:sz="0" w:space="0" w:color="auto"/>
        <w:left w:val="none" w:sz="0" w:space="0" w:color="auto"/>
        <w:bottom w:val="none" w:sz="0" w:space="0" w:color="auto"/>
        <w:right w:val="none" w:sz="0" w:space="0" w:color="auto"/>
      </w:divBdr>
    </w:div>
    <w:div w:id="629091877">
      <w:bodyDiv w:val="1"/>
      <w:marLeft w:val="0"/>
      <w:marRight w:val="0"/>
      <w:marTop w:val="0"/>
      <w:marBottom w:val="0"/>
      <w:divBdr>
        <w:top w:val="none" w:sz="0" w:space="0" w:color="auto"/>
        <w:left w:val="none" w:sz="0" w:space="0" w:color="auto"/>
        <w:bottom w:val="none" w:sz="0" w:space="0" w:color="auto"/>
        <w:right w:val="none" w:sz="0" w:space="0" w:color="auto"/>
      </w:divBdr>
      <w:divsChild>
        <w:div w:id="1863083506">
          <w:marLeft w:val="0"/>
          <w:marRight w:val="0"/>
          <w:marTop w:val="0"/>
          <w:marBottom w:val="0"/>
          <w:divBdr>
            <w:top w:val="none" w:sz="0" w:space="0" w:color="auto"/>
            <w:left w:val="none" w:sz="0" w:space="0" w:color="auto"/>
            <w:bottom w:val="none" w:sz="0" w:space="0" w:color="auto"/>
            <w:right w:val="none" w:sz="0" w:space="0" w:color="auto"/>
          </w:divBdr>
          <w:divsChild>
            <w:div w:id="407189587">
              <w:marLeft w:val="0"/>
              <w:marRight w:val="0"/>
              <w:marTop w:val="0"/>
              <w:marBottom w:val="0"/>
              <w:divBdr>
                <w:top w:val="none" w:sz="0" w:space="0" w:color="auto"/>
                <w:left w:val="none" w:sz="0" w:space="0" w:color="auto"/>
                <w:bottom w:val="none" w:sz="0" w:space="0" w:color="auto"/>
                <w:right w:val="none" w:sz="0" w:space="0" w:color="auto"/>
              </w:divBdr>
              <w:divsChild>
                <w:div w:id="175512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413960">
      <w:bodyDiv w:val="1"/>
      <w:marLeft w:val="0"/>
      <w:marRight w:val="0"/>
      <w:marTop w:val="0"/>
      <w:marBottom w:val="0"/>
      <w:divBdr>
        <w:top w:val="none" w:sz="0" w:space="0" w:color="auto"/>
        <w:left w:val="none" w:sz="0" w:space="0" w:color="auto"/>
        <w:bottom w:val="none" w:sz="0" w:space="0" w:color="auto"/>
        <w:right w:val="none" w:sz="0" w:space="0" w:color="auto"/>
      </w:divBdr>
      <w:divsChild>
        <w:div w:id="1234320162">
          <w:marLeft w:val="0"/>
          <w:marRight w:val="0"/>
          <w:marTop w:val="0"/>
          <w:marBottom w:val="0"/>
          <w:divBdr>
            <w:top w:val="none" w:sz="0" w:space="0" w:color="auto"/>
            <w:left w:val="none" w:sz="0" w:space="0" w:color="auto"/>
            <w:bottom w:val="none" w:sz="0" w:space="0" w:color="auto"/>
            <w:right w:val="none" w:sz="0" w:space="0" w:color="auto"/>
          </w:divBdr>
          <w:divsChild>
            <w:div w:id="1486817706">
              <w:marLeft w:val="0"/>
              <w:marRight w:val="0"/>
              <w:marTop w:val="0"/>
              <w:marBottom w:val="0"/>
              <w:divBdr>
                <w:top w:val="none" w:sz="0" w:space="0" w:color="auto"/>
                <w:left w:val="none" w:sz="0" w:space="0" w:color="auto"/>
                <w:bottom w:val="none" w:sz="0" w:space="0" w:color="auto"/>
                <w:right w:val="none" w:sz="0" w:space="0" w:color="auto"/>
              </w:divBdr>
              <w:divsChild>
                <w:div w:id="2100327264">
                  <w:marLeft w:val="0"/>
                  <w:marRight w:val="0"/>
                  <w:marTop w:val="0"/>
                  <w:marBottom w:val="0"/>
                  <w:divBdr>
                    <w:top w:val="none" w:sz="0" w:space="0" w:color="auto"/>
                    <w:left w:val="none" w:sz="0" w:space="0" w:color="auto"/>
                    <w:bottom w:val="none" w:sz="0" w:space="0" w:color="auto"/>
                    <w:right w:val="none" w:sz="0" w:space="0" w:color="auto"/>
                  </w:divBdr>
                  <w:divsChild>
                    <w:div w:id="1716852991">
                      <w:marLeft w:val="0"/>
                      <w:marRight w:val="0"/>
                      <w:marTop w:val="0"/>
                      <w:marBottom w:val="0"/>
                      <w:divBdr>
                        <w:top w:val="single" w:sz="2" w:space="1" w:color="C0C0C0"/>
                        <w:left w:val="single" w:sz="2" w:space="1" w:color="C0C0C0"/>
                        <w:bottom w:val="single" w:sz="2" w:space="1" w:color="C0C0C0"/>
                        <w:right w:val="single" w:sz="2" w:space="1" w:color="C0C0C0"/>
                      </w:divBdr>
                      <w:divsChild>
                        <w:div w:id="140656776">
                          <w:marLeft w:val="0"/>
                          <w:marRight w:val="0"/>
                          <w:marTop w:val="0"/>
                          <w:marBottom w:val="0"/>
                          <w:divBdr>
                            <w:top w:val="none" w:sz="0" w:space="0" w:color="auto"/>
                            <w:left w:val="none" w:sz="0" w:space="0" w:color="auto"/>
                            <w:bottom w:val="none" w:sz="0" w:space="0" w:color="auto"/>
                            <w:right w:val="none" w:sz="0" w:space="0" w:color="auto"/>
                          </w:divBdr>
                        </w:div>
                        <w:div w:id="222301897">
                          <w:marLeft w:val="0"/>
                          <w:marRight w:val="0"/>
                          <w:marTop w:val="0"/>
                          <w:marBottom w:val="0"/>
                          <w:divBdr>
                            <w:top w:val="none" w:sz="0" w:space="0" w:color="auto"/>
                            <w:left w:val="none" w:sz="0" w:space="0" w:color="auto"/>
                            <w:bottom w:val="none" w:sz="0" w:space="0" w:color="auto"/>
                            <w:right w:val="none" w:sz="0" w:space="0" w:color="auto"/>
                          </w:divBdr>
                        </w:div>
                        <w:div w:id="825051461">
                          <w:marLeft w:val="0"/>
                          <w:marRight w:val="0"/>
                          <w:marTop w:val="0"/>
                          <w:marBottom w:val="0"/>
                          <w:divBdr>
                            <w:top w:val="none" w:sz="0" w:space="0" w:color="auto"/>
                            <w:left w:val="none" w:sz="0" w:space="0" w:color="auto"/>
                            <w:bottom w:val="none" w:sz="0" w:space="0" w:color="auto"/>
                            <w:right w:val="none" w:sz="0" w:space="0" w:color="auto"/>
                          </w:divBdr>
                        </w:div>
                        <w:div w:id="1003050203">
                          <w:marLeft w:val="0"/>
                          <w:marRight w:val="0"/>
                          <w:marTop w:val="0"/>
                          <w:marBottom w:val="0"/>
                          <w:divBdr>
                            <w:top w:val="none" w:sz="0" w:space="0" w:color="auto"/>
                            <w:left w:val="none" w:sz="0" w:space="0" w:color="auto"/>
                            <w:bottom w:val="none" w:sz="0" w:space="0" w:color="auto"/>
                            <w:right w:val="none" w:sz="0" w:space="0" w:color="auto"/>
                          </w:divBdr>
                        </w:div>
                        <w:div w:id="1148134402">
                          <w:marLeft w:val="0"/>
                          <w:marRight w:val="0"/>
                          <w:marTop w:val="0"/>
                          <w:marBottom w:val="0"/>
                          <w:divBdr>
                            <w:top w:val="none" w:sz="0" w:space="0" w:color="auto"/>
                            <w:left w:val="none" w:sz="0" w:space="0" w:color="auto"/>
                            <w:bottom w:val="none" w:sz="0" w:space="0" w:color="auto"/>
                            <w:right w:val="none" w:sz="0" w:space="0" w:color="auto"/>
                          </w:divBdr>
                        </w:div>
                        <w:div w:id="1249850114">
                          <w:marLeft w:val="0"/>
                          <w:marRight w:val="0"/>
                          <w:marTop w:val="0"/>
                          <w:marBottom w:val="0"/>
                          <w:divBdr>
                            <w:top w:val="none" w:sz="0" w:space="0" w:color="auto"/>
                            <w:left w:val="none" w:sz="0" w:space="0" w:color="auto"/>
                            <w:bottom w:val="none" w:sz="0" w:space="0" w:color="auto"/>
                            <w:right w:val="none" w:sz="0" w:space="0" w:color="auto"/>
                          </w:divBdr>
                        </w:div>
                        <w:div w:id="1611623663">
                          <w:marLeft w:val="0"/>
                          <w:marRight w:val="0"/>
                          <w:marTop w:val="0"/>
                          <w:marBottom w:val="0"/>
                          <w:divBdr>
                            <w:top w:val="none" w:sz="0" w:space="0" w:color="auto"/>
                            <w:left w:val="none" w:sz="0" w:space="0" w:color="auto"/>
                            <w:bottom w:val="none" w:sz="0" w:space="0" w:color="auto"/>
                            <w:right w:val="none" w:sz="0" w:space="0" w:color="auto"/>
                          </w:divBdr>
                        </w:div>
                        <w:div w:id="1642152377">
                          <w:marLeft w:val="0"/>
                          <w:marRight w:val="0"/>
                          <w:marTop w:val="0"/>
                          <w:marBottom w:val="0"/>
                          <w:divBdr>
                            <w:top w:val="none" w:sz="0" w:space="0" w:color="auto"/>
                            <w:left w:val="none" w:sz="0" w:space="0" w:color="auto"/>
                            <w:bottom w:val="none" w:sz="0" w:space="0" w:color="auto"/>
                            <w:right w:val="none" w:sz="0" w:space="0" w:color="auto"/>
                          </w:divBdr>
                        </w:div>
                        <w:div w:id="1697148882">
                          <w:marLeft w:val="0"/>
                          <w:marRight w:val="0"/>
                          <w:marTop w:val="0"/>
                          <w:marBottom w:val="0"/>
                          <w:divBdr>
                            <w:top w:val="none" w:sz="0" w:space="0" w:color="auto"/>
                            <w:left w:val="none" w:sz="0" w:space="0" w:color="auto"/>
                            <w:bottom w:val="none" w:sz="0" w:space="0" w:color="auto"/>
                            <w:right w:val="none" w:sz="0" w:space="0" w:color="auto"/>
                          </w:divBdr>
                        </w:div>
                        <w:div w:id="1736779858">
                          <w:marLeft w:val="0"/>
                          <w:marRight w:val="0"/>
                          <w:marTop w:val="0"/>
                          <w:marBottom w:val="0"/>
                          <w:divBdr>
                            <w:top w:val="none" w:sz="0" w:space="0" w:color="auto"/>
                            <w:left w:val="none" w:sz="0" w:space="0" w:color="auto"/>
                            <w:bottom w:val="none" w:sz="0" w:space="0" w:color="auto"/>
                            <w:right w:val="none" w:sz="0" w:space="0" w:color="auto"/>
                          </w:divBdr>
                        </w:div>
                        <w:div w:id="1939098966">
                          <w:marLeft w:val="0"/>
                          <w:marRight w:val="0"/>
                          <w:marTop w:val="0"/>
                          <w:marBottom w:val="0"/>
                          <w:divBdr>
                            <w:top w:val="none" w:sz="0" w:space="0" w:color="auto"/>
                            <w:left w:val="none" w:sz="0" w:space="0" w:color="auto"/>
                            <w:bottom w:val="none" w:sz="0" w:space="0" w:color="auto"/>
                            <w:right w:val="none" w:sz="0" w:space="0" w:color="auto"/>
                          </w:divBdr>
                        </w:div>
                        <w:div w:id="202119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5916537">
      <w:bodyDiv w:val="1"/>
      <w:marLeft w:val="0"/>
      <w:marRight w:val="0"/>
      <w:marTop w:val="0"/>
      <w:marBottom w:val="0"/>
      <w:divBdr>
        <w:top w:val="none" w:sz="0" w:space="0" w:color="auto"/>
        <w:left w:val="none" w:sz="0" w:space="0" w:color="auto"/>
        <w:bottom w:val="none" w:sz="0" w:space="0" w:color="auto"/>
        <w:right w:val="none" w:sz="0" w:space="0" w:color="auto"/>
      </w:divBdr>
      <w:divsChild>
        <w:div w:id="970597309">
          <w:marLeft w:val="0"/>
          <w:marRight w:val="0"/>
          <w:marTop w:val="0"/>
          <w:marBottom w:val="0"/>
          <w:divBdr>
            <w:top w:val="none" w:sz="0" w:space="0" w:color="auto"/>
            <w:left w:val="none" w:sz="0" w:space="0" w:color="auto"/>
            <w:bottom w:val="none" w:sz="0" w:space="0" w:color="auto"/>
            <w:right w:val="none" w:sz="0" w:space="0" w:color="auto"/>
          </w:divBdr>
          <w:divsChild>
            <w:div w:id="839467534">
              <w:marLeft w:val="0"/>
              <w:marRight w:val="0"/>
              <w:marTop w:val="0"/>
              <w:marBottom w:val="0"/>
              <w:divBdr>
                <w:top w:val="none" w:sz="0" w:space="0" w:color="auto"/>
                <w:left w:val="none" w:sz="0" w:space="0" w:color="auto"/>
                <w:bottom w:val="none" w:sz="0" w:space="0" w:color="auto"/>
                <w:right w:val="none" w:sz="0" w:space="0" w:color="auto"/>
              </w:divBdr>
              <w:divsChild>
                <w:div w:id="659381616">
                  <w:marLeft w:val="0"/>
                  <w:marRight w:val="0"/>
                  <w:marTop w:val="0"/>
                  <w:marBottom w:val="0"/>
                  <w:divBdr>
                    <w:top w:val="none" w:sz="0" w:space="0" w:color="auto"/>
                    <w:left w:val="none" w:sz="0" w:space="0" w:color="auto"/>
                    <w:bottom w:val="none" w:sz="0" w:space="0" w:color="auto"/>
                    <w:right w:val="none" w:sz="0" w:space="0" w:color="auto"/>
                  </w:divBdr>
                  <w:divsChild>
                    <w:div w:id="386951510">
                      <w:marLeft w:val="0"/>
                      <w:marRight w:val="0"/>
                      <w:marTop w:val="0"/>
                      <w:marBottom w:val="0"/>
                      <w:divBdr>
                        <w:top w:val="none" w:sz="0" w:space="0" w:color="auto"/>
                        <w:left w:val="none" w:sz="0" w:space="0" w:color="auto"/>
                        <w:bottom w:val="none" w:sz="0" w:space="0" w:color="auto"/>
                        <w:right w:val="none" w:sz="0" w:space="0" w:color="auto"/>
                      </w:divBdr>
                      <w:divsChild>
                        <w:div w:id="72275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880098">
      <w:bodyDiv w:val="1"/>
      <w:marLeft w:val="0"/>
      <w:marRight w:val="0"/>
      <w:marTop w:val="0"/>
      <w:marBottom w:val="0"/>
      <w:divBdr>
        <w:top w:val="none" w:sz="0" w:space="0" w:color="auto"/>
        <w:left w:val="none" w:sz="0" w:space="0" w:color="auto"/>
        <w:bottom w:val="none" w:sz="0" w:space="0" w:color="auto"/>
        <w:right w:val="none" w:sz="0" w:space="0" w:color="auto"/>
      </w:divBdr>
      <w:divsChild>
        <w:div w:id="597257328">
          <w:marLeft w:val="0"/>
          <w:marRight w:val="0"/>
          <w:marTop w:val="0"/>
          <w:marBottom w:val="0"/>
          <w:divBdr>
            <w:top w:val="none" w:sz="0" w:space="0" w:color="auto"/>
            <w:left w:val="none" w:sz="0" w:space="0" w:color="auto"/>
            <w:bottom w:val="none" w:sz="0" w:space="0" w:color="auto"/>
            <w:right w:val="none" w:sz="0" w:space="0" w:color="auto"/>
          </w:divBdr>
          <w:divsChild>
            <w:div w:id="1379279792">
              <w:marLeft w:val="0"/>
              <w:marRight w:val="0"/>
              <w:marTop w:val="0"/>
              <w:marBottom w:val="0"/>
              <w:divBdr>
                <w:top w:val="none" w:sz="0" w:space="0" w:color="auto"/>
                <w:left w:val="none" w:sz="0" w:space="0" w:color="auto"/>
                <w:bottom w:val="none" w:sz="0" w:space="0" w:color="auto"/>
                <w:right w:val="none" w:sz="0" w:space="0" w:color="auto"/>
              </w:divBdr>
              <w:divsChild>
                <w:div w:id="960648911">
                  <w:marLeft w:val="0"/>
                  <w:marRight w:val="0"/>
                  <w:marTop w:val="0"/>
                  <w:marBottom w:val="0"/>
                  <w:divBdr>
                    <w:top w:val="none" w:sz="0" w:space="0" w:color="auto"/>
                    <w:left w:val="none" w:sz="0" w:space="0" w:color="auto"/>
                    <w:bottom w:val="none" w:sz="0" w:space="0" w:color="auto"/>
                    <w:right w:val="none" w:sz="0" w:space="0" w:color="auto"/>
                  </w:divBdr>
                  <w:divsChild>
                    <w:div w:id="2060663877">
                      <w:marLeft w:val="0"/>
                      <w:marRight w:val="0"/>
                      <w:marTop w:val="0"/>
                      <w:marBottom w:val="0"/>
                      <w:divBdr>
                        <w:top w:val="single" w:sz="4" w:space="2" w:color="C0C0C0"/>
                        <w:left w:val="single" w:sz="4" w:space="2" w:color="C0C0C0"/>
                        <w:bottom w:val="single" w:sz="4" w:space="2" w:color="C0C0C0"/>
                        <w:right w:val="single" w:sz="4" w:space="2" w:color="C0C0C0"/>
                      </w:divBdr>
                      <w:divsChild>
                        <w:div w:id="240794142">
                          <w:marLeft w:val="0"/>
                          <w:marRight w:val="0"/>
                          <w:marTop w:val="0"/>
                          <w:marBottom w:val="0"/>
                          <w:divBdr>
                            <w:top w:val="none" w:sz="0" w:space="0" w:color="auto"/>
                            <w:left w:val="none" w:sz="0" w:space="0" w:color="auto"/>
                            <w:bottom w:val="none" w:sz="0" w:space="0" w:color="auto"/>
                            <w:right w:val="none" w:sz="0" w:space="0" w:color="auto"/>
                          </w:divBdr>
                        </w:div>
                        <w:div w:id="531191891">
                          <w:marLeft w:val="0"/>
                          <w:marRight w:val="0"/>
                          <w:marTop w:val="0"/>
                          <w:marBottom w:val="0"/>
                          <w:divBdr>
                            <w:top w:val="none" w:sz="0" w:space="0" w:color="auto"/>
                            <w:left w:val="none" w:sz="0" w:space="0" w:color="auto"/>
                            <w:bottom w:val="none" w:sz="0" w:space="0" w:color="auto"/>
                            <w:right w:val="none" w:sz="0" w:space="0" w:color="auto"/>
                          </w:divBdr>
                        </w:div>
                        <w:div w:id="577592878">
                          <w:marLeft w:val="0"/>
                          <w:marRight w:val="0"/>
                          <w:marTop w:val="0"/>
                          <w:marBottom w:val="0"/>
                          <w:divBdr>
                            <w:top w:val="none" w:sz="0" w:space="0" w:color="auto"/>
                            <w:left w:val="none" w:sz="0" w:space="0" w:color="auto"/>
                            <w:bottom w:val="none" w:sz="0" w:space="0" w:color="auto"/>
                            <w:right w:val="none" w:sz="0" w:space="0" w:color="auto"/>
                          </w:divBdr>
                        </w:div>
                        <w:div w:id="605772197">
                          <w:marLeft w:val="0"/>
                          <w:marRight w:val="0"/>
                          <w:marTop w:val="0"/>
                          <w:marBottom w:val="0"/>
                          <w:divBdr>
                            <w:top w:val="none" w:sz="0" w:space="0" w:color="auto"/>
                            <w:left w:val="none" w:sz="0" w:space="0" w:color="auto"/>
                            <w:bottom w:val="none" w:sz="0" w:space="0" w:color="auto"/>
                            <w:right w:val="none" w:sz="0" w:space="0" w:color="auto"/>
                          </w:divBdr>
                        </w:div>
                        <w:div w:id="786048648">
                          <w:marLeft w:val="0"/>
                          <w:marRight w:val="0"/>
                          <w:marTop w:val="0"/>
                          <w:marBottom w:val="0"/>
                          <w:divBdr>
                            <w:top w:val="none" w:sz="0" w:space="0" w:color="auto"/>
                            <w:left w:val="none" w:sz="0" w:space="0" w:color="auto"/>
                            <w:bottom w:val="none" w:sz="0" w:space="0" w:color="auto"/>
                            <w:right w:val="none" w:sz="0" w:space="0" w:color="auto"/>
                          </w:divBdr>
                        </w:div>
                        <w:div w:id="811169042">
                          <w:marLeft w:val="0"/>
                          <w:marRight w:val="0"/>
                          <w:marTop w:val="0"/>
                          <w:marBottom w:val="0"/>
                          <w:divBdr>
                            <w:top w:val="none" w:sz="0" w:space="0" w:color="auto"/>
                            <w:left w:val="none" w:sz="0" w:space="0" w:color="auto"/>
                            <w:bottom w:val="none" w:sz="0" w:space="0" w:color="auto"/>
                            <w:right w:val="none" w:sz="0" w:space="0" w:color="auto"/>
                          </w:divBdr>
                        </w:div>
                        <w:div w:id="870218498">
                          <w:marLeft w:val="0"/>
                          <w:marRight w:val="0"/>
                          <w:marTop w:val="0"/>
                          <w:marBottom w:val="0"/>
                          <w:divBdr>
                            <w:top w:val="none" w:sz="0" w:space="0" w:color="auto"/>
                            <w:left w:val="none" w:sz="0" w:space="0" w:color="auto"/>
                            <w:bottom w:val="none" w:sz="0" w:space="0" w:color="auto"/>
                            <w:right w:val="none" w:sz="0" w:space="0" w:color="auto"/>
                          </w:divBdr>
                        </w:div>
                        <w:div w:id="1182817193">
                          <w:marLeft w:val="0"/>
                          <w:marRight w:val="0"/>
                          <w:marTop w:val="0"/>
                          <w:marBottom w:val="0"/>
                          <w:divBdr>
                            <w:top w:val="none" w:sz="0" w:space="0" w:color="auto"/>
                            <w:left w:val="none" w:sz="0" w:space="0" w:color="auto"/>
                            <w:bottom w:val="none" w:sz="0" w:space="0" w:color="auto"/>
                            <w:right w:val="none" w:sz="0" w:space="0" w:color="auto"/>
                          </w:divBdr>
                        </w:div>
                        <w:div w:id="1206989774">
                          <w:marLeft w:val="0"/>
                          <w:marRight w:val="0"/>
                          <w:marTop w:val="0"/>
                          <w:marBottom w:val="0"/>
                          <w:divBdr>
                            <w:top w:val="none" w:sz="0" w:space="0" w:color="auto"/>
                            <w:left w:val="none" w:sz="0" w:space="0" w:color="auto"/>
                            <w:bottom w:val="none" w:sz="0" w:space="0" w:color="auto"/>
                            <w:right w:val="none" w:sz="0" w:space="0" w:color="auto"/>
                          </w:divBdr>
                        </w:div>
                        <w:div w:id="1337685831">
                          <w:marLeft w:val="0"/>
                          <w:marRight w:val="0"/>
                          <w:marTop w:val="0"/>
                          <w:marBottom w:val="0"/>
                          <w:divBdr>
                            <w:top w:val="none" w:sz="0" w:space="0" w:color="auto"/>
                            <w:left w:val="none" w:sz="0" w:space="0" w:color="auto"/>
                            <w:bottom w:val="none" w:sz="0" w:space="0" w:color="auto"/>
                            <w:right w:val="none" w:sz="0" w:space="0" w:color="auto"/>
                          </w:divBdr>
                        </w:div>
                        <w:div w:id="1569458440">
                          <w:marLeft w:val="0"/>
                          <w:marRight w:val="0"/>
                          <w:marTop w:val="0"/>
                          <w:marBottom w:val="0"/>
                          <w:divBdr>
                            <w:top w:val="none" w:sz="0" w:space="0" w:color="auto"/>
                            <w:left w:val="none" w:sz="0" w:space="0" w:color="auto"/>
                            <w:bottom w:val="none" w:sz="0" w:space="0" w:color="auto"/>
                            <w:right w:val="none" w:sz="0" w:space="0" w:color="auto"/>
                          </w:divBdr>
                        </w:div>
                        <w:div w:id="1769352041">
                          <w:marLeft w:val="0"/>
                          <w:marRight w:val="0"/>
                          <w:marTop w:val="0"/>
                          <w:marBottom w:val="0"/>
                          <w:divBdr>
                            <w:top w:val="none" w:sz="0" w:space="0" w:color="auto"/>
                            <w:left w:val="none" w:sz="0" w:space="0" w:color="auto"/>
                            <w:bottom w:val="none" w:sz="0" w:space="0" w:color="auto"/>
                            <w:right w:val="none" w:sz="0" w:space="0" w:color="auto"/>
                          </w:divBdr>
                        </w:div>
                        <w:div w:id="2057654077">
                          <w:marLeft w:val="0"/>
                          <w:marRight w:val="0"/>
                          <w:marTop w:val="0"/>
                          <w:marBottom w:val="0"/>
                          <w:divBdr>
                            <w:top w:val="none" w:sz="0" w:space="0" w:color="auto"/>
                            <w:left w:val="none" w:sz="0" w:space="0" w:color="auto"/>
                            <w:bottom w:val="none" w:sz="0" w:space="0" w:color="auto"/>
                            <w:right w:val="none" w:sz="0" w:space="0" w:color="auto"/>
                          </w:divBdr>
                        </w:div>
                        <w:div w:id="2066296036">
                          <w:marLeft w:val="0"/>
                          <w:marRight w:val="0"/>
                          <w:marTop w:val="0"/>
                          <w:marBottom w:val="0"/>
                          <w:divBdr>
                            <w:top w:val="none" w:sz="0" w:space="0" w:color="auto"/>
                            <w:left w:val="none" w:sz="0" w:space="0" w:color="auto"/>
                            <w:bottom w:val="none" w:sz="0" w:space="0" w:color="auto"/>
                            <w:right w:val="none" w:sz="0" w:space="0" w:color="auto"/>
                          </w:divBdr>
                        </w:div>
                        <w:div w:id="2088795928">
                          <w:marLeft w:val="0"/>
                          <w:marRight w:val="0"/>
                          <w:marTop w:val="0"/>
                          <w:marBottom w:val="0"/>
                          <w:divBdr>
                            <w:top w:val="none" w:sz="0" w:space="0" w:color="auto"/>
                            <w:left w:val="none" w:sz="0" w:space="0" w:color="auto"/>
                            <w:bottom w:val="none" w:sz="0" w:space="0" w:color="auto"/>
                            <w:right w:val="none" w:sz="0" w:space="0" w:color="auto"/>
                          </w:divBdr>
                        </w:div>
                        <w:div w:id="212974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0381146">
      <w:bodyDiv w:val="1"/>
      <w:marLeft w:val="0"/>
      <w:marRight w:val="0"/>
      <w:marTop w:val="0"/>
      <w:marBottom w:val="0"/>
      <w:divBdr>
        <w:top w:val="none" w:sz="0" w:space="0" w:color="auto"/>
        <w:left w:val="none" w:sz="0" w:space="0" w:color="auto"/>
        <w:bottom w:val="none" w:sz="0" w:space="0" w:color="auto"/>
        <w:right w:val="none" w:sz="0" w:space="0" w:color="auto"/>
      </w:divBdr>
    </w:div>
    <w:div w:id="641157929">
      <w:bodyDiv w:val="1"/>
      <w:marLeft w:val="0"/>
      <w:marRight w:val="0"/>
      <w:marTop w:val="0"/>
      <w:marBottom w:val="0"/>
      <w:divBdr>
        <w:top w:val="none" w:sz="0" w:space="0" w:color="auto"/>
        <w:left w:val="none" w:sz="0" w:space="0" w:color="auto"/>
        <w:bottom w:val="none" w:sz="0" w:space="0" w:color="auto"/>
        <w:right w:val="none" w:sz="0" w:space="0" w:color="auto"/>
      </w:divBdr>
      <w:divsChild>
        <w:div w:id="1797216503">
          <w:marLeft w:val="0"/>
          <w:marRight w:val="0"/>
          <w:marTop w:val="0"/>
          <w:marBottom w:val="0"/>
          <w:divBdr>
            <w:top w:val="none" w:sz="0" w:space="0" w:color="auto"/>
            <w:left w:val="none" w:sz="0" w:space="0" w:color="auto"/>
            <w:bottom w:val="none" w:sz="0" w:space="0" w:color="auto"/>
            <w:right w:val="none" w:sz="0" w:space="0" w:color="auto"/>
          </w:divBdr>
        </w:div>
        <w:div w:id="271088308">
          <w:marLeft w:val="0"/>
          <w:marRight w:val="0"/>
          <w:marTop w:val="0"/>
          <w:marBottom w:val="0"/>
          <w:divBdr>
            <w:top w:val="none" w:sz="0" w:space="0" w:color="auto"/>
            <w:left w:val="none" w:sz="0" w:space="0" w:color="auto"/>
            <w:bottom w:val="none" w:sz="0" w:space="0" w:color="auto"/>
            <w:right w:val="none" w:sz="0" w:space="0" w:color="auto"/>
          </w:divBdr>
        </w:div>
        <w:div w:id="1802722107">
          <w:marLeft w:val="0"/>
          <w:marRight w:val="0"/>
          <w:marTop w:val="0"/>
          <w:marBottom w:val="0"/>
          <w:divBdr>
            <w:top w:val="none" w:sz="0" w:space="0" w:color="auto"/>
            <w:left w:val="none" w:sz="0" w:space="0" w:color="auto"/>
            <w:bottom w:val="none" w:sz="0" w:space="0" w:color="auto"/>
            <w:right w:val="none" w:sz="0" w:space="0" w:color="auto"/>
          </w:divBdr>
        </w:div>
        <w:div w:id="2142994159">
          <w:marLeft w:val="0"/>
          <w:marRight w:val="0"/>
          <w:marTop w:val="0"/>
          <w:marBottom w:val="0"/>
          <w:divBdr>
            <w:top w:val="none" w:sz="0" w:space="0" w:color="auto"/>
            <w:left w:val="none" w:sz="0" w:space="0" w:color="auto"/>
            <w:bottom w:val="none" w:sz="0" w:space="0" w:color="auto"/>
            <w:right w:val="none" w:sz="0" w:space="0" w:color="auto"/>
          </w:divBdr>
        </w:div>
        <w:div w:id="1276014435">
          <w:marLeft w:val="0"/>
          <w:marRight w:val="0"/>
          <w:marTop w:val="0"/>
          <w:marBottom w:val="0"/>
          <w:divBdr>
            <w:top w:val="none" w:sz="0" w:space="0" w:color="auto"/>
            <w:left w:val="none" w:sz="0" w:space="0" w:color="auto"/>
            <w:bottom w:val="none" w:sz="0" w:space="0" w:color="auto"/>
            <w:right w:val="none" w:sz="0" w:space="0" w:color="auto"/>
          </w:divBdr>
        </w:div>
        <w:div w:id="1196776578">
          <w:marLeft w:val="0"/>
          <w:marRight w:val="0"/>
          <w:marTop w:val="0"/>
          <w:marBottom w:val="0"/>
          <w:divBdr>
            <w:top w:val="none" w:sz="0" w:space="0" w:color="auto"/>
            <w:left w:val="none" w:sz="0" w:space="0" w:color="auto"/>
            <w:bottom w:val="none" w:sz="0" w:space="0" w:color="auto"/>
            <w:right w:val="none" w:sz="0" w:space="0" w:color="auto"/>
          </w:divBdr>
        </w:div>
        <w:div w:id="217087992">
          <w:marLeft w:val="0"/>
          <w:marRight w:val="0"/>
          <w:marTop w:val="0"/>
          <w:marBottom w:val="0"/>
          <w:divBdr>
            <w:top w:val="none" w:sz="0" w:space="0" w:color="auto"/>
            <w:left w:val="none" w:sz="0" w:space="0" w:color="auto"/>
            <w:bottom w:val="none" w:sz="0" w:space="0" w:color="auto"/>
            <w:right w:val="none" w:sz="0" w:space="0" w:color="auto"/>
          </w:divBdr>
        </w:div>
        <w:div w:id="49574823">
          <w:marLeft w:val="0"/>
          <w:marRight w:val="0"/>
          <w:marTop w:val="0"/>
          <w:marBottom w:val="0"/>
          <w:divBdr>
            <w:top w:val="none" w:sz="0" w:space="0" w:color="auto"/>
            <w:left w:val="none" w:sz="0" w:space="0" w:color="auto"/>
            <w:bottom w:val="none" w:sz="0" w:space="0" w:color="auto"/>
            <w:right w:val="none" w:sz="0" w:space="0" w:color="auto"/>
          </w:divBdr>
        </w:div>
        <w:div w:id="1984577948">
          <w:marLeft w:val="0"/>
          <w:marRight w:val="0"/>
          <w:marTop w:val="0"/>
          <w:marBottom w:val="0"/>
          <w:divBdr>
            <w:top w:val="none" w:sz="0" w:space="0" w:color="auto"/>
            <w:left w:val="none" w:sz="0" w:space="0" w:color="auto"/>
            <w:bottom w:val="none" w:sz="0" w:space="0" w:color="auto"/>
            <w:right w:val="none" w:sz="0" w:space="0" w:color="auto"/>
          </w:divBdr>
        </w:div>
        <w:div w:id="405342086">
          <w:marLeft w:val="0"/>
          <w:marRight w:val="0"/>
          <w:marTop w:val="0"/>
          <w:marBottom w:val="0"/>
          <w:divBdr>
            <w:top w:val="none" w:sz="0" w:space="0" w:color="auto"/>
            <w:left w:val="none" w:sz="0" w:space="0" w:color="auto"/>
            <w:bottom w:val="none" w:sz="0" w:space="0" w:color="auto"/>
            <w:right w:val="none" w:sz="0" w:space="0" w:color="auto"/>
          </w:divBdr>
        </w:div>
        <w:div w:id="473915840">
          <w:marLeft w:val="0"/>
          <w:marRight w:val="0"/>
          <w:marTop w:val="0"/>
          <w:marBottom w:val="0"/>
          <w:divBdr>
            <w:top w:val="none" w:sz="0" w:space="0" w:color="auto"/>
            <w:left w:val="none" w:sz="0" w:space="0" w:color="auto"/>
            <w:bottom w:val="none" w:sz="0" w:space="0" w:color="auto"/>
            <w:right w:val="none" w:sz="0" w:space="0" w:color="auto"/>
          </w:divBdr>
        </w:div>
        <w:div w:id="435059565">
          <w:marLeft w:val="0"/>
          <w:marRight w:val="0"/>
          <w:marTop w:val="0"/>
          <w:marBottom w:val="0"/>
          <w:divBdr>
            <w:top w:val="none" w:sz="0" w:space="0" w:color="auto"/>
            <w:left w:val="none" w:sz="0" w:space="0" w:color="auto"/>
            <w:bottom w:val="none" w:sz="0" w:space="0" w:color="auto"/>
            <w:right w:val="none" w:sz="0" w:space="0" w:color="auto"/>
          </w:divBdr>
        </w:div>
        <w:div w:id="1073697592">
          <w:marLeft w:val="0"/>
          <w:marRight w:val="0"/>
          <w:marTop w:val="0"/>
          <w:marBottom w:val="0"/>
          <w:divBdr>
            <w:top w:val="none" w:sz="0" w:space="0" w:color="auto"/>
            <w:left w:val="none" w:sz="0" w:space="0" w:color="auto"/>
            <w:bottom w:val="none" w:sz="0" w:space="0" w:color="auto"/>
            <w:right w:val="none" w:sz="0" w:space="0" w:color="auto"/>
          </w:divBdr>
        </w:div>
        <w:div w:id="819350852">
          <w:marLeft w:val="0"/>
          <w:marRight w:val="0"/>
          <w:marTop w:val="0"/>
          <w:marBottom w:val="0"/>
          <w:divBdr>
            <w:top w:val="none" w:sz="0" w:space="0" w:color="auto"/>
            <w:left w:val="none" w:sz="0" w:space="0" w:color="auto"/>
            <w:bottom w:val="none" w:sz="0" w:space="0" w:color="auto"/>
            <w:right w:val="none" w:sz="0" w:space="0" w:color="auto"/>
          </w:divBdr>
        </w:div>
        <w:div w:id="1135177009">
          <w:marLeft w:val="0"/>
          <w:marRight w:val="0"/>
          <w:marTop w:val="0"/>
          <w:marBottom w:val="0"/>
          <w:divBdr>
            <w:top w:val="none" w:sz="0" w:space="0" w:color="auto"/>
            <w:left w:val="none" w:sz="0" w:space="0" w:color="auto"/>
            <w:bottom w:val="none" w:sz="0" w:space="0" w:color="auto"/>
            <w:right w:val="none" w:sz="0" w:space="0" w:color="auto"/>
          </w:divBdr>
        </w:div>
        <w:div w:id="184906424">
          <w:marLeft w:val="0"/>
          <w:marRight w:val="0"/>
          <w:marTop w:val="0"/>
          <w:marBottom w:val="0"/>
          <w:divBdr>
            <w:top w:val="none" w:sz="0" w:space="0" w:color="auto"/>
            <w:left w:val="none" w:sz="0" w:space="0" w:color="auto"/>
            <w:bottom w:val="none" w:sz="0" w:space="0" w:color="auto"/>
            <w:right w:val="none" w:sz="0" w:space="0" w:color="auto"/>
          </w:divBdr>
        </w:div>
        <w:div w:id="888226783">
          <w:marLeft w:val="0"/>
          <w:marRight w:val="0"/>
          <w:marTop w:val="0"/>
          <w:marBottom w:val="0"/>
          <w:divBdr>
            <w:top w:val="none" w:sz="0" w:space="0" w:color="auto"/>
            <w:left w:val="none" w:sz="0" w:space="0" w:color="auto"/>
            <w:bottom w:val="none" w:sz="0" w:space="0" w:color="auto"/>
            <w:right w:val="none" w:sz="0" w:space="0" w:color="auto"/>
          </w:divBdr>
        </w:div>
        <w:div w:id="1864052331">
          <w:marLeft w:val="0"/>
          <w:marRight w:val="0"/>
          <w:marTop w:val="0"/>
          <w:marBottom w:val="0"/>
          <w:divBdr>
            <w:top w:val="none" w:sz="0" w:space="0" w:color="auto"/>
            <w:left w:val="none" w:sz="0" w:space="0" w:color="auto"/>
            <w:bottom w:val="none" w:sz="0" w:space="0" w:color="auto"/>
            <w:right w:val="none" w:sz="0" w:space="0" w:color="auto"/>
          </w:divBdr>
        </w:div>
        <w:div w:id="1187404215">
          <w:marLeft w:val="0"/>
          <w:marRight w:val="0"/>
          <w:marTop w:val="0"/>
          <w:marBottom w:val="0"/>
          <w:divBdr>
            <w:top w:val="none" w:sz="0" w:space="0" w:color="auto"/>
            <w:left w:val="none" w:sz="0" w:space="0" w:color="auto"/>
            <w:bottom w:val="none" w:sz="0" w:space="0" w:color="auto"/>
            <w:right w:val="none" w:sz="0" w:space="0" w:color="auto"/>
          </w:divBdr>
        </w:div>
        <w:div w:id="1577590904">
          <w:marLeft w:val="0"/>
          <w:marRight w:val="0"/>
          <w:marTop w:val="0"/>
          <w:marBottom w:val="0"/>
          <w:divBdr>
            <w:top w:val="none" w:sz="0" w:space="0" w:color="auto"/>
            <w:left w:val="none" w:sz="0" w:space="0" w:color="auto"/>
            <w:bottom w:val="none" w:sz="0" w:space="0" w:color="auto"/>
            <w:right w:val="none" w:sz="0" w:space="0" w:color="auto"/>
          </w:divBdr>
        </w:div>
        <w:div w:id="806123210">
          <w:marLeft w:val="0"/>
          <w:marRight w:val="0"/>
          <w:marTop w:val="0"/>
          <w:marBottom w:val="0"/>
          <w:divBdr>
            <w:top w:val="none" w:sz="0" w:space="0" w:color="auto"/>
            <w:left w:val="none" w:sz="0" w:space="0" w:color="auto"/>
            <w:bottom w:val="none" w:sz="0" w:space="0" w:color="auto"/>
            <w:right w:val="none" w:sz="0" w:space="0" w:color="auto"/>
          </w:divBdr>
        </w:div>
        <w:div w:id="1148591223">
          <w:marLeft w:val="0"/>
          <w:marRight w:val="0"/>
          <w:marTop w:val="0"/>
          <w:marBottom w:val="0"/>
          <w:divBdr>
            <w:top w:val="none" w:sz="0" w:space="0" w:color="auto"/>
            <w:left w:val="none" w:sz="0" w:space="0" w:color="auto"/>
            <w:bottom w:val="none" w:sz="0" w:space="0" w:color="auto"/>
            <w:right w:val="none" w:sz="0" w:space="0" w:color="auto"/>
          </w:divBdr>
        </w:div>
        <w:div w:id="170796872">
          <w:marLeft w:val="0"/>
          <w:marRight w:val="0"/>
          <w:marTop w:val="0"/>
          <w:marBottom w:val="0"/>
          <w:divBdr>
            <w:top w:val="none" w:sz="0" w:space="0" w:color="auto"/>
            <w:left w:val="none" w:sz="0" w:space="0" w:color="auto"/>
            <w:bottom w:val="none" w:sz="0" w:space="0" w:color="auto"/>
            <w:right w:val="none" w:sz="0" w:space="0" w:color="auto"/>
          </w:divBdr>
        </w:div>
        <w:div w:id="433944682">
          <w:marLeft w:val="0"/>
          <w:marRight w:val="0"/>
          <w:marTop w:val="0"/>
          <w:marBottom w:val="0"/>
          <w:divBdr>
            <w:top w:val="none" w:sz="0" w:space="0" w:color="auto"/>
            <w:left w:val="none" w:sz="0" w:space="0" w:color="auto"/>
            <w:bottom w:val="none" w:sz="0" w:space="0" w:color="auto"/>
            <w:right w:val="none" w:sz="0" w:space="0" w:color="auto"/>
          </w:divBdr>
        </w:div>
      </w:divsChild>
    </w:div>
    <w:div w:id="642344341">
      <w:bodyDiv w:val="1"/>
      <w:marLeft w:val="0"/>
      <w:marRight w:val="0"/>
      <w:marTop w:val="0"/>
      <w:marBottom w:val="0"/>
      <w:divBdr>
        <w:top w:val="none" w:sz="0" w:space="0" w:color="auto"/>
        <w:left w:val="none" w:sz="0" w:space="0" w:color="auto"/>
        <w:bottom w:val="none" w:sz="0" w:space="0" w:color="auto"/>
        <w:right w:val="none" w:sz="0" w:space="0" w:color="auto"/>
      </w:divBdr>
    </w:div>
    <w:div w:id="644549853">
      <w:bodyDiv w:val="1"/>
      <w:marLeft w:val="0"/>
      <w:marRight w:val="0"/>
      <w:marTop w:val="0"/>
      <w:marBottom w:val="0"/>
      <w:divBdr>
        <w:top w:val="none" w:sz="0" w:space="0" w:color="auto"/>
        <w:left w:val="none" w:sz="0" w:space="0" w:color="auto"/>
        <w:bottom w:val="none" w:sz="0" w:space="0" w:color="auto"/>
        <w:right w:val="none" w:sz="0" w:space="0" w:color="auto"/>
      </w:divBdr>
      <w:divsChild>
        <w:div w:id="260840094">
          <w:marLeft w:val="0"/>
          <w:marRight w:val="0"/>
          <w:marTop w:val="0"/>
          <w:marBottom w:val="0"/>
          <w:divBdr>
            <w:top w:val="none" w:sz="0" w:space="0" w:color="auto"/>
            <w:left w:val="none" w:sz="0" w:space="0" w:color="auto"/>
            <w:bottom w:val="none" w:sz="0" w:space="0" w:color="auto"/>
            <w:right w:val="none" w:sz="0" w:space="0" w:color="auto"/>
          </w:divBdr>
          <w:divsChild>
            <w:div w:id="1897087204">
              <w:marLeft w:val="0"/>
              <w:marRight w:val="0"/>
              <w:marTop w:val="0"/>
              <w:marBottom w:val="0"/>
              <w:divBdr>
                <w:top w:val="none" w:sz="0" w:space="0" w:color="auto"/>
                <w:left w:val="none" w:sz="0" w:space="0" w:color="auto"/>
                <w:bottom w:val="none" w:sz="0" w:space="0" w:color="auto"/>
                <w:right w:val="none" w:sz="0" w:space="0" w:color="auto"/>
              </w:divBdr>
              <w:divsChild>
                <w:div w:id="1684092144">
                  <w:marLeft w:val="0"/>
                  <w:marRight w:val="450"/>
                  <w:marTop w:val="0"/>
                  <w:marBottom w:val="0"/>
                  <w:divBdr>
                    <w:top w:val="none" w:sz="0" w:space="0" w:color="auto"/>
                    <w:left w:val="none" w:sz="0" w:space="0" w:color="auto"/>
                    <w:bottom w:val="none" w:sz="0" w:space="0" w:color="auto"/>
                    <w:right w:val="none" w:sz="0" w:space="0" w:color="auto"/>
                  </w:divBdr>
                  <w:divsChild>
                    <w:div w:id="963342003">
                      <w:marLeft w:val="0"/>
                      <w:marRight w:val="0"/>
                      <w:marTop w:val="0"/>
                      <w:marBottom w:val="0"/>
                      <w:divBdr>
                        <w:top w:val="dotted" w:sz="6" w:space="4" w:color="B2B2B2"/>
                        <w:left w:val="none" w:sz="0" w:space="0" w:color="auto"/>
                        <w:bottom w:val="none" w:sz="0" w:space="0" w:color="auto"/>
                        <w:right w:val="none" w:sz="0" w:space="0" w:color="auto"/>
                      </w:divBdr>
                      <w:divsChild>
                        <w:div w:id="1045376979">
                          <w:marLeft w:val="0"/>
                          <w:marRight w:val="0"/>
                          <w:marTop w:val="0"/>
                          <w:marBottom w:val="0"/>
                          <w:divBdr>
                            <w:top w:val="none" w:sz="0" w:space="0" w:color="auto"/>
                            <w:left w:val="none" w:sz="0" w:space="0" w:color="auto"/>
                            <w:bottom w:val="none" w:sz="0" w:space="0" w:color="auto"/>
                            <w:right w:val="none" w:sz="0" w:space="0" w:color="auto"/>
                          </w:divBdr>
                          <w:divsChild>
                            <w:div w:id="237904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062755">
                      <w:marLeft w:val="0"/>
                      <w:marRight w:val="0"/>
                      <w:marTop w:val="0"/>
                      <w:marBottom w:val="0"/>
                      <w:divBdr>
                        <w:top w:val="none" w:sz="0" w:space="0" w:color="auto"/>
                        <w:left w:val="none" w:sz="0" w:space="0" w:color="auto"/>
                        <w:bottom w:val="none" w:sz="0" w:space="0" w:color="auto"/>
                        <w:right w:val="none" w:sz="0" w:space="0" w:color="auto"/>
                      </w:divBdr>
                      <w:divsChild>
                        <w:div w:id="1837915995">
                          <w:marLeft w:val="0"/>
                          <w:marRight w:val="0"/>
                          <w:marTop w:val="0"/>
                          <w:marBottom w:val="0"/>
                          <w:divBdr>
                            <w:top w:val="none" w:sz="0" w:space="0" w:color="auto"/>
                            <w:left w:val="none" w:sz="0" w:space="0" w:color="auto"/>
                            <w:bottom w:val="none" w:sz="0" w:space="0" w:color="auto"/>
                            <w:right w:val="none" w:sz="0" w:space="0" w:color="auto"/>
                          </w:divBdr>
                        </w:div>
                        <w:div w:id="928973515">
                          <w:marLeft w:val="600"/>
                          <w:marRight w:val="0"/>
                          <w:marTop w:val="0"/>
                          <w:marBottom w:val="0"/>
                          <w:divBdr>
                            <w:top w:val="none" w:sz="0" w:space="0" w:color="auto"/>
                            <w:left w:val="none" w:sz="0" w:space="0" w:color="auto"/>
                            <w:bottom w:val="none" w:sz="0" w:space="0" w:color="auto"/>
                            <w:right w:val="none" w:sz="0" w:space="0" w:color="auto"/>
                          </w:divBdr>
                        </w:div>
                      </w:divsChild>
                    </w:div>
                    <w:div w:id="237444004">
                      <w:marLeft w:val="0"/>
                      <w:marRight w:val="0"/>
                      <w:marTop w:val="0"/>
                      <w:marBottom w:val="0"/>
                      <w:divBdr>
                        <w:top w:val="none" w:sz="0" w:space="0" w:color="auto"/>
                        <w:left w:val="none" w:sz="0" w:space="0" w:color="auto"/>
                        <w:bottom w:val="none" w:sz="0" w:space="0" w:color="auto"/>
                        <w:right w:val="none" w:sz="0" w:space="0" w:color="auto"/>
                      </w:divBdr>
                      <w:divsChild>
                        <w:div w:id="340471072">
                          <w:marLeft w:val="0"/>
                          <w:marRight w:val="0"/>
                          <w:marTop w:val="0"/>
                          <w:marBottom w:val="0"/>
                          <w:divBdr>
                            <w:top w:val="none" w:sz="0" w:space="0" w:color="auto"/>
                            <w:left w:val="none" w:sz="0" w:space="0" w:color="auto"/>
                            <w:bottom w:val="none" w:sz="0" w:space="0" w:color="auto"/>
                            <w:right w:val="none" w:sz="0" w:space="0" w:color="auto"/>
                          </w:divBdr>
                        </w:div>
                        <w:div w:id="1055156982">
                          <w:marLeft w:val="600"/>
                          <w:marRight w:val="0"/>
                          <w:marTop w:val="0"/>
                          <w:marBottom w:val="0"/>
                          <w:divBdr>
                            <w:top w:val="none" w:sz="0" w:space="0" w:color="auto"/>
                            <w:left w:val="none" w:sz="0" w:space="0" w:color="auto"/>
                            <w:bottom w:val="none" w:sz="0" w:space="0" w:color="auto"/>
                            <w:right w:val="none" w:sz="0" w:space="0" w:color="auto"/>
                          </w:divBdr>
                        </w:div>
                      </w:divsChild>
                    </w:div>
                    <w:div w:id="277026374">
                      <w:marLeft w:val="0"/>
                      <w:marRight w:val="0"/>
                      <w:marTop w:val="0"/>
                      <w:marBottom w:val="0"/>
                      <w:divBdr>
                        <w:top w:val="none" w:sz="0" w:space="0" w:color="auto"/>
                        <w:left w:val="none" w:sz="0" w:space="0" w:color="auto"/>
                        <w:bottom w:val="none" w:sz="0" w:space="0" w:color="auto"/>
                        <w:right w:val="none" w:sz="0" w:space="0" w:color="auto"/>
                      </w:divBdr>
                      <w:divsChild>
                        <w:div w:id="76904088">
                          <w:marLeft w:val="0"/>
                          <w:marRight w:val="0"/>
                          <w:marTop w:val="0"/>
                          <w:marBottom w:val="0"/>
                          <w:divBdr>
                            <w:top w:val="none" w:sz="0" w:space="0" w:color="auto"/>
                            <w:left w:val="none" w:sz="0" w:space="0" w:color="auto"/>
                            <w:bottom w:val="none" w:sz="0" w:space="0" w:color="auto"/>
                            <w:right w:val="none" w:sz="0" w:space="0" w:color="auto"/>
                          </w:divBdr>
                        </w:div>
                        <w:div w:id="1137915725">
                          <w:marLeft w:val="600"/>
                          <w:marRight w:val="0"/>
                          <w:marTop w:val="0"/>
                          <w:marBottom w:val="0"/>
                          <w:divBdr>
                            <w:top w:val="none" w:sz="0" w:space="0" w:color="auto"/>
                            <w:left w:val="none" w:sz="0" w:space="0" w:color="auto"/>
                            <w:bottom w:val="none" w:sz="0" w:space="0" w:color="auto"/>
                            <w:right w:val="none" w:sz="0" w:space="0" w:color="auto"/>
                          </w:divBdr>
                        </w:div>
                      </w:divsChild>
                    </w:div>
                    <w:div w:id="558827596">
                      <w:marLeft w:val="0"/>
                      <w:marRight w:val="0"/>
                      <w:marTop w:val="0"/>
                      <w:marBottom w:val="0"/>
                      <w:divBdr>
                        <w:top w:val="none" w:sz="0" w:space="0" w:color="auto"/>
                        <w:left w:val="none" w:sz="0" w:space="0" w:color="auto"/>
                        <w:bottom w:val="none" w:sz="0" w:space="0" w:color="auto"/>
                        <w:right w:val="none" w:sz="0" w:space="0" w:color="auto"/>
                      </w:divBdr>
                      <w:divsChild>
                        <w:div w:id="2030259050">
                          <w:marLeft w:val="0"/>
                          <w:marRight w:val="0"/>
                          <w:marTop w:val="0"/>
                          <w:marBottom w:val="0"/>
                          <w:divBdr>
                            <w:top w:val="none" w:sz="0" w:space="0" w:color="auto"/>
                            <w:left w:val="none" w:sz="0" w:space="0" w:color="auto"/>
                            <w:bottom w:val="none" w:sz="0" w:space="0" w:color="auto"/>
                            <w:right w:val="none" w:sz="0" w:space="0" w:color="auto"/>
                          </w:divBdr>
                        </w:div>
                        <w:div w:id="11092018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472226">
      <w:bodyDiv w:val="1"/>
      <w:marLeft w:val="0"/>
      <w:marRight w:val="0"/>
      <w:marTop w:val="0"/>
      <w:marBottom w:val="0"/>
      <w:divBdr>
        <w:top w:val="none" w:sz="0" w:space="0" w:color="auto"/>
        <w:left w:val="none" w:sz="0" w:space="0" w:color="auto"/>
        <w:bottom w:val="none" w:sz="0" w:space="0" w:color="auto"/>
        <w:right w:val="none" w:sz="0" w:space="0" w:color="auto"/>
      </w:divBdr>
      <w:divsChild>
        <w:div w:id="1513497107">
          <w:marLeft w:val="0"/>
          <w:marRight w:val="0"/>
          <w:marTop w:val="0"/>
          <w:marBottom w:val="0"/>
          <w:divBdr>
            <w:top w:val="none" w:sz="0" w:space="0" w:color="auto"/>
            <w:left w:val="none" w:sz="0" w:space="0" w:color="auto"/>
            <w:bottom w:val="none" w:sz="0" w:space="0" w:color="auto"/>
            <w:right w:val="none" w:sz="0" w:space="0" w:color="auto"/>
          </w:divBdr>
        </w:div>
        <w:div w:id="1375812781">
          <w:marLeft w:val="0"/>
          <w:marRight w:val="0"/>
          <w:marTop w:val="0"/>
          <w:marBottom w:val="0"/>
          <w:divBdr>
            <w:top w:val="none" w:sz="0" w:space="0" w:color="auto"/>
            <w:left w:val="none" w:sz="0" w:space="0" w:color="auto"/>
            <w:bottom w:val="none" w:sz="0" w:space="0" w:color="auto"/>
            <w:right w:val="none" w:sz="0" w:space="0" w:color="auto"/>
          </w:divBdr>
        </w:div>
        <w:div w:id="1191604053">
          <w:marLeft w:val="0"/>
          <w:marRight w:val="0"/>
          <w:marTop w:val="0"/>
          <w:marBottom w:val="0"/>
          <w:divBdr>
            <w:top w:val="none" w:sz="0" w:space="0" w:color="auto"/>
            <w:left w:val="none" w:sz="0" w:space="0" w:color="auto"/>
            <w:bottom w:val="none" w:sz="0" w:space="0" w:color="auto"/>
            <w:right w:val="none" w:sz="0" w:space="0" w:color="auto"/>
          </w:divBdr>
        </w:div>
        <w:div w:id="1228035613">
          <w:marLeft w:val="0"/>
          <w:marRight w:val="0"/>
          <w:marTop w:val="0"/>
          <w:marBottom w:val="0"/>
          <w:divBdr>
            <w:top w:val="none" w:sz="0" w:space="0" w:color="auto"/>
            <w:left w:val="none" w:sz="0" w:space="0" w:color="auto"/>
            <w:bottom w:val="none" w:sz="0" w:space="0" w:color="auto"/>
            <w:right w:val="none" w:sz="0" w:space="0" w:color="auto"/>
          </w:divBdr>
        </w:div>
      </w:divsChild>
    </w:div>
    <w:div w:id="648092955">
      <w:bodyDiv w:val="1"/>
      <w:marLeft w:val="0"/>
      <w:marRight w:val="0"/>
      <w:marTop w:val="0"/>
      <w:marBottom w:val="0"/>
      <w:divBdr>
        <w:top w:val="none" w:sz="0" w:space="0" w:color="auto"/>
        <w:left w:val="none" w:sz="0" w:space="0" w:color="auto"/>
        <w:bottom w:val="none" w:sz="0" w:space="0" w:color="auto"/>
        <w:right w:val="none" w:sz="0" w:space="0" w:color="auto"/>
      </w:divBdr>
      <w:divsChild>
        <w:div w:id="40638937">
          <w:marLeft w:val="0"/>
          <w:marRight w:val="0"/>
          <w:marTop w:val="0"/>
          <w:marBottom w:val="0"/>
          <w:divBdr>
            <w:top w:val="none" w:sz="0" w:space="0" w:color="auto"/>
            <w:left w:val="none" w:sz="0" w:space="0" w:color="auto"/>
            <w:bottom w:val="none" w:sz="0" w:space="0" w:color="auto"/>
            <w:right w:val="none" w:sz="0" w:space="0" w:color="auto"/>
          </w:divBdr>
          <w:divsChild>
            <w:div w:id="318582867">
              <w:marLeft w:val="0"/>
              <w:marRight w:val="0"/>
              <w:marTop w:val="0"/>
              <w:marBottom w:val="0"/>
              <w:divBdr>
                <w:top w:val="none" w:sz="0" w:space="0" w:color="auto"/>
                <w:left w:val="none" w:sz="0" w:space="0" w:color="auto"/>
                <w:bottom w:val="none" w:sz="0" w:space="0" w:color="auto"/>
                <w:right w:val="none" w:sz="0" w:space="0" w:color="auto"/>
              </w:divBdr>
            </w:div>
          </w:divsChild>
        </w:div>
        <w:div w:id="50882405">
          <w:marLeft w:val="0"/>
          <w:marRight w:val="0"/>
          <w:marTop w:val="0"/>
          <w:marBottom w:val="0"/>
          <w:divBdr>
            <w:top w:val="none" w:sz="0" w:space="0" w:color="auto"/>
            <w:left w:val="none" w:sz="0" w:space="0" w:color="auto"/>
            <w:bottom w:val="none" w:sz="0" w:space="0" w:color="auto"/>
            <w:right w:val="none" w:sz="0" w:space="0" w:color="auto"/>
          </w:divBdr>
          <w:divsChild>
            <w:div w:id="1068380464">
              <w:marLeft w:val="0"/>
              <w:marRight w:val="0"/>
              <w:marTop w:val="0"/>
              <w:marBottom w:val="0"/>
              <w:divBdr>
                <w:top w:val="none" w:sz="0" w:space="0" w:color="auto"/>
                <w:left w:val="none" w:sz="0" w:space="0" w:color="auto"/>
                <w:bottom w:val="none" w:sz="0" w:space="0" w:color="auto"/>
                <w:right w:val="none" w:sz="0" w:space="0" w:color="auto"/>
              </w:divBdr>
            </w:div>
          </w:divsChild>
        </w:div>
        <w:div w:id="57360833">
          <w:marLeft w:val="0"/>
          <w:marRight w:val="0"/>
          <w:marTop w:val="0"/>
          <w:marBottom w:val="0"/>
          <w:divBdr>
            <w:top w:val="none" w:sz="0" w:space="0" w:color="auto"/>
            <w:left w:val="none" w:sz="0" w:space="0" w:color="auto"/>
            <w:bottom w:val="none" w:sz="0" w:space="0" w:color="auto"/>
            <w:right w:val="none" w:sz="0" w:space="0" w:color="auto"/>
          </w:divBdr>
        </w:div>
        <w:div w:id="58092073">
          <w:marLeft w:val="0"/>
          <w:marRight w:val="0"/>
          <w:marTop w:val="0"/>
          <w:marBottom w:val="0"/>
          <w:divBdr>
            <w:top w:val="none" w:sz="0" w:space="0" w:color="auto"/>
            <w:left w:val="none" w:sz="0" w:space="0" w:color="auto"/>
            <w:bottom w:val="none" w:sz="0" w:space="0" w:color="auto"/>
            <w:right w:val="none" w:sz="0" w:space="0" w:color="auto"/>
          </w:divBdr>
          <w:divsChild>
            <w:div w:id="357434889">
              <w:marLeft w:val="0"/>
              <w:marRight w:val="0"/>
              <w:marTop w:val="0"/>
              <w:marBottom w:val="0"/>
              <w:divBdr>
                <w:top w:val="none" w:sz="0" w:space="0" w:color="auto"/>
                <w:left w:val="none" w:sz="0" w:space="0" w:color="auto"/>
                <w:bottom w:val="none" w:sz="0" w:space="0" w:color="auto"/>
                <w:right w:val="none" w:sz="0" w:space="0" w:color="auto"/>
              </w:divBdr>
            </w:div>
          </w:divsChild>
        </w:div>
        <w:div w:id="81730037">
          <w:marLeft w:val="0"/>
          <w:marRight w:val="0"/>
          <w:marTop w:val="0"/>
          <w:marBottom w:val="0"/>
          <w:divBdr>
            <w:top w:val="none" w:sz="0" w:space="0" w:color="auto"/>
            <w:left w:val="none" w:sz="0" w:space="0" w:color="auto"/>
            <w:bottom w:val="none" w:sz="0" w:space="0" w:color="auto"/>
            <w:right w:val="none" w:sz="0" w:space="0" w:color="auto"/>
          </w:divBdr>
          <w:divsChild>
            <w:div w:id="1363172215">
              <w:marLeft w:val="0"/>
              <w:marRight w:val="0"/>
              <w:marTop w:val="0"/>
              <w:marBottom w:val="0"/>
              <w:divBdr>
                <w:top w:val="none" w:sz="0" w:space="0" w:color="auto"/>
                <w:left w:val="none" w:sz="0" w:space="0" w:color="auto"/>
                <w:bottom w:val="none" w:sz="0" w:space="0" w:color="auto"/>
                <w:right w:val="none" w:sz="0" w:space="0" w:color="auto"/>
              </w:divBdr>
            </w:div>
          </w:divsChild>
        </w:div>
        <w:div w:id="84503185">
          <w:marLeft w:val="0"/>
          <w:marRight w:val="0"/>
          <w:marTop w:val="0"/>
          <w:marBottom w:val="0"/>
          <w:divBdr>
            <w:top w:val="none" w:sz="0" w:space="0" w:color="auto"/>
            <w:left w:val="none" w:sz="0" w:space="0" w:color="auto"/>
            <w:bottom w:val="none" w:sz="0" w:space="0" w:color="auto"/>
            <w:right w:val="none" w:sz="0" w:space="0" w:color="auto"/>
          </w:divBdr>
        </w:div>
        <w:div w:id="96216460">
          <w:marLeft w:val="0"/>
          <w:marRight w:val="0"/>
          <w:marTop w:val="0"/>
          <w:marBottom w:val="0"/>
          <w:divBdr>
            <w:top w:val="none" w:sz="0" w:space="0" w:color="auto"/>
            <w:left w:val="none" w:sz="0" w:space="0" w:color="auto"/>
            <w:bottom w:val="none" w:sz="0" w:space="0" w:color="auto"/>
            <w:right w:val="none" w:sz="0" w:space="0" w:color="auto"/>
          </w:divBdr>
          <w:divsChild>
            <w:div w:id="1128862214">
              <w:marLeft w:val="0"/>
              <w:marRight w:val="0"/>
              <w:marTop w:val="0"/>
              <w:marBottom w:val="0"/>
              <w:divBdr>
                <w:top w:val="none" w:sz="0" w:space="0" w:color="auto"/>
                <w:left w:val="none" w:sz="0" w:space="0" w:color="auto"/>
                <w:bottom w:val="none" w:sz="0" w:space="0" w:color="auto"/>
                <w:right w:val="none" w:sz="0" w:space="0" w:color="auto"/>
              </w:divBdr>
            </w:div>
          </w:divsChild>
        </w:div>
        <w:div w:id="98725128">
          <w:marLeft w:val="0"/>
          <w:marRight w:val="0"/>
          <w:marTop w:val="0"/>
          <w:marBottom w:val="0"/>
          <w:divBdr>
            <w:top w:val="none" w:sz="0" w:space="0" w:color="auto"/>
            <w:left w:val="none" w:sz="0" w:space="0" w:color="auto"/>
            <w:bottom w:val="none" w:sz="0" w:space="0" w:color="auto"/>
            <w:right w:val="none" w:sz="0" w:space="0" w:color="auto"/>
          </w:divBdr>
          <w:divsChild>
            <w:div w:id="1461919659">
              <w:marLeft w:val="0"/>
              <w:marRight w:val="0"/>
              <w:marTop w:val="0"/>
              <w:marBottom w:val="0"/>
              <w:divBdr>
                <w:top w:val="none" w:sz="0" w:space="0" w:color="auto"/>
                <w:left w:val="none" w:sz="0" w:space="0" w:color="auto"/>
                <w:bottom w:val="none" w:sz="0" w:space="0" w:color="auto"/>
                <w:right w:val="none" w:sz="0" w:space="0" w:color="auto"/>
              </w:divBdr>
            </w:div>
          </w:divsChild>
        </w:div>
        <w:div w:id="101534837">
          <w:marLeft w:val="0"/>
          <w:marRight w:val="0"/>
          <w:marTop w:val="0"/>
          <w:marBottom w:val="0"/>
          <w:divBdr>
            <w:top w:val="none" w:sz="0" w:space="0" w:color="auto"/>
            <w:left w:val="none" w:sz="0" w:space="0" w:color="auto"/>
            <w:bottom w:val="none" w:sz="0" w:space="0" w:color="auto"/>
            <w:right w:val="none" w:sz="0" w:space="0" w:color="auto"/>
          </w:divBdr>
          <w:divsChild>
            <w:div w:id="668560555">
              <w:marLeft w:val="0"/>
              <w:marRight w:val="0"/>
              <w:marTop w:val="0"/>
              <w:marBottom w:val="0"/>
              <w:divBdr>
                <w:top w:val="none" w:sz="0" w:space="0" w:color="auto"/>
                <w:left w:val="none" w:sz="0" w:space="0" w:color="auto"/>
                <w:bottom w:val="none" w:sz="0" w:space="0" w:color="auto"/>
                <w:right w:val="none" w:sz="0" w:space="0" w:color="auto"/>
              </w:divBdr>
            </w:div>
          </w:divsChild>
        </w:div>
        <w:div w:id="108936064">
          <w:marLeft w:val="0"/>
          <w:marRight w:val="0"/>
          <w:marTop w:val="0"/>
          <w:marBottom w:val="0"/>
          <w:divBdr>
            <w:top w:val="none" w:sz="0" w:space="0" w:color="auto"/>
            <w:left w:val="none" w:sz="0" w:space="0" w:color="auto"/>
            <w:bottom w:val="none" w:sz="0" w:space="0" w:color="auto"/>
            <w:right w:val="none" w:sz="0" w:space="0" w:color="auto"/>
          </w:divBdr>
          <w:divsChild>
            <w:div w:id="516044587">
              <w:marLeft w:val="0"/>
              <w:marRight w:val="0"/>
              <w:marTop w:val="0"/>
              <w:marBottom w:val="0"/>
              <w:divBdr>
                <w:top w:val="none" w:sz="0" w:space="0" w:color="auto"/>
                <w:left w:val="none" w:sz="0" w:space="0" w:color="auto"/>
                <w:bottom w:val="none" w:sz="0" w:space="0" w:color="auto"/>
                <w:right w:val="none" w:sz="0" w:space="0" w:color="auto"/>
              </w:divBdr>
            </w:div>
          </w:divsChild>
        </w:div>
        <w:div w:id="126046388">
          <w:marLeft w:val="0"/>
          <w:marRight w:val="0"/>
          <w:marTop w:val="0"/>
          <w:marBottom w:val="0"/>
          <w:divBdr>
            <w:top w:val="none" w:sz="0" w:space="0" w:color="auto"/>
            <w:left w:val="none" w:sz="0" w:space="0" w:color="auto"/>
            <w:bottom w:val="none" w:sz="0" w:space="0" w:color="auto"/>
            <w:right w:val="none" w:sz="0" w:space="0" w:color="auto"/>
          </w:divBdr>
          <w:divsChild>
            <w:div w:id="619381280">
              <w:marLeft w:val="0"/>
              <w:marRight w:val="0"/>
              <w:marTop w:val="0"/>
              <w:marBottom w:val="0"/>
              <w:divBdr>
                <w:top w:val="none" w:sz="0" w:space="0" w:color="auto"/>
                <w:left w:val="none" w:sz="0" w:space="0" w:color="auto"/>
                <w:bottom w:val="none" w:sz="0" w:space="0" w:color="auto"/>
                <w:right w:val="none" w:sz="0" w:space="0" w:color="auto"/>
              </w:divBdr>
            </w:div>
          </w:divsChild>
        </w:div>
        <w:div w:id="135922795">
          <w:marLeft w:val="0"/>
          <w:marRight w:val="0"/>
          <w:marTop w:val="0"/>
          <w:marBottom w:val="0"/>
          <w:divBdr>
            <w:top w:val="none" w:sz="0" w:space="0" w:color="auto"/>
            <w:left w:val="none" w:sz="0" w:space="0" w:color="auto"/>
            <w:bottom w:val="none" w:sz="0" w:space="0" w:color="auto"/>
            <w:right w:val="none" w:sz="0" w:space="0" w:color="auto"/>
          </w:divBdr>
          <w:divsChild>
            <w:div w:id="916524160">
              <w:marLeft w:val="0"/>
              <w:marRight w:val="0"/>
              <w:marTop w:val="0"/>
              <w:marBottom w:val="0"/>
              <w:divBdr>
                <w:top w:val="none" w:sz="0" w:space="0" w:color="auto"/>
                <w:left w:val="none" w:sz="0" w:space="0" w:color="auto"/>
                <w:bottom w:val="none" w:sz="0" w:space="0" w:color="auto"/>
                <w:right w:val="none" w:sz="0" w:space="0" w:color="auto"/>
              </w:divBdr>
            </w:div>
          </w:divsChild>
        </w:div>
        <w:div w:id="198133670">
          <w:marLeft w:val="0"/>
          <w:marRight w:val="0"/>
          <w:marTop w:val="0"/>
          <w:marBottom w:val="0"/>
          <w:divBdr>
            <w:top w:val="none" w:sz="0" w:space="0" w:color="auto"/>
            <w:left w:val="none" w:sz="0" w:space="0" w:color="auto"/>
            <w:bottom w:val="none" w:sz="0" w:space="0" w:color="auto"/>
            <w:right w:val="none" w:sz="0" w:space="0" w:color="auto"/>
          </w:divBdr>
          <w:divsChild>
            <w:div w:id="1089738864">
              <w:marLeft w:val="0"/>
              <w:marRight w:val="0"/>
              <w:marTop w:val="0"/>
              <w:marBottom w:val="0"/>
              <w:divBdr>
                <w:top w:val="none" w:sz="0" w:space="0" w:color="auto"/>
                <w:left w:val="none" w:sz="0" w:space="0" w:color="auto"/>
                <w:bottom w:val="none" w:sz="0" w:space="0" w:color="auto"/>
                <w:right w:val="none" w:sz="0" w:space="0" w:color="auto"/>
              </w:divBdr>
            </w:div>
          </w:divsChild>
        </w:div>
        <w:div w:id="204373846">
          <w:marLeft w:val="0"/>
          <w:marRight w:val="0"/>
          <w:marTop w:val="0"/>
          <w:marBottom w:val="0"/>
          <w:divBdr>
            <w:top w:val="none" w:sz="0" w:space="0" w:color="auto"/>
            <w:left w:val="none" w:sz="0" w:space="0" w:color="auto"/>
            <w:bottom w:val="none" w:sz="0" w:space="0" w:color="auto"/>
            <w:right w:val="none" w:sz="0" w:space="0" w:color="auto"/>
          </w:divBdr>
          <w:divsChild>
            <w:div w:id="178088564">
              <w:marLeft w:val="0"/>
              <w:marRight w:val="0"/>
              <w:marTop w:val="0"/>
              <w:marBottom w:val="0"/>
              <w:divBdr>
                <w:top w:val="none" w:sz="0" w:space="0" w:color="auto"/>
                <w:left w:val="none" w:sz="0" w:space="0" w:color="auto"/>
                <w:bottom w:val="none" w:sz="0" w:space="0" w:color="auto"/>
                <w:right w:val="none" w:sz="0" w:space="0" w:color="auto"/>
              </w:divBdr>
            </w:div>
          </w:divsChild>
        </w:div>
        <w:div w:id="206527582">
          <w:marLeft w:val="0"/>
          <w:marRight w:val="0"/>
          <w:marTop w:val="0"/>
          <w:marBottom w:val="0"/>
          <w:divBdr>
            <w:top w:val="none" w:sz="0" w:space="0" w:color="auto"/>
            <w:left w:val="none" w:sz="0" w:space="0" w:color="auto"/>
            <w:bottom w:val="none" w:sz="0" w:space="0" w:color="auto"/>
            <w:right w:val="none" w:sz="0" w:space="0" w:color="auto"/>
          </w:divBdr>
          <w:divsChild>
            <w:div w:id="414402285">
              <w:marLeft w:val="0"/>
              <w:marRight w:val="0"/>
              <w:marTop w:val="0"/>
              <w:marBottom w:val="0"/>
              <w:divBdr>
                <w:top w:val="none" w:sz="0" w:space="0" w:color="auto"/>
                <w:left w:val="none" w:sz="0" w:space="0" w:color="auto"/>
                <w:bottom w:val="none" w:sz="0" w:space="0" w:color="auto"/>
                <w:right w:val="none" w:sz="0" w:space="0" w:color="auto"/>
              </w:divBdr>
            </w:div>
          </w:divsChild>
        </w:div>
        <w:div w:id="230237104">
          <w:marLeft w:val="0"/>
          <w:marRight w:val="0"/>
          <w:marTop w:val="0"/>
          <w:marBottom w:val="0"/>
          <w:divBdr>
            <w:top w:val="none" w:sz="0" w:space="0" w:color="auto"/>
            <w:left w:val="none" w:sz="0" w:space="0" w:color="auto"/>
            <w:bottom w:val="none" w:sz="0" w:space="0" w:color="auto"/>
            <w:right w:val="none" w:sz="0" w:space="0" w:color="auto"/>
          </w:divBdr>
        </w:div>
        <w:div w:id="246883729">
          <w:marLeft w:val="0"/>
          <w:marRight w:val="0"/>
          <w:marTop w:val="0"/>
          <w:marBottom w:val="0"/>
          <w:divBdr>
            <w:top w:val="none" w:sz="0" w:space="0" w:color="auto"/>
            <w:left w:val="none" w:sz="0" w:space="0" w:color="auto"/>
            <w:bottom w:val="none" w:sz="0" w:space="0" w:color="auto"/>
            <w:right w:val="none" w:sz="0" w:space="0" w:color="auto"/>
          </w:divBdr>
        </w:div>
        <w:div w:id="287590288">
          <w:marLeft w:val="0"/>
          <w:marRight w:val="0"/>
          <w:marTop w:val="0"/>
          <w:marBottom w:val="0"/>
          <w:divBdr>
            <w:top w:val="none" w:sz="0" w:space="0" w:color="auto"/>
            <w:left w:val="none" w:sz="0" w:space="0" w:color="auto"/>
            <w:bottom w:val="none" w:sz="0" w:space="0" w:color="auto"/>
            <w:right w:val="none" w:sz="0" w:space="0" w:color="auto"/>
          </w:divBdr>
          <w:divsChild>
            <w:div w:id="703097367">
              <w:marLeft w:val="0"/>
              <w:marRight w:val="0"/>
              <w:marTop w:val="0"/>
              <w:marBottom w:val="0"/>
              <w:divBdr>
                <w:top w:val="none" w:sz="0" w:space="0" w:color="auto"/>
                <w:left w:val="none" w:sz="0" w:space="0" w:color="auto"/>
                <w:bottom w:val="none" w:sz="0" w:space="0" w:color="auto"/>
                <w:right w:val="none" w:sz="0" w:space="0" w:color="auto"/>
              </w:divBdr>
            </w:div>
          </w:divsChild>
        </w:div>
        <w:div w:id="321585993">
          <w:marLeft w:val="0"/>
          <w:marRight w:val="0"/>
          <w:marTop w:val="0"/>
          <w:marBottom w:val="0"/>
          <w:divBdr>
            <w:top w:val="none" w:sz="0" w:space="0" w:color="auto"/>
            <w:left w:val="none" w:sz="0" w:space="0" w:color="auto"/>
            <w:bottom w:val="none" w:sz="0" w:space="0" w:color="auto"/>
            <w:right w:val="none" w:sz="0" w:space="0" w:color="auto"/>
          </w:divBdr>
        </w:div>
        <w:div w:id="323634009">
          <w:marLeft w:val="0"/>
          <w:marRight w:val="0"/>
          <w:marTop w:val="0"/>
          <w:marBottom w:val="0"/>
          <w:divBdr>
            <w:top w:val="none" w:sz="0" w:space="0" w:color="auto"/>
            <w:left w:val="none" w:sz="0" w:space="0" w:color="auto"/>
            <w:bottom w:val="none" w:sz="0" w:space="0" w:color="auto"/>
            <w:right w:val="none" w:sz="0" w:space="0" w:color="auto"/>
          </w:divBdr>
          <w:divsChild>
            <w:div w:id="1785073248">
              <w:marLeft w:val="0"/>
              <w:marRight w:val="0"/>
              <w:marTop w:val="0"/>
              <w:marBottom w:val="0"/>
              <w:divBdr>
                <w:top w:val="none" w:sz="0" w:space="0" w:color="auto"/>
                <w:left w:val="none" w:sz="0" w:space="0" w:color="auto"/>
                <w:bottom w:val="none" w:sz="0" w:space="0" w:color="auto"/>
                <w:right w:val="none" w:sz="0" w:space="0" w:color="auto"/>
              </w:divBdr>
            </w:div>
          </w:divsChild>
        </w:div>
        <w:div w:id="330641015">
          <w:marLeft w:val="0"/>
          <w:marRight w:val="0"/>
          <w:marTop w:val="0"/>
          <w:marBottom w:val="0"/>
          <w:divBdr>
            <w:top w:val="none" w:sz="0" w:space="0" w:color="auto"/>
            <w:left w:val="none" w:sz="0" w:space="0" w:color="auto"/>
            <w:bottom w:val="none" w:sz="0" w:space="0" w:color="auto"/>
            <w:right w:val="none" w:sz="0" w:space="0" w:color="auto"/>
          </w:divBdr>
        </w:div>
        <w:div w:id="362826495">
          <w:marLeft w:val="0"/>
          <w:marRight w:val="0"/>
          <w:marTop w:val="0"/>
          <w:marBottom w:val="0"/>
          <w:divBdr>
            <w:top w:val="none" w:sz="0" w:space="0" w:color="auto"/>
            <w:left w:val="none" w:sz="0" w:space="0" w:color="auto"/>
            <w:bottom w:val="none" w:sz="0" w:space="0" w:color="auto"/>
            <w:right w:val="none" w:sz="0" w:space="0" w:color="auto"/>
          </w:divBdr>
          <w:divsChild>
            <w:div w:id="1169440776">
              <w:marLeft w:val="0"/>
              <w:marRight w:val="0"/>
              <w:marTop w:val="0"/>
              <w:marBottom w:val="0"/>
              <w:divBdr>
                <w:top w:val="none" w:sz="0" w:space="0" w:color="auto"/>
                <w:left w:val="none" w:sz="0" w:space="0" w:color="auto"/>
                <w:bottom w:val="none" w:sz="0" w:space="0" w:color="auto"/>
                <w:right w:val="none" w:sz="0" w:space="0" w:color="auto"/>
              </w:divBdr>
            </w:div>
          </w:divsChild>
        </w:div>
        <w:div w:id="363601868">
          <w:marLeft w:val="0"/>
          <w:marRight w:val="0"/>
          <w:marTop w:val="0"/>
          <w:marBottom w:val="0"/>
          <w:divBdr>
            <w:top w:val="none" w:sz="0" w:space="0" w:color="auto"/>
            <w:left w:val="none" w:sz="0" w:space="0" w:color="auto"/>
            <w:bottom w:val="none" w:sz="0" w:space="0" w:color="auto"/>
            <w:right w:val="none" w:sz="0" w:space="0" w:color="auto"/>
          </w:divBdr>
          <w:divsChild>
            <w:div w:id="1709990149">
              <w:marLeft w:val="0"/>
              <w:marRight w:val="0"/>
              <w:marTop w:val="0"/>
              <w:marBottom w:val="0"/>
              <w:divBdr>
                <w:top w:val="none" w:sz="0" w:space="0" w:color="auto"/>
                <w:left w:val="none" w:sz="0" w:space="0" w:color="auto"/>
                <w:bottom w:val="none" w:sz="0" w:space="0" w:color="auto"/>
                <w:right w:val="none" w:sz="0" w:space="0" w:color="auto"/>
              </w:divBdr>
            </w:div>
          </w:divsChild>
        </w:div>
        <w:div w:id="391584939">
          <w:marLeft w:val="0"/>
          <w:marRight w:val="0"/>
          <w:marTop w:val="0"/>
          <w:marBottom w:val="0"/>
          <w:divBdr>
            <w:top w:val="none" w:sz="0" w:space="0" w:color="auto"/>
            <w:left w:val="none" w:sz="0" w:space="0" w:color="auto"/>
            <w:bottom w:val="none" w:sz="0" w:space="0" w:color="auto"/>
            <w:right w:val="none" w:sz="0" w:space="0" w:color="auto"/>
          </w:divBdr>
          <w:divsChild>
            <w:div w:id="1046222683">
              <w:marLeft w:val="0"/>
              <w:marRight w:val="0"/>
              <w:marTop w:val="0"/>
              <w:marBottom w:val="0"/>
              <w:divBdr>
                <w:top w:val="none" w:sz="0" w:space="0" w:color="auto"/>
                <w:left w:val="none" w:sz="0" w:space="0" w:color="auto"/>
                <w:bottom w:val="none" w:sz="0" w:space="0" w:color="auto"/>
                <w:right w:val="none" w:sz="0" w:space="0" w:color="auto"/>
              </w:divBdr>
            </w:div>
          </w:divsChild>
        </w:div>
        <w:div w:id="421729502">
          <w:marLeft w:val="0"/>
          <w:marRight w:val="0"/>
          <w:marTop w:val="0"/>
          <w:marBottom w:val="0"/>
          <w:divBdr>
            <w:top w:val="none" w:sz="0" w:space="0" w:color="auto"/>
            <w:left w:val="none" w:sz="0" w:space="0" w:color="auto"/>
            <w:bottom w:val="none" w:sz="0" w:space="0" w:color="auto"/>
            <w:right w:val="none" w:sz="0" w:space="0" w:color="auto"/>
          </w:divBdr>
          <w:divsChild>
            <w:div w:id="1052264894">
              <w:marLeft w:val="0"/>
              <w:marRight w:val="0"/>
              <w:marTop w:val="0"/>
              <w:marBottom w:val="0"/>
              <w:divBdr>
                <w:top w:val="none" w:sz="0" w:space="0" w:color="auto"/>
                <w:left w:val="none" w:sz="0" w:space="0" w:color="auto"/>
                <w:bottom w:val="none" w:sz="0" w:space="0" w:color="auto"/>
                <w:right w:val="none" w:sz="0" w:space="0" w:color="auto"/>
              </w:divBdr>
            </w:div>
          </w:divsChild>
        </w:div>
        <w:div w:id="454063691">
          <w:marLeft w:val="0"/>
          <w:marRight w:val="0"/>
          <w:marTop w:val="0"/>
          <w:marBottom w:val="0"/>
          <w:divBdr>
            <w:top w:val="none" w:sz="0" w:space="0" w:color="auto"/>
            <w:left w:val="none" w:sz="0" w:space="0" w:color="auto"/>
            <w:bottom w:val="none" w:sz="0" w:space="0" w:color="auto"/>
            <w:right w:val="none" w:sz="0" w:space="0" w:color="auto"/>
          </w:divBdr>
        </w:div>
        <w:div w:id="454175557">
          <w:marLeft w:val="0"/>
          <w:marRight w:val="0"/>
          <w:marTop w:val="0"/>
          <w:marBottom w:val="0"/>
          <w:divBdr>
            <w:top w:val="none" w:sz="0" w:space="0" w:color="auto"/>
            <w:left w:val="none" w:sz="0" w:space="0" w:color="auto"/>
            <w:bottom w:val="none" w:sz="0" w:space="0" w:color="auto"/>
            <w:right w:val="none" w:sz="0" w:space="0" w:color="auto"/>
          </w:divBdr>
        </w:div>
        <w:div w:id="454368075">
          <w:marLeft w:val="0"/>
          <w:marRight w:val="0"/>
          <w:marTop w:val="0"/>
          <w:marBottom w:val="0"/>
          <w:divBdr>
            <w:top w:val="none" w:sz="0" w:space="0" w:color="auto"/>
            <w:left w:val="none" w:sz="0" w:space="0" w:color="auto"/>
            <w:bottom w:val="none" w:sz="0" w:space="0" w:color="auto"/>
            <w:right w:val="none" w:sz="0" w:space="0" w:color="auto"/>
          </w:divBdr>
        </w:div>
        <w:div w:id="459305134">
          <w:marLeft w:val="0"/>
          <w:marRight w:val="0"/>
          <w:marTop w:val="0"/>
          <w:marBottom w:val="0"/>
          <w:divBdr>
            <w:top w:val="none" w:sz="0" w:space="0" w:color="auto"/>
            <w:left w:val="none" w:sz="0" w:space="0" w:color="auto"/>
            <w:bottom w:val="none" w:sz="0" w:space="0" w:color="auto"/>
            <w:right w:val="none" w:sz="0" w:space="0" w:color="auto"/>
          </w:divBdr>
        </w:div>
        <w:div w:id="482815600">
          <w:marLeft w:val="0"/>
          <w:marRight w:val="0"/>
          <w:marTop w:val="0"/>
          <w:marBottom w:val="0"/>
          <w:divBdr>
            <w:top w:val="none" w:sz="0" w:space="0" w:color="auto"/>
            <w:left w:val="none" w:sz="0" w:space="0" w:color="auto"/>
            <w:bottom w:val="none" w:sz="0" w:space="0" w:color="auto"/>
            <w:right w:val="none" w:sz="0" w:space="0" w:color="auto"/>
          </w:divBdr>
          <w:divsChild>
            <w:div w:id="865290476">
              <w:marLeft w:val="0"/>
              <w:marRight w:val="0"/>
              <w:marTop w:val="0"/>
              <w:marBottom w:val="0"/>
              <w:divBdr>
                <w:top w:val="none" w:sz="0" w:space="0" w:color="auto"/>
                <w:left w:val="none" w:sz="0" w:space="0" w:color="auto"/>
                <w:bottom w:val="none" w:sz="0" w:space="0" w:color="auto"/>
                <w:right w:val="none" w:sz="0" w:space="0" w:color="auto"/>
              </w:divBdr>
            </w:div>
          </w:divsChild>
        </w:div>
        <w:div w:id="487290568">
          <w:marLeft w:val="0"/>
          <w:marRight w:val="0"/>
          <w:marTop w:val="0"/>
          <w:marBottom w:val="0"/>
          <w:divBdr>
            <w:top w:val="none" w:sz="0" w:space="0" w:color="auto"/>
            <w:left w:val="none" w:sz="0" w:space="0" w:color="auto"/>
            <w:bottom w:val="none" w:sz="0" w:space="0" w:color="auto"/>
            <w:right w:val="none" w:sz="0" w:space="0" w:color="auto"/>
          </w:divBdr>
          <w:divsChild>
            <w:div w:id="815685336">
              <w:marLeft w:val="0"/>
              <w:marRight w:val="0"/>
              <w:marTop w:val="0"/>
              <w:marBottom w:val="0"/>
              <w:divBdr>
                <w:top w:val="none" w:sz="0" w:space="0" w:color="auto"/>
                <w:left w:val="none" w:sz="0" w:space="0" w:color="auto"/>
                <w:bottom w:val="none" w:sz="0" w:space="0" w:color="auto"/>
                <w:right w:val="none" w:sz="0" w:space="0" w:color="auto"/>
              </w:divBdr>
            </w:div>
          </w:divsChild>
        </w:div>
        <w:div w:id="503933485">
          <w:marLeft w:val="0"/>
          <w:marRight w:val="0"/>
          <w:marTop w:val="0"/>
          <w:marBottom w:val="0"/>
          <w:divBdr>
            <w:top w:val="none" w:sz="0" w:space="0" w:color="auto"/>
            <w:left w:val="none" w:sz="0" w:space="0" w:color="auto"/>
            <w:bottom w:val="none" w:sz="0" w:space="0" w:color="auto"/>
            <w:right w:val="none" w:sz="0" w:space="0" w:color="auto"/>
          </w:divBdr>
        </w:div>
        <w:div w:id="528836519">
          <w:marLeft w:val="0"/>
          <w:marRight w:val="0"/>
          <w:marTop w:val="0"/>
          <w:marBottom w:val="0"/>
          <w:divBdr>
            <w:top w:val="none" w:sz="0" w:space="0" w:color="auto"/>
            <w:left w:val="none" w:sz="0" w:space="0" w:color="auto"/>
            <w:bottom w:val="none" w:sz="0" w:space="0" w:color="auto"/>
            <w:right w:val="none" w:sz="0" w:space="0" w:color="auto"/>
          </w:divBdr>
          <w:divsChild>
            <w:div w:id="908611857">
              <w:marLeft w:val="0"/>
              <w:marRight w:val="0"/>
              <w:marTop w:val="0"/>
              <w:marBottom w:val="0"/>
              <w:divBdr>
                <w:top w:val="none" w:sz="0" w:space="0" w:color="auto"/>
                <w:left w:val="none" w:sz="0" w:space="0" w:color="auto"/>
                <w:bottom w:val="none" w:sz="0" w:space="0" w:color="auto"/>
                <w:right w:val="none" w:sz="0" w:space="0" w:color="auto"/>
              </w:divBdr>
            </w:div>
          </w:divsChild>
        </w:div>
        <w:div w:id="559630865">
          <w:marLeft w:val="0"/>
          <w:marRight w:val="0"/>
          <w:marTop w:val="0"/>
          <w:marBottom w:val="0"/>
          <w:divBdr>
            <w:top w:val="none" w:sz="0" w:space="0" w:color="auto"/>
            <w:left w:val="none" w:sz="0" w:space="0" w:color="auto"/>
            <w:bottom w:val="none" w:sz="0" w:space="0" w:color="auto"/>
            <w:right w:val="none" w:sz="0" w:space="0" w:color="auto"/>
          </w:divBdr>
          <w:divsChild>
            <w:div w:id="1907640533">
              <w:marLeft w:val="0"/>
              <w:marRight w:val="0"/>
              <w:marTop w:val="0"/>
              <w:marBottom w:val="0"/>
              <w:divBdr>
                <w:top w:val="none" w:sz="0" w:space="0" w:color="auto"/>
                <w:left w:val="none" w:sz="0" w:space="0" w:color="auto"/>
                <w:bottom w:val="none" w:sz="0" w:space="0" w:color="auto"/>
                <w:right w:val="none" w:sz="0" w:space="0" w:color="auto"/>
              </w:divBdr>
            </w:div>
          </w:divsChild>
        </w:div>
        <w:div w:id="581261227">
          <w:marLeft w:val="0"/>
          <w:marRight w:val="0"/>
          <w:marTop w:val="0"/>
          <w:marBottom w:val="0"/>
          <w:divBdr>
            <w:top w:val="none" w:sz="0" w:space="0" w:color="auto"/>
            <w:left w:val="none" w:sz="0" w:space="0" w:color="auto"/>
            <w:bottom w:val="none" w:sz="0" w:space="0" w:color="auto"/>
            <w:right w:val="none" w:sz="0" w:space="0" w:color="auto"/>
          </w:divBdr>
          <w:divsChild>
            <w:div w:id="570700611">
              <w:marLeft w:val="0"/>
              <w:marRight w:val="0"/>
              <w:marTop w:val="0"/>
              <w:marBottom w:val="0"/>
              <w:divBdr>
                <w:top w:val="none" w:sz="0" w:space="0" w:color="auto"/>
                <w:left w:val="none" w:sz="0" w:space="0" w:color="auto"/>
                <w:bottom w:val="none" w:sz="0" w:space="0" w:color="auto"/>
                <w:right w:val="none" w:sz="0" w:space="0" w:color="auto"/>
              </w:divBdr>
            </w:div>
          </w:divsChild>
        </w:div>
        <w:div w:id="587038022">
          <w:marLeft w:val="0"/>
          <w:marRight w:val="0"/>
          <w:marTop w:val="0"/>
          <w:marBottom w:val="0"/>
          <w:divBdr>
            <w:top w:val="none" w:sz="0" w:space="0" w:color="auto"/>
            <w:left w:val="none" w:sz="0" w:space="0" w:color="auto"/>
            <w:bottom w:val="none" w:sz="0" w:space="0" w:color="auto"/>
            <w:right w:val="none" w:sz="0" w:space="0" w:color="auto"/>
          </w:divBdr>
          <w:divsChild>
            <w:div w:id="1688557418">
              <w:marLeft w:val="0"/>
              <w:marRight w:val="0"/>
              <w:marTop w:val="0"/>
              <w:marBottom w:val="0"/>
              <w:divBdr>
                <w:top w:val="none" w:sz="0" w:space="0" w:color="auto"/>
                <w:left w:val="none" w:sz="0" w:space="0" w:color="auto"/>
                <w:bottom w:val="none" w:sz="0" w:space="0" w:color="auto"/>
                <w:right w:val="none" w:sz="0" w:space="0" w:color="auto"/>
              </w:divBdr>
            </w:div>
          </w:divsChild>
        </w:div>
        <w:div w:id="588003037">
          <w:marLeft w:val="0"/>
          <w:marRight w:val="0"/>
          <w:marTop w:val="0"/>
          <w:marBottom w:val="0"/>
          <w:divBdr>
            <w:top w:val="none" w:sz="0" w:space="0" w:color="auto"/>
            <w:left w:val="none" w:sz="0" w:space="0" w:color="auto"/>
            <w:bottom w:val="none" w:sz="0" w:space="0" w:color="auto"/>
            <w:right w:val="none" w:sz="0" w:space="0" w:color="auto"/>
          </w:divBdr>
          <w:divsChild>
            <w:div w:id="2125880464">
              <w:marLeft w:val="0"/>
              <w:marRight w:val="0"/>
              <w:marTop w:val="0"/>
              <w:marBottom w:val="0"/>
              <w:divBdr>
                <w:top w:val="none" w:sz="0" w:space="0" w:color="auto"/>
                <w:left w:val="none" w:sz="0" w:space="0" w:color="auto"/>
                <w:bottom w:val="none" w:sz="0" w:space="0" w:color="auto"/>
                <w:right w:val="none" w:sz="0" w:space="0" w:color="auto"/>
              </w:divBdr>
            </w:div>
          </w:divsChild>
        </w:div>
        <w:div w:id="596715401">
          <w:marLeft w:val="0"/>
          <w:marRight w:val="0"/>
          <w:marTop w:val="0"/>
          <w:marBottom w:val="0"/>
          <w:divBdr>
            <w:top w:val="none" w:sz="0" w:space="0" w:color="auto"/>
            <w:left w:val="none" w:sz="0" w:space="0" w:color="auto"/>
            <w:bottom w:val="none" w:sz="0" w:space="0" w:color="auto"/>
            <w:right w:val="none" w:sz="0" w:space="0" w:color="auto"/>
          </w:divBdr>
          <w:divsChild>
            <w:div w:id="877425599">
              <w:marLeft w:val="0"/>
              <w:marRight w:val="0"/>
              <w:marTop w:val="0"/>
              <w:marBottom w:val="0"/>
              <w:divBdr>
                <w:top w:val="none" w:sz="0" w:space="0" w:color="auto"/>
                <w:left w:val="none" w:sz="0" w:space="0" w:color="auto"/>
                <w:bottom w:val="none" w:sz="0" w:space="0" w:color="auto"/>
                <w:right w:val="none" w:sz="0" w:space="0" w:color="auto"/>
              </w:divBdr>
            </w:div>
          </w:divsChild>
        </w:div>
        <w:div w:id="598374419">
          <w:marLeft w:val="0"/>
          <w:marRight w:val="0"/>
          <w:marTop w:val="0"/>
          <w:marBottom w:val="0"/>
          <w:divBdr>
            <w:top w:val="none" w:sz="0" w:space="0" w:color="auto"/>
            <w:left w:val="none" w:sz="0" w:space="0" w:color="auto"/>
            <w:bottom w:val="none" w:sz="0" w:space="0" w:color="auto"/>
            <w:right w:val="none" w:sz="0" w:space="0" w:color="auto"/>
          </w:divBdr>
          <w:divsChild>
            <w:div w:id="952134995">
              <w:marLeft w:val="0"/>
              <w:marRight w:val="0"/>
              <w:marTop w:val="0"/>
              <w:marBottom w:val="0"/>
              <w:divBdr>
                <w:top w:val="none" w:sz="0" w:space="0" w:color="auto"/>
                <w:left w:val="none" w:sz="0" w:space="0" w:color="auto"/>
                <w:bottom w:val="none" w:sz="0" w:space="0" w:color="auto"/>
                <w:right w:val="none" w:sz="0" w:space="0" w:color="auto"/>
              </w:divBdr>
            </w:div>
          </w:divsChild>
        </w:div>
        <w:div w:id="602036978">
          <w:marLeft w:val="0"/>
          <w:marRight w:val="0"/>
          <w:marTop w:val="0"/>
          <w:marBottom w:val="0"/>
          <w:divBdr>
            <w:top w:val="none" w:sz="0" w:space="0" w:color="auto"/>
            <w:left w:val="none" w:sz="0" w:space="0" w:color="auto"/>
            <w:bottom w:val="none" w:sz="0" w:space="0" w:color="auto"/>
            <w:right w:val="none" w:sz="0" w:space="0" w:color="auto"/>
          </w:divBdr>
          <w:divsChild>
            <w:div w:id="150607311">
              <w:marLeft w:val="0"/>
              <w:marRight w:val="0"/>
              <w:marTop w:val="0"/>
              <w:marBottom w:val="0"/>
              <w:divBdr>
                <w:top w:val="none" w:sz="0" w:space="0" w:color="auto"/>
                <w:left w:val="none" w:sz="0" w:space="0" w:color="auto"/>
                <w:bottom w:val="none" w:sz="0" w:space="0" w:color="auto"/>
                <w:right w:val="none" w:sz="0" w:space="0" w:color="auto"/>
              </w:divBdr>
            </w:div>
          </w:divsChild>
        </w:div>
        <w:div w:id="604576005">
          <w:marLeft w:val="0"/>
          <w:marRight w:val="0"/>
          <w:marTop w:val="0"/>
          <w:marBottom w:val="0"/>
          <w:divBdr>
            <w:top w:val="none" w:sz="0" w:space="0" w:color="auto"/>
            <w:left w:val="none" w:sz="0" w:space="0" w:color="auto"/>
            <w:bottom w:val="none" w:sz="0" w:space="0" w:color="auto"/>
            <w:right w:val="none" w:sz="0" w:space="0" w:color="auto"/>
          </w:divBdr>
          <w:divsChild>
            <w:div w:id="815998492">
              <w:marLeft w:val="0"/>
              <w:marRight w:val="0"/>
              <w:marTop w:val="0"/>
              <w:marBottom w:val="0"/>
              <w:divBdr>
                <w:top w:val="none" w:sz="0" w:space="0" w:color="auto"/>
                <w:left w:val="none" w:sz="0" w:space="0" w:color="auto"/>
                <w:bottom w:val="none" w:sz="0" w:space="0" w:color="auto"/>
                <w:right w:val="none" w:sz="0" w:space="0" w:color="auto"/>
              </w:divBdr>
            </w:div>
          </w:divsChild>
        </w:div>
        <w:div w:id="641468195">
          <w:marLeft w:val="0"/>
          <w:marRight w:val="0"/>
          <w:marTop w:val="0"/>
          <w:marBottom w:val="0"/>
          <w:divBdr>
            <w:top w:val="none" w:sz="0" w:space="0" w:color="auto"/>
            <w:left w:val="none" w:sz="0" w:space="0" w:color="auto"/>
            <w:bottom w:val="none" w:sz="0" w:space="0" w:color="auto"/>
            <w:right w:val="none" w:sz="0" w:space="0" w:color="auto"/>
          </w:divBdr>
        </w:div>
        <w:div w:id="656300959">
          <w:marLeft w:val="0"/>
          <w:marRight w:val="0"/>
          <w:marTop w:val="0"/>
          <w:marBottom w:val="0"/>
          <w:divBdr>
            <w:top w:val="none" w:sz="0" w:space="0" w:color="auto"/>
            <w:left w:val="none" w:sz="0" w:space="0" w:color="auto"/>
            <w:bottom w:val="none" w:sz="0" w:space="0" w:color="auto"/>
            <w:right w:val="none" w:sz="0" w:space="0" w:color="auto"/>
          </w:divBdr>
          <w:divsChild>
            <w:div w:id="1627586631">
              <w:marLeft w:val="0"/>
              <w:marRight w:val="0"/>
              <w:marTop w:val="0"/>
              <w:marBottom w:val="0"/>
              <w:divBdr>
                <w:top w:val="none" w:sz="0" w:space="0" w:color="auto"/>
                <w:left w:val="none" w:sz="0" w:space="0" w:color="auto"/>
                <w:bottom w:val="none" w:sz="0" w:space="0" w:color="auto"/>
                <w:right w:val="none" w:sz="0" w:space="0" w:color="auto"/>
              </w:divBdr>
            </w:div>
          </w:divsChild>
        </w:div>
        <w:div w:id="666716132">
          <w:marLeft w:val="0"/>
          <w:marRight w:val="0"/>
          <w:marTop w:val="0"/>
          <w:marBottom w:val="0"/>
          <w:divBdr>
            <w:top w:val="none" w:sz="0" w:space="0" w:color="auto"/>
            <w:left w:val="none" w:sz="0" w:space="0" w:color="auto"/>
            <w:bottom w:val="none" w:sz="0" w:space="0" w:color="auto"/>
            <w:right w:val="none" w:sz="0" w:space="0" w:color="auto"/>
          </w:divBdr>
        </w:div>
        <w:div w:id="678849118">
          <w:marLeft w:val="0"/>
          <w:marRight w:val="0"/>
          <w:marTop w:val="0"/>
          <w:marBottom w:val="0"/>
          <w:divBdr>
            <w:top w:val="none" w:sz="0" w:space="0" w:color="auto"/>
            <w:left w:val="none" w:sz="0" w:space="0" w:color="auto"/>
            <w:bottom w:val="none" w:sz="0" w:space="0" w:color="auto"/>
            <w:right w:val="none" w:sz="0" w:space="0" w:color="auto"/>
          </w:divBdr>
          <w:divsChild>
            <w:div w:id="261840503">
              <w:marLeft w:val="0"/>
              <w:marRight w:val="0"/>
              <w:marTop w:val="0"/>
              <w:marBottom w:val="0"/>
              <w:divBdr>
                <w:top w:val="none" w:sz="0" w:space="0" w:color="auto"/>
                <w:left w:val="none" w:sz="0" w:space="0" w:color="auto"/>
                <w:bottom w:val="none" w:sz="0" w:space="0" w:color="auto"/>
                <w:right w:val="none" w:sz="0" w:space="0" w:color="auto"/>
              </w:divBdr>
            </w:div>
          </w:divsChild>
        </w:div>
        <w:div w:id="680816608">
          <w:marLeft w:val="0"/>
          <w:marRight w:val="0"/>
          <w:marTop w:val="0"/>
          <w:marBottom w:val="0"/>
          <w:divBdr>
            <w:top w:val="none" w:sz="0" w:space="0" w:color="auto"/>
            <w:left w:val="none" w:sz="0" w:space="0" w:color="auto"/>
            <w:bottom w:val="none" w:sz="0" w:space="0" w:color="auto"/>
            <w:right w:val="none" w:sz="0" w:space="0" w:color="auto"/>
          </w:divBdr>
          <w:divsChild>
            <w:div w:id="1210604975">
              <w:marLeft w:val="0"/>
              <w:marRight w:val="0"/>
              <w:marTop w:val="0"/>
              <w:marBottom w:val="0"/>
              <w:divBdr>
                <w:top w:val="none" w:sz="0" w:space="0" w:color="auto"/>
                <w:left w:val="none" w:sz="0" w:space="0" w:color="auto"/>
                <w:bottom w:val="none" w:sz="0" w:space="0" w:color="auto"/>
                <w:right w:val="none" w:sz="0" w:space="0" w:color="auto"/>
              </w:divBdr>
            </w:div>
          </w:divsChild>
        </w:div>
        <w:div w:id="695352279">
          <w:marLeft w:val="0"/>
          <w:marRight w:val="0"/>
          <w:marTop w:val="0"/>
          <w:marBottom w:val="0"/>
          <w:divBdr>
            <w:top w:val="none" w:sz="0" w:space="0" w:color="auto"/>
            <w:left w:val="none" w:sz="0" w:space="0" w:color="auto"/>
            <w:bottom w:val="none" w:sz="0" w:space="0" w:color="auto"/>
            <w:right w:val="none" w:sz="0" w:space="0" w:color="auto"/>
          </w:divBdr>
          <w:divsChild>
            <w:div w:id="779955758">
              <w:marLeft w:val="0"/>
              <w:marRight w:val="0"/>
              <w:marTop w:val="0"/>
              <w:marBottom w:val="0"/>
              <w:divBdr>
                <w:top w:val="none" w:sz="0" w:space="0" w:color="auto"/>
                <w:left w:val="none" w:sz="0" w:space="0" w:color="auto"/>
                <w:bottom w:val="none" w:sz="0" w:space="0" w:color="auto"/>
                <w:right w:val="none" w:sz="0" w:space="0" w:color="auto"/>
              </w:divBdr>
            </w:div>
          </w:divsChild>
        </w:div>
        <w:div w:id="717313959">
          <w:marLeft w:val="0"/>
          <w:marRight w:val="0"/>
          <w:marTop w:val="0"/>
          <w:marBottom w:val="0"/>
          <w:divBdr>
            <w:top w:val="none" w:sz="0" w:space="0" w:color="auto"/>
            <w:left w:val="none" w:sz="0" w:space="0" w:color="auto"/>
            <w:bottom w:val="none" w:sz="0" w:space="0" w:color="auto"/>
            <w:right w:val="none" w:sz="0" w:space="0" w:color="auto"/>
          </w:divBdr>
        </w:div>
        <w:div w:id="744302600">
          <w:marLeft w:val="0"/>
          <w:marRight w:val="0"/>
          <w:marTop w:val="0"/>
          <w:marBottom w:val="0"/>
          <w:divBdr>
            <w:top w:val="none" w:sz="0" w:space="0" w:color="auto"/>
            <w:left w:val="none" w:sz="0" w:space="0" w:color="auto"/>
            <w:bottom w:val="none" w:sz="0" w:space="0" w:color="auto"/>
            <w:right w:val="none" w:sz="0" w:space="0" w:color="auto"/>
          </w:divBdr>
        </w:div>
        <w:div w:id="749546554">
          <w:marLeft w:val="0"/>
          <w:marRight w:val="0"/>
          <w:marTop w:val="0"/>
          <w:marBottom w:val="0"/>
          <w:divBdr>
            <w:top w:val="none" w:sz="0" w:space="0" w:color="auto"/>
            <w:left w:val="none" w:sz="0" w:space="0" w:color="auto"/>
            <w:bottom w:val="none" w:sz="0" w:space="0" w:color="auto"/>
            <w:right w:val="none" w:sz="0" w:space="0" w:color="auto"/>
          </w:divBdr>
          <w:divsChild>
            <w:div w:id="38863086">
              <w:marLeft w:val="0"/>
              <w:marRight w:val="0"/>
              <w:marTop w:val="0"/>
              <w:marBottom w:val="0"/>
              <w:divBdr>
                <w:top w:val="none" w:sz="0" w:space="0" w:color="auto"/>
                <w:left w:val="none" w:sz="0" w:space="0" w:color="auto"/>
                <w:bottom w:val="none" w:sz="0" w:space="0" w:color="auto"/>
                <w:right w:val="none" w:sz="0" w:space="0" w:color="auto"/>
              </w:divBdr>
            </w:div>
          </w:divsChild>
        </w:div>
        <w:div w:id="756902266">
          <w:marLeft w:val="0"/>
          <w:marRight w:val="0"/>
          <w:marTop w:val="0"/>
          <w:marBottom w:val="0"/>
          <w:divBdr>
            <w:top w:val="none" w:sz="0" w:space="0" w:color="auto"/>
            <w:left w:val="none" w:sz="0" w:space="0" w:color="auto"/>
            <w:bottom w:val="none" w:sz="0" w:space="0" w:color="auto"/>
            <w:right w:val="none" w:sz="0" w:space="0" w:color="auto"/>
          </w:divBdr>
        </w:div>
        <w:div w:id="760640975">
          <w:marLeft w:val="0"/>
          <w:marRight w:val="0"/>
          <w:marTop w:val="0"/>
          <w:marBottom w:val="0"/>
          <w:divBdr>
            <w:top w:val="none" w:sz="0" w:space="0" w:color="auto"/>
            <w:left w:val="none" w:sz="0" w:space="0" w:color="auto"/>
            <w:bottom w:val="none" w:sz="0" w:space="0" w:color="auto"/>
            <w:right w:val="none" w:sz="0" w:space="0" w:color="auto"/>
          </w:divBdr>
          <w:divsChild>
            <w:div w:id="220604673">
              <w:marLeft w:val="0"/>
              <w:marRight w:val="0"/>
              <w:marTop w:val="0"/>
              <w:marBottom w:val="0"/>
              <w:divBdr>
                <w:top w:val="none" w:sz="0" w:space="0" w:color="auto"/>
                <w:left w:val="none" w:sz="0" w:space="0" w:color="auto"/>
                <w:bottom w:val="none" w:sz="0" w:space="0" w:color="auto"/>
                <w:right w:val="none" w:sz="0" w:space="0" w:color="auto"/>
              </w:divBdr>
            </w:div>
          </w:divsChild>
        </w:div>
        <w:div w:id="763305724">
          <w:marLeft w:val="0"/>
          <w:marRight w:val="0"/>
          <w:marTop w:val="0"/>
          <w:marBottom w:val="0"/>
          <w:divBdr>
            <w:top w:val="none" w:sz="0" w:space="0" w:color="auto"/>
            <w:left w:val="none" w:sz="0" w:space="0" w:color="auto"/>
            <w:bottom w:val="none" w:sz="0" w:space="0" w:color="auto"/>
            <w:right w:val="none" w:sz="0" w:space="0" w:color="auto"/>
          </w:divBdr>
          <w:divsChild>
            <w:div w:id="97144995">
              <w:marLeft w:val="0"/>
              <w:marRight w:val="0"/>
              <w:marTop w:val="0"/>
              <w:marBottom w:val="0"/>
              <w:divBdr>
                <w:top w:val="none" w:sz="0" w:space="0" w:color="auto"/>
                <w:left w:val="none" w:sz="0" w:space="0" w:color="auto"/>
                <w:bottom w:val="none" w:sz="0" w:space="0" w:color="auto"/>
                <w:right w:val="none" w:sz="0" w:space="0" w:color="auto"/>
              </w:divBdr>
            </w:div>
          </w:divsChild>
        </w:div>
        <w:div w:id="772671198">
          <w:marLeft w:val="0"/>
          <w:marRight w:val="0"/>
          <w:marTop w:val="0"/>
          <w:marBottom w:val="0"/>
          <w:divBdr>
            <w:top w:val="none" w:sz="0" w:space="0" w:color="auto"/>
            <w:left w:val="none" w:sz="0" w:space="0" w:color="auto"/>
            <w:bottom w:val="none" w:sz="0" w:space="0" w:color="auto"/>
            <w:right w:val="none" w:sz="0" w:space="0" w:color="auto"/>
          </w:divBdr>
          <w:divsChild>
            <w:div w:id="298262748">
              <w:marLeft w:val="0"/>
              <w:marRight w:val="0"/>
              <w:marTop w:val="0"/>
              <w:marBottom w:val="0"/>
              <w:divBdr>
                <w:top w:val="none" w:sz="0" w:space="0" w:color="auto"/>
                <w:left w:val="none" w:sz="0" w:space="0" w:color="auto"/>
                <w:bottom w:val="none" w:sz="0" w:space="0" w:color="auto"/>
                <w:right w:val="none" w:sz="0" w:space="0" w:color="auto"/>
              </w:divBdr>
            </w:div>
          </w:divsChild>
        </w:div>
        <w:div w:id="780298841">
          <w:marLeft w:val="0"/>
          <w:marRight w:val="0"/>
          <w:marTop w:val="0"/>
          <w:marBottom w:val="0"/>
          <w:divBdr>
            <w:top w:val="none" w:sz="0" w:space="0" w:color="auto"/>
            <w:left w:val="none" w:sz="0" w:space="0" w:color="auto"/>
            <w:bottom w:val="none" w:sz="0" w:space="0" w:color="auto"/>
            <w:right w:val="none" w:sz="0" w:space="0" w:color="auto"/>
          </w:divBdr>
          <w:divsChild>
            <w:div w:id="1754207228">
              <w:marLeft w:val="0"/>
              <w:marRight w:val="0"/>
              <w:marTop w:val="0"/>
              <w:marBottom w:val="0"/>
              <w:divBdr>
                <w:top w:val="none" w:sz="0" w:space="0" w:color="auto"/>
                <w:left w:val="none" w:sz="0" w:space="0" w:color="auto"/>
                <w:bottom w:val="none" w:sz="0" w:space="0" w:color="auto"/>
                <w:right w:val="none" w:sz="0" w:space="0" w:color="auto"/>
              </w:divBdr>
            </w:div>
          </w:divsChild>
        </w:div>
        <w:div w:id="799886005">
          <w:marLeft w:val="0"/>
          <w:marRight w:val="0"/>
          <w:marTop w:val="0"/>
          <w:marBottom w:val="0"/>
          <w:divBdr>
            <w:top w:val="none" w:sz="0" w:space="0" w:color="auto"/>
            <w:left w:val="none" w:sz="0" w:space="0" w:color="auto"/>
            <w:bottom w:val="none" w:sz="0" w:space="0" w:color="auto"/>
            <w:right w:val="none" w:sz="0" w:space="0" w:color="auto"/>
          </w:divBdr>
          <w:divsChild>
            <w:div w:id="1452749892">
              <w:marLeft w:val="0"/>
              <w:marRight w:val="0"/>
              <w:marTop w:val="0"/>
              <w:marBottom w:val="0"/>
              <w:divBdr>
                <w:top w:val="none" w:sz="0" w:space="0" w:color="auto"/>
                <w:left w:val="none" w:sz="0" w:space="0" w:color="auto"/>
                <w:bottom w:val="none" w:sz="0" w:space="0" w:color="auto"/>
                <w:right w:val="none" w:sz="0" w:space="0" w:color="auto"/>
              </w:divBdr>
            </w:div>
          </w:divsChild>
        </w:div>
        <w:div w:id="804082537">
          <w:marLeft w:val="0"/>
          <w:marRight w:val="0"/>
          <w:marTop w:val="0"/>
          <w:marBottom w:val="0"/>
          <w:divBdr>
            <w:top w:val="none" w:sz="0" w:space="0" w:color="auto"/>
            <w:left w:val="none" w:sz="0" w:space="0" w:color="auto"/>
            <w:bottom w:val="none" w:sz="0" w:space="0" w:color="auto"/>
            <w:right w:val="none" w:sz="0" w:space="0" w:color="auto"/>
          </w:divBdr>
          <w:divsChild>
            <w:div w:id="1609894994">
              <w:marLeft w:val="0"/>
              <w:marRight w:val="0"/>
              <w:marTop w:val="0"/>
              <w:marBottom w:val="0"/>
              <w:divBdr>
                <w:top w:val="none" w:sz="0" w:space="0" w:color="auto"/>
                <w:left w:val="none" w:sz="0" w:space="0" w:color="auto"/>
                <w:bottom w:val="none" w:sz="0" w:space="0" w:color="auto"/>
                <w:right w:val="none" w:sz="0" w:space="0" w:color="auto"/>
              </w:divBdr>
            </w:div>
          </w:divsChild>
        </w:div>
        <w:div w:id="807816029">
          <w:marLeft w:val="0"/>
          <w:marRight w:val="0"/>
          <w:marTop w:val="0"/>
          <w:marBottom w:val="0"/>
          <w:divBdr>
            <w:top w:val="none" w:sz="0" w:space="0" w:color="auto"/>
            <w:left w:val="none" w:sz="0" w:space="0" w:color="auto"/>
            <w:bottom w:val="none" w:sz="0" w:space="0" w:color="auto"/>
            <w:right w:val="none" w:sz="0" w:space="0" w:color="auto"/>
          </w:divBdr>
          <w:divsChild>
            <w:div w:id="525221196">
              <w:marLeft w:val="0"/>
              <w:marRight w:val="0"/>
              <w:marTop w:val="0"/>
              <w:marBottom w:val="0"/>
              <w:divBdr>
                <w:top w:val="none" w:sz="0" w:space="0" w:color="auto"/>
                <w:left w:val="none" w:sz="0" w:space="0" w:color="auto"/>
                <w:bottom w:val="none" w:sz="0" w:space="0" w:color="auto"/>
                <w:right w:val="none" w:sz="0" w:space="0" w:color="auto"/>
              </w:divBdr>
            </w:div>
          </w:divsChild>
        </w:div>
        <w:div w:id="841579484">
          <w:marLeft w:val="0"/>
          <w:marRight w:val="0"/>
          <w:marTop w:val="0"/>
          <w:marBottom w:val="0"/>
          <w:divBdr>
            <w:top w:val="none" w:sz="0" w:space="0" w:color="auto"/>
            <w:left w:val="none" w:sz="0" w:space="0" w:color="auto"/>
            <w:bottom w:val="none" w:sz="0" w:space="0" w:color="auto"/>
            <w:right w:val="none" w:sz="0" w:space="0" w:color="auto"/>
          </w:divBdr>
          <w:divsChild>
            <w:div w:id="152181383">
              <w:marLeft w:val="0"/>
              <w:marRight w:val="0"/>
              <w:marTop w:val="0"/>
              <w:marBottom w:val="0"/>
              <w:divBdr>
                <w:top w:val="none" w:sz="0" w:space="0" w:color="auto"/>
                <w:left w:val="none" w:sz="0" w:space="0" w:color="auto"/>
                <w:bottom w:val="none" w:sz="0" w:space="0" w:color="auto"/>
                <w:right w:val="none" w:sz="0" w:space="0" w:color="auto"/>
              </w:divBdr>
            </w:div>
          </w:divsChild>
        </w:div>
        <w:div w:id="861823120">
          <w:marLeft w:val="0"/>
          <w:marRight w:val="0"/>
          <w:marTop w:val="0"/>
          <w:marBottom w:val="0"/>
          <w:divBdr>
            <w:top w:val="none" w:sz="0" w:space="0" w:color="auto"/>
            <w:left w:val="none" w:sz="0" w:space="0" w:color="auto"/>
            <w:bottom w:val="none" w:sz="0" w:space="0" w:color="auto"/>
            <w:right w:val="none" w:sz="0" w:space="0" w:color="auto"/>
          </w:divBdr>
          <w:divsChild>
            <w:div w:id="1828398831">
              <w:marLeft w:val="0"/>
              <w:marRight w:val="0"/>
              <w:marTop w:val="0"/>
              <w:marBottom w:val="0"/>
              <w:divBdr>
                <w:top w:val="none" w:sz="0" w:space="0" w:color="auto"/>
                <w:left w:val="none" w:sz="0" w:space="0" w:color="auto"/>
                <w:bottom w:val="none" w:sz="0" w:space="0" w:color="auto"/>
                <w:right w:val="none" w:sz="0" w:space="0" w:color="auto"/>
              </w:divBdr>
            </w:div>
          </w:divsChild>
        </w:div>
        <w:div w:id="862986226">
          <w:marLeft w:val="0"/>
          <w:marRight w:val="0"/>
          <w:marTop w:val="0"/>
          <w:marBottom w:val="0"/>
          <w:divBdr>
            <w:top w:val="none" w:sz="0" w:space="0" w:color="auto"/>
            <w:left w:val="none" w:sz="0" w:space="0" w:color="auto"/>
            <w:bottom w:val="none" w:sz="0" w:space="0" w:color="auto"/>
            <w:right w:val="none" w:sz="0" w:space="0" w:color="auto"/>
          </w:divBdr>
          <w:divsChild>
            <w:div w:id="1907644480">
              <w:marLeft w:val="0"/>
              <w:marRight w:val="0"/>
              <w:marTop w:val="0"/>
              <w:marBottom w:val="0"/>
              <w:divBdr>
                <w:top w:val="none" w:sz="0" w:space="0" w:color="auto"/>
                <w:left w:val="none" w:sz="0" w:space="0" w:color="auto"/>
                <w:bottom w:val="none" w:sz="0" w:space="0" w:color="auto"/>
                <w:right w:val="none" w:sz="0" w:space="0" w:color="auto"/>
              </w:divBdr>
            </w:div>
          </w:divsChild>
        </w:div>
        <w:div w:id="863905717">
          <w:marLeft w:val="0"/>
          <w:marRight w:val="0"/>
          <w:marTop w:val="0"/>
          <w:marBottom w:val="0"/>
          <w:divBdr>
            <w:top w:val="none" w:sz="0" w:space="0" w:color="auto"/>
            <w:left w:val="none" w:sz="0" w:space="0" w:color="auto"/>
            <w:bottom w:val="none" w:sz="0" w:space="0" w:color="auto"/>
            <w:right w:val="none" w:sz="0" w:space="0" w:color="auto"/>
          </w:divBdr>
          <w:divsChild>
            <w:div w:id="944965727">
              <w:marLeft w:val="0"/>
              <w:marRight w:val="0"/>
              <w:marTop w:val="0"/>
              <w:marBottom w:val="0"/>
              <w:divBdr>
                <w:top w:val="none" w:sz="0" w:space="0" w:color="auto"/>
                <w:left w:val="none" w:sz="0" w:space="0" w:color="auto"/>
                <w:bottom w:val="none" w:sz="0" w:space="0" w:color="auto"/>
                <w:right w:val="none" w:sz="0" w:space="0" w:color="auto"/>
              </w:divBdr>
            </w:div>
          </w:divsChild>
        </w:div>
        <w:div w:id="873540030">
          <w:marLeft w:val="0"/>
          <w:marRight w:val="0"/>
          <w:marTop w:val="0"/>
          <w:marBottom w:val="0"/>
          <w:divBdr>
            <w:top w:val="none" w:sz="0" w:space="0" w:color="auto"/>
            <w:left w:val="none" w:sz="0" w:space="0" w:color="auto"/>
            <w:bottom w:val="none" w:sz="0" w:space="0" w:color="auto"/>
            <w:right w:val="none" w:sz="0" w:space="0" w:color="auto"/>
          </w:divBdr>
        </w:div>
        <w:div w:id="920874841">
          <w:marLeft w:val="0"/>
          <w:marRight w:val="0"/>
          <w:marTop w:val="0"/>
          <w:marBottom w:val="0"/>
          <w:divBdr>
            <w:top w:val="none" w:sz="0" w:space="0" w:color="auto"/>
            <w:left w:val="none" w:sz="0" w:space="0" w:color="auto"/>
            <w:bottom w:val="none" w:sz="0" w:space="0" w:color="auto"/>
            <w:right w:val="none" w:sz="0" w:space="0" w:color="auto"/>
          </w:divBdr>
          <w:divsChild>
            <w:div w:id="314921341">
              <w:marLeft w:val="0"/>
              <w:marRight w:val="0"/>
              <w:marTop w:val="0"/>
              <w:marBottom w:val="0"/>
              <w:divBdr>
                <w:top w:val="none" w:sz="0" w:space="0" w:color="auto"/>
                <w:left w:val="none" w:sz="0" w:space="0" w:color="auto"/>
                <w:bottom w:val="none" w:sz="0" w:space="0" w:color="auto"/>
                <w:right w:val="none" w:sz="0" w:space="0" w:color="auto"/>
              </w:divBdr>
            </w:div>
          </w:divsChild>
        </w:div>
        <w:div w:id="969474671">
          <w:marLeft w:val="0"/>
          <w:marRight w:val="0"/>
          <w:marTop w:val="0"/>
          <w:marBottom w:val="0"/>
          <w:divBdr>
            <w:top w:val="none" w:sz="0" w:space="0" w:color="auto"/>
            <w:left w:val="none" w:sz="0" w:space="0" w:color="auto"/>
            <w:bottom w:val="none" w:sz="0" w:space="0" w:color="auto"/>
            <w:right w:val="none" w:sz="0" w:space="0" w:color="auto"/>
          </w:divBdr>
          <w:divsChild>
            <w:div w:id="1482581027">
              <w:marLeft w:val="0"/>
              <w:marRight w:val="0"/>
              <w:marTop w:val="0"/>
              <w:marBottom w:val="0"/>
              <w:divBdr>
                <w:top w:val="none" w:sz="0" w:space="0" w:color="auto"/>
                <w:left w:val="none" w:sz="0" w:space="0" w:color="auto"/>
                <w:bottom w:val="none" w:sz="0" w:space="0" w:color="auto"/>
                <w:right w:val="none" w:sz="0" w:space="0" w:color="auto"/>
              </w:divBdr>
            </w:div>
          </w:divsChild>
        </w:div>
        <w:div w:id="971058340">
          <w:marLeft w:val="0"/>
          <w:marRight w:val="0"/>
          <w:marTop w:val="0"/>
          <w:marBottom w:val="0"/>
          <w:divBdr>
            <w:top w:val="none" w:sz="0" w:space="0" w:color="auto"/>
            <w:left w:val="none" w:sz="0" w:space="0" w:color="auto"/>
            <w:bottom w:val="none" w:sz="0" w:space="0" w:color="auto"/>
            <w:right w:val="none" w:sz="0" w:space="0" w:color="auto"/>
          </w:divBdr>
        </w:div>
        <w:div w:id="985403529">
          <w:marLeft w:val="0"/>
          <w:marRight w:val="0"/>
          <w:marTop w:val="0"/>
          <w:marBottom w:val="0"/>
          <w:divBdr>
            <w:top w:val="none" w:sz="0" w:space="0" w:color="auto"/>
            <w:left w:val="none" w:sz="0" w:space="0" w:color="auto"/>
            <w:bottom w:val="none" w:sz="0" w:space="0" w:color="auto"/>
            <w:right w:val="none" w:sz="0" w:space="0" w:color="auto"/>
          </w:divBdr>
          <w:divsChild>
            <w:div w:id="400565766">
              <w:marLeft w:val="0"/>
              <w:marRight w:val="0"/>
              <w:marTop w:val="0"/>
              <w:marBottom w:val="0"/>
              <w:divBdr>
                <w:top w:val="none" w:sz="0" w:space="0" w:color="auto"/>
                <w:left w:val="none" w:sz="0" w:space="0" w:color="auto"/>
                <w:bottom w:val="none" w:sz="0" w:space="0" w:color="auto"/>
                <w:right w:val="none" w:sz="0" w:space="0" w:color="auto"/>
              </w:divBdr>
            </w:div>
          </w:divsChild>
        </w:div>
        <w:div w:id="1015959553">
          <w:marLeft w:val="0"/>
          <w:marRight w:val="0"/>
          <w:marTop w:val="0"/>
          <w:marBottom w:val="0"/>
          <w:divBdr>
            <w:top w:val="none" w:sz="0" w:space="0" w:color="auto"/>
            <w:left w:val="none" w:sz="0" w:space="0" w:color="auto"/>
            <w:bottom w:val="none" w:sz="0" w:space="0" w:color="auto"/>
            <w:right w:val="none" w:sz="0" w:space="0" w:color="auto"/>
          </w:divBdr>
          <w:divsChild>
            <w:div w:id="165483349">
              <w:marLeft w:val="0"/>
              <w:marRight w:val="0"/>
              <w:marTop w:val="0"/>
              <w:marBottom w:val="0"/>
              <w:divBdr>
                <w:top w:val="none" w:sz="0" w:space="0" w:color="auto"/>
                <w:left w:val="none" w:sz="0" w:space="0" w:color="auto"/>
                <w:bottom w:val="none" w:sz="0" w:space="0" w:color="auto"/>
                <w:right w:val="none" w:sz="0" w:space="0" w:color="auto"/>
              </w:divBdr>
            </w:div>
          </w:divsChild>
        </w:div>
        <w:div w:id="1040086228">
          <w:marLeft w:val="0"/>
          <w:marRight w:val="0"/>
          <w:marTop w:val="0"/>
          <w:marBottom w:val="0"/>
          <w:divBdr>
            <w:top w:val="none" w:sz="0" w:space="0" w:color="auto"/>
            <w:left w:val="none" w:sz="0" w:space="0" w:color="auto"/>
            <w:bottom w:val="none" w:sz="0" w:space="0" w:color="auto"/>
            <w:right w:val="none" w:sz="0" w:space="0" w:color="auto"/>
          </w:divBdr>
          <w:divsChild>
            <w:div w:id="465708897">
              <w:marLeft w:val="0"/>
              <w:marRight w:val="0"/>
              <w:marTop w:val="0"/>
              <w:marBottom w:val="0"/>
              <w:divBdr>
                <w:top w:val="none" w:sz="0" w:space="0" w:color="auto"/>
                <w:left w:val="none" w:sz="0" w:space="0" w:color="auto"/>
                <w:bottom w:val="none" w:sz="0" w:space="0" w:color="auto"/>
                <w:right w:val="none" w:sz="0" w:space="0" w:color="auto"/>
              </w:divBdr>
            </w:div>
          </w:divsChild>
        </w:div>
        <w:div w:id="1057126781">
          <w:marLeft w:val="0"/>
          <w:marRight w:val="0"/>
          <w:marTop w:val="0"/>
          <w:marBottom w:val="0"/>
          <w:divBdr>
            <w:top w:val="none" w:sz="0" w:space="0" w:color="auto"/>
            <w:left w:val="none" w:sz="0" w:space="0" w:color="auto"/>
            <w:bottom w:val="none" w:sz="0" w:space="0" w:color="auto"/>
            <w:right w:val="none" w:sz="0" w:space="0" w:color="auto"/>
          </w:divBdr>
          <w:divsChild>
            <w:div w:id="2046363039">
              <w:marLeft w:val="0"/>
              <w:marRight w:val="0"/>
              <w:marTop w:val="0"/>
              <w:marBottom w:val="0"/>
              <w:divBdr>
                <w:top w:val="none" w:sz="0" w:space="0" w:color="auto"/>
                <w:left w:val="none" w:sz="0" w:space="0" w:color="auto"/>
                <w:bottom w:val="none" w:sz="0" w:space="0" w:color="auto"/>
                <w:right w:val="none" w:sz="0" w:space="0" w:color="auto"/>
              </w:divBdr>
            </w:div>
          </w:divsChild>
        </w:div>
        <w:div w:id="1065882499">
          <w:marLeft w:val="0"/>
          <w:marRight w:val="0"/>
          <w:marTop w:val="0"/>
          <w:marBottom w:val="0"/>
          <w:divBdr>
            <w:top w:val="none" w:sz="0" w:space="0" w:color="auto"/>
            <w:left w:val="none" w:sz="0" w:space="0" w:color="auto"/>
            <w:bottom w:val="none" w:sz="0" w:space="0" w:color="auto"/>
            <w:right w:val="none" w:sz="0" w:space="0" w:color="auto"/>
          </w:divBdr>
          <w:divsChild>
            <w:div w:id="1317420184">
              <w:marLeft w:val="0"/>
              <w:marRight w:val="0"/>
              <w:marTop w:val="0"/>
              <w:marBottom w:val="0"/>
              <w:divBdr>
                <w:top w:val="none" w:sz="0" w:space="0" w:color="auto"/>
                <w:left w:val="none" w:sz="0" w:space="0" w:color="auto"/>
                <w:bottom w:val="none" w:sz="0" w:space="0" w:color="auto"/>
                <w:right w:val="none" w:sz="0" w:space="0" w:color="auto"/>
              </w:divBdr>
            </w:div>
          </w:divsChild>
        </w:div>
        <w:div w:id="1071276601">
          <w:marLeft w:val="0"/>
          <w:marRight w:val="0"/>
          <w:marTop w:val="0"/>
          <w:marBottom w:val="0"/>
          <w:divBdr>
            <w:top w:val="none" w:sz="0" w:space="0" w:color="auto"/>
            <w:left w:val="none" w:sz="0" w:space="0" w:color="auto"/>
            <w:bottom w:val="none" w:sz="0" w:space="0" w:color="auto"/>
            <w:right w:val="none" w:sz="0" w:space="0" w:color="auto"/>
          </w:divBdr>
        </w:div>
        <w:div w:id="1072704383">
          <w:marLeft w:val="0"/>
          <w:marRight w:val="0"/>
          <w:marTop w:val="0"/>
          <w:marBottom w:val="0"/>
          <w:divBdr>
            <w:top w:val="none" w:sz="0" w:space="0" w:color="auto"/>
            <w:left w:val="none" w:sz="0" w:space="0" w:color="auto"/>
            <w:bottom w:val="none" w:sz="0" w:space="0" w:color="auto"/>
            <w:right w:val="none" w:sz="0" w:space="0" w:color="auto"/>
          </w:divBdr>
          <w:divsChild>
            <w:div w:id="542206301">
              <w:marLeft w:val="0"/>
              <w:marRight w:val="0"/>
              <w:marTop w:val="0"/>
              <w:marBottom w:val="0"/>
              <w:divBdr>
                <w:top w:val="none" w:sz="0" w:space="0" w:color="auto"/>
                <w:left w:val="none" w:sz="0" w:space="0" w:color="auto"/>
                <w:bottom w:val="none" w:sz="0" w:space="0" w:color="auto"/>
                <w:right w:val="none" w:sz="0" w:space="0" w:color="auto"/>
              </w:divBdr>
            </w:div>
          </w:divsChild>
        </w:div>
        <w:div w:id="1086027857">
          <w:marLeft w:val="0"/>
          <w:marRight w:val="0"/>
          <w:marTop w:val="0"/>
          <w:marBottom w:val="0"/>
          <w:divBdr>
            <w:top w:val="none" w:sz="0" w:space="0" w:color="auto"/>
            <w:left w:val="none" w:sz="0" w:space="0" w:color="auto"/>
            <w:bottom w:val="none" w:sz="0" w:space="0" w:color="auto"/>
            <w:right w:val="none" w:sz="0" w:space="0" w:color="auto"/>
          </w:divBdr>
          <w:divsChild>
            <w:div w:id="1505515294">
              <w:marLeft w:val="0"/>
              <w:marRight w:val="0"/>
              <w:marTop w:val="0"/>
              <w:marBottom w:val="0"/>
              <w:divBdr>
                <w:top w:val="none" w:sz="0" w:space="0" w:color="auto"/>
                <w:left w:val="none" w:sz="0" w:space="0" w:color="auto"/>
                <w:bottom w:val="none" w:sz="0" w:space="0" w:color="auto"/>
                <w:right w:val="none" w:sz="0" w:space="0" w:color="auto"/>
              </w:divBdr>
            </w:div>
          </w:divsChild>
        </w:div>
        <w:div w:id="1086221555">
          <w:marLeft w:val="0"/>
          <w:marRight w:val="0"/>
          <w:marTop w:val="0"/>
          <w:marBottom w:val="0"/>
          <w:divBdr>
            <w:top w:val="none" w:sz="0" w:space="0" w:color="auto"/>
            <w:left w:val="none" w:sz="0" w:space="0" w:color="auto"/>
            <w:bottom w:val="none" w:sz="0" w:space="0" w:color="auto"/>
            <w:right w:val="none" w:sz="0" w:space="0" w:color="auto"/>
          </w:divBdr>
          <w:divsChild>
            <w:div w:id="1980306552">
              <w:marLeft w:val="0"/>
              <w:marRight w:val="0"/>
              <w:marTop w:val="0"/>
              <w:marBottom w:val="0"/>
              <w:divBdr>
                <w:top w:val="none" w:sz="0" w:space="0" w:color="auto"/>
                <w:left w:val="none" w:sz="0" w:space="0" w:color="auto"/>
                <w:bottom w:val="none" w:sz="0" w:space="0" w:color="auto"/>
                <w:right w:val="none" w:sz="0" w:space="0" w:color="auto"/>
              </w:divBdr>
            </w:div>
          </w:divsChild>
        </w:div>
        <w:div w:id="1091315634">
          <w:marLeft w:val="0"/>
          <w:marRight w:val="0"/>
          <w:marTop w:val="0"/>
          <w:marBottom w:val="0"/>
          <w:divBdr>
            <w:top w:val="none" w:sz="0" w:space="0" w:color="auto"/>
            <w:left w:val="none" w:sz="0" w:space="0" w:color="auto"/>
            <w:bottom w:val="none" w:sz="0" w:space="0" w:color="auto"/>
            <w:right w:val="none" w:sz="0" w:space="0" w:color="auto"/>
          </w:divBdr>
        </w:div>
        <w:div w:id="1106535784">
          <w:marLeft w:val="0"/>
          <w:marRight w:val="0"/>
          <w:marTop w:val="0"/>
          <w:marBottom w:val="0"/>
          <w:divBdr>
            <w:top w:val="none" w:sz="0" w:space="0" w:color="auto"/>
            <w:left w:val="none" w:sz="0" w:space="0" w:color="auto"/>
            <w:bottom w:val="none" w:sz="0" w:space="0" w:color="auto"/>
            <w:right w:val="none" w:sz="0" w:space="0" w:color="auto"/>
          </w:divBdr>
          <w:divsChild>
            <w:div w:id="603266669">
              <w:marLeft w:val="0"/>
              <w:marRight w:val="0"/>
              <w:marTop w:val="0"/>
              <w:marBottom w:val="0"/>
              <w:divBdr>
                <w:top w:val="none" w:sz="0" w:space="0" w:color="auto"/>
                <w:left w:val="none" w:sz="0" w:space="0" w:color="auto"/>
                <w:bottom w:val="none" w:sz="0" w:space="0" w:color="auto"/>
                <w:right w:val="none" w:sz="0" w:space="0" w:color="auto"/>
              </w:divBdr>
            </w:div>
          </w:divsChild>
        </w:div>
        <w:div w:id="1139614020">
          <w:marLeft w:val="0"/>
          <w:marRight w:val="0"/>
          <w:marTop w:val="0"/>
          <w:marBottom w:val="0"/>
          <w:divBdr>
            <w:top w:val="none" w:sz="0" w:space="0" w:color="auto"/>
            <w:left w:val="none" w:sz="0" w:space="0" w:color="auto"/>
            <w:bottom w:val="none" w:sz="0" w:space="0" w:color="auto"/>
            <w:right w:val="none" w:sz="0" w:space="0" w:color="auto"/>
          </w:divBdr>
          <w:divsChild>
            <w:div w:id="58018009">
              <w:marLeft w:val="0"/>
              <w:marRight w:val="0"/>
              <w:marTop w:val="0"/>
              <w:marBottom w:val="0"/>
              <w:divBdr>
                <w:top w:val="none" w:sz="0" w:space="0" w:color="auto"/>
                <w:left w:val="none" w:sz="0" w:space="0" w:color="auto"/>
                <w:bottom w:val="none" w:sz="0" w:space="0" w:color="auto"/>
                <w:right w:val="none" w:sz="0" w:space="0" w:color="auto"/>
              </w:divBdr>
            </w:div>
          </w:divsChild>
        </w:div>
        <w:div w:id="1151291389">
          <w:marLeft w:val="0"/>
          <w:marRight w:val="0"/>
          <w:marTop w:val="0"/>
          <w:marBottom w:val="0"/>
          <w:divBdr>
            <w:top w:val="none" w:sz="0" w:space="0" w:color="auto"/>
            <w:left w:val="none" w:sz="0" w:space="0" w:color="auto"/>
            <w:bottom w:val="none" w:sz="0" w:space="0" w:color="auto"/>
            <w:right w:val="none" w:sz="0" w:space="0" w:color="auto"/>
          </w:divBdr>
          <w:divsChild>
            <w:div w:id="1866409478">
              <w:marLeft w:val="0"/>
              <w:marRight w:val="0"/>
              <w:marTop w:val="0"/>
              <w:marBottom w:val="0"/>
              <w:divBdr>
                <w:top w:val="none" w:sz="0" w:space="0" w:color="auto"/>
                <w:left w:val="none" w:sz="0" w:space="0" w:color="auto"/>
                <w:bottom w:val="none" w:sz="0" w:space="0" w:color="auto"/>
                <w:right w:val="none" w:sz="0" w:space="0" w:color="auto"/>
              </w:divBdr>
            </w:div>
          </w:divsChild>
        </w:div>
        <w:div w:id="1154687259">
          <w:marLeft w:val="0"/>
          <w:marRight w:val="0"/>
          <w:marTop w:val="0"/>
          <w:marBottom w:val="0"/>
          <w:divBdr>
            <w:top w:val="none" w:sz="0" w:space="0" w:color="auto"/>
            <w:left w:val="none" w:sz="0" w:space="0" w:color="auto"/>
            <w:bottom w:val="none" w:sz="0" w:space="0" w:color="auto"/>
            <w:right w:val="none" w:sz="0" w:space="0" w:color="auto"/>
          </w:divBdr>
          <w:divsChild>
            <w:div w:id="322705298">
              <w:marLeft w:val="0"/>
              <w:marRight w:val="0"/>
              <w:marTop w:val="0"/>
              <w:marBottom w:val="0"/>
              <w:divBdr>
                <w:top w:val="none" w:sz="0" w:space="0" w:color="auto"/>
                <w:left w:val="none" w:sz="0" w:space="0" w:color="auto"/>
                <w:bottom w:val="none" w:sz="0" w:space="0" w:color="auto"/>
                <w:right w:val="none" w:sz="0" w:space="0" w:color="auto"/>
              </w:divBdr>
            </w:div>
          </w:divsChild>
        </w:div>
        <w:div w:id="1164278894">
          <w:marLeft w:val="0"/>
          <w:marRight w:val="0"/>
          <w:marTop w:val="0"/>
          <w:marBottom w:val="0"/>
          <w:divBdr>
            <w:top w:val="none" w:sz="0" w:space="0" w:color="auto"/>
            <w:left w:val="none" w:sz="0" w:space="0" w:color="auto"/>
            <w:bottom w:val="none" w:sz="0" w:space="0" w:color="auto"/>
            <w:right w:val="none" w:sz="0" w:space="0" w:color="auto"/>
          </w:divBdr>
          <w:divsChild>
            <w:div w:id="55861800">
              <w:marLeft w:val="0"/>
              <w:marRight w:val="0"/>
              <w:marTop w:val="0"/>
              <w:marBottom w:val="0"/>
              <w:divBdr>
                <w:top w:val="none" w:sz="0" w:space="0" w:color="auto"/>
                <w:left w:val="none" w:sz="0" w:space="0" w:color="auto"/>
                <w:bottom w:val="none" w:sz="0" w:space="0" w:color="auto"/>
                <w:right w:val="none" w:sz="0" w:space="0" w:color="auto"/>
              </w:divBdr>
            </w:div>
          </w:divsChild>
        </w:div>
        <w:div w:id="1208178368">
          <w:marLeft w:val="0"/>
          <w:marRight w:val="0"/>
          <w:marTop w:val="0"/>
          <w:marBottom w:val="0"/>
          <w:divBdr>
            <w:top w:val="none" w:sz="0" w:space="0" w:color="auto"/>
            <w:left w:val="none" w:sz="0" w:space="0" w:color="auto"/>
            <w:bottom w:val="none" w:sz="0" w:space="0" w:color="auto"/>
            <w:right w:val="none" w:sz="0" w:space="0" w:color="auto"/>
          </w:divBdr>
          <w:divsChild>
            <w:div w:id="327557411">
              <w:marLeft w:val="0"/>
              <w:marRight w:val="0"/>
              <w:marTop w:val="0"/>
              <w:marBottom w:val="0"/>
              <w:divBdr>
                <w:top w:val="none" w:sz="0" w:space="0" w:color="auto"/>
                <w:left w:val="none" w:sz="0" w:space="0" w:color="auto"/>
                <w:bottom w:val="none" w:sz="0" w:space="0" w:color="auto"/>
                <w:right w:val="none" w:sz="0" w:space="0" w:color="auto"/>
              </w:divBdr>
            </w:div>
          </w:divsChild>
        </w:div>
        <w:div w:id="1221403499">
          <w:marLeft w:val="0"/>
          <w:marRight w:val="0"/>
          <w:marTop w:val="0"/>
          <w:marBottom w:val="0"/>
          <w:divBdr>
            <w:top w:val="none" w:sz="0" w:space="0" w:color="auto"/>
            <w:left w:val="none" w:sz="0" w:space="0" w:color="auto"/>
            <w:bottom w:val="none" w:sz="0" w:space="0" w:color="auto"/>
            <w:right w:val="none" w:sz="0" w:space="0" w:color="auto"/>
          </w:divBdr>
          <w:divsChild>
            <w:div w:id="1018779205">
              <w:marLeft w:val="0"/>
              <w:marRight w:val="0"/>
              <w:marTop w:val="0"/>
              <w:marBottom w:val="0"/>
              <w:divBdr>
                <w:top w:val="none" w:sz="0" w:space="0" w:color="auto"/>
                <w:left w:val="none" w:sz="0" w:space="0" w:color="auto"/>
                <w:bottom w:val="none" w:sz="0" w:space="0" w:color="auto"/>
                <w:right w:val="none" w:sz="0" w:space="0" w:color="auto"/>
              </w:divBdr>
            </w:div>
          </w:divsChild>
        </w:div>
        <w:div w:id="1237131163">
          <w:marLeft w:val="0"/>
          <w:marRight w:val="0"/>
          <w:marTop w:val="0"/>
          <w:marBottom w:val="0"/>
          <w:divBdr>
            <w:top w:val="none" w:sz="0" w:space="0" w:color="auto"/>
            <w:left w:val="none" w:sz="0" w:space="0" w:color="auto"/>
            <w:bottom w:val="none" w:sz="0" w:space="0" w:color="auto"/>
            <w:right w:val="none" w:sz="0" w:space="0" w:color="auto"/>
          </w:divBdr>
          <w:divsChild>
            <w:div w:id="1247034030">
              <w:marLeft w:val="0"/>
              <w:marRight w:val="0"/>
              <w:marTop w:val="0"/>
              <w:marBottom w:val="0"/>
              <w:divBdr>
                <w:top w:val="none" w:sz="0" w:space="0" w:color="auto"/>
                <w:left w:val="none" w:sz="0" w:space="0" w:color="auto"/>
                <w:bottom w:val="none" w:sz="0" w:space="0" w:color="auto"/>
                <w:right w:val="none" w:sz="0" w:space="0" w:color="auto"/>
              </w:divBdr>
            </w:div>
          </w:divsChild>
        </w:div>
        <w:div w:id="1244140800">
          <w:marLeft w:val="0"/>
          <w:marRight w:val="0"/>
          <w:marTop w:val="0"/>
          <w:marBottom w:val="0"/>
          <w:divBdr>
            <w:top w:val="none" w:sz="0" w:space="0" w:color="auto"/>
            <w:left w:val="none" w:sz="0" w:space="0" w:color="auto"/>
            <w:bottom w:val="none" w:sz="0" w:space="0" w:color="auto"/>
            <w:right w:val="none" w:sz="0" w:space="0" w:color="auto"/>
          </w:divBdr>
          <w:divsChild>
            <w:div w:id="1375620483">
              <w:marLeft w:val="0"/>
              <w:marRight w:val="0"/>
              <w:marTop w:val="0"/>
              <w:marBottom w:val="0"/>
              <w:divBdr>
                <w:top w:val="none" w:sz="0" w:space="0" w:color="auto"/>
                <w:left w:val="none" w:sz="0" w:space="0" w:color="auto"/>
                <w:bottom w:val="none" w:sz="0" w:space="0" w:color="auto"/>
                <w:right w:val="none" w:sz="0" w:space="0" w:color="auto"/>
              </w:divBdr>
            </w:div>
          </w:divsChild>
        </w:div>
        <w:div w:id="1248661148">
          <w:marLeft w:val="0"/>
          <w:marRight w:val="0"/>
          <w:marTop w:val="0"/>
          <w:marBottom w:val="0"/>
          <w:divBdr>
            <w:top w:val="none" w:sz="0" w:space="0" w:color="auto"/>
            <w:left w:val="none" w:sz="0" w:space="0" w:color="auto"/>
            <w:bottom w:val="none" w:sz="0" w:space="0" w:color="auto"/>
            <w:right w:val="none" w:sz="0" w:space="0" w:color="auto"/>
          </w:divBdr>
        </w:div>
        <w:div w:id="1262952992">
          <w:marLeft w:val="0"/>
          <w:marRight w:val="0"/>
          <w:marTop w:val="0"/>
          <w:marBottom w:val="0"/>
          <w:divBdr>
            <w:top w:val="none" w:sz="0" w:space="0" w:color="auto"/>
            <w:left w:val="none" w:sz="0" w:space="0" w:color="auto"/>
            <w:bottom w:val="none" w:sz="0" w:space="0" w:color="auto"/>
            <w:right w:val="none" w:sz="0" w:space="0" w:color="auto"/>
          </w:divBdr>
          <w:divsChild>
            <w:div w:id="1445265613">
              <w:marLeft w:val="0"/>
              <w:marRight w:val="0"/>
              <w:marTop w:val="0"/>
              <w:marBottom w:val="0"/>
              <w:divBdr>
                <w:top w:val="none" w:sz="0" w:space="0" w:color="auto"/>
                <w:left w:val="none" w:sz="0" w:space="0" w:color="auto"/>
                <w:bottom w:val="none" w:sz="0" w:space="0" w:color="auto"/>
                <w:right w:val="none" w:sz="0" w:space="0" w:color="auto"/>
              </w:divBdr>
            </w:div>
          </w:divsChild>
        </w:div>
        <w:div w:id="1312248798">
          <w:marLeft w:val="0"/>
          <w:marRight w:val="0"/>
          <w:marTop w:val="0"/>
          <w:marBottom w:val="0"/>
          <w:divBdr>
            <w:top w:val="none" w:sz="0" w:space="0" w:color="auto"/>
            <w:left w:val="none" w:sz="0" w:space="0" w:color="auto"/>
            <w:bottom w:val="none" w:sz="0" w:space="0" w:color="auto"/>
            <w:right w:val="none" w:sz="0" w:space="0" w:color="auto"/>
          </w:divBdr>
          <w:divsChild>
            <w:div w:id="1257009862">
              <w:marLeft w:val="0"/>
              <w:marRight w:val="0"/>
              <w:marTop w:val="0"/>
              <w:marBottom w:val="0"/>
              <w:divBdr>
                <w:top w:val="none" w:sz="0" w:space="0" w:color="auto"/>
                <w:left w:val="none" w:sz="0" w:space="0" w:color="auto"/>
                <w:bottom w:val="none" w:sz="0" w:space="0" w:color="auto"/>
                <w:right w:val="none" w:sz="0" w:space="0" w:color="auto"/>
              </w:divBdr>
            </w:div>
          </w:divsChild>
        </w:div>
        <w:div w:id="1336301044">
          <w:marLeft w:val="0"/>
          <w:marRight w:val="0"/>
          <w:marTop w:val="0"/>
          <w:marBottom w:val="0"/>
          <w:divBdr>
            <w:top w:val="none" w:sz="0" w:space="0" w:color="auto"/>
            <w:left w:val="none" w:sz="0" w:space="0" w:color="auto"/>
            <w:bottom w:val="none" w:sz="0" w:space="0" w:color="auto"/>
            <w:right w:val="none" w:sz="0" w:space="0" w:color="auto"/>
          </w:divBdr>
          <w:divsChild>
            <w:div w:id="1010839424">
              <w:marLeft w:val="0"/>
              <w:marRight w:val="0"/>
              <w:marTop w:val="0"/>
              <w:marBottom w:val="0"/>
              <w:divBdr>
                <w:top w:val="none" w:sz="0" w:space="0" w:color="auto"/>
                <w:left w:val="none" w:sz="0" w:space="0" w:color="auto"/>
                <w:bottom w:val="none" w:sz="0" w:space="0" w:color="auto"/>
                <w:right w:val="none" w:sz="0" w:space="0" w:color="auto"/>
              </w:divBdr>
            </w:div>
          </w:divsChild>
        </w:div>
        <w:div w:id="1336614212">
          <w:marLeft w:val="0"/>
          <w:marRight w:val="0"/>
          <w:marTop w:val="0"/>
          <w:marBottom w:val="0"/>
          <w:divBdr>
            <w:top w:val="none" w:sz="0" w:space="0" w:color="auto"/>
            <w:left w:val="none" w:sz="0" w:space="0" w:color="auto"/>
            <w:bottom w:val="none" w:sz="0" w:space="0" w:color="auto"/>
            <w:right w:val="none" w:sz="0" w:space="0" w:color="auto"/>
          </w:divBdr>
          <w:divsChild>
            <w:div w:id="964509369">
              <w:marLeft w:val="0"/>
              <w:marRight w:val="0"/>
              <w:marTop w:val="0"/>
              <w:marBottom w:val="0"/>
              <w:divBdr>
                <w:top w:val="none" w:sz="0" w:space="0" w:color="auto"/>
                <w:left w:val="none" w:sz="0" w:space="0" w:color="auto"/>
                <w:bottom w:val="none" w:sz="0" w:space="0" w:color="auto"/>
                <w:right w:val="none" w:sz="0" w:space="0" w:color="auto"/>
              </w:divBdr>
            </w:div>
          </w:divsChild>
        </w:div>
        <w:div w:id="1375424073">
          <w:marLeft w:val="0"/>
          <w:marRight w:val="0"/>
          <w:marTop w:val="0"/>
          <w:marBottom w:val="0"/>
          <w:divBdr>
            <w:top w:val="none" w:sz="0" w:space="0" w:color="auto"/>
            <w:left w:val="none" w:sz="0" w:space="0" w:color="auto"/>
            <w:bottom w:val="none" w:sz="0" w:space="0" w:color="auto"/>
            <w:right w:val="none" w:sz="0" w:space="0" w:color="auto"/>
          </w:divBdr>
          <w:divsChild>
            <w:div w:id="1618293769">
              <w:marLeft w:val="0"/>
              <w:marRight w:val="0"/>
              <w:marTop w:val="0"/>
              <w:marBottom w:val="0"/>
              <w:divBdr>
                <w:top w:val="none" w:sz="0" w:space="0" w:color="auto"/>
                <w:left w:val="none" w:sz="0" w:space="0" w:color="auto"/>
                <w:bottom w:val="none" w:sz="0" w:space="0" w:color="auto"/>
                <w:right w:val="none" w:sz="0" w:space="0" w:color="auto"/>
              </w:divBdr>
            </w:div>
          </w:divsChild>
        </w:div>
        <w:div w:id="1376661083">
          <w:marLeft w:val="0"/>
          <w:marRight w:val="0"/>
          <w:marTop w:val="0"/>
          <w:marBottom w:val="0"/>
          <w:divBdr>
            <w:top w:val="none" w:sz="0" w:space="0" w:color="auto"/>
            <w:left w:val="none" w:sz="0" w:space="0" w:color="auto"/>
            <w:bottom w:val="none" w:sz="0" w:space="0" w:color="auto"/>
            <w:right w:val="none" w:sz="0" w:space="0" w:color="auto"/>
          </w:divBdr>
        </w:div>
        <w:div w:id="1381443661">
          <w:marLeft w:val="0"/>
          <w:marRight w:val="0"/>
          <w:marTop w:val="0"/>
          <w:marBottom w:val="0"/>
          <w:divBdr>
            <w:top w:val="none" w:sz="0" w:space="0" w:color="auto"/>
            <w:left w:val="none" w:sz="0" w:space="0" w:color="auto"/>
            <w:bottom w:val="none" w:sz="0" w:space="0" w:color="auto"/>
            <w:right w:val="none" w:sz="0" w:space="0" w:color="auto"/>
          </w:divBdr>
        </w:div>
        <w:div w:id="1391079211">
          <w:marLeft w:val="0"/>
          <w:marRight w:val="0"/>
          <w:marTop w:val="0"/>
          <w:marBottom w:val="0"/>
          <w:divBdr>
            <w:top w:val="none" w:sz="0" w:space="0" w:color="auto"/>
            <w:left w:val="none" w:sz="0" w:space="0" w:color="auto"/>
            <w:bottom w:val="none" w:sz="0" w:space="0" w:color="auto"/>
            <w:right w:val="none" w:sz="0" w:space="0" w:color="auto"/>
          </w:divBdr>
          <w:divsChild>
            <w:div w:id="574242132">
              <w:marLeft w:val="0"/>
              <w:marRight w:val="0"/>
              <w:marTop w:val="0"/>
              <w:marBottom w:val="0"/>
              <w:divBdr>
                <w:top w:val="none" w:sz="0" w:space="0" w:color="auto"/>
                <w:left w:val="none" w:sz="0" w:space="0" w:color="auto"/>
                <w:bottom w:val="none" w:sz="0" w:space="0" w:color="auto"/>
                <w:right w:val="none" w:sz="0" w:space="0" w:color="auto"/>
              </w:divBdr>
            </w:div>
          </w:divsChild>
        </w:div>
        <w:div w:id="1392928335">
          <w:marLeft w:val="0"/>
          <w:marRight w:val="0"/>
          <w:marTop w:val="0"/>
          <w:marBottom w:val="0"/>
          <w:divBdr>
            <w:top w:val="none" w:sz="0" w:space="0" w:color="auto"/>
            <w:left w:val="none" w:sz="0" w:space="0" w:color="auto"/>
            <w:bottom w:val="none" w:sz="0" w:space="0" w:color="auto"/>
            <w:right w:val="none" w:sz="0" w:space="0" w:color="auto"/>
          </w:divBdr>
          <w:divsChild>
            <w:div w:id="1848404968">
              <w:marLeft w:val="0"/>
              <w:marRight w:val="0"/>
              <w:marTop w:val="0"/>
              <w:marBottom w:val="0"/>
              <w:divBdr>
                <w:top w:val="none" w:sz="0" w:space="0" w:color="auto"/>
                <w:left w:val="none" w:sz="0" w:space="0" w:color="auto"/>
                <w:bottom w:val="none" w:sz="0" w:space="0" w:color="auto"/>
                <w:right w:val="none" w:sz="0" w:space="0" w:color="auto"/>
              </w:divBdr>
            </w:div>
          </w:divsChild>
        </w:div>
        <w:div w:id="1446803882">
          <w:marLeft w:val="0"/>
          <w:marRight w:val="0"/>
          <w:marTop w:val="0"/>
          <w:marBottom w:val="0"/>
          <w:divBdr>
            <w:top w:val="none" w:sz="0" w:space="0" w:color="auto"/>
            <w:left w:val="none" w:sz="0" w:space="0" w:color="auto"/>
            <w:bottom w:val="none" w:sz="0" w:space="0" w:color="auto"/>
            <w:right w:val="none" w:sz="0" w:space="0" w:color="auto"/>
          </w:divBdr>
        </w:div>
        <w:div w:id="1450777451">
          <w:marLeft w:val="0"/>
          <w:marRight w:val="0"/>
          <w:marTop w:val="0"/>
          <w:marBottom w:val="0"/>
          <w:divBdr>
            <w:top w:val="none" w:sz="0" w:space="0" w:color="auto"/>
            <w:left w:val="none" w:sz="0" w:space="0" w:color="auto"/>
            <w:bottom w:val="none" w:sz="0" w:space="0" w:color="auto"/>
            <w:right w:val="none" w:sz="0" w:space="0" w:color="auto"/>
          </w:divBdr>
          <w:divsChild>
            <w:div w:id="519003578">
              <w:marLeft w:val="0"/>
              <w:marRight w:val="0"/>
              <w:marTop w:val="0"/>
              <w:marBottom w:val="0"/>
              <w:divBdr>
                <w:top w:val="none" w:sz="0" w:space="0" w:color="auto"/>
                <w:left w:val="none" w:sz="0" w:space="0" w:color="auto"/>
                <w:bottom w:val="none" w:sz="0" w:space="0" w:color="auto"/>
                <w:right w:val="none" w:sz="0" w:space="0" w:color="auto"/>
              </w:divBdr>
            </w:div>
          </w:divsChild>
        </w:div>
        <w:div w:id="1452283221">
          <w:marLeft w:val="0"/>
          <w:marRight w:val="0"/>
          <w:marTop w:val="0"/>
          <w:marBottom w:val="0"/>
          <w:divBdr>
            <w:top w:val="none" w:sz="0" w:space="0" w:color="auto"/>
            <w:left w:val="none" w:sz="0" w:space="0" w:color="auto"/>
            <w:bottom w:val="none" w:sz="0" w:space="0" w:color="auto"/>
            <w:right w:val="none" w:sz="0" w:space="0" w:color="auto"/>
          </w:divBdr>
        </w:div>
        <w:div w:id="1474564483">
          <w:marLeft w:val="0"/>
          <w:marRight w:val="0"/>
          <w:marTop w:val="0"/>
          <w:marBottom w:val="0"/>
          <w:divBdr>
            <w:top w:val="none" w:sz="0" w:space="0" w:color="auto"/>
            <w:left w:val="none" w:sz="0" w:space="0" w:color="auto"/>
            <w:bottom w:val="none" w:sz="0" w:space="0" w:color="auto"/>
            <w:right w:val="none" w:sz="0" w:space="0" w:color="auto"/>
          </w:divBdr>
          <w:divsChild>
            <w:div w:id="1917549142">
              <w:marLeft w:val="0"/>
              <w:marRight w:val="0"/>
              <w:marTop w:val="0"/>
              <w:marBottom w:val="0"/>
              <w:divBdr>
                <w:top w:val="none" w:sz="0" w:space="0" w:color="auto"/>
                <w:left w:val="none" w:sz="0" w:space="0" w:color="auto"/>
                <w:bottom w:val="none" w:sz="0" w:space="0" w:color="auto"/>
                <w:right w:val="none" w:sz="0" w:space="0" w:color="auto"/>
              </w:divBdr>
            </w:div>
          </w:divsChild>
        </w:div>
        <w:div w:id="1479956474">
          <w:marLeft w:val="0"/>
          <w:marRight w:val="0"/>
          <w:marTop w:val="0"/>
          <w:marBottom w:val="0"/>
          <w:divBdr>
            <w:top w:val="none" w:sz="0" w:space="0" w:color="auto"/>
            <w:left w:val="none" w:sz="0" w:space="0" w:color="auto"/>
            <w:bottom w:val="none" w:sz="0" w:space="0" w:color="auto"/>
            <w:right w:val="none" w:sz="0" w:space="0" w:color="auto"/>
          </w:divBdr>
          <w:divsChild>
            <w:div w:id="1465855815">
              <w:marLeft w:val="0"/>
              <w:marRight w:val="0"/>
              <w:marTop w:val="0"/>
              <w:marBottom w:val="0"/>
              <w:divBdr>
                <w:top w:val="none" w:sz="0" w:space="0" w:color="auto"/>
                <w:left w:val="none" w:sz="0" w:space="0" w:color="auto"/>
                <w:bottom w:val="none" w:sz="0" w:space="0" w:color="auto"/>
                <w:right w:val="none" w:sz="0" w:space="0" w:color="auto"/>
              </w:divBdr>
            </w:div>
          </w:divsChild>
        </w:div>
        <w:div w:id="1499612948">
          <w:marLeft w:val="0"/>
          <w:marRight w:val="0"/>
          <w:marTop w:val="0"/>
          <w:marBottom w:val="0"/>
          <w:divBdr>
            <w:top w:val="none" w:sz="0" w:space="0" w:color="auto"/>
            <w:left w:val="none" w:sz="0" w:space="0" w:color="auto"/>
            <w:bottom w:val="none" w:sz="0" w:space="0" w:color="auto"/>
            <w:right w:val="none" w:sz="0" w:space="0" w:color="auto"/>
          </w:divBdr>
          <w:divsChild>
            <w:div w:id="1372419870">
              <w:marLeft w:val="0"/>
              <w:marRight w:val="0"/>
              <w:marTop w:val="0"/>
              <w:marBottom w:val="0"/>
              <w:divBdr>
                <w:top w:val="none" w:sz="0" w:space="0" w:color="auto"/>
                <w:left w:val="none" w:sz="0" w:space="0" w:color="auto"/>
                <w:bottom w:val="none" w:sz="0" w:space="0" w:color="auto"/>
                <w:right w:val="none" w:sz="0" w:space="0" w:color="auto"/>
              </w:divBdr>
            </w:div>
          </w:divsChild>
        </w:div>
        <w:div w:id="1499729092">
          <w:marLeft w:val="0"/>
          <w:marRight w:val="0"/>
          <w:marTop w:val="0"/>
          <w:marBottom w:val="0"/>
          <w:divBdr>
            <w:top w:val="none" w:sz="0" w:space="0" w:color="auto"/>
            <w:left w:val="none" w:sz="0" w:space="0" w:color="auto"/>
            <w:bottom w:val="none" w:sz="0" w:space="0" w:color="auto"/>
            <w:right w:val="none" w:sz="0" w:space="0" w:color="auto"/>
          </w:divBdr>
          <w:divsChild>
            <w:div w:id="1030643704">
              <w:marLeft w:val="0"/>
              <w:marRight w:val="0"/>
              <w:marTop w:val="0"/>
              <w:marBottom w:val="0"/>
              <w:divBdr>
                <w:top w:val="none" w:sz="0" w:space="0" w:color="auto"/>
                <w:left w:val="none" w:sz="0" w:space="0" w:color="auto"/>
                <w:bottom w:val="none" w:sz="0" w:space="0" w:color="auto"/>
                <w:right w:val="none" w:sz="0" w:space="0" w:color="auto"/>
              </w:divBdr>
            </w:div>
          </w:divsChild>
        </w:div>
        <w:div w:id="1513185255">
          <w:marLeft w:val="0"/>
          <w:marRight w:val="0"/>
          <w:marTop w:val="0"/>
          <w:marBottom w:val="0"/>
          <w:divBdr>
            <w:top w:val="none" w:sz="0" w:space="0" w:color="auto"/>
            <w:left w:val="none" w:sz="0" w:space="0" w:color="auto"/>
            <w:bottom w:val="none" w:sz="0" w:space="0" w:color="auto"/>
            <w:right w:val="none" w:sz="0" w:space="0" w:color="auto"/>
          </w:divBdr>
          <w:divsChild>
            <w:div w:id="636569397">
              <w:marLeft w:val="0"/>
              <w:marRight w:val="0"/>
              <w:marTop w:val="0"/>
              <w:marBottom w:val="0"/>
              <w:divBdr>
                <w:top w:val="none" w:sz="0" w:space="0" w:color="auto"/>
                <w:left w:val="none" w:sz="0" w:space="0" w:color="auto"/>
                <w:bottom w:val="none" w:sz="0" w:space="0" w:color="auto"/>
                <w:right w:val="none" w:sz="0" w:space="0" w:color="auto"/>
              </w:divBdr>
            </w:div>
          </w:divsChild>
        </w:div>
        <w:div w:id="1515264474">
          <w:marLeft w:val="0"/>
          <w:marRight w:val="0"/>
          <w:marTop w:val="0"/>
          <w:marBottom w:val="0"/>
          <w:divBdr>
            <w:top w:val="none" w:sz="0" w:space="0" w:color="auto"/>
            <w:left w:val="none" w:sz="0" w:space="0" w:color="auto"/>
            <w:bottom w:val="none" w:sz="0" w:space="0" w:color="auto"/>
            <w:right w:val="none" w:sz="0" w:space="0" w:color="auto"/>
          </w:divBdr>
          <w:divsChild>
            <w:div w:id="886792885">
              <w:marLeft w:val="0"/>
              <w:marRight w:val="0"/>
              <w:marTop w:val="0"/>
              <w:marBottom w:val="0"/>
              <w:divBdr>
                <w:top w:val="none" w:sz="0" w:space="0" w:color="auto"/>
                <w:left w:val="none" w:sz="0" w:space="0" w:color="auto"/>
                <w:bottom w:val="none" w:sz="0" w:space="0" w:color="auto"/>
                <w:right w:val="none" w:sz="0" w:space="0" w:color="auto"/>
              </w:divBdr>
            </w:div>
          </w:divsChild>
        </w:div>
        <w:div w:id="1529635487">
          <w:marLeft w:val="0"/>
          <w:marRight w:val="0"/>
          <w:marTop w:val="0"/>
          <w:marBottom w:val="0"/>
          <w:divBdr>
            <w:top w:val="none" w:sz="0" w:space="0" w:color="auto"/>
            <w:left w:val="none" w:sz="0" w:space="0" w:color="auto"/>
            <w:bottom w:val="none" w:sz="0" w:space="0" w:color="auto"/>
            <w:right w:val="none" w:sz="0" w:space="0" w:color="auto"/>
          </w:divBdr>
        </w:div>
        <w:div w:id="1568299646">
          <w:marLeft w:val="0"/>
          <w:marRight w:val="0"/>
          <w:marTop w:val="0"/>
          <w:marBottom w:val="0"/>
          <w:divBdr>
            <w:top w:val="none" w:sz="0" w:space="0" w:color="auto"/>
            <w:left w:val="none" w:sz="0" w:space="0" w:color="auto"/>
            <w:bottom w:val="none" w:sz="0" w:space="0" w:color="auto"/>
            <w:right w:val="none" w:sz="0" w:space="0" w:color="auto"/>
          </w:divBdr>
          <w:divsChild>
            <w:div w:id="1908756975">
              <w:marLeft w:val="0"/>
              <w:marRight w:val="0"/>
              <w:marTop w:val="0"/>
              <w:marBottom w:val="0"/>
              <w:divBdr>
                <w:top w:val="none" w:sz="0" w:space="0" w:color="auto"/>
                <w:left w:val="none" w:sz="0" w:space="0" w:color="auto"/>
                <w:bottom w:val="none" w:sz="0" w:space="0" w:color="auto"/>
                <w:right w:val="none" w:sz="0" w:space="0" w:color="auto"/>
              </w:divBdr>
            </w:div>
          </w:divsChild>
        </w:div>
        <w:div w:id="1573194583">
          <w:marLeft w:val="0"/>
          <w:marRight w:val="0"/>
          <w:marTop w:val="0"/>
          <w:marBottom w:val="0"/>
          <w:divBdr>
            <w:top w:val="none" w:sz="0" w:space="0" w:color="auto"/>
            <w:left w:val="none" w:sz="0" w:space="0" w:color="auto"/>
            <w:bottom w:val="none" w:sz="0" w:space="0" w:color="auto"/>
            <w:right w:val="none" w:sz="0" w:space="0" w:color="auto"/>
          </w:divBdr>
        </w:div>
        <w:div w:id="1601837671">
          <w:marLeft w:val="0"/>
          <w:marRight w:val="0"/>
          <w:marTop w:val="0"/>
          <w:marBottom w:val="0"/>
          <w:divBdr>
            <w:top w:val="none" w:sz="0" w:space="0" w:color="auto"/>
            <w:left w:val="none" w:sz="0" w:space="0" w:color="auto"/>
            <w:bottom w:val="none" w:sz="0" w:space="0" w:color="auto"/>
            <w:right w:val="none" w:sz="0" w:space="0" w:color="auto"/>
          </w:divBdr>
          <w:divsChild>
            <w:div w:id="812059761">
              <w:marLeft w:val="0"/>
              <w:marRight w:val="0"/>
              <w:marTop w:val="0"/>
              <w:marBottom w:val="0"/>
              <w:divBdr>
                <w:top w:val="none" w:sz="0" w:space="0" w:color="auto"/>
                <w:left w:val="none" w:sz="0" w:space="0" w:color="auto"/>
                <w:bottom w:val="none" w:sz="0" w:space="0" w:color="auto"/>
                <w:right w:val="none" w:sz="0" w:space="0" w:color="auto"/>
              </w:divBdr>
            </w:div>
          </w:divsChild>
        </w:div>
        <w:div w:id="1616670446">
          <w:marLeft w:val="0"/>
          <w:marRight w:val="0"/>
          <w:marTop w:val="0"/>
          <w:marBottom w:val="0"/>
          <w:divBdr>
            <w:top w:val="none" w:sz="0" w:space="0" w:color="auto"/>
            <w:left w:val="none" w:sz="0" w:space="0" w:color="auto"/>
            <w:bottom w:val="none" w:sz="0" w:space="0" w:color="auto"/>
            <w:right w:val="none" w:sz="0" w:space="0" w:color="auto"/>
          </w:divBdr>
          <w:divsChild>
            <w:div w:id="87387710">
              <w:marLeft w:val="0"/>
              <w:marRight w:val="0"/>
              <w:marTop w:val="0"/>
              <w:marBottom w:val="0"/>
              <w:divBdr>
                <w:top w:val="none" w:sz="0" w:space="0" w:color="auto"/>
                <w:left w:val="none" w:sz="0" w:space="0" w:color="auto"/>
                <w:bottom w:val="none" w:sz="0" w:space="0" w:color="auto"/>
                <w:right w:val="none" w:sz="0" w:space="0" w:color="auto"/>
              </w:divBdr>
            </w:div>
          </w:divsChild>
        </w:div>
        <w:div w:id="1616673988">
          <w:marLeft w:val="0"/>
          <w:marRight w:val="0"/>
          <w:marTop w:val="0"/>
          <w:marBottom w:val="0"/>
          <w:divBdr>
            <w:top w:val="none" w:sz="0" w:space="0" w:color="auto"/>
            <w:left w:val="none" w:sz="0" w:space="0" w:color="auto"/>
            <w:bottom w:val="none" w:sz="0" w:space="0" w:color="auto"/>
            <w:right w:val="none" w:sz="0" w:space="0" w:color="auto"/>
          </w:divBdr>
        </w:div>
        <w:div w:id="1616981290">
          <w:marLeft w:val="0"/>
          <w:marRight w:val="0"/>
          <w:marTop w:val="0"/>
          <w:marBottom w:val="0"/>
          <w:divBdr>
            <w:top w:val="none" w:sz="0" w:space="0" w:color="auto"/>
            <w:left w:val="none" w:sz="0" w:space="0" w:color="auto"/>
            <w:bottom w:val="none" w:sz="0" w:space="0" w:color="auto"/>
            <w:right w:val="none" w:sz="0" w:space="0" w:color="auto"/>
          </w:divBdr>
          <w:divsChild>
            <w:div w:id="1691294694">
              <w:marLeft w:val="0"/>
              <w:marRight w:val="0"/>
              <w:marTop w:val="0"/>
              <w:marBottom w:val="0"/>
              <w:divBdr>
                <w:top w:val="none" w:sz="0" w:space="0" w:color="auto"/>
                <w:left w:val="none" w:sz="0" w:space="0" w:color="auto"/>
                <w:bottom w:val="none" w:sz="0" w:space="0" w:color="auto"/>
                <w:right w:val="none" w:sz="0" w:space="0" w:color="auto"/>
              </w:divBdr>
            </w:div>
          </w:divsChild>
        </w:div>
        <w:div w:id="1623540523">
          <w:marLeft w:val="0"/>
          <w:marRight w:val="0"/>
          <w:marTop w:val="0"/>
          <w:marBottom w:val="0"/>
          <w:divBdr>
            <w:top w:val="none" w:sz="0" w:space="0" w:color="auto"/>
            <w:left w:val="none" w:sz="0" w:space="0" w:color="auto"/>
            <w:bottom w:val="none" w:sz="0" w:space="0" w:color="auto"/>
            <w:right w:val="none" w:sz="0" w:space="0" w:color="auto"/>
          </w:divBdr>
          <w:divsChild>
            <w:div w:id="1897012482">
              <w:marLeft w:val="0"/>
              <w:marRight w:val="0"/>
              <w:marTop w:val="0"/>
              <w:marBottom w:val="0"/>
              <w:divBdr>
                <w:top w:val="none" w:sz="0" w:space="0" w:color="auto"/>
                <w:left w:val="none" w:sz="0" w:space="0" w:color="auto"/>
                <w:bottom w:val="none" w:sz="0" w:space="0" w:color="auto"/>
                <w:right w:val="none" w:sz="0" w:space="0" w:color="auto"/>
              </w:divBdr>
            </w:div>
          </w:divsChild>
        </w:div>
        <w:div w:id="1651863501">
          <w:marLeft w:val="0"/>
          <w:marRight w:val="0"/>
          <w:marTop w:val="0"/>
          <w:marBottom w:val="0"/>
          <w:divBdr>
            <w:top w:val="none" w:sz="0" w:space="0" w:color="auto"/>
            <w:left w:val="none" w:sz="0" w:space="0" w:color="auto"/>
            <w:bottom w:val="none" w:sz="0" w:space="0" w:color="auto"/>
            <w:right w:val="none" w:sz="0" w:space="0" w:color="auto"/>
          </w:divBdr>
        </w:div>
        <w:div w:id="1668435330">
          <w:marLeft w:val="0"/>
          <w:marRight w:val="0"/>
          <w:marTop w:val="0"/>
          <w:marBottom w:val="0"/>
          <w:divBdr>
            <w:top w:val="none" w:sz="0" w:space="0" w:color="auto"/>
            <w:left w:val="none" w:sz="0" w:space="0" w:color="auto"/>
            <w:bottom w:val="none" w:sz="0" w:space="0" w:color="auto"/>
            <w:right w:val="none" w:sz="0" w:space="0" w:color="auto"/>
          </w:divBdr>
          <w:divsChild>
            <w:div w:id="244651385">
              <w:marLeft w:val="0"/>
              <w:marRight w:val="0"/>
              <w:marTop w:val="0"/>
              <w:marBottom w:val="0"/>
              <w:divBdr>
                <w:top w:val="none" w:sz="0" w:space="0" w:color="auto"/>
                <w:left w:val="none" w:sz="0" w:space="0" w:color="auto"/>
                <w:bottom w:val="none" w:sz="0" w:space="0" w:color="auto"/>
                <w:right w:val="none" w:sz="0" w:space="0" w:color="auto"/>
              </w:divBdr>
            </w:div>
          </w:divsChild>
        </w:div>
        <w:div w:id="1672222520">
          <w:marLeft w:val="0"/>
          <w:marRight w:val="0"/>
          <w:marTop w:val="0"/>
          <w:marBottom w:val="0"/>
          <w:divBdr>
            <w:top w:val="none" w:sz="0" w:space="0" w:color="auto"/>
            <w:left w:val="none" w:sz="0" w:space="0" w:color="auto"/>
            <w:bottom w:val="none" w:sz="0" w:space="0" w:color="auto"/>
            <w:right w:val="none" w:sz="0" w:space="0" w:color="auto"/>
          </w:divBdr>
          <w:divsChild>
            <w:div w:id="2143422617">
              <w:marLeft w:val="0"/>
              <w:marRight w:val="0"/>
              <w:marTop w:val="0"/>
              <w:marBottom w:val="0"/>
              <w:divBdr>
                <w:top w:val="none" w:sz="0" w:space="0" w:color="auto"/>
                <w:left w:val="none" w:sz="0" w:space="0" w:color="auto"/>
                <w:bottom w:val="none" w:sz="0" w:space="0" w:color="auto"/>
                <w:right w:val="none" w:sz="0" w:space="0" w:color="auto"/>
              </w:divBdr>
            </w:div>
          </w:divsChild>
        </w:div>
        <w:div w:id="1703050845">
          <w:marLeft w:val="0"/>
          <w:marRight w:val="0"/>
          <w:marTop w:val="0"/>
          <w:marBottom w:val="0"/>
          <w:divBdr>
            <w:top w:val="none" w:sz="0" w:space="0" w:color="auto"/>
            <w:left w:val="none" w:sz="0" w:space="0" w:color="auto"/>
            <w:bottom w:val="none" w:sz="0" w:space="0" w:color="auto"/>
            <w:right w:val="none" w:sz="0" w:space="0" w:color="auto"/>
          </w:divBdr>
          <w:divsChild>
            <w:div w:id="640497874">
              <w:marLeft w:val="0"/>
              <w:marRight w:val="0"/>
              <w:marTop w:val="0"/>
              <w:marBottom w:val="0"/>
              <w:divBdr>
                <w:top w:val="none" w:sz="0" w:space="0" w:color="auto"/>
                <w:left w:val="none" w:sz="0" w:space="0" w:color="auto"/>
                <w:bottom w:val="none" w:sz="0" w:space="0" w:color="auto"/>
                <w:right w:val="none" w:sz="0" w:space="0" w:color="auto"/>
              </w:divBdr>
            </w:div>
          </w:divsChild>
        </w:div>
        <w:div w:id="1726561559">
          <w:marLeft w:val="0"/>
          <w:marRight w:val="0"/>
          <w:marTop w:val="0"/>
          <w:marBottom w:val="0"/>
          <w:divBdr>
            <w:top w:val="none" w:sz="0" w:space="0" w:color="auto"/>
            <w:left w:val="none" w:sz="0" w:space="0" w:color="auto"/>
            <w:bottom w:val="none" w:sz="0" w:space="0" w:color="auto"/>
            <w:right w:val="none" w:sz="0" w:space="0" w:color="auto"/>
          </w:divBdr>
          <w:divsChild>
            <w:div w:id="185101722">
              <w:marLeft w:val="0"/>
              <w:marRight w:val="0"/>
              <w:marTop w:val="0"/>
              <w:marBottom w:val="0"/>
              <w:divBdr>
                <w:top w:val="none" w:sz="0" w:space="0" w:color="auto"/>
                <w:left w:val="none" w:sz="0" w:space="0" w:color="auto"/>
                <w:bottom w:val="none" w:sz="0" w:space="0" w:color="auto"/>
                <w:right w:val="none" w:sz="0" w:space="0" w:color="auto"/>
              </w:divBdr>
            </w:div>
          </w:divsChild>
        </w:div>
        <w:div w:id="1744133951">
          <w:marLeft w:val="0"/>
          <w:marRight w:val="0"/>
          <w:marTop w:val="0"/>
          <w:marBottom w:val="0"/>
          <w:divBdr>
            <w:top w:val="none" w:sz="0" w:space="0" w:color="auto"/>
            <w:left w:val="none" w:sz="0" w:space="0" w:color="auto"/>
            <w:bottom w:val="none" w:sz="0" w:space="0" w:color="auto"/>
            <w:right w:val="none" w:sz="0" w:space="0" w:color="auto"/>
          </w:divBdr>
          <w:divsChild>
            <w:div w:id="868614767">
              <w:marLeft w:val="0"/>
              <w:marRight w:val="0"/>
              <w:marTop w:val="0"/>
              <w:marBottom w:val="0"/>
              <w:divBdr>
                <w:top w:val="none" w:sz="0" w:space="0" w:color="auto"/>
                <w:left w:val="none" w:sz="0" w:space="0" w:color="auto"/>
                <w:bottom w:val="none" w:sz="0" w:space="0" w:color="auto"/>
                <w:right w:val="none" w:sz="0" w:space="0" w:color="auto"/>
              </w:divBdr>
            </w:div>
          </w:divsChild>
        </w:div>
        <w:div w:id="1746804110">
          <w:marLeft w:val="0"/>
          <w:marRight w:val="0"/>
          <w:marTop w:val="0"/>
          <w:marBottom w:val="0"/>
          <w:divBdr>
            <w:top w:val="none" w:sz="0" w:space="0" w:color="auto"/>
            <w:left w:val="none" w:sz="0" w:space="0" w:color="auto"/>
            <w:bottom w:val="none" w:sz="0" w:space="0" w:color="auto"/>
            <w:right w:val="none" w:sz="0" w:space="0" w:color="auto"/>
          </w:divBdr>
          <w:divsChild>
            <w:div w:id="574047736">
              <w:marLeft w:val="0"/>
              <w:marRight w:val="0"/>
              <w:marTop w:val="0"/>
              <w:marBottom w:val="0"/>
              <w:divBdr>
                <w:top w:val="none" w:sz="0" w:space="0" w:color="auto"/>
                <w:left w:val="none" w:sz="0" w:space="0" w:color="auto"/>
                <w:bottom w:val="none" w:sz="0" w:space="0" w:color="auto"/>
                <w:right w:val="none" w:sz="0" w:space="0" w:color="auto"/>
              </w:divBdr>
            </w:div>
          </w:divsChild>
        </w:div>
        <w:div w:id="1753620632">
          <w:marLeft w:val="0"/>
          <w:marRight w:val="0"/>
          <w:marTop w:val="0"/>
          <w:marBottom w:val="0"/>
          <w:divBdr>
            <w:top w:val="none" w:sz="0" w:space="0" w:color="auto"/>
            <w:left w:val="none" w:sz="0" w:space="0" w:color="auto"/>
            <w:bottom w:val="none" w:sz="0" w:space="0" w:color="auto"/>
            <w:right w:val="none" w:sz="0" w:space="0" w:color="auto"/>
          </w:divBdr>
        </w:div>
        <w:div w:id="1755584486">
          <w:marLeft w:val="0"/>
          <w:marRight w:val="0"/>
          <w:marTop w:val="0"/>
          <w:marBottom w:val="0"/>
          <w:divBdr>
            <w:top w:val="none" w:sz="0" w:space="0" w:color="auto"/>
            <w:left w:val="none" w:sz="0" w:space="0" w:color="auto"/>
            <w:bottom w:val="none" w:sz="0" w:space="0" w:color="auto"/>
            <w:right w:val="none" w:sz="0" w:space="0" w:color="auto"/>
          </w:divBdr>
        </w:div>
        <w:div w:id="1757823832">
          <w:marLeft w:val="0"/>
          <w:marRight w:val="0"/>
          <w:marTop w:val="0"/>
          <w:marBottom w:val="0"/>
          <w:divBdr>
            <w:top w:val="none" w:sz="0" w:space="0" w:color="auto"/>
            <w:left w:val="none" w:sz="0" w:space="0" w:color="auto"/>
            <w:bottom w:val="none" w:sz="0" w:space="0" w:color="auto"/>
            <w:right w:val="none" w:sz="0" w:space="0" w:color="auto"/>
          </w:divBdr>
          <w:divsChild>
            <w:div w:id="1967613388">
              <w:marLeft w:val="0"/>
              <w:marRight w:val="0"/>
              <w:marTop w:val="0"/>
              <w:marBottom w:val="0"/>
              <w:divBdr>
                <w:top w:val="none" w:sz="0" w:space="0" w:color="auto"/>
                <w:left w:val="none" w:sz="0" w:space="0" w:color="auto"/>
                <w:bottom w:val="none" w:sz="0" w:space="0" w:color="auto"/>
                <w:right w:val="none" w:sz="0" w:space="0" w:color="auto"/>
              </w:divBdr>
            </w:div>
          </w:divsChild>
        </w:div>
        <w:div w:id="1759985449">
          <w:marLeft w:val="0"/>
          <w:marRight w:val="0"/>
          <w:marTop w:val="0"/>
          <w:marBottom w:val="0"/>
          <w:divBdr>
            <w:top w:val="none" w:sz="0" w:space="0" w:color="auto"/>
            <w:left w:val="none" w:sz="0" w:space="0" w:color="auto"/>
            <w:bottom w:val="none" w:sz="0" w:space="0" w:color="auto"/>
            <w:right w:val="none" w:sz="0" w:space="0" w:color="auto"/>
          </w:divBdr>
          <w:divsChild>
            <w:div w:id="995180478">
              <w:marLeft w:val="0"/>
              <w:marRight w:val="0"/>
              <w:marTop w:val="0"/>
              <w:marBottom w:val="0"/>
              <w:divBdr>
                <w:top w:val="none" w:sz="0" w:space="0" w:color="auto"/>
                <w:left w:val="none" w:sz="0" w:space="0" w:color="auto"/>
                <w:bottom w:val="none" w:sz="0" w:space="0" w:color="auto"/>
                <w:right w:val="none" w:sz="0" w:space="0" w:color="auto"/>
              </w:divBdr>
            </w:div>
          </w:divsChild>
        </w:div>
        <w:div w:id="1781872231">
          <w:marLeft w:val="0"/>
          <w:marRight w:val="0"/>
          <w:marTop w:val="0"/>
          <w:marBottom w:val="0"/>
          <w:divBdr>
            <w:top w:val="none" w:sz="0" w:space="0" w:color="auto"/>
            <w:left w:val="none" w:sz="0" w:space="0" w:color="auto"/>
            <w:bottom w:val="none" w:sz="0" w:space="0" w:color="auto"/>
            <w:right w:val="none" w:sz="0" w:space="0" w:color="auto"/>
          </w:divBdr>
          <w:divsChild>
            <w:div w:id="137378045">
              <w:marLeft w:val="0"/>
              <w:marRight w:val="0"/>
              <w:marTop w:val="0"/>
              <w:marBottom w:val="0"/>
              <w:divBdr>
                <w:top w:val="none" w:sz="0" w:space="0" w:color="auto"/>
                <w:left w:val="none" w:sz="0" w:space="0" w:color="auto"/>
                <w:bottom w:val="none" w:sz="0" w:space="0" w:color="auto"/>
                <w:right w:val="none" w:sz="0" w:space="0" w:color="auto"/>
              </w:divBdr>
            </w:div>
          </w:divsChild>
        </w:div>
        <w:div w:id="1791315419">
          <w:marLeft w:val="0"/>
          <w:marRight w:val="0"/>
          <w:marTop w:val="0"/>
          <w:marBottom w:val="0"/>
          <w:divBdr>
            <w:top w:val="none" w:sz="0" w:space="0" w:color="auto"/>
            <w:left w:val="none" w:sz="0" w:space="0" w:color="auto"/>
            <w:bottom w:val="none" w:sz="0" w:space="0" w:color="auto"/>
            <w:right w:val="none" w:sz="0" w:space="0" w:color="auto"/>
          </w:divBdr>
        </w:div>
        <w:div w:id="1827746261">
          <w:marLeft w:val="0"/>
          <w:marRight w:val="0"/>
          <w:marTop w:val="0"/>
          <w:marBottom w:val="0"/>
          <w:divBdr>
            <w:top w:val="none" w:sz="0" w:space="0" w:color="auto"/>
            <w:left w:val="none" w:sz="0" w:space="0" w:color="auto"/>
            <w:bottom w:val="none" w:sz="0" w:space="0" w:color="auto"/>
            <w:right w:val="none" w:sz="0" w:space="0" w:color="auto"/>
          </w:divBdr>
        </w:div>
        <w:div w:id="1846676108">
          <w:marLeft w:val="0"/>
          <w:marRight w:val="0"/>
          <w:marTop w:val="0"/>
          <w:marBottom w:val="0"/>
          <w:divBdr>
            <w:top w:val="none" w:sz="0" w:space="0" w:color="auto"/>
            <w:left w:val="none" w:sz="0" w:space="0" w:color="auto"/>
            <w:bottom w:val="none" w:sz="0" w:space="0" w:color="auto"/>
            <w:right w:val="none" w:sz="0" w:space="0" w:color="auto"/>
          </w:divBdr>
          <w:divsChild>
            <w:div w:id="736712166">
              <w:marLeft w:val="0"/>
              <w:marRight w:val="0"/>
              <w:marTop w:val="0"/>
              <w:marBottom w:val="0"/>
              <w:divBdr>
                <w:top w:val="none" w:sz="0" w:space="0" w:color="auto"/>
                <w:left w:val="none" w:sz="0" w:space="0" w:color="auto"/>
                <w:bottom w:val="none" w:sz="0" w:space="0" w:color="auto"/>
                <w:right w:val="none" w:sz="0" w:space="0" w:color="auto"/>
              </w:divBdr>
            </w:div>
          </w:divsChild>
        </w:div>
        <w:div w:id="1848597445">
          <w:marLeft w:val="0"/>
          <w:marRight w:val="0"/>
          <w:marTop w:val="0"/>
          <w:marBottom w:val="0"/>
          <w:divBdr>
            <w:top w:val="none" w:sz="0" w:space="0" w:color="auto"/>
            <w:left w:val="none" w:sz="0" w:space="0" w:color="auto"/>
            <w:bottom w:val="none" w:sz="0" w:space="0" w:color="auto"/>
            <w:right w:val="none" w:sz="0" w:space="0" w:color="auto"/>
          </w:divBdr>
          <w:divsChild>
            <w:div w:id="615481339">
              <w:marLeft w:val="0"/>
              <w:marRight w:val="0"/>
              <w:marTop w:val="0"/>
              <w:marBottom w:val="0"/>
              <w:divBdr>
                <w:top w:val="none" w:sz="0" w:space="0" w:color="auto"/>
                <w:left w:val="none" w:sz="0" w:space="0" w:color="auto"/>
                <w:bottom w:val="none" w:sz="0" w:space="0" w:color="auto"/>
                <w:right w:val="none" w:sz="0" w:space="0" w:color="auto"/>
              </w:divBdr>
            </w:div>
          </w:divsChild>
        </w:div>
        <w:div w:id="1856190049">
          <w:marLeft w:val="0"/>
          <w:marRight w:val="0"/>
          <w:marTop w:val="0"/>
          <w:marBottom w:val="0"/>
          <w:divBdr>
            <w:top w:val="none" w:sz="0" w:space="0" w:color="auto"/>
            <w:left w:val="none" w:sz="0" w:space="0" w:color="auto"/>
            <w:bottom w:val="none" w:sz="0" w:space="0" w:color="auto"/>
            <w:right w:val="none" w:sz="0" w:space="0" w:color="auto"/>
          </w:divBdr>
          <w:divsChild>
            <w:div w:id="1199124740">
              <w:marLeft w:val="0"/>
              <w:marRight w:val="0"/>
              <w:marTop w:val="0"/>
              <w:marBottom w:val="0"/>
              <w:divBdr>
                <w:top w:val="none" w:sz="0" w:space="0" w:color="auto"/>
                <w:left w:val="none" w:sz="0" w:space="0" w:color="auto"/>
                <w:bottom w:val="none" w:sz="0" w:space="0" w:color="auto"/>
                <w:right w:val="none" w:sz="0" w:space="0" w:color="auto"/>
              </w:divBdr>
            </w:div>
          </w:divsChild>
        </w:div>
        <w:div w:id="1887332490">
          <w:marLeft w:val="0"/>
          <w:marRight w:val="0"/>
          <w:marTop w:val="0"/>
          <w:marBottom w:val="0"/>
          <w:divBdr>
            <w:top w:val="none" w:sz="0" w:space="0" w:color="auto"/>
            <w:left w:val="none" w:sz="0" w:space="0" w:color="auto"/>
            <w:bottom w:val="none" w:sz="0" w:space="0" w:color="auto"/>
            <w:right w:val="none" w:sz="0" w:space="0" w:color="auto"/>
          </w:divBdr>
        </w:div>
        <w:div w:id="1890192394">
          <w:marLeft w:val="0"/>
          <w:marRight w:val="0"/>
          <w:marTop w:val="0"/>
          <w:marBottom w:val="0"/>
          <w:divBdr>
            <w:top w:val="none" w:sz="0" w:space="0" w:color="auto"/>
            <w:left w:val="none" w:sz="0" w:space="0" w:color="auto"/>
            <w:bottom w:val="none" w:sz="0" w:space="0" w:color="auto"/>
            <w:right w:val="none" w:sz="0" w:space="0" w:color="auto"/>
          </w:divBdr>
          <w:divsChild>
            <w:div w:id="177155829">
              <w:marLeft w:val="0"/>
              <w:marRight w:val="0"/>
              <w:marTop w:val="0"/>
              <w:marBottom w:val="0"/>
              <w:divBdr>
                <w:top w:val="none" w:sz="0" w:space="0" w:color="auto"/>
                <w:left w:val="none" w:sz="0" w:space="0" w:color="auto"/>
                <w:bottom w:val="none" w:sz="0" w:space="0" w:color="auto"/>
                <w:right w:val="none" w:sz="0" w:space="0" w:color="auto"/>
              </w:divBdr>
            </w:div>
          </w:divsChild>
        </w:div>
        <w:div w:id="1912037916">
          <w:marLeft w:val="0"/>
          <w:marRight w:val="0"/>
          <w:marTop w:val="0"/>
          <w:marBottom w:val="0"/>
          <w:divBdr>
            <w:top w:val="none" w:sz="0" w:space="0" w:color="auto"/>
            <w:left w:val="none" w:sz="0" w:space="0" w:color="auto"/>
            <w:bottom w:val="none" w:sz="0" w:space="0" w:color="auto"/>
            <w:right w:val="none" w:sz="0" w:space="0" w:color="auto"/>
          </w:divBdr>
          <w:divsChild>
            <w:div w:id="1944533065">
              <w:marLeft w:val="0"/>
              <w:marRight w:val="0"/>
              <w:marTop w:val="0"/>
              <w:marBottom w:val="0"/>
              <w:divBdr>
                <w:top w:val="none" w:sz="0" w:space="0" w:color="auto"/>
                <w:left w:val="none" w:sz="0" w:space="0" w:color="auto"/>
                <w:bottom w:val="none" w:sz="0" w:space="0" w:color="auto"/>
                <w:right w:val="none" w:sz="0" w:space="0" w:color="auto"/>
              </w:divBdr>
            </w:div>
          </w:divsChild>
        </w:div>
        <w:div w:id="1913199646">
          <w:marLeft w:val="0"/>
          <w:marRight w:val="0"/>
          <w:marTop w:val="0"/>
          <w:marBottom w:val="0"/>
          <w:divBdr>
            <w:top w:val="none" w:sz="0" w:space="0" w:color="auto"/>
            <w:left w:val="none" w:sz="0" w:space="0" w:color="auto"/>
            <w:bottom w:val="none" w:sz="0" w:space="0" w:color="auto"/>
            <w:right w:val="none" w:sz="0" w:space="0" w:color="auto"/>
          </w:divBdr>
          <w:divsChild>
            <w:div w:id="266623535">
              <w:marLeft w:val="0"/>
              <w:marRight w:val="0"/>
              <w:marTop w:val="0"/>
              <w:marBottom w:val="0"/>
              <w:divBdr>
                <w:top w:val="none" w:sz="0" w:space="0" w:color="auto"/>
                <w:left w:val="none" w:sz="0" w:space="0" w:color="auto"/>
                <w:bottom w:val="none" w:sz="0" w:space="0" w:color="auto"/>
                <w:right w:val="none" w:sz="0" w:space="0" w:color="auto"/>
              </w:divBdr>
            </w:div>
          </w:divsChild>
        </w:div>
        <w:div w:id="1929802542">
          <w:marLeft w:val="0"/>
          <w:marRight w:val="0"/>
          <w:marTop w:val="0"/>
          <w:marBottom w:val="0"/>
          <w:divBdr>
            <w:top w:val="none" w:sz="0" w:space="0" w:color="auto"/>
            <w:left w:val="none" w:sz="0" w:space="0" w:color="auto"/>
            <w:bottom w:val="none" w:sz="0" w:space="0" w:color="auto"/>
            <w:right w:val="none" w:sz="0" w:space="0" w:color="auto"/>
          </w:divBdr>
          <w:divsChild>
            <w:div w:id="1509709259">
              <w:marLeft w:val="0"/>
              <w:marRight w:val="0"/>
              <w:marTop w:val="0"/>
              <w:marBottom w:val="0"/>
              <w:divBdr>
                <w:top w:val="none" w:sz="0" w:space="0" w:color="auto"/>
                <w:left w:val="none" w:sz="0" w:space="0" w:color="auto"/>
                <w:bottom w:val="none" w:sz="0" w:space="0" w:color="auto"/>
                <w:right w:val="none" w:sz="0" w:space="0" w:color="auto"/>
              </w:divBdr>
            </w:div>
          </w:divsChild>
        </w:div>
        <w:div w:id="1938050892">
          <w:marLeft w:val="0"/>
          <w:marRight w:val="0"/>
          <w:marTop w:val="0"/>
          <w:marBottom w:val="0"/>
          <w:divBdr>
            <w:top w:val="none" w:sz="0" w:space="0" w:color="auto"/>
            <w:left w:val="none" w:sz="0" w:space="0" w:color="auto"/>
            <w:bottom w:val="none" w:sz="0" w:space="0" w:color="auto"/>
            <w:right w:val="none" w:sz="0" w:space="0" w:color="auto"/>
          </w:divBdr>
        </w:div>
        <w:div w:id="1957908998">
          <w:marLeft w:val="0"/>
          <w:marRight w:val="0"/>
          <w:marTop w:val="0"/>
          <w:marBottom w:val="0"/>
          <w:divBdr>
            <w:top w:val="none" w:sz="0" w:space="0" w:color="auto"/>
            <w:left w:val="none" w:sz="0" w:space="0" w:color="auto"/>
            <w:bottom w:val="none" w:sz="0" w:space="0" w:color="auto"/>
            <w:right w:val="none" w:sz="0" w:space="0" w:color="auto"/>
          </w:divBdr>
        </w:div>
        <w:div w:id="1978753121">
          <w:marLeft w:val="0"/>
          <w:marRight w:val="0"/>
          <w:marTop w:val="0"/>
          <w:marBottom w:val="0"/>
          <w:divBdr>
            <w:top w:val="none" w:sz="0" w:space="0" w:color="auto"/>
            <w:left w:val="none" w:sz="0" w:space="0" w:color="auto"/>
            <w:bottom w:val="none" w:sz="0" w:space="0" w:color="auto"/>
            <w:right w:val="none" w:sz="0" w:space="0" w:color="auto"/>
          </w:divBdr>
          <w:divsChild>
            <w:div w:id="408424592">
              <w:marLeft w:val="0"/>
              <w:marRight w:val="0"/>
              <w:marTop w:val="0"/>
              <w:marBottom w:val="0"/>
              <w:divBdr>
                <w:top w:val="none" w:sz="0" w:space="0" w:color="auto"/>
                <w:left w:val="none" w:sz="0" w:space="0" w:color="auto"/>
                <w:bottom w:val="none" w:sz="0" w:space="0" w:color="auto"/>
                <w:right w:val="none" w:sz="0" w:space="0" w:color="auto"/>
              </w:divBdr>
            </w:div>
          </w:divsChild>
        </w:div>
        <w:div w:id="1980112458">
          <w:marLeft w:val="0"/>
          <w:marRight w:val="0"/>
          <w:marTop w:val="0"/>
          <w:marBottom w:val="0"/>
          <w:divBdr>
            <w:top w:val="none" w:sz="0" w:space="0" w:color="auto"/>
            <w:left w:val="none" w:sz="0" w:space="0" w:color="auto"/>
            <w:bottom w:val="none" w:sz="0" w:space="0" w:color="auto"/>
            <w:right w:val="none" w:sz="0" w:space="0" w:color="auto"/>
          </w:divBdr>
          <w:divsChild>
            <w:div w:id="978997977">
              <w:marLeft w:val="0"/>
              <w:marRight w:val="0"/>
              <w:marTop w:val="0"/>
              <w:marBottom w:val="0"/>
              <w:divBdr>
                <w:top w:val="none" w:sz="0" w:space="0" w:color="auto"/>
                <w:left w:val="none" w:sz="0" w:space="0" w:color="auto"/>
                <w:bottom w:val="none" w:sz="0" w:space="0" w:color="auto"/>
                <w:right w:val="none" w:sz="0" w:space="0" w:color="auto"/>
              </w:divBdr>
            </w:div>
          </w:divsChild>
        </w:div>
        <w:div w:id="1998731004">
          <w:marLeft w:val="0"/>
          <w:marRight w:val="0"/>
          <w:marTop w:val="0"/>
          <w:marBottom w:val="0"/>
          <w:divBdr>
            <w:top w:val="none" w:sz="0" w:space="0" w:color="auto"/>
            <w:left w:val="none" w:sz="0" w:space="0" w:color="auto"/>
            <w:bottom w:val="none" w:sz="0" w:space="0" w:color="auto"/>
            <w:right w:val="none" w:sz="0" w:space="0" w:color="auto"/>
          </w:divBdr>
          <w:divsChild>
            <w:div w:id="1586760631">
              <w:marLeft w:val="0"/>
              <w:marRight w:val="0"/>
              <w:marTop w:val="0"/>
              <w:marBottom w:val="0"/>
              <w:divBdr>
                <w:top w:val="none" w:sz="0" w:space="0" w:color="auto"/>
                <w:left w:val="none" w:sz="0" w:space="0" w:color="auto"/>
                <w:bottom w:val="none" w:sz="0" w:space="0" w:color="auto"/>
                <w:right w:val="none" w:sz="0" w:space="0" w:color="auto"/>
              </w:divBdr>
            </w:div>
          </w:divsChild>
        </w:div>
        <w:div w:id="2094203091">
          <w:marLeft w:val="0"/>
          <w:marRight w:val="0"/>
          <w:marTop w:val="0"/>
          <w:marBottom w:val="0"/>
          <w:divBdr>
            <w:top w:val="none" w:sz="0" w:space="0" w:color="auto"/>
            <w:left w:val="none" w:sz="0" w:space="0" w:color="auto"/>
            <w:bottom w:val="none" w:sz="0" w:space="0" w:color="auto"/>
            <w:right w:val="none" w:sz="0" w:space="0" w:color="auto"/>
          </w:divBdr>
          <w:divsChild>
            <w:div w:id="1396901808">
              <w:marLeft w:val="0"/>
              <w:marRight w:val="0"/>
              <w:marTop w:val="0"/>
              <w:marBottom w:val="0"/>
              <w:divBdr>
                <w:top w:val="none" w:sz="0" w:space="0" w:color="auto"/>
                <w:left w:val="none" w:sz="0" w:space="0" w:color="auto"/>
                <w:bottom w:val="none" w:sz="0" w:space="0" w:color="auto"/>
                <w:right w:val="none" w:sz="0" w:space="0" w:color="auto"/>
              </w:divBdr>
            </w:div>
          </w:divsChild>
        </w:div>
        <w:div w:id="2109763680">
          <w:marLeft w:val="0"/>
          <w:marRight w:val="0"/>
          <w:marTop w:val="0"/>
          <w:marBottom w:val="0"/>
          <w:divBdr>
            <w:top w:val="none" w:sz="0" w:space="0" w:color="auto"/>
            <w:left w:val="none" w:sz="0" w:space="0" w:color="auto"/>
            <w:bottom w:val="none" w:sz="0" w:space="0" w:color="auto"/>
            <w:right w:val="none" w:sz="0" w:space="0" w:color="auto"/>
          </w:divBdr>
          <w:divsChild>
            <w:div w:id="1545021529">
              <w:marLeft w:val="0"/>
              <w:marRight w:val="0"/>
              <w:marTop w:val="0"/>
              <w:marBottom w:val="0"/>
              <w:divBdr>
                <w:top w:val="none" w:sz="0" w:space="0" w:color="auto"/>
                <w:left w:val="none" w:sz="0" w:space="0" w:color="auto"/>
                <w:bottom w:val="none" w:sz="0" w:space="0" w:color="auto"/>
                <w:right w:val="none" w:sz="0" w:space="0" w:color="auto"/>
              </w:divBdr>
            </w:div>
          </w:divsChild>
        </w:div>
        <w:div w:id="2123762419">
          <w:marLeft w:val="0"/>
          <w:marRight w:val="0"/>
          <w:marTop w:val="0"/>
          <w:marBottom w:val="0"/>
          <w:divBdr>
            <w:top w:val="none" w:sz="0" w:space="0" w:color="auto"/>
            <w:left w:val="none" w:sz="0" w:space="0" w:color="auto"/>
            <w:bottom w:val="none" w:sz="0" w:space="0" w:color="auto"/>
            <w:right w:val="none" w:sz="0" w:space="0" w:color="auto"/>
          </w:divBdr>
          <w:divsChild>
            <w:div w:id="719324470">
              <w:marLeft w:val="0"/>
              <w:marRight w:val="0"/>
              <w:marTop w:val="0"/>
              <w:marBottom w:val="0"/>
              <w:divBdr>
                <w:top w:val="none" w:sz="0" w:space="0" w:color="auto"/>
                <w:left w:val="none" w:sz="0" w:space="0" w:color="auto"/>
                <w:bottom w:val="none" w:sz="0" w:space="0" w:color="auto"/>
                <w:right w:val="none" w:sz="0" w:space="0" w:color="auto"/>
              </w:divBdr>
            </w:div>
          </w:divsChild>
        </w:div>
        <w:div w:id="2135439902">
          <w:marLeft w:val="0"/>
          <w:marRight w:val="0"/>
          <w:marTop w:val="0"/>
          <w:marBottom w:val="0"/>
          <w:divBdr>
            <w:top w:val="none" w:sz="0" w:space="0" w:color="auto"/>
            <w:left w:val="none" w:sz="0" w:space="0" w:color="auto"/>
            <w:bottom w:val="none" w:sz="0" w:space="0" w:color="auto"/>
            <w:right w:val="none" w:sz="0" w:space="0" w:color="auto"/>
          </w:divBdr>
        </w:div>
      </w:divsChild>
    </w:div>
    <w:div w:id="652639630">
      <w:bodyDiv w:val="1"/>
      <w:marLeft w:val="0"/>
      <w:marRight w:val="0"/>
      <w:marTop w:val="0"/>
      <w:marBottom w:val="0"/>
      <w:divBdr>
        <w:top w:val="none" w:sz="0" w:space="0" w:color="auto"/>
        <w:left w:val="none" w:sz="0" w:space="0" w:color="auto"/>
        <w:bottom w:val="none" w:sz="0" w:space="0" w:color="auto"/>
        <w:right w:val="none" w:sz="0" w:space="0" w:color="auto"/>
      </w:divBdr>
      <w:divsChild>
        <w:div w:id="726226761">
          <w:marLeft w:val="0"/>
          <w:marRight w:val="0"/>
          <w:marTop w:val="0"/>
          <w:marBottom w:val="0"/>
          <w:divBdr>
            <w:top w:val="none" w:sz="0" w:space="0" w:color="auto"/>
            <w:left w:val="none" w:sz="0" w:space="0" w:color="auto"/>
            <w:bottom w:val="none" w:sz="0" w:space="0" w:color="auto"/>
            <w:right w:val="none" w:sz="0" w:space="0" w:color="auto"/>
          </w:divBdr>
          <w:divsChild>
            <w:div w:id="1200240128">
              <w:marLeft w:val="0"/>
              <w:marRight w:val="0"/>
              <w:marTop w:val="0"/>
              <w:marBottom w:val="0"/>
              <w:divBdr>
                <w:top w:val="none" w:sz="0" w:space="0" w:color="auto"/>
                <w:left w:val="none" w:sz="0" w:space="0" w:color="auto"/>
                <w:bottom w:val="none" w:sz="0" w:space="0" w:color="auto"/>
                <w:right w:val="none" w:sz="0" w:space="0" w:color="auto"/>
              </w:divBdr>
              <w:divsChild>
                <w:div w:id="1634558364">
                  <w:marLeft w:val="0"/>
                  <w:marRight w:val="0"/>
                  <w:marTop w:val="0"/>
                  <w:marBottom w:val="0"/>
                  <w:divBdr>
                    <w:top w:val="none" w:sz="0" w:space="0" w:color="auto"/>
                    <w:left w:val="none" w:sz="0" w:space="0" w:color="auto"/>
                    <w:bottom w:val="none" w:sz="0" w:space="0" w:color="auto"/>
                    <w:right w:val="none" w:sz="0" w:space="0" w:color="auto"/>
                  </w:divBdr>
                  <w:divsChild>
                    <w:div w:id="1898779415">
                      <w:marLeft w:val="0"/>
                      <w:marRight w:val="0"/>
                      <w:marTop w:val="0"/>
                      <w:marBottom w:val="0"/>
                      <w:divBdr>
                        <w:top w:val="single" w:sz="2" w:space="1" w:color="C0C0C0"/>
                        <w:left w:val="single" w:sz="2" w:space="1" w:color="C0C0C0"/>
                        <w:bottom w:val="single" w:sz="2" w:space="1" w:color="C0C0C0"/>
                        <w:right w:val="single" w:sz="2" w:space="1" w:color="C0C0C0"/>
                      </w:divBdr>
                      <w:divsChild>
                        <w:div w:id="93686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4601703">
      <w:bodyDiv w:val="1"/>
      <w:marLeft w:val="0"/>
      <w:marRight w:val="0"/>
      <w:marTop w:val="0"/>
      <w:marBottom w:val="0"/>
      <w:divBdr>
        <w:top w:val="none" w:sz="0" w:space="0" w:color="auto"/>
        <w:left w:val="none" w:sz="0" w:space="0" w:color="auto"/>
        <w:bottom w:val="none" w:sz="0" w:space="0" w:color="auto"/>
        <w:right w:val="none" w:sz="0" w:space="0" w:color="auto"/>
      </w:divBdr>
      <w:divsChild>
        <w:div w:id="1870876358">
          <w:marLeft w:val="0"/>
          <w:marRight w:val="0"/>
          <w:marTop w:val="0"/>
          <w:marBottom w:val="0"/>
          <w:divBdr>
            <w:top w:val="none" w:sz="0" w:space="0" w:color="auto"/>
            <w:left w:val="none" w:sz="0" w:space="0" w:color="auto"/>
            <w:bottom w:val="none" w:sz="0" w:space="0" w:color="auto"/>
            <w:right w:val="none" w:sz="0" w:space="0" w:color="auto"/>
          </w:divBdr>
          <w:divsChild>
            <w:div w:id="1217011166">
              <w:marLeft w:val="0"/>
              <w:marRight w:val="0"/>
              <w:marTop w:val="0"/>
              <w:marBottom w:val="0"/>
              <w:divBdr>
                <w:top w:val="none" w:sz="0" w:space="0" w:color="auto"/>
                <w:left w:val="none" w:sz="0" w:space="0" w:color="auto"/>
                <w:bottom w:val="none" w:sz="0" w:space="0" w:color="auto"/>
                <w:right w:val="none" w:sz="0" w:space="0" w:color="auto"/>
              </w:divBdr>
              <w:divsChild>
                <w:div w:id="450513373">
                  <w:marLeft w:val="0"/>
                  <w:marRight w:val="0"/>
                  <w:marTop w:val="0"/>
                  <w:marBottom w:val="0"/>
                  <w:divBdr>
                    <w:top w:val="none" w:sz="0" w:space="0" w:color="auto"/>
                    <w:left w:val="none" w:sz="0" w:space="0" w:color="auto"/>
                    <w:bottom w:val="none" w:sz="0" w:space="0" w:color="auto"/>
                    <w:right w:val="none" w:sz="0" w:space="0" w:color="auto"/>
                  </w:divBdr>
                  <w:divsChild>
                    <w:div w:id="1366254706">
                      <w:marLeft w:val="0"/>
                      <w:marRight w:val="0"/>
                      <w:marTop w:val="0"/>
                      <w:marBottom w:val="0"/>
                      <w:divBdr>
                        <w:top w:val="none" w:sz="0" w:space="0" w:color="auto"/>
                        <w:left w:val="none" w:sz="0" w:space="0" w:color="auto"/>
                        <w:bottom w:val="none" w:sz="0" w:space="0" w:color="auto"/>
                        <w:right w:val="none" w:sz="0" w:space="0" w:color="auto"/>
                      </w:divBdr>
                      <w:divsChild>
                        <w:div w:id="195516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8390375">
      <w:bodyDiv w:val="1"/>
      <w:marLeft w:val="0"/>
      <w:marRight w:val="0"/>
      <w:marTop w:val="0"/>
      <w:marBottom w:val="0"/>
      <w:divBdr>
        <w:top w:val="none" w:sz="0" w:space="0" w:color="auto"/>
        <w:left w:val="none" w:sz="0" w:space="0" w:color="auto"/>
        <w:bottom w:val="none" w:sz="0" w:space="0" w:color="auto"/>
        <w:right w:val="none" w:sz="0" w:space="0" w:color="auto"/>
      </w:divBdr>
      <w:divsChild>
        <w:div w:id="2088266610">
          <w:marLeft w:val="0"/>
          <w:marRight w:val="0"/>
          <w:marTop w:val="0"/>
          <w:marBottom w:val="0"/>
          <w:divBdr>
            <w:top w:val="none" w:sz="0" w:space="0" w:color="auto"/>
            <w:left w:val="none" w:sz="0" w:space="0" w:color="auto"/>
            <w:bottom w:val="none" w:sz="0" w:space="0" w:color="auto"/>
            <w:right w:val="none" w:sz="0" w:space="0" w:color="auto"/>
          </w:divBdr>
          <w:divsChild>
            <w:div w:id="739987061">
              <w:marLeft w:val="0"/>
              <w:marRight w:val="0"/>
              <w:marTop w:val="0"/>
              <w:marBottom w:val="0"/>
              <w:divBdr>
                <w:top w:val="none" w:sz="0" w:space="0" w:color="auto"/>
                <w:left w:val="none" w:sz="0" w:space="0" w:color="auto"/>
                <w:bottom w:val="none" w:sz="0" w:space="0" w:color="auto"/>
                <w:right w:val="none" w:sz="0" w:space="0" w:color="auto"/>
              </w:divBdr>
              <w:divsChild>
                <w:div w:id="1308047135">
                  <w:marLeft w:val="0"/>
                  <w:marRight w:val="0"/>
                  <w:marTop w:val="0"/>
                  <w:marBottom w:val="0"/>
                  <w:divBdr>
                    <w:top w:val="none" w:sz="0" w:space="0" w:color="auto"/>
                    <w:left w:val="none" w:sz="0" w:space="0" w:color="auto"/>
                    <w:bottom w:val="none" w:sz="0" w:space="0" w:color="auto"/>
                    <w:right w:val="none" w:sz="0" w:space="0" w:color="auto"/>
                  </w:divBdr>
                  <w:divsChild>
                    <w:div w:id="1561289487">
                      <w:marLeft w:val="0"/>
                      <w:marRight w:val="0"/>
                      <w:marTop w:val="0"/>
                      <w:marBottom w:val="0"/>
                      <w:divBdr>
                        <w:top w:val="single" w:sz="4" w:space="2" w:color="C0C0C0"/>
                        <w:left w:val="single" w:sz="4" w:space="2" w:color="C0C0C0"/>
                        <w:bottom w:val="single" w:sz="4" w:space="2" w:color="C0C0C0"/>
                        <w:right w:val="single" w:sz="4" w:space="2" w:color="C0C0C0"/>
                      </w:divBdr>
                      <w:divsChild>
                        <w:div w:id="235021172">
                          <w:marLeft w:val="0"/>
                          <w:marRight w:val="0"/>
                          <w:marTop w:val="0"/>
                          <w:marBottom w:val="0"/>
                          <w:divBdr>
                            <w:top w:val="none" w:sz="0" w:space="0" w:color="auto"/>
                            <w:left w:val="none" w:sz="0" w:space="0" w:color="auto"/>
                            <w:bottom w:val="none" w:sz="0" w:space="0" w:color="auto"/>
                            <w:right w:val="none" w:sz="0" w:space="0" w:color="auto"/>
                          </w:divBdr>
                        </w:div>
                        <w:div w:id="337657287">
                          <w:marLeft w:val="0"/>
                          <w:marRight w:val="0"/>
                          <w:marTop w:val="0"/>
                          <w:marBottom w:val="0"/>
                          <w:divBdr>
                            <w:top w:val="none" w:sz="0" w:space="0" w:color="auto"/>
                            <w:left w:val="none" w:sz="0" w:space="0" w:color="auto"/>
                            <w:bottom w:val="none" w:sz="0" w:space="0" w:color="auto"/>
                            <w:right w:val="none" w:sz="0" w:space="0" w:color="auto"/>
                          </w:divBdr>
                        </w:div>
                        <w:div w:id="576593062">
                          <w:marLeft w:val="0"/>
                          <w:marRight w:val="0"/>
                          <w:marTop w:val="0"/>
                          <w:marBottom w:val="0"/>
                          <w:divBdr>
                            <w:top w:val="none" w:sz="0" w:space="0" w:color="auto"/>
                            <w:left w:val="none" w:sz="0" w:space="0" w:color="auto"/>
                            <w:bottom w:val="none" w:sz="0" w:space="0" w:color="auto"/>
                            <w:right w:val="none" w:sz="0" w:space="0" w:color="auto"/>
                          </w:divBdr>
                        </w:div>
                        <w:div w:id="731733702">
                          <w:marLeft w:val="0"/>
                          <w:marRight w:val="0"/>
                          <w:marTop w:val="0"/>
                          <w:marBottom w:val="0"/>
                          <w:divBdr>
                            <w:top w:val="none" w:sz="0" w:space="0" w:color="auto"/>
                            <w:left w:val="none" w:sz="0" w:space="0" w:color="auto"/>
                            <w:bottom w:val="none" w:sz="0" w:space="0" w:color="auto"/>
                            <w:right w:val="none" w:sz="0" w:space="0" w:color="auto"/>
                          </w:divBdr>
                        </w:div>
                        <w:div w:id="755175465">
                          <w:marLeft w:val="0"/>
                          <w:marRight w:val="0"/>
                          <w:marTop w:val="0"/>
                          <w:marBottom w:val="0"/>
                          <w:divBdr>
                            <w:top w:val="none" w:sz="0" w:space="0" w:color="auto"/>
                            <w:left w:val="none" w:sz="0" w:space="0" w:color="auto"/>
                            <w:bottom w:val="none" w:sz="0" w:space="0" w:color="auto"/>
                            <w:right w:val="none" w:sz="0" w:space="0" w:color="auto"/>
                          </w:divBdr>
                        </w:div>
                        <w:div w:id="194923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8582193">
      <w:bodyDiv w:val="1"/>
      <w:marLeft w:val="0"/>
      <w:marRight w:val="0"/>
      <w:marTop w:val="0"/>
      <w:marBottom w:val="0"/>
      <w:divBdr>
        <w:top w:val="none" w:sz="0" w:space="0" w:color="auto"/>
        <w:left w:val="none" w:sz="0" w:space="0" w:color="auto"/>
        <w:bottom w:val="none" w:sz="0" w:space="0" w:color="auto"/>
        <w:right w:val="none" w:sz="0" w:space="0" w:color="auto"/>
      </w:divBdr>
    </w:div>
    <w:div w:id="658731079">
      <w:bodyDiv w:val="1"/>
      <w:marLeft w:val="0"/>
      <w:marRight w:val="0"/>
      <w:marTop w:val="0"/>
      <w:marBottom w:val="0"/>
      <w:divBdr>
        <w:top w:val="none" w:sz="0" w:space="0" w:color="auto"/>
        <w:left w:val="none" w:sz="0" w:space="0" w:color="auto"/>
        <w:bottom w:val="none" w:sz="0" w:space="0" w:color="auto"/>
        <w:right w:val="none" w:sz="0" w:space="0" w:color="auto"/>
      </w:divBdr>
    </w:div>
    <w:div w:id="658768903">
      <w:bodyDiv w:val="1"/>
      <w:marLeft w:val="0"/>
      <w:marRight w:val="0"/>
      <w:marTop w:val="0"/>
      <w:marBottom w:val="0"/>
      <w:divBdr>
        <w:top w:val="none" w:sz="0" w:space="0" w:color="auto"/>
        <w:left w:val="none" w:sz="0" w:space="0" w:color="auto"/>
        <w:bottom w:val="none" w:sz="0" w:space="0" w:color="auto"/>
        <w:right w:val="none" w:sz="0" w:space="0" w:color="auto"/>
      </w:divBdr>
    </w:div>
    <w:div w:id="659115630">
      <w:bodyDiv w:val="1"/>
      <w:marLeft w:val="0"/>
      <w:marRight w:val="0"/>
      <w:marTop w:val="0"/>
      <w:marBottom w:val="0"/>
      <w:divBdr>
        <w:top w:val="none" w:sz="0" w:space="0" w:color="auto"/>
        <w:left w:val="none" w:sz="0" w:space="0" w:color="auto"/>
        <w:bottom w:val="none" w:sz="0" w:space="0" w:color="auto"/>
        <w:right w:val="none" w:sz="0" w:space="0" w:color="auto"/>
      </w:divBdr>
    </w:div>
    <w:div w:id="660356102">
      <w:bodyDiv w:val="1"/>
      <w:marLeft w:val="0"/>
      <w:marRight w:val="0"/>
      <w:marTop w:val="0"/>
      <w:marBottom w:val="0"/>
      <w:divBdr>
        <w:top w:val="none" w:sz="0" w:space="0" w:color="auto"/>
        <w:left w:val="none" w:sz="0" w:space="0" w:color="auto"/>
        <w:bottom w:val="none" w:sz="0" w:space="0" w:color="auto"/>
        <w:right w:val="none" w:sz="0" w:space="0" w:color="auto"/>
      </w:divBdr>
    </w:div>
    <w:div w:id="662002707">
      <w:bodyDiv w:val="1"/>
      <w:marLeft w:val="0"/>
      <w:marRight w:val="0"/>
      <w:marTop w:val="0"/>
      <w:marBottom w:val="0"/>
      <w:divBdr>
        <w:top w:val="none" w:sz="0" w:space="0" w:color="auto"/>
        <w:left w:val="none" w:sz="0" w:space="0" w:color="auto"/>
        <w:bottom w:val="none" w:sz="0" w:space="0" w:color="auto"/>
        <w:right w:val="none" w:sz="0" w:space="0" w:color="auto"/>
      </w:divBdr>
      <w:divsChild>
        <w:div w:id="1961953495">
          <w:marLeft w:val="0"/>
          <w:marRight w:val="0"/>
          <w:marTop w:val="0"/>
          <w:marBottom w:val="0"/>
          <w:divBdr>
            <w:top w:val="none" w:sz="0" w:space="0" w:color="auto"/>
            <w:left w:val="none" w:sz="0" w:space="0" w:color="auto"/>
            <w:bottom w:val="none" w:sz="0" w:space="0" w:color="auto"/>
            <w:right w:val="none" w:sz="0" w:space="0" w:color="auto"/>
          </w:divBdr>
          <w:divsChild>
            <w:div w:id="1678147536">
              <w:marLeft w:val="0"/>
              <w:marRight w:val="0"/>
              <w:marTop w:val="0"/>
              <w:marBottom w:val="0"/>
              <w:divBdr>
                <w:top w:val="none" w:sz="0" w:space="0" w:color="auto"/>
                <w:left w:val="none" w:sz="0" w:space="0" w:color="auto"/>
                <w:bottom w:val="none" w:sz="0" w:space="0" w:color="auto"/>
                <w:right w:val="none" w:sz="0" w:space="0" w:color="auto"/>
              </w:divBdr>
              <w:divsChild>
                <w:div w:id="1863321756">
                  <w:marLeft w:val="0"/>
                  <w:marRight w:val="0"/>
                  <w:marTop w:val="0"/>
                  <w:marBottom w:val="0"/>
                  <w:divBdr>
                    <w:top w:val="none" w:sz="0" w:space="0" w:color="auto"/>
                    <w:left w:val="none" w:sz="0" w:space="0" w:color="auto"/>
                    <w:bottom w:val="none" w:sz="0" w:space="0" w:color="auto"/>
                    <w:right w:val="none" w:sz="0" w:space="0" w:color="auto"/>
                  </w:divBdr>
                  <w:divsChild>
                    <w:div w:id="1677462825">
                      <w:marLeft w:val="0"/>
                      <w:marRight w:val="0"/>
                      <w:marTop w:val="0"/>
                      <w:marBottom w:val="0"/>
                      <w:divBdr>
                        <w:top w:val="none" w:sz="0" w:space="0" w:color="auto"/>
                        <w:left w:val="none" w:sz="0" w:space="0" w:color="auto"/>
                        <w:bottom w:val="none" w:sz="0" w:space="0" w:color="auto"/>
                        <w:right w:val="none" w:sz="0" w:space="0" w:color="auto"/>
                      </w:divBdr>
                      <w:divsChild>
                        <w:div w:id="1629555436">
                          <w:marLeft w:val="0"/>
                          <w:marRight w:val="0"/>
                          <w:marTop w:val="0"/>
                          <w:marBottom w:val="0"/>
                          <w:divBdr>
                            <w:top w:val="none" w:sz="0" w:space="0" w:color="auto"/>
                            <w:left w:val="none" w:sz="0" w:space="0" w:color="auto"/>
                            <w:bottom w:val="none" w:sz="0" w:space="0" w:color="auto"/>
                            <w:right w:val="none" w:sz="0" w:space="0" w:color="auto"/>
                          </w:divBdr>
                        </w:div>
                        <w:div w:id="214599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3626006">
      <w:bodyDiv w:val="1"/>
      <w:marLeft w:val="0"/>
      <w:marRight w:val="0"/>
      <w:marTop w:val="0"/>
      <w:marBottom w:val="0"/>
      <w:divBdr>
        <w:top w:val="none" w:sz="0" w:space="0" w:color="auto"/>
        <w:left w:val="none" w:sz="0" w:space="0" w:color="auto"/>
        <w:bottom w:val="none" w:sz="0" w:space="0" w:color="auto"/>
        <w:right w:val="none" w:sz="0" w:space="0" w:color="auto"/>
      </w:divBdr>
      <w:divsChild>
        <w:div w:id="1553881145">
          <w:marLeft w:val="0"/>
          <w:marRight w:val="0"/>
          <w:marTop w:val="0"/>
          <w:marBottom w:val="0"/>
          <w:divBdr>
            <w:top w:val="none" w:sz="0" w:space="0" w:color="auto"/>
            <w:left w:val="none" w:sz="0" w:space="0" w:color="auto"/>
            <w:bottom w:val="none" w:sz="0" w:space="0" w:color="auto"/>
            <w:right w:val="none" w:sz="0" w:space="0" w:color="auto"/>
          </w:divBdr>
          <w:divsChild>
            <w:div w:id="1335574918">
              <w:marLeft w:val="0"/>
              <w:marRight w:val="0"/>
              <w:marTop w:val="0"/>
              <w:marBottom w:val="0"/>
              <w:divBdr>
                <w:top w:val="none" w:sz="0" w:space="0" w:color="auto"/>
                <w:left w:val="none" w:sz="0" w:space="0" w:color="auto"/>
                <w:bottom w:val="none" w:sz="0" w:space="0" w:color="auto"/>
                <w:right w:val="none" w:sz="0" w:space="0" w:color="auto"/>
              </w:divBdr>
              <w:divsChild>
                <w:div w:id="79418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825366">
      <w:bodyDiv w:val="1"/>
      <w:marLeft w:val="0"/>
      <w:marRight w:val="0"/>
      <w:marTop w:val="0"/>
      <w:marBottom w:val="0"/>
      <w:divBdr>
        <w:top w:val="none" w:sz="0" w:space="0" w:color="auto"/>
        <w:left w:val="none" w:sz="0" w:space="0" w:color="auto"/>
        <w:bottom w:val="none" w:sz="0" w:space="0" w:color="auto"/>
        <w:right w:val="none" w:sz="0" w:space="0" w:color="auto"/>
      </w:divBdr>
    </w:div>
    <w:div w:id="663893268">
      <w:bodyDiv w:val="1"/>
      <w:marLeft w:val="0"/>
      <w:marRight w:val="0"/>
      <w:marTop w:val="0"/>
      <w:marBottom w:val="125"/>
      <w:divBdr>
        <w:top w:val="none" w:sz="0" w:space="0" w:color="auto"/>
        <w:left w:val="none" w:sz="0" w:space="0" w:color="auto"/>
        <w:bottom w:val="none" w:sz="0" w:space="0" w:color="auto"/>
        <w:right w:val="none" w:sz="0" w:space="0" w:color="auto"/>
      </w:divBdr>
      <w:divsChild>
        <w:div w:id="1016926894">
          <w:marLeft w:val="250"/>
          <w:marRight w:val="250"/>
          <w:marTop w:val="125"/>
          <w:marBottom w:val="125"/>
          <w:divBdr>
            <w:top w:val="none" w:sz="0" w:space="0" w:color="auto"/>
            <w:left w:val="none" w:sz="0" w:space="0" w:color="auto"/>
            <w:bottom w:val="none" w:sz="0" w:space="0" w:color="auto"/>
            <w:right w:val="none" w:sz="0" w:space="0" w:color="auto"/>
          </w:divBdr>
        </w:div>
      </w:divsChild>
    </w:div>
    <w:div w:id="664744541">
      <w:bodyDiv w:val="1"/>
      <w:marLeft w:val="0"/>
      <w:marRight w:val="0"/>
      <w:marTop w:val="0"/>
      <w:marBottom w:val="0"/>
      <w:divBdr>
        <w:top w:val="none" w:sz="0" w:space="0" w:color="auto"/>
        <w:left w:val="none" w:sz="0" w:space="0" w:color="auto"/>
        <w:bottom w:val="none" w:sz="0" w:space="0" w:color="auto"/>
        <w:right w:val="none" w:sz="0" w:space="0" w:color="auto"/>
      </w:divBdr>
      <w:divsChild>
        <w:div w:id="444010431">
          <w:marLeft w:val="0"/>
          <w:marRight w:val="0"/>
          <w:marTop w:val="0"/>
          <w:marBottom w:val="0"/>
          <w:divBdr>
            <w:top w:val="none" w:sz="0" w:space="0" w:color="auto"/>
            <w:left w:val="none" w:sz="0" w:space="0" w:color="auto"/>
            <w:bottom w:val="none" w:sz="0" w:space="0" w:color="auto"/>
            <w:right w:val="none" w:sz="0" w:space="0" w:color="auto"/>
          </w:divBdr>
          <w:divsChild>
            <w:div w:id="1644312951">
              <w:marLeft w:val="0"/>
              <w:marRight w:val="0"/>
              <w:marTop w:val="0"/>
              <w:marBottom w:val="0"/>
              <w:divBdr>
                <w:top w:val="none" w:sz="0" w:space="0" w:color="auto"/>
                <w:left w:val="none" w:sz="0" w:space="0" w:color="auto"/>
                <w:bottom w:val="none" w:sz="0" w:space="0" w:color="auto"/>
                <w:right w:val="none" w:sz="0" w:space="0" w:color="auto"/>
              </w:divBdr>
              <w:divsChild>
                <w:div w:id="804930741">
                  <w:marLeft w:val="0"/>
                  <w:marRight w:val="0"/>
                  <w:marTop w:val="0"/>
                  <w:marBottom w:val="0"/>
                  <w:divBdr>
                    <w:top w:val="none" w:sz="0" w:space="0" w:color="auto"/>
                    <w:left w:val="none" w:sz="0" w:space="0" w:color="auto"/>
                    <w:bottom w:val="none" w:sz="0" w:space="0" w:color="auto"/>
                    <w:right w:val="none" w:sz="0" w:space="0" w:color="auto"/>
                  </w:divBdr>
                  <w:divsChild>
                    <w:div w:id="475683694">
                      <w:marLeft w:val="0"/>
                      <w:marRight w:val="0"/>
                      <w:marTop w:val="0"/>
                      <w:marBottom w:val="0"/>
                      <w:divBdr>
                        <w:top w:val="none" w:sz="0" w:space="0" w:color="auto"/>
                        <w:left w:val="none" w:sz="0" w:space="0" w:color="auto"/>
                        <w:bottom w:val="none" w:sz="0" w:space="0" w:color="auto"/>
                        <w:right w:val="none" w:sz="0" w:space="0" w:color="auto"/>
                      </w:divBdr>
                      <w:divsChild>
                        <w:div w:id="81029098">
                          <w:marLeft w:val="0"/>
                          <w:marRight w:val="0"/>
                          <w:marTop w:val="0"/>
                          <w:marBottom w:val="0"/>
                          <w:divBdr>
                            <w:top w:val="none" w:sz="0" w:space="0" w:color="auto"/>
                            <w:left w:val="none" w:sz="0" w:space="0" w:color="auto"/>
                            <w:bottom w:val="none" w:sz="0" w:space="0" w:color="auto"/>
                            <w:right w:val="none" w:sz="0" w:space="0" w:color="auto"/>
                          </w:divBdr>
                        </w:div>
                        <w:div w:id="204022332">
                          <w:marLeft w:val="0"/>
                          <w:marRight w:val="0"/>
                          <w:marTop w:val="0"/>
                          <w:marBottom w:val="0"/>
                          <w:divBdr>
                            <w:top w:val="none" w:sz="0" w:space="0" w:color="auto"/>
                            <w:left w:val="none" w:sz="0" w:space="0" w:color="auto"/>
                            <w:bottom w:val="none" w:sz="0" w:space="0" w:color="auto"/>
                            <w:right w:val="none" w:sz="0" w:space="0" w:color="auto"/>
                          </w:divBdr>
                        </w:div>
                        <w:div w:id="832186263">
                          <w:marLeft w:val="0"/>
                          <w:marRight w:val="0"/>
                          <w:marTop w:val="0"/>
                          <w:marBottom w:val="0"/>
                          <w:divBdr>
                            <w:top w:val="none" w:sz="0" w:space="0" w:color="auto"/>
                            <w:left w:val="none" w:sz="0" w:space="0" w:color="auto"/>
                            <w:bottom w:val="none" w:sz="0" w:space="0" w:color="auto"/>
                            <w:right w:val="none" w:sz="0" w:space="0" w:color="auto"/>
                          </w:divBdr>
                        </w:div>
                        <w:div w:id="903877127">
                          <w:marLeft w:val="0"/>
                          <w:marRight w:val="0"/>
                          <w:marTop w:val="0"/>
                          <w:marBottom w:val="0"/>
                          <w:divBdr>
                            <w:top w:val="none" w:sz="0" w:space="0" w:color="auto"/>
                            <w:left w:val="none" w:sz="0" w:space="0" w:color="auto"/>
                            <w:bottom w:val="none" w:sz="0" w:space="0" w:color="auto"/>
                            <w:right w:val="none" w:sz="0" w:space="0" w:color="auto"/>
                          </w:divBdr>
                        </w:div>
                        <w:div w:id="1242911132">
                          <w:marLeft w:val="0"/>
                          <w:marRight w:val="0"/>
                          <w:marTop w:val="0"/>
                          <w:marBottom w:val="0"/>
                          <w:divBdr>
                            <w:top w:val="none" w:sz="0" w:space="0" w:color="auto"/>
                            <w:left w:val="none" w:sz="0" w:space="0" w:color="auto"/>
                            <w:bottom w:val="none" w:sz="0" w:space="0" w:color="auto"/>
                            <w:right w:val="none" w:sz="0" w:space="0" w:color="auto"/>
                          </w:divBdr>
                        </w:div>
                        <w:div w:id="1366831708">
                          <w:marLeft w:val="0"/>
                          <w:marRight w:val="0"/>
                          <w:marTop w:val="0"/>
                          <w:marBottom w:val="0"/>
                          <w:divBdr>
                            <w:top w:val="none" w:sz="0" w:space="0" w:color="auto"/>
                            <w:left w:val="none" w:sz="0" w:space="0" w:color="auto"/>
                            <w:bottom w:val="none" w:sz="0" w:space="0" w:color="auto"/>
                            <w:right w:val="none" w:sz="0" w:space="0" w:color="auto"/>
                          </w:divBdr>
                        </w:div>
                        <w:div w:id="1392772529">
                          <w:marLeft w:val="0"/>
                          <w:marRight w:val="0"/>
                          <w:marTop w:val="0"/>
                          <w:marBottom w:val="0"/>
                          <w:divBdr>
                            <w:top w:val="none" w:sz="0" w:space="0" w:color="auto"/>
                            <w:left w:val="none" w:sz="0" w:space="0" w:color="auto"/>
                            <w:bottom w:val="none" w:sz="0" w:space="0" w:color="auto"/>
                            <w:right w:val="none" w:sz="0" w:space="0" w:color="auto"/>
                          </w:divBdr>
                        </w:div>
                        <w:div w:id="1493719006">
                          <w:marLeft w:val="0"/>
                          <w:marRight w:val="0"/>
                          <w:marTop w:val="0"/>
                          <w:marBottom w:val="0"/>
                          <w:divBdr>
                            <w:top w:val="none" w:sz="0" w:space="0" w:color="auto"/>
                            <w:left w:val="none" w:sz="0" w:space="0" w:color="auto"/>
                            <w:bottom w:val="none" w:sz="0" w:space="0" w:color="auto"/>
                            <w:right w:val="none" w:sz="0" w:space="0" w:color="auto"/>
                          </w:divBdr>
                        </w:div>
                        <w:div w:id="1660042411">
                          <w:marLeft w:val="0"/>
                          <w:marRight w:val="0"/>
                          <w:marTop w:val="0"/>
                          <w:marBottom w:val="0"/>
                          <w:divBdr>
                            <w:top w:val="none" w:sz="0" w:space="0" w:color="auto"/>
                            <w:left w:val="none" w:sz="0" w:space="0" w:color="auto"/>
                            <w:bottom w:val="none" w:sz="0" w:space="0" w:color="auto"/>
                            <w:right w:val="none" w:sz="0" w:space="0" w:color="auto"/>
                          </w:divBdr>
                        </w:div>
                        <w:div w:id="1842546413">
                          <w:marLeft w:val="0"/>
                          <w:marRight w:val="0"/>
                          <w:marTop w:val="0"/>
                          <w:marBottom w:val="0"/>
                          <w:divBdr>
                            <w:top w:val="none" w:sz="0" w:space="0" w:color="auto"/>
                            <w:left w:val="none" w:sz="0" w:space="0" w:color="auto"/>
                            <w:bottom w:val="none" w:sz="0" w:space="0" w:color="auto"/>
                            <w:right w:val="none" w:sz="0" w:space="0" w:color="auto"/>
                          </w:divBdr>
                        </w:div>
                        <w:div w:id="195732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4821474">
      <w:bodyDiv w:val="1"/>
      <w:marLeft w:val="0"/>
      <w:marRight w:val="0"/>
      <w:marTop w:val="0"/>
      <w:marBottom w:val="0"/>
      <w:divBdr>
        <w:top w:val="none" w:sz="0" w:space="0" w:color="auto"/>
        <w:left w:val="none" w:sz="0" w:space="0" w:color="auto"/>
        <w:bottom w:val="none" w:sz="0" w:space="0" w:color="auto"/>
        <w:right w:val="none" w:sz="0" w:space="0" w:color="auto"/>
      </w:divBdr>
      <w:divsChild>
        <w:div w:id="287512323">
          <w:marLeft w:val="0"/>
          <w:marRight w:val="0"/>
          <w:marTop w:val="0"/>
          <w:marBottom w:val="0"/>
          <w:divBdr>
            <w:top w:val="none" w:sz="0" w:space="0" w:color="auto"/>
            <w:left w:val="none" w:sz="0" w:space="0" w:color="auto"/>
            <w:bottom w:val="none" w:sz="0" w:space="0" w:color="auto"/>
            <w:right w:val="none" w:sz="0" w:space="0" w:color="auto"/>
          </w:divBdr>
          <w:divsChild>
            <w:div w:id="2031951911">
              <w:marLeft w:val="0"/>
              <w:marRight w:val="0"/>
              <w:marTop w:val="0"/>
              <w:marBottom w:val="0"/>
              <w:divBdr>
                <w:top w:val="none" w:sz="0" w:space="0" w:color="auto"/>
                <w:left w:val="none" w:sz="0" w:space="0" w:color="auto"/>
                <w:bottom w:val="none" w:sz="0" w:space="0" w:color="auto"/>
                <w:right w:val="none" w:sz="0" w:space="0" w:color="auto"/>
              </w:divBdr>
              <w:divsChild>
                <w:div w:id="84470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604533">
          <w:marLeft w:val="0"/>
          <w:marRight w:val="0"/>
          <w:marTop w:val="0"/>
          <w:marBottom w:val="0"/>
          <w:divBdr>
            <w:top w:val="none" w:sz="0" w:space="0" w:color="auto"/>
            <w:left w:val="none" w:sz="0" w:space="0" w:color="auto"/>
            <w:bottom w:val="none" w:sz="0" w:space="0" w:color="auto"/>
            <w:right w:val="none" w:sz="0" w:space="0" w:color="auto"/>
          </w:divBdr>
          <w:divsChild>
            <w:div w:id="398478584">
              <w:marLeft w:val="0"/>
              <w:marRight w:val="0"/>
              <w:marTop w:val="0"/>
              <w:marBottom w:val="0"/>
              <w:divBdr>
                <w:top w:val="none" w:sz="0" w:space="0" w:color="auto"/>
                <w:left w:val="none" w:sz="0" w:space="0" w:color="auto"/>
                <w:bottom w:val="none" w:sz="0" w:space="0" w:color="auto"/>
                <w:right w:val="none" w:sz="0" w:space="0" w:color="auto"/>
              </w:divBdr>
              <w:divsChild>
                <w:div w:id="1337540486">
                  <w:marLeft w:val="0"/>
                  <w:marRight w:val="0"/>
                  <w:marTop w:val="0"/>
                  <w:marBottom w:val="0"/>
                  <w:divBdr>
                    <w:top w:val="none" w:sz="0" w:space="0" w:color="auto"/>
                    <w:left w:val="none" w:sz="0" w:space="0" w:color="auto"/>
                    <w:bottom w:val="none" w:sz="0" w:space="0" w:color="auto"/>
                    <w:right w:val="none" w:sz="0" w:space="0" w:color="auto"/>
                  </w:divBdr>
                </w:div>
                <w:div w:id="56067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706355">
          <w:marLeft w:val="0"/>
          <w:marRight w:val="0"/>
          <w:marTop w:val="0"/>
          <w:marBottom w:val="0"/>
          <w:divBdr>
            <w:top w:val="none" w:sz="0" w:space="0" w:color="auto"/>
            <w:left w:val="none" w:sz="0" w:space="0" w:color="auto"/>
            <w:bottom w:val="none" w:sz="0" w:space="0" w:color="auto"/>
            <w:right w:val="none" w:sz="0" w:space="0" w:color="auto"/>
          </w:divBdr>
          <w:divsChild>
            <w:div w:id="2130853523">
              <w:marLeft w:val="0"/>
              <w:marRight w:val="0"/>
              <w:marTop w:val="0"/>
              <w:marBottom w:val="0"/>
              <w:divBdr>
                <w:top w:val="none" w:sz="0" w:space="0" w:color="auto"/>
                <w:left w:val="none" w:sz="0" w:space="0" w:color="auto"/>
                <w:bottom w:val="none" w:sz="0" w:space="0" w:color="auto"/>
                <w:right w:val="none" w:sz="0" w:space="0" w:color="auto"/>
              </w:divBdr>
              <w:divsChild>
                <w:div w:id="992954883">
                  <w:marLeft w:val="0"/>
                  <w:marRight w:val="0"/>
                  <w:marTop w:val="0"/>
                  <w:marBottom w:val="0"/>
                  <w:divBdr>
                    <w:top w:val="none" w:sz="0" w:space="0" w:color="auto"/>
                    <w:left w:val="none" w:sz="0" w:space="0" w:color="auto"/>
                    <w:bottom w:val="none" w:sz="0" w:space="0" w:color="auto"/>
                    <w:right w:val="none" w:sz="0" w:space="0" w:color="auto"/>
                  </w:divBdr>
                </w:div>
                <w:div w:id="191103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554507">
          <w:marLeft w:val="0"/>
          <w:marRight w:val="0"/>
          <w:marTop w:val="0"/>
          <w:marBottom w:val="0"/>
          <w:divBdr>
            <w:top w:val="none" w:sz="0" w:space="0" w:color="auto"/>
            <w:left w:val="none" w:sz="0" w:space="0" w:color="auto"/>
            <w:bottom w:val="none" w:sz="0" w:space="0" w:color="auto"/>
            <w:right w:val="none" w:sz="0" w:space="0" w:color="auto"/>
          </w:divBdr>
          <w:divsChild>
            <w:div w:id="867185985">
              <w:marLeft w:val="0"/>
              <w:marRight w:val="0"/>
              <w:marTop w:val="0"/>
              <w:marBottom w:val="0"/>
              <w:divBdr>
                <w:top w:val="none" w:sz="0" w:space="0" w:color="auto"/>
                <w:left w:val="none" w:sz="0" w:space="0" w:color="auto"/>
                <w:bottom w:val="none" w:sz="0" w:space="0" w:color="auto"/>
                <w:right w:val="none" w:sz="0" w:space="0" w:color="auto"/>
              </w:divBdr>
              <w:divsChild>
                <w:div w:id="149367451">
                  <w:marLeft w:val="0"/>
                  <w:marRight w:val="0"/>
                  <w:marTop w:val="0"/>
                  <w:marBottom w:val="0"/>
                  <w:divBdr>
                    <w:top w:val="none" w:sz="0" w:space="0" w:color="auto"/>
                    <w:left w:val="none" w:sz="0" w:space="0" w:color="auto"/>
                    <w:bottom w:val="none" w:sz="0" w:space="0" w:color="auto"/>
                    <w:right w:val="none" w:sz="0" w:space="0" w:color="auto"/>
                  </w:divBdr>
                </w:div>
                <w:div w:id="598098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149051">
          <w:marLeft w:val="0"/>
          <w:marRight w:val="0"/>
          <w:marTop w:val="0"/>
          <w:marBottom w:val="0"/>
          <w:divBdr>
            <w:top w:val="none" w:sz="0" w:space="0" w:color="auto"/>
            <w:left w:val="none" w:sz="0" w:space="0" w:color="auto"/>
            <w:bottom w:val="none" w:sz="0" w:space="0" w:color="auto"/>
            <w:right w:val="none" w:sz="0" w:space="0" w:color="auto"/>
          </w:divBdr>
          <w:divsChild>
            <w:div w:id="648556932">
              <w:marLeft w:val="0"/>
              <w:marRight w:val="0"/>
              <w:marTop w:val="0"/>
              <w:marBottom w:val="0"/>
              <w:divBdr>
                <w:top w:val="none" w:sz="0" w:space="0" w:color="auto"/>
                <w:left w:val="none" w:sz="0" w:space="0" w:color="auto"/>
                <w:bottom w:val="none" w:sz="0" w:space="0" w:color="auto"/>
                <w:right w:val="none" w:sz="0" w:space="0" w:color="auto"/>
              </w:divBdr>
              <w:divsChild>
                <w:div w:id="2122914439">
                  <w:marLeft w:val="0"/>
                  <w:marRight w:val="0"/>
                  <w:marTop w:val="0"/>
                  <w:marBottom w:val="0"/>
                  <w:divBdr>
                    <w:top w:val="none" w:sz="0" w:space="0" w:color="auto"/>
                    <w:left w:val="none" w:sz="0" w:space="0" w:color="auto"/>
                    <w:bottom w:val="none" w:sz="0" w:space="0" w:color="auto"/>
                    <w:right w:val="none" w:sz="0" w:space="0" w:color="auto"/>
                  </w:divBdr>
                </w:div>
                <w:div w:id="77247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91281">
          <w:marLeft w:val="0"/>
          <w:marRight w:val="0"/>
          <w:marTop w:val="0"/>
          <w:marBottom w:val="0"/>
          <w:divBdr>
            <w:top w:val="none" w:sz="0" w:space="0" w:color="auto"/>
            <w:left w:val="none" w:sz="0" w:space="0" w:color="auto"/>
            <w:bottom w:val="none" w:sz="0" w:space="0" w:color="auto"/>
            <w:right w:val="none" w:sz="0" w:space="0" w:color="auto"/>
          </w:divBdr>
          <w:divsChild>
            <w:div w:id="1526094694">
              <w:marLeft w:val="0"/>
              <w:marRight w:val="0"/>
              <w:marTop w:val="0"/>
              <w:marBottom w:val="0"/>
              <w:divBdr>
                <w:top w:val="none" w:sz="0" w:space="0" w:color="auto"/>
                <w:left w:val="none" w:sz="0" w:space="0" w:color="auto"/>
                <w:bottom w:val="none" w:sz="0" w:space="0" w:color="auto"/>
                <w:right w:val="none" w:sz="0" w:space="0" w:color="auto"/>
              </w:divBdr>
              <w:divsChild>
                <w:div w:id="1211377106">
                  <w:marLeft w:val="0"/>
                  <w:marRight w:val="0"/>
                  <w:marTop w:val="0"/>
                  <w:marBottom w:val="0"/>
                  <w:divBdr>
                    <w:top w:val="none" w:sz="0" w:space="0" w:color="auto"/>
                    <w:left w:val="none" w:sz="0" w:space="0" w:color="auto"/>
                    <w:bottom w:val="none" w:sz="0" w:space="0" w:color="auto"/>
                    <w:right w:val="none" w:sz="0" w:space="0" w:color="auto"/>
                  </w:divBdr>
                </w:div>
                <w:div w:id="1797094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53366">
          <w:marLeft w:val="0"/>
          <w:marRight w:val="0"/>
          <w:marTop w:val="0"/>
          <w:marBottom w:val="0"/>
          <w:divBdr>
            <w:top w:val="none" w:sz="0" w:space="0" w:color="auto"/>
            <w:left w:val="none" w:sz="0" w:space="0" w:color="auto"/>
            <w:bottom w:val="none" w:sz="0" w:space="0" w:color="auto"/>
            <w:right w:val="none" w:sz="0" w:space="0" w:color="auto"/>
          </w:divBdr>
          <w:divsChild>
            <w:div w:id="1294213907">
              <w:marLeft w:val="0"/>
              <w:marRight w:val="0"/>
              <w:marTop w:val="0"/>
              <w:marBottom w:val="0"/>
              <w:divBdr>
                <w:top w:val="none" w:sz="0" w:space="0" w:color="auto"/>
                <w:left w:val="none" w:sz="0" w:space="0" w:color="auto"/>
                <w:bottom w:val="none" w:sz="0" w:space="0" w:color="auto"/>
                <w:right w:val="none" w:sz="0" w:space="0" w:color="auto"/>
              </w:divBdr>
              <w:divsChild>
                <w:div w:id="145971456">
                  <w:marLeft w:val="0"/>
                  <w:marRight w:val="0"/>
                  <w:marTop w:val="0"/>
                  <w:marBottom w:val="0"/>
                  <w:divBdr>
                    <w:top w:val="none" w:sz="0" w:space="0" w:color="auto"/>
                    <w:left w:val="none" w:sz="0" w:space="0" w:color="auto"/>
                    <w:bottom w:val="none" w:sz="0" w:space="0" w:color="auto"/>
                    <w:right w:val="none" w:sz="0" w:space="0" w:color="auto"/>
                  </w:divBdr>
                </w:div>
                <w:div w:id="9891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997988">
          <w:marLeft w:val="0"/>
          <w:marRight w:val="0"/>
          <w:marTop w:val="0"/>
          <w:marBottom w:val="0"/>
          <w:divBdr>
            <w:top w:val="none" w:sz="0" w:space="0" w:color="auto"/>
            <w:left w:val="none" w:sz="0" w:space="0" w:color="auto"/>
            <w:bottom w:val="none" w:sz="0" w:space="0" w:color="auto"/>
            <w:right w:val="none" w:sz="0" w:space="0" w:color="auto"/>
          </w:divBdr>
          <w:divsChild>
            <w:div w:id="1697268030">
              <w:marLeft w:val="0"/>
              <w:marRight w:val="0"/>
              <w:marTop w:val="0"/>
              <w:marBottom w:val="0"/>
              <w:divBdr>
                <w:top w:val="none" w:sz="0" w:space="0" w:color="auto"/>
                <w:left w:val="none" w:sz="0" w:space="0" w:color="auto"/>
                <w:bottom w:val="none" w:sz="0" w:space="0" w:color="auto"/>
                <w:right w:val="none" w:sz="0" w:space="0" w:color="auto"/>
              </w:divBdr>
              <w:divsChild>
                <w:div w:id="1762290154">
                  <w:marLeft w:val="0"/>
                  <w:marRight w:val="0"/>
                  <w:marTop w:val="0"/>
                  <w:marBottom w:val="0"/>
                  <w:divBdr>
                    <w:top w:val="none" w:sz="0" w:space="0" w:color="auto"/>
                    <w:left w:val="none" w:sz="0" w:space="0" w:color="auto"/>
                    <w:bottom w:val="none" w:sz="0" w:space="0" w:color="auto"/>
                    <w:right w:val="none" w:sz="0" w:space="0" w:color="auto"/>
                  </w:divBdr>
                </w:div>
                <w:div w:id="187230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12160">
          <w:marLeft w:val="0"/>
          <w:marRight w:val="0"/>
          <w:marTop w:val="0"/>
          <w:marBottom w:val="0"/>
          <w:divBdr>
            <w:top w:val="none" w:sz="0" w:space="0" w:color="auto"/>
            <w:left w:val="none" w:sz="0" w:space="0" w:color="auto"/>
            <w:bottom w:val="none" w:sz="0" w:space="0" w:color="auto"/>
            <w:right w:val="none" w:sz="0" w:space="0" w:color="auto"/>
          </w:divBdr>
          <w:divsChild>
            <w:div w:id="203030588">
              <w:marLeft w:val="0"/>
              <w:marRight w:val="0"/>
              <w:marTop w:val="0"/>
              <w:marBottom w:val="0"/>
              <w:divBdr>
                <w:top w:val="none" w:sz="0" w:space="0" w:color="auto"/>
                <w:left w:val="none" w:sz="0" w:space="0" w:color="auto"/>
                <w:bottom w:val="none" w:sz="0" w:space="0" w:color="auto"/>
                <w:right w:val="none" w:sz="0" w:space="0" w:color="auto"/>
              </w:divBdr>
              <w:divsChild>
                <w:div w:id="1382636303">
                  <w:marLeft w:val="0"/>
                  <w:marRight w:val="0"/>
                  <w:marTop w:val="0"/>
                  <w:marBottom w:val="0"/>
                  <w:divBdr>
                    <w:top w:val="none" w:sz="0" w:space="0" w:color="auto"/>
                    <w:left w:val="none" w:sz="0" w:space="0" w:color="auto"/>
                    <w:bottom w:val="none" w:sz="0" w:space="0" w:color="auto"/>
                    <w:right w:val="none" w:sz="0" w:space="0" w:color="auto"/>
                  </w:divBdr>
                </w:div>
                <w:div w:id="187893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215096">
          <w:marLeft w:val="0"/>
          <w:marRight w:val="0"/>
          <w:marTop w:val="0"/>
          <w:marBottom w:val="0"/>
          <w:divBdr>
            <w:top w:val="none" w:sz="0" w:space="0" w:color="auto"/>
            <w:left w:val="none" w:sz="0" w:space="0" w:color="auto"/>
            <w:bottom w:val="none" w:sz="0" w:space="0" w:color="auto"/>
            <w:right w:val="none" w:sz="0" w:space="0" w:color="auto"/>
          </w:divBdr>
          <w:divsChild>
            <w:div w:id="1758480479">
              <w:marLeft w:val="0"/>
              <w:marRight w:val="0"/>
              <w:marTop w:val="0"/>
              <w:marBottom w:val="0"/>
              <w:divBdr>
                <w:top w:val="none" w:sz="0" w:space="0" w:color="auto"/>
                <w:left w:val="none" w:sz="0" w:space="0" w:color="auto"/>
                <w:bottom w:val="none" w:sz="0" w:space="0" w:color="auto"/>
                <w:right w:val="none" w:sz="0" w:space="0" w:color="auto"/>
              </w:divBdr>
              <w:divsChild>
                <w:div w:id="1172722398">
                  <w:marLeft w:val="0"/>
                  <w:marRight w:val="0"/>
                  <w:marTop w:val="0"/>
                  <w:marBottom w:val="0"/>
                  <w:divBdr>
                    <w:top w:val="none" w:sz="0" w:space="0" w:color="auto"/>
                    <w:left w:val="none" w:sz="0" w:space="0" w:color="auto"/>
                    <w:bottom w:val="none" w:sz="0" w:space="0" w:color="auto"/>
                    <w:right w:val="none" w:sz="0" w:space="0" w:color="auto"/>
                  </w:divBdr>
                </w:div>
                <w:div w:id="76110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269821">
          <w:marLeft w:val="0"/>
          <w:marRight w:val="0"/>
          <w:marTop w:val="0"/>
          <w:marBottom w:val="0"/>
          <w:divBdr>
            <w:top w:val="none" w:sz="0" w:space="0" w:color="auto"/>
            <w:left w:val="none" w:sz="0" w:space="0" w:color="auto"/>
            <w:bottom w:val="none" w:sz="0" w:space="0" w:color="auto"/>
            <w:right w:val="none" w:sz="0" w:space="0" w:color="auto"/>
          </w:divBdr>
          <w:divsChild>
            <w:div w:id="1438868702">
              <w:marLeft w:val="0"/>
              <w:marRight w:val="0"/>
              <w:marTop w:val="0"/>
              <w:marBottom w:val="0"/>
              <w:divBdr>
                <w:top w:val="none" w:sz="0" w:space="0" w:color="auto"/>
                <w:left w:val="none" w:sz="0" w:space="0" w:color="auto"/>
                <w:bottom w:val="none" w:sz="0" w:space="0" w:color="auto"/>
                <w:right w:val="none" w:sz="0" w:space="0" w:color="auto"/>
              </w:divBdr>
              <w:divsChild>
                <w:div w:id="1411384696">
                  <w:marLeft w:val="0"/>
                  <w:marRight w:val="0"/>
                  <w:marTop w:val="0"/>
                  <w:marBottom w:val="0"/>
                  <w:divBdr>
                    <w:top w:val="none" w:sz="0" w:space="0" w:color="auto"/>
                    <w:left w:val="none" w:sz="0" w:space="0" w:color="auto"/>
                    <w:bottom w:val="none" w:sz="0" w:space="0" w:color="auto"/>
                    <w:right w:val="none" w:sz="0" w:space="0" w:color="auto"/>
                  </w:divBdr>
                </w:div>
                <w:div w:id="149553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745544">
          <w:marLeft w:val="0"/>
          <w:marRight w:val="0"/>
          <w:marTop w:val="0"/>
          <w:marBottom w:val="0"/>
          <w:divBdr>
            <w:top w:val="none" w:sz="0" w:space="0" w:color="auto"/>
            <w:left w:val="none" w:sz="0" w:space="0" w:color="auto"/>
            <w:bottom w:val="none" w:sz="0" w:space="0" w:color="auto"/>
            <w:right w:val="none" w:sz="0" w:space="0" w:color="auto"/>
          </w:divBdr>
          <w:divsChild>
            <w:div w:id="739907808">
              <w:marLeft w:val="0"/>
              <w:marRight w:val="0"/>
              <w:marTop w:val="0"/>
              <w:marBottom w:val="0"/>
              <w:divBdr>
                <w:top w:val="none" w:sz="0" w:space="0" w:color="auto"/>
                <w:left w:val="none" w:sz="0" w:space="0" w:color="auto"/>
                <w:bottom w:val="none" w:sz="0" w:space="0" w:color="auto"/>
                <w:right w:val="none" w:sz="0" w:space="0" w:color="auto"/>
              </w:divBdr>
              <w:divsChild>
                <w:div w:id="1326514371">
                  <w:marLeft w:val="0"/>
                  <w:marRight w:val="0"/>
                  <w:marTop w:val="0"/>
                  <w:marBottom w:val="0"/>
                  <w:divBdr>
                    <w:top w:val="none" w:sz="0" w:space="0" w:color="auto"/>
                    <w:left w:val="none" w:sz="0" w:space="0" w:color="auto"/>
                    <w:bottom w:val="none" w:sz="0" w:space="0" w:color="auto"/>
                    <w:right w:val="none" w:sz="0" w:space="0" w:color="auto"/>
                  </w:divBdr>
                </w:div>
                <w:div w:id="123261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669060">
      <w:bodyDiv w:val="1"/>
      <w:marLeft w:val="0"/>
      <w:marRight w:val="0"/>
      <w:marTop w:val="0"/>
      <w:marBottom w:val="0"/>
      <w:divBdr>
        <w:top w:val="none" w:sz="0" w:space="0" w:color="auto"/>
        <w:left w:val="none" w:sz="0" w:space="0" w:color="auto"/>
        <w:bottom w:val="none" w:sz="0" w:space="0" w:color="auto"/>
        <w:right w:val="none" w:sz="0" w:space="0" w:color="auto"/>
      </w:divBdr>
      <w:divsChild>
        <w:div w:id="100347942">
          <w:marLeft w:val="0"/>
          <w:marRight w:val="0"/>
          <w:marTop w:val="0"/>
          <w:marBottom w:val="0"/>
          <w:divBdr>
            <w:top w:val="none" w:sz="0" w:space="0" w:color="auto"/>
            <w:left w:val="none" w:sz="0" w:space="0" w:color="auto"/>
            <w:bottom w:val="none" w:sz="0" w:space="0" w:color="auto"/>
            <w:right w:val="none" w:sz="0" w:space="0" w:color="auto"/>
          </w:divBdr>
          <w:divsChild>
            <w:div w:id="1223903230">
              <w:marLeft w:val="-225"/>
              <w:marRight w:val="-225"/>
              <w:marTop w:val="0"/>
              <w:marBottom w:val="0"/>
              <w:divBdr>
                <w:top w:val="none" w:sz="0" w:space="0" w:color="auto"/>
                <w:left w:val="none" w:sz="0" w:space="0" w:color="auto"/>
                <w:bottom w:val="none" w:sz="0" w:space="0" w:color="auto"/>
                <w:right w:val="none" w:sz="0" w:space="0" w:color="auto"/>
              </w:divBdr>
              <w:divsChild>
                <w:div w:id="1247035688">
                  <w:marLeft w:val="0"/>
                  <w:marRight w:val="0"/>
                  <w:marTop w:val="0"/>
                  <w:marBottom w:val="0"/>
                  <w:divBdr>
                    <w:top w:val="none" w:sz="0" w:space="0" w:color="auto"/>
                    <w:left w:val="none" w:sz="0" w:space="0" w:color="auto"/>
                    <w:bottom w:val="none" w:sz="0" w:space="0" w:color="auto"/>
                    <w:right w:val="none" w:sz="0" w:space="0" w:color="auto"/>
                  </w:divBdr>
                  <w:divsChild>
                    <w:div w:id="514685572">
                      <w:marLeft w:val="0"/>
                      <w:marRight w:val="0"/>
                      <w:marTop w:val="0"/>
                      <w:marBottom w:val="300"/>
                      <w:divBdr>
                        <w:top w:val="none" w:sz="0" w:space="0" w:color="auto"/>
                        <w:left w:val="none" w:sz="0" w:space="0" w:color="auto"/>
                        <w:bottom w:val="none" w:sz="0" w:space="0" w:color="auto"/>
                        <w:right w:val="none" w:sz="0" w:space="0" w:color="auto"/>
                      </w:divBdr>
                      <w:divsChild>
                        <w:div w:id="1146580984">
                          <w:marLeft w:val="0"/>
                          <w:marRight w:val="0"/>
                          <w:marTop w:val="0"/>
                          <w:marBottom w:val="0"/>
                          <w:divBdr>
                            <w:top w:val="none" w:sz="0" w:space="0" w:color="auto"/>
                            <w:left w:val="none" w:sz="0" w:space="0" w:color="auto"/>
                            <w:bottom w:val="none" w:sz="0" w:space="0" w:color="auto"/>
                            <w:right w:val="none" w:sz="0" w:space="0" w:color="auto"/>
                          </w:divBdr>
                          <w:divsChild>
                            <w:div w:id="215432378">
                              <w:marLeft w:val="0"/>
                              <w:marRight w:val="0"/>
                              <w:marTop w:val="0"/>
                              <w:marBottom w:val="0"/>
                              <w:divBdr>
                                <w:top w:val="none" w:sz="0" w:space="0" w:color="auto"/>
                                <w:left w:val="none" w:sz="0" w:space="0" w:color="auto"/>
                                <w:bottom w:val="none" w:sz="0" w:space="0" w:color="auto"/>
                                <w:right w:val="none" w:sz="0" w:space="0" w:color="auto"/>
                              </w:divBdr>
                              <w:divsChild>
                                <w:div w:id="1481801430">
                                  <w:marLeft w:val="0"/>
                                  <w:marRight w:val="0"/>
                                  <w:marTop w:val="0"/>
                                  <w:marBottom w:val="0"/>
                                  <w:divBdr>
                                    <w:top w:val="none" w:sz="0" w:space="0" w:color="auto"/>
                                    <w:left w:val="none" w:sz="0" w:space="0" w:color="auto"/>
                                    <w:bottom w:val="none" w:sz="0" w:space="0" w:color="auto"/>
                                    <w:right w:val="none" w:sz="0" w:space="0" w:color="auto"/>
                                  </w:divBdr>
                                  <w:divsChild>
                                    <w:div w:id="460420711">
                                      <w:marLeft w:val="0"/>
                                      <w:marRight w:val="0"/>
                                      <w:marTop w:val="105"/>
                                      <w:marBottom w:val="0"/>
                                      <w:divBdr>
                                        <w:top w:val="none" w:sz="0" w:space="0" w:color="auto"/>
                                        <w:left w:val="none" w:sz="0" w:space="0" w:color="auto"/>
                                        <w:bottom w:val="none" w:sz="0" w:space="0" w:color="auto"/>
                                        <w:right w:val="none" w:sz="0" w:space="0" w:color="auto"/>
                                      </w:divBdr>
                                      <w:divsChild>
                                        <w:div w:id="367410337">
                                          <w:marLeft w:val="0"/>
                                          <w:marRight w:val="0"/>
                                          <w:marTop w:val="0"/>
                                          <w:marBottom w:val="0"/>
                                          <w:divBdr>
                                            <w:top w:val="none" w:sz="0" w:space="0" w:color="auto"/>
                                            <w:left w:val="none" w:sz="0" w:space="0" w:color="auto"/>
                                            <w:bottom w:val="none" w:sz="0" w:space="0" w:color="auto"/>
                                            <w:right w:val="none" w:sz="0" w:space="0" w:color="auto"/>
                                          </w:divBdr>
                                        </w:div>
                                        <w:div w:id="30348076">
                                          <w:marLeft w:val="0"/>
                                          <w:marRight w:val="0"/>
                                          <w:marTop w:val="0"/>
                                          <w:marBottom w:val="0"/>
                                          <w:divBdr>
                                            <w:top w:val="none" w:sz="0" w:space="0" w:color="auto"/>
                                            <w:left w:val="none" w:sz="0" w:space="0" w:color="auto"/>
                                            <w:bottom w:val="none" w:sz="0" w:space="0" w:color="auto"/>
                                            <w:right w:val="none" w:sz="0" w:space="0" w:color="auto"/>
                                          </w:divBdr>
                                        </w:div>
                                      </w:divsChild>
                                    </w:div>
                                    <w:div w:id="949974144">
                                      <w:marLeft w:val="0"/>
                                      <w:marRight w:val="0"/>
                                      <w:marTop w:val="0"/>
                                      <w:marBottom w:val="0"/>
                                      <w:divBdr>
                                        <w:top w:val="none" w:sz="0" w:space="0" w:color="auto"/>
                                        <w:left w:val="none" w:sz="0" w:space="0" w:color="auto"/>
                                        <w:bottom w:val="none" w:sz="0" w:space="0" w:color="auto"/>
                                        <w:right w:val="none" w:sz="0" w:space="0" w:color="auto"/>
                                      </w:divBdr>
                                      <w:divsChild>
                                        <w:div w:id="784470529">
                                          <w:marLeft w:val="0"/>
                                          <w:marRight w:val="0"/>
                                          <w:marTop w:val="45"/>
                                          <w:marBottom w:val="0"/>
                                          <w:divBdr>
                                            <w:top w:val="none" w:sz="0" w:space="0" w:color="auto"/>
                                            <w:left w:val="none" w:sz="0" w:space="0" w:color="auto"/>
                                            <w:bottom w:val="none" w:sz="0" w:space="0" w:color="auto"/>
                                            <w:right w:val="none" w:sz="0" w:space="0" w:color="auto"/>
                                          </w:divBdr>
                                          <w:divsChild>
                                            <w:div w:id="18499067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66760023">
                                      <w:marLeft w:val="0"/>
                                      <w:marRight w:val="0"/>
                                      <w:marTop w:val="0"/>
                                      <w:marBottom w:val="0"/>
                                      <w:divBdr>
                                        <w:top w:val="none" w:sz="0" w:space="0" w:color="auto"/>
                                        <w:left w:val="none" w:sz="0" w:space="0" w:color="auto"/>
                                        <w:bottom w:val="none" w:sz="0" w:space="0" w:color="auto"/>
                                        <w:right w:val="none" w:sz="0" w:space="0" w:color="auto"/>
                                      </w:divBdr>
                                      <w:divsChild>
                                        <w:div w:id="868761883">
                                          <w:marLeft w:val="0"/>
                                          <w:marRight w:val="0"/>
                                          <w:marTop w:val="45"/>
                                          <w:marBottom w:val="0"/>
                                          <w:divBdr>
                                            <w:top w:val="none" w:sz="0" w:space="0" w:color="auto"/>
                                            <w:left w:val="none" w:sz="0" w:space="0" w:color="auto"/>
                                            <w:bottom w:val="none" w:sz="0" w:space="0" w:color="auto"/>
                                            <w:right w:val="none" w:sz="0" w:space="0" w:color="auto"/>
                                          </w:divBdr>
                                          <w:divsChild>
                                            <w:div w:id="18834441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73117538">
                                      <w:marLeft w:val="0"/>
                                      <w:marRight w:val="0"/>
                                      <w:marTop w:val="0"/>
                                      <w:marBottom w:val="0"/>
                                      <w:divBdr>
                                        <w:top w:val="none" w:sz="0" w:space="0" w:color="auto"/>
                                        <w:left w:val="none" w:sz="0" w:space="0" w:color="auto"/>
                                        <w:bottom w:val="none" w:sz="0" w:space="0" w:color="auto"/>
                                        <w:right w:val="none" w:sz="0" w:space="0" w:color="auto"/>
                                      </w:divBdr>
                                      <w:divsChild>
                                        <w:div w:id="13507908">
                                          <w:marLeft w:val="0"/>
                                          <w:marRight w:val="0"/>
                                          <w:marTop w:val="45"/>
                                          <w:marBottom w:val="0"/>
                                          <w:divBdr>
                                            <w:top w:val="none" w:sz="0" w:space="0" w:color="auto"/>
                                            <w:left w:val="none" w:sz="0" w:space="0" w:color="auto"/>
                                            <w:bottom w:val="none" w:sz="0" w:space="0" w:color="auto"/>
                                            <w:right w:val="none" w:sz="0" w:space="0" w:color="auto"/>
                                          </w:divBdr>
                                          <w:divsChild>
                                            <w:div w:id="417116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14252399">
                                      <w:marLeft w:val="0"/>
                                      <w:marRight w:val="0"/>
                                      <w:marTop w:val="30"/>
                                      <w:marBottom w:val="0"/>
                                      <w:divBdr>
                                        <w:top w:val="none" w:sz="0" w:space="0" w:color="auto"/>
                                        <w:left w:val="none" w:sz="0" w:space="0" w:color="auto"/>
                                        <w:bottom w:val="none" w:sz="0" w:space="0" w:color="auto"/>
                                        <w:right w:val="none" w:sz="0" w:space="0" w:color="auto"/>
                                      </w:divBdr>
                                    </w:div>
                                    <w:div w:id="230503776">
                                      <w:marLeft w:val="0"/>
                                      <w:marRight w:val="0"/>
                                      <w:marTop w:val="30"/>
                                      <w:marBottom w:val="0"/>
                                      <w:divBdr>
                                        <w:top w:val="none" w:sz="0" w:space="0" w:color="auto"/>
                                        <w:left w:val="none" w:sz="0" w:space="0" w:color="auto"/>
                                        <w:bottom w:val="none" w:sz="0" w:space="0" w:color="auto"/>
                                        <w:right w:val="none" w:sz="0" w:space="0" w:color="auto"/>
                                      </w:divBdr>
                                    </w:div>
                                    <w:div w:id="1315640071">
                                      <w:marLeft w:val="0"/>
                                      <w:marRight w:val="0"/>
                                      <w:marTop w:val="30"/>
                                      <w:marBottom w:val="0"/>
                                      <w:divBdr>
                                        <w:top w:val="none" w:sz="0" w:space="0" w:color="auto"/>
                                        <w:left w:val="none" w:sz="0" w:space="0" w:color="auto"/>
                                        <w:bottom w:val="none" w:sz="0" w:space="0" w:color="auto"/>
                                        <w:right w:val="none" w:sz="0" w:space="0" w:color="auto"/>
                                      </w:divBdr>
                                    </w:div>
                                    <w:div w:id="2029288660">
                                      <w:marLeft w:val="0"/>
                                      <w:marRight w:val="0"/>
                                      <w:marTop w:val="30"/>
                                      <w:marBottom w:val="0"/>
                                      <w:divBdr>
                                        <w:top w:val="none" w:sz="0" w:space="0" w:color="auto"/>
                                        <w:left w:val="none" w:sz="0" w:space="0" w:color="auto"/>
                                        <w:bottom w:val="none" w:sz="0" w:space="0" w:color="auto"/>
                                        <w:right w:val="none" w:sz="0" w:space="0" w:color="auto"/>
                                      </w:divBdr>
                                    </w:div>
                                    <w:div w:id="1849246316">
                                      <w:marLeft w:val="0"/>
                                      <w:marRight w:val="0"/>
                                      <w:marTop w:val="30"/>
                                      <w:marBottom w:val="0"/>
                                      <w:divBdr>
                                        <w:top w:val="none" w:sz="0" w:space="0" w:color="auto"/>
                                        <w:left w:val="none" w:sz="0" w:space="0" w:color="auto"/>
                                        <w:bottom w:val="none" w:sz="0" w:space="0" w:color="auto"/>
                                        <w:right w:val="none" w:sz="0" w:space="0" w:color="auto"/>
                                      </w:divBdr>
                                    </w:div>
                                    <w:div w:id="903763167">
                                      <w:marLeft w:val="0"/>
                                      <w:marRight w:val="0"/>
                                      <w:marTop w:val="30"/>
                                      <w:marBottom w:val="0"/>
                                      <w:divBdr>
                                        <w:top w:val="none" w:sz="0" w:space="0" w:color="auto"/>
                                        <w:left w:val="none" w:sz="0" w:space="0" w:color="auto"/>
                                        <w:bottom w:val="none" w:sz="0" w:space="0" w:color="auto"/>
                                        <w:right w:val="none" w:sz="0" w:space="0" w:color="auto"/>
                                      </w:divBdr>
                                    </w:div>
                                    <w:div w:id="892430468">
                                      <w:marLeft w:val="0"/>
                                      <w:marRight w:val="0"/>
                                      <w:marTop w:val="30"/>
                                      <w:marBottom w:val="0"/>
                                      <w:divBdr>
                                        <w:top w:val="none" w:sz="0" w:space="0" w:color="auto"/>
                                        <w:left w:val="none" w:sz="0" w:space="0" w:color="auto"/>
                                        <w:bottom w:val="none" w:sz="0" w:space="0" w:color="auto"/>
                                        <w:right w:val="none" w:sz="0" w:space="0" w:color="auto"/>
                                      </w:divBdr>
                                      <w:divsChild>
                                        <w:div w:id="435443926">
                                          <w:marLeft w:val="0"/>
                                          <w:marRight w:val="0"/>
                                          <w:marTop w:val="0"/>
                                          <w:marBottom w:val="0"/>
                                          <w:divBdr>
                                            <w:top w:val="none" w:sz="0" w:space="0" w:color="auto"/>
                                            <w:left w:val="none" w:sz="0" w:space="0" w:color="auto"/>
                                            <w:bottom w:val="none" w:sz="0" w:space="0" w:color="auto"/>
                                            <w:right w:val="none" w:sz="0" w:space="0" w:color="auto"/>
                                          </w:divBdr>
                                        </w:div>
                                      </w:divsChild>
                                    </w:div>
                                    <w:div w:id="1052929102">
                                      <w:marLeft w:val="0"/>
                                      <w:marRight w:val="0"/>
                                      <w:marTop w:val="30"/>
                                      <w:marBottom w:val="0"/>
                                      <w:divBdr>
                                        <w:top w:val="none" w:sz="0" w:space="0" w:color="auto"/>
                                        <w:left w:val="none" w:sz="0" w:space="0" w:color="auto"/>
                                        <w:bottom w:val="none" w:sz="0" w:space="0" w:color="auto"/>
                                        <w:right w:val="none" w:sz="0" w:space="0" w:color="auto"/>
                                      </w:divBdr>
                                    </w:div>
                                    <w:div w:id="413553843">
                                      <w:marLeft w:val="0"/>
                                      <w:marRight w:val="0"/>
                                      <w:marTop w:val="30"/>
                                      <w:marBottom w:val="0"/>
                                      <w:divBdr>
                                        <w:top w:val="none" w:sz="0" w:space="0" w:color="auto"/>
                                        <w:left w:val="none" w:sz="0" w:space="0" w:color="auto"/>
                                        <w:bottom w:val="none" w:sz="0" w:space="0" w:color="auto"/>
                                        <w:right w:val="none" w:sz="0" w:space="0" w:color="auto"/>
                                      </w:divBdr>
                                    </w:div>
                                    <w:div w:id="49352623">
                                      <w:marLeft w:val="0"/>
                                      <w:marRight w:val="0"/>
                                      <w:marTop w:val="30"/>
                                      <w:marBottom w:val="0"/>
                                      <w:divBdr>
                                        <w:top w:val="none" w:sz="0" w:space="0" w:color="auto"/>
                                        <w:left w:val="none" w:sz="0" w:space="0" w:color="auto"/>
                                        <w:bottom w:val="none" w:sz="0" w:space="0" w:color="auto"/>
                                        <w:right w:val="none" w:sz="0" w:space="0" w:color="auto"/>
                                      </w:divBdr>
                                    </w:div>
                                    <w:div w:id="1077896510">
                                      <w:marLeft w:val="0"/>
                                      <w:marRight w:val="0"/>
                                      <w:marTop w:val="30"/>
                                      <w:marBottom w:val="0"/>
                                      <w:divBdr>
                                        <w:top w:val="none" w:sz="0" w:space="0" w:color="auto"/>
                                        <w:left w:val="none" w:sz="0" w:space="0" w:color="auto"/>
                                        <w:bottom w:val="none" w:sz="0" w:space="0" w:color="auto"/>
                                        <w:right w:val="none" w:sz="0" w:space="0" w:color="auto"/>
                                      </w:divBdr>
                                    </w:div>
                                    <w:div w:id="600340138">
                                      <w:marLeft w:val="0"/>
                                      <w:marRight w:val="0"/>
                                      <w:marTop w:val="30"/>
                                      <w:marBottom w:val="0"/>
                                      <w:divBdr>
                                        <w:top w:val="none" w:sz="0" w:space="0" w:color="auto"/>
                                        <w:left w:val="none" w:sz="0" w:space="0" w:color="auto"/>
                                        <w:bottom w:val="none" w:sz="0" w:space="0" w:color="auto"/>
                                        <w:right w:val="none" w:sz="0" w:space="0" w:color="auto"/>
                                      </w:divBdr>
                                    </w:div>
                                    <w:div w:id="2115975740">
                                      <w:marLeft w:val="0"/>
                                      <w:marRight w:val="0"/>
                                      <w:marTop w:val="30"/>
                                      <w:marBottom w:val="0"/>
                                      <w:divBdr>
                                        <w:top w:val="none" w:sz="0" w:space="0" w:color="auto"/>
                                        <w:left w:val="none" w:sz="0" w:space="0" w:color="auto"/>
                                        <w:bottom w:val="none" w:sz="0" w:space="0" w:color="auto"/>
                                        <w:right w:val="none" w:sz="0" w:space="0" w:color="auto"/>
                                      </w:divBdr>
                                    </w:div>
                                    <w:div w:id="1888760212">
                                      <w:marLeft w:val="0"/>
                                      <w:marRight w:val="0"/>
                                      <w:marTop w:val="30"/>
                                      <w:marBottom w:val="0"/>
                                      <w:divBdr>
                                        <w:top w:val="none" w:sz="0" w:space="0" w:color="auto"/>
                                        <w:left w:val="none" w:sz="0" w:space="0" w:color="auto"/>
                                        <w:bottom w:val="none" w:sz="0" w:space="0" w:color="auto"/>
                                        <w:right w:val="none" w:sz="0" w:space="0" w:color="auto"/>
                                      </w:divBdr>
                                      <w:divsChild>
                                        <w:div w:id="586766882">
                                          <w:marLeft w:val="0"/>
                                          <w:marRight w:val="0"/>
                                          <w:marTop w:val="0"/>
                                          <w:marBottom w:val="0"/>
                                          <w:divBdr>
                                            <w:top w:val="none" w:sz="0" w:space="0" w:color="auto"/>
                                            <w:left w:val="none" w:sz="0" w:space="0" w:color="auto"/>
                                            <w:bottom w:val="none" w:sz="0" w:space="0" w:color="auto"/>
                                            <w:right w:val="none" w:sz="0" w:space="0" w:color="auto"/>
                                          </w:divBdr>
                                        </w:div>
                                      </w:divsChild>
                                    </w:div>
                                    <w:div w:id="196436056">
                                      <w:marLeft w:val="0"/>
                                      <w:marRight w:val="0"/>
                                      <w:marTop w:val="30"/>
                                      <w:marBottom w:val="0"/>
                                      <w:divBdr>
                                        <w:top w:val="none" w:sz="0" w:space="0" w:color="auto"/>
                                        <w:left w:val="none" w:sz="0" w:space="0" w:color="auto"/>
                                        <w:bottom w:val="none" w:sz="0" w:space="0" w:color="auto"/>
                                        <w:right w:val="none" w:sz="0" w:space="0" w:color="auto"/>
                                      </w:divBdr>
                                    </w:div>
                                    <w:div w:id="885719783">
                                      <w:marLeft w:val="0"/>
                                      <w:marRight w:val="0"/>
                                      <w:marTop w:val="30"/>
                                      <w:marBottom w:val="0"/>
                                      <w:divBdr>
                                        <w:top w:val="none" w:sz="0" w:space="0" w:color="auto"/>
                                        <w:left w:val="none" w:sz="0" w:space="0" w:color="auto"/>
                                        <w:bottom w:val="none" w:sz="0" w:space="0" w:color="auto"/>
                                        <w:right w:val="none" w:sz="0" w:space="0" w:color="auto"/>
                                      </w:divBdr>
                                    </w:div>
                                    <w:div w:id="1502818688">
                                      <w:marLeft w:val="0"/>
                                      <w:marRight w:val="0"/>
                                      <w:marTop w:val="30"/>
                                      <w:marBottom w:val="0"/>
                                      <w:divBdr>
                                        <w:top w:val="none" w:sz="0" w:space="0" w:color="auto"/>
                                        <w:left w:val="none" w:sz="0" w:space="0" w:color="auto"/>
                                        <w:bottom w:val="none" w:sz="0" w:space="0" w:color="auto"/>
                                        <w:right w:val="none" w:sz="0" w:space="0" w:color="auto"/>
                                      </w:divBdr>
                                    </w:div>
                                    <w:div w:id="183251017">
                                      <w:marLeft w:val="0"/>
                                      <w:marRight w:val="0"/>
                                      <w:marTop w:val="30"/>
                                      <w:marBottom w:val="0"/>
                                      <w:divBdr>
                                        <w:top w:val="none" w:sz="0" w:space="0" w:color="auto"/>
                                        <w:left w:val="none" w:sz="0" w:space="0" w:color="auto"/>
                                        <w:bottom w:val="none" w:sz="0" w:space="0" w:color="auto"/>
                                        <w:right w:val="none" w:sz="0" w:space="0" w:color="auto"/>
                                      </w:divBdr>
                                    </w:div>
                                    <w:div w:id="124278468">
                                      <w:marLeft w:val="0"/>
                                      <w:marRight w:val="0"/>
                                      <w:marTop w:val="30"/>
                                      <w:marBottom w:val="0"/>
                                      <w:divBdr>
                                        <w:top w:val="none" w:sz="0" w:space="0" w:color="auto"/>
                                        <w:left w:val="none" w:sz="0" w:space="0" w:color="auto"/>
                                        <w:bottom w:val="none" w:sz="0" w:space="0" w:color="auto"/>
                                        <w:right w:val="none" w:sz="0" w:space="0" w:color="auto"/>
                                      </w:divBdr>
                                    </w:div>
                                    <w:div w:id="789512748">
                                      <w:marLeft w:val="0"/>
                                      <w:marRight w:val="0"/>
                                      <w:marTop w:val="30"/>
                                      <w:marBottom w:val="0"/>
                                      <w:divBdr>
                                        <w:top w:val="none" w:sz="0" w:space="0" w:color="auto"/>
                                        <w:left w:val="none" w:sz="0" w:space="0" w:color="auto"/>
                                        <w:bottom w:val="none" w:sz="0" w:space="0" w:color="auto"/>
                                        <w:right w:val="none" w:sz="0" w:space="0" w:color="auto"/>
                                      </w:divBdr>
                                    </w:div>
                                    <w:div w:id="1580942260">
                                      <w:marLeft w:val="0"/>
                                      <w:marRight w:val="0"/>
                                      <w:marTop w:val="30"/>
                                      <w:marBottom w:val="0"/>
                                      <w:divBdr>
                                        <w:top w:val="none" w:sz="0" w:space="0" w:color="auto"/>
                                        <w:left w:val="none" w:sz="0" w:space="0" w:color="auto"/>
                                        <w:bottom w:val="none" w:sz="0" w:space="0" w:color="auto"/>
                                        <w:right w:val="none" w:sz="0" w:space="0" w:color="auto"/>
                                      </w:divBdr>
                                      <w:divsChild>
                                        <w:div w:id="1540167944">
                                          <w:marLeft w:val="0"/>
                                          <w:marRight w:val="0"/>
                                          <w:marTop w:val="0"/>
                                          <w:marBottom w:val="0"/>
                                          <w:divBdr>
                                            <w:top w:val="none" w:sz="0" w:space="0" w:color="auto"/>
                                            <w:left w:val="none" w:sz="0" w:space="0" w:color="auto"/>
                                            <w:bottom w:val="none" w:sz="0" w:space="0" w:color="auto"/>
                                            <w:right w:val="none" w:sz="0" w:space="0" w:color="auto"/>
                                          </w:divBdr>
                                        </w:div>
                                      </w:divsChild>
                                    </w:div>
                                    <w:div w:id="1881478248">
                                      <w:marLeft w:val="0"/>
                                      <w:marRight w:val="0"/>
                                      <w:marTop w:val="105"/>
                                      <w:marBottom w:val="0"/>
                                      <w:divBdr>
                                        <w:top w:val="none" w:sz="0" w:space="0" w:color="auto"/>
                                        <w:left w:val="none" w:sz="0" w:space="0" w:color="auto"/>
                                        <w:bottom w:val="none" w:sz="0" w:space="0" w:color="auto"/>
                                        <w:right w:val="none" w:sz="0" w:space="0" w:color="auto"/>
                                      </w:divBdr>
                                    </w:div>
                                    <w:div w:id="1624799887">
                                      <w:marLeft w:val="0"/>
                                      <w:marRight w:val="0"/>
                                      <w:marTop w:val="105"/>
                                      <w:marBottom w:val="0"/>
                                      <w:divBdr>
                                        <w:top w:val="none" w:sz="0" w:space="0" w:color="auto"/>
                                        <w:left w:val="none" w:sz="0" w:space="0" w:color="auto"/>
                                        <w:bottom w:val="none" w:sz="0" w:space="0" w:color="auto"/>
                                        <w:right w:val="none" w:sz="0" w:space="0" w:color="auto"/>
                                      </w:divBdr>
                                    </w:div>
                                    <w:div w:id="1877039311">
                                      <w:marLeft w:val="0"/>
                                      <w:marRight w:val="0"/>
                                      <w:marTop w:val="105"/>
                                      <w:marBottom w:val="0"/>
                                      <w:divBdr>
                                        <w:top w:val="none" w:sz="0" w:space="0" w:color="auto"/>
                                        <w:left w:val="none" w:sz="0" w:space="0" w:color="auto"/>
                                        <w:bottom w:val="none" w:sz="0" w:space="0" w:color="auto"/>
                                        <w:right w:val="none" w:sz="0" w:space="0" w:color="auto"/>
                                      </w:divBdr>
                                    </w:div>
                                    <w:div w:id="485826969">
                                      <w:marLeft w:val="0"/>
                                      <w:marRight w:val="0"/>
                                      <w:marTop w:val="105"/>
                                      <w:marBottom w:val="0"/>
                                      <w:divBdr>
                                        <w:top w:val="none" w:sz="0" w:space="0" w:color="auto"/>
                                        <w:left w:val="none" w:sz="0" w:space="0" w:color="auto"/>
                                        <w:bottom w:val="none" w:sz="0" w:space="0" w:color="auto"/>
                                        <w:right w:val="none" w:sz="0" w:space="0" w:color="auto"/>
                                      </w:divBdr>
                                    </w:div>
                                    <w:div w:id="1881167097">
                                      <w:marLeft w:val="0"/>
                                      <w:marRight w:val="0"/>
                                      <w:marTop w:val="105"/>
                                      <w:marBottom w:val="0"/>
                                      <w:divBdr>
                                        <w:top w:val="none" w:sz="0" w:space="0" w:color="auto"/>
                                        <w:left w:val="none" w:sz="0" w:space="0" w:color="auto"/>
                                        <w:bottom w:val="none" w:sz="0" w:space="0" w:color="auto"/>
                                        <w:right w:val="none" w:sz="0" w:space="0" w:color="auto"/>
                                      </w:divBdr>
                                    </w:div>
                                    <w:div w:id="1645888637">
                                      <w:marLeft w:val="0"/>
                                      <w:marRight w:val="0"/>
                                      <w:marTop w:val="105"/>
                                      <w:marBottom w:val="0"/>
                                      <w:divBdr>
                                        <w:top w:val="none" w:sz="0" w:space="0" w:color="auto"/>
                                        <w:left w:val="none" w:sz="0" w:space="0" w:color="auto"/>
                                        <w:bottom w:val="none" w:sz="0" w:space="0" w:color="auto"/>
                                        <w:right w:val="none" w:sz="0" w:space="0" w:color="auto"/>
                                      </w:divBdr>
                                      <w:divsChild>
                                        <w:div w:id="1960993559">
                                          <w:marLeft w:val="0"/>
                                          <w:marRight w:val="0"/>
                                          <w:marTop w:val="0"/>
                                          <w:marBottom w:val="0"/>
                                          <w:divBdr>
                                            <w:top w:val="none" w:sz="0" w:space="0" w:color="auto"/>
                                            <w:left w:val="none" w:sz="0" w:space="0" w:color="auto"/>
                                            <w:bottom w:val="none" w:sz="0" w:space="0" w:color="auto"/>
                                            <w:right w:val="none" w:sz="0" w:space="0" w:color="auto"/>
                                          </w:divBdr>
                                        </w:div>
                                        <w:div w:id="71855438">
                                          <w:marLeft w:val="0"/>
                                          <w:marRight w:val="0"/>
                                          <w:marTop w:val="0"/>
                                          <w:marBottom w:val="0"/>
                                          <w:divBdr>
                                            <w:top w:val="none" w:sz="0" w:space="0" w:color="auto"/>
                                            <w:left w:val="none" w:sz="0" w:space="0" w:color="auto"/>
                                            <w:bottom w:val="none" w:sz="0" w:space="0" w:color="auto"/>
                                            <w:right w:val="none" w:sz="0" w:space="0" w:color="auto"/>
                                          </w:divBdr>
                                        </w:div>
                                      </w:divsChild>
                                    </w:div>
                                    <w:div w:id="1751078211">
                                      <w:marLeft w:val="0"/>
                                      <w:marRight w:val="0"/>
                                      <w:marTop w:val="0"/>
                                      <w:marBottom w:val="0"/>
                                      <w:divBdr>
                                        <w:top w:val="none" w:sz="0" w:space="0" w:color="auto"/>
                                        <w:left w:val="none" w:sz="0" w:space="0" w:color="auto"/>
                                        <w:bottom w:val="none" w:sz="0" w:space="0" w:color="auto"/>
                                        <w:right w:val="none" w:sz="0" w:space="0" w:color="auto"/>
                                      </w:divBdr>
                                      <w:divsChild>
                                        <w:div w:id="323092990">
                                          <w:marLeft w:val="0"/>
                                          <w:marRight w:val="0"/>
                                          <w:marTop w:val="45"/>
                                          <w:marBottom w:val="0"/>
                                          <w:divBdr>
                                            <w:top w:val="none" w:sz="0" w:space="0" w:color="auto"/>
                                            <w:left w:val="none" w:sz="0" w:space="0" w:color="auto"/>
                                            <w:bottom w:val="none" w:sz="0" w:space="0" w:color="auto"/>
                                            <w:right w:val="none" w:sz="0" w:space="0" w:color="auto"/>
                                          </w:divBdr>
                                          <w:divsChild>
                                            <w:div w:id="2920304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93033035">
                                      <w:marLeft w:val="0"/>
                                      <w:marRight w:val="0"/>
                                      <w:marTop w:val="0"/>
                                      <w:marBottom w:val="0"/>
                                      <w:divBdr>
                                        <w:top w:val="none" w:sz="0" w:space="0" w:color="auto"/>
                                        <w:left w:val="none" w:sz="0" w:space="0" w:color="auto"/>
                                        <w:bottom w:val="none" w:sz="0" w:space="0" w:color="auto"/>
                                        <w:right w:val="none" w:sz="0" w:space="0" w:color="auto"/>
                                      </w:divBdr>
                                      <w:divsChild>
                                        <w:div w:id="1274291054">
                                          <w:marLeft w:val="0"/>
                                          <w:marRight w:val="0"/>
                                          <w:marTop w:val="45"/>
                                          <w:marBottom w:val="0"/>
                                          <w:divBdr>
                                            <w:top w:val="none" w:sz="0" w:space="0" w:color="auto"/>
                                            <w:left w:val="none" w:sz="0" w:space="0" w:color="auto"/>
                                            <w:bottom w:val="none" w:sz="0" w:space="0" w:color="auto"/>
                                            <w:right w:val="none" w:sz="0" w:space="0" w:color="auto"/>
                                          </w:divBdr>
                                          <w:divsChild>
                                            <w:div w:id="2446528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3206367">
                                      <w:marLeft w:val="0"/>
                                      <w:marRight w:val="0"/>
                                      <w:marTop w:val="0"/>
                                      <w:marBottom w:val="0"/>
                                      <w:divBdr>
                                        <w:top w:val="none" w:sz="0" w:space="0" w:color="auto"/>
                                        <w:left w:val="none" w:sz="0" w:space="0" w:color="auto"/>
                                        <w:bottom w:val="none" w:sz="0" w:space="0" w:color="auto"/>
                                        <w:right w:val="none" w:sz="0" w:space="0" w:color="auto"/>
                                      </w:divBdr>
                                      <w:divsChild>
                                        <w:div w:id="189609955">
                                          <w:marLeft w:val="0"/>
                                          <w:marRight w:val="0"/>
                                          <w:marTop w:val="45"/>
                                          <w:marBottom w:val="0"/>
                                          <w:divBdr>
                                            <w:top w:val="none" w:sz="0" w:space="0" w:color="auto"/>
                                            <w:left w:val="none" w:sz="0" w:space="0" w:color="auto"/>
                                            <w:bottom w:val="none" w:sz="0" w:space="0" w:color="auto"/>
                                            <w:right w:val="none" w:sz="0" w:space="0" w:color="auto"/>
                                          </w:divBdr>
                                          <w:divsChild>
                                            <w:div w:id="402541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84109452">
                                      <w:marLeft w:val="0"/>
                                      <w:marRight w:val="0"/>
                                      <w:marTop w:val="30"/>
                                      <w:marBottom w:val="0"/>
                                      <w:divBdr>
                                        <w:top w:val="none" w:sz="0" w:space="0" w:color="auto"/>
                                        <w:left w:val="none" w:sz="0" w:space="0" w:color="auto"/>
                                        <w:bottom w:val="none" w:sz="0" w:space="0" w:color="auto"/>
                                        <w:right w:val="none" w:sz="0" w:space="0" w:color="auto"/>
                                      </w:divBdr>
                                    </w:div>
                                    <w:div w:id="1694378492">
                                      <w:marLeft w:val="0"/>
                                      <w:marRight w:val="0"/>
                                      <w:marTop w:val="30"/>
                                      <w:marBottom w:val="0"/>
                                      <w:divBdr>
                                        <w:top w:val="none" w:sz="0" w:space="0" w:color="auto"/>
                                        <w:left w:val="none" w:sz="0" w:space="0" w:color="auto"/>
                                        <w:bottom w:val="none" w:sz="0" w:space="0" w:color="auto"/>
                                        <w:right w:val="none" w:sz="0" w:space="0" w:color="auto"/>
                                      </w:divBdr>
                                    </w:div>
                                    <w:div w:id="941956234">
                                      <w:marLeft w:val="0"/>
                                      <w:marRight w:val="0"/>
                                      <w:marTop w:val="30"/>
                                      <w:marBottom w:val="0"/>
                                      <w:divBdr>
                                        <w:top w:val="none" w:sz="0" w:space="0" w:color="auto"/>
                                        <w:left w:val="none" w:sz="0" w:space="0" w:color="auto"/>
                                        <w:bottom w:val="none" w:sz="0" w:space="0" w:color="auto"/>
                                        <w:right w:val="none" w:sz="0" w:space="0" w:color="auto"/>
                                      </w:divBdr>
                                    </w:div>
                                    <w:div w:id="1807820454">
                                      <w:marLeft w:val="0"/>
                                      <w:marRight w:val="0"/>
                                      <w:marTop w:val="30"/>
                                      <w:marBottom w:val="0"/>
                                      <w:divBdr>
                                        <w:top w:val="none" w:sz="0" w:space="0" w:color="auto"/>
                                        <w:left w:val="none" w:sz="0" w:space="0" w:color="auto"/>
                                        <w:bottom w:val="none" w:sz="0" w:space="0" w:color="auto"/>
                                        <w:right w:val="none" w:sz="0" w:space="0" w:color="auto"/>
                                      </w:divBdr>
                                    </w:div>
                                    <w:div w:id="1159495119">
                                      <w:marLeft w:val="0"/>
                                      <w:marRight w:val="0"/>
                                      <w:marTop w:val="30"/>
                                      <w:marBottom w:val="0"/>
                                      <w:divBdr>
                                        <w:top w:val="none" w:sz="0" w:space="0" w:color="auto"/>
                                        <w:left w:val="none" w:sz="0" w:space="0" w:color="auto"/>
                                        <w:bottom w:val="none" w:sz="0" w:space="0" w:color="auto"/>
                                        <w:right w:val="none" w:sz="0" w:space="0" w:color="auto"/>
                                      </w:divBdr>
                                    </w:div>
                                    <w:div w:id="540441395">
                                      <w:marLeft w:val="0"/>
                                      <w:marRight w:val="0"/>
                                      <w:marTop w:val="30"/>
                                      <w:marBottom w:val="0"/>
                                      <w:divBdr>
                                        <w:top w:val="none" w:sz="0" w:space="0" w:color="auto"/>
                                        <w:left w:val="none" w:sz="0" w:space="0" w:color="auto"/>
                                        <w:bottom w:val="none" w:sz="0" w:space="0" w:color="auto"/>
                                        <w:right w:val="none" w:sz="0" w:space="0" w:color="auto"/>
                                      </w:divBdr>
                                    </w:div>
                                    <w:div w:id="1891771222">
                                      <w:marLeft w:val="0"/>
                                      <w:marRight w:val="0"/>
                                      <w:marTop w:val="30"/>
                                      <w:marBottom w:val="0"/>
                                      <w:divBdr>
                                        <w:top w:val="none" w:sz="0" w:space="0" w:color="auto"/>
                                        <w:left w:val="none" w:sz="0" w:space="0" w:color="auto"/>
                                        <w:bottom w:val="none" w:sz="0" w:space="0" w:color="auto"/>
                                        <w:right w:val="none" w:sz="0" w:space="0" w:color="auto"/>
                                      </w:divBdr>
                                      <w:divsChild>
                                        <w:div w:id="2105568416">
                                          <w:marLeft w:val="0"/>
                                          <w:marRight w:val="0"/>
                                          <w:marTop w:val="0"/>
                                          <w:marBottom w:val="0"/>
                                          <w:divBdr>
                                            <w:top w:val="none" w:sz="0" w:space="0" w:color="auto"/>
                                            <w:left w:val="none" w:sz="0" w:space="0" w:color="auto"/>
                                            <w:bottom w:val="none" w:sz="0" w:space="0" w:color="auto"/>
                                            <w:right w:val="none" w:sz="0" w:space="0" w:color="auto"/>
                                          </w:divBdr>
                                        </w:div>
                                      </w:divsChild>
                                    </w:div>
                                    <w:div w:id="443810973">
                                      <w:marLeft w:val="0"/>
                                      <w:marRight w:val="0"/>
                                      <w:marTop w:val="30"/>
                                      <w:marBottom w:val="0"/>
                                      <w:divBdr>
                                        <w:top w:val="none" w:sz="0" w:space="0" w:color="auto"/>
                                        <w:left w:val="none" w:sz="0" w:space="0" w:color="auto"/>
                                        <w:bottom w:val="none" w:sz="0" w:space="0" w:color="auto"/>
                                        <w:right w:val="none" w:sz="0" w:space="0" w:color="auto"/>
                                      </w:divBdr>
                                    </w:div>
                                    <w:div w:id="24910043">
                                      <w:marLeft w:val="0"/>
                                      <w:marRight w:val="0"/>
                                      <w:marTop w:val="30"/>
                                      <w:marBottom w:val="0"/>
                                      <w:divBdr>
                                        <w:top w:val="none" w:sz="0" w:space="0" w:color="auto"/>
                                        <w:left w:val="none" w:sz="0" w:space="0" w:color="auto"/>
                                        <w:bottom w:val="none" w:sz="0" w:space="0" w:color="auto"/>
                                        <w:right w:val="none" w:sz="0" w:space="0" w:color="auto"/>
                                      </w:divBdr>
                                    </w:div>
                                    <w:div w:id="120732134">
                                      <w:marLeft w:val="0"/>
                                      <w:marRight w:val="0"/>
                                      <w:marTop w:val="30"/>
                                      <w:marBottom w:val="0"/>
                                      <w:divBdr>
                                        <w:top w:val="none" w:sz="0" w:space="0" w:color="auto"/>
                                        <w:left w:val="none" w:sz="0" w:space="0" w:color="auto"/>
                                        <w:bottom w:val="none" w:sz="0" w:space="0" w:color="auto"/>
                                        <w:right w:val="none" w:sz="0" w:space="0" w:color="auto"/>
                                      </w:divBdr>
                                    </w:div>
                                    <w:div w:id="1476096625">
                                      <w:marLeft w:val="0"/>
                                      <w:marRight w:val="0"/>
                                      <w:marTop w:val="30"/>
                                      <w:marBottom w:val="0"/>
                                      <w:divBdr>
                                        <w:top w:val="none" w:sz="0" w:space="0" w:color="auto"/>
                                        <w:left w:val="none" w:sz="0" w:space="0" w:color="auto"/>
                                        <w:bottom w:val="none" w:sz="0" w:space="0" w:color="auto"/>
                                        <w:right w:val="none" w:sz="0" w:space="0" w:color="auto"/>
                                      </w:divBdr>
                                    </w:div>
                                    <w:div w:id="218126710">
                                      <w:marLeft w:val="0"/>
                                      <w:marRight w:val="0"/>
                                      <w:marTop w:val="30"/>
                                      <w:marBottom w:val="0"/>
                                      <w:divBdr>
                                        <w:top w:val="none" w:sz="0" w:space="0" w:color="auto"/>
                                        <w:left w:val="none" w:sz="0" w:space="0" w:color="auto"/>
                                        <w:bottom w:val="none" w:sz="0" w:space="0" w:color="auto"/>
                                        <w:right w:val="none" w:sz="0" w:space="0" w:color="auto"/>
                                      </w:divBdr>
                                    </w:div>
                                    <w:div w:id="921261258">
                                      <w:marLeft w:val="0"/>
                                      <w:marRight w:val="0"/>
                                      <w:marTop w:val="30"/>
                                      <w:marBottom w:val="0"/>
                                      <w:divBdr>
                                        <w:top w:val="none" w:sz="0" w:space="0" w:color="auto"/>
                                        <w:left w:val="none" w:sz="0" w:space="0" w:color="auto"/>
                                        <w:bottom w:val="none" w:sz="0" w:space="0" w:color="auto"/>
                                        <w:right w:val="none" w:sz="0" w:space="0" w:color="auto"/>
                                      </w:divBdr>
                                    </w:div>
                                    <w:div w:id="257297548">
                                      <w:marLeft w:val="0"/>
                                      <w:marRight w:val="0"/>
                                      <w:marTop w:val="30"/>
                                      <w:marBottom w:val="0"/>
                                      <w:divBdr>
                                        <w:top w:val="none" w:sz="0" w:space="0" w:color="auto"/>
                                        <w:left w:val="none" w:sz="0" w:space="0" w:color="auto"/>
                                        <w:bottom w:val="none" w:sz="0" w:space="0" w:color="auto"/>
                                        <w:right w:val="none" w:sz="0" w:space="0" w:color="auto"/>
                                      </w:divBdr>
                                      <w:divsChild>
                                        <w:div w:id="1823883492">
                                          <w:marLeft w:val="0"/>
                                          <w:marRight w:val="0"/>
                                          <w:marTop w:val="0"/>
                                          <w:marBottom w:val="0"/>
                                          <w:divBdr>
                                            <w:top w:val="none" w:sz="0" w:space="0" w:color="auto"/>
                                            <w:left w:val="none" w:sz="0" w:space="0" w:color="auto"/>
                                            <w:bottom w:val="none" w:sz="0" w:space="0" w:color="auto"/>
                                            <w:right w:val="none" w:sz="0" w:space="0" w:color="auto"/>
                                          </w:divBdr>
                                        </w:div>
                                      </w:divsChild>
                                    </w:div>
                                    <w:div w:id="1912347190">
                                      <w:marLeft w:val="0"/>
                                      <w:marRight w:val="0"/>
                                      <w:marTop w:val="30"/>
                                      <w:marBottom w:val="0"/>
                                      <w:divBdr>
                                        <w:top w:val="none" w:sz="0" w:space="0" w:color="auto"/>
                                        <w:left w:val="none" w:sz="0" w:space="0" w:color="auto"/>
                                        <w:bottom w:val="none" w:sz="0" w:space="0" w:color="auto"/>
                                        <w:right w:val="none" w:sz="0" w:space="0" w:color="auto"/>
                                      </w:divBdr>
                                    </w:div>
                                    <w:div w:id="436172457">
                                      <w:marLeft w:val="0"/>
                                      <w:marRight w:val="0"/>
                                      <w:marTop w:val="30"/>
                                      <w:marBottom w:val="0"/>
                                      <w:divBdr>
                                        <w:top w:val="none" w:sz="0" w:space="0" w:color="auto"/>
                                        <w:left w:val="none" w:sz="0" w:space="0" w:color="auto"/>
                                        <w:bottom w:val="none" w:sz="0" w:space="0" w:color="auto"/>
                                        <w:right w:val="none" w:sz="0" w:space="0" w:color="auto"/>
                                      </w:divBdr>
                                    </w:div>
                                    <w:div w:id="1805930586">
                                      <w:marLeft w:val="0"/>
                                      <w:marRight w:val="0"/>
                                      <w:marTop w:val="30"/>
                                      <w:marBottom w:val="0"/>
                                      <w:divBdr>
                                        <w:top w:val="none" w:sz="0" w:space="0" w:color="auto"/>
                                        <w:left w:val="none" w:sz="0" w:space="0" w:color="auto"/>
                                        <w:bottom w:val="none" w:sz="0" w:space="0" w:color="auto"/>
                                        <w:right w:val="none" w:sz="0" w:space="0" w:color="auto"/>
                                      </w:divBdr>
                                    </w:div>
                                    <w:div w:id="707142439">
                                      <w:marLeft w:val="0"/>
                                      <w:marRight w:val="0"/>
                                      <w:marTop w:val="30"/>
                                      <w:marBottom w:val="0"/>
                                      <w:divBdr>
                                        <w:top w:val="none" w:sz="0" w:space="0" w:color="auto"/>
                                        <w:left w:val="none" w:sz="0" w:space="0" w:color="auto"/>
                                        <w:bottom w:val="none" w:sz="0" w:space="0" w:color="auto"/>
                                        <w:right w:val="none" w:sz="0" w:space="0" w:color="auto"/>
                                      </w:divBdr>
                                    </w:div>
                                    <w:div w:id="362445790">
                                      <w:marLeft w:val="0"/>
                                      <w:marRight w:val="0"/>
                                      <w:marTop w:val="30"/>
                                      <w:marBottom w:val="0"/>
                                      <w:divBdr>
                                        <w:top w:val="none" w:sz="0" w:space="0" w:color="auto"/>
                                        <w:left w:val="none" w:sz="0" w:space="0" w:color="auto"/>
                                        <w:bottom w:val="none" w:sz="0" w:space="0" w:color="auto"/>
                                        <w:right w:val="none" w:sz="0" w:space="0" w:color="auto"/>
                                      </w:divBdr>
                                    </w:div>
                                    <w:div w:id="531265359">
                                      <w:marLeft w:val="0"/>
                                      <w:marRight w:val="0"/>
                                      <w:marTop w:val="30"/>
                                      <w:marBottom w:val="0"/>
                                      <w:divBdr>
                                        <w:top w:val="none" w:sz="0" w:space="0" w:color="auto"/>
                                        <w:left w:val="none" w:sz="0" w:space="0" w:color="auto"/>
                                        <w:bottom w:val="none" w:sz="0" w:space="0" w:color="auto"/>
                                        <w:right w:val="none" w:sz="0" w:space="0" w:color="auto"/>
                                      </w:divBdr>
                                    </w:div>
                                    <w:div w:id="259222688">
                                      <w:marLeft w:val="0"/>
                                      <w:marRight w:val="0"/>
                                      <w:marTop w:val="30"/>
                                      <w:marBottom w:val="0"/>
                                      <w:divBdr>
                                        <w:top w:val="none" w:sz="0" w:space="0" w:color="auto"/>
                                        <w:left w:val="none" w:sz="0" w:space="0" w:color="auto"/>
                                        <w:bottom w:val="none" w:sz="0" w:space="0" w:color="auto"/>
                                        <w:right w:val="none" w:sz="0" w:space="0" w:color="auto"/>
                                      </w:divBdr>
                                      <w:divsChild>
                                        <w:div w:id="71750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6710856">
      <w:bodyDiv w:val="1"/>
      <w:marLeft w:val="0"/>
      <w:marRight w:val="0"/>
      <w:marTop w:val="0"/>
      <w:marBottom w:val="0"/>
      <w:divBdr>
        <w:top w:val="none" w:sz="0" w:space="0" w:color="auto"/>
        <w:left w:val="none" w:sz="0" w:space="0" w:color="auto"/>
        <w:bottom w:val="none" w:sz="0" w:space="0" w:color="auto"/>
        <w:right w:val="none" w:sz="0" w:space="0" w:color="auto"/>
      </w:divBdr>
      <w:divsChild>
        <w:div w:id="1934052298">
          <w:marLeft w:val="0"/>
          <w:marRight w:val="0"/>
          <w:marTop w:val="0"/>
          <w:marBottom w:val="0"/>
          <w:divBdr>
            <w:top w:val="none" w:sz="0" w:space="0" w:color="auto"/>
            <w:left w:val="none" w:sz="0" w:space="0" w:color="auto"/>
            <w:bottom w:val="none" w:sz="0" w:space="0" w:color="auto"/>
            <w:right w:val="none" w:sz="0" w:space="0" w:color="auto"/>
          </w:divBdr>
          <w:divsChild>
            <w:div w:id="359741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025528">
      <w:bodyDiv w:val="1"/>
      <w:marLeft w:val="0"/>
      <w:marRight w:val="0"/>
      <w:marTop w:val="0"/>
      <w:marBottom w:val="0"/>
      <w:divBdr>
        <w:top w:val="none" w:sz="0" w:space="0" w:color="auto"/>
        <w:left w:val="none" w:sz="0" w:space="0" w:color="auto"/>
        <w:bottom w:val="none" w:sz="0" w:space="0" w:color="auto"/>
        <w:right w:val="none" w:sz="0" w:space="0" w:color="auto"/>
      </w:divBdr>
      <w:divsChild>
        <w:div w:id="958805424">
          <w:marLeft w:val="0"/>
          <w:marRight w:val="0"/>
          <w:marTop w:val="0"/>
          <w:marBottom w:val="0"/>
          <w:divBdr>
            <w:top w:val="none" w:sz="0" w:space="0" w:color="auto"/>
            <w:left w:val="none" w:sz="0" w:space="0" w:color="auto"/>
            <w:bottom w:val="none" w:sz="0" w:space="0" w:color="auto"/>
            <w:right w:val="none" w:sz="0" w:space="0" w:color="auto"/>
          </w:divBdr>
          <w:divsChild>
            <w:div w:id="1133673178">
              <w:marLeft w:val="0"/>
              <w:marRight w:val="0"/>
              <w:marTop w:val="0"/>
              <w:marBottom w:val="0"/>
              <w:divBdr>
                <w:top w:val="none" w:sz="0" w:space="0" w:color="auto"/>
                <w:left w:val="none" w:sz="0" w:space="0" w:color="auto"/>
                <w:bottom w:val="none" w:sz="0" w:space="0" w:color="auto"/>
                <w:right w:val="none" w:sz="0" w:space="0" w:color="auto"/>
              </w:divBdr>
              <w:divsChild>
                <w:div w:id="754009218">
                  <w:marLeft w:val="0"/>
                  <w:marRight w:val="0"/>
                  <w:marTop w:val="0"/>
                  <w:marBottom w:val="0"/>
                  <w:divBdr>
                    <w:top w:val="none" w:sz="0" w:space="0" w:color="auto"/>
                    <w:left w:val="none" w:sz="0" w:space="0" w:color="auto"/>
                    <w:bottom w:val="none" w:sz="0" w:space="0" w:color="auto"/>
                    <w:right w:val="none" w:sz="0" w:space="0" w:color="auto"/>
                  </w:divBdr>
                  <w:divsChild>
                    <w:div w:id="957569789">
                      <w:marLeft w:val="47"/>
                      <w:marRight w:val="47"/>
                      <w:marTop w:val="47"/>
                      <w:marBottom w:val="47"/>
                      <w:divBdr>
                        <w:top w:val="none" w:sz="0" w:space="0" w:color="auto"/>
                        <w:left w:val="none" w:sz="0" w:space="0" w:color="auto"/>
                        <w:bottom w:val="none" w:sz="0" w:space="0" w:color="auto"/>
                        <w:right w:val="none" w:sz="0" w:space="0" w:color="auto"/>
                      </w:divBdr>
                      <w:divsChild>
                        <w:div w:id="1131943819">
                          <w:marLeft w:val="0"/>
                          <w:marRight w:val="0"/>
                          <w:marTop w:val="0"/>
                          <w:marBottom w:val="47"/>
                          <w:divBdr>
                            <w:top w:val="none" w:sz="0" w:space="0" w:color="auto"/>
                            <w:left w:val="none" w:sz="0" w:space="0" w:color="auto"/>
                            <w:bottom w:val="none" w:sz="0" w:space="0" w:color="auto"/>
                            <w:right w:val="none" w:sz="0" w:space="0" w:color="auto"/>
                          </w:divBdr>
                          <w:divsChild>
                            <w:div w:id="891355174">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7051488">
      <w:bodyDiv w:val="1"/>
      <w:marLeft w:val="0"/>
      <w:marRight w:val="0"/>
      <w:marTop w:val="0"/>
      <w:marBottom w:val="0"/>
      <w:divBdr>
        <w:top w:val="none" w:sz="0" w:space="0" w:color="auto"/>
        <w:left w:val="none" w:sz="0" w:space="0" w:color="auto"/>
        <w:bottom w:val="none" w:sz="0" w:space="0" w:color="auto"/>
        <w:right w:val="none" w:sz="0" w:space="0" w:color="auto"/>
      </w:divBdr>
      <w:divsChild>
        <w:div w:id="81461732">
          <w:marLeft w:val="0"/>
          <w:marRight w:val="0"/>
          <w:marTop w:val="0"/>
          <w:marBottom w:val="0"/>
          <w:divBdr>
            <w:top w:val="none" w:sz="0" w:space="0" w:color="auto"/>
            <w:left w:val="none" w:sz="0" w:space="0" w:color="auto"/>
            <w:bottom w:val="none" w:sz="0" w:space="0" w:color="auto"/>
            <w:right w:val="none" w:sz="0" w:space="0" w:color="auto"/>
          </w:divBdr>
        </w:div>
        <w:div w:id="81684380">
          <w:marLeft w:val="0"/>
          <w:marRight w:val="0"/>
          <w:marTop w:val="0"/>
          <w:marBottom w:val="0"/>
          <w:divBdr>
            <w:top w:val="none" w:sz="0" w:space="0" w:color="auto"/>
            <w:left w:val="none" w:sz="0" w:space="0" w:color="auto"/>
            <w:bottom w:val="none" w:sz="0" w:space="0" w:color="auto"/>
            <w:right w:val="none" w:sz="0" w:space="0" w:color="auto"/>
          </w:divBdr>
        </w:div>
        <w:div w:id="139925982">
          <w:marLeft w:val="0"/>
          <w:marRight w:val="0"/>
          <w:marTop w:val="0"/>
          <w:marBottom w:val="0"/>
          <w:divBdr>
            <w:top w:val="none" w:sz="0" w:space="0" w:color="auto"/>
            <w:left w:val="none" w:sz="0" w:space="0" w:color="auto"/>
            <w:bottom w:val="none" w:sz="0" w:space="0" w:color="auto"/>
            <w:right w:val="none" w:sz="0" w:space="0" w:color="auto"/>
          </w:divBdr>
        </w:div>
        <w:div w:id="231697553">
          <w:marLeft w:val="0"/>
          <w:marRight w:val="0"/>
          <w:marTop w:val="0"/>
          <w:marBottom w:val="0"/>
          <w:divBdr>
            <w:top w:val="none" w:sz="0" w:space="0" w:color="auto"/>
            <w:left w:val="none" w:sz="0" w:space="0" w:color="auto"/>
            <w:bottom w:val="none" w:sz="0" w:space="0" w:color="auto"/>
            <w:right w:val="none" w:sz="0" w:space="0" w:color="auto"/>
          </w:divBdr>
        </w:div>
        <w:div w:id="237905563">
          <w:marLeft w:val="0"/>
          <w:marRight w:val="0"/>
          <w:marTop w:val="0"/>
          <w:marBottom w:val="0"/>
          <w:divBdr>
            <w:top w:val="none" w:sz="0" w:space="0" w:color="auto"/>
            <w:left w:val="none" w:sz="0" w:space="0" w:color="auto"/>
            <w:bottom w:val="none" w:sz="0" w:space="0" w:color="auto"/>
            <w:right w:val="none" w:sz="0" w:space="0" w:color="auto"/>
          </w:divBdr>
        </w:div>
        <w:div w:id="254411009">
          <w:marLeft w:val="0"/>
          <w:marRight w:val="0"/>
          <w:marTop w:val="0"/>
          <w:marBottom w:val="0"/>
          <w:divBdr>
            <w:top w:val="none" w:sz="0" w:space="0" w:color="auto"/>
            <w:left w:val="none" w:sz="0" w:space="0" w:color="auto"/>
            <w:bottom w:val="none" w:sz="0" w:space="0" w:color="auto"/>
            <w:right w:val="none" w:sz="0" w:space="0" w:color="auto"/>
          </w:divBdr>
        </w:div>
        <w:div w:id="332999116">
          <w:marLeft w:val="0"/>
          <w:marRight w:val="0"/>
          <w:marTop w:val="0"/>
          <w:marBottom w:val="0"/>
          <w:divBdr>
            <w:top w:val="none" w:sz="0" w:space="0" w:color="auto"/>
            <w:left w:val="none" w:sz="0" w:space="0" w:color="auto"/>
            <w:bottom w:val="none" w:sz="0" w:space="0" w:color="auto"/>
            <w:right w:val="none" w:sz="0" w:space="0" w:color="auto"/>
          </w:divBdr>
        </w:div>
        <w:div w:id="386532964">
          <w:marLeft w:val="0"/>
          <w:marRight w:val="0"/>
          <w:marTop w:val="0"/>
          <w:marBottom w:val="0"/>
          <w:divBdr>
            <w:top w:val="none" w:sz="0" w:space="0" w:color="auto"/>
            <w:left w:val="none" w:sz="0" w:space="0" w:color="auto"/>
            <w:bottom w:val="none" w:sz="0" w:space="0" w:color="auto"/>
            <w:right w:val="none" w:sz="0" w:space="0" w:color="auto"/>
          </w:divBdr>
        </w:div>
        <w:div w:id="483398612">
          <w:marLeft w:val="0"/>
          <w:marRight w:val="0"/>
          <w:marTop w:val="0"/>
          <w:marBottom w:val="0"/>
          <w:divBdr>
            <w:top w:val="none" w:sz="0" w:space="0" w:color="auto"/>
            <w:left w:val="none" w:sz="0" w:space="0" w:color="auto"/>
            <w:bottom w:val="none" w:sz="0" w:space="0" w:color="auto"/>
            <w:right w:val="none" w:sz="0" w:space="0" w:color="auto"/>
          </w:divBdr>
        </w:div>
        <w:div w:id="507452675">
          <w:marLeft w:val="0"/>
          <w:marRight w:val="0"/>
          <w:marTop w:val="0"/>
          <w:marBottom w:val="0"/>
          <w:divBdr>
            <w:top w:val="none" w:sz="0" w:space="0" w:color="auto"/>
            <w:left w:val="none" w:sz="0" w:space="0" w:color="auto"/>
            <w:bottom w:val="none" w:sz="0" w:space="0" w:color="auto"/>
            <w:right w:val="none" w:sz="0" w:space="0" w:color="auto"/>
          </w:divBdr>
        </w:div>
        <w:div w:id="526254274">
          <w:marLeft w:val="0"/>
          <w:marRight w:val="0"/>
          <w:marTop w:val="0"/>
          <w:marBottom w:val="0"/>
          <w:divBdr>
            <w:top w:val="none" w:sz="0" w:space="0" w:color="auto"/>
            <w:left w:val="none" w:sz="0" w:space="0" w:color="auto"/>
            <w:bottom w:val="none" w:sz="0" w:space="0" w:color="auto"/>
            <w:right w:val="none" w:sz="0" w:space="0" w:color="auto"/>
          </w:divBdr>
        </w:div>
        <w:div w:id="530729044">
          <w:marLeft w:val="0"/>
          <w:marRight w:val="0"/>
          <w:marTop w:val="0"/>
          <w:marBottom w:val="0"/>
          <w:divBdr>
            <w:top w:val="none" w:sz="0" w:space="0" w:color="auto"/>
            <w:left w:val="none" w:sz="0" w:space="0" w:color="auto"/>
            <w:bottom w:val="none" w:sz="0" w:space="0" w:color="auto"/>
            <w:right w:val="none" w:sz="0" w:space="0" w:color="auto"/>
          </w:divBdr>
        </w:div>
        <w:div w:id="609119567">
          <w:marLeft w:val="0"/>
          <w:marRight w:val="0"/>
          <w:marTop w:val="0"/>
          <w:marBottom w:val="0"/>
          <w:divBdr>
            <w:top w:val="none" w:sz="0" w:space="0" w:color="auto"/>
            <w:left w:val="none" w:sz="0" w:space="0" w:color="auto"/>
            <w:bottom w:val="none" w:sz="0" w:space="0" w:color="auto"/>
            <w:right w:val="none" w:sz="0" w:space="0" w:color="auto"/>
          </w:divBdr>
        </w:div>
        <w:div w:id="648677236">
          <w:marLeft w:val="0"/>
          <w:marRight w:val="0"/>
          <w:marTop w:val="0"/>
          <w:marBottom w:val="0"/>
          <w:divBdr>
            <w:top w:val="none" w:sz="0" w:space="0" w:color="auto"/>
            <w:left w:val="none" w:sz="0" w:space="0" w:color="auto"/>
            <w:bottom w:val="none" w:sz="0" w:space="0" w:color="auto"/>
            <w:right w:val="none" w:sz="0" w:space="0" w:color="auto"/>
          </w:divBdr>
        </w:div>
        <w:div w:id="656154405">
          <w:marLeft w:val="0"/>
          <w:marRight w:val="0"/>
          <w:marTop w:val="0"/>
          <w:marBottom w:val="0"/>
          <w:divBdr>
            <w:top w:val="none" w:sz="0" w:space="0" w:color="auto"/>
            <w:left w:val="none" w:sz="0" w:space="0" w:color="auto"/>
            <w:bottom w:val="none" w:sz="0" w:space="0" w:color="auto"/>
            <w:right w:val="none" w:sz="0" w:space="0" w:color="auto"/>
          </w:divBdr>
        </w:div>
        <w:div w:id="867958812">
          <w:marLeft w:val="0"/>
          <w:marRight w:val="0"/>
          <w:marTop w:val="0"/>
          <w:marBottom w:val="0"/>
          <w:divBdr>
            <w:top w:val="none" w:sz="0" w:space="0" w:color="auto"/>
            <w:left w:val="none" w:sz="0" w:space="0" w:color="auto"/>
            <w:bottom w:val="none" w:sz="0" w:space="0" w:color="auto"/>
            <w:right w:val="none" w:sz="0" w:space="0" w:color="auto"/>
          </w:divBdr>
        </w:div>
        <w:div w:id="904533368">
          <w:marLeft w:val="0"/>
          <w:marRight w:val="0"/>
          <w:marTop w:val="0"/>
          <w:marBottom w:val="0"/>
          <w:divBdr>
            <w:top w:val="none" w:sz="0" w:space="0" w:color="auto"/>
            <w:left w:val="none" w:sz="0" w:space="0" w:color="auto"/>
            <w:bottom w:val="none" w:sz="0" w:space="0" w:color="auto"/>
            <w:right w:val="none" w:sz="0" w:space="0" w:color="auto"/>
          </w:divBdr>
        </w:div>
        <w:div w:id="966548007">
          <w:marLeft w:val="0"/>
          <w:marRight w:val="0"/>
          <w:marTop w:val="0"/>
          <w:marBottom w:val="0"/>
          <w:divBdr>
            <w:top w:val="none" w:sz="0" w:space="0" w:color="auto"/>
            <w:left w:val="none" w:sz="0" w:space="0" w:color="auto"/>
            <w:bottom w:val="none" w:sz="0" w:space="0" w:color="auto"/>
            <w:right w:val="none" w:sz="0" w:space="0" w:color="auto"/>
          </w:divBdr>
        </w:div>
        <w:div w:id="1151946327">
          <w:marLeft w:val="0"/>
          <w:marRight w:val="0"/>
          <w:marTop w:val="0"/>
          <w:marBottom w:val="0"/>
          <w:divBdr>
            <w:top w:val="none" w:sz="0" w:space="0" w:color="auto"/>
            <w:left w:val="none" w:sz="0" w:space="0" w:color="auto"/>
            <w:bottom w:val="none" w:sz="0" w:space="0" w:color="auto"/>
            <w:right w:val="none" w:sz="0" w:space="0" w:color="auto"/>
          </w:divBdr>
        </w:div>
        <w:div w:id="1301496581">
          <w:marLeft w:val="0"/>
          <w:marRight w:val="0"/>
          <w:marTop w:val="0"/>
          <w:marBottom w:val="0"/>
          <w:divBdr>
            <w:top w:val="none" w:sz="0" w:space="0" w:color="auto"/>
            <w:left w:val="none" w:sz="0" w:space="0" w:color="auto"/>
            <w:bottom w:val="none" w:sz="0" w:space="0" w:color="auto"/>
            <w:right w:val="none" w:sz="0" w:space="0" w:color="auto"/>
          </w:divBdr>
        </w:div>
        <w:div w:id="1394425772">
          <w:marLeft w:val="0"/>
          <w:marRight w:val="0"/>
          <w:marTop w:val="0"/>
          <w:marBottom w:val="0"/>
          <w:divBdr>
            <w:top w:val="none" w:sz="0" w:space="0" w:color="auto"/>
            <w:left w:val="none" w:sz="0" w:space="0" w:color="auto"/>
            <w:bottom w:val="none" w:sz="0" w:space="0" w:color="auto"/>
            <w:right w:val="none" w:sz="0" w:space="0" w:color="auto"/>
          </w:divBdr>
        </w:div>
        <w:div w:id="1466047133">
          <w:marLeft w:val="0"/>
          <w:marRight w:val="0"/>
          <w:marTop w:val="0"/>
          <w:marBottom w:val="0"/>
          <w:divBdr>
            <w:top w:val="none" w:sz="0" w:space="0" w:color="auto"/>
            <w:left w:val="none" w:sz="0" w:space="0" w:color="auto"/>
            <w:bottom w:val="none" w:sz="0" w:space="0" w:color="auto"/>
            <w:right w:val="none" w:sz="0" w:space="0" w:color="auto"/>
          </w:divBdr>
        </w:div>
        <w:div w:id="1493712313">
          <w:marLeft w:val="0"/>
          <w:marRight w:val="0"/>
          <w:marTop w:val="0"/>
          <w:marBottom w:val="0"/>
          <w:divBdr>
            <w:top w:val="none" w:sz="0" w:space="0" w:color="auto"/>
            <w:left w:val="none" w:sz="0" w:space="0" w:color="auto"/>
            <w:bottom w:val="none" w:sz="0" w:space="0" w:color="auto"/>
            <w:right w:val="none" w:sz="0" w:space="0" w:color="auto"/>
          </w:divBdr>
        </w:div>
        <w:div w:id="1800613326">
          <w:marLeft w:val="0"/>
          <w:marRight w:val="0"/>
          <w:marTop w:val="0"/>
          <w:marBottom w:val="0"/>
          <w:divBdr>
            <w:top w:val="none" w:sz="0" w:space="0" w:color="auto"/>
            <w:left w:val="none" w:sz="0" w:space="0" w:color="auto"/>
            <w:bottom w:val="none" w:sz="0" w:space="0" w:color="auto"/>
            <w:right w:val="none" w:sz="0" w:space="0" w:color="auto"/>
          </w:divBdr>
        </w:div>
        <w:div w:id="1842234172">
          <w:marLeft w:val="0"/>
          <w:marRight w:val="0"/>
          <w:marTop w:val="0"/>
          <w:marBottom w:val="0"/>
          <w:divBdr>
            <w:top w:val="none" w:sz="0" w:space="0" w:color="auto"/>
            <w:left w:val="none" w:sz="0" w:space="0" w:color="auto"/>
            <w:bottom w:val="none" w:sz="0" w:space="0" w:color="auto"/>
            <w:right w:val="none" w:sz="0" w:space="0" w:color="auto"/>
          </w:divBdr>
        </w:div>
        <w:div w:id="2024548071">
          <w:marLeft w:val="0"/>
          <w:marRight w:val="0"/>
          <w:marTop w:val="0"/>
          <w:marBottom w:val="0"/>
          <w:divBdr>
            <w:top w:val="none" w:sz="0" w:space="0" w:color="auto"/>
            <w:left w:val="none" w:sz="0" w:space="0" w:color="auto"/>
            <w:bottom w:val="none" w:sz="0" w:space="0" w:color="auto"/>
            <w:right w:val="none" w:sz="0" w:space="0" w:color="auto"/>
          </w:divBdr>
        </w:div>
        <w:div w:id="2030334869">
          <w:marLeft w:val="0"/>
          <w:marRight w:val="0"/>
          <w:marTop w:val="0"/>
          <w:marBottom w:val="0"/>
          <w:divBdr>
            <w:top w:val="none" w:sz="0" w:space="0" w:color="auto"/>
            <w:left w:val="none" w:sz="0" w:space="0" w:color="auto"/>
            <w:bottom w:val="none" w:sz="0" w:space="0" w:color="auto"/>
            <w:right w:val="none" w:sz="0" w:space="0" w:color="auto"/>
          </w:divBdr>
        </w:div>
        <w:div w:id="2123767382">
          <w:marLeft w:val="0"/>
          <w:marRight w:val="0"/>
          <w:marTop w:val="0"/>
          <w:marBottom w:val="0"/>
          <w:divBdr>
            <w:top w:val="none" w:sz="0" w:space="0" w:color="auto"/>
            <w:left w:val="none" w:sz="0" w:space="0" w:color="auto"/>
            <w:bottom w:val="none" w:sz="0" w:space="0" w:color="auto"/>
            <w:right w:val="none" w:sz="0" w:space="0" w:color="auto"/>
          </w:divBdr>
        </w:div>
      </w:divsChild>
    </w:div>
    <w:div w:id="667054835">
      <w:bodyDiv w:val="1"/>
      <w:marLeft w:val="0"/>
      <w:marRight w:val="0"/>
      <w:marTop w:val="0"/>
      <w:marBottom w:val="0"/>
      <w:divBdr>
        <w:top w:val="none" w:sz="0" w:space="0" w:color="auto"/>
        <w:left w:val="none" w:sz="0" w:space="0" w:color="auto"/>
        <w:bottom w:val="none" w:sz="0" w:space="0" w:color="auto"/>
        <w:right w:val="none" w:sz="0" w:space="0" w:color="auto"/>
      </w:divBdr>
      <w:divsChild>
        <w:div w:id="589044102">
          <w:marLeft w:val="0"/>
          <w:marRight w:val="0"/>
          <w:marTop w:val="0"/>
          <w:marBottom w:val="0"/>
          <w:divBdr>
            <w:top w:val="none" w:sz="0" w:space="0" w:color="auto"/>
            <w:left w:val="none" w:sz="0" w:space="0" w:color="auto"/>
            <w:bottom w:val="none" w:sz="0" w:space="0" w:color="auto"/>
            <w:right w:val="none" w:sz="0" w:space="0" w:color="auto"/>
          </w:divBdr>
          <w:divsChild>
            <w:div w:id="632178107">
              <w:marLeft w:val="0"/>
              <w:marRight w:val="0"/>
              <w:marTop w:val="0"/>
              <w:marBottom w:val="0"/>
              <w:divBdr>
                <w:top w:val="none" w:sz="0" w:space="0" w:color="auto"/>
                <w:left w:val="none" w:sz="0" w:space="0" w:color="auto"/>
                <w:bottom w:val="none" w:sz="0" w:space="0" w:color="auto"/>
                <w:right w:val="none" w:sz="0" w:space="0" w:color="auto"/>
              </w:divBdr>
              <w:divsChild>
                <w:div w:id="840897722">
                  <w:marLeft w:val="0"/>
                  <w:marRight w:val="0"/>
                  <w:marTop w:val="0"/>
                  <w:marBottom w:val="0"/>
                  <w:divBdr>
                    <w:top w:val="none" w:sz="0" w:space="0" w:color="auto"/>
                    <w:left w:val="none" w:sz="0" w:space="0" w:color="auto"/>
                    <w:bottom w:val="none" w:sz="0" w:space="0" w:color="auto"/>
                    <w:right w:val="none" w:sz="0" w:space="0" w:color="auto"/>
                  </w:divBdr>
                  <w:divsChild>
                    <w:div w:id="195377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649231">
      <w:bodyDiv w:val="1"/>
      <w:marLeft w:val="0"/>
      <w:marRight w:val="0"/>
      <w:marTop w:val="0"/>
      <w:marBottom w:val="0"/>
      <w:divBdr>
        <w:top w:val="none" w:sz="0" w:space="0" w:color="auto"/>
        <w:left w:val="none" w:sz="0" w:space="0" w:color="auto"/>
        <w:bottom w:val="none" w:sz="0" w:space="0" w:color="auto"/>
        <w:right w:val="none" w:sz="0" w:space="0" w:color="auto"/>
      </w:divBdr>
      <w:divsChild>
        <w:div w:id="1488935668">
          <w:marLeft w:val="0"/>
          <w:marRight w:val="0"/>
          <w:marTop w:val="0"/>
          <w:marBottom w:val="0"/>
          <w:divBdr>
            <w:top w:val="none" w:sz="0" w:space="0" w:color="auto"/>
            <w:left w:val="none" w:sz="0" w:space="0" w:color="auto"/>
            <w:bottom w:val="none" w:sz="0" w:space="0" w:color="auto"/>
            <w:right w:val="none" w:sz="0" w:space="0" w:color="auto"/>
          </w:divBdr>
        </w:div>
        <w:div w:id="1727727194">
          <w:marLeft w:val="0"/>
          <w:marRight w:val="0"/>
          <w:marTop w:val="0"/>
          <w:marBottom w:val="0"/>
          <w:divBdr>
            <w:top w:val="none" w:sz="0" w:space="0" w:color="auto"/>
            <w:left w:val="none" w:sz="0" w:space="0" w:color="auto"/>
            <w:bottom w:val="none" w:sz="0" w:space="0" w:color="auto"/>
            <w:right w:val="none" w:sz="0" w:space="0" w:color="auto"/>
          </w:divBdr>
        </w:div>
        <w:div w:id="807363595">
          <w:marLeft w:val="0"/>
          <w:marRight w:val="0"/>
          <w:marTop w:val="0"/>
          <w:marBottom w:val="0"/>
          <w:divBdr>
            <w:top w:val="none" w:sz="0" w:space="0" w:color="auto"/>
            <w:left w:val="none" w:sz="0" w:space="0" w:color="auto"/>
            <w:bottom w:val="none" w:sz="0" w:space="0" w:color="auto"/>
            <w:right w:val="none" w:sz="0" w:space="0" w:color="auto"/>
          </w:divBdr>
        </w:div>
        <w:div w:id="527182744">
          <w:marLeft w:val="0"/>
          <w:marRight w:val="0"/>
          <w:marTop w:val="0"/>
          <w:marBottom w:val="0"/>
          <w:divBdr>
            <w:top w:val="none" w:sz="0" w:space="0" w:color="auto"/>
            <w:left w:val="none" w:sz="0" w:space="0" w:color="auto"/>
            <w:bottom w:val="none" w:sz="0" w:space="0" w:color="auto"/>
            <w:right w:val="none" w:sz="0" w:space="0" w:color="auto"/>
          </w:divBdr>
        </w:div>
        <w:div w:id="1931111924">
          <w:marLeft w:val="0"/>
          <w:marRight w:val="0"/>
          <w:marTop w:val="0"/>
          <w:marBottom w:val="0"/>
          <w:divBdr>
            <w:top w:val="none" w:sz="0" w:space="0" w:color="auto"/>
            <w:left w:val="none" w:sz="0" w:space="0" w:color="auto"/>
            <w:bottom w:val="none" w:sz="0" w:space="0" w:color="auto"/>
            <w:right w:val="none" w:sz="0" w:space="0" w:color="auto"/>
          </w:divBdr>
        </w:div>
        <w:div w:id="1437286316">
          <w:marLeft w:val="0"/>
          <w:marRight w:val="0"/>
          <w:marTop w:val="0"/>
          <w:marBottom w:val="0"/>
          <w:divBdr>
            <w:top w:val="none" w:sz="0" w:space="0" w:color="auto"/>
            <w:left w:val="none" w:sz="0" w:space="0" w:color="auto"/>
            <w:bottom w:val="none" w:sz="0" w:space="0" w:color="auto"/>
            <w:right w:val="none" w:sz="0" w:space="0" w:color="auto"/>
          </w:divBdr>
        </w:div>
        <w:div w:id="1047097862">
          <w:marLeft w:val="0"/>
          <w:marRight w:val="0"/>
          <w:marTop w:val="0"/>
          <w:marBottom w:val="0"/>
          <w:divBdr>
            <w:top w:val="none" w:sz="0" w:space="0" w:color="auto"/>
            <w:left w:val="none" w:sz="0" w:space="0" w:color="auto"/>
            <w:bottom w:val="none" w:sz="0" w:space="0" w:color="auto"/>
            <w:right w:val="none" w:sz="0" w:space="0" w:color="auto"/>
          </w:divBdr>
        </w:div>
        <w:div w:id="1902865773">
          <w:marLeft w:val="0"/>
          <w:marRight w:val="0"/>
          <w:marTop w:val="0"/>
          <w:marBottom w:val="0"/>
          <w:divBdr>
            <w:top w:val="none" w:sz="0" w:space="0" w:color="auto"/>
            <w:left w:val="none" w:sz="0" w:space="0" w:color="auto"/>
            <w:bottom w:val="none" w:sz="0" w:space="0" w:color="auto"/>
            <w:right w:val="none" w:sz="0" w:space="0" w:color="auto"/>
          </w:divBdr>
        </w:div>
      </w:divsChild>
    </w:div>
    <w:div w:id="669911657">
      <w:bodyDiv w:val="1"/>
      <w:marLeft w:val="0"/>
      <w:marRight w:val="0"/>
      <w:marTop w:val="0"/>
      <w:marBottom w:val="0"/>
      <w:divBdr>
        <w:top w:val="none" w:sz="0" w:space="0" w:color="auto"/>
        <w:left w:val="none" w:sz="0" w:space="0" w:color="auto"/>
        <w:bottom w:val="none" w:sz="0" w:space="0" w:color="auto"/>
        <w:right w:val="none" w:sz="0" w:space="0" w:color="auto"/>
      </w:divBdr>
    </w:div>
    <w:div w:id="671447307">
      <w:bodyDiv w:val="1"/>
      <w:marLeft w:val="0"/>
      <w:marRight w:val="0"/>
      <w:marTop w:val="0"/>
      <w:marBottom w:val="0"/>
      <w:divBdr>
        <w:top w:val="none" w:sz="0" w:space="0" w:color="auto"/>
        <w:left w:val="none" w:sz="0" w:space="0" w:color="auto"/>
        <w:bottom w:val="none" w:sz="0" w:space="0" w:color="auto"/>
        <w:right w:val="none" w:sz="0" w:space="0" w:color="auto"/>
      </w:divBdr>
    </w:div>
    <w:div w:id="671682552">
      <w:bodyDiv w:val="1"/>
      <w:marLeft w:val="0"/>
      <w:marRight w:val="0"/>
      <w:marTop w:val="0"/>
      <w:marBottom w:val="0"/>
      <w:divBdr>
        <w:top w:val="none" w:sz="0" w:space="0" w:color="auto"/>
        <w:left w:val="none" w:sz="0" w:space="0" w:color="auto"/>
        <w:bottom w:val="none" w:sz="0" w:space="0" w:color="auto"/>
        <w:right w:val="none" w:sz="0" w:space="0" w:color="auto"/>
      </w:divBdr>
      <w:divsChild>
        <w:div w:id="940721711">
          <w:marLeft w:val="0"/>
          <w:marRight w:val="0"/>
          <w:marTop w:val="0"/>
          <w:marBottom w:val="0"/>
          <w:divBdr>
            <w:top w:val="none" w:sz="0" w:space="0" w:color="auto"/>
            <w:left w:val="none" w:sz="0" w:space="0" w:color="auto"/>
            <w:bottom w:val="none" w:sz="0" w:space="0" w:color="auto"/>
            <w:right w:val="none" w:sz="0" w:space="0" w:color="auto"/>
          </w:divBdr>
          <w:divsChild>
            <w:div w:id="1344474668">
              <w:marLeft w:val="0"/>
              <w:marRight w:val="0"/>
              <w:marTop w:val="0"/>
              <w:marBottom w:val="0"/>
              <w:divBdr>
                <w:top w:val="none" w:sz="0" w:space="0" w:color="auto"/>
                <w:left w:val="none" w:sz="0" w:space="0" w:color="auto"/>
                <w:bottom w:val="none" w:sz="0" w:space="0" w:color="auto"/>
                <w:right w:val="none" w:sz="0" w:space="0" w:color="auto"/>
              </w:divBdr>
              <w:divsChild>
                <w:div w:id="1578326001">
                  <w:marLeft w:val="0"/>
                  <w:marRight w:val="0"/>
                  <w:marTop w:val="0"/>
                  <w:marBottom w:val="0"/>
                  <w:divBdr>
                    <w:top w:val="none" w:sz="0" w:space="0" w:color="auto"/>
                    <w:left w:val="none" w:sz="0" w:space="0" w:color="auto"/>
                    <w:bottom w:val="none" w:sz="0" w:space="0" w:color="auto"/>
                    <w:right w:val="none" w:sz="0" w:space="0" w:color="auto"/>
                  </w:divBdr>
                  <w:divsChild>
                    <w:div w:id="727219585">
                      <w:marLeft w:val="0"/>
                      <w:marRight w:val="0"/>
                      <w:marTop w:val="0"/>
                      <w:marBottom w:val="0"/>
                      <w:divBdr>
                        <w:top w:val="none" w:sz="0" w:space="0" w:color="auto"/>
                        <w:left w:val="none" w:sz="0" w:space="0" w:color="auto"/>
                        <w:bottom w:val="none" w:sz="0" w:space="0" w:color="auto"/>
                        <w:right w:val="none" w:sz="0" w:space="0" w:color="auto"/>
                      </w:divBdr>
                      <w:divsChild>
                        <w:div w:id="316350911">
                          <w:marLeft w:val="0"/>
                          <w:marRight w:val="0"/>
                          <w:marTop w:val="0"/>
                          <w:marBottom w:val="0"/>
                          <w:divBdr>
                            <w:top w:val="none" w:sz="0" w:space="0" w:color="auto"/>
                            <w:left w:val="none" w:sz="0" w:space="0" w:color="auto"/>
                            <w:bottom w:val="none" w:sz="0" w:space="0" w:color="auto"/>
                            <w:right w:val="none" w:sz="0" w:space="0" w:color="auto"/>
                          </w:divBdr>
                        </w:div>
                        <w:div w:id="521894161">
                          <w:marLeft w:val="0"/>
                          <w:marRight w:val="0"/>
                          <w:marTop w:val="0"/>
                          <w:marBottom w:val="0"/>
                          <w:divBdr>
                            <w:top w:val="none" w:sz="0" w:space="0" w:color="auto"/>
                            <w:left w:val="none" w:sz="0" w:space="0" w:color="auto"/>
                            <w:bottom w:val="none" w:sz="0" w:space="0" w:color="auto"/>
                            <w:right w:val="none" w:sz="0" w:space="0" w:color="auto"/>
                          </w:divBdr>
                        </w:div>
                        <w:div w:id="94700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3530430">
      <w:bodyDiv w:val="1"/>
      <w:marLeft w:val="0"/>
      <w:marRight w:val="0"/>
      <w:marTop w:val="0"/>
      <w:marBottom w:val="0"/>
      <w:divBdr>
        <w:top w:val="none" w:sz="0" w:space="0" w:color="auto"/>
        <w:left w:val="none" w:sz="0" w:space="0" w:color="auto"/>
        <w:bottom w:val="none" w:sz="0" w:space="0" w:color="auto"/>
        <w:right w:val="none" w:sz="0" w:space="0" w:color="auto"/>
      </w:divBdr>
      <w:divsChild>
        <w:div w:id="1832283615">
          <w:marLeft w:val="0"/>
          <w:marRight w:val="0"/>
          <w:marTop w:val="0"/>
          <w:marBottom w:val="0"/>
          <w:divBdr>
            <w:top w:val="none" w:sz="0" w:space="0" w:color="auto"/>
            <w:left w:val="none" w:sz="0" w:space="0" w:color="auto"/>
            <w:bottom w:val="none" w:sz="0" w:space="0" w:color="auto"/>
            <w:right w:val="none" w:sz="0" w:space="0" w:color="auto"/>
          </w:divBdr>
          <w:divsChild>
            <w:div w:id="1875382746">
              <w:marLeft w:val="0"/>
              <w:marRight w:val="0"/>
              <w:marTop w:val="0"/>
              <w:marBottom w:val="0"/>
              <w:divBdr>
                <w:top w:val="none" w:sz="0" w:space="0" w:color="auto"/>
                <w:left w:val="none" w:sz="0" w:space="0" w:color="auto"/>
                <w:bottom w:val="none" w:sz="0" w:space="0" w:color="auto"/>
                <w:right w:val="none" w:sz="0" w:space="0" w:color="auto"/>
              </w:divBdr>
              <w:divsChild>
                <w:div w:id="1070268996">
                  <w:blockQuote w:val="1"/>
                  <w:marLeft w:val="720"/>
                  <w:marRight w:val="720"/>
                  <w:marTop w:val="100"/>
                  <w:marBottom w:val="100"/>
                  <w:divBdr>
                    <w:top w:val="none" w:sz="0" w:space="0" w:color="auto"/>
                    <w:left w:val="none" w:sz="0" w:space="0" w:color="auto"/>
                    <w:bottom w:val="none" w:sz="0" w:space="0" w:color="auto"/>
                    <w:right w:val="none" w:sz="0" w:space="0" w:color="auto"/>
                  </w:divBdr>
                </w:div>
                <w:div w:id="18816711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674112718">
      <w:bodyDiv w:val="1"/>
      <w:marLeft w:val="0"/>
      <w:marRight w:val="0"/>
      <w:marTop w:val="0"/>
      <w:marBottom w:val="0"/>
      <w:divBdr>
        <w:top w:val="none" w:sz="0" w:space="0" w:color="auto"/>
        <w:left w:val="none" w:sz="0" w:space="0" w:color="auto"/>
        <w:bottom w:val="none" w:sz="0" w:space="0" w:color="auto"/>
        <w:right w:val="none" w:sz="0" w:space="0" w:color="auto"/>
      </w:divBdr>
    </w:div>
    <w:div w:id="674381224">
      <w:bodyDiv w:val="1"/>
      <w:marLeft w:val="0"/>
      <w:marRight w:val="0"/>
      <w:marTop w:val="0"/>
      <w:marBottom w:val="0"/>
      <w:divBdr>
        <w:top w:val="none" w:sz="0" w:space="0" w:color="auto"/>
        <w:left w:val="none" w:sz="0" w:space="0" w:color="auto"/>
        <w:bottom w:val="none" w:sz="0" w:space="0" w:color="auto"/>
        <w:right w:val="none" w:sz="0" w:space="0" w:color="auto"/>
      </w:divBdr>
    </w:div>
    <w:div w:id="678391801">
      <w:bodyDiv w:val="1"/>
      <w:marLeft w:val="0"/>
      <w:marRight w:val="0"/>
      <w:marTop w:val="0"/>
      <w:marBottom w:val="0"/>
      <w:divBdr>
        <w:top w:val="none" w:sz="0" w:space="0" w:color="auto"/>
        <w:left w:val="none" w:sz="0" w:space="0" w:color="auto"/>
        <w:bottom w:val="none" w:sz="0" w:space="0" w:color="auto"/>
        <w:right w:val="none" w:sz="0" w:space="0" w:color="auto"/>
      </w:divBdr>
      <w:divsChild>
        <w:div w:id="652150206">
          <w:marLeft w:val="0"/>
          <w:marRight w:val="0"/>
          <w:marTop w:val="0"/>
          <w:marBottom w:val="0"/>
          <w:divBdr>
            <w:top w:val="none" w:sz="0" w:space="0" w:color="auto"/>
            <w:left w:val="none" w:sz="0" w:space="0" w:color="auto"/>
            <w:bottom w:val="none" w:sz="0" w:space="0" w:color="auto"/>
            <w:right w:val="none" w:sz="0" w:space="0" w:color="auto"/>
          </w:divBdr>
        </w:div>
        <w:div w:id="1355571528">
          <w:marLeft w:val="0"/>
          <w:marRight w:val="0"/>
          <w:marTop w:val="0"/>
          <w:marBottom w:val="0"/>
          <w:divBdr>
            <w:top w:val="none" w:sz="0" w:space="0" w:color="auto"/>
            <w:left w:val="none" w:sz="0" w:space="0" w:color="auto"/>
            <w:bottom w:val="none" w:sz="0" w:space="0" w:color="auto"/>
            <w:right w:val="none" w:sz="0" w:space="0" w:color="auto"/>
          </w:divBdr>
        </w:div>
        <w:div w:id="818038266">
          <w:marLeft w:val="0"/>
          <w:marRight w:val="0"/>
          <w:marTop w:val="0"/>
          <w:marBottom w:val="0"/>
          <w:divBdr>
            <w:top w:val="none" w:sz="0" w:space="0" w:color="auto"/>
            <w:left w:val="none" w:sz="0" w:space="0" w:color="auto"/>
            <w:bottom w:val="none" w:sz="0" w:space="0" w:color="auto"/>
            <w:right w:val="none" w:sz="0" w:space="0" w:color="auto"/>
          </w:divBdr>
        </w:div>
        <w:div w:id="559562723">
          <w:marLeft w:val="0"/>
          <w:marRight w:val="0"/>
          <w:marTop w:val="0"/>
          <w:marBottom w:val="0"/>
          <w:divBdr>
            <w:top w:val="none" w:sz="0" w:space="0" w:color="auto"/>
            <w:left w:val="none" w:sz="0" w:space="0" w:color="auto"/>
            <w:bottom w:val="none" w:sz="0" w:space="0" w:color="auto"/>
            <w:right w:val="none" w:sz="0" w:space="0" w:color="auto"/>
          </w:divBdr>
        </w:div>
        <w:div w:id="257182632">
          <w:marLeft w:val="0"/>
          <w:marRight w:val="0"/>
          <w:marTop w:val="0"/>
          <w:marBottom w:val="0"/>
          <w:divBdr>
            <w:top w:val="none" w:sz="0" w:space="0" w:color="auto"/>
            <w:left w:val="none" w:sz="0" w:space="0" w:color="auto"/>
            <w:bottom w:val="none" w:sz="0" w:space="0" w:color="auto"/>
            <w:right w:val="none" w:sz="0" w:space="0" w:color="auto"/>
          </w:divBdr>
        </w:div>
        <w:div w:id="498161619">
          <w:marLeft w:val="0"/>
          <w:marRight w:val="0"/>
          <w:marTop w:val="0"/>
          <w:marBottom w:val="0"/>
          <w:divBdr>
            <w:top w:val="none" w:sz="0" w:space="0" w:color="auto"/>
            <w:left w:val="none" w:sz="0" w:space="0" w:color="auto"/>
            <w:bottom w:val="none" w:sz="0" w:space="0" w:color="auto"/>
            <w:right w:val="none" w:sz="0" w:space="0" w:color="auto"/>
          </w:divBdr>
        </w:div>
        <w:div w:id="1585841430">
          <w:marLeft w:val="0"/>
          <w:marRight w:val="0"/>
          <w:marTop w:val="0"/>
          <w:marBottom w:val="0"/>
          <w:divBdr>
            <w:top w:val="none" w:sz="0" w:space="0" w:color="auto"/>
            <w:left w:val="none" w:sz="0" w:space="0" w:color="auto"/>
            <w:bottom w:val="none" w:sz="0" w:space="0" w:color="auto"/>
            <w:right w:val="none" w:sz="0" w:space="0" w:color="auto"/>
          </w:divBdr>
        </w:div>
        <w:div w:id="830872328">
          <w:marLeft w:val="0"/>
          <w:marRight w:val="0"/>
          <w:marTop w:val="0"/>
          <w:marBottom w:val="0"/>
          <w:divBdr>
            <w:top w:val="none" w:sz="0" w:space="0" w:color="auto"/>
            <w:left w:val="none" w:sz="0" w:space="0" w:color="auto"/>
            <w:bottom w:val="none" w:sz="0" w:space="0" w:color="auto"/>
            <w:right w:val="none" w:sz="0" w:space="0" w:color="auto"/>
          </w:divBdr>
        </w:div>
        <w:div w:id="605383814">
          <w:marLeft w:val="0"/>
          <w:marRight w:val="0"/>
          <w:marTop w:val="0"/>
          <w:marBottom w:val="0"/>
          <w:divBdr>
            <w:top w:val="none" w:sz="0" w:space="0" w:color="auto"/>
            <w:left w:val="none" w:sz="0" w:space="0" w:color="auto"/>
            <w:bottom w:val="none" w:sz="0" w:space="0" w:color="auto"/>
            <w:right w:val="none" w:sz="0" w:space="0" w:color="auto"/>
          </w:divBdr>
        </w:div>
        <w:div w:id="2016298465">
          <w:marLeft w:val="0"/>
          <w:marRight w:val="0"/>
          <w:marTop w:val="0"/>
          <w:marBottom w:val="0"/>
          <w:divBdr>
            <w:top w:val="none" w:sz="0" w:space="0" w:color="auto"/>
            <w:left w:val="none" w:sz="0" w:space="0" w:color="auto"/>
            <w:bottom w:val="none" w:sz="0" w:space="0" w:color="auto"/>
            <w:right w:val="none" w:sz="0" w:space="0" w:color="auto"/>
          </w:divBdr>
        </w:div>
        <w:div w:id="2022395313">
          <w:marLeft w:val="0"/>
          <w:marRight w:val="0"/>
          <w:marTop w:val="0"/>
          <w:marBottom w:val="0"/>
          <w:divBdr>
            <w:top w:val="none" w:sz="0" w:space="0" w:color="auto"/>
            <w:left w:val="none" w:sz="0" w:space="0" w:color="auto"/>
            <w:bottom w:val="none" w:sz="0" w:space="0" w:color="auto"/>
            <w:right w:val="none" w:sz="0" w:space="0" w:color="auto"/>
          </w:divBdr>
        </w:div>
        <w:div w:id="438179706">
          <w:marLeft w:val="0"/>
          <w:marRight w:val="0"/>
          <w:marTop w:val="0"/>
          <w:marBottom w:val="0"/>
          <w:divBdr>
            <w:top w:val="none" w:sz="0" w:space="0" w:color="auto"/>
            <w:left w:val="none" w:sz="0" w:space="0" w:color="auto"/>
            <w:bottom w:val="none" w:sz="0" w:space="0" w:color="auto"/>
            <w:right w:val="none" w:sz="0" w:space="0" w:color="auto"/>
          </w:divBdr>
        </w:div>
        <w:div w:id="1145468197">
          <w:marLeft w:val="0"/>
          <w:marRight w:val="0"/>
          <w:marTop w:val="0"/>
          <w:marBottom w:val="0"/>
          <w:divBdr>
            <w:top w:val="none" w:sz="0" w:space="0" w:color="auto"/>
            <w:left w:val="none" w:sz="0" w:space="0" w:color="auto"/>
            <w:bottom w:val="none" w:sz="0" w:space="0" w:color="auto"/>
            <w:right w:val="none" w:sz="0" w:space="0" w:color="auto"/>
          </w:divBdr>
        </w:div>
        <w:div w:id="697584599">
          <w:marLeft w:val="0"/>
          <w:marRight w:val="0"/>
          <w:marTop w:val="0"/>
          <w:marBottom w:val="0"/>
          <w:divBdr>
            <w:top w:val="none" w:sz="0" w:space="0" w:color="auto"/>
            <w:left w:val="none" w:sz="0" w:space="0" w:color="auto"/>
            <w:bottom w:val="none" w:sz="0" w:space="0" w:color="auto"/>
            <w:right w:val="none" w:sz="0" w:space="0" w:color="auto"/>
          </w:divBdr>
        </w:div>
      </w:divsChild>
    </w:div>
    <w:div w:id="678699831">
      <w:bodyDiv w:val="1"/>
      <w:marLeft w:val="0"/>
      <w:marRight w:val="0"/>
      <w:marTop w:val="0"/>
      <w:marBottom w:val="0"/>
      <w:divBdr>
        <w:top w:val="none" w:sz="0" w:space="0" w:color="auto"/>
        <w:left w:val="none" w:sz="0" w:space="0" w:color="auto"/>
        <w:bottom w:val="none" w:sz="0" w:space="0" w:color="auto"/>
        <w:right w:val="none" w:sz="0" w:space="0" w:color="auto"/>
      </w:divBdr>
      <w:divsChild>
        <w:div w:id="657346053">
          <w:marLeft w:val="0"/>
          <w:marRight w:val="0"/>
          <w:marTop w:val="0"/>
          <w:marBottom w:val="0"/>
          <w:divBdr>
            <w:top w:val="none" w:sz="0" w:space="0" w:color="auto"/>
            <w:left w:val="none" w:sz="0" w:space="0" w:color="auto"/>
            <w:bottom w:val="none" w:sz="0" w:space="0" w:color="auto"/>
            <w:right w:val="none" w:sz="0" w:space="0" w:color="auto"/>
          </w:divBdr>
          <w:divsChild>
            <w:div w:id="1254167955">
              <w:marLeft w:val="0"/>
              <w:marRight w:val="0"/>
              <w:marTop w:val="0"/>
              <w:marBottom w:val="0"/>
              <w:divBdr>
                <w:top w:val="none" w:sz="0" w:space="0" w:color="auto"/>
                <w:left w:val="none" w:sz="0" w:space="0" w:color="auto"/>
                <w:bottom w:val="none" w:sz="0" w:space="0" w:color="auto"/>
                <w:right w:val="none" w:sz="0" w:space="0" w:color="auto"/>
              </w:divBdr>
              <w:divsChild>
                <w:div w:id="1726949374">
                  <w:marLeft w:val="0"/>
                  <w:marRight w:val="200"/>
                  <w:marTop w:val="0"/>
                  <w:marBottom w:val="0"/>
                  <w:divBdr>
                    <w:top w:val="none" w:sz="0" w:space="0" w:color="auto"/>
                    <w:left w:val="none" w:sz="0" w:space="0" w:color="auto"/>
                    <w:bottom w:val="none" w:sz="0" w:space="0" w:color="auto"/>
                    <w:right w:val="none" w:sz="0" w:space="0" w:color="auto"/>
                  </w:divBdr>
                  <w:divsChild>
                    <w:div w:id="66736136">
                      <w:marLeft w:val="267"/>
                      <w:marRight w:val="0"/>
                      <w:marTop w:val="0"/>
                      <w:marBottom w:val="0"/>
                      <w:divBdr>
                        <w:top w:val="none" w:sz="0" w:space="0" w:color="auto"/>
                        <w:left w:val="none" w:sz="0" w:space="0" w:color="auto"/>
                        <w:bottom w:val="none" w:sz="0" w:space="0" w:color="auto"/>
                        <w:right w:val="none" w:sz="0" w:space="0" w:color="auto"/>
                      </w:divBdr>
                    </w:div>
                    <w:div w:id="609046855">
                      <w:marLeft w:val="267"/>
                      <w:marRight w:val="0"/>
                      <w:marTop w:val="0"/>
                      <w:marBottom w:val="0"/>
                      <w:divBdr>
                        <w:top w:val="none" w:sz="0" w:space="0" w:color="auto"/>
                        <w:left w:val="none" w:sz="0" w:space="0" w:color="auto"/>
                        <w:bottom w:val="none" w:sz="0" w:space="0" w:color="auto"/>
                        <w:right w:val="none" w:sz="0" w:space="0" w:color="auto"/>
                      </w:divBdr>
                    </w:div>
                    <w:div w:id="753476537">
                      <w:marLeft w:val="267"/>
                      <w:marRight w:val="0"/>
                      <w:marTop w:val="0"/>
                      <w:marBottom w:val="0"/>
                      <w:divBdr>
                        <w:top w:val="none" w:sz="0" w:space="0" w:color="auto"/>
                        <w:left w:val="none" w:sz="0" w:space="0" w:color="auto"/>
                        <w:bottom w:val="none" w:sz="0" w:space="0" w:color="auto"/>
                        <w:right w:val="none" w:sz="0" w:space="0" w:color="auto"/>
                      </w:divBdr>
                    </w:div>
                    <w:div w:id="767581730">
                      <w:marLeft w:val="267"/>
                      <w:marRight w:val="0"/>
                      <w:marTop w:val="0"/>
                      <w:marBottom w:val="0"/>
                      <w:divBdr>
                        <w:top w:val="none" w:sz="0" w:space="0" w:color="auto"/>
                        <w:left w:val="none" w:sz="0" w:space="0" w:color="auto"/>
                        <w:bottom w:val="none" w:sz="0" w:space="0" w:color="auto"/>
                        <w:right w:val="none" w:sz="0" w:space="0" w:color="auto"/>
                      </w:divBdr>
                    </w:div>
                    <w:div w:id="886139858">
                      <w:marLeft w:val="267"/>
                      <w:marRight w:val="0"/>
                      <w:marTop w:val="0"/>
                      <w:marBottom w:val="0"/>
                      <w:divBdr>
                        <w:top w:val="none" w:sz="0" w:space="0" w:color="auto"/>
                        <w:left w:val="none" w:sz="0" w:space="0" w:color="auto"/>
                        <w:bottom w:val="none" w:sz="0" w:space="0" w:color="auto"/>
                        <w:right w:val="none" w:sz="0" w:space="0" w:color="auto"/>
                      </w:divBdr>
                    </w:div>
                    <w:div w:id="911894455">
                      <w:marLeft w:val="0"/>
                      <w:marRight w:val="0"/>
                      <w:marTop w:val="0"/>
                      <w:marBottom w:val="0"/>
                      <w:divBdr>
                        <w:top w:val="dotted" w:sz="2" w:space="2" w:color="B2B2B2"/>
                        <w:left w:val="none" w:sz="0" w:space="0" w:color="auto"/>
                        <w:bottom w:val="none" w:sz="0" w:space="0" w:color="auto"/>
                        <w:right w:val="none" w:sz="0" w:space="0" w:color="auto"/>
                      </w:divBdr>
                      <w:divsChild>
                        <w:div w:id="1776824448">
                          <w:marLeft w:val="0"/>
                          <w:marRight w:val="0"/>
                          <w:marTop w:val="0"/>
                          <w:marBottom w:val="0"/>
                          <w:divBdr>
                            <w:top w:val="none" w:sz="0" w:space="0" w:color="auto"/>
                            <w:left w:val="none" w:sz="0" w:space="0" w:color="auto"/>
                            <w:bottom w:val="none" w:sz="0" w:space="0" w:color="auto"/>
                            <w:right w:val="none" w:sz="0" w:space="0" w:color="auto"/>
                          </w:divBdr>
                        </w:div>
                      </w:divsChild>
                    </w:div>
                    <w:div w:id="1369791856">
                      <w:marLeft w:val="267"/>
                      <w:marRight w:val="0"/>
                      <w:marTop w:val="0"/>
                      <w:marBottom w:val="0"/>
                      <w:divBdr>
                        <w:top w:val="none" w:sz="0" w:space="0" w:color="auto"/>
                        <w:left w:val="none" w:sz="0" w:space="0" w:color="auto"/>
                        <w:bottom w:val="none" w:sz="0" w:space="0" w:color="auto"/>
                        <w:right w:val="none" w:sz="0" w:space="0" w:color="auto"/>
                      </w:divBdr>
                    </w:div>
                    <w:div w:id="1451431488">
                      <w:marLeft w:val="267"/>
                      <w:marRight w:val="0"/>
                      <w:marTop w:val="0"/>
                      <w:marBottom w:val="0"/>
                      <w:divBdr>
                        <w:top w:val="none" w:sz="0" w:space="0" w:color="auto"/>
                        <w:left w:val="none" w:sz="0" w:space="0" w:color="auto"/>
                        <w:bottom w:val="none" w:sz="0" w:space="0" w:color="auto"/>
                        <w:right w:val="none" w:sz="0" w:space="0" w:color="auto"/>
                      </w:divBdr>
                    </w:div>
                    <w:div w:id="1462918807">
                      <w:marLeft w:val="267"/>
                      <w:marRight w:val="0"/>
                      <w:marTop w:val="0"/>
                      <w:marBottom w:val="0"/>
                      <w:divBdr>
                        <w:top w:val="none" w:sz="0" w:space="0" w:color="auto"/>
                        <w:left w:val="none" w:sz="0" w:space="0" w:color="auto"/>
                        <w:bottom w:val="none" w:sz="0" w:space="0" w:color="auto"/>
                        <w:right w:val="none" w:sz="0" w:space="0" w:color="auto"/>
                      </w:divBdr>
                    </w:div>
                    <w:div w:id="1574193326">
                      <w:marLeft w:val="267"/>
                      <w:marRight w:val="0"/>
                      <w:marTop w:val="0"/>
                      <w:marBottom w:val="0"/>
                      <w:divBdr>
                        <w:top w:val="none" w:sz="0" w:space="0" w:color="auto"/>
                        <w:left w:val="none" w:sz="0" w:space="0" w:color="auto"/>
                        <w:bottom w:val="none" w:sz="0" w:space="0" w:color="auto"/>
                        <w:right w:val="none" w:sz="0" w:space="0" w:color="auto"/>
                      </w:divBdr>
                    </w:div>
                    <w:div w:id="1856841878">
                      <w:marLeft w:val="267"/>
                      <w:marRight w:val="0"/>
                      <w:marTop w:val="0"/>
                      <w:marBottom w:val="0"/>
                      <w:divBdr>
                        <w:top w:val="none" w:sz="0" w:space="0" w:color="auto"/>
                        <w:left w:val="none" w:sz="0" w:space="0" w:color="auto"/>
                        <w:bottom w:val="none" w:sz="0" w:space="0" w:color="auto"/>
                        <w:right w:val="none" w:sz="0" w:space="0" w:color="auto"/>
                      </w:divBdr>
                    </w:div>
                    <w:div w:id="194256658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628982">
      <w:bodyDiv w:val="1"/>
      <w:marLeft w:val="0"/>
      <w:marRight w:val="0"/>
      <w:marTop w:val="0"/>
      <w:marBottom w:val="0"/>
      <w:divBdr>
        <w:top w:val="none" w:sz="0" w:space="0" w:color="auto"/>
        <w:left w:val="none" w:sz="0" w:space="0" w:color="auto"/>
        <w:bottom w:val="none" w:sz="0" w:space="0" w:color="auto"/>
        <w:right w:val="none" w:sz="0" w:space="0" w:color="auto"/>
      </w:divBdr>
      <w:divsChild>
        <w:div w:id="3018497">
          <w:marLeft w:val="0"/>
          <w:marRight w:val="0"/>
          <w:marTop w:val="0"/>
          <w:marBottom w:val="0"/>
          <w:divBdr>
            <w:top w:val="none" w:sz="0" w:space="0" w:color="auto"/>
            <w:left w:val="none" w:sz="0" w:space="0" w:color="auto"/>
            <w:bottom w:val="none" w:sz="0" w:space="0" w:color="auto"/>
            <w:right w:val="none" w:sz="0" w:space="0" w:color="auto"/>
          </w:divBdr>
          <w:divsChild>
            <w:div w:id="1006401988">
              <w:marLeft w:val="0"/>
              <w:marRight w:val="0"/>
              <w:marTop w:val="0"/>
              <w:marBottom w:val="0"/>
              <w:divBdr>
                <w:top w:val="none" w:sz="0" w:space="0" w:color="auto"/>
                <w:left w:val="none" w:sz="0" w:space="0" w:color="auto"/>
                <w:bottom w:val="none" w:sz="0" w:space="0" w:color="auto"/>
                <w:right w:val="none" w:sz="0" w:space="0" w:color="auto"/>
              </w:divBdr>
              <w:divsChild>
                <w:div w:id="9340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699281">
      <w:bodyDiv w:val="1"/>
      <w:marLeft w:val="0"/>
      <w:marRight w:val="0"/>
      <w:marTop w:val="0"/>
      <w:marBottom w:val="0"/>
      <w:divBdr>
        <w:top w:val="none" w:sz="0" w:space="0" w:color="auto"/>
        <w:left w:val="none" w:sz="0" w:space="0" w:color="auto"/>
        <w:bottom w:val="none" w:sz="0" w:space="0" w:color="auto"/>
        <w:right w:val="none" w:sz="0" w:space="0" w:color="auto"/>
      </w:divBdr>
    </w:div>
    <w:div w:id="680014183">
      <w:bodyDiv w:val="1"/>
      <w:marLeft w:val="0"/>
      <w:marRight w:val="0"/>
      <w:marTop w:val="0"/>
      <w:marBottom w:val="0"/>
      <w:divBdr>
        <w:top w:val="none" w:sz="0" w:space="0" w:color="auto"/>
        <w:left w:val="none" w:sz="0" w:space="0" w:color="auto"/>
        <w:bottom w:val="none" w:sz="0" w:space="0" w:color="auto"/>
        <w:right w:val="none" w:sz="0" w:space="0" w:color="auto"/>
      </w:divBdr>
      <w:divsChild>
        <w:div w:id="155809847">
          <w:marLeft w:val="0"/>
          <w:marRight w:val="0"/>
          <w:marTop w:val="0"/>
          <w:marBottom w:val="0"/>
          <w:divBdr>
            <w:top w:val="none" w:sz="0" w:space="0" w:color="auto"/>
            <w:left w:val="none" w:sz="0" w:space="0" w:color="auto"/>
            <w:bottom w:val="none" w:sz="0" w:space="0" w:color="auto"/>
            <w:right w:val="none" w:sz="0" w:space="0" w:color="auto"/>
          </w:divBdr>
        </w:div>
        <w:div w:id="249313471">
          <w:marLeft w:val="0"/>
          <w:marRight w:val="0"/>
          <w:marTop w:val="0"/>
          <w:marBottom w:val="0"/>
          <w:divBdr>
            <w:top w:val="none" w:sz="0" w:space="0" w:color="auto"/>
            <w:left w:val="none" w:sz="0" w:space="0" w:color="auto"/>
            <w:bottom w:val="none" w:sz="0" w:space="0" w:color="auto"/>
            <w:right w:val="none" w:sz="0" w:space="0" w:color="auto"/>
          </w:divBdr>
          <w:divsChild>
            <w:div w:id="961036002">
              <w:marLeft w:val="0"/>
              <w:marRight w:val="0"/>
              <w:marTop w:val="0"/>
              <w:marBottom w:val="0"/>
              <w:divBdr>
                <w:top w:val="none" w:sz="0" w:space="0" w:color="auto"/>
                <w:left w:val="none" w:sz="0" w:space="0" w:color="auto"/>
                <w:bottom w:val="none" w:sz="0" w:space="0" w:color="auto"/>
                <w:right w:val="none" w:sz="0" w:space="0" w:color="auto"/>
              </w:divBdr>
            </w:div>
          </w:divsChild>
        </w:div>
        <w:div w:id="346098579">
          <w:marLeft w:val="0"/>
          <w:marRight w:val="0"/>
          <w:marTop w:val="0"/>
          <w:marBottom w:val="0"/>
          <w:divBdr>
            <w:top w:val="none" w:sz="0" w:space="0" w:color="auto"/>
            <w:left w:val="none" w:sz="0" w:space="0" w:color="auto"/>
            <w:bottom w:val="none" w:sz="0" w:space="0" w:color="auto"/>
            <w:right w:val="none" w:sz="0" w:space="0" w:color="auto"/>
          </w:divBdr>
          <w:divsChild>
            <w:div w:id="100877537">
              <w:marLeft w:val="0"/>
              <w:marRight w:val="0"/>
              <w:marTop w:val="0"/>
              <w:marBottom w:val="0"/>
              <w:divBdr>
                <w:top w:val="none" w:sz="0" w:space="0" w:color="auto"/>
                <w:left w:val="none" w:sz="0" w:space="0" w:color="auto"/>
                <w:bottom w:val="none" w:sz="0" w:space="0" w:color="auto"/>
                <w:right w:val="none" w:sz="0" w:space="0" w:color="auto"/>
              </w:divBdr>
            </w:div>
          </w:divsChild>
        </w:div>
        <w:div w:id="471024082">
          <w:marLeft w:val="0"/>
          <w:marRight w:val="0"/>
          <w:marTop w:val="0"/>
          <w:marBottom w:val="0"/>
          <w:divBdr>
            <w:top w:val="none" w:sz="0" w:space="0" w:color="auto"/>
            <w:left w:val="none" w:sz="0" w:space="0" w:color="auto"/>
            <w:bottom w:val="none" w:sz="0" w:space="0" w:color="auto"/>
            <w:right w:val="none" w:sz="0" w:space="0" w:color="auto"/>
          </w:divBdr>
          <w:divsChild>
            <w:div w:id="1021130696">
              <w:marLeft w:val="0"/>
              <w:marRight w:val="0"/>
              <w:marTop w:val="0"/>
              <w:marBottom w:val="0"/>
              <w:divBdr>
                <w:top w:val="none" w:sz="0" w:space="0" w:color="auto"/>
                <w:left w:val="none" w:sz="0" w:space="0" w:color="auto"/>
                <w:bottom w:val="none" w:sz="0" w:space="0" w:color="auto"/>
                <w:right w:val="none" w:sz="0" w:space="0" w:color="auto"/>
              </w:divBdr>
            </w:div>
          </w:divsChild>
        </w:div>
        <w:div w:id="489370422">
          <w:marLeft w:val="0"/>
          <w:marRight w:val="0"/>
          <w:marTop w:val="0"/>
          <w:marBottom w:val="0"/>
          <w:divBdr>
            <w:top w:val="none" w:sz="0" w:space="0" w:color="auto"/>
            <w:left w:val="none" w:sz="0" w:space="0" w:color="auto"/>
            <w:bottom w:val="none" w:sz="0" w:space="0" w:color="auto"/>
            <w:right w:val="none" w:sz="0" w:space="0" w:color="auto"/>
          </w:divBdr>
          <w:divsChild>
            <w:div w:id="134836399">
              <w:marLeft w:val="0"/>
              <w:marRight w:val="0"/>
              <w:marTop w:val="0"/>
              <w:marBottom w:val="0"/>
              <w:divBdr>
                <w:top w:val="none" w:sz="0" w:space="0" w:color="auto"/>
                <w:left w:val="none" w:sz="0" w:space="0" w:color="auto"/>
                <w:bottom w:val="none" w:sz="0" w:space="0" w:color="auto"/>
                <w:right w:val="none" w:sz="0" w:space="0" w:color="auto"/>
              </w:divBdr>
            </w:div>
          </w:divsChild>
        </w:div>
        <w:div w:id="807406281">
          <w:marLeft w:val="0"/>
          <w:marRight w:val="0"/>
          <w:marTop w:val="0"/>
          <w:marBottom w:val="0"/>
          <w:divBdr>
            <w:top w:val="none" w:sz="0" w:space="0" w:color="auto"/>
            <w:left w:val="none" w:sz="0" w:space="0" w:color="auto"/>
            <w:bottom w:val="none" w:sz="0" w:space="0" w:color="auto"/>
            <w:right w:val="none" w:sz="0" w:space="0" w:color="auto"/>
          </w:divBdr>
          <w:divsChild>
            <w:div w:id="271522545">
              <w:marLeft w:val="0"/>
              <w:marRight w:val="0"/>
              <w:marTop w:val="0"/>
              <w:marBottom w:val="0"/>
              <w:divBdr>
                <w:top w:val="none" w:sz="0" w:space="0" w:color="auto"/>
                <w:left w:val="none" w:sz="0" w:space="0" w:color="auto"/>
                <w:bottom w:val="none" w:sz="0" w:space="0" w:color="auto"/>
                <w:right w:val="none" w:sz="0" w:space="0" w:color="auto"/>
              </w:divBdr>
            </w:div>
          </w:divsChild>
        </w:div>
        <w:div w:id="846213869">
          <w:marLeft w:val="0"/>
          <w:marRight w:val="0"/>
          <w:marTop w:val="0"/>
          <w:marBottom w:val="0"/>
          <w:divBdr>
            <w:top w:val="none" w:sz="0" w:space="0" w:color="auto"/>
            <w:left w:val="none" w:sz="0" w:space="0" w:color="auto"/>
            <w:bottom w:val="none" w:sz="0" w:space="0" w:color="auto"/>
            <w:right w:val="none" w:sz="0" w:space="0" w:color="auto"/>
          </w:divBdr>
        </w:div>
        <w:div w:id="892352477">
          <w:marLeft w:val="0"/>
          <w:marRight w:val="0"/>
          <w:marTop w:val="0"/>
          <w:marBottom w:val="0"/>
          <w:divBdr>
            <w:top w:val="none" w:sz="0" w:space="0" w:color="auto"/>
            <w:left w:val="none" w:sz="0" w:space="0" w:color="auto"/>
            <w:bottom w:val="none" w:sz="0" w:space="0" w:color="auto"/>
            <w:right w:val="none" w:sz="0" w:space="0" w:color="auto"/>
          </w:divBdr>
          <w:divsChild>
            <w:div w:id="927078273">
              <w:marLeft w:val="0"/>
              <w:marRight w:val="0"/>
              <w:marTop w:val="0"/>
              <w:marBottom w:val="0"/>
              <w:divBdr>
                <w:top w:val="none" w:sz="0" w:space="0" w:color="auto"/>
                <w:left w:val="none" w:sz="0" w:space="0" w:color="auto"/>
                <w:bottom w:val="none" w:sz="0" w:space="0" w:color="auto"/>
                <w:right w:val="none" w:sz="0" w:space="0" w:color="auto"/>
              </w:divBdr>
            </w:div>
          </w:divsChild>
        </w:div>
        <w:div w:id="1005330379">
          <w:marLeft w:val="0"/>
          <w:marRight w:val="0"/>
          <w:marTop w:val="0"/>
          <w:marBottom w:val="0"/>
          <w:divBdr>
            <w:top w:val="none" w:sz="0" w:space="0" w:color="auto"/>
            <w:left w:val="none" w:sz="0" w:space="0" w:color="auto"/>
            <w:bottom w:val="none" w:sz="0" w:space="0" w:color="auto"/>
            <w:right w:val="none" w:sz="0" w:space="0" w:color="auto"/>
          </w:divBdr>
          <w:divsChild>
            <w:div w:id="7753405">
              <w:marLeft w:val="0"/>
              <w:marRight w:val="0"/>
              <w:marTop w:val="0"/>
              <w:marBottom w:val="0"/>
              <w:divBdr>
                <w:top w:val="none" w:sz="0" w:space="0" w:color="auto"/>
                <w:left w:val="none" w:sz="0" w:space="0" w:color="auto"/>
                <w:bottom w:val="none" w:sz="0" w:space="0" w:color="auto"/>
                <w:right w:val="none" w:sz="0" w:space="0" w:color="auto"/>
              </w:divBdr>
            </w:div>
          </w:divsChild>
        </w:div>
        <w:div w:id="1240410178">
          <w:marLeft w:val="0"/>
          <w:marRight w:val="0"/>
          <w:marTop w:val="0"/>
          <w:marBottom w:val="0"/>
          <w:divBdr>
            <w:top w:val="none" w:sz="0" w:space="0" w:color="auto"/>
            <w:left w:val="none" w:sz="0" w:space="0" w:color="auto"/>
            <w:bottom w:val="none" w:sz="0" w:space="0" w:color="auto"/>
            <w:right w:val="none" w:sz="0" w:space="0" w:color="auto"/>
          </w:divBdr>
        </w:div>
        <w:div w:id="1245913612">
          <w:marLeft w:val="0"/>
          <w:marRight w:val="0"/>
          <w:marTop w:val="0"/>
          <w:marBottom w:val="0"/>
          <w:divBdr>
            <w:top w:val="none" w:sz="0" w:space="0" w:color="auto"/>
            <w:left w:val="none" w:sz="0" w:space="0" w:color="auto"/>
            <w:bottom w:val="none" w:sz="0" w:space="0" w:color="auto"/>
            <w:right w:val="none" w:sz="0" w:space="0" w:color="auto"/>
          </w:divBdr>
          <w:divsChild>
            <w:div w:id="1259751761">
              <w:marLeft w:val="0"/>
              <w:marRight w:val="0"/>
              <w:marTop w:val="0"/>
              <w:marBottom w:val="0"/>
              <w:divBdr>
                <w:top w:val="none" w:sz="0" w:space="0" w:color="auto"/>
                <w:left w:val="none" w:sz="0" w:space="0" w:color="auto"/>
                <w:bottom w:val="none" w:sz="0" w:space="0" w:color="auto"/>
                <w:right w:val="none" w:sz="0" w:space="0" w:color="auto"/>
              </w:divBdr>
            </w:div>
          </w:divsChild>
        </w:div>
        <w:div w:id="1398163834">
          <w:marLeft w:val="0"/>
          <w:marRight w:val="0"/>
          <w:marTop w:val="0"/>
          <w:marBottom w:val="0"/>
          <w:divBdr>
            <w:top w:val="none" w:sz="0" w:space="0" w:color="auto"/>
            <w:left w:val="none" w:sz="0" w:space="0" w:color="auto"/>
            <w:bottom w:val="none" w:sz="0" w:space="0" w:color="auto"/>
            <w:right w:val="none" w:sz="0" w:space="0" w:color="auto"/>
          </w:divBdr>
          <w:divsChild>
            <w:div w:id="628828932">
              <w:marLeft w:val="0"/>
              <w:marRight w:val="0"/>
              <w:marTop w:val="0"/>
              <w:marBottom w:val="0"/>
              <w:divBdr>
                <w:top w:val="none" w:sz="0" w:space="0" w:color="auto"/>
                <w:left w:val="none" w:sz="0" w:space="0" w:color="auto"/>
                <w:bottom w:val="none" w:sz="0" w:space="0" w:color="auto"/>
                <w:right w:val="none" w:sz="0" w:space="0" w:color="auto"/>
              </w:divBdr>
            </w:div>
          </w:divsChild>
        </w:div>
        <w:div w:id="1534461660">
          <w:marLeft w:val="0"/>
          <w:marRight w:val="0"/>
          <w:marTop w:val="0"/>
          <w:marBottom w:val="0"/>
          <w:divBdr>
            <w:top w:val="none" w:sz="0" w:space="0" w:color="auto"/>
            <w:left w:val="none" w:sz="0" w:space="0" w:color="auto"/>
            <w:bottom w:val="none" w:sz="0" w:space="0" w:color="auto"/>
            <w:right w:val="none" w:sz="0" w:space="0" w:color="auto"/>
          </w:divBdr>
          <w:divsChild>
            <w:div w:id="1439105750">
              <w:marLeft w:val="0"/>
              <w:marRight w:val="0"/>
              <w:marTop w:val="0"/>
              <w:marBottom w:val="0"/>
              <w:divBdr>
                <w:top w:val="none" w:sz="0" w:space="0" w:color="auto"/>
                <w:left w:val="none" w:sz="0" w:space="0" w:color="auto"/>
                <w:bottom w:val="none" w:sz="0" w:space="0" w:color="auto"/>
                <w:right w:val="none" w:sz="0" w:space="0" w:color="auto"/>
              </w:divBdr>
            </w:div>
          </w:divsChild>
        </w:div>
        <w:div w:id="1654721912">
          <w:marLeft w:val="0"/>
          <w:marRight w:val="0"/>
          <w:marTop w:val="0"/>
          <w:marBottom w:val="0"/>
          <w:divBdr>
            <w:top w:val="none" w:sz="0" w:space="0" w:color="auto"/>
            <w:left w:val="none" w:sz="0" w:space="0" w:color="auto"/>
            <w:bottom w:val="none" w:sz="0" w:space="0" w:color="auto"/>
            <w:right w:val="none" w:sz="0" w:space="0" w:color="auto"/>
          </w:divBdr>
          <w:divsChild>
            <w:div w:id="663629546">
              <w:marLeft w:val="0"/>
              <w:marRight w:val="0"/>
              <w:marTop w:val="0"/>
              <w:marBottom w:val="0"/>
              <w:divBdr>
                <w:top w:val="none" w:sz="0" w:space="0" w:color="auto"/>
                <w:left w:val="none" w:sz="0" w:space="0" w:color="auto"/>
                <w:bottom w:val="none" w:sz="0" w:space="0" w:color="auto"/>
                <w:right w:val="none" w:sz="0" w:space="0" w:color="auto"/>
              </w:divBdr>
            </w:div>
          </w:divsChild>
        </w:div>
        <w:div w:id="1720589749">
          <w:marLeft w:val="0"/>
          <w:marRight w:val="0"/>
          <w:marTop w:val="0"/>
          <w:marBottom w:val="0"/>
          <w:divBdr>
            <w:top w:val="none" w:sz="0" w:space="0" w:color="auto"/>
            <w:left w:val="none" w:sz="0" w:space="0" w:color="auto"/>
            <w:bottom w:val="none" w:sz="0" w:space="0" w:color="auto"/>
            <w:right w:val="none" w:sz="0" w:space="0" w:color="auto"/>
          </w:divBdr>
        </w:div>
        <w:div w:id="1898928990">
          <w:marLeft w:val="0"/>
          <w:marRight w:val="0"/>
          <w:marTop w:val="0"/>
          <w:marBottom w:val="0"/>
          <w:divBdr>
            <w:top w:val="none" w:sz="0" w:space="0" w:color="auto"/>
            <w:left w:val="none" w:sz="0" w:space="0" w:color="auto"/>
            <w:bottom w:val="none" w:sz="0" w:space="0" w:color="auto"/>
            <w:right w:val="none" w:sz="0" w:space="0" w:color="auto"/>
          </w:divBdr>
          <w:divsChild>
            <w:div w:id="874545107">
              <w:marLeft w:val="0"/>
              <w:marRight w:val="0"/>
              <w:marTop w:val="0"/>
              <w:marBottom w:val="0"/>
              <w:divBdr>
                <w:top w:val="none" w:sz="0" w:space="0" w:color="auto"/>
                <w:left w:val="none" w:sz="0" w:space="0" w:color="auto"/>
                <w:bottom w:val="none" w:sz="0" w:space="0" w:color="auto"/>
                <w:right w:val="none" w:sz="0" w:space="0" w:color="auto"/>
              </w:divBdr>
            </w:div>
          </w:divsChild>
        </w:div>
        <w:div w:id="2023504654">
          <w:marLeft w:val="0"/>
          <w:marRight w:val="0"/>
          <w:marTop w:val="0"/>
          <w:marBottom w:val="0"/>
          <w:divBdr>
            <w:top w:val="none" w:sz="0" w:space="0" w:color="auto"/>
            <w:left w:val="none" w:sz="0" w:space="0" w:color="auto"/>
            <w:bottom w:val="none" w:sz="0" w:space="0" w:color="auto"/>
            <w:right w:val="none" w:sz="0" w:space="0" w:color="auto"/>
          </w:divBdr>
          <w:divsChild>
            <w:div w:id="76993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861569">
      <w:bodyDiv w:val="1"/>
      <w:marLeft w:val="0"/>
      <w:marRight w:val="0"/>
      <w:marTop w:val="0"/>
      <w:marBottom w:val="0"/>
      <w:divBdr>
        <w:top w:val="none" w:sz="0" w:space="0" w:color="auto"/>
        <w:left w:val="none" w:sz="0" w:space="0" w:color="auto"/>
        <w:bottom w:val="none" w:sz="0" w:space="0" w:color="auto"/>
        <w:right w:val="none" w:sz="0" w:space="0" w:color="auto"/>
      </w:divBdr>
      <w:divsChild>
        <w:div w:id="1603605463">
          <w:marLeft w:val="0"/>
          <w:marRight w:val="0"/>
          <w:marTop w:val="0"/>
          <w:marBottom w:val="0"/>
          <w:divBdr>
            <w:top w:val="none" w:sz="0" w:space="0" w:color="auto"/>
            <w:left w:val="none" w:sz="0" w:space="0" w:color="auto"/>
            <w:bottom w:val="none" w:sz="0" w:space="0" w:color="auto"/>
            <w:right w:val="none" w:sz="0" w:space="0" w:color="auto"/>
          </w:divBdr>
          <w:divsChild>
            <w:div w:id="1893925991">
              <w:marLeft w:val="0"/>
              <w:marRight w:val="0"/>
              <w:marTop w:val="0"/>
              <w:marBottom w:val="0"/>
              <w:divBdr>
                <w:top w:val="none" w:sz="0" w:space="0" w:color="auto"/>
                <w:left w:val="none" w:sz="0" w:space="0" w:color="auto"/>
                <w:bottom w:val="none" w:sz="0" w:space="0" w:color="auto"/>
                <w:right w:val="none" w:sz="0" w:space="0" w:color="auto"/>
              </w:divBdr>
              <w:divsChild>
                <w:div w:id="59520780">
                  <w:marLeft w:val="0"/>
                  <w:marRight w:val="0"/>
                  <w:marTop w:val="0"/>
                  <w:marBottom w:val="0"/>
                  <w:divBdr>
                    <w:top w:val="none" w:sz="0" w:space="0" w:color="auto"/>
                    <w:left w:val="none" w:sz="0" w:space="0" w:color="auto"/>
                    <w:bottom w:val="none" w:sz="0" w:space="0" w:color="auto"/>
                    <w:right w:val="none" w:sz="0" w:space="0" w:color="auto"/>
                  </w:divBdr>
                  <w:divsChild>
                    <w:div w:id="1263489510">
                      <w:marLeft w:val="0"/>
                      <w:marRight w:val="0"/>
                      <w:marTop w:val="0"/>
                      <w:marBottom w:val="0"/>
                      <w:divBdr>
                        <w:top w:val="none" w:sz="0" w:space="0" w:color="auto"/>
                        <w:left w:val="none" w:sz="0" w:space="0" w:color="auto"/>
                        <w:bottom w:val="none" w:sz="0" w:space="0" w:color="auto"/>
                        <w:right w:val="none" w:sz="0" w:space="0" w:color="auto"/>
                      </w:divBdr>
                      <w:divsChild>
                        <w:div w:id="2052806941">
                          <w:marLeft w:val="0"/>
                          <w:marRight w:val="0"/>
                          <w:marTop w:val="0"/>
                          <w:marBottom w:val="0"/>
                          <w:divBdr>
                            <w:top w:val="none" w:sz="0" w:space="0" w:color="auto"/>
                            <w:left w:val="none" w:sz="0" w:space="0" w:color="auto"/>
                            <w:bottom w:val="none" w:sz="0" w:space="0" w:color="auto"/>
                            <w:right w:val="none" w:sz="0" w:space="0" w:color="auto"/>
                          </w:divBdr>
                          <w:divsChild>
                            <w:div w:id="1737850158">
                              <w:marLeft w:val="0"/>
                              <w:marRight w:val="0"/>
                              <w:marTop w:val="0"/>
                              <w:marBottom w:val="0"/>
                              <w:divBdr>
                                <w:top w:val="none" w:sz="0" w:space="0" w:color="auto"/>
                                <w:left w:val="none" w:sz="0" w:space="0" w:color="auto"/>
                                <w:bottom w:val="none" w:sz="0" w:space="0" w:color="auto"/>
                                <w:right w:val="none" w:sz="0" w:space="0" w:color="auto"/>
                              </w:divBdr>
                              <w:divsChild>
                                <w:div w:id="57370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2977221">
      <w:bodyDiv w:val="1"/>
      <w:marLeft w:val="0"/>
      <w:marRight w:val="0"/>
      <w:marTop w:val="0"/>
      <w:marBottom w:val="0"/>
      <w:divBdr>
        <w:top w:val="none" w:sz="0" w:space="0" w:color="auto"/>
        <w:left w:val="none" w:sz="0" w:space="0" w:color="auto"/>
        <w:bottom w:val="none" w:sz="0" w:space="0" w:color="auto"/>
        <w:right w:val="none" w:sz="0" w:space="0" w:color="auto"/>
      </w:divBdr>
    </w:div>
    <w:div w:id="684480779">
      <w:bodyDiv w:val="1"/>
      <w:marLeft w:val="0"/>
      <w:marRight w:val="0"/>
      <w:marTop w:val="0"/>
      <w:marBottom w:val="0"/>
      <w:divBdr>
        <w:top w:val="none" w:sz="0" w:space="0" w:color="auto"/>
        <w:left w:val="none" w:sz="0" w:space="0" w:color="auto"/>
        <w:bottom w:val="none" w:sz="0" w:space="0" w:color="auto"/>
        <w:right w:val="none" w:sz="0" w:space="0" w:color="auto"/>
      </w:divBdr>
    </w:div>
    <w:div w:id="685714594">
      <w:bodyDiv w:val="1"/>
      <w:marLeft w:val="0"/>
      <w:marRight w:val="0"/>
      <w:marTop w:val="0"/>
      <w:marBottom w:val="0"/>
      <w:divBdr>
        <w:top w:val="none" w:sz="0" w:space="0" w:color="auto"/>
        <w:left w:val="none" w:sz="0" w:space="0" w:color="auto"/>
        <w:bottom w:val="none" w:sz="0" w:space="0" w:color="auto"/>
        <w:right w:val="none" w:sz="0" w:space="0" w:color="auto"/>
      </w:divBdr>
    </w:div>
    <w:div w:id="686905361">
      <w:bodyDiv w:val="1"/>
      <w:marLeft w:val="0"/>
      <w:marRight w:val="0"/>
      <w:marTop w:val="0"/>
      <w:marBottom w:val="0"/>
      <w:divBdr>
        <w:top w:val="none" w:sz="0" w:space="0" w:color="auto"/>
        <w:left w:val="none" w:sz="0" w:space="0" w:color="auto"/>
        <w:bottom w:val="none" w:sz="0" w:space="0" w:color="auto"/>
        <w:right w:val="none" w:sz="0" w:space="0" w:color="auto"/>
      </w:divBdr>
    </w:div>
    <w:div w:id="689525232">
      <w:bodyDiv w:val="1"/>
      <w:marLeft w:val="0"/>
      <w:marRight w:val="0"/>
      <w:marTop w:val="0"/>
      <w:marBottom w:val="0"/>
      <w:divBdr>
        <w:top w:val="none" w:sz="0" w:space="0" w:color="auto"/>
        <w:left w:val="none" w:sz="0" w:space="0" w:color="auto"/>
        <w:bottom w:val="none" w:sz="0" w:space="0" w:color="auto"/>
        <w:right w:val="none" w:sz="0" w:space="0" w:color="auto"/>
      </w:divBdr>
      <w:divsChild>
        <w:div w:id="1377585118">
          <w:marLeft w:val="0"/>
          <w:marRight w:val="0"/>
          <w:marTop w:val="0"/>
          <w:marBottom w:val="0"/>
          <w:divBdr>
            <w:top w:val="none" w:sz="0" w:space="0" w:color="auto"/>
            <w:left w:val="none" w:sz="0" w:space="0" w:color="auto"/>
            <w:bottom w:val="none" w:sz="0" w:space="0" w:color="auto"/>
            <w:right w:val="none" w:sz="0" w:space="0" w:color="auto"/>
          </w:divBdr>
          <w:divsChild>
            <w:div w:id="75632076">
              <w:marLeft w:val="0"/>
              <w:marRight w:val="0"/>
              <w:marTop w:val="0"/>
              <w:marBottom w:val="0"/>
              <w:divBdr>
                <w:top w:val="none" w:sz="0" w:space="0" w:color="auto"/>
                <w:left w:val="none" w:sz="0" w:space="0" w:color="auto"/>
                <w:bottom w:val="none" w:sz="0" w:space="0" w:color="auto"/>
                <w:right w:val="none" w:sz="0" w:space="0" w:color="auto"/>
              </w:divBdr>
              <w:divsChild>
                <w:div w:id="1653294629">
                  <w:marLeft w:val="0"/>
                  <w:marRight w:val="0"/>
                  <w:marTop w:val="0"/>
                  <w:marBottom w:val="0"/>
                  <w:divBdr>
                    <w:top w:val="none" w:sz="0" w:space="0" w:color="auto"/>
                    <w:left w:val="none" w:sz="0" w:space="0" w:color="auto"/>
                    <w:bottom w:val="none" w:sz="0" w:space="0" w:color="auto"/>
                    <w:right w:val="none" w:sz="0" w:space="0" w:color="auto"/>
                  </w:divBdr>
                  <w:divsChild>
                    <w:div w:id="5258097">
                      <w:marLeft w:val="0"/>
                      <w:marRight w:val="0"/>
                      <w:marTop w:val="0"/>
                      <w:marBottom w:val="0"/>
                      <w:divBdr>
                        <w:top w:val="none" w:sz="0" w:space="0" w:color="auto"/>
                        <w:left w:val="none" w:sz="0" w:space="0" w:color="auto"/>
                        <w:bottom w:val="none" w:sz="0" w:space="0" w:color="auto"/>
                        <w:right w:val="none" w:sz="0" w:space="0" w:color="auto"/>
                      </w:divBdr>
                    </w:div>
                    <w:div w:id="23870750">
                      <w:marLeft w:val="0"/>
                      <w:marRight w:val="0"/>
                      <w:marTop w:val="0"/>
                      <w:marBottom w:val="0"/>
                      <w:divBdr>
                        <w:top w:val="none" w:sz="0" w:space="0" w:color="auto"/>
                        <w:left w:val="none" w:sz="0" w:space="0" w:color="auto"/>
                        <w:bottom w:val="none" w:sz="0" w:space="0" w:color="auto"/>
                        <w:right w:val="none" w:sz="0" w:space="0" w:color="auto"/>
                      </w:divBdr>
                    </w:div>
                    <w:div w:id="41832747">
                      <w:marLeft w:val="0"/>
                      <w:marRight w:val="0"/>
                      <w:marTop w:val="0"/>
                      <w:marBottom w:val="0"/>
                      <w:divBdr>
                        <w:top w:val="none" w:sz="0" w:space="0" w:color="auto"/>
                        <w:left w:val="none" w:sz="0" w:space="0" w:color="auto"/>
                        <w:bottom w:val="none" w:sz="0" w:space="0" w:color="auto"/>
                        <w:right w:val="none" w:sz="0" w:space="0" w:color="auto"/>
                      </w:divBdr>
                    </w:div>
                    <w:div w:id="43608236">
                      <w:marLeft w:val="0"/>
                      <w:marRight w:val="0"/>
                      <w:marTop w:val="0"/>
                      <w:marBottom w:val="0"/>
                      <w:divBdr>
                        <w:top w:val="none" w:sz="0" w:space="0" w:color="auto"/>
                        <w:left w:val="none" w:sz="0" w:space="0" w:color="auto"/>
                        <w:bottom w:val="none" w:sz="0" w:space="0" w:color="auto"/>
                        <w:right w:val="none" w:sz="0" w:space="0" w:color="auto"/>
                      </w:divBdr>
                    </w:div>
                    <w:div w:id="89589285">
                      <w:marLeft w:val="0"/>
                      <w:marRight w:val="0"/>
                      <w:marTop w:val="0"/>
                      <w:marBottom w:val="0"/>
                      <w:divBdr>
                        <w:top w:val="none" w:sz="0" w:space="0" w:color="auto"/>
                        <w:left w:val="none" w:sz="0" w:space="0" w:color="auto"/>
                        <w:bottom w:val="none" w:sz="0" w:space="0" w:color="auto"/>
                        <w:right w:val="none" w:sz="0" w:space="0" w:color="auto"/>
                      </w:divBdr>
                    </w:div>
                    <w:div w:id="106900354">
                      <w:marLeft w:val="0"/>
                      <w:marRight w:val="0"/>
                      <w:marTop w:val="0"/>
                      <w:marBottom w:val="0"/>
                      <w:divBdr>
                        <w:top w:val="none" w:sz="0" w:space="0" w:color="auto"/>
                        <w:left w:val="none" w:sz="0" w:space="0" w:color="auto"/>
                        <w:bottom w:val="none" w:sz="0" w:space="0" w:color="auto"/>
                        <w:right w:val="none" w:sz="0" w:space="0" w:color="auto"/>
                      </w:divBdr>
                    </w:div>
                    <w:div w:id="149060521">
                      <w:marLeft w:val="0"/>
                      <w:marRight w:val="0"/>
                      <w:marTop w:val="0"/>
                      <w:marBottom w:val="0"/>
                      <w:divBdr>
                        <w:top w:val="none" w:sz="0" w:space="0" w:color="auto"/>
                        <w:left w:val="none" w:sz="0" w:space="0" w:color="auto"/>
                        <w:bottom w:val="none" w:sz="0" w:space="0" w:color="auto"/>
                        <w:right w:val="none" w:sz="0" w:space="0" w:color="auto"/>
                      </w:divBdr>
                    </w:div>
                    <w:div w:id="478957134">
                      <w:marLeft w:val="0"/>
                      <w:marRight w:val="0"/>
                      <w:marTop w:val="0"/>
                      <w:marBottom w:val="0"/>
                      <w:divBdr>
                        <w:top w:val="none" w:sz="0" w:space="0" w:color="auto"/>
                        <w:left w:val="none" w:sz="0" w:space="0" w:color="auto"/>
                        <w:bottom w:val="none" w:sz="0" w:space="0" w:color="auto"/>
                        <w:right w:val="none" w:sz="0" w:space="0" w:color="auto"/>
                      </w:divBdr>
                    </w:div>
                    <w:div w:id="624510240">
                      <w:marLeft w:val="0"/>
                      <w:marRight w:val="0"/>
                      <w:marTop w:val="0"/>
                      <w:marBottom w:val="0"/>
                      <w:divBdr>
                        <w:top w:val="none" w:sz="0" w:space="0" w:color="auto"/>
                        <w:left w:val="none" w:sz="0" w:space="0" w:color="auto"/>
                        <w:bottom w:val="none" w:sz="0" w:space="0" w:color="auto"/>
                        <w:right w:val="none" w:sz="0" w:space="0" w:color="auto"/>
                      </w:divBdr>
                    </w:div>
                    <w:div w:id="636767703">
                      <w:marLeft w:val="0"/>
                      <w:marRight w:val="0"/>
                      <w:marTop w:val="0"/>
                      <w:marBottom w:val="0"/>
                      <w:divBdr>
                        <w:top w:val="none" w:sz="0" w:space="0" w:color="auto"/>
                        <w:left w:val="none" w:sz="0" w:space="0" w:color="auto"/>
                        <w:bottom w:val="none" w:sz="0" w:space="0" w:color="auto"/>
                        <w:right w:val="none" w:sz="0" w:space="0" w:color="auto"/>
                      </w:divBdr>
                    </w:div>
                    <w:div w:id="667441963">
                      <w:marLeft w:val="0"/>
                      <w:marRight w:val="0"/>
                      <w:marTop w:val="0"/>
                      <w:marBottom w:val="0"/>
                      <w:divBdr>
                        <w:top w:val="none" w:sz="0" w:space="0" w:color="auto"/>
                        <w:left w:val="none" w:sz="0" w:space="0" w:color="auto"/>
                        <w:bottom w:val="none" w:sz="0" w:space="0" w:color="auto"/>
                        <w:right w:val="none" w:sz="0" w:space="0" w:color="auto"/>
                      </w:divBdr>
                    </w:div>
                    <w:div w:id="669215220">
                      <w:marLeft w:val="0"/>
                      <w:marRight w:val="0"/>
                      <w:marTop w:val="0"/>
                      <w:marBottom w:val="0"/>
                      <w:divBdr>
                        <w:top w:val="none" w:sz="0" w:space="0" w:color="auto"/>
                        <w:left w:val="none" w:sz="0" w:space="0" w:color="auto"/>
                        <w:bottom w:val="none" w:sz="0" w:space="0" w:color="auto"/>
                        <w:right w:val="none" w:sz="0" w:space="0" w:color="auto"/>
                      </w:divBdr>
                    </w:div>
                    <w:div w:id="736637381">
                      <w:marLeft w:val="0"/>
                      <w:marRight w:val="0"/>
                      <w:marTop w:val="0"/>
                      <w:marBottom w:val="0"/>
                      <w:divBdr>
                        <w:top w:val="none" w:sz="0" w:space="0" w:color="auto"/>
                        <w:left w:val="none" w:sz="0" w:space="0" w:color="auto"/>
                        <w:bottom w:val="none" w:sz="0" w:space="0" w:color="auto"/>
                        <w:right w:val="none" w:sz="0" w:space="0" w:color="auto"/>
                      </w:divBdr>
                    </w:div>
                    <w:div w:id="777021187">
                      <w:marLeft w:val="0"/>
                      <w:marRight w:val="0"/>
                      <w:marTop w:val="0"/>
                      <w:marBottom w:val="0"/>
                      <w:divBdr>
                        <w:top w:val="none" w:sz="0" w:space="0" w:color="auto"/>
                        <w:left w:val="none" w:sz="0" w:space="0" w:color="auto"/>
                        <w:bottom w:val="none" w:sz="0" w:space="0" w:color="auto"/>
                        <w:right w:val="none" w:sz="0" w:space="0" w:color="auto"/>
                      </w:divBdr>
                    </w:div>
                    <w:div w:id="787969800">
                      <w:marLeft w:val="0"/>
                      <w:marRight w:val="0"/>
                      <w:marTop w:val="0"/>
                      <w:marBottom w:val="0"/>
                      <w:divBdr>
                        <w:top w:val="none" w:sz="0" w:space="0" w:color="auto"/>
                        <w:left w:val="none" w:sz="0" w:space="0" w:color="auto"/>
                        <w:bottom w:val="none" w:sz="0" w:space="0" w:color="auto"/>
                        <w:right w:val="none" w:sz="0" w:space="0" w:color="auto"/>
                      </w:divBdr>
                    </w:div>
                    <w:div w:id="805699955">
                      <w:marLeft w:val="0"/>
                      <w:marRight w:val="0"/>
                      <w:marTop w:val="0"/>
                      <w:marBottom w:val="0"/>
                      <w:divBdr>
                        <w:top w:val="none" w:sz="0" w:space="0" w:color="auto"/>
                        <w:left w:val="none" w:sz="0" w:space="0" w:color="auto"/>
                        <w:bottom w:val="none" w:sz="0" w:space="0" w:color="auto"/>
                        <w:right w:val="none" w:sz="0" w:space="0" w:color="auto"/>
                      </w:divBdr>
                    </w:div>
                    <w:div w:id="810438584">
                      <w:marLeft w:val="0"/>
                      <w:marRight w:val="0"/>
                      <w:marTop w:val="0"/>
                      <w:marBottom w:val="0"/>
                      <w:divBdr>
                        <w:top w:val="none" w:sz="0" w:space="0" w:color="auto"/>
                        <w:left w:val="none" w:sz="0" w:space="0" w:color="auto"/>
                        <w:bottom w:val="none" w:sz="0" w:space="0" w:color="auto"/>
                        <w:right w:val="none" w:sz="0" w:space="0" w:color="auto"/>
                      </w:divBdr>
                    </w:div>
                    <w:div w:id="820921668">
                      <w:marLeft w:val="0"/>
                      <w:marRight w:val="0"/>
                      <w:marTop w:val="0"/>
                      <w:marBottom w:val="0"/>
                      <w:divBdr>
                        <w:top w:val="none" w:sz="0" w:space="0" w:color="auto"/>
                        <w:left w:val="none" w:sz="0" w:space="0" w:color="auto"/>
                        <w:bottom w:val="none" w:sz="0" w:space="0" w:color="auto"/>
                        <w:right w:val="none" w:sz="0" w:space="0" w:color="auto"/>
                      </w:divBdr>
                    </w:div>
                    <w:div w:id="1019769570">
                      <w:marLeft w:val="0"/>
                      <w:marRight w:val="0"/>
                      <w:marTop w:val="0"/>
                      <w:marBottom w:val="0"/>
                      <w:divBdr>
                        <w:top w:val="none" w:sz="0" w:space="0" w:color="auto"/>
                        <w:left w:val="none" w:sz="0" w:space="0" w:color="auto"/>
                        <w:bottom w:val="none" w:sz="0" w:space="0" w:color="auto"/>
                        <w:right w:val="none" w:sz="0" w:space="0" w:color="auto"/>
                      </w:divBdr>
                    </w:div>
                    <w:div w:id="1057432478">
                      <w:marLeft w:val="0"/>
                      <w:marRight w:val="0"/>
                      <w:marTop w:val="0"/>
                      <w:marBottom w:val="0"/>
                      <w:divBdr>
                        <w:top w:val="none" w:sz="0" w:space="0" w:color="auto"/>
                        <w:left w:val="none" w:sz="0" w:space="0" w:color="auto"/>
                        <w:bottom w:val="none" w:sz="0" w:space="0" w:color="auto"/>
                        <w:right w:val="none" w:sz="0" w:space="0" w:color="auto"/>
                      </w:divBdr>
                    </w:div>
                    <w:div w:id="1094394646">
                      <w:marLeft w:val="0"/>
                      <w:marRight w:val="0"/>
                      <w:marTop w:val="0"/>
                      <w:marBottom w:val="0"/>
                      <w:divBdr>
                        <w:top w:val="none" w:sz="0" w:space="0" w:color="auto"/>
                        <w:left w:val="none" w:sz="0" w:space="0" w:color="auto"/>
                        <w:bottom w:val="none" w:sz="0" w:space="0" w:color="auto"/>
                        <w:right w:val="none" w:sz="0" w:space="0" w:color="auto"/>
                      </w:divBdr>
                    </w:div>
                    <w:div w:id="1271158450">
                      <w:marLeft w:val="0"/>
                      <w:marRight w:val="0"/>
                      <w:marTop w:val="0"/>
                      <w:marBottom w:val="0"/>
                      <w:divBdr>
                        <w:top w:val="none" w:sz="0" w:space="0" w:color="auto"/>
                        <w:left w:val="none" w:sz="0" w:space="0" w:color="auto"/>
                        <w:bottom w:val="none" w:sz="0" w:space="0" w:color="auto"/>
                        <w:right w:val="none" w:sz="0" w:space="0" w:color="auto"/>
                      </w:divBdr>
                    </w:div>
                    <w:div w:id="1283728435">
                      <w:marLeft w:val="0"/>
                      <w:marRight w:val="0"/>
                      <w:marTop w:val="0"/>
                      <w:marBottom w:val="0"/>
                      <w:divBdr>
                        <w:top w:val="none" w:sz="0" w:space="0" w:color="auto"/>
                        <w:left w:val="none" w:sz="0" w:space="0" w:color="auto"/>
                        <w:bottom w:val="none" w:sz="0" w:space="0" w:color="auto"/>
                        <w:right w:val="none" w:sz="0" w:space="0" w:color="auto"/>
                      </w:divBdr>
                    </w:div>
                    <w:div w:id="1296833671">
                      <w:marLeft w:val="0"/>
                      <w:marRight w:val="0"/>
                      <w:marTop w:val="0"/>
                      <w:marBottom w:val="0"/>
                      <w:divBdr>
                        <w:top w:val="none" w:sz="0" w:space="0" w:color="auto"/>
                        <w:left w:val="none" w:sz="0" w:space="0" w:color="auto"/>
                        <w:bottom w:val="none" w:sz="0" w:space="0" w:color="auto"/>
                        <w:right w:val="none" w:sz="0" w:space="0" w:color="auto"/>
                      </w:divBdr>
                    </w:div>
                    <w:div w:id="1301115500">
                      <w:marLeft w:val="0"/>
                      <w:marRight w:val="0"/>
                      <w:marTop w:val="0"/>
                      <w:marBottom w:val="0"/>
                      <w:divBdr>
                        <w:top w:val="none" w:sz="0" w:space="0" w:color="auto"/>
                        <w:left w:val="none" w:sz="0" w:space="0" w:color="auto"/>
                        <w:bottom w:val="none" w:sz="0" w:space="0" w:color="auto"/>
                        <w:right w:val="none" w:sz="0" w:space="0" w:color="auto"/>
                      </w:divBdr>
                    </w:div>
                    <w:div w:id="1496066495">
                      <w:marLeft w:val="0"/>
                      <w:marRight w:val="0"/>
                      <w:marTop w:val="0"/>
                      <w:marBottom w:val="0"/>
                      <w:divBdr>
                        <w:top w:val="none" w:sz="0" w:space="0" w:color="auto"/>
                        <w:left w:val="none" w:sz="0" w:space="0" w:color="auto"/>
                        <w:bottom w:val="none" w:sz="0" w:space="0" w:color="auto"/>
                        <w:right w:val="none" w:sz="0" w:space="0" w:color="auto"/>
                      </w:divBdr>
                    </w:div>
                    <w:div w:id="1576206772">
                      <w:marLeft w:val="0"/>
                      <w:marRight w:val="0"/>
                      <w:marTop w:val="0"/>
                      <w:marBottom w:val="0"/>
                      <w:divBdr>
                        <w:top w:val="none" w:sz="0" w:space="0" w:color="auto"/>
                        <w:left w:val="none" w:sz="0" w:space="0" w:color="auto"/>
                        <w:bottom w:val="none" w:sz="0" w:space="0" w:color="auto"/>
                        <w:right w:val="none" w:sz="0" w:space="0" w:color="auto"/>
                      </w:divBdr>
                    </w:div>
                    <w:div w:id="1696150802">
                      <w:marLeft w:val="0"/>
                      <w:marRight w:val="0"/>
                      <w:marTop w:val="0"/>
                      <w:marBottom w:val="0"/>
                      <w:divBdr>
                        <w:top w:val="none" w:sz="0" w:space="0" w:color="auto"/>
                        <w:left w:val="none" w:sz="0" w:space="0" w:color="auto"/>
                        <w:bottom w:val="none" w:sz="0" w:space="0" w:color="auto"/>
                        <w:right w:val="none" w:sz="0" w:space="0" w:color="auto"/>
                      </w:divBdr>
                    </w:div>
                    <w:div w:id="1715929347">
                      <w:marLeft w:val="0"/>
                      <w:marRight w:val="0"/>
                      <w:marTop w:val="0"/>
                      <w:marBottom w:val="0"/>
                      <w:divBdr>
                        <w:top w:val="none" w:sz="0" w:space="0" w:color="auto"/>
                        <w:left w:val="none" w:sz="0" w:space="0" w:color="auto"/>
                        <w:bottom w:val="none" w:sz="0" w:space="0" w:color="auto"/>
                        <w:right w:val="none" w:sz="0" w:space="0" w:color="auto"/>
                      </w:divBdr>
                    </w:div>
                    <w:div w:id="1777402051">
                      <w:marLeft w:val="0"/>
                      <w:marRight w:val="0"/>
                      <w:marTop w:val="0"/>
                      <w:marBottom w:val="0"/>
                      <w:divBdr>
                        <w:top w:val="none" w:sz="0" w:space="0" w:color="auto"/>
                        <w:left w:val="none" w:sz="0" w:space="0" w:color="auto"/>
                        <w:bottom w:val="none" w:sz="0" w:space="0" w:color="auto"/>
                        <w:right w:val="none" w:sz="0" w:space="0" w:color="auto"/>
                      </w:divBdr>
                    </w:div>
                    <w:div w:id="1795520142">
                      <w:marLeft w:val="0"/>
                      <w:marRight w:val="0"/>
                      <w:marTop w:val="0"/>
                      <w:marBottom w:val="0"/>
                      <w:divBdr>
                        <w:top w:val="none" w:sz="0" w:space="0" w:color="auto"/>
                        <w:left w:val="none" w:sz="0" w:space="0" w:color="auto"/>
                        <w:bottom w:val="none" w:sz="0" w:space="0" w:color="auto"/>
                        <w:right w:val="none" w:sz="0" w:space="0" w:color="auto"/>
                      </w:divBdr>
                    </w:div>
                    <w:div w:id="1864250277">
                      <w:marLeft w:val="0"/>
                      <w:marRight w:val="0"/>
                      <w:marTop w:val="0"/>
                      <w:marBottom w:val="0"/>
                      <w:divBdr>
                        <w:top w:val="none" w:sz="0" w:space="0" w:color="auto"/>
                        <w:left w:val="none" w:sz="0" w:space="0" w:color="auto"/>
                        <w:bottom w:val="none" w:sz="0" w:space="0" w:color="auto"/>
                        <w:right w:val="none" w:sz="0" w:space="0" w:color="auto"/>
                      </w:divBdr>
                    </w:div>
                    <w:div w:id="1879587888">
                      <w:marLeft w:val="0"/>
                      <w:marRight w:val="0"/>
                      <w:marTop w:val="0"/>
                      <w:marBottom w:val="0"/>
                      <w:divBdr>
                        <w:top w:val="none" w:sz="0" w:space="0" w:color="auto"/>
                        <w:left w:val="none" w:sz="0" w:space="0" w:color="auto"/>
                        <w:bottom w:val="none" w:sz="0" w:space="0" w:color="auto"/>
                        <w:right w:val="none" w:sz="0" w:space="0" w:color="auto"/>
                      </w:divBdr>
                    </w:div>
                    <w:div w:id="211007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493273">
      <w:bodyDiv w:val="1"/>
      <w:marLeft w:val="0"/>
      <w:marRight w:val="0"/>
      <w:marTop w:val="0"/>
      <w:marBottom w:val="0"/>
      <w:divBdr>
        <w:top w:val="none" w:sz="0" w:space="0" w:color="auto"/>
        <w:left w:val="none" w:sz="0" w:space="0" w:color="auto"/>
        <w:bottom w:val="none" w:sz="0" w:space="0" w:color="auto"/>
        <w:right w:val="none" w:sz="0" w:space="0" w:color="auto"/>
      </w:divBdr>
    </w:div>
    <w:div w:id="691608143">
      <w:bodyDiv w:val="1"/>
      <w:marLeft w:val="0"/>
      <w:marRight w:val="0"/>
      <w:marTop w:val="0"/>
      <w:marBottom w:val="0"/>
      <w:divBdr>
        <w:top w:val="none" w:sz="0" w:space="0" w:color="auto"/>
        <w:left w:val="none" w:sz="0" w:space="0" w:color="auto"/>
        <w:bottom w:val="none" w:sz="0" w:space="0" w:color="auto"/>
        <w:right w:val="none" w:sz="0" w:space="0" w:color="auto"/>
      </w:divBdr>
      <w:divsChild>
        <w:div w:id="302850875">
          <w:marLeft w:val="0"/>
          <w:marRight w:val="0"/>
          <w:marTop w:val="0"/>
          <w:marBottom w:val="0"/>
          <w:divBdr>
            <w:top w:val="none" w:sz="0" w:space="0" w:color="auto"/>
            <w:left w:val="none" w:sz="0" w:space="0" w:color="auto"/>
            <w:bottom w:val="none" w:sz="0" w:space="0" w:color="auto"/>
            <w:right w:val="none" w:sz="0" w:space="0" w:color="auto"/>
          </w:divBdr>
          <w:divsChild>
            <w:div w:id="1965036272">
              <w:marLeft w:val="0"/>
              <w:marRight w:val="0"/>
              <w:marTop w:val="0"/>
              <w:marBottom w:val="0"/>
              <w:divBdr>
                <w:top w:val="none" w:sz="0" w:space="0" w:color="auto"/>
                <w:left w:val="none" w:sz="0" w:space="0" w:color="auto"/>
                <w:bottom w:val="none" w:sz="0" w:space="0" w:color="auto"/>
                <w:right w:val="none" w:sz="0" w:space="0" w:color="auto"/>
              </w:divBdr>
              <w:divsChild>
                <w:div w:id="142165787">
                  <w:marLeft w:val="0"/>
                  <w:marRight w:val="0"/>
                  <w:marTop w:val="0"/>
                  <w:marBottom w:val="0"/>
                  <w:divBdr>
                    <w:top w:val="none" w:sz="0" w:space="0" w:color="auto"/>
                    <w:left w:val="none" w:sz="0" w:space="0" w:color="auto"/>
                    <w:bottom w:val="none" w:sz="0" w:space="0" w:color="auto"/>
                    <w:right w:val="none" w:sz="0" w:space="0" w:color="auto"/>
                  </w:divBdr>
                  <w:divsChild>
                    <w:div w:id="2131052512">
                      <w:marLeft w:val="0"/>
                      <w:marRight w:val="0"/>
                      <w:marTop w:val="0"/>
                      <w:marBottom w:val="0"/>
                      <w:divBdr>
                        <w:top w:val="none" w:sz="0" w:space="0" w:color="auto"/>
                        <w:left w:val="none" w:sz="0" w:space="0" w:color="auto"/>
                        <w:bottom w:val="none" w:sz="0" w:space="0" w:color="auto"/>
                        <w:right w:val="none" w:sz="0" w:space="0" w:color="auto"/>
                      </w:divBdr>
                      <w:divsChild>
                        <w:div w:id="416827160">
                          <w:marLeft w:val="0"/>
                          <w:marRight w:val="0"/>
                          <w:marTop w:val="0"/>
                          <w:marBottom w:val="0"/>
                          <w:divBdr>
                            <w:top w:val="none" w:sz="0" w:space="0" w:color="auto"/>
                            <w:left w:val="none" w:sz="0" w:space="0" w:color="auto"/>
                            <w:bottom w:val="none" w:sz="0" w:space="0" w:color="auto"/>
                            <w:right w:val="none" w:sz="0" w:space="0" w:color="auto"/>
                          </w:divBdr>
                          <w:divsChild>
                            <w:div w:id="1416971940">
                              <w:marLeft w:val="0"/>
                              <w:marRight w:val="0"/>
                              <w:marTop w:val="0"/>
                              <w:marBottom w:val="0"/>
                              <w:divBdr>
                                <w:top w:val="none" w:sz="0" w:space="0" w:color="auto"/>
                                <w:left w:val="none" w:sz="0" w:space="0" w:color="auto"/>
                                <w:bottom w:val="none" w:sz="0" w:space="0" w:color="auto"/>
                                <w:right w:val="none" w:sz="0" w:space="0" w:color="auto"/>
                              </w:divBdr>
                              <w:divsChild>
                                <w:div w:id="167641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2724681">
      <w:bodyDiv w:val="1"/>
      <w:marLeft w:val="0"/>
      <w:marRight w:val="0"/>
      <w:marTop w:val="0"/>
      <w:marBottom w:val="0"/>
      <w:divBdr>
        <w:top w:val="none" w:sz="0" w:space="0" w:color="auto"/>
        <w:left w:val="none" w:sz="0" w:space="0" w:color="auto"/>
        <w:bottom w:val="none" w:sz="0" w:space="0" w:color="auto"/>
        <w:right w:val="none" w:sz="0" w:space="0" w:color="auto"/>
      </w:divBdr>
      <w:divsChild>
        <w:div w:id="173619762">
          <w:marLeft w:val="0"/>
          <w:marRight w:val="0"/>
          <w:marTop w:val="0"/>
          <w:marBottom w:val="0"/>
          <w:divBdr>
            <w:top w:val="none" w:sz="0" w:space="0" w:color="auto"/>
            <w:left w:val="none" w:sz="0" w:space="0" w:color="auto"/>
            <w:bottom w:val="none" w:sz="0" w:space="0" w:color="auto"/>
            <w:right w:val="none" w:sz="0" w:space="0" w:color="auto"/>
          </w:divBdr>
          <w:divsChild>
            <w:div w:id="1938707545">
              <w:marLeft w:val="0"/>
              <w:marRight w:val="0"/>
              <w:marTop w:val="0"/>
              <w:marBottom w:val="0"/>
              <w:divBdr>
                <w:top w:val="none" w:sz="0" w:space="0" w:color="auto"/>
                <w:left w:val="none" w:sz="0" w:space="0" w:color="auto"/>
                <w:bottom w:val="none" w:sz="0" w:space="0" w:color="auto"/>
                <w:right w:val="none" w:sz="0" w:space="0" w:color="auto"/>
              </w:divBdr>
              <w:divsChild>
                <w:div w:id="181699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850829">
      <w:bodyDiv w:val="1"/>
      <w:marLeft w:val="0"/>
      <w:marRight w:val="0"/>
      <w:marTop w:val="0"/>
      <w:marBottom w:val="0"/>
      <w:divBdr>
        <w:top w:val="none" w:sz="0" w:space="0" w:color="auto"/>
        <w:left w:val="none" w:sz="0" w:space="0" w:color="auto"/>
        <w:bottom w:val="none" w:sz="0" w:space="0" w:color="auto"/>
        <w:right w:val="none" w:sz="0" w:space="0" w:color="auto"/>
      </w:divBdr>
    </w:div>
    <w:div w:id="694769881">
      <w:bodyDiv w:val="1"/>
      <w:marLeft w:val="0"/>
      <w:marRight w:val="0"/>
      <w:marTop w:val="0"/>
      <w:marBottom w:val="0"/>
      <w:divBdr>
        <w:top w:val="none" w:sz="0" w:space="0" w:color="auto"/>
        <w:left w:val="none" w:sz="0" w:space="0" w:color="auto"/>
        <w:bottom w:val="none" w:sz="0" w:space="0" w:color="auto"/>
        <w:right w:val="none" w:sz="0" w:space="0" w:color="auto"/>
      </w:divBdr>
      <w:divsChild>
        <w:div w:id="747187398">
          <w:marLeft w:val="0"/>
          <w:marRight w:val="0"/>
          <w:marTop w:val="0"/>
          <w:marBottom w:val="0"/>
          <w:divBdr>
            <w:top w:val="none" w:sz="0" w:space="0" w:color="auto"/>
            <w:left w:val="none" w:sz="0" w:space="0" w:color="auto"/>
            <w:bottom w:val="none" w:sz="0" w:space="0" w:color="auto"/>
            <w:right w:val="none" w:sz="0" w:space="0" w:color="auto"/>
          </w:divBdr>
        </w:div>
        <w:div w:id="1043290648">
          <w:marLeft w:val="0"/>
          <w:marRight w:val="0"/>
          <w:marTop w:val="0"/>
          <w:marBottom w:val="0"/>
          <w:divBdr>
            <w:top w:val="none" w:sz="0" w:space="0" w:color="auto"/>
            <w:left w:val="none" w:sz="0" w:space="0" w:color="auto"/>
            <w:bottom w:val="none" w:sz="0" w:space="0" w:color="auto"/>
            <w:right w:val="none" w:sz="0" w:space="0" w:color="auto"/>
          </w:divBdr>
        </w:div>
        <w:div w:id="1589608135">
          <w:marLeft w:val="0"/>
          <w:marRight w:val="0"/>
          <w:marTop w:val="0"/>
          <w:marBottom w:val="0"/>
          <w:divBdr>
            <w:top w:val="none" w:sz="0" w:space="0" w:color="auto"/>
            <w:left w:val="none" w:sz="0" w:space="0" w:color="auto"/>
            <w:bottom w:val="none" w:sz="0" w:space="0" w:color="auto"/>
            <w:right w:val="none" w:sz="0" w:space="0" w:color="auto"/>
          </w:divBdr>
        </w:div>
        <w:div w:id="917636017">
          <w:marLeft w:val="0"/>
          <w:marRight w:val="0"/>
          <w:marTop w:val="0"/>
          <w:marBottom w:val="0"/>
          <w:divBdr>
            <w:top w:val="none" w:sz="0" w:space="0" w:color="auto"/>
            <w:left w:val="none" w:sz="0" w:space="0" w:color="auto"/>
            <w:bottom w:val="none" w:sz="0" w:space="0" w:color="auto"/>
            <w:right w:val="none" w:sz="0" w:space="0" w:color="auto"/>
          </w:divBdr>
        </w:div>
      </w:divsChild>
    </w:div>
    <w:div w:id="695034979">
      <w:bodyDiv w:val="1"/>
      <w:marLeft w:val="0"/>
      <w:marRight w:val="0"/>
      <w:marTop w:val="0"/>
      <w:marBottom w:val="0"/>
      <w:divBdr>
        <w:top w:val="none" w:sz="0" w:space="0" w:color="auto"/>
        <w:left w:val="none" w:sz="0" w:space="0" w:color="auto"/>
        <w:bottom w:val="none" w:sz="0" w:space="0" w:color="auto"/>
        <w:right w:val="none" w:sz="0" w:space="0" w:color="auto"/>
      </w:divBdr>
    </w:div>
    <w:div w:id="695890522">
      <w:bodyDiv w:val="1"/>
      <w:marLeft w:val="0"/>
      <w:marRight w:val="0"/>
      <w:marTop w:val="0"/>
      <w:marBottom w:val="0"/>
      <w:divBdr>
        <w:top w:val="none" w:sz="0" w:space="0" w:color="auto"/>
        <w:left w:val="none" w:sz="0" w:space="0" w:color="auto"/>
        <w:bottom w:val="none" w:sz="0" w:space="0" w:color="auto"/>
        <w:right w:val="none" w:sz="0" w:space="0" w:color="auto"/>
      </w:divBdr>
      <w:divsChild>
        <w:div w:id="930815853">
          <w:marLeft w:val="0"/>
          <w:marRight w:val="0"/>
          <w:marTop w:val="0"/>
          <w:marBottom w:val="0"/>
          <w:divBdr>
            <w:top w:val="none" w:sz="0" w:space="0" w:color="auto"/>
            <w:left w:val="none" w:sz="0" w:space="0" w:color="auto"/>
            <w:bottom w:val="none" w:sz="0" w:space="0" w:color="auto"/>
            <w:right w:val="none" w:sz="0" w:space="0" w:color="auto"/>
          </w:divBdr>
        </w:div>
      </w:divsChild>
    </w:div>
    <w:div w:id="696975713">
      <w:bodyDiv w:val="1"/>
      <w:marLeft w:val="0"/>
      <w:marRight w:val="0"/>
      <w:marTop w:val="0"/>
      <w:marBottom w:val="0"/>
      <w:divBdr>
        <w:top w:val="none" w:sz="0" w:space="0" w:color="auto"/>
        <w:left w:val="none" w:sz="0" w:space="0" w:color="auto"/>
        <w:bottom w:val="none" w:sz="0" w:space="0" w:color="auto"/>
        <w:right w:val="none" w:sz="0" w:space="0" w:color="auto"/>
      </w:divBdr>
    </w:div>
    <w:div w:id="697051715">
      <w:bodyDiv w:val="1"/>
      <w:marLeft w:val="0"/>
      <w:marRight w:val="0"/>
      <w:marTop w:val="0"/>
      <w:marBottom w:val="0"/>
      <w:divBdr>
        <w:top w:val="none" w:sz="0" w:space="0" w:color="auto"/>
        <w:left w:val="none" w:sz="0" w:space="0" w:color="auto"/>
        <w:bottom w:val="none" w:sz="0" w:space="0" w:color="auto"/>
        <w:right w:val="none" w:sz="0" w:space="0" w:color="auto"/>
      </w:divBdr>
      <w:divsChild>
        <w:div w:id="1543983588">
          <w:marLeft w:val="0"/>
          <w:marRight w:val="0"/>
          <w:marTop w:val="0"/>
          <w:marBottom w:val="0"/>
          <w:divBdr>
            <w:top w:val="none" w:sz="0" w:space="0" w:color="auto"/>
            <w:left w:val="none" w:sz="0" w:space="0" w:color="auto"/>
            <w:bottom w:val="none" w:sz="0" w:space="0" w:color="auto"/>
            <w:right w:val="none" w:sz="0" w:space="0" w:color="auto"/>
          </w:divBdr>
          <w:divsChild>
            <w:div w:id="1136025612">
              <w:marLeft w:val="0"/>
              <w:marRight w:val="0"/>
              <w:marTop w:val="0"/>
              <w:marBottom w:val="0"/>
              <w:divBdr>
                <w:top w:val="none" w:sz="0" w:space="0" w:color="auto"/>
                <w:left w:val="none" w:sz="0" w:space="0" w:color="auto"/>
                <w:bottom w:val="none" w:sz="0" w:space="0" w:color="auto"/>
                <w:right w:val="none" w:sz="0" w:space="0" w:color="auto"/>
              </w:divBdr>
              <w:divsChild>
                <w:div w:id="1954559038">
                  <w:marLeft w:val="0"/>
                  <w:marRight w:val="0"/>
                  <w:marTop w:val="0"/>
                  <w:marBottom w:val="0"/>
                  <w:divBdr>
                    <w:top w:val="none" w:sz="0" w:space="0" w:color="auto"/>
                    <w:left w:val="none" w:sz="0" w:space="0" w:color="auto"/>
                    <w:bottom w:val="none" w:sz="0" w:space="0" w:color="auto"/>
                    <w:right w:val="none" w:sz="0" w:space="0" w:color="auto"/>
                  </w:divBdr>
                  <w:divsChild>
                    <w:div w:id="36201796">
                      <w:marLeft w:val="0"/>
                      <w:marRight w:val="0"/>
                      <w:marTop w:val="13"/>
                      <w:marBottom w:val="0"/>
                      <w:divBdr>
                        <w:top w:val="none" w:sz="0" w:space="0" w:color="auto"/>
                        <w:left w:val="none" w:sz="0" w:space="0" w:color="auto"/>
                        <w:bottom w:val="none" w:sz="0" w:space="0" w:color="auto"/>
                        <w:right w:val="none" w:sz="0" w:space="0" w:color="auto"/>
                      </w:divBdr>
                    </w:div>
                    <w:div w:id="41175023">
                      <w:marLeft w:val="0"/>
                      <w:marRight w:val="0"/>
                      <w:marTop w:val="13"/>
                      <w:marBottom w:val="0"/>
                      <w:divBdr>
                        <w:top w:val="none" w:sz="0" w:space="0" w:color="auto"/>
                        <w:left w:val="none" w:sz="0" w:space="0" w:color="auto"/>
                        <w:bottom w:val="none" w:sz="0" w:space="0" w:color="auto"/>
                        <w:right w:val="none" w:sz="0" w:space="0" w:color="auto"/>
                      </w:divBdr>
                      <w:divsChild>
                        <w:div w:id="244459533">
                          <w:marLeft w:val="0"/>
                          <w:marRight w:val="0"/>
                          <w:marTop w:val="0"/>
                          <w:marBottom w:val="0"/>
                          <w:divBdr>
                            <w:top w:val="none" w:sz="0" w:space="0" w:color="auto"/>
                            <w:left w:val="none" w:sz="0" w:space="0" w:color="auto"/>
                            <w:bottom w:val="none" w:sz="0" w:space="0" w:color="auto"/>
                            <w:right w:val="none" w:sz="0" w:space="0" w:color="auto"/>
                          </w:divBdr>
                        </w:div>
                      </w:divsChild>
                    </w:div>
                    <w:div w:id="46532081">
                      <w:marLeft w:val="0"/>
                      <w:marRight w:val="0"/>
                      <w:marTop w:val="47"/>
                      <w:marBottom w:val="0"/>
                      <w:divBdr>
                        <w:top w:val="none" w:sz="0" w:space="0" w:color="auto"/>
                        <w:left w:val="none" w:sz="0" w:space="0" w:color="auto"/>
                        <w:bottom w:val="none" w:sz="0" w:space="0" w:color="auto"/>
                        <w:right w:val="none" w:sz="0" w:space="0" w:color="auto"/>
                      </w:divBdr>
                      <w:divsChild>
                        <w:div w:id="1815827662">
                          <w:marLeft w:val="0"/>
                          <w:marRight w:val="0"/>
                          <w:marTop w:val="0"/>
                          <w:marBottom w:val="0"/>
                          <w:divBdr>
                            <w:top w:val="none" w:sz="0" w:space="0" w:color="auto"/>
                            <w:left w:val="none" w:sz="0" w:space="0" w:color="auto"/>
                            <w:bottom w:val="none" w:sz="0" w:space="0" w:color="auto"/>
                            <w:right w:val="none" w:sz="0" w:space="0" w:color="auto"/>
                          </w:divBdr>
                        </w:div>
                      </w:divsChild>
                    </w:div>
                    <w:div w:id="52849194">
                      <w:marLeft w:val="0"/>
                      <w:marRight w:val="0"/>
                      <w:marTop w:val="47"/>
                      <w:marBottom w:val="0"/>
                      <w:divBdr>
                        <w:top w:val="none" w:sz="0" w:space="0" w:color="auto"/>
                        <w:left w:val="none" w:sz="0" w:space="0" w:color="auto"/>
                        <w:bottom w:val="none" w:sz="0" w:space="0" w:color="auto"/>
                        <w:right w:val="none" w:sz="0" w:space="0" w:color="auto"/>
                      </w:divBdr>
                    </w:div>
                    <w:div w:id="63643704">
                      <w:marLeft w:val="0"/>
                      <w:marRight w:val="0"/>
                      <w:marTop w:val="47"/>
                      <w:marBottom w:val="0"/>
                      <w:divBdr>
                        <w:top w:val="none" w:sz="0" w:space="0" w:color="auto"/>
                        <w:left w:val="none" w:sz="0" w:space="0" w:color="auto"/>
                        <w:bottom w:val="none" w:sz="0" w:space="0" w:color="auto"/>
                        <w:right w:val="none" w:sz="0" w:space="0" w:color="auto"/>
                      </w:divBdr>
                    </w:div>
                    <w:div w:id="92090319">
                      <w:marLeft w:val="0"/>
                      <w:marRight w:val="0"/>
                      <w:marTop w:val="13"/>
                      <w:marBottom w:val="0"/>
                      <w:divBdr>
                        <w:top w:val="none" w:sz="0" w:space="0" w:color="auto"/>
                        <w:left w:val="none" w:sz="0" w:space="0" w:color="auto"/>
                        <w:bottom w:val="none" w:sz="0" w:space="0" w:color="auto"/>
                        <w:right w:val="none" w:sz="0" w:space="0" w:color="auto"/>
                      </w:divBdr>
                      <w:divsChild>
                        <w:div w:id="2033871232">
                          <w:marLeft w:val="0"/>
                          <w:marRight w:val="0"/>
                          <w:marTop w:val="0"/>
                          <w:marBottom w:val="0"/>
                          <w:divBdr>
                            <w:top w:val="none" w:sz="0" w:space="0" w:color="auto"/>
                            <w:left w:val="none" w:sz="0" w:space="0" w:color="auto"/>
                            <w:bottom w:val="none" w:sz="0" w:space="0" w:color="auto"/>
                            <w:right w:val="none" w:sz="0" w:space="0" w:color="auto"/>
                          </w:divBdr>
                        </w:div>
                      </w:divsChild>
                    </w:div>
                    <w:div w:id="99498165">
                      <w:marLeft w:val="0"/>
                      <w:marRight w:val="0"/>
                      <w:marTop w:val="47"/>
                      <w:marBottom w:val="0"/>
                      <w:divBdr>
                        <w:top w:val="none" w:sz="0" w:space="0" w:color="auto"/>
                        <w:left w:val="none" w:sz="0" w:space="0" w:color="auto"/>
                        <w:bottom w:val="none" w:sz="0" w:space="0" w:color="auto"/>
                        <w:right w:val="none" w:sz="0" w:space="0" w:color="auto"/>
                      </w:divBdr>
                    </w:div>
                    <w:div w:id="99953763">
                      <w:marLeft w:val="0"/>
                      <w:marRight w:val="0"/>
                      <w:marTop w:val="47"/>
                      <w:marBottom w:val="0"/>
                      <w:divBdr>
                        <w:top w:val="none" w:sz="0" w:space="0" w:color="auto"/>
                        <w:left w:val="none" w:sz="0" w:space="0" w:color="auto"/>
                        <w:bottom w:val="none" w:sz="0" w:space="0" w:color="auto"/>
                        <w:right w:val="none" w:sz="0" w:space="0" w:color="auto"/>
                      </w:divBdr>
                      <w:divsChild>
                        <w:div w:id="2062821536">
                          <w:marLeft w:val="0"/>
                          <w:marRight w:val="0"/>
                          <w:marTop w:val="0"/>
                          <w:marBottom w:val="0"/>
                          <w:divBdr>
                            <w:top w:val="none" w:sz="0" w:space="0" w:color="auto"/>
                            <w:left w:val="none" w:sz="0" w:space="0" w:color="auto"/>
                            <w:bottom w:val="none" w:sz="0" w:space="0" w:color="auto"/>
                            <w:right w:val="none" w:sz="0" w:space="0" w:color="auto"/>
                          </w:divBdr>
                        </w:div>
                      </w:divsChild>
                    </w:div>
                    <w:div w:id="120148643">
                      <w:marLeft w:val="0"/>
                      <w:marRight w:val="0"/>
                      <w:marTop w:val="13"/>
                      <w:marBottom w:val="0"/>
                      <w:divBdr>
                        <w:top w:val="none" w:sz="0" w:space="0" w:color="auto"/>
                        <w:left w:val="none" w:sz="0" w:space="0" w:color="auto"/>
                        <w:bottom w:val="none" w:sz="0" w:space="0" w:color="auto"/>
                        <w:right w:val="none" w:sz="0" w:space="0" w:color="auto"/>
                      </w:divBdr>
                    </w:div>
                    <w:div w:id="144401100">
                      <w:marLeft w:val="0"/>
                      <w:marRight w:val="0"/>
                      <w:marTop w:val="13"/>
                      <w:marBottom w:val="0"/>
                      <w:divBdr>
                        <w:top w:val="none" w:sz="0" w:space="0" w:color="auto"/>
                        <w:left w:val="none" w:sz="0" w:space="0" w:color="auto"/>
                        <w:bottom w:val="none" w:sz="0" w:space="0" w:color="auto"/>
                        <w:right w:val="none" w:sz="0" w:space="0" w:color="auto"/>
                      </w:divBdr>
                      <w:divsChild>
                        <w:div w:id="523370826">
                          <w:marLeft w:val="0"/>
                          <w:marRight w:val="0"/>
                          <w:marTop w:val="0"/>
                          <w:marBottom w:val="0"/>
                          <w:divBdr>
                            <w:top w:val="none" w:sz="0" w:space="0" w:color="auto"/>
                            <w:left w:val="none" w:sz="0" w:space="0" w:color="auto"/>
                            <w:bottom w:val="none" w:sz="0" w:space="0" w:color="auto"/>
                            <w:right w:val="none" w:sz="0" w:space="0" w:color="auto"/>
                          </w:divBdr>
                        </w:div>
                      </w:divsChild>
                    </w:div>
                    <w:div w:id="152989812">
                      <w:marLeft w:val="0"/>
                      <w:marRight w:val="0"/>
                      <w:marTop w:val="47"/>
                      <w:marBottom w:val="0"/>
                      <w:divBdr>
                        <w:top w:val="none" w:sz="0" w:space="0" w:color="auto"/>
                        <w:left w:val="none" w:sz="0" w:space="0" w:color="auto"/>
                        <w:bottom w:val="none" w:sz="0" w:space="0" w:color="auto"/>
                        <w:right w:val="none" w:sz="0" w:space="0" w:color="auto"/>
                      </w:divBdr>
                      <w:divsChild>
                        <w:div w:id="209728039">
                          <w:marLeft w:val="0"/>
                          <w:marRight w:val="0"/>
                          <w:marTop w:val="0"/>
                          <w:marBottom w:val="0"/>
                          <w:divBdr>
                            <w:top w:val="none" w:sz="0" w:space="0" w:color="auto"/>
                            <w:left w:val="none" w:sz="0" w:space="0" w:color="auto"/>
                            <w:bottom w:val="none" w:sz="0" w:space="0" w:color="auto"/>
                            <w:right w:val="none" w:sz="0" w:space="0" w:color="auto"/>
                          </w:divBdr>
                        </w:div>
                      </w:divsChild>
                    </w:div>
                    <w:div w:id="197015190">
                      <w:marLeft w:val="0"/>
                      <w:marRight w:val="0"/>
                      <w:marTop w:val="47"/>
                      <w:marBottom w:val="0"/>
                      <w:divBdr>
                        <w:top w:val="none" w:sz="0" w:space="0" w:color="auto"/>
                        <w:left w:val="none" w:sz="0" w:space="0" w:color="auto"/>
                        <w:bottom w:val="none" w:sz="0" w:space="0" w:color="auto"/>
                        <w:right w:val="none" w:sz="0" w:space="0" w:color="auto"/>
                      </w:divBdr>
                      <w:divsChild>
                        <w:div w:id="217477508">
                          <w:marLeft w:val="0"/>
                          <w:marRight w:val="0"/>
                          <w:marTop w:val="0"/>
                          <w:marBottom w:val="0"/>
                          <w:divBdr>
                            <w:top w:val="none" w:sz="0" w:space="0" w:color="auto"/>
                            <w:left w:val="none" w:sz="0" w:space="0" w:color="auto"/>
                            <w:bottom w:val="none" w:sz="0" w:space="0" w:color="auto"/>
                            <w:right w:val="none" w:sz="0" w:space="0" w:color="auto"/>
                          </w:divBdr>
                        </w:div>
                      </w:divsChild>
                    </w:div>
                    <w:div w:id="234047329">
                      <w:marLeft w:val="0"/>
                      <w:marRight w:val="0"/>
                      <w:marTop w:val="47"/>
                      <w:marBottom w:val="0"/>
                      <w:divBdr>
                        <w:top w:val="none" w:sz="0" w:space="0" w:color="auto"/>
                        <w:left w:val="none" w:sz="0" w:space="0" w:color="auto"/>
                        <w:bottom w:val="none" w:sz="0" w:space="0" w:color="auto"/>
                        <w:right w:val="none" w:sz="0" w:space="0" w:color="auto"/>
                      </w:divBdr>
                    </w:div>
                    <w:div w:id="244922087">
                      <w:marLeft w:val="0"/>
                      <w:marRight w:val="0"/>
                      <w:marTop w:val="47"/>
                      <w:marBottom w:val="0"/>
                      <w:divBdr>
                        <w:top w:val="none" w:sz="0" w:space="0" w:color="auto"/>
                        <w:left w:val="none" w:sz="0" w:space="0" w:color="auto"/>
                        <w:bottom w:val="none" w:sz="0" w:space="0" w:color="auto"/>
                        <w:right w:val="none" w:sz="0" w:space="0" w:color="auto"/>
                      </w:divBdr>
                      <w:divsChild>
                        <w:div w:id="342905181">
                          <w:marLeft w:val="0"/>
                          <w:marRight w:val="0"/>
                          <w:marTop w:val="0"/>
                          <w:marBottom w:val="0"/>
                          <w:divBdr>
                            <w:top w:val="none" w:sz="0" w:space="0" w:color="auto"/>
                            <w:left w:val="none" w:sz="0" w:space="0" w:color="auto"/>
                            <w:bottom w:val="none" w:sz="0" w:space="0" w:color="auto"/>
                            <w:right w:val="none" w:sz="0" w:space="0" w:color="auto"/>
                          </w:divBdr>
                        </w:div>
                      </w:divsChild>
                    </w:div>
                    <w:div w:id="262305921">
                      <w:marLeft w:val="0"/>
                      <w:marRight w:val="0"/>
                      <w:marTop w:val="47"/>
                      <w:marBottom w:val="0"/>
                      <w:divBdr>
                        <w:top w:val="none" w:sz="0" w:space="0" w:color="auto"/>
                        <w:left w:val="none" w:sz="0" w:space="0" w:color="auto"/>
                        <w:bottom w:val="none" w:sz="0" w:space="0" w:color="auto"/>
                        <w:right w:val="none" w:sz="0" w:space="0" w:color="auto"/>
                      </w:divBdr>
                    </w:div>
                    <w:div w:id="322779854">
                      <w:marLeft w:val="0"/>
                      <w:marRight w:val="0"/>
                      <w:marTop w:val="47"/>
                      <w:marBottom w:val="0"/>
                      <w:divBdr>
                        <w:top w:val="none" w:sz="0" w:space="0" w:color="auto"/>
                        <w:left w:val="none" w:sz="0" w:space="0" w:color="auto"/>
                        <w:bottom w:val="none" w:sz="0" w:space="0" w:color="auto"/>
                        <w:right w:val="none" w:sz="0" w:space="0" w:color="auto"/>
                      </w:divBdr>
                      <w:divsChild>
                        <w:div w:id="1171457398">
                          <w:marLeft w:val="0"/>
                          <w:marRight w:val="0"/>
                          <w:marTop w:val="0"/>
                          <w:marBottom w:val="0"/>
                          <w:divBdr>
                            <w:top w:val="none" w:sz="0" w:space="0" w:color="auto"/>
                            <w:left w:val="none" w:sz="0" w:space="0" w:color="auto"/>
                            <w:bottom w:val="none" w:sz="0" w:space="0" w:color="auto"/>
                            <w:right w:val="none" w:sz="0" w:space="0" w:color="auto"/>
                          </w:divBdr>
                        </w:div>
                      </w:divsChild>
                    </w:div>
                    <w:div w:id="361320688">
                      <w:marLeft w:val="0"/>
                      <w:marRight w:val="0"/>
                      <w:marTop w:val="47"/>
                      <w:marBottom w:val="0"/>
                      <w:divBdr>
                        <w:top w:val="none" w:sz="0" w:space="0" w:color="auto"/>
                        <w:left w:val="none" w:sz="0" w:space="0" w:color="auto"/>
                        <w:bottom w:val="none" w:sz="0" w:space="0" w:color="auto"/>
                        <w:right w:val="none" w:sz="0" w:space="0" w:color="auto"/>
                      </w:divBdr>
                    </w:div>
                    <w:div w:id="427579359">
                      <w:marLeft w:val="0"/>
                      <w:marRight w:val="0"/>
                      <w:marTop w:val="47"/>
                      <w:marBottom w:val="0"/>
                      <w:divBdr>
                        <w:top w:val="none" w:sz="0" w:space="0" w:color="auto"/>
                        <w:left w:val="none" w:sz="0" w:space="0" w:color="auto"/>
                        <w:bottom w:val="none" w:sz="0" w:space="0" w:color="auto"/>
                        <w:right w:val="none" w:sz="0" w:space="0" w:color="auto"/>
                      </w:divBdr>
                    </w:div>
                    <w:div w:id="427774058">
                      <w:marLeft w:val="0"/>
                      <w:marRight w:val="0"/>
                      <w:marTop w:val="47"/>
                      <w:marBottom w:val="0"/>
                      <w:divBdr>
                        <w:top w:val="none" w:sz="0" w:space="0" w:color="auto"/>
                        <w:left w:val="none" w:sz="0" w:space="0" w:color="auto"/>
                        <w:bottom w:val="none" w:sz="0" w:space="0" w:color="auto"/>
                        <w:right w:val="none" w:sz="0" w:space="0" w:color="auto"/>
                      </w:divBdr>
                      <w:divsChild>
                        <w:div w:id="130680840">
                          <w:marLeft w:val="0"/>
                          <w:marRight w:val="0"/>
                          <w:marTop w:val="0"/>
                          <w:marBottom w:val="0"/>
                          <w:divBdr>
                            <w:top w:val="none" w:sz="0" w:space="0" w:color="auto"/>
                            <w:left w:val="none" w:sz="0" w:space="0" w:color="auto"/>
                            <w:bottom w:val="none" w:sz="0" w:space="0" w:color="auto"/>
                            <w:right w:val="none" w:sz="0" w:space="0" w:color="auto"/>
                          </w:divBdr>
                        </w:div>
                      </w:divsChild>
                    </w:div>
                    <w:div w:id="547573856">
                      <w:marLeft w:val="0"/>
                      <w:marRight w:val="0"/>
                      <w:marTop w:val="47"/>
                      <w:marBottom w:val="0"/>
                      <w:divBdr>
                        <w:top w:val="none" w:sz="0" w:space="0" w:color="auto"/>
                        <w:left w:val="none" w:sz="0" w:space="0" w:color="auto"/>
                        <w:bottom w:val="none" w:sz="0" w:space="0" w:color="auto"/>
                        <w:right w:val="none" w:sz="0" w:space="0" w:color="auto"/>
                      </w:divBdr>
                    </w:div>
                    <w:div w:id="549073585">
                      <w:marLeft w:val="0"/>
                      <w:marRight w:val="0"/>
                      <w:marTop w:val="47"/>
                      <w:marBottom w:val="0"/>
                      <w:divBdr>
                        <w:top w:val="none" w:sz="0" w:space="0" w:color="auto"/>
                        <w:left w:val="none" w:sz="0" w:space="0" w:color="auto"/>
                        <w:bottom w:val="none" w:sz="0" w:space="0" w:color="auto"/>
                        <w:right w:val="none" w:sz="0" w:space="0" w:color="auto"/>
                      </w:divBdr>
                    </w:div>
                    <w:div w:id="575482379">
                      <w:marLeft w:val="0"/>
                      <w:marRight w:val="0"/>
                      <w:marTop w:val="47"/>
                      <w:marBottom w:val="0"/>
                      <w:divBdr>
                        <w:top w:val="none" w:sz="0" w:space="0" w:color="auto"/>
                        <w:left w:val="none" w:sz="0" w:space="0" w:color="auto"/>
                        <w:bottom w:val="none" w:sz="0" w:space="0" w:color="auto"/>
                        <w:right w:val="none" w:sz="0" w:space="0" w:color="auto"/>
                      </w:divBdr>
                      <w:divsChild>
                        <w:div w:id="160514650">
                          <w:marLeft w:val="0"/>
                          <w:marRight w:val="0"/>
                          <w:marTop w:val="0"/>
                          <w:marBottom w:val="0"/>
                          <w:divBdr>
                            <w:top w:val="none" w:sz="0" w:space="0" w:color="auto"/>
                            <w:left w:val="none" w:sz="0" w:space="0" w:color="auto"/>
                            <w:bottom w:val="none" w:sz="0" w:space="0" w:color="auto"/>
                            <w:right w:val="none" w:sz="0" w:space="0" w:color="auto"/>
                          </w:divBdr>
                        </w:div>
                      </w:divsChild>
                    </w:div>
                    <w:div w:id="584924619">
                      <w:marLeft w:val="0"/>
                      <w:marRight w:val="0"/>
                      <w:marTop w:val="13"/>
                      <w:marBottom w:val="0"/>
                      <w:divBdr>
                        <w:top w:val="none" w:sz="0" w:space="0" w:color="auto"/>
                        <w:left w:val="none" w:sz="0" w:space="0" w:color="auto"/>
                        <w:bottom w:val="none" w:sz="0" w:space="0" w:color="auto"/>
                        <w:right w:val="none" w:sz="0" w:space="0" w:color="auto"/>
                      </w:divBdr>
                    </w:div>
                    <w:div w:id="590554933">
                      <w:marLeft w:val="0"/>
                      <w:marRight w:val="0"/>
                      <w:marTop w:val="47"/>
                      <w:marBottom w:val="0"/>
                      <w:divBdr>
                        <w:top w:val="none" w:sz="0" w:space="0" w:color="auto"/>
                        <w:left w:val="none" w:sz="0" w:space="0" w:color="auto"/>
                        <w:bottom w:val="none" w:sz="0" w:space="0" w:color="auto"/>
                        <w:right w:val="none" w:sz="0" w:space="0" w:color="auto"/>
                      </w:divBdr>
                    </w:div>
                    <w:div w:id="596789761">
                      <w:marLeft w:val="0"/>
                      <w:marRight w:val="0"/>
                      <w:marTop w:val="47"/>
                      <w:marBottom w:val="0"/>
                      <w:divBdr>
                        <w:top w:val="none" w:sz="0" w:space="0" w:color="auto"/>
                        <w:left w:val="none" w:sz="0" w:space="0" w:color="auto"/>
                        <w:bottom w:val="none" w:sz="0" w:space="0" w:color="auto"/>
                        <w:right w:val="none" w:sz="0" w:space="0" w:color="auto"/>
                      </w:divBdr>
                    </w:div>
                    <w:div w:id="612395817">
                      <w:marLeft w:val="0"/>
                      <w:marRight w:val="0"/>
                      <w:marTop w:val="47"/>
                      <w:marBottom w:val="0"/>
                      <w:divBdr>
                        <w:top w:val="none" w:sz="0" w:space="0" w:color="auto"/>
                        <w:left w:val="none" w:sz="0" w:space="0" w:color="auto"/>
                        <w:bottom w:val="none" w:sz="0" w:space="0" w:color="auto"/>
                        <w:right w:val="none" w:sz="0" w:space="0" w:color="auto"/>
                      </w:divBdr>
                    </w:div>
                    <w:div w:id="613052223">
                      <w:marLeft w:val="0"/>
                      <w:marRight w:val="0"/>
                      <w:marTop w:val="13"/>
                      <w:marBottom w:val="0"/>
                      <w:divBdr>
                        <w:top w:val="none" w:sz="0" w:space="0" w:color="auto"/>
                        <w:left w:val="none" w:sz="0" w:space="0" w:color="auto"/>
                        <w:bottom w:val="none" w:sz="0" w:space="0" w:color="auto"/>
                        <w:right w:val="none" w:sz="0" w:space="0" w:color="auto"/>
                      </w:divBdr>
                    </w:div>
                    <w:div w:id="619806184">
                      <w:marLeft w:val="0"/>
                      <w:marRight w:val="0"/>
                      <w:marTop w:val="47"/>
                      <w:marBottom w:val="0"/>
                      <w:divBdr>
                        <w:top w:val="none" w:sz="0" w:space="0" w:color="auto"/>
                        <w:left w:val="none" w:sz="0" w:space="0" w:color="auto"/>
                        <w:bottom w:val="none" w:sz="0" w:space="0" w:color="auto"/>
                        <w:right w:val="none" w:sz="0" w:space="0" w:color="auto"/>
                      </w:divBdr>
                      <w:divsChild>
                        <w:div w:id="1813984998">
                          <w:marLeft w:val="0"/>
                          <w:marRight w:val="0"/>
                          <w:marTop w:val="0"/>
                          <w:marBottom w:val="0"/>
                          <w:divBdr>
                            <w:top w:val="none" w:sz="0" w:space="0" w:color="auto"/>
                            <w:left w:val="none" w:sz="0" w:space="0" w:color="auto"/>
                            <w:bottom w:val="none" w:sz="0" w:space="0" w:color="auto"/>
                            <w:right w:val="none" w:sz="0" w:space="0" w:color="auto"/>
                          </w:divBdr>
                        </w:div>
                      </w:divsChild>
                    </w:div>
                    <w:div w:id="639652808">
                      <w:marLeft w:val="0"/>
                      <w:marRight w:val="0"/>
                      <w:marTop w:val="13"/>
                      <w:marBottom w:val="0"/>
                      <w:divBdr>
                        <w:top w:val="none" w:sz="0" w:space="0" w:color="auto"/>
                        <w:left w:val="none" w:sz="0" w:space="0" w:color="auto"/>
                        <w:bottom w:val="none" w:sz="0" w:space="0" w:color="auto"/>
                        <w:right w:val="none" w:sz="0" w:space="0" w:color="auto"/>
                      </w:divBdr>
                      <w:divsChild>
                        <w:div w:id="827211251">
                          <w:marLeft w:val="0"/>
                          <w:marRight w:val="0"/>
                          <w:marTop w:val="0"/>
                          <w:marBottom w:val="0"/>
                          <w:divBdr>
                            <w:top w:val="none" w:sz="0" w:space="0" w:color="auto"/>
                            <w:left w:val="none" w:sz="0" w:space="0" w:color="auto"/>
                            <w:bottom w:val="none" w:sz="0" w:space="0" w:color="auto"/>
                            <w:right w:val="none" w:sz="0" w:space="0" w:color="auto"/>
                          </w:divBdr>
                        </w:div>
                      </w:divsChild>
                    </w:div>
                    <w:div w:id="679433216">
                      <w:marLeft w:val="0"/>
                      <w:marRight w:val="0"/>
                      <w:marTop w:val="47"/>
                      <w:marBottom w:val="0"/>
                      <w:divBdr>
                        <w:top w:val="none" w:sz="0" w:space="0" w:color="auto"/>
                        <w:left w:val="none" w:sz="0" w:space="0" w:color="auto"/>
                        <w:bottom w:val="none" w:sz="0" w:space="0" w:color="auto"/>
                        <w:right w:val="none" w:sz="0" w:space="0" w:color="auto"/>
                      </w:divBdr>
                    </w:div>
                    <w:div w:id="700010021">
                      <w:marLeft w:val="0"/>
                      <w:marRight w:val="0"/>
                      <w:marTop w:val="13"/>
                      <w:marBottom w:val="0"/>
                      <w:divBdr>
                        <w:top w:val="none" w:sz="0" w:space="0" w:color="auto"/>
                        <w:left w:val="none" w:sz="0" w:space="0" w:color="auto"/>
                        <w:bottom w:val="none" w:sz="0" w:space="0" w:color="auto"/>
                        <w:right w:val="none" w:sz="0" w:space="0" w:color="auto"/>
                      </w:divBdr>
                      <w:divsChild>
                        <w:div w:id="1170607563">
                          <w:marLeft w:val="0"/>
                          <w:marRight w:val="0"/>
                          <w:marTop w:val="0"/>
                          <w:marBottom w:val="0"/>
                          <w:divBdr>
                            <w:top w:val="none" w:sz="0" w:space="0" w:color="auto"/>
                            <w:left w:val="none" w:sz="0" w:space="0" w:color="auto"/>
                            <w:bottom w:val="none" w:sz="0" w:space="0" w:color="auto"/>
                            <w:right w:val="none" w:sz="0" w:space="0" w:color="auto"/>
                          </w:divBdr>
                        </w:div>
                      </w:divsChild>
                    </w:div>
                    <w:div w:id="734356758">
                      <w:marLeft w:val="0"/>
                      <w:marRight w:val="0"/>
                      <w:marTop w:val="13"/>
                      <w:marBottom w:val="0"/>
                      <w:divBdr>
                        <w:top w:val="none" w:sz="0" w:space="0" w:color="auto"/>
                        <w:left w:val="none" w:sz="0" w:space="0" w:color="auto"/>
                        <w:bottom w:val="none" w:sz="0" w:space="0" w:color="auto"/>
                        <w:right w:val="none" w:sz="0" w:space="0" w:color="auto"/>
                      </w:divBdr>
                    </w:div>
                    <w:div w:id="764571294">
                      <w:marLeft w:val="0"/>
                      <w:marRight w:val="0"/>
                      <w:marTop w:val="13"/>
                      <w:marBottom w:val="0"/>
                      <w:divBdr>
                        <w:top w:val="none" w:sz="0" w:space="0" w:color="auto"/>
                        <w:left w:val="none" w:sz="0" w:space="0" w:color="auto"/>
                        <w:bottom w:val="none" w:sz="0" w:space="0" w:color="auto"/>
                        <w:right w:val="none" w:sz="0" w:space="0" w:color="auto"/>
                      </w:divBdr>
                    </w:div>
                    <w:div w:id="766925527">
                      <w:marLeft w:val="0"/>
                      <w:marRight w:val="0"/>
                      <w:marTop w:val="13"/>
                      <w:marBottom w:val="0"/>
                      <w:divBdr>
                        <w:top w:val="none" w:sz="0" w:space="0" w:color="auto"/>
                        <w:left w:val="none" w:sz="0" w:space="0" w:color="auto"/>
                        <w:bottom w:val="none" w:sz="0" w:space="0" w:color="auto"/>
                        <w:right w:val="none" w:sz="0" w:space="0" w:color="auto"/>
                      </w:divBdr>
                    </w:div>
                    <w:div w:id="785079983">
                      <w:marLeft w:val="0"/>
                      <w:marRight w:val="0"/>
                      <w:marTop w:val="47"/>
                      <w:marBottom w:val="0"/>
                      <w:divBdr>
                        <w:top w:val="none" w:sz="0" w:space="0" w:color="auto"/>
                        <w:left w:val="none" w:sz="0" w:space="0" w:color="auto"/>
                        <w:bottom w:val="none" w:sz="0" w:space="0" w:color="auto"/>
                        <w:right w:val="none" w:sz="0" w:space="0" w:color="auto"/>
                      </w:divBdr>
                      <w:divsChild>
                        <w:div w:id="773326342">
                          <w:marLeft w:val="0"/>
                          <w:marRight w:val="0"/>
                          <w:marTop w:val="0"/>
                          <w:marBottom w:val="0"/>
                          <w:divBdr>
                            <w:top w:val="none" w:sz="0" w:space="0" w:color="auto"/>
                            <w:left w:val="none" w:sz="0" w:space="0" w:color="auto"/>
                            <w:bottom w:val="none" w:sz="0" w:space="0" w:color="auto"/>
                            <w:right w:val="none" w:sz="0" w:space="0" w:color="auto"/>
                          </w:divBdr>
                        </w:div>
                      </w:divsChild>
                    </w:div>
                    <w:div w:id="800075046">
                      <w:marLeft w:val="0"/>
                      <w:marRight w:val="0"/>
                      <w:marTop w:val="13"/>
                      <w:marBottom w:val="0"/>
                      <w:divBdr>
                        <w:top w:val="none" w:sz="0" w:space="0" w:color="auto"/>
                        <w:left w:val="none" w:sz="0" w:space="0" w:color="auto"/>
                        <w:bottom w:val="none" w:sz="0" w:space="0" w:color="auto"/>
                        <w:right w:val="none" w:sz="0" w:space="0" w:color="auto"/>
                      </w:divBdr>
                    </w:div>
                    <w:div w:id="823007611">
                      <w:marLeft w:val="0"/>
                      <w:marRight w:val="0"/>
                      <w:marTop w:val="13"/>
                      <w:marBottom w:val="0"/>
                      <w:divBdr>
                        <w:top w:val="none" w:sz="0" w:space="0" w:color="auto"/>
                        <w:left w:val="none" w:sz="0" w:space="0" w:color="auto"/>
                        <w:bottom w:val="none" w:sz="0" w:space="0" w:color="auto"/>
                        <w:right w:val="none" w:sz="0" w:space="0" w:color="auto"/>
                      </w:divBdr>
                    </w:div>
                    <w:div w:id="867644013">
                      <w:marLeft w:val="0"/>
                      <w:marRight w:val="0"/>
                      <w:marTop w:val="47"/>
                      <w:marBottom w:val="0"/>
                      <w:divBdr>
                        <w:top w:val="none" w:sz="0" w:space="0" w:color="auto"/>
                        <w:left w:val="none" w:sz="0" w:space="0" w:color="auto"/>
                        <w:bottom w:val="none" w:sz="0" w:space="0" w:color="auto"/>
                        <w:right w:val="none" w:sz="0" w:space="0" w:color="auto"/>
                      </w:divBdr>
                    </w:div>
                    <w:div w:id="872234847">
                      <w:marLeft w:val="0"/>
                      <w:marRight w:val="0"/>
                      <w:marTop w:val="47"/>
                      <w:marBottom w:val="0"/>
                      <w:divBdr>
                        <w:top w:val="none" w:sz="0" w:space="0" w:color="auto"/>
                        <w:left w:val="none" w:sz="0" w:space="0" w:color="auto"/>
                        <w:bottom w:val="none" w:sz="0" w:space="0" w:color="auto"/>
                        <w:right w:val="none" w:sz="0" w:space="0" w:color="auto"/>
                      </w:divBdr>
                    </w:div>
                    <w:div w:id="879513707">
                      <w:marLeft w:val="0"/>
                      <w:marRight w:val="0"/>
                      <w:marTop w:val="47"/>
                      <w:marBottom w:val="0"/>
                      <w:divBdr>
                        <w:top w:val="none" w:sz="0" w:space="0" w:color="auto"/>
                        <w:left w:val="none" w:sz="0" w:space="0" w:color="auto"/>
                        <w:bottom w:val="none" w:sz="0" w:space="0" w:color="auto"/>
                        <w:right w:val="none" w:sz="0" w:space="0" w:color="auto"/>
                      </w:divBdr>
                    </w:div>
                    <w:div w:id="923222264">
                      <w:marLeft w:val="0"/>
                      <w:marRight w:val="0"/>
                      <w:marTop w:val="47"/>
                      <w:marBottom w:val="0"/>
                      <w:divBdr>
                        <w:top w:val="none" w:sz="0" w:space="0" w:color="auto"/>
                        <w:left w:val="none" w:sz="0" w:space="0" w:color="auto"/>
                        <w:bottom w:val="none" w:sz="0" w:space="0" w:color="auto"/>
                        <w:right w:val="none" w:sz="0" w:space="0" w:color="auto"/>
                      </w:divBdr>
                    </w:div>
                    <w:div w:id="964427805">
                      <w:marLeft w:val="0"/>
                      <w:marRight w:val="0"/>
                      <w:marTop w:val="47"/>
                      <w:marBottom w:val="0"/>
                      <w:divBdr>
                        <w:top w:val="none" w:sz="0" w:space="0" w:color="auto"/>
                        <w:left w:val="none" w:sz="0" w:space="0" w:color="auto"/>
                        <w:bottom w:val="none" w:sz="0" w:space="0" w:color="auto"/>
                        <w:right w:val="none" w:sz="0" w:space="0" w:color="auto"/>
                      </w:divBdr>
                      <w:divsChild>
                        <w:div w:id="1418599120">
                          <w:marLeft w:val="0"/>
                          <w:marRight w:val="0"/>
                          <w:marTop w:val="0"/>
                          <w:marBottom w:val="0"/>
                          <w:divBdr>
                            <w:top w:val="none" w:sz="0" w:space="0" w:color="auto"/>
                            <w:left w:val="none" w:sz="0" w:space="0" w:color="auto"/>
                            <w:bottom w:val="none" w:sz="0" w:space="0" w:color="auto"/>
                            <w:right w:val="none" w:sz="0" w:space="0" w:color="auto"/>
                          </w:divBdr>
                        </w:div>
                      </w:divsChild>
                    </w:div>
                    <w:div w:id="969630250">
                      <w:marLeft w:val="0"/>
                      <w:marRight w:val="0"/>
                      <w:marTop w:val="47"/>
                      <w:marBottom w:val="0"/>
                      <w:divBdr>
                        <w:top w:val="none" w:sz="0" w:space="0" w:color="auto"/>
                        <w:left w:val="none" w:sz="0" w:space="0" w:color="auto"/>
                        <w:bottom w:val="none" w:sz="0" w:space="0" w:color="auto"/>
                        <w:right w:val="none" w:sz="0" w:space="0" w:color="auto"/>
                      </w:divBdr>
                      <w:divsChild>
                        <w:div w:id="197932467">
                          <w:marLeft w:val="0"/>
                          <w:marRight w:val="0"/>
                          <w:marTop w:val="0"/>
                          <w:marBottom w:val="0"/>
                          <w:divBdr>
                            <w:top w:val="none" w:sz="0" w:space="0" w:color="auto"/>
                            <w:left w:val="none" w:sz="0" w:space="0" w:color="auto"/>
                            <w:bottom w:val="none" w:sz="0" w:space="0" w:color="auto"/>
                            <w:right w:val="none" w:sz="0" w:space="0" w:color="auto"/>
                          </w:divBdr>
                        </w:div>
                      </w:divsChild>
                    </w:div>
                    <w:div w:id="1006174275">
                      <w:marLeft w:val="0"/>
                      <w:marRight w:val="0"/>
                      <w:marTop w:val="13"/>
                      <w:marBottom w:val="0"/>
                      <w:divBdr>
                        <w:top w:val="none" w:sz="0" w:space="0" w:color="auto"/>
                        <w:left w:val="none" w:sz="0" w:space="0" w:color="auto"/>
                        <w:bottom w:val="none" w:sz="0" w:space="0" w:color="auto"/>
                        <w:right w:val="none" w:sz="0" w:space="0" w:color="auto"/>
                      </w:divBdr>
                      <w:divsChild>
                        <w:div w:id="1450859865">
                          <w:marLeft w:val="0"/>
                          <w:marRight w:val="0"/>
                          <w:marTop w:val="0"/>
                          <w:marBottom w:val="0"/>
                          <w:divBdr>
                            <w:top w:val="none" w:sz="0" w:space="0" w:color="auto"/>
                            <w:left w:val="none" w:sz="0" w:space="0" w:color="auto"/>
                            <w:bottom w:val="none" w:sz="0" w:space="0" w:color="auto"/>
                            <w:right w:val="none" w:sz="0" w:space="0" w:color="auto"/>
                          </w:divBdr>
                        </w:div>
                      </w:divsChild>
                    </w:div>
                    <w:div w:id="1029843775">
                      <w:marLeft w:val="0"/>
                      <w:marRight w:val="0"/>
                      <w:marTop w:val="47"/>
                      <w:marBottom w:val="0"/>
                      <w:divBdr>
                        <w:top w:val="none" w:sz="0" w:space="0" w:color="auto"/>
                        <w:left w:val="none" w:sz="0" w:space="0" w:color="auto"/>
                        <w:bottom w:val="none" w:sz="0" w:space="0" w:color="auto"/>
                        <w:right w:val="none" w:sz="0" w:space="0" w:color="auto"/>
                      </w:divBdr>
                    </w:div>
                    <w:div w:id="1072700414">
                      <w:marLeft w:val="0"/>
                      <w:marRight w:val="0"/>
                      <w:marTop w:val="47"/>
                      <w:marBottom w:val="0"/>
                      <w:divBdr>
                        <w:top w:val="none" w:sz="0" w:space="0" w:color="auto"/>
                        <w:left w:val="none" w:sz="0" w:space="0" w:color="auto"/>
                        <w:bottom w:val="none" w:sz="0" w:space="0" w:color="auto"/>
                        <w:right w:val="none" w:sz="0" w:space="0" w:color="auto"/>
                      </w:divBdr>
                    </w:div>
                    <w:div w:id="1106077630">
                      <w:marLeft w:val="0"/>
                      <w:marRight w:val="0"/>
                      <w:marTop w:val="47"/>
                      <w:marBottom w:val="0"/>
                      <w:divBdr>
                        <w:top w:val="none" w:sz="0" w:space="0" w:color="auto"/>
                        <w:left w:val="none" w:sz="0" w:space="0" w:color="auto"/>
                        <w:bottom w:val="none" w:sz="0" w:space="0" w:color="auto"/>
                        <w:right w:val="none" w:sz="0" w:space="0" w:color="auto"/>
                      </w:divBdr>
                    </w:div>
                    <w:div w:id="1114128960">
                      <w:marLeft w:val="0"/>
                      <w:marRight w:val="0"/>
                      <w:marTop w:val="47"/>
                      <w:marBottom w:val="0"/>
                      <w:divBdr>
                        <w:top w:val="none" w:sz="0" w:space="0" w:color="auto"/>
                        <w:left w:val="none" w:sz="0" w:space="0" w:color="auto"/>
                        <w:bottom w:val="none" w:sz="0" w:space="0" w:color="auto"/>
                        <w:right w:val="none" w:sz="0" w:space="0" w:color="auto"/>
                      </w:divBdr>
                    </w:div>
                    <w:div w:id="1195656635">
                      <w:marLeft w:val="0"/>
                      <w:marRight w:val="0"/>
                      <w:marTop w:val="13"/>
                      <w:marBottom w:val="0"/>
                      <w:divBdr>
                        <w:top w:val="none" w:sz="0" w:space="0" w:color="auto"/>
                        <w:left w:val="none" w:sz="0" w:space="0" w:color="auto"/>
                        <w:bottom w:val="none" w:sz="0" w:space="0" w:color="auto"/>
                        <w:right w:val="none" w:sz="0" w:space="0" w:color="auto"/>
                      </w:divBdr>
                    </w:div>
                    <w:div w:id="1207336572">
                      <w:marLeft w:val="0"/>
                      <w:marRight w:val="0"/>
                      <w:marTop w:val="47"/>
                      <w:marBottom w:val="0"/>
                      <w:divBdr>
                        <w:top w:val="none" w:sz="0" w:space="0" w:color="auto"/>
                        <w:left w:val="none" w:sz="0" w:space="0" w:color="auto"/>
                        <w:bottom w:val="none" w:sz="0" w:space="0" w:color="auto"/>
                        <w:right w:val="none" w:sz="0" w:space="0" w:color="auto"/>
                      </w:divBdr>
                    </w:div>
                    <w:div w:id="1233740407">
                      <w:marLeft w:val="0"/>
                      <w:marRight w:val="0"/>
                      <w:marTop w:val="47"/>
                      <w:marBottom w:val="0"/>
                      <w:divBdr>
                        <w:top w:val="none" w:sz="0" w:space="0" w:color="auto"/>
                        <w:left w:val="none" w:sz="0" w:space="0" w:color="auto"/>
                        <w:bottom w:val="none" w:sz="0" w:space="0" w:color="auto"/>
                        <w:right w:val="none" w:sz="0" w:space="0" w:color="auto"/>
                      </w:divBdr>
                    </w:div>
                    <w:div w:id="1236665409">
                      <w:marLeft w:val="0"/>
                      <w:marRight w:val="0"/>
                      <w:marTop w:val="47"/>
                      <w:marBottom w:val="0"/>
                      <w:divBdr>
                        <w:top w:val="none" w:sz="0" w:space="0" w:color="auto"/>
                        <w:left w:val="none" w:sz="0" w:space="0" w:color="auto"/>
                        <w:bottom w:val="none" w:sz="0" w:space="0" w:color="auto"/>
                        <w:right w:val="none" w:sz="0" w:space="0" w:color="auto"/>
                      </w:divBdr>
                      <w:divsChild>
                        <w:div w:id="533032623">
                          <w:marLeft w:val="0"/>
                          <w:marRight w:val="0"/>
                          <w:marTop w:val="0"/>
                          <w:marBottom w:val="0"/>
                          <w:divBdr>
                            <w:top w:val="none" w:sz="0" w:space="0" w:color="auto"/>
                            <w:left w:val="none" w:sz="0" w:space="0" w:color="auto"/>
                            <w:bottom w:val="none" w:sz="0" w:space="0" w:color="auto"/>
                            <w:right w:val="none" w:sz="0" w:space="0" w:color="auto"/>
                          </w:divBdr>
                        </w:div>
                      </w:divsChild>
                    </w:div>
                    <w:div w:id="1238201085">
                      <w:marLeft w:val="0"/>
                      <w:marRight w:val="0"/>
                      <w:marTop w:val="13"/>
                      <w:marBottom w:val="0"/>
                      <w:divBdr>
                        <w:top w:val="none" w:sz="0" w:space="0" w:color="auto"/>
                        <w:left w:val="none" w:sz="0" w:space="0" w:color="auto"/>
                        <w:bottom w:val="none" w:sz="0" w:space="0" w:color="auto"/>
                        <w:right w:val="none" w:sz="0" w:space="0" w:color="auto"/>
                      </w:divBdr>
                    </w:div>
                    <w:div w:id="1252622157">
                      <w:marLeft w:val="0"/>
                      <w:marRight w:val="0"/>
                      <w:marTop w:val="47"/>
                      <w:marBottom w:val="0"/>
                      <w:divBdr>
                        <w:top w:val="none" w:sz="0" w:space="0" w:color="auto"/>
                        <w:left w:val="none" w:sz="0" w:space="0" w:color="auto"/>
                        <w:bottom w:val="none" w:sz="0" w:space="0" w:color="auto"/>
                        <w:right w:val="none" w:sz="0" w:space="0" w:color="auto"/>
                      </w:divBdr>
                    </w:div>
                    <w:div w:id="1260681610">
                      <w:marLeft w:val="0"/>
                      <w:marRight w:val="0"/>
                      <w:marTop w:val="13"/>
                      <w:marBottom w:val="0"/>
                      <w:divBdr>
                        <w:top w:val="none" w:sz="0" w:space="0" w:color="auto"/>
                        <w:left w:val="none" w:sz="0" w:space="0" w:color="auto"/>
                        <w:bottom w:val="none" w:sz="0" w:space="0" w:color="auto"/>
                        <w:right w:val="none" w:sz="0" w:space="0" w:color="auto"/>
                      </w:divBdr>
                    </w:div>
                    <w:div w:id="1300644584">
                      <w:marLeft w:val="0"/>
                      <w:marRight w:val="0"/>
                      <w:marTop w:val="13"/>
                      <w:marBottom w:val="0"/>
                      <w:divBdr>
                        <w:top w:val="none" w:sz="0" w:space="0" w:color="auto"/>
                        <w:left w:val="none" w:sz="0" w:space="0" w:color="auto"/>
                        <w:bottom w:val="none" w:sz="0" w:space="0" w:color="auto"/>
                        <w:right w:val="none" w:sz="0" w:space="0" w:color="auto"/>
                      </w:divBdr>
                    </w:div>
                    <w:div w:id="1390225270">
                      <w:marLeft w:val="0"/>
                      <w:marRight w:val="0"/>
                      <w:marTop w:val="47"/>
                      <w:marBottom w:val="0"/>
                      <w:divBdr>
                        <w:top w:val="none" w:sz="0" w:space="0" w:color="auto"/>
                        <w:left w:val="none" w:sz="0" w:space="0" w:color="auto"/>
                        <w:bottom w:val="none" w:sz="0" w:space="0" w:color="auto"/>
                        <w:right w:val="none" w:sz="0" w:space="0" w:color="auto"/>
                      </w:divBdr>
                    </w:div>
                    <w:div w:id="1425420717">
                      <w:marLeft w:val="0"/>
                      <w:marRight w:val="0"/>
                      <w:marTop w:val="13"/>
                      <w:marBottom w:val="0"/>
                      <w:divBdr>
                        <w:top w:val="none" w:sz="0" w:space="0" w:color="auto"/>
                        <w:left w:val="none" w:sz="0" w:space="0" w:color="auto"/>
                        <w:bottom w:val="none" w:sz="0" w:space="0" w:color="auto"/>
                        <w:right w:val="none" w:sz="0" w:space="0" w:color="auto"/>
                      </w:divBdr>
                    </w:div>
                    <w:div w:id="1435635049">
                      <w:marLeft w:val="0"/>
                      <w:marRight w:val="0"/>
                      <w:marTop w:val="47"/>
                      <w:marBottom w:val="0"/>
                      <w:divBdr>
                        <w:top w:val="none" w:sz="0" w:space="0" w:color="auto"/>
                        <w:left w:val="none" w:sz="0" w:space="0" w:color="auto"/>
                        <w:bottom w:val="none" w:sz="0" w:space="0" w:color="auto"/>
                        <w:right w:val="none" w:sz="0" w:space="0" w:color="auto"/>
                      </w:divBdr>
                    </w:div>
                    <w:div w:id="1472284554">
                      <w:marLeft w:val="0"/>
                      <w:marRight w:val="0"/>
                      <w:marTop w:val="47"/>
                      <w:marBottom w:val="0"/>
                      <w:divBdr>
                        <w:top w:val="none" w:sz="0" w:space="0" w:color="auto"/>
                        <w:left w:val="none" w:sz="0" w:space="0" w:color="auto"/>
                        <w:bottom w:val="none" w:sz="0" w:space="0" w:color="auto"/>
                        <w:right w:val="none" w:sz="0" w:space="0" w:color="auto"/>
                      </w:divBdr>
                      <w:divsChild>
                        <w:div w:id="779297870">
                          <w:marLeft w:val="0"/>
                          <w:marRight w:val="0"/>
                          <w:marTop w:val="0"/>
                          <w:marBottom w:val="0"/>
                          <w:divBdr>
                            <w:top w:val="none" w:sz="0" w:space="0" w:color="auto"/>
                            <w:left w:val="none" w:sz="0" w:space="0" w:color="auto"/>
                            <w:bottom w:val="none" w:sz="0" w:space="0" w:color="auto"/>
                            <w:right w:val="none" w:sz="0" w:space="0" w:color="auto"/>
                          </w:divBdr>
                        </w:div>
                      </w:divsChild>
                    </w:div>
                    <w:div w:id="1472746448">
                      <w:marLeft w:val="0"/>
                      <w:marRight w:val="0"/>
                      <w:marTop w:val="47"/>
                      <w:marBottom w:val="0"/>
                      <w:divBdr>
                        <w:top w:val="none" w:sz="0" w:space="0" w:color="auto"/>
                        <w:left w:val="none" w:sz="0" w:space="0" w:color="auto"/>
                        <w:bottom w:val="none" w:sz="0" w:space="0" w:color="auto"/>
                        <w:right w:val="none" w:sz="0" w:space="0" w:color="auto"/>
                      </w:divBdr>
                    </w:div>
                    <w:div w:id="1489008365">
                      <w:marLeft w:val="0"/>
                      <w:marRight w:val="0"/>
                      <w:marTop w:val="47"/>
                      <w:marBottom w:val="0"/>
                      <w:divBdr>
                        <w:top w:val="none" w:sz="0" w:space="0" w:color="auto"/>
                        <w:left w:val="none" w:sz="0" w:space="0" w:color="auto"/>
                        <w:bottom w:val="none" w:sz="0" w:space="0" w:color="auto"/>
                        <w:right w:val="none" w:sz="0" w:space="0" w:color="auto"/>
                      </w:divBdr>
                      <w:divsChild>
                        <w:div w:id="1937783751">
                          <w:marLeft w:val="0"/>
                          <w:marRight w:val="0"/>
                          <w:marTop w:val="0"/>
                          <w:marBottom w:val="0"/>
                          <w:divBdr>
                            <w:top w:val="none" w:sz="0" w:space="0" w:color="auto"/>
                            <w:left w:val="none" w:sz="0" w:space="0" w:color="auto"/>
                            <w:bottom w:val="none" w:sz="0" w:space="0" w:color="auto"/>
                            <w:right w:val="none" w:sz="0" w:space="0" w:color="auto"/>
                          </w:divBdr>
                        </w:div>
                      </w:divsChild>
                    </w:div>
                    <w:div w:id="1510677457">
                      <w:marLeft w:val="0"/>
                      <w:marRight w:val="0"/>
                      <w:marTop w:val="47"/>
                      <w:marBottom w:val="0"/>
                      <w:divBdr>
                        <w:top w:val="none" w:sz="0" w:space="0" w:color="auto"/>
                        <w:left w:val="none" w:sz="0" w:space="0" w:color="auto"/>
                        <w:bottom w:val="none" w:sz="0" w:space="0" w:color="auto"/>
                        <w:right w:val="none" w:sz="0" w:space="0" w:color="auto"/>
                      </w:divBdr>
                      <w:divsChild>
                        <w:div w:id="253325649">
                          <w:marLeft w:val="0"/>
                          <w:marRight w:val="0"/>
                          <w:marTop w:val="0"/>
                          <w:marBottom w:val="0"/>
                          <w:divBdr>
                            <w:top w:val="none" w:sz="0" w:space="0" w:color="auto"/>
                            <w:left w:val="none" w:sz="0" w:space="0" w:color="auto"/>
                            <w:bottom w:val="none" w:sz="0" w:space="0" w:color="auto"/>
                            <w:right w:val="none" w:sz="0" w:space="0" w:color="auto"/>
                          </w:divBdr>
                        </w:div>
                      </w:divsChild>
                    </w:div>
                    <w:div w:id="1530340361">
                      <w:marLeft w:val="0"/>
                      <w:marRight w:val="0"/>
                      <w:marTop w:val="0"/>
                      <w:marBottom w:val="0"/>
                      <w:divBdr>
                        <w:top w:val="none" w:sz="0" w:space="0" w:color="auto"/>
                        <w:left w:val="none" w:sz="0" w:space="0" w:color="auto"/>
                        <w:bottom w:val="none" w:sz="0" w:space="0" w:color="auto"/>
                        <w:right w:val="none" w:sz="0" w:space="0" w:color="auto"/>
                      </w:divBdr>
                    </w:div>
                    <w:div w:id="1537238441">
                      <w:marLeft w:val="0"/>
                      <w:marRight w:val="0"/>
                      <w:marTop w:val="47"/>
                      <w:marBottom w:val="0"/>
                      <w:divBdr>
                        <w:top w:val="none" w:sz="0" w:space="0" w:color="auto"/>
                        <w:left w:val="none" w:sz="0" w:space="0" w:color="auto"/>
                        <w:bottom w:val="none" w:sz="0" w:space="0" w:color="auto"/>
                        <w:right w:val="none" w:sz="0" w:space="0" w:color="auto"/>
                      </w:divBdr>
                    </w:div>
                    <w:div w:id="1609697135">
                      <w:marLeft w:val="0"/>
                      <w:marRight w:val="0"/>
                      <w:marTop w:val="47"/>
                      <w:marBottom w:val="0"/>
                      <w:divBdr>
                        <w:top w:val="none" w:sz="0" w:space="0" w:color="auto"/>
                        <w:left w:val="none" w:sz="0" w:space="0" w:color="auto"/>
                        <w:bottom w:val="none" w:sz="0" w:space="0" w:color="auto"/>
                        <w:right w:val="none" w:sz="0" w:space="0" w:color="auto"/>
                      </w:divBdr>
                      <w:divsChild>
                        <w:div w:id="831217983">
                          <w:marLeft w:val="0"/>
                          <w:marRight w:val="0"/>
                          <w:marTop w:val="0"/>
                          <w:marBottom w:val="0"/>
                          <w:divBdr>
                            <w:top w:val="none" w:sz="0" w:space="0" w:color="auto"/>
                            <w:left w:val="none" w:sz="0" w:space="0" w:color="auto"/>
                            <w:bottom w:val="none" w:sz="0" w:space="0" w:color="auto"/>
                            <w:right w:val="none" w:sz="0" w:space="0" w:color="auto"/>
                          </w:divBdr>
                        </w:div>
                      </w:divsChild>
                    </w:div>
                    <w:div w:id="1624269506">
                      <w:marLeft w:val="0"/>
                      <w:marRight w:val="0"/>
                      <w:marTop w:val="47"/>
                      <w:marBottom w:val="0"/>
                      <w:divBdr>
                        <w:top w:val="none" w:sz="0" w:space="0" w:color="auto"/>
                        <w:left w:val="none" w:sz="0" w:space="0" w:color="auto"/>
                        <w:bottom w:val="none" w:sz="0" w:space="0" w:color="auto"/>
                        <w:right w:val="none" w:sz="0" w:space="0" w:color="auto"/>
                      </w:divBdr>
                      <w:divsChild>
                        <w:div w:id="1428698678">
                          <w:marLeft w:val="0"/>
                          <w:marRight w:val="0"/>
                          <w:marTop w:val="0"/>
                          <w:marBottom w:val="0"/>
                          <w:divBdr>
                            <w:top w:val="none" w:sz="0" w:space="0" w:color="auto"/>
                            <w:left w:val="none" w:sz="0" w:space="0" w:color="auto"/>
                            <w:bottom w:val="none" w:sz="0" w:space="0" w:color="auto"/>
                            <w:right w:val="none" w:sz="0" w:space="0" w:color="auto"/>
                          </w:divBdr>
                        </w:div>
                      </w:divsChild>
                    </w:div>
                    <w:div w:id="1674643940">
                      <w:marLeft w:val="0"/>
                      <w:marRight w:val="0"/>
                      <w:marTop w:val="47"/>
                      <w:marBottom w:val="0"/>
                      <w:divBdr>
                        <w:top w:val="none" w:sz="0" w:space="0" w:color="auto"/>
                        <w:left w:val="none" w:sz="0" w:space="0" w:color="auto"/>
                        <w:bottom w:val="none" w:sz="0" w:space="0" w:color="auto"/>
                        <w:right w:val="none" w:sz="0" w:space="0" w:color="auto"/>
                      </w:divBdr>
                    </w:div>
                    <w:div w:id="1721250272">
                      <w:marLeft w:val="0"/>
                      <w:marRight w:val="0"/>
                      <w:marTop w:val="47"/>
                      <w:marBottom w:val="0"/>
                      <w:divBdr>
                        <w:top w:val="none" w:sz="0" w:space="0" w:color="auto"/>
                        <w:left w:val="none" w:sz="0" w:space="0" w:color="auto"/>
                        <w:bottom w:val="none" w:sz="0" w:space="0" w:color="auto"/>
                        <w:right w:val="none" w:sz="0" w:space="0" w:color="auto"/>
                      </w:divBdr>
                      <w:divsChild>
                        <w:div w:id="900598073">
                          <w:marLeft w:val="0"/>
                          <w:marRight w:val="0"/>
                          <w:marTop w:val="0"/>
                          <w:marBottom w:val="0"/>
                          <w:divBdr>
                            <w:top w:val="none" w:sz="0" w:space="0" w:color="auto"/>
                            <w:left w:val="none" w:sz="0" w:space="0" w:color="auto"/>
                            <w:bottom w:val="none" w:sz="0" w:space="0" w:color="auto"/>
                            <w:right w:val="none" w:sz="0" w:space="0" w:color="auto"/>
                          </w:divBdr>
                        </w:div>
                      </w:divsChild>
                    </w:div>
                    <w:div w:id="1761901425">
                      <w:marLeft w:val="0"/>
                      <w:marRight w:val="0"/>
                      <w:marTop w:val="47"/>
                      <w:marBottom w:val="0"/>
                      <w:divBdr>
                        <w:top w:val="none" w:sz="0" w:space="0" w:color="auto"/>
                        <w:left w:val="none" w:sz="0" w:space="0" w:color="auto"/>
                        <w:bottom w:val="none" w:sz="0" w:space="0" w:color="auto"/>
                        <w:right w:val="none" w:sz="0" w:space="0" w:color="auto"/>
                      </w:divBdr>
                    </w:div>
                    <w:div w:id="1831210790">
                      <w:marLeft w:val="0"/>
                      <w:marRight w:val="0"/>
                      <w:marTop w:val="47"/>
                      <w:marBottom w:val="0"/>
                      <w:divBdr>
                        <w:top w:val="none" w:sz="0" w:space="0" w:color="auto"/>
                        <w:left w:val="none" w:sz="0" w:space="0" w:color="auto"/>
                        <w:bottom w:val="none" w:sz="0" w:space="0" w:color="auto"/>
                        <w:right w:val="none" w:sz="0" w:space="0" w:color="auto"/>
                      </w:divBdr>
                      <w:divsChild>
                        <w:div w:id="1483352747">
                          <w:marLeft w:val="0"/>
                          <w:marRight w:val="0"/>
                          <w:marTop w:val="0"/>
                          <w:marBottom w:val="0"/>
                          <w:divBdr>
                            <w:top w:val="none" w:sz="0" w:space="0" w:color="auto"/>
                            <w:left w:val="none" w:sz="0" w:space="0" w:color="auto"/>
                            <w:bottom w:val="none" w:sz="0" w:space="0" w:color="auto"/>
                            <w:right w:val="none" w:sz="0" w:space="0" w:color="auto"/>
                          </w:divBdr>
                        </w:div>
                      </w:divsChild>
                    </w:div>
                    <w:div w:id="1834833522">
                      <w:marLeft w:val="0"/>
                      <w:marRight w:val="0"/>
                      <w:marTop w:val="47"/>
                      <w:marBottom w:val="0"/>
                      <w:divBdr>
                        <w:top w:val="none" w:sz="0" w:space="0" w:color="auto"/>
                        <w:left w:val="none" w:sz="0" w:space="0" w:color="auto"/>
                        <w:bottom w:val="none" w:sz="0" w:space="0" w:color="auto"/>
                        <w:right w:val="none" w:sz="0" w:space="0" w:color="auto"/>
                      </w:divBdr>
                    </w:div>
                    <w:div w:id="1844473133">
                      <w:marLeft w:val="0"/>
                      <w:marRight w:val="0"/>
                      <w:marTop w:val="0"/>
                      <w:marBottom w:val="0"/>
                      <w:divBdr>
                        <w:top w:val="none" w:sz="0" w:space="0" w:color="auto"/>
                        <w:left w:val="none" w:sz="0" w:space="0" w:color="auto"/>
                        <w:bottom w:val="none" w:sz="0" w:space="0" w:color="auto"/>
                        <w:right w:val="none" w:sz="0" w:space="0" w:color="auto"/>
                      </w:divBdr>
                      <w:divsChild>
                        <w:div w:id="1922762085">
                          <w:marLeft w:val="0"/>
                          <w:marRight w:val="0"/>
                          <w:marTop w:val="13"/>
                          <w:marBottom w:val="0"/>
                          <w:divBdr>
                            <w:top w:val="none" w:sz="0" w:space="0" w:color="auto"/>
                            <w:left w:val="none" w:sz="0" w:space="0" w:color="auto"/>
                            <w:bottom w:val="none" w:sz="0" w:space="0" w:color="auto"/>
                            <w:right w:val="none" w:sz="0" w:space="0" w:color="auto"/>
                          </w:divBdr>
                        </w:div>
                      </w:divsChild>
                    </w:div>
                    <w:div w:id="1916087743">
                      <w:marLeft w:val="0"/>
                      <w:marRight w:val="0"/>
                      <w:marTop w:val="47"/>
                      <w:marBottom w:val="0"/>
                      <w:divBdr>
                        <w:top w:val="none" w:sz="0" w:space="0" w:color="auto"/>
                        <w:left w:val="none" w:sz="0" w:space="0" w:color="auto"/>
                        <w:bottom w:val="none" w:sz="0" w:space="0" w:color="auto"/>
                        <w:right w:val="none" w:sz="0" w:space="0" w:color="auto"/>
                      </w:divBdr>
                      <w:divsChild>
                        <w:div w:id="587421852">
                          <w:marLeft w:val="0"/>
                          <w:marRight w:val="0"/>
                          <w:marTop w:val="0"/>
                          <w:marBottom w:val="0"/>
                          <w:divBdr>
                            <w:top w:val="none" w:sz="0" w:space="0" w:color="auto"/>
                            <w:left w:val="none" w:sz="0" w:space="0" w:color="auto"/>
                            <w:bottom w:val="none" w:sz="0" w:space="0" w:color="auto"/>
                            <w:right w:val="none" w:sz="0" w:space="0" w:color="auto"/>
                          </w:divBdr>
                        </w:div>
                      </w:divsChild>
                    </w:div>
                    <w:div w:id="1924341729">
                      <w:marLeft w:val="0"/>
                      <w:marRight w:val="0"/>
                      <w:marTop w:val="47"/>
                      <w:marBottom w:val="0"/>
                      <w:divBdr>
                        <w:top w:val="none" w:sz="0" w:space="0" w:color="auto"/>
                        <w:left w:val="none" w:sz="0" w:space="0" w:color="auto"/>
                        <w:bottom w:val="none" w:sz="0" w:space="0" w:color="auto"/>
                        <w:right w:val="none" w:sz="0" w:space="0" w:color="auto"/>
                      </w:divBdr>
                      <w:divsChild>
                        <w:div w:id="558790457">
                          <w:marLeft w:val="0"/>
                          <w:marRight w:val="0"/>
                          <w:marTop w:val="0"/>
                          <w:marBottom w:val="0"/>
                          <w:divBdr>
                            <w:top w:val="none" w:sz="0" w:space="0" w:color="auto"/>
                            <w:left w:val="none" w:sz="0" w:space="0" w:color="auto"/>
                            <w:bottom w:val="none" w:sz="0" w:space="0" w:color="auto"/>
                            <w:right w:val="none" w:sz="0" w:space="0" w:color="auto"/>
                          </w:divBdr>
                        </w:div>
                      </w:divsChild>
                    </w:div>
                    <w:div w:id="1934972809">
                      <w:marLeft w:val="0"/>
                      <w:marRight w:val="0"/>
                      <w:marTop w:val="47"/>
                      <w:marBottom w:val="0"/>
                      <w:divBdr>
                        <w:top w:val="none" w:sz="0" w:space="0" w:color="auto"/>
                        <w:left w:val="none" w:sz="0" w:space="0" w:color="auto"/>
                        <w:bottom w:val="none" w:sz="0" w:space="0" w:color="auto"/>
                        <w:right w:val="none" w:sz="0" w:space="0" w:color="auto"/>
                      </w:divBdr>
                    </w:div>
                    <w:div w:id="1974827032">
                      <w:marLeft w:val="0"/>
                      <w:marRight w:val="0"/>
                      <w:marTop w:val="47"/>
                      <w:marBottom w:val="0"/>
                      <w:divBdr>
                        <w:top w:val="none" w:sz="0" w:space="0" w:color="auto"/>
                        <w:left w:val="none" w:sz="0" w:space="0" w:color="auto"/>
                        <w:bottom w:val="none" w:sz="0" w:space="0" w:color="auto"/>
                        <w:right w:val="none" w:sz="0" w:space="0" w:color="auto"/>
                      </w:divBdr>
                      <w:divsChild>
                        <w:div w:id="1917088522">
                          <w:marLeft w:val="0"/>
                          <w:marRight w:val="0"/>
                          <w:marTop w:val="0"/>
                          <w:marBottom w:val="0"/>
                          <w:divBdr>
                            <w:top w:val="none" w:sz="0" w:space="0" w:color="auto"/>
                            <w:left w:val="none" w:sz="0" w:space="0" w:color="auto"/>
                            <w:bottom w:val="none" w:sz="0" w:space="0" w:color="auto"/>
                            <w:right w:val="none" w:sz="0" w:space="0" w:color="auto"/>
                          </w:divBdr>
                        </w:div>
                      </w:divsChild>
                    </w:div>
                    <w:div w:id="1992715757">
                      <w:marLeft w:val="0"/>
                      <w:marRight w:val="0"/>
                      <w:marTop w:val="47"/>
                      <w:marBottom w:val="0"/>
                      <w:divBdr>
                        <w:top w:val="none" w:sz="0" w:space="0" w:color="auto"/>
                        <w:left w:val="none" w:sz="0" w:space="0" w:color="auto"/>
                        <w:bottom w:val="none" w:sz="0" w:space="0" w:color="auto"/>
                        <w:right w:val="none" w:sz="0" w:space="0" w:color="auto"/>
                      </w:divBdr>
                    </w:div>
                    <w:div w:id="1996571457">
                      <w:marLeft w:val="0"/>
                      <w:marRight w:val="0"/>
                      <w:marTop w:val="47"/>
                      <w:marBottom w:val="0"/>
                      <w:divBdr>
                        <w:top w:val="none" w:sz="0" w:space="0" w:color="auto"/>
                        <w:left w:val="none" w:sz="0" w:space="0" w:color="auto"/>
                        <w:bottom w:val="none" w:sz="0" w:space="0" w:color="auto"/>
                        <w:right w:val="none" w:sz="0" w:space="0" w:color="auto"/>
                      </w:divBdr>
                      <w:divsChild>
                        <w:div w:id="1835415602">
                          <w:marLeft w:val="0"/>
                          <w:marRight w:val="0"/>
                          <w:marTop w:val="0"/>
                          <w:marBottom w:val="0"/>
                          <w:divBdr>
                            <w:top w:val="none" w:sz="0" w:space="0" w:color="auto"/>
                            <w:left w:val="none" w:sz="0" w:space="0" w:color="auto"/>
                            <w:bottom w:val="none" w:sz="0" w:space="0" w:color="auto"/>
                            <w:right w:val="none" w:sz="0" w:space="0" w:color="auto"/>
                          </w:divBdr>
                        </w:div>
                      </w:divsChild>
                    </w:div>
                    <w:div w:id="2037391468">
                      <w:marLeft w:val="0"/>
                      <w:marRight w:val="0"/>
                      <w:marTop w:val="47"/>
                      <w:marBottom w:val="0"/>
                      <w:divBdr>
                        <w:top w:val="none" w:sz="0" w:space="0" w:color="auto"/>
                        <w:left w:val="none" w:sz="0" w:space="0" w:color="auto"/>
                        <w:bottom w:val="none" w:sz="0" w:space="0" w:color="auto"/>
                        <w:right w:val="none" w:sz="0" w:space="0" w:color="auto"/>
                      </w:divBdr>
                    </w:div>
                    <w:div w:id="2037581965">
                      <w:marLeft w:val="0"/>
                      <w:marRight w:val="0"/>
                      <w:marTop w:val="47"/>
                      <w:marBottom w:val="0"/>
                      <w:divBdr>
                        <w:top w:val="none" w:sz="0" w:space="0" w:color="auto"/>
                        <w:left w:val="none" w:sz="0" w:space="0" w:color="auto"/>
                        <w:bottom w:val="none" w:sz="0" w:space="0" w:color="auto"/>
                        <w:right w:val="none" w:sz="0" w:space="0" w:color="auto"/>
                      </w:divBdr>
                      <w:divsChild>
                        <w:div w:id="1565484099">
                          <w:marLeft w:val="0"/>
                          <w:marRight w:val="0"/>
                          <w:marTop w:val="0"/>
                          <w:marBottom w:val="0"/>
                          <w:divBdr>
                            <w:top w:val="none" w:sz="0" w:space="0" w:color="auto"/>
                            <w:left w:val="none" w:sz="0" w:space="0" w:color="auto"/>
                            <w:bottom w:val="none" w:sz="0" w:space="0" w:color="auto"/>
                            <w:right w:val="none" w:sz="0" w:space="0" w:color="auto"/>
                          </w:divBdr>
                        </w:div>
                      </w:divsChild>
                    </w:div>
                    <w:div w:id="2060280889">
                      <w:marLeft w:val="0"/>
                      <w:marRight w:val="0"/>
                      <w:marTop w:val="47"/>
                      <w:marBottom w:val="0"/>
                      <w:divBdr>
                        <w:top w:val="none" w:sz="0" w:space="0" w:color="auto"/>
                        <w:left w:val="none" w:sz="0" w:space="0" w:color="auto"/>
                        <w:bottom w:val="none" w:sz="0" w:space="0" w:color="auto"/>
                        <w:right w:val="none" w:sz="0" w:space="0" w:color="auto"/>
                      </w:divBdr>
                    </w:div>
                    <w:div w:id="2101100096">
                      <w:marLeft w:val="0"/>
                      <w:marRight w:val="0"/>
                      <w:marTop w:val="47"/>
                      <w:marBottom w:val="0"/>
                      <w:divBdr>
                        <w:top w:val="none" w:sz="0" w:space="0" w:color="auto"/>
                        <w:left w:val="none" w:sz="0" w:space="0" w:color="auto"/>
                        <w:bottom w:val="none" w:sz="0" w:space="0" w:color="auto"/>
                        <w:right w:val="none" w:sz="0" w:space="0" w:color="auto"/>
                      </w:divBdr>
                    </w:div>
                    <w:div w:id="2116828527">
                      <w:marLeft w:val="0"/>
                      <w:marRight w:val="0"/>
                      <w:marTop w:val="13"/>
                      <w:marBottom w:val="0"/>
                      <w:divBdr>
                        <w:top w:val="none" w:sz="0" w:space="0" w:color="auto"/>
                        <w:left w:val="none" w:sz="0" w:space="0" w:color="auto"/>
                        <w:bottom w:val="none" w:sz="0" w:space="0" w:color="auto"/>
                        <w:right w:val="none" w:sz="0" w:space="0" w:color="auto"/>
                      </w:divBdr>
                      <w:divsChild>
                        <w:div w:id="541720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124999">
      <w:bodyDiv w:val="1"/>
      <w:marLeft w:val="0"/>
      <w:marRight w:val="0"/>
      <w:marTop w:val="0"/>
      <w:marBottom w:val="0"/>
      <w:divBdr>
        <w:top w:val="none" w:sz="0" w:space="0" w:color="auto"/>
        <w:left w:val="none" w:sz="0" w:space="0" w:color="auto"/>
        <w:bottom w:val="none" w:sz="0" w:space="0" w:color="auto"/>
        <w:right w:val="none" w:sz="0" w:space="0" w:color="auto"/>
      </w:divBdr>
    </w:div>
    <w:div w:id="699741817">
      <w:bodyDiv w:val="1"/>
      <w:marLeft w:val="0"/>
      <w:marRight w:val="0"/>
      <w:marTop w:val="0"/>
      <w:marBottom w:val="0"/>
      <w:divBdr>
        <w:top w:val="none" w:sz="0" w:space="0" w:color="auto"/>
        <w:left w:val="none" w:sz="0" w:space="0" w:color="auto"/>
        <w:bottom w:val="none" w:sz="0" w:space="0" w:color="auto"/>
        <w:right w:val="none" w:sz="0" w:space="0" w:color="auto"/>
      </w:divBdr>
      <w:divsChild>
        <w:div w:id="423961790">
          <w:marLeft w:val="0"/>
          <w:marRight w:val="0"/>
          <w:marTop w:val="0"/>
          <w:marBottom w:val="0"/>
          <w:divBdr>
            <w:top w:val="none" w:sz="0" w:space="0" w:color="auto"/>
            <w:left w:val="none" w:sz="0" w:space="0" w:color="auto"/>
            <w:bottom w:val="none" w:sz="0" w:space="0" w:color="auto"/>
            <w:right w:val="none" w:sz="0" w:space="0" w:color="auto"/>
          </w:divBdr>
          <w:divsChild>
            <w:div w:id="120267238">
              <w:marLeft w:val="0"/>
              <w:marRight w:val="0"/>
              <w:marTop w:val="0"/>
              <w:marBottom w:val="0"/>
              <w:divBdr>
                <w:top w:val="none" w:sz="0" w:space="0" w:color="auto"/>
                <w:left w:val="none" w:sz="0" w:space="0" w:color="auto"/>
                <w:bottom w:val="none" w:sz="0" w:space="0" w:color="auto"/>
                <w:right w:val="none" w:sz="0" w:space="0" w:color="auto"/>
              </w:divBdr>
              <w:divsChild>
                <w:div w:id="627247892">
                  <w:marLeft w:val="0"/>
                  <w:marRight w:val="0"/>
                  <w:marTop w:val="0"/>
                  <w:marBottom w:val="0"/>
                  <w:divBdr>
                    <w:top w:val="none" w:sz="0" w:space="0" w:color="auto"/>
                    <w:left w:val="none" w:sz="0" w:space="0" w:color="auto"/>
                    <w:bottom w:val="none" w:sz="0" w:space="0" w:color="auto"/>
                    <w:right w:val="none" w:sz="0" w:space="0" w:color="auto"/>
                  </w:divBdr>
                  <w:divsChild>
                    <w:div w:id="183752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0203977">
      <w:bodyDiv w:val="1"/>
      <w:marLeft w:val="0"/>
      <w:marRight w:val="0"/>
      <w:marTop w:val="0"/>
      <w:marBottom w:val="0"/>
      <w:divBdr>
        <w:top w:val="none" w:sz="0" w:space="0" w:color="auto"/>
        <w:left w:val="none" w:sz="0" w:space="0" w:color="auto"/>
        <w:bottom w:val="none" w:sz="0" w:space="0" w:color="auto"/>
        <w:right w:val="none" w:sz="0" w:space="0" w:color="auto"/>
      </w:divBdr>
    </w:div>
    <w:div w:id="701789901">
      <w:bodyDiv w:val="1"/>
      <w:marLeft w:val="0"/>
      <w:marRight w:val="0"/>
      <w:marTop w:val="0"/>
      <w:marBottom w:val="0"/>
      <w:divBdr>
        <w:top w:val="none" w:sz="0" w:space="0" w:color="auto"/>
        <w:left w:val="none" w:sz="0" w:space="0" w:color="auto"/>
        <w:bottom w:val="none" w:sz="0" w:space="0" w:color="auto"/>
        <w:right w:val="none" w:sz="0" w:space="0" w:color="auto"/>
      </w:divBdr>
      <w:divsChild>
        <w:div w:id="685059380">
          <w:marLeft w:val="0"/>
          <w:marRight w:val="0"/>
          <w:marTop w:val="0"/>
          <w:marBottom w:val="0"/>
          <w:divBdr>
            <w:top w:val="none" w:sz="0" w:space="0" w:color="auto"/>
            <w:left w:val="none" w:sz="0" w:space="0" w:color="auto"/>
            <w:bottom w:val="none" w:sz="0" w:space="0" w:color="auto"/>
            <w:right w:val="none" w:sz="0" w:space="0" w:color="auto"/>
          </w:divBdr>
        </w:div>
      </w:divsChild>
    </w:div>
    <w:div w:id="702481069">
      <w:bodyDiv w:val="1"/>
      <w:marLeft w:val="0"/>
      <w:marRight w:val="0"/>
      <w:marTop w:val="0"/>
      <w:marBottom w:val="125"/>
      <w:divBdr>
        <w:top w:val="none" w:sz="0" w:space="0" w:color="auto"/>
        <w:left w:val="none" w:sz="0" w:space="0" w:color="auto"/>
        <w:bottom w:val="none" w:sz="0" w:space="0" w:color="auto"/>
        <w:right w:val="none" w:sz="0" w:space="0" w:color="auto"/>
      </w:divBdr>
      <w:divsChild>
        <w:div w:id="1791124408">
          <w:marLeft w:val="250"/>
          <w:marRight w:val="250"/>
          <w:marTop w:val="125"/>
          <w:marBottom w:val="125"/>
          <w:divBdr>
            <w:top w:val="none" w:sz="0" w:space="0" w:color="auto"/>
            <w:left w:val="none" w:sz="0" w:space="0" w:color="auto"/>
            <w:bottom w:val="none" w:sz="0" w:space="0" w:color="auto"/>
            <w:right w:val="none" w:sz="0" w:space="0" w:color="auto"/>
          </w:divBdr>
        </w:div>
      </w:divsChild>
    </w:div>
    <w:div w:id="705444038">
      <w:bodyDiv w:val="1"/>
      <w:marLeft w:val="0"/>
      <w:marRight w:val="0"/>
      <w:marTop w:val="0"/>
      <w:marBottom w:val="0"/>
      <w:divBdr>
        <w:top w:val="none" w:sz="0" w:space="0" w:color="auto"/>
        <w:left w:val="none" w:sz="0" w:space="0" w:color="auto"/>
        <w:bottom w:val="none" w:sz="0" w:space="0" w:color="auto"/>
        <w:right w:val="none" w:sz="0" w:space="0" w:color="auto"/>
      </w:divBdr>
      <w:divsChild>
        <w:div w:id="676007191">
          <w:marLeft w:val="0"/>
          <w:marRight w:val="0"/>
          <w:marTop w:val="0"/>
          <w:marBottom w:val="0"/>
          <w:divBdr>
            <w:top w:val="none" w:sz="0" w:space="0" w:color="auto"/>
            <w:left w:val="none" w:sz="0" w:space="0" w:color="auto"/>
            <w:bottom w:val="none" w:sz="0" w:space="0" w:color="auto"/>
            <w:right w:val="none" w:sz="0" w:space="0" w:color="auto"/>
          </w:divBdr>
          <w:divsChild>
            <w:div w:id="2099018538">
              <w:marLeft w:val="0"/>
              <w:marRight w:val="0"/>
              <w:marTop w:val="0"/>
              <w:marBottom w:val="0"/>
              <w:divBdr>
                <w:top w:val="none" w:sz="0" w:space="0" w:color="auto"/>
                <w:left w:val="none" w:sz="0" w:space="0" w:color="auto"/>
                <w:bottom w:val="none" w:sz="0" w:space="0" w:color="auto"/>
                <w:right w:val="none" w:sz="0" w:space="0" w:color="auto"/>
              </w:divBdr>
              <w:divsChild>
                <w:div w:id="755244020">
                  <w:marLeft w:val="0"/>
                  <w:marRight w:val="0"/>
                  <w:marTop w:val="0"/>
                  <w:marBottom w:val="0"/>
                  <w:divBdr>
                    <w:top w:val="none" w:sz="0" w:space="0" w:color="auto"/>
                    <w:left w:val="none" w:sz="0" w:space="0" w:color="auto"/>
                    <w:bottom w:val="none" w:sz="0" w:space="0" w:color="auto"/>
                    <w:right w:val="none" w:sz="0" w:space="0" w:color="auto"/>
                  </w:divBdr>
                  <w:divsChild>
                    <w:div w:id="471606632">
                      <w:marLeft w:val="0"/>
                      <w:marRight w:val="0"/>
                      <w:marTop w:val="0"/>
                      <w:marBottom w:val="0"/>
                      <w:divBdr>
                        <w:top w:val="single" w:sz="4" w:space="2" w:color="C0C0C0"/>
                        <w:left w:val="single" w:sz="4" w:space="2" w:color="C0C0C0"/>
                        <w:bottom w:val="single" w:sz="4" w:space="2" w:color="C0C0C0"/>
                        <w:right w:val="single" w:sz="4" w:space="2" w:color="C0C0C0"/>
                      </w:divBdr>
                      <w:divsChild>
                        <w:div w:id="945772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222274">
      <w:bodyDiv w:val="1"/>
      <w:marLeft w:val="0"/>
      <w:marRight w:val="0"/>
      <w:marTop w:val="0"/>
      <w:marBottom w:val="0"/>
      <w:divBdr>
        <w:top w:val="none" w:sz="0" w:space="0" w:color="auto"/>
        <w:left w:val="none" w:sz="0" w:space="0" w:color="auto"/>
        <w:bottom w:val="none" w:sz="0" w:space="0" w:color="auto"/>
        <w:right w:val="none" w:sz="0" w:space="0" w:color="auto"/>
      </w:divBdr>
    </w:div>
    <w:div w:id="707529858">
      <w:bodyDiv w:val="1"/>
      <w:marLeft w:val="0"/>
      <w:marRight w:val="0"/>
      <w:marTop w:val="0"/>
      <w:marBottom w:val="0"/>
      <w:divBdr>
        <w:top w:val="none" w:sz="0" w:space="0" w:color="auto"/>
        <w:left w:val="none" w:sz="0" w:space="0" w:color="auto"/>
        <w:bottom w:val="none" w:sz="0" w:space="0" w:color="auto"/>
        <w:right w:val="none" w:sz="0" w:space="0" w:color="auto"/>
      </w:divBdr>
    </w:div>
    <w:div w:id="708341127">
      <w:bodyDiv w:val="1"/>
      <w:marLeft w:val="0"/>
      <w:marRight w:val="0"/>
      <w:marTop w:val="0"/>
      <w:marBottom w:val="0"/>
      <w:divBdr>
        <w:top w:val="none" w:sz="0" w:space="0" w:color="auto"/>
        <w:left w:val="none" w:sz="0" w:space="0" w:color="auto"/>
        <w:bottom w:val="none" w:sz="0" w:space="0" w:color="auto"/>
        <w:right w:val="none" w:sz="0" w:space="0" w:color="auto"/>
      </w:divBdr>
    </w:div>
    <w:div w:id="708456931">
      <w:bodyDiv w:val="1"/>
      <w:marLeft w:val="0"/>
      <w:marRight w:val="0"/>
      <w:marTop w:val="0"/>
      <w:marBottom w:val="0"/>
      <w:divBdr>
        <w:top w:val="none" w:sz="0" w:space="0" w:color="auto"/>
        <w:left w:val="none" w:sz="0" w:space="0" w:color="auto"/>
        <w:bottom w:val="none" w:sz="0" w:space="0" w:color="auto"/>
        <w:right w:val="none" w:sz="0" w:space="0" w:color="auto"/>
      </w:divBdr>
      <w:divsChild>
        <w:div w:id="866604892">
          <w:marLeft w:val="0"/>
          <w:marRight w:val="0"/>
          <w:marTop w:val="0"/>
          <w:marBottom w:val="0"/>
          <w:divBdr>
            <w:top w:val="none" w:sz="0" w:space="0" w:color="auto"/>
            <w:left w:val="none" w:sz="0" w:space="0" w:color="auto"/>
            <w:bottom w:val="none" w:sz="0" w:space="0" w:color="auto"/>
            <w:right w:val="none" w:sz="0" w:space="0" w:color="auto"/>
          </w:divBdr>
        </w:div>
        <w:div w:id="1727799573">
          <w:marLeft w:val="0"/>
          <w:marRight w:val="0"/>
          <w:marTop w:val="0"/>
          <w:marBottom w:val="0"/>
          <w:divBdr>
            <w:top w:val="none" w:sz="0" w:space="0" w:color="auto"/>
            <w:left w:val="none" w:sz="0" w:space="0" w:color="auto"/>
            <w:bottom w:val="none" w:sz="0" w:space="0" w:color="auto"/>
            <w:right w:val="none" w:sz="0" w:space="0" w:color="auto"/>
          </w:divBdr>
        </w:div>
      </w:divsChild>
    </w:div>
    <w:div w:id="708921326">
      <w:bodyDiv w:val="1"/>
      <w:marLeft w:val="0"/>
      <w:marRight w:val="0"/>
      <w:marTop w:val="0"/>
      <w:marBottom w:val="0"/>
      <w:divBdr>
        <w:top w:val="none" w:sz="0" w:space="0" w:color="auto"/>
        <w:left w:val="none" w:sz="0" w:space="0" w:color="auto"/>
        <w:bottom w:val="none" w:sz="0" w:space="0" w:color="auto"/>
        <w:right w:val="none" w:sz="0" w:space="0" w:color="auto"/>
      </w:divBdr>
    </w:div>
    <w:div w:id="711342198">
      <w:bodyDiv w:val="1"/>
      <w:marLeft w:val="0"/>
      <w:marRight w:val="0"/>
      <w:marTop w:val="0"/>
      <w:marBottom w:val="125"/>
      <w:divBdr>
        <w:top w:val="none" w:sz="0" w:space="0" w:color="auto"/>
        <w:left w:val="none" w:sz="0" w:space="0" w:color="auto"/>
        <w:bottom w:val="none" w:sz="0" w:space="0" w:color="auto"/>
        <w:right w:val="none" w:sz="0" w:space="0" w:color="auto"/>
      </w:divBdr>
      <w:divsChild>
        <w:div w:id="1303191555">
          <w:marLeft w:val="250"/>
          <w:marRight w:val="250"/>
          <w:marTop w:val="125"/>
          <w:marBottom w:val="125"/>
          <w:divBdr>
            <w:top w:val="none" w:sz="0" w:space="0" w:color="auto"/>
            <w:left w:val="none" w:sz="0" w:space="0" w:color="auto"/>
            <w:bottom w:val="none" w:sz="0" w:space="0" w:color="auto"/>
            <w:right w:val="none" w:sz="0" w:space="0" w:color="auto"/>
          </w:divBdr>
        </w:div>
      </w:divsChild>
    </w:div>
    <w:div w:id="712001366">
      <w:bodyDiv w:val="1"/>
      <w:marLeft w:val="0"/>
      <w:marRight w:val="0"/>
      <w:marTop w:val="0"/>
      <w:marBottom w:val="0"/>
      <w:divBdr>
        <w:top w:val="none" w:sz="0" w:space="0" w:color="auto"/>
        <w:left w:val="none" w:sz="0" w:space="0" w:color="auto"/>
        <w:bottom w:val="none" w:sz="0" w:space="0" w:color="auto"/>
        <w:right w:val="none" w:sz="0" w:space="0" w:color="auto"/>
      </w:divBdr>
    </w:div>
    <w:div w:id="714355131">
      <w:bodyDiv w:val="1"/>
      <w:marLeft w:val="0"/>
      <w:marRight w:val="0"/>
      <w:marTop w:val="0"/>
      <w:marBottom w:val="0"/>
      <w:divBdr>
        <w:top w:val="none" w:sz="0" w:space="0" w:color="auto"/>
        <w:left w:val="none" w:sz="0" w:space="0" w:color="auto"/>
        <w:bottom w:val="none" w:sz="0" w:space="0" w:color="auto"/>
        <w:right w:val="none" w:sz="0" w:space="0" w:color="auto"/>
      </w:divBdr>
    </w:div>
    <w:div w:id="715620350">
      <w:bodyDiv w:val="1"/>
      <w:marLeft w:val="0"/>
      <w:marRight w:val="0"/>
      <w:marTop w:val="0"/>
      <w:marBottom w:val="0"/>
      <w:divBdr>
        <w:top w:val="none" w:sz="0" w:space="0" w:color="auto"/>
        <w:left w:val="none" w:sz="0" w:space="0" w:color="auto"/>
        <w:bottom w:val="none" w:sz="0" w:space="0" w:color="auto"/>
        <w:right w:val="none" w:sz="0" w:space="0" w:color="auto"/>
      </w:divBdr>
    </w:div>
    <w:div w:id="720402341">
      <w:bodyDiv w:val="1"/>
      <w:marLeft w:val="0"/>
      <w:marRight w:val="0"/>
      <w:marTop w:val="0"/>
      <w:marBottom w:val="0"/>
      <w:divBdr>
        <w:top w:val="none" w:sz="0" w:space="0" w:color="auto"/>
        <w:left w:val="none" w:sz="0" w:space="0" w:color="auto"/>
        <w:bottom w:val="none" w:sz="0" w:space="0" w:color="auto"/>
        <w:right w:val="none" w:sz="0" w:space="0" w:color="auto"/>
      </w:divBdr>
      <w:divsChild>
        <w:div w:id="96683773">
          <w:marLeft w:val="0"/>
          <w:marRight w:val="0"/>
          <w:marTop w:val="0"/>
          <w:marBottom w:val="0"/>
          <w:divBdr>
            <w:top w:val="none" w:sz="0" w:space="0" w:color="auto"/>
            <w:left w:val="none" w:sz="0" w:space="0" w:color="auto"/>
            <w:bottom w:val="none" w:sz="0" w:space="0" w:color="auto"/>
            <w:right w:val="none" w:sz="0" w:space="0" w:color="auto"/>
          </w:divBdr>
        </w:div>
        <w:div w:id="160508565">
          <w:marLeft w:val="0"/>
          <w:marRight w:val="0"/>
          <w:marTop w:val="0"/>
          <w:marBottom w:val="0"/>
          <w:divBdr>
            <w:top w:val="none" w:sz="0" w:space="0" w:color="auto"/>
            <w:left w:val="none" w:sz="0" w:space="0" w:color="auto"/>
            <w:bottom w:val="none" w:sz="0" w:space="0" w:color="auto"/>
            <w:right w:val="none" w:sz="0" w:space="0" w:color="auto"/>
          </w:divBdr>
        </w:div>
        <w:div w:id="379789600">
          <w:marLeft w:val="0"/>
          <w:marRight w:val="0"/>
          <w:marTop w:val="0"/>
          <w:marBottom w:val="0"/>
          <w:divBdr>
            <w:top w:val="none" w:sz="0" w:space="0" w:color="auto"/>
            <w:left w:val="none" w:sz="0" w:space="0" w:color="auto"/>
            <w:bottom w:val="none" w:sz="0" w:space="0" w:color="auto"/>
            <w:right w:val="none" w:sz="0" w:space="0" w:color="auto"/>
          </w:divBdr>
        </w:div>
        <w:div w:id="639650634">
          <w:marLeft w:val="0"/>
          <w:marRight w:val="0"/>
          <w:marTop w:val="0"/>
          <w:marBottom w:val="0"/>
          <w:divBdr>
            <w:top w:val="none" w:sz="0" w:space="0" w:color="auto"/>
            <w:left w:val="none" w:sz="0" w:space="0" w:color="auto"/>
            <w:bottom w:val="none" w:sz="0" w:space="0" w:color="auto"/>
            <w:right w:val="none" w:sz="0" w:space="0" w:color="auto"/>
          </w:divBdr>
        </w:div>
        <w:div w:id="722944600">
          <w:marLeft w:val="0"/>
          <w:marRight w:val="0"/>
          <w:marTop w:val="0"/>
          <w:marBottom w:val="0"/>
          <w:divBdr>
            <w:top w:val="none" w:sz="0" w:space="0" w:color="auto"/>
            <w:left w:val="none" w:sz="0" w:space="0" w:color="auto"/>
            <w:bottom w:val="none" w:sz="0" w:space="0" w:color="auto"/>
            <w:right w:val="none" w:sz="0" w:space="0" w:color="auto"/>
          </w:divBdr>
        </w:div>
        <w:div w:id="1177766185">
          <w:marLeft w:val="0"/>
          <w:marRight w:val="0"/>
          <w:marTop w:val="0"/>
          <w:marBottom w:val="0"/>
          <w:divBdr>
            <w:top w:val="none" w:sz="0" w:space="0" w:color="auto"/>
            <w:left w:val="none" w:sz="0" w:space="0" w:color="auto"/>
            <w:bottom w:val="none" w:sz="0" w:space="0" w:color="auto"/>
            <w:right w:val="none" w:sz="0" w:space="0" w:color="auto"/>
          </w:divBdr>
        </w:div>
        <w:div w:id="1413163943">
          <w:marLeft w:val="0"/>
          <w:marRight w:val="0"/>
          <w:marTop w:val="0"/>
          <w:marBottom w:val="0"/>
          <w:divBdr>
            <w:top w:val="none" w:sz="0" w:space="0" w:color="auto"/>
            <w:left w:val="none" w:sz="0" w:space="0" w:color="auto"/>
            <w:bottom w:val="none" w:sz="0" w:space="0" w:color="auto"/>
            <w:right w:val="none" w:sz="0" w:space="0" w:color="auto"/>
          </w:divBdr>
        </w:div>
        <w:div w:id="1592276380">
          <w:marLeft w:val="0"/>
          <w:marRight w:val="0"/>
          <w:marTop w:val="0"/>
          <w:marBottom w:val="0"/>
          <w:divBdr>
            <w:top w:val="none" w:sz="0" w:space="0" w:color="auto"/>
            <w:left w:val="none" w:sz="0" w:space="0" w:color="auto"/>
            <w:bottom w:val="none" w:sz="0" w:space="0" w:color="auto"/>
            <w:right w:val="none" w:sz="0" w:space="0" w:color="auto"/>
          </w:divBdr>
        </w:div>
      </w:divsChild>
    </w:div>
    <w:div w:id="721321151">
      <w:bodyDiv w:val="1"/>
      <w:marLeft w:val="0"/>
      <w:marRight w:val="0"/>
      <w:marTop w:val="0"/>
      <w:marBottom w:val="0"/>
      <w:divBdr>
        <w:top w:val="none" w:sz="0" w:space="0" w:color="auto"/>
        <w:left w:val="none" w:sz="0" w:space="0" w:color="auto"/>
        <w:bottom w:val="none" w:sz="0" w:space="0" w:color="auto"/>
        <w:right w:val="none" w:sz="0" w:space="0" w:color="auto"/>
      </w:divBdr>
      <w:divsChild>
        <w:div w:id="634994183">
          <w:marLeft w:val="0"/>
          <w:marRight w:val="0"/>
          <w:marTop w:val="0"/>
          <w:marBottom w:val="0"/>
          <w:divBdr>
            <w:top w:val="none" w:sz="0" w:space="0" w:color="auto"/>
            <w:left w:val="none" w:sz="0" w:space="0" w:color="auto"/>
            <w:bottom w:val="none" w:sz="0" w:space="0" w:color="auto"/>
            <w:right w:val="none" w:sz="0" w:space="0" w:color="auto"/>
          </w:divBdr>
          <w:divsChild>
            <w:div w:id="776827546">
              <w:marLeft w:val="0"/>
              <w:marRight w:val="0"/>
              <w:marTop w:val="0"/>
              <w:marBottom w:val="0"/>
              <w:divBdr>
                <w:top w:val="none" w:sz="0" w:space="0" w:color="auto"/>
                <w:left w:val="none" w:sz="0" w:space="0" w:color="auto"/>
                <w:bottom w:val="none" w:sz="0" w:space="0" w:color="auto"/>
                <w:right w:val="none" w:sz="0" w:space="0" w:color="auto"/>
              </w:divBdr>
              <w:divsChild>
                <w:div w:id="1350910581">
                  <w:marLeft w:val="0"/>
                  <w:marRight w:val="0"/>
                  <w:marTop w:val="0"/>
                  <w:marBottom w:val="0"/>
                  <w:divBdr>
                    <w:top w:val="none" w:sz="0" w:space="0" w:color="auto"/>
                    <w:left w:val="none" w:sz="0" w:space="0" w:color="auto"/>
                    <w:bottom w:val="none" w:sz="0" w:space="0" w:color="auto"/>
                    <w:right w:val="none" w:sz="0" w:space="0" w:color="auto"/>
                  </w:divBdr>
                  <w:divsChild>
                    <w:div w:id="1080324132">
                      <w:marLeft w:val="0"/>
                      <w:marRight w:val="0"/>
                      <w:marTop w:val="0"/>
                      <w:marBottom w:val="0"/>
                      <w:divBdr>
                        <w:top w:val="none" w:sz="0" w:space="0" w:color="auto"/>
                        <w:left w:val="none" w:sz="0" w:space="0" w:color="auto"/>
                        <w:bottom w:val="none" w:sz="0" w:space="0" w:color="auto"/>
                        <w:right w:val="none" w:sz="0" w:space="0" w:color="auto"/>
                      </w:divBdr>
                      <w:divsChild>
                        <w:div w:id="930696439">
                          <w:marLeft w:val="0"/>
                          <w:marRight w:val="0"/>
                          <w:marTop w:val="0"/>
                          <w:marBottom w:val="0"/>
                          <w:divBdr>
                            <w:top w:val="none" w:sz="0" w:space="0" w:color="auto"/>
                            <w:left w:val="none" w:sz="0" w:space="0" w:color="auto"/>
                            <w:bottom w:val="none" w:sz="0" w:space="0" w:color="auto"/>
                            <w:right w:val="none" w:sz="0" w:space="0" w:color="auto"/>
                          </w:divBdr>
                        </w:div>
                        <w:div w:id="105940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447428">
      <w:bodyDiv w:val="1"/>
      <w:marLeft w:val="0"/>
      <w:marRight w:val="0"/>
      <w:marTop w:val="0"/>
      <w:marBottom w:val="0"/>
      <w:divBdr>
        <w:top w:val="none" w:sz="0" w:space="0" w:color="auto"/>
        <w:left w:val="none" w:sz="0" w:space="0" w:color="auto"/>
        <w:bottom w:val="none" w:sz="0" w:space="0" w:color="auto"/>
        <w:right w:val="none" w:sz="0" w:space="0" w:color="auto"/>
      </w:divBdr>
    </w:div>
    <w:div w:id="721634959">
      <w:bodyDiv w:val="1"/>
      <w:marLeft w:val="0"/>
      <w:marRight w:val="0"/>
      <w:marTop w:val="0"/>
      <w:marBottom w:val="0"/>
      <w:divBdr>
        <w:top w:val="none" w:sz="0" w:space="0" w:color="auto"/>
        <w:left w:val="none" w:sz="0" w:space="0" w:color="auto"/>
        <w:bottom w:val="none" w:sz="0" w:space="0" w:color="auto"/>
        <w:right w:val="none" w:sz="0" w:space="0" w:color="auto"/>
      </w:divBdr>
    </w:div>
    <w:div w:id="722757155">
      <w:bodyDiv w:val="1"/>
      <w:marLeft w:val="0"/>
      <w:marRight w:val="0"/>
      <w:marTop w:val="0"/>
      <w:marBottom w:val="0"/>
      <w:divBdr>
        <w:top w:val="none" w:sz="0" w:space="0" w:color="auto"/>
        <w:left w:val="none" w:sz="0" w:space="0" w:color="auto"/>
        <w:bottom w:val="none" w:sz="0" w:space="0" w:color="auto"/>
        <w:right w:val="none" w:sz="0" w:space="0" w:color="auto"/>
      </w:divBdr>
    </w:div>
    <w:div w:id="723025456">
      <w:bodyDiv w:val="1"/>
      <w:marLeft w:val="0"/>
      <w:marRight w:val="0"/>
      <w:marTop w:val="0"/>
      <w:marBottom w:val="0"/>
      <w:divBdr>
        <w:top w:val="none" w:sz="0" w:space="0" w:color="auto"/>
        <w:left w:val="none" w:sz="0" w:space="0" w:color="auto"/>
        <w:bottom w:val="none" w:sz="0" w:space="0" w:color="auto"/>
        <w:right w:val="none" w:sz="0" w:space="0" w:color="auto"/>
      </w:divBdr>
    </w:div>
    <w:div w:id="723601769">
      <w:bodyDiv w:val="1"/>
      <w:marLeft w:val="0"/>
      <w:marRight w:val="0"/>
      <w:marTop w:val="0"/>
      <w:marBottom w:val="0"/>
      <w:divBdr>
        <w:top w:val="none" w:sz="0" w:space="0" w:color="auto"/>
        <w:left w:val="none" w:sz="0" w:space="0" w:color="auto"/>
        <w:bottom w:val="none" w:sz="0" w:space="0" w:color="auto"/>
        <w:right w:val="none" w:sz="0" w:space="0" w:color="auto"/>
      </w:divBdr>
      <w:divsChild>
        <w:div w:id="628172450">
          <w:marLeft w:val="0"/>
          <w:marRight w:val="0"/>
          <w:marTop w:val="0"/>
          <w:marBottom w:val="0"/>
          <w:divBdr>
            <w:top w:val="none" w:sz="0" w:space="0" w:color="auto"/>
            <w:left w:val="none" w:sz="0" w:space="0" w:color="auto"/>
            <w:bottom w:val="none" w:sz="0" w:space="0" w:color="auto"/>
            <w:right w:val="none" w:sz="0" w:space="0" w:color="auto"/>
          </w:divBdr>
          <w:divsChild>
            <w:div w:id="180121712">
              <w:marLeft w:val="0"/>
              <w:marRight w:val="0"/>
              <w:marTop w:val="0"/>
              <w:marBottom w:val="0"/>
              <w:divBdr>
                <w:top w:val="none" w:sz="0" w:space="0" w:color="auto"/>
                <w:left w:val="none" w:sz="0" w:space="0" w:color="auto"/>
                <w:bottom w:val="none" w:sz="0" w:space="0" w:color="auto"/>
                <w:right w:val="none" w:sz="0" w:space="0" w:color="auto"/>
              </w:divBdr>
            </w:div>
          </w:divsChild>
        </w:div>
        <w:div w:id="37321104">
          <w:marLeft w:val="0"/>
          <w:marRight w:val="0"/>
          <w:marTop w:val="0"/>
          <w:marBottom w:val="0"/>
          <w:divBdr>
            <w:top w:val="none" w:sz="0" w:space="0" w:color="auto"/>
            <w:left w:val="none" w:sz="0" w:space="0" w:color="auto"/>
            <w:bottom w:val="none" w:sz="0" w:space="0" w:color="auto"/>
            <w:right w:val="none" w:sz="0" w:space="0" w:color="auto"/>
          </w:divBdr>
        </w:div>
      </w:divsChild>
    </w:div>
    <w:div w:id="725376754">
      <w:bodyDiv w:val="1"/>
      <w:marLeft w:val="0"/>
      <w:marRight w:val="0"/>
      <w:marTop w:val="0"/>
      <w:marBottom w:val="0"/>
      <w:divBdr>
        <w:top w:val="none" w:sz="0" w:space="0" w:color="auto"/>
        <w:left w:val="none" w:sz="0" w:space="0" w:color="auto"/>
        <w:bottom w:val="none" w:sz="0" w:space="0" w:color="auto"/>
        <w:right w:val="none" w:sz="0" w:space="0" w:color="auto"/>
      </w:divBdr>
      <w:divsChild>
        <w:div w:id="747266793">
          <w:marLeft w:val="0"/>
          <w:marRight w:val="0"/>
          <w:marTop w:val="0"/>
          <w:marBottom w:val="0"/>
          <w:divBdr>
            <w:top w:val="none" w:sz="0" w:space="0" w:color="auto"/>
            <w:left w:val="none" w:sz="0" w:space="0" w:color="auto"/>
            <w:bottom w:val="none" w:sz="0" w:space="0" w:color="auto"/>
            <w:right w:val="none" w:sz="0" w:space="0" w:color="auto"/>
          </w:divBdr>
          <w:divsChild>
            <w:div w:id="58212254">
              <w:marLeft w:val="0"/>
              <w:marRight w:val="0"/>
              <w:marTop w:val="0"/>
              <w:marBottom w:val="0"/>
              <w:divBdr>
                <w:top w:val="none" w:sz="0" w:space="0" w:color="auto"/>
                <w:left w:val="none" w:sz="0" w:space="0" w:color="auto"/>
                <w:bottom w:val="none" w:sz="0" w:space="0" w:color="auto"/>
                <w:right w:val="none" w:sz="0" w:space="0" w:color="auto"/>
              </w:divBdr>
              <w:divsChild>
                <w:div w:id="53545905">
                  <w:marLeft w:val="0"/>
                  <w:marRight w:val="450"/>
                  <w:marTop w:val="0"/>
                  <w:marBottom w:val="0"/>
                  <w:divBdr>
                    <w:top w:val="none" w:sz="0" w:space="0" w:color="auto"/>
                    <w:left w:val="none" w:sz="0" w:space="0" w:color="auto"/>
                    <w:bottom w:val="none" w:sz="0" w:space="0" w:color="auto"/>
                    <w:right w:val="none" w:sz="0" w:space="0" w:color="auto"/>
                  </w:divBdr>
                  <w:divsChild>
                    <w:div w:id="986780156">
                      <w:marLeft w:val="0"/>
                      <w:marRight w:val="0"/>
                      <w:marTop w:val="0"/>
                      <w:marBottom w:val="0"/>
                      <w:divBdr>
                        <w:top w:val="dotted" w:sz="6" w:space="4" w:color="B2B2B2"/>
                        <w:left w:val="none" w:sz="0" w:space="0" w:color="auto"/>
                        <w:bottom w:val="none" w:sz="0" w:space="0" w:color="auto"/>
                        <w:right w:val="none" w:sz="0" w:space="0" w:color="auto"/>
                      </w:divBdr>
                      <w:divsChild>
                        <w:div w:id="1606500975">
                          <w:marLeft w:val="0"/>
                          <w:marRight w:val="0"/>
                          <w:marTop w:val="0"/>
                          <w:marBottom w:val="0"/>
                          <w:divBdr>
                            <w:top w:val="none" w:sz="0" w:space="0" w:color="auto"/>
                            <w:left w:val="none" w:sz="0" w:space="0" w:color="auto"/>
                            <w:bottom w:val="none" w:sz="0" w:space="0" w:color="auto"/>
                            <w:right w:val="none" w:sz="0" w:space="0" w:color="auto"/>
                          </w:divBdr>
                          <w:divsChild>
                            <w:div w:id="214187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5839688">
      <w:bodyDiv w:val="1"/>
      <w:marLeft w:val="0"/>
      <w:marRight w:val="0"/>
      <w:marTop w:val="0"/>
      <w:marBottom w:val="0"/>
      <w:divBdr>
        <w:top w:val="none" w:sz="0" w:space="0" w:color="auto"/>
        <w:left w:val="none" w:sz="0" w:space="0" w:color="auto"/>
        <w:bottom w:val="none" w:sz="0" w:space="0" w:color="auto"/>
        <w:right w:val="none" w:sz="0" w:space="0" w:color="auto"/>
      </w:divBdr>
    </w:div>
    <w:div w:id="726220321">
      <w:bodyDiv w:val="1"/>
      <w:marLeft w:val="0"/>
      <w:marRight w:val="0"/>
      <w:marTop w:val="0"/>
      <w:marBottom w:val="0"/>
      <w:divBdr>
        <w:top w:val="none" w:sz="0" w:space="0" w:color="auto"/>
        <w:left w:val="none" w:sz="0" w:space="0" w:color="auto"/>
        <w:bottom w:val="none" w:sz="0" w:space="0" w:color="auto"/>
        <w:right w:val="none" w:sz="0" w:space="0" w:color="auto"/>
      </w:divBdr>
      <w:divsChild>
        <w:div w:id="248737657">
          <w:marLeft w:val="0"/>
          <w:marRight w:val="0"/>
          <w:marTop w:val="0"/>
          <w:marBottom w:val="0"/>
          <w:divBdr>
            <w:top w:val="none" w:sz="0" w:space="0" w:color="auto"/>
            <w:left w:val="none" w:sz="0" w:space="0" w:color="auto"/>
            <w:bottom w:val="none" w:sz="0" w:space="0" w:color="auto"/>
            <w:right w:val="none" w:sz="0" w:space="0" w:color="auto"/>
          </w:divBdr>
          <w:divsChild>
            <w:div w:id="1331104108">
              <w:marLeft w:val="0"/>
              <w:marRight w:val="0"/>
              <w:marTop w:val="0"/>
              <w:marBottom w:val="0"/>
              <w:divBdr>
                <w:top w:val="none" w:sz="0" w:space="0" w:color="auto"/>
                <w:left w:val="none" w:sz="0" w:space="0" w:color="auto"/>
                <w:bottom w:val="none" w:sz="0" w:space="0" w:color="auto"/>
                <w:right w:val="none" w:sz="0" w:space="0" w:color="auto"/>
              </w:divBdr>
            </w:div>
          </w:divsChild>
        </w:div>
        <w:div w:id="326444529">
          <w:marLeft w:val="0"/>
          <w:marRight w:val="0"/>
          <w:marTop w:val="0"/>
          <w:marBottom w:val="0"/>
          <w:divBdr>
            <w:top w:val="none" w:sz="0" w:space="0" w:color="auto"/>
            <w:left w:val="none" w:sz="0" w:space="0" w:color="auto"/>
            <w:bottom w:val="none" w:sz="0" w:space="0" w:color="auto"/>
            <w:right w:val="none" w:sz="0" w:space="0" w:color="auto"/>
          </w:divBdr>
          <w:divsChild>
            <w:div w:id="1600872328">
              <w:marLeft w:val="0"/>
              <w:marRight w:val="0"/>
              <w:marTop w:val="0"/>
              <w:marBottom w:val="0"/>
              <w:divBdr>
                <w:top w:val="none" w:sz="0" w:space="0" w:color="auto"/>
                <w:left w:val="none" w:sz="0" w:space="0" w:color="auto"/>
                <w:bottom w:val="none" w:sz="0" w:space="0" w:color="auto"/>
                <w:right w:val="none" w:sz="0" w:space="0" w:color="auto"/>
              </w:divBdr>
            </w:div>
          </w:divsChild>
        </w:div>
        <w:div w:id="499319970">
          <w:marLeft w:val="0"/>
          <w:marRight w:val="0"/>
          <w:marTop w:val="0"/>
          <w:marBottom w:val="0"/>
          <w:divBdr>
            <w:top w:val="none" w:sz="0" w:space="0" w:color="auto"/>
            <w:left w:val="none" w:sz="0" w:space="0" w:color="auto"/>
            <w:bottom w:val="none" w:sz="0" w:space="0" w:color="auto"/>
            <w:right w:val="none" w:sz="0" w:space="0" w:color="auto"/>
          </w:divBdr>
          <w:divsChild>
            <w:div w:id="1081221737">
              <w:marLeft w:val="0"/>
              <w:marRight w:val="0"/>
              <w:marTop w:val="0"/>
              <w:marBottom w:val="0"/>
              <w:divBdr>
                <w:top w:val="none" w:sz="0" w:space="0" w:color="auto"/>
                <w:left w:val="none" w:sz="0" w:space="0" w:color="auto"/>
                <w:bottom w:val="none" w:sz="0" w:space="0" w:color="auto"/>
                <w:right w:val="none" w:sz="0" w:space="0" w:color="auto"/>
              </w:divBdr>
            </w:div>
          </w:divsChild>
        </w:div>
        <w:div w:id="795564473">
          <w:marLeft w:val="0"/>
          <w:marRight w:val="0"/>
          <w:marTop w:val="0"/>
          <w:marBottom w:val="0"/>
          <w:divBdr>
            <w:top w:val="none" w:sz="0" w:space="0" w:color="auto"/>
            <w:left w:val="none" w:sz="0" w:space="0" w:color="auto"/>
            <w:bottom w:val="none" w:sz="0" w:space="0" w:color="auto"/>
            <w:right w:val="none" w:sz="0" w:space="0" w:color="auto"/>
          </w:divBdr>
          <w:divsChild>
            <w:div w:id="494417698">
              <w:marLeft w:val="0"/>
              <w:marRight w:val="0"/>
              <w:marTop w:val="0"/>
              <w:marBottom w:val="0"/>
              <w:divBdr>
                <w:top w:val="none" w:sz="0" w:space="0" w:color="auto"/>
                <w:left w:val="none" w:sz="0" w:space="0" w:color="auto"/>
                <w:bottom w:val="none" w:sz="0" w:space="0" w:color="auto"/>
                <w:right w:val="none" w:sz="0" w:space="0" w:color="auto"/>
              </w:divBdr>
            </w:div>
          </w:divsChild>
        </w:div>
        <w:div w:id="814491809">
          <w:marLeft w:val="0"/>
          <w:marRight w:val="0"/>
          <w:marTop w:val="0"/>
          <w:marBottom w:val="0"/>
          <w:divBdr>
            <w:top w:val="none" w:sz="0" w:space="0" w:color="auto"/>
            <w:left w:val="none" w:sz="0" w:space="0" w:color="auto"/>
            <w:bottom w:val="none" w:sz="0" w:space="0" w:color="auto"/>
            <w:right w:val="none" w:sz="0" w:space="0" w:color="auto"/>
          </w:divBdr>
          <w:divsChild>
            <w:div w:id="1119031642">
              <w:marLeft w:val="0"/>
              <w:marRight w:val="0"/>
              <w:marTop w:val="0"/>
              <w:marBottom w:val="0"/>
              <w:divBdr>
                <w:top w:val="none" w:sz="0" w:space="0" w:color="auto"/>
                <w:left w:val="none" w:sz="0" w:space="0" w:color="auto"/>
                <w:bottom w:val="none" w:sz="0" w:space="0" w:color="auto"/>
                <w:right w:val="none" w:sz="0" w:space="0" w:color="auto"/>
              </w:divBdr>
            </w:div>
          </w:divsChild>
        </w:div>
        <w:div w:id="941645139">
          <w:marLeft w:val="0"/>
          <w:marRight w:val="0"/>
          <w:marTop w:val="0"/>
          <w:marBottom w:val="0"/>
          <w:divBdr>
            <w:top w:val="none" w:sz="0" w:space="0" w:color="auto"/>
            <w:left w:val="none" w:sz="0" w:space="0" w:color="auto"/>
            <w:bottom w:val="none" w:sz="0" w:space="0" w:color="auto"/>
            <w:right w:val="none" w:sz="0" w:space="0" w:color="auto"/>
          </w:divBdr>
          <w:divsChild>
            <w:div w:id="1862621538">
              <w:marLeft w:val="0"/>
              <w:marRight w:val="0"/>
              <w:marTop w:val="0"/>
              <w:marBottom w:val="0"/>
              <w:divBdr>
                <w:top w:val="none" w:sz="0" w:space="0" w:color="auto"/>
                <w:left w:val="none" w:sz="0" w:space="0" w:color="auto"/>
                <w:bottom w:val="none" w:sz="0" w:space="0" w:color="auto"/>
                <w:right w:val="none" w:sz="0" w:space="0" w:color="auto"/>
              </w:divBdr>
            </w:div>
          </w:divsChild>
        </w:div>
        <w:div w:id="1097214663">
          <w:marLeft w:val="0"/>
          <w:marRight w:val="0"/>
          <w:marTop w:val="0"/>
          <w:marBottom w:val="0"/>
          <w:divBdr>
            <w:top w:val="none" w:sz="0" w:space="0" w:color="auto"/>
            <w:left w:val="none" w:sz="0" w:space="0" w:color="auto"/>
            <w:bottom w:val="none" w:sz="0" w:space="0" w:color="auto"/>
            <w:right w:val="none" w:sz="0" w:space="0" w:color="auto"/>
          </w:divBdr>
          <w:divsChild>
            <w:div w:id="795371065">
              <w:marLeft w:val="0"/>
              <w:marRight w:val="0"/>
              <w:marTop w:val="0"/>
              <w:marBottom w:val="0"/>
              <w:divBdr>
                <w:top w:val="none" w:sz="0" w:space="0" w:color="auto"/>
                <w:left w:val="none" w:sz="0" w:space="0" w:color="auto"/>
                <w:bottom w:val="none" w:sz="0" w:space="0" w:color="auto"/>
                <w:right w:val="none" w:sz="0" w:space="0" w:color="auto"/>
              </w:divBdr>
            </w:div>
          </w:divsChild>
        </w:div>
        <w:div w:id="1266353017">
          <w:marLeft w:val="0"/>
          <w:marRight w:val="0"/>
          <w:marTop w:val="0"/>
          <w:marBottom w:val="0"/>
          <w:divBdr>
            <w:top w:val="none" w:sz="0" w:space="0" w:color="auto"/>
            <w:left w:val="none" w:sz="0" w:space="0" w:color="auto"/>
            <w:bottom w:val="none" w:sz="0" w:space="0" w:color="auto"/>
            <w:right w:val="none" w:sz="0" w:space="0" w:color="auto"/>
          </w:divBdr>
          <w:divsChild>
            <w:div w:id="631833932">
              <w:marLeft w:val="0"/>
              <w:marRight w:val="0"/>
              <w:marTop w:val="0"/>
              <w:marBottom w:val="0"/>
              <w:divBdr>
                <w:top w:val="none" w:sz="0" w:space="0" w:color="auto"/>
                <w:left w:val="none" w:sz="0" w:space="0" w:color="auto"/>
                <w:bottom w:val="none" w:sz="0" w:space="0" w:color="auto"/>
                <w:right w:val="none" w:sz="0" w:space="0" w:color="auto"/>
              </w:divBdr>
            </w:div>
          </w:divsChild>
        </w:div>
        <w:div w:id="1416701934">
          <w:marLeft w:val="0"/>
          <w:marRight w:val="0"/>
          <w:marTop w:val="0"/>
          <w:marBottom w:val="0"/>
          <w:divBdr>
            <w:top w:val="none" w:sz="0" w:space="0" w:color="auto"/>
            <w:left w:val="none" w:sz="0" w:space="0" w:color="auto"/>
            <w:bottom w:val="none" w:sz="0" w:space="0" w:color="auto"/>
            <w:right w:val="none" w:sz="0" w:space="0" w:color="auto"/>
          </w:divBdr>
          <w:divsChild>
            <w:div w:id="1377779535">
              <w:marLeft w:val="0"/>
              <w:marRight w:val="0"/>
              <w:marTop w:val="0"/>
              <w:marBottom w:val="0"/>
              <w:divBdr>
                <w:top w:val="none" w:sz="0" w:space="0" w:color="auto"/>
                <w:left w:val="none" w:sz="0" w:space="0" w:color="auto"/>
                <w:bottom w:val="none" w:sz="0" w:space="0" w:color="auto"/>
                <w:right w:val="none" w:sz="0" w:space="0" w:color="auto"/>
              </w:divBdr>
            </w:div>
          </w:divsChild>
        </w:div>
        <w:div w:id="1515462317">
          <w:marLeft w:val="0"/>
          <w:marRight w:val="0"/>
          <w:marTop w:val="0"/>
          <w:marBottom w:val="0"/>
          <w:divBdr>
            <w:top w:val="none" w:sz="0" w:space="0" w:color="auto"/>
            <w:left w:val="none" w:sz="0" w:space="0" w:color="auto"/>
            <w:bottom w:val="none" w:sz="0" w:space="0" w:color="auto"/>
            <w:right w:val="none" w:sz="0" w:space="0" w:color="auto"/>
          </w:divBdr>
          <w:divsChild>
            <w:div w:id="753942585">
              <w:marLeft w:val="0"/>
              <w:marRight w:val="0"/>
              <w:marTop w:val="0"/>
              <w:marBottom w:val="0"/>
              <w:divBdr>
                <w:top w:val="none" w:sz="0" w:space="0" w:color="auto"/>
                <w:left w:val="none" w:sz="0" w:space="0" w:color="auto"/>
                <w:bottom w:val="none" w:sz="0" w:space="0" w:color="auto"/>
                <w:right w:val="none" w:sz="0" w:space="0" w:color="auto"/>
              </w:divBdr>
            </w:div>
          </w:divsChild>
        </w:div>
        <w:div w:id="1848713440">
          <w:marLeft w:val="0"/>
          <w:marRight w:val="0"/>
          <w:marTop w:val="0"/>
          <w:marBottom w:val="0"/>
          <w:divBdr>
            <w:top w:val="none" w:sz="0" w:space="0" w:color="auto"/>
            <w:left w:val="none" w:sz="0" w:space="0" w:color="auto"/>
            <w:bottom w:val="none" w:sz="0" w:space="0" w:color="auto"/>
            <w:right w:val="none" w:sz="0" w:space="0" w:color="auto"/>
          </w:divBdr>
          <w:divsChild>
            <w:div w:id="348720705">
              <w:marLeft w:val="0"/>
              <w:marRight w:val="0"/>
              <w:marTop w:val="0"/>
              <w:marBottom w:val="0"/>
              <w:divBdr>
                <w:top w:val="none" w:sz="0" w:space="0" w:color="auto"/>
                <w:left w:val="none" w:sz="0" w:space="0" w:color="auto"/>
                <w:bottom w:val="none" w:sz="0" w:space="0" w:color="auto"/>
                <w:right w:val="none" w:sz="0" w:space="0" w:color="auto"/>
              </w:divBdr>
            </w:div>
          </w:divsChild>
        </w:div>
        <w:div w:id="1883981819">
          <w:marLeft w:val="0"/>
          <w:marRight w:val="0"/>
          <w:marTop w:val="0"/>
          <w:marBottom w:val="0"/>
          <w:divBdr>
            <w:top w:val="none" w:sz="0" w:space="0" w:color="auto"/>
            <w:left w:val="none" w:sz="0" w:space="0" w:color="auto"/>
            <w:bottom w:val="none" w:sz="0" w:space="0" w:color="auto"/>
            <w:right w:val="none" w:sz="0" w:space="0" w:color="auto"/>
          </w:divBdr>
          <w:divsChild>
            <w:div w:id="1163738563">
              <w:marLeft w:val="0"/>
              <w:marRight w:val="0"/>
              <w:marTop w:val="0"/>
              <w:marBottom w:val="0"/>
              <w:divBdr>
                <w:top w:val="none" w:sz="0" w:space="0" w:color="auto"/>
                <w:left w:val="none" w:sz="0" w:space="0" w:color="auto"/>
                <w:bottom w:val="none" w:sz="0" w:space="0" w:color="auto"/>
                <w:right w:val="none" w:sz="0" w:space="0" w:color="auto"/>
              </w:divBdr>
            </w:div>
          </w:divsChild>
        </w:div>
        <w:div w:id="1893886167">
          <w:marLeft w:val="0"/>
          <w:marRight w:val="0"/>
          <w:marTop w:val="0"/>
          <w:marBottom w:val="0"/>
          <w:divBdr>
            <w:top w:val="none" w:sz="0" w:space="0" w:color="auto"/>
            <w:left w:val="none" w:sz="0" w:space="0" w:color="auto"/>
            <w:bottom w:val="none" w:sz="0" w:space="0" w:color="auto"/>
            <w:right w:val="none" w:sz="0" w:space="0" w:color="auto"/>
          </w:divBdr>
          <w:divsChild>
            <w:div w:id="398552862">
              <w:marLeft w:val="0"/>
              <w:marRight w:val="0"/>
              <w:marTop w:val="0"/>
              <w:marBottom w:val="0"/>
              <w:divBdr>
                <w:top w:val="none" w:sz="0" w:space="0" w:color="auto"/>
                <w:left w:val="none" w:sz="0" w:space="0" w:color="auto"/>
                <w:bottom w:val="none" w:sz="0" w:space="0" w:color="auto"/>
                <w:right w:val="none" w:sz="0" w:space="0" w:color="auto"/>
              </w:divBdr>
            </w:div>
          </w:divsChild>
        </w:div>
        <w:div w:id="1903444087">
          <w:marLeft w:val="0"/>
          <w:marRight w:val="0"/>
          <w:marTop w:val="0"/>
          <w:marBottom w:val="0"/>
          <w:divBdr>
            <w:top w:val="none" w:sz="0" w:space="0" w:color="auto"/>
            <w:left w:val="none" w:sz="0" w:space="0" w:color="auto"/>
            <w:bottom w:val="none" w:sz="0" w:space="0" w:color="auto"/>
            <w:right w:val="none" w:sz="0" w:space="0" w:color="auto"/>
          </w:divBdr>
          <w:divsChild>
            <w:div w:id="1902136308">
              <w:marLeft w:val="0"/>
              <w:marRight w:val="0"/>
              <w:marTop w:val="0"/>
              <w:marBottom w:val="0"/>
              <w:divBdr>
                <w:top w:val="none" w:sz="0" w:space="0" w:color="auto"/>
                <w:left w:val="none" w:sz="0" w:space="0" w:color="auto"/>
                <w:bottom w:val="none" w:sz="0" w:space="0" w:color="auto"/>
                <w:right w:val="none" w:sz="0" w:space="0" w:color="auto"/>
              </w:divBdr>
            </w:div>
          </w:divsChild>
        </w:div>
        <w:div w:id="2021467085">
          <w:marLeft w:val="0"/>
          <w:marRight w:val="0"/>
          <w:marTop w:val="0"/>
          <w:marBottom w:val="0"/>
          <w:divBdr>
            <w:top w:val="none" w:sz="0" w:space="0" w:color="auto"/>
            <w:left w:val="none" w:sz="0" w:space="0" w:color="auto"/>
            <w:bottom w:val="none" w:sz="0" w:space="0" w:color="auto"/>
            <w:right w:val="none" w:sz="0" w:space="0" w:color="auto"/>
          </w:divBdr>
          <w:divsChild>
            <w:div w:id="111027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758143">
      <w:bodyDiv w:val="1"/>
      <w:marLeft w:val="0"/>
      <w:marRight w:val="0"/>
      <w:marTop w:val="0"/>
      <w:marBottom w:val="0"/>
      <w:divBdr>
        <w:top w:val="none" w:sz="0" w:space="0" w:color="auto"/>
        <w:left w:val="none" w:sz="0" w:space="0" w:color="auto"/>
        <w:bottom w:val="none" w:sz="0" w:space="0" w:color="auto"/>
        <w:right w:val="none" w:sz="0" w:space="0" w:color="auto"/>
      </w:divBdr>
    </w:div>
    <w:div w:id="726803119">
      <w:bodyDiv w:val="1"/>
      <w:marLeft w:val="0"/>
      <w:marRight w:val="0"/>
      <w:marTop w:val="0"/>
      <w:marBottom w:val="0"/>
      <w:divBdr>
        <w:top w:val="none" w:sz="0" w:space="0" w:color="auto"/>
        <w:left w:val="none" w:sz="0" w:space="0" w:color="auto"/>
        <w:bottom w:val="none" w:sz="0" w:space="0" w:color="auto"/>
        <w:right w:val="none" w:sz="0" w:space="0" w:color="auto"/>
      </w:divBdr>
    </w:div>
    <w:div w:id="728386614">
      <w:bodyDiv w:val="1"/>
      <w:marLeft w:val="0"/>
      <w:marRight w:val="0"/>
      <w:marTop w:val="0"/>
      <w:marBottom w:val="0"/>
      <w:divBdr>
        <w:top w:val="none" w:sz="0" w:space="0" w:color="auto"/>
        <w:left w:val="none" w:sz="0" w:space="0" w:color="auto"/>
        <w:bottom w:val="none" w:sz="0" w:space="0" w:color="auto"/>
        <w:right w:val="none" w:sz="0" w:space="0" w:color="auto"/>
      </w:divBdr>
    </w:div>
    <w:div w:id="728772911">
      <w:bodyDiv w:val="1"/>
      <w:marLeft w:val="0"/>
      <w:marRight w:val="0"/>
      <w:marTop w:val="0"/>
      <w:marBottom w:val="0"/>
      <w:divBdr>
        <w:top w:val="none" w:sz="0" w:space="0" w:color="auto"/>
        <w:left w:val="none" w:sz="0" w:space="0" w:color="auto"/>
        <w:bottom w:val="none" w:sz="0" w:space="0" w:color="auto"/>
        <w:right w:val="none" w:sz="0" w:space="0" w:color="auto"/>
      </w:divBdr>
    </w:div>
    <w:div w:id="731388715">
      <w:bodyDiv w:val="1"/>
      <w:marLeft w:val="0"/>
      <w:marRight w:val="0"/>
      <w:marTop w:val="0"/>
      <w:marBottom w:val="0"/>
      <w:divBdr>
        <w:top w:val="none" w:sz="0" w:space="0" w:color="auto"/>
        <w:left w:val="none" w:sz="0" w:space="0" w:color="auto"/>
        <w:bottom w:val="none" w:sz="0" w:space="0" w:color="auto"/>
        <w:right w:val="none" w:sz="0" w:space="0" w:color="auto"/>
      </w:divBdr>
      <w:divsChild>
        <w:div w:id="663242349">
          <w:marLeft w:val="0"/>
          <w:marRight w:val="0"/>
          <w:marTop w:val="0"/>
          <w:marBottom w:val="0"/>
          <w:divBdr>
            <w:top w:val="none" w:sz="0" w:space="0" w:color="auto"/>
            <w:left w:val="none" w:sz="0" w:space="0" w:color="auto"/>
            <w:bottom w:val="none" w:sz="0" w:space="0" w:color="auto"/>
            <w:right w:val="none" w:sz="0" w:space="0" w:color="auto"/>
          </w:divBdr>
        </w:div>
        <w:div w:id="1639719524">
          <w:marLeft w:val="0"/>
          <w:marRight w:val="0"/>
          <w:marTop w:val="0"/>
          <w:marBottom w:val="0"/>
          <w:divBdr>
            <w:top w:val="none" w:sz="0" w:space="0" w:color="auto"/>
            <w:left w:val="none" w:sz="0" w:space="0" w:color="auto"/>
            <w:bottom w:val="none" w:sz="0" w:space="0" w:color="auto"/>
            <w:right w:val="none" w:sz="0" w:space="0" w:color="auto"/>
          </w:divBdr>
        </w:div>
        <w:div w:id="1483809508">
          <w:marLeft w:val="0"/>
          <w:marRight w:val="0"/>
          <w:marTop w:val="0"/>
          <w:marBottom w:val="0"/>
          <w:divBdr>
            <w:top w:val="none" w:sz="0" w:space="0" w:color="auto"/>
            <w:left w:val="none" w:sz="0" w:space="0" w:color="auto"/>
            <w:bottom w:val="none" w:sz="0" w:space="0" w:color="auto"/>
            <w:right w:val="none" w:sz="0" w:space="0" w:color="auto"/>
          </w:divBdr>
        </w:div>
        <w:div w:id="706488339">
          <w:marLeft w:val="0"/>
          <w:marRight w:val="0"/>
          <w:marTop w:val="0"/>
          <w:marBottom w:val="0"/>
          <w:divBdr>
            <w:top w:val="none" w:sz="0" w:space="0" w:color="auto"/>
            <w:left w:val="none" w:sz="0" w:space="0" w:color="auto"/>
            <w:bottom w:val="none" w:sz="0" w:space="0" w:color="auto"/>
            <w:right w:val="none" w:sz="0" w:space="0" w:color="auto"/>
          </w:divBdr>
        </w:div>
        <w:div w:id="85273441">
          <w:marLeft w:val="0"/>
          <w:marRight w:val="0"/>
          <w:marTop w:val="0"/>
          <w:marBottom w:val="0"/>
          <w:divBdr>
            <w:top w:val="none" w:sz="0" w:space="0" w:color="auto"/>
            <w:left w:val="none" w:sz="0" w:space="0" w:color="auto"/>
            <w:bottom w:val="none" w:sz="0" w:space="0" w:color="auto"/>
            <w:right w:val="none" w:sz="0" w:space="0" w:color="auto"/>
          </w:divBdr>
        </w:div>
        <w:div w:id="923340693">
          <w:marLeft w:val="0"/>
          <w:marRight w:val="0"/>
          <w:marTop w:val="0"/>
          <w:marBottom w:val="0"/>
          <w:divBdr>
            <w:top w:val="none" w:sz="0" w:space="0" w:color="auto"/>
            <w:left w:val="none" w:sz="0" w:space="0" w:color="auto"/>
            <w:bottom w:val="none" w:sz="0" w:space="0" w:color="auto"/>
            <w:right w:val="none" w:sz="0" w:space="0" w:color="auto"/>
          </w:divBdr>
        </w:div>
        <w:div w:id="1154025610">
          <w:marLeft w:val="0"/>
          <w:marRight w:val="0"/>
          <w:marTop w:val="0"/>
          <w:marBottom w:val="0"/>
          <w:divBdr>
            <w:top w:val="none" w:sz="0" w:space="0" w:color="auto"/>
            <w:left w:val="none" w:sz="0" w:space="0" w:color="auto"/>
            <w:bottom w:val="none" w:sz="0" w:space="0" w:color="auto"/>
            <w:right w:val="none" w:sz="0" w:space="0" w:color="auto"/>
          </w:divBdr>
        </w:div>
        <w:div w:id="768354685">
          <w:marLeft w:val="0"/>
          <w:marRight w:val="0"/>
          <w:marTop w:val="0"/>
          <w:marBottom w:val="0"/>
          <w:divBdr>
            <w:top w:val="none" w:sz="0" w:space="0" w:color="auto"/>
            <w:left w:val="none" w:sz="0" w:space="0" w:color="auto"/>
            <w:bottom w:val="none" w:sz="0" w:space="0" w:color="auto"/>
            <w:right w:val="none" w:sz="0" w:space="0" w:color="auto"/>
          </w:divBdr>
        </w:div>
      </w:divsChild>
    </w:div>
    <w:div w:id="731848553">
      <w:bodyDiv w:val="1"/>
      <w:marLeft w:val="0"/>
      <w:marRight w:val="0"/>
      <w:marTop w:val="0"/>
      <w:marBottom w:val="0"/>
      <w:divBdr>
        <w:top w:val="none" w:sz="0" w:space="0" w:color="auto"/>
        <w:left w:val="none" w:sz="0" w:space="0" w:color="auto"/>
        <w:bottom w:val="none" w:sz="0" w:space="0" w:color="auto"/>
        <w:right w:val="none" w:sz="0" w:space="0" w:color="auto"/>
      </w:divBdr>
      <w:divsChild>
        <w:div w:id="589586341">
          <w:marLeft w:val="0"/>
          <w:marRight w:val="0"/>
          <w:marTop w:val="0"/>
          <w:marBottom w:val="0"/>
          <w:divBdr>
            <w:top w:val="none" w:sz="0" w:space="0" w:color="auto"/>
            <w:left w:val="none" w:sz="0" w:space="0" w:color="auto"/>
            <w:bottom w:val="none" w:sz="0" w:space="0" w:color="auto"/>
            <w:right w:val="none" w:sz="0" w:space="0" w:color="auto"/>
          </w:divBdr>
        </w:div>
        <w:div w:id="1768843876">
          <w:marLeft w:val="0"/>
          <w:marRight w:val="0"/>
          <w:marTop w:val="0"/>
          <w:marBottom w:val="0"/>
          <w:divBdr>
            <w:top w:val="none" w:sz="0" w:space="0" w:color="auto"/>
            <w:left w:val="none" w:sz="0" w:space="0" w:color="auto"/>
            <w:bottom w:val="none" w:sz="0" w:space="0" w:color="auto"/>
            <w:right w:val="none" w:sz="0" w:space="0" w:color="auto"/>
          </w:divBdr>
        </w:div>
      </w:divsChild>
    </w:div>
    <w:div w:id="732391630">
      <w:bodyDiv w:val="1"/>
      <w:marLeft w:val="0"/>
      <w:marRight w:val="0"/>
      <w:marTop w:val="0"/>
      <w:marBottom w:val="0"/>
      <w:divBdr>
        <w:top w:val="none" w:sz="0" w:space="0" w:color="auto"/>
        <w:left w:val="none" w:sz="0" w:space="0" w:color="auto"/>
        <w:bottom w:val="none" w:sz="0" w:space="0" w:color="auto"/>
        <w:right w:val="none" w:sz="0" w:space="0" w:color="auto"/>
      </w:divBdr>
      <w:divsChild>
        <w:div w:id="1020545270">
          <w:marLeft w:val="0"/>
          <w:marRight w:val="0"/>
          <w:marTop w:val="0"/>
          <w:marBottom w:val="0"/>
          <w:divBdr>
            <w:top w:val="none" w:sz="0" w:space="0" w:color="auto"/>
            <w:left w:val="none" w:sz="0" w:space="0" w:color="auto"/>
            <w:bottom w:val="none" w:sz="0" w:space="0" w:color="auto"/>
            <w:right w:val="none" w:sz="0" w:space="0" w:color="auto"/>
          </w:divBdr>
          <w:divsChild>
            <w:div w:id="1459487879">
              <w:marLeft w:val="0"/>
              <w:marRight w:val="0"/>
              <w:marTop w:val="0"/>
              <w:marBottom w:val="0"/>
              <w:divBdr>
                <w:top w:val="none" w:sz="0" w:space="0" w:color="auto"/>
                <w:left w:val="none" w:sz="0" w:space="0" w:color="auto"/>
                <w:bottom w:val="none" w:sz="0" w:space="0" w:color="auto"/>
                <w:right w:val="none" w:sz="0" w:space="0" w:color="auto"/>
              </w:divBdr>
              <w:divsChild>
                <w:div w:id="669794624">
                  <w:marLeft w:val="0"/>
                  <w:marRight w:val="0"/>
                  <w:marTop w:val="300"/>
                  <w:marBottom w:val="300"/>
                  <w:divBdr>
                    <w:top w:val="none" w:sz="0" w:space="0" w:color="auto"/>
                    <w:left w:val="none" w:sz="0" w:space="0" w:color="auto"/>
                    <w:bottom w:val="none" w:sz="0" w:space="0" w:color="auto"/>
                    <w:right w:val="none" w:sz="0" w:space="0" w:color="auto"/>
                  </w:divBdr>
                  <w:divsChild>
                    <w:div w:id="1982152895">
                      <w:marLeft w:val="0"/>
                      <w:marRight w:val="0"/>
                      <w:marTop w:val="0"/>
                      <w:marBottom w:val="0"/>
                      <w:divBdr>
                        <w:top w:val="none" w:sz="0" w:space="0" w:color="auto"/>
                        <w:left w:val="none" w:sz="0" w:space="0" w:color="auto"/>
                        <w:bottom w:val="none" w:sz="0" w:space="0" w:color="auto"/>
                        <w:right w:val="none" w:sz="0" w:space="0" w:color="auto"/>
                      </w:divBdr>
                    </w:div>
                    <w:div w:id="200947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2585129">
      <w:bodyDiv w:val="1"/>
      <w:marLeft w:val="0"/>
      <w:marRight w:val="0"/>
      <w:marTop w:val="0"/>
      <w:marBottom w:val="0"/>
      <w:divBdr>
        <w:top w:val="none" w:sz="0" w:space="0" w:color="auto"/>
        <w:left w:val="none" w:sz="0" w:space="0" w:color="auto"/>
        <w:bottom w:val="none" w:sz="0" w:space="0" w:color="auto"/>
        <w:right w:val="none" w:sz="0" w:space="0" w:color="auto"/>
      </w:divBdr>
      <w:divsChild>
        <w:div w:id="879585735">
          <w:marLeft w:val="0"/>
          <w:marRight w:val="0"/>
          <w:marTop w:val="0"/>
          <w:marBottom w:val="0"/>
          <w:divBdr>
            <w:top w:val="none" w:sz="0" w:space="0" w:color="auto"/>
            <w:left w:val="none" w:sz="0" w:space="0" w:color="auto"/>
            <w:bottom w:val="none" w:sz="0" w:space="0" w:color="auto"/>
            <w:right w:val="none" w:sz="0" w:space="0" w:color="auto"/>
          </w:divBdr>
          <w:divsChild>
            <w:div w:id="612203800">
              <w:marLeft w:val="0"/>
              <w:marRight w:val="0"/>
              <w:marTop w:val="0"/>
              <w:marBottom w:val="0"/>
              <w:divBdr>
                <w:top w:val="none" w:sz="0" w:space="0" w:color="auto"/>
                <w:left w:val="none" w:sz="0" w:space="0" w:color="auto"/>
                <w:bottom w:val="none" w:sz="0" w:space="0" w:color="auto"/>
                <w:right w:val="none" w:sz="0" w:space="0" w:color="auto"/>
              </w:divBdr>
            </w:div>
          </w:divsChild>
        </w:div>
        <w:div w:id="1262835158">
          <w:marLeft w:val="0"/>
          <w:marRight w:val="0"/>
          <w:marTop w:val="0"/>
          <w:marBottom w:val="0"/>
          <w:divBdr>
            <w:top w:val="none" w:sz="0" w:space="0" w:color="auto"/>
            <w:left w:val="none" w:sz="0" w:space="0" w:color="auto"/>
            <w:bottom w:val="none" w:sz="0" w:space="0" w:color="auto"/>
            <w:right w:val="none" w:sz="0" w:space="0" w:color="auto"/>
          </w:divBdr>
          <w:divsChild>
            <w:div w:id="43143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475870">
      <w:bodyDiv w:val="1"/>
      <w:marLeft w:val="0"/>
      <w:marRight w:val="0"/>
      <w:marTop w:val="0"/>
      <w:marBottom w:val="0"/>
      <w:divBdr>
        <w:top w:val="none" w:sz="0" w:space="0" w:color="auto"/>
        <w:left w:val="none" w:sz="0" w:space="0" w:color="auto"/>
        <w:bottom w:val="none" w:sz="0" w:space="0" w:color="auto"/>
        <w:right w:val="none" w:sz="0" w:space="0" w:color="auto"/>
      </w:divBdr>
    </w:div>
    <w:div w:id="734856657">
      <w:bodyDiv w:val="1"/>
      <w:marLeft w:val="0"/>
      <w:marRight w:val="0"/>
      <w:marTop w:val="0"/>
      <w:marBottom w:val="0"/>
      <w:divBdr>
        <w:top w:val="none" w:sz="0" w:space="0" w:color="auto"/>
        <w:left w:val="none" w:sz="0" w:space="0" w:color="auto"/>
        <w:bottom w:val="none" w:sz="0" w:space="0" w:color="auto"/>
        <w:right w:val="none" w:sz="0" w:space="0" w:color="auto"/>
      </w:divBdr>
    </w:div>
    <w:div w:id="737946571">
      <w:bodyDiv w:val="1"/>
      <w:marLeft w:val="0"/>
      <w:marRight w:val="0"/>
      <w:marTop w:val="0"/>
      <w:marBottom w:val="0"/>
      <w:divBdr>
        <w:top w:val="none" w:sz="0" w:space="0" w:color="auto"/>
        <w:left w:val="none" w:sz="0" w:space="0" w:color="auto"/>
        <w:bottom w:val="none" w:sz="0" w:space="0" w:color="auto"/>
        <w:right w:val="none" w:sz="0" w:space="0" w:color="auto"/>
      </w:divBdr>
      <w:divsChild>
        <w:div w:id="761074804">
          <w:marLeft w:val="0"/>
          <w:marRight w:val="0"/>
          <w:marTop w:val="0"/>
          <w:marBottom w:val="0"/>
          <w:divBdr>
            <w:top w:val="none" w:sz="0" w:space="0" w:color="auto"/>
            <w:left w:val="none" w:sz="0" w:space="0" w:color="auto"/>
            <w:bottom w:val="none" w:sz="0" w:space="0" w:color="auto"/>
            <w:right w:val="none" w:sz="0" w:space="0" w:color="auto"/>
          </w:divBdr>
          <w:divsChild>
            <w:div w:id="1188829627">
              <w:marLeft w:val="0"/>
              <w:marRight w:val="0"/>
              <w:marTop w:val="0"/>
              <w:marBottom w:val="0"/>
              <w:divBdr>
                <w:top w:val="none" w:sz="0" w:space="0" w:color="auto"/>
                <w:left w:val="none" w:sz="0" w:space="0" w:color="auto"/>
                <w:bottom w:val="none" w:sz="0" w:space="0" w:color="auto"/>
                <w:right w:val="none" w:sz="0" w:space="0" w:color="auto"/>
              </w:divBdr>
              <w:divsChild>
                <w:div w:id="1899436205">
                  <w:marLeft w:val="0"/>
                  <w:marRight w:val="0"/>
                  <w:marTop w:val="100"/>
                  <w:marBottom w:val="0"/>
                  <w:divBdr>
                    <w:top w:val="none" w:sz="0" w:space="0" w:color="auto"/>
                    <w:left w:val="none" w:sz="0" w:space="0" w:color="auto"/>
                    <w:bottom w:val="none" w:sz="0" w:space="0" w:color="auto"/>
                    <w:right w:val="none" w:sz="0" w:space="0" w:color="auto"/>
                  </w:divBdr>
                  <w:divsChild>
                    <w:div w:id="810903769">
                      <w:marLeft w:val="0"/>
                      <w:marRight w:val="113"/>
                      <w:marTop w:val="0"/>
                      <w:marBottom w:val="0"/>
                      <w:divBdr>
                        <w:top w:val="none" w:sz="0" w:space="0" w:color="auto"/>
                        <w:left w:val="none" w:sz="0" w:space="0" w:color="auto"/>
                        <w:bottom w:val="none" w:sz="0" w:space="0" w:color="auto"/>
                        <w:right w:val="none" w:sz="0" w:space="0" w:color="auto"/>
                      </w:divBdr>
                      <w:divsChild>
                        <w:div w:id="1652949577">
                          <w:marLeft w:val="0"/>
                          <w:marRight w:val="0"/>
                          <w:marTop w:val="0"/>
                          <w:marBottom w:val="67"/>
                          <w:divBdr>
                            <w:top w:val="none" w:sz="0" w:space="0" w:color="auto"/>
                            <w:left w:val="none" w:sz="0" w:space="0" w:color="auto"/>
                            <w:bottom w:val="none" w:sz="0" w:space="0" w:color="auto"/>
                            <w:right w:val="none" w:sz="0" w:space="0" w:color="auto"/>
                          </w:divBdr>
                          <w:divsChild>
                            <w:div w:id="1528055442">
                              <w:marLeft w:val="0"/>
                              <w:marRight w:val="0"/>
                              <w:marTop w:val="0"/>
                              <w:marBottom w:val="0"/>
                              <w:divBdr>
                                <w:top w:val="none" w:sz="0" w:space="0" w:color="auto"/>
                                <w:left w:val="none" w:sz="0" w:space="0" w:color="auto"/>
                                <w:bottom w:val="none" w:sz="0" w:space="0" w:color="auto"/>
                                <w:right w:val="none" w:sz="0" w:space="0" w:color="auto"/>
                              </w:divBdr>
                              <w:divsChild>
                                <w:div w:id="1256478088">
                                  <w:marLeft w:val="0"/>
                                  <w:marRight w:val="0"/>
                                  <w:marTop w:val="0"/>
                                  <w:marBottom w:val="0"/>
                                  <w:divBdr>
                                    <w:top w:val="none" w:sz="0" w:space="0" w:color="auto"/>
                                    <w:left w:val="none" w:sz="0" w:space="0" w:color="auto"/>
                                    <w:bottom w:val="none" w:sz="0" w:space="0" w:color="auto"/>
                                    <w:right w:val="none" w:sz="0" w:space="0" w:color="auto"/>
                                  </w:divBdr>
                                  <w:divsChild>
                                    <w:div w:id="651786958">
                                      <w:marLeft w:val="0"/>
                                      <w:marRight w:val="0"/>
                                      <w:marTop w:val="0"/>
                                      <w:marBottom w:val="0"/>
                                      <w:divBdr>
                                        <w:top w:val="none" w:sz="0" w:space="0" w:color="auto"/>
                                        <w:left w:val="none" w:sz="0" w:space="0" w:color="auto"/>
                                        <w:bottom w:val="none" w:sz="0" w:space="0" w:color="auto"/>
                                        <w:right w:val="none" w:sz="0" w:space="0" w:color="auto"/>
                                      </w:divBdr>
                                      <w:divsChild>
                                        <w:div w:id="99030515">
                                          <w:marLeft w:val="0"/>
                                          <w:marRight w:val="0"/>
                                          <w:marTop w:val="0"/>
                                          <w:marBottom w:val="0"/>
                                          <w:divBdr>
                                            <w:top w:val="none" w:sz="0" w:space="0" w:color="auto"/>
                                            <w:left w:val="none" w:sz="0" w:space="0" w:color="auto"/>
                                            <w:bottom w:val="none" w:sz="0" w:space="0" w:color="auto"/>
                                            <w:right w:val="none" w:sz="0" w:space="0" w:color="auto"/>
                                          </w:divBdr>
                                          <w:divsChild>
                                            <w:div w:id="103312404">
                                              <w:marLeft w:val="0"/>
                                              <w:marRight w:val="0"/>
                                              <w:marTop w:val="0"/>
                                              <w:marBottom w:val="0"/>
                                              <w:divBdr>
                                                <w:top w:val="none" w:sz="0" w:space="0" w:color="auto"/>
                                                <w:left w:val="none" w:sz="0" w:space="0" w:color="auto"/>
                                                <w:bottom w:val="none" w:sz="0" w:space="0" w:color="auto"/>
                                                <w:right w:val="none" w:sz="0" w:space="0" w:color="auto"/>
                                              </w:divBdr>
                                            </w:div>
                                            <w:div w:id="185873203">
                                              <w:marLeft w:val="0"/>
                                              <w:marRight w:val="0"/>
                                              <w:marTop w:val="0"/>
                                              <w:marBottom w:val="0"/>
                                              <w:divBdr>
                                                <w:top w:val="none" w:sz="0" w:space="0" w:color="auto"/>
                                                <w:left w:val="none" w:sz="0" w:space="0" w:color="auto"/>
                                                <w:bottom w:val="none" w:sz="0" w:space="0" w:color="auto"/>
                                                <w:right w:val="none" w:sz="0" w:space="0" w:color="auto"/>
                                              </w:divBdr>
                                            </w:div>
                                            <w:div w:id="302736167">
                                              <w:marLeft w:val="0"/>
                                              <w:marRight w:val="0"/>
                                              <w:marTop w:val="0"/>
                                              <w:marBottom w:val="0"/>
                                              <w:divBdr>
                                                <w:top w:val="none" w:sz="0" w:space="0" w:color="auto"/>
                                                <w:left w:val="none" w:sz="0" w:space="0" w:color="auto"/>
                                                <w:bottom w:val="none" w:sz="0" w:space="0" w:color="auto"/>
                                                <w:right w:val="none" w:sz="0" w:space="0" w:color="auto"/>
                                              </w:divBdr>
                                            </w:div>
                                            <w:div w:id="1127432404">
                                              <w:marLeft w:val="0"/>
                                              <w:marRight w:val="0"/>
                                              <w:marTop w:val="0"/>
                                              <w:marBottom w:val="0"/>
                                              <w:divBdr>
                                                <w:top w:val="none" w:sz="0" w:space="0" w:color="auto"/>
                                                <w:left w:val="none" w:sz="0" w:space="0" w:color="auto"/>
                                                <w:bottom w:val="none" w:sz="0" w:space="0" w:color="auto"/>
                                                <w:right w:val="none" w:sz="0" w:space="0" w:color="auto"/>
                                              </w:divBdr>
                                            </w:div>
                                            <w:div w:id="1275332377">
                                              <w:marLeft w:val="0"/>
                                              <w:marRight w:val="0"/>
                                              <w:marTop w:val="0"/>
                                              <w:marBottom w:val="0"/>
                                              <w:divBdr>
                                                <w:top w:val="none" w:sz="0" w:space="0" w:color="auto"/>
                                                <w:left w:val="none" w:sz="0" w:space="0" w:color="auto"/>
                                                <w:bottom w:val="none" w:sz="0" w:space="0" w:color="auto"/>
                                                <w:right w:val="none" w:sz="0" w:space="0" w:color="auto"/>
                                              </w:divBdr>
                                            </w:div>
                                            <w:div w:id="1501190656">
                                              <w:marLeft w:val="0"/>
                                              <w:marRight w:val="0"/>
                                              <w:marTop w:val="0"/>
                                              <w:marBottom w:val="0"/>
                                              <w:divBdr>
                                                <w:top w:val="none" w:sz="0" w:space="0" w:color="auto"/>
                                                <w:left w:val="none" w:sz="0" w:space="0" w:color="auto"/>
                                                <w:bottom w:val="none" w:sz="0" w:space="0" w:color="auto"/>
                                                <w:right w:val="none" w:sz="0" w:space="0" w:color="auto"/>
                                              </w:divBdr>
                                            </w:div>
                                            <w:div w:id="1514607691">
                                              <w:marLeft w:val="0"/>
                                              <w:marRight w:val="0"/>
                                              <w:marTop w:val="0"/>
                                              <w:marBottom w:val="0"/>
                                              <w:divBdr>
                                                <w:top w:val="none" w:sz="0" w:space="0" w:color="auto"/>
                                                <w:left w:val="none" w:sz="0" w:space="0" w:color="auto"/>
                                                <w:bottom w:val="none" w:sz="0" w:space="0" w:color="auto"/>
                                                <w:right w:val="none" w:sz="0" w:space="0" w:color="auto"/>
                                              </w:divBdr>
                                            </w:div>
                                            <w:div w:id="1632982003">
                                              <w:marLeft w:val="0"/>
                                              <w:marRight w:val="0"/>
                                              <w:marTop w:val="0"/>
                                              <w:marBottom w:val="0"/>
                                              <w:divBdr>
                                                <w:top w:val="none" w:sz="0" w:space="0" w:color="auto"/>
                                                <w:left w:val="none" w:sz="0" w:space="0" w:color="auto"/>
                                                <w:bottom w:val="none" w:sz="0" w:space="0" w:color="auto"/>
                                                <w:right w:val="none" w:sz="0" w:space="0" w:color="auto"/>
                                              </w:divBdr>
                                            </w:div>
                                            <w:div w:id="192776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9402819">
      <w:bodyDiv w:val="1"/>
      <w:marLeft w:val="0"/>
      <w:marRight w:val="0"/>
      <w:marTop w:val="0"/>
      <w:marBottom w:val="0"/>
      <w:divBdr>
        <w:top w:val="none" w:sz="0" w:space="0" w:color="auto"/>
        <w:left w:val="none" w:sz="0" w:space="0" w:color="auto"/>
        <w:bottom w:val="none" w:sz="0" w:space="0" w:color="auto"/>
        <w:right w:val="none" w:sz="0" w:space="0" w:color="auto"/>
      </w:divBdr>
      <w:divsChild>
        <w:div w:id="429279882">
          <w:marLeft w:val="3000"/>
          <w:marRight w:val="0"/>
          <w:marTop w:val="0"/>
          <w:marBottom w:val="0"/>
          <w:divBdr>
            <w:top w:val="none" w:sz="0" w:space="0" w:color="auto"/>
            <w:left w:val="none" w:sz="0" w:space="0" w:color="auto"/>
            <w:bottom w:val="none" w:sz="0" w:space="0" w:color="auto"/>
            <w:right w:val="none" w:sz="0" w:space="0" w:color="auto"/>
          </w:divBdr>
          <w:divsChild>
            <w:div w:id="1125007388">
              <w:marLeft w:val="0"/>
              <w:marRight w:val="0"/>
              <w:marTop w:val="0"/>
              <w:marBottom w:val="0"/>
              <w:divBdr>
                <w:top w:val="none" w:sz="0" w:space="0" w:color="auto"/>
                <w:left w:val="none" w:sz="0" w:space="0" w:color="auto"/>
                <w:bottom w:val="none" w:sz="0" w:space="0" w:color="auto"/>
                <w:right w:val="none" w:sz="0" w:space="0" w:color="auto"/>
              </w:divBdr>
            </w:div>
            <w:div w:id="1566452761">
              <w:marLeft w:val="0"/>
              <w:marRight w:val="0"/>
              <w:marTop w:val="0"/>
              <w:marBottom w:val="0"/>
              <w:divBdr>
                <w:top w:val="none" w:sz="0" w:space="0" w:color="auto"/>
                <w:left w:val="none" w:sz="0" w:space="0" w:color="auto"/>
                <w:bottom w:val="none" w:sz="0" w:space="0" w:color="auto"/>
                <w:right w:val="none" w:sz="0" w:space="0" w:color="auto"/>
              </w:divBdr>
            </w:div>
            <w:div w:id="157346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374345">
      <w:bodyDiv w:val="1"/>
      <w:marLeft w:val="0"/>
      <w:marRight w:val="0"/>
      <w:marTop w:val="0"/>
      <w:marBottom w:val="0"/>
      <w:divBdr>
        <w:top w:val="none" w:sz="0" w:space="0" w:color="auto"/>
        <w:left w:val="none" w:sz="0" w:space="0" w:color="auto"/>
        <w:bottom w:val="none" w:sz="0" w:space="0" w:color="auto"/>
        <w:right w:val="none" w:sz="0" w:space="0" w:color="auto"/>
      </w:divBdr>
    </w:div>
    <w:div w:id="745151719">
      <w:bodyDiv w:val="1"/>
      <w:marLeft w:val="0"/>
      <w:marRight w:val="0"/>
      <w:marTop w:val="0"/>
      <w:marBottom w:val="0"/>
      <w:divBdr>
        <w:top w:val="none" w:sz="0" w:space="0" w:color="auto"/>
        <w:left w:val="none" w:sz="0" w:space="0" w:color="auto"/>
        <w:bottom w:val="none" w:sz="0" w:space="0" w:color="auto"/>
        <w:right w:val="none" w:sz="0" w:space="0" w:color="auto"/>
      </w:divBdr>
    </w:div>
    <w:div w:id="748578484">
      <w:bodyDiv w:val="1"/>
      <w:marLeft w:val="0"/>
      <w:marRight w:val="0"/>
      <w:marTop w:val="0"/>
      <w:marBottom w:val="0"/>
      <w:divBdr>
        <w:top w:val="none" w:sz="0" w:space="0" w:color="auto"/>
        <w:left w:val="none" w:sz="0" w:space="0" w:color="auto"/>
        <w:bottom w:val="none" w:sz="0" w:space="0" w:color="auto"/>
        <w:right w:val="none" w:sz="0" w:space="0" w:color="auto"/>
      </w:divBdr>
      <w:divsChild>
        <w:div w:id="535049796">
          <w:marLeft w:val="0"/>
          <w:marRight w:val="0"/>
          <w:marTop w:val="0"/>
          <w:marBottom w:val="0"/>
          <w:divBdr>
            <w:top w:val="none" w:sz="0" w:space="0" w:color="auto"/>
            <w:left w:val="none" w:sz="0" w:space="0" w:color="auto"/>
            <w:bottom w:val="none" w:sz="0" w:space="0" w:color="auto"/>
            <w:right w:val="none" w:sz="0" w:space="0" w:color="auto"/>
          </w:divBdr>
        </w:div>
        <w:div w:id="610477661">
          <w:marLeft w:val="0"/>
          <w:marRight w:val="0"/>
          <w:marTop w:val="0"/>
          <w:marBottom w:val="0"/>
          <w:divBdr>
            <w:top w:val="none" w:sz="0" w:space="0" w:color="auto"/>
            <w:left w:val="none" w:sz="0" w:space="0" w:color="auto"/>
            <w:bottom w:val="none" w:sz="0" w:space="0" w:color="auto"/>
            <w:right w:val="none" w:sz="0" w:space="0" w:color="auto"/>
          </w:divBdr>
        </w:div>
        <w:div w:id="83502650">
          <w:marLeft w:val="0"/>
          <w:marRight w:val="0"/>
          <w:marTop w:val="0"/>
          <w:marBottom w:val="0"/>
          <w:divBdr>
            <w:top w:val="none" w:sz="0" w:space="0" w:color="auto"/>
            <w:left w:val="none" w:sz="0" w:space="0" w:color="auto"/>
            <w:bottom w:val="none" w:sz="0" w:space="0" w:color="auto"/>
            <w:right w:val="none" w:sz="0" w:space="0" w:color="auto"/>
          </w:divBdr>
        </w:div>
        <w:div w:id="1623684628">
          <w:marLeft w:val="0"/>
          <w:marRight w:val="0"/>
          <w:marTop w:val="0"/>
          <w:marBottom w:val="0"/>
          <w:divBdr>
            <w:top w:val="none" w:sz="0" w:space="0" w:color="auto"/>
            <w:left w:val="none" w:sz="0" w:space="0" w:color="auto"/>
            <w:bottom w:val="none" w:sz="0" w:space="0" w:color="auto"/>
            <w:right w:val="none" w:sz="0" w:space="0" w:color="auto"/>
          </w:divBdr>
        </w:div>
        <w:div w:id="986595055">
          <w:marLeft w:val="0"/>
          <w:marRight w:val="0"/>
          <w:marTop w:val="0"/>
          <w:marBottom w:val="0"/>
          <w:divBdr>
            <w:top w:val="none" w:sz="0" w:space="0" w:color="auto"/>
            <w:left w:val="none" w:sz="0" w:space="0" w:color="auto"/>
            <w:bottom w:val="none" w:sz="0" w:space="0" w:color="auto"/>
            <w:right w:val="none" w:sz="0" w:space="0" w:color="auto"/>
          </w:divBdr>
        </w:div>
        <w:div w:id="372274609">
          <w:marLeft w:val="0"/>
          <w:marRight w:val="0"/>
          <w:marTop w:val="0"/>
          <w:marBottom w:val="0"/>
          <w:divBdr>
            <w:top w:val="none" w:sz="0" w:space="0" w:color="auto"/>
            <w:left w:val="none" w:sz="0" w:space="0" w:color="auto"/>
            <w:bottom w:val="none" w:sz="0" w:space="0" w:color="auto"/>
            <w:right w:val="none" w:sz="0" w:space="0" w:color="auto"/>
          </w:divBdr>
        </w:div>
      </w:divsChild>
    </w:div>
    <w:div w:id="749735405">
      <w:bodyDiv w:val="1"/>
      <w:marLeft w:val="0"/>
      <w:marRight w:val="0"/>
      <w:marTop w:val="0"/>
      <w:marBottom w:val="0"/>
      <w:divBdr>
        <w:top w:val="none" w:sz="0" w:space="0" w:color="auto"/>
        <w:left w:val="none" w:sz="0" w:space="0" w:color="auto"/>
        <w:bottom w:val="none" w:sz="0" w:space="0" w:color="auto"/>
        <w:right w:val="none" w:sz="0" w:space="0" w:color="auto"/>
      </w:divBdr>
    </w:div>
    <w:div w:id="749738053">
      <w:bodyDiv w:val="1"/>
      <w:marLeft w:val="0"/>
      <w:marRight w:val="0"/>
      <w:marTop w:val="0"/>
      <w:marBottom w:val="0"/>
      <w:divBdr>
        <w:top w:val="none" w:sz="0" w:space="0" w:color="auto"/>
        <w:left w:val="none" w:sz="0" w:space="0" w:color="auto"/>
        <w:bottom w:val="none" w:sz="0" w:space="0" w:color="auto"/>
        <w:right w:val="none" w:sz="0" w:space="0" w:color="auto"/>
      </w:divBdr>
      <w:divsChild>
        <w:div w:id="550845268">
          <w:marLeft w:val="-7260"/>
          <w:marRight w:val="0"/>
          <w:marTop w:val="0"/>
          <w:marBottom w:val="0"/>
          <w:divBdr>
            <w:top w:val="none" w:sz="0" w:space="0" w:color="auto"/>
            <w:left w:val="none" w:sz="0" w:space="0" w:color="auto"/>
            <w:bottom w:val="none" w:sz="0" w:space="0" w:color="auto"/>
            <w:right w:val="none" w:sz="0" w:space="0" w:color="auto"/>
          </w:divBdr>
          <w:divsChild>
            <w:div w:id="731586580">
              <w:marLeft w:val="0"/>
              <w:marRight w:val="0"/>
              <w:marTop w:val="0"/>
              <w:marBottom w:val="0"/>
              <w:divBdr>
                <w:top w:val="none" w:sz="0" w:space="0" w:color="auto"/>
                <w:left w:val="none" w:sz="0" w:space="0" w:color="auto"/>
                <w:bottom w:val="none" w:sz="0" w:space="0" w:color="auto"/>
                <w:right w:val="none" w:sz="0" w:space="0" w:color="auto"/>
              </w:divBdr>
              <w:divsChild>
                <w:div w:id="1971982708">
                  <w:marLeft w:val="0"/>
                  <w:marRight w:val="0"/>
                  <w:marTop w:val="0"/>
                  <w:marBottom w:val="0"/>
                  <w:divBdr>
                    <w:top w:val="none" w:sz="0" w:space="0" w:color="auto"/>
                    <w:left w:val="none" w:sz="0" w:space="0" w:color="auto"/>
                    <w:bottom w:val="none" w:sz="0" w:space="0" w:color="auto"/>
                    <w:right w:val="none" w:sz="0" w:space="0" w:color="auto"/>
                  </w:divBdr>
                  <w:divsChild>
                    <w:div w:id="887494957">
                      <w:marLeft w:val="0"/>
                      <w:marRight w:val="0"/>
                      <w:marTop w:val="150"/>
                      <w:marBottom w:val="0"/>
                      <w:divBdr>
                        <w:top w:val="none" w:sz="0" w:space="0" w:color="auto"/>
                        <w:left w:val="none" w:sz="0" w:space="0" w:color="auto"/>
                        <w:bottom w:val="none" w:sz="0" w:space="0" w:color="auto"/>
                        <w:right w:val="none" w:sz="0" w:space="0" w:color="auto"/>
                      </w:divBdr>
                      <w:divsChild>
                        <w:div w:id="1846746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0203880">
      <w:bodyDiv w:val="1"/>
      <w:marLeft w:val="0"/>
      <w:marRight w:val="0"/>
      <w:marTop w:val="0"/>
      <w:marBottom w:val="0"/>
      <w:divBdr>
        <w:top w:val="none" w:sz="0" w:space="0" w:color="auto"/>
        <w:left w:val="none" w:sz="0" w:space="0" w:color="auto"/>
        <w:bottom w:val="none" w:sz="0" w:space="0" w:color="auto"/>
        <w:right w:val="none" w:sz="0" w:space="0" w:color="auto"/>
      </w:divBdr>
    </w:div>
    <w:div w:id="750321805">
      <w:bodyDiv w:val="1"/>
      <w:marLeft w:val="0"/>
      <w:marRight w:val="0"/>
      <w:marTop w:val="0"/>
      <w:marBottom w:val="0"/>
      <w:divBdr>
        <w:top w:val="none" w:sz="0" w:space="0" w:color="auto"/>
        <w:left w:val="none" w:sz="0" w:space="0" w:color="auto"/>
        <w:bottom w:val="none" w:sz="0" w:space="0" w:color="auto"/>
        <w:right w:val="none" w:sz="0" w:space="0" w:color="auto"/>
      </w:divBdr>
      <w:divsChild>
        <w:div w:id="1484349371">
          <w:marLeft w:val="0"/>
          <w:marRight w:val="0"/>
          <w:marTop w:val="0"/>
          <w:marBottom w:val="0"/>
          <w:divBdr>
            <w:top w:val="none" w:sz="0" w:space="0" w:color="auto"/>
            <w:left w:val="none" w:sz="0" w:space="0" w:color="auto"/>
            <w:bottom w:val="none" w:sz="0" w:space="0" w:color="auto"/>
            <w:right w:val="none" w:sz="0" w:space="0" w:color="auto"/>
          </w:divBdr>
          <w:divsChild>
            <w:div w:id="688676839">
              <w:marLeft w:val="0"/>
              <w:marRight w:val="0"/>
              <w:marTop w:val="0"/>
              <w:marBottom w:val="0"/>
              <w:divBdr>
                <w:top w:val="none" w:sz="0" w:space="0" w:color="auto"/>
                <w:left w:val="none" w:sz="0" w:space="0" w:color="auto"/>
                <w:bottom w:val="none" w:sz="0" w:space="0" w:color="auto"/>
                <w:right w:val="none" w:sz="0" w:space="0" w:color="auto"/>
              </w:divBdr>
              <w:divsChild>
                <w:div w:id="457142674">
                  <w:marLeft w:val="0"/>
                  <w:marRight w:val="0"/>
                  <w:marTop w:val="0"/>
                  <w:marBottom w:val="0"/>
                  <w:divBdr>
                    <w:top w:val="none" w:sz="0" w:space="0" w:color="auto"/>
                    <w:left w:val="none" w:sz="0" w:space="0" w:color="auto"/>
                    <w:bottom w:val="none" w:sz="0" w:space="0" w:color="auto"/>
                    <w:right w:val="none" w:sz="0" w:space="0" w:color="auto"/>
                  </w:divBdr>
                  <w:divsChild>
                    <w:div w:id="1644695337">
                      <w:marLeft w:val="0"/>
                      <w:marRight w:val="0"/>
                      <w:marTop w:val="0"/>
                      <w:marBottom w:val="0"/>
                      <w:divBdr>
                        <w:top w:val="none" w:sz="0" w:space="0" w:color="auto"/>
                        <w:left w:val="none" w:sz="0" w:space="0" w:color="auto"/>
                        <w:bottom w:val="none" w:sz="0" w:space="0" w:color="auto"/>
                        <w:right w:val="none" w:sz="0" w:space="0" w:color="auto"/>
                      </w:divBdr>
                      <w:divsChild>
                        <w:div w:id="520975924">
                          <w:marLeft w:val="0"/>
                          <w:marRight w:val="0"/>
                          <w:marTop w:val="0"/>
                          <w:marBottom w:val="0"/>
                          <w:divBdr>
                            <w:top w:val="none" w:sz="0" w:space="0" w:color="auto"/>
                            <w:left w:val="none" w:sz="0" w:space="0" w:color="auto"/>
                            <w:bottom w:val="none" w:sz="0" w:space="0" w:color="auto"/>
                            <w:right w:val="none" w:sz="0" w:space="0" w:color="auto"/>
                          </w:divBdr>
                          <w:divsChild>
                            <w:div w:id="664015130">
                              <w:marLeft w:val="0"/>
                              <w:marRight w:val="0"/>
                              <w:marTop w:val="0"/>
                              <w:marBottom w:val="0"/>
                              <w:divBdr>
                                <w:top w:val="none" w:sz="0" w:space="0" w:color="auto"/>
                                <w:left w:val="none" w:sz="0" w:space="0" w:color="auto"/>
                                <w:bottom w:val="none" w:sz="0" w:space="0" w:color="auto"/>
                                <w:right w:val="none" w:sz="0" w:space="0" w:color="auto"/>
                              </w:divBdr>
                              <w:divsChild>
                                <w:div w:id="171066787">
                                  <w:marLeft w:val="0"/>
                                  <w:marRight w:val="0"/>
                                  <w:marTop w:val="0"/>
                                  <w:marBottom w:val="0"/>
                                  <w:divBdr>
                                    <w:top w:val="none" w:sz="0" w:space="0" w:color="auto"/>
                                    <w:left w:val="none" w:sz="0" w:space="0" w:color="auto"/>
                                    <w:bottom w:val="none" w:sz="0" w:space="0" w:color="auto"/>
                                    <w:right w:val="none" w:sz="0" w:space="0" w:color="auto"/>
                                  </w:divBdr>
                                  <w:divsChild>
                                    <w:div w:id="1590119481">
                                      <w:marLeft w:val="0"/>
                                      <w:marRight w:val="0"/>
                                      <w:marTop w:val="0"/>
                                      <w:marBottom w:val="0"/>
                                      <w:divBdr>
                                        <w:top w:val="none" w:sz="0" w:space="0" w:color="auto"/>
                                        <w:left w:val="none" w:sz="0" w:space="0" w:color="auto"/>
                                        <w:bottom w:val="none" w:sz="0" w:space="0" w:color="auto"/>
                                        <w:right w:val="none" w:sz="0" w:space="0" w:color="auto"/>
                                      </w:divBdr>
                                      <w:divsChild>
                                        <w:div w:id="1432238481">
                                          <w:marLeft w:val="0"/>
                                          <w:marRight w:val="0"/>
                                          <w:marTop w:val="0"/>
                                          <w:marBottom w:val="0"/>
                                          <w:divBdr>
                                            <w:top w:val="none" w:sz="0" w:space="0" w:color="auto"/>
                                            <w:left w:val="none" w:sz="0" w:space="0" w:color="auto"/>
                                            <w:bottom w:val="none" w:sz="0" w:space="0" w:color="auto"/>
                                            <w:right w:val="none" w:sz="0" w:space="0" w:color="auto"/>
                                          </w:divBdr>
                                        </w:div>
                                        <w:div w:id="2094234545">
                                          <w:marLeft w:val="0"/>
                                          <w:marRight w:val="0"/>
                                          <w:marTop w:val="0"/>
                                          <w:marBottom w:val="0"/>
                                          <w:divBdr>
                                            <w:top w:val="none" w:sz="0" w:space="0" w:color="auto"/>
                                            <w:left w:val="none" w:sz="0" w:space="0" w:color="auto"/>
                                            <w:bottom w:val="none" w:sz="0" w:space="0" w:color="auto"/>
                                            <w:right w:val="none" w:sz="0" w:space="0" w:color="auto"/>
                                          </w:divBdr>
                                        </w:div>
                                      </w:divsChild>
                                    </w:div>
                                    <w:div w:id="473908718">
                                      <w:marLeft w:val="0"/>
                                      <w:marRight w:val="0"/>
                                      <w:marTop w:val="0"/>
                                      <w:marBottom w:val="0"/>
                                      <w:divBdr>
                                        <w:top w:val="none" w:sz="0" w:space="0" w:color="auto"/>
                                        <w:left w:val="none" w:sz="0" w:space="0" w:color="auto"/>
                                        <w:bottom w:val="none" w:sz="0" w:space="0" w:color="auto"/>
                                        <w:right w:val="none" w:sz="0" w:space="0" w:color="auto"/>
                                      </w:divBdr>
                                      <w:divsChild>
                                        <w:div w:id="1037698499">
                                          <w:marLeft w:val="0"/>
                                          <w:marRight w:val="0"/>
                                          <w:marTop w:val="0"/>
                                          <w:marBottom w:val="0"/>
                                          <w:divBdr>
                                            <w:top w:val="none" w:sz="0" w:space="0" w:color="auto"/>
                                            <w:left w:val="none" w:sz="0" w:space="0" w:color="auto"/>
                                            <w:bottom w:val="none" w:sz="0" w:space="0" w:color="auto"/>
                                            <w:right w:val="none" w:sz="0" w:space="0" w:color="auto"/>
                                          </w:divBdr>
                                          <w:divsChild>
                                            <w:div w:id="107323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722037">
                                      <w:marLeft w:val="0"/>
                                      <w:marRight w:val="0"/>
                                      <w:marTop w:val="0"/>
                                      <w:marBottom w:val="0"/>
                                      <w:divBdr>
                                        <w:top w:val="none" w:sz="0" w:space="0" w:color="auto"/>
                                        <w:left w:val="none" w:sz="0" w:space="0" w:color="auto"/>
                                        <w:bottom w:val="none" w:sz="0" w:space="0" w:color="auto"/>
                                        <w:right w:val="none" w:sz="0" w:space="0" w:color="auto"/>
                                      </w:divBdr>
                                      <w:divsChild>
                                        <w:div w:id="1505434874">
                                          <w:marLeft w:val="0"/>
                                          <w:marRight w:val="0"/>
                                          <w:marTop w:val="0"/>
                                          <w:marBottom w:val="0"/>
                                          <w:divBdr>
                                            <w:top w:val="none" w:sz="0" w:space="0" w:color="auto"/>
                                            <w:left w:val="none" w:sz="0" w:space="0" w:color="auto"/>
                                            <w:bottom w:val="none" w:sz="0" w:space="0" w:color="auto"/>
                                            <w:right w:val="none" w:sz="0" w:space="0" w:color="auto"/>
                                          </w:divBdr>
                                          <w:divsChild>
                                            <w:div w:id="160322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653240">
                                      <w:marLeft w:val="0"/>
                                      <w:marRight w:val="0"/>
                                      <w:marTop w:val="0"/>
                                      <w:marBottom w:val="0"/>
                                      <w:divBdr>
                                        <w:top w:val="none" w:sz="0" w:space="0" w:color="auto"/>
                                        <w:left w:val="none" w:sz="0" w:space="0" w:color="auto"/>
                                        <w:bottom w:val="none" w:sz="0" w:space="0" w:color="auto"/>
                                        <w:right w:val="none" w:sz="0" w:space="0" w:color="auto"/>
                                      </w:divBdr>
                                      <w:divsChild>
                                        <w:div w:id="782072004">
                                          <w:marLeft w:val="0"/>
                                          <w:marRight w:val="0"/>
                                          <w:marTop w:val="0"/>
                                          <w:marBottom w:val="0"/>
                                          <w:divBdr>
                                            <w:top w:val="none" w:sz="0" w:space="0" w:color="auto"/>
                                            <w:left w:val="none" w:sz="0" w:space="0" w:color="auto"/>
                                            <w:bottom w:val="none" w:sz="0" w:space="0" w:color="auto"/>
                                            <w:right w:val="none" w:sz="0" w:space="0" w:color="auto"/>
                                          </w:divBdr>
                                          <w:divsChild>
                                            <w:div w:id="106406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468024">
                                      <w:marLeft w:val="0"/>
                                      <w:marRight w:val="0"/>
                                      <w:marTop w:val="0"/>
                                      <w:marBottom w:val="0"/>
                                      <w:divBdr>
                                        <w:top w:val="none" w:sz="0" w:space="0" w:color="auto"/>
                                        <w:left w:val="none" w:sz="0" w:space="0" w:color="auto"/>
                                        <w:bottom w:val="none" w:sz="0" w:space="0" w:color="auto"/>
                                        <w:right w:val="none" w:sz="0" w:space="0" w:color="auto"/>
                                      </w:divBdr>
                                    </w:div>
                                    <w:div w:id="39524851">
                                      <w:marLeft w:val="0"/>
                                      <w:marRight w:val="0"/>
                                      <w:marTop w:val="0"/>
                                      <w:marBottom w:val="0"/>
                                      <w:divBdr>
                                        <w:top w:val="none" w:sz="0" w:space="0" w:color="auto"/>
                                        <w:left w:val="none" w:sz="0" w:space="0" w:color="auto"/>
                                        <w:bottom w:val="none" w:sz="0" w:space="0" w:color="auto"/>
                                        <w:right w:val="none" w:sz="0" w:space="0" w:color="auto"/>
                                      </w:divBdr>
                                    </w:div>
                                    <w:div w:id="270402273">
                                      <w:marLeft w:val="0"/>
                                      <w:marRight w:val="0"/>
                                      <w:marTop w:val="0"/>
                                      <w:marBottom w:val="0"/>
                                      <w:divBdr>
                                        <w:top w:val="none" w:sz="0" w:space="0" w:color="auto"/>
                                        <w:left w:val="none" w:sz="0" w:space="0" w:color="auto"/>
                                        <w:bottom w:val="none" w:sz="0" w:space="0" w:color="auto"/>
                                        <w:right w:val="none" w:sz="0" w:space="0" w:color="auto"/>
                                      </w:divBdr>
                                    </w:div>
                                    <w:div w:id="1932665316">
                                      <w:marLeft w:val="0"/>
                                      <w:marRight w:val="0"/>
                                      <w:marTop w:val="0"/>
                                      <w:marBottom w:val="0"/>
                                      <w:divBdr>
                                        <w:top w:val="none" w:sz="0" w:space="0" w:color="auto"/>
                                        <w:left w:val="none" w:sz="0" w:space="0" w:color="auto"/>
                                        <w:bottom w:val="none" w:sz="0" w:space="0" w:color="auto"/>
                                        <w:right w:val="none" w:sz="0" w:space="0" w:color="auto"/>
                                      </w:divBdr>
                                    </w:div>
                                    <w:div w:id="1285695558">
                                      <w:marLeft w:val="0"/>
                                      <w:marRight w:val="0"/>
                                      <w:marTop w:val="0"/>
                                      <w:marBottom w:val="0"/>
                                      <w:divBdr>
                                        <w:top w:val="none" w:sz="0" w:space="0" w:color="auto"/>
                                        <w:left w:val="none" w:sz="0" w:space="0" w:color="auto"/>
                                        <w:bottom w:val="none" w:sz="0" w:space="0" w:color="auto"/>
                                        <w:right w:val="none" w:sz="0" w:space="0" w:color="auto"/>
                                      </w:divBdr>
                                    </w:div>
                                    <w:div w:id="639068513">
                                      <w:marLeft w:val="0"/>
                                      <w:marRight w:val="0"/>
                                      <w:marTop w:val="0"/>
                                      <w:marBottom w:val="0"/>
                                      <w:divBdr>
                                        <w:top w:val="none" w:sz="0" w:space="0" w:color="auto"/>
                                        <w:left w:val="none" w:sz="0" w:space="0" w:color="auto"/>
                                        <w:bottom w:val="none" w:sz="0" w:space="0" w:color="auto"/>
                                        <w:right w:val="none" w:sz="0" w:space="0" w:color="auto"/>
                                      </w:divBdr>
                                    </w:div>
                                    <w:div w:id="1522283899">
                                      <w:marLeft w:val="0"/>
                                      <w:marRight w:val="0"/>
                                      <w:marTop w:val="0"/>
                                      <w:marBottom w:val="0"/>
                                      <w:divBdr>
                                        <w:top w:val="none" w:sz="0" w:space="0" w:color="auto"/>
                                        <w:left w:val="none" w:sz="0" w:space="0" w:color="auto"/>
                                        <w:bottom w:val="none" w:sz="0" w:space="0" w:color="auto"/>
                                        <w:right w:val="none" w:sz="0" w:space="0" w:color="auto"/>
                                      </w:divBdr>
                                    </w:div>
                                    <w:div w:id="1960214428">
                                      <w:marLeft w:val="0"/>
                                      <w:marRight w:val="0"/>
                                      <w:marTop w:val="0"/>
                                      <w:marBottom w:val="0"/>
                                      <w:divBdr>
                                        <w:top w:val="none" w:sz="0" w:space="0" w:color="auto"/>
                                        <w:left w:val="none" w:sz="0" w:space="0" w:color="auto"/>
                                        <w:bottom w:val="none" w:sz="0" w:space="0" w:color="auto"/>
                                        <w:right w:val="none" w:sz="0" w:space="0" w:color="auto"/>
                                      </w:divBdr>
                                      <w:divsChild>
                                        <w:div w:id="1486973155">
                                          <w:marLeft w:val="0"/>
                                          <w:marRight w:val="0"/>
                                          <w:marTop w:val="0"/>
                                          <w:marBottom w:val="0"/>
                                          <w:divBdr>
                                            <w:top w:val="none" w:sz="0" w:space="0" w:color="auto"/>
                                            <w:left w:val="none" w:sz="0" w:space="0" w:color="auto"/>
                                            <w:bottom w:val="none" w:sz="0" w:space="0" w:color="auto"/>
                                            <w:right w:val="none" w:sz="0" w:space="0" w:color="auto"/>
                                          </w:divBdr>
                                        </w:div>
                                      </w:divsChild>
                                    </w:div>
                                    <w:div w:id="587815650">
                                      <w:marLeft w:val="0"/>
                                      <w:marRight w:val="0"/>
                                      <w:marTop w:val="0"/>
                                      <w:marBottom w:val="0"/>
                                      <w:divBdr>
                                        <w:top w:val="none" w:sz="0" w:space="0" w:color="auto"/>
                                        <w:left w:val="none" w:sz="0" w:space="0" w:color="auto"/>
                                        <w:bottom w:val="none" w:sz="0" w:space="0" w:color="auto"/>
                                        <w:right w:val="none" w:sz="0" w:space="0" w:color="auto"/>
                                      </w:divBdr>
                                    </w:div>
                                    <w:div w:id="707528151">
                                      <w:marLeft w:val="0"/>
                                      <w:marRight w:val="0"/>
                                      <w:marTop w:val="0"/>
                                      <w:marBottom w:val="0"/>
                                      <w:divBdr>
                                        <w:top w:val="none" w:sz="0" w:space="0" w:color="auto"/>
                                        <w:left w:val="none" w:sz="0" w:space="0" w:color="auto"/>
                                        <w:bottom w:val="none" w:sz="0" w:space="0" w:color="auto"/>
                                        <w:right w:val="none" w:sz="0" w:space="0" w:color="auto"/>
                                      </w:divBdr>
                                    </w:div>
                                    <w:div w:id="96029600">
                                      <w:marLeft w:val="0"/>
                                      <w:marRight w:val="0"/>
                                      <w:marTop w:val="0"/>
                                      <w:marBottom w:val="0"/>
                                      <w:divBdr>
                                        <w:top w:val="none" w:sz="0" w:space="0" w:color="auto"/>
                                        <w:left w:val="none" w:sz="0" w:space="0" w:color="auto"/>
                                        <w:bottom w:val="none" w:sz="0" w:space="0" w:color="auto"/>
                                        <w:right w:val="none" w:sz="0" w:space="0" w:color="auto"/>
                                      </w:divBdr>
                                    </w:div>
                                    <w:div w:id="1406563941">
                                      <w:marLeft w:val="0"/>
                                      <w:marRight w:val="0"/>
                                      <w:marTop w:val="0"/>
                                      <w:marBottom w:val="0"/>
                                      <w:divBdr>
                                        <w:top w:val="none" w:sz="0" w:space="0" w:color="auto"/>
                                        <w:left w:val="none" w:sz="0" w:space="0" w:color="auto"/>
                                        <w:bottom w:val="none" w:sz="0" w:space="0" w:color="auto"/>
                                        <w:right w:val="none" w:sz="0" w:space="0" w:color="auto"/>
                                      </w:divBdr>
                                    </w:div>
                                    <w:div w:id="1007711447">
                                      <w:marLeft w:val="0"/>
                                      <w:marRight w:val="0"/>
                                      <w:marTop w:val="0"/>
                                      <w:marBottom w:val="0"/>
                                      <w:divBdr>
                                        <w:top w:val="none" w:sz="0" w:space="0" w:color="auto"/>
                                        <w:left w:val="none" w:sz="0" w:space="0" w:color="auto"/>
                                        <w:bottom w:val="none" w:sz="0" w:space="0" w:color="auto"/>
                                        <w:right w:val="none" w:sz="0" w:space="0" w:color="auto"/>
                                      </w:divBdr>
                                    </w:div>
                                    <w:div w:id="47268820">
                                      <w:marLeft w:val="0"/>
                                      <w:marRight w:val="0"/>
                                      <w:marTop w:val="0"/>
                                      <w:marBottom w:val="0"/>
                                      <w:divBdr>
                                        <w:top w:val="none" w:sz="0" w:space="0" w:color="auto"/>
                                        <w:left w:val="none" w:sz="0" w:space="0" w:color="auto"/>
                                        <w:bottom w:val="none" w:sz="0" w:space="0" w:color="auto"/>
                                        <w:right w:val="none" w:sz="0" w:space="0" w:color="auto"/>
                                      </w:divBdr>
                                    </w:div>
                                    <w:div w:id="1268585311">
                                      <w:marLeft w:val="0"/>
                                      <w:marRight w:val="0"/>
                                      <w:marTop w:val="0"/>
                                      <w:marBottom w:val="0"/>
                                      <w:divBdr>
                                        <w:top w:val="none" w:sz="0" w:space="0" w:color="auto"/>
                                        <w:left w:val="none" w:sz="0" w:space="0" w:color="auto"/>
                                        <w:bottom w:val="none" w:sz="0" w:space="0" w:color="auto"/>
                                        <w:right w:val="none" w:sz="0" w:space="0" w:color="auto"/>
                                      </w:divBdr>
                                      <w:divsChild>
                                        <w:div w:id="1145465812">
                                          <w:marLeft w:val="0"/>
                                          <w:marRight w:val="0"/>
                                          <w:marTop w:val="0"/>
                                          <w:marBottom w:val="0"/>
                                          <w:divBdr>
                                            <w:top w:val="none" w:sz="0" w:space="0" w:color="auto"/>
                                            <w:left w:val="none" w:sz="0" w:space="0" w:color="auto"/>
                                            <w:bottom w:val="none" w:sz="0" w:space="0" w:color="auto"/>
                                            <w:right w:val="none" w:sz="0" w:space="0" w:color="auto"/>
                                          </w:divBdr>
                                        </w:div>
                                      </w:divsChild>
                                    </w:div>
                                    <w:div w:id="1019891984">
                                      <w:marLeft w:val="0"/>
                                      <w:marRight w:val="0"/>
                                      <w:marTop w:val="0"/>
                                      <w:marBottom w:val="0"/>
                                      <w:divBdr>
                                        <w:top w:val="none" w:sz="0" w:space="0" w:color="auto"/>
                                        <w:left w:val="none" w:sz="0" w:space="0" w:color="auto"/>
                                        <w:bottom w:val="none" w:sz="0" w:space="0" w:color="auto"/>
                                        <w:right w:val="none" w:sz="0" w:space="0" w:color="auto"/>
                                      </w:divBdr>
                                    </w:div>
                                    <w:div w:id="1966542525">
                                      <w:marLeft w:val="0"/>
                                      <w:marRight w:val="0"/>
                                      <w:marTop w:val="0"/>
                                      <w:marBottom w:val="0"/>
                                      <w:divBdr>
                                        <w:top w:val="none" w:sz="0" w:space="0" w:color="auto"/>
                                        <w:left w:val="none" w:sz="0" w:space="0" w:color="auto"/>
                                        <w:bottom w:val="none" w:sz="0" w:space="0" w:color="auto"/>
                                        <w:right w:val="none" w:sz="0" w:space="0" w:color="auto"/>
                                      </w:divBdr>
                                    </w:div>
                                    <w:div w:id="1754935217">
                                      <w:marLeft w:val="0"/>
                                      <w:marRight w:val="0"/>
                                      <w:marTop w:val="0"/>
                                      <w:marBottom w:val="0"/>
                                      <w:divBdr>
                                        <w:top w:val="none" w:sz="0" w:space="0" w:color="auto"/>
                                        <w:left w:val="none" w:sz="0" w:space="0" w:color="auto"/>
                                        <w:bottom w:val="none" w:sz="0" w:space="0" w:color="auto"/>
                                        <w:right w:val="none" w:sz="0" w:space="0" w:color="auto"/>
                                      </w:divBdr>
                                    </w:div>
                                    <w:div w:id="536939001">
                                      <w:marLeft w:val="0"/>
                                      <w:marRight w:val="0"/>
                                      <w:marTop w:val="0"/>
                                      <w:marBottom w:val="0"/>
                                      <w:divBdr>
                                        <w:top w:val="none" w:sz="0" w:space="0" w:color="auto"/>
                                        <w:left w:val="none" w:sz="0" w:space="0" w:color="auto"/>
                                        <w:bottom w:val="none" w:sz="0" w:space="0" w:color="auto"/>
                                        <w:right w:val="none" w:sz="0" w:space="0" w:color="auto"/>
                                      </w:divBdr>
                                    </w:div>
                                    <w:div w:id="329716566">
                                      <w:marLeft w:val="0"/>
                                      <w:marRight w:val="0"/>
                                      <w:marTop w:val="0"/>
                                      <w:marBottom w:val="0"/>
                                      <w:divBdr>
                                        <w:top w:val="none" w:sz="0" w:space="0" w:color="auto"/>
                                        <w:left w:val="none" w:sz="0" w:space="0" w:color="auto"/>
                                        <w:bottom w:val="none" w:sz="0" w:space="0" w:color="auto"/>
                                        <w:right w:val="none" w:sz="0" w:space="0" w:color="auto"/>
                                      </w:divBdr>
                                    </w:div>
                                    <w:div w:id="1417900060">
                                      <w:marLeft w:val="0"/>
                                      <w:marRight w:val="0"/>
                                      <w:marTop w:val="0"/>
                                      <w:marBottom w:val="0"/>
                                      <w:divBdr>
                                        <w:top w:val="none" w:sz="0" w:space="0" w:color="auto"/>
                                        <w:left w:val="none" w:sz="0" w:space="0" w:color="auto"/>
                                        <w:bottom w:val="none" w:sz="0" w:space="0" w:color="auto"/>
                                        <w:right w:val="none" w:sz="0" w:space="0" w:color="auto"/>
                                      </w:divBdr>
                                    </w:div>
                                    <w:div w:id="1138304143">
                                      <w:marLeft w:val="0"/>
                                      <w:marRight w:val="0"/>
                                      <w:marTop w:val="0"/>
                                      <w:marBottom w:val="0"/>
                                      <w:divBdr>
                                        <w:top w:val="none" w:sz="0" w:space="0" w:color="auto"/>
                                        <w:left w:val="none" w:sz="0" w:space="0" w:color="auto"/>
                                        <w:bottom w:val="none" w:sz="0" w:space="0" w:color="auto"/>
                                        <w:right w:val="none" w:sz="0" w:space="0" w:color="auto"/>
                                      </w:divBdr>
                                      <w:divsChild>
                                        <w:div w:id="341444593">
                                          <w:marLeft w:val="0"/>
                                          <w:marRight w:val="0"/>
                                          <w:marTop w:val="0"/>
                                          <w:marBottom w:val="0"/>
                                          <w:divBdr>
                                            <w:top w:val="none" w:sz="0" w:space="0" w:color="auto"/>
                                            <w:left w:val="none" w:sz="0" w:space="0" w:color="auto"/>
                                            <w:bottom w:val="none" w:sz="0" w:space="0" w:color="auto"/>
                                            <w:right w:val="none" w:sz="0" w:space="0" w:color="auto"/>
                                          </w:divBdr>
                                        </w:div>
                                      </w:divsChild>
                                    </w:div>
                                    <w:div w:id="451215501">
                                      <w:marLeft w:val="0"/>
                                      <w:marRight w:val="0"/>
                                      <w:marTop w:val="0"/>
                                      <w:marBottom w:val="0"/>
                                      <w:divBdr>
                                        <w:top w:val="none" w:sz="0" w:space="0" w:color="auto"/>
                                        <w:left w:val="none" w:sz="0" w:space="0" w:color="auto"/>
                                        <w:bottom w:val="none" w:sz="0" w:space="0" w:color="auto"/>
                                        <w:right w:val="none" w:sz="0" w:space="0" w:color="auto"/>
                                      </w:divBdr>
                                    </w:div>
                                    <w:div w:id="532303884">
                                      <w:marLeft w:val="0"/>
                                      <w:marRight w:val="0"/>
                                      <w:marTop w:val="0"/>
                                      <w:marBottom w:val="0"/>
                                      <w:divBdr>
                                        <w:top w:val="none" w:sz="0" w:space="0" w:color="auto"/>
                                        <w:left w:val="none" w:sz="0" w:space="0" w:color="auto"/>
                                        <w:bottom w:val="none" w:sz="0" w:space="0" w:color="auto"/>
                                        <w:right w:val="none" w:sz="0" w:space="0" w:color="auto"/>
                                      </w:divBdr>
                                    </w:div>
                                    <w:div w:id="1992103241">
                                      <w:marLeft w:val="0"/>
                                      <w:marRight w:val="0"/>
                                      <w:marTop w:val="0"/>
                                      <w:marBottom w:val="0"/>
                                      <w:divBdr>
                                        <w:top w:val="none" w:sz="0" w:space="0" w:color="auto"/>
                                        <w:left w:val="none" w:sz="0" w:space="0" w:color="auto"/>
                                        <w:bottom w:val="none" w:sz="0" w:space="0" w:color="auto"/>
                                        <w:right w:val="none" w:sz="0" w:space="0" w:color="auto"/>
                                      </w:divBdr>
                                    </w:div>
                                    <w:div w:id="658462663">
                                      <w:marLeft w:val="0"/>
                                      <w:marRight w:val="0"/>
                                      <w:marTop w:val="0"/>
                                      <w:marBottom w:val="0"/>
                                      <w:divBdr>
                                        <w:top w:val="none" w:sz="0" w:space="0" w:color="auto"/>
                                        <w:left w:val="none" w:sz="0" w:space="0" w:color="auto"/>
                                        <w:bottom w:val="none" w:sz="0" w:space="0" w:color="auto"/>
                                        <w:right w:val="none" w:sz="0" w:space="0" w:color="auto"/>
                                      </w:divBdr>
                                    </w:div>
                                    <w:div w:id="569193693">
                                      <w:marLeft w:val="0"/>
                                      <w:marRight w:val="0"/>
                                      <w:marTop w:val="0"/>
                                      <w:marBottom w:val="0"/>
                                      <w:divBdr>
                                        <w:top w:val="none" w:sz="0" w:space="0" w:color="auto"/>
                                        <w:left w:val="none" w:sz="0" w:space="0" w:color="auto"/>
                                        <w:bottom w:val="none" w:sz="0" w:space="0" w:color="auto"/>
                                        <w:right w:val="none" w:sz="0" w:space="0" w:color="auto"/>
                                      </w:divBdr>
                                    </w:div>
                                    <w:div w:id="303976171">
                                      <w:marLeft w:val="0"/>
                                      <w:marRight w:val="0"/>
                                      <w:marTop w:val="0"/>
                                      <w:marBottom w:val="0"/>
                                      <w:divBdr>
                                        <w:top w:val="none" w:sz="0" w:space="0" w:color="auto"/>
                                        <w:left w:val="none" w:sz="0" w:space="0" w:color="auto"/>
                                        <w:bottom w:val="none" w:sz="0" w:space="0" w:color="auto"/>
                                        <w:right w:val="none" w:sz="0" w:space="0" w:color="auto"/>
                                      </w:divBdr>
                                    </w:div>
                                    <w:div w:id="348020973">
                                      <w:marLeft w:val="0"/>
                                      <w:marRight w:val="0"/>
                                      <w:marTop w:val="0"/>
                                      <w:marBottom w:val="0"/>
                                      <w:divBdr>
                                        <w:top w:val="none" w:sz="0" w:space="0" w:color="auto"/>
                                        <w:left w:val="none" w:sz="0" w:space="0" w:color="auto"/>
                                        <w:bottom w:val="none" w:sz="0" w:space="0" w:color="auto"/>
                                        <w:right w:val="none" w:sz="0" w:space="0" w:color="auto"/>
                                      </w:divBdr>
                                      <w:divsChild>
                                        <w:div w:id="831415427">
                                          <w:marLeft w:val="0"/>
                                          <w:marRight w:val="0"/>
                                          <w:marTop w:val="0"/>
                                          <w:marBottom w:val="0"/>
                                          <w:divBdr>
                                            <w:top w:val="none" w:sz="0" w:space="0" w:color="auto"/>
                                            <w:left w:val="none" w:sz="0" w:space="0" w:color="auto"/>
                                            <w:bottom w:val="none" w:sz="0" w:space="0" w:color="auto"/>
                                            <w:right w:val="none" w:sz="0" w:space="0" w:color="auto"/>
                                          </w:divBdr>
                                        </w:div>
                                      </w:divsChild>
                                    </w:div>
                                    <w:div w:id="2081363782">
                                      <w:marLeft w:val="0"/>
                                      <w:marRight w:val="0"/>
                                      <w:marTop w:val="0"/>
                                      <w:marBottom w:val="0"/>
                                      <w:divBdr>
                                        <w:top w:val="none" w:sz="0" w:space="0" w:color="auto"/>
                                        <w:left w:val="none" w:sz="0" w:space="0" w:color="auto"/>
                                        <w:bottom w:val="none" w:sz="0" w:space="0" w:color="auto"/>
                                        <w:right w:val="none" w:sz="0" w:space="0" w:color="auto"/>
                                      </w:divBdr>
                                    </w:div>
                                    <w:div w:id="1571113918">
                                      <w:marLeft w:val="0"/>
                                      <w:marRight w:val="0"/>
                                      <w:marTop w:val="0"/>
                                      <w:marBottom w:val="0"/>
                                      <w:divBdr>
                                        <w:top w:val="none" w:sz="0" w:space="0" w:color="auto"/>
                                        <w:left w:val="none" w:sz="0" w:space="0" w:color="auto"/>
                                        <w:bottom w:val="none" w:sz="0" w:space="0" w:color="auto"/>
                                        <w:right w:val="none" w:sz="0" w:space="0" w:color="auto"/>
                                      </w:divBdr>
                                    </w:div>
                                    <w:div w:id="1630743640">
                                      <w:marLeft w:val="0"/>
                                      <w:marRight w:val="0"/>
                                      <w:marTop w:val="0"/>
                                      <w:marBottom w:val="0"/>
                                      <w:divBdr>
                                        <w:top w:val="none" w:sz="0" w:space="0" w:color="auto"/>
                                        <w:left w:val="none" w:sz="0" w:space="0" w:color="auto"/>
                                        <w:bottom w:val="none" w:sz="0" w:space="0" w:color="auto"/>
                                        <w:right w:val="none" w:sz="0" w:space="0" w:color="auto"/>
                                      </w:divBdr>
                                    </w:div>
                                    <w:div w:id="879244701">
                                      <w:marLeft w:val="0"/>
                                      <w:marRight w:val="0"/>
                                      <w:marTop w:val="0"/>
                                      <w:marBottom w:val="0"/>
                                      <w:divBdr>
                                        <w:top w:val="none" w:sz="0" w:space="0" w:color="auto"/>
                                        <w:left w:val="none" w:sz="0" w:space="0" w:color="auto"/>
                                        <w:bottom w:val="none" w:sz="0" w:space="0" w:color="auto"/>
                                        <w:right w:val="none" w:sz="0" w:space="0" w:color="auto"/>
                                      </w:divBdr>
                                    </w:div>
                                    <w:div w:id="1344211795">
                                      <w:marLeft w:val="0"/>
                                      <w:marRight w:val="0"/>
                                      <w:marTop w:val="0"/>
                                      <w:marBottom w:val="0"/>
                                      <w:divBdr>
                                        <w:top w:val="none" w:sz="0" w:space="0" w:color="auto"/>
                                        <w:left w:val="none" w:sz="0" w:space="0" w:color="auto"/>
                                        <w:bottom w:val="none" w:sz="0" w:space="0" w:color="auto"/>
                                        <w:right w:val="none" w:sz="0" w:space="0" w:color="auto"/>
                                      </w:divBdr>
                                    </w:div>
                                    <w:div w:id="1942255211">
                                      <w:marLeft w:val="0"/>
                                      <w:marRight w:val="0"/>
                                      <w:marTop w:val="0"/>
                                      <w:marBottom w:val="0"/>
                                      <w:divBdr>
                                        <w:top w:val="none" w:sz="0" w:space="0" w:color="auto"/>
                                        <w:left w:val="none" w:sz="0" w:space="0" w:color="auto"/>
                                        <w:bottom w:val="none" w:sz="0" w:space="0" w:color="auto"/>
                                        <w:right w:val="none" w:sz="0" w:space="0" w:color="auto"/>
                                      </w:divBdr>
                                    </w:div>
                                    <w:div w:id="185947636">
                                      <w:marLeft w:val="0"/>
                                      <w:marRight w:val="0"/>
                                      <w:marTop w:val="0"/>
                                      <w:marBottom w:val="0"/>
                                      <w:divBdr>
                                        <w:top w:val="none" w:sz="0" w:space="0" w:color="auto"/>
                                        <w:left w:val="none" w:sz="0" w:space="0" w:color="auto"/>
                                        <w:bottom w:val="none" w:sz="0" w:space="0" w:color="auto"/>
                                        <w:right w:val="none" w:sz="0" w:space="0" w:color="auto"/>
                                      </w:divBdr>
                                      <w:divsChild>
                                        <w:div w:id="571544641">
                                          <w:marLeft w:val="0"/>
                                          <w:marRight w:val="0"/>
                                          <w:marTop w:val="0"/>
                                          <w:marBottom w:val="0"/>
                                          <w:divBdr>
                                            <w:top w:val="none" w:sz="0" w:space="0" w:color="auto"/>
                                            <w:left w:val="none" w:sz="0" w:space="0" w:color="auto"/>
                                            <w:bottom w:val="none" w:sz="0" w:space="0" w:color="auto"/>
                                            <w:right w:val="none" w:sz="0" w:space="0" w:color="auto"/>
                                          </w:divBdr>
                                        </w:div>
                                      </w:divsChild>
                                    </w:div>
                                    <w:div w:id="496532882">
                                      <w:marLeft w:val="0"/>
                                      <w:marRight w:val="0"/>
                                      <w:marTop w:val="0"/>
                                      <w:marBottom w:val="0"/>
                                      <w:divBdr>
                                        <w:top w:val="none" w:sz="0" w:space="0" w:color="auto"/>
                                        <w:left w:val="none" w:sz="0" w:space="0" w:color="auto"/>
                                        <w:bottom w:val="none" w:sz="0" w:space="0" w:color="auto"/>
                                        <w:right w:val="none" w:sz="0" w:space="0" w:color="auto"/>
                                      </w:divBdr>
                                    </w:div>
                                    <w:div w:id="1877892858">
                                      <w:marLeft w:val="0"/>
                                      <w:marRight w:val="0"/>
                                      <w:marTop w:val="0"/>
                                      <w:marBottom w:val="0"/>
                                      <w:divBdr>
                                        <w:top w:val="none" w:sz="0" w:space="0" w:color="auto"/>
                                        <w:left w:val="none" w:sz="0" w:space="0" w:color="auto"/>
                                        <w:bottom w:val="none" w:sz="0" w:space="0" w:color="auto"/>
                                        <w:right w:val="none" w:sz="0" w:space="0" w:color="auto"/>
                                      </w:divBdr>
                                    </w:div>
                                    <w:div w:id="1214776461">
                                      <w:marLeft w:val="0"/>
                                      <w:marRight w:val="0"/>
                                      <w:marTop w:val="0"/>
                                      <w:marBottom w:val="0"/>
                                      <w:divBdr>
                                        <w:top w:val="none" w:sz="0" w:space="0" w:color="auto"/>
                                        <w:left w:val="none" w:sz="0" w:space="0" w:color="auto"/>
                                        <w:bottom w:val="none" w:sz="0" w:space="0" w:color="auto"/>
                                        <w:right w:val="none" w:sz="0" w:space="0" w:color="auto"/>
                                      </w:divBdr>
                                    </w:div>
                                    <w:div w:id="493108497">
                                      <w:marLeft w:val="0"/>
                                      <w:marRight w:val="0"/>
                                      <w:marTop w:val="0"/>
                                      <w:marBottom w:val="0"/>
                                      <w:divBdr>
                                        <w:top w:val="none" w:sz="0" w:space="0" w:color="auto"/>
                                        <w:left w:val="none" w:sz="0" w:space="0" w:color="auto"/>
                                        <w:bottom w:val="none" w:sz="0" w:space="0" w:color="auto"/>
                                        <w:right w:val="none" w:sz="0" w:space="0" w:color="auto"/>
                                      </w:divBdr>
                                    </w:div>
                                    <w:div w:id="1045759868">
                                      <w:marLeft w:val="0"/>
                                      <w:marRight w:val="0"/>
                                      <w:marTop w:val="0"/>
                                      <w:marBottom w:val="0"/>
                                      <w:divBdr>
                                        <w:top w:val="none" w:sz="0" w:space="0" w:color="auto"/>
                                        <w:left w:val="none" w:sz="0" w:space="0" w:color="auto"/>
                                        <w:bottom w:val="none" w:sz="0" w:space="0" w:color="auto"/>
                                        <w:right w:val="none" w:sz="0" w:space="0" w:color="auto"/>
                                      </w:divBdr>
                                    </w:div>
                                    <w:div w:id="1009403769">
                                      <w:marLeft w:val="0"/>
                                      <w:marRight w:val="0"/>
                                      <w:marTop w:val="0"/>
                                      <w:marBottom w:val="0"/>
                                      <w:divBdr>
                                        <w:top w:val="none" w:sz="0" w:space="0" w:color="auto"/>
                                        <w:left w:val="none" w:sz="0" w:space="0" w:color="auto"/>
                                        <w:bottom w:val="none" w:sz="0" w:space="0" w:color="auto"/>
                                        <w:right w:val="none" w:sz="0" w:space="0" w:color="auto"/>
                                      </w:divBdr>
                                    </w:div>
                                    <w:div w:id="947278449">
                                      <w:marLeft w:val="0"/>
                                      <w:marRight w:val="0"/>
                                      <w:marTop w:val="0"/>
                                      <w:marBottom w:val="0"/>
                                      <w:divBdr>
                                        <w:top w:val="none" w:sz="0" w:space="0" w:color="auto"/>
                                        <w:left w:val="none" w:sz="0" w:space="0" w:color="auto"/>
                                        <w:bottom w:val="none" w:sz="0" w:space="0" w:color="auto"/>
                                        <w:right w:val="none" w:sz="0" w:space="0" w:color="auto"/>
                                      </w:divBdr>
                                      <w:divsChild>
                                        <w:div w:id="2097705470">
                                          <w:marLeft w:val="0"/>
                                          <w:marRight w:val="0"/>
                                          <w:marTop w:val="0"/>
                                          <w:marBottom w:val="0"/>
                                          <w:divBdr>
                                            <w:top w:val="none" w:sz="0" w:space="0" w:color="auto"/>
                                            <w:left w:val="none" w:sz="0" w:space="0" w:color="auto"/>
                                            <w:bottom w:val="none" w:sz="0" w:space="0" w:color="auto"/>
                                            <w:right w:val="none" w:sz="0" w:space="0" w:color="auto"/>
                                          </w:divBdr>
                                        </w:div>
                                      </w:divsChild>
                                    </w:div>
                                    <w:div w:id="1745685385">
                                      <w:marLeft w:val="0"/>
                                      <w:marRight w:val="0"/>
                                      <w:marTop w:val="0"/>
                                      <w:marBottom w:val="0"/>
                                      <w:divBdr>
                                        <w:top w:val="none" w:sz="0" w:space="0" w:color="auto"/>
                                        <w:left w:val="none" w:sz="0" w:space="0" w:color="auto"/>
                                        <w:bottom w:val="none" w:sz="0" w:space="0" w:color="auto"/>
                                        <w:right w:val="none" w:sz="0" w:space="0" w:color="auto"/>
                                      </w:divBdr>
                                    </w:div>
                                    <w:div w:id="27461944">
                                      <w:marLeft w:val="0"/>
                                      <w:marRight w:val="0"/>
                                      <w:marTop w:val="0"/>
                                      <w:marBottom w:val="0"/>
                                      <w:divBdr>
                                        <w:top w:val="none" w:sz="0" w:space="0" w:color="auto"/>
                                        <w:left w:val="none" w:sz="0" w:space="0" w:color="auto"/>
                                        <w:bottom w:val="none" w:sz="0" w:space="0" w:color="auto"/>
                                        <w:right w:val="none" w:sz="0" w:space="0" w:color="auto"/>
                                      </w:divBdr>
                                    </w:div>
                                    <w:div w:id="1048147348">
                                      <w:marLeft w:val="0"/>
                                      <w:marRight w:val="0"/>
                                      <w:marTop w:val="0"/>
                                      <w:marBottom w:val="0"/>
                                      <w:divBdr>
                                        <w:top w:val="none" w:sz="0" w:space="0" w:color="auto"/>
                                        <w:left w:val="none" w:sz="0" w:space="0" w:color="auto"/>
                                        <w:bottom w:val="none" w:sz="0" w:space="0" w:color="auto"/>
                                        <w:right w:val="none" w:sz="0" w:space="0" w:color="auto"/>
                                      </w:divBdr>
                                    </w:div>
                                    <w:div w:id="1313368766">
                                      <w:marLeft w:val="0"/>
                                      <w:marRight w:val="0"/>
                                      <w:marTop w:val="0"/>
                                      <w:marBottom w:val="0"/>
                                      <w:divBdr>
                                        <w:top w:val="none" w:sz="0" w:space="0" w:color="auto"/>
                                        <w:left w:val="none" w:sz="0" w:space="0" w:color="auto"/>
                                        <w:bottom w:val="none" w:sz="0" w:space="0" w:color="auto"/>
                                        <w:right w:val="none" w:sz="0" w:space="0" w:color="auto"/>
                                      </w:divBdr>
                                    </w:div>
                                    <w:div w:id="393891380">
                                      <w:marLeft w:val="0"/>
                                      <w:marRight w:val="0"/>
                                      <w:marTop w:val="0"/>
                                      <w:marBottom w:val="0"/>
                                      <w:divBdr>
                                        <w:top w:val="none" w:sz="0" w:space="0" w:color="auto"/>
                                        <w:left w:val="none" w:sz="0" w:space="0" w:color="auto"/>
                                        <w:bottom w:val="none" w:sz="0" w:space="0" w:color="auto"/>
                                        <w:right w:val="none" w:sz="0" w:space="0" w:color="auto"/>
                                      </w:divBdr>
                                    </w:div>
                                    <w:div w:id="1664819421">
                                      <w:marLeft w:val="0"/>
                                      <w:marRight w:val="0"/>
                                      <w:marTop w:val="0"/>
                                      <w:marBottom w:val="0"/>
                                      <w:divBdr>
                                        <w:top w:val="none" w:sz="0" w:space="0" w:color="auto"/>
                                        <w:left w:val="none" w:sz="0" w:space="0" w:color="auto"/>
                                        <w:bottom w:val="none" w:sz="0" w:space="0" w:color="auto"/>
                                        <w:right w:val="none" w:sz="0" w:space="0" w:color="auto"/>
                                      </w:divBdr>
                                      <w:divsChild>
                                        <w:div w:id="1258707981">
                                          <w:marLeft w:val="0"/>
                                          <w:marRight w:val="0"/>
                                          <w:marTop w:val="0"/>
                                          <w:marBottom w:val="0"/>
                                          <w:divBdr>
                                            <w:top w:val="none" w:sz="0" w:space="0" w:color="auto"/>
                                            <w:left w:val="none" w:sz="0" w:space="0" w:color="auto"/>
                                            <w:bottom w:val="none" w:sz="0" w:space="0" w:color="auto"/>
                                            <w:right w:val="none" w:sz="0" w:space="0" w:color="auto"/>
                                          </w:divBdr>
                                        </w:div>
                                        <w:div w:id="3828272">
                                          <w:marLeft w:val="0"/>
                                          <w:marRight w:val="0"/>
                                          <w:marTop w:val="0"/>
                                          <w:marBottom w:val="0"/>
                                          <w:divBdr>
                                            <w:top w:val="none" w:sz="0" w:space="0" w:color="auto"/>
                                            <w:left w:val="none" w:sz="0" w:space="0" w:color="auto"/>
                                            <w:bottom w:val="none" w:sz="0" w:space="0" w:color="auto"/>
                                            <w:right w:val="none" w:sz="0" w:space="0" w:color="auto"/>
                                          </w:divBdr>
                                        </w:div>
                                      </w:divsChild>
                                    </w:div>
                                    <w:div w:id="156575219">
                                      <w:marLeft w:val="0"/>
                                      <w:marRight w:val="0"/>
                                      <w:marTop w:val="0"/>
                                      <w:marBottom w:val="0"/>
                                      <w:divBdr>
                                        <w:top w:val="none" w:sz="0" w:space="0" w:color="auto"/>
                                        <w:left w:val="none" w:sz="0" w:space="0" w:color="auto"/>
                                        <w:bottom w:val="none" w:sz="0" w:space="0" w:color="auto"/>
                                        <w:right w:val="none" w:sz="0" w:space="0" w:color="auto"/>
                                      </w:divBdr>
                                      <w:divsChild>
                                        <w:div w:id="1854109121">
                                          <w:marLeft w:val="0"/>
                                          <w:marRight w:val="0"/>
                                          <w:marTop w:val="0"/>
                                          <w:marBottom w:val="0"/>
                                          <w:divBdr>
                                            <w:top w:val="none" w:sz="0" w:space="0" w:color="auto"/>
                                            <w:left w:val="none" w:sz="0" w:space="0" w:color="auto"/>
                                            <w:bottom w:val="none" w:sz="0" w:space="0" w:color="auto"/>
                                            <w:right w:val="none" w:sz="0" w:space="0" w:color="auto"/>
                                          </w:divBdr>
                                          <w:divsChild>
                                            <w:div w:id="118818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507657">
                                      <w:marLeft w:val="0"/>
                                      <w:marRight w:val="0"/>
                                      <w:marTop w:val="0"/>
                                      <w:marBottom w:val="0"/>
                                      <w:divBdr>
                                        <w:top w:val="none" w:sz="0" w:space="0" w:color="auto"/>
                                        <w:left w:val="none" w:sz="0" w:space="0" w:color="auto"/>
                                        <w:bottom w:val="none" w:sz="0" w:space="0" w:color="auto"/>
                                        <w:right w:val="none" w:sz="0" w:space="0" w:color="auto"/>
                                      </w:divBdr>
                                      <w:divsChild>
                                        <w:div w:id="2109884995">
                                          <w:marLeft w:val="0"/>
                                          <w:marRight w:val="0"/>
                                          <w:marTop w:val="0"/>
                                          <w:marBottom w:val="0"/>
                                          <w:divBdr>
                                            <w:top w:val="none" w:sz="0" w:space="0" w:color="auto"/>
                                            <w:left w:val="none" w:sz="0" w:space="0" w:color="auto"/>
                                            <w:bottom w:val="none" w:sz="0" w:space="0" w:color="auto"/>
                                            <w:right w:val="none" w:sz="0" w:space="0" w:color="auto"/>
                                          </w:divBdr>
                                          <w:divsChild>
                                            <w:div w:id="175014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995232">
                                      <w:marLeft w:val="0"/>
                                      <w:marRight w:val="0"/>
                                      <w:marTop w:val="0"/>
                                      <w:marBottom w:val="0"/>
                                      <w:divBdr>
                                        <w:top w:val="none" w:sz="0" w:space="0" w:color="auto"/>
                                        <w:left w:val="none" w:sz="0" w:space="0" w:color="auto"/>
                                        <w:bottom w:val="none" w:sz="0" w:space="0" w:color="auto"/>
                                        <w:right w:val="none" w:sz="0" w:space="0" w:color="auto"/>
                                      </w:divBdr>
                                      <w:divsChild>
                                        <w:div w:id="1409187311">
                                          <w:marLeft w:val="0"/>
                                          <w:marRight w:val="0"/>
                                          <w:marTop w:val="0"/>
                                          <w:marBottom w:val="0"/>
                                          <w:divBdr>
                                            <w:top w:val="none" w:sz="0" w:space="0" w:color="auto"/>
                                            <w:left w:val="none" w:sz="0" w:space="0" w:color="auto"/>
                                            <w:bottom w:val="none" w:sz="0" w:space="0" w:color="auto"/>
                                            <w:right w:val="none" w:sz="0" w:space="0" w:color="auto"/>
                                          </w:divBdr>
                                          <w:divsChild>
                                            <w:div w:id="182793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580389">
                                      <w:marLeft w:val="0"/>
                                      <w:marRight w:val="0"/>
                                      <w:marTop w:val="0"/>
                                      <w:marBottom w:val="0"/>
                                      <w:divBdr>
                                        <w:top w:val="none" w:sz="0" w:space="0" w:color="auto"/>
                                        <w:left w:val="none" w:sz="0" w:space="0" w:color="auto"/>
                                        <w:bottom w:val="none" w:sz="0" w:space="0" w:color="auto"/>
                                        <w:right w:val="none" w:sz="0" w:space="0" w:color="auto"/>
                                      </w:divBdr>
                                    </w:div>
                                    <w:div w:id="1206680050">
                                      <w:marLeft w:val="0"/>
                                      <w:marRight w:val="0"/>
                                      <w:marTop w:val="0"/>
                                      <w:marBottom w:val="0"/>
                                      <w:divBdr>
                                        <w:top w:val="none" w:sz="0" w:space="0" w:color="auto"/>
                                        <w:left w:val="none" w:sz="0" w:space="0" w:color="auto"/>
                                        <w:bottom w:val="none" w:sz="0" w:space="0" w:color="auto"/>
                                        <w:right w:val="none" w:sz="0" w:space="0" w:color="auto"/>
                                      </w:divBdr>
                                    </w:div>
                                    <w:div w:id="1947540977">
                                      <w:marLeft w:val="0"/>
                                      <w:marRight w:val="0"/>
                                      <w:marTop w:val="0"/>
                                      <w:marBottom w:val="0"/>
                                      <w:divBdr>
                                        <w:top w:val="none" w:sz="0" w:space="0" w:color="auto"/>
                                        <w:left w:val="none" w:sz="0" w:space="0" w:color="auto"/>
                                        <w:bottom w:val="none" w:sz="0" w:space="0" w:color="auto"/>
                                        <w:right w:val="none" w:sz="0" w:space="0" w:color="auto"/>
                                      </w:divBdr>
                                    </w:div>
                                    <w:div w:id="957831834">
                                      <w:marLeft w:val="0"/>
                                      <w:marRight w:val="0"/>
                                      <w:marTop w:val="0"/>
                                      <w:marBottom w:val="0"/>
                                      <w:divBdr>
                                        <w:top w:val="none" w:sz="0" w:space="0" w:color="auto"/>
                                        <w:left w:val="none" w:sz="0" w:space="0" w:color="auto"/>
                                        <w:bottom w:val="none" w:sz="0" w:space="0" w:color="auto"/>
                                        <w:right w:val="none" w:sz="0" w:space="0" w:color="auto"/>
                                      </w:divBdr>
                                    </w:div>
                                    <w:div w:id="1606764834">
                                      <w:marLeft w:val="0"/>
                                      <w:marRight w:val="0"/>
                                      <w:marTop w:val="0"/>
                                      <w:marBottom w:val="0"/>
                                      <w:divBdr>
                                        <w:top w:val="none" w:sz="0" w:space="0" w:color="auto"/>
                                        <w:left w:val="none" w:sz="0" w:space="0" w:color="auto"/>
                                        <w:bottom w:val="none" w:sz="0" w:space="0" w:color="auto"/>
                                        <w:right w:val="none" w:sz="0" w:space="0" w:color="auto"/>
                                      </w:divBdr>
                                    </w:div>
                                    <w:div w:id="1034768195">
                                      <w:marLeft w:val="0"/>
                                      <w:marRight w:val="0"/>
                                      <w:marTop w:val="0"/>
                                      <w:marBottom w:val="0"/>
                                      <w:divBdr>
                                        <w:top w:val="none" w:sz="0" w:space="0" w:color="auto"/>
                                        <w:left w:val="none" w:sz="0" w:space="0" w:color="auto"/>
                                        <w:bottom w:val="none" w:sz="0" w:space="0" w:color="auto"/>
                                        <w:right w:val="none" w:sz="0" w:space="0" w:color="auto"/>
                                      </w:divBdr>
                                    </w:div>
                                    <w:div w:id="1770006916">
                                      <w:marLeft w:val="0"/>
                                      <w:marRight w:val="0"/>
                                      <w:marTop w:val="0"/>
                                      <w:marBottom w:val="0"/>
                                      <w:divBdr>
                                        <w:top w:val="none" w:sz="0" w:space="0" w:color="auto"/>
                                        <w:left w:val="none" w:sz="0" w:space="0" w:color="auto"/>
                                        <w:bottom w:val="none" w:sz="0" w:space="0" w:color="auto"/>
                                        <w:right w:val="none" w:sz="0" w:space="0" w:color="auto"/>
                                      </w:divBdr>
                                      <w:divsChild>
                                        <w:div w:id="1581476490">
                                          <w:marLeft w:val="0"/>
                                          <w:marRight w:val="0"/>
                                          <w:marTop w:val="0"/>
                                          <w:marBottom w:val="0"/>
                                          <w:divBdr>
                                            <w:top w:val="none" w:sz="0" w:space="0" w:color="auto"/>
                                            <w:left w:val="none" w:sz="0" w:space="0" w:color="auto"/>
                                            <w:bottom w:val="none" w:sz="0" w:space="0" w:color="auto"/>
                                            <w:right w:val="none" w:sz="0" w:space="0" w:color="auto"/>
                                          </w:divBdr>
                                        </w:div>
                                      </w:divsChild>
                                    </w:div>
                                    <w:div w:id="1214655383">
                                      <w:marLeft w:val="0"/>
                                      <w:marRight w:val="0"/>
                                      <w:marTop w:val="0"/>
                                      <w:marBottom w:val="0"/>
                                      <w:divBdr>
                                        <w:top w:val="none" w:sz="0" w:space="0" w:color="auto"/>
                                        <w:left w:val="none" w:sz="0" w:space="0" w:color="auto"/>
                                        <w:bottom w:val="none" w:sz="0" w:space="0" w:color="auto"/>
                                        <w:right w:val="none" w:sz="0" w:space="0" w:color="auto"/>
                                      </w:divBdr>
                                    </w:div>
                                    <w:div w:id="1602906426">
                                      <w:marLeft w:val="0"/>
                                      <w:marRight w:val="0"/>
                                      <w:marTop w:val="0"/>
                                      <w:marBottom w:val="0"/>
                                      <w:divBdr>
                                        <w:top w:val="none" w:sz="0" w:space="0" w:color="auto"/>
                                        <w:left w:val="none" w:sz="0" w:space="0" w:color="auto"/>
                                        <w:bottom w:val="none" w:sz="0" w:space="0" w:color="auto"/>
                                        <w:right w:val="none" w:sz="0" w:space="0" w:color="auto"/>
                                      </w:divBdr>
                                    </w:div>
                                    <w:div w:id="2075270291">
                                      <w:marLeft w:val="0"/>
                                      <w:marRight w:val="0"/>
                                      <w:marTop w:val="0"/>
                                      <w:marBottom w:val="0"/>
                                      <w:divBdr>
                                        <w:top w:val="none" w:sz="0" w:space="0" w:color="auto"/>
                                        <w:left w:val="none" w:sz="0" w:space="0" w:color="auto"/>
                                        <w:bottom w:val="none" w:sz="0" w:space="0" w:color="auto"/>
                                        <w:right w:val="none" w:sz="0" w:space="0" w:color="auto"/>
                                      </w:divBdr>
                                    </w:div>
                                    <w:div w:id="923801209">
                                      <w:marLeft w:val="0"/>
                                      <w:marRight w:val="0"/>
                                      <w:marTop w:val="0"/>
                                      <w:marBottom w:val="0"/>
                                      <w:divBdr>
                                        <w:top w:val="none" w:sz="0" w:space="0" w:color="auto"/>
                                        <w:left w:val="none" w:sz="0" w:space="0" w:color="auto"/>
                                        <w:bottom w:val="none" w:sz="0" w:space="0" w:color="auto"/>
                                        <w:right w:val="none" w:sz="0" w:space="0" w:color="auto"/>
                                      </w:divBdr>
                                    </w:div>
                                    <w:div w:id="459495965">
                                      <w:marLeft w:val="0"/>
                                      <w:marRight w:val="0"/>
                                      <w:marTop w:val="0"/>
                                      <w:marBottom w:val="0"/>
                                      <w:divBdr>
                                        <w:top w:val="none" w:sz="0" w:space="0" w:color="auto"/>
                                        <w:left w:val="none" w:sz="0" w:space="0" w:color="auto"/>
                                        <w:bottom w:val="none" w:sz="0" w:space="0" w:color="auto"/>
                                        <w:right w:val="none" w:sz="0" w:space="0" w:color="auto"/>
                                      </w:divBdr>
                                    </w:div>
                                    <w:div w:id="1030033078">
                                      <w:marLeft w:val="0"/>
                                      <w:marRight w:val="0"/>
                                      <w:marTop w:val="0"/>
                                      <w:marBottom w:val="0"/>
                                      <w:divBdr>
                                        <w:top w:val="none" w:sz="0" w:space="0" w:color="auto"/>
                                        <w:left w:val="none" w:sz="0" w:space="0" w:color="auto"/>
                                        <w:bottom w:val="none" w:sz="0" w:space="0" w:color="auto"/>
                                        <w:right w:val="none" w:sz="0" w:space="0" w:color="auto"/>
                                      </w:divBdr>
                                    </w:div>
                                    <w:div w:id="250621710">
                                      <w:marLeft w:val="0"/>
                                      <w:marRight w:val="0"/>
                                      <w:marTop w:val="0"/>
                                      <w:marBottom w:val="0"/>
                                      <w:divBdr>
                                        <w:top w:val="none" w:sz="0" w:space="0" w:color="auto"/>
                                        <w:left w:val="none" w:sz="0" w:space="0" w:color="auto"/>
                                        <w:bottom w:val="none" w:sz="0" w:space="0" w:color="auto"/>
                                        <w:right w:val="none" w:sz="0" w:space="0" w:color="auto"/>
                                      </w:divBdr>
                                      <w:divsChild>
                                        <w:div w:id="1917663276">
                                          <w:marLeft w:val="0"/>
                                          <w:marRight w:val="0"/>
                                          <w:marTop w:val="0"/>
                                          <w:marBottom w:val="0"/>
                                          <w:divBdr>
                                            <w:top w:val="none" w:sz="0" w:space="0" w:color="auto"/>
                                            <w:left w:val="none" w:sz="0" w:space="0" w:color="auto"/>
                                            <w:bottom w:val="none" w:sz="0" w:space="0" w:color="auto"/>
                                            <w:right w:val="none" w:sz="0" w:space="0" w:color="auto"/>
                                          </w:divBdr>
                                        </w:div>
                                      </w:divsChild>
                                    </w:div>
                                    <w:div w:id="895431288">
                                      <w:marLeft w:val="0"/>
                                      <w:marRight w:val="0"/>
                                      <w:marTop w:val="0"/>
                                      <w:marBottom w:val="0"/>
                                      <w:divBdr>
                                        <w:top w:val="none" w:sz="0" w:space="0" w:color="auto"/>
                                        <w:left w:val="none" w:sz="0" w:space="0" w:color="auto"/>
                                        <w:bottom w:val="none" w:sz="0" w:space="0" w:color="auto"/>
                                        <w:right w:val="none" w:sz="0" w:space="0" w:color="auto"/>
                                      </w:divBdr>
                                    </w:div>
                                    <w:div w:id="778254980">
                                      <w:marLeft w:val="0"/>
                                      <w:marRight w:val="0"/>
                                      <w:marTop w:val="0"/>
                                      <w:marBottom w:val="0"/>
                                      <w:divBdr>
                                        <w:top w:val="none" w:sz="0" w:space="0" w:color="auto"/>
                                        <w:left w:val="none" w:sz="0" w:space="0" w:color="auto"/>
                                        <w:bottom w:val="none" w:sz="0" w:space="0" w:color="auto"/>
                                        <w:right w:val="none" w:sz="0" w:space="0" w:color="auto"/>
                                      </w:divBdr>
                                    </w:div>
                                    <w:div w:id="1987196158">
                                      <w:marLeft w:val="0"/>
                                      <w:marRight w:val="0"/>
                                      <w:marTop w:val="0"/>
                                      <w:marBottom w:val="0"/>
                                      <w:divBdr>
                                        <w:top w:val="none" w:sz="0" w:space="0" w:color="auto"/>
                                        <w:left w:val="none" w:sz="0" w:space="0" w:color="auto"/>
                                        <w:bottom w:val="none" w:sz="0" w:space="0" w:color="auto"/>
                                        <w:right w:val="none" w:sz="0" w:space="0" w:color="auto"/>
                                      </w:divBdr>
                                    </w:div>
                                    <w:div w:id="87972608">
                                      <w:marLeft w:val="0"/>
                                      <w:marRight w:val="0"/>
                                      <w:marTop w:val="0"/>
                                      <w:marBottom w:val="0"/>
                                      <w:divBdr>
                                        <w:top w:val="none" w:sz="0" w:space="0" w:color="auto"/>
                                        <w:left w:val="none" w:sz="0" w:space="0" w:color="auto"/>
                                        <w:bottom w:val="none" w:sz="0" w:space="0" w:color="auto"/>
                                        <w:right w:val="none" w:sz="0" w:space="0" w:color="auto"/>
                                      </w:divBdr>
                                    </w:div>
                                    <w:div w:id="877863866">
                                      <w:marLeft w:val="0"/>
                                      <w:marRight w:val="0"/>
                                      <w:marTop w:val="0"/>
                                      <w:marBottom w:val="0"/>
                                      <w:divBdr>
                                        <w:top w:val="none" w:sz="0" w:space="0" w:color="auto"/>
                                        <w:left w:val="none" w:sz="0" w:space="0" w:color="auto"/>
                                        <w:bottom w:val="none" w:sz="0" w:space="0" w:color="auto"/>
                                        <w:right w:val="none" w:sz="0" w:space="0" w:color="auto"/>
                                      </w:divBdr>
                                    </w:div>
                                    <w:div w:id="917515571">
                                      <w:marLeft w:val="0"/>
                                      <w:marRight w:val="0"/>
                                      <w:marTop w:val="0"/>
                                      <w:marBottom w:val="0"/>
                                      <w:divBdr>
                                        <w:top w:val="none" w:sz="0" w:space="0" w:color="auto"/>
                                        <w:left w:val="none" w:sz="0" w:space="0" w:color="auto"/>
                                        <w:bottom w:val="none" w:sz="0" w:space="0" w:color="auto"/>
                                        <w:right w:val="none" w:sz="0" w:space="0" w:color="auto"/>
                                      </w:divBdr>
                                    </w:div>
                                    <w:div w:id="103615314">
                                      <w:marLeft w:val="0"/>
                                      <w:marRight w:val="0"/>
                                      <w:marTop w:val="0"/>
                                      <w:marBottom w:val="0"/>
                                      <w:divBdr>
                                        <w:top w:val="none" w:sz="0" w:space="0" w:color="auto"/>
                                        <w:left w:val="none" w:sz="0" w:space="0" w:color="auto"/>
                                        <w:bottom w:val="none" w:sz="0" w:space="0" w:color="auto"/>
                                        <w:right w:val="none" w:sz="0" w:space="0" w:color="auto"/>
                                      </w:divBdr>
                                      <w:divsChild>
                                        <w:div w:id="468746092">
                                          <w:marLeft w:val="0"/>
                                          <w:marRight w:val="0"/>
                                          <w:marTop w:val="0"/>
                                          <w:marBottom w:val="0"/>
                                          <w:divBdr>
                                            <w:top w:val="none" w:sz="0" w:space="0" w:color="auto"/>
                                            <w:left w:val="none" w:sz="0" w:space="0" w:color="auto"/>
                                            <w:bottom w:val="none" w:sz="0" w:space="0" w:color="auto"/>
                                            <w:right w:val="none" w:sz="0" w:space="0" w:color="auto"/>
                                          </w:divBdr>
                                        </w:div>
                                      </w:divsChild>
                                    </w:div>
                                    <w:div w:id="1607150631">
                                      <w:marLeft w:val="0"/>
                                      <w:marRight w:val="0"/>
                                      <w:marTop w:val="0"/>
                                      <w:marBottom w:val="0"/>
                                      <w:divBdr>
                                        <w:top w:val="none" w:sz="0" w:space="0" w:color="auto"/>
                                        <w:left w:val="none" w:sz="0" w:space="0" w:color="auto"/>
                                        <w:bottom w:val="none" w:sz="0" w:space="0" w:color="auto"/>
                                        <w:right w:val="none" w:sz="0" w:space="0" w:color="auto"/>
                                      </w:divBdr>
                                    </w:div>
                                    <w:div w:id="1752196806">
                                      <w:marLeft w:val="0"/>
                                      <w:marRight w:val="0"/>
                                      <w:marTop w:val="0"/>
                                      <w:marBottom w:val="0"/>
                                      <w:divBdr>
                                        <w:top w:val="none" w:sz="0" w:space="0" w:color="auto"/>
                                        <w:left w:val="none" w:sz="0" w:space="0" w:color="auto"/>
                                        <w:bottom w:val="none" w:sz="0" w:space="0" w:color="auto"/>
                                        <w:right w:val="none" w:sz="0" w:space="0" w:color="auto"/>
                                      </w:divBdr>
                                    </w:div>
                                    <w:div w:id="1850212825">
                                      <w:marLeft w:val="0"/>
                                      <w:marRight w:val="0"/>
                                      <w:marTop w:val="0"/>
                                      <w:marBottom w:val="0"/>
                                      <w:divBdr>
                                        <w:top w:val="none" w:sz="0" w:space="0" w:color="auto"/>
                                        <w:left w:val="none" w:sz="0" w:space="0" w:color="auto"/>
                                        <w:bottom w:val="none" w:sz="0" w:space="0" w:color="auto"/>
                                        <w:right w:val="none" w:sz="0" w:space="0" w:color="auto"/>
                                      </w:divBdr>
                                    </w:div>
                                    <w:div w:id="1919904753">
                                      <w:marLeft w:val="0"/>
                                      <w:marRight w:val="0"/>
                                      <w:marTop w:val="0"/>
                                      <w:marBottom w:val="0"/>
                                      <w:divBdr>
                                        <w:top w:val="none" w:sz="0" w:space="0" w:color="auto"/>
                                        <w:left w:val="none" w:sz="0" w:space="0" w:color="auto"/>
                                        <w:bottom w:val="none" w:sz="0" w:space="0" w:color="auto"/>
                                        <w:right w:val="none" w:sz="0" w:space="0" w:color="auto"/>
                                      </w:divBdr>
                                    </w:div>
                                    <w:div w:id="598954170">
                                      <w:marLeft w:val="0"/>
                                      <w:marRight w:val="0"/>
                                      <w:marTop w:val="0"/>
                                      <w:marBottom w:val="0"/>
                                      <w:divBdr>
                                        <w:top w:val="none" w:sz="0" w:space="0" w:color="auto"/>
                                        <w:left w:val="none" w:sz="0" w:space="0" w:color="auto"/>
                                        <w:bottom w:val="none" w:sz="0" w:space="0" w:color="auto"/>
                                        <w:right w:val="none" w:sz="0" w:space="0" w:color="auto"/>
                                      </w:divBdr>
                                    </w:div>
                                    <w:div w:id="333842909">
                                      <w:marLeft w:val="0"/>
                                      <w:marRight w:val="0"/>
                                      <w:marTop w:val="0"/>
                                      <w:marBottom w:val="0"/>
                                      <w:divBdr>
                                        <w:top w:val="none" w:sz="0" w:space="0" w:color="auto"/>
                                        <w:left w:val="none" w:sz="0" w:space="0" w:color="auto"/>
                                        <w:bottom w:val="none" w:sz="0" w:space="0" w:color="auto"/>
                                        <w:right w:val="none" w:sz="0" w:space="0" w:color="auto"/>
                                      </w:divBdr>
                                    </w:div>
                                    <w:div w:id="1376347903">
                                      <w:marLeft w:val="0"/>
                                      <w:marRight w:val="0"/>
                                      <w:marTop w:val="0"/>
                                      <w:marBottom w:val="0"/>
                                      <w:divBdr>
                                        <w:top w:val="none" w:sz="0" w:space="0" w:color="auto"/>
                                        <w:left w:val="none" w:sz="0" w:space="0" w:color="auto"/>
                                        <w:bottom w:val="none" w:sz="0" w:space="0" w:color="auto"/>
                                        <w:right w:val="none" w:sz="0" w:space="0" w:color="auto"/>
                                      </w:divBdr>
                                      <w:divsChild>
                                        <w:div w:id="1969897135">
                                          <w:marLeft w:val="0"/>
                                          <w:marRight w:val="0"/>
                                          <w:marTop w:val="0"/>
                                          <w:marBottom w:val="0"/>
                                          <w:divBdr>
                                            <w:top w:val="none" w:sz="0" w:space="0" w:color="auto"/>
                                            <w:left w:val="none" w:sz="0" w:space="0" w:color="auto"/>
                                            <w:bottom w:val="none" w:sz="0" w:space="0" w:color="auto"/>
                                            <w:right w:val="none" w:sz="0" w:space="0" w:color="auto"/>
                                          </w:divBdr>
                                        </w:div>
                                      </w:divsChild>
                                    </w:div>
                                    <w:div w:id="2085685805">
                                      <w:marLeft w:val="0"/>
                                      <w:marRight w:val="0"/>
                                      <w:marTop w:val="0"/>
                                      <w:marBottom w:val="0"/>
                                      <w:divBdr>
                                        <w:top w:val="none" w:sz="0" w:space="0" w:color="auto"/>
                                        <w:left w:val="none" w:sz="0" w:space="0" w:color="auto"/>
                                        <w:bottom w:val="none" w:sz="0" w:space="0" w:color="auto"/>
                                        <w:right w:val="none" w:sz="0" w:space="0" w:color="auto"/>
                                      </w:divBdr>
                                    </w:div>
                                    <w:div w:id="1540820078">
                                      <w:marLeft w:val="0"/>
                                      <w:marRight w:val="0"/>
                                      <w:marTop w:val="0"/>
                                      <w:marBottom w:val="0"/>
                                      <w:divBdr>
                                        <w:top w:val="none" w:sz="0" w:space="0" w:color="auto"/>
                                        <w:left w:val="none" w:sz="0" w:space="0" w:color="auto"/>
                                        <w:bottom w:val="none" w:sz="0" w:space="0" w:color="auto"/>
                                        <w:right w:val="none" w:sz="0" w:space="0" w:color="auto"/>
                                      </w:divBdr>
                                    </w:div>
                                    <w:div w:id="1946960843">
                                      <w:marLeft w:val="0"/>
                                      <w:marRight w:val="0"/>
                                      <w:marTop w:val="0"/>
                                      <w:marBottom w:val="0"/>
                                      <w:divBdr>
                                        <w:top w:val="none" w:sz="0" w:space="0" w:color="auto"/>
                                        <w:left w:val="none" w:sz="0" w:space="0" w:color="auto"/>
                                        <w:bottom w:val="none" w:sz="0" w:space="0" w:color="auto"/>
                                        <w:right w:val="none" w:sz="0" w:space="0" w:color="auto"/>
                                      </w:divBdr>
                                    </w:div>
                                    <w:div w:id="1855070404">
                                      <w:marLeft w:val="0"/>
                                      <w:marRight w:val="0"/>
                                      <w:marTop w:val="0"/>
                                      <w:marBottom w:val="0"/>
                                      <w:divBdr>
                                        <w:top w:val="none" w:sz="0" w:space="0" w:color="auto"/>
                                        <w:left w:val="none" w:sz="0" w:space="0" w:color="auto"/>
                                        <w:bottom w:val="none" w:sz="0" w:space="0" w:color="auto"/>
                                        <w:right w:val="none" w:sz="0" w:space="0" w:color="auto"/>
                                      </w:divBdr>
                                    </w:div>
                                    <w:div w:id="175967432">
                                      <w:marLeft w:val="0"/>
                                      <w:marRight w:val="0"/>
                                      <w:marTop w:val="0"/>
                                      <w:marBottom w:val="0"/>
                                      <w:divBdr>
                                        <w:top w:val="none" w:sz="0" w:space="0" w:color="auto"/>
                                        <w:left w:val="none" w:sz="0" w:space="0" w:color="auto"/>
                                        <w:bottom w:val="none" w:sz="0" w:space="0" w:color="auto"/>
                                        <w:right w:val="none" w:sz="0" w:space="0" w:color="auto"/>
                                      </w:divBdr>
                                    </w:div>
                                    <w:div w:id="1755542495">
                                      <w:marLeft w:val="0"/>
                                      <w:marRight w:val="0"/>
                                      <w:marTop w:val="0"/>
                                      <w:marBottom w:val="0"/>
                                      <w:divBdr>
                                        <w:top w:val="none" w:sz="0" w:space="0" w:color="auto"/>
                                        <w:left w:val="none" w:sz="0" w:space="0" w:color="auto"/>
                                        <w:bottom w:val="none" w:sz="0" w:space="0" w:color="auto"/>
                                        <w:right w:val="none" w:sz="0" w:space="0" w:color="auto"/>
                                      </w:divBdr>
                                    </w:div>
                                    <w:div w:id="1910996479">
                                      <w:marLeft w:val="0"/>
                                      <w:marRight w:val="0"/>
                                      <w:marTop w:val="0"/>
                                      <w:marBottom w:val="0"/>
                                      <w:divBdr>
                                        <w:top w:val="none" w:sz="0" w:space="0" w:color="auto"/>
                                        <w:left w:val="none" w:sz="0" w:space="0" w:color="auto"/>
                                        <w:bottom w:val="none" w:sz="0" w:space="0" w:color="auto"/>
                                        <w:right w:val="none" w:sz="0" w:space="0" w:color="auto"/>
                                      </w:divBdr>
                                      <w:divsChild>
                                        <w:div w:id="1815678319">
                                          <w:marLeft w:val="0"/>
                                          <w:marRight w:val="0"/>
                                          <w:marTop w:val="0"/>
                                          <w:marBottom w:val="0"/>
                                          <w:divBdr>
                                            <w:top w:val="none" w:sz="0" w:space="0" w:color="auto"/>
                                            <w:left w:val="none" w:sz="0" w:space="0" w:color="auto"/>
                                            <w:bottom w:val="none" w:sz="0" w:space="0" w:color="auto"/>
                                            <w:right w:val="none" w:sz="0" w:space="0" w:color="auto"/>
                                          </w:divBdr>
                                        </w:div>
                                      </w:divsChild>
                                    </w:div>
                                    <w:div w:id="1535924001">
                                      <w:marLeft w:val="0"/>
                                      <w:marRight w:val="0"/>
                                      <w:marTop w:val="0"/>
                                      <w:marBottom w:val="0"/>
                                      <w:divBdr>
                                        <w:top w:val="none" w:sz="0" w:space="0" w:color="auto"/>
                                        <w:left w:val="none" w:sz="0" w:space="0" w:color="auto"/>
                                        <w:bottom w:val="none" w:sz="0" w:space="0" w:color="auto"/>
                                        <w:right w:val="none" w:sz="0" w:space="0" w:color="auto"/>
                                      </w:divBdr>
                                    </w:div>
                                    <w:div w:id="852651161">
                                      <w:marLeft w:val="0"/>
                                      <w:marRight w:val="0"/>
                                      <w:marTop w:val="0"/>
                                      <w:marBottom w:val="0"/>
                                      <w:divBdr>
                                        <w:top w:val="none" w:sz="0" w:space="0" w:color="auto"/>
                                        <w:left w:val="none" w:sz="0" w:space="0" w:color="auto"/>
                                        <w:bottom w:val="none" w:sz="0" w:space="0" w:color="auto"/>
                                        <w:right w:val="none" w:sz="0" w:space="0" w:color="auto"/>
                                      </w:divBdr>
                                    </w:div>
                                    <w:div w:id="1064332620">
                                      <w:marLeft w:val="0"/>
                                      <w:marRight w:val="0"/>
                                      <w:marTop w:val="0"/>
                                      <w:marBottom w:val="0"/>
                                      <w:divBdr>
                                        <w:top w:val="none" w:sz="0" w:space="0" w:color="auto"/>
                                        <w:left w:val="none" w:sz="0" w:space="0" w:color="auto"/>
                                        <w:bottom w:val="none" w:sz="0" w:space="0" w:color="auto"/>
                                        <w:right w:val="none" w:sz="0" w:space="0" w:color="auto"/>
                                      </w:divBdr>
                                    </w:div>
                                    <w:div w:id="607275507">
                                      <w:marLeft w:val="0"/>
                                      <w:marRight w:val="0"/>
                                      <w:marTop w:val="0"/>
                                      <w:marBottom w:val="0"/>
                                      <w:divBdr>
                                        <w:top w:val="none" w:sz="0" w:space="0" w:color="auto"/>
                                        <w:left w:val="none" w:sz="0" w:space="0" w:color="auto"/>
                                        <w:bottom w:val="none" w:sz="0" w:space="0" w:color="auto"/>
                                        <w:right w:val="none" w:sz="0" w:space="0" w:color="auto"/>
                                      </w:divBdr>
                                    </w:div>
                                    <w:div w:id="319189950">
                                      <w:marLeft w:val="0"/>
                                      <w:marRight w:val="0"/>
                                      <w:marTop w:val="0"/>
                                      <w:marBottom w:val="0"/>
                                      <w:divBdr>
                                        <w:top w:val="none" w:sz="0" w:space="0" w:color="auto"/>
                                        <w:left w:val="none" w:sz="0" w:space="0" w:color="auto"/>
                                        <w:bottom w:val="none" w:sz="0" w:space="0" w:color="auto"/>
                                        <w:right w:val="none" w:sz="0" w:space="0" w:color="auto"/>
                                      </w:divBdr>
                                    </w:div>
                                    <w:div w:id="1627272467">
                                      <w:marLeft w:val="0"/>
                                      <w:marRight w:val="0"/>
                                      <w:marTop w:val="0"/>
                                      <w:marBottom w:val="0"/>
                                      <w:divBdr>
                                        <w:top w:val="none" w:sz="0" w:space="0" w:color="auto"/>
                                        <w:left w:val="none" w:sz="0" w:space="0" w:color="auto"/>
                                        <w:bottom w:val="none" w:sz="0" w:space="0" w:color="auto"/>
                                        <w:right w:val="none" w:sz="0" w:space="0" w:color="auto"/>
                                      </w:divBdr>
                                    </w:div>
                                    <w:div w:id="1551570454">
                                      <w:marLeft w:val="0"/>
                                      <w:marRight w:val="0"/>
                                      <w:marTop w:val="0"/>
                                      <w:marBottom w:val="0"/>
                                      <w:divBdr>
                                        <w:top w:val="none" w:sz="0" w:space="0" w:color="auto"/>
                                        <w:left w:val="none" w:sz="0" w:space="0" w:color="auto"/>
                                        <w:bottom w:val="none" w:sz="0" w:space="0" w:color="auto"/>
                                        <w:right w:val="none" w:sz="0" w:space="0" w:color="auto"/>
                                      </w:divBdr>
                                      <w:divsChild>
                                        <w:div w:id="712461079">
                                          <w:marLeft w:val="0"/>
                                          <w:marRight w:val="0"/>
                                          <w:marTop w:val="0"/>
                                          <w:marBottom w:val="0"/>
                                          <w:divBdr>
                                            <w:top w:val="none" w:sz="0" w:space="0" w:color="auto"/>
                                            <w:left w:val="none" w:sz="0" w:space="0" w:color="auto"/>
                                            <w:bottom w:val="none" w:sz="0" w:space="0" w:color="auto"/>
                                            <w:right w:val="none" w:sz="0" w:space="0" w:color="auto"/>
                                          </w:divBdr>
                                        </w:div>
                                      </w:divsChild>
                                    </w:div>
                                    <w:div w:id="1734813658">
                                      <w:marLeft w:val="0"/>
                                      <w:marRight w:val="0"/>
                                      <w:marTop w:val="0"/>
                                      <w:marBottom w:val="0"/>
                                      <w:divBdr>
                                        <w:top w:val="none" w:sz="0" w:space="0" w:color="auto"/>
                                        <w:left w:val="none" w:sz="0" w:space="0" w:color="auto"/>
                                        <w:bottom w:val="none" w:sz="0" w:space="0" w:color="auto"/>
                                        <w:right w:val="none" w:sz="0" w:space="0" w:color="auto"/>
                                      </w:divBdr>
                                    </w:div>
                                    <w:div w:id="1880581327">
                                      <w:marLeft w:val="0"/>
                                      <w:marRight w:val="0"/>
                                      <w:marTop w:val="0"/>
                                      <w:marBottom w:val="0"/>
                                      <w:divBdr>
                                        <w:top w:val="none" w:sz="0" w:space="0" w:color="auto"/>
                                        <w:left w:val="none" w:sz="0" w:space="0" w:color="auto"/>
                                        <w:bottom w:val="none" w:sz="0" w:space="0" w:color="auto"/>
                                        <w:right w:val="none" w:sz="0" w:space="0" w:color="auto"/>
                                      </w:divBdr>
                                    </w:div>
                                    <w:div w:id="195237986">
                                      <w:marLeft w:val="0"/>
                                      <w:marRight w:val="0"/>
                                      <w:marTop w:val="0"/>
                                      <w:marBottom w:val="0"/>
                                      <w:divBdr>
                                        <w:top w:val="none" w:sz="0" w:space="0" w:color="auto"/>
                                        <w:left w:val="none" w:sz="0" w:space="0" w:color="auto"/>
                                        <w:bottom w:val="none" w:sz="0" w:space="0" w:color="auto"/>
                                        <w:right w:val="none" w:sz="0" w:space="0" w:color="auto"/>
                                      </w:divBdr>
                                    </w:div>
                                    <w:div w:id="2068843134">
                                      <w:marLeft w:val="0"/>
                                      <w:marRight w:val="0"/>
                                      <w:marTop w:val="0"/>
                                      <w:marBottom w:val="0"/>
                                      <w:divBdr>
                                        <w:top w:val="none" w:sz="0" w:space="0" w:color="auto"/>
                                        <w:left w:val="none" w:sz="0" w:space="0" w:color="auto"/>
                                        <w:bottom w:val="none" w:sz="0" w:space="0" w:color="auto"/>
                                        <w:right w:val="none" w:sz="0" w:space="0" w:color="auto"/>
                                      </w:divBdr>
                                    </w:div>
                                    <w:div w:id="502089774">
                                      <w:marLeft w:val="0"/>
                                      <w:marRight w:val="0"/>
                                      <w:marTop w:val="0"/>
                                      <w:marBottom w:val="0"/>
                                      <w:divBdr>
                                        <w:top w:val="none" w:sz="0" w:space="0" w:color="auto"/>
                                        <w:left w:val="none" w:sz="0" w:space="0" w:color="auto"/>
                                        <w:bottom w:val="none" w:sz="0" w:space="0" w:color="auto"/>
                                        <w:right w:val="none" w:sz="0" w:space="0" w:color="auto"/>
                                      </w:divBdr>
                                    </w:div>
                                    <w:div w:id="411663703">
                                      <w:marLeft w:val="0"/>
                                      <w:marRight w:val="0"/>
                                      <w:marTop w:val="0"/>
                                      <w:marBottom w:val="0"/>
                                      <w:divBdr>
                                        <w:top w:val="none" w:sz="0" w:space="0" w:color="auto"/>
                                        <w:left w:val="none" w:sz="0" w:space="0" w:color="auto"/>
                                        <w:bottom w:val="none" w:sz="0" w:space="0" w:color="auto"/>
                                        <w:right w:val="none" w:sz="0" w:space="0" w:color="auto"/>
                                      </w:divBdr>
                                      <w:divsChild>
                                        <w:div w:id="764035455">
                                          <w:marLeft w:val="0"/>
                                          <w:marRight w:val="0"/>
                                          <w:marTop w:val="0"/>
                                          <w:marBottom w:val="0"/>
                                          <w:divBdr>
                                            <w:top w:val="none" w:sz="0" w:space="0" w:color="auto"/>
                                            <w:left w:val="none" w:sz="0" w:space="0" w:color="auto"/>
                                            <w:bottom w:val="none" w:sz="0" w:space="0" w:color="auto"/>
                                            <w:right w:val="none" w:sz="0" w:space="0" w:color="auto"/>
                                          </w:divBdr>
                                        </w:div>
                                        <w:div w:id="1210070794">
                                          <w:marLeft w:val="0"/>
                                          <w:marRight w:val="0"/>
                                          <w:marTop w:val="0"/>
                                          <w:marBottom w:val="0"/>
                                          <w:divBdr>
                                            <w:top w:val="none" w:sz="0" w:space="0" w:color="auto"/>
                                            <w:left w:val="none" w:sz="0" w:space="0" w:color="auto"/>
                                            <w:bottom w:val="none" w:sz="0" w:space="0" w:color="auto"/>
                                            <w:right w:val="none" w:sz="0" w:space="0" w:color="auto"/>
                                          </w:divBdr>
                                        </w:div>
                                      </w:divsChild>
                                    </w:div>
                                    <w:div w:id="2033845707">
                                      <w:marLeft w:val="0"/>
                                      <w:marRight w:val="0"/>
                                      <w:marTop w:val="0"/>
                                      <w:marBottom w:val="0"/>
                                      <w:divBdr>
                                        <w:top w:val="none" w:sz="0" w:space="0" w:color="auto"/>
                                        <w:left w:val="none" w:sz="0" w:space="0" w:color="auto"/>
                                        <w:bottom w:val="none" w:sz="0" w:space="0" w:color="auto"/>
                                        <w:right w:val="none" w:sz="0" w:space="0" w:color="auto"/>
                                      </w:divBdr>
                                      <w:divsChild>
                                        <w:div w:id="1476099504">
                                          <w:marLeft w:val="0"/>
                                          <w:marRight w:val="0"/>
                                          <w:marTop w:val="0"/>
                                          <w:marBottom w:val="0"/>
                                          <w:divBdr>
                                            <w:top w:val="none" w:sz="0" w:space="0" w:color="auto"/>
                                            <w:left w:val="none" w:sz="0" w:space="0" w:color="auto"/>
                                            <w:bottom w:val="none" w:sz="0" w:space="0" w:color="auto"/>
                                            <w:right w:val="none" w:sz="0" w:space="0" w:color="auto"/>
                                          </w:divBdr>
                                          <w:divsChild>
                                            <w:div w:id="44357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177722">
                                      <w:marLeft w:val="0"/>
                                      <w:marRight w:val="0"/>
                                      <w:marTop w:val="0"/>
                                      <w:marBottom w:val="0"/>
                                      <w:divBdr>
                                        <w:top w:val="none" w:sz="0" w:space="0" w:color="auto"/>
                                        <w:left w:val="none" w:sz="0" w:space="0" w:color="auto"/>
                                        <w:bottom w:val="none" w:sz="0" w:space="0" w:color="auto"/>
                                        <w:right w:val="none" w:sz="0" w:space="0" w:color="auto"/>
                                      </w:divBdr>
                                      <w:divsChild>
                                        <w:div w:id="996307220">
                                          <w:marLeft w:val="0"/>
                                          <w:marRight w:val="0"/>
                                          <w:marTop w:val="0"/>
                                          <w:marBottom w:val="0"/>
                                          <w:divBdr>
                                            <w:top w:val="none" w:sz="0" w:space="0" w:color="auto"/>
                                            <w:left w:val="none" w:sz="0" w:space="0" w:color="auto"/>
                                            <w:bottom w:val="none" w:sz="0" w:space="0" w:color="auto"/>
                                            <w:right w:val="none" w:sz="0" w:space="0" w:color="auto"/>
                                          </w:divBdr>
                                          <w:divsChild>
                                            <w:div w:id="93351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795524">
                                      <w:marLeft w:val="0"/>
                                      <w:marRight w:val="0"/>
                                      <w:marTop w:val="0"/>
                                      <w:marBottom w:val="0"/>
                                      <w:divBdr>
                                        <w:top w:val="none" w:sz="0" w:space="0" w:color="auto"/>
                                        <w:left w:val="none" w:sz="0" w:space="0" w:color="auto"/>
                                        <w:bottom w:val="none" w:sz="0" w:space="0" w:color="auto"/>
                                        <w:right w:val="none" w:sz="0" w:space="0" w:color="auto"/>
                                      </w:divBdr>
                                      <w:divsChild>
                                        <w:div w:id="1837762109">
                                          <w:marLeft w:val="0"/>
                                          <w:marRight w:val="0"/>
                                          <w:marTop w:val="0"/>
                                          <w:marBottom w:val="0"/>
                                          <w:divBdr>
                                            <w:top w:val="none" w:sz="0" w:space="0" w:color="auto"/>
                                            <w:left w:val="none" w:sz="0" w:space="0" w:color="auto"/>
                                            <w:bottom w:val="none" w:sz="0" w:space="0" w:color="auto"/>
                                            <w:right w:val="none" w:sz="0" w:space="0" w:color="auto"/>
                                          </w:divBdr>
                                          <w:divsChild>
                                            <w:div w:id="130319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261709">
                                      <w:marLeft w:val="0"/>
                                      <w:marRight w:val="0"/>
                                      <w:marTop w:val="0"/>
                                      <w:marBottom w:val="0"/>
                                      <w:divBdr>
                                        <w:top w:val="none" w:sz="0" w:space="0" w:color="auto"/>
                                        <w:left w:val="none" w:sz="0" w:space="0" w:color="auto"/>
                                        <w:bottom w:val="none" w:sz="0" w:space="0" w:color="auto"/>
                                        <w:right w:val="none" w:sz="0" w:space="0" w:color="auto"/>
                                      </w:divBdr>
                                    </w:div>
                                    <w:div w:id="740837114">
                                      <w:marLeft w:val="0"/>
                                      <w:marRight w:val="0"/>
                                      <w:marTop w:val="0"/>
                                      <w:marBottom w:val="0"/>
                                      <w:divBdr>
                                        <w:top w:val="none" w:sz="0" w:space="0" w:color="auto"/>
                                        <w:left w:val="none" w:sz="0" w:space="0" w:color="auto"/>
                                        <w:bottom w:val="none" w:sz="0" w:space="0" w:color="auto"/>
                                        <w:right w:val="none" w:sz="0" w:space="0" w:color="auto"/>
                                      </w:divBdr>
                                    </w:div>
                                    <w:div w:id="1899246503">
                                      <w:marLeft w:val="0"/>
                                      <w:marRight w:val="0"/>
                                      <w:marTop w:val="0"/>
                                      <w:marBottom w:val="0"/>
                                      <w:divBdr>
                                        <w:top w:val="none" w:sz="0" w:space="0" w:color="auto"/>
                                        <w:left w:val="none" w:sz="0" w:space="0" w:color="auto"/>
                                        <w:bottom w:val="none" w:sz="0" w:space="0" w:color="auto"/>
                                        <w:right w:val="none" w:sz="0" w:space="0" w:color="auto"/>
                                      </w:divBdr>
                                    </w:div>
                                    <w:div w:id="402457233">
                                      <w:marLeft w:val="0"/>
                                      <w:marRight w:val="0"/>
                                      <w:marTop w:val="0"/>
                                      <w:marBottom w:val="0"/>
                                      <w:divBdr>
                                        <w:top w:val="none" w:sz="0" w:space="0" w:color="auto"/>
                                        <w:left w:val="none" w:sz="0" w:space="0" w:color="auto"/>
                                        <w:bottom w:val="none" w:sz="0" w:space="0" w:color="auto"/>
                                        <w:right w:val="none" w:sz="0" w:space="0" w:color="auto"/>
                                      </w:divBdr>
                                    </w:div>
                                    <w:div w:id="259945934">
                                      <w:marLeft w:val="0"/>
                                      <w:marRight w:val="0"/>
                                      <w:marTop w:val="0"/>
                                      <w:marBottom w:val="0"/>
                                      <w:divBdr>
                                        <w:top w:val="none" w:sz="0" w:space="0" w:color="auto"/>
                                        <w:left w:val="none" w:sz="0" w:space="0" w:color="auto"/>
                                        <w:bottom w:val="none" w:sz="0" w:space="0" w:color="auto"/>
                                        <w:right w:val="none" w:sz="0" w:space="0" w:color="auto"/>
                                      </w:divBdr>
                                    </w:div>
                                    <w:div w:id="13002292">
                                      <w:marLeft w:val="0"/>
                                      <w:marRight w:val="0"/>
                                      <w:marTop w:val="0"/>
                                      <w:marBottom w:val="0"/>
                                      <w:divBdr>
                                        <w:top w:val="none" w:sz="0" w:space="0" w:color="auto"/>
                                        <w:left w:val="none" w:sz="0" w:space="0" w:color="auto"/>
                                        <w:bottom w:val="none" w:sz="0" w:space="0" w:color="auto"/>
                                        <w:right w:val="none" w:sz="0" w:space="0" w:color="auto"/>
                                      </w:divBdr>
                                    </w:div>
                                    <w:div w:id="401879629">
                                      <w:marLeft w:val="0"/>
                                      <w:marRight w:val="0"/>
                                      <w:marTop w:val="0"/>
                                      <w:marBottom w:val="0"/>
                                      <w:divBdr>
                                        <w:top w:val="none" w:sz="0" w:space="0" w:color="auto"/>
                                        <w:left w:val="none" w:sz="0" w:space="0" w:color="auto"/>
                                        <w:bottom w:val="none" w:sz="0" w:space="0" w:color="auto"/>
                                        <w:right w:val="none" w:sz="0" w:space="0" w:color="auto"/>
                                      </w:divBdr>
                                      <w:divsChild>
                                        <w:div w:id="285938036">
                                          <w:marLeft w:val="0"/>
                                          <w:marRight w:val="0"/>
                                          <w:marTop w:val="0"/>
                                          <w:marBottom w:val="0"/>
                                          <w:divBdr>
                                            <w:top w:val="none" w:sz="0" w:space="0" w:color="auto"/>
                                            <w:left w:val="none" w:sz="0" w:space="0" w:color="auto"/>
                                            <w:bottom w:val="none" w:sz="0" w:space="0" w:color="auto"/>
                                            <w:right w:val="none" w:sz="0" w:space="0" w:color="auto"/>
                                          </w:divBdr>
                                        </w:div>
                                      </w:divsChild>
                                    </w:div>
                                    <w:div w:id="1050960682">
                                      <w:marLeft w:val="0"/>
                                      <w:marRight w:val="0"/>
                                      <w:marTop w:val="0"/>
                                      <w:marBottom w:val="0"/>
                                      <w:divBdr>
                                        <w:top w:val="none" w:sz="0" w:space="0" w:color="auto"/>
                                        <w:left w:val="none" w:sz="0" w:space="0" w:color="auto"/>
                                        <w:bottom w:val="none" w:sz="0" w:space="0" w:color="auto"/>
                                        <w:right w:val="none" w:sz="0" w:space="0" w:color="auto"/>
                                      </w:divBdr>
                                    </w:div>
                                    <w:div w:id="1786532658">
                                      <w:marLeft w:val="0"/>
                                      <w:marRight w:val="0"/>
                                      <w:marTop w:val="0"/>
                                      <w:marBottom w:val="0"/>
                                      <w:divBdr>
                                        <w:top w:val="none" w:sz="0" w:space="0" w:color="auto"/>
                                        <w:left w:val="none" w:sz="0" w:space="0" w:color="auto"/>
                                        <w:bottom w:val="none" w:sz="0" w:space="0" w:color="auto"/>
                                        <w:right w:val="none" w:sz="0" w:space="0" w:color="auto"/>
                                      </w:divBdr>
                                    </w:div>
                                    <w:div w:id="1136223157">
                                      <w:marLeft w:val="0"/>
                                      <w:marRight w:val="0"/>
                                      <w:marTop w:val="0"/>
                                      <w:marBottom w:val="0"/>
                                      <w:divBdr>
                                        <w:top w:val="none" w:sz="0" w:space="0" w:color="auto"/>
                                        <w:left w:val="none" w:sz="0" w:space="0" w:color="auto"/>
                                        <w:bottom w:val="none" w:sz="0" w:space="0" w:color="auto"/>
                                        <w:right w:val="none" w:sz="0" w:space="0" w:color="auto"/>
                                      </w:divBdr>
                                    </w:div>
                                    <w:div w:id="1240559416">
                                      <w:marLeft w:val="0"/>
                                      <w:marRight w:val="0"/>
                                      <w:marTop w:val="0"/>
                                      <w:marBottom w:val="0"/>
                                      <w:divBdr>
                                        <w:top w:val="none" w:sz="0" w:space="0" w:color="auto"/>
                                        <w:left w:val="none" w:sz="0" w:space="0" w:color="auto"/>
                                        <w:bottom w:val="none" w:sz="0" w:space="0" w:color="auto"/>
                                        <w:right w:val="none" w:sz="0" w:space="0" w:color="auto"/>
                                      </w:divBdr>
                                    </w:div>
                                    <w:div w:id="1836265523">
                                      <w:marLeft w:val="0"/>
                                      <w:marRight w:val="0"/>
                                      <w:marTop w:val="0"/>
                                      <w:marBottom w:val="0"/>
                                      <w:divBdr>
                                        <w:top w:val="none" w:sz="0" w:space="0" w:color="auto"/>
                                        <w:left w:val="none" w:sz="0" w:space="0" w:color="auto"/>
                                        <w:bottom w:val="none" w:sz="0" w:space="0" w:color="auto"/>
                                        <w:right w:val="none" w:sz="0" w:space="0" w:color="auto"/>
                                      </w:divBdr>
                                    </w:div>
                                    <w:div w:id="459417315">
                                      <w:marLeft w:val="0"/>
                                      <w:marRight w:val="0"/>
                                      <w:marTop w:val="0"/>
                                      <w:marBottom w:val="0"/>
                                      <w:divBdr>
                                        <w:top w:val="none" w:sz="0" w:space="0" w:color="auto"/>
                                        <w:left w:val="none" w:sz="0" w:space="0" w:color="auto"/>
                                        <w:bottom w:val="none" w:sz="0" w:space="0" w:color="auto"/>
                                        <w:right w:val="none" w:sz="0" w:space="0" w:color="auto"/>
                                      </w:divBdr>
                                    </w:div>
                                    <w:div w:id="1166093199">
                                      <w:marLeft w:val="0"/>
                                      <w:marRight w:val="0"/>
                                      <w:marTop w:val="0"/>
                                      <w:marBottom w:val="0"/>
                                      <w:divBdr>
                                        <w:top w:val="none" w:sz="0" w:space="0" w:color="auto"/>
                                        <w:left w:val="none" w:sz="0" w:space="0" w:color="auto"/>
                                        <w:bottom w:val="none" w:sz="0" w:space="0" w:color="auto"/>
                                        <w:right w:val="none" w:sz="0" w:space="0" w:color="auto"/>
                                      </w:divBdr>
                                      <w:divsChild>
                                        <w:div w:id="1459689719">
                                          <w:marLeft w:val="0"/>
                                          <w:marRight w:val="0"/>
                                          <w:marTop w:val="0"/>
                                          <w:marBottom w:val="0"/>
                                          <w:divBdr>
                                            <w:top w:val="none" w:sz="0" w:space="0" w:color="auto"/>
                                            <w:left w:val="none" w:sz="0" w:space="0" w:color="auto"/>
                                            <w:bottom w:val="none" w:sz="0" w:space="0" w:color="auto"/>
                                            <w:right w:val="none" w:sz="0" w:space="0" w:color="auto"/>
                                          </w:divBdr>
                                        </w:div>
                                      </w:divsChild>
                                    </w:div>
                                    <w:div w:id="845823423">
                                      <w:marLeft w:val="0"/>
                                      <w:marRight w:val="0"/>
                                      <w:marTop w:val="0"/>
                                      <w:marBottom w:val="0"/>
                                      <w:divBdr>
                                        <w:top w:val="none" w:sz="0" w:space="0" w:color="auto"/>
                                        <w:left w:val="none" w:sz="0" w:space="0" w:color="auto"/>
                                        <w:bottom w:val="none" w:sz="0" w:space="0" w:color="auto"/>
                                        <w:right w:val="none" w:sz="0" w:space="0" w:color="auto"/>
                                      </w:divBdr>
                                    </w:div>
                                    <w:div w:id="1900627722">
                                      <w:marLeft w:val="0"/>
                                      <w:marRight w:val="0"/>
                                      <w:marTop w:val="0"/>
                                      <w:marBottom w:val="0"/>
                                      <w:divBdr>
                                        <w:top w:val="none" w:sz="0" w:space="0" w:color="auto"/>
                                        <w:left w:val="none" w:sz="0" w:space="0" w:color="auto"/>
                                        <w:bottom w:val="none" w:sz="0" w:space="0" w:color="auto"/>
                                        <w:right w:val="none" w:sz="0" w:space="0" w:color="auto"/>
                                      </w:divBdr>
                                    </w:div>
                                    <w:div w:id="1621492394">
                                      <w:marLeft w:val="0"/>
                                      <w:marRight w:val="0"/>
                                      <w:marTop w:val="0"/>
                                      <w:marBottom w:val="0"/>
                                      <w:divBdr>
                                        <w:top w:val="none" w:sz="0" w:space="0" w:color="auto"/>
                                        <w:left w:val="none" w:sz="0" w:space="0" w:color="auto"/>
                                        <w:bottom w:val="none" w:sz="0" w:space="0" w:color="auto"/>
                                        <w:right w:val="none" w:sz="0" w:space="0" w:color="auto"/>
                                      </w:divBdr>
                                    </w:div>
                                    <w:div w:id="776675803">
                                      <w:marLeft w:val="0"/>
                                      <w:marRight w:val="0"/>
                                      <w:marTop w:val="0"/>
                                      <w:marBottom w:val="0"/>
                                      <w:divBdr>
                                        <w:top w:val="none" w:sz="0" w:space="0" w:color="auto"/>
                                        <w:left w:val="none" w:sz="0" w:space="0" w:color="auto"/>
                                        <w:bottom w:val="none" w:sz="0" w:space="0" w:color="auto"/>
                                        <w:right w:val="none" w:sz="0" w:space="0" w:color="auto"/>
                                      </w:divBdr>
                                    </w:div>
                                    <w:div w:id="1879852691">
                                      <w:marLeft w:val="0"/>
                                      <w:marRight w:val="0"/>
                                      <w:marTop w:val="0"/>
                                      <w:marBottom w:val="0"/>
                                      <w:divBdr>
                                        <w:top w:val="none" w:sz="0" w:space="0" w:color="auto"/>
                                        <w:left w:val="none" w:sz="0" w:space="0" w:color="auto"/>
                                        <w:bottom w:val="none" w:sz="0" w:space="0" w:color="auto"/>
                                        <w:right w:val="none" w:sz="0" w:space="0" w:color="auto"/>
                                      </w:divBdr>
                                    </w:div>
                                    <w:div w:id="67308529">
                                      <w:marLeft w:val="0"/>
                                      <w:marRight w:val="0"/>
                                      <w:marTop w:val="0"/>
                                      <w:marBottom w:val="0"/>
                                      <w:divBdr>
                                        <w:top w:val="none" w:sz="0" w:space="0" w:color="auto"/>
                                        <w:left w:val="none" w:sz="0" w:space="0" w:color="auto"/>
                                        <w:bottom w:val="none" w:sz="0" w:space="0" w:color="auto"/>
                                        <w:right w:val="none" w:sz="0" w:space="0" w:color="auto"/>
                                      </w:divBdr>
                                    </w:div>
                                    <w:div w:id="527647865">
                                      <w:marLeft w:val="0"/>
                                      <w:marRight w:val="0"/>
                                      <w:marTop w:val="0"/>
                                      <w:marBottom w:val="0"/>
                                      <w:divBdr>
                                        <w:top w:val="none" w:sz="0" w:space="0" w:color="auto"/>
                                        <w:left w:val="none" w:sz="0" w:space="0" w:color="auto"/>
                                        <w:bottom w:val="none" w:sz="0" w:space="0" w:color="auto"/>
                                        <w:right w:val="none" w:sz="0" w:space="0" w:color="auto"/>
                                      </w:divBdr>
                                      <w:divsChild>
                                        <w:div w:id="750733274">
                                          <w:marLeft w:val="0"/>
                                          <w:marRight w:val="0"/>
                                          <w:marTop w:val="0"/>
                                          <w:marBottom w:val="0"/>
                                          <w:divBdr>
                                            <w:top w:val="none" w:sz="0" w:space="0" w:color="auto"/>
                                            <w:left w:val="none" w:sz="0" w:space="0" w:color="auto"/>
                                            <w:bottom w:val="none" w:sz="0" w:space="0" w:color="auto"/>
                                            <w:right w:val="none" w:sz="0" w:space="0" w:color="auto"/>
                                          </w:divBdr>
                                        </w:div>
                                      </w:divsChild>
                                    </w:div>
                                    <w:div w:id="1719091770">
                                      <w:marLeft w:val="0"/>
                                      <w:marRight w:val="0"/>
                                      <w:marTop w:val="0"/>
                                      <w:marBottom w:val="0"/>
                                      <w:divBdr>
                                        <w:top w:val="none" w:sz="0" w:space="0" w:color="auto"/>
                                        <w:left w:val="none" w:sz="0" w:space="0" w:color="auto"/>
                                        <w:bottom w:val="none" w:sz="0" w:space="0" w:color="auto"/>
                                        <w:right w:val="none" w:sz="0" w:space="0" w:color="auto"/>
                                      </w:divBdr>
                                    </w:div>
                                    <w:div w:id="865825714">
                                      <w:marLeft w:val="0"/>
                                      <w:marRight w:val="0"/>
                                      <w:marTop w:val="0"/>
                                      <w:marBottom w:val="0"/>
                                      <w:divBdr>
                                        <w:top w:val="none" w:sz="0" w:space="0" w:color="auto"/>
                                        <w:left w:val="none" w:sz="0" w:space="0" w:color="auto"/>
                                        <w:bottom w:val="none" w:sz="0" w:space="0" w:color="auto"/>
                                        <w:right w:val="none" w:sz="0" w:space="0" w:color="auto"/>
                                      </w:divBdr>
                                    </w:div>
                                    <w:div w:id="266693692">
                                      <w:marLeft w:val="0"/>
                                      <w:marRight w:val="0"/>
                                      <w:marTop w:val="0"/>
                                      <w:marBottom w:val="0"/>
                                      <w:divBdr>
                                        <w:top w:val="none" w:sz="0" w:space="0" w:color="auto"/>
                                        <w:left w:val="none" w:sz="0" w:space="0" w:color="auto"/>
                                        <w:bottom w:val="none" w:sz="0" w:space="0" w:color="auto"/>
                                        <w:right w:val="none" w:sz="0" w:space="0" w:color="auto"/>
                                      </w:divBdr>
                                    </w:div>
                                    <w:div w:id="1924140944">
                                      <w:marLeft w:val="0"/>
                                      <w:marRight w:val="0"/>
                                      <w:marTop w:val="0"/>
                                      <w:marBottom w:val="0"/>
                                      <w:divBdr>
                                        <w:top w:val="none" w:sz="0" w:space="0" w:color="auto"/>
                                        <w:left w:val="none" w:sz="0" w:space="0" w:color="auto"/>
                                        <w:bottom w:val="none" w:sz="0" w:space="0" w:color="auto"/>
                                        <w:right w:val="none" w:sz="0" w:space="0" w:color="auto"/>
                                      </w:divBdr>
                                    </w:div>
                                    <w:div w:id="540946232">
                                      <w:marLeft w:val="0"/>
                                      <w:marRight w:val="0"/>
                                      <w:marTop w:val="0"/>
                                      <w:marBottom w:val="0"/>
                                      <w:divBdr>
                                        <w:top w:val="none" w:sz="0" w:space="0" w:color="auto"/>
                                        <w:left w:val="none" w:sz="0" w:space="0" w:color="auto"/>
                                        <w:bottom w:val="none" w:sz="0" w:space="0" w:color="auto"/>
                                        <w:right w:val="none" w:sz="0" w:space="0" w:color="auto"/>
                                      </w:divBdr>
                                    </w:div>
                                    <w:div w:id="2105109684">
                                      <w:marLeft w:val="0"/>
                                      <w:marRight w:val="0"/>
                                      <w:marTop w:val="0"/>
                                      <w:marBottom w:val="0"/>
                                      <w:divBdr>
                                        <w:top w:val="none" w:sz="0" w:space="0" w:color="auto"/>
                                        <w:left w:val="none" w:sz="0" w:space="0" w:color="auto"/>
                                        <w:bottom w:val="none" w:sz="0" w:space="0" w:color="auto"/>
                                        <w:right w:val="none" w:sz="0" w:space="0" w:color="auto"/>
                                      </w:divBdr>
                                    </w:div>
                                    <w:div w:id="676618937">
                                      <w:marLeft w:val="0"/>
                                      <w:marRight w:val="0"/>
                                      <w:marTop w:val="0"/>
                                      <w:marBottom w:val="0"/>
                                      <w:divBdr>
                                        <w:top w:val="none" w:sz="0" w:space="0" w:color="auto"/>
                                        <w:left w:val="none" w:sz="0" w:space="0" w:color="auto"/>
                                        <w:bottom w:val="none" w:sz="0" w:space="0" w:color="auto"/>
                                        <w:right w:val="none" w:sz="0" w:space="0" w:color="auto"/>
                                      </w:divBdr>
                                      <w:divsChild>
                                        <w:div w:id="1422336130">
                                          <w:marLeft w:val="0"/>
                                          <w:marRight w:val="0"/>
                                          <w:marTop w:val="0"/>
                                          <w:marBottom w:val="0"/>
                                          <w:divBdr>
                                            <w:top w:val="none" w:sz="0" w:space="0" w:color="auto"/>
                                            <w:left w:val="none" w:sz="0" w:space="0" w:color="auto"/>
                                            <w:bottom w:val="none" w:sz="0" w:space="0" w:color="auto"/>
                                            <w:right w:val="none" w:sz="0" w:space="0" w:color="auto"/>
                                          </w:divBdr>
                                        </w:div>
                                      </w:divsChild>
                                    </w:div>
                                    <w:div w:id="2117165436">
                                      <w:marLeft w:val="0"/>
                                      <w:marRight w:val="0"/>
                                      <w:marTop w:val="0"/>
                                      <w:marBottom w:val="0"/>
                                      <w:divBdr>
                                        <w:top w:val="none" w:sz="0" w:space="0" w:color="auto"/>
                                        <w:left w:val="none" w:sz="0" w:space="0" w:color="auto"/>
                                        <w:bottom w:val="none" w:sz="0" w:space="0" w:color="auto"/>
                                        <w:right w:val="none" w:sz="0" w:space="0" w:color="auto"/>
                                      </w:divBdr>
                                    </w:div>
                                    <w:div w:id="2039351184">
                                      <w:marLeft w:val="0"/>
                                      <w:marRight w:val="0"/>
                                      <w:marTop w:val="0"/>
                                      <w:marBottom w:val="0"/>
                                      <w:divBdr>
                                        <w:top w:val="none" w:sz="0" w:space="0" w:color="auto"/>
                                        <w:left w:val="none" w:sz="0" w:space="0" w:color="auto"/>
                                        <w:bottom w:val="none" w:sz="0" w:space="0" w:color="auto"/>
                                        <w:right w:val="none" w:sz="0" w:space="0" w:color="auto"/>
                                      </w:divBdr>
                                    </w:div>
                                    <w:div w:id="823161130">
                                      <w:marLeft w:val="0"/>
                                      <w:marRight w:val="0"/>
                                      <w:marTop w:val="0"/>
                                      <w:marBottom w:val="0"/>
                                      <w:divBdr>
                                        <w:top w:val="none" w:sz="0" w:space="0" w:color="auto"/>
                                        <w:left w:val="none" w:sz="0" w:space="0" w:color="auto"/>
                                        <w:bottom w:val="none" w:sz="0" w:space="0" w:color="auto"/>
                                        <w:right w:val="none" w:sz="0" w:space="0" w:color="auto"/>
                                      </w:divBdr>
                                    </w:div>
                                    <w:div w:id="185752059">
                                      <w:marLeft w:val="0"/>
                                      <w:marRight w:val="0"/>
                                      <w:marTop w:val="0"/>
                                      <w:marBottom w:val="0"/>
                                      <w:divBdr>
                                        <w:top w:val="none" w:sz="0" w:space="0" w:color="auto"/>
                                        <w:left w:val="none" w:sz="0" w:space="0" w:color="auto"/>
                                        <w:bottom w:val="none" w:sz="0" w:space="0" w:color="auto"/>
                                        <w:right w:val="none" w:sz="0" w:space="0" w:color="auto"/>
                                      </w:divBdr>
                                    </w:div>
                                    <w:div w:id="563806646">
                                      <w:marLeft w:val="0"/>
                                      <w:marRight w:val="0"/>
                                      <w:marTop w:val="0"/>
                                      <w:marBottom w:val="0"/>
                                      <w:divBdr>
                                        <w:top w:val="none" w:sz="0" w:space="0" w:color="auto"/>
                                        <w:left w:val="none" w:sz="0" w:space="0" w:color="auto"/>
                                        <w:bottom w:val="none" w:sz="0" w:space="0" w:color="auto"/>
                                        <w:right w:val="none" w:sz="0" w:space="0" w:color="auto"/>
                                      </w:divBdr>
                                    </w:div>
                                    <w:div w:id="587344650">
                                      <w:marLeft w:val="0"/>
                                      <w:marRight w:val="0"/>
                                      <w:marTop w:val="0"/>
                                      <w:marBottom w:val="0"/>
                                      <w:divBdr>
                                        <w:top w:val="none" w:sz="0" w:space="0" w:color="auto"/>
                                        <w:left w:val="none" w:sz="0" w:space="0" w:color="auto"/>
                                        <w:bottom w:val="none" w:sz="0" w:space="0" w:color="auto"/>
                                        <w:right w:val="none" w:sz="0" w:space="0" w:color="auto"/>
                                      </w:divBdr>
                                    </w:div>
                                    <w:div w:id="679817002">
                                      <w:marLeft w:val="0"/>
                                      <w:marRight w:val="0"/>
                                      <w:marTop w:val="0"/>
                                      <w:marBottom w:val="0"/>
                                      <w:divBdr>
                                        <w:top w:val="none" w:sz="0" w:space="0" w:color="auto"/>
                                        <w:left w:val="none" w:sz="0" w:space="0" w:color="auto"/>
                                        <w:bottom w:val="none" w:sz="0" w:space="0" w:color="auto"/>
                                        <w:right w:val="none" w:sz="0" w:space="0" w:color="auto"/>
                                      </w:divBdr>
                                      <w:divsChild>
                                        <w:div w:id="666396357">
                                          <w:marLeft w:val="0"/>
                                          <w:marRight w:val="0"/>
                                          <w:marTop w:val="0"/>
                                          <w:marBottom w:val="0"/>
                                          <w:divBdr>
                                            <w:top w:val="none" w:sz="0" w:space="0" w:color="auto"/>
                                            <w:left w:val="none" w:sz="0" w:space="0" w:color="auto"/>
                                            <w:bottom w:val="none" w:sz="0" w:space="0" w:color="auto"/>
                                            <w:right w:val="none" w:sz="0" w:space="0" w:color="auto"/>
                                          </w:divBdr>
                                        </w:div>
                                      </w:divsChild>
                                    </w:div>
                                    <w:div w:id="81416282">
                                      <w:marLeft w:val="0"/>
                                      <w:marRight w:val="0"/>
                                      <w:marTop w:val="0"/>
                                      <w:marBottom w:val="0"/>
                                      <w:divBdr>
                                        <w:top w:val="none" w:sz="0" w:space="0" w:color="auto"/>
                                        <w:left w:val="none" w:sz="0" w:space="0" w:color="auto"/>
                                        <w:bottom w:val="none" w:sz="0" w:space="0" w:color="auto"/>
                                        <w:right w:val="none" w:sz="0" w:space="0" w:color="auto"/>
                                      </w:divBdr>
                                    </w:div>
                                    <w:div w:id="539513690">
                                      <w:marLeft w:val="0"/>
                                      <w:marRight w:val="0"/>
                                      <w:marTop w:val="0"/>
                                      <w:marBottom w:val="0"/>
                                      <w:divBdr>
                                        <w:top w:val="none" w:sz="0" w:space="0" w:color="auto"/>
                                        <w:left w:val="none" w:sz="0" w:space="0" w:color="auto"/>
                                        <w:bottom w:val="none" w:sz="0" w:space="0" w:color="auto"/>
                                        <w:right w:val="none" w:sz="0" w:space="0" w:color="auto"/>
                                      </w:divBdr>
                                    </w:div>
                                    <w:div w:id="1253667332">
                                      <w:marLeft w:val="0"/>
                                      <w:marRight w:val="0"/>
                                      <w:marTop w:val="0"/>
                                      <w:marBottom w:val="0"/>
                                      <w:divBdr>
                                        <w:top w:val="none" w:sz="0" w:space="0" w:color="auto"/>
                                        <w:left w:val="none" w:sz="0" w:space="0" w:color="auto"/>
                                        <w:bottom w:val="none" w:sz="0" w:space="0" w:color="auto"/>
                                        <w:right w:val="none" w:sz="0" w:space="0" w:color="auto"/>
                                      </w:divBdr>
                                    </w:div>
                                    <w:div w:id="526335475">
                                      <w:marLeft w:val="0"/>
                                      <w:marRight w:val="0"/>
                                      <w:marTop w:val="0"/>
                                      <w:marBottom w:val="0"/>
                                      <w:divBdr>
                                        <w:top w:val="none" w:sz="0" w:space="0" w:color="auto"/>
                                        <w:left w:val="none" w:sz="0" w:space="0" w:color="auto"/>
                                        <w:bottom w:val="none" w:sz="0" w:space="0" w:color="auto"/>
                                        <w:right w:val="none" w:sz="0" w:space="0" w:color="auto"/>
                                      </w:divBdr>
                                    </w:div>
                                    <w:div w:id="519899180">
                                      <w:marLeft w:val="0"/>
                                      <w:marRight w:val="0"/>
                                      <w:marTop w:val="0"/>
                                      <w:marBottom w:val="0"/>
                                      <w:divBdr>
                                        <w:top w:val="none" w:sz="0" w:space="0" w:color="auto"/>
                                        <w:left w:val="none" w:sz="0" w:space="0" w:color="auto"/>
                                        <w:bottom w:val="none" w:sz="0" w:space="0" w:color="auto"/>
                                        <w:right w:val="none" w:sz="0" w:space="0" w:color="auto"/>
                                      </w:divBdr>
                                    </w:div>
                                    <w:div w:id="2058696196">
                                      <w:marLeft w:val="0"/>
                                      <w:marRight w:val="0"/>
                                      <w:marTop w:val="0"/>
                                      <w:marBottom w:val="0"/>
                                      <w:divBdr>
                                        <w:top w:val="none" w:sz="0" w:space="0" w:color="auto"/>
                                        <w:left w:val="none" w:sz="0" w:space="0" w:color="auto"/>
                                        <w:bottom w:val="none" w:sz="0" w:space="0" w:color="auto"/>
                                        <w:right w:val="none" w:sz="0" w:space="0" w:color="auto"/>
                                      </w:divBdr>
                                    </w:div>
                                    <w:div w:id="1536693387">
                                      <w:marLeft w:val="0"/>
                                      <w:marRight w:val="0"/>
                                      <w:marTop w:val="0"/>
                                      <w:marBottom w:val="0"/>
                                      <w:divBdr>
                                        <w:top w:val="none" w:sz="0" w:space="0" w:color="auto"/>
                                        <w:left w:val="none" w:sz="0" w:space="0" w:color="auto"/>
                                        <w:bottom w:val="none" w:sz="0" w:space="0" w:color="auto"/>
                                        <w:right w:val="none" w:sz="0" w:space="0" w:color="auto"/>
                                      </w:divBdr>
                                      <w:divsChild>
                                        <w:div w:id="1204630864">
                                          <w:marLeft w:val="0"/>
                                          <w:marRight w:val="0"/>
                                          <w:marTop w:val="0"/>
                                          <w:marBottom w:val="0"/>
                                          <w:divBdr>
                                            <w:top w:val="none" w:sz="0" w:space="0" w:color="auto"/>
                                            <w:left w:val="none" w:sz="0" w:space="0" w:color="auto"/>
                                            <w:bottom w:val="none" w:sz="0" w:space="0" w:color="auto"/>
                                            <w:right w:val="none" w:sz="0" w:space="0" w:color="auto"/>
                                          </w:divBdr>
                                        </w:div>
                                      </w:divsChild>
                                    </w:div>
                                    <w:div w:id="876963854">
                                      <w:marLeft w:val="0"/>
                                      <w:marRight w:val="0"/>
                                      <w:marTop w:val="0"/>
                                      <w:marBottom w:val="0"/>
                                      <w:divBdr>
                                        <w:top w:val="none" w:sz="0" w:space="0" w:color="auto"/>
                                        <w:left w:val="none" w:sz="0" w:space="0" w:color="auto"/>
                                        <w:bottom w:val="none" w:sz="0" w:space="0" w:color="auto"/>
                                        <w:right w:val="none" w:sz="0" w:space="0" w:color="auto"/>
                                      </w:divBdr>
                                    </w:div>
                                    <w:div w:id="93943808">
                                      <w:marLeft w:val="0"/>
                                      <w:marRight w:val="0"/>
                                      <w:marTop w:val="0"/>
                                      <w:marBottom w:val="0"/>
                                      <w:divBdr>
                                        <w:top w:val="none" w:sz="0" w:space="0" w:color="auto"/>
                                        <w:left w:val="none" w:sz="0" w:space="0" w:color="auto"/>
                                        <w:bottom w:val="none" w:sz="0" w:space="0" w:color="auto"/>
                                        <w:right w:val="none" w:sz="0" w:space="0" w:color="auto"/>
                                      </w:divBdr>
                                    </w:div>
                                    <w:div w:id="1104810157">
                                      <w:marLeft w:val="0"/>
                                      <w:marRight w:val="0"/>
                                      <w:marTop w:val="0"/>
                                      <w:marBottom w:val="0"/>
                                      <w:divBdr>
                                        <w:top w:val="none" w:sz="0" w:space="0" w:color="auto"/>
                                        <w:left w:val="none" w:sz="0" w:space="0" w:color="auto"/>
                                        <w:bottom w:val="none" w:sz="0" w:space="0" w:color="auto"/>
                                        <w:right w:val="none" w:sz="0" w:space="0" w:color="auto"/>
                                      </w:divBdr>
                                    </w:div>
                                    <w:div w:id="1489439646">
                                      <w:marLeft w:val="0"/>
                                      <w:marRight w:val="0"/>
                                      <w:marTop w:val="0"/>
                                      <w:marBottom w:val="0"/>
                                      <w:divBdr>
                                        <w:top w:val="none" w:sz="0" w:space="0" w:color="auto"/>
                                        <w:left w:val="none" w:sz="0" w:space="0" w:color="auto"/>
                                        <w:bottom w:val="none" w:sz="0" w:space="0" w:color="auto"/>
                                        <w:right w:val="none" w:sz="0" w:space="0" w:color="auto"/>
                                      </w:divBdr>
                                    </w:div>
                                    <w:div w:id="1145273853">
                                      <w:marLeft w:val="0"/>
                                      <w:marRight w:val="0"/>
                                      <w:marTop w:val="0"/>
                                      <w:marBottom w:val="0"/>
                                      <w:divBdr>
                                        <w:top w:val="none" w:sz="0" w:space="0" w:color="auto"/>
                                        <w:left w:val="none" w:sz="0" w:space="0" w:color="auto"/>
                                        <w:bottom w:val="none" w:sz="0" w:space="0" w:color="auto"/>
                                        <w:right w:val="none" w:sz="0" w:space="0" w:color="auto"/>
                                      </w:divBdr>
                                    </w:div>
                                    <w:div w:id="1632439232">
                                      <w:marLeft w:val="0"/>
                                      <w:marRight w:val="0"/>
                                      <w:marTop w:val="0"/>
                                      <w:marBottom w:val="0"/>
                                      <w:divBdr>
                                        <w:top w:val="none" w:sz="0" w:space="0" w:color="auto"/>
                                        <w:left w:val="none" w:sz="0" w:space="0" w:color="auto"/>
                                        <w:bottom w:val="none" w:sz="0" w:space="0" w:color="auto"/>
                                        <w:right w:val="none" w:sz="0" w:space="0" w:color="auto"/>
                                      </w:divBdr>
                                      <w:divsChild>
                                        <w:div w:id="21396223">
                                          <w:marLeft w:val="0"/>
                                          <w:marRight w:val="0"/>
                                          <w:marTop w:val="0"/>
                                          <w:marBottom w:val="0"/>
                                          <w:divBdr>
                                            <w:top w:val="none" w:sz="0" w:space="0" w:color="auto"/>
                                            <w:left w:val="none" w:sz="0" w:space="0" w:color="auto"/>
                                            <w:bottom w:val="none" w:sz="0" w:space="0" w:color="auto"/>
                                            <w:right w:val="none" w:sz="0" w:space="0" w:color="auto"/>
                                          </w:divBdr>
                                        </w:div>
                                        <w:div w:id="1190024928">
                                          <w:marLeft w:val="0"/>
                                          <w:marRight w:val="0"/>
                                          <w:marTop w:val="0"/>
                                          <w:marBottom w:val="0"/>
                                          <w:divBdr>
                                            <w:top w:val="none" w:sz="0" w:space="0" w:color="auto"/>
                                            <w:left w:val="none" w:sz="0" w:space="0" w:color="auto"/>
                                            <w:bottom w:val="none" w:sz="0" w:space="0" w:color="auto"/>
                                            <w:right w:val="none" w:sz="0" w:space="0" w:color="auto"/>
                                          </w:divBdr>
                                        </w:div>
                                      </w:divsChild>
                                    </w:div>
                                    <w:div w:id="585765898">
                                      <w:marLeft w:val="0"/>
                                      <w:marRight w:val="0"/>
                                      <w:marTop w:val="0"/>
                                      <w:marBottom w:val="0"/>
                                      <w:divBdr>
                                        <w:top w:val="none" w:sz="0" w:space="0" w:color="auto"/>
                                        <w:left w:val="none" w:sz="0" w:space="0" w:color="auto"/>
                                        <w:bottom w:val="none" w:sz="0" w:space="0" w:color="auto"/>
                                        <w:right w:val="none" w:sz="0" w:space="0" w:color="auto"/>
                                      </w:divBdr>
                                      <w:divsChild>
                                        <w:div w:id="1697273412">
                                          <w:marLeft w:val="0"/>
                                          <w:marRight w:val="0"/>
                                          <w:marTop w:val="0"/>
                                          <w:marBottom w:val="0"/>
                                          <w:divBdr>
                                            <w:top w:val="none" w:sz="0" w:space="0" w:color="auto"/>
                                            <w:left w:val="none" w:sz="0" w:space="0" w:color="auto"/>
                                            <w:bottom w:val="none" w:sz="0" w:space="0" w:color="auto"/>
                                            <w:right w:val="none" w:sz="0" w:space="0" w:color="auto"/>
                                          </w:divBdr>
                                          <w:divsChild>
                                            <w:div w:id="146927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066228">
                                      <w:marLeft w:val="0"/>
                                      <w:marRight w:val="0"/>
                                      <w:marTop w:val="0"/>
                                      <w:marBottom w:val="0"/>
                                      <w:divBdr>
                                        <w:top w:val="none" w:sz="0" w:space="0" w:color="auto"/>
                                        <w:left w:val="none" w:sz="0" w:space="0" w:color="auto"/>
                                        <w:bottom w:val="none" w:sz="0" w:space="0" w:color="auto"/>
                                        <w:right w:val="none" w:sz="0" w:space="0" w:color="auto"/>
                                      </w:divBdr>
                                      <w:divsChild>
                                        <w:div w:id="2003198842">
                                          <w:marLeft w:val="0"/>
                                          <w:marRight w:val="0"/>
                                          <w:marTop w:val="0"/>
                                          <w:marBottom w:val="0"/>
                                          <w:divBdr>
                                            <w:top w:val="none" w:sz="0" w:space="0" w:color="auto"/>
                                            <w:left w:val="none" w:sz="0" w:space="0" w:color="auto"/>
                                            <w:bottom w:val="none" w:sz="0" w:space="0" w:color="auto"/>
                                            <w:right w:val="none" w:sz="0" w:space="0" w:color="auto"/>
                                          </w:divBdr>
                                          <w:divsChild>
                                            <w:div w:id="10885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483857">
                                      <w:marLeft w:val="0"/>
                                      <w:marRight w:val="0"/>
                                      <w:marTop w:val="0"/>
                                      <w:marBottom w:val="0"/>
                                      <w:divBdr>
                                        <w:top w:val="none" w:sz="0" w:space="0" w:color="auto"/>
                                        <w:left w:val="none" w:sz="0" w:space="0" w:color="auto"/>
                                        <w:bottom w:val="none" w:sz="0" w:space="0" w:color="auto"/>
                                        <w:right w:val="none" w:sz="0" w:space="0" w:color="auto"/>
                                      </w:divBdr>
                                      <w:divsChild>
                                        <w:div w:id="967663505">
                                          <w:marLeft w:val="0"/>
                                          <w:marRight w:val="0"/>
                                          <w:marTop w:val="0"/>
                                          <w:marBottom w:val="0"/>
                                          <w:divBdr>
                                            <w:top w:val="none" w:sz="0" w:space="0" w:color="auto"/>
                                            <w:left w:val="none" w:sz="0" w:space="0" w:color="auto"/>
                                            <w:bottom w:val="none" w:sz="0" w:space="0" w:color="auto"/>
                                            <w:right w:val="none" w:sz="0" w:space="0" w:color="auto"/>
                                          </w:divBdr>
                                          <w:divsChild>
                                            <w:div w:id="117017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94623">
                                      <w:marLeft w:val="0"/>
                                      <w:marRight w:val="0"/>
                                      <w:marTop w:val="0"/>
                                      <w:marBottom w:val="0"/>
                                      <w:divBdr>
                                        <w:top w:val="none" w:sz="0" w:space="0" w:color="auto"/>
                                        <w:left w:val="none" w:sz="0" w:space="0" w:color="auto"/>
                                        <w:bottom w:val="none" w:sz="0" w:space="0" w:color="auto"/>
                                        <w:right w:val="none" w:sz="0" w:space="0" w:color="auto"/>
                                      </w:divBdr>
                                    </w:div>
                                    <w:div w:id="874388783">
                                      <w:marLeft w:val="0"/>
                                      <w:marRight w:val="0"/>
                                      <w:marTop w:val="0"/>
                                      <w:marBottom w:val="0"/>
                                      <w:divBdr>
                                        <w:top w:val="none" w:sz="0" w:space="0" w:color="auto"/>
                                        <w:left w:val="none" w:sz="0" w:space="0" w:color="auto"/>
                                        <w:bottom w:val="none" w:sz="0" w:space="0" w:color="auto"/>
                                        <w:right w:val="none" w:sz="0" w:space="0" w:color="auto"/>
                                      </w:divBdr>
                                    </w:div>
                                    <w:div w:id="579291115">
                                      <w:marLeft w:val="0"/>
                                      <w:marRight w:val="0"/>
                                      <w:marTop w:val="0"/>
                                      <w:marBottom w:val="0"/>
                                      <w:divBdr>
                                        <w:top w:val="none" w:sz="0" w:space="0" w:color="auto"/>
                                        <w:left w:val="none" w:sz="0" w:space="0" w:color="auto"/>
                                        <w:bottom w:val="none" w:sz="0" w:space="0" w:color="auto"/>
                                        <w:right w:val="none" w:sz="0" w:space="0" w:color="auto"/>
                                      </w:divBdr>
                                    </w:div>
                                    <w:div w:id="494153002">
                                      <w:marLeft w:val="0"/>
                                      <w:marRight w:val="0"/>
                                      <w:marTop w:val="0"/>
                                      <w:marBottom w:val="0"/>
                                      <w:divBdr>
                                        <w:top w:val="none" w:sz="0" w:space="0" w:color="auto"/>
                                        <w:left w:val="none" w:sz="0" w:space="0" w:color="auto"/>
                                        <w:bottom w:val="none" w:sz="0" w:space="0" w:color="auto"/>
                                        <w:right w:val="none" w:sz="0" w:space="0" w:color="auto"/>
                                      </w:divBdr>
                                    </w:div>
                                    <w:div w:id="1014838540">
                                      <w:marLeft w:val="0"/>
                                      <w:marRight w:val="0"/>
                                      <w:marTop w:val="0"/>
                                      <w:marBottom w:val="0"/>
                                      <w:divBdr>
                                        <w:top w:val="none" w:sz="0" w:space="0" w:color="auto"/>
                                        <w:left w:val="none" w:sz="0" w:space="0" w:color="auto"/>
                                        <w:bottom w:val="none" w:sz="0" w:space="0" w:color="auto"/>
                                        <w:right w:val="none" w:sz="0" w:space="0" w:color="auto"/>
                                      </w:divBdr>
                                    </w:div>
                                    <w:div w:id="401414543">
                                      <w:marLeft w:val="0"/>
                                      <w:marRight w:val="0"/>
                                      <w:marTop w:val="0"/>
                                      <w:marBottom w:val="0"/>
                                      <w:divBdr>
                                        <w:top w:val="none" w:sz="0" w:space="0" w:color="auto"/>
                                        <w:left w:val="none" w:sz="0" w:space="0" w:color="auto"/>
                                        <w:bottom w:val="none" w:sz="0" w:space="0" w:color="auto"/>
                                        <w:right w:val="none" w:sz="0" w:space="0" w:color="auto"/>
                                      </w:divBdr>
                                    </w:div>
                                    <w:div w:id="36708065">
                                      <w:marLeft w:val="0"/>
                                      <w:marRight w:val="0"/>
                                      <w:marTop w:val="0"/>
                                      <w:marBottom w:val="0"/>
                                      <w:divBdr>
                                        <w:top w:val="none" w:sz="0" w:space="0" w:color="auto"/>
                                        <w:left w:val="none" w:sz="0" w:space="0" w:color="auto"/>
                                        <w:bottom w:val="none" w:sz="0" w:space="0" w:color="auto"/>
                                        <w:right w:val="none" w:sz="0" w:space="0" w:color="auto"/>
                                      </w:divBdr>
                                    </w:div>
                                    <w:div w:id="963271913">
                                      <w:marLeft w:val="0"/>
                                      <w:marRight w:val="0"/>
                                      <w:marTop w:val="0"/>
                                      <w:marBottom w:val="0"/>
                                      <w:divBdr>
                                        <w:top w:val="none" w:sz="0" w:space="0" w:color="auto"/>
                                        <w:left w:val="none" w:sz="0" w:space="0" w:color="auto"/>
                                        <w:bottom w:val="none" w:sz="0" w:space="0" w:color="auto"/>
                                        <w:right w:val="none" w:sz="0" w:space="0" w:color="auto"/>
                                      </w:divBdr>
                                      <w:divsChild>
                                        <w:div w:id="777144730">
                                          <w:marLeft w:val="0"/>
                                          <w:marRight w:val="0"/>
                                          <w:marTop w:val="0"/>
                                          <w:marBottom w:val="0"/>
                                          <w:divBdr>
                                            <w:top w:val="none" w:sz="0" w:space="0" w:color="auto"/>
                                            <w:left w:val="none" w:sz="0" w:space="0" w:color="auto"/>
                                            <w:bottom w:val="none" w:sz="0" w:space="0" w:color="auto"/>
                                            <w:right w:val="none" w:sz="0" w:space="0" w:color="auto"/>
                                          </w:divBdr>
                                        </w:div>
                                      </w:divsChild>
                                    </w:div>
                                    <w:div w:id="82998461">
                                      <w:marLeft w:val="0"/>
                                      <w:marRight w:val="0"/>
                                      <w:marTop w:val="0"/>
                                      <w:marBottom w:val="0"/>
                                      <w:divBdr>
                                        <w:top w:val="none" w:sz="0" w:space="0" w:color="auto"/>
                                        <w:left w:val="none" w:sz="0" w:space="0" w:color="auto"/>
                                        <w:bottom w:val="none" w:sz="0" w:space="0" w:color="auto"/>
                                        <w:right w:val="none" w:sz="0" w:space="0" w:color="auto"/>
                                      </w:divBdr>
                                    </w:div>
                                    <w:div w:id="868839677">
                                      <w:marLeft w:val="0"/>
                                      <w:marRight w:val="0"/>
                                      <w:marTop w:val="0"/>
                                      <w:marBottom w:val="0"/>
                                      <w:divBdr>
                                        <w:top w:val="none" w:sz="0" w:space="0" w:color="auto"/>
                                        <w:left w:val="none" w:sz="0" w:space="0" w:color="auto"/>
                                        <w:bottom w:val="none" w:sz="0" w:space="0" w:color="auto"/>
                                        <w:right w:val="none" w:sz="0" w:space="0" w:color="auto"/>
                                      </w:divBdr>
                                    </w:div>
                                    <w:div w:id="1435591003">
                                      <w:marLeft w:val="0"/>
                                      <w:marRight w:val="0"/>
                                      <w:marTop w:val="0"/>
                                      <w:marBottom w:val="0"/>
                                      <w:divBdr>
                                        <w:top w:val="none" w:sz="0" w:space="0" w:color="auto"/>
                                        <w:left w:val="none" w:sz="0" w:space="0" w:color="auto"/>
                                        <w:bottom w:val="none" w:sz="0" w:space="0" w:color="auto"/>
                                        <w:right w:val="none" w:sz="0" w:space="0" w:color="auto"/>
                                      </w:divBdr>
                                    </w:div>
                                    <w:div w:id="38290865">
                                      <w:marLeft w:val="0"/>
                                      <w:marRight w:val="0"/>
                                      <w:marTop w:val="0"/>
                                      <w:marBottom w:val="0"/>
                                      <w:divBdr>
                                        <w:top w:val="none" w:sz="0" w:space="0" w:color="auto"/>
                                        <w:left w:val="none" w:sz="0" w:space="0" w:color="auto"/>
                                        <w:bottom w:val="none" w:sz="0" w:space="0" w:color="auto"/>
                                        <w:right w:val="none" w:sz="0" w:space="0" w:color="auto"/>
                                      </w:divBdr>
                                    </w:div>
                                    <w:div w:id="895554590">
                                      <w:marLeft w:val="0"/>
                                      <w:marRight w:val="0"/>
                                      <w:marTop w:val="0"/>
                                      <w:marBottom w:val="0"/>
                                      <w:divBdr>
                                        <w:top w:val="none" w:sz="0" w:space="0" w:color="auto"/>
                                        <w:left w:val="none" w:sz="0" w:space="0" w:color="auto"/>
                                        <w:bottom w:val="none" w:sz="0" w:space="0" w:color="auto"/>
                                        <w:right w:val="none" w:sz="0" w:space="0" w:color="auto"/>
                                      </w:divBdr>
                                    </w:div>
                                    <w:div w:id="1463232062">
                                      <w:marLeft w:val="0"/>
                                      <w:marRight w:val="0"/>
                                      <w:marTop w:val="0"/>
                                      <w:marBottom w:val="0"/>
                                      <w:divBdr>
                                        <w:top w:val="none" w:sz="0" w:space="0" w:color="auto"/>
                                        <w:left w:val="none" w:sz="0" w:space="0" w:color="auto"/>
                                        <w:bottom w:val="none" w:sz="0" w:space="0" w:color="auto"/>
                                        <w:right w:val="none" w:sz="0" w:space="0" w:color="auto"/>
                                      </w:divBdr>
                                    </w:div>
                                    <w:div w:id="1164012153">
                                      <w:marLeft w:val="0"/>
                                      <w:marRight w:val="0"/>
                                      <w:marTop w:val="0"/>
                                      <w:marBottom w:val="0"/>
                                      <w:divBdr>
                                        <w:top w:val="none" w:sz="0" w:space="0" w:color="auto"/>
                                        <w:left w:val="none" w:sz="0" w:space="0" w:color="auto"/>
                                        <w:bottom w:val="none" w:sz="0" w:space="0" w:color="auto"/>
                                        <w:right w:val="none" w:sz="0" w:space="0" w:color="auto"/>
                                      </w:divBdr>
                                      <w:divsChild>
                                        <w:div w:id="684938738">
                                          <w:marLeft w:val="0"/>
                                          <w:marRight w:val="0"/>
                                          <w:marTop w:val="0"/>
                                          <w:marBottom w:val="0"/>
                                          <w:divBdr>
                                            <w:top w:val="none" w:sz="0" w:space="0" w:color="auto"/>
                                            <w:left w:val="none" w:sz="0" w:space="0" w:color="auto"/>
                                            <w:bottom w:val="none" w:sz="0" w:space="0" w:color="auto"/>
                                            <w:right w:val="none" w:sz="0" w:space="0" w:color="auto"/>
                                          </w:divBdr>
                                        </w:div>
                                      </w:divsChild>
                                    </w:div>
                                    <w:div w:id="1211914661">
                                      <w:marLeft w:val="0"/>
                                      <w:marRight w:val="0"/>
                                      <w:marTop w:val="0"/>
                                      <w:marBottom w:val="0"/>
                                      <w:divBdr>
                                        <w:top w:val="none" w:sz="0" w:space="0" w:color="auto"/>
                                        <w:left w:val="none" w:sz="0" w:space="0" w:color="auto"/>
                                        <w:bottom w:val="none" w:sz="0" w:space="0" w:color="auto"/>
                                        <w:right w:val="none" w:sz="0" w:space="0" w:color="auto"/>
                                      </w:divBdr>
                                    </w:div>
                                    <w:div w:id="1152528925">
                                      <w:marLeft w:val="0"/>
                                      <w:marRight w:val="0"/>
                                      <w:marTop w:val="0"/>
                                      <w:marBottom w:val="0"/>
                                      <w:divBdr>
                                        <w:top w:val="none" w:sz="0" w:space="0" w:color="auto"/>
                                        <w:left w:val="none" w:sz="0" w:space="0" w:color="auto"/>
                                        <w:bottom w:val="none" w:sz="0" w:space="0" w:color="auto"/>
                                        <w:right w:val="none" w:sz="0" w:space="0" w:color="auto"/>
                                      </w:divBdr>
                                    </w:div>
                                    <w:div w:id="503710793">
                                      <w:marLeft w:val="0"/>
                                      <w:marRight w:val="0"/>
                                      <w:marTop w:val="0"/>
                                      <w:marBottom w:val="0"/>
                                      <w:divBdr>
                                        <w:top w:val="none" w:sz="0" w:space="0" w:color="auto"/>
                                        <w:left w:val="none" w:sz="0" w:space="0" w:color="auto"/>
                                        <w:bottom w:val="none" w:sz="0" w:space="0" w:color="auto"/>
                                        <w:right w:val="none" w:sz="0" w:space="0" w:color="auto"/>
                                      </w:divBdr>
                                    </w:div>
                                    <w:div w:id="1814716901">
                                      <w:marLeft w:val="0"/>
                                      <w:marRight w:val="0"/>
                                      <w:marTop w:val="0"/>
                                      <w:marBottom w:val="0"/>
                                      <w:divBdr>
                                        <w:top w:val="none" w:sz="0" w:space="0" w:color="auto"/>
                                        <w:left w:val="none" w:sz="0" w:space="0" w:color="auto"/>
                                        <w:bottom w:val="none" w:sz="0" w:space="0" w:color="auto"/>
                                        <w:right w:val="none" w:sz="0" w:space="0" w:color="auto"/>
                                      </w:divBdr>
                                    </w:div>
                                    <w:div w:id="1172455853">
                                      <w:marLeft w:val="0"/>
                                      <w:marRight w:val="0"/>
                                      <w:marTop w:val="0"/>
                                      <w:marBottom w:val="0"/>
                                      <w:divBdr>
                                        <w:top w:val="none" w:sz="0" w:space="0" w:color="auto"/>
                                        <w:left w:val="none" w:sz="0" w:space="0" w:color="auto"/>
                                        <w:bottom w:val="none" w:sz="0" w:space="0" w:color="auto"/>
                                        <w:right w:val="none" w:sz="0" w:space="0" w:color="auto"/>
                                      </w:divBdr>
                                    </w:div>
                                    <w:div w:id="694425780">
                                      <w:marLeft w:val="0"/>
                                      <w:marRight w:val="0"/>
                                      <w:marTop w:val="0"/>
                                      <w:marBottom w:val="0"/>
                                      <w:divBdr>
                                        <w:top w:val="none" w:sz="0" w:space="0" w:color="auto"/>
                                        <w:left w:val="none" w:sz="0" w:space="0" w:color="auto"/>
                                        <w:bottom w:val="none" w:sz="0" w:space="0" w:color="auto"/>
                                        <w:right w:val="none" w:sz="0" w:space="0" w:color="auto"/>
                                      </w:divBdr>
                                    </w:div>
                                    <w:div w:id="121923703">
                                      <w:marLeft w:val="0"/>
                                      <w:marRight w:val="0"/>
                                      <w:marTop w:val="0"/>
                                      <w:marBottom w:val="0"/>
                                      <w:divBdr>
                                        <w:top w:val="none" w:sz="0" w:space="0" w:color="auto"/>
                                        <w:left w:val="none" w:sz="0" w:space="0" w:color="auto"/>
                                        <w:bottom w:val="none" w:sz="0" w:space="0" w:color="auto"/>
                                        <w:right w:val="none" w:sz="0" w:space="0" w:color="auto"/>
                                      </w:divBdr>
                                      <w:divsChild>
                                        <w:div w:id="763695078">
                                          <w:marLeft w:val="0"/>
                                          <w:marRight w:val="0"/>
                                          <w:marTop w:val="0"/>
                                          <w:marBottom w:val="0"/>
                                          <w:divBdr>
                                            <w:top w:val="none" w:sz="0" w:space="0" w:color="auto"/>
                                            <w:left w:val="none" w:sz="0" w:space="0" w:color="auto"/>
                                            <w:bottom w:val="none" w:sz="0" w:space="0" w:color="auto"/>
                                            <w:right w:val="none" w:sz="0" w:space="0" w:color="auto"/>
                                          </w:divBdr>
                                        </w:div>
                                      </w:divsChild>
                                    </w:div>
                                    <w:div w:id="1277562004">
                                      <w:marLeft w:val="0"/>
                                      <w:marRight w:val="0"/>
                                      <w:marTop w:val="0"/>
                                      <w:marBottom w:val="0"/>
                                      <w:divBdr>
                                        <w:top w:val="none" w:sz="0" w:space="0" w:color="auto"/>
                                        <w:left w:val="none" w:sz="0" w:space="0" w:color="auto"/>
                                        <w:bottom w:val="none" w:sz="0" w:space="0" w:color="auto"/>
                                        <w:right w:val="none" w:sz="0" w:space="0" w:color="auto"/>
                                      </w:divBdr>
                                    </w:div>
                                    <w:div w:id="356082196">
                                      <w:marLeft w:val="0"/>
                                      <w:marRight w:val="0"/>
                                      <w:marTop w:val="0"/>
                                      <w:marBottom w:val="0"/>
                                      <w:divBdr>
                                        <w:top w:val="none" w:sz="0" w:space="0" w:color="auto"/>
                                        <w:left w:val="none" w:sz="0" w:space="0" w:color="auto"/>
                                        <w:bottom w:val="none" w:sz="0" w:space="0" w:color="auto"/>
                                        <w:right w:val="none" w:sz="0" w:space="0" w:color="auto"/>
                                      </w:divBdr>
                                    </w:div>
                                    <w:div w:id="1075277284">
                                      <w:marLeft w:val="0"/>
                                      <w:marRight w:val="0"/>
                                      <w:marTop w:val="0"/>
                                      <w:marBottom w:val="0"/>
                                      <w:divBdr>
                                        <w:top w:val="none" w:sz="0" w:space="0" w:color="auto"/>
                                        <w:left w:val="none" w:sz="0" w:space="0" w:color="auto"/>
                                        <w:bottom w:val="none" w:sz="0" w:space="0" w:color="auto"/>
                                        <w:right w:val="none" w:sz="0" w:space="0" w:color="auto"/>
                                      </w:divBdr>
                                    </w:div>
                                    <w:div w:id="1914466455">
                                      <w:marLeft w:val="0"/>
                                      <w:marRight w:val="0"/>
                                      <w:marTop w:val="0"/>
                                      <w:marBottom w:val="0"/>
                                      <w:divBdr>
                                        <w:top w:val="none" w:sz="0" w:space="0" w:color="auto"/>
                                        <w:left w:val="none" w:sz="0" w:space="0" w:color="auto"/>
                                        <w:bottom w:val="none" w:sz="0" w:space="0" w:color="auto"/>
                                        <w:right w:val="none" w:sz="0" w:space="0" w:color="auto"/>
                                      </w:divBdr>
                                    </w:div>
                                    <w:div w:id="1943680276">
                                      <w:marLeft w:val="0"/>
                                      <w:marRight w:val="0"/>
                                      <w:marTop w:val="0"/>
                                      <w:marBottom w:val="0"/>
                                      <w:divBdr>
                                        <w:top w:val="none" w:sz="0" w:space="0" w:color="auto"/>
                                        <w:left w:val="none" w:sz="0" w:space="0" w:color="auto"/>
                                        <w:bottom w:val="none" w:sz="0" w:space="0" w:color="auto"/>
                                        <w:right w:val="none" w:sz="0" w:space="0" w:color="auto"/>
                                      </w:divBdr>
                                    </w:div>
                                    <w:div w:id="1787196190">
                                      <w:marLeft w:val="0"/>
                                      <w:marRight w:val="0"/>
                                      <w:marTop w:val="0"/>
                                      <w:marBottom w:val="0"/>
                                      <w:divBdr>
                                        <w:top w:val="none" w:sz="0" w:space="0" w:color="auto"/>
                                        <w:left w:val="none" w:sz="0" w:space="0" w:color="auto"/>
                                        <w:bottom w:val="none" w:sz="0" w:space="0" w:color="auto"/>
                                        <w:right w:val="none" w:sz="0" w:space="0" w:color="auto"/>
                                      </w:divBdr>
                                    </w:div>
                                    <w:div w:id="134763724">
                                      <w:marLeft w:val="0"/>
                                      <w:marRight w:val="0"/>
                                      <w:marTop w:val="0"/>
                                      <w:marBottom w:val="0"/>
                                      <w:divBdr>
                                        <w:top w:val="none" w:sz="0" w:space="0" w:color="auto"/>
                                        <w:left w:val="none" w:sz="0" w:space="0" w:color="auto"/>
                                        <w:bottom w:val="none" w:sz="0" w:space="0" w:color="auto"/>
                                        <w:right w:val="none" w:sz="0" w:space="0" w:color="auto"/>
                                      </w:divBdr>
                                      <w:divsChild>
                                        <w:div w:id="2026318578">
                                          <w:marLeft w:val="0"/>
                                          <w:marRight w:val="0"/>
                                          <w:marTop w:val="0"/>
                                          <w:marBottom w:val="0"/>
                                          <w:divBdr>
                                            <w:top w:val="none" w:sz="0" w:space="0" w:color="auto"/>
                                            <w:left w:val="none" w:sz="0" w:space="0" w:color="auto"/>
                                            <w:bottom w:val="none" w:sz="0" w:space="0" w:color="auto"/>
                                            <w:right w:val="none" w:sz="0" w:space="0" w:color="auto"/>
                                          </w:divBdr>
                                        </w:div>
                                      </w:divsChild>
                                    </w:div>
                                    <w:div w:id="987827646">
                                      <w:marLeft w:val="0"/>
                                      <w:marRight w:val="0"/>
                                      <w:marTop w:val="0"/>
                                      <w:marBottom w:val="0"/>
                                      <w:divBdr>
                                        <w:top w:val="none" w:sz="0" w:space="0" w:color="auto"/>
                                        <w:left w:val="none" w:sz="0" w:space="0" w:color="auto"/>
                                        <w:bottom w:val="none" w:sz="0" w:space="0" w:color="auto"/>
                                        <w:right w:val="none" w:sz="0" w:space="0" w:color="auto"/>
                                      </w:divBdr>
                                    </w:div>
                                    <w:div w:id="806553777">
                                      <w:marLeft w:val="0"/>
                                      <w:marRight w:val="0"/>
                                      <w:marTop w:val="0"/>
                                      <w:marBottom w:val="0"/>
                                      <w:divBdr>
                                        <w:top w:val="none" w:sz="0" w:space="0" w:color="auto"/>
                                        <w:left w:val="none" w:sz="0" w:space="0" w:color="auto"/>
                                        <w:bottom w:val="none" w:sz="0" w:space="0" w:color="auto"/>
                                        <w:right w:val="none" w:sz="0" w:space="0" w:color="auto"/>
                                      </w:divBdr>
                                    </w:div>
                                    <w:div w:id="1821188214">
                                      <w:marLeft w:val="0"/>
                                      <w:marRight w:val="0"/>
                                      <w:marTop w:val="0"/>
                                      <w:marBottom w:val="0"/>
                                      <w:divBdr>
                                        <w:top w:val="none" w:sz="0" w:space="0" w:color="auto"/>
                                        <w:left w:val="none" w:sz="0" w:space="0" w:color="auto"/>
                                        <w:bottom w:val="none" w:sz="0" w:space="0" w:color="auto"/>
                                        <w:right w:val="none" w:sz="0" w:space="0" w:color="auto"/>
                                      </w:divBdr>
                                    </w:div>
                                    <w:div w:id="1659967024">
                                      <w:marLeft w:val="0"/>
                                      <w:marRight w:val="0"/>
                                      <w:marTop w:val="0"/>
                                      <w:marBottom w:val="0"/>
                                      <w:divBdr>
                                        <w:top w:val="none" w:sz="0" w:space="0" w:color="auto"/>
                                        <w:left w:val="none" w:sz="0" w:space="0" w:color="auto"/>
                                        <w:bottom w:val="none" w:sz="0" w:space="0" w:color="auto"/>
                                        <w:right w:val="none" w:sz="0" w:space="0" w:color="auto"/>
                                      </w:divBdr>
                                    </w:div>
                                    <w:div w:id="734738171">
                                      <w:marLeft w:val="0"/>
                                      <w:marRight w:val="0"/>
                                      <w:marTop w:val="0"/>
                                      <w:marBottom w:val="0"/>
                                      <w:divBdr>
                                        <w:top w:val="none" w:sz="0" w:space="0" w:color="auto"/>
                                        <w:left w:val="none" w:sz="0" w:space="0" w:color="auto"/>
                                        <w:bottom w:val="none" w:sz="0" w:space="0" w:color="auto"/>
                                        <w:right w:val="none" w:sz="0" w:space="0" w:color="auto"/>
                                      </w:divBdr>
                                    </w:div>
                                    <w:div w:id="1099837479">
                                      <w:marLeft w:val="0"/>
                                      <w:marRight w:val="0"/>
                                      <w:marTop w:val="0"/>
                                      <w:marBottom w:val="0"/>
                                      <w:divBdr>
                                        <w:top w:val="none" w:sz="0" w:space="0" w:color="auto"/>
                                        <w:left w:val="none" w:sz="0" w:space="0" w:color="auto"/>
                                        <w:bottom w:val="none" w:sz="0" w:space="0" w:color="auto"/>
                                        <w:right w:val="none" w:sz="0" w:space="0" w:color="auto"/>
                                      </w:divBdr>
                                    </w:div>
                                    <w:div w:id="138152560">
                                      <w:marLeft w:val="0"/>
                                      <w:marRight w:val="0"/>
                                      <w:marTop w:val="0"/>
                                      <w:marBottom w:val="0"/>
                                      <w:divBdr>
                                        <w:top w:val="none" w:sz="0" w:space="0" w:color="auto"/>
                                        <w:left w:val="none" w:sz="0" w:space="0" w:color="auto"/>
                                        <w:bottom w:val="none" w:sz="0" w:space="0" w:color="auto"/>
                                        <w:right w:val="none" w:sz="0" w:space="0" w:color="auto"/>
                                      </w:divBdr>
                                      <w:divsChild>
                                        <w:div w:id="1889338095">
                                          <w:marLeft w:val="0"/>
                                          <w:marRight w:val="0"/>
                                          <w:marTop w:val="0"/>
                                          <w:marBottom w:val="0"/>
                                          <w:divBdr>
                                            <w:top w:val="none" w:sz="0" w:space="0" w:color="auto"/>
                                            <w:left w:val="none" w:sz="0" w:space="0" w:color="auto"/>
                                            <w:bottom w:val="none" w:sz="0" w:space="0" w:color="auto"/>
                                            <w:right w:val="none" w:sz="0" w:space="0" w:color="auto"/>
                                          </w:divBdr>
                                        </w:div>
                                      </w:divsChild>
                                    </w:div>
                                    <w:div w:id="118039499">
                                      <w:marLeft w:val="0"/>
                                      <w:marRight w:val="0"/>
                                      <w:marTop w:val="0"/>
                                      <w:marBottom w:val="0"/>
                                      <w:divBdr>
                                        <w:top w:val="none" w:sz="0" w:space="0" w:color="auto"/>
                                        <w:left w:val="none" w:sz="0" w:space="0" w:color="auto"/>
                                        <w:bottom w:val="none" w:sz="0" w:space="0" w:color="auto"/>
                                        <w:right w:val="none" w:sz="0" w:space="0" w:color="auto"/>
                                      </w:divBdr>
                                    </w:div>
                                    <w:div w:id="1009140953">
                                      <w:marLeft w:val="0"/>
                                      <w:marRight w:val="0"/>
                                      <w:marTop w:val="0"/>
                                      <w:marBottom w:val="0"/>
                                      <w:divBdr>
                                        <w:top w:val="none" w:sz="0" w:space="0" w:color="auto"/>
                                        <w:left w:val="none" w:sz="0" w:space="0" w:color="auto"/>
                                        <w:bottom w:val="none" w:sz="0" w:space="0" w:color="auto"/>
                                        <w:right w:val="none" w:sz="0" w:space="0" w:color="auto"/>
                                      </w:divBdr>
                                    </w:div>
                                    <w:div w:id="1339237447">
                                      <w:marLeft w:val="0"/>
                                      <w:marRight w:val="0"/>
                                      <w:marTop w:val="0"/>
                                      <w:marBottom w:val="0"/>
                                      <w:divBdr>
                                        <w:top w:val="none" w:sz="0" w:space="0" w:color="auto"/>
                                        <w:left w:val="none" w:sz="0" w:space="0" w:color="auto"/>
                                        <w:bottom w:val="none" w:sz="0" w:space="0" w:color="auto"/>
                                        <w:right w:val="none" w:sz="0" w:space="0" w:color="auto"/>
                                      </w:divBdr>
                                    </w:div>
                                    <w:div w:id="1419868898">
                                      <w:marLeft w:val="0"/>
                                      <w:marRight w:val="0"/>
                                      <w:marTop w:val="0"/>
                                      <w:marBottom w:val="0"/>
                                      <w:divBdr>
                                        <w:top w:val="none" w:sz="0" w:space="0" w:color="auto"/>
                                        <w:left w:val="none" w:sz="0" w:space="0" w:color="auto"/>
                                        <w:bottom w:val="none" w:sz="0" w:space="0" w:color="auto"/>
                                        <w:right w:val="none" w:sz="0" w:space="0" w:color="auto"/>
                                      </w:divBdr>
                                    </w:div>
                                    <w:div w:id="1607074959">
                                      <w:marLeft w:val="0"/>
                                      <w:marRight w:val="0"/>
                                      <w:marTop w:val="0"/>
                                      <w:marBottom w:val="0"/>
                                      <w:divBdr>
                                        <w:top w:val="none" w:sz="0" w:space="0" w:color="auto"/>
                                        <w:left w:val="none" w:sz="0" w:space="0" w:color="auto"/>
                                        <w:bottom w:val="none" w:sz="0" w:space="0" w:color="auto"/>
                                        <w:right w:val="none" w:sz="0" w:space="0" w:color="auto"/>
                                      </w:divBdr>
                                    </w:div>
                                    <w:div w:id="1977951867">
                                      <w:marLeft w:val="0"/>
                                      <w:marRight w:val="0"/>
                                      <w:marTop w:val="0"/>
                                      <w:marBottom w:val="0"/>
                                      <w:divBdr>
                                        <w:top w:val="none" w:sz="0" w:space="0" w:color="auto"/>
                                        <w:left w:val="none" w:sz="0" w:space="0" w:color="auto"/>
                                        <w:bottom w:val="none" w:sz="0" w:space="0" w:color="auto"/>
                                        <w:right w:val="none" w:sz="0" w:space="0" w:color="auto"/>
                                      </w:divBdr>
                                    </w:div>
                                    <w:div w:id="541983707">
                                      <w:marLeft w:val="0"/>
                                      <w:marRight w:val="0"/>
                                      <w:marTop w:val="0"/>
                                      <w:marBottom w:val="0"/>
                                      <w:divBdr>
                                        <w:top w:val="none" w:sz="0" w:space="0" w:color="auto"/>
                                        <w:left w:val="none" w:sz="0" w:space="0" w:color="auto"/>
                                        <w:bottom w:val="none" w:sz="0" w:space="0" w:color="auto"/>
                                        <w:right w:val="none" w:sz="0" w:space="0" w:color="auto"/>
                                      </w:divBdr>
                                      <w:divsChild>
                                        <w:div w:id="1631589071">
                                          <w:marLeft w:val="0"/>
                                          <w:marRight w:val="0"/>
                                          <w:marTop w:val="0"/>
                                          <w:marBottom w:val="0"/>
                                          <w:divBdr>
                                            <w:top w:val="none" w:sz="0" w:space="0" w:color="auto"/>
                                            <w:left w:val="none" w:sz="0" w:space="0" w:color="auto"/>
                                            <w:bottom w:val="none" w:sz="0" w:space="0" w:color="auto"/>
                                            <w:right w:val="none" w:sz="0" w:space="0" w:color="auto"/>
                                          </w:divBdr>
                                        </w:div>
                                      </w:divsChild>
                                    </w:div>
                                    <w:div w:id="2141073365">
                                      <w:marLeft w:val="0"/>
                                      <w:marRight w:val="0"/>
                                      <w:marTop w:val="0"/>
                                      <w:marBottom w:val="0"/>
                                      <w:divBdr>
                                        <w:top w:val="none" w:sz="0" w:space="0" w:color="auto"/>
                                        <w:left w:val="none" w:sz="0" w:space="0" w:color="auto"/>
                                        <w:bottom w:val="none" w:sz="0" w:space="0" w:color="auto"/>
                                        <w:right w:val="none" w:sz="0" w:space="0" w:color="auto"/>
                                      </w:divBdr>
                                    </w:div>
                                    <w:div w:id="589771987">
                                      <w:marLeft w:val="0"/>
                                      <w:marRight w:val="0"/>
                                      <w:marTop w:val="0"/>
                                      <w:marBottom w:val="0"/>
                                      <w:divBdr>
                                        <w:top w:val="none" w:sz="0" w:space="0" w:color="auto"/>
                                        <w:left w:val="none" w:sz="0" w:space="0" w:color="auto"/>
                                        <w:bottom w:val="none" w:sz="0" w:space="0" w:color="auto"/>
                                        <w:right w:val="none" w:sz="0" w:space="0" w:color="auto"/>
                                      </w:divBdr>
                                    </w:div>
                                    <w:div w:id="262417633">
                                      <w:marLeft w:val="0"/>
                                      <w:marRight w:val="0"/>
                                      <w:marTop w:val="0"/>
                                      <w:marBottom w:val="0"/>
                                      <w:divBdr>
                                        <w:top w:val="none" w:sz="0" w:space="0" w:color="auto"/>
                                        <w:left w:val="none" w:sz="0" w:space="0" w:color="auto"/>
                                        <w:bottom w:val="none" w:sz="0" w:space="0" w:color="auto"/>
                                        <w:right w:val="none" w:sz="0" w:space="0" w:color="auto"/>
                                      </w:divBdr>
                                    </w:div>
                                    <w:div w:id="1283146125">
                                      <w:marLeft w:val="0"/>
                                      <w:marRight w:val="0"/>
                                      <w:marTop w:val="0"/>
                                      <w:marBottom w:val="0"/>
                                      <w:divBdr>
                                        <w:top w:val="none" w:sz="0" w:space="0" w:color="auto"/>
                                        <w:left w:val="none" w:sz="0" w:space="0" w:color="auto"/>
                                        <w:bottom w:val="none" w:sz="0" w:space="0" w:color="auto"/>
                                        <w:right w:val="none" w:sz="0" w:space="0" w:color="auto"/>
                                      </w:divBdr>
                                    </w:div>
                                    <w:div w:id="1770932368">
                                      <w:marLeft w:val="0"/>
                                      <w:marRight w:val="0"/>
                                      <w:marTop w:val="0"/>
                                      <w:marBottom w:val="0"/>
                                      <w:divBdr>
                                        <w:top w:val="none" w:sz="0" w:space="0" w:color="auto"/>
                                        <w:left w:val="none" w:sz="0" w:space="0" w:color="auto"/>
                                        <w:bottom w:val="none" w:sz="0" w:space="0" w:color="auto"/>
                                        <w:right w:val="none" w:sz="0" w:space="0" w:color="auto"/>
                                      </w:divBdr>
                                    </w:div>
                                    <w:div w:id="222714155">
                                      <w:marLeft w:val="0"/>
                                      <w:marRight w:val="0"/>
                                      <w:marTop w:val="0"/>
                                      <w:marBottom w:val="0"/>
                                      <w:divBdr>
                                        <w:top w:val="none" w:sz="0" w:space="0" w:color="auto"/>
                                        <w:left w:val="none" w:sz="0" w:space="0" w:color="auto"/>
                                        <w:bottom w:val="none" w:sz="0" w:space="0" w:color="auto"/>
                                        <w:right w:val="none" w:sz="0" w:space="0" w:color="auto"/>
                                      </w:divBdr>
                                      <w:divsChild>
                                        <w:div w:id="1783110580">
                                          <w:marLeft w:val="0"/>
                                          <w:marRight w:val="0"/>
                                          <w:marTop w:val="0"/>
                                          <w:marBottom w:val="0"/>
                                          <w:divBdr>
                                            <w:top w:val="none" w:sz="0" w:space="0" w:color="auto"/>
                                            <w:left w:val="none" w:sz="0" w:space="0" w:color="auto"/>
                                            <w:bottom w:val="none" w:sz="0" w:space="0" w:color="auto"/>
                                            <w:right w:val="none" w:sz="0" w:space="0" w:color="auto"/>
                                          </w:divBdr>
                                        </w:div>
                                        <w:div w:id="1511068440">
                                          <w:marLeft w:val="0"/>
                                          <w:marRight w:val="0"/>
                                          <w:marTop w:val="0"/>
                                          <w:marBottom w:val="0"/>
                                          <w:divBdr>
                                            <w:top w:val="none" w:sz="0" w:space="0" w:color="auto"/>
                                            <w:left w:val="none" w:sz="0" w:space="0" w:color="auto"/>
                                            <w:bottom w:val="none" w:sz="0" w:space="0" w:color="auto"/>
                                            <w:right w:val="none" w:sz="0" w:space="0" w:color="auto"/>
                                          </w:divBdr>
                                        </w:div>
                                      </w:divsChild>
                                    </w:div>
                                    <w:div w:id="2038001310">
                                      <w:marLeft w:val="0"/>
                                      <w:marRight w:val="0"/>
                                      <w:marTop w:val="0"/>
                                      <w:marBottom w:val="0"/>
                                      <w:divBdr>
                                        <w:top w:val="none" w:sz="0" w:space="0" w:color="auto"/>
                                        <w:left w:val="none" w:sz="0" w:space="0" w:color="auto"/>
                                        <w:bottom w:val="none" w:sz="0" w:space="0" w:color="auto"/>
                                        <w:right w:val="none" w:sz="0" w:space="0" w:color="auto"/>
                                      </w:divBdr>
                                      <w:divsChild>
                                        <w:div w:id="430974251">
                                          <w:marLeft w:val="0"/>
                                          <w:marRight w:val="0"/>
                                          <w:marTop w:val="0"/>
                                          <w:marBottom w:val="0"/>
                                          <w:divBdr>
                                            <w:top w:val="none" w:sz="0" w:space="0" w:color="auto"/>
                                            <w:left w:val="none" w:sz="0" w:space="0" w:color="auto"/>
                                            <w:bottom w:val="none" w:sz="0" w:space="0" w:color="auto"/>
                                            <w:right w:val="none" w:sz="0" w:space="0" w:color="auto"/>
                                          </w:divBdr>
                                          <w:divsChild>
                                            <w:div w:id="201236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963371">
                                      <w:marLeft w:val="0"/>
                                      <w:marRight w:val="0"/>
                                      <w:marTop w:val="0"/>
                                      <w:marBottom w:val="0"/>
                                      <w:divBdr>
                                        <w:top w:val="none" w:sz="0" w:space="0" w:color="auto"/>
                                        <w:left w:val="none" w:sz="0" w:space="0" w:color="auto"/>
                                        <w:bottom w:val="none" w:sz="0" w:space="0" w:color="auto"/>
                                        <w:right w:val="none" w:sz="0" w:space="0" w:color="auto"/>
                                      </w:divBdr>
                                      <w:divsChild>
                                        <w:div w:id="1104959900">
                                          <w:marLeft w:val="0"/>
                                          <w:marRight w:val="0"/>
                                          <w:marTop w:val="0"/>
                                          <w:marBottom w:val="0"/>
                                          <w:divBdr>
                                            <w:top w:val="none" w:sz="0" w:space="0" w:color="auto"/>
                                            <w:left w:val="none" w:sz="0" w:space="0" w:color="auto"/>
                                            <w:bottom w:val="none" w:sz="0" w:space="0" w:color="auto"/>
                                            <w:right w:val="none" w:sz="0" w:space="0" w:color="auto"/>
                                          </w:divBdr>
                                          <w:divsChild>
                                            <w:div w:id="142156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3856">
                                      <w:marLeft w:val="0"/>
                                      <w:marRight w:val="0"/>
                                      <w:marTop w:val="0"/>
                                      <w:marBottom w:val="0"/>
                                      <w:divBdr>
                                        <w:top w:val="none" w:sz="0" w:space="0" w:color="auto"/>
                                        <w:left w:val="none" w:sz="0" w:space="0" w:color="auto"/>
                                        <w:bottom w:val="none" w:sz="0" w:space="0" w:color="auto"/>
                                        <w:right w:val="none" w:sz="0" w:space="0" w:color="auto"/>
                                      </w:divBdr>
                                      <w:divsChild>
                                        <w:div w:id="916860151">
                                          <w:marLeft w:val="0"/>
                                          <w:marRight w:val="0"/>
                                          <w:marTop w:val="0"/>
                                          <w:marBottom w:val="0"/>
                                          <w:divBdr>
                                            <w:top w:val="none" w:sz="0" w:space="0" w:color="auto"/>
                                            <w:left w:val="none" w:sz="0" w:space="0" w:color="auto"/>
                                            <w:bottom w:val="none" w:sz="0" w:space="0" w:color="auto"/>
                                            <w:right w:val="none" w:sz="0" w:space="0" w:color="auto"/>
                                          </w:divBdr>
                                          <w:divsChild>
                                            <w:div w:id="74383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82440">
                                      <w:marLeft w:val="0"/>
                                      <w:marRight w:val="0"/>
                                      <w:marTop w:val="0"/>
                                      <w:marBottom w:val="0"/>
                                      <w:divBdr>
                                        <w:top w:val="none" w:sz="0" w:space="0" w:color="auto"/>
                                        <w:left w:val="none" w:sz="0" w:space="0" w:color="auto"/>
                                        <w:bottom w:val="none" w:sz="0" w:space="0" w:color="auto"/>
                                        <w:right w:val="none" w:sz="0" w:space="0" w:color="auto"/>
                                      </w:divBdr>
                                    </w:div>
                                    <w:div w:id="1374113049">
                                      <w:marLeft w:val="0"/>
                                      <w:marRight w:val="0"/>
                                      <w:marTop w:val="0"/>
                                      <w:marBottom w:val="0"/>
                                      <w:divBdr>
                                        <w:top w:val="none" w:sz="0" w:space="0" w:color="auto"/>
                                        <w:left w:val="none" w:sz="0" w:space="0" w:color="auto"/>
                                        <w:bottom w:val="none" w:sz="0" w:space="0" w:color="auto"/>
                                        <w:right w:val="none" w:sz="0" w:space="0" w:color="auto"/>
                                      </w:divBdr>
                                    </w:div>
                                    <w:div w:id="1175993055">
                                      <w:marLeft w:val="0"/>
                                      <w:marRight w:val="0"/>
                                      <w:marTop w:val="0"/>
                                      <w:marBottom w:val="0"/>
                                      <w:divBdr>
                                        <w:top w:val="none" w:sz="0" w:space="0" w:color="auto"/>
                                        <w:left w:val="none" w:sz="0" w:space="0" w:color="auto"/>
                                        <w:bottom w:val="none" w:sz="0" w:space="0" w:color="auto"/>
                                        <w:right w:val="none" w:sz="0" w:space="0" w:color="auto"/>
                                      </w:divBdr>
                                    </w:div>
                                    <w:div w:id="552272998">
                                      <w:marLeft w:val="0"/>
                                      <w:marRight w:val="0"/>
                                      <w:marTop w:val="0"/>
                                      <w:marBottom w:val="0"/>
                                      <w:divBdr>
                                        <w:top w:val="none" w:sz="0" w:space="0" w:color="auto"/>
                                        <w:left w:val="none" w:sz="0" w:space="0" w:color="auto"/>
                                        <w:bottom w:val="none" w:sz="0" w:space="0" w:color="auto"/>
                                        <w:right w:val="none" w:sz="0" w:space="0" w:color="auto"/>
                                      </w:divBdr>
                                    </w:div>
                                    <w:div w:id="897479457">
                                      <w:marLeft w:val="0"/>
                                      <w:marRight w:val="0"/>
                                      <w:marTop w:val="0"/>
                                      <w:marBottom w:val="0"/>
                                      <w:divBdr>
                                        <w:top w:val="none" w:sz="0" w:space="0" w:color="auto"/>
                                        <w:left w:val="none" w:sz="0" w:space="0" w:color="auto"/>
                                        <w:bottom w:val="none" w:sz="0" w:space="0" w:color="auto"/>
                                        <w:right w:val="none" w:sz="0" w:space="0" w:color="auto"/>
                                      </w:divBdr>
                                    </w:div>
                                    <w:div w:id="1496190045">
                                      <w:marLeft w:val="0"/>
                                      <w:marRight w:val="0"/>
                                      <w:marTop w:val="0"/>
                                      <w:marBottom w:val="0"/>
                                      <w:divBdr>
                                        <w:top w:val="none" w:sz="0" w:space="0" w:color="auto"/>
                                        <w:left w:val="none" w:sz="0" w:space="0" w:color="auto"/>
                                        <w:bottom w:val="none" w:sz="0" w:space="0" w:color="auto"/>
                                        <w:right w:val="none" w:sz="0" w:space="0" w:color="auto"/>
                                      </w:divBdr>
                                    </w:div>
                                    <w:div w:id="313530258">
                                      <w:marLeft w:val="0"/>
                                      <w:marRight w:val="0"/>
                                      <w:marTop w:val="0"/>
                                      <w:marBottom w:val="0"/>
                                      <w:divBdr>
                                        <w:top w:val="none" w:sz="0" w:space="0" w:color="auto"/>
                                        <w:left w:val="none" w:sz="0" w:space="0" w:color="auto"/>
                                        <w:bottom w:val="none" w:sz="0" w:space="0" w:color="auto"/>
                                        <w:right w:val="none" w:sz="0" w:space="0" w:color="auto"/>
                                      </w:divBdr>
                                      <w:divsChild>
                                        <w:div w:id="1292176322">
                                          <w:marLeft w:val="0"/>
                                          <w:marRight w:val="0"/>
                                          <w:marTop w:val="0"/>
                                          <w:marBottom w:val="0"/>
                                          <w:divBdr>
                                            <w:top w:val="none" w:sz="0" w:space="0" w:color="auto"/>
                                            <w:left w:val="none" w:sz="0" w:space="0" w:color="auto"/>
                                            <w:bottom w:val="none" w:sz="0" w:space="0" w:color="auto"/>
                                            <w:right w:val="none" w:sz="0" w:space="0" w:color="auto"/>
                                          </w:divBdr>
                                        </w:div>
                                      </w:divsChild>
                                    </w:div>
                                    <w:div w:id="1532449976">
                                      <w:marLeft w:val="0"/>
                                      <w:marRight w:val="0"/>
                                      <w:marTop w:val="0"/>
                                      <w:marBottom w:val="0"/>
                                      <w:divBdr>
                                        <w:top w:val="none" w:sz="0" w:space="0" w:color="auto"/>
                                        <w:left w:val="none" w:sz="0" w:space="0" w:color="auto"/>
                                        <w:bottom w:val="none" w:sz="0" w:space="0" w:color="auto"/>
                                        <w:right w:val="none" w:sz="0" w:space="0" w:color="auto"/>
                                      </w:divBdr>
                                    </w:div>
                                    <w:div w:id="751778223">
                                      <w:marLeft w:val="0"/>
                                      <w:marRight w:val="0"/>
                                      <w:marTop w:val="0"/>
                                      <w:marBottom w:val="0"/>
                                      <w:divBdr>
                                        <w:top w:val="none" w:sz="0" w:space="0" w:color="auto"/>
                                        <w:left w:val="none" w:sz="0" w:space="0" w:color="auto"/>
                                        <w:bottom w:val="none" w:sz="0" w:space="0" w:color="auto"/>
                                        <w:right w:val="none" w:sz="0" w:space="0" w:color="auto"/>
                                      </w:divBdr>
                                    </w:div>
                                    <w:div w:id="103236487">
                                      <w:marLeft w:val="0"/>
                                      <w:marRight w:val="0"/>
                                      <w:marTop w:val="0"/>
                                      <w:marBottom w:val="0"/>
                                      <w:divBdr>
                                        <w:top w:val="none" w:sz="0" w:space="0" w:color="auto"/>
                                        <w:left w:val="none" w:sz="0" w:space="0" w:color="auto"/>
                                        <w:bottom w:val="none" w:sz="0" w:space="0" w:color="auto"/>
                                        <w:right w:val="none" w:sz="0" w:space="0" w:color="auto"/>
                                      </w:divBdr>
                                    </w:div>
                                    <w:div w:id="501748647">
                                      <w:marLeft w:val="0"/>
                                      <w:marRight w:val="0"/>
                                      <w:marTop w:val="0"/>
                                      <w:marBottom w:val="0"/>
                                      <w:divBdr>
                                        <w:top w:val="none" w:sz="0" w:space="0" w:color="auto"/>
                                        <w:left w:val="none" w:sz="0" w:space="0" w:color="auto"/>
                                        <w:bottom w:val="none" w:sz="0" w:space="0" w:color="auto"/>
                                        <w:right w:val="none" w:sz="0" w:space="0" w:color="auto"/>
                                      </w:divBdr>
                                    </w:div>
                                    <w:div w:id="1784424275">
                                      <w:marLeft w:val="0"/>
                                      <w:marRight w:val="0"/>
                                      <w:marTop w:val="0"/>
                                      <w:marBottom w:val="0"/>
                                      <w:divBdr>
                                        <w:top w:val="none" w:sz="0" w:space="0" w:color="auto"/>
                                        <w:left w:val="none" w:sz="0" w:space="0" w:color="auto"/>
                                        <w:bottom w:val="none" w:sz="0" w:space="0" w:color="auto"/>
                                        <w:right w:val="none" w:sz="0" w:space="0" w:color="auto"/>
                                      </w:divBdr>
                                    </w:div>
                                    <w:div w:id="752165250">
                                      <w:marLeft w:val="0"/>
                                      <w:marRight w:val="0"/>
                                      <w:marTop w:val="0"/>
                                      <w:marBottom w:val="0"/>
                                      <w:divBdr>
                                        <w:top w:val="none" w:sz="0" w:space="0" w:color="auto"/>
                                        <w:left w:val="none" w:sz="0" w:space="0" w:color="auto"/>
                                        <w:bottom w:val="none" w:sz="0" w:space="0" w:color="auto"/>
                                        <w:right w:val="none" w:sz="0" w:space="0" w:color="auto"/>
                                      </w:divBdr>
                                    </w:div>
                                    <w:div w:id="803813629">
                                      <w:marLeft w:val="0"/>
                                      <w:marRight w:val="0"/>
                                      <w:marTop w:val="0"/>
                                      <w:marBottom w:val="0"/>
                                      <w:divBdr>
                                        <w:top w:val="none" w:sz="0" w:space="0" w:color="auto"/>
                                        <w:left w:val="none" w:sz="0" w:space="0" w:color="auto"/>
                                        <w:bottom w:val="none" w:sz="0" w:space="0" w:color="auto"/>
                                        <w:right w:val="none" w:sz="0" w:space="0" w:color="auto"/>
                                      </w:divBdr>
                                      <w:divsChild>
                                        <w:div w:id="485824338">
                                          <w:marLeft w:val="0"/>
                                          <w:marRight w:val="0"/>
                                          <w:marTop w:val="0"/>
                                          <w:marBottom w:val="0"/>
                                          <w:divBdr>
                                            <w:top w:val="none" w:sz="0" w:space="0" w:color="auto"/>
                                            <w:left w:val="none" w:sz="0" w:space="0" w:color="auto"/>
                                            <w:bottom w:val="none" w:sz="0" w:space="0" w:color="auto"/>
                                            <w:right w:val="none" w:sz="0" w:space="0" w:color="auto"/>
                                          </w:divBdr>
                                        </w:div>
                                      </w:divsChild>
                                    </w:div>
                                    <w:div w:id="1330407499">
                                      <w:marLeft w:val="0"/>
                                      <w:marRight w:val="0"/>
                                      <w:marTop w:val="0"/>
                                      <w:marBottom w:val="0"/>
                                      <w:divBdr>
                                        <w:top w:val="none" w:sz="0" w:space="0" w:color="auto"/>
                                        <w:left w:val="none" w:sz="0" w:space="0" w:color="auto"/>
                                        <w:bottom w:val="none" w:sz="0" w:space="0" w:color="auto"/>
                                        <w:right w:val="none" w:sz="0" w:space="0" w:color="auto"/>
                                      </w:divBdr>
                                    </w:div>
                                    <w:div w:id="742263306">
                                      <w:marLeft w:val="0"/>
                                      <w:marRight w:val="0"/>
                                      <w:marTop w:val="0"/>
                                      <w:marBottom w:val="0"/>
                                      <w:divBdr>
                                        <w:top w:val="none" w:sz="0" w:space="0" w:color="auto"/>
                                        <w:left w:val="none" w:sz="0" w:space="0" w:color="auto"/>
                                        <w:bottom w:val="none" w:sz="0" w:space="0" w:color="auto"/>
                                        <w:right w:val="none" w:sz="0" w:space="0" w:color="auto"/>
                                      </w:divBdr>
                                    </w:div>
                                    <w:div w:id="1065420963">
                                      <w:marLeft w:val="0"/>
                                      <w:marRight w:val="0"/>
                                      <w:marTop w:val="0"/>
                                      <w:marBottom w:val="0"/>
                                      <w:divBdr>
                                        <w:top w:val="none" w:sz="0" w:space="0" w:color="auto"/>
                                        <w:left w:val="none" w:sz="0" w:space="0" w:color="auto"/>
                                        <w:bottom w:val="none" w:sz="0" w:space="0" w:color="auto"/>
                                        <w:right w:val="none" w:sz="0" w:space="0" w:color="auto"/>
                                      </w:divBdr>
                                    </w:div>
                                    <w:div w:id="1337919684">
                                      <w:marLeft w:val="0"/>
                                      <w:marRight w:val="0"/>
                                      <w:marTop w:val="0"/>
                                      <w:marBottom w:val="0"/>
                                      <w:divBdr>
                                        <w:top w:val="none" w:sz="0" w:space="0" w:color="auto"/>
                                        <w:left w:val="none" w:sz="0" w:space="0" w:color="auto"/>
                                        <w:bottom w:val="none" w:sz="0" w:space="0" w:color="auto"/>
                                        <w:right w:val="none" w:sz="0" w:space="0" w:color="auto"/>
                                      </w:divBdr>
                                    </w:div>
                                    <w:div w:id="1113863960">
                                      <w:marLeft w:val="0"/>
                                      <w:marRight w:val="0"/>
                                      <w:marTop w:val="0"/>
                                      <w:marBottom w:val="0"/>
                                      <w:divBdr>
                                        <w:top w:val="none" w:sz="0" w:space="0" w:color="auto"/>
                                        <w:left w:val="none" w:sz="0" w:space="0" w:color="auto"/>
                                        <w:bottom w:val="none" w:sz="0" w:space="0" w:color="auto"/>
                                        <w:right w:val="none" w:sz="0" w:space="0" w:color="auto"/>
                                      </w:divBdr>
                                    </w:div>
                                    <w:div w:id="453137460">
                                      <w:marLeft w:val="0"/>
                                      <w:marRight w:val="0"/>
                                      <w:marTop w:val="0"/>
                                      <w:marBottom w:val="0"/>
                                      <w:divBdr>
                                        <w:top w:val="none" w:sz="0" w:space="0" w:color="auto"/>
                                        <w:left w:val="none" w:sz="0" w:space="0" w:color="auto"/>
                                        <w:bottom w:val="none" w:sz="0" w:space="0" w:color="auto"/>
                                        <w:right w:val="none" w:sz="0" w:space="0" w:color="auto"/>
                                      </w:divBdr>
                                    </w:div>
                                    <w:div w:id="1823085507">
                                      <w:marLeft w:val="0"/>
                                      <w:marRight w:val="0"/>
                                      <w:marTop w:val="0"/>
                                      <w:marBottom w:val="0"/>
                                      <w:divBdr>
                                        <w:top w:val="none" w:sz="0" w:space="0" w:color="auto"/>
                                        <w:left w:val="none" w:sz="0" w:space="0" w:color="auto"/>
                                        <w:bottom w:val="none" w:sz="0" w:space="0" w:color="auto"/>
                                        <w:right w:val="none" w:sz="0" w:space="0" w:color="auto"/>
                                      </w:divBdr>
                                      <w:divsChild>
                                        <w:div w:id="2082557353">
                                          <w:marLeft w:val="0"/>
                                          <w:marRight w:val="0"/>
                                          <w:marTop w:val="0"/>
                                          <w:marBottom w:val="0"/>
                                          <w:divBdr>
                                            <w:top w:val="none" w:sz="0" w:space="0" w:color="auto"/>
                                            <w:left w:val="none" w:sz="0" w:space="0" w:color="auto"/>
                                            <w:bottom w:val="none" w:sz="0" w:space="0" w:color="auto"/>
                                            <w:right w:val="none" w:sz="0" w:space="0" w:color="auto"/>
                                          </w:divBdr>
                                        </w:div>
                                      </w:divsChild>
                                    </w:div>
                                    <w:div w:id="615328845">
                                      <w:marLeft w:val="0"/>
                                      <w:marRight w:val="0"/>
                                      <w:marTop w:val="0"/>
                                      <w:marBottom w:val="0"/>
                                      <w:divBdr>
                                        <w:top w:val="none" w:sz="0" w:space="0" w:color="auto"/>
                                        <w:left w:val="none" w:sz="0" w:space="0" w:color="auto"/>
                                        <w:bottom w:val="none" w:sz="0" w:space="0" w:color="auto"/>
                                        <w:right w:val="none" w:sz="0" w:space="0" w:color="auto"/>
                                      </w:divBdr>
                                    </w:div>
                                    <w:div w:id="624971069">
                                      <w:marLeft w:val="0"/>
                                      <w:marRight w:val="0"/>
                                      <w:marTop w:val="0"/>
                                      <w:marBottom w:val="0"/>
                                      <w:divBdr>
                                        <w:top w:val="none" w:sz="0" w:space="0" w:color="auto"/>
                                        <w:left w:val="none" w:sz="0" w:space="0" w:color="auto"/>
                                        <w:bottom w:val="none" w:sz="0" w:space="0" w:color="auto"/>
                                        <w:right w:val="none" w:sz="0" w:space="0" w:color="auto"/>
                                      </w:divBdr>
                                    </w:div>
                                    <w:div w:id="1232042271">
                                      <w:marLeft w:val="0"/>
                                      <w:marRight w:val="0"/>
                                      <w:marTop w:val="0"/>
                                      <w:marBottom w:val="0"/>
                                      <w:divBdr>
                                        <w:top w:val="none" w:sz="0" w:space="0" w:color="auto"/>
                                        <w:left w:val="none" w:sz="0" w:space="0" w:color="auto"/>
                                        <w:bottom w:val="none" w:sz="0" w:space="0" w:color="auto"/>
                                        <w:right w:val="none" w:sz="0" w:space="0" w:color="auto"/>
                                      </w:divBdr>
                                    </w:div>
                                    <w:div w:id="1046565084">
                                      <w:marLeft w:val="0"/>
                                      <w:marRight w:val="0"/>
                                      <w:marTop w:val="0"/>
                                      <w:marBottom w:val="0"/>
                                      <w:divBdr>
                                        <w:top w:val="none" w:sz="0" w:space="0" w:color="auto"/>
                                        <w:left w:val="none" w:sz="0" w:space="0" w:color="auto"/>
                                        <w:bottom w:val="none" w:sz="0" w:space="0" w:color="auto"/>
                                        <w:right w:val="none" w:sz="0" w:space="0" w:color="auto"/>
                                      </w:divBdr>
                                    </w:div>
                                    <w:div w:id="968129971">
                                      <w:marLeft w:val="0"/>
                                      <w:marRight w:val="0"/>
                                      <w:marTop w:val="0"/>
                                      <w:marBottom w:val="0"/>
                                      <w:divBdr>
                                        <w:top w:val="none" w:sz="0" w:space="0" w:color="auto"/>
                                        <w:left w:val="none" w:sz="0" w:space="0" w:color="auto"/>
                                        <w:bottom w:val="none" w:sz="0" w:space="0" w:color="auto"/>
                                        <w:right w:val="none" w:sz="0" w:space="0" w:color="auto"/>
                                      </w:divBdr>
                                    </w:div>
                                    <w:div w:id="1827700409">
                                      <w:marLeft w:val="0"/>
                                      <w:marRight w:val="0"/>
                                      <w:marTop w:val="0"/>
                                      <w:marBottom w:val="0"/>
                                      <w:divBdr>
                                        <w:top w:val="none" w:sz="0" w:space="0" w:color="auto"/>
                                        <w:left w:val="none" w:sz="0" w:space="0" w:color="auto"/>
                                        <w:bottom w:val="none" w:sz="0" w:space="0" w:color="auto"/>
                                        <w:right w:val="none" w:sz="0" w:space="0" w:color="auto"/>
                                      </w:divBdr>
                                    </w:div>
                                    <w:div w:id="1498957943">
                                      <w:marLeft w:val="0"/>
                                      <w:marRight w:val="0"/>
                                      <w:marTop w:val="0"/>
                                      <w:marBottom w:val="0"/>
                                      <w:divBdr>
                                        <w:top w:val="none" w:sz="0" w:space="0" w:color="auto"/>
                                        <w:left w:val="none" w:sz="0" w:space="0" w:color="auto"/>
                                        <w:bottom w:val="none" w:sz="0" w:space="0" w:color="auto"/>
                                        <w:right w:val="none" w:sz="0" w:space="0" w:color="auto"/>
                                      </w:divBdr>
                                      <w:divsChild>
                                        <w:div w:id="689792917">
                                          <w:marLeft w:val="0"/>
                                          <w:marRight w:val="0"/>
                                          <w:marTop w:val="0"/>
                                          <w:marBottom w:val="0"/>
                                          <w:divBdr>
                                            <w:top w:val="none" w:sz="0" w:space="0" w:color="auto"/>
                                            <w:left w:val="none" w:sz="0" w:space="0" w:color="auto"/>
                                            <w:bottom w:val="none" w:sz="0" w:space="0" w:color="auto"/>
                                            <w:right w:val="none" w:sz="0" w:space="0" w:color="auto"/>
                                          </w:divBdr>
                                        </w:div>
                                      </w:divsChild>
                                    </w:div>
                                    <w:div w:id="588344939">
                                      <w:marLeft w:val="0"/>
                                      <w:marRight w:val="0"/>
                                      <w:marTop w:val="0"/>
                                      <w:marBottom w:val="0"/>
                                      <w:divBdr>
                                        <w:top w:val="none" w:sz="0" w:space="0" w:color="auto"/>
                                        <w:left w:val="none" w:sz="0" w:space="0" w:color="auto"/>
                                        <w:bottom w:val="none" w:sz="0" w:space="0" w:color="auto"/>
                                        <w:right w:val="none" w:sz="0" w:space="0" w:color="auto"/>
                                      </w:divBdr>
                                    </w:div>
                                    <w:div w:id="619146822">
                                      <w:marLeft w:val="0"/>
                                      <w:marRight w:val="0"/>
                                      <w:marTop w:val="0"/>
                                      <w:marBottom w:val="0"/>
                                      <w:divBdr>
                                        <w:top w:val="none" w:sz="0" w:space="0" w:color="auto"/>
                                        <w:left w:val="none" w:sz="0" w:space="0" w:color="auto"/>
                                        <w:bottom w:val="none" w:sz="0" w:space="0" w:color="auto"/>
                                        <w:right w:val="none" w:sz="0" w:space="0" w:color="auto"/>
                                      </w:divBdr>
                                    </w:div>
                                    <w:div w:id="221866892">
                                      <w:marLeft w:val="0"/>
                                      <w:marRight w:val="0"/>
                                      <w:marTop w:val="0"/>
                                      <w:marBottom w:val="0"/>
                                      <w:divBdr>
                                        <w:top w:val="none" w:sz="0" w:space="0" w:color="auto"/>
                                        <w:left w:val="none" w:sz="0" w:space="0" w:color="auto"/>
                                        <w:bottom w:val="none" w:sz="0" w:space="0" w:color="auto"/>
                                        <w:right w:val="none" w:sz="0" w:space="0" w:color="auto"/>
                                      </w:divBdr>
                                    </w:div>
                                    <w:div w:id="1918594531">
                                      <w:marLeft w:val="0"/>
                                      <w:marRight w:val="0"/>
                                      <w:marTop w:val="0"/>
                                      <w:marBottom w:val="0"/>
                                      <w:divBdr>
                                        <w:top w:val="none" w:sz="0" w:space="0" w:color="auto"/>
                                        <w:left w:val="none" w:sz="0" w:space="0" w:color="auto"/>
                                        <w:bottom w:val="none" w:sz="0" w:space="0" w:color="auto"/>
                                        <w:right w:val="none" w:sz="0" w:space="0" w:color="auto"/>
                                      </w:divBdr>
                                    </w:div>
                                    <w:div w:id="883831335">
                                      <w:marLeft w:val="0"/>
                                      <w:marRight w:val="0"/>
                                      <w:marTop w:val="0"/>
                                      <w:marBottom w:val="0"/>
                                      <w:divBdr>
                                        <w:top w:val="none" w:sz="0" w:space="0" w:color="auto"/>
                                        <w:left w:val="none" w:sz="0" w:space="0" w:color="auto"/>
                                        <w:bottom w:val="none" w:sz="0" w:space="0" w:color="auto"/>
                                        <w:right w:val="none" w:sz="0" w:space="0" w:color="auto"/>
                                      </w:divBdr>
                                    </w:div>
                                    <w:div w:id="558250031">
                                      <w:marLeft w:val="0"/>
                                      <w:marRight w:val="0"/>
                                      <w:marTop w:val="0"/>
                                      <w:marBottom w:val="0"/>
                                      <w:divBdr>
                                        <w:top w:val="none" w:sz="0" w:space="0" w:color="auto"/>
                                        <w:left w:val="none" w:sz="0" w:space="0" w:color="auto"/>
                                        <w:bottom w:val="none" w:sz="0" w:space="0" w:color="auto"/>
                                        <w:right w:val="none" w:sz="0" w:space="0" w:color="auto"/>
                                      </w:divBdr>
                                    </w:div>
                                    <w:div w:id="1068381934">
                                      <w:marLeft w:val="0"/>
                                      <w:marRight w:val="0"/>
                                      <w:marTop w:val="0"/>
                                      <w:marBottom w:val="0"/>
                                      <w:divBdr>
                                        <w:top w:val="none" w:sz="0" w:space="0" w:color="auto"/>
                                        <w:left w:val="none" w:sz="0" w:space="0" w:color="auto"/>
                                        <w:bottom w:val="none" w:sz="0" w:space="0" w:color="auto"/>
                                        <w:right w:val="none" w:sz="0" w:space="0" w:color="auto"/>
                                      </w:divBdr>
                                      <w:divsChild>
                                        <w:div w:id="1854303138">
                                          <w:marLeft w:val="0"/>
                                          <w:marRight w:val="0"/>
                                          <w:marTop w:val="0"/>
                                          <w:marBottom w:val="0"/>
                                          <w:divBdr>
                                            <w:top w:val="none" w:sz="0" w:space="0" w:color="auto"/>
                                            <w:left w:val="none" w:sz="0" w:space="0" w:color="auto"/>
                                            <w:bottom w:val="none" w:sz="0" w:space="0" w:color="auto"/>
                                            <w:right w:val="none" w:sz="0" w:space="0" w:color="auto"/>
                                          </w:divBdr>
                                        </w:div>
                                      </w:divsChild>
                                    </w:div>
                                    <w:div w:id="1447431565">
                                      <w:marLeft w:val="0"/>
                                      <w:marRight w:val="0"/>
                                      <w:marTop w:val="0"/>
                                      <w:marBottom w:val="0"/>
                                      <w:divBdr>
                                        <w:top w:val="none" w:sz="0" w:space="0" w:color="auto"/>
                                        <w:left w:val="none" w:sz="0" w:space="0" w:color="auto"/>
                                        <w:bottom w:val="none" w:sz="0" w:space="0" w:color="auto"/>
                                        <w:right w:val="none" w:sz="0" w:space="0" w:color="auto"/>
                                      </w:divBdr>
                                    </w:div>
                                    <w:div w:id="1425876248">
                                      <w:marLeft w:val="0"/>
                                      <w:marRight w:val="0"/>
                                      <w:marTop w:val="0"/>
                                      <w:marBottom w:val="0"/>
                                      <w:divBdr>
                                        <w:top w:val="none" w:sz="0" w:space="0" w:color="auto"/>
                                        <w:left w:val="none" w:sz="0" w:space="0" w:color="auto"/>
                                        <w:bottom w:val="none" w:sz="0" w:space="0" w:color="auto"/>
                                        <w:right w:val="none" w:sz="0" w:space="0" w:color="auto"/>
                                      </w:divBdr>
                                    </w:div>
                                    <w:div w:id="664161960">
                                      <w:marLeft w:val="0"/>
                                      <w:marRight w:val="0"/>
                                      <w:marTop w:val="0"/>
                                      <w:marBottom w:val="0"/>
                                      <w:divBdr>
                                        <w:top w:val="none" w:sz="0" w:space="0" w:color="auto"/>
                                        <w:left w:val="none" w:sz="0" w:space="0" w:color="auto"/>
                                        <w:bottom w:val="none" w:sz="0" w:space="0" w:color="auto"/>
                                        <w:right w:val="none" w:sz="0" w:space="0" w:color="auto"/>
                                      </w:divBdr>
                                    </w:div>
                                    <w:div w:id="286083890">
                                      <w:marLeft w:val="0"/>
                                      <w:marRight w:val="0"/>
                                      <w:marTop w:val="0"/>
                                      <w:marBottom w:val="0"/>
                                      <w:divBdr>
                                        <w:top w:val="none" w:sz="0" w:space="0" w:color="auto"/>
                                        <w:left w:val="none" w:sz="0" w:space="0" w:color="auto"/>
                                        <w:bottom w:val="none" w:sz="0" w:space="0" w:color="auto"/>
                                        <w:right w:val="none" w:sz="0" w:space="0" w:color="auto"/>
                                      </w:divBdr>
                                    </w:div>
                                    <w:div w:id="1267230110">
                                      <w:marLeft w:val="0"/>
                                      <w:marRight w:val="0"/>
                                      <w:marTop w:val="0"/>
                                      <w:marBottom w:val="0"/>
                                      <w:divBdr>
                                        <w:top w:val="none" w:sz="0" w:space="0" w:color="auto"/>
                                        <w:left w:val="none" w:sz="0" w:space="0" w:color="auto"/>
                                        <w:bottom w:val="none" w:sz="0" w:space="0" w:color="auto"/>
                                        <w:right w:val="none" w:sz="0" w:space="0" w:color="auto"/>
                                      </w:divBdr>
                                    </w:div>
                                    <w:div w:id="306978512">
                                      <w:marLeft w:val="0"/>
                                      <w:marRight w:val="0"/>
                                      <w:marTop w:val="0"/>
                                      <w:marBottom w:val="0"/>
                                      <w:divBdr>
                                        <w:top w:val="none" w:sz="0" w:space="0" w:color="auto"/>
                                        <w:left w:val="none" w:sz="0" w:space="0" w:color="auto"/>
                                        <w:bottom w:val="none" w:sz="0" w:space="0" w:color="auto"/>
                                        <w:right w:val="none" w:sz="0" w:space="0" w:color="auto"/>
                                      </w:divBdr>
                                    </w:div>
                                    <w:div w:id="786654952">
                                      <w:marLeft w:val="0"/>
                                      <w:marRight w:val="0"/>
                                      <w:marTop w:val="0"/>
                                      <w:marBottom w:val="0"/>
                                      <w:divBdr>
                                        <w:top w:val="none" w:sz="0" w:space="0" w:color="auto"/>
                                        <w:left w:val="none" w:sz="0" w:space="0" w:color="auto"/>
                                        <w:bottom w:val="none" w:sz="0" w:space="0" w:color="auto"/>
                                        <w:right w:val="none" w:sz="0" w:space="0" w:color="auto"/>
                                      </w:divBdr>
                                      <w:divsChild>
                                        <w:div w:id="706610781">
                                          <w:marLeft w:val="0"/>
                                          <w:marRight w:val="0"/>
                                          <w:marTop w:val="0"/>
                                          <w:marBottom w:val="0"/>
                                          <w:divBdr>
                                            <w:top w:val="none" w:sz="0" w:space="0" w:color="auto"/>
                                            <w:left w:val="none" w:sz="0" w:space="0" w:color="auto"/>
                                            <w:bottom w:val="none" w:sz="0" w:space="0" w:color="auto"/>
                                            <w:right w:val="none" w:sz="0" w:space="0" w:color="auto"/>
                                          </w:divBdr>
                                        </w:div>
                                      </w:divsChild>
                                    </w:div>
                                    <w:div w:id="1715537244">
                                      <w:marLeft w:val="0"/>
                                      <w:marRight w:val="0"/>
                                      <w:marTop w:val="0"/>
                                      <w:marBottom w:val="0"/>
                                      <w:divBdr>
                                        <w:top w:val="none" w:sz="0" w:space="0" w:color="auto"/>
                                        <w:left w:val="none" w:sz="0" w:space="0" w:color="auto"/>
                                        <w:bottom w:val="none" w:sz="0" w:space="0" w:color="auto"/>
                                        <w:right w:val="none" w:sz="0" w:space="0" w:color="auto"/>
                                      </w:divBdr>
                                    </w:div>
                                    <w:div w:id="485512469">
                                      <w:marLeft w:val="0"/>
                                      <w:marRight w:val="0"/>
                                      <w:marTop w:val="0"/>
                                      <w:marBottom w:val="0"/>
                                      <w:divBdr>
                                        <w:top w:val="none" w:sz="0" w:space="0" w:color="auto"/>
                                        <w:left w:val="none" w:sz="0" w:space="0" w:color="auto"/>
                                        <w:bottom w:val="none" w:sz="0" w:space="0" w:color="auto"/>
                                        <w:right w:val="none" w:sz="0" w:space="0" w:color="auto"/>
                                      </w:divBdr>
                                    </w:div>
                                    <w:div w:id="524291169">
                                      <w:marLeft w:val="0"/>
                                      <w:marRight w:val="0"/>
                                      <w:marTop w:val="0"/>
                                      <w:marBottom w:val="0"/>
                                      <w:divBdr>
                                        <w:top w:val="none" w:sz="0" w:space="0" w:color="auto"/>
                                        <w:left w:val="none" w:sz="0" w:space="0" w:color="auto"/>
                                        <w:bottom w:val="none" w:sz="0" w:space="0" w:color="auto"/>
                                        <w:right w:val="none" w:sz="0" w:space="0" w:color="auto"/>
                                      </w:divBdr>
                                    </w:div>
                                    <w:div w:id="1681658134">
                                      <w:marLeft w:val="0"/>
                                      <w:marRight w:val="0"/>
                                      <w:marTop w:val="0"/>
                                      <w:marBottom w:val="0"/>
                                      <w:divBdr>
                                        <w:top w:val="none" w:sz="0" w:space="0" w:color="auto"/>
                                        <w:left w:val="none" w:sz="0" w:space="0" w:color="auto"/>
                                        <w:bottom w:val="none" w:sz="0" w:space="0" w:color="auto"/>
                                        <w:right w:val="none" w:sz="0" w:space="0" w:color="auto"/>
                                      </w:divBdr>
                                    </w:div>
                                    <w:div w:id="307827603">
                                      <w:marLeft w:val="0"/>
                                      <w:marRight w:val="0"/>
                                      <w:marTop w:val="0"/>
                                      <w:marBottom w:val="0"/>
                                      <w:divBdr>
                                        <w:top w:val="none" w:sz="0" w:space="0" w:color="auto"/>
                                        <w:left w:val="none" w:sz="0" w:space="0" w:color="auto"/>
                                        <w:bottom w:val="none" w:sz="0" w:space="0" w:color="auto"/>
                                        <w:right w:val="none" w:sz="0" w:space="0" w:color="auto"/>
                                      </w:divBdr>
                                    </w:div>
                                    <w:div w:id="973020760">
                                      <w:marLeft w:val="0"/>
                                      <w:marRight w:val="0"/>
                                      <w:marTop w:val="0"/>
                                      <w:marBottom w:val="0"/>
                                      <w:divBdr>
                                        <w:top w:val="none" w:sz="0" w:space="0" w:color="auto"/>
                                        <w:left w:val="none" w:sz="0" w:space="0" w:color="auto"/>
                                        <w:bottom w:val="none" w:sz="0" w:space="0" w:color="auto"/>
                                        <w:right w:val="none" w:sz="0" w:space="0" w:color="auto"/>
                                      </w:divBdr>
                                      <w:divsChild>
                                        <w:div w:id="1811440008">
                                          <w:marLeft w:val="0"/>
                                          <w:marRight w:val="0"/>
                                          <w:marTop w:val="0"/>
                                          <w:marBottom w:val="0"/>
                                          <w:divBdr>
                                            <w:top w:val="none" w:sz="0" w:space="0" w:color="auto"/>
                                            <w:left w:val="none" w:sz="0" w:space="0" w:color="auto"/>
                                            <w:bottom w:val="none" w:sz="0" w:space="0" w:color="auto"/>
                                            <w:right w:val="none" w:sz="0" w:space="0" w:color="auto"/>
                                          </w:divBdr>
                                        </w:div>
                                        <w:div w:id="988826561">
                                          <w:marLeft w:val="0"/>
                                          <w:marRight w:val="0"/>
                                          <w:marTop w:val="0"/>
                                          <w:marBottom w:val="0"/>
                                          <w:divBdr>
                                            <w:top w:val="none" w:sz="0" w:space="0" w:color="auto"/>
                                            <w:left w:val="none" w:sz="0" w:space="0" w:color="auto"/>
                                            <w:bottom w:val="none" w:sz="0" w:space="0" w:color="auto"/>
                                            <w:right w:val="none" w:sz="0" w:space="0" w:color="auto"/>
                                          </w:divBdr>
                                        </w:div>
                                      </w:divsChild>
                                    </w:div>
                                    <w:div w:id="1728600106">
                                      <w:marLeft w:val="0"/>
                                      <w:marRight w:val="0"/>
                                      <w:marTop w:val="0"/>
                                      <w:marBottom w:val="0"/>
                                      <w:divBdr>
                                        <w:top w:val="none" w:sz="0" w:space="0" w:color="auto"/>
                                        <w:left w:val="none" w:sz="0" w:space="0" w:color="auto"/>
                                        <w:bottom w:val="none" w:sz="0" w:space="0" w:color="auto"/>
                                        <w:right w:val="none" w:sz="0" w:space="0" w:color="auto"/>
                                      </w:divBdr>
                                      <w:divsChild>
                                        <w:div w:id="2022318635">
                                          <w:marLeft w:val="0"/>
                                          <w:marRight w:val="0"/>
                                          <w:marTop w:val="0"/>
                                          <w:marBottom w:val="0"/>
                                          <w:divBdr>
                                            <w:top w:val="none" w:sz="0" w:space="0" w:color="auto"/>
                                            <w:left w:val="none" w:sz="0" w:space="0" w:color="auto"/>
                                            <w:bottom w:val="none" w:sz="0" w:space="0" w:color="auto"/>
                                            <w:right w:val="none" w:sz="0" w:space="0" w:color="auto"/>
                                          </w:divBdr>
                                          <w:divsChild>
                                            <w:div w:id="67692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124194">
                                      <w:marLeft w:val="0"/>
                                      <w:marRight w:val="0"/>
                                      <w:marTop w:val="0"/>
                                      <w:marBottom w:val="0"/>
                                      <w:divBdr>
                                        <w:top w:val="none" w:sz="0" w:space="0" w:color="auto"/>
                                        <w:left w:val="none" w:sz="0" w:space="0" w:color="auto"/>
                                        <w:bottom w:val="none" w:sz="0" w:space="0" w:color="auto"/>
                                        <w:right w:val="none" w:sz="0" w:space="0" w:color="auto"/>
                                      </w:divBdr>
                                      <w:divsChild>
                                        <w:div w:id="124542962">
                                          <w:marLeft w:val="0"/>
                                          <w:marRight w:val="0"/>
                                          <w:marTop w:val="0"/>
                                          <w:marBottom w:val="0"/>
                                          <w:divBdr>
                                            <w:top w:val="none" w:sz="0" w:space="0" w:color="auto"/>
                                            <w:left w:val="none" w:sz="0" w:space="0" w:color="auto"/>
                                            <w:bottom w:val="none" w:sz="0" w:space="0" w:color="auto"/>
                                            <w:right w:val="none" w:sz="0" w:space="0" w:color="auto"/>
                                          </w:divBdr>
                                          <w:divsChild>
                                            <w:div w:id="185068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676869">
                                      <w:marLeft w:val="0"/>
                                      <w:marRight w:val="0"/>
                                      <w:marTop w:val="0"/>
                                      <w:marBottom w:val="0"/>
                                      <w:divBdr>
                                        <w:top w:val="none" w:sz="0" w:space="0" w:color="auto"/>
                                        <w:left w:val="none" w:sz="0" w:space="0" w:color="auto"/>
                                        <w:bottom w:val="none" w:sz="0" w:space="0" w:color="auto"/>
                                        <w:right w:val="none" w:sz="0" w:space="0" w:color="auto"/>
                                      </w:divBdr>
                                      <w:divsChild>
                                        <w:div w:id="1274678168">
                                          <w:marLeft w:val="0"/>
                                          <w:marRight w:val="0"/>
                                          <w:marTop w:val="0"/>
                                          <w:marBottom w:val="0"/>
                                          <w:divBdr>
                                            <w:top w:val="none" w:sz="0" w:space="0" w:color="auto"/>
                                            <w:left w:val="none" w:sz="0" w:space="0" w:color="auto"/>
                                            <w:bottom w:val="none" w:sz="0" w:space="0" w:color="auto"/>
                                            <w:right w:val="none" w:sz="0" w:space="0" w:color="auto"/>
                                          </w:divBdr>
                                          <w:divsChild>
                                            <w:div w:id="210745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565767">
                                      <w:marLeft w:val="0"/>
                                      <w:marRight w:val="0"/>
                                      <w:marTop w:val="0"/>
                                      <w:marBottom w:val="0"/>
                                      <w:divBdr>
                                        <w:top w:val="none" w:sz="0" w:space="0" w:color="auto"/>
                                        <w:left w:val="none" w:sz="0" w:space="0" w:color="auto"/>
                                        <w:bottom w:val="none" w:sz="0" w:space="0" w:color="auto"/>
                                        <w:right w:val="none" w:sz="0" w:space="0" w:color="auto"/>
                                      </w:divBdr>
                                    </w:div>
                                    <w:div w:id="1445231866">
                                      <w:marLeft w:val="0"/>
                                      <w:marRight w:val="0"/>
                                      <w:marTop w:val="0"/>
                                      <w:marBottom w:val="0"/>
                                      <w:divBdr>
                                        <w:top w:val="none" w:sz="0" w:space="0" w:color="auto"/>
                                        <w:left w:val="none" w:sz="0" w:space="0" w:color="auto"/>
                                        <w:bottom w:val="none" w:sz="0" w:space="0" w:color="auto"/>
                                        <w:right w:val="none" w:sz="0" w:space="0" w:color="auto"/>
                                      </w:divBdr>
                                    </w:div>
                                    <w:div w:id="726534859">
                                      <w:marLeft w:val="0"/>
                                      <w:marRight w:val="0"/>
                                      <w:marTop w:val="0"/>
                                      <w:marBottom w:val="0"/>
                                      <w:divBdr>
                                        <w:top w:val="none" w:sz="0" w:space="0" w:color="auto"/>
                                        <w:left w:val="none" w:sz="0" w:space="0" w:color="auto"/>
                                        <w:bottom w:val="none" w:sz="0" w:space="0" w:color="auto"/>
                                        <w:right w:val="none" w:sz="0" w:space="0" w:color="auto"/>
                                      </w:divBdr>
                                    </w:div>
                                    <w:div w:id="656958566">
                                      <w:marLeft w:val="0"/>
                                      <w:marRight w:val="0"/>
                                      <w:marTop w:val="0"/>
                                      <w:marBottom w:val="0"/>
                                      <w:divBdr>
                                        <w:top w:val="none" w:sz="0" w:space="0" w:color="auto"/>
                                        <w:left w:val="none" w:sz="0" w:space="0" w:color="auto"/>
                                        <w:bottom w:val="none" w:sz="0" w:space="0" w:color="auto"/>
                                        <w:right w:val="none" w:sz="0" w:space="0" w:color="auto"/>
                                      </w:divBdr>
                                    </w:div>
                                    <w:div w:id="1407454892">
                                      <w:marLeft w:val="0"/>
                                      <w:marRight w:val="0"/>
                                      <w:marTop w:val="0"/>
                                      <w:marBottom w:val="0"/>
                                      <w:divBdr>
                                        <w:top w:val="none" w:sz="0" w:space="0" w:color="auto"/>
                                        <w:left w:val="none" w:sz="0" w:space="0" w:color="auto"/>
                                        <w:bottom w:val="none" w:sz="0" w:space="0" w:color="auto"/>
                                        <w:right w:val="none" w:sz="0" w:space="0" w:color="auto"/>
                                      </w:divBdr>
                                    </w:div>
                                    <w:div w:id="1659728113">
                                      <w:marLeft w:val="0"/>
                                      <w:marRight w:val="0"/>
                                      <w:marTop w:val="0"/>
                                      <w:marBottom w:val="0"/>
                                      <w:divBdr>
                                        <w:top w:val="none" w:sz="0" w:space="0" w:color="auto"/>
                                        <w:left w:val="none" w:sz="0" w:space="0" w:color="auto"/>
                                        <w:bottom w:val="none" w:sz="0" w:space="0" w:color="auto"/>
                                        <w:right w:val="none" w:sz="0" w:space="0" w:color="auto"/>
                                      </w:divBdr>
                                    </w:div>
                                    <w:div w:id="1261714400">
                                      <w:marLeft w:val="0"/>
                                      <w:marRight w:val="0"/>
                                      <w:marTop w:val="0"/>
                                      <w:marBottom w:val="0"/>
                                      <w:divBdr>
                                        <w:top w:val="none" w:sz="0" w:space="0" w:color="auto"/>
                                        <w:left w:val="none" w:sz="0" w:space="0" w:color="auto"/>
                                        <w:bottom w:val="none" w:sz="0" w:space="0" w:color="auto"/>
                                        <w:right w:val="none" w:sz="0" w:space="0" w:color="auto"/>
                                      </w:divBdr>
                                      <w:divsChild>
                                        <w:div w:id="2127460449">
                                          <w:marLeft w:val="0"/>
                                          <w:marRight w:val="0"/>
                                          <w:marTop w:val="0"/>
                                          <w:marBottom w:val="0"/>
                                          <w:divBdr>
                                            <w:top w:val="none" w:sz="0" w:space="0" w:color="auto"/>
                                            <w:left w:val="none" w:sz="0" w:space="0" w:color="auto"/>
                                            <w:bottom w:val="none" w:sz="0" w:space="0" w:color="auto"/>
                                            <w:right w:val="none" w:sz="0" w:space="0" w:color="auto"/>
                                          </w:divBdr>
                                        </w:div>
                                      </w:divsChild>
                                    </w:div>
                                    <w:div w:id="608898725">
                                      <w:marLeft w:val="0"/>
                                      <w:marRight w:val="0"/>
                                      <w:marTop w:val="0"/>
                                      <w:marBottom w:val="0"/>
                                      <w:divBdr>
                                        <w:top w:val="none" w:sz="0" w:space="0" w:color="auto"/>
                                        <w:left w:val="none" w:sz="0" w:space="0" w:color="auto"/>
                                        <w:bottom w:val="none" w:sz="0" w:space="0" w:color="auto"/>
                                        <w:right w:val="none" w:sz="0" w:space="0" w:color="auto"/>
                                      </w:divBdr>
                                    </w:div>
                                    <w:div w:id="1591083543">
                                      <w:marLeft w:val="0"/>
                                      <w:marRight w:val="0"/>
                                      <w:marTop w:val="0"/>
                                      <w:marBottom w:val="0"/>
                                      <w:divBdr>
                                        <w:top w:val="none" w:sz="0" w:space="0" w:color="auto"/>
                                        <w:left w:val="none" w:sz="0" w:space="0" w:color="auto"/>
                                        <w:bottom w:val="none" w:sz="0" w:space="0" w:color="auto"/>
                                        <w:right w:val="none" w:sz="0" w:space="0" w:color="auto"/>
                                      </w:divBdr>
                                    </w:div>
                                    <w:div w:id="655694418">
                                      <w:marLeft w:val="0"/>
                                      <w:marRight w:val="0"/>
                                      <w:marTop w:val="0"/>
                                      <w:marBottom w:val="0"/>
                                      <w:divBdr>
                                        <w:top w:val="none" w:sz="0" w:space="0" w:color="auto"/>
                                        <w:left w:val="none" w:sz="0" w:space="0" w:color="auto"/>
                                        <w:bottom w:val="none" w:sz="0" w:space="0" w:color="auto"/>
                                        <w:right w:val="none" w:sz="0" w:space="0" w:color="auto"/>
                                      </w:divBdr>
                                    </w:div>
                                    <w:div w:id="974720305">
                                      <w:marLeft w:val="0"/>
                                      <w:marRight w:val="0"/>
                                      <w:marTop w:val="0"/>
                                      <w:marBottom w:val="0"/>
                                      <w:divBdr>
                                        <w:top w:val="none" w:sz="0" w:space="0" w:color="auto"/>
                                        <w:left w:val="none" w:sz="0" w:space="0" w:color="auto"/>
                                        <w:bottom w:val="none" w:sz="0" w:space="0" w:color="auto"/>
                                        <w:right w:val="none" w:sz="0" w:space="0" w:color="auto"/>
                                      </w:divBdr>
                                    </w:div>
                                    <w:div w:id="413356953">
                                      <w:marLeft w:val="0"/>
                                      <w:marRight w:val="0"/>
                                      <w:marTop w:val="0"/>
                                      <w:marBottom w:val="0"/>
                                      <w:divBdr>
                                        <w:top w:val="none" w:sz="0" w:space="0" w:color="auto"/>
                                        <w:left w:val="none" w:sz="0" w:space="0" w:color="auto"/>
                                        <w:bottom w:val="none" w:sz="0" w:space="0" w:color="auto"/>
                                        <w:right w:val="none" w:sz="0" w:space="0" w:color="auto"/>
                                      </w:divBdr>
                                    </w:div>
                                    <w:div w:id="904686051">
                                      <w:marLeft w:val="0"/>
                                      <w:marRight w:val="0"/>
                                      <w:marTop w:val="0"/>
                                      <w:marBottom w:val="0"/>
                                      <w:divBdr>
                                        <w:top w:val="none" w:sz="0" w:space="0" w:color="auto"/>
                                        <w:left w:val="none" w:sz="0" w:space="0" w:color="auto"/>
                                        <w:bottom w:val="none" w:sz="0" w:space="0" w:color="auto"/>
                                        <w:right w:val="none" w:sz="0" w:space="0" w:color="auto"/>
                                      </w:divBdr>
                                    </w:div>
                                    <w:div w:id="1931162516">
                                      <w:marLeft w:val="0"/>
                                      <w:marRight w:val="0"/>
                                      <w:marTop w:val="0"/>
                                      <w:marBottom w:val="0"/>
                                      <w:divBdr>
                                        <w:top w:val="none" w:sz="0" w:space="0" w:color="auto"/>
                                        <w:left w:val="none" w:sz="0" w:space="0" w:color="auto"/>
                                        <w:bottom w:val="none" w:sz="0" w:space="0" w:color="auto"/>
                                        <w:right w:val="none" w:sz="0" w:space="0" w:color="auto"/>
                                      </w:divBdr>
                                      <w:divsChild>
                                        <w:div w:id="1533152160">
                                          <w:marLeft w:val="0"/>
                                          <w:marRight w:val="0"/>
                                          <w:marTop w:val="0"/>
                                          <w:marBottom w:val="0"/>
                                          <w:divBdr>
                                            <w:top w:val="none" w:sz="0" w:space="0" w:color="auto"/>
                                            <w:left w:val="none" w:sz="0" w:space="0" w:color="auto"/>
                                            <w:bottom w:val="none" w:sz="0" w:space="0" w:color="auto"/>
                                            <w:right w:val="none" w:sz="0" w:space="0" w:color="auto"/>
                                          </w:divBdr>
                                        </w:div>
                                      </w:divsChild>
                                    </w:div>
                                    <w:div w:id="1501575904">
                                      <w:marLeft w:val="0"/>
                                      <w:marRight w:val="0"/>
                                      <w:marTop w:val="0"/>
                                      <w:marBottom w:val="0"/>
                                      <w:divBdr>
                                        <w:top w:val="none" w:sz="0" w:space="0" w:color="auto"/>
                                        <w:left w:val="none" w:sz="0" w:space="0" w:color="auto"/>
                                        <w:bottom w:val="none" w:sz="0" w:space="0" w:color="auto"/>
                                        <w:right w:val="none" w:sz="0" w:space="0" w:color="auto"/>
                                      </w:divBdr>
                                    </w:div>
                                    <w:div w:id="787431006">
                                      <w:marLeft w:val="0"/>
                                      <w:marRight w:val="0"/>
                                      <w:marTop w:val="0"/>
                                      <w:marBottom w:val="0"/>
                                      <w:divBdr>
                                        <w:top w:val="none" w:sz="0" w:space="0" w:color="auto"/>
                                        <w:left w:val="none" w:sz="0" w:space="0" w:color="auto"/>
                                        <w:bottom w:val="none" w:sz="0" w:space="0" w:color="auto"/>
                                        <w:right w:val="none" w:sz="0" w:space="0" w:color="auto"/>
                                      </w:divBdr>
                                    </w:div>
                                    <w:div w:id="1169561000">
                                      <w:marLeft w:val="0"/>
                                      <w:marRight w:val="0"/>
                                      <w:marTop w:val="0"/>
                                      <w:marBottom w:val="0"/>
                                      <w:divBdr>
                                        <w:top w:val="none" w:sz="0" w:space="0" w:color="auto"/>
                                        <w:left w:val="none" w:sz="0" w:space="0" w:color="auto"/>
                                        <w:bottom w:val="none" w:sz="0" w:space="0" w:color="auto"/>
                                        <w:right w:val="none" w:sz="0" w:space="0" w:color="auto"/>
                                      </w:divBdr>
                                    </w:div>
                                    <w:div w:id="1404910655">
                                      <w:marLeft w:val="0"/>
                                      <w:marRight w:val="0"/>
                                      <w:marTop w:val="0"/>
                                      <w:marBottom w:val="0"/>
                                      <w:divBdr>
                                        <w:top w:val="none" w:sz="0" w:space="0" w:color="auto"/>
                                        <w:left w:val="none" w:sz="0" w:space="0" w:color="auto"/>
                                        <w:bottom w:val="none" w:sz="0" w:space="0" w:color="auto"/>
                                        <w:right w:val="none" w:sz="0" w:space="0" w:color="auto"/>
                                      </w:divBdr>
                                    </w:div>
                                    <w:div w:id="1425490522">
                                      <w:marLeft w:val="0"/>
                                      <w:marRight w:val="0"/>
                                      <w:marTop w:val="0"/>
                                      <w:marBottom w:val="0"/>
                                      <w:divBdr>
                                        <w:top w:val="none" w:sz="0" w:space="0" w:color="auto"/>
                                        <w:left w:val="none" w:sz="0" w:space="0" w:color="auto"/>
                                        <w:bottom w:val="none" w:sz="0" w:space="0" w:color="auto"/>
                                        <w:right w:val="none" w:sz="0" w:space="0" w:color="auto"/>
                                      </w:divBdr>
                                    </w:div>
                                    <w:div w:id="88546184">
                                      <w:marLeft w:val="0"/>
                                      <w:marRight w:val="0"/>
                                      <w:marTop w:val="0"/>
                                      <w:marBottom w:val="0"/>
                                      <w:divBdr>
                                        <w:top w:val="none" w:sz="0" w:space="0" w:color="auto"/>
                                        <w:left w:val="none" w:sz="0" w:space="0" w:color="auto"/>
                                        <w:bottom w:val="none" w:sz="0" w:space="0" w:color="auto"/>
                                        <w:right w:val="none" w:sz="0" w:space="0" w:color="auto"/>
                                      </w:divBdr>
                                    </w:div>
                                    <w:div w:id="2049137809">
                                      <w:marLeft w:val="0"/>
                                      <w:marRight w:val="0"/>
                                      <w:marTop w:val="0"/>
                                      <w:marBottom w:val="0"/>
                                      <w:divBdr>
                                        <w:top w:val="none" w:sz="0" w:space="0" w:color="auto"/>
                                        <w:left w:val="none" w:sz="0" w:space="0" w:color="auto"/>
                                        <w:bottom w:val="none" w:sz="0" w:space="0" w:color="auto"/>
                                        <w:right w:val="none" w:sz="0" w:space="0" w:color="auto"/>
                                      </w:divBdr>
                                      <w:divsChild>
                                        <w:div w:id="1403679505">
                                          <w:marLeft w:val="0"/>
                                          <w:marRight w:val="0"/>
                                          <w:marTop w:val="0"/>
                                          <w:marBottom w:val="0"/>
                                          <w:divBdr>
                                            <w:top w:val="none" w:sz="0" w:space="0" w:color="auto"/>
                                            <w:left w:val="none" w:sz="0" w:space="0" w:color="auto"/>
                                            <w:bottom w:val="none" w:sz="0" w:space="0" w:color="auto"/>
                                            <w:right w:val="none" w:sz="0" w:space="0" w:color="auto"/>
                                          </w:divBdr>
                                        </w:div>
                                      </w:divsChild>
                                    </w:div>
                                    <w:div w:id="1172067972">
                                      <w:marLeft w:val="0"/>
                                      <w:marRight w:val="0"/>
                                      <w:marTop w:val="0"/>
                                      <w:marBottom w:val="0"/>
                                      <w:divBdr>
                                        <w:top w:val="none" w:sz="0" w:space="0" w:color="auto"/>
                                        <w:left w:val="none" w:sz="0" w:space="0" w:color="auto"/>
                                        <w:bottom w:val="none" w:sz="0" w:space="0" w:color="auto"/>
                                        <w:right w:val="none" w:sz="0" w:space="0" w:color="auto"/>
                                      </w:divBdr>
                                    </w:div>
                                    <w:div w:id="866334074">
                                      <w:marLeft w:val="0"/>
                                      <w:marRight w:val="0"/>
                                      <w:marTop w:val="0"/>
                                      <w:marBottom w:val="0"/>
                                      <w:divBdr>
                                        <w:top w:val="none" w:sz="0" w:space="0" w:color="auto"/>
                                        <w:left w:val="none" w:sz="0" w:space="0" w:color="auto"/>
                                        <w:bottom w:val="none" w:sz="0" w:space="0" w:color="auto"/>
                                        <w:right w:val="none" w:sz="0" w:space="0" w:color="auto"/>
                                      </w:divBdr>
                                    </w:div>
                                    <w:div w:id="543295155">
                                      <w:marLeft w:val="0"/>
                                      <w:marRight w:val="0"/>
                                      <w:marTop w:val="0"/>
                                      <w:marBottom w:val="0"/>
                                      <w:divBdr>
                                        <w:top w:val="none" w:sz="0" w:space="0" w:color="auto"/>
                                        <w:left w:val="none" w:sz="0" w:space="0" w:color="auto"/>
                                        <w:bottom w:val="none" w:sz="0" w:space="0" w:color="auto"/>
                                        <w:right w:val="none" w:sz="0" w:space="0" w:color="auto"/>
                                      </w:divBdr>
                                    </w:div>
                                    <w:div w:id="47803434">
                                      <w:marLeft w:val="0"/>
                                      <w:marRight w:val="0"/>
                                      <w:marTop w:val="0"/>
                                      <w:marBottom w:val="0"/>
                                      <w:divBdr>
                                        <w:top w:val="none" w:sz="0" w:space="0" w:color="auto"/>
                                        <w:left w:val="none" w:sz="0" w:space="0" w:color="auto"/>
                                        <w:bottom w:val="none" w:sz="0" w:space="0" w:color="auto"/>
                                        <w:right w:val="none" w:sz="0" w:space="0" w:color="auto"/>
                                      </w:divBdr>
                                    </w:div>
                                    <w:div w:id="893546266">
                                      <w:marLeft w:val="0"/>
                                      <w:marRight w:val="0"/>
                                      <w:marTop w:val="0"/>
                                      <w:marBottom w:val="0"/>
                                      <w:divBdr>
                                        <w:top w:val="none" w:sz="0" w:space="0" w:color="auto"/>
                                        <w:left w:val="none" w:sz="0" w:space="0" w:color="auto"/>
                                        <w:bottom w:val="none" w:sz="0" w:space="0" w:color="auto"/>
                                        <w:right w:val="none" w:sz="0" w:space="0" w:color="auto"/>
                                      </w:divBdr>
                                    </w:div>
                                    <w:div w:id="1421099575">
                                      <w:marLeft w:val="0"/>
                                      <w:marRight w:val="0"/>
                                      <w:marTop w:val="0"/>
                                      <w:marBottom w:val="0"/>
                                      <w:divBdr>
                                        <w:top w:val="none" w:sz="0" w:space="0" w:color="auto"/>
                                        <w:left w:val="none" w:sz="0" w:space="0" w:color="auto"/>
                                        <w:bottom w:val="none" w:sz="0" w:space="0" w:color="auto"/>
                                        <w:right w:val="none" w:sz="0" w:space="0" w:color="auto"/>
                                      </w:divBdr>
                                    </w:div>
                                    <w:div w:id="1496412083">
                                      <w:marLeft w:val="0"/>
                                      <w:marRight w:val="0"/>
                                      <w:marTop w:val="0"/>
                                      <w:marBottom w:val="0"/>
                                      <w:divBdr>
                                        <w:top w:val="none" w:sz="0" w:space="0" w:color="auto"/>
                                        <w:left w:val="none" w:sz="0" w:space="0" w:color="auto"/>
                                        <w:bottom w:val="none" w:sz="0" w:space="0" w:color="auto"/>
                                        <w:right w:val="none" w:sz="0" w:space="0" w:color="auto"/>
                                      </w:divBdr>
                                      <w:divsChild>
                                        <w:div w:id="1088305178">
                                          <w:marLeft w:val="0"/>
                                          <w:marRight w:val="0"/>
                                          <w:marTop w:val="0"/>
                                          <w:marBottom w:val="0"/>
                                          <w:divBdr>
                                            <w:top w:val="none" w:sz="0" w:space="0" w:color="auto"/>
                                            <w:left w:val="none" w:sz="0" w:space="0" w:color="auto"/>
                                            <w:bottom w:val="none" w:sz="0" w:space="0" w:color="auto"/>
                                            <w:right w:val="none" w:sz="0" w:space="0" w:color="auto"/>
                                          </w:divBdr>
                                        </w:div>
                                      </w:divsChild>
                                    </w:div>
                                    <w:div w:id="1071123970">
                                      <w:marLeft w:val="0"/>
                                      <w:marRight w:val="0"/>
                                      <w:marTop w:val="0"/>
                                      <w:marBottom w:val="0"/>
                                      <w:divBdr>
                                        <w:top w:val="none" w:sz="0" w:space="0" w:color="auto"/>
                                        <w:left w:val="none" w:sz="0" w:space="0" w:color="auto"/>
                                        <w:bottom w:val="none" w:sz="0" w:space="0" w:color="auto"/>
                                        <w:right w:val="none" w:sz="0" w:space="0" w:color="auto"/>
                                      </w:divBdr>
                                    </w:div>
                                    <w:div w:id="2062821398">
                                      <w:marLeft w:val="0"/>
                                      <w:marRight w:val="0"/>
                                      <w:marTop w:val="0"/>
                                      <w:marBottom w:val="0"/>
                                      <w:divBdr>
                                        <w:top w:val="none" w:sz="0" w:space="0" w:color="auto"/>
                                        <w:left w:val="none" w:sz="0" w:space="0" w:color="auto"/>
                                        <w:bottom w:val="none" w:sz="0" w:space="0" w:color="auto"/>
                                        <w:right w:val="none" w:sz="0" w:space="0" w:color="auto"/>
                                      </w:divBdr>
                                    </w:div>
                                    <w:div w:id="2007785363">
                                      <w:marLeft w:val="0"/>
                                      <w:marRight w:val="0"/>
                                      <w:marTop w:val="0"/>
                                      <w:marBottom w:val="0"/>
                                      <w:divBdr>
                                        <w:top w:val="none" w:sz="0" w:space="0" w:color="auto"/>
                                        <w:left w:val="none" w:sz="0" w:space="0" w:color="auto"/>
                                        <w:bottom w:val="none" w:sz="0" w:space="0" w:color="auto"/>
                                        <w:right w:val="none" w:sz="0" w:space="0" w:color="auto"/>
                                      </w:divBdr>
                                    </w:div>
                                    <w:div w:id="707531155">
                                      <w:marLeft w:val="0"/>
                                      <w:marRight w:val="0"/>
                                      <w:marTop w:val="0"/>
                                      <w:marBottom w:val="0"/>
                                      <w:divBdr>
                                        <w:top w:val="none" w:sz="0" w:space="0" w:color="auto"/>
                                        <w:left w:val="none" w:sz="0" w:space="0" w:color="auto"/>
                                        <w:bottom w:val="none" w:sz="0" w:space="0" w:color="auto"/>
                                        <w:right w:val="none" w:sz="0" w:space="0" w:color="auto"/>
                                      </w:divBdr>
                                    </w:div>
                                    <w:div w:id="899562109">
                                      <w:marLeft w:val="0"/>
                                      <w:marRight w:val="0"/>
                                      <w:marTop w:val="0"/>
                                      <w:marBottom w:val="0"/>
                                      <w:divBdr>
                                        <w:top w:val="none" w:sz="0" w:space="0" w:color="auto"/>
                                        <w:left w:val="none" w:sz="0" w:space="0" w:color="auto"/>
                                        <w:bottom w:val="none" w:sz="0" w:space="0" w:color="auto"/>
                                        <w:right w:val="none" w:sz="0" w:space="0" w:color="auto"/>
                                      </w:divBdr>
                                    </w:div>
                                    <w:div w:id="1681465701">
                                      <w:marLeft w:val="0"/>
                                      <w:marRight w:val="0"/>
                                      <w:marTop w:val="0"/>
                                      <w:marBottom w:val="0"/>
                                      <w:divBdr>
                                        <w:top w:val="none" w:sz="0" w:space="0" w:color="auto"/>
                                        <w:left w:val="none" w:sz="0" w:space="0" w:color="auto"/>
                                        <w:bottom w:val="none" w:sz="0" w:space="0" w:color="auto"/>
                                        <w:right w:val="none" w:sz="0" w:space="0" w:color="auto"/>
                                      </w:divBdr>
                                    </w:div>
                                    <w:div w:id="991450690">
                                      <w:marLeft w:val="0"/>
                                      <w:marRight w:val="0"/>
                                      <w:marTop w:val="0"/>
                                      <w:marBottom w:val="0"/>
                                      <w:divBdr>
                                        <w:top w:val="none" w:sz="0" w:space="0" w:color="auto"/>
                                        <w:left w:val="none" w:sz="0" w:space="0" w:color="auto"/>
                                        <w:bottom w:val="none" w:sz="0" w:space="0" w:color="auto"/>
                                        <w:right w:val="none" w:sz="0" w:space="0" w:color="auto"/>
                                      </w:divBdr>
                                      <w:divsChild>
                                        <w:div w:id="1007711071">
                                          <w:marLeft w:val="0"/>
                                          <w:marRight w:val="0"/>
                                          <w:marTop w:val="0"/>
                                          <w:marBottom w:val="0"/>
                                          <w:divBdr>
                                            <w:top w:val="none" w:sz="0" w:space="0" w:color="auto"/>
                                            <w:left w:val="none" w:sz="0" w:space="0" w:color="auto"/>
                                            <w:bottom w:val="none" w:sz="0" w:space="0" w:color="auto"/>
                                            <w:right w:val="none" w:sz="0" w:space="0" w:color="auto"/>
                                          </w:divBdr>
                                        </w:div>
                                      </w:divsChild>
                                    </w:div>
                                    <w:div w:id="1427261680">
                                      <w:marLeft w:val="0"/>
                                      <w:marRight w:val="0"/>
                                      <w:marTop w:val="0"/>
                                      <w:marBottom w:val="0"/>
                                      <w:divBdr>
                                        <w:top w:val="none" w:sz="0" w:space="0" w:color="auto"/>
                                        <w:left w:val="none" w:sz="0" w:space="0" w:color="auto"/>
                                        <w:bottom w:val="none" w:sz="0" w:space="0" w:color="auto"/>
                                        <w:right w:val="none" w:sz="0" w:space="0" w:color="auto"/>
                                      </w:divBdr>
                                    </w:div>
                                    <w:div w:id="1010062809">
                                      <w:marLeft w:val="0"/>
                                      <w:marRight w:val="0"/>
                                      <w:marTop w:val="0"/>
                                      <w:marBottom w:val="0"/>
                                      <w:divBdr>
                                        <w:top w:val="none" w:sz="0" w:space="0" w:color="auto"/>
                                        <w:left w:val="none" w:sz="0" w:space="0" w:color="auto"/>
                                        <w:bottom w:val="none" w:sz="0" w:space="0" w:color="auto"/>
                                        <w:right w:val="none" w:sz="0" w:space="0" w:color="auto"/>
                                      </w:divBdr>
                                    </w:div>
                                    <w:div w:id="1967083904">
                                      <w:marLeft w:val="0"/>
                                      <w:marRight w:val="0"/>
                                      <w:marTop w:val="0"/>
                                      <w:marBottom w:val="0"/>
                                      <w:divBdr>
                                        <w:top w:val="none" w:sz="0" w:space="0" w:color="auto"/>
                                        <w:left w:val="none" w:sz="0" w:space="0" w:color="auto"/>
                                        <w:bottom w:val="none" w:sz="0" w:space="0" w:color="auto"/>
                                        <w:right w:val="none" w:sz="0" w:space="0" w:color="auto"/>
                                      </w:divBdr>
                                    </w:div>
                                    <w:div w:id="846481628">
                                      <w:marLeft w:val="0"/>
                                      <w:marRight w:val="0"/>
                                      <w:marTop w:val="0"/>
                                      <w:marBottom w:val="0"/>
                                      <w:divBdr>
                                        <w:top w:val="none" w:sz="0" w:space="0" w:color="auto"/>
                                        <w:left w:val="none" w:sz="0" w:space="0" w:color="auto"/>
                                        <w:bottom w:val="none" w:sz="0" w:space="0" w:color="auto"/>
                                        <w:right w:val="none" w:sz="0" w:space="0" w:color="auto"/>
                                      </w:divBdr>
                                    </w:div>
                                    <w:div w:id="936063690">
                                      <w:marLeft w:val="0"/>
                                      <w:marRight w:val="0"/>
                                      <w:marTop w:val="0"/>
                                      <w:marBottom w:val="0"/>
                                      <w:divBdr>
                                        <w:top w:val="none" w:sz="0" w:space="0" w:color="auto"/>
                                        <w:left w:val="none" w:sz="0" w:space="0" w:color="auto"/>
                                        <w:bottom w:val="none" w:sz="0" w:space="0" w:color="auto"/>
                                        <w:right w:val="none" w:sz="0" w:space="0" w:color="auto"/>
                                      </w:divBdr>
                                    </w:div>
                                    <w:div w:id="412364193">
                                      <w:marLeft w:val="0"/>
                                      <w:marRight w:val="0"/>
                                      <w:marTop w:val="0"/>
                                      <w:marBottom w:val="0"/>
                                      <w:divBdr>
                                        <w:top w:val="none" w:sz="0" w:space="0" w:color="auto"/>
                                        <w:left w:val="none" w:sz="0" w:space="0" w:color="auto"/>
                                        <w:bottom w:val="none" w:sz="0" w:space="0" w:color="auto"/>
                                        <w:right w:val="none" w:sz="0" w:space="0" w:color="auto"/>
                                      </w:divBdr>
                                    </w:div>
                                    <w:div w:id="100809315">
                                      <w:marLeft w:val="0"/>
                                      <w:marRight w:val="0"/>
                                      <w:marTop w:val="0"/>
                                      <w:marBottom w:val="0"/>
                                      <w:divBdr>
                                        <w:top w:val="none" w:sz="0" w:space="0" w:color="auto"/>
                                        <w:left w:val="none" w:sz="0" w:space="0" w:color="auto"/>
                                        <w:bottom w:val="none" w:sz="0" w:space="0" w:color="auto"/>
                                        <w:right w:val="none" w:sz="0" w:space="0" w:color="auto"/>
                                      </w:divBdr>
                                      <w:divsChild>
                                        <w:div w:id="34233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0472985">
      <w:bodyDiv w:val="1"/>
      <w:marLeft w:val="0"/>
      <w:marRight w:val="0"/>
      <w:marTop w:val="0"/>
      <w:marBottom w:val="0"/>
      <w:divBdr>
        <w:top w:val="none" w:sz="0" w:space="0" w:color="auto"/>
        <w:left w:val="none" w:sz="0" w:space="0" w:color="auto"/>
        <w:bottom w:val="none" w:sz="0" w:space="0" w:color="auto"/>
        <w:right w:val="none" w:sz="0" w:space="0" w:color="auto"/>
      </w:divBdr>
      <w:divsChild>
        <w:div w:id="1964195061">
          <w:marLeft w:val="0"/>
          <w:marRight w:val="0"/>
          <w:marTop w:val="0"/>
          <w:marBottom w:val="0"/>
          <w:divBdr>
            <w:top w:val="none" w:sz="0" w:space="0" w:color="auto"/>
            <w:left w:val="none" w:sz="0" w:space="0" w:color="auto"/>
            <w:bottom w:val="none" w:sz="0" w:space="0" w:color="auto"/>
            <w:right w:val="none" w:sz="0" w:space="0" w:color="auto"/>
          </w:divBdr>
          <w:divsChild>
            <w:div w:id="2026637542">
              <w:marLeft w:val="0"/>
              <w:marRight w:val="0"/>
              <w:marTop w:val="0"/>
              <w:marBottom w:val="0"/>
              <w:divBdr>
                <w:top w:val="none" w:sz="0" w:space="0" w:color="auto"/>
                <w:left w:val="none" w:sz="0" w:space="0" w:color="auto"/>
                <w:bottom w:val="none" w:sz="0" w:space="0" w:color="auto"/>
                <w:right w:val="none" w:sz="0" w:space="0" w:color="auto"/>
              </w:divBdr>
              <w:divsChild>
                <w:div w:id="1558277181">
                  <w:marLeft w:val="0"/>
                  <w:marRight w:val="0"/>
                  <w:marTop w:val="0"/>
                  <w:marBottom w:val="0"/>
                  <w:divBdr>
                    <w:top w:val="none" w:sz="0" w:space="0" w:color="auto"/>
                    <w:left w:val="none" w:sz="0" w:space="0" w:color="auto"/>
                    <w:bottom w:val="none" w:sz="0" w:space="0" w:color="auto"/>
                    <w:right w:val="none" w:sz="0" w:space="0" w:color="auto"/>
                  </w:divBdr>
                  <w:divsChild>
                    <w:div w:id="952401481">
                      <w:marLeft w:val="0"/>
                      <w:marRight w:val="0"/>
                      <w:marTop w:val="0"/>
                      <w:marBottom w:val="0"/>
                      <w:divBdr>
                        <w:top w:val="none" w:sz="0" w:space="0" w:color="auto"/>
                        <w:left w:val="none" w:sz="0" w:space="0" w:color="auto"/>
                        <w:bottom w:val="none" w:sz="0" w:space="0" w:color="auto"/>
                        <w:right w:val="none" w:sz="0" w:space="0" w:color="auto"/>
                      </w:divBdr>
                      <w:divsChild>
                        <w:div w:id="644891674">
                          <w:marLeft w:val="0"/>
                          <w:marRight w:val="0"/>
                          <w:marTop w:val="0"/>
                          <w:marBottom w:val="0"/>
                          <w:divBdr>
                            <w:top w:val="none" w:sz="0" w:space="0" w:color="auto"/>
                            <w:left w:val="none" w:sz="0" w:space="0" w:color="auto"/>
                            <w:bottom w:val="none" w:sz="0" w:space="0" w:color="auto"/>
                            <w:right w:val="none" w:sz="0" w:space="0" w:color="auto"/>
                          </w:divBdr>
                        </w:div>
                        <w:div w:id="941259737">
                          <w:marLeft w:val="0"/>
                          <w:marRight w:val="0"/>
                          <w:marTop w:val="0"/>
                          <w:marBottom w:val="0"/>
                          <w:divBdr>
                            <w:top w:val="none" w:sz="0" w:space="0" w:color="auto"/>
                            <w:left w:val="none" w:sz="0" w:space="0" w:color="auto"/>
                            <w:bottom w:val="none" w:sz="0" w:space="0" w:color="auto"/>
                            <w:right w:val="none" w:sz="0" w:space="0" w:color="auto"/>
                          </w:divBdr>
                        </w:div>
                        <w:div w:id="159922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6245785">
      <w:bodyDiv w:val="1"/>
      <w:marLeft w:val="0"/>
      <w:marRight w:val="0"/>
      <w:marTop w:val="0"/>
      <w:marBottom w:val="0"/>
      <w:divBdr>
        <w:top w:val="none" w:sz="0" w:space="0" w:color="auto"/>
        <w:left w:val="none" w:sz="0" w:space="0" w:color="auto"/>
        <w:bottom w:val="none" w:sz="0" w:space="0" w:color="auto"/>
        <w:right w:val="none" w:sz="0" w:space="0" w:color="auto"/>
      </w:divBdr>
    </w:div>
    <w:div w:id="756288412">
      <w:bodyDiv w:val="1"/>
      <w:marLeft w:val="0"/>
      <w:marRight w:val="0"/>
      <w:marTop w:val="0"/>
      <w:marBottom w:val="0"/>
      <w:divBdr>
        <w:top w:val="none" w:sz="0" w:space="0" w:color="auto"/>
        <w:left w:val="none" w:sz="0" w:space="0" w:color="auto"/>
        <w:bottom w:val="none" w:sz="0" w:space="0" w:color="auto"/>
        <w:right w:val="none" w:sz="0" w:space="0" w:color="auto"/>
      </w:divBdr>
      <w:divsChild>
        <w:div w:id="1688174328">
          <w:marLeft w:val="0"/>
          <w:marRight w:val="0"/>
          <w:marTop w:val="0"/>
          <w:marBottom w:val="0"/>
          <w:divBdr>
            <w:top w:val="none" w:sz="0" w:space="0" w:color="auto"/>
            <w:left w:val="none" w:sz="0" w:space="0" w:color="auto"/>
            <w:bottom w:val="none" w:sz="0" w:space="0" w:color="auto"/>
            <w:right w:val="none" w:sz="0" w:space="0" w:color="auto"/>
          </w:divBdr>
          <w:divsChild>
            <w:div w:id="270548345">
              <w:marLeft w:val="0"/>
              <w:marRight w:val="0"/>
              <w:marTop w:val="0"/>
              <w:marBottom w:val="0"/>
              <w:divBdr>
                <w:top w:val="none" w:sz="0" w:space="0" w:color="auto"/>
                <w:left w:val="none" w:sz="0" w:space="0" w:color="auto"/>
                <w:bottom w:val="none" w:sz="0" w:space="0" w:color="auto"/>
                <w:right w:val="none" w:sz="0" w:space="0" w:color="auto"/>
              </w:divBdr>
              <w:divsChild>
                <w:div w:id="1109013348">
                  <w:marLeft w:val="0"/>
                  <w:marRight w:val="0"/>
                  <w:marTop w:val="0"/>
                  <w:marBottom w:val="0"/>
                  <w:divBdr>
                    <w:top w:val="none" w:sz="0" w:space="0" w:color="auto"/>
                    <w:left w:val="none" w:sz="0" w:space="0" w:color="auto"/>
                    <w:bottom w:val="none" w:sz="0" w:space="0" w:color="auto"/>
                    <w:right w:val="none" w:sz="0" w:space="0" w:color="auto"/>
                  </w:divBdr>
                  <w:divsChild>
                    <w:div w:id="68580342">
                      <w:marLeft w:val="0"/>
                      <w:marRight w:val="0"/>
                      <w:marTop w:val="15"/>
                      <w:marBottom w:val="0"/>
                      <w:divBdr>
                        <w:top w:val="none" w:sz="0" w:space="0" w:color="auto"/>
                        <w:left w:val="none" w:sz="0" w:space="0" w:color="auto"/>
                        <w:bottom w:val="none" w:sz="0" w:space="0" w:color="auto"/>
                        <w:right w:val="none" w:sz="0" w:space="0" w:color="auto"/>
                      </w:divBdr>
                    </w:div>
                    <w:div w:id="70390845">
                      <w:marLeft w:val="0"/>
                      <w:marRight w:val="0"/>
                      <w:marTop w:val="15"/>
                      <w:marBottom w:val="0"/>
                      <w:divBdr>
                        <w:top w:val="none" w:sz="0" w:space="0" w:color="auto"/>
                        <w:left w:val="none" w:sz="0" w:space="0" w:color="auto"/>
                        <w:bottom w:val="none" w:sz="0" w:space="0" w:color="auto"/>
                        <w:right w:val="none" w:sz="0" w:space="0" w:color="auto"/>
                      </w:divBdr>
                    </w:div>
                    <w:div w:id="131408025">
                      <w:marLeft w:val="0"/>
                      <w:marRight w:val="0"/>
                      <w:marTop w:val="15"/>
                      <w:marBottom w:val="0"/>
                      <w:divBdr>
                        <w:top w:val="none" w:sz="0" w:space="0" w:color="auto"/>
                        <w:left w:val="none" w:sz="0" w:space="0" w:color="auto"/>
                        <w:bottom w:val="none" w:sz="0" w:space="0" w:color="auto"/>
                        <w:right w:val="none" w:sz="0" w:space="0" w:color="auto"/>
                      </w:divBdr>
                    </w:div>
                    <w:div w:id="167603471">
                      <w:marLeft w:val="0"/>
                      <w:marRight w:val="0"/>
                      <w:marTop w:val="15"/>
                      <w:marBottom w:val="0"/>
                      <w:divBdr>
                        <w:top w:val="none" w:sz="0" w:space="0" w:color="auto"/>
                        <w:left w:val="none" w:sz="0" w:space="0" w:color="auto"/>
                        <w:bottom w:val="none" w:sz="0" w:space="0" w:color="auto"/>
                        <w:right w:val="none" w:sz="0" w:space="0" w:color="auto"/>
                      </w:divBdr>
                    </w:div>
                    <w:div w:id="183177698">
                      <w:marLeft w:val="0"/>
                      <w:marRight w:val="0"/>
                      <w:marTop w:val="15"/>
                      <w:marBottom w:val="0"/>
                      <w:divBdr>
                        <w:top w:val="none" w:sz="0" w:space="0" w:color="auto"/>
                        <w:left w:val="none" w:sz="0" w:space="0" w:color="auto"/>
                        <w:bottom w:val="none" w:sz="0" w:space="0" w:color="auto"/>
                        <w:right w:val="none" w:sz="0" w:space="0" w:color="auto"/>
                      </w:divBdr>
                      <w:divsChild>
                        <w:div w:id="24790992">
                          <w:marLeft w:val="0"/>
                          <w:marRight w:val="0"/>
                          <w:marTop w:val="0"/>
                          <w:marBottom w:val="0"/>
                          <w:divBdr>
                            <w:top w:val="none" w:sz="0" w:space="0" w:color="auto"/>
                            <w:left w:val="none" w:sz="0" w:space="0" w:color="auto"/>
                            <w:bottom w:val="none" w:sz="0" w:space="0" w:color="auto"/>
                            <w:right w:val="none" w:sz="0" w:space="0" w:color="auto"/>
                          </w:divBdr>
                        </w:div>
                      </w:divsChild>
                    </w:div>
                    <w:div w:id="215049017">
                      <w:marLeft w:val="0"/>
                      <w:marRight w:val="0"/>
                      <w:marTop w:val="53"/>
                      <w:marBottom w:val="0"/>
                      <w:divBdr>
                        <w:top w:val="none" w:sz="0" w:space="0" w:color="auto"/>
                        <w:left w:val="none" w:sz="0" w:space="0" w:color="auto"/>
                        <w:bottom w:val="none" w:sz="0" w:space="0" w:color="auto"/>
                        <w:right w:val="none" w:sz="0" w:space="0" w:color="auto"/>
                      </w:divBdr>
                    </w:div>
                    <w:div w:id="234975426">
                      <w:marLeft w:val="0"/>
                      <w:marRight w:val="0"/>
                      <w:marTop w:val="53"/>
                      <w:marBottom w:val="0"/>
                      <w:divBdr>
                        <w:top w:val="none" w:sz="0" w:space="0" w:color="auto"/>
                        <w:left w:val="none" w:sz="0" w:space="0" w:color="auto"/>
                        <w:bottom w:val="none" w:sz="0" w:space="0" w:color="auto"/>
                        <w:right w:val="none" w:sz="0" w:space="0" w:color="auto"/>
                      </w:divBdr>
                    </w:div>
                    <w:div w:id="287708213">
                      <w:marLeft w:val="0"/>
                      <w:marRight w:val="0"/>
                      <w:marTop w:val="53"/>
                      <w:marBottom w:val="0"/>
                      <w:divBdr>
                        <w:top w:val="none" w:sz="0" w:space="0" w:color="auto"/>
                        <w:left w:val="none" w:sz="0" w:space="0" w:color="auto"/>
                        <w:bottom w:val="none" w:sz="0" w:space="0" w:color="auto"/>
                        <w:right w:val="none" w:sz="0" w:space="0" w:color="auto"/>
                      </w:divBdr>
                      <w:divsChild>
                        <w:div w:id="547450318">
                          <w:marLeft w:val="0"/>
                          <w:marRight w:val="0"/>
                          <w:marTop w:val="0"/>
                          <w:marBottom w:val="0"/>
                          <w:divBdr>
                            <w:top w:val="none" w:sz="0" w:space="0" w:color="auto"/>
                            <w:left w:val="none" w:sz="0" w:space="0" w:color="auto"/>
                            <w:bottom w:val="none" w:sz="0" w:space="0" w:color="auto"/>
                            <w:right w:val="none" w:sz="0" w:space="0" w:color="auto"/>
                          </w:divBdr>
                        </w:div>
                      </w:divsChild>
                    </w:div>
                    <w:div w:id="313990670">
                      <w:marLeft w:val="0"/>
                      <w:marRight w:val="0"/>
                      <w:marTop w:val="15"/>
                      <w:marBottom w:val="0"/>
                      <w:divBdr>
                        <w:top w:val="none" w:sz="0" w:space="0" w:color="auto"/>
                        <w:left w:val="none" w:sz="0" w:space="0" w:color="auto"/>
                        <w:bottom w:val="none" w:sz="0" w:space="0" w:color="auto"/>
                        <w:right w:val="none" w:sz="0" w:space="0" w:color="auto"/>
                      </w:divBdr>
                      <w:divsChild>
                        <w:div w:id="281573401">
                          <w:marLeft w:val="0"/>
                          <w:marRight w:val="0"/>
                          <w:marTop w:val="0"/>
                          <w:marBottom w:val="0"/>
                          <w:divBdr>
                            <w:top w:val="none" w:sz="0" w:space="0" w:color="auto"/>
                            <w:left w:val="none" w:sz="0" w:space="0" w:color="auto"/>
                            <w:bottom w:val="none" w:sz="0" w:space="0" w:color="auto"/>
                            <w:right w:val="none" w:sz="0" w:space="0" w:color="auto"/>
                          </w:divBdr>
                          <w:divsChild>
                            <w:div w:id="722097555">
                              <w:marLeft w:val="0"/>
                              <w:marRight w:val="0"/>
                              <w:marTop w:val="23"/>
                              <w:marBottom w:val="0"/>
                              <w:divBdr>
                                <w:top w:val="none" w:sz="0" w:space="0" w:color="auto"/>
                                <w:left w:val="none" w:sz="0" w:space="0" w:color="auto"/>
                                <w:bottom w:val="none" w:sz="0" w:space="0" w:color="auto"/>
                                <w:right w:val="none" w:sz="0" w:space="0" w:color="auto"/>
                              </w:divBdr>
                              <w:divsChild>
                                <w:div w:id="179386031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 w:id="829636503">
                          <w:marLeft w:val="0"/>
                          <w:marRight w:val="0"/>
                          <w:marTop w:val="0"/>
                          <w:marBottom w:val="0"/>
                          <w:divBdr>
                            <w:top w:val="none" w:sz="0" w:space="0" w:color="auto"/>
                            <w:left w:val="none" w:sz="0" w:space="0" w:color="auto"/>
                            <w:bottom w:val="none" w:sz="0" w:space="0" w:color="auto"/>
                            <w:right w:val="none" w:sz="0" w:space="0" w:color="auto"/>
                          </w:divBdr>
                          <w:divsChild>
                            <w:div w:id="511460181">
                              <w:marLeft w:val="0"/>
                              <w:marRight w:val="0"/>
                              <w:marTop w:val="23"/>
                              <w:marBottom w:val="0"/>
                              <w:divBdr>
                                <w:top w:val="none" w:sz="0" w:space="0" w:color="auto"/>
                                <w:left w:val="none" w:sz="0" w:space="0" w:color="auto"/>
                                <w:bottom w:val="none" w:sz="0" w:space="0" w:color="auto"/>
                                <w:right w:val="none" w:sz="0" w:space="0" w:color="auto"/>
                              </w:divBdr>
                              <w:divsChild>
                                <w:div w:id="1466772634">
                                  <w:marLeft w:val="0"/>
                                  <w:marRight w:val="0"/>
                                  <w:marTop w:val="15"/>
                                  <w:marBottom w:val="0"/>
                                  <w:divBdr>
                                    <w:top w:val="none" w:sz="0" w:space="0" w:color="auto"/>
                                    <w:left w:val="none" w:sz="0" w:space="0" w:color="auto"/>
                                    <w:bottom w:val="none" w:sz="0" w:space="0" w:color="auto"/>
                                    <w:right w:val="none" w:sz="0" w:space="0" w:color="auto"/>
                                  </w:divBdr>
                                </w:div>
                              </w:divsChild>
                            </w:div>
                          </w:divsChild>
                        </w:div>
                        <w:div w:id="1366175727">
                          <w:marLeft w:val="0"/>
                          <w:marRight w:val="0"/>
                          <w:marTop w:val="0"/>
                          <w:marBottom w:val="0"/>
                          <w:divBdr>
                            <w:top w:val="none" w:sz="0" w:space="0" w:color="auto"/>
                            <w:left w:val="none" w:sz="0" w:space="0" w:color="auto"/>
                            <w:bottom w:val="none" w:sz="0" w:space="0" w:color="auto"/>
                            <w:right w:val="none" w:sz="0" w:space="0" w:color="auto"/>
                          </w:divBdr>
                          <w:divsChild>
                            <w:div w:id="2012099366">
                              <w:marLeft w:val="0"/>
                              <w:marRight w:val="0"/>
                              <w:marTop w:val="23"/>
                              <w:marBottom w:val="0"/>
                              <w:divBdr>
                                <w:top w:val="none" w:sz="0" w:space="0" w:color="auto"/>
                                <w:left w:val="none" w:sz="0" w:space="0" w:color="auto"/>
                                <w:bottom w:val="none" w:sz="0" w:space="0" w:color="auto"/>
                                <w:right w:val="none" w:sz="0" w:space="0" w:color="auto"/>
                              </w:divBdr>
                              <w:divsChild>
                                <w:div w:id="500394381">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 w:id="504831817">
                      <w:marLeft w:val="0"/>
                      <w:marRight w:val="0"/>
                      <w:marTop w:val="15"/>
                      <w:marBottom w:val="0"/>
                      <w:divBdr>
                        <w:top w:val="none" w:sz="0" w:space="0" w:color="auto"/>
                        <w:left w:val="none" w:sz="0" w:space="0" w:color="auto"/>
                        <w:bottom w:val="none" w:sz="0" w:space="0" w:color="auto"/>
                        <w:right w:val="none" w:sz="0" w:space="0" w:color="auto"/>
                      </w:divBdr>
                      <w:divsChild>
                        <w:div w:id="430510582">
                          <w:marLeft w:val="0"/>
                          <w:marRight w:val="0"/>
                          <w:marTop w:val="0"/>
                          <w:marBottom w:val="0"/>
                          <w:divBdr>
                            <w:top w:val="none" w:sz="0" w:space="0" w:color="auto"/>
                            <w:left w:val="none" w:sz="0" w:space="0" w:color="auto"/>
                            <w:bottom w:val="none" w:sz="0" w:space="0" w:color="auto"/>
                            <w:right w:val="none" w:sz="0" w:space="0" w:color="auto"/>
                          </w:divBdr>
                        </w:div>
                      </w:divsChild>
                    </w:div>
                    <w:div w:id="571038500">
                      <w:marLeft w:val="0"/>
                      <w:marRight w:val="0"/>
                      <w:marTop w:val="15"/>
                      <w:marBottom w:val="0"/>
                      <w:divBdr>
                        <w:top w:val="none" w:sz="0" w:space="0" w:color="auto"/>
                        <w:left w:val="none" w:sz="0" w:space="0" w:color="auto"/>
                        <w:bottom w:val="none" w:sz="0" w:space="0" w:color="auto"/>
                        <w:right w:val="none" w:sz="0" w:space="0" w:color="auto"/>
                      </w:divBdr>
                    </w:div>
                    <w:div w:id="588275675">
                      <w:marLeft w:val="0"/>
                      <w:marRight w:val="0"/>
                      <w:marTop w:val="15"/>
                      <w:marBottom w:val="0"/>
                      <w:divBdr>
                        <w:top w:val="none" w:sz="0" w:space="0" w:color="auto"/>
                        <w:left w:val="none" w:sz="0" w:space="0" w:color="auto"/>
                        <w:bottom w:val="none" w:sz="0" w:space="0" w:color="auto"/>
                        <w:right w:val="none" w:sz="0" w:space="0" w:color="auto"/>
                      </w:divBdr>
                    </w:div>
                    <w:div w:id="608707567">
                      <w:marLeft w:val="0"/>
                      <w:marRight w:val="0"/>
                      <w:marTop w:val="53"/>
                      <w:marBottom w:val="0"/>
                      <w:divBdr>
                        <w:top w:val="none" w:sz="0" w:space="0" w:color="auto"/>
                        <w:left w:val="none" w:sz="0" w:space="0" w:color="auto"/>
                        <w:bottom w:val="none" w:sz="0" w:space="0" w:color="auto"/>
                        <w:right w:val="none" w:sz="0" w:space="0" w:color="auto"/>
                      </w:divBdr>
                      <w:divsChild>
                        <w:div w:id="1113280508">
                          <w:marLeft w:val="0"/>
                          <w:marRight w:val="0"/>
                          <w:marTop w:val="0"/>
                          <w:marBottom w:val="0"/>
                          <w:divBdr>
                            <w:top w:val="none" w:sz="0" w:space="0" w:color="auto"/>
                            <w:left w:val="none" w:sz="0" w:space="0" w:color="auto"/>
                            <w:bottom w:val="none" w:sz="0" w:space="0" w:color="auto"/>
                            <w:right w:val="none" w:sz="0" w:space="0" w:color="auto"/>
                          </w:divBdr>
                        </w:div>
                      </w:divsChild>
                    </w:div>
                    <w:div w:id="663049217">
                      <w:marLeft w:val="0"/>
                      <w:marRight w:val="0"/>
                      <w:marTop w:val="15"/>
                      <w:marBottom w:val="0"/>
                      <w:divBdr>
                        <w:top w:val="none" w:sz="0" w:space="0" w:color="auto"/>
                        <w:left w:val="none" w:sz="0" w:space="0" w:color="auto"/>
                        <w:bottom w:val="none" w:sz="0" w:space="0" w:color="auto"/>
                        <w:right w:val="none" w:sz="0" w:space="0" w:color="auto"/>
                      </w:divBdr>
                      <w:divsChild>
                        <w:div w:id="1053040263">
                          <w:marLeft w:val="0"/>
                          <w:marRight w:val="0"/>
                          <w:marTop w:val="0"/>
                          <w:marBottom w:val="0"/>
                          <w:divBdr>
                            <w:top w:val="none" w:sz="0" w:space="0" w:color="auto"/>
                            <w:left w:val="none" w:sz="0" w:space="0" w:color="auto"/>
                            <w:bottom w:val="none" w:sz="0" w:space="0" w:color="auto"/>
                            <w:right w:val="none" w:sz="0" w:space="0" w:color="auto"/>
                          </w:divBdr>
                        </w:div>
                      </w:divsChild>
                    </w:div>
                    <w:div w:id="854001133">
                      <w:marLeft w:val="0"/>
                      <w:marRight w:val="0"/>
                      <w:marTop w:val="53"/>
                      <w:marBottom w:val="0"/>
                      <w:divBdr>
                        <w:top w:val="none" w:sz="0" w:space="0" w:color="auto"/>
                        <w:left w:val="none" w:sz="0" w:space="0" w:color="auto"/>
                        <w:bottom w:val="none" w:sz="0" w:space="0" w:color="auto"/>
                        <w:right w:val="none" w:sz="0" w:space="0" w:color="auto"/>
                      </w:divBdr>
                    </w:div>
                    <w:div w:id="881287374">
                      <w:marLeft w:val="0"/>
                      <w:marRight w:val="0"/>
                      <w:marTop w:val="15"/>
                      <w:marBottom w:val="0"/>
                      <w:divBdr>
                        <w:top w:val="none" w:sz="0" w:space="0" w:color="auto"/>
                        <w:left w:val="none" w:sz="0" w:space="0" w:color="auto"/>
                        <w:bottom w:val="none" w:sz="0" w:space="0" w:color="auto"/>
                        <w:right w:val="none" w:sz="0" w:space="0" w:color="auto"/>
                      </w:divBdr>
                      <w:divsChild>
                        <w:div w:id="403375853">
                          <w:marLeft w:val="0"/>
                          <w:marRight w:val="0"/>
                          <w:marTop w:val="0"/>
                          <w:marBottom w:val="0"/>
                          <w:divBdr>
                            <w:top w:val="none" w:sz="0" w:space="0" w:color="auto"/>
                            <w:left w:val="none" w:sz="0" w:space="0" w:color="auto"/>
                            <w:bottom w:val="none" w:sz="0" w:space="0" w:color="auto"/>
                            <w:right w:val="none" w:sz="0" w:space="0" w:color="auto"/>
                          </w:divBdr>
                        </w:div>
                      </w:divsChild>
                    </w:div>
                    <w:div w:id="947858791">
                      <w:marLeft w:val="0"/>
                      <w:marRight w:val="0"/>
                      <w:marTop w:val="15"/>
                      <w:marBottom w:val="0"/>
                      <w:divBdr>
                        <w:top w:val="none" w:sz="0" w:space="0" w:color="auto"/>
                        <w:left w:val="none" w:sz="0" w:space="0" w:color="auto"/>
                        <w:bottom w:val="none" w:sz="0" w:space="0" w:color="auto"/>
                        <w:right w:val="none" w:sz="0" w:space="0" w:color="auto"/>
                      </w:divBdr>
                      <w:divsChild>
                        <w:div w:id="82917605">
                          <w:marLeft w:val="0"/>
                          <w:marRight w:val="0"/>
                          <w:marTop w:val="0"/>
                          <w:marBottom w:val="0"/>
                          <w:divBdr>
                            <w:top w:val="none" w:sz="0" w:space="0" w:color="auto"/>
                            <w:left w:val="none" w:sz="0" w:space="0" w:color="auto"/>
                            <w:bottom w:val="none" w:sz="0" w:space="0" w:color="auto"/>
                            <w:right w:val="none" w:sz="0" w:space="0" w:color="auto"/>
                          </w:divBdr>
                        </w:div>
                      </w:divsChild>
                    </w:div>
                    <w:div w:id="951211376">
                      <w:marLeft w:val="0"/>
                      <w:marRight w:val="0"/>
                      <w:marTop w:val="53"/>
                      <w:marBottom w:val="0"/>
                      <w:divBdr>
                        <w:top w:val="none" w:sz="0" w:space="0" w:color="auto"/>
                        <w:left w:val="none" w:sz="0" w:space="0" w:color="auto"/>
                        <w:bottom w:val="none" w:sz="0" w:space="0" w:color="auto"/>
                        <w:right w:val="none" w:sz="0" w:space="0" w:color="auto"/>
                      </w:divBdr>
                      <w:divsChild>
                        <w:div w:id="297103132">
                          <w:marLeft w:val="0"/>
                          <w:marRight w:val="0"/>
                          <w:marTop w:val="0"/>
                          <w:marBottom w:val="0"/>
                          <w:divBdr>
                            <w:top w:val="none" w:sz="0" w:space="0" w:color="auto"/>
                            <w:left w:val="none" w:sz="0" w:space="0" w:color="auto"/>
                            <w:bottom w:val="none" w:sz="0" w:space="0" w:color="auto"/>
                            <w:right w:val="none" w:sz="0" w:space="0" w:color="auto"/>
                          </w:divBdr>
                        </w:div>
                      </w:divsChild>
                    </w:div>
                    <w:div w:id="1051656530">
                      <w:marLeft w:val="0"/>
                      <w:marRight w:val="0"/>
                      <w:marTop w:val="15"/>
                      <w:marBottom w:val="0"/>
                      <w:divBdr>
                        <w:top w:val="none" w:sz="0" w:space="0" w:color="auto"/>
                        <w:left w:val="none" w:sz="0" w:space="0" w:color="auto"/>
                        <w:bottom w:val="none" w:sz="0" w:space="0" w:color="auto"/>
                        <w:right w:val="none" w:sz="0" w:space="0" w:color="auto"/>
                      </w:divBdr>
                      <w:divsChild>
                        <w:div w:id="306325295">
                          <w:marLeft w:val="0"/>
                          <w:marRight w:val="0"/>
                          <w:marTop w:val="0"/>
                          <w:marBottom w:val="0"/>
                          <w:divBdr>
                            <w:top w:val="none" w:sz="0" w:space="0" w:color="auto"/>
                            <w:left w:val="none" w:sz="0" w:space="0" w:color="auto"/>
                            <w:bottom w:val="none" w:sz="0" w:space="0" w:color="auto"/>
                            <w:right w:val="none" w:sz="0" w:space="0" w:color="auto"/>
                          </w:divBdr>
                        </w:div>
                      </w:divsChild>
                    </w:div>
                    <w:div w:id="1065034000">
                      <w:marLeft w:val="0"/>
                      <w:marRight w:val="0"/>
                      <w:marTop w:val="15"/>
                      <w:marBottom w:val="0"/>
                      <w:divBdr>
                        <w:top w:val="none" w:sz="0" w:space="0" w:color="auto"/>
                        <w:left w:val="none" w:sz="0" w:space="0" w:color="auto"/>
                        <w:bottom w:val="none" w:sz="0" w:space="0" w:color="auto"/>
                        <w:right w:val="none" w:sz="0" w:space="0" w:color="auto"/>
                      </w:divBdr>
                      <w:divsChild>
                        <w:div w:id="726415522">
                          <w:marLeft w:val="0"/>
                          <w:marRight w:val="0"/>
                          <w:marTop w:val="0"/>
                          <w:marBottom w:val="0"/>
                          <w:divBdr>
                            <w:top w:val="none" w:sz="0" w:space="0" w:color="auto"/>
                            <w:left w:val="none" w:sz="0" w:space="0" w:color="auto"/>
                            <w:bottom w:val="none" w:sz="0" w:space="0" w:color="auto"/>
                            <w:right w:val="none" w:sz="0" w:space="0" w:color="auto"/>
                          </w:divBdr>
                        </w:div>
                      </w:divsChild>
                    </w:div>
                    <w:div w:id="1085147127">
                      <w:marLeft w:val="0"/>
                      <w:marRight w:val="0"/>
                      <w:marTop w:val="15"/>
                      <w:marBottom w:val="0"/>
                      <w:divBdr>
                        <w:top w:val="none" w:sz="0" w:space="0" w:color="auto"/>
                        <w:left w:val="none" w:sz="0" w:space="0" w:color="auto"/>
                        <w:bottom w:val="none" w:sz="0" w:space="0" w:color="auto"/>
                        <w:right w:val="none" w:sz="0" w:space="0" w:color="auto"/>
                      </w:divBdr>
                    </w:div>
                    <w:div w:id="1127969386">
                      <w:marLeft w:val="0"/>
                      <w:marRight w:val="0"/>
                      <w:marTop w:val="53"/>
                      <w:marBottom w:val="0"/>
                      <w:divBdr>
                        <w:top w:val="none" w:sz="0" w:space="0" w:color="auto"/>
                        <w:left w:val="none" w:sz="0" w:space="0" w:color="auto"/>
                        <w:bottom w:val="none" w:sz="0" w:space="0" w:color="auto"/>
                        <w:right w:val="none" w:sz="0" w:space="0" w:color="auto"/>
                      </w:divBdr>
                    </w:div>
                    <w:div w:id="1157378924">
                      <w:marLeft w:val="0"/>
                      <w:marRight w:val="0"/>
                      <w:marTop w:val="53"/>
                      <w:marBottom w:val="0"/>
                      <w:divBdr>
                        <w:top w:val="none" w:sz="0" w:space="0" w:color="auto"/>
                        <w:left w:val="none" w:sz="0" w:space="0" w:color="auto"/>
                        <w:bottom w:val="none" w:sz="0" w:space="0" w:color="auto"/>
                        <w:right w:val="none" w:sz="0" w:space="0" w:color="auto"/>
                      </w:divBdr>
                    </w:div>
                    <w:div w:id="1263757270">
                      <w:marLeft w:val="0"/>
                      <w:marRight w:val="0"/>
                      <w:marTop w:val="15"/>
                      <w:marBottom w:val="0"/>
                      <w:divBdr>
                        <w:top w:val="none" w:sz="0" w:space="0" w:color="auto"/>
                        <w:left w:val="none" w:sz="0" w:space="0" w:color="auto"/>
                        <w:bottom w:val="none" w:sz="0" w:space="0" w:color="auto"/>
                        <w:right w:val="none" w:sz="0" w:space="0" w:color="auto"/>
                      </w:divBdr>
                    </w:div>
                    <w:div w:id="1277372379">
                      <w:marLeft w:val="0"/>
                      <w:marRight w:val="0"/>
                      <w:marTop w:val="53"/>
                      <w:marBottom w:val="0"/>
                      <w:divBdr>
                        <w:top w:val="none" w:sz="0" w:space="0" w:color="auto"/>
                        <w:left w:val="none" w:sz="0" w:space="0" w:color="auto"/>
                        <w:bottom w:val="none" w:sz="0" w:space="0" w:color="auto"/>
                        <w:right w:val="none" w:sz="0" w:space="0" w:color="auto"/>
                      </w:divBdr>
                    </w:div>
                    <w:div w:id="1293174790">
                      <w:marLeft w:val="0"/>
                      <w:marRight w:val="0"/>
                      <w:marTop w:val="15"/>
                      <w:marBottom w:val="0"/>
                      <w:divBdr>
                        <w:top w:val="none" w:sz="0" w:space="0" w:color="auto"/>
                        <w:left w:val="none" w:sz="0" w:space="0" w:color="auto"/>
                        <w:bottom w:val="none" w:sz="0" w:space="0" w:color="auto"/>
                        <w:right w:val="none" w:sz="0" w:space="0" w:color="auto"/>
                      </w:divBdr>
                    </w:div>
                    <w:div w:id="1296528366">
                      <w:marLeft w:val="0"/>
                      <w:marRight w:val="0"/>
                      <w:marTop w:val="15"/>
                      <w:marBottom w:val="0"/>
                      <w:divBdr>
                        <w:top w:val="none" w:sz="0" w:space="0" w:color="auto"/>
                        <w:left w:val="none" w:sz="0" w:space="0" w:color="auto"/>
                        <w:bottom w:val="none" w:sz="0" w:space="0" w:color="auto"/>
                        <w:right w:val="none" w:sz="0" w:space="0" w:color="auto"/>
                      </w:divBdr>
                    </w:div>
                    <w:div w:id="1364750377">
                      <w:marLeft w:val="0"/>
                      <w:marRight w:val="0"/>
                      <w:marTop w:val="53"/>
                      <w:marBottom w:val="0"/>
                      <w:divBdr>
                        <w:top w:val="none" w:sz="0" w:space="0" w:color="auto"/>
                        <w:left w:val="none" w:sz="0" w:space="0" w:color="auto"/>
                        <w:bottom w:val="none" w:sz="0" w:space="0" w:color="auto"/>
                        <w:right w:val="none" w:sz="0" w:space="0" w:color="auto"/>
                      </w:divBdr>
                      <w:divsChild>
                        <w:div w:id="1612206621">
                          <w:marLeft w:val="0"/>
                          <w:marRight w:val="0"/>
                          <w:marTop w:val="0"/>
                          <w:marBottom w:val="0"/>
                          <w:divBdr>
                            <w:top w:val="none" w:sz="0" w:space="0" w:color="auto"/>
                            <w:left w:val="none" w:sz="0" w:space="0" w:color="auto"/>
                            <w:bottom w:val="none" w:sz="0" w:space="0" w:color="auto"/>
                            <w:right w:val="none" w:sz="0" w:space="0" w:color="auto"/>
                          </w:divBdr>
                        </w:div>
                      </w:divsChild>
                    </w:div>
                    <w:div w:id="1394740135">
                      <w:marLeft w:val="0"/>
                      <w:marRight w:val="0"/>
                      <w:marTop w:val="53"/>
                      <w:marBottom w:val="0"/>
                      <w:divBdr>
                        <w:top w:val="none" w:sz="0" w:space="0" w:color="auto"/>
                        <w:left w:val="none" w:sz="0" w:space="0" w:color="auto"/>
                        <w:bottom w:val="none" w:sz="0" w:space="0" w:color="auto"/>
                        <w:right w:val="none" w:sz="0" w:space="0" w:color="auto"/>
                      </w:divBdr>
                      <w:divsChild>
                        <w:div w:id="1982687028">
                          <w:marLeft w:val="0"/>
                          <w:marRight w:val="0"/>
                          <w:marTop w:val="0"/>
                          <w:marBottom w:val="0"/>
                          <w:divBdr>
                            <w:top w:val="none" w:sz="0" w:space="0" w:color="auto"/>
                            <w:left w:val="none" w:sz="0" w:space="0" w:color="auto"/>
                            <w:bottom w:val="none" w:sz="0" w:space="0" w:color="auto"/>
                            <w:right w:val="none" w:sz="0" w:space="0" w:color="auto"/>
                          </w:divBdr>
                        </w:div>
                      </w:divsChild>
                    </w:div>
                    <w:div w:id="1410233907">
                      <w:marLeft w:val="0"/>
                      <w:marRight w:val="0"/>
                      <w:marTop w:val="15"/>
                      <w:marBottom w:val="0"/>
                      <w:divBdr>
                        <w:top w:val="none" w:sz="0" w:space="0" w:color="auto"/>
                        <w:left w:val="none" w:sz="0" w:space="0" w:color="auto"/>
                        <w:bottom w:val="none" w:sz="0" w:space="0" w:color="auto"/>
                        <w:right w:val="none" w:sz="0" w:space="0" w:color="auto"/>
                      </w:divBdr>
                    </w:div>
                    <w:div w:id="1427193460">
                      <w:marLeft w:val="0"/>
                      <w:marRight w:val="0"/>
                      <w:marTop w:val="15"/>
                      <w:marBottom w:val="0"/>
                      <w:divBdr>
                        <w:top w:val="none" w:sz="0" w:space="0" w:color="auto"/>
                        <w:left w:val="none" w:sz="0" w:space="0" w:color="auto"/>
                        <w:bottom w:val="none" w:sz="0" w:space="0" w:color="auto"/>
                        <w:right w:val="none" w:sz="0" w:space="0" w:color="auto"/>
                      </w:divBdr>
                      <w:divsChild>
                        <w:div w:id="961618775">
                          <w:marLeft w:val="0"/>
                          <w:marRight w:val="0"/>
                          <w:marTop w:val="0"/>
                          <w:marBottom w:val="0"/>
                          <w:divBdr>
                            <w:top w:val="none" w:sz="0" w:space="0" w:color="auto"/>
                            <w:left w:val="none" w:sz="0" w:space="0" w:color="auto"/>
                            <w:bottom w:val="none" w:sz="0" w:space="0" w:color="auto"/>
                            <w:right w:val="none" w:sz="0" w:space="0" w:color="auto"/>
                          </w:divBdr>
                          <w:divsChild>
                            <w:div w:id="474227119">
                              <w:marLeft w:val="0"/>
                              <w:marRight w:val="0"/>
                              <w:marTop w:val="23"/>
                              <w:marBottom w:val="0"/>
                              <w:divBdr>
                                <w:top w:val="none" w:sz="0" w:space="0" w:color="auto"/>
                                <w:left w:val="none" w:sz="0" w:space="0" w:color="auto"/>
                                <w:bottom w:val="none" w:sz="0" w:space="0" w:color="auto"/>
                                <w:right w:val="none" w:sz="0" w:space="0" w:color="auto"/>
                              </w:divBdr>
                              <w:divsChild>
                                <w:div w:id="90448630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 w:id="1049493735">
                          <w:marLeft w:val="0"/>
                          <w:marRight w:val="0"/>
                          <w:marTop w:val="0"/>
                          <w:marBottom w:val="0"/>
                          <w:divBdr>
                            <w:top w:val="none" w:sz="0" w:space="0" w:color="auto"/>
                            <w:left w:val="none" w:sz="0" w:space="0" w:color="auto"/>
                            <w:bottom w:val="none" w:sz="0" w:space="0" w:color="auto"/>
                            <w:right w:val="none" w:sz="0" w:space="0" w:color="auto"/>
                          </w:divBdr>
                          <w:divsChild>
                            <w:div w:id="381446830">
                              <w:marLeft w:val="0"/>
                              <w:marRight w:val="0"/>
                              <w:marTop w:val="23"/>
                              <w:marBottom w:val="0"/>
                              <w:divBdr>
                                <w:top w:val="none" w:sz="0" w:space="0" w:color="auto"/>
                                <w:left w:val="none" w:sz="0" w:space="0" w:color="auto"/>
                                <w:bottom w:val="none" w:sz="0" w:space="0" w:color="auto"/>
                                <w:right w:val="none" w:sz="0" w:space="0" w:color="auto"/>
                              </w:divBdr>
                              <w:divsChild>
                                <w:div w:id="43938107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 w:id="2121144630">
                          <w:marLeft w:val="0"/>
                          <w:marRight w:val="0"/>
                          <w:marTop w:val="0"/>
                          <w:marBottom w:val="0"/>
                          <w:divBdr>
                            <w:top w:val="none" w:sz="0" w:space="0" w:color="auto"/>
                            <w:left w:val="none" w:sz="0" w:space="0" w:color="auto"/>
                            <w:bottom w:val="none" w:sz="0" w:space="0" w:color="auto"/>
                            <w:right w:val="none" w:sz="0" w:space="0" w:color="auto"/>
                          </w:divBdr>
                          <w:divsChild>
                            <w:div w:id="1599829107">
                              <w:marLeft w:val="0"/>
                              <w:marRight w:val="0"/>
                              <w:marTop w:val="23"/>
                              <w:marBottom w:val="0"/>
                              <w:divBdr>
                                <w:top w:val="none" w:sz="0" w:space="0" w:color="auto"/>
                                <w:left w:val="none" w:sz="0" w:space="0" w:color="auto"/>
                                <w:bottom w:val="none" w:sz="0" w:space="0" w:color="auto"/>
                                <w:right w:val="none" w:sz="0" w:space="0" w:color="auto"/>
                              </w:divBdr>
                              <w:divsChild>
                                <w:div w:id="781535620">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 w:id="1633288544">
                      <w:marLeft w:val="0"/>
                      <w:marRight w:val="0"/>
                      <w:marTop w:val="15"/>
                      <w:marBottom w:val="0"/>
                      <w:divBdr>
                        <w:top w:val="none" w:sz="0" w:space="0" w:color="auto"/>
                        <w:left w:val="none" w:sz="0" w:space="0" w:color="auto"/>
                        <w:bottom w:val="none" w:sz="0" w:space="0" w:color="auto"/>
                        <w:right w:val="none" w:sz="0" w:space="0" w:color="auto"/>
                      </w:divBdr>
                    </w:div>
                    <w:div w:id="1978562727">
                      <w:marLeft w:val="0"/>
                      <w:marRight w:val="0"/>
                      <w:marTop w:val="53"/>
                      <w:marBottom w:val="0"/>
                      <w:divBdr>
                        <w:top w:val="none" w:sz="0" w:space="0" w:color="auto"/>
                        <w:left w:val="none" w:sz="0" w:space="0" w:color="auto"/>
                        <w:bottom w:val="none" w:sz="0" w:space="0" w:color="auto"/>
                        <w:right w:val="none" w:sz="0" w:space="0" w:color="auto"/>
                      </w:divBdr>
                      <w:divsChild>
                        <w:div w:id="1290167293">
                          <w:marLeft w:val="0"/>
                          <w:marRight w:val="0"/>
                          <w:marTop w:val="0"/>
                          <w:marBottom w:val="0"/>
                          <w:divBdr>
                            <w:top w:val="none" w:sz="0" w:space="0" w:color="auto"/>
                            <w:left w:val="none" w:sz="0" w:space="0" w:color="auto"/>
                            <w:bottom w:val="none" w:sz="0" w:space="0" w:color="auto"/>
                            <w:right w:val="none" w:sz="0" w:space="0" w:color="auto"/>
                          </w:divBdr>
                        </w:div>
                      </w:divsChild>
                    </w:div>
                    <w:div w:id="2125998671">
                      <w:marLeft w:val="0"/>
                      <w:marRight w:val="0"/>
                      <w:marTop w:val="53"/>
                      <w:marBottom w:val="0"/>
                      <w:divBdr>
                        <w:top w:val="none" w:sz="0" w:space="0" w:color="auto"/>
                        <w:left w:val="none" w:sz="0" w:space="0" w:color="auto"/>
                        <w:bottom w:val="none" w:sz="0" w:space="0" w:color="auto"/>
                        <w:right w:val="none" w:sz="0" w:space="0" w:color="auto"/>
                      </w:divBdr>
                    </w:div>
                    <w:div w:id="2143185096">
                      <w:marLeft w:val="0"/>
                      <w:marRight w:val="0"/>
                      <w:marTop w:val="53"/>
                      <w:marBottom w:val="0"/>
                      <w:divBdr>
                        <w:top w:val="none" w:sz="0" w:space="0" w:color="auto"/>
                        <w:left w:val="none" w:sz="0" w:space="0" w:color="auto"/>
                        <w:bottom w:val="none" w:sz="0" w:space="0" w:color="auto"/>
                        <w:right w:val="none" w:sz="0" w:space="0" w:color="auto"/>
                      </w:divBdr>
                    </w:div>
                  </w:divsChild>
                </w:div>
              </w:divsChild>
            </w:div>
          </w:divsChild>
        </w:div>
      </w:divsChild>
    </w:div>
    <w:div w:id="756827572">
      <w:bodyDiv w:val="1"/>
      <w:marLeft w:val="0"/>
      <w:marRight w:val="0"/>
      <w:marTop w:val="0"/>
      <w:marBottom w:val="0"/>
      <w:divBdr>
        <w:top w:val="none" w:sz="0" w:space="0" w:color="auto"/>
        <w:left w:val="none" w:sz="0" w:space="0" w:color="auto"/>
        <w:bottom w:val="none" w:sz="0" w:space="0" w:color="auto"/>
        <w:right w:val="none" w:sz="0" w:space="0" w:color="auto"/>
      </w:divBdr>
      <w:divsChild>
        <w:div w:id="3854889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7680752">
      <w:bodyDiv w:val="1"/>
      <w:marLeft w:val="0"/>
      <w:marRight w:val="0"/>
      <w:marTop w:val="0"/>
      <w:marBottom w:val="0"/>
      <w:divBdr>
        <w:top w:val="none" w:sz="0" w:space="0" w:color="auto"/>
        <w:left w:val="none" w:sz="0" w:space="0" w:color="auto"/>
        <w:bottom w:val="none" w:sz="0" w:space="0" w:color="auto"/>
        <w:right w:val="none" w:sz="0" w:space="0" w:color="auto"/>
      </w:divBdr>
      <w:divsChild>
        <w:div w:id="1317608608">
          <w:marLeft w:val="0"/>
          <w:marRight w:val="0"/>
          <w:marTop w:val="0"/>
          <w:marBottom w:val="0"/>
          <w:divBdr>
            <w:top w:val="none" w:sz="0" w:space="0" w:color="auto"/>
            <w:left w:val="none" w:sz="0" w:space="0" w:color="auto"/>
            <w:bottom w:val="none" w:sz="0" w:space="0" w:color="auto"/>
            <w:right w:val="none" w:sz="0" w:space="0" w:color="auto"/>
          </w:divBdr>
          <w:divsChild>
            <w:div w:id="1483039613">
              <w:marLeft w:val="-225"/>
              <w:marRight w:val="-225"/>
              <w:marTop w:val="0"/>
              <w:marBottom w:val="0"/>
              <w:divBdr>
                <w:top w:val="none" w:sz="0" w:space="0" w:color="auto"/>
                <w:left w:val="none" w:sz="0" w:space="0" w:color="auto"/>
                <w:bottom w:val="none" w:sz="0" w:space="0" w:color="auto"/>
                <w:right w:val="none" w:sz="0" w:space="0" w:color="auto"/>
              </w:divBdr>
              <w:divsChild>
                <w:div w:id="1143232981">
                  <w:marLeft w:val="0"/>
                  <w:marRight w:val="0"/>
                  <w:marTop w:val="0"/>
                  <w:marBottom w:val="0"/>
                  <w:divBdr>
                    <w:top w:val="none" w:sz="0" w:space="0" w:color="auto"/>
                    <w:left w:val="none" w:sz="0" w:space="0" w:color="auto"/>
                    <w:bottom w:val="none" w:sz="0" w:space="0" w:color="auto"/>
                    <w:right w:val="none" w:sz="0" w:space="0" w:color="auto"/>
                  </w:divBdr>
                  <w:divsChild>
                    <w:div w:id="351154775">
                      <w:marLeft w:val="0"/>
                      <w:marRight w:val="0"/>
                      <w:marTop w:val="0"/>
                      <w:marBottom w:val="300"/>
                      <w:divBdr>
                        <w:top w:val="none" w:sz="0" w:space="0" w:color="auto"/>
                        <w:left w:val="none" w:sz="0" w:space="0" w:color="auto"/>
                        <w:bottom w:val="none" w:sz="0" w:space="0" w:color="auto"/>
                        <w:right w:val="none" w:sz="0" w:space="0" w:color="auto"/>
                      </w:divBdr>
                      <w:divsChild>
                        <w:div w:id="132989677">
                          <w:marLeft w:val="0"/>
                          <w:marRight w:val="0"/>
                          <w:marTop w:val="0"/>
                          <w:marBottom w:val="0"/>
                          <w:divBdr>
                            <w:top w:val="none" w:sz="0" w:space="0" w:color="auto"/>
                            <w:left w:val="none" w:sz="0" w:space="0" w:color="auto"/>
                            <w:bottom w:val="none" w:sz="0" w:space="0" w:color="auto"/>
                            <w:right w:val="none" w:sz="0" w:space="0" w:color="auto"/>
                          </w:divBdr>
                          <w:divsChild>
                            <w:div w:id="836920043">
                              <w:marLeft w:val="0"/>
                              <w:marRight w:val="0"/>
                              <w:marTop w:val="0"/>
                              <w:marBottom w:val="0"/>
                              <w:divBdr>
                                <w:top w:val="none" w:sz="0" w:space="0" w:color="auto"/>
                                <w:left w:val="none" w:sz="0" w:space="0" w:color="auto"/>
                                <w:bottom w:val="none" w:sz="0" w:space="0" w:color="auto"/>
                                <w:right w:val="none" w:sz="0" w:space="0" w:color="auto"/>
                              </w:divBdr>
                              <w:divsChild>
                                <w:div w:id="137262897">
                                  <w:marLeft w:val="0"/>
                                  <w:marRight w:val="0"/>
                                  <w:marTop w:val="0"/>
                                  <w:marBottom w:val="0"/>
                                  <w:divBdr>
                                    <w:top w:val="none" w:sz="0" w:space="0" w:color="auto"/>
                                    <w:left w:val="none" w:sz="0" w:space="0" w:color="auto"/>
                                    <w:bottom w:val="none" w:sz="0" w:space="0" w:color="auto"/>
                                    <w:right w:val="none" w:sz="0" w:space="0" w:color="auto"/>
                                  </w:divBdr>
                                  <w:divsChild>
                                    <w:div w:id="154155459">
                                      <w:marLeft w:val="0"/>
                                      <w:marRight w:val="0"/>
                                      <w:marTop w:val="105"/>
                                      <w:marBottom w:val="0"/>
                                      <w:divBdr>
                                        <w:top w:val="none" w:sz="0" w:space="0" w:color="auto"/>
                                        <w:left w:val="none" w:sz="0" w:space="0" w:color="auto"/>
                                        <w:bottom w:val="none" w:sz="0" w:space="0" w:color="auto"/>
                                        <w:right w:val="none" w:sz="0" w:space="0" w:color="auto"/>
                                      </w:divBdr>
                                      <w:divsChild>
                                        <w:div w:id="1743289345">
                                          <w:marLeft w:val="0"/>
                                          <w:marRight w:val="0"/>
                                          <w:marTop w:val="0"/>
                                          <w:marBottom w:val="0"/>
                                          <w:divBdr>
                                            <w:top w:val="none" w:sz="0" w:space="0" w:color="auto"/>
                                            <w:left w:val="none" w:sz="0" w:space="0" w:color="auto"/>
                                            <w:bottom w:val="none" w:sz="0" w:space="0" w:color="auto"/>
                                            <w:right w:val="none" w:sz="0" w:space="0" w:color="auto"/>
                                          </w:divBdr>
                                        </w:div>
                                        <w:div w:id="1516647354">
                                          <w:marLeft w:val="0"/>
                                          <w:marRight w:val="0"/>
                                          <w:marTop w:val="0"/>
                                          <w:marBottom w:val="0"/>
                                          <w:divBdr>
                                            <w:top w:val="none" w:sz="0" w:space="0" w:color="auto"/>
                                            <w:left w:val="none" w:sz="0" w:space="0" w:color="auto"/>
                                            <w:bottom w:val="none" w:sz="0" w:space="0" w:color="auto"/>
                                            <w:right w:val="none" w:sz="0" w:space="0" w:color="auto"/>
                                          </w:divBdr>
                                        </w:div>
                                      </w:divsChild>
                                    </w:div>
                                    <w:div w:id="854149227">
                                      <w:marLeft w:val="0"/>
                                      <w:marRight w:val="0"/>
                                      <w:marTop w:val="0"/>
                                      <w:marBottom w:val="0"/>
                                      <w:divBdr>
                                        <w:top w:val="none" w:sz="0" w:space="0" w:color="auto"/>
                                        <w:left w:val="none" w:sz="0" w:space="0" w:color="auto"/>
                                        <w:bottom w:val="none" w:sz="0" w:space="0" w:color="auto"/>
                                        <w:right w:val="none" w:sz="0" w:space="0" w:color="auto"/>
                                      </w:divBdr>
                                      <w:divsChild>
                                        <w:div w:id="482506368">
                                          <w:marLeft w:val="0"/>
                                          <w:marRight w:val="0"/>
                                          <w:marTop w:val="45"/>
                                          <w:marBottom w:val="0"/>
                                          <w:divBdr>
                                            <w:top w:val="none" w:sz="0" w:space="0" w:color="auto"/>
                                            <w:left w:val="none" w:sz="0" w:space="0" w:color="auto"/>
                                            <w:bottom w:val="none" w:sz="0" w:space="0" w:color="auto"/>
                                            <w:right w:val="none" w:sz="0" w:space="0" w:color="auto"/>
                                          </w:divBdr>
                                          <w:divsChild>
                                            <w:div w:id="2604592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6779804">
                                      <w:marLeft w:val="0"/>
                                      <w:marRight w:val="0"/>
                                      <w:marTop w:val="0"/>
                                      <w:marBottom w:val="0"/>
                                      <w:divBdr>
                                        <w:top w:val="none" w:sz="0" w:space="0" w:color="auto"/>
                                        <w:left w:val="none" w:sz="0" w:space="0" w:color="auto"/>
                                        <w:bottom w:val="none" w:sz="0" w:space="0" w:color="auto"/>
                                        <w:right w:val="none" w:sz="0" w:space="0" w:color="auto"/>
                                      </w:divBdr>
                                      <w:divsChild>
                                        <w:div w:id="1401322868">
                                          <w:marLeft w:val="0"/>
                                          <w:marRight w:val="0"/>
                                          <w:marTop w:val="45"/>
                                          <w:marBottom w:val="0"/>
                                          <w:divBdr>
                                            <w:top w:val="none" w:sz="0" w:space="0" w:color="auto"/>
                                            <w:left w:val="none" w:sz="0" w:space="0" w:color="auto"/>
                                            <w:bottom w:val="none" w:sz="0" w:space="0" w:color="auto"/>
                                            <w:right w:val="none" w:sz="0" w:space="0" w:color="auto"/>
                                          </w:divBdr>
                                          <w:divsChild>
                                            <w:div w:id="13903058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61113458">
                                      <w:marLeft w:val="0"/>
                                      <w:marRight w:val="0"/>
                                      <w:marTop w:val="0"/>
                                      <w:marBottom w:val="0"/>
                                      <w:divBdr>
                                        <w:top w:val="none" w:sz="0" w:space="0" w:color="auto"/>
                                        <w:left w:val="none" w:sz="0" w:space="0" w:color="auto"/>
                                        <w:bottom w:val="none" w:sz="0" w:space="0" w:color="auto"/>
                                        <w:right w:val="none" w:sz="0" w:space="0" w:color="auto"/>
                                      </w:divBdr>
                                      <w:divsChild>
                                        <w:div w:id="1351177599">
                                          <w:marLeft w:val="0"/>
                                          <w:marRight w:val="0"/>
                                          <w:marTop w:val="45"/>
                                          <w:marBottom w:val="0"/>
                                          <w:divBdr>
                                            <w:top w:val="none" w:sz="0" w:space="0" w:color="auto"/>
                                            <w:left w:val="none" w:sz="0" w:space="0" w:color="auto"/>
                                            <w:bottom w:val="none" w:sz="0" w:space="0" w:color="auto"/>
                                            <w:right w:val="none" w:sz="0" w:space="0" w:color="auto"/>
                                          </w:divBdr>
                                          <w:divsChild>
                                            <w:div w:id="8228130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21478911">
                                      <w:marLeft w:val="0"/>
                                      <w:marRight w:val="0"/>
                                      <w:marTop w:val="30"/>
                                      <w:marBottom w:val="0"/>
                                      <w:divBdr>
                                        <w:top w:val="none" w:sz="0" w:space="0" w:color="auto"/>
                                        <w:left w:val="none" w:sz="0" w:space="0" w:color="auto"/>
                                        <w:bottom w:val="none" w:sz="0" w:space="0" w:color="auto"/>
                                        <w:right w:val="none" w:sz="0" w:space="0" w:color="auto"/>
                                      </w:divBdr>
                                    </w:div>
                                    <w:div w:id="328600476">
                                      <w:marLeft w:val="0"/>
                                      <w:marRight w:val="0"/>
                                      <w:marTop w:val="30"/>
                                      <w:marBottom w:val="0"/>
                                      <w:divBdr>
                                        <w:top w:val="none" w:sz="0" w:space="0" w:color="auto"/>
                                        <w:left w:val="none" w:sz="0" w:space="0" w:color="auto"/>
                                        <w:bottom w:val="none" w:sz="0" w:space="0" w:color="auto"/>
                                        <w:right w:val="none" w:sz="0" w:space="0" w:color="auto"/>
                                      </w:divBdr>
                                    </w:div>
                                    <w:div w:id="2027438784">
                                      <w:marLeft w:val="0"/>
                                      <w:marRight w:val="0"/>
                                      <w:marTop w:val="30"/>
                                      <w:marBottom w:val="0"/>
                                      <w:divBdr>
                                        <w:top w:val="none" w:sz="0" w:space="0" w:color="auto"/>
                                        <w:left w:val="none" w:sz="0" w:space="0" w:color="auto"/>
                                        <w:bottom w:val="none" w:sz="0" w:space="0" w:color="auto"/>
                                        <w:right w:val="none" w:sz="0" w:space="0" w:color="auto"/>
                                      </w:divBdr>
                                    </w:div>
                                    <w:div w:id="1508328703">
                                      <w:marLeft w:val="0"/>
                                      <w:marRight w:val="0"/>
                                      <w:marTop w:val="30"/>
                                      <w:marBottom w:val="0"/>
                                      <w:divBdr>
                                        <w:top w:val="none" w:sz="0" w:space="0" w:color="auto"/>
                                        <w:left w:val="none" w:sz="0" w:space="0" w:color="auto"/>
                                        <w:bottom w:val="none" w:sz="0" w:space="0" w:color="auto"/>
                                        <w:right w:val="none" w:sz="0" w:space="0" w:color="auto"/>
                                      </w:divBdr>
                                    </w:div>
                                    <w:div w:id="170074083">
                                      <w:marLeft w:val="0"/>
                                      <w:marRight w:val="0"/>
                                      <w:marTop w:val="30"/>
                                      <w:marBottom w:val="0"/>
                                      <w:divBdr>
                                        <w:top w:val="none" w:sz="0" w:space="0" w:color="auto"/>
                                        <w:left w:val="none" w:sz="0" w:space="0" w:color="auto"/>
                                        <w:bottom w:val="none" w:sz="0" w:space="0" w:color="auto"/>
                                        <w:right w:val="none" w:sz="0" w:space="0" w:color="auto"/>
                                      </w:divBdr>
                                    </w:div>
                                    <w:div w:id="1542784916">
                                      <w:marLeft w:val="0"/>
                                      <w:marRight w:val="0"/>
                                      <w:marTop w:val="30"/>
                                      <w:marBottom w:val="0"/>
                                      <w:divBdr>
                                        <w:top w:val="none" w:sz="0" w:space="0" w:color="auto"/>
                                        <w:left w:val="none" w:sz="0" w:space="0" w:color="auto"/>
                                        <w:bottom w:val="none" w:sz="0" w:space="0" w:color="auto"/>
                                        <w:right w:val="none" w:sz="0" w:space="0" w:color="auto"/>
                                      </w:divBdr>
                                    </w:div>
                                    <w:div w:id="702052456">
                                      <w:marLeft w:val="0"/>
                                      <w:marRight w:val="0"/>
                                      <w:marTop w:val="30"/>
                                      <w:marBottom w:val="0"/>
                                      <w:divBdr>
                                        <w:top w:val="none" w:sz="0" w:space="0" w:color="auto"/>
                                        <w:left w:val="none" w:sz="0" w:space="0" w:color="auto"/>
                                        <w:bottom w:val="none" w:sz="0" w:space="0" w:color="auto"/>
                                        <w:right w:val="none" w:sz="0" w:space="0" w:color="auto"/>
                                      </w:divBdr>
                                      <w:divsChild>
                                        <w:div w:id="972295233">
                                          <w:marLeft w:val="0"/>
                                          <w:marRight w:val="0"/>
                                          <w:marTop w:val="0"/>
                                          <w:marBottom w:val="0"/>
                                          <w:divBdr>
                                            <w:top w:val="none" w:sz="0" w:space="0" w:color="auto"/>
                                            <w:left w:val="none" w:sz="0" w:space="0" w:color="auto"/>
                                            <w:bottom w:val="none" w:sz="0" w:space="0" w:color="auto"/>
                                            <w:right w:val="none" w:sz="0" w:space="0" w:color="auto"/>
                                          </w:divBdr>
                                        </w:div>
                                      </w:divsChild>
                                    </w:div>
                                    <w:div w:id="1514804503">
                                      <w:marLeft w:val="0"/>
                                      <w:marRight w:val="0"/>
                                      <w:marTop w:val="30"/>
                                      <w:marBottom w:val="0"/>
                                      <w:divBdr>
                                        <w:top w:val="none" w:sz="0" w:space="0" w:color="auto"/>
                                        <w:left w:val="none" w:sz="0" w:space="0" w:color="auto"/>
                                        <w:bottom w:val="none" w:sz="0" w:space="0" w:color="auto"/>
                                        <w:right w:val="none" w:sz="0" w:space="0" w:color="auto"/>
                                      </w:divBdr>
                                    </w:div>
                                    <w:div w:id="571695321">
                                      <w:marLeft w:val="0"/>
                                      <w:marRight w:val="0"/>
                                      <w:marTop w:val="30"/>
                                      <w:marBottom w:val="0"/>
                                      <w:divBdr>
                                        <w:top w:val="none" w:sz="0" w:space="0" w:color="auto"/>
                                        <w:left w:val="none" w:sz="0" w:space="0" w:color="auto"/>
                                        <w:bottom w:val="none" w:sz="0" w:space="0" w:color="auto"/>
                                        <w:right w:val="none" w:sz="0" w:space="0" w:color="auto"/>
                                      </w:divBdr>
                                    </w:div>
                                    <w:div w:id="387343795">
                                      <w:marLeft w:val="0"/>
                                      <w:marRight w:val="0"/>
                                      <w:marTop w:val="30"/>
                                      <w:marBottom w:val="0"/>
                                      <w:divBdr>
                                        <w:top w:val="none" w:sz="0" w:space="0" w:color="auto"/>
                                        <w:left w:val="none" w:sz="0" w:space="0" w:color="auto"/>
                                        <w:bottom w:val="none" w:sz="0" w:space="0" w:color="auto"/>
                                        <w:right w:val="none" w:sz="0" w:space="0" w:color="auto"/>
                                      </w:divBdr>
                                    </w:div>
                                    <w:div w:id="663900445">
                                      <w:marLeft w:val="0"/>
                                      <w:marRight w:val="0"/>
                                      <w:marTop w:val="30"/>
                                      <w:marBottom w:val="0"/>
                                      <w:divBdr>
                                        <w:top w:val="none" w:sz="0" w:space="0" w:color="auto"/>
                                        <w:left w:val="none" w:sz="0" w:space="0" w:color="auto"/>
                                        <w:bottom w:val="none" w:sz="0" w:space="0" w:color="auto"/>
                                        <w:right w:val="none" w:sz="0" w:space="0" w:color="auto"/>
                                      </w:divBdr>
                                    </w:div>
                                    <w:div w:id="1480998818">
                                      <w:marLeft w:val="0"/>
                                      <w:marRight w:val="0"/>
                                      <w:marTop w:val="30"/>
                                      <w:marBottom w:val="0"/>
                                      <w:divBdr>
                                        <w:top w:val="none" w:sz="0" w:space="0" w:color="auto"/>
                                        <w:left w:val="none" w:sz="0" w:space="0" w:color="auto"/>
                                        <w:bottom w:val="none" w:sz="0" w:space="0" w:color="auto"/>
                                        <w:right w:val="none" w:sz="0" w:space="0" w:color="auto"/>
                                      </w:divBdr>
                                    </w:div>
                                    <w:div w:id="856388912">
                                      <w:marLeft w:val="0"/>
                                      <w:marRight w:val="0"/>
                                      <w:marTop w:val="30"/>
                                      <w:marBottom w:val="0"/>
                                      <w:divBdr>
                                        <w:top w:val="none" w:sz="0" w:space="0" w:color="auto"/>
                                        <w:left w:val="none" w:sz="0" w:space="0" w:color="auto"/>
                                        <w:bottom w:val="none" w:sz="0" w:space="0" w:color="auto"/>
                                        <w:right w:val="none" w:sz="0" w:space="0" w:color="auto"/>
                                      </w:divBdr>
                                    </w:div>
                                    <w:div w:id="1199899002">
                                      <w:marLeft w:val="0"/>
                                      <w:marRight w:val="0"/>
                                      <w:marTop w:val="30"/>
                                      <w:marBottom w:val="0"/>
                                      <w:divBdr>
                                        <w:top w:val="none" w:sz="0" w:space="0" w:color="auto"/>
                                        <w:left w:val="none" w:sz="0" w:space="0" w:color="auto"/>
                                        <w:bottom w:val="none" w:sz="0" w:space="0" w:color="auto"/>
                                        <w:right w:val="none" w:sz="0" w:space="0" w:color="auto"/>
                                      </w:divBdr>
                                      <w:divsChild>
                                        <w:div w:id="1755282299">
                                          <w:marLeft w:val="0"/>
                                          <w:marRight w:val="0"/>
                                          <w:marTop w:val="0"/>
                                          <w:marBottom w:val="0"/>
                                          <w:divBdr>
                                            <w:top w:val="none" w:sz="0" w:space="0" w:color="auto"/>
                                            <w:left w:val="none" w:sz="0" w:space="0" w:color="auto"/>
                                            <w:bottom w:val="none" w:sz="0" w:space="0" w:color="auto"/>
                                            <w:right w:val="none" w:sz="0" w:space="0" w:color="auto"/>
                                          </w:divBdr>
                                        </w:div>
                                      </w:divsChild>
                                    </w:div>
                                    <w:div w:id="961961689">
                                      <w:marLeft w:val="0"/>
                                      <w:marRight w:val="0"/>
                                      <w:marTop w:val="30"/>
                                      <w:marBottom w:val="0"/>
                                      <w:divBdr>
                                        <w:top w:val="none" w:sz="0" w:space="0" w:color="auto"/>
                                        <w:left w:val="none" w:sz="0" w:space="0" w:color="auto"/>
                                        <w:bottom w:val="none" w:sz="0" w:space="0" w:color="auto"/>
                                        <w:right w:val="none" w:sz="0" w:space="0" w:color="auto"/>
                                      </w:divBdr>
                                    </w:div>
                                    <w:div w:id="1041053380">
                                      <w:marLeft w:val="0"/>
                                      <w:marRight w:val="0"/>
                                      <w:marTop w:val="30"/>
                                      <w:marBottom w:val="0"/>
                                      <w:divBdr>
                                        <w:top w:val="none" w:sz="0" w:space="0" w:color="auto"/>
                                        <w:left w:val="none" w:sz="0" w:space="0" w:color="auto"/>
                                        <w:bottom w:val="none" w:sz="0" w:space="0" w:color="auto"/>
                                        <w:right w:val="none" w:sz="0" w:space="0" w:color="auto"/>
                                      </w:divBdr>
                                    </w:div>
                                    <w:div w:id="348482424">
                                      <w:marLeft w:val="0"/>
                                      <w:marRight w:val="0"/>
                                      <w:marTop w:val="30"/>
                                      <w:marBottom w:val="0"/>
                                      <w:divBdr>
                                        <w:top w:val="none" w:sz="0" w:space="0" w:color="auto"/>
                                        <w:left w:val="none" w:sz="0" w:space="0" w:color="auto"/>
                                        <w:bottom w:val="none" w:sz="0" w:space="0" w:color="auto"/>
                                        <w:right w:val="none" w:sz="0" w:space="0" w:color="auto"/>
                                      </w:divBdr>
                                    </w:div>
                                    <w:div w:id="1904482158">
                                      <w:marLeft w:val="0"/>
                                      <w:marRight w:val="0"/>
                                      <w:marTop w:val="30"/>
                                      <w:marBottom w:val="0"/>
                                      <w:divBdr>
                                        <w:top w:val="none" w:sz="0" w:space="0" w:color="auto"/>
                                        <w:left w:val="none" w:sz="0" w:space="0" w:color="auto"/>
                                        <w:bottom w:val="none" w:sz="0" w:space="0" w:color="auto"/>
                                        <w:right w:val="none" w:sz="0" w:space="0" w:color="auto"/>
                                      </w:divBdr>
                                    </w:div>
                                    <w:div w:id="1891112329">
                                      <w:marLeft w:val="0"/>
                                      <w:marRight w:val="0"/>
                                      <w:marTop w:val="30"/>
                                      <w:marBottom w:val="0"/>
                                      <w:divBdr>
                                        <w:top w:val="none" w:sz="0" w:space="0" w:color="auto"/>
                                        <w:left w:val="none" w:sz="0" w:space="0" w:color="auto"/>
                                        <w:bottom w:val="none" w:sz="0" w:space="0" w:color="auto"/>
                                        <w:right w:val="none" w:sz="0" w:space="0" w:color="auto"/>
                                      </w:divBdr>
                                    </w:div>
                                    <w:div w:id="1243367244">
                                      <w:marLeft w:val="0"/>
                                      <w:marRight w:val="0"/>
                                      <w:marTop w:val="30"/>
                                      <w:marBottom w:val="0"/>
                                      <w:divBdr>
                                        <w:top w:val="none" w:sz="0" w:space="0" w:color="auto"/>
                                        <w:left w:val="none" w:sz="0" w:space="0" w:color="auto"/>
                                        <w:bottom w:val="none" w:sz="0" w:space="0" w:color="auto"/>
                                        <w:right w:val="none" w:sz="0" w:space="0" w:color="auto"/>
                                      </w:divBdr>
                                    </w:div>
                                    <w:div w:id="1438870829">
                                      <w:marLeft w:val="0"/>
                                      <w:marRight w:val="0"/>
                                      <w:marTop w:val="30"/>
                                      <w:marBottom w:val="0"/>
                                      <w:divBdr>
                                        <w:top w:val="none" w:sz="0" w:space="0" w:color="auto"/>
                                        <w:left w:val="none" w:sz="0" w:space="0" w:color="auto"/>
                                        <w:bottom w:val="none" w:sz="0" w:space="0" w:color="auto"/>
                                        <w:right w:val="none" w:sz="0" w:space="0" w:color="auto"/>
                                      </w:divBdr>
                                      <w:divsChild>
                                        <w:div w:id="1349869216">
                                          <w:marLeft w:val="0"/>
                                          <w:marRight w:val="0"/>
                                          <w:marTop w:val="0"/>
                                          <w:marBottom w:val="0"/>
                                          <w:divBdr>
                                            <w:top w:val="none" w:sz="0" w:space="0" w:color="auto"/>
                                            <w:left w:val="none" w:sz="0" w:space="0" w:color="auto"/>
                                            <w:bottom w:val="none" w:sz="0" w:space="0" w:color="auto"/>
                                            <w:right w:val="none" w:sz="0" w:space="0" w:color="auto"/>
                                          </w:divBdr>
                                        </w:div>
                                      </w:divsChild>
                                    </w:div>
                                    <w:div w:id="1891187648">
                                      <w:marLeft w:val="0"/>
                                      <w:marRight w:val="0"/>
                                      <w:marTop w:val="30"/>
                                      <w:marBottom w:val="0"/>
                                      <w:divBdr>
                                        <w:top w:val="none" w:sz="0" w:space="0" w:color="auto"/>
                                        <w:left w:val="none" w:sz="0" w:space="0" w:color="auto"/>
                                        <w:bottom w:val="none" w:sz="0" w:space="0" w:color="auto"/>
                                        <w:right w:val="none" w:sz="0" w:space="0" w:color="auto"/>
                                      </w:divBdr>
                                    </w:div>
                                    <w:div w:id="1543782430">
                                      <w:marLeft w:val="0"/>
                                      <w:marRight w:val="0"/>
                                      <w:marTop w:val="30"/>
                                      <w:marBottom w:val="0"/>
                                      <w:divBdr>
                                        <w:top w:val="none" w:sz="0" w:space="0" w:color="auto"/>
                                        <w:left w:val="none" w:sz="0" w:space="0" w:color="auto"/>
                                        <w:bottom w:val="none" w:sz="0" w:space="0" w:color="auto"/>
                                        <w:right w:val="none" w:sz="0" w:space="0" w:color="auto"/>
                                      </w:divBdr>
                                    </w:div>
                                    <w:div w:id="1350253965">
                                      <w:marLeft w:val="0"/>
                                      <w:marRight w:val="0"/>
                                      <w:marTop w:val="30"/>
                                      <w:marBottom w:val="0"/>
                                      <w:divBdr>
                                        <w:top w:val="none" w:sz="0" w:space="0" w:color="auto"/>
                                        <w:left w:val="none" w:sz="0" w:space="0" w:color="auto"/>
                                        <w:bottom w:val="none" w:sz="0" w:space="0" w:color="auto"/>
                                        <w:right w:val="none" w:sz="0" w:space="0" w:color="auto"/>
                                      </w:divBdr>
                                    </w:div>
                                    <w:div w:id="1901135549">
                                      <w:marLeft w:val="0"/>
                                      <w:marRight w:val="0"/>
                                      <w:marTop w:val="30"/>
                                      <w:marBottom w:val="0"/>
                                      <w:divBdr>
                                        <w:top w:val="none" w:sz="0" w:space="0" w:color="auto"/>
                                        <w:left w:val="none" w:sz="0" w:space="0" w:color="auto"/>
                                        <w:bottom w:val="none" w:sz="0" w:space="0" w:color="auto"/>
                                        <w:right w:val="none" w:sz="0" w:space="0" w:color="auto"/>
                                      </w:divBdr>
                                    </w:div>
                                    <w:div w:id="434711973">
                                      <w:marLeft w:val="0"/>
                                      <w:marRight w:val="0"/>
                                      <w:marTop w:val="30"/>
                                      <w:marBottom w:val="0"/>
                                      <w:divBdr>
                                        <w:top w:val="none" w:sz="0" w:space="0" w:color="auto"/>
                                        <w:left w:val="none" w:sz="0" w:space="0" w:color="auto"/>
                                        <w:bottom w:val="none" w:sz="0" w:space="0" w:color="auto"/>
                                        <w:right w:val="none" w:sz="0" w:space="0" w:color="auto"/>
                                      </w:divBdr>
                                    </w:div>
                                    <w:div w:id="413935780">
                                      <w:marLeft w:val="0"/>
                                      <w:marRight w:val="0"/>
                                      <w:marTop w:val="30"/>
                                      <w:marBottom w:val="0"/>
                                      <w:divBdr>
                                        <w:top w:val="none" w:sz="0" w:space="0" w:color="auto"/>
                                        <w:left w:val="none" w:sz="0" w:space="0" w:color="auto"/>
                                        <w:bottom w:val="none" w:sz="0" w:space="0" w:color="auto"/>
                                        <w:right w:val="none" w:sz="0" w:space="0" w:color="auto"/>
                                      </w:divBdr>
                                    </w:div>
                                    <w:div w:id="2000108266">
                                      <w:marLeft w:val="0"/>
                                      <w:marRight w:val="0"/>
                                      <w:marTop w:val="30"/>
                                      <w:marBottom w:val="0"/>
                                      <w:divBdr>
                                        <w:top w:val="none" w:sz="0" w:space="0" w:color="auto"/>
                                        <w:left w:val="none" w:sz="0" w:space="0" w:color="auto"/>
                                        <w:bottom w:val="none" w:sz="0" w:space="0" w:color="auto"/>
                                        <w:right w:val="none" w:sz="0" w:space="0" w:color="auto"/>
                                      </w:divBdr>
                                      <w:divsChild>
                                        <w:div w:id="1023096132">
                                          <w:marLeft w:val="0"/>
                                          <w:marRight w:val="0"/>
                                          <w:marTop w:val="0"/>
                                          <w:marBottom w:val="0"/>
                                          <w:divBdr>
                                            <w:top w:val="none" w:sz="0" w:space="0" w:color="auto"/>
                                            <w:left w:val="none" w:sz="0" w:space="0" w:color="auto"/>
                                            <w:bottom w:val="none" w:sz="0" w:space="0" w:color="auto"/>
                                            <w:right w:val="none" w:sz="0" w:space="0" w:color="auto"/>
                                          </w:divBdr>
                                        </w:div>
                                      </w:divsChild>
                                    </w:div>
                                    <w:div w:id="1203060532">
                                      <w:marLeft w:val="0"/>
                                      <w:marRight w:val="0"/>
                                      <w:marTop w:val="105"/>
                                      <w:marBottom w:val="0"/>
                                      <w:divBdr>
                                        <w:top w:val="none" w:sz="0" w:space="0" w:color="auto"/>
                                        <w:left w:val="none" w:sz="0" w:space="0" w:color="auto"/>
                                        <w:bottom w:val="none" w:sz="0" w:space="0" w:color="auto"/>
                                        <w:right w:val="none" w:sz="0" w:space="0" w:color="auto"/>
                                      </w:divBdr>
                                    </w:div>
                                    <w:div w:id="1109199646">
                                      <w:marLeft w:val="0"/>
                                      <w:marRight w:val="0"/>
                                      <w:marTop w:val="105"/>
                                      <w:marBottom w:val="0"/>
                                      <w:divBdr>
                                        <w:top w:val="none" w:sz="0" w:space="0" w:color="auto"/>
                                        <w:left w:val="none" w:sz="0" w:space="0" w:color="auto"/>
                                        <w:bottom w:val="none" w:sz="0" w:space="0" w:color="auto"/>
                                        <w:right w:val="none" w:sz="0" w:space="0" w:color="auto"/>
                                      </w:divBdr>
                                    </w:div>
                                    <w:div w:id="466238542">
                                      <w:marLeft w:val="0"/>
                                      <w:marRight w:val="0"/>
                                      <w:marTop w:val="105"/>
                                      <w:marBottom w:val="0"/>
                                      <w:divBdr>
                                        <w:top w:val="none" w:sz="0" w:space="0" w:color="auto"/>
                                        <w:left w:val="none" w:sz="0" w:space="0" w:color="auto"/>
                                        <w:bottom w:val="none" w:sz="0" w:space="0" w:color="auto"/>
                                        <w:right w:val="none" w:sz="0" w:space="0" w:color="auto"/>
                                      </w:divBdr>
                                    </w:div>
                                    <w:div w:id="221916424">
                                      <w:marLeft w:val="0"/>
                                      <w:marRight w:val="0"/>
                                      <w:marTop w:val="105"/>
                                      <w:marBottom w:val="0"/>
                                      <w:divBdr>
                                        <w:top w:val="none" w:sz="0" w:space="0" w:color="auto"/>
                                        <w:left w:val="none" w:sz="0" w:space="0" w:color="auto"/>
                                        <w:bottom w:val="none" w:sz="0" w:space="0" w:color="auto"/>
                                        <w:right w:val="none" w:sz="0" w:space="0" w:color="auto"/>
                                      </w:divBdr>
                                    </w:div>
                                    <w:div w:id="255292611">
                                      <w:marLeft w:val="0"/>
                                      <w:marRight w:val="0"/>
                                      <w:marTop w:val="105"/>
                                      <w:marBottom w:val="0"/>
                                      <w:divBdr>
                                        <w:top w:val="none" w:sz="0" w:space="0" w:color="auto"/>
                                        <w:left w:val="none" w:sz="0" w:space="0" w:color="auto"/>
                                        <w:bottom w:val="none" w:sz="0" w:space="0" w:color="auto"/>
                                        <w:right w:val="none" w:sz="0" w:space="0" w:color="auto"/>
                                      </w:divBdr>
                                    </w:div>
                                    <w:div w:id="108400654">
                                      <w:marLeft w:val="0"/>
                                      <w:marRight w:val="0"/>
                                      <w:marTop w:val="105"/>
                                      <w:marBottom w:val="0"/>
                                      <w:divBdr>
                                        <w:top w:val="none" w:sz="0" w:space="0" w:color="auto"/>
                                        <w:left w:val="none" w:sz="0" w:space="0" w:color="auto"/>
                                        <w:bottom w:val="none" w:sz="0" w:space="0" w:color="auto"/>
                                        <w:right w:val="none" w:sz="0" w:space="0" w:color="auto"/>
                                      </w:divBdr>
                                    </w:div>
                                    <w:div w:id="739329137">
                                      <w:marLeft w:val="0"/>
                                      <w:marRight w:val="0"/>
                                      <w:marTop w:val="105"/>
                                      <w:marBottom w:val="0"/>
                                      <w:divBdr>
                                        <w:top w:val="none" w:sz="0" w:space="0" w:color="auto"/>
                                        <w:left w:val="none" w:sz="0" w:space="0" w:color="auto"/>
                                        <w:bottom w:val="none" w:sz="0" w:space="0" w:color="auto"/>
                                        <w:right w:val="none" w:sz="0" w:space="0" w:color="auto"/>
                                      </w:divBdr>
                                      <w:divsChild>
                                        <w:div w:id="555749088">
                                          <w:marLeft w:val="0"/>
                                          <w:marRight w:val="0"/>
                                          <w:marTop w:val="0"/>
                                          <w:marBottom w:val="0"/>
                                          <w:divBdr>
                                            <w:top w:val="none" w:sz="0" w:space="0" w:color="auto"/>
                                            <w:left w:val="none" w:sz="0" w:space="0" w:color="auto"/>
                                            <w:bottom w:val="none" w:sz="0" w:space="0" w:color="auto"/>
                                            <w:right w:val="none" w:sz="0" w:space="0" w:color="auto"/>
                                          </w:divBdr>
                                          <w:divsChild>
                                            <w:div w:id="1775857629">
                                              <w:marLeft w:val="0"/>
                                              <w:marRight w:val="0"/>
                                              <w:marTop w:val="0"/>
                                              <w:marBottom w:val="0"/>
                                              <w:divBdr>
                                                <w:top w:val="none" w:sz="0" w:space="0" w:color="auto"/>
                                                <w:left w:val="none" w:sz="0" w:space="0" w:color="auto"/>
                                                <w:bottom w:val="none" w:sz="0" w:space="0" w:color="auto"/>
                                                <w:right w:val="none" w:sz="0" w:space="0" w:color="auto"/>
                                              </w:divBdr>
                                            </w:div>
                                            <w:div w:id="530414805">
                                              <w:marLeft w:val="0"/>
                                              <w:marRight w:val="0"/>
                                              <w:marTop w:val="0"/>
                                              <w:marBottom w:val="0"/>
                                              <w:divBdr>
                                                <w:top w:val="none" w:sz="0" w:space="0" w:color="auto"/>
                                                <w:left w:val="none" w:sz="0" w:space="0" w:color="auto"/>
                                                <w:bottom w:val="none" w:sz="0" w:space="0" w:color="auto"/>
                                                <w:right w:val="none" w:sz="0" w:space="0" w:color="auto"/>
                                              </w:divBdr>
                                            </w:div>
                                          </w:divsChild>
                                        </w:div>
                                        <w:div w:id="1068041803">
                                          <w:marLeft w:val="0"/>
                                          <w:marRight w:val="0"/>
                                          <w:marTop w:val="0"/>
                                          <w:marBottom w:val="0"/>
                                          <w:divBdr>
                                            <w:top w:val="none" w:sz="0" w:space="0" w:color="auto"/>
                                            <w:left w:val="none" w:sz="0" w:space="0" w:color="auto"/>
                                            <w:bottom w:val="none" w:sz="0" w:space="0" w:color="auto"/>
                                            <w:right w:val="none" w:sz="0" w:space="0" w:color="auto"/>
                                          </w:divBdr>
                                          <w:divsChild>
                                            <w:div w:id="261231792">
                                              <w:marLeft w:val="0"/>
                                              <w:marRight w:val="0"/>
                                              <w:marTop w:val="45"/>
                                              <w:marBottom w:val="0"/>
                                              <w:divBdr>
                                                <w:top w:val="none" w:sz="0" w:space="0" w:color="auto"/>
                                                <w:left w:val="none" w:sz="0" w:space="0" w:color="auto"/>
                                                <w:bottom w:val="none" w:sz="0" w:space="0" w:color="auto"/>
                                                <w:right w:val="none" w:sz="0" w:space="0" w:color="auto"/>
                                              </w:divBdr>
                                              <w:divsChild>
                                                <w:div w:id="8573489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42366101">
                                          <w:marLeft w:val="0"/>
                                          <w:marRight w:val="0"/>
                                          <w:marTop w:val="0"/>
                                          <w:marBottom w:val="0"/>
                                          <w:divBdr>
                                            <w:top w:val="none" w:sz="0" w:space="0" w:color="auto"/>
                                            <w:left w:val="none" w:sz="0" w:space="0" w:color="auto"/>
                                            <w:bottom w:val="none" w:sz="0" w:space="0" w:color="auto"/>
                                            <w:right w:val="none" w:sz="0" w:space="0" w:color="auto"/>
                                          </w:divBdr>
                                          <w:divsChild>
                                            <w:div w:id="226301919">
                                              <w:marLeft w:val="0"/>
                                              <w:marRight w:val="0"/>
                                              <w:marTop w:val="45"/>
                                              <w:marBottom w:val="0"/>
                                              <w:divBdr>
                                                <w:top w:val="none" w:sz="0" w:space="0" w:color="auto"/>
                                                <w:left w:val="none" w:sz="0" w:space="0" w:color="auto"/>
                                                <w:bottom w:val="none" w:sz="0" w:space="0" w:color="auto"/>
                                                <w:right w:val="none" w:sz="0" w:space="0" w:color="auto"/>
                                              </w:divBdr>
                                              <w:divsChild>
                                                <w:div w:id="19242226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75805102">
                                          <w:marLeft w:val="0"/>
                                          <w:marRight w:val="0"/>
                                          <w:marTop w:val="0"/>
                                          <w:marBottom w:val="0"/>
                                          <w:divBdr>
                                            <w:top w:val="none" w:sz="0" w:space="0" w:color="auto"/>
                                            <w:left w:val="none" w:sz="0" w:space="0" w:color="auto"/>
                                            <w:bottom w:val="none" w:sz="0" w:space="0" w:color="auto"/>
                                            <w:right w:val="none" w:sz="0" w:space="0" w:color="auto"/>
                                          </w:divBdr>
                                          <w:divsChild>
                                            <w:div w:id="1846700585">
                                              <w:marLeft w:val="0"/>
                                              <w:marRight w:val="0"/>
                                              <w:marTop w:val="45"/>
                                              <w:marBottom w:val="0"/>
                                              <w:divBdr>
                                                <w:top w:val="none" w:sz="0" w:space="0" w:color="auto"/>
                                                <w:left w:val="none" w:sz="0" w:space="0" w:color="auto"/>
                                                <w:bottom w:val="none" w:sz="0" w:space="0" w:color="auto"/>
                                                <w:right w:val="none" w:sz="0" w:space="0" w:color="auto"/>
                                              </w:divBdr>
                                              <w:divsChild>
                                                <w:div w:id="10085629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384132022">
                                      <w:marLeft w:val="0"/>
                                      <w:marRight w:val="0"/>
                                      <w:marTop w:val="105"/>
                                      <w:marBottom w:val="0"/>
                                      <w:divBdr>
                                        <w:top w:val="none" w:sz="0" w:space="0" w:color="auto"/>
                                        <w:left w:val="none" w:sz="0" w:space="0" w:color="auto"/>
                                        <w:bottom w:val="none" w:sz="0" w:space="0" w:color="auto"/>
                                        <w:right w:val="none" w:sz="0" w:space="0" w:color="auto"/>
                                      </w:divBdr>
                                    </w:div>
                                    <w:div w:id="678780209">
                                      <w:marLeft w:val="0"/>
                                      <w:marRight w:val="0"/>
                                      <w:marTop w:val="105"/>
                                      <w:marBottom w:val="0"/>
                                      <w:divBdr>
                                        <w:top w:val="none" w:sz="0" w:space="0" w:color="auto"/>
                                        <w:left w:val="none" w:sz="0" w:space="0" w:color="auto"/>
                                        <w:bottom w:val="none" w:sz="0" w:space="0" w:color="auto"/>
                                        <w:right w:val="none" w:sz="0" w:space="0" w:color="auto"/>
                                      </w:divBdr>
                                    </w:div>
                                    <w:div w:id="1031417988">
                                      <w:marLeft w:val="0"/>
                                      <w:marRight w:val="0"/>
                                      <w:marTop w:val="105"/>
                                      <w:marBottom w:val="0"/>
                                      <w:divBdr>
                                        <w:top w:val="none" w:sz="0" w:space="0" w:color="auto"/>
                                        <w:left w:val="none" w:sz="0" w:space="0" w:color="auto"/>
                                        <w:bottom w:val="none" w:sz="0" w:space="0" w:color="auto"/>
                                        <w:right w:val="none" w:sz="0" w:space="0" w:color="auto"/>
                                      </w:divBdr>
                                    </w:div>
                                    <w:div w:id="1214075583">
                                      <w:marLeft w:val="0"/>
                                      <w:marRight w:val="0"/>
                                      <w:marTop w:val="105"/>
                                      <w:marBottom w:val="0"/>
                                      <w:divBdr>
                                        <w:top w:val="none" w:sz="0" w:space="0" w:color="auto"/>
                                        <w:left w:val="none" w:sz="0" w:space="0" w:color="auto"/>
                                        <w:bottom w:val="none" w:sz="0" w:space="0" w:color="auto"/>
                                        <w:right w:val="none" w:sz="0" w:space="0" w:color="auto"/>
                                      </w:divBdr>
                                    </w:div>
                                    <w:div w:id="260068088">
                                      <w:marLeft w:val="0"/>
                                      <w:marRight w:val="0"/>
                                      <w:marTop w:val="105"/>
                                      <w:marBottom w:val="0"/>
                                      <w:divBdr>
                                        <w:top w:val="none" w:sz="0" w:space="0" w:color="auto"/>
                                        <w:left w:val="none" w:sz="0" w:space="0" w:color="auto"/>
                                        <w:bottom w:val="none" w:sz="0" w:space="0" w:color="auto"/>
                                        <w:right w:val="none" w:sz="0" w:space="0" w:color="auto"/>
                                      </w:divBdr>
                                    </w:div>
                                    <w:div w:id="1179271671">
                                      <w:marLeft w:val="0"/>
                                      <w:marRight w:val="0"/>
                                      <w:marTop w:val="105"/>
                                      <w:marBottom w:val="0"/>
                                      <w:divBdr>
                                        <w:top w:val="none" w:sz="0" w:space="0" w:color="auto"/>
                                        <w:left w:val="none" w:sz="0" w:space="0" w:color="auto"/>
                                        <w:bottom w:val="none" w:sz="0" w:space="0" w:color="auto"/>
                                        <w:right w:val="none" w:sz="0" w:space="0" w:color="auto"/>
                                      </w:divBdr>
                                      <w:divsChild>
                                        <w:div w:id="148250550">
                                          <w:marLeft w:val="0"/>
                                          <w:marRight w:val="0"/>
                                          <w:marTop w:val="0"/>
                                          <w:marBottom w:val="0"/>
                                          <w:divBdr>
                                            <w:top w:val="none" w:sz="0" w:space="0" w:color="auto"/>
                                            <w:left w:val="none" w:sz="0" w:space="0" w:color="auto"/>
                                            <w:bottom w:val="none" w:sz="0" w:space="0" w:color="auto"/>
                                            <w:right w:val="none" w:sz="0" w:space="0" w:color="auto"/>
                                          </w:divBdr>
                                        </w:div>
                                        <w:div w:id="352000397">
                                          <w:marLeft w:val="0"/>
                                          <w:marRight w:val="0"/>
                                          <w:marTop w:val="0"/>
                                          <w:marBottom w:val="0"/>
                                          <w:divBdr>
                                            <w:top w:val="none" w:sz="0" w:space="0" w:color="auto"/>
                                            <w:left w:val="none" w:sz="0" w:space="0" w:color="auto"/>
                                            <w:bottom w:val="none" w:sz="0" w:space="0" w:color="auto"/>
                                            <w:right w:val="none" w:sz="0" w:space="0" w:color="auto"/>
                                          </w:divBdr>
                                        </w:div>
                                      </w:divsChild>
                                    </w:div>
                                    <w:div w:id="1851292058">
                                      <w:marLeft w:val="0"/>
                                      <w:marRight w:val="0"/>
                                      <w:marTop w:val="0"/>
                                      <w:marBottom w:val="0"/>
                                      <w:divBdr>
                                        <w:top w:val="none" w:sz="0" w:space="0" w:color="auto"/>
                                        <w:left w:val="none" w:sz="0" w:space="0" w:color="auto"/>
                                        <w:bottom w:val="none" w:sz="0" w:space="0" w:color="auto"/>
                                        <w:right w:val="none" w:sz="0" w:space="0" w:color="auto"/>
                                      </w:divBdr>
                                      <w:divsChild>
                                        <w:div w:id="599529350">
                                          <w:marLeft w:val="0"/>
                                          <w:marRight w:val="0"/>
                                          <w:marTop w:val="45"/>
                                          <w:marBottom w:val="0"/>
                                          <w:divBdr>
                                            <w:top w:val="none" w:sz="0" w:space="0" w:color="auto"/>
                                            <w:left w:val="none" w:sz="0" w:space="0" w:color="auto"/>
                                            <w:bottom w:val="none" w:sz="0" w:space="0" w:color="auto"/>
                                            <w:right w:val="none" w:sz="0" w:space="0" w:color="auto"/>
                                          </w:divBdr>
                                          <w:divsChild>
                                            <w:div w:id="105481215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99701912">
                                      <w:marLeft w:val="0"/>
                                      <w:marRight w:val="0"/>
                                      <w:marTop w:val="0"/>
                                      <w:marBottom w:val="0"/>
                                      <w:divBdr>
                                        <w:top w:val="none" w:sz="0" w:space="0" w:color="auto"/>
                                        <w:left w:val="none" w:sz="0" w:space="0" w:color="auto"/>
                                        <w:bottom w:val="none" w:sz="0" w:space="0" w:color="auto"/>
                                        <w:right w:val="none" w:sz="0" w:space="0" w:color="auto"/>
                                      </w:divBdr>
                                      <w:divsChild>
                                        <w:div w:id="343091999">
                                          <w:marLeft w:val="0"/>
                                          <w:marRight w:val="0"/>
                                          <w:marTop w:val="45"/>
                                          <w:marBottom w:val="0"/>
                                          <w:divBdr>
                                            <w:top w:val="none" w:sz="0" w:space="0" w:color="auto"/>
                                            <w:left w:val="none" w:sz="0" w:space="0" w:color="auto"/>
                                            <w:bottom w:val="none" w:sz="0" w:space="0" w:color="auto"/>
                                            <w:right w:val="none" w:sz="0" w:space="0" w:color="auto"/>
                                          </w:divBdr>
                                          <w:divsChild>
                                            <w:div w:id="10062058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39838308">
                                      <w:marLeft w:val="0"/>
                                      <w:marRight w:val="0"/>
                                      <w:marTop w:val="0"/>
                                      <w:marBottom w:val="0"/>
                                      <w:divBdr>
                                        <w:top w:val="none" w:sz="0" w:space="0" w:color="auto"/>
                                        <w:left w:val="none" w:sz="0" w:space="0" w:color="auto"/>
                                        <w:bottom w:val="none" w:sz="0" w:space="0" w:color="auto"/>
                                        <w:right w:val="none" w:sz="0" w:space="0" w:color="auto"/>
                                      </w:divBdr>
                                      <w:divsChild>
                                        <w:div w:id="698627991">
                                          <w:marLeft w:val="0"/>
                                          <w:marRight w:val="0"/>
                                          <w:marTop w:val="45"/>
                                          <w:marBottom w:val="0"/>
                                          <w:divBdr>
                                            <w:top w:val="none" w:sz="0" w:space="0" w:color="auto"/>
                                            <w:left w:val="none" w:sz="0" w:space="0" w:color="auto"/>
                                            <w:bottom w:val="none" w:sz="0" w:space="0" w:color="auto"/>
                                            <w:right w:val="none" w:sz="0" w:space="0" w:color="auto"/>
                                          </w:divBdr>
                                          <w:divsChild>
                                            <w:div w:id="11502888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34974776">
                                      <w:marLeft w:val="0"/>
                                      <w:marRight w:val="0"/>
                                      <w:marTop w:val="30"/>
                                      <w:marBottom w:val="0"/>
                                      <w:divBdr>
                                        <w:top w:val="none" w:sz="0" w:space="0" w:color="auto"/>
                                        <w:left w:val="none" w:sz="0" w:space="0" w:color="auto"/>
                                        <w:bottom w:val="none" w:sz="0" w:space="0" w:color="auto"/>
                                        <w:right w:val="none" w:sz="0" w:space="0" w:color="auto"/>
                                      </w:divBdr>
                                    </w:div>
                                    <w:div w:id="1240021709">
                                      <w:marLeft w:val="0"/>
                                      <w:marRight w:val="0"/>
                                      <w:marTop w:val="30"/>
                                      <w:marBottom w:val="0"/>
                                      <w:divBdr>
                                        <w:top w:val="none" w:sz="0" w:space="0" w:color="auto"/>
                                        <w:left w:val="none" w:sz="0" w:space="0" w:color="auto"/>
                                        <w:bottom w:val="none" w:sz="0" w:space="0" w:color="auto"/>
                                        <w:right w:val="none" w:sz="0" w:space="0" w:color="auto"/>
                                      </w:divBdr>
                                    </w:div>
                                    <w:div w:id="1355377949">
                                      <w:marLeft w:val="0"/>
                                      <w:marRight w:val="0"/>
                                      <w:marTop w:val="30"/>
                                      <w:marBottom w:val="0"/>
                                      <w:divBdr>
                                        <w:top w:val="none" w:sz="0" w:space="0" w:color="auto"/>
                                        <w:left w:val="none" w:sz="0" w:space="0" w:color="auto"/>
                                        <w:bottom w:val="none" w:sz="0" w:space="0" w:color="auto"/>
                                        <w:right w:val="none" w:sz="0" w:space="0" w:color="auto"/>
                                      </w:divBdr>
                                    </w:div>
                                    <w:div w:id="192112996">
                                      <w:marLeft w:val="0"/>
                                      <w:marRight w:val="0"/>
                                      <w:marTop w:val="30"/>
                                      <w:marBottom w:val="0"/>
                                      <w:divBdr>
                                        <w:top w:val="none" w:sz="0" w:space="0" w:color="auto"/>
                                        <w:left w:val="none" w:sz="0" w:space="0" w:color="auto"/>
                                        <w:bottom w:val="none" w:sz="0" w:space="0" w:color="auto"/>
                                        <w:right w:val="none" w:sz="0" w:space="0" w:color="auto"/>
                                      </w:divBdr>
                                    </w:div>
                                    <w:div w:id="1252616896">
                                      <w:marLeft w:val="0"/>
                                      <w:marRight w:val="0"/>
                                      <w:marTop w:val="30"/>
                                      <w:marBottom w:val="0"/>
                                      <w:divBdr>
                                        <w:top w:val="none" w:sz="0" w:space="0" w:color="auto"/>
                                        <w:left w:val="none" w:sz="0" w:space="0" w:color="auto"/>
                                        <w:bottom w:val="none" w:sz="0" w:space="0" w:color="auto"/>
                                        <w:right w:val="none" w:sz="0" w:space="0" w:color="auto"/>
                                      </w:divBdr>
                                    </w:div>
                                    <w:div w:id="1860583640">
                                      <w:marLeft w:val="0"/>
                                      <w:marRight w:val="0"/>
                                      <w:marTop w:val="30"/>
                                      <w:marBottom w:val="0"/>
                                      <w:divBdr>
                                        <w:top w:val="none" w:sz="0" w:space="0" w:color="auto"/>
                                        <w:left w:val="none" w:sz="0" w:space="0" w:color="auto"/>
                                        <w:bottom w:val="none" w:sz="0" w:space="0" w:color="auto"/>
                                        <w:right w:val="none" w:sz="0" w:space="0" w:color="auto"/>
                                      </w:divBdr>
                                    </w:div>
                                    <w:div w:id="1347900764">
                                      <w:marLeft w:val="0"/>
                                      <w:marRight w:val="0"/>
                                      <w:marTop w:val="30"/>
                                      <w:marBottom w:val="0"/>
                                      <w:divBdr>
                                        <w:top w:val="none" w:sz="0" w:space="0" w:color="auto"/>
                                        <w:left w:val="none" w:sz="0" w:space="0" w:color="auto"/>
                                        <w:bottom w:val="none" w:sz="0" w:space="0" w:color="auto"/>
                                        <w:right w:val="none" w:sz="0" w:space="0" w:color="auto"/>
                                      </w:divBdr>
                                      <w:divsChild>
                                        <w:div w:id="675503299">
                                          <w:marLeft w:val="0"/>
                                          <w:marRight w:val="0"/>
                                          <w:marTop w:val="0"/>
                                          <w:marBottom w:val="0"/>
                                          <w:divBdr>
                                            <w:top w:val="none" w:sz="0" w:space="0" w:color="auto"/>
                                            <w:left w:val="none" w:sz="0" w:space="0" w:color="auto"/>
                                            <w:bottom w:val="none" w:sz="0" w:space="0" w:color="auto"/>
                                            <w:right w:val="none" w:sz="0" w:space="0" w:color="auto"/>
                                          </w:divBdr>
                                        </w:div>
                                      </w:divsChild>
                                    </w:div>
                                    <w:div w:id="1310477346">
                                      <w:marLeft w:val="0"/>
                                      <w:marRight w:val="0"/>
                                      <w:marTop w:val="30"/>
                                      <w:marBottom w:val="0"/>
                                      <w:divBdr>
                                        <w:top w:val="none" w:sz="0" w:space="0" w:color="auto"/>
                                        <w:left w:val="none" w:sz="0" w:space="0" w:color="auto"/>
                                        <w:bottom w:val="none" w:sz="0" w:space="0" w:color="auto"/>
                                        <w:right w:val="none" w:sz="0" w:space="0" w:color="auto"/>
                                      </w:divBdr>
                                    </w:div>
                                    <w:div w:id="1072578292">
                                      <w:marLeft w:val="0"/>
                                      <w:marRight w:val="0"/>
                                      <w:marTop w:val="30"/>
                                      <w:marBottom w:val="0"/>
                                      <w:divBdr>
                                        <w:top w:val="none" w:sz="0" w:space="0" w:color="auto"/>
                                        <w:left w:val="none" w:sz="0" w:space="0" w:color="auto"/>
                                        <w:bottom w:val="none" w:sz="0" w:space="0" w:color="auto"/>
                                        <w:right w:val="none" w:sz="0" w:space="0" w:color="auto"/>
                                      </w:divBdr>
                                    </w:div>
                                    <w:div w:id="846945864">
                                      <w:marLeft w:val="0"/>
                                      <w:marRight w:val="0"/>
                                      <w:marTop w:val="30"/>
                                      <w:marBottom w:val="0"/>
                                      <w:divBdr>
                                        <w:top w:val="none" w:sz="0" w:space="0" w:color="auto"/>
                                        <w:left w:val="none" w:sz="0" w:space="0" w:color="auto"/>
                                        <w:bottom w:val="none" w:sz="0" w:space="0" w:color="auto"/>
                                        <w:right w:val="none" w:sz="0" w:space="0" w:color="auto"/>
                                      </w:divBdr>
                                    </w:div>
                                    <w:div w:id="540433493">
                                      <w:marLeft w:val="0"/>
                                      <w:marRight w:val="0"/>
                                      <w:marTop w:val="30"/>
                                      <w:marBottom w:val="0"/>
                                      <w:divBdr>
                                        <w:top w:val="none" w:sz="0" w:space="0" w:color="auto"/>
                                        <w:left w:val="none" w:sz="0" w:space="0" w:color="auto"/>
                                        <w:bottom w:val="none" w:sz="0" w:space="0" w:color="auto"/>
                                        <w:right w:val="none" w:sz="0" w:space="0" w:color="auto"/>
                                      </w:divBdr>
                                    </w:div>
                                    <w:div w:id="979575267">
                                      <w:marLeft w:val="0"/>
                                      <w:marRight w:val="0"/>
                                      <w:marTop w:val="30"/>
                                      <w:marBottom w:val="0"/>
                                      <w:divBdr>
                                        <w:top w:val="none" w:sz="0" w:space="0" w:color="auto"/>
                                        <w:left w:val="none" w:sz="0" w:space="0" w:color="auto"/>
                                        <w:bottom w:val="none" w:sz="0" w:space="0" w:color="auto"/>
                                        <w:right w:val="none" w:sz="0" w:space="0" w:color="auto"/>
                                      </w:divBdr>
                                    </w:div>
                                    <w:div w:id="369308185">
                                      <w:marLeft w:val="0"/>
                                      <w:marRight w:val="0"/>
                                      <w:marTop w:val="30"/>
                                      <w:marBottom w:val="0"/>
                                      <w:divBdr>
                                        <w:top w:val="none" w:sz="0" w:space="0" w:color="auto"/>
                                        <w:left w:val="none" w:sz="0" w:space="0" w:color="auto"/>
                                        <w:bottom w:val="none" w:sz="0" w:space="0" w:color="auto"/>
                                        <w:right w:val="none" w:sz="0" w:space="0" w:color="auto"/>
                                      </w:divBdr>
                                    </w:div>
                                    <w:div w:id="748579162">
                                      <w:marLeft w:val="0"/>
                                      <w:marRight w:val="0"/>
                                      <w:marTop w:val="30"/>
                                      <w:marBottom w:val="0"/>
                                      <w:divBdr>
                                        <w:top w:val="none" w:sz="0" w:space="0" w:color="auto"/>
                                        <w:left w:val="none" w:sz="0" w:space="0" w:color="auto"/>
                                        <w:bottom w:val="none" w:sz="0" w:space="0" w:color="auto"/>
                                        <w:right w:val="none" w:sz="0" w:space="0" w:color="auto"/>
                                      </w:divBdr>
                                      <w:divsChild>
                                        <w:div w:id="1854686210">
                                          <w:marLeft w:val="0"/>
                                          <w:marRight w:val="0"/>
                                          <w:marTop w:val="0"/>
                                          <w:marBottom w:val="0"/>
                                          <w:divBdr>
                                            <w:top w:val="none" w:sz="0" w:space="0" w:color="auto"/>
                                            <w:left w:val="none" w:sz="0" w:space="0" w:color="auto"/>
                                            <w:bottom w:val="none" w:sz="0" w:space="0" w:color="auto"/>
                                            <w:right w:val="none" w:sz="0" w:space="0" w:color="auto"/>
                                          </w:divBdr>
                                        </w:div>
                                      </w:divsChild>
                                    </w:div>
                                    <w:div w:id="1139305853">
                                      <w:marLeft w:val="0"/>
                                      <w:marRight w:val="0"/>
                                      <w:marTop w:val="30"/>
                                      <w:marBottom w:val="0"/>
                                      <w:divBdr>
                                        <w:top w:val="none" w:sz="0" w:space="0" w:color="auto"/>
                                        <w:left w:val="none" w:sz="0" w:space="0" w:color="auto"/>
                                        <w:bottom w:val="none" w:sz="0" w:space="0" w:color="auto"/>
                                        <w:right w:val="none" w:sz="0" w:space="0" w:color="auto"/>
                                      </w:divBdr>
                                    </w:div>
                                    <w:div w:id="1954826359">
                                      <w:marLeft w:val="0"/>
                                      <w:marRight w:val="0"/>
                                      <w:marTop w:val="30"/>
                                      <w:marBottom w:val="0"/>
                                      <w:divBdr>
                                        <w:top w:val="none" w:sz="0" w:space="0" w:color="auto"/>
                                        <w:left w:val="none" w:sz="0" w:space="0" w:color="auto"/>
                                        <w:bottom w:val="none" w:sz="0" w:space="0" w:color="auto"/>
                                        <w:right w:val="none" w:sz="0" w:space="0" w:color="auto"/>
                                      </w:divBdr>
                                    </w:div>
                                    <w:div w:id="233666748">
                                      <w:marLeft w:val="0"/>
                                      <w:marRight w:val="0"/>
                                      <w:marTop w:val="30"/>
                                      <w:marBottom w:val="0"/>
                                      <w:divBdr>
                                        <w:top w:val="none" w:sz="0" w:space="0" w:color="auto"/>
                                        <w:left w:val="none" w:sz="0" w:space="0" w:color="auto"/>
                                        <w:bottom w:val="none" w:sz="0" w:space="0" w:color="auto"/>
                                        <w:right w:val="none" w:sz="0" w:space="0" w:color="auto"/>
                                      </w:divBdr>
                                    </w:div>
                                    <w:div w:id="1767187625">
                                      <w:marLeft w:val="0"/>
                                      <w:marRight w:val="0"/>
                                      <w:marTop w:val="30"/>
                                      <w:marBottom w:val="0"/>
                                      <w:divBdr>
                                        <w:top w:val="none" w:sz="0" w:space="0" w:color="auto"/>
                                        <w:left w:val="none" w:sz="0" w:space="0" w:color="auto"/>
                                        <w:bottom w:val="none" w:sz="0" w:space="0" w:color="auto"/>
                                        <w:right w:val="none" w:sz="0" w:space="0" w:color="auto"/>
                                      </w:divBdr>
                                    </w:div>
                                    <w:div w:id="1822693992">
                                      <w:marLeft w:val="0"/>
                                      <w:marRight w:val="0"/>
                                      <w:marTop w:val="30"/>
                                      <w:marBottom w:val="0"/>
                                      <w:divBdr>
                                        <w:top w:val="none" w:sz="0" w:space="0" w:color="auto"/>
                                        <w:left w:val="none" w:sz="0" w:space="0" w:color="auto"/>
                                        <w:bottom w:val="none" w:sz="0" w:space="0" w:color="auto"/>
                                        <w:right w:val="none" w:sz="0" w:space="0" w:color="auto"/>
                                      </w:divBdr>
                                    </w:div>
                                    <w:div w:id="162358213">
                                      <w:marLeft w:val="0"/>
                                      <w:marRight w:val="0"/>
                                      <w:marTop w:val="30"/>
                                      <w:marBottom w:val="0"/>
                                      <w:divBdr>
                                        <w:top w:val="none" w:sz="0" w:space="0" w:color="auto"/>
                                        <w:left w:val="none" w:sz="0" w:space="0" w:color="auto"/>
                                        <w:bottom w:val="none" w:sz="0" w:space="0" w:color="auto"/>
                                        <w:right w:val="none" w:sz="0" w:space="0" w:color="auto"/>
                                      </w:divBdr>
                                    </w:div>
                                    <w:div w:id="1442795179">
                                      <w:marLeft w:val="0"/>
                                      <w:marRight w:val="0"/>
                                      <w:marTop w:val="30"/>
                                      <w:marBottom w:val="0"/>
                                      <w:divBdr>
                                        <w:top w:val="none" w:sz="0" w:space="0" w:color="auto"/>
                                        <w:left w:val="none" w:sz="0" w:space="0" w:color="auto"/>
                                        <w:bottom w:val="none" w:sz="0" w:space="0" w:color="auto"/>
                                        <w:right w:val="none" w:sz="0" w:space="0" w:color="auto"/>
                                      </w:divBdr>
                                      <w:divsChild>
                                        <w:div w:id="392195552">
                                          <w:marLeft w:val="0"/>
                                          <w:marRight w:val="0"/>
                                          <w:marTop w:val="0"/>
                                          <w:marBottom w:val="0"/>
                                          <w:divBdr>
                                            <w:top w:val="none" w:sz="0" w:space="0" w:color="auto"/>
                                            <w:left w:val="none" w:sz="0" w:space="0" w:color="auto"/>
                                            <w:bottom w:val="none" w:sz="0" w:space="0" w:color="auto"/>
                                            <w:right w:val="none" w:sz="0" w:space="0" w:color="auto"/>
                                          </w:divBdr>
                                        </w:div>
                                      </w:divsChild>
                                    </w:div>
                                    <w:div w:id="405305271">
                                      <w:marLeft w:val="0"/>
                                      <w:marRight w:val="0"/>
                                      <w:marTop w:val="105"/>
                                      <w:marBottom w:val="0"/>
                                      <w:divBdr>
                                        <w:top w:val="none" w:sz="0" w:space="0" w:color="auto"/>
                                        <w:left w:val="none" w:sz="0" w:space="0" w:color="auto"/>
                                        <w:bottom w:val="none" w:sz="0" w:space="0" w:color="auto"/>
                                        <w:right w:val="none" w:sz="0" w:space="0" w:color="auto"/>
                                      </w:divBdr>
                                    </w:div>
                                    <w:div w:id="1400983009">
                                      <w:marLeft w:val="0"/>
                                      <w:marRight w:val="0"/>
                                      <w:marTop w:val="105"/>
                                      <w:marBottom w:val="0"/>
                                      <w:divBdr>
                                        <w:top w:val="none" w:sz="0" w:space="0" w:color="auto"/>
                                        <w:left w:val="none" w:sz="0" w:space="0" w:color="auto"/>
                                        <w:bottom w:val="none" w:sz="0" w:space="0" w:color="auto"/>
                                        <w:right w:val="none" w:sz="0" w:space="0" w:color="auto"/>
                                      </w:divBdr>
                                    </w:div>
                                    <w:div w:id="1313489471">
                                      <w:marLeft w:val="0"/>
                                      <w:marRight w:val="0"/>
                                      <w:marTop w:val="105"/>
                                      <w:marBottom w:val="0"/>
                                      <w:divBdr>
                                        <w:top w:val="none" w:sz="0" w:space="0" w:color="auto"/>
                                        <w:left w:val="none" w:sz="0" w:space="0" w:color="auto"/>
                                        <w:bottom w:val="none" w:sz="0" w:space="0" w:color="auto"/>
                                        <w:right w:val="none" w:sz="0" w:space="0" w:color="auto"/>
                                      </w:divBdr>
                                    </w:div>
                                    <w:div w:id="406803086">
                                      <w:marLeft w:val="0"/>
                                      <w:marRight w:val="0"/>
                                      <w:marTop w:val="105"/>
                                      <w:marBottom w:val="0"/>
                                      <w:divBdr>
                                        <w:top w:val="none" w:sz="0" w:space="0" w:color="auto"/>
                                        <w:left w:val="none" w:sz="0" w:space="0" w:color="auto"/>
                                        <w:bottom w:val="none" w:sz="0" w:space="0" w:color="auto"/>
                                        <w:right w:val="none" w:sz="0" w:space="0" w:color="auto"/>
                                      </w:divBdr>
                                    </w:div>
                                    <w:div w:id="806896076">
                                      <w:marLeft w:val="0"/>
                                      <w:marRight w:val="0"/>
                                      <w:marTop w:val="105"/>
                                      <w:marBottom w:val="0"/>
                                      <w:divBdr>
                                        <w:top w:val="none" w:sz="0" w:space="0" w:color="auto"/>
                                        <w:left w:val="none" w:sz="0" w:space="0" w:color="auto"/>
                                        <w:bottom w:val="none" w:sz="0" w:space="0" w:color="auto"/>
                                        <w:right w:val="none" w:sz="0" w:space="0" w:color="auto"/>
                                      </w:divBdr>
                                    </w:div>
                                    <w:div w:id="402024113">
                                      <w:marLeft w:val="0"/>
                                      <w:marRight w:val="0"/>
                                      <w:marTop w:val="105"/>
                                      <w:marBottom w:val="0"/>
                                      <w:divBdr>
                                        <w:top w:val="none" w:sz="0" w:space="0" w:color="auto"/>
                                        <w:left w:val="none" w:sz="0" w:space="0" w:color="auto"/>
                                        <w:bottom w:val="none" w:sz="0" w:space="0" w:color="auto"/>
                                        <w:right w:val="none" w:sz="0" w:space="0" w:color="auto"/>
                                      </w:divBdr>
                                      <w:divsChild>
                                        <w:div w:id="1489396876">
                                          <w:marLeft w:val="0"/>
                                          <w:marRight w:val="0"/>
                                          <w:marTop w:val="0"/>
                                          <w:marBottom w:val="0"/>
                                          <w:divBdr>
                                            <w:top w:val="none" w:sz="0" w:space="0" w:color="auto"/>
                                            <w:left w:val="none" w:sz="0" w:space="0" w:color="auto"/>
                                            <w:bottom w:val="none" w:sz="0" w:space="0" w:color="auto"/>
                                            <w:right w:val="none" w:sz="0" w:space="0" w:color="auto"/>
                                          </w:divBdr>
                                        </w:div>
                                        <w:div w:id="2001542634">
                                          <w:marLeft w:val="0"/>
                                          <w:marRight w:val="0"/>
                                          <w:marTop w:val="0"/>
                                          <w:marBottom w:val="0"/>
                                          <w:divBdr>
                                            <w:top w:val="none" w:sz="0" w:space="0" w:color="auto"/>
                                            <w:left w:val="none" w:sz="0" w:space="0" w:color="auto"/>
                                            <w:bottom w:val="none" w:sz="0" w:space="0" w:color="auto"/>
                                            <w:right w:val="none" w:sz="0" w:space="0" w:color="auto"/>
                                          </w:divBdr>
                                        </w:div>
                                      </w:divsChild>
                                    </w:div>
                                    <w:div w:id="736048966">
                                      <w:marLeft w:val="0"/>
                                      <w:marRight w:val="0"/>
                                      <w:marTop w:val="0"/>
                                      <w:marBottom w:val="0"/>
                                      <w:divBdr>
                                        <w:top w:val="none" w:sz="0" w:space="0" w:color="auto"/>
                                        <w:left w:val="none" w:sz="0" w:space="0" w:color="auto"/>
                                        <w:bottom w:val="none" w:sz="0" w:space="0" w:color="auto"/>
                                        <w:right w:val="none" w:sz="0" w:space="0" w:color="auto"/>
                                      </w:divBdr>
                                      <w:divsChild>
                                        <w:div w:id="1570727317">
                                          <w:marLeft w:val="0"/>
                                          <w:marRight w:val="0"/>
                                          <w:marTop w:val="45"/>
                                          <w:marBottom w:val="0"/>
                                          <w:divBdr>
                                            <w:top w:val="none" w:sz="0" w:space="0" w:color="auto"/>
                                            <w:left w:val="none" w:sz="0" w:space="0" w:color="auto"/>
                                            <w:bottom w:val="none" w:sz="0" w:space="0" w:color="auto"/>
                                            <w:right w:val="none" w:sz="0" w:space="0" w:color="auto"/>
                                          </w:divBdr>
                                          <w:divsChild>
                                            <w:div w:id="10742058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15926560">
                                      <w:marLeft w:val="0"/>
                                      <w:marRight w:val="0"/>
                                      <w:marTop w:val="0"/>
                                      <w:marBottom w:val="0"/>
                                      <w:divBdr>
                                        <w:top w:val="none" w:sz="0" w:space="0" w:color="auto"/>
                                        <w:left w:val="none" w:sz="0" w:space="0" w:color="auto"/>
                                        <w:bottom w:val="none" w:sz="0" w:space="0" w:color="auto"/>
                                        <w:right w:val="none" w:sz="0" w:space="0" w:color="auto"/>
                                      </w:divBdr>
                                      <w:divsChild>
                                        <w:div w:id="1355619824">
                                          <w:marLeft w:val="0"/>
                                          <w:marRight w:val="0"/>
                                          <w:marTop w:val="45"/>
                                          <w:marBottom w:val="0"/>
                                          <w:divBdr>
                                            <w:top w:val="none" w:sz="0" w:space="0" w:color="auto"/>
                                            <w:left w:val="none" w:sz="0" w:space="0" w:color="auto"/>
                                            <w:bottom w:val="none" w:sz="0" w:space="0" w:color="auto"/>
                                            <w:right w:val="none" w:sz="0" w:space="0" w:color="auto"/>
                                          </w:divBdr>
                                          <w:divsChild>
                                            <w:div w:id="2557523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16911637">
                                      <w:marLeft w:val="0"/>
                                      <w:marRight w:val="0"/>
                                      <w:marTop w:val="0"/>
                                      <w:marBottom w:val="0"/>
                                      <w:divBdr>
                                        <w:top w:val="none" w:sz="0" w:space="0" w:color="auto"/>
                                        <w:left w:val="none" w:sz="0" w:space="0" w:color="auto"/>
                                        <w:bottom w:val="none" w:sz="0" w:space="0" w:color="auto"/>
                                        <w:right w:val="none" w:sz="0" w:space="0" w:color="auto"/>
                                      </w:divBdr>
                                      <w:divsChild>
                                        <w:div w:id="1707440619">
                                          <w:marLeft w:val="0"/>
                                          <w:marRight w:val="0"/>
                                          <w:marTop w:val="45"/>
                                          <w:marBottom w:val="0"/>
                                          <w:divBdr>
                                            <w:top w:val="none" w:sz="0" w:space="0" w:color="auto"/>
                                            <w:left w:val="none" w:sz="0" w:space="0" w:color="auto"/>
                                            <w:bottom w:val="none" w:sz="0" w:space="0" w:color="auto"/>
                                            <w:right w:val="none" w:sz="0" w:space="0" w:color="auto"/>
                                          </w:divBdr>
                                          <w:divsChild>
                                            <w:div w:id="17424826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28608487">
                                      <w:marLeft w:val="0"/>
                                      <w:marRight w:val="0"/>
                                      <w:marTop w:val="30"/>
                                      <w:marBottom w:val="0"/>
                                      <w:divBdr>
                                        <w:top w:val="none" w:sz="0" w:space="0" w:color="auto"/>
                                        <w:left w:val="none" w:sz="0" w:space="0" w:color="auto"/>
                                        <w:bottom w:val="none" w:sz="0" w:space="0" w:color="auto"/>
                                        <w:right w:val="none" w:sz="0" w:space="0" w:color="auto"/>
                                      </w:divBdr>
                                    </w:div>
                                    <w:div w:id="181630588">
                                      <w:marLeft w:val="0"/>
                                      <w:marRight w:val="0"/>
                                      <w:marTop w:val="30"/>
                                      <w:marBottom w:val="0"/>
                                      <w:divBdr>
                                        <w:top w:val="none" w:sz="0" w:space="0" w:color="auto"/>
                                        <w:left w:val="none" w:sz="0" w:space="0" w:color="auto"/>
                                        <w:bottom w:val="none" w:sz="0" w:space="0" w:color="auto"/>
                                        <w:right w:val="none" w:sz="0" w:space="0" w:color="auto"/>
                                      </w:divBdr>
                                    </w:div>
                                    <w:div w:id="619800055">
                                      <w:marLeft w:val="0"/>
                                      <w:marRight w:val="0"/>
                                      <w:marTop w:val="30"/>
                                      <w:marBottom w:val="0"/>
                                      <w:divBdr>
                                        <w:top w:val="none" w:sz="0" w:space="0" w:color="auto"/>
                                        <w:left w:val="none" w:sz="0" w:space="0" w:color="auto"/>
                                        <w:bottom w:val="none" w:sz="0" w:space="0" w:color="auto"/>
                                        <w:right w:val="none" w:sz="0" w:space="0" w:color="auto"/>
                                      </w:divBdr>
                                    </w:div>
                                    <w:div w:id="1323504354">
                                      <w:marLeft w:val="0"/>
                                      <w:marRight w:val="0"/>
                                      <w:marTop w:val="30"/>
                                      <w:marBottom w:val="0"/>
                                      <w:divBdr>
                                        <w:top w:val="none" w:sz="0" w:space="0" w:color="auto"/>
                                        <w:left w:val="none" w:sz="0" w:space="0" w:color="auto"/>
                                        <w:bottom w:val="none" w:sz="0" w:space="0" w:color="auto"/>
                                        <w:right w:val="none" w:sz="0" w:space="0" w:color="auto"/>
                                      </w:divBdr>
                                    </w:div>
                                    <w:div w:id="1665864433">
                                      <w:marLeft w:val="0"/>
                                      <w:marRight w:val="0"/>
                                      <w:marTop w:val="30"/>
                                      <w:marBottom w:val="0"/>
                                      <w:divBdr>
                                        <w:top w:val="none" w:sz="0" w:space="0" w:color="auto"/>
                                        <w:left w:val="none" w:sz="0" w:space="0" w:color="auto"/>
                                        <w:bottom w:val="none" w:sz="0" w:space="0" w:color="auto"/>
                                        <w:right w:val="none" w:sz="0" w:space="0" w:color="auto"/>
                                      </w:divBdr>
                                    </w:div>
                                    <w:div w:id="578290620">
                                      <w:marLeft w:val="0"/>
                                      <w:marRight w:val="0"/>
                                      <w:marTop w:val="30"/>
                                      <w:marBottom w:val="0"/>
                                      <w:divBdr>
                                        <w:top w:val="none" w:sz="0" w:space="0" w:color="auto"/>
                                        <w:left w:val="none" w:sz="0" w:space="0" w:color="auto"/>
                                        <w:bottom w:val="none" w:sz="0" w:space="0" w:color="auto"/>
                                        <w:right w:val="none" w:sz="0" w:space="0" w:color="auto"/>
                                      </w:divBdr>
                                    </w:div>
                                    <w:div w:id="639503112">
                                      <w:marLeft w:val="0"/>
                                      <w:marRight w:val="0"/>
                                      <w:marTop w:val="30"/>
                                      <w:marBottom w:val="0"/>
                                      <w:divBdr>
                                        <w:top w:val="none" w:sz="0" w:space="0" w:color="auto"/>
                                        <w:left w:val="none" w:sz="0" w:space="0" w:color="auto"/>
                                        <w:bottom w:val="none" w:sz="0" w:space="0" w:color="auto"/>
                                        <w:right w:val="none" w:sz="0" w:space="0" w:color="auto"/>
                                      </w:divBdr>
                                      <w:divsChild>
                                        <w:div w:id="1529100313">
                                          <w:marLeft w:val="0"/>
                                          <w:marRight w:val="0"/>
                                          <w:marTop w:val="0"/>
                                          <w:marBottom w:val="0"/>
                                          <w:divBdr>
                                            <w:top w:val="none" w:sz="0" w:space="0" w:color="auto"/>
                                            <w:left w:val="none" w:sz="0" w:space="0" w:color="auto"/>
                                            <w:bottom w:val="none" w:sz="0" w:space="0" w:color="auto"/>
                                            <w:right w:val="none" w:sz="0" w:space="0" w:color="auto"/>
                                          </w:divBdr>
                                        </w:div>
                                      </w:divsChild>
                                    </w:div>
                                    <w:div w:id="1175926079">
                                      <w:marLeft w:val="0"/>
                                      <w:marRight w:val="0"/>
                                      <w:marTop w:val="30"/>
                                      <w:marBottom w:val="0"/>
                                      <w:divBdr>
                                        <w:top w:val="none" w:sz="0" w:space="0" w:color="auto"/>
                                        <w:left w:val="none" w:sz="0" w:space="0" w:color="auto"/>
                                        <w:bottom w:val="none" w:sz="0" w:space="0" w:color="auto"/>
                                        <w:right w:val="none" w:sz="0" w:space="0" w:color="auto"/>
                                      </w:divBdr>
                                    </w:div>
                                    <w:div w:id="1088307212">
                                      <w:marLeft w:val="0"/>
                                      <w:marRight w:val="0"/>
                                      <w:marTop w:val="30"/>
                                      <w:marBottom w:val="0"/>
                                      <w:divBdr>
                                        <w:top w:val="none" w:sz="0" w:space="0" w:color="auto"/>
                                        <w:left w:val="none" w:sz="0" w:space="0" w:color="auto"/>
                                        <w:bottom w:val="none" w:sz="0" w:space="0" w:color="auto"/>
                                        <w:right w:val="none" w:sz="0" w:space="0" w:color="auto"/>
                                      </w:divBdr>
                                    </w:div>
                                    <w:div w:id="408964063">
                                      <w:marLeft w:val="0"/>
                                      <w:marRight w:val="0"/>
                                      <w:marTop w:val="30"/>
                                      <w:marBottom w:val="0"/>
                                      <w:divBdr>
                                        <w:top w:val="none" w:sz="0" w:space="0" w:color="auto"/>
                                        <w:left w:val="none" w:sz="0" w:space="0" w:color="auto"/>
                                        <w:bottom w:val="none" w:sz="0" w:space="0" w:color="auto"/>
                                        <w:right w:val="none" w:sz="0" w:space="0" w:color="auto"/>
                                      </w:divBdr>
                                    </w:div>
                                    <w:div w:id="1066300516">
                                      <w:marLeft w:val="0"/>
                                      <w:marRight w:val="0"/>
                                      <w:marTop w:val="30"/>
                                      <w:marBottom w:val="0"/>
                                      <w:divBdr>
                                        <w:top w:val="none" w:sz="0" w:space="0" w:color="auto"/>
                                        <w:left w:val="none" w:sz="0" w:space="0" w:color="auto"/>
                                        <w:bottom w:val="none" w:sz="0" w:space="0" w:color="auto"/>
                                        <w:right w:val="none" w:sz="0" w:space="0" w:color="auto"/>
                                      </w:divBdr>
                                    </w:div>
                                    <w:div w:id="1503087862">
                                      <w:marLeft w:val="0"/>
                                      <w:marRight w:val="0"/>
                                      <w:marTop w:val="30"/>
                                      <w:marBottom w:val="0"/>
                                      <w:divBdr>
                                        <w:top w:val="none" w:sz="0" w:space="0" w:color="auto"/>
                                        <w:left w:val="none" w:sz="0" w:space="0" w:color="auto"/>
                                        <w:bottom w:val="none" w:sz="0" w:space="0" w:color="auto"/>
                                        <w:right w:val="none" w:sz="0" w:space="0" w:color="auto"/>
                                      </w:divBdr>
                                    </w:div>
                                    <w:div w:id="624507255">
                                      <w:marLeft w:val="0"/>
                                      <w:marRight w:val="0"/>
                                      <w:marTop w:val="30"/>
                                      <w:marBottom w:val="0"/>
                                      <w:divBdr>
                                        <w:top w:val="none" w:sz="0" w:space="0" w:color="auto"/>
                                        <w:left w:val="none" w:sz="0" w:space="0" w:color="auto"/>
                                        <w:bottom w:val="none" w:sz="0" w:space="0" w:color="auto"/>
                                        <w:right w:val="none" w:sz="0" w:space="0" w:color="auto"/>
                                      </w:divBdr>
                                    </w:div>
                                    <w:div w:id="907499277">
                                      <w:marLeft w:val="0"/>
                                      <w:marRight w:val="0"/>
                                      <w:marTop w:val="30"/>
                                      <w:marBottom w:val="0"/>
                                      <w:divBdr>
                                        <w:top w:val="none" w:sz="0" w:space="0" w:color="auto"/>
                                        <w:left w:val="none" w:sz="0" w:space="0" w:color="auto"/>
                                        <w:bottom w:val="none" w:sz="0" w:space="0" w:color="auto"/>
                                        <w:right w:val="none" w:sz="0" w:space="0" w:color="auto"/>
                                      </w:divBdr>
                                      <w:divsChild>
                                        <w:div w:id="589774086">
                                          <w:marLeft w:val="0"/>
                                          <w:marRight w:val="0"/>
                                          <w:marTop w:val="0"/>
                                          <w:marBottom w:val="0"/>
                                          <w:divBdr>
                                            <w:top w:val="none" w:sz="0" w:space="0" w:color="auto"/>
                                            <w:left w:val="none" w:sz="0" w:space="0" w:color="auto"/>
                                            <w:bottom w:val="none" w:sz="0" w:space="0" w:color="auto"/>
                                            <w:right w:val="none" w:sz="0" w:space="0" w:color="auto"/>
                                          </w:divBdr>
                                        </w:div>
                                      </w:divsChild>
                                    </w:div>
                                    <w:div w:id="782187025">
                                      <w:marLeft w:val="0"/>
                                      <w:marRight w:val="0"/>
                                      <w:marTop w:val="30"/>
                                      <w:marBottom w:val="0"/>
                                      <w:divBdr>
                                        <w:top w:val="none" w:sz="0" w:space="0" w:color="auto"/>
                                        <w:left w:val="none" w:sz="0" w:space="0" w:color="auto"/>
                                        <w:bottom w:val="none" w:sz="0" w:space="0" w:color="auto"/>
                                        <w:right w:val="none" w:sz="0" w:space="0" w:color="auto"/>
                                      </w:divBdr>
                                    </w:div>
                                    <w:div w:id="1099519687">
                                      <w:marLeft w:val="0"/>
                                      <w:marRight w:val="0"/>
                                      <w:marTop w:val="30"/>
                                      <w:marBottom w:val="0"/>
                                      <w:divBdr>
                                        <w:top w:val="none" w:sz="0" w:space="0" w:color="auto"/>
                                        <w:left w:val="none" w:sz="0" w:space="0" w:color="auto"/>
                                        <w:bottom w:val="none" w:sz="0" w:space="0" w:color="auto"/>
                                        <w:right w:val="none" w:sz="0" w:space="0" w:color="auto"/>
                                      </w:divBdr>
                                    </w:div>
                                    <w:div w:id="1057245567">
                                      <w:marLeft w:val="0"/>
                                      <w:marRight w:val="0"/>
                                      <w:marTop w:val="30"/>
                                      <w:marBottom w:val="0"/>
                                      <w:divBdr>
                                        <w:top w:val="none" w:sz="0" w:space="0" w:color="auto"/>
                                        <w:left w:val="none" w:sz="0" w:space="0" w:color="auto"/>
                                        <w:bottom w:val="none" w:sz="0" w:space="0" w:color="auto"/>
                                        <w:right w:val="none" w:sz="0" w:space="0" w:color="auto"/>
                                      </w:divBdr>
                                    </w:div>
                                    <w:div w:id="755444495">
                                      <w:marLeft w:val="0"/>
                                      <w:marRight w:val="0"/>
                                      <w:marTop w:val="30"/>
                                      <w:marBottom w:val="0"/>
                                      <w:divBdr>
                                        <w:top w:val="none" w:sz="0" w:space="0" w:color="auto"/>
                                        <w:left w:val="none" w:sz="0" w:space="0" w:color="auto"/>
                                        <w:bottom w:val="none" w:sz="0" w:space="0" w:color="auto"/>
                                        <w:right w:val="none" w:sz="0" w:space="0" w:color="auto"/>
                                      </w:divBdr>
                                    </w:div>
                                    <w:div w:id="1921984496">
                                      <w:marLeft w:val="0"/>
                                      <w:marRight w:val="0"/>
                                      <w:marTop w:val="30"/>
                                      <w:marBottom w:val="0"/>
                                      <w:divBdr>
                                        <w:top w:val="none" w:sz="0" w:space="0" w:color="auto"/>
                                        <w:left w:val="none" w:sz="0" w:space="0" w:color="auto"/>
                                        <w:bottom w:val="none" w:sz="0" w:space="0" w:color="auto"/>
                                        <w:right w:val="none" w:sz="0" w:space="0" w:color="auto"/>
                                      </w:divBdr>
                                    </w:div>
                                    <w:div w:id="834225515">
                                      <w:marLeft w:val="0"/>
                                      <w:marRight w:val="0"/>
                                      <w:marTop w:val="30"/>
                                      <w:marBottom w:val="0"/>
                                      <w:divBdr>
                                        <w:top w:val="none" w:sz="0" w:space="0" w:color="auto"/>
                                        <w:left w:val="none" w:sz="0" w:space="0" w:color="auto"/>
                                        <w:bottom w:val="none" w:sz="0" w:space="0" w:color="auto"/>
                                        <w:right w:val="none" w:sz="0" w:space="0" w:color="auto"/>
                                      </w:divBdr>
                                    </w:div>
                                    <w:div w:id="1183125386">
                                      <w:marLeft w:val="0"/>
                                      <w:marRight w:val="0"/>
                                      <w:marTop w:val="30"/>
                                      <w:marBottom w:val="0"/>
                                      <w:divBdr>
                                        <w:top w:val="none" w:sz="0" w:space="0" w:color="auto"/>
                                        <w:left w:val="none" w:sz="0" w:space="0" w:color="auto"/>
                                        <w:bottom w:val="none" w:sz="0" w:space="0" w:color="auto"/>
                                        <w:right w:val="none" w:sz="0" w:space="0" w:color="auto"/>
                                      </w:divBdr>
                                      <w:divsChild>
                                        <w:div w:id="1029531250">
                                          <w:marLeft w:val="0"/>
                                          <w:marRight w:val="0"/>
                                          <w:marTop w:val="0"/>
                                          <w:marBottom w:val="0"/>
                                          <w:divBdr>
                                            <w:top w:val="none" w:sz="0" w:space="0" w:color="auto"/>
                                            <w:left w:val="none" w:sz="0" w:space="0" w:color="auto"/>
                                            <w:bottom w:val="none" w:sz="0" w:space="0" w:color="auto"/>
                                            <w:right w:val="none" w:sz="0" w:space="0" w:color="auto"/>
                                          </w:divBdr>
                                        </w:div>
                                      </w:divsChild>
                                    </w:div>
                                    <w:div w:id="1024481638">
                                      <w:marLeft w:val="0"/>
                                      <w:marRight w:val="0"/>
                                      <w:marTop w:val="30"/>
                                      <w:marBottom w:val="0"/>
                                      <w:divBdr>
                                        <w:top w:val="none" w:sz="0" w:space="0" w:color="auto"/>
                                        <w:left w:val="none" w:sz="0" w:space="0" w:color="auto"/>
                                        <w:bottom w:val="none" w:sz="0" w:space="0" w:color="auto"/>
                                        <w:right w:val="none" w:sz="0" w:space="0" w:color="auto"/>
                                      </w:divBdr>
                                    </w:div>
                                    <w:div w:id="1199512665">
                                      <w:marLeft w:val="0"/>
                                      <w:marRight w:val="0"/>
                                      <w:marTop w:val="30"/>
                                      <w:marBottom w:val="0"/>
                                      <w:divBdr>
                                        <w:top w:val="none" w:sz="0" w:space="0" w:color="auto"/>
                                        <w:left w:val="none" w:sz="0" w:space="0" w:color="auto"/>
                                        <w:bottom w:val="none" w:sz="0" w:space="0" w:color="auto"/>
                                        <w:right w:val="none" w:sz="0" w:space="0" w:color="auto"/>
                                      </w:divBdr>
                                    </w:div>
                                    <w:div w:id="473186339">
                                      <w:marLeft w:val="0"/>
                                      <w:marRight w:val="0"/>
                                      <w:marTop w:val="30"/>
                                      <w:marBottom w:val="0"/>
                                      <w:divBdr>
                                        <w:top w:val="none" w:sz="0" w:space="0" w:color="auto"/>
                                        <w:left w:val="none" w:sz="0" w:space="0" w:color="auto"/>
                                        <w:bottom w:val="none" w:sz="0" w:space="0" w:color="auto"/>
                                        <w:right w:val="none" w:sz="0" w:space="0" w:color="auto"/>
                                      </w:divBdr>
                                    </w:div>
                                    <w:div w:id="133135713">
                                      <w:marLeft w:val="0"/>
                                      <w:marRight w:val="0"/>
                                      <w:marTop w:val="30"/>
                                      <w:marBottom w:val="0"/>
                                      <w:divBdr>
                                        <w:top w:val="none" w:sz="0" w:space="0" w:color="auto"/>
                                        <w:left w:val="none" w:sz="0" w:space="0" w:color="auto"/>
                                        <w:bottom w:val="none" w:sz="0" w:space="0" w:color="auto"/>
                                        <w:right w:val="none" w:sz="0" w:space="0" w:color="auto"/>
                                      </w:divBdr>
                                    </w:div>
                                    <w:div w:id="215749727">
                                      <w:marLeft w:val="0"/>
                                      <w:marRight w:val="0"/>
                                      <w:marTop w:val="30"/>
                                      <w:marBottom w:val="0"/>
                                      <w:divBdr>
                                        <w:top w:val="none" w:sz="0" w:space="0" w:color="auto"/>
                                        <w:left w:val="none" w:sz="0" w:space="0" w:color="auto"/>
                                        <w:bottom w:val="none" w:sz="0" w:space="0" w:color="auto"/>
                                        <w:right w:val="none" w:sz="0" w:space="0" w:color="auto"/>
                                      </w:divBdr>
                                    </w:div>
                                    <w:div w:id="488209077">
                                      <w:marLeft w:val="0"/>
                                      <w:marRight w:val="0"/>
                                      <w:marTop w:val="30"/>
                                      <w:marBottom w:val="0"/>
                                      <w:divBdr>
                                        <w:top w:val="none" w:sz="0" w:space="0" w:color="auto"/>
                                        <w:left w:val="none" w:sz="0" w:space="0" w:color="auto"/>
                                        <w:bottom w:val="none" w:sz="0" w:space="0" w:color="auto"/>
                                        <w:right w:val="none" w:sz="0" w:space="0" w:color="auto"/>
                                      </w:divBdr>
                                    </w:div>
                                    <w:div w:id="1410346439">
                                      <w:marLeft w:val="0"/>
                                      <w:marRight w:val="0"/>
                                      <w:marTop w:val="30"/>
                                      <w:marBottom w:val="0"/>
                                      <w:divBdr>
                                        <w:top w:val="none" w:sz="0" w:space="0" w:color="auto"/>
                                        <w:left w:val="none" w:sz="0" w:space="0" w:color="auto"/>
                                        <w:bottom w:val="none" w:sz="0" w:space="0" w:color="auto"/>
                                        <w:right w:val="none" w:sz="0" w:space="0" w:color="auto"/>
                                      </w:divBdr>
                                      <w:divsChild>
                                        <w:div w:id="608048008">
                                          <w:marLeft w:val="0"/>
                                          <w:marRight w:val="0"/>
                                          <w:marTop w:val="0"/>
                                          <w:marBottom w:val="0"/>
                                          <w:divBdr>
                                            <w:top w:val="none" w:sz="0" w:space="0" w:color="auto"/>
                                            <w:left w:val="none" w:sz="0" w:space="0" w:color="auto"/>
                                            <w:bottom w:val="none" w:sz="0" w:space="0" w:color="auto"/>
                                            <w:right w:val="none" w:sz="0" w:space="0" w:color="auto"/>
                                          </w:divBdr>
                                        </w:div>
                                      </w:divsChild>
                                    </w:div>
                                    <w:div w:id="887110046">
                                      <w:marLeft w:val="0"/>
                                      <w:marRight w:val="0"/>
                                      <w:marTop w:val="30"/>
                                      <w:marBottom w:val="0"/>
                                      <w:divBdr>
                                        <w:top w:val="none" w:sz="0" w:space="0" w:color="auto"/>
                                        <w:left w:val="none" w:sz="0" w:space="0" w:color="auto"/>
                                        <w:bottom w:val="none" w:sz="0" w:space="0" w:color="auto"/>
                                        <w:right w:val="none" w:sz="0" w:space="0" w:color="auto"/>
                                      </w:divBdr>
                                    </w:div>
                                    <w:div w:id="1966698033">
                                      <w:marLeft w:val="0"/>
                                      <w:marRight w:val="0"/>
                                      <w:marTop w:val="30"/>
                                      <w:marBottom w:val="0"/>
                                      <w:divBdr>
                                        <w:top w:val="none" w:sz="0" w:space="0" w:color="auto"/>
                                        <w:left w:val="none" w:sz="0" w:space="0" w:color="auto"/>
                                        <w:bottom w:val="none" w:sz="0" w:space="0" w:color="auto"/>
                                        <w:right w:val="none" w:sz="0" w:space="0" w:color="auto"/>
                                      </w:divBdr>
                                    </w:div>
                                    <w:div w:id="2061592807">
                                      <w:marLeft w:val="0"/>
                                      <w:marRight w:val="0"/>
                                      <w:marTop w:val="30"/>
                                      <w:marBottom w:val="0"/>
                                      <w:divBdr>
                                        <w:top w:val="none" w:sz="0" w:space="0" w:color="auto"/>
                                        <w:left w:val="none" w:sz="0" w:space="0" w:color="auto"/>
                                        <w:bottom w:val="none" w:sz="0" w:space="0" w:color="auto"/>
                                        <w:right w:val="none" w:sz="0" w:space="0" w:color="auto"/>
                                      </w:divBdr>
                                    </w:div>
                                    <w:div w:id="2054494972">
                                      <w:marLeft w:val="0"/>
                                      <w:marRight w:val="0"/>
                                      <w:marTop w:val="30"/>
                                      <w:marBottom w:val="0"/>
                                      <w:divBdr>
                                        <w:top w:val="none" w:sz="0" w:space="0" w:color="auto"/>
                                        <w:left w:val="none" w:sz="0" w:space="0" w:color="auto"/>
                                        <w:bottom w:val="none" w:sz="0" w:space="0" w:color="auto"/>
                                        <w:right w:val="none" w:sz="0" w:space="0" w:color="auto"/>
                                      </w:divBdr>
                                    </w:div>
                                    <w:div w:id="1296250715">
                                      <w:marLeft w:val="0"/>
                                      <w:marRight w:val="0"/>
                                      <w:marTop w:val="30"/>
                                      <w:marBottom w:val="0"/>
                                      <w:divBdr>
                                        <w:top w:val="none" w:sz="0" w:space="0" w:color="auto"/>
                                        <w:left w:val="none" w:sz="0" w:space="0" w:color="auto"/>
                                        <w:bottom w:val="none" w:sz="0" w:space="0" w:color="auto"/>
                                        <w:right w:val="none" w:sz="0" w:space="0" w:color="auto"/>
                                      </w:divBdr>
                                    </w:div>
                                    <w:div w:id="951475314">
                                      <w:marLeft w:val="0"/>
                                      <w:marRight w:val="0"/>
                                      <w:marTop w:val="30"/>
                                      <w:marBottom w:val="0"/>
                                      <w:divBdr>
                                        <w:top w:val="none" w:sz="0" w:space="0" w:color="auto"/>
                                        <w:left w:val="none" w:sz="0" w:space="0" w:color="auto"/>
                                        <w:bottom w:val="none" w:sz="0" w:space="0" w:color="auto"/>
                                        <w:right w:val="none" w:sz="0" w:space="0" w:color="auto"/>
                                      </w:divBdr>
                                    </w:div>
                                    <w:div w:id="865562935">
                                      <w:marLeft w:val="0"/>
                                      <w:marRight w:val="0"/>
                                      <w:marTop w:val="30"/>
                                      <w:marBottom w:val="0"/>
                                      <w:divBdr>
                                        <w:top w:val="none" w:sz="0" w:space="0" w:color="auto"/>
                                        <w:left w:val="none" w:sz="0" w:space="0" w:color="auto"/>
                                        <w:bottom w:val="none" w:sz="0" w:space="0" w:color="auto"/>
                                        <w:right w:val="none" w:sz="0" w:space="0" w:color="auto"/>
                                      </w:divBdr>
                                      <w:divsChild>
                                        <w:div w:id="688139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7949820">
      <w:bodyDiv w:val="1"/>
      <w:marLeft w:val="0"/>
      <w:marRight w:val="0"/>
      <w:marTop w:val="0"/>
      <w:marBottom w:val="0"/>
      <w:divBdr>
        <w:top w:val="none" w:sz="0" w:space="0" w:color="auto"/>
        <w:left w:val="none" w:sz="0" w:space="0" w:color="auto"/>
        <w:bottom w:val="none" w:sz="0" w:space="0" w:color="auto"/>
        <w:right w:val="none" w:sz="0" w:space="0" w:color="auto"/>
      </w:divBdr>
      <w:divsChild>
        <w:div w:id="1663317757">
          <w:marLeft w:val="0"/>
          <w:marRight w:val="0"/>
          <w:marTop w:val="0"/>
          <w:marBottom w:val="0"/>
          <w:divBdr>
            <w:top w:val="none" w:sz="0" w:space="0" w:color="auto"/>
            <w:left w:val="none" w:sz="0" w:space="0" w:color="auto"/>
            <w:bottom w:val="none" w:sz="0" w:space="0" w:color="auto"/>
            <w:right w:val="none" w:sz="0" w:space="0" w:color="auto"/>
          </w:divBdr>
          <w:divsChild>
            <w:div w:id="951404601">
              <w:marLeft w:val="0"/>
              <w:marRight w:val="93"/>
              <w:marTop w:val="0"/>
              <w:marBottom w:val="833"/>
              <w:divBdr>
                <w:top w:val="none" w:sz="0" w:space="0" w:color="auto"/>
                <w:left w:val="none" w:sz="0" w:space="0" w:color="auto"/>
                <w:bottom w:val="none" w:sz="0" w:space="0" w:color="auto"/>
                <w:right w:val="none" w:sz="0" w:space="0" w:color="auto"/>
              </w:divBdr>
              <w:divsChild>
                <w:div w:id="251164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25601">
      <w:bodyDiv w:val="1"/>
      <w:marLeft w:val="0"/>
      <w:marRight w:val="0"/>
      <w:marTop w:val="0"/>
      <w:marBottom w:val="0"/>
      <w:divBdr>
        <w:top w:val="none" w:sz="0" w:space="0" w:color="auto"/>
        <w:left w:val="none" w:sz="0" w:space="0" w:color="auto"/>
        <w:bottom w:val="none" w:sz="0" w:space="0" w:color="auto"/>
        <w:right w:val="none" w:sz="0" w:space="0" w:color="auto"/>
      </w:divBdr>
    </w:div>
    <w:div w:id="760955154">
      <w:bodyDiv w:val="1"/>
      <w:marLeft w:val="0"/>
      <w:marRight w:val="0"/>
      <w:marTop w:val="0"/>
      <w:marBottom w:val="0"/>
      <w:divBdr>
        <w:top w:val="none" w:sz="0" w:space="0" w:color="auto"/>
        <w:left w:val="none" w:sz="0" w:space="0" w:color="auto"/>
        <w:bottom w:val="none" w:sz="0" w:space="0" w:color="auto"/>
        <w:right w:val="none" w:sz="0" w:space="0" w:color="auto"/>
      </w:divBdr>
    </w:div>
    <w:div w:id="762528453">
      <w:bodyDiv w:val="1"/>
      <w:marLeft w:val="0"/>
      <w:marRight w:val="0"/>
      <w:marTop w:val="0"/>
      <w:marBottom w:val="0"/>
      <w:divBdr>
        <w:top w:val="none" w:sz="0" w:space="0" w:color="auto"/>
        <w:left w:val="none" w:sz="0" w:space="0" w:color="auto"/>
        <w:bottom w:val="none" w:sz="0" w:space="0" w:color="auto"/>
        <w:right w:val="none" w:sz="0" w:space="0" w:color="auto"/>
      </w:divBdr>
      <w:divsChild>
        <w:div w:id="1847475165">
          <w:marLeft w:val="0"/>
          <w:marRight w:val="0"/>
          <w:marTop w:val="0"/>
          <w:marBottom w:val="0"/>
          <w:divBdr>
            <w:top w:val="none" w:sz="0" w:space="0" w:color="auto"/>
            <w:left w:val="none" w:sz="0" w:space="0" w:color="auto"/>
            <w:bottom w:val="none" w:sz="0" w:space="0" w:color="auto"/>
            <w:right w:val="none" w:sz="0" w:space="0" w:color="auto"/>
          </w:divBdr>
          <w:divsChild>
            <w:div w:id="353311435">
              <w:marLeft w:val="0"/>
              <w:marRight w:val="0"/>
              <w:marTop w:val="0"/>
              <w:marBottom w:val="0"/>
              <w:divBdr>
                <w:top w:val="none" w:sz="0" w:space="0" w:color="auto"/>
                <w:left w:val="none" w:sz="0" w:space="0" w:color="auto"/>
                <w:bottom w:val="none" w:sz="0" w:space="0" w:color="auto"/>
                <w:right w:val="none" w:sz="0" w:space="0" w:color="auto"/>
              </w:divBdr>
              <w:divsChild>
                <w:div w:id="936865300">
                  <w:marLeft w:val="0"/>
                  <w:marRight w:val="0"/>
                  <w:marTop w:val="0"/>
                  <w:marBottom w:val="0"/>
                  <w:divBdr>
                    <w:top w:val="none" w:sz="0" w:space="0" w:color="auto"/>
                    <w:left w:val="none" w:sz="0" w:space="0" w:color="auto"/>
                    <w:bottom w:val="none" w:sz="0" w:space="0" w:color="auto"/>
                    <w:right w:val="none" w:sz="0" w:space="0" w:color="auto"/>
                  </w:divBdr>
                  <w:divsChild>
                    <w:div w:id="1160923730">
                      <w:marLeft w:val="0"/>
                      <w:marRight w:val="0"/>
                      <w:marTop w:val="0"/>
                      <w:marBottom w:val="0"/>
                      <w:divBdr>
                        <w:top w:val="single" w:sz="2" w:space="1" w:color="C0C0C0"/>
                        <w:left w:val="single" w:sz="2" w:space="1" w:color="C0C0C0"/>
                        <w:bottom w:val="single" w:sz="2" w:space="1" w:color="C0C0C0"/>
                        <w:right w:val="single" w:sz="2" w:space="1" w:color="C0C0C0"/>
                      </w:divBdr>
                      <w:divsChild>
                        <w:div w:id="28922589">
                          <w:marLeft w:val="0"/>
                          <w:marRight w:val="0"/>
                          <w:marTop w:val="0"/>
                          <w:marBottom w:val="0"/>
                          <w:divBdr>
                            <w:top w:val="none" w:sz="0" w:space="0" w:color="auto"/>
                            <w:left w:val="none" w:sz="0" w:space="0" w:color="auto"/>
                            <w:bottom w:val="none" w:sz="0" w:space="0" w:color="auto"/>
                            <w:right w:val="none" w:sz="0" w:space="0" w:color="auto"/>
                          </w:divBdr>
                        </w:div>
                        <w:div w:id="447967565">
                          <w:marLeft w:val="0"/>
                          <w:marRight w:val="0"/>
                          <w:marTop w:val="0"/>
                          <w:marBottom w:val="0"/>
                          <w:divBdr>
                            <w:top w:val="none" w:sz="0" w:space="0" w:color="auto"/>
                            <w:left w:val="none" w:sz="0" w:space="0" w:color="auto"/>
                            <w:bottom w:val="none" w:sz="0" w:space="0" w:color="auto"/>
                            <w:right w:val="none" w:sz="0" w:space="0" w:color="auto"/>
                          </w:divBdr>
                        </w:div>
                        <w:div w:id="1155341243">
                          <w:marLeft w:val="0"/>
                          <w:marRight w:val="0"/>
                          <w:marTop w:val="0"/>
                          <w:marBottom w:val="0"/>
                          <w:divBdr>
                            <w:top w:val="none" w:sz="0" w:space="0" w:color="auto"/>
                            <w:left w:val="none" w:sz="0" w:space="0" w:color="auto"/>
                            <w:bottom w:val="none" w:sz="0" w:space="0" w:color="auto"/>
                            <w:right w:val="none" w:sz="0" w:space="0" w:color="auto"/>
                          </w:divBdr>
                        </w:div>
                        <w:div w:id="176102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3036917">
      <w:bodyDiv w:val="1"/>
      <w:marLeft w:val="0"/>
      <w:marRight w:val="0"/>
      <w:marTop w:val="0"/>
      <w:marBottom w:val="0"/>
      <w:divBdr>
        <w:top w:val="none" w:sz="0" w:space="0" w:color="auto"/>
        <w:left w:val="none" w:sz="0" w:space="0" w:color="auto"/>
        <w:bottom w:val="none" w:sz="0" w:space="0" w:color="auto"/>
        <w:right w:val="none" w:sz="0" w:space="0" w:color="auto"/>
      </w:divBdr>
      <w:divsChild>
        <w:div w:id="1334334920">
          <w:marLeft w:val="0"/>
          <w:marRight w:val="0"/>
          <w:marTop w:val="0"/>
          <w:marBottom w:val="0"/>
          <w:divBdr>
            <w:top w:val="none" w:sz="0" w:space="0" w:color="auto"/>
            <w:left w:val="none" w:sz="0" w:space="0" w:color="auto"/>
            <w:bottom w:val="none" w:sz="0" w:space="0" w:color="auto"/>
            <w:right w:val="none" w:sz="0" w:space="0" w:color="auto"/>
          </w:divBdr>
        </w:div>
        <w:div w:id="2143646609">
          <w:marLeft w:val="0"/>
          <w:marRight w:val="0"/>
          <w:marTop w:val="0"/>
          <w:marBottom w:val="0"/>
          <w:divBdr>
            <w:top w:val="none" w:sz="0" w:space="0" w:color="auto"/>
            <w:left w:val="none" w:sz="0" w:space="0" w:color="auto"/>
            <w:bottom w:val="none" w:sz="0" w:space="0" w:color="auto"/>
            <w:right w:val="none" w:sz="0" w:space="0" w:color="auto"/>
          </w:divBdr>
        </w:div>
      </w:divsChild>
    </w:div>
    <w:div w:id="764766406">
      <w:bodyDiv w:val="1"/>
      <w:marLeft w:val="0"/>
      <w:marRight w:val="0"/>
      <w:marTop w:val="0"/>
      <w:marBottom w:val="0"/>
      <w:divBdr>
        <w:top w:val="none" w:sz="0" w:space="0" w:color="auto"/>
        <w:left w:val="none" w:sz="0" w:space="0" w:color="auto"/>
        <w:bottom w:val="none" w:sz="0" w:space="0" w:color="auto"/>
        <w:right w:val="none" w:sz="0" w:space="0" w:color="auto"/>
      </w:divBdr>
    </w:div>
    <w:div w:id="770778583">
      <w:bodyDiv w:val="1"/>
      <w:marLeft w:val="0"/>
      <w:marRight w:val="0"/>
      <w:marTop w:val="0"/>
      <w:marBottom w:val="0"/>
      <w:divBdr>
        <w:top w:val="none" w:sz="0" w:space="0" w:color="auto"/>
        <w:left w:val="none" w:sz="0" w:space="0" w:color="auto"/>
        <w:bottom w:val="none" w:sz="0" w:space="0" w:color="auto"/>
        <w:right w:val="none" w:sz="0" w:space="0" w:color="auto"/>
      </w:divBdr>
      <w:divsChild>
        <w:div w:id="185799543">
          <w:marLeft w:val="0"/>
          <w:marRight w:val="0"/>
          <w:marTop w:val="0"/>
          <w:marBottom w:val="0"/>
          <w:divBdr>
            <w:top w:val="none" w:sz="0" w:space="0" w:color="auto"/>
            <w:left w:val="none" w:sz="0" w:space="0" w:color="auto"/>
            <w:bottom w:val="none" w:sz="0" w:space="0" w:color="auto"/>
            <w:right w:val="none" w:sz="0" w:space="0" w:color="auto"/>
          </w:divBdr>
          <w:divsChild>
            <w:div w:id="653920400">
              <w:marLeft w:val="0"/>
              <w:marRight w:val="0"/>
              <w:marTop w:val="0"/>
              <w:marBottom w:val="0"/>
              <w:divBdr>
                <w:top w:val="none" w:sz="0" w:space="0" w:color="auto"/>
                <w:left w:val="none" w:sz="0" w:space="0" w:color="auto"/>
                <w:bottom w:val="none" w:sz="0" w:space="0" w:color="auto"/>
                <w:right w:val="none" w:sz="0" w:space="0" w:color="auto"/>
              </w:divBdr>
            </w:div>
          </w:divsChild>
        </w:div>
        <w:div w:id="347223581">
          <w:marLeft w:val="0"/>
          <w:marRight w:val="0"/>
          <w:marTop w:val="0"/>
          <w:marBottom w:val="0"/>
          <w:divBdr>
            <w:top w:val="none" w:sz="0" w:space="0" w:color="auto"/>
            <w:left w:val="none" w:sz="0" w:space="0" w:color="auto"/>
            <w:bottom w:val="none" w:sz="0" w:space="0" w:color="auto"/>
            <w:right w:val="none" w:sz="0" w:space="0" w:color="auto"/>
          </w:divBdr>
          <w:divsChild>
            <w:div w:id="2006779878">
              <w:marLeft w:val="0"/>
              <w:marRight w:val="0"/>
              <w:marTop w:val="0"/>
              <w:marBottom w:val="0"/>
              <w:divBdr>
                <w:top w:val="none" w:sz="0" w:space="0" w:color="auto"/>
                <w:left w:val="none" w:sz="0" w:space="0" w:color="auto"/>
                <w:bottom w:val="none" w:sz="0" w:space="0" w:color="auto"/>
                <w:right w:val="none" w:sz="0" w:space="0" w:color="auto"/>
              </w:divBdr>
            </w:div>
          </w:divsChild>
        </w:div>
        <w:div w:id="369886027">
          <w:marLeft w:val="0"/>
          <w:marRight w:val="0"/>
          <w:marTop w:val="0"/>
          <w:marBottom w:val="0"/>
          <w:divBdr>
            <w:top w:val="none" w:sz="0" w:space="0" w:color="auto"/>
            <w:left w:val="none" w:sz="0" w:space="0" w:color="auto"/>
            <w:bottom w:val="none" w:sz="0" w:space="0" w:color="auto"/>
            <w:right w:val="none" w:sz="0" w:space="0" w:color="auto"/>
          </w:divBdr>
          <w:divsChild>
            <w:div w:id="1456480225">
              <w:marLeft w:val="0"/>
              <w:marRight w:val="0"/>
              <w:marTop w:val="0"/>
              <w:marBottom w:val="0"/>
              <w:divBdr>
                <w:top w:val="none" w:sz="0" w:space="0" w:color="auto"/>
                <w:left w:val="none" w:sz="0" w:space="0" w:color="auto"/>
                <w:bottom w:val="none" w:sz="0" w:space="0" w:color="auto"/>
                <w:right w:val="none" w:sz="0" w:space="0" w:color="auto"/>
              </w:divBdr>
            </w:div>
          </w:divsChild>
        </w:div>
        <w:div w:id="436029199">
          <w:marLeft w:val="0"/>
          <w:marRight w:val="0"/>
          <w:marTop w:val="0"/>
          <w:marBottom w:val="0"/>
          <w:divBdr>
            <w:top w:val="none" w:sz="0" w:space="0" w:color="auto"/>
            <w:left w:val="none" w:sz="0" w:space="0" w:color="auto"/>
            <w:bottom w:val="none" w:sz="0" w:space="0" w:color="auto"/>
            <w:right w:val="none" w:sz="0" w:space="0" w:color="auto"/>
          </w:divBdr>
          <w:divsChild>
            <w:div w:id="1231306046">
              <w:marLeft w:val="0"/>
              <w:marRight w:val="0"/>
              <w:marTop w:val="0"/>
              <w:marBottom w:val="0"/>
              <w:divBdr>
                <w:top w:val="none" w:sz="0" w:space="0" w:color="auto"/>
                <w:left w:val="none" w:sz="0" w:space="0" w:color="auto"/>
                <w:bottom w:val="none" w:sz="0" w:space="0" w:color="auto"/>
                <w:right w:val="none" w:sz="0" w:space="0" w:color="auto"/>
              </w:divBdr>
            </w:div>
          </w:divsChild>
        </w:div>
        <w:div w:id="580138816">
          <w:marLeft w:val="0"/>
          <w:marRight w:val="0"/>
          <w:marTop w:val="0"/>
          <w:marBottom w:val="0"/>
          <w:divBdr>
            <w:top w:val="none" w:sz="0" w:space="0" w:color="auto"/>
            <w:left w:val="none" w:sz="0" w:space="0" w:color="auto"/>
            <w:bottom w:val="none" w:sz="0" w:space="0" w:color="auto"/>
            <w:right w:val="none" w:sz="0" w:space="0" w:color="auto"/>
          </w:divBdr>
          <w:divsChild>
            <w:div w:id="424151815">
              <w:marLeft w:val="0"/>
              <w:marRight w:val="0"/>
              <w:marTop w:val="0"/>
              <w:marBottom w:val="0"/>
              <w:divBdr>
                <w:top w:val="none" w:sz="0" w:space="0" w:color="auto"/>
                <w:left w:val="none" w:sz="0" w:space="0" w:color="auto"/>
                <w:bottom w:val="none" w:sz="0" w:space="0" w:color="auto"/>
                <w:right w:val="none" w:sz="0" w:space="0" w:color="auto"/>
              </w:divBdr>
            </w:div>
          </w:divsChild>
        </w:div>
        <w:div w:id="710374785">
          <w:marLeft w:val="0"/>
          <w:marRight w:val="0"/>
          <w:marTop w:val="0"/>
          <w:marBottom w:val="0"/>
          <w:divBdr>
            <w:top w:val="none" w:sz="0" w:space="0" w:color="auto"/>
            <w:left w:val="none" w:sz="0" w:space="0" w:color="auto"/>
            <w:bottom w:val="none" w:sz="0" w:space="0" w:color="auto"/>
            <w:right w:val="none" w:sz="0" w:space="0" w:color="auto"/>
          </w:divBdr>
          <w:divsChild>
            <w:div w:id="1369992321">
              <w:marLeft w:val="0"/>
              <w:marRight w:val="0"/>
              <w:marTop w:val="0"/>
              <w:marBottom w:val="0"/>
              <w:divBdr>
                <w:top w:val="none" w:sz="0" w:space="0" w:color="auto"/>
                <w:left w:val="none" w:sz="0" w:space="0" w:color="auto"/>
                <w:bottom w:val="none" w:sz="0" w:space="0" w:color="auto"/>
                <w:right w:val="none" w:sz="0" w:space="0" w:color="auto"/>
              </w:divBdr>
            </w:div>
          </w:divsChild>
        </w:div>
        <w:div w:id="784229462">
          <w:marLeft w:val="0"/>
          <w:marRight w:val="0"/>
          <w:marTop w:val="0"/>
          <w:marBottom w:val="0"/>
          <w:divBdr>
            <w:top w:val="none" w:sz="0" w:space="0" w:color="auto"/>
            <w:left w:val="none" w:sz="0" w:space="0" w:color="auto"/>
            <w:bottom w:val="none" w:sz="0" w:space="0" w:color="auto"/>
            <w:right w:val="none" w:sz="0" w:space="0" w:color="auto"/>
          </w:divBdr>
          <w:divsChild>
            <w:div w:id="1591498933">
              <w:marLeft w:val="0"/>
              <w:marRight w:val="0"/>
              <w:marTop w:val="0"/>
              <w:marBottom w:val="0"/>
              <w:divBdr>
                <w:top w:val="none" w:sz="0" w:space="0" w:color="auto"/>
                <w:left w:val="none" w:sz="0" w:space="0" w:color="auto"/>
                <w:bottom w:val="none" w:sz="0" w:space="0" w:color="auto"/>
                <w:right w:val="none" w:sz="0" w:space="0" w:color="auto"/>
              </w:divBdr>
            </w:div>
          </w:divsChild>
        </w:div>
        <w:div w:id="869413442">
          <w:marLeft w:val="0"/>
          <w:marRight w:val="0"/>
          <w:marTop w:val="0"/>
          <w:marBottom w:val="0"/>
          <w:divBdr>
            <w:top w:val="none" w:sz="0" w:space="0" w:color="auto"/>
            <w:left w:val="none" w:sz="0" w:space="0" w:color="auto"/>
            <w:bottom w:val="none" w:sz="0" w:space="0" w:color="auto"/>
            <w:right w:val="none" w:sz="0" w:space="0" w:color="auto"/>
          </w:divBdr>
          <w:divsChild>
            <w:div w:id="1137189785">
              <w:marLeft w:val="0"/>
              <w:marRight w:val="0"/>
              <w:marTop w:val="0"/>
              <w:marBottom w:val="0"/>
              <w:divBdr>
                <w:top w:val="none" w:sz="0" w:space="0" w:color="auto"/>
                <w:left w:val="none" w:sz="0" w:space="0" w:color="auto"/>
                <w:bottom w:val="none" w:sz="0" w:space="0" w:color="auto"/>
                <w:right w:val="none" w:sz="0" w:space="0" w:color="auto"/>
              </w:divBdr>
            </w:div>
          </w:divsChild>
        </w:div>
        <w:div w:id="994723906">
          <w:marLeft w:val="0"/>
          <w:marRight w:val="0"/>
          <w:marTop w:val="0"/>
          <w:marBottom w:val="0"/>
          <w:divBdr>
            <w:top w:val="none" w:sz="0" w:space="0" w:color="auto"/>
            <w:left w:val="none" w:sz="0" w:space="0" w:color="auto"/>
            <w:bottom w:val="none" w:sz="0" w:space="0" w:color="auto"/>
            <w:right w:val="none" w:sz="0" w:space="0" w:color="auto"/>
          </w:divBdr>
          <w:divsChild>
            <w:div w:id="357121306">
              <w:marLeft w:val="0"/>
              <w:marRight w:val="0"/>
              <w:marTop w:val="0"/>
              <w:marBottom w:val="0"/>
              <w:divBdr>
                <w:top w:val="none" w:sz="0" w:space="0" w:color="auto"/>
                <w:left w:val="none" w:sz="0" w:space="0" w:color="auto"/>
                <w:bottom w:val="none" w:sz="0" w:space="0" w:color="auto"/>
                <w:right w:val="none" w:sz="0" w:space="0" w:color="auto"/>
              </w:divBdr>
            </w:div>
          </w:divsChild>
        </w:div>
        <w:div w:id="1015037979">
          <w:marLeft w:val="0"/>
          <w:marRight w:val="0"/>
          <w:marTop w:val="0"/>
          <w:marBottom w:val="0"/>
          <w:divBdr>
            <w:top w:val="none" w:sz="0" w:space="0" w:color="auto"/>
            <w:left w:val="none" w:sz="0" w:space="0" w:color="auto"/>
            <w:bottom w:val="none" w:sz="0" w:space="0" w:color="auto"/>
            <w:right w:val="none" w:sz="0" w:space="0" w:color="auto"/>
          </w:divBdr>
          <w:divsChild>
            <w:div w:id="243223879">
              <w:marLeft w:val="0"/>
              <w:marRight w:val="0"/>
              <w:marTop w:val="0"/>
              <w:marBottom w:val="0"/>
              <w:divBdr>
                <w:top w:val="none" w:sz="0" w:space="0" w:color="auto"/>
                <w:left w:val="none" w:sz="0" w:space="0" w:color="auto"/>
                <w:bottom w:val="none" w:sz="0" w:space="0" w:color="auto"/>
                <w:right w:val="none" w:sz="0" w:space="0" w:color="auto"/>
              </w:divBdr>
            </w:div>
          </w:divsChild>
        </w:div>
        <w:div w:id="1170683266">
          <w:marLeft w:val="0"/>
          <w:marRight w:val="0"/>
          <w:marTop w:val="0"/>
          <w:marBottom w:val="0"/>
          <w:divBdr>
            <w:top w:val="none" w:sz="0" w:space="0" w:color="auto"/>
            <w:left w:val="none" w:sz="0" w:space="0" w:color="auto"/>
            <w:bottom w:val="none" w:sz="0" w:space="0" w:color="auto"/>
            <w:right w:val="none" w:sz="0" w:space="0" w:color="auto"/>
          </w:divBdr>
          <w:divsChild>
            <w:div w:id="1680740315">
              <w:marLeft w:val="0"/>
              <w:marRight w:val="0"/>
              <w:marTop w:val="0"/>
              <w:marBottom w:val="0"/>
              <w:divBdr>
                <w:top w:val="none" w:sz="0" w:space="0" w:color="auto"/>
                <w:left w:val="none" w:sz="0" w:space="0" w:color="auto"/>
                <w:bottom w:val="none" w:sz="0" w:space="0" w:color="auto"/>
                <w:right w:val="none" w:sz="0" w:space="0" w:color="auto"/>
              </w:divBdr>
            </w:div>
          </w:divsChild>
        </w:div>
        <w:div w:id="1257789338">
          <w:marLeft w:val="0"/>
          <w:marRight w:val="0"/>
          <w:marTop w:val="0"/>
          <w:marBottom w:val="0"/>
          <w:divBdr>
            <w:top w:val="none" w:sz="0" w:space="0" w:color="auto"/>
            <w:left w:val="none" w:sz="0" w:space="0" w:color="auto"/>
            <w:bottom w:val="none" w:sz="0" w:space="0" w:color="auto"/>
            <w:right w:val="none" w:sz="0" w:space="0" w:color="auto"/>
          </w:divBdr>
          <w:divsChild>
            <w:div w:id="2040009758">
              <w:marLeft w:val="0"/>
              <w:marRight w:val="0"/>
              <w:marTop w:val="0"/>
              <w:marBottom w:val="0"/>
              <w:divBdr>
                <w:top w:val="none" w:sz="0" w:space="0" w:color="auto"/>
                <w:left w:val="none" w:sz="0" w:space="0" w:color="auto"/>
                <w:bottom w:val="none" w:sz="0" w:space="0" w:color="auto"/>
                <w:right w:val="none" w:sz="0" w:space="0" w:color="auto"/>
              </w:divBdr>
            </w:div>
          </w:divsChild>
        </w:div>
        <w:div w:id="1274246636">
          <w:marLeft w:val="0"/>
          <w:marRight w:val="0"/>
          <w:marTop w:val="0"/>
          <w:marBottom w:val="0"/>
          <w:divBdr>
            <w:top w:val="none" w:sz="0" w:space="0" w:color="auto"/>
            <w:left w:val="none" w:sz="0" w:space="0" w:color="auto"/>
            <w:bottom w:val="none" w:sz="0" w:space="0" w:color="auto"/>
            <w:right w:val="none" w:sz="0" w:space="0" w:color="auto"/>
          </w:divBdr>
          <w:divsChild>
            <w:div w:id="774255141">
              <w:marLeft w:val="0"/>
              <w:marRight w:val="0"/>
              <w:marTop w:val="0"/>
              <w:marBottom w:val="0"/>
              <w:divBdr>
                <w:top w:val="none" w:sz="0" w:space="0" w:color="auto"/>
                <w:left w:val="none" w:sz="0" w:space="0" w:color="auto"/>
                <w:bottom w:val="none" w:sz="0" w:space="0" w:color="auto"/>
                <w:right w:val="none" w:sz="0" w:space="0" w:color="auto"/>
              </w:divBdr>
            </w:div>
          </w:divsChild>
        </w:div>
        <w:div w:id="1351838155">
          <w:marLeft w:val="0"/>
          <w:marRight w:val="0"/>
          <w:marTop w:val="0"/>
          <w:marBottom w:val="0"/>
          <w:divBdr>
            <w:top w:val="none" w:sz="0" w:space="0" w:color="auto"/>
            <w:left w:val="none" w:sz="0" w:space="0" w:color="auto"/>
            <w:bottom w:val="none" w:sz="0" w:space="0" w:color="auto"/>
            <w:right w:val="none" w:sz="0" w:space="0" w:color="auto"/>
          </w:divBdr>
          <w:divsChild>
            <w:div w:id="989941367">
              <w:marLeft w:val="0"/>
              <w:marRight w:val="0"/>
              <w:marTop w:val="0"/>
              <w:marBottom w:val="0"/>
              <w:divBdr>
                <w:top w:val="none" w:sz="0" w:space="0" w:color="auto"/>
                <w:left w:val="none" w:sz="0" w:space="0" w:color="auto"/>
                <w:bottom w:val="none" w:sz="0" w:space="0" w:color="auto"/>
                <w:right w:val="none" w:sz="0" w:space="0" w:color="auto"/>
              </w:divBdr>
            </w:div>
          </w:divsChild>
        </w:div>
        <w:div w:id="1405567128">
          <w:marLeft w:val="0"/>
          <w:marRight w:val="0"/>
          <w:marTop w:val="0"/>
          <w:marBottom w:val="0"/>
          <w:divBdr>
            <w:top w:val="none" w:sz="0" w:space="0" w:color="auto"/>
            <w:left w:val="none" w:sz="0" w:space="0" w:color="auto"/>
            <w:bottom w:val="none" w:sz="0" w:space="0" w:color="auto"/>
            <w:right w:val="none" w:sz="0" w:space="0" w:color="auto"/>
          </w:divBdr>
          <w:divsChild>
            <w:div w:id="33577499">
              <w:marLeft w:val="0"/>
              <w:marRight w:val="0"/>
              <w:marTop w:val="0"/>
              <w:marBottom w:val="0"/>
              <w:divBdr>
                <w:top w:val="none" w:sz="0" w:space="0" w:color="auto"/>
                <w:left w:val="none" w:sz="0" w:space="0" w:color="auto"/>
                <w:bottom w:val="none" w:sz="0" w:space="0" w:color="auto"/>
                <w:right w:val="none" w:sz="0" w:space="0" w:color="auto"/>
              </w:divBdr>
            </w:div>
          </w:divsChild>
        </w:div>
        <w:div w:id="1489050254">
          <w:marLeft w:val="0"/>
          <w:marRight w:val="0"/>
          <w:marTop w:val="0"/>
          <w:marBottom w:val="0"/>
          <w:divBdr>
            <w:top w:val="none" w:sz="0" w:space="0" w:color="auto"/>
            <w:left w:val="none" w:sz="0" w:space="0" w:color="auto"/>
            <w:bottom w:val="none" w:sz="0" w:space="0" w:color="auto"/>
            <w:right w:val="none" w:sz="0" w:space="0" w:color="auto"/>
          </w:divBdr>
          <w:divsChild>
            <w:div w:id="377557299">
              <w:marLeft w:val="0"/>
              <w:marRight w:val="0"/>
              <w:marTop w:val="0"/>
              <w:marBottom w:val="0"/>
              <w:divBdr>
                <w:top w:val="none" w:sz="0" w:space="0" w:color="auto"/>
                <w:left w:val="none" w:sz="0" w:space="0" w:color="auto"/>
                <w:bottom w:val="none" w:sz="0" w:space="0" w:color="auto"/>
                <w:right w:val="none" w:sz="0" w:space="0" w:color="auto"/>
              </w:divBdr>
            </w:div>
          </w:divsChild>
        </w:div>
        <w:div w:id="1654874377">
          <w:marLeft w:val="0"/>
          <w:marRight w:val="0"/>
          <w:marTop w:val="0"/>
          <w:marBottom w:val="0"/>
          <w:divBdr>
            <w:top w:val="none" w:sz="0" w:space="0" w:color="auto"/>
            <w:left w:val="none" w:sz="0" w:space="0" w:color="auto"/>
            <w:bottom w:val="none" w:sz="0" w:space="0" w:color="auto"/>
            <w:right w:val="none" w:sz="0" w:space="0" w:color="auto"/>
          </w:divBdr>
          <w:divsChild>
            <w:div w:id="321929366">
              <w:marLeft w:val="0"/>
              <w:marRight w:val="0"/>
              <w:marTop w:val="0"/>
              <w:marBottom w:val="0"/>
              <w:divBdr>
                <w:top w:val="none" w:sz="0" w:space="0" w:color="auto"/>
                <w:left w:val="none" w:sz="0" w:space="0" w:color="auto"/>
                <w:bottom w:val="none" w:sz="0" w:space="0" w:color="auto"/>
                <w:right w:val="none" w:sz="0" w:space="0" w:color="auto"/>
              </w:divBdr>
            </w:div>
          </w:divsChild>
        </w:div>
        <w:div w:id="1660160235">
          <w:marLeft w:val="0"/>
          <w:marRight w:val="0"/>
          <w:marTop w:val="0"/>
          <w:marBottom w:val="0"/>
          <w:divBdr>
            <w:top w:val="none" w:sz="0" w:space="0" w:color="auto"/>
            <w:left w:val="none" w:sz="0" w:space="0" w:color="auto"/>
            <w:bottom w:val="none" w:sz="0" w:space="0" w:color="auto"/>
            <w:right w:val="none" w:sz="0" w:space="0" w:color="auto"/>
          </w:divBdr>
          <w:divsChild>
            <w:div w:id="1227106363">
              <w:marLeft w:val="0"/>
              <w:marRight w:val="0"/>
              <w:marTop w:val="0"/>
              <w:marBottom w:val="0"/>
              <w:divBdr>
                <w:top w:val="none" w:sz="0" w:space="0" w:color="auto"/>
                <w:left w:val="none" w:sz="0" w:space="0" w:color="auto"/>
                <w:bottom w:val="none" w:sz="0" w:space="0" w:color="auto"/>
                <w:right w:val="none" w:sz="0" w:space="0" w:color="auto"/>
              </w:divBdr>
            </w:div>
          </w:divsChild>
        </w:div>
        <w:div w:id="1850413721">
          <w:marLeft w:val="0"/>
          <w:marRight w:val="0"/>
          <w:marTop w:val="0"/>
          <w:marBottom w:val="0"/>
          <w:divBdr>
            <w:top w:val="none" w:sz="0" w:space="0" w:color="auto"/>
            <w:left w:val="none" w:sz="0" w:space="0" w:color="auto"/>
            <w:bottom w:val="none" w:sz="0" w:space="0" w:color="auto"/>
            <w:right w:val="none" w:sz="0" w:space="0" w:color="auto"/>
          </w:divBdr>
          <w:divsChild>
            <w:div w:id="452021897">
              <w:marLeft w:val="0"/>
              <w:marRight w:val="0"/>
              <w:marTop w:val="0"/>
              <w:marBottom w:val="0"/>
              <w:divBdr>
                <w:top w:val="none" w:sz="0" w:space="0" w:color="auto"/>
                <w:left w:val="none" w:sz="0" w:space="0" w:color="auto"/>
                <w:bottom w:val="none" w:sz="0" w:space="0" w:color="auto"/>
                <w:right w:val="none" w:sz="0" w:space="0" w:color="auto"/>
              </w:divBdr>
            </w:div>
          </w:divsChild>
        </w:div>
        <w:div w:id="1900895939">
          <w:marLeft w:val="0"/>
          <w:marRight w:val="0"/>
          <w:marTop w:val="0"/>
          <w:marBottom w:val="0"/>
          <w:divBdr>
            <w:top w:val="none" w:sz="0" w:space="0" w:color="auto"/>
            <w:left w:val="none" w:sz="0" w:space="0" w:color="auto"/>
            <w:bottom w:val="none" w:sz="0" w:space="0" w:color="auto"/>
            <w:right w:val="none" w:sz="0" w:space="0" w:color="auto"/>
          </w:divBdr>
          <w:divsChild>
            <w:div w:id="748425020">
              <w:marLeft w:val="0"/>
              <w:marRight w:val="0"/>
              <w:marTop w:val="0"/>
              <w:marBottom w:val="0"/>
              <w:divBdr>
                <w:top w:val="none" w:sz="0" w:space="0" w:color="auto"/>
                <w:left w:val="none" w:sz="0" w:space="0" w:color="auto"/>
                <w:bottom w:val="none" w:sz="0" w:space="0" w:color="auto"/>
                <w:right w:val="none" w:sz="0" w:space="0" w:color="auto"/>
              </w:divBdr>
            </w:div>
          </w:divsChild>
        </w:div>
        <w:div w:id="1931233989">
          <w:marLeft w:val="0"/>
          <w:marRight w:val="0"/>
          <w:marTop w:val="0"/>
          <w:marBottom w:val="0"/>
          <w:divBdr>
            <w:top w:val="none" w:sz="0" w:space="0" w:color="auto"/>
            <w:left w:val="none" w:sz="0" w:space="0" w:color="auto"/>
            <w:bottom w:val="none" w:sz="0" w:space="0" w:color="auto"/>
            <w:right w:val="none" w:sz="0" w:space="0" w:color="auto"/>
          </w:divBdr>
          <w:divsChild>
            <w:div w:id="969897788">
              <w:marLeft w:val="0"/>
              <w:marRight w:val="0"/>
              <w:marTop w:val="0"/>
              <w:marBottom w:val="0"/>
              <w:divBdr>
                <w:top w:val="none" w:sz="0" w:space="0" w:color="auto"/>
                <w:left w:val="none" w:sz="0" w:space="0" w:color="auto"/>
                <w:bottom w:val="none" w:sz="0" w:space="0" w:color="auto"/>
                <w:right w:val="none" w:sz="0" w:space="0" w:color="auto"/>
              </w:divBdr>
            </w:div>
          </w:divsChild>
        </w:div>
        <w:div w:id="2128154200">
          <w:marLeft w:val="0"/>
          <w:marRight w:val="0"/>
          <w:marTop w:val="0"/>
          <w:marBottom w:val="0"/>
          <w:divBdr>
            <w:top w:val="none" w:sz="0" w:space="0" w:color="auto"/>
            <w:left w:val="none" w:sz="0" w:space="0" w:color="auto"/>
            <w:bottom w:val="none" w:sz="0" w:space="0" w:color="auto"/>
            <w:right w:val="none" w:sz="0" w:space="0" w:color="auto"/>
          </w:divBdr>
          <w:divsChild>
            <w:div w:id="128981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284275">
      <w:bodyDiv w:val="1"/>
      <w:marLeft w:val="0"/>
      <w:marRight w:val="0"/>
      <w:marTop w:val="0"/>
      <w:marBottom w:val="0"/>
      <w:divBdr>
        <w:top w:val="none" w:sz="0" w:space="0" w:color="auto"/>
        <w:left w:val="none" w:sz="0" w:space="0" w:color="auto"/>
        <w:bottom w:val="none" w:sz="0" w:space="0" w:color="auto"/>
        <w:right w:val="none" w:sz="0" w:space="0" w:color="auto"/>
      </w:divBdr>
      <w:divsChild>
        <w:div w:id="203443463">
          <w:marLeft w:val="0"/>
          <w:marRight w:val="0"/>
          <w:marTop w:val="0"/>
          <w:marBottom w:val="0"/>
          <w:divBdr>
            <w:top w:val="none" w:sz="0" w:space="0" w:color="auto"/>
            <w:left w:val="none" w:sz="0" w:space="0" w:color="auto"/>
            <w:bottom w:val="none" w:sz="0" w:space="0" w:color="auto"/>
            <w:right w:val="none" w:sz="0" w:space="0" w:color="auto"/>
          </w:divBdr>
          <w:divsChild>
            <w:div w:id="171918781">
              <w:marLeft w:val="0"/>
              <w:marRight w:val="0"/>
              <w:marTop w:val="0"/>
              <w:marBottom w:val="0"/>
              <w:divBdr>
                <w:top w:val="none" w:sz="0" w:space="0" w:color="auto"/>
                <w:left w:val="none" w:sz="0" w:space="0" w:color="auto"/>
                <w:bottom w:val="none" w:sz="0" w:space="0" w:color="auto"/>
                <w:right w:val="none" w:sz="0" w:space="0" w:color="auto"/>
              </w:divBdr>
              <w:divsChild>
                <w:div w:id="170525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371253">
          <w:marLeft w:val="0"/>
          <w:marRight w:val="0"/>
          <w:marTop w:val="0"/>
          <w:marBottom w:val="0"/>
          <w:divBdr>
            <w:top w:val="none" w:sz="0" w:space="0" w:color="auto"/>
            <w:left w:val="none" w:sz="0" w:space="0" w:color="auto"/>
            <w:bottom w:val="none" w:sz="0" w:space="0" w:color="auto"/>
            <w:right w:val="none" w:sz="0" w:space="0" w:color="auto"/>
          </w:divBdr>
          <w:divsChild>
            <w:div w:id="983631157">
              <w:marLeft w:val="0"/>
              <w:marRight w:val="0"/>
              <w:marTop w:val="0"/>
              <w:marBottom w:val="0"/>
              <w:divBdr>
                <w:top w:val="none" w:sz="0" w:space="0" w:color="auto"/>
                <w:left w:val="none" w:sz="0" w:space="0" w:color="auto"/>
                <w:bottom w:val="none" w:sz="0" w:space="0" w:color="auto"/>
                <w:right w:val="none" w:sz="0" w:space="0" w:color="auto"/>
              </w:divBdr>
              <w:divsChild>
                <w:div w:id="839151472">
                  <w:marLeft w:val="0"/>
                  <w:marRight w:val="0"/>
                  <w:marTop w:val="0"/>
                  <w:marBottom w:val="0"/>
                  <w:divBdr>
                    <w:top w:val="none" w:sz="0" w:space="0" w:color="auto"/>
                    <w:left w:val="none" w:sz="0" w:space="0" w:color="auto"/>
                    <w:bottom w:val="none" w:sz="0" w:space="0" w:color="auto"/>
                    <w:right w:val="none" w:sz="0" w:space="0" w:color="auto"/>
                  </w:divBdr>
                </w:div>
                <w:div w:id="94210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228766">
          <w:marLeft w:val="0"/>
          <w:marRight w:val="0"/>
          <w:marTop w:val="0"/>
          <w:marBottom w:val="0"/>
          <w:divBdr>
            <w:top w:val="none" w:sz="0" w:space="0" w:color="auto"/>
            <w:left w:val="none" w:sz="0" w:space="0" w:color="auto"/>
            <w:bottom w:val="none" w:sz="0" w:space="0" w:color="auto"/>
            <w:right w:val="none" w:sz="0" w:space="0" w:color="auto"/>
          </w:divBdr>
          <w:divsChild>
            <w:div w:id="766851243">
              <w:marLeft w:val="0"/>
              <w:marRight w:val="0"/>
              <w:marTop w:val="0"/>
              <w:marBottom w:val="0"/>
              <w:divBdr>
                <w:top w:val="none" w:sz="0" w:space="0" w:color="auto"/>
                <w:left w:val="none" w:sz="0" w:space="0" w:color="auto"/>
                <w:bottom w:val="none" w:sz="0" w:space="0" w:color="auto"/>
                <w:right w:val="none" w:sz="0" w:space="0" w:color="auto"/>
              </w:divBdr>
              <w:divsChild>
                <w:div w:id="1461923734">
                  <w:marLeft w:val="0"/>
                  <w:marRight w:val="0"/>
                  <w:marTop w:val="0"/>
                  <w:marBottom w:val="0"/>
                  <w:divBdr>
                    <w:top w:val="none" w:sz="0" w:space="0" w:color="auto"/>
                    <w:left w:val="none" w:sz="0" w:space="0" w:color="auto"/>
                    <w:bottom w:val="none" w:sz="0" w:space="0" w:color="auto"/>
                    <w:right w:val="none" w:sz="0" w:space="0" w:color="auto"/>
                  </w:divBdr>
                </w:div>
                <w:div w:id="7209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672562">
      <w:bodyDiv w:val="1"/>
      <w:marLeft w:val="0"/>
      <w:marRight w:val="0"/>
      <w:marTop w:val="0"/>
      <w:marBottom w:val="0"/>
      <w:divBdr>
        <w:top w:val="none" w:sz="0" w:space="0" w:color="auto"/>
        <w:left w:val="none" w:sz="0" w:space="0" w:color="auto"/>
        <w:bottom w:val="none" w:sz="0" w:space="0" w:color="auto"/>
        <w:right w:val="none" w:sz="0" w:space="0" w:color="auto"/>
      </w:divBdr>
    </w:div>
    <w:div w:id="772700266">
      <w:bodyDiv w:val="1"/>
      <w:marLeft w:val="0"/>
      <w:marRight w:val="0"/>
      <w:marTop w:val="0"/>
      <w:marBottom w:val="0"/>
      <w:divBdr>
        <w:top w:val="none" w:sz="0" w:space="0" w:color="auto"/>
        <w:left w:val="none" w:sz="0" w:space="0" w:color="auto"/>
        <w:bottom w:val="none" w:sz="0" w:space="0" w:color="auto"/>
        <w:right w:val="none" w:sz="0" w:space="0" w:color="auto"/>
      </w:divBdr>
    </w:div>
    <w:div w:id="773091724">
      <w:bodyDiv w:val="1"/>
      <w:marLeft w:val="0"/>
      <w:marRight w:val="0"/>
      <w:marTop w:val="0"/>
      <w:marBottom w:val="0"/>
      <w:divBdr>
        <w:top w:val="none" w:sz="0" w:space="0" w:color="auto"/>
        <w:left w:val="none" w:sz="0" w:space="0" w:color="auto"/>
        <w:bottom w:val="none" w:sz="0" w:space="0" w:color="auto"/>
        <w:right w:val="none" w:sz="0" w:space="0" w:color="auto"/>
      </w:divBdr>
      <w:divsChild>
        <w:div w:id="11541519">
          <w:marLeft w:val="0"/>
          <w:marRight w:val="0"/>
          <w:marTop w:val="0"/>
          <w:marBottom w:val="0"/>
          <w:divBdr>
            <w:top w:val="none" w:sz="0" w:space="0" w:color="auto"/>
            <w:left w:val="none" w:sz="0" w:space="0" w:color="auto"/>
            <w:bottom w:val="none" w:sz="0" w:space="0" w:color="auto"/>
            <w:right w:val="none" w:sz="0" w:space="0" w:color="auto"/>
          </w:divBdr>
        </w:div>
        <w:div w:id="38164419">
          <w:marLeft w:val="0"/>
          <w:marRight w:val="0"/>
          <w:marTop w:val="0"/>
          <w:marBottom w:val="0"/>
          <w:divBdr>
            <w:top w:val="none" w:sz="0" w:space="0" w:color="auto"/>
            <w:left w:val="none" w:sz="0" w:space="0" w:color="auto"/>
            <w:bottom w:val="none" w:sz="0" w:space="0" w:color="auto"/>
            <w:right w:val="none" w:sz="0" w:space="0" w:color="auto"/>
          </w:divBdr>
          <w:divsChild>
            <w:div w:id="1356812891">
              <w:marLeft w:val="0"/>
              <w:marRight w:val="0"/>
              <w:marTop w:val="0"/>
              <w:marBottom w:val="0"/>
              <w:divBdr>
                <w:top w:val="none" w:sz="0" w:space="0" w:color="auto"/>
                <w:left w:val="none" w:sz="0" w:space="0" w:color="auto"/>
                <w:bottom w:val="none" w:sz="0" w:space="0" w:color="auto"/>
                <w:right w:val="none" w:sz="0" w:space="0" w:color="auto"/>
              </w:divBdr>
            </w:div>
          </w:divsChild>
        </w:div>
        <w:div w:id="74056745">
          <w:marLeft w:val="0"/>
          <w:marRight w:val="0"/>
          <w:marTop w:val="0"/>
          <w:marBottom w:val="0"/>
          <w:divBdr>
            <w:top w:val="none" w:sz="0" w:space="0" w:color="auto"/>
            <w:left w:val="none" w:sz="0" w:space="0" w:color="auto"/>
            <w:bottom w:val="none" w:sz="0" w:space="0" w:color="auto"/>
            <w:right w:val="none" w:sz="0" w:space="0" w:color="auto"/>
          </w:divBdr>
          <w:divsChild>
            <w:div w:id="1984964067">
              <w:marLeft w:val="0"/>
              <w:marRight w:val="0"/>
              <w:marTop w:val="0"/>
              <w:marBottom w:val="0"/>
              <w:divBdr>
                <w:top w:val="none" w:sz="0" w:space="0" w:color="auto"/>
                <w:left w:val="none" w:sz="0" w:space="0" w:color="auto"/>
                <w:bottom w:val="none" w:sz="0" w:space="0" w:color="auto"/>
                <w:right w:val="none" w:sz="0" w:space="0" w:color="auto"/>
              </w:divBdr>
            </w:div>
          </w:divsChild>
        </w:div>
        <w:div w:id="101610343">
          <w:marLeft w:val="0"/>
          <w:marRight w:val="0"/>
          <w:marTop w:val="0"/>
          <w:marBottom w:val="0"/>
          <w:divBdr>
            <w:top w:val="none" w:sz="0" w:space="0" w:color="auto"/>
            <w:left w:val="none" w:sz="0" w:space="0" w:color="auto"/>
            <w:bottom w:val="none" w:sz="0" w:space="0" w:color="auto"/>
            <w:right w:val="none" w:sz="0" w:space="0" w:color="auto"/>
          </w:divBdr>
          <w:divsChild>
            <w:div w:id="153111364">
              <w:marLeft w:val="0"/>
              <w:marRight w:val="0"/>
              <w:marTop w:val="0"/>
              <w:marBottom w:val="0"/>
              <w:divBdr>
                <w:top w:val="none" w:sz="0" w:space="0" w:color="auto"/>
                <w:left w:val="none" w:sz="0" w:space="0" w:color="auto"/>
                <w:bottom w:val="none" w:sz="0" w:space="0" w:color="auto"/>
                <w:right w:val="none" w:sz="0" w:space="0" w:color="auto"/>
              </w:divBdr>
            </w:div>
          </w:divsChild>
        </w:div>
        <w:div w:id="118769261">
          <w:marLeft w:val="0"/>
          <w:marRight w:val="0"/>
          <w:marTop w:val="0"/>
          <w:marBottom w:val="0"/>
          <w:divBdr>
            <w:top w:val="none" w:sz="0" w:space="0" w:color="auto"/>
            <w:left w:val="none" w:sz="0" w:space="0" w:color="auto"/>
            <w:bottom w:val="none" w:sz="0" w:space="0" w:color="auto"/>
            <w:right w:val="none" w:sz="0" w:space="0" w:color="auto"/>
          </w:divBdr>
          <w:divsChild>
            <w:div w:id="1184436792">
              <w:marLeft w:val="0"/>
              <w:marRight w:val="0"/>
              <w:marTop w:val="0"/>
              <w:marBottom w:val="0"/>
              <w:divBdr>
                <w:top w:val="none" w:sz="0" w:space="0" w:color="auto"/>
                <w:left w:val="none" w:sz="0" w:space="0" w:color="auto"/>
                <w:bottom w:val="none" w:sz="0" w:space="0" w:color="auto"/>
                <w:right w:val="none" w:sz="0" w:space="0" w:color="auto"/>
              </w:divBdr>
            </w:div>
          </w:divsChild>
        </w:div>
        <w:div w:id="123043444">
          <w:marLeft w:val="0"/>
          <w:marRight w:val="0"/>
          <w:marTop w:val="0"/>
          <w:marBottom w:val="0"/>
          <w:divBdr>
            <w:top w:val="none" w:sz="0" w:space="0" w:color="auto"/>
            <w:left w:val="none" w:sz="0" w:space="0" w:color="auto"/>
            <w:bottom w:val="none" w:sz="0" w:space="0" w:color="auto"/>
            <w:right w:val="none" w:sz="0" w:space="0" w:color="auto"/>
          </w:divBdr>
        </w:div>
        <w:div w:id="149757212">
          <w:marLeft w:val="0"/>
          <w:marRight w:val="0"/>
          <w:marTop w:val="0"/>
          <w:marBottom w:val="0"/>
          <w:divBdr>
            <w:top w:val="none" w:sz="0" w:space="0" w:color="auto"/>
            <w:left w:val="none" w:sz="0" w:space="0" w:color="auto"/>
            <w:bottom w:val="none" w:sz="0" w:space="0" w:color="auto"/>
            <w:right w:val="none" w:sz="0" w:space="0" w:color="auto"/>
          </w:divBdr>
          <w:divsChild>
            <w:div w:id="1315524827">
              <w:marLeft w:val="0"/>
              <w:marRight w:val="0"/>
              <w:marTop w:val="0"/>
              <w:marBottom w:val="0"/>
              <w:divBdr>
                <w:top w:val="none" w:sz="0" w:space="0" w:color="auto"/>
                <w:left w:val="none" w:sz="0" w:space="0" w:color="auto"/>
                <w:bottom w:val="none" w:sz="0" w:space="0" w:color="auto"/>
                <w:right w:val="none" w:sz="0" w:space="0" w:color="auto"/>
              </w:divBdr>
            </w:div>
          </w:divsChild>
        </w:div>
        <w:div w:id="236785223">
          <w:marLeft w:val="0"/>
          <w:marRight w:val="0"/>
          <w:marTop w:val="0"/>
          <w:marBottom w:val="0"/>
          <w:divBdr>
            <w:top w:val="none" w:sz="0" w:space="0" w:color="auto"/>
            <w:left w:val="none" w:sz="0" w:space="0" w:color="auto"/>
            <w:bottom w:val="none" w:sz="0" w:space="0" w:color="auto"/>
            <w:right w:val="none" w:sz="0" w:space="0" w:color="auto"/>
          </w:divBdr>
          <w:divsChild>
            <w:div w:id="1995259011">
              <w:marLeft w:val="0"/>
              <w:marRight w:val="0"/>
              <w:marTop w:val="0"/>
              <w:marBottom w:val="0"/>
              <w:divBdr>
                <w:top w:val="none" w:sz="0" w:space="0" w:color="auto"/>
                <w:left w:val="none" w:sz="0" w:space="0" w:color="auto"/>
                <w:bottom w:val="none" w:sz="0" w:space="0" w:color="auto"/>
                <w:right w:val="none" w:sz="0" w:space="0" w:color="auto"/>
              </w:divBdr>
            </w:div>
          </w:divsChild>
        </w:div>
        <w:div w:id="250243975">
          <w:marLeft w:val="0"/>
          <w:marRight w:val="0"/>
          <w:marTop w:val="0"/>
          <w:marBottom w:val="0"/>
          <w:divBdr>
            <w:top w:val="none" w:sz="0" w:space="0" w:color="auto"/>
            <w:left w:val="none" w:sz="0" w:space="0" w:color="auto"/>
            <w:bottom w:val="none" w:sz="0" w:space="0" w:color="auto"/>
            <w:right w:val="none" w:sz="0" w:space="0" w:color="auto"/>
          </w:divBdr>
          <w:divsChild>
            <w:div w:id="1325281777">
              <w:marLeft w:val="0"/>
              <w:marRight w:val="0"/>
              <w:marTop w:val="0"/>
              <w:marBottom w:val="0"/>
              <w:divBdr>
                <w:top w:val="none" w:sz="0" w:space="0" w:color="auto"/>
                <w:left w:val="none" w:sz="0" w:space="0" w:color="auto"/>
                <w:bottom w:val="none" w:sz="0" w:space="0" w:color="auto"/>
                <w:right w:val="none" w:sz="0" w:space="0" w:color="auto"/>
              </w:divBdr>
            </w:div>
          </w:divsChild>
        </w:div>
        <w:div w:id="300497046">
          <w:marLeft w:val="0"/>
          <w:marRight w:val="0"/>
          <w:marTop w:val="0"/>
          <w:marBottom w:val="0"/>
          <w:divBdr>
            <w:top w:val="none" w:sz="0" w:space="0" w:color="auto"/>
            <w:left w:val="none" w:sz="0" w:space="0" w:color="auto"/>
            <w:bottom w:val="none" w:sz="0" w:space="0" w:color="auto"/>
            <w:right w:val="none" w:sz="0" w:space="0" w:color="auto"/>
          </w:divBdr>
          <w:divsChild>
            <w:div w:id="1930120982">
              <w:marLeft w:val="0"/>
              <w:marRight w:val="0"/>
              <w:marTop w:val="0"/>
              <w:marBottom w:val="0"/>
              <w:divBdr>
                <w:top w:val="none" w:sz="0" w:space="0" w:color="auto"/>
                <w:left w:val="none" w:sz="0" w:space="0" w:color="auto"/>
                <w:bottom w:val="none" w:sz="0" w:space="0" w:color="auto"/>
                <w:right w:val="none" w:sz="0" w:space="0" w:color="auto"/>
              </w:divBdr>
            </w:div>
          </w:divsChild>
        </w:div>
        <w:div w:id="301424714">
          <w:marLeft w:val="0"/>
          <w:marRight w:val="0"/>
          <w:marTop w:val="0"/>
          <w:marBottom w:val="0"/>
          <w:divBdr>
            <w:top w:val="none" w:sz="0" w:space="0" w:color="auto"/>
            <w:left w:val="none" w:sz="0" w:space="0" w:color="auto"/>
            <w:bottom w:val="none" w:sz="0" w:space="0" w:color="auto"/>
            <w:right w:val="none" w:sz="0" w:space="0" w:color="auto"/>
          </w:divBdr>
        </w:div>
        <w:div w:id="338238644">
          <w:marLeft w:val="0"/>
          <w:marRight w:val="0"/>
          <w:marTop w:val="0"/>
          <w:marBottom w:val="0"/>
          <w:divBdr>
            <w:top w:val="none" w:sz="0" w:space="0" w:color="auto"/>
            <w:left w:val="none" w:sz="0" w:space="0" w:color="auto"/>
            <w:bottom w:val="none" w:sz="0" w:space="0" w:color="auto"/>
            <w:right w:val="none" w:sz="0" w:space="0" w:color="auto"/>
          </w:divBdr>
        </w:div>
        <w:div w:id="358553852">
          <w:marLeft w:val="0"/>
          <w:marRight w:val="0"/>
          <w:marTop w:val="0"/>
          <w:marBottom w:val="0"/>
          <w:divBdr>
            <w:top w:val="none" w:sz="0" w:space="0" w:color="auto"/>
            <w:left w:val="none" w:sz="0" w:space="0" w:color="auto"/>
            <w:bottom w:val="none" w:sz="0" w:space="0" w:color="auto"/>
            <w:right w:val="none" w:sz="0" w:space="0" w:color="auto"/>
          </w:divBdr>
          <w:divsChild>
            <w:div w:id="1978222027">
              <w:marLeft w:val="0"/>
              <w:marRight w:val="0"/>
              <w:marTop w:val="0"/>
              <w:marBottom w:val="0"/>
              <w:divBdr>
                <w:top w:val="none" w:sz="0" w:space="0" w:color="auto"/>
                <w:left w:val="none" w:sz="0" w:space="0" w:color="auto"/>
                <w:bottom w:val="none" w:sz="0" w:space="0" w:color="auto"/>
                <w:right w:val="none" w:sz="0" w:space="0" w:color="auto"/>
              </w:divBdr>
            </w:div>
          </w:divsChild>
        </w:div>
        <w:div w:id="376315557">
          <w:marLeft w:val="0"/>
          <w:marRight w:val="0"/>
          <w:marTop w:val="0"/>
          <w:marBottom w:val="0"/>
          <w:divBdr>
            <w:top w:val="none" w:sz="0" w:space="0" w:color="auto"/>
            <w:left w:val="none" w:sz="0" w:space="0" w:color="auto"/>
            <w:bottom w:val="none" w:sz="0" w:space="0" w:color="auto"/>
            <w:right w:val="none" w:sz="0" w:space="0" w:color="auto"/>
          </w:divBdr>
          <w:divsChild>
            <w:div w:id="377359692">
              <w:marLeft w:val="0"/>
              <w:marRight w:val="0"/>
              <w:marTop w:val="0"/>
              <w:marBottom w:val="0"/>
              <w:divBdr>
                <w:top w:val="none" w:sz="0" w:space="0" w:color="auto"/>
                <w:left w:val="none" w:sz="0" w:space="0" w:color="auto"/>
                <w:bottom w:val="none" w:sz="0" w:space="0" w:color="auto"/>
                <w:right w:val="none" w:sz="0" w:space="0" w:color="auto"/>
              </w:divBdr>
            </w:div>
          </w:divsChild>
        </w:div>
        <w:div w:id="412942832">
          <w:marLeft w:val="0"/>
          <w:marRight w:val="0"/>
          <w:marTop w:val="0"/>
          <w:marBottom w:val="0"/>
          <w:divBdr>
            <w:top w:val="none" w:sz="0" w:space="0" w:color="auto"/>
            <w:left w:val="none" w:sz="0" w:space="0" w:color="auto"/>
            <w:bottom w:val="none" w:sz="0" w:space="0" w:color="auto"/>
            <w:right w:val="none" w:sz="0" w:space="0" w:color="auto"/>
          </w:divBdr>
          <w:divsChild>
            <w:div w:id="638457735">
              <w:marLeft w:val="0"/>
              <w:marRight w:val="0"/>
              <w:marTop w:val="0"/>
              <w:marBottom w:val="0"/>
              <w:divBdr>
                <w:top w:val="none" w:sz="0" w:space="0" w:color="auto"/>
                <w:left w:val="none" w:sz="0" w:space="0" w:color="auto"/>
                <w:bottom w:val="none" w:sz="0" w:space="0" w:color="auto"/>
                <w:right w:val="none" w:sz="0" w:space="0" w:color="auto"/>
              </w:divBdr>
            </w:div>
          </w:divsChild>
        </w:div>
        <w:div w:id="426317888">
          <w:marLeft w:val="0"/>
          <w:marRight w:val="0"/>
          <w:marTop w:val="0"/>
          <w:marBottom w:val="0"/>
          <w:divBdr>
            <w:top w:val="none" w:sz="0" w:space="0" w:color="auto"/>
            <w:left w:val="none" w:sz="0" w:space="0" w:color="auto"/>
            <w:bottom w:val="none" w:sz="0" w:space="0" w:color="auto"/>
            <w:right w:val="none" w:sz="0" w:space="0" w:color="auto"/>
          </w:divBdr>
          <w:divsChild>
            <w:div w:id="915020075">
              <w:marLeft w:val="0"/>
              <w:marRight w:val="0"/>
              <w:marTop w:val="0"/>
              <w:marBottom w:val="0"/>
              <w:divBdr>
                <w:top w:val="none" w:sz="0" w:space="0" w:color="auto"/>
                <w:left w:val="none" w:sz="0" w:space="0" w:color="auto"/>
                <w:bottom w:val="none" w:sz="0" w:space="0" w:color="auto"/>
                <w:right w:val="none" w:sz="0" w:space="0" w:color="auto"/>
              </w:divBdr>
            </w:div>
          </w:divsChild>
        </w:div>
        <w:div w:id="454174631">
          <w:marLeft w:val="0"/>
          <w:marRight w:val="0"/>
          <w:marTop w:val="0"/>
          <w:marBottom w:val="0"/>
          <w:divBdr>
            <w:top w:val="none" w:sz="0" w:space="0" w:color="auto"/>
            <w:left w:val="none" w:sz="0" w:space="0" w:color="auto"/>
            <w:bottom w:val="none" w:sz="0" w:space="0" w:color="auto"/>
            <w:right w:val="none" w:sz="0" w:space="0" w:color="auto"/>
          </w:divBdr>
        </w:div>
        <w:div w:id="494107449">
          <w:marLeft w:val="0"/>
          <w:marRight w:val="0"/>
          <w:marTop w:val="0"/>
          <w:marBottom w:val="0"/>
          <w:divBdr>
            <w:top w:val="none" w:sz="0" w:space="0" w:color="auto"/>
            <w:left w:val="none" w:sz="0" w:space="0" w:color="auto"/>
            <w:bottom w:val="none" w:sz="0" w:space="0" w:color="auto"/>
            <w:right w:val="none" w:sz="0" w:space="0" w:color="auto"/>
          </w:divBdr>
          <w:divsChild>
            <w:div w:id="1229612790">
              <w:marLeft w:val="0"/>
              <w:marRight w:val="0"/>
              <w:marTop w:val="0"/>
              <w:marBottom w:val="0"/>
              <w:divBdr>
                <w:top w:val="none" w:sz="0" w:space="0" w:color="auto"/>
                <w:left w:val="none" w:sz="0" w:space="0" w:color="auto"/>
                <w:bottom w:val="none" w:sz="0" w:space="0" w:color="auto"/>
                <w:right w:val="none" w:sz="0" w:space="0" w:color="auto"/>
              </w:divBdr>
            </w:div>
          </w:divsChild>
        </w:div>
        <w:div w:id="524104081">
          <w:marLeft w:val="0"/>
          <w:marRight w:val="0"/>
          <w:marTop w:val="0"/>
          <w:marBottom w:val="0"/>
          <w:divBdr>
            <w:top w:val="none" w:sz="0" w:space="0" w:color="auto"/>
            <w:left w:val="none" w:sz="0" w:space="0" w:color="auto"/>
            <w:bottom w:val="none" w:sz="0" w:space="0" w:color="auto"/>
            <w:right w:val="none" w:sz="0" w:space="0" w:color="auto"/>
          </w:divBdr>
          <w:divsChild>
            <w:div w:id="1785998286">
              <w:marLeft w:val="0"/>
              <w:marRight w:val="0"/>
              <w:marTop w:val="0"/>
              <w:marBottom w:val="0"/>
              <w:divBdr>
                <w:top w:val="none" w:sz="0" w:space="0" w:color="auto"/>
                <w:left w:val="none" w:sz="0" w:space="0" w:color="auto"/>
                <w:bottom w:val="none" w:sz="0" w:space="0" w:color="auto"/>
                <w:right w:val="none" w:sz="0" w:space="0" w:color="auto"/>
              </w:divBdr>
            </w:div>
          </w:divsChild>
        </w:div>
        <w:div w:id="530800765">
          <w:marLeft w:val="0"/>
          <w:marRight w:val="0"/>
          <w:marTop w:val="0"/>
          <w:marBottom w:val="0"/>
          <w:divBdr>
            <w:top w:val="none" w:sz="0" w:space="0" w:color="auto"/>
            <w:left w:val="none" w:sz="0" w:space="0" w:color="auto"/>
            <w:bottom w:val="none" w:sz="0" w:space="0" w:color="auto"/>
            <w:right w:val="none" w:sz="0" w:space="0" w:color="auto"/>
          </w:divBdr>
          <w:divsChild>
            <w:div w:id="528952644">
              <w:marLeft w:val="0"/>
              <w:marRight w:val="0"/>
              <w:marTop w:val="0"/>
              <w:marBottom w:val="0"/>
              <w:divBdr>
                <w:top w:val="none" w:sz="0" w:space="0" w:color="auto"/>
                <w:left w:val="none" w:sz="0" w:space="0" w:color="auto"/>
                <w:bottom w:val="none" w:sz="0" w:space="0" w:color="auto"/>
                <w:right w:val="none" w:sz="0" w:space="0" w:color="auto"/>
              </w:divBdr>
            </w:div>
          </w:divsChild>
        </w:div>
        <w:div w:id="536309151">
          <w:marLeft w:val="0"/>
          <w:marRight w:val="0"/>
          <w:marTop w:val="0"/>
          <w:marBottom w:val="0"/>
          <w:divBdr>
            <w:top w:val="none" w:sz="0" w:space="0" w:color="auto"/>
            <w:left w:val="none" w:sz="0" w:space="0" w:color="auto"/>
            <w:bottom w:val="none" w:sz="0" w:space="0" w:color="auto"/>
            <w:right w:val="none" w:sz="0" w:space="0" w:color="auto"/>
          </w:divBdr>
          <w:divsChild>
            <w:div w:id="1600871655">
              <w:marLeft w:val="0"/>
              <w:marRight w:val="0"/>
              <w:marTop w:val="0"/>
              <w:marBottom w:val="0"/>
              <w:divBdr>
                <w:top w:val="none" w:sz="0" w:space="0" w:color="auto"/>
                <w:left w:val="none" w:sz="0" w:space="0" w:color="auto"/>
                <w:bottom w:val="none" w:sz="0" w:space="0" w:color="auto"/>
                <w:right w:val="none" w:sz="0" w:space="0" w:color="auto"/>
              </w:divBdr>
            </w:div>
          </w:divsChild>
        </w:div>
        <w:div w:id="537551931">
          <w:marLeft w:val="0"/>
          <w:marRight w:val="0"/>
          <w:marTop w:val="0"/>
          <w:marBottom w:val="0"/>
          <w:divBdr>
            <w:top w:val="none" w:sz="0" w:space="0" w:color="auto"/>
            <w:left w:val="none" w:sz="0" w:space="0" w:color="auto"/>
            <w:bottom w:val="none" w:sz="0" w:space="0" w:color="auto"/>
            <w:right w:val="none" w:sz="0" w:space="0" w:color="auto"/>
          </w:divBdr>
          <w:divsChild>
            <w:div w:id="759134170">
              <w:marLeft w:val="0"/>
              <w:marRight w:val="0"/>
              <w:marTop w:val="0"/>
              <w:marBottom w:val="0"/>
              <w:divBdr>
                <w:top w:val="none" w:sz="0" w:space="0" w:color="auto"/>
                <w:left w:val="none" w:sz="0" w:space="0" w:color="auto"/>
                <w:bottom w:val="none" w:sz="0" w:space="0" w:color="auto"/>
                <w:right w:val="none" w:sz="0" w:space="0" w:color="auto"/>
              </w:divBdr>
            </w:div>
          </w:divsChild>
        </w:div>
        <w:div w:id="551160157">
          <w:marLeft w:val="0"/>
          <w:marRight w:val="0"/>
          <w:marTop w:val="0"/>
          <w:marBottom w:val="0"/>
          <w:divBdr>
            <w:top w:val="none" w:sz="0" w:space="0" w:color="auto"/>
            <w:left w:val="none" w:sz="0" w:space="0" w:color="auto"/>
            <w:bottom w:val="none" w:sz="0" w:space="0" w:color="auto"/>
            <w:right w:val="none" w:sz="0" w:space="0" w:color="auto"/>
          </w:divBdr>
          <w:divsChild>
            <w:div w:id="1165047516">
              <w:marLeft w:val="0"/>
              <w:marRight w:val="0"/>
              <w:marTop w:val="0"/>
              <w:marBottom w:val="0"/>
              <w:divBdr>
                <w:top w:val="none" w:sz="0" w:space="0" w:color="auto"/>
                <w:left w:val="none" w:sz="0" w:space="0" w:color="auto"/>
                <w:bottom w:val="none" w:sz="0" w:space="0" w:color="auto"/>
                <w:right w:val="none" w:sz="0" w:space="0" w:color="auto"/>
              </w:divBdr>
            </w:div>
          </w:divsChild>
        </w:div>
        <w:div w:id="569116559">
          <w:marLeft w:val="0"/>
          <w:marRight w:val="0"/>
          <w:marTop w:val="0"/>
          <w:marBottom w:val="0"/>
          <w:divBdr>
            <w:top w:val="none" w:sz="0" w:space="0" w:color="auto"/>
            <w:left w:val="none" w:sz="0" w:space="0" w:color="auto"/>
            <w:bottom w:val="none" w:sz="0" w:space="0" w:color="auto"/>
            <w:right w:val="none" w:sz="0" w:space="0" w:color="auto"/>
          </w:divBdr>
          <w:divsChild>
            <w:div w:id="322782250">
              <w:marLeft w:val="0"/>
              <w:marRight w:val="0"/>
              <w:marTop w:val="0"/>
              <w:marBottom w:val="0"/>
              <w:divBdr>
                <w:top w:val="none" w:sz="0" w:space="0" w:color="auto"/>
                <w:left w:val="none" w:sz="0" w:space="0" w:color="auto"/>
                <w:bottom w:val="none" w:sz="0" w:space="0" w:color="auto"/>
                <w:right w:val="none" w:sz="0" w:space="0" w:color="auto"/>
              </w:divBdr>
            </w:div>
          </w:divsChild>
        </w:div>
        <w:div w:id="652367348">
          <w:marLeft w:val="0"/>
          <w:marRight w:val="0"/>
          <w:marTop w:val="0"/>
          <w:marBottom w:val="0"/>
          <w:divBdr>
            <w:top w:val="none" w:sz="0" w:space="0" w:color="auto"/>
            <w:left w:val="none" w:sz="0" w:space="0" w:color="auto"/>
            <w:bottom w:val="none" w:sz="0" w:space="0" w:color="auto"/>
            <w:right w:val="none" w:sz="0" w:space="0" w:color="auto"/>
          </w:divBdr>
        </w:div>
        <w:div w:id="672025289">
          <w:marLeft w:val="0"/>
          <w:marRight w:val="0"/>
          <w:marTop w:val="0"/>
          <w:marBottom w:val="0"/>
          <w:divBdr>
            <w:top w:val="none" w:sz="0" w:space="0" w:color="auto"/>
            <w:left w:val="none" w:sz="0" w:space="0" w:color="auto"/>
            <w:bottom w:val="none" w:sz="0" w:space="0" w:color="auto"/>
            <w:right w:val="none" w:sz="0" w:space="0" w:color="auto"/>
          </w:divBdr>
        </w:div>
        <w:div w:id="696463089">
          <w:marLeft w:val="0"/>
          <w:marRight w:val="0"/>
          <w:marTop w:val="0"/>
          <w:marBottom w:val="0"/>
          <w:divBdr>
            <w:top w:val="none" w:sz="0" w:space="0" w:color="auto"/>
            <w:left w:val="none" w:sz="0" w:space="0" w:color="auto"/>
            <w:bottom w:val="none" w:sz="0" w:space="0" w:color="auto"/>
            <w:right w:val="none" w:sz="0" w:space="0" w:color="auto"/>
          </w:divBdr>
          <w:divsChild>
            <w:div w:id="500701093">
              <w:marLeft w:val="0"/>
              <w:marRight w:val="0"/>
              <w:marTop w:val="0"/>
              <w:marBottom w:val="0"/>
              <w:divBdr>
                <w:top w:val="none" w:sz="0" w:space="0" w:color="auto"/>
                <w:left w:val="none" w:sz="0" w:space="0" w:color="auto"/>
                <w:bottom w:val="none" w:sz="0" w:space="0" w:color="auto"/>
                <w:right w:val="none" w:sz="0" w:space="0" w:color="auto"/>
              </w:divBdr>
            </w:div>
          </w:divsChild>
        </w:div>
        <w:div w:id="744382248">
          <w:marLeft w:val="0"/>
          <w:marRight w:val="0"/>
          <w:marTop w:val="0"/>
          <w:marBottom w:val="0"/>
          <w:divBdr>
            <w:top w:val="none" w:sz="0" w:space="0" w:color="auto"/>
            <w:left w:val="none" w:sz="0" w:space="0" w:color="auto"/>
            <w:bottom w:val="none" w:sz="0" w:space="0" w:color="auto"/>
            <w:right w:val="none" w:sz="0" w:space="0" w:color="auto"/>
          </w:divBdr>
          <w:divsChild>
            <w:div w:id="1969234617">
              <w:marLeft w:val="0"/>
              <w:marRight w:val="0"/>
              <w:marTop w:val="0"/>
              <w:marBottom w:val="0"/>
              <w:divBdr>
                <w:top w:val="none" w:sz="0" w:space="0" w:color="auto"/>
                <w:left w:val="none" w:sz="0" w:space="0" w:color="auto"/>
                <w:bottom w:val="none" w:sz="0" w:space="0" w:color="auto"/>
                <w:right w:val="none" w:sz="0" w:space="0" w:color="auto"/>
              </w:divBdr>
            </w:div>
          </w:divsChild>
        </w:div>
        <w:div w:id="752776696">
          <w:marLeft w:val="0"/>
          <w:marRight w:val="0"/>
          <w:marTop w:val="0"/>
          <w:marBottom w:val="0"/>
          <w:divBdr>
            <w:top w:val="none" w:sz="0" w:space="0" w:color="auto"/>
            <w:left w:val="none" w:sz="0" w:space="0" w:color="auto"/>
            <w:bottom w:val="none" w:sz="0" w:space="0" w:color="auto"/>
            <w:right w:val="none" w:sz="0" w:space="0" w:color="auto"/>
          </w:divBdr>
          <w:divsChild>
            <w:div w:id="212696688">
              <w:marLeft w:val="0"/>
              <w:marRight w:val="0"/>
              <w:marTop w:val="0"/>
              <w:marBottom w:val="0"/>
              <w:divBdr>
                <w:top w:val="none" w:sz="0" w:space="0" w:color="auto"/>
                <w:left w:val="none" w:sz="0" w:space="0" w:color="auto"/>
                <w:bottom w:val="none" w:sz="0" w:space="0" w:color="auto"/>
                <w:right w:val="none" w:sz="0" w:space="0" w:color="auto"/>
              </w:divBdr>
            </w:div>
          </w:divsChild>
        </w:div>
        <w:div w:id="795416988">
          <w:marLeft w:val="0"/>
          <w:marRight w:val="0"/>
          <w:marTop w:val="0"/>
          <w:marBottom w:val="0"/>
          <w:divBdr>
            <w:top w:val="none" w:sz="0" w:space="0" w:color="auto"/>
            <w:left w:val="none" w:sz="0" w:space="0" w:color="auto"/>
            <w:bottom w:val="none" w:sz="0" w:space="0" w:color="auto"/>
            <w:right w:val="none" w:sz="0" w:space="0" w:color="auto"/>
          </w:divBdr>
          <w:divsChild>
            <w:div w:id="1765345178">
              <w:marLeft w:val="0"/>
              <w:marRight w:val="0"/>
              <w:marTop w:val="0"/>
              <w:marBottom w:val="0"/>
              <w:divBdr>
                <w:top w:val="none" w:sz="0" w:space="0" w:color="auto"/>
                <w:left w:val="none" w:sz="0" w:space="0" w:color="auto"/>
                <w:bottom w:val="none" w:sz="0" w:space="0" w:color="auto"/>
                <w:right w:val="none" w:sz="0" w:space="0" w:color="auto"/>
              </w:divBdr>
            </w:div>
          </w:divsChild>
        </w:div>
        <w:div w:id="808674243">
          <w:marLeft w:val="0"/>
          <w:marRight w:val="0"/>
          <w:marTop w:val="0"/>
          <w:marBottom w:val="0"/>
          <w:divBdr>
            <w:top w:val="none" w:sz="0" w:space="0" w:color="auto"/>
            <w:left w:val="none" w:sz="0" w:space="0" w:color="auto"/>
            <w:bottom w:val="none" w:sz="0" w:space="0" w:color="auto"/>
            <w:right w:val="none" w:sz="0" w:space="0" w:color="auto"/>
          </w:divBdr>
        </w:div>
        <w:div w:id="810560299">
          <w:marLeft w:val="0"/>
          <w:marRight w:val="0"/>
          <w:marTop w:val="0"/>
          <w:marBottom w:val="0"/>
          <w:divBdr>
            <w:top w:val="none" w:sz="0" w:space="0" w:color="auto"/>
            <w:left w:val="none" w:sz="0" w:space="0" w:color="auto"/>
            <w:bottom w:val="none" w:sz="0" w:space="0" w:color="auto"/>
            <w:right w:val="none" w:sz="0" w:space="0" w:color="auto"/>
          </w:divBdr>
        </w:div>
        <w:div w:id="846678581">
          <w:marLeft w:val="0"/>
          <w:marRight w:val="0"/>
          <w:marTop w:val="0"/>
          <w:marBottom w:val="0"/>
          <w:divBdr>
            <w:top w:val="none" w:sz="0" w:space="0" w:color="auto"/>
            <w:left w:val="none" w:sz="0" w:space="0" w:color="auto"/>
            <w:bottom w:val="none" w:sz="0" w:space="0" w:color="auto"/>
            <w:right w:val="none" w:sz="0" w:space="0" w:color="auto"/>
          </w:divBdr>
        </w:div>
        <w:div w:id="857698950">
          <w:marLeft w:val="0"/>
          <w:marRight w:val="0"/>
          <w:marTop w:val="0"/>
          <w:marBottom w:val="0"/>
          <w:divBdr>
            <w:top w:val="none" w:sz="0" w:space="0" w:color="auto"/>
            <w:left w:val="none" w:sz="0" w:space="0" w:color="auto"/>
            <w:bottom w:val="none" w:sz="0" w:space="0" w:color="auto"/>
            <w:right w:val="none" w:sz="0" w:space="0" w:color="auto"/>
          </w:divBdr>
          <w:divsChild>
            <w:div w:id="109009854">
              <w:marLeft w:val="0"/>
              <w:marRight w:val="0"/>
              <w:marTop w:val="0"/>
              <w:marBottom w:val="0"/>
              <w:divBdr>
                <w:top w:val="none" w:sz="0" w:space="0" w:color="auto"/>
                <w:left w:val="none" w:sz="0" w:space="0" w:color="auto"/>
                <w:bottom w:val="none" w:sz="0" w:space="0" w:color="auto"/>
                <w:right w:val="none" w:sz="0" w:space="0" w:color="auto"/>
              </w:divBdr>
            </w:div>
          </w:divsChild>
        </w:div>
        <w:div w:id="944384010">
          <w:marLeft w:val="0"/>
          <w:marRight w:val="0"/>
          <w:marTop w:val="0"/>
          <w:marBottom w:val="0"/>
          <w:divBdr>
            <w:top w:val="none" w:sz="0" w:space="0" w:color="auto"/>
            <w:left w:val="none" w:sz="0" w:space="0" w:color="auto"/>
            <w:bottom w:val="none" w:sz="0" w:space="0" w:color="auto"/>
            <w:right w:val="none" w:sz="0" w:space="0" w:color="auto"/>
          </w:divBdr>
          <w:divsChild>
            <w:div w:id="2100060485">
              <w:marLeft w:val="0"/>
              <w:marRight w:val="0"/>
              <w:marTop w:val="0"/>
              <w:marBottom w:val="0"/>
              <w:divBdr>
                <w:top w:val="none" w:sz="0" w:space="0" w:color="auto"/>
                <w:left w:val="none" w:sz="0" w:space="0" w:color="auto"/>
                <w:bottom w:val="none" w:sz="0" w:space="0" w:color="auto"/>
                <w:right w:val="none" w:sz="0" w:space="0" w:color="auto"/>
              </w:divBdr>
            </w:div>
          </w:divsChild>
        </w:div>
        <w:div w:id="961611982">
          <w:marLeft w:val="0"/>
          <w:marRight w:val="0"/>
          <w:marTop w:val="0"/>
          <w:marBottom w:val="0"/>
          <w:divBdr>
            <w:top w:val="none" w:sz="0" w:space="0" w:color="auto"/>
            <w:left w:val="none" w:sz="0" w:space="0" w:color="auto"/>
            <w:bottom w:val="none" w:sz="0" w:space="0" w:color="auto"/>
            <w:right w:val="none" w:sz="0" w:space="0" w:color="auto"/>
          </w:divBdr>
        </w:div>
        <w:div w:id="980959831">
          <w:marLeft w:val="0"/>
          <w:marRight w:val="0"/>
          <w:marTop w:val="0"/>
          <w:marBottom w:val="0"/>
          <w:divBdr>
            <w:top w:val="none" w:sz="0" w:space="0" w:color="auto"/>
            <w:left w:val="none" w:sz="0" w:space="0" w:color="auto"/>
            <w:bottom w:val="none" w:sz="0" w:space="0" w:color="auto"/>
            <w:right w:val="none" w:sz="0" w:space="0" w:color="auto"/>
          </w:divBdr>
          <w:divsChild>
            <w:div w:id="1902716905">
              <w:marLeft w:val="0"/>
              <w:marRight w:val="0"/>
              <w:marTop w:val="0"/>
              <w:marBottom w:val="0"/>
              <w:divBdr>
                <w:top w:val="none" w:sz="0" w:space="0" w:color="auto"/>
                <w:left w:val="none" w:sz="0" w:space="0" w:color="auto"/>
                <w:bottom w:val="none" w:sz="0" w:space="0" w:color="auto"/>
                <w:right w:val="none" w:sz="0" w:space="0" w:color="auto"/>
              </w:divBdr>
            </w:div>
          </w:divsChild>
        </w:div>
        <w:div w:id="1008486601">
          <w:marLeft w:val="0"/>
          <w:marRight w:val="0"/>
          <w:marTop w:val="0"/>
          <w:marBottom w:val="0"/>
          <w:divBdr>
            <w:top w:val="none" w:sz="0" w:space="0" w:color="auto"/>
            <w:left w:val="none" w:sz="0" w:space="0" w:color="auto"/>
            <w:bottom w:val="none" w:sz="0" w:space="0" w:color="auto"/>
            <w:right w:val="none" w:sz="0" w:space="0" w:color="auto"/>
          </w:divBdr>
          <w:divsChild>
            <w:div w:id="1099256639">
              <w:marLeft w:val="0"/>
              <w:marRight w:val="0"/>
              <w:marTop w:val="0"/>
              <w:marBottom w:val="0"/>
              <w:divBdr>
                <w:top w:val="none" w:sz="0" w:space="0" w:color="auto"/>
                <w:left w:val="none" w:sz="0" w:space="0" w:color="auto"/>
                <w:bottom w:val="none" w:sz="0" w:space="0" w:color="auto"/>
                <w:right w:val="none" w:sz="0" w:space="0" w:color="auto"/>
              </w:divBdr>
            </w:div>
          </w:divsChild>
        </w:div>
        <w:div w:id="1095325566">
          <w:marLeft w:val="0"/>
          <w:marRight w:val="0"/>
          <w:marTop w:val="0"/>
          <w:marBottom w:val="0"/>
          <w:divBdr>
            <w:top w:val="none" w:sz="0" w:space="0" w:color="auto"/>
            <w:left w:val="none" w:sz="0" w:space="0" w:color="auto"/>
            <w:bottom w:val="none" w:sz="0" w:space="0" w:color="auto"/>
            <w:right w:val="none" w:sz="0" w:space="0" w:color="auto"/>
          </w:divBdr>
          <w:divsChild>
            <w:div w:id="521167090">
              <w:marLeft w:val="0"/>
              <w:marRight w:val="0"/>
              <w:marTop w:val="0"/>
              <w:marBottom w:val="0"/>
              <w:divBdr>
                <w:top w:val="none" w:sz="0" w:space="0" w:color="auto"/>
                <w:left w:val="none" w:sz="0" w:space="0" w:color="auto"/>
                <w:bottom w:val="none" w:sz="0" w:space="0" w:color="auto"/>
                <w:right w:val="none" w:sz="0" w:space="0" w:color="auto"/>
              </w:divBdr>
            </w:div>
          </w:divsChild>
        </w:div>
        <w:div w:id="1143620472">
          <w:marLeft w:val="0"/>
          <w:marRight w:val="0"/>
          <w:marTop w:val="0"/>
          <w:marBottom w:val="0"/>
          <w:divBdr>
            <w:top w:val="none" w:sz="0" w:space="0" w:color="auto"/>
            <w:left w:val="none" w:sz="0" w:space="0" w:color="auto"/>
            <w:bottom w:val="none" w:sz="0" w:space="0" w:color="auto"/>
            <w:right w:val="none" w:sz="0" w:space="0" w:color="auto"/>
          </w:divBdr>
          <w:divsChild>
            <w:div w:id="1663310565">
              <w:marLeft w:val="0"/>
              <w:marRight w:val="0"/>
              <w:marTop w:val="0"/>
              <w:marBottom w:val="0"/>
              <w:divBdr>
                <w:top w:val="none" w:sz="0" w:space="0" w:color="auto"/>
                <w:left w:val="none" w:sz="0" w:space="0" w:color="auto"/>
                <w:bottom w:val="none" w:sz="0" w:space="0" w:color="auto"/>
                <w:right w:val="none" w:sz="0" w:space="0" w:color="auto"/>
              </w:divBdr>
            </w:div>
          </w:divsChild>
        </w:div>
        <w:div w:id="1160736477">
          <w:marLeft w:val="0"/>
          <w:marRight w:val="0"/>
          <w:marTop w:val="0"/>
          <w:marBottom w:val="0"/>
          <w:divBdr>
            <w:top w:val="none" w:sz="0" w:space="0" w:color="auto"/>
            <w:left w:val="none" w:sz="0" w:space="0" w:color="auto"/>
            <w:bottom w:val="none" w:sz="0" w:space="0" w:color="auto"/>
            <w:right w:val="none" w:sz="0" w:space="0" w:color="auto"/>
          </w:divBdr>
          <w:divsChild>
            <w:div w:id="1204060074">
              <w:marLeft w:val="0"/>
              <w:marRight w:val="0"/>
              <w:marTop w:val="0"/>
              <w:marBottom w:val="0"/>
              <w:divBdr>
                <w:top w:val="none" w:sz="0" w:space="0" w:color="auto"/>
                <w:left w:val="none" w:sz="0" w:space="0" w:color="auto"/>
                <w:bottom w:val="none" w:sz="0" w:space="0" w:color="auto"/>
                <w:right w:val="none" w:sz="0" w:space="0" w:color="auto"/>
              </w:divBdr>
            </w:div>
          </w:divsChild>
        </w:div>
        <w:div w:id="1161626113">
          <w:marLeft w:val="0"/>
          <w:marRight w:val="0"/>
          <w:marTop w:val="0"/>
          <w:marBottom w:val="0"/>
          <w:divBdr>
            <w:top w:val="none" w:sz="0" w:space="0" w:color="auto"/>
            <w:left w:val="none" w:sz="0" w:space="0" w:color="auto"/>
            <w:bottom w:val="none" w:sz="0" w:space="0" w:color="auto"/>
            <w:right w:val="none" w:sz="0" w:space="0" w:color="auto"/>
          </w:divBdr>
          <w:divsChild>
            <w:div w:id="306279781">
              <w:marLeft w:val="0"/>
              <w:marRight w:val="0"/>
              <w:marTop w:val="0"/>
              <w:marBottom w:val="0"/>
              <w:divBdr>
                <w:top w:val="none" w:sz="0" w:space="0" w:color="auto"/>
                <w:left w:val="none" w:sz="0" w:space="0" w:color="auto"/>
                <w:bottom w:val="none" w:sz="0" w:space="0" w:color="auto"/>
                <w:right w:val="none" w:sz="0" w:space="0" w:color="auto"/>
              </w:divBdr>
            </w:div>
          </w:divsChild>
        </w:div>
        <w:div w:id="1196044012">
          <w:marLeft w:val="0"/>
          <w:marRight w:val="0"/>
          <w:marTop w:val="0"/>
          <w:marBottom w:val="0"/>
          <w:divBdr>
            <w:top w:val="none" w:sz="0" w:space="0" w:color="auto"/>
            <w:left w:val="none" w:sz="0" w:space="0" w:color="auto"/>
            <w:bottom w:val="none" w:sz="0" w:space="0" w:color="auto"/>
            <w:right w:val="none" w:sz="0" w:space="0" w:color="auto"/>
          </w:divBdr>
          <w:divsChild>
            <w:div w:id="969626618">
              <w:marLeft w:val="0"/>
              <w:marRight w:val="0"/>
              <w:marTop w:val="0"/>
              <w:marBottom w:val="0"/>
              <w:divBdr>
                <w:top w:val="none" w:sz="0" w:space="0" w:color="auto"/>
                <w:left w:val="none" w:sz="0" w:space="0" w:color="auto"/>
                <w:bottom w:val="none" w:sz="0" w:space="0" w:color="auto"/>
                <w:right w:val="none" w:sz="0" w:space="0" w:color="auto"/>
              </w:divBdr>
            </w:div>
          </w:divsChild>
        </w:div>
        <w:div w:id="1213535714">
          <w:marLeft w:val="0"/>
          <w:marRight w:val="0"/>
          <w:marTop w:val="0"/>
          <w:marBottom w:val="0"/>
          <w:divBdr>
            <w:top w:val="none" w:sz="0" w:space="0" w:color="auto"/>
            <w:left w:val="none" w:sz="0" w:space="0" w:color="auto"/>
            <w:bottom w:val="none" w:sz="0" w:space="0" w:color="auto"/>
            <w:right w:val="none" w:sz="0" w:space="0" w:color="auto"/>
          </w:divBdr>
        </w:div>
        <w:div w:id="1219166999">
          <w:marLeft w:val="0"/>
          <w:marRight w:val="0"/>
          <w:marTop w:val="0"/>
          <w:marBottom w:val="0"/>
          <w:divBdr>
            <w:top w:val="none" w:sz="0" w:space="0" w:color="auto"/>
            <w:left w:val="none" w:sz="0" w:space="0" w:color="auto"/>
            <w:bottom w:val="none" w:sz="0" w:space="0" w:color="auto"/>
            <w:right w:val="none" w:sz="0" w:space="0" w:color="auto"/>
          </w:divBdr>
          <w:divsChild>
            <w:div w:id="1601840923">
              <w:marLeft w:val="0"/>
              <w:marRight w:val="0"/>
              <w:marTop w:val="0"/>
              <w:marBottom w:val="0"/>
              <w:divBdr>
                <w:top w:val="none" w:sz="0" w:space="0" w:color="auto"/>
                <w:left w:val="none" w:sz="0" w:space="0" w:color="auto"/>
                <w:bottom w:val="none" w:sz="0" w:space="0" w:color="auto"/>
                <w:right w:val="none" w:sz="0" w:space="0" w:color="auto"/>
              </w:divBdr>
            </w:div>
          </w:divsChild>
        </w:div>
        <w:div w:id="1242987180">
          <w:marLeft w:val="0"/>
          <w:marRight w:val="0"/>
          <w:marTop w:val="0"/>
          <w:marBottom w:val="0"/>
          <w:divBdr>
            <w:top w:val="none" w:sz="0" w:space="0" w:color="auto"/>
            <w:left w:val="none" w:sz="0" w:space="0" w:color="auto"/>
            <w:bottom w:val="none" w:sz="0" w:space="0" w:color="auto"/>
            <w:right w:val="none" w:sz="0" w:space="0" w:color="auto"/>
          </w:divBdr>
          <w:divsChild>
            <w:div w:id="1830321383">
              <w:marLeft w:val="0"/>
              <w:marRight w:val="0"/>
              <w:marTop w:val="0"/>
              <w:marBottom w:val="0"/>
              <w:divBdr>
                <w:top w:val="none" w:sz="0" w:space="0" w:color="auto"/>
                <w:left w:val="none" w:sz="0" w:space="0" w:color="auto"/>
                <w:bottom w:val="none" w:sz="0" w:space="0" w:color="auto"/>
                <w:right w:val="none" w:sz="0" w:space="0" w:color="auto"/>
              </w:divBdr>
            </w:div>
          </w:divsChild>
        </w:div>
        <w:div w:id="1265111930">
          <w:marLeft w:val="0"/>
          <w:marRight w:val="0"/>
          <w:marTop w:val="0"/>
          <w:marBottom w:val="0"/>
          <w:divBdr>
            <w:top w:val="none" w:sz="0" w:space="0" w:color="auto"/>
            <w:left w:val="none" w:sz="0" w:space="0" w:color="auto"/>
            <w:bottom w:val="none" w:sz="0" w:space="0" w:color="auto"/>
            <w:right w:val="none" w:sz="0" w:space="0" w:color="auto"/>
          </w:divBdr>
        </w:div>
        <w:div w:id="1279407282">
          <w:marLeft w:val="0"/>
          <w:marRight w:val="0"/>
          <w:marTop w:val="0"/>
          <w:marBottom w:val="0"/>
          <w:divBdr>
            <w:top w:val="none" w:sz="0" w:space="0" w:color="auto"/>
            <w:left w:val="none" w:sz="0" w:space="0" w:color="auto"/>
            <w:bottom w:val="none" w:sz="0" w:space="0" w:color="auto"/>
            <w:right w:val="none" w:sz="0" w:space="0" w:color="auto"/>
          </w:divBdr>
          <w:divsChild>
            <w:div w:id="1468205419">
              <w:marLeft w:val="0"/>
              <w:marRight w:val="0"/>
              <w:marTop w:val="0"/>
              <w:marBottom w:val="0"/>
              <w:divBdr>
                <w:top w:val="none" w:sz="0" w:space="0" w:color="auto"/>
                <w:left w:val="none" w:sz="0" w:space="0" w:color="auto"/>
                <w:bottom w:val="none" w:sz="0" w:space="0" w:color="auto"/>
                <w:right w:val="none" w:sz="0" w:space="0" w:color="auto"/>
              </w:divBdr>
            </w:div>
          </w:divsChild>
        </w:div>
        <w:div w:id="1288514278">
          <w:marLeft w:val="0"/>
          <w:marRight w:val="0"/>
          <w:marTop w:val="0"/>
          <w:marBottom w:val="0"/>
          <w:divBdr>
            <w:top w:val="none" w:sz="0" w:space="0" w:color="auto"/>
            <w:left w:val="none" w:sz="0" w:space="0" w:color="auto"/>
            <w:bottom w:val="none" w:sz="0" w:space="0" w:color="auto"/>
            <w:right w:val="none" w:sz="0" w:space="0" w:color="auto"/>
          </w:divBdr>
          <w:divsChild>
            <w:div w:id="2109084662">
              <w:marLeft w:val="0"/>
              <w:marRight w:val="0"/>
              <w:marTop w:val="0"/>
              <w:marBottom w:val="0"/>
              <w:divBdr>
                <w:top w:val="none" w:sz="0" w:space="0" w:color="auto"/>
                <w:left w:val="none" w:sz="0" w:space="0" w:color="auto"/>
                <w:bottom w:val="none" w:sz="0" w:space="0" w:color="auto"/>
                <w:right w:val="none" w:sz="0" w:space="0" w:color="auto"/>
              </w:divBdr>
            </w:div>
          </w:divsChild>
        </w:div>
        <w:div w:id="1311403065">
          <w:marLeft w:val="0"/>
          <w:marRight w:val="0"/>
          <w:marTop w:val="0"/>
          <w:marBottom w:val="0"/>
          <w:divBdr>
            <w:top w:val="none" w:sz="0" w:space="0" w:color="auto"/>
            <w:left w:val="none" w:sz="0" w:space="0" w:color="auto"/>
            <w:bottom w:val="none" w:sz="0" w:space="0" w:color="auto"/>
            <w:right w:val="none" w:sz="0" w:space="0" w:color="auto"/>
          </w:divBdr>
          <w:divsChild>
            <w:div w:id="611862815">
              <w:marLeft w:val="0"/>
              <w:marRight w:val="0"/>
              <w:marTop w:val="0"/>
              <w:marBottom w:val="0"/>
              <w:divBdr>
                <w:top w:val="none" w:sz="0" w:space="0" w:color="auto"/>
                <w:left w:val="none" w:sz="0" w:space="0" w:color="auto"/>
                <w:bottom w:val="none" w:sz="0" w:space="0" w:color="auto"/>
                <w:right w:val="none" w:sz="0" w:space="0" w:color="auto"/>
              </w:divBdr>
            </w:div>
          </w:divsChild>
        </w:div>
        <w:div w:id="1327056637">
          <w:marLeft w:val="0"/>
          <w:marRight w:val="0"/>
          <w:marTop w:val="0"/>
          <w:marBottom w:val="0"/>
          <w:divBdr>
            <w:top w:val="none" w:sz="0" w:space="0" w:color="auto"/>
            <w:left w:val="none" w:sz="0" w:space="0" w:color="auto"/>
            <w:bottom w:val="none" w:sz="0" w:space="0" w:color="auto"/>
            <w:right w:val="none" w:sz="0" w:space="0" w:color="auto"/>
          </w:divBdr>
          <w:divsChild>
            <w:div w:id="1744797096">
              <w:marLeft w:val="0"/>
              <w:marRight w:val="0"/>
              <w:marTop w:val="0"/>
              <w:marBottom w:val="0"/>
              <w:divBdr>
                <w:top w:val="none" w:sz="0" w:space="0" w:color="auto"/>
                <w:left w:val="none" w:sz="0" w:space="0" w:color="auto"/>
                <w:bottom w:val="none" w:sz="0" w:space="0" w:color="auto"/>
                <w:right w:val="none" w:sz="0" w:space="0" w:color="auto"/>
              </w:divBdr>
            </w:div>
          </w:divsChild>
        </w:div>
        <w:div w:id="1386224173">
          <w:marLeft w:val="0"/>
          <w:marRight w:val="0"/>
          <w:marTop w:val="0"/>
          <w:marBottom w:val="0"/>
          <w:divBdr>
            <w:top w:val="none" w:sz="0" w:space="0" w:color="auto"/>
            <w:left w:val="none" w:sz="0" w:space="0" w:color="auto"/>
            <w:bottom w:val="none" w:sz="0" w:space="0" w:color="auto"/>
            <w:right w:val="none" w:sz="0" w:space="0" w:color="auto"/>
          </w:divBdr>
          <w:divsChild>
            <w:div w:id="1052778313">
              <w:marLeft w:val="0"/>
              <w:marRight w:val="0"/>
              <w:marTop w:val="0"/>
              <w:marBottom w:val="0"/>
              <w:divBdr>
                <w:top w:val="none" w:sz="0" w:space="0" w:color="auto"/>
                <w:left w:val="none" w:sz="0" w:space="0" w:color="auto"/>
                <w:bottom w:val="none" w:sz="0" w:space="0" w:color="auto"/>
                <w:right w:val="none" w:sz="0" w:space="0" w:color="auto"/>
              </w:divBdr>
            </w:div>
          </w:divsChild>
        </w:div>
        <w:div w:id="1442067688">
          <w:marLeft w:val="0"/>
          <w:marRight w:val="0"/>
          <w:marTop w:val="0"/>
          <w:marBottom w:val="0"/>
          <w:divBdr>
            <w:top w:val="none" w:sz="0" w:space="0" w:color="auto"/>
            <w:left w:val="none" w:sz="0" w:space="0" w:color="auto"/>
            <w:bottom w:val="none" w:sz="0" w:space="0" w:color="auto"/>
            <w:right w:val="none" w:sz="0" w:space="0" w:color="auto"/>
          </w:divBdr>
        </w:div>
        <w:div w:id="1443761452">
          <w:marLeft w:val="0"/>
          <w:marRight w:val="0"/>
          <w:marTop w:val="0"/>
          <w:marBottom w:val="0"/>
          <w:divBdr>
            <w:top w:val="none" w:sz="0" w:space="0" w:color="auto"/>
            <w:left w:val="none" w:sz="0" w:space="0" w:color="auto"/>
            <w:bottom w:val="none" w:sz="0" w:space="0" w:color="auto"/>
            <w:right w:val="none" w:sz="0" w:space="0" w:color="auto"/>
          </w:divBdr>
        </w:div>
        <w:div w:id="1467697256">
          <w:marLeft w:val="0"/>
          <w:marRight w:val="0"/>
          <w:marTop w:val="0"/>
          <w:marBottom w:val="0"/>
          <w:divBdr>
            <w:top w:val="none" w:sz="0" w:space="0" w:color="auto"/>
            <w:left w:val="none" w:sz="0" w:space="0" w:color="auto"/>
            <w:bottom w:val="none" w:sz="0" w:space="0" w:color="auto"/>
            <w:right w:val="none" w:sz="0" w:space="0" w:color="auto"/>
          </w:divBdr>
          <w:divsChild>
            <w:div w:id="838470345">
              <w:marLeft w:val="0"/>
              <w:marRight w:val="0"/>
              <w:marTop w:val="0"/>
              <w:marBottom w:val="0"/>
              <w:divBdr>
                <w:top w:val="none" w:sz="0" w:space="0" w:color="auto"/>
                <w:left w:val="none" w:sz="0" w:space="0" w:color="auto"/>
                <w:bottom w:val="none" w:sz="0" w:space="0" w:color="auto"/>
                <w:right w:val="none" w:sz="0" w:space="0" w:color="auto"/>
              </w:divBdr>
            </w:div>
          </w:divsChild>
        </w:div>
        <w:div w:id="1473135367">
          <w:marLeft w:val="0"/>
          <w:marRight w:val="0"/>
          <w:marTop w:val="0"/>
          <w:marBottom w:val="0"/>
          <w:divBdr>
            <w:top w:val="none" w:sz="0" w:space="0" w:color="auto"/>
            <w:left w:val="none" w:sz="0" w:space="0" w:color="auto"/>
            <w:bottom w:val="none" w:sz="0" w:space="0" w:color="auto"/>
            <w:right w:val="none" w:sz="0" w:space="0" w:color="auto"/>
          </w:divBdr>
          <w:divsChild>
            <w:div w:id="584844818">
              <w:marLeft w:val="0"/>
              <w:marRight w:val="0"/>
              <w:marTop w:val="0"/>
              <w:marBottom w:val="0"/>
              <w:divBdr>
                <w:top w:val="none" w:sz="0" w:space="0" w:color="auto"/>
                <w:left w:val="none" w:sz="0" w:space="0" w:color="auto"/>
                <w:bottom w:val="none" w:sz="0" w:space="0" w:color="auto"/>
                <w:right w:val="none" w:sz="0" w:space="0" w:color="auto"/>
              </w:divBdr>
            </w:div>
          </w:divsChild>
        </w:div>
        <w:div w:id="1502235305">
          <w:marLeft w:val="0"/>
          <w:marRight w:val="0"/>
          <w:marTop w:val="0"/>
          <w:marBottom w:val="0"/>
          <w:divBdr>
            <w:top w:val="none" w:sz="0" w:space="0" w:color="auto"/>
            <w:left w:val="none" w:sz="0" w:space="0" w:color="auto"/>
            <w:bottom w:val="none" w:sz="0" w:space="0" w:color="auto"/>
            <w:right w:val="none" w:sz="0" w:space="0" w:color="auto"/>
          </w:divBdr>
          <w:divsChild>
            <w:div w:id="1311786048">
              <w:marLeft w:val="0"/>
              <w:marRight w:val="0"/>
              <w:marTop w:val="0"/>
              <w:marBottom w:val="0"/>
              <w:divBdr>
                <w:top w:val="none" w:sz="0" w:space="0" w:color="auto"/>
                <w:left w:val="none" w:sz="0" w:space="0" w:color="auto"/>
                <w:bottom w:val="none" w:sz="0" w:space="0" w:color="auto"/>
                <w:right w:val="none" w:sz="0" w:space="0" w:color="auto"/>
              </w:divBdr>
            </w:div>
          </w:divsChild>
        </w:div>
        <w:div w:id="1531338978">
          <w:marLeft w:val="0"/>
          <w:marRight w:val="0"/>
          <w:marTop w:val="0"/>
          <w:marBottom w:val="0"/>
          <w:divBdr>
            <w:top w:val="none" w:sz="0" w:space="0" w:color="auto"/>
            <w:left w:val="none" w:sz="0" w:space="0" w:color="auto"/>
            <w:bottom w:val="none" w:sz="0" w:space="0" w:color="auto"/>
            <w:right w:val="none" w:sz="0" w:space="0" w:color="auto"/>
          </w:divBdr>
          <w:divsChild>
            <w:div w:id="833647496">
              <w:marLeft w:val="0"/>
              <w:marRight w:val="0"/>
              <w:marTop w:val="0"/>
              <w:marBottom w:val="0"/>
              <w:divBdr>
                <w:top w:val="none" w:sz="0" w:space="0" w:color="auto"/>
                <w:left w:val="none" w:sz="0" w:space="0" w:color="auto"/>
                <w:bottom w:val="none" w:sz="0" w:space="0" w:color="auto"/>
                <w:right w:val="none" w:sz="0" w:space="0" w:color="auto"/>
              </w:divBdr>
            </w:div>
          </w:divsChild>
        </w:div>
        <w:div w:id="1613436084">
          <w:marLeft w:val="0"/>
          <w:marRight w:val="0"/>
          <w:marTop w:val="0"/>
          <w:marBottom w:val="0"/>
          <w:divBdr>
            <w:top w:val="none" w:sz="0" w:space="0" w:color="auto"/>
            <w:left w:val="none" w:sz="0" w:space="0" w:color="auto"/>
            <w:bottom w:val="none" w:sz="0" w:space="0" w:color="auto"/>
            <w:right w:val="none" w:sz="0" w:space="0" w:color="auto"/>
          </w:divBdr>
        </w:div>
        <w:div w:id="1619097734">
          <w:marLeft w:val="0"/>
          <w:marRight w:val="0"/>
          <w:marTop w:val="0"/>
          <w:marBottom w:val="0"/>
          <w:divBdr>
            <w:top w:val="none" w:sz="0" w:space="0" w:color="auto"/>
            <w:left w:val="none" w:sz="0" w:space="0" w:color="auto"/>
            <w:bottom w:val="none" w:sz="0" w:space="0" w:color="auto"/>
            <w:right w:val="none" w:sz="0" w:space="0" w:color="auto"/>
          </w:divBdr>
          <w:divsChild>
            <w:div w:id="1109665010">
              <w:marLeft w:val="0"/>
              <w:marRight w:val="0"/>
              <w:marTop w:val="0"/>
              <w:marBottom w:val="0"/>
              <w:divBdr>
                <w:top w:val="none" w:sz="0" w:space="0" w:color="auto"/>
                <w:left w:val="none" w:sz="0" w:space="0" w:color="auto"/>
                <w:bottom w:val="none" w:sz="0" w:space="0" w:color="auto"/>
                <w:right w:val="none" w:sz="0" w:space="0" w:color="auto"/>
              </w:divBdr>
            </w:div>
          </w:divsChild>
        </w:div>
        <w:div w:id="1682049108">
          <w:marLeft w:val="0"/>
          <w:marRight w:val="0"/>
          <w:marTop w:val="0"/>
          <w:marBottom w:val="0"/>
          <w:divBdr>
            <w:top w:val="none" w:sz="0" w:space="0" w:color="auto"/>
            <w:left w:val="none" w:sz="0" w:space="0" w:color="auto"/>
            <w:bottom w:val="none" w:sz="0" w:space="0" w:color="auto"/>
            <w:right w:val="none" w:sz="0" w:space="0" w:color="auto"/>
          </w:divBdr>
        </w:div>
        <w:div w:id="1722512344">
          <w:marLeft w:val="0"/>
          <w:marRight w:val="0"/>
          <w:marTop w:val="0"/>
          <w:marBottom w:val="0"/>
          <w:divBdr>
            <w:top w:val="none" w:sz="0" w:space="0" w:color="auto"/>
            <w:left w:val="none" w:sz="0" w:space="0" w:color="auto"/>
            <w:bottom w:val="none" w:sz="0" w:space="0" w:color="auto"/>
            <w:right w:val="none" w:sz="0" w:space="0" w:color="auto"/>
          </w:divBdr>
          <w:divsChild>
            <w:div w:id="1516113687">
              <w:marLeft w:val="0"/>
              <w:marRight w:val="0"/>
              <w:marTop w:val="0"/>
              <w:marBottom w:val="0"/>
              <w:divBdr>
                <w:top w:val="none" w:sz="0" w:space="0" w:color="auto"/>
                <w:left w:val="none" w:sz="0" w:space="0" w:color="auto"/>
                <w:bottom w:val="none" w:sz="0" w:space="0" w:color="auto"/>
                <w:right w:val="none" w:sz="0" w:space="0" w:color="auto"/>
              </w:divBdr>
            </w:div>
          </w:divsChild>
        </w:div>
        <w:div w:id="1742213841">
          <w:marLeft w:val="0"/>
          <w:marRight w:val="0"/>
          <w:marTop w:val="0"/>
          <w:marBottom w:val="0"/>
          <w:divBdr>
            <w:top w:val="none" w:sz="0" w:space="0" w:color="auto"/>
            <w:left w:val="none" w:sz="0" w:space="0" w:color="auto"/>
            <w:bottom w:val="none" w:sz="0" w:space="0" w:color="auto"/>
            <w:right w:val="none" w:sz="0" w:space="0" w:color="auto"/>
          </w:divBdr>
        </w:div>
        <w:div w:id="1754163804">
          <w:marLeft w:val="0"/>
          <w:marRight w:val="0"/>
          <w:marTop w:val="0"/>
          <w:marBottom w:val="0"/>
          <w:divBdr>
            <w:top w:val="none" w:sz="0" w:space="0" w:color="auto"/>
            <w:left w:val="none" w:sz="0" w:space="0" w:color="auto"/>
            <w:bottom w:val="none" w:sz="0" w:space="0" w:color="auto"/>
            <w:right w:val="none" w:sz="0" w:space="0" w:color="auto"/>
          </w:divBdr>
        </w:div>
        <w:div w:id="1766613117">
          <w:marLeft w:val="0"/>
          <w:marRight w:val="0"/>
          <w:marTop w:val="0"/>
          <w:marBottom w:val="0"/>
          <w:divBdr>
            <w:top w:val="none" w:sz="0" w:space="0" w:color="auto"/>
            <w:left w:val="none" w:sz="0" w:space="0" w:color="auto"/>
            <w:bottom w:val="none" w:sz="0" w:space="0" w:color="auto"/>
            <w:right w:val="none" w:sz="0" w:space="0" w:color="auto"/>
          </w:divBdr>
          <w:divsChild>
            <w:div w:id="325745939">
              <w:marLeft w:val="0"/>
              <w:marRight w:val="0"/>
              <w:marTop w:val="0"/>
              <w:marBottom w:val="0"/>
              <w:divBdr>
                <w:top w:val="none" w:sz="0" w:space="0" w:color="auto"/>
                <w:left w:val="none" w:sz="0" w:space="0" w:color="auto"/>
                <w:bottom w:val="none" w:sz="0" w:space="0" w:color="auto"/>
                <w:right w:val="none" w:sz="0" w:space="0" w:color="auto"/>
              </w:divBdr>
            </w:div>
          </w:divsChild>
        </w:div>
        <w:div w:id="1817457368">
          <w:marLeft w:val="0"/>
          <w:marRight w:val="0"/>
          <w:marTop w:val="0"/>
          <w:marBottom w:val="0"/>
          <w:divBdr>
            <w:top w:val="none" w:sz="0" w:space="0" w:color="auto"/>
            <w:left w:val="none" w:sz="0" w:space="0" w:color="auto"/>
            <w:bottom w:val="none" w:sz="0" w:space="0" w:color="auto"/>
            <w:right w:val="none" w:sz="0" w:space="0" w:color="auto"/>
          </w:divBdr>
          <w:divsChild>
            <w:div w:id="1976906531">
              <w:marLeft w:val="0"/>
              <w:marRight w:val="0"/>
              <w:marTop w:val="0"/>
              <w:marBottom w:val="0"/>
              <w:divBdr>
                <w:top w:val="none" w:sz="0" w:space="0" w:color="auto"/>
                <w:left w:val="none" w:sz="0" w:space="0" w:color="auto"/>
                <w:bottom w:val="none" w:sz="0" w:space="0" w:color="auto"/>
                <w:right w:val="none" w:sz="0" w:space="0" w:color="auto"/>
              </w:divBdr>
            </w:div>
          </w:divsChild>
        </w:div>
        <w:div w:id="1821770861">
          <w:marLeft w:val="0"/>
          <w:marRight w:val="0"/>
          <w:marTop w:val="0"/>
          <w:marBottom w:val="0"/>
          <w:divBdr>
            <w:top w:val="none" w:sz="0" w:space="0" w:color="auto"/>
            <w:left w:val="none" w:sz="0" w:space="0" w:color="auto"/>
            <w:bottom w:val="none" w:sz="0" w:space="0" w:color="auto"/>
            <w:right w:val="none" w:sz="0" w:space="0" w:color="auto"/>
          </w:divBdr>
          <w:divsChild>
            <w:div w:id="1615362019">
              <w:marLeft w:val="0"/>
              <w:marRight w:val="0"/>
              <w:marTop w:val="0"/>
              <w:marBottom w:val="0"/>
              <w:divBdr>
                <w:top w:val="none" w:sz="0" w:space="0" w:color="auto"/>
                <w:left w:val="none" w:sz="0" w:space="0" w:color="auto"/>
                <w:bottom w:val="none" w:sz="0" w:space="0" w:color="auto"/>
                <w:right w:val="none" w:sz="0" w:space="0" w:color="auto"/>
              </w:divBdr>
            </w:div>
          </w:divsChild>
        </w:div>
        <w:div w:id="1846941187">
          <w:marLeft w:val="0"/>
          <w:marRight w:val="0"/>
          <w:marTop w:val="0"/>
          <w:marBottom w:val="0"/>
          <w:divBdr>
            <w:top w:val="none" w:sz="0" w:space="0" w:color="auto"/>
            <w:left w:val="none" w:sz="0" w:space="0" w:color="auto"/>
            <w:bottom w:val="none" w:sz="0" w:space="0" w:color="auto"/>
            <w:right w:val="none" w:sz="0" w:space="0" w:color="auto"/>
          </w:divBdr>
          <w:divsChild>
            <w:div w:id="904953087">
              <w:marLeft w:val="0"/>
              <w:marRight w:val="0"/>
              <w:marTop w:val="0"/>
              <w:marBottom w:val="0"/>
              <w:divBdr>
                <w:top w:val="none" w:sz="0" w:space="0" w:color="auto"/>
                <w:left w:val="none" w:sz="0" w:space="0" w:color="auto"/>
                <w:bottom w:val="none" w:sz="0" w:space="0" w:color="auto"/>
                <w:right w:val="none" w:sz="0" w:space="0" w:color="auto"/>
              </w:divBdr>
            </w:div>
          </w:divsChild>
        </w:div>
        <w:div w:id="1886600305">
          <w:marLeft w:val="0"/>
          <w:marRight w:val="0"/>
          <w:marTop w:val="0"/>
          <w:marBottom w:val="0"/>
          <w:divBdr>
            <w:top w:val="none" w:sz="0" w:space="0" w:color="auto"/>
            <w:left w:val="none" w:sz="0" w:space="0" w:color="auto"/>
            <w:bottom w:val="none" w:sz="0" w:space="0" w:color="auto"/>
            <w:right w:val="none" w:sz="0" w:space="0" w:color="auto"/>
          </w:divBdr>
          <w:divsChild>
            <w:div w:id="1928348466">
              <w:marLeft w:val="0"/>
              <w:marRight w:val="0"/>
              <w:marTop w:val="0"/>
              <w:marBottom w:val="0"/>
              <w:divBdr>
                <w:top w:val="none" w:sz="0" w:space="0" w:color="auto"/>
                <w:left w:val="none" w:sz="0" w:space="0" w:color="auto"/>
                <w:bottom w:val="none" w:sz="0" w:space="0" w:color="auto"/>
                <w:right w:val="none" w:sz="0" w:space="0" w:color="auto"/>
              </w:divBdr>
            </w:div>
          </w:divsChild>
        </w:div>
        <w:div w:id="1941915737">
          <w:marLeft w:val="0"/>
          <w:marRight w:val="0"/>
          <w:marTop w:val="0"/>
          <w:marBottom w:val="0"/>
          <w:divBdr>
            <w:top w:val="none" w:sz="0" w:space="0" w:color="auto"/>
            <w:left w:val="none" w:sz="0" w:space="0" w:color="auto"/>
            <w:bottom w:val="none" w:sz="0" w:space="0" w:color="auto"/>
            <w:right w:val="none" w:sz="0" w:space="0" w:color="auto"/>
          </w:divBdr>
        </w:div>
        <w:div w:id="1942375306">
          <w:marLeft w:val="0"/>
          <w:marRight w:val="0"/>
          <w:marTop w:val="0"/>
          <w:marBottom w:val="0"/>
          <w:divBdr>
            <w:top w:val="none" w:sz="0" w:space="0" w:color="auto"/>
            <w:left w:val="none" w:sz="0" w:space="0" w:color="auto"/>
            <w:bottom w:val="none" w:sz="0" w:space="0" w:color="auto"/>
            <w:right w:val="none" w:sz="0" w:space="0" w:color="auto"/>
          </w:divBdr>
          <w:divsChild>
            <w:div w:id="109789442">
              <w:marLeft w:val="0"/>
              <w:marRight w:val="0"/>
              <w:marTop w:val="0"/>
              <w:marBottom w:val="0"/>
              <w:divBdr>
                <w:top w:val="none" w:sz="0" w:space="0" w:color="auto"/>
                <w:left w:val="none" w:sz="0" w:space="0" w:color="auto"/>
                <w:bottom w:val="none" w:sz="0" w:space="0" w:color="auto"/>
                <w:right w:val="none" w:sz="0" w:space="0" w:color="auto"/>
              </w:divBdr>
            </w:div>
          </w:divsChild>
        </w:div>
        <w:div w:id="1992174345">
          <w:marLeft w:val="0"/>
          <w:marRight w:val="0"/>
          <w:marTop w:val="0"/>
          <w:marBottom w:val="0"/>
          <w:divBdr>
            <w:top w:val="none" w:sz="0" w:space="0" w:color="auto"/>
            <w:left w:val="none" w:sz="0" w:space="0" w:color="auto"/>
            <w:bottom w:val="none" w:sz="0" w:space="0" w:color="auto"/>
            <w:right w:val="none" w:sz="0" w:space="0" w:color="auto"/>
          </w:divBdr>
        </w:div>
        <w:div w:id="2007130041">
          <w:marLeft w:val="0"/>
          <w:marRight w:val="0"/>
          <w:marTop w:val="0"/>
          <w:marBottom w:val="0"/>
          <w:divBdr>
            <w:top w:val="none" w:sz="0" w:space="0" w:color="auto"/>
            <w:left w:val="none" w:sz="0" w:space="0" w:color="auto"/>
            <w:bottom w:val="none" w:sz="0" w:space="0" w:color="auto"/>
            <w:right w:val="none" w:sz="0" w:space="0" w:color="auto"/>
          </w:divBdr>
          <w:divsChild>
            <w:div w:id="1451826501">
              <w:marLeft w:val="0"/>
              <w:marRight w:val="0"/>
              <w:marTop w:val="0"/>
              <w:marBottom w:val="0"/>
              <w:divBdr>
                <w:top w:val="none" w:sz="0" w:space="0" w:color="auto"/>
                <w:left w:val="none" w:sz="0" w:space="0" w:color="auto"/>
                <w:bottom w:val="none" w:sz="0" w:space="0" w:color="auto"/>
                <w:right w:val="none" w:sz="0" w:space="0" w:color="auto"/>
              </w:divBdr>
            </w:div>
          </w:divsChild>
        </w:div>
        <w:div w:id="2014651087">
          <w:marLeft w:val="0"/>
          <w:marRight w:val="0"/>
          <w:marTop w:val="0"/>
          <w:marBottom w:val="0"/>
          <w:divBdr>
            <w:top w:val="none" w:sz="0" w:space="0" w:color="auto"/>
            <w:left w:val="none" w:sz="0" w:space="0" w:color="auto"/>
            <w:bottom w:val="none" w:sz="0" w:space="0" w:color="auto"/>
            <w:right w:val="none" w:sz="0" w:space="0" w:color="auto"/>
          </w:divBdr>
          <w:divsChild>
            <w:div w:id="1629777347">
              <w:marLeft w:val="0"/>
              <w:marRight w:val="0"/>
              <w:marTop w:val="0"/>
              <w:marBottom w:val="0"/>
              <w:divBdr>
                <w:top w:val="none" w:sz="0" w:space="0" w:color="auto"/>
                <w:left w:val="none" w:sz="0" w:space="0" w:color="auto"/>
                <w:bottom w:val="none" w:sz="0" w:space="0" w:color="auto"/>
                <w:right w:val="none" w:sz="0" w:space="0" w:color="auto"/>
              </w:divBdr>
            </w:div>
          </w:divsChild>
        </w:div>
        <w:div w:id="2084141265">
          <w:marLeft w:val="0"/>
          <w:marRight w:val="0"/>
          <w:marTop w:val="0"/>
          <w:marBottom w:val="0"/>
          <w:divBdr>
            <w:top w:val="none" w:sz="0" w:space="0" w:color="auto"/>
            <w:left w:val="none" w:sz="0" w:space="0" w:color="auto"/>
            <w:bottom w:val="none" w:sz="0" w:space="0" w:color="auto"/>
            <w:right w:val="none" w:sz="0" w:space="0" w:color="auto"/>
          </w:divBdr>
          <w:divsChild>
            <w:div w:id="1396395984">
              <w:marLeft w:val="0"/>
              <w:marRight w:val="0"/>
              <w:marTop w:val="0"/>
              <w:marBottom w:val="0"/>
              <w:divBdr>
                <w:top w:val="none" w:sz="0" w:space="0" w:color="auto"/>
                <w:left w:val="none" w:sz="0" w:space="0" w:color="auto"/>
                <w:bottom w:val="none" w:sz="0" w:space="0" w:color="auto"/>
                <w:right w:val="none" w:sz="0" w:space="0" w:color="auto"/>
              </w:divBdr>
            </w:div>
          </w:divsChild>
        </w:div>
        <w:div w:id="2092576417">
          <w:marLeft w:val="0"/>
          <w:marRight w:val="0"/>
          <w:marTop w:val="0"/>
          <w:marBottom w:val="0"/>
          <w:divBdr>
            <w:top w:val="none" w:sz="0" w:space="0" w:color="auto"/>
            <w:left w:val="none" w:sz="0" w:space="0" w:color="auto"/>
            <w:bottom w:val="none" w:sz="0" w:space="0" w:color="auto"/>
            <w:right w:val="none" w:sz="0" w:space="0" w:color="auto"/>
          </w:divBdr>
          <w:divsChild>
            <w:div w:id="1371802861">
              <w:marLeft w:val="0"/>
              <w:marRight w:val="0"/>
              <w:marTop w:val="0"/>
              <w:marBottom w:val="0"/>
              <w:divBdr>
                <w:top w:val="none" w:sz="0" w:space="0" w:color="auto"/>
                <w:left w:val="none" w:sz="0" w:space="0" w:color="auto"/>
                <w:bottom w:val="none" w:sz="0" w:space="0" w:color="auto"/>
                <w:right w:val="none" w:sz="0" w:space="0" w:color="auto"/>
              </w:divBdr>
            </w:div>
          </w:divsChild>
        </w:div>
        <w:div w:id="2135362560">
          <w:marLeft w:val="0"/>
          <w:marRight w:val="0"/>
          <w:marTop w:val="0"/>
          <w:marBottom w:val="0"/>
          <w:divBdr>
            <w:top w:val="none" w:sz="0" w:space="0" w:color="auto"/>
            <w:left w:val="none" w:sz="0" w:space="0" w:color="auto"/>
            <w:bottom w:val="none" w:sz="0" w:space="0" w:color="auto"/>
            <w:right w:val="none" w:sz="0" w:space="0" w:color="auto"/>
          </w:divBdr>
          <w:divsChild>
            <w:div w:id="1384282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524531">
      <w:bodyDiv w:val="1"/>
      <w:marLeft w:val="0"/>
      <w:marRight w:val="0"/>
      <w:marTop w:val="0"/>
      <w:marBottom w:val="0"/>
      <w:divBdr>
        <w:top w:val="none" w:sz="0" w:space="0" w:color="auto"/>
        <w:left w:val="none" w:sz="0" w:space="0" w:color="auto"/>
        <w:bottom w:val="none" w:sz="0" w:space="0" w:color="auto"/>
        <w:right w:val="none" w:sz="0" w:space="0" w:color="auto"/>
      </w:divBdr>
      <w:divsChild>
        <w:div w:id="17783251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4056507">
      <w:bodyDiv w:val="1"/>
      <w:marLeft w:val="0"/>
      <w:marRight w:val="0"/>
      <w:marTop w:val="0"/>
      <w:marBottom w:val="0"/>
      <w:divBdr>
        <w:top w:val="none" w:sz="0" w:space="0" w:color="auto"/>
        <w:left w:val="none" w:sz="0" w:space="0" w:color="auto"/>
        <w:bottom w:val="none" w:sz="0" w:space="0" w:color="auto"/>
        <w:right w:val="none" w:sz="0" w:space="0" w:color="auto"/>
      </w:divBdr>
    </w:div>
    <w:div w:id="774329874">
      <w:bodyDiv w:val="1"/>
      <w:marLeft w:val="0"/>
      <w:marRight w:val="0"/>
      <w:marTop w:val="0"/>
      <w:marBottom w:val="0"/>
      <w:divBdr>
        <w:top w:val="none" w:sz="0" w:space="0" w:color="auto"/>
        <w:left w:val="none" w:sz="0" w:space="0" w:color="auto"/>
        <w:bottom w:val="none" w:sz="0" w:space="0" w:color="auto"/>
        <w:right w:val="none" w:sz="0" w:space="0" w:color="auto"/>
      </w:divBdr>
    </w:div>
    <w:div w:id="775171913">
      <w:bodyDiv w:val="1"/>
      <w:marLeft w:val="0"/>
      <w:marRight w:val="0"/>
      <w:marTop w:val="0"/>
      <w:marBottom w:val="0"/>
      <w:divBdr>
        <w:top w:val="none" w:sz="0" w:space="0" w:color="auto"/>
        <w:left w:val="none" w:sz="0" w:space="0" w:color="auto"/>
        <w:bottom w:val="none" w:sz="0" w:space="0" w:color="auto"/>
        <w:right w:val="none" w:sz="0" w:space="0" w:color="auto"/>
      </w:divBdr>
      <w:divsChild>
        <w:div w:id="796604418">
          <w:marLeft w:val="0"/>
          <w:marRight w:val="0"/>
          <w:marTop w:val="0"/>
          <w:marBottom w:val="0"/>
          <w:divBdr>
            <w:top w:val="none" w:sz="0" w:space="0" w:color="auto"/>
            <w:left w:val="none" w:sz="0" w:space="0" w:color="auto"/>
            <w:bottom w:val="none" w:sz="0" w:space="0" w:color="auto"/>
            <w:right w:val="none" w:sz="0" w:space="0" w:color="auto"/>
          </w:divBdr>
          <w:divsChild>
            <w:div w:id="356321155">
              <w:marLeft w:val="0"/>
              <w:marRight w:val="0"/>
              <w:marTop w:val="0"/>
              <w:marBottom w:val="0"/>
              <w:divBdr>
                <w:top w:val="none" w:sz="0" w:space="0" w:color="auto"/>
                <w:left w:val="none" w:sz="0" w:space="0" w:color="auto"/>
                <w:bottom w:val="none" w:sz="0" w:space="0" w:color="auto"/>
                <w:right w:val="none" w:sz="0" w:space="0" w:color="auto"/>
              </w:divBdr>
              <w:divsChild>
                <w:div w:id="790435322">
                  <w:marLeft w:val="0"/>
                  <w:marRight w:val="0"/>
                  <w:marTop w:val="0"/>
                  <w:marBottom w:val="0"/>
                  <w:divBdr>
                    <w:top w:val="none" w:sz="0" w:space="0" w:color="auto"/>
                    <w:left w:val="none" w:sz="0" w:space="0" w:color="auto"/>
                    <w:bottom w:val="none" w:sz="0" w:space="0" w:color="auto"/>
                    <w:right w:val="none" w:sz="0" w:space="0" w:color="auto"/>
                  </w:divBdr>
                </w:div>
                <w:div w:id="123531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60502">
          <w:marLeft w:val="0"/>
          <w:marRight w:val="0"/>
          <w:marTop w:val="0"/>
          <w:marBottom w:val="0"/>
          <w:divBdr>
            <w:top w:val="none" w:sz="0" w:space="0" w:color="auto"/>
            <w:left w:val="none" w:sz="0" w:space="0" w:color="auto"/>
            <w:bottom w:val="none" w:sz="0" w:space="0" w:color="auto"/>
            <w:right w:val="none" w:sz="0" w:space="0" w:color="auto"/>
          </w:divBdr>
          <w:divsChild>
            <w:div w:id="1654868292">
              <w:marLeft w:val="0"/>
              <w:marRight w:val="0"/>
              <w:marTop w:val="0"/>
              <w:marBottom w:val="0"/>
              <w:divBdr>
                <w:top w:val="none" w:sz="0" w:space="0" w:color="auto"/>
                <w:left w:val="none" w:sz="0" w:space="0" w:color="auto"/>
                <w:bottom w:val="none" w:sz="0" w:space="0" w:color="auto"/>
                <w:right w:val="none" w:sz="0" w:space="0" w:color="auto"/>
              </w:divBdr>
              <w:divsChild>
                <w:div w:id="104032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457051">
      <w:bodyDiv w:val="1"/>
      <w:marLeft w:val="0"/>
      <w:marRight w:val="0"/>
      <w:marTop w:val="0"/>
      <w:marBottom w:val="0"/>
      <w:divBdr>
        <w:top w:val="none" w:sz="0" w:space="0" w:color="auto"/>
        <w:left w:val="none" w:sz="0" w:space="0" w:color="auto"/>
        <w:bottom w:val="none" w:sz="0" w:space="0" w:color="auto"/>
        <w:right w:val="none" w:sz="0" w:space="0" w:color="auto"/>
      </w:divBdr>
      <w:divsChild>
        <w:div w:id="2122334500">
          <w:marLeft w:val="0"/>
          <w:marRight w:val="0"/>
          <w:marTop w:val="0"/>
          <w:marBottom w:val="0"/>
          <w:divBdr>
            <w:top w:val="none" w:sz="0" w:space="0" w:color="auto"/>
            <w:left w:val="none" w:sz="0" w:space="0" w:color="auto"/>
            <w:bottom w:val="none" w:sz="0" w:space="0" w:color="auto"/>
            <w:right w:val="none" w:sz="0" w:space="0" w:color="auto"/>
          </w:divBdr>
          <w:divsChild>
            <w:div w:id="1434351487">
              <w:marLeft w:val="0"/>
              <w:marRight w:val="0"/>
              <w:marTop w:val="0"/>
              <w:marBottom w:val="0"/>
              <w:divBdr>
                <w:top w:val="none" w:sz="0" w:space="0" w:color="auto"/>
                <w:left w:val="none" w:sz="0" w:space="0" w:color="auto"/>
                <w:bottom w:val="none" w:sz="0" w:space="0" w:color="auto"/>
                <w:right w:val="none" w:sz="0" w:space="0" w:color="auto"/>
              </w:divBdr>
              <w:divsChild>
                <w:div w:id="2141412504">
                  <w:marLeft w:val="0"/>
                  <w:marRight w:val="0"/>
                  <w:marTop w:val="0"/>
                  <w:marBottom w:val="0"/>
                  <w:divBdr>
                    <w:top w:val="none" w:sz="0" w:space="0" w:color="auto"/>
                    <w:left w:val="none" w:sz="0" w:space="0" w:color="auto"/>
                    <w:bottom w:val="none" w:sz="0" w:space="0" w:color="auto"/>
                    <w:right w:val="none" w:sz="0" w:space="0" w:color="auto"/>
                  </w:divBdr>
                  <w:divsChild>
                    <w:div w:id="507672047">
                      <w:marLeft w:val="0"/>
                      <w:marRight w:val="0"/>
                      <w:marTop w:val="0"/>
                      <w:marBottom w:val="0"/>
                      <w:divBdr>
                        <w:top w:val="none" w:sz="0" w:space="0" w:color="auto"/>
                        <w:left w:val="none" w:sz="0" w:space="0" w:color="auto"/>
                        <w:bottom w:val="none" w:sz="0" w:space="0" w:color="auto"/>
                        <w:right w:val="none" w:sz="0" w:space="0" w:color="auto"/>
                      </w:divBdr>
                      <w:divsChild>
                        <w:div w:id="2029795930">
                          <w:marLeft w:val="0"/>
                          <w:marRight w:val="0"/>
                          <w:marTop w:val="0"/>
                          <w:marBottom w:val="0"/>
                          <w:divBdr>
                            <w:top w:val="none" w:sz="0" w:space="0" w:color="auto"/>
                            <w:left w:val="none" w:sz="0" w:space="0" w:color="auto"/>
                            <w:bottom w:val="none" w:sz="0" w:space="0" w:color="auto"/>
                            <w:right w:val="none" w:sz="0" w:space="0" w:color="auto"/>
                          </w:divBdr>
                          <w:divsChild>
                            <w:div w:id="473522870">
                              <w:marLeft w:val="0"/>
                              <w:marRight w:val="0"/>
                              <w:marTop w:val="0"/>
                              <w:marBottom w:val="0"/>
                              <w:divBdr>
                                <w:top w:val="none" w:sz="0" w:space="0" w:color="auto"/>
                                <w:left w:val="none" w:sz="0" w:space="0" w:color="auto"/>
                                <w:bottom w:val="none" w:sz="0" w:space="0" w:color="auto"/>
                                <w:right w:val="none" w:sz="0" w:space="0" w:color="auto"/>
                              </w:divBdr>
                              <w:divsChild>
                                <w:div w:id="199244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501951">
                          <w:marLeft w:val="0"/>
                          <w:marRight w:val="0"/>
                          <w:marTop w:val="0"/>
                          <w:marBottom w:val="0"/>
                          <w:divBdr>
                            <w:top w:val="none" w:sz="0" w:space="0" w:color="auto"/>
                            <w:left w:val="none" w:sz="0" w:space="0" w:color="auto"/>
                            <w:bottom w:val="none" w:sz="0" w:space="0" w:color="auto"/>
                            <w:right w:val="none" w:sz="0" w:space="0" w:color="auto"/>
                          </w:divBdr>
                        </w:div>
                        <w:div w:id="1991249988">
                          <w:marLeft w:val="0"/>
                          <w:marRight w:val="0"/>
                          <w:marTop w:val="0"/>
                          <w:marBottom w:val="0"/>
                          <w:divBdr>
                            <w:top w:val="none" w:sz="0" w:space="0" w:color="auto"/>
                            <w:left w:val="none" w:sz="0" w:space="0" w:color="auto"/>
                            <w:bottom w:val="none" w:sz="0" w:space="0" w:color="auto"/>
                            <w:right w:val="none" w:sz="0" w:space="0" w:color="auto"/>
                          </w:divBdr>
                          <w:divsChild>
                            <w:div w:id="560824007">
                              <w:marLeft w:val="0"/>
                              <w:marRight w:val="0"/>
                              <w:marTop w:val="0"/>
                              <w:marBottom w:val="0"/>
                              <w:divBdr>
                                <w:top w:val="none" w:sz="0" w:space="0" w:color="auto"/>
                                <w:left w:val="none" w:sz="0" w:space="0" w:color="auto"/>
                                <w:bottom w:val="none" w:sz="0" w:space="0" w:color="auto"/>
                                <w:right w:val="none" w:sz="0" w:space="0" w:color="auto"/>
                              </w:divBdr>
                              <w:divsChild>
                                <w:div w:id="340086700">
                                  <w:marLeft w:val="0"/>
                                  <w:marRight w:val="0"/>
                                  <w:marTop w:val="0"/>
                                  <w:marBottom w:val="0"/>
                                  <w:divBdr>
                                    <w:top w:val="none" w:sz="0" w:space="0" w:color="auto"/>
                                    <w:left w:val="none" w:sz="0" w:space="0" w:color="auto"/>
                                    <w:bottom w:val="none" w:sz="0" w:space="0" w:color="auto"/>
                                    <w:right w:val="none" w:sz="0" w:space="0" w:color="auto"/>
                                  </w:divBdr>
                                  <w:divsChild>
                                    <w:div w:id="251010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895655">
                              <w:marLeft w:val="0"/>
                              <w:marRight w:val="0"/>
                              <w:marTop w:val="0"/>
                              <w:marBottom w:val="0"/>
                              <w:divBdr>
                                <w:top w:val="none" w:sz="0" w:space="0" w:color="auto"/>
                                <w:left w:val="none" w:sz="0" w:space="0" w:color="auto"/>
                                <w:bottom w:val="none" w:sz="0" w:space="0" w:color="auto"/>
                                <w:right w:val="none" w:sz="0" w:space="0" w:color="auto"/>
                              </w:divBdr>
                              <w:divsChild>
                                <w:div w:id="43067068">
                                  <w:marLeft w:val="0"/>
                                  <w:marRight w:val="0"/>
                                  <w:marTop w:val="0"/>
                                  <w:marBottom w:val="0"/>
                                  <w:divBdr>
                                    <w:top w:val="none" w:sz="0" w:space="0" w:color="auto"/>
                                    <w:left w:val="none" w:sz="0" w:space="0" w:color="auto"/>
                                    <w:bottom w:val="none" w:sz="0" w:space="0" w:color="auto"/>
                                    <w:right w:val="none" w:sz="0" w:space="0" w:color="auto"/>
                                  </w:divBdr>
                                  <w:divsChild>
                                    <w:div w:id="115988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675160">
                              <w:marLeft w:val="0"/>
                              <w:marRight w:val="0"/>
                              <w:marTop w:val="0"/>
                              <w:marBottom w:val="0"/>
                              <w:divBdr>
                                <w:top w:val="none" w:sz="0" w:space="0" w:color="auto"/>
                                <w:left w:val="none" w:sz="0" w:space="0" w:color="auto"/>
                                <w:bottom w:val="none" w:sz="0" w:space="0" w:color="auto"/>
                                <w:right w:val="none" w:sz="0" w:space="0" w:color="auto"/>
                              </w:divBdr>
                              <w:divsChild>
                                <w:div w:id="123351935">
                                  <w:marLeft w:val="0"/>
                                  <w:marRight w:val="0"/>
                                  <w:marTop w:val="0"/>
                                  <w:marBottom w:val="0"/>
                                  <w:divBdr>
                                    <w:top w:val="none" w:sz="0" w:space="0" w:color="auto"/>
                                    <w:left w:val="none" w:sz="0" w:space="0" w:color="auto"/>
                                    <w:bottom w:val="none" w:sz="0" w:space="0" w:color="auto"/>
                                    <w:right w:val="none" w:sz="0" w:space="0" w:color="auto"/>
                                  </w:divBdr>
                                  <w:divsChild>
                                    <w:div w:id="98671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844340">
                              <w:marLeft w:val="0"/>
                              <w:marRight w:val="0"/>
                              <w:marTop w:val="0"/>
                              <w:marBottom w:val="0"/>
                              <w:divBdr>
                                <w:top w:val="none" w:sz="0" w:space="0" w:color="auto"/>
                                <w:left w:val="none" w:sz="0" w:space="0" w:color="auto"/>
                                <w:bottom w:val="none" w:sz="0" w:space="0" w:color="auto"/>
                                <w:right w:val="none" w:sz="0" w:space="0" w:color="auto"/>
                              </w:divBdr>
                              <w:divsChild>
                                <w:div w:id="1439981157">
                                  <w:marLeft w:val="0"/>
                                  <w:marRight w:val="0"/>
                                  <w:marTop w:val="0"/>
                                  <w:marBottom w:val="0"/>
                                  <w:divBdr>
                                    <w:top w:val="none" w:sz="0" w:space="0" w:color="auto"/>
                                    <w:left w:val="none" w:sz="0" w:space="0" w:color="auto"/>
                                    <w:bottom w:val="none" w:sz="0" w:space="0" w:color="auto"/>
                                    <w:right w:val="none" w:sz="0" w:space="0" w:color="auto"/>
                                  </w:divBdr>
                                  <w:divsChild>
                                    <w:div w:id="752050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90681">
                              <w:marLeft w:val="0"/>
                              <w:marRight w:val="0"/>
                              <w:marTop w:val="0"/>
                              <w:marBottom w:val="0"/>
                              <w:divBdr>
                                <w:top w:val="none" w:sz="0" w:space="0" w:color="auto"/>
                                <w:left w:val="none" w:sz="0" w:space="0" w:color="auto"/>
                                <w:bottom w:val="none" w:sz="0" w:space="0" w:color="auto"/>
                                <w:right w:val="none" w:sz="0" w:space="0" w:color="auto"/>
                              </w:divBdr>
                              <w:divsChild>
                                <w:div w:id="142699178">
                                  <w:marLeft w:val="0"/>
                                  <w:marRight w:val="0"/>
                                  <w:marTop w:val="0"/>
                                  <w:marBottom w:val="0"/>
                                  <w:divBdr>
                                    <w:top w:val="none" w:sz="0" w:space="0" w:color="auto"/>
                                    <w:left w:val="none" w:sz="0" w:space="0" w:color="auto"/>
                                    <w:bottom w:val="none" w:sz="0" w:space="0" w:color="auto"/>
                                    <w:right w:val="none" w:sz="0" w:space="0" w:color="auto"/>
                                  </w:divBdr>
                                  <w:divsChild>
                                    <w:div w:id="181714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8794291">
      <w:bodyDiv w:val="1"/>
      <w:marLeft w:val="0"/>
      <w:marRight w:val="0"/>
      <w:marTop w:val="0"/>
      <w:marBottom w:val="0"/>
      <w:divBdr>
        <w:top w:val="none" w:sz="0" w:space="0" w:color="auto"/>
        <w:left w:val="none" w:sz="0" w:space="0" w:color="auto"/>
        <w:bottom w:val="none" w:sz="0" w:space="0" w:color="auto"/>
        <w:right w:val="none" w:sz="0" w:space="0" w:color="auto"/>
      </w:divBdr>
    </w:div>
    <w:div w:id="779645483">
      <w:bodyDiv w:val="1"/>
      <w:marLeft w:val="0"/>
      <w:marRight w:val="0"/>
      <w:marTop w:val="0"/>
      <w:marBottom w:val="0"/>
      <w:divBdr>
        <w:top w:val="none" w:sz="0" w:space="0" w:color="auto"/>
        <w:left w:val="none" w:sz="0" w:space="0" w:color="auto"/>
        <w:bottom w:val="none" w:sz="0" w:space="0" w:color="auto"/>
        <w:right w:val="none" w:sz="0" w:space="0" w:color="auto"/>
      </w:divBdr>
      <w:divsChild>
        <w:div w:id="137696952">
          <w:marLeft w:val="0"/>
          <w:marRight w:val="0"/>
          <w:marTop w:val="0"/>
          <w:marBottom w:val="0"/>
          <w:divBdr>
            <w:top w:val="none" w:sz="0" w:space="0" w:color="auto"/>
            <w:left w:val="none" w:sz="0" w:space="0" w:color="auto"/>
            <w:bottom w:val="none" w:sz="0" w:space="0" w:color="auto"/>
            <w:right w:val="none" w:sz="0" w:space="0" w:color="auto"/>
          </w:divBdr>
          <w:divsChild>
            <w:div w:id="633873791">
              <w:marLeft w:val="0"/>
              <w:marRight w:val="0"/>
              <w:marTop w:val="0"/>
              <w:marBottom w:val="0"/>
              <w:divBdr>
                <w:top w:val="none" w:sz="0" w:space="0" w:color="auto"/>
                <w:left w:val="none" w:sz="0" w:space="0" w:color="auto"/>
                <w:bottom w:val="none" w:sz="0" w:space="0" w:color="auto"/>
                <w:right w:val="none" w:sz="0" w:space="0" w:color="auto"/>
              </w:divBdr>
              <w:divsChild>
                <w:div w:id="440757356">
                  <w:marLeft w:val="0"/>
                  <w:marRight w:val="0"/>
                  <w:marTop w:val="0"/>
                  <w:marBottom w:val="0"/>
                  <w:divBdr>
                    <w:top w:val="none" w:sz="0" w:space="0" w:color="auto"/>
                    <w:left w:val="none" w:sz="0" w:space="0" w:color="auto"/>
                    <w:bottom w:val="none" w:sz="0" w:space="0" w:color="auto"/>
                    <w:right w:val="none" w:sz="0" w:space="0" w:color="auto"/>
                  </w:divBdr>
                  <w:divsChild>
                    <w:div w:id="918901056">
                      <w:marLeft w:val="0"/>
                      <w:marRight w:val="0"/>
                      <w:marTop w:val="0"/>
                      <w:marBottom w:val="0"/>
                      <w:divBdr>
                        <w:top w:val="none" w:sz="0" w:space="0" w:color="auto"/>
                        <w:left w:val="none" w:sz="0" w:space="0" w:color="auto"/>
                        <w:bottom w:val="none" w:sz="0" w:space="0" w:color="auto"/>
                        <w:right w:val="none" w:sz="0" w:space="0" w:color="auto"/>
                      </w:divBdr>
                      <w:divsChild>
                        <w:div w:id="1706559783">
                          <w:marLeft w:val="0"/>
                          <w:marRight w:val="0"/>
                          <w:marTop w:val="0"/>
                          <w:marBottom w:val="0"/>
                          <w:divBdr>
                            <w:top w:val="none" w:sz="0" w:space="0" w:color="auto"/>
                            <w:left w:val="none" w:sz="0" w:space="0" w:color="auto"/>
                            <w:bottom w:val="none" w:sz="0" w:space="0" w:color="auto"/>
                            <w:right w:val="none" w:sz="0" w:space="0" w:color="auto"/>
                          </w:divBdr>
                          <w:divsChild>
                            <w:div w:id="2062555187">
                              <w:marLeft w:val="0"/>
                              <w:marRight w:val="0"/>
                              <w:marTop w:val="0"/>
                              <w:marBottom w:val="0"/>
                              <w:divBdr>
                                <w:top w:val="none" w:sz="0" w:space="0" w:color="auto"/>
                                <w:left w:val="none" w:sz="0" w:space="0" w:color="auto"/>
                                <w:bottom w:val="none" w:sz="0" w:space="0" w:color="auto"/>
                                <w:right w:val="none" w:sz="0" w:space="0" w:color="auto"/>
                              </w:divBdr>
                              <w:divsChild>
                                <w:div w:id="731930037">
                                  <w:marLeft w:val="0"/>
                                  <w:marRight w:val="0"/>
                                  <w:marTop w:val="0"/>
                                  <w:marBottom w:val="0"/>
                                  <w:divBdr>
                                    <w:top w:val="none" w:sz="0" w:space="0" w:color="auto"/>
                                    <w:left w:val="none" w:sz="0" w:space="0" w:color="auto"/>
                                    <w:bottom w:val="none" w:sz="0" w:space="0" w:color="auto"/>
                                    <w:right w:val="none" w:sz="0" w:space="0" w:color="auto"/>
                                  </w:divBdr>
                                  <w:divsChild>
                                    <w:div w:id="773213554">
                                      <w:marLeft w:val="0"/>
                                      <w:marRight w:val="0"/>
                                      <w:marTop w:val="0"/>
                                      <w:marBottom w:val="0"/>
                                      <w:divBdr>
                                        <w:top w:val="none" w:sz="0" w:space="0" w:color="auto"/>
                                        <w:left w:val="none" w:sz="0" w:space="0" w:color="auto"/>
                                        <w:bottom w:val="none" w:sz="0" w:space="0" w:color="auto"/>
                                        <w:right w:val="none" w:sz="0" w:space="0" w:color="auto"/>
                                      </w:divBdr>
                                      <w:divsChild>
                                        <w:div w:id="2102024816">
                                          <w:marLeft w:val="0"/>
                                          <w:marRight w:val="0"/>
                                          <w:marTop w:val="0"/>
                                          <w:marBottom w:val="0"/>
                                          <w:divBdr>
                                            <w:top w:val="none" w:sz="0" w:space="0" w:color="auto"/>
                                            <w:left w:val="none" w:sz="0" w:space="0" w:color="auto"/>
                                            <w:bottom w:val="none" w:sz="0" w:space="0" w:color="auto"/>
                                            <w:right w:val="none" w:sz="0" w:space="0" w:color="auto"/>
                                          </w:divBdr>
                                          <w:divsChild>
                                            <w:div w:id="1544172928">
                                              <w:marLeft w:val="0"/>
                                              <w:marRight w:val="0"/>
                                              <w:marTop w:val="0"/>
                                              <w:marBottom w:val="0"/>
                                              <w:divBdr>
                                                <w:top w:val="none" w:sz="0" w:space="0" w:color="auto"/>
                                                <w:left w:val="none" w:sz="0" w:space="0" w:color="auto"/>
                                                <w:bottom w:val="none" w:sz="0" w:space="0" w:color="auto"/>
                                                <w:right w:val="none" w:sz="0" w:space="0" w:color="auto"/>
                                              </w:divBdr>
                                              <w:divsChild>
                                                <w:div w:id="159766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79959173">
      <w:bodyDiv w:val="1"/>
      <w:marLeft w:val="0"/>
      <w:marRight w:val="0"/>
      <w:marTop w:val="0"/>
      <w:marBottom w:val="0"/>
      <w:divBdr>
        <w:top w:val="none" w:sz="0" w:space="0" w:color="auto"/>
        <w:left w:val="none" w:sz="0" w:space="0" w:color="auto"/>
        <w:bottom w:val="none" w:sz="0" w:space="0" w:color="auto"/>
        <w:right w:val="none" w:sz="0" w:space="0" w:color="auto"/>
      </w:divBdr>
    </w:div>
    <w:div w:id="780489478">
      <w:bodyDiv w:val="1"/>
      <w:marLeft w:val="0"/>
      <w:marRight w:val="0"/>
      <w:marTop w:val="0"/>
      <w:marBottom w:val="0"/>
      <w:divBdr>
        <w:top w:val="none" w:sz="0" w:space="0" w:color="auto"/>
        <w:left w:val="none" w:sz="0" w:space="0" w:color="auto"/>
        <w:bottom w:val="none" w:sz="0" w:space="0" w:color="auto"/>
        <w:right w:val="none" w:sz="0" w:space="0" w:color="auto"/>
      </w:divBdr>
      <w:divsChild>
        <w:div w:id="117185811">
          <w:marLeft w:val="0"/>
          <w:marRight w:val="0"/>
          <w:marTop w:val="0"/>
          <w:marBottom w:val="0"/>
          <w:divBdr>
            <w:top w:val="none" w:sz="0" w:space="0" w:color="auto"/>
            <w:left w:val="none" w:sz="0" w:space="0" w:color="auto"/>
            <w:bottom w:val="none" w:sz="0" w:space="0" w:color="auto"/>
            <w:right w:val="none" w:sz="0" w:space="0" w:color="auto"/>
          </w:divBdr>
          <w:divsChild>
            <w:div w:id="531266759">
              <w:marLeft w:val="0"/>
              <w:marRight w:val="0"/>
              <w:marTop w:val="0"/>
              <w:marBottom w:val="0"/>
              <w:divBdr>
                <w:top w:val="none" w:sz="0" w:space="0" w:color="auto"/>
                <w:left w:val="none" w:sz="0" w:space="0" w:color="auto"/>
                <w:bottom w:val="none" w:sz="0" w:space="0" w:color="auto"/>
                <w:right w:val="none" w:sz="0" w:space="0" w:color="auto"/>
              </w:divBdr>
            </w:div>
          </w:divsChild>
        </w:div>
        <w:div w:id="1025327212">
          <w:marLeft w:val="0"/>
          <w:marRight w:val="0"/>
          <w:marTop w:val="0"/>
          <w:marBottom w:val="0"/>
          <w:divBdr>
            <w:top w:val="none" w:sz="0" w:space="0" w:color="auto"/>
            <w:left w:val="none" w:sz="0" w:space="0" w:color="auto"/>
            <w:bottom w:val="none" w:sz="0" w:space="0" w:color="auto"/>
            <w:right w:val="none" w:sz="0" w:space="0" w:color="auto"/>
          </w:divBdr>
          <w:divsChild>
            <w:div w:id="694769959">
              <w:marLeft w:val="0"/>
              <w:marRight w:val="0"/>
              <w:marTop w:val="0"/>
              <w:marBottom w:val="0"/>
              <w:divBdr>
                <w:top w:val="none" w:sz="0" w:space="0" w:color="auto"/>
                <w:left w:val="none" w:sz="0" w:space="0" w:color="auto"/>
                <w:bottom w:val="none" w:sz="0" w:space="0" w:color="auto"/>
                <w:right w:val="none" w:sz="0" w:space="0" w:color="auto"/>
              </w:divBdr>
            </w:div>
          </w:divsChild>
        </w:div>
        <w:div w:id="1399209426">
          <w:marLeft w:val="0"/>
          <w:marRight w:val="0"/>
          <w:marTop w:val="0"/>
          <w:marBottom w:val="0"/>
          <w:divBdr>
            <w:top w:val="none" w:sz="0" w:space="0" w:color="auto"/>
            <w:left w:val="none" w:sz="0" w:space="0" w:color="auto"/>
            <w:bottom w:val="none" w:sz="0" w:space="0" w:color="auto"/>
            <w:right w:val="none" w:sz="0" w:space="0" w:color="auto"/>
          </w:divBdr>
          <w:divsChild>
            <w:div w:id="865672990">
              <w:marLeft w:val="0"/>
              <w:marRight w:val="0"/>
              <w:marTop w:val="0"/>
              <w:marBottom w:val="0"/>
              <w:divBdr>
                <w:top w:val="none" w:sz="0" w:space="0" w:color="auto"/>
                <w:left w:val="none" w:sz="0" w:space="0" w:color="auto"/>
                <w:bottom w:val="none" w:sz="0" w:space="0" w:color="auto"/>
                <w:right w:val="none" w:sz="0" w:space="0" w:color="auto"/>
              </w:divBdr>
            </w:div>
          </w:divsChild>
        </w:div>
        <w:div w:id="1776947756">
          <w:marLeft w:val="0"/>
          <w:marRight w:val="0"/>
          <w:marTop w:val="0"/>
          <w:marBottom w:val="0"/>
          <w:divBdr>
            <w:top w:val="none" w:sz="0" w:space="0" w:color="auto"/>
            <w:left w:val="none" w:sz="0" w:space="0" w:color="auto"/>
            <w:bottom w:val="none" w:sz="0" w:space="0" w:color="auto"/>
            <w:right w:val="none" w:sz="0" w:space="0" w:color="auto"/>
          </w:divBdr>
          <w:divsChild>
            <w:div w:id="1820222263">
              <w:marLeft w:val="0"/>
              <w:marRight w:val="0"/>
              <w:marTop w:val="0"/>
              <w:marBottom w:val="0"/>
              <w:divBdr>
                <w:top w:val="none" w:sz="0" w:space="0" w:color="auto"/>
                <w:left w:val="none" w:sz="0" w:space="0" w:color="auto"/>
                <w:bottom w:val="none" w:sz="0" w:space="0" w:color="auto"/>
                <w:right w:val="none" w:sz="0" w:space="0" w:color="auto"/>
              </w:divBdr>
            </w:div>
          </w:divsChild>
        </w:div>
        <w:div w:id="1971591484">
          <w:marLeft w:val="0"/>
          <w:marRight w:val="0"/>
          <w:marTop w:val="0"/>
          <w:marBottom w:val="0"/>
          <w:divBdr>
            <w:top w:val="none" w:sz="0" w:space="0" w:color="auto"/>
            <w:left w:val="none" w:sz="0" w:space="0" w:color="auto"/>
            <w:bottom w:val="none" w:sz="0" w:space="0" w:color="auto"/>
            <w:right w:val="none" w:sz="0" w:space="0" w:color="auto"/>
          </w:divBdr>
          <w:divsChild>
            <w:div w:id="1507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952527">
      <w:bodyDiv w:val="1"/>
      <w:marLeft w:val="0"/>
      <w:marRight w:val="0"/>
      <w:marTop w:val="0"/>
      <w:marBottom w:val="0"/>
      <w:divBdr>
        <w:top w:val="none" w:sz="0" w:space="0" w:color="auto"/>
        <w:left w:val="none" w:sz="0" w:space="0" w:color="auto"/>
        <w:bottom w:val="none" w:sz="0" w:space="0" w:color="auto"/>
        <w:right w:val="none" w:sz="0" w:space="0" w:color="auto"/>
      </w:divBdr>
      <w:divsChild>
        <w:div w:id="71661405">
          <w:marLeft w:val="0"/>
          <w:marRight w:val="0"/>
          <w:marTop w:val="0"/>
          <w:marBottom w:val="0"/>
          <w:divBdr>
            <w:top w:val="none" w:sz="0" w:space="0" w:color="auto"/>
            <w:left w:val="none" w:sz="0" w:space="0" w:color="auto"/>
            <w:bottom w:val="none" w:sz="0" w:space="0" w:color="auto"/>
            <w:right w:val="none" w:sz="0" w:space="0" w:color="auto"/>
          </w:divBdr>
        </w:div>
        <w:div w:id="121308422">
          <w:marLeft w:val="0"/>
          <w:marRight w:val="0"/>
          <w:marTop w:val="0"/>
          <w:marBottom w:val="0"/>
          <w:divBdr>
            <w:top w:val="none" w:sz="0" w:space="0" w:color="auto"/>
            <w:left w:val="none" w:sz="0" w:space="0" w:color="auto"/>
            <w:bottom w:val="none" w:sz="0" w:space="0" w:color="auto"/>
            <w:right w:val="none" w:sz="0" w:space="0" w:color="auto"/>
          </w:divBdr>
        </w:div>
        <w:div w:id="1637907554">
          <w:marLeft w:val="0"/>
          <w:marRight w:val="0"/>
          <w:marTop w:val="0"/>
          <w:marBottom w:val="0"/>
          <w:divBdr>
            <w:top w:val="none" w:sz="0" w:space="0" w:color="auto"/>
            <w:left w:val="none" w:sz="0" w:space="0" w:color="auto"/>
            <w:bottom w:val="none" w:sz="0" w:space="0" w:color="auto"/>
            <w:right w:val="none" w:sz="0" w:space="0" w:color="auto"/>
          </w:divBdr>
        </w:div>
        <w:div w:id="1392728040">
          <w:marLeft w:val="0"/>
          <w:marRight w:val="0"/>
          <w:marTop w:val="0"/>
          <w:marBottom w:val="0"/>
          <w:divBdr>
            <w:top w:val="none" w:sz="0" w:space="0" w:color="auto"/>
            <w:left w:val="none" w:sz="0" w:space="0" w:color="auto"/>
            <w:bottom w:val="none" w:sz="0" w:space="0" w:color="auto"/>
            <w:right w:val="none" w:sz="0" w:space="0" w:color="auto"/>
          </w:divBdr>
        </w:div>
        <w:div w:id="1238515387">
          <w:marLeft w:val="0"/>
          <w:marRight w:val="0"/>
          <w:marTop w:val="0"/>
          <w:marBottom w:val="0"/>
          <w:divBdr>
            <w:top w:val="none" w:sz="0" w:space="0" w:color="auto"/>
            <w:left w:val="none" w:sz="0" w:space="0" w:color="auto"/>
            <w:bottom w:val="none" w:sz="0" w:space="0" w:color="auto"/>
            <w:right w:val="none" w:sz="0" w:space="0" w:color="auto"/>
          </w:divBdr>
        </w:div>
        <w:div w:id="188642474">
          <w:marLeft w:val="0"/>
          <w:marRight w:val="0"/>
          <w:marTop w:val="0"/>
          <w:marBottom w:val="0"/>
          <w:divBdr>
            <w:top w:val="none" w:sz="0" w:space="0" w:color="auto"/>
            <w:left w:val="none" w:sz="0" w:space="0" w:color="auto"/>
            <w:bottom w:val="none" w:sz="0" w:space="0" w:color="auto"/>
            <w:right w:val="none" w:sz="0" w:space="0" w:color="auto"/>
          </w:divBdr>
        </w:div>
        <w:div w:id="829521026">
          <w:marLeft w:val="0"/>
          <w:marRight w:val="0"/>
          <w:marTop w:val="0"/>
          <w:marBottom w:val="0"/>
          <w:divBdr>
            <w:top w:val="none" w:sz="0" w:space="0" w:color="auto"/>
            <w:left w:val="none" w:sz="0" w:space="0" w:color="auto"/>
            <w:bottom w:val="none" w:sz="0" w:space="0" w:color="auto"/>
            <w:right w:val="none" w:sz="0" w:space="0" w:color="auto"/>
          </w:divBdr>
        </w:div>
        <w:div w:id="1658335949">
          <w:marLeft w:val="0"/>
          <w:marRight w:val="0"/>
          <w:marTop w:val="0"/>
          <w:marBottom w:val="0"/>
          <w:divBdr>
            <w:top w:val="none" w:sz="0" w:space="0" w:color="auto"/>
            <w:left w:val="none" w:sz="0" w:space="0" w:color="auto"/>
            <w:bottom w:val="none" w:sz="0" w:space="0" w:color="auto"/>
            <w:right w:val="none" w:sz="0" w:space="0" w:color="auto"/>
          </w:divBdr>
        </w:div>
        <w:div w:id="480390827">
          <w:marLeft w:val="0"/>
          <w:marRight w:val="0"/>
          <w:marTop w:val="0"/>
          <w:marBottom w:val="0"/>
          <w:divBdr>
            <w:top w:val="none" w:sz="0" w:space="0" w:color="auto"/>
            <w:left w:val="none" w:sz="0" w:space="0" w:color="auto"/>
            <w:bottom w:val="none" w:sz="0" w:space="0" w:color="auto"/>
            <w:right w:val="none" w:sz="0" w:space="0" w:color="auto"/>
          </w:divBdr>
        </w:div>
        <w:div w:id="1589849544">
          <w:marLeft w:val="0"/>
          <w:marRight w:val="0"/>
          <w:marTop w:val="0"/>
          <w:marBottom w:val="0"/>
          <w:divBdr>
            <w:top w:val="none" w:sz="0" w:space="0" w:color="auto"/>
            <w:left w:val="none" w:sz="0" w:space="0" w:color="auto"/>
            <w:bottom w:val="none" w:sz="0" w:space="0" w:color="auto"/>
            <w:right w:val="none" w:sz="0" w:space="0" w:color="auto"/>
          </w:divBdr>
        </w:div>
      </w:divsChild>
    </w:div>
    <w:div w:id="785776910">
      <w:bodyDiv w:val="1"/>
      <w:marLeft w:val="0"/>
      <w:marRight w:val="0"/>
      <w:marTop w:val="0"/>
      <w:marBottom w:val="0"/>
      <w:divBdr>
        <w:top w:val="none" w:sz="0" w:space="0" w:color="auto"/>
        <w:left w:val="none" w:sz="0" w:space="0" w:color="auto"/>
        <w:bottom w:val="none" w:sz="0" w:space="0" w:color="auto"/>
        <w:right w:val="none" w:sz="0" w:space="0" w:color="auto"/>
      </w:divBdr>
      <w:divsChild>
        <w:div w:id="1849978325">
          <w:marLeft w:val="0"/>
          <w:marRight w:val="0"/>
          <w:marTop w:val="0"/>
          <w:marBottom w:val="0"/>
          <w:divBdr>
            <w:top w:val="none" w:sz="0" w:space="0" w:color="auto"/>
            <w:left w:val="none" w:sz="0" w:space="0" w:color="auto"/>
            <w:bottom w:val="none" w:sz="0" w:space="0" w:color="auto"/>
            <w:right w:val="none" w:sz="0" w:space="0" w:color="auto"/>
          </w:divBdr>
          <w:divsChild>
            <w:div w:id="1173647287">
              <w:marLeft w:val="0"/>
              <w:marRight w:val="0"/>
              <w:marTop w:val="0"/>
              <w:marBottom w:val="0"/>
              <w:divBdr>
                <w:top w:val="none" w:sz="0" w:space="0" w:color="auto"/>
                <w:left w:val="none" w:sz="0" w:space="0" w:color="auto"/>
                <w:bottom w:val="none" w:sz="0" w:space="0" w:color="auto"/>
                <w:right w:val="none" w:sz="0" w:space="0" w:color="auto"/>
              </w:divBdr>
              <w:divsChild>
                <w:div w:id="76041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969351">
      <w:bodyDiv w:val="1"/>
      <w:marLeft w:val="0"/>
      <w:marRight w:val="0"/>
      <w:marTop w:val="0"/>
      <w:marBottom w:val="0"/>
      <w:divBdr>
        <w:top w:val="none" w:sz="0" w:space="0" w:color="auto"/>
        <w:left w:val="none" w:sz="0" w:space="0" w:color="auto"/>
        <w:bottom w:val="none" w:sz="0" w:space="0" w:color="auto"/>
        <w:right w:val="none" w:sz="0" w:space="0" w:color="auto"/>
      </w:divBdr>
      <w:divsChild>
        <w:div w:id="134379359">
          <w:marLeft w:val="0"/>
          <w:marRight w:val="0"/>
          <w:marTop w:val="0"/>
          <w:marBottom w:val="0"/>
          <w:divBdr>
            <w:top w:val="none" w:sz="0" w:space="0" w:color="auto"/>
            <w:left w:val="none" w:sz="0" w:space="0" w:color="auto"/>
            <w:bottom w:val="none" w:sz="0" w:space="0" w:color="auto"/>
            <w:right w:val="none" w:sz="0" w:space="0" w:color="auto"/>
          </w:divBdr>
          <w:divsChild>
            <w:div w:id="1982153696">
              <w:marLeft w:val="0"/>
              <w:marRight w:val="0"/>
              <w:marTop w:val="0"/>
              <w:marBottom w:val="0"/>
              <w:divBdr>
                <w:top w:val="none" w:sz="0" w:space="0" w:color="auto"/>
                <w:left w:val="none" w:sz="0" w:space="0" w:color="auto"/>
                <w:bottom w:val="none" w:sz="0" w:space="0" w:color="auto"/>
                <w:right w:val="none" w:sz="0" w:space="0" w:color="auto"/>
              </w:divBdr>
              <w:divsChild>
                <w:div w:id="1194415210">
                  <w:marLeft w:val="0"/>
                  <w:marRight w:val="0"/>
                  <w:marTop w:val="0"/>
                  <w:marBottom w:val="0"/>
                  <w:divBdr>
                    <w:top w:val="none" w:sz="0" w:space="0" w:color="auto"/>
                    <w:left w:val="none" w:sz="0" w:space="0" w:color="auto"/>
                    <w:bottom w:val="none" w:sz="0" w:space="0" w:color="auto"/>
                    <w:right w:val="none" w:sz="0" w:space="0" w:color="auto"/>
                  </w:divBdr>
                  <w:divsChild>
                    <w:div w:id="159654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8360052">
      <w:bodyDiv w:val="1"/>
      <w:marLeft w:val="0"/>
      <w:marRight w:val="0"/>
      <w:marTop w:val="0"/>
      <w:marBottom w:val="0"/>
      <w:divBdr>
        <w:top w:val="none" w:sz="0" w:space="0" w:color="auto"/>
        <w:left w:val="none" w:sz="0" w:space="0" w:color="auto"/>
        <w:bottom w:val="none" w:sz="0" w:space="0" w:color="auto"/>
        <w:right w:val="none" w:sz="0" w:space="0" w:color="auto"/>
      </w:divBdr>
    </w:div>
    <w:div w:id="789544578">
      <w:bodyDiv w:val="1"/>
      <w:marLeft w:val="0"/>
      <w:marRight w:val="0"/>
      <w:marTop w:val="0"/>
      <w:marBottom w:val="0"/>
      <w:divBdr>
        <w:top w:val="none" w:sz="0" w:space="0" w:color="auto"/>
        <w:left w:val="none" w:sz="0" w:space="0" w:color="auto"/>
        <w:bottom w:val="none" w:sz="0" w:space="0" w:color="auto"/>
        <w:right w:val="none" w:sz="0" w:space="0" w:color="auto"/>
      </w:divBdr>
    </w:div>
    <w:div w:id="791173575">
      <w:bodyDiv w:val="1"/>
      <w:marLeft w:val="0"/>
      <w:marRight w:val="0"/>
      <w:marTop w:val="0"/>
      <w:marBottom w:val="0"/>
      <w:divBdr>
        <w:top w:val="none" w:sz="0" w:space="0" w:color="auto"/>
        <w:left w:val="none" w:sz="0" w:space="0" w:color="auto"/>
        <w:bottom w:val="none" w:sz="0" w:space="0" w:color="auto"/>
        <w:right w:val="none" w:sz="0" w:space="0" w:color="auto"/>
      </w:divBdr>
      <w:divsChild>
        <w:div w:id="1347516899">
          <w:marLeft w:val="0"/>
          <w:marRight w:val="0"/>
          <w:marTop w:val="0"/>
          <w:marBottom w:val="0"/>
          <w:divBdr>
            <w:top w:val="none" w:sz="0" w:space="0" w:color="auto"/>
            <w:left w:val="none" w:sz="0" w:space="0" w:color="auto"/>
            <w:bottom w:val="none" w:sz="0" w:space="0" w:color="auto"/>
            <w:right w:val="none" w:sz="0" w:space="0" w:color="auto"/>
          </w:divBdr>
          <w:divsChild>
            <w:div w:id="712658668">
              <w:marLeft w:val="0"/>
              <w:marRight w:val="0"/>
              <w:marTop w:val="0"/>
              <w:marBottom w:val="0"/>
              <w:divBdr>
                <w:top w:val="none" w:sz="0" w:space="0" w:color="auto"/>
                <w:left w:val="none" w:sz="0" w:space="0" w:color="auto"/>
                <w:bottom w:val="none" w:sz="0" w:space="0" w:color="auto"/>
                <w:right w:val="none" w:sz="0" w:space="0" w:color="auto"/>
              </w:divBdr>
              <w:divsChild>
                <w:div w:id="1874031712">
                  <w:marLeft w:val="0"/>
                  <w:marRight w:val="0"/>
                  <w:marTop w:val="0"/>
                  <w:marBottom w:val="0"/>
                  <w:divBdr>
                    <w:top w:val="none" w:sz="0" w:space="0" w:color="auto"/>
                    <w:left w:val="none" w:sz="0" w:space="0" w:color="auto"/>
                    <w:bottom w:val="none" w:sz="0" w:space="0" w:color="auto"/>
                    <w:right w:val="none" w:sz="0" w:space="0" w:color="auto"/>
                  </w:divBdr>
                  <w:divsChild>
                    <w:div w:id="1441991957">
                      <w:marLeft w:val="0"/>
                      <w:marRight w:val="0"/>
                      <w:marTop w:val="0"/>
                      <w:marBottom w:val="0"/>
                      <w:divBdr>
                        <w:top w:val="none" w:sz="0" w:space="0" w:color="auto"/>
                        <w:left w:val="none" w:sz="0" w:space="0" w:color="auto"/>
                        <w:bottom w:val="none" w:sz="0" w:space="0" w:color="auto"/>
                        <w:right w:val="none" w:sz="0" w:space="0" w:color="auto"/>
                      </w:divBdr>
                      <w:divsChild>
                        <w:div w:id="385879457">
                          <w:marLeft w:val="0"/>
                          <w:marRight w:val="0"/>
                          <w:marTop w:val="0"/>
                          <w:marBottom w:val="0"/>
                          <w:divBdr>
                            <w:top w:val="none" w:sz="0" w:space="0" w:color="auto"/>
                            <w:left w:val="none" w:sz="0" w:space="0" w:color="auto"/>
                            <w:bottom w:val="none" w:sz="0" w:space="0" w:color="auto"/>
                            <w:right w:val="none" w:sz="0" w:space="0" w:color="auto"/>
                          </w:divBdr>
                        </w:div>
                        <w:div w:id="1593078268">
                          <w:marLeft w:val="0"/>
                          <w:marRight w:val="0"/>
                          <w:marTop w:val="0"/>
                          <w:marBottom w:val="0"/>
                          <w:divBdr>
                            <w:top w:val="none" w:sz="0" w:space="0" w:color="auto"/>
                            <w:left w:val="none" w:sz="0" w:space="0" w:color="auto"/>
                            <w:bottom w:val="none" w:sz="0" w:space="0" w:color="auto"/>
                            <w:right w:val="none" w:sz="0" w:space="0" w:color="auto"/>
                          </w:divBdr>
                        </w:div>
                        <w:div w:id="1597130911">
                          <w:marLeft w:val="0"/>
                          <w:marRight w:val="0"/>
                          <w:marTop w:val="0"/>
                          <w:marBottom w:val="0"/>
                          <w:divBdr>
                            <w:top w:val="none" w:sz="0" w:space="0" w:color="auto"/>
                            <w:left w:val="none" w:sz="0" w:space="0" w:color="auto"/>
                            <w:bottom w:val="none" w:sz="0" w:space="0" w:color="auto"/>
                            <w:right w:val="none" w:sz="0" w:space="0" w:color="auto"/>
                          </w:divBdr>
                        </w:div>
                        <w:div w:id="1727145218">
                          <w:marLeft w:val="0"/>
                          <w:marRight w:val="0"/>
                          <w:marTop w:val="0"/>
                          <w:marBottom w:val="0"/>
                          <w:divBdr>
                            <w:top w:val="none" w:sz="0" w:space="0" w:color="auto"/>
                            <w:left w:val="none" w:sz="0" w:space="0" w:color="auto"/>
                            <w:bottom w:val="none" w:sz="0" w:space="0" w:color="auto"/>
                            <w:right w:val="none" w:sz="0" w:space="0" w:color="auto"/>
                          </w:divBdr>
                        </w:div>
                        <w:div w:id="1733111573">
                          <w:marLeft w:val="0"/>
                          <w:marRight w:val="0"/>
                          <w:marTop w:val="0"/>
                          <w:marBottom w:val="0"/>
                          <w:divBdr>
                            <w:top w:val="none" w:sz="0" w:space="0" w:color="auto"/>
                            <w:left w:val="none" w:sz="0" w:space="0" w:color="auto"/>
                            <w:bottom w:val="none" w:sz="0" w:space="0" w:color="auto"/>
                            <w:right w:val="none" w:sz="0" w:space="0" w:color="auto"/>
                          </w:divBdr>
                        </w:div>
                        <w:div w:id="1842163261">
                          <w:marLeft w:val="0"/>
                          <w:marRight w:val="0"/>
                          <w:marTop w:val="0"/>
                          <w:marBottom w:val="0"/>
                          <w:divBdr>
                            <w:top w:val="none" w:sz="0" w:space="0" w:color="auto"/>
                            <w:left w:val="none" w:sz="0" w:space="0" w:color="auto"/>
                            <w:bottom w:val="none" w:sz="0" w:space="0" w:color="auto"/>
                            <w:right w:val="none" w:sz="0" w:space="0" w:color="auto"/>
                          </w:divBdr>
                        </w:div>
                        <w:div w:id="1862737571">
                          <w:marLeft w:val="0"/>
                          <w:marRight w:val="0"/>
                          <w:marTop w:val="0"/>
                          <w:marBottom w:val="0"/>
                          <w:divBdr>
                            <w:top w:val="none" w:sz="0" w:space="0" w:color="auto"/>
                            <w:left w:val="none" w:sz="0" w:space="0" w:color="auto"/>
                            <w:bottom w:val="none" w:sz="0" w:space="0" w:color="auto"/>
                            <w:right w:val="none" w:sz="0" w:space="0" w:color="auto"/>
                          </w:divBdr>
                        </w:div>
                        <w:div w:id="1925723566">
                          <w:marLeft w:val="0"/>
                          <w:marRight w:val="0"/>
                          <w:marTop w:val="0"/>
                          <w:marBottom w:val="0"/>
                          <w:divBdr>
                            <w:top w:val="none" w:sz="0" w:space="0" w:color="auto"/>
                            <w:left w:val="none" w:sz="0" w:space="0" w:color="auto"/>
                            <w:bottom w:val="none" w:sz="0" w:space="0" w:color="auto"/>
                            <w:right w:val="none" w:sz="0" w:space="0" w:color="auto"/>
                          </w:divBdr>
                        </w:div>
                        <w:div w:id="192579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2140611">
      <w:bodyDiv w:val="1"/>
      <w:marLeft w:val="0"/>
      <w:marRight w:val="0"/>
      <w:marTop w:val="0"/>
      <w:marBottom w:val="0"/>
      <w:divBdr>
        <w:top w:val="none" w:sz="0" w:space="0" w:color="auto"/>
        <w:left w:val="none" w:sz="0" w:space="0" w:color="auto"/>
        <w:bottom w:val="none" w:sz="0" w:space="0" w:color="auto"/>
        <w:right w:val="none" w:sz="0" w:space="0" w:color="auto"/>
      </w:divBdr>
      <w:divsChild>
        <w:div w:id="1169056773">
          <w:marLeft w:val="0"/>
          <w:marRight w:val="0"/>
          <w:marTop w:val="0"/>
          <w:marBottom w:val="0"/>
          <w:divBdr>
            <w:top w:val="none" w:sz="0" w:space="0" w:color="auto"/>
            <w:left w:val="none" w:sz="0" w:space="0" w:color="auto"/>
            <w:bottom w:val="none" w:sz="0" w:space="0" w:color="auto"/>
            <w:right w:val="none" w:sz="0" w:space="0" w:color="auto"/>
          </w:divBdr>
          <w:divsChild>
            <w:div w:id="568074020">
              <w:marLeft w:val="0"/>
              <w:marRight w:val="0"/>
              <w:marTop w:val="0"/>
              <w:marBottom w:val="0"/>
              <w:divBdr>
                <w:top w:val="none" w:sz="0" w:space="0" w:color="auto"/>
                <w:left w:val="none" w:sz="0" w:space="0" w:color="auto"/>
                <w:bottom w:val="none" w:sz="0" w:space="0" w:color="auto"/>
                <w:right w:val="none" w:sz="0" w:space="0" w:color="auto"/>
              </w:divBdr>
              <w:divsChild>
                <w:div w:id="1612853789">
                  <w:marLeft w:val="0"/>
                  <w:marRight w:val="0"/>
                  <w:marTop w:val="0"/>
                  <w:marBottom w:val="0"/>
                  <w:divBdr>
                    <w:top w:val="none" w:sz="0" w:space="0" w:color="auto"/>
                    <w:left w:val="none" w:sz="0" w:space="0" w:color="auto"/>
                    <w:bottom w:val="none" w:sz="0" w:space="0" w:color="auto"/>
                    <w:right w:val="none" w:sz="0" w:space="0" w:color="auto"/>
                  </w:divBdr>
                  <w:divsChild>
                    <w:div w:id="16664418">
                      <w:marLeft w:val="0"/>
                      <w:marRight w:val="0"/>
                      <w:marTop w:val="13"/>
                      <w:marBottom w:val="0"/>
                      <w:divBdr>
                        <w:top w:val="none" w:sz="0" w:space="0" w:color="auto"/>
                        <w:left w:val="none" w:sz="0" w:space="0" w:color="auto"/>
                        <w:bottom w:val="none" w:sz="0" w:space="0" w:color="auto"/>
                        <w:right w:val="none" w:sz="0" w:space="0" w:color="auto"/>
                      </w:divBdr>
                    </w:div>
                    <w:div w:id="44644540">
                      <w:marLeft w:val="0"/>
                      <w:marRight w:val="0"/>
                      <w:marTop w:val="13"/>
                      <w:marBottom w:val="0"/>
                      <w:divBdr>
                        <w:top w:val="none" w:sz="0" w:space="0" w:color="auto"/>
                        <w:left w:val="none" w:sz="0" w:space="0" w:color="auto"/>
                        <w:bottom w:val="none" w:sz="0" w:space="0" w:color="auto"/>
                        <w:right w:val="none" w:sz="0" w:space="0" w:color="auto"/>
                      </w:divBdr>
                      <w:divsChild>
                        <w:div w:id="1349718541">
                          <w:marLeft w:val="0"/>
                          <w:marRight w:val="0"/>
                          <w:marTop w:val="0"/>
                          <w:marBottom w:val="0"/>
                          <w:divBdr>
                            <w:top w:val="none" w:sz="0" w:space="0" w:color="auto"/>
                            <w:left w:val="none" w:sz="0" w:space="0" w:color="auto"/>
                            <w:bottom w:val="none" w:sz="0" w:space="0" w:color="auto"/>
                            <w:right w:val="none" w:sz="0" w:space="0" w:color="auto"/>
                          </w:divBdr>
                        </w:div>
                      </w:divsChild>
                    </w:div>
                    <w:div w:id="46027792">
                      <w:marLeft w:val="0"/>
                      <w:marRight w:val="0"/>
                      <w:marTop w:val="13"/>
                      <w:marBottom w:val="0"/>
                      <w:divBdr>
                        <w:top w:val="none" w:sz="0" w:space="0" w:color="auto"/>
                        <w:left w:val="none" w:sz="0" w:space="0" w:color="auto"/>
                        <w:bottom w:val="none" w:sz="0" w:space="0" w:color="auto"/>
                        <w:right w:val="none" w:sz="0" w:space="0" w:color="auto"/>
                      </w:divBdr>
                    </w:div>
                    <w:div w:id="144324759">
                      <w:marLeft w:val="0"/>
                      <w:marRight w:val="0"/>
                      <w:marTop w:val="13"/>
                      <w:marBottom w:val="0"/>
                      <w:divBdr>
                        <w:top w:val="none" w:sz="0" w:space="0" w:color="auto"/>
                        <w:left w:val="none" w:sz="0" w:space="0" w:color="auto"/>
                        <w:bottom w:val="none" w:sz="0" w:space="0" w:color="auto"/>
                        <w:right w:val="none" w:sz="0" w:space="0" w:color="auto"/>
                      </w:divBdr>
                      <w:divsChild>
                        <w:div w:id="119306068">
                          <w:marLeft w:val="0"/>
                          <w:marRight w:val="0"/>
                          <w:marTop w:val="0"/>
                          <w:marBottom w:val="0"/>
                          <w:divBdr>
                            <w:top w:val="none" w:sz="0" w:space="0" w:color="auto"/>
                            <w:left w:val="none" w:sz="0" w:space="0" w:color="auto"/>
                            <w:bottom w:val="none" w:sz="0" w:space="0" w:color="auto"/>
                            <w:right w:val="none" w:sz="0" w:space="0" w:color="auto"/>
                          </w:divBdr>
                        </w:div>
                      </w:divsChild>
                    </w:div>
                    <w:div w:id="165292726">
                      <w:marLeft w:val="0"/>
                      <w:marRight w:val="0"/>
                      <w:marTop w:val="13"/>
                      <w:marBottom w:val="0"/>
                      <w:divBdr>
                        <w:top w:val="none" w:sz="0" w:space="0" w:color="auto"/>
                        <w:left w:val="none" w:sz="0" w:space="0" w:color="auto"/>
                        <w:bottom w:val="none" w:sz="0" w:space="0" w:color="auto"/>
                        <w:right w:val="none" w:sz="0" w:space="0" w:color="auto"/>
                      </w:divBdr>
                      <w:divsChild>
                        <w:div w:id="512187529">
                          <w:marLeft w:val="0"/>
                          <w:marRight w:val="0"/>
                          <w:marTop w:val="0"/>
                          <w:marBottom w:val="0"/>
                          <w:divBdr>
                            <w:top w:val="none" w:sz="0" w:space="0" w:color="auto"/>
                            <w:left w:val="none" w:sz="0" w:space="0" w:color="auto"/>
                            <w:bottom w:val="none" w:sz="0" w:space="0" w:color="auto"/>
                            <w:right w:val="none" w:sz="0" w:space="0" w:color="auto"/>
                          </w:divBdr>
                        </w:div>
                      </w:divsChild>
                    </w:div>
                    <w:div w:id="166333285">
                      <w:marLeft w:val="0"/>
                      <w:marRight w:val="0"/>
                      <w:marTop w:val="13"/>
                      <w:marBottom w:val="0"/>
                      <w:divBdr>
                        <w:top w:val="none" w:sz="0" w:space="0" w:color="auto"/>
                        <w:left w:val="none" w:sz="0" w:space="0" w:color="auto"/>
                        <w:bottom w:val="none" w:sz="0" w:space="0" w:color="auto"/>
                        <w:right w:val="none" w:sz="0" w:space="0" w:color="auto"/>
                      </w:divBdr>
                      <w:divsChild>
                        <w:div w:id="890651963">
                          <w:marLeft w:val="0"/>
                          <w:marRight w:val="0"/>
                          <w:marTop w:val="0"/>
                          <w:marBottom w:val="0"/>
                          <w:divBdr>
                            <w:top w:val="none" w:sz="0" w:space="0" w:color="auto"/>
                            <w:left w:val="none" w:sz="0" w:space="0" w:color="auto"/>
                            <w:bottom w:val="none" w:sz="0" w:space="0" w:color="auto"/>
                            <w:right w:val="none" w:sz="0" w:space="0" w:color="auto"/>
                          </w:divBdr>
                        </w:div>
                      </w:divsChild>
                    </w:div>
                    <w:div w:id="180436981">
                      <w:marLeft w:val="0"/>
                      <w:marRight w:val="0"/>
                      <w:marTop w:val="13"/>
                      <w:marBottom w:val="0"/>
                      <w:divBdr>
                        <w:top w:val="none" w:sz="0" w:space="0" w:color="auto"/>
                        <w:left w:val="none" w:sz="0" w:space="0" w:color="auto"/>
                        <w:bottom w:val="none" w:sz="0" w:space="0" w:color="auto"/>
                        <w:right w:val="none" w:sz="0" w:space="0" w:color="auto"/>
                      </w:divBdr>
                    </w:div>
                    <w:div w:id="197864048">
                      <w:marLeft w:val="0"/>
                      <w:marRight w:val="0"/>
                      <w:marTop w:val="13"/>
                      <w:marBottom w:val="0"/>
                      <w:divBdr>
                        <w:top w:val="none" w:sz="0" w:space="0" w:color="auto"/>
                        <w:left w:val="none" w:sz="0" w:space="0" w:color="auto"/>
                        <w:bottom w:val="none" w:sz="0" w:space="0" w:color="auto"/>
                        <w:right w:val="none" w:sz="0" w:space="0" w:color="auto"/>
                      </w:divBdr>
                    </w:div>
                    <w:div w:id="210388019">
                      <w:marLeft w:val="0"/>
                      <w:marRight w:val="0"/>
                      <w:marTop w:val="13"/>
                      <w:marBottom w:val="0"/>
                      <w:divBdr>
                        <w:top w:val="none" w:sz="0" w:space="0" w:color="auto"/>
                        <w:left w:val="none" w:sz="0" w:space="0" w:color="auto"/>
                        <w:bottom w:val="none" w:sz="0" w:space="0" w:color="auto"/>
                        <w:right w:val="none" w:sz="0" w:space="0" w:color="auto"/>
                      </w:divBdr>
                    </w:div>
                    <w:div w:id="233975456">
                      <w:marLeft w:val="0"/>
                      <w:marRight w:val="0"/>
                      <w:marTop w:val="13"/>
                      <w:marBottom w:val="0"/>
                      <w:divBdr>
                        <w:top w:val="none" w:sz="0" w:space="0" w:color="auto"/>
                        <w:left w:val="none" w:sz="0" w:space="0" w:color="auto"/>
                        <w:bottom w:val="none" w:sz="0" w:space="0" w:color="auto"/>
                        <w:right w:val="none" w:sz="0" w:space="0" w:color="auto"/>
                      </w:divBdr>
                    </w:div>
                    <w:div w:id="303630447">
                      <w:marLeft w:val="0"/>
                      <w:marRight w:val="0"/>
                      <w:marTop w:val="13"/>
                      <w:marBottom w:val="0"/>
                      <w:divBdr>
                        <w:top w:val="none" w:sz="0" w:space="0" w:color="auto"/>
                        <w:left w:val="none" w:sz="0" w:space="0" w:color="auto"/>
                        <w:bottom w:val="none" w:sz="0" w:space="0" w:color="auto"/>
                        <w:right w:val="none" w:sz="0" w:space="0" w:color="auto"/>
                      </w:divBdr>
                    </w:div>
                    <w:div w:id="307517090">
                      <w:marLeft w:val="0"/>
                      <w:marRight w:val="0"/>
                      <w:marTop w:val="47"/>
                      <w:marBottom w:val="0"/>
                      <w:divBdr>
                        <w:top w:val="none" w:sz="0" w:space="0" w:color="auto"/>
                        <w:left w:val="none" w:sz="0" w:space="0" w:color="auto"/>
                        <w:bottom w:val="none" w:sz="0" w:space="0" w:color="auto"/>
                        <w:right w:val="none" w:sz="0" w:space="0" w:color="auto"/>
                      </w:divBdr>
                      <w:divsChild>
                        <w:div w:id="1290552095">
                          <w:marLeft w:val="0"/>
                          <w:marRight w:val="0"/>
                          <w:marTop w:val="0"/>
                          <w:marBottom w:val="0"/>
                          <w:divBdr>
                            <w:top w:val="none" w:sz="0" w:space="0" w:color="auto"/>
                            <w:left w:val="none" w:sz="0" w:space="0" w:color="auto"/>
                            <w:bottom w:val="none" w:sz="0" w:space="0" w:color="auto"/>
                            <w:right w:val="none" w:sz="0" w:space="0" w:color="auto"/>
                          </w:divBdr>
                        </w:div>
                      </w:divsChild>
                    </w:div>
                    <w:div w:id="336428297">
                      <w:marLeft w:val="0"/>
                      <w:marRight w:val="0"/>
                      <w:marTop w:val="13"/>
                      <w:marBottom w:val="0"/>
                      <w:divBdr>
                        <w:top w:val="none" w:sz="0" w:space="0" w:color="auto"/>
                        <w:left w:val="none" w:sz="0" w:space="0" w:color="auto"/>
                        <w:bottom w:val="none" w:sz="0" w:space="0" w:color="auto"/>
                        <w:right w:val="none" w:sz="0" w:space="0" w:color="auto"/>
                      </w:divBdr>
                    </w:div>
                    <w:div w:id="399211435">
                      <w:marLeft w:val="0"/>
                      <w:marRight w:val="0"/>
                      <w:marTop w:val="13"/>
                      <w:marBottom w:val="0"/>
                      <w:divBdr>
                        <w:top w:val="none" w:sz="0" w:space="0" w:color="auto"/>
                        <w:left w:val="none" w:sz="0" w:space="0" w:color="auto"/>
                        <w:bottom w:val="none" w:sz="0" w:space="0" w:color="auto"/>
                        <w:right w:val="none" w:sz="0" w:space="0" w:color="auto"/>
                      </w:divBdr>
                    </w:div>
                    <w:div w:id="480931137">
                      <w:marLeft w:val="0"/>
                      <w:marRight w:val="0"/>
                      <w:marTop w:val="47"/>
                      <w:marBottom w:val="0"/>
                      <w:divBdr>
                        <w:top w:val="none" w:sz="0" w:space="0" w:color="auto"/>
                        <w:left w:val="none" w:sz="0" w:space="0" w:color="auto"/>
                        <w:bottom w:val="none" w:sz="0" w:space="0" w:color="auto"/>
                        <w:right w:val="none" w:sz="0" w:space="0" w:color="auto"/>
                      </w:divBdr>
                      <w:divsChild>
                        <w:div w:id="1880700389">
                          <w:marLeft w:val="0"/>
                          <w:marRight w:val="0"/>
                          <w:marTop w:val="0"/>
                          <w:marBottom w:val="0"/>
                          <w:divBdr>
                            <w:top w:val="none" w:sz="0" w:space="0" w:color="auto"/>
                            <w:left w:val="none" w:sz="0" w:space="0" w:color="auto"/>
                            <w:bottom w:val="none" w:sz="0" w:space="0" w:color="auto"/>
                            <w:right w:val="none" w:sz="0" w:space="0" w:color="auto"/>
                          </w:divBdr>
                        </w:div>
                      </w:divsChild>
                    </w:div>
                    <w:div w:id="492647947">
                      <w:marLeft w:val="0"/>
                      <w:marRight w:val="0"/>
                      <w:marTop w:val="47"/>
                      <w:marBottom w:val="0"/>
                      <w:divBdr>
                        <w:top w:val="none" w:sz="0" w:space="0" w:color="auto"/>
                        <w:left w:val="none" w:sz="0" w:space="0" w:color="auto"/>
                        <w:bottom w:val="none" w:sz="0" w:space="0" w:color="auto"/>
                        <w:right w:val="none" w:sz="0" w:space="0" w:color="auto"/>
                      </w:divBdr>
                      <w:divsChild>
                        <w:div w:id="1613977357">
                          <w:marLeft w:val="0"/>
                          <w:marRight w:val="0"/>
                          <w:marTop w:val="0"/>
                          <w:marBottom w:val="0"/>
                          <w:divBdr>
                            <w:top w:val="none" w:sz="0" w:space="0" w:color="auto"/>
                            <w:left w:val="none" w:sz="0" w:space="0" w:color="auto"/>
                            <w:bottom w:val="none" w:sz="0" w:space="0" w:color="auto"/>
                            <w:right w:val="none" w:sz="0" w:space="0" w:color="auto"/>
                          </w:divBdr>
                        </w:div>
                      </w:divsChild>
                    </w:div>
                    <w:div w:id="511533969">
                      <w:marLeft w:val="0"/>
                      <w:marRight w:val="0"/>
                      <w:marTop w:val="13"/>
                      <w:marBottom w:val="0"/>
                      <w:divBdr>
                        <w:top w:val="none" w:sz="0" w:space="0" w:color="auto"/>
                        <w:left w:val="none" w:sz="0" w:space="0" w:color="auto"/>
                        <w:bottom w:val="none" w:sz="0" w:space="0" w:color="auto"/>
                        <w:right w:val="none" w:sz="0" w:space="0" w:color="auto"/>
                      </w:divBdr>
                    </w:div>
                    <w:div w:id="580677205">
                      <w:marLeft w:val="0"/>
                      <w:marRight w:val="0"/>
                      <w:marTop w:val="13"/>
                      <w:marBottom w:val="0"/>
                      <w:divBdr>
                        <w:top w:val="none" w:sz="0" w:space="0" w:color="auto"/>
                        <w:left w:val="none" w:sz="0" w:space="0" w:color="auto"/>
                        <w:bottom w:val="none" w:sz="0" w:space="0" w:color="auto"/>
                        <w:right w:val="none" w:sz="0" w:space="0" w:color="auto"/>
                      </w:divBdr>
                    </w:div>
                    <w:div w:id="695079332">
                      <w:marLeft w:val="0"/>
                      <w:marRight w:val="0"/>
                      <w:marTop w:val="13"/>
                      <w:marBottom w:val="0"/>
                      <w:divBdr>
                        <w:top w:val="none" w:sz="0" w:space="0" w:color="auto"/>
                        <w:left w:val="none" w:sz="0" w:space="0" w:color="auto"/>
                        <w:bottom w:val="none" w:sz="0" w:space="0" w:color="auto"/>
                        <w:right w:val="none" w:sz="0" w:space="0" w:color="auto"/>
                      </w:divBdr>
                    </w:div>
                    <w:div w:id="720639715">
                      <w:marLeft w:val="0"/>
                      <w:marRight w:val="0"/>
                      <w:marTop w:val="13"/>
                      <w:marBottom w:val="0"/>
                      <w:divBdr>
                        <w:top w:val="none" w:sz="0" w:space="0" w:color="auto"/>
                        <w:left w:val="none" w:sz="0" w:space="0" w:color="auto"/>
                        <w:bottom w:val="none" w:sz="0" w:space="0" w:color="auto"/>
                        <w:right w:val="none" w:sz="0" w:space="0" w:color="auto"/>
                      </w:divBdr>
                    </w:div>
                    <w:div w:id="751392342">
                      <w:marLeft w:val="0"/>
                      <w:marRight w:val="0"/>
                      <w:marTop w:val="13"/>
                      <w:marBottom w:val="0"/>
                      <w:divBdr>
                        <w:top w:val="none" w:sz="0" w:space="0" w:color="auto"/>
                        <w:left w:val="none" w:sz="0" w:space="0" w:color="auto"/>
                        <w:bottom w:val="none" w:sz="0" w:space="0" w:color="auto"/>
                        <w:right w:val="none" w:sz="0" w:space="0" w:color="auto"/>
                      </w:divBdr>
                      <w:divsChild>
                        <w:div w:id="1571959119">
                          <w:marLeft w:val="0"/>
                          <w:marRight w:val="0"/>
                          <w:marTop w:val="0"/>
                          <w:marBottom w:val="0"/>
                          <w:divBdr>
                            <w:top w:val="none" w:sz="0" w:space="0" w:color="auto"/>
                            <w:left w:val="none" w:sz="0" w:space="0" w:color="auto"/>
                            <w:bottom w:val="none" w:sz="0" w:space="0" w:color="auto"/>
                            <w:right w:val="none" w:sz="0" w:space="0" w:color="auto"/>
                          </w:divBdr>
                        </w:div>
                      </w:divsChild>
                    </w:div>
                    <w:div w:id="801461161">
                      <w:marLeft w:val="0"/>
                      <w:marRight w:val="0"/>
                      <w:marTop w:val="13"/>
                      <w:marBottom w:val="0"/>
                      <w:divBdr>
                        <w:top w:val="none" w:sz="0" w:space="0" w:color="auto"/>
                        <w:left w:val="none" w:sz="0" w:space="0" w:color="auto"/>
                        <w:bottom w:val="none" w:sz="0" w:space="0" w:color="auto"/>
                        <w:right w:val="none" w:sz="0" w:space="0" w:color="auto"/>
                      </w:divBdr>
                    </w:div>
                    <w:div w:id="866717550">
                      <w:marLeft w:val="0"/>
                      <w:marRight w:val="0"/>
                      <w:marTop w:val="13"/>
                      <w:marBottom w:val="0"/>
                      <w:divBdr>
                        <w:top w:val="none" w:sz="0" w:space="0" w:color="auto"/>
                        <w:left w:val="none" w:sz="0" w:space="0" w:color="auto"/>
                        <w:bottom w:val="none" w:sz="0" w:space="0" w:color="auto"/>
                        <w:right w:val="none" w:sz="0" w:space="0" w:color="auto"/>
                      </w:divBdr>
                    </w:div>
                    <w:div w:id="886141877">
                      <w:marLeft w:val="0"/>
                      <w:marRight w:val="0"/>
                      <w:marTop w:val="13"/>
                      <w:marBottom w:val="0"/>
                      <w:divBdr>
                        <w:top w:val="none" w:sz="0" w:space="0" w:color="auto"/>
                        <w:left w:val="none" w:sz="0" w:space="0" w:color="auto"/>
                        <w:bottom w:val="none" w:sz="0" w:space="0" w:color="auto"/>
                        <w:right w:val="none" w:sz="0" w:space="0" w:color="auto"/>
                      </w:divBdr>
                    </w:div>
                    <w:div w:id="905259934">
                      <w:marLeft w:val="0"/>
                      <w:marRight w:val="0"/>
                      <w:marTop w:val="13"/>
                      <w:marBottom w:val="0"/>
                      <w:divBdr>
                        <w:top w:val="none" w:sz="0" w:space="0" w:color="auto"/>
                        <w:left w:val="none" w:sz="0" w:space="0" w:color="auto"/>
                        <w:bottom w:val="none" w:sz="0" w:space="0" w:color="auto"/>
                        <w:right w:val="none" w:sz="0" w:space="0" w:color="auto"/>
                      </w:divBdr>
                      <w:divsChild>
                        <w:div w:id="656226499">
                          <w:marLeft w:val="0"/>
                          <w:marRight w:val="0"/>
                          <w:marTop w:val="0"/>
                          <w:marBottom w:val="0"/>
                          <w:divBdr>
                            <w:top w:val="none" w:sz="0" w:space="0" w:color="auto"/>
                            <w:left w:val="none" w:sz="0" w:space="0" w:color="auto"/>
                            <w:bottom w:val="none" w:sz="0" w:space="0" w:color="auto"/>
                            <w:right w:val="none" w:sz="0" w:space="0" w:color="auto"/>
                          </w:divBdr>
                        </w:div>
                      </w:divsChild>
                    </w:div>
                    <w:div w:id="1060708204">
                      <w:marLeft w:val="0"/>
                      <w:marRight w:val="0"/>
                      <w:marTop w:val="13"/>
                      <w:marBottom w:val="0"/>
                      <w:divBdr>
                        <w:top w:val="none" w:sz="0" w:space="0" w:color="auto"/>
                        <w:left w:val="none" w:sz="0" w:space="0" w:color="auto"/>
                        <w:bottom w:val="none" w:sz="0" w:space="0" w:color="auto"/>
                        <w:right w:val="none" w:sz="0" w:space="0" w:color="auto"/>
                      </w:divBdr>
                    </w:div>
                    <w:div w:id="1177841742">
                      <w:marLeft w:val="0"/>
                      <w:marRight w:val="0"/>
                      <w:marTop w:val="13"/>
                      <w:marBottom w:val="0"/>
                      <w:divBdr>
                        <w:top w:val="none" w:sz="0" w:space="0" w:color="auto"/>
                        <w:left w:val="none" w:sz="0" w:space="0" w:color="auto"/>
                        <w:bottom w:val="none" w:sz="0" w:space="0" w:color="auto"/>
                        <w:right w:val="none" w:sz="0" w:space="0" w:color="auto"/>
                      </w:divBdr>
                    </w:div>
                    <w:div w:id="1181166281">
                      <w:marLeft w:val="0"/>
                      <w:marRight w:val="0"/>
                      <w:marTop w:val="13"/>
                      <w:marBottom w:val="0"/>
                      <w:divBdr>
                        <w:top w:val="none" w:sz="0" w:space="0" w:color="auto"/>
                        <w:left w:val="none" w:sz="0" w:space="0" w:color="auto"/>
                        <w:bottom w:val="none" w:sz="0" w:space="0" w:color="auto"/>
                        <w:right w:val="none" w:sz="0" w:space="0" w:color="auto"/>
                      </w:divBdr>
                    </w:div>
                    <w:div w:id="1240138280">
                      <w:marLeft w:val="0"/>
                      <w:marRight w:val="0"/>
                      <w:marTop w:val="13"/>
                      <w:marBottom w:val="0"/>
                      <w:divBdr>
                        <w:top w:val="none" w:sz="0" w:space="0" w:color="auto"/>
                        <w:left w:val="none" w:sz="0" w:space="0" w:color="auto"/>
                        <w:bottom w:val="none" w:sz="0" w:space="0" w:color="auto"/>
                        <w:right w:val="none" w:sz="0" w:space="0" w:color="auto"/>
                      </w:divBdr>
                      <w:divsChild>
                        <w:div w:id="705984736">
                          <w:marLeft w:val="0"/>
                          <w:marRight w:val="0"/>
                          <w:marTop w:val="0"/>
                          <w:marBottom w:val="0"/>
                          <w:divBdr>
                            <w:top w:val="none" w:sz="0" w:space="0" w:color="auto"/>
                            <w:left w:val="none" w:sz="0" w:space="0" w:color="auto"/>
                            <w:bottom w:val="none" w:sz="0" w:space="0" w:color="auto"/>
                            <w:right w:val="none" w:sz="0" w:space="0" w:color="auto"/>
                          </w:divBdr>
                        </w:div>
                      </w:divsChild>
                    </w:div>
                    <w:div w:id="1244609861">
                      <w:marLeft w:val="0"/>
                      <w:marRight w:val="0"/>
                      <w:marTop w:val="13"/>
                      <w:marBottom w:val="0"/>
                      <w:divBdr>
                        <w:top w:val="none" w:sz="0" w:space="0" w:color="auto"/>
                        <w:left w:val="none" w:sz="0" w:space="0" w:color="auto"/>
                        <w:bottom w:val="none" w:sz="0" w:space="0" w:color="auto"/>
                        <w:right w:val="none" w:sz="0" w:space="0" w:color="auto"/>
                      </w:divBdr>
                    </w:div>
                    <w:div w:id="1280264155">
                      <w:marLeft w:val="0"/>
                      <w:marRight w:val="0"/>
                      <w:marTop w:val="13"/>
                      <w:marBottom w:val="0"/>
                      <w:divBdr>
                        <w:top w:val="none" w:sz="0" w:space="0" w:color="auto"/>
                        <w:left w:val="none" w:sz="0" w:space="0" w:color="auto"/>
                        <w:bottom w:val="none" w:sz="0" w:space="0" w:color="auto"/>
                        <w:right w:val="none" w:sz="0" w:space="0" w:color="auto"/>
                      </w:divBdr>
                    </w:div>
                    <w:div w:id="1344628025">
                      <w:marLeft w:val="0"/>
                      <w:marRight w:val="0"/>
                      <w:marTop w:val="13"/>
                      <w:marBottom w:val="0"/>
                      <w:divBdr>
                        <w:top w:val="none" w:sz="0" w:space="0" w:color="auto"/>
                        <w:left w:val="none" w:sz="0" w:space="0" w:color="auto"/>
                        <w:bottom w:val="none" w:sz="0" w:space="0" w:color="auto"/>
                        <w:right w:val="none" w:sz="0" w:space="0" w:color="auto"/>
                      </w:divBdr>
                      <w:divsChild>
                        <w:div w:id="91317424">
                          <w:marLeft w:val="0"/>
                          <w:marRight w:val="0"/>
                          <w:marTop w:val="0"/>
                          <w:marBottom w:val="0"/>
                          <w:divBdr>
                            <w:top w:val="none" w:sz="0" w:space="0" w:color="auto"/>
                            <w:left w:val="none" w:sz="0" w:space="0" w:color="auto"/>
                            <w:bottom w:val="none" w:sz="0" w:space="0" w:color="auto"/>
                            <w:right w:val="none" w:sz="0" w:space="0" w:color="auto"/>
                          </w:divBdr>
                        </w:div>
                      </w:divsChild>
                    </w:div>
                    <w:div w:id="1383600371">
                      <w:marLeft w:val="0"/>
                      <w:marRight w:val="0"/>
                      <w:marTop w:val="13"/>
                      <w:marBottom w:val="0"/>
                      <w:divBdr>
                        <w:top w:val="none" w:sz="0" w:space="0" w:color="auto"/>
                        <w:left w:val="none" w:sz="0" w:space="0" w:color="auto"/>
                        <w:bottom w:val="none" w:sz="0" w:space="0" w:color="auto"/>
                        <w:right w:val="none" w:sz="0" w:space="0" w:color="auto"/>
                      </w:divBdr>
                    </w:div>
                    <w:div w:id="1619797535">
                      <w:marLeft w:val="0"/>
                      <w:marRight w:val="0"/>
                      <w:marTop w:val="13"/>
                      <w:marBottom w:val="0"/>
                      <w:divBdr>
                        <w:top w:val="none" w:sz="0" w:space="0" w:color="auto"/>
                        <w:left w:val="none" w:sz="0" w:space="0" w:color="auto"/>
                        <w:bottom w:val="none" w:sz="0" w:space="0" w:color="auto"/>
                        <w:right w:val="none" w:sz="0" w:space="0" w:color="auto"/>
                      </w:divBdr>
                      <w:divsChild>
                        <w:div w:id="259610486">
                          <w:marLeft w:val="0"/>
                          <w:marRight w:val="0"/>
                          <w:marTop w:val="0"/>
                          <w:marBottom w:val="0"/>
                          <w:divBdr>
                            <w:top w:val="none" w:sz="0" w:space="0" w:color="auto"/>
                            <w:left w:val="none" w:sz="0" w:space="0" w:color="auto"/>
                            <w:bottom w:val="none" w:sz="0" w:space="0" w:color="auto"/>
                            <w:right w:val="none" w:sz="0" w:space="0" w:color="auto"/>
                          </w:divBdr>
                        </w:div>
                      </w:divsChild>
                    </w:div>
                    <w:div w:id="1655719564">
                      <w:marLeft w:val="0"/>
                      <w:marRight w:val="0"/>
                      <w:marTop w:val="13"/>
                      <w:marBottom w:val="0"/>
                      <w:divBdr>
                        <w:top w:val="none" w:sz="0" w:space="0" w:color="auto"/>
                        <w:left w:val="none" w:sz="0" w:space="0" w:color="auto"/>
                        <w:bottom w:val="none" w:sz="0" w:space="0" w:color="auto"/>
                        <w:right w:val="none" w:sz="0" w:space="0" w:color="auto"/>
                      </w:divBdr>
                      <w:divsChild>
                        <w:div w:id="624047387">
                          <w:marLeft w:val="0"/>
                          <w:marRight w:val="0"/>
                          <w:marTop w:val="0"/>
                          <w:marBottom w:val="0"/>
                          <w:divBdr>
                            <w:top w:val="none" w:sz="0" w:space="0" w:color="auto"/>
                            <w:left w:val="none" w:sz="0" w:space="0" w:color="auto"/>
                            <w:bottom w:val="none" w:sz="0" w:space="0" w:color="auto"/>
                            <w:right w:val="none" w:sz="0" w:space="0" w:color="auto"/>
                          </w:divBdr>
                        </w:div>
                      </w:divsChild>
                    </w:div>
                    <w:div w:id="1665934943">
                      <w:marLeft w:val="0"/>
                      <w:marRight w:val="0"/>
                      <w:marTop w:val="13"/>
                      <w:marBottom w:val="0"/>
                      <w:divBdr>
                        <w:top w:val="none" w:sz="0" w:space="0" w:color="auto"/>
                        <w:left w:val="none" w:sz="0" w:space="0" w:color="auto"/>
                        <w:bottom w:val="none" w:sz="0" w:space="0" w:color="auto"/>
                        <w:right w:val="none" w:sz="0" w:space="0" w:color="auto"/>
                      </w:divBdr>
                      <w:divsChild>
                        <w:div w:id="1771314604">
                          <w:marLeft w:val="0"/>
                          <w:marRight w:val="0"/>
                          <w:marTop w:val="0"/>
                          <w:marBottom w:val="0"/>
                          <w:divBdr>
                            <w:top w:val="none" w:sz="0" w:space="0" w:color="auto"/>
                            <w:left w:val="none" w:sz="0" w:space="0" w:color="auto"/>
                            <w:bottom w:val="none" w:sz="0" w:space="0" w:color="auto"/>
                            <w:right w:val="none" w:sz="0" w:space="0" w:color="auto"/>
                          </w:divBdr>
                        </w:div>
                      </w:divsChild>
                    </w:div>
                    <w:div w:id="1771318891">
                      <w:marLeft w:val="0"/>
                      <w:marRight w:val="0"/>
                      <w:marTop w:val="13"/>
                      <w:marBottom w:val="0"/>
                      <w:divBdr>
                        <w:top w:val="none" w:sz="0" w:space="0" w:color="auto"/>
                        <w:left w:val="none" w:sz="0" w:space="0" w:color="auto"/>
                        <w:bottom w:val="none" w:sz="0" w:space="0" w:color="auto"/>
                        <w:right w:val="none" w:sz="0" w:space="0" w:color="auto"/>
                      </w:divBdr>
                    </w:div>
                    <w:div w:id="1779911638">
                      <w:marLeft w:val="0"/>
                      <w:marRight w:val="0"/>
                      <w:marTop w:val="13"/>
                      <w:marBottom w:val="0"/>
                      <w:divBdr>
                        <w:top w:val="none" w:sz="0" w:space="0" w:color="auto"/>
                        <w:left w:val="none" w:sz="0" w:space="0" w:color="auto"/>
                        <w:bottom w:val="none" w:sz="0" w:space="0" w:color="auto"/>
                        <w:right w:val="none" w:sz="0" w:space="0" w:color="auto"/>
                      </w:divBdr>
                    </w:div>
                    <w:div w:id="1811363431">
                      <w:marLeft w:val="0"/>
                      <w:marRight w:val="0"/>
                      <w:marTop w:val="13"/>
                      <w:marBottom w:val="0"/>
                      <w:divBdr>
                        <w:top w:val="none" w:sz="0" w:space="0" w:color="auto"/>
                        <w:left w:val="none" w:sz="0" w:space="0" w:color="auto"/>
                        <w:bottom w:val="none" w:sz="0" w:space="0" w:color="auto"/>
                        <w:right w:val="none" w:sz="0" w:space="0" w:color="auto"/>
                      </w:divBdr>
                    </w:div>
                    <w:div w:id="1881890706">
                      <w:marLeft w:val="0"/>
                      <w:marRight w:val="0"/>
                      <w:marTop w:val="13"/>
                      <w:marBottom w:val="0"/>
                      <w:divBdr>
                        <w:top w:val="none" w:sz="0" w:space="0" w:color="auto"/>
                        <w:left w:val="none" w:sz="0" w:space="0" w:color="auto"/>
                        <w:bottom w:val="none" w:sz="0" w:space="0" w:color="auto"/>
                        <w:right w:val="none" w:sz="0" w:space="0" w:color="auto"/>
                      </w:divBdr>
                      <w:divsChild>
                        <w:div w:id="77560860">
                          <w:marLeft w:val="0"/>
                          <w:marRight w:val="0"/>
                          <w:marTop w:val="0"/>
                          <w:marBottom w:val="0"/>
                          <w:divBdr>
                            <w:top w:val="none" w:sz="0" w:space="0" w:color="auto"/>
                            <w:left w:val="none" w:sz="0" w:space="0" w:color="auto"/>
                            <w:bottom w:val="none" w:sz="0" w:space="0" w:color="auto"/>
                            <w:right w:val="none" w:sz="0" w:space="0" w:color="auto"/>
                          </w:divBdr>
                        </w:div>
                      </w:divsChild>
                    </w:div>
                    <w:div w:id="1956250099">
                      <w:marLeft w:val="0"/>
                      <w:marRight w:val="0"/>
                      <w:marTop w:val="13"/>
                      <w:marBottom w:val="0"/>
                      <w:divBdr>
                        <w:top w:val="none" w:sz="0" w:space="0" w:color="auto"/>
                        <w:left w:val="none" w:sz="0" w:space="0" w:color="auto"/>
                        <w:bottom w:val="none" w:sz="0" w:space="0" w:color="auto"/>
                        <w:right w:val="none" w:sz="0" w:space="0" w:color="auto"/>
                      </w:divBdr>
                    </w:div>
                    <w:div w:id="1972781836">
                      <w:marLeft w:val="0"/>
                      <w:marRight w:val="0"/>
                      <w:marTop w:val="47"/>
                      <w:marBottom w:val="0"/>
                      <w:divBdr>
                        <w:top w:val="none" w:sz="0" w:space="0" w:color="auto"/>
                        <w:left w:val="none" w:sz="0" w:space="0" w:color="auto"/>
                        <w:bottom w:val="none" w:sz="0" w:space="0" w:color="auto"/>
                        <w:right w:val="none" w:sz="0" w:space="0" w:color="auto"/>
                      </w:divBdr>
                      <w:divsChild>
                        <w:div w:id="1742486375">
                          <w:marLeft w:val="0"/>
                          <w:marRight w:val="0"/>
                          <w:marTop w:val="0"/>
                          <w:marBottom w:val="0"/>
                          <w:divBdr>
                            <w:top w:val="none" w:sz="0" w:space="0" w:color="auto"/>
                            <w:left w:val="none" w:sz="0" w:space="0" w:color="auto"/>
                            <w:bottom w:val="none" w:sz="0" w:space="0" w:color="auto"/>
                            <w:right w:val="none" w:sz="0" w:space="0" w:color="auto"/>
                          </w:divBdr>
                        </w:div>
                      </w:divsChild>
                    </w:div>
                    <w:div w:id="2038500803">
                      <w:marLeft w:val="0"/>
                      <w:marRight w:val="0"/>
                      <w:marTop w:val="13"/>
                      <w:marBottom w:val="0"/>
                      <w:divBdr>
                        <w:top w:val="none" w:sz="0" w:space="0" w:color="auto"/>
                        <w:left w:val="none" w:sz="0" w:space="0" w:color="auto"/>
                        <w:bottom w:val="none" w:sz="0" w:space="0" w:color="auto"/>
                        <w:right w:val="none" w:sz="0" w:space="0" w:color="auto"/>
                      </w:divBdr>
                    </w:div>
                    <w:div w:id="2042168909">
                      <w:marLeft w:val="0"/>
                      <w:marRight w:val="0"/>
                      <w:marTop w:val="13"/>
                      <w:marBottom w:val="0"/>
                      <w:divBdr>
                        <w:top w:val="none" w:sz="0" w:space="0" w:color="auto"/>
                        <w:left w:val="none" w:sz="0" w:space="0" w:color="auto"/>
                        <w:bottom w:val="none" w:sz="0" w:space="0" w:color="auto"/>
                        <w:right w:val="none" w:sz="0" w:space="0" w:color="auto"/>
                      </w:divBdr>
                      <w:divsChild>
                        <w:div w:id="267588749">
                          <w:marLeft w:val="0"/>
                          <w:marRight w:val="0"/>
                          <w:marTop w:val="0"/>
                          <w:marBottom w:val="0"/>
                          <w:divBdr>
                            <w:top w:val="none" w:sz="0" w:space="0" w:color="auto"/>
                            <w:left w:val="none" w:sz="0" w:space="0" w:color="auto"/>
                            <w:bottom w:val="none" w:sz="0" w:space="0" w:color="auto"/>
                            <w:right w:val="none" w:sz="0" w:space="0" w:color="auto"/>
                          </w:divBdr>
                        </w:div>
                      </w:divsChild>
                    </w:div>
                    <w:div w:id="2059428016">
                      <w:marLeft w:val="0"/>
                      <w:marRight w:val="0"/>
                      <w:marTop w:val="13"/>
                      <w:marBottom w:val="0"/>
                      <w:divBdr>
                        <w:top w:val="none" w:sz="0" w:space="0" w:color="auto"/>
                        <w:left w:val="none" w:sz="0" w:space="0" w:color="auto"/>
                        <w:bottom w:val="none" w:sz="0" w:space="0" w:color="auto"/>
                        <w:right w:val="none" w:sz="0" w:space="0" w:color="auto"/>
                      </w:divBdr>
                    </w:div>
                    <w:div w:id="2081824117">
                      <w:marLeft w:val="0"/>
                      <w:marRight w:val="0"/>
                      <w:marTop w:val="13"/>
                      <w:marBottom w:val="0"/>
                      <w:divBdr>
                        <w:top w:val="none" w:sz="0" w:space="0" w:color="auto"/>
                        <w:left w:val="none" w:sz="0" w:space="0" w:color="auto"/>
                        <w:bottom w:val="none" w:sz="0" w:space="0" w:color="auto"/>
                        <w:right w:val="none" w:sz="0" w:space="0" w:color="auto"/>
                      </w:divBdr>
                      <w:divsChild>
                        <w:div w:id="169222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2753591">
      <w:bodyDiv w:val="1"/>
      <w:marLeft w:val="0"/>
      <w:marRight w:val="0"/>
      <w:marTop w:val="0"/>
      <w:marBottom w:val="0"/>
      <w:divBdr>
        <w:top w:val="none" w:sz="0" w:space="0" w:color="auto"/>
        <w:left w:val="none" w:sz="0" w:space="0" w:color="auto"/>
        <w:bottom w:val="none" w:sz="0" w:space="0" w:color="auto"/>
        <w:right w:val="none" w:sz="0" w:space="0" w:color="auto"/>
      </w:divBdr>
    </w:div>
    <w:div w:id="793401785">
      <w:bodyDiv w:val="1"/>
      <w:marLeft w:val="0"/>
      <w:marRight w:val="0"/>
      <w:marTop w:val="0"/>
      <w:marBottom w:val="0"/>
      <w:divBdr>
        <w:top w:val="none" w:sz="0" w:space="0" w:color="auto"/>
        <w:left w:val="none" w:sz="0" w:space="0" w:color="auto"/>
        <w:bottom w:val="none" w:sz="0" w:space="0" w:color="auto"/>
        <w:right w:val="none" w:sz="0" w:space="0" w:color="auto"/>
      </w:divBdr>
    </w:div>
    <w:div w:id="794983835">
      <w:bodyDiv w:val="1"/>
      <w:marLeft w:val="0"/>
      <w:marRight w:val="0"/>
      <w:marTop w:val="0"/>
      <w:marBottom w:val="0"/>
      <w:divBdr>
        <w:top w:val="none" w:sz="0" w:space="0" w:color="auto"/>
        <w:left w:val="none" w:sz="0" w:space="0" w:color="auto"/>
        <w:bottom w:val="none" w:sz="0" w:space="0" w:color="auto"/>
        <w:right w:val="none" w:sz="0" w:space="0" w:color="auto"/>
      </w:divBdr>
    </w:div>
    <w:div w:id="795299434">
      <w:bodyDiv w:val="1"/>
      <w:marLeft w:val="0"/>
      <w:marRight w:val="0"/>
      <w:marTop w:val="0"/>
      <w:marBottom w:val="0"/>
      <w:divBdr>
        <w:top w:val="none" w:sz="0" w:space="0" w:color="auto"/>
        <w:left w:val="none" w:sz="0" w:space="0" w:color="auto"/>
        <w:bottom w:val="none" w:sz="0" w:space="0" w:color="auto"/>
        <w:right w:val="none" w:sz="0" w:space="0" w:color="auto"/>
      </w:divBdr>
      <w:divsChild>
        <w:div w:id="826629882">
          <w:marLeft w:val="0"/>
          <w:marRight w:val="0"/>
          <w:marTop w:val="0"/>
          <w:marBottom w:val="0"/>
          <w:divBdr>
            <w:top w:val="none" w:sz="0" w:space="0" w:color="auto"/>
            <w:left w:val="none" w:sz="0" w:space="0" w:color="auto"/>
            <w:bottom w:val="none" w:sz="0" w:space="0" w:color="auto"/>
            <w:right w:val="none" w:sz="0" w:space="0" w:color="auto"/>
          </w:divBdr>
        </w:div>
      </w:divsChild>
    </w:div>
    <w:div w:id="795413979">
      <w:bodyDiv w:val="1"/>
      <w:marLeft w:val="0"/>
      <w:marRight w:val="0"/>
      <w:marTop w:val="0"/>
      <w:marBottom w:val="0"/>
      <w:divBdr>
        <w:top w:val="none" w:sz="0" w:space="0" w:color="auto"/>
        <w:left w:val="none" w:sz="0" w:space="0" w:color="auto"/>
        <w:bottom w:val="none" w:sz="0" w:space="0" w:color="auto"/>
        <w:right w:val="none" w:sz="0" w:space="0" w:color="auto"/>
      </w:divBdr>
      <w:divsChild>
        <w:div w:id="570894806">
          <w:marLeft w:val="0"/>
          <w:marRight w:val="0"/>
          <w:marTop w:val="0"/>
          <w:marBottom w:val="0"/>
          <w:divBdr>
            <w:top w:val="none" w:sz="0" w:space="0" w:color="auto"/>
            <w:left w:val="none" w:sz="0" w:space="0" w:color="auto"/>
            <w:bottom w:val="none" w:sz="0" w:space="0" w:color="auto"/>
            <w:right w:val="none" w:sz="0" w:space="0" w:color="auto"/>
          </w:divBdr>
          <w:divsChild>
            <w:div w:id="1317497114">
              <w:marLeft w:val="0"/>
              <w:marRight w:val="0"/>
              <w:marTop w:val="0"/>
              <w:marBottom w:val="0"/>
              <w:divBdr>
                <w:top w:val="none" w:sz="0" w:space="0" w:color="auto"/>
                <w:left w:val="none" w:sz="0" w:space="0" w:color="auto"/>
                <w:bottom w:val="none" w:sz="0" w:space="0" w:color="auto"/>
                <w:right w:val="none" w:sz="0" w:space="0" w:color="auto"/>
              </w:divBdr>
              <w:divsChild>
                <w:div w:id="152031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778967">
          <w:marLeft w:val="0"/>
          <w:marRight w:val="0"/>
          <w:marTop w:val="0"/>
          <w:marBottom w:val="0"/>
          <w:divBdr>
            <w:top w:val="none" w:sz="0" w:space="0" w:color="auto"/>
            <w:left w:val="none" w:sz="0" w:space="0" w:color="auto"/>
            <w:bottom w:val="none" w:sz="0" w:space="0" w:color="auto"/>
            <w:right w:val="none" w:sz="0" w:space="0" w:color="auto"/>
          </w:divBdr>
          <w:divsChild>
            <w:div w:id="1214345309">
              <w:marLeft w:val="0"/>
              <w:marRight w:val="0"/>
              <w:marTop w:val="0"/>
              <w:marBottom w:val="0"/>
              <w:divBdr>
                <w:top w:val="none" w:sz="0" w:space="0" w:color="auto"/>
                <w:left w:val="none" w:sz="0" w:space="0" w:color="auto"/>
                <w:bottom w:val="none" w:sz="0" w:space="0" w:color="auto"/>
                <w:right w:val="none" w:sz="0" w:space="0" w:color="auto"/>
              </w:divBdr>
              <w:divsChild>
                <w:div w:id="2115250689">
                  <w:marLeft w:val="0"/>
                  <w:marRight w:val="0"/>
                  <w:marTop w:val="0"/>
                  <w:marBottom w:val="0"/>
                  <w:divBdr>
                    <w:top w:val="none" w:sz="0" w:space="0" w:color="auto"/>
                    <w:left w:val="none" w:sz="0" w:space="0" w:color="auto"/>
                    <w:bottom w:val="none" w:sz="0" w:space="0" w:color="auto"/>
                    <w:right w:val="none" w:sz="0" w:space="0" w:color="auto"/>
                  </w:divBdr>
                </w:div>
                <w:div w:id="15121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446142">
          <w:marLeft w:val="0"/>
          <w:marRight w:val="0"/>
          <w:marTop w:val="0"/>
          <w:marBottom w:val="0"/>
          <w:divBdr>
            <w:top w:val="none" w:sz="0" w:space="0" w:color="auto"/>
            <w:left w:val="none" w:sz="0" w:space="0" w:color="auto"/>
            <w:bottom w:val="none" w:sz="0" w:space="0" w:color="auto"/>
            <w:right w:val="none" w:sz="0" w:space="0" w:color="auto"/>
          </w:divBdr>
          <w:divsChild>
            <w:div w:id="1846507701">
              <w:marLeft w:val="0"/>
              <w:marRight w:val="0"/>
              <w:marTop w:val="0"/>
              <w:marBottom w:val="0"/>
              <w:divBdr>
                <w:top w:val="none" w:sz="0" w:space="0" w:color="auto"/>
                <w:left w:val="none" w:sz="0" w:space="0" w:color="auto"/>
                <w:bottom w:val="none" w:sz="0" w:space="0" w:color="auto"/>
                <w:right w:val="none" w:sz="0" w:space="0" w:color="auto"/>
              </w:divBdr>
              <w:divsChild>
                <w:div w:id="1638489570">
                  <w:marLeft w:val="0"/>
                  <w:marRight w:val="0"/>
                  <w:marTop w:val="0"/>
                  <w:marBottom w:val="0"/>
                  <w:divBdr>
                    <w:top w:val="none" w:sz="0" w:space="0" w:color="auto"/>
                    <w:left w:val="none" w:sz="0" w:space="0" w:color="auto"/>
                    <w:bottom w:val="none" w:sz="0" w:space="0" w:color="auto"/>
                    <w:right w:val="none" w:sz="0" w:space="0" w:color="auto"/>
                  </w:divBdr>
                </w:div>
                <w:div w:id="137974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494066">
          <w:marLeft w:val="0"/>
          <w:marRight w:val="0"/>
          <w:marTop w:val="0"/>
          <w:marBottom w:val="0"/>
          <w:divBdr>
            <w:top w:val="none" w:sz="0" w:space="0" w:color="auto"/>
            <w:left w:val="none" w:sz="0" w:space="0" w:color="auto"/>
            <w:bottom w:val="none" w:sz="0" w:space="0" w:color="auto"/>
            <w:right w:val="none" w:sz="0" w:space="0" w:color="auto"/>
          </w:divBdr>
          <w:divsChild>
            <w:div w:id="911233207">
              <w:marLeft w:val="0"/>
              <w:marRight w:val="0"/>
              <w:marTop w:val="0"/>
              <w:marBottom w:val="0"/>
              <w:divBdr>
                <w:top w:val="none" w:sz="0" w:space="0" w:color="auto"/>
                <w:left w:val="none" w:sz="0" w:space="0" w:color="auto"/>
                <w:bottom w:val="none" w:sz="0" w:space="0" w:color="auto"/>
                <w:right w:val="none" w:sz="0" w:space="0" w:color="auto"/>
              </w:divBdr>
              <w:divsChild>
                <w:div w:id="805506640">
                  <w:marLeft w:val="0"/>
                  <w:marRight w:val="0"/>
                  <w:marTop w:val="0"/>
                  <w:marBottom w:val="0"/>
                  <w:divBdr>
                    <w:top w:val="none" w:sz="0" w:space="0" w:color="auto"/>
                    <w:left w:val="none" w:sz="0" w:space="0" w:color="auto"/>
                    <w:bottom w:val="none" w:sz="0" w:space="0" w:color="auto"/>
                    <w:right w:val="none" w:sz="0" w:space="0" w:color="auto"/>
                  </w:divBdr>
                </w:div>
                <w:div w:id="57490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578290">
          <w:marLeft w:val="0"/>
          <w:marRight w:val="0"/>
          <w:marTop w:val="0"/>
          <w:marBottom w:val="0"/>
          <w:divBdr>
            <w:top w:val="none" w:sz="0" w:space="0" w:color="auto"/>
            <w:left w:val="none" w:sz="0" w:space="0" w:color="auto"/>
            <w:bottom w:val="none" w:sz="0" w:space="0" w:color="auto"/>
            <w:right w:val="none" w:sz="0" w:space="0" w:color="auto"/>
          </w:divBdr>
          <w:divsChild>
            <w:div w:id="1311716751">
              <w:marLeft w:val="0"/>
              <w:marRight w:val="0"/>
              <w:marTop w:val="0"/>
              <w:marBottom w:val="0"/>
              <w:divBdr>
                <w:top w:val="none" w:sz="0" w:space="0" w:color="auto"/>
                <w:left w:val="none" w:sz="0" w:space="0" w:color="auto"/>
                <w:bottom w:val="none" w:sz="0" w:space="0" w:color="auto"/>
                <w:right w:val="none" w:sz="0" w:space="0" w:color="auto"/>
              </w:divBdr>
              <w:divsChild>
                <w:div w:id="2062556031">
                  <w:marLeft w:val="0"/>
                  <w:marRight w:val="0"/>
                  <w:marTop w:val="0"/>
                  <w:marBottom w:val="0"/>
                  <w:divBdr>
                    <w:top w:val="none" w:sz="0" w:space="0" w:color="auto"/>
                    <w:left w:val="none" w:sz="0" w:space="0" w:color="auto"/>
                    <w:bottom w:val="none" w:sz="0" w:space="0" w:color="auto"/>
                    <w:right w:val="none" w:sz="0" w:space="0" w:color="auto"/>
                  </w:divBdr>
                </w:div>
                <w:div w:id="177740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114585">
          <w:marLeft w:val="0"/>
          <w:marRight w:val="0"/>
          <w:marTop w:val="0"/>
          <w:marBottom w:val="0"/>
          <w:divBdr>
            <w:top w:val="none" w:sz="0" w:space="0" w:color="auto"/>
            <w:left w:val="none" w:sz="0" w:space="0" w:color="auto"/>
            <w:bottom w:val="none" w:sz="0" w:space="0" w:color="auto"/>
            <w:right w:val="none" w:sz="0" w:space="0" w:color="auto"/>
          </w:divBdr>
          <w:divsChild>
            <w:div w:id="479466658">
              <w:marLeft w:val="0"/>
              <w:marRight w:val="0"/>
              <w:marTop w:val="0"/>
              <w:marBottom w:val="0"/>
              <w:divBdr>
                <w:top w:val="none" w:sz="0" w:space="0" w:color="auto"/>
                <w:left w:val="none" w:sz="0" w:space="0" w:color="auto"/>
                <w:bottom w:val="none" w:sz="0" w:space="0" w:color="auto"/>
                <w:right w:val="none" w:sz="0" w:space="0" w:color="auto"/>
              </w:divBdr>
              <w:divsChild>
                <w:div w:id="1082947605">
                  <w:marLeft w:val="0"/>
                  <w:marRight w:val="0"/>
                  <w:marTop w:val="0"/>
                  <w:marBottom w:val="0"/>
                  <w:divBdr>
                    <w:top w:val="none" w:sz="0" w:space="0" w:color="auto"/>
                    <w:left w:val="none" w:sz="0" w:space="0" w:color="auto"/>
                    <w:bottom w:val="none" w:sz="0" w:space="0" w:color="auto"/>
                    <w:right w:val="none" w:sz="0" w:space="0" w:color="auto"/>
                  </w:divBdr>
                </w:div>
                <w:div w:id="1956400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217457">
      <w:bodyDiv w:val="1"/>
      <w:marLeft w:val="0"/>
      <w:marRight w:val="0"/>
      <w:marTop w:val="0"/>
      <w:marBottom w:val="0"/>
      <w:divBdr>
        <w:top w:val="none" w:sz="0" w:space="0" w:color="auto"/>
        <w:left w:val="none" w:sz="0" w:space="0" w:color="auto"/>
        <w:bottom w:val="none" w:sz="0" w:space="0" w:color="auto"/>
        <w:right w:val="none" w:sz="0" w:space="0" w:color="auto"/>
      </w:divBdr>
      <w:divsChild>
        <w:div w:id="1149516296">
          <w:marLeft w:val="0"/>
          <w:marRight w:val="0"/>
          <w:marTop w:val="0"/>
          <w:marBottom w:val="0"/>
          <w:divBdr>
            <w:top w:val="none" w:sz="0" w:space="0" w:color="auto"/>
            <w:left w:val="none" w:sz="0" w:space="0" w:color="auto"/>
            <w:bottom w:val="none" w:sz="0" w:space="0" w:color="auto"/>
            <w:right w:val="none" w:sz="0" w:space="0" w:color="auto"/>
          </w:divBdr>
          <w:divsChild>
            <w:div w:id="557789459">
              <w:marLeft w:val="0"/>
              <w:marRight w:val="0"/>
              <w:marTop w:val="0"/>
              <w:marBottom w:val="0"/>
              <w:divBdr>
                <w:top w:val="none" w:sz="0" w:space="0" w:color="auto"/>
                <w:left w:val="none" w:sz="0" w:space="0" w:color="auto"/>
                <w:bottom w:val="none" w:sz="0" w:space="0" w:color="auto"/>
                <w:right w:val="none" w:sz="0" w:space="0" w:color="auto"/>
              </w:divBdr>
              <w:divsChild>
                <w:div w:id="1854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440199">
          <w:marLeft w:val="0"/>
          <w:marRight w:val="0"/>
          <w:marTop w:val="0"/>
          <w:marBottom w:val="0"/>
          <w:divBdr>
            <w:top w:val="none" w:sz="0" w:space="0" w:color="auto"/>
            <w:left w:val="none" w:sz="0" w:space="0" w:color="auto"/>
            <w:bottom w:val="none" w:sz="0" w:space="0" w:color="auto"/>
            <w:right w:val="none" w:sz="0" w:space="0" w:color="auto"/>
          </w:divBdr>
          <w:divsChild>
            <w:div w:id="57439132">
              <w:marLeft w:val="0"/>
              <w:marRight w:val="0"/>
              <w:marTop w:val="0"/>
              <w:marBottom w:val="0"/>
              <w:divBdr>
                <w:top w:val="none" w:sz="0" w:space="0" w:color="auto"/>
                <w:left w:val="none" w:sz="0" w:space="0" w:color="auto"/>
                <w:bottom w:val="none" w:sz="0" w:space="0" w:color="auto"/>
                <w:right w:val="none" w:sz="0" w:space="0" w:color="auto"/>
              </w:divBdr>
              <w:divsChild>
                <w:div w:id="1845822069">
                  <w:marLeft w:val="0"/>
                  <w:marRight w:val="0"/>
                  <w:marTop w:val="0"/>
                  <w:marBottom w:val="0"/>
                  <w:divBdr>
                    <w:top w:val="none" w:sz="0" w:space="0" w:color="auto"/>
                    <w:left w:val="none" w:sz="0" w:space="0" w:color="auto"/>
                    <w:bottom w:val="none" w:sz="0" w:space="0" w:color="auto"/>
                    <w:right w:val="none" w:sz="0" w:space="0" w:color="auto"/>
                  </w:divBdr>
                </w:div>
                <w:div w:id="152039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786193">
          <w:marLeft w:val="0"/>
          <w:marRight w:val="0"/>
          <w:marTop w:val="0"/>
          <w:marBottom w:val="0"/>
          <w:divBdr>
            <w:top w:val="none" w:sz="0" w:space="0" w:color="auto"/>
            <w:left w:val="none" w:sz="0" w:space="0" w:color="auto"/>
            <w:bottom w:val="none" w:sz="0" w:space="0" w:color="auto"/>
            <w:right w:val="none" w:sz="0" w:space="0" w:color="auto"/>
          </w:divBdr>
          <w:divsChild>
            <w:div w:id="2143426541">
              <w:marLeft w:val="0"/>
              <w:marRight w:val="0"/>
              <w:marTop w:val="0"/>
              <w:marBottom w:val="0"/>
              <w:divBdr>
                <w:top w:val="none" w:sz="0" w:space="0" w:color="auto"/>
                <w:left w:val="none" w:sz="0" w:space="0" w:color="auto"/>
                <w:bottom w:val="none" w:sz="0" w:space="0" w:color="auto"/>
                <w:right w:val="none" w:sz="0" w:space="0" w:color="auto"/>
              </w:divBdr>
              <w:divsChild>
                <w:div w:id="1879657372">
                  <w:marLeft w:val="0"/>
                  <w:marRight w:val="0"/>
                  <w:marTop w:val="0"/>
                  <w:marBottom w:val="0"/>
                  <w:divBdr>
                    <w:top w:val="none" w:sz="0" w:space="0" w:color="auto"/>
                    <w:left w:val="none" w:sz="0" w:space="0" w:color="auto"/>
                    <w:bottom w:val="none" w:sz="0" w:space="0" w:color="auto"/>
                    <w:right w:val="none" w:sz="0" w:space="0" w:color="auto"/>
                  </w:divBdr>
                </w:div>
                <w:div w:id="124860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657683">
          <w:marLeft w:val="0"/>
          <w:marRight w:val="0"/>
          <w:marTop w:val="0"/>
          <w:marBottom w:val="0"/>
          <w:divBdr>
            <w:top w:val="none" w:sz="0" w:space="0" w:color="auto"/>
            <w:left w:val="none" w:sz="0" w:space="0" w:color="auto"/>
            <w:bottom w:val="none" w:sz="0" w:space="0" w:color="auto"/>
            <w:right w:val="none" w:sz="0" w:space="0" w:color="auto"/>
          </w:divBdr>
          <w:divsChild>
            <w:div w:id="2146461761">
              <w:marLeft w:val="0"/>
              <w:marRight w:val="0"/>
              <w:marTop w:val="0"/>
              <w:marBottom w:val="0"/>
              <w:divBdr>
                <w:top w:val="none" w:sz="0" w:space="0" w:color="auto"/>
                <w:left w:val="none" w:sz="0" w:space="0" w:color="auto"/>
                <w:bottom w:val="none" w:sz="0" w:space="0" w:color="auto"/>
                <w:right w:val="none" w:sz="0" w:space="0" w:color="auto"/>
              </w:divBdr>
              <w:divsChild>
                <w:div w:id="39941639">
                  <w:marLeft w:val="0"/>
                  <w:marRight w:val="0"/>
                  <w:marTop w:val="0"/>
                  <w:marBottom w:val="0"/>
                  <w:divBdr>
                    <w:top w:val="none" w:sz="0" w:space="0" w:color="auto"/>
                    <w:left w:val="none" w:sz="0" w:space="0" w:color="auto"/>
                    <w:bottom w:val="none" w:sz="0" w:space="0" w:color="auto"/>
                    <w:right w:val="none" w:sz="0" w:space="0" w:color="auto"/>
                  </w:divBdr>
                </w:div>
                <w:div w:id="16247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4900">
          <w:marLeft w:val="0"/>
          <w:marRight w:val="0"/>
          <w:marTop w:val="0"/>
          <w:marBottom w:val="0"/>
          <w:divBdr>
            <w:top w:val="none" w:sz="0" w:space="0" w:color="auto"/>
            <w:left w:val="none" w:sz="0" w:space="0" w:color="auto"/>
            <w:bottom w:val="none" w:sz="0" w:space="0" w:color="auto"/>
            <w:right w:val="none" w:sz="0" w:space="0" w:color="auto"/>
          </w:divBdr>
          <w:divsChild>
            <w:div w:id="32965829">
              <w:marLeft w:val="0"/>
              <w:marRight w:val="0"/>
              <w:marTop w:val="0"/>
              <w:marBottom w:val="0"/>
              <w:divBdr>
                <w:top w:val="none" w:sz="0" w:space="0" w:color="auto"/>
                <w:left w:val="none" w:sz="0" w:space="0" w:color="auto"/>
                <w:bottom w:val="none" w:sz="0" w:space="0" w:color="auto"/>
                <w:right w:val="none" w:sz="0" w:space="0" w:color="auto"/>
              </w:divBdr>
              <w:divsChild>
                <w:div w:id="590089115">
                  <w:marLeft w:val="0"/>
                  <w:marRight w:val="0"/>
                  <w:marTop w:val="0"/>
                  <w:marBottom w:val="0"/>
                  <w:divBdr>
                    <w:top w:val="none" w:sz="0" w:space="0" w:color="auto"/>
                    <w:left w:val="none" w:sz="0" w:space="0" w:color="auto"/>
                    <w:bottom w:val="none" w:sz="0" w:space="0" w:color="auto"/>
                    <w:right w:val="none" w:sz="0" w:space="0" w:color="auto"/>
                  </w:divBdr>
                </w:div>
                <w:div w:id="114670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800493">
          <w:marLeft w:val="0"/>
          <w:marRight w:val="0"/>
          <w:marTop w:val="0"/>
          <w:marBottom w:val="0"/>
          <w:divBdr>
            <w:top w:val="none" w:sz="0" w:space="0" w:color="auto"/>
            <w:left w:val="none" w:sz="0" w:space="0" w:color="auto"/>
            <w:bottom w:val="none" w:sz="0" w:space="0" w:color="auto"/>
            <w:right w:val="none" w:sz="0" w:space="0" w:color="auto"/>
          </w:divBdr>
          <w:divsChild>
            <w:div w:id="167407632">
              <w:marLeft w:val="0"/>
              <w:marRight w:val="0"/>
              <w:marTop w:val="0"/>
              <w:marBottom w:val="0"/>
              <w:divBdr>
                <w:top w:val="none" w:sz="0" w:space="0" w:color="auto"/>
                <w:left w:val="none" w:sz="0" w:space="0" w:color="auto"/>
                <w:bottom w:val="none" w:sz="0" w:space="0" w:color="auto"/>
                <w:right w:val="none" w:sz="0" w:space="0" w:color="auto"/>
              </w:divBdr>
              <w:divsChild>
                <w:div w:id="788935320">
                  <w:marLeft w:val="0"/>
                  <w:marRight w:val="0"/>
                  <w:marTop w:val="0"/>
                  <w:marBottom w:val="0"/>
                  <w:divBdr>
                    <w:top w:val="none" w:sz="0" w:space="0" w:color="auto"/>
                    <w:left w:val="none" w:sz="0" w:space="0" w:color="auto"/>
                    <w:bottom w:val="none" w:sz="0" w:space="0" w:color="auto"/>
                    <w:right w:val="none" w:sz="0" w:space="0" w:color="auto"/>
                  </w:divBdr>
                </w:div>
                <w:div w:id="18417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959943">
      <w:bodyDiv w:val="1"/>
      <w:marLeft w:val="0"/>
      <w:marRight w:val="0"/>
      <w:marTop w:val="0"/>
      <w:marBottom w:val="0"/>
      <w:divBdr>
        <w:top w:val="none" w:sz="0" w:space="0" w:color="auto"/>
        <w:left w:val="none" w:sz="0" w:space="0" w:color="auto"/>
        <w:bottom w:val="none" w:sz="0" w:space="0" w:color="auto"/>
        <w:right w:val="none" w:sz="0" w:space="0" w:color="auto"/>
      </w:divBdr>
      <w:divsChild>
        <w:div w:id="1058088103">
          <w:marLeft w:val="0"/>
          <w:marRight w:val="0"/>
          <w:marTop w:val="0"/>
          <w:marBottom w:val="0"/>
          <w:divBdr>
            <w:top w:val="none" w:sz="0" w:space="0" w:color="auto"/>
            <w:left w:val="none" w:sz="0" w:space="0" w:color="auto"/>
            <w:bottom w:val="none" w:sz="0" w:space="0" w:color="auto"/>
            <w:right w:val="none" w:sz="0" w:space="0" w:color="auto"/>
          </w:divBdr>
          <w:divsChild>
            <w:div w:id="671566254">
              <w:marLeft w:val="0"/>
              <w:marRight w:val="0"/>
              <w:marTop w:val="0"/>
              <w:marBottom w:val="0"/>
              <w:divBdr>
                <w:top w:val="none" w:sz="0" w:space="0" w:color="auto"/>
                <w:left w:val="none" w:sz="0" w:space="0" w:color="auto"/>
                <w:bottom w:val="none" w:sz="0" w:space="0" w:color="auto"/>
                <w:right w:val="none" w:sz="0" w:space="0" w:color="auto"/>
              </w:divBdr>
              <w:divsChild>
                <w:div w:id="115343361">
                  <w:marLeft w:val="2928"/>
                  <w:marRight w:val="0"/>
                  <w:marTop w:val="720"/>
                  <w:marBottom w:val="0"/>
                  <w:divBdr>
                    <w:top w:val="none" w:sz="0" w:space="0" w:color="auto"/>
                    <w:left w:val="none" w:sz="0" w:space="0" w:color="auto"/>
                    <w:bottom w:val="none" w:sz="0" w:space="0" w:color="auto"/>
                    <w:right w:val="none" w:sz="0" w:space="0" w:color="auto"/>
                  </w:divBdr>
                  <w:divsChild>
                    <w:div w:id="169773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9419672">
      <w:bodyDiv w:val="1"/>
      <w:marLeft w:val="0"/>
      <w:marRight w:val="0"/>
      <w:marTop w:val="0"/>
      <w:marBottom w:val="0"/>
      <w:divBdr>
        <w:top w:val="none" w:sz="0" w:space="0" w:color="auto"/>
        <w:left w:val="none" w:sz="0" w:space="0" w:color="auto"/>
        <w:bottom w:val="none" w:sz="0" w:space="0" w:color="auto"/>
        <w:right w:val="none" w:sz="0" w:space="0" w:color="auto"/>
      </w:divBdr>
    </w:div>
    <w:div w:id="800541518">
      <w:bodyDiv w:val="1"/>
      <w:marLeft w:val="0"/>
      <w:marRight w:val="0"/>
      <w:marTop w:val="0"/>
      <w:marBottom w:val="0"/>
      <w:divBdr>
        <w:top w:val="none" w:sz="0" w:space="0" w:color="auto"/>
        <w:left w:val="none" w:sz="0" w:space="0" w:color="auto"/>
        <w:bottom w:val="none" w:sz="0" w:space="0" w:color="auto"/>
        <w:right w:val="none" w:sz="0" w:space="0" w:color="auto"/>
      </w:divBdr>
      <w:divsChild>
        <w:div w:id="1200781907">
          <w:marLeft w:val="0"/>
          <w:marRight w:val="0"/>
          <w:marTop w:val="0"/>
          <w:marBottom w:val="0"/>
          <w:divBdr>
            <w:top w:val="none" w:sz="0" w:space="0" w:color="auto"/>
            <w:left w:val="none" w:sz="0" w:space="0" w:color="auto"/>
            <w:bottom w:val="none" w:sz="0" w:space="0" w:color="auto"/>
            <w:right w:val="none" w:sz="0" w:space="0" w:color="auto"/>
          </w:divBdr>
          <w:divsChild>
            <w:div w:id="1875271301">
              <w:marLeft w:val="0"/>
              <w:marRight w:val="0"/>
              <w:marTop w:val="0"/>
              <w:marBottom w:val="0"/>
              <w:divBdr>
                <w:top w:val="none" w:sz="0" w:space="0" w:color="auto"/>
                <w:left w:val="none" w:sz="0" w:space="0" w:color="auto"/>
                <w:bottom w:val="none" w:sz="0" w:space="0" w:color="auto"/>
                <w:right w:val="none" w:sz="0" w:space="0" w:color="auto"/>
              </w:divBdr>
              <w:divsChild>
                <w:div w:id="5042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843498">
          <w:marLeft w:val="0"/>
          <w:marRight w:val="0"/>
          <w:marTop w:val="0"/>
          <w:marBottom w:val="0"/>
          <w:divBdr>
            <w:top w:val="none" w:sz="0" w:space="0" w:color="auto"/>
            <w:left w:val="none" w:sz="0" w:space="0" w:color="auto"/>
            <w:bottom w:val="none" w:sz="0" w:space="0" w:color="auto"/>
            <w:right w:val="none" w:sz="0" w:space="0" w:color="auto"/>
          </w:divBdr>
          <w:divsChild>
            <w:div w:id="1634477515">
              <w:marLeft w:val="0"/>
              <w:marRight w:val="0"/>
              <w:marTop w:val="0"/>
              <w:marBottom w:val="0"/>
              <w:divBdr>
                <w:top w:val="none" w:sz="0" w:space="0" w:color="auto"/>
                <w:left w:val="none" w:sz="0" w:space="0" w:color="auto"/>
                <w:bottom w:val="none" w:sz="0" w:space="0" w:color="auto"/>
                <w:right w:val="none" w:sz="0" w:space="0" w:color="auto"/>
              </w:divBdr>
              <w:divsChild>
                <w:div w:id="1589921564">
                  <w:marLeft w:val="0"/>
                  <w:marRight w:val="0"/>
                  <w:marTop w:val="0"/>
                  <w:marBottom w:val="0"/>
                  <w:divBdr>
                    <w:top w:val="none" w:sz="0" w:space="0" w:color="auto"/>
                    <w:left w:val="none" w:sz="0" w:space="0" w:color="auto"/>
                    <w:bottom w:val="none" w:sz="0" w:space="0" w:color="auto"/>
                    <w:right w:val="none" w:sz="0" w:space="0" w:color="auto"/>
                  </w:divBdr>
                </w:div>
                <w:div w:id="54591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75902">
          <w:marLeft w:val="0"/>
          <w:marRight w:val="0"/>
          <w:marTop w:val="0"/>
          <w:marBottom w:val="0"/>
          <w:divBdr>
            <w:top w:val="none" w:sz="0" w:space="0" w:color="auto"/>
            <w:left w:val="none" w:sz="0" w:space="0" w:color="auto"/>
            <w:bottom w:val="none" w:sz="0" w:space="0" w:color="auto"/>
            <w:right w:val="none" w:sz="0" w:space="0" w:color="auto"/>
          </w:divBdr>
          <w:divsChild>
            <w:div w:id="638656452">
              <w:marLeft w:val="0"/>
              <w:marRight w:val="0"/>
              <w:marTop w:val="0"/>
              <w:marBottom w:val="0"/>
              <w:divBdr>
                <w:top w:val="none" w:sz="0" w:space="0" w:color="auto"/>
                <w:left w:val="none" w:sz="0" w:space="0" w:color="auto"/>
                <w:bottom w:val="none" w:sz="0" w:space="0" w:color="auto"/>
                <w:right w:val="none" w:sz="0" w:space="0" w:color="auto"/>
              </w:divBdr>
              <w:divsChild>
                <w:div w:id="1680808713">
                  <w:marLeft w:val="0"/>
                  <w:marRight w:val="0"/>
                  <w:marTop w:val="0"/>
                  <w:marBottom w:val="0"/>
                  <w:divBdr>
                    <w:top w:val="none" w:sz="0" w:space="0" w:color="auto"/>
                    <w:left w:val="none" w:sz="0" w:space="0" w:color="auto"/>
                    <w:bottom w:val="none" w:sz="0" w:space="0" w:color="auto"/>
                    <w:right w:val="none" w:sz="0" w:space="0" w:color="auto"/>
                  </w:divBdr>
                </w:div>
                <w:div w:id="67345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642279">
          <w:marLeft w:val="0"/>
          <w:marRight w:val="0"/>
          <w:marTop w:val="0"/>
          <w:marBottom w:val="0"/>
          <w:divBdr>
            <w:top w:val="none" w:sz="0" w:space="0" w:color="auto"/>
            <w:left w:val="none" w:sz="0" w:space="0" w:color="auto"/>
            <w:bottom w:val="none" w:sz="0" w:space="0" w:color="auto"/>
            <w:right w:val="none" w:sz="0" w:space="0" w:color="auto"/>
          </w:divBdr>
          <w:divsChild>
            <w:div w:id="736628746">
              <w:marLeft w:val="0"/>
              <w:marRight w:val="0"/>
              <w:marTop w:val="0"/>
              <w:marBottom w:val="0"/>
              <w:divBdr>
                <w:top w:val="none" w:sz="0" w:space="0" w:color="auto"/>
                <w:left w:val="none" w:sz="0" w:space="0" w:color="auto"/>
                <w:bottom w:val="none" w:sz="0" w:space="0" w:color="auto"/>
                <w:right w:val="none" w:sz="0" w:space="0" w:color="auto"/>
              </w:divBdr>
              <w:divsChild>
                <w:div w:id="497886664">
                  <w:marLeft w:val="0"/>
                  <w:marRight w:val="0"/>
                  <w:marTop w:val="0"/>
                  <w:marBottom w:val="0"/>
                  <w:divBdr>
                    <w:top w:val="none" w:sz="0" w:space="0" w:color="auto"/>
                    <w:left w:val="none" w:sz="0" w:space="0" w:color="auto"/>
                    <w:bottom w:val="none" w:sz="0" w:space="0" w:color="auto"/>
                    <w:right w:val="none" w:sz="0" w:space="0" w:color="auto"/>
                  </w:divBdr>
                </w:div>
                <w:div w:id="178410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444258">
          <w:marLeft w:val="0"/>
          <w:marRight w:val="0"/>
          <w:marTop w:val="0"/>
          <w:marBottom w:val="0"/>
          <w:divBdr>
            <w:top w:val="none" w:sz="0" w:space="0" w:color="auto"/>
            <w:left w:val="none" w:sz="0" w:space="0" w:color="auto"/>
            <w:bottom w:val="none" w:sz="0" w:space="0" w:color="auto"/>
            <w:right w:val="none" w:sz="0" w:space="0" w:color="auto"/>
          </w:divBdr>
          <w:divsChild>
            <w:div w:id="1252665683">
              <w:marLeft w:val="0"/>
              <w:marRight w:val="0"/>
              <w:marTop w:val="0"/>
              <w:marBottom w:val="0"/>
              <w:divBdr>
                <w:top w:val="none" w:sz="0" w:space="0" w:color="auto"/>
                <w:left w:val="none" w:sz="0" w:space="0" w:color="auto"/>
                <w:bottom w:val="none" w:sz="0" w:space="0" w:color="auto"/>
                <w:right w:val="none" w:sz="0" w:space="0" w:color="auto"/>
              </w:divBdr>
              <w:divsChild>
                <w:div w:id="531309114">
                  <w:marLeft w:val="0"/>
                  <w:marRight w:val="0"/>
                  <w:marTop w:val="0"/>
                  <w:marBottom w:val="0"/>
                  <w:divBdr>
                    <w:top w:val="none" w:sz="0" w:space="0" w:color="auto"/>
                    <w:left w:val="none" w:sz="0" w:space="0" w:color="auto"/>
                    <w:bottom w:val="none" w:sz="0" w:space="0" w:color="auto"/>
                    <w:right w:val="none" w:sz="0" w:space="0" w:color="auto"/>
                  </w:divBdr>
                </w:div>
                <w:div w:id="60345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47852">
          <w:marLeft w:val="0"/>
          <w:marRight w:val="0"/>
          <w:marTop w:val="0"/>
          <w:marBottom w:val="0"/>
          <w:divBdr>
            <w:top w:val="none" w:sz="0" w:space="0" w:color="auto"/>
            <w:left w:val="none" w:sz="0" w:space="0" w:color="auto"/>
            <w:bottom w:val="none" w:sz="0" w:space="0" w:color="auto"/>
            <w:right w:val="none" w:sz="0" w:space="0" w:color="auto"/>
          </w:divBdr>
          <w:divsChild>
            <w:div w:id="515969632">
              <w:marLeft w:val="0"/>
              <w:marRight w:val="0"/>
              <w:marTop w:val="0"/>
              <w:marBottom w:val="0"/>
              <w:divBdr>
                <w:top w:val="none" w:sz="0" w:space="0" w:color="auto"/>
                <w:left w:val="none" w:sz="0" w:space="0" w:color="auto"/>
                <w:bottom w:val="none" w:sz="0" w:space="0" w:color="auto"/>
                <w:right w:val="none" w:sz="0" w:space="0" w:color="auto"/>
              </w:divBdr>
              <w:divsChild>
                <w:div w:id="2052268510">
                  <w:marLeft w:val="0"/>
                  <w:marRight w:val="0"/>
                  <w:marTop w:val="0"/>
                  <w:marBottom w:val="0"/>
                  <w:divBdr>
                    <w:top w:val="none" w:sz="0" w:space="0" w:color="auto"/>
                    <w:left w:val="none" w:sz="0" w:space="0" w:color="auto"/>
                    <w:bottom w:val="none" w:sz="0" w:space="0" w:color="auto"/>
                    <w:right w:val="none" w:sz="0" w:space="0" w:color="auto"/>
                  </w:divBdr>
                </w:div>
                <w:div w:id="115521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487062">
          <w:marLeft w:val="0"/>
          <w:marRight w:val="0"/>
          <w:marTop w:val="0"/>
          <w:marBottom w:val="0"/>
          <w:divBdr>
            <w:top w:val="none" w:sz="0" w:space="0" w:color="auto"/>
            <w:left w:val="none" w:sz="0" w:space="0" w:color="auto"/>
            <w:bottom w:val="none" w:sz="0" w:space="0" w:color="auto"/>
            <w:right w:val="none" w:sz="0" w:space="0" w:color="auto"/>
          </w:divBdr>
          <w:divsChild>
            <w:div w:id="956640898">
              <w:marLeft w:val="0"/>
              <w:marRight w:val="0"/>
              <w:marTop w:val="0"/>
              <w:marBottom w:val="0"/>
              <w:divBdr>
                <w:top w:val="none" w:sz="0" w:space="0" w:color="auto"/>
                <w:left w:val="none" w:sz="0" w:space="0" w:color="auto"/>
                <w:bottom w:val="none" w:sz="0" w:space="0" w:color="auto"/>
                <w:right w:val="none" w:sz="0" w:space="0" w:color="auto"/>
              </w:divBdr>
              <w:divsChild>
                <w:div w:id="224462703">
                  <w:marLeft w:val="0"/>
                  <w:marRight w:val="0"/>
                  <w:marTop w:val="0"/>
                  <w:marBottom w:val="0"/>
                  <w:divBdr>
                    <w:top w:val="none" w:sz="0" w:space="0" w:color="auto"/>
                    <w:left w:val="none" w:sz="0" w:space="0" w:color="auto"/>
                    <w:bottom w:val="none" w:sz="0" w:space="0" w:color="auto"/>
                    <w:right w:val="none" w:sz="0" w:space="0" w:color="auto"/>
                  </w:divBdr>
                </w:div>
                <w:div w:id="98127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568467">
          <w:marLeft w:val="0"/>
          <w:marRight w:val="0"/>
          <w:marTop w:val="0"/>
          <w:marBottom w:val="0"/>
          <w:divBdr>
            <w:top w:val="none" w:sz="0" w:space="0" w:color="auto"/>
            <w:left w:val="none" w:sz="0" w:space="0" w:color="auto"/>
            <w:bottom w:val="none" w:sz="0" w:space="0" w:color="auto"/>
            <w:right w:val="none" w:sz="0" w:space="0" w:color="auto"/>
          </w:divBdr>
          <w:divsChild>
            <w:div w:id="338239964">
              <w:marLeft w:val="0"/>
              <w:marRight w:val="0"/>
              <w:marTop w:val="0"/>
              <w:marBottom w:val="0"/>
              <w:divBdr>
                <w:top w:val="none" w:sz="0" w:space="0" w:color="auto"/>
                <w:left w:val="none" w:sz="0" w:space="0" w:color="auto"/>
                <w:bottom w:val="none" w:sz="0" w:space="0" w:color="auto"/>
                <w:right w:val="none" w:sz="0" w:space="0" w:color="auto"/>
              </w:divBdr>
              <w:divsChild>
                <w:div w:id="1538007356">
                  <w:marLeft w:val="0"/>
                  <w:marRight w:val="0"/>
                  <w:marTop w:val="0"/>
                  <w:marBottom w:val="0"/>
                  <w:divBdr>
                    <w:top w:val="none" w:sz="0" w:space="0" w:color="auto"/>
                    <w:left w:val="none" w:sz="0" w:space="0" w:color="auto"/>
                    <w:bottom w:val="none" w:sz="0" w:space="0" w:color="auto"/>
                    <w:right w:val="none" w:sz="0" w:space="0" w:color="auto"/>
                  </w:divBdr>
                </w:div>
                <w:div w:id="50898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675574">
          <w:marLeft w:val="0"/>
          <w:marRight w:val="0"/>
          <w:marTop w:val="0"/>
          <w:marBottom w:val="0"/>
          <w:divBdr>
            <w:top w:val="none" w:sz="0" w:space="0" w:color="auto"/>
            <w:left w:val="none" w:sz="0" w:space="0" w:color="auto"/>
            <w:bottom w:val="none" w:sz="0" w:space="0" w:color="auto"/>
            <w:right w:val="none" w:sz="0" w:space="0" w:color="auto"/>
          </w:divBdr>
          <w:divsChild>
            <w:div w:id="1861236751">
              <w:marLeft w:val="0"/>
              <w:marRight w:val="0"/>
              <w:marTop w:val="0"/>
              <w:marBottom w:val="0"/>
              <w:divBdr>
                <w:top w:val="none" w:sz="0" w:space="0" w:color="auto"/>
                <w:left w:val="none" w:sz="0" w:space="0" w:color="auto"/>
                <w:bottom w:val="none" w:sz="0" w:space="0" w:color="auto"/>
                <w:right w:val="none" w:sz="0" w:space="0" w:color="auto"/>
              </w:divBdr>
              <w:divsChild>
                <w:div w:id="31729554">
                  <w:marLeft w:val="0"/>
                  <w:marRight w:val="0"/>
                  <w:marTop w:val="0"/>
                  <w:marBottom w:val="0"/>
                  <w:divBdr>
                    <w:top w:val="none" w:sz="0" w:space="0" w:color="auto"/>
                    <w:left w:val="none" w:sz="0" w:space="0" w:color="auto"/>
                    <w:bottom w:val="none" w:sz="0" w:space="0" w:color="auto"/>
                    <w:right w:val="none" w:sz="0" w:space="0" w:color="auto"/>
                  </w:divBdr>
                </w:div>
                <w:div w:id="61841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944229">
          <w:marLeft w:val="0"/>
          <w:marRight w:val="0"/>
          <w:marTop w:val="0"/>
          <w:marBottom w:val="0"/>
          <w:divBdr>
            <w:top w:val="none" w:sz="0" w:space="0" w:color="auto"/>
            <w:left w:val="none" w:sz="0" w:space="0" w:color="auto"/>
            <w:bottom w:val="none" w:sz="0" w:space="0" w:color="auto"/>
            <w:right w:val="none" w:sz="0" w:space="0" w:color="auto"/>
          </w:divBdr>
          <w:divsChild>
            <w:div w:id="443622631">
              <w:marLeft w:val="0"/>
              <w:marRight w:val="0"/>
              <w:marTop w:val="0"/>
              <w:marBottom w:val="0"/>
              <w:divBdr>
                <w:top w:val="none" w:sz="0" w:space="0" w:color="auto"/>
                <w:left w:val="none" w:sz="0" w:space="0" w:color="auto"/>
                <w:bottom w:val="none" w:sz="0" w:space="0" w:color="auto"/>
                <w:right w:val="none" w:sz="0" w:space="0" w:color="auto"/>
              </w:divBdr>
              <w:divsChild>
                <w:div w:id="1330211881">
                  <w:marLeft w:val="0"/>
                  <w:marRight w:val="0"/>
                  <w:marTop w:val="0"/>
                  <w:marBottom w:val="0"/>
                  <w:divBdr>
                    <w:top w:val="none" w:sz="0" w:space="0" w:color="auto"/>
                    <w:left w:val="none" w:sz="0" w:space="0" w:color="auto"/>
                    <w:bottom w:val="none" w:sz="0" w:space="0" w:color="auto"/>
                    <w:right w:val="none" w:sz="0" w:space="0" w:color="auto"/>
                  </w:divBdr>
                </w:div>
                <w:div w:id="3857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843838">
          <w:marLeft w:val="0"/>
          <w:marRight w:val="0"/>
          <w:marTop w:val="0"/>
          <w:marBottom w:val="0"/>
          <w:divBdr>
            <w:top w:val="none" w:sz="0" w:space="0" w:color="auto"/>
            <w:left w:val="none" w:sz="0" w:space="0" w:color="auto"/>
            <w:bottom w:val="none" w:sz="0" w:space="0" w:color="auto"/>
            <w:right w:val="none" w:sz="0" w:space="0" w:color="auto"/>
          </w:divBdr>
          <w:divsChild>
            <w:div w:id="514148009">
              <w:marLeft w:val="0"/>
              <w:marRight w:val="0"/>
              <w:marTop w:val="0"/>
              <w:marBottom w:val="0"/>
              <w:divBdr>
                <w:top w:val="none" w:sz="0" w:space="0" w:color="auto"/>
                <w:left w:val="none" w:sz="0" w:space="0" w:color="auto"/>
                <w:bottom w:val="none" w:sz="0" w:space="0" w:color="auto"/>
                <w:right w:val="none" w:sz="0" w:space="0" w:color="auto"/>
              </w:divBdr>
              <w:divsChild>
                <w:div w:id="860630903">
                  <w:marLeft w:val="0"/>
                  <w:marRight w:val="0"/>
                  <w:marTop w:val="0"/>
                  <w:marBottom w:val="0"/>
                  <w:divBdr>
                    <w:top w:val="none" w:sz="0" w:space="0" w:color="auto"/>
                    <w:left w:val="none" w:sz="0" w:space="0" w:color="auto"/>
                    <w:bottom w:val="none" w:sz="0" w:space="0" w:color="auto"/>
                    <w:right w:val="none" w:sz="0" w:space="0" w:color="auto"/>
                  </w:divBdr>
                </w:div>
                <w:div w:id="180646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267307">
          <w:marLeft w:val="0"/>
          <w:marRight w:val="0"/>
          <w:marTop w:val="0"/>
          <w:marBottom w:val="0"/>
          <w:divBdr>
            <w:top w:val="none" w:sz="0" w:space="0" w:color="auto"/>
            <w:left w:val="none" w:sz="0" w:space="0" w:color="auto"/>
            <w:bottom w:val="none" w:sz="0" w:space="0" w:color="auto"/>
            <w:right w:val="none" w:sz="0" w:space="0" w:color="auto"/>
          </w:divBdr>
          <w:divsChild>
            <w:div w:id="2037735339">
              <w:marLeft w:val="0"/>
              <w:marRight w:val="0"/>
              <w:marTop w:val="0"/>
              <w:marBottom w:val="0"/>
              <w:divBdr>
                <w:top w:val="none" w:sz="0" w:space="0" w:color="auto"/>
                <w:left w:val="none" w:sz="0" w:space="0" w:color="auto"/>
                <w:bottom w:val="none" w:sz="0" w:space="0" w:color="auto"/>
                <w:right w:val="none" w:sz="0" w:space="0" w:color="auto"/>
              </w:divBdr>
              <w:divsChild>
                <w:div w:id="1260262092">
                  <w:marLeft w:val="0"/>
                  <w:marRight w:val="0"/>
                  <w:marTop w:val="0"/>
                  <w:marBottom w:val="0"/>
                  <w:divBdr>
                    <w:top w:val="none" w:sz="0" w:space="0" w:color="auto"/>
                    <w:left w:val="none" w:sz="0" w:space="0" w:color="auto"/>
                    <w:bottom w:val="none" w:sz="0" w:space="0" w:color="auto"/>
                    <w:right w:val="none" w:sz="0" w:space="0" w:color="auto"/>
                  </w:divBdr>
                </w:div>
                <w:div w:id="73644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038294">
          <w:marLeft w:val="0"/>
          <w:marRight w:val="0"/>
          <w:marTop w:val="0"/>
          <w:marBottom w:val="0"/>
          <w:divBdr>
            <w:top w:val="none" w:sz="0" w:space="0" w:color="auto"/>
            <w:left w:val="none" w:sz="0" w:space="0" w:color="auto"/>
            <w:bottom w:val="none" w:sz="0" w:space="0" w:color="auto"/>
            <w:right w:val="none" w:sz="0" w:space="0" w:color="auto"/>
          </w:divBdr>
          <w:divsChild>
            <w:div w:id="495077586">
              <w:marLeft w:val="0"/>
              <w:marRight w:val="0"/>
              <w:marTop w:val="0"/>
              <w:marBottom w:val="0"/>
              <w:divBdr>
                <w:top w:val="none" w:sz="0" w:space="0" w:color="auto"/>
                <w:left w:val="none" w:sz="0" w:space="0" w:color="auto"/>
                <w:bottom w:val="none" w:sz="0" w:space="0" w:color="auto"/>
                <w:right w:val="none" w:sz="0" w:space="0" w:color="auto"/>
              </w:divBdr>
              <w:divsChild>
                <w:div w:id="80612116">
                  <w:marLeft w:val="0"/>
                  <w:marRight w:val="0"/>
                  <w:marTop w:val="0"/>
                  <w:marBottom w:val="0"/>
                  <w:divBdr>
                    <w:top w:val="none" w:sz="0" w:space="0" w:color="auto"/>
                    <w:left w:val="none" w:sz="0" w:space="0" w:color="auto"/>
                    <w:bottom w:val="none" w:sz="0" w:space="0" w:color="auto"/>
                    <w:right w:val="none" w:sz="0" w:space="0" w:color="auto"/>
                  </w:divBdr>
                </w:div>
                <w:div w:id="22907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574038">
      <w:bodyDiv w:val="1"/>
      <w:marLeft w:val="0"/>
      <w:marRight w:val="0"/>
      <w:marTop w:val="0"/>
      <w:marBottom w:val="0"/>
      <w:divBdr>
        <w:top w:val="none" w:sz="0" w:space="0" w:color="auto"/>
        <w:left w:val="none" w:sz="0" w:space="0" w:color="auto"/>
        <w:bottom w:val="none" w:sz="0" w:space="0" w:color="auto"/>
        <w:right w:val="none" w:sz="0" w:space="0" w:color="auto"/>
      </w:divBdr>
    </w:div>
    <w:div w:id="802888058">
      <w:bodyDiv w:val="1"/>
      <w:marLeft w:val="0"/>
      <w:marRight w:val="0"/>
      <w:marTop w:val="0"/>
      <w:marBottom w:val="0"/>
      <w:divBdr>
        <w:top w:val="none" w:sz="0" w:space="0" w:color="auto"/>
        <w:left w:val="none" w:sz="0" w:space="0" w:color="auto"/>
        <w:bottom w:val="none" w:sz="0" w:space="0" w:color="auto"/>
        <w:right w:val="none" w:sz="0" w:space="0" w:color="auto"/>
      </w:divBdr>
    </w:div>
    <w:div w:id="803691868">
      <w:bodyDiv w:val="1"/>
      <w:marLeft w:val="0"/>
      <w:marRight w:val="0"/>
      <w:marTop w:val="0"/>
      <w:marBottom w:val="0"/>
      <w:divBdr>
        <w:top w:val="none" w:sz="0" w:space="0" w:color="auto"/>
        <w:left w:val="none" w:sz="0" w:space="0" w:color="auto"/>
        <w:bottom w:val="none" w:sz="0" w:space="0" w:color="auto"/>
        <w:right w:val="none" w:sz="0" w:space="0" w:color="auto"/>
      </w:divBdr>
    </w:div>
    <w:div w:id="804733691">
      <w:bodyDiv w:val="1"/>
      <w:marLeft w:val="0"/>
      <w:marRight w:val="0"/>
      <w:marTop w:val="0"/>
      <w:marBottom w:val="0"/>
      <w:divBdr>
        <w:top w:val="none" w:sz="0" w:space="0" w:color="auto"/>
        <w:left w:val="none" w:sz="0" w:space="0" w:color="auto"/>
        <w:bottom w:val="none" w:sz="0" w:space="0" w:color="auto"/>
        <w:right w:val="none" w:sz="0" w:space="0" w:color="auto"/>
      </w:divBdr>
    </w:div>
    <w:div w:id="806824673">
      <w:bodyDiv w:val="1"/>
      <w:marLeft w:val="0"/>
      <w:marRight w:val="0"/>
      <w:marTop w:val="0"/>
      <w:marBottom w:val="0"/>
      <w:divBdr>
        <w:top w:val="none" w:sz="0" w:space="0" w:color="auto"/>
        <w:left w:val="none" w:sz="0" w:space="0" w:color="auto"/>
        <w:bottom w:val="none" w:sz="0" w:space="0" w:color="auto"/>
        <w:right w:val="none" w:sz="0" w:space="0" w:color="auto"/>
      </w:divBdr>
    </w:div>
    <w:div w:id="808864675">
      <w:bodyDiv w:val="1"/>
      <w:marLeft w:val="0"/>
      <w:marRight w:val="0"/>
      <w:marTop w:val="0"/>
      <w:marBottom w:val="0"/>
      <w:divBdr>
        <w:top w:val="none" w:sz="0" w:space="0" w:color="auto"/>
        <w:left w:val="none" w:sz="0" w:space="0" w:color="auto"/>
        <w:bottom w:val="none" w:sz="0" w:space="0" w:color="auto"/>
        <w:right w:val="none" w:sz="0" w:space="0" w:color="auto"/>
      </w:divBdr>
      <w:divsChild>
        <w:div w:id="1074668908">
          <w:marLeft w:val="0"/>
          <w:marRight w:val="0"/>
          <w:marTop w:val="0"/>
          <w:marBottom w:val="0"/>
          <w:divBdr>
            <w:top w:val="none" w:sz="0" w:space="0" w:color="auto"/>
            <w:left w:val="none" w:sz="0" w:space="0" w:color="auto"/>
            <w:bottom w:val="none" w:sz="0" w:space="0" w:color="auto"/>
            <w:right w:val="none" w:sz="0" w:space="0" w:color="auto"/>
          </w:divBdr>
          <w:divsChild>
            <w:div w:id="479199821">
              <w:marLeft w:val="0"/>
              <w:marRight w:val="0"/>
              <w:marTop w:val="0"/>
              <w:marBottom w:val="0"/>
              <w:divBdr>
                <w:top w:val="none" w:sz="0" w:space="0" w:color="auto"/>
                <w:left w:val="none" w:sz="0" w:space="0" w:color="auto"/>
                <w:bottom w:val="none" w:sz="0" w:space="0" w:color="auto"/>
                <w:right w:val="none" w:sz="0" w:space="0" w:color="auto"/>
              </w:divBdr>
              <w:divsChild>
                <w:div w:id="4826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324387">
      <w:bodyDiv w:val="1"/>
      <w:marLeft w:val="0"/>
      <w:marRight w:val="0"/>
      <w:marTop w:val="0"/>
      <w:marBottom w:val="0"/>
      <w:divBdr>
        <w:top w:val="none" w:sz="0" w:space="0" w:color="auto"/>
        <w:left w:val="none" w:sz="0" w:space="0" w:color="auto"/>
        <w:bottom w:val="none" w:sz="0" w:space="0" w:color="auto"/>
        <w:right w:val="none" w:sz="0" w:space="0" w:color="auto"/>
      </w:divBdr>
    </w:div>
    <w:div w:id="812138562">
      <w:bodyDiv w:val="1"/>
      <w:marLeft w:val="0"/>
      <w:marRight w:val="0"/>
      <w:marTop w:val="0"/>
      <w:marBottom w:val="0"/>
      <w:divBdr>
        <w:top w:val="none" w:sz="0" w:space="0" w:color="auto"/>
        <w:left w:val="none" w:sz="0" w:space="0" w:color="auto"/>
        <w:bottom w:val="none" w:sz="0" w:space="0" w:color="auto"/>
        <w:right w:val="none" w:sz="0" w:space="0" w:color="auto"/>
      </w:divBdr>
      <w:divsChild>
        <w:div w:id="1516338871">
          <w:marLeft w:val="0"/>
          <w:marRight w:val="0"/>
          <w:marTop w:val="0"/>
          <w:marBottom w:val="0"/>
          <w:divBdr>
            <w:top w:val="none" w:sz="0" w:space="0" w:color="auto"/>
            <w:left w:val="none" w:sz="0" w:space="0" w:color="auto"/>
            <w:bottom w:val="none" w:sz="0" w:space="0" w:color="auto"/>
            <w:right w:val="none" w:sz="0" w:space="0" w:color="auto"/>
          </w:divBdr>
        </w:div>
        <w:div w:id="1734115182">
          <w:marLeft w:val="0"/>
          <w:marRight w:val="0"/>
          <w:marTop w:val="0"/>
          <w:marBottom w:val="0"/>
          <w:divBdr>
            <w:top w:val="none" w:sz="0" w:space="0" w:color="auto"/>
            <w:left w:val="none" w:sz="0" w:space="0" w:color="auto"/>
            <w:bottom w:val="none" w:sz="0" w:space="0" w:color="auto"/>
            <w:right w:val="none" w:sz="0" w:space="0" w:color="auto"/>
          </w:divBdr>
        </w:div>
        <w:div w:id="1246449861">
          <w:marLeft w:val="0"/>
          <w:marRight w:val="0"/>
          <w:marTop w:val="0"/>
          <w:marBottom w:val="0"/>
          <w:divBdr>
            <w:top w:val="none" w:sz="0" w:space="0" w:color="auto"/>
            <w:left w:val="none" w:sz="0" w:space="0" w:color="auto"/>
            <w:bottom w:val="none" w:sz="0" w:space="0" w:color="auto"/>
            <w:right w:val="none" w:sz="0" w:space="0" w:color="auto"/>
          </w:divBdr>
        </w:div>
        <w:div w:id="833909064">
          <w:marLeft w:val="0"/>
          <w:marRight w:val="0"/>
          <w:marTop w:val="0"/>
          <w:marBottom w:val="0"/>
          <w:divBdr>
            <w:top w:val="none" w:sz="0" w:space="0" w:color="auto"/>
            <w:left w:val="none" w:sz="0" w:space="0" w:color="auto"/>
            <w:bottom w:val="none" w:sz="0" w:space="0" w:color="auto"/>
            <w:right w:val="none" w:sz="0" w:space="0" w:color="auto"/>
          </w:divBdr>
        </w:div>
        <w:div w:id="2043748279">
          <w:marLeft w:val="0"/>
          <w:marRight w:val="0"/>
          <w:marTop w:val="0"/>
          <w:marBottom w:val="0"/>
          <w:divBdr>
            <w:top w:val="none" w:sz="0" w:space="0" w:color="auto"/>
            <w:left w:val="none" w:sz="0" w:space="0" w:color="auto"/>
            <w:bottom w:val="none" w:sz="0" w:space="0" w:color="auto"/>
            <w:right w:val="none" w:sz="0" w:space="0" w:color="auto"/>
          </w:divBdr>
        </w:div>
        <w:div w:id="910196010">
          <w:marLeft w:val="0"/>
          <w:marRight w:val="0"/>
          <w:marTop w:val="0"/>
          <w:marBottom w:val="0"/>
          <w:divBdr>
            <w:top w:val="none" w:sz="0" w:space="0" w:color="auto"/>
            <w:left w:val="none" w:sz="0" w:space="0" w:color="auto"/>
            <w:bottom w:val="none" w:sz="0" w:space="0" w:color="auto"/>
            <w:right w:val="none" w:sz="0" w:space="0" w:color="auto"/>
          </w:divBdr>
        </w:div>
        <w:div w:id="1627925729">
          <w:marLeft w:val="0"/>
          <w:marRight w:val="0"/>
          <w:marTop w:val="0"/>
          <w:marBottom w:val="0"/>
          <w:divBdr>
            <w:top w:val="none" w:sz="0" w:space="0" w:color="auto"/>
            <w:left w:val="none" w:sz="0" w:space="0" w:color="auto"/>
            <w:bottom w:val="none" w:sz="0" w:space="0" w:color="auto"/>
            <w:right w:val="none" w:sz="0" w:space="0" w:color="auto"/>
          </w:divBdr>
        </w:div>
        <w:div w:id="997685685">
          <w:marLeft w:val="0"/>
          <w:marRight w:val="0"/>
          <w:marTop w:val="0"/>
          <w:marBottom w:val="0"/>
          <w:divBdr>
            <w:top w:val="none" w:sz="0" w:space="0" w:color="auto"/>
            <w:left w:val="none" w:sz="0" w:space="0" w:color="auto"/>
            <w:bottom w:val="none" w:sz="0" w:space="0" w:color="auto"/>
            <w:right w:val="none" w:sz="0" w:space="0" w:color="auto"/>
          </w:divBdr>
        </w:div>
        <w:div w:id="993608794">
          <w:marLeft w:val="0"/>
          <w:marRight w:val="0"/>
          <w:marTop w:val="0"/>
          <w:marBottom w:val="0"/>
          <w:divBdr>
            <w:top w:val="none" w:sz="0" w:space="0" w:color="auto"/>
            <w:left w:val="none" w:sz="0" w:space="0" w:color="auto"/>
            <w:bottom w:val="none" w:sz="0" w:space="0" w:color="auto"/>
            <w:right w:val="none" w:sz="0" w:space="0" w:color="auto"/>
          </w:divBdr>
        </w:div>
        <w:div w:id="1600794273">
          <w:marLeft w:val="0"/>
          <w:marRight w:val="0"/>
          <w:marTop w:val="0"/>
          <w:marBottom w:val="0"/>
          <w:divBdr>
            <w:top w:val="none" w:sz="0" w:space="0" w:color="auto"/>
            <w:left w:val="none" w:sz="0" w:space="0" w:color="auto"/>
            <w:bottom w:val="none" w:sz="0" w:space="0" w:color="auto"/>
            <w:right w:val="none" w:sz="0" w:space="0" w:color="auto"/>
          </w:divBdr>
        </w:div>
        <w:div w:id="1762410606">
          <w:marLeft w:val="0"/>
          <w:marRight w:val="0"/>
          <w:marTop w:val="0"/>
          <w:marBottom w:val="0"/>
          <w:divBdr>
            <w:top w:val="none" w:sz="0" w:space="0" w:color="auto"/>
            <w:left w:val="none" w:sz="0" w:space="0" w:color="auto"/>
            <w:bottom w:val="none" w:sz="0" w:space="0" w:color="auto"/>
            <w:right w:val="none" w:sz="0" w:space="0" w:color="auto"/>
          </w:divBdr>
        </w:div>
        <w:div w:id="1434860270">
          <w:marLeft w:val="0"/>
          <w:marRight w:val="0"/>
          <w:marTop w:val="0"/>
          <w:marBottom w:val="0"/>
          <w:divBdr>
            <w:top w:val="none" w:sz="0" w:space="0" w:color="auto"/>
            <w:left w:val="none" w:sz="0" w:space="0" w:color="auto"/>
            <w:bottom w:val="none" w:sz="0" w:space="0" w:color="auto"/>
            <w:right w:val="none" w:sz="0" w:space="0" w:color="auto"/>
          </w:divBdr>
        </w:div>
        <w:div w:id="1753579073">
          <w:marLeft w:val="0"/>
          <w:marRight w:val="0"/>
          <w:marTop w:val="0"/>
          <w:marBottom w:val="0"/>
          <w:divBdr>
            <w:top w:val="none" w:sz="0" w:space="0" w:color="auto"/>
            <w:left w:val="none" w:sz="0" w:space="0" w:color="auto"/>
            <w:bottom w:val="none" w:sz="0" w:space="0" w:color="auto"/>
            <w:right w:val="none" w:sz="0" w:space="0" w:color="auto"/>
          </w:divBdr>
        </w:div>
        <w:div w:id="826366463">
          <w:marLeft w:val="0"/>
          <w:marRight w:val="0"/>
          <w:marTop w:val="0"/>
          <w:marBottom w:val="0"/>
          <w:divBdr>
            <w:top w:val="none" w:sz="0" w:space="0" w:color="auto"/>
            <w:left w:val="none" w:sz="0" w:space="0" w:color="auto"/>
            <w:bottom w:val="none" w:sz="0" w:space="0" w:color="auto"/>
            <w:right w:val="none" w:sz="0" w:space="0" w:color="auto"/>
          </w:divBdr>
        </w:div>
        <w:div w:id="566846492">
          <w:marLeft w:val="0"/>
          <w:marRight w:val="0"/>
          <w:marTop w:val="0"/>
          <w:marBottom w:val="0"/>
          <w:divBdr>
            <w:top w:val="none" w:sz="0" w:space="0" w:color="auto"/>
            <w:left w:val="none" w:sz="0" w:space="0" w:color="auto"/>
            <w:bottom w:val="none" w:sz="0" w:space="0" w:color="auto"/>
            <w:right w:val="none" w:sz="0" w:space="0" w:color="auto"/>
          </w:divBdr>
        </w:div>
        <w:div w:id="451630221">
          <w:marLeft w:val="0"/>
          <w:marRight w:val="0"/>
          <w:marTop w:val="0"/>
          <w:marBottom w:val="0"/>
          <w:divBdr>
            <w:top w:val="none" w:sz="0" w:space="0" w:color="auto"/>
            <w:left w:val="none" w:sz="0" w:space="0" w:color="auto"/>
            <w:bottom w:val="none" w:sz="0" w:space="0" w:color="auto"/>
            <w:right w:val="none" w:sz="0" w:space="0" w:color="auto"/>
          </w:divBdr>
        </w:div>
        <w:div w:id="1412043741">
          <w:marLeft w:val="0"/>
          <w:marRight w:val="0"/>
          <w:marTop w:val="0"/>
          <w:marBottom w:val="0"/>
          <w:divBdr>
            <w:top w:val="none" w:sz="0" w:space="0" w:color="auto"/>
            <w:left w:val="none" w:sz="0" w:space="0" w:color="auto"/>
            <w:bottom w:val="none" w:sz="0" w:space="0" w:color="auto"/>
            <w:right w:val="none" w:sz="0" w:space="0" w:color="auto"/>
          </w:divBdr>
        </w:div>
        <w:div w:id="285164743">
          <w:marLeft w:val="0"/>
          <w:marRight w:val="0"/>
          <w:marTop w:val="0"/>
          <w:marBottom w:val="0"/>
          <w:divBdr>
            <w:top w:val="none" w:sz="0" w:space="0" w:color="auto"/>
            <w:left w:val="none" w:sz="0" w:space="0" w:color="auto"/>
            <w:bottom w:val="none" w:sz="0" w:space="0" w:color="auto"/>
            <w:right w:val="none" w:sz="0" w:space="0" w:color="auto"/>
          </w:divBdr>
        </w:div>
      </w:divsChild>
    </w:div>
    <w:div w:id="812404948">
      <w:bodyDiv w:val="1"/>
      <w:marLeft w:val="0"/>
      <w:marRight w:val="0"/>
      <w:marTop w:val="0"/>
      <w:marBottom w:val="0"/>
      <w:divBdr>
        <w:top w:val="none" w:sz="0" w:space="0" w:color="auto"/>
        <w:left w:val="none" w:sz="0" w:space="0" w:color="auto"/>
        <w:bottom w:val="none" w:sz="0" w:space="0" w:color="auto"/>
        <w:right w:val="none" w:sz="0" w:space="0" w:color="auto"/>
      </w:divBdr>
      <w:divsChild>
        <w:div w:id="561721035">
          <w:marLeft w:val="0"/>
          <w:marRight w:val="0"/>
          <w:marTop w:val="0"/>
          <w:marBottom w:val="0"/>
          <w:divBdr>
            <w:top w:val="none" w:sz="0" w:space="0" w:color="auto"/>
            <w:left w:val="none" w:sz="0" w:space="0" w:color="auto"/>
            <w:bottom w:val="none" w:sz="0" w:space="0" w:color="auto"/>
            <w:right w:val="none" w:sz="0" w:space="0" w:color="auto"/>
          </w:divBdr>
          <w:divsChild>
            <w:div w:id="168408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29887">
      <w:bodyDiv w:val="1"/>
      <w:marLeft w:val="0"/>
      <w:marRight w:val="0"/>
      <w:marTop w:val="0"/>
      <w:marBottom w:val="0"/>
      <w:divBdr>
        <w:top w:val="none" w:sz="0" w:space="0" w:color="auto"/>
        <w:left w:val="none" w:sz="0" w:space="0" w:color="auto"/>
        <w:bottom w:val="none" w:sz="0" w:space="0" w:color="auto"/>
        <w:right w:val="none" w:sz="0" w:space="0" w:color="auto"/>
      </w:divBdr>
    </w:div>
    <w:div w:id="816149133">
      <w:bodyDiv w:val="1"/>
      <w:marLeft w:val="0"/>
      <w:marRight w:val="0"/>
      <w:marTop w:val="0"/>
      <w:marBottom w:val="125"/>
      <w:divBdr>
        <w:top w:val="none" w:sz="0" w:space="0" w:color="auto"/>
        <w:left w:val="none" w:sz="0" w:space="0" w:color="auto"/>
        <w:bottom w:val="none" w:sz="0" w:space="0" w:color="auto"/>
        <w:right w:val="none" w:sz="0" w:space="0" w:color="auto"/>
      </w:divBdr>
      <w:divsChild>
        <w:div w:id="592664733">
          <w:marLeft w:val="250"/>
          <w:marRight w:val="250"/>
          <w:marTop w:val="125"/>
          <w:marBottom w:val="125"/>
          <w:divBdr>
            <w:top w:val="none" w:sz="0" w:space="0" w:color="auto"/>
            <w:left w:val="none" w:sz="0" w:space="0" w:color="auto"/>
            <w:bottom w:val="none" w:sz="0" w:space="0" w:color="auto"/>
            <w:right w:val="none" w:sz="0" w:space="0" w:color="auto"/>
          </w:divBdr>
        </w:div>
      </w:divsChild>
    </w:div>
    <w:div w:id="817111705">
      <w:bodyDiv w:val="1"/>
      <w:marLeft w:val="0"/>
      <w:marRight w:val="0"/>
      <w:marTop w:val="0"/>
      <w:marBottom w:val="0"/>
      <w:divBdr>
        <w:top w:val="none" w:sz="0" w:space="0" w:color="auto"/>
        <w:left w:val="none" w:sz="0" w:space="0" w:color="auto"/>
        <w:bottom w:val="none" w:sz="0" w:space="0" w:color="auto"/>
        <w:right w:val="none" w:sz="0" w:space="0" w:color="auto"/>
      </w:divBdr>
      <w:divsChild>
        <w:div w:id="686248642">
          <w:marLeft w:val="0"/>
          <w:marRight w:val="0"/>
          <w:marTop w:val="0"/>
          <w:marBottom w:val="0"/>
          <w:divBdr>
            <w:top w:val="none" w:sz="0" w:space="0" w:color="auto"/>
            <w:left w:val="none" w:sz="0" w:space="0" w:color="auto"/>
            <w:bottom w:val="none" w:sz="0" w:space="0" w:color="auto"/>
            <w:right w:val="none" w:sz="0" w:space="0" w:color="auto"/>
          </w:divBdr>
        </w:div>
        <w:div w:id="1910648519">
          <w:marLeft w:val="0"/>
          <w:marRight w:val="0"/>
          <w:marTop w:val="0"/>
          <w:marBottom w:val="0"/>
          <w:divBdr>
            <w:top w:val="none" w:sz="0" w:space="0" w:color="auto"/>
            <w:left w:val="none" w:sz="0" w:space="0" w:color="auto"/>
            <w:bottom w:val="none" w:sz="0" w:space="0" w:color="auto"/>
            <w:right w:val="none" w:sz="0" w:space="0" w:color="auto"/>
          </w:divBdr>
        </w:div>
      </w:divsChild>
    </w:div>
    <w:div w:id="817301059">
      <w:bodyDiv w:val="1"/>
      <w:marLeft w:val="0"/>
      <w:marRight w:val="0"/>
      <w:marTop w:val="0"/>
      <w:marBottom w:val="0"/>
      <w:divBdr>
        <w:top w:val="none" w:sz="0" w:space="0" w:color="auto"/>
        <w:left w:val="none" w:sz="0" w:space="0" w:color="auto"/>
        <w:bottom w:val="none" w:sz="0" w:space="0" w:color="auto"/>
        <w:right w:val="none" w:sz="0" w:space="0" w:color="auto"/>
      </w:divBdr>
    </w:div>
    <w:div w:id="819276063">
      <w:bodyDiv w:val="1"/>
      <w:marLeft w:val="0"/>
      <w:marRight w:val="0"/>
      <w:marTop w:val="0"/>
      <w:marBottom w:val="0"/>
      <w:divBdr>
        <w:top w:val="none" w:sz="0" w:space="0" w:color="auto"/>
        <w:left w:val="none" w:sz="0" w:space="0" w:color="auto"/>
        <w:bottom w:val="none" w:sz="0" w:space="0" w:color="auto"/>
        <w:right w:val="none" w:sz="0" w:space="0" w:color="auto"/>
      </w:divBdr>
    </w:div>
    <w:div w:id="819663231">
      <w:bodyDiv w:val="1"/>
      <w:marLeft w:val="0"/>
      <w:marRight w:val="0"/>
      <w:marTop w:val="0"/>
      <w:marBottom w:val="0"/>
      <w:divBdr>
        <w:top w:val="none" w:sz="0" w:space="0" w:color="auto"/>
        <w:left w:val="none" w:sz="0" w:space="0" w:color="auto"/>
        <w:bottom w:val="none" w:sz="0" w:space="0" w:color="auto"/>
        <w:right w:val="none" w:sz="0" w:space="0" w:color="auto"/>
      </w:divBdr>
      <w:divsChild>
        <w:div w:id="884296797">
          <w:marLeft w:val="0"/>
          <w:marRight w:val="0"/>
          <w:marTop w:val="0"/>
          <w:marBottom w:val="0"/>
          <w:divBdr>
            <w:top w:val="none" w:sz="0" w:space="0" w:color="auto"/>
            <w:left w:val="none" w:sz="0" w:space="0" w:color="auto"/>
            <w:bottom w:val="none" w:sz="0" w:space="0" w:color="auto"/>
            <w:right w:val="none" w:sz="0" w:space="0" w:color="auto"/>
          </w:divBdr>
          <w:divsChild>
            <w:div w:id="1026445546">
              <w:marLeft w:val="-225"/>
              <w:marRight w:val="-225"/>
              <w:marTop w:val="0"/>
              <w:marBottom w:val="0"/>
              <w:divBdr>
                <w:top w:val="none" w:sz="0" w:space="0" w:color="auto"/>
                <w:left w:val="none" w:sz="0" w:space="0" w:color="auto"/>
                <w:bottom w:val="none" w:sz="0" w:space="0" w:color="auto"/>
                <w:right w:val="none" w:sz="0" w:space="0" w:color="auto"/>
              </w:divBdr>
              <w:divsChild>
                <w:div w:id="224223107">
                  <w:marLeft w:val="0"/>
                  <w:marRight w:val="0"/>
                  <w:marTop w:val="0"/>
                  <w:marBottom w:val="0"/>
                  <w:divBdr>
                    <w:top w:val="none" w:sz="0" w:space="0" w:color="auto"/>
                    <w:left w:val="none" w:sz="0" w:space="0" w:color="auto"/>
                    <w:bottom w:val="none" w:sz="0" w:space="0" w:color="auto"/>
                    <w:right w:val="none" w:sz="0" w:space="0" w:color="auto"/>
                  </w:divBdr>
                  <w:divsChild>
                    <w:div w:id="709576102">
                      <w:marLeft w:val="0"/>
                      <w:marRight w:val="0"/>
                      <w:marTop w:val="0"/>
                      <w:marBottom w:val="300"/>
                      <w:divBdr>
                        <w:top w:val="none" w:sz="0" w:space="0" w:color="auto"/>
                        <w:left w:val="none" w:sz="0" w:space="0" w:color="auto"/>
                        <w:bottom w:val="none" w:sz="0" w:space="0" w:color="auto"/>
                        <w:right w:val="none" w:sz="0" w:space="0" w:color="auto"/>
                      </w:divBdr>
                      <w:divsChild>
                        <w:div w:id="943924965">
                          <w:marLeft w:val="0"/>
                          <w:marRight w:val="0"/>
                          <w:marTop w:val="0"/>
                          <w:marBottom w:val="0"/>
                          <w:divBdr>
                            <w:top w:val="none" w:sz="0" w:space="0" w:color="auto"/>
                            <w:left w:val="none" w:sz="0" w:space="0" w:color="auto"/>
                            <w:bottom w:val="none" w:sz="0" w:space="0" w:color="auto"/>
                            <w:right w:val="none" w:sz="0" w:space="0" w:color="auto"/>
                          </w:divBdr>
                          <w:divsChild>
                            <w:div w:id="1499225559">
                              <w:marLeft w:val="0"/>
                              <w:marRight w:val="0"/>
                              <w:marTop w:val="0"/>
                              <w:marBottom w:val="0"/>
                              <w:divBdr>
                                <w:top w:val="none" w:sz="0" w:space="0" w:color="auto"/>
                                <w:left w:val="none" w:sz="0" w:space="0" w:color="auto"/>
                                <w:bottom w:val="none" w:sz="0" w:space="0" w:color="auto"/>
                                <w:right w:val="none" w:sz="0" w:space="0" w:color="auto"/>
                              </w:divBdr>
                              <w:divsChild>
                                <w:div w:id="949435548">
                                  <w:marLeft w:val="0"/>
                                  <w:marRight w:val="0"/>
                                  <w:marTop w:val="0"/>
                                  <w:marBottom w:val="0"/>
                                  <w:divBdr>
                                    <w:top w:val="none" w:sz="0" w:space="0" w:color="auto"/>
                                    <w:left w:val="none" w:sz="0" w:space="0" w:color="auto"/>
                                    <w:bottom w:val="none" w:sz="0" w:space="0" w:color="auto"/>
                                    <w:right w:val="none" w:sz="0" w:space="0" w:color="auto"/>
                                  </w:divBdr>
                                  <w:divsChild>
                                    <w:div w:id="1755861052">
                                      <w:marLeft w:val="0"/>
                                      <w:marRight w:val="0"/>
                                      <w:marTop w:val="105"/>
                                      <w:marBottom w:val="0"/>
                                      <w:divBdr>
                                        <w:top w:val="none" w:sz="0" w:space="0" w:color="auto"/>
                                        <w:left w:val="none" w:sz="0" w:space="0" w:color="auto"/>
                                        <w:bottom w:val="none" w:sz="0" w:space="0" w:color="auto"/>
                                        <w:right w:val="none" w:sz="0" w:space="0" w:color="auto"/>
                                      </w:divBdr>
                                      <w:divsChild>
                                        <w:div w:id="1287929725">
                                          <w:marLeft w:val="0"/>
                                          <w:marRight w:val="0"/>
                                          <w:marTop w:val="0"/>
                                          <w:marBottom w:val="0"/>
                                          <w:divBdr>
                                            <w:top w:val="none" w:sz="0" w:space="0" w:color="auto"/>
                                            <w:left w:val="none" w:sz="0" w:space="0" w:color="auto"/>
                                            <w:bottom w:val="none" w:sz="0" w:space="0" w:color="auto"/>
                                            <w:right w:val="none" w:sz="0" w:space="0" w:color="auto"/>
                                          </w:divBdr>
                                        </w:div>
                                        <w:div w:id="1213689026">
                                          <w:marLeft w:val="0"/>
                                          <w:marRight w:val="0"/>
                                          <w:marTop w:val="0"/>
                                          <w:marBottom w:val="0"/>
                                          <w:divBdr>
                                            <w:top w:val="none" w:sz="0" w:space="0" w:color="auto"/>
                                            <w:left w:val="none" w:sz="0" w:space="0" w:color="auto"/>
                                            <w:bottom w:val="none" w:sz="0" w:space="0" w:color="auto"/>
                                            <w:right w:val="none" w:sz="0" w:space="0" w:color="auto"/>
                                          </w:divBdr>
                                        </w:div>
                                      </w:divsChild>
                                    </w:div>
                                    <w:div w:id="563373244">
                                      <w:marLeft w:val="0"/>
                                      <w:marRight w:val="0"/>
                                      <w:marTop w:val="0"/>
                                      <w:marBottom w:val="0"/>
                                      <w:divBdr>
                                        <w:top w:val="none" w:sz="0" w:space="0" w:color="auto"/>
                                        <w:left w:val="none" w:sz="0" w:space="0" w:color="auto"/>
                                        <w:bottom w:val="none" w:sz="0" w:space="0" w:color="auto"/>
                                        <w:right w:val="none" w:sz="0" w:space="0" w:color="auto"/>
                                      </w:divBdr>
                                      <w:divsChild>
                                        <w:div w:id="2125684730">
                                          <w:marLeft w:val="0"/>
                                          <w:marRight w:val="0"/>
                                          <w:marTop w:val="45"/>
                                          <w:marBottom w:val="0"/>
                                          <w:divBdr>
                                            <w:top w:val="none" w:sz="0" w:space="0" w:color="auto"/>
                                            <w:left w:val="none" w:sz="0" w:space="0" w:color="auto"/>
                                            <w:bottom w:val="none" w:sz="0" w:space="0" w:color="auto"/>
                                            <w:right w:val="none" w:sz="0" w:space="0" w:color="auto"/>
                                          </w:divBdr>
                                          <w:divsChild>
                                            <w:div w:id="10061292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12943522">
                                      <w:marLeft w:val="0"/>
                                      <w:marRight w:val="0"/>
                                      <w:marTop w:val="0"/>
                                      <w:marBottom w:val="0"/>
                                      <w:divBdr>
                                        <w:top w:val="none" w:sz="0" w:space="0" w:color="auto"/>
                                        <w:left w:val="none" w:sz="0" w:space="0" w:color="auto"/>
                                        <w:bottom w:val="none" w:sz="0" w:space="0" w:color="auto"/>
                                        <w:right w:val="none" w:sz="0" w:space="0" w:color="auto"/>
                                      </w:divBdr>
                                      <w:divsChild>
                                        <w:div w:id="675693385">
                                          <w:marLeft w:val="0"/>
                                          <w:marRight w:val="0"/>
                                          <w:marTop w:val="45"/>
                                          <w:marBottom w:val="0"/>
                                          <w:divBdr>
                                            <w:top w:val="none" w:sz="0" w:space="0" w:color="auto"/>
                                            <w:left w:val="none" w:sz="0" w:space="0" w:color="auto"/>
                                            <w:bottom w:val="none" w:sz="0" w:space="0" w:color="auto"/>
                                            <w:right w:val="none" w:sz="0" w:space="0" w:color="auto"/>
                                          </w:divBdr>
                                          <w:divsChild>
                                            <w:div w:id="81857524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28547751">
                                      <w:marLeft w:val="0"/>
                                      <w:marRight w:val="0"/>
                                      <w:marTop w:val="0"/>
                                      <w:marBottom w:val="0"/>
                                      <w:divBdr>
                                        <w:top w:val="none" w:sz="0" w:space="0" w:color="auto"/>
                                        <w:left w:val="none" w:sz="0" w:space="0" w:color="auto"/>
                                        <w:bottom w:val="none" w:sz="0" w:space="0" w:color="auto"/>
                                        <w:right w:val="none" w:sz="0" w:space="0" w:color="auto"/>
                                      </w:divBdr>
                                      <w:divsChild>
                                        <w:div w:id="1851286992">
                                          <w:marLeft w:val="0"/>
                                          <w:marRight w:val="0"/>
                                          <w:marTop w:val="45"/>
                                          <w:marBottom w:val="0"/>
                                          <w:divBdr>
                                            <w:top w:val="none" w:sz="0" w:space="0" w:color="auto"/>
                                            <w:left w:val="none" w:sz="0" w:space="0" w:color="auto"/>
                                            <w:bottom w:val="none" w:sz="0" w:space="0" w:color="auto"/>
                                            <w:right w:val="none" w:sz="0" w:space="0" w:color="auto"/>
                                          </w:divBdr>
                                          <w:divsChild>
                                            <w:div w:id="7942997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62609902">
                                      <w:marLeft w:val="0"/>
                                      <w:marRight w:val="0"/>
                                      <w:marTop w:val="30"/>
                                      <w:marBottom w:val="0"/>
                                      <w:divBdr>
                                        <w:top w:val="none" w:sz="0" w:space="0" w:color="auto"/>
                                        <w:left w:val="none" w:sz="0" w:space="0" w:color="auto"/>
                                        <w:bottom w:val="none" w:sz="0" w:space="0" w:color="auto"/>
                                        <w:right w:val="none" w:sz="0" w:space="0" w:color="auto"/>
                                      </w:divBdr>
                                    </w:div>
                                    <w:div w:id="4942472">
                                      <w:marLeft w:val="0"/>
                                      <w:marRight w:val="0"/>
                                      <w:marTop w:val="30"/>
                                      <w:marBottom w:val="0"/>
                                      <w:divBdr>
                                        <w:top w:val="none" w:sz="0" w:space="0" w:color="auto"/>
                                        <w:left w:val="none" w:sz="0" w:space="0" w:color="auto"/>
                                        <w:bottom w:val="none" w:sz="0" w:space="0" w:color="auto"/>
                                        <w:right w:val="none" w:sz="0" w:space="0" w:color="auto"/>
                                      </w:divBdr>
                                    </w:div>
                                    <w:div w:id="74938440">
                                      <w:marLeft w:val="0"/>
                                      <w:marRight w:val="0"/>
                                      <w:marTop w:val="30"/>
                                      <w:marBottom w:val="0"/>
                                      <w:divBdr>
                                        <w:top w:val="none" w:sz="0" w:space="0" w:color="auto"/>
                                        <w:left w:val="none" w:sz="0" w:space="0" w:color="auto"/>
                                        <w:bottom w:val="none" w:sz="0" w:space="0" w:color="auto"/>
                                        <w:right w:val="none" w:sz="0" w:space="0" w:color="auto"/>
                                      </w:divBdr>
                                    </w:div>
                                    <w:div w:id="235286425">
                                      <w:marLeft w:val="0"/>
                                      <w:marRight w:val="0"/>
                                      <w:marTop w:val="30"/>
                                      <w:marBottom w:val="0"/>
                                      <w:divBdr>
                                        <w:top w:val="none" w:sz="0" w:space="0" w:color="auto"/>
                                        <w:left w:val="none" w:sz="0" w:space="0" w:color="auto"/>
                                        <w:bottom w:val="none" w:sz="0" w:space="0" w:color="auto"/>
                                        <w:right w:val="none" w:sz="0" w:space="0" w:color="auto"/>
                                      </w:divBdr>
                                    </w:div>
                                    <w:div w:id="532428597">
                                      <w:marLeft w:val="0"/>
                                      <w:marRight w:val="0"/>
                                      <w:marTop w:val="30"/>
                                      <w:marBottom w:val="0"/>
                                      <w:divBdr>
                                        <w:top w:val="none" w:sz="0" w:space="0" w:color="auto"/>
                                        <w:left w:val="none" w:sz="0" w:space="0" w:color="auto"/>
                                        <w:bottom w:val="none" w:sz="0" w:space="0" w:color="auto"/>
                                        <w:right w:val="none" w:sz="0" w:space="0" w:color="auto"/>
                                      </w:divBdr>
                                    </w:div>
                                    <w:div w:id="300841460">
                                      <w:marLeft w:val="0"/>
                                      <w:marRight w:val="0"/>
                                      <w:marTop w:val="30"/>
                                      <w:marBottom w:val="0"/>
                                      <w:divBdr>
                                        <w:top w:val="none" w:sz="0" w:space="0" w:color="auto"/>
                                        <w:left w:val="none" w:sz="0" w:space="0" w:color="auto"/>
                                        <w:bottom w:val="none" w:sz="0" w:space="0" w:color="auto"/>
                                        <w:right w:val="none" w:sz="0" w:space="0" w:color="auto"/>
                                      </w:divBdr>
                                      <w:divsChild>
                                        <w:div w:id="395710269">
                                          <w:marLeft w:val="0"/>
                                          <w:marRight w:val="0"/>
                                          <w:marTop w:val="0"/>
                                          <w:marBottom w:val="0"/>
                                          <w:divBdr>
                                            <w:top w:val="none" w:sz="0" w:space="0" w:color="auto"/>
                                            <w:left w:val="none" w:sz="0" w:space="0" w:color="auto"/>
                                            <w:bottom w:val="none" w:sz="0" w:space="0" w:color="auto"/>
                                            <w:right w:val="none" w:sz="0" w:space="0" w:color="auto"/>
                                          </w:divBdr>
                                        </w:div>
                                      </w:divsChild>
                                    </w:div>
                                    <w:div w:id="888489613">
                                      <w:marLeft w:val="0"/>
                                      <w:marRight w:val="0"/>
                                      <w:marTop w:val="30"/>
                                      <w:marBottom w:val="0"/>
                                      <w:divBdr>
                                        <w:top w:val="none" w:sz="0" w:space="0" w:color="auto"/>
                                        <w:left w:val="none" w:sz="0" w:space="0" w:color="auto"/>
                                        <w:bottom w:val="none" w:sz="0" w:space="0" w:color="auto"/>
                                        <w:right w:val="none" w:sz="0" w:space="0" w:color="auto"/>
                                      </w:divBdr>
                                    </w:div>
                                    <w:div w:id="568924705">
                                      <w:marLeft w:val="0"/>
                                      <w:marRight w:val="0"/>
                                      <w:marTop w:val="30"/>
                                      <w:marBottom w:val="0"/>
                                      <w:divBdr>
                                        <w:top w:val="none" w:sz="0" w:space="0" w:color="auto"/>
                                        <w:left w:val="none" w:sz="0" w:space="0" w:color="auto"/>
                                        <w:bottom w:val="none" w:sz="0" w:space="0" w:color="auto"/>
                                        <w:right w:val="none" w:sz="0" w:space="0" w:color="auto"/>
                                      </w:divBdr>
                                    </w:div>
                                    <w:div w:id="9336751">
                                      <w:marLeft w:val="0"/>
                                      <w:marRight w:val="0"/>
                                      <w:marTop w:val="30"/>
                                      <w:marBottom w:val="0"/>
                                      <w:divBdr>
                                        <w:top w:val="none" w:sz="0" w:space="0" w:color="auto"/>
                                        <w:left w:val="none" w:sz="0" w:space="0" w:color="auto"/>
                                        <w:bottom w:val="none" w:sz="0" w:space="0" w:color="auto"/>
                                        <w:right w:val="none" w:sz="0" w:space="0" w:color="auto"/>
                                      </w:divBdr>
                                    </w:div>
                                    <w:div w:id="812210539">
                                      <w:marLeft w:val="0"/>
                                      <w:marRight w:val="0"/>
                                      <w:marTop w:val="30"/>
                                      <w:marBottom w:val="0"/>
                                      <w:divBdr>
                                        <w:top w:val="none" w:sz="0" w:space="0" w:color="auto"/>
                                        <w:left w:val="none" w:sz="0" w:space="0" w:color="auto"/>
                                        <w:bottom w:val="none" w:sz="0" w:space="0" w:color="auto"/>
                                        <w:right w:val="none" w:sz="0" w:space="0" w:color="auto"/>
                                      </w:divBdr>
                                    </w:div>
                                    <w:div w:id="304816212">
                                      <w:marLeft w:val="0"/>
                                      <w:marRight w:val="0"/>
                                      <w:marTop w:val="30"/>
                                      <w:marBottom w:val="0"/>
                                      <w:divBdr>
                                        <w:top w:val="none" w:sz="0" w:space="0" w:color="auto"/>
                                        <w:left w:val="none" w:sz="0" w:space="0" w:color="auto"/>
                                        <w:bottom w:val="none" w:sz="0" w:space="0" w:color="auto"/>
                                        <w:right w:val="none" w:sz="0" w:space="0" w:color="auto"/>
                                      </w:divBdr>
                                      <w:divsChild>
                                        <w:div w:id="2147382707">
                                          <w:marLeft w:val="0"/>
                                          <w:marRight w:val="0"/>
                                          <w:marTop w:val="0"/>
                                          <w:marBottom w:val="0"/>
                                          <w:divBdr>
                                            <w:top w:val="none" w:sz="0" w:space="0" w:color="auto"/>
                                            <w:left w:val="none" w:sz="0" w:space="0" w:color="auto"/>
                                            <w:bottom w:val="none" w:sz="0" w:space="0" w:color="auto"/>
                                            <w:right w:val="none" w:sz="0" w:space="0" w:color="auto"/>
                                          </w:divBdr>
                                        </w:div>
                                      </w:divsChild>
                                    </w:div>
                                    <w:div w:id="926160436">
                                      <w:marLeft w:val="0"/>
                                      <w:marRight w:val="0"/>
                                      <w:marTop w:val="30"/>
                                      <w:marBottom w:val="0"/>
                                      <w:divBdr>
                                        <w:top w:val="none" w:sz="0" w:space="0" w:color="auto"/>
                                        <w:left w:val="none" w:sz="0" w:space="0" w:color="auto"/>
                                        <w:bottom w:val="none" w:sz="0" w:space="0" w:color="auto"/>
                                        <w:right w:val="none" w:sz="0" w:space="0" w:color="auto"/>
                                      </w:divBdr>
                                    </w:div>
                                    <w:div w:id="1569876392">
                                      <w:marLeft w:val="0"/>
                                      <w:marRight w:val="0"/>
                                      <w:marTop w:val="30"/>
                                      <w:marBottom w:val="0"/>
                                      <w:divBdr>
                                        <w:top w:val="none" w:sz="0" w:space="0" w:color="auto"/>
                                        <w:left w:val="none" w:sz="0" w:space="0" w:color="auto"/>
                                        <w:bottom w:val="none" w:sz="0" w:space="0" w:color="auto"/>
                                        <w:right w:val="none" w:sz="0" w:space="0" w:color="auto"/>
                                      </w:divBdr>
                                    </w:div>
                                    <w:div w:id="127355858">
                                      <w:marLeft w:val="0"/>
                                      <w:marRight w:val="0"/>
                                      <w:marTop w:val="30"/>
                                      <w:marBottom w:val="0"/>
                                      <w:divBdr>
                                        <w:top w:val="none" w:sz="0" w:space="0" w:color="auto"/>
                                        <w:left w:val="none" w:sz="0" w:space="0" w:color="auto"/>
                                        <w:bottom w:val="none" w:sz="0" w:space="0" w:color="auto"/>
                                        <w:right w:val="none" w:sz="0" w:space="0" w:color="auto"/>
                                      </w:divBdr>
                                    </w:div>
                                    <w:div w:id="1485975243">
                                      <w:marLeft w:val="0"/>
                                      <w:marRight w:val="0"/>
                                      <w:marTop w:val="30"/>
                                      <w:marBottom w:val="0"/>
                                      <w:divBdr>
                                        <w:top w:val="none" w:sz="0" w:space="0" w:color="auto"/>
                                        <w:left w:val="none" w:sz="0" w:space="0" w:color="auto"/>
                                        <w:bottom w:val="none" w:sz="0" w:space="0" w:color="auto"/>
                                        <w:right w:val="none" w:sz="0" w:space="0" w:color="auto"/>
                                      </w:divBdr>
                                    </w:div>
                                    <w:div w:id="535853667">
                                      <w:marLeft w:val="0"/>
                                      <w:marRight w:val="0"/>
                                      <w:marTop w:val="30"/>
                                      <w:marBottom w:val="0"/>
                                      <w:divBdr>
                                        <w:top w:val="none" w:sz="0" w:space="0" w:color="auto"/>
                                        <w:left w:val="none" w:sz="0" w:space="0" w:color="auto"/>
                                        <w:bottom w:val="none" w:sz="0" w:space="0" w:color="auto"/>
                                        <w:right w:val="none" w:sz="0" w:space="0" w:color="auto"/>
                                      </w:divBdr>
                                      <w:divsChild>
                                        <w:div w:id="1106315852">
                                          <w:marLeft w:val="0"/>
                                          <w:marRight w:val="0"/>
                                          <w:marTop w:val="0"/>
                                          <w:marBottom w:val="0"/>
                                          <w:divBdr>
                                            <w:top w:val="none" w:sz="0" w:space="0" w:color="auto"/>
                                            <w:left w:val="none" w:sz="0" w:space="0" w:color="auto"/>
                                            <w:bottom w:val="none" w:sz="0" w:space="0" w:color="auto"/>
                                            <w:right w:val="none" w:sz="0" w:space="0" w:color="auto"/>
                                          </w:divBdr>
                                        </w:div>
                                      </w:divsChild>
                                    </w:div>
                                    <w:div w:id="1687755624">
                                      <w:marLeft w:val="0"/>
                                      <w:marRight w:val="0"/>
                                      <w:marTop w:val="105"/>
                                      <w:marBottom w:val="0"/>
                                      <w:divBdr>
                                        <w:top w:val="none" w:sz="0" w:space="0" w:color="auto"/>
                                        <w:left w:val="none" w:sz="0" w:space="0" w:color="auto"/>
                                        <w:bottom w:val="none" w:sz="0" w:space="0" w:color="auto"/>
                                        <w:right w:val="none" w:sz="0" w:space="0" w:color="auto"/>
                                      </w:divBdr>
                                    </w:div>
                                    <w:div w:id="2004240343">
                                      <w:marLeft w:val="0"/>
                                      <w:marRight w:val="0"/>
                                      <w:marTop w:val="105"/>
                                      <w:marBottom w:val="0"/>
                                      <w:divBdr>
                                        <w:top w:val="none" w:sz="0" w:space="0" w:color="auto"/>
                                        <w:left w:val="none" w:sz="0" w:space="0" w:color="auto"/>
                                        <w:bottom w:val="none" w:sz="0" w:space="0" w:color="auto"/>
                                        <w:right w:val="none" w:sz="0" w:space="0" w:color="auto"/>
                                      </w:divBdr>
                                    </w:div>
                                    <w:div w:id="850147614">
                                      <w:marLeft w:val="0"/>
                                      <w:marRight w:val="0"/>
                                      <w:marTop w:val="105"/>
                                      <w:marBottom w:val="0"/>
                                      <w:divBdr>
                                        <w:top w:val="none" w:sz="0" w:space="0" w:color="auto"/>
                                        <w:left w:val="none" w:sz="0" w:space="0" w:color="auto"/>
                                        <w:bottom w:val="none" w:sz="0" w:space="0" w:color="auto"/>
                                        <w:right w:val="none" w:sz="0" w:space="0" w:color="auto"/>
                                      </w:divBdr>
                                    </w:div>
                                    <w:div w:id="1445424718">
                                      <w:marLeft w:val="0"/>
                                      <w:marRight w:val="0"/>
                                      <w:marTop w:val="105"/>
                                      <w:marBottom w:val="0"/>
                                      <w:divBdr>
                                        <w:top w:val="none" w:sz="0" w:space="0" w:color="auto"/>
                                        <w:left w:val="none" w:sz="0" w:space="0" w:color="auto"/>
                                        <w:bottom w:val="none" w:sz="0" w:space="0" w:color="auto"/>
                                        <w:right w:val="none" w:sz="0" w:space="0" w:color="auto"/>
                                      </w:divBdr>
                                      <w:divsChild>
                                        <w:div w:id="1572042676">
                                          <w:marLeft w:val="0"/>
                                          <w:marRight w:val="0"/>
                                          <w:marTop w:val="0"/>
                                          <w:marBottom w:val="0"/>
                                          <w:divBdr>
                                            <w:top w:val="none" w:sz="0" w:space="0" w:color="auto"/>
                                            <w:left w:val="none" w:sz="0" w:space="0" w:color="auto"/>
                                            <w:bottom w:val="none" w:sz="0" w:space="0" w:color="auto"/>
                                            <w:right w:val="none" w:sz="0" w:space="0" w:color="auto"/>
                                          </w:divBdr>
                                        </w:div>
                                        <w:div w:id="1877813306">
                                          <w:marLeft w:val="0"/>
                                          <w:marRight w:val="0"/>
                                          <w:marTop w:val="0"/>
                                          <w:marBottom w:val="0"/>
                                          <w:divBdr>
                                            <w:top w:val="none" w:sz="0" w:space="0" w:color="auto"/>
                                            <w:left w:val="none" w:sz="0" w:space="0" w:color="auto"/>
                                            <w:bottom w:val="none" w:sz="0" w:space="0" w:color="auto"/>
                                            <w:right w:val="none" w:sz="0" w:space="0" w:color="auto"/>
                                          </w:divBdr>
                                        </w:div>
                                      </w:divsChild>
                                    </w:div>
                                    <w:div w:id="1420253312">
                                      <w:marLeft w:val="0"/>
                                      <w:marRight w:val="0"/>
                                      <w:marTop w:val="0"/>
                                      <w:marBottom w:val="0"/>
                                      <w:divBdr>
                                        <w:top w:val="none" w:sz="0" w:space="0" w:color="auto"/>
                                        <w:left w:val="none" w:sz="0" w:space="0" w:color="auto"/>
                                        <w:bottom w:val="none" w:sz="0" w:space="0" w:color="auto"/>
                                        <w:right w:val="none" w:sz="0" w:space="0" w:color="auto"/>
                                      </w:divBdr>
                                      <w:divsChild>
                                        <w:div w:id="760688302">
                                          <w:marLeft w:val="0"/>
                                          <w:marRight w:val="0"/>
                                          <w:marTop w:val="45"/>
                                          <w:marBottom w:val="0"/>
                                          <w:divBdr>
                                            <w:top w:val="none" w:sz="0" w:space="0" w:color="auto"/>
                                            <w:left w:val="none" w:sz="0" w:space="0" w:color="auto"/>
                                            <w:bottom w:val="none" w:sz="0" w:space="0" w:color="auto"/>
                                            <w:right w:val="none" w:sz="0" w:space="0" w:color="auto"/>
                                          </w:divBdr>
                                          <w:divsChild>
                                            <w:div w:id="14811178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49170498">
                                      <w:marLeft w:val="0"/>
                                      <w:marRight w:val="0"/>
                                      <w:marTop w:val="0"/>
                                      <w:marBottom w:val="0"/>
                                      <w:divBdr>
                                        <w:top w:val="none" w:sz="0" w:space="0" w:color="auto"/>
                                        <w:left w:val="none" w:sz="0" w:space="0" w:color="auto"/>
                                        <w:bottom w:val="none" w:sz="0" w:space="0" w:color="auto"/>
                                        <w:right w:val="none" w:sz="0" w:space="0" w:color="auto"/>
                                      </w:divBdr>
                                      <w:divsChild>
                                        <w:div w:id="1552108697">
                                          <w:marLeft w:val="0"/>
                                          <w:marRight w:val="0"/>
                                          <w:marTop w:val="45"/>
                                          <w:marBottom w:val="0"/>
                                          <w:divBdr>
                                            <w:top w:val="none" w:sz="0" w:space="0" w:color="auto"/>
                                            <w:left w:val="none" w:sz="0" w:space="0" w:color="auto"/>
                                            <w:bottom w:val="none" w:sz="0" w:space="0" w:color="auto"/>
                                            <w:right w:val="none" w:sz="0" w:space="0" w:color="auto"/>
                                          </w:divBdr>
                                          <w:divsChild>
                                            <w:div w:id="12801856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30080760">
                                      <w:marLeft w:val="0"/>
                                      <w:marRight w:val="0"/>
                                      <w:marTop w:val="0"/>
                                      <w:marBottom w:val="0"/>
                                      <w:divBdr>
                                        <w:top w:val="none" w:sz="0" w:space="0" w:color="auto"/>
                                        <w:left w:val="none" w:sz="0" w:space="0" w:color="auto"/>
                                        <w:bottom w:val="none" w:sz="0" w:space="0" w:color="auto"/>
                                        <w:right w:val="none" w:sz="0" w:space="0" w:color="auto"/>
                                      </w:divBdr>
                                      <w:divsChild>
                                        <w:div w:id="853229347">
                                          <w:marLeft w:val="0"/>
                                          <w:marRight w:val="0"/>
                                          <w:marTop w:val="45"/>
                                          <w:marBottom w:val="0"/>
                                          <w:divBdr>
                                            <w:top w:val="none" w:sz="0" w:space="0" w:color="auto"/>
                                            <w:left w:val="none" w:sz="0" w:space="0" w:color="auto"/>
                                            <w:bottom w:val="none" w:sz="0" w:space="0" w:color="auto"/>
                                            <w:right w:val="none" w:sz="0" w:space="0" w:color="auto"/>
                                          </w:divBdr>
                                          <w:divsChild>
                                            <w:div w:id="131799620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99781282">
                                      <w:marLeft w:val="0"/>
                                      <w:marRight w:val="0"/>
                                      <w:marTop w:val="30"/>
                                      <w:marBottom w:val="0"/>
                                      <w:divBdr>
                                        <w:top w:val="none" w:sz="0" w:space="0" w:color="auto"/>
                                        <w:left w:val="none" w:sz="0" w:space="0" w:color="auto"/>
                                        <w:bottom w:val="none" w:sz="0" w:space="0" w:color="auto"/>
                                        <w:right w:val="none" w:sz="0" w:space="0" w:color="auto"/>
                                      </w:divBdr>
                                    </w:div>
                                    <w:div w:id="1783115035">
                                      <w:marLeft w:val="0"/>
                                      <w:marRight w:val="0"/>
                                      <w:marTop w:val="30"/>
                                      <w:marBottom w:val="0"/>
                                      <w:divBdr>
                                        <w:top w:val="none" w:sz="0" w:space="0" w:color="auto"/>
                                        <w:left w:val="none" w:sz="0" w:space="0" w:color="auto"/>
                                        <w:bottom w:val="none" w:sz="0" w:space="0" w:color="auto"/>
                                        <w:right w:val="none" w:sz="0" w:space="0" w:color="auto"/>
                                      </w:divBdr>
                                    </w:div>
                                    <w:div w:id="2073430864">
                                      <w:marLeft w:val="0"/>
                                      <w:marRight w:val="0"/>
                                      <w:marTop w:val="30"/>
                                      <w:marBottom w:val="0"/>
                                      <w:divBdr>
                                        <w:top w:val="none" w:sz="0" w:space="0" w:color="auto"/>
                                        <w:left w:val="none" w:sz="0" w:space="0" w:color="auto"/>
                                        <w:bottom w:val="none" w:sz="0" w:space="0" w:color="auto"/>
                                        <w:right w:val="none" w:sz="0" w:space="0" w:color="auto"/>
                                      </w:divBdr>
                                    </w:div>
                                    <w:div w:id="2080057720">
                                      <w:marLeft w:val="0"/>
                                      <w:marRight w:val="0"/>
                                      <w:marTop w:val="30"/>
                                      <w:marBottom w:val="0"/>
                                      <w:divBdr>
                                        <w:top w:val="none" w:sz="0" w:space="0" w:color="auto"/>
                                        <w:left w:val="none" w:sz="0" w:space="0" w:color="auto"/>
                                        <w:bottom w:val="none" w:sz="0" w:space="0" w:color="auto"/>
                                        <w:right w:val="none" w:sz="0" w:space="0" w:color="auto"/>
                                      </w:divBdr>
                                    </w:div>
                                    <w:div w:id="367686746">
                                      <w:marLeft w:val="0"/>
                                      <w:marRight w:val="0"/>
                                      <w:marTop w:val="30"/>
                                      <w:marBottom w:val="0"/>
                                      <w:divBdr>
                                        <w:top w:val="none" w:sz="0" w:space="0" w:color="auto"/>
                                        <w:left w:val="none" w:sz="0" w:space="0" w:color="auto"/>
                                        <w:bottom w:val="none" w:sz="0" w:space="0" w:color="auto"/>
                                        <w:right w:val="none" w:sz="0" w:space="0" w:color="auto"/>
                                      </w:divBdr>
                                      <w:divsChild>
                                        <w:div w:id="1846819671">
                                          <w:marLeft w:val="0"/>
                                          <w:marRight w:val="0"/>
                                          <w:marTop w:val="0"/>
                                          <w:marBottom w:val="0"/>
                                          <w:divBdr>
                                            <w:top w:val="none" w:sz="0" w:space="0" w:color="auto"/>
                                            <w:left w:val="none" w:sz="0" w:space="0" w:color="auto"/>
                                            <w:bottom w:val="none" w:sz="0" w:space="0" w:color="auto"/>
                                            <w:right w:val="none" w:sz="0" w:space="0" w:color="auto"/>
                                          </w:divBdr>
                                        </w:div>
                                      </w:divsChild>
                                    </w:div>
                                    <w:div w:id="1465535985">
                                      <w:marLeft w:val="0"/>
                                      <w:marRight w:val="0"/>
                                      <w:marTop w:val="30"/>
                                      <w:marBottom w:val="0"/>
                                      <w:divBdr>
                                        <w:top w:val="none" w:sz="0" w:space="0" w:color="auto"/>
                                        <w:left w:val="none" w:sz="0" w:space="0" w:color="auto"/>
                                        <w:bottom w:val="none" w:sz="0" w:space="0" w:color="auto"/>
                                        <w:right w:val="none" w:sz="0" w:space="0" w:color="auto"/>
                                      </w:divBdr>
                                    </w:div>
                                    <w:div w:id="851917578">
                                      <w:marLeft w:val="0"/>
                                      <w:marRight w:val="0"/>
                                      <w:marTop w:val="30"/>
                                      <w:marBottom w:val="0"/>
                                      <w:divBdr>
                                        <w:top w:val="none" w:sz="0" w:space="0" w:color="auto"/>
                                        <w:left w:val="none" w:sz="0" w:space="0" w:color="auto"/>
                                        <w:bottom w:val="none" w:sz="0" w:space="0" w:color="auto"/>
                                        <w:right w:val="none" w:sz="0" w:space="0" w:color="auto"/>
                                      </w:divBdr>
                                    </w:div>
                                    <w:div w:id="70659808">
                                      <w:marLeft w:val="0"/>
                                      <w:marRight w:val="0"/>
                                      <w:marTop w:val="30"/>
                                      <w:marBottom w:val="0"/>
                                      <w:divBdr>
                                        <w:top w:val="none" w:sz="0" w:space="0" w:color="auto"/>
                                        <w:left w:val="none" w:sz="0" w:space="0" w:color="auto"/>
                                        <w:bottom w:val="none" w:sz="0" w:space="0" w:color="auto"/>
                                        <w:right w:val="none" w:sz="0" w:space="0" w:color="auto"/>
                                      </w:divBdr>
                                    </w:div>
                                    <w:div w:id="1321813743">
                                      <w:marLeft w:val="0"/>
                                      <w:marRight w:val="0"/>
                                      <w:marTop w:val="30"/>
                                      <w:marBottom w:val="0"/>
                                      <w:divBdr>
                                        <w:top w:val="none" w:sz="0" w:space="0" w:color="auto"/>
                                        <w:left w:val="none" w:sz="0" w:space="0" w:color="auto"/>
                                        <w:bottom w:val="none" w:sz="0" w:space="0" w:color="auto"/>
                                        <w:right w:val="none" w:sz="0" w:space="0" w:color="auto"/>
                                      </w:divBdr>
                                    </w:div>
                                    <w:div w:id="685061041">
                                      <w:marLeft w:val="0"/>
                                      <w:marRight w:val="0"/>
                                      <w:marTop w:val="30"/>
                                      <w:marBottom w:val="0"/>
                                      <w:divBdr>
                                        <w:top w:val="none" w:sz="0" w:space="0" w:color="auto"/>
                                        <w:left w:val="none" w:sz="0" w:space="0" w:color="auto"/>
                                        <w:bottom w:val="none" w:sz="0" w:space="0" w:color="auto"/>
                                        <w:right w:val="none" w:sz="0" w:space="0" w:color="auto"/>
                                      </w:divBdr>
                                      <w:divsChild>
                                        <w:div w:id="1716274245">
                                          <w:marLeft w:val="0"/>
                                          <w:marRight w:val="0"/>
                                          <w:marTop w:val="0"/>
                                          <w:marBottom w:val="0"/>
                                          <w:divBdr>
                                            <w:top w:val="none" w:sz="0" w:space="0" w:color="auto"/>
                                            <w:left w:val="none" w:sz="0" w:space="0" w:color="auto"/>
                                            <w:bottom w:val="none" w:sz="0" w:space="0" w:color="auto"/>
                                            <w:right w:val="none" w:sz="0" w:space="0" w:color="auto"/>
                                          </w:divBdr>
                                        </w:div>
                                      </w:divsChild>
                                    </w:div>
                                    <w:div w:id="512719334">
                                      <w:marLeft w:val="0"/>
                                      <w:marRight w:val="0"/>
                                      <w:marTop w:val="30"/>
                                      <w:marBottom w:val="0"/>
                                      <w:divBdr>
                                        <w:top w:val="none" w:sz="0" w:space="0" w:color="auto"/>
                                        <w:left w:val="none" w:sz="0" w:space="0" w:color="auto"/>
                                        <w:bottom w:val="none" w:sz="0" w:space="0" w:color="auto"/>
                                        <w:right w:val="none" w:sz="0" w:space="0" w:color="auto"/>
                                      </w:divBdr>
                                    </w:div>
                                    <w:div w:id="332073986">
                                      <w:marLeft w:val="0"/>
                                      <w:marRight w:val="0"/>
                                      <w:marTop w:val="30"/>
                                      <w:marBottom w:val="0"/>
                                      <w:divBdr>
                                        <w:top w:val="none" w:sz="0" w:space="0" w:color="auto"/>
                                        <w:left w:val="none" w:sz="0" w:space="0" w:color="auto"/>
                                        <w:bottom w:val="none" w:sz="0" w:space="0" w:color="auto"/>
                                        <w:right w:val="none" w:sz="0" w:space="0" w:color="auto"/>
                                      </w:divBdr>
                                    </w:div>
                                    <w:div w:id="1152060156">
                                      <w:marLeft w:val="0"/>
                                      <w:marRight w:val="0"/>
                                      <w:marTop w:val="30"/>
                                      <w:marBottom w:val="0"/>
                                      <w:divBdr>
                                        <w:top w:val="none" w:sz="0" w:space="0" w:color="auto"/>
                                        <w:left w:val="none" w:sz="0" w:space="0" w:color="auto"/>
                                        <w:bottom w:val="none" w:sz="0" w:space="0" w:color="auto"/>
                                        <w:right w:val="none" w:sz="0" w:space="0" w:color="auto"/>
                                      </w:divBdr>
                                    </w:div>
                                    <w:div w:id="1809739025">
                                      <w:marLeft w:val="0"/>
                                      <w:marRight w:val="0"/>
                                      <w:marTop w:val="30"/>
                                      <w:marBottom w:val="0"/>
                                      <w:divBdr>
                                        <w:top w:val="none" w:sz="0" w:space="0" w:color="auto"/>
                                        <w:left w:val="none" w:sz="0" w:space="0" w:color="auto"/>
                                        <w:bottom w:val="none" w:sz="0" w:space="0" w:color="auto"/>
                                        <w:right w:val="none" w:sz="0" w:space="0" w:color="auto"/>
                                      </w:divBdr>
                                    </w:div>
                                    <w:div w:id="58404216">
                                      <w:marLeft w:val="0"/>
                                      <w:marRight w:val="0"/>
                                      <w:marTop w:val="30"/>
                                      <w:marBottom w:val="0"/>
                                      <w:divBdr>
                                        <w:top w:val="none" w:sz="0" w:space="0" w:color="auto"/>
                                        <w:left w:val="none" w:sz="0" w:space="0" w:color="auto"/>
                                        <w:bottom w:val="none" w:sz="0" w:space="0" w:color="auto"/>
                                        <w:right w:val="none" w:sz="0" w:space="0" w:color="auto"/>
                                      </w:divBdr>
                                      <w:divsChild>
                                        <w:div w:id="1565872247">
                                          <w:marLeft w:val="0"/>
                                          <w:marRight w:val="0"/>
                                          <w:marTop w:val="0"/>
                                          <w:marBottom w:val="0"/>
                                          <w:divBdr>
                                            <w:top w:val="none" w:sz="0" w:space="0" w:color="auto"/>
                                            <w:left w:val="none" w:sz="0" w:space="0" w:color="auto"/>
                                            <w:bottom w:val="none" w:sz="0" w:space="0" w:color="auto"/>
                                            <w:right w:val="none" w:sz="0" w:space="0" w:color="auto"/>
                                          </w:divBdr>
                                        </w:div>
                                      </w:divsChild>
                                    </w:div>
                                    <w:div w:id="1599437724">
                                      <w:marLeft w:val="0"/>
                                      <w:marRight w:val="0"/>
                                      <w:marTop w:val="30"/>
                                      <w:marBottom w:val="0"/>
                                      <w:divBdr>
                                        <w:top w:val="none" w:sz="0" w:space="0" w:color="auto"/>
                                        <w:left w:val="none" w:sz="0" w:space="0" w:color="auto"/>
                                        <w:bottom w:val="none" w:sz="0" w:space="0" w:color="auto"/>
                                        <w:right w:val="none" w:sz="0" w:space="0" w:color="auto"/>
                                      </w:divBdr>
                                    </w:div>
                                    <w:div w:id="1214846522">
                                      <w:marLeft w:val="0"/>
                                      <w:marRight w:val="0"/>
                                      <w:marTop w:val="30"/>
                                      <w:marBottom w:val="0"/>
                                      <w:divBdr>
                                        <w:top w:val="none" w:sz="0" w:space="0" w:color="auto"/>
                                        <w:left w:val="none" w:sz="0" w:space="0" w:color="auto"/>
                                        <w:bottom w:val="none" w:sz="0" w:space="0" w:color="auto"/>
                                        <w:right w:val="none" w:sz="0" w:space="0" w:color="auto"/>
                                      </w:divBdr>
                                    </w:div>
                                    <w:div w:id="1010452690">
                                      <w:marLeft w:val="0"/>
                                      <w:marRight w:val="0"/>
                                      <w:marTop w:val="30"/>
                                      <w:marBottom w:val="0"/>
                                      <w:divBdr>
                                        <w:top w:val="none" w:sz="0" w:space="0" w:color="auto"/>
                                        <w:left w:val="none" w:sz="0" w:space="0" w:color="auto"/>
                                        <w:bottom w:val="none" w:sz="0" w:space="0" w:color="auto"/>
                                        <w:right w:val="none" w:sz="0" w:space="0" w:color="auto"/>
                                      </w:divBdr>
                                    </w:div>
                                    <w:div w:id="939026352">
                                      <w:marLeft w:val="0"/>
                                      <w:marRight w:val="0"/>
                                      <w:marTop w:val="30"/>
                                      <w:marBottom w:val="0"/>
                                      <w:divBdr>
                                        <w:top w:val="none" w:sz="0" w:space="0" w:color="auto"/>
                                        <w:left w:val="none" w:sz="0" w:space="0" w:color="auto"/>
                                        <w:bottom w:val="none" w:sz="0" w:space="0" w:color="auto"/>
                                        <w:right w:val="none" w:sz="0" w:space="0" w:color="auto"/>
                                      </w:divBdr>
                                    </w:div>
                                    <w:div w:id="913930391">
                                      <w:marLeft w:val="0"/>
                                      <w:marRight w:val="0"/>
                                      <w:marTop w:val="30"/>
                                      <w:marBottom w:val="0"/>
                                      <w:divBdr>
                                        <w:top w:val="none" w:sz="0" w:space="0" w:color="auto"/>
                                        <w:left w:val="none" w:sz="0" w:space="0" w:color="auto"/>
                                        <w:bottom w:val="none" w:sz="0" w:space="0" w:color="auto"/>
                                        <w:right w:val="none" w:sz="0" w:space="0" w:color="auto"/>
                                      </w:divBdr>
                                      <w:divsChild>
                                        <w:div w:id="186728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21241549">
      <w:bodyDiv w:val="1"/>
      <w:marLeft w:val="0"/>
      <w:marRight w:val="0"/>
      <w:marTop w:val="0"/>
      <w:marBottom w:val="0"/>
      <w:divBdr>
        <w:top w:val="none" w:sz="0" w:space="0" w:color="auto"/>
        <w:left w:val="none" w:sz="0" w:space="0" w:color="auto"/>
        <w:bottom w:val="none" w:sz="0" w:space="0" w:color="auto"/>
        <w:right w:val="none" w:sz="0" w:space="0" w:color="auto"/>
      </w:divBdr>
      <w:divsChild>
        <w:div w:id="1519082457">
          <w:marLeft w:val="0"/>
          <w:marRight w:val="0"/>
          <w:marTop w:val="0"/>
          <w:marBottom w:val="0"/>
          <w:divBdr>
            <w:top w:val="none" w:sz="0" w:space="0" w:color="auto"/>
            <w:left w:val="none" w:sz="0" w:space="0" w:color="auto"/>
            <w:bottom w:val="none" w:sz="0" w:space="0" w:color="auto"/>
            <w:right w:val="none" w:sz="0" w:space="0" w:color="auto"/>
          </w:divBdr>
        </w:div>
      </w:divsChild>
    </w:div>
    <w:div w:id="822697042">
      <w:bodyDiv w:val="1"/>
      <w:marLeft w:val="0"/>
      <w:marRight w:val="0"/>
      <w:marTop w:val="0"/>
      <w:marBottom w:val="0"/>
      <w:divBdr>
        <w:top w:val="none" w:sz="0" w:space="0" w:color="auto"/>
        <w:left w:val="none" w:sz="0" w:space="0" w:color="auto"/>
        <w:bottom w:val="none" w:sz="0" w:space="0" w:color="auto"/>
        <w:right w:val="none" w:sz="0" w:space="0" w:color="auto"/>
      </w:divBdr>
    </w:div>
    <w:div w:id="823592585">
      <w:bodyDiv w:val="1"/>
      <w:marLeft w:val="0"/>
      <w:marRight w:val="0"/>
      <w:marTop w:val="0"/>
      <w:marBottom w:val="0"/>
      <w:divBdr>
        <w:top w:val="none" w:sz="0" w:space="0" w:color="auto"/>
        <w:left w:val="none" w:sz="0" w:space="0" w:color="auto"/>
        <w:bottom w:val="none" w:sz="0" w:space="0" w:color="auto"/>
        <w:right w:val="none" w:sz="0" w:space="0" w:color="auto"/>
      </w:divBdr>
      <w:divsChild>
        <w:div w:id="644699880">
          <w:marLeft w:val="0"/>
          <w:marRight w:val="0"/>
          <w:marTop w:val="0"/>
          <w:marBottom w:val="0"/>
          <w:divBdr>
            <w:top w:val="none" w:sz="0" w:space="0" w:color="auto"/>
            <w:left w:val="none" w:sz="0" w:space="0" w:color="auto"/>
            <w:bottom w:val="none" w:sz="0" w:space="0" w:color="auto"/>
            <w:right w:val="none" w:sz="0" w:space="0" w:color="auto"/>
          </w:divBdr>
          <w:divsChild>
            <w:div w:id="876282097">
              <w:marLeft w:val="0"/>
              <w:marRight w:val="0"/>
              <w:marTop w:val="0"/>
              <w:marBottom w:val="0"/>
              <w:divBdr>
                <w:top w:val="none" w:sz="0" w:space="0" w:color="auto"/>
                <w:left w:val="none" w:sz="0" w:space="0" w:color="auto"/>
                <w:bottom w:val="none" w:sz="0" w:space="0" w:color="auto"/>
                <w:right w:val="none" w:sz="0" w:space="0" w:color="auto"/>
              </w:divBdr>
              <w:divsChild>
                <w:div w:id="1075904717">
                  <w:marLeft w:val="0"/>
                  <w:marRight w:val="450"/>
                  <w:marTop w:val="0"/>
                  <w:marBottom w:val="0"/>
                  <w:divBdr>
                    <w:top w:val="none" w:sz="0" w:space="0" w:color="auto"/>
                    <w:left w:val="none" w:sz="0" w:space="0" w:color="auto"/>
                    <w:bottom w:val="none" w:sz="0" w:space="0" w:color="auto"/>
                    <w:right w:val="none" w:sz="0" w:space="0" w:color="auto"/>
                  </w:divBdr>
                  <w:divsChild>
                    <w:div w:id="2016762386">
                      <w:marLeft w:val="0"/>
                      <w:marRight w:val="0"/>
                      <w:marTop w:val="0"/>
                      <w:marBottom w:val="0"/>
                      <w:divBdr>
                        <w:top w:val="dotted" w:sz="6" w:space="4" w:color="B2B2B2"/>
                        <w:left w:val="none" w:sz="0" w:space="0" w:color="auto"/>
                        <w:bottom w:val="none" w:sz="0" w:space="0" w:color="auto"/>
                        <w:right w:val="none" w:sz="0" w:space="0" w:color="auto"/>
                      </w:divBdr>
                      <w:divsChild>
                        <w:div w:id="1287664159">
                          <w:marLeft w:val="0"/>
                          <w:marRight w:val="0"/>
                          <w:marTop w:val="0"/>
                          <w:marBottom w:val="0"/>
                          <w:divBdr>
                            <w:top w:val="none" w:sz="0" w:space="0" w:color="auto"/>
                            <w:left w:val="none" w:sz="0" w:space="0" w:color="auto"/>
                            <w:bottom w:val="none" w:sz="0" w:space="0" w:color="auto"/>
                            <w:right w:val="none" w:sz="0" w:space="0" w:color="auto"/>
                          </w:divBdr>
                          <w:divsChild>
                            <w:div w:id="953485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436535">
                      <w:marLeft w:val="0"/>
                      <w:marRight w:val="0"/>
                      <w:marTop w:val="0"/>
                      <w:marBottom w:val="0"/>
                      <w:divBdr>
                        <w:top w:val="none" w:sz="0" w:space="0" w:color="auto"/>
                        <w:left w:val="none" w:sz="0" w:space="0" w:color="auto"/>
                        <w:bottom w:val="none" w:sz="0" w:space="0" w:color="auto"/>
                        <w:right w:val="none" w:sz="0" w:space="0" w:color="auto"/>
                      </w:divBdr>
                      <w:divsChild>
                        <w:div w:id="1949775755">
                          <w:marLeft w:val="0"/>
                          <w:marRight w:val="0"/>
                          <w:marTop w:val="0"/>
                          <w:marBottom w:val="0"/>
                          <w:divBdr>
                            <w:top w:val="none" w:sz="0" w:space="0" w:color="auto"/>
                            <w:left w:val="none" w:sz="0" w:space="0" w:color="auto"/>
                            <w:bottom w:val="none" w:sz="0" w:space="0" w:color="auto"/>
                            <w:right w:val="none" w:sz="0" w:space="0" w:color="auto"/>
                          </w:divBdr>
                        </w:div>
                        <w:div w:id="1516454144">
                          <w:marLeft w:val="600"/>
                          <w:marRight w:val="0"/>
                          <w:marTop w:val="0"/>
                          <w:marBottom w:val="0"/>
                          <w:divBdr>
                            <w:top w:val="none" w:sz="0" w:space="0" w:color="auto"/>
                            <w:left w:val="none" w:sz="0" w:space="0" w:color="auto"/>
                            <w:bottom w:val="none" w:sz="0" w:space="0" w:color="auto"/>
                            <w:right w:val="none" w:sz="0" w:space="0" w:color="auto"/>
                          </w:divBdr>
                        </w:div>
                      </w:divsChild>
                    </w:div>
                    <w:div w:id="1107116625">
                      <w:marLeft w:val="0"/>
                      <w:marRight w:val="0"/>
                      <w:marTop w:val="0"/>
                      <w:marBottom w:val="0"/>
                      <w:divBdr>
                        <w:top w:val="none" w:sz="0" w:space="0" w:color="auto"/>
                        <w:left w:val="none" w:sz="0" w:space="0" w:color="auto"/>
                        <w:bottom w:val="none" w:sz="0" w:space="0" w:color="auto"/>
                        <w:right w:val="none" w:sz="0" w:space="0" w:color="auto"/>
                      </w:divBdr>
                      <w:divsChild>
                        <w:div w:id="1279531748">
                          <w:marLeft w:val="0"/>
                          <w:marRight w:val="0"/>
                          <w:marTop w:val="0"/>
                          <w:marBottom w:val="0"/>
                          <w:divBdr>
                            <w:top w:val="none" w:sz="0" w:space="0" w:color="auto"/>
                            <w:left w:val="none" w:sz="0" w:space="0" w:color="auto"/>
                            <w:bottom w:val="none" w:sz="0" w:space="0" w:color="auto"/>
                            <w:right w:val="none" w:sz="0" w:space="0" w:color="auto"/>
                          </w:divBdr>
                        </w:div>
                        <w:div w:id="87388599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3618291">
      <w:bodyDiv w:val="1"/>
      <w:marLeft w:val="0"/>
      <w:marRight w:val="0"/>
      <w:marTop w:val="0"/>
      <w:marBottom w:val="0"/>
      <w:divBdr>
        <w:top w:val="none" w:sz="0" w:space="0" w:color="auto"/>
        <w:left w:val="none" w:sz="0" w:space="0" w:color="auto"/>
        <w:bottom w:val="none" w:sz="0" w:space="0" w:color="auto"/>
        <w:right w:val="none" w:sz="0" w:space="0" w:color="auto"/>
      </w:divBdr>
      <w:divsChild>
        <w:div w:id="1865245811">
          <w:marLeft w:val="0"/>
          <w:marRight w:val="0"/>
          <w:marTop w:val="0"/>
          <w:marBottom w:val="0"/>
          <w:divBdr>
            <w:top w:val="none" w:sz="0" w:space="0" w:color="auto"/>
            <w:left w:val="none" w:sz="0" w:space="0" w:color="auto"/>
            <w:bottom w:val="none" w:sz="0" w:space="0" w:color="auto"/>
            <w:right w:val="none" w:sz="0" w:space="0" w:color="auto"/>
          </w:divBdr>
        </w:div>
        <w:div w:id="1815947386">
          <w:marLeft w:val="0"/>
          <w:marRight w:val="0"/>
          <w:marTop w:val="0"/>
          <w:marBottom w:val="0"/>
          <w:divBdr>
            <w:top w:val="none" w:sz="0" w:space="0" w:color="auto"/>
            <w:left w:val="none" w:sz="0" w:space="0" w:color="auto"/>
            <w:bottom w:val="none" w:sz="0" w:space="0" w:color="auto"/>
            <w:right w:val="none" w:sz="0" w:space="0" w:color="auto"/>
          </w:divBdr>
        </w:div>
      </w:divsChild>
    </w:div>
    <w:div w:id="824393459">
      <w:bodyDiv w:val="1"/>
      <w:marLeft w:val="0"/>
      <w:marRight w:val="0"/>
      <w:marTop w:val="0"/>
      <w:marBottom w:val="0"/>
      <w:divBdr>
        <w:top w:val="none" w:sz="0" w:space="0" w:color="auto"/>
        <w:left w:val="none" w:sz="0" w:space="0" w:color="auto"/>
        <w:bottom w:val="none" w:sz="0" w:space="0" w:color="auto"/>
        <w:right w:val="none" w:sz="0" w:space="0" w:color="auto"/>
      </w:divBdr>
    </w:div>
    <w:div w:id="825776971">
      <w:bodyDiv w:val="1"/>
      <w:marLeft w:val="0"/>
      <w:marRight w:val="0"/>
      <w:marTop w:val="0"/>
      <w:marBottom w:val="0"/>
      <w:divBdr>
        <w:top w:val="none" w:sz="0" w:space="0" w:color="auto"/>
        <w:left w:val="none" w:sz="0" w:space="0" w:color="auto"/>
        <w:bottom w:val="none" w:sz="0" w:space="0" w:color="auto"/>
        <w:right w:val="none" w:sz="0" w:space="0" w:color="auto"/>
      </w:divBdr>
      <w:divsChild>
        <w:div w:id="483859109">
          <w:marLeft w:val="0"/>
          <w:marRight w:val="0"/>
          <w:marTop w:val="0"/>
          <w:marBottom w:val="0"/>
          <w:divBdr>
            <w:top w:val="none" w:sz="0" w:space="0" w:color="auto"/>
            <w:left w:val="none" w:sz="0" w:space="0" w:color="auto"/>
            <w:bottom w:val="none" w:sz="0" w:space="0" w:color="auto"/>
            <w:right w:val="none" w:sz="0" w:space="0" w:color="auto"/>
          </w:divBdr>
          <w:divsChild>
            <w:div w:id="2030910095">
              <w:marLeft w:val="0"/>
              <w:marRight w:val="0"/>
              <w:marTop w:val="0"/>
              <w:marBottom w:val="0"/>
              <w:divBdr>
                <w:top w:val="none" w:sz="0" w:space="0" w:color="auto"/>
                <w:left w:val="none" w:sz="0" w:space="0" w:color="auto"/>
                <w:bottom w:val="none" w:sz="0" w:space="0" w:color="auto"/>
                <w:right w:val="none" w:sz="0" w:space="0" w:color="auto"/>
              </w:divBdr>
              <w:divsChild>
                <w:div w:id="2120490403">
                  <w:marLeft w:val="0"/>
                  <w:marRight w:val="0"/>
                  <w:marTop w:val="100"/>
                  <w:marBottom w:val="0"/>
                  <w:divBdr>
                    <w:top w:val="none" w:sz="0" w:space="0" w:color="auto"/>
                    <w:left w:val="none" w:sz="0" w:space="0" w:color="auto"/>
                    <w:bottom w:val="none" w:sz="0" w:space="0" w:color="auto"/>
                    <w:right w:val="none" w:sz="0" w:space="0" w:color="auto"/>
                  </w:divBdr>
                  <w:divsChild>
                    <w:div w:id="2005009838">
                      <w:marLeft w:val="0"/>
                      <w:marRight w:val="113"/>
                      <w:marTop w:val="0"/>
                      <w:marBottom w:val="0"/>
                      <w:divBdr>
                        <w:top w:val="none" w:sz="0" w:space="0" w:color="auto"/>
                        <w:left w:val="none" w:sz="0" w:space="0" w:color="auto"/>
                        <w:bottom w:val="none" w:sz="0" w:space="0" w:color="auto"/>
                        <w:right w:val="none" w:sz="0" w:space="0" w:color="auto"/>
                      </w:divBdr>
                      <w:divsChild>
                        <w:div w:id="1630624294">
                          <w:marLeft w:val="0"/>
                          <w:marRight w:val="0"/>
                          <w:marTop w:val="0"/>
                          <w:marBottom w:val="67"/>
                          <w:divBdr>
                            <w:top w:val="none" w:sz="0" w:space="0" w:color="auto"/>
                            <w:left w:val="none" w:sz="0" w:space="0" w:color="auto"/>
                            <w:bottom w:val="none" w:sz="0" w:space="0" w:color="auto"/>
                            <w:right w:val="none" w:sz="0" w:space="0" w:color="auto"/>
                          </w:divBdr>
                          <w:divsChild>
                            <w:div w:id="1990358867">
                              <w:marLeft w:val="0"/>
                              <w:marRight w:val="0"/>
                              <w:marTop w:val="0"/>
                              <w:marBottom w:val="0"/>
                              <w:divBdr>
                                <w:top w:val="none" w:sz="0" w:space="0" w:color="auto"/>
                                <w:left w:val="none" w:sz="0" w:space="0" w:color="auto"/>
                                <w:bottom w:val="none" w:sz="0" w:space="0" w:color="auto"/>
                                <w:right w:val="none" w:sz="0" w:space="0" w:color="auto"/>
                              </w:divBdr>
                              <w:divsChild>
                                <w:div w:id="1903834212">
                                  <w:marLeft w:val="0"/>
                                  <w:marRight w:val="0"/>
                                  <w:marTop w:val="0"/>
                                  <w:marBottom w:val="0"/>
                                  <w:divBdr>
                                    <w:top w:val="none" w:sz="0" w:space="0" w:color="auto"/>
                                    <w:left w:val="none" w:sz="0" w:space="0" w:color="auto"/>
                                    <w:bottom w:val="none" w:sz="0" w:space="0" w:color="auto"/>
                                    <w:right w:val="none" w:sz="0" w:space="0" w:color="auto"/>
                                  </w:divBdr>
                                  <w:divsChild>
                                    <w:div w:id="1627198351">
                                      <w:marLeft w:val="0"/>
                                      <w:marRight w:val="0"/>
                                      <w:marTop w:val="0"/>
                                      <w:marBottom w:val="0"/>
                                      <w:divBdr>
                                        <w:top w:val="none" w:sz="0" w:space="0" w:color="auto"/>
                                        <w:left w:val="none" w:sz="0" w:space="0" w:color="auto"/>
                                        <w:bottom w:val="none" w:sz="0" w:space="0" w:color="auto"/>
                                        <w:right w:val="none" w:sz="0" w:space="0" w:color="auto"/>
                                      </w:divBdr>
                                      <w:divsChild>
                                        <w:div w:id="1912807382">
                                          <w:marLeft w:val="0"/>
                                          <w:marRight w:val="0"/>
                                          <w:marTop w:val="0"/>
                                          <w:marBottom w:val="0"/>
                                          <w:divBdr>
                                            <w:top w:val="none" w:sz="0" w:space="0" w:color="auto"/>
                                            <w:left w:val="none" w:sz="0" w:space="0" w:color="auto"/>
                                            <w:bottom w:val="none" w:sz="0" w:space="0" w:color="auto"/>
                                            <w:right w:val="none" w:sz="0" w:space="0" w:color="auto"/>
                                          </w:divBdr>
                                          <w:divsChild>
                                            <w:div w:id="682826075">
                                              <w:marLeft w:val="0"/>
                                              <w:marRight w:val="0"/>
                                              <w:marTop w:val="0"/>
                                              <w:marBottom w:val="0"/>
                                              <w:divBdr>
                                                <w:top w:val="none" w:sz="0" w:space="0" w:color="auto"/>
                                                <w:left w:val="none" w:sz="0" w:space="0" w:color="auto"/>
                                                <w:bottom w:val="none" w:sz="0" w:space="0" w:color="auto"/>
                                                <w:right w:val="none" w:sz="0" w:space="0" w:color="auto"/>
                                              </w:divBdr>
                                            </w:div>
                                            <w:div w:id="1365861631">
                                              <w:marLeft w:val="0"/>
                                              <w:marRight w:val="0"/>
                                              <w:marTop w:val="0"/>
                                              <w:marBottom w:val="0"/>
                                              <w:divBdr>
                                                <w:top w:val="none" w:sz="0" w:space="0" w:color="auto"/>
                                                <w:left w:val="none" w:sz="0" w:space="0" w:color="auto"/>
                                                <w:bottom w:val="none" w:sz="0" w:space="0" w:color="auto"/>
                                                <w:right w:val="none" w:sz="0" w:space="0" w:color="auto"/>
                                              </w:divBdr>
                                            </w:div>
                                            <w:div w:id="1415710443">
                                              <w:marLeft w:val="0"/>
                                              <w:marRight w:val="0"/>
                                              <w:marTop w:val="0"/>
                                              <w:marBottom w:val="0"/>
                                              <w:divBdr>
                                                <w:top w:val="none" w:sz="0" w:space="0" w:color="auto"/>
                                                <w:left w:val="none" w:sz="0" w:space="0" w:color="auto"/>
                                                <w:bottom w:val="none" w:sz="0" w:space="0" w:color="auto"/>
                                                <w:right w:val="none" w:sz="0" w:space="0" w:color="auto"/>
                                              </w:divBdr>
                                            </w:div>
                                            <w:div w:id="209462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6554671">
      <w:bodyDiv w:val="1"/>
      <w:marLeft w:val="0"/>
      <w:marRight w:val="0"/>
      <w:marTop w:val="0"/>
      <w:marBottom w:val="0"/>
      <w:divBdr>
        <w:top w:val="none" w:sz="0" w:space="0" w:color="auto"/>
        <w:left w:val="none" w:sz="0" w:space="0" w:color="auto"/>
        <w:bottom w:val="none" w:sz="0" w:space="0" w:color="auto"/>
        <w:right w:val="none" w:sz="0" w:space="0" w:color="auto"/>
      </w:divBdr>
      <w:divsChild>
        <w:div w:id="1204563603">
          <w:marLeft w:val="0"/>
          <w:marRight w:val="0"/>
          <w:marTop w:val="0"/>
          <w:marBottom w:val="0"/>
          <w:divBdr>
            <w:top w:val="none" w:sz="0" w:space="0" w:color="auto"/>
            <w:left w:val="none" w:sz="0" w:space="0" w:color="auto"/>
            <w:bottom w:val="none" w:sz="0" w:space="0" w:color="auto"/>
            <w:right w:val="none" w:sz="0" w:space="0" w:color="auto"/>
          </w:divBdr>
        </w:div>
        <w:div w:id="712385976">
          <w:marLeft w:val="0"/>
          <w:marRight w:val="0"/>
          <w:marTop w:val="0"/>
          <w:marBottom w:val="0"/>
          <w:divBdr>
            <w:top w:val="none" w:sz="0" w:space="0" w:color="auto"/>
            <w:left w:val="none" w:sz="0" w:space="0" w:color="auto"/>
            <w:bottom w:val="none" w:sz="0" w:space="0" w:color="auto"/>
            <w:right w:val="none" w:sz="0" w:space="0" w:color="auto"/>
          </w:divBdr>
        </w:div>
      </w:divsChild>
    </w:div>
    <w:div w:id="827860692">
      <w:bodyDiv w:val="1"/>
      <w:marLeft w:val="0"/>
      <w:marRight w:val="0"/>
      <w:marTop w:val="0"/>
      <w:marBottom w:val="0"/>
      <w:divBdr>
        <w:top w:val="none" w:sz="0" w:space="0" w:color="auto"/>
        <w:left w:val="none" w:sz="0" w:space="0" w:color="auto"/>
        <w:bottom w:val="none" w:sz="0" w:space="0" w:color="auto"/>
        <w:right w:val="none" w:sz="0" w:space="0" w:color="auto"/>
      </w:divBdr>
      <w:divsChild>
        <w:div w:id="921261764">
          <w:marLeft w:val="0"/>
          <w:marRight w:val="0"/>
          <w:marTop w:val="0"/>
          <w:marBottom w:val="0"/>
          <w:divBdr>
            <w:top w:val="none" w:sz="0" w:space="0" w:color="auto"/>
            <w:left w:val="none" w:sz="0" w:space="0" w:color="auto"/>
            <w:bottom w:val="none" w:sz="0" w:space="0" w:color="auto"/>
            <w:right w:val="none" w:sz="0" w:space="0" w:color="auto"/>
          </w:divBdr>
          <w:divsChild>
            <w:div w:id="1239827098">
              <w:marLeft w:val="0"/>
              <w:marRight w:val="0"/>
              <w:marTop w:val="0"/>
              <w:marBottom w:val="0"/>
              <w:divBdr>
                <w:top w:val="none" w:sz="0" w:space="0" w:color="auto"/>
                <w:left w:val="none" w:sz="0" w:space="0" w:color="auto"/>
                <w:bottom w:val="none" w:sz="0" w:space="0" w:color="auto"/>
                <w:right w:val="none" w:sz="0" w:space="0" w:color="auto"/>
              </w:divBdr>
              <w:divsChild>
                <w:div w:id="1770083656">
                  <w:marLeft w:val="0"/>
                  <w:marRight w:val="0"/>
                  <w:marTop w:val="0"/>
                  <w:marBottom w:val="0"/>
                  <w:divBdr>
                    <w:top w:val="none" w:sz="0" w:space="0" w:color="auto"/>
                    <w:left w:val="none" w:sz="0" w:space="0" w:color="auto"/>
                    <w:bottom w:val="none" w:sz="0" w:space="0" w:color="auto"/>
                    <w:right w:val="none" w:sz="0" w:space="0" w:color="auto"/>
                  </w:divBdr>
                  <w:divsChild>
                    <w:div w:id="2089112474">
                      <w:marLeft w:val="0"/>
                      <w:marRight w:val="0"/>
                      <w:marTop w:val="0"/>
                      <w:marBottom w:val="0"/>
                      <w:divBdr>
                        <w:top w:val="single" w:sz="2" w:space="1" w:color="C0C0C0"/>
                        <w:left w:val="single" w:sz="2" w:space="1" w:color="C0C0C0"/>
                        <w:bottom w:val="single" w:sz="2" w:space="1" w:color="C0C0C0"/>
                        <w:right w:val="single" w:sz="2" w:space="1" w:color="C0C0C0"/>
                      </w:divBdr>
                      <w:divsChild>
                        <w:div w:id="200098931">
                          <w:marLeft w:val="0"/>
                          <w:marRight w:val="0"/>
                          <w:marTop w:val="0"/>
                          <w:marBottom w:val="0"/>
                          <w:divBdr>
                            <w:top w:val="none" w:sz="0" w:space="0" w:color="auto"/>
                            <w:left w:val="none" w:sz="0" w:space="0" w:color="auto"/>
                            <w:bottom w:val="none" w:sz="0" w:space="0" w:color="auto"/>
                            <w:right w:val="none" w:sz="0" w:space="0" w:color="auto"/>
                          </w:divBdr>
                        </w:div>
                        <w:div w:id="439838737">
                          <w:marLeft w:val="0"/>
                          <w:marRight w:val="0"/>
                          <w:marTop w:val="0"/>
                          <w:marBottom w:val="0"/>
                          <w:divBdr>
                            <w:top w:val="none" w:sz="0" w:space="0" w:color="auto"/>
                            <w:left w:val="none" w:sz="0" w:space="0" w:color="auto"/>
                            <w:bottom w:val="none" w:sz="0" w:space="0" w:color="auto"/>
                            <w:right w:val="none" w:sz="0" w:space="0" w:color="auto"/>
                          </w:divBdr>
                        </w:div>
                        <w:div w:id="911744652">
                          <w:marLeft w:val="0"/>
                          <w:marRight w:val="0"/>
                          <w:marTop w:val="0"/>
                          <w:marBottom w:val="0"/>
                          <w:divBdr>
                            <w:top w:val="none" w:sz="0" w:space="0" w:color="auto"/>
                            <w:left w:val="none" w:sz="0" w:space="0" w:color="auto"/>
                            <w:bottom w:val="none" w:sz="0" w:space="0" w:color="auto"/>
                            <w:right w:val="none" w:sz="0" w:space="0" w:color="auto"/>
                          </w:divBdr>
                        </w:div>
                        <w:div w:id="1251888157">
                          <w:marLeft w:val="0"/>
                          <w:marRight w:val="0"/>
                          <w:marTop w:val="0"/>
                          <w:marBottom w:val="0"/>
                          <w:divBdr>
                            <w:top w:val="none" w:sz="0" w:space="0" w:color="auto"/>
                            <w:left w:val="none" w:sz="0" w:space="0" w:color="auto"/>
                            <w:bottom w:val="none" w:sz="0" w:space="0" w:color="auto"/>
                            <w:right w:val="none" w:sz="0" w:space="0" w:color="auto"/>
                          </w:divBdr>
                        </w:div>
                        <w:div w:id="1640647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8057220">
      <w:bodyDiv w:val="1"/>
      <w:marLeft w:val="0"/>
      <w:marRight w:val="0"/>
      <w:marTop w:val="0"/>
      <w:marBottom w:val="0"/>
      <w:divBdr>
        <w:top w:val="none" w:sz="0" w:space="0" w:color="auto"/>
        <w:left w:val="none" w:sz="0" w:space="0" w:color="auto"/>
        <w:bottom w:val="none" w:sz="0" w:space="0" w:color="auto"/>
        <w:right w:val="none" w:sz="0" w:space="0" w:color="auto"/>
      </w:divBdr>
    </w:div>
    <w:div w:id="828178593">
      <w:bodyDiv w:val="1"/>
      <w:marLeft w:val="0"/>
      <w:marRight w:val="0"/>
      <w:marTop w:val="0"/>
      <w:marBottom w:val="0"/>
      <w:divBdr>
        <w:top w:val="none" w:sz="0" w:space="0" w:color="auto"/>
        <w:left w:val="none" w:sz="0" w:space="0" w:color="auto"/>
        <w:bottom w:val="none" w:sz="0" w:space="0" w:color="auto"/>
        <w:right w:val="none" w:sz="0" w:space="0" w:color="auto"/>
      </w:divBdr>
    </w:div>
    <w:div w:id="829256247">
      <w:bodyDiv w:val="1"/>
      <w:marLeft w:val="0"/>
      <w:marRight w:val="0"/>
      <w:marTop w:val="0"/>
      <w:marBottom w:val="0"/>
      <w:divBdr>
        <w:top w:val="none" w:sz="0" w:space="0" w:color="auto"/>
        <w:left w:val="none" w:sz="0" w:space="0" w:color="auto"/>
        <w:bottom w:val="none" w:sz="0" w:space="0" w:color="auto"/>
        <w:right w:val="none" w:sz="0" w:space="0" w:color="auto"/>
      </w:divBdr>
    </w:div>
    <w:div w:id="830607082">
      <w:bodyDiv w:val="1"/>
      <w:marLeft w:val="0"/>
      <w:marRight w:val="0"/>
      <w:marTop w:val="0"/>
      <w:marBottom w:val="0"/>
      <w:divBdr>
        <w:top w:val="none" w:sz="0" w:space="0" w:color="auto"/>
        <w:left w:val="none" w:sz="0" w:space="0" w:color="auto"/>
        <w:bottom w:val="none" w:sz="0" w:space="0" w:color="auto"/>
        <w:right w:val="none" w:sz="0" w:space="0" w:color="auto"/>
      </w:divBdr>
    </w:div>
    <w:div w:id="832913057">
      <w:bodyDiv w:val="1"/>
      <w:marLeft w:val="0"/>
      <w:marRight w:val="0"/>
      <w:marTop w:val="0"/>
      <w:marBottom w:val="0"/>
      <w:divBdr>
        <w:top w:val="none" w:sz="0" w:space="0" w:color="auto"/>
        <w:left w:val="none" w:sz="0" w:space="0" w:color="auto"/>
        <w:bottom w:val="none" w:sz="0" w:space="0" w:color="auto"/>
        <w:right w:val="none" w:sz="0" w:space="0" w:color="auto"/>
      </w:divBdr>
    </w:div>
    <w:div w:id="835650768">
      <w:bodyDiv w:val="1"/>
      <w:marLeft w:val="0"/>
      <w:marRight w:val="0"/>
      <w:marTop w:val="0"/>
      <w:marBottom w:val="0"/>
      <w:divBdr>
        <w:top w:val="none" w:sz="0" w:space="0" w:color="auto"/>
        <w:left w:val="none" w:sz="0" w:space="0" w:color="auto"/>
        <w:bottom w:val="none" w:sz="0" w:space="0" w:color="auto"/>
        <w:right w:val="none" w:sz="0" w:space="0" w:color="auto"/>
      </w:divBdr>
    </w:div>
    <w:div w:id="836264856">
      <w:bodyDiv w:val="1"/>
      <w:marLeft w:val="0"/>
      <w:marRight w:val="0"/>
      <w:marTop w:val="0"/>
      <w:marBottom w:val="0"/>
      <w:divBdr>
        <w:top w:val="none" w:sz="0" w:space="0" w:color="auto"/>
        <w:left w:val="none" w:sz="0" w:space="0" w:color="auto"/>
        <w:bottom w:val="none" w:sz="0" w:space="0" w:color="auto"/>
        <w:right w:val="none" w:sz="0" w:space="0" w:color="auto"/>
      </w:divBdr>
    </w:div>
    <w:div w:id="836379248">
      <w:bodyDiv w:val="1"/>
      <w:marLeft w:val="0"/>
      <w:marRight w:val="0"/>
      <w:marTop w:val="0"/>
      <w:marBottom w:val="0"/>
      <w:divBdr>
        <w:top w:val="none" w:sz="0" w:space="0" w:color="auto"/>
        <w:left w:val="none" w:sz="0" w:space="0" w:color="auto"/>
        <w:bottom w:val="none" w:sz="0" w:space="0" w:color="auto"/>
        <w:right w:val="none" w:sz="0" w:space="0" w:color="auto"/>
      </w:divBdr>
    </w:div>
    <w:div w:id="837312341">
      <w:bodyDiv w:val="1"/>
      <w:marLeft w:val="0"/>
      <w:marRight w:val="0"/>
      <w:marTop w:val="0"/>
      <w:marBottom w:val="0"/>
      <w:divBdr>
        <w:top w:val="none" w:sz="0" w:space="0" w:color="auto"/>
        <w:left w:val="none" w:sz="0" w:space="0" w:color="auto"/>
        <w:bottom w:val="none" w:sz="0" w:space="0" w:color="auto"/>
        <w:right w:val="none" w:sz="0" w:space="0" w:color="auto"/>
      </w:divBdr>
      <w:divsChild>
        <w:div w:id="1358041224">
          <w:marLeft w:val="0"/>
          <w:marRight w:val="0"/>
          <w:marTop w:val="0"/>
          <w:marBottom w:val="0"/>
          <w:divBdr>
            <w:top w:val="none" w:sz="0" w:space="0" w:color="auto"/>
            <w:left w:val="none" w:sz="0" w:space="0" w:color="auto"/>
            <w:bottom w:val="none" w:sz="0" w:space="0" w:color="auto"/>
            <w:right w:val="none" w:sz="0" w:space="0" w:color="auto"/>
          </w:divBdr>
          <w:divsChild>
            <w:div w:id="1603563880">
              <w:marLeft w:val="0"/>
              <w:marRight w:val="0"/>
              <w:marTop w:val="0"/>
              <w:marBottom w:val="0"/>
              <w:divBdr>
                <w:top w:val="none" w:sz="0" w:space="0" w:color="auto"/>
                <w:left w:val="none" w:sz="0" w:space="0" w:color="auto"/>
                <w:bottom w:val="none" w:sz="0" w:space="0" w:color="auto"/>
                <w:right w:val="none" w:sz="0" w:space="0" w:color="auto"/>
              </w:divBdr>
              <w:divsChild>
                <w:div w:id="136540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437499">
      <w:bodyDiv w:val="1"/>
      <w:marLeft w:val="0"/>
      <w:marRight w:val="0"/>
      <w:marTop w:val="0"/>
      <w:marBottom w:val="0"/>
      <w:divBdr>
        <w:top w:val="none" w:sz="0" w:space="0" w:color="auto"/>
        <w:left w:val="none" w:sz="0" w:space="0" w:color="auto"/>
        <w:bottom w:val="none" w:sz="0" w:space="0" w:color="auto"/>
        <w:right w:val="none" w:sz="0" w:space="0" w:color="auto"/>
      </w:divBdr>
    </w:div>
    <w:div w:id="841747013">
      <w:bodyDiv w:val="1"/>
      <w:marLeft w:val="0"/>
      <w:marRight w:val="0"/>
      <w:marTop w:val="0"/>
      <w:marBottom w:val="0"/>
      <w:divBdr>
        <w:top w:val="none" w:sz="0" w:space="0" w:color="auto"/>
        <w:left w:val="none" w:sz="0" w:space="0" w:color="auto"/>
        <w:bottom w:val="none" w:sz="0" w:space="0" w:color="auto"/>
        <w:right w:val="none" w:sz="0" w:space="0" w:color="auto"/>
      </w:divBdr>
      <w:divsChild>
        <w:div w:id="1060442645">
          <w:marLeft w:val="0"/>
          <w:marRight w:val="0"/>
          <w:marTop w:val="0"/>
          <w:marBottom w:val="0"/>
          <w:divBdr>
            <w:top w:val="none" w:sz="0" w:space="0" w:color="auto"/>
            <w:left w:val="none" w:sz="0" w:space="0" w:color="auto"/>
            <w:bottom w:val="none" w:sz="0" w:space="0" w:color="auto"/>
            <w:right w:val="none" w:sz="0" w:space="0" w:color="auto"/>
          </w:divBdr>
          <w:divsChild>
            <w:div w:id="104620584">
              <w:marLeft w:val="0"/>
              <w:marRight w:val="0"/>
              <w:marTop w:val="0"/>
              <w:marBottom w:val="0"/>
              <w:divBdr>
                <w:top w:val="none" w:sz="0" w:space="0" w:color="auto"/>
                <w:left w:val="none" w:sz="0" w:space="0" w:color="auto"/>
                <w:bottom w:val="none" w:sz="0" w:space="0" w:color="auto"/>
                <w:right w:val="none" w:sz="0" w:space="0" w:color="auto"/>
              </w:divBdr>
              <w:divsChild>
                <w:div w:id="2146922974">
                  <w:marLeft w:val="0"/>
                  <w:marRight w:val="0"/>
                  <w:marTop w:val="0"/>
                  <w:marBottom w:val="0"/>
                  <w:divBdr>
                    <w:top w:val="none" w:sz="0" w:space="0" w:color="auto"/>
                    <w:left w:val="none" w:sz="0" w:space="0" w:color="auto"/>
                    <w:bottom w:val="none" w:sz="0" w:space="0" w:color="auto"/>
                    <w:right w:val="none" w:sz="0" w:space="0" w:color="auto"/>
                  </w:divBdr>
                  <w:divsChild>
                    <w:div w:id="1570379781">
                      <w:marLeft w:val="0"/>
                      <w:marRight w:val="0"/>
                      <w:marTop w:val="0"/>
                      <w:marBottom w:val="0"/>
                      <w:divBdr>
                        <w:top w:val="none" w:sz="0" w:space="0" w:color="auto"/>
                        <w:left w:val="none" w:sz="0" w:space="0" w:color="auto"/>
                        <w:bottom w:val="none" w:sz="0" w:space="0" w:color="auto"/>
                        <w:right w:val="none" w:sz="0" w:space="0" w:color="auto"/>
                      </w:divBdr>
                      <w:divsChild>
                        <w:div w:id="80755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129239">
      <w:bodyDiv w:val="1"/>
      <w:marLeft w:val="0"/>
      <w:marRight w:val="0"/>
      <w:marTop w:val="0"/>
      <w:marBottom w:val="0"/>
      <w:divBdr>
        <w:top w:val="none" w:sz="0" w:space="0" w:color="auto"/>
        <w:left w:val="none" w:sz="0" w:space="0" w:color="auto"/>
        <w:bottom w:val="none" w:sz="0" w:space="0" w:color="auto"/>
        <w:right w:val="none" w:sz="0" w:space="0" w:color="auto"/>
      </w:divBdr>
      <w:divsChild>
        <w:div w:id="593442222">
          <w:marLeft w:val="0"/>
          <w:marRight w:val="0"/>
          <w:marTop w:val="0"/>
          <w:marBottom w:val="0"/>
          <w:divBdr>
            <w:top w:val="none" w:sz="0" w:space="0" w:color="auto"/>
            <w:left w:val="none" w:sz="0" w:space="0" w:color="auto"/>
            <w:bottom w:val="none" w:sz="0" w:space="0" w:color="auto"/>
            <w:right w:val="none" w:sz="0" w:space="0" w:color="auto"/>
          </w:divBdr>
        </w:div>
        <w:div w:id="1855608860">
          <w:marLeft w:val="0"/>
          <w:marRight w:val="0"/>
          <w:marTop w:val="0"/>
          <w:marBottom w:val="0"/>
          <w:divBdr>
            <w:top w:val="none" w:sz="0" w:space="0" w:color="auto"/>
            <w:left w:val="none" w:sz="0" w:space="0" w:color="auto"/>
            <w:bottom w:val="none" w:sz="0" w:space="0" w:color="auto"/>
            <w:right w:val="none" w:sz="0" w:space="0" w:color="auto"/>
          </w:divBdr>
        </w:div>
        <w:div w:id="1528250375">
          <w:marLeft w:val="0"/>
          <w:marRight w:val="0"/>
          <w:marTop w:val="0"/>
          <w:marBottom w:val="0"/>
          <w:divBdr>
            <w:top w:val="none" w:sz="0" w:space="0" w:color="auto"/>
            <w:left w:val="none" w:sz="0" w:space="0" w:color="auto"/>
            <w:bottom w:val="none" w:sz="0" w:space="0" w:color="auto"/>
            <w:right w:val="none" w:sz="0" w:space="0" w:color="auto"/>
          </w:divBdr>
        </w:div>
        <w:div w:id="1240753408">
          <w:marLeft w:val="0"/>
          <w:marRight w:val="0"/>
          <w:marTop w:val="0"/>
          <w:marBottom w:val="0"/>
          <w:divBdr>
            <w:top w:val="none" w:sz="0" w:space="0" w:color="auto"/>
            <w:left w:val="none" w:sz="0" w:space="0" w:color="auto"/>
            <w:bottom w:val="none" w:sz="0" w:space="0" w:color="auto"/>
            <w:right w:val="none" w:sz="0" w:space="0" w:color="auto"/>
          </w:divBdr>
        </w:div>
        <w:div w:id="1513447873">
          <w:marLeft w:val="0"/>
          <w:marRight w:val="0"/>
          <w:marTop w:val="0"/>
          <w:marBottom w:val="0"/>
          <w:divBdr>
            <w:top w:val="none" w:sz="0" w:space="0" w:color="auto"/>
            <w:left w:val="none" w:sz="0" w:space="0" w:color="auto"/>
            <w:bottom w:val="none" w:sz="0" w:space="0" w:color="auto"/>
            <w:right w:val="none" w:sz="0" w:space="0" w:color="auto"/>
          </w:divBdr>
        </w:div>
        <w:div w:id="27489995">
          <w:marLeft w:val="0"/>
          <w:marRight w:val="0"/>
          <w:marTop w:val="0"/>
          <w:marBottom w:val="0"/>
          <w:divBdr>
            <w:top w:val="none" w:sz="0" w:space="0" w:color="auto"/>
            <w:left w:val="none" w:sz="0" w:space="0" w:color="auto"/>
            <w:bottom w:val="none" w:sz="0" w:space="0" w:color="auto"/>
            <w:right w:val="none" w:sz="0" w:space="0" w:color="auto"/>
          </w:divBdr>
        </w:div>
        <w:div w:id="897667856">
          <w:marLeft w:val="0"/>
          <w:marRight w:val="0"/>
          <w:marTop w:val="0"/>
          <w:marBottom w:val="0"/>
          <w:divBdr>
            <w:top w:val="none" w:sz="0" w:space="0" w:color="auto"/>
            <w:left w:val="none" w:sz="0" w:space="0" w:color="auto"/>
            <w:bottom w:val="none" w:sz="0" w:space="0" w:color="auto"/>
            <w:right w:val="none" w:sz="0" w:space="0" w:color="auto"/>
          </w:divBdr>
        </w:div>
        <w:div w:id="267009607">
          <w:marLeft w:val="0"/>
          <w:marRight w:val="0"/>
          <w:marTop w:val="0"/>
          <w:marBottom w:val="0"/>
          <w:divBdr>
            <w:top w:val="none" w:sz="0" w:space="0" w:color="auto"/>
            <w:left w:val="none" w:sz="0" w:space="0" w:color="auto"/>
            <w:bottom w:val="none" w:sz="0" w:space="0" w:color="auto"/>
            <w:right w:val="none" w:sz="0" w:space="0" w:color="auto"/>
          </w:divBdr>
        </w:div>
      </w:divsChild>
    </w:div>
    <w:div w:id="851803032">
      <w:bodyDiv w:val="1"/>
      <w:marLeft w:val="0"/>
      <w:marRight w:val="0"/>
      <w:marTop w:val="0"/>
      <w:marBottom w:val="0"/>
      <w:divBdr>
        <w:top w:val="none" w:sz="0" w:space="0" w:color="auto"/>
        <w:left w:val="none" w:sz="0" w:space="0" w:color="auto"/>
        <w:bottom w:val="none" w:sz="0" w:space="0" w:color="auto"/>
        <w:right w:val="none" w:sz="0" w:space="0" w:color="auto"/>
      </w:divBdr>
      <w:divsChild>
        <w:div w:id="1588995676">
          <w:marLeft w:val="0"/>
          <w:marRight w:val="0"/>
          <w:marTop w:val="0"/>
          <w:marBottom w:val="0"/>
          <w:divBdr>
            <w:top w:val="none" w:sz="0" w:space="0" w:color="auto"/>
            <w:left w:val="none" w:sz="0" w:space="0" w:color="auto"/>
            <w:bottom w:val="none" w:sz="0" w:space="0" w:color="auto"/>
            <w:right w:val="none" w:sz="0" w:space="0" w:color="auto"/>
          </w:divBdr>
        </w:div>
      </w:divsChild>
    </w:div>
    <w:div w:id="852572661">
      <w:bodyDiv w:val="1"/>
      <w:marLeft w:val="0"/>
      <w:marRight w:val="0"/>
      <w:marTop w:val="0"/>
      <w:marBottom w:val="0"/>
      <w:divBdr>
        <w:top w:val="none" w:sz="0" w:space="0" w:color="auto"/>
        <w:left w:val="none" w:sz="0" w:space="0" w:color="auto"/>
        <w:bottom w:val="none" w:sz="0" w:space="0" w:color="auto"/>
        <w:right w:val="none" w:sz="0" w:space="0" w:color="auto"/>
      </w:divBdr>
      <w:divsChild>
        <w:div w:id="927273419">
          <w:marLeft w:val="0"/>
          <w:marRight w:val="0"/>
          <w:marTop w:val="0"/>
          <w:marBottom w:val="0"/>
          <w:divBdr>
            <w:top w:val="none" w:sz="0" w:space="0" w:color="auto"/>
            <w:left w:val="none" w:sz="0" w:space="0" w:color="auto"/>
            <w:bottom w:val="none" w:sz="0" w:space="0" w:color="auto"/>
            <w:right w:val="none" w:sz="0" w:space="0" w:color="auto"/>
          </w:divBdr>
          <w:divsChild>
            <w:div w:id="1388912767">
              <w:marLeft w:val="0"/>
              <w:marRight w:val="0"/>
              <w:marTop w:val="0"/>
              <w:marBottom w:val="0"/>
              <w:divBdr>
                <w:top w:val="none" w:sz="0" w:space="0" w:color="auto"/>
                <w:left w:val="none" w:sz="0" w:space="0" w:color="auto"/>
                <w:bottom w:val="none" w:sz="0" w:space="0" w:color="auto"/>
                <w:right w:val="none" w:sz="0" w:space="0" w:color="auto"/>
              </w:divBdr>
              <w:divsChild>
                <w:div w:id="1915704094">
                  <w:marLeft w:val="2928"/>
                  <w:marRight w:val="0"/>
                  <w:marTop w:val="720"/>
                  <w:marBottom w:val="0"/>
                  <w:divBdr>
                    <w:top w:val="none" w:sz="0" w:space="0" w:color="auto"/>
                    <w:left w:val="none" w:sz="0" w:space="0" w:color="auto"/>
                    <w:bottom w:val="none" w:sz="0" w:space="0" w:color="auto"/>
                    <w:right w:val="none" w:sz="0" w:space="0" w:color="auto"/>
                  </w:divBdr>
                  <w:divsChild>
                    <w:div w:id="54803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6164947">
      <w:bodyDiv w:val="1"/>
      <w:marLeft w:val="0"/>
      <w:marRight w:val="0"/>
      <w:marTop w:val="0"/>
      <w:marBottom w:val="0"/>
      <w:divBdr>
        <w:top w:val="none" w:sz="0" w:space="0" w:color="auto"/>
        <w:left w:val="none" w:sz="0" w:space="0" w:color="auto"/>
        <w:bottom w:val="none" w:sz="0" w:space="0" w:color="auto"/>
        <w:right w:val="none" w:sz="0" w:space="0" w:color="auto"/>
      </w:divBdr>
    </w:div>
    <w:div w:id="856625063">
      <w:bodyDiv w:val="1"/>
      <w:marLeft w:val="0"/>
      <w:marRight w:val="0"/>
      <w:marTop w:val="0"/>
      <w:marBottom w:val="0"/>
      <w:divBdr>
        <w:top w:val="none" w:sz="0" w:space="0" w:color="auto"/>
        <w:left w:val="none" w:sz="0" w:space="0" w:color="auto"/>
        <w:bottom w:val="none" w:sz="0" w:space="0" w:color="auto"/>
        <w:right w:val="none" w:sz="0" w:space="0" w:color="auto"/>
      </w:divBdr>
      <w:divsChild>
        <w:div w:id="501235357">
          <w:marLeft w:val="0"/>
          <w:marRight w:val="0"/>
          <w:marTop w:val="0"/>
          <w:marBottom w:val="0"/>
          <w:divBdr>
            <w:top w:val="none" w:sz="0" w:space="0" w:color="auto"/>
            <w:left w:val="none" w:sz="0" w:space="0" w:color="auto"/>
            <w:bottom w:val="none" w:sz="0" w:space="0" w:color="auto"/>
            <w:right w:val="none" w:sz="0" w:space="0" w:color="auto"/>
          </w:divBdr>
        </w:div>
      </w:divsChild>
    </w:div>
    <w:div w:id="856966725">
      <w:bodyDiv w:val="1"/>
      <w:marLeft w:val="0"/>
      <w:marRight w:val="0"/>
      <w:marTop w:val="0"/>
      <w:marBottom w:val="125"/>
      <w:divBdr>
        <w:top w:val="none" w:sz="0" w:space="0" w:color="auto"/>
        <w:left w:val="none" w:sz="0" w:space="0" w:color="auto"/>
        <w:bottom w:val="none" w:sz="0" w:space="0" w:color="auto"/>
        <w:right w:val="none" w:sz="0" w:space="0" w:color="auto"/>
      </w:divBdr>
      <w:divsChild>
        <w:div w:id="1711491078">
          <w:marLeft w:val="250"/>
          <w:marRight w:val="250"/>
          <w:marTop w:val="125"/>
          <w:marBottom w:val="125"/>
          <w:divBdr>
            <w:top w:val="none" w:sz="0" w:space="0" w:color="auto"/>
            <w:left w:val="none" w:sz="0" w:space="0" w:color="auto"/>
            <w:bottom w:val="none" w:sz="0" w:space="0" w:color="auto"/>
            <w:right w:val="none" w:sz="0" w:space="0" w:color="auto"/>
          </w:divBdr>
        </w:div>
      </w:divsChild>
    </w:div>
    <w:div w:id="857279525">
      <w:bodyDiv w:val="1"/>
      <w:marLeft w:val="0"/>
      <w:marRight w:val="0"/>
      <w:marTop w:val="0"/>
      <w:marBottom w:val="0"/>
      <w:divBdr>
        <w:top w:val="none" w:sz="0" w:space="0" w:color="auto"/>
        <w:left w:val="none" w:sz="0" w:space="0" w:color="auto"/>
        <w:bottom w:val="none" w:sz="0" w:space="0" w:color="auto"/>
        <w:right w:val="none" w:sz="0" w:space="0" w:color="auto"/>
      </w:divBdr>
    </w:div>
    <w:div w:id="858006263">
      <w:bodyDiv w:val="1"/>
      <w:marLeft w:val="0"/>
      <w:marRight w:val="0"/>
      <w:marTop w:val="0"/>
      <w:marBottom w:val="0"/>
      <w:divBdr>
        <w:top w:val="none" w:sz="0" w:space="0" w:color="auto"/>
        <w:left w:val="none" w:sz="0" w:space="0" w:color="auto"/>
        <w:bottom w:val="none" w:sz="0" w:space="0" w:color="auto"/>
        <w:right w:val="none" w:sz="0" w:space="0" w:color="auto"/>
      </w:divBdr>
    </w:div>
    <w:div w:id="860825511">
      <w:bodyDiv w:val="1"/>
      <w:marLeft w:val="0"/>
      <w:marRight w:val="0"/>
      <w:marTop w:val="0"/>
      <w:marBottom w:val="0"/>
      <w:divBdr>
        <w:top w:val="none" w:sz="0" w:space="0" w:color="auto"/>
        <w:left w:val="none" w:sz="0" w:space="0" w:color="auto"/>
        <w:bottom w:val="none" w:sz="0" w:space="0" w:color="auto"/>
        <w:right w:val="none" w:sz="0" w:space="0" w:color="auto"/>
      </w:divBdr>
    </w:div>
    <w:div w:id="862744733">
      <w:bodyDiv w:val="1"/>
      <w:marLeft w:val="0"/>
      <w:marRight w:val="0"/>
      <w:marTop w:val="0"/>
      <w:marBottom w:val="0"/>
      <w:divBdr>
        <w:top w:val="none" w:sz="0" w:space="0" w:color="auto"/>
        <w:left w:val="none" w:sz="0" w:space="0" w:color="auto"/>
        <w:bottom w:val="none" w:sz="0" w:space="0" w:color="auto"/>
        <w:right w:val="none" w:sz="0" w:space="0" w:color="auto"/>
      </w:divBdr>
      <w:divsChild>
        <w:div w:id="7553218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3059443">
      <w:bodyDiv w:val="1"/>
      <w:marLeft w:val="0"/>
      <w:marRight w:val="0"/>
      <w:marTop w:val="0"/>
      <w:marBottom w:val="0"/>
      <w:divBdr>
        <w:top w:val="none" w:sz="0" w:space="0" w:color="auto"/>
        <w:left w:val="none" w:sz="0" w:space="0" w:color="auto"/>
        <w:bottom w:val="none" w:sz="0" w:space="0" w:color="auto"/>
        <w:right w:val="none" w:sz="0" w:space="0" w:color="auto"/>
      </w:divBdr>
      <w:divsChild>
        <w:div w:id="647319919">
          <w:marLeft w:val="0"/>
          <w:marRight w:val="0"/>
          <w:marTop w:val="0"/>
          <w:marBottom w:val="0"/>
          <w:divBdr>
            <w:top w:val="none" w:sz="0" w:space="0" w:color="auto"/>
            <w:left w:val="none" w:sz="0" w:space="0" w:color="auto"/>
            <w:bottom w:val="none" w:sz="0" w:space="0" w:color="auto"/>
            <w:right w:val="none" w:sz="0" w:space="0" w:color="auto"/>
          </w:divBdr>
          <w:divsChild>
            <w:div w:id="40750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712924">
      <w:bodyDiv w:val="1"/>
      <w:marLeft w:val="0"/>
      <w:marRight w:val="0"/>
      <w:marTop w:val="0"/>
      <w:marBottom w:val="0"/>
      <w:divBdr>
        <w:top w:val="none" w:sz="0" w:space="0" w:color="auto"/>
        <w:left w:val="none" w:sz="0" w:space="0" w:color="auto"/>
        <w:bottom w:val="none" w:sz="0" w:space="0" w:color="auto"/>
        <w:right w:val="none" w:sz="0" w:space="0" w:color="auto"/>
      </w:divBdr>
      <w:divsChild>
        <w:div w:id="137647138">
          <w:marLeft w:val="0"/>
          <w:marRight w:val="0"/>
          <w:marTop w:val="0"/>
          <w:marBottom w:val="0"/>
          <w:divBdr>
            <w:top w:val="none" w:sz="0" w:space="0" w:color="auto"/>
            <w:left w:val="none" w:sz="0" w:space="0" w:color="auto"/>
            <w:bottom w:val="none" w:sz="0" w:space="0" w:color="auto"/>
            <w:right w:val="none" w:sz="0" w:space="0" w:color="auto"/>
          </w:divBdr>
        </w:div>
        <w:div w:id="1168712123">
          <w:marLeft w:val="0"/>
          <w:marRight w:val="0"/>
          <w:marTop w:val="0"/>
          <w:marBottom w:val="0"/>
          <w:divBdr>
            <w:top w:val="none" w:sz="0" w:space="0" w:color="auto"/>
            <w:left w:val="none" w:sz="0" w:space="0" w:color="auto"/>
            <w:bottom w:val="none" w:sz="0" w:space="0" w:color="auto"/>
            <w:right w:val="none" w:sz="0" w:space="0" w:color="auto"/>
          </w:divBdr>
        </w:div>
        <w:div w:id="462775778">
          <w:marLeft w:val="0"/>
          <w:marRight w:val="0"/>
          <w:marTop w:val="0"/>
          <w:marBottom w:val="0"/>
          <w:divBdr>
            <w:top w:val="none" w:sz="0" w:space="0" w:color="auto"/>
            <w:left w:val="none" w:sz="0" w:space="0" w:color="auto"/>
            <w:bottom w:val="none" w:sz="0" w:space="0" w:color="auto"/>
            <w:right w:val="none" w:sz="0" w:space="0" w:color="auto"/>
          </w:divBdr>
        </w:div>
        <w:div w:id="587276397">
          <w:marLeft w:val="0"/>
          <w:marRight w:val="0"/>
          <w:marTop w:val="0"/>
          <w:marBottom w:val="0"/>
          <w:divBdr>
            <w:top w:val="none" w:sz="0" w:space="0" w:color="auto"/>
            <w:left w:val="none" w:sz="0" w:space="0" w:color="auto"/>
            <w:bottom w:val="none" w:sz="0" w:space="0" w:color="auto"/>
            <w:right w:val="none" w:sz="0" w:space="0" w:color="auto"/>
          </w:divBdr>
        </w:div>
        <w:div w:id="43874515">
          <w:marLeft w:val="0"/>
          <w:marRight w:val="0"/>
          <w:marTop w:val="0"/>
          <w:marBottom w:val="0"/>
          <w:divBdr>
            <w:top w:val="none" w:sz="0" w:space="0" w:color="auto"/>
            <w:left w:val="none" w:sz="0" w:space="0" w:color="auto"/>
            <w:bottom w:val="none" w:sz="0" w:space="0" w:color="auto"/>
            <w:right w:val="none" w:sz="0" w:space="0" w:color="auto"/>
          </w:divBdr>
        </w:div>
        <w:div w:id="1899053068">
          <w:marLeft w:val="0"/>
          <w:marRight w:val="0"/>
          <w:marTop w:val="0"/>
          <w:marBottom w:val="0"/>
          <w:divBdr>
            <w:top w:val="none" w:sz="0" w:space="0" w:color="auto"/>
            <w:left w:val="none" w:sz="0" w:space="0" w:color="auto"/>
            <w:bottom w:val="none" w:sz="0" w:space="0" w:color="auto"/>
            <w:right w:val="none" w:sz="0" w:space="0" w:color="auto"/>
          </w:divBdr>
        </w:div>
      </w:divsChild>
    </w:div>
    <w:div w:id="865949041">
      <w:bodyDiv w:val="1"/>
      <w:marLeft w:val="0"/>
      <w:marRight w:val="0"/>
      <w:marTop w:val="0"/>
      <w:marBottom w:val="0"/>
      <w:divBdr>
        <w:top w:val="none" w:sz="0" w:space="0" w:color="auto"/>
        <w:left w:val="none" w:sz="0" w:space="0" w:color="auto"/>
        <w:bottom w:val="none" w:sz="0" w:space="0" w:color="auto"/>
        <w:right w:val="none" w:sz="0" w:space="0" w:color="auto"/>
      </w:divBdr>
      <w:divsChild>
        <w:div w:id="1841457401">
          <w:marLeft w:val="0"/>
          <w:marRight w:val="0"/>
          <w:marTop w:val="0"/>
          <w:marBottom w:val="0"/>
          <w:divBdr>
            <w:top w:val="none" w:sz="0" w:space="0" w:color="auto"/>
            <w:left w:val="none" w:sz="0" w:space="0" w:color="auto"/>
            <w:bottom w:val="none" w:sz="0" w:space="0" w:color="auto"/>
            <w:right w:val="none" w:sz="0" w:space="0" w:color="auto"/>
          </w:divBdr>
          <w:divsChild>
            <w:div w:id="688800622">
              <w:marLeft w:val="0"/>
              <w:marRight w:val="0"/>
              <w:marTop w:val="0"/>
              <w:marBottom w:val="0"/>
              <w:divBdr>
                <w:top w:val="none" w:sz="0" w:space="0" w:color="auto"/>
                <w:left w:val="none" w:sz="0" w:space="0" w:color="auto"/>
                <w:bottom w:val="none" w:sz="0" w:space="0" w:color="auto"/>
                <w:right w:val="none" w:sz="0" w:space="0" w:color="auto"/>
              </w:divBdr>
              <w:divsChild>
                <w:div w:id="902373049">
                  <w:marLeft w:val="0"/>
                  <w:marRight w:val="0"/>
                  <w:marTop w:val="0"/>
                  <w:marBottom w:val="0"/>
                  <w:divBdr>
                    <w:top w:val="none" w:sz="0" w:space="0" w:color="auto"/>
                    <w:left w:val="none" w:sz="0" w:space="0" w:color="auto"/>
                    <w:bottom w:val="none" w:sz="0" w:space="0" w:color="auto"/>
                    <w:right w:val="none" w:sz="0" w:space="0" w:color="auto"/>
                  </w:divBdr>
                  <w:divsChild>
                    <w:div w:id="639772543">
                      <w:marLeft w:val="47"/>
                      <w:marRight w:val="47"/>
                      <w:marTop w:val="47"/>
                      <w:marBottom w:val="47"/>
                      <w:divBdr>
                        <w:top w:val="none" w:sz="0" w:space="0" w:color="auto"/>
                        <w:left w:val="none" w:sz="0" w:space="0" w:color="auto"/>
                        <w:bottom w:val="none" w:sz="0" w:space="0" w:color="auto"/>
                        <w:right w:val="none" w:sz="0" w:space="0" w:color="auto"/>
                      </w:divBdr>
                      <w:divsChild>
                        <w:div w:id="1640257203">
                          <w:marLeft w:val="0"/>
                          <w:marRight w:val="0"/>
                          <w:marTop w:val="0"/>
                          <w:marBottom w:val="47"/>
                          <w:divBdr>
                            <w:top w:val="none" w:sz="0" w:space="0" w:color="auto"/>
                            <w:left w:val="none" w:sz="0" w:space="0" w:color="auto"/>
                            <w:bottom w:val="none" w:sz="0" w:space="0" w:color="auto"/>
                            <w:right w:val="none" w:sz="0" w:space="0" w:color="auto"/>
                          </w:divBdr>
                          <w:divsChild>
                            <w:div w:id="1513763492">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334433">
      <w:bodyDiv w:val="1"/>
      <w:marLeft w:val="0"/>
      <w:marRight w:val="0"/>
      <w:marTop w:val="0"/>
      <w:marBottom w:val="0"/>
      <w:divBdr>
        <w:top w:val="none" w:sz="0" w:space="0" w:color="auto"/>
        <w:left w:val="none" w:sz="0" w:space="0" w:color="auto"/>
        <w:bottom w:val="none" w:sz="0" w:space="0" w:color="auto"/>
        <w:right w:val="none" w:sz="0" w:space="0" w:color="auto"/>
      </w:divBdr>
      <w:divsChild>
        <w:div w:id="1040865692">
          <w:marLeft w:val="0"/>
          <w:marRight w:val="0"/>
          <w:marTop w:val="0"/>
          <w:marBottom w:val="0"/>
          <w:divBdr>
            <w:top w:val="none" w:sz="0" w:space="0" w:color="auto"/>
            <w:left w:val="none" w:sz="0" w:space="0" w:color="auto"/>
            <w:bottom w:val="none" w:sz="0" w:space="0" w:color="auto"/>
            <w:right w:val="none" w:sz="0" w:space="0" w:color="auto"/>
          </w:divBdr>
        </w:div>
        <w:div w:id="550776075">
          <w:marLeft w:val="0"/>
          <w:marRight w:val="0"/>
          <w:marTop w:val="0"/>
          <w:marBottom w:val="0"/>
          <w:divBdr>
            <w:top w:val="none" w:sz="0" w:space="0" w:color="auto"/>
            <w:left w:val="none" w:sz="0" w:space="0" w:color="auto"/>
            <w:bottom w:val="none" w:sz="0" w:space="0" w:color="auto"/>
            <w:right w:val="none" w:sz="0" w:space="0" w:color="auto"/>
          </w:divBdr>
        </w:div>
        <w:div w:id="234239653">
          <w:marLeft w:val="0"/>
          <w:marRight w:val="0"/>
          <w:marTop w:val="0"/>
          <w:marBottom w:val="0"/>
          <w:divBdr>
            <w:top w:val="none" w:sz="0" w:space="0" w:color="auto"/>
            <w:left w:val="none" w:sz="0" w:space="0" w:color="auto"/>
            <w:bottom w:val="none" w:sz="0" w:space="0" w:color="auto"/>
            <w:right w:val="none" w:sz="0" w:space="0" w:color="auto"/>
          </w:divBdr>
        </w:div>
        <w:div w:id="1909999892">
          <w:marLeft w:val="0"/>
          <w:marRight w:val="0"/>
          <w:marTop w:val="0"/>
          <w:marBottom w:val="0"/>
          <w:divBdr>
            <w:top w:val="none" w:sz="0" w:space="0" w:color="auto"/>
            <w:left w:val="none" w:sz="0" w:space="0" w:color="auto"/>
            <w:bottom w:val="none" w:sz="0" w:space="0" w:color="auto"/>
            <w:right w:val="none" w:sz="0" w:space="0" w:color="auto"/>
          </w:divBdr>
        </w:div>
        <w:div w:id="309209465">
          <w:marLeft w:val="0"/>
          <w:marRight w:val="0"/>
          <w:marTop w:val="0"/>
          <w:marBottom w:val="0"/>
          <w:divBdr>
            <w:top w:val="none" w:sz="0" w:space="0" w:color="auto"/>
            <w:left w:val="none" w:sz="0" w:space="0" w:color="auto"/>
            <w:bottom w:val="none" w:sz="0" w:space="0" w:color="auto"/>
            <w:right w:val="none" w:sz="0" w:space="0" w:color="auto"/>
          </w:divBdr>
        </w:div>
        <w:div w:id="1831631140">
          <w:marLeft w:val="0"/>
          <w:marRight w:val="0"/>
          <w:marTop w:val="0"/>
          <w:marBottom w:val="0"/>
          <w:divBdr>
            <w:top w:val="none" w:sz="0" w:space="0" w:color="auto"/>
            <w:left w:val="none" w:sz="0" w:space="0" w:color="auto"/>
            <w:bottom w:val="none" w:sz="0" w:space="0" w:color="auto"/>
            <w:right w:val="none" w:sz="0" w:space="0" w:color="auto"/>
          </w:divBdr>
        </w:div>
        <w:div w:id="2139839112">
          <w:marLeft w:val="0"/>
          <w:marRight w:val="0"/>
          <w:marTop w:val="0"/>
          <w:marBottom w:val="0"/>
          <w:divBdr>
            <w:top w:val="none" w:sz="0" w:space="0" w:color="auto"/>
            <w:left w:val="none" w:sz="0" w:space="0" w:color="auto"/>
            <w:bottom w:val="none" w:sz="0" w:space="0" w:color="auto"/>
            <w:right w:val="none" w:sz="0" w:space="0" w:color="auto"/>
          </w:divBdr>
        </w:div>
        <w:div w:id="333656147">
          <w:marLeft w:val="0"/>
          <w:marRight w:val="0"/>
          <w:marTop w:val="0"/>
          <w:marBottom w:val="0"/>
          <w:divBdr>
            <w:top w:val="none" w:sz="0" w:space="0" w:color="auto"/>
            <w:left w:val="none" w:sz="0" w:space="0" w:color="auto"/>
            <w:bottom w:val="none" w:sz="0" w:space="0" w:color="auto"/>
            <w:right w:val="none" w:sz="0" w:space="0" w:color="auto"/>
          </w:divBdr>
        </w:div>
        <w:div w:id="2101485514">
          <w:marLeft w:val="0"/>
          <w:marRight w:val="0"/>
          <w:marTop w:val="0"/>
          <w:marBottom w:val="0"/>
          <w:divBdr>
            <w:top w:val="none" w:sz="0" w:space="0" w:color="auto"/>
            <w:left w:val="none" w:sz="0" w:space="0" w:color="auto"/>
            <w:bottom w:val="none" w:sz="0" w:space="0" w:color="auto"/>
            <w:right w:val="none" w:sz="0" w:space="0" w:color="auto"/>
          </w:divBdr>
        </w:div>
        <w:div w:id="1464155010">
          <w:marLeft w:val="0"/>
          <w:marRight w:val="0"/>
          <w:marTop w:val="0"/>
          <w:marBottom w:val="0"/>
          <w:divBdr>
            <w:top w:val="none" w:sz="0" w:space="0" w:color="auto"/>
            <w:left w:val="none" w:sz="0" w:space="0" w:color="auto"/>
            <w:bottom w:val="none" w:sz="0" w:space="0" w:color="auto"/>
            <w:right w:val="none" w:sz="0" w:space="0" w:color="auto"/>
          </w:divBdr>
        </w:div>
        <w:div w:id="910848768">
          <w:marLeft w:val="0"/>
          <w:marRight w:val="0"/>
          <w:marTop w:val="0"/>
          <w:marBottom w:val="0"/>
          <w:divBdr>
            <w:top w:val="none" w:sz="0" w:space="0" w:color="auto"/>
            <w:left w:val="none" w:sz="0" w:space="0" w:color="auto"/>
            <w:bottom w:val="none" w:sz="0" w:space="0" w:color="auto"/>
            <w:right w:val="none" w:sz="0" w:space="0" w:color="auto"/>
          </w:divBdr>
        </w:div>
        <w:div w:id="383067730">
          <w:marLeft w:val="0"/>
          <w:marRight w:val="0"/>
          <w:marTop w:val="0"/>
          <w:marBottom w:val="0"/>
          <w:divBdr>
            <w:top w:val="none" w:sz="0" w:space="0" w:color="auto"/>
            <w:left w:val="none" w:sz="0" w:space="0" w:color="auto"/>
            <w:bottom w:val="none" w:sz="0" w:space="0" w:color="auto"/>
            <w:right w:val="none" w:sz="0" w:space="0" w:color="auto"/>
          </w:divBdr>
        </w:div>
        <w:div w:id="1872960438">
          <w:marLeft w:val="0"/>
          <w:marRight w:val="0"/>
          <w:marTop w:val="0"/>
          <w:marBottom w:val="0"/>
          <w:divBdr>
            <w:top w:val="none" w:sz="0" w:space="0" w:color="auto"/>
            <w:left w:val="none" w:sz="0" w:space="0" w:color="auto"/>
            <w:bottom w:val="none" w:sz="0" w:space="0" w:color="auto"/>
            <w:right w:val="none" w:sz="0" w:space="0" w:color="auto"/>
          </w:divBdr>
        </w:div>
        <w:div w:id="1753355795">
          <w:marLeft w:val="0"/>
          <w:marRight w:val="0"/>
          <w:marTop w:val="0"/>
          <w:marBottom w:val="0"/>
          <w:divBdr>
            <w:top w:val="none" w:sz="0" w:space="0" w:color="auto"/>
            <w:left w:val="none" w:sz="0" w:space="0" w:color="auto"/>
            <w:bottom w:val="none" w:sz="0" w:space="0" w:color="auto"/>
            <w:right w:val="none" w:sz="0" w:space="0" w:color="auto"/>
          </w:divBdr>
        </w:div>
        <w:div w:id="108353221">
          <w:marLeft w:val="0"/>
          <w:marRight w:val="0"/>
          <w:marTop w:val="0"/>
          <w:marBottom w:val="0"/>
          <w:divBdr>
            <w:top w:val="none" w:sz="0" w:space="0" w:color="auto"/>
            <w:left w:val="none" w:sz="0" w:space="0" w:color="auto"/>
            <w:bottom w:val="none" w:sz="0" w:space="0" w:color="auto"/>
            <w:right w:val="none" w:sz="0" w:space="0" w:color="auto"/>
          </w:divBdr>
        </w:div>
        <w:div w:id="306129198">
          <w:marLeft w:val="0"/>
          <w:marRight w:val="0"/>
          <w:marTop w:val="0"/>
          <w:marBottom w:val="0"/>
          <w:divBdr>
            <w:top w:val="none" w:sz="0" w:space="0" w:color="auto"/>
            <w:left w:val="none" w:sz="0" w:space="0" w:color="auto"/>
            <w:bottom w:val="none" w:sz="0" w:space="0" w:color="auto"/>
            <w:right w:val="none" w:sz="0" w:space="0" w:color="auto"/>
          </w:divBdr>
        </w:div>
        <w:div w:id="1003240664">
          <w:marLeft w:val="0"/>
          <w:marRight w:val="0"/>
          <w:marTop w:val="0"/>
          <w:marBottom w:val="0"/>
          <w:divBdr>
            <w:top w:val="none" w:sz="0" w:space="0" w:color="auto"/>
            <w:left w:val="none" w:sz="0" w:space="0" w:color="auto"/>
            <w:bottom w:val="none" w:sz="0" w:space="0" w:color="auto"/>
            <w:right w:val="none" w:sz="0" w:space="0" w:color="auto"/>
          </w:divBdr>
        </w:div>
        <w:div w:id="1839423933">
          <w:marLeft w:val="0"/>
          <w:marRight w:val="0"/>
          <w:marTop w:val="0"/>
          <w:marBottom w:val="0"/>
          <w:divBdr>
            <w:top w:val="none" w:sz="0" w:space="0" w:color="auto"/>
            <w:left w:val="none" w:sz="0" w:space="0" w:color="auto"/>
            <w:bottom w:val="none" w:sz="0" w:space="0" w:color="auto"/>
            <w:right w:val="none" w:sz="0" w:space="0" w:color="auto"/>
          </w:divBdr>
        </w:div>
        <w:div w:id="753671651">
          <w:marLeft w:val="0"/>
          <w:marRight w:val="0"/>
          <w:marTop w:val="0"/>
          <w:marBottom w:val="0"/>
          <w:divBdr>
            <w:top w:val="none" w:sz="0" w:space="0" w:color="auto"/>
            <w:left w:val="none" w:sz="0" w:space="0" w:color="auto"/>
            <w:bottom w:val="none" w:sz="0" w:space="0" w:color="auto"/>
            <w:right w:val="none" w:sz="0" w:space="0" w:color="auto"/>
          </w:divBdr>
        </w:div>
        <w:div w:id="1296327209">
          <w:marLeft w:val="0"/>
          <w:marRight w:val="0"/>
          <w:marTop w:val="0"/>
          <w:marBottom w:val="0"/>
          <w:divBdr>
            <w:top w:val="none" w:sz="0" w:space="0" w:color="auto"/>
            <w:left w:val="none" w:sz="0" w:space="0" w:color="auto"/>
            <w:bottom w:val="none" w:sz="0" w:space="0" w:color="auto"/>
            <w:right w:val="none" w:sz="0" w:space="0" w:color="auto"/>
          </w:divBdr>
        </w:div>
        <w:div w:id="746074284">
          <w:marLeft w:val="0"/>
          <w:marRight w:val="0"/>
          <w:marTop w:val="0"/>
          <w:marBottom w:val="0"/>
          <w:divBdr>
            <w:top w:val="none" w:sz="0" w:space="0" w:color="auto"/>
            <w:left w:val="none" w:sz="0" w:space="0" w:color="auto"/>
            <w:bottom w:val="none" w:sz="0" w:space="0" w:color="auto"/>
            <w:right w:val="none" w:sz="0" w:space="0" w:color="auto"/>
          </w:divBdr>
        </w:div>
        <w:div w:id="1452632503">
          <w:marLeft w:val="0"/>
          <w:marRight w:val="0"/>
          <w:marTop w:val="0"/>
          <w:marBottom w:val="0"/>
          <w:divBdr>
            <w:top w:val="none" w:sz="0" w:space="0" w:color="auto"/>
            <w:left w:val="none" w:sz="0" w:space="0" w:color="auto"/>
            <w:bottom w:val="none" w:sz="0" w:space="0" w:color="auto"/>
            <w:right w:val="none" w:sz="0" w:space="0" w:color="auto"/>
          </w:divBdr>
        </w:div>
        <w:div w:id="2048480764">
          <w:marLeft w:val="0"/>
          <w:marRight w:val="0"/>
          <w:marTop w:val="0"/>
          <w:marBottom w:val="0"/>
          <w:divBdr>
            <w:top w:val="none" w:sz="0" w:space="0" w:color="auto"/>
            <w:left w:val="none" w:sz="0" w:space="0" w:color="auto"/>
            <w:bottom w:val="none" w:sz="0" w:space="0" w:color="auto"/>
            <w:right w:val="none" w:sz="0" w:space="0" w:color="auto"/>
          </w:divBdr>
        </w:div>
        <w:div w:id="1972975727">
          <w:marLeft w:val="0"/>
          <w:marRight w:val="0"/>
          <w:marTop w:val="0"/>
          <w:marBottom w:val="0"/>
          <w:divBdr>
            <w:top w:val="none" w:sz="0" w:space="0" w:color="auto"/>
            <w:left w:val="none" w:sz="0" w:space="0" w:color="auto"/>
            <w:bottom w:val="none" w:sz="0" w:space="0" w:color="auto"/>
            <w:right w:val="none" w:sz="0" w:space="0" w:color="auto"/>
          </w:divBdr>
        </w:div>
        <w:div w:id="1049379897">
          <w:marLeft w:val="0"/>
          <w:marRight w:val="0"/>
          <w:marTop w:val="0"/>
          <w:marBottom w:val="0"/>
          <w:divBdr>
            <w:top w:val="none" w:sz="0" w:space="0" w:color="auto"/>
            <w:left w:val="none" w:sz="0" w:space="0" w:color="auto"/>
            <w:bottom w:val="none" w:sz="0" w:space="0" w:color="auto"/>
            <w:right w:val="none" w:sz="0" w:space="0" w:color="auto"/>
          </w:divBdr>
        </w:div>
        <w:div w:id="1924794500">
          <w:marLeft w:val="0"/>
          <w:marRight w:val="0"/>
          <w:marTop w:val="0"/>
          <w:marBottom w:val="0"/>
          <w:divBdr>
            <w:top w:val="none" w:sz="0" w:space="0" w:color="auto"/>
            <w:left w:val="none" w:sz="0" w:space="0" w:color="auto"/>
            <w:bottom w:val="none" w:sz="0" w:space="0" w:color="auto"/>
            <w:right w:val="none" w:sz="0" w:space="0" w:color="auto"/>
          </w:divBdr>
        </w:div>
        <w:div w:id="175392356">
          <w:marLeft w:val="0"/>
          <w:marRight w:val="0"/>
          <w:marTop w:val="0"/>
          <w:marBottom w:val="0"/>
          <w:divBdr>
            <w:top w:val="none" w:sz="0" w:space="0" w:color="auto"/>
            <w:left w:val="none" w:sz="0" w:space="0" w:color="auto"/>
            <w:bottom w:val="none" w:sz="0" w:space="0" w:color="auto"/>
            <w:right w:val="none" w:sz="0" w:space="0" w:color="auto"/>
          </w:divBdr>
        </w:div>
        <w:div w:id="492381175">
          <w:marLeft w:val="0"/>
          <w:marRight w:val="0"/>
          <w:marTop w:val="0"/>
          <w:marBottom w:val="0"/>
          <w:divBdr>
            <w:top w:val="none" w:sz="0" w:space="0" w:color="auto"/>
            <w:left w:val="none" w:sz="0" w:space="0" w:color="auto"/>
            <w:bottom w:val="none" w:sz="0" w:space="0" w:color="auto"/>
            <w:right w:val="none" w:sz="0" w:space="0" w:color="auto"/>
          </w:divBdr>
        </w:div>
        <w:div w:id="1111556452">
          <w:marLeft w:val="0"/>
          <w:marRight w:val="0"/>
          <w:marTop w:val="0"/>
          <w:marBottom w:val="0"/>
          <w:divBdr>
            <w:top w:val="none" w:sz="0" w:space="0" w:color="auto"/>
            <w:left w:val="none" w:sz="0" w:space="0" w:color="auto"/>
            <w:bottom w:val="none" w:sz="0" w:space="0" w:color="auto"/>
            <w:right w:val="none" w:sz="0" w:space="0" w:color="auto"/>
          </w:divBdr>
        </w:div>
        <w:div w:id="73404195">
          <w:marLeft w:val="0"/>
          <w:marRight w:val="0"/>
          <w:marTop w:val="0"/>
          <w:marBottom w:val="0"/>
          <w:divBdr>
            <w:top w:val="none" w:sz="0" w:space="0" w:color="auto"/>
            <w:left w:val="none" w:sz="0" w:space="0" w:color="auto"/>
            <w:bottom w:val="none" w:sz="0" w:space="0" w:color="auto"/>
            <w:right w:val="none" w:sz="0" w:space="0" w:color="auto"/>
          </w:divBdr>
        </w:div>
        <w:div w:id="1154177141">
          <w:marLeft w:val="0"/>
          <w:marRight w:val="0"/>
          <w:marTop w:val="0"/>
          <w:marBottom w:val="0"/>
          <w:divBdr>
            <w:top w:val="none" w:sz="0" w:space="0" w:color="auto"/>
            <w:left w:val="none" w:sz="0" w:space="0" w:color="auto"/>
            <w:bottom w:val="none" w:sz="0" w:space="0" w:color="auto"/>
            <w:right w:val="none" w:sz="0" w:space="0" w:color="auto"/>
          </w:divBdr>
        </w:div>
        <w:div w:id="1022972070">
          <w:marLeft w:val="0"/>
          <w:marRight w:val="0"/>
          <w:marTop w:val="0"/>
          <w:marBottom w:val="0"/>
          <w:divBdr>
            <w:top w:val="none" w:sz="0" w:space="0" w:color="auto"/>
            <w:left w:val="none" w:sz="0" w:space="0" w:color="auto"/>
            <w:bottom w:val="none" w:sz="0" w:space="0" w:color="auto"/>
            <w:right w:val="none" w:sz="0" w:space="0" w:color="auto"/>
          </w:divBdr>
        </w:div>
        <w:div w:id="905456345">
          <w:marLeft w:val="0"/>
          <w:marRight w:val="0"/>
          <w:marTop w:val="0"/>
          <w:marBottom w:val="0"/>
          <w:divBdr>
            <w:top w:val="none" w:sz="0" w:space="0" w:color="auto"/>
            <w:left w:val="none" w:sz="0" w:space="0" w:color="auto"/>
            <w:bottom w:val="none" w:sz="0" w:space="0" w:color="auto"/>
            <w:right w:val="none" w:sz="0" w:space="0" w:color="auto"/>
          </w:divBdr>
        </w:div>
        <w:div w:id="103382461">
          <w:marLeft w:val="0"/>
          <w:marRight w:val="0"/>
          <w:marTop w:val="0"/>
          <w:marBottom w:val="0"/>
          <w:divBdr>
            <w:top w:val="none" w:sz="0" w:space="0" w:color="auto"/>
            <w:left w:val="none" w:sz="0" w:space="0" w:color="auto"/>
            <w:bottom w:val="none" w:sz="0" w:space="0" w:color="auto"/>
            <w:right w:val="none" w:sz="0" w:space="0" w:color="auto"/>
          </w:divBdr>
        </w:div>
        <w:div w:id="513422527">
          <w:marLeft w:val="0"/>
          <w:marRight w:val="0"/>
          <w:marTop w:val="0"/>
          <w:marBottom w:val="0"/>
          <w:divBdr>
            <w:top w:val="none" w:sz="0" w:space="0" w:color="auto"/>
            <w:left w:val="none" w:sz="0" w:space="0" w:color="auto"/>
            <w:bottom w:val="none" w:sz="0" w:space="0" w:color="auto"/>
            <w:right w:val="none" w:sz="0" w:space="0" w:color="auto"/>
          </w:divBdr>
        </w:div>
        <w:div w:id="72432288">
          <w:marLeft w:val="0"/>
          <w:marRight w:val="0"/>
          <w:marTop w:val="0"/>
          <w:marBottom w:val="0"/>
          <w:divBdr>
            <w:top w:val="none" w:sz="0" w:space="0" w:color="auto"/>
            <w:left w:val="none" w:sz="0" w:space="0" w:color="auto"/>
            <w:bottom w:val="none" w:sz="0" w:space="0" w:color="auto"/>
            <w:right w:val="none" w:sz="0" w:space="0" w:color="auto"/>
          </w:divBdr>
        </w:div>
        <w:div w:id="1726026343">
          <w:marLeft w:val="0"/>
          <w:marRight w:val="0"/>
          <w:marTop w:val="0"/>
          <w:marBottom w:val="0"/>
          <w:divBdr>
            <w:top w:val="none" w:sz="0" w:space="0" w:color="auto"/>
            <w:left w:val="none" w:sz="0" w:space="0" w:color="auto"/>
            <w:bottom w:val="none" w:sz="0" w:space="0" w:color="auto"/>
            <w:right w:val="none" w:sz="0" w:space="0" w:color="auto"/>
          </w:divBdr>
        </w:div>
        <w:div w:id="1303079987">
          <w:marLeft w:val="0"/>
          <w:marRight w:val="0"/>
          <w:marTop w:val="0"/>
          <w:marBottom w:val="0"/>
          <w:divBdr>
            <w:top w:val="none" w:sz="0" w:space="0" w:color="auto"/>
            <w:left w:val="none" w:sz="0" w:space="0" w:color="auto"/>
            <w:bottom w:val="none" w:sz="0" w:space="0" w:color="auto"/>
            <w:right w:val="none" w:sz="0" w:space="0" w:color="auto"/>
          </w:divBdr>
        </w:div>
        <w:div w:id="643509037">
          <w:marLeft w:val="0"/>
          <w:marRight w:val="0"/>
          <w:marTop w:val="0"/>
          <w:marBottom w:val="0"/>
          <w:divBdr>
            <w:top w:val="none" w:sz="0" w:space="0" w:color="auto"/>
            <w:left w:val="none" w:sz="0" w:space="0" w:color="auto"/>
            <w:bottom w:val="none" w:sz="0" w:space="0" w:color="auto"/>
            <w:right w:val="none" w:sz="0" w:space="0" w:color="auto"/>
          </w:divBdr>
        </w:div>
        <w:div w:id="938608859">
          <w:marLeft w:val="0"/>
          <w:marRight w:val="0"/>
          <w:marTop w:val="0"/>
          <w:marBottom w:val="0"/>
          <w:divBdr>
            <w:top w:val="none" w:sz="0" w:space="0" w:color="auto"/>
            <w:left w:val="none" w:sz="0" w:space="0" w:color="auto"/>
            <w:bottom w:val="none" w:sz="0" w:space="0" w:color="auto"/>
            <w:right w:val="none" w:sz="0" w:space="0" w:color="auto"/>
          </w:divBdr>
        </w:div>
      </w:divsChild>
    </w:div>
    <w:div w:id="867452527">
      <w:bodyDiv w:val="1"/>
      <w:marLeft w:val="0"/>
      <w:marRight w:val="0"/>
      <w:marTop w:val="0"/>
      <w:marBottom w:val="0"/>
      <w:divBdr>
        <w:top w:val="none" w:sz="0" w:space="0" w:color="auto"/>
        <w:left w:val="none" w:sz="0" w:space="0" w:color="auto"/>
        <w:bottom w:val="none" w:sz="0" w:space="0" w:color="auto"/>
        <w:right w:val="none" w:sz="0" w:space="0" w:color="auto"/>
      </w:divBdr>
      <w:divsChild>
        <w:div w:id="1399673643">
          <w:marLeft w:val="0"/>
          <w:marRight w:val="0"/>
          <w:marTop w:val="0"/>
          <w:marBottom w:val="0"/>
          <w:divBdr>
            <w:top w:val="none" w:sz="0" w:space="0" w:color="auto"/>
            <w:left w:val="none" w:sz="0" w:space="0" w:color="auto"/>
            <w:bottom w:val="none" w:sz="0" w:space="0" w:color="auto"/>
            <w:right w:val="none" w:sz="0" w:space="0" w:color="auto"/>
          </w:divBdr>
          <w:divsChild>
            <w:div w:id="638847399">
              <w:marLeft w:val="0"/>
              <w:marRight w:val="0"/>
              <w:marTop w:val="0"/>
              <w:marBottom w:val="0"/>
              <w:divBdr>
                <w:top w:val="none" w:sz="0" w:space="0" w:color="auto"/>
                <w:left w:val="none" w:sz="0" w:space="0" w:color="auto"/>
                <w:bottom w:val="none" w:sz="0" w:space="0" w:color="auto"/>
                <w:right w:val="none" w:sz="0" w:space="0" w:color="auto"/>
              </w:divBdr>
              <w:divsChild>
                <w:div w:id="1522663869">
                  <w:marLeft w:val="0"/>
                  <w:marRight w:val="0"/>
                  <w:marTop w:val="0"/>
                  <w:marBottom w:val="0"/>
                  <w:divBdr>
                    <w:top w:val="none" w:sz="0" w:space="0" w:color="auto"/>
                    <w:left w:val="none" w:sz="0" w:space="0" w:color="auto"/>
                    <w:bottom w:val="none" w:sz="0" w:space="0" w:color="auto"/>
                    <w:right w:val="none" w:sz="0" w:space="0" w:color="auto"/>
                  </w:divBdr>
                  <w:divsChild>
                    <w:div w:id="27684999">
                      <w:marLeft w:val="0"/>
                      <w:marRight w:val="0"/>
                      <w:marTop w:val="25"/>
                      <w:marBottom w:val="0"/>
                      <w:divBdr>
                        <w:top w:val="none" w:sz="0" w:space="0" w:color="auto"/>
                        <w:left w:val="none" w:sz="0" w:space="0" w:color="auto"/>
                        <w:bottom w:val="none" w:sz="0" w:space="0" w:color="auto"/>
                        <w:right w:val="none" w:sz="0" w:space="0" w:color="auto"/>
                      </w:divBdr>
                    </w:div>
                    <w:div w:id="51932699">
                      <w:marLeft w:val="0"/>
                      <w:marRight w:val="0"/>
                      <w:marTop w:val="88"/>
                      <w:marBottom w:val="0"/>
                      <w:divBdr>
                        <w:top w:val="none" w:sz="0" w:space="0" w:color="auto"/>
                        <w:left w:val="none" w:sz="0" w:space="0" w:color="auto"/>
                        <w:bottom w:val="none" w:sz="0" w:space="0" w:color="auto"/>
                        <w:right w:val="none" w:sz="0" w:space="0" w:color="auto"/>
                      </w:divBdr>
                    </w:div>
                    <w:div w:id="162285429">
                      <w:marLeft w:val="0"/>
                      <w:marRight w:val="0"/>
                      <w:marTop w:val="25"/>
                      <w:marBottom w:val="0"/>
                      <w:divBdr>
                        <w:top w:val="none" w:sz="0" w:space="0" w:color="auto"/>
                        <w:left w:val="none" w:sz="0" w:space="0" w:color="auto"/>
                        <w:bottom w:val="none" w:sz="0" w:space="0" w:color="auto"/>
                        <w:right w:val="none" w:sz="0" w:space="0" w:color="auto"/>
                      </w:divBdr>
                      <w:divsChild>
                        <w:div w:id="718944330">
                          <w:marLeft w:val="0"/>
                          <w:marRight w:val="0"/>
                          <w:marTop w:val="0"/>
                          <w:marBottom w:val="0"/>
                          <w:divBdr>
                            <w:top w:val="none" w:sz="0" w:space="0" w:color="auto"/>
                            <w:left w:val="none" w:sz="0" w:space="0" w:color="auto"/>
                            <w:bottom w:val="none" w:sz="0" w:space="0" w:color="auto"/>
                            <w:right w:val="none" w:sz="0" w:space="0" w:color="auto"/>
                          </w:divBdr>
                        </w:div>
                      </w:divsChild>
                    </w:div>
                    <w:div w:id="168912892">
                      <w:marLeft w:val="0"/>
                      <w:marRight w:val="0"/>
                      <w:marTop w:val="88"/>
                      <w:marBottom w:val="0"/>
                      <w:divBdr>
                        <w:top w:val="none" w:sz="0" w:space="0" w:color="auto"/>
                        <w:left w:val="none" w:sz="0" w:space="0" w:color="auto"/>
                        <w:bottom w:val="none" w:sz="0" w:space="0" w:color="auto"/>
                        <w:right w:val="none" w:sz="0" w:space="0" w:color="auto"/>
                      </w:divBdr>
                      <w:divsChild>
                        <w:div w:id="1490973357">
                          <w:marLeft w:val="0"/>
                          <w:marRight w:val="0"/>
                          <w:marTop w:val="0"/>
                          <w:marBottom w:val="0"/>
                          <w:divBdr>
                            <w:top w:val="none" w:sz="0" w:space="0" w:color="auto"/>
                            <w:left w:val="none" w:sz="0" w:space="0" w:color="auto"/>
                            <w:bottom w:val="none" w:sz="0" w:space="0" w:color="auto"/>
                            <w:right w:val="none" w:sz="0" w:space="0" w:color="auto"/>
                          </w:divBdr>
                        </w:div>
                      </w:divsChild>
                    </w:div>
                    <w:div w:id="188879548">
                      <w:marLeft w:val="0"/>
                      <w:marRight w:val="0"/>
                      <w:marTop w:val="25"/>
                      <w:marBottom w:val="0"/>
                      <w:divBdr>
                        <w:top w:val="none" w:sz="0" w:space="0" w:color="auto"/>
                        <w:left w:val="none" w:sz="0" w:space="0" w:color="auto"/>
                        <w:bottom w:val="none" w:sz="0" w:space="0" w:color="auto"/>
                        <w:right w:val="none" w:sz="0" w:space="0" w:color="auto"/>
                      </w:divBdr>
                    </w:div>
                    <w:div w:id="201209181">
                      <w:marLeft w:val="0"/>
                      <w:marRight w:val="0"/>
                      <w:marTop w:val="25"/>
                      <w:marBottom w:val="0"/>
                      <w:divBdr>
                        <w:top w:val="none" w:sz="0" w:space="0" w:color="auto"/>
                        <w:left w:val="none" w:sz="0" w:space="0" w:color="auto"/>
                        <w:bottom w:val="none" w:sz="0" w:space="0" w:color="auto"/>
                        <w:right w:val="none" w:sz="0" w:space="0" w:color="auto"/>
                      </w:divBdr>
                    </w:div>
                    <w:div w:id="215242531">
                      <w:marLeft w:val="0"/>
                      <w:marRight w:val="0"/>
                      <w:marTop w:val="25"/>
                      <w:marBottom w:val="0"/>
                      <w:divBdr>
                        <w:top w:val="none" w:sz="0" w:space="0" w:color="auto"/>
                        <w:left w:val="none" w:sz="0" w:space="0" w:color="auto"/>
                        <w:bottom w:val="none" w:sz="0" w:space="0" w:color="auto"/>
                        <w:right w:val="none" w:sz="0" w:space="0" w:color="auto"/>
                      </w:divBdr>
                      <w:divsChild>
                        <w:div w:id="1308824654">
                          <w:marLeft w:val="0"/>
                          <w:marRight w:val="0"/>
                          <w:marTop w:val="0"/>
                          <w:marBottom w:val="0"/>
                          <w:divBdr>
                            <w:top w:val="none" w:sz="0" w:space="0" w:color="auto"/>
                            <w:left w:val="none" w:sz="0" w:space="0" w:color="auto"/>
                            <w:bottom w:val="none" w:sz="0" w:space="0" w:color="auto"/>
                            <w:right w:val="none" w:sz="0" w:space="0" w:color="auto"/>
                          </w:divBdr>
                        </w:div>
                      </w:divsChild>
                    </w:div>
                    <w:div w:id="235013897">
                      <w:marLeft w:val="0"/>
                      <w:marRight w:val="0"/>
                      <w:marTop w:val="25"/>
                      <w:marBottom w:val="0"/>
                      <w:divBdr>
                        <w:top w:val="none" w:sz="0" w:space="0" w:color="auto"/>
                        <w:left w:val="none" w:sz="0" w:space="0" w:color="auto"/>
                        <w:bottom w:val="none" w:sz="0" w:space="0" w:color="auto"/>
                        <w:right w:val="none" w:sz="0" w:space="0" w:color="auto"/>
                      </w:divBdr>
                      <w:divsChild>
                        <w:div w:id="1109083038">
                          <w:marLeft w:val="0"/>
                          <w:marRight w:val="0"/>
                          <w:marTop w:val="0"/>
                          <w:marBottom w:val="0"/>
                          <w:divBdr>
                            <w:top w:val="none" w:sz="0" w:space="0" w:color="auto"/>
                            <w:left w:val="none" w:sz="0" w:space="0" w:color="auto"/>
                            <w:bottom w:val="none" w:sz="0" w:space="0" w:color="auto"/>
                            <w:right w:val="none" w:sz="0" w:space="0" w:color="auto"/>
                          </w:divBdr>
                        </w:div>
                      </w:divsChild>
                    </w:div>
                    <w:div w:id="239366232">
                      <w:marLeft w:val="0"/>
                      <w:marRight w:val="0"/>
                      <w:marTop w:val="25"/>
                      <w:marBottom w:val="0"/>
                      <w:divBdr>
                        <w:top w:val="none" w:sz="0" w:space="0" w:color="auto"/>
                        <w:left w:val="none" w:sz="0" w:space="0" w:color="auto"/>
                        <w:bottom w:val="none" w:sz="0" w:space="0" w:color="auto"/>
                        <w:right w:val="none" w:sz="0" w:space="0" w:color="auto"/>
                      </w:divBdr>
                      <w:divsChild>
                        <w:div w:id="684672065">
                          <w:marLeft w:val="0"/>
                          <w:marRight w:val="0"/>
                          <w:marTop w:val="0"/>
                          <w:marBottom w:val="0"/>
                          <w:divBdr>
                            <w:top w:val="none" w:sz="0" w:space="0" w:color="auto"/>
                            <w:left w:val="none" w:sz="0" w:space="0" w:color="auto"/>
                            <w:bottom w:val="none" w:sz="0" w:space="0" w:color="auto"/>
                            <w:right w:val="none" w:sz="0" w:space="0" w:color="auto"/>
                          </w:divBdr>
                        </w:div>
                      </w:divsChild>
                    </w:div>
                    <w:div w:id="274021087">
                      <w:marLeft w:val="0"/>
                      <w:marRight w:val="0"/>
                      <w:marTop w:val="88"/>
                      <w:marBottom w:val="0"/>
                      <w:divBdr>
                        <w:top w:val="none" w:sz="0" w:space="0" w:color="auto"/>
                        <w:left w:val="none" w:sz="0" w:space="0" w:color="auto"/>
                        <w:bottom w:val="none" w:sz="0" w:space="0" w:color="auto"/>
                        <w:right w:val="none" w:sz="0" w:space="0" w:color="auto"/>
                      </w:divBdr>
                      <w:divsChild>
                        <w:div w:id="671685918">
                          <w:marLeft w:val="0"/>
                          <w:marRight w:val="0"/>
                          <w:marTop w:val="0"/>
                          <w:marBottom w:val="0"/>
                          <w:divBdr>
                            <w:top w:val="none" w:sz="0" w:space="0" w:color="auto"/>
                            <w:left w:val="none" w:sz="0" w:space="0" w:color="auto"/>
                            <w:bottom w:val="none" w:sz="0" w:space="0" w:color="auto"/>
                            <w:right w:val="none" w:sz="0" w:space="0" w:color="auto"/>
                          </w:divBdr>
                        </w:div>
                      </w:divsChild>
                    </w:div>
                    <w:div w:id="278418194">
                      <w:marLeft w:val="0"/>
                      <w:marRight w:val="0"/>
                      <w:marTop w:val="88"/>
                      <w:marBottom w:val="0"/>
                      <w:divBdr>
                        <w:top w:val="none" w:sz="0" w:space="0" w:color="auto"/>
                        <w:left w:val="none" w:sz="0" w:space="0" w:color="auto"/>
                        <w:bottom w:val="none" w:sz="0" w:space="0" w:color="auto"/>
                        <w:right w:val="none" w:sz="0" w:space="0" w:color="auto"/>
                      </w:divBdr>
                      <w:divsChild>
                        <w:div w:id="519206033">
                          <w:marLeft w:val="0"/>
                          <w:marRight w:val="0"/>
                          <w:marTop w:val="0"/>
                          <w:marBottom w:val="0"/>
                          <w:divBdr>
                            <w:top w:val="none" w:sz="0" w:space="0" w:color="auto"/>
                            <w:left w:val="none" w:sz="0" w:space="0" w:color="auto"/>
                            <w:bottom w:val="none" w:sz="0" w:space="0" w:color="auto"/>
                            <w:right w:val="none" w:sz="0" w:space="0" w:color="auto"/>
                          </w:divBdr>
                        </w:div>
                      </w:divsChild>
                    </w:div>
                    <w:div w:id="299966856">
                      <w:marLeft w:val="0"/>
                      <w:marRight w:val="0"/>
                      <w:marTop w:val="88"/>
                      <w:marBottom w:val="0"/>
                      <w:divBdr>
                        <w:top w:val="none" w:sz="0" w:space="0" w:color="auto"/>
                        <w:left w:val="none" w:sz="0" w:space="0" w:color="auto"/>
                        <w:bottom w:val="none" w:sz="0" w:space="0" w:color="auto"/>
                        <w:right w:val="none" w:sz="0" w:space="0" w:color="auto"/>
                      </w:divBdr>
                      <w:divsChild>
                        <w:div w:id="223299419">
                          <w:marLeft w:val="0"/>
                          <w:marRight w:val="0"/>
                          <w:marTop w:val="0"/>
                          <w:marBottom w:val="0"/>
                          <w:divBdr>
                            <w:top w:val="none" w:sz="0" w:space="0" w:color="auto"/>
                            <w:left w:val="none" w:sz="0" w:space="0" w:color="auto"/>
                            <w:bottom w:val="none" w:sz="0" w:space="0" w:color="auto"/>
                            <w:right w:val="none" w:sz="0" w:space="0" w:color="auto"/>
                          </w:divBdr>
                        </w:div>
                      </w:divsChild>
                    </w:div>
                    <w:div w:id="309869727">
                      <w:marLeft w:val="0"/>
                      <w:marRight w:val="0"/>
                      <w:marTop w:val="25"/>
                      <w:marBottom w:val="0"/>
                      <w:divBdr>
                        <w:top w:val="none" w:sz="0" w:space="0" w:color="auto"/>
                        <w:left w:val="none" w:sz="0" w:space="0" w:color="auto"/>
                        <w:bottom w:val="none" w:sz="0" w:space="0" w:color="auto"/>
                        <w:right w:val="none" w:sz="0" w:space="0" w:color="auto"/>
                      </w:divBdr>
                      <w:divsChild>
                        <w:div w:id="632253264">
                          <w:marLeft w:val="0"/>
                          <w:marRight w:val="0"/>
                          <w:marTop w:val="0"/>
                          <w:marBottom w:val="0"/>
                          <w:divBdr>
                            <w:top w:val="none" w:sz="0" w:space="0" w:color="auto"/>
                            <w:left w:val="none" w:sz="0" w:space="0" w:color="auto"/>
                            <w:bottom w:val="none" w:sz="0" w:space="0" w:color="auto"/>
                            <w:right w:val="none" w:sz="0" w:space="0" w:color="auto"/>
                          </w:divBdr>
                        </w:div>
                      </w:divsChild>
                    </w:div>
                    <w:div w:id="371809019">
                      <w:marLeft w:val="0"/>
                      <w:marRight w:val="0"/>
                      <w:marTop w:val="25"/>
                      <w:marBottom w:val="0"/>
                      <w:divBdr>
                        <w:top w:val="none" w:sz="0" w:space="0" w:color="auto"/>
                        <w:left w:val="none" w:sz="0" w:space="0" w:color="auto"/>
                        <w:bottom w:val="none" w:sz="0" w:space="0" w:color="auto"/>
                        <w:right w:val="none" w:sz="0" w:space="0" w:color="auto"/>
                      </w:divBdr>
                      <w:divsChild>
                        <w:div w:id="1661033135">
                          <w:marLeft w:val="0"/>
                          <w:marRight w:val="0"/>
                          <w:marTop w:val="0"/>
                          <w:marBottom w:val="0"/>
                          <w:divBdr>
                            <w:top w:val="none" w:sz="0" w:space="0" w:color="auto"/>
                            <w:left w:val="none" w:sz="0" w:space="0" w:color="auto"/>
                            <w:bottom w:val="none" w:sz="0" w:space="0" w:color="auto"/>
                            <w:right w:val="none" w:sz="0" w:space="0" w:color="auto"/>
                          </w:divBdr>
                        </w:div>
                      </w:divsChild>
                    </w:div>
                    <w:div w:id="390423068">
                      <w:marLeft w:val="0"/>
                      <w:marRight w:val="0"/>
                      <w:marTop w:val="25"/>
                      <w:marBottom w:val="0"/>
                      <w:divBdr>
                        <w:top w:val="none" w:sz="0" w:space="0" w:color="auto"/>
                        <w:left w:val="none" w:sz="0" w:space="0" w:color="auto"/>
                        <w:bottom w:val="none" w:sz="0" w:space="0" w:color="auto"/>
                        <w:right w:val="none" w:sz="0" w:space="0" w:color="auto"/>
                      </w:divBdr>
                    </w:div>
                    <w:div w:id="395250278">
                      <w:marLeft w:val="0"/>
                      <w:marRight w:val="0"/>
                      <w:marTop w:val="88"/>
                      <w:marBottom w:val="0"/>
                      <w:divBdr>
                        <w:top w:val="none" w:sz="0" w:space="0" w:color="auto"/>
                        <w:left w:val="none" w:sz="0" w:space="0" w:color="auto"/>
                        <w:bottom w:val="none" w:sz="0" w:space="0" w:color="auto"/>
                        <w:right w:val="none" w:sz="0" w:space="0" w:color="auto"/>
                      </w:divBdr>
                    </w:div>
                    <w:div w:id="414789375">
                      <w:marLeft w:val="0"/>
                      <w:marRight w:val="0"/>
                      <w:marTop w:val="25"/>
                      <w:marBottom w:val="0"/>
                      <w:divBdr>
                        <w:top w:val="none" w:sz="0" w:space="0" w:color="auto"/>
                        <w:left w:val="none" w:sz="0" w:space="0" w:color="auto"/>
                        <w:bottom w:val="none" w:sz="0" w:space="0" w:color="auto"/>
                        <w:right w:val="none" w:sz="0" w:space="0" w:color="auto"/>
                      </w:divBdr>
                      <w:divsChild>
                        <w:div w:id="1092550930">
                          <w:marLeft w:val="0"/>
                          <w:marRight w:val="0"/>
                          <w:marTop w:val="0"/>
                          <w:marBottom w:val="0"/>
                          <w:divBdr>
                            <w:top w:val="none" w:sz="0" w:space="0" w:color="auto"/>
                            <w:left w:val="none" w:sz="0" w:space="0" w:color="auto"/>
                            <w:bottom w:val="none" w:sz="0" w:space="0" w:color="auto"/>
                            <w:right w:val="none" w:sz="0" w:space="0" w:color="auto"/>
                          </w:divBdr>
                        </w:div>
                      </w:divsChild>
                    </w:div>
                    <w:div w:id="417097277">
                      <w:marLeft w:val="0"/>
                      <w:marRight w:val="0"/>
                      <w:marTop w:val="25"/>
                      <w:marBottom w:val="0"/>
                      <w:divBdr>
                        <w:top w:val="none" w:sz="0" w:space="0" w:color="auto"/>
                        <w:left w:val="none" w:sz="0" w:space="0" w:color="auto"/>
                        <w:bottom w:val="none" w:sz="0" w:space="0" w:color="auto"/>
                        <w:right w:val="none" w:sz="0" w:space="0" w:color="auto"/>
                      </w:divBdr>
                      <w:divsChild>
                        <w:div w:id="393894412">
                          <w:marLeft w:val="0"/>
                          <w:marRight w:val="0"/>
                          <w:marTop w:val="0"/>
                          <w:marBottom w:val="0"/>
                          <w:divBdr>
                            <w:top w:val="none" w:sz="0" w:space="0" w:color="auto"/>
                            <w:left w:val="none" w:sz="0" w:space="0" w:color="auto"/>
                            <w:bottom w:val="none" w:sz="0" w:space="0" w:color="auto"/>
                            <w:right w:val="none" w:sz="0" w:space="0" w:color="auto"/>
                          </w:divBdr>
                        </w:div>
                      </w:divsChild>
                    </w:div>
                    <w:div w:id="501706898">
                      <w:marLeft w:val="0"/>
                      <w:marRight w:val="0"/>
                      <w:marTop w:val="25"/>
                      <w:marBottom w:val="0"/>
                      <w:divBdr>
                        <w:top w:val="none" w:sz="0" w:space="0" w:color="auto"/>
                        <w:left w:val="none" w:sz="0" w:space="0" w:color="auto"/>
                        <w:bottom w:val="none" w:sz="0" w:space="0" w:color="auto"/>
                        <w:right w:val="none" w:sz="0" w:space="0" w:color="auto"/>
                      </w:divBdr>
                    </w:div>
                    <w:div w:id="545415098">
                      <w:marLeft w:val="0"/>
                      <w:marRight w:val="0"/>
                      <w:marTop w:val="88"/>
                      <w:marBottom w:val="0"/>
                      <w:divBdr>
                        <w:top w:val="none" w:sz="0" w:space="0" w:color="auto"/>
                        <w:left w:val="none" w:sz="0" w:space="0" w:color="auto"/>
                        <w:bottom w:val="none" w:sz="0" w:space="0" w:color="auto"/>
                        <w:right w:val="none" w:sz="0" w:space="0" w:color="auto"/>
                      </w:divBdr>
                      <w:divsChild>
                        <w:div w:id="701714742">
                          <w:marLeft w:val="0"/>
                          <w:marRight w:val="0"/>
                          <w:marTop w:val="0"/>
                          <w:marBottom w:val="0"/>
                          <w:divBdr>
                            <w:top w:val="none" w:sz="0" w:space="0" w:color="auto"/>
                            <w:left w:val="none" w:sz="0" w:space="0" w:color="auto"/>
                            <w:bottom w:val="none" w:sz="0" w:space="0" w:color="auto"/>
                            <w:right w:val="none" w:sz="0" w:space="0" w:color="auto"/>
                          </w:divBdr>
                        </w:div>
                      </w:divsChild>
                    </w:div>
                    <w:div w:id="554464740">
                      <w:marLeft w:val="0"/>
                      <w:marRight w:val="0"/>
                      <w:marTop w:val="25"/>
                      <w:marBottom w:val="0"/>
                      <w:divBdr>
                        <w:top w:val="none" w:sz="0" w:space="0" w:color="auto"/>
                        <w:left w:val="none" w:sz="0" w:space="0" w:color="auto"/>
                        <w:bottom w:val="none" w:sz="0" w:space="0" w:color="auto"/>
                        <w:right w:val="none" w:sz="0" w:space="0" w:color="auto"/>
                      </w:divBdr>
                      <w:divsChild>
                        <w:div w:id="90322818">
                          <w:marLeft w:val="0"/>
                          <w:marRight w:val="0"/>
                          <w:marTop w:val="0"/>
                          <w:marBottom w:val="0"/>
                          <w:divBdr>
                            <w:top w:val="none" w:sz="0" w:space="0" w:color="auto"/>
                            <w:left w:val="none" w:sz="0" w:space="0" w:color="auto"/>
                            <w:bottom w:val="none" w:sz="0" w:space="0" w:color="auto"/>
                            <w:right w:val="none" w:sz="0" w:space="0" w:color="auto"/>
                          </w:divBdr>
                        </w:div>
                      </w:divsChild>
                    </w:div>
                    <w:div w:id="628247266">
                      <w:marLeft w:val="0"/>
                      <w:marRight w:val="0"/>
                      <w:marTop w:val="25"/>
                      <w:marBottom w:val="0"/>
                      <w:divBdr>
                        <w:top w:val="none" w:sz="0" w:space="0" w:color="auto"/>
                        <w:left w:val="none" w:sz="0" w:space="0" w:color="auto"/>
                        <w:bottom w:val="none" w:sz="0" w:space="0" w:color="auto"/>
                        <w:right w:val="none" w:sz="0" w:space="0" w:color="auto"/>
                      </w:divBdr>
                      <w:divsChild>
                        <w:div w:id="1770589062">
                          <w:marLeft w:val="0"/>
                          <w:marRight w:val="0"/>
                          <w:marTop w:val="0"/>
                          <w:marBottom w:val="0"/>
                          <w:divBdr>
                            <w:top w:val="none" w:sz="0" w:space="0" w:color="auto"/>
                            <w:left w:val="none" w:sz="0" w:space="0" w:color="auto"/>
                            <w:bottom w:val="none" w:sz="0" w:space="0" w:color="auto"/>
                            <w:right w:val="none" w:sz="0" w:space="0" w:color="auto"/>
                          </w:divBdr>
                        </w:div>
                      </w:divsChild>
                    </w:div>
                    <w:div w:id="675038008">
                      <w:marLeft w:val="0"/>
                      <w:marRight w:val="0"/>
                      <w:marTop w:val="25"/>
                      <w:marBottom w:val="0"/>
                      <w:divBdr>
                        <w:top w:val="none" w:sz="0" w:space="0" w:color="auto"/>
                        <w:left w:val="none" w:sz="0" w:space="0" w:color="auto"/>
                        <w:bottom w:val="none" w:sz="0" w:space="0" w:color="auto"/>
                        <w:right w:val="none" w:sz="0" w:space="0" w:color="auto"/>
                      </w:divBdr>
                    </w:div>
                    <w:div w:id="721291782">
                      <w:marLeft w:val="0"/>
                      <w:marRight w:val="0"/>
                      <w:marTop w:val="25"/>
                      <w:marBottom w:val="0"/>
                      <w:divBdr>
                        <w:top w:val="none" w:sz="0" w:space="0" w:color="auto"/>
                        <w:left w:val="none" w:sz="0" w:space="0" w:color="auto"/>
                        <w:bottom w:val="none" w:sz="0" w:space="0" w:color="auto"/>
                        <w:right w:val="none" w:sz="0" w:space="0" w:color="auto"/>
                      </w:divBdr>
                      <w:divsChild>
                        <w:div w:id="1264000140">
                          <w:marLeft w:val="0"/>
                          <w:marRight w:val="0"/>
                          <w:marTop w:val="0"/>
                          <w:marBottom w:val="0"/>
                          <w:divBdr>
                            <w:top w:val="none" w:sz="0" w:space="0" w:color="auto"/>
                            <w:left w:val="none" w:sz="0" w:space="0" w:color="auto"/>
                            <w:bottom w:val="none" w:sz="0" w:space="0" w:color="auto"/>
                            <w:right w:val="none" w:sz="0" w:space="0" w:color="auto"/>
                          </w:divBdr>
                        </w:div>
                      </w:divsChild>
                    </w:div>
                    <w:div w:id="730539804">
                      <w:marLeft w:val="0"/>
                      <w:marRight w:val="0"/>
                      <w:marTop w:val="25"/>
                      <w:marBottom w:val="0"/>
                      <w:divBdr>
                        <w:top w:val="none" w:sz="0" w:space="0" w:color="auto"/>
                        <w:left w:val="none" w:sz="0" w:space="0" w:color="auto"/>
                        <w:bottom w:val="none" w:sz="0" w:space="0" w:color="auto"/>
                        <w:right w:val="none" w:sz="0" w:space="0" w:color="auto"/>
                      </w:divBdr>
                      <w:divsChild>
                        <w:div w:id="619922921">
                          <w:marLeft w:val="0"/>
                          <w:marRight w:val="0"/>
                          <w:marTop w:val="0"/>
                          <w:marBottom w:val="0"/>
                          <w:divBdr>
                            <w:top w:val="none" w:sz="0" w:space="0" w:color="auto"/>
                            <w:left w:val="none" w:sz="0" w:space="0" w:color="auto"/>
                            <w:bottom w:val="none" w:sz="0" w:space="0" w:color="auto"/>
                            <w:right w:val="none" w:sz="0" w:space="0" w:color="auto"/>
                          </w:divBdr>
                        </w:div>
                      </w:divsChild>
                    </w:div>
                    <w:div w:id="732854231">
                      <w:marLeft w:val="0"/>
                      <w:marRight w:val="0"/>
                      <w:marTop w:val="25"/>
                      <w:marBottom w:val="0"/>
                      <w:divBdr>
                        <w:top w:val="none" w:sz="0" w:space="0" w:color="auto"/>
                        <w:left w:val="none" w:sz="0" w:space="0" w:color="auto"/>
                        <w:bottom w:val="none" w:sz="0" w:space="0" w:color="auto"/>
                        <w:right w:val="none" w:sz="0" w:space="0" w:color="auto"/>
                      </w:divBdr>
                    </w:div>
                    <w:div w:id="774642758">
                      <w:marLeft w:val="0"/>
                      <w:marRight w:val="0"/>
                      <w:marTop w:val="25"/>
                      <w:marBottom w:val="0"/>
                      <w:divBdr>
                        <w:top w:val="none" w:sz="0" w:space="0" w:color="auto"/>
                        <w:left w:val="none" w:sz="0" w:space="0" w:color="auto"/>
                        <w:bottom w:val="none" w:sz="0" w:space="0" w:color="auto"/>
                        <w:right w:val="none" w:sz="0" w:space="0" w:color="auto"/>
                      </w:divBdr>
                      <w:divsChild>
                        <w:div w:id="1582906690">
                          <w:marLeft w:val="0"/>
                          <w:marRight w:val="0"/>
                          <w:marTop w:val="0"/>
                          <w:marBottom w:val="0"/>
                          <w:divBdr>
                            <w:top w:val="none" w:sz="0" w:space="0" w:color="auto"/>
                            <w:left w:val="none" w:sz="0" w:space="0" w:color="auto"/>
                            <w:bottom w:val="none" w:sz="0" w:space="0" w:color="auto"/>
                            <w:right w:val="none" w:sz="0" w:space="0" w:color="auto"/>
                          </w:divBdr>
                        </w:div>
                      </w:divsChild>
                    </w:div>
                    <w:div w:id="854459137">
                      <w:marLeft w:val="0"/>
                      <w:marRight w:val="0"/>
                      <w:marTop w:val="25"/>
                      <w:marBottom w:val="0"/>
                      <w:divBdr>
                        <w:top w:val="none" w:sz="0" w:space="0" w:color="auto"/>
                        <w:left w:val="none" w:sz="0" w:space="0" w:color="auto"/>
                        <w:bottom w:val="none" w:sz="0" w:space="0" w:color="auto"/>
                        <w:right w:val="none" w:sz="0" w:space="0" w:color="auto"/>
                      </w:divBdr>
                      <w:divsChild>
                        <w:div w:id="1103302675">
                          <w:marLeft w:val="0"/>
                          <w:marRight w:val="0"/>
                          <w:marTop w:val="0"/>
                          <w:marBottom w:val="0"/>
                          <w:divBdr>
                            <w:top w:val="none" w:sz="0" w:space="0" w:color="auto"/>
                            <w:left w:val="none" w:sz="0" w:space="0" w:color="auto"/>
                            <w:bottom w:val="none" w:sz="0" w:space="0" w:color="auto"/>
                            <w:right w:val="none" w:sz="0" w:space="0" w:color="auto"/>
                          </w:divBdr>
                        </w:div>
                      </w:divsChild>
                    </w:div>
                    <w:div w:id="872378848">
                      <w:marLeft w:val="0"/>
                      <w:marRight w:val="0"/>
                      <w:marTop w:val="25"/>
                      <w:marBottom w:val="0"/>
                      <w:divBdr>
                        <w:top w:val="none" w:sz="0" w:space="0" w:color="auto"/>
                        <w:left w:val="none" w:sz="0" w:space="0" w:color="auto"/>
                        <w:bottom w:val="none" w:sz="0" w:space="0" w:color="auto"/>
                        <w:right w:val="none" w:sz="0" w:space="0" w:color="auto"/>
                      </w:divBdr>
                      <w:divsChild>
                        <w:div w:id="1844394773">
                          <w:marLeft w:val="0"/>
                          <w:marRight w:val="0"/>
                          <w:marTop w:val="0"/>
                          <w:marBottom w:val="0"/>
                          <w:divBdr>
                            <w:top w:val="none" w:sz="0" w:space="0" w:color="auto"/>
                            <w:left w:val="none" w:sz="0" w:space="0" w:color="auto"/>
                            <w:bottom w:val="none" w:sz="0" w:space="0" w:color="auto"/>
                            <w:right w:val="none" w:sz="0" w:space="0" w:color="auto"/>
                          </w:divBdr>
                        </w:div>
                      </w:divsChild>
                    </w:div>
                    <w:div w:id="915046070">
                      <w:marLeft w:val="0"/>
                      <w:marRight w:val="0"/>
                      <w:marTop w:val="25"/>
                      <w:marBottom w:val="0"/>
                      <w:divBdr>
                        <w:top w:val="none" w:sz="0" w:space="0" w:color="auto"/>
                        <w:left w:val="none" w:sz="0" w:space="0" w:color="auto"/>
                        <w:bottom w:val="none" w:sz="0" w:space="0" w:color="auto"/>
                        <w:right w:val="none" w:sz="0" w:space="0" w:color="auto"/>
                      </w:divBdr>
                      <w:divsChild>
                        <w:div w:id="1157190663">
                          <w:marLeft w:val="0"/>
                          <w:marRight w:val="0"/>
                          <w:marTop w:val="0"/>
                          <w:marBottom w:val="0"/>
                          <w:divBdr>
                            <w:top w:val="none" w:sz="0" w:space="0" w:color="auto"/>
                            <w:left w:val="none" w:sz="0" w:space="0" w:color="auto"/>
                            <w:bottom w:val="none" w:sz="0" w:space="0" w:color="auto"/>
                            <w:right w:val="none" w:sz="0" w:space="0" w:color="auto"/>
                          </w:divBdr>
                        </w:div>
                      </w:divsChild>
                    </w:div>
                    <w:div w:id="970209425">
                      <w:marLeft w:val="0"/>
                      <w:marRight w:val="0"/>
                      <w:marTop w:val="25"/>
                      <w:marBottom w:val="0"/>
                      <w:divBdr>
                        <w:top w:val="none" w:sz="0" w:space="0" w:color="auto"/>
                        <w:left w:val="none" w:sz="0" w:space="0" w:color="auto"/>
                        <w:bottom w:val="none" w:sz="0" w:space="0" w:color="auto"/>
                        <w:right w:val="none" w:sz="0" w:space="0" w:color="auto"/>
                      </w:divBdr>
                      <w:divsChild>
                        <w:div w:id="1447192241">
                          <w:marLeft w:val="0"/>
                          <w:marRight w:val="0"/>
                          <w:marTop w:val="0"/>
                          <w:marBottom w:val="0"/>
                          <w:divBdr>
                            <w:top w:val="none" w:sz="0" w:space="0" w:color="auto"/>
                            <w:left w:val="none" w:sz="0" w:space="0" w:color="auto"/>
                            <w:bottom w:val="none" w:sz="0" w:space="0" w:color="auto"/>
                            <w:right w:val="none" w:sz="0" w:space="0" w:color="auto"/>
                          </w:divBdr>
                        </w:div>
                      </w:divsChild>
                    </w:div>
                    <w:div w:id="985013568">
                      <w:marLeft w:val="0"/>
                      <w:marRight w:val="0"/>
                      <w:marTop w:val="88"/>
                      <w:marBottom w:val="0"/>
                      <w:divBdr>
                        <w:top w:val="none" w:sz="0" w:space="0" w:color="auto"/>
                        <w:left w:val="none" w:sz="0" w:space="0" w:color="auto"/>
                        <w:bottom w:val="none" w:sz="0" w:space="0" w:color="auto"/>
                        <w:right w:val="none" w:sz="0" w:space="0" w:color="auto"/>
                      </w:divBdr>
                      <w:divsChild>
                        <w:div w:id="505706446">
                          <w:marLeft w:val="0"/>
                          <w:marRight w:val="0"/>
                          <w:marTop w:val="0"/>
                          <w:marBottom w:val="0"/>
                          <w:divBdr>
                            <w:top w:val="none" w:sz="0" w:space="0" w:color="auto"/>
                            <w:left w:val="none" w:sz="0" w:space="0" w:color="auto"/>
                            <w:bottom w:val="none" w:sz="0" w:space="0" w:color="auto"/>
                            <w:right w:val="none" w:sz="0" w:space="0" w:color="auto"/>
                          </w:divBdr>
                        </w:div>
                      </w:divsChild>
                    </w:div>
                    <w:div w:id="992024544">
                      <w:marLeft w:val="0"/>
                      <w:marRight w:val="0"/>
                      <w:marTop w:val="25"/>
                      <w:marBottom w:val="0"/>
                      <w:divBdr>
                        <w:top w:val="none" w:sz="0" w:space="0" w:color="auto"/>
                        <w:left w:val="none" w:sz="0" w:space="0" w:color="auto"/>
                        <w:bottom w:val="none" w:sz="0" w:space="0" w:color="auto"/>
                        <w:right w:val="none" w:sz="0" w:space="0" w:color="auto"/>
                      </w:divBdr>
                      <w:divsChild>
                        <w:div w:id="540675538">
                          <w:marLeft w:val="0"/>
                          <w:marRight w:val="0"/>
                          <w:marTop w:val="0"/>
                          <w:marBottom w:val="0"/>
                          <w:divBdr>
                            <w:top w:val="none" w:sz="0" w:space="0" w:color="auto"/>
                            <w:left w:val="none" w:sz="0" w:space="0" w:color="auto"/>
                            <w:bottom w:val="none" w:sz="0" w:space="0" w:color="auto"/>
                            <w:right w:val="none" w:sz="0" w:space="0" w:color="auto"/>
                          </w:divBdr>
                        </w:div>
                      </w:divsChild>
                    </w:div>
                    <w:div w:id="1140656097">
                      <w:marLeft w:val="0"/>
                      <w:marRight w:val="0"/>
                      <w:marTop w:val="88"/>
                      <w:marBottom w:val="0"/>
                      <w:divBdr>
                        <w:top w:val="none" w:sz="0" w:space="0" w:color="auto"/>
                        <w:left w:val="none" w:sz="0" w:space="0" w:color="auto"/>
                        <w:bottom w:val="none" w:sz="0" w:space="0" w:color="auto"/>
                        <w:right w:val="none" w:sz="0" w:space="0" w:color="auto"/>
                      </w:divBdr>
                      <w:divsChild>
                        <w:div w:id="851576237">
                          <w:marLeft w:val="0"/>
                          <w:marRight w:val="0"/>
                          <w:marTop w:val="0"/>
                          <w:marBottom w:val="0"/>
                          <w:divBdr>
                            <w:top w:val="none" w:sz="0" w:space="0" w:color="auto"/>
                            <w:left w:val="none" w:sz="0" w:space="0" w:color="auto"/>
                            <w:bottom w:val="none" w:sz="0" w:space="0" w:color="auto"/>
                            <w:right w:val="none" w:sz="0" w:space="0" w:color="auto"/>
                          </w:divBdr>
                        </w:div>
                      </w:divsChild>
                    </w:div>
                    <w:div w:id="1142842569">
                      <w:marLeft w:val="0"/>
                      <w:marRight w:val="0"/>
                      <w:marTop w:val="25"/>
                      <w:marBottom w:val="0"/>
                      <w:divBdr>
                        <w:top w:val="none" w:sz="0" w:space="0" w:color="auto"/>
                        <w:left w:val="none" w:sz="0" w:space="0" w:color="auto"/>
                        <w:bottom w:val="none" w:sz="0" w:space="0" w:color="auto"/>
                        <w:right w:val="none" w:sz="0" w:space="0" w:color="auto"/>
                      </w:divBdr>
                      <w:divsChild>
                        <w:div w:id="1306159613">
                          <w:marLeft w:val="0"/>
                          <w:marRight w:val="0"/>
                          <w:marTop w:val="0"/>
                          <w:marBottom w:val="0"/>
                          <w:divBdr>
                            <w:top w:val="none" w:sz="0" w:space="0" w:color="auto"/>
                            <w:left w:val="none" w:sz="0" w:space="0" w:color="auto"/>
                            <w:bottom w:val="none" w:sz="0" w:space="0" w:color="auto"/>
                            <w:right w:val="none" w:sz="0" w:space="0" w:color="auto"/>
                          </w:divBdr>
                        </w:div>
                      </w:divsChild>
                    </w:div>
                    <w:div w:id="1211261539">
                      <w:marLeft w:val="0"/>
                      <w:marRight w:val="0"/>
                      <w:marTop w:val="25"/>
                      <w:marBottom w:val="0"/>
                      <w:divBdr>
                        <w:top w:val="none" w:sz="0" w:space="0" w:color="auto"/>
                        <w:left w:val="none" w:sz="0" w:space="0" w:color="auto"/>
                        <w:bottom w:val="none" w:sz="0" w:space="0" w:color="auto"/>
                        <w:right w:val="none" w:sz="0" w:space="0" w:color="auto"/>
                      </w:divBdr>
                      <w:divsChild>
                        <w:div w:id="1613324727">
                          <w:marLeft w:val="0"/>
                          <w:marRight w:val="0"/>
                          <w:marTop w:val="0"/>
                          <w:marBottom w:val="0"/>
                          <w:divBdr>
                            <w:top w:val="none" w:sz="0" w:space="0" w:color="auto"/>
                            <w:left w:val="none" w:sz="0" w:space="0" w:color="auto"/>
                            <w:bottom w:val="none" w:sz="0" w:space="0" w:color="auto"/>
                            <w:right w:val="none" w:sz="0" w:space="0" w:color="auto"/>
                          </w:divBdr>
                        </w:div>
                      </w:divsChild>
                    </w:div>
                    <w:div w:id="1239557800">
                      <w:marLeft w:val="0"/>
                      <w:marRight w:val="0"/>
                      <w:marTop w:val="25"/>
                      <w:marBottom w:val="0"/>
                      <w:divBdr>
                        <w:top w:val="none" w:sz="0" w:space="0" w:color="auto"/>
                        <w:left w:val="none" w:sz="0" w:space="0" w:color="auto"/>
                        <w:bottom w:val="none" w:sz="0" w:space="0" w:color="auto"/>
                        <w:right w:val="none" w:sz="0" w:space="0" w:color="auto"/>
                      </w:divBdr>
                      <w:divsChild>
                        <w:div w:id="421142505">
                          <w:marLeft w:val="0"/>
                          <w:marRight w:val="0"/>
                          <w:marTop w:val="0"/>
                          <w:marBottom w:val="0"/>
                          <w:divBdr>
                            <w:top w:val="none" w:sz="0" w:space="0" w:color="auto"/>
                            <w:left w:val="none" w:sz="0" w:space="0" w:color="auto"/>
                            <w:bottom w:val="none" w:sz="0" w:space="0" w:color="auto"/>
                            <w:right w:val="none" w:sz="0" w:space="0" w:color="auto"/>
                          </w:divBdr>
                        </w:div>
                      </w:divsChild>
                    </w:div>
                    <w:div w:id="1245258130">
                      <w:marLeft w:val="0"/>
                      <w:marRight w:val="0"/>
                      <w:marTop w:val="25"/>
                      <w:marBottom w:val="0"/>
                      <w:divBdr>
                        <w:top w:val="none" w:sz="0" w:space="0" w:color="auto"/>
                        <w:left w:val="none" w:sz="0" w:space="0" w:color="auto"/>
                        <w:bottom w:val="none" w:sz="0" w:space="0" w:color="auto"/>
                        <w:right w:val="none" w:sz="0" w:space="0" w:color="auto"/>
                      </w:divBdr>
                      <w:divsChild>
                        <w:div w:id="185758576">
                          <w:marLeft w:val="0"/>
                          <w:marRight w:val="0"/>
                          <w:marTop w:val="0"/>
                          <w:marBottom w:val="0"/>
                          <w:divBdr>
                            <w:top w:val="none" w:sz="0" w:space="0" w:color="auto"/>
                            <w:left w:val="none" w:sz="0" w:space="0" w:color="auto"/>
                            <w:bottom w:val="none" w:sz="0" w:space="0" w:color="auto"/>
                            <w:right w:val="none" w:sz="0" w:space="0" w:color="auto"/>
                          </w:divBdr>
                        </w:div>
                      </w:divsChild>
                    </w:div>
                    <w:div w:id="1272399847">
                      <w:marLeft w:val="0"/>
                      <w:marRight w:val="0"/>
                      <w:marTop w:val="25"/>
                      <w:marBottom w:val="0"/>
                      <w:divBdr>
                        <w:top w:val="none" w:sz="0" w:space="0" w:color="auto"/>
                        <w:left w:val="none" w:sz="0" w:space="0" w:color="auto"/>
                        <w:bottom w:val="none" w:sz="0" w:space="0" w:color="auto"/>
                        <w:right w:val="none" w:sz="0" w:space="0" w:color="auto"/>
                      </w:divBdr>
                    </w:div>
                    <w:div w:id="1277299435">
                      <w:marLeft w:val="0"/>
                      <w:marRight w:val="0"/>
                      <w:marTop w:val="25"/>
                      <w:marBottom w:val="0"/>
                      <w:divBdr>
                        <w:top w:val="none" w:sz="0" w:space="0" w:color="auto"/>
                        <w:left w:val="none" w:sz="0" w:space="0" w:color="auto"/>
                        <w:bottom w:val="none" w:sz="0" w:space="0" w:color="auto"/>
                        <w:right w:val="none" w:sz="0" w:space="0" w:color="auto"/>
                      </w:divBdr>
                      <w:divsChild>
                        <w:div w:id="1127427287">
                          <w:marLeft w:val="0"/>
                          <w:marRight w:val="0"/>
                          <w:marTop w:val="0"/>
                          <w:marBottom w:val="0"/>
                          <w:divBdr>
                            <w:top w:val="none" w:sz="0" w:space="0" w:color="auto"/>
                            <w:left w:val="none" w:sz="0" w:space="0" w:color="auto"/>
                            <w:bottom w:val="none" w:sz="0" w:space="0" w:color="auto"/>
                            <w:right w:val="none" w:sz="0" w:space="0" w:color="auto"/>
                          </w:divBdr>
                        </w:div>
                      </w:divsChild>
                    </w:div>
                    <w:div w:id="1305114955">
                      <w:marLeft w:val="0"/>
                      <w:marRight w:val="0"/>
                      <w:marTop w:val="25"/>
                      <w:marBottom w:val="0"/>
                      <w:divBdr>
                        <w:top w:val="none" w:sz="0" w:space="0" w:color="auto"/>
                        <w:left w:val="none" w:sz="0" w:space="0" w:color="auto"/>
                        <w:bottom w:val="none" w:sz="0" w:space="0" w:color="auto"/>
                        <w:right w:val="none" w:sz="0" w:space="0" w:color="auto"/>
                      </w:divBdr>
                      <w:divsChild>
                        <w:div w:id="1726634793">
                          <w:marLeft w:val="0"/>
                          <w:marRight w:val="0"/>
                          <w:marTop w:val="0"/>
                          <w:marBottom w:val="0"/>
                          <w:divBdr>
                            <w:top w:val="none" w:sz="0" w:space="0" w:color="auto"/>
                            <w:left w:val="none" w:sz="0" w:space="0" w:color="auto"/>
                            <w:bottom w:val="none" w:sz="0" w:space="0" w:color="auto"/>
                            <w:right w:val="none" w:sz="0" w:space="0" w:color="auto"/>
                          </w:divBdr>
                        </w:div>
                      </w:divsChild>
                    </w:div>
                    <w:div w:id="1312521624">
                      <w:marLeft w:val="0"/>
                      <w:marRight w:val="0"/>
                      <w:marTop w:val="25"/>
                      <w:marBottom w:val="0"/>
                      <w:divBdr>
                        <w:top w:val="none" w:sz="0" w:space="0" w:color="auto"/>
                        <w:left w:val="none" w:sz="0" w:space="0" w:color="auto"/>
                        <w:bottom w:val="none" w:sz="0" w:space="0" w:color="auto"/>
                        <w:right w:val="none" w:sz="0" w:space="0" w:color="auto"/>
                      </w:divBdr>
                      <w:divsChild>
                        <w:div w:id="95292262">
                          <w:marLeft w:val="0"/>
                          <w:marRight w:val="0"/>
                          <w:marTop w:val="0"/>
                          <w:marBottom w:val="0"/>
                          <w:divBdr>
                            <w:top w:val="none" w:sz="0" w:space="0" w:color="auto"/>
                            <w:left w:val="none" w:sz="0" w:space="0" w:color="auto"/>
                            <w:bottom w:val="none" w:sz="0" w:space="0" w:color="auto"/>
                            <w:right w:val="none" w:sz="0" w:space="0" w:color="auto"/>
                          </w:divBdr>
                        </w:div>
                      </w:divsChild>
                    </w:div>
                    <w:div w:id="1312951129">
                      <w:marLeft w:val="0"/>
                      <w:marRight w:val="0"/>
                      <w:marTop w:val="25"/>
                      <w:marBottom w:val="0"/>
                      <w:divBdr>
                        <w:top w:val="none" w:sz="0" w:space="0" w:color="auto"/>
                        <w:left w:val="none" w:sz="0" w:space="0" w:color="auto"/>
                        <w:bottom w:val="none" w:sz="0" w:space="0" w:color="auto"/>
                        <w:right w:val="none" w:sz="0" w:space="0" w:color="auto"/>
                      </w:divBdr>
                    </w:div>
                    <w:div w:id="1324243190">
                      <w:marLeft w:val="0"/>
                      <w:marRight w:val="0"/>
                      <w:marTop w:val="25"/>
                      <w:marBottom w:val="0"/>
                      <w:divBdr>
                        <w:top w:val="none" w:sz="0" w:space="0" w:color="auto"/>
                        <w:left w:val="none" w:sz="0" w:space="0" w:color="auto"/>
                        <w:bottom w:val="none" w:sz="0" w:space="0" w:color="auto"/>
                        <w:right w:val="none" w:sz="0" w:space="0" w:color="auto"/>
                      </w:divBdr>
                      <w:divsChild>
                        <w:div w:id="1358703457">
                          <w:marLeft w:val="0"/>
                          <w:marRight w:val="0"/>
                          <w:marTop w:val="0"/>
                          <w:marBottom w:val="0"/>
                          <w:divBdr>
                            <w:top w:val="none" w:sz="0" w:space="0" w:color="auto"/>
                            <w:left w:val="none" w:sz="0" w:space="0" w:color="auto"/>
                            <w:bottom w:val="none" w:sz="0" w:space="0" w:color="auto"/>
                            <w:right w:val="none" w:sz="0" w:space="0" w:color="auto"/>
                          </w:divBdr>
                        </w:div>
                      </w:divsChild>
                    </w:div>
                    <w:div w:id="1340548951">
                      <w:marLeft w:val="0"/>
                      <w:marRight w:val="0"/>
                      <w:marTop w:val="25"/>
                      <w:marBottom w:val="0"/>
                      <w:divBdr>
                        <w:top w:val="none" w:sz="0" w:space="0" w:color="auto"/>
                        <w:left w:val="none" w:sz="0" w:space="0" w:color="auto"/>
                        <w:bottom w:val="none" w:sz="0" w:space="0" w:color="auto"/>
                        <w:right w:val="none" w:sz="0" w:space="0" w:color="auto"/>
                      </w:divBdr>
                      <w:divsChild>
                        <w:div w:id="2036727910">
                          <w:marLeft w:val="0"/>
                          <w:marRight w:val="0"/>
                          <w:marTop w:val="0"/>
                          <w:marBottom w:val="0"/>
                          <w:divBdr>
                            <w:top w:val="none" w:sz="0" w:space="0" w:color="auto"/>
                            <w:left w:val="none" w:sz="0" w:space="0" w:color="auto"/>
                            <w:bottom w:val="none" w:sz="0" w:space="0" w:color="auto"/>
                            <w:right w:val="none" w:sz="0" w:space="0" w:color="auto"/>
                          </w:divBdr>
                        </w:div>
                      </w:divsChild>
                    </w:div>
                    <w:div w:id="1350136085">
                      <w:marLeft w:val="0"/>
                      <w:marRight w:val="0"/>
                      <w:marTop w:val="25"/>
                      <w:marBottom w:val="0"/>
                      <w:divBdr>
                        <w:top w:val="none" w:sz="0" w:space="0" w:color="auto"/>
                        <w:left w:val="none" w:sz="0" w:space="0" w:color="auto"/>
                        <w:bottom w:val="none" w:sz="0" w:space="0" w:color="auto"/>
                        <w:right w:val="none" w:sz="0" w:space="0" w:color="auto"/>
                      </w:divBdr>
                      <w:divsChild>
                        <w:div w:id="1680543917">
                          <w:marLeft w:val="0"/>
                          <w:marRight w:val="0"/>
                          <w:marTop w:val="0"/>
                          <w:marBottom w:val="0"/>
                          <w:divBdr>
                            <w:top w:val="none" w:sz="0" w:space="0" w:color="auto"/>
                            <w:left w:val="none" w:sz="0" w:space="0" w:color="auto"/>
                            <w:bottom w:val="none" w:sz="0" w:space="0" w:color="auto"/>
                            <w:right w:val="none" w:sz="0" w:space="0" w:color="auto"/>
                          </w:divBdr>
                        </w:div>
                      </w:divsChild>
                    </w:div>
                    <w:div w:id="1376738309">
                      <w:marLeft w:val="0"/>
                      <w:marRight w:val="0"/>
                      <w:marTop w:val="25"/>
                      <w:marBottom w:val="0"/>
                      <w:divBdr>
                        <w:top w:val="none" w:sz="0" w:space="0" w:color="auto"/>
                        <w:left w:val="none" w:sz="0" w:space="0" w:color="auto"/>
                        <w:bottom w:val="none" w:sz="0" w:space="0" w:color="auto"/>
                        <w:right w:val="none" w:sz="0" w:space="0" w:color="auto"/>
                      </w:divBdr>
                    </w:div>
                    <w:div w:id="1522547056">
                      <w:marLeft w:val="0"/>
                      <w:marRight w:val="0"/>
                      <w:marTop w:val="25"/>
                      <w:marBottom w:val="0"/>
                      <w:divBdr>
                        <w:top w:val="none" w:sz="0" w:space="0" w:color="auto"/>
                        <w:left w:val="none" w:sz="0" w:space="0" w:color="auto"/>
                        <w:bottom w:val="none" w:sz="0" w:space="0" w:color="auto"/>
                        <w:right w:val="none" w:sz="0" w:space="0" w:color="auto"/>
                      </w:divBdr>
                      <w:divsChild>
                        <w:div w:id="940534136">
                          <w:marLeft w:val="0"/>
                          <w:marRight w:val="0"/>
                          <w:marTop w:val="0"/>
                          <w:marBottom w:val="0"/>
                          <w:divBdr>
                            <w:top w:val="none" w:sz="0" w:space="0" w:color="auto"/>
                            <w:left w:val="none" w:sz="0" w:space="0" w:color="auto"/>
                            <w:bottom w:val="none" w:sz="0" w:space="0" w:color="auto"/>
                            <w:right w:val="none" w:sz="0" w:space="0" w:color="auto"/>
                          </w:divBdr>
                        </w:div>
                      </w:divsChild>
                    </w:div>
                    <w:div w:id="1544246849">
                      <w:marLeft w:val="0"/>
                      <w:marRight w:val="0"/>
                      <w:marTop w:val="88"/>
                      <w:marBottom w:val="0"/>
                      <w:divBdr>
                        <w:top w:val="none" w:sz="0" w:space="0" w:color="auto"/>
                        <w:left w:val="none" w:sz="0" w:space="0" w:color="auto"/>
                        <w:bottom w:val="none" w:sz="0" w:space="0" w:color="auto"/>
                        <w:right w:val="none" w:sz="0" w:space="0" w:color="auto"/>
                      </w:divBdr>
                      <w:divsChild>
                        <w:div w:id="2074738880">
                          <w:marLeft w:val="0"/>
                          <w:marRight w:val="0"/>
                          <w:marTop w:val="0"/>
                          <w:marBottom w:val="0"/>
                          <w:divBdr>
                            <w:top w:val="none" w:sz="0" w:space="0" w:color="auto"/>
                            <w:left w:val="none" w:sz="0" w:space="0" w:color="auto"/>
                            <w:bottom w:val="none" w:sz="0" w:space="0" w:color="auto"/>
                            <w:right w:val="none" w:sz="0" w:space="0" w:color="auto"/>
                          </w:divBdr>
                        </w:div>
                      </w:divsChild>
                    </w:div>
                    <w:div w:id="1566985736">
                      <w:marLeft w:val="0"/>
                      <w:marRight w:val="0"/>
                      <w:marTop w:val="25"/>
                      <w:marBottom w:val="0"/>
                      <w:divBdr>
                        <w:top w:val="none" w:sz="0" w:space="0" w:color="auto"/>
                        <w:left w:val="none" w:sz="0" w:space="0" w:color="auto"/>
                        <w:bottom w:val="none" w:sz="0" w:space="0" w:color="auto"/>
                        <w:right w:val="none" w:sz="0" w:space="0" w:color="auto"/>
                      </w:divBdr>
                      <w:divsChild>
                        <w:div w:id="1368986791">
                          <w:marLeft w:val="0"/>
                          <w:marRight w:val="0"/>
                          <w:marTop w:val="0"/>
                          <w:marBottom w:val="0"/>
                          <w:divBdr>
                            <w:top w:val="none" w:sz="0" w:space="0" w:color="auto"/>
                            <w:left w:val="none" w:sz="0" w:space="0" w:color="auto"/>
                            <w:bottom w:val="none" w:sz="0" w:space="0" w:color="auto"/>
                            <w:right w:val="none" w:sz="0" w:space="0" w:color="auto"/>
                          </w:divBdr>
                        </w:div>
                      </w:divsChild>
                    </w:div>
                    <w:div w:id="1571235098">
                      <w:marLeft w:val="0"/>
                      <w:marRight w:val="0"/>
                      <w:marTop w:val="25"/>
                      <w:marBottom w:val="0"/>
                      <w:divBdr>
                        <w:top w:val="none" w:sz="0" w:space="0" w:color="auto"/>
                        <w:left w:val="none" w:sz="0" w:space="0" w:color="auto"/>
                        <w:bottom w:val="none" w:sz="0" w:space="0" w:color="auto"/>
                        <w:right w:val="none" w:sz="0" w:space="0" w:color="auto"/>
                      </w:divBdr>
                    </w:div>
                    <w:div w:id="1580824136">
                      <w:marLeft w:val="0"/>
                      <w:marRight w:val="0"/>
                      <w:marTop w:val="88"/>
                      <w:marBottom w:val="0"/>
                      <w:divBdr>
                        <w:top w:val="none" w:sz="0" w:space="0" w:color="auto"/>
                        <w:left w:val="none" w:sz="0" w:space="0" w:color="auto"/>
                        <w:bottom w:val="none" w:sz="0" w:space="0" w:color="auto"/>
                        <w:right w:val="none" w:sz="0" w:space="0" w:color="auto"/>
                      </w:divBdr>
                      <w:divsChild>
                        <w:div w:id="800154083">
                          <w:marLeft w:val="0"/>
                          <w:marRight w:val="0"/>
                          <w:marTop w:val="0"/>
                          <w:marBottom w:val="0"/>
                          <w:divBdr>
                            <w:top w:val="none" w:sz="0" w:space="0" w:color="auto"/>
                            <w:left w:val="none" w:sz="0" w:space="0" w:color="auto"/>
                            <w:bottom w:val="none" w:sz="0" w:space="0" w:color="auto"/>
                            <w:right w:val="none" w:sz="0" w:space="0" w:color="auto"/>
                          </w:divBdr>
                        </w:div>
                      </w:divsChild>
                    </w:div>
                    <w:div w:id="1583029395">
                      <w:marLeft w:val="0"/>
                      <w:marRight w:val="0"/>
                      <w:marTop w:val="25"/>
                      <w:marBottom w:val="0"/>
                      <w:divBdr>
                        <w:top w:val="none" w:sz="0" w:space="0" w:color="auto"/>
                        <w:left w:val="none" w:sz="0" w:space="0" w:color="auto"/>
                        <w:bottom w:val="none" w:sz="0" w:space="0" w:color="auto"/>
                        <w:right w:val="none" w:sz="0" w:space="0" w:color="auto"/>
                      </w:divBdr>
                    </w:div>
                    <w:div w:id="1628469402">
                      <w:marLeft w:val="0"/>
                      <w:marRight w:val="0"/>
                      <w:marTop w:val="25"/>
                      <w:marBottom w:val="0"/>
                      <w:divBdr>
                        <w:top w:val="none" w:sz="0" w:space="0" w:color="auto"/>
                        <w:left w:val="none" w:sz="0" w:space="0" w:color="auto"/>
                        <w:bottom w:val="none" w:sz="0" w:space="0" w:color="auto"/>
                        <w:right w:val="none" w:sz="0" w:space="0" w:color="auto"/>
                      </w:divBdr>
                    </w:div>
                    <w:div w:id="1632786849">
                      <w:marLeft w:val="0"/>
                      <w:marRight w:val="0"/>
                      <w:marTop w:val="88"/>
                      <w:marBottom w:val="0"/>
                      <w:divBdr>
                        <w:top w:val="none" w:sz="0" w:space="0" w:color="auto"/>
                        <w:left w:val="none" w:sz="0" w:space="0" w:color="auto"/>
                        <w:bottom w:val="none" w:sz="0" w:space="0" w:color="auto"/>
                        <w:right w:val="none" w:sz="0" w:space="0" w:color="auto"/>
                      </w:divBdr>
                      <w:divsChild>
                        <w:div w:id="720708613">
                          <w:marLeft w:val="0"/>
                          <w:marRight w:val="0"/>
                          <w:marTop w:val="0"/>
                          <w:marBottom w:val="0"/>
                          <w:divBdr>
                            <w:top w:val="none" w:sz="0" w:space="0" w:color="auto"/>
                            <w:left w:val="none" w:sz="0" w:space="0" w:color="auto"/>
                            <w:bottom w:val="none" w:sz="0" w:space="0" w:color="auto"/>
                            <w:right w:val="none" w:sz="0" w:space="0" w:color="auto"/>
                          </w:divBdr>
                        </w:div>
                      </w:divsChild>
                    </w:div>
                    <w:div w:id="1706443084">
                      <w:marLeft w:val="0"/>
                      <w:marRight w:val="0"/>
                      <w:marTop w:val="88"/>
                      <w:marBottom w:val="0"/>
                      <w:divBdr>
                        <w:top w:val="none" w:sz="0" w:space="0" w:color="auto"/>
                        <w:left w:val="none" w:sz="0" w:space="0" w:color="auto"/>
                        <w:bottom w:val="none" w:sz="0" w:space="0" w:color="auto"/>
                        <w:right w:val="none" w:sz="0" w:space="0" w:color="auto"/>
                      </w:divBdr>
                    </w:div>
                    <w:div w:id="1708069233">
                      <w:marLeft w:val="0"/>
                      <w:marRight w:val="0"/>
                      <w:marTop w:val="25"/>
                      <w:marBottom w:val="0"/>
                      <w:divBdr>
                        <w:top w:val="none" w:sz="0" w:space="0" w:color="auto"/>
                        <w:left w:val="none" w:sz="0" w:space="0" w:color="auto"/>
                        <w:bottom w:val="none" w:sz="0" w:space="0" w:color="auto"/>
                        <w:right w:val="none" w:sz="0" w:space="0" w:color="auto"/>
                      </w:divBdr>
                      <w:divsChild>
                        <w:div w:id="1730574133">
                          <w:marLeft w:val="0"/>
                          <w:marRight w:val="0"/>
                          <w:marTop w:val="0"/>
                          <w:marBottom w:val="0"/>
                          <w:divBdr>
                            <w:top w:val="none" w:sz="0" w:space="0" w:color="auto"/>
                            <w:left w:val="none" w:sz="0" w:space="0" w:color="auto"/>
                            <w:bottom w:val="none" w:sz="0" w:space="0" w:color="auto"/>
                            <w:right w:val="none" w:sz="0" w:space="0" w:color="auto"/>
                          </w:divBdr>
                        </w:div>
                      </w:divsChild>
                    </w:div>
                    <w:div w:id="1709065180">
                      <w:marLeft w:val="0"/>
                      <w:marRight w:val="0"/>
                      <w:marTop w:val="25"/>
                      <w:marBottom w:val="0"/>
                      <w:divBdr>
                        <w:top w:val="none" w:sz="0" w:space="0" w:color="auto"/>
                        <w:left w:val="none" w:sz="0" w:space="0" w:color="auto"/>
                        <w:bottom w:val="none" w:sz="0" w:space="0" w:color="auto"/>
                        <w:right w:val="none" w:sz="0" w:space="0" w:color="auto"/>
                      </w:divBdr>
                      <w:divsChild>
                        <w:div w:id="1482311017">
                          <w:marLeft w:val="0"/>
                          <w:marRight w:val="0"/>
                          <w:marTop w:val="0"/>
                          <w:marBottom w:val="0"/>
                          <w:divBdr>
                            <w:top w:val="none" w:sz="0" w:space="0" w:color="auto"/>
                            <w:left w:val="none" w:sz="0" w:space="0" w:color="auto"/>
                            <w:bottom w:val="none" w:sz="0" w:space="0" w:color="auto"/>
                            <w:right w:val="none" w:sz="0" w:space="0" w:color="auto"/>
                          </w:divBdr>
                        </w:div>
                      </w:divsChild>
                    </w:div>
                    <w:div w:id="1779763261">
                      <w:marLeft w:val="0"/>
                      <w:marRight w:val="0"/>
                      <w:marTop w:val="25"/>
                      <w:marBottom w:val="0"/>
                      <w:divBdr>
                        <w:top w:val="none" w:sz="0" w:space="0" w:color="auto"/>
                        <w:left w:val="none" w:sz="0" w:space="0" w:color="auto"/>
                        <w:bottom w:val="none" w:sz="0" w:space="0" w:color="auto"/>
                        <w:right w:val="none" w:sz="0" w:space="0" w:color="auto"/>
                      </w:divBdr>
                    </w:div>
                    <w:div w:id="1861971230">
                      <w:marLeft w:val="0"/>
                      <w:marRight w:val="0"/>
                      <w:marTop w:val="88"/>
                      <w:marBottom w:val="0"/>
                      <w:divBdr>
                        <w:top w:val="none" w:sz="0" w:space="0" w:color="auto"/>
                        <w:left w:val="none" w:sz="0" w:space="0" w:color="auto"/>
                        <w:bottom w:val="none" w:sz="0" w:space="0" w:color="auto"/>
                        <w:right w:val="none" w:sz="0" w:space="0" w:color="auto"/>
                      </w:divBdr>
                      <w:divsChild>
                        <w:div w:id="589656005">
                          <w:marLeft w:val="0"/>
                          <w:marRight w:val="0"/>
                          <w:marTop w:val="0"/>
                          <w:marBottom w:val="0"/>
                          <w:divBdr>
                            <w:top w:val="none" w:sz="0" w:space="0" w:color="auto"/>
                            <w:left w:val="none" w:sz="0" w:space="0" w:color="auto"/>
                            <w:bottom w:val="none" w:sz="0" w:space="0" w:color="auto"/>
                            <w:right w:val="none" w:sz="0" w:space="0" w:color="auto"/>
                          </w:divBdr>
                        </w:div>
                      </w:divsChild>
                    </w:div>
                    <w:div w:id="1875144760">
                      <w:marLeft w:val="0"/>
                      <w:marRight w:val="0"/>
                      <w:marTop w:val="25"/>
                      <w:marBottom w:val="0"/>
                      <w:divBdr>
                        <w:top w:val="none" w:sz="0" w:space="0" w:color="auto"/>
                        <w:left w:val="none" w:sz="0" w:space="0" w:color="auto"/>
                        <w:bottom w:val="none" w:sz="0" w:space="0" w:color="auto"/>
                        <w:right w:val="none" w:sz="0" w:space="0" w:color="auto"/>
                      </w:divBdr>
                      <w:divsChild>
                        <w:div w:id="1989092788">
                          <w:marLeft w:val="0"/>
                          <w:marRight w:val="0"/>
                          <w:marTop w:val="0"/>
                          <w:marBottom w:val="0"/>
                          <w:divBdr>
                            <w:top w:val="none" w:sz="0" w:space="0" w:color="auto"/>
                            <w:left w:val="none" w:sz="0" w:space="0" w:color="auto"/>
                            <w:bottom w:val="none" w:sz="0" w:space="0" w:color="auto"/>
                            <w:right w:val="none" w:sz="0" w:space="0" w:color="auto"/>
                          </w:divBdr>
                        </w:div>
                      </w:divsChild>
                    </w:div>
                    <w:div w:id="1916435159">
                      <w:marLeft w:val="0"/>
                      <w:marRight w:val="0"/>
                      <w:marTop w:val="25"/>
                      <w:marBottom w:val="0"/>
                      <w:divBdr>
                        <w:top w:val="none" w:sz="0" w:space="0" w:color="auto"/>
                        <w:left w:val="none" w:sz="0" w:space="0" w:color="auto"/>
                        <w:bottom w:val="none" w:sz="0" w:space="0" w:color="auto"/>
                        <w:right w:val="none" w:sz="0" w:space="0" w:color="auto"/>
                      </w:divBdr>
                      <w:divsChild>
                        <w:div w:id="1890610407">
                          <w:marLeft w:val="0"/>
                          <w:marRight w:val="0"/>
                          <w:marTop w:val="0"/>
                          <w:marBottom w:val="0"/>
                          <w:divBdr>
                            <w:top w:val="none" w:sz="0" w:space="0" w:color="auto"/>
                            <w:left w:val="none" w:sz="0" w:space="0" w:color="auto"/>
                            <w:bottom w:val="none" w:sz="0" w:space="0" w:color="auto"/>
                            <w:right w:val="none" w:sz="0" w:space="0" w:color="auto"/>
                          </w:divBdr>
                        </w:div>
                      </w:divsChild>
                    </w:div>
                    <w:div w:id="1978874583">
                      <w:marLeft w:val="0"/>
                      <w:marRight w:val="0"/>
                      <w:marTop w:val="25"/>
                      <w:marBottom w:val="0"/>
                      <w:divBdr>
                        <w:top w:val="none" w:sz="0" w:space="0" w:color="auto"/>
                        <w:left w:val="none" w:sz="0" w:space="0" w:color="auto"/>
                        <w:bottom w:val="none" w:sz="0" w:space="0" w:color="auto"/>
                        <w:right w:val="none" w:sz="0" w:space="0" w:color="auto"/>
                      </w:divBdr>
                    </w:div>
                    <w:div w:id="1983583136">
                      <w:marLeft w:val="0"/>
                      <w:marRight w:val="0"/>
                      <w:marTop w:val="25"/>
                      <w:marBottom w:val="0"/>
                      <w:divBdr>
                        <w:top w:val="none" w:sz="0" w:space="0" w:color="auto"/>
                        <w:left w:val="none" w:sz="0" w:space="0" w:color="auto"/>
                        <w:bottom w:val="none" w:sz="0" w:space="0" w:color="auto"/>
                        <w:right w:val="none" w:sz="0" w:space="0" w:color="auto"/>
                      </w:divBdr>
                      <w:divsChild>
                        <w:div w:id="677345712">
                          <w:marLeft w:val="0"/>
                          <w:marRight w:val="0"/>
                          <w:marTop w:val="0"/>
                          <w:marBottom w:val="0"/>
                          <w:divBdr>
                            <w:top w:val="none" w:sz="0" w:space="0" w:color="auto"/>
                            <w:left w:val="none" w:sz="0" w:space="0" w:color="auto"/>
                            <w:bottom w:val="none" w:sz="0" w:space="0" w:color="auto"/>
                            <w:right w:val="none" w:sz="0" w:space="0" w:color="auto"/>
                          </w:divBdr>
                        </w:div>
                      </w:divsChild>
                    </w:div>
                    <w:div w:id="2066828705">
                      <w:marLeft w:val="0"/>
                      <w:marRight w:val="0"/>
                      <w:marTop w:val="25"/>
                      <w:marBottom w:val="0"/>
                      <w:divBdr>
                        <w:top w:val="none" w:sz="0" w:space="0" w:color="auto"/>
                        <w:left w:val="none" w:sz="0" w:space="0" w:color="auto"/>
                        <w:bottom w:val="none" w:sz="0" w:space="0" w:color="auto"/>
                        <w:right w:val="none" w:sz="0" w:space="0" w:color="auto"/>
                      </w:divBdr>
                    </w:div>
                    <w:div w:id="2102409964">
                      <w:marLeft w:val="0"/>
                      <w:marRight w:val="0"/>
                      <w:marTop w:val="25"/>
                      <w:marBottom w:val="0"/>
                      <w:divBdr>
                        <w:top w:val="none" w:sz="0" w:space="0" w:color="auto"/>
                        <w:left w:val="none" w:sz="0" w:space="0" w:color="auto"/>
                        <w:bottom w:val="none" w:sz="0" w:space="0" w:color="auto"/>
                        <w:right w:val="none" w:sz="0" w:space="0" w:color="auto"/>
                      </w:divBdr>
                    </w:div>
                    <w:div w:id="2146199447">
                      <w:marLeft w:val="0"/>
                      <w:marRight w:val="0"/>
                      <w:marTop w:val="88"/>
                      <w:marBottom w:val="0"/>
                      <w:divBdr>
                        <w:top w:val="none" w:sz="0" w:space="0" w:color="auto"/>
                        <w:left w:val="none" w:sz="0" w:space="0" w:color="auto"/>
                        <w:bottom w:val="none" w:sz="0" w:space="0" w:color="auto"/>
                        <w:right w:val="none" w:sz="0" w:space="0" w:color="auto"/>
                      </w:divBdr>
                      <w:divsChild>
                        <w:div w:id="171731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803476">
      <w:bodyDiv w:val="1"/>
      <w:marLeft w:val="0"/>
      <w:marRight w:val="0"/>
      <w:marTop w:val="0"/>
      <w:marBottom w:val="0"/>
      <w:divBdr>
        <w:top w:val="none" w:sz="0" w:space="0" w:color="auto"/>
        <w:left w:val="none" w:sz="0" w:space="0" w:color="auto"/>
        <w:bottom w:val="none" w:sz="0" w:space="0" w:color="auto"/>
        <w:right w:val="none" w:sz="0" w:space="0" w:color="auto"/>
      </w:divBdr>
      <w:divsChild>
        <w:div w:id="259681142">
          <w:marLeft w:val="0"/>
          <w:marRight w:val="0"/>
          <w:marTop w:val="0"/>
          <w:marBottom w:val="0"/>
          <w:divBdr>
            <w:top w:val="none" w:sz="0" w:space="0" w:color="auto"/>
            <w:left w:val="none" w:sz="0" w:space="0" w:color="auto"/>
            <w:bottom w:val="none" w:sz="0" w:space="0" w:color="auto"/>
            <w:right w:val="none" w:sz="0" w:space="0" w:color="auto"/>
          </w:divBdr>
          <w:divsChild>
            <w:div w:id="1098713172">
              <w:marLeft w:val="0"/>
              <w:marRight w:val="0"/>
              <w:marTop w:val="0"/>
              <w:marBottom w:val="0"/>
              <w:divBdr>
                <w:top w:val="none" w:sz="0" w:space="0" w:color="auto"/>
                <w:left w:val="none" w:sz="0" w:space="0" w:color="auto"/>
                <w:bottom w:val="none" w:sz="0" w:space="0" w:color="auto"/>
                <w:right w:val="none" w:sz="0" w:space="0" w:color="auto"/>
              </w:divBdr>
              <w:divsChild>
                <w:div w:id="211962306">
                  <w:marLeft w:val="0"/>
                  <w:marRight w:val="0"/>
                  <w:marTop w:val="0"/>
                  <w:marBottom w:val="0"/>
                  <w:divBdr>
                    <w:top w:val="none" w:sz="0" w:space="0" w:color="auto"/>
                    <w:left w:val="none" w:sz="0" w:space="0" w:color="auto"/>
                    <w:bottom w:val="none" w:sz="0" w:space="0" w:color="auto"/>
                    <w:right w:val="none" w:sz="0" w:space="0" w:color="auto"/>
                  </w:divBdr>
                  <w:divsChild>
                    <w:div w:id="134567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147703">
      <w:bodyDiv w:val="1"/>
      <w:marLeft w:val="0"/>
      <w:marRight w:val="0"/>
      <w:marTop w:val="0"/>
      <w:marBottom w:val="0"/>
      <w:divBdr>
        <w:top w:val="none" w:sz="0" w:space="0" w:color="auto"/>
        <w:left w:val="none" w:sz="0" w:space="0" w:color="auto"/>
        <w:bottom w:val="none" w:sz="0" w:space="0" w:color="auto"/>
        <w:right w:val="none" w:sz="0" w:space="0" w:color="auto"/>
      </w:divBdr>
    </w:div>
    <w:div w:id="872766434">
      <w:bodyDiv w:val="1"/>
      <w:marLeft w:val="0"/>
      <w:marRight w:val="0"/>
      <w:marTop w:val="0"/>
      <w:marBottom w:val="0"/>
      <w:divBdr>
        <w:top w:val="none" w:sz="0" w:space="0" w:color="auto"/>
        <w:left w:val="none" w:sz="0" w:space="0" w:color="auto"/>
        <w:bottom w:val="none" w:sz="0" w:space="0" w:color="auto"/>
        <w:right w:val="none" w:sz="0" w:space="0" w:color="auto"/>
      </w:divBdr>
    </w:div>
    <w:div w:id="873007881">
      <w:bodyDiv w:val="1"/>
      <w:marLeft w:val="0"/>
      <w:marRight w:val="0"/>
      <w:marTop w:val="0"/>
      <w:marBottom w:val="0"/>
      <w:divBdr>
        <w:top w:val="none" w:sz="0" w:space="0" w:color="auto"/>
        <w:left w:val="none" w:sz="0" w:space="0" w:color="auto"/>
        <w:bottom w:val="none" w:sz="0" w:space="0" w:color="auto"/>
        <w:right w:val="none" w:sz="0" w:space="0" w:color="auto"/>
      </w:divBdr>
    </w:div>
    <w:div w:id="873621056">
      <w:bodyDiv w:val="1"/>
      <w:marLeft w:val="0"/>
      <w:marRight w:val="0"/>
      <w:marTop w:val="0"/>
      <w:marBottom w:val="0"/>
      <w:divBdr>
        <w:top w:val="none" w:sz="0" w:space="0" w:color="auto"/>
        <w:left w:val="none" w:sz="0" w:space="0" w:color="auto"/>
        <w:bottom w:val="none" w:sz="0" w:space="0" w:color="auto"/>
        <w:right w:val="none" w:sz="0" w:space="0" w:color="auto"/>
      </w:divBdr>
    </w:div>
    <w:div w:id="874317182">
      <w:marLeft w:val="0"/>
      <w:marRight w:val="0"/>
      <w:marTop w:val="0"/>
      <w:marBottom w:val="0"/>
      <w:divBdr>
        <w:top w:val="none" w:sz="0" w:space="0" w:color="auto"/>
        <w:left w:val="none" w:sz="0" w:space="0" w:color="auto"/>
        <w:bottom w:val="none" w:sz="0" w:space="0" w:color="auto"/>
        <w:right w:val="none" w:sz="0" w:space="0" w:color="auto"/>
      </w:divBdr>
      <w:divsChild>
        <w:div w:id="834614456">
          <w:marLeft w:val="0"/>
          <w:marRight w:val="0"/>
          <w:marTop w:val="0"/>
          <w:marBottom w:val="0"/>
          <w:divBdr>
            <w:top w:val="none" w:sz="0" w:space="0" w:color="auto"/>
            <w:left w:val="none" w:sz="0" w:space="0" w:color="auto"/>
            <w:bottom w:val="none" w:sz="0" w:space="0" w:color="auto"/>
            <w:right w:val="none" w:sz="0" w:space="0" w:color="auto"/>
          </w:divBdr>
        </w:div>
        <w:div w:id="1211651149">
          <w:marLeft w:val="0"/>
          <w:marRight w:val="0"/>
          <w:marTop w:val="0"/>
          <w:marBottom w:val="0"/>
          <w:divBdr>
            <w:top w:val="none" w:sz="0" w:space="0" w:color="auto"/>
            <w:left w:val="none" w:sz="0" w:space="0" w:color="auto"/>
            <w:bottom w:val="none" w:sz="0" w:space="0" w:color="auto"/>
            <w:right w:val="none" w:sz="0" w:space="0" w:color="auto"/>
          </w:divBdr>
        </w:div>
        <w:div w:id="1821120142">
          <w:marLeft w:val="0"/>
          <w:marRight w:val="0"/>
          <w:marTop w:val="0"/>
          <w:marBottom w:val="0"/>
          <w:divBdr>
            <w:top w:val="none" w:sz="0" w:space="0" w:color="auto"/>
            <w:left w:val="none" w:sz="0" w:space="0" w:color="auto"/>
            <w:bottom w:val="none" w:sz="0" w:space="0" w:color="auto"/>
            <w:right w:val="none" w:sz="0" w:space="0" w:color="auto"/>
          </w:divBdr>
        </w:div>
        <w:div w:id="2115974868">
          <w:marLeft w:val="0"/>
          <w:marRight w:val="0"/>
          <w:marTop w:val="0"/>
          <w:marBottom w:val="0"/>
          <w:divBdr>
            <w:top w:val="none" w:sz="0" w:space="0" w:color="auto"/>
            <w:left w:val="none" w:sz="0" w:space="0" w:color="auto"/>
            <w:bottom w:val="none" w:sz="0" w:space="0" w:color="auto"/>
            <w:right w:val="none" w:sz="0" w:space="0" w:color="auto"/>
          </w:divBdr>
        </w:div>
      </w:divsChild>
    </w:div>
    <w:div w:id="874659988">
      <w:bodyDiv w:val="1"/>
      <w:marLeft w:val="0"/>
      <w:marRight w:val="0"/>
      <w:marTop w:val="0"/>
      <w:marBottom w:val="0"/>
      <w:divBdr>
        <w:top w:val="none" w:sz="0" w:space="0" w:color="auto"/>
        <w:left w:val="none" w:sz="0" w:space="0" w:color="auto"/>
        <w:bottom w:val="none" w:sz="0" w:space="0" w:color="auto"/>
        <w:right w:val="none" w:sz="0" w:space="0" w:color="auto"/>
      </w:divBdr>
    </w:div>
    <w:div w:id="875310037">
      <w:bodyDiv w:val="1"/>
      <w:marLeft w:val="0"/>
      <w:marRight w:val="0"/>
      <w:marTop w:val="0"/>
      <w:marBottom w:val="0"/>
      <w:divBdr>
        <w:top w:val="none" w:sz="0" w:space="0" w:color="auto"/>
        <w:left w:val="none" w:sz="0" w:space="0" w:color="auto"/>
        <w:bottom w:val="none" w:sz="0" w:space="0" w:color="auto"/>
        <w:right w:val="none" w:sz="0" w:space="0" w:color="auto"/>
      </w:divBdr>
    </w:div>
    <w:div w:id="875460785">
      <w:bodyDiv w:val="1"/>
      <w:marLeft w:val="0"/>
      <w:marRight w:val="0"/>
      <w:marTop w:val="0"/>
      <w:marBottom w:val="0"/>
      <w:divBdr>
        <w:top w:val="none" w:sz="0" w:space="0" w:color="auto"/>
        <w:left w:val="none" w:sz="0" w:space="0" w:color="auto"/>
        <w:bottom w:val="none" w:sz="0" w:space="0" w:color="auto"/>
        <w:right w:val="none" w:sz="0" w:space="0" w:color="auto"/>
      </w:divBdr>
      <w:divsChild>
        <w:div w:id="1668825611">
          <w:marLeft w:val="0"/>
          <w:marRight w:val="0"/>
          <w:marTop w:val="0"/>
          <w:marBottom w:val="0"/>
          <w:divBdr>
            <w:top w:val="none" w:sz="0" w:space="0" w:color="auto"/>
            <w:left w:val="none" w:sz="0" w:space="0" w:color="auto"/>
            <w:bottom w:val="none" w:sz="0" w:space="0" w:color="auto"/>
            <w:right w:val="none" w:sz="0" w:space="0" w:color="auto"/>
          </w:divBdr>
          <w:divsChild>
            <w:div w:id="1208178246">
              <w:marLeft w:val="0"/>
              <w:marRight w:val="0"/>
              <w:marTop w:val="0"/>
              <w:marBottom w:val="0"/>
              <w:divBdr>
                <w:top w:val="none" w:sz="0" w:space="0" w:color="auto"/>
                <w:left w:val="none" w:sz="0" w:space="0" w:color="auto"/>
                <w:bottom w:val="none" w:sz="0" w:space="0" w:color="auto"/>
                <w:right w:val="none" w:sz="0" w:space="0" w:color="auto"/>
              </w:divBdr>
              <w:divsChild>
                <w:div w:id="45952258">
                  <w:marLeft w:val="0"/>
                  <w:marRight w:val="0"/>
                  <w:marTop w:val="0"/>
                  <w:marBottom w:val="0"/>
                  <w:divBdr>
                    <w:top w:val="none" w:sz="0" w:space="0" w:color="auto"/>
                    <w:left w:val="none" w:sz="0" w:space="0" w:color="auto"/>
                    <w:bottom w:val="none" w:sz="0" w:space="0" w:color="auto"/>
                    <w:right w:val="none" w:sz="0" w:space="0" w:color="auto"/>
                  </w:divBdr>
                  <w:divsChild>
                    <w:div w:id="18425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043459">
      <w:bodyDiv w:val="1"/>
      <w:marLeft w:val="0"/>
      <w:marRight w:val="0"/>
      <w:marTop w:val="0"/>
      <w:marBottom w:val="0"/>
      <w:divBdr>
        <w:top w:val="none" w:sz="0" w:space="0" w:color="auto"/>
        <w:left w:val="none" w:sz="0" w:space="0" w:color="auto"/>
        <w:bottom w:val="none" w:sz="0" w:space="0" w:color="auto"/>
        <w:right w:val="none" w:sz="0" w:space="0" w:color="auto"/>
      </w:divBdr>
      <w:divsChild>
        <w:div w:id="2031760335">
          <w:marLeft w:val="0"/>
          <w:marRight w:val="0"/>
          <w:marTop w:val="0"/>
          <w:marBottom w:val="0"/>
          <w:divBdr>
            <w:top w:val="none" w:sz="0" w:space="0" w:color="auto"/>
            <w:left w:val="none" w:sz="0" w:space="0" w:color="auto"/>
            <w:bottom w:val="none" w:sz="0" w:space="0" w:color="auto"/>
            <w:right w:val="none" w:sz="0" w:space="0" w:color="auto"/>
          </w:divBdr>
          <w:divsChild>
            <w:div w:id="2007435915">
              <w:marLeft w:val="0"/>
              <w:marRight w:val="0"/>
              <w:marTop w:val="0"/>
              <w:marBottom w:val="0"/>
              <w:divBdr>
                <w:top w:val="none" w:sz="0" w:space="0" w:color="auto"/>
                <w:left w:val="none" w:sz="0" w:space="0" w:color="auto"/>
                <w:bottom w:val="none" w:sz="0" w:space="0" w:color="auto"/>
                <w:right w:val="none" w:sz="0" w:space="0" w:color="auto"/>
              </w:divBdr>
              <w:divsChild>
                <w:div w:id="257955634">
                  <w:marLeft w:val="0"/>
                  <w:marRight w:val="0"/>
                  <w:marTop w:val="0"/>
                  <w:marBottom w:val="0"/>
                  <w:divBdr>
                    <w:top w:val="none" w:sz="0" w:space="0" w:color="auto"/>
                    <w:left w:val="none" w:sz="0" w:space="0" w:color="auto"/>
                    <w:bottom w:val="none" w:sz="0" w:space="0" w:color="auto"/>
                    <w:right w:val="none" w:sz="0" w:space="0" w:color="auto"/>
                  </w:divBdr>
                  <w:divsChild>
                    <w:div w:id="352462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476717">
      <w:bodyDiv w:val="1"/>
      <w:marLeft w:val="0"/>
      <w:marRight w:val="0"/>
      <w:marTop w:val="0"/>
      <w:marBottom w:val="0"/>
      <w:divBdr>
        <w:top w:val="none" w:sz="0" w:space="0" w:color="auto"/>
        <w:left w:val="none" w:sz="0" w:space="0" w:color="auto"/>
        <w:bottom w:val="none" w:sz="0" w:space="0" w:color="auto"/>
        <w:right w:val="none" w:sz="0" w:space="0" w:color="auto"/>
      </w:divBdr>
    </w:div>
    <w:div w:id="881330052">
      <w:bodyDiv w:val="1"/>
      <w:marLeft w:val="0"/>
      <w:marRight w:val="0"/>
      <w:marTop w:val="0"/>
      <w:marBottom w:val="0"/>
      <w:divBdr>
        <w:top w:val="none" w:sz="0" w:space="0" w:color="auto"/>
        <w:left w:val="none" w:sz="0" w:space="0" w:color="auto"/>
        <w:bottom w:val="none" w:sz="0" w:space="0" w:color="auto"/>
        <w:right w:val="none" w:sz="0" w:space="0" w:color="auto"/>
      </w:divBdr>
    </w:div>
    <w:div w:id="881749477">
      <w:bodyDiv w:val="1"/>
      <w:marLeft w:val="0"/>
      <w:marRight w:val="0"/>
      <w:marTop w:val="0"/>
      <w:marBottom w:val="0"/>
      <w:divBdr>
        <w:top w:val="none" w:sz="0" w:space="0" w:color="auto"/>
        <w:left w:val="none" w:sz="0" w:space="0" w:color="auto"/>
        <w:bottom w:val="none" w:sz="0" w:space="0" w:color="auto"/>
        <w:right w:val="none" w:sz="0" w:space="0" w:color="auto"/>
      </w:divBdr>
      <w:divsChild>
        <w:div w:id="1968656004">
          <w:marLeft w:val="0"/>
          <w:marRight w:val="0"/>
          <w:marTop w:val="0"/>
          <w:marBottom w:val="0"/>
          <w:divBdr>
            <w:top w:val="none" w:sz="0" w:space="0" w:color="auto"/>
            <w:left w:val="none" w:sz="0" w:space="0" w:color="auto"/>
            <w:bottom w:val="none" w:sz="0" w:space="0" w:color="auto"/>
            <w:right w:val="none" w:sz="0" w:space="0" w:color="auto"/>
          </w:divBdr>
          <w:divsChild>
            <w:div w:id="531263983">
              <w:marLeft w:val="0"/>
              <w:marRight w:val="0"/>
              <w:marTop w:val="0"/>
              <w:marBottom w:val="0"/>
              <w:divBdr>
                <w:top w:val="none" w:sz="0" w:space="0" w:color="auto"/>
                <w:left w:val="none" w:sz="0" w:space="0" w:color="auto"/>
                <w:bottom w:val="none" w:sz="0" w:space="0" w:color="auto"/>
                <w:right w:val="none" w:sz="0" w:space="0" w:color="auto"/>
              </w:divBdr>
              <w:divsChild>
                <w:div w:id="146427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854570">
          <w:marLeft w:val="0"/>
          <w:marRight w:val="0"/>
          <w:marTop w:val="0"/>
          <w:marBottom w:val="0"/>
          <w:divBdr>
            <w:top w:val="none" w:sz="0" w:space="0" w:color="auto"/>
            <w:left w:val="none" w:sz="0" w:space="0" w:color="auto"/>
            <w:bottom w:val="none" w:sz="0" w:space="0" w:color="auto"/>
            <w:right w:val="none" w:sz="0" w:space="0" w:color="auto"/>
          </w:divBdr>
          <w:divsChild>
            <w:div w:id="989595328">
              <w:marLeft w:val="0"/>
              <w:marRight w:val="0"/>
              <w:marTop w:val="0"/>
              <w:marBottom w:val="0"/>
              <w:divBdr>
                <w:top w:val="none" w:sz="0" w:space="0" w:color="auto"/>
                <w:left w:val="none" w:sz="0" w:space="0" w:color="auto"/>
                <w:bottom w:val="none" w:sz="0" w:space="0" w:color="auto"/>
                <w:right w:val="none" w:sz="0" w:space="0" w:color="auto"/>
              </w:divBdr>
              <w:divsChild>
                <w:div w:id="1069154338">
                  <w:marLeft w:val="0"/>
                  <w:marRight w:val="0"/>
                  <w:marTop w:val="0"/>
                  <w:marBottom w:val="0"/>
                  <w:divBdr>
                    <w:top w:val="none" w:sz="0" w:space="0" w:color="auto"/>
                    <w:left w:val="none" w:sz="0" w:space="0" w:color="auto"/>
                    <w:bottom w:val="none" w:sz="0" w:space="0" w:color="auto"/>
                    <w:right w:val="none" w:sz="0" w:space="0" w:color="auto"/>
                  </w:divBdr>
                </w:div>
                <w:div w:id="61926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86683">
      <w:bodyDiv w:val="1"/>
      <w:marLeft w:val="0"/>
      <w:marRight w:val="0"/>
      <w:marTop w:val="0"/>
      <w:marBottom w:val="0"/>
      <w:divBdr>
        <w:top w:val="none" w:sz="0" w:space="0" w:color="auto"/>
        <w:left w:val="none" w:sz="0" w:space="0" w:color="auto"/>
        <w:bottom w:val="none" w:sz="0" w:space="0" w:color="auto"/>
        <w:right w:val="none" w:sz="0" w:space="0" w:color="auto"/>
      </w:divBdr>
      <w:divsChild>
        <w:div w:id="394400380">
          <w:marLeft w:val="250"/>
          <w:marRight w:val="250"/>
          <w:marTop w:val="63"/>
          <w:marBottom w:val="63"/>
          <w:divBdr>
            <w:top w:val="none" w:sz="0" w:space="0" w:color="auto"/>
            <w:left w:val="none" w:sz="0" w:space="0" w:color="auto"/>
            <w:bottom w:val="none" w:sz="0" w:space="0" w:color="auto"/>
            <w:right w:val="none" w:sz="0" w:space="0" w:color="auto"/>
          </w:divBdr>
          <w:divsChild>
            <w:div w:id="686755258">
              <w:marLeft w:val="0"/>
              <w:marRight w:val="0"/>
              <w:marTop w:val="0"/>
              <w:marBottom w:val="0"/>
              <w:divBdr>
                <w:top w:val="none" w:sz="0" w:space="0" w:color="auto"/>
                <w:left w:val="none" w:sz="0" w:space="0" w:color="auto"/>
                <w:bottom w:val="none" w:sz="0" w:space="0" w:color="auto"/>
                <w:right w:val="none" w:sz="0" w:space="0" w:color="auto"/>
              </w:divBdr>
              <w:divsChild>
                <w:div w:id="1606965652">
                  <w:marLeft w:val="0"/>
                  <w:marRight w:val="0"/>
                  <w:marTop w:val="0"/>
                  <w:marBottom w:val="0"/>
                  <w:divBdr>
                    <w:top w:val="none" w:sz="0" w:space="0" w:color="auto"/>
                    <w:left w:val="none" w:sz="0" w:space="0" w:color="auto"/>
                    <w:bottom w:val="none" w:sz="0" w:space="0" w:color="auto"/>
                    <w:right w:val="none" w:sz="0" w:space="0" w:color="auto"/>
                  </w:divBdr>
                  <w:divsChild>
                    <w:div w:id="19181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3176027">
      <w:bodyDiv w:val="1"/>
      <w:marLeft w:val="0"/>
      <w:marRight w:val="0"/>
      <w:marTop w:val="0"/>
      <w:marBottom w:val="0"/>
      <w:divBdr>
        <w:top w:val="none" w:sz="0" w:space="0" w:color="auto"/>
        <w:left w:val="none" w:sz="0" w:space="0" w:color="auto"/>
        <w:bottom w:val="none" w:sz="0" w:space="0" w:color="auto"/>
        <w:right w:val="none" w:sz="0" w:space="0" w:color="auto"/>
      </w:divBdr>
      <w:divsChild>
        <w:div w:id="567954940">
          <w:marLeft w:val="0"/>
          <w:marRight w:val="0"/>
          <w:marTop w:val="0"/>
          <w:marBottom w:val="0"/>
          <w:divBdr>
            <w:top w:val="none" w:sz="0" w:space="0" w:color="auto"/>
            <w:left w:val="none" w:sz="0" w:space="0" w:color="auto"/>
            <w:bottom w:val="none" w:sz="0" w:space="0" w:color="auto"/>
            <w:right w:val="none" w:sz="0" w:space="0" w:color="auto"/>
          </w:divBdr>
        </w:div>
        <w:div w:id="1582835613">
          <w:marLeft w:val="0"/>
          <w:marRight w:val="0"/>
          <w:marTop w:val="0"/>
          <w:marBottom w:val="0"/>
          <w:divBdr>
            <w:top w:val="none" w:sz="0" w:space="0" w:color="auto"/>
            <w:left w:val="none" w:sz="0" w:space="0" w:color="auto"/>
            <w:bottom w:val="none" w:sz="0" w:space="0" w:color="auto"/>
            <w:right w:val="none" w:sz="0" w:space="0" w:color="auto"/>
          </w:divBdr>
        </w:div>
      </w:divsChild>
    </w:div>
    <w:div w:id="883641586">
      <w:bodyDiv w:val="1"/>
      <w:marLeft w:val="0"/>
      <w:marRight w:val="0"/>
      <w:marTop w:val="0"/>
      <w:marBottom w:val="0"/>
      <w:divBdr>
        <w:top w:val="none" w:sz="0" w:space="0" w:color="auto"/>
        <w:left w:val="none" w:sz="0" w:space="0" w:color="auto"/>
        <w:bottom w:val="none" w:sz="0" w:space="0" w:color="auto"/>
        <w:right w:val="none" w:sz="0" w:space="0" w:color="auto"/>
      </w:divBdr>
    </w:div>
    <w:div w:id="883829361">
      <w:bodyDiv w:val="1"/>
      <w:marLeft w:val="0"/>
      <w:marRight w:val="0"/>
      <w:marTop w:val="0"/>
      <w:marBottom w:val="0"/>
      <w:divBdr>
        <w:top w:val="none" w:sz="0" w:space="0" w:color="auto"/>
        <w:left w:val="none" w:sz="0" w:space="0" w:color="auto"/>
        <w:bottom w:val="none" w:sz="0" w:space="0" w:color="auto"/>
        <w:right w:val="none" w:sz="0" w:space="0" w:color="auto"/>
      </w:divBdr>
      <w:divsChild>
        <w:div w:id="674579225">
          <w:marLeft w:val="0"/>
          <w:marRight w:val="0"/>
          <w:marTop w:val="0"/>
          <w:marBottom w:val="0"/>
          <w:divBdr>
            <w:top w:val="none" w:sz="0" w:space="0" w:color="auto"/>
            <w:left w:val="none" w:sz="0" w:space="0" w:color="auto"/>
            <w:bottom w:val="none" w:sz="0" w:space="0" w:color="auto"/>
            <w:right w:val="none" w:sz="0" w:space="0" w:color="auto"/>
          </w:divBdr>
        </w:div>
      </w:divsChild>
    </w:div>
    <w:div w:id="883981623">
      <w:bodyDiv w:val="1"/>
      <w:marLeft w:val="0"/>
      <w:marRight w:val="0"/>
      <w:marTop w:val="0"/>
      <w:marBottom w:val="0"/>
      <w:divBdr>
        <w:top w:val="none" w:sz="0" w:space="0" w:color="auto"/>
        <w:left w:val="none" w:sz="0" w:space="0" w:color="auto"/>
        <w:bottom w:val="none" w:sz="0" w:space="0" w:color="auto"/>
        <w:right w:val="none" w:sz="0" w:space="0" w:color="auto"/>
      </w:divBdr>
      <w:divsChild>
        <w:div w:id="1723407383">
          <w:marLeft w:val="0"/>
          <w:marRight w:val="0"/>
          <w:marTop w:val="0"/>
          <w:marBottom w:val="0"/>
          <w:divBdr>
            <w:top w:val="none" w:sz="0" w:space="0" w:color="auto"/>
            <w:left w:val="none" w:sz="0" w:space="0" w:color="auto"/>
            <w:bottom w:val="none" w:sz="0" w:space="0" w:color="auto"/>
            <w:right w:val="none" w:sz="0" w:space="0" w:color="auto"/>
          </w:divBdr>
        </w:div>
        <w:div w:id="702636302">
          <w:marLeft w:val="0"/>
          <w:marRight w:val="0"/>
          <w:marTop w:val="0"/>
          <w:marBottom w:val="0"/>
          <w:divBdr>
            <w:top w:val="none" w:sz="0" w:space="0" w:color="auto"/>
            <w:left w:val="none" w:sz="0" w:space="0" w:color="auto"/>
            <w:bottom w:val="none" w:sz="0" w:space="0" w:color="auto"/>
            <w:right w:val="none" w:sz="0" w:space="0" w:color="auto"/>
          </w:divBdr>
        </w:div>
        <w:div w:id="1793594690">
          <w:marLeft w:val="0"/>
          <w:marRight w:val="0"/>
          <w:marTop w:val="0"/>
          <w:marBottom w:val="0"/>
          <w:divBdr>
            <w:top w:val="none" w:sz="0" w:space="0" w:color="auto"/>
            <w:left w:val="none" w:sz="0" w:space="0" w:color="auto"/>
            <w:bottom w:val="none" w:sz="0" w:space="0" w:color="auto"/>
            <w:right w:val="none" w:sz="0" w:space="0" w:color="auto"/>
          </w:divBdr>
        </w:div>
        <w:div w:id="47732192">
          <w:marLeft w:val="0"/>
          <w:marRight w:val="0"/>
          <w:marTop w:val="0"/>
          <w:marBottom w:val="0"/>
          <w:divBdr>
            <w:top w:val="none" w:sz="0" w:space="0" w:color="auto"/>
            <w:left w:val="none" w:sz="0" w:space="0" w:color="auto"/>
            <w:bottom w:val="none" w:sz="0" w:space="0" w:color="auto"/>
            <w:right w:val="none" w:sz="0" w:space="0" w:color="auto"/>
          </w:divBdr>
        </w:div>
        <w:div w:id="532962131">
          <w:marLeft w:val="0"/>
          <w:marRight w:val="0"/>
          <w:marTop w:val="0"/>
          <w:marBottom w:val="0"/>
          <w:divBdr>
            <w:top w:val="none" w:sz="0" w:space="0" w:color="auto"/>
            <w:left w:val="none" w:sz="0" w:space="0" w:color="auto"/>
            <w:bottom w:val="none" w:sz="0" w:space="0" w:color="auto"/>
            <w:right w:val="none" w:sz="0" w:space="0" w:color="auto"/>
          </w:divBdr>
        </w:div>
        <w:div w:id="472984269">
          <w:marLeft w:val="0"/>
          <w:marRight w:val="0"/>
          <w:marTop w:val="0"/>
          <w:marBottom w:val="0"/>
          <w:divBdr>
            <w:top w:val="none" w:sz="0" w:space="0" w:color="auto"/>
            <w:left w:val="none" w:sz="0" w:space="0" w:color="auto"/>
            <w:bottom w:val="none" w:sz="0" w:space="0" w:color="auto"/>
            <w:right w:val="none" w:sz="0" w:space="0" w:color="auto"/>
          </w:divBdr>
        </w:div>
        <w:div w:id="147867189">
          <w:marLeft w:val="0"/>
          <w:marRight w:val="0"/>
          <w:marTop w:val="0"/>
          <w:marBottom w:val="0"/>
          <w:divBdr>
            <w:top w:val="none" w:sz="0" w:space="0" w:color="auto"/>
            <w:left w:val="none" w:sz="0" w:space="0" w:color="auto"/>
            <w:bottom w:val="none" w:sz="0" w:space="0" w:color="auto"/>
            <w:right w:val="none" w:sz="0" w:space="0" w:color="auto"/>
          </w:divBdr>
        </w:div>
        <w:div w:id="1932926200">
          <w:marLeft w:val="0"/>
          <w:marRight w:val="0"/>
          <w:marTop w:val="0"/>
          <w:marBottom w:val="0"/>
          <w:divBdr>
            <w:top w:val="none" w:sz="0" w:space="0" w:color="auto"/>
            <w:left w:val="none" w:sz="0" w:space="0" w:color="auto"/>
            <w:bottom w:val="none" w:sz="0" w:space="0" w:color="auto"/>
            <w:right w:val="none" w:sz="0" w:space="0" w:color="auto"/>
          </w:divBdr>
        </w:div>
        <w:div w:id="1934972508">
          <w:marLeft w:val="0"/>
          <w:marRight w:val="0"/>
          <w:marTop w:val="0"/>
          <w:marBottom w:val="0"/>
          <w:divBdr>
            <w:top w:val="none" w:sz="0" w:space="0" w:color="auto"/>
            <w:left w:val="none" w:sz="0" w:space="0" w:color="auto"/>
            <w:bottom w:val="none" w:sz="0" w:space="0" w:color="auto"/>
            <w:right w:val="none" w:sz="0" w:space="0" w:color="auto"/>
          </w:divBdr>
        </w:div>
        <w:div w:id="457146105">
          <w:marLeft w:val="0"/>
          <w:marRight w:val="0"/>
          <w:marTop w:val="0"/>
          <w:marBottom w:val="0"/>
          <w:divBdr>
            <w:top w:val="none" w:sz="0" w:space="0" w:color="auto"/>
            <w:left w:val="none" w:sz="0" w:space="0" w:color="auto"/>
            <w:bottom w:val="none" w:sz="0" w:space="0" w:color="auto"/>
            <w:right w:val="none" w:sz="0" w:space="0" w:color="auto"/>
          </w:divBdr>
        </w:div>
      </w:divsChild>
    </w:div>
    <w:div w:id="885794260">
      <w:bodyDiv w:val="1"/>
      <w:marLeft w:val="0"/>
      <w:marRight w:val="0"/>
      <w:marTop w:val="0"/>
      <w:marBottom w:val="0"/>
      <w:divBdr>
        <w:top w:val="none" w:sz="0" w:space="0" w:color="auto"/>
        <w:left w:val="none" w:sz="0" w:space="0" w:color="auto"/>
        <w:bottom w:val="none" w:sz="0" w:space="0" w:color="auto"/>
        <w:right w:val="none" w:sz="0" w:space="0" w:color="auto"/>
      </w:divBdr>
      <w:divsChild>
        <w:div w:id="1681617159">
          <w:marLeft w:val="0"/>
          <w:marRight w:val="0"/>
          <w:marTop w:val="0"/>
          <w:marBottom w:val="0"/>
          <w:divBdr>
            <w:top w:val="none" w:sz="0" w:space="0" w:color="auto"/>
            <w:left w:val="none" w:sz="0" w:space="0" w:color="auto"/>
            <w:bottom w:val="none" w:sz="0" w:space="0" w:color="auto"/>
            <w:right w:val="none" w:sz="0" w:space="0" w:color="auto"/>
          </w:divBdr>
          <w:divsChild>
            <w:div w:id="1253006712">
              <w:marLeft w:val="0"/>
              <w:marRight w:val="0"/>
              <w:marTop w:val="0"/>
              <w:marBottom w:val="0"/>
              <w:divBdr>
                <w:top w:val="none" w:sz="0" w:space="0" w:color="auto"/>
                <w:left w:val="none" w:sz="0" w:space="0" w:color="auto"/>
                <w:bottom w:val="none" w:sz="0" w:space="0" w:color="auto"/>
                <w:right w:val="none" w:sz="0" w:space="0" w:color="auto"/>
              </w:divBdr>
              <w:divsChild>
                <w:div w:id="933510327">
                  <w:marLeft w:val="0"/>
                  <w:marRight w:val="0"/>
                  <w:marTop w:val="0"/>
                  <w:marBottom w:val="0"/>
                  <w:divBdr>
                    <w:top w:val="none" w:sz="0" w:space="0" w:color="auto"/>
                    <w:left w:val="none" w:sz="0" w:space="0" w:color="auto"/>
                    <w:bottom w:val="none" w:sz="0" w:space="0" w:color="auto"/>
                    <w:right w:val="none" w:sz="0" w:space="0" w:color="auto"/>
                  </w:divBdr>
                  <w:divsChild>
                    <w:div w:id="420807421">
                      <w:marLeft w:val="0"/>
                      <w:marRight w:val="0"/>
                      <w:marTop w:val="0"/>
                      <w:marBottom w:val="0"/>
                      <w:divBdr>
                        <w:top w:val="single" w:sz="2" w:space="1" w:color="C0C0C0"/>
                        <w:left w:val="single" w:sz="2" w:space="1" w:color="C0C0C0"/>
                        <w:bottom w:val="single" w:sz="2" w:space="1" w:color="C0C0C0"/>
                        <w:right w:val="single" w:sz="2" w:space="1" w:color="C0C0C0"/>
                      </w:divBdr>
                      <w:divsChild>
                        <w:div w:id="76753714">
                          <w:marLeft w:val="0"/>
                          <w:marRight w:val="0"/>
                          <w:marTop w:val="0"/>
                          <w:marBottom w:val="0"/>
                          <w:divBdr>
                            <w:top w:val="none" w:sz="0" w:space="0" w:color="auto"/>
                            <w:left w:val="none" w:sz="0" w:space="0" w:color="auto"/>
                            <w:bottom w:val="none" w:sz="0" w:space="0" w:color="auto"/>
                            <w:right w:val="none" w:sz="0" w:space="0" w:color="auto"/>
                          </w:divBdr>
                        </w:div>
                        <w:div w:id="816339135">
                          <w:marLeft w:val="0"/>
                          <w:marRight w:val="0"/>
                          <w:marTop w:val="0"/>
                          <w:marBottom w:val="0"/>
                          <w:divBdr>
                            <w:top w:val="none" w:sz="0" w:space="0" w:color="auto"/>
                            <w:left w:val="none" w:sz="0" w:space="0" w:color="auto"/>
                            <w:bottom w:val="none" w:sz="0" w:space="0" w:color="auto"/>
                            <w:right w:val="none" w:sz="0" w:space="0" w:color="auto"/>
                          </w:divBdr>
                        </w:div>
                        <w:div w:id="935749472">
                          <w:marLeft w:val="0"/>
                          <w:marRight w:val="0"/>
                          <w:marTop w:val="0"/>
                          <w:marBottom w:val="0"/>
                          <w:divBdr>
                            <w:top w:val="none" w:sz="0" w:space="0" w:color="auto"/>
                            <w:left w:val="none" w:sz="0" w:space="0" w:color="auto"/>
                            <w:bottom w:val="none" w:sz="0" w:space="0" w:color="auto"/>
                            <w:right w:val="none" w:sz="0" w:space="0" w:color="auto"/>
                          </w:divBdr>
                        </w:div>
                        <w:div w:id="115857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337350">
      <w:bodyDiv w:val="1"/>
      <w:marLeft w:val="0"/>
      <w:marRight w:val="0"/>
      <w:marTop w:val="0"/>
      <w:marBottom w:val="0"/>
      <w:divBdr>
        <w:top w:val="none" w:sz="0" w:space="0" w:color="auto"/>
        <w:left w:val="none" w:sz="0" w:space="0" w:color="auto"/>
        <w:bottom w:val="none" w:sz="0" w:space="0" w:color="auto"/>
        <w:right w:val="none" w:sz="0" w:space="0" w:color="auto"/>
      </w:divBdr>
    </w:div>
    <w:div w:id="887254958">
      <w:bodyDiv w:val="1"/>
      <w:marLeft w:val="0"/>
      <w:marRight w:val="0"/>
      <w:marTop w:val="0"/>
      <w:marBottom w:val="0"/>
      <w:divBdr>
        <w:top w:val="none" w:sz="0" w:space="0" w:color="auto"/>
        <w:left w:val="none" w:sz="0" w:space="0" w:color="auto"/>
        <w:bottom w:val="none" w:sz="0" w:space="0" w:color="auto"/>
        <w:right w:val="none" w:sz="0" w:space="0" w:color="auto"/>
      </w:divBdr>
    </w:div>
    <w:div w:id="887566706">
      <w:bodyDiv w:val="1"/>
      <w:marLeft w:val="0"/>
      <w:marRight w:val="0"/>
      <w:marTop w:val="0"/>
      <w:marBottom w:val="0"/>
      <w:divBdr>
        <w:top w:val="none" w:sz="0" w:space="0" w:color="auto"/>
        <w:left w:val="none" w:sz="0" w:space="0" w:color="auto"/>
        <w:bottom w:val="none" w:sz="0" w:space="0" w:color="auto"/>
        <w:right w:val="none" w:sz="0" w:space="0" w:color="auto"/>
      </w:divBdr>
      <w:divsChild>
        <w:div w:id="237591843">
          <w:marLeft w:val="0"/>
          <w:marRight w:val="0"/>
          <w:marTop w:val="0"/>
          <w:marBottom w:val="0"/>
          <w:divBdr>
            <w:top w:val="none" w:sz="0" w:space="0" w:color="auto"/>
            <w:left w:val="none" w:sz="0" w:space="0" w:color="auto"/>
            <w:bottom w:val="none" w:sz="0" w:space="0" w:color="auto"/>
            <w:right w:val="none" w:sz="0" w:space="0" w:color="auto"/>
          </w:divBdr>
        </w:div>
        <w:div w:id="575016303">
          <w:marLeft w:val="0"/>
          <w:marRight w:val="0"/>
          <w:marTop w:val="0"/>
          <w:marBottom w:val="0"/>
          <w:divBdr>
            <w:top w:val="none" w:sz="0" w:space="0" w:color="auto"/>
            <w:left w:val="none" w:sz="0" w:space="0" w:color="auto"/>
            <w:bottom w:val="none" w:sz="0" w:space="0" w:color="auto"/>
            <w:right w:val="none" w:sz="0" w:space="0" w:color="auto"/>
          </w:divBdr>
        </w:div>
        <w:div w:id="1745028792">
          <w:marLeft w:val="0"/>
          <w:marRight w:val="0"/>
          <w:marTop w:val="0"/>
          <w:marBottom w:val="0"/>
          <w:divBdr>
            <w:top w:val="none" w:sz="0" w:space="0" w:color="auto"/>
            <w:left w:val="none" w:sz="0" w:space="0" w:color="auto"/>
            <w:bottom w:val="none" w:sz="0" w:space="0" w:color="auto"/>
            <w:right w:val="none" w:sz="0" w:space="0" w:color="auto"/>
          </w:divBdr>
        </w:div>
        <w:div w:id="1163355790">
          <w:marLeft w:val="0"/>
          <w:marRight w:val="0"/>
          <w:marTop w:val="0"/>
          <w:marBottom w:val="0"/>
          <w:divBdr>
            <w:top w:val="none" w:sz="0" w:space="0" w:color="auto"/>
            <w:left w:val="none" w:sz="0" w:space="0" w:color="auto"/>
            <w:bottom w:val="none" w:sz="0" w:space="0" w:color="auto"/>
            <w:right w:val="none" w:sz="0" w:space="0" w:color="auto"/>
          </w:divBdr>
        </w:div>
        <w:div w:id="102502113">
          <w:marLeft w:val="0"/>
          <w:marRight w:val="0"/>
          <w:marTop w:val="0"/>
          <w:marBottom w:val="0"/>
          <w:divBdr>
            <w:top w:val="none" w:sz="0" w:space="0" w:color="auto"/>
            <w:left w:val="none" w:sz="0" w:space="0" w:color="auto"/>
            <w:bottom w:val="none" w:sz="0" w:space="0" w:color="auto"/>
            <w:right w:val="none" w:sz="0" w:space="0" w:color="auto"/>
          </w:divBdr>
        </w:div>
        <w:div w:id="1714423415">
          <w:marLeft w:val="0"/>
          <w:marRight w:val="0"/>
          <w:marTop w:val="0"/>
          <w:marBottom w:val="0"/>
          <w:divBdr>
            <w:top w:val="none" w:sz="0" w:space="0" w:color="auto"/>
            <w:left w:val="none" w:sz="0" w:space="0" w:color="auto"/>
            <w:bottom w:val="none" w:sz="0" w:space="0" w:color="auto"/>
            <w:right w:val="none" w:sz="0" w:space="0" w:color="auto"/>
          </w:divBdr>
        </w:div>
        <w:div w:id="441848628">
          <w:marLeft w:val="0"/>
          <w:marRight w:val="0"/>
          <w:marTop w:val="0"/>
          <w:marBottom w:val="0"/>
          <w:divBdr>
            <w:top w:val="none" w:sz="0" w:space="0" w:color="auto"/>
            <w:left w:val="none" w:sz="0" w:space="0" w:color="auto"/>
            <w:bottom w:val="none" w:sz="0" w:space="0" w:color="auto"/>
            <w:right w:val="none" w:sz="0" w:space="0" w:color="auto"/>
          </w:divBdr>
        </w:div>
        <w:div w:id="1160537421">
          <w:marLeft w:val="0"/>
          <w:marRight w:val="0"/>
          <w:marTop w:val="0"/>
          <w:marBottom w:val="0"/>
          <w:divBdr>
            <w:top w:val="none" w:sz="0" w:space="0" w:color="auto"/>
            <w:left w:val="none" w:sz="0" w:space="0" w:color="auto"/>
            <w:bottom w:val="none" w:sz="0" w:space="0" w:color="auto"/>
            <w:right w:val="none" w:sz="0" w:space="0" w:color="auto"/>
          </w:divBdr>
        </w:div>
        <w:div w:id="1681854649">
          <w:marLeft w:val="0"/>
          <w:marRight w:val="0"/>
          <w:marTop w:val="0"/>
          <w:marBottom w:val="0"/>
          <w:divBdr>
            <w:top w:val="none" w:sz="0" w:space="0" w:color="auto"/>
            <w:left w:val="none" w:sz="0" w:space="0" w:color="auto"/>
            <w:bottom w:val="none" w:sz="0" w:space="0" w:color="auto"/>
            <w:right w:val="none" w:sz="0" w:space="0" w:color="auto"/>
          </w:divBdr>
        </w:div>
        <w:div w:id="652686232">
          <w:marLeft w:val="0"/>
          <w:marRight w:val="0"/>
          <w:marTop w:val="0"/>
          <w:marBottom w:val="0"/>
          <w:divBdr>
            <w:top w:val="none" w:sz="0" w:space="0" w:color="auto"/>
            <w:left w:val="none" w:sz="0" w:space="0" w:color="auto"/>
            <w:bottom w:val="none" w:sz="0" w:space="0" w:color="auto"/>
            <w:right w:val="none" w:sz="0" w:space="0" w:color="auto"/>
          </w:divBdr>
        </w:div>
        <w:div w:id="1673606753">
          <w:marLeft w:val="0"/>
          <w:marRight w:val="0"/>
          <w:marTop w:val="0"/>
          <w:marBottom w:val="0"/>
          <w:divBdr>
            <w:top w:val="none" w:sz="0" w:space="0" w:color="auto"/>
            <w:left w:val="none" w:sz="0" w:space="0" w:color="auto"/>
            <w:bottom w:val="none" w:sz="0" w:space="0" w:color="auto"/>
            <w:right w:val="none" w:sz="0" w:space="0" w:color="auto"/>
          </w:divBdr>
        </w:div>
        <w:div w:id="912079639">
          <w:marLeft w:val="0"/>
          <w:marRight w:val="0"/>
          <w:marTop w:val="0"/>
          <w:marBottom w:val="0"/>
          <w:divBdr>
            <w:top w:val="none" w:sz="0" w:space="0" w:color="auto"/>
            <w:left w:val="none" w:sz="0" w:space="0" w:color="auto"/>
            <w:bottom w:val="none" w:sz="0" w:space="0" w:color="auto"/>
            <w:right w:val="none" w:sz="0" w:space="0" w:color="auto"/>
          </w:divBdr>
        </w:div>
        <w:div w:id="1768773984">
          <w:marLeft w:val="0"/>
          <w:marRight w:val="0"/>
          <w:marTop w:val="0"/>
          <w:marBottom w:val="0"/>
          <w:divBdr>
            <w:top w:val="none" w:sz="0" w:space="0" w:color="auto"/>
            <w:left w:val="none" w:sz="0" w:space="0" w:color="auto"/>
            <w:bottom w:val="none" w:sz="0" w:space="0" w:color="auto"/>
            <w:right w:val="none" w:sz="0" w:space="0" w:color="auto"/>
          </w:divBdr>
        </w:div>
        <w:div w:id="1505129607">
          <w:marLeft w:val="0"/>
          <w:marRight w:val="0"/>
          <w:marTop w:val="0"/>
          <w:marBottom w:val="0"/>
          <w:divBdr>
            <w:top w:val="none" w:sz="0" w:space="0" w:color="auto"/>
            <w:left w:val="none" w:sz="0" w:space="0" w:color="auto"/>
            <w:bottom w:val="none" w:sz="0" w:space="0" w:color="auto"/>
            <w:right w:val="none" w:sz="0" w:space="0" w:color="auto"/>
          </w:divBdr>
        </w:div>
        <w:div w:id="224874528">
          <w:marLeft w:val="0"/>
          <w:marRight w:val="0"/>
          <w:marTop w:val="0"/>
          <w:marBottom w:val="0"/>
          <w:divBdr>
            <w:top w:val="none" w:sz="0" w:space="0" w:color="auto"/>
            <w:left w:val="none" w:sz="0" w:space="0" w:color="auto"/>
            <w:bottom w:val="none" w:sz="0" w:space="0" w:color="auto"/>
            <w:right w:val="none" w:sz="0" w:space="0" w:color="auto"/>
          </w:divBdr>
        </w:div>
        <w:div w:id="1958100429">
          <w:marLeft w:val="0"/>
          <w:marRight w:val="0"/>
          <w:marTop w:val="0"/>
          <w:marBottom w:val="0"/>
          <w:divBdr>
            <w:top w:val="none" w:sz="0" w:space="0" w:color="auto"/>
            <w:left w:val="none" w:sz="0" w:space="0" w:color="auto"/>
            <w:bottom w:val="none" w:sz="0" w:space="0" w:color="auto"/>
            <w:right w:val="none" w:sz="0" w:space="0" w:color="auto"/>
          </w:divBdr>
        </w:div>
        <w:div w:id="2002612381">
          <w:marLeft w:val="0"/>
          <w:marRight w:val="0"/>
          <w:marTop w:val="0"/>
          <w:marBottom w:val="0"/>
          <w:divBdr>
            <w:top w:val="none" w:sz="0" w:space="0" w:color="auto"/>
            <w:left w:val="none" w:sz="0" w:space="0" w:color="auto"/>
            <w:bottom w:val="none" w:sz="0" w:space="0" w:color="auto"/>
            <w:right w:val="none" w:sz="0" w:space="0" w:color="auto"/>
          </w:divBdr>
        </w:div>
        <w:div w:id="1363050170">
          <w:marLeft w:val="0"/>
          <w:marRight w:val="0"/>
          <w:marTop w:val="0"/>
          <w:marBottom w:val="0"/>
          <w:divBdr>
            <w:top w:val="none" w:sz="0" w:space="0" w:color="auto"/>
            <w:left w:val="none" w:sz="0" w:space="0" w:color="auto"/>
            <w:bottom w:val="none" w:sz="0" w:space="0" w:color="auto"/>
            <w:right w:val="none" w:sz="0" w:space="0" w:color="auto"/>
          </w:divBdr>
        </w:div>
        <w:div w:id="1368337585">
          <w:marLeft w:val="0"/>
          <w:marRight w:val="0"/>
          <w:marTop w:val="0"/>
          <w:marBottom w:val="0"/>
          <w:divBdr>
            <w:top w:val="none" w:sz="0" w:space="0" w:color="auto"/>
            <w:left w:val="none" w:sz="0" w:space="0" w:color="auto"/>
            <w:bottom w:val="none" w:sz="0" w:space="0" w:color="auto"/>
            <w:right w:val="none" w:sz="0" w:space="0" w:color="auto"/>
          </w:divBdr>
        </w:div>
        <w:div w:id="81991054">
          <w:marLeft w:val="0"/>
          <w:marRight w:val="0"/>
          <w:marTop w:val="0"/>
          <w:marBottom w:val="0"/>
          <w:divBdr>
            <w:top w:val="none" w:sz="0" w:space="0" w:color="auto"/>
            <w:left w:val="none" w:sz="0" w:space="0" w:color="auto"/>
            <w:bottom w:val="none" w:sz="0" w:space="0" w:color="auto"/>
            <w:right w:val="none" w:sz="0" w:space="0" w:color="auto"/>
          </w:divBdr>
        </w:div>
        <w:div w:id="96291372">
          <w:marLeft w:val="0"/>
          <w:marRight w:val="0"/>
          <w:marTop w:val="0"/>
          <w:marBottom w:val="0"/>
          <w:divBdr>
            <w:top w:val="none" w:sz="0" w:space="0" w:color="auto"/>
            <w:left w:val="none" w:sz="0" w:space="0" w:color="auto"/>
            <w:bottom w:val="none" w:sz="0" w:space="0" w:color="auto"/>
            <w:right w:val="none" w:sz="0" w:space="0" w:color="auto"/>
          </w:divBdr>
        </w:div>
        <w:div w:id="280066683">
          <w:marLeft w:val="0"/>
          <w:marRight w:val="0"/>
          <w:marTop w:val="0"/>
          <w:marBottom w:val="0"/>
          <w:divBdr>
            <w:top w:val="none" w:sz="0" w:space="0" w:color="auto"/>
            <w:left w:val="none" w:sz="0" w:space="0" w:color="auto"/>
            <w:bottom w:val="none" w:sz="0" w:space="0" w:color="auto"/>
            <w:right w:val="none" w:sz="0" w:space="0" w:color="auto"/>
          </w:divBdr>
        </w:div>
        <w:div w:id="1946957387">
          <w:marLeft w:val="0"/>
          <w:marRight w:val="0"/>
          <w:marTop w:val="0"/>
          <w:marBottom w:val="0"/>
          <w:divBdr>
            <w:top w:val="none" w:sz="0" w:space="0" w:color="auto"/>
            <w:left w:val="none" w:sz="0" w:space="0" w:color="auto"/>
            <w:bottom w:val="none" w:sz="0" w:space="0" w:color="auto"/>
            <w:right w:val="none" w:sz="0" w:space="0" w:color="auto"/>
          </w:divBdr>
        </w:div>
        <w:div w:id="1961261003">
          <w:marLeft w:val="0"/>
          <w:marRight w:val="0"/>
          <w:marTop w:val="0"/>
          <w:marBottom w:val="0"/>
          <w:divBdr>
            <w:top w:val="none" w:sz="0" w:space="0" w:color="auto"/>
            <w:left w:val="none" w:sz="0" w:space="0" w:color="auto"/>
            <w:bottom w:val="none" w:sz="0" w:space="0" w:color="auto"/>
            <w:right w:val="none" w:sz="0" w:space="0" w:color="auto"/>
          </w:divBdr>
        </w:div>
        <w:div w:id="1159423260">
          <w:marLeft w:val="0"/>
          <w:marRight w:val="0"/>
          <w:marTop w:val="0"/>
          <w:marBottom w:val="0"/>
          <w:divBdr>
            <w:top w:val="none" w:sz="0" w:space="0" w:color="auto"/>
            <w:left w:val="none" w:sz="0" w:space="0" w:color="auto"/>
            <w:bottom w:val="none" w:sz="0" w:space="0" w:color="auto"/>
            <w:right w:val="none" w:sz="0" w:space="0" w:color="auto"/>
          </w:divBdr>
        </w:div>
        <w:div w:id="394402146">
          <w:marLeft w:val="0"/>
          <w:marRight w:val="0"/>
          <w:marTop w:val="0"/>
          <w:marBottom w:val="0"/>
          <w:divBdr>
            <w:top w:val="none" w:sz="0" w:space="0" w:color="auto"/>
            <w:left w:val="none" w:sz="0" w:space="0" w:color="auto"/>
            <w:bottom w:val="none" w:sz="0" w:space="0" w:color="auto"/>
            <w:right w:val="none" w:sz="0" w:space="0" w:color="auto"/>
          </w:divBdr>
        </w:div>
        <w:div w:id="1325352724">
          <w:marLeft w:val="0"/>
          <w:marRight w:val="0"/>
          <w:marTop w:val="0"/>
          <w:marBottom w:val="0"/>
          <w:divBdr>
            <w:top w:val="none" w:sz="0" w:space="0" w:color="auto"/>
            <w:left w:val="none" w:sz="0" w:space="0" w:color="auto"/>
            <w:bottom w:val="none" w:sz="0" w:space="0" w:color="auto"/>
            <w:right w:val="none" w:sz="0" w:space="0" w:color="auto"/>
          </w:divBdr>
        </w:div>
        <w:div w:id="1519345997">
          <w:marLeft w:val="0"/>
          <w:marRight w:val="0"/>
          <w:marTop w:val="0"/>
          <w:marBottom w:val="0"/>
          <w:divBdr>
            <w:top w:val="none" w:sz="0" w:space="0" w:color="auto"/>
            <w:left w:val="none" w:sz="0" w:space="0" w:color="auto"/>
            <w:bottom w:val="none" w:sz="0" w:space="0" w:color="auto"/>
            <w:right w:val="none" w:sz="0" w:space="0" w:color="auto"/>
          </w:divBdr>
        </w:div>
        <w:div w:id="1583874719">
          <w:marLeft w:val="0"/>
          <w:marRight w:val="0"/>
          <w:marTop w:val="0"/>
          <w:marBottom w:val="0"/>
          <w:divBdr>
            <w:top w:val="none" w:sz="0" w:space="0" w:color="auto"/>
            <w:left w:val="none" w:sz="0" w:space="0" w:color="auto"/>
            <w:bottom w:val="none" w:sz="0" w:space="0" w:color="auto"/>
            <w:right w:val="none" w:sz="0" w:space="0" w:color="auto"/>
          </w:divBdr>
        </w:div>
        <w:div w:id="227426144">
          <w:marLeft w:val="0"/>
          <w:marRight w:val="0"/>
          <w:marTop w:val="0"/>
          <w:marBottom w:val="0"/>
          <w:divBdr>
            <w:top w:val="none" w:sz="0" w:space="0" w:color="auto"/>
            <w:left w:val="none" w:sz="0" w:space="0" w:color="auto"/>
            <w:bottom w:val="none" w:sz="0" w:space="0" w:color="auto"/>
            <w:right w:val="none" w:sz="0" w:space="0" w:color="auto"/>
          </w:divBdr>
        </w:div>
        <w:div w:id="1706715445">
          <w:marLeft w:val="0"/>
          <w:marRight w:val="0"/>
          <w:marTop w:val="0"/>
          <w:marBottom w:val="0"/>
          <w:divBdr>
            <w:top w:val="none" w:sz="0" w:space="0" w:color="auto"/>
            <w:left w:val="none" w:sz="0" w:space="0" w:color="auto"/>
            <w:bottom w:val="none" w:sz="0" w:space="0" w:color="auto"/>
            <w:right w:val="none" w:sz="0" w:space="0" w:color="auto"/>
          </w:divBdr>
        </w:div>
      </w:divsChild>
    </w:div>
    <w:div w:id="887759364">
      <w:bodyDiv w:val="1"/>
      <w:marLeft w:val="0"/>
      <w:marRight w:val="0"/>
      <w:marTop w:val="0"/>
      <w:marBottom w:val="0"/>
      <w:divBdr>
        <w:top w:val="none" w:sz="0" w:space="0" w:color="auto"/>
        <w:left w:val="none" w:sz="0" w:space="0" w:color="auto"/>
        <w:bottom w:val="none" w:sz="0" w:space="0" w:color="auto"/>
        <w:right w:val="none" w:sz="0" w:space="0" w:color="auto"/>
      </w:divBdr>
    </w:div>
    <w:div w:id="887759697">
      <w:bodyDiv w:val="1"/>
      <w:marLeft w:val="0"/>
      <w:marRight w:val="0"/>
      <w:marTop w:val="0"/>
      <w:marBottom w:val="0"/>
      <w:divBdr>
        <w:top w:val="none" w:sz="0" w:space="0" w:color="auto"/>
        <w:left w:val="none" w:sz="0" w:space="0" w:color="auto"/>
        <w:bottom w:val="none" w:sz="0" w:space="0" w:color="auto"/>
        <w:right w:val="none" w:sz="0" w:space="0" w:color="auto"/>
      </w:divBdr>
    </w:div>
    <w:div w:id="891773025">
      <w:bodyDiv w:val="1"/>
      <w:marLeft w:val="0"/>
      <w:marRight w:val="0"/>
      <w:marTop w:val="0"/>
      <w:marBottom w:val="0"/>
      <w:divBdr>
        <w:top w:val="none" w:sz="0" w:space="0" w:color="auto"/>
        <w:left w:val="none" w:sz="0" w:space="0" w:color="auto"/>
        <w:bottom w:val="none" w:sz="0" w:space="0" w:color="auto"/>
        <w:right w:val="none" w:sz="0" w:space="0" w:color="auto"/>
      </w:divBdr>
      <w:divsChild>
        <w:div w:id="1424715919">
          <w:marLeft w:val="1425"/>
          <w:marRight w:val="0"/>
          <w:marTop w:val="1275"/>
          <w:marBottom w:val="0"/>
          <w:divBdr>
            <w:top w:val="single" w:sz="2" w:space="0" w:color="77A294"/>
            <w:left w:val="single" w:sz="2" w:space="0" w:color="77A294"/>
            <w:bottom w:val="single" w:sz="2" w:space="0" w:color="77A294"/>
            <w:right w:val="single" w:sz="2" w:space="0" w:color="77A294"/>
          </w:divBdr>
          <w:divsChild>
            <w:div w:id="1747220040">
              <w:marLeft w:val="0"/>
              <w:marRight w:val="0"/>
              <w:marTop w:val="0"/>
              <w:marBottom w:val="0"/>
              <w:divBdr>
                <w:top w:val="single" w:sz="2" w:space="0" w:color="77A294"/>
                <w:left w:val="single" w:sz="2" w:space="0" w:color="77A294"/>
                <w:bottom w:val="single" w:sz="2" w:space="0" w:color="77A294"/>
                <w:right w:val="single" w:sz="2" w:space="0" w:color="77A294"/>
              </w:divBdr>
              <w:divsChild>
                <w:div w:id="200441704">
                  <w:marLeft w:val="0"/>
                  <w:marRight w:val="0"/>
                  <w:marTop w:val="38"/>
                  <w:marBottom w:val="0"/>
                  <w:divBdr>
                    <w:top w:val="single" w:sz="2" w:space="0" w:color="77A294"/>
                    <w:left w:val="single" w:sz="2" w:space="0" w:color="77A294"/>
                    <w:bottom w:val="single" w:sz="2" w:space="0" w:color="77A294"/>
                    <w:right w:val="single" w:sz="2" w:space="0" w:color="77A294"/>
                  </w:divBdr>
                  <w:divsChild>
                    <w:div w:id="224996675">
                      <w:marLeft w:val="0"/>
                      <w:marRight w:val="0"/>
                      <w:marTop w:val="0"/>
                      <w:marBottom w:val="0"/>
                      <w:divBdr>
                        <w:top w:val="single" w:sz="2" w:space="0" w:color="77A294"/>
                        <w:left w:val="single" w:sz="2" w:space="0" w:color="77A294"/>
                        <w:bottom w:val="single" w:sz="2" w:space="0" w:color="77A294"/>
                        <w:right w:val="single" w:sz="2" w:space="0" w:color="77A294"/>
                      </w:divBdr>
                      <w:divsChild>
                        <w:div w:id="1305892350">
                          <w:marLeft w:val="0"/>
                          <w:marRight w:val="0"/>
                          <w:marTop w:val="75"/>
                          <w:marBottom w:val="75"/>
                          <w:divBdr>
                            <w:top w:val="single" w:sz="2" w:space="0" w:color="77A294"/>
                            <w:left w:val="single" w:sz="2" w:space="0" w:color="77A294"/>
                            <w:bottom w:val="single" w:sz="2" w:space="0" w:color="77A294"/>
                            <w:right w:val="single" w:sz="2" w:space="0" w:color="77A294"/>
                          </w:divBdr>
                          <w:divsChild>
                            <w:div w:id="86856434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893809188">
      <w:bodyDiv w:val="1"/>
      <w:marLeft w:val="0"/>
      <w:marRight w:val="0"/>
      <w:marTop w:val="0"/>
      <w:marBottom w:val="0"/>
      <w:divBdr>
        <w:top w:val="none" w:sz="0" w:space="0" w:color="auto"/>
        <w:left w:val="none" w:sz="0" w:space="0" w:color="auto"/>
        <w:bottom w:val="none" w:sz="0" w:space="0" w:color="auto"/>
        <w:right w:val="none" w:sz="0" w:space="0" w:color="auto"/>
      </w:divBdr>
      <w:divsChild>
        <w:div w:id="903490950">
          <w:marLeft w:val="0"/>
          <w:marRight w:val="0"/>
          <w:marTop w:val="0"/>
          <w:marBottom w:val="0"/>
          <w:divBdr>
            <w:top w:val="none" w:sz="0" w:space="0" w:color="auto"/>
            <w:left w:val="none" w:sz="0" w:space="0" w:color="auto"/>
            <w:bottom w:val="none" w:sz="0" w:space="0" w:color="auto"/>
            <w:right w:val="none" w:sz="0" w:space="0" w:color="auto"/>
          </w:divBdr>
        </w:div>
        <w:div w:id="1734935121">
          <w:marLeft w:val="0"/>
          <w:marRight w:val="0"/>
          <w:marTop w:val="0"/>
          <w:marBottom w:val="0"/>
          <w:divBdr>
            <w:top w:val="none" w:sz="0" w:space="0" w:color="auto"/>
            <w:left w:val="none" w:sz="0" w:space="0" w:color="auto"/>
            <w:bottom w:val="none" w:sz="0" w:space="0" w:color="auto"/>
            <w:right w:val="none" w:sz="0" w:space="0" w:color="auto"/>
          </w:divBdr>
        </w:div>
      </w:divsChild>
    </w:div>
    <w:div w:id="894971265">
      <w:bodyDiv w:val="1"/>
      <w:marLeft w:val="0"/>
      <w:marRight w:val="0"/>
      <w:marTop w:val="0"/>
      <w:marBottom w:val="0"/>
      <w:divBdr>
        <w:top w:val="none" w:sz="0" w:space="0" w:color="auto"/>
        <w:left w:val="none" w:sz="0" w:space="0" w:color="auto"/>
        <w:bottom w:val="none" w:sz="0" w:space="0" w:color="auto"/>
        <w:right w:val="none" w:sz="0" w:space="0" w:color="auto"/>
      </w:divBdr>
      <w:divsChild>
        <w:div w:id="1206137337">
          <w:marLeft w:val="0"/>
          <w:marRight w:val="0"/>
          <w:marTop w:val="0"/>
          <w:marBottom w:val="0"/>
          <w:divBdr>
            <w:top w:val="none" w:sz="0" w:space="0" w:color="auto"/>
            <w:left w:val="none" w:sz="0" w:space="0" w:color="auto"/>
            <w:bottom w:val="none" w:sz="0" w:space="0" w:color="auto"/>
            <w:right w:val="none" w:sz="0" w:space="0" w:color="auto"/>
          </w:divBdr>
          <w:divsChild>
            <w:div w:id="211843686">
              <w:marLeft w:val="-225"/>
              <w:marRight w:val="-225"/>
              <w:marTop w:val="0"/>
              <w:marBottom w:val="0"/>
              <w:divBdr>
                <w:top w:val="none" w:sz="0" w:space="0" w:color="auto"/>
                <w:left w:val="none" w:sz="0" w:space="0" w:color="auto"/>
                <w:bottom w:val="none" w:sz="0" w:space="0" w:color="auto"/>
                <w:right w:val="none" w:sz="0" w:space="0" w:color="auto"/>
              </w:divBdr>
              <w:divsChild>
                <w:div w:id="1928072874">
                  <w:marLeft w:val="0"/>
                  <w:marRight w:val="0"/>
                  <w:marTop w:val="0"/>
                  <w:marBottom w:val="0"/>
                  <w:divBdr>
                    <w:top w:val="none" w:sz="0" w:space="0" w:color="auto"/>
                    <w:left w:val="none" w:sz="0" w:space="0" w:color="auto"/>
                    <w:bottom w:val="none" w:sz="0" w:space="0" w:color="auto"/>
                    <w:right w:val="none" w:sz="0" w:space="0" w:color="auto"/>
                  </w:divBdr>
                  <w:divsChild>
                    <w:div w:id="1312098858">
                      <w:marLeft w:val="0"/>
                      <w:marRight w:val="0"/>
                      <w:marTop w:val="0"/>
                      <w:marBottom w:val="300"/>
                      <w:divBdr>
                        <w:top w:val="none" w:sz="0" w:space="0" w:color="auto"/>
                        <w:left w:val="none" w:sz="0" w:space="0" w:color="auto"/>
                        <w:bottom w:val="none" w:sz="0" w:space="0" w:color="auto"/>
                        <w:right w:val="none" w:sz="0" w:space="0" w:color="auto"/>
                      </w:divBdr>
                      <w:divsChild>
                        <w:div w:id="1068959523">
                          <w:marLeft w:val="0"/>
                          <w:marRight w:val="0"/>
                          <w:marTop w:val="0"/>
                          <w:marBottom w:val="0"/>
                          <w:divBdr>
                            <w:top w:val="none" w:sz="0" w:space="0" w:color="auto"/>
                            <w:left w:val="none" w:sz="0" w:space="0" w:color="auto"/>
                            <w:bottom w:val="none" w:sz="0" w:space="0" w:color="auto"/>
                            <w:right w:val="none" w:sz="0" w:space="0" w:color="auto"/>
                          </w:divBdr>
                          <w:divsChild>
                            <w:div w:id="112405035">
                              <w:marLeft w:val="0"/>
                              <w:marRight w:val="0"/>
                              <w:marTop w:val="0"/>
                              <w:marBottom w:val="0"/>
                              <w:divBdr>
                                <w:top w:val="none" w:sz="0" w:space="0" w:color="auto"/>
                                <w:left w:val="none" w:sz="0" w:space="0" w:color="auto"/>
                                <w:bottom w:val="none" w:sz="0" w:space="0" w:color="auto"/>
                                <w:right w:val="none" w:sz="0" w:space="0" w:color="auto"/>
                              </w:divBdr>
                              <w:divsChild>
                                <w:div w:id="1893883203">
                                  <w:marLeft w:val="0"/>
                                  <w:marRight w:val="0"/>
                                  <w:marTop w:val="0"/>
                                  <w:marBottom w:val="0"/>
                                  <w:divBdr>
                                    <w:top w:val="none" w:sz="0" w:space="0" w:color="auto"/>
                                    <w:left w:val="none" w:sz="0" w:space="0" w:color="auto"/>
                                    <w:bottom w:val="none" w:sz="0" w:space="0" w:color="auto"/>
                                    <w:right w:val="none" w:sz="0" w:space="0" w:color="auto"/>
                                  </w:divBdr>
                                  <w:divsChild>
                                    <w:div w:id="61608840">
                                      <w:marLeft w:val="0"/>
                                      <w:marRight w:val="0"/>
                                      <w:marTop w:val="105"/>
                                      <w:marBottom w:val="0"/>
                                      <w:divBdr>
                                        <w:top w:val="none" w:sz="0" w:space="0" w:color="auto"/>
                                        <w:left w:val="none" w:sz="0" w:space="0" w:color="auto"/>
                                        <w:bottom w:val="none" w:sz="0" w:space="0" w:color="auto"/>
                                        <w:right w:val="none" w:sz="0" w:space="0" w:color="auto"/>
                                      </w:divBdr>
                                      <w:divsChild>
                                        <w:div w:id="1395548493">
                                          <w:marLeft w:val="0"/>
                                          <w:marRight w:val="0"/>
                                          <w:marTop w:val="0"/>
                                          <w:marBottom w:val="0"/>
                                          <w:divBdr>
                                            <w:top w:val="none" w:sz="0" w:space="0" w:color="auto"/>
                                            <w:left w:val="none" w:sz="0" w:space="0" w:color="auto"/>
                                            <w:bottom w:val="none" w:sz="0" w:space="0" w:color="auto"/>
                                            <w:right w:val="none" w:sz="0" w:space="0" w:color="auto"/>
                                          </w:divBdr>
                                        </w:div>
                                        <w:div w:id="1675693424">
                                          <w:marLeft w:val="0"/>
                                          <w:marRight w:val="0"/>
                                          <w:marTop w:val="0"/>
                                          <w:marBottom w:val="0"/>
                                          <w:divBdr>
                                            <w:top w:val="none" w:sz="0" w:space="0" w:color="auto"/>
                                            <w:left w:val="none" w:sz="0" w:space="0" w:color="auto"/>
                                            <w:bottom w:val="none" w:sz="0" w:space="0" w:color="auto"/>
                                            <w:right w:val="none" w:sz="0" w:space="0" w:color="auto"/>
                                          </w:divBdr>
                                        </w:div>
                                      </w:divsChild>
                                    </w:div>
                                    <w:div w:id="103619253">
                                      <w:marLeft w:val="0"/>
                                      <w:marRight w:val="0"/>
                                      <w:marTop w:val="0"/>
                                      <w:marBottom w:val="0"/>
                                      <w:divBdr>
                                        <w:top w:val="none" w:sz="0" w:space="0" w:color="auto"/>
                                        <w:left w:val="none" w:sz="0" w:space="0" w:color="auto"/>
                                        <w:bottom w:val="none" w:sz="0" w:space="0" w:color="auto"/>
                                        <w:right w:val="none" w:sz="0" w:space="0" w:color="auto"/>
                                      </w:divBdr>
                                      <w:divsChild>
                                        <w:div w:id="1425613643">
                                          <w:marLeft w:val="0"/>
                                          <w:marRight w:val="0"/>
                                          <w:marTop w:val="45"/>
                                          <w:marBottom w:val="0"/>
                                          <w:divBdr>
                                            <w:top w:val="none" w:sz="0" w:space="0" w:color="auto"/>
                                            <w:left w:val="none" w:sz="0" w:space="0" w:color="auto"/>
                                            <w:bottom w:val="none" w:sz="0" w:space="0" w:color="auto"/>
                                            <w:right w:val="none" w:sz="0" w:space="0" w:color="auto"/>
                                          </w:divBdr>
                                          <w:divsChild>
                                            <w:div w:id="13373391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00458826">
                                      <w:marLeft w:val="0"/>
                                      <w:marRight w:val="0"/>
                                      <w:marTop w:val="0"/>
                                      <w:marBottom w:val="0"/>
                                      <w:divBdr>
                                        <w:top w:val="none" w:sz="0" w:space="0" w:color="auto"/>
                                        <w:left w:val="none" w:sz="0" w:space="0" w:color="auto"/>
                                        <w:bottom w:val="none" w:sz="0" w:space="0" w:color="auto"/>
                                        <w:right w:val="none" w:sz="0" w:space="0" w:color="auto"/>
                                      </w:divBdr>
                                      <w:divsChild>
                                        <w:div w:id="2086949875">
                                          <w:marLeft w:val="0"/>
                                          <w:marRight w:val="0"/>
                                          <w:marTop w:val="45"/>
                                          <w:marBottom w:val="0"/>
                                          <w:divBdr>
                                            <w:top w:val="none" w:sz="0" w:space="0" w:color="auto"/>
                                            <w:left w:val="none" w:sz="0" w:space="0" w:color="auto"/>
                                            <w:bottom w:val="none" w:sz="0" w:space="0" w:color="auto"/>
                                            <w:right w:val="none" w:sz="0" w:space="0" w:color="auto"/>
                                          </w:divBdr>
                                          <w:divsChild>
                                            <w:div w:id="4738348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62341103">
                                      <w:marLeft w:val="0"/>
                                      <w:marRight w:val="0"/>
                                      <w:marTop w:val="0"/>
                                      <w:marBottom w:val="0"/>
                                      <w:divBdr>
                                        <w:top w:val="none" w:sz="0" w:space="0" w:color="auto"/>
                                        <w:left w:val="none" w:sz="0" w:space="0" w:color="auto"/>
                                        <w:bottom w:val="none" w:sz="0" w:space="0" w:color="auto"/>
                                        <w:right w:val="none" w:sz="0" w:space="0" w:color="auto"/>
                                      </w:divBdr>
                                      <w:divsChild>
                                        <w:div w:id="995113502">
                                          <w:marLeft w:val="0"/>
                                          <w:marRight w:val="0"/>
                                          <w:marTop w:val="45"/>
                                          <w:marBottom w:val="0"/>
                                          <w:divBdr>
                                            <w:top w:val="none" w:sz="0" w:space="0" w:color="auto"/>
                                            <w:left w:val="none" w:sz="0" w:space="0" w:color="auto"/>
                                            <w:bottom w:val="none" w:sz="0" w:space="0" w:color="auto"/>
                                            <w:right w:val="none" w:sz="0" w:space="0" w:color="auto"/>
                                          </w:divBdr>
                                          <w:divsChild>
                                            <w:div w:id="7162472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15593973">
                                      <w:marLeft w:val="0"/>
                                      <w:marRight w:val="0"/>
                                      <w:marTop w:val="30"/>
                                      <w:marBottom w:val="0"/>
                                      <w:divBdr>
                                        <w:top w:val="none" w:sz="0" w:space="0" w:color="auto"/>
                                        <w:left w:val="none" w:sz="0" w:space="0" w:color="auto"/>
                                        <w:bottom w:val="none" w:sz="0" w:space="0" w:color="auto"/>
                                        <w:right w:val="none" w:sz="0" w:space="0" w:color="auto"/>
                                      </w:divBdr>
                                    </w:div>
                                    <w:div w:id="1853105609">
                                      <w:marLeft w:val="0"/>
                                      <w:marRight w:val="0"/>
                                      <w:marTop w:val="30"/>
                                      <w:marBottom w:val="0"/>
                                      <w:divBdr>
                                        <w:top w:val="none" w:sz="0" w:space="0" w:color="auto"/>
                                        <w:left w:val="none" w:sz="0" w:space="0" w:color="auto"/>
                                        <w:bottom w:val="none" w:sz="0" w:space="0" w:color="auto"/>
                                        <w:right w:val="none" w:sz="0" w:space="0" w:color="auto"/>
                                      </w:divBdr>
                                    </w:div>
                                    <w:div w:id="605387151">
                                      <w:marLeft w:val="0"/>
                                      <w:marRight w:val="0"/>
                                      <w:marTop w:val="30"/>
                                      <w:marBottom w:val="0"/>
                                      <w:divBdr>
                                        <w:top w:val="none" w:sz="0" w:space="0" w:color="auto"/>
                                        <w:left w:val="none" w:sz="0" w:space="0" w:color="auto"/>
                                        <w:bottom w:val="none" w:sz="0" w:space="0" w:color="auto"/>
                                        <w:right w:val="none" w:sz="0" w:space="0" w:color="auto"/>
                                      </w:divBdr>
                                    </w:div>
                                    <w:div w:id="455028282">
                                      <w:marLeft w:val="0"/>
                                      <w:marRight w:val="0"/>
                                      <w:marTop w:val="30"/>
                                      <w:marBottom w:val="0"/>
                                      <w:divBdr>
                                        <w:top w:val="none" w:sz="0" w:space="0" w:color="auto"/>
                                        <w:left w:val="none" w:sz="0" w:space="0" w:color="auto"/>
                                        <w:bottom w:val="none" w:sz="0" w:space="0" w:color="auto"/>
                                        <w:right w:val="none" w:sz="0" w:space="0" w:color="auto"/>
                                      </w:divBdr>
                                    </w:div>
                                    <w:div w:id="1975259384">
                                      <w:marLeft w:val="0"/>
                                      <w:marRight w:val="0"/>
                                      <w:marTop w:val="30"/>
                                      <w:marBottom w:val="0"/>
                                      <w:divBdr>
                                        <w:top w:val="none" w:sz="0" w:space="0" w:color="auto"/>
                                        <w:left w:val="none" w:sz="0" w:space="0" w:color="auto"/>
                                        <w:bottom w:val="none" w:sz="0" w:space="0" w:color="auto"/>
                                        <w:right w:val="none" w:sz="0" w:space="0" w:color="auto"/>
                                      </w:divBdr>
                                    </w:div>
                                    <w:div w:id="2084988858">
                                      <w:marLeft w:val="0"/>
                                      <w:marRight w:val="0"/>
                                      <w:marTop w:val="30"/>
                                      <w:marBottom w:val="0"/>
                                      <w:divBdr>
                                        <w:top w:val="none" w:sz="0" w:space="0" w:color="auto"/>
                                        <w:left w:val="none" w:sz="0" w:space="0" w:color="auto"/>
                                        <w:bottom w:val="none" w:sz="0" w:space="0" w:color="auto"/>
                                        <w:right w:val="none" w:sz="0" w:space="0" w:color="auto"/>
                                      </w:divBdr>
                                    </w:div>
                                    <w:div w:id="1056661947">
                                      <w:marLeft w:val="0"/>
                                      <w:marRight w:val="0"/>
                                      <w:marTop w:val="30"/>
                                      <w:marBottom w:val="0"/>
                                      <w:divBdr>
                                        <w:top w:val="none" w:sz="0" w:space="0" w:color="auto"/>
                                        <w:left w:val="none" w:sz="0" w:space="0" w:color="auto"/>
                                        <w:bottom w:val="none" w:sz="0" w:space="0" w:color="auto"/>
                                        <w:right w:val="none" w:sz="0" w:space="0" w:color="auto"/>
                                      </w:divBdr>
                                      <w:divsChild>
                                        <w:div w:id="2026327287">
                                          <w:marLeft w:val="0"/>
                                          <w:marRight w:val="0"/>
                                          <w:marTop w:val="0"/>
                                          <w:marBottom w:val="0"/>
                                          <w:divBdr>
                                            <w:top w:val="none" w:sz="0" w:space="0" w:color="auto"/>
                                            <w:left w:val="none" w:sz="0" w:space="0" w:color="auto"/>
                                            <w:bottom w:val="none" w:sz="0" w:space="0" w:color="auto"/>
                                            <w:right w:val="none" w:sz="0" w:space="0" w:color="auto"/>
                                          </w:divBdr>
                                        </w:div>
                                      </w:divsChild>
                                    </w:div>
                                    <w:div w:id="1622345593">
                                      <w:marLeft w:val="0"/>
                                      <w:marRight w:val="0"/>
                                      <w:marTop w:val="30"/>
                                      <w:marBottom w:val="0"/>
                                      <w:divBdr>
                                        <w:top w:val="none" w:sz="0" w:space="0" w:color="auto"/>
                                        <w:left w:val="none" w:sz="0" w:space="0" w:color="auto"/>
                                        <w:bottom w:val="none" w:sz="0" w:space="0" w:color="auto"/>
                                        <w:right w:val="none" w:sz="0" w:space="0" w:color="auto"/>
                                      </w:divBdr>
                                    </w:div>
                                    <w:div w:id="1023941306">
                                      <w:marLeft w:val="0"/>
                                      <w:marRight w:val="0"/>
                                      <w:marTop w:val="30"/>
                                      <w:marBottom w:val="0"/>
                                      <w:divBdr>
                                        <w:top w:val="none" w:sz="0" w:space="0" w:color="auto"/>
                                        <w:left w:val="none" w:sz="0" w:space="0" w:color="auto"/>
                                        <w:bottom w:val="none" w:sz="0" w:space="0" w:color="auto"/>
                                        <w:right w:val="none" w:sz="0" w:space="0" w:color="auto"/>
                                      </w:divBdr>
                                    </w:div>
                                    <w:div w:id="1854759106">
                                      <w:marLeft w:val="0"/>
                                      <w:marRight w:val="0"/>
                                      <w:marTop w:val="30"/>
                                      <w:marBottom w:val="0"/>
                                      <w:divBdr>
                                        <w:top w:val="none" w:sz="0" w:space="0" w:color="auto"/>
                                        <w:left w:val="none" w:sz="0" w:space="0" w:color="auto"/>
                                        <w:bottom w:val="none" w:sz="0" w:space="0" w:color="auto"/>
                                        <w:right w:val="none" w:sz="0" w:space="0" w:color="auto"/>
                                      </w:divBdr>
                                    </w:div>
                                    <w:div w:id="632249083">
                                      <w:marLeft w:val="0"/>
                                      <w:marRight w:val="0"/>
                                      <w:marTop w:val="30"/>
                                      <w:marBottom w:val="0"/>
                                      <w:divBdr>
                                        <w:top w:val="none" w:sz="0" w:space="0" w:color="auto"/>
                                        <w:left w:val="none" w:sz="0" w:space="0" w:color="auto"/>
                                        <w:bottom w:val="none" w:sz="0" w:space="0" w:color="auto"/>
                                        <w:right w:val="none" w:sz="0" w:space="0" w:color="auto"/>
                                      </w:divBdr>
                                    </w:div>
                                    <w:div w:id="19016427">
                                      <w:marLeft w:val="0"/>
                                      <w:marRight w:val="0"/>
                                      <w:marTop w:val="30"/>
                                      <w:marBottom w:val="0"/>
                                      <w:divBdr>
                                        <w:top w:val="none" w:sz="0" w:space="0" w:color="auto"/>
                                        <w:left w:val="none" w:sz="0" w:space="0" w:color="auto"/>
                                        <w:bottom w:val="none" w:sz="0" w:space="0" w:color="auto"/>
                                        <w:right w:val="none" w:sz="0" w:space="0" w:color="auto"/>
                                      </w:divBdr>
                                    </w:div>
                                    <w:div w:id="268855649">
                                      <w:marLeft w:val="0"/>
                                      <w:marRight w:val="0"/>
                                      <w:marTop w:val="30"/>
                                      <w:marBottom w:val="0"/>
                                      <w:divBdr>
                                        <w:top w:val="none" w:sz="0" w:space="0" w:color="auto"/>
                                        <w:left w:val="none" w:sz="0" w:space="0" w:color="auto"/>
                                        <w:bottom w:val="none" w:sz="0" w:space="0" w:color="auto"/>
                                        <w:right w:val="none" w:sz="0" w:space="0" w:color="auto"/>
                                      </w:divBdr>
                                    </w:div>
                                    <w:div w:id="768738866">
                                      <w:marLeft w:val="0"/>
                                      <w:marRight w:val="0"/>
                                      <w:marTop w:val="30"/>
                                      <w:marBottom w:val="0"/>
                                      <w:divBdr>
                                        <w:top w:val="none" w:sz="0" w:space="0" w:color="auto"/>
                                        <w:left w:val="none" w:sz="0" w:space="0" w:color="auto"/>
                                        <w:bottom w:val="none" w:sz="0" w:space="0" w:color="auto"/>
                                        <w:right w:val="none" w:sz="0" w:space="0" w:color="auto"/>
                                      </w:divBdr>
                                      <w:divsChild>
                                        <w:div w:id="1256597848">
                                          <w:marLeft w:val="0"/>
                                          <w:marRight w:val="0"/>
                                          <w:marTop w:val="0"/>
                                          <w:marBottom w:val="0"/>
                                          <w:divBdr>
                                            <w:top w:val="none" w:sz="0" w:space="0" w:color="auto"/>
                                            <w:left w:val="none" w:sz="0" w:space="0" w:color="auto"/>
                                            <w:bottom w:val="none" w:sz="0" w:space="0" w:color="auto"/>
                                            <w:right w:val="none" w:sz="0" w:space="0" w:color="auto"/>
                                          </w:divBdr>
                                        </w:div>
                                      </w:divsChild>
                                    </w:div>
                                    <w:div w:id="1152941611">
                                      <w:marLeft w:val="0"/>
                                      <w:marRight w:val="0"/>
                                      <w:marTop w:val="30"/>
                                      <w:marBottom w:val="0"/>
                                      <w:divBdr>
                                        <w:top w:val="none" w:sz="0" w:space="0" w:color="auto"/>
                                        <w:left w:val="none" w:sz="0" w:space="0" w:color="auto"/>
                                        <w:bottom w:val="none" w:sz="0" w:space="0" w:color="auto"/>
                                        <w:right w:val="none" w:sz="0" w:space="0" w:color="auto"/>
                                      </w:divBdr>
                                    </w:div>
                                    <w:div w:id="1870726044">
                                      <w:marLeft w:val="0"/>
                                      <w:marRight w:val="0"/>
                                      <w:marTop w:val="30"/>
                                      <w:marBottom w:val="0"/>
                                      <w:divBdr>
                                        <w:top w:val="none" w:sz="0" w:space="0" w:color="auto"/>
                                        <w:left w:val="none" w:sz="0" w:space="0" w:color="auto"/>
                                        <w:bottom w:val="none" w:sz="0" w:space="0" w:color="auto"/>
                                        <w:right w:val="none" w:sz="0" w:space="0" w:color="auto"/>
                                      </w:divBdr>
                                    </w:div>
                                    <w:div w:id="2063211852">
                                      <w:marLeft w:val="0"/>
                                      <w:marRight w:val="0"/>
                                      <w:marTop w:val="30"/>
                                      <w:marBottom w:val="0"/>
                                      <w:divBdr>
                                        <w:top w:val="none" w:sz="0" w:space="0" w:color="auto"/>
                                        <w:left w:val="none" w:sz="0" w:space="0" w:color="auto"/>
                                        <w:bottom w:val="none" w:sz="0" w:space="0" w:color="auto"/>
                                        <w:right w:val="none" w:sz="0" w:space="0" w:color="auto"/>
                                      </w:divBdr>
                                    </w:div>
                                    <w:div w:id="2021617036">
                                      <w:marLeft w:val="0"/>
                                      <w:marRight w:val="0"/>
                                      <w:marTop w:val="30"/>
                                      <w:marBottom w:val="0"/>
                                      <w:divBdr>
                                        <w:top w:val="none" w:sz="0" w:space="0" w:color="auto"/>
                                        <w:left w:val="none" w:sz="0" w:space="0" w:color="auto"/>
                                        <w:bottom w:val="none" w:sz="0" w:space="0" w:color="auto"/>
                                        <w:right w:val="none" w:sz="0" w:space="0" w:color="auto"/>
                                      </w:divBdr>
                                    </w:div>
                                    <w:div w:id="1212375836">
                                      <w:marLeft w:val="0"/>
                                      <w:marRight w:val="0"/>
                                      <w:marTop w:val="30"/>
                                      <w:marBottom w:val="0"/>
                                      <w:divBdr>
                                        <w:top w:val="none" w:sz="0" w:space="0" w:color="auto"/>
                                        <w:left w:val="none" w:sz="0" w:space="0" w:color="auto"/>
                                        <w:bottom w:val="none" w:sz="0" w:space="0" w:color="auto"/>
                                        <w:right w:val="none" w:sz="0" w:space="0" w:color="auto"/>
                                      </w:divBdr>
                                    </w:div>
                                    <w:div w:id="1418942970">
                                      <w:marLeft w:val="0"/>
                                      <w:marRight w:val="0"/>
                                      <w:marTop w:val="30"/>
                                      <w:marBottom w:val="0"/>
                                      <w:divBdr>
                                        <w:top w:val="none" w:sz="0" w:space="0" w:color="auto"/>
                                        <w:left w:val="none" w:sz="0" w:space="0" w:color="auto"/>
                                        <w:bottom w:val="none" w:sz="0" w:space="0" w:color="auto"/>
                                        <w:right w:val="none" w:sz="0" w:space="0" w:color="auto"/>
                                      </w:divBdr>
                                    </w:div>
                                    <w:div w:id="1447193445">
                                      <w:marLeft w:val="0"/>
                                      <w:marRight w:val="0"/>
                                      <w:marTop w:val="30"/>
                                      <w:marBottom w:val="0"/>
                                      <w:divBdr>
                                        <w:top w:val="none" w:sz="0" w:space="0" w:color="auto"/>
                                        <w:left w:val="none" w:sz="0" w:space="0" w:color="auto"/>
                                        <w:bottom w:val="none" w:sz="0" w:space="0" w:color="auto"/>
                                        <w:right w:val="none" w:sz="0" w:space="0" w:color="auto"/>
                                      </w:divBdr>
                                      <w:divsChild>
                                        <w:div w:id="1663661643">
                                          <w:marLeft w:val="0"/>
                                          <w:marRight w:val="0"/>
                                          <w:marTop w:val="0"/>
                                          <w:marBottom w:val="0"/>
                                          <w:divBdr>
                                            <w:top w:val="none" w:sz="0" w:space="0" w:color="auto"/>
                                            <w:left w:val="none" w:sz="0" w:space="0" w:color="auto"/>
                                            <w:bottom w:val="none" w:sz="0" w:space="0" w:color="auto"/>
                                            <w:right w:val="none" w:sz="0" w:space="0" w:color="auto"/>
                                          </w:divBdr>
                                        </w:div>
                                      </w:divsChild>
                                    </w:div>
                                    <w:div w:id="841703493">
                                      <w:marLeft w:val="0"/>
                                      <w:marRight w:val="0"/>
                                      <w:marTop w:val="30"/>
                                      <w:marBottom w:val="0"/>
                                      <w:divBdr>
                                        <w:top w:val="none" w:sz="0" w:space="0" w:color="auto"/>
                                        <w:left w:val="none" w:sz="0" w:space="0" w:color="auto"/>
                                        <w:bottom w:val="none" w:sz="0" w:space="0" w:color="auto"/>
                                        <w:right w:val="none" w:sz="0" w:space="0" w:color="auto"/>
                                      </w:divBdr>
                                    </w:div>
                                    <w:div w:id="1559515462">
                                      <w:marLeft w:val="0"/>
                                      <w:marRight w:val="0"/>
                                      <w:marTop w:val="30"/>
                                      <w:marBottom w:val="0"/>
                                      <w:divBdr>
                                        <w:top w:val="none" w:sz="0" w:space="0" w:color="auto"/>
                                        <w:left w:val="none" w:sz="0" w:space="0" w:color="auto"/>
                                        <w:bottom w:val="none" w:sz="0" w:space="0" w:color="auto"/>
                                        <w:right w:val="none" w:sz="0" w:space="0" w:color="auto"/>
                                      </w:divBdr>
                                    </w:div>
                                    <w:div w:id="243954842">
                                      <w:marLeft w:val="0"/>
                                      <w:marRight w:val="0"/>
                                      <w:marTop w:val="30"/>
                                      <w:marBottom w:val="0"/>
                                      <w:divBdr>
                                        <w:top w:val="none" w:sz="0" w:space="0" w:color="auto"/>
                                        <w:left w:val="none" w:sz="0" w:space="0" w:color="auto"/>
                                        <w:bottom w:val="none" w:sz="0" w:space="0" w:color="auto"/>
                                        <w:right w:val="none" w:sz="0" w:space="0" w:color="auto"/>
                                      </w:divBdr>
                                    </w:div>
                                    <w:div w:id="1354498269">
                                      <w:marLeft w:val="0"/>
                                      <w:marRight w:val="0"/>
                                      <w:marTop w:val="30"/>
                                      <w:marBottom w:val="0"/>
                                      <w:divBdr>
                                        <w:top w:val="none" w:sz="0" w:space="0" w:color="auto"/>
                                        <w:left w:val="none" w:sz="0" w:space="0" w:color="auto"/>
                                        <w:bottom w:val="none" w:sz="0" w:space="0" w:color="auto"/>
                                        <w:right w:val="none" w:sz="0" w:space="0" w:color="auto"/>
                                      </w:divBdr>
                                    </w:div>
                                    <w:div w:id="782961814">
                                      <w:marLeft w:val="0"/>
                                      <w:marRight w:val="0"/>
                                      <w:marTop w:val="30"/>
                                      <w:marBottom w:val="0"/>
                                      <w:divBdr>
                                        <w:top w:val="none" w:sz="0" w:space="0" w:color="auto"/>
                                        <w:left w:val="none" w:sz="0" w:space="0" w:color="auto"/>
                                        <w:bottom w:val="none" w:sz="0" w:space="0" w:color="auto"/>
                                        <w:right w:val="none" w:sz="0" w:space="0" w:color="auto"/>
                                      </w:divBdr>
                                    </w:div>
                                    <w:div w:id="1388606587">
                                      <w:marLeft w:val="0"/>
                                      <w:marRight w:val="0"/>
                                      <w:marTop w:val="30"/>
                                      <w:marBottom w:val="0"/>
                                      <w:divBdr>
                                        <w:top w:val="none" w:sz="0" w:space="0" w:color="auto"/>
                                        <w:left w:val="none" w:sz="0" w:space="0" w:color="auto"/>
                                        <w:bottom w:val="none" w:sz="0" w:space="0" w:color="auto"/>
                                        <w:right w:val="none" w:sz="0" w:space="0" w:color="auto"/>
                                      </w:divBdr>
                                    </w:div>
                                    <w:div w:id="298611840">
                                      <w:marLeft w:val="0"/>
                                      <w:marRight w:val="0"/>
                                      <w:marTop w:val="30"/>
                                      <w:marBottom w:val="0"/>
                                      <w:divBdr>
                                        <w:top w:val="none" w:sz="0" w:space="0" w:color="auto"/>
                                        <w:left w:val="none" w:sz="0" w:space="0" w:color="auto"/>
                                        <w:bottom w:val="none" w:sz="0" w:space="0" w:color="auto"/>
                                        <w:right w:val="none" w:sz="0" w:space="0" w:color="auto"/>
                                      </w:divBdr>
                                      <w:divsChild>
                                        <w:div w:id="1248422152">
                                          <w:marLeft w:val="0"/>
                                          <w:marRight w:val="0"/>
                                          <w:marTop w:val="0"/>
                                          <w:marBottom w:val="0"/>
                                          <w:divBdr>
                                            <w:top w:val="none" w:sz="0" w:space="0" w:color="auto"/>
                                            <w:left w:val="none" w:sz="0" w:space="0" w:color="auto"/>
                                            <w:bottom w:val="none" w:sz="0" w:space="0" w:color="auto"/>
                                            <w:right w:val="none" w:sz="0" w:space="0" w:color="auto"/>
                                          </w:divBdr>
                                        </w:div>
                                      </w:divsChild>
                                    </w:div>
                                    <w:div w:id="2043703875">
                                      <w:marLeft w:val="0"/>
                                      <w:marRight w:val="0"/>
                                      <w:marTop w:val="30"/>
                                      <w:marBottom w:val="0"/>
                                      <w:divBdr>
                                        <w:top w:val="none" w:sz="0" w:space="0" w:color="auto"/>
                                        <w:left w:val="none" w:sz="0" w:space="0" w:color="auto"/>
                                        <w:bottom w:val="none" w:sz="0" w:space="0" w:color="auto"/>
                                        <w:right w:val="none" w:sz="0" w:space="0" w:color="auto"/>
                                      </w:divBdr>
                                    </w:div>
                                    <w:div w:id="663581891">
                                      <w:marLeft w:val="0"/>
                                      <w:marRight w:val="0"/>
                                      <w:marTop w:val="30"/>
                                      <w:marBottom w:val="0"/>
                                      <w:divBdr>
                                        <w:top w:val="none" w:sz="0" w:space="0" w:color="auto"/>
                                        <w:left w:val="none" w:sz="0" w:space="0" w:color="auto"/>
                                        <w:bottom w:val="none" w:sz="0" w:space="0" w:color="auto"/>
                                        <w:right w:val="none" w:sz="0" w:space="0" w:color="auto"/>
                                      </w:divBdr>
                                    </w:div>
                                    <w:div w:id="330647589">
                                      <w:marLeft w:val="0"/>
                                      <w:marRight w:val="0"/>
                                      <w:marTop w:val="30"/>
                                      <w:marBottom w:val="0"/>
                                      <w:divBdr>
                                        <w:top w:val="none" w:sz="0" w:space="0" w:color="auto"/>
                                        <w:left w:val="none" w:sz="0" w:space="0" w:color="auto"/>
                                        <w:bottom w:val="none" w:sz="0" w:space="0" w:color="auto"/>
                                        <w:right w:val="none" w:sz="0" w:space="0" w:color="auto"/>
                                      </w:divBdr>
                                    </w:div>
                                    <w:div w:id="1446080277">
                                      <w:marLeft w:val="0"/>
                                      <w:marRight w:val="0"/>
                                      <w:marTop w:val="30"/>
                                      <w:marBottom w:val="0"/>
                                      <w:divBdr>
                                        <w:top w:val="none" w:sz="0" w:space="0" w:color="auto"/>
                                        <w:left w:val="none" w:sz="0" w:space="0" w:color="auto"/>
                                        <w:bottom w:val="none" w:sz="0" w:space="0" w:color="auto"/>
                                        <w:right w:val="none" w:sz="0" w:space="0" w:color="auto"/>
                                      </w:divBdr>
                                    </w:div>
                                    <w:div w:id="652756709">
                                      <w:marLeft w:val="0"/>
                                      <w:marRight w:val="0"/>
                                      <w:marTop w:val="30"/>
                                      <w:marBottom w:val="0"/>
                                      <w:divBdr>
                                        <w:top w:val="none" w:sz="0" w:space="0" w:color="auto"/>
                                        <w:left w:val="none" w:sz="0" w:space="0" w:color="auto"/>
                                        <w:bottom w:val="none" w:sz="0" w:space="0" w:color="auto"/>
                                        <w:right w:val="none" w:sz="0" w:space="0" w:color="auto"/>
                                      </w:divBdr>
                                    </w:div>
                                    <w:div w:id="1828549882">
                                      <w:marLeft w:val="0"/>
                                      <w:marRight w:val="0"/>
                                      <w:marTop w:val="30"/>
                                      <w:marBottom w:val="0"/>
                                      <w:divBdr>
                                        <w:top w:val="none" w:sz="0" w:space="0" w:color="auto"/>
                                        <w:left w:val="none" w:sz="0" w:space="0" w:color="auto"/>
                                        <w:bottom w:val="none" w:sz="0" w:space="0" w:color="auto"/>
                                        <w:right w:val="none" w:sz="0" w:space="0" w:color="auto"/>
                                      </w:divBdr>
                                    </w:div>
                                    <w:div w:id="1895114057">
                                      <w:marLeft w:val="0"/>
                                      <w:marRight w:val="0"/>
                                      <w:marTop w:val="30"/>
                                      <w:marBottom w:val="0"/>
                                      <w:divBdr>
                                        <w:top w:val="none" w:sz="0" w:space="0" w:color="auto"/>
                                        <w:left w:val="none" w:sz="0" w:space="0" w:color="auto"/>
                                        <w:bottom w:val="none" w:sz="0" w:space="0" w:color="auto"/>
                                        <w:right w:val="none" w:sz="0" w:space="0" w:color="auto"/>
                                      </w:divBdr>
                                      <w:divsChild>
                                        <w:div w:id="1126506621">
                                          <w:marLeft w:val="0"/>
                                          <w:marRight w:val="0"/>
                                          <w:marTop w:val="0"/>
                                          <w:marBottom w:val="0"/>
                                          <w:divBdr>
                                            <w:top w:val="none" w:sz="0" w:space="0" w:color="auto"/>
                                            <w:left w:val="none" w:sz="0" w:space="0" w:color="auto"/>
                                            <w:bottom w:val="none" w:sz="0" w:space="0" w:color="auto"/>
                                            <w:right w:val="none" w:sz="0" w:space="0" w:color="auto"/>
                                          </w:divBdr>
                                        </w:div>
                                      </w:divsChild>
                                    </w:div>
                                    <w:div w:id="1980644972">
                                      <w:marLeft w:val="0"/>
                                      <w:marRight w:val="0"/>
                                      <w:marTop w:val="30"/>
                                      <w:marBottom w:val="0"/>
                                      <w:divBdr>
                                        <w:top w:val="none" w:sz="0" w:space="0" w:color="auto"/>
                                        <w:left w:val="none" w:sz="0" w:space="0" w:color="auto"/>
                                        <w:bottom w:val="none" w:sz="0" w:space="0" w:color="auto"/>
                                        <w:right w:val="none" w:sz="0" w:space="0" w:color="auto"/>
                                      </w:divBdr>
                                    </w:div>
                                    <w:div w:id="1398819564">
                                      <w:marLeft w:val="0"/>
                                      <w:marRight w:val="0"/>
                                      <w:marTop w:val="30"/>
                                      <w:marBottom w:val="0"/>
                                      <w:divBdr>
                                        <w:top w:val="none" w:sz="0" w:space="0" w:color="auto"/>
                                        <w:left w:val="none" w:sz="0" w:space="0" w:color="auto"/>
                                        <w:bottom w:val="none" w:sz="0" w:space="0" w:color="auto"/>
                                        <w:right w:val="none" w:sz="0" w:space="0" w:color="auto"/>
                                      </w:divBdr>
                                    </w:div>
                                    <w:div w:id="1292130235">
                                      <w:marLeft w:val="0"/>
                                      <w:marRight w:val="0"/>
                                      <w:marTop w:val="30"/>
                                      <w:marBottom w:val="0"/>
                                      <w:divBdr>
                                        <w:top w:val="none" w:sz="0" w:space="0" w:color="auto"/>
                                        <w:left w:val="none" w:sz="0" w:space="0" w:color="auto"/>
                                        <w:bottom w:val="none" w:sz="0" w:space="0" w:color="auto"/>
                                        <w:right w:val="none" w:sz="0" w:space="0" w:color="auto"/>
                                      </w:divBdr>
                                    </w:div>
                                    <w:div w:id="1390225343">
                                      <w:marLeft w:val="0"/>
                                      <w:marRight w:val="0"/>
                                      <w:marTop w:val="30"/>
                                      <w:marBottom w:val="0"/>
                                      <w:divBdr>
                                        <w:top w:val="none" w:sz="0" w:space="0" w:color="auto"/>
                                        <w:left w:val="none" w:sz="0" w:space="0" w:color="auto"/>
                                        <w:bottom w:val="none" w:sz="0" w:space="0" w:color="auto"/>
                                        <w:right w:val="none" w:sz="0" w:space="0" w:color="auto"/>
                                      </w:divBdr>
                                    </w:div>
                                    <w:div w:id="1264338517">
                                      <w:marLeft w:val="0"/>
                                      <w:marRight w:val="0"/>
                                      <w:marTop w:val="30"/>
                                      <w:marBottom w:val="0"/>
                                      <w:divBdr>
                                        <w:top w:val="none" w:sz="0" w:space="0" w:color="auto"/>
                                        <w:left w:val="none" w:sz="0" w:space="0" w:color="auto"/>
                                        <w:bottom w:val="none" w:sz="0" w:space="0" w:color="auto"/>
                                        <w:right w:val="none" w:sz="0" w:space="0" w:color="auto"/>
                                      </w:divBdr>
                                    </w:div>
                                    <w:div w:id="1198465241">
                                      <w:marLeft w:val="0"/>
                                      <w:marRight w:val="0"/>
                                      <w:marTop w:val="30"/>
                                      <w:marBottom w:val="0"/>
                                      <w:divBdr>
                                        <w:top w:val="none" w:sz="0" w:space="0" w:color="auto"/>
                                        <w:left w:val="none" w:sz="0" w:space="0" w:color="auto"/>
                                        <w:bottom w:val="none" w:sz="0" w:space="0" w:color="auto"/>
                                        <w:right w:val="none" w:sz="0" w:space="0" w:color="auto"/>
                                      </w:divBdr>
                                    </w:div>
                                    <w:div w:id="471409615">
                                      <w:marLeft w:val="0"/>
                                      <w:marRight w:val="0"/>
                                      <w:marTop w:val="30"/>
                                      <w:marBottom w:val="0"/>
                                      <w:divBdr>
                                        <w:top w:val="none" w:sz="0" w:space="0" w:color="auto"/>
                                        <w:left w:val="none" w:sz="0" w:space="0" w:color="auto"/>
                                        <w:bottom w:val="none" w:sz="0" w:space="0" w:color="auto"/>
                                        <w:right w:val="none" w:sz="0" w:space="0" w:color="auto"/>
                                      </w:divBdr>
                                      <w:divsChild>
                                        <w:div w:id="1074084935">
                                          <w:marLeft w:val="0"/>
                                          <w:marRight w:val="0"/>
                                          <w:marTop w:val="0"/>
                                          <w:marBottom w:val="0"/>
                                          <w:divBdr>
                                            <w:top w:val="none" w:sz="0" w:space="0" w:color="auto"/>
                                            <w:left w:val="none" w:sz="0" w:space="0" w:color="auto"/>
                                            <w:bottom w:val="none" w:sz="0" w:space="0" w:color="auto"/>
                                            <w:right w:val="none" w:sz="0" w:space="0" w:color="auto"/>
                                          </w:divBdr>
                                        </w:div>
                                      </w:divsChild>
                                    </w:div>
                                    <w:div w:id="1500077134">
                                      <w:marLeft w:val="0"/>
                                      <w:marRight w:val="0"/>
                                      <w:marTop w:val="30"/>
                                      <w:marBottom w:val="0"/>
                                      <w:divBdr>
                                        <w:top w:val="none" w:sz="0" w:space="0" w:color="auto"/>
                                        <w:left w:val="none" w:sz="0" w:space="0" w:color="auto"/>
                                        <w:bottom w:val="none" w:sz="0" w:space="0" w:color="auto"/>
                                        <w:right w:val="none" w:sz="0" w:space="0" w:color="auto"/>
                                      </w:divBdr>
                                    </w:div>
                                    <w:div w:id="1072697807">
                                      <w:marLeft w:val="0"/>
                                      <w:marRight w:val="0"/>
                                      <w:marTop w:val="30"/>
                                      <w:marBottom w:val="0"/>
                                      <w:divBdr>
                                        <w:top w:val="none" w:sz="0" w:space="0" w:color="auto"/>
                                        <w:left w:val="none" w:sz="0" w:space="0" w:color="auto"/>
                                        <w:bottom w:val="none" w:sz="0" w:space="0" w:color="auto"/>
                                        <w:right w:val="none" w:sz="0" w:space="0" w:color="auto"/>
                                      </w:divBdr>
                                    </w:div>
                                    <w:div w:id="1375617617">
                                      <w:marLeft w:val="0"/>
                                      <w:marRight w:val="0"/>
                                      <w:marTop w:val="30"/>
                                      <w:marBottom w:val="0"/>
                                      <w:divBdr>
                                        <w:top w:val="none" w:sz="0" w:space="0" w:color="auto"/>
                                        <w:left w:val="none" w:sz="0" w:space="0" w:color="auto"/>
                                        <w:bottom w:val="none" w:sz="0" w:space="0" w:color="auto"/>
                                        <w:right w:val="none" w:sz="0" w:space="0" w:color="auto"/>
                                      </w:divBdr>
                                    </w:div>
                                    <w:div w:id="1021668254">
                                      <w:marLeft w:val="0"/>
                                      <w:marRight w:val="0"/>
                                      <w:marTop w:val="30"/>
                                      <w:marBottom w:val="0"/>
                                      <w:divBdr>
                                        <w:top w:val="none" w:sz="0" w:space="0" w:color="auto"/>
                                        <w:left w:val="none" w:sz="0" w:space="0" w:color="auto"/>
                                        <w:bottom w:val="none" w:sz="0" w:space="0" w:color="auto"/>
                                        <w:right w:val="none" w:sz="0" w:space="0" w:color="auto"/>
                                      </w:divBdr>
                                    </w:div>
                                    <w:div w:id="1112749236">
                                      <w:marLeft w:val="0"/>
                                      <w:marRight w:val="0"/>
                                      <w:marTop w:val="30"/>
                                      <w:marBottom w:val="0"/>
                                      <w:divBdr>
                                        <w:top w:val="none" w:sz="0" w:space="0" w:color="auto"/>
                                        <w:left w:val="none" w:sz="0" w:space="0" w:color="auto"/>
                                        <w:bottom w:val="none" w:sz="0" w:space="0" w:color="auto"/>
                                        <w:right w:val="none" w:sz="0" w:space="0" w:color="auto"/>
                                      </w:divBdr>
                                    </w:div>
                                    <w:div w:id="1942298625">
                                      <w:marLeft w:val="0"/>
                                      <w:marRight w:val="0"/>
                                      <w:marTop w:val="30"/>
                                      <w:marBottom w:val="0"/>
                                      <w:divBdr>
                                        <w:top w:val="none" w:sz="0" w:space="0" w:color="auto"/>
                                        <w:left w:val="none" w:sz="0" w:space="0" w:color="auto"/>
                                        <w:bottom w:val="none" w:sz="0" w:space="0" w:color="auto"/>
                                        <w:right w:val="none" w:sz="0" w:space="0" w:color="auto"/>
                                      </w:divBdr>
                                    </w:div>
                                    <w:div w:id="277221662">
                                      <w:marLeft w:val="0"/>
                                      <w:marRight w:val="0"/>
                                      <w:marTop w:val="30"/>
                                      <w:marBottom w:val="0"/>
                                      <w:divBdr>
                                        <w:top w:val="none" w:sz="0" w:space="0" w:color="auto"/>
                                        <w:left w:val="none" w:sz="0" w:space="0" w:color="auto"/>
                                        <w:bottom w:val="none" w:sz="0" w:space="0" w:color="auto"/>
                                        <w:right w:val="none" w:sz="0" w:space="0" w:color="auto"/>
                                      </w:divBdr>
                                      <w:divsChild>
                                        <w:div w:id="1467889451">
                                          <w:marLeft w:val="0"/>
                                          <w:marRight w:val="0"/>
                                          <w:marTop w:val="0"/>
                                          <w:marBottom w:val="0"/>
                                          <w:divBdr>
                                            <w:top w:val="none" w:sz="0" w:space="0" w:color="auto"/>
                                            <w:left w:val="none" w:sz="0" w:space="0" w:color="auto"/>
                                            <w:bottom w:val="none" w:sz="0" w:space="0" w:color="auto"/>
                                            <w:right w:val="none" w:sz="0" w:space="0" w:color="auto"/>
                                          </w:divBdr>
                                        </w:div>
                                      </w:divsChild>
                                    </w:div>
                                    <w:div w:id="852643858">
                                      <w:marLeft w:val="0"/>
                                      <w:marRight w:val="0"/>
                                      <w:marTop w:val="30"/>
                                      <w:marBottom w:val="0"/>
                                      <w:divBdr>
                                        <w:top w:val="none" w:sz="0" w:space="0" w:color="auto"/>
                                        <w:left w:val="none" w:sz="0" w:space="0" w:color="auto"/>
                                        <w:bottom w:val="none" w:sz="0" w:space="0" w:color="auto"/>
                                        <w:right w:val="none" w:sz="0" w:space="0" w:color="auto"/>
                                      </w:divBdr>
                                    </w:div>
                                    <w:div w:id="1778671119">
                                      <w:marLeft w:val="0"/>
                                      <w:marRight w:val="0"/>
                                      <w:marTop w:val="30"/>
                                      <w:marBottom w:val="0"/>
                                      <w:divBdr>
                                        <w:top w:val="none" w:sz="0" w:space="0" w:color="auto"/>
                                        <w:left w:val="none" w:sz="0" w:space="0" w:color="auto"/>
                                        <w:bottom w:val="none" w:sz="0" w:space="0" w:color="auto"/>
                                        <w:right w:val="none" w:sz="0" w:space="0" w:color="auto"/>
                                      </w:divBdr>
                                    </w:div>
                                    <w:div w:id="453793686">
                                      <w:marLeft w:val="0"/>
                                      <w:marRight w:val="0"/>
                                      <w:marTop w:val="30"/>
                                      <w:marBottom w:val="0"/>
                                      <w:divBdr>
                                        <w:top w:val="none" w:sz="0" w:space="0" w:color="auto"/>
                                        <w:left w:val="none" w:sz="0" w:space="0" w:color="auto"/>
                                        <w:bottom w:val="none" w:sz="0" w:space="0" w:color="auto"/>
                                        <w:right w:val="none" w:sz="0" w:space="0" w:color="auto"/>
                                      </w:divBdr>
                                    </w:div>
                                    <w:div w:id="979189771">
                                      <w:marLeft w:val="0"/>
                                      <w:marRight w:val="0"/>
                                      <w:marTop w:val="30"/>
                                      <w:marBottom w:val="0"/>
                                      <w:divBdr>
                                        <w:top w:val="none" w:sz="0" w:space="0" w:color="auto"/>
                                        <w:left w:val="none" w:sz="0" w:space="0" w:color="auto"/>
                                        <w:bottom w:val="none" w:sz="0" w:space="0" w:color="auto"/>
                                        <w:right w:val="none" w:sz="0" w:space="0" w:color="auto"/>
                                      </w:divBdr>
                                    </w:div>
                                    <w:div w:id="1924754864">
                                      <w:marLeft w:val="0"/>
                                      <w:marRight w:val="0"/>
                                      <w:marTop w:val="30"/>
                                      <w:marBottom w:val="0"/>
                                      <w:divBdr>
                                        <w:top w:val="none" w:sz="0" w:space="0" w:color="auto"/>
                                        <w:left w:val="none" w:sz="0" w:space="0" w:color="auto"/>
                                        <w:bottom w:val="none" w:sz="0" w:space="0" w:color="auto"/>
                                        <w:right w:val="none" w:sz="0" w:space="0" w:color="auto"/>
                                      </w:divBdr>
                                    </w:div>
                                    <w:div w:id="466507360">
                                      <w:marLeft w:val="0"/>
                                      <w:marRight w:val="0"/>
                                      <w:marTop w:val="30"/>
                                      <w:marBottom w:val="0"/>
                                      <w:divBdr>
                                        <w:top w:val="none" w:sz="0" w:space="0" w:color="auto"/>
                                        <w:left w:val="none" w:sz="0" w:space="0" w:color="auto"/>
                                        <w:bottom w:val="none" w:sz="0" w:space="0" w:color="auto"/>
                                        <w:right w:val="none" w:sz="0" w:space="0" w:color="auto"/>
                                      </w:divBdr>
                                    </w:div>
                                    <w:div w:id="984311762">
                                      <w:marLeft w:val="0"/>
                                      <w:marRight w:val="0"/>
                                      <w:marTop w:val="30"/>
                                      <w:marBottom w:val="0"/>
                                      <w:divBdr>
                                        <w:top w:val="none" w:sz="0" w:space="0" w:color="auto"/>
                                        <w:left w:val="none" w:sz="0" w:space="0" w:color="auto"/>
                                        <w:bottom w:val="none" w:sz="0" w:space="0" w:color="auto"/>
                                        <w:right w:val="none" w:sz="0" w:space="0" w:color="auto"/>
                                      </w:divBdr>
                                      <w:divsChild>
                                        <w:div w:id="1191795746">
                                          <w:marLeft w:val="0"/>
                                          <w:marRight w:val="0"/>
                                          <w:marTop w:val="0"/>
                                          <w:marBottom w:val="0"/>
                                          <w:divBdr>
                                            <w:top w:val="none" w:sz="0" w:space="0" w:color="auto"/>
                                            <w:left w:val="none" w:sz="0" w:space="0" w:color="auto"/>
                                            <w:bottom w:val="none" w:sz="0" w:space="0" w:color="auto"/>
                                            <w:right w:val="none" w:sz="0" w:space="0" w:color="auto"/>
                                          </w:divBdr>
                                        </w:div>
                                      </w:divsChild>
                                    </w:div>
                                    <w:div w:id="2017683804">
                                      <w:marLeft w:val="0"/>
                                      <w:marRight w:val="0"/>
                                      <w:marTop w:val="30"/>
                                      <w:marBottom w:val="0"/>
                                      <w:divBdr>
                                        <w:top w:val="none" w:sz="0" w:space="0" w:color="auto"/>
                                        <w:left w:val="none" w:sz="0" w:space="0" w:color="auto"/>
                                        <w:bottom w:val="none" w:sz="0" w:space="0" w:color="auto"/>
                                        <w:right w:val="none" w:sz="0" w:space="0" w:color="auto"/>
                                      </w:divBdr>
                                    </w:div>
                                    <w:div w:id="99958425">
                                      <w:marLeft w:val="0"/>
                                      <w:marRight w:val="0"/>
                                      <w:marTop w:val="30"/>
                                      <w:marBottom w:val="0"/>
                                      <w:divBdr>
                                        <w:top w:val="none" w:sz="0" w:space="0" w:color="auto"/>
                                        <w:left w:val="none" w:sz="0" w:space="0" w:color="auto"/>
                                        <w:bottom w:val="none" w:sz="0" w:space="0" w:color="auto"/>
                                        <w:right w:val="none" w:sz="0" w:space="0" w:color="auto"/>
                                      </w:divBdr>
                                    </w:div>
                                    <w:div w:id="258025724">
                                      <w:marLeft w:val="0"/>
                                      <w:marRight w:val="0"/>
                                      <w:marTop w:val="30"/>
                                      <w:marBottom w:val="0"/>
                                      <w:divBdr>
                                        <w:top w:val="none" w:sz="0" w:space="0" w:color="auto"/>
                                        <w:left w:val="none" w:sz="0" w:space="0" w:color="auto"/>
                                        <w:bottom w:val="none" w:sz="0" w:space="0" w:color="auto"/>
                                        <w:right w:val="none" w:sz="0" w:space="0" w:color="auto"/>
                                      </w:divBdr>
                                    </w:div>
                                    <w:div w:id="1818837478">
                                      <w:marLeft w:val="0"/>
                                      <w:marRight w:val="0"/>
                                      <w:marTop w:val="30"/>
                                      <w:marBottom w:val="0"/>
                                      <w:divBdr>
                                        <w:top w:val="none" w:sz="0" w:space="0" w:color="auto"/>
                                        <w:left w:val="none" w:sz="0" w:space="0" w:color="auto"/>
                                        <w:bottom w:val="none" w:sz="0" w:space="0" w:color="auto"/>
                                        <w:right w:val="none" w:sz="0" w:space="0" w:color="auto"/>
                                      </w:divBdr>
                                    </w:div>
                                    <w:div w:id="786198567">
                                      <w:marLeft w:val="0"/>
                                      <w:marRight w:val="0"/>
                                      <w:marTop w:val="30"/>
                                      <w:marBottom w:val="0"/>
                                      <w:divBdr>
                                        <w:top w:val="none" w:sz="0" w:space="0" w:color="auto"/>
                                        <w:left w:val="none" w:sz="0" w:space="0" w:color="auto"/>
                                        <w:bottom w:val="none" w:sz="0" w:space="0" w:color="auto"/>
                                        <w:right w:val="none" w:sz="0" w:space="0" w:color="auto"/>
                                      </w:divBdr>
                                    </w:div>
                                    <w:div w:id="600649744">
                                      <w:marLeft w:val="0"/>
                                      <w:marRight w:val="0"/>
                                      <w:marTop w:val="30"/>
                                      <w:marBottom w:val="0"/>
                                      <w:divBdr>
                                        <w:top w:val="none" w:sz="0" w:space="0" w:color="auto"/>
                                        <w:left w:val="none" w:sz="0" w:space="0" w:color="auto"/>
                                        <w:bottom w:val="none" w:sz="0" w:space="0" w:color="auto"/>
                                        <w:right w:val="none" w:sz="0" w:space="0" w:color="auto"/>
                                      </w:divBdr>
                                    </w:div>
                                    <w:div w:id="932935275">
                                      <w:marLeft w:val="0"/>
                                      <w:marRight w:val="0"/>
                                      <w:marTop w:val="30"/>
                                      <w:marBottom w:val="0"/>
                                      <w:divBdr>
                                        <w:top w:val="none" w:sz="0" w:space="0" w:color="auto"/>
                                        <w:left w:val="none" w:sz="0" w:space="0" w:color="auto"/>
                                        <w:bottom w:val="none" w:sz="0" w:space="0" w:color="auto"/>
                                        <w:right w:val="none" w:sz="0" w:space="0" w:color="auto"/>
                                      </w:divBdr>
                                      <w:divsChild>
                                        <w:div w:id="1894078351">
                                          <w:marLeft w:val="0"/>
                                          <w:marRight w:val="0"/>
                                          <w:marTop w:val="0"/>
                                          <w:marBottom w:val="0"/>
                                          <w:divBdr>
                                            <w:top w:val="none" w:sz="0" w:space="0" w:color="auto"/>
                                            <w:left w:val="none" w:sz="0" w:space="0" w:color="auto"/>
                                            <w:bottom w:val="none" w:sz="0" w:space="0" w:color="auto"/>
                                            <w:right w:val="none" w:sz="0" w:space="0" w:color="auto"/>
                                          </w:divBdr>
                                        </w:div>
                                      </w:divsChild>
                                    </w:div>
                                    <w:div w:id="115952713">
                                      <w:marLeft w:val="0"/>
                                      <w:marRight w:val="0"/>
                                      <w:marTop w:val="105"/>
                                      <w:marBottom w:val="0"/>
                                      <w:divBdr>
                                        <w:top w:val="none" w:sz="0" w:space="0" w:color="auto"/>
                                        <w:left w:val="none" w:sz="0" w:space="0" w:color="auto"/>
                                        <w:bottom w:val="none" w:sz="0" w:space="0" w:color="auto"/>
                                        <w:right w:val="none" w:sz="0" w:space="0" w:color="auto"/>
                                      </w:divBdr>
                                    </w:div>
                                    <w:div w:id="767383494">
                                      <w:marLeft w:val="0"/>
                                      <w:marRight w:val="0"/>
                                      <w:marTop w:val="105"/>
                                      <w:marBottom w:val="0"/>
                                      <w:divBdr>
                                        <w:top w:val="none" w:sz="0" w:space="0" w:color="auto"/>
                                        <w:left w:val="none" w:sz="0" w:space="0" w:color="auto"/>
                                        <w:bottom w:val="none" w:sz="0" w:space="0" w:color="auto"/>
                                        <w:right w:val="none" w:sz="0" w:space="0" w:color="auto"/>
                                      </w:divBdr>
                                    </w:div>
                                    <w:div w:id="1884176699">
                                      <w:marLeft w:val="0"/>
                                      <w:marRight w:val="0"/>
                                      <w:marTop w:val="105"/>
                                      <w:marBottom w:val="0"/>
                                      <w:divBdr>
                                        <w:top w:val="none" w:sz="0" w:space="0" w:color="auto"/>
                                        <w:left w:val="none" w:sz="0" w:space="0" w:color="auto"/>
                                        <w:bottom w:val="none" w:sz="0" w:space="0" w:color="auto"/>
                                        <w:right w:val="none" w:sz="0" w:space="0" w:color="auto"/>
                                      </w:divBdr>
                                    </w:div>
                                    <w:div w:id="176582665">
                                      <w:marLeft w:val="0"/>
                                      <w:marRight w:val="0"/>
                                      <w:marTop w:val="105"/>
                                      <w:marBottom w:val="0"/>
                                      <w:divBdr>
                                        <w:top w:val="none" w:sz="0" w:space="0" w:color="auto"/>
                                        <w:left w:val="none" w:sz="0" w:space="0" w:color="auto"/>
                                        <w:bottom w:val="none" w:sz="0" w:space="0" w:color="auto"/>
                                        <w:right w:val="none" w:sz="0" w:space="0" w:color="auto"/>
                                      </w:divBdr>
                                    </w:div>
                                    <w:div w:id="939727147">
                                      <w:marLeft w:val="0"/>
                                      <w:marRight w:val="0"/>
                                      <w:marTop w:val="105"/>
                                      <w:marBottom w:val="0"/>
                                      <w:divBdr>
                                        <w:top w:val="none" w:sz="0" w:space="0" w:color="auto"/>
                                        <w:left w:val="none" w:sz="0" w:space="0" w:color="auto"/>
                                        <w:bottom w:val="none" w:sz="0" w:space="0" w:color="auto"/>
                                        <w:right w:val="none" w:sz="0" w:space="0" w:color="auto"/>
                                      </w:divBdr>
                                    </w:div>
                                    <w:div w:id="291441424">
                                      <w:marLeft w:val="0"/>
                                      <w:marRight w:val="0"/>
                                      <w:marTop w:val="105"/>
                                      <w:marBottom w:val="0"/>
                                      <w:divBdr>
                                        <w:top w:val="none" w:sz="0" w:space="0" w:color="auto"/>
                                        <w:left w:val="none" w:sz="0" w:space="0" w:color="auto"/>
                                        <w:bottom w:val="none" w:sz="0" w:space="0" w:color="auto"/>
                                        <w:right w:val="none" w:sz="0" w:space="0" w:color="auto"/>
                                      </w:divBdr>
                                    </w:div>
                                    <w:div w:id="282465708">
                                      <w:marLeft w:val="0"/>
                                      <w:marRight w:val="0"/>
                                      <w:marTop w:val="105"/>
                                      <w:marBottom w:val="0"/>
                                      <w:divBdr>
                                        <w:top w:val="none" w:sz="0" w:space="0" w:color="auto"/>
                                        <w:left w:val="none" w:sz="0" w:space="0" w:color="auto"/>
                                        <w:bottom w:val="none" w:sz="0" w:space="0" w:color="auto"/>
                                        <w:right w:val="none" w:sz="0" w:space="0" w:color="auto"/>
                                      </w:divBdr>
                                      <w:divsChild>
                                        <w:div w:id="563567634">
                                          <w:marLeft w:val="0"/>
                                          <w:marRight w:val="0"/>
                                          <w:marTop w:val="0"/>
                                          <w:marBottom w:val="0"/>
                                          <w:divBdr>
                                            <w:top w:val="none" w:sz="0" w:space="0" w:color="auto"/>
                                            <w:left w:val="none" w:sz="0" w:space="0" w:color="auto"/>
                                            <w:bottom w:val="none" w:sz="0" w:space="0" w:color="auto"/>
                                            <w:right w:val="none" w:sz="0" w:space="0" w:color="auto"/>
                                          </w:divBdr>
                                          <w:divsChild>
                                            <w:div w:id="13044406">
                                              <w:marLeft w:val="0"/>
                                              <w:marRight w:val="0"/>
                                              <w:marTop w:val="0"/>
                                              <w:marBottom w:val="0"/>
                                              <w:divBdr>
                                                <w:top w:val="none" w:sz="0" w:space="0" w:color="auto"/>
                                                <w:left w:val="none" w:sz="0" w:space="0" w:color="auto"/>
                                                <w:bottom w:val="none" w:sz="0" w:space="0" w:color="auto"/>
                                                <w:right w:val="none" w:sz="0" w:space="0" w:color="auto"/>
                                              </w:divBdr>
                                            </w:div>
                                            <w:div w:id="1739664298">
                                              <w:marLeft w:val="0"/>
                                              <w:marRight w:val="0"/>
                                              <w:marTop w:val="0"/>
                                              <w:marBottom w:val="0"/>
                                              <w:divBdr>
                                                <w:top w:val="none" w:sz="0" w:space="0" w:color="auto"/>
                                                <w:left w:val="none" w:sz="0" w:space="0" w:color="auto"/>
                                                <w:bottom w:val="none" w:sz="0" w:space="0" w:color="auto"/>
                                                <w:right w:val="none" w:sz="0" w:space="0" w:color="auto"/>
                                              </w:divBdr>
                                            </w:div>
                                          </w:divsChild>
                                        </w:div>
                                        <w:div w:id="1223053480">
                                          <w:marLeft w:val="0"/>
                                          <w:marRight w:val="0"/>
                                          <w:marTop w:val="0"/>
                                          <w:marBottom w:val="0"/>
                                          <w:divBdr>
                                            <w:top w:val="none" w:sz="0" w:space="0" w:color="auto"/>
                                            <w:left w:val="none" w:sz="0" w:space="0" w:color="auto"/>
                                            <w:bottom w:val="none" w:sz="0" w:space="0" w:color="auto"/>
                                            <w:right w:val="none" w:sz="0" w:space="0" w:color="auto"/>
                                          </w:divBdr>
                                          <w:divsChild>
                                            <w:div w:id="755324422">
                                              <w:marLeft w:val="0"/>
                                              <w:marRight w:val="0"/>
                                              <w:marTop w:val="45"/>
                                              <w:marBottom w:val="0"/>
                                              <w:divBdr>
                                                <w:top w:val="none" w:sz="0" w:space="0" w:color="auto"/>
                                                <w:left w:val="none" w:sz="0" w:space="0" w:color="auto"/>
                                                <w:bottom w:val="none" w:sz="0" w:space="0" w:color="auto"/>
                                                <w:right w:val="none" w:sz="0" w:space="0" w:color="auto"/>
                                              </w:divBdr>
                                              <w:divsChild>
                                                <w:div w:id="9326695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89180790">
                                          <w:marLeft w:val="0"/>
                                          <w:marRight w:val="0"/>
                                          <w:marTop w:val="0"/>
                                          <w:marBottom w:val="0"/>
                                          <w:divBdr>
                                            <w:top w:val="none" w:sz="0" w:space="0" w:color="auto"/>
                                            <w:left w:val="none" w:sz="0" w:space="0" w:color="auto"/>
                                            <w:bottom w:val="none" w:sz="0" w:space="0" w:color="auto"/>
                                            <w:right w:val="none" w:sz="0" w:space="0" w:color="auto"/>
                                          </w:divBdr>
                                          <w:divsChild>
                                            <w:div w:id="299964542">
                                              <w:marLeft w:val="0"/>
                                              <w:marRight w:val="0"/>
                                              <w:marTop w:val="45"/>
                                              <w:marBottom w:val="0"/>
                                              <w:divBdr>
                                                <w:top w:val="none" w:sz="0" w:space="0" w:color="auto"/>
                                                <w:left w:val="none" w:sz="0" w:space="0" w:color="auto"/>
                                                <w:bottom w:val="none" w:sz="0" w:space="0" w:color="auto"/>
                                                <w:right w:val="none" w:sz="0" w:space="0" w:color="auto"/>
                                              </w:divBdr>
                                              <w:divsChild>
                                                <w:div w:id="14181642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53062866">
                                          <w:marLeft w:val="0"/>
                                          <w:marRight w:val="0"/>
                                          <w:marTop w:val="0"/>
                                          <w:marBottom w:val="0"/>
                                          <w:divBdr>
                                            <w:top w:val="none" w:sz="0" w:space="0" w:color="auto"/>
                                            <w:left w:val="none" w:sz="0" w:space="0" w:color="auto"/>
                                            <w:bottom w:val="none" w:sz="0" w:space="0" w:color="auto"/>
                                            <w:right w:val="none" w:sz="0" w:space="0" w:color="auto"/>
                                          </w:divBdr>
                                          <w:divsChild>
                                            <w:div w:id="710424140">
                                              <w:marLeft w:val="0"/>
                                              <w:marRight w:val="0"/>
                                              <w:marTop w:val="45"/>
                                              <w:marBottom w:val="0"/>
                                              <w:divBdr>
                                                <w:top w:val="none" w:sz="0" w:space="0" w:color="auto"/>
                                                <w:left w:val="none" w:sz="0" w:space="0" w:color="auto"/>
                                                <w:bottom w:val="none" w:sz="0" w:space="0" w:color="auto"/>
                                                <w:right w:val="none" w:sz="0" w:space="0" w:color="auto"/>
                                              </w:divBdr>
                                              <w:divsChild>
                                                <w:div w:id="4569901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742557776">
                                      <w:marLeft w:val="0"/>
                                      <w:marRight w:val="0"/>
                                      <w:marTop w:val="105"/>
                                      <w:marBottom w:val="0"/>
                                      <w:divBdr>
                                        <w:top w:val="none" w:sz="0" w:space="0" w:color="auto"/>
                                        <w:left w:val="none" w:sz="0" w:space="0" w:color="auto"/>
                                        <w:bottom w:val="none" w:sz="0" w:space="0" w:color="auto"/>
                                        <w:right w:val="none" w:sz="0" w:space="0" w:color="auto"/>
                                      </w:divBdr>
                                    </w:div>
                                    <w:div w:id="1977643236">
                                      <w:marLeft w:val="0"/>
                                      <w:marRight w:val="0"/>
                                      <w:marTop w:val="105"/>
                                      <w:marBottom w:val="0"/>
                                      <w:divBdr>
                                        <w:top w:val="none" w:sz="0" w:space="0" w:color="auto"/>
                                        <w:left w:val="none" w:sz="0" w:space="0" w:color="auto"/>
                                        <w:bottom w:val="none" w:sz="0" w:space="0" w:color="auto"/>
                                        <w:right w:val="none" w:sz="0" w:space="0" w:color="auto"/>
                                      </w:divBdr>
                                    </w:div>
                                    <w:div w:id="82580470">
                                      <w:marLeft w:val="0"/>
                                      <w:marRight w:val="0"/>
                                      <w:marTop w:val="105"/>
                                      <w:marBottom w:val="0"/>
                                      <w:divBdr>
                                        <w:top w:val="none" w:sz="0" w:space="0" w:color="auto"/>
                                        <w:left w:val="none" w:sz="0" w:space="0" w:color="auto"/>
                                        <w:bottom w:val="none" w:sz="0" w:space="0" w:color="auto"/>
                                        <w:right w:val="none" w:sz="0" w:space="0" w:color="auto"/>
                                      </w:divBdr>
                                    </w:div>
                                    <w:div w:id="1145656752">
                                      <w:marLeft w:val="0"/>
                                      <w:marRight w:val="0"/>
                                      <w:marTop w:val="105"/>
                                      <w:marBottom w:val="0"/>
                                      <w:divBdr>
                                        <w:top w:val="none" w:sz="0" w:space="0" w:color="auto"/>
                                        <w:left w:val="none" w:sz="0" w:space="0" w:color="auto"/>
                                        <w:bottom w:val="none" w:sz="0" w:space="0" w:color="auto"/>
                                        <w:right w:val="none" w:sz="0" w:space="0" w:color="auto"/>
                                      </w:divBdr>
                                    </w:div>
                                    <w:div w:id="1386444450">
                                      <w:marLeft w:val="0"/>
                                      <w:marRight w:val="0"/>
                                      <w:marTop w:val="105"/>
                                      <w:marBottom w:val="0"/>
                                      <w:divBdr>
                                        <w:top w:val="none" w:sz="0" w:space="0" w:color="auto"/>
                                        <w:left w:val="none" w:sz="0" w:space="0" w:color="auto"/>
                                        <w:bottom w:val="none" w:sz="0" w:space="0" w:color="auto"/>
                                        <w:right w:val="none" w:sz="0" w:space="0" w:color="auto"/>
                                      </w:divBdr>
                                    </w:div>
                                    <w:div w:id="1158611731">
                                      <w:marLeft w:val="0"/>
                                      <w:marRight w:val="0"/>
                                      <w:marTop w:val="105"/>
                                      <w:marBottom w:val="0"/>
                                      <w:divBdr>
                                        <w:top w:val="none" w:sz="0" w:space="0" w:color="auto"/>
                                        <w:left w:val="none" w:sz="0" w:space="0" w:color="auto"/>
                                        <w:bottom w:val="none" w:sz="0" w:space="0" w:color="auto"/>
                                        <w:right w:val="none" w:sz="0" w:space="0" w:color="auto"/>
                                      </w:divBdr>
                                    </w:div>
                                    <w:div w:id="80610587">
                                      <w:marLeft w:val="0"/>
                                      <w:marRight w:val="0"/>
                                      <w:marTop w:val="105"/>
                                      <w:marBottom w:val="0"/>
                                      <w:divBdr>
                                        <w:top w:val="none" w:sz="0" w:space="0" w:color="auto"/>
                                        <w:left w:val="none" w:sz="0" w:space="0" w:color="auto"/>
                                        <w:bottom w:val="none" w:sz="0" w:space="0" w:color="auto"/>
                                        <w:right w:val="none" w:sz="0" w:space="0" w:color="auto"/>
                                      </w:divBdr>
                                      <w:divsChild>
                                        <w:div w:id="176064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97714988">
      <w:bodyDiv w:val="1"/>
      <w:marLeft w:val="0"/>
      <w:marRight w:val="0"/>
      <w:marTop w:val="0"/>
      <w:marBottom w:val="0"/>
      <w:divBdr>
        <w:top w:val="none" w:sz="0" w:space="0" w:color="auto"/>
        <w:left w:val="none" w:sz="0" w:space="0" w:color="auto"/>
        <w:bottom w:val="none" w:sz="0" w:space="0" w:color="auto"/>
        <w:right w:val="none" w:sz="0" w:space="0" w:color="auto"/>
      </w:divBdr>
    </w:div>
    <w:div w:id="898368934">
      <w:bodyDiv w:val="1"/>
      <w:marLeft w:val="0"/>
      <w:marRight w:val="0"/>
      <w:marTop w:val="0"/>
      <w:marBottom w:val="0"/>
      <w:divBdr>
        <w:top w:val="none" w:sz="0" w:space="0" w:color="auto"/>
        <w:left w:val="none" w:sz="0" w:space="0" w:color="auto"/>
        <w:bottom w:val="none" w:sz="0" w:space="0" w:color="auto"/>
        <w:right w:val="none" w:sz="0" w:space="0" w:color="auto"/>
      </w:divBdr>
    </w:div>
    <w:div w:id="898591357">
      <w:bodyDiv w:val="1"/>
      <w:marLeft w:val="0"/>
      <w:marRight w:val="0"/>
      <w:marTop w:val="0"/>
      <w:marBottom w:val="0"/>
      <w:divBdr>
        <w:top w:val="none" w:sz="0" w:space="0" w:color="auto"/>
        <w:left w:val="none" w:sz="0" w:space="0" w:color="auto"/>
        <w:bottom w:val="none" w:sz="0" w:space="0" w:color="auto"/>
        <w:right w:val="none" w:sz="0" w:space="0" w:color="auto"/>
      </w:divBdr>
      <w:divsChild>
        <w:div w:id="4414126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2376550">
      <w:bodyDiv w:val="1"/>
      <w:marLeft w:val="0"/>
      <w:marRight w:val="0"/>
      <w:marTop w:val="0"/>
      <w:marBottom w:val="0"/>
      <w:divBdr>
        <w:top w:val="none" w:sz="0" w:space="0" w:color="auto"/>
        <w:left w:val="none" w:sz="0" w:space="0" w:color="auto"/>
        <w:bottom w:val="none" w:sz="0" w:space="0" w:color="auto"/>
        <w:right w:val="none" w:sz="0" w:space="0" w:color="auto"/>
      </w:divBdr>
    </w:div>
    <w:div w:id="902449815">
      <w:bodyDiv w:val="1"/>
      <w:marLeft w:val="0"/>
      <w:marRight w:val="0"/>
      <w:marTop w:val="0"/>
      <w:marBottom w:val="0"/>
      <w:divBdr>
        <w:top w:val="none" w:sz="0" w:space="0" w:color="auto"/>
        <w:left w:val="none" w:sz="0" w:space="0" w:color="auto"/>
        <w:bottom w:val="none" w:sz="0" w:space="0" w:color="auto"/>
        <w:right w:val="none" w:sz="0" w:space="0" w:color="auto"/>
      </w:divBdr>
    </w:div>
    <w:div w:id="903444050">
      <w:bodyDiv w:val="1"/>
      <w:marLeft w:val="0"/>
      <w:marRight w:val="0"/>
      <w:marTop w:val="0"/>
      <w:marBottom w:val="0"/>
      <w:divBdr>
        <w:top w:val="none" w:sz="0" w:space="0" w:color="auto"/>
        <w:left w:val="none" w:sz="0" w:space="0" w:color="auto"/>
        <w:bottom w:val="none" w:sz="0" w:space="0" w:color="auto"/>
        <w:right w:val="none" w:sz="0" w:space="0" w:color="auto"/>
      </w:divBdr>
    </w:div>
    <w:div w:id="908078703">
      <w:bodyDiv w:val="1"/>
      <w:marLeft w:val="0"/>
      <w:marRight w:val="0"/>
      <w:marTop w:val="0"/>
      <w:marBottom w:val="0"/>
      <w:divBdr>
        <w:top w:val="none" w:sz="0" w:space="0" w:color="auto"/>
        <w:left w:val="none" w:sz="0" w:space="0" w:color="auto"/>
        <w:bottom w:val="none" w:sz="0" w:space="0" w:color="auto"/>
        <w:right w:val="none" w:sz="0" w:space="0" w:color="auto"/>
      </w:divBdr>
    </w:div>
    <w:div w:id="910309086">
      <w:bodyDiv w:val="1"/>
      <w:marLeft w:val="0"/>
      <w:marRight w:val="0"/>
      <w:marTop w:val="0"/>
      <w:marBottom w:val="0"/>
      <w:divBdr>
        <w:top w:val="none" w:sz="0" w:space="0" w:color="auto"/>
        <w:left w:val="none" w:sz="0" w:space="0" w:color="auto"/>
        <w:bottom w:val="none" w:sz="0" w:space="0" w:color="auto"/>
        <w:right w:val="none" w:sz="0" w:space="0" w:color="auto"/>
      </w:divBdr>
    </w:div>
    <w:div w:id="910509243">
      <w:bodyDiv w:val="1"/>
      <w:marLeft w:val="0"/>
      <w:marRight w:val="0"/>
      <w:marTop w:val="0"/>
      <w:marBottom w:val="0"/>
      <w:divBdr>
        <w:top w:val="none" w:sz="0" w:space="0" w:color="auto"/>
        <w:left w:val="none" w:sz="0" w:space="0" w:color="auto"/>
        <w:bottom w:val="none" w:sz="0" w:space="0" w:color="auto"/>
        <w:right w:val="none" w:sz="0" w:space="0" w:color="auto"/>
      </w:divBdr>
    </w:div>
    <w:div w:id="912929506">
      <w:bodyDiv w:val="1"/>
      <w:marLeft w:val="0"/>
      <w:marRight w:val="0"/>
      <w:marTop w:val="0"/>
      <w:marBottom w:val="0"/>
      <w:divBdr>
        <w:top w:val="none" w:sz="0" w:space="0" w:color="auto"/>
        <w:left w:val="none" w:sz="0" w:space="0" w:color="auto"/>
        <w:bottom w:val="none" w:sz="0" w:space="0" w:color="auto"/>
        <w:right w:val="none" w:sz="0" w:space="0" w:color="auto"/>
      </w:divBdr>
      <w:divsChild>
        <w:div w:id="857500657">
          <w:marLeft w:val="0"/>
          <w:marRight w:val="0"/>
          <w:marTop w:val="0"/>
          <w:marBottom w:val="0"/>
          <w:divBdr>
            <w:top w:val="none" w:sz="0" w:space="0" w:color="auto"/>
            <w:left w:val="none" w:sz="0" w:space="0" w:color="auto"/>
            <w:bottom w:val="none" w:sz="0" w:space="0" w:color="auto"/>
            <w:right w:val="none" w:sz="0" w:space="0" w:color="auto"/>
          </w:divBdr>
          <w:divsChild>
            <w:div w:id="659426206">
              <w:marLeft w:val="0"/>
              <w:marRight w:val="0"/>
              <w:marTop w:val="0"/>
              <w:marBottom w:val="0"/>
              <w:divBdr>
                <w:top w:val="none" w:sz="0" w:space="0" w:color="auto"/>
                <w:left w:val="none" w:sz="0" w:space="0" w:color="auto"/>
                <w:bottom w:val="none" w:sz="0" w:space="0" w:color="auto"/>
                <w:right w:val="none" w:sz="0" w:space="0" w:color="auto"/>
              </w:divBdr>
              <w:divsChild>
                <w:div w:id="147597319">
                  <w:marLeft w:val="0"/>
                  <w:marRight w:val="0"/>
                  <w:marTop w:val="0"/>
                  <w:marBottom w:val="0"/>
                  <w:divBdr>
                    <w:top w:val="none" w:sz="0" w:space="0" w:color="auto"/>
                    <w:left w:val="none" w:sz="0" w:space="0" w:color="auto"/>
                    <w:bottom w:val="none" w:sz="0" w:space="0" w:color="auto"/>
                    <w:right w:val="none" w:sz="0" w:space="0" w:color="auto"/>
                  </w:divBdr>
                  <w:divsChild>
                    <w:div w:id="2117483614">
                      <w:marLeft w:val="0"/>
                      <w:marRight w:val="0"/>
                      <w:marTop w:val="0"/>
                      <w:marBottom w:val="0"/>
                      <w:divBdr>
                        <w:top w:val="single" w:sz="4" w:space="2" w:color="C0C0C0"/>
                        <w:left w:val="single" w:sz="4" w:space="2" w:color="C0C0C0"/>
                        <w:bottom w:val="single" w:sz="4" w:space="2" w:color="C0C0C0"/>
                        <w:right w:val="single" w:sz="4" w:space="2" w:color="C0C0C0"/>
                      </w:divBdr>
                      <w:divsChild>
                        <w:div w:id="67852592">
                          <w:marLeft w:val="0"/>
                          <w:marRight w:val="0"/>
                          <w:marTop w:val="0"/>
                          <w:marBottom w:val="0"/>
                          <w:divBdr>
                            <w:top w:val="none" w:sz="0" w:space="0" w:color="auto"/>
                            <w:left w:val="none" w:sz="0" w:space="0" w:color="auto"/>
                            <w:bottom w:val="none" w:sz="0" w:space="0" w:color="auto"/>
                            <w:right w:val="none" w:sz="0" w:space="0" w:color="auto"/>
                          </w:divBdr>
                        </w:div>
                        <w:div w:id="417291363">
                          <w:marLeft w:val="0"/>
                          <w:marRight w:val="0"/>
                          <w:marTop w:val="0"/>
                          <w:marBottom w:val="0"/>
                          <w:divBdr>
                            <w:top w:val="none" w:sz="0" w:space="0" w:color="auto"/>
                            <w:left w:val="none" w:sz="0" w:space="0" w:color="auto"/>
                            <w:bottom w:val="none" w:sz="0" w:space="0" w:color="auto"/>
                            <w:right w:val="none" w:sz="0" w:space="0" w:color="auto"/>
                          </w:divBdr>
                        </w:div>
                        <w:div w:id="434519177">
                          <w:marLeft w:val="0"/>
                          <w:marRight w:val="0"/>
                          <w:marTop w:val="0"/>
                          <w:marBottom w:val="0"/>
                          <w:divBdr>
                            <w:top w:val="none" w:sz="0" w:space="0" w:color="auto"/>
                            <w:left w:val="none" w:sz="0" w:space="0" w:color="auto"/>
                            <w:bottom w:val="none" w:sz="0" w:space="0" w:color="auto"/>
                            <w:right w:val="none" w:sz="0" w:space="0" w:color="auto"/>
                          </w:divBdr>
                        </w:div>
                        <w:div w:id="469130039">
                          <w:marLeft w:val="0"/>
                          <w:marRight w:val="0"/>
                          <w:marTop w:val="0"/>
                          <w:marBottom w:val="0"/>
                          <w:divBdr>
                            <w:top w:val="none" w:sz="0" w:space="0" w:color="auto"/>
                            <w:left w:val="none" w:sz="0" w:space="0" w:color="auto"/>
                            <w:bottom w:val="none" w:sz="0" w:space="0" w:color="auto"/>
                            <w:right w:val="none" w:sz="0" w:space="0" w:color="auto"/>
                          </w:divBdr>
                        </w:div>
                        <w:div w:id="483545028">
                          <w:marLeft w:val="0"/>
                          <w:marRight w:val="0"/>
                          <w:marTop w:val="0"/>
                          <w:marBottom w:val="0"/>
                          <w:divBdr>
                            <w:top w:val="none" w:sz="0" w:space="0" w:color="auto"/>
                            <w:left w:val="none" w:sz="0" w:space="0" w:color="auto"/>
                            <w:bottom w:val="none" w:sz="0" w:space="0" w:color="auto"/>
                            <w:right w:val="none" w:sz="0" w:space="0" w:color="auto"/>
                          </w:divBdr>
                        </w:div>
                        <w:div w:id="524096622">
                          <w:marLeft w:val="0"/>
                          <w:marRight w:val="0"/>
                          <w:marTop w:val="0"/>
                          <w:marBottom w:val="0"/>
                          <w:divBdr>
                            <w:top w:val="none" w:sz="0" w:space="0" w:color="auto"/>
                            <w:left w:val="none" w:sz="0" w:space="0" w:color="auto"/>
                            <w:bottom w:val="none" w:sz="0" w:space="0" w:color="auto"/>
                            <w:right w:val="none" w:sz="0" w:space="0" w:color="auto"/>
                          </w:divBdr>
                        </w:div>
                        <w:div w:id="661347418">
                          <w:marLeft w:val="0"/>
                          <w:marRight w:val="0"/>
                          <w:marTop w:val="0"/>
                          <w:marBottom w:val="0"/>
                          <w:divBdr>
                            <w:top w:val="none" w:sz="0" w:space="0" w:color="auto"/>
                            <w:left w:val="none" w:sz="0" w:space="0" w:color="auto"/>
                            <w:bottom w:val="none" w:sz="0" w:space="0" w:color="auto"/>
                            <w:right w:val="none" w:sz="0" w:space="0" w:color="auto"/>
                          </w:divBdr>
                        </w:div>
                        <w:div w:id="953093651">
                          <w:marLeft w:val="0"/>
                          <w:marRight w:val="0"/>
                          <w:marTop w:val="0"/>
                          <w:marBottom w:val="0"/>
                          <w:divBdr>
                            <w:top w:val="none" w:sz="0" w:space="0" w:color="auto"/>
                            <w:left w:val="none" w:sz="0" w:space="0" w:color="auto"/>
                            <w:bottom w:val="none" w:sz="0" w:space="0" w:color="auto"/>
                            <w:right w:val="none" w:sz="0" w:space="0" w:color="auto"/>
                          </w:divBdr>
                        </w:div>
                        <w:div w:id="982465369">
                          <w:marLeft w:val="0"/>
                          <w:marRight w:val="0"/>
                          <w:marTop w:val="0"/>
                          <w:marBottom w:val="0"/>
                          <w:divBdr>
                            <w:top w:val="none" w:sz="0" w:space="0" w:color="auto"/>
                            <w:left w:val="none" w:sz="0" w:space="0" w:color="auto"/>
                            <w:bottom w:val="none" w:sz="0" w:space="0" w:color="auto"/>
                            <w:right w:val="none" w:sz="0" w:space="0" w:color="auto"/>
                          </w:divBdr>
                        </w:div>
                        <w:div w:id="1129780708">
                          <w:marLeft w:val="0"/>
                          <w:marRight w:val="0"/>
                          <w:marTop w:val="0"/>
                          <w:marBottom w:val="0"/>
                          <w:divBdr>
                            <w:top w:val="none" w:sz="0" w:space="0" w:color="auto"/>
                            <w:left w:val="none" w:sz="0" w:space="0" w:color="auto"/>
                            <w:bottom w:val="none" w:sz="0" w:space="0" w:color="auto"/>
                            <w:right w:val="none" w:sz="0" w:space="0" w:color="auto"/>
                          </w:divBdr>
                        </w:div>
                        <w:div w:id="1140227766">
                          <w:marLeft w:val="0"/>
                          <w:marRight w:val="0"/>
                          <w:marTop w:val="0"/>
                          <w:marBottom w:val="0"/>
                          <w:divBdr>
                            <w:top w:val="none" w:sz="0" w:space="0" w:color="auto"/>
                            <w:left w:val="none" w:sz="0" w:space="0" w:color="auto"/>
                            <w:bottom w:val="none" w:sz="0" w:space="0" w:color="auto"/>
                            <w:right w:val="none" w:sz="0" w:space="0" w:color="auto"/>
                          </w:divBdr>
                        </w:div>
                        <w:div w:id="1146702771">
                          <w:marLeft w:val="0"/>
                          <w:marRight w:val="0"/>
                          <w:marTop w:val="0"/>
                          <w:marBottom w:val="0"/>
                          <w:divBdr>
                            <w:top w:val="none" w:sz="0" w:space="0" w:color="auto"/>
                            <w:left w:val="none" w:sz="0" w:space="0" w:color="auto"/>
                            <w:bottom w:val="none" w:sz="0" w:space="0" w:color="auto"/>
                            <w:right w:val="none" w:sz="0" w:space="0" w:color="auto"/>
                          </w:divBdr>
                        </w:div>
                        <w:div w:id="1208641512">
                          <w:marLeft w:val="0"/>
                          <w:marRight w:val="0"/>
                          <w:marTop w:val="0"/>
                          <w:marBottom w:val="0"/>
                          <w:divBdr>
                            <w:top w:val="none" w:sz="0" w:space="0" w:color="auto"/>
                            <w:left w:val="none" w:sz="0" w:space="0" w:color="auto"/>
                            <w:bottom w:val="none" w:sz="0" w:space="0" w:color="auto"/>
                            <w:right w:val="none" w:sz="0" w:space="0" w:color="auto"/>
                          </w:divBdr>
                        </w:div>
                        <w:div w:id="1275678071">
                          <w:marLeft w:val="0"/>
                          <w:marRight w:val="0"/>
                          <w:marTop w:val="0"/>
                          <w:marBottom w:val="0"/>
                          <w:divBdr>
                            <w:top w:val="none" w:sz="0" w:space="0" w:color="auto"/>
                            <w:left w:val="none" w:sz="0" w:space="0" w:color="auto"/>
                            <w:bottom w:val="none" w:sz="0" w:space="0" w:color="auto"/>
                            <w:right w:val="none" w:sz="0" w:space="0" w:color="auto"/>
                          </w:divBdr>
                        </w:div>
                        <w:div w:id="1286739633">
                          <w:marLeft w:val="0"/>
                          <w:marRight w:val="0"/>
                          <w:marTop w:val="0"/>
                          <w:marBottom w:val="0"/>
                          <w:divBdr>
                            <w:top w:val="none" w:sz="0" w:space="0" w:color="auto"/>
                            <w:left w:val="none" w:sz="0" w:space="0" w:color="auto"/>
                            <w:bottom w:val="none" w:sz="0" w:space="0" w:color="auto"/>
                            <w:right w:val="none" w:sz="0" w:space="0" w:color="auto"/>
                          </w:divBdr>
                        </w:div>
                        <w:div w:id="1349796155">
                          <w:marLeft w:val="0"/>
                          <w:marRight w:val="0"/>
                          <w:marTop w:val="0"/>
                          <w:marBottom w:val="0"/>
                          <w:divBdr>
                            <w:top w:val="none" w:sz="0" w:space="0" w:color="auto"/>
                            <w:left w:val="none" w:sz="0" w:space="0" w:color="auto"/>
                            <w:bottom w:val="none" w:sz="0" w:space="0" w:color="auto"/>
                            <w:right w:val="none" w:sz="0" w:space="0" w:color="auto"/>
                          </w:divBdr>
                        </w:div>
                        <w:div w:id="1376199539">
                          <w:marLeft w:val="0"/>
                          <w:marRight w:val="0"/>
                          <w:marTop w:val="0"/>
                          <w:marBottom w:val="0"/>
                          <w:divBdr>
                            <w:top w:val="none" w:sz="0" w:space="0" w:color="auto"/>
                            <w:left w:val="none" w:sz="0" w:space="0" w:color="auto"/>
                            <w:bottom w:val="none" w:sz="0" w:space="0" w:color="auto"/>
                            <w:right w:val="none" w:sz="0" w:space="0" w:color="auto"/>
                          </w:divBdr>
                        </w:div>
                        <w:div w:id="1415663212">
                          <w:marLeft w:val="0"/>
                          <w:marRight w:val="0"/>
                          <w:marTop w:val="0"/>
                          <w:marBottom w:val="0"/>
                          <w:divBdr>
                            <w:top w:val="none" w:sz="0" w:space="0" w:color="auto"/>
                            <w:left w:val="none" w:sz="0" w:space="0" w:color="auto"/>
                            <w:bottom w:val="none" w:sz="0" w:space="0" w:color="auto"/>
                            <w:right w:val="none" w:sz="0" w:space="0" w:color="auto"/>
                          </w:divBdr>
                        </w:div>
                        <w:div w:id="1504006712">
                          <w:marLeft w:val="0"/>
                          <w:marRight w:val="0"/>
                          <w:marTop w:val="0"/>
                          <w:marBottom w:val="0"/>
                          <w:divBdr>
                            <w:top w:val="none" w:sz="0" w:space="0" w:color="auto"/>
                            <w:left w:val="none" w:sz="0" w:space="0" w:color="auto"/>
                            <w:bottom w:val="none" w:sz="0" w:space="0" w:color="auto"/>
                            <w:right w:val="none" w:sz="0" w:space="0" w:color="auto"/>
                          </w:divBdr>
                        </w:div>
                        <w:div w:id="1512135298">
                          <w:marLeft w:val="0"/>
                          <w:marRight w:val="0"/>
                          <w:marTop w:val="0"/>
                          <w:marBottom w:val="0"/>
                          <w:divBdr>
                            <w:top w:val="none" w:sz="0" w:space="0" w:color="auto"/>
                            <w:left w:val="none" w:sz="0" w:space="0" w:color="auto"/>
                            <w:bottom w:val="none" w:sz="0" w:space="0" w:color="auto"/>
                            <w:right w:val="none" w:sz="0" w:space="0" w:color="auto"/>
                          </w:divBdr>
                        </w:div>
                        <w:div w:id="1544830252">
                          <w:marLeft w:val="0"/>
                          <w:marRight w:val="0"/>
                          <w:marTop w:val="0"/>
                          <w:marBottom w:val="0"/>
                          <w:divBdr>
                            <w:top w:val="none" w:sz="0" w:space="0" w:color="auto"/>
                            <w:left w:val="none" w:sz="0" w:space="0" w:color="auto"/>
                            <w:bottom w:val="none" w:sz="0" w:space="0" w:color="auto"/>
                            <w:right w:val="none" w:sz="0" w:space="0" w:color="auto"/>
                          </w:divBdr>
                        </w:div>
                        <w:div w:id="1615481964">
                          <w:marLeft w:val="0"/>
                          <w:marRight w:val="0"/>
                          <w:marTop w:val="0"/>
                          <w:marBottom w:val="0"/>
                          <w:divBdr>
                            <w:top w:val="none" w:sz="0" w:space="0" w:color="auto"/>
                            <w:left w:val="none" w:sz="0" w:space="0" w:color="auto"/>
                            <w:bottom w:val="none" w:sz="0" w:space="0" w:color="auto"/>
                            <w:right w:val="none" w:sz="0" w:space="0" w:color="auto"/>
                          </w:divBdr>
                        </w:div>
                        <w:div w:id="1648506900">
                          <w:marLeft w:val="0"/>
                          <w:marRight w:val="0"/>
                          <w:marTop w:val="0"/>
                          <w:marBottom w:val="0"/>
                          <w:divBdr>
                            <w:top w:val="none" w:sz="0" w:space="0" w:color="auto"/>
                            <w:left w:val="none" w:sz="0" w:space="0" w:color="auto"/>
                            <w:bottom w:val="none" w:sz="0" w:space="0" w:color="auto"/>
                            <w:right w:val="none" w:sz="0" w:space="0" w:color="auto"/>
                          </w:divBdr>
                        </w:div>
                        <w:div w:id="1757554445">
                          <w:marLeft w:val="0"/>
                          <w:marRight w:val="0"/>
                          <w:marTop w:val="0"/>
                          <w:marBottom w:val="0"/>
                          <w:divBdr>
                            <w:top w:val="none" w:sz="0" w:space="0" w:color="auto"/>
                            <w:left w:val="none" w:sz="0" w:space="0" w:color="auto"/>
                            <w:bottom w:val="none" w:sz="0" w:space="0" w:color="auto"/>
                            <w:right w:val="none" w:sz="0" w:space="0" w:color="auto"/>
                          </w:divBdr>
                        </w:div>
                        <w:div w:id="1869105227">
                          <w:marLeft w:val="0"/>
                          <w:marRight w:val="0"/>
                          <w:marTop w:val="0"/>
                          <w:marBottom w:val="0"/>
                          <w:divBdr>
                            <w:top w:val="none" w:sz="0" w:space="0" w:color="auto"/>
                            <w:left w:val="none" w:sz="0" w:space="0" w:color="auto"/>
                            <w:bottom w:val="none" w:sz="0" w:space="0" w:color="auto"/>
                            <w:right w:val="none" w:sz="0" w:space="0" w:color="auto"/>
                          </w:divBdr>
                        </w:div>
                        <w:div w:id="1892186430">
                          <w:marLeft w:val="0"/>
                          <w:marRight w:val="0"/>
                          <w:marTop w:val="0"/>
                          <w:marBottom w:val="0"/>
                          <w:divBdr>
                            <w:top w:val="none" w:sz="0" w:space="0" w:color="auto"/>
                            <w:left w:val="none" w:sz="0" w:space="0" w:color="auto"/>
                            <w:bottom w:val="none" w:sz="0" w:space="0" w:color="auto"/>
                            <w:right w:val="none" w:sz="0" w:space="0" w:color="auto"/>
                          </w:divBdr>
                        </w:div>
                        <w:div w:id="1964459294">
                          <w:marLeft w:val="0"/>
                          <w:marRight w:val="0"/>
                          <w:marTop w:val="0"/>
                          <w:marBottom w:val="0"/>
                          <w:divBdr>
                            <w:top w:val="none" w:sz="0" w:space="0" w:color="auto"/>
                            <w:left w:val="none" w:sz="0" w:space="0" w:color="auto"/>
                            <w:bottom w:val="none" w:sz="0" w:space="0" w:color="auto"/>
                            <w:right w:val="none" w:sz="0" w:space="0" w:color="auto"/>
                          </w:divBdr>
                        </w:div>
                        <w:div w:id="1976831874">
                          <w:marLeft w:val="0"/>
                          <w:marRight w:val="0"/>
                          <w:marTop w:val="0"/>
                          <w:marBottom w:val="0"/>
                          <w:divBdr>
                            <w:top w:val="none" w:sz="0" w:space="0" w:color="auto"/>
                            <w:left w:val="none" w:sz="0" w:space="0" w:color="auto"/>
                            <w:bottom w:val="none" w:sz="0" w:space="0" w:color="auto"/>
                            <w:right w:val="none" w:sz="0" w:space="0" w:color="auto"/>
                          </w:divBdr>
                        </w:div>
                        <w:div w:id="2002075945">
                          <w:marLeft w:val="0"/>
                          <w:marRight w:val="0"/>
                          <w:marTop w:val="0"/>
                          <w:marBottom w:val="0"/>
                          <w:divBdr>
                            <w:top w:val="none" w:sz="0" w:space="0" w:color="auto"/>
                            <w:left w:val="none" w:sz="0" w:space="0" w:color="auto"/>
                            <w:bottom w:val="none" w:sz="0" w:space="0" w:color="auto"/>
                            <w:right w:val="none" w:sz="0" w:space="0" w:color="auto"/>
                          </w:divBdr>
                        </w:div>
                        <w:div w:id="2005816414">
                          <w:marLeft w:val="0"/>
                          <w:marRight w:val="0"/>
                          <w:marTop w:val="0"/>
                          <w:marBottom w:val="0"/>
                          <w:divBdr>
                            <w:top w:val="none" w:sz="0" w:space="0" w:color="auto"/>
                            <w:left w:val="none" w:sz="0" w:space="0" w:color="auto"/>
                            <w:bottom w:val="none" w:sz="0" w:space="0" w:color="auto"/>
                            <w:right w:val="none" w:sz="0" w:space="0" w:color="auto"/>
                          </w:divBdr>
                        </w:div>
                        <w:div w:id="2006282635">
                          <w:marLeft w:val="0"/>
                          <w:marRight w:val="0"/>
                          <w:marTop w:val="0"/>
                          <w:marBottom w:val="0"/>
                          <w:divBdr>
                            <w:top w:val="none" w:sz="0" w:space="0" w:color="auto"/>
                            <w:left w:val="none" w:sz="0" w:space="0" w:color="auto"/>
                            <w:bottom w:val="none" w:sz="0" w:space="0" w:color="auto"/>
                            <w:right w:val="none" w:sz="0" w:space="0" w:color="auto"/>
                          </w:divBdr>
                        </w:div>
                        <w:div w:id="2016105897">
                          <w:marLeft w:val="0"/>
                          <w:marRight w:val="0"/>
                          <w:marTop w:val="0"/>
                          <w:marBottom w:val="0"/>
                          <w:divBdr>
                            <w:top w:val="none" w:sz="0" w:space="0" w:color="auto"/>
                            <w:left w:val="none" w:sz="0" w:space="0" w:color="auto"/>
                            <w:bottom w:val="none" w:sz="0" w:space="0" w:color="auto"/>
                            <w:right w:val="none" w:sz="0" w:space="0" w:color="auto"/>
                          </w:divBdr>
                        </w:div>
                        <w:div w:id="2023704233">
                          <w:marLeft w:val="0"/>
                          <w:marRight w:val="0"/>
                          <w:marTop w:val="0"/>
                          <w:marBottom w:val="0"/>
                          <w:divBdr>
                            <w:top w:val="none" w:sz="0" w:space="0" w:color="auto"/>
                            <w:left w:val="none" w:sz="0" w:space="0" w:color="auto"/>
                            <w:bottom w:val="none" w:sz="0" w:space="0" w:color="auto"/>
                            <w:right w:val="none" w:sz="0" w:space="0" w:color="auto"/>
                          </w:divBdr>
                        </w:div>
                        <w:div w:id="211990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126674">
      <w:bodyDiv w:val="1"/>
      <w:marLeft w:val="0"/>
      <w:marRight w:val="0"/>
      <w:marTop w:val="0"/>
      <w:marBottom w:val="0"/>
      <w:divBdr>
        <w:top w:val="none" w:sz="0" w:space="0" w:color="auto"/>
        <w:left w:val="none" w:sz="0" w:space="0" w:color="auto"/>
        <w:bottom w:val="none" w:sz="0" w:space="0" w:color="auto"/>
        <w:right w:val="none" w:sz="0" w:space="0" w:color="auto"/>
      </w:divBdr>
      <w:divsChild>
        <w:div w:id="1918634833">
          <w:marLeft w:val="0"/>
          <w:marRight w:val="0"/>
          <w:marTop w:val="0"/>
          <w:marBottom w:val="0"/>
          <w:divBdr>
            <w:top w:val="none" w:sz="0" w:space="0" w:color="auto"/>
            <w:left w:val="none" w:sz="0" w:space="0" w:color="auto"/>
            <w:bottom w:val="none" w:sz="0" w:space="0" w:color="auto"/>
            <w:right w:val="none" w:sz="0" w:space="0" w:color="auto"/>
          </w:divBdr>
          <w:divsChild>
            <w:div w:id="1769353813">
              <w:marLeft w:val="0"/>
              <w:marRight w:val="0"/>
              <w:marTop w:val="0"/>
              <w:marBottom w:val="0"/>
              <w:divBdr>
                <w:top w:val="none" w:sz="0" w:space="0" w:color="auto"/>
                <w:left w:val="none" w:sz="0" w:space="0" w:color="auto"/>
                <w:bottom w:val="none" w:sz="0" w:space="0" w:color="auto"/>
                <w:right w:val="none" w:sz="0" w:space="0" w:color="auto"/>
              </w:divBdr>
              <w:divsChild>
                <w:div w:id="62593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282956">
      <w:bodyDiv w:val="1"/>
      <w:marLeft w:val="0"/>
      <w:marRight w:val="0"/>
      <w:marTop w:val="0"/>
      <w:marBottom w:val="0"/>
      <w:divBdr>
        <w:top w:val="none" w:sz="0" w:space="0" w:color="auto"/>
        <w:left w:val="none" w:sz="0" w:space="0" w:color="auto"/>
        <w:bottom w:val="none" w:sz="0" w:space="0" w:color="auto"/>
        <w:right w:val="none" w:sz="0" w:space="0" w:color="auto"/>
      </w:divBdr>
    </w:div>
    <w:div w:id="917137160">
      <w:bodyDiv w:val="1"/>
      <w:marLeft w:val="0"/>
      <w:marRight w:val="0"/>
      <w:marTop w:val="0"/>
      <w:marBottom w:val="0"/>
      <w:divBdr>
        <w:top w:val="none" w:sz="0" w:space="0" w:color="auto"/>
        <w:left w:val="none" w:sz="0" w:space="0" w:color="auto"/>
        <w:bottom w:val="none" w:sz="0" w:space="0" w:color="auto"/>
        <w:right w:val="none" w:sz="0" w:space="0" w:color="auto"/>
      </w:divBdr>
      <w:divsChild>
        <w:div w:id="321081664">
          <w:marLeft w:val="0"/>
          <w:marRight w:val="0"/>
          <w:marTop w:val="0"/>
          <w:marBottom w:val="0"/>
          <w:divBdr>
            <w:top w:val="none" w:sz="0" w:space="0" w:color="auto"/>
            <w:left w:val="none" w:sz="0" w:space="0" w:color="auto"/>
            <w:bottom w:val="none" w:sz="0" w:space="0" w:color="auto"/>
            <w:right w:val="none" w:sz="0" w:space="0" w:color="auto"/>
          </w:divBdr>
          <w:divsChild>
            <w:div w:id="2065133189">
              <w:marLeft w:val="0"/>
              <w:marRight w:val="0"/>
              <w:marTop w:val="0"/>
              <w:marBottom w:val="0"/>
              <w:divBdr>
                <w:top w:val="none" w:sz="0" w:space="0" w:color="auto"/>
                <w:left w:val="none" w:sz="0" w:space="0" w:color="auto"/>
                <w:bottom w:val="none" w:sz="0" w:space="0" w:color="auto"/>
                <w:right w:val="none" w:sz="0" w:space="0" w:color="auto"/>
              </w:divBdr>
              <w:divsChild>
                <w:div w:id="451051228">
                  <w:marLeft w:val="0"/>
                  <w:marRight w:val="360"/>
                  <w:marTop w:val="0"/>
                  <w:marBottom w:val="0"/>
                  <w:divBdr>
                    <w:top w:val="none" w:sz="0" w:space="0" w:color="auto"/>
                    <w:left w:val="none" w:sz="0" w:space="0" w:color="auto"/>
                    <w:bottom w:val="none" w:sz="0" w:space="0" w:color="auto"/>
                    <w:right w:val="none" w:sz="0" w:space="0" w:color="auto"/>
                  </w:divBdr>
                  <w:divsChild>
                    <w:div w:id="518933650">
                      <w:marLeft w:val="0"/>
                      <w:marRight w:val="0"/>
                      <w:marTop w:val="0"/>
                      <w:marBottom w:val="0"/>
                      <w:divBdr>
                        <w:top w:val="dotted" w:sz="4" w:space="3" w:color="B2B2B2"/>
                        <w:left w:val="none" w:sz="0" w:space="0" w:color="auto"/>
                        <w:bottom w:val="none" w:sz="0" w:space="0" w:color="auto"/>
                        <w:right w:val="none" w:sz="0" w:space="0" w:color="auto"/>
                      </w:divBdr>
                      <w:divsChild>
                        <w:div w:id="184701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594383">
      <w:bodyDiv w:val="1"/>
      <w:marLeft w:val="0"/>
      <w:marRight w:val="0"/>
      <w:marTop w:val="0"/>
      <w:marBottom w:val="0"/>
      <w:divBdr>
        <w:top w:val="none" w:sz="0" w:space="0" w:color="auto"/>
        <w:left w:val="none" w:sz="0" w:space="0" w:color="auto"/>
        <w:bottom w:val="none" w:sz="0" w:space="0" w:color="auto"/>
        <w:right w:val="none" w:sz="0" w:space="0" w:color="auto"/>
      </w:divBdr>
    </w:div>
    <w:div w:id="917904827">
      <w:bodyDiv w:val="1"/>
      <w:marLeft w:val="0"/>
      <w:marRight w:val="0"/>
      <w:marTop w:val="0"/>
      <w:marBottom w:val="0"/>
      <w:divBdr>
        <w:top w:val="none" w:sz="0" w:space="0" w:color="auto"/>
        <w:left w:val="none" w:sz="0" w:space="0" w:color="auto"/>
        <w:bottom w:val="none" w:sz="0" w:space="0" w:color="auto"/>
        <w:right w:val="none" w:sz="0" w:space="0" w:color="auto"/>
      </w:divBdr>
      <w:divsChild>
        <w:div w:id="531842828">
          <w:marLeft w:val="0"/>
          <w:marRight w:val="0"/>
          <w:marTop w:val="0"/>
          <w:marBottom w:val="0"/>
          <w:divBdr>
            <w:top w:val="none" w:sz="0" w:space="0" w:color="auto"/>
            <w:left w:val="none" w:sz="0" w:space="0" w:color="auto"/>
            <w:bottom w:val="none" w:sz="0" w:space="0" w:color="auto"/>
            <w:right w:val="none" w:sz="0" w:space="0" w:color="auto"/>
          </w:divBdr>
          <w:divsChild>
            <w:div w:id="1787964947">
              <w:marLeft w:val="0"/>
              <w:marRight w:val="0"/>
              <w:marTop w:val="0"/>
              <w:marBottom w:val="0"/>
              <w:divBdr>
                <w:top w:val="none" w:sz="0" w:space="0" w:color="auto"/>
                <w:left w:val="none" w:sz="0" w:space="0" w:color="auto"/>
                <w:bottom w:val="none" w:sz="0" w:space="0" w:color="auto"/>
                <w:right w:val="none" w:sz="0" w:space="0" w:color="auto"/>
              </w:divBdr>
              <w:divsChild>
                <w:div w:id="21253268">
                  <w:marLeft w:val="0"/>
                  <w:marRight w:val="200"/>
                  <w:marTop w:val="0"/>
                  <w:marBottom w:val="0"/>
                  <w:divBdr>
                    <w:top w:val="none" w:sz="0" w:space="0" w:color="auto"/>
                    <w:left w:val="none" w:sz="0" w:space="0" w:color="auto"/>
                    <w:bottom w:val="none" w:sz="0" w:space="0" w:color="auto"/>
                    <w:right w:val="none" w:sz="0" w:space="0" w:color="auto"/>
                  </w:divBdr>
                  <w:divsChild>
                    <w:div w:id="1407797780">
                      <w:marLeft w:val="267"/>
                      <w:marRight w:val="0"/>
                      <w:marTop w:val="0"/>
                      <w:marBottom w:val="0"/>
                      <w:divBdr>
                        <w:top w:val="none" w:sz="0" w:space="0" w:color="auto"/>
                        <w:left w:val="none" w:sz="0" w:space="0" w:color="auto"/>
                        <w:bottom w:val="none" w:sz="0" w:space="0" w:color="auto"/>
                        <w:right w:val="none" w:sz="0" w:space="0" w:color="auto"/>
                      </w:divBdr>
                    </w:div>
                    <w:div w:id="1740713112">
                      <w:marLeft w:val="267"/>
                      <w:marRight w:val="0"/>
                      <w:marTop w:val="0"/>
                      <w:marBottom w:val="0"/>
                      <w:divBdr>
                        <w:top w:val="none" w:sz="0" w:space="0" w:color="auto"/>
                        <w:left w:val="none" w:sz="0" w:space="0" w:color="auto"/>
                        <w:bottom w:val="none" w:sz="0" w:space="0" w:color="auto"/>
                        <w:right w:val="none" w:sz="0" w:space="0" w:color="auto"/>
                      </w:divBdr>
                    </w:div>
                    <w:div w:id="1958951172">
                      <w:marLeft w:val="0"/>
                      <w:marRight w:val="0"/>
                      <w:marTop w:val="0"/>
                      <w:marBottom w:val="0"/>
                      <w:divBdr>
                        <w:top w:val="dotted" w:sz="2" w:space="2" w:color="B2B2B2"/>
                        <w:left w:val="none" w:sz="0" w:space="0" w:color="auto"/>
                        <w:bottom w:val="none" w:sz="0" w:space="0" w:color="auto"/>
                        <w:right w:val="none" w:sz="0" w:space="0" w:color="auto"/>
                      </w:divBdr>
                      <w:divsChild>
                        <w:div w:id="1766732800">
                          <w:marLeft w:val="0"/>
                          <w:marRight w:val="0"/>
                          <w:marTop w:val="0"/>
                          <w:marBottom w:val="0"/>
                          <w:divBdr>
                            <w:top w:val="none" w:sz="0" w:space="0" w:color="auto"/>
                            <w:left w:val="none" w:sz="0" w:space="0" w:color="auto"/>
                            <w:bottom w:val="none" w:sz="0" w:space="0" w:color="auto"/>
                            <w:right w:val="none" w:sz="0" w:space="0" w:color="auto"/>
                          </w:divBdr>
                        </w:div>
                      </w:divsChild>
                    </w:div>
                    <w:div w:id="200870938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3920">
      <w:bodyDiv w:val="1"/>
      <w:marLeft w:val="0"/>
      <w:marRight w:val="0"/>
      <w:marTop w:val="0"/>
      <w:marBottom w:val="0"/>
      <w:divBdr>
        <w:top w:val="none" w:sz="0" w:space="0" w:color="auto"/>
        <w:left w:val="none" w:sz="0" w:space="0" w:color="auto"/>
        <w:bottom w:val="none" w:sz="0" w:space="0" w:color="auto"/>
        <w:right w:val="none" w:sz="0" w:space="0" w:color="auto"/>
      </w:divBdr>
      <w:divsChild>
        <w:div w:id="593166551">
          <w:marLeft w:val="0"/>
          <w:marRight w:val="0"/>
          <w:marTop w:val="0"/>
          <w:marBottom w:val="0"/>
          <w:divBdr>
            <w:top w:val="none" w:sz="0" w:space="0" w:color="auto"/>
            <w:left w:val="none" w:sz="0" w:space="0" w:color="auto"/>
            <w:bottom w:val="none" w:sz="0" w:space="0" w:color="auto"/>
            <w:right w:val="none" w:sz="0" w:space="0" w:color="auto"/>
          </w:divBdr>
          <w:divsChild>
            <w:div w:id="923998564">
              <w:marLeft w:val="0"/>
              <w:marRight w:val="0"/>
              <w:marTop w:val="0"/>
              <w:marBottom w:val="0"/>
              <w:divBdr>
                <w:top w:val="none" w:sz="0" w:space="0" w:color="auto"/>
                <w:left w:val="none" w:sz="0" w:space="0" w:color="auto"/>
                <w:bottom w:val="none" w:sz="0" w:space="0" w:color="auto"/>
                <w:right w:val="none" w:sz="0" w:space="0" w:color="auto"/>
              </w:divBdr>
              <w:divsChild>
                <w:div w:id="1348674634">
                  <w:marLeft w:val="0"/>
                  <w:marRight w:val="450"/>
                  <w:marTop w:val="0"/>
                  <w:marBottom w:val="0"/>
                  <w:divBdr>
                    <w:top w:val="none" w:sz="0" w:space="0" w:color="auto"/>
                    <w:left w:val="none" w:sz="0" w:space="0" w:color="auto"/>
                    <w:bottom w:val="none" w:sz="0" w:space="0" w:color="auto"/>
                    <w:right w:val="none" w:sz="0" w:space="0" w:color="auto"/>
                  </w:divBdr>
                  <w:divsChild>
                    <w:div w:id="571162791">
                      <w:marLeft w:val="0"/>
                      <w:marRight w:val="0"/>
                      <w:marTop w:val="0"/>
                      <w:marBottom w:val="0"/>
                      <w:divBdr>
                        <w:top w:val="dotted" w:sz="6" w:space="4" w:color="B2B2B2"/>
                        <w:left w:val="none" w:sz="0" w:space="0" w:color="auto"/>
                        <w:bottom w:val="none" w:sz="0" w:space="0" w:color="auto"/>
                        <w:right w:val="none" w:sz="0" w:space="0" w:color="auto"/>
                      </w:divBdr>
                      <w:divsChild>
                        <w:div w:id="469520080">
                          <w:marLeft w:val="0"/>
                          <w:marRight w:val="0"/>
                          <w:marTop w:val="0"/>
                          <w:marBottom w:val="0"/>
                          <w:divBdr>
                            <w:top w:val="none" w:sz="0" w:space="0" w:color="auto"/>
                            <w:left w:val="none" w:sz="0" w:space="0" w:color="auto"/>
                            <w:bottom w:val="none" w:sz="0" w:space="0" w:color="auto"/>
                            <w:right w:val="none" w:sz="0" w:space="0" w:color="auto"/>
                          </w:divBdr>
                          <w:divsChild>
                            <w:div w:id="137207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195462">
                      <w:marLeft w:val="0"/>
                      <w:marRight w:val="0"/>
                      <w:marTop w:val="0"/>
                      <w:marBottom w:val="0"/>
                      <w:divBdr>
                        <w:top w:val="none" w:sz="0" w:space="0" w:color="auto"/>
                        <w:left w:val="none" w:sz="0" w:space="0" w:color="auto"/>
                        <w:bottom w:val="none" w:sz="0" w:space="0" w:color="auto"/>
                        <w:right w:val="none" w:sz="0" w:space="0" w:color="auto"/>
                      </w:divBdr>
                      <w:divsChild>
                        <w:div w:id="1743915583">
                          <w:marLeft w:val="0"/>
                          <w:marRight w:val="0"/>
                          <w:marTop w:val="0"/>
                          <w:marBottom w:val="0"/>
                          <w:divBdr>
                            <w:top w:val="none" w:sz="0" w:space="0" w:color="auto"/>
                            <w:left w:val="none" w:sz="0" w:space="0" w:color="auto"/>
                            <w:bottom w:val="none" w:sz="0" w:space="0" w:color="auto"/>
                            <w:right w:val="none" w:sz="0" w:space="0" w:color="auto"/>
                          </w:divBdr>
                        </w:div>
                        <w:div w:id="5192419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8829998">
      <w:bodyDiv w:val="1"/>
      <w:marLeft w:val="0"/>
      <w:marRight w:val="0"/>
      <w:marTop w:val="0"/>
      <w:marBottom w:val="0"/>
      <w:divBdr>
        <w:top w:val="none" w:sz="0" w:space="0" w:color="auto"/>
        <w:left w:val="none" w:sz="0" w:space="0" w:color="auto"/>
        <w:bottom w:val="none" w:sz="0" w:space="0" w:color="auto"/>
        <w:right w:val="none" w:sz="0" w:space="0" w:color="auto"/>
      </w:divBdr>
    </w:div>
    <w:div w:id="919827184">
      <w:bodyDiv w:val="1"/>
      <w:marLeft w:val="0"/>
      <w:marRight w:val="0"/>
      <w:marTop w:val="0"/>
      <w:marBottom w:val="0"/>
      <w:divBdr>
        <w:top w:val="none" w:sz="0" w:space="0" w:color="auto"/>
        <w:left w:val="none" w:sz="0" w:space="0" w:color="auto"/>
        <w:bottom w:val="none" w:sz="0" w:space="0" w:color="auto"/>
        <w:right w:val="none" w:sz="0" w:space="0" w:color="auto"/>
      </w:divBdr>
    </w:div>
    <w:div w:id="920211499">
      <w:bodyDiv w:val="1"/>
      <w:marLeft w:val="0"/>
      <w:marRight w:val="0"/>
      <w:marTop w:val="0"/>
      <w:marBottom w:val="0"/>
      <w:divBdr>
        <w:top w:val="none" w:sz="0" w:space="0" w:color="auto"/>
        <w:left w:val="none" w:sz="0" w:space="0" w:color="auto"/>
        <w:bottom w:val="none" w:sz="0" w:space="0" w:color="auto"/>
        <w:right w:val="none" w:sz="0" w:space="0" w:color="auto"/>
      </w:divBdr>
      <w:divsChild>
        <w:div w:id="1118985364">
          <w:marLeft w:val="0"/>
          <w:marRight w:val="0"/>
          <w:marTop w:val="0"/>
          <w:marBottom w:val="0"/>
          <w:divBdr>
            <w:top w:val="none" w:sz="0" w:space="0" w:color="auto"/>
            <w:left w:val="none" w:sz="0" w:space="0" w:color="auto"/>
            <w:bottom w:val="none" w:sz="0" w:space="0" w:color="auto"/>
            <w:right w:val="none" w:sz="0" w:space="0" w:color="auto"/>
          </w:divBdr>
          <w:divsChild>
            <w:div w:id="1997225830">
              <w:marLeft w:val="0"/>
              <w:marRight w:val="0"/>
              <w:marTop w:val="0"/>
              <w:marBottom w:val="0"/>
              <w:divBdr>
                <w:top w:val="none" w:sz="0" w:space="0" w:color="auto"/>
                <w:left w:val="none" w:sz="0" w:space="0" w:color="auto"/>
                <w:bottom w:val="none" w:sz="0" w:space="0" w:color="auto"/>
                <w:right w:val="none" w:sz="0" w:space="0" w:color="auto"/>
              </w:divBdr>
              <w:divsChild>
                <w:div w:id="619339993">
                  <w:marLeft w:val="0"/>
                  <w:marRight w:val="0"/>
                  <w:marTop w:val="0"/>
                  <w:marBottom w:val="0"/>
                  <w:divBdr>
                    <w:top w:val="none" w:sz="0" w:space="0" w:color="auto"/>
                    <w:left w:val="none" w:sz="0" w:space="0" w:color="auto"/>
                    <w:bottom w:val="none" w:sz="0" w:space="0" w:color="auto"/>
                    <w:right w:val="none" w:sz="0" w:space="0" w:color="auto"/>
                  </w:divBdr>
                  <w:divsChild>
                    <w:div w:id="1318849281">
                      <w:marLeft w:val="0"/>
                      <w:marRight w:val="0"/>
                      <w:marTop w:val="0"/>
                      <w:marBottom w:val="0"/>
                      <w:divBdr>
                        <w:top w:val="single" w:sz="2" w:space="1" w:color="C0C0C0"/>
                        <w:left w:val="single" w:sz="2" w:space="1" w:color="C0C0C0"/>
                        <w:bottom w:val="single" w:sz="2" w:space="1" w:color="C0C0C0"/>
                        <w:right w:val="single" w:sz="2" w:space="1" w:color="C0C0C0"/>
                      </w:divBdr>
                      <w:divsChild>
                        <w:div w:id="172307002">
                          <w:marLeft w:val="0"/>
                          <w:marRight w:val="0"/>
                          <w:marTop w:val="0"/>
                          <w:marBottom w:val="0"/>
                          <w:divBdr>
                            <w:top w:val="none" w:sz="0" w:space="0" w:color="auto"/>
                            <w:left w:val="none" w:sz="0" w:space="0" w:color="auto"/>
                            <w:bottom w:val="none" w:sz="0" w:space="0" w:color="auto"/>
                            <w:right w:val="none" w:sz="0" w:space="0" w:color="auto"/>
                          </w:divBdr>
                        </w:div>
                        <w:div w:id="691955699">
                          <w:marLeft w:val="0"/>
                          <w:marRight w:val="0"/>
                          <w:marTop w:val="0"/>
                          <w:marBottom w:val="0"/>
                          <w:divBdr>
                            <w:top w:val="none" w:sz="0" w:space="0" w:color="auto"/>
                            <w:left w:val="none" w:sz="0" w:space="0" w:color="auto"/>
                            <w:bottom w:val="none" w:sz="0" w:space="0" w:color="auto"/>
                            <w:right w:val="none" w:sz="0" w:space="0" w:color="auto"/>
                          </w:divBdr>
                        </w:div>
                        <w:div w:id="1733583324">
                          <w:marLeft w:val="0"/>
                          <w:marRight w:val="0"/>
                          <w:marTop w:val="0"/>
                          <w:marBottom w:val="0"/>
                          <w:divBdr>
                            <w:top w:val="none" w:sz="0" w:space="0" w:color="auto"/>
                            <w:left w:val="none" w:sz="0" w:space="0" w:color="auto"/>
                            <w:bottom w:val="none" w:sz="0" w:space="0" w:color="auto"/>
                            <w:right w:val="none" w:sz="0" w:space="0" w:color="auto"/>
                          </w:divBdr>
                        </w:div>
                        <w:div w:id="179597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5530948">
      <w:bodyDiv w:val="1"/>
      <w:marLeft w:val="0"/>
      <w:marRight w:val="0"/>
      <w:marTop w:val="0"/>
      <w:marBottom w:val="0"/>
      <w:divBdr>
        <w:top w:val="none" w:sz="0" w:space="0" w:color="auto"/>
        <w:left w:val="none" w:sz="0" w:space="0" w:color="auto"/>
        <w:bottom w:val="none" w:sz="0" w:space="0" w:color="auto"/>
        <w:right w:val="none" w:sz="0" w:space="0" w:color="auto"/>
      </w:divBdr>
      <w:divsChild>
        <w:div w:id="2031686488">
          <w:marLeft w:val="0"/>
          <w:marRight w:val="0"/>
          <w:marTop w:val="0"/>
          <w:marBottom w:val="0"/>
          <w:divBdr>
            <w:top w:val="none" w:sz="0" w:space="0" w:color="auto"/>
            <w:left w:val="none" w:sz="0" w:space="0" w:color="auto"/>
            <w:bottom w:val="none" w:sz="0" w:space="0" w:color="auto"/>
            <w:right w:val="none" w:sz="0" w:space="0" w:color="auto"/>
          </w:divBdr>
          <w:divsChild>
            <w:div w:id="1155221445">
              <w:marLeft w:val="0"/>
              <w:marRight w:val="0"/>
              <w:marTop w:val="0"/>
              <w:marBottom w:val="0"/>
              <w:divBdr>
                <w:top w:val="none" w:sz="0" w:space="0" w:color="auto"/>
                <w:left w:val="none" w:sz="0" w:space="0" w:color="auto"/>
                <w:bottom w:val="none" w:sz="0" w:space="0" w:color="auto"/>
                <w:right w:val="none" w:sz="0" w:space="0" w:color="auto"/>
              </w:divBdr>
              <w:divsChild>
                <w:div w:id="2043091376">
                  <w:marLeft w:val="0"/>
                  <w:marRight w:val="0"/>
                  <w:marTop w:val="0"/>
                  <w:marBottom w:val="0"/>
                  <w:divBdr>
                    <w:top w:val="none" w:sz="0" w:space="0" w:color="auto"/>
                    <w:left w:val="none" w:sz="0" w:space="0" w:color="auto"/>
                    <w:bottom w:val="none" w:sz="0" w:space="0" w:color="auto"/>
                    <w:right w:val="none" w:sz="0" w:space="0" w:color="auto"/>
                  </w:divBdr>
                </w:div>
                <w:div w:id="1636910447">
                  <w:marLeft w:val="0"/>
                  <w:marRight w:val="0"/>
                  <w:marTop w:val="0"/>
                  <w:marBottom w:val="0"/>
                  <w:divBdr>
                    <w:top w:val="none" w:sz="0" w:space="0" w:color="auto"/>
                    <w:left w:val="none" w:sz="0" w:space="0" w:color="auto"/>
                    <w:bottom w:val="none" w:sz="0" w:space="0" w:color="auto"/>
                    <w:right w:val="none" w:sz="0" w:space="0" w:color="auto"/>
                  </w:divBdr>
                  <w:divsChild>
                    <w:div w:id="229267084">
                      <w:marLeft w:val="0"/>
                      <w:marRight w:val="0"/>
                      <w:marTop w:val="0"/>
                      <w:marBottom w:val="0"/>
                      <w:divBdr>
                        <w:top w:val="none" w:sz="0" w:space="0" w:color="auto"/>
                        <w:left w:val="none" w:sz="0" w:space="0" w:color="auto"/>
                        <w:bottom w:val="none" w:sz="0" w:space="0" w:color="auto"/>
                        <w:right w:val="none" w:sz="0" w:space="0" w:color="auto"/>
                      </w:divBdr>
                      <w:divsChild>
                        <w:div w:id="241836850">
                          <w:marLeft w:val="0"/>
                          <w:marRight w:val="0"/>
                          <w:marTop w:val="0"/>
                          <w:marBottom w:val="0"/>
                          <w:divBdr>
                            <w:top w:val="none" w:sz="0" w:space="0" w:color="auto"/>
                            <w:left w:val="none" w:sz="0" w:space="0" w:color="auto"/>
                            <w:bottom w:val="none" w:sz="0" w:space="0" w:color="auto"/>
                            <w:right w:val="none" w:sz="0" w:space="0" w:color="auto"/>
                          </w:divBdr>
                        </w:div>
                        <w:div w:id="1336349246">
                          <w:marLeft w:val="0"/>
                          <w:marRight w:val="0"/>
                          <w:marTop w:val="0"/>
                          <w:marBottom w:val="0"/>
                          <w:divBdr>
                            <w:top w:val="none" w:sz="0" w:space="0" w:color="auto"/>
                            <w:left w:val="none" w:sz="0" w:space="0" w:color="auto"/>
                            <w:bottom w:val="none" w:sz="0" w:space="0" w:color="auto"/>
                            <w:right w:val="none" w:sz="0" w:space="0" w:color="auto"/>
                          </w:divBdr>
                        </w:div>
                        <w:div w:id="163899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7348502">
      <w:bodyDiv w:val="1"/>
      <w:marLeft w:val="0"/>
      <w:marRight w:val="0"/>
      <w:marTop w:val="0"/>
      <w:marBottom w:val="0"/>
      <w:divBdr>
        <w:top w:val="none" w:sz="0" w:space="0" w:color="auto"/>
        <w:left w:val="none" w:sz="0" w:space="0" w:color="auto"/>
        <w:bottom w:val="none" w:sz="0" w:space="0" w:color="auto"/>
        <w:right w:val="none" w:sz="0" w:space="0" w:color="auto"/>
      </w:divBdr>
    </w:div>
    <w:div w:id="931470824">
      <w:bodyDiv w:val="1"/>
      <w:marLeft w:val="0"/>
      <w:marRight w:val="0"/>
      <w:marTop w:val="0"/>
      <w:marBottom w:val="0"/>
      <w:divBdr>
        <w:top w:val="none" w:sz="0" w:space="0" w:color="auto"/>
        <w:left w:val="none" w:sz="0" w:space="0" w:color="auto"/>
        <w:bottom w:val="none" w:sz="0" w:space="0" w:color="auto"/>
        <w:right w:val="none" w:sz="0" w:space="0" w:color="auto"/>
      </w:divBdr>
      <w:divsChild>
        <w:div w:id="728043349">
          <w:marLeft w:val="0"/>
          <w:marRight w:val="0"/>
          <w:marTop w:val="0"/>
          <w:marBottom w:val="0"/>
          <w:divBdr>
            <w:top w:val="none" w:sz="0" w:space="0" w:color="auto"/>
            <w:left w:val="none" w:sz="0" w:space="0" w:color="auto"/>
            <w:bottom w:val="none" w:sz="0" w:space="0" w:color="auto"/>
            <w:right w:val="none" w:sz="0" w:space="0" w:color="auto"/>
          </w:divBdr>
          <w:divsChild>
            <w:div w:id="287244439">
              <w:marLeft w:val="0"/>
              <w:marRight w:val="0"/>
              <w:marTop w:val="0"/>
              <w:marBottom w:val="0"/>
              <w:divBdr>
                <w:top w:val="none" w:sz="0" w:space="0" w:color="auto"/>
                <w:left w:val="none" w:sz="0" w:space="0" w:color="auto"/>
                <w:bottom w:val="none" w:sz="0" w:space="0" w:color="auto"/>
                <w:right w:val="none" w:sz="0" w:space="0" w:color="auto"/>
              </w:divBdr>
              <w:divsChild>
                <w:div w:id="371149229">
                  <w:marLeft w:val="0"/>
                  <w:marRight w:val="0"/>
                  <w:marTop w:val="0"/>
                  <w:marBottom w:val="0"/>
                  <w:divBdr>
                    <w:top w:val="none" w:sz="0" w:space="0" w:color="auto"/>
                    <w:left w:val="none" w:sz="0" w:space="0" w:color="auto"/>
                    <w:bottom w:val="none" w:sz="0" w:space="0" w:color="auto"/>
                    <w:right w:val="none" w:sz="0" w:space="0" w:color="auto"/>
                  </w:divBdr>
                  <w:divsChild>
                    <w:div w:id="1677077654">
                      <w:marLeft w:val="0"/>
                      <w:marRight w:val="0"/>
                      <w:marTop w:val="0"/>
                      <w:marBottom w:val="0"/>
                      <w:divBdr>
                        <w:top w:val="none" w:sz="0" w:space="0" w:color="auto"/>
                        <w:left w:val="none" w:sz="0" w:space="0" w:color="auto"/>
                        <w:bottom w:val="none" w:sz="0" w:space="0" w:color="auto"/>
                        <w:right w:val="none" w:sz="0" w:space="0" w:color="auto"/>
                      </w:divBdr>
                      <w:divsChild>
                        <w:div w:id="1758937288">
                          <w:marLeft w:val="0"/>
                          <w:marRight w:val="0"/>
                          <w:marTop w:val="0"/>
                          <w:marBottom w:val="0"/>
                          <w:divBdr>
                            <w:top w:val="none" w:sz="0" w:space="0" w:color="auto"/>
                            <w:left w:val="none" w:sz="0" w:space="0" w:color="auto"/>
                            <w:bottom w:val="none" w:sz="0" w:space="0" w:color="auto"/>
                            <w:right w:val="none" w:sz="0" w:space="0" w:color="auto"/>
                          </w:divBdr>
                          <w:divsChild>
                            <w:div w:id="819811610">
                              <w:marLeft w:val="0"/>
                              <w:marRight w:val="0"/>
                              <w:marTop w:val="0"/>
                              <w:marBottom w:val="0"/>
                              <w:divBdr>
                                <w:top w:val="none" w:sz="0" w:space="0" w:color="auto"/>
                                <w:left w:val="none" w:sz="0" w:space="0" w:color="auto"/>
                                <w:bottom w:val="none" w:sz="0" w:space="0" w:color="auto"/>
                                <w:right w:val="none" w:sz="0" w:space="0" w:color="auto"/>
                              </w:divBdr>
                              <w:divsChild>
                                <w:div w:id="1248151715">
                                  <w:marLeft w:val="0"/>
                                  <w:marRight w:val="0"/>
                                  <w:marTop w:val="0"/>
                                  <w:marBottom w:val="0"/>
                                  <w:divBdr>
                                    <w:top w:val="none" w:sz="0" w:space="0" w:color="auto"/>
                                    <w:left w:val="none" w:sz="0" w:space="0" w:color="auto"/>
                                    <w:bottom w:val="none" w:sz="0" w:space="0" w:color="auto"/>
                                    <w:right w:val="none" w:sz="0" w:space="0" w:color="auto"/>
                                  </w:divBdr>
                                  <w:divsChild>
                                    <w:div w:id="1571692166">
                                      <w:marLeft w:val="0"/>
                                      <w:marRight w:val="0"/>
                                      <w:marTop w:val="0"/>
                                      <w:marBottom w:val="0"/>
                                      <w:divBdr>
                                        <w:top w:val="none" w:sz="0" w:space="0" w:color="auto"/>
                                        <w:left w:val="none" w:sz="0" w:space="0" w:color="auto"/>
                                        <w:bottom w:val="none" w:sz="0" w:space="0" w:color="auto"/>
                                        <w:right w:val="none" w:sz="0" w:space="0" w:color="auto"/>
                                      </w:divBdr>
                                    </w:div>
                                    <w:div w:id="53085625">
                                      <w:marLeft w:val="0"/>
                                      <w:marRight w:val="0"/>
                                      <w:marTop w:val="0"/>
                                      <w:marBottom w:val="0"/>
                                      <w:divBdr>
                                        <w:top w:val="none" w:sz="0" w:space="0" w:color="auto"/>
                                        <w:left w:val="none" w:sz="0" w:space="0" w:color="auto"/>
                                        <w:bottom w:val="none" w:sz="0" w:space="0" w:color="auto"/>
                                        <w:right w:val="none" w:sz="0" w:space="0" w:color="auto"/>
                                      </w:divBdr>
                                    </w:div>
                                    <w:div w:id="152109762">
                                      <w:marLeft w:val="0"/>
                                      <w:marRight w:val="0"/>
                                      <w:marTop w:val="0"/>
                                      <w:marBottom w:val="0"/>
                                      <w:divBdr>
                                        <w:top w:val="none" w:sz="0" w:space="0" w:color="auto"/>
                                        <w:left w:val="none" w:sz="0" w:space="0" w:color="auto"/>
                                        <w:bottom w:val="none" w:sz="0" w:space="0" w:color="auto"/>
                                        <w:right w:val="none" w:sz="0" w:space="0" w:color="auto"/>
                                      </w:divBdr>
                                    </w:div>
                                    <w:div w:id="1300720676">
                                      <w:marLeft w:val="0"/>
                                      <w:marRight w:val="0"/>
                                      <w:marTop w:val="0"/>
                                      <w:marBottom w:val="0"/>
                                      <w:divBdr>
                                        <w:top w:val="none" w:sz="0" w:space="0" w:color="auto"/>
                                        <w:left w:val="none" w:sz="0" w:space="0" w:color="auto"/>
                                        <w:bottom w:val="none" w:sz="0" w:space="0" w:color="auto"/>
                                        <w:right w:val="none" w:sz="0" w:space="0" w:color="auto"/>
                                      </w:divBdr>
                                    </w:div>
                                    <w:div w:id="1023364446">
                                      <w:marLeft w:val="0"/>
                                      <w:marRight w:val="0"/>
                                      <w:marTop w:val="0"/>
                                      <w:marBottom w:val="0"/>
                                      <w:divBdr>
                                        <w:top w:val="none" w:sz="0" w:space="0" w:color="auto"/>
                                        <w:left w:val="none" w:sz="0" w:space="0" w:color="auto"/>
                                        <w:bottom w:val="none" w:sz="0" w:space="0" w:color="auto"/>
                                        <w:right w:val="none" w:sz="0" w:space="0" w:color="auto"/>
                                      </w:divBdr>
                                      <w:divsChild>
                                        <w:div w:id="1078870336">
                                          <w:marLeft w:val="0"/>
                                          <w:marRight w:val="0"/>
                                          <w:marTop w:val="0"/>
                                          <w:marBottom w:val="0"/>
                                          <w:divBdr>
                                            <w:top w:val="none" w:sz="0" w:space="0" w:color="auto"/>
                                            <w:left w:val="none" w:sz="0" w:space="0" w:color="auto"/>
                                            <w:bottom w:val="none" w:sz="0" w:space="0" w:color="auto"/>
                                            <w:right w:val="none" w:sz="0" w:space="0" w:color="auto"/>
                                          </w:divBdr>
                                        </w:div>
                                        <w:div w:id="1073577254">
                                          <w:marLeft w:val="0"/>
                                          <w:marRight w:val="0"/>
                                          <w:marTop w:val="0"/>
                                          <w:marBottom w:val="0"/>
                                          <w:divBdr>
                                            <w:top w:val="none" w:sz="0" w:space="0" w:color="auto"/>
                                            <w:left w:val="none" w:sz="0" w:space="0" w:color="auto"/>
                                            <w:bottom w:val="none" w:sz="0" w:space="0" w:color="auto"/>
                                            <w:right w:val="none" w:sz="0" w:space="0" w:color="auto"/>
                                          </w:divBdr>
                                        </w:div>
                                      </w:divsChild>
                                    </w:div>
                                    <w:div w:id="365955128">
                                      <w:marLeft w:val="0"/>
                                      <w:marRight w:val="0"/>
                                      <w:marTop w:val="0"/>
                                      <w:marBottom w:val="0"/>
                                      <w:divBdr>
                                        <w:top w:val="none" w:sz="0" w:space="0" w:color="auto"/>
                                        <w:left w:val="none" w:sz="0" w:space="0" w:color="auto"/>
                                        <w:bottom w:val="none" w:sz="0" w:space="0" w:color="auto"/>
                                        <w:right w:val="none" w:sz="0" w:space="0" w:color="auto"/>
                                      </w:divBdr>
                                      <w:divsChild>
                                        <w:div w:id="609361762">
                                          <w:marLeft w:val="0"/>
                                          <w:marRight w:val="0"/>
                                          <w:marTop w:val="0"/>
                                          <w:marBottom w:val="0"/>
                                          <w:divBdr>
                                            <w:top w:val="none" w:sz="0" w:space="0" w:color="auto"/>
                                            <w:left w:val="none" w:sz="0" w:space="0" w:color="auto"/>
                                            <w:bottom w:val="none" w:sz="0" w:space="0" w:color="auto"/>
                                            <w:right w:val="none" w:sz="0" w:space="0" w:color="auto"/>
                                          </w:divBdr>
                                          <w:divsChild>
                                            <w:div w:id="52988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960607">
                                      <w:marLeft w:val="0"/>
                                      <w:marRight w:val="0"/>
                                      <w:marTop w:val="0"/>
                                      <w:marBottom w:val="0"/>
                                      <w:divBdr>
                                        <w:top w:val="none" w:sz="0" w:space="0" w:color="auto"/>
                                        <w:left w:val="none" w:sz="0" w:space="0" w:color="auto"/>
                                        <w:bottom w:val="none" w:sz="0" w:space="0" w:color="auto"/>
                                        <w:right w:val="none" w:sz="0" w:space="0" w:color="auto"/>
                                      </w:divBdr>
                                      <w:divsChild>
                                        <w:div w:id="632176901">
                                          <w:marLeft w:val="0"/>
                                          <w:marRight w:val="0"/>
                                          <w:marTop w:val="0"/>
                                          <w:marBottom w:val="0"/>
                                          <w:divBdr>
                                            <w:top w:val="none" w:sz="0" w:space="0" w:color="auto"/>
                                            <w:left w:val="none" w:sz="0" w:space="0" w:color="auto"/>
                                            <w:bottom w:val="none" w:sz="0" w:space="0" w:color="auto"/>
                                            <w:right w:val="none" w:sz="0" w:space="0" w:color="auto"/>
                                          </w:divBdr>
                                          <w:divsChild>
                                            <w:div w:id="119839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248558">
                                      <w:marLeft w:val="0"/>
                                      <w:marRight w:val="0"/>
                                      <w:marTop w:val="0"/>
                                      <w:marBottom w:val="0"/>
                                      <w:divBdr>
                                        <w:top w:val="none" w:sz="0" w:space="0" w:color="auto"/>
                                        <w:left w:val="none" w:sz="0" w:space="0" w:color="auto"/>
                                        <w:bottom w:val="none" w:sz="0" w:space="0" w:color="auto"/>
                                        <w:right w:val="none" w:sz="0" w:space="0" w:color="auto"/>
                                      </w:divBdr>
                                      <w:divsChild>
                                        <w:div w:id="1174340817">
                                          <w:marLeft w:val="0"/>
                                          <w:marRight w:val="0"/>
                                          <w:marTop w:val="0"/>
                                          <w:marBottom w:val="0"/>
                                          <w:divBdr>
                                            <w:top w:val="none" w:sz="0" w:space="0" w:color="auto"/>
                                            <w:left w:val="none" w:sz="0" w:space="0" w:color="auto"/>
                                            <w:bottom w:val="none" w:sz="0" w:space="0" w:color="auto"/>
                                            <w:right w:val="none" w:sz="0" w:space="0" w:color="auto"/>
                                          </w:divBdr>
                                          <w:divsChild>
                                            <w:div w:id="135438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601347">
                                      <w:marLeft w:val="0"/>
                                      <w:marRight w:val="0"/>
                                      <w:marTop w:val="0"/>
                                      <w:marBottom w:val="0"/>
                                      <w:divBdr>
                                        <w:top w:val="none" w:sz="0" w:space="0" w:color="auto"/>
                                        <w:left w:val="none" w:sz="0" w:space="0" w:color="auto"/>
                                        <w:bottom w:val="none" w:sz="0" w:space="0" w:color="auto"/>
                                        <w:right w:val="none" w:sz="0" w:space="0" w:color="auto"/>
                                      </w:divBdr>
                                    </w:div>
                                    <w:div w:id="1567259443">
                                      <w:marLeft w:val="0"/>
                                      <w:marRight w:val="0"/>
                                      <w:marTop w:val="0"/>
                                      <w:marBottom w:val="0"/>
                                      <w:divBdr>
                                        <w:top w:val="none" w:sz="0" w:space="0" w:color="auto"/>
                                        <w:left w:val="none" w:sz="0" w:space="0" w:color="auto"/>
                                        <w:bottom w:val="none" w:sz="0" w:space="0" w:color="auto"/>
                                        <w:right w:val="none" w:sz="0" w:space="0" w:color="auto"/>
                                      </w:divBdr>
                                    </w:div>
                                    <w:div w:id="181360766">
                                      <w:marLeft w:val="0"/>
                                      <w:marRight w:val="0"/>
                                      <w:marTop w:val="0"/>
                                      <w:marBottom w:val="0"/>
                                      <w:divBdr>
                                        <w:top w:val="none" w:sz="0" w:space="0" w:color="auto"/>
                                        <w:left w:val="none" w:sz="0" w:space="0" w:color="auto"/>
                                        <w:bottom w:val="none" w:sz="0" w:space="0" w:color="auto"/>
                                        <w:right w:val="none" w:sz="0" w:space="0" w:color="auto"/>
                                      </w:divBdr>
                                    </w:div>
                                    <w:div w:id="2100834805">
                                      <w:marLeft w:val="0"/>
                                      <w:marRight w:val="0"/>
                                      <w:marTop w:val="0"/>
                                      <w:marBottom w:val="0"/>
                                      <w:divBdr>
                                        <w:top w:val="none" w:sz="0" w:space="0" w:color="auto"/>
                                        <w:left w:val="none" w:sz="0" w:space="0" w:color="auto"/>
                                        <w:bottom w:val="none" w:sz="0" w:space="0" w:color="auto"/>
                                        <w:right w:val="none" w:sz="0" w:space="0" w:color="auto"/>
                                      </w:divBdr>
                                    </w:div>
                                    <w:div w:id="691104159">
                                      <w:marLeft w:val="0"/>
                                      <w:marRight w:val="0"/>
                                      <w:marTop w:val="0"/>
                                      <w:marBottom w:val="0"/>
                                      <w:divBdr>
                                        <w:top w:val="none" w:sz="0" w:space="0" w:color="auto"/>
                                        <w:left w:val="none" w:sz="0" w:space="0" w:color="auto"/>
                                        <w:bottom w:val="none" w:sz="0" w:space="0" w:color="auto"/>
                                        <w:right w:val="none" w:sz="0" w:space="0" w:color="auto"/>
                                      </w:divBdr>
                                    </w:div>
                                    <w:div w:id="722094247">
                                      <w:marLeft w:val="0"/>
                                      <w:marRight w:val="0"/>
                                      <w:marTop w:val="0"/>
                                      <w:marBottom w:val="0"/>
                                      <w:divBdr>
                                        <w:top w:val="none" w:sz="0" w:space="0" w:color="auto"/>
                                        <w:left w:val="none" w:sz="0" w:space="0" w:color="auto"/>
                                        <w:bottom w:val="none" w:sz="0" w:space="0" w:color="auto"/>
                                        <w:right w:val="none" w:sz="0" w:space="0" w:color="auto"/>
                                      </w:divBdr>
                                    </w:div>
                                    <w:div w:id="1025180004">
                                      <w:marLeft w:val="0"/>
                                      <w:marRight w:val="0"/>
                                      <w:marTop w:val="0"/>
                                      <w:marBottom w:val="0"/>
                                      <w:divBdr>
                                        <w:top w:val="none" w:sz="0" w:space="0" w:color="auto"/>
                                        <w:left w:val="none" w:sz="0" w:space="0" w:color="auto"/>
                                        <w:bottom w:val="none" w:sz="0" w:space="0" w:color="auto"/>
                                        <w:right w:val="none" w:sz="0" w:space="0" w:color="auto"/>
                                      </w:divBdr>
                                    </w:div>
                                    <w:div w:id="143813850">
                                      <w:marLeft w:val="0"/>
                                      <w:marRight w:val="0"/>
                                      <w:marTop w:val="0"/>
                                      <w:marBottom w:val="0"/>
                                      <w:divBdr>
                                        <w:top w:val="none" w:sz="0" w:space="0" w:color="auto"/>
                                        <w:left w:val="none" w:sz="0" w:space="0" w:color="auto"/>
                                        <w:bottom w:val="none" w:sz="0" w:space="0" w:color="auto"/>
                                        <w:right w:val="none" w:sz="0" w:space="0" w:color="auto"/>
                                      </w:divBdr>
                                      <w:divsChild>
                                        <w:div w:id="1870946217">
                                          <w:marLeft w:val="0"/>
                                          <w:marRight w:val="0"/>
                                          <w:marTop w:val="0"/>
                                          <w:marBottom w:val="0"/>
                                          <w:divBdr>
                                            <w:top w:val="none" w:sz="0" w:space="0" w:color="auto"/>
                                            <w:left w:val="none" w:sz="0" w:space="0" w:color="auto"/>
                                            <w:bottom w:val="none" w:sz="0" w:space="0" w:color="auto"/>
                                            <w:right w:val="none" w:sz="0" w:space="0" w:color="auto"/>
                                          </w:divBdr>
                                        </w:div>
                                      </w:divsChild>
                                    </w:div>
                                    <w:div w:id="569464906">
                                      <w:marLeft w:val="0"/>
                                      <w:marRight w:val="0"/>
                                      <w:marTop w:val="0"/>
                                      <w:marBottom w:val="0"/>
                                      <w:divBdr>
                                        <w:top w:val="none" w:sz="0" w:space="0" w:color="auto"/>
                                        <w:left w:val="none" w:sz="0" w:space="0" w:color="auto"/>
                                        <w:bottom w:val="none" w:sz="0" w:space="0" w:color="auto"/>
                                        <w:right w:val="none" w:sz="0" w:space="0" w:color="auto"/>
                                      </w:divBdr>
                                    </w:div>
                                    <w:div w:id="1074543545">
                                      <w:marLeft w:val="0"/>
                                      <w:marRight w:val="0"/>
                                      <w:marTop w:val="0"/>
                                      <w:marBottom w:val="0"/>
                                      <w:divBdr>
                                        <w:top w:val="none" w:sz="0" w:space="0" w:color="auto"/>
                                        <w:left w:val="none" w:sz="0" w:space="0" w:color="auto"/>
                                        <w:bottom w:val="none" w:sz="0" w:space="0" w:color="auto"/>
                                        <w:right w:val="none" w:sz="0" w:space="0" w:color="auto"/>
                                      </w:divBdr>
                                    </w:div>
                                    <w:div w:id="1266353370">
                                      <w:marLeft w:val="0"/>
                                      <w:marRight w:val="0"/>
                                      <w:marTop w:val="0"/>
                                      <w:marBottom w:val="0"/>
                                      <w:divBdr>
                                        <w:top w:val="none" w:sz="0" w:space="0" w:color="auto"/>
                                        <w:left w:val="none" w:sz="0" w:space="0" w:color="auto"/>
                                        <w:bottom w:val="none" w:sz="0" w:space="0" w:color="auto"/>
                                        <w:right w:val="none" w:sz="0" w:space="0" w:color="auto"/>
                                      </w:divBdr>
                                    </w:div>
                                    <w:div w:id="856850295">
                                      <w:marLeft w:val="0"/>
                                      <w:marRight w:val="0"/>
                                      <w:marTop w:val="0"/>
                                      <w:marBottom w:val="0"/>
                                      <w:divBdr>
                                        <w:top w:val="none" w:sz="0" w:space="0" w:color="auto"/>
                                        <w:left w:val="none" w:sz="0" w:space="0" w:color="auto"/>
                                        <w:bottom w:val="none" w:sz="0" w:space="0" w:color="auto"/>
                                        <w:right w:val="none" w:sz="0" w:space="0" w:color="auto"/>
                                      </w:divBdr>
                                    </w:div>
                                    <w:div w:id="460076283">
                                      <w:marLeft w:val="0"/>
                                      <w:marRight w:val="0"/>
                                      <w:marTop w:val="0"/>
                                      <w:marBottom w:val="0"/>
                                      <w:divBdr>
                                        <w:top w:val="none" w:sz="0" w:space="0" w:color="auto"/>
                                        <w:left w:val="none" w:sz="0" w:space="0" w:color="auto"/>
                                        <w:bottom w:val="none" w:sz="0" w:space="0" w:color="auto"/>
                                        <w:right w:val="none" w:sz="0" w:space="0" w:color="auto"/>
                                      </w:divBdr>
                                    </w:div>
                                    <w:div w:id="485363516">
                                      <w:marLeft w:val="0"/>
                                      <w:marRight w:val="0"/>
                                      <w:marTop w:val="0"/>
                                      <w:marBottom w:val="0"/>
                                      <w:divBdr>
                                        <w:top w:val="none" w:sz="0" w:space="0" w:color="auto"/>
                                        <w:left w:val="none" w:sz="0" w:space="0" w:color="auto"/>
                                        <w:bottom w:val="none" w:sz="0" w:space="0" w:color="auto"/>
                                        <w:right w:val="none" w:sz="0" w:space="0" w:color="auto"/>
                                      </w:divBdr>
                                    </w:div>
                                    <w:div w:id="2021930294">
                                      <w:marLeft w:val="0"/>
                                      <w:marRight w:val="0"/>
                                      <w:marTop w:val="0"/>
                                      <w:marBottom w:val="0"/>
                                      <w:divBdr>
                                        <w:top w:val="none" w:sz="0" w:space="0" w:color="auto"/>
                                        <w:left w:val="none" w:sz="0" w:space="0" w:color="auto"/>
                                        <w:bottom w:val="none" w:sz="0" w:space="0" w:color="auto"/>
                                        <w:right w:val="none" w:sz="0" w:space="0" w:color="auto"/>
                                      </w:divBdr>
                                      <w:divsChild>
                                        <w:div w:id="1814325712">
                                          <w:marLeft w:val="0"/>
                                          <w:marRight w:val="0"/>
                                          <w:marTop w:val="0"/>
                                          <w:marBottom w:val="0"/>
                                          <w:divBdr>
                                            <w:top w:val="none" w:sz="0" w:space="0" w:color="auto"/>
                                            <w:left w:val="none" w:sz="0" w:space="0" w:color="auto"/>
                                            <w:bottom w:val="none" w:sz="0" w:space="0" w:color="auto"/>
                                            <w:right w:val="none" w:sz="0" w:space="0" w:color="auto"/>
                                          </w:divBdr>
                                        </w:div>
                                      </w:divsChild>
                                    </w:div>
                                    <w:div w:id="1639071206">
                                      <w:marLeft w:val="0"/>
                                      <w:marRight w:val="0"/>
                                      <w:marTop w:val="0"/>
                                      <w:marBottom w:val="0"/>
                                      <w:divBdr>
                                        <w:top w:val="none" w:sz="0" w:space="0" w:color="auto"/>
                                        <w:left w:val="none" w:sz="0" w:space="0" w:color="auto"/>
                                        <w:bottom w:val="none" w:sz="0" w:space="0" w:color="auto"/>
                                        <w:right w:val="none" w:sz="0" w:space="0" w:color="auto"/>
                                      </w:divBdr>
                                    </w:div>
                                    <w:div w:id="1221745138">
                                      <w:marLeft w:val="0"/>
                                      <w:marRight w:val="0"/>
                                      <w:marTop w:val="0"/>
                                      <w:marBottom w:val="0"/>
                                      <w:divBdr>
                                        <w:top w:val="none" w:sz="0" w:space="0" w:color="auto"/>
                                        <w:left w:val="none" w:sz="0" w:space="0" w:color="auto"/>
                                        <w:bottom w:val="none" w:sz="0" w:space="0" w:color="auto"/>
                                        <w:right w:val="none" w:sz="0" w:space="0" w:color="auto"/>
                                      </w:divBdr>
                                    </w:div>
                                    <w:div w:id="835611100">
                                      <w:marLeft w:val="0"/>
                                      <w:marRight w:val="0"/>
                                      <w:marTop w:val="0"/>
                                      <w:marBottom w:val="0"/>
                                      <w:divBdr>
                                        <w:top w:val="none" w:sz="0" w:space="0" w:color="auto"/>
                                        <w:left w:val="none" w:sz="0" w:space="0" w:color="auto"/>
                                        <w:bottom w:val="none" w:sz="0" w:space="0" w:color="auto"/>
                                        <w:right w:val="none" w:sz="0" w:space="0" w:color="auto"/>
                                      </w:divBdr>
                                    </w:div>
                                    <w:div w:id="948585164">
                                      <w:marLeft w:val="0"/>
                                      <w:marRight w:val="0"/>
                                      <w:marTop w:val="0"/>
                                      <w:marBottom w:val="0"/>
                                      <w:divBdr>
                                        <w:top w:val="none" w:sz="0" w:space="0" w:color="auto"/>
                                        <w:left w:val="none" w:sz="0" w:space="0" w:color="auto"/>
                                        <w:bottom w:val="none" w:sz="0" w:space="0" w:color="auto"/>
                                        <w:right w:val="none" w:sz="0" w:space="0" w:color="auto"/>
                                      </w:divBdr>
                                    </w:div>
                                    <w:div w:id="709232359">
                                      <w:marLeft w:val="0"/>
                                      <w:marRight w:val="0"/>
                                      <w:marTop w:val="0"/>
                                      <w:marBottom w:val="0"/>
                                      <w:divBdr>
                                        <w:top w:val="none" w:sz="0" w:space="0" w:color="auto"/>
                                        <w:left w:val="none" w:sz="0" w:space="0" w:color="auto"/>
                                        <w:bottom w:val="none" w:sz="0" w:space="0" w:color="auto"/>
                                        <w:right w:val="none" w:sz="0" w:space="0" w:color="auto"/>
                                      </w:divBdr>
                                    </w:div>
                                    <w:div w:id="1724908454">
                                      <w:marLeft w:val="0"/>
                                      <w:marRight w:val="0"/>
                                      <w:marTop w:val="0"/>
                                      <w:marBottom w:val="0"/>
                                      <w:divBdr>
                                        <w:top w:val="none" w:sz="0" w:space="0" w:color="auto"/>
                                        <w:left w:val="none" w:sz="0" w:space="0" w:color="auto"/>
                                        <w:bottom w:val="none" w:sz="0" w:space="0" w:color="auto"/>
                                        <w:right w:val="none" w:sz="0" w:space="0" w:color="auto"/>
                                      </w:divBdr>
                                    </w:div>
                                    <w:div w:id="1665401093">
                                      <w:marLeft w:val="0"/>
                                      <w:marRight w:val="0"/>
                                      <w:marTop w:val="0"/>
                                      <w:marBottom w:val="0"/>
                                      <w:divBdr>
                                        <w:top w:val="none" w:sz="0" w:space="0" w:color="auto"/>
                                        <w:left w:val="none" w:sz="0" w:space="0" w:color="auto"/>
                                        <w:bottom w:val="none" w:sz="0" w:space="0" w:color="auto"/>
                                        <w:right w:val="none" w:sz="0" w:space="0" w:color="auto"/>
                                      </w:divBdr>
                                      <w:divsChild>
                                        <w:div w:id="1996256897">
                                          <w:marLeft w:val="0"/>
                                          <w:marRight w:val="0"/>
                                          <w:marTop w:val="0"/>
                                          <w:marBottom w:val="0"/>
                                          <w:divBdr>
                                            <w:top w:val="none" w:sz="0" w:space="0" w:color="auto"/>
                                            <w:left w:val="none" w:sz="0" w:space="0" w:color="auto"/>
                                            <w:bottom w:val="none" w:sz="0" w:space="0" w:color="auto"/>
                                            <w:right w:val="none" w:sz="0" w:space="0" w:color="auto"/>
                                          </w:divBdr>
                                        </w:div>
                                      </w:divsChild>
                                    </w:div>
                                    <w:div w:id="629284167">
                                      <w:marLeft w:val="0"/>
                                      <w:marRight w:val="0"/>
                                      <w:marTop w:val="0"/>
                                      <w:marBottom w:val="0"/>
                                      <w:divBdr>
                                        <w:top w:val="none" w:sz="0" w:space="0" w:color="auto"/>
                                        <w:left w:val="none" w:sz="0" w:space="0" w:color="auto"/>
                                        <w:bottom w:val="none" w:sz="0" w:space="0" w:color="auto"/>
                                        <w:right w:val="none" w:sz="0" w:space="0" w:color="auto"/>
                                      </w:divBdr>
                                    </w:div>
                                    <w:div w:id="1157693848">
                                      <w:marLeft w:val="0"/>
                                      <w:marRight w:val="0"/>
                                      <w:marTop w:val="0"/>
                                      <w:marBottom w:val="0"/>
                                      <w:divBdr>
                                        <w:top w:val="none" w:sz="0" w:space="0" w:color="auto"/>
                                        <w:left w:val="none" w:sz="0" w:space="0" w:color="auto"/>
                                        <w:bottom w:val="none" w:sz="0" w:space="0" w:color="auto"/>
                                        <w:right w:val="none" w:sz="0" w:space="0" w:color="auto"/>
                                      </w:divBdr>
                                    </w:div>
                                    <w:div w:id="724452717">
                                      <w:marLeft w:val="0"/>
                                      <w:marRight w:val="0"/>
                                      <w:marTop w:val="0"/>
                                      <w:marBottom w:val="0"/>
                                      <w:divBdr>
                                        <w:top w:val="none" w:sz="0" w:space="0" w:color="auto"/>
                                        <w:left w:val="none" w:sz="0" w:space="0" w:color="auto"/>
                                        <w:bottom w:val="none" w:sz="0" w:space="0" w:color="auto"/>
                                        <w:right w:val="none" w:sz="0" w:space="0" w:color="auto"/>
                                      </w:divBdr>
                                    </w:div>
                                    <w:div w:id="1880511067">
                                      <w:marLeft w:val="0"/>
                                      <w:marRight w:val="0"/>
                                      <w:marTop w:val="0"/>
                                      <w:marBottom w:val="0"/>
                                      <w:divBdr>
                                        <w:top w:val="none" w:sz="0" w:space="0" w:color="auto"/>
                                        <w:left w:val="none" w:sz="0" w:space="0" w:color="auto"/>
                                        <w:bottom w:val="none" w:sz="0" w:space="0" w:color="auto"/>
                                        <w:right w:val="none" w:sz="0" w:space="0" w:color="auto"/>
                                      </w:divBdr>
                                    </w:div>
                                    <w:div w:id="108163982">
                                      <w:marLeft w:val="0"/>
                                      <w:marRight w:val="0"/>
                                      <w:marTop w:val="0"/>
                                      <w:marBottom w:val="0"/>
                                      <w:divBdr>
                                        <w:top w:val="none" w:sz="0" w:space="0" w:color="auto"/>
                                        <w:left w:val="none" w:sz="0" w:space="0" w:color="auto"/>
                                        <w:bottom w:val="none" w:sz="0" w:space="0" w:color="auto"/>
                                        <w:right w:val="none" w:sz="0" w:space="0" w:color="auto"/>
                                      </w:divBdr>
                                    </w:div>
                                    <w:div w:id="980353670">
                                      <w:marLeft w:val="0"/>
                                      <w:marRight w:val="0"/>
                                      <w:marTop w:val="0"/>
                                      <w:marBottom w:val="0"/>
                                      <w:divBdr>
                                        <w:top w:val="none" w:sz="0" w:space="0" w:color="auto"/>
                                        <w:left w:val="none" w:sz="0" w:space="0" w:color="auto"/>
                                        <w:bottom w:val="none" w:sz="0" w:space="0" w:color="auto"/>
                                        <w:right w:val="none" w:sz="0" w:space="0" w:color="auto"/>
                                      </w:divBdr>
                                    </w:div>
                                    <w:div w:id="282541383">
                                      <w:marLeft w:val="0"/>
                                      <w:marRight w:val="0"/>
                                      <w:marTop w:val="0"/>
                                      <w:marBottom w:val="0"/>
                                      <w:divBdr>
                                        <w:top w:val="none" w:sz="0" w:space="0" w:color="auto"/>
                                        <w:left w:val="none" w:sz="0" w:space="0" w:color="auto"/>
                                        <w:bottom w:val="none" w:sz="0" w:space="0" w:color="auto"/>
                                        <w:right w:val="none" w:sz="0" w:space="0" w:color="auto"/>
                                      </w:divBdr>
                                      <w:divsChild>
                                        <w:div w:id="1633561063">
                                          <w:marLeft w:val="0"/>
                                          <w:marRight w:val="0"/>
                                          <w:marTop w:val="0"/>
                                          <w:marBottom w:val="0"/>
                                          <w:divBdr>
                                            <w:top w:val="none" w:sz="0" w:space="0" w:color="auto"/>
                                            <w:left w:val="none" w:sz="0" w:space="0" w:color="auto"/>
                                            <w:bottom w:val="none" w:sz="0" w:space="0" w:color="auto"/>
                                            <w:right w:val="none" w:sz="0" w:space="0" w:color="auto"/>
                                          </w:divBdr>
                                        </w:div>
                                      </w:divsChild>
                                    </w:div>
                                    <w:div w:id="1908110208">
                                      <w:marLeft w:val="0"/>
                                      <w:marRight w:val="0"/>
                                      <w:marTop w:val="0"/>
                                      <w:marBottom w:val="0"/>
                                      <w:divBdr>
                                        <w:top w:val="none" w:sz="0" w:space="0" w:color="auto"/>
                                        <w:left w:val="none" w:sz="0" w:space="0" w:color="auto"/>
                                        <w:bottom w:val="none" w:sz="0" w:space="0" w:color="auto"/>
                                        <w:right w:val="none" w:sz="0" w:space="0" w:color="auto"/>
                                      </w:divBdr>
                                    </w:div>
                                    <w:div w:id="593711457">
                                      <w:marLeft w:val="0"/>
                                      <w:marRight w:val="0"/>
                                      <w:marTop w:val="0"/>
                                      <w:marBottom w:val="0"/>
                                      <w:divBdr>
                                        <w:top w:val="none" w:sz="0" w:space="0" w:color="auto"/>
                                        <w:left w:val="none" w:sz="0" w:space="0" w:color="auto"/>
                                        <w:bottom w:val="none" w:sz="0" w:space="0" w:color="auto"/>
                                        <w:right w:val="none" w:sz="0" w:space="0" w:color="auto"/>
                                      </w:divBdr>
                                    </w:div>
                                    <w:div w:id="291864473">
                                      <w:marLeft w:val="0"/>
                                      <w:marRight w:val="0"/>
                                      <w:marTop w:val="0"/>
                                      <w:marBottom w:val="0"/>
                                      <w:divBdr>
                                        <w:top w:val="none" w:sz="0" w:space="0" w:color="auto"/>
                                        <w:left w:val="none" w:sz="0" w:space="0" w:color="auto"/>
                                        <w:bottom w:val="none" w:sz="0" w:space="0" w:color="auto"/>
                                        <w:right w:val="none" w:sz="0" w:space="0" w:color="auto"/>
                                      </w:divBdr>
                                    </w:div>
                                    <w:div w:id="859271329">
                                      <w:marLeft w:val="0"/>
                                      <w:marRight w:val="0"/>
                                      <w:marTop w:val="0"/>
                                      <w:marBottom w:val="0"/>
                                      <w:divBdr>
                                        <w:top w:val="none" w:sz="0" w:space="0" w:color="auto"/>
                                        <w:left w:val="none" w:sz="0" w:space="0" w:color="auto"/>
                                        <w:bottom w:val="none" w:sz="0" w:space="0" w:color="auto"/>
                                        <w:right w:val="none" w:sz="0" w:space="0" w:color="auto"/>
                                      </w:divBdr>
                                    </w:div>
                                    <w:div w:id="32660632">
                                      <w:marLeft w:val="0"/>
                                      <w:marRight w:val="0"/>
                                      <w:marTop w:val="0"/>
                                      <w:marBottom w:val="0"/>
                                      <w:divBdr>
                                        <w:top w:val="none" w:sz="0" w:space="0" w:color="auto"/>
                                        <w:left w:val="none" w:sz="0" w:space="0" w:color="auto"/>
                                        <w:bottom w:val="none" w:sz="0" w:space="0" w:color="auto"/>
                                        <w:right w:val="none" w:sz="0" w:space="0" w:color="auto"/>
                                      </w:divBdr>
                                    </w:div>
                                    <w:div w:id="1609966789">
                                      <w:marLeft w:val="0"/>
                                      <w:marRight w:val="0"/>
                                      <w:marTop w:val="0"/>
                                      <w:marBottom w:val="0"/>
                                      <w:divBdr>
                                        <w:top w:val="none" w:sz="0" w:space="0" w:color="auto"/>
                                        <w:left w:val="none" w:sz="0" w:space="0" w:color="auto"/>
                                        <w:bottom w:val="none" w:sz="0" w:space="0" w:color="auto"/>
                                        <w:right w:val="none" w:sz="0" w:space="0" w:color="auto"/>
                                      </w:divBdr>
                                    </w:div>
                                    <w:div w:id="1044450406">
                                      <w:marLeft w:val="0"/>
                                      <w:marRight w:val="0"/>
                                      <w:marTop w:val="0"/>
                                      <w:marBottom w:val="0"/>
                                      <w:divBdr>
                                        <w:top w:val="none" w:sz="0" w:space="0" w:color="auto"/>
                                        <w:left w:val="none" w:sz="0" w:space="0" w:color="auto"/>
                                        <w:bottom w:val="none" w:sz="0" w:space="0" w:color="auto"/>
                                        <w:right w:val="none" w:sz="0" w:space="0" w:color="auto"/>
                                      </w:divBdr>
                                      <w:divsChild>
                                        <w:div w:id="840587542">
                                          <w:marLeft w:val="0"/>
                                          <w:marRight w:val="0"/>
                                          <w:marTop w:val="0"/>
                                          <w:marBottom w:val="0"/>
                                          <w:divBdr>
                                            <w:top w:val="none" w:sz="0" w:space="0" w:color="auto"/>
                                            <w:left w:val="none" w:sz="0" w:space="0" w:color="auto"/>
                                            <w:bottom w:val="none" w:sz="0" w:space="0" w:color="auto"/>
                                            <w:right w:val="none" w:sz="0" w:space="0" w:color="auto"/>
                                          </w:divBdr>
                                        </w:div>
                                      </w:divsChild>
                                    </w:div>
                                    <w:div w:id="684138223">
                                      <w:marLeft w:val="0"/>
                                      <w:marRight w:val="0"/>
                                      <w:marTop w:val="0"/>
                                      <w:marBottom w:val="0"/>
                                      <w:divBdr>
                                        <w:top w:val="none" w:sz="0" w:space="0" w:color="auto"/>
                                        <w:left w:val="none" w:sz="0" w:space="0" w:color="auto"/>
                                        <w:bottom w:val="none" w:sz="0" w:space="0" w:color="auto"/>
                                        <w:right w:val="none" w:sz="0" w:space="0" w:color="auto"/>
                                      </w:divBdr>
                                    </w:div>
                                    <w:div w:id="1300070376">
                                      <w:marLeft w:val="0"/>
                                      <w:marRight w:val="0"/>
                                      <w:marTop w:val="0"/>
                                      <w:marBottom w:val="0"/>
                                      <w:divBdr>
                                        <w:top w:val="none" w:sz="0" w:space="0" w:color="auto"/>
                                        <w:left w:val="none" w:sz="0" w:space="0" w:color="auto"/>
                                        <w:bottom w:val="none" w:sz="0" w:space="0" w:color="auto"/>
                                        <w:right w:val="none" w:sz="0" w:space="0" w:color="auto"/>
                                      </w:divBdr>
                                    </w:div>
                                    <w:div w:id="667175933">
                                      <w:marLeft w:val="0"/>
                                      <w:marRight w:val="0"/>
                                      <w:marTop w:val="0"/>
                                      <w:marBottom w:val="0"/>
                                      <w:divBdr>
                                        <w:top w:val="none" w:sz="0" w:space="0" w:color="auto"/>
                                        <w:left w:val="none" w:sz="0" w:space="0" w:color="auto"/>
                                        <w:bottom w:val="none" w:sz="0" w:space="0" w:color="auto"/>
                                        <w:right w:val="none" w:sz="0" w:space="0" w:color="auto"/>
                                      </w:divBdr>
                                    </w:div>
                                    <w:div w:id="919676713">
                                      <w:marLeft w:val="0"/>
                                      <w:marRight w:val="0"/>
                                      <w:marTop w:val="0"/>
                                      <w:marBottom w:val="0"/>
                                      <w:divBdr>
                                        <w:top w:val="none" w:sz="0" w:space="0" w:color="auto"/>
                                        <w:left w:val="none" w:sz="0" w:space="0" w:color="auto"/>
                                        <w:bottom w:val="none" w:sz="0" w:space="0" w:color="auto"/>
                                        <w:right w:val="none" w:sz="0" w:space="0" w:color="auto"/>
                                      </w:divBdr>
                                    </w:div>
                                    <w:div w:id="1436511538">
                                      <w:marLeft w:val="0"/>
                                      <w:marRight w:val="0"/>
                                      <w:marTop w:val="0"/>
                                      <w:marBottom w:val="0"/>
                                      <w:divBdr>
                                        <w:top w:val="none" w:sz="0" w:space="0" w:color="auto"/>
                                        <w:left w:val="none" w:sz="0" w:space="0" w:color="auto"/>
                                        <w:bottom w:val="none" w:sz="0" w:space="0" w:color="auto"/>
                                        <w:right w:val="none" w:sz="0" w:space="0" w:color="auto"/>
                                      </w:divBdr>
                                    </w:div>
                                    <w:div w:id="1083335579">
                                      <w:marLeft w:val="0"/>
                                      <w:marRight w:val="0"/>
                                      <w:marTop w:val="0"/>
                                      <w:marBottom w:val="0"/>
                                      <w:divBdr>
                                        <w:top w:val="none" w:sz="0" w:space="0" w:color="auto"/>
                                        <w:left w:val="none" w:sz="0" w:space="0" w:color="auto"/>
                                        <w:bottom w:val="none" w:sz="0" w:space="0" w:color="auto"/>
                                        <w:right w:val="none" w:sz="0" w:space="0" w:color="auto"/>
                                      </w:divBdr>
                                    </w:div>
                                    <w:div w:id="960768546">
                                      <w:marLeft w:val="0"/>
                                      <w:marRight w:val="0"/>
                                      <w:marTop w:val="0"/>
                                      <w:marBottom w:val="0"/>
                                      <w:divBdr>
                                        <w:top w:val="none" w:sz="0" w:space="0" w:color="auto"/>
                                        <w:left w:val="none" w:sz="0" w:space="0" w:color="auto"/>
                                        <w:bottom w:val="none" w:sz="0" w:space="0" w:color="auto"/>
                                        <w:right w:val="none" w:sz="0" w:space="0" w:color="auto"/>
                                      </w:divBdr>
                                      <w:divsChild>
                                        <w:div w:id="1556354181">
                                          <w:marLeft w:val="0"/>
                                          <w:marRight w:val="0"/>
                                          <w:marTop w:val="0"/>
                                          <w:marBottom w:val="0"/>
                                          <w:divBdr>
                                            <w:top w:val="none" w:sz="0" w:space="0" w:color="auto"/>
                                            <w:left w:val="none" w:sz="0" w:space="0" w:color="auto"/>
                                            <w:bottom w:val="none" w:sz="0" w:space="0" w:color="auto"/>
                                            <w:right w:val="none" w:sz="0" w:space="0" w:color="auto"/>
                                          </w:divBdr>
                                        </w:div>
                                      </w:divsChild>
                                    </w:div>
                                    <w:div w:id="1711026111">
                                      <w:marLeft w:val="0"/>
                                      <w:marRight w:val="0"/>
                                      <w:marTop w:val="0"/>
                                      <w:marBottom w:val="0"/>
                                      <w:divBdr>
                                        <w:top w:val="none" w:sz="0" w:space="0" w:color="auto"/>
                                        <w:left w:val="none" w:sz="0" w:space="0" w:color="auto"/>
                                        <w:bottom w:val="none" w:sz="0" w:space="0" w:color="auto"/>
                                        <w:right w:val="none" w:sz="0" w:space="0" w:color="auto"/>
                                      </w:divBdr>
                                    </w:div>
                                    <w:div w:id="1489009612">
                                      <w:marLeft w:val="0"/>
                                      <w:marRight w:val="0"/>
                                      <w:marTop w:val="0"/>
                                      <w:marBottom w:val="0"/>
                                      <w:divBdr>
                                        <w:top w:val="none" w:sz="0" w:space="0" w:color="auto"/>
                                        <w:left w:val="none" w:sz="0" w:space="0" w:color="auto"/>
                                        <w:bottom w:val="none" w:sz="0" w:space="0" w:color="auto"/>
                                        <w:right w:val="none" w:sz="0" w:space="0" w:color="auto"/>
                                      </w:divBdr>
                                    </w:div>
                                    <w:div w:id="2145193666">
                                      <w:marLeft w:val="0"/>
                                      <w:marRight w:val="0"/>
                                      <w:marTop w:val="0"/>
                                      <w:marBottom w:val="0"/>
                                      <w:divBdr>
                                        <w:top w:val="none" w:sz="0" w:space="0" w:color="auto"/>
                                        <w:left w:val="none" w:sz="0" w:space="0" w:color="auto"/>
                                        <w:bottom w:val="none" w:sz="0" w:space="0" w:color="auto"/>
                                        <w:right w:val="none" w:sz="0" w:space="0" w:color="auto"/>
                                      </w:divBdr>
                                    </w:div>
                                    <w:div w:id="1051030855">
                                      <w:marLeft w:val="0"/>
                                      <w:marRight w:val="0"/>
                                      <w:marTop w:val="0"/>
                                      <w:marBottom w:val="0"/>
                                      <w:divBdr>
                                        <w:top w:val="none" w:sz="0" w:space="0" w:color="auto"/>
                                        <w:left w:val="none" w:sz="0" w:space="0" w:color="auto"/>
                                        <w:bottom w:val="none" w:sz="0" w:space="0" w:color="auto"/>
                                        <w:right w:val="none" w:sz="0" w:space="0" w:color="auto"/>
                                      </w:divBdr>
                                    </w:div>
                                    <w:div w:id="1344237145">
                                      <w:marLeft w:val="0"/>
                                      <w:marRight w:val="0"/>
                                      <w:marTop w:val="0"/>
                                      <w:marBottom w:val="0"/>
                                      <w:divBdr>
                                        <w:top w:val="none" w:sz="0" w:space="0" w:color="auto"/>
                                        <w:left w:val="none" w:sz="0" w:space="0" w:color="auto"/>
                                        <w:bottom w:val="none" w:sz="0" w:space="0" w:color="auto"/>
                                        <w:right w:val="none" w:sz="0" w:space="0" w:color="auto"/>
                                      </w:divBdr>
                                    </w:div>
                                    <w:div w:id="1130589201">
                                      <w:marLeft w:val="0"/>
                                      <w:marRight w:val="0"/>
                                      <w:marTop w:val="0"/>
                                      <w:marBottom w:val="0"/>
                                      <w:divBdr>
                                        <w:top w:val="none" w:sz="0" w:space="0" w:color="auto"/>
                                        <w:left w:val="none" w:sz="0" w:space="0" w:color="auto"/>
                                        <w:bottom w:val="none" w:sz="0" w:space="0" w:color="auto"/>
                                        <w:right w:val="none" w:sz="0" w:space="0" w:color="auto"/>
                                      </w:divBdr>
                                      <w:divsChild>
                                        <w:div w:id="1920601609">
                                          <w:marLeft w:val="0"/>
                                          <w:marRight w:val="0"/>
                                          <w:marTop w:val="0"/>
                                          <w:marBottom w:val="0"/>
                                          <w:divBdr>
                                            <w:top w:val="none" w:sz="0" w:space="0" w:color="auto"/>
                                            <w:left w:val="none" w:sz="0" w:space="0" w:color="auto"/>
                                            <w:bottom w:val="none" w:sz="0" w:space="0" w:color="auto"/>
                                            <w:right w:val="none" w:sz="0" w:space="0" w:color="auto"/>
                                          </w:divBdr>
                                        </w:div>
                                        <w:div w:id="1839151316">
                                          <w:marLeft w:val="0"/>
                                          <w:marRight w:val="0"/>
                                          <w:marTop w:val="0"/>
                                          <w:marBottom w:val="0"/>
                                          <w:divBdr>
                                            <w:top w:val="none" w:sz="0" w:space="0" w:color="auto"/>
                                            <w:left w:val="none" w:sz="0" w:space="0" w:color="auto"/>
                                            <w:bottom w:val="none" w:sz="0" w:space="0" w:color="auto"/>
                                            <w:right w:val="none" w:sz="0" w:space="0" w:color="auto"/>
                                          </w:divBdr>
                                        </w:div>
                                      </w:divsChild>
                                    </w:div>
                                    <w:div w:id="1829200661">
                                      <w:marLeft w:val="0"/>
                                      <w:marRight w:val="0"/>
                                      <w:marTop w:val="0"/>
                                      <w:marBottom w:val="0"/>
                                      <w:divBdr>
                                        <w:top w:val="none" w:sz="0" w:space="0" w:color="auto"/>
                                        <w:left w:val="none" w:sz="0" w:space="0" w:color="auto"/>
                                        <w:bottom w:val="none" w:sz="0" w:space="0" w:color="auto"/>
                                        <w:right w:val="none" w:sz="0" w:space="0" w:color="auto"/>
                                      </w:divBdr>
                                      <w:divsChild>
                                        <w:div w:id="1832255771">
                                          <w:marLeft w:val="0"/>
                                          <w:marRight w:val="0"/>
                                          <w:marTop w:val="0"/>
                                          <w:marBottom w:val="0"/>
                                          <w:divBdr>
                                            <w:top w:val="none" w:sz="0" w:space="0" w:color="auto"/>
                                            <w:left w:val="none" w:sz="0" w:space="0" w:color="auto"/>
                                            <w:bottom w:val="none" w:sz="0" w:space="0" w:color="auto"/>
                                            <w:right w:val="none" w:sz="0" w:space="0" w:color="auto"/>
                                          </w:divBdr>
                                          <w:divsChild>
                                            <w:div w:id="20227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582973">
                                      <w:marLeft w:val="0"/>
                                      <w:marRight w:val="0"/>
                                      <w:marTop w:val="0"/>
                                      <w:marBottom w:val="0"/>
                                      <w:divBdr>
                                        <w:top w:val="none" w:sz="0" w:space="0" w:color="auto"/>
                                        <w:left w:val="none" w:sz="0" w:space="0" w:color="auto"/>
                                        <w:bottom w:val="none" w:sz="0" w:space="0" w:color="auto"/>
                                        <w:right w:val="none" w:sz="0" w:space="0" w:color="auto"/>
                                      </w:divBdr>
                                      <w:divsChild>
                                        <w:div w:id="990720336">
                                          <w:marLeft w:val="0"/>
                                          <w:marRight w:val="0"/>
                                          <w:marTop w:val="0"/>
                                          <w:marBottom w:val="0"/>
                                          <w:divBdr>
                                            <w:top w:val="none" w:sz="0" w:space="0" w:color="auto"/>
                                            <w:left w:val="none" w:sz="0" w:space="0" w:color="auto"/>
                                            <w:bottom w:val="none" w:sz="0" w:space="0" w:color="auto"/>
                                            <w:right w:val="none" w:sz="0" w:space="0" w:color="auto"/>
                                          </w:divBdr>
                                          <w:divsChild>
                                            <w:div w:id="125836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072044">
                                      <w:marLeft w:val="0"/>
                                      <w:marRight w:val="0"/>
                                      <w:marTop w:val="0"/>
                                      <w:marBottom w:val="0"/>
                                      <w:divBdr>
                                        <w:top w:val="none" w:sz="0" w:space="0" w:color="auto"/>
                                        <w:left w:val="none" w:sz="0" w:space="0" w:color="auto"/>
                                        <w:bottom w:val="none" w:sz="0" w:space="0" w:color="auto"/>
                                        <w:right w:val="none" w:sz="0" w:space="0" w:color="auto"/>
                                      </w:divBdr>
                                      <w:divsChild>
                                        <w:div w:id="2052878444">
                                          <w:marLeft w:val="0"/>
                                          <w:marRight w:val="0"/>
                                          <w:marTop w:val="0"/>
                                          <w:marBottom w:val="0"/>
                                          <w:divBdr>
                                            <w:top w:val="none" w:sz="0" w:space="0" w:color="auto"/>
                                            <w:left w:val="none" w:sz="0" w:space="0" w:color="auto"/>
                                            <w:bottom w:val="none" w:sz="0" w:space="0" w:color="auto"/>
                                            <w:right w:val="none" w:sz="0" w:space="0" w:color="auto"/>
                                          </w:divBdr>
                                          <w:divsChild>
                                            <w:div w:id="48662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448616">
                                      <w:marLeft w:val="0"/>
                                      <w:marRight w:val="0"/>
                                      <w:marTop w:val="0"/>
                                      <w:marBottom w:val="0"/>
                                      <w:divBdr>
                                        <w:top w:val="none" w:sz="0" w:space="0" w:color="auto"/>
                                        <w:left w:val="none" w:sz="0" w:space="0" w:color="auto"/>
                                        <w:bottom w:val="none" w:sz="0" w:space="0" w:color="auto"/>
                                        <w:right w:val="none" w:sz="0" w:space="0" w:color="auto"/>
                                      </w:divBdr>
                                    </w:div>
                                    <w:div w:id="452015880">
                                      <w:marLeft w:val="0"/>
                                      <w:marRight w:val="0"/>
                                      <w:marTop w:val="0"/>
                                      <w:marBottom w:val="0"/>
                                      <w:divBdr>
                                        <w:top w:val="none" w:sz="0" w:space="0" w:color="auto"/>
                                        <w:left w:val="none" w:sz="0" w:space="0" w:color="auto"/>
                                        <w:bottom w:val="none" w:sz="0" w:space="0" w:color="auto"/>
                                        <w:right w:val="none" w:sz="0" w:space="0" w:color="auto"/>
                                      </w:divBdr>
                                    </w:div>
                                    <w:div w:id="1127743923">
                                      <w:marLeft w:val="0"/>
                                      <w:marRight w:val="0"/>
                                      <w:marTop w:val="0"/>
                                      <w:marBottom w:val="0"/>
                                      <w:divBdr>
                                        <w:top w:val="none" w:sz="0" w:space="0" w:color="auto"/>
                                        <w:left w:val="none" w:sz="0" w:space="0" w:color="auto"/>
                                        <w:bottom w:val="none" w:sz="0" w:space="0" w:color="auto"/>
                                        <w:right w:val="none" w:sz="0" w:space="0" w:color="auto"/>
                                      </w:divBdr>
                                    </w:div>
                                    <w:div w:id="1035425066">
                                      <w:marLeft w:val="0"/>
                                      <w:marRight w:val="0"/>
                                      <w:marTop w:val="0"/>
                                      <w:marBottom w:val="0"/>
                                      <w:divBdr>
                                        <w:top w:val="none" w:sz="0" w:space="0" w:color="auto"/>
                                        <w:left w:val="none" w:sz="0" w:space="0" w:color="auto"/>
                                        <w:bottom w:val="none" w:sz="0" w:space="0" w:color="auto"/>
                                        <w:right w:val="none" w:sz="0" w:space="0" w:color="auto"/>
                                      </w:divBdr>
                                    </w:div>
                                    <w:div w:id="1096369781">
                                      <w:marLeft w:val="0"/>
                                      <w:marRight w:val="0"/>
                                      <w:marTop w:val="0"/>
                                      <w:marBottom w:val="0"/>
                                      <w:divBdr>
                                        <w:top w:val="none" w:sz="0" w:space="0" w:color="auto"/>
                                        <w:left w:val="none" w:sz="0" w:space="0" w:color="auto"/>
                                        <w:bottom w:val="none" w:sz="0" w:space="0" w:color="auto"/>
                                        <w:right w:val="none" w:sz="0" w:space="0" w:color="auto"/>
                                      </w:divBdr>
                                    </w:div>
                                    <w:div w:id="26758992">
                                      <w:marLeft w:val="0"/>
                                      <w:marRight w:val="0"/>
                                      <w:marTop w:val="0"/>
                                      <w:marBottom w:val="0"/>
                                      <w:divBdr>
                                        <w:top w:val="none" w:sz="0" w:space="0" w:color="auto"/>
                                        <w:left w:val="none" w:sz="0" w:space="0" w:color="auto"/>
                                        <w:bottom w:val="none" w:sz="0" w:space="0" w:color="auto"/>
                                        <w:right w:val="none" w:sz="0" w:space="0" w:color="auto"/>
                                      </w:divBdr>
                                    </w:div>
                                    <w:div w:id="1531458593">
                                      <w:marLeft w:val="0"/>
                                      <w:marRight w:val="0"/>
                                      <w:marTop w:val="0"/>
                                      <w:marBottom w:val="0"/>
                                      <w:divBdr>
                                        <w:top w:val="none" w:sz="0" w:space="0" w:color="auto"/>
                                        <w:left w:val="none" w:sz="0" w:space="0" w:color="auto"/>
                                        <w:bottom w:val="none" w:sz="0" w:space="0" w:color="auto"/>
                                        <w:right w:val="none" w:sz="0" w:space="0" w:color="auto"/>
                                      </w:divBdr>
                                      <w:divsChild>
                                        <w:div w:id="1056125334">
                                          <w:marLeft w:val="0"/>
                                          <w:marRight w:val="0"/>
                                          <w:marTop w:val="0"/>
                                          <w:marBottom w:val="0"/>
                                          <w:divBdr>
                                            <w:top w:val="none" w:sz="0" w:space="0" w:color="auto"/>
                                            <w:left w:val="none" w:sz="0" w:space="0" w:color="auto"/>
                                            <w:bottom w:val="none" w:sz="0" w:space="0" w:color="auto"/>
                                            <w:right w:val="none" w:sz="0" w:space="0" w:color="auto"/>
                                          </w:divBdr>
                                        </w:div>
                                      </w:divsChild>
                                    </w:div>
                                    <w:div w:id="1646929282">
                                      <w:marLeft w:val="0"/>
                                      <w:marRight w:val="0"/>
                                      <w:marTop w:val="0"/>
                                      <w:marBottom w:val="0"/>
                                      <w:divBdr>
                                        <w:top w:val="none" w:sz="0" w:space="0" w:color="auto"/>
                                        <w:left w:val="none" w:sz="0" w:space="0" w:color="auto"/>
                                        <w:bottom w:val="none" w:sz="0" w:space="0" w:color="auto"/>
                                        <w:right w:val="none" w:sz="0" w:space="0" w:color="auto"/>
                                      </w:divBdr>
                                    </w:div>
                                    <w:div w:id="1966693461">
                                      <w:marLeft w:val="0"/>
                                      <w:marRight w:val="0"/>
                                      <w:marTop w:val="0"/>
                                      <w:marBottom w:val="0"/>
                                      <w:divBdr>
                                        <w:top w:val="none" w:sz="0" w:space="0" w:color="auto"/>
                                        <w:left w:val="none" w:sz="0" w:space="0" w:color="auto"/>
                                        <w:bottom w:val="none" w:sz="0" w:space="0" w:color="auto"/>
                                        <w:right w:val="none" w:sz="0" w:space="0" w:color="auto"/>
                                      </w:divBdr>
                                    </w:div>
                                    <w:div w:id="1463229955">
                                      <w:marLeft w:val="0"/>
                                      <w:marRight w:val="0"/>
                                      <w:marTop w:val="0"/>
                                      <w:marBottom w:val="0"/>
                                      <w:divBdr>
                                        <w:top w:val="none" w:sz="0" w:space="0" w:color="auto"/>
                                        <w:left w:val="none" w:sz="0" w:space="0" w:color="auto"/>
                                        <w:bottom w:val="none" w:sz="0" w:space="0" w:color="auto"/>
                                        <w:right w:val="none" w:sz="0" w:space="0" w:color="auto"/>
                                      </w:divBdr>
                                    </w:div>
                                    <w:div w:id="1938979920">
                                      <w:marLeft w:val="0"/>
                                      <w:marRight w:val="0"/>
                                      <w:marTop w:val="0"/>
                                      <w:marBottom w:val="0"/>
                                      <w:divBdr>
                                        <w:top w:val="none" w:sz="0" w:space="0" w:color="auto"/>
                                        <w:left w:val="none" w:sz="0" w:space="0" w:color="auto"/>
                                        <w:bottom w:val="none" w:sz="0" w:space="0" w:color="auto"/>
                                        <w:right w:val="none" w:sz="0" w:space="0" w:color="auto"/>
                                      </w:divBdr>
                                    </w:div>
                                    <w:div w:id="788398997">
                                      <w:marLeft w:val="0"/>
                                      <w:marRight w:val="0"/>
                                      <w:marTop w:val="0"/>
                                      <w:marBottom w:val="0"/>
                                      <w:divBdr>
                                        <w:top w:val="none" w:sz="0" w:space="0" w:color="auto"/>
                                        <w:left w:val="none" w:sz="0" w:space="0" w:color="auto"/>
                                        <w:bottom w:val="none" w:sz="0" w:space="0" w:color="auto"/>
                                        <w:right w:val="none" w:sz="0" w:space="0" w:color="auto"/>
                                      </w:divBdr>
                                    </w:div>
                                    <w:div w:id="1720131547">
                                      <w:marLeft w:val="0"/>
                                      <w:marRight w:val="0"/>
                                      <w:marTop w:val="0"/>
                                      <w:marBottom w:val="0"/>
                                      <w:divBdr>
                                        <w:top w:val="none" w:sz="0" w:space="0" w:color="auto"/>
                                        <w:left w:val="none" w:sz="0" w:space="0" w:color="auto"/>
                                        <w:bottom w:val="none" w:sz="0" w:space="0" w:color="auto"/>
                                        <w:right w:val="none" w:sz="0" w:space="0" w:color="auto"/>
                                      </w:divBdr>
                                    </w:div>
                                    <w:div w:id="1910533910">
                                      <w:marLeft w:val="0"/>
                                      <w:marRight w:val="0"/>
                                      <w:marTop w:val="0"/>
                                      <w:marBottom w:val="0"/>
                                      <w:divBdr>
                                        <w:top w:val="none" w:sz="0" w:space="0" w:color="auto"/>
                                        <w:left w:val="none" w:sz="0" w:space="0" w:color="auto"/>
                                        <w:bottom w:val="none" w:sz="0" w:space="0" w:color="auto"/>
                                        <w:right w:val="none" w:sz="0" w:space="0" w:color="auto"/>
                                      </w:divBdr>
                                      <w:divsChild>
                                        <w:div w:id="663053142">
                                          <w:marLeft w:val="0"/>
                                          <w:marRight w:val="0"/>
                                          <w:marTop w:val="0"/>
                                          <w:marBottom w:val="0"/>
                                          <w:divBdr>
                                            <w:top w:val="none" w:sz="0" w:space="0" w:color="auto"/>
                                            <w:left w:val="none" w:sz="0" w:space="0" w:color="auto"/>
                                            <w:bottom w:val="none" w:sz="0" w:space="0" w:color="auto"/>
                                            <w:right w:val="none" w:sz="0" w:space="0" w:color="auto"/>
                                          </w:divBdr>
                                        </w:div>
                                      </w:divsChild>
                                    </w:div>
                                    <w:div w:id="1018508950">
                                      <w:marLeft w:val="0"/>
                                      <w:marRight w:val="0"/>
                                      <w:marTop w:val="0"/>
                                      <w:marBottom w:val="0"/>
                                      <w:divBdr>
                                        <w:top w:val="none" w:sz="0" w:space="0" w:color="auto"/>
                                        <w:left w:val="none" w:sz="0" w:space="0" w:color="auto"/>
                                        <w:bottom w:val="none" w:sz="0" w:space="0" w:color="auto"/>
                                        <w:right w:val="none" w:sz="0" w:space="0" w:color="auto"/>
                                      </w:divBdr>
                                    </w:div>
                                    <w:div w:id="597446084">
                                      <w:marLeft w:val="0"/>
                                      <w:marRight w:val="0"/>
                                      <w:marTop w:val="0"/>
                                      <w:marBottom w:val="0"/>
                                      <w:divBdr>
                                        <w:top w:val="none" w:sz="0" w:space="0" w:color="auto"/>
                                        <w:left w:val="none" w:sz="0" w:space="0" w:color="auto"/>
                                        <w:bottom w:val="none" w:sz="0" w:space="0" w:color="auto"/>
                                        <w:right w:val="none" w:sz="0" w:space="0" w:color="auto"/>
                                      </w:divBdr>
                                    </w:div>
                                    <w:div w:id="2001813758">
                                      <w:marLeft w:val="0"/>
                                      <w:marRight w:val="0"/>
                                      <w:marTop w:val="0"/>
                                      <w:marBottom w:val="0"/>
                                      <w:divBdr>
                                        <w:top w:val="none" w:sz="0" w:space="0" w:color="auto"/>
                                        <w:left w:val="none" w:sz="0" w:space="0" w:color="auto"/>
                                        <w:bottom w:val="none" w:sz="0" w:space="0" w:color="auto"/>
                                        <w:right w:val="none" w:sz="0" w:space="0" w:color="auto"/>
                                      </w:divBdr>
                                    </w:div>
                                    <w:div w:id="2112776242">
                                      <w:marLeft w:val="0"/>
                                      <w:marRight w:val="0"/>
                                      <w:marTop w:val="0"/>
                                      <w:marBottom w:val="0"/>
                                      <w:divBdr>
                                        <w:top w:val="none" w:sz="0" w:space="0" w:color="auto"/>
                                        <w:left w:val="none" w:sz="0" w:space="0" w:color="auto"/>
                                        <w:bottom w:val="none" w:sz="0" w:space="0" w:color="auto"/>
                                        <w:right w:val="none" w:sz="0" w:space="0" w:color="auto"/>
                                      </w:divBdr>
                                    </w:div>
                                    <w:div w:id="1535656927">
                                      <w:marLeft w:val="0"/>
                                      <w:marRight w:val="0"/>
                                      <w:marTop w:val="0"/>
                                      <w:marBottom w:val="0"/>
                                      <w:divBdr>
                                        <w:top w:val="none" w:sz="0" w:space="0" w:color="auto"/>
                                        <w:left w:val="none" w:sz="0" w:space="0" w:color="auto"/>
                                        <w:bottom w:val="none" w:sz="0" w:space="0" w:color="auto"/>
                                        <w:right w:val="none" w:sz="0" w:space="0" w:color="auto"/>
                                      </w:divBdr>
                                    </w:div>
                                    <w:div w:id="1495606603">
                                      <w:marLeft w:val="0"/>
                                      <w:marRight w:val="0"/>
                                      <w:marTop w:val="0"/>
                                      <w:marBottom w:val="0"/>
                                      <w:divBdr>
                                        <w:top w:val="none" w:sz="0" w:space="0" w:color="auto"/>
                                        <w:left w:val="none" w:sz="0" w:space="0" w:color="auto"/>
                                        <w:bottom w:val="none" w:sz="0" w:space="0" w:color="auto"/>
                                        <w:right w:val="none" w:sz="0" w:space="0" w:color="auto"/>
                                      </w:divBdr>
                                    </w:div>
                                    <w:div w:id="1029990040">
                                      <w:marLeft w:val="0"/>
                                      <w:marRight w:val="0"/>
                                      <w:marTop w:val="0"/>
                                      <w:marBottom w:val="0"/>
                                      <w:divBdr>
                                        <w:top w:val="none" w:sz="0" w:space="0" w:color="auto"/>
                                        <w:left w:val="none" w:sz="0" w:space="0" w:color="auto"/>
                                        <w:bottom w:val="none" w:sz="0" w:space="0" w:color="auto"/>
                                        <w:right w:val="none" w:sz="0" w:space="0" w:color="auto"/>
                                      </w:divBdr>
                                      <w:divsChild>
                                        <w:div w:id="1329751442">
                                          <w:marLeft w:val="0"/>
                                          <w:marRight w:val="0"/>
                                          <w:marTop w:val="0"/>
                                          <w:marBottom w:val="0"/>
                                          <w:divBdr>
                                            <w:top w:val="none" w:sz="0" w:space="0" w:color="auto"/>
                                            <w:left w:val="none" w:sz="0" w:space="0" w:color="auto"/>
                                            <w:bottom w:val="none" w:sz="0" w:space="0" w:color="auto"/>
                                            <w:right w:val="none" w:sz="0" w:space="0" w:color="auto"/>
                                          </w:divBdr>
                                        </w:div>
                                      </w:divsChild>
                                    </w:div>
                                    <w:div w:id="1925412359">
                                      <w:marLeft w:val="0"/>
                                      <w:marRight w:val="0"/>
                                      <w:marTop w:val="0"/>
                                      <w:marBottom w:val="0"/>
                                      <w:divBdr>
                                        <w:top w:val="none" w:sz="0" w:space="0" w:color="auto"/>
                                        <w:left w:val="none" w:sz="0" w:space="0" w:color="auto"/>
                                        <w:bottom w:val="none" w:sz="0" w:space="0" w:color="auto"/>
                                        <w:right w:val="none" w:sz="0" w:space="0" w:color="auto"/>
                                      </w:divBdr>
                                    </w:div>
                                    <w:div w:id="352655678">
                                      <w:marLeft w:val="0"/>
                                      <w:marRight w:val="0"/>
                                      <w:marTop w:val="0"/>
                                      <w:marBottom w:val="0"/>
                                      <w:divBdr>
                                        <w:top w:val="none" w:sz="0" w:space="0" w:color="auto"/>
                                        <w:left w:val="none" w:sz="0" w:space="0" w:color="auto"/>
                                        <w:bottom w:val="none" w:sz="0" w:space="0" w:color="auto"/>
                                        <w:right w:val="none" w:sz="0" w:space="0" w:color="auto"/>
                                      </w:divBdr>
                                    </w:div>
                                    <w:div w:id="1629159820">
                                      <w:marLeft w:val="0"/>
                                      <w:marRight w:val="0"/>
                                      <w:marTop w:val="0"/>
                                      <w:marBottom w:val="0"/>
                                      <w:divBdr>
                                        <w:top w:val="none" w:sz="0" w:space="0" w:color="auto"/>
                                        <w:left w:val="none" w:sz="0" w:space="0" w:color="auto"/>
                                        <w:bottom w:val="none" w:sz="0" w:space="0" w:color="auto"/>
                                        <w:right w:val="none" w:sz="0" w:space="0" w:color="auto"/>
                                      </w:divBdr>
                                    </w:div>
                                    <w:div w:id="1858080713">
                                      <w:marLeft w:val="0"/>
                                      <w:marRight w:val="0"/>
                                      <w:marTop w:val="0"/>
                                      <w:marBottom w:val="0"/>
                                      <w:divBdr>
                                        <w:top w:val="none" w:sz="0" w:space="0" w:color="auto"/>
                                        <w:left w:val="none" w:sz="0" w:space="0" w:color="auto"/>
                                        <w:bottom w:val="none" w:sz="0" w:space="0" w:color="auto"/>
                                        <w:right w:val="none" w:sz="0" w:space="0" w:color="auto"/>
                                      </w:divBdr>
                                    </w:div>
                                    <w:div w:id="826359452">
                                      <w:marLeft w:val="0"/>
                                      <w:marRight w:val="0"/>
                                      <w:marTop w:val="0"/>
                                      <w:marBottom w:val="0"/>
                                      <w:divBdr>
                                        <w:top w:val="none" w:sz="0" w:space="0" w:color="auto"/>
                                        <w:left w:val="none" w:sz="0" w:space="0" w:color="auto"/>
                                        <w:bottom w:val="none" w:sz="0" w:space="0" w:color="auto"/>
                                        <w:right w:val="none" w:sz="0" w:space="0" w:color="auto"/>
                                      </w:divBdr>
                                    </w:div>
                                    <w:div w:id="157312738">
                                      <w:marLeft w:val="0"/>
                                      <w:marRight w:val="0"/>
                                      <w:marTop w:val="0"/>
                                      <w:marBottom w:val="0"/>
                                      <w:divBdr>
                                        <w:top w:val="none" w:sz="0" w:space="0" w:color="auto"/>
                                        <w:left w:val="none" w:sz="0" w:space="0" w:color="auto"/>
                                        <w:bottom w:val="none" w:sz="0" w:space="0" w:color="auto"/>
                                        <w:right w:val="none" w:sz="0" w:space="0" w:color="auto"/>
                                      </w:divBdr>
                                    </w:div>
                                    <w:div w:id="1574731384">
                                      <w:marLeft w:val="0"/>
                                      <w:marRight w:val="0"/>
                                      <w:marTop w:val="0"/>
                                      <w:marBottom w:val="0"/>
                                      <w:divBdr>
                                        <w:top w:val="none" w:sz="0" w:space="0" w:color="auto"/>
                                        <w:left w:val="none" w:sz="0" w:space="0" w:color="auto"/>
                                        <w:bottom w:val="none" w:sz="0" w:space="0" w:color="auto"/>
                                        <w:right w:val="none" w:sz="0" w:space="0" w:color="auto"/>
                                      </w:divBdr>
                                      <w:divsChild>
                                        <w:div w:id="615646911">
                                          <w:marLeft w:val="0"/>
                                          <w:marRight w:val="0"/>
                                          <w:marTop w:val="0"/>
                                          <w:marBottom w:val="0"/>
                                          <w:divBdr>
                                            <w:top w:val="none" w:sz="0" w:space="0" w:color="auto"/>
                                            <w:left w:val="none" w:sz="0" w:space="0" w:color="auto"/>
                                            <w:bottom w:val="none" w:sz="0" w:space="0" w:color="auto"/>
                                            <w:right w:val="none" w:sz="0" w:space="0" w:color="auto"/>
                                          </w:divBdr>
                                        </w:div>
                                      </w:divsChild>
                                    </w:div>
                                    <w:div w:id="1912156817">
                                      <w:marLeft w:val="0"/>
                                      <w:marRight w:val="0"/>
                                      <w:marTop w:val="0"/>
                                      <w:marBottom w:val="0"/>
                                      <w:divBdr>
                                        <w:top w:val="none" w:sz="0" w:space="0" w:color="auto"/>
                                        <w:left w:val="none" w:sz="0" w:space="0" w:color="auto"/>
                                        <w:bottom w:val="none" w:sz="0" w:space="0" w:color="auto"/>
                                        <w:right w:val="none" w:sz="0" w:space="0" w:color="auto"/>
                                      </w:divBdr>
                                    </w:div>
                                    <w:div w:id="199168621">
                                      <w:marLeft w:val="0"/>
                                      <w:marRight w:val="0"/>
                                      <w:marTop w:val="0"/>
                                      <w:marBottom w:val="0"/>
                                      <w:divBdr>
                                        <w:top w:val="none" w:sz="0" w:space="0" w:color="auto"/>
                                        <w:left w:val="none" w:sz="0" w:space="0" w:color="auto"/>
                                        <w:bottom w:val="none" w:sz="0" w:space="0" w:color="auto"/>
                                        <w:right w:val="none" w:sz="0" w:space="0" w:color="auto"/>
                                      </w:divBdr>
                                    </w:div>
                                    <w:div w:id="1710078">
                                      <w:marLeft w:val="0"/>
                                      <w:marRight w:val="0"/>
                                      <w:marTop w:val="0"/>
                                      <w:marBottom w:val="0"/>
                                      <w:divBdr>
                                        <w:top w:val="none" w:sz="0" w:space="0" w:color="auto"/>
                                        <w:left w:val="none" w:sz="0" w:space="0" w:color="auto"/>
                                        <w:bottom w:val="none" w:sz="0" w:space="0" w:color="auto"/>
                                        <w:right w:val="none" w:sz="0" w:space="0" w:color="auto"/>
                                      </w:divBdr>
                                    </w:div>
                                    <w:div w:id="148787644">
                                      <w:marLeft w:val="0"/>
                                      <w:marRight w:val="0"/>
                                      <w:marTop w:val="0"/>
                                      <w:marBottom w:val="0"/>
                                      <w:divBdr>
                                        <w:top w:val="none" w:sz="0" w:space="0" w:color="auto"/>
                                        <w:left w:val="none" w:sz="0" w:space="0" w:color="auto"/>
                                        <w:bottom w:val="none" w:sz="0" w:space="0" w:color="auto"/>
                                        <w:right w:val="none" w:sz="0" w:space="0" w:color="auto"/>
                                      </w:divBdr>
                                    </w:div>
                                    <w:div w:id="1099981592">
                                      <w:marLeft w:val="0"/>
                                      <w:marRight w:val="0"/>
                                      <w:marTop w:val="0"/>
                                      <w:marBottom w:val="0"/>
                                      <w:divBdr>
                                        <w:top w:val="none" w:sz="0" w:space="0" w:color="auto"/>
                                        <w:left w:val="none" w:sz="0" w:space="0" w:color="auto"/>
                                        <w:bottom w:val="none" w:sz="0" w:space="0" w:color="auto"/>
                                        <w:right w:val="none" w:sz="0" w:space="0" w:color="auto"/>
                                      </w:divBdr>
                                    </w:div>
                                    <w:div w:id="849029209">
                                      <w:marLeft w:val="0"/>
                                      <w:marRight w:val="0"/>
                                      <w:marTop w:val="0"/>
                                      <w:marBottom w:val="0"/>
                                      <w:divBdr>
                                        <w:top w:val="none" w:sz="0" w:space="0" w:color="auto"/>
                                        <w:left w:val="none" w:sz="0" w:space="0" w:color="auto"/>
                                        <w:bottom w:val="none" w:sz="0" w:space="0" w:color="auto"/>
                                        <w:right w:val="none" w:sz="0" w:space="0" w:color="auto"/>
                                      </w:divBdr>
                                    </w:div>
                                    <w:div w:id="5714578">
                                      <w:marLeft w:val="0"/>
                                      <w:marRight w:val="0"/>
                                      <w:marTop w:val="0"/>
                                      <w:marBottom w:val="0"/>
                                      <w:divBdr>
                                        <w:top w:val="none" w:sz="0" w:space="0" w:color="auto"/>
                                        <w:left w:val="none" w:sz="0" w:space="0" w:color="auto"/>
                                        <w:bottom w:val="none" w:sz="0" w:space="0" w:color="auto"/>
                                        <w:right w:val="none" w:sz="0" w:space="0" w:color="auto"/>
                                      </w:divBdr>
                                      <w:divsChild>
                                        <w:div w:id="1986347580">
                                          <w:marLeft w:val="0"/>
                                          <w:marRight w:val="0"/>
                                          <w:marTop w:val="0"/>
                                          <w:marBottom w:val="0"/>
                                          <w:divBdr>
                                            <w:top w:val="none" w:sz="0" w:space="0" w:color="auto"/>
                                            <w:left w:val="none" w:sz="0" w:space="0" w:color="auto"/>
                                            <w:bottom w:val="none" w:sz="0" w:space="0" w:color="auto"/>
                                            <w:right w:val="none" w:sz="0" w:space="0" w:color="auto"/>
                                          </w:divBdr>
                                        </w:div>
                                      </w:divsChild>
                                    </w:div>
                                    <w:div w:id="479884460">
                                      <w:marLeft w:val="0"/>
                                      <w:marRight w:val="0"/>
                                      <w:marTop w:val="0"/>
                                      <w:marBottom w:val="0"/>
                                      <w:divBdr>
                                        <w:top w:val="none" w:sz="0" w:space="0" w:color="auto"/>
                                        <w:left w:val="none" w:sz="0" w:space="0" w:color="auto"/>
                                        <w:bottom w:val="none" w:sz="0" w:space="0" w:color="auto"/>
                                        <w:right w:val="none" w:sz="0" w:space="0" w:color="auto"/>
                                      </w:divBdr>
                                    </w:div>
                                    <w:div w:id="547496102">
                                      <w:marLeft w:val="0"/>
                                      <w:marRight w:val="0"/>
                                      <w:marTop w:val="0"/>
                                      <w:marBottom w:val="0"/>
                                      <w:divBdr>
                                        <w:top w:val="none" w:sz="0" w:space="0" w:color="auto"/>
                                        <w:left w:val="none" w:sz="0" w:space="0" w:color="auto"/>
                                        <w:bottom w:val="none" w:sz="0" w:space="0" w:color="auto"/>
                                        <w:right w:val="none" w:sz="0" w:space="0" w:color="auto"/>
                                      </w:divBdr>
                                    </w:div>
                                    <w:div w:id="137453879">
                                      <w:marLeft w:val="0"/>
                                      <w:marRight w:val="0"/>
                                      <w:marTop w:val="0"/>
                                      <w:marBottom w:val="0"/>
                                      <w:divBdr>
                                        <w:top w:val="none" w:sz="0" w:space="0" w:color="auto"/>
                                        <w:left w:val="none" w:sz="0" w:space="0" w:color="auto"/>
                                        <w:bottom w:val="none" w:sz="0" w:space="0" w:color="auto"/>
                                        <w:right w:val="none" w:sz="0" w:space="0" w:color="auto"/>
                                      </w:divBdr>
                                    </w:div>
                                    <w:div w:id="810169974">
                                      <w:marLeft w:val="0"/>
                                      <w:marRight w:val="0"/>
                                      <w:marTop w:val="0"/>
                                      <w:marBottom w:val="0"/>
                                      <w:divBdr>
                                        <w:top w:val="none" w:sz="0" w:space="0" w:color="auto"/>
                                        <w:left w:val="none" w:sz="0" w:space="0" w:color="auto"/>
                                        <w:bottom w:val="none" w:sz="0" w:space="0" w:color="auto"/>
                                        <w:right w:val="none" w:sz="0" w:space="0" w:color="auto"/>
                                      </w:divBdr>
                                    </w:div>
                                    <w:div w:id="1694378757">
                                      <w:marLeft w:val="0"/>
                                      <w:marRight w:val="0"/>
                                      <w:marTop w:val="0"/>
                                      <w:marBottom w:val="0"/>
                                      <w:divBdr>
                                        <w:top w:val="none" w:sz="0" w:space="0" w:color="auto"/>
                                        <w:left w:val="none" w:sz="0" w:space="0" w:color="auto"/>
                                        <w:bottom w:val="none" w:sz="0" w:space="0" w:color="auto"/>
                                        <w:right w:val="none" w:sz="0" w:space="0" w:color="auto"/>
                                      </w:divBdr>
                                    </w:div>
                                    <w:div w:id="1750081570">
                                      <w:marLeft w:val="0"/>
                                      <w:marRight w:val="0"/>
                                      <w:marTop w:val="0"/>
                                      <w:marBottom w:val="0"/>
                                      <w:divBdr>
                                        <w:top w:val="none" w:sz="0" w:space="0" w:color="auto"/>
                                        <w:left w:val="none" w:sz="0" w:space="0" w:color="auto"/>
                                        <w:bottom w:val="none" w:sz="0" w:space="0" w:color="auto"/>
                                        <w:right w:val="none" w:sz="0" w:space="0" w:color="auto"/>
                                      </w:divBdr>
                                    </w:div>
                                    <w:div w:id="1903363777">
                                      <w:marLeft w:val="0"/>
                                      <w:marRight w:val="0"/>
                                      <w:marTop w:val="0"/>
                                      <w:marBottom w:val="0"/>
                                      <w:divBdr>
                                        <w:top w:val="none" w:sz="0" w:space="0" w:color="auto"/>
                                        <w:left w:val="none" w:sz="0" w:space="0" w:color="auto"/>
                                        <w:bottom w:val="none" w:sz="0" w:space="0" w:color="auto"/>
                                        <w:right w:val="none" w:sz="0" w:space="0" w:color="auto"/>
                                      </w:divBdr>
                                      <w:divsChild>
                                        <w:div w:id="1547596607">
                                          <w:marLeft w:val="0"/>
                                          <w:marRight w:val="0"/>
                                          <w:marTop w:val="0"/>
                                          <w:marBottom w:val="0"/>
                                          <w:divBdr>
                                            <w:top w:val="none" w:sz="0" w:space="0" w:color="auto"/>
                                            <w:left w:val="none" w:sz="0" w:space="0" w:color="auto"/>
                                            <w:bottom w:val="none" w:sz="0" w:space="0" w:color="auto"/>
                                            <w:right w:val="none" w:sz="0" w:space="0" w:color="auto"/>
                                          </w:divBdr>
                                        </w:div>
                                      </w:divsChild>
                                    </w:div>
                                    <w:div w:id="677731164">
                                      <w:marLeft w:val="0"/>
                                      <w:marRight w:val="0"/>
                                      <w:marTop w:val="0"/>
                                      <w:marBottom w:val="0"/>
                                      <w:divBdr>
                                        <w:top w:val="none" w:sz="0" w:space="0" w:color="auto"/>
                                        <w:left w:val="none" w:sz="0" w:space="0" w:color="auto"/>
                                        <w:bottom w:val="none" w:sz="0" w:space="0" w:color="auto"/>
                                        <w:right w:val="none" w:sz="0" w:space="0" w:color="auto"/>
                                      </w:divBdr>
                                    </w:div>
                                    <w:div w:id="1885099633">
                                      <w:marLeft w:val="0"/>
                                      <w:marRight w:val="0"/>
                                      <w:marTop w:val="0"/>
                                      <w:marBottom w:val="0"/>
                                      <w:divBdr>
                                        <w:top w:val="none" w:sz="0" w:space="0" w:color="auto"/>
                                        <w:left w:val="none" w:sz="0" w:space="0" w:color="auto"/>
                                        <w:bottom w:val="none" w:sz="0" w:space="0" w:color="auto"/>
                                        <w:right w:val="none" w:sz="0" w:space="0" w:color="auto"/>
                                      </w:divBdr>
                                    </w:div>
                                    <w:div w:id="1218054919">
                                      <w:marLeft w:val="0"/>
                                      <w:marRight w:val="0"/>
                                      <w:marTop w:val="0"/>
                                      <w:marBottom w:val="0"/>
                                      <w:divBdr>
                                        <w:top w:val="none" w:sz="0" w:space="0" w:color="auto"/>
                                        <w:left w:val="none" w:sz="0" w:space="0" w:color="auto"/>
                                        <w:bottom w:val="none" w:sz="0" w:space="0" w:color="auto"/>
                                        <w:right w:val="none" w:sz="0" w:space="0" w:color="auto"/>
                                      </w:divBdr>
                                    </w:div>
                                    <w:div w:id="547452993">
                                      <w:marLeft w:val="0"/>
                                      <w:marRight w:val="0"/>
                                      <w:marTop w:val="0"/>
                                      <w:marBottom w:val="0"/>
                                      <w:divBdr>
                                        <w:top w:val="none" w:sz="0" w:space="0" w:color="auto"/>
                                        <w:left w:val="none" w:sz="0" w:space="0" w:color="auto"/>
                                        <w:bottom w:val="none" w:sz="0" w:space="0" w:color="auto"/>
                                        <w:right w:val="none" w:sz="0" w:space="0" w:color="auto"/>
                                      </w:divBdr>
                                    </w:div>
                                    <w:div w:id="1996835831">
                                      <w:marLeft w:val="0"/>
                                      <w:marRight w:val="0"/>
                                      <w:marTop w:val="0"/>
                                      <w:marBottom w:val="0"/>
                                      <w:divBdr>
                                        <w:top w:val="none" w:sz="0" w:space="0" w:color="auto"/>
                                        <w:left w:val="none" w:sz="0" w:space="0" w:color="auto"/>
                                        <w:bottom w:val="none" w:sz="0" w:space="0" w:color="auto"/>
                                        <w:right w:val="none" w:sz="0" w:space="0" w:color="auto"/>
                                      </w:divBdr>
                                    </w:div>
                                    <w:div w:id="965507374">
                                      <w:marLeft w:val="0"/>
                                      <w:marRight w:val="0"/>
                                      <w:marTop w:val="0"/>
                                      <w:marBottom w:val="0"/>
                                      <w:divBdr>
                                        <w:top w:val="none" w:sz="0" w:space="0" w:color="auto"/>
                                        <w:left w:val="none" w:sz="0" w:space="0" w:color="auto"/>
                                        <w:bottom w:val="none" w:sz="0" w:space="0" w:color="auto"/>
                                        <w:right w:val="none" w:sz="0" w:space="0" w:color="auto"/>
                                      </w:divBdr>
                                      <w:divsChild>
                                        <w:div w:id="1563633773">
                                          <w:marLeft w:val="0"/>
                                          <w:marRight w:val="0"/>
                                          <w:marTop w:val="0"/>
                                          <w:marBottom w:val="0"/>
                                          <w:divBdr>
                                            <w:top w:val="none" w:sz="0" w:space="0" w:color="auto"/>
                                            <w:left w:val="none" w:sz="0" w:space="0" w:color="auto"/>
                                            <w:bottom w:val="none" w:sz="0" w:space="0" w:color="auto"/>
                                            <w:right w:val="none" w:sz="0" w:space="0" w:color="auto"/>
                                          </w:divBdr>
                                        </w:div>
                                        <w:div w:id="1607927953">
                                          <w:marLeft w:val="0"/>
                                          <w:marRight w:val="0"/>
                                          <w:marTop w:val="0"/>
                                          <w:marBottom w:val="0"/>
                                          <w:divBdr>
                                            <w:top w:val="none" w:sz="0" w:space="0" w:color="auto"/>
                                            <w:left w:val="none" w:sz="0" w:space="0" w:color="auto"/>
                                            <w:bottom w:val="none" w:sz="0" w:space="0" w:color="auto"/>
                                            <w:right w:val="none" w:sz="0" w:space="0" w:color="auto"/>
                                          </w:divBdr>
                                        </w:div>
                                      </w:divsChild>
                                    </w:div>
                                    <w:div w:id="1442726442">
                                      <w:marLeft w:val="0"/>
                                      <w:marRight w:val="0"/>
                                      <w:marTop w:val="0"/>
                                      <w:marBottom w:val="0"/>
                                      <w:divBdr>
                                        <w:top w:val="none" w:sz="0" w:space="0" w:color="auto"/>
                                        <w:left w:val="none" w:sz="0" w:space="0" w:color="auto"/>
                                        <w:bottom w:val="none" w:sz="0" w:space="0" w:color="auto"/>
                                        <w:right w:val="none" w:sz="0" w:space="0" w:color="auto"/>
                                      </w:divBdr>
                                      <w:divsChild>
                                        <w:div w:id="1845168234">
                                          <w:marLeft w:val="0"/>
                                          <w:marRight w:val="0"/>
                                          <w:marTop w:val="0"/>
                                          <w:marBottom w:val="0"/>
                                          <w:divBdr>
                                            <w:top w:val="none" w:sz="0" w:space="0" w:color="auto"/>
                                            <w:left w:val="none" w:sz="0" w:space="0" w:color="auto"/>
                                            <w:bottom w:val="none" w:sz="0" w:space="0" w:color="auto"/>
                                            <w:right w:val="none" w:sz="0" w:space="0" w:color="auto"/>
                                          </w:divBdr>
                                          <w:divsChild>
                                            <w:div w:id="35593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034418">
                                      <w:marLeft w:val="0"/>
                                      <w:marRight w:val="0"/>
                                      <w:marTop w:val="0"/>
                                      <w:marBottom w:val="0"/>
                                      <w:divBdr>
                                        <w:top w:val="none" w:sz="0" w:space="0" w:color="auto"/>
                                        <w:left w:val="none" w:sz="0" w:space="0" w:color="auto"/>
                                        <w:bottom w:val="none" w:sz="0" w:space="0" w:color="auto"/>
                                        <w:right w:val="none" w:sz="0" w:space="0" w:color="auto"/>
                                      </w:divBdr>
                                      <w:divsChild>
                                        <w:div w:id="559290741">
                                          <w:marLeft w:val="0"/>
                                          <w:marRight w:val="0"/>
                                          <w:marTop w:val="0"/>
                                          <w:marBottom w:val="0"/>
                                          <w:divBdr>
                                            <w:top w:val="none" w:sz="0" w:space="0" w:color="auto"/>
                                            <w:left w:val="none" w:sz="0" w:space="0" w:color="auto"/>
                                            <w:bottom w:val="none" w:sz="0" w:space="0" w:color="auto"/>
                                            <w:right w:val="none" w:sz="0" w:space="0" w:color="auto"/>
                                          </w:divBdr>
                                          <w:divsChild>
                                            <w:div w:id="179713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181362">
                                      <w:marLeft w:val="0"/>
                                      <w:marRight w:val="0"/>
                                      <w:marTop w:val="0"/>
                                      <w:marBottom w:val="0"/>
                                      <w:divBdr>
                                        <w:top w:val="none" w:sz="0" w:space="0" w:color="auto"/>
                                        <w:left w:val="none" w:sz="0" w:space="0" w:color="auto"/>
                                        <w:bottom w:val="none" w:sz="0" w:space="0" w:color="auto"/>
                                        <w:right w:val="none" w:sz="0" w:space="0" w:color="auto"/>
                                      </w:divBdr>
                                      <w:divsChild>
                                        <w:div w:id="14578321">
                                          <w:marLeft w:val="0"/>
                                          <w:marRight w:val="0"/>
                                          <w:marTop w:val="0"/>
                                          <w:marBottom w:val="0"/>
                                          <w:divBdr>
                                            <w:top w:val="none" w:sz="0" w:space="0" w:color="auto"/>
                                            <w:left w:val="none" w:sz="0" w:space="0" w:color="auto"/>
                                            <w:bottom w:val="none" w:sz="0" w:space="0" w:color="auto"/>
                                            <w:right w:val="none" w:sz="0" w:space="0" w:color="auto"/>
                                          </w:divBdr>
                                          <w:divsChild>
                                            <w:div w:id="134605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51195">
                                      <w:marLeft w:val="0"/>
                                      <w:marRight w:val="0"/>
                                      <w:marTop w:val="0"/>
                                      <w:marBottom w:val="0"/>
                                      <w:divBdr>
                                        <w:top w:val="none" w:sz="0" w:space="0" w:color="auto"/>
                                        <w:left w:val="none" w:sz="0" w:space="0" w:color="auto"/>
                                        <w:bottom w:val="none" w:sz="0" w:space="0" w:color="auto"/>
                                        <w:right w:val="none" w:sz="0" w:space="0" w:color="auto"/>
                                      </w:divBdr>
                                    </w:div>
                                    <w:div w:id="106504673">
                                      <w:marLeft w:val="0"/>
                                      <w:marRight w:val="0"/>
                                      <w:marTop w:val="0"/>
                                      <w:marBottom w:val="0"/>
                                      <w:divBdr>
                                        <w:top w:val="none" w:sz="0" w:space="0" w:color="auto"/>
                                        <w:left w:val="none" w:sz="0" w:space="0" w:color="auto"/>
                                        <w:bottom w:val="none" w:sz="0" w:space="0" w:color="auto"/>
                                        <w:right w:val="none" w:sz="0" w:space="0" w:color="auto"/>
                                      </w:divBdr>
                                    </w:div>
                                    <w:div w:id="1082601110">
                                      <w:marLeft w:val="0"/>
                                      <w:marRight w:val="0"/>
                                      <w:marTop w:val="0"/>
                                      <w:marBottom w:val="0"/>
                                      <w:divBdr>
                                        <w:top w:val="none" w:sz="0" w:space="0" w:color="auto"/>
                                        <w:left w:val="none" w:sz="0" w:space="0" w:color="auto"/>
                                        <w:bottom w:val="none" w:sz="0" w:space="0" w:color="auto"/>
                                        <w:right w:val="none" w:sz="0" w:space="0" w:color="auto"/>
                                      </w:divBdr>
                                    </w:div>
                                    <w:div w:id="1170635214">
                                      <w:marLeft w:val="0"/>
                                      <w:marRight w:val="0"/>
                                      <w:marTop w:val="0"/>
                                      <w:marBottom w:val="0"/>
                                      <w:divBdr>
                                        <w:top w:val="none" w:sz="0" w:space="0" w:color="auto"/>
                                        <w:left w:val="none" w:sz="0" w:space="0" w:color="auto"/>
                                        <w:bottom w:val="none" w:sz="0" w:space="0" w:color="auto"/>
                                        <w:right w:val="none" w:sz="0" w:space="0" w:color="auto"/>
                                      </w:divBdr>
                                    </w:div>
                                    <w:div w:id="1867517841">
                                      <w:marLeft w:val="0"/>
                                      <w:marRight w:val="0"/>
                                      <w:marTop w:val="0"/>
                                      <w:marBottom w:val="0"/>
                                      <w:divBdr>
                                        <w:top w:val="none" w:sz="0" w:space="0" w:color="auto"/>
                                        <w:left w:val="none" w:sz="0" w:space="0" w:color="auto"/>
                                        <w:bottom w:val="none" w:sz="0" w:space="0" w:color="auto"/>
                                        <w:right w:val="none" w:sz="0" w:space="0" w:color="auto"/>
                                      </w:divBdr>
                                    </w:div>
                                    <w:div w:id="714543193">
                                      <w:marLeft w:val="0"/>
                                      <w:marRight w:val="0"/>
                                      <w:marTop w:val="0"/>
                                      <w:marBottom w:val="0"/>
                                      <w:divBdr>
                                        <w:top w:val="none" w:sz="0" w:space="0" w:color="auto"/>
                                        <w:left w:val="none" w:sz="0" w:space="0" w:color="auto"/>
                                        <w:bottom w:val="none" w:sz="0" w:space="0" w:color="auto"/>
                                        <w:right w:val="none" w:sz="0" w:space="0" w:color="auto"/>
                                      </w:divBdr>
                                    </w:div>
                                    <w:div w:id="2048796451">
                                      <w:marLeft w:val="0"/>
                                      <w:marRight w:val="0"/>
                                      <w:marTop w:val="0"/>
                                      <w:marBottom w:val="0"/>
                                      <w:divBdr>
                                        <w:top w:val="none" w:sz="0" w:space="0" w:color="auto"/>
                                        <w:left w:val="none" w:sz="0" w:space="0" w:color="auto"/>
                                        <w:bottom w:val="none" w:sz="0" w:space="0" w:color="auto"/>
                                        <w:right w:val="none" w:sz="0" w:space="0" w:color="auto"/>
                                      </w:divBdr>
                                      <w:divsChild>
                                        <w:div w:id="992028174">
                                          <w:marLeft w:val="0"/>
                                          <w:marRight w:val="0"/>
                                          <w:marTop w:val="0"/>
                                          <w:marBottom w:val="0"/>
                                          <w:divBdr>
                                            <w:top w:val="none" w:sz="0" w:space="0" w:color="auto"/>
                                            <w:left w:val="none" w:sz="0" w:space="0" w:color="auto"/>
                                            <w:bottom w:val="none" w:sz="0" w:space="0" w:color="auto"/>
                                            <w:right w:val="none" w:sz="0" w:space="0" w:color="auto"/>
                                          </w:divBdr>
                                        </w:div>
                                      </w:divsChild>
                                    </w:div>
                                    <w:div w:id="27416027">
                                      <w:marLeft w:val="0"/>
                                      <w:marRight w:val="0"/>
                                      <w:marTop w:val="0"/>
                                      <w:marBottom w:val="0"/>
                                      <w:divBdr>
                                        <w:top w:val="none" w:sz="0" w:space="0" w:color="auto"/>
                                        <w:left w:val="none" w:sz="0" w:space="0" w:color="auto"/>
                                        <w:bottom w:val="none" w:sz="0" w:space="0" w:color="auto"/>
                                        <w:right w:val="none" w:sz="0" w:space="0" w:color="auto"/>
                                      </w:divBdr>
                                    </w:div>
                                    <w:div w:id="1191643406">
                                      <w:marLeft w:val="0"/>
                                      <w:marRight w:val="0"/>
                                      <w:marTop w:val="0"/>
                                      <w:marBottom w:val="0"/>
                                      <w:divBdr>
                                        <w:top w:val="none" w:sz="0" w:space="0" w:color="auto"/>
                                        <w:left w:val="none" w:sz="0" w:space="0" w:color="auto"/>
                                        <w:bottom w:val="none" w:sz="0" w:space="0" w:color="auto"/>
                                        <w:right w:val="none" w:sz="0" w:space="0" w:color="auto"/>
                                      </w:divBdr>
                                    </w:div>
                                    <w:div w:id="1838761087">
                                      <w:marLeft w:val="0"/>
                                      <w:marRight w:val="0"/>
                                      <w:marTop w:val="0"/>
                                      <w:marBottom w:val="0"/>
                                      <w:divBdr>
                                        <w:top w:val="none" w:sz="0" w:space="0" w:color="auto"/>
                                        <w:left w:val="none" w:sz="0" w:space="0" w:color="auto"/>
                                        <w:bottom w:val="none" w:sz="0" w:space="0" w:color="auto"/>
                                        <w:right w:val="none" w:sz="0" w:space="0" w:color="auto"/>
                                      </w:divBdr>
                                    </w:div>
                                    <w:div w:id="1790585765">
                                      <w:marLeft w:val="0"/>
                                      <w:marRight w:val="0"/>
                                      <w:marTop w:val="0"/>
                                      <w:marBottom w:val="0"/>
                                      <w:divBdr>
                                        <w:top w:val="none" w:sz="0" w:space="0" w:color="auto"/>
                                        <w:left w:val="none" w:sz="0" w:space="0" w:color="auto"/>
                                        <w:bottom w:val="none" w:sz="0" w:space="0" w:color="auto"/>
                                        <w:right w:val="none" w:sz="0" w:space="0" w:color="auto"/>
                                      </w:divBdr>
                                    </w:div>
                                    <w:div w:id="1668434926">
                                      <w:marLeft w:val="0"/>
                                      <w:marRight w:val="0"/>
                                      <w:marTop w:val="0"/>
                                      <w:marBottom w:val="0"/>
                                      <w:divBdr>
                                        <w:top w:val="none" w:sz="0" w:space="0" w:color="auto"/>
                                        <w:left w:val="none" w:sz="0" w:space="0" w:color="auto"/>
                                        <w:bottom w:val="none" w:sz="0" w:space="0" w:color="auto"/>
                                        <w:right w:val="none" w:sz="0" w:space="0" w:color="auto"/>
                                      </w:divBdr>
                                    </w:div>
                                    <w:div w:id="422185565">
                                      <w:marLeft w:val="0"/>
                                      <w:marRight w:val="0"/>
                                      <w:marTop w:val="0"/>
                                      <w:marBottom w:val="0"/>
                                      <w:divBdr>
                                        <w:top w:val="none" w:sz="0" w:space="0" w:color="auto"/>
                                        <w:left w:val="none" w:sz="0" w:space="0" w:color="auto"/>
                                        <w:bottom w:val="none" w:sz="0" w:space="0" w:color="auto"/>
                                        <w:right w:val="none" w:sz="0" w:space="0" w:color="auto"/>
                                      </w:divBdr>
                                    </w:div>
                                    <w:div w:id="1610745852">
                                      <w:marLeft w:val="0"/>
                                      <w:marRight w:val="0"/>
                                      <w:marTop w:val="0"/>
                                      <w:marBottom w:val="0"/>
                                      <w:divBdr>
                                        <w:top w:val="none" w:sz="0" w:space="0" w:color="auto"/>
                                        <w:left w:val="none" w:sz="0" w:space="0" w:color="auto"/>
                                        <w:bottom w:val="none" w:sz="0" w:space="0" w:color="auto"/>
                                        <w:right w:val="none" w:sz="0" w:space="0" w:color="auto"/>
                                      </w:divBdr>
                                      <w:divsChild>
                                        <w:div w:id="493690344">
                                          <w:marLeft w:val="0"/>
                                          <w:marRight w:val="0"/>
                                          <w:marTop w:val="0"/>
                                          <w:marBottom w:val="0"/>
                                          <w:divBdr>
                                            <w:top w:val="none" w:sz="0" w:space="0" w:color="auto"/>
                                            <w:left w:val="none" w:sz="0" w:space="0" w:color="auto"/>
                                            <w:bottom w:val="none" w:sz="0" w:space="0" w:color="auto"/>
                                            <w:right w:val="none" w:sz="0" w:space="0" w:color="auto"/>
                                          </w:divBdr>
                                        </w:div>
                                      </w:divsChild>
                                    </w:div>
                                    <w:div w:id="1334138936">
                                      <w:marLeft w:val="0"/>
                                      <w:marRight w:val="0"/>
                                      <w:marTop w:val="0"/>
                                      <w:marBottom w:val="0"/>
                                      <w:divBdr>
                                        <w:top w:val="none" w:sz="0" w:space="0" w:color="auto"/>
                                        <w:left w:val="none" w:sz="0" w:space="0" w:color="auto"/>
                                        <w:bottom w:val="none" w:sz="0" w:space="0" w:color="auto"/>
                                        <w:right w:val="none" w:sz="0" w:space="0" w:color="auto"/>
                                      </w:divBdr>
                                    </w:div>
                                    <w:div w:id="83768227">
                                      <w:marLeft w:val="0"/>
                                      <w:marRight w:val="0"/>
                                      <w:marTop w:val="0"/>
                                      <w:marBottom w:val="0"/>
                                      <w:divBdr>
                                        <w:top w:val="none" w:sz="0" w:space="0" w:color="auto"/>
                                        <w:left w:val="none" w:sz="0" w:space="0" w:color="auto"/>
                                        <w:bottom w:val="none" w:sz="0" w:space="0" w:color="auto"/>
                                        <w:right w:val="none" w:sz="0" w:space="0" w:color="auto"/>
                                      </w:divBdr>
                                    </w:div>
                                    <w:div w:id="2087729401">
                                      <w:marLeft w:val="0"/>
                                      <w:marRight w:val="0"/>
                                      <w:marTop w:val="0"/>
                                      <w:marBottom w:val="0"/>
                                      <w:divBdr>
                                        <w:top w:val="none" w:sz="0" w:space="0" w:color="auto"/>
                                        <w:left w:val="none" w:sz="0" w:space="0" w:color="auto"/>
                                        <w:bottom w:val="none" w:sz="0" w:space="0" w:color="auto"/>
                                        <w:right w:val="none" w:sz="0" w:space="0" w:color="auto"/>
                                      </w:divBdr>
                                    </w:div>
                                    <w:div w:id="1367682039">
                                      <w:marLeft w:val="0"/>
                                      <w:marRight w:val="0"/>
                                      <w:marTop w:val="0"/>
                                      <w:marBottom w:val="0"/>
                                      <w:divBdr>
                                        <w:top w:val="none" w:sz="0" w:space="0" w:color="auto"/>
                                        <w:left w:val="none" w:sz="0" w:space="0" w:color="auto"/>
                                        <w:bottom w:val="none" w:sz="0" w:space="0" w:color="auto"/>
                                        <w:right w:val="none" w:sz="0" w:space="0" w:color="auto"/>
                                      </w:divBdr>
                                    </w:div>
                                    <w:div w:id="750933137">
                                      <w:marLeft w:val="0"/>
                                      <w:marRight w:val="0"/>
                                      <w:marTop w:val="0"/>
                                      <w:marBottom w:val="0"/>
                                      <w:divBdr>
                                        <w:top w:val="none" w:sz="0" w:space="0" w:color="auto"/>
                                        <w:left w:val="none" w:sz="0" w:space="0" w:color="auto"/>
                                        <w:bottom w:val="none" w:sz="0" w:space="0" w:color="auto"/>
                                        <w:right w:val="none" w:sz="0" w:space="0" w:color="auto"/>
                                      </w:divBdr>
                                    </w:div>
                                    <w:div w:id="1385712298">
                                      <w:marLeft w:val="0"/>
                                      <w:marRight w:val="0"/>
                                      <w:marTop w:val="0"/>
                                      <w:marBottom w:val="0"/>
                                      <w:divBdr>
                                        <w:top w:val="none" w:sz="0" w:space="0" w:color="auto"/>
                                        <w:left w:val="none" w:sz="0" w:space="0" w:color="auto"/>
                                        <w:bottom w:val="none" w:sz="0" w:space="0" w:color="auto"/>
                                        <w:right w:val="none" w:sz="0" w:space="0" w:color="auto"/>
                                      </w:divBdr>
                                    </w:div>
                                    <w:div w:id="428739636">
                                      <w:marLeft w:val="0"/>
                                      <w:marRight w:val="0"/>
                                      <w:marTop w:val="0"/>
                                      <w:marBottom w:val="0"/>
                                      <w:divBdr>
                                        <w:top w:val="none" w:sz="0" w:space="0" w:color="auto"/>
                                        <w:left w:val="none" w:sz="0" w:space="0" w:color="auto"/>
                                        <w:bottom w:val="none" w:sz="0" w:space="0" w:color="auto"/>
                                        <w:right w:val="none" w:sz="0" w:space="0" w:color="auto"/>
                                      </w:divBdr>
                                      <w:divsChild>
                                        <w:div w:id="1937131352">
                                          <w:marLeft w:val="0"/>
                                          <w:marRight w:val="0"/>
                                          <w:marTop w:val="0"/>
                                          <w:marBottom w:val="0"/>
                                          <w:divBdr>
                                            <w:top w:val="none" w:sz="0" w:space="0" w:color="auto"/>
                                            <w:left w:val="none" w:sz="0" w:space="0" w:color="auto"/>
                                            <w:bottom w:val="none" w:sz="0" w:space="0" w:color="auto"/>
                                            <w:right w:val="none" w:sz="0" w:space="0" w:color="auto"/>
                                          </w:divBdr>
                                        </w:div>
                                      </w:divsChild>
                                    </w:div>
                                    <w:div w:id="566918362">
                                      <w:marLeft w:val="0"/>
                                      <w:marRight w:val="0"/>
                                      <w:marTop w:val="0"/>
                                      <w:marBottom w:val="0"/>
                                      <w:divBdr>
                                        <w:top w:val="none" w:sz="0" w:space="0" w:color="auto"/>
                                        <w:left w:val="none" w:sz="0" w:space="0" w:color="auto"/>
                                        <w:bottom w:val="none" w:sz="0" w:space="0" w:color="auto"/>
                                        <w:right w:val="none" w:sz="0" w:space="0" w:color="auto"/>
                                      </w:divBdr>
                                    </w:div>
                                    <w:div w:id="1454980272">
                                      <w:marLeft w:val="0"/>
                                      <w:marRight w:val="0"/>
                                      <w:marTop w:val="0"/>
                                      <w:marBottom w:val="0"/>
                                      <w:divBdr>
                                        <w:top w:val="none" w:sz="0" w:space="0" w:color="auto"/>
                                        <w:left w:val="none" w:sz="0" w:space="0" w:color="auto"/>
                                        <w:bottom w:val="none" w:sz="0" w:space="0" w:color="auto"/>
                                        <w:right w:val="none" w:sz="0" w:space="0" w:color="auto"/>
                                      </w:divBdr>
                                    </w:div>
                                    <w:div w:id="1006634882">
                                      <w:marLeft w:val="0"/>
                                      <w:marRight w:val="0"/>
                                      <w:marTop w:val="0"/>
                                      <w:marBottom w:val="0"/>
                                      <w:divBdr>
                                        <w:top w:val="none" w:sz="0" w:space="0" w:color="auto"/>
                                        <w:left w:val="none" w:sz="0" w:space="0" w:color="auto"/>
                                        <w:bottom w:val="none" w:sz="0" w:space="0" w:color="auto"/>
                                        <w:right w:val="none" w:sz="0" w:space="0" w:color="auto"/>
                                      </w:divBdr>
                                    </w:div>
                                    <w:div w:id="238098742">
                                      <w:marLeft w:val="0"/>
                                      <w:marRight w:val="0"/>
                                      <w:marTop w:val="0"/>
                                      <w:marBottom w:val="0"/>
                                      <w:divBdr>
                                        <w:top w:val="none" w:sz="0" w:space="0" w:color="auto"/>
                                        <w:left w:val="none" w:sz="0" w:space="0" w:color="auto"/>
                                        <w:bottom w:val="none" w:sz="0" w:space="0" w:color="auto"/>
                                        <w:right w:val="none" w:sz="0" w:space="0" w:color="auto"/>
                                      </w:divBdr>
                                    </w:div>
                                    <w:div w:id="1179779345">
                                      <w:marLeft w:val="0"/>
                                      <w:marRight w:val="0"/>
                                      <w:marTop w:val="0"/>
                                      <w:marBottom w:val="0"/>
                                      <w:divBdr>
                                        <w:top w:val="none" w:sz="0" w:space="0" w:color="auto"/>
                                        <w:left w:val="none" w:sz="0" w:space="0" w:color="auto"/>
                                        <w:bottom w:val="none" w:sz="0" w:space="0" w:color="auto"/>
                                        <w:right w:val="none" w:sz="0" w:space="0" w:color="auto"/>
                                      </w:divBdr>
                                    </w:div>
                                    <w:div w:id="1977952720">
                                      <w:marLeft w:val="0"/>
                                      <w:marRight w:val="0"/>
                                      <w:marTop w:val="0"/>
                                      <w:marBottom w:val="0"/>
                                      <w:divBdr>
                                        <w:top w:val="none" w:sz="0" w:space="0" w:color="auto"/>
                                        <w:left w:val="none" w:sz="0" w:space="0" w:color="auto"/>
                                        <w:bottom w:val="none" w:sz="0" w:space="0" w:color="auto"/>
                                        <w:right w:val="none" w:sz="0" w:space="0" w:color="auto"/>
                                      </w:divBdr>
                                    </w:div>
                                    <w:div w:id="699208173">
                                      <w:marLeft w:val="0"/>
                                      <w:marRight w:val="0"/>
                                      <w:marTop w:val="0"/>
                                      <w:marBottom w:val="0"/>
                                      <w:divBdr>
                                        <w:top w:val="none" w:sz="0" w:space="0" w:color="auto"/>
                                        <w:left w:val="none" w:sz="0" w:space="0" w:color="auto"/>
                                        <w:bottom w:val="none" w:sz="0" w:space="0" w:color="auto"/>
                                        <w:right w:val="none" w:sz="0" w:space="0" w:color="auto"/>
                                      </w:divBdr>
                                      <w:divsChild>
                                        <w:div w:id="692806364">
                                          <w:marLeft w:val="0"/>
                                          <w:marRight w:val="0"/>
                                          <w:marTop w:val="0"/>
                                          <w:marBottom w:val="0"/>
                                          <w:divBdr>
                                            <w:top w:val="none" w:sz="0" w:space="0" w:color="auto"/>
                                            <w:left w:val="none" w:sz="0" w:space="0" w:color="auto"/>
                                            <w:bottom w:val="none" w:sz="0" w:space="0" w:color="auto"/>
                                            <w:right w:val="none" w:sz="0" w:space="0" w:color="auto"/>
                                          </w:divBdr>
                                        </w:div>
                                      </w:divsChild>
                                    </w:div>
                                    <w:div w:id="754395987">
                                      <w:marLeft w:val="0"/>
                                      <w:marRight w:val="0"/>
                                      <w:marTop w:val="0"/>
                                      <w:marBottom w:val="0"/>
                                      <w:divBdr>
                                        <w:top w:val="none" w:sz="0" w:space="0" w:color="auto"/>
                                        <w:left w:val="none" w:sz="0" w:space="0" w:color="auto"/>
                                        <w:bottom w:val="none" w:sz="0" w:space="0" w:color="auto"/>
                                        <w:right w:val="none" w:sz="0" w:space="0" w:color="auto"/>
                                      </w:divBdr>
                                    </w:div>
                                    <w:div w:id="540241131">
                                      <w:marLeft w:val="0"/>
                                      <w:marRight w:val="0"/>
                                      <w:marTop w:val="0"/>
                                      <w:marBottom w:val="0"/>
                                      <w:divBdr>
                                        <w:top w:val="none" w:sz="0" w:space="0" w:color="auto"/>
                                        <w:left w:val="none" w:sz="0" w:space="0" w:color="auto"/>
                                        <w:bottom w:val="none" w:sz="0" w:space="0" w:color="auto"/>
                                        <w:right w:val="none" w:sz="0" w:space="0" w:color="auto"/>
                                      </w:divBdr>
                                    </w:div>
                                    <w:div w:id="426461931">
                                      <w:marLeft w:val="0"/>
                                      <w:marRight w:val="0"/>
                                      <w:marTop w:val="0"/>
                                      <w:marBottom w:val="0"/>
                                      <w:divBdr>
                                        <w:top w:val="none" w:sz="0" w:space="0" w:color="auto"/>
                                        <w:left w:val="none" w:sz="0" w:space="0" w:color="auto"/>
                                        <w:bottom w:val="none" w:sz="0" w:space="0" w:color="auto"/>
                                        <w:right w:val="none" w:sz="0" w:space="0" w:color="auto"/>
                                      </w:divBdr>
                                    </w:div>
                                    <w:div w:id="800146504">
                                      <w:marLeft w:val="0"/>
                                      <w:marRight w:val="0"/>
                                      <w:marTop w:val="0"/>
                                      <w:marBottom w:val="0"/>
                                      <w:divBdr>
                                        <w:top w:val="none" w:sz="0" w:space="0" w:color="auto"/>
                                        <w:left w:val="none" w:sz="0" w:space="0" w:color="auto"/>
                                        <w:bottom w:val="none" w:sz="0" w:space="0" w:color="auto"/>
                                        <w:right w:val="none" w:sz="0" w:space="0" w:color="auto"/>
                                      </w:divBdr>
                                    </w:div>
                                    <w:div w:id="391663551">
                                      <w:marLeft w:val="0"/>
                                      <w:marRight w:val="0"/>
                                      <w:marTop w:val="0"/>
                                      <w:marBottom w:val="0"/>
                                      <w:divBdr>
                                        <w:top w:val="none" w:sz="0" w:space="0" w:color="auto"/>
                                        <w:left w:val="none" w:sz="0" w:space="0" w:color="auto"/>
                                        <w:bottom w:val="none" w:sz="0" w:space="0" w:color="auto"/>
                                        <w:right w:val="none" w:sz="0" w:space="0" w:color="auto"/>
                                      </w:divBdr>
                                    </w:div>
                                    <w:div w:id="1617441305">
                                      <w:marLeft w:val="0"/>
                                      <w:marRight w:val="0"/>
                                      <w:marTop w:val="0"/>
                                      <w:marBottom w:val="0"/>
                                      <w:divBdr>
                                        <w:top w:val="none" w:sz="0" w:space="0" w:color="auto"/>
                                        <w:left w:val="none" w:sz="0" w:space="0" w:color="auto"/>
                                        <w:bottom w:val="none" w:sz="0" w:space="0" w:color="auto"/>
                                        <w:right w:val="none" w:sz="0" w:space="0" w:color="auto"/>
                                      </w:divBdr>
                                    </w:div>
                                    <w:div w:id="1325670722">
                                      <w:marLeft w:val="0"/>
                                      <w:marRight w:val="0"/>
                                      <w:marTop w:val="0"/>
                                      <w:marBottom w:val="0"/>
                                      <w:divBdr>
                                        <w:top w:val="none" w:sz="0" w:space="0" w:color="auto"/>
                                        <w:left w:val="none" w:sz="0" w:space="0" w:color="auto"/>
                                        <w:bottom w:val="none" w:sz="0" w:space="0" w:color="auto"/>
                                        <w:right w:val="none" w:sz="0" w:space="0" w:color="auto"/>
                                      </w:divBdr>
                                      <w:divsChild>
                                        <w:div w:id="1838112139">
                                          <w:marLeft w:val="0"/>
                                          <w:marRight w:val="0"/>
                                          <w:marTop w:val="0"/>
                                          <w:marBottom w:val="0"/>
                                          <w:divBdr>
                                            <w:top w:val="none" w:sz="0" w:space="0" w:color="auto"/>
                                            <w:left w:val="none" w:sz="0" w:space="0" w:color="auto"/>
                                            <w:bottom w:val="none" w:sz="0" w:space="0" w:color="auto"/>
                                            <w:right w:val="none" w:sz="0" w:space="0" w:color="auto"/>
                                          </w:divBdr>
                                        </w:div>
                                      </w:divsChild>
                                    </w:div>
                                    <w:div w:id="1977446649">
                                      <w:marLeft w:val="0"/>
                                      <w:marRight w:val="0"/>
                                      <w:marTop w:val="0"/>
                                      <w:marBottom w:val="0"/>
                                      <w:divBdr>
                                        <w:top w:val="none" w:sz="0" w:space="0" w:color="auto"/>
                                        <w:left w:val="none" w:sz="0" w:space="0" w:color="auto"/>
                                        <w:bottom w:val="none" w:sz="0" w:space="0" w:color="auto"/>
                                        <w:right w:val="none" w:sz="0" w:space="0" w:color="auto"/>
                                      </w:divBdr>
                                    </w:div>
                                    <w:div w:id="638653093">
                                      <w:marLeft w:val="0"/>
                                      <w:marRight w:val="0"/>
                                      <w:marTop w:val="0"/>
                                      <w:marBottom w:val="0"/>
                                      <w:divBdr>
                                        <w:top w:val="none" w:sz="0" w:space="0" w:color="auto"/>
                                        <w:left w:val="none" w:sz="0" w:space="0" w:color="auto"/>
                                        <w:bottom w:val="none" w:sz="0" w:space="0" w:color="auto"/>
                                        <w:right w:val="none" w:sz="0" w:space="0" w:color="auto"/>
                                      </w:divBdr>
                                    </w:div>
                                    <w:div w:id="1544974512">
                                      <w:marLeft w:val="0"/>
                                      <w:marRight w:val="0"/>
                                      <w:marTop w:val="0"/>
                                      <w:marBottom w:val="0"/>
                                      <w:divBdr>
                                        <w:top w:val="none" w:sz="0" w:space="0" w:color="auto"/>
                                        <w:left w:val="none" w:sz="0" w:space="0" w:color="auto"/>
                                        <w:bottom w:val="none" w:sz="0" w:space="0" w:color="auto"/>
                                        <w:right w:val="none" w:sz="0" w:space="0" w:color="auto"/>
                                      </w:divBdr>
                                    </w:div>
                                    <w:div w:id="1071661825">
                                      <w:marLeft w:val="0"/>
                                      <w:marRight w:val="0"/>
                                      <w:marTop w:val="0"/>
                                      <w:marBottom w:val="0"/>
                                      <w:divBdr>
                                        <w:top w:val="none" w:sz="0" w:space="0" w:color="auto"/>
                                        <w:left w:val="none" w:sz="0" w:space="0" w:color="auto"/>
                                        <w:bottom w:val="none" w:sz="0" w:space="0" w:color="auto"/>
                                        <w:right w:val="none" w:sz="0" w:space="0" w:color="auto"/>
                                      </w:divBdr>
                                    </w:div>
                                    <w:div w:id="583538705">
                                      <w:marLeft w:val="0"/>
                                      <w:marRight w:val="0"/>
                                      <w:marTop w:val="0"/>
                                      <w:marBottom w:val="0"/>
                                      <w:divBdr>
                                        <w:top w:val="none" w:sz="0" w:space="0" w:color="auto"/>
                                        <w:left w:val="none" w:sz="0" w:space="0" w:color="auto"/>
                                        <w:bottom w:val="none" w:sz="0" w:space="0" w:color="auto"/>
                                        <w:right w:val="none" w:sz="0" w:space="0" w:color="auto"/>
                                      </w:divBdr>
                                    </w:div>
                                    <w:div w:id="1301887422">
                                      <w:marLeft w:val="0"/>
                                      <w:marRight w:val="0"/>
                                      <w:marTop w:val="0"/>
                                      <w:marBottom w:val="0"/>
                                      <w:divBdr>
                                        <w:top w:val="none" w:sz="0" w:space="0" w:color="auto"/>
                                        <w:left w:val="none" w:sz="0" w:space="0" w:color="auto"/>
                                        <w:bottom w:val="none" w:sz="0" w:space="0" w:color="auto"/>
                                        <w:right w:val="none" w:sz="0" w:space="0" w:color="auto"/>
                                      </w:divBdr>
                                    </w:div>
                                    <w:div w:id="829057142">
                                      <w:marLeft w:val="0"/>
                                      <w:marRight w:val="0"/>
                                      <w:marTop w:val="0"/>
                                      <w:marBottom w:val="0"/>
                                      <w:divBdr>
                                        <w:top w:val="none" w:sz="0" w:space="0" w:color="auto"/>
                                        <w:left w:val="none" w:sz="0" w:space="0" w:color="auto"/>
                                        <w:bottom w:val="none" w:sz="0" w:space="0" w:color="auto"/>
                                        <w:right w:val="none" w:sz="0" w:space="0" w:color="auto"/>
                                      </w:divBdr>
                                      <w:divsChild>
                                        <w:div w:id="1148938445">
                                          <w:marLeft w:val="0"/>
                                          <w:marRight w:val="0"/>
                                          <w:marTop w:val="0"/>
                                          <w:marBottom w:val="0"/>
                                          <w:divBdr>
                                            <w:top w:val="none" w:sz="0" w:space="0" w:color="auto"/>
                                            <w:left w:val="none" w:sz="0" w:space="0" w:color="auto"/>
                                            <w:bottom w:val="none" w:sz="0" w:space="0" w:color="auto"/>
                                            <w:right w:val="none" w:sz="0" w:space="0" w:color="auto"/>
                                          </w:divBdr>
                                        </w:div>
                                      </w:divsChild>
                                    </w:div>
                                    <w:div w:id="728383956">
                                      <w:marLeft w:val="0"/>
                                      <w:marRight w:val="0"/>
                                      <w:marTop w:val="0"/>
                                      <w:marBottom w:val="0"/>
                                      <w:divBdr>
                                        <w:top w:val="none" w:sz="0" w:space="0" w:color="auto"/>
                                        <w:left w:val="none" w:sz="0" w:space="0" w:color="auto"/>
                                        <w:bottom w:val="none" w:sz="0" w:space="0" w:color="auto"/>
                                        <w:right w:val="none" w:sz="0" w:space="0" w:color="auto"/>
                                      </w:divBdr>
                                    </w:div>
                                    <w:div w:id="2091540600">
                                      <w:marLeft w:val="0"/>
                                      <w:marRight w:val="0"/>
                                      <w:marTop w:val="0"/>
                                      <w:marBottom w:val="0"/>
                                      <w:divBdr>
                                        <w:top w:val="none" w:sz="0" w:space="0" w:color="auto"/>
                                        <w:left w:val="none" w:sz="0" w:space="0" w:color="auto"/>
                                        <w:bottom w:val="none" w:sz="0" w:space="0" w:color="auto"/>
                                        <w:right w:val="none" w:sz="0" w:space="0" w:color="auto"/>
                                      </w:divBdr>
                                    </w:div>
                                    <w:div w:id="1926918890">
                                      <w:marLeft w:val="0"/>
                                      <w:marRight w:val="0"/>
                                      <w:marTop w:val="0"/>
                                      <w:marBottom w:val="0"/>
                                      <w:divBdr>
                                        <w:top w:val="none" w:sz="0" w:space="0" w:color="auto"/>
                                        <w:left w:val="none" w:sz="0" w:space="0" w:color="auto"/>
                                        <w:bottom w:val="none" w:sz="0" w:space="0" w:color="auto"/>
                                        <w:right w:val="none" w:sz="0" w:space="0" w:color="auto"/>
                                      </w:divBdr>
                                    </w:div>
                                    <w:div w:id="727146299">
                                      <w:marLeft w:val="0"/>
                                      <w:marRight w:val="0"/>
                                      <w:marTop w:val="0"/>
                                      <w:marBottom w:val="0"/>
                                      <w:divBdr>
                                        <w:top w:val="none" w:sz="0" w:space="0" w:color="auto"/>
                                        <w:left w:val="none" w:sz="0" w:space="0" w:color="auto"/>
                                        <w:bottom w:val="none" w:sz="0" w:space="0" w:color="auto"/>
                                        <w:right w:val="none" w:sz="0" w:space="0" w:color="auto"/>
                                      </w:divBdr>
                                    </w:div>
                                    <w:div w:id="241914981">
                                      <w:marLeft w:val="0"/>
                                      <w:marRight w:val="0"/>
                                      <w:marTop w:val="0"/>
                                      <w:marBottom w:val="0"/>
                                      <w:divBdr>
                                        <w:top w:val="none" w:sz="0" w:space="0" w:color="auto"/>
                                        <w:left w:val="none" w:sz="0" w:space="0" w:color="auto"/>
                                        <w:bottom w:val="none" w:sz="0" w:space="0" w:color="auto"/>
                                        <w:right w:val="none" w:sz="0" w:space="0" w:color="auto"/>
                                      </w:divBdr>
                                    </w:div>
                                    <w:div w:id="687756595">
                                      <w:marLeft w:val="0"/>
                                      <w:marRight w:val="0"/>
                                      <w:marTop w:val="0"/>
                                      <w:marBottom w:val="0"/>
                                      <w:divBdr>
                                        <w:top w:val="none" w:sz="0" w:space="0" w:color="auto"/>
                                        <w:left w:val="none" w:sz="0" w:space="0" w:color="auto"/>
                                        <w:bottom w:val="none" w:sz="0" w:space="0" w:color="auto"/>
                                        <w:right w:val="none" w:sz="0" w:space="0" w:color="auto"/>
                                      </w:divBdr>
                                      <w:divsChild>
                                        <w:div w:id="1114983911">
                                          <w:marLeft w:val="0"/>
                                          <w:marRight w:val="0"/>
                                          <w:marTop w:val="0"/>
                                          <w:marBottom w:val="0"/>
                                          <w:divBdr>
                                            <w:top w:val="none" w:sz="0" w:space="0" w:color="auto"/>
                                            <w:left w:val="none" w:sz="0" w:space="0" w:color="auto"/>
                                            <w:bottom w:val="none" w:sz="0" w:space="0" w:color="auto"/>
                                            <w:right w:val="none" w:sz="0" w:space="0" w:color="auto"/>
                                          </w:divBdr>
                                        </w:div>
                                        <w:div w:id="809708114">
                                          <w:marLeft w:val="0"/>
                                          <w:marRight w:val="0"/>
                                          <w:marTop w:val="0"/>
                                          <w:marBottom w:val="0"/>
                                          <w:divBdr>
                                            <w:top w:val="none" w:sz="0" w:space="0" w:color="auto"/>
                                            <w:left w:val="none" w:sz="0" w:space="0" w:color="auto"/>
                                            <w:bottom w:val="none" w:sz="0" w:space="0" w:color="auto"/>
                                            <w:right w:val="none" w:sz="0" w:space="0" w:color="auto"/>
                                          </w:divBdr>
                                        </w:div>
                                      </w:divsChild>
                                    </w:div>
                                    <w:div w:id="1526678775">
                                      <w:marLeft w:val="0"/>
                                      <w:marRight w:val="0"/>
                                      <w:marTop w:val="0"/>
                                      <w:marBottom w:val="0"/>
                                      <w:divBdr>
                                        <w:top w:val="none" w:sz="0" w:space="0" w:color="auto"/>
                                        <w:left w:val="none" w:sz="0" w:space="0" w:color="auto"/>
                                        <w:bottom w:val="none" w:sz="0" w:space="0" w:color="auto"/>
                                        <w:right w:val="none" w:sz="0" w:space="0" w:color="auto"/>
                                      </w:divBdr>
                                      <w:divsChild>
                                        <w:div w:id="1300646169">
                                          <w:marLeft w:val="0"/>
                                          <w:marRight w:val="0"/>
                                          <w:marTop w:val="0"/>
                                          <w:marBottom w:val="0"/>
                                          <w:divBdr>
                                            <w:top w:val="none" w:sz="0" w:space="0" w:color="auto"/>
                                            <w:left w:val="none" w:sz="0" w:space="0" w:color="auto"/>
                                            <w:bottom w:val="none" w:sz="0" w:space="0" w:color="auto"/>
                                            <w:right w:val="none" w:sz="0" w:space="0" w:color="auto"/>
                                          </w:divBdr>
                                          <w:divsChild>
                                            <w:div w:id="50818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992965">
                                      <w:marLeft w:val="0"/>
                                      <w:marRight w:val="0"/>
                                      <w:marTop w:val="0"/>
                                      <w:marBottom w:val="0"/>
                                      <w:divBdr>
                                        <w:top w:val="none" w:sz="0" w:space="0" w:color="auto"/>
                                        <w:left w:val="none" w:sz="0" w:space="0" w:color="auto"/>
                                        <w:bottom w:val="none" w:sz="0" w:space="0" w:color="auto"/>
                                        <w:right w:val="none" w:sz="0" w:space="0" w:color="auto"/>
                                      </w:divBdr>
                                      <w:divsChild>
                                        <w:div w:id="1909606438">
                                          <w:marLeft w:val="0"/>
                                          <w:marRight w:val="0"/>
                                          <w:marTop w:val="0"/>
                                          <w:marBottom w:val="0"/>
                                          <w:divBdr>
                                            <w:top w:val="none" w:sz="0" w:space="0" w:color="auto"/>
                                            <w:left w:val="none" w:sz="0" w:space="0" w:color="auto"/>
                                            <w:bottom w:val="none" w:sz="0" w:space="0" w:color="auto"/>
                                            <w:right w:val="none" w:sz="0" w:space="0" w:color="auto"/>
                                          </w:divBdr>
                                          <w:divsChild>
                                            <w:div w:id="115071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611142">
                                      <w:marLeft w:val="0"/>
                                      <w:marRight w:val="0"/>
                                      <w:marTop w:val="0"/>
                                      <w:marBottom w:val="0"/>
                                      <w:divBdr>
                                        <w:top w:val="none" w:sz="0" w:space="0" w:color="auto"/>
                                        <w:left w:val="none" w:sz="0" w:space="0" w:color="auto"/>
                                        <w:bottom w:val="none" w:sz="0" w:space="0" w:color="auto"/>
                                        <w:right w:val="none" w:sz="0" w:space="0" w:color="auto"/>
                                      </w:divBdr>
                                      <w:divsChild>
                                        <w:div w:id="1106265688">
                                          <w:marLeft w:val="0"/>
                                          <w:marRight w:val="0"/>
                                          <w:marTop w:val="0"/>
                                          <w:marBottom w:val="0"/>
                                          <w:divBdr>
                                            <w:top w:val="none" w:sz="0" w:space="0" w:color="auto"/>
                                            <w:left w:val="none" w:sz="0" w:space="0" w:color="auto"/>
                                            <w:bottom w:val="none" w:sz="0" w:space="0" w:color="auto"/>
                                            <w:right w:val="none" w:sz="0" w:space="0" w:color="auto"/>
                                          </w:divBdr>
                                          <w:divsChild>
                                            <w:div w:id="53504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450044">
                                      <w:marLeft w:val="0"/>
                                      <w:marRight w:val="0"/>
                                      <w:marTop w:val="0"/>
                                      <w:marBottom w:val="0"/>
                                      <w:divBdr>
                                        <w:top w:val="none" w:sz="0" w:space="0" w:color="auto"/>
                                        <w:left w:val="none" w:sz="0" w:space="0" w:color="auto"/>
                                        <w:bottom w:val="none" w:sz="0" w:space="0" w:color="auto"/>
                                        <w:right w:val="none" w:sz="0" w:space="0" w:color="auto"/>
                                      </w:divBdr>
                                    </w:div>
                                    <w:div w:id="1148745179">
                                      <w:marLeft w:val="0"/>
                                      <w:marRight w:val="0"/>
                                      <w:marTop w:val="0"/>
                                      <w:marBottom w:val="0"/>
                                      <w:divBdr>
                                        <w:top w:val="none" w:sz="0" w:space="0" w:color="auto"/>
                                        <w:left w:val="none" w:sz="0" w:space="0" w:color="auto"/>
                                        <w:bottom w:val="none" w:sz="0" w:space="0" w:color="auto"/>
                                        <w:right w:val="none" w:sz="0" w:space="0" w:color="auto"/>
                                      </w:divBdr>
                                    </w:div>
                                    <w:div w:id="2042434040">
                                      <w:marLeft w:val="0"/>
                                      <w:marRight w:val="0"/>
                                      <w:marTop w:val="0"/>
                                      <w:marBottom w:val="0"/>
                                      <w:divBdr>
                                        <w:top w:val="none" w:sz="0" w:space="0" w:color="auto"/>
                                        <w:left w:val="none" w:sz="0" w:space="0" w:color="auto"/>
                                        <w:bottom w:val="none" w:sz="0" w:space="0" w:color="auto"/>
                                        <w:right w:val="none" w:sz="0" w:space="0" w:color="auto"/>
                                      </w:divBdr>
                                    </w:div>
                                    <w:div w:id="1607077258">
                                      <w:marLeft w:val="0"/>
                                      <w:marRight w:val="0"/>
                                      <w:marTop w:val="0"/>
                                      <w:marBottom w:val="0"/>
                                      <w:divBdr>
                                        <w:top w:val="none" w:sz="0" w:space="0" w:color="auto"/>
                                        <w:left w:val="none" w:sz="0" w:space="0" w:color="auto"/>
                                        <w:bottom w:val="none" w:sz="0" w:space="0" w:color="auto"/>
                                        <w:right w:val="none" w:sz="0" w:space="0" w:color="auto"/>
                                      </w:divBdr>
                                    </w:div>
                                    <w:div w:id="1811165301">
                                      <w:marLeft w:val="0"/>
                                      <w:marRight w:val="0"/>
                                      <w:marTop w:val="0"/>
                                      <w:marBottom w:val="0"/>
                                      <w:divBdr>
                                        <w:top w:val="none" w:sz="0" w:space="0" w:color="auto"/>
                                        <w:left w:val="none" w:sz="0" w:space="0" w:color="auto"/>
                                        <w:bottom w:val="none" w:sz="0" w:space="0" w:color="auto"/>
                                        <w:right w:val="none" w:sz="0" w:space="0" w:color="auto"/>
                                      </w:divBdr>
                                    </w:div>
                                    <w:div w:id="40516325">
                                      <w:marLeft w:val="0"/>
                                      <w:marRight w:val="0"/>
                                      <w:marTop w:val="0"/>
                                      <w:marBottom w:val="0"/>
                                      <w:divBdr>
                                        <w:top w:val="none" w:sz="0" w:space="0" w:color="auto"/>
                                        <w:left w:val="none" w:sz="0" w:space="0" w:color="auto"/>
                                        <w:bottom w:val="none" w:sz="0" w:space="0" w:color="auto"/>
                                        <w:right w:val="none" w:sz="0" w:space="0" w:color="auto"/>
                                      </w:divBdr>
                                    </w:div>
                                    <w:div w:id="1879972077">
                                      <w:marLeft w:val="0"/>
                                      <w:marRight w:val="0"/>
                                      <w:marTop w:val="0"/>
                                      <w:marBottom w:val="0"/>
                                      <w:divBdr>
                                        <w:top w:val="none" w:sz="0" w:space="0" w:color="auto"/>
                                        <w:left w:val="none" w:sz="0" w:space="0" w:color="auto"/>
                                        <w:bottom w:val="none" w:sz="0" w:space="0" w:color="auto"/>
                                        <w:right w:val="none" w:sz="0" w:space="0" w:color="auto"/>
                                      </w:divBdr>
                                    </w:div>
                                    <w:div w:id="601957098">
                                      <w:marLeft w:val="0"/>
                                      <w:marRight w:val="0"/>
                                      <w:marTop w:val="0"/>
                                      <w:marBottom w:val="0"/>
                                      <w:divBdr>
                                        <w:top w:val="none" w:sz="0" w:space="0" w:color="auto"/>
                                        <w:left w:val="none" w:sz="0" w:space="0" w:color="auto"/>
                                        <w:bottom w:val="none" w:sz="0" w:space="0" w:color="auto"/>
                                        <w:right w:val="none" w:sz="0" w:space="0" w:color="auto"/>
                                      </w:divBdr>
                                      <w:divsChild>
                                        <w:div w:id="1071272429">
                                          <w:marLeft w:val="0"/>
                                          <w:marRight w:val="0"/>
                                          <w:marTop w:val="0"/>
                                          <w:marBottom w:val="0"/>
                                          <w:divBdr>
                                            <w:top w:val="none" w:sz="0" w:space="0" w:color="auto"/>
                                            <w:left w:val="none" w:sz="0" w:space="0" w:color="auto"/>
                                            <w:bottom w:val="none" w:sz="0" w:space="0" w:color="auto"/>
                                            <w:right w:val="none" w:sz="0" w:space="0" w:color="auto"/>
                                          </w:divBdr>
                                        </w:div>
                                      </w:divsChild>
                                    </w:div>
                                    <w:div w:id="2127387446">
                                      <w:marLeft w:val="0"/>
                                      <w:marRight w:val="0"/>
                                      <w:marTop w:val="0"/>
                                      <w:marBottom w:val="0"/>
                                      <w:divBdr>
                                        <w:top w:val="none" w:sz="0" w:space="0" w:color="auto"/>
                                        <w:left w:val="none" w:sz="0" w:space="0" w:color="auto"/>
                                        <w:bottom w:val="none" w:sz="0" w:space="0" w:color="auto"/>
                                        <w:right w:val="none" w:sz="0" w:space="0" w:color="auto"/>
                                      </w:divBdr>
                                    </w:div>
                                    <w:div w:id="1138229891">
                                      <w:marLeft w:val="0"/>
                                      <w:marRight w:val="0"/>
                                      <w:marTop w:val="0"/>
                                      <w:marBottom w:val="0"/>
                                      <w:divBdr>
                                        <w:top w:val="none" w:sz="0" w:space="0" w:color="auto"/>
                                        <w:left w:val="none" w:sz="0" w:space="0" w:color="auto"/>
                                        <w:bottom w:val="none" w:sz="0" w:space="0" w:color="auto"/>
                                        <w:right w:val="none" w:sz="0" w:space="0" w:color="auto"/>
                                      </w:divBdr>
                                    </w:div>
                                    <w:div w:id="1980331980">
                                      <w:marLeft w:val="0"/>
                                      <w:marRight w:val="0"/>
                                      <w:marTop w:val="0"/>
                                      <w:marBottom w:val="0"/>
                                      <w:divBdr>
                                        <w:top w:val="none" w:sz="0" w:space="0" w:color="auto"/>
                                        <w:left w:val="none" w:sz="0" w:space="0" w:color="auto"/>
                                        <w:bottom w:val="none" w:sz="0" w:space="0" w:color="auto"/>
                                        <w:right w:val="none" w:sz="0" w:space="0" w:color="auto"/>
                                      </w:divBdr>
                                    </w:div>
                                    <w:div w:id="1880048881">
                                      <w:marLeft w:val="0"/>
                                      <w:marRight w:val="0"/>
                                      <w:marTop w:val="0"/>
                                      <w:marBottom w:val="0"/>
                                      <w:divBdr>
                                        <w:top w:val="none" w:sz="0" w:space="0" w:color="auto"/>
                                        <w:left w:val="none" w:sz="0" w:space="0" w:color="auto"/>
                                        <w:bottom w:val="none" w:sz="0" w:space="0" w:color="auto"/>
                                        <w:right w:val="none" w:sz="0" w:space="0" w:color="auto"/>
                                      </w:divBdr>
                                    </w:div>
                                    <w:div w:id="1835683478">
                                      <w:marLeft w:val="0"/>
                                      <w:marRight w:val="0"/>
                                      <w:marTop w:val="0"/>
                                      <w:marBottom w:val="0"/>
                                      <w:divBdr>
                                        <w:top w:val="none" w:sz="0" w:space="0" w:color="auto"/>
                                        <w:left w:val="none" w:sz="0" w:space="0" w:color="auto"/>
                                        <w:bottom w:val="none" w:sz="0" w:space="0" w:color="auto"/>
                                        <w:right w:val="none" w:sz="0" w:space="0" w:color="auto"/>
                                      </w:divBdr>
                                    </w:div>
                                    <w:div w:id="1859001254">
                                      <w:marLeft w:val="0"/>
                                      <w:marRight w:val="0"/>
                                      <w:marTop w:val="0"/>
                                      <w:marBottom w:val="0"/>
                                      <w:divBdr>
                                        <w:top w:val="none" w:sz="0" w:space="0" w:color="auto"/>
                                        <w:left w:val="none" w:sz="0" w:space="0" w:color="auto"/>
                                        <w:bottom w:val="none" w:sz="0" w:space="0" w:color="auto"/>
                                        <w:right w:val="none" w:sz="0" w:space="0" w:color="auto"/>
                                      </w:divBdr>
                                    </w:div>
                                    <w:div w:id="461578841">
                                      <w:marLeft w:val="0"/>
                                      <w:marRight w:val="0"/>
                                      <w:marTop w:val="0"/>
                                      <w:marBottom w:val="0"/>
                                      <w:divBdr>
                                        <w:top w:val="none" w:sz="0" w:space="0" w:color="auto"/>
                                        <w:left w:val="none" w:sz="0" w:space="0" w:color="auto"/>
                                        <w:bottom w:val="none" w:sz="0" w:space="0" w:color="auto"/>
                                        <w:right w:val="none" w:sz="0" w:space="0" w:color="auto"/>
                                      </w:divBdr>
                                      <w:divsChild>
                                        <w:div w:id="1207454325">
                                          <w:marLeft w:val="0"/>
                                          <w:marRight w:val="0"/>
                                          <w:marTop w:val="0"/>
                                          <w:marBottom w:val="0"/>
                                          <w:divBdr>
                                            <w:top w:val="none" w:sz="0" w:space="0" w:color="auto"/>
                                            <w:left w:val="none" w:sz="0" w:space="0" w:color="auto"/>
                                            <w:bottom w:val="none" w:sz="0" w:space="0" w:color="auto"/>
                                            <w:right w:val="none" w:sz="0" w:space="0" w:color="auto"/>
                                          </w:divBdr>
                                        </w:div>
                                      </w:divsChild>
                                    </w:div>
                                    <w:div w:id="956832276">
                                      <w:marLeft w:val="0"/>
                                      <w:marRight w:val="0"/>
                                      <w:marTop w:val="0"/>
                                      <w:marBottom w:val="0"/>
                                      <w:divBdr>
                                        <w:top w:val="none" w:sz="0" w:space="0" w:color="auto"/>
                                        <w:left w:val="none" w:sz="0" w:space="0" w:color="auto"/>
                                        <w:bottom w:val="none" w:sz="0" w:space="0" w:color="auto"/>
                                        <w:right w:val="none" w:sz="0" w:space="0" w:color="auto"/>
                                      </w:divBdr>
                                    </w:div>
                                    <w:div w:id="77026090">
                                      <w:marLeft w:val="0"/>
                                      <w:marRight w:val="0"/>
                                      <w:marTop w:val="0"/>
                                      <w:marBottom w:val="0"/>
                                      <w:divBdr>
                                        <w:top w:val="none" w:sz="0" w:space="0" w:color="auto"/>
                                        <w:left w:val="none" w:sz="0" w:space="0" w:color="auto"/>
                                        <w:bottom w:val="none" w:sz="0" w:space="0" w:color="auto"/>
                                        <w:right w:val="none" w:sz="0" w:space="0" w:color="auto"/>
                                      </w:divBdr>
                                    </w:div>
                                    <w:div w:id="413287887">
                                      <w:marLeft w:val="0"/>
                                      <w:marRight w:val="0"/>
                                      <w:marTop w:val="0"/>
                                      <w:marBottom w:val="0"/>
                                      <w:divBdr>
                                        <w:top w:val="none" w:sz="0" w:space="0" w:color="auto"/>
                                        <w:left w:val="none" w:sz="0" w:space="0" w:color="auto"/>
                                        <w:bottom w:val="none" w:sz="0" w:space="0" w:color="auto"/>
                                        <w:right w:val="none" w:sz="0" w:space="0" w:color="auto"/>
                                      </w:divBdr>
                                    </w:div>
                                    <w:div w:id="811485956">
                                      <w:marLeft w:val="0"/>
                                      <w:marRight w:val="0"/>
                                      <w:marTop w:val="0"/>
                                      <w:marBottom w:val="0"/>
                                      <w:divBdr>
                                        <w:top w:val="none" w:sz="0" w:space="0" w:color="auto"/>
                                        <w:left w:val="none" w:sz="0" w:space="0" w:color="auto"/>
                                        <w:bottom w:val="none" w:sz="0" w:space="0" w:color="auto"/>
                                        <w:right w:val="none" w:sz="0" w:space="0" w:color="auto"/>
                                      </w:divBdr>
                                    </w:div>
                                    <w:div w:id="148443491">
                                      <w:marLeft w:val="0"/>
                                      <w:marRight w:val="0"/>
                                      <w:marTop w:val="0"/>
                                      <w:marBottom w:val="0"/>
                                      <w:divBdr>
                                        <w:top w:val="none" w:sz="0" w:space="0" w:color="auto"/>
                                        <w:left w:val="none" w:sz="0" w:space="0" w:color="auto"/>
                                        <w:bottom w:val="none" w:sz="0" w:space="0" w:color="auto"/>
                                        <w:right w:val="none" w:sz="0" w:space="0" w:color="auto"/>
                                      </w:divBdr>
                                    </w:div>
                                    <w:div w:id="405033286">
                                      <w:marLeft w:val="0"/>
                                      <w:marRight w:val="0"/>
                                      <w:marTop w:val="0"/>
                                      <w:marBottom w:val="0"/>
                                      <w:divBdr>
                                        <w:top w:val="none" w:sz="0" w:space="0" w:color="auto"/>
                                        <w:left w:val="none" w:sz="0" w:space="0" w:color="auto"/>
                                        <w:bottom w:val="none" w:sz="0" w:space="0" w:color="auto"/>
                                        <w:right w:val="none" w:sz="0" w:space="0" w:color="auto"/>
                                      </w:divBdr>
                                    </w:div>
                                    <w:div w:id="881752149">
                                      <w:marLeft w:val="0"/>
                                      <w:marRight w:val="0"/>
                                      <w:marTop w:val="0"/>
                                      <w:marBottom w:val="0"/>
                                      <w:divBdr>
                                        <w:top w:val="none" w:sz="0" w:space="0" w:color="auto"/>
                                        <w:left w:val="none" w:sz="0" w:space="0" w:color="auto"/>
                                        <w:bottom w:val="none" w:sz="0" w:space="0" w:color="auto"/>
                                        <w:right w:val="none" w:sz="0" w:space="0" w:color="auto"/>
                                      </w:divBdr>
                                      <w:divsChild>
                                        <w:div w:id="496388986">
                                          <w:marLeft w:val="0"/>
                                          <w:marRight w:val="0"/>
                                          <w:marTop w:val="0"/>
                                          <w:marBottom w:val="0"/>
                                          <w:divBdr>
                                            <w:top w:val="none" w:sz="0" w:space="0" w:color="auto"/>
                                            <w:left w:val="none" w:sz="0" w:space="0" w:color="auto"/>
                                            <w:bottom w:val="none" w:sz="0" w:space="0" w:color="auto"/>
                                            <w:right w:val="none" w:sz="0" w:space="0" w:color="auto"/>
                                          </w:divBdr>
                                        </w:div>
                                      </w:divsChild>
                                    </w:div>
                                    <w:div w:id="128597706">
                                      <w:marLeft w:val="0"/>
                                      <w:marRight w:val="0"/>
                                      <w:marTop w:val="0"/>
                                      <w:marBottom w:val="0"/>
                                      <w:divBdr>
                                        <w:top w:val="none" w:sz="0" w:space="0" w:color="auto"/>
                                        <w:left w:val="none" w:sz="0" w:space="0" w:color="auto"/>
                                        <w:bottom w:val="none" w:sz="0" w:space="0" w:color="auto"/>
                                        <w:right w:val="none" w:sz="0" w:space="0" w:color="auto"/>
                                      </w:divBdr>
                                    </w:div>
                                    <w:div w:id="1442920526">
                                      <w:marLeft w:val="0"/>
                                      <w:marRight w:val="0"/>
                                      <w:marTop w:val="0"/>
                                      <w:marBottom w:val="0"/>
                                      <w:divBdr>
                                        <w:top w:val="none" w:sz="0" w:space="0" w:color="auto"/>
                                        <w:left w:val="none" w:sz="0" w:space="0" w:color="auto"/>
                                        <w:bottom w:val="none" w:sz="0" w:space="0" w:color="auto"/>
                                        <w:right w:val="none" w:sz="0" w:space="0" w:color="auto"/>
                                      </w:divBdr>
                                    </w:div>
                                    <w:div w:id="731807319">
                                      <w:marLeft w:val="0"/>
                                      <w:marRight w:val="0"/>
                                      <w:marTop w:val="0"/>
                                      <w:marBottom w:val="0"/>
                                      <w:divBdr>
                                        <w:top w:val="none" w:sz="0" w:space="0" w:color="auto"/>
                                        <w:left w:val="none" w:sz="0" w:space="0" w:color="auto"/>
                                        <w:bottom w:val="none" w:sz="0" w:space="0" w:color="auto"/>
                                        <w:right w:val="none" w:sz="0" w:space="0" w:color="auto"/>
                                      </w:divBdr>
                                    </w:div>
                                    <w:div w:id="1973320402">
                                      <w:marLeft w:val="0"/>
                                      <w:marRight w:val="0"/>
                                      <w:marTop w:val="0"/>
                                      <w:marBottom w:val="0"/>
                                      <w:divBdr>
                                        <w:top w:val="none" w:sz="0" w:space="0" w:color="auto"/>
                                        <w:left w:val="none" w:sz="0" w:space="0" w:color="auto"/>
                                        <w:bottom w:val="none" w:sz="0" w:space="0" w:color="auto"/>
                                        <w:right w:val="none" w:sz="0" w:space="0" w:color="auto"/>
                                      </w:divBdr>
                                    </w:div>
                                    <w:div w:id="1941059939">
                                      <w:marLeft w:val="0"/>
                                      <w:marRight w:val="0"/>
                                      <w:marTop w:val="0"/>
                                      <w:marBottom w:val="0"/>
                                      <w:divBdr>
                                        <w:top w:val="none" w:sz="0" w:space="0" w:color="auto"/>
                                        <w:left w:val="none" w:sz="0" w:space="0" w:color="auto"/>
                                        <w:bottom w:val="none" w:sz="0" w:space="0" w:color="auto"/>
                                        <w:right w:val="none" w:sz="0" w:space="0" w:color="auto"/>
                                      </w:divBdr>
                                    </w:div>
                                    <w:div w:id="741098661">
                                      <w:marLeft w:val="0"/>
                                      <w:marRight w:val="0"/>
                                      <w:marTop w:val="0"/>
                                      <w:marBottom w:val="0"/>
                                      <w:divBdr>
                                        <w:top w:val="none" w:sz="0" w:space="0" w:color="auto"/>
                                        <w:left w:val="none" w:sz="0" w:space="0" w:color="auto"/>
                                        <w:bottom w:val="none" w:sz="0" w:space="0" w:color="auto"/>
                                        <w:right w:val="none" w:sz="0" w:space="0" w:color="auto"/>
                                      </w:divBdr>
                                    </w:div>
                                    <w:div w:id="1008562917">
                                      <w:marLeft w:val="0"/>
                                      <w:marRight w:val="0"/>
                                      <w:marTop w:val="0"/>
                                      <w:marBottom w:val="0"/>
                                      <w:divBdr>
                                        <w:top w:val="none" w:sz="0" w:space="0" w:color="auto"/>
                                        <w:left w:val="none" w:sz="0" w:space="0" w:color="auto"/>
                                        <w:bottom w:val="none" w:sz="0" w:space="0" w:color="auto"/>
                                        <w:right w:val="none" w:sz="0" w:space="0" w:color="auto"/>
                                      </w:divBdr>
                                      <w:divsChild>
                                        <w:div w:id="132871084">
                                          <w:marLeft w:val="0"/>
                                          <w:marRight w:val="0"/>
                                          <w:marTop w:val="0"/>
                                          <w:marBottom w:val="0"/>
                                          <w:divBdr>
                                            <w:top w:val="none" w:sz="0" w:space="0" w:color="auto"/>
                                            <w:left w:val="none" w:sz="0" w:space="0" w:color="auto"/>
                                            <w:bottom w:val="none" w:sz="0" w:space="0" w:color="auto"/>
                                            <w:right w:val="none" w:sz="0" w:space="0" w:color="auto"/>
                                          </w:divBdr>
                                        </w:div>
                                      </w:divsChild>
                                    </w:div>
                                    <w:div w:id="1843425193">
                                      <w:marLeft w:val="0"/>
                                      <w:marRight w:val="0"/>
                                      <w:marTop w:val="0"/>
                                      <w:marBottom w:val="0"/>
                                      <w:divBdr>
                                        <w:top w:val="none" w:sz="0" w:space="0" w:color="auto"/>
                                        <w:left w:val="none" w:sz="0" w:space="0" w:color="auto"/>
                                        <w:bottom w:val="none" w:sz="0" w:space="0" w:color="auto"/>
                                        <w:right w:val="none" w:sz="0" w:space="0" w:color="auto"/>
                                      </w:divBdr>
                                    </w:div>
                                    <w:div w:id="1462575472">
                                      <w:marLeft w:val="0"/>
                                      <w:marRight w:val="0"/>
                                      <w:marTop w:val="0"/>
                                      <w:marBottom w:val="0"/>
                                      <w:divBdr>
                                        <w:top w:val="none" w:sz="0" w:space="0" w:color="auto"/>
                                        <w:left w:val="none" w:sz="0" w:space="0" w:color="auto"/>
                                        <w:bottom w:val="none" w:sz="0" w:space="0" w:color="auto"/>
                                        <w:right w:val="none" w:sz="0" w:space="0" w:color="auto"/>
                                      </w:divBdr>
                                    </w:div>
                                    <w:div w:id="1220704914">
                                      <w:marLeft w:val="0"/>
                                      <w:marRight w:val="0"/>
                                      <w:marTop w:val="0"/>
                                      <w:marBottom w:val="0"/>
                                      <w:divBdr>
                                        <w:top w:val="none" w:sz="0" w:space="0" w:color="auto"/>
                                        <w:left w:val="none" w:sz="0" w:space="0" w:color="auto"/>
                                        <w:bottom w:val="none" w:sz="0" w:space="0" w:color="auto"/>
                                        <w:right w:val="none" w:sz="0" w:space="0" w:color="auto"/>
                                      </w:divBdr>
                                    </w:div>
                                    <w:div w:id="1603874949">
                                      <w:marLeft w:val="0"/>
                                      <w:marRight w:val="0"/>
                                      <w:marTop w:val="0"/>
                                      <w:marBottom w:val="0"/>
                                      <w:divBdr>
                                        <w:top w:val="none" w:sz="0" w:space="0" w:color="auto"/>
                                        <w:left w:val="none" w:sz="0" w:space="0" w:color="auto"/>
                                        <w:bottom w:val="none" w:sz="0" w:space="0" w:color="auto"/>
                                        <w:right w:val="none" w:sz="0" w:space="0" w:color="auto"/>
                                      </w:divBdr>
                                    </w:div>
                                    <w:div w:id="1661157478">
                                      <w:marLeft w:val="0"/>
                                      <w:marRight w:val="0"/>
                                      <w:marTop w:val="0"/>
                                      <w:marBottom w:val="0"/>
                                      <w:divBdr>
                                        <w:top w:val="none" w:sz="0" w:space="0" w:color="auto"/>
                                        <w:left w:val="none" w:sz="0" w:space="0" w:color="auto"/>
                                        <w:bottom w:val="none" w:sz="0" w:space="0" w:color="auto"/>
                                        <w:right w:val="none" w:sz="0" w:space="0" w:color="auto"/>
                                      </w:divBdr>
                                    </w:div>
                                    <w:div w:id="569075433">
                                      <w:marLeft w:val="0"/>
                                      <w:marRight w:val="0"/>
                                      <w:marTop w:val="0"/>
                                      <w:marBottom w:val="0"/>
                                      <w:divBdr>
                                        <w:top w:val="none" w:sz="0" w:space="0" w:color="auto"/>
                                        <w:left w:val="none" w:sz="0" w:space="0" w:color="auto"/>
                                        <w:bottom w:val="none" w:sz="0" w:space="0" w:color="auto"/>
                                        <w:right w:val="none" w:sz="0" w:space="0" w:color="auto"/>
                                      </w:divBdr>
                                    </w:div>
                                    <w:div w:id="2094351907">
                                      <w:marLeft w:val="0"/>
                                      <w:marRight w:val="0"/>
                                      <w:marTop w:val="0"/>
                                      <w:marBottom w:val="0"/>
                                      <w:divBdr>
                                        <w:top w:val="none" w:sz="0" w:space="0" w:color="auto"/>
                                        <w:left w:val="none" w:sz="0" w:space="0" w:color="auto"/>
                                        <w:bottom w:val="none" w:sz="0" w:space="0" w:color="auto"/>
                                        <w:right w:val="none" w:sz="0" w:space="0" w:color="auto"/>
                                      </w:divBdr>
                                      <w:divsChild>
                                        <w:div w:id="323045431">
                                          <w:marLeft w:val="0"/>
                                          <w:marRight w:val="0"/>
                                          <w:marTop w:val="0"/>
                                          <w:marBottom w:val="0"/>
                                          <w:divBdr>
                                            <w:top w:val="none" w:sz="0" w:space="0" w:color="auto"/>
                                            <w:left w:val="none" w:sz="0" w:space="0" w:color="auto"/>
                                            <w:bottom w:val="none" w:sz="0" w:space="0" w:color="auto"/>
                                            <w:right w:val="none" w:sz="0" w:space="0" w:color="auto"/>
                                          </w:divBdr>
                                        </w:div>
                                      </w:divsChild>
                                    </w:div>
                                    <w:div w:id="1272513162">
                                      <w:marLeft w:val="0"/>
                                      <w:marRight w:val="0"/>
                                      <w:marTop w:val="0"/>
                                      <w:marBottom w:val="0"/>
                                      <w:divBdr>
                                        <w:top w:val="none" w:sz="0" w:space="0" w:color="auto"/>
                                        <w:left w:val="none" w:sz="0" w:space="0" w:color="auto"/>
                                        <w:bottom w:val="none" w:sz="0" w:space="0" w:color="auto"/>
                                        <w:right w:val="none" w:sz="0" w:space="0" w:color="auto"/>
                                      </w:divBdr>
                                    </w:div>
                                    <w:div w:id="1778406921">
                                      <w:marLeft w:val="0"/>
                                      <w:marRight w:val="0"/>
                                      <w:marTop w:val="0"/>
                                      <w:marBottom w:val="0"/>
                                      <w:divBdr>
                                        <w:top w:val="none" w:sz="0" w:space="0" w:color="auto"/>
                                        <w:left w:val="none" w:sz="0" w:space="0" w:color="auto"/>
                                        <w:bottom w:val="none" w:sz="0" w:space="0" w:color="auto"/>
                                        <w:right w:val="none" w:sz="0" w:space="0" w:color="auto"/>
                                      </w:divBdr>
                                    </w:div>
                                    <w:div w:id="1031416160">
                                      <w:marLeft w:val="0"/>
                                      <w:marRight w:val="0"/>
                                      <w:marTop w:val="0"/>
                                      <w:marBottom w:val="0"/>
                                      <w:divBdr>
                                        <w:top w:val="none" w:sz="0" w:space="0" w:color="auto"/>
                                        <w:left w:val="none" w:sz="0" w:space="0" w:color="auto"/>
                                        <w:bottom w:val="none" w:sz="0" w:space="0" w:color="auto"/>
                                        <w:right w:val="none" w:sz="0" w:space="0" w:color="auto"/>
                                      </w:divBdr>
                                    </w:div>
                                    <w:div w:id="1653410461">
                                      <w:marLeft w:val="0"/>
                                      <w:marRight w:val="0"/>
                                      <w:marTop w:val="0"/>
                                      <w:marBottom w:val="0"/>
                                      <w:divBdr>
                                        <w:top w:val="none" w:sz="0" w:space="0" w:color="auto"/>
                                        <w:left w:val="none" w:sz="0" w:space="0" w:color="auto"/>
                                        <w:bottom w:val="none" w:sz="0" w:space="0" w:color="auto"/>
                                        <w:right w:val="none" w:sz="0" w:space="0" w:color="auto"/>
                                      </w:divBdr>
                                    </w:div>
                                    <w:div w:id="1031958796">
                                      <w:marLeft w:val="0"/>
                                      <w:marRight w:val="0"/>
                                      <w:marTop w:val="0"/>
                                      <w:marBottom w:val="0"/>
                                      <w:divBdr>
                                        <w:top w:val="none" w:sz="0" w:space="0" w:color="auto"/>
                                        <w:left w:val="none" w:sz="0" w:space="0" w:color="auto"/>
                                        <w:bottom w:val="none" w:sz="0" w:space="0" w:color="auto"/>
                                        <w:right w:val="none" w:sz="0" w:space="0" w:color="auto"/>
                                      </w:divBdr>
                                    </w:div>
                                    <w:div w:id="175462240">
                                      <w:marLeft w:val="0"/>
                                      <w:marRight w:val="0"/>
                                      <w:marTop w:val="0"/>
                                      <w:marBottom w:val="0"/>
                                      <w:divBdr>
                                        <w:top w:val="none" w:sz="0" w:space="0" w:color="auto"/>
                                        <w:left w:val="none" w:sz="0" w:space="0" w:color="auto"/>
                                        <w:bottom w:val="none" w:sz="0" w:space="0" w:color="auto"/>
                                        <w:right w:val="none" w:sz="0" w:space="0" w:color="auto"/>
                                      </w:divBdr>
                                    </w:div>
                                    <w:div w:id="2131824740">
                                      <w:marLeft w:val="0"/>
                                      <w:marRight w:val="0"/>
                                      <w:marTop w:val="0"/>
                                      <w:marBottom w:val="0"/>
                                      <w:divBdr>
                                        <w:top w:val="none" w:sz="0" w:space="0" w:color="auto"/>
                                        <w:left w:val="none" w:sz="0" w:space="0" w:color="auto"/>
                                        <w:bottom w:val="none" w:sz="0" w:space="0" w:color="auto"/>
                                        <w:right w:val="none" w:sz="0" w:space="0" w:color="auto"/>
                                      </w:divBdr>
                                      <w:divsChild>
                                        <w:div w:id="848372962">
                                          <w:marLeft w:val="0"/>
                                          <w:marRight w:val="0"/>
                                          <w:marTop w:val="0"/>
                                          <w:marBottom w:val="0"/>
                                          <w:divBdr>
                                            <w:top w:val="none" w:sz="0" w:space="0" w:color="auto"/>
                                            <w:left w:val="none" w:sz="0" w:space="0" w:color="auto"/>
                                            <w:bottom w:val="none" w:sz="0" w:space="0" w:color="auto"/>
                                            <w:right w:val="none" w:sz="0" w:space="0" w:color="auto"/>
                                          </w:divBdr>
                                        </w:div>
                                      </w:divsChild>
                                    </w:div>
                                    <w:div w:id="1264731369">
                                      <w:marLeft w:val="0"/>
                                      <w:marRight w:val="0"/>
                                      <w:marTop w:val="0"/>
                                      <w:marBottom w:val="0"/>
                                      <w:divBdr>
                                        <w:top w:val="none" w:sz="0" w:space="0" w:color="auto"/>
                                        <w:left w:val="none" w:sz="0" w:space="0" w:color="auto"/>
                                        <w:bottom w:val="none" w:sz="0" w:space="0" w:color="auto"/>
                                        <w:right w:val="none" w:sz="0" w:space="0" w:color="auto"/>
                                      </w:divBdr>
                                    </w:div>
                                    <w:div w:id="746076259">
                                      <w:marLeft w:val="0"/>
                                      <w:marRight w:val="0"/>
                                      <w:marTop w:val="0"/>
                                      <w:marBottom w:val="0"/>
                                      <w:divBdr>
                                        <w:top w:val="none" w:sz="0" w:space="0" w:color="auto"/>
                                        <w:left w:val="none" w:sz="0" w:space="0" w:color="auto"/>
                                        <w:bottom w:val="none" w:sz="0" w:space="0" w:color="auto"/>
                                        <w:right w:val="none" w:sz="0" w:space="0" w:color="auto"/>
                                      </w:divBdr>
                                    </w:div>
                                    <w:div w:id="1472673935">
                                      <w:marLeft w:val="0"/>
                                      <w:marRight w:val="0"/>
                                      <w:marTop w:val="0"/>
                                      <w:marBottom w:val="0"/>
                                      <w:divBdr>
                                        <w:top w:val="none" w:sz="0" w:space="0" w:color="auto"/>
                                        <w:left w:val="none" w:sz="0" w:space="0" w:color="auto"/>
                                        <w:bottom w:val="none" w:sz="0" w:space="0" w:color="auto"/>
                                        <w:right w:val="none" w:sz="0" w:space="0" w:color="auto"/>
                                      </w:divBdr>
                                    </w:div>
                                    <w:div w:id="1567689281">
                                      <w:marLeft w:val="0"/>
                                      <w:marRight w:val="0"/>
                                      <w:marTop w:val="0"/>
                                      <w:marBottom w:val="0"/>
                                      <w:divBdr>
                                        <w:top w:val="none" w:sz="0" w:space="0" w:color="auto"/>
                                        <w:left w:val="none" w:sz="0" w:space="0" w:color="auto"/>
                                        <w:bottom w:val="none" w:sz="0" w:space="0" w:color="auto"/>
                                        <w:right w:val="none" w:sz="0" w:space="0" w:color="auto"/>
                                      </w:divBdr>
                                    </w:div>
                                    <w:div w:id="1583830067">
                                      <w:marLeft w:val="0"/>
                                      <w:marRight w:val="0"/>
                                      <w:marTop w:val="0"/>
                                      <w:marBottom w:val="0"/>
                                      <w:divBdr>
                                        <w:top w:val="none" w:sz="0" w:space="0" w:color="auto"/>
                                        <w:left w:val="none" w:sz="0" w:space="0" w:color="auto"/>
                                        <w:bottom w:val="none" w:sz="0" w:space="0" w:color="auto"/>
                                        <w:right w:val="none" w:sz="0" w:space="0" w:color="auto"/>
                                      </w:divBdr>
                                    </w:div>
                                    <w:div w:id="1843272239">
                                      <w:marLeft w:val="0"/>
                                      <w:marRight w:val="0"/>
                                      <w:marTop w:val="0"/>
                                      <w:marBottom w:val="0"/>
                                      <w:divBdr>
                                        <w:top w:val="none" w:sz="0" w:space="0" w:color="auto"/>
                                        <w:left w:val="none" w:sz="0" w:space="0" w:color="auto"/>
                                        <w:bottom w:val="none" w:sz="0" w:space="0" w:color="auto"/>
                                        <w:right w:val="none" w:sz="0" w:space="0" w:color="auto"/>
                                      </w:divBdr>
                                      <w:divsChild>
                                        <w:div w:id="1186168653">
                                          <w:marLeft w:val="0"/>
                                          <w:marRight w:val="0"/>
                                          <w:marTop w:val="0"/>
                                          <w:marBottom w:val="0"/>
                                          <w:divBdr>
                                            <w:top w:val="none" w:sz="0" w:space="0" w:color="auto"/>
                                            <w:left w:val="none" w:sz="0" w:space="0" w:color="auto"/>
                                            <w:bottom w:val="none" w:sz="0" w:space="0" w:color="auto"/>
                                            <w:right w:val="none" w:sz="0" w:space="0" w:color="auto"/>
                                          </w:divBdr>
                                        </w:div>
                                        <w:div w:id="1342121089">
                                          <w:marLeft w:val="0"/>
                                          <w:marRight w:val="0"/>
                                          <w:marTop w:val="0"/>
                                          <w:marBottom w:val="0"/>
                                          <w:divBdr>
                                            <w:top w:val="none" w:sz="0" w:space="0" w:color="auto"/>
                                            <w:left w:val="none" w:sz="0" w:space="0" w:color="auto"/>
                                            <w:bottom w:val="none" w:sz="0" w:space="0" w:color="auto"/>
                                            <w:right w:val="none" w:sz="0" w:space="0" w:color="auto"/>
                                          </w:divBdr>
                                        </w:div>
                                      </w:divsChild>
                                    </w:div>
                                    <w:div w:id="659309261">
                                      <w:marLeft w:val="0"/>
                                      <w:marRight w:val="0"/>
                                      <w:marTop w:val="0"/>
                                      <w:marBottom w:val="0"/>
                                      <w:divBdr>
                                        <w:top w:val="none" w:sz="0" w:space="0" w:color="auto"/>
                                        <w:left w:val="none" w:sz="0" w:space="0" w:color="auto"/>
                                        <w:bottom w:val="none" w:sz="0" w:space="0" w:color="auto"/>
                                        <w:right w:val="none" w:sz="0" w:space="0" w:color="auto"/>
                                      </w:divBdr>
                                      <w:divsChild>
                                        <w:div w:id="2101900437">
                                          <w:marLeft w:val="0"/>
                                          <w:marRight w:val="0"/>
                                          <w:marTop w:val="0"/>
                                          <w:marBottom w:val="0"/>
                                          <w:divBdr>
                                            <w:top w:val="none" w:sz="0" w:space="0" w:color="auto"/>
                                            <w:left w:val="none" w:sz="0" w:space="0" w:color="auto"/>
                                            <w:bottom w:val="none" w:sz="0" w:space="0" w:color="auto"/>
                                            <w:right w:val="none" w:sz="0" w:space="0" w:color="auto"/>
                                          </w:divBdr>
                                          <w:divsChild>
                                            <w:div w:id="24315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923084">
                                      <w:marLeft w:val="0"/>
                                      <w:marRight w:val="0"/>
                                      <w:marTop w:val="0"/>
                                      <w:marBottom w:val="0"/>
                                      <w:divBdr>
                                        <w:top w:val="none" w:sz="0" w:space="0" w:color="auto"/>
                                        <w:left w:val="none" w:sz="0" w:space="0" w:color="auto"/>
                                        <w:bottom w:val="none" w:sz="0" w:space="0" w:color="auto"/>
                                        <w:right w:val="none" w:sz="0" w:space="0" w:color="auto"/>
                                      </w:divBdr>
                                      <w:divsChild>
                                        <w:div w:id="698776969">
                                          <w:marLeft w:val="0"/>
                                          <w:marRight w:val="0"/>
                                          <w:marTop w:val="0"/>
                                          <w:marBottom w:val="0"/>
                                          <w:divBdr>
                                            <w:top w:val="none" w:sz="0" w:space="0" w:color="auto"/>
                                            <w:left w:val="none" w:sz="0" w:space="0" w:color="auto"/>
                                            <w:bottom w:val="none" w:sz="0" w:space="0" w:color="auto"/>
                                            <w:right w:val="none" w:sz="0" w:space="0" w:color="auto"/>
                                          </w:divBdr>
                                          <w:divsChild>
                                            <w:div w:id="104714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7998">
                                      <w:marLeft w:val="0"/>
                                      <w:marRight w:val="0"/>
                                      <w:marTop w:val="0"/>
                                      <w:marBottom w:val="0"/>
                                      <w:divBdr>
                                        <w:top w:val="none" w:sz="0" w:space="0" w:color="auto"/>
                                        <w:left w:val="none" w:sz="0" w:space="0" w:color="auto"/>
                                        <w:bottom w:val="none" w:sz="0" w:space="0" w:color="auto"/>
                                        <w:right w:val="none" w:sz="0" w:space="0" w:color="auto"/>
                                      </w:divBdr>
                                      <w:divsChild>
                                        <w:div w:id="458569975">
                                          <w:marLeft w:val="0"/>
                                          <w:marRight w:val="0"/>
                                          <w:marTop w:val="0"/>
                                          <w:marBottom w:val="0"/>
                                          <w:divBdr>
                                            <w:top w:val="none" w:sz="0" w:space="0" w:color="auto"/>
                                            <w:left w:val="none" w:sz="0" w:space="0" w:color="auto"/>
                                            <w:bottom w:val="none" w:sz="0" w:space="0" w:color="auto"/>
                                            <w:right w:val="none" w:sz="0" w:space="0" w:color="auto"/>
                                          </w:divBdr>
                                          <w:divsChild>
                                            <w:div w:id="147838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462938">
                                      <w:marLeft w:val="0"/>
                                      <w:marRight w:val="0"/>
                                      <w:marTop w:val="0"/>
                                      <w:marBottom w:val="0"/>
                                      <w:divBdr>
                                        <w:top w:val="none" w:sz="0" w:space="0" w:color="auto"/>
                                        <w:left w:val="none" w:sz="0" w:space="0" w:color="auto"/>
                                        <w:bottom w:val="none" w:sz="0" w:space="0" w:color="auto"/>
                                        <w:right w:val="none" w:sz="0" w:space="0" w:color="auto"/>
                                      </w:divBdr>
                                    </w:div>
                                    <w:div w:id="1821849171">
                                      <w:marLeft w:val="0"/>
                                      <w:marRight w:val="0"/>
                                      <w:marTop w:val="0"/>
                                      <w:marBottom w:val="0"/>
                                      <w:divBdr>
                                        <w:top w:val="none" w:sz="0" w:space="0" w:color="auto"/>
                                        <w:left w:val="none" w:sz="0" w:space="0" w:color="auto"/>
                                        <w:bottom w:val="none" w:sz="0" w:space="0" w:color="auto"/>
                                        <w:right w:val="none" w:sz="0" w:space="0" w:color="auto"/>
                                      </w:divBdr>
                                    </w:div>
                                    <w:div w:id="756941222">
                                      <w:marLeft w:val="0"/>
                                      <w:marRight w:val="0"/>
                                      <w:marTop w:val="0"/>
                                      <w:marBottom w:val="0"/>
                                      <w:divBdr>
                                        <w:top w:val="none" w:sz="0" w:space="0" w:color="auto"/>
                                        <w:left w:val="none" w:sz="0" w:space="0" w:color="auto"/>
                                        <w:bottom w:val="none" w:sz="0" w:space="0" w:color="auto"/>
                                        <w:right w:val="none" w:sz="0" w:space="0" w:color="auto"/>
                                      </w:divBdr>
                                    </w:div>
                                    <w:div w:id="1485077013">
                                      <w:marLeft w:val="0"/>
                                      <w:marRight w:val="0"/>
                                      <w:marTop w:val="0"/>
                                      <w:marBottom w:val="0"/>
                                      <w:divBdr>
                                        <w:top w:val="none" w:sz="0" w:space="0" w:color="auto"/>
                                        <w:left w:val="none" w:sz="0" w:space="0" w:color="auto"/>
                                        <w:bottom w:val="none" w:sz="0" w:space="0" w:color="auto"/>
                                        <w:right w:val="none" w:sz="0" w:space="0" w:color="auto"/>
                                      </w:divBdr>
                                    </w:div>
                                    <w:div w:id="763041002">
                                      <w:marLeft w:val="0"/>
                                      <w:marRight w:val="0"/>
                                      <w:marTop w:val="0"/>
                                      <w:marBottom w:val="0"/>
                                      <w:divBdr>
                                        <w:top w:val="none" w:sz="0" w:space="0" w:color="auto"/>
                                        <w:left w:val="none" w:sz="0" w:space="0" w:color="auto"/>
                                        <w:bottom w:val="none" w:sz="0" w:space="0" w:color="auto"/>
                                        <w:right w:val="none" w:sz="0" w:space="0" w:color="auto"/>
                                      </w:divBdr>
                                    </w:div>
                                    <w:div w:id="1349984959">
                                      <w:marLeft w:val="0"/>
                                      <w:marRight w:val="0"/>
                                      <w:marTop w:val="0"/>
                                      <w:marBottom w:val="0"/>
                                      <w:divBdr>
                                        <w:top w:val="none" w:sz="0" w:space="0" w:color="auto"/>
                                        <w:left w:val="none" w:sz="0" w:space="0" w:color="auto"/>
                                        <w:bottom w:val="none" w:sz="0" w:space="0" w:color="auto"/>
                                        <w:right w:val="none" w:sz="0" w:space="0" w:color="auto"/>
                                      </w:divBdr>
                                    </w:div>
                                    <w:div w:id="18170944">
                                      <w:marLeft w:val="0"/>
                                      <w:marRight w:val="0"/>
                                      <w:marTop w:val="0"/>
                                      <w:marBottom w:val="0"/>
                                      <w:divBdr>
                                        <w:top w:val="none" w:sz="0" w:space="0" w:color="auto"/>
                                        <w:left w:val="none" w:sz="0" w:space="0" w:color="auto"/>
                                        <w:bottom w:val="none" w:sz="0" w:space="0" w:color="auto"/>
                                        <w:right w:val="none" w:sz="0" w:space="0" w:color="auto"/>
                                      </w:divBdr>
                                      <w:divsChild>
                                        <w:div w:id="45184609">
                                          <w:marLeft w:val="0"/>
                                          <w:marRight w:val="0"/>
                                          <w:marTop w:val="0"/>
                                          <w:marBottom w:val="0"/>
                                          <w:divBdr>
                                            <w:top w:val="none" w:sz="0" w:space="0" w:color="auto"/>
                                            <w:left w:val="none" w:sz="0" w:space="0" w:color="auto"/>
                                            <w:bottom w:val="none" w:sz="0" w:space="0" w:color="auto"/>
                                            <w:right w:val="none" w:sz="0" w:space="0" w:color="auto"/>
                                          </w:divBdr>
                                        </w:div>
                                      </w:divsChild>
                                    </w:div>
                                    <w:div w:id="1989936611">
                                      <w:marLeft w:val="0"/>
                                      <w:marRight w:val="0"/>
                                      <w:marTop w:val="0"/>
                                      <w:marBottom w:val="0"/>
                                      <w:divBdr>
                                        <w:top w:val="none" w:sz="0" w:space="0" w:color="auto"/>
                                        <w:left w:val="none" w:sz="0" w:space="0" w:color="auto"/>
                                        <w:bottom w:val="none" w:sz="0" w:space="0" w:color="auto"/>
                                        <w:right w:val="none" w:sz="0" w:space="0" w:color="auto"/>
                                      </w:divBdr>
                                    </w:div>
                                    <w:div w:id="1897400338">
                                      <w:marLeft w:val="0"/>
                                      <w:marRight w:val="0"/>
                                      <w:marTop w:val="0"/>
                                      <w:marBottom w:val="0"/>
                                      <w:divBdr>
                                        <w:top w:val="none" w:sz="0" w:space="0" w:color="auto"/>
                                        <w:left w:val="none" w:sz="0" w:space="0" w:color="auto"/>
                                        <w:bottom w:val="none" w:sz="0" w:space="0" w:color="auto"/>
                                        <w:right w:val="none" w:sz="0" w:space="0" w:color="auto"/>
                                      </w:divBdr>
                                    </w:div>
                                    <w:div w:id="550044563">
                                      <w:marLeft w:val="0"/>
                                      <w:marRight w:val="0"/>
                                      <w:marTop w:val="0"/>
                                      <w:marBottom w:val="0"/>
                                      <w:divBdr>
                                        <w:top w:val="none" w:sz="0" w:space="0" w:color="auto"/>
                                        <w:left w:val="none" w:sz="0" w:space="0" w:color="auto"/>
                                        <w:bottom w:val="none" w:sz="0" w:space="0" w:color="auto"/>
                                        <w:right w:val="none" w:sz="0" w:space="0" w:color="auto"/>
                                      </w:divBdr>
                                    </w:div>
                                    <w:div w:id="575627765">
                                      <w:marLeft w:val="0"/>
                                      <w:marRight w:val="0"/>
                                      <w:marTop w:val="0"/>
                                      <w:marBottom w:val="0"/>
                                      <w:divBdr>
                                        <w:top w:val="none" w:sz="0" w:space="0" w:color="auto"/>
                                        <w:left w:val="none" w:sz="0" w:space="0" w:color="auto"/>
                                        <w:bottom w:val="none" w:sz="0" w:space="0" w:color="auto"/>
                                        <w:right w:val="none" w:sz="0" w:space="0" w:color="auto"/>
                                      </w:divBdr>
                                    </w:div>
                                    <w:div w:id="179204821">
                                      <w:marLeft w:val="0"/>
                                      <w:marRight w:val="0"/>
                                      <w:marTop w:val="0"/>
                                      <w:marBottom w:val="0"/>
                                      <w:divBdr>
                                        <w:top w:val="none" w:sz="0" w:space="0" w:color="auto"/>
                                        <w:left w:val="none" w:sz="0" w:space="0" w:color="auto"/>
                                        <w:bottom w:val="none" w:sz="0" w:space="0" w:color="auto"/>
                                        <w:right w:val="none" w:sz="0" w:space="0" w:color="auto"/>
                                      </w:divBdr>
                                    </w:div>
                                    <w:div w:id="171380467">
                                      <w:marLeft w:val="0"/>
                                      <w:marRight w:val="0"/>
                                      <w:marTop w:val="0"/>
                                      <w:marBottom w:val="0"/>
                                      <w:divBdr>
                                        <w:top w:val="none" w:sz="0" w:space="0" w:color="auto"/>
                                        <w:left w:val="none" w:sz="0" w:space="0" w:color="auto"/>
                                        <w:bottom w:val="none" w:sz="0" w:space="0" w:color="auto"/>
                                        <w:right w:val="none" w:sz="0" w:space="0" w:color="auto"/>
                                      </w:divBdr>
                                    </w:div>
                                    <w:div w:id="2076319211">
                                      <w:marLeft w:val="0"/>
                                      <w:marRight w:val="0"/>
                                      <w:marTop w:val="0"/>
                                      <w:marBottom w:val="0"/>
                                      <w:divBdr>
                                        <w:top w:val="none" w:sz="0" w:space="0" w:color="auto"/>
                                        <w:left w:val="none" w:sz="0" w:space="0" w:color="auto"/>
                                        <w:bottom w:val="none" w:sz="0" w:space="0" w:color="auto"/>
                                        <w:right w:val="none" w:sz="0" w:space="0" w:color="auto"/>
                                      </w:divBdr>
                                      <w:divsChild>
                                        <w:div w:id="247354230">
                                          <w:marLeft w:val="0"/>
                                          <w:marRight w:val="0"/>
                                          <w:marTop w:val="0"/>
                                          <w:marBottom w:val="0"/>
                                          <w:divBdr>
                                            <w:top w:val="none" w:sz="0" w:space="0" w:color="auto"/>
                                            <w:left w:val="none" w:sz="0" w:space="0" w:color="auto"/>
                                            <w:bottom w:val="none" w:sz="0" w:space="0" w:color="auto"/>
                                            <w:right w:val="none" w:sz="0" w:space="0" w:color="auto"/>
                                          </w:divBdr>
                                        </w:div>
                                      </w:divsChild>
                                    </w:div>
                                    <w:div w:id="1635987558">
                                      <w:marLeft w:val="0"/>
                                      <w:marRight w:val="0"/>
                                      <w:marTop w:val="0"/>
                                      <w:marBottom w:val="0"/>
                                      <w:divBdr>
                                        <w:top w:val="none" w:sz="0" w:space="0" w:color="auto"/>
                                        <w:left w:val="none" w:sz="0" w:space="0" w:color="auto"/>
                                        <w:bottom w:val="none" w:sz="0" w:space="0" w:color="auto"/>
                                        <w:right w:val="none" w:sz="0" w:space="0" w:color="auto"/>
                                      </w:divBdr>
                                    </w:div>
                                    <w:div w:id="1457749636">
                                      <w:marLeft w:val="0"/>
                                      <w:marRight w:val="0"/>
                                      <w:marTop w:val="0"/>
                                      <w:marBottom w:val="0"/>
                                      <w:divBdr>
                                        <w:top w:val="none" w:sz="0" w:space="0" w:color="auto"/>
                                        <w:left w:val="none" w:sz="0" w:space="0" w:color="auto"/>
                                        <w:bottom w:val="none" w:sz="0" w:space="0" w:color="auto"/>
                                        <w:right w:val="none" w:sz="0" w:space="0" w:color="auto"/>
                                      </w:divBdr>
                                    </w:div>
                                    <w:div w:id="1150905865">
                                      <w:marLeft w:val="0"/>
                                      <w:marRight w:val="0"/>
                                      <w:marTop w:val="0"/>
                                      <w:marBottom w:val="0"/>
                                      <w:divBdr>
                                        <w:top w:val="none" w:sz="0" w:space="0" w:color="auto"/>
                                        <w:left w:val="none" w:sz="0" w:space="0" w:color="auto"/>
                                        <w:bottom w:val="none" w:sz="0" w:space="0" w:color="auto"/>
                                        <w:right w:val="none" w:sz="0" w:space="0" w:color="auto"/>
                                      </w:divBdr>
                                    </w:div>
                                    <w:div w:id="1918589812">
                                      <w:marLeft w:val="0"/>
                                      <w:marRight w:val="0"/>
                                      <w:marTop w:val="0"/>
                                      <w:marBottom w:val="0"/>
                                      <w:divBdr>
                                        <w:top w:val="none" w:sz="0" w:space="0" w:color="auto"/>
                                        <w:left w:val="none" w:sz="0" w:space="0" w:color="auto"/>
                                        <w:bottom w:val="none" w:sz="0" w:space="0" w:color="auto"/>
                                        <w:right w:val="none" w:sz="0" w:space="0" w:color="auto"/>
                                      </w:divBdr>
                                    </w:div>
                                    <w:div w:id="401106090">
                                      <w:marLeft w:val="0"/>
                                      <w:marRight w:val="0"/>
                                      <w:marTop w:val="0"/>
                                      <w:marBottom w:val="0"/>
                                      <w:divBdr>
                                        <w:top w:val="none" w:sz="0" w:space="0" w:color="auto"/>
                                        <w:left w:val="none" w:sz="0" w:space="0" w:color="auto"/>
                                        <w:bottom w:val="none" w:sz="0" w:space="0" w:color="auto"/>
                                        <w:right w:val="none" w:sz="0" w:space="0" w:color="auto"/>
                                      </w:divBdr>
                                    </w:div>
                                    <w:div w:id="2046833698">
                                      <w:marLeft w:val="0"/>
                                      <w:marRight w:val="0"/>
                                      <w:marTop w:val="0"/>
                                      <w:marBottom w:val="0"/>
                                      <w:divBdr>
                                        <w:top w:val="none" w:sz="0" w:space="0" w:color="auto"/>
                                        <w:left w:val="none" w:sz="0" w:space="0" w:color="auto"/>
                                        <w:bottom w:val="none" w:sz="0" w:space="0" w:color="auto"/>
                                        <w:right w:val="none" w:sz="0" w:space="0" w:color="auto"/>
                                      </w:divBdr>
                                    </w:div>
                                    <w:div w:id="1859082211">
                                      <w:marLeft w:val="0"/>
                                      <w:marRight w:val="0"/>
                                      <w:marTop w:val="0"/>
                                      <w:marBottom w:val="0"/>
                                      <w:divBdr>
                                        <w:top w:val="none" w:sz="0" w:space="0" w:color="auto"/>
                                        <w:left w:val="none" w:sz="0" w:space="0" w:color="auto"/>
                                        <w:bottom w:val="none" w:sz="0" w:space="0" w:color="auto"/>
                                        <w:right w:val="none" w:sz="0" w:space="0" w:color="auto"/>
                                      </w:divBdr>
                                      <w:divsChild>
                                        <w:div w:id="430860198">
                                          <w:marLeft w:val="0"/>
                                          <w:marRight w:val="0"/>
                                          <w:marTop w:val="0"/>
                                          <w:marBottom w:val="0"/>
                                          <w:divBdr>
                                            <w:top w:val="none" w:sz="0" w:space="0" w:color="auto"/>
                                            <w:left w:val="none" w:sz="0" w:space="0" w:color="auto"/>
                                            <w:bottom w:val="none" w:sz="0" w:space="0" w:color="auto"/>
                                            <w:right w:val="none" w:sz="0" w:space="0" w:color="auto"/>
                                          </w:divBdr>
                                        </w:div>
                                      </w:divsChild>
                                    </w:div>
                                    <w:div w:id="888998164">
                                      <w:marLeft w:val="0"/>
                                      <w:marRight w:val="0"/>
                                      <w:marTop w:val="0"/>
                                      <w:marBottom w:val="0"/>
                                      <w:divBdr>
                                        <w:top w:val="none" w:sz="0" w:space="0" w:color="auto"/>
                                        <w:left w:val="none" w:sz="0" w:space="0" w:color="auto"/>
                                        <w:bottom w:val="none" w:sz="0" w:space="0" w:color="auto"/>
                                        <w:right w:val="none" w:sz="0" w:space="0" w:color="auto"/>
                                      </w:divBdr>
                                    </w:div>
                                    <w:div w:id="1245992470">
                                      <w:marLeft w:val="0"/>
                                      <w:marRight w:val="0"/>
                                      <w:marTop w:val="0"/>
                                      <w:marBottom w:val="0"/>
                                      <w:divBdr>
                                        <w:top w:val="none" w:sz="0" w:space="0" w:color="auto"/>
                                        <w:left w:val="none" w:sz="0" w:space="0" w:color="auto"/>
                                        <w:bottom w:val="none" w:sz="0" w:space="0" w:color="auto"/>
                                        <w:right w:val="none" w:sz="0" w:space="0" w:color="auto"/>
                                      </w:divBdr>
                                    </w:div>
                                    <w:div w:id="580918532">
                                      <w:marLeft w:val="0"/>
                                      <w:marRight w:val="0"/>
                                      <w:marTop w:val="0"/>
                                      <w:marBottom w:val="0"/>
                                      <w:divBdr>
                                        <w:top w:val="none" w:sz="0" w:space="0" w:color="auto"/>
                                        <w:left w:val="none" w:sz="0" w:space="0" w:color="auto"/>
                                        <w:bottom w:val="none" w:sz="0" w:space="0" w:color="auto"/>
                                        <w:right w:val="none" w:sz="0" w:space="0" w:color="auto"/>
                                      </w:divBdr>
                                    </w:div>
                                    <w:div w:id="672494761">
                                      <w:marLeft w:val="0"/>
                                      <w:marRight w:val="0"/>
                                      <w:marTop w:val="0"/>
                                      <w:marBottom w:val="0"/>
                                      <w:divBdr>
                                        <w:top w:val="none" w:sz="0" w:space="0" w:color="auto"/>
                                        <w:left w:val="none" w:sz="0" w:space="0" w:color="auto"/>
                                        <w:bottom w:val="none" w:sz="0" w:space="0" w:color="auto"/>
                                        <w:right w:val="none" w:sz="0" w:space="0" w:color="auto"/>
                                      </w:divBdr>
                                    </w:div>
                                    <w:div w:id="465439954">
                                      <w:marLeft w:val="0"/>
                                      <w:marRight w:val="0"/>
                                      <w:marTop w:val="0"/>
                                      <w:marBottom w:val="0"/>
                                      <w:divBdr>
                                        <w:top w:val="none" w:sz="0" w:space="0" w:color="auto"/>
                                        <w:left w:val="none" w:sz="0" w:space="0" w:color="auto"/>
                                        <w:bottom w:val="none" w:sz="0" w:space="0" w:color="auto"/>
                                        <w:right w:val="none" w:sz="0" w:space="0" w:color="auto"/>
                                      </w:divBdr>
                                    </w:div>
                                    <w:div w:id="1781727280">
                                      <w:marLeft w:val="0"/>
                                      <w:marRight w:val="0"/>
                                      <w:marTop w:val="0"/>
                                      <w:marBottom w:val="0"/>
                                      <w:divBdr>
                                        <w:top w:val="none" w:sz="0" w:space="0" w:color="auto"/>
                                        <w:left w:val="none" w:sz="0" w:space="0" w:color="auto"/>
                                        <w:bottom w:val="none" w:sz="0" w:space="0" w:color="auto"/>
                                        <w:right w:val="none" w:sz="0" w:space="0" w:color="auto"/>
                                      </w:divBdr>
                                    </w:div>
                                    <w:div w:id="767506803">
                                      <w:marLeft w:val="0"/>
                                      <w:marRight w:val="0"/>
                                      <w:marTop w:val="0"/>
                                      <w:marBottom w:val="0"/>
                                      <w:divBdr>
                                        <w:top w:val="none" w:sz="0" w:space="0" w:color="auto"/>
                                        <w:left w:val="none" w:sz="0" w:space="0" w:color="auto"/>
                                        <w:bottom w:val="none" w:sz="0" w:space="0" w:color="auto"/>
                                        <w:right w:val="none" w:sz="0" w:space="0" w:color="auto"/>
                                      </w:divBdr>
                                      <w:divsChild>
                                        <w:div w:id="852646572">
                                          <w:marLeft w:val="0"/>
                                          <w:marRight w:val="0"/>
                                          <w:marTop w:val="0"/>
                                          <w:marBottom w:val="0"/>
                                          <w:divBdr>
                                            <w:top w:val="none" w:sz="0" w:space="0" w:color="auto"/>
                                            <w:left w:val="none" w:sz="0" w:space="0" w:color="auto"/>
                                            <w:bottom w:val="none" w:sz="0" w:space="0" w:color="auto"/>
                                            <w:right w:val="none" w:sz="0" w:space="0" w:color="auto"/>
                                          </w:divBdr>
                                        </w:div>
                                      </w:divsChild>
                                    </w:div>
                                    <w:div w:id="262226669">
                                      <w:marLeft w:val="0"/>
                                      <w:marRight w:val="0"/>
                                      <w:marTop w:val="0"/>
                                      <w:marBottom w:val="0"/>
                                      <w:divBdr>
                                        <w:top w:val="none" w:sz="0" w:space="0" w:color="auto"/>
                                        <w:left w:val="none" w:sz="0" w:space="0" w:color="auto"/>
                                        <w:bottom w:val="none" w:sz="0" w:space="0" w:color="auto"/>
                                        <w:right w:val="none" w:sz="0" w:space="0" w:color="auto"/>
                                      </w:divBdr>
                                    </w:div>
                                    <w:div w:id="214200607">
                                      <w:marLeft w:val="0"/>
                                      <w:marRight w:val="0"/>
                                      <w:marTop w:val="0"/>
                                      <w:marBottom w:val="0"/>
                                      <w:divBdr>
                                        <w:top w:val="none" w:sz="0" w:space="0" w:color="auto"/>
                                        <w:left w:val="none" w:sz="0" w:space="0" w:color="auto"/>
                                        <w:bottom w:val="none" w:sz="0" w:space="0" w:color="auto"/>
                                        <w:right w:val="none" w:sz="0" w:space="0" w:color="auto"/>
                                      </w:divBdr>
                                    </w:div>
                                    <w:div w:id="1254709428">
                                      <w:marLeft w:val="0"/>
                                      <w:marRight w:val="0"/>
                                      <w:marTop w:val="0"/>
                                      <w:marBottom w:val="0"/>
                                      <w:divBdr>
                                        <w:top w:val="none" w:sz="0" w:space="0" w:color="auto"/>
                                        <w:left w:val="none" w:sz="0" w:space="0" w:color="auto"/>
                                        <w:bottom w:val="none" w:sz="0" w:space="0" w:color="auto"/>
                                        <w:right w:val="none" w:sz="0" w:space="0" w:color="auto"/>
                                      </w:divBdr>
                                    </w:div>
                                    <w:div w:id="516892744">
                                      <w:marLeft w:val="0"/>
                                      <w:marRight w:val="0"/>
                                      <w:marTop w:val="0"/>
                                      <w:marBottom w:val="0"/>
                                      <w:divBdr>
                                        <w:top w:val="none" w:sz="0" w:space="0" w:color="auto"/>
                                        <w:left w:val="none" w:sz="0" w:space="0" w:color="auto"/>
                                        <w:bottom w:val="none" w:sz="0" w:space="0" w:color="auto"/>
                                        <w:right w:val="none" w:sz="0" w:space="0" w:color="auto"/>
                                      </w:divBdr>
                                    </w:div>
                                    <w:div w:id="1881551103">
                                      <w:marLeft w:val="0"/>
                                      <w:marRight w:val="0"/>
                                      <w:marTop w:val="0"/>
                                      <w:marBottom w:val="0"/>
                                      <w:divBdr>
                                        <w:top w:val="none" w:sz="0" w:space="0" w:color="auto"/>
                                        <w:left w:val="none" w:sz="0" w:space="0" w:color="auto"/>
                                        <w:bottom w:val="none" w:sz="0" w:space="0" w:color="auto"/>
                                        <w:right w:val="none" w:sz="0" w:space="0" w:color="auto"/>
                                      </w:divBdr>
                                    </w:div>
                                    <w:div w:id="1081172094">
                                      <w:marLeft w:val="0"/>
                                      <w:marRight w:val="0"/>
                                      <w:marTop w:val="0"/>
                                      <w:marBottom w:val="0"/>
                                      <w:divBdr>
                                        <w:top w:val="none" w:sz="0" w:space="0" w:color="auto"/>
                                        <w:left w:val="none" w:sz="0" w:space="0" w:color="auto"/>
                                        <w:bottom w:val="none" w:sz="0" w:space="0" w:color="auto"/>
                                        <w:right w:val="none" w:sz="0" w:space="0" w:color="auto"/>
                                      </w:divBdr>
                                    </w:div>
                                    <w:div w:id="1450391651">
                                      <w:marLeft w:val="0"/>
                                      <w:marRight w:val="0"/>
                                      <w:marTop w:val="0"/>
                                      <w:marBottom w:val="0"/>
                                      <w:divBdr>
                                        <w:top w:val="none" w:sz="0" w:space="0" w:color="auto"/>
                                        <w:left w:val="none" w:sz="0" w:space="0" w:color="auto"/>
                                        <w:bottom w:val="none" w:sz="0" w:space="0" w:color="auto"/>
                                        <w:right w:val="none" w:sz="0" w:space="0" w:color="auto"/>
                                      </w:divBdr>
                                      <w:divsChild>
                                        <w:div w:id="1684671171">
                                          <w:marLeft w:val="0"/>
                                          <w:marRight w:val="0"/>
                                          <w:marTop w:val="0"/>
                                          <w:marBottom w:val="0"/>
                                          <w:divBdr>
                                            <w:top w:val="none" w:sz="0" w:space="0" w:color="auto"/>
                                            <w:left w:val="none" w:sz="0" w:space="0" w:color="auto"/>
                                            <w:bottom w:val="none" w:sz="0" w:space="0" w:color="auto"/>
                                            <w:right w:val="none" w:sz="0" w:space="0" w:color="auto"/>
                                          </w:divBdr>
                                        </w:div>
                                      </w:divsChild>
                                    </w:div>
                                    <w:div w:id="1256744070">
                                      <w:marLeft w:val="0"/>
                                      <w:marRight w:val="0"/>
                                      <w:marTop w:val="0"/>
                                      <w:marBottom w:val="0"/>
                                      <w:divBdr>
                                        <w:top w:val="none" w:sz="0" w:space="0" w:color="auto"/>
                                        <w:left w:val="none" w:sz="0" w:space="0" w:color="auto"/>
                                        <w:bottom w:val="none" w:sz="0" w:space="0" w:color="auto"/>
                                        <w:right w:val="none" w:sz="0" w:space="0" w:color="auto"/>
                                      </w:divBdr>
                                    </w:div>
                                    <w:div w:id="2144301113">
                                      <w:marLeft w:val="0"/>
                                      <w:marRight w:val="0"/>
                                      <w:marTop w:val="0"/>
                                      <w:marBottom w:val="0"/>
                                      <w:divBdr>
                                        <w:top w:val="none" w:sz="0" w:space="0" w:color="auto"/>
                                        <w:left w:val="none" w:sz="0" w:space="0" w:color="auto"/>
                                        <w:bottom w:val="none" w:sz="0" w:space="0" w:color="auto"/>
                                        <w:right w:val="none" w:sz="0" w:space="0" w:color="auto"/>
                                      </w:divBdr>
                                    </w:div>
                                    <w:div w:id="1753308849">
                                      <w:marLeft w:val="0"/>
                                      <w:marRight w:val="0"/>
                                      <w:marTop w:val="0"/>
                                      <w:marBottom w:val="0"/>
                                      <w:divBdr>
                                        <w:top w:val="none" w:sz="0" w:space="0" w:color="auto"/>
                                        <w:left w:val="none" w:sz="0" w:space="0" w:color="auto"/>
                                        <w:bottom w:val="none" w:sz="0" w:space="0" w:color="auto"/>
                                        <w:right w:val="none" w:sz="0" w:space="0" w:color="auto"/>
                                      </w:divBdr>
                                    </w:div>
                                    <w:div w:id="1401055199">
                                      <w:marLeft w:val="0"/>
                                      <w:marRight w:val="0"/>
                                      <w:marTop w:val="0"/>
                                      <w:marBottom w:val="0"/>
                                      <w:divBdr>
                                        <w:top w:val="none" w:sz="0" w:space="0" w:color="auto"/>
                                        <w:left w:val="none" w:sz="0" w:space="0" w:color="auto"/>
                                        <w:bottom w:val="none" w:sz="0" w:space="0" w:color="auto"/>
                                        <w:right w:val="none" w:sz="0" w:space="0" w:color="auto"/>
                                      </w:divBdr>
                                    </w:div>
                                    <w:div w:id="1912345749">
                                      <w:marLeft w:val="0"/>
                                      <w:marRight w:val="0"/>
                                      <w:marTop w:val="0"/>
                                      <w:marBottom w:val="0"/>
                                      <w:divBdr>
                                        <w:top w:val="none" w:sz="0" w:space="0" w:color="auto"/>
                                        <w:left w:val="none" w:sz="0" w:space="0" w:color="auto"/>
                                        <w:bottom w:val="none" w:sz="0" w:space="0" w:color="auto"/>
                                        <w:right w:val="none" w:sz="0" w:space="0" w:color="auto"/>
                                      </w:divBdr>
                                    </w:div>
                                    <w:div w:id="735713053">
                                      <w:marLeft w:val="0"/>
                                      <w:marRight w:val="0"/>
                                      <w:marTop w:val="0"/>
                                      <w:marBottom w:val="0"/>
                                      <w:divBdr>
                                        <w:top w:val="none" w:sz="0" w:space="0" w:color="auto"/>
                                        <w:left w:val="none" w:sz="0" w:space="0" w:color="auto"/>
                                        <w:bottom w:val="none" w:sz="0" w:space="0" w:color="auto"/>
                                        <w:right w:val="none" w:sz="0" w:space="0" w:color="auto"/>
                                      </w:divBdr>
                                    </w:div>
                                    <w:div w:id="479228357">
                                      <w:marLeft w:val="0"/>
                                      <w:marRight w:val="0"/>
                                      <w:marTop w:val="0"/>
                                      <w:marBottom w:val="0"/>
                                      <w:divBdr>
                                        <w:top w:val="none" w:sz="0" w:space="0" w:color="auto"/>
                                        <w:left w:val="none" w:sz="0" w:space="0" w:color="auto"/>
                                        <w:bottom w:val="none" w:sz="0" w:space="0" w:color="auto"/>
                                        <w:right w:val="none" w:sz="0" w:space="0" w:color="auto"/>
                                      </w:divBdr>
                                      <w:divsChild>
                                        <w:div w:id="891430732">
                                          <w:marLeft w:val="0"/>
                                          <w:marRight w:val="0"/>
                                          <w:marTop w:val="0"/>
                                          <w:marBottom w:val="0"/>
                                          <w:divBdr>
                                            <w:top w:val="none" w:sz="0" w:space="0" w:color="auto"/>
                                            <w:left w:val="none" w:sz="0" w:space="0" w:color="auto"/>
                                            <w:bottom w:val="none" w:sz="0" w:space="0" w:color="auto"/>
                                            <w:right w:val="none" w:sz="0" w:space="0" w:color="auto"/>
                                          </w:divBdr>
                                        </w:div>
                                      </w:divsChild>
                                    </w:div>
                                    <w:div w:id="1001542969">
                                      <w:marLeft w:val="0"/>
                                      <w:marRight w:val="0"/>
                                      <w:marTop w:val="0"/>
                                      <w:marBottom w:val="0"/>
                                      <w:divBdr>
                                        <w:top w:val="none" w:sz="0" w:space="0" w:color="auto"/>
                                        <w:left w:val="none" w:sz="0" w:space="0" w:color="auto"/>
                                        <w:bottom w:val="none" w:sz="0" w:space="0" w:color="auto"/>
                                        <w:right w:val="none" w:sz="0" w:space="0" w:color="auto"/>
                                      </w:divBdr>
                                    </w:div>
                                    <w:div w:id="115605676">
                                      <w:marLeft w:val="0"/>
                                      <w:marRight w:val="0"/>
                                      <w:marTop w:val="0"/>
                                      <w:marBottom w:val="0"/>
                                      <w:divBdr>
                                        <w:top w:val="none" w:sz="0" w:space="0" w:color="auto"/>
                                        <w:left w:val="none" w:sz="0" w:space="0" w:color="auto"/>
                                        <w:bottom w:val="none" w:sz="0" w:space="0" w:color="auto"/>
                                        <w:right w:val="none" w:sz="0" w:space="0" w:color="auto"/>
                                      </w:divBdr>
                                    </w:div>
                                    <w:div w:id="1461606725">
                                      <w:marLeft w:val="0"/>
                                      <w:marRight w:val="0"/>
                                      <w:marTop w:val="0"/>
                                      <w:marBottom w:val="0"/>
                                      <w:divBdr>
                                        <w:top w:val="none" w:sz="0" w:space="0" w:color="auto"/>
                                        <w:left w:val="none" w:sz="0" w:space="0" w:color="auto"/>
                                        <w:bottom w:val="none" w:sz="0" w:space="0" w:color="auto"/>
                                        <w:right w:val="none" w:sz="0" w:space="0" w:color="auto"/>
                                      </w:divBdr>
                                    </w:div>
                                    <w:div w:id="1407607051">
                                      <w:marLeft w:val="0"/>
                                      <w:marRight w:val="0"/>
                                      <w:marTop w:val="0"/>
                                      <w:marBottom w:val="0"/>
                                      <w:divBdr>
                                        <w:top w:val="none" w:sz="0" w:space="0" w:color="auto"/>
                                        <w:left w:val="none" w:sz="0" w:space="0" w:color="auto"/>
                                        <w:bottom w:val="none" w:sz="0" w:space="0" w:color="auto"/>
                                        <w:right w:val="none" w:sz="0" w:space="0" w:color="auto"/>
                                      </w:divBdr>
                                    </w:div>
                                    <w:div w:id="52118052">
                                      <w:marLeft w:val="0"/>
                                      <w:marRight w:val="0"/>
                                      <w:marTop w:val="0"/>
                                      <w:marBottom w:val="0"/>
                                      <w:divBdr>
                                        <w:top w:val="none" w:sz="0" w:space="0" w:color="auto"/>
                                        <w:left w:val="none" w:sz="0" w:space="0" w:color="auto"/>
                                        <w:bottom w:val="none" w:sz="0" w:space="0" w:color="auto"/>
                                        <w:right w:val="none" w:sz="0" w:space="0" w:color="auto"/>
                                      </w:divBdr>
                                    </w:div>
                                    <w:div w:id="1481969334">
                                      <w:marLeft w:val="0"/>
                                      <w:marRight w:val="0"/>
                                      <w:marTop w:val="0"/>
                                      <w:marBottom w:val="0"/>
                                      <w:divBdr>
                                        <w:top w:val="none" w:sz="0" w:space="0" w:color="auto"/>
                                        <w:left w:val="none" w:sz="0" w:space="0" w:color="auto"/>
                                        <w:bottom w:val="none" w:sz="0" w:space="0" w:color="auto"/>
                                        <w:right w:val="none" w:sz="0" w:space="0" w:color="auto"/>
                                      </w:divBdr>
                                      <w:divsChild>
                                        <w:div w:id="1892111780">
                                          <w:marLeft w:val="0"/>
                                          <w:marRight w:val="0"/>
                                          <w:marTop w:val="0"/>
                                          <w:marBottom w:val="0"/>
                                          <w:divBdr>
                                            <w:top w:val="none" w:sz="0" w:space="0" w:color="auto"/>
                                            <w:left w:val="none" w:sz="0" w:space="0" w:color="auto"/>
                                            <w:bottom w:val="none" w:sz="0" w:space="0" w:color="auto"/>
                                            <w:right w:val="none" w:sz="0" w:space="0" w:color="auto"/>
                                          </w:divBdr>
                                        </w:div>
                                        <w:div w:id="553539162">
                                          <w:marLeft w:val="0"/>
                                          <w:marRight w:val="0"/>
                                          <w:marTop w:val="0"/>
                                          <w:marBottom w:val="0"/>
                                          <w:divBdr>
                                            <w:top w:val="none" w:sz="0" w:space="0" w:color="auto"/>
                                            <w:left w:val="none" w:sz="0" w:space="0" w:color="auto"/>
                                            <w:bottom w:val="none" w:sz="0" w:space="0" w:color="auto"/>
                                            <w:right w:val="none" w:sz="0" w:space="0" w:color="auto"/>
                                          </w:divBdr>
                                        </w:div>
                                      </w:divsChild>
                                    </w:div>
                                    <w:div w:id="1411973925">
                                      <w:marLeft w:val="0"/>
                                      <w:marRight w:val="0"/>
                                      <w:marTop w:val="0"/>
                                      <w:marBottom w:val="0"/>
                                      <w:divBdr>
                                        <w:top w:val="none" w:sz="0" w:space="0" w:color="auto"/>
                                        <w:left w:val="none" w:sz="0" w:space="0" w:color="auto"/>
                                        <w:bottom w:val="none" w:sz="0" w:space="0" w:color="auto"/>
                                        <w:right w:val="none" w:sz="0" w:space="0" w:color="auto"/>
                                      </w:divBdr>
                                      <w:divsChild>
                                        <w:div w:id="1498375657">
                                          <w:marLeft w:val="0"/>
                                          <w:marRight w:val="0"/>
                                          <w:marTop w:val="0"/>
                                          <w:marBottom w:val="0"/>
                                          <w:divBdr>
                                            <w:top w:val="none" w:sz="0" w:space="0" w:color="auto"/>
                                            <w:left w:val="none" w:sz="0" w:space="0" w:color="auto"/>
                                            <w:bottom w:val="none" w:sz="0" w:space="0" w:color="auto"/>
                                            <w:right w:val="none" w:sz="0" w:space="0" w:color="auto"/>
                                          </w:divBdr>
                                          <w:divsChild>
                                            <w:div w:id="195385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139435">
                                      <w:marLeft w:val="0"/>
                                      <w:marRight w:val="0"/>
                                      <w:marTop w:val="0"/>
                                      <w:marBottom w:val="0"/>
                                      <w:divBdr>
                                        <w:top w:val="none" w:sz="0" w:space="0" w:color="auto"/>
                                        <w:left w:val="none" w:sz="0" w:space="0" w:color="auto"/>
                                        <w:bottom w:val="none" w:sz="0" w:space="0" w:color="auto"/>
                                        <w:right w:val="none" w:sz="0" w:space="0" w:color="auto"/>
                                      </w:divBdr>
                                      <w:divsChild>
                                        <w:div w:id="1942764373">
                                          <w:marLeft w:val="0"/>
                                          <w:marRight w:val="0"/>
                                          <w:marTop w:val="0"/>
                                          <w:marBottom w:val="0"/>
                                          <w:divBdr>
                                            <w:top w:val="none" w:sz="0" w:space="0" w:color="auto"/>
                                            <w:left w:val="none" w:sz="0" w:space="0" w:color="auto"/>
                                            <w:bottom w:val="none" w:sz="0" w:space="0" w:color="auto"/>
                                            <w:right w:val="none" w:sz="0" w:space="0" w:color="auto"/>
                                          </w:divBdr>
                                          <w:divsChild>
                                            <w:div w:id="60485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222248">
                                      <w:marLeft w:val="0"/>
                                      <w:marRight w:val="0"/>
                                      <w:marTop w:val="0"/>
                                      <w:marBottom w:val="0"/>
                                      <w:divBdr>
                                        <w:top w:val="none" w:sz="0" w:space="0" w:color="auto"/>
                                        <w:left w:val="none" w:sz="0" w:space="0" w:color="auto"/>
                                        <w:bottom w:val="none" w:sz="0" w:space="0" w:color="auto"/>
                                        <w:right w:val="none" w:sz="0" w:space="0" w:color="auto"/>
                                      </w:divBdr>
                                      <w:divsChild>
                                        <w:div w:id="1371999021">
                                          <w:marLeft w:val="0"/>
                                          <w:marRight w:val="0"/>
                                          <w:marTop w:val="0"/>
                                          <w:marBottom w:val="0"/>
                                          <w:divBdr>
                                            <w:top w:val="none" w:sz="0" w:space="0" w:color="auto"/>
                                            <w:left w:val="none" w:sz="0" w:space="0" w:color="auto"/>
                                            <w:bottom w:val="none" w:sz="0" w:space="0" w:color="auto"/>
                                            <w:right w:val="none" w:sz="0" w:space="0" w:color="auto"/>
                                          </w:divBdr>
                                          <w:divsChild>
                                            <w:div w:id="225264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41257">
                                      <w:marLeft w:val="0"/>
                                      <w:marRight w:val="0"/>
                                      <w:marTop w:val="0"/>
                                      <w:marBottom w:val="0"/>
                                      <w:divBdr>
                                        <w:top w:val="none" w:sz="0" w:space="0" w:color="auto"/>
                                        <w:left w:val="none" w:sz="0" w:space="0" w:color="auto"/>
                                        <w:bottom w:val="none" w:sz="0" w:space="0" w:color="auto"/>
                                        <w:right w:val="none" w:sz="0" w:space="0" w:color="auto"/>
                                      </w:divBdr>
                                    </w:div>
                                    <w:div w:id="615142865">
                                      <w:marLeft w:val="0"/>
                                      <w:marRight w:val="0"/>
                                      <w:marTop w:val="0"/>
                                      <w:marBottom w:val="0"/>
                                      <w:divBdr>
                                        <w:top w:val="none" w:sz="0" w:space="0" w:color="auto"/>
                                        <w:left w:val="none" w:sz="0" w:space="0" w:color="auto"/>
                                        <w:bottom w:val="none" w:sz="0" w:space="0" w:color="auto"/>
                                        <w:right w:val="none" w:sz="0" w:space="0" w:color="auto"/>
                                      </w:divBdr>
                                    </w:div>
                                    <w:div w:id="1532258953">
                                      <w:marLeft w:val="0"/>
                                      <w:marRight w:val="0"/>
                                      <w:marTop w:val="0"/>
                                      <w:marBottom w:val="0"/>
                                      <w:divBdr>
                                        <w:top w:val="none" w:sz="0" w:space="0" w:color="auto"/>
                                        <w:left w:val="none" w:sz="0" w:space="0" w:color="auto"/>
                                        <w:bottom w:val="none" w:sz="0" w:space="0" w:color="auto"/>
                                        <w:right w:val="none" w:sz="0" w:space="0" w:color="auto"/>
                                      </w:divBdr>
                                    </w:div>
                                    <w:div w:id="551886168">
                                      <w:marLeft w:val="0"/>
                                      <w:marRight w:val="0"/>
                                      <w:marTop w:val="0"/>
                                      <w:marBottom w:val="0"/>
                                      <w:divBdr>
                                        <w:top w:val="none" w:sz="0" w:space="0" w:color="auto"/>
                                        <w:left w:val="none" w:sz="0" w:space="0" w:color="auto"/>
                                        <w:bottom w:val="none" w:sz="0" w:space="0" w:color="auto"/>
                                        <w:right w:val="none" w:sz="0" w:space="0" w:color="auto"/>
                                      </w:divBdr>
                                    </w:div>
                                    <w:div w:id="1309047970">
                                      <w:marLeft w:val="0"/>
                                      <w:marRight w:val="0"/>
                                      <w:marTop w:val="0"/>
                                      <w:marBottom w:val="0"/>
                                      <w:divBdr>
                                        <w:top w:val="none" w:sz="0" w:space="0" w:color="auto"/>
                                        <w:left w:val="none" w:sz="0" w:space="0" w:color="auto"/>
                                        <w:bottom w:val="none" w:sz="0" w:space="0" w:color="auto"/>
                                        <w:right w:val="none" w:sz="0" w:space="0" w:color="auto"/>
                                      </w:divBdr>
                                    </w:div>
                                    <w:div w:id="2138451171">
                                      <w:marLeft w:val="0"/>
                                      <w:marRight w:val="0"/>
                                      <w:marTop w:val="0"/>
                                      <w:marBottom w:val="0"/>
                                      <w:divBdr>
                                        <w:top w:val="none" w:sz="0" w:space="0" w:color="auto"/>
                                        <w:left w:val="none" w:sz="0" w:space="0" w:color="auto"/>
                                        <w:bottom w:val="none" w:sz="0" w:space="0" w:color="auto"/>
                                        <w:right w:val="none" w:sz="0" w:space="0" w:color="auto"/>
                                      </w:divBdr>
                                    </w:div>
                                    <w:div w:id="778375068">
                                      <w:marLeft w:val="0"/>
                                      <w:marRight w:val="0"/>
                                      <w:marTop w:val="0"/>
                                      <w:marBottom w:val="0"/>
                                      <w:divBdr>
                                        <w:top w:val="none" w:sz="0" w:space="0" w:color="auto"/>
                                        <w:left w:val="none" w:sz="0" w:space="0" w:color="auto"/>
                                        <w:bottom w:val="none" w:sz="0" w:space="0" w:color="auto"/>
                                        <w:right w:val="none" w:sz="0" w:space="0" w:color="auto"/>
                                      </w:divBdr>
                                      <w:divsChild>
                                        <w:div w:id="629484248">
                                          <w:marLeft w:val="0"/>
                                          <w:marRight w:val="0"/>
                                          <w:marTop w:val="0"/>
                                          <w:marBottom w:val="0"/>
                                          <w:divBdr>
                                            <w:top w:val="none" w:sz="0" w:space="0" w:color="auto"/>
                                            <w:left w:val="none" w:sz="0" w:space="0" w:color="auto"/>
                                            <w:bottom w:val="none" w:sz="0" w:space="0" w:color="auto"/>
                                            <w:right w:val="none" w:sz="0" w:space="0" w:color="auto"/>
                                          </w:divBdr>
                                        </w:div>
                                      </w:divsChild>
                                    </w:div>
                                    <w:div w:id="1827550225">
                                      <w:marLeft w:val="0"/>
                                      <w:marRight w:val="0"/>
                                      <w:marTop w:val="0"/>
                                      <w:marBottom w:val="0"/>
                                      <w:divBdr>
                                        <w:top w:val="none" w:sz="0" w:space="0" w:color="auto"/>
                                        <w:left w:val="none" w:sz="0" w:space="0" w:color="auto"/>
                                        <w:bottom w:val="none" w:sz="0" w:space="0" w:color="auto"/>
                                        <w:right w:val="none" w:sz="0" w:space="0" w:color="auto"/>
                                      </w:divBdr>
                                    </w:div>
                                    <w:div w:id="2059234247">
                                      <w:marLeft w:val="0"/>
                                      <w:marRight w:val="0"/>
                                      <w:marTop w:val="0"/>
                                      <w:marBottom w:val="0"/>
                                      <w:divBdr>
                                        <w:top w:val="none" w:sz="0" w:space="0" w:color="auto"/>
                                        <w:left w:val="none" w:sz="0" w:space="0" w:color="auto"/>
                                        <w:bottom w:val="none" w:sz="0" w:space="0" w:color="auto"/>
                                        <w:right w:val="none" w:sz="0" w:space="0" w:color="auto"/>
                                      </w:divBdr>
                                    </w:div>
                                    <w:div w:id="1638946722">
                                      <w:marLeft w:val="0"/>
                                      <w:marRight w:val="0"/>
                                      <w:marTop w:val="0"/>
                                      <w:marBottom w:val="0"/>
                                      <w:divBdr>
                                        <w:top w:val="none" w:sz="0" w:space="0" w:color="auto"/>
                                        <w:left w:val="none" w:sz="0" w:space="0" w:color="auto"/>
                                        <w:bottom w:val="none" w:sz="0" w:space="0" w:color="auto"/>
                                        <w:right w:val="none" w:sz="0" w:space="0" w:color="auto"/>
                                      </w:divBdr>
                                    </w:div>
                                    <w:div w:id="173955994">
                                      <w:marLeft w:val="0"/>
                                      <w:marRight w:val="0"/>
                                      <w:marTop w:val="0"/>
                                      <w:marBottom w:val="0"/>
                                      <w:divBdr>
                                        <w:top w:val="none" w:sz="0" w:space="0" w:color="auto"/>
                                        <w:left w:val="none" w:sz="0" w:space="0" w:color="auto"/>
                                        <w:bottom w:val="none" w:sz="0" w:space="0" w:color="auto"/>
                                        <w:right w:val="none" w:sz="0" w:space="0" w:color="auto"/>
                                      </w:divBdr>
                                    </w:div>
                                    <w:div w:id="946153698">
                                      <w:marLeft w:val="0"/>
                                      <w:marRight w:val="0"/>
                                      <w:marTop w:val="0"/>
                                      <w:marBottom w:val="0"/>
                                      <w:divBdr>
                                        <w:top w:val="none" w:sz="0" w:space="0" w:color="auto"/>
                                        <w:left w:val="none" w:sz="0" w:space="0" w:color="auto"/>
                                        <w:bottom w:val="none" w:sz="0" w:space="0" w:color="auto"/>
                                        <w:right w:val="none" w:sz="0" w:space="0" w:color="auto"/>
                                      </w:divBdr>
                                    </w:div>
                                    <w:div w:id="1976257229">
                                      <w:marLeft w:val="0"/>
                                      <w:marRight w:val="0"/>
                                      <w:marTop w:val="0"/>
                                      <w:marBottom w:val="0"/>
                                      <w:divBdr>
                                        <w:top w:val="none" w:sz="0" w:space="0" w:color="auto"/>
                                        <w:left w:val="none" w:sz="0" w:space="0" w:color="auto"/>
                                        <w:bottom w:val="none" w:sz="0" w:space="0" w:color="auto"/>
                                        <w:right w:val="none" w:sz="0" w:space="0" w:color="auto"/>
                                      </w:divBdr>
                                    </w:div>
                                    <w:div w:id="1691954014">
                                      <w:marLeft w:val="0"/>
                                      <w:marRight w:val="0"/>
                                      <w:marTop w:val="0"/>
                                      <w:marBottom w:val="0"/>
                                      <w:divBdr>
                                        <w:top w:val="none" w:sz="0" w:space="0" w:color="auto"/>
                                        <w:left w:val="none" w:sz="0" w:space="0" w:color="auto"/>
                                        <w:bottom w:val="none" w:sz="0" w:space="0" w:color="auto"/>
                                        <w:right w:val="none" w:sz="0" w:space="0" w:color="auto"/>
                                      </w:divBdr>
                                      <w:divsChild>
                                        <w:div w:id="1166743880">
                                          <w:marLeft w:val="0"/>
                                          <w:marRight w:val="0"/>
                                          <w:marTop w:val="0"/>
                                          <w:marBottom w:val="0"/>
                                          <w:divBdr>
                                            <w:top w:val="none" w:sz="0" w:space="0" w:color="auto"/>
                                            <w:left w:val="none" w:sz="0" w:space="0" w:color="auto"/>
                                            <w:bottom w:val="none" w:sz="0" w:space="0" w:color="auto"/>
                                            <w:right w:val="none" w:sz="0" w:space="0" w:color="auto"/>
                                          </w:divBdr>
                                        </w:div>
                                      </w:divsChild>
                                    </w:div>
                                    <w:div w:id="1254708085">
                                      <w:marLeft w:val="0"/>
                                      <w:marRight w:val="0"/>
                                      <w:marTop w:val="0"/>
                                      <w:marBottom w:val="0"/>
                                      <w:divBdr>
                                        <w:top w:val="none" w:sz="0" w:space="0" w:color="auto"/>
                                        <w:left w:val="none" w:sz="0" w:space="0" w:color="auto"/>
                                        <w:bottom w:val="none" w:sz="0" w:space="0" w:color="auto"/>
                                        <w:right w:val="none" w:sz="0" w:space="0" w:color="auto"/>
                                      </w:divBdr>
                                    </w:div>
                                    <w:div w:id="1315449444">
                                      <w:marLeft w:val="0"/>
                                      <w:marRight w:val="0"/>
                                      <w:marTop w:val="0"/>
                                      <w:marBottom w:val="0"/>
                                      <w:divBdr>
                                        <w:top w:val="none" w:sz="0" w:space="0" w:color="auto"/>
                                        <w:left w:val="none" w:sz="0" w:space="0" w:color="auto"/>
                                        <w:bottom w:val="none" w:sz="0" w:space="0" w:color="auto"/>
                                        <w:right w:val="none" w:sz="0" w:space="0" w:color="auto"/>
                                      </w:divBdr>
                                    </w:div>
                                    <w:div w:id="1294605016">
                                      <w:marLeft w:val="0"/>
                                      <w:marRight w:val="0"/>
                                      <w:marTop w:val="0"/>
                                      <w:marBottom w:val="0"/>
                                      <w:divBdr>
                                        <w:top w:val="none" w:sz="0" w:space="0" w:color="auto"/>
                                        <w:left w:val="none" w:sz="0" w:space="0" w:color="auto"/>
                                        <w:bottom w:val="none" w:sz="0" w:space="0" w:color="auto"/>
                                        <w:right w:val="none" w:sz="0" w:space="0" w:color="auto"/>
                                      </w:divBdr>
                                    </w:div>
                                    <w:div w:id="1399547114">
                                      <w:marLeft w:val="0"/>
                                      <w:marRight w:val="0"/>
                                      <w:marTop w:val="0"/>
                                      <w:marBottom w:val="0"/>
                                      <w:divBdr>
                                        <w:top w:val="none" w:sz="0" w:space="0" w:color="auto"/>
                                        <w:left w:val="none" w:sz="0" w:space="0" w:color="auto"/>
                                        <w:bottom w:val="none" w:sz="0" w:space="0" w:color="auto"/>
                                        <w:right w:val="none" w:sz="0" w:space="0" w:color="auto"/>
                                      </w:divBdr>
                                    </w:div>
                                    <w:div w:id="2041934581">
                                      <w:marLeft w:val="0"/>
                                      <w:marRight w:val="0"/>
                                      <w:marTop w:val="0"/>
                                      <w:marBottom w:val="0"/>
                                      <w:divBdr>
                                        <w:top w:val="none" w:sz="0" w:space="0" w:color="auto"/>
                                        <w:left w:val="none" w:sz="0" w:space="0" w:color="auto"/>
                                        <w:bottom w:val="none" w:sz="0" w:space="0" w:color="auto"/>
                                        <w:right w:val="none" w:sz="0" w:space="0" w:color="auto"/>
                                      </w:divBdr>
                                    </w:div>
                                    <w:div w:id="1528788441">
                                      <w:marLeft w:val="0"/>
                                      <w:marRight w:val="0"/>
                                      <w:marTop w:val="0"/>
                                      <w:marBottom w:val="0"/>
                                      <w:divBdr>
                                        <w:top w:val="none" w:sz="0" w:space="0" w:color="auto"/>
                                        <w:left w:val="none" w:sz="0" w:space="0" w:color="auto"/>
                                        <w:bottom w:val="none" w:sz="0" w:space="0" w:color="auto"/>
                                        <w:right w:val="none" w:sz="0" w:space="0" w:color="auto"/>
                                      </w:divBdr>
                                    </w:div>
                                    <w:div w:id="1320226756">
                                      <w:marLeft w:val="0"/>
                                      <w:marRight w:val="0"/>
                                      <w:marTop w:val="0"/>
                                      <w:marBottom w:val="0"/>
                                      <w:divBdr>
                                        <w:top w:val="none" w:sz="0" w:space="0" w:color="auto"/>
                                        <w:left w:val="none" w:sz="0" w:space="0" w:color="auto"/>
                                        <w:bottom w:val="none" w:sz="0" w:space="0" w:color="auto"/>
                                        <w:right w:val="none" w:sz="0" w:space="0" w:color="auto"/>
                                      </w:divBdr>
                                      <w:divsChild>
                                        <w:div w:id="898321642">
                                          <w:marLeft w:val="0"/>
                                          <w:marRight w:val="0"/>
                                          <w:marTop w:val="0"/>
                                          <w:marBottom w:val="0"/>
                                          <w:divBdr>
                                            <w:top w:val="none" w:sz="0" w:space="0" w:color="auto"/>
                                            <w:left w:val="none" w:sz="0" w:space="0" w:color="auto"/>
                                            <w:bottom w:val="none" w:sz="0" w:space="0" w:color="auto"/>
                                            <w:right w:val="none" w:sz="0" w:space="0" w:color="auto"/>
                                          </w:divBdr>
                                        </w:div>
                                      </w:divsChild>
                                    </w:div>
                                    <w:div w:id="1768192113">
                                      <w:marLeft w:val="0"/>
                                      <w:marRight w:val="0"/>
                                      <w:marTop w:val="0"/>
                                      <w:marBottom w:val="0"/>
                                      <w:divBdr>
                                        <w:top w:val="none" w:sz="0" w:space="0" w:color="auto"/>
                                        <w:left w:val="none" w:sz="0" w:space="0" w:color="auto"/>
                                        <w:bottom w:val="none" w:sz="0" w:space="0" w:color="auto"/>
                                        <w:right w:val="none" w:sz="0" w:space="0" w:color="auto"/>
                                      </w:divBdr>
                                    </w:div>
                                    <w:div w:id="1083649843">
                                      <w:marLeft w:val="0"/>
                                      <w:marRight w:val="0"/>
                                      <w:marTop w:val="0"/>
                                      <w:marBottom w:val="0"/>
                                      <w:divBdr>
                                        <w:top w:val="none" w:sz="0" w:space="0" w:color="auto"/>
                                        <w:left w:val="none" w:sz="0" w:space="0" w:color="auto"/>
                                        <w:bottom w:val="none" w:sz="0" w:space="0" w:color="auto"/>
                                        <w:right w:val="none" w:sz="0" w:space="0" w:color="auto"/>
                                      </w:divBdr>
                                    </w:div>
                                    <w:div w:id="1087652178">
                                      <w:marLeft w:val="0"/>
                                      <w:marRight w:val="0"/>
                                      <w:marTop w:val="0"/>
                                      <w:marBottom w:val="0"/>
                                      <w:divBdr>
                                        <w:top w:val="none" w:sz="0" w:space="0" w:color="auto"/>
                                        <w:left w:val="none" w:sz="0" w:space="0" w:color="auto"/>
                                        <w:bottom w:val="none" w:sz="0" w:space="0" w:color="auto"/>
                                        <w:right w:val="none" w:sz="0" w:space="0" w:color="auto"/>
                                      </w:divBdr>
                                    </w:div>
                                    <w:div w:id="136723404">
                                      <w:marLeft w:val="0"/>
                                      <w:marRight w:val="0"/>
                                      <w:marTop w:val="0"/>
                                      <w:marBottom w:val="0"/>
                                      <w:divBdr>
                                        <w:top w:val="none" w:sz="0" w:space="0" w:color="auto"/>
                                        <w:left w:val="none" w:sz="0" w:space="0" w:color="auto"/>
                                        <w:bottom w:val="none" w:sz="0" w:space="0" w:color="auto"/>
                                        <w:right w:val="none" w:sz="0" w:space="0" w:color="auto"/>
                                      </w:divBdr>
                                    </w:div>
                                    <w:div w:id="274950463">
                                      <w:marLeft w:val="0"/>
                                      <w:marRight w:val="0"/>
                                      <w:marTop w:val="0"/>
                                      <w:marBottom w:val="0"/>
                                      <w:divBdr>
                                        <w:top w:val="none" w:sz="0" w:space="0" w:color="auto"/>
                                        <w:left w:val="none" w:sz="0" w:space="0" w:color="auto"/>
                                        <w:bottom w:val="none" w:sz="0" w:space="0" w:color="auto"/>
                                        <w:right w:val="none" w:sz="0" w:space="0" w:color="auto"/>
                                      </w:divBdr>
                                    </w:div>
                                    <w:div w:id="1192768046">
                                      <w:marLeft w:val="0"/>
                                      <w:marRight w:val="0"/>
                                      <w:marTop w:val="0"/>
                                      <w:marBottom w:val="0"/>
                                      <w:divBdr>
                                        <w:top w:val="none" w:sz="0" w:space="0" w:color="auto"/>
                                        <w:left w:val="none" w:sz="0" w:space="0" w:color="auto"/>
                                        <w:bottom w:val="none" w:sz="0" w:space="0" w:color="auto"/>
                                        <w:right w:val="none" w:sz="0" w:space="0" w:color="auto"/>
                                      </w:divBdr>
                                    </w:div>
                                    <w:div w:id="444542550">
                                      <w:marLeft w:val="0"/>
                                      <w:marRight w:val="0"/>
                                      <w:marTop w:val="0"/>
                                      <w:marBottom w:val="0"/>
                                      <w:divBdr>
                                        <w:top w:val="none" w:sz="0" w:space="0" w:color="auto"/>
                                        <w:left w:val="none" w:sz="0" w:space="0" w:color="auto"/>
                                        <w:bottom w:val="none" w:sz="0" w:space="0" w:color="auto"/>
                                        <w:right w:val="none" w:sz="0" w:space="0" w:color="auto"/>
                                      </w:divBdr>
                                      <w:divsChild>
                                        <w:div w:id="590892225">
                                          <w:marLeft w:val="0"/>
                                          <w:marRight w:val="0"/>
                                          <w:marTop w:val="0"/>
                                          <w:marBottom w:val="0"/>
                                          <w:divBdr>
                                            <w:top w:val="none" w:sz="0" w:space="0" w:color="auto"/>
                                            <w:left w:val="none" w:sz="0" w:space="0" w:color="auto"/>
                                            <w:bottom w:val="none" w:sz="0" w:space="0" w:color="auto"/>
                                            <w:right w:val="none" w:sz="0" w:space="0" w:color="auto"/>
                                          </w:divBdr>
                                        </w:div>
                                      </w:divsChild>
                                    </w:div>
                                    <w:div w:id="1096097257">
                                      <w:marLeft w:val="0"/>
                                      <w:marRight w:val="0"/>
                                      <w:marTop w:val="0"/>
                                      <w:marBottom w:val="0"/>
                                      <w:divBdr>
                                        <w:top w:val="none" w:sz="0" w:space="0" w:color="auto"/>
                                        <w:left w:val="none" w:sz="0" w:space="0" w:color="auto"/>
                                        <w:bottom w:val="none" w:sz="0" w:space="0" w:color="auto"/>
                                        <w:right w:val="none" w:sz="0" w:space="0" w:color="auto"/>
                                      </w:divBdr>
                                    </w:div>
                                    <w:div w:id="260533233">
                                      <w:marLeft w:val="0"/>
                                      <w:marRight w:val="0"/>
                                      <w:marTop w:val="0"/>
                                      <w:marBottom w:val="0"/>
                                      <w:divBdr>
                                        <w:top w:val="none" w:sz="0" w:space="0" w:color="auto"/>
                                        <w:left w:val="none" w:sz="0" w:space="0" w:color="auto"/>
                                        <w:bottom w:val="none" w:sz="0" w:space="0" w:color="auto"/>
                                        <w:right w:val="none" w:sz="0" w:space="0" w:color="auto"/>
                                      </w:divBdr>
                                    </w:div>
                                    <w:div w:id="899829581">
                                      <w:marLeft w:val="0"/>
                                      <w:marRight w:val="0"/>
                                      <w:marTop w:val="0"/>
                                      <w:marBottom w:val="0"/>
                                      <w:divBdr>
                                        <w:top w:val="none" w:sz="0" w:space="0" w:color="auto"/>
                                        <w:left w:val="none" w:sz="0" w:space="0" w:color="auto"/>
                                        <w:bottom w:val="none" w:sz="0" w:space="0" w:color="auto"/>
                                        <w:right w:val="none" w:sz="0" w:space="0" w:color="auto"/>
                                      </w:divBdr>
                                    </w:div>
                                    <w:div w:id="1662660398">
                                      <w:marLeft w:val="0"/>
                                      <w:marRight w:val="0"/>
                                      <w:marTop w:val="0"/>
                                      <w:marBottom w:val="0"/>
                                      <w:divBdr>
                                        <w:top w:val="none" w:sz="0" w:space="0" w:color="auto"/>
                                        <w:left w:val="none" w:sz="0" w:space="0" w:color="auto"/>
                                        <w:bottom w:val="none" w:sz="0" w:space="0" w:color="auto"/>
                                        <w:right w:val="none" w:sz="0" w:space="0" w:color="auto"/>
                                      </w:divBdr>
                                    </w:div>
                                    <w:div w:id="192425401">
                                      <w:marLeft w:val="0"/>
                                      <w:marRight w:val="0"/>
                                      <w:marTop w:val="0"/>
                                      <w:marBottom w:val="0"/>
                                      <w:divBdr>
                                        <w:top w:val="none" w:sz="0" w:space="0" w:color="auto"/>
                                        <w:left w:val="none" w:sz="0" w:space="0" w:color="auto"/>
                                        <w:bottom w:val="none" w:sz="0" w:space="0" w:color="auto"/>
                                        <w:right w:val="none" w:sz="0" w:space="0" w:color="auto"/>
                                      </w:divBdr>
                                    </w:div>
                                    <w:div w:id="976715266">
                                      <w:marLeft w:val="0"/>
                                      <w:marRight w:val="0"/>
                                      <w:marTop w:val="0"/>
                                      <w:marBottom w:val="0"/>
                                      <w:divBdr>
                                        <w:top w:val="none" w:sz="0" w:space="0" w:color="auto"/>
                                        <w:left w:val="none" w:sz="0" w:space="0" w:color="auto"/>
                                        <w:bottom w:val="none" w:sz="0" w:space="0" w:color="auto"/>
                                        <w:right w:val="none" w:sz="0" w:space="0" w:color="auto"/>
                                      </w:divBdr>
                                    </w:div>
                                    <w:div w:id="1787776176">
                                      <w:marLeft w:val="0"/>
                                      <w:marRight w:val="0"/>
                                      <w:marTop w:val="0"/>
                                      <w:marBottom w:val="0"/>
                                      <w:divBdr>
                                        <w:top w:val="none" w:sz="0" w:space="0" w:color="auto"/>
                                        <w:left w:val="none" w:sz="0" w:space="0" w:color="auto"/>
                                        <w:bottom w:val="none" w:sz="0" w:space="0" w:color="auto"/>
                                        <w:right w:val="none" w:sz="0" w:space="0" w:color="auto"/>
                                      </w:divBdr>
                                      <w:divsChild>
                                        <w:div w:id="1255549057">
                                          <w:marLeft w:val="0"/>
                                          <w:marRight w:val="0"/>
                                          <w:marTop w:val="0"/>
                                          <w:marBottom w:val="0"/>
                                          <w:divBdr>
                                            <w:top w:val="none" w:sz="0" w:space="0" w:color="auto"/>
                                            <w:left w:val="none" w:sz="0" w:space="0" w:color="auto"/>
                                            <w:bottom w:val="none" w:sz="0" w:space="0" w:color="auto"/>
                                            <w:right w:val="none" w:sz="0" w:space="0" w:color="auto"/>
                                          </w:divBdr>
                                        </w:div>
                                      </w:divsChild>
                                    </w:div>
                                    <w:div w:id="681980564">
                                      <w:marLeft w:val="0"/>
                                      <w:marRight w:val="0"/>
                                      <w:marTop w:val="0"/>
                                      <w:marBottom w:val="0"/>
                                      <w:divBdr>
                                        <w:top w:val="none" w:sz="0" w:space="0" w:color="auto"/>
                                        <w:left w:val="none" w:sz="0" w:space="0" w:color="auto"/>
                                        <w:bottom w:val="none" w:sz="0" w:space="0" w:color="auto"/>
                                        <w:right w:val="none" w:sz="0" w:space="0" w:color="auto"/>
                                      </w:divBdr>
                                    </w:div>
                                    <w:div w:id="1693605941">
                                      <w:marLeft w:val="0"/>
                                      <w:marRight w:val="0"/>
                                      <w:marTop w:val="0"/>
                                      <w:marBottom w:val="0"/>
                                      <w:divBdr>
                                        <w:top w:val="none" w:sz="0" w:space="0" w:color="auto"/>
                                        <w:left w:val="none" w:sz="0" w:space="0" w:color="auto"/>
                                        <w:bottom w:val="none" w:sz="0" w:space="0" w:color="auto"/>
                                        <w:right w:val="none" w:sz="0" w:space="0" w:color="auto"/>
                                      </w:divBdr>
                                    </w:div>
                                    <w:div w:id="127624800">
                                      <w:marLeft w:val="0"/>
                                      <w:marRight w:val="0"/>
                                      <w:marTop w:val="0"/>
                                      <w:marBottom w:val="0"/>
                                      <w:divBdr>
                                        <w:top w:val="none" w:sz="0" w:space="0" w:color="auto"/>
                                        <w:left w:val="none" w:sz="0" w:space="0" w:color="auto"/>
                                        <w:bottom w:val="none" w:sz="0" w:space="0" w:color="auto"/>
                                        <w:right w:val="none" w:sz="0" w:space="0" w:color="auto"/>
                                      </w:divBdr>
                                    </w:div>
                                    <w:div w:id="351952001">
                                      <w:marLeft w:val="0"/>
                                      <w:marRight w:val="0"/>
                                      <w:marTop w:val="0"/>
                                      <w:marBottom w:val="0"/>
                                      <w:divBdr>
                                        <w:top w:val="none" w:sz="0" w:space="0" w:color="auto"/>
                                        <w:left w:val="none" w:sz="0" w:space="0" w:color="auto"/>
                                        <w:bottom w:val="none" w:sz="0" w:space="0" w:color="auto"/>
                                        <w:right w:val="none" w:sz="0" w:space="0" w:color="auto"/>
                                      </w:divBdr>
                                    </w:div>
                                    <w:div w:id="1418670486">
                                      <w:marLeft w:val="0"/>
                                      <w:marRight w:val="0"/>
                                      <w:marTop w:val="0"/>
                                      <w:marBottom w:val="0"/>
                                      <w:divBdr>
                                        <w:top w:val="none" w:sz="0" w:space="0" w:color="auto"/>
                                        <w:left w:val="none" w:sz="0" w:space="0" w:color="auto"/>
                                        <w:bottom w:val="none" w:sz="0" w:space="0" w:color="auto"/>
                                        <w:right w:val="none" w:sz="0" w:space="0" w:color="auto"/>
                                      </w:divBdr>
                                    </w:div>
                                    <w:div w:id="1261336572">
                                      <w:marLeft w:val="0"/>
                                      <w:marRight w:val="0"/>
                                      <w:marTop w:val="0"/>
                                      <w:marBottom w:val="0"/>
                                      <w:divBdr>
                                        <w:top w:val="none" w:sz="0" w:space="0" w:color="auto"/>
                                        <w:left w:val="none" w:sz="0" w:space="0" w:color="auto"/>
                                        <w:bottom w:val="none" w:sz="0" w:space="0" w:color="auto"/>
                                        <w:right w:val="none" w:sz="0" w:space="0" w:color="auto"/>
                                      </w:divBdr>
                                    </w:div>
                                    <w:div w:id="983201478">
                                      <w:marLeft w:val="0"/>
                                      <w:marRight w:val="0"/>
                                      <w:marTop w:val="0"/>
                                      <w:marBottom w:val="0"/>
                                      <w:divBdr>
                                        <w:top w:val="none" w:sz="0" w:space="0" w:color="auto"/>
                                        <w:left w:val="none" w:sz="0" w:space="0" w:color="auto"/>
                                        <w:bottom w:val="none" w:sz="0" w:space="0" w:color="auto"/>
                                        <w:right w:val="none" w:sz="0" w:space="0" w:color="auto"/>
                                      </w:divBdr>
                                      <w:divsChild>
                                        <w:div w:id="64909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2712443">
      <w:bodyDiv w:val="1"/>
      <w:marLeft w:val="0"/>
      <w:marRight w:val="0"/>
      <w:marTop w:val="0"/>
      <w:marBottom w:val="0"/>
      <w:divBdr>
        <w:top w:val="none" w:sz="0" w:space="0" w:color="auto"/>
        <w:left w:val="none" w:sz="0" w:space="0" w:color="auto"/>
        <w:bottom w:val="none" w:sz="0" w:space="0" w:color="auto"/>
        <w:right w:val="none" w:sz="0" w:space="0" w:color="auto"/>
      </w:divBdr>
      <w:divsChild>
        <w:div w:id="1905675794">
          <w:marLeft w:val="0"/>
          <w:marRight w:val="0"/>
          <w:marTop w:val="0"/>
          <w:marBottom w:val="0"/>
          <w:divBdr>
            <w:top w:val="none" w:sz="0" w:space="0" w:color="auto"/>
            <w:left w:val="none" w:sz="0" w:space="0" w:color="auto"/>
            <w:bottom w:val="none" w:sz="0" w:space="0" w:color="auto"/>
            <w:right w:val="none" w:sz="0" w:space="0" w:color="auto"/>
          </w:divBdr>
          <w:divsChild>
            <w:div w:id="359204774">
              <w:marLeft w:val="0"/>
              <w:marRight w:val="0"/>
              <w:marTop w:val="0"/>
              <w:marBottom w:val="0"/>
              <w:divBdr>
                <w:top w:val="none" w:sz="0" w:space="0" w:color="auto"/>
                <w:left w:val="none" w:sz="0" w:space="0" w:color="auto"/>
                <w:bottom w:val="none" w:sz="0" w:space="0" w:color="auto"/>
                <w:right w:val="none" w:sz="0" w:space="0" w:color="auto"/>
              </w:divBdr>
              <w:divsChild>
                <w:div w:id="1246764760">
                  <w:marLeft w:val="0"/>
                  <w:marRight w:val="0"/>
                  <w:marTop w:val="0"/>
                  <w:marBottom w:val="0"/>
                  <w:divBdr>
                    <w:top w:val="none" w:sz="0" w:space="0" w:color="auto"/>
                    <w:left w:val="none" w:sz="0" w:space="0" w:color="auto"/>
                    <w:bottom w:val="none" w:sz="0" w:space="0" w:color="auto"/>
                    <w:right w:val="none" w:sz="0" w:space="0" w:color="auto"/>
                  </w:divBdr>
                </w:div>
                <w:div w:id="1488789400">
                  <w:marLeft w:val="0"/>
                  <w:marRight w:val="0"/>
                  <w:marTop w:val="0"/>
                  <w:marBottom w:val="0"/>
                  <w:divBdr>
                    <w:top w:val="none" w:sz="0" w:space="0" w:color="auto"/>
                    <w:left w:val="none" w:sz="0" w:space="0" w:color="auto"/>
                    <w:bottom w:val="none" w:sz="0" w:space="0" w:color="auto"/>
                    <w:right w:val="none" w:sz="0" w:space="0" w:color="auto"/>
                  </w:divBdr>
                </w:div>
                <w:div w:id="189203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4750482">
      <w:bodyDiv w:val="1"/>
      <w:marLeft w:val="0"/>
      <w:marRight w:val="0"/>
      <w:marTop w:val="0"/>
      <w:marBottom w:val="0"/>
      <w:divBdr>
        <w:top w:val="none" w:sz="0" w:space="0" w:color="auto"/>
        <w:left w:val="none" w:sz="0" w:space="0" w:color="auto"/>
        <w:bottom w:val="none" w:sz="0" w:space="0" w:color="auto"/>
        <w:right w:val="none" w:sz="0" w:space="0" w:color="auto"/>
      </w:divBdr>
      <w:divsChild>
        <w:div w:id="525749815">
          <w:marLeft w:val="0"/>
          <w:marRight w:val="0"/>
          <w:marTop w:val="0"/>
          <w:marBottom w:val="0"/>
          <w:divBdr>
            <w:top w:val="none" w:sz="0" w:space="0" w:color="auto"/>
            <w:left w:val="none" w:sz="0" w:space="0" w:color="auto"/>
            <w:bottom w:val="none" w:sz="0" w:space="0" w:color="auto"/>
            <w:right w:val="none" w:sz="0" w:space="0" w:color="auto"/>
          </w:divBdr>
          <w:divsChild>
            <w:div w:id="1761412227">
              <w:marLeft w:val="0"/>
              <w:marRight w:val="0"/>
              <w:marTop w:val="0"/>
              <w:marBottom w:val="0"/>
              <w:divBdr>
                <w:top w:val="none" w:sz="0" w:space="0" w:color="auto"/>
                <w:left w:val="none" w:sz="0" w:space="0" w:color="auto"/>
                <w:bottom w:val="none" w:sz="0" w:space="0" w:color="auto"/>
                <w:right w:val="none" w:sz="0" w:space="0" w:color="auto"/>
              </w:divBdr>
              <w:divsChild>
                <w:div w:id="1206795371">
                  <w:marLeft w:val="0"/>
                  <w:marRight w:val="0"/>
                  <w:marTop w:val="0"/>
                  <w:marBottom w:val="0"/>
                  <w:divBdr>
                    <w:top w:val="none" w:sz="0" w:space="0" w:color="auto"/>
                    <w:left w:val="none" w:sz="0" w:space="0" w:color="auto"/>
                    <w:bottom w:val="none" w:sz="0" w:space="0" w:color="auto"/>
                    <w:right w:val="none" w:sz="0" w:space="0" w:color="auto"/>
                  </w:divBdr>
                  <w:divsChild>
                    <w:div w:id="1248271894">
                      <w:marLeft w:val="0"/>
                      <w:marRight w:val="0"/>
                      <w:marTop w:val="0"/>
                      <w:marBottom w:val="0"/>
                      <w:divBdr>
                        <w:top w:val="none" w:sz="0" w:space="0" w:color="auto"/>
                        <w:left w:val="none" w:sz="0" w:space="0" w:color="auto"/>
                        <w:bottom w:val="none" w:sz="0" w:space="0" w:color="auto"/>
                        <w:right w:val="none" w:sz="0" w:space="0" w:color="auto"/>
                      </w:divBdr>
                      <w:divsChild>
                        <w:div w:id="1141268605">
                          <w:marLeft w:val="0"/>
                          <w:marRight w:val="0"/>
                          <w:marTop w:val="0"/>
                          <w:marBottom w:val="0"/>
                          <w:divBdr>
                            <w:top w:val="none" w:sz="0" w:space="0" w:color="auto"/>
                            <w:left w:val="none" w:sz="0" w:space="0" w:color="auto"/>
                            <w:bottom w:val="none" w:sz="0" w:space="0" w:color="auto"/>
                            <w:right w:val="none" w:sz="0" w:space="0" w:color="auto"/>
                          </w:divBdr>
                          <w:divsChild>
                            <w:div w:id="10296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804853">
                      <w:marLeft w:val="0"/>
                      <w:marRight w:val="0"/>
                      <w:marTop w:val="0"/>
                      <w:marBottom w:val="0"/>
                      <w:divBdr>
                        <w:top w:val="none" w:sz="0" w:space="0" w:color="auto"/>
                        <w:left w:val="none" w:sz="0" w:space="0" w:color="auto"/>
                        <w:bottom w:val="none" w:sz="0" w:space="0" w:color="auto"/>
                        <w:right w:val="none" w:sz="0" w:space="0" w:color="auto"/>
                      </w:divBdr>
                      <w:divsChild>
                        <w:div w:id="2063141023">
                          <w:marLeft w:val="0"/>
                          <w:marRight w:val="0"/>
                          <w:marTop w:val="0"/>
                          <w:marBottom w:val="0"/>
                          <w:divBdr>
                            <w:top w:val="none" w:sz="0" w:space="0" w:color="auto"/>
                            <w:left w:val="none" w:sz="0" w:space="0" w:color="auto"/>
                            <w:bottom w:val="none" w:sz="0" w:space="0" w:color="auto"/>
                            <w:right w:val="none" w:sz="0" w:space="0" w:color="auto"/>
                          </w:divBdr>
                          <w:divsChild>
                            <w:div w:id="1324354588">
                              <w:marLeft w:val="0"/>
                              <w:marRight w:val="0"/>
                              <w:marTop w:val="0"/>
                              <w:marBottom w:val="0"/>
                              <w:divBdr>
                                <w:top w:val="none" w:sz="0" w:space="0" w:color="auto"/>
                                <w:left w:val="none" w:sz="0" w:space="0" w:color="auto"/>
                                <w:bottom w:val="none" w:sz="0" w:space="0" w:color="auto"/>
                                <w:right w:val="none" w:sz="0" w:space="0" w:color="auto"/>
                              </w:divBdr>
                            </w:div>
                            <w:div w:id="380323802">
                              <w:marLeft w:val="0"/>
                              <w:marRight w:val="0"/>
                              <w:marTop w:val="0"/>
                              <w:marBottom w:val="0"/>
                              <w:divBdr>
                                <w:top w:val="none" w:sz="0" w:space="0" w:color="auto"/>
                                <w:left w:val="none" w:sz="0" w:space="0" w:color="auto"/>
                                <w:bottom w:val="none" w:sz="0" w:space="0" w:color="auto"/>
                                <w:right w:val="none" w:sz="0" w:space="0" w:color="auto"/>
                              </w:divBdr>
                            </w:div>
                            <w:div w:id="1014459514">
                              <w:marLeft w:val="0"/>
                              <w:marRight w:val="0"/>
                              <w:marTop w:val="0"/>
                              <w:marBottom w:val="0"/>
                              <w:divBdr>
                                <w:top w:val="none" w:sz="0" w:space="0" w:color="auto"/>
                                <w:left w:val="none" w:sz="0" w:space="0" w:color="auto"/>
                                <w:bottom w:val="none" w:sz="0" w:space="0" w:color="auto"/>
                                <w:right w:val="none" w:sz="0" w:space="0" w:color="auto"/>
                              </w:divBdr>
                              <w:divsChild>
                                <w:div w:id="163975698">
                                  <w:marLeft w:val="0"/>
                                  <w:marRight w:val="0"/>
                                  <w:marTop w:val="0"/>
                                  <w:marBottom w:val="0"/>
                                  <w:divBdr>
                                    <w:top w:val="none" w:sz="0" w:space="0" w:color="auto"/>
                                    <w:left w:val="none" w:sz="0" w:space="0" w:color="auto"/>
                                    <w:bottom w:val="none" w:sz="0" w:space="0" w:color="auto"/>
                                    <w:right w:val="none" w:sz="0" w:space="0" w:color="auto"/>
                                  </w:divBdr>
                                </w:div>
                              </w:divsChild>
                            </w:div>
                            <w:div w:id="630675916">
                              <w:marLeft w:val="0"/>
                              <w:marRight w:val="0"/>
                              <w:marTop w:val="0"/>
                              <w:marBottom w:val="0"/>
                              <w:divBdr>
                                <w:top w:val="none" w:sz="0" w:space="0" w:color="auto"/>
                                <w:left w:val="none" w:sz="0" w:space="0" w:color="auto"/>
                                <w:bottom w:val="none" w:sz="0" w:space="0" w:color="auto"/>
                                <w:right w:val="none" w:sz="0" w:space="0" w:color="auto"/>
                              </w:divBdr>
                              <w:divsChild>
                                <w:div w:id="932324579">
                                  <w:marLeft w:val="0"/>
                                  <w:marRight w:val="0"/>
                                  <w:marTop w:val="0"/>
                                  <w:marBottom w:val="0"/>
                                  <w:divBdr>
                                    <w:top w:val="none" w:sz="0" w:space="0" w:color="auto"/>
                                    <w:left w:val="none" w:sz="0" w:space="0" w:color="auto"/>
                                    <w:bottom w:val="none" w:sz="0" w:space="0" w:color="auto"/>
                                    <w:right w:val="none" w:sz="0" w:space="0" w:color="auto"/>
                                  </w:divBdr>
                                </w:div>
                              </w:divsChild>
                            </w:div>
                            <w:div w:id="600917645">
                              <w:marLeft w:val="0"/>
                              <w:marRight w:val="0"/>
                              <w:marTop w:val="0"/>
                              <w:marBottom w:val="0"/>
                              <w:divBdr>
                                <w:top w:val="none" w:sz="0" w:space="0" w:color="auto"/>
                                <w:left w:val="none" w:sz="0" w:space="0" w:color="auto"/>
                                <w:bottom w:val="none" w:sz="0" w:space="0" w:color="auto"/>
                                <w:right w:val="none" w:sz="0" w:space="0" w:color="auto"/>
                              </w:divBdr>
                              <w:divsChild>
                                <w:div w:id="2113822124">
                                  <w:marLeft w:val="0"/>
                                  <w:marRight w:val="0"/>
                                  <w:marTop w:val="0"/>
                                  <w:marBottom w:val="0"/>
                                  <w:divBdr>
                                    <w:top w:val="none" w:sz="0" w:space="0" w:color="auto"/>
                                    <w:left w:val="none" w:sz="0" w:space="0" w:color="auto"/>
                                    <w:bottom w:val="none" w:sz="0" w:space="0" w:color="auto"/>
                                    <w:right w:val="none" w:sz="0" w:space="0" w:color="auto"/>
                                  </w:divBdr>
                                </w:div>
                              </w:divsChild>
                            </w:div>
                            <w:div w:id="1902981195">
                              <w:marLeft w:val="0"/>
                              <w:marRight w:val="0"/>
                              <w:marTop w:val="0"/>
                              <w:marBottom w:val="0"/>
                              <w:divBdr>
                                <w:top w:val="none" w:sz="0" w:space="0" w:color="auto"/>
                                <w:left w:val="none" w:sz="0" w:space="0" w:color="auto"/>
                                <w:bottom w:val="none" w:sz="0" w:space="0" w:color="auto"/>
                                <w:right w:val="none" w:sz="0" w:space="0" w:color="auto"/>
                              </w:divBdr>
                              <w:divsChild>
                                <w:div w:id="882517438">
                                  <w:marLeft w:val="0"/>
                                  <w:marRight w:val="0"/>
                                  <w:marTop w:val="0"/>
                                  <w:marBottom w:val="0"/>
                                  <w:divBdr>
                                    <w:top w:val="none" w:sz="0" w:space="0" w:color="auto"/>
                                    <w:left w:val="none" w:sz="0" w:space="0" w:color="auto"/>
                                    <w:bottom w:val="none" w:sz="0" w:space="0" w:color="auto"/>
                                    <w:right w:val="none" w:sz="0" w:space="0" w:color="auto"/>
                                  </w:divBdr>
                                </w:div>
                              </w:divsChild>
                            </w:div>
                            <w:div w:id="1271284106">
                              <w:marLeft w:val="0"/>
                              <w:marRight w:val="0"/>
                              <w:marTop w:val="0"/>
                              <w:marBottom w:val="0"/>
                              <w:divBdr>
                                <w:top w:val="none" w:sz="0" w:space="0" w:color="auto"/>
                                <w:left w:val="none" w:sz="0" w:space="0" w:color="auto"/>
                                <w:bottom w:val="none" w:sz="0" w:space="0" w:color="auto"/>
                                <w:right w:val="none" w:sz="0" w:space="0" w:color="auto"/>
                              </w:divBdr>
                            </w:div>
                            <w:div w:id="1225339339">
                              <w:marLeft w:val="0"/>
                              <w:marRight w:val="0"/>
                              <w:marTop w:val="0"/>
                              <w:marBottom w:val="0"/>
                              <w:divBdr>
                                <w:top w:val="none" w:sz="0" w:space="0" w:color="auto"/>
                                <w:left w:val="none" w:sz="0" w:space="0" w:color="auto"/>
                                <w:bottom w:val="none" w:sz="0" w:space="0" w:color="auto"/>
                                <w:right w:val="none" w:sz="0" w:space="0" w:color="auto"/>
                              </w:divBdr>
                              <w:divsChild>
                                <w:div w:id="1905749573">
                                  <w:marLeft w:val="0"/>
                                  <w:marRight w:val="0"/>
                                  <w:marTop w:val="0"/>
                                  <w:marBottom w:val="0"/>
                                  <w:divBdr>
                                    <w:top w:val="none" w:sz="0" w:space="0" w:color="auto"/>
                                    <w:left w:val="none" w:sz="0" w:space="0" w:color="auto"/>
                                    <w:bottom w:val="none" w:sz="0" w:space="0" w:color="auto"/>
                                    <w:right w:val="none" w:sz="0" w:space="0" w:color="auto"/>
                                  </w:divBdr>
                                </w:div>
                                <w:div w:id="1924030436">
                                  <w:marLeft w:val="0"/>
                                  <w:marRight w:val="0"/>
                                  <w:marTop w:val="0"/>
                                  <w:marBottom w:val="0"/>
                                  <w:divBdr>
                                    <w:top w:val="none" w:sz="0" w:space="0" w:color="auto"/>
                                    <w:left w:val="none" w:sz="0" w:space="0" w:color="auto"/>
                                    <w:bottom w:val="none" w:sz="0" w:space="0" w:color="auto"/>
                                    <w:right w:val="none" w:sz="0" w:space="0" w:color="auto"/>
                                  </w:divBdr>
                                </w:div>
                                <w:div w:id="363363892">
                                  <w:marLeft w:val="0"/>
                                  <w:marRight w:val="0"/>
                                  <w:marTop w:val="0"/>
                                  <w:marBottom w:val="0"/>
                                  <w:divBdr>
                                    <w:top w:val="none" w:sz="0" w:space="0" w:color="auto"/>
                                    <w:left w:val="none" w:sz="0" w:space="0" w:color="auto"/>
                                    <w:bottom w:val="none" w:sz="0" w:space="0" w:color="auto"/>
                                    <w:right w:val="none" w:sz="0" w:space="0" w:color="auto"/>
                                  </w:divBdr>
                                  <w:divsChild>
                                    <w:div w:id="933123192">
                                      <w:marLeft w:val="0"/>
                                      <w:marRight w:val="0"/>
                                      <w:marTop w:val="0"/>
                                      <w:marBottom w:val="0"/>
                                      <w:divBdr>
                                        <w:top w:val="none" w:sz="0" w:space="0" w:color="auto"/>
                                        <w:left w:val="none" w:sz="0" w:space="0" w:color="auto"/>
                                        <w:bottom w:val="none" w:sz="0" w:space="0" w:color="auto"/>
                                        <w:right w:val="none" w:sz="0" w:space="0" w:color="auto"/>
                                      </w:divBdr>
                                      <w:divsChild>
                                        <w:div w:id="1415201512">
                                          <w:marLeft w:val="0"/>
                                          <w:marRight w:val="0"/>
                                          <w:marTop w:val="0"/>
                                          <w:marBottom w:val="0"/>
                                          <w:divBdr>
                                            <w:top w:val="none" w:sz="0" w:space="0" w:color="auto"/>
                                            <w:left w:val="none" w:sz="0" w:space="0" w:color="auto"/>
                                            <w:bottom w:val="none" w:sz="0" w:space="0" w:color="auto"/>
                                            <w:right w:val="none" w:sz="0" w:space="0" w:color="auto"/>
                                          </w:divBdr>
                                        </w:div>
                                        <w:div w:id="1243100477">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516109">
                              <w:marLeft w:val="0"/>
                              <w:marRight w:val="0"/>
                              <w:marTop w:val="75"/>
                              <w:marBottom w:val="0"/>
                              <w:divBdr>
                                <w:top w:val="none" w:sz="0" w:space="0" w:color="auto"/>
                                <w:left w:val="none" w:sz="0" w:space="0" w:color="auto"/>
                                <w:bottom w:val="none" w:sz="0" w:space="0" w:color="auto"/>
                                <w:right w:val="none" w:sz="0" w:space="0" w:color="auto"/>
                              </w:divBdr>
                              <w:divsChild>
                                <w:div w:id="1154446288">
                                  <w:marLeft w:val="0"/>
                                  <w:marRight w:val="0"/>
                                  <w:marTop w:val="0"/>
                                  <w:marBottom w:val="0"/>
                                  <w:divBdr>
                                    <w:top w:val="none" w:sz="0" w:space="0" w:color="auto"/>
                                    <w:left w:val="none" w:sz="0" w:space="0" w:color="auto"/>
                                    <w:bottom w:val="none" w:sz="0" w:space="0" w:color="auto"/>
                                    <w:right w:val="none" w:sz="0" w:space="0" w:color="auto"/>
                                  </w:divBdr>
                                </w:div>
                              </w:divsChild>
                            </w:div>
                            <w:div w:id="842431176">
                              <w:marLeft w:val="0"/>
                              <w:marRight w:val="0"/>
                              <w:marTop w:val="75"/>
                              <w:marBottom w:val="0"/>
                              <w:divBdr>
                                <w:top w:val="none" w:sz="0" w:space="0" w:color="auto"/>
                                <w:left w:val="none" w:sz="0" w:space="0" w:color="auto"/>
                                <w:bottom w:val="none" w:sz="0" w:space="0" w:color="auto"/>
                                <w:right w:val="none" w:sz="0" w:space="0" w:color="auto"/>
                              </w:divBdr>
                              <w:divsChild>
                                <w:div w:id="62057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7935423">
                  <w:marLeft w:val="0"/>
                  <w:marRight w:val="0"/>
                  <w:marTop w:val="0"/>
                  <w:marBottom w:val="0"/>
                  <w:divBdr>
                    <w:top w:val="none" w:sz="0" w:space="0" w:color="auto"/>
                    <w:left w:val="none" w:sz="0" w:space="0" w:color="auto"/>
                    <w:bottom w:val="none" w:sz="0" w:space="0" w:color="auto"/>
                    <w:right w:val="none" w:sz="0" w:space="0" w:color="auto"/>
                  </w:divBdr>
                  <w:divsChild>
                    <w:div w:id="1657103677">
                      <w:marLeft w:val="0"/>
                      <w:marRight w:val="0"/>
                      <w:marTop w:val="0"/>
                      <w:marBottom w:val="0"/>
                      <w:divBdr>
                        <w:top w:val="none" w:sz="0" w:space="0" w:color="auto"/>
                        <w:left w:val="none" w:sz="0" w:space="0" w:color="auto"/>
                        <w:bottom w:val="none" w:sz="0" w:space="0" w:color="auto"/>
                        <w:right w:val="none" w:sz="0" w:space="0" w:color="auto"/>
                      </w:divBdr>
                      <w:divsChild>
                        <w:div w:id="172636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175946">
              <w:marLeft w:val="0"/>
              <w:marRight w:val="0"/>
              <w:marTop w:val="0"/>
              <w:marBottom w:val="0"/>
              <w:divBdr>
                <w:top w:val="none" w:sz="0" w:space="0" w:color="auto"/>
                <w:left w:val="none" w:sz="0" w:space="0" w:color="auto"/>
                <w:bottom w:val="none" w:sz="0" w:space="0" w:color="auto"/>
                <w:right w:val="none" w:sz="0" w:space="0" w:color="auto"/>
              </w:divBdr>
              <w:divsChild>
                <w:div w:id="123424042">
                  <w:marLeft w:val="0"/>
                  <w:marRight w:val="0"/>
                  <w:marTop w:val="0"/>
                  <w:marBottom w:val="0"/>
                  <w:divBdr>
                    <w:top w:val="none" w:sz="0" w:space="0" w:color="auto"/>
                    <w:left w:val="none" w:sz="0" w:space="0" w:color="auto"/>
                    <w:bottom w:val="none" w:sz="0" w:space="0" w:color="auto"/>
                    <w:right w:val="none" w:sz="0" w:space="0" w:color="auto"/>
                  </w:divBdr>
                  <w:divsChild>
                    <w:div w:id="52895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11181">
              <w:marLeft w:val="0"/>
              <w:marRight w:val="0"/>
              <w:marTop w:val="0"/>
              <w:marBottom w:val="0"/>
              <w:divBdr>
                <w:top w:val="none" w:sz="0" w:space="0" w:color="auto"/>
                <w:left w:val="none" w:sz="0" w:space="0" w:color="auto"/>
                <w:bottom w:val="none" w:sz="0" w:space="0" w:color="auto"/>
                <w:right w:val="none" w:sz="0" w:space="0" w:color="auto"/>
              </w:divBdr>
              <w:divsChild>
                <w:div w:id="196352117">
                  <w:marLeft w:val="0"/>
                  <w:marRight w:val="0"/>
                  <w:marTop w:val="0"/>
                  <w:marBottom w:val="0"/>
                  <w:divBdr>
                    <w:top w:val="none" w:sz="0" w:space="0" w:color="auto"/>
                    <w:left w:val="none" w:sz="0" w:space="0" w:color="auto"/>
                    <w:bottom w:val="none" w:sz="0" w:space="0" w:color="auto"/>
                    <w:right w:val="none" w:sz="0" w:space="0" w:color="auto"/>
                  </w:divBdr>
                  <w:divsChild>
                    <w:div w:id="488137879">
                      <w:marLeft w:val="0"/>
                      <w:marRight w:val="0"/>
                      <w:marTop w:val="0"/>
                      <w:marBottom w:val="0"/>
                      <w:divBdr>
                        <w:top w:val="none" w:sz="0" w:space="0" w:color="auto"/>
                        <w:left w:val="none" w:sz="0" w:space="0" w:color="auto"/>
                        <w:bottom w:val="none" w:sz="0" w:space="0" w:color="auto"/>
                        <w:right w:val="none" w:sz="0" w:space="0" w:color="auto"/>
                      </w:divBdr>
                      <w:divsChild>
                        <w:div w:id="1987126922">
                          <w:marLeft w:val="0"/>
                          <w:marRight w:val="0"/>
                          <w:marTop w:val="0"/>
                          <w:marBottom w:val="0"/>
                          <w:divBdr>
                            <w:top w:val="none" w:sz="0" w:space="0" w:color="auto"/>
                            <w:left w:val="none" w:sz="0" w:space="0" w:color="auto"/>
                            <w:bottom w:val="none" w:sz="0" w:space="0" w:color="auto"/>
                            <w:right w:val="none" w:sz="0" w:space="0" w:color="auto"/>
                          </w:divBdr>
                          <w:divsChild>
                            <w:div w:id="648439782">
                              <w:marLeft w:val="0"/>
                              <w:marRight w:val="0"/>
                              <w:marTop w:val="0"/>
                              <w:marBottom w:val="0"/>
                              <w:divBdr>
                                <w:top w:val="none" w:sz="0" w:space="0" w:color="auto"/>
                                <w:left w:val="none" w:sz="0" w:space="0" w:color="auto"/>
                                <w:bottom w:val="none" w:sz="0" w:space="0" w:color="auto"/>
                                <w:right w:val="none" w:sz="0" w:space="0" w:color="auto"/>
                              </w:divBdr>
                              <w:divsChild>
                                <w:div w:id="1266422736">
                                  <w:marLeft w:val="0"/>
                                  <w:marRight w:val="0"/>
                                  <w:marTop w:val="0"/>
                                  <w:marBottom w:val="0"/>
                                  <w:divBdr>
                                    <w:top w:val="none" w:sz="0" w:space="0" w:color="auto"/>
                                    <w:left w:val="none" w:sz="0" w:space="0" w:color="auto"/>
                                    <w:bottom w:val="none" w:sz="0" w:space="0" w:color="auto"/>
                                    <w:right w:val="none" w:sz="0" w:space="0" w:color="auto"/>
                                  </w:divBdr>
                                  <w:divsChild>
                                    <w:div w:id="375544081">
                                      <w:marLeft w:val="0"/>
                                      <w:marRight w:val="0"/>
                                      <w:marTop w:val="0"/>
                                      <w:marBottom w:val="0"/>
                                      <w:divBdr>
                                        <w:top w:val="none" w:sz="0" w:space="0" w:color="auto"/>
                                        <w:left w:val="none" w:sz="0" w:space="0" w:color="auto"/>
                                        <w:bottom w:val="none" w:sz="0" w:space="0" w:color="auto"/>
                                        <w:right w:val="none" w:sz="0" w:space="0" w:color="auto"/>
                                      </w:divBdr>
                                      <w:divsChild>
                                        <w:div w:id="1656759616">
                                          <w:marLeft w:val="0"/>
                                          <w:marRight w:val="0"/>
                                          <w:marTop w:val="0"/>
                                          <w:marBottom w:val="0"/>
                                          <w:divBdr>
                                            <w:top w:val="none" w:sz="0" w:space="0" w:color="auto"/>
                                            <w:left w:val="none" w:sz="0" w:space="0" w:color="auto"/>
                                            <w:bottom w:val="none" w:sz="0" w:space="0" w:color="auto"/>
                                            <w:right w:val="none" w:sz="0" w:space="0" w:color="auto"/>
                                          </w:divBdr>
                                        </w:div>
                                      </w:divsChild>
                                    </w:div>
                                    <w:div w:id="1044330085">
                                      <w:marLeft w:val="0"/>
                                      <w:marRight w:val="0"/>
                                      <w:marTop w:val="0"/>
                                      <w:marBottom w:val="0"/>
                                      <w:divBdr>
                                        <w:top w:val="none" w:sz="0" w:space="0" w:color="auto"/>
                                        <w:left w:val="none" w:sz="0" w:space="0" w:color="auto"/>
                                        <w:bottom w:val="none" w:sz="0" w:space="0" w:color="auto"/>
                                        <w:right w:val="none" w:sz="0" w:space="0" w:color="auto"/>
                                      </w:divBdr>
                                      <w:divsChild>
                                        <w:div w:id="252590756">
                                          <w:marLeft w:val="0"/>
                                          <w:marRight w:val="0"/>
                                          <w:marTop w:val="0"/>
                                          <w:marBottom w:val="0"/>
                                          <w:divBdr>
                                            <w:top w:val="none" w:sz="0" w:space="0" w:color="auto"/>
                                            <w:left w:val="none" w:sz="0" w:space="0" w:color="auto"/>
                                            <w:bottom w:val="none" w:sz="0" w:space="0" w:color="auto"/>
                                            <w:right w:val="none" w:sz="0" w:space="0" w:color="auto"/>
                                          </w:divBdr>
                                        </w:div>
                                      </w:divsChild>
                                    </w:div>
                                    <w:div w:id="29572118">
                                      <w:marLeft w:val="0"/>
                                      <w:marRight w:val="0"/>
                                      <w:marTop w:val="0"/>
                                      <w:marBottom w:val="0"/>
                                      <w:divBdr>
                                        <w:top w:val="none" w:sz="0" w:space="0" w:color="auto"/>
                                        <w:left w:val="none" w:sz="0" w:space="0" w:color="auto"/>
                                        <w:bottom w:val="none" w:sz="0" w:space="0" w:color="auto"/>
                                        <w:right w:val="none" w:sz="0" w:space="0" w:color="auto"/>
                                      </w:divBdr>
                                      <w:divsChild>
                                        <w:div w:id="1590432235">
                                          <w:marLeft w:val="0"/>
                                          <w:marRight w:val="0"/>
                                          <w:marTop w:val="0"/>
                                          <w:marBottom w:val="0"/>
                                          <w:divBdr>
                                            <w:top w:val="none" w:sz="0" w:space="0" w:color="auto"/>
                                            <w:left w:val="none" w:sz="0" w:space="0" w:color="auto"/>
                                            <w:bottom w:val="none" w:sz="0" w:space="0" w:color="auto"/>
                                            <w:right w:val="none" w:sz="0" w:space="0" w:color="auto"/>
                                          </w:divBdr>
                                        </w:div>
                                      </w:divsChild>
                                    </w:div>
                                    <w:div w:id="1938439310">
                                      <w:marLeft w:val="0"/>
                                      <w:marRight w:val="0"/>
                                      <w:marTop w:val="0"/>
                                      <w:marBottom w:val="0"/>
                                      <w:divBdr>
                                        <w:top w:val="none" w:sz="0" w:space="0" w:color="auto"/>
                                        <w:left w:val="none" w:sz="0" w:space="0" w:color="auto"/>
                                        <w:bottom w:val="none" w:sz="0" w:space="0" w:color="auto"/>
                                        <w:right w:val="none" w:sz="0" w:space="0" w:color="auto"/>
                                      </w:divBdr>
                                      <w:divsChild>
                                        <w:div w:id="848569580">
                                          <w:marLeft w:val="0"/>
                                          <w:marRight w:val="0"/>
                                          <w:marTop w:val="0"/>
                                          <w:marBottom w:val="0"/>
                                          <w:divBdr>
                                            <w:top w:val="none" w:sz="0" w:space="0" w:color="auto"/>
                                            <w:left w:val="none" w:sz="0" w:space="0" w:color="auto"/>
                                            <w:bottom w:val="none" w:sz="0" w:space="0" w:color="auto"/>
                                            <w:right w:val="none" w:sz="0" w:space="0" w:color="auto"/>
                                          </w:divBdr>
                                        </w:div>
                                      </w:divsChild>
                                    </w:div>
                                    <w:div w:id="1705402260">
                                      <w:marLeft w:val="0"/>
                                      <w:marRight w:val="0"/>
                                      <w:marTop w:val="0"/>
                                      <w:marBottom w:val="0"/>
                                      <w:divBdr>
                                        <w:top w:val="none" w:sz="0" w:space="0" w:color="auto"/>
                                        <w:left w:val="none" w:sz="0" w:space="0" w:color="auto"/>
                                        <w:bottom w:val="none" w:sz="0" w:space="0" w:color="auto"/>
                                        <w:right w:val="none" w:sz="0" w:space="0" w:color="auto"/>
                                      </w:divBdr>
                                      <w:divsChild>
                                        <w:div w:id="846293072">
                                          <w:marLeft w:val="0"/>
                                          <w:marRight w:val="0"/>
                                          <w:marTop w:val="0"/>
                                          <w:marBottom w:val="0"/>
                                          <w:divBdr>
                                            <w:top w:val="none" w:sz="0" w:space="0" w:color="auto"/>
                                            <w:left w:val="none" w:sz="0" w:space="0" w:color="auto"/>
                                            <w:bottom w:val="none" w:sz="0" w:space="0" w:color="auto"/>
                                            <w:right w:val="none" w:sz="0" w:space="0" w:color="auto"/>
                                          </w:divBdr>
                                        </w:div>
                                      </w:divsChild>
                                    </w:div>
                                    <w:div w:id="1479765851">
                                      <w:marLeft w:val="0"/>
                                      <w:marRight w:val="0"/>
                                      <w:marTop w:val="0"/>
                                      <w:marBottom w:val="0"/>
                                      <w:divBdr>
                                        <w:top w:val="none" w:sz="0" w:space="0" w:color="auto"/>
                                        <w:left w:val="none" w:sz="0" w:space="0" w:color="auto"/>
                                        <w:bottom w:val="none" w:sz="0" w:space="0" w:color="auto"/>
                                        <w:right w:val="none" w:sz="0" w:space="0" w:color="auto"/>
                                      </w:divBdr>
                                    </w:div>
                                    <w:div w:id="414596103">
                                      <w:marLeft w:val="0"/>
                                      <w:marRight w:val="0"/>
                                      <w:marTop w:val="0"/>
                                      <w:marBottom w:val="0"/>
                                      <w:divBdr>
                                        <w:top w:val="none" w:sz="0" w:space="0" w:color="auto"/>
                                        <w:left w:val="none" w:sz="0" w:space="0" w:color="auto"/>
                                        <w:bottom w:val="none" w:sz="0" w:space="0" w:color="auto"/>
                                        <w:right w:val="none" w:sz="0" w:space="0" w:color="auto"/>
                                      </w:divBdr>
                                    </w:div>
                                    <w:div w:id="1622613603">
                                      <w:marLeft w:val="0"/>
                                      <w:marRight w:val="0"/>
                                      <w:marTop w:val="0"/>
                                      <w:marBottom w:val="0"/>
                                      <w:divBdr>
                                        <w:top w:val="none" w:sz="0" w:space="0" w:color="auto"/>
                                        <w:left w:val="none" w:sz="0" w:space="0" w:color="auto"/>
                                        <w:bottom w:val="none" w:sz="0" w:space="0" w:color="auto"/>
                                        <w:right w:val="none" w:sz="0" w:space="0" w:color="auto"/>
                                      </w:divBdr>
                                    </w:div>
                                    <w:div w:id="980578882">
                                      <w:marLeft w:val="0"/>
                                      <w:marRight w:val="0"/>
                                      <w:marTop w:val="0"/>
                                      <w:marBottom w:val="0"/>
                                      <w:divBdr>
                                        <w:top w:val="none" w:sz="0" w:space="0" w:color="auto"/>
                                        <w:left w:val="none" w:sz="0" w:space="0" w:color="auto"/>
                                        <w:bottom w:val="none" w:sz="0" w:space="0" w:color="auto"/>
                                        <w:right w:val="none" w:sz="0" w:space="0" w:color="auto"/>
                                      </w:divBdr>
                                    </w:div>
                                    <w:div w:id="2094932499">
                                      <w:marLeft w:val="0"/>
                                      <w:marRight w:val="0"/>
                                      <w:marTop w:val="0"/>
                                      <w:marBottom w:val="0"/>
                                      <w:divBdr>
                                        <w:top w:val="none" w:sz="0" w:space="0" w:color="auto"/>
                                        <w:left w:val="none" w:sz="0" w:space="0" w:color="auto"/>
                                        <w:bottom w:val="none" w:sz="0" w:space="0" w:color="auto"/>
                                        <w:right w:val="none" w:sz="0" w:space="0" w:color="auto"/>
                                      </w:divBdr>
                                    </w:div>
                                    <w:div w:id="1121998498">
                                      <w:marLeft w:val="0"/>
                                      <w:marRight w:val="0"/>
                                      <w:marTop w:val="0"/>
                                      <w:marBottom w:val="0"/>
                                      <w:divBdr>
                                        <w:top w:val="none" w:sz="0" w:space="0" w:color="auto"/>
                                        <w:left w:val="none" w:sz="0" w:space="0" w:color="auto"/>
                                        <w:bottom w:val="none" w:sz="0" w:space="0" w:color="auto"/>
                                        <w:right w:val="none" w:sz="0" w:space="0" w:color="auto"/>
                                      </w:divBdr>
                                    </w:div>
                                    <w:div w:id="1260287545">
                                      <w:marLeft w:val="0"/>
                                      <w:marRight w:val="0"/>
                                      <w:marTop w:val="0"/>
                                      <w:marBottom w:val="0"/>
                                      <w:divBdr>
                                        <w:top w:val="none" w:sz="0" w:space="0" w:color="auto"/>
                                        <w:left w:val="none" w:sz="0" w:space="0" w:color="auto"/>
                                        <w:bottom w:val="none" w:sz="0" w:space="0" w:color="auto"/>
                                        <w:right w:val="none" w:sz="0" w:space="0" w:color="auto"/>
                                      </w:divBdr>
                                      <w:divsChild>
                                        <w:div w:id="449471505">
                                          <w:marLeft w:val="0"/>
                                          <w:marRight w:val="0"/>
                                          <w:marTop w:val="0"/>
                                          <w:marBottom w:val="0"/>
                                          <w:divBdr>
                                            <w:top w:val="none" w:sz="0" w:space="0" w:color="auto"/>
                                            <w:left w:val="none" w:sz="0" w:space="0" w:color="auto"/>
                                            <w:bottom w:val="none" w:sz="0" w:space="0" w:color="auto"/>
                                            <w:right w:val="none" w:sz="0" w:space="0" w:color="auto"/>
                                          </w:divBdr>
                                        </w:div>
                                        <w:div w:id="175657455">
                                          <w:marLeft w:val="0"/>
                                          <w:marRight w:val="0"/>
                                          <w:marTop w:val="0"/>
                                          <w:marBottom w:val="0"/>
                                          <w:divBdr>
                                            <w:top w:val="none" w:sz="0" w:space="0" w:color="auto"/>
                                            <w:left w:val="none" w:sz="0" w:space="0" w:color="auto"/>
                                            <w:bottom w:val="none" w:sz="0" w:space="0" w:color="auto"/>
                                            <w:right w:val="none" w:sz="0" w:space="0" w:color="auto"/>
                                          </w:divBdr>
                                        </w:div>
                                      </w:divsChild>
                                    </w:div>
                                    <w:div w:id="71703893">
                                      <w:marLeft w:val="0"/>
                                      <w:marRight w:val="0"/>
                                      <w:marTop w:val="0"/>
                                      <w:marBottom w:val="0"/>
                                      <w:divBdr>
                                        <w:top w:val="none" w:sz="0" w:space="0" w:color="auto"/>
                                        <w:left w:val="none" w:sz="0" w:space="0" w:color="auto"/>
                                        <w:bottom w:val="none" w:sz="0" w:space="0" w:color="auto"/>
                                        <w:right w:val="none" w:sz="0" w:space="0" w:color="auto"/>
                                      </w:divBdr>
                                      <w:divsChild>
                                        <w:div w:id="738656">
                                          <w:marLeft w:val="0"/>
                                          <w:marRight w:val="0"/>
                                          <w:marTop w:val="0"/>
                                          <w:marBottom w:val="0"/>
                                          <w:divBdr>
                                            <w:top w:val="none" w:sz="0" w:space="0" w:color="auto"/>
                                            <w:left w:val="none" w:sz="0" w:space="0" w:color="auto"/>
                                            <w:bottom w:val="none" w:sz="0" w:space="0" w:color="auto"/>
                                            <w:right w:val="none" w:sz="0" w:space="0" w:color="auto"/>
                                          </w:divBdr>
                                          <w:divsChild>
                                            <w:div w:id="6391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514360">
                                      <w:marLeft w:val="0"/>
                                      <w:marRight w:val="0"/>
                                      <w:marTop w:val="0"/>
                                      <w:marBottom w:val="0"/>
                                      <w:divBdr>
                                        <w:top w:val="none" w:sz="0" w:space="0" w:color="auto"/>
                                        <w:left w:val="none" w:sz="0" w:space="0" w:color="auto"/>
                                        <w:bottom w:val="none" w:sz="0" w:space="0" w:color="auto"/>
                                        <w:right w:val="none" w:sz="0" w:space="0" w:color="auto"/>
                                      </w:divBdr>
                                      <w:divsChild>
                                        <w:div w:id="608899436">
                                          <w:marLeft w:val="0"/>
                                          <w:marRight w:val="0"/>
                                          <w:marTop w:val="0"/>
                                          <w:marBottom w:val="0"/>
                                          <w:divBdr>
                                            <w:top w:val="none" w:sz="0" w:space="0" w:color="auto"/>
                                            <w:left w:val="none" w:sz="0" w:space="0" w:color="auto"/>
                                            <w:bottom w:val="none" w:sz="0" w:space="0" w:color="auto"/>
                                            <w:right w:val="none" w:sz="0" w:space="0" w:color="auto"/>
                                          </w:divBdr>
                                          <w:divsChild>
                                            <w:div w:id="1672638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162573">
                                      <w:marLeft w:val="0"/>
                                      <w:marRight w:val="0"/>
                                      <w:marTop w:val="0"/>
                                      <w:marBottom w:val="0"/>
                                      <w:divBdr>
                                        <w:top w:val="none" w:sz="0" w:space="0" w:color="auto"/>
                                        <w:left w:val="none" w:sz="0" w:space="0" w:color="auto"/>
                                        <w:bottom w:val="none" w:sz="0" w:space="0" w:color="auto"/>
                                        <w:right w:val="none" w:sz="0" w:space="0" w:color="auto"/>
                                      </w:divBdr>
                                      <w:divsChild>
                                        <w:div w:id="2144810434">
                                          <w:marLeft w:val="0"/>
                                          <w:marRight w:val="0"/>
                                          <w:marTop w:val="0"/>
                                          <w:marBottom w:val="0"/>
                                          <w:divBdr>
                                            <w:top w:val="none" w:sz="0" w:space="0" w:color="auto"/>
                                            <w:left w:val="none" w:sz="0" w:space="0" w:color="auto"/>
                                            <w:bottom w:val="none" w:sz="0" w:space="0" w:color="auto"/>
                                            <w:right w:val="none" w:sz="0" w:space="0" w:color="auto"/>
                                          </w:divBdr>
                                          <w:divsChild>
                                            <w:div w:id="166588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840946">
                                      <w:marLeft w:val="0"/>
                                      <w:marRight w:val="0"/>
                                      <w:marTop w:val="0"/>
                                      <w:marBottom w:val="0"/>
                                      <w:divBdr>
                                        <w:top w:val="none" w:sz="0" w:space="0" w:color="auto"/>
                                        <w:left w:val="none" w:sz="0" w:space="0" w:color="auto"/>
                                        <w:bottom w:val="none" w:sz="0" w:space="0" w:color="auto"/>
                                        <w:right w:val="none" w:sz="0" w:space="0" w:color="auto"/>
                                      </w:divBdr>
                                    </w:div>
                                    <w:div w:id="310057623">
                                      <w:marLeft w:val="0"/>
                                      <w:marRight w:val="0"/>
                                      <w:marTop w:val="0"/>
                                      <w:marBottom w:val="0"/>
                                      <w:divBdr>
                                        <w:top w:val="none" w:sz="0" w:space="0" w:color="auto"/>
                                        <w:left w:val="none" w:sz="0" w:space="0" w:color="auto"/>
                                        <w:bottom w:val="none" w:sz="0" w:space="0" w:color="auto"/>
                                        <w:right w:val="none" w:sz="0" w:space="0" w:color="auto"/>
                                      </w:divBdr>
                                    </w:div>
                                    <w:div w:id="600064618">
                                      <w:marLeft w:val="0"/>
                                      <w:marRight w:val="0"/>
                                      <w:marTop w:val="0"/>
                                      <w:marBottom w:val="0"/>
                                      <w:divBdr>
                                        <w:top w:val="none" w:sz="0" w:space="0" w:color="auto"/>
                                        <w:left w:val="none" w:sz="0" w:space="0" w:color="auto"/>
                                        <w:bottom w:val="none" w:sz="0" w:space="0" w:color="auto"/>
                                        <w:right w:val="none" w:sz="0" w:space="0" w:color="auto"/>
                                      </w:divBdr>
                                    </w:div>
                                    <w:div w:id="1780369622">
                                      <w:marLeft w:val="0"/>
                                      <w:marRight w:val="0"/>
                                      <w:marTop w:val="0"/>
                                      <w:marBottom w:val="0"/>
                                      <w:divBdr>
                                        <w:top w:val="none" w:sz="0" w:space="0" w:color="auto"/>
                                        <w:left w:val="none" w:sz="0" w:space="0" w:color="auto"/>
                                        <w:bottom w:val="none" w:sz="0" w:space="0" w:color="auto"/>
                                        <w:right w:val="none" w:sz="0" w:space="0" w:color="auto"/>
                                      </w:divBdr>
                                    </w:div>
                                    <w:div w:id="1176918995">
                                      <w:marLeft w:val="0"/>
                                      <w:marRight w:val="0"/>
                                      <w:marTop w:val="0"/>
                                      <w:marBottom w:val="0"/>
                                      <w:divBdr>
                                        <w:top w:val="none" w:sz="0" w:space="0" w:color="auto"/>
                                        <w:left w:val="none" w:sz="0" w:space="0" w:color="auto"/>
                                        <w:bottom w:val="none" w:sz="0" w:space="0" w:color="auto"/>
                                        <w:right w:val="none" w:sz="0" w:space="0" w:color="auto"/>
                                      </w:divBdr>
                                    </w:div>
                                    <w:div w:id="1548565114">
                                      <w:marLeft w:val="0"/>
                                      <w:marRight w:val="0"/>
                                      <w:marTop w:val="0"/>
                                      <w:marBottom w:val="0"/>
                                      <w:divBdr>
                                        <w:top w:val="none" w:sz="0" w:space="0" w:color="auto"/>
                                        <w:left w:val="none" w:sz="0" w:space="0" w:color="auto"/>
                                        <w:bottom w:val="none" w:sz="0" w:space="0" w:color="auto"/>
                                        <w:right w:val="none" w:sz="0" w:space="0" w:color="auto"/>
                                      </w:divBdr>
                                    </w:div>
                                    <w:div w:id="2002193226">
                                      <w:marLeft w:val="0"/>
                                      <w:marRight w:val="0"/>
                                      <w:marTop w:val="0"/>
                                      <w:marBottom w:val="0"/>
                                      <w:divBdr>
                                        <w:top w:val="none" w:sz="0" w:space="0" w:color="auto"/>
                                        <w:left w:val="none" w:sz="0" w:space="0" w:color="auto"/>
                                        <w:bottom w:val="none" w:sz="0" w:space="0" w:color="auto"/>
                                        <w:right w:val="none" w:sz="0" w:space="0" w:color="auto"/>
                                      </w:divBdr>
                                      <w:divsChild>
                                        <w:div w:id="1843232747">
                                          <w:marLeft w:val="0"/>
                                          <w:marRight w:val="0"/>
                                          <w:marTop w:val="0"/>
                                          <w:marBottom w:val="0"/>
                                          <w:divBdr>
                                            <w:top w:val="none" w:sz="0" w:space="0" w:color="auto"/>
                                            <w:left w:val="none" w:sz="0" w:space="0" w:color="auto"/>
                                            <w:bottom w:val="none" w:sz="0" w:space="0" w:color="auto"/>
                                            <w:right w:val="none" w:sz="0" w:space="0" w:color="auto"/>
                                          </w:divBdr>
                                        </w:div>
                                      </w:divsChild>
                                    </w:div>
                                    <w:div w:id="780028427">
                                      <w:marLeft w:val="0"/>
                                      <w:marRight w:val="0"/>
                                      <w:marTop w:val="0"/>
                                      <w:marBottom w:val="0"/>
                                      <w:divBdr>
                                        <w:top w:val="none" w:sz="0" w:space="0" w:color="auto"/>
                                        <w:left w:val="none" w:sz="0" w:space="0" w:color="auto"/>
                                        <w:bottom w:val="none" w:sz="0" w:space="0" w:color="auto"/>
                                        <w:right w:val="none" w:sz="0" w:space="0" w:color="auto"/>
                                      </w:divBdr>
                                    </w:div>
                                    <w:div w:id="630014648">
                                      <w:marLeft w:val="0"/>
                                      <w:marRight w:val="0"/>
                                      <w:marTop w:val="0"/>
                                      <w:marBottom w:val="0"/>
                                      <w:divBdr>
                                        <w:top w:val="none" w:sz="0" w:space="0" w:color="auto"/>
                                        <w:left w:val="none" w:sz="0" w:space="0" w:color="auto"/>
                                        <w:bottom w:val="none" w:sz="0" w:space="0" w:color="auto"/>
                                        <w:right w:val="none" w:sz="0" w:space="0" w:color="auto"/>
                                      </w:divBdr>
                                    </w:div>
                                    <w:div w:id="530992510">
                                      <w:marLeft w:val="0"/>
                                      <w:marRight w:val="0"/>
                                      <w:marTop w:val="0"/>
                                      <w:marBottom w:val="0"/>
                                      <w:divBdr>
                                        <w:top w:val="none" w:sz="0" w:space="0" w:color="auto"/>
                                        <w:left w:val="none" w:sz="0" w:space="0" w:color="auto"/>
                                        <w:bottom w:val="none" w:sz="0" w:space="0" w:color="auto"/>
                                        <w:right w:val="none" w:sz="0" w:space="0" w:color="auto"/>
                                      </w:divBdr>
                                    </w:div>
                                    <w:div w:id="1820925703">
                                      <w:marLeft w:val="0"/>
                                      <w:marRight w:val="0"/>
                                      <w:marTop w:val="0"/>
                                      <w:marBottom w:val="0"/>
                                      <w:divBdr>
                                        <w:top w:val="none" w:sz="0" w:space="0" w:color="auto"/>
                                        <w:left w:val="none" w:sz="0" w:space="0" w:color="auto"/>
                                        <w:bottom w:val="none" w:sz="0" w:space="0" w:color="auto"/>
                                        <w:right w:val="none" w:sz="0" w:space="0" w:color="auto"/>
                                      </w:divBdr>
                                    </w:div>
                                    <w:div w:id="1879009825">
                                      <w:marLeft w:val="0"/>
                                      <w:marRight w:val="0"/>
                                      <w:marTop w:val="0"/>
                                      <w:marBottom w:val="0"/>
                                      <w:divBdr>
                                        <w:top w:val="none" w:sz="0" w:space="0" w:color="auto"/>
                                        <w:left w:val="none" w:sz="0" w:space="0" w:color="auto"/>
                                        <w:bottom w:val="none" w:sz="0" w:space="0" w:color="auto"/>
                                        <w:right w:val="none" w:sz="0" w:space="0" w:color="auto"/>
                                      </w:divBdr>
                                    </w:div>
                                    <w:div w:id="211816691">
                                      <w:marLeft w:val="0"/>
                                      <w:marRight w:val="0"/>
                                      <w:marTop w:val="0"/>
                                      <w:marBottom w:val="0"/>
                                      <w:divBdr>
                                        <w:top w:val="none" w:sz="0" w:space="0" w:color="auto"/>
                                        <w:left w:val="none" w:sz="0" w:space="0" w:color="auto"/>
                                        <w:bottom w:val="none" w:sz="0" w:space="0" w:color="auto"/>
                                        <w:right w:val="none" w:sz="0" w:space="0" w:color="auto"/>
                                      </w:divBdr>
                                    </w:div>
                                    <w:div w:id="1166701138">
                                      <w:marLeft w:val="0"/>
                                      <w:marRight w:val="0"/>
                                      <w:marTop w:val="0"/>
                                      <w:marBottom w:val="0"/>
                                      <w:divBdr>
                                        <w:top w:val="none" w:sz="0" w:space="0" w:color="auto"/>
                                        <w:left w:val="none" w:sz="0" w:space="0" w:color="auto"/>
                                        <w:bottom w:val="none" w:sz="0" w:space="0" w:color="auto"/>
                                        <w:right w:val="none" w:sz="0" w:space="0" w:color="auto"/>
                                      </w:divBdr>
                                      <w:divsChild>
                                        <w:div w:id="1333993402">
                                          <w:marLeft w:val="0"/>
                                          <w:marRight w:val="0"/>
                                          <w:marTop w:val="0"/>
                                          <w:marBottom w:val="0"/>
                                          <w:divBdr>
                                            <w:top w:val="none" w:sz="0" w:space="0" w:color="auto"/>
                                            <w:left w:val="none" w:sz="0" w:space="0" w:color="auto"/>
                                            <w:bottom w:val="none" w:sz="0" w:space="0" w:color="auto"/>
                                            <w:right w:val="none" w:sz="0" w:space="0" w:color="auto"/>
                                          </w:divBdr>
                                        </w:div>
                                      </w:divsChild>
                                    </w:div>
                                    <w:div w:id="1602254165">
                                      <w:marLeft w:val="0"/>
                                      <w:marRight w:val="0"/>
                                      <w:marTop w:val="0"/>
                                      <w:marBottom w:val="0"/>
                                      <w:divBdr>
                                        <w:top w:val="none" w:sz="0" w:space="0" w:color="auto"/>
                                        <w:left w:val="none" w:sz="0" w:space="0" w:color="auto"/>
                                        <w:bottom w:val="none" w:sz="0" w:space="0" w:color="auto"/>
                                        <w:right w:val="none" w:sz="0" w:space="0" w:color="auto"/>
                                      </w:divBdr>
                                    </w:div>
                                    <w:div w:id="1915554258">
                                      <w:marLeft w:val="0"/>
                                      <w:marRight w:val="0"/>
                                      <w:marTop w:val="0"/>
                                      <w:marBottom w:val="0"/>
                                      <w:divBdr>
                                        <w:top w:val="none" w:sz="0" w:space="0" w:color="auto"/>
                                        <w:left w:val="none" w:sz="0" w:space="0" w:color="auto"/>
                                        <w:bottom w:val="none" w:sz="0" w:space="0" w:color="auto"/>
                                        <w:right w:val="none" w:sz="0" w:space="0" w:color="auto"/>
                                      </w:divBdr>
                                    </w:div>
                                    <w:div w:id="1296568998">
                                      <w:marLeft w:val="0"/>
                                      <w:marRight w:val="0"/>
                                      <w:marTop w:val="0"/>
                                      <w:marBottom w:val="0"/>
                                      <w:divBdr>
                                        <w:top w:val="none" w:sz="0" w:space="0" w:color="auto"/>
                                        <w:left w:val="none" w:sz="0" w:space="0" w:color="auto"/>
                                        <w:bottom w:val="none" w:sz="0" w:space="0" w:color="auto"/>
                                        <w:right w:val="none" w:sz="0" w:space="0" w:color="auto"/>
                                      </w:divBdr>
                                    </w:div>
                                    <w:div w:id="1945264334">
                                      <w:marLeft w:val="0"/>
                                      <w:marRight w:val="0"/>
                                      <w:marTop w:val="0"/>
                                      <w:marBottom w:val="0"/>
                                      <w:divBdr>
                                        <w:top w:val="none" w:sz="0" w:space="0" w:color="auto"/>
                                        <w:left w:val="none" w:sz="0" w:space="0" w:color="auto"/>
                                        <w:bottom w:val="none" w:sz="0" w:space="0" w:color="auto"/>
                                        <w:right w:val="none" w:sz="0" w:space="0" w:color="auto"/>
                                      </w:divBdr>
                                    </w:div>
                                    <w:div w:id="1814757921">
                                      <w:marLeft w:val="0"/>
                                      <w:marRight w:val="0"/>
                                      <w:marTop w:val="0"/>
                                      <w:marBottom w:val="0"/>
                                      <w:divBdr>
                                        <w:top w:val="none" w:sz="0" w:space="0" w:color="auto"/>
                                        <w:left w:val="none" w:sz="0" w:space="0" w:color="auto"/>
                                        <w:bottom w:val="none" w:sz="0" w:space="0" w:color="auto"/>
                                        <w:right w:val="none" w:sz="0" w:space="0" w:color="auto"/>
                                      </w:divBdr>
                                    </w:div>
                                    <w:div w:id="1107969660">
                                      <w:marLeft w:val="0"/>
                                      <w:marRight w:val="0"/>
                                      <w:marTop w:val="0"/>
                                      <w:marBottom w:val="0"/>
                                      <w:divBdr>
                                        <w:top w:val="none" w:sz="0" w:space="0" w:color="auto"/>
                                        <w:left w:val="none" w:sz="0" w:space="0" w:color="auto"/>
                                        <w:bottom w:val="none" w:sz="0" w:space="0" w:color="auto"/>
                                        <w:right w:val="none" w:sz="0" w:space="0" w:color="auto"/>
                                      </w:divBdr>
                                    </w:div>
                                    <w:div w:id="560479572">
                                      <w:marLeft w:val="0"/>
                                      <w:marRight w:val="0"/>
                                      <w:marTop w:val="0"/>
                                      <w:marBottom w:val="0"/>
                                      <w:divBdr>
                                        <w:top w:val="none" w:sz="0" w:space="0" w:color="auto"/>
                                        <w:left w:val="none" w:sz="0" w:space="0" w:color="auto"/>
                                        <w:bottom w:val="none" w:sz="0" w:space="0" w:color="auto"/>
                                        <w:right w:val="none" w:sz="0" w:space="0" w:color="auto"/>
                                      </w:divBdr>
                                      <w:divsChild>
                                        <w:div w:id="277370123">
                                          <w:marLeft w:val="0"/>
                                          <w:marRight w:val="0"/>
                                          <w:marTop w:val="0"/>
                                          <w:marBottom w:val="0"/>
                                          <w:divBdr>
                                            <w:top w:val="none" w:sz="0" w:space="0" w:color="auto"/>
                                            <w:left w:val="none" w:sz="0" w:space="0" w:color="auto"/>
                                            <w:bottom w:val="none" w:sz="0" w:space="0" w:color="auto"/>
                                            <w:right w:val="none" w:sz="0" w:space="0" w:color="auto"/>
                                          </w:divBdr>
                                        </w:div>
                                      </w:divsChild>
                                    </w:div>
                                    <w:div w:id="1586264984">
                                      <w:marLeft w:val="0"/>
                                      <w:marRight w:val="0"/>
                                      <w:marTop w:val="0"/>
                                      <w:marBottom w:val="0"/>
                                      <w:divBdr>
                                        <w:top w:val="none" w:sz="0" w:space="0" w:color="auto"/>
                                        <w:left w:val="none" w:sz="0" w:space="0" w:color="auto"/>
                                        <w:bottom w:val="none" w:sz="0" w:space="0" w:color="auto"/>
                                        <w:right w:val="none" w:sz="0" w:space="0" w:color="auto"/>
                                      </w:divBdr>
                                    </w:div>
                                    <w:div w:id="826021551">
                                      <w:marLeft w:val="0"/>
                                      <w:marRight w:val="0"/>
                                      <w:marTop w:val="0"/>
                                      <w:marBottom w:val="0"/>
                                      <w:divBdr>
                                        <w:top w:val="none" w:sz="0" w:space="0" w:color="auto"/>
                                        <w:left w:val="none" w:sz="0" w:space="0" w:color="auto"/>
                                        <w:bottom w:val="none" w:sz="0" w:space="0" w:color="auto"/>
                                        <w:right w:val="none" w:sz="0" w:space="0" w:color="auto"/>
                                      </w:divBdr>
                                    </w:div>
                                    <w:div w:id="885262086">
                                      <w:marLeft w:val="0"/>
                                      <w:marRight w:val="0"/>
                                      <w:marTop w:val="0"/>
                                      <w:marBottom w:val="0"/>
                                      <w:divBdr>
                                        <w:top w:val="none" w:sz="0" w:space="0" w:color="auto"/>
                                        <w:left w:val="none" w:sz="0" w:space="0" w:color="auto"/>
                                        <w:bottom w:val="none" w:sz="0" w:space="0" w:color="auto"/>
                                        <w:right w:val="none" w:sz="0" w:space="0" w:color="auto"/>
                                      </w:divBdr>
                                    </w:div>
                                    <w:div w:id="1974097325">
                                      <w:marLeft w:val="0"/>
                                      <w:marRight w:val="0"/>
                                      <w:marTop w:val="0"/>
                                      <w:marBottom w:val="0"/>
                                      <w:divBdr>
                                        <w:top w:val="none" w:sz="0" w:space="0" w:color="auto"/>
                                        <w:left w:val="none" w:sz="0" w:space="0" w:color="auto"/>
                                        <w:bottom w:val="none" w:sz="0" w:space="0" w:color="auto"/>
                                        <w:right w:val="none" w:sz="0" w:space="0" w:color="auto"/>
                                      </w:divBdr>
                                    </w:div>
                                    <w:div w:id="1559973740">
                                      <w:marLeft w:val="0"/>
                                      <w:marRight w:val="0"/>
                                      <w:marTop w:val="0"/>
                                      <w:marBottom w:val="0"/>
                                      <w:divBdr>
                                        <w:top w:val="none" w:sz="0" w:space="0" w:color="auto"/>
                                        <w:left w:val="none" w:sz="0" w:space="0" w:color="auto"/>
                                        <w:bottom w:val="none" w:sz="0" w:space="0" w:color="auto"/>
                                        <w:right w:val="none" w:sz="0" w:space="0" w:color="auto"/>
                                      </w:divBdr>
                                    </w:div>
                                    <w:div w:id="445076306">
                                      <w:marLeft w:val="0"/>
                                      <w:marRight w:val="0"/>
                                      <w:marTop w:val="0"/>
                                      <w:marBottom w:val="0"/>
                                      <w:divBdr>
                                        <w:top w:val="none" w:sz="0" w:space="0" w:color="auto"/>
                                        <w:left w:val="none" w:sz="0" w:space="0" w:color="auto"/>
                                        <w:bottom w:val="none" w:sz="0" w:space="0" w:color="auto"/>
                                        <w:right w:val="none" w:sz="0" w:space="0" w:color="auto"/>
                                      </w:divBdr>
                                      <w:divsChild>
                                        <w:div w:id="71245673">
                                          <w:marLeft w:val="0"/>
                                          <w:marRight w:val="0"/>
                                          <w:marTop w:val="0"/>
                                          <w:marBottom w:val="0"/>
                                          <w:divBdr>
                                            <w:top w:val="none" w:sz="0" w:space="0" w:color="auto"/>
                                            <w:left w:val="none" w:sz="0" w:space="0" w:color="auto"/>
                                            <w:bottom w:val="none" w:sz="0" w:space="0" w:color="auto"/>
                                            <w:right w:val="none" w:sz="0" w:space="0" w:color="auto"/>
                                          </w:divBdr>
                                        </w:div>
                                        <w:div w:id="261378982">
                                          <w:marLeft w:val="0"/>
                                          <w:marRight w:val="0"/>
                                          <w:marTop w:val="0"/>
                                          <w:marBottom w:val="0"/>
                                          <w:divBdr>
                                            <w:top w:val="none" w:sz="0" w:space="0" w:color="auto"/>
                                            <w:left w:val="none" w:sz="0" w:space="0" w:color="auto"/>
                                            <w:bottom w:val="none" w:sz="0" w:space="0" w:color="auto"/>
                                            <w:right w:val="none" w:sz="0" w:space="0" w:color="auto"/>
                                          </w:divBdr>
                                        </w:div>
                                      </w:divsChild>
                                    </w:div>
                                    <w:div w:id="1364751771">
                                      <w:marLeft w:val="0"/>
                                      <w:marRight w:val="0"/>
                                      <w:marTop w:val="0"/>
                                      <w:marBottom w:val="0"/>
                                      <w:divBdr>
                                        <w:top w:val="none" w:sz="0" w:space="0" w:color="auto"/>
                                        <w:left w:val="none" w:sz="0" w:space="0" w:color="auto"/>
                                        <w:bottom w:val="none" w:sz="0" w:space="0" w:color="auto"/>
                                        <w:right w:val="none" w:sz="0" w:space="0" w:color="auto"/>
                                      </w:divBdr>
                                      <w:divsChild>
                                        <w:div w:id="1209218751">
                                          <w:marLeft w:val="0"/>
                                          <w:marRight w:val="0"/>
                                          <w:marTop w:val="0"/>
                                          <w:marBottom w:val="0"/>
                                          <w:divBdr>
                                            <w:top w:val="none" w:sz="0" w:space="0" w:color="auto"/>
                                            <w:left w:val="none" w:sz="0" w:space="0" w:color="auto"/>
                                            <w:bottom w:val="none" w:sz="0" w:space="0" w:color="auto"/>
                                            <w:right w:val="none" w:sz="0" w:space="0" w:color="auto"/>
                                          </w:divBdr>
                                          <w:divsChild>
                                            <w:div w:id="3925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7684">
                                      <w:marLeft w:val="0"/>
                                      <w:marRight w:val="0"/>
                                      <w:marTop w:val="0"/>
                                      <w:marBottom w:val="0"/>
                                      <w:divBdr>
                                        <w:top w:val="none" w:sz="0" w:space="0" w:color="auto"/>
                                        <w:left w:val="none" w:sz="0" w:space="0" w:color="auto"/>
                                        <w:bottom w:val="none" w:sz="0" w:space="0" w:color="auto"/>
                                        <w:right w:val="none" w:sz="0" w:space="0" w:color="auto"/>
                                      </w:divBdr>
                                      <w:divsChild>
                                        <w:div w:id="1368331919">
                                          <w:marLeft w:val="0"/>
                                          <w:marRight w:val="0"/>
                                          <w:marTop w:val="0"/>
                                          <w:marBottom w:val="0"/>
                                          <w:divBdr>
                                            <w:top w:val="none" w:sz="0" w:space="0" w:color="auto"/>
                                            <w:left w:val="none" w:sz="0" w:space="0" w:color="auto"/>
                                            <w:bottom w:val="none" w:sz="0" w:space="0" w:color="auto"/>
                                            <w:right w:val="none" w:sz="0" w:space="0" w:color="auto"/>
                                          </w:divBdr>
                                          <w:divsChild>
                                            <w:div w:id="160945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05098">
                                      <w:marLeft w:val="0"/>
                                      <w:marRight w:val="0"/>
                                      <w:marTop w:val="0"/>
                                      <w:marBottom w:val="0"/>
                                      <w:divBdr>
                                        <w:top w:val="none" w:sz="0" w:space="0" w:color="auto"/>
                                        <w:left w:val="none" w:sz="0" w:space="0" w:color="auto"/>
                                        <w:bottom w:val="none" w:sz="0" w:space="0" w:color="auto"/>
                                        <w:right w:val="none" w:sz="0" w:space="0" w:color="auto"/>
                                      </w:divBdr>
                                      <w:divsChild>
                                        <w:div w:id="1674529505">
                                          <w:marLeft w:val="0"/>
                                          <w:marRight w:val="0"/>
                                          <w:marTop w:val="0"/>
                                          <w:marBottom w:val="0"/>
                                          <w:divBdr>
                                            <w:top w:val="none" w:sz="0" w:space="0" w:color="auto"/>
                                            <w:left w:val="none" w:sz="0" w:space="0" w:color="auto"/>
                                            <w:bottom w:val="none" w:sz="0" w:space="0" w:color="auto"/>
                                            <w:right w:val="none" w:sz="0" w:space="0" w:color="auto"/>
                                          </w:divBdr>
                                          <w:divsChild>
                                            <w:div w:id="103812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960420">
                                      <w:marLeft w:val="0"/>
                                      <w:marRight w:val="0"/>
                                      <w:marTop w:val="0"/>
                                      <w:marBottom w:val="0"/>
                                      <w:divBdr>
                                        <w:top w:val="none" w:sz="0" w:space="0" w:color="auto"/>
                                        <w:left w:val="none" w:sz="0" w:space="0" w:color="auto"/>
                                        <w:bottom w:val="none" w:sz="0" w:space="0" w:color="auto"/>
                                        <w:right w:val="none" w:sz="0" w:space="0" w:color="auto"/>
                                      </w:divBdr>
                                    </w:div>
                                    <w:div w:id="146166121">
                                      <w:marLeft w:val="0"/>
                                      <w:marRight w:val="0"/>
                                      <w:marTop w:val="0"/>
                                      <w:marBottom w:val="0"/>
                                      <w:divBdr>
                                        <w:top w:val="none" w:sz="0" w:space="0" w:color="auto"/>
                                        <w:left w:val="none" w:sz="0" w:space="0" w:color="auto"/>
                                        <w:bottom w:val="none" w:sz="0" w:space="0" w:color="auto"/>
                                        <w:right w:val="none" w:sz="0" w:space="0" w:color="auto"/>
                                      </w:divBdr>
                                    </w:div>
                                    <w:div w:id="1136143504">
                                      <w:marLeft w:val="0"/>
                                      <w:marRight w:val="0"/>
                                      <w:marTop w:val="0"/>
                                      <w:marBottom w:val="0"/>
                                      <w:divBdr>
                                        <w:top w:val="none" w:sz="0" w:space="0" w:color="auto"/>
                                        <w:left w:val="none" w:sz="0" w:space="0" w:color="auto"/>
                                        <w:bottom w:val="none" w:sz="0" w:space="0" w:color="auto"/>
                                        <w:right w:val="none" w:sz="0" w:space="0" w:color="auto"/>
                                      </w:divBdr>
                                    </w:div>
                                    <w:div w:id="904218222">
                                      <w:marLeft w:val="0"/>
                                      <w:marRight w:val="0"/>
                                      <w:marTop w:val="0"/>
                                      <w:marBottom w:val="0"/>
                                      <w:divBdr>
                                        <w:top w:val="none" w:sz="0" w:space="0" w:color="auto"/>
                                        <w:left w:val="none" w:sz="0" w:space="0" w:color="auto"/>
                                        <w:bottom w:val="none" w:sz="0" w:space="0" w:color="auto"/>
                                        <w:right w:val="none" w:sz="0" w:space="0" w:color="auto"/>
                                      </w:divBdr>
                                    </w:div>
                                    <w:div w:id="2116514042">
                                      <w:marLeft w:val="0"/>
                                      <w:marRight w:val="0"/>
                                      <w:marTop w:val="0"/>
                                      <w:marBottom w:val="0"/>
                                      <w:divBdr>
                                        <w:top w:val="none" w:sz="0" w:space="0" w:color="auto"/>
                                        <w:left w:val="none" w:sz="0" w:space="0" w:color="auto"/>
                                        <w:bottom w:val="none" w:sz="0" w:space="0" w:color="auto"/>
                                        <w:right w:val="none" w:sz="0" w:space="0" w:color="auto"/>
                                      </w:divBdr>
                                    </w:div>
                                    <w:div w:id="1315597847">
                                      <w:marLeft w:val="0"/>
                                      <w:marRight w:val="0"/>
                                      <w:marTop w:val="0"/>
                                      <w:marBottom w:val="0"/>
                                      <w:divBdr>
                                        <w:top w:val="none" w:sz="0" w:space="0" w:color="auto"/>
                                        <w:left w:val="none" w:sz="0" w:space="0" w:color="auto"/>
                                        <w:bottom w:val="none" w:sz="0" w:space="0" w:color="auto"/>
                                        <w:right w:val="none" w:sz="0" w:space="0" w:color="auto"/>
                                      </w:divBdr>
                                    </w:div>
                                    <w:div w:id="1706904113">
                                      <w:marLeft w:val="0"/>
                                      <w:marRight w:val="0"/>
                                      <w:marTop w:val="0"/>
                                      <w:marBottom w:val="0"/>
                                      <w:divBdr>
                                        <w:top w:val="none" w:sz="0" w:space="0" w:color="auto"/>
                                        <w:left w:val="none" w:sz="0" w:space="0" w:color="auto"/>
                                        <w:bottom w:val="none" w:sz="0" w:space="0" w:color="auto"/>
                                        <w:right w:val="none" w:sz="0" w:space="0" w:color="auto"/>
                                      </w:divBdr>
                                      <w:divsChild>
                                        <w:div w:id="217057793">
                                          <w:marLeft w:val="0"/>
                                          <w:marRight w:val="0"/>
                                          <w:marTop w:val="0"/>
                                          <w:marBottom w:val="0"/>
                                          <w:divBdr>
                                            <w:top w:val="none" w:sz="0" w:space="0" w:color="auto"/>
                                            <w:left w:val="none" w:sz="0" w:space="0" w:color="auto"/>
                                            <w:bottom w:val="none" w:sz="0" w:space="0" w:color="auto"/>
                                            <w:right w:val="none" w:sz="0" w:space="0" w:color="auto"/>
                                          </w:divBdr>
                                        </w:div>
                                      </w:divsChild>
                                    </w:div>
                                    <w:div w:id="1625883417">
                                      <w:marLeft w:val="0"/>
                                      <w:marRight w:val="0"/>
                                      <w:marTop w:val="0"/>
                                      <w:marBottom w:val="0"/>
                                      <w:divBdr>
                                        <w:top w:val="none" w:sz="0" w:space="0" w:color="auto"/>
                                        <w:left w:val="none" w:sz="0" w:space="0" w:color="auto"/>
                                        <w:bottom w:val="none" w:sz="0" w:space="0" w:color="auto"/>
                                        <w:right w:val="none" w:sz="0" w:space="0" w:color="auto"/>
                                      </w:divBdr>
                                    </w:div>
                                    <w:div w:id="1587497397">
                                      <w:marLeft w:val="0"/>
                                      <w:marRight w:val="0"/>
                                      <w:marTop w:val="0"/>
                                      <w:marBottom w:val="0"/>
                                      <w:divBdr>
                                        <w:top w:val="none" w:sz="0" w:space="0" w:color="auto"/>
                                        <w:left w:val="none" w:sz="0" w:space="0" w:color="auto"/>
                                        <w:bottom w:val="none" w:sz="0" w:space="0" w:color="auto"/>
                                        <w:right w:val="none" w:sz="0" w:space="0" w:color="auto"/>
                                      </w:divBdr>
                                    </w:div>
                                    <w:div w:id="973868274">
                                      <w:marLeft w:val="0"/>
                                      <w:marRight w:val="0"/>
                                      <w:marTop w:val="0"/>
                                      <w:marBottom w:val="0"/>
                                      <w:divBdr>
                                        <w:top w:val="none" w:sz="0" w:space="0" w:color="auto"/>
                                        <w:left w:val="none" w:sz="0" w:space="0" w:color="auto"/>
                                        <w:bottom w:val="none" w:sz="0" w:space="0" w:color="auto"/>
                                        <w:right w:val="none" w:sz="0" w:space="0" w:color="auto"/>
                                      </w:divBdr>
                                    </w:div>
                                    <w:div w:id="571626471">
                                      <w:marLeft w:val="0"/>
                                      <w:marRight w:val="0"/>
                                      <w:marTop w:val="0"/>
                                      <w:marBottom w:val="0"/>
                                      <w:divBdr>
                                        <w:top w:val="none" w:sz="0" w:space="0" w:color="auto"/>
                                        <w:left w:val="none" w:sz="0" w:space="0" w:color="auto"/>
                                        <w:bottom w:val="none" w:sz="0" w:space="0" w:color="auto"/>
                                        <w:right w:val="none" w:sz="0" w:space="0" w:color="auto"/>
                                      </w:divBdr>
                                    </w:div>
                                    <w:div w:id="2020159565">
                                      <w:marLeft w:val="0"/>
                                      <w:marRight w:val="0"/>
                                      <w:marTop w:val="0"/>
                                      <w:marBottom w:val="0"/>
                                      <w:divBdr>
                                        <w:top w:val="none" w:sz="0" w:space="0" w:color="auto"/>
                                        <w:left w:val="none" w:sz="0" w:space="0" w:color="auto"/>
                                        <w:bottom w:val="none" w:sz="0" w:space="0" w:color="auto"/>
                                        <w:right w:val="none" w:sz="0" w:space="0" w:color="auto"/>
                                      </w:divBdr>
                                    </w:div>
                                    <w:div w:id="437025269">
                                      <w:marLeft w:val="0"/>
                                      <w:marRight w:val="0"/>
                                      <w:marTop w:val="0"/>
                                      <w:marBottom w:val="0"/>
                                      <w:divBdr>
                                        <w:top w:val="none" w:sz="0" w:space="0" w:color="auto"/>
                                        <w:left w:val="none" w:sz="0" w:space="0" w:color="auto"/>
                                        <w:bottom w:val="none" w:sz="0" w:space="0" w:color="auto"/>
                                        <w:right w:val="none" w:sz="0" w:space="0" w:color="auto"/>
                                      </w:divBdr>
                                    </w:div>
                                    <w:div w:id="2078283292">
                                      <w:marLeft w:val="0"/>
                                      <w:marRight w:val="0"/>
                                      <w:marTop w:val="0"/>
                                      <w:marBottom w:val="0"/>
                                      <w:divBdr>
                                        <w:top w:val="none" w:sz="0" w:space="0" w:color="auto"/>
                                        <w:left w:val="none" w:sz="0" w:space="0" w:color="auto"/>
                                        <w:bottom w:val="none" w:sz="0" w:space="0" w:color="auto"/>
                                        <w:right w:val="none" w:sz="0" w:space="0" w:color="auto"/>
                                      </w:divBdr>
                                      <w:divsChild>
                                        <w:div w:id="1204052121">
                                          <w:marLeft w:val="0"/>
                                          <w:marRight w:val="0"/>
                                          <w:marTop w:val="0"/>
                                          <w:marBottom w:val="0"/>
                                          <w:divBdr>
                                            <w:top w:val="none" w:sz="0" w:space="0" w:color="auto"/>
                                            <w:left w:val="none" w:sz="0" w:space="0" w:color="auto"/>
                                            <w:bottom w:val="none" w:sz="0" w:space="0" w:color="auto"/>
                                            <w:right w:val="none" w:sz="0" w:space="0" w:color="auto"/>
                                          </w:divBdr>
                                        </w:div>
                                      </w:divsChild>
                                    </w:div>
                                    <w:div w:id="1322929911">
                                      <w:marLeft w:val="0"/>
                                      <w:marRight w:val="0"/>
                                      <w:marTop w:val="0"/>
                                      <w:marBottom w:val="0"/>
                                      <w:divBdr>
                                        <w:top w:val="none" w:sz="0" w:space="0" w:color="auto"/>
                                        <w:left w:val="none" w:sz="0" w:space="0" w:color="auto"/>
                                        <w:bottom w:val="none" w:sz="0" w:space="0" w:color="auto"/>
                                        <w:right w:val="none" w:sz="0" w:space="0" w:color="auto"/>
                                      </w:divBdr>
                                    </w:div>
                                    <w:div w:id="1882859281">
                                      <w:marLeft w:val="0"/>
                                      <w:marRight w:val="0"/>
                                      <w:marTop w:val="0"/>
                                      <w:marBottom w:val="0"/>
                                      <w:divBdr>
                                        <w:top w:val="none" w:sz="0" w:space="0" w:color="auto"/>
                                        <w:left w:val="none" w:sz="0" w:space="0" w:color="auto"/>
                                        <w:bottom w:val="none" w:sz="0" w:space="0" w:color="auto"/>
                                        <w:right w:val="none" w:sz="0" w:space="0" w:color="auto"/>
                                      </w:divBdr>
                                    </w:div>
                                    <w:div w:id="1341665680">
                                      <w:marLeft w:val="0"/>
                                      <w:marRight w:val="0"/>
                                      <w:marTop w:val="0"/>
                                      <w:marBottom w:val="0"/>
                                      <w:divBdr>
                                        <w:top w:val="none" w:sz="0" w:space="0" w:color="auto"/>
                                        <w:left w:val="none" w:sz="0" w:space="0" w:color="auto"/>
                                        <w:bottom w:val="none" w:sz="0" w:space="0" w:color="auto"/>
                                        <w:right w:val="none" w:sz="0" w:space="0" w:color="auto"/>
                                      </w:divBdr>
                                    </w:div>
                                    <w:div w:id="38668262">
                                      <w:marLeft w:val="0"/>
                                      <w:marRight w:val="0"/>
                                      <w:marTop w:val="0"/>
                                      <w:marBottom w:val="0"/>
                                      <w:divBdr>
                                        <w:top w:val="none" w:sz="0" w:space="0" w:color="auto"/>
                                        <w:left w:val="none" w:sz="0" w:space="0" w:color="auto"/>
                                        <w:bottom w:val="none" w:sz="0" w:space="0" w:color="auto"/>
                                        <w:right w:val="none" w:sz="0" w:space="0" w:color="auto"/>
                                      </w:divBdr>
                                    </w:div>
                                    <w:div w:id="182015413">
                                      <w:marLeft w:val="0"/>
                                      <w:marRight w:val="0"/>
                                      <w:marTop w:val="0"/>
                                      <w:marBottom w:val="0"/>
                                      <w:divBdr>
                                        <w:top w:val="none" w:sz="0" w:space="0" w:color="auto"/>
                                        <w:left w:val="none" w:sz="0" w:space="0" w:color="auto"/>
                                        <w:bottom w:val="none" w:sz="0" w:space="0" w:color="auto"/>
                                        <w:right w:val="none" w:sz="0" w:space="0" w:color="auto"/>
                                      </w:divBdr>
                                    </w:div>
                                    <w:div w:id="492380427">
                                      <w:marLeft w:val="0"/>
                                      <w:marRight w:val="0"/>
                                      <w:marTop w:val="0"/>
                                      <w:marBottom w:val="0"/>
                                      <w:divBdr>
                                        <w:top w:val="none" w:sz="0" w:space="0" w:color="auto"/>
                                        <w:left w:val="none" w:sz="0" w:space="0" w:color="auto"/>
                                        <w:bottom w:val="none" w:sz="0" w:space="0" w:color="auto"/>
                                        <w:right w:val="none" w:sz="0" w:space="0" w:color="auto"/>
                                      </w:divBdr>
                                    </w:div>
                                    <w:div w:id="476917907">
                                      <w:marLeft w:val="0"/>
                                      <w:marRight w:val="0"/>
                                      <w:marTop w:val="0"/>
                                      <w:marBottom w:val="0"/>
                                      <w:divBdr>
                                        <w:top w:val="none" w:sz="0" w:space="0" w:color="auto"/>
                                        <w:left w:val="none" w:sz="0" w:space="0" w:color="auto"/>
                                        <w:bottom w:val="none" w:sz="0" w:space="0" w:color="auto"/>
                                        <w:right w:val="none" w:sz="0" w:space="0" w:color="auto"/>
                                      </w:divBdr>
                                      <w:divsChild>
                                        <w:div w:id="756832516">
                                          <w:marLeft w:val="0"/>
                                          <w:marRight w:val="0"/>
                                          <w:marTop w:val="0"/>
                                          <w:marBottom w:val="0"/>
                                          <w:divBdr>
                                            <w:top w:val="none" w:sz="0" w:space="0" w:color="auto"/>
                                            <w:left w:val="none" w:sz="0" w:space="0" w:color="auto"/>
                                            <w:bottom w:val="none" w:sz="0" w:space="0" w:color="auto"/>
                                            <w:right w:val="none" w:sz="0" w:space="0" w:color="auto"/>
                                          </w:divBdr>
                                        </w:div>
                                      </w:divsChild>
                                    </w:div>
                                    <w:div w:id="306402205">
                                      <w:marLeft w:val="0"/>
                                      <w:marRight w:val="0"/>
                                      <w:marTop w:val="0"/>
                                      <w:marBottom w:val="0"/>
                                      <w:divBdr>
                                        <w:top w:val="none" w:sz="0" w:space="0" w:color="auto"/>
                                        <w:left w:val="none" w:sz="0" w:space="0" w:color="auto"/>
                                        <w:bottom w:val="none" w:sz="0" w:space="0" w:color="auto"/>
                                        <w:right w:val="none" w:sz="0" w:space="0" w:color="auto"/>
                                      </w:divBdr>
                                    </w:div>
                                    <w:div w:id="1423647391">
                                      <w:marLeft w:val="0"/>
                                      <w:marRight w:val="0"/>
                                      <w:marTop w:val="0"/>
                                      <w:marBottom w:val="0"/>
                                      <w:divBdr>
                                        <w:top w:val="none" w:sz="0" w:space="0" w:color="auto"/>
                                        <w:left w:val="none" w:sz="0" w:space="0" w:color="auto"/>
                                        <w:bottom w:val="none" w:sz="0" w:space="0" w:color="auto"/>
                                        <w:right w:val="none" w:sz="0" w:space="0" w:color="auto"/>
                                      </w:divBdr>
                                    </w:div>
                                    <w:div w:id="860509995">
                                      <w:marLeft w:val="0"/>
                                      <w:marRight w:val="0"/>
                                      <w:marTop w:val="0"/>
                                      <w:marBottom w:val="0"/>
                                      <w:divBdr>
                                        <w:top w:val="none" w:sz="0" w:space="0" w:color="auto"/>
                                        <w:left w:val="none" w:sz="0" w:space="0" w:color="auto"/>
                                        <w:bottom w:val="none" w:sz="0" w:space="0" w:color="auto"/>
                                        <w:right w:val="none" w:sz="0" w:space="0" w:color="auto"/>
                                      </w:divBdr>
                                    </w:div>
                                    <w:div w:id="496191431">
                                      <w:marLeft w:val="0"/>
                                      <w:marRight w:val="0"/>
                                      <w:marTop w:val="0"/>
                                      <w:marBottom w:val="0"/>
                                      <w:divBdr>
                                        <w:top w:val="none" w:sz="0" w:space="0" w:color="auto"/>
                                        <w:left w:val="none" w:sz="0" w:space="0" w:color="auto"/>
                                        <w:bottom w:val="none" w:sz="0" w:space="0" w:color="auto"/>
                                        <w:right w:val="none" w:sz="0" w:space="0" w:color="auto"/>
                                      </w:divBdr>
                                    </w:div>
                                    <w:div w:id="968706155">
                                      <w:marLeft w:val="0"/>
                                      <w:marRight w:val="0"/>
                                      <w:marTop w:val="0"/>
                                      <w:marBottom w:val="0"/>
                                      <w:divBdr>
                                        <w:top w:val="none" w:sz="0" w:space="0" w:color="auto"/>
                                        <w:left w:val="none" w:sz="0" w:space="0" w:color="auto"/>
                                        <w:bottom w:val="none" w:sz="0" w:space="0" w:color="auto"/>
                                        <w:right w:val="none" w:sz="0" w:space="0" w:color="auto"/>
                                      </w:divBdr>
                                    </w:div>
                                    <w:div w:id="688024462">
                                      <w:marLeft w:val="0"/>
                                      <w:marRight w:val="0"/>
                                      <w:marTop w:val="0"/>
                                      <w:marBottom w:val="0"/>
                                      <w:divBdr>
                                        <w:top w:val="none" w:sz="0" w:space="0" w:color="auto"/>
                                        <w:left w:val="none" w:sz="0" w:space="0" w:color="auto"/>
                                        <w:bottom w:val="none" w:sz="0" w:space="0" w:color="auto"/>
                                        <w:right w:val="none" w:sz="0" w:space="0" w:color="auto"/>
                                      </w:divBdr>
                                      <w:divsChild>
                                        <w:div w:id="1586495536">
                                          <w:marLeft w:val="0"/>
                                          <w:marRight w:val="0"/>
                                          <w:marTop w:val="0"/>
                                          <w:marBottom w:val="0"/>
                                          <w:divBdr>
                                            <w:top w:val="none" w:sz="0" w:space="0" w:color="auto"/>
                                            <w:left w:val="none" w:sz="0" w:space="0" w:color="auto"/>
                                            <w:bottom w:val="none" w:sz="0" w:space="0" w:color="auto"/>
                                            <w:right w:val="none" w:sz="0" w:space="0" w:color="auto"/>
                                          </w:divBdr>
                                        </w:div>
                                        <w:div w:id="1113671863">
                                          <w:marLeft w:val="0"/>
                                          <w:marRight w:val="0"/>
                                          <w:marTop w:val="0"/>
                                          <w:marBottom w:val="0"/>
                                          <w:divBdr>
                                            <w:top w:val="none" w:sz="0" w:space="0" w:color="auto"/>
                                            <w:left w:val="none" w:sz="0" w:space="0" w:color="auto"/>
                                            <w:bottom w:val="none" w:sz="0" w:space="0" w:color="auto"/>
                                            <w:right w:val="none" w:sz="0" w:space="0" w:color="auto"/>
                                          </w:divBdr>
                                        </w:div>
                                      </w:divsChild>
                                    </w:div>
                                    <w:div w:id="193887667">
                                      <w:marLeft w:val="0"/>
                                      <w:marRight w:val="0"/>
                                      <w:marTop w:val="0"/>
                                      <w:marBottom w:val="0"/>
                                      <w:divBdr>
                                        <w:top w:val="none" w:sz="0" w:space="0" w:color="auto"/>
                                        <w:left w:val="none" w:sz="0" w:space="0" w:color="auto"/>
                                        <w:bottom w:val="none" w:sz="0" w:space="0" w:color="auto"/>
                                        <w:right w:val="none" w:sz="0" w:space="0" w:color="auto"/>
                                      </w:divBdr>
                                      <w:divsChild>
                                        <w:div w:id="1952934683">
                                          <w:marLeft w:val="0"/>
                                          <w:marRight w:val="0"/>
                                          <w:marTop w:val="0"/>
                                          <w:marBottom w:val="0"/>
                                          <w:divBdr>
                                            <w:top w:val="none" w:sz="0" w:space="0" w:color="auto"/>
                                            <w:left w:val="none" w:sz="0" w:space="0" w:color="auto"/>
                                            <w:bottom w:val="none" w:sz="0" w:space="0" w:color="auto"/>
                                            <w:right w:val="none" w:sz="0" w:space="0" w:color="auto"/>
                                          </w:divBdr>
                                          <w:divsChild>
                                            <w:div w:id="151325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521301">
                                      <w:marLeft w:val="0"/>
                                      <w:marRight w:val="0"/>
                                      <w:marTop w:val="0"/>
                                      <w:marBottom w:val="0"/>
                                      <w:divBdr>
                                        <w:top w:val="none" w:sz="0" w:space="0" w:color="auto"/>
                                        <w:left w:val="none" w:sz="0" w:space="0" w:color="auto"/>
                                        <w:bottom w:val="none" w:sz="0" w:space="0" w:color="auto"/>
                                        <w:right w:val="none" w:sz="0" w:space="0" w:color="auto"/>
                                      </w:divBdr>
                                      <w:divsChild>
                                        <w:div w:id="1288126843">
                                          <w:marLeft w:val="0"/>
                                          <w:marRight w:val="0"/>
                                          <w:marTop w:val="0"/>
                                          <w:marBottom w:val="0"/>
                                          <w:divBdr>
                                            <w:top w:val="none" w:sz="0" w:space="0" w:color="auto"/>
                                            <w:left w:val="none" w:sz="0" w:space="0" w:color="auto"/>
                                            <w:bottom w:val="none" w:sz="0" w:space="0" w:color="auto"/>
                                            <w:right w:val="none" w:sz="0" w:space="0" w:color="auto"/>
                                          </w:divBdr>
                                          <w:divsChild>
                                            <w:div w:id="168574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158216">
                                      <w:marLeft w:val="0"/>
                                      <w:marRight w:val="0"/>
                                      <w:marTop w:val="0"/>
                                      <w:marBottom w:val="0"/>
                                      <w:divBdr>
                                        <w:top w:val="none" w:sz="0" w:space="0" w:color="auto"/>
                                        <w:left w:val="none" w:sz="0" w:space="0" w:color="auto"/>
                                        <w:bottom w:val="none" w:sz="0" w:space="0" w:color="auto"/>
                                        <w:right w:val="none" w:sz="0" w:space="0" w:color="auto"/>
                                      </w:divBdr>
                                      <w:divsChild>
                                        <w:div w:id="416251154">
                                          <w:marLeft w:val="0"/>
                                          <w:marRight w:val="0"/>
                                          <w:marTop w:val="0"/>
                                          <w:marBottom w:val="0"/>
                                          <w:divBdr>
                                            <w:top w:val="none" w:sz="0" w:space="0" w:color="auto"/>
                                            <w:left w:val="none" w:sz="0" w:space="0" w:color="auto"/>
                                            <w:bottom w:val="none" w:sz="0" w:space="0" w:color="auto"/>
                                            <w:right w:val="none" w:sz="0" w:space="0" w:color="auto"/>
                                          </w:divBdr>
                                          <w:divsChild>
                                            <w:div w:id="139076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620688">
                                      <w:marLeft w:val="0"/>
                                      <w:marRight w:val="0"/>
                                      <w:marTop w:val="0"/>
                                      <w:marBottom w:val="0"/>
                                      <w:divBdr>
                                        <w:top w:val="none" w:sz="0" w:space="0" w:color="auto"/>
                                        <w:left w:val="none" w:sz="0" w:space="0" w:color="auto"/>
                                        <w:bottom w:val="none" w:sz="0" w:space="0" w:color="auto"/>
                                        <w:right w:val="none" w:sz="0" w:space="0" w:color="auto"/>
                                      </w:divBdr>
                                    </w:div>
                                    <w:div w:id="1889338299">
                                      <w:marLeft w:val="0"/>
                                      <w:marRight w:val="0"/>
                                      <w:marTop w:val="0"/>
                                      <w:marBottom w:val="0"/>
                                      <w:divBdr>
                                        <w:top w:val="none" w:sz="0" w:space="0" w:color="auto"/>
                                        <w:left w:val="none" w:sz="0" w:space="0" w:color="auto"/>
                                        <w:bottom w:val="none" w:sz="0" w:space="0" w:color="auto"/>
                                        <w:right w:val="none" w:sz="0" w:space="0" w:color="auto"/>
                                      </w:divBdr>
                                    </w:div>
                                    <w:div w:id="571694652">
                                      <w:marLeft w:val="0"/>
                                      <w:marRight w:val="0"/>
                                      <w:marTop w:val="0"/>
                                      <w:marBottom w:val="0"/>
                                      <w:divBdr>
                                        <w:top w:val="none" w:sz="0" w:space="0" w:color="auto"/>
                                        <w:left w:val="none" w:sz="0" w:space="0" w:color="auto"/>
                                        <w:bottom w:val="none" w:sz="0" w:space="0" w:color="auto"/>
                                        <w:right w:val="none" w:sz="0" w:space="0" w:color="auto"/>
                                      </w:divBdr>
                                    </w:div>
                                    <w:div w:id="1046686021">
                                      <w:marLeft w:val="0"/>
                                      <w:marRight w:val="0"/>
                                      <w:marTop w:val="0"/>
                                      <w:marBottom w:val="0"/>
                                      <w:divBdr>
                                        <w:top w:val="none" w:sz="0" w:space="0" w:color="auto"/>
                                        <w:left w:val="none" w:sz="0" w:space="0" w:color="auto"/>
                                        <w:bottom w:val="none" w:sz="0" w:space="0" w:color="auto"/>
                                        <w:right w:val="none" w:sz="0" w:space="0" w:color="auto"/>
                                      </w:divBdr>
                                    </w:div>
                                    <w:div w:id="1313102238">
                                      <w:marLeft w:val="0"/>
                                      <w:marRight w:val="0"/>
                                      <w:marTop w:val="0"/>
                                      <w:marBottom w:val="0"/>
                                      <w:divBdr>
                                        <w:top w:val="none" w:sz="0" w:space="0" w:color="auto"/>
                                        <w:left w:val="none" w:sz="0" w:space="0" w:color="auto"/>
                                        <w:bottom w:val="none" w:sz="0" w:space="0" w:color="auto"/>
                                        <w:right w:val="none" w:sz="0" w:space="0" w:color="auto"/>
                                      </w:divBdr>
                                    </w:div>
                                    <w:div w:id="304166214">
                                      <w:marLeft w:val="0"/>
                                      <w:marRight w:val="0"/>
                                      <w:marTop w:val="0"/>
                                      <w:marBottom w:val="0"/>
                                      <w:divBdr>
                                        <w:top w:val="none" w:sz="0" w:space="0" w:color="auto"/>
                                        <w:left w:val="none" w:sz="0" w:space="0" w:color="auto"/>
                                        <w:bottom w:val="none" w:sz="0" w:space="0" w:color="auto"/>
                                        <w:right w:val="none" w:sz="0" w:space="0" w:color="auto"/>
                                      </w:divBdr>
                                    </w:div>
                                    <w:div w:id="1996715545">
                                      <w:marLeft w:val="0"/>
                                      <w:marRight w:val="0"/>
                                      <w:marTop w:val="0"/>
                                      <w:marBottom w:val="0"/>
                                      <w:divBdr>
                                        <w:top w:val="none" w:sz="0" w:space="0" w:color="auto"/>
                                        <w:left w:val="none" w:sz="0" w:space="0" w:color="auto"/>
                                        <w:bottom w:val="none" w:sz="0" w:space="0" w:color="auto"/>
                                        <w:right w:val="none" w:sz="0" w:space="0" w:color="auto"/>
                                      </w:divBdr>
                                      <w:divsChild>
                                        <w:div w:id="1138884691">
                                          <w:marLeft w:val="0"/>
                                          <w:marRight w:val="0"/>
                                          <w:marTop w:val="0"/>
                                          <w:marBottom w:val="0"/>
                                          <w:divBdr>
                                            <w:top w:val="none" w:sz="0" w:space="0" w:color="auto"/>
                                            <w:left w:val="none" w:sz="0" w:space="0" w:color="auto"/>
                                            <w:bottom w:val="none" w:sz="0" w:space="0" w:color="auto"/>
                                            <w:right w:val="none" w:sz="0" w:space="0" w:color="auto"/>
                                          </w:divBdr>
                                        </w:div>
                                      </w:divsChild>
                                    </w:div>
                                    <w:div w:id="948195322">
                                      <w:marLeft w:val="0"/>
                                      <w:marRight w:val="0"/>
                                      <w:marTop w:val="0"/>
                                      <w:marBottom w:val="0"/>
                                      <w:divBdr>
                                        <w:top w:val="none" w:sz="0" w:space="0" w:color="auto"/>
                                        <w:left w:val="none" w:sz="0" w:space="0" w:color="auto"/>
                                        <w:bottom w:val="none" w:sz="0" w:space="0" w:color="auto"/>
                                        <w:right w:val="none" w:sz="0" w:space="0" w:color="auto"/>
                                      </w:divBdr>
                                    </w:div>
                                    <w:div w:id="1169634205">
                                      <w:marLeft w:val="0"/>
                                      <w:marRight w:val="0"/>
                                      <w:marTop w:val="0"/>
                                      <w:marBottom w:val="0"/>
                                      <w:divBdr>
                                        <w:top w:val="none" w:sz="0" w:space="0" w:color="auto"/>
                                        <w:left w:val="none" w:sz="0" w:space="0" w:color="auto"/>
                                        <w:bottom w:val="none" w:sz="0" w:space="0" w:color="auto"/>
                                        <w:right w:val="none" w:sz="0" w:space="0" w:color="auto"/>
                                      </w:divBdr>
                                    </w:div>
                                    <w:div w:id="820849001">
                                      <w:marLeft w:val="0"/>
                                      <w:marRight w:val="0"/>
                                      <w:marTop w:val="0"/>
                                      <w:marBottom w:val="0"/>
                                      <w:divBdr>
                                        <w:top w:val="none" w:sz="0" w:space="0" w:color="auto"/>
                                        <w:left w:val="none" w:sz="0" w:space="0" w:color="auto"/>
                                        <w:bottom w:val="none" w:sz="0" w:space="0" w:color="auto"/>
                                        <w:right w:val="none" w:sz="0" w:space="0" w:color="auto"/>
                                      </w:divBdr>
                                    </w:div>
                                    <w:div w:id="838541392">
                                      <w:marLeft w:val="0"/>
                                      <w:marRight w:val="0"/>
                                      <w:marTop w:val="0"/>
                                      <w:marBottom w:val="0"/>
                                      <w:divBdr>
                                        <w:top w:val="none" w:sz="0" w:space="0" w:color="auto"/>
                                        <w:left w:val="none" w:sz="0" w:space="0" w:color="auto"/>
                                        <w:bottom w:val="none" w:sz="0" w:space="0" w:color="auto"/>
                                        <w:right w:val="none" w:sz="0" w:space="0" w:color="auto"/>
                                      </w:divBdr>
                                    </w:div>
                                    <w:div w:id="939683947">
                                      <w:marLeft w:val="0"/>
                                      <w:marRight w:val="0"/>
                                      <w:marTop w:val="0"/>
                                      <w:marBottom w:val="0"/>
                                      <w:divBdr>
                                        <w:top w:val="none" w:sz="0" w:space="0" w:color="auto"/>
                                        <w:left w:val="none" w:sz="0" w:space="0" w:color="auto"/>
                                        <w:bottom w:val="none" w:sz="0" w:space="0" w:color="auto"/>
                                        <w:right w:val="none" w:sz="0" w:space="0" w:color="auto"/>
                                      </w:divBdr>
                                    </w:div>
                                    <w:div w:id="1344472119">
                                      <w:marLeft w:val="0"/>
                                      <w:marRight w:val="0"/>
                                      <w:marTop w:val="0"/>
                                      <w:marBottom w:val="0"/>
                                      <w:divBdr>
                                        <w:top w:val="none" w:sz="0" w:space="0" w:color="auto"/>
                                        <w:left w:val="none" w:sz="0" w:space="0" w:color="auto"/>
                                        <w:bottom w:val="none" w:sz="0" w:space="0" w:color="auto"/>
                                        <w:right w:val="none" w:sz="0" w:space="0" w:color="auto"/>
                                      </w:divBdr>
                                    </w:div>
                                    <w:div w:id="486168102">
                                      <w:marLeft w:val="0"/>
                                      <w:marRight w:val="0"/>
                                      <w:marTop w:val="0"/>
                                      <w:marBottom w:val="0"/>
                                      <w:divBdr>
                                        <w:top w:val="none" w:sz="0" w:space="0" w:color="auto"/>
                                        <w:left w:val="none" w:sz="0" w:space="0" w:color="auto"/>
                                        <w:bottom w:val="none" w:sz="0" w:space="0" w:color="auto"/>
                                        <w:right w:val="none" w:sz="0" w:space="0" w:color="auto"/>
                                      </w:divBdr>
                                      <w:divsChild>
                                        <w:div w:id="994994244">
                                          <w:marLeft w:val="0"/>
                                          <w:marRight w:val="0"/>
                                          <w:marTop w:val="0"/>
                                          <w:marBottom w:val="0"/>
                                          <w:divBdr>
                                            <w:top w:val="none" w:sz="0" w:space="0" w:color="auto"/>
                                            <w:left w:val="none" w:sz="0" w:space="0" w:color="auto"/>
                                            <w:bottom w:val="none" w:sz="0" w:space="0" w:color="auto"/>
                                            <w:right w:val="none" w:sz="0" w:space="0" w:color="auto"/>
                                          </w:divBdr>
                                        </w:div>
                                      </w:divsChild>
                                    </w:div>
                                    <w:div w:id="388461703">
                                      <w:marLeft w:val="0"/>
                                      <w:marRight w:val="0"/>
                                      <w:marTop w:val="0"/>
                                      <w:marBottom w:val="0"/>
                                      <w:divBdr>
                                        <w:top w:val="none" w:sz="0" w:space="0" w:color="auto"/>
                                        <w:left w:val="none" w:sz="0" w:space="0" w:color="auto"/>
                                        <w:bottom w:val="none" w:sz="0" w:space="0" w:color="auto"/>
                                        <w:right w:val="none" w:sz="0" w:space="0" w:color="auto"/>
                                      </w:divBdr>
                                    </w:div>
                                    <w:div w:id="2100518344">
                                      <w:marLeft w:val="0"/>
                                      <w:marRight w:val="0"/>
                                      <w:marTop w:val="0"/>
                                      <w:marBottom w:val="0"/>
                                      <w:divBdr>
                                        <w:top w:val="none" w:sz="0" w:space="0" w:color="auto"/>
                                        <w:left w:val="none" w:sz="0" w:space="0" w:color="auto"/>
                                        <w:bottom w:val="none" w:sz="0" w:space="0" w:color="auto"/>
                                        <w:right w:val="none" w:sz="0" w:space="0" w:color="auto"/>
                                      </w:divBdr>
                                    </w:div>
                                    <w:div w:id="1830708615">
                                      <w:marLeft w:val="0"/>
                                      <w:marRight w:val="0"/>
                                      <w:marTop w:val="0"/>
                                      <w:marBottom w:val="0"/>
                                      <w:divBdr>
                                        <w:top w:val="none" w:sz="0" w:space="0" w:color="auto"/>
                                        <w:left w:val="none" w:sz="0" w:space="0" w:color="auto"/>
                                        <w:bottom w:val="none" w:sz="0" w:space="0" w:color="auto"/>
                                        <w:right w:val="none" w:sz="0" w:space="0" w:color="auto"/>
                                      </w:divBdr>
                                    </w:div>
                                    <w:div w:id="396393463">
                                      <w:marLeft w:val="0"/>
                                      <w:marRight w:val="0"/>
                                      <w:marTop w:val="0"/>
                                      <w:marBottom w:val="0"/>
                                      <w:divBdr>
                                        <w:top w:val="none" w:sz="0" w:space="0" w:color="auto"/>
                                        <w:left w:val="none" w:sz="0" w:space="0" w:color="auto"/>
                                        <w:bottom w:val="none" w:sz="0" w:space="0" w:color="auto"/>
                                        <w:right w:val="none" w:sz="0" w:space="0" w:color="auto"/>
                                      </w:divBdr>
                                    </w:div>
                                    <w:div w:id="1414474516">
                                      <w:marLeft w:val="0"/>
                                      <w:marRight w:val="0"/>
                                      <w:marTop w:val="0"/>
                                      <w:marBottom w:val="0"/>
                                      <w:divBdr>
                                        <w:top w:val="none" w:sz="0" w:space="0" w:color="auto"/>
                                        <w:left w:val="none" w:sz="0" w:space="0" w:color="auto"/>
                                        <w:bottom w:val="none" w:sz="0" w:space="0" w:color="auto"/>
                                        <w:right w:val="none" w:sz="0" w:space="0" w:color="auto"/>
                                      </w:divBdr>
                                    </w:div>
                                    <w:div w:id="1171145963">
                                      <w:marLeft w:val="0"/>
                                      <w:marRight w:val="0"/>
                                      <w:marTop w:val="0"/>
                                      <w:marBottom w:val="0"/>
                                      <w:divBdr>
                                        <w:top w:val="none" w:sz="0" w:space="0" w:color="auto"/>
                                        <w:left w:val="none" w:sz="0" w:space="0" w:color="auto"/>
                                        <w:bottom w:val="none" w:sz="0" w:space="0" w:color="auto"/>
                                        <w:right w:val="none" w:sz="0" w:space="0" w:color="auto"/>
                                      </w:divBdr>
                                    </w:div>
                                    <w:div w:id="1889802532">
                                      <w:marLeft w:val="0"/>
                                      <w:marRight w:val="0"/>
                                      <w:marTop w:val="0"/>
                                      <w:marBottom w:val="0"/>
                                      <w:divBdr>
                                        <w:top w:val="none" w:sz="0" w:space="0" w:color="auto"/>
                                        <w:left w:val="none" w:sz="0" w:space="0" w:color="auto"/>
                                        <w:bottom w:val="none" w:sz="0" w:space="0" w:color="auto"/>
                                        <w:right w:val="none" w:sz="0" w:space="0" w:color="auto"/>
                                      </w:divBdr>
                                      <w:divsChild>
                                        <w:div w:id="34579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5866587">
      <w:bodyDiv w:val="1"/>
      <w:marLeft w:val="0"/>
      <w:marRight w:val="0"/>
      <w:marTop w:val="0"/>
      <w:marBottom w:val="0"/>
      <w:divBdr>
        <w:top w:val="none" w:sz="0" w:space="0" w:color="auto"/>
        <w:left w:val="none" w:sz="0" w:space="0" w:color="auto"/>
        <w:bottom w:val="none" w:sz="0" w:space="0" w:color="auto"/>
        <w:right w:val="none" w:sz="0" w:space="0" w:color="auto"/>
      </w:divBdr>
    </w:div>
    <w:div w:id="936133776">
      <w:bodyDiv w:val="1"/>
      <w:marLeft w:val="0"/>
      <w:marRight w:val="0"/>
      <w:marTop w:val="0"/>
      <w:marBottom w:val="0"/>
      <w:divBdr>
        <w:top w:val="none" w:sz="0" w:space="0" w:color="auto"/>
        <w:left w:val="none" w:sz="0" w:space="0" w:color="auto"/>
        <w:bottom w:val="none" w:sz="0" w:space="0" w:color="auto"/>
        <w:right w:val="none" w:sz="0" w:space="0" w:color="auto"/>
      </w:divBdr>
      <w:divsChild>
        <w:div w:id="1307706046">
          <w:marLeft w:val="0"/>
          <w:marRight w:val="0"/>
          <w:marTop w:val="0"/>
          <w:marBottom w:val="0"/>
          <w:divBdr>
            <w:top w:val="none" w:sz="0" w:space="0" w:color="auto"/>
            <w:left w:val="none" w:sz="0" w:space="0" w:color="auto"/>
            <w:bottom w:val="none" w:sz="0" w:space="0" w:color="auto"/>
            <w:right w:val="none" w:sz="0" w:space="0" w:color="auto"/>
          </w:divBdr>
          <w:divsChild>
            <w:div w:id="1453523877">
              <w:marLeft w:val="0"/>
              <w:marRight w:val="0"/>
              <w:marTop w:val="0"/>
              <w:marBottom w:val="0"/>
              <w:divBdr>
                <w:top w:val="none" w:sz="0" w:space="0" w:color="auto"/>
                <w:left w:val="none" w:sz="0" w:space="0" w:color="auto"/>
                <w:bottom w:val="none" w:sz="0" w:space="0" w:color="auto"/>
                <w:right w:val="none" w:sz="0" w:space="0" w:color="auto"/>
              </w:divBdr>
              <w:divsChild>
                <w:div w:id="604045751">
                  <w:marLeft w:val="0"/>
                  <w:marRight w:val="0"/>
                  <w:marTop w:val="0"/>
                  <w:marBottom w:val="0"/>
                  <w:divBdr>
                    <w:top w:val="none" w:sz="0" w:space="0" w:color="auto"/>
                    <w:left w:val="none" w:sz="0" w:space="0" w:color="auto"/>
                    <w:bottom w:val="none" w:sz="0" w:space="0" w:color="auto"/>
                    <w:right w:val="none" w:sz="0" w:space="0" w:color="auto"/>
                  </w:divBdr>
                  <w:divsChild>
                    <w:div w:id="91254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131107">
      <w:bodyDiv w:val="1"/>
      <w:marLeft w:val="0"/>
      <w:marRight w:val="0"/>
      <w:marTop w:val="0"/>
      <w:marBottom w:val="0"/>
      <w:divBdr>
        <w:top w:val="none" w:sz="0" w:space="0" w:color="auto"/>
        <w:left w:val="none" w:sz="0" w:space="0" w:color="auto"/>
        <w:bottom w:val="none" w:sz="0" w:space="0" w:color="auto"/>
        <w:right w:val="none" w:sz="0" w:space="0" w:color="auto"/>
      </w:divBdr>
      <w:divsChild>
        <w:div w:id="522209661">
          <w:marLeft w:val="0"/>
          <w:marRight w:val="0"/>
          <w:marTop w:val="0"/>
          <w:marBottom w:val="0"/>
          <w:divBdr>
            <w:top w:val="none" w:sz="0" w:space="0" w:color="auto"/>
            <w:left w:val="none" w:sz="0" w:space="0" w:color="auto"/>
            <w:bottom w:val="none" w:sz="0" w:space="0" w:color="auto"/>
            <w:right w:val="none" w:sz="0" w:space="0" w:color="auto"/>
          </w:divBdr>
        </w:div>
        <w:div w:id="1297907381">
          <w:marLeft w:val="0"/>
          <w:marRight w:val="0"/>
          <w:marTop w:val="0"/>
          <w:marBottom w:val="0"/>
          <w:divBdr>
            <w:top w:val="none" w:sz="0" w:space="0" w:color="auto"/>
            <w:left w:val="none" w:sz="0" w:space="0" w:color="auto"/>
            <w:bottom w:val="none" w:sz="0" w:space="0" w:color="auto"/>
            <w:right w:val="none" w:sz="0" w:space="0" w:color="auto"/>
          </w:divBdr>
        </w:div>
        <w:div w:id="149099821">
          <w:marLeft w:val="0"/>
          <w:marRight w:val="0"/>
          <w:marTop w:val="0"/>
          <w:marBottom w:val="0"/>
          <w:divBdr>
            <w:top w:val="none" w:sz="0" w:space="0" w:color="auto"/>
            <w:left w:val="none" w:sz="0" w:space="0" w:color="auto"/>
            <w:bottom w:val="none" w:sz="0" w:space="0" w:color="auto"/>
            <w:right w:val="none" w:sz="0" w:space="0" w:color="auto"/>
          </w:divBdr>
        </w:div>
        <w:div w:id="1998264752">
          <w:marLeft w:val="0"/>
          <w:marRight w:val="0"/>
          <w:marTop w:val="0"/>
          <w:marBottom w:val="0"/>
          <w:divBdr>
            <w:top w:val="none" w:sz="0" w:space="0" w:color="auto"/>
            <w:left w:val="none" w:sz="0" w:space="0" w:color="auto"/>
            <w:bottom w:val="none" w:sz="0" w:space="0" w:color="auto"/>
            <w:right w:val="none" w:sz="0" w:space="0" w:color="auto"/>
          </w:divBdr>
        </w:div>
        <w:div w:id="1926720789">
          <w:marLeft w:val="0"/>
          <w:marRight w:val="0"/>
          <w:marTop w:val="0"/>
          <w:marBottom w:val="0"/>
          <w:divBdr>
            <w:top w:val="none" w:sz="0" w:space="0" w:color="auto"/>
            <w:left w:val="none" w:sz="0" w:space="0" w:color="auto"/>
            <w:bottom w:val="none" w:sz="0" w:space="0" w:color="auto"/>
            <w:right w:val="none" w:sz="0" w:space="0" w:color="auto"/>
          </w:divBdr>
        </w:div>
        <w:div w:id="1880126405">
          <w:marLeft w:val="0"/>
          <w:marRight w:val="0"/>
          <w:marTop w:val="0"/>
          <w:marBottom w:val="0"/>
          <w:divBdr>
            <w:top w:val="none" w:sz="0" w:space="0" w:color="auto"/>
            <w:left w:val="none" w:sz="0" w:space="0" w:color="auto"/>
            <w:bottom w:val="none" w:sz="0" w:space="0" w:color="auto"/>
            <w:right w:val="none" w:sz="0" w:space="0" w:color="auto"/>
          </w:divBdr>
        </w:div>
        <w:div w:id="1834760007">
          <w:marLeft w:val="0"/>
          <w:marRight w:val="0"/>
          <w:marTop w:val="0"/>
          <w:marBottom w:val="0"/>
          <w:divBdr>
            <w:top w:val="none" w:sz="0" w:space="0" w:color="auto"/>
            <w:left w:val="none" w:sz="0" w:space="0" w:color="auto"/>
            <w:bottom w:val="none" w:sz="0" w:space="0" w:color="auto"/>
            <w:right w:val="none" w:sz="0" w:space="0" w:color="auto"/>
          </w:divBdr>
        </w:div>
        <w:div w:id="1163082644">
          <w:marLeft w:val="0"/>
          <w:marRight w:val="0"/>
          <w:marTop w:val="0"/>
          <w:marBottom w:val="0"/>
          <w:divBdr>
            <w:top w:val="none" w:sz="0" w:space="0" w:color="auto"/>
            <w:left w:val="none" w:sz="0" w:space="0" w:color="auto"/>
            <w:bottom w:val="none" w:sz="0" w:space="0" w:color="auto"/>
            <w:right w:val="none" w:sz="0" w:space="0" w:color="auto"/>
          </w:divBdr>
        </w:div>
      </w:divsChild>
    </w:div>
    <w:div w:id="937296996">
      <w:bodyDiv w:val="1"/>
      <w:marLeft w:val="0"/>
      <w:marRight w:val="0"/>
      <w:marTop w:val="0"/>
      <w:marBottom w:val="0"/>
      <w:divBdr>
        <w:top w:val="none" w:sz="0" w:space="0" w:color="auto"/>
        <w:left w:val="none" w:sz="0" w:space="0" w:color="auto"/>
        <w:bottom w:val="none" w:sz="0" w:space="0" w:color="auto"/>
        <w:right w:val="none" w:sz="0" w:space="0" w:color="auto"/>
      </w:divBdr>
    </w:div>
    <w:div w:id="938948540">
      <w:bodyDiv w:val="1"/>
      <w:marLeft w:val="0"/>
      <w:marRight w:val="0"/>
      <w:marTop w:val="0"/>
      <w:marBottom w:val="0"/>
      <w:divBdr>
        <w:top w:val="none" w:sz="0" w:space="0" w:color="auto"/>
        <w:left w:val="none" w:sz="0" w:space="0" w:color="auto"/>
        <w:bottom w:val="none" w:sz="0" w:space="0" w:color="auto"/>
        <w:right w:val="none" w:sz="0" w:space="0" w:color="auto"/>
      </w:divBdr>
      <w:divsChild>
        <w:div w:id="937368499">
          <w:marLeft w:val="0"/>
          <w:marRight w:val="0"/>
          <w:marTop w:val="0"/>
          <w:marBottom w:val="0"/>
          <w:divBdr>
            <w:top w:val="none" w:sz="0" w:space="0" w:color="auto"/>
            <w:left w:val="none" w:sz="0" w:space="0" w:color="auto"/>
            <w:bottom w:val="none" w:sz="0" w:space="0" w:color="auto"/>
            <w:right w:val="none" w:sz="0" w:space="0" w:color="auto"/>
          </w:divBdr>
          <w:divsChild>
            <w:div w:id="336688564">
              <w:marLeft w:val="0"/>
              <w:marRight w:val="0"/>
              <w:marTop w:val="0"/>
              <w:marBottom w:val="0"/>
              <w:divBdr>
                <w:top w:val="none" w:sz="0" w:space="0" w:color="auto"/>
                <w:left w:val="none" w:sz="0" w:space="0" w:color="auto"/>
                <w:bottom w:val="none" w:sz="0" w:space="0" w:color="auto"/>
                <w:right w:val="none" w:sz="0" w:space="0" w:color="auto"/>
              </w:divBdr>
              <w:divsChild>
                <w:div w:id="1830318952">
                  <w:marLeft w:val="0"/>
                  <w:marRight w:val="0"/>
                  <w:marTop w:val="0"/>
                  <w:marBottom w:val="0"/>
                  <w:divBdr>
                    <w:top w:val="none" w:sz="0" w:space="0" w:color="auto"/>
                    <w:left w:val="none" w:sz="0" w:space="0" w:color="auto"/>
                    <w:bottom w:val="none" w:sz="0" w:space="0" w:color="auto"/>
                    <w:right w:val="none" w:sz="0" w:space="0" w:color="auto"/>
                  </w:divBdr>
                  <w:divsChild>
                    <w:div w:id="1134832749">
                      <w:marLeft w:val="0"/>
                      <w:marRight w:val="0"/>
                      <w:marTop w:val="0"/>
                      <w:marBottom w:val="0"/>
                      <w:divBdr>
                        <w:top w:val="single" w:sz="4" w:space="2" w:color="C0C0C0"/>
                        <w:left w:val="single" w:sz="4" w:space="2" w:color="C0C0C0"/>
                        <w:bottom w:val="single" w:sz="4" w:space="2" w:color="C0C0C0"/>
                        <w:right w:val="single" w:sz="4" w:space="2" w:color="C0C0C0"/>
                      </w:divBdr>
                      <w:divsChild>
                        <w:div w:id="603652562">
                          <w:marLeft w:val="0"/>
                          <w:marRight w:val="0"/>
                          <w:marTop w:val="0"/>
                          <w:marBottom w:val="0"/>
                          <w:divBdr>
                            <w:top w:val="none" w:sz="0" w:space="0" w:color="auto"/>
                            <w:left w:val="none" w:sz="0" w:space="0" w:color="auto"/>
                            <w:bottom w:val="none" w:sz="0" w:space="0" w:color="auto"/>
                            <w:right w:val="none" w:sz="0" w:space="0" w:color="auto"/>
                          </w:divBdr>
                        </w:div>
                        <w:div w:id="1403600578">
                          <w:marLeft w:val="0"/>
                          <w:marRight w:val="0"/>
                          <w:marTop w:val="0"/>
                          <w:marBottom w:val="0"/>
                          <w:divBdr>
                            <w:top w:val="none" w:sz="0" w:space="0" w:color="auto"/>
                            <w:left w:val="none" w:sz="0" w:space="0" w:color="auto"/>
                            <w:bottom w:val="none" w:sz="0" w:space="0" w:color="auto"/>
                            <w:right w:val="none" w:sz="0" w:space="0" w:color="auto"/>
                          </w:divBdr>
                        </w:div>
                        <w:div w:id="1527790023">
                          <w:marLeft w:val="0"/>
                          <w:marRight w:val="0"/>
                          <w:marTop w:val="0"/>
                          <w:marBottom w:val="0"/>
                          <w:divBdr>
                            <w:top w:val="none" w:sz="0" w:space="0" w:color="auto"/>
                            <w:left w:val="none" w:sz="0" w:space="0" w:color="auto"/>
                            <w:bottom w:val="none" w:sz="0" w:space="0" w:color="auto"/>
                            <w:right w:val="none" w:sz="0" w:space="0" w:color="auto"/>
                          </w:divBdr>
                        </w:div>
                        <w:div w:id="161737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0575335">
      <w:bodyDiv w:val="1"/>
      <w:marLeft w:val="0"/>
      <w:marRight w:val="0"/>
      <w:marTop w:val="0"/>
      <w:marBottom w:val="0"/>
      <w:divBdr>
        <w:top w:val="none" w:sz="0" w:space="0" w:color="auto"/>
        <w:left w:val="none" w:sz="0" w:space="0" w:color="auto"/>
        <w:bottom w:val="none" w:sz="0" w:space="0" w:color="auto"/>
        <w:right w:val="none" w:sz="0" w:space="0" w:color="auto"/>
      </w:divBdr>
      <w:divsChild>
        <w:div w:id="3213930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44190304">
      <w:bodyDiv w:val="1"/>
      <w:marLeft w:val="0"/>
      <w:marRight w:val="0"/>
      <w:marTop w:val="0"/>
      <w:marBottom w:val="0"/>
      <w:divBdr>
        <w:top w:val="none" w:sz="0" w:space="0" w:color="auto"/>
        <w:left w:val="none" w:sz="0" w:space="0" w:color="auto"/>
        <w:bottom w:val="none" w:sz="0" w:space="0" w:color="auto"/>
        <w:right w:val="none" w:sz="0" w:space="0" w:color="auto"/>
      </w:divBdr>
      <w:divsChild>
        <w:div w:id="786583412">
          <w:marLeft w:val="0"/>
          <w:marRight w:val="0"/>
          <w:marTop w:val="0"/>
          <w:marBottom w:val="0"/>
          <w:divBdr>
            <w:top w:val="none" w:sz="0" w:space="0" w:color="auto"/>
            <w:left w:val="none" w:sz="0" w:space="0" w:color="auto"/>
            <w:bottom w:val="none" w:sz="0" w:space="0" w:color="auto"/>
            <w:right w:val="none" w:sz="0" w:space="0" w:color="auto"/>
          </w:divBdr>
          <w:divsChild>
            <w:div w:id="790246255">
              <w:marLeft w:val="0"/>
              <w:marRight w:val="0"/>
              <w:marTop w:val="0"/>
              <w:marBottom w:val="0"/>
              <w:divBdr>
                <w:top w:val="none" w:sz="0" w:space="0" w:color="auto"/>
                <w:left w:val="none" w:sz="0" w:space="0" w:color="auto"/>
                <w:bottom w:val="none" w:sz="0" w:space="0" w:color="auto"/>
                <w:right w:val="none" w:sz="0" w:space="0" w:color="auto"/>
              </w:divBdr>
              <w:divsChild>
                <w:div w:id="130600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007310">
      <w:bodyDiv w:val="1"/>
      <w:marLeft w:val="0"/>
      <w:marRight w:val="0"/>
      <w:marTop w:val="0"/>
      <w:marBottom w:val="0"/>
      <w:divBdr>
        <w:top w:val="none" w:sz="0" w:space="0" w:color="auto"/>
        <w:left w:val="none" w:sz="0" w:space="0" w:color="auto"/>
        <w:bottom w:val="none" w:sz="0" w:space="0" w:color="auto"/>
        <w:right w:val="none" w:sz="0" w:space="0" w:color="auto"/>
      </w:divBdr>
    </w:div>
    <w:div w:id="950042456">
      <w:bodyDiv w:val="1"/>
      <w:marLeft w:val="0"/>
      <w:marRight w:val="0"/>
      <w:marTop w:val="0"/>
      <w:marBottom w:val="0"/>
      <w:divBdr>
        <w:top w:val="none" w:sz="0" w:space="0" w:color="auto"/>
        <w:left w:val="none" w:sz="0" w:space="0" w:color="auto"/>
        <w:bottom w:val="none" w:sz="0" w:space="0" w:color="auto"/>
        <w:right w:val="none" w:sz="0" w:space="0" w:color="auto"/>
      </w:divBdr>
    </w:div>
    <w:div w:id="951590652">
      <w:bodyDiv w:val="1"/>
      <w:marLeft w:val="0"/>
      <w:marRight w:val="0"/>
      <w:marTop w:val="0"/>
      <w:marBottom w:val="0"/>
      <w:divBdr>
        <w:top w:val="none" w:sz="0" w:space="0" w:color="auto"/>
        <w:left w:val="none" w:sz="0" w:space="0" w:color="auto"/>
        <w:bottom w:val="none" w:sz="0" w:space="0" w:color="auto"/>
        <w:right w:val="none" w:sz="0" w:space="0" w:color="auto"/>
      </w:divBdr>
      <w:divsChild>
        <w:div w:id="175197621">
          <w:marLeft w:val="0"/>
          <w:marRight w:val="0"/>
          <w:marTop w:val="0"/>
          <w:marBottom w:val="0"/>
          <w:divBdr>
            <w:top w:val="none" w:sz="0" w:space="0" w:color="auto"/>
            <w:left w:val="none" w:sz="0" w:space="0" w:color="auto"/>
            <w:bottom w:val="none" w:sz="0" w:space="0" w:color="auto"/>
            <w:right w:val="none" w:sz="0" w:space="0" w:color="auto"/>
          </w:divBdr>
          <w:divsChild>
            <w:div w:id="553852590">
              <w:marLeft w:val="0"/>
              <w:marRight w:val="0"/>
              <w:marTop w:val="0"/>
              <w:marBottom w:val="0"/>
              <w:divBdr>
                <w:top w:val="none" w:sz="0" w:space="0" w:color="auto"/>
                <w:left w:val="none" w:sz="0" w:space="0" w:color="auto"/>
                <w:bottom w:val="none" w:sz="0" w:space="0" w:color="auto"/>
                <w:right w:val="none" w:sz="0" w:space="0" w:color="auto"/>
              </w:divBdr>
              <w:divsChild>
                <w:div w:id="1263878086">
                  <w:marLeft w:val="0"/>
                  <w:marRight w:val="0"/>
                  <w:marTop w:val="0"/>
                  <w:marBottom w:val="0"/>
                  <w:divBdr>
                    <w:top w:val="none" w:sz="0" w:space="0" w:color="auto"/>
                    <w:left w:val="none" w:sz="0" w:space="0" w:color="auto"/>
                    <w:bottom w:val="none" w:sz="0" w:space="0" w:color="auto"/>
                    <w:right w:val="none" w:sz="0" w:space="0" w:color="auto"/>
                  </w:divBdr>
                  <w:divsChild>
                    <w:div w:id="1252743179">
                      <w:marLeft w:val="0"/>
                      <w:marRight w:val="0"/>
                      <w:marTop w:val="0"/>
                      <w:marBottom w:val="0"/>
                      <w:divBdr>
                        <w:top w:val="none" w:sz="0" w:space="0" w:color="auto"/>
                        <w:left w:val="none" w:sz="0" w:space="0" w:color="auto"/>
                        <w:bottom w:val="none" w:sz="0" w:space="0" w:color="auto"/>
                        <w:right w:val="none" w:sz="0" w:space="0" w:color="auto"/>
                      </w:divBdr>
                      <w:divsChild>
                        <w:div w:id="1407726524">
                          <w:marLeft w:val="1500"/>
                          <w:marRight w:val="0"/>
                          <w:marTop w:val="0"/>
                          <w:marBottom w:val="0"/>
                          <w:divBdr>
                            <w:top w:val="none" w:sz="0" w:space="0" w:color="auto"/>
                            <w:left w:val="none" w:sz="0" w:space="0" w:color="auto"/>
                            <w:bottom w:val="none" w:sz="0" w:space="0" w:color="auto"/>
                            <w:right w:val="none" w:sz="0" w:space="0" w:color="auto"/>
                          </w:divBdr>
                          <w:divsChild>
                            <w:div w:id="1408335529">
                              <w:marLeft w:val="0"/>
                              <w:marRight w:val="0"/>
                              <w:marTop w:val="0"/>
                              <w:marBottom w:val="0"/>
                              <w:divBdr>
                                <w:top w:val="none" w:sz="0" w:space="0" w:color="auto"/>
                                <w:left w:val="none" w:sz="0" w:space="0" w:color="auto"/>
                                <w:bottom w:val="none" w:sz="0" w:space="0" w:color="auto"/>
                                <w:right w:val="none" w:sz="0" w:space="0" w:color="auto"/>
                              </w:divBdr>
                              <w:divsChild>
                                <w:div w:id="232012596">
                                  <w:marLeft w:val="0"/>
                                  <w:marRight w:val="0"/>
                                  <w:marTop w:val="0"/>
                                  <w:marBottom w:val="0"/>
                                  <w:divBdr>
                                    <w:top w:val="none" w:sz="0" w:space="0" w:color="auto"/>
                                    <w:left w:val="none" w:sz="0" w:space="0" w:color="auto"/>
                                    <w:bottom w:val="none" w:sz="0" w:space="0" w:color="auto"/>
                                    <w:right w:val="none" w:sz="0" w:space="0" w:color="auto"/>
                                  </w:divBdr>
                                  <w:divsChild>
                                    <w:div w:id="347830027">
                                      <w:marLeft w:val="0"/>
                                      <w:marRight w:val="0"/>
                                      <w:marTop w:val="0"/>
                                      <w:marBottom w:val="0"/>
                                      <w:divBdr>
                                        <w:top w:val="none" w:sz="0" w:space="0" w:color="auto"/>
                                        <w:left w:val="none" w:sz="0" w:space="0" w:color="auto"/>
                                        <w:bottom w:val="none" w:sz="0" w:space="0" w:color="auto"/>
                                        <w:right w:val="none" w:sz="0" w:space="0" w:color="auto"/>
                                      </w:divBdr>
                                    </w:div>
                                    <w:div w:id="702176217">
                                      <w:marLeft w:val="0"/>
                                      <w:marRight w:val="0"/>
                                      <w:marTop w:val="0"/>
                                      <w:marBottom w:val="0"/>
                                      <w:divBdr>
                                        <w:top w:val="none" w:sz="0" w:space="0" w:color="auto"/>
                                        <w:left w:val="none" w:sz="0" w:space="0" w:color="auto"/>
                                        <w:bottom w:val="none" w:sz="0" w:space="0" w:color="auto"/>
                                        <w:right w:val="none" w:sz="0" w:space="0" w:color="auto"/>
                                      </w:divBdr>
                                    </w:div>
                                    <w:div w:id="996032644">
                                      <w:marLeft w:val="0"/>
                                      <w:marRight w:val="0"/>
                                      <w:marTop w:val="0"/>
                                      <w:marBottom w:val="0"/>
                                      <w:divBdr>
                                        <w:top w:val="none" w:sz="0" w:space="0" w:color="auto"/>
                                        <w:left w:val="none" w:sz="0" w:space="0" w:color="auto"/>
                                        <w:bottom w:val="none" w:sz="0" w:space="0" w:color="auto"/>
                                        <w:right w:val="none" w:sz="0" w:space="0" w:color="auto"/>
                                      </w:divBdr>
                                    </w:div>
                                    <w:div w:id="1355695159">
                                      <w:marLeft w:val="0"/>
                                      <w:marRight w:val="0"/>
                                      <w:marTop w:val="0"/>
                                      <w:marBottom w:val="0"/>
                                      <w:divBdr>
                                        <w:top w:val="none" w:sz="0" w:space="0" w:color="auto"/>
                                        <w:left w:val="none" w:sz="0" w:space="0" w:color="auto"/>
                                        <w:bottom w:val="none" w:sz="0" w:space="0" w:color="auto"/>
                                        <w:right w:val="none" w:sz="0" w:space="0" w:color="auto"/>
                                      </w:divBdr>
                                    </w:div>
                                    <w:div w:id="2094934715">
                                      <w:marLeft w:val="0"/>
                                      <w:marRight w:val="0"/>
                                      <w:marTop w:val="0"/>
                                      <w:marBottom w:val="0"/>
                                      <w:divBdr>
                                        <w:top w:val="none" w:sz="0" w:space="0" w:color="auto"/>
                                        <w:left w:val="none" w:sz="0" w:space="0" w:color="auto"/>
                                        <w:bottom w:val="none" w:sz="0" w:space="0" w:color="auto"/>
                                        <w:right w:val="none" w:sz="0" w:space="0" w:color="auto"/>
                                      </w:divBdr>
                                    </w:div>
                                    <w:div w:id="213728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516312">
      <w:bodyDiv w:val="1"/>
      <w:marLeft w:val="0"/>
      <w:marRight w:val="0"/>
      <w:marTop w:val="0"/>
      <w:marBottom w:val="0"/>
      <w:divBdr>
        <w:top w:val="none" w:sz="0" w:space="0" w:color="auto"/>
        <w:left w:val="none" w:sz="0" w:space="0" w:color="auto"/>
        <w:bottom w:val="none" w:sz="0" w:space="0" w:color="auto"/>
        <w:right w:val="none" w:sz="0" w:space="0" w:color="auto"/>
      </w:divBdr>
    </w:div>
    <w:div w:id="953368886">
      <w:bodyDiv w:val="1"/>
      <w:marLeft w:val="0"/>
      <w:marRight w:val="0"/>
      <w:marTop w:val="0"/>
      <w:marBottom w:val="0"/>
      <w:divBdr>
        <w:top w:val="none" w:sz="0" w:space="0" w:color="auto"/>
        <w:left w:val="none" w:sz="0" w:space="0" w:color="auto"/>
        <w:bottom w:val="none" w:sz="0" w:space="0" w:color="auto"/>
        <w:right w:val="none" w:sz="0" w:space="0" w:color="auto"/>
      </w:divBdr>
      <w:divsChild>
        <w:div w:id="1798990601">
          <w:marLeft w:val="0"/>
          <w:marRight w:val="0"/>
          <w:marTop w:val="0"/>
          <w:marBottom w:val="0"/>
          <w:divBdr>
            <w:top w:val="none" w:sz="0" w:space="0" w:color="auto"/>
            <w:left w:val="none" w:sz="0" w:space="0" w:color="auto"/>
            <w:bottom w:val="none" w:sz="0" w:space="0" w:color="auto"/>
            <w:right w:val="none" w:sz="0" w:space="0" w:color="auto"/>
          </w:divBdr>
          <w:divsChild>
            <w:div w:id="88237426">
              <w:marLeft w:val="0"/>
              <w:marRight w:val="0"/>
              <w:marTop w:val="0"/>
              <w:marBottom w:val="0"/>
              <w:divBdr>
                <w:top w:val="none" w:sz="0" w:space="0" w:color="auto"/>
                <w:left w:val="none" w:sz="0" w:space="0" w:color="auto"/>
                <w:bottom w:val="none" w:sz="0" w:space="0" w:color="auto"/>
                <w:right w:val="none" w:sz="0" w:space="0" w:color="auto"/>
              </w:divBdr>
              <w:divsChild>
                <w:div w:id="2134860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885207">
          <w:marLeft w:val="0"/>
          <w:marRight w:val="0"/>
          <w:marTop w:val="0"/>
          <w:marBottom w:val="0"/>
          <w:divBdr>
            <w:top w:val="none" w:sz="0" w:space="0" w:color="auto"/>
            <w:left w:val="none" w:sz="0" w:space="0" w:color="auto"/>
            <w:bottom w:val="none" w:sz="0" w:space="0" w:color="auto"/>
            <w:right w:val="none" w:sz="0" w:space="0" w:color="auto"/>
          </w:divBdr>
          <w:divsChild>
            <w:div w:id="2084984141">
              <w:marLeft w:val="0"/>
              <w:marRight w:val="0"/>
              <w:marTop w:val="0"/>
              <w:marBottom w:val="0"/>
              <w:divBdr>
                <w:top w:val="none" w:sz="0" w:space="0" w:color="auto"/>
                <w:left w:val="none" w:sz="0" w:space="0" w:color="auto"/>
                <w:bottom w:val="none" w:sz="0" w:space="0" w:color="auto"/>
                <w:right w:val="none" w:sz="0" w:space="0" w:color="auto"/>
              </w:divBdr>
              <w:divsChild>
                <w:div w:id="1864397637">
                  <w:marLeft w:val="0"/>
                  <w:marRight w:val="0"/>
                  <w:marTop w:val="0"/>
                  <w:marBottom w:val="0"/>
                  <w:divBdr>
                    <w:top w:val="none" w:sz="0" w:space="0" w:color="auto"/>
                    <w:left w:val="none" w:sz="0" w:space="0" w:color="auto"/>
                    <w:bottom w:val="none" w:sz="0" w:space="0" w:color="auto"/>
                    <w:right w:val="none" w:sz="0" w:space="0" w:color="auto"/>
                  </w:divBdr>
                </w:div>
                <w:div w:id="120745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485573">
      <w:bodyDiv w:val="1"/>
      <w:marLeft w:val="0"/>
      <w:marRight w:val="0"/>
      <w:marTop w:val="0"/>
      <w:marBottom w:val="0"/>
      <w:divBdr>
        <w:top w:val="none" w:sz="0" w:space="0" w:color="auto"/>
        <w:left w:val="none" w:sz="0" w:space="0" w:color="auto"/>
        <w:bottom w:val="none" w:sz="0" w:space="0" w:color="auto"/>
        <w:right w:val="none" w:sz="0" w:space="0" w:color="auto"/>
      </w:divBdr>
      <w:divsChild>
        <w:div w:id="600332544">
          <w:marLeft w:val="0"/>
          <w:marRight w:val="0"/>
          <w:marTop w:val="0"/>
          <w:marBottom w:val="0"/>
          <w:divBdr>
            <w:top w:val="none" w:sz="0" w:space="0" w:color="auto"/>
            <w:left w:val="none" w:sz="0" w:space="0" w:color="auto"/>
            <w:bottom w:val="none" w:sz="0" w:space="0" w:color="auto"/>
            <w:right w:val="none" w:sz="0" w:space="0" w:color="auto"/>
          </w:divBdr>
        </w:div>
      </w:divsChild>
    </w:div>
    <w:div w:id="954285830">
      <w:bodyDiv w:val="1"/>
      <w:marLeft w:val="0"/>
      <w:marRight w:val="0"/>
      <w:marTop w:val="0"/>
      <w:marBottom w:val="0"/>
      <w:divBdr>
        <w:top w:val="none" w:sz="0" w:space="0" w:color="auto"/>
        <w:left w:val="none" w:sz="0" w:space="0" w:color="auto"/>
        <w:bottom w:val="none" w:sz="0" w:space="0" w:color="auto"/>
        <w:right w:val="none" w:sz="0" w:space="0" w:color="auto"/>
      </w:divBdr>
    </w:div>
    <w:div w:id="959460334">
      <w:bodyDiv w:val="1"/>
      <w:marLeft w:val="0"/>
      <w:marRight w:val="0"/>
      <w:marTop w:val="0"/>
      <w:marBottom w:val="0"/>
      <w:divBdr>
        <w:top w:val="none" w:sz="0" w:space="0" w:color="auto"/>
        <w:left w:val="none" w:sz="0" w:space="0" w:color="auto"/>
        <w:bottom w:val="none" w:sz="0" w:space="0" w:color="auto"/>
        <w:right w:val="none" w:sz="0" w:space="0" w:color="auto"/>
      </w:divBdr>
    </w:div>
    <w:div w:id="960914575">
      <w:bodyDiv w:val="1"/>
      <w:marLeft w:val="0"/>
      <w:marRight w:val="0"/>
      <w:marTop w:val="0"/>
      <w:marBottom w:val="0"/>
      <w:divBdr>
        <w:top w:val="none" w:sz="0" w:space="0" w:color="auto"/>
        <w:left w:val="none" w:sz="0" w:space="0" w:color="auto"/>
        <w:bottom w:val="none" w:sz="0" w:space="0" w:color="auto"/>
        <w:right w:val="none" w:sz="0" w:space="0" w:color="auto"/>
      </w:divBdr>
      <w:divsChild>
        <w:div w:id="1067649650">
          <w:marLeft w:val="0"/>
          <w:marRight w:val="0"/>
          <w:marTop w:val="0"/>
          <w:marBottom w:val="0"/>
          <w:divBdr>
            <w:top w:val="none" w:sz="0" w:space="0" w:color="auto"/>
            <w:left w:val="none" w:sz="0" w:space="0" w:color="auto"/>
            <w:bottom w:val="none" w:sz="0" w:space="0" w:color="auto"/>
            <w:right w:val="none" w:sz="0" w:space="0" w:color="auto"/>
          </w:divBdr>
          <w:divsChild>
            <w:div w:id="1050686256">
              <w:marLeft w:val="0"/>
              <w:marRight w:val="0"/>
              <w:marTop w:val="0"/>
              <w:marBottom w:val="0"/>
              <w:divBdr>
                <w:top w:val="none" w:sz="0" w:space="0" w:color="auto"/>
                <w:left w:val="none" w:sz="0" w:space="0" w:color="auto"/>
                <w:bottom w:val="none" w:sz="0" w:space="0" w:color="auto"/>
                <w:right w:val="none" w:sz="0" w:space="0" w:color="auto"/>
              </w:divBdr>
              <w:divsChild>
                <w:div w:id="636567044">
                  <w:marLeft w:val="0"/>
                  <w:marRight w:val="0"/>
                  <w:marTop w:val="0"/>
                  <w:marBottom w:val="0"/>
                  <w:divBdr>
                    <w:top w:val="none" w:sz="0" w:space="0" w:color="auto"/>
                    <w:left w:val="none" w:sz="0" w:space="0" w:color="auto"/>
                    <w:bottom w:val="none" w:sz="0" w:space="0" w:color="auto"/>
                    <w:right w:val="none" w:sz="0" w:space="0" w:color="auto"/>
                  </w:divBdr>
                  <w:divsChild>
                    <w:div w:id="355737873">
                      <w:marLeft w:val="0"/>
                      <w:marRight w:val="0"/>
                      <w:marTop w:val="0"/>
                      <w:marBottom w:val="0"/>
                      <w:divBdr>
                        <w:top w:val="single" w:sz="4" w:space="2" w:color="C0C0C0"/>
                        <w:left w:val="single" w:sz="4" w:space="2" w:color="C0C0C0"/>
                        <w:bottom w:val="single" w:sz="4" w:space="2" w:color="C0C0C0"/>
                        <w:right w:val="single" w:sz="4" w:space="2" w:color="C0C0C0"/>
                      </w:divBdr>
                      <w:divsChild>
                        <w:div w:id="201524602">
                          <w:marLeft w:val="0"/>
                          <w:marRight w:val="0"/>
                          <w:marTop w:val="0"/>
                          <w:marBottom w:val="0"/>
                          <w:divBdr>
                            <w:top w:val="none" w:sz="0" w:space="0" w:color="auto"/>
                            <w:left w:val="none" w:sz="0" w:space="0" w:color="auto"/>
                            <w:bottom w:val="none" w:sz="0" w:space="0" w:color="auto"/>
                            <w:right w:val="none" w:sz="0" w:space="0" w:color="auto"/>
                          </w:divBdr>
                        </w:div>
                        <w:div w:id="948044556">
                          <w:marLeft w:val="0"/>
                          <w:marRight w:val="0"/>
                          <w:marTop w:val="0"/>
                          <w:marBottom w:val="0"/>
                          <w:divBdr>
                            <w:top w:val="none" w:sz="0" w:space="0" w:color="auto"/>
                            <w:left w:val="none" w:sz="0" w:space="0" w:color="auto"/>
                            <w:bottom w:val="none" w:sz="0" w:space="0" w:color="auto"/>
                            <w:right w:val="none" w:sz="0" w:space="0" w:color="auto"/>
                          </w:divBdr>
                        </w:div>
                        <w:div w:id="1291059287">
                          <w:marLeft w:val="0"/>
                          <w:marRight w:val="0"/>
                          <w:marTop w:val="0"/>
                          <w:marBottom w:val="0"/>
                          <w:divBdr>
                            <w:top w:val="none" w:sz="0" w:space="0" w:color="auto"/>
                            <w:left w:val="none" w:sz="0" w:space="0" w:color="auto"/>
                            <w:bottom w:val="none" w:sz="0" w:space="0" w:color="auto"/>
                            <w:right w:val="none" w:sz="0" w:space="0" w:color="auto"/>
                          </w:divBdr>
                        </w:div>
                        <w:div w:id="1729764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2275429">
      <w:bodyDiv w:val="1"/>
      <w:marLeft w:val="0"/>
      <w:marRight w:val="0"/>
      <w:marTop w:val="0"/>
      <w:marBottom w:val="0"/>
      <w:divBdr>
        <w:top w:val="none" w:sz="0" w:space="0" w:color="auto"/>
        <w:left w:val="none" w:sz="0" w:space="0" w:color="auto"/>
        <w:bottom w:val="none" w:sz="0" w:space="0" w:color="auto"/>
        <w:right w:val="none" w:sz="0" w:space="0" w:color="auto"/>
      </w:divBdr>
      <w:divsChild>
        <w:div w:id="1923221115">
          <w:marLeft w:val="0"/>
          <w:marRight w:val="0"/>
          <w:marTop w:val="0"/>
          <w:marBottom w:val="0"/>
          <w:divBdr>
            <w:top w:val="none" w:sz="0" w:space="0" w:color="auto"/>
            <w:left w:val="none" w:sz="0" w:space="0" w:color="auto"/>
            <w:bottom w:val="none" w:sz="0" w:space="0" w:color="auto"/>
            <w:right w:val="none" w:sz="0" w:space="0" w:color="auto"/>
          </w:divBdr>
          <w:divsChild>
            <w:div w:id="1387485877">
              <w:marLeft w:val="0"/>
              <w:marRight w:val="0"/>
              <w:marTop w:val="0"/>
              <w:marBottom w:val="0"/>
              <w:divBdr>
                <w:top w:val="none" w:sz="0" w:space="0" w:color="auto"/>
                <w:left w:val="none" w:sz="0" w:space="0" w:color="auto"/>
                <w:bottom w:val="none" w:sz="0" w:space="0" w:color="auto"/>
                <w:right w:val="none" w:sz="0" w:space="0" w:color="auto"/>
              </w:divBdr>
              <w:divsChild>
                <w:div w:id="186574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317187">
      <w:bodyDiv w:val="1"/>
      <w:marLeft w:val="0"/>
      <w:marRight w:val="0"/>
      <w:marTop w:val="0"/>
      <w:marBottom w:val="0"/>
      <w:divBdr>
        <w:top w:val="none" w:sz="0" w:space="0" w:color="auto"/>
        <w:left w:val="none" w:sz="0" w:space="0" w:color="auto"/>
        <w:bottom w:val="none" w:sz="0" w:space="0" w:color="auto"/>
        <w:right w:val="none" w:sz="0" w:space="0" w:color="auto"/>
      </w:divBdr>
    </w:div>
    <w:div w:id="966815798">
      <w:bodyDiv w:val="1"/>
      <w:marLeft w:val="0"/>
      <w:marRight w:val="0"/>
      <w:marTop w:val="0"/>
      <w:marBottom w:val="0"/>
      <w:divBdr>
        <w:top w:val="none" w:sz="0" w:space="0" w:color="auto"/>
        <w:left w:val="none" w:sz="0" w:space="0" w:color="auto"/>
        <w:bottom w:val="none" w:sz="0" w:space="0" w:color="auto"/>
        <w:right w:val="none" w:sz="0" w:space="0" w:color="auto"/>
      </w:divBdr>
      <w:divsChild>
        <w:div w:id="1421219419">
          <w:marLeft w:val="0"/>
          <w:marRight w:val="0"/>
          <w:marTop w:val="0"/>
          <w:marBottom w:val="0"/>
          <w:divBdr>
            <w:top w:val="none" w:sz="0" w:space="0" w:color="auto"/>
            <w:left w:val="none" w:sz="0" w:space="0" w:color="auto"/>
            <w:bottom w:val="none" w:sz="0" w:space="0" w:color="auto"/>
            <w:right w:val="none" w:sz="0" w:space="0" w:color="auto"/>
          </w:divBdr>
          <w:divsChild>
            <w:div w:id="964846758">
              <w:marLeft w:val="0"/>
              <w:marRight w:val="0"/>
              <w:marTop w:val="0"/>
              <w:marBottom w:val="0"/>
              <w:divBdr>
                <w:top w:val="none" w:sz="0" w:space="0" w:color="auto"/>
                <w:left w:val="none" w:sz="0" w:space="0" w:color="auto"/>
                <w:bottom w:val="none" w:sz="0" w:space="0" w:color="auto"/>
                <w:right w:val="none" w:sz="0" w:space="0" w:color="auto"/>
              </w:divBdr>
              <w:divsChild>
                <w:div w:id="703671631">
                  <w:marLeft w:val="0"/>
                  <w:marRight w:val="0"/>
                  <w:marTop w:val="300"/>
                  <w:marBottom w:val="300"/>
                  <w:divBdr>
                    <w:top w:val="none" w:sz="0" w:space="0" w:color="auto"/>
                    <w:left w:val="none" w:sz="0" w:space="0" w:color="auto"/>
                    <w:bottom w:val="none" w:sz="0" w:space="0" w:color="auto"/>
                    <w:right w:val="none" w:sz="0" w:space="0" w:color="auto"/>
                  </w:divBdr>
                  <w:divsChild>
                    <w:div w:id="732197219">
                      <w:marLeft w:val="0"/>
                      <w:marRight w:val="0"/>
                      <w:marTop w:val="0"/>
                      <w:marBottom w:val="0"/>
                      <w:divBdr>
                        <w:top w:val="none" w:sz="0" w:space="0" w:color="auto"/>
                        <w:left w:val="none" w:sz="0" w:space="0" w:color="auto"/>
                        <w:bottom w:val="none" w:sz="0" w:space="0" w:color="auto"/>
                        <w:right w:val="none" w:sz="0" w:space="0" w:color="auto"/>
                      </w:divBdr>
                      <w:divsChild>
                        <w:div w:id="231046574">
                          <w:marLeft w:val="0"/>
                          <w:marRight w:val="0"/>
                          <w:marTop w:val="0"/>
                          <w:marBottom w:val="0"/>
                          <w:divBdr>
                            <w:top w:val="none" w:sz="0" w:space="0" w:color="auto"/>
                            <w:left w:val="none" w:sz="0" w:space="0" w:color="auto"/>
                            <w:bottom w:val="none" w:sz="0" w:space="0" w:color="auto"/>
                            <w:right w:val="none" w:sz="0" w:space="0" w:color="auto"/>
                          </w:divBdr>
                        </w:div>
                      </w:divsChild>
                    </w:div>
                    <w:div w:id="1584098224">
                      <w:marLeft w:val="0"/>
                      <w:marRight w:val="0"/>
                      <w:marTop w:val="0"/>
                      <w:marBottom w:val="0"/>
                      <w:divBdr>
                        <w:top w:val="none" w:sz="0" w:space="0" w:color="auto"/>
                        <w:left w:val="none" w:sz="0" w:space="0" w:color="auto"/>
                        <w:bottom w:val="none" w:sz="0" w:space="0" w:color="auto"/>
                        <w:right w:val="none" w:sz="0" w:space="0" w:color="auto"/>
                      </w:divBdr>
                      <w:divsChild>
                        <w:div w:id="119111608">
                          <w:marLeft w:val="0"/>
                          <w:marRight w:val="0"/>
                          <w:marTop w:val="0"/>
                          <w:marBottom w:val="0"/>
                          <w:divBdr>
                            <w:top w:val="none" w:sz="0" w:space="0" w:color="auto"/>
                            <w:left w:val="none" w:sz="0" w:space="0" w:color="auto"/>
                            <w:bottom w:val="none" w:sz="0" w:space="0" w:color="auto"/>
                            <w:right w:val="none" w:sz="0" w:space="0" w:color="auto"/>
                          </w:divBdr>
                        </w:div>
                      </w:divsChild>
                    </w:div>
                    <w:div w:id="1717924880">
                      <w:marLeft w:val="0"/>
                      <w:marRight w:val="0"/>
                      <w:marTop w:val="0"/>
                      <w:marBottom w:val="0"/>
                      <w:divBdr>
                        <w:top w:val="none" w:sz="0" w:space="0" w:color="auto"/>
                        <w:left w:val="none" w:sz="0" w:space="0" w:color="auto"/>
                        <w:bottom w:val="none" w:sz="0" w:space="0" w:color="auto"/>
                        <w:right w:val="none" w:sz="0" w:space="0" w:color="auto"/>
                      </w:divBdr>
                    </w:div>
                    <w:div w:id="41289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010351">
      <w:bodyDiv w:val="1"/>
      <w:marLeft w:val="0"/>
      <w:marRight w:val="0"/>
      <w:marTop w:val="0"/>
      <w:marBottom w:val="0"/>
      <w:divBdr>
        <w:top w:val="none" w:sz="0" w:space="0" w:color="auto"/>
        <w:left w:val="none" w:sz="0" w:space="0" w:color="auto"/>
        <w:bottom w:val="none" w:sz="0" w:space="0" w:color="auto"/>
        <w:right w:val="none" w:sz="0" w:space="0" w:color="auto"/>
      </w:divBdr>
      <w:divsChild>
        <w:div w:id="977953914">
          <w:marLeft w:val="3000"/>
          <w:marRight w:val="0"/>
          <w:marTop w:val="0"/>
          <w:marBottom w:val="0"/>
          <w:divBdr>
            <w:top w:val="none" w:sz="0" w:space="0" w:color="auto"/>
            <w:left w:val="none" w:sz="0" w:space="0" w:color="auto"/>
            <w:bottom w:val="none" w:sz="0" w:space="0" w:color="auto"/>
            <w:right w:val="none" w:sz="0" w:space="0" w:color="auto"/>
          </w:divBdr>
          <w:divsChild>
            <w:div w:id="41178884">
              <w:marLeft w:val="0"/>
              <w:marRight w:val="0"/>
              <w:marTop w:val="0"/>
              <w:marBottom w:val="0"/>
              <w:divBdr>
                <w:top w:val="none" w:sz="0" w:space="0" w:color="auto"/>
                <w:left w:val="none" w:sz="0" w:space="0" w:color="auto"/>
                <w:bottom w:val="none" w:sz="0" w:space="0" w:color="auto"/>
                <w:right w:val="none" w:sz="0" w:space="0" w:color="auto"/>
              </w:divBdr>
            </w:div>
            <w:div w:id="65764996">
              <w:marLeft w:val="0"/>
              <w:marRight w:val="0"/>
              <w:marTop w:val="0"/>
              <w:marBottom w:val="0"/>
              <w:divBdr>
                <w:top w:val="none" w:sz="0" w:space="0" w:color="auto"/>
                <w:left w:val="none" w:sz="0" w:space="0" w:color="auto"/>
                <w:bottom w:val="none" w:sz="0" w:space="0" w:color="auto"/>
                <w:right w:val="none" w:sz="0" w:space="0" w:color="auto"/>
              </w:divBdr>
            </w:div>
            <w:div w:id="82729425">
              <w:marLeft w:val="0"/>
              <w:marRight w:val="0"/>
              <w:marTop w:val="0"/>
              <w:marBottom w:val="0"/>
              <w:divBdr>
                <w:top w:val="none" w:sz="0" w:space="0" w:color="auto"/>
                <w:left w:val="none" w:sz="0" w:space="0" w:color="auto"/>
                <w:bottom w:val="none" w:sz="0" w:space="0" w:color="auto"/>
                <w:right w:val="none" w:sz="0" w:space="0" w:color="auto"/>
              </w:divBdr>
            </w:div>
            <w:div w:id="132605322">
              <w:marLeft w:val="0"/>
              <w:marRight w:val="0"/>
              <w:marTop w:val="0"/>
              <w:marBottom w:val="0"/>
              <w:divBdr>
                <w:top w:val="none" w:sz="0" w:space="0" w:color="auto"/>
                <w:left w:val="none" w:sz="0" w:space="0" w:color="auto"/>
                <w:bottom w:val="none" w:sz="0" w:space="0" w:color="auto"/>
                <w:right w:val="none" w:sz="0" w:space="0" w:color="auto"/>
              </w:divBdr>
            </w:div>
            <w:div w:id="176816601">
              <w:marLeft w:val="0"/>
              <w:marRight w:val="0"/>
              <w:marTop w:val="0"/>
              <w:marBottom w:val="0"/>
              <w:divBdr>
                <w:top w:val="none" w:sz="0" w:space="0" w:color="auto"/>
                <w:left w:val="none" w:sz="0" w:space="0" w:color="auto"/>
                <w:bottom w:val="none" w:sz="0" w:space="0" w:color="auto"/>
                <w:right w:val="none" w:sz="0" w:space="0" w:color="auto"/>
              </w:divBdr>
            </w:div>
            <w:div w:id="183402099">
              <w:marLeft w:val="0"/>
              <w:marRight w:val="0"/>
              <w:marTop w:val="0"/>
              <w:marBottom w:val="0"/>
              <w:divBdr>
                <w:top w:val="none" w:sz="0" w:space="0" w:color="auto"/>
                <w:left w:val="none" w:sz="0" w:space="0" w:color="auto"/>
                <w:bottom w:val="none" w:sz="0" w:space="0" w:color="auto"/>
                <w:right w:val="none" w:sz="0" w:space="0" w:color="auto"/>
              </w:divBdr>
            </w:div>
            <w:div w:id="209076382">
              <w:marLeft w:val="0"/>
              <w:marRight w:val="0"/>
              <w:marTop w:val="0"/>
              <w:marBottom w:val="0"/>
              <w:divBdr>
                <w:top w:val="none" w:sz="0" w:space="0" w:color="auto"/>
                <w:left w:val="none" w:sz="0" w:space="0" w:color="auto"/>
                <w:bottom w:val="none" w:sz="0" w:space="0" w:color="auto"/>
                <w:right w:val="none" w:sz="0" w:space="0" w:color="auto"/>
              </w:divBdr>
            </w:div>
            <w:div w:id="235673276">
              <w:marLeft w:val="0"/>
              <w:marRight w:val="0"/>
              <w:marTop w:val="0"/>
              <w:marBottom w:val="0"/>
              <w:divBdr>
                <w:top w:val="none" w:sz="0" w:space="0" w:color="auto"/>
                <w:left w:val="none" w:sz="0" w:space="0" w:color="auto"/>
                <w:bottom w:val="none" w:sz="0" w:space="0" w:color="auto"/>
                <w:right w:val="none" w:sz="0" w:space="0" w:color="auto"/>
              </w:divBdr>
            </w:div>
            <w:div w:id="252975260">
              <w:marLeft w:val="0"/>
              <w:marRight w:val="0"/>
              <w:marTop w:val="0"/>
              <w:marBottom w:val="0"/>
              <w:divBdr>
                <w:top w:val="none" w:sz="0" w:space="0" w:color="auto"/>
                <w:left w:val="none" w:sz="0" w:space="0" w:color="auto"/>
                <w:bottom w:val="none" w:sz="0" w:space="0" w:color="auto"/>
                <w:right w:val="none" w:sz="0" w:space="0" w:color="auto"/>
              </w:divBdr>
            </w:div>
            <w:div w:id="255091100">
              <w:marLeft w:val="0"/>
              <w:marRight w:val="0"/>
              <w:marTop w:val="0"/>
              <w:marBottom w:val="0"/>
              <w:divBdr>
                <w:top w:val="none" w:sz="0" w:space="0" w:color="auto"/>
                <w:left w:val="none" w:sz="0" w:space="0" w:color="auto"/>
                <w:bottom w:val="none" w:sz="0" w:space="0" w:color="auto"/>
                <w:right w:val="none" w:sz="0" w:space="0" w:color="auto"/>
              </w:divBdr>
            </w:div>
            <w:div w:id="346906651">
              <w:marLeft w:val="0"/>
              <w:marRight w:val="0"/>
              <w:marTop w:val="0"/>
              <w:marBottom w:val="0"/>
              <w:divBdr>
                <w:top w:val="none" w:sz="0" w:space="0" w:color="auto"/>
                <w:left w:val="none" w:sz="0" w:space="0" w:color="auto"/>
                <w:bottom w:val="none" w:sz="0" w:space="0" w:color="auto"/>
                <w:right w:val="none" w:sz="0" w:space="0" w:color="auto"/>
              </w:divBdr>
            </w:div>
            <w:div w:id="456333245">
              <w:marLeft w:val="0"/>
              <w:marRight w:val="0"/>
              <w:marTop w:val="0"/>
              <w:marBottom w:val="0"/>
              <w:divBdr>
                <w:top w:val="none" w:sz="0" w:space="0" w:color="auto"/>
                <w:left w:val="none" w:sz="0" w:space="0" w:color="auto"/>
                <w:bottom w:val="none" w:sz="0" w:space="0" w:color="auto"/>
                <w:right w:val="none" w:sz="0" w:space="0" w:color="auto"/>
              </w:divBdr>
            </w:div>
            <w:div w:id="575168488">
              <w:marLeft w:val="0"/>
              <w:marRight w:val="0"/>
              <w:marTop w:val="0"/>
              <w:marBottom w:val="0"/>
              <w:divBdr>
                <w:top w:val="none" w:sz="0" w:space="0" w:color="auto"/>
                <w:left w:val="none" w:sz="0" w:space="0" w:color="auto"/>
                <w:bottom w:val="none" w:sz="0" w:space="0" w:color="auto"/>
                <w:right w:val="none" w:sz="0" w:space="0" w:color="auto"/>
              </w:divBdr>
            </w:div>
            <w:div w:id="897012047">
              <w:marLeft w:val="0"/>
              <w:marRight w:val="0"/>
              <w:marTop w:val="0"/>
              <w:marBottom w:val="0"/>
              <w:divBdr>
                <w:top w:val="none" w:sz="0" w:space="0" w:color="auto"/>
                <w:left w:val="none" w:sz="0" w:space="0" w:color="auto"/>
                <w:bottom w:val="none" w:sz="0" w:space="0" w:color="auto"/>
                <w:right w:val="none" w:sz="0" w:space="0" w:color="auto"/>
              </w:divBdr>
            </w:div>
            <w:div w:id="897670337">
              <w:marLeft w:val="0"/>
              <w:marRight w:val="0"/>
              <w:marTop w:val="0"/>
              <w:marBottom w:val="0"/>
              <w:divBdr>
                <w:top w:val="none" w:sz="0" w:space="0" w:color="auto"/>
                <w:left w:val="none" w:sz="0" w:space="0" w:color="auto"/>
                <w:bottom w:val="none" w:sz="0" w:space="0" w:color="auto"/>
                <w:right w:val="none" w:sz="0" w:space="0" w:color="auto"/>
              </w:divBdr>
            </w:div>
            <w:div w:id="902058379">
              <w:marLeft w:val="0"/>
              <w:marRight w:val="0"/>
              <w:marTop w:val="0"/>
              <w:marBottom w:val="0"/>
              <w:divBdr>
                <w:top w:val="none" w:sz="0" w:space="0" w:color="auto"/>
                <w:left w:val="none" w:sz="0" w:space="0" w:color="auto"/>
                <w:bottom w:val="none" w:sz="0" w:space="0" w:color="auto"/>
                <w:right w:val="none" w:sz="0" w:space="0" w:color="auto"/>
              </w:divBdr>
            </w:div>
            <w:div w:id="924075353">
              <w:marLeft w:val="0"/>
              <w:marRight w:val="0"/>
              <w:marTop w:val="0"/>
              <w:marBottom w:val="0"/>
              <w:divBdr>
                <w:top w:val="none" w:sz="0" w:space="0" w:color="auto"/>
                <w:left w:val="none" w:sz="0" w:space="0" w:color="auto"/>
                <w:bottom w:val="none" w:sz="0" w:space="0" w:color="auto"/>
                <w:right w:val="none" w:sz="0" w:space="0" w:color="auto"/>
              </w:divBdr>
            </w:div>
            <w:div w:id="989021358">
              <w:marLeft w:val="0"/>
              <w:marRight w:val="0"/>
              <w:marTop w:val="0"/>
              <w:marBottom w:val="0"/>
              <w:divBdr>
                <w:top w:val="none" w:sz="0" w:space="0" w:color="auto"/>
                <w:left w:val="none" w:sz="0" w:space="0" w:color="auto"/>
                <w:bottom w:val="none" w:sz="0" w:space="0" w:color="auto"/>
                <w:right w:val="none" w:sz="0" w:space="0" w:color="auto"/>
              </w:divBdr>
            </w:div>
            <w:div w:id="1003434214">
              <w:marLeft w:val="0"/>
              <w:marRight w:val="0"/>
              <w:marTop w:val="0"/>
              <w:marBottom w:val="0"/>
              <w:divBdr>
                <w:top w:val="none" w:sz="0" w:space="0" w:color="auto"/>
                <w:left w:val="none" w:sz="0" w:space="0" w:color="auto"/>
                <w:bottom w:val="none" w:sz="0" w:space="0" w:color="auto"/>
                <w:right w:val="none" w:sz="0" w:space="0" w:color="auto"/>
              </w:divBdr>
            </w:div>
            <w:div w:id="1028800840">
              <w:marLeft w:val="0"/>
              <w:marRight w:val="0"/>
              <w:marTop w:val="0"/>
              <w:marBottom w:val="0"/>
              <w:divBdr>
                <w:top w:val="none" w:sz="0" w:space="0" w:color="auto"/>
                <w:left w:val="none" w:sz="0" w:space="0" w:color="auto"/>
                <w:bottom w:val="none" w:sz="0" w:space="0" w:color="auto"/>
                <w:right w:val="none" w:sz="0" w:space="0" w:color="auto"/>
              </w:divBdr>
            </w:div>
            <w:div w:id="1075250378">
              <w:marLeft w:val="0"/>
              <w:marRight w:val="0"/>
              <w:marTop w:val="0"/>
              <w:marBottom w:val="0"/>
              <w:divBdr>
                <w:top w:val="none" w:sz="0" w:space="0" w:color="auto"/>
                <w:left w:val="none" w:sz="0" w:space="0" w:color="auto"/>
                <w:bottom w:val="none" w:sz="0" w:space="0" w:color="auto"/>
                <w:right w:val="none" w:sz="0" w:space="0" w:color="auto"/>
              </w:divBdr>
            </w:div>
            <w:div w:id="1135030007">
              <w:marLeft w:val="0"/>
              <w:marRight w:val="0"/>
              <w:marTop w:val="0"/>
              <w:marBottom w:val="0"/>
              <w:divBdr>
                <w:top w:val="none" w:sz="0" w:space="0" w:color="auto"/>
                <w:left w:val="none" w:sz="0" w:space="0" w:color="auto"/>
                <w:bottom w:val="none" w:sz="0" w:space="0" w:color="auto"/>
                <w:right w:val="none" w:sz="0" w:space="0" w:color="auto"/>
              </w:divBdr>
            </w:div>
            <w:div w:id="1168903245">
              <w:marLeft w:val="0"/>
              <w:marRight w:val="0"/>
              <w:marTop w:val="0"/>
              <w:marBottom w:val="0"/>
              <w:divBdr>
                <w:top w:val="none" w:sz="0" w:space="0" w:color="auto"/>
                <w:left w:val="none" w:sz="0" w:space="0" w:color="auto"/>
                <w:bottom w:val="none" w:sz="0" w:space="0" w:color="auto"/>
                <w:right w:val="none" w:sz="0" w:space="0" w:color="auto"/>
              </w:divBdr>
            </w:div>
            <w:div w:id="1197934885">
              <w:marLeft w:val="0"/>
              <w:marRight w:val="0"/>
              <w:marTop w:val="0"/>
              <w:marBottom w:val="0"/>
              <w:divBdr>
                <w:top w:val="none" w:sz="0" w:space="0" w:color="auto"/>
                <w:left w:val="none" w:sz="0" w:space="0" w:color="auto"/>
                <w:bottom w:val="none" w:sz="0" w:space="0" w:color="auto"/>
                <w:right w:val="none" w:sz="0" w:space="0" w:color="auto"/>
              </w:divBdr>
            </w:div>
            <w:div w:id="1226914786">
              <w:marLeft w:val="0"/>
              <w:marRight w:val="0"/>
              <w:marTop w:val="0"/>
              <w:marBottom w:val="0"/>
              <w:divBdr>
                <w:top w:val="none" w:sz="0" w:space="0" w:color="auto"/>
                <w:left w:val="none" w:sz="0" w:space="0" w:color="auto"/>
                <w:bottom w:val="none" w:sz="0" w:space="0" w:color="auto"/>
                <w:right w:val="none" w:sz="0" w:space="0" w:color="auto"/>
              </w:divBdr>
            </w:div>
            <w:div w:id="1378966728">
              <w:marLeft w:val="0"/>
              <w:marRight w:val="0"/>
              <w:marTop w:val="0"/>
              <w:marBottom w:val="0"/>
              <w:divBdr>
                <w:top w:val="none" w:sz="0" w:space="0" w:color="auto"/>
                <w:left w:val="none" w:sz="0" w:space="0" w:color="auto"/>
                <w:bottom w:val="none" w:sz="0" w:space="0" w:color="auto"/>
                <w:right w:val="none" w:sz="0" w:space="0" w:color="auto"/>
              </w:divBdr>
            </w:div>
            <w:div w:id="1407413208">
              <w:marLeft w:val="0"/>
              <w:marRight w:val="0"/>
              <w:marTop w:val="0"/>
              <w:marBottom w:val="0"/>
              <w:divBdr>
                <w:top w:val="none" w:sz="0" w:space="0" w:color="auto"/>
                <w:left w:val="none" w:sz="0" w:space="0" w:color="auto"/>
                <w:bottom w:val="none" w:sz="0" w:space="0" w:color="auto"/>
                <w:right w:val="none" w:sz="0" w:space="0" w:color="auto"/>
              </w:divBdr>
            </w:div>
            <w:div w:id="1473600134">
              <w:marLeft w:val="0"/>
              <w:marRight w:val="0"/>
              <w:marTop w:val="0"/>
              <w:marBottom w:val="0"/>
              <w:divBdr>
                <w:top w:val="none" w:sz="0" w:space="0" w:color="auto"/>
                <w:left w:val="none" w:sz="0" w:space="0" w:color="auto"/>
                <w:bottom w:val="none" w:sz="0" w:space="0" w:color="auto"/>
                <w:right w:val="none" w:sz="0" w:space="0" w:color="auto"/>
              </w:divBdr>
            </w:div>
            <w:div w:id="1498304152">
              <w:marLeft w:val="0"/>
              <w:marRight w:val="0"/>
              <w:marTop w:val="0"/>
              <w:marBottom w:val="0"/>
              <w:divBdr>
                <w:top w:val="none" w:sz="0" w:space="0" w:color="auto"/>
                <w:left w:val="none" w:sz="0" w:space="0" w:color="auto"/>
                <w:bottom w:val="none" w:sz="0" w:space="0" w:color="auto"/>
                <w:right w:val="none" w:sz="0" w:space="0" w:color="auto"/>
              </w:divBdr>
            </w:div>
            <w:div w:id="1518546068">
              <w:marLeft w:val="0"/>
              <w:marRight w:val="0"/>
              <w:marTop w:val="0"/>
              <w:marBottom w:val="0"/>
              <w:divBdr>
                <w:top w:val="none" w:sz="0" w:space="0" w:color="auto"/>
                <w:left w:val="none" w:sz="0" w:space="0" w:color="auto"/>
                <w:bottom w:val="none" w:sz="0" w:space="0" w:color="auto"/>
                <w:right w:val="none" w:sz="0" w:space="0" w:color="auto"/>
              </w:divBdr>
            </w:div>
            <w:div w:id="1599213761">
              <w:marLeft w:val="0"/>
              <w:marRight w:val="0"/>
              <w:marTop w:val="0"/>
              <w:marBottom w:val="0"/>
              <w:divBdr>
                <w:top w:val="none" w:sz="0" w:space="0" w:color="auto"/>
                <w:left w:val="none" w:sz="0" w:space="0" w:color="auto"/>
                <w:bottom w:val="none" w:sz="0" w:space="0" w:color="auto"/>
                <w:right w:val="none" w:sz="0" w:space="0" w:color="auto"/>
              </w:divBdr>
            </w:div>
            <w:div w:id="1604265168">
              <w:marLeft w:val="0"/>
              <w:marRight w:val="0"/>
              <w:marTop w:val="0"/>
              <w:marBottom w:val="0"/>
              <w:divBdr>
                <w:top w:val="none" w:sz="0" w:space="0" w:color="auto"/>
                <w:left w:val="none" w:sz="0" w:space="0" w:color="auto"/>
                <w:bottom w:val="none" w:sz="0" w:space="0" w:color="auto"/>
                <w:right w:val="none" w:sz="0" w:space="0" w:color="auto"/>
              </w:divBdr>
            </w:div>
            <w:div w:id="1607731975">
              <w:marLeft w:val="0"/>
              <w:marRight w:val="0"/>
              <w:marTop w:val="0"/>
              <w:marBottom w:val="0"/>
              <w:divBdr>
                <w:top w:val="none" w:sz="0" w:space="0" w:color="auto"/>
                <w:left w:val="none" w:sz="0" w:space="0" w:color="auto"/>
                <w:bottom w:val="none" w:sz="0" w:space="0" w:color="auto"/>
                <w:right w:val="none" w:sz="0" w:space="0" w:color="auto"/>
              </w:divBdr>
            </w:div>
            <w:div w:id="1612590503">
              <w:marLeft w:val="0"/>
              <w:marRight w:val="0"/>
              <w:marTop w:val="0"/>
              <w:marBottom w:val="0"/>
              <w:divBdr>
                <w:top w:val="none" w:sz="0" w:space="0" w:color="auto"/>
                <w:left w:val="none" w:sz="0" w:space="0" w:color="auto"/>
                <w:bottom w:val="none" w:sz="0" w:space="0" w:color="auto"/>
                <w:right w:val="none" w:sz="0" w:space="0" w:color="auto"/>
              </w:divBdr>
            </w:div>
            <w:div w:id="1711950803">
              <w:marLeft w:val="0"/>
              <w:marRight w:val="0"/>
              <w:marTop w:val="0"/>
              <w:marBottom w:val="0"/>
              <w:divBdr>
                <w:top w:val="none" w:sz="0" w:space="0" w:color="auto"/>
                <w:left w:val="none" w:sz="0" w:space="0" w:color="auto"/>
                <w:bottom w:val="none" w:sz="0" w:space="0" w:color="auto"/>
                <w:right w:val="none" w:sz="0" w:space="0" w:color="auto"/>
              </w:divBdr>
            </w:div>
            <w:div w:id="1861622264">
              <w:marLeft w:val="0"/>
              <w:marRight w:val="0"/>
              <w:marTop w:val="0"/>
              <w:marBottom w:val="0"/>
              <w:divBdr>
                <w:top w:val="none" w:sz="0" w:space="0" w:color="auto"/>
                <w:left w:val="none" w:sz="0" w:space="0" w:color="auto"/>
                <w:bottom w:val="none" w:sz="0" w:space="0" w:color="auto"/>
                <w:right w:val="none" w:sz="0" w:space="0" w:color="auto"/>
              </w:divBdr>
            </w:div>
            <w:div w:id="1864781612">
              <w:marLeft w:val="0"/>
              <w:marRight w:val="0"/>
              <w:marTop w:val="0"/>
              <w:marBottom w:val="0"/>
              <w:divBdr>
                <w:top w:val="none" w:sz="0" w:space="0" w:color="auto"/>
                <w:left w:val="none" w:sz="0" w:space="0" w:color="auto"/>
                <w:bottom w:val="none" w:sz="0" w:space="0" w:color="auto"/>
                <w:right w:val="none" w:sz="0" w:space="0" w:color="auto"/>
              </w:divBdr>
            </w:div>
            <w:div w:id="1901403899">
              <w:marLeft w:val="0"/>
              <w:marRight w:val="0"/>
              <w:marTop w:val="0"/>
              <w:marBottom w:val="0"/>
              <w:divBdr>
                <w:top w:val="none" w:sz="0" w:space="0" w:color="auto"/>
                <w:left w:val="none" w:sz="0" w:space="0" w:color="auto"/>
                <w:bottom w:val="none" w:sz="0" w:space="0" w:color="auto"/>
                <w:right w:val="none" w:sz="0" w:space="0" w:color="auto"/>
              </w:divBdr>
            </w:div>
            <w:div w:id="1959332275">
              <w:marLeft w:val="0"/>
              <w:marRight w:val="0"/>
              <w:marTop w:val="0"/>
              <w:marBottom w:val="0"/>
              <w:divBdr>
                <w:top w:val="none" w:sz="0" w:space="0" w:color="auto"/>
                <w:left w:val="none" w:sz="0" w:space="0" w:color="auto"/>
                <w:bottom w:val="none" w:sz="0" w:space="0" w:color="auto"/>
                <w:right w:val="none" w:sz="0" w:space="0" w:color="auto"/>
              </w:divBdr>
            </w:div>
            <w:div w:id="1972439848">
              <w:marLeft w:val="0"/>
              <w:marRight w:val="0"/>
              <w:marTop w:val="0"/>
              <w:marBottom w:val="0"/>
              <w:divBdr>
                <w:top w:val="none" w:sz="0" w:space="0" w:color="auto"/>
                <w:left w:val="none" w:sz="0" w:space="0" w:color="auto"/>
                <w:bottom w:val="none" w:sz="0" w:space="0" w:color="auto"/>
                <w:right w:val="none" w:sz="0" w:space="0" w:color="auto"/>
              </w:divBdr>
            </w:div>
            <w:div w:id="1994871313">
              <w:marLeft w:val="0"/>
              <w:marRight w:val="0"/>
              <w:marTop w:val="0"/>
              <w:marBottom w:val="0"/>
              <w:divBdr>
                <w:top w:val="none" w:sz="0" w:space="0" w:color="auto"/>
                <w:left w:val="none" w:sz="0" w:space="0" w:color="auto"/>
                <w:bottom w:val="none" w:sz="0" w:space="0" w:color="auto"/>
                <w:right w:val="none" w:sz="0" w:space="0" w:color="auto"/>
              </w:divBdr>
            </w:div>
            <w:div w:id="2062095229">
              <w:marLeft w:val="0"/>
              <w:marRight w:val="0"/>
              <w:marTop w:val="0"/>
              <w:marBottom w:val="0"/>
              <w:divBdr>
                <w:top w:val="none" w:sz="0" w:space="0" w:color="auto"/>
                <w:left w:val="none" w:sz="0" w:space="0" w:color="auto"/>
                <w:bottom w:val="none" w:sz="0" w:space="0" w:color="auto"/>
                <w:right w:val="none" w:sz="0" w:space="0" w:color="auto"/>
              </w:divBdr>
            </w:div>
            <w:div w:id="208359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899755">
      <w:bodyDiv w:val="1"/>
      <w:marLeft w:val="0"/>
      <w:marRight w:val="0"/>
      <w:marTop w:val="0"/>
      <w:marBottom w:val="0"/>
      <w:divBdr>
        <w:top w:val="none" w:sz="0" w:space="0" w:color="auto"/>
        <w:left w:val="none" w:sz="0" w:space="0" w:color="auto"/>
        <w:bottom w:val="none" w:sz="0" w:space="0" w:color="auto"/>
        <w:right w:val="none" w:sz="0" w:space="0" w:color="auto"/>
      </w:divBdr>
    </w:div>
    <w:div w:id="971516944">
      <w:bodyDiv w:val="1"/>
      <w:marLeft w:val="0"/>
      <w:marRight w:val="0"/>
      <w:marTop w:val="0"/>
      <w:marBottom w:val="0"/>
      <w:divBdr>
        <w:top w:val="none" w:sz="0" w:space="0" w:color="auto"/>
        <w:left w:val="none" w:sz="0" w:space="0" w:color="auto"/>
        <w:bottom w:val="none" w:sz="0" w:space="0" w:color="auto"/>
        <w:right w:val="none" w:sz="0" w:space="0" w:color="auto"/>
      </w:divBdr>
    </w:div>
    <w:div w:id="973412185">
      <w:bodyDiv w:val="1"/>
      <w:marLeft w:val="0"/>
      <w:marRight w:val="0"/>
      <w:marTop w:val="0"/>
      <w:marBottom w:val="0"/>
      <w:divBdr>
        <w:top w:val="none" w:sz="0" w:space="0" w:color="auto"/>
        <w:left w:val="none" w:sz="0" w:space="0" w:color="auto"/>
        <w:bottom w:val="none" w:sz="0" w:space="0" w:color="auto"/>
        <w:right w:val="none" w:sz="0" w:space="0" w:color="auto"/>
      </w:divBdr>
      <w:divsChild>
        <w:div w:id="1038164989">
          <w:marLeft w:val="0"/>
          <w:marRight w:val="0"/>
          <w:marTop w:val="0"/>
          <w:marBottom w:val="0"/>
          <w:divBdr>
            <w:top w:val="none" w:sz="0" w:space="0" w:color="auto"/>
            <w:left w:val="none" w:sz="0" w:space="0" w:color="auto"/>
            <w:bottom w:val="none" w:sz="0" w:space="0" w:color="auto"/>
            <w:right w:val="none" w:sz="0" w:space="0" w:color="auto"/>
          </w:divBdr>
          <w:divsChild>
            <w:div w:id="2057853122">
              <w:marLeft w:val="0"/>
              <w:marRight w:val="0"/>
              <w:marTop w:val="0"/>
              <w:marBottom w:val="0"/>
              <w:divBdr>
                <w:top w:val="none" w:sz="0" w:space="0" w:color="auto"/>
                <w:left w:val="none" w:sz="0" w:space="0" w:color="auto"/>
                <w:bottom w:val="none" w:sz="0" w:space="0" w:color="auto"/>
                <w:right w:val="none" w:sz="0" w:space="0" w:color="auto"/>
              </w:divBdr>
              <w:divsChild>
                <w:div w:id="1931038308">
                  <w:marLeft w:val="0"/>
                  <w:marRight w:val="0"/>
                  <w:marTop w:val="0"/>
                  <w:marBottom w:val="0"/>
                  <w:divBdr>
                    <w:top w:val="none" w:sz="0" w:space="0" w:color="auto"/>
                    <w:left w:val="none" w:sz="0" w:space="0" w:color="auto"/>
                    <w:bottom w:val="none" w:sz="0" w:space="0" w:color="auto"/>
                    <w:right w:val="none" w:sz="0" w:space="0" w:color="auto"/>
                  </w:divBdr>
                  <w:divsChild>
                    <w:div w:id="2071035445">
                      <w:marLeft w:val="0"/>
                      <w:marRight w:val="0"/>
                      <w:marTop w:val="0"/>
                      <w:marBottom w:val="0"/>
                      <w:divBdr>
                        <w:top w:val="none" w:sz="0" w:space="0" w:color="auto"/>
                        <w:left w:val="none" w:sz="0" w:space="0" w:color="auto"/>
                        <w:bottom w:val="none" w:sz="0" w:space="0" w:color="auto"/>
                        <w:right w:val="none" w:sz="0" w:space="0" w:color="auto"/>
                      </w:divBdr>
                      <w:divsChild>
                        <w:div w:id="204520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374372">
      <w:bodyDiv w:val="1"/>
      <w:marLeft w:val="0"/>
      <w:marRight w:val="0"/>
      <w:marTop w:val="0"/>
      <w:marBottom w:val="0"/>
      <w:divBdr>
        <w:top w:val="none" w:sz="0" w:space="0" w:color="auto"/>
        <w:left w:val="none" w:sz="0" w:space="0" w:color="auto"/>
        <w:bottom w:val="none" w:sz="0" w:space="0" w:color="auto"/>
        <w:right w:val="none" w:sz="0" w:space="0" w:color="auto"/>
      </w:divBdr>
      <w:divsChild>
        <w:div w:id="301235717">
          <w:marLeft w:val="0"/>
          <w:marRight w:val="0"/>
          <w:marTop w:val="0"/>
          <w:marBottom w:val="0"/>
          <w:divBdr>
            <w:top w:val="none" w:sz="0" w:space="0" w:color="auto"/>
            <w:left w:val="none" w:sz="0" w:space="0" w:color="auto"/>
            <w:bottom w:val="none" w:sz="0" w:space="0" w:color="auto"/>
            <w:right w:val="none" w:sz="0" w:space="0" w:color="auto"/>
          </w:divBdr>
          <w:divsChild>
            <w:div w:id="456141904">
              <w:marLeft w:val="0"/>
              <w:marRight w:val="0"/>
              <w:marTop w:val="0"/>
              <w:marBottom w:val="0"/>
              <w:divBdr>
                <w:top w:val="none" w:sz="0" w:space="0" w:color="auto"/>
                <w:left w:val="none" w:sz="0" w:space="0" w:color="auto"/>
                <w:bottom w:val="none" w:sz="0" w:space="0" w:color="auto"/>
                <w:right w:val="none" w:sz="0" w:space="0" w:color="auto"/>
              </w:divBdr>
              <w:divsChild>
                <w:div w:id="475026942">
                  <w:marLeft w:val="0"/>
                  <w:marRight w:val="0"/>
                  <w:marTop w:val="0"/>
                  <w:marBottom w:val="0"/>
                  <w:divBdr>
                    <w:top w:val="none" w:sz="0" w:space="0" w:color="auto"/>
                    <w:left w:val="none" w:sz="0" w:space="0" w:color="auto"/>
                    <w:bottom w:val="none" w:sz="0" w:space="0" w:color="auto"/>
                    <w:right w:val="none" w:sz="0" w:space="0" w:color="auto"/>
                  </w:divBdr>
                  <w:divsChild>
                    <w:div w:id="1796946078">
                      <w:marLeft w:val="0"/>
                      <w:marRight w:val="0"/>
                      <w:marTop w:val="0"/>
                      <w:marBottom w:val="0"/>
                      <w:divBdr>
                        <w:top w:val="single" w:sz="2" w:space="1" w:color="C0C0C0"/>
                        <w:left w:val="single" w:sz="2" w:space="1" w:color="C0C0C0"/>
                        <w:bottom w:val="single" w:sz="2" w:space="1" w:color="C0C0C0"/>
                        <w:right w:val="single" w:sz="2" w:space="1" w:color="C0C0C0"/>
                      </w:divBdr>
                      <w:divsChild>
                        <w:div w:id="29378613">
                          <w:marLeft w:val="0"/>
                          <w:marRight w:val="0"/>
                          <w:marTop w:val="0"/>
                          <w:marBottom w:val="0"/>
                          <w:divBdr>
                            <w:top w:val="none" w:sz="0" w:space="0" w:color="auto"/>
                            <w:left w:val="none" w:sz="0" w:space="0" w:color="auto"/>
                            <w:bottom w:val="none" w:sz="0" w:space="0" w:color="auto"/>
                            <w:right w:val="none" w:sz="0" w:space="0" w:color="auto"/>
                          </w:divBdr>
                        </w:div>
                        <w:div w:id="877548365">
                          <w:marLeft w:val="0"/>
                          <w:marRight w:val="0"/>
                          <w:marTop w:val="0"/>
                          <w:marBottom w:val="0"/>
                          <w:divBdr>
                            <w:top w:val="none" w:sz="0" w:space="0" w:color="auto"/>
                            <w:left w:val="none" w:sz="0" w:space="0" w:color="auto"/>
                            <w:bottom w:val="none" w:sz="0" w:space="0" w:color="auto"/>
                            <w:right w:val="none" w:sz="0" w:space="0" w:color="auto"/>
                          </w:divBdr>
                        </w:div>
                        <w:div w:id="165310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569984">
      <w:bodyDiv w:val="1"/>
      <w:marLeft w:val="0"/>
      <w:marRight w:val="0"/>
      <w:marTop w:val="0"/>
      <w:marBottom w:val="0"/>
      <w:divBdr>
        <w:top w:val="none" w:sz="0" w:space="0" w:color="auto"/>
        <w:left w:val="none" w:sz="0" w:space="0" w:color="auto"/>
        <w:bottom w:val="none" w:sz="0" w:space="0" w:color="auto"/>
        <w:right w:val="none" w:sz="0" w:space="0" w:color="auto"/>
      </w:divBdr>
    </w:div>
    <w:div w:id="977035473">
      <w:bodyDiv w:val="1"/>
      <w:marLeft w:val="0"/>
      <w:marRight w:val="0"/>
      <w:marTop w:val="0"/>
      <w:marBottom w:val="0"/>
      <w:divBdr>
        <w:top w:val="none" w:sz="0" w:space="0" w:color="auto"/>
        <w:left w:val="none" w:sz="0" w:space="0" w:color="auto"/>
        <w:bottom w:val="none" w:sz="0" w:space="0" w:color="auto"/>
        <w:right w:val="none" w:sz="0" w:space="0" w:color="auto"/>
      </w:divBdr>
    </w:div>
    <w:div w:id="977495077">
      <w:bodyDiv w:val="1"/>
      <w:marLeft w:val="0"/>
      <w:marRight w:val="0"/>
      <w:marTop w:val="0"/>
      <w:marBottom w:val="0"/>
      <w:divBdr>
        <w:top w:val="none" w:sz="0" w:space="0" w:color="auto"/>
        <w:left w:val="none" w:sz="0" w:space="0" w:color="auto"/>
        <w:bottom w:val="none" w:sz="0" w:space="0" w:color="auto"/>
        <w:right w:val="none" w:sz="0" w:space="0" w:color="auto"/>
      </w:divBdr>
      <w:divsChild>
        <w:div w:id="243227447">
          <w:marLeft w:val="0"/>
          <w:marRight w:val="0"/>
          <w:marTop w:val="0"/>
          <w:marBottom w:val="0"/>
          <w:divBdr>
            <w:top w:val="none" w:sz="0" w:space="0" w:color="auto"/>
            <w:left w:val="none" w:sz="0" w:space="0" w:color="auto"/>
            <w:bottom w:val="none" w:sz="0" w:space="0" w:color="auto"/>
            <w:right w:val="none" w:sz="0" w:space="0" w:color="auto"/>
          </w:divBdr>
        </w:div>
        <w:div w:id="1583837130">
          <w:marLeft w:val="0"/>
          <w:marRight w:val="0"/>
          <w:marTop w:val="0"/>
          <w:marBottom w:val="0"/>
          <w:divBdr>
            <w:top w:val="none" w:sz="0" w:space="0" w:color="auto"/>
            <w:left w:val="none" w:sz="0" w:space="0" w:color="auto"/>
            <w:bottom w:val="none" w:sz="0" w:space="0" w:color="auto"/>
            <w:right w:val="none" w:sz="0" w:space="0" w:color="auto"/>
          </w:divBdr>
        </w:div>
        <w:div w:id="1324553348">
          <w:marLeft w:val="0"/>
          <w:marRight w:val="0"/>
          <w:marTop w:val="0"/>
          <w:marBottom w:val="0"/>
          <w:divBdr>
            <w:top w:val="none" w:sz="0" w:space="0" w:color="auto"/>
            <w:left w:val="none" w:sz="0" w:space="0" w:color="auto"/>
            <w:bottom w:val="none" w:sz="0" w:space="0" w:color="auto"/>
            <w:right w:val="none" w:sz="0" w:space="0" w:color="auto"/>
          </w:divBdr>
        </w:div>
        <w:div w:id="174654918">
          <w:marLeft w:val="0"/>
          <w:marRight w:val="0"/>
          <w:marTop w:val="0"/>
          <w:marBottom w:val="0"/>
          <w:divBdr>
            <w:top w:val="none" w:sz="0" w:space="0" w:color="auto"/>
            <w:left w:val="none" w:sz="0" w:space="0" w:color="auto"/>
            <w:bottom w:val="none" w:sz="0" w:space="0" w:color="auto"/>
            <w:right w:val="none" w:sz="0" w:space="0" w:color="auto"/>
          </w:divBdr>
        </w:div>
        <w:div w:id="375085095">
          <w:marLeft w:val="0"/>
          <w:marRight w:val="0"/>
          <w:marTop w:val="0"/>
          <w:marBottom w:val="0"/>
          <w:divBdr>
            <w:top w:val="none" w:sz="0" w:space="0" w:color="auto"/>
            <w:left w:val="none" w:sz="0" w:space="0" w:color="auto"/>
            <w:bottom w:val="none" w:sz="0" w:space="0" w:color="auto"/>
            <w:right w:val="none" w:sz="0" w:space="0" w:color="auto"/>
          </w:divBdr>
        </w:div>
        <w:div w:id="1631596095">
          <w:marLeft w:val="0"/>
          <w:marRight w:val="0"/>
          <w:marTop w:val="0"/>
          <w:marBottom w:val="0"/>
          <w:divBdr>
            <w:top w:val="none" w:sz="0" w:space="0" w:color="auto"/>
            <w:left w:val="none" w:sz="0" w:space="0" w:color="auto"/>
            <w:bottom w:val="none" w:sz="0" w:space="0" w:color="auto"/>
            <w:right w:val="none" w:sz="0" w:space="0" w:color="auto"/>
          </w:divBdr>
        </w:div>
        <w:div w:id="878395452">
          <w:marLeft w:val="0"/>
          <w:marRight w:val="0"/>
          <w:marTop w:val="0"/>
          <w:marBottom w:val="0"/>
          <w:divBdr>
            <w:top w:val="none" w:sz="0" w:space="0" w:color="auto"/>
            <w:left w:val="none" w:sz="0" w:space="0" w:color="auto"/>
            <w:bottom w:val="none" w:sz="0" w:space="0" w:color="auto"/>
            <w:right w:val="none" w:sz="0" w:space="0" w:color="auto"/>
          </w:divBdr>
        </w:div>
        <w:div w:id="1759710839">
          <w:marLeft w:val="0"/>
          <w:marRight w:val="0"/>
          <w:marTop w:val="0"/>
          <w:marBottom w:val="0"/>
          <w:divBdr>
            <w:top w:val="none" w:sz="0" w:space="0" w:color="auto"/>
            <w:left w:val="none" w:sz="0" w:space="0" w:color="auto"/>
            <w:bottom w:val="none" w:sz="0" w:space="0" w:color="auto"/>
            <w:right w:val="none" w:sz="0" w:space="0" w:color="auto"/>
          </w:divBdr>
        </w:div>
        <w:div w:id="1962416334">
          <w:marLeft w:val="0"/>
          <w:marRight w:val="0"/>
          <w:marTop w:val="0"/>
          <w:marBottom w:val="0"/>
          <w:divBdr>
            <w:top w:val="none" w:sz="0" w:space="0" w:color="auto"/>
            <w:left w:val="none" w:sz="0" w:space="0" w:color="auto"/>
            <w:bottom w:val="none" w:sz="0" w:space="0" w:color="auto"/>
            <w:right w:val="none" w:sz="0" w:space="0" w:color="auto"/>
          </w:divBdr>
        </w:div>
        <w:div w:id="486098169">
          <w:marLeft w:val="0"/>
          <w:marRight w:val="0"/>
          <w:marTop w:val="0"/>
          <w:marBottom w:val="0"/>
          <w:divBdr>
            <w:top w:val="none" w:sz="0" w:space="0" w:color="auto"/>
            <w:left w:val="none" w:sz="0" w:space="0" w:color="auto"/>
            <w:bottom w:val="none" w:sz="0" w:space="0" w:color="auto"/>
            <w:right w:val="none" w:sz="0" w:space="0" w:color="auto"/>
          </w:divBdr>
        </w:div>
        <w:div w:id="236667660">
          <w:marLeft w:val="0"/>
          <w:marRight w:val="0"/>
          <w:marTop w:val="0"/>
          <w:marBottom w:val="0"/>
          <w:divBdr>
            <w:top w:val="none" w:sz="0" w:space="0" w:color="auto"/>
            <w:left w:val="none" w:sz="0" w:space="0" w:color="auto"/>
            <w:bottom w:val="none" w:sz="0" w:space="0" w:color="auto"/>
            <w:right w:val="none" w:sz="0" w:space="0" w:color="auto"/>
          </w:divBdr>
        </w:div>
        <w:div w:id="1300306948">
          <w:marLeft w:val="0"/>
          <w:marRight w:val="0"/>
          <w:marTop w:val="0"/>
          <w:marBottom w:val="0"/>
          <w:divBdr>
            <w:top w:val="none" w:sz="0" w:space="0" w:color="auto"/>
            <w:left w:val="none" w:sz="0" w:space="0" w:color="auto"/>
            <w:bottom w:val="none" w:sz="0" w:space="0" w:color="auto"/>
            <w:right w:val="none" w:sz="0" w:space="0" w:color="auto"/>
          </w:divBdr>
        </w:div>
        <w:div w:id="1340963073">
          <w:marLeft w:val="0"/>
          <w:marRight w:val="0"/>
          <w:marTop w:val="0"/>
          <w:marBottom w:val="0"/>
          <w:divBdr>
            <w:top w:val="none" w:sz="0" w:space="0" w:color="auto"/>
            <w:left w:val="none" w:sz="0" w:space="0" w:color="auto"/>
            <w:bottom w:val="none" w:sz="0" w:space="0" w:color="auto"/>
            <w:right w:val="none" w:sz="0" w:space="0" w:color="auto"/>
          </w:divBdr>
        </w:div>
        <w:div w:id="1066605691">
          <w:marLeft w:val="0"/>
          <w:marRight w:val="0"/>
          <w:marTop w:val="0"/>
          <w:marBottom w:val="0"/>
          <w:divBdr>
            <w:top w:val="none" w:sz="0" w:space="0" w:color="auto"/>
            <w:left w:val="none" w:sz="0" w:space="0" w:color="auto"/>
            <w:bottom w:val="none" w:sz="0" w:space="0" w:color="auto"/>
            <w:right w:val="none" w:sz="0" w:space="0" w:color="auto"/>
          </w:divBdr>
        </w:div>
      </w:divsChild>
    </w:div>
    <w:div w:id="977684213">
      <w:bodyDiv w:val="1"/>
      <w:marLeft w:val="0"/>
      <w:marRight w:val="0"/>
      <w:marTop w:val="0"/>
      <w:marBottom w:val="0"/>
      <w:divBdr>
        <w:top w:val="none" w:sz="0" w:space="0" w:color="auto"/>
        <w:left w:val="none" w:sz="0" w:space="0" w:color="auto"/>
        <w:bottom w:val="none" w:sz="0" w:space="0" w:color="auto"/>
        <w:right w:val="none" w:sz="0" w:space="0" w:color="auto"/>
      </w:divBdr>
    </w:div>
    <w:div w:id="977685740">
      <w:bodyDiv w:val="1"/>
      <w:marLeft w:val="0"/>
      <w:marRight w:val="0"/>
      <w:marTop w:val="0"/>
      <w:marBottom w:val="0"/>
      <w:divBdr>
        <w:top w:val="none" w:sz="0" w:space="0" w:color="auto"/>
        <w:left w:val="none" w:sz="0" w:space="0" w:color="auto"/>
        <w:bottom w:val="none" w:sz="0" w:space="0" w:color="auto"/>
        <w:right w:val="none" w:sz="0" w:space="0" w:color="auto"/>
      </w:divBdr>
      <w:divsChild>
        <w:div w:id="138034041">
          <w:marLeft w:val="0"/>
          <w:marRight w:val="0"/>
          <w:marTop w:val="0"/>
          <w:marBottom w:val="0"/>
          <w:divBdr>
            <w:top w:val="none" w:sz="0" w:space="0" w:color="auto"/>
            <w:left w:val="none" w:sz="0" w:space="0" w:color="auto"/>
            <w:bottom w:val="none" w:sz="0" w:space="0" w:color="auto"/>
            <w:right w:val="none" w:sz="0" w:space="0" w:color="auto"/>
          </w:divBdr>
          <w:divsChild>
            <w:div w:id="1125588017">
              <w:marLeft w:val="0"/>
              <w:marRight w:val="0"/>
              <w:marTop w:val="0"/>
              <w:marBottom w:val="0"/>
              <w:divBdr>
                <w:top w:val="none" w:sz="0" w:space="0" w:color="auto"/>
                <w:left w:val="none" w:sz="0" w:space="0" w:color="auto"/>
                <w:bottom w:val="none" w:sz="0" w:space="0" w:color="auto"/>
                <w:right w:val="none" w:sz="0" w:space="0" w:color="auto"/>
              </w:divBdr>
              <w:divsChild>
                <w:div w:id="499273015">
                  <w:marLeft w:val="0"/>
                  <w:marRight w:val="0"/>
                  <w:marTop w:val="0"/>
                  <w:marBottom w:val="0"/>
                  <w:divBdr>
                    <w:top w:val="none" w:sz="0" w:space="0" w:color="auto"/>
                    <w:left w:val="none" w:sz="0" w:space="0" w:color="auto"/>
                    <w:bottom w:val="none" w:sz="0" w:space="0" w:color="auto"/>
                    <w:right w:val="none" w:sz="0" w:space="0" w:color="auto"/>
                  </w:divBdr>
                  <w:divsChild>
                    <w:div w:id="1724257742">
                      <w:marLeft w:val="0"/>
                      <w:marRight w:val="0"/>
                      <w:marTop w:val="0"/>
                      <w:marBottom w:val="0"/>
                      <w:divBdr>
                        <w:top w:val="single" w:sz="2" w:space="1" w:color="C0C0C0"/>
                        <w:left w:val="single" w:sz="2" w:space="1" w:color="C0C0C0"/>
                        <w:bottom w:val="single" w:sz="2" w:space="1" w:color="C0C0C0"/>
                        <w:right w:val="single" w:sz="2" w:space="1" w:color="C0C0C0"/>
                      </w:divBdr>
                      <w:divsChild>
                        <w:div w:id="125783411">
                          <w:marLeft w:val="0"/>
                          <w:marRight w:val="0"/>
                          <w:marTop w:val="0"/>
                          <w:marBottom w:val="0"/>
                          <w:divBdr>
                            <w:top w:val="none" w:sz="0" w:space="0" w:color="auto"/>
                            <w:left w:val="none" w:sz="0" w:space="0" w:color="auto"/>
                            <w:bottom w:val="none" w:sz="0" w:space="0" w:color="auto"/>
                            <w:right w:val="none" w:sz="0" w:space="0" w:color="auto"/>
                          </w:divBdr>
                        </w:div>
                        <w:div w:id="575284958">
                          <w:marLeft w:val="0"/>
                          <w:marRight w:val="0"/>
                          <w:marTop w:val="0"/>
                          <w:marBottom w:val="0"/>
                          <w:divBdr>
                            <w:top w:val="none" w:sz="0" w:space="0" w:color="auto"/>
                            <w:left w:val="none" w:sz="0" w:space="0" w:color="auto"/>
                            <w:bottom w:val="none" w:sz="0" w:space="0" w:color="auto"/>
                            <w:right w:val="none" w:sz="0" w:space="0" w:color="auto"/>
                          </w:divBdr>
                        </w:div>
                        <w:div w:id="828054114">
                          <w:marLeft w:val="0"/>
                          <w:marRight w:val="0"/>
                          <w:marTop w:val="0"/>
                          <w:marBottom w:val="0"/>
                          <w:divBdr>
                            <w:top w:val="none" w:sz="0" w:space="0" w:color="auto"/>
                            <w:left w:val="none" w:sz="0" w:space="0" w:color="auto"/>
                            <w:bottom w:val="none" w:sz="0" w:space="0" w:color="auto"/>
                            <w:right w:val="none" w:sz="0" w:space="0" w:color="auto"/>
                          </w:divBdr>
                        </w:div>
                        <w:div w:id="989599317">
                          <w:marLeft w:val="0"/>
                          <w:marRight w:val="0"/>
                          <w:marTop w:val="0"/>
                          <w:marBottom w:val="0"/>
                          <w:divBdr>
                            <w:top w:val="none" w:sz="0" w:space="0" w:color="auto"/>
                            <w:left w:val="none" w:sz="0" w:space="0" w:color="auto"/>
                            <w:bottom w:val="none" w:sz="0" w:space="0" w:color="auto"/>
                            <w:right w:val="none" w:sz="0" w:space="0" w:color="auto"/>
                          </w:divBdr>
                        </w:div>
                        <w:div w:id="1266382095">
                          <w:marLeft w:val="0"/>
                          <w:marRight w:val="0"/>
                          <w:marTop w:val="0"/>
                          <w:marBottom w:val="0"/>
                          <w:divBdr>
                            <w:top w:val="none" w:sz="0" w:space="0" w:color="auto"/>
                            <w:left w:val="none" w:sz="0" w:space="0" w:color="auto"/>
                            <w:bottom w:val="none" w:sz="0" w:space="0" w:color="auto"/>
                            <w:right w:val="none" w:sz="0" w:space="0" w:color="auto"/>
                          </w:divBdr>
                        </w:div>
                        <w:div w:id="171600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608263">
      <w:bodyDiv w:val="1"/>
      <w:marLeft w:val="0"/>
      <w:marRight w:val="0"/>
      <w:marTop w:val="0"/>
      <w:marBottom w:val="0"/>
      <w:divBdr>
        <w:top w:val="none" w:sz="0" w:space="0" w:color="auto"/>
        <w:left w:val="none" w:sz="0" w:space="0" w:color="auto"/>
        <w:bottom w:val="none" w:sz="0" w:space="0" w:color="auto"/>
        <w:right w:val="none" w:sz="0" w:space="0" w:color="auto"/>
      </w:divBdr>
    </w:div>
    <w:div w:id="978730839">
      <w:bodyDiv w:val="1"/>
      <w:marLeft w:val="0"/>
      <w:marRight w:val="0"/>
      <w:marTop w:val="0"/>
      <w:marBottom w:val="0"/>
      <w:divBdr>
        <w:top w:val="none" w:sz="0" w:space="0" w:color="auto"/>
        <w:left w:val="none" w:sz="0" w:space="0" w:color="auto"/>
        <w:bottom w:val="none" w:sz="0" w:space="0" w:color="auto"/>
        <w:right w:val="none" w:sz="0" w:space="0" w:color="auto"/>
      </w:divBdr>
    </w:div>
    <w:div w:id="979308474">
      <w:bodyDiv w:val="1"/>
      <w:marLeft w:val="0"/>
      <w:marRight w:val="0"/>
      <w:marTop w:val="0"/>
      <w:marBottom w:val="0"/>
      <w:divBdr>
        <w:top w:val="none" w:sz="0" w:space="0" w:color="auto"/>
        <w:left w:val="none" w:sz="0" w:space="0" w:color="auto"/>
        <w:bottom w:val="none" w:sz="0" w:space="0" w:color="auto"/>
        <w:right w:val="none" w:sz="0" w:space="0" w:color="auto"/>
      </w:divBdr>
      <w:divsChild>
        <w:div w:id="86463250">
          <w:marLeft w:val="0"/>
          <w:marRight w:val="0"/>
          <w:marTop w:val="0"/>
          <w:marBottom w:val="0"/>
          <w:divBdr>
            <w:top w:val="none" w:sz="0" w:space="0" w:color="auto"/>
            <w:left w:val="none" w:sz="0" w:space="0" w:color="auto"/>
            <w:bottom w:val="none" w:sz="0" w:space="0" w:color="auto"/>
            <w:right w:val="none" w:sz="0" w:space="0" w:color="auto"/>
          </w:divBdr>
          <w:divsChild>
            <w:div w:id="866991305">
              <w:marLeft w:val="0"/>
              <w:marRight w:val="0"/>
              <w:marTop w:val="0"/>
              <w:marBottom w:val="0"/>
              <w:divBdr>
                <w:top w:val="none" w:sz="0" w:space="0" w:color="auto"/>
                <w:left w:val="none" w:sz="0" w:space="0" w:color="auto"/>
                <w:bottom w:val="none" w:sz="0" w:space="0" w:color="auto"/>
                <w:right w:val="none" w:sz="0" w:space="0" w:color="auto"/>
              </w:divBdr>
              <w:divsChild>
                <w:div w:id="991249321">
                  <w:marLeft w:val="0"/>
                  <w:marRight w:val="0"/>
                  <w:marTop w:val="0"/>
                  <w:marBottom w:val="0"/>
                  <w:divBdr>
                    <w:top w:val="none" w:sz="0" w:space="0" w:color="auto"/>
                    <w:left w:val="none" w:sz="0" w:space="0" w:color="auto"/>
                    <w:bottom w:val="none" w:sz="0" w:space="0" w:color="auto"/>
                    <w:right w:val="none" w:sz="0" w:space="0" w:color="auto"/>
                  </w:divBdr>
                </w:div>
                <w:div w:id="152177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789776">
          <w:marLeft w:val="0"/>
          <w:marRight w:val="0"/>
          <w:marTop w:val="0"/>
          <w:marBottom w:val="0"/>
          <w:divBdr>
            <w:top w:val="none" w:sz="0" w:space="0" w:color="auto"/>
            <w:left w:val="none" w:sz="0" w:space="0" w:color="auto"/>
            <w:bottom w:val="none" w:sz="0" w:space="0" w:color="auto"/>
            <w:right w:val="none" w:sz="0" w:space="0" w:color="auto"/>
          </w:divBdr>
          <w:divsChild>
            <w:div w:id="1883205404">
              <w:marLeft w:val="0"/>
              <w:marRight w:val="0"/>
              <w:marTop w:val="0"/>
              <w:marBottom w:val="0"/>
              <w:divBdr>
                <w:top w:val="none" w:sz="0" w:space="0" w:color="auto"/>
                <w:left w:val="none" w:sz="0" w:space="0" w:color="auto"/>
                <w:bottom w:val="none" w:sz="0" w:space="0" w:color="auto"/>
                <w:right w:val="none" w:sz="0" w:space="0" w:color="auto"/>
              </w:divBdr>
              <w:divsChild>
                <w:div w:id="2070884919">
                  <w:marLeft w:val="0"/>
                  <w:marRight w:val="0"/>
                  <w:marTop w:val="0"/>
                  <w:marBottom w:val="0"/>
                  <w:divBdr>
                    <w:top w:val="none" w:sz="0" w:space="0" w:color="auto"/>
                    <w:left w:val="none" w:sz="0" w:space="0" w:color="auto"/>
                    <w:bottom w:val="none" w:sz="0" w:space="0" w:color="auto"/>
                    <w:right w:val="none" w:sz="0" w:space="0" w:color="auto"/>
                  </w:divBdr>
                </w:div>
                <w:div w:id="213517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311697">
          <w:marLeft w:val="0"/>
          <w:marRight w:val="0"/>
          <w:marTop w:val="0"/>
          <w:marBottom w:val="0"/>
          <w:divBdr>
            <w:top w:val="none" w:sz="0" w:space="0" w:color="auto"/>
            <w:left w:val="none" w:sz="0" w:space="0" w:color="auto"/>
            <w:bottom w:val="none" w:sz="0" w:space="0" w:color="auto"/>
            <w:right w:val="none" w:sz="0" w:space="0" w:color="auto"/>
          </w:divBdr>
          <w:divsChild>
            <w:div w:id="1103838427">
              <w:marLeft w:val="0"/>
              <w:marRight w:val="0"/>
              <w:marTop w:val="0"/>
              <w:marBottom w:val="0"/>
              <w:divBdr>
                <w:top w:val="none" w:sz="0" w:space="0" w:color="auto"/>
                <w:left w:val="none" w:sz="0" w:space="0" w:color="auto"/>
                <w:bottom w:val="none" w:sz="0" w:space="0" w:color="auto"/>
                <w:right w:val="none" w:sz="0" w:space="0" w:color="auto"/>
              </w:divBdr>
              <w:divsChild>
                <w:div w:id="166751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800548">
          <w:marLeft w:val="0"/>
          <w:marRight w:val="0"/>
          <w:marTop w:val="0"/>
          <w:marBottom w:val="0"/>
          <w:divBdr>
            <w:top w:val="none" w:sz="0" w:space="0" w:color="auto"/>
            <w:left w:val="none" w:sz="0" w:space="0" w:color="auto"/>
            <w:bottom w:val="none" w:sz="0" w:space="0" w:color="auto"/>
            <w:right w:val="none" w:sz="0" w:space="0" w:color="auto"/>
          </w:divBdr>
          <w:divsChild>
            <w:div w:id="708720946">
              <w:marLeft w:val="0"/>
              <w:marRight w:val="0"/>
              <w:marTop w:val="0"/>
              <w:marBottom w:val="0"/>
              <w:divBdr>
                <w:top w:val="none" w:sz="0" w:space="0" w:color="auto"/>
                <w:left w:val="none" w:sz="0" w:space="0" w:color="auto"/>
                <w:bottom w:val="none" w:sz="0" w:space="0" w:color="auto"/>
                <w:right w:val="none" w:sz="0" w:space="0" w:color="auto"/>
              </w:divBdr>
              <w:divsChild>
                <w:div w:id="24673603">
                  <w:marLeft w:val="0"/>
                  <w:marRight w:val="0"/>
                  <w:marTop w:val="0"/>
                  <w:marBottom w:val="0"/>
                  <w:divBdr>
                    <w:top w:val="none" w:sz="0" w:space="0" w:color="auto"/>
                    <w:left w:val="none" w:sz="0" w:space="0" w:color="auto"/>
                    <w:bottom w:val="none" w:sz="0" w:space="0" w:color="auto"/>
                    <w:right w:val="none" w:sz="0" w:space="0" w:color="auto"/>
                  </w:divBdr>
                </w:div>
                <w:div w:id="55839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304357">
      <w:bodyDiv w:val="1"/>
      <w:marLeft w:val="0"/>
      <w:marRight w:val="0"/>
      <w:marTop w:val="0"/>
      <w:marBottom w:val="0"/>
      <w:divBdr>
        <w:top w:val="none" w:sz="0" w:space="0" w:color="auto"/>
        <w:left w:val="none" w:sz="0" w:space="0" w:color="auto"/>
        <w:bottom w:val="none" w:sz="0" w:space="0" w:color="auto"/>
        <w:right w:val="none" w:sz="0" w:space="0" w:color="auto"/>
      </w:divBdr>
    </w:div>
    <w:div w:id="982345016">
      <w:bodyDiv w:val="1"/>
      <w:marLeft w:val="0"/>
      <w:marRight w:val="0"/>
      <w:marTop w:val="0"/>
      <w:marBottom w:val="0"/>
      <w:divBdr>
        <w:top w:val="none" w:sz="0" w:space="0" w:color="auto"/>
        <w:left w:val="none" w:sz="0" w:space="0" w:color="auto"/>
        <w:bottom w:val="none" w:sz="0" w:space="0" w:color="auto"/>
        <w:right w:val="none" w:sz="0" w:space="0" w:color="auto"/>
      </w:divBdr>
      <w:divsChild>
        <w:div w:id="1580018596">
          <w:marLeft w:val="0"/>
          <w:marRight w:val="0"/>
          <w:marTop w:val="67"/>
          <w:marBottom w:val="67"/>
          <w:divBdr>
            <w:top w:val="none" w:sz="0" w:space="0" w:color="auto"/>
            <w:left w:val="none" w:sz="0" w:space="0" w:color="auto"/>
            <w:bottom w:val="none" w:sz="0" w:space="0" w:color="auto"/>
            <w:right w:val="none" w:sz="0" w:space="0" w:color="auto"/>
          </w:divBdr>
          <w:divsChild>
            <w:div w:id="932277008">
              <w:marLeft w:val="0"/>
              <w:marRight w:val="0"/>
              <w:marTop w:val="0"/>
              <w:marBottom w:val="0"/>
              <w:divBdr>
                <w:top w:val="none" w:sz="0" w:space="0" w:color="auto"/>
                <w:left w:val="none" w:sz="0" w:space="0" w:color="auto"/>
                <w:bottom w:val="none" w:sz="0" w:space="0" w:color="auto"/>
                <w:right w:val="none" w:sz="0" w:space="0" w:color="auto"/>
              </w:divBdr>
              <w:divsChild>
                <w:div w:id="1690184518">
                  <w:marLeft w:val="0"/>
                  <w:marRight w:val="0"/>
                  <w:marTop w:val="0"/>
                  <w:marBottom w:val="0"/>
                  <w:divBdr>
                    <w:top w:val="none" w:sz="0" w:space="0" w:color="auto"/>
                    <w:left w:val="none" w:sz="0" w:space="0" w:color="auto"/>
                    <w:bottom w:val="none" w:sz="0" w:space="0" w:color="auto"/>
                    <w:right w:val="none" w:sz="0" w:space="0" w:color="auto"/>
                  </w:divBdr>
                  <w:divsChild>
                    <w:div w:id="1297494652">
                      <w:marLeft w:val="0"/>
                      <w:marRight w:val="0"/>
                      <w:marTop w:val="0"/>
                      <w:marBottom w:val="0"/>
                      <w:divBdr>
                        <w:top w:val="none" w:sz="0" w:space="0" w:color="auto"/>
                        <w:left w:val="none" w:sz="0" w:space="0" w:color="auto"/>
                        <w:bottom w:val="none" w:sz="0" w:space="0" w:color="auto"/>
                        <w:right w:val="none" w:sz="0" w:space="0" w:color="auto"/>
                      </w:divBdr>
                      <w:divsChild>
                        <w:div w:id="512493437">
                          <w:marLeft w:val="0"/>
                          <w:marRight w:val="0"/>
                          <w:marTop w:val="0"/>
                          <w:marBottom w:val="100"/>
                          <w:divBdr>
                            <w:top w:val="single" w:sz="2" w:space="3" w:color="EAEAEA"/>
                            <w:left w:val="single" w:sz="2" w:space="3" w:color="EAEAEA"/>
                            <w:bottom w:val="single" w:sz="2" w:space="3" w:color="EAEAEA"/>
                            <w:right w:val="single" w:sz="2" w:space="3" w:color="EAEAEA"/>
                          </w:divBdr>
                          <w:divsChild>
                            <w:div w:id="2018772990">
                              <w:marLeft w:val="0"/>
                              <w:marRight w:val="0"/>
                              <w:marTop w:val="0"/>
                              <w:marBottom w:val="0"/>
                              <w:divBdr>
                                <w:top w:val="none" w:sz="0" w:space="0" w:color="auto"/>
                                <w:left w:val="none" w:sz="0" w:space="0" w:color="auto"/>
                                <w:bottom w:val="none" w:sz="0" w:space="0" w:color="auto"/>
                                <w:right w:val="none" w:sz="0" w:space="0" w:color="auto"/>
                              </w:divBdr>
                              <w:divsChild>
                                <w:div w:id="1348366213">
                                  <w:marLeft w:val="0"/>
                                  <w:marRight w:val="0"/>
                                  <w:marTop w:val="0"/>
                                  <w:marBottom w:val="0"/>
                                  <w:divBdr>
                                    <w:top w:val="none" w:sz="0" w:space="0" w:color="auto"/>
                                    <w:left w:val="none" w:sz="0" w:space="0" w:color="auto"/>
                                    <w:bottom w:val="none" w:sz="0" w:space="0" w:color="auto"/>
                                    <w:right w:val="none" w:sz="0" w:space="0" w:color="auto"/>
                                  </w:divBdr>
                                  <w:divsChild>
                                    <w:div w:id="2059543757">
                                      <w:marLeft w:val="0"/>
                                      <w:marRight w:val="0"/>
                                      <w:marTop w:val="0"/>
                                      <w:marBottom w:val="0"/>
                                      <w:divBdr>
                                        <w:top w:val="none" w:sz="0" w:space="0" w:color="auto"/>
                                        <w:left w:val="none" w:sz="0" w:space="0" w:color="auto"/>
                                        <w:bottom w:val="none" w:sz="0" w:space="0" w:color="auto"/>
                                        <w:right w:val="none" w:sz="0" w:space="0" w:color="auto"/>
                                      </w:divBdr>
                                      <w:divsChild>
                                        <w:div w:id="107314681">
                                          <w:marLeft w:val="0"/>
                                          <w:marRight w:val="0"/>
                                          <w:marTop w:val="0"/>
                                          <w:marBottom w:val="0"/>
                                          <w:divBdr>
                                            <w:top w:val="none" w:sz="0" w:space="0" w:color="auto"/>
                                            <w:left w:val="none" w:sz="0" w:space="0" w:color="auto"/>
                                            <w:bottom w:val="none" w:sz="0" w:space="0" w:color="auto"/>
                                            <w:right w:val="none" w:sz="0" w:space="0" w:color="auto"/>
                                          </w:divBdr>
                                          <w:divsChild>
                                            <w:div w:id="146630872">
                                              <w:marLeft w:val="0"/>
                                              <w:marRight w:val="0"/>
                                              <w:marTop w:val="0"/>
                                              <w:marBottom w:val="0"/>
                                              <w:divBdr>
                                                <w:top w:val="none" w:sz="0" w:space="0" w:color="auto"/>
                                                <w:left w:val="none" w:sz="0" w:space="0" w:color="auto"/>
                                                <w:bottom w:val="none" w:sz="0" w:space="0" w:color="auto"/>
                                                <w:right w:val="none" w:sz="0" w:space="0" w:color="auto"/>
                                              </w:divBdr>
                                            </w:div>
                                            <w:div w:id="1070272813">
                                              <w:marLeft w:val="0"/>
                                              <w:marRight w:val="0"/>
                                              <w:marTop w:val="0"/>
                                              <w:marBottom w:val="0"/>
                                              <w:divBdr>
                                                <w:top w:val="none" w:sz="0" w:space="0" w:color="auto"/>
                                                <w:left w:val="none" w:sz="0" w:space="0" w:color="auto"/>
                                                <w:bottom w:val="none" w:sz="0" w:space="0" w:color="auto"/>
                                                <w:right w:val="none" w:sz="0" w:space="0" w:color="auto"/>
                                              </w:divBdr>
                                            </w:div>
                                            <w:div w:id="1263874959">
                                              <w:marLeft w:val="0"/>
                                              <w:marRight w:val="0"/>
                                              <w:marTop w:val="0"/>
                                              <w:marBottom w:val="0"/>
                                              <w:divBdr>
                                                <w:top w:val="none" w:sz="0" w:space="0" w:color="auto"/>
                                                <w:left w:val="none" w:sz="0" w:space="0" w:color="auto"/>
                                                <w:bottom w:val="none" w:sz="0" w:space="0" w:color="auto"/>
                                                <w:right w:val="none" w:sz="0" w:space="0" w:color="auto"/>
                                              </w:divBdr>
                                            </w:div>
                                          </w:divsChild>
                                        </w:div>
                                        <w:div w:id="160201195">
                                          <w:marLeft w:val="0"/>
                                          <w:marRight w:val="0"/>
                                          <w:marTop w:val="0"/>
                                          <w:marBottom w:val="0"/>
                                          <w:divBdr>
                                            <w:top w:val="none" w:sz="0" w:space="0" w:color="auto"/>
                                            <w:left w:val="none" w:sz="0" w:space="0" w:color="auto"/>
                                            <w:bottom w:val="none" w:sz="0" w:space="0" w:color="auto"/>
                                            <w:right w:val="none" w:sz="0" w:space="0" w:color="auto"/>
                                          </w:divBdr>
                                          <w:divsChild>
                                            <w:div w:id="1875539126">
                                              <w:marLeft w:val="0"/>
                                              <w:marRight w:val="0"/>
                                              <w:marTop w:val="0"/>
                                              <w:marBottom w:val="0"/>
                                              <w:divBdr>
                                                <w:top w:val="none" w:sz="0" w:space="0" w:color="auto"/>
                                                <w:left w:val="none" w:sz="0" w:space="0" w:color="auto"/>
                                                <w:bottom w:val="none" w:sz="0" w:space="0" w:color="auto"/>
                                                <w:right w:val="none" w:sz="0" w:space="0" w:color="auto"/>
                                              </w:divBdr>
                                            </w:div>
                                            <w:div w:id="1913470526">
                                              <w:marLeft w:val="0"/>
                                              <w:marRight w:val="0"/>
                                              <w:marTop w:val="0"/>
                                              <w:marBottom w:val="0"/>
                                              <w:divBdr>
                                                <w:top w:val="none" w:sz="0" w:space="0" w:color="auto"/>
                                                <w:left w:val="none" w:sz="0" w:space="0" w:color="auto"/>
                                                <w:bottom w:val="none" w:sz="0" w:space="0" w:color="auto"/>
                                                <w:right w:val="none" w:sz="0" w:space="0" w:color="auto"/>
                                              </w:divBdr>
                                            </w:div>
                                            <w:div w:id="2046131248">
                                              <w:marLeft w:val="0"/>
                                              <w:marRight w:val="0"/>
                                              <w:marTop w:val="0"/>
                                              <w:marBottom w:val="0"/>
                                              <w:divBdr>
                                                <w:top w:val="none" w:sz="0" w:space="0" w:color="auto"/>
                                                <w:left w:val="none" w:sz="0" w:space="0" w:color="auto"/>
                                                <w:bottom w:val="none" w:sz="0" w:space="0" w:color="auto"/>
                                                <w:right w:val="none" w:sz="0" w:space="0" w:color="auto"/>
                                              </w:divBdr>
                                            </w:div>
                                          </w:divsChild>
                                        </w:div>
                                        <w:div w:id="226962462">
                                          <w:marLeft w:val="0"/>
                                          <w:marRight w:val="0"/>
                                          <w:marTop w:val="0"/>
                                          <w:marBottom w:val="0"/>
                                          <w:divBdr>
                                            <w:top w:val="none" w:sz="0" w:space="0" w:color="auto"/>
                                            <w:left w:val="none" w:sz="0" w:space="0" w:color="auto"/>
                                            <w:bottom w:val="none" w:sz="0" w:space="0" w:color="auto"/>
                                            <w:right w:val="none" w:sz="0" w:space="0" w:color="auto"/>
                                          </w:divBdr>
                                          <w:divsChild>
                                            <w:div w:id="876310828">
                                              <w:marLeft w:val="0"/>
                                              <w:marRight w:val="0"/>
                                              <w:marTop w:val="0"/>
                                              <w:marBottom w:val="0"/>
                                              <w:divBdr>
                                                <w:top w:val="none" w:sz="0" w:space="0" w:color="auto"/>
                                                <w:left w:val="none" w:sz="0" w:space="0" w:color="auto"/>
                                                <w:bottom w:val="none" w:sz="0" w:space="0" w:color="auto"/>
                                                <w:right w:val="none" w:sz="0" w:space="0" w:color="auto"/>
                                              </w:divBdr>
                                            </w:div>
                                            <w:div w:id="1192256929">
                                              <w:marLeft w:val="0"/>
                                              <w:marRight w:val="0"/>
                                              <w:marTop w:val="0"/>
                                              <w:marBottom w:val="0"/>
                                              <w:divBdr>
                                                <w:top w:val="none" w:sz="0" w:space="0" w:color="auto"/>
                                                <w:left w:val="none" w:sz="0" w:space="0" w:color="auto"/>
                                                <w:bottom w:val="none" w:sz="0" w:space="0" w:color="auto"/>
                                                <w:right w:val="none" w:sz="0" w:space="0" w:color="auto"/>
                                              </w:divBdr>
                                            </w:div>
                                            <w:div w:id="1749109866">
                                              <w:marLeft w:val="0"/>
                                              <w:marRight w:val="0"/>
                                              <w:marTop w:val="0"/>
                                              <w:marBottom w:val="0"/>
                                              <w:divBdr>
                                                <w:top w:val="none" w:sz="0" w:space="0" w:color="auto"/>
                                                <w:left w:val="none" w:sz="0" w:space="0" w:color="auto"/>
                                                <w:bottom w:val="none" w:sz="0" w:space="0" w:color="auto"/>
                                                <w:right w:val="none" w:sz="0" w:space="0" w:color="auto"/>
                                              </w:divBdr>
                                            </w:div>
                                          </w:divsChild>
                                        </w:div>
                                        <w:div w:id="231044885">
                                          <w:marLeft w:val="0"/>
                                          <w:marRight w:val="0"/>
                                          <w:marTop w:val="0"/>
                                          <w:marBottom w:val="0"/>
                                          <w:divBdr>
                                            <w:top w:val="none" w:sz="0" w:space="0" w:color="auto"/>
                                            <w:left w:val="none" w:sz="0" w:space="0" w:color="auto"/>
                                            <w:bottom w:val="none" w:sz="0" w:space="0" w:color="auto"/>
                                            <w:right w:val="none" w:sz="0" w:space="0" w:color="auto"/>
                                          </w:divBdr>
                                          <w:divsChild>
                                            <w:div w:id="353507680">
                                              <w:marLeft w:val="0"/>
                                              <w:marRight w:val="0"/>
                                              <w:marTop w:val="0"/>
                                              <w:marBottom w:val="0"/>
                                              <w:divBdr>
                                                <w:top w:val="none" w:sz="0" w:space="0" w:color="auto"/>
                                                <w:left w:val="none" w:sz="0" w:space="0" w:color="auto"/>
                                                <w:bottom w:val="none" w:sz="0" w:space="0" w:color="auto"/>
                                                <w:right w:val="none" w:sz="0" w:space="0" w:color="auto"/>
                                              </w:divBdr>
                                            </w:div>
                                            <w:div w:id="1649164436">
                                              <w:marLeft w:val="0"/>
                                              <w:marRight w:val="0"/>
                                              <w:marTop w:val="0"/>
                                              <w:marBottom w:val="0"/>
                                              <w:divBdr>
                                                <w:top w:val="none" w:sz="0" w:space="0" w:color="auto"/>
                                                <w:left w:val="none" w:sz="0" w:space="0" w:color="auto"/>
                                                <w:bottom w:val="none" w:sz="0" w:space="0" w:color="auto"/>
                                                <w:right w:val="none" w:sz="0" w:space="0" w:color="auto"/>
                                              </w:divBdr>
                                            </w:div>
                                            <w:div w:id="1921285908">
                                              <w:marLeft w:val="0"/>
                                              <w:marRight w:val="0"/>
                                              <w:marTop w:val="0"/>
                                              <w:marBottom w:val="0"/>
                                              <w:divBdr>
                                                <w:top w:val="none" w:sz="0" w:space="0" w:color="auto"/>
                                                <w:left w:val="none" w:sz="0" w:space="0" w:color="auto"/>
                                                <w:bottom w:val="none" w:sz="0" w:space="0" w:color="auto"/>
                                                <w:right w:val="none" w:sz="0" w:space="0" w:color="auto"/>
                                              </w:divBdr>
                                            </w:div>
                                          </w:divsChild>
                                        </w:div>
                                        <w:div w:id="234127007">
                                          <w:marLeft w:val="0"/>
                                          <w:marRight w:val="0"/>
                                          <w:marTop w:val="0"/>
                                          <w:marBottom w:val="0"/>
                                          <w:divBdr>
                                            <w:top w:val="none" w:sz="0" w:space="0" w:color="auto"/>
                                            <w:left w:val="none" w:sz="0" w:space="0" w:color="auto"/>
                                            <w:bottom w:val="none" w:sz="0" w:space="0" w:color="auto"/>
                                            <w:right w:val="none" w:sz="0" w:space="0" w:color="auto"/>
                                          </w:divBdr>
                                          <w:divsChild>
                                            <w:div w:id="680352681">
                                              <w:marLeft w:val="0"/>
                                              <w:marRight w:val="0"/>
                                              <w:marTop w:val="0"/>
                                              <w:marBottom w:val="0"/>
                                              <w:divBdr>
                                                <w:top w:val="none" w:sz="0" w:space="0" w:color="auto"/>
                                                <w:left w:val="none" w:sz="0" w:space="0" w:color="auto"/>
                                                <w:bottom w:val="none" w:sz="0" w:space="0" w:color="auto"/>
                                                <w:right w:val="none" w:sz="0" w:space="0" w:color="auto"/>
                                              </w:divBdr>
                                            </w:div>
                                            <w:div w:id="886574146">
                                              <w:marLeft w:val="0"/>
                                              <w:marRight w:val="0"/>
                                              <w:marTop w:val="0"/>
                                              <w:marBottom w:val="0"/>
                                              <w:divBdr>
                                                <w:top w:val="none" w:sz="0" w:space="0" w:color="auto"/>
                                                <w:left w:val="none" w:sz="0" w:space="0" w:color="auto"/>
                                                <w:bottom w:val="none" w:sz="0" w:space="0" w:color="auto"/>
                                                <w:right w:val="none" w:sz="0" w:space="0" w:color="auto"/>
                                              </w:divBdr>
                                            </w:div>
                                            <w:div w:id="1208681280">
                                              <w:marLeft w:val="0"/>
                                              <w:marRight w:val="0"/>
                                              <w:marTop w:val="0"/>
                                              <w:marBottom w:val="0"/>
                                              <w:divBdr>
                                                <w:top w:val="none" w:sz="0" w:space="0" w:color="auto"/>
                                                <w:left w:val="none" w:sz="0" w:space="0" w:color="auto"/>
                                                <w:bottom w:val="none" w:sz="0" w:space="0" w:color="auto"/>
                                                <w:right w:val="none" w:sz="0" w:space="0" w:color="auto"/>
                                              </w:divBdr>
                                            </w:div>
                                            <w:div w:id="1441030359">
                                              <w:marLeft w:val="0"/>
                                              <w:marRight w:val="0"/>
                                              <w:marTop w:val="0"/>
                                              <w:marBottom w:val="0"/>
                                              <w:divBdr>
                                                <w:top w:val="none" w:sz="0" w:space="0" w:color="auto"/>
                                                <w:left w:val="none" w:sz="0" w:space="0" w:color="auto"/>
                                                <w:bottom w:val="none" w:sz="0" w:space="0" w:color="auto"/>
                                                <w:right w:val="none" w:sz="0" w:space="0" w:color="auto"/>
                                              </w:divBdr>
                                            </w:div>
                                          </w:divsChild>
                                        </w:div>
                                        <w:div w:id="250966170">
                                          <w:marLeft w:val="0"/>
                                          <w:marRight w:val="0"/>
                                          <w:marTop w:val="0"/>
                                          <w:marBottom w:val="0"/>
                                          <w:divBdr>
                                            <w:top w:val="none" w:sz="0" w:space="0" w:color="auto"/>
                                            <w:left w:val="none" w:sz="0" w:space="0" w:color="auto"/>
                                            <w:bottom w:val="none" w:sz="0" w:space="0" w:color="auto"/>
                                            <w:right w:val="none" w:sz="0" w:space="0" w:color="auto"/>
                                          </w:divBdr>
                                          <w:divsChild>
                                            <w:div w:id="529026505">
                                              <w:marLeft w:val="0"/>
                                              <w:marRight w:val="0"/>
                                              <w:marTop w:val="0"/>
                                              <w:marBottom w:val="0"/>
                                              <w:divBdr>
                                                <w:top w:val="none" w:sz="0" w:space="0" w:color="auto"/>
                                                <w:left w:val="none" w:sz="0" w:space="0" w:color="auto"/>
                                                <w:bottom w:val="none" w:sz="0" w:space="0" w:color="auto"/>
                                                <w:right w:val="none" w:sz="0" w:space="0" w:color="auto"/>
                                              </w:divBdr>
                                            </w:div>
                                            <w:div w:id="1062950208">
                                              <w:marLeft w:val="0"/>
                                              <w:marRight w:val="0"/>
                                              <w:marTop w:val="0"/>
                                              <w:marBottom w:val="0"/>
                                              <w:divBdr>
                                                <w:top w:val="none" w:sz="0" w:space="0" w:color="auto"/>
                                                <w:left w:val="none" w:sz="0" w:space="0" w:color="auto"/>
                                                <w:bottom w:val="none" w:sz="0" w:space="0" w:color="auto"/>
                                                <w:right w:val="none" w:sz="0" w:space="0" w:color="auto"/>
                                              </w:divBdr>
                                            </w:div>
                                          </w:divsChild>
                                        </w:div>
                                        <w:div w:id="287048956">
                                          <w:marLeft w:val="0"/>
                                          <w:marRight w:val="0"/>
                                          <w:marTop w:val="0"/>
                                          <w:marBottom w:val="0"/>
                                          <w:divBdr>
                                            <w:top w:val="none" w:sz="0" w:space="0" w:color="auto"/>
                                            <w:left w:val="none" w:sz="0" w:space="0" w:color="auto"/>
                                            <w:bottom w:val="none" w:sz="0" w:space="0" w:color="auto"/>
                                            <w:right w:val="none" w:sz="0" w:space="0" w:color="auto"/>
                                          </w:divBdr>
                                          <w:divsChild>
                                            <w:div w:id="171383470">
                                              <w:marLeft w:val="0"/>
                                              <w:marRight w:val="0"/>
                                              <w:marTop w:val="0"/>
                                              <w:marBottom w:val="0"/>
                                              <w:divBdr>
                                                <w:top w:val="none" w:sz="0" w:space="0" w:color="auto"/>
                                                <w:left w:val="none" w:sz="0" w:space="0" w:color="auto"/>
                                                <w:bottom w:val="none" w:sz="0" w:space="0" w:color="auto"/>
                                                <w:right w:val="none" w:sz="0" w:space="0" w:color="auto"/>
                                              </w:divBdr>
                                            </w:div>
                                            <w:div w:id="230627319">
                                              <w:marLeft w:val="0"/>
                                              <w:marRight w:val="0"/>
                                              <w:marTop w:val="0"/>
                                              <w:marBottom w:val="0"/>
                                              <w:divBdr>
                                                <w:top w:val="none" w:sz="0" w:space="0" w:color="auto"/>
                                                <w:left w:val="none" w:sz="0" w:space="0" w:color="auto"/>
                                                <w:bottom w:val="none" w:sz="0" w:space="0" w:color="auto"/>
                                                <w:right w:val="none" w:sz="0" w:space="0" w:color="auto"/>
                                              </w:divBdr>
                                            </w:div>
                                            <w:div w:id="1696735775">
                                              <w:marLeft w:val="0"/>
                                              <w:marRight w:val="0"/>
                                              <w:marTop w:val="0"/>
                                              <w:marBottom w:val="0"/>
                                              <w:divBdr>
                                                <w:top w:val="none" w:sz="0" w:space="0" w:color="auto"/>
                                                <w:left w:val="none" w:sz="0" w:space="0" w:color="auto"/>
                                                <w:bottom w:val="none" w:sz="0" w:space="0" w:color="auto"/>
                                                <w:right w:val="none" w:sz="0" w:space="0" w:color="auto"/>
                                              </w:divBdr>
                                            </w:div>
                                            <w:div w:id="1799453231">
                                              <w:marLeft w:val="0"/>
                                              <w:marRight w:val="0"/>
                                              <w:marTop w:val="0"/>
                                              <w:marBottom w:val="0"/>
                                              <w:divBdr>
                                                <w:top w:val="none" w:sz="0" w:space="0" w:color="auto"/>
                                                <w:left w:val="none" w:sz="0" w:space="0" w:color="auto"/>
                                                <w:bottom w:val="none" w:sz="0" w:space="0" w:color="auto"/>
                                                <w:right w:val="none" w:sz="0" w:space="0" w:color="auto"/>
                                              </w:divBdr>
                                            </w:div>
                                          </w:divsChild>
                                        </w:div>
                                        <w:div w:id="358704796">
                                          <w:marLeft w:val="0"/>
                                          <w:marRight w:val="0"/>
                                          <w:marTop w:val="0"/>
                                          <w:marBottom w:val="0"/>
                                          <w:divBdr>
                                            <w:top w:val="none" w:sz="0" w:space="0" w:color="auto"/>
                                            <w:left w:val="none" w:sz="0" w:space="0" w:color="auto"/>
                                            <w:bottom w:val="none" w:sz="0" w:space="0" w:color="auto"/>
                                            <w:right w:val="none" w:sz="0" w:space="0" w:color="auto"/>
                                          </w:divBdr>
                                          <w:divsChild>
                                            <w:div w:id="708847063">
                                              <w:marLeft w:val="0"/>
                                              <w:marRight w:val="0"/>
                                              <w:marTop w:val="0"/>
                                              <w:marBottom w:val="0"/>
                                              <w:divBdr>
                                                <w:top w:val="none" w:sz="0" w:space="0" w:color="auto"/>
                                                <w:left w:val="none" w:sz="0" w:space="0" w:color="auto"/>
                                                <w:bottom w:val="none" w:sz="0" w:space="0" w:color="auto"/>
                                                <w:right w:val="none" w:sz="0" w:space="0" w:color="auto"/>
                                              </w:divBdr>
                                            </w:div>
                                            <w:div w:id="755173130">
                                              <w:marLeft w:val="0"/>
                                              <w:marRight w:val="0"/>
                                              <w:marTop w:val="0"/>
                                              <w:marBottom w:val="0"/>
                                              <w:divBdr>
                                                <w:top w:val="none" w:sz="0" w:space="0" w:color="auto"/>
                                                <w:left w:val="none" w:sz="0" w:space="0" w:color="auto"/>
                                                <w:bottom w:val="none" w:sz="0" w:space="0" w:color="auto"/>
                                                <w:right w:val="none" w:sz="0" w:space="0" w:color="auto"/>
                                              </w:divBdr>
                                            </w:div>
                                            <w:div w:id="1034035664">
                                              <w:marLeft w:val="0"/>
                                              <w:marRight w:val="0"/>
                                              <w:marTop w:val="0"/>
                                              <w:marBottom w:val="0"/>
                                              <w:divBdr>
                                                <w:top w:val="none" w:sz="0" w:space="0" w:color="auto"/>
                                                <w:left w:val="none" w:sz="0" w:space="0" w:color="auto"/>
                                                <w:bottom w:val="none" w:sz="0" w:space="0" w:color="auto"/>
                                                <w:right w:val="none" w:sz="0" w:space="0" w:color="auto"/>
                                              </w:divBdr>
                                            </w:div>
                                          </w:divsChild>
                                        </w:div>
                                        <w:div w:id="460735289">
                                          <w:marLeft w:val="0"/>
                                          <w:marRight w:val="0"/>
                                          <w:marTop w:val="0"/>
                                          <w:marBottom w:val="0"/>
                                          <w:divBdr>
                                            <w:top w:val="none" w:sz="0" w:space="0" w:color="auto"/>
                                            <w:left w:val="none" w:sz="0" w:space="0" w:color="auto"/>
                                            <w:bottom w:val="none" w:sz="0" w:space="0" w:color="auto"/>
                                            <w:right w:val="none" w:sz="0" w:space="0" w:color="auto"/>
                                          </w:divBdr>
                                          <w:divsChild>
                                            <w:div w:id="147868055">
                                              <w:marLeft w:val="0"/>
                                              <w:marRight w:val="0"/>
                                              <w:marTop w:val="0"/>
                                              <w:marBottom w:val="0"/>
                                              <w:divBdr>
                                                <w:top w:val="none" w:sz="0" w:space="0" w:color="auto"/>
                                                <w:left w:val="none" w:sz="0" w:space="0" w:color="auto"/>
                                                <w:bottom w:val="none" w:sz="0" w:space="0" w:color="auto"/>
                                                <w:right w:val="none" w:sz="0" w:space="0" w:color="auto"/>
                                              </w:divBdr>
                                            </w:div>
                                            <w:div w:id="1028145754">
                                              <w:marLeft w:val="0"/>
                                              <w:marRight w:val="0"/>
                                              <w:marTop w:val="0"/>
                                              <w:marBottom w:val="0"/>
                                              <w:divBdr>
                                                <w:top w:val="none" w:sz="0" w:space="0" w:color="auto"/>
                                                <w:left w:val="none" w:sz="0" w:space="0" w:color="auto"/>
                                                <w:bottom w:val="none" w:sz="0" w:space="0" w:color="auto"/>
                                                <w:right w:val="none" w:sz="0" w:space="0" w:color="auto"/>
                                              </w:divBdr>
                                            </w:div>
                                            <w:div w:id="1330521194">
                                              <w:marLeft w:val="0"/>
                                              <w:marRight w:val="0"/>
                                              <w:marTop w:val="0"/>
                                              <w:marBottom w:val="0"/>
                                              <w:divBdr>
                                                <w:top w:val="none" w:sz="0" w:space="0" w:color="auto"/>
                                                <w:left w:val="none" w:sz="0" w:space="0" w:color="auto"/>
                                                <w:bottom w:val="none" w:sz="0" w:space="0" w:color="auto"/>
                                                <w:right w:val="none" w:sz="0" w:space="0" w:color="auto"/>
                                              </w:divBdr>
                                            </w:div>
                                            <w:div w:id="1992127551">
                                              <w:marLeft w:val="0"/>
                                              <w:marRight w:val="0"/>
                                              <w:marTop w:val="0"/>
                                              <w:marBottom w:val="0"/>
                                              <w:divBdr>
                                                <w:top w:val="none" w:sz="0" w:space="0" w:color="auto"/>
                                                <w:left w:val="none" w:sz="0" w:space="0" w:color="auto"/>
                                                <w:bottom w:val="none" w:sz="0" w:space="0" w:color="auto"/>
                                                <w:right w:val="none" w:sz="0" w:space="0" w:color="auto"/>
                                              </w:divBdr>
                                            </w:div>
                                          </w:divsChild>
                                        </w:div>
                                        <w:div w:id="575167857">
                                          <w:marLeft w:val="0"/>
                                          <w:marRight w:val="0"/>
                                          <w:marTop w:val="0"/>
                                          <w:marBottom w:val="0"/>
                                          <w:divBdr>
                                            <w:top w:val="none" w:sz="0" w:space="0" w:color="auto"/>
                                            <w:left w:val="none" w:sz="0" w:space="0" w:color="auto"/>
                                            <w:bottom w:val="none" w:sz="0" w:space="0" w:color="auto"/>
                                            <w:right w:val="none" w:sz="0" w:space="0" w:color="auto"/>
                                          </w:divBdr>
                                          <w:divsChild>
                                            <w:div w:id="774061372">
                                              <w:marLeft w:val="0"/>
                                              <w:marRight w:val="0"/>
                                              <w:marTop w:val="0"/>
                                              <w:marBottom w:val="0"/>
                                              <w:divBdr>
                                                <w:top w:val="none" w:sz="0" w:space="0" w:color="auto"/>
                                                <w:left w:val="none" w:sz="0" w:space="0" w:color="auto"/>
                                                <w:bottom w:val="none" w:sz="0" w:space="0" w:color="auto"/>
                                                <w:right w:val="none" w:sz="0" w:space="0" w:color="auto"/>
                                              </w:divBdr>
                                            </w:div>
                                            <w:div w:id="816604772">
                                              <w:marLeft w:val="0"/>
                                              <w:marRight w:val="0"/>
                                              <w:marTop w:val="0"/>
                                              <w:marBottom w:val="0"/>
                                              <w:divBdr>
                                                <w:top w:val="none" w:sz="0" w:space="0" w:color="auto"/>
                                                <w:left w:val="none" w:sz="0" w:space="0" w:color="auto"/>
                                                <w:bottom w:val="none" w:sz="0" w:space="0" w:color="auto"/>
                                                <w:right w:val="none" w:sz="0" w:space="0" w:color="auto"/>
                                              </w:divBdr>
                                            </w:div>
                                            <w:div w:id="849948393">
                                              <w:marLeft w:val="0"/>
                                              <w:marRight w:val="0"/>
                                              <w:marTop w:val="0"/>
                                              <w:marBottom w:val="0"/>
                                              <w:divBdr>
                                                <w:top w:val="none" w:sz="0" w:space="0" w:color="auto"/>
                                                <w:left w:val="none" w:sz="0" w:space="0" w:color="auto"/>
                                                <w:bottom w:val="none" w:sz="0" w:space="0" w:color="auto"/>
                                                <w:right w:val="none" w:sz="0" w:space="0" w:color="auto"/>
                                              </w:divBdr>
                                            </w:div>
                                            <w:div w:id="1176529542">
                                              <w:marLeft w:val="0"/>
                                              <w:marRight w:val="0"/>
                                              <w:marTop w:val="0"/>
                                              <w:marBottom w:val="0"/>
                                              <w:divBdr>
                                                <w:top w:val="none" w:sz="0" w:space="0" w:color="auto"/>
                                                <w:left w:val="none" w:sz="0" w:space="0" w:color="auto"/>
                                                <w:bottom w:val="none" w:sz="0" w:space="0" w:color="auto"/>
                                                <w:right w:val="none" w:sz="0" w:space="0" w:color="auto"/>
                                              </w:divBdr>
                                            </w:div>
                                          </w:divsChild>
                                        </w:div>
                                        <w:div w:id="777723302">
                                          <w:marLeft w:val="0"/>
                                          <w:marRight w:val="0"/>
                                          <w:marTop w:val="0"/>
                                          <w:marBottom w:val="0"/>
                                          <w:divBdr>
                                            <w:top w:val="none" w:sz="0" w:space="0" w:color="auto"/>
                                            <w:left w:val="none" w:sz="0" w:space="0" w:color="auto"/>
                                            <w:bottom w:val="none" w:sz="0" w:space="0" w:color="auto"/>
                                            <w:right w:val="none" w:sz="0" w:space="0" w:color="auto"/>
                                          </w:divBdr>
                                          <w:divsChild>
                                            <w:div w:id="658198422">
                                              <w:marLeft w:val="0"/>
                                              <w:marRight w:val="0"/>
                                              <w:marTop w:val="0"/>
                                              <w:marBottom w:val="0"/>
                                              <w:divBdr>
                                                <w:top w:val="none" w:sz="0" w:space="0" w:color="auto"/>
                                                <w:left w:val="none" w:sz="0" w:space="0" w:color="auto"/>
                                                <w:bottom w:val="none" w:sz="0" w:space="0" w:color="auto"/>
                                                <w:right w:val="none" w:sz="0" w:space="0" w:color="auto"/>
                                              </w:divBdr>
                                            </w:div>
                                            <w:div w:id="668606384">
                                              <w:marLeft w:val="0"/>
                                              <w:marRight w:val="0"/>
                                              <w:marTop w:val="0"/>
                                              <w:marBottom w:val="0"/>
                                              <w:divBdr>
                                                <w:top w:val="none" w:sz="0" w:space="0" w:color="auto"/>
                                                <w:left w:val="none" w:sz="0" w:space="0" w:color="auto"/>
                                                <w:bottom w:val="none" w:sz="0" w:space="0" w:color="auto"/>
                                                <w:right w:val="none" w:sz="0" w:space="0" w:color="auto"/>
                                              </w:divBdr>
                                            </w:div>
                                            <w:div w:id="1165321891">
                                              <w:marLeft w:val="0"/>
                                              <w:marRight w:val="0"/>
                                              <w:marTop w:val="0"/>
                                              <w:marBottom w:val="0"/>
                                              <w:divBdr>
                                                <w:top w:val="none" w:sz="0" w:space="0" w:color="auto"/>
                                                <w:left w:val="none" w:sz="0" w:space="0" w:color="auto"/>
                                                <w:bottom w:val="none" w:sz="0" w:space="0" w:color="auto"/>
                                                <w:right w:val="none" w:sz="0" w:space="0" w:color="auto"/>
                                              </w:divBdr>
                                            </w:div>
                                          </w:divsChild>
                                        </w:div>
                                        <w:div w:id="820658593">
                                          <w:marLeft w:val="0"/>
                                          <w:marRight w:val="0"/>
                                          <w:marTop w:val="0"/>
                                          <w:marBottom w:val="0"/>
                                          <w:divBdr>
                                            <w:top w:val="none" w:sz="0" w:space="0" w:color="auto"/>
                                            <w:left w:val="none" w:sz="0" w:space="0" w:color="auto"/>
                                            <w:bottom w:val="none" w:sz="0" w:space="0" w:color="auto"/>
                                            <w:right w:val="none" w:sz="0" w:space="0" w:color="auto"/>
                                          </w:divBdr>
                                          <w:divsChild>
                                            <w:div w:id="381901310">
                                              <w:marLeft w:val="0"/>
                                              <w:marRight w:val="0"/>
                                              <w:marTop w:val="0"/>
                                              <w:marBottom w:val="0"/>
                                              <w:divBdr>
                                                <w:top w:val="none" w:sz="0" w:space="0" w:color="auto"/>
                                                <w:left w:val="none" w:sz="0" w:space="0" w:color="auto"/>
                                                <w:bottom w:val="none" w:sz="0" w:space="0" w:color="auto"/>
                                                <w:right w:val="none" w:sz="0" w:space="0" w:color="auto"/>
                                              </w:divBdr>
                                            </w:div>
                                            <w:div w:id="427118902">
                                              <w:marLeft w:val="0"/>
                                              <w:marRight w:val="0"/>
                                              <w:marTop w:val="0"/>
                                              <w:marBottom w:val="0"/>
                                              <w:divBdr>
                                                <w:top w:val="none" w:sz="0" w:space="0" w:color="auto"/>
                                                <w:left w:val="none" w:sz="0" w:space="0" w:color="auto"/>
                                                <w:bottom w:val="none" w:sz="0" w:space="0" w:color="auto"/>
                                                <w:right w:val="none" w:sz="0" w:space="0" w:color="auto"/>
                                              </w:divBdr>
                                            </w:div>
                                            <w:div w:id="1756973555">
                                              <w:marLeft w:val="0"/>
                                              <w:marRight w:val="0"/>
                                              <w:marTop w:val="0"/>
                                              <w:marBottom w:val="0"/>
                                              <w:divBdr>
                                                <w:top w:val="none" w:sz="0" w:space="0" w:color="auto"/>
                                                <w:left w:val="none" w:sz="0" w:space="0" w:color="auto"/>
                                                <w:bottom w:val="none" w:sz="0" w:space="0" w:color="auto"/>
                                                <w:right w:val="none" w:sz="0" w:space="0" w:color="auto"/>
                                              </w:divBdr>
                                            </w:div>
                                          </w:divsChild>
                                        </w:div>
                                        <w:div w:id="841967369">
                                          <w:marLeft w:val="0"/>
                                          <w:marRight w:val="0"/>
                                          <w:marTop w:val="0"/>
                                          <w:marBottom w:val="0"/>
                                          <w:divBdr>
                                            <w:top w:val="none" w:sz="0" w:space="0" w:color="auto"/>
                                            <w:left w:val="none" w:sz="0" w:space="0" w:color="auto"/>
                                            <w:bottom w:val="none" w:sz="0" w:space="0" w:color="auto"/>
                                            <w:right w:val="none" w:sz="0" w:space="0" w:color="auto"/>
                                          </w:divBdr>
                                          <w:divsChild>
                                            <w:div w:id="9182979">
                                              <w:marLeft w:val="0"/>
                                              <w:marRight w:val="0"/>
                                              <w:marTop w:val="0"/>
                                              <w:marBottom w:val="0"/>
                                              <w:divBdr>
                                                <w:top w:val="none" w:sz="0" w:space="0" w:color="auto"/>
                                                <w:left w:val="none" w:sz="0" w:space="0" w:color="auto"/>
                                                <w:bottom w:val="none" w:sz="0" w:space="0" w:color="auto"/>
                                                <w:right w:val="none" w:sz="0" w:space="0" w:color="auto"/>
                                              </w:divBdr>
                                            </w:div>
                                            <w:div w:id="1225413865">
                                              <w:marLeft w:val="0"/>
                                              <w:marRight w:val="0"/>
                                              <w:marTop w:val="0"/>
                                              <w:marBottom w:val="0"/>
                                              <w:divBdr>
                                                <w:top w:val="none" w:sz="0" w:space="0" w:color="auto"/>
                                                <w:left w:val="none" w:sz="0" w:space="0" w:color="auto"/>
                                                <w:bottom w:val="none" w:sz="0" w:space="0" w:color="auto"/>
                                                <w:right w:val="none" w:sz="0" w:space="0" w:color="auto"/>
                                              </w:divBdr>
                                            </w:div>
                                            <w:div w:id="1512138227">
                                              <w:marLeft w:val="0"/>
                                              <w:marRight w:val="0"/>
                                              <w:marTop w:val="0"/>
                                              <w:marBottom w:val="0"/>
                                              <w:divBdr>
                                                <w:top w:val="none" w:sz="0" w:space="0" w:color="auto"/>
                                                <w:left w:val="none" w:sz="0" w:space="0" w:color="auto"/>
                                                <w:bottom w:val="none" w:sz="0" w:space="0" w:color="auto"/>
                                                <w:right w:val="none" w:sz="0" w:space="0" w:color="auto"/>
                                              </w:divBdr>
                                            </w:div>
                                          </w:divsChild>
                                        </w:div>
                                        <w:div w:id="928999654">
                                          <w:marLeft w:val="0"/>
                                          <w:marRight w:val="0"/>
                                          <w:marTop w:val="0"/>
                                          <w:marBottom w:val="0"/>
                                          <w:divBdr>
                                            <w:top w:val="none" w:sz="0" w:space="0" w:color="auto"/>
                                            <w:left w:val="none" w:sz="0" w:space="0" w:color="auto"/>
                                            <w:bottom w:val="none" w:sz="0" w:space="0" w:color="auto"/>
                                            <w:right w:val="none" w:sz="0" w:space="0" w:color="auto"/>
                                          </w:divBdr>
                                          <w:divsChild>
                                            <w:div w:id="594477436">
                                              <w:marLeft w:val="0"/>
                                              <w:marRight w:val="0"/>
                                              <w:marTop w:val="0"/>
                                              <w:marBottom w:val="0"/>
                                              <w:divBdr>
                                                <w:top w:val="none" w:sz="0" w:space="0" w:color="auto"/>
                                                <w:left w:val="none" w:sz="0" w:space="0" w:color="auto"/>
                                                <w:bottom w:val="none" w:sz="0" w:space="0" w:color="auto"/>
                                                <w:right w:val="none" w:sz="0" w:space="0" w:color="auto"/>
                                              </w:divBdr>
                                            </w:div>
                                            <w:div w:id="986133100">
                                              <w:marLeft w:val="0"/>
                                              <w:marRight w:val="0"/>
                                              <w:marTop w:val="0"/>
                                              <w:marBottom w:val="0"/>
                                              <w:divBdr>
                                                <w:top w:val="none" w:sz="0" w:space="0" w:color="auto"/>
                                                <w:left w:val="none" w:sz="0" w:space="0" w:color="auto"/>
                                                <w:bottom w:val="none" w:sz="0" w:space="0" w:color="auto"/>
                                                <w:right w:val="none" w:sz="0" w:space="0" w:color="auto"/>
                                              </w:divBdr>
                                            </w:div>
                                            <w:div w:id="1843809927">
                                              <w:marLeft w:val="0"/>
                                              <w:marRight w:val="0"/>
                                              <w:marTop w:val="0"/>
                                              <w:marBottom w:val="0"/>
                                              <w:divBdr>
                                                <w:top w:val="none" w:sz="0" w:space="0" w:color="auto"/>
                                                <w:left w:val="none" w:sz="0" w:space="0" w:color="auto"/>
                                                <w:bottom w:val="none" w:sz="0" w:space="0" w:color="auto"/>
                                                <w:right w:val="none" w:sz="0" w:space="0" w:color="auto"/>
                                              </w:divBdr>
                                            </w:div>
                                            <w:div w:id="1860772668">
                                              <w:marLeft w:val="0"/>
                                              <w:marRight w:val="0"/>
                                              <w:marTop w:val="0"/>
                                              <w:marBottom w:val="0"/>
                                              <w:divBdr>
                                                <w:top w:val="none" w:sz="0" w:space="0" w:color="auto"/>
                                                <w:left w:val="none" w:sz="0" w:space="0" w:color="auto"/>
                                                <w:bottom w:val="none" w:sz="0" w:space="0" w:color="auto"/>
                                                <w:right w:val="none" w:sz="0" w:space="0" w:color="auto"/>
                                              </w:divBdr>
                                            </w:div>
                                          </w:divsChild>
                                        </w:div>
                                        <w:div w:id="932783658">
                                          <w:marLeft w:val="0"/>
                                          <w:marRight w:val="0"/>
                                          <w:marTop w:val="0"/>
                                          <w:marBottom w:val="0"/>
                                          <w:divBdr>
                                            <w:top w:val="none" w:sz="0" w:space="0" w:color="auto"/>
                                            <w:left w:val="none" w:sz="0" w:space="0" w:color="auto"/>
                                            <w:bottom w:val="none" w:sz="0" w:space="0" w:color="auto"/>
                                            <w:right w:val="none" w:sz="0" w:space="0" w:color="auto"/>
                                          </w:divBdr>
                                          <w:divsChild>
                                            <w:div w:id="576747935">
                                              <w:marLeft w:val="0"/>
                                              <w:marRight w:val="0"/>
                                              <w:marTop w:val="0"/>
                                              <w:marBottom w:val="0"/>
                                              <w:divBdr>
                                                <w:top w:val="none" w:sz="0" w:space="0" w:color="auto"/>
                                                <w:left w:val="none" w:sz="0" w:space="0" w:color="auto"/>
                                                <w:bottom w:val="none" w:sz="0" w:space="0" w:color="auto"/>
                                                <w:right w:val="none" w:sz="0" w:space="0" w:color="auto"/>
                                              </w:divBdr>
                                            </w:div>
                                            <w:div w:id="1413238440">
                                              <w:marLeft w:val="0"/>
                                              <w:marRight w:val="0"/>
                                              <w:marTop w:val="0"/>
                                              <w:marBottom w:val="0"/>
                                              <w:divBdr>
                                                <w:top w:val="none" w:sz="0" w:space="0" w:color="auto"/>
                                                <w:left w:val="none" w:sz="0" w:space="0" w:color="auto"/>
                                                <w:bottom w:val="none" w:sz="0" w:space="0" w:color="auto"/>
                                                <w:right w:val="none" w:sz="0" w:space="0" w:color="auto"/>
                                              </w:divBdr>
                                            </w:div>
                                            <w:div w:id="1660384712">
                                              <w:marLeft w:val="0"/>
                                              <w:marRight w:val="0"/>
                                              <w:marTop w:val="0"/>
                                              <w:marBottom w:val="0"/>
                                              <w:divBdr>
                                                <w:top w:val="none" w:sz="0" w:space="0" w:color="auto"/>
                                                <w:left w:val="none" w:sz="0" w:space="0" w:color="auto"/>
                                                <w:bottom w:val="none" w:sz="0" w:space="0" w:color="auto"/>
                                                <w:right w:val="none" w:sz="0" w:space="0" w:color="auto"/>
                                              </w:divBdr>
                                            </w:div>
                                          </w:divsChild>
                                        </w:div>
                                        <w:div w:id="977877712">
                                          <w:marLeft w:val="0"/>
                                          <w:marRight w:val="0"/>
                                          <w:marTop w:val="0"/>
                                          <w:marBottom w:val="0"/>
                                          <w:divBdr>
                                            <w:top w:val="none" w:sz="0" w:space="0" w:color="auto"/>
                                            <w:left w:val="none" w:sz="0" w:space="0" w:color="auto"/>
                                            <w:bottom w:val="none" w:sz="0" w:space="0" w:color="auto"/>
                                            <w:right w:val="none" w:sz="0" w:space="0" w:color="auto"/>
                                          </w:divBdr>
                                          <w:divsChild>
                                            <w:div w:id="934172456">
                                              <w:marLeft w:val="0"/>
                                              <w:marRight w:val="0"/>
                                              <w:marTop w:val="0"/>
                                              <w:marBottom w:val="0"/>
                                              <w:divBdr>
                                                <w:top w:val="none" w:sz="0" w:space="0" w:color="auto"/>
                                                <w:left w:val="none" w:sz="0" w:space="0" w:color="auto"/>
                                                <w:bottom w:val="none" w:sz="0" w:space="0" w:color="auto"/>
                                                <w:right w:val="none" w:sz="0" w:space="0" w:color="auto"/>
                                              </w:divBdr>
                                            </w:div>
                                            <w:div w:id="1458793322">
                                              <w:marLeft w:val="0"/>
                                              <w:marRight w:val="0"/>
                                              <w:marTop w:val="0"/>
                                              <w:marBottom w:val="0"/>
                                              <w:divBdr>
                                                <w:top w:val="none" w:sz="0" w:space="0" w:color="auto"/>
                                                <w:left w:val="none" w:sz="0" w:space="0" w:color="auto"/>
                                                <w:bottom w:val="none" w:sz="0" w:space="0" w:color="auto"/>
                                                <w:right w:val="none" w:sz="0" w:space="0" w:color="auto"/>
                                              </w:divBdr>
                                            </w:div>
                                            <w:div w:id="1930307753">
                                              <w:marLeft w:val="0"/>
                                              <w:marRight w:val="0"/>
                                              <w:marTop w:val="0"/>
                                              <w:marBottom w:val="0"/>
                                              <w:divBdr>
                                                <w:top w:val="none" w:sz="0" w:space="0" w:color="auto"/>
                                                <w:left w:val="none" w:sz="0" w:space="0" w:color="auto"/>
                                                <w:bottom w:val="none" w:sz="0" w:space="0" w:color="auto"/>
                                                <w:right w:val="none" w:sz="0" w:space="0" w:color="auto"/>
                                              </w:divBdr>
                                            </w:div>
                                            <w:div w:id="1943802559">
                                              <w:marLeft w:val="0"/>
                                              <w:marRight w:val="0"/>
                                              <w:marTop w:val="0"/>
                                              <w:marBottom w:val="0"/>
                                              <w:divBdr>
                                                <w:top w:val="none" w:sz="0" w:space="0" w:color="auto"/>
                                                <w:left w:val="none" w:sz="0" w:space="0" w:color="auto"/>
                                                <w:bottom w:val="none" w:sz="0" w:space="0" w:color="auto"/>
                                                <w:right w:val="none" w:sz="0" w:space="0" w:color="auto"/>
                                              </w:divBdr>
                                            </w:div>
                                          </w:divsChild>
                                        </w:div>
                                        <w:div w:id="979579415">
                                          <w:marLeft w:val="0"/>
                                          <w:marRight w:val="0"/>
                                          <w:marTop w:val="0"/>
                                          <w:marBottom w:val="0"/>
                                          <w:divBdr>
                                            <w:top w:val="none" w:sz="0" w:space="0" w:color="auto"/>
                                            <w:left w:val="none" w:sz="0" w:space="0" w:color="auto"/>
                                            <w:bottom w:val="none" w:sz="0" w:space="0" w:color="auto"/>
                                            <w:right w:val="none" w:sz="0" w:space="0" w:color="auto"/>
                                          </w:divBdr>
                                          <w:divsChild>
                                            <w:div w:id="148521051">
                                              <w:marLeft w:val="0"/>
                                              <w:marRight w:val="0"/>
                                              <w:marTop w:val="0"/>
                                              <w:marBottom w:val="0"/>
                                              <w:divBdr>
                                                <w:top w:val="none" w:sz="0" w:space="0" w:color="auto"/>
                                                <w:left w:val="none" w:sz="0" w:space="0" w:color="auto"/>
                                                <w:bottom w:val="none" w:sz="0" w:space="0" w:color="auto"/>
                                                <w:right w:val="none" w:sz="0" w:space="0" w:color="auto"/>
                                              </w:divBdr>
                                            </w:div>
                                            <w:div w:id="943338997">
                                              <w:marLeft w:val="0"/>
                                              <w:marRight w:val="0"/>
                                              <w:marTop w:val="0"/>
                                              <w:marBottom w:val="0"/>
                                              <w:divBdr>
                                                <w:top w:val="none" w:sz="0" w:space="0" w:color="auto"/>
                                                <w:left w:val="none" w:sz="0" w:space="0" w:color="auto"/>
                                                <w:bottom w:val="none" w:sz="0" w:space="0" w:color="auto"/>
                                                <w:right w:val="none" w:sz="0" w:space="0" w:color="auto"/>
                                              </w:divBdr>
                                            </w:div>
                                            <w:div w:id="1907184944">
                                              <w:marLeft w:val="0"/>
                                              <w:marRight w:val="0"/>
                                              <w:marTop w:val="0"/>
                                              <w:marBottom w:val="0"/>
                                              <w:divBdr>
                                                <w:top w:val="none" w:sz="0" w:space="0" w:color="auto"/>
                                                <w:left w:val="none" w:sz="0" w:space="0" w:color="auto"/>
                                                <w:bottom w:val="none" w:sz="0" w:space="0" w:color="auto"/>
                                                <w:right w:val="none" w:sz="0" w:space="0" w:color="auto"/>
                                              </w:divBdr>
                                            </w:div>
                                            <w:div w:id="2017805580">
                                              <w:marLeft w:val="0"/>
                                              <w:marRight w:val="0"/>
                                              <w:marTop w:val="0"/>
                                              <w:marBottom w:val="0"/>
                                              <w:divBdr>
                                                <w:top w:val="none" w:sz="0" w:space="0" w:color="auto"/>
                                                <w:left w:val="none" w:sz="0" w:space="0" w:color="auto"/>
                                                <w:bottom w:val="none" w:sz="0" w:space="0" w:color="auto"/>
                                                <w:right w:val="none" w:sz="0" w:space="0" w:color="auto"/>
                                              </w:divBdr>
                                            </w:div>
                                          </w:divsChild>
                                        </w:div>
                                        <w:div w:id="1015766493">
                                          <w:marLeft w:val="0"/>
                                          <w:marRight w:val="0"/>
                                          <w:marTop w:val="0"/>
                                          <w:marBottom w:val="0"/>
                                          <w:divBdr>
                                            <w:top w:val="none" w:sz="0" w:space="0" w:color="auto"/>
                                            <w:left w:val="none" w:sz="0" w:space="0" w:color="auto"/>
                                            <w:bottom w:val="none" w:sz="0" w:space="0" w:color="auto"/>
                                            <w:right w:val="none" w:sz="0" w:space="0" w:color="auto"/>
                                          </w:divBdr>
                                          <w:divsChild>
                                            <w:div w:id="704448502">
                                              <w:marLeft w:val="0"/>
                                              <w:marRight w:val="0"/>
                                              <w:marTop w:val="0"/>
                                              <w:marBottom w:val="0"/>
                                              <w:divBdr>
                                                <w:top w:val="none" w:sz="0" w:space="0" w:color="auto"/>
                                                <w:left w:val="none" w:sz="0" w:space="0" w:color="auto"/>
                                                <w:bottom w:val="none" w:sz="0" w:space="0" w:color="auto"/>
                                                <w:right w:val="none" w:sz="0" w:space="0" w:color="auto"/>
                                              </w:divBdr>
                                            </w:div>
                                            <w:div w:id="1533760979">
                                              <w:marLeft w:val="0"/>
                                              <w:marRight w:val="0"/>
                                              <w:marTop w:val="0"/>
                                              <w:marBottom w:val="0"/>
                                              <w:divBdr>
                                                <w:top w:val="none" w:sz="0" w:space="0" w:color="auto"/>
                                                <w:left w:val="none" w:sz="0" w:space="0" w:color="auto"/>
                                                <w:bottom w:val="none" w:sz="0" w:space="0" w:color="auto"/>
                                                <w:right w:val="none" w:sz="0" w:space="0" w:color="auto"/>
                                              </w:divBdr>
                                            </w:div>
                                            <w:div w:id="1685748212">
                                              <w:marLeft w:val="0"/>
                                              <w:marRight w:val="0"/>
                                              <w:marTop w:val="0"/>
                                              <w:marBottom w:val="0"/>
                                              <w:divBdr>
                                                <w:top w:val="none" w:sz="0" w:space="0" w:color="auto"/>
                                                <w:left w:val="none" w:sz="0" w:space="0" w:color="auto"/>
                                                <w:bottom w:val="none" w:sz="0" w:space="0" w:color="auto"/>
                                                <w:right w:val="none" w:sz="0" w:space="0" w:color="auto"/>
                                              </w:divBdr>
                                            </w:div>
                                          </w:divsChild>
                                        </w:div>
                                        <w:div w:id="1048646250">
                                          <w:marLeft w:val="0"/>
                                          <w:marRight w:val="0"/>
                                          <w:marTop w:val="0"/>
                                          <w:marBottom w:val="0"/>
                                          <w:divBdr>
                                            <w:top w:val="none" w:sz="0" w:space="0" w:color="auto"/>
                                            <w:left w:val="none" w:sz="0" w:space="0" w:color="auto"/>
                                            <w:bottom w:val="none" w:sz="0" w:space="0" w:color="auto"/>
                                            <w:right w:val="none" w:sz="0" w:space="0" w:color="auto"/>
                                          </w:divBdr>
                                          <w:divsChild>
                                            <w:div w:id="208735394">
                                              <w:marLeft w:val="0"/>
                                              <w:marRight w:val="0"/>
                                              <w:marTop w:val="0"/>
                                              <w:marBottom w:val="0"/>
                                              <w:divBdr>
                                                <w:top w:val="none" w:sz="0" w:space="0" w:color="auto"/>
                                                <w:left w:val="none" w:sz="0" w:space="0" w:color="auto"/>
                                                <w:bottom w:val="none" w:sz="0" w:space="0" w:color="auto"/>
                                                <w:right w:val="none" w:sz="0" w:space="0" w:color="auto"/>
                                              </w:divBdr>
                                            </w:div>
                                            <w:div w:id="1250387502">
                                              <w:marLeft w:val="0"/>
                                              <w:marRight w:val="0"/>
                                              <w:marTop w:val="0"/>
                                              <w:marBottom w:val="0"/>
                                              <w:divBdr>
                                                <w:top w:val="none" w:sz="0" w:space="0" w:color="auto"/>
                                                <w:left w:val="none" w:sz="0" w:space="0" w:color="auto"/>
                                                <w:bottom w:val="none" w:sz="0" w:space="0" w:color="auto"/>
                                                <w:right w:val="none" w:sz="0" w:space="0" w:color="auto"/>
                                              </w:divBdr>
                                            </w:div>
                                            <w:div w:id="1792162492">
                                              <w:marLeft w:val="0"/>
                                              <w:marRight w:val="0"/>
                                              <w:marTop w:val="0"/>
                                              <w:marBottom w:val="0"/>
                                              <w:divBdr>
                                                <w:top w:val="none" w:sz="0" w:space="0" w:color="auto"/>
                                                <w:left w:val="none" w:sz="0" w:space="0" w:color="auto"/>
                                                <w:bottom w:val="none" w:sz="0" w:space="0" w:color="auto"/>
                                                <w:right w:val="none" w:sz="0" w:space="0" w:color="auto"/>
                                              </w:divBdr>
                                            </w:div>
                                            <w:div w:id="1869484446">
                                              <w:marLeft w:val="0"/>
                                              <w:marRight w:val="0"/>
                                              <w:marTop w:val="0"/>
                                              <w:marBottom w:val="0"/>
                                              <w:divBdr>
                                                <w:top w:val="none" w:sz="0" w:space="0" w:color="auto"/>
                                                <w:left w:val="none" w:sz="0" w:space="0" w:color="auto"/>
                                                <w:bottom w:val="none" w:sz="0" w:space="0" w:color="auto"/>
                                                <w:right w:val="none" w:sz="0" w:space="0" w:color="auto"/>
                                              </w:divBdr>
                                            </w:div>
                                          </w:divsChild>
                                        </w:div>
                                        <w:div w:id="1314069276">
                                          <w:marLeft w:val="0"/>
                                          <w:marRight w:val="0"/>
                                          <w:marTop w:val="0"/>
                                          <w:marBottom w:val="0"/>
                                          <w:divBdr>
                                            <w:top w:val="none" w:sz="0" w:space="0" w:color="auto"/>
                                            <w:left w:val="none" w:sz="0" w:space="0" w:color="auto"/>
                                            <w:bottom w:val="none" w:sz="0" w:space="0" w:color="auto"/>
                                            <w:right w:val="none" w:sz="0" w:space="0" w:color="auto"/>
                                          </w:divBdr>
                                          <w:divsChild>
                                            <w:div w:id="26684479">
                                              <w:marLeft w:val="0"/>
                                              <w:marRight w:val="0"/>
                                              <w:marTop w:val="0"/>
                                              <w:marBottom w:val="0"/>
                                              <w:divBdr>
                                                <w:top w:val="none" w:sz="0" w:space="0" w:color="auto"/>
                                                <w:left w:val="none" w:sz="0" w:space="0" w:color="auto"/>
                                                <w:bottom w:val="none" w:sz="0" w:space="0" w:color="auto"/>
                                                <w:right w:val="none" w:sz="0" w:space="0" w:color="auto"/>
                                              </w:divBdr>
                                            </w:div>
                                            <w:div w:id="90588205">
                                              <w:marLeft w:val="0"/>
                                              <w:marRight w:val="0"/>
                                              <w:marTop w:val="0"/>
                                              <w:marBottom w:val="0"/>
                                              <w:divBdr>
                                                <w:top w:val="none" w:sz="0" w:space="0" w:color="auto"/>
                                                <w:left w:val="none" w:sz="0" w:space="0" w:color="auto"/>
                                                <w:bottom w:val="none" w:sz="0" w:space="0" w:color="auto"/>
                                                <w:right w:val="none" w:sz="0" w:space="0" w:color="auto"/>
                                              </w:divBdr>
                                            </w:div>
                                            <w:div w:id="327250270">
                                              <w:marLeft w:val="0"/>
                                              <w:marRight w:val="0"/>
                                              <w:marTop w:val="0"/>
                                              <w:marBottom w:val="0"/>
                                              <w:divBdr>
                                                <w:top w:val="none" w:sz="0" w:space="0" w:color="auto"/>
                                                <w:left w:val="none" w:sz="0" w:space="0" w:color="auto"/>
                                                <w:bottom w:val="none" w:sz="0" w:space="0" w:color="auto"/>
                                                <w:right w:val="none" w:sz="0" w:space="0" w:color="auto"/>
                                              </w:divBdr>
                                            </w:div>
                                          </w:divsChild>
                                        </w:div>
                                        <w:div w:id="1363507171">
                                          <w:marLeft w:val="0"/>
                                          <w:marRight w:val="0"/>
                                          <w:marTop w:val="0"/>
                                          <w:marBottom w:val="0"/>
                                          <w:divBdr>
                                            <w:top w:val="none" w:sz="0" w:space="0" w:color="auto"/>
                                            <w:left w:val="none" w:sz="0" w:space="0" w:color="auto"/>
                                            <w:bottom w:val="none" w:sz="0" w:space="0" w:color="auto"/>
                                            <w:right w:val="none" w:sz="0" w:space="0" w:color="auto"/>
                                          </w:divBdr>
                                          <w:divsChild>
                                            <w:div w:id="21593429">
                                              <w:marLeft w:val="0"/>
                                              <w:marRight w:val="0"/>
                                              <w:marTop w:val="0"/>
                                              <w:marBottom w:val="0"/>
                                              <w:divBdr>
                                                <w:top w:val="none" w:sz="0" w:space="0" w:color="auto"/>
                                                <w:left w:val="none" w:sz="0" w:space="0" w:color="auto"/>
                                                <w:bottom w:val="none" w:sz="0" w:space="0" w:color="auto"/>
                                                <w:right w:val="none" w:sz="0" w:space="0" w:color="auto"/>
                                              </w:divBdr>
                                            </w:div>
                                            <w:div w:id="1052659196">
                                              <w:marLeft w:val="0"/>
                                              <w:marRight w:val="0"/>
                                              <w:marTop w:val="0"/>
                                              <w:marBottom w:val="0"/>
                                              <w:divBdr>
                                                <w:top w:val="none" w:sz="0" w:space="0" w:color="auto"/>
                                                <w:left w:val="none" w:sz="0" w:space="0" w:color="auto"/>
                                                <w:bottom w:val="none" w:sz="0" w:space="0" w:color="auto"/>
                                                <w:right w:val="none" w:sz="0" w:space="0" w:color="auto"/>
                                              </w:divBdr>
                                            </w:div>
                                            <w:div w:id="1312323070">
                                              <w:marLeft w:val="0"/>
                                              <w:marRight w:val="0"/>
                                              <w:marTop w:val="0"/>
                                              <w:marBottom w:val="0"/>
                                              <w:divBdr>
                                                <w:top w:val="none" w:sz="0" w:space="0" w:color="auto"/>
                                                <w:left w:val="none" w:sz="0" w:space="0" w:color="auto"/>
                                                <w:bottom w:val="none" w:sz="0" w:space="0" w:color="auto"/>
                                                <w:right w:val="none" w:sz="0" w:space="0" w:color="auto"/>
                                              </w:divBdr>
                                            </w:div>
                                          </w:divsChild>
                                        </w:div>
                                        <w:div w:id="1412970603">
                                          <w:marLeft w:val="0"/>
                                          <w:marRight w:val="0"/>
                                          <w:marTop w:val="0"/>
                                          <w:marBottom w:val="0"/>
                                          <w:divBdr>
                                            <w:top w:val="none" w:sz="0" w:space="0" w:color="auto"/>
                                            <w:left w:val="none" w:sz="0" w:space="0" w:color="auto"/>
                                            <w:bottom w:val="none" w:sz="0" w:space="0" w:color="auto"/>
                                            <w:right w:val="none" w:sz="0" w:space="0" w:color="auto"/>
                                          </w:divBdr>
                                          <w:divsChild>
                                            <w:div w:id="226456180">
                                              <w:marLeft w:val="0"/>
                                              <w:marRight w:val="0"/>
                                              <w:marTop w:val="0"/>
                                              <w:marBottom w:val="0"/>
                                              <w:divBdr>
                                                <w:top w:val="none" w:sz="0" w:space="0" w:color="auto"/>
                                                <w:left w:val="none" w:sz="0" w:space="0" w:color="auto"/>
                                                <w:bottom w:val="none" w:sz="0" w:space="0" w:color="auto"/>
                                                <w:right w:val="none" w:sz="0" w:space="0" w:color="auto"/>
                                              </w:divBdr>
                                            </w:div>
                                            <w:div w:id="1574970423">
                                              <w:marLeft w:val="0"/>
                                              <w:marRight w:val="0"/>
                                              <w:marTop w:val="0"/>
                                              <w:marBottom w:val="0"/>
                                              <w:divBdr>
                                                <w:top w:val="none" w:sz="0" w:space="0" w:color="auto"/>
                                                <w:left w:val="none" w:sz="0" w:space="0" w:color="auto"/>
                                                <w:bottom w:val="none" w:sz="0" w:space="0" w:color="auto"/>
                                                <w:right w:val="none" w:sz="0" w:space="0" w:color="auto"/>
                                              </w:divBdr>
                                            </w:div>
                                            <w:div w:id="2114859074">
                                              <w:marLeft w:val="0"/>
                                              <w:marRight w:val="0"/>
                                              <w:marTop w:val="0"/>
                                              <w:marBottom w:val="0"/>
                                              <w:divBdr>
                                                <w:top w:val="none" w:sz="0" w:space="0" w:color="auto"/>
                                                <w:left w:val="none" w:sz="0" w:space="0" w:color="auto"/>
                                                <w:bottom w:val="none" w:sz="0" w:space="0" w:color="auto"/>
                                                <w:right w:val="none" w:sz="0" w:space="0" w:color="auto"/>
                                              </w:divBdr>
                                            </w:div>
                                          </w:divsChild>
                                        </w:div>
                                        <w:div w:id="1416435865">
                                          <w:marLeft w:val="0"/>
                                          <w:marRight w:val="0"/>
                                          <w:marTop w:val="0"/>
                                          <w:marBottom w:val="0"/>
                                          <w:divBdr>
                                            <w:top w:val="none" w:sz="0" w:space="0" w:color="auto"/>
                                            <w:left w:val="none" w:sz="0" w:space="0" w:color="auto"/>
                                            <w:bottom w:val="none" w:sz="0" w:space="0" w:color="auto"/>
                                            <w:right w:val="none" w:sz="0" w:space="0" w:color="auto"/>
                                          </w:divBdr>
                                          <w:divsChild>
                                            <w:div w:id="190920786">
                                              <w:marLeft w:val="0"/>
                                              <w:marRight w:val="0"/>
                                              <w:marTop w:val="0"/>
                                              <w:marBottom w:val="0"/>
                                              <w:divBdr>
                                                <w:top w:val="none" w:sz="0" w:space="0" w:color="auto"/>
                                                <w:left w:val="none" w:sz="0" w:space="0" w:color="auto"/>
                                                <w:bottom w:val="none" w:sz="0" w:space="0" w:color="auto"/>
                                                <w:right w:val="none" w:sz="0" w:space="0" w:color="auto"/>
                                              </w:divBdr>
                                            </w:div>
                                            <w:div w:id="886379301">
                                              <w:marLeft w:val="0"/>
                                              <w:marRight w:val="0"/>
                                              <w:marTop w:val="0"/>
                                              <w:marBottom w:val="0"/>
                                              <w:divBdr>
                                                <w:top w:val="none" w:sz="0" w:space="0" w:color="auto"/>
                                                <w:left w:val="none" w:sz="0" w:space="0" w:color="auto"/>
                                                <w:bottom w:val="none" w:sz="0" w:space="0" w:color="auto"/>
                                                <w:right w:val="none" w:sz="0" w:space="0" w:color="auto"/>
                                              </w:divBdr>
                                            </w:div>
                                            <w:div w:id="1162042316">
                                              <w:marLeft w:val="0"/>
                                              <w:marRight w:val="0"/>
                                              <w:marTop w:val="0"/>
                                              <w:marBottom w:val="0"/>
                                              <w:divBdr>
                                                <w:top w:val="none" w:sz="0" w:space="0" w:color="auto"/>
                                                <w:left w:val="none" w:sz="0" w:space="0" w:color="auto"/>
                                                <w:bottom w:val="none" w:sz="0" w:space="0" w:color="auto"/>
                                                <w:right w:val="none" w:sz="0" w:space="0" w:color="auto"/>
                                              </w:divBdr>
                                            </w:div>
                                            <w:div w:id="2131389503">
                                              <w:marLeft w:val="0"/>
                                              <w:marRight w:val="0"/>
                                              <w:marTop w:val="0"/>
                                              <w:marBottom w:val="0"/>
                                              <w:divBdr>
                                                <w:top w:val="none" w:sz="0" w:space="0" w:color="auto"/>
                                                <w:left w:val="none" w:sz="0" w:space="0" w:color="auto"/>
                                                <w:bottom w:val="none" w:sz="0" w:space="0" w:color="auto"/>
                                                <w:right w:val="none" w:sz="0" w:space="0" w:color="auto"/>
                                              </w:divBdr>
                                            </w:div>
                                          </w:divsChild>
                                        </w:div>
                                        <w:div w:id="1421410706">
                                          <w:marLeft w:val="0"/>
                                          <w:marRight w:val="0"/>
                                          <w:marTop w:val="0"/>
                                          <w:marBottom w:val="0"/>
                                          <w:divBdr>
                                            <w:top w:val="none" w:sz="0" w:space="0" w:color="auto"/>
                                            <w:left w:val="none" w:sz="0" w:space="0" w:color="auto"/>
                                            <w:bottom w:val="none" w:sz="0" w:space="0" w:color="auto"/>
                                            <w:right w:val="none" w:sz="0" w:space="0" w:color="auto"/>
                                          </w:divBdr>
                                          <w:divsChild>
                                            <w:div w:id="244808797">
                                              <w:marLeft w:val="0"/>
                                              <w:marRight w:val="0"/>
                                              <w:marTop w:val="0"/>
                                              <w:marBottom w:val="0"/>
                                              <w:divBdr>
                                                <w:top w:val="none" w:sz="0" w:space="0" w:color="auto"/>
                                                <w:left w:val="none" w:sz="0" w:space="0" w:color="auto"/>
                                                <w:bottom w:val="none" w:sz="0" w:space="0" w:color="auto"/>
                                                <w:right w:val="none" w:sz="0" w:space="0" w:color="auto"/>
                                              </w:divBdr>
                                            </w:div>
                                            <w:div w:id="698166028">
                                              <w:marLeft w:val="0"/>
                                              <w:marRight w:val="0"/>
                                              <w:marTop w:val="0"/>
                                              <w:marBottom w:val="0"/>
                                              <w:divBdr>
                                                <w:top w:val="none" w:sz="0" w:space="0" w:color="auto"/>
                                                <w:left w:val="none" w:sz="0" w:space="0" w:color="auto"/>
                                                <w:bottom w:val="none" w:sz="0" w:space="0" w:color="auto"/>
                                                <w:right w:val="none" w:sz="0" w:space="0" w:color="auto"/>
                                              </w:divBdr>
                                            </w:div>
                                            <w:div w:id="1006327339">
                                              <w:marLeft w:val="0"/>
                                              <w:marRight w:val="0"/>
                                              <w:marTop w:val="0"/>
                                              <w:marBottom w:val="0"/>
                                              <w:divBdr>
                                                <w:top w:val="none" w:sz="0" w:space="0" w:color="auto"/>
                                                <w:left w:val="none" w:sz="0" w:space="0" w:color="auto"/>
                                                <w:bottom w:val="none" w:sz="0" w:space="0" w:color="auto"/>
                                                <w:right w:val="none" w:sz="0" w:space="0" w:color="auto"/>
                                              </w:divBdr>
                                            </w:div>
                                          </w:divsChild>
                                        </w:div>
                                        <w:div w:id="1431317517">
                                          <w:marLeft w:val="0"/>
                                          <w:marRight w:val="0"/>
                                          <w:marTop w:val="0"/>
                                          <w:marBottom w:val="0"/>
                                          <w:divBdr>
                                            <w:top w:val="none" w:sz="0" w:space="0" w:color="auto"/>
                                            <w:left w:val="none" w:sz="0" w:space="0" w:color="auto"/>
                                            <w:bottom w:val="none" w:sz="0" w:space="0" w:color="auto"/>
                                            <w:right w:val="none" w:sz="0" w:space="0" w:color="auto"/>
                                          </w:divBdr>
                                          <w:divsChild>
                                            <w:div w:id="175274274">
                                              <w:marLeft w:val="0"/>
                                              <w:marRight w:val="0"/>
                                              <w:marTop w:val="0"/>
                                              <w:marBottom w:val="0"/>
                                              <w:divBdr>
                                                <w:top w:val="none" w:sz="0" w:space="0" w:color="auto"/>
                                                <w:left w:val="none" w:sz="0" w:space="0" w:color="auto"/>
                                                <w:bottom w:val="none" w:sz="0" w:space="0" w:color="auto"/>
                                                <w:right w:val="none" w:sz="0" w:space="0" w:color="auto"/>
                                              </w:divBdr>
                                            </w:div>
                                            <w:div w:id="840510559">
                                              <w:marLeft w:val="0"/>
                                              <w:marRight w:val="0"/>
                                              <w:marTop w:val="0"/>
                                              <w:marBottom w:val="0"/>
                                              <w:divBdr>
                                                <w:top w:val="none" w:sz="0" w:space="0" w:color="auto"/>
                                                <w:left w:val="none" w:sz="0" w:space="0" w:color="auto"/>
                                                <w:bottom w:val="none" w:sz="0" w:space="0" w:color="auto"/>
                                                <w:right w:val="none" w:sz="0" w:space="0" w:color="auto"/>
                                              </w:divBdr>
                                            </w:div>
                                            <w:div w:id="1406877349">
                                              <w:marLeft w:val="0"/>
                                              <w:marRight w:val="0"/>
                                              <w:marTop w:val="0"/>
                                              <w:marBottom w:val="0"/>
                                              <w:divBdr>
                                                <w:top w:val="none" w:sz="0" w:space="0" w:color="auto"/>
                                                <w:left w:val="none" w:sz="0" w:space="0" w:color="auto"/>
                                                <w:bottom w:val="none" w:sz="0" w:space="0" w:color="auto"/>
                                                <w:right w:val="none" w:sz="0" w:space="0" w:color="auto"/>
                                              </w:divBdr>
                                            </w:div>
                                          </w:divsChild>
                                        </w:div>
                                        <w:div w:id="1582984284">
                                          <w:marLeft w:val="0"/>
                                          <w:marRight w:val="0"/>
                                          <w:marTop w:val="0"/>
                                          <w:marBottom w:val="0"/>
                                          <w:divBdr>
                                            <w:top w:val="none" w:sz="0" w:space="0" w:color="auto"/>
                                            <w:left w:val="none" w:sz="0" w:space="0" w:color="auto"/>
                                            <w:bottom w:val="none" w:sz="0" w:space="0" w:color="auto"/>
                                            <w:right w:val="none" w:sz="0" w:space="0" w:color="auto"/>
                                          </w:divBdr>
                                          <w:divsChild>
                                            <w:div w:id="144399656">
                                              <w:marLeft w:val="0"/>
                                              <w:marRight w:val="0"/>
                                              <w:marTop w:val="0"/>
                                              <w:marBottom w:val="0"/>
                                              <w:divBdr>
                                                <w:top w:val="none" w:sz="0" w:space="0" w:color="auto"/>
                                                <w:left w:val="none" w:sz="0" w:space="0" w:color="auto"/>
                                                <w:bottom w:val="none" w:sz="0" w:space="0" w:color="auto"/>
                                                <w:right w:val="none" w:sz="0" w:space="0" w:color="auto"/>
                                              </w:divBdr>
                                            </w:div>
                                            <w:div w:id="1422218752">
                                              <w:marLeft w:val="0"/>
                                              <w:marRight w:val="0"/>
                                              <w:marTop w:val="0"/>
                                              <w:marBottom w:val="0"/>
                                              <w:divBdr>
                                                <w:top w:val="none" w:sz="0" w:space="0" w:color="auto"/>
                                                <w:left w:val="none" w:sz="0" w:space="0" w:color="auto"/>
                                                <w:bottom w:val="none" w:sz="0" w:space="0" w:color="auto"/>
                                                <w:right w:val="none" w:sz="0" w:space="0" w:color="auto"/>
                                              </w:divBdr>
                                            </w:div>
                                            <w:div w:id="1567374893">
                                              <w:marLeft w:val="0"/>
                                              <w:marRight w:val="0"/>
                                              <w:marTop w:val="0"/>
                                              <w:marBottom w:val="0"/>
                                              <w:divBdr>
                                                <w:top w:val="none" w:sz="0" w:space="0" w:color="auto"/>
                                                <w:left w:val="none" w:sz="0" w:space="0" w:color="auto"/>
                                                <w:bottom w:val="none" w:sz="0" w:space="0" w:color="auto"/>
                                                <w:right w:val="none" w:sz="0" w:space="0" w:color="auto"/>
                                              </w:divBdr>
                                            </w:div>
                                            <w:div w:id="1863586380">
                                              <w:marLeft w:val="0"/>
                                              <w:marRight w:val="0"/>
                                              <w:marTop w:val="0"/>
                                              <w:marBottom w:val="0"/>
                                              <w:divBdr>
                                                <w:top w:val="none" w:sz="0" w:space="0" w:color="auto"/>
                                                <w:left w:val="none" w:sz="0" w:space="0" w:color="auto"/>
                                                <w:bottom w:val="none" w:sz="0" w:space="0" w:color="auto"/>
                                                <w:right w:val="none" w:sz="0" w:space="0" w:color="auto"/>
                                              </w:divBdr>
                                            </w:div>
                                            <w:div w:id="2010521918">
                                              <w:marLeft w:val="0"/>
                                              <w:marRight w:val="0"/>
                                              <w:marTop w:val="0"/>
                                              <w:marBottom w:val="0"/>
                                              <w:divBdr>
                                                <w:top w:val="none" w:sz="0" w:space="0" w:color="auto"/>
                                                <w:left w:val="none" w:sz="0" w:space="0" w:color="auto"/>
                                                <w:bottom w:val="none" w:sz="0" w:space="0" w:color="auto"/>
                                                <w:right w:val="none" w:sz="0" w:space="0" w:color="auto"/>
                                              </w:divBdr>
                                            </w:div>
                                          </w:divsChild>
                                        </w:div>
                                        <w:div w:id="1592590540">
                                          <w:marLeft w:val="0"/>
                                          <w:marRight w:val="0"/>
                                          <w:marTop w:val="0"/>
                                          <w:marBottom w:val="0"/>
                                          <w:divBdr>
                                            <w:top w:val="none" w:sz="0" w:space="0" w:color="auto"/>
                                            <w:left w:val="none" w:sz="0" w:space="0" w:color="auto"/>
                                            <w:bottom w:val="none" w:sz="0" w:space="0" w:color="auto"/>
                                            <w:right w:val="none" w:sz="0" w:space="0" w:color="auto"/>
                                          </w:divBdr>
                                          <w:divsChild>
                                            <w:div w:id="452553737">
                                              <w:marLeft w:val="0"/>
                                              <w:marRight w:val="0"/>
                                              <w:marTop w:val="0"/>
                                              <w:marBottom w:val="0"/>
                                              <w:divBdr>
                                                <w:top w:val="none" w:sz="0" w:space="0" w:color="auto"/>
                                                <w:left w:val="none" w:sz="0" w:space="0" w:color="auto"/>
                                                <w:bottom w:val="none" w:sz="0" w:space="0" w:color="auto"/>
                                                <w:right w:val="none" w:sz="0" w:space="0" w:color="auto"/>
                                              </w:divBdr>
                                            </w:div>
                                            <w:div w:id="666709736">
                                              <w:marLeft w:val="0"/>
                                              <w:marRight w:val="0"/>
                                              <w:marTop w:val="0"/>
                                              <w:marBottom w:val="0"/>
                                              <w:divBdr>
                                                <w:top w:val="none" w:sz="0" w:space="0" w:color="auto"/>
                                                <w:left w:val="none" w:sz="0" w:space="0" w:color="auto"/>
                                                <w:bottom w:val="none" w:sz="0" w:space="0" w:color="auto"/>
                                                <w:right w:val="none" w:sz="0" w:space="0" w:color="auto"/>
                                              </w:divBdr>
                                            </w:div>
                                            <w:div w:id="728306248">
                                              <w:marLeft w:val="0"/>
                                              <w:marRight w:val="0"/>
                                              <w:marTop w:val="0"/>
                                              <w:marBottom w:val="0"/>
                                              <w:divBdr>
                                                <w:top w:val="none" w:sz="0" w:space="0" w:color="auto"/>
                                                <w:left w:val="none" w:sz="0" w:space="0" w:color="auto"/>
                                                <w:bottom w:val="none" w:sz="0" w:space="0" w:color="auto"/>
                                                <w:right w:val="none" w:sz="0" w:space="0" w:color="auto"/>
                                              </w:divBdr>
                                            </w:div>
                                            <w:div w:id="1817839349">
                                              <w:marLeft w:val="0"/>
                                              <w:marRight w:val="0"/>
                                              <w:marTop w:val="0"/>
                                              <w:marBottom w:val="0"/>
                                              <w:divBdr>
                                                <w:top w:val="none" w:sz="0" w:space="0" w:color="auto"/>
                                                <w:left w:val="none" w:sz="0" w:space="0" w:color="auto"/>
                                                <w:bottom w:val="none" w:sz="0" w:space="0" w:color="auto"/>
                                                <w:right w:val="none" w:sz="0" w:space="0" w:color="auto"/>
                                              </w:divBdr>
                                            </w:div>
                                          </w:divsChild>
                                        </w:div>
                                        <w:div w:id="1661495777">
                                          <w:marLeft w:val="0"/>
                                          <w:marRight w:val="0"/>
                                          <w:marTop w:val="0"/>
                                          <w:marBottom w:val="0"/>
                                          <w:divBdr>
                                            <w:top w:val="none" w:sz="0" w:space="0" w:color="auto"/>
                                            <w:left w:val="none" w:sz="0" w:space="0" w:color="auto"/>
                                            <w:bottom w:val="none" w:sz="0" w:space="0" w:color="auto"/>
                                            <w:right w:val="none" w:sz="0" w:space="0" w:color="auto"/>
                                          </w:divBdr>
                                          <w:divsChild>
                                            <w:div w:id="832068379">
                                              <w:marLeft w:val="0"/>
                                              <w:marRight w:val="0"/>
                                              <w:marTop w:val="0"/>
                                              <w:marBottom w:val="0"/>
                                              <w:divBdr>
                                                <w:top w:val="none" w:sz="0" w:space="0" w:color="auto"/>
                                                <w:left w:val="none" w:sz="0" w:space="0" w:color="auto"/>
                                                <w:bottom w:val="none" w:sz="0" w:space="0" w:color="auto"/>
                                                <w:right w:val="none" w:sz="0" w:space="0" w:color="auto"/>
                                              </w:divBdr>
                                            </w:div>
                                            <w:div w:id="938490211">
                                              <w:marLeft w:val="0"/>
                                              <w:marRight w:val="0"/>
                                              <w:marTop w:val="0"/>
                                              <w:marBottom w:val="0"/>
                                              <w:divBdr>
                                                <w:top w:val="none" w:sz="0" w:space="0" w:color="auto"/>
                                                <w:left w:val="none" w:sz="0" w:space="0" w:color="auto"/>
                                                <w:bottom w:val="none" w:sz="0" w:space="0" w:color="auto"/>
                                                <w:right w:val="none" w:sz="0" w:space="0" w:color="auto"/>
                                              </w:divBdr>
                                            </w:div>
                                            <w:div w:id="1331835199">
                                              <w:marLeft w:val="0"/>
                                              <w:marRight w:val="0"/>
                                              <w:marTop w:val="0"/>
                                              <w:marBottom w:val="0"/>
                                              <w:divBdr>
                                                <w:top w:val="none" w:sz="0" w:space="0" w:color="auto"/>
                                                <w:left w:val="none" w:sz="0" w:space="0" w:color="auto"/>
                                                <w:bottom w:val="none" w:sz="0" w:space="0" w:color="auto"/>
                                                <w:right w:val="none" w:sz="0" w:space="0" w:color="auto"/>
                                              </w:divBdr>
                                            </w:div>
                                          </w:divsChild>
                                        </w:div>
                                        <w:div w:id="1725446152">
                                          <w:marLeft w:val="0"/>
                                          <w:marRight w:val="0"/>
                                          <w:marTop w:val="0"/>
                                          <w:marBottom w:val="0"/>
                                          <w:divBdr>
                                            <w:top w:val="none" w:sz="0" w:space="0" w:color="auto"/>
                                            <w:left w:val="none" w:sz="0" w:space="0" w:color="auto"/>
                                            <w:bottom w:val="none" w:sz="0" w:space="0" w:color="auto"/>
                                            <w:right w:val="none" w:sz="0" w:space="0" w:color="auto"/>
                                          </w:divBdr>
                                          <w:divsChild>
                                            <w:div w:id="909923208">
                                              <w:marLeft w:val="0"/>
                                              <w:marRight w:val="0"/>
                                              <w:marTop w:val="0"/>
                                              <w:marBottom w:val="0"/>
                                              <w:divBdr>
                                                <w:top w:val="none" w:sz="0" w:space="0" w:color="auto"/>
                                                <w:left w:val="none" w:sz="0" w:space="0" w:color="auto"/>
                                                <w:bottom w:val="none" w:sz="0" w:space="0" w:color="auto"/>
                                                <w:right w:val="none" w:sz="0" w:space="0" w:color="auto"/>
                                              </w:divBdr>
                                            </w:div>
                                            <w:div w:id="966933891">
                                              <w:marLeft w:val="0"/>
                                              <w:marRight w:val="0"/>
                                              <w:marTop w:val="0"/>
                                              <w:marBottom w:val="0"/>
                                              <w:divBdr>
                                                <w:top w:val="none" w:sz="0" w:space="0" w:color="auto"/>
                                                <w:left w:val="none" w:sz="0" w:space="0" w:color="auto"/>
                                                <w:bottom w:val="none" w:sz="0" w:space="0" w:color="auto"/>
                                                <w:right w:val="none" w:sz="0" w:space="0" w:color="auto"/>
                                              </w:divBdr>
                                            </w:div>
                                            <w:div w:id="1641109232">
                                              <w:marLeft w:val="0"/>
                                              <w:marRight w:val="0"/>
                                              <w:marTop w:val="0"/>
                                              <w:marBottom w:val="0"/>
                                              <w:divBdr>
                                                <w:top w:val="none" w:sz="0" w:space="0" w:color="auto"/>
                                                <w:left w:val="none" w:sz="0" w:space="0" w:color="auto"/>
                                                <w:bottom w:val="none" w:sz="0" w:space="0" w:color="auto"/>
                                                <w:right w:val="none" w:sz="0" w:space="0" w:color="auto"/>
                                              </w:divBdr>
                                            </w:div>
                                          </w:divsChild>
                                        </w:div>
                                        <w:div w:id="1783987889">
                                          <w:marLeft w:val="0"/>
                                          <w:marRight w:val="0"/>
                                          <w:marTop w:val="0"/>
                                          <w:marBottom w:val="0"/>
                                          <w:divBdr>
                                            <w:top w:val="none" w:sz="0" w:space="0" w:color="auto"/>
                                            <w:left w:val="none" w:sz="0" w:space="0" w:color="auto"/>
                                            <w:bottom w:val="none" w:sz="0" w:space="0" w:color="auto"/>
                                            <w:right w:val="none" w:sz="0" w:space="0" w:color="auto"/>
                                          </w:divBdr>
                                          <w:divsChild>
                                            <w:div w:id="330839877">
                                              <w:marLeft w:val="0"/>
                                              <w:marRight w:val="0"/>
                                              <w:marTop w:val="0"/>
                                              <w:marBottom w:val="0"/>
                                              <w:divBdr>
                                                <w:top w:val="none" w:sz="0" w:space="0" w:color="auto"/>
                                                <w:left w:val="none" w:sz="0" w:space="0" w:color="auto"/>
                                                <w:bottom w:val="none" w:sz="0" w:space="0" w:color="auto"/>
                                                <w:right w:val="none" w:sz="0" w:space="0" w:color="auto"/>
                                              </w:divBdr>
                                            </w:div>
                                            <w:div w:id="1744839445">
                                              <w:marLeft w:val="0"/>
                                              <w:marRight w:val="0"/>
                                              <w:marTop w:val="0"/>
                                              <w:marBottom w:val="0"/>
                                              <w:divBdr>
                                                <w:top w:val="none" w:sz="0" w:space="0" w:color="auto"/>
                                                <w:left w:val="none" w:sz="0" w:space="0" w:color="auto"/>
                                                <w:bottom w:val="none" w:sz="0" w:space="0" w:color="auto"/>
                                                <w:right w:val="none" w:sz="0" w:space="0" w:color="auto"/>
                                              </w:divBdr>
                                            </w:div>
                                            <w:div w:id="1842162808">
                                              <w:marLeft w:val="0"/>
                                              <w:marRight w:val="0"/>
                                              <w:marTop w:val="0"/>
                                              <w:marBottom w:val="0"/>
                                              <w:divBdr>
                                                <w:top w:val="none" w:sz="0" w:space="0" w:color="auto"/>
                                                <w:left w:val="none" w:sz="0" w:space="0" w:color="auto"/>
                                                <w:bottom w:val="none" w:sz="0" w:space="0" w:color="auto"/>
                                                <w:right w:val="none" w:sz="0" w:space="0" w:color="auto"/>
                                              </w:divBdr>
                                            </w:div>
                                            <w:div w:id="2099329408">
                                              <w:marLeft w:val="0"/>
                                              <w:marRight w:val="0"/>
                                              <w:marTop w:val="0"/>
                                              <w:marBottom w:val="0"/>
                                              <w:divBdr>
                                                <w:top w:val="none" w:sz="0" w:space="0" w:color="auto"/>
                                                <w:left w:val="none" w:sz="0" w:space="0" w:color="auto"/>
                                                <w:bottom w:val="none" w:sz="0" w:space="0" w:color="auto"/>
                                                <w:right w:val="none" w:sz="0" w:space="0" w:color="auto"/>
                                              </w:divBdr>
                                            </w:div>
                                          </w:divsChild>
                                        </w:div>
                                        <w:div w:id="1793935930">
                                          <w:marLeft w:val="0"/>
                                          <w:marRight w:val="0"/>
                                          <w:marTop w:val="0"/>
                                          <w:marBottom w:val="0"/>
                                          <w:divBdr>
                                            <w:top w:val="none" w:sz="0" w:space="0" w:color="auto"/>
                                            <w:left w:val="none" w:sz="0" w:space="0" w:color="auto"/>
                                            <w:bottom w:val="none" w:sz="0" w:space="0" w:color="auto"/>
                                            <w:right w:val="none" w:sz="0" w:space="0" w:color="auto"/>
                                          </w:divBdr>
                                          <w:divsChild>
                                            <w:div w:id="194315376">
                                              <w:marLeft w:val="0"/>
                                              <w:marRight w:val="0"/>
                                              <w:marTop w:val="0"/>
                                              <w:marBottom w:val="0"/>
                                              <w:divBdr>
                                                <w:top w:val="none" w:sz="0" w:space="0" w:color="auto"/>
                                                <w:left w:val="none" w:sz="0" w:space="0" w:color="auto"/>
                                                <w:bottom w:val="none" w:sz="0" w:space="0" w:color="auto"/>
                                                <w:right w:val="none" w:sz="0" w:space="0" w:color="auto"/>
                                              </w:divBdr>
                                            </w:div>
                                            <w:div w:id="1041126378">
                                              <w:marLeft w:val="0"/>
                                              <w:marRight w:val="0"/>
                                              <w:marTop w:val="0"/>
                                              <w:marBottom w:val="0"/>
                                              <w:divBdr>
                                                <w:top w:val="none" w:sz="0" w:space="0" w:color="auto"/>
                                                <w:left w:val="none" w:sz="0" w:space="0" w:color="auto"/>
                                                <w:bottom w:val="none" w:sz="0" w:space="0" w:color="auto"/>
                                                <w:right w:val="none" w:sz="0" w:space="0" w:color="auto"/>
                                              </w:divBdr>
                                            </w:div>
                                            <w:div w:id="1845389670">
                                              <w:marLeft w:val="0"/>
                                              <w:marRight w:val="0"/>
                                              <w:marTop w:val="0"/>
                                              <w:marBottom w:val="0"/>
                                              <w:divBdr>
                                                <w:top w:val="none" w:sz="0" w:space="0" w:color="auto"/>
                                                <w:left w:val="none" w:sz="0" w:space="0" w:color="auto"/>
                                                <w:bottom w:val="none" w:sz="0" w:space="0" w:color="auto"/>
                                                <w:right w:val="none" w:sz="0" w:space="0" w:color="auto"/>
                                              </w:divBdr>
                                            </w:div>
                                          </w:divsChild>
                                        </w:div>
                                        <w:div w:id="1864436487">
                                          <w:marLeft w:val="0"/>
                                          <w:marRight w:val="0"/>
                                          <w:marTop w:val="0"/>
                                          <w:marBottom w:val="0"/>
                                          <w:divBdr>
                                            <w:top w:val="none" w:sz="0" w:space="0" w:color="auto"/>
                                            <w:left w:val="none" w:sz="0" w:space="0" w:color="auto"/>
                                            <w:bottom w:val="none" w:sz="0" w:space="0" w:color="auto"/>
                                            <w:right w:val="none" w:sz="0" w:space="0" w:color="auto"/>
                                          </w:divBdr>
                                          <w:divsChild>
                                            <w:div w:id="171842373">
                                              <w:marLeft w:val="0"/>
                                              <w:marRight w:val="0"/>
                                              <w:marTop w:val="0"/>
                                              <w:marBottom w:val="0"/>
                                              <w:divBdr>
                                                <w:top w:val="none" w:sz="0" w:space="0" w:color="auto"/>
                                                <w:left w:val="none" w:sz="0" w:space="0" w:color="auto"/>
                                                <w:bottom w:val="none" w:sz="0" w:space="0" w:color="auto"/>
                                                <w:right w:val="none" w:sz="0" w:space="0" w:color="auto"/>
                                              </w:divBdr>
                                            </w:div>
                                            <w:div w:id="352729680">
                                              <w:marLeft w:val="0"/>
                                              <w:marRight w:val="0"/>
                                              <w:marTop w:val="0"/>
                                              <w:marBottom w:val="0"/>
                                              <w:divBdr>
                                                <w:top w:val="none" w:sz="0" w:space="0" w:color="auto"/>
                                                <w:left w:val="none" w:sz="0" w:space="0" w:color="auto"/>
                                                <w:bottom w:val="none" w:sz="0" w:space="0" w:color="auto"/>
                                                <w:right w:val="none" w:sz="0" w:space="0" w:color="auto"/>
                                              </w:divBdr>
                                            </w:div>
                                            <w:div w:id="570040529">
                                              <w:marLeft w:val="0"/>
                                              <w:marRight w:val="0"/>
                                              <w:marTop w:val="0"/>
                                              <w:marBottom w:val="0"/>
                                              <w:divBdr>
                                                <w:top w:val="none" w:sz="0" w:space="0" w:color="auto"/>
                                                <w:left w:val="none" w:sz="0" w:space="0" w:color="auto"/>
                                                <w:bottom w:val="none" w:sz="0" w:space="0" w:color="auto"/>
                                                <w:right w:val="none" w:sz="0" w:space="0" w:color="auto"/>
                                              </w:divBdr>
                                            </w:div>
                                            <w:div w:id="801921537">
                                              <w:marLeft w:val="0"/>
                                              <w:marRight w:val="0"/>
                                              <w:marTop w:val="0"/>
                                              <w:marBottom w:val="0"/>
                                              <w:divBdr>
                                                <w:top w:val="none" w:sz="0" w:space="0" w:color="auto"/>
                                                <w:left w:val="none" w:sz="0" w:space="0" w:color="auto"/>
                                                <w:bottom w:val="none" w:sz="0" w:space="0" w:color="auto"/>
                                                <w:right w:val="none" w:sz="0" w:space="0" w:color="auto"/>
                                              </w:divBdr>
                                            </w:div>
                                          </w:divsChild>
                                        </w:div>
                                        <w:div w:id="1870677171">
                                          <w:marLeft w:val="0"/>
                                          <w:marRight w:val="0"/>
                                          <w:marTop w:val="0"/>
                                          <w:marBottom w:val="0"/>
                                          <w:divBdr>
                                            <w:top w:val="none" w:sz="0" w:space="0" w:color="auto"/>
                                            <w:left w:val="none" w:sz="0" w:space="0" w:color="auto"/>
                                            <w:bottom w:val="none" w:sz="0" w:space="0" w:color="auto"/>
                                            <w:right w:val="none" w:sz="0" w:space="0" w:color="auto"/>
                                          </w:divBdr>
                                          <w:divsChild>
                                            <w:div w:id="205872533">
                                              <w:marLeft w:val="0"/>
                                              <w:marRight w:val="0"/>
                                              <w:marTop w:val="0"/>
                                              <w:marBottom w:val="0"/>
                                              <w:divBdr>
                                                <w:top w:val="none" w:sz="0" w:space="0" w:color="auto"/>
                                                <w:left w:val="none" w:sz="0" w:space="0" w:color="auto"/>
                                                <w:bottom w:val="none" w:sz="0" w:space="0" w:color="auto"/>
                                                <w:right w:val="none" w:sz="0" w:space="0" w:color="auto"/>
                                              </w:divBdr>
                                            </w:div>
                                            <w:div w:id="948312818">
                                              <w:marLeft w:val="0"/>
                                              <w:marRight w:val="0"/>
                                              <w:marTop w:val="0"/>
                                              <w:marBottom w:val="0"/>
                                              <w:divBdr>
                                                <w:top w:val="none" w:sz="0" w:space="0" w:color="auto"/>
                                                <w:left w:val="none" w:sz="0" w:space="0" w:color="auto"/>
                                                <w:bottom w:val="none" w:sz="0" w:space="0" w:color="auto"/>
                                                <w:right w:val="none" w:sz="0" w:space="0" w:color="auto"/>
                                              </w:divBdr>
                                            </w:div>
                                            <w:div w:id="980185407">
                                              <w:marLeft w:val="0"/>
                                              <w:marRight w:val="0"/>
                                              <w:marTop w:val="0"/>
                                              <w:marBottom w:val="0"/>
                                              <w:divBdr>
                                                <w:top w:val="none" w:sz="0" w:space="0" w:color="auto"/>
                                                <w:left w:val="none" w:sz="0" w:space="0" w:color="auto"/>
                                                <w:bottom w:val="none" w:sz="0" w:space="0" w:color="auto"/>
                                                <w:right w:val="none" w:sz="0" w:space="0" w:color="auto"/>
                                              </w:divBdr>
                                            </w:div>
                                            <w:div w:id="1342777870">
                                              <w:marLeft w:val="0"/>
                                              <w:marRight w:val="0"/>
                                              <w:marTop w:val="0"/>
                                              <w:marBottom w:val="0"/>
                                              <w:divBdr>
                                                <w:top w:val="none" w:sz="0" w:space="0" w:color="auto"/>
                                                <w:left w:val="none" w:sz="0" w:space="0" w:color="auto"/>
                                                <w:bottom w:val="none" w:sz="0" w:space="0" w:color="auto"/>
                                                <w:right w:val="none" w:sz="0" w:space="0" w:color="auto"/>
                                              </w:divBdr>
                                            </w:div>
                                          </w:divsChild>
                                        </w:div>
                                        <w:div w:id="1879585307">
                                          <w:marLeft w:val="0"/>
                                          <w:marRight w:val="0"/>
                                          <w:marTop w:val="0"/>
                                          <w:marBottom w:val="0"/>
                                          <w:divBdr>
                                            <w:top w:val="none" w:sz="0" w:space="0" w:color="auto"/>
                                            <w:left w:val="none" w:sz="0" w:space="0" w:color="auto"/>
                                            <w:bottom w:val="none" w:sz="0" w:space="0" w:color="auto"/>
                                            <w:right w:val="none" w:sz="0" w:space="0" w:color="auto"/>
                                          </w:divBdr>
                                          <w:divsChild>
                                            <w:div w:id="931359247">
                                              <w:marLeft w:val="0"/>
                                              <w:marRight w:val="0"/>
                                              <w:marTop w:val="0"/>
                                              <w:marBottom w:val="0"/>
                                              <w:divBdr>
                                                <w:top w:val="none" w:sz="0" w:space="0" w:color="auto"/>
                                                <w:left w:val="none" w:sz="0" w:space="0" w:color="auto"/>
                                                <w:bottom w:val="none" w:sz="0" w:space="0" w:color="auto"/>
                                                <w:right w:val="none" w:sz="0" w:space="0" w:color="auto"/>
                                              </w:divBdr>
                                            </w:div>
                                            <w:div w:id="1052584534">
                                              <w:marLeft w:val="0"/>
                                              <w:marRight w:val="0"/>
                                              <w:marTop w:val="0"/>
                                              <w:marBottom w:val="0"/>
                                              <w:divBdr>
                                                <w:top w:val="none" w:sz="0" w:space="0" w:color="auto"/>
                                                <w:left w:val="none" w:sz="0" w:space="0" w:color="auto"/>
                                                <w:bottom w:val="none" w:sz="0" w:space="0" w:color="auto"/>
                                                <w:right w:val="none" w:sz="0" w:space="0" w:color="auto"/>
                                              </w:divBdr>
                                            </w:div>
                                            <w:div w:id="1636792665">
                                              <w:marLeft w:val="0"/>
                                              <w:marRight w:val="0"/>
                                              <w:marTop w:val="0"/>
                                              <w:marBottom w:val="0"/>
                                              <w:divBdr>
                                                <w:top w:val="none" w:sz="0" w:space="0" w:color="auto"/>
                                                <w:left w:val="none" w:sz="0" w:space="0" w:color="auto"/>
                                                <w:bottom w:val="none" w:sz="0" w:space="0" w:color="auto"/>
                                                <w:right w:val="none" w:sz="0" w:space="0" w:color="auto"/>
                                              </w:divBdr>
                                            </w:div>
                                            <w:div w:id="2128695178">
                                              <w:marLeft w:val="0"/>
                                              <w:marRight w:val="0"/>
                                              <w:marTop w:val="0"/>
                                              <w:marBottom w:val="0"/>
                                              <w:divBdr>
                                                <w:top w:val="none" w:sz="0" w:space="0" w:color="auto"/>
                                                <w:left w:val="none" w:sz="0" w:space="0" w:color="auto"/>
                                                <w:bottom w:val="none" w:sz="0" w:space="0" w:color="auto"/>
                                                <w:right w:val="none" w:sz="0" w:space="0" w:color="auto"/>
                                              </w:divBdr>
                                            </w:div>
                                          </w:divsChild>
                                        </w:div>
                                        <w:div w:id="1899632895">
                                          <w:marLeft w:val="0"/>
                                          <w:marRight w:val="0"/>
                                          <w:marTop w:val="0"/>
                                          <w:marBottom w:val="0"/>
                                          <w:divBdr>
                                            <w:top w:val="none" w:sz="0" w:space="0" w:color="auto"/>
                                            <w:left w:val="none" w:sz="0" w:space="0" w:color="auto"/>
                                            <w:bottom w:val="none" w:sz="0" w:space="0" w:color="auto"/>
                                            <w:right w:val="none" w:sz="0" w:space="0" w:color="auto"/>
                                          </w:divBdr>
                                          <w:divsChild>
                                            <w:div w:id="604650699">
                                              <w:marLeft w:val="0"/>
                                              <w:marRight w:val="0"/>
                                              <w:marTop w:val="0"/>
                                              <w:marBottom w:val="0"/>
                                              <w:divBdr>
                                                <w:top w:val="none" w:sz="0" w:space="0" w:color="auto"/>
                                                <w:left w:val="none" w:sz="0" w:space="0" w:color="auto"/>
                                                <w:bottom w:val="none" w:sz="0" w:space="0" w:color="auto"/>
                                                <w:right w:val="none" w:sz="0" w:space="0" w:color="auto"/>
                                              </w:divBdr>
                                            </w:div>
                                            <w:div w:id="1255482349">
                                              <w:marLeft w:val="0"/>
                                              <w:marRight w:val="0"/>
                                              <w:marTop w:val="0"/>
                                              <w:marBottom w:val="0"/>
                                              <w:divBdr>
                                                <w:top w:val="none" w:sz="0" w:space="0" w:color="auto"/>
                                                <w:left w:val="none" w:sz="0" w:space="0" w:color="auto"/>
                                                <w:bottom w:val="none" w:sz="0" w:space="0" w:color="auto"/>
                                                <w:right w:val="none" w:sz="0" w:space="0" w:color="auto"/>
                                              </w:divBdr>
                                            </w:div>
                                            <w:div w:id="1600063525">
                                              <w:marLeft w:val="0"/>
                                              <w:marRight w:val="0"/>
                                              <w:marTop w:val="0"/>
                                              <w:marBottom w:val="0"/>
                                              <w:divBdr>
                                                <w:top w:val="none" w:sz="0" w:space="0" w:color="auto"/>
                                                <w:left w:val="none" w:sz="0" w:space="0" w:color="auto"/>
                                                <w:bottom w:val="none" w:sz="0" w:space="0" w:color="auto"/>
                                                <w:right w:val="none" w:sz="0" w:space="0" w:color="auto"/>
                                              </w:divBdr>
                                            </w:div>
                                            <w:div w:id="2074156889">
                                              <w:marLeft w:val="0"/>
                                              <w:marRight w:val="0"/>
                                              <w:marTop w:val="0"/>
                                              <w:marBottom w:val="0"/>
                                              <w:divBdr>
                                                <w:top w:val="none" w:sz="0" w:space="0" w:color="auto"/>
                                                <w:left w:val="none" w:sz="0" w:space="0" w:color="auto"/>
                                                <w:bottom w:val="none" w:sz="0" w:space="0" w:color="auto"/>
                                                <w:right w:val="none" w:sz="0" w:space="0" w:color="auto"/>
                                              </w:divBdr>
                                            </w:div>
                                          </w:divsChild>
                                        </w:div>
                                        <w:div w:id="1903521115">
                                          <w:marLeft w:val="0"/>
                                          <w:marRight w:val="0"/>
                                          <w:marTop w:val="0"/>
                                          <w:marBottom w:val="0"/>
                                          <w:divBdr>
                                            <w:top w:val="none" w:sz="0" w:space="0" w:color="auto"/>
                                            <w:left w:val="none" w:sz="0" w:space="0" w:color="auto"/>
                                            <w:bottom w:val="none" w:sz="0" w:space="0" w:color="auto"/>
                                            <w:right w:val="none" w:sz="0" w:space="0" w:color="auto"/>
                                          </w:divBdr>
                                          <w:divsChild>
                                            <w:div w:id="199824101">
                                              <w:marLeft w:val="0"/>
                                              <w:marRight w:val="0"/>
                                              <w:marTop w:val="0"/>
                                              <w:marBottom w:val="0"/>
                                              <w:divBdr>
                                                <w:top w:val="none" w:sz="0" w:space="0" w:color="auto"/>
                                                <w:left w:val="none" w:sz="0" w:space="0" w:color="auto"/>
                                                <w:bottom w:val="none" w:sz="0" w:space="0" w:color="auto"/>
                                                <w:right w:val="none" w:sz="0" w:space="0" w:color="auto"/>
                                              </w:divBdr>
                                            </w:div>
                                            <w:div w:id="805394028">
                                              <w:marLeft w:val="0"/>
                                              <w:marRight w:val="0"/>
                                              <w:marTop w:val="0"/>
                                              <w:marBottom w:val="0"/>
                                              <w:divBdr>
                                                <w:top w:val="none" w:sz="0" w:space="0" w:color="auto"/>
                                                <w:left w:val="none" w:sz="0" w:space="0" w:color="auto"/>
                                                <w:bottom w:val="none" w:sz="0" w:space="0" w:color="auto"/>
                                                <w:right w:val="none" w:sz="0" w:space="0" w:color="auto"/>
                                              </w:divBdr>
                                            </w:div>
                                            <w:div w:id="1082949388">
                                              <w:marLeft w:val="0"/>
                                              <w:marRight w:val="0"/>
                                              <w:marTop w:val="0"/>
                                              <w:marBottom w:val="0"/>
                                              <w:divBdr>
                                                <w:top w:val="none" w:sz="0" w:space="0" w:color="auto"/>
                                                <w:left w:val="none" w:sz="0" w:space="0" w:color="auto"/>
                                                <w:bottom w:val="none" w:sz="0" w:space="0" w:color="auto"/>
                                                <w:right w:val="none" w:sz="0" w:space="0" w:color="auto"/>
                                              </w:divBdr>
                                            </w:div>
                                            <w:div w:id="1990556215">
                                              <w:marLeft w:val="0"/>
                                              <w:marRight w:val="0"/>
                                              <w:marTop w:val="0"/>
                                              <w:marBottom w:val="0"/>
                                              <w:divBdr>
                                                <w:top w:val="none" w:sz="0" w:space="0" w:color="auto"/>
                                                <w:left w:val="none" w:sz="0" w:space="0" w:color="auto"/>
                                                <w:bottom w:val="none" w:sz="0" w:space="0" w:color="auto"/>
                                                <w:right w:val="none" w:sz="0" w:space="0" w:color="auto"/>
                                              </w:divBdr>
                                            </w:div>
                                          </w:divsChild>
                                        </w:div>
                                        <w:div w:id="1952082873">
                                          <w:marLeft w:val="0"/>
                                          <w:marRight w:val="0"/>
                                          <w:marTop w:val="0"/>
                                          <w:marBottom w:val="0"/>
                                          <w:divBdr>
                                            <w:top w:val="none" w:sz="0" w:space="0" w:color="auto"/>
                                            <w:left w:val="none" w:sz="0" w:space="0" w:color="auto"/>
                                            <w:bottom w:val="none" w:sz="0" w:space="0" w:color="auto"/>
                                            <w:right w:val="none" w:sz="0" w:space="0" w:color="auto"/>
                                          </w:divBdr>
                                          <w:divsChild>
                                            <w:div w:id="718170932">
                                              <w:marLeft w:val="0"/>
                                              <w:marRight w:val="0"/>
                                              <w:marTop w:val="0"/>
                                              <w:marBottom w:val="0"/>
                                              <w:divBdr>
                                                <w:top w:val="none" w:sz="0" w:space="0" w:color="auto"/>
                                                <w:left w:val="none" w:sz="0" w:space="0" w:color="auto"/>
                                                <w:bottom w:val="none" w:sz="0" w:space="0" w:color="auto"/>
                                                <w:right w:val="none" w:sz="0" w:space="0" w:color="auto"/>
                                              </w:divBdr>
                                            </w:div>
                                            <w:div w:id="1555505424">
                                              <w:marLeft w:val="0"/>
                                              <w:marRight w:val="0"/>
                                              <w:marTop w:val="0"/>
                                              <w:marBottom w:val="0"/>
                                              <w:divBdr>
                                                <w:top w:val="none" w:sz="0" w:space="0" w:color="auto"/>
                                                <w:left w:val="none" w:sz="0" w:space="0" w:color="auto"/>
                                                <w:bottom w:val="none" w:sz="0" w:space="0" w:color="auto"/>
                                                <w:right w:val="none" w:sz="0" w:space="0" w:color="auto"/>
                                              </w:divBdr>
                                            </w:div>
                                            <w:div w:id="2051806860">
                                              <w:marLeft w:val="0"/>
                                              <w:marRight w:val="0"/>
                                              <w:marTop w:val="0"/>
                                              <w:marBottom w:val="0"/>
                                              <w:divBdr>
                                                <w:top w:val="none" w:sz="0" w:space="0" w:color="auto"/>
                                                <w:left w:val="none" w:sz="0" w:space="0" w:color="auto"/>
                                                <w:bottom w:val="none" w:sz="0" w:space="0" w:color="auto"/>
                                                <w:right w:val="none" w:sz="0" w:space="0" w:color="auto"/>
                                              </w:divBdr>
                                            </w:div>
                                          </w:divsChild>
                                        </w:div>
                                        <w:div w:id="1962954405">
                                          <w:marLeft w:val="0"/>
                                          <w:marRight w:val="0"/>
                                          <w:marTop w:val="0"/>
                                          <w:marBottom w:val="0"/>
                                          <w:divBdr>
                                            <w:top w:val="none" w:sz="0" w:space="0" w:color="auto"/>
                                            <w:left w:val="none" w:sz="0" w:space="0" w:color="auto"/>
                                            <w:bottom w:val="none" w:sz="0" w:space="0" w:color="auto"/>
                                            <w:right w:val="none" w:sz="0" w:space="0" w:color="auto"/>
                                          </w:divBdr>
                                          <w:divsChild>
                                            <w:div w:id="364255548">
                                              <w:marLeft w:val="0"/>
                                              <w:marRight w:val="0"/>
                                              <w:marTop w:val="0"/>
                                              <w:marBottom w:val="0"/>
                                              <w:divBdr>
                                                <w:top w:val="none" w:sz="0" w:space="0" w:color="auto"/>
                                                <w:left w:val="none" w:sz="0" w:space="0" w:color="auto"/>
                                                <w:bottom w:val="none" w:sz="0" w:space="0" w:color="auto"/>
                                                <w:right w:val="none" w:sz="0" w:space="0" w:color="auto"/>
                                              </w:divBdr>
                                            </w:div>
                                            <w:div w:id="731391531">
                                              <w:marLeft w:val="0"/>
                                              <w:marRight w:val="0"/>
                                              <w:marTop w:val="0"/>
                                              <w:marBottom w:val="0"/>
                                              <w:divBdr>
                                                <w:top w:val="none" w:sz="0" w:space="0" w:color="auto"/>
                                                <w:left w:val="none" w:sz="0" w:space="0" w:color="auto"/>
                                                <w:bottom w:val="none" w:sz="0" w:space="0" w:color="auto"/>
                                                <w:right w:val="none" w:sz="0" w:space="0" w:color="auto"/>
                                              </w:divBdr>
                                            </w:div>
                                            <w:div w:id="1314605879">
                                              <w:marLeft w:val="0"/>
                                              <w:marRight w:val="0"/>
                                              <w:marTop w:val="0"/>
                                              <w:marBottom w:val="0"/>
                                              <w:divBdr>
                                                <w:top w:val="none" w:sz="0" w:space="0" w:color="auto"/>
                                                <w:left w:val="none" w:sz="0" w:space="0" w:color="auto"/>
                                                <w:bottom w:val="none" w:sz="0" w:space="0" w:color="auto"/>
                                                <w:right w:val="none" w:sz="0" w:space="0" w:color="auto"/>
                                              </w:divBdr>
                                            </w:div>
                                            <w:div w:id="1345520303">
                                              <w:marLeft w:val="0"/>
                                              <w:marRight w:val="0"/>
                                              <w:marTop w:val="0"/>
                                              <w:marBottom w:val="0"/>
                                              <w:divBdr>
                                                <w:top w:val="none" w:sz="0" w:space="0" w:color="auto"/>
                                                <w:left w:val="none" w:sz="0" w:space="0" w:color="auto"/>
                                                <w:bottom w:val="none" w:sz="0" w:space="0" w:color="auto"/>
                                                <w:right w:val="none" w:sz="0" w:space="0" w:color="auto"/>
                                              </w:divBdr>
                                            </w:div>
                                          </w:divsChild>
                                        </w:div>
                                        <w:div w:id="2045446638">
                                          <w:marLeft w:val="0"/>
                                          <w:marRight w:val="0"/>
                                          <w:marTop w:val="0"/>
                                          <w:marBottom w:val="0"/>
                                          <w:divBdr>
                                            <w:top w:val="none" w:sz="0" w:space="0" w:color="auto"/>
                                            <w:left w:val="none" w:sz="0" w:space="0" w:color="auto"/>
                                            <w:bottom w:val="none" w:sz="0" w:space="0" w:color="auto"/>
                                            <w:right w:val="none" w:sz="0" w:space="0" w:color="auto"/>
                                          </w:divBdr>
                                          <w:divsChild>
                                            <w:div w:id="950403485">
                                              <w:marLeft w:val="0"/>
                                              <w:marRight w:val="0"/>
                                              <w:marTop w:val="0"/>
                                              <w:marBottom w:val="0"/>
                                              <w:divBdr>
                                                <w:top w:val="none" w:sz="0" w:space="0" w:color="auto"/>
                                                <w:left w:val="none" w:sz="0" w:space="0" w:color="auto"/>
                                                <w:bottom w:val="none" w:sz="0" w:space="0" w:color="auto"/>
                                                <w:right w:val="none" w:sz="0" w:space="0" w:color="auto"/>
                                              </w:divBdr>
                                            </w:div>
                                            <w:div w:id="2081557076">
                                              <w:marLeft w:val="0"/>
                                              <w:marRight w:val="0"/>
                                              <w:marTop w:val="0"/>
                                              <w:marBottom w:val="0"/>
                                              <w:divBdr>
                                                <w:top w:val="none" w:sz="0" w:space="0" w:color="auto"/>
                                                <w:left w:val="none" w:sz="0" w:space="0" w:color="auto"/>
                                                <w:bottom w:val="none" w:sz="0" w:space="0" w:color="auto"/>
                                                <w:right w:val="none" w:sz="0" w:space="0" w:color="auto"/>
                                              </w:divBdr>
                                            </w:div>
                                            <w:div w:id="2115247333">
                                              <w:marLeft w:val="0"/>
                                              <w:marRight w:val="0"/>
                                              <w:marTop w:val="0"/>
                                              <w:marBottom w:val="0"/>
                                              <w:divBdr>
                                                <w:top w:val="none" w:sz="0" w:space="0" w:color="auto"/>
                                                <w:left w:val="none" w:sz="0" w:space="0" w:color="auto"/>
                                                <w:bottom w:val="none" w:sz="0" w:space="0" w:color="auto"/>
                                                <w:right w:val="none" w:sz="0" w:space="0" w:color="auto"/>
                                              </w:divBdr>
                                            </w:div>
                                          </w:divsChild>
                                        </w:div>
                                        <w:div w:id="2069764416">
                                          <w:marLeft w:val="0"/>
                                          <w:marRight w:val="0"/>
                                          <w:marTop w:val="0"/>
                                          <w:marBottom w:val="0"/>
                                          <w:divBdr>
                                            <w:top w:val="none" w:sz="0" w:space="0" w:color="auto"/>
                                            <w:left w:val="none" w:sz="0" w:space="0" w:color="auto"/>
                                            <w:bottom w:val="none" w:sz="0" w:space="0" w:color="auto"/>
                                            <w:right w:val="none" w:sz="0" w:space="0" w:color="auto"/>
                                          </w:divBdr>
                                          <w:divsChild>
                                            <w:div w:id="787240379">
                                              <w:marLeft w:val="0"/>
                                              <w:marRight w:val="0"/>
                                              <w:marTop w:val="0"/>
                                              <w:marBottom w:val="0"/>
                                              <w:divBdr>
                                                <w:top w:val="none" w:sz="0" w:space="0" w:color="auto"/>
                                                <w:left w:val="none" w:sz="0" w:space="0" w:color="auto"/>
                                                <w:bottom w:val="none" w:sz="0" w:space="0" w:color="auto"/>
                                                <w:right w:val="none" w:sz="0" w:space="0" w:color="auto"/>
                                              </w:divBdr>
                                            </w:div>
                                            <w:div w:id="1550456875">
                                              <w:marLeft w:val="0"/>
                                              <w:marRight w:val="0"/>
                                              <w:marTop w:val="0"/>
                                              <w:marBottom w:val="0"/>
                                              <w:divBdr>
                                                <w:top w:val="none" w:sz="0" w:space="0" w:color="auto"/>
                                                <w:left w:val="none" w:sz="0" w:space="0" w:color="auto"/>
                                                <w:bottom w:val="none" w:sz="0" w:space="0" w:color="auto"/>
                                                <w:right w:val="none" w:sz="0" w:space="0" w:color="auto"/>
                                              </w:divBdr>
                                            </w:div>
                                            <w:div w:id="1851945037">
                                              <w:marLeft w:val="0"/>
                                              <w:marRight w:val="0"/>
                                              <w:marTop w:val="0"/>
                                              <w:marBottom w:val="0"/>
                                              <w:divBdr>
                                                <w:top w:val="none" w:sz="0" w:space="0" w:color="auto"/>
                                                <w:left w:val="none" w:sz="0" w:space="0" w:color="auto"/>
                                                <w:bottom w:val="none" w:sz="0" w:space="0" w:color="auto"/>
                                                <w:right w:val="none" w:sz="0" w:space="0" w:color="auto"/>
                                              </w:divBdr>
                                            </w:div>
                                          </w:divsChild>
                                        </w:div>
                                        <w:div w:id="2121409580">
                                          <w:marLeft w:val="0"/>
                                          <w:marRight w:val="0"/>
                                          <w:marTop w:val="0"/>
                                          <w:marBottom w:val="0"/>
                                          <w:divBdr>
                                            <w:top w:val="none" w:sz="0" w:space="0" w:color="auto"/>
                                            <w:left w:val="none" w:sz="0" w:space="0" w:color="auto"/>
                                            <w:bottom w:val="none" w:sz="0" w:space="0" w:color="auto"/>
                                            <w:right w:val="none" w:sz="0" w:space="0" w:color="auto"/>
                                          </w:divBdr>
                                          <w:divsChild>
                                            <w:div w:id="449859826">
                                              <w:marLeft w:val="0"/>
                                              <w:marRight w:val="0"/>
                                              <w:marTop w:val="0"/>
                                              <w:marBottom w:val="0"/>
                                              <w:divBdr>
                                                <w:top w:val="none" w:sz="0" w:space="0" w:color="auto"/>
                                                <w:left w:val="none" w:sz="0" w:space="0" w:color="auto"/>
                                                <w:bottom w:val="none" w:sz="0" w:space="0" w:color="auto"/>
                                                <w:right w:val="none" w:sz="0" w:space="0" w:color="auto"/>
                                              </w:divBdr>
                                            </w:div>
                                            <w:div w:id="1139111094">
                                              <w:marLeft w:val="0"/>
                                              <w:marRight w:val="0"/>
                                              <w:marTop w:val="0"/>
                                              <w:marBottom w:val="0"/>
                                              <w:divBdr>
                                                <w:top w:val="none" w:sz="0" w:space="0" w:color="auto"/>
                                                <w:left w:val="none" w:sz="0" w:space="0" w:color="auto"/>
                                                <w:bottom w:val="none" w:sz="0" w:space="0" w:color="auto"/>
                                                <w:right w:val="none" w:sz="0" w:space="0" w:color="auto"/>
                                              </w:divBdr>
                                            </w:div>
                                            <w:div w:id="1944418955">
                                              <w:marLeft w:val="0"/>
                                              <w:marRight w:val="0"/>
                                              <w:marTop w:val="0"/>
                                              <w:marBottom w:val="0"/>
                                              <w:divBdr>
                                                <w:top w:val="none" w:sz="0" w:space="0" w:color="auto"/>
                                                <w:left w:val="none" w:sz="0" w:space="0" w:color="auto"/>
                                                <w:bottom w:val="none" w:sz="0" w:space="0" w:color="auto"/>
                                                <w:right w:val="none" w:sz="0" w:space="0" w:color="auto"/>
                                              </w:divBdr>
                                            </w:div>
                                          </w:divsChild>
                                        </w:div>
                                        <w:div w:id="2137016415">
                                          <w:marLeft w:val="0"/>
                                          <w:marRight w:val="0"/>
                                          <w:marTop w:val="0"/>
                                          <w:marBottom w:val="0"/>
                                          <w:divBdr>
                                            <w:top w:val="none" w:sz="0" w:space="0" w:color="auto"/>
                                            <w:left w:val="none" w:sz="0" w:space="0" w:color="auto"/>
                                            <w:bottom w:val="none" w:sz="0" w:space="0" w:color="auto"/>
                                            <w:right w:val="none" w:sz="0" w:space="0" w:color="auto"/>
                                          </w:divBdr>
                                          <w:divsChild>
                                            <w:div w:id="145976891">
                                              <w:marLeft w:val="0"/>
                                              <w:marRight w:val="0"/>
                                              <w:marTop w:val="0"/>
                                              <w:marBottom w:val="0"/>
                                              <w:divBdr>
                                                <w:top w:val="none" w:sz="0" w:space="0" w:color="auto"/>
                                                <w:left w:val="none" w:sz="0" w:space="0" w:color="auto"/>
                                                <w:bottom w:val="none" w:sz="0" w:space="0" w:color="auto"/>
                                                <w:right w:val="none" w:sz="0" w:space="0" w:color="auto"/>
                                              </w:divBdr>
                                            </w:div>
                                            <w:div w:id="996960293">
                                              <w:marLeft w:val="0"/>
                                              <w:marRight w:val="0"/>
                                              <w:marTop w:val="0"/>
                                              <w:marBottom w:val="0"/>
                                              <w:divBdr>
                                                <w:top w:val="none" w:sz="0" w:space="0" w:color="auto"/>
                                                <w:left w:val="none" w:sz="0" w:space="0" w:color="auto"/>
                                                <w:bottom w:val="none" w:sz="0" w:space="0" w:color="auto"/>
                                                <w:right w:val="none" w:sz="0" w:space="0" w:color="auto"/>
                                              </w:divBdr>
                                            </w:div>
                                            <w:div w:id="195775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2346332">
      <w:bodyDiv w:val="1"/>
      <w:marLeft w:val="0"/>
      <w:marRight w:val="0"/>
      <w:marTop w:val="0"/>
      <w:marBottom w:val="0"/>
      <w:divBdr>
        <w:top w:val="none" w:sz="0" w:space="0" w:color="auto"/>
        <w:left w:val="none" w:sz="0" w:space="0" w:color="auto"/>
        <w:bottom w:val="none" w:sz="0" w:space="0" w:color="auto"/>
        <w:right w:val="none" w:sz="0" w:space="0" w:color="auto"/>
      </w:divBdr>
      <w:divsChild>
        <w:div w:id="1353729342">
          <w:marLeft w:val="0"/>
          <w:marRight w:val="0"/>
          <w:marTop w:val="0"/>
          <w:marBottom w:val="0"/>
          <w:divBdr>
            <w:top w:val="none" w:sz="0" w:space="0" w:color="auto"/>
            <w:left w:val="none" w:sz="0" w:space="0" w:color="auto"/>
            <w:bottom w:val="none" w:sz="0" w:space="0" w:color="auto"/>
            <w:right w:val="none" w:sz="0" w:space="0" w:color="auto"/>
          </w:divBdr>
        </w:div>
        <w:div w:id="181087885">
          <w:marLeft w:val="0"/>
          <w:marRight w:val="0"/>
          <w:marTop w:val="0"/>
          <w:marBottom w:val="0"/>
          <w:divBdr>
            <w:top w:val="none" w:sz="0" w:space="0" w:color="auto"/>
            <w:left w:val="none" w:sz="0" w:space="0" w:color="auto"/>
            <w:bottom w:val="none" w:sz="0" w:space="0" w:color="auto"/>
            <w:right w:val="none" w:sz="0" w:space="0" w:color="auto"/>
          </w:divBdr>
        </w:div>
        <w:div w:id="1580748930">
          <w:marLeft w:val="0"/>
          <w:marRight w:val="0"/>
          <w:marTop w:val="0"/>
          <w:marBottom w:val="0"/>
          <w:divBdr>
            <w:top w:val="none" w:sz="0" w:space="0" w:color="auto"/>
            <w:left w:val="none" w:sz="0" w:space="0" w:color="auto"/>
            <w:bottom w:val="none" w:sz="0" w:space="0" w:color="auto"/>
            <w:right w:val="none" w:sz="0" w:space="0" w:color="auto"/>
          </w:divBdr>
        </w:div>
        <w:div w:id="1001347644">
          <w:marLeft w:val="0"/>
          <w:marRight w:val="0"/>
          <w:marTop w:val="0"/>
          <w:marBottom w:val="0"/>
          <w:divBdr>
            <w:top w:val="none" w:sz="0" w:space="0" w:color="auto"/>
            <w:left w:val="none" w:sz="0" w:space="0" w:color="auto"/>
            <w:bottom w:val="none" w:sz="0" w:space="0" w:color="auto"/>
            <w:right w:val="none" w:sz="0" w:space="0" w:color="auto"/>
          </w:divBdr>
        </w:div>
        <w:div w:id="1587957221">
          <w:marLeft w:val="0"/>
          <w:marRight w:val="0"/>
          <w:marTop w:val="0"/>
          <w:marBottom w:val="0"/>
          <w:divBdr>
            <w:top w:val="none" w:sz="0" w:space="0" w:color="auto"/>
            <w:left w:val="none" w:sz="0" w:space="0" w:color="auto"/>
            <w:bottom w:val="none" w:sz="0" w:space="0" w:color="auto"/>
            <w:right w:val="none" w:sz="0" w:space="0" w:color="auto"/>
          </w:divBdr>
        </w:div>
        <w:div w:id="1482120126">
          <w:marLeft w:val="0"/>
          <w:marRight w:val="0"/>
          <w:marTop w:val="0"/>
          <w:marBottom w:val="0"/>
          <w:divBdr>
            <w:top w:val="none" w:sz="0" w:space="0" w:color="auto"/>
            <w:left w:val="none" w:sz="0" w:space="0" w:color="auto"/>
            <w:bottom w:val="none" w:sz="0" w:space="0" w:color="auto"/>
            <w:right w:val="none" w:sz="0" w:space="0" w:color="auto"/>
          </w:divBdr>
        </w:div>
      </w:divsChild>
    </w:div>
    <w:div w:id="982581896">
      <w:bodyDiv w:val="1"/>
      <w:marLeft w:val="0"/>
      <w:marRight w:val="0"/>
      <w:marTop w:val="0"/>
      <w:marBottom w:val="0"/>
      <w:divBdr>
        <w:top w:val="none" w:sz="0" w:space="0" w:color="auto"/>
        <w:left w:val="none" w:sz="0" w:space="0" w:color="auto"/>
        <w:bottom w:val="none" w:sz="0" w:space="0" w:color="auto"/>
        <w:right w:val="none" w:sz="0" w:space="0" w:color="auto"/>
      </w:divBdr>
    </w:div>
    <w:div w:id="983193955">
      <w:bodyDiv w:val="1"/>
      <w:marLeft w:val="0"/>
      <w:marRight w:val="0"/>
      <w:marTop w:val="0"/>
      <w:marBottom w:val="0"/>
      <w:divBdr>
        <w:top w:val="none" w:sz="0" w:space="0" w:color="auto"/>
        <w:left w:val="none" w:sz="0" w:space="0" w:color="auto"/>
        <w:bottom w:val="none" w:sz="0" w:space="0" w:color="auto"/>
        <w:right w:val="none" w:sz="0" w:space="0" w:color="auto"/>
      </w:divBdr>
      <w:divsChild>
        <w:div w:id="531236629">
          <w:marLeft w:val="0"/>
          <w:marRight w:val="0"/>
          <w:marTop w:val="0"/>
          <w:marBottom w:val="0"/>
          <w:divBdr>
            <w:top w:val="none" w:sz="0" w:space="0" w:color="auto"/>
            <w:left w:val="none" w:sz="0" w:space="0" w:color="auto"/>
            <w:bottom w:val="none" w:sz="0" w:space="0" w:color="auto"/>
            <w:right w:val="none" w:sz="0" w:space="0" w:color="auto"/>
          </w:divBdr>
          <w:divsChild>
            <w:div w:id="345787251">
              <w:marLeft w:val="0"/>
              <w:marRight w:val="0"/>
              <w:marTop w:val="0"/>
              <w:marBottom w:val="0"/>
              <w:divBdr>
                <w:top w:val="none" w:sz="0" w:space="0" w:color="auto"/>
                <w:left w:val="none" w:sz="0" w:space="0" w:color="auto"/>
                <w:bottom w:val="none" w:sz="0" w:space="0" w:color="auto"/>
                <w:right w:val="none" w:sz="0" w:space="0" w:color="auto"/>
              </w:divBdr>
              <w:divsChild>
                <w:div w:id="10292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552031">
      <w:bodyDiv w:val="1"/>
      <w:marLeft w:val="0"/>
      <w:marRight w:val="0"/>
      <w:marTop w:val="0"/>
      <w:marBottom w:val="0"/>
      <w:divBdr>
        <w:top w:val="none" w:sz="0" w:space="0" w:color="auto"/>
        <w:left w:val="none" w:sz="0" w:space="0" w:color="auto"/>
        <w:bottom w:val="none" w:sz="0" w:space="0" w:color="auto"/>
        <w:right w:val="none" w:sz="0" w:space="0" w:color="auto"/>
      </w:divBdr>
    </w:div>
    <w:div w:id="984624903">
      <w:bodyDiv w:val="1"/>
      <w:marLeft w:val="0"/>
      <w:marRight w:val="0"/>
      <w:marTop w:val="0"/>
      <w:marBottom w:val="0"/>
      <w:divBdr>
        <w:top w:val="none" w:sz="0" w:space="0" w:color="auto"/>
        <w:left w:val="none" w:sz="0" w:space="0" w:color="auto"/>
        <w:bottom w:val="none" w:sz="0" w:space="0" w:color="auto"/>
        <w:right w:val="none" w:sz="0" w:space="0" w:color="auto"/>
      </w:divBdr>
      <w:divsChild>
        <w:div w:id="29884737">
          <w:marLeft w:val="0"/>
          <w:marRight w:val="0"/>
          <w:marTop w:val="0"/>
          <w:marBottom w:val="0"/>
          <w:divBdr>
            <w:top w:val="none" w:sz="0" w:space="0" w:color="auto"/>
            <w:left w:val="none" w:sz="0" w:space="0" w:color="auto"/>
            <w:bottom w:val="none" w:sz="0" w:space="0" w:color="auto"/>
            <w:right w:val="none" w:sz="0" w:space="0" w:color="auto"/>
          </w:divBdr>
        </w:div>
        <w:div w:id="69695651">
          <w:marLeft w:val="0"/>
          <w:marRight w:val="0"/>
          <w:marTop w:val="0"/>
          <w:marBottom w:val="0"/>
          <w:divBdr>
            <w:top w:val="none" w:sz="0" w:space="0" w:color="auto"/>
            <w:left w:val="none" w:sz="0" w:space="0" w:color="auto"/>
            <w:bottom w:val="none" w:sz="0" w:space="0" w:color="auto"/>
            <w:right w:val="none" w:sz="0" w:space="0" w:color="auto"/>
          </w:divBdr>
        </w:div>
        <w:div w:id="251545063">
          <w:marLeft w:val="0"/>
          <w:marRight w:val="0"/>
          <w:marTop w:val="0"/>
          <w:marBottom w:val="0"/>
          <w:divBdr>
            <w:top w:val="none" w:sz="0" w:space="0" w:color="auto"/>
            <w:left w:val="none" w:sz="0" w:space="0" w:color="auto"/>
            <w:bottom w:val="none" w:sz="0" w:space="0" w:color="auto"/>
            <w:right w:val="none" w:sz="0" w:space="0" w:color="auto"/>
          </w:divBdr>
          <w:divsChild>
            <w:div w:id="1564751005">
              <w:marLeft w:val="0"/>
              <w:marRight w:val="0"/>
              <w:marTop w:val="0"/>
              <w:marBottom w:val="0"/>
              <w:divBdr>
                <w:top w:val="none" w:sz="0" w:space="0" w:color="auto"/>
                <w:left w:val="none" w:sz="0" w:space="0" w:color="auto"/>
                <w:bottom w:val="none" w:sz="0" w:space="0" w:color="auto"/>
                <w:right w:val="none" w:sz="0" w:space="0" w:color="auto"/>
              </w:divBdr>
            </w:div>
          </w:divsChild>
        </w:div>
        <w:div w:id="356196039">
          <w:marLeft w:val="0"/>
          <w:marRight w:val="0"/>
          <w:marTop w:val="0"/>
          <w:marBottom w:val="0"/>
          <w:divBdr>
            <w:top w:val="none" w:sz="0" w:space="0" w:color="auto"/>
            <w:left w:val="none" w:sz="0" w:space="0" w:color="auto"/>
            <w:bottom w:val="none" w:sz="0" w:space="0" w:color="auto"/>
            <w:right w:val="none" w:sz="0" w:space="0" w:color="auto"/>
          </w:divBdr>
        </w:div>
        <w:div w:id="364214460">
          <w:marLeft w:val="0"/>
          <w:marRight w:val="0"/>
          <w:marTop w:val="0"/>
          <w:marBottom w:val="0"/>
          <w:divBdr>
            <w:top w:val="none" w:sz="0" w:space="0" w:color="auto"/>
            <w:left w:val="none" w:sz="0" w:space="0" w:color="auto"/>
            <w:bottom w:val="none" w:sz="0" w:space="0" w:color="auto"/>
            <w:right w:val="none" w:sz="0" w:space="0" w:color="auto"/>
          </w:divBdr>
          <w:divsChild>
            <w:div w:id="1879926528">
              <w:marLeft w:val="0"/>
              <w:marRight w:val="0"/>
              <w:marTop w:val="0"/>
              <w:marBottom w:val="0"/>
              <w:divBdr>
                <w:top w:val="none" w:sz="0" w:space="0" w:color="auto"/>
                <w:left w:val="none" w:sz="0" w:space="0" w:color="auto"/>
                <w:bottom w:val="none" w:sz="0" w:space="0" w:color="auto"/>
                <w:right w:val="none" w:sz="0" w:space="0" w:color="auto"/>
              </w:divBdr>
            </w:div>
          </w:divsChild>
        </w:div>
        <w:div w:id="370495732">
          <w:marLeft w:val="0"/>
          <w:marRight w:val="0"/>
          <w:marTop w:val="0"/>
          <w:marBottom w:val="0"/>
          <w:divBdr>
            <w:top w:val="none" w:sz="0" w:space="0" w:color="auto"/>
            <w:left w:val="none" w:sz="0" w:space="0" w:color="auto"/>
            <w:bottom w:val="none" w:sz="0" w:space="0" w:color="auto"/>
            <w:right w:val="none" w:sz="0" w:space="0" w:color="auto"/>
          </w:divBdr>
          <w:divsChild>
            <w:div w:id="381290180">
              <w:marLeft w:val="0"/>
              <w:marRight w:val="0"/>
              <w:marTop w:val="0"/>
              <w:marBottom w:val="0"/>
              <w:divBdr>
                <w:top w:val="none" w:sz="0" w:space="0" w:color="auto"/>
                <w:left w:val="none" w:sz="0" w:space="0" w:color="auto"/>
                <w:bottom w:val="none" w:sz="0" w:space="0" w:color="auto"/>
                <w:right w:val="none" w:sz="0" w:space="0" w:color="auto"/>
              </w:divBdr>
            </w:div>
          </w:divsChild>
        </w:div>
        <w:div w:id="382560920">
          <w:marLeft w:val="0"/>
          <w:marRight w:val="0"/>
          <w:marTop w:val="0"/>
          <w:marBottom w:val="0"/>
          <w:divBdr>
            <w:top w:val="none" w:sz="0" w:space="0" w:color="auto"/>
            <w:left w:val="none" w:sz="0" w:space="0" w:color="auto"/>
            <w:bottom w:val="none" w:sz="0" w:space="0" w:color="auto"/>
            <w:right w:val="none" w:sz="0" w:space="0" w:color="auto"/>
          </w:divBdr>
          <w:divsChild>
            <w:div w:id="1613854819">
              <w:marLeft w:val="0"/>
              <w:marRight w:val="0"/>
              <w:marTop w:val="0"/>
              <w:marBottom w:val="0"/>
              <w:divBdr>
                <w:top w:val="none" w:sz="0" w:space="0" w:color="auto"/>
                <w:left w:val="none" w:sz="0" w:space="0" w:color="auto"/>
                <w:bottom w:val="none" w:sz="0" w:space="0" w:color="auto"/>
                <w:right w:val="none" w:sz="0" w:space="0" w:color="auto"/>
              </w:divBdr>
            </w:div>
          </w:divsChild>
        </w:div>
        <w:div w:id="383144758">
          <w:marLeft w:val="0"/>
          <w:marRight w:val="0"/>
          <w:marTop w:val="0"/>
          <w:marBottom w:val="0"/>
          <w:divBdr>
            <w:top w:val="none" w:sz="0" w:space="0" w:color="auto"/>
            <w:left w:val="none" w:sz="0" w:space="0" w:color="auto"/>
            <w:bottom w:val="none" w:sz="0" w:space="0" w:color="auto"/>
            <w:right w:val="none" w:sz="0" w:space="0" w:color="auto"/>
          </w:divBdr>
          <w:divsChild>
            <w:div w:id="853693149">
              <w:marLeft w:val="0"/>
              <w:marRight w:val="0"/>
              <w:marTop w:val="0"/>
              <w:marBottom w:val="0"/>
              <w:divBdr>
                <w:top w:val="none" w:sz="0" w:space="0" w:color="auto"/>
                <w:left w:val="none" w:sz="0" w:space="0" w:color="auto"/>
                <w:bottom w:val="none" w:sz="0" w:space="0" w:color="auto"/>
                <w:right w:val="none" w:sz="0" w:space="0" w:color="auto"/>
              </w:divBdr>
            </w:div>
          </w:divsChild>
        </w:div>
        <w:div w:id="409425130">
          <w:marLeft w:val="0"/>
          <w:marRight w:val="0"/>
          <w:marTop w:val="0"/>
          <w:marBottom w:val="0"/>
          <w:divBdr>
            <w:top w:val="none" w:sz="0" w:space="0" w:color="auto"/>
            <w:left w:val="none" w:sz="0" w:space="0" w:color="auto"/>
            <w:bottom w:val="none" w:sz="0" w:space="0" w:color="auto"/>
            <w:right w:val="none" w:sz="0" w:space="0" w:color="auto"/>
          </w:divBdr>
          <w:divsChild>
            <w:div w:id="880630541">
              <w:marLeft w:val="0"/>
              <w:marRight w:val="0"/>
              <w:marTop w:val="0"/>
              <w:marBottom w:val="0"/>
              <w:divBdr>
                <w:top w:val="none" w:sz="0" w:space="0" w:color="auto"/>
                <w:left w:val="none" w:sz="0" w:space="0" w:color="auto"/>
                <w:bottom w:val="none" w:sz="0" w:space="0" w:color="auto"/>
                <w:right w:val="none" w:sz="0" w:space="0" w:color="auto"/>
              </w:divBdr>
            </w:div>
          </w:divsChild>
        </w:div>
        <w:div w:id="420875075">
          <w:marLeft w:val="0"/>
          <w:marRight w:val="0"/>
          <w:marTop w:val="0"/>
          <w:marBottom w:val="0"/>
          <w:divBdr>
            <w:top w:val="none" w:sz="0" w:space="0" w:color="auto"/>
            <w:left w:val="none" w:sz="0" w:space="0" w:color="auto"/>
            <w:bottom w:val="none" w:sz="0" w:space="0" w:color="auto"/>
            <w:right w:val="none" w:sz="0" w:space="0" w:color="auto"/>
          </w:divBdr>
          <w:divsChild>
            <w:div w:id="2138335210">
              <w:marLeft w:val="0"/>
              <w:marRight w:val="0"/>
              <w:marTop w:val="0"/>
              <w:marBottom w:val="0"/>
              <w:divBdr>
                <w:top w:val="none" w:sz="0" w:space="0" w:color="auto"/>
                <w:left w:val="none" w:sz="0" w:space="0" w:color="auto"/>
                <w:bottom w:val="none" w:sz="0" w:space="0" w:color="auto"/>
                <w:right w:val="none" w:sz="0" w:space="0" w:color="auto"/>
              </w:divBdr>
            </w:div>
          </w:divsChild>
        </w:div>
        <w:div w:id="471362860">
          <w:marLeft w:val="0"/>
          <w:marRight w:val="0"/>
          <w:marTop w:val="0"/>
          <w:marBottom w:val="0"/>
          <w:divBdr>
            <w:top w:val="none" w:sz="0" w:space="0" w:color="auto"/>
            <w:left w:val="none" w:sz="0" w:space="0" w:color="auto"/>
            <w:bottom w:val="none" w:sz="0" w:space="0" w:color="auto"/>
            <w:right w:val="none" w:sz="0" w:space="0" w:color="auto"/>
          </w:divBdr>
          <w:divsChild>
            <w:div w:id="973943999">
              <w:marLeft w:val="0"/>
              <w:marRight w:val="0"/>
              <w:marTop w:val="0"/>
              <w:marBottom w:val="0"/>
              <w:divBdr>
                <w:top w:val="none" w:sz="0" w:space="0" w:color="auto"/>
                <w:left w:val="none" w:sz="0" w:space="0" w:color="auto"/>
                <w:bottom w:val="none" w:sz="0" w:space="0" w:color="auto"/>
                <w:right w:val="none" w:sz="0" w:space="0" w:color="auto"/>
              </w:divBdr>
            </w:div>
          </w:divsChild>
        </w:div>
        <w:div w:id="603340445">
          <w:marLeft w:val="0"/>
          <w:marRight w:val="0"/>
          <w:marTop w:val="0"/>
          <w:marBottom w:val="0"/>
          <w:divBdr>
            <w:top w:val="none" w:sz="0" w:space="0" w:color="auto"/>
            <w:left w:val="none" w:sz="0" w:space="0" w:color="auto"/>
            <w:bottom w:val="none" w:sz="0" w:space="0" w:color="auto"/>
            <w:right w:val="none" w:sz="0" w:space="0" w:color="auto"/>
          </w:divBdr>
        </w:div>
        <w:div w:id="635261914">
          <w:marLeft w:val="0"/>
          <w:marRight w:val="0"/>
          <w:marTop w:val="0"/>
          <w:marBottom w:val="0"/>
          <w:divBdr>
            <w:top w:val="none" w:sz="0" w:space="0" w:color="auto"/>
            <w:left w:val="none" w:sz="0" w:space="0" w:color="auto"/>
            <w:bottom w:val="none" w:sz="0" w:space="0" w:color="auto"/>
            <w:right w:val="none" w:sz="0" w:space="0" w:color="auto"/>
          </w:divBdr>
          <w:divsChild>
            <w:div w:id="54933779">
              <w:marLeft w:val="0"/>
              <w:marRight w:val="0"/>
              <w:marTop w:val="0"/>
              <w:marBottom w:val="0"/>
              <w:divBdr>
                <w:top w:val="none" w:sz="0" w:space="0" w:color="auto"/>
                <w:left w:val="none" w:sz="0" w:space="0" w:color="auto"/>
                <w:bottom w:val="none" w:sz="0" w:space="0" w:color="auto"/>
                <w:right w:val="none" w:sz="0" w:space="0" w:color="auto"/>
              </w:divBdr>
            </w:div>
          </w:divsChild>
        </w:div>
        <w:div w:id="729810426">
          <w:marLeft w:val="0"/>
          <w:marRight w:val="0"/>
          <w:marTop w:val="0"/>
          <w:marBottom w:val="0"/>
          <w:divBdr>
            <w:top w:val="none" w:sz="0" w:space="0" w:color="auto"/>
            <w:left w:val="none" w:sz="0" w:space="0" w:color="auto"/>
            <w:bottom w:val="none" w:sz="0" w:space="0" w:color="auto"/>
            <w:right w:val="none" w:sz="0" w:space="0" w:color="auto"/>
          </w:divBdr>
          <w:divsChild>
            <w:div w:id="1427458384">
              <w:marLeft w:val="0"/>
              <w:marRight w:val="0"/>
              <w:marTop w:val="0"/>
              <w:marBottom w:val="0"/>
              <w:divBdr>
                <w:top w:val="none" w:sz="0" w:space="0" w:color="auto"/>
                <w:left w:val="none" w:sz="0" w:space="0" w:color="auto"/>
                <w:bottom w:val="none" w:sz="0" w:space="0" w:color="auto"/>
                <w:right w:val="none" w:sz="0" w:space="0" w:color="auto"/>
              </w:divBdr>
            </w:div>
          </w:divsChild>
        </w:div>
        <w:div w:id="757597170">
          <w:marLeft w:val="0"/>
          <w:marRight w:val="0"/>
          <w:marTop w:val="0"/>
          <w:marBottom w:val="0"/>
          <w:divBdr>
            <w:top w:val="none" w:sz="0" w:space="0" w:color="auto"/>
            <w:left w:val="none" w:sz="0" w:space="0" w:color="auto"/>
            <w:bottom w:val="none" w:sz="0" w:space="0" w:color="auto"/>
            <w:right w:val="none" w:sz="0" w:space="0" w:color="auto"/>
          </w:divBdr>
        </w:div>
        <w:div w:id="849877364">
          <w:marLeft w:val="0"/>
          <w:marRight w:val="0"/>
          <w:marTop w:val="0"/>
          <w:marBottom w:val="0"/>
          <w:divBdr>
            <w:top w:val="none" w:sz="0" w:space="0" w:color="auto"/>
            <w:left w:val="none" w:sz="0" w:space="0" w:color="auto"/>
            <w:bottom w:val="none" w:sz="0" w:space="0" w:color="auto"/>
            <w:right w:val="none" w:sz="0" w:space="0" w:color="auto"/>
          </w:divBdr>
          <w:divsChild>
            <w:div w:id="1813788600">
              <w:marLeft w:val="0"/>
              <w:marRight w:val="0"/>
              <w:marTop w:val="0"/>
              <w:marBottom w:val="0"/>
              <w:divBdr>
                <w:top w:val="none" w:sz="0" w:space="0" w:color="auto"/>
                <w:left w:val="none" w:sz="0" w:space="0" w:color="auto"/>
                <w:bottom w:val="none" w:sz="0" w:space="0" w:color="auto"/>
                <w:right w:val="none" w:sz="0" w:space="0" w:color="auto"/>
              </w:divBdr>
            </w:div>
          </w:divsChild>
        </w:div>
        <w:div w:id="876770348">
          <w:marLeft w:val="0"/>
          <w:marRight w:val="0"/>
          <w:marTop w:val="0"/>
          <w:marBottom w:val="0"/>
          <w:divBdr>
            <w:top w:val="none" w:sz="0" w:space="0" w:color="auto"/>
            <w:left w:val="none" w:sz="0" w:space="0" w:color="auto"/>
            <w:bottom w:val="none" w:sz="0" w:space="0" w:color="auto"/>
            <w:right w:val="none" w:sz="0" w:space="0" w:color="auto"/>
          </w:divBdr>
          <w:divsChild>
            <w:div w:id="1079251237">
              <w:marLeft w:val="0"/>
              <w:marRight w:val="0"/>
              <w:marTop w:val="0"/>
              <w:marBottom w:val="0"/>
              <w:divBdr>
                <w:top w:val="none" w:sz="0" w:space="0" w:color="auto"/>
                <w:left w:val="none" w:sz="0" w:space="0" w:color="auto"/>
                <w:bottom w:val="none" w:sz="0" w:space="0" w:color="auto"/>
                <w:right w:val="none" w:sz="0" w:space="0" w:color="auto"/>
              </w:divBdr>
            </w:div>
          </w:divsChild>
        </w:div>
        <w:div w:id="900333652">
          <w:marLeft w:val="0"/>
          <w:marRight w:val="0"/>
          <w:marTop w:val="0"/>
          <w:marBottom w:val="0"/>
          <w:divBdr>
            <w:top w:val="none" w:sz="0" w:space="0" w:color="auto"/>
            <w:left w:val="none" w:sz="0" w:space="0" w:color="auto"/>
            <w:bottom w:val="none" w:sz="0" w:space="0" w:color="auto"/>
            <w:right w:val="none" w:sz="0" w:space="0" w:color="auto"/>
          </w:divBdr>
          <w:divsChild>
            <w:div w:id="1544054542">
              <w:marLeft w:val="0"/>
              <w:marRight w:val="0"/>
              <w:marTop w:val="0"/>
              <w:marBottom w:val="0"/>
              <w:divBdr>
                <w:top w:val="none" w:sz="0" w:space="0" w:color="auto"/>
                <w:left w:val="none" w:sz="0" w:space="0" w:color="auto"/>
                <w:bottom w:val="none" w:sz="0" w:space="0" w:color="auto"/>
                <w:right w:val="none" w:sz="0" w:space="0" w:color="auto"/>
              </w:divBdr>
            </w:div>
          </w:divsChild>
        </w:div>
        <w:div w:id="964047084">
          <w:marLeft w:val="0"/>
          <w:marRight w:val="0"/>
          <w:marTop w:val="0"/>
          <w:marBottom w:val="0"/>
          <w:divBdr>
            <w:top w:val="none" w:sz="0" w:space="0" w:color="auto"/>
            <w:left w:val="none" w:sz="0" w:space="0" w:color="auto"/>
            <w:bottom w:val="none" w:sz="0" w:space="0" w:color="auto"/>
            <w:right w:val="none" w:sz="0" w:space="0" w:color="auto"/>
          </w:divBdr>
          <w:divsChild>
            <w:div w:id="1626306013">
              <w:marLeft w:val="0"/>
              <w:marRight w:val="0"/>
              <w:marTop w:val="0"/>
              <w:marBottom w:val="0"/>
              <w:divBdr>
                <w:top w:val="none" w:sz="0" w:space="0" w:color="auto"/>
                <w:left w:val="none" w:sz="0" w:space="0" w:color="auto"/>
                <w:bottom w:val="none" w:sz="0" w:space="0" w:color="auto"/>
                <w:right w:val="none" w:sz="0" w:space="0" w:color="auto"/>
              </w:divBdr>
            </w:div>
          </w:divsChild>
        </w:div>
        <w:div w:id="978264341">
          <w:marLeft w:val="0"/>
          <w:marRight w:val="0"/>
          <w:marTop w:val="0"/>
          <w:marBottom w:val="0"/>
          <w:divBdr>
            <w:top w:val="none" w:sz="0" w:space="0" w:color="auto"/>
            <w:left w:val="none" w:sz="0" w:space="0" w:color="auto"/>
            <w:bottom w:val="none" w:sz="0" w:space="0" w:color="auto"/>
            <w:right w:val="none" w:sz="0" w:space="0" w:color="auto"/>
          </w:divBdr>
          <w:divsChild>
            <w:div w:id="1854950166">
              <w:marLeft w:val="0"/>
              <w:marRight w:val="0"/>
              <w:marTop w:val="0"/>
              <w:marBottom w:val="0"/>
              <w:divBdr>
                <w:top w:val="none" w:sz="0" w:space="0" w:color="auto"/>
                <w:left w:val="none" w:sz="0" w:space="0" w:color="auto"/>
                <w:bottom w:val="none" w:sz="0" w:space="0" w:color="auto"/>
                <w:right w:val="none" w:sz="0" w:space="0" w:color="auto"/>
              </w:divBdr>
            </w:div>
          </w:divsChild>
        </w:div>
        <w:div w:id="1004936056">
          <w:marLeft w:val="0"/>
          <w:marRight w:val="0"/>
          <w:marTop w:val="0"/>
          <w:marBottom w:val="0"/>
          <w:divBdr>
            <w:top w:val="none" w:sz="0" w:space="0" w:color="auto"/>
            <w:left w:val="none" w:sz="0" w:space="0" w:color="auto"/>
            <w:bottom w:val="none" w:sz="0" w:space="0" w:color="auto"/>
            <w:right w:val="none" w:sz="0" w:space="0" w:color="auto"/>
          </w:divBdr>
          <w:divsChild>
            <w:div w:id="1314332629">
              <w:marLeft w:val="0"/>
              <w:marRight w:val="0"/>
              <w:marTop w:val="0"/>
              <w:marBottom w:val="0"/>
              <w:divBdr>
                <w:top w:val="none" w:sz="0" w:space="0" w:color="auto"/>
                <w:left w:val="none" w:sz="0" w:space="0" w:color="auto"/>
                <w:bottom w:val="none" w:sz="0" w:space="0" w:color="auto"/>
                <w:right w:val="none" w:sz="0" w:space="0" w:color="auto"/>
              </w:divBdr>
            </w:div>
          </w:divsChild>
        </w:div>
        <w:div w:id="1013848277">
          <w:marLeft w:val="0"/>
          <w:marRight w:val="0"/>
          <w:marTop w:val="0"/>
          <w:marBottom w:val="0"/>
          <w:divBdr>
            <w:top w:val="none" w:sz="0" w:space="0" w:color="auto"/>
            <w:left w:val="none" w:sz="0" w:space="0" w:color="auto"/>
            <w:bottom w:val="none" w:sz="0" w:space="0" w:color="auto"/>
            <w:right w:val="none" w:sz="0" w:space="0" w:color="auto"/>
          </w:divBdr>
          <w:divsChild>
            <w:div w:id="312755880">
              <w:marLeft w:val="0"/>
              <w:marRight w:val="0"/>
              <w:marTop w:val="0"/>
              <w:marBottom w:val="0"/>
              <w:divBdr>
                <w:top w:val="none" w:sz="0" w:space="0" w:color="auto"/>
                <w:left w:val="none" w:sz="0" w:space="0" w:color="auto"/>
                <w:bottom w:val="none" w:sz="0" w:space="0" w:color="auto"/>
                <w:right w:val="none" w:sz="0" w:space="0" w:color="auto"/>
              </w:divBdr>
            </w:div>
          </w:divsChild>
        </w:div>
        <w:div w:id="1088844156">
          <w:marLeft w:val="0"/>
          <w:marRight w:val="0"/>
          <w:marTop w:val="0"/>
          <w:marBottom w:val="0"/>
          <w:divBdr>
            <w:top w:val="none" w:sz="0" w:space="0" w:color="auto"/>
            <w:left w:val="none" w:sz="0" w:space="0" w:color="auto"/>
            <w:bottom w:val="none" w:sz="0" w:space="0" w:color="auto"/>
            <w:right w:val="none" w:sz="0" w:space="0" w:color="auto"/>
          </w:divBdr>
          <w:divsChild>
            <w:div w:id="1875657901">
              <w:marLeft w:val="0"/>
              <w:marRight w:val="0"/>
              <w:marTop w:val="0"/>
              <w:marBottom w:val="0"/>
              <w:divBdr>
                <w:top w:val="none" w:sz="0" w:space="0" w:color="auto"/>
                <w:left w:val="none" w:sz="0" w:space="0" w:color="auto"/>
                <w:bottom w:val="none" w:sz="0" w:space="0" w:color="auto"/>
                <w:right w:val="none" w:sz="0" w:space="0" w:color="auto"/>
              </w:divBdr>
            </w:div>
          </w:divsChild>
        </w:div>
        <w:div w:id="1093630126">
          <w:marLeft w:val="0"/>
          <w:marRight w:val="0"/>
          <w:marTop w:val="0"/>
          <w:marBottom w:val="0"/>
          <w:divBdr>
            <w:top w:val="none" w:sz="0" w:space="0" w:color="auto"/>
            <w:left w:val="none" w:sz="0" w:space="0" w:color="auto"/>
            <w:bottom w:val="none" w:sz="0" w:space="0" w:color="auto"/>
            <w:right w:val="none" w:sz="0" w:space="0" w:color="auto"/>
          </w:divBdr>
        </w:div>
        <w:div w:id="1114136040">
          <w:marLeft w:val="0"/>
          <w:marRight w:val="0"/>
          <w:marTop w:val="0"/>
          <w:marBottom w:val="0"/>
          <w:divBdr>
            <w:top w:val="none" w:sz="0" w:space="0" w:color="auto"/>
            <w:left w:val="none" w:sz="0" w:space="0" w:color="auto"/>
            <w:bottom w:val="none" w:sz="0" w:space="0" w:color="auto"/>
            <w:right w:val="none" w:sz="0" w:space="0" w:color="auto"/>
          </w:divBdr>
          <w:divsChild>
            <w:div w:id="1471635007">
              <w:marLeft w:val="0"/>
              <w:marRight w:val="0"/>
              <w:marTop w:val="0"/>
              <w:marBottom w:val="0"/>
              <w:divBdr>
                <w:top w:val="none" w:sz="0" w:space="0" w:color="auto"/>
                <w:left w:val="none" w:sz="0" w:space="0" w:color="auto"/>
                <w:bottom w:val="none" w:sz="0" w:space="0" w:color="auto"/>
                <w:right w:val="none" w:sz="0" w:space="0" w:color="auto"/>
              </w:divBdr>
            </w:div>
          </w:divsChild>
        </w:div>
        <w:div w:id="1223175908">
          <w:marLeft w:val="0"/>
          <w:marRight w:val="0"/>
          <w:marTop w:val="0"/>
          <w:marBottom w:val="0"/>
          <w:divBdr>
            <w:top w:val="none" w:sz="0" w:space="0" w:color="auto"/>
            <w:left w:val="none" w:sz="0" w:space="0" w:color="auto"/>
            <w:bottom w:val="none" w:sz="0" w:space="0" w:color="auto"/>
            <w:right w:val="none" w:sz="0" w:space="0" w:color="auto"/>
          </w:divBdr>
        </w:div>
        <w:div w:id="1225919702">
          <w:marLeft w:val="0"/>
          <w:marRight w:val="0"/>
          <w:marTop w:val="0"/>
          <w:marBottom w:val="0"/>
          <w:divBdr>
            <w:top w:val="none" w:sz="0" w:space="0" w:color="auto"/>
            <w:left w:val="none" w:sz="0" w:space="0" w:color="auto"/>
            <w:bottom w:val="none" w:sz="0" w:space="0" w:color="auto"/>
            <w:right w:val="none" w:sz="0" w:space="0" w:color="auto"/>
          </w:divBdr>
          <w:divsChild>
            <w:div w:id="2057702636">
              <w:marLeft w:val="0"/>
              <w:marRight w:val="0"/>
              <w:marTop w:val="0"/>
              <w:marBottom w:val="0"/>
              <w:divBdr>
                <w:top w:val="none" w:sz="0" w:space="0" w:color="auto"/>
                <w:left w:val="none" w:sz="0" w:space="0" w:color="auto"/>
                <w:bottom w:val="none" w:sz="0" w:space="0" w:color="auto"/>
                <w:right w:val="none" w:sz="0" w:space="0" w:color="auto"/>
              </w:divBdr>
            </w:div>
          </w:divsChild>
        </w:div>
        <w:div w:id="1271161470">
          <w:marLeft w:val="0"/>
          <w:marRight w:val="0"/>
          <w:marTop w:val="0"/>
          <w:marBottom w:val="0"/>
          <w:divBdr>
            <w:top w:val="none" w:sz="0" w:space="0" w:color="auto"/>
            <w:left w:val="none" w:sz="0" w:space="0" w:color="auto"/>
            <w:bottom w:val="none" w:sz="0" w:space="0" w:color="auto"/>
            <w:right w:val="none" w:sz="0" w:space="0" w:color="auto"/>
          </w:divBdr>
        </w:div>
        <w:div w:id="1335840856">
          <w:marLeft w:val="0"/>
          <w:marRight w:val="0"/>
          <w:marTop w:val="0"/>
          <w:marBottom w:val="0"/>
          <w:divBdr>
            <w:top w:val="none" w:sz="0" w:space="0" w:color="auto"/>
            <w:left w:val="none" w:sz="0" w:space="0" w:color="auto"/>
            <w:bottom w:val="none" w:sz="0" w:space="0" w:color="auto"/>
            <w:right w:val="none" w:sz="0" w:space="0" w:color="auto"/>
          </w:divBdr>
          <w:divsChild>
            <w:div w:id="1198202954">
              <w:marLeft w:val="0"/>
              <w:marRight w:val="0"/>
              <w:marTop w:val="0"/>
              <w:marBottom w:val="0"/>
              <w:divBdr>
                <w:top w:val="none" w:sz="0" w:space="0" w:color="auto"/>
                <w:left w:val="none" w:sz="0" w:space="0" w:color="auto"/>
                <w:bottom w:val="none" w:sz="0" w:space="0" w:color="auto"/>
                <w:right w:val="none" w:sz="0" w:space="0" w:color="auto"/>
              </w:divBdr>
            </w:div>
          </w:divsChild>
        </w:div>
        <w:div w:id="1354191991">
          <w:marLeft w:val="0"/>
          <w:marRight w:val="0"/>
          <w:marTop w:val="0"/>
          <w:marBottom w:val="0"/>
          <w:divBdr>
            <w:top w:val="none" w:sz="0" w:space="0" w:color="auto"/>
            <w:left w:val="none" w:sz="0" w:space="0" w:color="auto"/>
            <w:bottom w:val="none" w:sz="0" w:space="0" w:color="auto"/>
            <w:right w:val="none" w:sz="0" w:space="0" w:color="auto"/>
          </w:divBdr>
        </w:div>
        <w:div w:id="1388918660">
          <w:marLeft w:val="0"/>
          <w:marRight w:val="0"/>
          <w:marTop w:val="0"/>
          <w:marBottom w:val="0"/>
          <w:divBdr>
            <w:top w:val="none" w:sz="0" w:space="0" w:color="auto"/>
            <w:left w:val="none" w:sz="0" w:space="0" w:color="auto"/>
            <w:bottom w:val="none" w:sz="0" w:space="0" w:color="auto"/>
            <w:right w:val="none" w:sz="0" w:space="0" w:color="auto"/>
          </w:divBdr>
          <w:divsChild>
            <w:div w:id="64032201">
              <w:marLeft w:val="0"/>
              <w:marRight w:val="0"/>
              <w:marTop w:val="0"/>
              <w:marBottom w:val="0"/>
              <w:divBdr>
                <w:top w:val="none" w:sz="0" w:space="0" w:color="auto"/>
                <w:left w:val="none" w:sz="0" w:space="0" w:color="auto"/>
                <w:bottom w:val="none" w:sz="0" w:space="0" w:color="auto"/>
                <w:right w:val="none" w:sz="0" w:space="0" w:color="auto"/>
              </w:divBdr>
            </w:div>
          </w:divsChild>
        </w:div>
        <w:div w:id="1458142343">
          <w:marLeft w:val="0"/>
          <w:marRight w:val="0"/>
          <w:marTop w:val="0"/>
          <w:marBottom w:val="0"/>
          <w:divBdr>
            <w:top w:val="none" w:sz="0" w:space="0" w:color="auto"/>
            <w:left w:val="none" w:sz="0" w:space="0" w:color="auto"/>
            <w:bottom w:val="none" w:sz="0" w:space="0" w:color="auto"/>
            <w:right w:val="none" w:sz="0" w:space="0" w:color="auto"/>
          </w:divBdr>
          <w:divsChild>
            <w:div w:id="1746687695">
              <w:marLeft w:val="0"/>
              <w:marRight w:val="0"/>
              <w:marTop w:val="0"/>
              <w:marBottom w:val="0"/>
              <w:divBdr>
                <w:top w:val="none" w:sz="0" w:space="0" w:color="auto"/>
                <w:left w:val="none" w:sz="0" w:space="0" w:color="auto"/>
                <w:bottom w:val="none" w:sz="0" w:space="0" w:color="auto"/>
                <w:right w:val="none" w:sz="0" w:space="0" w:color="auto"/>
              </w:divBdr>
            </w:div>
          </w:divsChild>
        </w:div>
        <w:div w:id="1490363129">
          <w:marLeft w:val="0"/>
          <w:marRight w:val="0"/>
          <w:marTop w:val="0"/>
          <w:marBottom w:val="0"/>
          <w:divBdr>
            <w:top w:val="none" w:sz="0" w:space="0" w:color="auto"/>
            <w:left w:val="none" w:sz="0" w:space="0" w:color="auto"/>
            <w:bottom w:val="none" w:sz="0" w:space="0" w:color="auto"/>
            <w:right w:val="none" w:sz="0" w:space="0" w:color="auto"/>
          </w:divBdr>
        </w:div>
        <w:div w:id="1494251264">
          <w:marLeft w:val="0"/>
          <w:marRight w:val="0"/>
          <w:marTop w:val="0"/>
          <w:marBottom w:val="0"/>
          <w:divBdr>
            <w:top w:val="none" w:sz="0" w:space="0" w:color="auto"/>
            <w:left w:val="none" w:sz="0" w:space="0" w:color="auto"/>
            <w:bottom w:val="none" w:sz="0" w:space="0" w:color="auto"/>
            <w:right w:val="none" w:sz="0" w:space="0" w:color="auto"/>
          </w:divBdr>
        </w:div>
        <w:div w:id="1520243079">
          <w:marLeft w:val="0"/>
          <w:marRight w:val="0"/>
          <w:marTop w:val="0"/>
          <w:marBottom w:val="0"/>
          <w:divBdr>
            <w:top w:val="none" w:sz="0" w:space="0" w:color="auto"/>
            <w:left w:val="none" w:sz="0" w:space="0" w:color="auto"/>
            <w:bottom w:val="none" w:sz="0" w:space="0" w:color="auto"/>
            <w:right w:val="none" w:sz="0" w:space="0" w:color="auto"/>
          </w:divBdr>
          <w:divsChild>
            <w:div w:id="608243578">
              <w:marLeft w:val="0"/>
              <w:marRight w:val="0"/>
              <w:marTop w:val="0"/>
              <w:marBottom w:val="0"/>
              <w:divBdr>
                <w:top w:val="none" w:sz="0" w:space="0" w:color="auto"/>
                <w:left w:val="none" w:sz="0" w:space="0" w:color="auto"/>
                <w:bottom w:val="none" w:sz="0" w:space="0" w:color="auto"/>
                <w:right w:val="none" w:sz="0" w:space="0" w:color="auto"/>
              </w:divBdr>
            </w:div>
          </w:divsChild>
        </w:div>
        <w:div w:id="1538086935">
          <w:marLeft w:val="0"/>
          <w:marRight w:val="0"/>
          <w:marTop w:val="0"/>
          <w:marBottom w:val="0"/>
          <w:divBdr>
            <w:top w:val="none" w:sz="0" w:space="0" w:color="auto"/>
            <w:left w:val="none" w:sz="0" w:space="0" w:color="auto"/>
            <w:bottom w:val="none" w:sz="0" w:space="0" w:color="auto"/>
            <w:right w:val="none" w:sz="0" w:space="0" w:color="auto"/>
          </w:divBdr>
          <w:divsChild>
            <w:div w:id="1813210725">
              <w:marLeft w:val="0"/>
              <w:marRight w:val="0"/>
              <w:marTop w:val="0"/>
              <w:marBottom w:val="0"/>
              <w:divBdr>
                <w:top w:val="none" w:sz="0" w:space="0" w:color="auto"/>
                <w:left w:val="none" w:sz="0" w:space="0" w:color="auto"/>
                <w:bottom w:val="none" w:sz="0" w:space="0" w:color="auto"/>
                <w:right w:val="none" w:sz="0" w:space="0" w:color="auto"/>
              </w:divBdr>
            </w:div>
          </w:divsChild>
        </w:div>
        <w:div w:id="1544948840">
          <w:marLeft w:val="0"/>
          <w:marRight w:val="0"/>
          <w:marTop w:val="0"/>
          <w:marBottom w:val="0"/>
          <w:divBdr>
            <w:top w:val="none" w:sz="0" w:space="0" w:color="auto"/>
            <w:left w:val="none" w:sz="0" w:space="0" w:color="auto"/>
            <w:bottom w:val="none" w:sz="0" w:space="0" w:color="auto"/>
            <w:right w:val="none" w:sz="0" w:space="0" w:color="auto"/>
          </w:divBdr>
        </w:div>
        <w:div w:id="1608004298">
          <w:marLeft w:val="0"/>
          <w:marRight w:val="0"/>
          <w:marTop w:val="0"/>
          <w:marBottom w:val="0"/>
          <w:divBdr>
            <w:top w:val="none" w:sz="0" w:space="0" w:color="auto"/>
            <w:left w:val="none" w:sz="0" w:space="0" w:color="auto"/>
            <w:bottom w:val="none" w:sz="0" w:space="0" w:color="auto"/>
            <w:right w:val="none" w:sz="0" w:space="0" w:color="auto"/>
          </w:divBdr>
          <w:divsChild>
            <w:div w:id="757679255">
              <w:marLeft w:val="0"/>
              <w:marRight w:val="0"/>
              <w:marTop w:val="0"/>
              <w:marBottom w:val="0"/>
              <w:divBdr>
                <w:top w:val="none" w:sz="0" w:space="0" w:color="auto"/>
                <w:left w:val="none" w:sz="0" w:space="0" w:color="auto"/>
                <w:bottom w:val="none" w:sz="0" w:space="0" w:color="auto"/>
                <w:right w:val="none" w:sz="0" w:space="0" w:color="auto"/>
              </w:divBdr>
            </w:div>
          </w:divsChild>
        </w:div>
        <w:div w:id="1614940293">
          <w:marLeft w:val="0"/>
          <w:marRight w:val="0"/>
          <w:marTop w:val="0"/>
          <w:marBottom w:val="0"/>
          <w:divBdr>
            <w:top w:val="none" w:sz="0" w:space="0" w:color="auto"/>
            <w:left w:val="none" w:sz="0" w:space="0" w:color="auto"/>
            <w:bottom w:val="none" w:sz="0" w:space="0" w:color="auto"/>
            <w:right w:val="none" w:sz="0" w:space="0" w:color="auto"/>
          </w:divBdr>
          <w:divsChild>
            <w:div w:id="1561087864">
              <w:marLeft w:val="0"/>
              <w:marRight w:val="0"/>
              <w:marTop w:val="0"/>
              <w:marBottom w:val="0"/>
              <w:divBdr>
                <w:top w:val="none" w:sz="0" w:space="0" w:color="auto"/>
                <w:left w:val="none" w:sz="0" w:space="0" w:color="auto"/>
                <w:bottom w:val="none" w:sz="0" w:space="0" w:color="auto"/>
                <w:right w:val="none" w:sz="0" w:space="0" w:color="auto"/>
              </w:divBdr>
            </w:div>
          </w:divsChild>
        </w:div>
        <w:div w:id="1681661155">
          <w:marLeft w:val="0"/>
          <w:marRight w:val="0"/>
          <w:marTop w:val="0"/>
          <w:marBottom w:val="0"/>
          <w:divBdr>
            <w:top w:val="none" w:sz="0" w:space="0" w:color="auto"/>
            <w:left w:val="none" w:sz="0" w:space="0" w:color="auto"/>
            <w:bottom w:val="none" w:sz="0" w:space="0" w:color="auto"/>
            <w:right w:val="none" w:sz="0" w:space="0" w:color="auto"/>
          </w:divBdr>
          <w:divsChild>
            <w:div w:id="1717586785">
              <w:marLeft w:val="0"/>
              <w:marRight w:val="0"/>
              <w:marTop w:val="0"/>
              <w:marBottom w:val="0"/>
              <w:divBdr>
                <w:top w:val="none" w:sz="0" w:space="0" w:color="auto"/>
                <w:left w:val="none" w:sz="0" w:space="0" w:color="auto"/>
                <w:bottom w:val="none" w:sz="0" w:space="0" w:color="auto"/>
                <w:right w:val="none" w:sz="0" w:space="0" w:color="auto"/>
              </w:divBdr>
            </w:div>
          </w:divsChild>
        </w:div>
        <w:div w:id="1698576197">
          <w:marLeft w:val="0"/>
          <w:marRight w:val="0"/>
          <w:marTop w:val="0"/>
          <w:marBottom w:val="0"/>
          <w:divBdr>
            <w:top w:val="none" w:sz="0" w:space="0" w:color="auto"/>
            <w:left w:val="none" w:sz="0" w:space="0" w:color="auto"/>
            <w:bottom w:val="none" w:sz="0" w:space="0" w:color="auto"/>
            <w:right w:val="none" w:sz="0" w:space="0" w:color="auto"/>
          </w:divBdr>
          <w:divsChild>
            <w:div w:id="1096025608">
              <w:marLeft w:val="0"/>
              <w:marRight w:val="0"/>
              <w:marTop w:val="0"/>
              <w:marBottom w:val="0"/>
              <w:divBdr>
                <w:top w:val="none" w:sz="0" w:space="0" w:color="auto"/>
                <w:left w:val="none" w:sz="0" w:space="0" w:color="auto"/>
                <w:bottom w:val="none" w:sz="0" w:space="0" w:color="auto"/>
                <w:right w:val="none" w:sz="0" w:space="0" w:color="auto"/>
              </w:divBdr>
            </w:div>
          </w:divsChild>
        </w:div>
        <w:div w:id="1708212835">
          <w:marLeft w:val="0"/>
          <w:marRight w:val="0"/>
          <w:marTop w:val="0"/>
          <w:marBottom w:val="0"/>
          <w:divBdr>
            <w:top w:val="none" w:sz="0" w:space="0" w:color="auto"/>
            <w:left w:val="none" w:sz="0" w:space="0" w:color="auto"/>
            <w:bottom w:val="none" w:sz="0" w:space="0" w:color="auto"/>
            <w:right w:val="none" w:sz="0" w:space="0" w:color="auto"/>
          </w:divBdr>
          <w:divsChild>
            <w:div w:id="520513763">
              <w:marLeft w:val="0"/>
              <w:marRight w:val="0"/>
              <w:marTop w:val="0"/>
              <w:marBottom w:val="0"/>
              <w:divBdr>
                <w:top w:val="none" w:sz="0" w:space="0" w:color="auto"/>
                <w:left w:val="none" w:sz="0" w:space="0" w:color="auto"/>
                <w:bottom w:val="none" w:sz="0" w:space="0" w:color="auto"/>
                <w:right w:val="none" w:sz="0" w:space="0" w:color="auto"/>
              </w:divBdr>
            </w:div>
          </w:divsChild>
        </w:div>
        <w:div w:id="1714115545">
          <w:marLeft w:val="0"/>
          <w:marRight w:val="0"/>
          <w:marTop w:val="0"/>
          <w:marBottom w:val="0"/>
          <w:divBdr>
            <w:top w:val="none" w:sz="0" w:space="0" w:color="auto"/>
            <w:left w:val="none" w:sz="0" w:space="0" w:color="auto"/>
            <w:bottom w:val="none" w:sz="0" w:space="0" w:color="auto"/>
            <w:right w:val="none" w:sz="0" w:space="0" w:color="auto"/>
          </w:divBdr>
          <w:divsChild>
            <w:div w:id="1755591539">
              <w:marLeft w:val="0"/>
              <w:marRight w:val="0"/>
              <w:marTop w:val="0"/>
              <w:marBottom w:val="0"/>
              <w:divBdr>
                <w:top w:val="none" w:sz="0" w:space="0" w:color="auto"/>
                <w:left w:val="none" w:sz="0" w:space="0" w:color="auto"/>
                <w:bottom w:val="none" w:sz="0" w:space="0" w:color="auto"/>
                <w:right w:val="none" w:sz="0" w:space="0" w:color="auto"/>
              </w:divBdr>
            </w:div>
          </w:divsChild>
        </w:div>
        <w:div w:id="1746147981">
          <w:marLeft w:val="0"/>
          <w:marRight w:val="0"/>
          <w:marTop w:val="0"/>
          <w:marBottom w:val="0"/>
          <w:divBdr>
            <w:top w:val="none" w:sz="0" w:space="0" w:color="auto"/>
            <w:left w:val="none" w:sz="0" w:space="0" w:color="auto"/>
            <w:bottom w:val="none" w:sz="0" w:space="0" w:color="auto"/>
            <w:right w:val="none" w:sz="0" w:space="0" w:color="auto"/>
          </w:divBdr>
        </w:div>
        <w:div w:id="1746756440">
          <w:marLeft w:val="0"/>
          <w:marRight w:val="0"/>
          <w:marTop w:val="0"/>
          <w:marBottom w:val="0"/>
          <w:divBdr>
            <w:top w:val="none" w:sz="0" w:space="0" w:color="auto"/>
            <w:left w:val="none" w:sz="0" w:space="0" w:color="auto"/>
            <w:bottom w:val="none" w:sz="0" w:space="0" w:color="auto"/>
            <w:right w:val="none" w:sz="0" w:space="0" w:color="auto"/>
          </w:divBdr>
          <w:divsChild>
            <w:div w:id="880753077">
              <w:marLeft w:val="0"/>
              <w:marRight w:val="0"/>
              <w:marTop w:val="0"/>
              <w:marBottom w:val="0"/>
              <w:divBdr>
                <w:top w:val="none" w:sz="0" w:space="0" w:color="auto"/>
                <w:left w:val="none" w:sz="0" w:space="0" w:color="auto"/>
                <w:bottom w:val="none" w:sz="0" w:space="0" w:color="auto"/>
                <w:right w:val="none" w:sz="0" w:space="0" w:color="auto"/>
              </w:divBdr>
            </w:div>
          </w:divsChild>
        </w:div>
        <w:div w:id="1787310365">
          <w:marLeft w:val="0"/>
          <w:marRight w:val="0"/>
          <w:marTop w:val="0"/>
          <w:marBottom w:val="0"/>
          <w:divBdr>
            <w:top w:val="none" w:sz="0" w:space="0" w:color="auto"/>
            <w:left w:val="none" w:sz="0" w:space="0" w:color="auto"/>
            <w:bottom w:val="none" w:sz="0" w:space="0" w:color="auto"/>
            <w:right w:val="none" w:sz="0" w:space="0" w:color="auto"/>
          </w:divBdr>
          <w:divsChild>
            <w:div w:id="1744141433">
              <w:marLeft w:val="0"/>
              <w:marRight w:val="0"/>
              <w:marTop w:val="0"/>
              <w:marBottom w:val="0"/>
              <w:divBdr>
                <w:top w:val="none" w:sz="0" w:space="0" w:color="auto"/>
                <w:left w:val="none" w:sz="0" w:space="0" w:color="auto"/>
                <w:bottom w:val="none" w:sz="0" w:space="0" w:color="auto"/>
                <w:right w:val="none" w:sz="0" w:space="0" w:color="auto"/>
              </w:divBdr>
            </w:div>
          </w:divsChild>
        </w:div>
        <w:div w:id="1891262073">
          <w:marLeft w:val="0"/>
          <w:marRight w:val="0"/>
          <w:marTop w:val="0"/>
          <w:marBottom w:val="0"/>
          <w:divBdr>
            <w:top w:val="none" w:sz="0" w:space="0" w:color="auto"/>
            <w:left w:val="none" w:sz="0" w:space="0" w:color="auto"/>
            <w:bottom w:val="none" w:sz="0" w:space="0" w:color="auto"/>
            <w:right w:val="none" w:sz="0" w:space="0" w:color="auto"/>
          </w:divBdr>
          <w:divsChild>
            <w:div w:id="418066004">
              <w:marLeft w:val="0"/>
              <w:marRight w:val="0"/>
              <w:marTop w:val="0"/>
              <w:marBottom w:val="0"/>
              <w:divBdr>
                <w:top w:val="none" w:sz="0" w:space="0" w:color="auto"/>
                <w:left w:val="none" w:sz="0" w:space="0" w:color="auto"/>
                <w:bottom w:val="none" w:sz="0" w:space="0" w:color="auto"/>
                <w:right w:val="none" w:sz="0" w:space="0" w:color="auto"/>
              </w:divBdr>
            </w:div>
          </w:divsChild>
        </w:div>
        <w:div w:id="1926065240">
          <w:marLeft w:val="0"/>
          <w:marRight w:val="0"/>
          <w:marTop w:val="0"/>
          <w:marBottom w:val="0"/>
          <w:divBdr>
            <w:top w:val="none" w:sz="0" w:space="0" w:color="auto"/>
            <w:left w:val="none" w:sz="0" w:space="0" w:color="auto"/>
            <w:bottom w:val="none" w:sz="0" w:space="0" w:color="auto"/>
            <w:right w:val="none" w:sz="0" w:space="0" w:color="auto"/>
          </w:divBdr>
          <w:divsChild>
            <w:div w:id="274869931">
              <w:marLeft w:val="0"/>
              <w:marRight w:val="0"/>
              <w:marTop w:val="0"/>
              <w:marBottom w:val="0"/>
              <w:divBdr>
                <w:top w:val="none" w:sz="0" w:space="0" w:color="auto"/>
                <w:left w:val="none" w:sz="0" w:space="0" w:color="auto"/>
                <w:bottom w:val="none" w:sz="0" w:space="0" w:color="auto"/>
                <w:right w:val="none" w:sz="0" w:space="0" w:color="auto"/>
              </w:divBdr>
            </w:div>
          </w:divsChild>
        </w:div>
        <w:div w:id="2067798489">
          <w:marLeft w:val="0"/>
          <w:marRight w:val="0"/>
          <w:marTop w:val="0"/>
          <w:marBottom w:val="0"/>
          <w:divBdr>
            <w:top w:val="none" w:sz="0" w:space="0" w:color="auto"/>
            <w:left w:val="none" w:sz="0" w:space="0" w:color="auto"/>
            <w:bottom w:val="none" w:sz="0" w:space="0" w:color="auto"/>
            <w:right w:val="none" w:sz="0" w:space="0" w:color="auto"/>
          </w:divBdr>
          <w:divsChild>
            <w:div w:id="63105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475975">
      <w:bodyDiv w:val="1"/>
      <w:marLeft w:val="0"/>
      <w:marRight w:val="0"/>
      <w:marTop w:val="0"/>
      <w:marBottom w:val="0"/>
      <w:divBdr>
        <w:top w:val="none" w:sz="0" w:space="0" w:color="auto"/>
        <w:left w:val="none" w:sz="0" w:space="0" w:color="auto"/>
        <w:bottom w:val="none" w:sz="0" w:space="0" w:color="auto"/>
        <w:right w:val="none" w:sz="0" w:space="0" w:color="auto"/>
      </w:divBdr>
      <w:divsChild>
        <w:div w:id="1620526767">
          <w:marLeft w:val="0"/>
          <w:marRight w:val="0"/>
          <w:marTop w:val="0"/>
          <w:marBottom w:val="0"/>
          <w:divBdr>
            <w:top w:val="none" w:sz="0" w:space="0" w:color="auto"/>
            <w:left w:val="none" w:sz="0" w:space="0" w:color="auto"/>
            <w:bottom w:val="none" w:sz="0" w:space="0" w:color="auto"/>
            <w:right w:val="none" w:sz="0" w:space="0" w:color="auto"/>
          </w:divBdr>
          <w:divsChild>
            <w:div w:id="174658664">
              <w:marLeft w:val="0"/>
              <w:marRight w:val="0"/>
              <w:marTop w:val="0"/>
              <w:marBottom w:val="0"/>
              <w:divBdr>
                <w:top w:val="none" w:sz="0" w:space="0" w:color="auto"/>
                <w:left w:val="none" w:sz="0" w:space="0" w:color="auto"/>
                <w:bottom w:val="none" w:sz="0" w:space="0" w:color="auto"/>
                <w:right w:val="none" w:sz="0" w:space="0" w:color="auto"/>
              </w:divBdr>
              <w:divsChild>
                <w:div w:id="176495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477050">
      <w:bodyDiv w:val="1"/>
      <w:marLeft w:val="0"/>
      <w:marRight w:val="0"/>
      <w:marTop w:val="0"/>
      <w:marBottom w:val="0"/>
      <w:divBdr>
        <w:top w:val="none" w:sz="0" w:space="0" w:color="auto"/>
        <w:left w:val="none" w:sz="0" w:space="0" w:color="auto"/>
        <w:bottom w:val="none" w:sz="0" w:space="0" w:color="auto"/>
        <w:right w:val="none" w:sz="0" w:space="0" w:color="auto"/>
      </w:divBdr>
      <w:divsChild>
        <w:div w:id="1653100381">
          <w:marLeft w:val="0"/>
          <w:marRight w:val="0"/>
          <w:marTop w:val="0"/>
          <w:marBottom w:val="0"/>
          <w:divBdr>
            <w:top w:val="none" w:sz="0" w:space="0" w:color="auto"/>
            <w:left w:val="none" w:sz="0" w:space="0" w:color="auto"/>
            <w:bottom w:val="none" w:sz="0" w:space="0" w:color="auto"/>
            <w:right w:val="none" w:sz="0" w:space="0" w:color="auto"/>
          </w:divBdr>
          <w:divsChild>
            <w:div w:id="1272129178">
              <w:marLeft w:val="0"/>
              <w:marRight w:val="0"/>
              <w:marTop w:val="0"/>
              <w:marBottom w:val="0"/>
              <w:divBdr>
                <w:top w:val="none" w:sz="0" w:space="0" w:color="auto"/>
                <w:left w:val="none" w:sz="0" w:space="0" w:color="auto"/>
                <w:bottom w:val="none" w:sz="0" w:space="0" w:color="auto"/>
                <w:right w:val="none" w:sz="0" w:space="0" w:color="auto"/>
              </w:divBdr>
              <w:divsChild>
                <w:div w:id="1918246295">
                  <w:marLeft w:val="0"/>
                  <w:marRight w:val="0"/>
                  <w:marTop w:val="0"/>
                  <w:marBottom w:val="0"/>
                  <w:divBdr>
                    <w:top w:val="none" w:sz="0" w:space="0" w:color="auto"/>
                    <w:left w:val="none" w:sz="0" w:space="0" w:color="auto"/>
                    <w:bottom w:val="none" w:sz="0" w:space="0" w:color="auto"/>
                    <w:right w:val="none" w:sz="0" w:space="0" w:color="auto"/>
                  </w:divBdr>
                  <w:divsChild>
                    <w:div w:id="3901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171472">
      <w:bodyDiv w:val="1"/>
      <w:marLeft w:val="0"/>
      <w:marRight w:val="0"/>
      <w:marTop w:val="0"/>
      <w:marBottom w:val="0"/>
      <w:divBdr>
        <w:top w:val="none" w:sz="0" w:space="0" w:color="auto"/>
        <w:left w:val="none" w:sz="0" w:space="0" w:color="auto"/>
        <w:bottom w:val="none" w:sz="0" w:space="0" w:color="auto"/>
        <w:right w:val="none" w:sz="0" w:space="0" w:color="auto"/>
      </w:divBdr>
      <w:divsChild>
        <w:div w:id="184025136">
          <w:marLeft w:val="0"/>
          <w:marRight w:val="0"/>
          <w:marTop w:val="0"/>
          <w:marBottom w:val="0"/>
          <w:divBdr>
            <w:top w:val="none" w:sz="0" w:space="0" w:color="auto"/>
            <w:left w:val="none" w:sz="0" w:space="0" w:color="auto"/>
            <w:bottom w:val="none" w:sz="0" w:space="0" w:color="auto"/>
            <w:right w:val="none" w:sz="0" w:space="0" w:color="auto"/>
          </w:divBdr>
          <w:divsChild>
            <w:div w:id="308747620">
              <w:marLeft w:val="0"/>
              <w:marRight w:val="0"/>
              <w:marTop w:val="0"/>
              <w:marBottom w:val="0"/>
              <w:divBdr>
                <w:top w:val="none" w:sz="0" w:space="0" w:color="auto"/>
                <w:left w:val="none" w:sz="0" w:space="0" w:color="auto"/>
                <w:bottom w:val="none" w:sz="0" w:space="0" w:color="auto"/>
                <w:right w:val="none" w:sz="0" w:space="0" w:color="auto"/>
              </w:divBdr>
              <w:divsChild>
                <w:div w:id="1532644715">
                  <w:marLeft w:val="0"/>
                  <w:marRight w:val="0"/>
                  <w:marTop w:val="0"/>
                  <w:marBottom w:val="0"/>
                  <w:divBdr>
                    <w:top w:val="none" w:sz="0" w:space="0" w:color="auto"/>
                    <w:left w:val="none" w:sz="0" w:space="0" w:color="auto"/>
                    <w:bottom w:val="none" w:sz="0" w:space="0" w:color="auto"/>
                    <w:right w:val="none" w:sz="0" w:space="0" w:color="auto"/>
                  </w:divBdr>
                  <w:divsChild>
                    <w:div w:id="268316270">
                      <w:marLeft w:val="0"/>
                      <w:marRight w:val="0"/>
                      <w:marTop w:val="0"/>
                      <w:marBottom w:val="0"/>
                      <w:divBdr>
                        <w:top w:val="none" w:sz="0" w:space="0" w:color="auto"/>
                        <w:left w:val="none" w:sz="0" w:space="0" w:color="auto"/>
                        <w:bottom w:val="none" w:sz="0" w:space="0" w:color="auto"/>
                        <w:right w:val="none" w:sz="0" w:space="0" w:color="auto"/>
                      </w:divBdr>
                    </w:div>
                    <w:div w:id="654727755">
                      <w:marLeft w:val="0"/>
                      <w:marRight w:val="0"/>
                      <w:marTop w:val="0"/>
                      <w:marBottom w:val="0"/>
                      <w:divBdr>
                        <w:top w:val="none" w:sz="0" w:space="0" w:color="auto"/>
                        <w:left w:val="none" w:sz="0" w:space="0" w:color="auto"/>
                        <w:bottom w:val="none" w:sz="0" w:space="0" w:color="auto"/>
                        <w:right w:val="none" w:sz="0" w:space="0" w:color="auto"/>
                      </w:divBdr>
                    </w:div>
                    <w:div w:id="793598955">
                      <w:marLeft w:val="0"/>
                      <w:marRight w:val="0"/>
                      <w:marTop w:val="0"/>
                      <w:marBottom w:val="0"/>
                      <w:divBdr>
                        <w:top w:val="none" w:sz="0" w:space="0" w:color="auto"/>
                        <w:left w:val="none" w:sz="0" w:space="0" w:color="auto"/>
                        <w:bottom w:val="none" w:sz="0" w:space="0" w:color="auto"/>
                        <w:right w:val="none" w:sz="0" w:space="0" w:color="auto"/>
                      </w:divBdr>
                    </w:div>
                    <w:div w:id="1299799756">
                      <w:marLeft w:val="0"/>
                      <w:marRight w:val="0"/>
                      <w:marTop w:val="0"/>
                      <w:marBottom w:val="0"/>
                      <w:divBdr>
                        <w:top w:val="none" w:sz="0" w:space="0" w:color="auto"/>
                        <w:left w:val="none" w:sz="0" w:space="0" w:color="auto"/>
                        <w:bottom w:val="none" w:sz="0" w:space="0" w:color="auto"/>
                        <w:right w:val="none" w:sz="0" w:space="0" w:color="auto"/>
                      </w:divBdr>
                    </w:div>
                    <w:div w:id="1617447396">
                      <w:marLeft w:val="0"/>
                      <w:marRight w:val="0"/>
                      <w:marTop w:val="0"/>
                      <w:marBottom w:val="0"/>
                      <w:divBdr>
                        <w:top w:val="none" w:sz="0" w:space="0" w:color="auto"/>
                        <w:left w:val="none" w:sz="0" w:space="0" w:color="auto"/>
                        <w:bottom w:val="none" w:sz="0" w:space="0" w:color="auto"/>
                        <w:right w:val="none" w:sz="0" w:space="0" w:color="auto"/>
                      </w:divBdr>
                    </w:div>
                    <w:div w:id="170741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326999">
      <w:bodyDiv w:val="1"/>
      <w:marLeft w:val="0"/>
      <w:marRight w:val="0"/>
      <w:marTop w:val="0"/>
      <w:marBottom w:val="0"/>
      <w:divBdr>
        <w:top w:val="none" w:sz="0" w:space="0" w:color="auto"/>
        <w:left w:val="none" w:sz="0" w:space="0" w:color="auto"/>
        <w:bottom w:val="none" w:sz="0" w:space="0" w:color="auto"/>
        <w:right w:val="none" w:sz="0" w:space="0" w:color="auto"/>
      </w:divBdr>
      <w:divsChild>
        <w:div w:id="902259214">
          <w:marLeft w:val="0"/>
          <w:marRight w:val="0"/>
          <w:marTop w:val="0"/>
          <w:marBottom w:val="0"/>
          <w:divBdr>
            <w:top w:val="none" w:sz="0" w:space="0" w:color="auto"/>
            <w:left w:val="none" w:sz="0" w:space="0" w:color="auto"/>
            <w:bottom w:val="none" w:sz="0" w:space="0" w:color="auto"/>
            <w:right w:val="none" w:sz="0" w:space="0" w:color="auto"/>
          </w:divBdr>
        </w:div>
        <w:div w:id="1713845076">
          <w:marLeft w:val="0"/>
          <w:marRight w:val="0"/>
          <w:marTop w:val="0"/>
          <w:marBottom w:val="0"/>
          <w:divBdr>
            <w:top w:val="none" w:sz="0" w:space="0" w:color="auto"/>
            <w:left w:val="none" w:sz="0" w:space="0" w:color="auto"/>
            <w:bottom w:val="none" w:sz="0" w:space="0" w:color="auto"/>
            <w:right w:val="none" w:sz="0" w:space="0" w:color="auto"/>
          </w:divBdr>
        </w:div>
      </w:divsChild>
    </w:div>
    <w:div w:id="998194156">
      <w:bodyDiv w:val="1"/>
      <w:marLeft w:val="0"/>
      <w:marRight w:val="0"/>
      <w:marTop w:val="0"/>
      <w:marBottom w:val="0"/>
      <w:divBdr>
        <w:top w:val="none" w:sz="0" w:space="0" w:color="auto"/>
        <w:left w:val="none" w:sz="0" w:space="0" w:color="auto"/>
        <w:bottom w:val="none" w:sz="0" w:space="0" w:color="auto"/>
        <w:right w:val="none" w:sz="0" w:space="0" w:color="auto"/>
      </w:divBdr>
      <w:divsChild>
        <w:div w:id="2049528422">
          <w:marLeft w:val="0"/>
          <w:marRight w:val="0"/>
          <w:marTop w:val="0"/>
          <w:marBottom w:val="0"/>
          <w:divBdr>
            <w:top w:val="none" w:sz="0" w:space="0" w:color="auto"/>
            <w:left w:val="none" w:sz="0" w:space="0" w:color="auto"/>
            <w:bottom w:val="none" w:sz="0" w:space="0" w:color="auto"/>
            <w:right w:val="none" w:sz="0" w:space="0" w:color="auto"/>
          </w:divBdr>
          <w:divsChild>
            <w:div w:id="353045354">
              <w:marLeft w:val="0"/>
              <w:marRight w:val="0"/>
              <w:marTop w:val="0"/>
              <w:marBottom w:val="0"/>
              <w:divBdr>
                <w:top w:val="none" w:sz="0" w:space="0" w:color="auto"/>
                <w:left w:val="none" w:sz="0" w:space="0" w:color="auto"/>
                <w:bottom w:val="none" w:sz="0" w:space="0" w:color="auto"/>
                <w:right w:val="none" w:sz="0" w:space="0" w:color="auto"/>
              </w:divBdr>
              <w:divsChild>
                <w:div w:id="2002811536">
                  <w:marLeft w:val="0"/>
                  <w:marRight w:val="0"/>
                  <w:marTop w:val="0"/>
                  <w:marBottom w:val="0"/>
                  <w:divBdr>
                    <w:top w:val="none" w:sz="0" w:space="0" w:color="auto"/>
                    <w:left w:val="none" w:sz="0" w:space="0" w:color="auto"/>
                    <w:bottom w:val="none" w:sz="0" w:space="0" w:color="auto"/>
                    <w:right w:val="none" w:sz="0" w:space="0" w:color="auto"/>
                  </w:divBdr>
                  <w:divsChild>
                    <w:div w:id="859776569">
                      <w:marLeft w:val="0"/>
                      <w:marRight w:val="0"/>
                      <w:marTop w:val="0"/>
                      <w:marBottom w:val="0"/>
                      <w:divBdr>
                        <w:top w:val="single" w:sz="2" w:space="1" w:color="C0C0C0"/>
                        <w:left w:val="single" w:sz="2" w:space="1" w:color="C0C0C0"/>
                        <w:bottom w:val="single" w:sz="2" w:space="1" w:color="C0C0C0"/>
                        <w:right w:val="single" w:sz="2" w:space="1" w:color="C0C0C0"/>
                      </w:divBdr>
                      <w:divsChild>
                        <w:div w:id="160826020">
                          <w:marLeft w:val="0"/>
                          <w:marRight w:val="0"/>
                          <w:marTop w:val="0"/>
                          <w:marBottom w:val="0"/>
                          <w:divBdr>
                            <w:top w:val="none" w:sz="0" w:space="0" w:color="auto"/>
                            <w:left w:val="none" w:sz="0" w:space="0" w:color="auto"/>
                            <w:bottom w:val="none" w:sz="0" w:space="0" w:color="auto"/>
                            <w:right w:val="none" w:sz="0" w:space="0" w:color="auto"/>
                          </w:divBdr>
                        </w:div>
                        <w:div w:id="686714137">
                          <w:marLeft w:val="0"/>
                          <w:marRight w:val="0"/>
                          <w:marTop w:val="0"/>
                          <w:marBottom w:val="0"/>
                          <w:divBdr>
                            <w:top w:val="none" w:sz="0" w:space="0" w:color="auto"/>
                            <w:left w:val="none" w:sz="0" w:space="0" w:color="auto"/>
                            <w:bottom w:val="none" w:sz="0" w:space="0" w:color="auto"/>
                            <w:right w:val="none" w:sz="0" w:space="0" w:color="auto"/>
                          </w:divBdr>
                        </w:div>
                        <w:div w:id="1233471481">
                          <w:marLeft w:val="0"/>
                          <w:marRight w:val="0"/>
                          <w:marTop w:val="0"/>
                          <w:marBottom w:val="0"/>
                          <w:divBdr>
                            <w:top w:val="none" w:sz="0" w:space="0" w:color="auto"/>
                            <w:left w:val="none" w:sz="0" w:space="0" w:color="auto"/>
                            <w:bottom w:val="none" w:sz="0" w:space="0" w:color="auto"/>
                            <w:right w:val="none" w:sz="0" w:space="0" w:color="auto"/>
                          </w:divBdr>
                        </w:div>
                        <w:div w:id="1245843425">
                          <w:marLeft w:val="0"/>
                          <w:marRight w:val="0"/>
                          <w:marTop w:val="0"/>
                          <w:marBottom w:val="0"/>
                          <w:divBdr>
                            <w:top w:val="none" w:sz="0" w:space="0" w:color="auto"/>
                            <w:left w:val="none" w:sz="0" w:space="0" w:color="auto"/>
                            <w:bottom w:val="none" w:sz="0" w:space="0" w:color="auto"/>
                            <w:right w:val="none" w:sz="0" w:space="0" w:color="auto"/>
                          </w:divBdr>
                        </w:div>
                        <w:div w:id="1357580505">
                          <w:marLeft w:val="0"/>
                          <w:marRight w:val="0"/>
                          <w:marTop w:val="0"/>
                          <w:marBottom w:val="0"/>
                          <w:divBdr>
                            <w:top w:val="none" w:sz="0" w:space="0" w:color="auto"/>
                            <w:left w:val="none" w:sz="0" w:space="0" w:color="auto"/>
                            <w:bottom w:val="none" w:sz="0" w:space="0" w:color="auto"/>
                            <w:right w:val="none" w:sz="0" w:space="0" w:color="auto"/>
                          </w:divBdr>
                        </w:div>
                        <w:div w:id="1449618821">
                          <w:marLeft w:val="0"/>
                          <w:marRight w:val="0"/>
                          <w:marTop w:val="0"/>
                          <w:marBottom w:val="0"/>
                          <w:divBdr>
                            <w:top w:val="none" w:sz="0" w:space="0" w:color="auto"/>
                            <w:left w:val="none" w:sz="0" w:space="0" w:color="auto"/>
                            <w:bottom w:val="none" w:sz="0" w:space="0" w:color="auto"/>
                            <w:right w:val="none" w:sz="0" w:space="0" w:color="auto"/>
                          </w:divBdr>
                        </w:div>
                        <w:div w:id="191235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027160">
      <w:bodyDiv w:val="1"/>
      <w:marLeft w:val="0"/>
      <w:marRight w:val="0"/>
      <w:marTop w:val="0"/>
      <w:marBottom w:val="0"/>
      <w:divBdr>
        <w:top w:val="none" w:sz="0" w:space="0" w:color="auto"/>
        <w:left w:val="none" w:sz="0" w:space="0" w:color="auto"/>
        <w:bottom w:val="none" w:sz="0" w:space="0" w:color="auto"/>
        <w:right w:val="none" w:sz="0" w:space="0" w:color="auto"/>
      </w:divBdr>
      <w:divsChild>
        <w:div w:id="1921281924">
          <w:marLeft w:val="0"/>
          <w:marRight w:val="0"/>
          <w:marTop w:val="0"/>
          <w:marBottom w:val="0"/>
          <w:divBdr>
            <w:top w:val="none" w:sz="0" w:space="0" w:color="auto"/>
            <w:left w:val="none" w:sz="0" w:space="0" w:color="auto"/>
            <w:bottom w:val="none" w:sz="0" w:space="0" w:color="auto"/>
            <w:right w:val="none" w:sz="0" w:space="0" w:color="auto"/>
          </w:divBdr>
          <w:divsChild>
            <w:div w:id="1618296873">
              <w:marLeft w:val="0"/>
              <w:marRight w:val="0"/>
              <w:marTop w:val="0"/>
              <w:marBottom w:val="0"/>
              <w:divBdr>
                <w:top w:val="none" w:sz="0" w:space="0" w:color="auto"/>
                <w:left w:val="none" w:sz="0" w:space="0" w:color="auto"/>
                <w:bottom w:val="none" w:sz="0" w:space="0" w:color="auto"/>
                <w:right w:val="none" w:sz="0" w:space="0" w:color="auto"/>
              </w:divBdr>
              <w:divsChild>
                <w:div w:id="425662601">
                  <w:marLeft w:val="0"/>
                  <w:marRight w:val="0"/>
                  <w:marTop w:val="0"/>
                  <w:marBottom w:val="0"/>
                  <w:divBdr>
                    <w:top w:val="none" w:sz="0" w:space="0" w:color="auto"/>
                    <w:left w:val="none" w:sz="0" w:space="0" w:color="auto"/>
                    <w:bottom w:val="none" w:sz="0" w:space="0" w:color="auto"/>
                    <w:right w:val="none" w:sz="0" w:space="0" w:color="auto"/>
                  </w:divBdr>
                  <w:divsChild>
                    <w:div w:id="1587613941">
                      <w:marLeft w:val="0"/>
                      <w:marRight w:val="0"/>
                      <w:marTop w:val="0"/>
                      <w:marBottom w:val="0"/>
                      <w:divBdr>
                        <w:top w:val="single" w:sz="4" w:space="1" w:color="C0C0C0"/>
                        <w:left w:val="single" w:sz="4" w:space="1" w:color="C0C0C0"/>
                        <w:bottom w:val="single" w:sz="4" w:space="1" w:color="C0C0C0"/>
                        <w:right w:val="single" w:sz="4" w:space="1" w:color="C0C0C0"/>
                      </w:divBdr>
                      <w:divsChild>
                        <w:div w:id="633608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362312">
      <w:bodyDiv w:val="1"/>
      <w:marLeft w:val="0"/>
      <w:marRight w:val="0"/>
      <w:marTop w:val="0"/>
      <w:marBottom w:val="0"/>
      <w:divBdr>
        <w:top w:val="none" w:sz="0" w:space="0" w:color="auto"/>
        <w:left w:val="none" w:sz="0" w:space="0" w:color="auto"/>
        <w:bottom w:val="none" w:sz="0" w:space="0" w:color="auto"/>
        <w:right w:val="none" w:sz="0" w:space="0" w:color="auto"/>
      </w:divBdr>
    </w:div>
    <w:div w:id="1008823890">
      <w:bodyDiv w:val="1"/>
      <w:marLeft w:val="0"/>
      <w:marRight w:val="0"/>
      <w:marTop w:val="0"/>
      <w:marBottom w:val="0"/>
      <w:divBdr>
        <w:top w:val="none" w:sz="0" w:space="0" w:color="auto"/>
        <w:left w:val="none" w:sz="0" w:space="0" w:color="auto"/>
        <w:bottom w:val="none" w:sz="0" w:space="0" w:color="auto"/>
        <w:right w:val="none" w:sz="0" w:space="0" w:color="auto"/>
      </w:divBdr>
    </w:div>
    <w:div w:id="1008826664">
      <w:bodyDiv w:val="1"/>
      <w:marLeft w:val="0"/>
      <w:marRight w:val="0"/>
      <w:marTop w:val="0"/>
      <w:marBottom w:val="0"/>
      <w:divBdr>
        <w:top w:val="none" w:sz="0" w:space="0" w:color="auto"/>
        <w:left w:val="none" w:sz="0" w:space="0" w:color="auto"/>
        <w:bottom w:val="none" w:sz="0" w:space="0" w:color="auto"/>
        <w:right w:val="none" w:sz="0" w:space="0" w:color="auto"/>
      </w:divBdr>
    </w:div>
    <w:div w:id="1009721370">
      <w:bodyDiv w:val="1"/>
      <w:marLeft w:val="0"/>
      <w:marRight w:val="0"/>
      <w:marTop w:val="0"/>
      <w:marBottom w:val="0"/>
      <w:divBdr>
        <w:top w:val="none" w:sz="0" w:space="0" w:color="auto"/>
        <w:left w:val="none" w:sz="0" w:space="0" w:color="auto"/>
        <w:bottom w:val="none" w:sz="0" w:space="0" w:color="auto"/>
        <w:right w:val="none" w:sz="0" w:space="0" w:color="auto"/>
      </w:divBdr>
      <w:divsChild>
        <w:div w:id="429207026">
          <w:marLeft w:val="0"/>
          <w:marRight w:val="0"/>
          <w:marTop w:val="0"/>
          <w:marBottom w:val="0"/>
          <w:divBdr>
            <w:top w:val="none" w:sz="0" w:space="0" w:color="auto"/>
            <w:left w:val="none" w:sz="0" w:space="0" w:color="auto"/>
            <w:bottom w:val="none" w:sz="0" w:space="0" w:color="auto"/>
            <w:right w:val="none" w:sz="0" w:space="0" w:color="auto"/>
          </w:divBdr>
        </w:div>
        <w:div w:id="1156066090">
          <w:marLeft w:val="0"/>
          <w:marRight w:val="0"/>
          <w:marTop w:val="0"/>
          <w:marBottom w:val="0"/>
          <w:divBdr>
            <w:top w:val="none" w:sz="0" w:space="0" w:color="auto"/>
            <w:left w:val="none" w:sz="0" w:space="0" w:color="auto"/>
            <w:bottom w:val="none" w:sz="0" w:space="0" w:color="auto"/>
            <w:right w:val="none" w:sz="0" w:space="0" w:color="auto"/>
          </w:divBdr>
        </w:div>
        <w:div w:id="1265728689">
          <w:marLeft w:val="0"/>
          <w:marRight w:val="0"/>
          <w:marTop w:val="0"/>
          <w:marBottom w:val="0"/>
          <w:divBdr>
            <w:top w:val="none" w:sz="0" w:space="0" w:color="auto"/>
            <w:left w:val="none" w:sz="0" w:space="0" w:color="auto"/>
            <w:bottom w:val="none" w:sz="0" w:space="0" w:color="auto"/>
            <w:right w:val="none" w:sz="0" w:space="0" w:color="auto"/>
          </w:divBdr>
        </w:div>
        <w:div w:id="91559626">
          <w:marLeft w:val="0"/>
          <w:marRight w:val="0"/>
          <w:marTop w:val="0"/>
          <w:marBottom w:val="0"/>
          <w:divBdr>
            <w:top w:val="none" w:sz="0" w:space="0" w:color="auto"/>
            <w:left w:val="none" w:sz="0" w:space="0" w:color="auto"/>
            <w:bottom w:val="none" w:sz="0" w:space="0" w:color="auto"/>
            <w:right w:val="none" w:sz="0" w:space="0" w:color="auto"/>
          </w:divBdr>
        </w:div>
        <w:div w:id="378672124">
          <w:marLeft w:val="0"/>
          <w:marRight w:val="0"/>
          <w:marTop w:val="0"/>
          <w:marBottom w:val="0"/>
          <w:divBdr>
            <w:top w:val="none" w:sz="0" w:space="0" w:color="auto"/>
            <w:left w:val="none" w:sz="0" w:space="0" w:color="auto"/>
            <w:bottom w:val="none" w:sz="0" w:space="0" w:color="auto"/>
            <w:right w:val="none" w:sz="0" w:space="0" w:color="auto"/>
          </w:divBdr>
        </w:div>
        <w:div w:id="230118475">
          <w:marLeft w:val="0"/>
          <w:marRight w:val="0"/>
          <w:marTop w:val="0"/>
          <w:marBottom w:val="0"/>
          <w:divBdr>
            <w:top w:val="none" w:sz="0" w:space="0" w:color="auto"/>
            <w:left w:val="none" w:sz="0" w:space="0" w:color="auto"/>
            <w:bottom w:val="none" w:sz="0" w:space="0" w:color="auto"/>
            <w:right w:val="none" w:sz="0" w:space="0" w:color="auto"/>
          </w:divBdr>
        </w:div>
        <w:div w:id="300503225">
          <w:marLeft w:val="0"/>
          <w:marRight w:val="0"/>
          <w:marTop w:val="0"/>
          <w:marBottom w:val="0"/>
          <w:divBdr>
            <w:top w:val="none" w:sz="0" w:space="0" w:color="auto"/>
            <w:left w:val="none" w:sz="0" w:space="0" w:color="auto"/>
            <w:bottom w:val="none" w:sz="0" w:space="0" w:color="auto"/>
            <w:right w:val="none" w:sz="0" w:space="0" w:color="auto"/>
          </w:divBdr>
        </w:div>
        <w:div w:id="2017413286">
          <w:marLeft w:val="0"/>
          <w:marRight w:val="0"/>
          <w:marTop w:val="0"/>
          <w:marBottom w:val="0"/>
          <w:divBdr>
            <w:top w:val="none" w:sz="0" w:space="0" w:color="auto"/>
            <w:left w:val="none" w:sz="0" w:space="0" w:color="auto"/>
            <w:bottom w:val="none" w:sz="0" w:space="0" w:color="auto"/>
            <w:right w:val="none" w:sz="0" w:space="0" w:color="auto"/>
          </w:divBdr>
        </w:div>
        <w:div w:id="1867253841">
          <w:marLeft w:val="0"/>
          <w:marRight w:val="0"/>
          <w:marTop w:val="0"/>
          <w:marBottom w:val="0"/>
          <w:divBdr>
            <w:top w:val="none" w:sz="0" w:space="0" w:color="auto"/>
            <w:left w:val="none" w:sz="0" w:space="0" w:color="auto"/>
            <w:bottom w:val="none" w:sz="0" w:space="0" w:color="auto"/>
            <w:right w:val="none" w:sz="0" w:space="0" w:color="auto"/>
          </w:divBdr>
        </w:div>
        <w:div w:id="6031773">
          <w:marLeft w:val="0"/>
          <w:marRight w:val="0"/>
          <w:marTop w:val="0"/>
          <w:marBottom w:val="0"/>
          <w:divBdr>
            <w:top w:val="none" w:sz="0" w:space="0" w:color="auto"/>
            <w:left w:val="none" w:sz="0" w:space="0" w:color="auto"/>
            <w:bottom w:val="none" w:sz="0" w:space="0" w:color="auto"/>
            <w:right w:val="none" w:sz="0" w:space="0" w:color="auto"/>
          </w:divBdr>
        </w:div>
        <w:div w:id="2013604615">
          <w:marLeft w:val="0"/>
          <w:marRight w:val="0"/>
          <w:marTop w:val="0"/>
          <w:marBottom w:val="0"/>
          <w:divBdr>
            <w:top w:val="none" w:sz="0" w:space="0" w:color="auto"/>
            <w:left w:val="none" w:sz="0" w:space="0" w:color="auto"/>
            <w:bottom w:val="none" w:sz="0" w:space="0" w:color="auto"/>
            <w:right w:val="none" w:sz="0" w:space="0" w:color="auto"/>
          </w:divBdr>
        </w:div>
        <w:div w:id="1794057390">
          <w:marLeft w:val="0"/>
          <w:marRight w:val="0"/>
          <w:marTop w:val="0"/>
          <w:marBottom w:val="0"/>
          <w:divBdr>
            <w:top w:val="none" w:sz="0" w:space="0" w:color="auto"/>
            <w:left w:val="none" w:sz="0" w:space="0" w:color="auto"/>
            <w:bottom w:val="none" w:sz="0" w:space="0" w:color="auto"/>
            <w:right w:val="none" w:sz="0" w:space="0" w:color="auto"/>
          </w:divBdr>
        </w:div>
        <w:div w:id="306322609">
          <w:marLeft w:val="0"/>
          <w:marRight w:val="0"/>
          <w:marTop w:val="0"/>
          <w:marBottom w:val="0"/>
          <w:divBdr>
            <w:top w:val="none" w:sz="0" w:space="0" w:color="auto"/>
            <w:left w:val="none" w:sz="0" w:space="0" w:color="auto"/>
            <w:bottom w:val="none" w:sz="0" w:space="0" w:color="auto"/>
            <w:right w:val="none" w:sz="0" w:space="0" w:color="auto"/>
          </w:divBdr>
        </w:div>
        <w:div w:id="885533190">
          <w:marLeft w:val="0"/>
          <w:marRight w:val="0"/>
          <w:marTop w:val="0"/>
          <w:marBottom w:val="0"/>
          <w:divBdr>
            <w:top w:val="none" w:sz="0" w:space="0" w:color="auto"/>
            <w:left w:val="none" w:sz="0" w:space="0" w:color="auto"/>
            <w:bottom w:val="none" w:sz="0" w:space="0" w:color="auto"/>
            <w:right w:val="none" w:sz="0" w:space="0" w:color="auto"/>
          </w:divBdr>
        </w:div>
        <w:div w:id="235017076">
          <w:marLeft w:val="0"/>
          <w:marRight w:val="0"/>
          <w:marTop w:val="0"/>
          <w:marBottom w:val="0"/>
          <w:divBdr>
            <w:top w:val="none" w:sz="0" w:space="0" w:color="auto"/>
            <w:left w:val="none" w:sz="0" w:space="0" w:color="auto"/>
            <w:bottom w:val="none" w:sz="0" w:space="0" w:color="auto"/>
            <w:right w:val="none" w:sz="0" w:space="0" w:color="auto"/>
          </w:divBdr>
        </w:div>
        <w:div w:id="352852015">
          <w:marLeft w:val="0"/>
          <w:marRight w:val="0"/>
          <w:marTop w:val="0"/>
          <w:marBottom w:val="0"/>
          <w:divBdr>
            <w:top w:val="none" w:sz="0" w:space="0" w:color="auto"/>
            <w:left w:val="none" w:sz="0" w:space="0" w:color="auto"/>
            <w:bottom w:val="none" w:sz="0" w:space="0" w:color="auto"/>
            <w:right w:val="none" w:sz="0" w:space="0" w:color="auto"/>
          </w:divBdr>
        </w:div>
        <w:div w:id="1482890293">
          <w:marLeft w:val="0"/>
          <w:marRight w:val="0"/>
          <w:marTop w:val="0"/>
          <w:marBottom w:val="0"/>
          <w:divBdr>
            <w:top w:val="none" w:sz="0" w:space="0" w:color="auto"/>
            <w:left w:val="none" w:sz="0" w:space="0" w:color="auto"/>
            <w:bottom w:val="none" w:sz="0" w:space="0" w:color="auto"/>
            <w:right w:val="none" w:sz="0" w:space="0" w:color="auto"/>
          </w:divBdr>
        </w:div>
        <w:div w:id="1815096583">
          <w:marLeft w:val="0"/>
          <w:marRight w:val="0"/>
          <w:marTop w:val="0"/>
          <w:marBottom w:val="0"/>
          <w:divBdr>
            <w:top w:val="none" w:sz="0" w:space="0" w:color="auto"/>
            <w:left w:val="none" w:sz="0" w:space="0" w:color="auto"/>
            <w:bottom w:val="none" w:sz="0" w:space="0" w:color="auto"/>
            <w:right w:val="none" w:sz="0" w:space="0" w:color="auto"/>
          </w:divBdr>
        </w:div>
      </w:divsChild>
    </w:div>
    <w:div w:id="1012145270">
      <w:bodyDiv w:val="1"/>
      <w:marLeft w:val="0"/>
      <w:marRight w:val="0"/>
      <w:marTop w:val="0"/>
      <w:marBottom w:val="0"/>
      <w:divBdr>
        <w:top w:val="none" w:sz="0" w:space="0" w:color="auto"/>
        <w:left w:val="none" w:sz="0" w:space="0" w:color="auto"/>
        <w:bottom w:val="none" w:sz="0" w:space="0" w:color="auto"/>
        <w:right w:val="none" w:sz="0" w:space="0" w:color="auto"/>
      </w:divBdr>
      <w:divsChild>
        <w:div w:id="2126389501">
          <w:marLeft w:val="0"/>
          <w:marRight w:val="0"/>
          <w:marTop w:val="0"/>
          <w:marBottom w:val="0"/>
          <w:divBdr>
            <w:top w:val="none" w:sz="0" w:space="0" w:color="auto"/>
            <w:left w:val="none" w:sz="0" w:space="0" w:color="auto"/>
            <w:bottom w:val="none" w:sz="0" w:space="0" w:color="auto"/>
            <w:right w:val="none" w:sz="0" w:space="0" w:color="auto"/>
          </w:divBdr>
          <w:divsChild>
            <w:div w:id="2130659176">
              <w:marLeft w:val="0"/>
              <w:marRight w:val="0"/>
              <w:marTop w:val="0"/>
              <w:marBottom w:val="0"/>
              <w:divBdr>
                <w:top w:val="none" w:sz="0" w:space="0" w:color="auto"/>
                <w:left w:val="none" w:sz="0" w:space="0" w:color="auto"/>
                <w:bottom w:val="none" w:sz="0" w:space="0" w:color="auto"/>
                <w:right w:val="none" w:sz="0" w:space="0" w:color="auto"/>
              </w:divBdr>
              <w:divsChild>
                <w:div w:id="88861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568054">
          <w:marLeft w:val="0"/>
          <w:marRight w:val="0"/>
          <w:marTop w:val="0"/>
          <w:marBottom w:val="0"/>
          <w:divBdr>
            <w:top w:val="none" w:sz="0" w:space="0" w:color="auto"/>
            <w:left w:val="none" w:sz="0" w:space="0" w:color="auto"/>
            <w:bottom w:val="none" w:sz="0" w:space="0" w:color="auto"/>
            <w:right w:val="none" w:sz="0" w:space="0" w:color="auto"/>
          </w:divBdr>
          <w:divsChild>
            <w:div w:id="1538396577">
              <w:marLeft w:val="0"/>
              <w:marRight w:val="0"/>
              <w:marTop w:val="0"/>
              <w:marBottom w:val="0"/>
              <w:divBdr>
                <w:top w:val="none" w:sz="0" w:space="0" w:color="auto"/>
                <w:left w:val="none" w:sz="0" w:space="0" w:color="auto"/>
                <w:bottom w:val="none" w:sz="0" w:space="0" w:color="auto"/>
                <w:right w:val="none" w:sz="0" w:space="0" w:color="auto"/>
              </w:divBdr>
              <w:divsChild>
                <w:div w:id="334303518">
                  <w:marLeft w:val="0"/>
                  <w:marRight w:val="0"/>
                  <w:marTop w:val="0"/>
                  <w:marBottom w:val="0"/>
                  <w:divBdr>
                    <w:top w:val="none" w:sz="0" w:space="0" w:color="auto"/>
                    <w:left w:val="none" w:sz="0" w:space="0" w:color="auto"/>
                    <w:bottom w:val="none" w:sz="0" w:space="0" w:color="auto"/>
                    <w:right w:val="none" w:sz="0" w:space="0" w:color="auto"/>
                  </w:divBdr>
                </w:div>
                <w:div w:id="98758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096788">
          <w:marLeft w:val="0"/>
          <w:marRight w:val="0"/>
          <w:marTop w:val="0"/>
          <w:marBottom w:val="0"/>
          <w:divBdr>
            <w:top w:val="none" w:sz="0" w:space="0" w:color="auto"/>
            <w:left w:val="none" w:sz="0" w:space="0" w:color="auto"/>
            <w:bottom w:val="none" w:sz="0" w:space="0" w:color="auto"/>
            <w:right w:val="none" w:sz="0" w:space="0" w:color="auto"/>
          </w:divBdr>
          <w:divsChild>
            <w:div w:id="2068410407">
              <w:marLeft w:val="0"/>
              <w:marRight w:val="0"/>
              <w:marTop w:val="0"/>
              <w:marBottom w:val="0"/>
              <w:divBdr>
                <w:top w:val="none" w:sz="0" w:space="0" w:color="auto"/>
                <w:left w:val="none" w:sz="0" w:space="0" w:color="auto"/>
                <w:bottom w:val="none" w:sz="0" w:space="0" w:color="auto"/>
                <w:right w:val="none" w:sz="0" w:space="0" w:color="auto"/>
              </w:divBdr>
              <w:divsChild>
                <w:div w:id="298607526">
                  <w:marLeft w:val="0"/>
                  <w:marRight w:val="0"/>
                  <w:marTop w:val="0"/>
                  <w:marBottom w:val="0"/>
                  <w:divBdr>
                    <w:top w:val="none" w:sz="0" w:space="0" w:color="auto"/>
                    <w:left w:val="none" w:sz="0" w:space="0" w:color="auto"/>
                    <w:bottom w:val="none" w:sz="0" w:space="0" w:color="auto"/>
                    <w:right w:val="none" w:sz="0" w:space="0" w:color="auto"/>
                  </w:divBdr>
                </w:div>
                <w:div w:id="187638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637306">
          <w:marLeft w:val="0"/>
          <w:marRight w:val="0"/>
          <w:marTop w:val="0"/>
          <w:marBottom w:val="0"/>
          <w:divBdr>
            <w:top w:val="none" w:sz="0" w:space="0" w:color="auto"/>
            <w:left w:val="none" w:sz="0" w:space="0" w:color="auto"/>
            <w:bottom w:val="none" w:sz="0" w:space="0" w:color="auto"/>
            <w:right w:val="none" w:sz="0" w:space="0" w:color="auto"/>
          </w:divBdr>
          <w:divsChild>
            <w:div w:id="1295596608">
              <w:marLeft w:val="0"/>
              <w:marRight w:val="0"/>
              <w:marTop w:val="0"/>
              <w:marBottom w:val="0"/>
              <w:divBdr>
                <w:top w:val="none" w:sz="0" w:space="0" w:color="auto"/>
                <w:left w:val="none" w:sz="0" w:space="0" w:color="auto"/>
                <w:bottom w:val="none" w:sz="0" w:space="0" w:color="auto"/>
                <w:right w:val="none" w:sz="0" w:space="0" w:color="auto"/>
              </w:divBdr>
              <w:divsChild>
                <w:div w:id="1738670459">
                  <w:marLeft w:val="0"/>
                  <w:marRight w:val="0"/>
                  <w:marTop w:val="0"/>
                  <w:marBottom w:val="0"/>
                  <w:divBdr>
                    <w:top w:val="none" w:sz="0" w:space="0" w:color="auto"/>
                    <w:left w:val="none" w:sz="0" w:space="0" w:color="auto"/>
                    <w:bottom w:val="none" w:sz="0" w:space="0" w:color="auto"/>
                    <w:right w:val="none" w:sz="0" w:space="0" w:color="auto"/>
                  </w:divBdr>
                </w:div>
                <w:div w:id="133021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12150">
          <w:marLeft w:val="0"/>
          <w:marRight w:val="0"/>
          <w:marTop w:val="0"/>
          <w:marBottom w:val="0"/>
          <w:divBdr>
            <w:top w:val="none" w:sz="0" w:space="0" w:color="auto"/>
            <w:left w:val="none" w:sz="0" w:space="0" w:color="auto"/>
            <w:bottom w:val="none" w:sz="0" w:space="0" w:color="auto"/>
            <w:right w:val="none" w:sz="0" w:space="0" w:color="auto"/>
          </w:divBdr>
          <w:divsChild>
            <w:div w:id="642657005">
              <w:marLeft w:val="0"/>
              <w:marRight w:val="0"/>
              <w:marTop w:val="0"/>
              <w:marBottom w:val="0"/>
              <w:divBdr>
                <w:top w:val="none" w:sz="0" w:space="0" w:color="auto"/>
                <w:left w:val="none" w:sz="0" w:space="0" w:color="auto"/>
                <w:bottom w:val="none" w:sz="0" w:space="0" w:color="auto"/>
                <w:right w:val="none" w:sz="0" w:space="0" w:color="auto"/>
              </w:divBdr>
              <w:divsChild>
                <w:div w:id="117335182">
                  <w:marLeft w:val="0"/>
                  <w:marRight w:val="0"/>
                  <w:marTop w:val="0"/>
                  <w:marBottom w:val="0"/>
                  <w:divBdr>
                    <w:top w:val="none" w:sz="0" w:space="0" w:color="auto"/>
                    <w:left w:val="none" w:sz="0" w:space="0" w:color="auto"/>
                    <w:bottom w:val="none" w:sz="0" w:space="0" w:color="auto"/>
                    <w:right w:val="none" w:sz="0" w:space="0" w:color="auto"/>
                  </w:divBdr>
                </w:div>
                <w:div w:id="127521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77440">
          <w:marLeft w:val="0"/>
          <w:marRight w:val="0"/>
          <w:marTop w:val="0"/>
          <w:marBottom w:val="0"/>
          <w:divBdr>
            <w:top w:val="none" w:sz="0" w:space="0" w:color="auto"/>
            <w:left w:val="none" w:sz="0" w:space="0" w:color="auto"/>
            <w:bottom w:val="none" w:sz="0" w:space="0" w:color="auto"/>
            <w:right w:val="none" w:sz="0" w:space="0" w:color="auto"/>
          </w:divBdr>
          <w:divsChild>
            <w:div w:id="850603328">
              <w:marLeft w:val="0"/>
              <w:marRight w:val="0"/>
              <w:marTop w:val="0"/>
              <w:marBottom w:val="0"/>
              <w:divBdr>
                <w:top w:val="none" w:sz="0" w:space="0" w:color="auto"/>
                <w:left w:val="none" w:sz="0" w:space="0" w:color="auto"/>
                <w:bottom w:val="none" w:sz="0" w:space="0" w:color="auto"/>
                <w:right w:val="none" w:sz="0" w:space="0" w:color="auto"/>
              </w:divBdr>
              <w:divsChild>
                <w:div w:id="1523007552">
                  <w:marLeft w:val="0"/>
                  <w:marRight w:val="0"/>
                  <w:marTop w:val="0"/>
                  <w:marBottom w:val="0"/>
                  <w:divBdr>
                    <w:top w:val="none" w:sz="0" w:space="0" w:color="auto"/>
                    <w:left w:val="none" w:sz="0" w:space="0" w:color="auto"/>
                    <w:bottom w:val="none" w:sz="0" w:space="0" w:color="auto"/>
                    <w:right w:val="none" w:sz="0" w:space="0" w:color="auto"/>
                  </w:divBdr>
                </w:div>
                <w:div w:id="209172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353266">
          <w:marLeft w:val="0"/>
          <w:marRight w:val="0"/>
          <w:marTop w:val="0"/>
          <w:marBottom w:val="0"/>
          <w:divBdr>
            <w:top w:val="none" w:sz="0" w:space="0" w:color="auto"/>
            <w:left w:val="none" w:sz="0" w:space="0" w:color="auto"/>
            <w:bottom w:val="none" w:sz="0" w:space="0" w:color="auto"/>
            <w:right w:val="none" w:sz="0" w:space="0" w:color="auto"/>
          </w:divBdr>
          <w:divsChild>
            <w:div w:id="380786579">
              <w:marLeft w:val="0"/>
              <w:marRight w:val="0"/>
              <w:marTop w:val="0"/>
              <w:marBottom w:val="0"/>
              <w:divBdr>
                <w:top w:val="none" w:sz="0" w:space="0" w:color="auto"/>
                <w:left w:val="none" w:sz="0" w:space="0" w:color="auto"/>
                <w:bottom w:val="none" w:sz="0" w:space="0" w:color="auto"/>
                <w:right w:val="none" w:sz="0" w:space="0" w:color="auto"/>
              </w:divBdr>
              <w:divsChild>
                <w:div w:id="1457288158">
                  <w:marLeft w:val="0"/>
                  <w:marRight w:val="0"/>
                  <w:marTop w:val="0"/>
                  <w:marBottom w:val="0"/>
                  <w:divBdr>
                    <w:top w:val="none" w:sz="0" w:space="0" w:color="auto"/>
                    <w:left w:val="none" w:sz="0" w:space="0" w:color="auto"/>
                    <w:bottom w:val="none" w:sz="0" w:space="0" w:color="auto"/>
                    <w:right w:val="none" w:sz="0" w:space="0" w:color="auto"/>
                  </w:divBdr>
                </w:div>
                <w:div w:id="108830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182057">
          <w:marLeft w:val="0"/>
          <w:marRight w:val="0"/>
          <w:marTop w:val="0"/>
          <w:marBottom w:val="0"/>
          <w:divBdr>
            <w:top w:val="none" w:sz="0" w:space="0" w:color="auto"/>
            <w:left w:val="none" w:sz="0" w:space="0" w:color="auto"/>
            <w:bottom w:val="none" w:sz="0" w:space="0" w:color="auto"/>
            <w:right w:val="none" w:sz="0" w:space="0" w:color="auto"/>
          </w:divBdr>
          <w:divsChild>
            <w:div w:id="1678849660">
              <w:marLeft w:val="0"/>
              <w:marRight w:val="0"/>
              <w:marTop w:val="0"/>
              <w:marBottom w:val="0"/>
              <w:divBdr>
                <w:top w:val="none" w:sz="0" w:space="0" w:color="auto"/>
                <w:left w:val="none" w:sz="0" w:space="0" w:color="auto"/>
                <w:bottom w:val="none" w:sz="0" w:space="0" w:color="auto"/>
                <w:right w:val="none" w:sz="0" w:space="0" w:color="auto"/>
              </w:divBdr>
              <w:divsChild>
                <w:div w:id="1689016417">
                  <w:marLeft w:val="0"/>
                  <w:marRight w:val="0"/>
                  <w:marTop w:val="0"/>
                  <w:marBottom w:val="0"/>
                  <w:divBdr>
                    <w:top w:val="none" w:sz="0" w:space="0" w:color="auto"/>
                    <w:left w:val="none" w:sz="0" w:space="0" w:color="auto"/>
                    <w:bottom w:val="none" w:sz="0" w:space="0" w:color="auto"/>
                    <w:right w:val="none" w:sz="0" w:space="0" w:color="auto"/>
                  </w:divBdr>
                </w:div>
                <w:div w:id="39539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858587">
          <w:marLeft w:val="0"/>
          <w:marRight w:val="0"/>
          <w:marTop w:val="0"/>
          <w:marBottom w:val="0"/>
          <w:divBdr>
            <w:top w:val="none" w:sz="0" w:space="0" w:color="auto"/>
            <w:left w:val="none" w:sz="0" w:space="0" w:color="auto"/>
            <w:bottom w:val="none" w:sz="0" w:space="0" w:color="auto"/>
            <w:right w:val="none" w:sz="0" w:space="0" w:color="auto"/>
          </w:divBdr>
          <w:divsChild>
            <w:div w:id="1577863949">
              <w:marLeft w:val="0"/>
              <w:marRight w:val="0"/>
              <w:marTop w:val="0"/>
              <w:marBottom w:val="0"/>
              <w:divBdr>
                <w:top w:val="none" w:sz="0" w:space="0" w:color="auto"/>
                <w:left w:val="none" w:sz="0" w:space="0" w:color="auto"/>
                <w:bottom w:val="none" w:sz="0" w:space="0" w:color="auto"/>
                <w:right w:val="none" w:sz="0" w:space="0" w:color="auto"/>
              </w:divBdr>
              <w:divsChild>
                <w:div w:id="250697685">
                  <w:marLeft w:val="0"/>
                  <w:marRight w:val="0"/>
                  <w:marTop w:val="0"/>
                  <w:marBottom w:val="0"/>
                  <w:divBdr>
                    <w:top w:val="none" w:sz="0" w:space="0" w:color="auto"/>
                    <w:left w:val="none" w:sz="0" w:space="0" w:color="auto"/>
                    <w:bottom w:val="none" w:sz="0" w:space="0" w:color="auto"/>
                    <w:right w:val="none" w:sz="0" w:space="0" w:color="auto"/>
                  </w:divBdr>
                </w:div>
                <w:div w:id="41536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156731">
          <w:marLeft w:val="0"/>
          <w:marRight w:val="0"/>
          <w:marTop w:val="0"/>
          <w:marBottom w:val="0"/>
          <w:divBdr>
            <w:top w:val="none" w:sz="0" w:space="0" w:color="auto"/>
            <w:left w:val="none" w:sz="0" w:space="0" w:color="auto"/>
            <w:bottom w:val="none" w:sz="0" w:space="0" w:color="auto"/>
            <w:right w:val="none" w:sz="0" w:space="0" w:color="auto"/>
          </w:divBdr>
          <w:divsChild>
            <w:div w:id="1258707611">
              <w:marLeft w:val="0"/>
              <w:marRight w:val="0"/>
              <w:marTop w:val="0"/>
              <w:marBottom w:val="0"/>
              <w:divBdr>
                <w:top w:val="none" w:sz="0" w:space="0" w:color="auto"/>
                <w:left w:val="none" w:sz="0" w:space="0" w:color="auto"/>
                <w:bottom w:val="none" w:sz="0" w:space="0" w:color="auto"/>
                <w:right w:val="none" w:sz="0" w:space="0" w:color="auto"/>
              </w:divBdr>
              <w:divsChild>
                <w:div w:id="1745834675">
                  <w:marLeft w:val="0"/>
                  <w:marRight w:val="0"/>
                  <w:marTop w:val="0"/>
                  <w:marBottom w:val="0"/>
                  <w:divBdr>
                    <w:top w:val="none" w:sz="0" w:space="0" w:color="auto"/>
                    <w:left w:val="none" w:sz="0" w:space="0" w:color="auto"/>
                    <w:bottom w:val="none" w:sz="0" w:space="0" w:color="auto"/>
                    <w:right w:val="none" w:sz="0" w:space="0" w:color="auto"/>
                  </w:divBdr>
                </w:div>
                <w:div w:id="82602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694">
          <w:marLeft w:val="0"/>
          <w:marRight w:val="0"/>
          <w:marTop w:val="0"/>
          <w:marBottom w:val="0"/>
          <w:divBdr>
            <w:top w:val="none" w:sz="0" w:space="0" w:color="auto"/>
            <w:left w:val="none" w:sz="0" w:space="0" w:color="auto"/>
            <w:bottom w:val="none" w:sz="0" w:space="0" w:color="auto"/>
            <w:right w:val="none" w:sz="0" w:space="0" w:color="auto"/>
          </w:divBdr>
          <w:divsChild>
            <w:div w:id="360403090">
              <w:marLeft w:val="0"/>
              <w:marRight w:val="0"/>
              <w:marTop w:val="0"/>
              <w:marBottom w:val="0"/>
              <w:divBdr>
                <w:top w:val="none" w:sz="0" w:space="0" w:color="auto"/>
                <w:left w:val="none" w:sz="0" w:space="0" w:color="auto"/>
                <w:bottom w:val="none" w:sz="0" w:space="0" w:color="auto"/>
                <w:right w:val="none" w:sz="0" w:space="0" w:color="auto"/>
              </w:divBdr>
              <w:divsChild>
                <w:div w:id="1770546738">
                  <w:marLeft w:val="0"/>
                  <w:marRight w:val="0"/>
                  <w:marTop w:val="0"/>
                  <w:marBottom w:val="0"/>
                  <w:divBdr>
                    <w:top w:val="none" w:sz="0" w:space="0" w:color="auto"/>
                    <w:left w:val="none" w:sz="0" w:space="0" w:color="auto"/>
                    <w:bottom w:val="none" w:sz="0" w:space="0" w:color="auto"/>
                    <w:right w:val="none" w:sz="0" w:space="0" w:color="auto"/>
                  </w:divBdr>
                </w:div>
                <w:div w:id="76083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357281">
          <w:marLeft w:val="0"/>
          <w:marRight w:val="0"/>
          <w:marTop w:val="0"/>
          <w:marBottom w:val="0"/>
          <w:divBdr>
            <w:top w:val="none" w:sz="0" w:space="0" w:color="auto"/>
            <w:left w:val="none" w:sz="0" w:space="0" w:color="auto"/>
            <w:bottom w:val="none" w:sz="0" w:space="0" w:color="auto"/>
            <w:right w:val="none" w:sz="0" w:space="0" w:color="auto"/>
          </w:divBdr>
          <w:divsChild>
            <w:div w:id="1651517587">
              <w:marLeft w:val="0"/>
              <w:marRight w:val="0"/>
              <w:marTop w:val="0"/>
              <w:marBottom w:val="0"/>
              <w:divBdr>
                <w:top w:val="none" w:sz="0" w:space="0" w:color="auto"/>
                <w:left w:val="none" w:sz="0" w:space="0" w:color="auto"/>
                <w:bottom w:val="none" w:sz="0" w:space="0" w:color="auto"/>
                <w:right w:val="none" w:sz="0" w:space="0" w:color="auto"/>
              </w:divBdr>
              <w:divsChild>
                <w:div w:id="888150920">
                  <w:marLeft w:val="0"/>
                  <w:marRight w:val="0"/>
                  <w:marTop w:val="0"/>
                  <w:marBottom w:val="0"/>
                  <w:divBdr>
                    <w:top w:val="none" w:sz="0" w:space="0" w:color="auto"/>
                    <w:left w:val="none" w:sz="0" w:space="0" w:color="auto"/>
                    <w:bottom w:val="none" w:sz="0" w:space="0" w:color="auto"/>
                    <w:right w:val="none" w:sz="0" w:space="0" w:color="auto"/>
                  </w:divBdr>
                </w:div>
                <w:div w:id="11443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149785">
          <w:marLeft w:val="0"/>
          <w:marRight w:val="0"/>
          <w:marTop w:val="0"/>
          <w:marBottom w:val="0"/>
          <w:divBdr>
            <w:top w:val="none" w:sz="0" w:space="0" w:color="auto"/>
            <w:left w:val="none" w:sz="0" w:space="0" w:color="auto"/>
            <w:bottom w:val="none" w:sz="0" w:space="0" w:color="auto"/>
            <w:right w:val="none" w:sz="0" w:space="0" w:color="auto"/>
          </w:divBdr>
          <w:divsChild>
            <w:div w:id="272709202">
              <w:marLeft w:val="0"/>
              <w:marRight w:val="0"/>
              <w:marTop w:val="0"/>
              <w:marBottom w:val="0"/>
              <w:divBdr>
                <w:top w:val="none" w:sz="0" w:space="0" w:color="auto"/>
                <w:left w:val="none" w:sz="0" w:space="0" w:color="auto"/>
                <w:bottom w:val="none" w:sz="0" w:space="0" w:color="auto"/>
                <w:right w:val="none" w:sz="0" w:space="0" w:color="auto"/>
              </w:divBdr>
              <w:divsChild>
                <w:div w:id="543829828">
                  <w:marLeft w:val="0"/>
                  <w:marRight w:val="0"/>
                  <w:marTop w:val="0"/>
                  <w:marBottom w:val="0"/>
                  <w:divBdr>
                    <w:top w:val="none" w:sz="0" w:space="0" w:color="auto"/>
                    <w:left w:val="none" w:sz="0" w:space="0" w:color="auto"/>
                    <w:bottom w:val="none" w:sz="0" w:space="0" w:color="auto"/>
                    <w:right w:val="none" w:sz="0" w:space="0" w:color="auto"/>
                  </w:divBdr>
                </w:div>
                <w:div w:id="154540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415822">
          <w:marLeft w:val="0"/>
          <w:marRight w:val="0"/>
          <w:marTop w:val="0"/>
          <w:marBottom w:val="0"/>
          <w:divBdr>
            <w:top w:val="none" w:sz="0" w:space="0" w:color="auto"/>
            <w:left w:val="none" w:sz="0" w:space="0" w:color="auto"/>
            <w:bottom w:val="none" w:sz="0" w:space="0" w:color="auto"/>
            <w:right w:val="none" w:sz="0" w:space="0" w:color="auto"/>
          </w:divBdr>
          <w:divsChild>
            <w:div w:id="628781230">
              <w:marLeft w:val="0"/>
              <w:marRight w:val="0"/>
              <w:marTop w:val="0"/>
              <w:marBottom w:val="0"/>
              <w:divBdr>
                <w:top w:val="none" w:sz="0" w:space="0" w:color="auto"/>
                <w:left w:val="none" w:sz="0" w:space="0" w:color="auto"/>
                <w:bottom w:val="none" w:sz="0" w:space="0" w:color="auto"/>
                <w:right w:val="none" w:sz="0" w:space="0" w:color="auto"/>
              </w:divBdr>
              <w:divsChild>
                <w:div w:id="1477599482">
                  <w:marLeft w:val="0"/>
                  <w:marRight w:val="0"/>
                  <w:marTop w:val="0"/>
                  <w:marBottom w:val="0"/>
                  <w:divBdr>
                    <w:top w:val="none" w:sz="0" w:space="0" w:color="auto"/>
                    <w:left w:val="none" w:sz="0" w:space="0" w:color="auto"/>
                    <w:bottom w:val="none" w:sz="0" w:space="0" w:color="auto"/>
                    <w:right w:val="none" w:sz="0" w:space="0" w:color="auto"/>
                  </w:divBdr>
                </w:div>
                <w:div w:id="1867138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90403">
          <w:marLeft w:val="0"/>
          <w:marRight w:val="0"/>
          <w:marTop w:val="0"/>
          <w:marBottom w:val="0"/>
          <w:divBdr>
            <w:top w:val="none" w:sz="0" w:space="0" w:color="auto"/>
            <w:left w:val="none" w:sz="0" w:space="0" w:color="auto"/>
            <w:bottom w:val="none" w:sz="0" w:space="0" w:color="auto"/>
            <w:right w:val="none" w:sz="0" w:space="0" w:color="auto"/>
          </w:divBdr>
          <w:divsChild>
            <w:div w:id="998966472">
              <w:marLeft w:val="0"/>
              <w:marRight w:val="0"/>
              <w:marTop w:val="0"/>
              <w:marBottom w:val="0"/>
              <w:divBdr>
                <w:top w:val="none" w:sz="0" w:space="0" w:color="auto"/>
                <w:left w:val="none" w:sz="0" w:space="0" w:color="auto"/>
                <w:bottom w:val="none" w:sz="0" w:space="0" w:color="auto"/>
                <w:right w:val="none" w:sz="0" w:space="0" w:color="auto"/>
              </w:divBdr>
              <w:divsChild>
                <w:div w:id="183327502">
                  <w:marLeft w:val="0"/>
                  <w:marRight w:val="0"/>
                  <w:marTop w:val="0"/>
                  <w:marBottom w:val="0"/>
                  <w:divBdr>
                    <w:top w:val="none" w:sz="0" w:space="0" w:color="auto"/>
                    <w:left w:val="none" w:sz="0" w:space="0" w:color="auto"/>
                    <w:bottom w:val="none" w:sz="0" w:space="0" w:color="auto"/>
                    <w:right w:val="none" w:sz="0" w:space="0" w:color="auto"/>
                  </w:divBdr>
                </w:div>
                <w:div w:id="118983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993975">
          <w:marLeft w:val="0"/>
          <w:marRight w:val="0"/>
          <w:marTop w:val="0"/>
          <w:marBottom w:val="0"/>
          <w:divBdr>
            <w:top w:val="none" w:sz="0" w:space="0" w:color="auto"/>
            <w:left w:val="none" w:sz="0" w:space="0" w:color="auto"/>
            <w:bottom w:val="none" w:sz="0" w:space="0" w:color="auto"/>
            <w:right w:val="none" w:sz="0" w:space="0" w:color="auto"/>
          </w:divBdr>
          <w:divsChild>
            <w:div w:id="1385639719">
              <w:marLeft w:val="0"/>
              <w:marRight w:val="0"/>
              <w:marTop w:val="0"/>
              <w:marBottom w:val="0"/>
              <w:divBdr>
                <w:top w:val="none" w:sz="0" w:space="0" w:color="auto"/>
                <w:left w:val="none" w:sz="0" w:space="0" w:color="auto"/>
                <w:bottom w:val="none" w:sz="0" w:space="0" w:color="auto"/>
                <w:right w:val="none" w:sz="0" w:space="0" w:color="auto"/>
              </w:divBdr>
              <w:divsChild>
                <w:div w:id="1674840679">
                  <w:marLeft w:val="0"/>
                  <w:marRight w:val="0"/>
                  <w:marTop w:val="0"/>
                  <w:marBottom w:val="0"/>
                  <w:divBdr>
                    <w:top w:val="none" w:sz="0" w:space="0" w:color="auto"/>
                    <w:left w:val="none" w:sz="0" w:space="0" w:color="auto"/>
                    <w:bottom w:val="none" w:sz="0" w:space="0" w:color="auto"/>
                    <w:right w:val="none" w:sz="0" w:space="0" w:color="auto"/>
                  </w:divBdr>
                </w:div>
                <w:div w:id="24060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060400">
          <w:marLeft w:val="0"/>
          <w:marRight w:val="0"/>
          <w:marTop w:val="0"/>
          <w:marBottom w:val="0"/>
          <w:divBdr>
            <w:top w:val="none" w:sz="0" w:space="0" w:color="auto"/>
            <w:left w:val="none" w:sz="0" w:space="0" w:color="auto"/>
            <w:bottom w:val="none" w:sz="0" w:space="0" w:color="auto"/>
            <w:right w:val="none" w:sz="0" w:space="0" w:color="auto"/>
          </w:divBdr>
          <w:divsChild>
            <w:div w:id="510687248">
              <w:marLeft w:val="0"/>
              <w:marRight w:val="0"/>
              <w:marTop w:val="0"/>
              <w:marBottom w:val="0"/>
              <w:divBdr>
                <w:top w:val="none" w:sz="0" w:space="0" w:color="auto"/>
                <w:left w:val="none" w:sz="0" w:space="0" w:color="auto"/>
                <w:bottom w:val="none" w:sz="0" w:space="0" w:color="auto"/>
                <w:right w:val="none" w:sz="0" w:space="0" w:color="auto"/>
              </w:divBdr>
              <w:divsChild>
                <w:div w:id="574051556">
                  <w:marLeft w:val="0"/>
                  <w:marRight w:val="0"/>
                  <w:marTop w:val="0"/>
                  <w:marBottom w:val="0"/>
                  <w:divBdr>
                    <w:top w:val="none" w:sz="0" w:space="0" w:color="auto"/>
                    <w:left w:val="none" w:sz="0" w:space="0" w:color="auto"/>
                    <w:bottom w:val="none" w:sz="0" w:space="0" w:color="auto"/>
                    <w:right w:val="none" w:sz="0" w:space="0" w:color="auto"/>
                  </w:divBdr>
                </w:div>
                <w:div w:id="11716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023025">
          <w:marLeft w:val="0"/>
          <w:marRight w:val="0"/>
          <w:marTop w:val="0"/>
          <w:marBottom w:val="0"/>
          <w:divBdr>
            <w:top w:val="none" w:sz="0" w:space="0" w:color="auto"/>
            <w:left w:val="none" w:sz="0" w:space="0" w:color="auto"/>
            <w:bottom w:val="none" w:sz="0" w:space="0" w:color="auto"/>
            <w:right w:val="none" w:sz="0" w:space="0" w:color="auto"/>
          </w:divBdr>
          <w:divsChild>
            <w:div w:id="1797487422">
              <w:marLeft w:val="0"/>
              <w:marRight w:val="0"/>
              <w:marTop w:val="0"/>
              <w:marBottom w:val="0"/>
              <w:divBdr>
                <w:top w:val="none" w:sz="0" w:space="0" w:color="auto"/>
                <w:left w:val="none" w:sz="0" w:space="0" w:color="auto"/>
                <w:bottom w:val="none" w:sz="0" w:space="0" w:color="auto"/>
                <w:right w:val="none" w:sz="0" w:space="0" w:color="auto"/>
              </w:divBdr>
              <w:divsChild>
                <w:div w:id="369653248">
                  <w:marLeft w:val="0"/>
                  <w:marRight w:val="0"/>
                  <w:marTop w:val="0"/>
                  <w:marBottom w:val="0"/>
                  <w:divBdr>
                    <w:top w:val="none" w:sz="0" w:space="0" w:color="auto"/>
                    <w:left w:val="none" w:sz="0" w:space="0" w:color="auto"/>
                    <w:bottom w:val="none" w:sz="0" w:space="0" w:color="auto"/>
                    <w:right w:val="none" w:sz="0" w:space="0" w:color="auto"/>
                  </w:divBdr>
                </w:div>
                <w:div w:id="25548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860915">
          <w:marLeft w:val="0"/>
          <w:marRight w:val="0"/>
          <w:marTop w:val="0"/>
          <w:marBottom w:val="0"/>
          <w:divBdr>
            <w:top w:val="none" w:sz="0" w:space="0" w:color="auto"/>
            <w:left w:val="none" w:sz="0" w:space="0" w:color="auto"/>
            <w:bottom w:val="none" w:sz="0" w:space="0" w:color="auto"/>
            <w:right w:val="none" w:sz="0" w:space="0" w:color="auto"/>
          </w:divBdr>
          <w:divsChild>
            <w:div w:id="794641235">
              <w:marLeft w:val="0"/>
              <w:marRight w:val="0"/>
              <w:marTop w:val="0"/>
              <w:marBottom w:val="0"/>
              <w:divBdr>
                <w:top w:val="none" w:sz="0" w:space="0" w:color="auto"/>
                <w:left w:val="none" w:sz="0" w:space="0" w:color="auto"/>
                <w:bottom w:val="none" w:sz="0" w:space="0" w:color="auto"/>
                <w:right w:val="none" w:sz="0" w:space="0" w:color="auto"/>
              </w:divBdr>
              <w:divsChild>
                <w:div w:id="742798961">
                  <w:marLeft w:val="0"/>
                  <w:marRight w:val="0"/>
                  <w:marTop w:val="0"/>
                  <w:marBottom w:val="0"/>
                  <w:divBdr>
                    <w:top w:val="none" w:sz="0" w:space="0" w:color="auto"/>
                    <w:left w:val="none" w:sz="0" w:space="0" w:color="auto"/>
                    <w:bottom w:val="none" w:sz="0" w:space="0" w:color="auto"/>
                    <w:right w:val="none" w:sz="0" w:space="0" w:color="auto"/>
                  </w:divBdr>
                </w:div>
                <w:div w:id="89562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583186">
      <w:bodyDiv w:val="1"/>
      <w:marLeft w:val="0"/>
      <w:marRight w:val="0"/>
      <w:marTop w:val="0"/>
      <w:marBottom w:val="0"/>
      <w:divBdr>
        <w:top w:val="none" w:sz="0" w:space="0" w:color="auto"/>
        <w:left w:val="none" w:sz="0" w:space="0" w:color="auto"/>
        <w:bottom w:val="none" w:sz="0" w:space="0" w:color="auto"/>
        <w:right w:val="none" w:sz="0" w:space="0" w:color="auto"/>
      </w:divBdr>
      <w:divsChild>
        <w:div w:id="1027022875">
          <w:marLeft w:val="0"/>
          <w:marRight w:val="0"/>
          <w:marTop w:val="0"/>
          <w:marBottom w:val="0"/>
          <w:divBdr>
            <w:top w:val="none" w:sz="0" w:space="0" w:color="auto"/>
            <w:left w:val="none" w:sz="0" w:space="0" w:color="auto"/>
            <w:bottom w:val="none" w:sz="0" w:space="0" w:color="auto"/>
            <w:right w:val="none" w:sz="0" w:space="0" w:color="auto"/>
          </w:divBdr>
          <w:divsChild>
            <w:div w:id="1040209394">
              <w:marLeft w:val="0"/>
              <w:marRight w:val="0"/>
              <w:marTop w:val="0"/>
              <w:marBottom w:val="0"/>
              <w:divBdr>
                <w:top w:val="none" w:sz="0" w:space="0" w:color="auto"/>
                <w:left w:val="none" w:sz="0" w:space="0" w:color="auto"/>
                <w:bottom w:val="none" w:sz="0" w:space="0" w:color="auto"/>
                <w:right w:val="none" w:sz="0" w:space="0" w:color="auto"/>
              </w:divBdr>
              <w:divsChild>
                <w:div w:id="1778014166">
                  <w:marLeft w:val="0"/>
                  <w:marRight w:val="0"/>
                  <w:marTop w:val="0"/>
                  <w:marBottom w:val="0"/>
                  <w:divBdr>
                    <w:top w:val="none" w:sz="0" w:space="0" w:color="auto"/>
                    <w:left w:val="none" w:sz="0" w:space="0" w:color="auto"/>
                    <w:bottom w:val="none" w:sz="0" w:space="0" w:color="auto"/>
                    <w:right w:val="none" w:sz="0" w:space="0" w:color="auto"/>
                  </w:divBdr>
                  <w:divsChild>
                    <w:div w:id="1041202644">
                      <w:marLeft w:val="0"/>
                      <w:marRight w:val="0"/>
                      <w:marTop w:val="0"/>
                      <w:marBottom w:val="0"/>
                      <w:divBdr>
                        <w:top w:val="single" w:sz="4" w:space="2" w:color="C0C0C0"/>
                        <w:left w:val="single" w:sz="4" w:space="2" w:color="C0C0C0"/>
                        <w:bottom w:val="single" w:sz="4" w:space="2" w:color="C0C0C0"/>
                        <w:right w:val="single" w:sz="4" w:space="2" w:color="C0C0C0"/>
                      </w:divBdr>
                      <w:divsChild>
                        <w:div w:id="1856990564">
                          <w:marLeft w:val="0"/>
                          <w:marRight w:val="0"/>
                          <w:marTop w:val="0"/>
                          <w:marBottom w:val="0"/>
                          <w:divBdr>
                            <w:top w:val="none" w:sz="0" w:space="0" w:color="auto"/>
                            <w:left w:val="none" w:sz="0" w:space="0" w:color="auto"/>
                            <w:bottom w:val="none" w:sz="0" w:space="0" w:color="auto"/>
                            <w:right w:val="none" w:sz="0" w:space="0" w:color="auto"/>
                          </w:divBdr>
                        </w:div>
                        <w:div w:id="187029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8968929">
      <w:bodyDiv w:val="1"/>
      <w:marLeft w:val="120"/>
      <w:marRight w:val="0"/>
      <w:marTop w:val="150"/>
      <w:marBottom w:val="150"/>
      <w:divBdr>
        <w:top w:val="none" w:sz="0" w:space="0" w:color="auto"/>
        <w:left w:val="none" w:sz="0" w:space="0" w:color="auto"/>
        <w:bottom w:val="none" w:sz="0" w:space="0" w:color="auto"/>
        <w:right w:val="none" w:sz="0" w:space="0" w:color="auto"/>
      </w:divBdr>
      <w:divsChild>
        <w:div w:id="1996295077">
          <w:marLeft w:val="0"/>
          <w:marRight w:val="0"/>
          <w:marTop w:val="0"/>
          <w:marBottom w:val="0"/>
          <w:divBdr>
            <w:top w:val="none" w:sz="0" w:space="0" w:color="auto"/>
            <w:left w:val="none" w:sz="0" w:space="0" w:color="auto"/>
            <w:bottom w:val="none" w:sz="0" w:space="0" w:color="auto"/>
            <w:right w:val="none" w:sz="0" w:space="0" w:color="auto"/>
          </w:divBdr>
          <w:divsChild>
            <w:div w:id="1008408217">
              <w:marLeft w:val="0"/>
              <w:marRight w:val="0"/>
              <w:marTop w:val="0"/>
              <w:marBottom w:val="0"/>
              <w:divBdr>
                <w:top w:val="none" w:sz="0" w:space="0" w:color="auto"/>
                <w:left w:val="none" w:sz="0" w:space="0" w:color="auto"/>
                <w:bottom w:val="none" w:sz="0" w:space="0" w:color="auto"/>
                <w:right w:val="none" w:sz="0" w:space="0" w:color="auto"/>
              </w:divBdr>
              <w:divsChild>
                <w:div w:id="309482838">
                  <w:marLeft w:val="0"/>
                  <w:marRight w:val="0"/>
                  <w:marTop w:val="0"/>
                  <w:marBottom w:val="0"/>
                  <w:divBdr>
                    <w:top w:val="none" w:sz="0" w:space="0" w:color="auto"/>
                    <w:left w:val="none" w:sz="0" w:space="0" w:color="auto"/>
                    <w:bottom w:val="none" w:sz="0" w:space="0" w:color="auto"/>
                    <w:right w:val="none" w:sz="0" w:space="0" w:color="auto"/>
                  </w:divBdr>
                </w:div>
                <w:div w:id="1234000996">
                  <w:marLeft w:val="0"/>
                  <w:marRight w:val="0"/>
                  <w:marTop w:val="0"/>
                  <w:marBottom w:val="0"/>
                  <w:divBdr>
                    <w:top w:val="single" w:sz="18" w:space="2" w:color="7BA3C7"/>
                    <w:left w:val="none" w:sz="0" w:space="0" w:color="auto"/>
                    <w:bottom w:val="none" w:sz="0" w:space="0" w:color="auto"/>
                    <w:right w:val="none" w:sz="0" w:space="0" w:color="auto"/>
                  </w:divBdr>
                </w:div>
                <w:div w:id="1592272697">
                  <w:marLeft w:val="0"/>
                  <w:marRight w:val="0"/>
                  <w:marTop w:val="0"/>
                  <w:marBottom w:val="0"/>
                  <w:divBdr>
                    <w:top w:val="none" w:sz="0" w:space="0" w:color="auto"/>
                    <w:left w:val="none" w:sz="0" w:space="0" w:color="auto"/>
                    <w:bottom w:val="none" w:sz="0" w:space="0" w:color="auto"/>
                    <w:right w:val="none" w:sz="0" w:space="0" w:color="auto"/>
                  </w:divBdr>
                </w:div>
                <w:div w:id="1971737594">
                  <w:marLeft w:val="0"/>
                  <w:marRight w:val="0"/>
                  <w:marTop w:val="150"/>
                  <w:marBottom w:val="0"/>
                  <w:divBdr>
                    <w:top w:val="none" w:sz="0" w:space="0" w:color="auto"/>
                    <w:left w:val="none" w:sz="0" w:space="0" w:color="auto"/>
                    <w:bottom w:val="none" w:sz="0" w:space="0" w:color="auto"/>
                    <w:right w:val="none" w:sz="0" w:space="0" w:color="auto"/>
                  </w:divBdr>
                  <w:divsChild>
                    <w:div w:id="2127001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240421">
      <w:bodyDiv w:val="1"/>
      <w:marLeft w:val="0"/>
      <w:marRight w:val="0"/>
      <w:marTop w:val="0"/>
      <w:marBottom w:val="0"/>
      <w:divBdr>
        <w:top w:val="none" w:sz="0" w:space="0" w:color="auto"/>
        <w:left w:val="none" w:sz="0" w:space="0" w:color="auto"/>
        <w:bottom w:val="none" w:sz="0" w:space="0" w:color="auto"/>
        <w:right w:val="none" w:sz="0" w:space="0" w:color="auto"/>
      </w:divBdr>
    </w:div>
    <w:div w:id="1019507975">
      <w:bodyDiv w:val="1"/>
      <w:marLeft w:val="0"/>
      <w:marRight w:val="0"/>
      <w:marTop w:val="0"/>
      <w:marBottom w:val="0"/>
      <w:divBdr>
        <w:top w:val="none" w:sz="0" w:space="0" w:color="auto"/>
        <w:left w:val="none" w:sz="0" w:space="0" w:color="auto"/>
        <w:bottom w:val="none" w:sz="0" w:space="0" w:color="auto"/>
        <w:right w:val="none" w:sz="0" w:space="0" w:color="auto"/>
      </w:divBdr>
      <w:divsChild>
        <w:div w:id="1714886656">
          <w:marLeft w:val="0"/>
          <w:marRight w:val="0"/>
          <w:marTop w:val="0"/>
          <w:marBottom w:val="0"/>
          <w:divBdr>
            <w:top w:val="none" w:sz="0" w:space="0" w:color="auto"/>
            <w:left w:val="none" w:sz="0" w:space="0" w:color="auto"/>
            <w:bottom w:val="none" w:sz="0" w:space="0" w:color="auto"/>
            <w:right w:val="none" w:sz="0" w:space="0" w:color="auto"/>
          </w:divBdr>
          <w:divsChild>
            <w:div w:id="570425390">
              <w:marLeft w:val="0"/>
              <w:marRight w:val="0"/>
              <w:marTop w:val="0"/>
              <w:marBottom w:val="0"/>
              <w:divBdr>
                <w:top w:val="none" w:sz="0" w:space="0" w:color="auto"/>
                <w:left w:val="none" w:sz="0" w:space="0" w:color="auto"/>
                <w:bottom w:val="none" w:sz="0" w:space="0" w:color="auto"/>
                <w:right w:val="none" w:sz="0" w:space="0" w:color="auto"/>
              </w:divBdr>
              <w:divsChild>
                <w:div w:id="1962026898">
                  <w:marLeft w:val="0"/>
                  <w:marRight w:val="0"/>
                  <w:marTop w:val="0"/>
                  <w:marBottom w:val="0"/>
                  <w:divBdr>
                    <w:top w:val="none" w:sz="0" w:space="0" w:color="auto"/>
                    <w:left w:val="none" w:sz="0" w:space="0" w:color="auto"/>
                    <w:bottom w:val="none" w:sz="0" w:space="0" w:color="auto"/>
                    <w:right w:val="none" w:sz="0" w:space="0" w:color="auto"/>
                  </w:divBdr>
                  <w:divsChild>
                    <w:div w:id="20211525">
                      <w:marLeft w:val="0"/>
                      <w:marRight w:val="0"/>
                      <w:marTop w:val="0"/>
                      <w:marBottom w:val="0"/>
                      <w:divBdr>
                        <w:top w:val="single" w:sz="4" w:space="2" w:color="C0C0C0"/>
                        <w:left w:val="single" w:sz="4" w:space="2" w:color="C0C0C0"/>
                        <w:bottom w:val="single" w:sz="4" w:space="2" w:color="C0C0C0"/>
                        <w:right w:val="single" w:sz="4" w:space="2" w:color="C0C0C0"/>
                      </w:divBdr>
                      <w:divsChild>
                        <w:div w:id="77216073">
                          <w:marLeft w:val="0"/>
                          <w:marRight w:val="0"/>
                          <w:marTop w:val="0"/>
                          <w:marBottom w:val="0"/>
                          <w:divBdr>
                            <w:top w:val="none" w:sz="0" w:space="0" w:color="auto"/>
                            <w:left w:val="none" w:sz="0" w:space="0" w:color="auto"/>
                            <w:bottom w:val="none" w:sz="0" w:space="0" w:color="auto"/>
                            <w:right w:val="none" w:sz="0" w:space="0" w:color="auto"/>
                          </w:divBdr>
                        </w:div>
                        <w:div w:id="124399877">
                          <w:marLeft w:val="0"/>
                          <w:marRight w:val="0"/>
                          <w:marTop w:val="0"/>
                          <w:marBottom w:val="0"/>
                          <w:divBdr>
                            <w:top w:val="none" w:sz="0" w:space="0" w:color="auto"/>
                            <w:left w:val="none" w:sz="0" w:space="0" w:color="auto"/>
                            <w:bottom w:val="none" w:sz="0" w:space="0" w:color="auto"/>
                            <w:right w:val="none" w:sz="0" w:space="0" w:color="auto"/>
                          </w:divBdr>
                        </w:div>
                        <w:div w:id="213859823">
                          <w:marLeft w:val="0"/>
                          <w:marRight w:val="0"/>
                          <w:marTop w:val="0"/>
                          <w:marBottom w:val="0"/>
                          <w:divBdr>
                            <w:top w:val="none" w:sz="0" w:space="0" w:color="auto"/>
                            <w:left w:val="none" w:sz="0" w:space="0" w:color="auto"/>
                            <w:bottom w:val="none" w:sz="0" w:space="0" w:color="auto"/>
                            <w:right w:val="none" w:sz="0" w:space="0" w:color="auto"/>
                          </w:divBdr>
                        </w:div>
                        <w:div w:id="228345947">
                          <w:marLeft w:val="0"/>
                          <w:marRight w:val="0"/>
                          <w:marTop w:val="0"/>
                          <w:marBottom w:val="0"/>
                          <w:divBdr>
                            <w:top w:val="none" w:sz="0" w:space="0" w:color="auto"/>
                            <w:left w:val="none" w:sz="0" w:space="0" w:color="auto"/>
                            <w:bottom w:val="none" w:sz="0" w:space="0" w:color="auto"/>
                            <w:right w:val="none" w:sz="0" w:space="0" w:color="auto"/>
                          </w:divBdr>
                        </w:div>
                        <w:div w:id="316034581">
                          <w:marLeft w:val="0"/>
                          <w:marRight w:val="0"/>
                          <w:marTop w:val="0"/>
                          <w:marBottom w:val="0"/>
                          <w:divBdr>
                            <w:top w:val="none" w:sz="0" w:space="0" w:color="auto"/>
                            <w:left w:val="none" w:sz="0" w:space="0" w:color="auto"/>
                            <w:bottom w:val="none" w:sz="0" w:space="0" w:color="auto"/>
                            <w:right w:val="none" w:sz="0" w:space="0" w:color="auto"/>
                          </w:divBdr>
                        </w:div>
                        <w:div w:id="383792980">
                          <w:marLeft w:val="0"/>
                          <w:marRight w:val="0"/>
                          <w:marTop w:val="0"/>
                          <w:marBottom w:val="0"/>
                          <w:divBdr>
                            <w:top w:val="none" w:sz="0" w:space="0" w:color="auto"/>
                            <w:left w:val="none" w:sz="0" w:space="0" w:color="auto"/>
                            <w:bottom w:val="none" w:sz="0" w:space="0" w:color="auto"/>
                            <w:right w:val="none" w:sz="0" w:space="0" w:color="auto"/>
                          </w:divBdr>
                        </w:div>
                        <w:div w:id="504370188">
                          <w:marLeft w:val="0"/>
                          <w:marRight w:val="0"/>
                          <w:marTop w:val="0"/>
                          <w:marBottom w:val="0"/>
                          <w:divBdr>
                            <w:top w:val="none" w:sz="0" w:space="0" w:color="auto"/>
                            <w:left w:val="none" w:sz="0" w:space="0" w:color="auto"/>
                            <w:bottom w:val="none" w:sz="0" w:space="0" w:color="auto"/>
                            <w:right w:val="none" w:sz="0" w:space="0" w:color="auto"/>
                          </w:divBdr>
                        </w:div>
                        <w:div w:id="631788710">
                          <w:marLeft w:val="0"/>
                          <w:marRight w:val="0"/>
                          <w:marTop w:val="0"/>
                          <w:marBottom w:val="0"/>
                          <w:divBdr>
                            <w:top w:val="none" w:sz="0" w:space="0" w:color="auto"/>
                            <w:left w:val="none" w:sz="0" w:space="0" w:color="auto"/>
                            <w:bottom w:val="none" w:sz="0" w:space="0" w:color="auto"/>
                            <w:right w:val="none" w:sz="0" w:space="0" w:color="auto"/>
                          </w:divBdr>
                        </w:div>
                        <w:div w:id="697858492">
                          <w:marLeft w:val="0"/>
                          <w:marRight w:val="0"/>
                          <w:marTop w:val="0"/>
                          <w:marBottom w:val="0"/>
                          <w:divBdr>
                            <w:top w:val="none" w:sz="0" w:space="0" w:color="auto"/>
                            <w:left w:val="none" w:sz="0" w:space="0" w:color="auto"/>
                            <w:bottom w:val="none" w:sz="0" w:space="0" w:color="auto"/>
                            <w:right w:val="none" w:sz="0" w:space="0" w:color="auto"/>
                          </w:divBdr>
                        </w:div>
                        <w:div w:id="715394441">
                          <w:marLeft w:val="0"/>
                          <w:marRight w:val="0"/>
                          <w:marTop w:val="0"/>
                          <w:marBottom w:val="0"/>
                          <w:divBdr>
                            <w:top w:val="none" w:sz="0" w:space="0" w:color="auto"/>
                            <w:left w:val="none" w:sz="0" w:space="0" w:color="auto"/>
                            <w:bottom w:val="none" w:sz="0" w:space="0" w:color="auto"/>
                            <w:right w:val="none" w:sz="0" w:space="0" w:color="auto"/>
                          </w:divBdr>
                        </w:div>
                        <w:div w:id="865411995">
                          <w:marLeft w:val="0"/>
                          <w:marRight w:val="0"/>
                          <w:marTop w:val="0"/>
                          <w:marBottom w:val="0"/>
                          <w:divBdr>
                            <w:top w:val="none" w:sz="0" w:space="0" w:color="auto"/>
                            <w:left w:val="none" w:sz="0" w:space="0" w:color="auto"/>
                            <w:bottom w:val="none" w:sz="0" w:space="0" w:color="auto"/>
                            <w:right w:val="none" w:sz="0" w:space="0" w:color="auto"/>
                          </w:divBdr>
                        </w:div>
                        <w:div w:id="909268569">
                          <w:marLeft w:val="0"/>
                          <w:marRight w:val="0"/>
                          <w:marTop w:val="0"/>
                          <w:marBottom w:val="0"/>
                          <w:divBdr>
                            <w:top w:val="none" w:sz="0" w:space="0" w:color="auto"/>
                            <w:left w:val="none" w:sz="0" w:space="0" w:color="auto"/>
                            <w:bottom w:val="none" w:sz="0" w:space="0" w:color="auto"/>
                            <w:right w:val="none" w:sz="0" w:space="0" w:color="auto"/>
                          </w:divBdr>
                        </w:div>
                        <w:div w:id="1023704351">
                          <w:marLeft w:val="0"/>
                          <w:marRight w:val="0"/>
                          <w:marTop w:val="0"/>
                          <w:marBottom w:val="0"/>
                          <w:divBdr>
                            <w:top w:val="none" w:sz="0" w:space="0" w:color="auto"/>
                            <w:left w:val="none" w:sz="0" w:space="0" w:color="auto"/>
                            <w:bottom w:val="none" w:sz="0" w:space="0" w:color="auto"/>
                            <w:right w:val="none" w:sz="0" w:space="0" w:color="auto"/>
                          </w:divBdr>
                        </w:div>
                        <w:div w:id="1044066484">
                          <w:marLeft w:val="0"/>
                          <w:marRight w:val="0"/>
                          <w:marTop w:val="0"/>
                          <w:marBottom w:val="0"/>
                          <w:divBdr>
                            <w:top w:val="none" w:sz="0" w:space="0" w:color="auto"/>
                            <w:left w:val="none" w:sz="0" w:space="0" w:color="auto"/>
                            <w:bottom w:val="none" w:sz="0" w:space="0" w:color="auto"/>
                            <w:right w:val="none" w:sz="0" w:space="0" w:color="auto"/>
                          </w:divBdr>
                        </w:div>
                        <w:div w:id="1063455030">
                          <w:marLeft w:val="0"/>
                          <w:marRight w:val="0"/>
                          <w:marTop w:val="0"/>
                          <w:marBottom w:val="0"/>
                          <w:divBdr>
                            <w:top w:val="none" w:sz="0" w:space="0" w:color="auto"/>
                            <w:left w:val="none" w:sz="0" w:space="0" w:color="auto"/>
                            <w:bottom w:val="none" w:sz="0" w:space="0" w:color="auto"/>
                            <w:right w:val="none" w:sz="0" w:space="0" w:color="auto"/>
                          </w:divBdr>
                        </w:div>
                        <w:div w:id="1178469410">
                          <w:marLeft w:val="0"/>
                          <w:marRight w:val="0"/>
                          <w:marTop w:val="0"/>
                          <w:marBottom w:val="0"/>
                          <w:divBdr>
                            <w:top w:val="none" w:sz="0" w:space="0" w:color="auto"/>
                            <w:left w:val="none" w:sz="0" w:space="0" w:color="auto"/>
                            <w:bottom w:val="none" w:sz="0" w:space="0" w:color="auto"/>
                            <w:right w:val="none" w:sz="0" w:space="0" w:color="auto"/>
                          </w:divBdr>
                        </w:div>
                        <w:div w:id="1285383723">
                          <w:marLeft w:val="0"/>
                          <w:marRight w:val="0"/>
                          <w:marTop w:val="0"/>
                          <w:marBottom w:val="0"/>
                          <w:divBdr>
                            <w:top w:val="none" w:sz="0" w:space="0" w:color="auto"/>
                            <w:left w:val="none" w:sz="0" w:space="0" w:color="auto"/>
                            <w:bottom w:val="none" w:sz="0" w:space="0" w:color="auto"/>
                            <w:right w:val="none" w:sz="0" w:space="0" w:color="auto"/>
                          </w:divBdr>
                        </w:div>
                        <w:div w:id="1446189519">
                          <w:marLeft w:val="0"/>
                          <w:marRight w:val="0"/>
                          <w:marTop w:val="0"/>
                          <w:marBottom w:val="0"/>
                          <w:divBdr>
                            <w:top w:val="none" w:sz="0" w:space="0" w:color="auto"/>
                            <w:left w:val="none" w:sz="0" w:space="0" w:color="auto"/>
                            <w:bottom w:val="none" w:sz="0" w:space="0" w:color="auto"/>
                            <w:right w:val="none" w:sz="0" w:space="0" w:color="auto"/>
                          </w:divBdr>
                        </w:div>
                        <w:div w:id="1608461601">
                          <w:marLeft w:val="0"/>
                          <w:marRight w:val="0"/>
                          <w:marTop w:val="0"/>
                          <w:marBottom w:val="0"/>
                          <w:divBdr>
                            <w:top w:val="none" w:sz="0" w:space="0" w:color="auto"/>
                            <w:left w:val="none" w:sz="0" w:space="0" w:color="auto"/>
                            <w:bottom w:val="none" w:sz="0" w:space="0" w:color="auto"/>
                            <w:right w:val="none" w:sz="0" w:space="0" w:color="auto"/>
                          </w:divBdr>
                        </w:div>
                        <w:div w:id="1797521768">
                          <w:marLeft w:val="0"/>
                          <w:marRight w:val="0"/>
                          <w:marTop w:val="0"/>
                          <w:marBottom w:val="0"/>
                          <w:divBdr>
                            <w:top w:val="none" w:sz="0" w:space="0" w:color="auto"/>
                            <w:left w:val="none" w:sz="0" w:space="0" w:color="auto"/>
                            <w:bottom w:val="none" w:sz="0" w:space="0" w:color="auto"/>
                            <w:right w:val="none" w:sz="0" w:space="0" w:color="auto"/>
                          </w:divBdr>
                        </w:div>
                        <w:div w:id="2028827180">
                          <w:marLeft w:val="0"/>
                          <w:marRight w:val="0"/>
                          <w:marTop w:val="0"/>
                          <w:marBottom w:val="0"/>
                          <w:divBdr>
                            <w:top w:val="none" w:sz="0" w:space="0" w:color="auto"/>
                            <w:left w:val="none" w:sz="0" w:space="0" w:color="auto"/>
                            <w:bottom w:val="none" w:sz="0" w:space="0" w:color="auto"/>
                            <w:right w:val="none" w:sz="0" w:space="0" w:color="auto"/>
                          </w:divBdr>
                        </w:div>
                        <w:div w:id="2053386682">
                          <w:marLeft w:val="0"/>
                          <w:marRight w:val="0"/>
                          <w:marTop w:val="0"/>
                          <w:marBottom w:val="0"/>
                          <w:divBdr>
                            <w:top w:val="none" w:sz="0" w:space="0" w:color="auto"/>
                            <w:left w:val="none" w:sz="0" w:space="0" w:color="auto"/>
                            <w:bottom w:val="none" w:sz="0" w:space="0" w:color="auto"/>
                            <w:right w:val="none" w:sz="0" w:space="0" w:color="auto"/>
                          </w:divBdr>
                        </w:div>
                        <w:div w:id="2067483315">
                          <w:marLeft w:val="0"/>
                          <w:marRight w:val="0"/>
                          <w:marTop w:val="0"/>
                          <w:marBottom w:val="0"/>
                          <w:divBdr>
                            <w:top w:val="none" w:sz="0" w:space="0" w:color="auto"/>
                            <w:left w:val="none" w:sz="0" w:space="0" w:color="auto"/>
                            <w:bottom w:val="none" w:sz="0" w:space="0" w:color="auto"/>
                            <w:right w:val="none" w:sz="0" w:space="0" w:color="auto"/>
                          </w:divBdr>
                        </w:div>
                        <w:div w:id="2113089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9744146">
      <w:bodyDiv w:val="1"/>
      <w:marLeft w:val="0"/>
      <w:marRight w:val="0"/>
      <w:marTop w:val="0"/>
      <w:marBottom w:val="0"/>
      <w:divBdr>
        <w:top w:val="none" w:sz="0" w:space="0" w:color="auto"/>
        <w:left w:val="none" w:sz="0" w:space="0" w:color="auto"/>
        <w:bottom w:val="none" w:sz="0" w:space="0" w:color="auto"/>
        <w:right w:val="none" w:sz="0" w:space="0" w:color="auto"/>
      </w:divBdr>
      <w:divsChild>
        <w:div w:id="5519633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1275879">
      <w:bodyDiv w:val="1"/>
      <w:marLeft w:val="0"/>
      <w:marRight w:val="0"/>
      <w:marTop w:val="0"/>
      <w:marBottom w:val="0"/>
      <w:divBdr>
        <w:top w:val="none" w:sz="0" w:space="0" w:color="auto"/>
        <w:left w:val="none" w:sz="0" w:space="0" w:color="auto"/>
        <w:bottom w:val="none" w:sz="0" w:space="0" w:color="auto"/>
        <w:right w:val="none" w:sz="0" w:space="0" w:color="auto"/>
      </w:divBdr>
      <w:divsChild>
        <w:div w:id="111412459">
          <w:marLeft w:val="0"/>
          <w:marRight w:val="0"/>
          <w:marTop w:val="0"/>
          <w:marBottom w:val="0"/>
          <w:divBdr>
            <w:top w:val="none" w:sz="0" w:space="0" w:color="auto"/>
            <w:left w:val="none" w:sz="0" w:space="0" w:color="auto"/>
            <w:bottom w:val="none" w:sz="0" w:space="0" w:color="auto"/>
            <w:right w:val="none" w:sz="0" w:space="0" w:color="auto"/>
          </w:divBdr>
          <w:divsChild>
            <w:div w:id="1077943705">
              <w:marLeft w:val="0"/>
              <w:marRight w:val="0"/>
              <w:marTop w:val="0"/>
              <w:marBottom w:val="0"/>
              <w:divBdr>
                <w:top w:val="none" w:sz="0" w:space="0" w:color="auto"/>
                <w:left w:val="none" w:sz="0" w:space="0" w:color="auto"/>
                <w:bottom w:val="none" w:sz="0" w:space="0" w:color="auto"/>
                <w:right w:val="none" w:sz="0" w:space="0" w:color="auto"/>
              </w:divBdr>
              <w:divsChild>
                <w:div w:id="882061514">
                  <w:marLeft w:val="0"/>
                  <w:marRight w:val="0"/>
                  <w:marTop w:val="0"/>
                  <w:marBottom w:val="0"/>
                  <w:divBdr>
                    <w:top w:val="none" w:sz="0" w:space="0" w:color="auto"/>
                    <w:left w:val="none" w:sz="0" w:space="0" w:color="auto"/>
                    <w:bottom w:val="none" w:sz="0" w:space="0" w:color="auto"/>
                    <w:right w:val="none" w:sz="0" w:space="0" w:color="auto"/>
                  </w:divBdr>
                  <w:divsChild>
                    <w:div w:id="31892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1400247">
      <w:bodyDiv w:val="1"/>
      <w:marLeft w:val="0"/>
      <w:marRight w:val="0"/>
      <w:marTop w:val="0"/>
      <w:marBottom w:val="0"/>
      <w:divBdr>
        <w:top w:val="none" w:sz="0" w:space="0" w:color="auto"/>
        <w:left w:val="none" w:sz="0" w:space="0" w:color="auto"/>
        <w:bottom w:val="none" w:sz="0" w:space="0" w:color="auto"/>
        <w:right w:val="none" w:sz="0" w:space="0" w:color="auto"/>
      </w:divBdr>
    </w:div>
    <w:div w:id="1021857316">
      <w:bodyDiv w:val="1"/>
      <w:marLeft w:val="0"/>
      <w:marRight w:val="0"/>
      <w:marTop w:val="0"/>
      <w:marBottom w:val="0"/>
      <w:divBdr>
        <w:top w:val="none" w:sz="0" w:space="0" w:color="auto"/>
        <w:left w:val="none" w:sz="0" w:space="0" w:color="auto"/>
        <w:bottom w:val="none" w:sz="0" w:space="0" w:color="auto"/>
        <w:right w:val="none" w:sz="0" w:space="0" w:color="auto"/>
      </w:divBdr>
      <w:divsChild>
        <w:div w:id="1133865359">
          <w:marLeft w:val="0"/>
          <w:marRight w:val="0"/>
          <w:marTop w:val="0"/>
          <w:marBottom w:val="0"/>
          <w:divBdr>
            <w:top w:val="none" w:sz="0" w:space="0" w:color="auto"/>
            <w:left w:val="none" w:sz="0" w:space="0" w:color="auto"/>
            <w:bottom w:val="none" w:sz="0" w:space="0" w:color="auto"/>
            <w:right w:val="none" w:sz="0" w:space="0" w:color="auto"/>
          </w:divBdr>
          <w:divsChild>
            <w:div w:id="1105077212">
              <w:marLeft w:val="0"/>
              <w:marRight w:val="0"/>
              <w:marTop w:val="0"/>
              <w:marBottom w:val="0"/>
              <w:divBdr>
                <w:top w:val="none" w:sz="0" w:space="0" w:color="auto"/>
                <w:left w:val="none" w:sz="0" w:space="0" w:color="auto"/>
                <w:bottom w:val="none" w:sz="0" w:space="0" w:color="auto"/>
                <w:right w:val="none" w:sz="0" w:space="0" w:color="auto"/>
              </w:divBdr>
              <w:divsChild>
                <w:div w:id="46434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899395">
          <w:marLeft w:val="0"/>
          <w:marRight w:val="0"/>
          <w:marTop w:val="0"/>
          <w:marBottom w:val="0"/>
          <w:divBdr>
            <w:top w:val="none" w:sz="0" w:space="0" w:color="auto"/>
            <w:left w:val="none" w:sz="0" w:space="0" w:color="auto"/>
            <w:bottom w:val="none" w:sz="0" w:space="0" w:color="auto"/>
            <w:right w:val="none" w:sz="0" w:space="0" w:color="auto"/>
          </w:divBdr>
          <w:divsChild>
            <w:div w:id="7368046">
              <w:marLeft w:val="0"/>
              <w:marRight w:val="0"/>
              <w:marTop w:val="0"/>
              <w:marBottom w:val="0"/>
              <w:divBdr>
                <w:top w:val="none" w:sz="0" w:space="0" w:color="auto"/>
                <w:left w:val="none" w:sz="0" w:space="0" w:color="auto"/>
                <w:bottom w:val="none" w:sz="0" w:space="0" w:color="auto"/>
                <w:right w:val="none" w:sz="0" w:space="0" w:color="auto"/>
              </w:divBdr>
              <w:divsChild>
                <w:div w:id="771364597">
                  <w:marLeft w:val="0"/>
                  <w:marRight w:val="0"/>
                  <w:marTop w:val="0"/>
                  <w:marBottom w:val="0"/>
                  <w:divBdr>
                    <w:top w:val="none" w:sz="0" w:space="0" w:color="auto"/>
                    <w:left w:val="none" w:sz="0" w:space="0" w:color="auto"/>
                    <w:bottom w:val="none" w:sz="0" w:space="0" w:color="auto"/>
                    <w:right w:val="none" w:sz="0" w:space="0" w:color="auto"/>
                  </w:divBdr>
                </w:div>
                <w:div w:id="133367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284416">
      <w:bodyDiv w:val="1"/>
      <w:marLeft w:val="0"/>
      <w:marRight w:val="0"/>
      <w:marTop w:val="0"/>
      <w:marBottom w:val="0"/>
      <w:divBdr>
        <w:top w:val="none" w:sz="0" w:space="0" w:color="auto"/>
        <w:left w:val="none" w:sz="0" w:space="0" w:color="auto"/>
        <w:bottom w:val="none" w:sz="0" w:space="0" w:color="auto"/>
        <w:right w:val="none" w:sz="0" w:space="0" w:color="auto"/>
      </w:divBdr>
    </w:div>
    <w:div w:id="1024212580">
      <w:bodyDiv w:val="1"/>
      <w:marLeft w:val="0"/>
      <w:marRight w:val="0"/>
      <w:marTop w:val="0"/>
      <w:marBottom w:val="0"/>
      <w:divBdr>
        <w:top w:val="none" w:sz="0" w:space="0" w:color="auto"/>
        <w:left w:val="none" w:sz="0" w:space="0" w:color="auto"/>
        <w:bottom w:val="none" w:sz="0" w:space="0" w:color="auto"/>
        <w:right w:val="none" w:sz="0" w:space="0" w:color="auto"/>
      </w:divBdr>
    </w:div>
    <w:div w:id="1024405273">
      <w:bodyDiv w:val="1"/>
      <w:marLeft w:val="0"/>
      <w:marRight w:val="0"/>
      <w:marTop w:val="0"/>
      <w:marBottom w:val="0"/>
      <w:divBdr>
        <w:top w:val="none" w:sz="0" w:space="0" w:color="auto"/>
        <w:left w:val="none" w:sz="0" w:space="0" w:color="auto"/>
        <w:bottom w:val="none" w:sz="0" w:space="0" w:color="auto"/>
        <w:right w:val="none" w:sz="0" w:space="0" w:color="auto"/>
      </w:divBdr>
      <w:divsChild>
        <w:div w:id="250896389">
          <w:marLeft w:val="0"/>
          <w:marRight w:val="0"/>
          <w:marTop w:val="0"/>
          <w:marBottom w:val="0"/>
          <w:divBdr>
            <w:top w:val="none" w:sz="0" w:space="0" w:color="auto"/>
            <w:left w:val="none" w:sz="0" w:space="0" w:color="auto"/>
            <w:bottom w:val="none" w:sz="0" w:space="0" w:color="auto"/>
            <w:right w:val="none" w:sz="0" w:space="0" w:color="auto"/>
          </w:divBdr>
        </w:div>
        <w:div w:id="288434856">
          <w:marLeft w:val="0"/>
          <w:marRight w:val="0"/>
          <w:marTop w:val="0"/>
          <w:marBottom w:val="0"/>
          <w:divBdr>
            <w:top w:val="none" w:sz="0" w:space="0" w:color="auto"/>
            <w:left w:val="none" w:sz="0" w:space="0" w:color="auto"/>
            <w:bottom w:val="none" w:sz="0" w:space="0" w:color="auto"/>
            <w:right w:val="none" w:sz="0" w:space="0" w:color="auto"/>
          </w:divBdr>
        </w:div>
      </w:divsChild>
    </w:div>
    <w:div w:id="1027874473">
      <w:bodyDiv w:val="1"/>
      <w:marLeft w:val="0"/>
      <w:marRight w:val="0"/>
      <w:marTop w:val="0"/>
      <w:marBottom w:val="0"/>
      <w:divBdr>
        <w:top w:val="none" w:sz="0" w:space="0" w:color="auto"/>
        <w:left w:val="none" w:sz="0" w:space="0" w:color="auto"/>
        <w:bottom w:val="none" w:sz="0" w:space="0" w:color="auto"/>
        <w:right w:val="none" w:sz="0" w:space="0" w:color="auto"/>
      </w:divBdr>
    </w:div>
    <w:div w:id="1028024874">
      <w:bodyDiv w:val="1"/>
      <w:marLeft w:val="0"/>
      <w:marRight w:val="0"/>
      <w:marTop w:val="0"/>
      <w:marBottom w:val="0"/>
      <w:divBdr>
        <w:top w:val="none" w:sz="0" w:space="0" w:color="auto"/>
        <w:left w:val="none" w:sz="0" w:space="0" w:color="auto"/>
        <w:bottom w:val="none" w:sz="0" w:space="0" w:color="auto"/>
        <w:right w:val="none" w:sz="0" w:space="0" w:color="auto"/>
      </w:divBdr>
      <w:divsChild>
        <w:div w:id="1788624585">
          <w:marLeft w:val="0"/>
          <w:marRight w:val="0"/>
          <w:marTop w:val="0"/>
          <w:marBottom w:val="0"/>
          <w:divBdr>
            <w:top w:val="none" w:sz="0" w:space="0" w:color="auto"/>
            <w:left w:val="none" w:sz="0" w:space="0" w:color="auto"/>
            <w:bottom w:val="none" w:sz="0" w:space="0" w:color="auto"/>
            <w:right w:val="none" w:sz="0" w:space="0" w:color="auto"/>
          </w:divBdr>
        </w:div>
      </w:divsChild>
    </w:div>
    <w:div w:id="1028481853">
      <w:bodyDiv w:val="1"/>
      <w:marLeft w:val="0"/>
      <w:marRight w:val="0"/>
      <w:marTop w:val="0"/>
      <w:marBottom w:val="0"/>
      <w:divBdr>
        <w:top w:val="none" w:sz="0" w:space="0" w:color="auto"/>
        <w:left w:val="none" w:sz="0" w:space="0" w:color="auto"/>
        <w:bottom w:val="none" w:sz="0" w:space="0" w:color="auto"/>
        <w:right w:val="none" w:sz="0" w:space="0" w:color="auto"/>
      </w:divBdr>
      <w:divsChild>
        <w:div w:id="784813810">
          <w:marLeft w:val="0"/>
          <w:marRight w:val="0"/>
          <w:marTop w:val="0"/>
          <w:marBottom w:val="0"/>
          <w:divBdr>
            <w:top w:val="none" w:sz="0" w:space="0" w:color="auto"/>
            <w:left w:val="none" w:sz="0" w:space="0" w:color="auto"/>
            <w:bottom w:val="none" w:sz="0" w:space="0" w:color="auto"/>
            <w:right w:val="none" w:sz="0" w:space="0" w:color="auto"/>
          </w:divBdr>
          <w:divsChild>
            <w:div w:id="1918128515">
              <w:marLeft w:val="0"/>
              <w:marRight w:val="0"/>
              <w:marTop w:val="0"/>
              <w:marBottom w:val="0"/>
              <w:divBdr>
                <w:top w:val="none" w:sz="0" w:space="0" w:color="auto"/>
                <w:left w:val="none" w:sz="0" w:space="0" w:color="auto"/>
                <w:bottom w:val="none" w:sz="0" w:space="0" w:color="auto"/>
                <w:right w:val="none" w:sz="0" w:space="0" w:color="auto"/>
              </w:divBdr>
              <w:divsChild>
                <w:div w:id="1781298444">
                  <w:marLeft w:val="0"/>
                  <w:marRight w:val="0"/>
                  <w:marTop w:val="0"/>
                  <w:marBottom w:val="0"/>
                  <w:divBdr>
                    <w:top w:val="none" w:sz="0" w:space="0" w:color="auto"/>
                    <w:left w:val="none" w:sz="0" w:space="0" w:color="auto"/>
                    <w:bottom w:val="none" w:sz="0" w:space="0" w:color="auto"/>
                    <w:right w:val="none" w:sz="0" w:space="0" w:color="auto"/>
                  </w:divBdr>
                  <w:divsChild>
                    <w:div w:id="45764743">
                      <w:marLeft w:val="0"/>
                      <w:marRight w:val="0"/>
                      <w:marTop w:val="0"/>
                      <w:marBottom w:val="0"/>
                      <w:divBdr>
                        <w:top w:val="single" w:sz="4" w:space="2" w:color="C0C0C0"/>
                        <w:left w:val="single" w:sz="4" w:space="2" w:color="C0C0C0"/>
                        <w:bottom w:val="single" w:sz="4" w:space="2" w:color="C0C0C0"/>
                        <w:right w:val="single" w:sz="4" w:space="2" w:color="C0C0C0"/>
                      </w:divBdr>
                      <w:divsChild>
                        <w:div w:id="487018826">
                          <w:marLeft w:val="0"/>
                          <w:marRight w:val="0"/>
                          <w:marTop w:val="0"/>
                          <w:marBottom w:val="0"/>
                          <w:divBdr>
                            <w:top w:val="none" w:sz="0" w:space="0" w:color="auto"/>
                            <w:left w:val="none" w:sz="0" w:space="0" w:color="auto"/>
                            <w:bottom w:val="none" w:sz="0" w:space="0" w:color="auto"/>
                            <w:right w:val="none" w:sz="0" w:space="0" w:color="auto"/>
                          </w:divBdr>
                        </w:div>
                        <w:div w:id="548879743">
                          <w:marLeft w:val="0"/>
                          <w:marRight w:val="0"/>
                          <w:marTop w:val="0"/>
                          <w:marBottom w:val="0"/>
                          <w:divBdr>
                            <w:top w:val="none" w:sz="0" w:space="0" w:color="auto"/>
                            <w:left w:val="none" w:sz="0" w:space="0" w:color="auto"/>
                            <w:bottom w:val="none" w:sz="0" w:space="0" w:color="auto"/>
                            <w:right w:val="none" w:sz="0" w:space="0" w:color="auto"/>
                          </w:divBdr>
                        </w:div>
                        <w:div w:id="662050657">
                          <w:marLeft w:val="0"/>
                          <w:marRight w:val="0"/>
                          <w:marTop w:val="0"/>
                          <w:marBottom w:val="0"/>
                          <w:divBdr>
                            <w:top w:val="none" w:sz="0" w:space="0" w:color="auto"/>
                            <w:left w:val="none" w:sz="0" w:space="0" w:color="auto"/>
                            <w:bottom w:val="none" w:sz="0" w:space="0" w:color="auto"/>
                            <w:right w:val="none" w:sz="0" w:space="0" w:color="auto"/>
                          </w:divBdr>
                        </w:div>
                        <w:div w:id="97918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9454425">
      <w:bodyDiv w:val="1"/>
      <w:marLeft w:val="0"/>
      <w:marRight w:val="0"/>
      <w:marTop w:val="0"/>
      <w:marBottom w:val="0"/>
      <w:divBdr>
        <w:top w:val="none" w:sz="0" w:space="0" w:color="auto"/>
        <w:left w:val="none" w:sz="0" w:space="0" w:color="auto"/>
        <w:bottom w:val="none" w:sz="0" w:space="0" w:color="auto"/>
        <w:right w:val="none" w:sz="0" w:space="0" w:color="auto"/>
      </w:divBdr>
    </w:div>
    <w:div w:id="1030451805">
      <w:bodyDiv w:val="1"/>
      <w:marLeft w:val="0"/>
      <w:marRight w:val="0"/>
      <w:marTop w:val="0"/>
      <w:marBottom w:val="0"/>
      <w:divBdr>
        <w:top w:val="none" w:sz="0" w:space="0" w:color="auto"/>
        <w:left w:val="none" w:sz="0" w:space="0" w:color="auto"/>
        <w:bottom w:val="none" w:sz="0" w:space="0" w:color="auto"/>
        <w:right w:val="none" w:sz="0" w:space="0" w:color="auto"/>
      </w:divBdr>
      <w:divsChild>
        <w:div w:id="1064715934">
          <w:marLeft w:val="0"/>
          <w:marRight w:val="0"/>
          <w:marTop w:val="0"/>
          <w:marBottom w:val="0"/>
          <w:divBdr>
            <w:top w:val="none" w:sz="0" w:space="0" w:color="auto"/>
            <w:left w:val="none" w:sz="0" w:space="0" w:color="auto"/>
            <w:bottom w:val="none" w:sz="0" w:space="0" w:color="auto"/>
            <w:right w:val="none" w:sz="0" w:space="0" w:color="auto"/>
          </w:divBdr>
          <w:divsChild>
            <w:div w:id="1203203171">
              <w:marLeft w:val="0"/>
              <w:marRight w:val="0"/>
              <w:marTop w:val="0"/>
              <w:marBottom w:val="0"/>
              <w:divBdr>
                <w:top w:val="none" w:sz="0" w:space="0" w:color="auto"/>
                <w:left w:val="none" w:sz="0" w:space="0" w:color="auto"/>
                <w:bottom w:val="none" w:sz="0" w:space="0" w:color="auto"/>
                <w:right w:val="none" w:sz="0" w:space="0" w:color="auto"/>
              </w:divBdr>
              <w:divsChild>
                <w:div w:id="1365593869">
                  <w:marLeft w:val="0"/>
                  <w:marRight w:val="0"/>
                  <w:marTop w:val="0"/>
                  <w:marBottom w:val="0"/>
                  <w:divBdr>
                    <w:top w:val="none" w:sz="0" w:space="0" w:color="auto"/>
                    <w:left w:val="none" w:sz="0" w:space="0" w:color="auto"/>
                    <w:bottom w:val="none" w:sz="0" w:space="0" w:color="auto"/>
                    <w:right w:val="none" w:sz="0" w:space="0" w:color="auto"/>
                  </w:divBdr>
                  <w:divsChild>
                    <w:div w:id="97710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1148720">
      <w:bodyDiv w:val="1"/>
      <w:marLeft w:val="0"/>
      <w:marRight w:val="0"/>
      <w:marTop w:val="0"/>
      <w:marBottom w:val="0"/>
      <w:divBdr>
        <w:top w:val="none" w:sz="0" w:space="0" w:color="auto"/>
        <w:left w:val="none" w:sz="0" w:space="0" w:color="auto"/>
        <w:bottom w:val="none" w:sz="0" w:space="0" w:color="auto"/>
        <w:right w:val="none" w:sz="0" w:space="0" w:color="auto"/>
      </w:divBdr>
      <w:divsChild>
        <w:div w:id="905267173">
          <w:marLeft w:val="0"/>
          <w:marRight w:val="0"/>
          <w:marTop w:val="0"/>
          <w:marBottom w:val="0"/>
          <w:divBdr>
            <w:top w:val="none" w:sz="0" w:space="0" w:color="auto"/>
            <w:left w:val="none" w:sz="0" w:space="0" w:color="auto"/>
            <w:bottom w:val="none" w:sz="0" w:space="0" w:color="auto"/>
            <w:right w:val="none" w:sz="0" w:space="0" w:color="auto"/>
          </w:divBdr>
        </w:div>
        <w:div w:id="22438089">
          <w:marLeft w:val="0"/>
          <w:marRight w:val="0"/>
          <w:marTop w:val="0"/>
          <w:marBottom w:val="0"/>
          <w:divBdr>
            <w:top w:val="none" w:sz="0" w:space="0" w:color="auto"/>
            <w:left w:val="none" w:sz="0" w:space="0" w:color="auto"/>
            <w:bottom w:val="none" w:sz="0" w:space="0" w:color="auto"/>
            <w:right w:val="none" w:sz="0" w:space="0" w:color="auto"/>
          </w:divBdr>
        </w:div>
        <w:div w:id="1352947876">
          <w:marLeft w:val="0"/>
          <w:marRight w:val="0"/>
          <w:marTop w:val="0"/>
          <w:marBottom w:val="0"/>
          <w:divBdr>
            <w:top w:val="none" w:sz="0" w:space="0" w:color="auto"/>
            <w:left w:val="none" w:sz="0" w:space="0" w:color="auto"/>
            <w:bottom w:val="none" w:sz="0" w:space="0" w:color="auto"/>
            <w:right w:val="none" w:sz="0" w:space="0" w:color="auto"/>
          </w:divBdr>
        </w:div>
        <w:div w:id="1067920771">
          <w:marLeft w:val="0"/>
          <w:marRight w:val="0"/>
          <w:marTop w:val="0"/>
          <w:marBottom w:val="0"/>
          <w:divBdr>
            <w:top w:val="none" w:sz="0" w:space="0" w:color="auto"/>
            <w:left w:val="none" w:sz="0" w:space="0" w:color="auto"/>
            <w:bottom w:val="none" w:sz="0" w:space="0" w:color="auto"/>
            <w:right w:val="none" w:sz="0" w:space="0" w:color="auto"/>
          </w:divBdr>
        </w:div>
        <w:div w:id="37052941">
          <w:marLeft w:val="0"/>
          <w:marRight w:val="0"/>
          <w:marTop w:val="0"/>
          <w:marBottom w:val="0"/>
          <w:divBdr>
            <w:top w:val="none" w:sz="0" w:space="0" w:color="auto"/>
            <w:left w:val="none" w:sz="0" w:space="0" w:color="auto"/>
            <w:bottom w:val="none" w:sz="0" w:space="0" w:color="auto"/>
            <w:right w:val="none" w:sz="0" w:space="0" w:color="auto"/>
          </w:divBdr>
        </w:div>
        <w:div w:id="1545436970">
          <w:marLeft w:val="0"/>
          <w:marRight w:val="0"/>
          <w:marTop w:val="0"/>
          <w:marBottom w:val="0"/>
          <w:divBdr>
            <w:top w:val="none" w:sz="0" w:space="0" w:color="auto"/>
            <w:left w:val="none" w:sz="0" w:space="0" w:color="auto"/>
            <w:bottom w:val="none" w:sz="0" w:space="0" w:color="auto"/>
            <w:right w:val="none" w:sz="0" w:space="0" w:color="auto"/>
          </w:divBdr>
        </w:div>
        <w:div w:id="2006126414">
          <w:marLeft w:val="0"/>
          <w:marRight w:val="0"/>
          <w:marTop w:val="0"/>
          <w:marBottom w:val="0"/>
          <w:divBdr>
            <w:top w:val="none" w:sz="0" w:space="0" w:color="auto"/>
            <w:left w:val="none" w:sz="0" w:space="0" w:color="auto"/>
            <w:bottom w:val="none" w:sz="0" w:space="0" w:color="auto"/>
            <w:right w:val="none" w:sz="0" w:space="0" w:color="auto"/>
          </w:divBdr>
        </w:div>
        <w:div w:id="506214636">
          <w:marLeft w:val="0"/>
          <w:marRight w:val="0"/>
          <w:marTop w:val="0"/>
          <w:marBottom w:val="0"/>
          <w:divBdr>
            <w:top w:val="none" w:sz="0" w:space="0" w:color="auto"/>
            <w:left w:val="none" w:sz="0" w:space="0" w:color="auto"/>
            <w:bottom w:val="none" w:sz="0" w:space="0" w:color="auto"/>
            <w:right w:val="none" w:sz="0" w:space="0" w:color="auto"/>
          </w:divBdr>
        </w:div>
        <w:div w:id="579994929">
          <w:marLeft w:val="0"/>
          <w:marRight w:val="0"/>
          <w:marTop w:val="0"/>
          <w:marBottom w:val="0"/>
          <w:divBdr>
            <w:top w:val="none" w:sz="0" w:space="0" w:color="auto"/>
            <w:left w:val="none" w:sz="0" w:space="0" w:color="auto"/>
            <w:bottom w:val="none" w:sz="0" w:space="0" w:color="auto"/>
            <w:right w:val="none" w:sz="0" w:space="0" w:color="auto"/>
          </w:divBdr>
        </w:div>
        <w:div w:id="489055850">
          <w:marLeft w:val="0"/>
          <w:marRight w:val="0"/>
          <w:marTop w:val="0"/>
          <w:marBottom w:val="0"/>
          <w:divBdr>
            <w:top w:val="none" w:sz="0" w:space="0" w:color="auto"/>
            <w:left w:val="none" w:sz="0" w:space="0" w:color="auto"/>
            <w:bottom w:val="none" w:sz="0" w:space="0" w:color="auto"/>
            <w:right w:val="none" w:sz="0" w:space="0" w:color="auto"/>
          </w:divBdr>
        </w:div>
        <w:div w:id="99645742">
          <w:marLeft w:val="0"/>
          <w:marRight w:val="0"/>
          <w:marTop w:val="0"/>
          <w:marBottom w:val="0"/>
          <w:divBdr>
            <w:top w:val="none" w:sz="0" w:space="0" w:color="auto"/>
            <w:left w:val="none" w:sz="0" w:space="0" w:color="auto"/>
            <w:bottom w:val="none" w:sz="0" w:space="0" w:color="auto"/>
            <w:right w:val="none" w:sz="0" w:space="0" w:color="auto"/>
          </w:divBdr>
        </w:div>
        <w:div w:id="322707990">
          <w:marLeft w:val="0"/>
          <w:marRight w:val="0"/>
          <w:marTop w:val="0"/>
          <w:marBottom w:val="0"/>
          <w:divBdr>
            <w:top w:val="none" w:sz="0" w:space="0" w:color="auto"/>
            <w:left w:val="none" w:sz="0" w:space="0" w:color="auto"/>
            <w:bottom w:val="none" w:sz="0" w:space="0" w:color="auto"/>
            <w:right w:val="none" w:sz="0" w:space="0" w:color="auto"/>
          </w:divBdr>
        </w:div>
        <w:div w:id="1300961147">
          <w:marLeft w:val="0"/>
          <w:marRight w:val="0"/>
          <w:marTop w:val="0"/>
          <w:marBottom w:val="0"/>
          <w:divBdr>
            <w:top w:val="none" w:sz="0" w:space="0" w:color="auto"/>
            <w:left w:val="none" w:sz="0" w:space="0" w:color="auto"/>
            <w:bottom w:val="none" w:sz="0" w:space="0" w:color="auto"/>
            <w:right w:val="none" w:sz="0" w:space="0" w:color="auto"/>
          </w:divBdr>
        </w:div>
        <w:div w:id="247154533">
          <w:marLeft w:val="0"/>
          <w:marRight w:val="0"/>
          <w:marTop w:val="0"/>
          <w:marBottom w:val="0"/>
          <w:divBdr>
            <w:top w:val="none" w:sz="0" w:space="0" w:color="auto"/>
            <w:left w:val="none" w:sz="0" w:space="0" w:color="auto"/>
            <w:bottom w:val="none" w:sz="0" w:space="0" w:color="auto"/>
            <w:right w:val="none" w:sz="0" w:space="0" w:color="auto"/>
          </w:divBdr>
        </w:div>
        <w:div w:id="1161387357">
          <w:marLeft w:val="0"/>
          <w:marRight w:val="0"/>
          <w:marTop w:val="0"/>
          <w:marBottom w:val="0"/>
          <w:divBdr>
            <w:top w:val="none" w:sz="0" w:space="0" w:color="auto"/>
            <w:left w:val="none" w:sz="0" w:space="0" w:color="auto"/>
            <w:bottom w:val="none" w:sz="0" w:space="0" w:color="auto"/>
            <w:right w:val="none" w:sz="0" w:space="0" w:color="auto"/>
          </w:divBdr>
        </w:div>
        <w:div w:id="1583685991">
          <w:marLeft w:val="0"/>
          <w:marRight w:val="0"/>
          <w:marTop w:val="0"/>
          <w:marBottom w:val="0"/>
          <w:divBdr>
            <w:top w:val="none" w:sz="0" w:space="0" w:color="auto"/>
            <w:left w:val="none" w:sz="0" w:space="0" w:color="auto"/>
            <w:bottom w:val="none" w:sz="0" w:space="0" w:color="auto"/>
            <w:right w:val="none" w:sz="0" w:space="0" w:color="auto"/>
          </w:divBdr>
        </w:div>
        <w:div w:id="757869817">
          <w:marLeft w:val="0"/>
          <w:marRight w:val="0"/>
          <w:marTop w:val="0"/>
          <w:marBottom w:val="0"/>
          <w:divBdr>
            <w:top w:val="none" w:sz="0" w:space="0" w:color="auto"/>
            <w:left w:val="none" w:sz="0" w:space="0" w:color="auto"/>
            <w:bottom w:val="none" w:sz="0" w:space="0" w:color="auto"/>
            <w:right w:val="none" w:sz="0" w:space="0" w:color="auto"/>
          </w:divBdr>
        </w:div>
        <w:div w:id="1597667332">
          <w:marLeft w:val="0"/>
          <w:marRight w:val="0"/>
          <w:marTop w:val="0"/>
          <w:marBottom w:val="0"/>
          <w:divBdr>
            <w:top w:val="none" w:sz="0" w:space="0" w:color="auto"/>
            <w:left w:val="none" w:sz="0" w:space="0" w:color="auto"/>
            <w:bottom w:val="none" w:sz="0" w:space="0" w:color="auto"/>
            <w:right w:val="none" w:sz="0" w:space="0" w:color="auto"/>
          </w:divBdr>
        </w:div>
      </w:divsChild>
    </w:div>
    <w:div w:id="1031686095">
      <w:bodyDiv w:val="1"/>
      <w:marLeft w:val="0"/>
      <w:marRight w:val="0"/>
      <w:marTop w:val="0"/>
      <w:marBottom w:val="0"/>
      <w:divBdr>
        <w:top w:val="none" w:sz="0" w:space="0" w:color="auto"/>
        <w:left w:val="none" w:sz="0" w:space="0" w:color="auto"/>
        <w:bottom w:val="none" w:sz="0" w:space="0" w:color="auto"/>
        <w:right w:val="none" w:sz="0" w:space="0" w:color="auto"/>
      </w:divBdr>
      <w:divsChild>
        <w:div w:id="18243421">
          <w:marLeft w:val="0"/>
          <w:marRight w:val="0"/>
          <w:marTop w:val="0"/>
          <w:marBottom w:val="0"/>
          <w:divBdr>
            <w:top w:val="none" w:sz="0" w:space="0" w:color="auto"/>
            <w:left w:val="none" w:sz="0" w:space="0" w:color="auto"/>
            <w:bottom w:val="none" w:sz="0" w:space="0" w:color="auto"/>
            <w:right w:val="none" w:sz="0" w:space="0" w:color="auto"/>
          </w:divBdr>
          <w:divsChild>
            <w:div w:id="1155755659">
              <w:marLeft w:val="0"/>
              <w:marRight w:val="0"/>
              <w:marTop w:val="0"/>
              <w:marBottom w:val="0"/>
              <w:divBdr>
                <w:top w:val="none" w:sz="0" w:space="0" w:color="auto"/>
                <w:left w:val="none" w:sz="0" w:space="0" w:color="auto"/>
                <w:bottom w:val="none" w:sz="0" w:space="0" w:color="auto"/>
                <w:right w:val="none" w:sz="0" w:space="0" w:color="auto"/>
              </w:divBdr>
            </w:div>
          </w:divsChild>
        </w:div>
        <w:div w:id="138691498">
          <w:marLeft w:val="0"/>
          <w:marRight w:val="0"/>
          <w:marTop w:val="0"/>
          <w:marBottom w:val="0"/>
          <w:divBdr>
            <w:top w:val="none" w:sz="0" w:space="0" w:color="auto"/>
            <w:left w:val="none" w:sz="0" w:space="0" w:color="auto"/>
            <w:bottom w:val="none" w:sz="0" w:space="0" w:color="auto"/>
            <w:right w:val="none" w:sz="0" w:space="0" w:color="auto"/>
          </w:divBdr>
          <w:divsChild>
            <w:div w:id="1410735149">
              <w:marLeft w:val="0"/>
              <w:marRight w:val="0"/>
              <w:marTop w:val="0"/>
              <w:marBottom w:val="0"/>
              <w:divBdr>
                <w:top w:val="none" w:sz="0" w:space="0" w:color="auto"/>
                <w:left w:val="none" w:sz="0" w:space="0" w:color="auto"/>
                <w:bottom w:val="none" w:sz="0" w:space="0" w:color="auto"/>
                <w:right w:val="none" w:sz="0" w:space="0" w:color="auto"/>
              </w:divBdr>
            </w:div>
          </w:divsChild>
        </w:div>
        <w:div w:id="245923197">
          <w:marLeft w:val="0"/>
          <w:marRight w:val="0"/>
          <w:marTop w:val="0"/>
          <w:marBottom w:val="0"/>
          <w:divBdr>
            <w:top w:val="none" w:sz="0" w:space="0" w:color="auto"/>
            <w:left w:val="none" w:sz="0" w:space="0" w:color="auto"/>
            <w:bottom w:val="none" w:sz="0" w:space="0" w:color="auto"/>
            <w:right w:val="none" w:sz="0" w:space="0" w:color="auto"/>
          </w:divBdr>
          <w:divsChild>
            <w:div w:id="191846306">
              <w:marLeft w:val="0"/>
              <w:marRight w:val="0"/>
              <w:marTop w:val="0"/>
              <w:marBottom w:val="0"/>
              <w:divBdr>
                <w:top w:val="none" w:sz="0" w:space="0" w:color="auto"/>
                <w:left w:val="none" w:sz="0" w:space="0" w:color="auto"/>
                <w:bottom w:val="none" w:sz="0" w:space="0" w:color="auto"/>
                <w:right w:val="none" w:sz="0" w:space="0" w:color="auto"/>
              </w:divBdr>
            </w:div>
          </w:divsChild>
        </w:div>
        <w:div w:id="271713645">
          <w:marLeft w:val="0"/>
          <w:marRight w:val="0"/>
          <w:marTop w:val="0"/>
          <w:marBottom w:val="0"/>
          <w:divBdr>
            <w:top w:val="none" w:sz="0" w:space="0" w:color="auto"/>
            <w:left w:val="none" w:sz="0" w:space="0" w:color="auto"/>
            <w:bottom w:val="none" w:sz="0" w:space="0" w:color="auto"/>
            <w:right w:val="none" w:sz="0" w:space="0" w:color="auto"/>
          </w:divBdr>
          <w:divsChild>
            <w:div w:id="691340055">
              <w:marLeft w:val="0"/>
              <w:marRight w:val="0"/>
              <w:marTop w:val="0"/>
              <w:marBottom w:val="0"/>
              <w:divBdr>
                <w:top w:val="none" w:sz="0" w:space="0" w:color="auto"/>
                <w:left w:val="none" w:sz="0" w:space="0" w:color="auto"/>
                <w:bottom w:val="none" w:sz="0" w:space="0" w:color="auto"/>
                <w:right w:val="none" w:sz="0" w:space="0" w:color="auto"/>
              </w:divBdr>
            </w:div>
          </w:divsChild>
        </w:div>
        <w:div w:id="321549134">
          <w:marLeft w:val="0"/>
          <w:marRight w:val="0"/>
          <w:marTop w:val="0"/>
          <w:marBottom w:val="0"/>
          <w:divBdr>
            <w:top w:val="none" w:sz="0" w:space="0" w:color="auto"/>
            <w:left w:val="none" w:sz="0" w:space="0" w:color="auto"/>
            <w:bottom w:val="none" w:sz="0" w:space="0" w:color="auto"/>
            <w:right w:val="none" w:sz="0" w:space="0" w:color="auto"/>
          </w:divBdr>
          <w:divsChild>
            <w:div w:id="761220462">
              <w:marLeft w:val="0"/>
              <w:marRight w:val="0"/>
              <w:marTop w:val="0"/>
              <w:marBottom w:val="0"/>
              <w:divBdr>
                <w:top w:val="none" w:sz="0" w:space="0" w:color="auto"/>
                <w:left w:val="none" w:sz="0" w:space="0" w:color="auto"/>
                <w:bottom w:val="none" w:sz="0" w:space="0" w:color="auto"/>
                <w:right w:val="none" w:sz="0" w:space="0" w:color="auto"/>
              </w:divBdr>
            </w:div>
          </w:divsChild>
        </w:div>
        <w:div w:id="358631276">
          <w:marLeft w:val="0"/>
          <w:marRight w:val="0"/>
          <w:marTop w:val="0"/>
          <w:marBottom w:val="0"/>
          <w:divBdr>
            <w:top w:val="none" w:sz="0" w:space="0" w:color="auto"/>
            <w:left w:val="none" w:sz="0" w:space="0" w:color="auto"/>
            <w:bottom w:val="none" w:sz="0" w:space="0" w:color="auto"/>
            <w:right w:val="none" w:sz="0" w:space="0" w:color="auto"/>
          </w:divBdr>
          <w:divsChild>
            <w:div w:id="388071020">
              <w:marLeft w:val="0"/>
              <w:marRight w:val="0"/>
              <w:marTop w:val="0"/>
              <w:marBottom w:val="0"/>
              <w:divBdr>
                <w:top w:val="none" w:sz="0" w:space="0" w:color="auto"/>
                <w:left w:val="none" w:sz="0" w:space="0" w:color="auto"/>
                <w:bottom w:val="none" w:sz="0" w:space="0" w:color="auto"/>
                <w:right w:val="none" w:sz="0" w:space="0" w:color="auto"/>
              </w:divBdr>
            </w:div>
          </w:divsChild>
        </w:div>
        <w:div w:id="362826242">
          <w:marLeft w:val="0"/>
          <w:marRight w:val="0"/>
          <w:marTop w:val="0"/>
          <w:marBottom w:val="0"/>
          <w:divBdr>
            <w:top w:val="none" w:sz="0" w:space="0" w:color="auto"/>
            <w:left w:val="none" w:sz="0" w:space="0" w:color="auto"/>
            <w:bottom w:val="none" w:sz="0" w:space="0" w:color="auto"/>
            <w:right w:val="none" w:sz="0" w:space="0" w:color="auto"/>
          </w:divBdr>
          <w:divsChild>
            <w:div w:id="807283772">
              <w:marLeft w:val="0"/>
              <w:marRight w:val="0"/>
              <w:marTop w:val="0"/>
              <w:marBottom w:val="0"/>
              <w:divBdr>
                <w:top w:val="none" w:sz="0" w:space="0" w:color="auto"/>
                <w:left w:val="none" w:sz="0" w:space="0" w:color="auto"/>
                <w:bottom w:val="none" w:sz="0" w:space="0" w:color="auto"/>
                <w:right w:val="none" w:sz="0" w:space="0" w:color="auto"/>
              </w:divBdr>
            </w:div>
          </w:divsChild>
        </w:div>
        <w:div w:id="477570289">
          <w:marLeft w:val="0"/>
          <w:marRight w:val="0"/>
          <w:marTop w:val="0"/>
          <w:marBottom w:val="0"/>
          <w:divBdr>
            <w:top w:val="none" w:sz="0" w:space="0" w:color="auto"/>
            <w:left w:val="none" w:sz="0" w:space="0" w:color="auto"/>
            <w:bottom w:val="none" w:sz="0" w:space="0" w:color="auto"/>
            <w:right w:val="none" w:sz="0" w:space="0" w:color="auto"/>
          </w:divBdr>
          <w:divsChild>
            <w:div w:id="1899708004">
              <w:marLeft w:val="0"/>
              <w:marRight w:val="0"/>
              <w:marTop w:val="0"/>
              <w:marBottom w:val="0"/>
              <w:divBdr>
                <w:top w:val="none" w:sz="0" w:space="0" w:color="auto"/>
                <w:left w:val="none" w:sz="0" w:space="0" w:color="auto"/>
                <w:bottom w:val="none" w:sz="0" w:space="0" w:color="auto"/>
                <w:right w:val="none" w:sz="0" w:space="0" w:color="auto"/>
              </w:divBdr>
            </w:div>
          </w:divsChild>
        </w:div>
        <w:div w:id="1083451522">
          <w:marLeft w:val="0"/>
          <w:marRight w:val="0"/>
          <w:marTop w:val="0"/>
          <w:marBottom w:val="0"/>
          <w:divBdr>
            <w:top w:val="none" w:sz="0" w:space="0" w:color="auto"/>
            <w:left w:val="none" w:sz="0" w:space="0" w:color="auto"/>
            <w:bottom w:val="none" w:sz="0" w:space="0" w:color="auto"/>
            <w:right w:val="none" w:sz="0" w:space="0" w:color="auto"/>
          </w:divBdr>
          <w:divsChild>
            <w:div w:id="1006638790">
              <w:marLeft w:val="0"/>
              <w:marRight w:val="0"/>
              <w:marTop w:val="0"/>
              <w:marBottom w:val="0"/>
              <w:divBdr>
                <w:top w:val="none" w:sz="0" w:space="0" w:color="auto"/>
                <w:left w:val="none" w:sz="0" w:space="0" w:color="auto"/>
                <w:bottom w:val="none" w:sz="0" w:space="0" w:color="auto"/>
                <w:right w:val="none" w:sz="0" w:space="0" w:color="auto"/>
              </w:divBdr>
            </w:div>
          </w:divsChild>
        </w:div>
        <w:div w:id="1120955302">
          <w:marLeft w:val="0"/>
          <w:marRight w:val="0"/>
          <w:marTop w:val="0"/>
          <w:marBottom w:val="0"/>
          <w:divBdr>
            <w:top w:val="none" w:sz="0" w:space="0" w:color="auto"/>
            <w:left w:val="none" w:sz="0" w:space="0" w:color="auto"/>
            <w:bottom w:val="none" w:sz="0" w:space="0" w:color="auto"/>
            <w:right w:val="none" w:sz="0" w:space="0" w:color="auto"/>
          </w:divBdr>
          <w:divsChild>
            <w:div w:id="79984233">
              <w:marLeft w:val="0"/>
              <w:marRight w:val="0"/>
              <w:marTop w:val="0"/>
              <w:marBottom w:val="0"/>
              <w:divBdr>
                <w:top w:val="none" w:sz="0" w:space="0" w:color="auto"/>
                <w:left w:val="none" w:sz="0" w:space="0" w:color="auto"/>
                <w:bottom w:val="none" w:sz="0" w:space="0" w:color="auto"/>
                <w:right w:val="none" w:sz="0" w:space="0" w:color="auto"/>
              </w:divBdr>
            </w:div>
          </w:divsChild>
        </w:div>
        <w:div w:id="1383552480">
          <w:marLeft w:val="0"/>
          <w:marRight w:val="0"/>
          <w:marTop w:val="0"/>
          <w:marBottom w:val="0"/>
          <w:divBdr>
            <w:top w:val="none" w:sz="0" w:space="0" w:color="auto"/>
            <w:left w:val="none" w:sz="0" w:space="0" w:color="auto"/>
            <w:bottom w:val="none" w:sz="0" w:space="0" w:color="auto"/>
            <w:right w:val="none" w:sz="0" w:space="0" w:color="auto"/>
          </w:divBdr>
          <w:divsChild>
            <w:div w:id="1513102520">
              <w:marLeft w:val="0"/>
              <w:marRight w:val="0"/>
              <w:marTop w:val="0"/>
              <w:marBottom w:val="0"/>
              <w:divBdr>
                <w:top w:val="none" w:sz="0" w:space="0" w:color="auto"/>
                <w:left w:val="none" w:sz="0" w:space="0" w:color="auto"/>
                <w:bottom w:val="none" w:sz="0" w:space="0" w:color="auto"/>
                <w:right w:val="none" w:sz="0" w:space="0" w:color="auto"/>
              </w:divBdr>
            </w:div>
          </w:divsChild>
        </w:div>
        <w:div w:id="1580558609">
          <w:marLeft w:val="0"/>
          <w:marRight w:val="0"/>
          <w:marTop w:val="0"/>
          <w:marBottom w:val="0"/>
          <w:divBdr>
            <w:top w:val="none" w:sz="0" w:space="0" w:color="auto"/>
            <w:left w:val="none" w:sz="0" w:space="0" w:color="auto"/>
            <w:bottom w:val="none" w:sz="0" w:space="0" w:color="auto"/>
            <w:right w:val="none" w:sz="0" w:space="0" w:color="auto"/>
          </w:divBdr>
          <w:divsChild>
            <w:div w:id="658271225">
              <w:marLeft w:val="0"/>
              <w:marRight w:val="0"/>
              <w:marTop w:val="0"/>
              <w:marBottom w:val="0"/>
              <w:divBdr>
                <w:top w:val="none" w:sz="0" w:space="0" w:color="auto"/>
                <w:left w:val="none" w:sz="0" w:space="0" w:color="auto"/>
                <w:bottom w:val="none" w:sz="0" w:space="0" w:color="auto"/>
                <w:right w:val="none" w:sz="0" w:space="0" w:color="auto"/>
              </w:divBdr>
            </w:div>
          </w:divsChild>
        </w:div>
        <w:div w:id="1638872583">
          <w:marLeft w:val="0"/>
          <w:marRight w:val="0"/>
          <w:marTop w:val="0"/>
          <w:marBottom w:val="0"/>
          <w:divBdr>
            <w:top w:val="none" w:sz="0" w:space="0" w:color="auto"/>
            <w:left w:val="none" w:sz="0" w:space="0" w:color="auto"/>
            <w:bottom w:val="none" w:sz="0" w:space="0" w:color="auto"/>
            <w:right w:val="none" w:sz="0" w:space="0" w:color="auto"/>
          </w:divBdr>
          <w:divsChild>
            <w:div w:id="912155327">
              <w:marLeft w:val="0"/>
              <w:marRight w:val="0"/>
              <w:marTop w:val="0"/>
              <w:marBottom w:val="0"/>
              <w:divBdr>
                <w:top w:val="none" w:sz="0" w:space="0" w:color="auto"/>
                <w:left w:val="none" w:sz="0" w:space="0" w:color="auto"/>
                <w:bottom w:val="none" w:sz="0" w:space="0" w:color="auto"/>
                <w:right w:val="none" w:sz="0" w:space="0" w:color="auto"/>
              </w:divBdr>
            </w:div>
          </w:divsChild>
        </w:div>
        <w:div w:id="2099593312">
          <w:marLeft w:val="0"/>
          <w:marRight w:val="0"/>
          <w:marTop w:val="0"/>
          <w:marBottom w:val="0"/>
          <w:divBdr>
            <w:top w:val="none" w:sz="0" w:space="0" w:color="auto"/>
            <w:left w:val="none" w:sz="0" w:space="0" w:color="auto"/>
            <w:bottom w:val="none" w:sz="0" w:space="0" w:color="auto"/>
            <w:right w:val="none" w:sz="0" w:space="0" w:color="auto"/>
          </w:divBdr>
          <w:divsChild>
            <w:div w:id="282813447">
              <w:marLeft w:val="0"/>
              <w:marRight w:val="0"/>
              <w:marTop w:val="0"/>
              <w:marBottom w:val="0"/>
              <w:divBdr>
                <w:top w:val="none" w:sz="0" w:space="0" w:color="auto"/>
                <w:left w:val="none" w:sz="0" w:space="0" w:color="auto"/>
                <w:bottom w:val="none" w:sz="0" w:space="0" w:color="auto"/>
                <w:right w:val="none" w:sz="0" w:space="0" w:color="auto"/>
              </w:divBdr>
            </w:div>
          </w:divsChild>
        </w:div>
        <w:div w:id="2116747525">
          <w:marLeft w:val="0"/>
          <w:marRight w:val="0"/>
          <w:marTop w:val="0"/>
          <w:marBottom w:val="0"/>
          <w:divBdr>
            <w:top w:val="none" w:sz="0" w:space="0" w:color="auto"/>
            <w:left w:val="none" w:sz="0" w:space="0" w:color="auto"/>
            <w:bottom w:val="none" w:sz="0" w:space="0" w:color="auto"/>
            <w:right w:val="none" w:sz="0" w:space="0" w:color="auto"/>
          </w:divBdr>
          <w:divsChild>
            <w:div w:id="1826429774">
              <w:marLeft w:val="0"/>
              <w:marRight w:val="0"/>
              <w:marTop w:val="0"/>
              <w:marBottom w:val="0"/>
              <w:divBdr>
                <w:top w:val="none" w:sz="0" w:space="0" w:color="auto"/>
                <w:left w:val="none" w:sz="0" w:space="0" w:color="auto"/>
                <w:bottom w:val="none" w:sz="0" w:space="0" w:color="auto"/>
                <w:right w:val="none" w:sz="0" w:space="0" w:color="auto"/>
              </w:divBdr>
            </w:div>
          </w:divsChild>
        </w:div>
        <w:div w:id="2134591581">
          <w:marLeft w:val="0"/>
          <w:marRight w:val="0"/>
          <w:marTop w:val="0"/>
          <w:marBottom w:val="0"/>
          <w:divBdr>
            <w:top w:val="none" w:sz="0" w:space="0" w:color="auto"/>
            <w:left w:val="none" w:sz="0" w:space="0" w:color="auto"/>
            <w:bottom w:val="none" w:sz="0" w:space="0" w:color="auto"/>
            <w:right w:val="none" w:sz="0" w:space="0" w:color="auto"/>
          </w:divBdr>
          <w:divsChild>
            <w:div w:id="117803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881710">
      <w:bodyDiv w:val="1"/>
      <w:marLeft w:val="0"/>
      <w:marRight w:val="0"/>
      <w:marTop w:val="0"/>
      <w:marBottom w:val="0"/>
      <w:divBdr>
        <w:top w:val="none" w:sz="0" w:space="0" w:color="auto"/>
        <w:left w:val="none" w:sz="0" w:space="0" w:color="auto"/>
        <w:bottom w:val="none" w:sz="0" w:space="0" w:color="auto"/>
        <w:right w:val="none" w:sz="0" w:space="0" w:color="auto"/>
      </w:divBdr>
      <w:divsChild>
        <w:div w:id="917590146">
          <w:marLeft w:val="0"/>
          <w:marRight w:val="0"/>
          <w:marTop w:val="0"/>
          <w:marBottom w:val="0"/>
          <w:divBdr>
            <w:top w:val="none" w:sz="0" w:space="0" w:color="auto"/>
            <w:left w:val="none" w:sz="0" w:space="0" w:color="auto"/>
            <w:bottom w:val="none" w:sz="0" w:space="0" w:color="auto"/>
            <w:right w:val="none" w:sz="0" w:space="0" w:color="auto"/>
          </w:divBdr>
          <w:divsChild>
            <w:div w:id="2057048747">
              <w:marLeft w:val="0"/>
              <w:marRight w:val="0"/>
              <w:marTop w:val="0"/>
              <w:marBottom w:val="0"/>
              <w:divBdr>
                <w:top w:val="none" w:sz="0" w:space="0" w:color="auto"/>
                <w:left w:val="none" w:sz="0" w:space="0" w:color="auto"/>
                <w:bottom w:val="none" w:sz="0" w:space="0" w:color="auto"/>
                <w:right w:val="none" w:sz="0" w:space="0" w:color="auto"/>
              </w:divBdr>
              <w:divsChild>
                <w:div w:id="135338723">
                  <w:marLeft w:val="0"/>
                  <w:marRight w:val="0"/>
                  <w:marTop w:val="300"/>
                  <w:marBottom w:val="300"/>
                  <w:divBdr>
                    <w:top w:val="none" w:sz="0" w:space="0" w:color="auto"/>
                    <w:left w:val="none" w:sz="0" w:space="0" w:color="auto"/>
                    <w:bottom w:val="none" w:sz="0" w:space="0" w:color="auto"/>
                    <w:right w:val="none" w:sz="0" w:space="0" w:color="auto"/>
                  </w:divBdr>
                  <w:divsChild>
                    <w:div w:id="2136563417">
                      <w:marLeft w:val="0"/>
                      <w:marRight w:val="0"/>
                      <w:marTop w:val="0"/>
                      <w:marBottom w:val="0"/>
                      <w:divBdr>
                        <w:top w:val="none" w:sz="0" w:space="0" w:color="auto"/>
                        <w:left w:val="none" w:sz="0" w:space="0" w:color="auto"/>
                        <w:bottom w:val="none" w:sz="0" w:space="0" w:color="auto"/>
                        <w:right w:val="none" w:sz="0" w:space="0" w:color="auto"/>
                      </w:divBdr>
                    </w:div>
                    <w:div w:id="141069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3187351">
      <w:bodyDiv w:val="1"/>
      <w:marLeft w:val="0"/>
      <w:marRight w:val="0"/>
      <w:marTop w:val="0"/>
      <w:marBottom w:val="0"/>
      <w:divBdr>
        <w:top w:val="none" w:sz="0" w:space="0" w:color="auto"/>
        <w:left w:val="none" w:sz="0" w:space="0" w:color="auto"/>
        <w:bottom w:val="none" w:sz="0" w:space="0" w:color="auto"/>
        <w:right w:val="none" w:sz="0" w:space="0" w:color="auto"/>
      </w:divBdr>
    </w:div>
    <w:div w:id="1033307688">
      <w:bodyDiv w:val="1"/>
      <w:marLeft w:val="0"/>
      <w:marRight w:val="0"/>
      <w:marTop w:val="0"/>
      <w:marBottom w:val="0"/>
      <w:divBdr>
        <w:top w:val="none" w:sz="0" w:space="0" w:color="auto"/>
        <w:left w:val="none" w:sz="0" w:space="0" w:color="auto"/>
        <w:bottom w:val="none" w:sz="0" w:space="0" w:color="auto"/>
        <w:right w:val="none" w:sz="0" w:space="0" w:color="auto"/>
      </w:divBdr>
      <w:divsChild>
        <w:div w:id="1136097670">
          <w:marLeft w:val="0"/>
          <w:marRight w:val="0"/>
          <w:marTop w:val="0"/>
          <w:marBottom w:val="0"/>
          <w:divBdr>
            <w:top w:val="none" w:sz="0" w:space="0" w:color="auto"/>
            <w:left w:val="none" w:sz="0" w:space="0" w:color="auto"/>
            <w:bottom w:val="none" w:sz="0" w:space="0" w:color="auto"/>
            <w:right w:val="none" w:sz="0" w:space="0" w:color="auto"/>
          </w:divBdr>
          <w:divsChild>
            <w:div w:id="344289209">
              <w:marLeft w:val="0"/>
              <w:marRight w:val="0"/>
              <w:marTop w:val="0"/>
              <w:marBottom w:val="0"/>
              <w:divBdr>
                <w:top w:val="none" w:sz="0" w:space="0" w:color="auto"/>
                <w:left w:val="none" w:sz="0" w:space="0" w:color="auto"/>
                <w:bottom w:val="none" w:sz="0" w:space="0" w:color="auto"/>
                <w:right w:val="none" w:sz="0" w:space="0" w:color="auto"/>
              </w:divBdr>
              <w:divsChild>
                <w:div w:id="1174370373">
                  <w:marLeft w:val="0"/>
                  <w:marRight w:val="0"/>
                  <w:marTop w:val="0"/>
                  <w:marBottom w:val="0"/>
                  <w:divBdr>
                    <w:top w:val="none" w:sz="0" w:space="0" w:color="auto"/>
                    <w:left w:val="none" w:sz="0" w:space="0" w:color="auto"/>
                    <w:bottom w:val="none" w:sz="0" w:space="0" w:color="auto"/>
                    <w:right w:val="none" w:sz="0" w:space="0" w:color="auto"/>
                  </w:divBdr>
                  <w:divsChild>
                    <w:div w:id="95016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160943">
      <w:bodyDiv w:val="1"/>
      <w:marLeft w:val="0"/>
      <w:marRight w:val="0"/>
      <w:marTop w:val="0"/>
      <w:marBottom w:val="0"/>
      <w:divBdr>
        <w:top w:val="none" w:sz="0" w:space="0" w:color="auto"/>
        <w:left w:val="none" w:sz="0" w:space="0" w:color="auto"/>
        <w:bottom w:val="none" w:sz="0" w:space="0" w:color="auto"/>
        <w:right w:val="none" w:sz="0" w:space="0" w:color="auto"/>
      </w:divBdr>
      <w:divsChild>
        <w:div w:id="870580929">
          <w:marLeft w:val="0"/>
          <w:marRight w:val="0"/>
          <w:marTop w:val="0"/>
          <w:marBottom w:val="0"/>
          <w:divBdr>
            <w:top w:val="none" w:sz="0" w:space="0" w:color="auto"/>
            <w:left w:val="none" w:sz="0" w:space="0" w:color="auto"/>
            <w:bottom w:val="none" w:sz="0" w:space="0" w:color="auto"/>
            <w:right w:val="none" w:sz="0" w:space="0" w:color="auto"/>
          </w:divBdr>
          <w:divsChild>
            <w:div w:id="1480413995">
              <w:marLeft w:val="0"/>
              <w:marRight w:val="0"/>
              <w:marTop w:val="0"/>
              <w:marBottom w:val="0"/>
              <w:divBdr>
                <w:top w:val="none" w:sz="0" w:space="0" w:color="auto"/>
                <w:left w:val="none" w:sz="0" w:space="0" w:color="auto"/>
                <w:bottom w:val="none" w:sz="0" w:space="0" w:color="auto"/>
                <w:right w:val="none" w:sz="0" w:space="0" w:color="auto"/>
              </w:divBdr>
              <w:divsChild>
                <w:div w:id="15067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310902">
      <w:bodyDiv w:val="1"/>
      <w:marLeft w:val="0"/>
      <w:marRight w:val="0"/>
      <w:marTop w:val="0"/>
      <w:marBottom w:val="0"/>
      <w:divBdr>
        <w:top w:val="none" w:sz="0" w:space="0" w:color="auto"/>
        <w:left w:val="none" w:sz="0" w:space="0" w:color="auto"/>
        <w:bottom w:val="none" w:sz="0" w:space="0" w:color="auto"/>
        <w:right w:val="none" w:sz="0" w:space="0" w:color="auto"/>
      </w:divBdr>
      <w:divsChild>
        <w:div w:id="593325345">
          <w:marLeft w:val="0"/>
          <w:marRight w:val="0"/>
          <w:marTop w:val="0"/>
          <w:marBottom w:val="0"/>
          <w:divBdr>
            <w:top w:val="none" w:sz="0" w:space="0" w:color="auto"/>
            <w:left w:val="none" w:sz="0" w:space="0" w:color="auto"/>
            <w:bottom w:val="none" w:sz="0" w:space="0" w:color="auto"/>
            <w:right w:val="none" w:sz="0" w:space="0" w:color="auto"/>
          </w:divBdr>
        </w:div>
        <w:div w:id="573900317">
          <w:marLeft w:val="0"/>
          <w:marRight w:val="0"/>
          <w:marTop w:val="0"/>
          <w:marBottom w:val="0"/>
          <w:divBdr>
            <w:top w:val="none" w:sz="0" w:space="0" w:color="auto"/>
            <w:left w:val="none" w:sz="0" w:space="0" w:color="auto"/>
            <w:bottom w:val="none" w:sz="0" w:space="0" w:color="auto"/>
            <w:right w:val="none" w:sz="0" w:space="0" w:color="auto"/>
          </w:divBdr>
        </w:div>
        <w:div w:id="86116543">
          <w:marLeft w:val="0"/>
          <w:marRight w:val="0"/>
          <w:marTop w:val="0"/>
          <w:marBottom w:val="0"/>
          <w:divBdr>
            <w:top w:val="none" w:sz="0" w:space="0" w:color="auto"/>
            <w:left w:val="none" w:sz="0" w:space="0" w:color="auto"/>
            <w:bottom w:val="none" w:sz="0" w:space="0" w:color="auto"/>
            <w:right w:val="none" w:sz="0" w:space="0" w:color="auto"/>
          </w:divBdr>
        </w:div>
        <w:div w:id="58018768">
          <w:marLeft w:val="0"/>
          <w:marRight w:val="0"/>
          <w:marTop w:val="0"/>
          <w:marBottom w:val="0"/>
          <w:divBdr>
            <w:top w:val="none" w:sz="0" w:space="0" w:color="auto"/>
            <w:left w:val="none" w:sz="0" w:space="0" w:color="auto"/>
            <w:bottom w:val="none" w:sz="0" w:space="0" w:color="auto"/>
            <w:right w:val="none" w:sz="0" w:space="0" w:color="auto"/>
          </w:divBdr>
        </w:div>
        <w:div w:id="145825170">
          <w:marLeft w:val="0"/>
          <w:marRight w:val="0"/>
          <w:marTop w:val="0"/>
          <w:marBottom w:val="0"/>
          <w:divBdr>
            <w:top w:val="none" w:sz="0" w:space="0" w:color="auto"/>
            <w:left w:val="none" w:sz="0" w:space="0" w:color="auto"/>
            <w:bottom w:val="none" w:sz="0" w:space="0" w:color="auto"/>
            <w:right w:val="none" w:sz="0" w:space="0" w:color="auto"/>
          </w:divBdr>
        </w:div>
        <w:div w:id="2067992569">
          <w:marLeft w:val="0"/>
          <w:marRight w:val="0"/>
          <w:marTop w:val="0"/>
          <w:marBottom w:val="0"/>
          <w:divBdr>
            <w:top w:val="none" w:sz="0" w:space="0" w:color="auto"/>
            <w:left w:val="none" w:sz="0" w:space="0" w:color="auto"/>
            <w:bottom w:val="none" w:sz="0" w:space="0" w:color="auto"/>
            <w:right w:val="none" w:sz="0" w:space="0" w:color="auto"/>
          </w:divBdr>
        </w:div>
        <w:div w:id="1206794171">
          <w:marLeft w:val="0"/>
          <w:marRight w:val="0"/>
          <w:marTop w:val="0"/>
          <w:marBottom w:val="0"/>
          <w:divBdr>
            <w:top w:val="none" w:sz="0" w:space="0" w:color="auto"/>
            <w:left w:val="none" w:sz="0" w:space="0" w:color="auto"/>
            <w:bottom w:val="none" w:sz="0" w:space="0" w:color="auto"/>
            <w:right w:val="none" w:sz="0" w:space="0" w:color="auto"/>
          </w:divBdr>
        </w:div>
        <w:div w:id="212930038">
          <w:marLeft w:val="0"/>
          <w:marRight w:val="0"/>
          <w:marTop w:val="0"/>
          <w:marBottom w:val="0"/>
          <w:divBdr>
            <w:top w:val="none" w:sz="0" w:space="0" w:color="auto"/>
            <w:left w:val="none" w:sz="0" w:space="0" w:color="auto"/>
            <w:bottom w:val="none" w:sz="0" w:space="0" w:color="auto"/>
            <w:right w:val="none" w:sz="0" w:space="0" w:color="auto"/>
          </w:divBdr>
        </w:div>
        <w:div w:id="434788501">
          <w:marLeft w:val="0"/>
          <w:marRight w:val="0"/>
          <w:marTop w:val="0"/>
          <w:marBottom w:val="0"/>
          <w:divBdr>
            <w:top w:val="none" w:sz="0" w:space="0" w:color="auto"/>
            <w:left w:val="none" w:sz="0" w:space="0" w:color="auto"/>
            <w:bottom w:val="none" w:sz="0" w:space="0" w:color="auto"/>
            <w:right w:val="none" w:sz="0" w:space="0" w:color="auto"/>
          </w:divBdr>
        </w:div>
        <w:div w:id="1646279433">
          <w:marLeft w:val="0"/>
          <w:marRight w:val="0"/>
          <w:marTop w:val="0"/>
          <w:marBottom w:val="0"/>
          <w:divBdr>
            <w:top w:val="none" w:sz="0" w:space="0" w:color="auto"/>
            <w:left w:val="none" w:sz="0" w:space="0" w:color="auto"/>
            <w:bottom w:val="none" w:sz="0" w:space="0" w:color="auto"/>
            <w:right w:val="none" w:sz="0" w:space="0" w:color="auto"/>
          </w:divBdr>
        </w:div>
        <w:div w:id="1778985162">
          <w:marLeft w:val="0"/>
          <w:marRight w:val="0"/>
          <w:marTop w:val="0"/>
          <w:marBottom w:val="0"/>
          <w:divBdr>
            <w:top w:val="none" w:sz="0" w:space="0" w:color="auto"/>
            <w:left w:val="none" w:sz="0" w:space="0" w:color="auto"/>
            <w:bottom w:val="none" w:sz="0" w:space="0" w:color="auto"/>
            <w:right w:val="none" w:sz="0" w:space="0" w:color="auto"/>
          </w:divBdr>
        </w:div>
        <w:div w:id="1659574178">
          <w:marLeft w:val="0"/>
          <w:marRight w:val="0"/>
          <w:marTop w:val="0"/>
          <w:marBottom w:val="0"/>
          <w:divBdr>
            <w:top w:val="none" w:sz="0" w:space="0" w:color="auto"/>
            <w:left w:val="none" w:sz="0" w:space="0" w:color="auto"/>
            <w:bottom w:val="none" w:sz="0" w:space="0" w:color="auto"/>
            <w:right w:val="none" w:sz="0" w:space="0" w:color="auto"/>
          </w:divBdr>
        </w:div>
      </w:divsChild>
    </w:div>
    <w:div w:id="1040127005">
      <w:bodyDiv w:val="1"/>
      <w:marLeft w:val="0"/>
      <w:marRight w:val="0"/>
      <w:marTop w:val="0"/>
      <w:marBottom w:val="0"/>
      <w:divBdr>
        <w:top w:val="none" w:sz="0" w:space="0" w:color="auto"/>
        <w:left w:val="none" w:sz="0" w:space="0" w:color="auto"/>
        <w:bottom w:val="none" w:sz="0" w:space="0" w:color="auto"/>
        <w:right w:val="none" w:sz="0" w:space="0" w:color="auto"/>
      </w:divBdr>
    </w:div>
    <w:div w:id="1040936519">
      <w:bodyDiv w:val="1"/>
      <w:marLeft w:val="0"/>
      <w:marRight w:val="0"/>
      <w:marTop w:val="0"/>
      <w:marBottom w:val="0"/>
      <w:divBdr>
        <w:top w:val="none" w:sz="0" w:space="0" w:color="auto"/>
        <w:left w:val="none" w:sz="0" w:space="0" w:color="auto"/>
        <w:bottom w:val="none" w:sz="0" w:space="0" w:color="auto"/>
        <w:right w:val="none" w:sz="0" w:space="0" w:color="auto"/>
      </w:divBdr>
    </w:div>
    <w:div w:id="1040979329">
      <w:bodyDiv w:val="1"/>
      <w:marLeft w:val="0"/>
      <w:marRight w:val="0"/>
      <w:marTop w:val="0"/>
      <w:marBottom w:val="0"/>
      <w:divBdr>
        <w:top w:val="none" w:sz="0" w:space="0" w:color="auto"/>
        <w:left w:val="none" w:sz="0" w:space="0" w:color="auto"/>
        <w:bottom w:val="none" w:sz="0" w:space="0" w:color="auto"/>
        <w:right w:val="none" w:sz="0" w:space="0" w:color="auto"/>
      </w:divBdr>
      <w:divsChild>
        <w:div w:id="431586808">
          <w:marLeft w:val="0"/>
          <w:marRight w:val="0"/>
          <w:marTop w:val="0"/>
          <w:marBottom w:val="0"/>
          <w:divBdr>
            <w:top w:val="none" w:sz="0" w:space="0" w:color="auto"/>
            <w:left w:val="none" w:sz="0" w:space="0" w:color="auto"/>
            <w:bottom w:val="none" w:sz="0" w:space="0" w:color="auto"/>
            <w:right w:val="none" w:sz="0" w:space="0" w:color="auto"/>
          </w:divBdr>
        </w:div>
        <w:div w:id="1062480193">
          <w:marLeft w:val="0"/>
          <w:marRight w:val="0"/>
          <w:marTop w:val="0"/>
          <w:marBottom w:val="0"/>
          <w:divBdr>
            <w:top w:val="none" w:sz="0" w:space="0" w:color="auto"/>
            <w:left w:val="none" w:sz="0" w:space="0" w:color="auto"/>
            <w:bottom w:val="none" w:sz="0" w:space="0" w:color="auto"/>
            <w:right w:val="none" w:sz="0" w:space="0" w:color="auto"/>
          </w:divBdr>
        </w:div>
        <w:div w:id="1136067952">
          <w:marLeft w:val="0"/>
          <w:marRight w:val="0"/>
          <w:marTop w:val="0"/>
          <w:marBottom w:val="0"/>
          <w:divBdr>
            <w:top w:val="none" w:sz="0" w:space="0" w:color="auto"/>
            <w:left w:val="none" w:sz="0" w:space="0" w:color="auto"/>
            <w:bottom w:val="none" w:sz="0" w:space="0" w:color="auto"/>
            <w:right w:val="none" w:sz="0" w:space="0" w:color="auto"/>
          </w:divBdr>
        </w:div>
        <w:div w:id="1559363719">
          <w:marLeft w:val="0"/>
          <w:marRight w:val="0"/>
          <w:marTop w:val="0"/>
          <w:marBottom w:val="0"/>
          <w:divBdr>
            <w:top w:val="none" w:sz="0" w:space="0" w:color="auto"/>
            <w:left w:val="none" w:sz="0" w:space="0" w:color="auto"/>
            <w:bottom w:val="none" w:sz="0" w:space="0" w:color="auto"/>
            <w:right w:val="none" w:sz="0" w:space="0" w:color="auto"/>
          </w:divBdr>
        </w:div>
      </w:divsChild>
    </w:div>
    <w:div w:id="1042174191">
      <w:bodyDiv w:val="1"/>
      <w:marLeft w:val="0"/>
      <w:marRight w:val="0"/>
      <w:marTop w:val="0"/>
      <w:marBottom w:val="0"/>
      <w:divBdr>
        <w:top w:val="none" w:sz="0" w:space="0" w:color="auto"/>
        <w:left w:val="none" w:sz="0" w:space="0" w:color="auto"/>
        <w:bottom w:val="none" w:sz="0" w:space="0" w:color="auto"/>
        <w:right w:val="none" w:sz="0" w:space="0" w:color="auto"/>
      </w:divBdr>
    </w:div>
    <w:div w:id="1043024705">
      <w:bodyDiv w:val="1"/>
      <w:marLeft w:val="0"/>
      <w:marRight w:val="0"/>
      <w:marTop w:val="0"/>
      <w:marBottom w:val="0"/>
      <w:divBdr>
        <w:top w:val="none" w:sz="0" w:space="0" w:color="auto"/>
        <w:left w:val="none" w:sz="0" w:space="0" w:color="auto"/>
        <w:bottom w:val="none" w:sz="0" w:space="0" w:color="auto"/>
        <w:right w:val="none" w:sz="0" w:space="0" w:color="auto"/>
      </w:divBdr>
      <w:divsChild>
        <w:div w:id="55057943">
          <w:blockQuote w:val="1"/>
          <w:marLeft w:val="133"/>
          <w:marRight w:val="720"/>
          <w:marTop w:val="0"/>
          <w:marBottom w:val="60"/>
          <w:divBdr>
            <w:top w:val="none" w:sz="0" w:space="0" w:color="auto"/>
            <w:left w:val="none" w:sz="0" w:space="0" w:color="auto"/>
            <w:bottom w:val="none" w:sz="0" w:space="0" w:color="auto"/>
            <w:right w:val="none" w:sz="0" w:space="0" w:color="auto"/>
          </w:divBdr>
        </w:div>
        <w:div w:id="70467093">
          <w:blockQuote w:val="1"/>
          <w:marLeft w:val="133"/>
          <w:marRight w:val="720"/>
          <w:marTop w:val="0"/>
          <w:marBottom w:val="60"/>
          <w:divBdr>
            <w:top w:val="none" w:sz="0" w:space="0" w:color="auto"/>
            <w:left w:val="none" w:sz="0" w:space="0" w:color="auto"/>
            <w:bottom w:val="none" w:sz="0" w:space="0" w:color="auto"/>
            <w:right w:val="none" w:sz="0" w:space="0" w:color="auto"/>
          </w:divBdr>
        </w:div>
        <w:div w:id="112095342">
          <w:blockQuote w:val="1"/>
          <w:marLeft w:val="133"/>
          <w:marRight w:val="720"/>
          <w:marTop w:val="0"/>
          <w:marBottom w:val="60"/>
          <w:divBdr>
            <w:top w:val="none" w:sz="0" w:space="0" w:color="auto"/>
            <w:left w:val="none" w:sz="0" w:space="0" w:color="auto"/>
            <w:bottom w:val="none" w:sz="0" w:space="0" w:color="auto"/>
            <w:right w:val="none" w:sz="0" w:space="0" w:color="auto"/>
          </w:divBdr>
        </w:div>
        <w:div w:id="307975967">
          <w:blockQuote w:val="1"/>
          <w:marLeft w:val="133"/>
          <w:marRight w:val="720"/>
          <w:marTop w:val="0"/>
          <w:marBottom w:val="60"/>
          <w:divBdr>
            <w:top w:val="none" w:sz="0" w:space="0" w:color="auto"/>
            <w:left w:val="none" w:sz="0" w:space="0" w:color="auto"/>
            <w:bottom w:val="none" w:sz="0" w:space="0" w:color="auto"/>
            <w:right w:val="none" w:sz="0" w:space="0" w:color="auto"/>
          </w:divBdr>
        </w:div>
        <w:div w:id="315645807">
          <w:blockQuote w:val="1"/>
          <w:marLeft w:val="133"/>
          <w:marRight w:val="720"/>
          <w:marTop w:val="0"/>
          <w:marBottom w:val="60"/>
          <w:divBdr>
            <w:top w:val="none" w:sz="0" w:space="0" w:color="auto"/>
            <w:left w:val="none" w:sz="0" w:space="0" w:color="auto"/>
            <w:bottom w:val="none" w:sz="0" w:space="0" w:color="auto"/>
            <w:right w:val="none" w:sz="0" w:space="0" w:color="auto"/>
          </w:divBdr>
        </w:div>
        <w:div w:id="335500239">
          <w:blockQuote w:val="1"/>
          <w:marLeft w:val="133"/>
          <w:marRight w:val="720"/>
          <w:marTop w:val="0"/>
          <w:marBottom w:val="60"/>
          <w:divBdr>
            <w:top w:val="none" w:sz="0" w:space="0" w:color="auto"/>
            <w:left w:val="none" w:sz="0" w:space="0" w:color="auto"/>
            <w:bottom w:val="none" w:sz="0" w:space="0" w:color="auto"/>
            <w:right w:val="none" w:sz="0" w:space="0" w:color="auto"/>
          </w:divBdr>
        </w:div>
        <w:div w:id="498733272">
          <w:blockQuote w:val="1"/>
          <w:marLeft w:val="133"/>
          <w:marRight w:val="720"/>
          <w:marTop w:val="0"/>
          <w:marBottom w:val="60"/>
          <w:divBdr>
            <w:top w:val="none" w:sz="0" w:space="0" w:color="auto"/>
            <w:left w:val="none" w:sz="0" w:space="0" w:color="auto"/>
            <w:bottom w:val="none" w:sz="0" w:space="0" w:color="auto"/>
            <w:right w:val="none" w:sz="0" w:space="0" w:color="auto"/>
          </w:divBdr>
        </w:div>
        <w:div w:id="511453847">
          <w:blockQuote w:val="1"/>
          <w:marLeft w:val="133"/>
          <w:marRight w:val="720"/>
          <w:marTop w:val="0"/>
          <w:marBottom w:val="60"/>
          <w:divBdr>
            <w:top w:val="none" w:sz="0" w:space="0" w:color="auto"/>
            <w:left w:val="none" w:sz="0" w:space="0" w:color="auto"/>
            <w:bottom w:val="none" w:sz="0" w:space="0" w:color="auto"/>
            <w:right w:val="none" w:sz="0" w:space="0" w:color="auto"/>
          </w:divBdr>
        </w:div>
        <w:div w:id="580916404">
          <w:blockQuote w:val="1"/>
          <w:marLeft w:val="133"/>
          <w:marRight w:val="720"/>
          <w:marTop w:val="0"/>
          <w:marBottom w:val="60"/>
          <w:divBdr>
            <w:top w:val="none" w:sz="0" w:space="0" w:color="auto"/>
            <w:left w:val="none" w:sz="0" w:space="0" w:color="auto"/>
            <w:bottom w:val="none" w:sz="0" w:space="0" w:color="auto"/>
            <w:right w:val="none" w:sz="0" w:space="0" w:color="auto"/>
          </w:divBdr>
        </w:div>
        <w:div w:id="669867418">
          <w:blockQuote w:val="1"/>
          <w:marLeft w:val="133"/>
          <w:marRight w:val="720"/>
          <w:marTop w:val="0"/>
          <w:marBottom w:val="60"/>
          <w:divBdr>
            <w:top w:val="none" w:sz="0" w:space="0" w:color="auto"/>
            <w:left w:val="none" w:sz="0" w:space="0" w:color="auto"/>
            <w:bottom w:val="none" w:sz="0" w:space="0" w:color="auto"/>
            <w:right w:val="none" w:sz="0" w:space="0" w:color="auto"/>
          </w:divBdr>
        </w:div>
        <w:div w:id="731730974">
          <w:blockQuote w:val="1"/>
          <w:marLeft w:val="133"/>
          <w:marRight w:val="720"/>
          <w:marTop w:val="0"/>
          <w:marBottom w:val="60"/>
          <w:divBdr>
            <w:top w:val="none" w:sz="0" w:space="0" w:color="auto"/>
            <w:left w:val="none" w:sz="0" w:space="0" w:color="auto"/>
            <w:bottom w:val="none" w:sz="0" w:space="0" w:color="auto"/>
            <w:right w:val="none" w:sz="0" w:space="0" w:color="auto"/>
          </w:divBdr>
        </w:div>
        <w:div w:id="778184482">
          <w:blockQuote w:val="1"/>
          <w:marLeft w:val="133"/>
          <w:marRight w:val="720"/>
          <w:marTop w:val="0"/>
          <w:marBottom w:val="60"/>
          <w:divBdr>
            <w:top w:val="none" w:sz="0" w:space="0" w:color="auto"/>
            <w:left w:val="none" w:sz="0" w:space="0" w:color="auto"/>
            <w:bottom w:val="none" w:sz="0" w:space="0" w:color="auto"/>
            <w:right w:val="none" w:sz="0" w:space="0" w:color="auto"/>
          </w:divBdr>
        </w:div>
        <w:div w:id="856231454">
          <w:blockQuote w:val="1"/>
          <w:marLeft w:val="133"/>
          <w:marRight w:val="720"/>
          <w:marTop w:val="0"/>
          <w:marBottom w:val="60"/>
          <w:divBdr>
            <w:top w:val="none" w:sz="0" w:space="0" w:color="auto"/>
            <w:left w:val="none" w:sz="0" w:space="0" w:color="auto"/>
            <w:bottom w:val="none" w:sz="0" w:space="0" w:color="auto"/>
            <w:right w:val="none" w:sz="0" w:space="0" w:color="auto"/>
          </w:divBdr>
        </w:div>
        <w:div w:id="889728958">
          <w:blockQuote w:val="1"/>
          <w:marLeft w:val="133"/>
          <w:marRight w:val="720"/>
          <w:marTop w:val="0"/>
          <w:marBottom w:val="60"/>
          <w:divBdr>
            <w:top w:val="none" w:sz="0" w:space="0" w:color="auto"/>
            <w:left w:val="none" w:sz="0" w:space="0" w:color="auto"/>
            <w:bottom w:val="none" w:sz="0" w:space="0" w:color="auto"/>
            <w:right w:val="none" w:sz="0" w:space="0" w:color="auto"/>
          </w:divBdr>
        </w:div>
        <w:div w:id="891161525">
          <w:blockQuote w:val="1"/>
          <w:marLeft w:val="133"/>
          <w:marRight w:val="720"/>
          <w:marTop w:val="0"/>
          <w:marBottom w:val="60"/>
          <w:divBdr>
            <w:top w:val="none" w:sz="0" w:space="0" w:color="auto"/>
            <w:left w:val="none" w:sz="0" w:space="0" w:color="auto"/>
            <w:bottom w:val="none" w:sz="0" w:space="0" w:color="auto"/>
            <w:right w:val="none" w:sz="0" w:space="0" w:color="auto"/>
          </w:divBdr>
        </w:div>
        <w:div w:id="978998086">
          <w:blockQuote w:val="1"/>
          <w:marLeft w:val="133"/>
          <w:marRight w:val="720"/>
          <w:marTop w:val="0"/>
          <w:marBottom w:val="60"/>
          <w:divBdr>
            <w:top w:val="none" w:sz="0" w:space="0" w:color="auto"/>
            <w:left w:val="none" w:sz="0" w:space="0" w:color="auto"/>
            <w:bottom w:val="none" w:sz="0" w:space="0" w:color="auto"/>
            <w:right w:val="none" w:sz="0" w:space="0" w:color="auto"/>
          </w:divBdr>
        </w:div>
        <w:div w:id="1043673792">
          <w:blockQuote w:val="1"/>
          <w:marLeft w:val="133"/>
          <w:marRight w:val="720"/>
          <w:marTop w:val="0"/>
          <w:marBottom w:val="60"/>
          <w:divBdr>
            <w:top w:val="none" w:sz="0" w:space="0" w:color="auto"/>
            <w:left w:val="none" w:sz="0" w:space="0" w:color="auto"/>
            <w:bottom w:val="none" w:sz="0" w:space="0" w:color="auto"/>
            <w:right w:val="none" w:sz="0" w:space="0" w:color="auto"/>
          </w:divBdr>
        </w:div>
        <w:div w:id="1051688892">
          <w:blockQuote w:val="1"/>
          <w:marLeft w:val="133"/>
          <w:marRight w:val="720"/>
          <w:marTop w:val="0"/>
          <w:marBottom w:val="60"/>
          <w:divBdr>
            <w:top w:val="none" w:sz="0" w:space="0" w:color="auto"/>
            <w:left w:val="none" w:sz="0" w:space="0" w:color="auto"/>
            <w:bottom w:val="none" w:sz="0" w:space="0" w:color="auto"/>
            <w:right w:val="none" w:sz="0" w:space="0" w:color="auto"/>
          </w:divBdr>
        </w:div>
        <w:div w:id="1055661880">
          <w:blockQuote w:val="1"/>
          <w:marLeft w:val="133"/>
          <w:marRight w:val="720"/>
          <w:marTop w:val="0"/>
          <w:marBottom w:val="60"/>
          <w:divBdr>
            <w:top w:val="none" w:sz="0" w:space="0" w:color="auto"/>
            <w:left w:val="none" w:sz="0" w:space="0" w:color="auto"/>
            <w:bottom w:val="none" w:sz="0" w:space="0" w:color="auto"/>
            <w:right w:val="none" w:sz="0" w:space="0" w:color="auto"/>
          </w:divBdr>
        </w:div>
        <w:div w:id="1093939738">
          <w:blockQuote w:val="1"/>
          <w:marLeft w:val="133"/>
          <w:marRight w:val="720"/>
          <w:marTop w:val="0"/>
          <w:marBottom w:val="60"/>
          <w:divBdr>
            <w:top w:val="none" w:sz="0" w:space="0" w:color="auto"/>
            <w:left w:val="none" w:sz="0" w:space="0" w:color="auto"/>
            <w:bottom w:val="none" w:sz="0" w:space="0" w:color="auto"/>
            <w:right w:val="none" w:sz="0" w:space="0" w:color="auto"/>
          </w:divBdr>
        </w:div>
        <w:div w:id="1236819388">
          <w:blockQuote w:val="1"/>
          <w:marLeft w:val="133"/>
          <w:marRight w:val="720"/>
          <w:marTop w:val="0"/>
          <w:marBottom w:val="60"/>
          <w:divBdr>
            <w:top w:val="none" w:sz="0" w:space="0" w:color="auto"/>
            <w:left w:val="none" w:sz="0" w:space="0" w:color="auto"/>
            <w:bottom w:val="none" w:sz="0" w:space="0" w:color="auto"/>
            <w:right w:val="none" w:sz="0" w:space="0" w:color="auto"/>
          </w:divBdr>
        </w:div>
        <w:div w:id="1263758924">
          <w:blockQuote w:val="1"/>
          <w:marLeft w:val="133"/>
          <w:marRight w:val="720"/>
          <w:marTop w:val="0"/>
          <w:marBottom w:val="60"/>
          <w:divBdr>
            <w:top w:val="none" w:sz="0" w:space="0" w:color="auto"/>
            <w:left w:val="none" w:sz="0" w:space="0" w:color="auto"/>
            <w:bottom w:val="none" w:sz="0" w:space="0" w:color="auto"/>
            <w:right w:val="none" w:sz="0" w:space="0" w:color="auto"/>
          </w:divBdr>
        </w:div>
        <w:div w:id="1291668698">
          <w:blockQuote w:val="1"/>
          <w:marLeft w:val="133"/>
          <w:marRight w:val="720"/>
          <w:marTop w:val="0"/>
          <w:marBottom w:val="60"/>
          <w:divBdr>
            <w:top w:val="none" w:sz="0" w:space="0" w:color="auto"/>
            <w:left w:val="none" w:sz="0" w:space="0" w:color="auto"/>
            <w:bottom w:val="none" w:sz="0" w:space="0" w:color="auto"/>
            <w:right w:val="none" w:sz="0" w:space="0" w:color="auto"/>
          </w:divBdr>
        </w:div>
        <w:div w:id="1423720322">
          <w:blockQuote w:val="1"/>
          <w:marLeft w:val="133"/>
          <w:marRight w:val="720"/>
          <w:marTop w:val="0"/>
          <w:marBottom w:val="60"/>
          <w:divBdr>
            <w:top w:val="none" w:sz="0" w:space="0" w:color="auto"/>
            <w:left w:val="none" w:sz="0" w:space="0" w:color="auto"/>
            <w:bottom w:val="none" w:sz="0" w:space="0" w:color="auto"/>
            <w:right w:val="none" w:sz="0" w:space="0" w:color="auto"/>
          </w:divBdr>
        </w:div>
        <w:div w:id="1425348042">
          <w:blockQuote w:val="1"/>
          <w:marLeft w:val="133"/>
          <w:marRight w:val="720"/>
          <w:marTop w:val="0"/>
          <w:marBottom w:val="60"/>
          <w:divBdr>
            <w:top w:val="none" w:sz="0" w:space="0" w:color="auto"/>
            <w:left w:val="none" w:sz="0" w:space="0" w:color="auto"/>
            <w:bottom w:val="none" w:sz="0" w:space="0" w:color="auto"/>
            <w:right w:val="none" w:sz="0" w:space="0" w:color="auto"/>
          </w:divBdr>
        </w:div>
        <w:div w:id="1433866104">
          <w:blockQuote w:val="1"/>
          <w:marLeft w:val="133"/>
          <w:marRight w:val="720"/>
          <w:marTop w:val="0"/>
          <w:marBottom w:val="60"/>
          <w:divBdr>
            <w:top w:val="none" w:sz="0" w:space="0" w:color="auto"/>
            <w:left w:val="none" w:sz="0" w:space="0" w:color="auto"/>
            <w:bottom w:val="none" w:sz="0" w:space="0" w:color="auto"/>
            <w:right w:val="none" w:sz="0" w:space="0" w:color="auto"/>
          </w:divBdr>
        </w:div>
        <w:div w:id="1446146754">
          <w:blockQuote w:val="1"/>
          <w:marLeft w:val="133"/>
          <w:marRight w:val="720"/>
          <w:marTop w:val="0"/>
          <w:marBottom w:val="60"/>
          <w:divBdr>
            <w:top w:val="none" w:sz="0" w:space="0" w:color="auto"/>
            <w:left w:val="none" w:sz="0" w:space="0" w:color="auto"/>
            <w:bottom w:val="none" w:sz="0" w:space="0" w:color="auto"/>
            <w:right w:val="none" w:sz="0" w:space="0" w:color="auto"/>
          </w:divBdr>
        </w:div>
        <w:div w:id="1504079976">
          <w:blockQuote w:val="1"/>
          <w:marLeft w:val="133"/>
          <w:marRight w:val="720"/>
          <w:marTop w:val="0"/>
          <w:marBottom w:val="60"/>
          <w:divBdr>
            <w:top w:val="none" w:sz="0" w:space="0" w:color="auto"/>
            <w:left w:val="none" w:sz="0" w:space="0" w:color="auto"/>
            <w:bottom w:val="none" w:sz="0" w:space="0" w:color="auto"/>
            <w:right w:val="none" w:sz="0" w:space="0" w:color="auto"/>
          </w:divBdr>
        </w:div>
        <w:div w:id="1590769141">
          <w:blockQuote w:val="1"/>
          <w:marLeft w:val="133"/>
          <w:marRight w:val="720"/>
          <w:marTop w:val="0"/>
          <w:marBottom w:val="60"/>
          <w:divBdr>
            <w:top w:val="none" w:sz="0" w:space="0" w:color="auto"/>
            <w:left w:val="none" w:sz="0" w:space="0" w:color="auto"/>
            <w:bottom w:val="none" w:sz="0" w:space="0" w:color="auto"/>
            <w:right w:val="none" w:sz="0" w:space="0" w:color="auto"/>
          </w:divBdr>
        </w:div>
        <w:div w:id="1626811774">
          <w:blockQuote w:val="1"/>
          <w:marLeft w:val="133"/>
          <w:marRight w:val="720"/>
          <w:marTop w:val="0"/>
          <w:marBottom w:val="60"/>
          <w:divBdr>
            <w:top w:val="none" w:sz="0" w:space="0" w:color="auto"/>
            <w:left w:val="none" w:sz="0" w:space="0" w:color="auto"/>
            <w:bottom w:val="none" w:sz="0" w:space="0" w:color="auto"/>
            <w:right w:val="none" w:sz="0" w:space="0" w:color="auto"/>
          </w:divBdr>
        </w:div>
        <w:div w:id="1704286753">
          <w:blockQuote w:val="1"/>
          <w:marLeft w:val="133"/>
          <w:marRight w:val="720"/>
          <w:marTop w:val="0"/>
          <w:marBottom w:val="60"/>
          <w:divBdr>
            <w:top w:val="none" w:sz="0" w:space="0" w:color="auto"/>
            <w:left w:val="none" w:sz="0" w:space="0" w:color="auto"/>
            <w:bottom w:val="none" w:sz="0" w:space="0" w:color="auto"/>
            <w:right w:val="none" w:sz="0" w:space="0" w:color="auto"/>
          </w:divBdr>
        </w:div>
        <w:div w:id="1858428026">
          <w:blockQuote w:val="1"/>
          <w:marLeft w:val="133"/>
          <w:marRight w:val="720"/>
          <w:marTop w:val="0"/>
          <w:marBottom w:val="60"/>
          <w:divBdr>
            <w:top w:val="none" w:sz="0" w:space="0" w:color="auto"/>
            <w:left w:val="none" w:sz="0" w:space="0" w:color="auto"/>
            <w:bottom w:val="none" w:sz="0" w:space="0" w:color="auto"/>
            <w:right w:val="none" w:sz="0" w:space="0" w:color="auto"/>
          </w:divBdr>
        </w:div>
        <w:div w:id="1896427218">
          <w:blockQuote w:val="1"/>
          <w:marLeft w:val="133"/>
          <w:marRight w:val="720"/>
          <w:marTop w:val="0"/>
          <w:marBottom w:val="60"/>
          <w:divBdr>
            <w:top w:val="none" w:sz="0" w:space="0" w:color="auto"/>
            <w:left w:val="none" w:sz="0" w:space="0" w:color="auto"/>
            <w:bottom w:val="none" w:sz="0" w:space="0" w:color="auto"/>
            <w:right w:val="none" w:sz="0" w:space="0" w:color="auto"/>
          </w:divBdr>
        </w:div>
        <w:div w:id="2050764688">
          <w:blockQuote w:val="1"/>
          <w:marLeft w:val="133"/>
          <w:marRight w:val="720"/>
          <w:marTop w:val="0"/>
          <w:marBottom w:val="60"/>
          <w:divBdr>
            <w:top w:val="none" w:sz="0" w:space="0" w:color="auto"/>
            <w:left w:val="none" w:sz="0" w:space="0" w:color="auto"/>
            <w:bottom w:val="none" w:sz="0" w:space="0" w:color="auto"/>
            <w:right w:val="none" w:sz="0" w:space="0" w:color="auto"/>
          </w:divBdr>
        </w:div>
        <w:div w:id="2135713851">
          <w:blockQuote w:val="1"/>
          <w:marLeft w:val="133"/>
          <w:marRight w:val="720"/>
          <w:marTop w:val="0"/>
          <w:marBottom w:val="60"/>
          <w:divBdr>
            <w:top w:val="none" w:sz="0" w:space="0" w:color="auto"/>
            <w:left w:val="none" w:sz="0" w:space="0" w:color="auto"/>
            <w:bottom w:val="none" w:sz="0" w:space="0" w:color="auto"/>
            <w:right w:val="none" w:sz="0" w:space="0" w:color="auto"/>
          </w:divBdr>
        </w:div>
      </w:divsChild>
    </w:div>
    <w:div w:id="1043792394">
      <w:bodyDiv w:val="1"/>
      <w:marLeft w:val="0"/>
      <w:marRight w:val="0"/>
      <w:marTop w:val="0"/>
      <w:marBottom w:val="0"/>
      <w:divBdr>
        <w:top w:val="none" w:sz="0" w:space="0" w:color="auto"/>
        <w:left w:val="none" w:sz="0" w:space="0" w:color="auto"/>
        <w:bottom w:val="none" w:sz="0" w:space="0" w:color="auto"/>
        <w:right w:val="none" w:sz="0" w:space="0" w:color="auto"/>
      </w:divBdr>
    </w:div>
    <w:div w:id="1045183702">
      <w:bodyDiv w:val="1"/>
      <w:marLeft w:val="0"/>
      <w:marRight w:val="0"/>
      <w:marTop w:val="0"/>
      <w:marBottom w:val="0"/>
      <w:divBdr>
        <w:top w:val="none" w:sz="0" w:space="0" w:color="auto"/>
        <w:left w:val="none" w:sz="0" w:space="0" w:color="auto"/>
        <w:bottom w:val="none" w:sz="0" w:space="0" w:color="auto"/>
        <w:right w:val="none" w:sz="0" w:space="0" w:color="auto"/>
      </w:divBdr>
    </w:div>
    <w:div w:id="1045524471">
      <w:bodyDiv w:val="1"/>
      <w:marLeft w:val="0"/>
      <w:marRight w:val="0"/>
      <w:marTop w:val="0"/>
      <w:marBottom w:val="125"/>
      <w:divBdr>
        <w:top w:val="none" w:sz="0" w:space="0" w:color="auto"/>
        <w:left w:val="none" w:sz="0" w:space="0" w:color="auto"/>
        <w:bottom w:val="none" w:sz="0" w:space="0" w:color="auto"/>
        <w:right w:val="none" w:sz="0" w:space="0" w:color="auto"/>
      </w:divBdr>
      <w:divsChild>
        <w:div w:id="1888755192">
          <w:marLeft w:val="250"/>
          <w:marRight w:val="250"/>
          <w:marTop w:val="125"/>
          <w:marBottom w:val="125"/>
          <w:divBdr>
            <w:top w:val="none" w:sz="0" w:space="0" w:color="auto"/>
            <w:left w:val="none" w:sz="0" w:space="0" w:color="auto"/>
            <w:bottom w:val="none" w:sz="0" w:space="0" w:color="auto"/>
            <w:right w:val="none" w:sz="0" w:space="0" w:color="auto"/>
          </w:divBdr>
        </w:div>
      </w:divsChild>
    </w:div>
    <w:div w:id="1045644550">
      <w:bodyDiv w:val="1"/>
      <w:marLeft w:val="0"/>
      <w:marRight w:val="0"/>
      <w:marTop w:val="0"/>
      <w:marBottom w:val="0"/>
      <w:divBdr>
        <w:top w:val="none" w:sz="0" w:space="0" w:color="auto"/>
        <w:left w:val="none" w:sz="0" w:space="0" w:color="auto"/>
        <w:bottom w:val="none" w:sz="0" w:space="0" w:color="auto"/>
        <w:right w:val="none" w:sz="0" w:space="0" w:color="auto"/>
      </w:divBdr>
    </w:div>
    <w:div w:id="1045645322">
      <w:bodyDiv w:val="1"/>
      <w:marLeft w:val="0"/>
      <w:marRight w:val="0"/>
      <w:marTop w:val="0"/>
      <w:marBottom w:val="125"/>
      <w:divBdr>
        <w:top w:val="none" w:sz="0" w:space="0" w:color="auto"/>
        <w:left w:val="none" w:sz="0" w:space="0" w:color="auto"/>
        <w:bottom w:val="none" w:sz="0" w:space="0" w:color="auto"/>
        <w:right w:val="none" w:sz="0" w:space="0" w:color="auto"/>
      </w:divBdr>
      <w:divsChild>
        <w:div w:id="1247811661">
          <w:marLeft w:val="250"/>
          <w:marRight w:val="250"/>
          <w:marTop w:val="125"/>
          <w:marBottom w:val="125"/>
          <w:divBdr>
            <w:top w:val="none" w:sz="0" w:space="0" w:color="auto"/>
            <w:left w:val="none" w:sz="0" w:space="0" w:color="auto"/>
            <w:bottom w:val="none" w:sz="0" w:space="0" w:color="auto"/>
            <w:right w:val="none" w:sz="0" w:space="0" w:color="auto"/>
          </w:divBdr>
        </w:div>
      </w:divsChild>
    </w:div>
    <w:div w:id="1045956413">
      <w:bodyDiv w:val="1"/>
      <w:marLeft w:val="0"/>
      <w:marRight w:val="0"/>
      <w:marTop w:val="0"/>
      <w:marBottom w:val="0"/>
      <w:divBdr>
        <w:top w:val="none" w:sz="0" w:space="0" w:color="auto"/>
        <w:left w:val="none" w:sz="0" w:space="0" w:color="auto"/>
        <w:bottom w:val="none" w:sz="0" w:space="0" w:color="auto"/>
        <w:right w:val="none" w:sz="0" w:space="0" w:color="auto"/>
      </w:divBdr>
    </w:div>
    <w:div w:id="1048144977">
      <w:bodyDiv w:val="1"/>
      <w:marLeft w:val="0"/>
      <w:marRight w:val="0"/>
      <w:marTop w:val="0"/>
      <w:marBottom w:val="0"/>
      <w:divBdr>
        <w:top w:val="none" w:sz="0" w:space="0" w:color="auto"/>
        <w:left w:val="none" w:sz="0" w:space="0" w:color="auto"/>
        <w:bottom w:val="none" w:sz="0" w:space="0" w:color="auto"/>
        <w:right w:val="none" w:sz="0" w:space="0" w:color="auto"/>
      </w:divBdr>
      <w:divsChild>
        <w:div w:id="439954917">
          <w:marLeft w:val="250"/>
          <w:marRight w:val="250"/>
          <w:marTop w:val="63"/>
          <w:marBottom w:val="63"/>
          <w:divBdr>
            <w:top w:val="none" w:sz="0" w:space="0" w:color="auto"/>
            <w:left w:val="none" w:sz="0" w:space="0" w:color="auto"/>
            <w:bottom w:val="none" w:sz="0" w:space="0" w:color="auto"/>
            <w:right w:val="none" w:sz="0" w:space="0" w:color="auto"/>
          </w:divBdr>
          <w:divsChild>
            <w:div w:id="1207835157">
              <w:marLeft w:val="0"/>
              <w:marRight w:val="0"/>
              <w:marTop w:val="0"/>
              <w:marBottom w:val="0"/>
              <w:divBdr>
                <w:top w:val="none" w:sz="0" w:space="0" w:color="auto"/>
                <w:left w:val="none" w:sz="0" w:space="0" w:color="auto"/>
                <w:bottom w:val="none" w:sz="0" w:space="0" w:color="auto"/>
                <w:right w:val="none" w:sz="0" w:space="0" w:color="auto"/>
              </w:divBdr>
              <w:divsChild>
                <w:div w:id="1931422364">
                  <w:marLeft w:val="0"/>
                  <w:marRight w:val="0"/>
                  <w:marTop w:val="0"/>
                  <w:marBottom w:val="0"/>
                  <w:divBdr>
                    <w:top w:val="none" w:sz="0" w:space="0" w:color="auto"/>
                    <w:left w:val="none" w:sz="0" w:space="0" w:color="auto"/>
                    <w:bottom w:val="none" w:sz="0" w:space="0" w:color="auto"/>
                    <w:right w:val="none" w:sz="0" w:space="0" w:color="auto"/>
                  </w:divBdr>
                  <w:divsChild>
                    <w:div w:id="149549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0033211">
      <w:bodyDiv w:val="1"/>
      <w:marLeft w:val="0"/>
      <w:marRight w:val="0"/>
      <w:marTop w:val="0"/>
      <w:marBottom w:val="0"/>
      <w:divBdr>
        <w:top w:val="none" w:sz="0" w:space="0" w:color="auto"/>
        <w:left w:val="none" w:sz="0" w:space="0" w:color="auto"/>
        <w:bottom w:val="none" w:sz="0" w:space="0" w:color="auto"/>
        <w:right w:val="none" w:sz="0" w:space="0" w:color="auto"/>
      </w:divBdr>
    </w:div>
    <w:div w:id="1052970526">
      <w:bodyDiv w:val="1"/>
      <w:marLeft w:val="0"/>
      <w:marRight w:val="0"/>
      <w:marTop w:val="0"/>
      <w:marBottom w:val="0"/>
      <w:divBdr>
        <w:top w:val="none" w:sz="0" w:space="0" w:color="auto"/>
        <w:left w:val="none" w:sz="0" w:space="0" w:color="auto"/>
        <w:bottom w:val="none" w:sz="0" w:space="0" w:color="auto"/>
        <w:right w:val="none" w:sz="0" w:space="0" w:color="auto"/>
      </w:divBdr>
    </w:div>
    <w:div w:id="1052999215">
      <w:bodyDiv w:val="1"/>
      <w:marLeft w:val="0"/>
      <w:marRight w:val="0"/>
      <w:marTop w:val="0"/>
      <w:marBottom w:val="0"/>
      <w:divBdr>
        <w:top w:val="none" w:sz="0" w:space="0" w:color="auto"/>
        <w:left w:val="none" w:sz="0" w:space="0" w:color="auto"/>
        <w:bottom w:val="none" w:sz="0" w:space="0" w:color="auto"/>
        <w:right w:val="none" w:sz="0" w:space="0" w:color="auto"/>
      </w:divBdr>
      <w:divsChild>
        <w:div w:id="833838916">
          <w:marLeft w:val="0"/>
          <w:marRight w:val="0"/>
          <w:marTop w:val="0"/>
          <w:marBottom w:val="0"/>
          <w:divBdr>
            <w:top w:val="none" w:sz="0" w:space="0" w:color="auto"/>
            <w:left w:val="none" w:sz="0" w:space="0" w:color="auto"/>
            <w:bottom w:val="none" w:sz="0" w:space="0" w:color="auto"/>
            <w:right w:val="none" w:sz="0" w:space="0" w:color="auto"/>
          </w:divBdr>
        </w:div>
        <w:div w:id="1219895727">
          <w:marLeft w:val="0"/>
          <w:marRight w:val="0"/>
          <w:marTop w:val="0"/>
          <w:marBottom w:val="0"/>
          <w:divBdr>
            <w:top w:val="none" w:sz="0" w:space="0" w:color="auto"/>
            <w:left w:val="none" w:sz="0" w:space="0" w:color="auto"/>
            <w:bottom w:val="none" w:sz="0" w:space="0" w:color="auto"/>
            <w:right w:val="none" w:sz="0" w:space="0" w:color="auto"/>
          </w:divBdr>
        </w:div>
        <w:div w:id="1449620887">
          <w:marLeft w:val="0"/>
          <w:marRight w:val="0"/>
          <w:marTop w:val="0"/>
          <w:marBottom w:val="0"/>
          <w:divBdr>
            <w:top w:val="none" w:sz="0" w:space="0" w:color="auto"/>
            <w:left w:val="none" w:sz="0" w:space="0" w:color="auto"/>
            <w:bottom w:val="none" w:sz="0" w:space="0" w:color="auto"/>
            <w:right w:val="none" w:sz="0" w:space="0" w:color="auto"/>
          </w:divBdr>
        </w:div>
        <w:div w:id="983580392">
          <w:marLeft w:val="0"/>
          <w:marRight w:val="0"/>
          <w:marTop w:val="0"/>
          <w:marBottom w:val="0"/>
          <w:divBdr>
            <w:top w:val="none" w:sz="0" w:space="0" w:color="auto"/>
            <w:left w:val="none" w:sz="0" w:space="0" w:color="auto"/>
            <w:bottom w:val="none" w:sz="0" w:space="0" w:color="auto"/>
            <w:right w:val="none" w:sz="0" w:space="0" w:color="auto"/>
          </w:divBdr>
        </w:div>
        <w:div w:id="1395472960">
          <w:marLeft w:val="0"/>
          <w:marRight w:val="0"/>
          <w:marTop w:val="0"/>
          <w:marBottom w:val="0"/>
          <w:divBdr>
            <w:top w:val="none" w:sz="0" w:space="0" w:color="auto"/>
            <w:left w:val="none" w:sz="0" w:space="0" w:color="auto"/>
            <w:bottom w:val="none" w:sz="0" w:space="0" w:color="auto"/>
            <w:right w:val="none" w:sz="0" w:space="0" w:color="auto"/>
          </w:divBdr>
        </w:div>
        <w:div w:id="863591462">
          <w:marLeft w:val="0"/>
          <w:marRight w:val="0"/>
          <w:marTop w:val="0"/>
          <w:marBottom w:val="0"/>
          <w:divBdr>
            <w:top w:val="none" w:sz="0" w:space="0" w:color="auto"/>
            <w:left w:val="none" w:sz="0" w:space="0" w:color="auto"/>
            <w:bottom w:val="none" w:sz="0" w:space="0" w:color="auto"/>
            <w:right w:val="none" w:sz="0" w:space="0" w:color="auto"/>
          </w:divBdr>
        </w:div>
        <w:div w:id="947157703">
          <w:marLeft w:val="0"/>
          <w:marRight w:val="0"/>
          <w:marTop w:val="0"/>
          <w:marBottom w:val="0"/>
          <w:divBdr>
            <w:top w:val="none" w:sz="0" w:space="0" w:color="auto"/>
            <w:left w:val="none" w:sz="0" w:space="0" w:color="auto"/>
            <w:bottom w:val="none" w:sz="0" w:space="0" w:color="auto"/>
            <w:right w:val="none" w:sz="0" w:space="0" w:color="auto"/>
          </w:divBdr>
        </w:div>
        <w:div w:id="1271399339">
          <w:marLeft w:val="0"/>
          <w:marRight w:val="0"/>
          <w:marTop w:val="0"/>
          <w:marBottom w:val="0"/>
          <w:divBdr>
            <w:top w:val="none" w:sz="0" w:space="0" w:color="auto"/>
            <w:left w:val="none" w:sz="0" w:space="0" w:color="auto"/>
            <w:bottom w:val="none" w:sz="0" w:space="0" w:color="auto"/>
            <w:right w:val="none" w:sz="0" w:space="0" w:color="auto"/>
          </w:divBdr>
        </w:div>
        <w:div w:id="874077792">
          <w:marLeft w:val="0"/>
          <w:marRight w:val="0"/>
          <w:marTop w:val="0"/>
          <w:marBottom w:val="0"/>
          <w:divBdr>
            <w:top w:val="none" w:sz="0" w:space="0" w:color="auto"/>
            <w:left w:val="none" w:sz="0" w:space="0" w:color="auto"/>
            <w:bottom w:val="none" w:sz="0" w:space="0" w:color="auto"/>
            <w:right w:val="none" w:sz="0" w:space="0" w:color="auto"/>
          </w:divBdr>
        </w:div>
        <w:div w:id="1069351044">
          <w:marLeft w:val="0"/>
          <w:marRight w:val="0"/>
          <w:marTop w:val="0"/>
          <w:marBottom w:val="0"/>
          <w:divBdr>
            <w:top w:val="none" w:sz="0" w:space="0" w:color="auto"/>
            <w:left w:val="none" w:sz="0" w:space="0" w:color="auto"/>
            <w:bottom w:val="none" w:sz="0" w:space="0" w:color="auto"/>
            <w:right w:val="none" w:sz="0" w:space="0" w:color="auto"/>
          </w:divBdr>
        </w:div>
        <w:div w:id="1178619239">
          <w:marLeft w:val="0"/>
          <w:marRight w:val="0"/>
          <w:marTop w:val="0"/>
          <w:marBottom w:val="0"/>
          <w:divBdr>
            <w:top w:val="none" w:sz="0" w:space="0" w:color="auto"/>
            <w:left w:val="none" w:sz="0" w:space="0" w:color="auto"/>
            <w:bottom w:val="none" w:sz="0" w:space="0" w:color="auto"/>
            <w:right w:val="none" w:sz="0" w:space="0" w:color="auto"/>
          </w:divBdr>
        </w:div>
        <w:div w:id="225650556">
          <w:marLeft w:val="0"/>
          <w:marRight w:val="0"/>
          <w:marTop w:val="0"/>
          <w:marBottom w:val="0"/>
          <w:divBdr>
            <w:top w:val="none" w:sz="0" w:space="0" w:color="auto"/>
            <w:left w:val="none" w:sz="0" w:space="0" w:color="auto"/>
            <w:bottom w:val="none" w:sz="0" w:space="0" w:color="auto"/>
            <w:right w:val="none" w:sz="0" w:space="0" w:color="auto"/>
          </w:divBdr>
        </w:div>
        <w:div w:id="1451434893">
          <w:marLeft w:val="0"/>
          <w:marRight w:val="0"/>
          <w:marTop w:val="0"/>
          <w:marBottom w:val="0"/>
          <w:divBdr>
            <w:top w:val="none" w:sz="0" w:space="0" w:color="auto"/>
            <w:left w:val="none" w:sz="0" w:space="0" w:color="auto"/>
            <w:bottom w:val="none" w:sz="0" w:space="0" w:color="auto"/>
            <w:right w:val="none" w:sz="0" w:space="0" w:color="auto"/>
          </w:divBdr>
        </w:div>
        <w:div w:id="1992294722">
          <w:marLeft w:val="0"/>
          <w:marRight w:val="0"/>
          <w:marTop w:val="0"/>
          <w:marBottom w:val="0"/>
          <w:divBdr>
            <w:top w:val="none" w:sz="0" w:space="0" w:color="auto"/>
            <w:left w:val="none" w:sz="0" w:space="0" w:color="auto"/>
            <w:bottom w:val="none" w:sz="0" w:space="0" w:color="auto"/>
            <w:right w:val="none" w:sz="0" w:space="0" w:color="auto"/>
          </w:divBdr>
        </w:div>
      </w:divsChild>
    </w:div>
    <w:div w:id="1053306048">
      <w:bodyDiv w:val="1"/>
      <w:marLeft w:val="0"/>
      <w:marRight w:val="0"/>
      <w:marTop w:val="0"/>
      <w:marBottom w:val="0"/>
      <w:divBdr>
        <w:top w:val="none" w:sz="0" w:space="0" w:color="auto"/>
        <w:left w:val="none" w:sz="0" w:space="0" w:color="auto"/>
        <w:bottom w:val="none" w:sz="0" w:space="0" w:color="auto"/>
        <w:right w:val="none" w:sz="0" w:space="0" w:color="auto"/>
      </w:divBdr>
    </w:div>
    <w:div w:id="1053310882">
      <w:bodyDiv w:val="1"/>
      <w:marLeft w:val="0"/>
      <w:marRight w:val="0"/>
      <w:marTop w:val="0"/>
      <w:marBottom w:val="0"/>
      <w:divBdr>
        <w:top w:val="none" w:sz="0" w:space="0" w:color="auto"/>
        <w:left w:val="none" w:sz="0" w:space="0" w:color="auto"/>
        <w:bottom w:val="none" w:sz="0" w:space="0" w:color="auto"/>
        <w:right w:val="none" w:sz="0" w:space="0" w:color="auto"/>
      </w:divBdr>
    </w:div>
    <w:div w:id="1053427102">
      <w:bodyDiv w:val="1"/>
      <w:marLeft w:val="0"/>
      <w:marRight w:val="0"/>
      <w:marTop w:val="0"/>
      <w:marBottom w:val="0"/>
      <w:divBdr>
        <w:top w:val="none" w:sz="0" w:space="0" w:color="auto"/>
        <w:left w:val="none" w:sz="0" w:space="0" w:color="auto"/>
        <w:bottom w:val="none" w:sz="0" w:space="0" w:color="auto"/>
        <w:right w:val="none" w:sz="0" w:space="0" w:color="auto"/>
      </w:divBdr>
      <w:divsChild>
        <w:div w:id="1452554766">
          <w:marLeft w:val="0"/>
          <w:marRight w:val="0"/>
          <w:marTop w:val="0"/>
          <w:marBottom w:val="0"/>
          <w:divBdr>
            <w:top w:val="none" w:sz="0" w:space="0" w:color="auto"/>
            <w:left w:val="none" w:sz="0" w:space="0" w:color="auto"/>
            <w:bottom w:val="none" w:sz="0" w:space="0" w:color="auto"/>
            <w:right w:val="none" w:sz="0" w:space="0" w:color="auto"/>
          </w:divBdr>
          <w:divsChild>
            <w:div w:id="169099307">
              <w:marLeft w:val="0"/>
              <w:marRight w:val="0"/>
              <w:marTop w:val="0"/>
              <w:marBottom w:val="0"/>
              <w:divBdr>
                <w:top w:val="none" w:sz="0" w:space="0" w:color="auto"/>
                <w:left w:val="none" w:sz="0" w:space="0" w:color="auto"/>
                <w:bottom w:val="none" w:sz="0" w:space="0" w:color="auto"/>
                <w:right w:val="none" w:sz="0" w:space="0" w:color="auto"/>
              </w:divBdr>
              <w:divsChild>
                <w:div w:id="1609463449">
                  <w:marLeft w:val="0"/>
                  <w:marRight w:val="0"/>
                  <w:marTop w:val="0"/>
                  <w:marBottom w:val="0"/>
                  <w:divBdr>
                    <w:top w:val="none" w:sz="0" w:space="0" w:color="auto"/>
                    <w:left w:val="none" w:sz="0" w:space="0" w:color="auto"/>
                    <w:bottom w:val="none" w:sz="0" w:space="0" w:color="auto"/>
                    <w:right w:val="none" w:sz="0" w:space="0" w:color="auto"/>
                  </w:divBdr>
                  <w:divsChild>
                    <w:div w:id="24405790">
                      <w:marLeft w:val="0"/>
                      <w:marRight w:val="0"/>
                      <w:marTop w:val="0"/>
                      <w:marBottom w:val="0"/>
                      <w:divBdr>
                        <w:top w:val="none" w:sz="0" w:space="0" w:color="auto"/>
                        <w:left w:val="none" w:sz="0" w:space="0" w:color="auto"/>
                        <w:bottom w:val="none" w:sz="0" w:space="0" w:color="auto"/>
                        <w:right w:val="none" w:sz="0" w:space="0" w:color="auto"/>
                      </w:divBdr>
                    </w:div>
                    <w:div w:id="125784534">
                      <w:marLeft w:val="0"/>
                      <w:marRight w:val="0"/>
                      <w:marTop w:val="0"/>
                      <w:marBottom w:val="0"/>
                      <w:divBdr>
                        <w:top w:val="none" w:sz="0" w:space="0" w:color="auto"/>
                        <w:left w:val="none" w:sz="0" w:space="0" w:color="auto"/>
                        <w:bottom w:val="none" w:sz="0" w:space="0" w:color="auto"/>
                        <w:right w:val="none" w:sz="0" w:space="0" w:color="auto"/>
                      </w:divBdr>
                    </w:div>
                    <w:div w:id="291519504">
                      <w:marLeft w:val="0"/>
                      <w:marRight w:val="0"/>
                      <w:marTop w:val="0"/>
                      <w:marBottom w:val="0"/>
                      <w:divBdr>
                        <w:top w:val="none" w:sz="0" w:space="0" w:color="auto"/>
                        <w:left w:val="none" w:sz="0" w:space="0" w:color="auto"/>
                        <w:bottom w:val="none" w:sz="0" w:space="0" w:color="auto"/>
                        <w:right w:val="none" w:sz="0" w:space="0" w:color="auto"/>
                      </w:divBdr>
                    </w:div>
                    <w:div w:id="366834233">
                      <w:marLeft w:val="0"/>
                      <w:marRight w:val="0"/>
                      <w:marTop w:val="0"/>
                      <w:marBottom w:val="0"/>
                      <w:divBdr>
                        <w:top w:val="none" w:sz="0" w:space="0" w:color="auto"/>
                        <w:left w:val="none" w:sz="0" w:space="0" w:color="auto"/>
                        <w:bottom w:val="none" w:sz="0" w:space="0" w:color="auto"/>
                        <w:right w:val="none" w:sz="0" w:space="0" w:color="auto"/>
                      </w:divBdr>
                    </w:div>
                    <w:div w:id="422846567">
                      <w:marLeft w:val="0"/>
                      <w:marRight w:val="0"/>
                      <w:marTop w:val="0"/>
                      <w:marBottom w:val="0"/>
                      <w:divBdr>
                        <w:top w:val="none" w:sz="0" w:space="0" w:color="auto"/>
                        <w:left w:val="none" w:sz="0" w:space="0" w:color="auto"/>
                        <w:bottom w:val="none" w:sz="0" w:space="0" w:color="auto"/>
                        <w:right w:val="none" w:sz="0" w:space="0" w:color="auto"/>
                      </w:divBdr>
                    </w:div>
                    <w:div w:id="423186219">
                      <w:marLeft w:val="0"/>
                      <w:marRight w:val="0"/>
                      <w:marTop w:val="0"/>
                      <w:marBottom w:val="0"/>
                      <w:divBdr>
                        <w:top w:val="none" w:sz="0" w:space="0" w:color="auto"/>
                        <w:left w:val="none" w:sz="0" w:space="0" w:color="auto"/>
                        <w:bottom w:val="none" w:sz="0" w:space="0" w:color="auto"/>
                        <w:right w:val="none" w:sz="0" w:space="0" w:color="auto"/>
                      </w:divBdr>
                    </w:div>
                    <w:div w:id="437911868">
                      <w:marLeft w:val="0"/>
                      <w:marRight w:val="0"/>
                      <w:marTop w:val="0"/>
                      <w:marBottom w:val="0"/>
                      <w:divBdr>
                        <w:top w:val="none" w:sz="0" w:space="0" w:color="auto"/>
                        <w:left w:val="none" w:sz="0" w:space="0" w:color="auto"/>
                        <w:bottom w:val="none" w:sz="0" w:space="0" w:color="auto"/>
                        <w:right w:val="none" w:sz="0" w:space="0" w:color="auto"/>
                      </w:divBdr>
                    </w:div>
                    <w:div w:id="472797208">
                      <w:marLeft w:val="0"/>
                      <w:marRight w:val="0"/>
                      <w:marTop w:val="0"/>
                      <w:marBottom w:val="0"/>
                      <w:divBdr>
                        <w:top w:val="none" w:sz="0" w:space="0" w:color="auto"/>
                        <w:left w:val="none" w:sz="0" w:space="0" w:color="auto"/>
                        <w:bottom w:val="none" w:sz="0" w:space="0" w:color="auto"/>
                        <w:right w:val="none" w:sz="0" w:space="0" w:color="auto"/>
                      </w:divBdr>
                    </w:div>
                    <w:div w:id="525365874">
                      <w:marLeft w:val="0"/>
                      <w:marRight w:val="0"/>
                      <w:marTop w:val="0"/>
                      <w:marBottom w:val="0"/>
                      <w:divBdr>
                        <w:top w:val="none" w:sz="0" w:space="0" w:color="auto"/>
                        <w:left w:val="none" w:sz="0" w:space="0" w:color="auto"/>
                        <w:bottom w:val="none" w:sz="0" w:space="0" w:color="auto"/>
                        <w:right w:val="none" w:sz="0" w:space="0" w:color="auto"/>
                      </w:divBdr>
                    </w:div>
                    <w:div w:id="631518821">
                      <w:marLeft w:val="0"/>
                      <w:marRight w:val="0"/>
                      <w:marTop w:val="0"/>
                      <w:marBottom w:val="0"/>
                      <w:divBdr>
                        <w:top w:val="none" w:sz="0" w:space="0" w:color="auto"/>
                        <w:left w:val="none" w:sz="0" w:space="0" w:color="auto"/>
                        <w:bottom w:val="none" w:sz="0" w:space="0" w:color="auto"/>
                        <w:right w:val="none" w:sz="0" w:space="0" w:color="auto"/>
                      </w:divBdr>
                    </w:div>
                    <w:div w:id="846409998">
                      <w:marLeft w:val="0"/>
                      <w:marRight w:val="0"/>
                      <w:marTop w:val="0"/>
                      <w:marBottom w:val="0"/>
                      <w:divBdr>
                        <w:top w:val="none" w:sz="0" w:space="0" w:color="auto"/>
                        <w:left w:val="none" w:sz="0" w:space="0" w:color="auto"/>
                        <w:bottom w:val="none" w:sz="0" w:space="0" w:color="auto"/>
                        <w:right w:val="none" w:sz="0" w:space="0" w:color="auto"/>
                      </w:divBdr>
                    </w:div>
                    <w:div w:id="847139800">
                      <w:marLeft w:val="0"/>
                      <w:marRight w:val="0"/>
                      <w:marTop w:val="0"/>
                      <w:marBottom w:val="0"/>
                      <w:divBdr>
                        <w:top w:val="none" w:sz="0" w:space="0" w:color="auto"/>
                        <w:left w:val="none" w:sz="0" w:space="0" w:color="auto"/>
                        <w:bottom w:val="none" w:sz="0" w:space="0" w:color="auto"/>
                        <w:right w:val="none" w:sz="0" w:space="0" w:color="auto"/>
                      </w:divBdr>
                    </w:div>
                    <w:div w:id="871766029">
                      <w:marLeft w:val="0"/>
                      <w:marRight w:val="0"/>
                      <w:marTop w:val="0"/>
                      <w:marBottom w:val="0"/>
                      <w:divBdr>
                        <w:top w:val="none" w:sz="0" w:space="0" w:color="auto"/>
                        <w:left w:val="none" w:sz="0" w:space="0" w:color="auto"/>
                        <w:bottom w:val="none" w:sz="0" w:space="0" w:color="auto"/>
                        <w:right w:val="none" w:sz="0" w:space="0" w:color="auto"/>
                      </w:divBdr>
                    </w:div>
                    <w:div w:id="901063642">
                      <w:marLeft w:val="0"/>
                      <w:marRight w:val="0"/>
                      <w:marTop w:val="0"/>
                      <w:marBottom w:val="0"/>
                      <w:divBdr>
                        <w:top w:val="none" w:sz="0" w:space="0" w:color="auto"/>
                        <w:left w:val="none" w:sz="0" w:space="0" w:color="auto"/>
                        <w:bottom w:val="none" w:sz="0" w:space="0" w:color="auto"/>
                        <w:right w:val="none" w:sz="0" w:space="0" w:color="auto"/>
                      </w:divBdr>
                    </w:div>
                    <w:div w:id="952787763">
                      <w:marLeft w:val="0"/>
                      <w:marRight w:val="0"/>
                      <w:marTop w:val="0"/>
                      <w:marBottom w:val="0"/>
                      <w:divBdr>
                        <w:top w:val="none" w:sz="0" w:space="0" w:color="auto"/>
                        <w:left w:val="none" w:sz="0" w:space="0" w:color="auto"/>
                        <w:bottom w:val="none" w:sz="0" w:space="0" w:color="auto"/>
                        <w:right w:val="none" w:sz="0" w:space="0" w:color="auto"/>
                      </w:divBdr>
                    </w:div>
                    <w:div w:id="1074595603">
                      <w:marLeft w:val="0"/>
                      <w:marRight w:val="0"/>
                      <w:marTop w:val="0"/>
                      <w:marBottom w:val="0"/>
                      <w:divBdr>
                        <w:top w:val="none" w:sz="0" w:space="0" w:color="auto"/>
                        <w:left w:val="none" w:sz="0" w:space="0" w:color="auto"/>
                        <w:bottom w:val="none" w:sz="0" w:space="0" w:color="auto"/>
                        <w:right w:val="none" w:sz="0" w:space="0" w:color="auto"/>
                      </w:divBdr>
                    </w:div>
                    <w:div w:id="1088384521">
                      <w:marLeft w:val="0"/>
                      <w:marRight w:val="0"/>
                      <w:marTop w:val="0"/>
                      <w:marBottom w:val="0"/>
                      <w:divBdr>
                        <w:top w:val="none" w:sz="0" w:space="0" w:color="auto"/>
                        <w:left w:val="none" w:sz="0" w:space="0" w:color="auto"/>
                        <w:bottom w:val="none" w:sz="0" w:space="0" w:color="auto"/>
                        <w:right w:val="none" w:sz="0" w:space="0" w:color="auto"/>
                      </w:divBdr>
                    </w:div>
                    <w:div w:id="1123307199">
                      <w:marLeft w:val="0"/>
                      <w:marRight w:val="0"/>
                      <w:marTop w:val="0"/>
                      <w:marBottom w:val="0"/>
                      <w:divBdr>
                        <w:top w:val="none" w:sz="0" w:space="0" w:color="auto"/>
                        <w:left w:val="none" w:sz="0" w:space="0" w:color="auto"/>
                        <w:bottom w:val="none" w:sz="0" w:space="0" w:color="auto"/>
                        <w:right w:val="none" w:sz="0" w:space="0" w:color="auto"/>
                      </w:divBdr>
                    </w:div>
                    <w:div w:id="1342321114">
                      <w:marLeft w:val="0"/>
                      <w:marRight w:val="0"/>
                      <w:marTop w:val="0"/>
                      <w:marBottom w:val="0"/>
                      <w:divBdr>
                        <w:top w:val="none" w:sz="0" w:space="0" w:color="auto"/>
                        <w:left w:val="none" w:sz="0" w:space="0" w:color="auto"/>
                        <w:bottom w:val="none" w:sz="0" w:space="0" w:color="auto"/>
                        <w:right w:val="none" w:sz="0" w:space="0" w:color="auto"/>
                      </w:divBdr>
                    </w:div>
                    <w:div w:id="1374235966">
                      <w:marLeft w:val="0"/>
                      <w:marRight w:val="0"/>
                      <w:marTop w:val="0"/>
                      <w:marBottom w:val="0"/>
                      <w:divBdr>
                        <w:top w:val="none" w:sz="0" w:space="0" w:color="auto"/>
                        <w:left w:val="none" w:sz="0" w:space="0" w:color="auto"/>
                        <w:bottom w:val="none" w:sz="0" w:space="0" w:color="auto"/>
                        <w:right w:val="none" w:sz="0" w:space="0" w:color="auto"/>
                      </w:divBdr>
                    </w:div>
                    <w:div w:id="1390150669">
                      <w:marLeft w:val="0"/>
                      <w:marRight w:val="0"/>
                      <w:marTop w:val="0"/>
                      <w:marBottom w:val="0"/>
                      <w:divBdr>
                        <w:top w:val="none" w:sz="0" w:space="0" w:color="auto"/>
                        <w:left w:val="none" w:sz="0" w:space="0" w:color="auto"/>
                        <w:bottom w:val="none" w:sz="0" w:space="0" w:color="auto"/>
                        <w:right w:val="none" w:sz="0" w:space="0" w:color="auto"/>
                      </w:divBdr>
                    </w:div>
                    <w:div w:id="1391225848">
                      <w:marLeft w:val="0"/>
                      <w:marRight w:val="0"/>
                      <w:marTop w:val="0"/>
                      <w:marBottom w:val="0"/>
                      <w:divBdr>
                        <w:top w:val="none" w:sz="0" w:space="0" w:color="auto"/>
                        <w:left w:val="none" w:sz="0" w:space="0" w:color="auto"/>
                        <w:bottom w:val="none" w:sz="0" w:space="0" w:color="auto"/>
                        <w:right w:val="none" w:sz="0" w:space="0" w:color="auto"/>
                      </w:divBdr>
                    </w:div>
                    <w:div w:id="1457331354">
                      <w:marLeft w:val="0"/>
                      <w:marRight w:val="0"/>
                      <w:marTop w:val="0"/>
                      <w:marBottom w:val="0"/>
                      <w:divBdr>
                        <w:top w:val="none" w:sz="0" w:space="0" w:color="auto"/>
                        <w:left w:val="none" w:sz="0" w:space="0" w:color="auto"/>
                        <w:bottom w:val="none" w:sz="0" w:space="0" w:color="auto"/>
                        <w:right w:val="none" w:sz="0" w:space="0" w:color="auto"/>
                      </w:divBdr>
                    </w:div>
                    <w:div w:id="1587304865">
                      <w:marLeft w:val="0"/>
                      <w:marRight w:val="0"/>
                      <w:marTop w:val="0"/>
                      <w:marBottom w:val="0"/>
                      <w:divBdr>
                        <w:top w:val="none" w:sz="0" w:space="0" w:color="auto"/>
                        <w:left w:val="none" w:sz="0" w:space="0" w:color="auto"/>
                        <w:bottom w:val="none" w:sz="0" w:space="0" w:color="auto"/>
                        <w:right w:val="none" w:sz="0" w:space="0" w:color="auto"/>
                      </w:divBdr>
                    </w:div>
                    <w:div w:id="1706055602">
                      <w:marLeft w:val="0"/>
                      <w:marRight w:val="0"/>
                      <w:marTop w:val="0"/>
                      <w:marBottom w:val="0"/>
                      <w:divBdr>
                        <w:top w:val="none" w:sz="0" w:space="0" w:color="auto"/>
                        <w:left w:val="none" w:sz="0" w:space="0" w:color="auto"/>
                        <w:bottom w:val="none" w:sz="0" w:space="0" w:color="auto"/>
                        <w:right w:val="none" w:sz="0" w:space="0" w:color="auto"/>
                      </w:divBdr>
                    </w:div>
                    <w:div w:id="1707677834">
                      <w:marLeft w:val="0"/>
                      <w:marRight w:val="0"/>
                      <w:marTop w:val="0"/>
                      <w:marBottom w:val="0"/>
                      <w:divBdr>
                        <w:top w:val="none" w:sz="0" w:space="0" w:color="auto"/>
                        <w:left w:val="none" w:sz="0" w:space="0" w:color="auto"/>
                        <w:bottom w:val="none" w:sz="0" w:space="0" w:color="auto"/>
                        <w:right w:val="none" w:sz="0" w:space="0" w:color="auto"/>
                      </w:divBdr>
                    </w:div>
                    <w:div w:id="1795370291">
                      <w:marLeft w:val="0"/>
                      <w:marRight w:val="0"/>
                      <w:marTop w:val="0"/>
                      <w:marBottom w:val="0"/>
                      <w:divBdr>
                        <w:top w:val="none" w:sz="0" w:space="0" w:color="auto"/>
                        <w:left w:val="none" w:sz="0" w:space="0" w:color="auto"/>
                        <w:bottom w:val="none" w:sz="0" w:space="0" w:color="auto"/>
                        <w:right w:val="none" w:sz="0" w:space="0" w:color="auto"/>
                      </w:divBdr>
                    </w:div>
                    <w:div w:id="1804349740">
                      <w:marLeft w:val="0"/>
                      <w:marRight w:val="0"/>
                      <w:marTop w:val="0"/>
                      <w:marBottom w:val="0"/>
                      <w:divBdr>
                        <w:top w:val="none" w:sz="0" w:space="0" w:color="auto"/>
                        <w:left w:val="none" w:sz="0" w:space="0" w:color="auto"/>
                        <w:bottom w:val="none" w:sz="0" w:space="0" w:color="auto"/>
                        <w:right w:val="none" w:sz="0" w:space="0" w:color="auto"/>
                      </w:divBdr>
                    </w:div>
                    <w:div w:id="1905290167">
                      <w:marLeft w:val="0"/>
                      <w:marRight w:val="0"/>
                      <w:marTop w:val="0"/>
                      <w:marBottom w:val="0"/>
                      <w:divBdr>
                        <w:top w:val="none" w:sz="0" w:space="0" w:color="auto"/>
                        <w:left w:val="none" w:sz="0" w:space="0" w:color="auto"/>
                        <w:bottom w:val="none" w:sz="0" w:space="0" w:color="auto"/>
                        <w:right w:val="none" w:sz="0" w:space="0" w:color="auto"/>
                      </w:divBdr>
                    </w:div>
                    <w:div w:id="1951081002">
                      <w:marLeft w:val="0"/>
                      <w:marRight w:val="0"/>
                      <w:marTop w:val="0"/>
                      <w:marBottom w:val="0"/>
                      <w:divBdr>
                        <w:top w:val="none" w:sz="0" w:space="0" w:color="auto"/>
                        <w:left w:val="none" w:sz="0" w:space="0" w:color="auto"/>
                        <w:bottom w:val="none" w:sz="0" w:space="0" w:color="auto"/>
                        <w:right w:val="none" w:sz="0" w:space="0" w:color="auto"/>
                      </w:divBdr>
                    </w:div>
                    <w:div w:id="1972855895">
                      <w:marLeft w:val="0"/>
                      <w:marRight w:val="0"/>
                      <w:marTop w:val="0"/>
                      <w:marBottom w:val="0"/>
                      <w:divBdr>
                        <w:top w:val="none" w:sz="0" w:space="0" w:color="auto"/>
                        <w:left w:val="none" w:sz="0" w:space="0" w:color="auto"/>
                        <w:bottom w:val="none" w:sz="0" w:space="0" w:color="auto"/>
                        <w:right w:val="none" w:sz="0" w:space="0" w:color="auto"/>
                      </w:divBdr>
                    </w:div>
                    <w:div w:id="2080134608">
                      <w:marLeft w:val="0"/>
                      <w:marRight w:val="0"/>
                      <w:marTop w:val="0"/>
                      <w:marBottom w:val="0"/>
                      <w:divBdr>
                        <w:top w:val="none" w:sz="0" w:space="0" w:color="auto"/>
                        <w:left w:val="none" w:sz="0" w:space="0" w:color="auto"/>
                        <w:bottom w:val="none" w:sz="0" w:space="0" w:color="auto"/>
                        <w:right w:val="none" w:sz="0" w:space="0" w:color="auto"/>
                      </w:divBdr>
                    </w:div>
                    <w:div w:id="2120903703">
                      <w:marLeft w:val="0"/>
                      <w:marRight w:val="0"/>
                      <w:marTop w:val="0"/>
                      <w:marBottom w:val="0"/>
                      <w:divBdr>
                        <w:top w:val="none" w:sz="0" w:space="0" w:color="auto"/>
                        <w:left w:val="none" w:sz="0" w:space="0" w:color="auto"/>
                        <w:bottom w:val="none" w:sz="0" w:space="0" w:color="auto"/>
                        <w:right w:val="none" w:sz="0" w:space="0" w:color="auto"/>
                      </w:divBdr>
                    </w:div>
                    <w:div w:id="2125344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592750">
      <w:bodyDiv w:val="1"/>
      <w:marLeft w:val="0"/>
      <w:marRight w:val="0"/>
      <w:marTop w:val="0"/>
      <w:marBottom w:val="0"/>
      <w:divBdr>
        <w:top w:val="none" w:sz="0" w:space="0" w:color="auto"/>
        <w:left w:val="none" w:sz="0" w:space="0" w:color="auto"/>
        <w:bottom w:val="none" w:sz="0" w:space="0" w:color="auto"/>
        <w:right w:val="none" w:sz="0" w:space="0" w:color="auto"/>
      </w:divBdr>
    </w:div>
    <w:div w:id="1056393016">
      <w:bodyDiv w:val="1"/>
      <w:marLeft w:val="0"/>
      <w:marRight w:val="0"/>
      <w:marTop w:val="0"/>
      <w:marBottom w:val="0"/>
      <w:divBdr>
        <w:top w:val="none" w:sz="0" w:space="0" w:color="auto"/>
        <w:left w:val="none" w:sz="0" w:space="0" w:color="auto"/>
        <w:bottom w:val="none" w:sz="0" w:space="0" w:color="auto"/>
        <w:right w:val="none" w:sz="0" w:space="0" w:color="auto"/>
      </w:divBdr>
    </w:div>
    <w:div w:id="1060665203">
      <w:bodyDiv w:val="1"/>
      <w:marLeft w:val="0"/>
      <w:marRight w:val="0"/>
      <w:marTop w:val="0"/>
      <w:marBottom w:val="0"/>
      <w:divBdr>
        <w:top w:val="none" w:sz="0" w:space="0" w:color="auto"/>
        <w:left w:val="none" w:sz="0" w:space="0" w:color="auto"/>
        <w:bottom w:val="none" w:sz="0" w:space="0" w:color="auto"/>
        <w:right w:val="none" w:sz="0" w:space="0" w:color="auto"/>
      </w:divBdr>
      <w:divsChild>
        <w:div w:id="1534928166">
          <w:marLeft w:val="0"/>
          <w:marRight w:val="0"/>
          <w:marTop w:val="0"/>
          <w:marBottom w:val="0"/>
          <w:divBdr>
            <w:top w:val="none" w:sz="0" w:space="0" w:color="auto"/>
            <w:left w:val="none" w:sz="0" w:space="0" w:color="auto"/>
            <w:bottom w:val="none" w:sz="0" w:space="0" w:color="auto"/>
            <w:right w:val="none" w:sz="0" w:space="0" w:color="auto"/>
          </w:divBdr>
          <w:divsChild>
            <w:div w:id="805783342">
              <w:marLeft w:val="0"/>
              <w:marRight w:val="0"/>
              <w:marTop w:val="0"/>
              <w:marBottom w:val="0"/>
              <w:divBdr>
                <w:top w:val="none" w:sz="0" w:space="0" w:color="auto"/>
                <w:left w:val="none" w:sz="0" w:space="0" w:color="auto"/>
                <w:bottom w:val="none" w:sz="0" w:space="0" w:color="auto"/>
                <w:right w:val="none" w:sz="0" w:space="0" w:color="auto"/>
              </w:divBdr>
              <w:divsChild>
                <w:div w:id="2002538443">
                  <w:marLeft w:val="0"/>
                  <w:marRight w:val="0"/>
                  <w:marTop w:val="0"/>
                  <w:marBottom w:val="0"/>
                  <w:divBdr>
                    <w:top w:val="none" w:sz="0" w:space="0" w:color="auto"/>
                    <w:left w:val="none" w:sz="0" w:space="0" w:color="auto"/>
                    <w:bottom w:val="none" w:sz="0" w:space="0" w:color="auto"/>
                    <w:right w:val="none" w:sz="0" w:space="0" w:color="auto"/>
                  </w:divBdr>
                  <w:divsChild>
                    <w:div w:id="671035038">
                      <w:marLeft w:val="0"/>
                      <w:marRight w:val="0"/>
                      <w:marTop w:val="0"/>
                      <w:marBottom w:val="0"/>
                      <w:divBdr>
                        <w:top w:val="single" w:sz="4" w:space="1" w:color="C0C0C0"/>
                        <w:left w:val="single" w:sz="4" w:space="1" w:color="C0C0C0"/>
                        <w:bottom w:val="single" w:sz="4" w:space="1" w:color="C0C0C0"/>
                        <w:right w:val="single" w:sz="4" w:space="1" w:color="C0C0C0"/>
                      </w:divBdr>
                      <w:divsChild>
                        <w:div w:id="29113039">
                          <w:marLeft w:val="0"/>
                          <w:marRight w:val="0"/>
                          <w:marTop w:val="0"/>
                          <w:marBottom w:val="0"/>
                          <w:divBdr>
                            <w:top w:val="none" w:sz="0" w:space="0" w:color="auto"/>
                            <w:left w:val="none" w:sz="0" w:space="0" w:color="auto"/>
                            <w:bottom w:val="none" w:sz="0" w:space="0" w:color="auto"/>
                            <w:right w:val="none" w:sz="0" w:space="0" w:color="auto"/>
                          </w:divBdr>
                        </w:div>
                        <w:div w:id="379288636">
                          <w:marLeft w:val="0"/>
                          <w:marRight w:val="0"/>
                          <w:marTop w:val="0"/>
                          <w:marBottom w:val="0"/>
                          <w:divBdr>
                            <w:top w:val="none" w:sz="0" w:space="0" w:color="auto"/>
                            <w:left w:val="none" w:sz="0" w:space="0" w:color="auto"/>
                            <w:bottom w:val="none" w:sz="0" w:space="0" w:color="auto"/>
                            <w:right w:val="none" w:sz="0" w:space="0" w:color="auto"/>
                          </w:divBdr>
                        </w:div>
                        <w:div w:id="483476462">
                          <w:marLeft w:val="0"/>
                          <w:marRight w:val="0"/>
                          <w:marTop w:val="0"/>
                          <w:marBottom w:val="0"/>
                          <w:divBdr>
                            <w:top w:val="none" w:sz="0" w:space="0" w:color="auto"/>
                            <w:left w:val="none" w:sz="0" w:space="0" w:color="auto"/>
                            <w:bottom w:val="none" w:sz="0" w:space="0" w:color="auto"/>
                            <w:right w:val="none" w:sz="0" w:space="0" w:color="auto"/>
                          </w:divBdr>
                        </w:div>
                        <w:div w:id="633484456">
                          <w:marLeft w:val="0"/>
                          <w:marRight w:val="0"/>
                          <w:marTop w:val="0"/>
                          <w:marBottom w:val="0"/>
                          <w:divBdr>
                            <w:top w:val="none" w:sz="0" w:space="0" w:color="auto"/>
                            <w:left w:val="none" w:sz="0" w:space="0" w:color="auto"/>
                            <w:bottom w:val="none" w:sz="0" w:space="0" w:color="auto"/>
                            <w:right w:val="none" w:sz="0" w:space="0" w:color="auto"/>
                          </w:divBdr>
                        </w:div>
                        <w:div w:id="728303994">
                          <w:marLeft w:val="0"/>
                          <w:marRight w:val="0"/>
                          <w:marTop w:val="0"/>
                          <w:marBottom w:val="0"/>
                          <w:divBdr>
                            <w:top w:val="none" w:sz="0" w:space="0" w:color="auto"/>
                            <w:left w:val="none" w:sz="0" w:space="0" w:color="auto"/>
                            <w:bottom w:val="none" w:sz="0" w:space="0" w:color="auto"/>
                            <w:right w:val="none" w:sz="0" w:space="0" w:color="auto"/>
                          </w:divBdr>
                        </w:div>
                        <w:div w:id="19538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2750146">
      <w:bodyDiv w:val="1"/>
      <w:marLeft w:val="0"/>
      <w:marRight w:val="0"/>
      <w:marTop w:val="0"/>
      <w:marBottom w:val="0"/>
      <w:divBdr>
        <w:top w:val="none" w:sz="0" w:space="0" w:color="auto"/>
        <w:left w:val="none" w:sz="0" w:space="0" w:color="auto"/>
        <w:bottom w:val="none" w:sz="0" w:space="0" w:color="auto"/>
        <w:right w:val="none" w:sz="0" w:space="0" w:color="auto"/>
      </w:divBdr>
    </w:div>
    <w:div w:id="1062949812">
      <w:bodyDiv w:val="1"/>
      <w:marLeft w:val="0"/>
      <w:marRight w:val="0"/>
      <w:marTop w:val="0"/>
      <w:marBottom w:val="0"/>
      <w:divBdr>
        <w:top w:val="none" w:sz="0" w:space="0" w:color="auto"/>
        <w:left w:val="none" w:sz="0" w:space="0" w:color="auto"/>
        <w:bottom w:val="none" w:sz="0" w:space="0" w:color="auto"/>
        <w:right w:val="none" w:sz="0" w:space="0" w:color="auto"/>
      </w:divBdr>
      <w:divsChild>
        <w:div w:id="1002120263">
          <w:marLeft w:val="0"/>
          <w:marRight w:val="0"/>
          <w:marTop w:val="0"/>
          <w:marBottom w:val="0"/>
          <w:divBdr>
            <w:top w:val="none" w:sz="0" w:space="0" w:color="auto"/>
            <w:left w:val="none" w:sz="0" w:space="0" w:color="auto"/>
            <w:bottom w:val="none" w:sz="0" w:space="0" w:color="auto"/>
            <w:right w:val="none" w:sz="0" w:space="0" w:color="auto"/>
          </w:divBdr>
          <w:divsChild>
            <w:div w:id="1354189230">
              <w:marLeft w:val="0"/>
              <w:marRight w:val="0"/>
              <w:marTop w:val="0"/>
              <w:marBottom w:val="0"/>
              <w:divBdr>
                <w:top w:val="none" w:sz="0" w:space="0" w:color="auto"/>
                <w:left w:val="none" w:sz="0" w:space="0" w:color="auto"/>
                <w:bottom w:val="none" w:sz="0" w:space="0" w:color="auto"/>
                <w:right w:val="none" w:sz="0" w:space="0" w:color="auto"/>
              </w:divBdr>
              <w:divsChild>
                <w:div w:id="2079402503">
                  <w:marLeft w:val="0"/>
                  <w:marRight w:val="0"/>
                  <w:marTop w:val="0"/>
                  <w:marBottom w:val="0"/>
                  <w:divBdr>
                    <w:top w:val="none" w:sz="0" w:space="0" w:color="auto"/>
                    <w:left w:val="none" w:sz="0" w:space="0" w:color="auto"/>
                    <w:bottom w:val="none" w:sz="0" w:space="0" w:color="auto"/>
                    <w:right w:val="none" w:sz="0" w:space="0" w:color="auto"/>
                  </w:divBdr>
                  <w:divsChild>
                    <w:div w:id="965357688">
                      <w:marLeft w:val="0"/>
                      <w:marRight w:val="0"/>
                      <w:marTop w:val="0"/>
                      <w:marBottom w:val="0"/>
                      <w:divBdr>
                        <w:top w:val="single" w:sz="4" w:space="2" w:color="C0C0C0"/>
                        <w:left w:val="single" w:sz="4" w:space="2" w:color="C0C0C0"/>
                        <w:bottom w:val="single" w:sz="4" w:space="2" w:color="C0C0C0"/>
                        <w:right w:val="single" w:sz="4" w:space="2" w:color="C0C0C0"/>
                      </w:divBdr>
                      <w:divsChild>
                        <w:div w:id="133106614">
                          <w:marLeft w:val="0"/>
                          <w:marRight w:val="0"/>
                          <w:marTop w:val="0"/>
                          <w:marBottom w:val="0"/>
                          <w:divBdr>
                            <w:top w:val="none" w:sz="0" w:space="0" w:color="auto"/>
                            <w:left w:val="none" w:sz="0" w:space="0" w:color="auto"/>
                            <w:bottom w:val="none" w:sz="0" w:space="0" w:color="auto"/>
                            <w:right w:val="none" w:sz="0" w:space="0" w:color="auto"/>
                          </w:divBdr>
                        </w:div>
                        <w:div w:id="506402975">
                          <w:marLeft w:val="0"/>
                          <w:marRight w:val="0"/>
                          <w:marTop w:val="0"/>
                          <w:marBottom w:val="0"/>
                          <w:divBdr>
                            <w:top w:val="none" w:sz="0" w:space="0" w:color="auto"/>
                            <w:left w:val="none" w:sz="0" w:space="0" w:color="auto"/>
                            <w:bottom w:val="none" w:sz="0" w:space="0" w:color="auto"/>
                            <w:right w:val="none" w:sz="0" w:space="0" w:color="auto"/>
                          </w:divBdr>
                        </w:div>
                        <w:div w:id="1158692084">
                          <w:marLeft w:val="0"/>
                          <w:marRight w:val="0"/>
                          <w:marTop w:val="0"/>
                          <w:marBottom w:val="0"/>
                          <w:divBdr>
                            <w:top w:val="none" w:sz="0" w:space="0" w:color="auto"/>
                            <w:left w:val="none" w:sz="0" w:space="0" w:color="auto"/>
                            <w:bottom w:val="none" w:sz="0" w:space="0" w:color="auto"/>
                            <w:right w:val="none" w:sz="0" w:space="0" w:color="auto"/>
                          </w:divBdr>
                        </w:div>
                        <w:div w:id="183475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4180505">
      <w:bodyDiv w:val="1"/>
      <w:marLeft w:val="0"/>
      <w:marRight w:val="0"/>
      <w:marTop w:val="0"/>
      <w:marBottom w:val="0"/>
      <w:divBdr>
        <w:top w:val="none" w:sz="0" w:space="0" w:color="auto"/>
        <w:left w:val="none" w:sz="0" w:space="0" w:color="auto"/>
        <w:bottom w:val="none" w:sz="0" w:space="0" w:color="auto"/>
        <w:right w:val="none" w:sz="0" w:space="0" w:color="auto"/>
      </w:divBdr>
    </w:div>
    <w:div w:id="1066336748">
      <w:bodyDiv w:val="1"/>
      <w:marLeft w:val="0"/>
      <w:marRight w:val="0"/>
      <w:marTop w:val="0"/>
      <w:marBottom w:val="0"/>
      <w:divBdr>
        <w:top w:val="none" w:sz="0" w:space="0" w:color="auto"/>
        <w:left w:val="none" w:sz="0" w:space="0" w:color="auto"/>
        <w:bottom w:val="none" w:sz="0" w:space="0" w:color="auto"/>
        <w:right w:val="none" w:sz="0" w:space="0" w:color="auto"/>
      </w:divBdr>
    </w:div>
    <w:div w:id="1067605683">
      <w:bodyDiv w:val="1"/>
      <w:marLeft w:val="0"/>
      <w:marRight w:val="0"/>
      <w:marTop w:val="0"/>
      <w:marBottom w:val="0"/>
      <w:divBdr>
        <w:top w:val="none" w:sz="0" w:space="0" w:color="auto"/>
        <w:left w:val="none" w:sz="0" w:space="0" w:color="auto"/>
        <w:bottom w:val="none" w:sz="0" w:space="0" w:color="auto"/>
        <w:right w:val="none" w:sz="0" w:space="0" w:color="auto"/>
      </w:divBdr>
    </w:div>
    <w:div w:id="1069185911">
      <w:bodyDiv w:val="1"/>
      <w:marLeft w:val="0"/>
      <w:marRight w:val="0"/>
      <w:marTop w:val="0"/>
      <w:marBottom w:val="0"/>
      <w:divBdr>
        <w:top w:val="none" w:sz="0" w:space="0" w:color="auto"/>
        <w:left w:val="none" w:sz="0" w:space="0" w:color="auto"/>
        <w:bottom w:val="none" w:sz="0" w:space="0" w:color="auto"/>
        <w:right w:val="none" w:sz="0" w:space="0" w:color="auto"/>
      </w:divBdr>
      <w:divsChild>
        <w:div w:id="30767379">
          <w:marLeft w:val="0"/>
          <w:marRight w:val="0"/>
          <w:marTop w:val="0"/>
          <w:marBottom w:val="0"/>
          <w:divBdr>
            <w:top w:val="none" w:sz="0" w:space="0" w:color="auto"/>
            <w:left w:val="none" w:sz="0" w:space="0" w:color="auto"/>
            <w:bottom w:val="none" w:sz="0" w:space="0" w:color="auto"/>
            <w:right w:val="none" w:sz="0" w:space="0" w:color="auto"/>
          </w:divBdr>
        </w:div>
        <w:div w:id="489101199">
          <w:marLeft w:val="0"/>
          <w:marRight w:val="0"/>
          <w:marTop w:val="0"/>
          <w:marBottom w:val="0"/>
          <w:divBdr>
            <w:top w:val="none" w:sz="0" w:space="0" w:color="auto"/>
            <w:left w:val="none" w:sz="0" w:space="0" w:color="auto"/>
            <w:bottom w:val="none" w:sz="0" w:space="0" w:color="auto"/>
            <w:right w:val="none" w:sz="0" w:space="0" w:color="auto"/>
          </w:divBdr>
        </w:div>
        <w:div w:id="714088895">
          <w:marLeft w:val="0"/>
          <w:marRight w:val="0"/>
          <w:marTop w:val="0"/>
          <w:marBottom w:val="0"/>
          <w:divBdr>
            <w:top w:val="none" w:sz="0" w:space="0" w:color="auto"/>
            <w:left w:val="none" w:sz="0" w:space="0" w:color="auto"/>
            <w:bottom w:val="none" w:sz="0" w:space="0" w:color="auto"/>
            <w:right w:val="none" w:sz="0" w:space="0" w:color="auto"/>
          </w:divBdr>
        </w:div>
        <w:div w:id="1435906266">
          <w:marLeft w:val="0"/>
          <w:marRight w:val="0"/>
          <w:marTop w:val="0"/>
          <w:marBottom w:val="0"/>
          <w:divBdr>
            <w:top w:val="none" w:sz="0" w:space="0" w:color="auto"/>
            <w:left w:val="none" w:sz="0" w:space="0" w:color="auto"/>
            <w:bottom w:val="none" w:sz="0" w:space="0" w:color="auto"/>
            <w:right w:val="none" w:sz="0" w:space="0" w:color="auto"/>
          </w:divBdr>
        </w:div>
        <w:div w:id="1542475701">
          <w:marLeft w:val="0"/>
          <w:marRight w:val="0"/>
          <w:marTop w:val="0"/>
          <w:marBottom w:val="0"/>
          <w:divBdr>
            <w:top w:val="none" w:sz="0" w:space="0" w:color="auto"/>
            <w:left w:val="none" w:sz="0" w:space="0" w:color="auto"/>
            <w:bottom w:val="none" w:sz="0" w:space="0" w:color="auto"/>
            <w:right w:val="none" w:sz="0" w:space="0" w:color="auto"/>
          </w:divBdr>
        </w:div>
        <w:div w:id="1629705648">
          <w:marLeft w:val="0"/>
          <w:marRight w:val="0"/>
          <w:marTop w:val="0"/>
          <w:marBottom w:val="0"/>
          <w:divBdr>
            <w:top w:val="none" w:sz="0" w:space="0" w:color="auto"/>
            <w:left w:val="none" w:sz="0" w:space="0" w:color="auto"/>
            <w:bottom w:val="none" w:sz="0" w:space="0" w:color="auto"/>
            <w:right w:val="none" w:sz="0" w:space="0" w:color="auto"/>
          </w:divBdr>
        </w:div>
        <w:div w:id="1654990301">
          <w:marLeft w:val="0"/>
          <w:marRight w:val="0"/>
          <w:marTop w:val="0"/>
          <w:marBottom w:val="0"/>
          <w:divBdr>
            <w:top w:val="none" w:sz="0" w:space="0" w:color="auto"/>
            <w:left w:val="none" w:sz="0" w:space="0" w:color="auto"/>
            <w:bottom w:val="none" w:sz="0" w:space="0" w:color="auto"/>
            <w:right w:val="none" w:sz="0" w:space="0" w:color="auto"/>
          </w:divBdr>
        </w:div>
        <w:div w:id="1742363181">
          <w:marLeft w:val="0"/>
          <w:marRight w:val="0"/>
          <w:marTop w:val="0"/>
          <w:marBottom w:val="0"/>
          <w:divBdr>
            <w:top w:val="none" w:sz="0" w:space="0" w:color="auto"/>
            <w:left w:val="none" w:sz="0" w:space="0" w:color="auto"/>
            <w:bottom w:val="none" w:sz="0" w:space="0" w:color="auto"/>
            <w:right w:val="none" w:sz="0" w:space="0" w:color="auto"/>
          </w:divBdr>
        </w:div>
        <w:div w:id="1956447253">
          <w:marLeft w:val="0"/>
          <w:marRight w:val="0"/>
          <w:marTop w:val="0"/>
          <w:marBottom w:val="0"/>
          <w:divBdr>
            <w:top w:val="none" w:sz="0" w:space="0" w:color="auto"/>
            <w:left w:val="none" w:sz="0" w:space="0" w:color="auto"/>
            <w:bottom w:val="none" w:sz="0" w:space="0" w:color="auto"/>
            <w:right w:val="none" w:sz="0" w:space="0" w:color="auto"/>
          </w:divBdr>
        </w:div>
        <w:div w:id="1993370087">
          <w:marLeft w:val="0"/>
          <w:marRight w:val="0"/>
          <w:marTop w:val="0"/>
          <w:marBottom w:val="0"/>
          <w:divBdr>
            <w:top w:val="none" w:sz="0" w:space="0" w:color="auto"/>
            <w:left w:val="none" w:sz="0" w:space="0" w:color="auto"/>
            <w:bottom w:val="none" w:sz="0" w:space="0" w:color="auto"/>
            <w:right w:val="none" w:sz="0" w:space="0" w:color="auto"/>
          </w:divBdr>
        </w:div>
      </w:divsChild>
    </w:div>
    <w:div w:id="1069689701">
      <w:bodyDiv w:val="1"/>
      <w:marLeft w:val="0"/>
      <w:marRight w:val="0"/>
      <w:marTop w:val="0"/>
      <w:marBottom w:val="0"/>
      <w:divBdr>
        <w:top w:val="none" w:sz="0" w:space="0" w:color="auto"/>
        <w:left w:val="none" w:sz="0" w:space="0" w:color="auto"/>
        <w:bottom w:val="none" w:sz="0" w:space="0" w:color="auto"/>
        <w:right w:val="none" w:sz="0" w:space="0" w:color="auto"/>
      </w:divBdr>
    </w:div>
    <w:div w:id="1071852141">
      <w:bodyDiv w:val="1"/>
      <w:marLeft w:val="0"/>
      <w:marRight w:val="0"/>
      <w:marTop w:val="0"/>
      <w:marBottom w:val="0"/>
      <w:divBdr>
        <w:top w:val="none" w:sz="0" w:space="0" w:color="auto"/>
        <w:left w:val="none" w:sz="0" w:space="0" w:color="auto"/>
        <w:bottom w:val="none" w:sz="0" w:space="0" w:color="auto"/>
        <w:right w:val="none" w:sz="0" w:space="0" w:color="auto"/>
      </w:divBdr>
      <w:divsChild>
        <w:div w:id="389109475">
          <w:marLeft w:val="0"/>
          <w:marRight w:val="0"/>
          <w:marTop w:val="0"/>
          <w:marBottom w:val="0"/>
          <w:divBdr>
            <w:top w:val="none" w:sz="0" w:space="0" w:color="auto"/>
            <w:left w:val="none" w:sz="0" w:space="0" w:color="auto"/>
            <w:bottom w:val="none" w:sz="0" w:space="0" w:color="auto"/>
            <w:right w:val="none" w:sz="0" w:space="0" w:color="auto"/>
          </w:divBdr>
        </w:div>
        <w:div w:id="1573390288">
          <w:marLeft w:val="0"/>
          <w:marRight w:val="0"/>
          <w:marTop w:val="0"/>
          <w:marBottom w:val="0"/>
          <w:divBdr>
            <w:top w:val="none" w:sz="0" w:space="0" w:color="auto"/>
            <w:left w:val="none" w:sz="0" w:space="0" w:color="auto"/>
            <w:bottom w:val="none" w:sz="0" w:space="0" w:color="auto"/>
            <w:right w:val="none" w:sz="0" w:space="0" w:color="auto"/>
          </w:divBdr>
        </w:div>
        <w:div w:id="1163818054">
          <w:marLeft w:val="0"/>
          <w:marRight w:val="0"/>
          <w:marTop w:val="0"/>
          <w:marBottom w:val="0"/>
          <w:divBdr>
            <w:top w:val="none" w:sz="0" w:space="0" w:color="auto"/>
            <w:left w:val="none" w:sz="0" w:space="0" w:color="auto"/>
            <w:bottom w:val="none" w:sz="0" w:space="0" w:color="auto"/>
            <w:right w:val="none" w:sz="0" w:space="0" w:color="auto"/>
          </w:divBdr>
        </w:div>
        <w:div w:id="1323704871">
          <w:marLeft w:val="0"/>
          <w:marRight w:val="0"/>
          <w:marTop w:val="0"/>
          <w:marBottom w:val="0"/>
          <w:divBdr>
            <w:top w:val="none" w:sz="0" w:space="0" w:color="auto"/>
            <w:left w:val="none" w:sz="0" w:space="0" w:color="auto"/>
            <w:bottom w:val="none" w:sz="0" w:space="0" w:color="auto"/>
            <w:right w:val="none" w:sz="0" w:space="0" w:color="auto"/>
          </w:divBdr>
        </w:div>
        <w:div w:id="1186603972">
          <w:marLeft w:val="0"/>
          <w:marRight w:val="0"/>
          <w:marTop w:val="0"/>
          <w:marBottom w:val="0"/>
          <w:divBdr>
            <w:top w:val="none" w:sz="0" w:space="0" w:color="auto"/>
            <w:left w:val="none" w:sz="0" w:space="0" w:color="auto"/>
            <w:bottom w:val="none" w:sz="0" w:space="0" w:color="auto"/>
            <w:right w:val="none" w:sz="0" w:space="0" w:color="auto"/>
          </w:divBdr>
        </w:div>
        <w:div w:id="942879885">
          <w:marLeft w:val="0"/>
          <w:marRight w:val="0"/>
          <w:marTop w:val="0"/>
          <w:marBottom w:val="0"/>
          <w:divBdr>
            <w:top w:val="none" w:sz="0" w:space="0" w:color="auto"/>
            <w:left w:val="none" w:sz="0" w:space="0" w:color="auto"/>
            <w:bottom w:val="none" w:sz="0" w:space="0" w:color="auto"/>
            <w:right w:val="none" w:sz="0" w:space="0" w:color="auto"/>
          </w:divBdr>
        </w:div>
        <w:div w:id="454371379">
          <w:marLeft w:val="0"/>
          <w:marRight w:val="0"/>
          <w:marTop w:val="0"/>
          <w:marBottom w:val="0"/>
          <w:divBdr>
            <w:top w:val="none" w:sz="0" w:space="0" w:color="auto"/>
            <w:left w:val="none" w:sz="0" w:space="0" w:color="auto"/>
            <w:bottom w:val="none" w:sz="0" w:space="0" w:color="auto"/>
            <w:right w:val="none" w:sz="0" w:space="0" w:color="auto"/>
          </w:divBdr>
        </w:div>
        <w:div w:id="867834838">
          <w:marLeft w:val="0"/>
          <w:marRight w:val="0"/>
          <w:marTop w:val="0"/>
          <w:marBottom w:val="0"/>
          <w:divBdr>
            <w:top w:val="none" w:sz="0" w:space="0" w:color="auto"/>
            <w:left w:val="none" w:sz="0" w:space="0" w:color="auto"/>
            <w:bottom w:val="none" w:sz="0" w:space="0" w:color="auto"/>
            <w:right w:val="none" w:sz="0" w:space="0" w:color="auto"/>
          </w:divBdr>
        </w:div>
        <w:div w:id="1958833983">
          <w:marLeft w:val="0"/>
          <w:marRight w:val="0"/>
          <w:marTop w:val="0"/>
          <w:marBottom w:val="0"/>
          <w:divBdr>
            <w:top w:val="none" w:sz="0" w:space="0" w:color="auto"/>
            <w:left w:val="none" w:sz="0" w:space="0" w:color="auto"/>
            <w:bottom w:val="none" w:sz="0" w:space="0" w:color="auto"/>
            <w:right w:val="none" w:sz="0" w:space="0" w:color="auto"/>
          </w:divBdr>
        </w:div>
        <w:div w:id="1861967593">
          <w:marLeft w:val="0"/>
          <w:marRight w:val="0"/>
          <w:marTop w:val="0"/>
          <w:marBottom w:val="0"/>
          <w:divBdr>
            <w:top w:val="none" w:sz="0" w:space="0" w:color="auto"/>
            <w:left w:val="none" w:sz="0" w:space="0" w:color="auto"/>
            <w:bottom w:val="none" w:sz="0" w:space="0" w:color="auto"/>
            <w:right w:val="none" w:sz="0" w:space="0" w:color="auto"/>
          </w:divBdr>
        </w:div>
        <w:div w:id="739789643">
          <w:marLeft w:val="0"/>
          <w:marRight w:val="0"/>
          <w:marTop w:val="0"/>
          <w:marBottom w:val="0"/>
          <w:divBdr>
            <w:top w:val="none" w:sz="0" w:space="0" w:color="auto"/>
            <w:left w:val="none" w:sz="0" w:space="0" w:color="auto"/>
            <w:bottom w:val="none" w:sz="0" w:space="0" w:color="auto"/>
            <w:right w:val="none" w:sz="0" w:space="0" w:color="auto"/>
          </w:divBdr>
        </w:div>
        <w:div w:id="759569679">
          <w:marLeft w:val="0"/>
          <w:marRight w:val="0"/>
          <w:marTop w:val="0"/>
          <w:marBottom w:val="0"/>
          <w:divBdr>
            <w:top w:val="none" w:sz="0" w:space="0" w:color="auto"/>
            <w:left w:val="none" w:sz="0" w:space="0" w:color="auto"/>
            <w:bottom w:val="none" w:sz="0" w:space="0" w:color="auto"/>
            <w:right w:val="none" w:sz="0" w:space="0" w:color="auto"/>
          </w:divBdr>
        </w:div>
        <w:div w:id="1799646048">
          <w:marLeft w:val="0"/>
          <w:marRight w:val="0"/>
          <w:marTop w:val="0"/>
          <w:marBottom w:val="0"/>
          <w:divBdr>
            <w:top w:val="none" w:sz="0" w:space="0" w:color="auto"/>
            <w:left w:val="none" w:sz="0" w:space="0" w:color="auto"/>
            <w:bottom w:val="none" w:sz="0" w:space="0" w:color="auto"/>
            <w:right w:val="none" w:sz="0" w:space="0" w:color="auto"/>
          </w:divBdr>
        </w:div>
        <w:div w:id="1672758939">
          <w:marLeft w:val="0"/>
          <w:marRight w:val="0"/>
          <w:marTop w:val="0"/>
          <w:marBottom w:val="0"/>
          <w:divBdr>
            <w:top w:val="none" w:sz="0" w:space="0" w:color="auto"/>
            <w:left w:val="none" w:sz="0" w:space="0" w:color="auto"/>
            <w:bottom w:val="none" w:sz="0" w:space="0" w:color="auto"/>
            <w:right w:val="none" w:sz="0" w:space="0" w:color="auto"/>
          </w:divBdr>
        </w:div>
        <w:div w:id="1033190536">
          <w:marLeft w:val="0"/>
          <w:marRight w:val="0"/>
          <w:marTop w:val="0"/>
          <w:marBottom w:val="0"/>
          <w:divBdr>
            <w:top w:val="none" w:sz="0" w:space="0" w:color="auto"/>
            <w:left w:val="none" w:sz="0" w:space="0" w:color="auto"/>
            <w:bottom w:val="none" w:sz="0" w:space="0" w:color="auto"/>
            <w:right w:val="none" w:sz="0" w:space="0" w:color="auto"/>
          </w:divBdr>
        </w:div>
        <w:div w:id="1440419023">
          <w:marLeft w:val="0"/>
          <w:marRight w:val="0"/>
          <w:marTop w:val="0"/>
          <w:marBottom w:val="0"/>
          <w:divBdr>
            <w:top w:val="none" w:sz="0" w:space="0" w:color="auto"/>
            <w:left w:val="none" w:sz="0" w:space="0" w:color="auto"/>
            <w:bottom w:val="none" w:sz="0" w:space="0" w:color="auto"/>
            <w:right w:val="none" w:sz="0" w:space="0" w:color="auto"/>
          </w:divBdr>
        </w:div>
        <w:div w:id="2071996724">
          <w:marLeft w:val="0"/>
          <w:marRight w:val="0"/>
          <w:marTop w:val="0"/>
          <w:marBottom w:val="0"/>
          <w:divBdr>
            <w:top w:val="none" w:sz="0" w:space="0" w:color="auto"/>
            <w:left w:val="none" w:sz="0" w:space="0" w:color="auto"/>
            <w:bottom w:val="none" w:sz="0" w:space="0" w:color="auto"/>
            <w:right w:val="none" w:sz="0" w:space="0" w:color="auto"/>
          </w:divBdr>
        </w:div>
        <w:div w:id="1218736457">
          <w:marLeft w:val="0"/>
          <w:marRight w:val="0"/>
          <w:marTop w:val="0"/>
          <w:marBottom w:val="0"/>
          <w:divBdr>
            <w:top w:val="none" w:sz="0" w:space="0" w:color="auto"/>
            <w:left w:val="none" w:sz="0" w:space="0" w:color="auto"/>
            <w:bottom w:val="none" w:sz="0" w:space="0" w:color="auto"/>
            <w:right w:val="none" w:sz="0" w:space="0" w:color="auto"/>
          </w:divBdr>
        </w:div>
        <w:div w:id="910844296">
          <w:marLeft w:val="0"/>
          <w:marRight w:val="0"/>
          <w:marTop w:val="0"/>
          <w:marBottom w:val="0"/>
          <w:divBdr>
            <w:top w:val="none" w:sz="0" w:space="0" w:color="auto"/>
            <w:left w:val="none" w:sz="0" w:space="0" w:color="auto"/>
            <w:bottom w:val="none" w:sz="0" w:space="0" w:color="auto"/>
            <w:right w:val="none" w:sz="0" w:space="0" w:color="auto"/>
          </w:divBdr>
        </w:div>
        <w:div w:id="931163760">
          <w:marLeft w:val="0"/>
          <w:marRight w:val="0"/>
          <w:marTop w:val="0"/>
          <w:marBottom w:val="0"/>
          <w:divBdr>
            <w:top w:val="none" w:sz="0" w:space="0" w:color="auto"/>
            <w:left w:val="none" w:sz="0" w:space="0" w:color="auto"/>
            <w:bottom w:val="none" w:sz="0" w:space="0" w:color="auto"/>
            <w:right w:val="none" w:sz="0" w:space="0" w:color="auto"/>
          </w:divBdr>
        </w:div>
        <w:div w:id="1555045380">
          <w:marLeft w:val="0"/>
          <w:marRight w:val="0"/>
          <w:marTop w:val="0"/>
          <w:marBottom w:val="0"/>
          <w:divBdr>
            <w:top w:val="none" w:sz="0" w:space="0" w:color="auto"/>
            <w:left w:val="none" w:sz="0" w:space="0" w:color="auto"/>
            <w:bottom w:val="none" w:sz="0" w:space="0" w:color="auto"/>
            <w:right w:val="none" w:sz="0" w:space="0" w:color="auto"/>
          </w:divBdr>
        </w:div>
        <w:div w:id="1281641369">
          <w:marLeft w:val="0"/>
          <w:marRight w:val="0"/>
          <w:marTop w:val="0"/>
          <w:marBottom w:val="0"/>
          <w:divBdr>
            <w:top w:val="none" w:sz="0" w:space="0" w:color="auto"/>
            <w:left w:val="none" w:sz="0" w:space="0" w:color="auto"/>
            <w:bottom w:val="none" w:sz="0" w:space="0" w:color="auto"/>
            <w:right w:val="none" w:sz="0" w:space="0" w:color="auto"/>
          </w:divBdr>
        </w:div>
      </w:divsChild>
    </w:div>
    <w:div w:id="1072000209">
      <w:bodyDiv w:val="1"/>
      <w:marLeft w:val="0"/>
      <w:marRight w:val="0"/>
      <w:marTop w:val="0"/>
      <w:marBottom w:val="0"/>
      <w:divBdr>
        <w:top w:val="none" w:sz="0" w:space="0" w:color="auto"/>
        <w:left w:val="none" w:sz="0" w:space="0" w:color="auto"/>
        <w:bottom w:val="none" w:sz="0" w:space="0" w:color="auto"/>
        <w:right w:val="none" w:sz="0" w:space="0" w:color="auto"/>
      </w:divBdr>
      <w:divsChild>
        <w:div w:id="330567716">
          <w:marLeft w:val="0"/>
          <w:marRight w:val="0"/>
          <w:marTop w:val="0"/>
          <w:marBottom w:val="0"/>
          <w:divBdr>
            <w:top w:val="none" w:sz="0" w:space="0" w:color="auto"/>
            <w:left w:val="none" w:sz="0" w:space="0" w:color="auto"/>
            <w:bottom w:val="none" w:sz="0" w:space="0" w:color="auto"/>
            <w:right w:val="none" w:sz="0" w:space="0" w:color="auto"/>
          </w:divBdr>
        </w:div>
        <w:div w:id="868490334">
          <w:marLeft w:val="0"/>
          <w:marRight w:val="0"/>
          <w:marTop w:val="0"/>
          <w:marBottom w:val="0"/>
          <w:divBdr>
            <w:top w:val="none" w:sz="0" w:space="0" w:color="auto"/>
            <w:left w:val="none" w:sz="0" w:space="0" w:color="auto"/>
            <w:bottom w:val="none" w:sz="0" w:space="0" w:color="auto"/>
            <w:right w:val="none" w:sz="0" w:space="0" w:color="auto"/>
          </w:divBdr>
        </w:div>
      </w:divsChild>
    </w:div>
    <w:div w:id="1072461645">
      <w:bodyDiv w:val="1"/>
      <w:marLeft w:val="0"/>
      <w:marRight w:val="0"/>
      <w:marTop w:val="0"/>
      <w:marBottom w:val="0"/>
      <w:divBdr>
        <w:top w:val="none" w:sz="0" w:space="0" w:color="auto"/>
        <w:left w:val="none" w:sz="0" w:space="0" w:color="auto"/>
        <w:bottom w:val="none" w:sz="0" w:space="0" w:color="auto"/>
        <w:right w:val="none" w:sz="0" w:space="0" w:color="auto"/>
      </w:divBdr>
      <w:divsChild>
        <w:div w:id="201065497">
          <w:marLeft w:val="0"/>
          <w:marRight w:val="0"/>
          <w:marTop w:val="0"/>
          <w:marBottom w:val="0"/>
          <w:divBdr>
            <w:top w:val="none" w:sz="0" w:space="0" w:color="auto"/>
            <w:left w:val="none" w:sz="0" w:space="0" w:color="auto"/>
            <w:bottom w:val="none" w:sz="0" w:space="0" w:color="auto"/>
            <w:right w:val="none" w:sz="0" w:space="0" w:color="auto"/>
          </w:divBdr>
          <w:divsChild>
            <w:div w:id="1844665107">
              <w:marLeft w:val="0"/>
              <w:marRight w:val="0"/>
              <w:marTop w:val="0"/>
              <w:marBottom w:val="0"/>
              <w:divBdr>
                <w:top w:val="none" w:sz="0" w:space="0" w:color="auto"/>
                <w:left w:val="none" w:sz="0" w:space="0" w:color="auto"/>
                <w:bottom w:val="none" w:sz="0" w:space="0" w:color="auto"/>
                <w:right w:val="none" w:sz="0" w:space="0" w:color="auto"/>
              </w:divBdr>
              <w:divsChild>
                <w:div w:id="315644126">
                  <w:marLeft w:val="0"/>
                  <w:marRight w:val="0"/>
                  <w:marTop w:val="0"/>
                  <w:marBottom w:val="0"/>
                  <w:divBdr>
                    <w:top w:val="none" w:sz="0" w:space="0" w:color="auto"/>
                    <w:left w:val="none" w:sz="0" w:space="0" w:color="auto"/>
                    <w:bottom w:val="none" w:sz="0" w:space="0" w:color="auto"/>
                    <w:right w:val="none" w:sz="0" w:space="0" w:color="auto"/>
                  </w:divBdr>
                  <w:divsChild>
                    <w:div w:id="1128623699">
                      <w:marLeft w:val="0"/>
                      <w:marRight w:val="0"/>
                      <w:marTop w:val="0"/>
                      <w:marBottom w:val="0"/>
                      <w:divBdr>
                        <w:top w:val="none" w:sz="0" w:space="0" w:color="auto"/>
                        <w:left w:val="none" w:sz="0" w:space="0" w:color="auto"/>
                        <w:bottom w:val="none" w:sz="0" w:space="0" w:color="auto"/>
                        <w:right w:val="none" w:sz="0" w:space="0" w:color="auto"/>
                      </w:divBdr>
                      <w:divsChild>
                        <w:div w:id="82747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208810">
      <w:bodyDiv w:val="1"/>
      <w:marLeft w:val="0"/>
      <w:marRight w:val="0"/>
      <w:marTop w:val="0"/>
      <w:marBottom w:val="0"/>
      <w:divBdr>
        <w:top w:val="none" w:sz="0" w:space="0" w:color="auto"/>
        <w:left w:val="none" w:sz="0" w:space="0" w:color="auto"/>
        <w:bottom w:val="none" w:sz="0" w:space="0" w:color="auto"/>
        <w:right w:val="none" w:sz="0" w:space="0" w:color="auto"/>
      </w:divBdr>
      <w:divsChild>
        <w:div w:id="495918801">
          <w:marLeft w:val="0"/>
          <w:marRight w:val="0"/>
          <w:marTop w:val="0"/>
          <w:marBottom w:val="0"/>
          <w:divBdr>
            <w:top w:val="none" w:sz="0" w:space="0" w:color="auto"/>
            <w:left w:val="none" w:sz="0" w:space="0" w:color="auto"/>
            <w:bottom w:val="none" w:sz="0" w:space="0" w:color="auto"/>
            <w:right w:val="none" w:sz="0" w:space="0" w:color="auto"/>
          </w:divBdr>
          <w:divsChild>
            <w:div w:id="2003269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738103">
      <w:bodyDiv w:val="1"/>
      <w:marLeft w:val="0"/>
      <w:marRight w:val="0"/>
      <w:marTop w:val="0"/>
      <w:marBottom w:val="0"/>
      <w:divBdr>
        <w:top w:val="none" w:sz="0" w:space="0" w:color="auto"/>
        <w:left w:val="none" w:sz="0" w:space="0" w:color="auto"/>
        <w:bottom w:val="none" w:sz="0" w:space="0" w:color="auto"/>
        <w:right w:val="none" w:sz="0" w:space="0" w:color="auto"/>
      </w:divBdr>
    </w:div>
    <w:div w:id="1075786973">
      <w:bodyDiv w:val="1"/>
      <w:marLeft w:val="0"/>
      <w:marRight w:val="0"/>
      <w:marTop w:val="0"/>
      <w:marBottom w:val="0"/>
      <w:divBdr>
        <w:top w:val="none" w:sz="0" w:space="0" w:color="auto"/>
        <w:left w:val="none" w:sz="0" w:space="0" w:color="auto"/>
        <w:bottom w:val="none" w:sz="0" w:space="0" w:color="auto"/>
        <w:right w:val="none" w:sz="0" w:space="0" w:color="auto"/>
      </w:divBdr>
    </w:div>
    <w:div w:id="1076780304">
      <w:bodyDiv w:val="1"/>
      <w:marLeft w:val="0"/>
      <w:marRight w:val="0"/>
      <w:marTop w:val="0"/>
      <w:marBottom w:val="0"/>
      <w:divBdr>
        <w:top w:val="none" w:sz="0" w:space="0" w:color="auto"/>
        <w:left w:val="none" w:sz="0" w:space="0" w:color="auto"/>
        <w:bottom w:val="none" w:sz="0" w:space="0" w:color="auto"/>
        <w:right w:val="none" w:sz="0" w:space="0" w:color="auto"/>
      </w:divBdr>
    </w:div>
    <w:div w:id="1076971839">
      <w:bodyDiv w:val="1"/>
      <w:marLeft w:val="0"/>
      <w:marRight w:val="0"/>
      <w:marTop w:val="0"/>
      <w:marBottom w:val="0"/>
      <w:divBdr>
        <w:top w:val="none" w:sz="0" w:space="0" w:color="auto"/>
        <w:left w:val="none" w:sz="0" w:space="0" w:color="auto"/>
        <w:bottom w:val="none" w:sz="0" w:space="0" w:color="auto"/>
        <w:right w:val="none" w:sz="0" w:space="0" w:color="auto"/>
      </w:divBdr>
    </w:div>
    <w:div w:id="1077632777">
      <w:bodyDiv w:val="1"/>
      <w:marLeft w:val="0"/>
      <w:marRight w:val="0"/>
      <w:marTop w:val="0"/>
      <w:marBottom w:val="0"/>
      <w:divBdr>
        <w:top w:val="none" w:sz="0" w:space="0" w:color="auto"/>
        <w:left w:val="none" w:sz="0" w:space="0" w:color="auto"/>
        <w:bottom w:val="none" w:sz="0" w:space="0" w:color="auto"/>
        <w:right w:val="none" w:sz="0" w:space="0" w:color="auto"/>
      </w:divBdr>
    </w:div>
    <w:div w:id="1078552954">
      <w:bodyDiv w:val="1"/>
      <w:marLeft w:val="0"/>
      <w:marRight w:val="0"/>
      <w:marTop w:val="0"/>
      <w:marBottom w:val="0"/>
      <w:divBdr>
        <w:top w:val="none" w:sz="0" w:space="0" w:color="auto"/>
        <w:left w:val="none" w:sz="0" w:space="0" w:color="auto"/>
        <w:bottom w:val="none" w:sz="0" w:space="0" w:color="auto"/>
        <w:right w:val="none" w:sz="0" w:space="0" w:color="auto"/>
      </w:divBdr>
      <w:divsChild>
        <w:div w:id="153491763">
          <w:marLeft w:val="0"/>
          <w:marRight w:val="0"/>
          <w:marTop w:val="0"/>
          <w:marBottom w:val="0"/>
          <w:divBdr>
            <w:top w:val="none" w:sz="0" w:space="0" w:color="auto"/>
            <w:left w:val="none" w:sz="0" w:space="0" w:color="auto"/>
            <w:bottom w:val="none" w:sz="0" w:space="0" w:color="auto"/>
            <w:right w:val="none" w:sz="0" w:space="0" w:color="auto"/>
          </w:divBdr>
          <w:divsChild>
            <w:div w:id="209345869">
              <w:marLeft w:val="0"/>
              <w:marRight w:val="0"/>
              <w:marTop w:val="0"/>
              <w:marBottom w:val="0"/>
              <w:divBdr>
                <w:top w:val="none" w:sz="0" w:space="0" w:color="auto"/>
                <w:left w:val="none" w:sz="0" w:space="0" w:color="auto"/>
                <w:bottom w:val="none" w:sz="0" w:space="0" w:color="auto"/>
                <w:right w:val="none" w:sz="0" w:space="0" w:color="auto"/>
              </w:divBdr>
              <w:divsChild>
                <w:div w:id="1406295063">
                  <w:marLeft w:val="0"/>
                  <w:marRight w:val="0"/>
                  <w:marTop w:val="0"/>
                  <w:marBottom w:val="0"/>
                  <w:divBdr>
                    <w:top w:val="none" w:sz="0" w:space="0" w:color="auto"/>
                    <w:left w:val="none" w:sz="0" w:space="0" w:color="auto"/>
                    <w:bottom w:val="none" w:sz="0" w:space="0" w:color="auto"/>
                    <w:right w:val="none" w:sz="0" w:space="0" w:color="auto"/>
                  </w:divBdr>
                  <w:divsChild>
                    <w:div w:id="1869634518">
                      <w:marLeft w:val="0"/>
                      <w:marRight w:val="0"/>
                      <w:marTop w:val="0"/>
                      <w:marBottom w:val="0"/>
                      <w:divBdr>
                        <w:top w:val="single" w:sz="4" w:space="2" w:color="C0C0C0"/>
                        <w:left w:val="single" w:sz="4" w:space="2" w:color="C0C0C0"/>
                        <w:bottom w:val="single" w:sz="4" w:space="2" w:color="C0C0C0"/>
                        <w:right w:val="single" w:sz="4" w:space="2" w:color="C0C0C0"/>
                      </w:divBdr>
                      <w:divsChild>
                        <w:div w:id="70977691">
                          <w:marLeft w:val="0"/>
                          <w:marRight w:val="0"/>
                          <w:marTop w:val="0"/>
                          <w:marBottom w:val="0"/>
                          <w:divBdr>
                            <w:top w:val="none" w:sz="0" w:space="0" w:color="auto"/>
                            <w:left w:val="none" w:sz="0" w:space="0" w:color="auto"/>
                            <w:bottom w:val="none" w:sz="0" w:space="0" w:color="auto"/>
                            <w:right w:val="none" w:sz="0" w:space="0" w:color="auto"/>
                          </w:divBdr>
                        </w:div>
                        <w:div w:id="188419582">
                          <w:marLeft w:val="0"/>
                          <w:marRight w:val="0"/>
                          <w:marTop w:val="0"/>
                          <w:marBottom w:val="0"/>
                          <w:divBdr>
                            <w:top w:val="none" w:sz="0" w:space="0" w:color="auto"/>
                            <w:left w:val="none" w:sz="0" w:space="0" w:color="auto"/>
                            <w:bottom w:val="none" w:sz="0" w:space="0" w:color="auto"/>
                            <w:right w:val="none" w:sz="0" w:space="0" w:color="auto"/>
                          </w:divBdr>
                        </w:div>
                        <w:div w:id="205063535">
                          <w:marLeft w:val="0"/>
                          <w:marRight w:val="0"/>
                          <w:marTop w:val="0"/>
                          <w:marBottom w:val="0"/>
                          <w:divBdr>
                            <w:top w:val="none" w:sz="0" w:space="0" w:color="auto"/>
                            <w:left w:val="none" w:sz="0" w:space="0" w:color="auto"/>
                            <w:bottom w:val="none" w:sz="0" w:space="0" w:color="auto"/>
                            <w:right w:val="none" w:sz="0" w:space="0" w:color="auto"/>
                          </w:divBdr>
                        </w:div>
                        <w:div w:id="232202337">
                          <w:marLeft w:val="0"/>
                          <w:marRight w:val="0"/>
                          <w:marTop w:val="0"/>
                          <w:marBottom w:val="0"/>
                          <w:divBdr>
                            <w:top w:val="none" w:sz="0" w:space="0" w:color="auto"/>
                            <w:left w:val="none" w:sz="0" w:space="0" w:color="auto"/>
                            <w:bottom w:val="none" w:sz="0" w:space="0" w:color="auto"/>
                            <w:right w:val="none" w:sz="0" w:space="0" w:color="auto"/>
                          </w:divBdr>
                        </w:div>
                        <w:div w:id="246693904">
                          <w:marLeft w:val="0"/>
                          <w:marRight w:val="0"/>
                          <w:marTop w:val="0"/>
                          <w:marBottom w:val="0"/>
                          <w:divBdr>
                            <w:top w:val="none" w:sz="0" w:space="0" w:color="auto"/>
                            <w:left w:val="none" w:sz="0" w:space="0" w:color="auto"/>
                            <w:bottom w:val="none" w:sz="0" w:space="0" w:color="auto"/>
                            <w:right w:val="none" w:sz="0" w:space="0" w:color="auto"/>
                          </w:divBdr>
                        </w:div>
                        <w:div w:id="325011869">
                          <w:marLeft w:val="0"/>
                          <w:marRight w:val="0"/>
                          <w:marTop w:val="0"/>
                          <w:marBottom w:val="0"/>
                          <w:divBdr>
                            <w:top w:val="none" w:sz="0" w:space="0" w:color="auto"/>
                            <w:left w:val="none" w:sz="0" w:space="0" w:color="auto"/>
                            <w:bottom w:val="none" w:sz="0" w:space="0" w:color="auto"/>
                            <w:right w:val="none" w:sz="0" w:space="0" w:color="auto"/>
                          </w:divBdr>
                        </w:div>
                        <w:div w:id="329604146">
                          <w:marLeft w:val="0"/>
                          <w:marRight w:val="0"/>
                          <w:marTop w:val="0"/>
                          <w:marBottom w:val="0"/>
                          <w:divBdr>
                            <w:top w:val="none" w:sz="0" w:space="0" w:color="auto"/>
                            <w:left w:val="none" w:sz="0" w:space="0" w:color="auto"/>
                            <w:bottom w:val="none" w:sz="0" w:space="0" w:color="auto"/>
                            <w:right w:val="none" w:sz="0" w:space="0" w:color="auto"/>
                          </w:divBdr>
                        </w:div>
                        <w:div w:id="340739876">
                          <w:marLeft w:val="0"/>
                          <w:marRight w:val="0"/>
                          <w:marTop w:val="0"/>
                          <w:marBottom w:val="0"/>
                          <w:divBdr>
                            <w:top w:val="none" w:sz="0" w:space="0" w:color="auto"/>
                            <w:left w:val="none" w:sz="0" w:space="0" w:color="auto"/>
                            <w:bottom w:val="none" w:sz="0" w:space="0" w:color="auto"/>
                            <w:right w:val="none" w:sz="0" w:space="0" w:color="auto"/>
                          </w:divBdr>
                        </w:div>
                        <w:div w:id="400249404">
                          <w:marLeft w:val="0"/>
                          <w:marRight w:val="0"/>
                          <w:marTop w:val="0"/>
                          <w:marBottom w:val="0"/>
                          <w:divBdr>
                            <w:top w:val="none" w:sz="0" w:space="0" w:color="auto"/>
                            <w:left w:val="none" w:sz="0" w:space="0" w:color="auto"/>
                            <w:bottom w:val="none" w:sz="0" w:space="0" w:color="auto"/>
                            <w:right w:val="none" w:sz="0" w:space="0" w:color="auto"/>
                          </w:divBdr>
                        </w:div>
                        <w:div w:id="464741149">
                          <w:marLeft w:val="0"/>
                          <w:marRight w:val="0"/>
                          <w:marTop w:val="0"/>
                          <w:marBottom w:val="0"/>
                          <w:divBdr>
                            <w:top w:val="none" w:sz="0" w:space="0" w:color="auto"/>
                            <w:left w:val="none" w:sz="0" w:space="0" w:color="auto"/>
                            <w:bottom w:val="none" w:sz="0" w:space="0" w:color="auto"/>
                            <w:right w:val="none" w:sz="0" w:space="0" w:color="auto"/>
                          </w:divBdr>
                        </w:div>
                        <w:div w:id="488249001">
                          <w:marLeft w:val="0"/>
                          <w:marRight w:val="0"/>
                          <w:marTop w:val="0"/>
                          <w:marBottom w:val="0"/>
                          <w:divBdr>
                            <w:top w:val="none" w:sz="0" w:space="0" w:color="auto"/>
                            <w:left w:val="none" w:sz="0" w:space="0" w:color="auto"/>
                            <w:bottom w:val="none" w:sz="0" w:space="0" w:color="auto"/>
                            <w:right w:val="none" w:sz="0" w:space="0" w:color="auto"/>
                          </w:divBdr>
                        </w:div>
                        <w:div w:id="524446963">
                          <w:marLeft w:val="0"/>
                          <w:marRight w:val="0"/>
                          <w:marTop w:val="0"/>
                          <w:marBottom w:val="0"/>
                          <w:divBdr>
                            <w:top w:val="none" w:sz="0" w:space="0" w:color="auto"/>
                            <w:left w:val="none" w:sz="0" w:space="0" w:color="auto"/>
                            <w:bottom w:val="none" w:sz="0" w:space="0" w:color="auto"/>
                            <w:right w:val="none" w:sz="0" w:space="0" w:color="auto"/>
                          </w:divBdr>
                        </w:div>
                        <w:div w:id="531646875">
                          <w:marLeft w:val="0"/>
                          <w:marRight w:val="0"/>
                          <w:marTop w:val="0"/>
                          <w:marBottom w:val="0"/>
                          <w:divBdr>
                            <w:top w:val="none" w:sz="0" w:space="0" w:color="auto"/>
                            <w:left w:val="none" w:sz="0" w:space="0" w:color="auto"/>
                            <w:bottom w:val="none" w:sz="0" w:space="0" w:color="auto"/>
                            <w:right w:val="none" w:sz="0" w:space="0" w:color="auto"/>
                          </w:divBdr>
                        </w:div>
                        <w:div w:id="533273941">
                          <w:marLeft w:val="0"/>
                          <w:marRight w:val="0"/>
                          <w:marTop w:val="0"/>
                          <w:marBottom w:val="0"/>
                          <w:divBdr>
                            <w:top w:val="none" w:sz="0" w:space="0" w:color="auto"/>
                            <w:left w:val="none" w:sz="0" w:space="0" w:color="auto"/>
                            <w:bottom w:val="none" w:sz="0" w:space="0" w:color="auto"/>
                            <w:right w:val="none" w:sz="0" w:space="0" w:color="auto"/>
                          </w:divBdr>
                        </w:div>
                        <w:div w:id="549923686">
                          <w:marLeft w:val="0"/>
                          <w:marRight w:val="0"/>
                          <w:marTop w:val="0"/>
                          <w:marBottom w:val="0"/>
                          <w:divBdr>
                            <w:top w:val="none" w:sz="0" w:space="0" w:color="auto"/>
                            <w:left w:val="none" w:sz="0" w:space="0" w:color="auto"/>
                            <w:bottom w:val="none" w:sz="0" w:space="0" w:color="auto"/>
                            <w:right w:val="none" w:sz="0" w:space="0" w:color="auto"/>
                          </w:divBdr>
                        </w:div>
                        <w:div w:id="593515977">
                          <w:marLeft w:val="0"/>
                          <w:marRight w:val="0"/>
                          <w:marTop w:val="0"/>
                          <w:marBottom w:val="0"/>
                          <w:divBdr>
                            <w:top w:val="none" w:sz="0" w:space="0" w:color="auto"/>
                            <w:left w:val="none" w:sz="0" w:space="0" w:color="auto"/>
                            <w:bottom w:val="none" w:sz="0" w:space="0" w:color="auto"/>
                            <w:right w:val="none" w:sz="0" w:space="0" w:color="auto"/>
                          </w:divBdr>
                        </w:div>
                        <w:div w:id="616376598">
                          <w:marLeft w:val="0"/>
                          <w:marRight w:val="0"/>
                          <w:marTop w:val="0"/>
                          <w:marBottom w:val="0"/>
                          <w:divBdr>
                            <w:top w:val="none" w:sz="0" w:space="0" w:color="auto"/>
                            <w:left w:val="none" w:sz="0" w:space="0" w:color="auto"/>
                            <w:bottom w:val="none" w:sz="0" w:space="0" w:color="auto"/>
                            <w:right w:val="none" w:sz="0" w:space="0" w:color="auto"/>
                          </w:divBdr>
                        </w:div>
                        <w:div w:id="619646159">
                          <w:marLeft w:val="0"/>
                          <w:marRight w:val="0"/>
                          <w:marTop w:val="0"/>
                          <w:marBottom w:val="0"/>
                          <w:divBdr>
                            <w:top w:val="none" w:sz="0" w:space="0" w:color="auto"/>
                            <w:left w:val="none" w:sz="0" w:space="0" w:color="auto"/>
                            <w:bottom w:val="none" w:sz="0" w:space="0" w:color="auto"/>
                            <w:right w:val="none" w:sz="0" w:space="0" w:color="auto"/>
                          </w:divBdr>
                        </w:div>
                        <w:div w:id="683434108">
                          <w:marLeft w:val="0"/>
                          <w:marRight w:val="0"/>
                          <w:marTop w:val="0"/>
                          <w:marBottom w:val="0"/>
                          <w:divBdr>
                            <w:top w:val="none" w:sz="0" w:space="0" w:color="auto"/>
                            <w:left w:val="none" w:sz="0" w:space="0" w:color="auto"/>
                            <w:bottom w:val="none" w:sz="0" w:space="0" w:color="auto"/>
                            <w:right w:val="none" w:sz="0" w:space="0" w:color="auto"/>
                          </w:divBdr>
                        </w:div>
                        <w:div w:id="756093997">
                          <w:marLeft w:val="0"/>
                          <w:marRight w:val="0"/>
                          <w:marTop w:val="0"/>
                          <w:marBottom w:val="0"/>
                          <w:divBdr>
                            <w:top w:val="none" w:sz="0" w:space="0" w:color="auto"/>
                            <w:left w:val="none" w:sz="0" w:space="0" w:color="auto"/>
                            <w:bottom w:val="none" w:sz="0" w:space="0" w:color="auto"/>
                            <w:right w:val="none" w:sz="0" w:space="0" w:color="auto"/>
                          </w:divBdr>
                        </w:div>
                        <w:div w:id="777675678">
                          <w:marLeft w:val="0"/>
                          <w:marRight w:val="0"/>
                          <w:marTop w:val="0"/>
                          <w:marBottom w:val="0"/>
                          <w:divBdr>
                            <w:top w:val="none" w:sz="0" w:space="0" w:color="auto"/>
                            <w:left w:val="none" w:sz="0" w:space="0" w:color="auto"/>
                            <w:bottom w:val="none" w:sz="0" w:space="0" w:color="auto"/>
                            <w:right w:val="none" w:sz="0" w:space="0" w:color="auto"/>
                          </w:divBdr>
                        </w:div>
                        <w:div w:id="789781629">
                          <w:marLeft w:val="0"/>
                          <w:marRight w:val="0"/>
                          <w:marTop w:val="0"/>
                          <w:marBottom w:val="0"/>
                          <w:divBdr>
                            <w:top w:val="none" w:sz="0" w:space="0" w:color="auto"/>
                            <w:left w:val="none" w:sz="0" w:space="0" w:color="auto"/>
                            <w:bottom w:val="none" w:sz="0" w:space="0" w:color="auto"/>
                            <w:right w:val="none" w:sz="0" w:space="0" w:color="auto"/>
                          </w:divBdr>
                        </w:div>
                        <w:div w:id="797719971">
                          <w:marLeft w:val="0"/>
                          <w:marRight w:val="0"/>
                          <w:marTop w:val="0"/>
                          <w:marBottom w:val="0"/>
                          <w:divBdr>
                            <w:top w:val="none" w:sz="0" w:space="0" w:color="auto"/>
                            <w:left w:val="none" w:sz="0" w:space="0" w:color="auto"/>
                            <w:bottom w:val="none" w:sz="0" w:space="0" w:color="auto"/>
                            <w:right w:val="none" w:sz="0" w:space="0" w:color="auto"/>
                          </w:divBdr>
                        </w:div>
                        <w:div w:id="804663865">
                          <w:marLeft w:val="0"/>
                          <w:marRight w:val="0"/>
                          <w:marTop w:val="0"/>
                          <w:marBottom w:val="0"/>
                          <w:divBdr>
                            <w:top w:val="none" w:sz="0" w:space="0" w:color="auto"/>
                            <w:left w:val="none" w:sz="0" w:space="0" w:color="auto"/>
                            <w:bottom w:val="none" w:sz="0" w:space="0" w:color="auto"/>
                            <w:right w:val="none" w:sz="0" w:space="0" w:color="auto"/>
                          </w:divBdr>
                        </w:div>
                        <w:div w:id="823660673">
                          <w:marLeft w:val="0"/>
                          <w:marRight w:val="0"/>
                          <w:marTop w:val="0"/>
                          <w:marBottom w:val="0"/>
                          <w:divBdr>
                            <w:top w:val="none" w:sz="0" w:space="0" w:color="auto"/>
                            <w:left w:val="none" w:sz="0" w:space="0" w:color="auto"/>
                            <w:bottom w:val="none" w:sz="0" w:space="0" w:color="auto"/>
                            <w:right w:val="none" w:sz="0" w:space="0" w:color="auto"/>
                          </w:divBdr>
                        </w:div>
                        <w:div w:id="856236275">
                          <w:marLeft w:val="0"/>
                          <w:marRight w:val="0"/>
                          <w:marTop w:val="0"/>
                          <w:marBottom w:val="0"/>
                          <w:divBdr>
                            <w:top w:val="none" w:sz="0" w:space="0" w:color="auto"/>
                            <w:left w:val="none" w:sz="0" w:space="0" w:color="auto"/>
                            <w:bottom w:val="none" w:sz="0" w:space="0" w:color="auto"/>
                            <w:right w:val="none" w:sz="0" w:space="0" w:color="auto"/>
                          </w:divBdr>
                        </w:div>
                        <w:div w:id="882523724">
                          <w:marLeft w:val="0"/>
                          <w:marRight w:val="0"/>
                          <w:marTop w:val="0"/>
                          <w:marBottom w:val="0"/>
                          <w:divBdr>
                            <w:top w:val="none" w:sz="0" w:space="0" w:color="auto"/>
                            <w:left w:val="none" w:sz="0" w:space="0" w:color="auto"/>
                            <w:bottom w:val="none" w:sz="0" w:space="0" w:color="auto"/>
                            <w:right w:val="none" w:sz="0" w:space="0" w:color="auto"/>
                          </w:divBdr>
                        </w:div>
                        <w:div w:id="898369587">
                          <w:marLeft w:val="0"/>
                          <w:marRight w:val="0"/>
                          <w:marTop w:val="0"/>
                          <w:marBottom w:val="0"/>
                          <w:divBdr>
                            <w:top w:val="none" w:sz="0" w:space="0" w:color="auto"/>
                            <w:left w:val="none" w:sz="0" w:space="0" w:color="auto"/>
                            <w:bottom w:val="none" w:sz="0" w:space="0" w:color="auto"/>
                            <w:right w:val="none" w:sz="0" w:space="0" w:color="auto"/>
                          </w:divBdr>
                        </w:div>
                        <w:div w:id="899904004">
                          <w:marLeft w:val="0"/>
                          <w:marRight w:val="0"/>
                          <w:marTop w:val="0"/>
                          <w:marBottom w:val="0"/>
                          <w:divBdr>
                            <w:top w:val="none" w:sz="0" w:space="0" w:color="auto"/>
                            <w:left w:val="none" w:sz="0" w:space="0" w:color="auto"/>
                            <w:bottom w:val="none" w:sz="0" w:space="0" w:color="auto"/>
                            <w:right w:val="none" w:sz="0" w:space="0" w:color="auto"/>
                          </w:divBdr>
                        </w:div>
                        <w:div w:id="1005327018">
                          <w:marLeft w:val="0"/>
                          <w:marRight w:val="0"/>
                          <w:marTop w:val="0"/>
                          <w:marBottom w:val="0"/>
                          <w:divBdr>
                            <w:top w:val="none" w:sz="0" w:space="0" w:color="auto"/>
                            <w:left w:val="none" w:sz="0" w:space="0" w:color="auto"/>
                            <w:bottom w:val="none" w:sz="0" w:space="0" w:color="auto"/>
                            <w:right w:val="none" w:sz="0" w:space="0" w:color="auto"/>
                          </w:divBdr>
                        </w:div>
                        <w:div w:id="1042554162">
                          <w:marLeft w:val="0"/>
                          <w:marRight w:val="0"/>
                          <w:marTop w:val="0"/>
                          <w:marBottom w:val="0"/>
                          <w:divBdr>
                            <w:top w:val="none" w:sz="0" w:space="0" w:color="auto"/>
                            <w:left w:val="none" w:sz="0" w:space="0" w:color="auto"/>
                            <w:bottom w:val="none" w:sz="0" w:space="0" w:color="auto"/>
                            <w:right w:val="none" w:sz="0" w:space="0" w:color="auto"/>
                          </w:divBdr>
                        </w:div>
                        <w:div w:id="1127048908">
                          <w:marLeft w:val="0"/>
                          <w:marRight w:val="0"/>
                          <w:marTop w:val="0"/>
                          <w:marBottom w:val="0"/>
                          <w:divBdr>
                            <w:top w:val="none" w:sz="0" w:space="0" w:color="auto"/>
                            <w:left w:val="none" w:sz="0" w:space="0" w:color="auto"/>
                            <w:bottom w:val="none" w:sz="0" w:space="0" w:color="auto"/>
                            <w:right w:val="none" w:sz="0" w:space="0" w:color="auto"/>
                          </w:divBdr>
                        </w:div>
                        <w:div w:id="1132136478">
                          <w:marLeft w:val="0"/>
                          <w:marRight w:val="0"/>
                          <w:marTop w:val="0"/>
                          <w:marBottom w:val="0"/>
                          <w:divBdr>
                            <w:top w:val="none" w:sz="0" w:space="0" w:color="auto"/>
                            <w:left w:val="none" w:sz="0" w:space="0" w:color="auto"/>
                            <w:bottom w:val="none" w:sz="0" w:space="0" w:color="auto"/>
                            <w:right w:val="none" w:sz="0" w:space="0" w:color="auto"/>
                          </w:divBdr>
                        </w:div>
                        <w:div w:id="1140532484">
                          <w:marLeft w:val="0"/>
                          <w:marRight w:val="0"/>
                          <w:marTop w:val="0"/>
                          <w:marBottom w:val="0"/>
                          <w:divBdr>
                            <w:top w:val="none" w:sz="0" w:space="0" w:color="auto"/>
                            <w:left w:val="none" w:sz="0" w:space="0" w:color="auto"/>
                            <w:bottom w:val="none" w:sz="0" w:space="0" w:color="auto"/>
                            <w:right w:val="none" w:sz="0" w:space="0" w:color="auto"/>
                          </w:divBdr>
                        </w:div>
                        <w:div w:id="1222667894">
                          <w:marLeft w:val="0"/>
                          <w:marRight w:val="0"/>
                          <w:marTop w:val="0"/>
                          <w:marBottom w:val="0"/>
                          <w:divBdr>
                            <w:top w:val="none" w:sz="0" w:space="0" w:color="auto"/>
                            <w:left w:val="none" w:sz="0" w:space="0" w:color="auto"/>
                            <w:bottom w:val="none" w:sz="0" w:space="0" w:color="auto"/>
                            <w:right w:val="none" w:sz="0" w:space="0" w:color="auto"/>
                          </w:divBdr>
                        </w:div>
                        <w:div w:id="1225021034">
                          <w:marLeft w:val="0"/>
                          <w:marRight w:val="0"/>
                          <w:marTop w:val="0"/>
                          <w:marBottom w:val="0"/>
                          <w:divBdr>
                            <w:top w:val="none" w:sz="0" w:space="0" w:color="auto"/>
                            <w:left w:val="none" w:sz="0" w:space="0" w:color="auto"/>
                            <w:bottom w:val="none" w:sz="0" w:space="0" w:color="auto"/>
                            <w:right w:val="none" w:sz="0" w:space="0" w:color="auto"/>
                          </w:divBdr>
                        </w:div>
                        <w:div w:id="1230849367">
                          <w:marLeft w:val="0"/>
                          <w:marRight w:val="0"/>
                          <w:marTop w:val="0"/>
                          <w:marBottom w:val="0"/>
                          <w:divBdr>
                            <w:top w:val="none" w:sz="0" w:space="0" w:color="auto"/>
                            <w:left w:val="none" w:sz="0" w:space="0" w:color="auto"/>
                            <w:bottom w:val="none" w:sz="0" w:space="0" w:color="auto"/>
                            <w:right w:val="none" w:sz="0" w:space="0" w:color="auto"/>
                          </w:divBdr>
                        </w:div>
                        <w:div w:id="1243762326">
                          <w:marLeft w:val="0"/>
                          <w:marRight w:val="0"/>
                          <w:marTop w:val="0"/>
                          <w:marBottom w:val="0"/>
                          <w:divBdr>
                            <w:top w:val="none" w:sz="0" w:space="0" w:color="auto"/>
                            <w:left w:val="none" w:sz="0" w:space="0" w:color="auto"/>
                            <w:bottom w:val="none" w:sz="0" w:space="0" w:color="auto"/>
                            <w:right w:val="none" w:sz="0" w:space="0" w:color="auto"/>
                          </w:divBdr>
                        </w:div>
                        <w:div w:id="1248343199">
                          <w:marLeft w:val="0"/>
                          <w:marRight w:val="0"/>
                          <w:marTop w:val="0"/>
                          <w:marBottom w:val="0"/>
                          <w:divBdr>
                            <w:top w:val="none" w:sz="0" w:space="0" w:color="auto"/>
                            <w:left w:val="none" w:sz="0" w:space="0" w:color="auto"/>
                            <w:bottom w:val="none" w:sz="0" w:space="0" w:color="auto"/>
                            <w:right w:val="none" w:sz="0" w:space="0" w:color="auto"/>
                          </w:divBdr>
                        </w:div>
                        <w:div w:id="1260866216">
                          <w:marLeft w:val="0"/>
                          <w:marRight w:val="0"/>
                          <w:marTop w:val="0"/>
                          <w:marBottom w:val="0"/>
                          <w:divBdr>
                            <w:top w:val="none" w:sz="0" w:space="0" w:color="auto"/>
                            <w:left w:val="none" w:sz="0" w:space="0" w:color="auto"/>
                            <w:bottom w:val="none" w:sz="0" w:space="0" w:color="auto"/>
                            <w:right w:val="none" w:sz="0" w:space="0" w:color="auto"/>
                          </w:divBdr>
                        </w:div>
                        <w:div w:id="1303316085">
                          <w:marLeft w:val="0"/>
                          <w:marRight w:val="0"/>
                          <w:marTop w:val="0"/>
                          <w:marBottom w:val="0"/>
                          <w:divBdr>
                            <w:top w:val="none" w:sz="0" w:space="0" w:color="auto"/>
                            <w:left w:val="none" w:sz="0" w:space="0" w:color="auto"/>
                            <w:bottom w:val="none" w:sz="0" w:space="0" w:color="auto"/>
                            <w:right w:val="none" w:sz="0" w:space="0" w:color="auto"/>
                          </w:divBdr>
                        </w:div>
                        <w:div w:id="1349407594">
                          <w:marLeft w:val="0"/>
                          <w:marRight w:val="0"/>
                          <w:marTop w:val="0"/>
                          <w:marBottom w:val="0"/>
                          <w:divBdr>
                            <w:top w:val="none" w:sz="0" w:space="0" w:color="auto"/>
                            <w:left w:val="none" w:sz="0" w:space="0" w:color="auto"/>
                            <w:bottom w:val="none" w:sz="0" w:space="0" w:color="auto"/>
                            <w:right w:val="none" w:sz="0" w:space="0" w:color="auto"/>
                          </w:divBdr>
                        </w:div>
                        <w:div w:id="1392776408">
                          <w:marLeft w:val="0"/>
                          <w:marRight w:val="0"/>
                          <w:marTop w:val="0"/>
                          <w:marBottom w:val="0"/>
                          <w:divBdr>
                            <w:top w:val="none" w:sz="0" w:space="0" w:color="auto"/>
                            <w:left w:val="none" w:sz="0" w:space="0" w:color="auto"/>
                            <w:bottom w:val="none" w:sz="0" w:space="0" w:color="auto"/>
                            <w:right w:val="none" w:sz="0" w:space="0" w:color="auto"/>
                          </w:divBdr>
                        </w:div>
                        <w:div w:id="1403983774">
                          <w:marLeft w:val="0"/>
                          <w:marRight w:val="0"/>
                          <w:marTop w:val="0"/>
                          <w:marBottom w:val="0"/>
                          <w:divBdr>
                            <w:top w:val="none" w:sz="0" w:space="0" w:color="auto"/>
                            <w:left w:val="none" w:sz="0" w:space="0" w:color="auto"/>
                            <w:bottom w:val="none" w:sz="0" w:space="0" w:color="auto"/>
                            <w:right w:val="none" w:sz="0" w:space="0" w:color="auto"/>
                          </w:divBdr>
                        </w:div>
                        <w:div w:id="1425767359">
                          <w:marLeft w:val="0"/>
                          <w:marRight w:val="0"/>
                          <w:marTop w:val="0"/>
                          <w:marBottom w:val="0"/>
                          <w:divBdr>
                            <w:top w:val="none" w:sz="0" w:space="0" w:color="auto"/>
                            <w:left w:val="none" w:sz="0" w:space="0" w:color="auto"/>
                            <w:bottom w:val="none" w:sz="0" w:space="0" w:color="auto"/>
                            <w:right w:val="none" w:sz="0" w:space="0" w:color="auto"/>
                          </w:divBdr>
                        </w:div>
                        <w:div w:id="1439906661">
                          <w:marLeft w:val="0"/>
                          <w:marRight w:val="0"/>
                          <w:marTop w:val="0"/>
                          <w:marBottom w:val="0"/>
                          <w:divBdr>
                            <w:top w:val="none" w:sz="0" w:space="0" w:color="auto"/>
                            <w:left w:val="none" w:sz="0" w:space="0" w:color="auto"/>
                            <w:bottom w:val="none" w:sz="0" w:space="0" w:color="auto"/>
                            <w:right w:val="none" w:sz="0" w:space="0" w:color="auto"/>
                          </w:divBdr>
                        </w:div>
                        <w:div w:id="1457871398">
                          <w:marLeft w:val="0"/>
                          <w:marRight w:val="0"/>
                          <w:marTop w:val="0"/>
                          <w:marBottom w:val="0"/>
                          <w:divBdr>
                            <w:top w:val="none" w:sz="0" w:space="0" w:color="auto"/>
                            <w:left w:val="none" w:sz="0" w:space="0" w:color="auto"/>
                            <w:bottom w:val="none" w:sz="0" w:space="0" w:color="auto"/>
                            <w:right w:val="none" w:sz="0" w:space="0" w:color="auto"/>
                          </w:divBdr>
                        </w:div>
                        <w:div w:id="1475681827">
                          <w:marLeft w:val="0"/>
                          <w:marRight w:val="0"/>
                          <w:marTop w:val="0"/>
                          <w:marBottom w:val="0"/>
                          <w:divBdr>
                            <w:top w:val="none" w:sz="0" w:space="0" w:color="auto"/>
                            <w:left w:val="none" w:sz="0" w:space="0" w:color="auto"/>
                            <w:bottom w:val="none" w:sz="0" w:space="0" w:color="auto"/>
                            <w:right w:val="none" w:sz="0" w:space="0" w:color="auto"/>
                          </w:divBdr>
                        </w:div>
                        <w:div w:id="1546984315">
                          <w:marLeft w:val="0"/>
                          <w:marRight w:val="0"/>
                          <w:marTop w:val="0"/>
                          <w:marBottom w:val="0"/>
                          <w:divBdr>
                            <w:top w:val="none" w:sz="0" w:space="0" w:color="auto"/>
                            <w:left w:val="none" w:sz="0" w:space="0" w:color="auto"/>
                            <w:bottom w:val="none" w:sz="0" w:space="0" w:color="auto"/>
                            <w:right w:val="none" w:sz="0" w:space="0" w:color="auto"/>
                          </w:divBdr>
                        </w:div>
                        <w:div w:id="1591622017">
                          <w:marLeft w:val="0"/>
                          <w:marRight w:val="0"/>
                          <w:marTop w:val="0"/>
                          <w:marBottom w:val="0"/>
                          <w:divBdr>
                            <w:top w:val="none" w:sz="0" w:space="0" w:color="auto"/>
                            <w:left w:val="none" w:sz="0" w:space="0" w:color="auto"/>
                            <w:bottom w:val="none" w:sz="0" w:space="0" w:color="auto"/>
                            <w:right w:val="none" w:sz="0" w:space="0" w:color="auto"/>
                          </w:divBdr>
                        </w:div>
                        <w:div w:id="1623851017">
                          <w:marLeft w:val="0"/>
                          <w:marRight w:val="0"/>
                          <w:marTop w:val="0"/>
                          <w:marBottom w:val="0"/>
                          <w:divBdr>
                            <w:top w:val="none" w:sz="0" w:space="0" w:color="auto"/>
                            <w:left w:val="none" w:sz="0" w:space="0" w:color="auto"/>
                            <w:bottom w:val="none" w:sz="0" w:space="0" w:color="auto"/>
                            <w:right w:val="none" w:sz="0" w:space="0" w:color="auto"/>
                          </w:divBdr>
                        </w:div>
                        <w:div w:id="1699044532">
                          <w:marLeft w:val="0"/>
                          <w:marRight w:val="0"/>
                          <w:marTop w:val="0"/>
                          <w:marBottom w:val="0"/>
                          <w:divBdr>
                            <w:top w:val="none" w:sz="0" w:space="0" w:color="auto"/>
                            <w:left w:val="none" w:sz="0" w:space="0" w:color="auto"/>
                            <w:bottom w:val="none" w:sz="0" w:space="0" w:color="auto"/>
                            <w:right w:val="none" w:sz="0" w:space="0" w:color="auto"/>
                          </w:divBdr>
                        </w:div>
                        <w:div w:id="1745953893">
                          <w:marLeft w:val="0"/>
                          <w:marRight w:val="0"/>
                          <w:marTop w:val="0"/>
                          <w:marBottom w:val="0"/>
                          <w:divBdr>
                            <w:top w:val="none" w:sz="0" w:space="0" w:color="auto"/>
                            <w:left w:val="none" w:sz="0" w:space="0" w:color="auto"/>
                            <w:bottom w:val="none" w:sz="0" w:space="0" w:color="auto"/>
                            <w:right w:val="none" w:sz="0" w:space="0" w:color="auto"/>
                          </w:divBdr>
                        </w:div>
                        <w:div w:id="1889337901">
                          <w:marLeft w:val="0"/>
                          <w:marRight w:val="0"/>
                          <w:marTop w:val="0"/>
                          <w:marBottom w:val="0"/>
                          <w:divBdr>
                            <w:top w:val="none" w:sz="0" w:space="0" w:color="auto"/>
                            <w:left w:val="none" w:sz="0" w:space="0" w:color="auto"/>
                            <w:bottom w:val="none" w:sz="0" w:space="0" w:color="auto"/>
                            <w:right w:val="none" w:sz="0" w:space="0" w:color="auto"/>
                          </w:divBdr>
                        </w:div>
                        <w:div w:id="2010673258">
                          <w:marLeft w:val="0"/>
                          <w:marRight w:val="0"/>
                          <w:marTop w:val="0"/>
                          <w:marBottom w:val="0"/>
                          <w:divBdr>
                            <w:top w:val="none" w:sz="0" w:space="0" w:color="auto"/>
                            <w:left w:val="none" w:sz="0" w:space="0" w:color="auto"/>
                            <w:bottom w:val="none" w:sz="0" w:space="0" w:color="auto"/>
                            <w:right w:val="none" w:sz="0" w:space="0" w:color="auto"/>
                          </w:divBdr>
                        </w:div>
                        <w:div w:id="2027711593">
                          <w:marLeft w:val="0"/>
                          <w:marRight w:val="0"/>
                          <w:marTop w:val="0"/>
                          <w:marBottom w:val="0"/>
                          <w:divBdr>
                            <w:top w:val="none" w:sz="0" w:space="0" w:color="auto"/>
                            <w:left w:val="none" w:sz="0" w:space="0" w:color="auto"/>
                            <w:bottom w:val="none" w:sz="0" w:space="0" w:color="auto"/>
                            <w:right w:val="none" w:sz="0" w:space="0" w:color="auto"/>
                          </w:divBdr>
                        </w:div>
                        <w:div w:id="2056419977">
                          <w:marLeft w:val="0"/>
                          <w:marRight w:val="0"/>
                          <w:marTop w:val="0"/>
                          <w:marBottom w:val="0"/>
                          <w:divBdr>
                            <w:top w:val="none" w:sz="0" w:space="0" w:color="auto"/>
                            <w:left w:val="none" w:sz="0" w:space="0" w:color="auto"/>
                            <w:bottom w:val="none" w:sz="0" w:space="0" w:color="auto"/>
                            <w:right w:val="none" w:sz="0" w:space="0" w:color="auto"/>
                          </w:divBdr>
                        </w:div>
                        <w:div w:id="2060398726">
                          <w:marLeft w:val="0"/>
                          <w:marRight w:val="0"/>
                          <w:marTop w:val="0"/>
                          <w:marBottom w:val="0"/>
                          <w:divBdr>
                            <w:top w:val="none" w:sz="0" w:space="0" w:color="auto"/>
                            <w:left w:val="none" w:sz="0" w:space="0" w:color="auto"/>
                            <w:bottom w:val="none" w:sz="0" w:space="0" w:color="auto"/>
                            <w:right w:val="none" w:sz="0" w:space="0" w:color="auto"/>
                          </w:divBdr>
                        </w:div>
                        <w:div w:id="2069525488">
                          <w:marLeft w:val="0"/>
                          <w:marRight w:val="0"/>
                          <w:marTop w:val="0"/>
                          <w:marBottom w:val="0"/>
                          <w:divBdr>
                            <w:top w:val="none" w:sz="0" w:space="0" w:color="auto"/>
                            <w:left w:val="none" w:sz="0" w:space="0" w:color="auto"/>
                            <w:bottom w:val="none" w:sz="0" w:space="0" w:color="auto"/>
                            <w:right w:val="none" w:sz="0" w:space="0" w:color="auto"/>
                          </w:divBdr>
                        </w:div>
                        <w:div w:id="2073189594">
                          <w:marLeft w:val="0"/>
                          <w:marRight w:val="0"/>
                          <w:marTop w:val="0"/>
                          <w:marBottom w:val="0"/>
                          <w:divBdr>
                            <w:top w:val="none" w:sz="0" w:space="0" w:color="auto"/>
                            <w:left w:val="none" w:sz="0" w:space="0" w:color="auto"/>
                            <w:bottom w:val="none" w:sz="0" w:space="0" w:color="auto"/>
                            <w:right w:val="none" w:sz="0" w:space="0" w:color="auto"/>
                          </w:divBdr>
                        </w:div>
                        <w:div w:id="2084721894">
                          <w:marLeft w:val="0"/>
                          <w:marRight w:val="0"/>
                          <w:marTop w:val="0"/>
                          <w:marBottom w:val="0"/>
                          <w:divBdr>
                            <w:top w:val="none" w:sz="0" w:space="0" w:color="auto"/>
                            <w:left w:val="none" w:sz="0" w:space="0" w:color="auto"/>
                            <w:bottom w:val="none" w:sz="0" w:space="0" w:color="auto"/>
                            <w:right w:val="none" w:sz="0" w:space="0" w:color="auto"/>
                          </w:divBdr>
                        </w:div>
                        <w:div w:id="2089572384">
                          <w:marLeft w:val="0"/>
                          <w:marRight w:val="0"/>
                          <w:marTop w:val="0"/>
                          <w:marBottom w:val="0"/>
                          <w:divBdr>
                            <w:top w:val="none" w:sz="0" w:space="0" w:color="auto"/>
                            <w:left w:val="none" w:sz="0" w:space="0" w:color="auto"/>
                            <w:bottom w:val="none" w:sz="0" w:space="0" w:color="auto"/>
                            <w:right w:val="none" w:sz="0" w:space="0" w:color="auto"/>
                          </w:divBdr>
                        </w:div>
                        <w:div w:id="2105877832">
                          <w:marLeft w:val="0"/>
                          <w:marRight w:val="0"/>
                          <w:marTop w:val="0"/>
                          <w:marBottom w:val="0"/>
                          <w:divBdr>
                            <w:top w:val="none" w:sz="0" w:space="0" w:color="auto"/>
                            <w:left w:val="none" w:sz="0" w:space="0" w:color="auto"/>
                            <w:bottom w:val="none" w:sz="0" w:space="0" w:color="auto"/>
                            <w:right w:val="none" w:sz="0" w:space="0" w:color="auto"/>
                          </w:divBdr>
                        </w:div>
                        <w:div w:id="21105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744129">
      <w:bodyDiv w:val="1"/>
      <w:marLeft w:val="0"/>
      <w:marRight w:val="0"/>
      <w:marTop w:val="0"/>
      <w:marBottom w:val="0"/>
      <w:divBdr>
        <w:top w:val="none" w:sz="0" w:space="0" w:color="auto"/>
        <w:left w:val="none" w:sz="0" w:space="0" w:color="auto"/>
        <w:bottom w:val="none" w:sz="0" w:space="0" w:color="auto"/>
        <w:right w:val="none" w:sz="0" w:space="0" w:color="auto"/>
      </w:divBdr>
    </w:div>
    <w:div w:id="1079326117">
      <w:bodyDiv w:val="1"/>
      <w:marLeft w:val="0"/>
      <w:marRight w:val="0"/>
      <w:marTop w:val="0"/>
      <w:marBottom w:val="0"/>
      <w:divBdr>
        <w:top w:val="none" w:sz="0" w:space="0" w:color="auto"/>
        <w:left w:val="none" w:sz="0" w:space="0" w:color="auto"/>
        <w:bottom w:val="none" w:sz="0" w:space="0" w:color="auto"/>
        <w:right w:val="none" w:sz="0" w:space="0" w:color="auto"/>
      </w:divBdr>
      <w:divsChild>
        <w:div w:id="1387680962">
          <w:marLeft w:val="0"/>
          <w:marRight w:val="0"/>
          <w:marTop w:val="0"/>
          <w:marBottom w:val="0"/>
          <w:divBdr>
            <w:top w:val="none" w:sz="0" w:space="0" w:color="auto"/>
            <w:left w:val="none" w:sz="0" w:space="0" w:color="auto"/>
            <w:bottom w:val="none" w:sz="0" w:space="0" w:color="auto"/>
            <w:right w:val="none" w:sz="0" w:space="0" w:color="auto"/>
          </w:divBdr>
          <w:divsChild>
            <w:div w:id="886063134">
              <w:marLeft w:val="0"/>
              <w:marRight w:val="0"/>
              <w:marTop w:val="0"/>
              <w:marBottom w:val="0"/>
              <w:divBdr>
                <w:top w:val="none" w:sz="0" w:space="0" w:color="auto"/>
                <w:left w:val="none" w:sz="0" w:space="0" w:color="auto"/>
                <w:bottom w:val="none" w:sz="0" w:space="0" w:color="auto"/>
                <w:right w:val="none" w:sz="0" w:space="0" w:color="auto"/>
              </w:divBdr>
              <w:divsChild>
                <w:div w:id="767236139">
                  <w:marLeft w:val="0"/>
                  <w:marRight w:val="0"/>
                  <w:marTop w:val="0"/>
                  <w:marBottom w:val="0"/>
                  <w:divBdr>
                    <w:top w:val="none" w:sz="0" w:space="0" w:color="auto"/>
                    <w:left w:val="none" w:sz="0" w:space="0" w:color="auto"/>
                    <w:bottom w:val="none" w:sz="0" w:space="0" w:color="auto"/>
                    <w:right w:val="none" w:sz="0" w:space="0" w:color="auto"/>
                  </w:divBdr>
                  <w:divsChild>
                    <w:div w:id="14099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1024172">
      <w:bodyDiv w:val="1"/>
      <w:marLeft w:val="0"/>
      <w:marRight w:val="0"/>
      <w:marTop w:val="0"/>
      <w:marBottom w:val="0"/>
      <w:divBdr>
        <w:top w:val="none" w:sz="0" w:space="0" w:color="auto"/>
        <w:left w:val="none" w:sz="0" w:space="0" w:color="auto"/>
        <w:bottom w:val="none" w:sz="0" w:space="0" w:color="auto"/>
        <w:right w:val="none" w:sz="0" w:space="0" w:color="auto"/>
      </w:divBdr>
    </w:div>
    <w:div w:id="1082529509">
      <w:bodyDiv w:val="1"/>
      <w:marLeft w:val="0"/>
      <w:marRight w:val="0"/>
      <w:marTop w:val="0"/>
      <w:marBottom w:val="0"/>
      <w:divBdr>
        <w:top w:val="none" w:sz="0" w:space="0" w:color="auto"/>
        <w:left w:val="none" w:sz="0" w:space="0" w:color="auto"/>
        <w:bottom w:val="none" w:sz="0" w:space="0" w:color="auto"/>
        <w:right w:val="none" w:sz="0" w:space="0" w:color="auto"/>
      </w:divBdr>
    </w:div>
    <w:div w:id="1083332193">
      <w:bodyDiv w:val="1"/>
      <w:marLeft w:val="0"/>
      <w:marRight w:val="0"/>
      <w:marTop w:val="0"/>
      <w:marBottom w:val="0"/>
      <w:divBdr>
        <w:top w:val="none" w:sz="0" w:space="0" w:color="auto"/>
        <w:left w:val="none" w:sz="0" w:space="0" w:color="auto"/>
        <w:bottom w:val="none" w:sz="0" w:space="0" w:color="auto"/>
        <w:right w:val="none" w:sz="0" w:space="0" w:color="auto"/>
      </w:divBdr>
    </w:div>
    <w:div w:id="1083452844">
      <w:bodyDiv w:val="1"/>
      <w:marLeft w:val="0"/>
      <w:marRight w:val="0"/>
      <w:marTop w:val="0"/>
      <w:marBottom w:val="0"/>
      <w:divBdr>
        <w:top w:val="none" w:sz="0" w:space="0" w:color="auto"/>
        <w:left w:val="none" w:sz="0" w:space="0" w:color="auto"/>
        <w:bottom w:val="none" w:sz="0" w:space="0" w:color="auto"/>
        <w:right w:val="none" w:sz="0" w:space="0" w:color="auto"/>
      </w:divBdr>
    </w:div>
    <w:div w:id="1083646029">
      <w:bodyDiv w:val="1"/>
      <w:marLeft w:val="0"/>
      <w:marRight w:val="0"/>
      <w:marTop w:val="0"/>
      <w:marBottom w:val="0"/>
      <w:divBdr>
        <w:top w:val="none" w:sz="0" w:space="0" w:color="auto"/>
        <w:left w:val="none" w:sz="0" w:space="0" w:color="auto"/>
        <w:bottom w:val="none" w:sz="0" w:space="0" w:color="auto"/>
        <w:right w:val="none" w:sz="0" w:space="0" w:color="auto"/>
      </w:divBdr>
    </w:div>
    <w:div w:id="1084032717">
      <w:bodyDiv w:val="1"/>
      <w:marLeft w:val="0"/>
      <w:marRight w:val="0"/>
      <w:marTop w:val="0"/>
      <w:marBottom w:val="0"/>
      <w:divBdr>
        <w:top w:val="none" w:sz="0" w:space="0" w:color="auto"/>
        <w:left w:val="none" w:sz="0" w:space="0" w:color="auto"/>
        <w:bottom w:val="none" w:sz="0" w:space="0" w:color="auto"/>
        <w:right w:val="none" w:sz="0" w:space="0" w:color="auto"/>
      </w:divBdr>
      <w:divsChild>
        <w:div w:id="502548450">
          <w:marLeft w:val="0"/>
          <w:marRight w:val="0"/>
          <w:marTop w:val="0"/>
          <w:marBottom w:val="0"/>
          <w:divBdr>
            <w:top w:val="none" w:sz="0" w:space="0" w:color="auto"/>
            <w:left w:val="none" w:sz="0" w:space="0" w:color="auto"/>
            <w:bottom w:val="none" w:sz="0" w:space="0" w:color="auto"/>
            <w:right w:val="none" w:sz="0" w:space="0" w:color="auto"/>
          </w:divBdr>
          <w:divsChild>
            <w:div w:id="637339462">
              <w:marLeft w:val="0"/>
              <w:marRight w:val="0"/>
              <w:marTop w:val="0"/>
              <w:marBottom w:val="0"/>
              <w:divBdr>
                <w:top w:val="none" w:sz="0" w:space="0" w:color="auto"/>
                <w:left w:val="none" w:sz="0" w:space="0" w:color="auto"/>
                <w:bottom w:val="none" w:sz="0" w:space="0" w:color="auto"/>
                <w:right w:val="none" w:sz="0" w:space="0" w:color="auto"/>
              </w:divBdr>
              <w:divsChild>
                <w:div w:id="642738648">
                  <w:marLeft w:val="0"/>
                  <w:marRight w:val="0"/>
                  <w:marTop w:val="0"/>
                  <w:marBottom w:val="0"/>
                  <w:divBdr>
                    <w:top w:val="none" w:sz="0" w:space="0" w:color="auto"/>
                    <w:left w:val="none" w:sz="0" w:space="0" w:color="auto"/>
                    <w:bottom w:val="none" w:sz="0" w:space="0" w:color="auto"/>
                    <w:right w:val="none" w:sz="0" w:space="0" w:color="auto"/>
                  </w:divBdr>
                  <w:divsChild>
                    <w:div w:id="1469283578">
                      <w:marLeft w:val="0"/>
                      <w:marRight w:val="0"/>
                      <w:marTop w:val="0"/>
                      <w:marBottom w:val="0"/>
                      <w:divBdr>
                        <w:top w:val="none" w:sz="0" w:space="0" w:color="auto"/>
                        <w:left w:val="none" w:sz="0" w:space="0" w:color="auto"/>
                        <w:bottom w:val="none" w:sz="0" w:space="0" w:color="auto"/>
                        <w:right w:val="none" w:sz="0" w:space="0" w:color="auto"/>
                      </w:divBdr>
                      <w:divsChild>
                        <w:div w:id="508983016">
                          <w:marLeft w:val="0"/>
                          <w:marRight w:val="0"/>
                          <w:marTop w:val="0"/>
                          <w:marBottom w:val="0"/>
                          <w:divBdr>
                            <w:top w:val="none" w:sz="0" w:space="0" w:color="auto"/>
                            <w:left w:val="none" w:sz="0" w:space="0" w:color="auto"/>
                            <w:bottom w:val="none" w:sz="0" w:space="0" w:color="auto"/>
                            <w:right w:val="none" w:sz="0" w:space="0" w:color="auto"/>
                          </w:divBdr>
                        </w:div>
                        <w:div w:id="1353875190">
                          <w:marLeft w:val="0"/>
                          <w:marRight w:val="0"/>
                          <w:marTop w:val="0"/>
                          <w:marBottom w:val="0"/>
                          <w:divBdr>
                            <w:top w:val="none" w:sz="0" w:space="0" w:color="auto"/>
                            <w:left w:val="none" w:sz="0" w:space="0" w:color="auto"/>
                            <w:bottom w:val="none" w:sz="0" w:space="0" w:color="auto"/>
                            <w:right w:val="none" w:sz="0" w:space="0" w:color="auto"/>
                          </w:divBdr>
                        </w:div>
                        <w:div w:id="1470510457">
                          <w:marLeft w:val="0"/>
                          <w:marRight w:val="0"/>
                          <w:marTop w:val="0"/>
                          <w:marBottom w:val="0"/>
                          <w:divBdr>
                            <w:top w:val="none" w:sz="0" w:space="0" w:color="auto"/>
                            <w:left w:val="none" w:sz="0" w:space="0" w:color="auto"/>
                            <w:bottom w:val="none" w:sz="0" w:space="0" w:color="auto"/>
                            <w:right w:val="none" w:sz="0" w:space="0" w:color="auto"/>
                          </w:divBdr>
                        </w:div>
                        <w:div w:id="182920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5490958">
      <w:bodyDiv w:val="1"/>
      <w:marLeft w:val="0"/>
      <w:marRight w:val="0"/>
      <w:marTop w:val="0"/>
      <w:marBottom w:val="0"/>
      <w:divBdr>
        <w:top w:val="none" w:sz="0" w:space="0" w:color="auto"/>
        <w:left w:val="none" w:sz="0" w:space="0" w:color="auto"/>
        <w:bottom w:val="none" w:sz="0" w:space="0" w:color="auto"/>
        <w:right w:val="none" w:sz="0" w:space="0" w:color="auto"/>
      </w:divBdr>
    </w:div>
    <w:div w:id="1085566396">
      <w:bodyDiv w:val="1"/>
      <w:marLeft w:val="1134"/>
      <w:marRight w:val="1134"/>
      <w:marTop w:val="75"/>
      <w:marBottom w:val="0"/>
      <w:divBdr>
        <w:top w:val="none" w:sz="0" w:space="0" w:color="auto"/>
        <w:left w:val="none" w:sz="0" w:space="0" w:color="auto"/>
        <w:bottom w:val="none" w:sz="0" w:space="0" w:color="auto"/>
        <w:right w:val="none" w:sz="0" w:space="0" w:color="auto"/>
      </w:divBdr>
    </w:div>
    <w:div w:id="1085806573">
      <w:bodyDiv w:val="1"/>
      <w:marLeft w:val="0"/>
      <w:marRight w:val="0"/>
      <w:marTop w:val="0"/>
      <w:marBottom w:val="0"/>
      <w:divBdr>
        <w:top w:val="none" w:sz="0" w:space="0" w:color="auto"/>
        <w:left w:val="none" w:sz="0" w:space="0" w:color="auto"/>
        <w:bottom w:val="none" w:sz="0" w:space="0" w:color="auto"/>
        <w:right w:val="none" w:sz="0" w:space="0" w:color="auto"/>
      </w:divBdr>
      <w:divsChild>
        <w:div w:id="1699283112">
          <w:marLeft w:val="0"/>
          <w:marRight w:val="0"/>
          <w:marTop w:val="0"/>
          <w:marBottom w:val="0"/>
          <w:divBdr>
            <w:top w:val="none" w:sz="0" w:space="0" w:color="auto"/>
            <w:left w:val="none" w:sz="0" w:space="0" w:color="auto"/>
            <w:bottom w:val="none" w:sz="0" w:space="0" w:color="auto"/>
            <w:right w:val="none" w:sz="0" w:space="0" w:color="auto"/>
          </w:divBdr>
          <w:divsChild>
            <w:div w:id="704523320">
              <w:marLeft w:val="0"/>
              <w:marRight w:val="0"/>
              <w:marTop w:val="0"/>
              <w:marBottom w:val="0"/>
              <w:divBdr>
                <w:top w:val="none" w:sz="0" w:space="0" w:color="auto"/>
                <w:left w:val="none" w:sz="0" w:space="0" w:color="auto"/>
                <w:bottom w:val="none" w:sz="0" w:space="0" w:color="auto"/>
                <w:right w:val="none" w:sz="0" w:space="0" w:color="auto"/>
              </w:divBdr>
              <w:divsChild>
                <w:div w:id="559709427">
                  <w:marLeft w:val="0"/>
                  <w:marRight w:val="450"/>
                  <w:marTop w:val="0"/>
                  <w:marBottom w:val="0"/>
                  <w:divBdr>
                    <w:top w:val="none" w:sz="0" w:space="0" w:color="auto"/>
                    <w:left w:val="none" w:sz="0" w:space="0" w:color="auto"/>
                    <w:bottom w:val="none" w:sz="0" w:space="0" w:color="auto"/>
                    <w:right w:val="none" w:sz="0" w:space="0" w:color="auto"/>
                  </w:divBdr>
                  <w:divsChild>
                    <w:div w:id="1423840481">
                      <w:marLeft w:val="0"/>
                      <w:marRight w:val="0"/>
                      <w:marTop w:val="0"/>
                      <w:marBottom w:val="0"/>
                      <w:divBdr>
                        <w:top w:val="dotted" w:sz="6" w:space="4" w:color="B2B2B2"/>
                        <w:left w:val="none" w:sz="0" w:space="0" w:color="auto"/>
                        <w:bottom w:val="none" w:sz="0" w:space="0" w:color="auto"/>
                        <w:right w:val="none" w:sz="0" w:space="0" w:color="auto"/>
                      </w:divBdr>
                      <w:divsChild>
                        <w:div w:id="1716008746">
                          <w:marLeft w:val="0"/>
                          <w:marRight w:val="0"/>
                          <w:marTop w:val="0"/>
                          <w:marBottom w:val="0"/>
                          <w:divBdr>
                            <w:top w:val="none" w:sz="0" w:space="0" w:color="auto"/>
                            <w:left w:val="none" w:sz="0" w:space="0" w:color="auto"/>
                            <w:bottom w:val="none" w:sz="0" w:space="0" w:color="auto"/>
                            <w:right w:val="none" w:sz="0" w:space="0" w:color="auto"/>
                          </w:divBdr>
                          <w:divsChild>
                            <w:div w:id="110075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220462">
                      <w:marLeft w:val="0"/>
                      <w:marRight w:val="0"/>
                      <w:marTop w:val="0"/>
                      <w:marBottom w:val="0"/>
                      <w:divBdr>
                        <w:top w:val="none" w:sz="0" w:space="0" w:color="auto"/>
                        <w:left w:val="none" w:sz="0" w:space="0" w:color="auto"/>
                        <w:bottom w:val="none" w:sz="0" w:space="0" w:color="auto"/>
                        <w:right w:val="none" w:sz="0" w:space="0" w:color="auto"/>
                      </w:divBdr>
                      <w:divsChild>
                        <w:div w:id="105849488">
                          <w:marLeft w:val="0"/>
                          <w:marRight w:val="0"/>
                          <w:marTop w:val="0"/>
                          <w:marBottom w:val="0"/>
                          <w:divBdr>
                            <w:top w:val="none" w:sz="0" w:space="0" w:color="auto"/>
                            <w:left w:val="none" w:sz="0" w:space="0" w:color="auto"/>
                            <w:bottom w:val="none" w:sz="0" w:space="0" w:color="auto"/>
                            <w:right w:val="none" w:sz="0" w:space="0" w:color="auto"/>
                          </w:divBdr>
                        </w:div>
                        <w:div w:id="212157470">
                          <w:marLeft w:val="600"/>
                          <w:marRight w:val="0"/>
                          <w:marTop w:val="0"/>
                          <w:marBottom w:val="0"/>
                          <w:divBdr>
                            <w:top w:val="none" w:sz="0" w:space="0" w:color="auto"/>
                            <w:left w:val="none" w:sz="0" w:space="0" w:color="auto"/>
                            <w:bottom w:val="none" w:sz="0" w:space="0" w:color="auto"/>
                            <w:right w:val="none" w:sz="0" w:space="0" w:color="auto"/>
                          </w:divBdr>
                        </w:div>
                      </w:divsChild>
                    </w:div>
                    <w:div w:id="1919944477">
                      <w:marLeft w:val="0"/>
                      <w:marRight w:val="0"/>
                      <w:marTop w:val="0"/>
                      <w:marBottom w:val="0"/>
                      <w:divBdr>
                        <w:top w:val="none" w:sz="0" w:space="0" w:color="auto"/>
                        <w:left w:val="none" w:sz="0" w:space="0" w:color="auto"/>
                        <w:bottom w:val="none" w:sz="0" w:space="0" w:color="auto"/>
                        <w:right w:val="none" w:sz="0" w:space="0" w:color="auto"/>
                      </w:divBdr>
                      <w:divsChild>
                        <w:div w:id="368456371">
                          <w:marLeft w:val="0"/>
                          <w:marRight w:val="0"/>
                          <w:marTop w:val="0"/>
                          <w:marBottom w:val="0"/>
                          <w:divBdr>
                            <w:top w:val="none" w:sz="0" w:space="0" w:color="auto"/>
                            <w:left w:val="none" w:sz="0" w:space="0" w:color="auto"/>
                            <w:bottom w:val="none" w:sz="0" w:space="0" w:color="auto"/>
                            <w:right w:val="none" w:sz="0" w:space="0" w:color="auto"/>
                          </w:divBdr>
                        </w:div>
                        <w:div w:id="522476593">
                          <w:marLeft w:val="600"/>
                          <w:marRight w:val="0"/>
                          <w:marTop w:val="0"/>
                          <w:marBottom w:val="0"/>
                          <w:divBdr>
                            <w:top w:val="none" w:sz="0" w:space="0" w:color="auto"/>
                            <w:left w:val="none" w:sz="0" w:space="0" w:color="auto"/>
                            <w:bottom w:val="none" w:sz="0" w:space="0" w:color="auto"/>
                            <w:right w:val="none" w:sz="0" w:space="0" w:color="auto"/>
                          </w:divBdr>
                        </w:div>
                      </w:divsChild>
                    </w:div>
                    <w:div w:id="77991724">
                      <w:marLeft w:val="0"/>
                      <w:marRight w:val="0"/>
                      <w:marTop w:val="0"/>
                      <w:marBottom w:val="0"/>
                      <w:divBdr>
                        <w:top w:val="none" w:sz="0" w:space="0" w:color="auto"/>
                        <w:left w:val="none" w:sz="0" w:space="0" w:color="auto"/>
                        <w:bottom w:val="none" w:sz="0" w:space="0" w:color="auto"/>
                        <w:right w:val="none" w:sz="0" w:space="0" w:color="auto"/>
                      </w:divBdr>
                      <w:divsChild>
                        <w:div w:id="1651398109">
                          <w:marLeft w:val="0"/>
                          <w:marRight w:val="0"/>
                          <w:marTop w:val="0"/>
                          <w:marBottom w:val="0"/>
                          <w:divBdr>
                            <w:top w:val="none" w:sz="0" w:space="0" w:color="auto"/>
                            <w:left w:val="none" w:sz="0" w:space="0" w:color="auto"/>
                            <w:bottom w:val="none" w:sz="0" w:space="0" w:color="auto"/>
                            <w:right w:val="none" w:sz="0" w:space="0" w:color="auto"/>
                          </w:divBdr>
                        </w:div>
                        <w:div w:id="3962428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6000464">
      <w:bodyDiv w:val="1"/>
      <w:marLeft w:val="0"/>
      <w:marRight w:val="0"/>
      <w:marTop w:val="0"/>
      <w:marBottom w:val="0"/>
      <w:divBdr>
        <w:top w:val="none" w:sz="0" w:space="0" w:color="auto"/>
        <w:left w:val="none" w:sz="0" w:space="0" w:color="auto"/>
        <w:bottom w:val="none" w:sz="0" w:space="0" w:color="auto"/>
        <w:right w:val="none" w:sz="0" w:space="0" w:color="auto"/>
      </w:divBdr>
      <w:divsChild>
        <w:div w:id="109858543">
          <w:marLeft w:val="0"/>
          <w:marRight w:val="0"/>
          <w:marTop w:val="0"/>
          <w:marBottom w:val="0"/>
          <w:divBdr>
            <w:top w:val="none" w:sz="0" w:space="0" w:color="auto"/>
            <w:left w:val="none" w:sz="0" w:space="0" w:color="auto"/>
            <w:bottom w:val="none" w:sz="0" w:space="0" w:color="auto"/>
            <w:right w:val="none" w:sz="0" w:space="0" w:color="auto"/>
          </w:divBdr>
          <w:divsChild>
            <w:div w:id="1378428757">
              <w:marLeft w:val="0"/>
              <w:marRight w:val="0"/>
              <w:marTop w:val="0"/>
              <w:marBottom w:val="0"/>
              <w:divBdr>
                <w:top w:val="none" w:sz="0" w:space="0" w:color="auto"/>
                <w:left w:val="none" w:sz="0" w:space="0" w:color="auto"/>
                <w:bottom w:val="none" w:sz="0" w:space="0" w:color="auto"/>
                <w:right w:val="none" w:sz="0" w:space="0" w:color="auto"/>
              </w:divBdr>
              <w:divsChild>
                <w:div w:id="68251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6921546">
      <w:bodyDiv w:val="1"/>
      <w:marLeft w:val="0"/>
      <w:marRight w:val="0"/>
      <w:marTop w:val="0"/>
      <w:marBottom w:val="0"/>
      <w:divBdr>
        <w:top w:val="none" w:sz="0" w:space="0" w:color="auto"/>
        <w:left w:val="none" w:sz="0" w:space="0" w:color="auto"/>
        <w:bottom w:val="none" w:sz="0" w:space="0" w:color="auto"/>
        <w:right w:val="none" w:sz="0" w:space="0" w:color="auto"/>
      </w:divBdr>
      <w:divsChild>
        <w:div w:id="33969587">
          <w:marLeft w:val="0"/>
          <w:marRight w:val="0"/>
          <w:marTop w:val="0"/>
          <w:marBottom w:val="0"/>
          <w:divBdr>
            <w:top w:val="none" w:sz="0" w:space="0" w:color="auto"/>
            <w:left w:val="none" w:sz="0" w:space="0" w:color="auto"/>
            <w:bottom w:val="none" w:sz="0" w:space="0" w:color="auto"/>
            <w:right w:val="none" w:sz="0" w:space="0" w:color="auto"/>
          </w:divBdr>
        </w:div>
        <w:div w:id="67311128">
          <w:marLeft w:val="0"/>
          <w:marRight w:val="0"/>
          <w:marTop w:val="0"/>
          <w:marBottom w:val="0"/>
          <w:divBdr>
            <w:top w:val="none" w:sz="0" w:space="0" w:color="auto"/>
            <w:left w:val="none" w:sz="0" w:space="0" w:color="auto"/>
            <w:bottom w:val="none" w:sz="0" w:space="0" w:color="auto"/>
            <w:right w:val="none" w:sz="0" w:space="0" w:color="auto"/>
          </w:divBdr>
          <w:divsChild>
            <w:div w:id="542061461">
              <w:marLeft w:val="0"/>
              <w:marRight w:val="0"/>
              <w:marTop w:val="0"/>
              <w:marBottom w:val="0"/>
              <w:divBdr>
                <w:top w:val="none" w:sz="0" w:space="0" w:color="auto"/>
                <w:left w:val="none" w:sz="0" w:space="0" w:color="auto"/>
                <w:bottom w:val="none" w:sz="0" w:space="0" w:color="auto"/>
                <w:right w:val="none" w:sz="0" w:space="0" w:color="auto"/>
              </w:divBdr>
            </w:div>
          </w:divsChild>
        </w:div>
        <w:div w:id="126827529">
          <w:marLeft w:val="0"/>
          <w:marRight w:val="0"/>
          <w:marTop w:val="0"/>
          <w:marBottom w:val="0"/>
          <w:divBdr>
            <w:top w:val="none" w:sz="0" w:space="0" w:color="auto"/>
            <w:left w:val="none" w:sz="0" w:space="0" w:color="auto"/>
            <w:bottom w:val="none" w:sz="0" w:space="0" w:color="auto"/>
            <w:right w:val="none" w:sz="0" w:space="0" w:color="auto"/>
          </w:divBdr>
          <w:divsChild>
            <w:div w:id="213542619">
              <w:marLeft w:val="0"/>
              <w:marRight w:val="0"/>
              <w:marTop w:val="0"/>
              <w:marBottom w:val="0"/>
              <w:divBdr>
                <w:top w:val="none" w:sz="0" w:space="0" w:color="auto"/>
                <w:left w:val="none" w:sz="0" w:space="0" w:color="auto"/>
                <w:bottom w:val="none" w:sz="0" w:space="0" w:color="auto"/>
                <w:right w:val="none" w:sz="0" w:space="0" w:color="auto"/>
              </w:divBdr>
            </w:div>
          </w:divsChild>
        </w:div>
        <w:div w:id="144321382">
          <w:marLeft w:val="0"/>
          <w:marRight w:val="0"/>
          <w:marTop w:val="0"/>
          <w:marBottom w:val="0"/>
          <w:divBdr>
            <w:top w:val="none" w:sz="0" w:space="0" w:color="auto"/>
            <w:left w:val="none" w:sz="0" w:space="0" w:color="auto"/>
            <w:bottom w:val="none" w:sz="0" w:space="0" w:color="auto"/>
            <w:right w:val="none" w:sz="0" w:space="0" w:color="auto"/>
          </w:divBdr>
          <w:divsChild>
            <w:div w:id="751321440">
              <w:marLeft w:val="0"/>
              <w:marRight w:val="0"/>
              <w:marTop w:val="0"/>
              <w:marBottom w:val="0"/>
              <w:divBdr>
                <w:top w:val="none" w:sz="0" w:space="0" w:color="auto"/>
                <w:left w:val="none" w:sz="0" w:space="0" w:color="auto"/>
                <w:bottom w:val="none" w:sz="0" w:space="0" w:color="auto"/>
                <w:right w:val="none" w:sz="0" w:space="0" w:color="auto"/>
              </w:divBdr>
            </w:div>
          </w:divsChild>
        </w:div>
        <w:div w:id="160705367">
          <w:marLeft w:val="0"/>
          <w:marRight w:val="0"/>
          <w:marTop w:val="0"/>
          <w:marBottom w:val="0"/>
          <w:divBdr>
            <w:top w:val="none" w:sz="0" w:space="0" w:color="auto"/>
            <w:left w:val="none" w:sz="0" w:space="0" w:color="auto"/>
            <w:bottom w:val="none" w:sz="0" w:space="0" w:color="auto"/>
            <w:right w:val="none" w:sz="0" w:space="0" w:color="auto"/>
          </w:divBdr>
          <w:divsChild>
            <w:div w:id="1239168701">
              <w:marLeft w:val="0"/>
              <w:marRight w:val="0"/>
              <w:marTop w:val="0"/>
              <w:marBottom w:val="0"/>
              <w:divBdr>
                <w:top w:val="none" w:sz="0" w:space="0" w:color="auto"/>
                <w:left w:val="none" w:sz="0" w:space="0" w:color="auto"/>
                <w:bottom w:val="none" w:sz="0" w:space="0" w:color="auto"/>
                <w:right w:val="none" w:sz="0" w:space="0" w:color="auto"/>
              </w:divBdr>
            </w:div>
          </w:divsChild>
        </w:div>
        <w:div w:id="220798976">
          <w:marLeft w:val="0"/>
          <w:marRight w:val="0"/>
          <w:marTop w:val="0"/>
          <w:marBottom w:val="0"/>
          <w:divBdr>
            <w:top w:val="none" w:sz="0" w:space="0" w:color="auto"/>
            <w:left w:val="none" w:sz="0" w:space="0" w:color="auto"/>
            <w:bottom w:val="none" w:sz="0" w:space="0" w:color="auto"/>
            <w:right w:val="none" w:sz="0" w:space="0" w:color="auto"/>
          </w:divBdr>
          <w:divsChild>
            <w:div w:id="1602448719">
              <w:marLeft w:val="0"/>
              <w:marRight w:val="0"/>
              <w:marTop w:val="0"/>
              <w:marBottom w:val="0"/>
              <w:divBdr>
                <w:top w:val="none" w:sz="0" w:space="0" w:color="auto"/>
                <w:left w:val="none" w:sz="0" w:space="0" w:color="auto"/>
                <w:bottom w:val="none" w:sz="0" w:space="0" w:color="auto"/>
                <w:right w:val="none" w:sz="0" w:space="0" w:color="auto"/>
              </w:divBdr>
            </w:div>
          </w:divsChild>
        </w:div>
        <w:div w:id="271209595">
          <w:marLeft w:val="0"/>
          <w:marRight w:val="0"/>
          <w:marTop w:val="0"/>
          <w:marBottom w:val="0"/>
          <w:divBdr>
            <w:top w:val="none" w:sz="0" w:space="0" w:color="auto"/>
            <w:left w:val="none" w:sz="0" w:space="0" w:color="auto"/>
            <w:bottom w:val="none" w:sz="0" w:space="0" w:color="auto"/>
            <w:right w:val="none" w:sz="0" w:space="0" w:color="auto"/>
          </w:divBdr>
        </w:div>
        <w:div w:id="273368489">
          <w:marLeft w:val="0"/>
          <w:marRight w:val="0"/>
          <w:marTop w:val="0"/>
          <w:marBottom w:val="0"/>
          <w:divBdr>
            <w:top w:val="none" w:sz="0" w:space="0" w:color="auto"/>
            <w:left w:val="none" w:sz="0" w:space="0" w:color="auto"/>
            <w:bottom w:val="none" w:sz="0" w:space="0" w:color="auto"/>
            <w:right w:val="none" w:sz="0" w:space="0" w:color="auto"/>
          </w:divBdr>
        </w:div>
        <w:div w:id="281881801">
          <w:marLeft w:val="0"/>
          <w:marRight w:val="0"/>
          <w:marTop w:val="0"/>
          <w:marBottom w:val="0"/>
          <w:divBdr>
            <w:top w:val="none" w:sz="0" w:space="0" w:color="auto"/>
            <w:left w:val="none" w:sz="0" w:space="0" w:color="auto"/>
            <w:bottom w:val="none" w:sz="0" w:space="0" w:color="auto"/>
            <w:right w:val="none" w:sz="0" w:space="0" w:color="auto"/>
          </w:divBdr>
          <w:divsChild>
            <w:div w:id="1425153847">
              <w:marLeft w:val="0"/>
              <w:marRight w:val="0"/>
              <w:marTop w:val="0"/>
              <w:marBottom w:val="0"/>
              <w:divBdr>
                <w:top w:val="none" w:sz="0" w:space="0" w:color="auto"/>
                <w:left w:val="none" w:sz="0" w:space="0" w:color="auto"/>
                <w:bottom w:val="none" w:sz="0" w:space="0" w:color="auto"/>
                <w:right w:val="none" w:sz="0" w:space="0" w:color="auto"/>
              </w:divBdr>
            </w:div>
          </w:divsChild>
        </w:div>
        <w:div w:id="313531044">
          <w:marLeft w:val="0"/>
          <w:marRight w:val="0"/>
          <w:marTop w:val="0"/>
          <w:marBottom w:val="0"/>
          <w:divBdr>
            <w:top w:val="none" w:sz="0" w:space="0" w:color="auto"/>
            <w:left w:val="none" w:sz="0" w:space="0" w:color="auto"/>
            <w:bottom w:val="none" w:sz="0" w:space="0" w:color="auto"/>
            <w:right w:val="none" w:sz="0" w:space="0" w:color="auto"/>
          </w:divBdr>
          <w:divsChild>
            <w:div w:id="491213420">
              <w:marLeft w:val="0"/>
              <w:marRight w:val="0"/>
              <w:marTop w:val="0"/>
              <w:marBottom w:val="0"/>
              <w:divBdr>
                <w:top w:val="none" w:sz="0" w:space="0" w:color="auto"/>
                <w:left w:val="none" w:sz="0" w:space="0" w:color="auto"/>
                <w:bottom w:val="none" w:sz="0" w:space="0" w:color="auto"/>
                <w:right w:val="none" w:sz="0" w:space="0" w:color="auto"/>
              </w:divBdr>
            </w:div>
          </w:divsChild>
        </w:div>
        <w:div w:id="501244661">
          <w:marLeft w:val="0"/>
          <w:marRight w:val="0"/>
          <w:marTop w:val="0"/>
          <w:marBottom w:val="0"/>
          <w:divBdr>
            <w:top w:val="none" w:sz="0" w:space="0" w:color="auto"/>
            <w:left w:val="none" w:sz="0" w:space="0" w:color="auto"/>
            <w:bottom w:val="none" w:sz="0" w:space="0" w:color="auto"/>
            <w:right w:val="none" w:sz="0" w:space="0" w:color="auto"/>
          </w:divBdr>
        </w:div>
        <w:div w:id="713391521">
          <w:marLeft w:val="0"/>
          <w:marRight w:val="0"/>
          <w:marTop w:val="0"/>
          <w:marBottom w:val="0"/>
          <w:divBdr>
            <w:top w:val="none" w:sz="0" w:space="0" w:color="auto"/>
            <w:left w:val="none" w:sz="0" w:space="0" w:color="auto"/>
            <w:bottom w:val="none" w:sz="0" w:space="0" w:color="auto"/>
            <w:right w:val="none" w:sz="0" w:space="0" w:color="auto"/>
          </w:divBdr>
          <w:divsChild>
            <w:div w:id="906261953">
              <w:marLeft w:val="0"/>
              <w:marRight w:val="0"/>
              <w:marTop w:val="0"/>
              <w:marBottom w:val="0"/>
              <w:divBdr>
                <w:top w:val="none" w:sz="0" w:space="0" w:color="auto"/>
                <w:left w:val="none" w:sz="0" w:space="0" w:color="auto"/>
                <w:bottom w:val="none" w:sz="0" w:space="0" w:color="auto"/>
                <w:right w:val="none" w:sz="0" w:space="0" w:color="auto"/>
              </w:divBdr>
            </w:div>
          </w:divsChild>
        </w:div>
        <w:div w:id="852912391">
          <w:marLeft w:val="0"/>
          <w:marRight w:val="0"/>
          <w:marTop w:val="0"/>
          <w:marBottom w:val="0"/>
          <w:divBdr>
            <w:top w:val="none" w:sz="0" w:space="0" w:color="auto"/>
            <w:left w:val="none" w:sz="0" w:space="0" w:color="auto"/>
            <w:bottom w:val="none" w:sz="0" w:space="0" w:color="auto"/>
            <w:right w:val="none" w:sz="0" w:space="0" w:color="auto"/>
          </w:divBdr>
          <w:divsChild>
            <w:div w:id="1379361116">
              <w:marLeft w:val="0"/>
              <w:marRight w:val="0"/>
              <w:marTop w:val="0"/>
              <w:marBottom w:val="0"/>
              <w:divBdr>
                <w:top w:val="none" w:sz="0" w:space="0" w:color="auto"/>
                <w:left w:val="none" w:sz="0" w:space="0" w:color="auto"/>
                <w:bottom w:val="none" w:sz="0" w:space="0" w:color="auto"/>
                <w:right w:val="none" w:sz="0" w:space="0" w:color="auto"/>
              </w:divBdr>
            </w:div>
          </w:divsChild>
        </w:div>
        <w:div w:id="1098133554">
          <w:marLeft w:val="0"/>
          <w:marRight w:val="0"/>
          <w:marTop w:val="0"/>
          <w:marBottom w:val="0"/>
          <w:divBdr>
            <w:top w:val="none" w:sz="0" w:space="0" w:color="auto"/>
            <w:left w:val="none" w:sz="0" w:space="0" w:color="auto"/>
            <w:bottom w:val="none" w:sz="0" w:space="0" w:color="auto"/>
            <w:right w:val="none" w:sz="0" w:space="0" w:color="auto"/>
          </w:divBdr>
        </w:div>
        <w:div w:id="1173300659">
          <w:marLeft w:val="0"/>
          <w:marRight w:val="0"/>
          <w:marTop w:val="0"/>
          <w:marBottom w:val="0"/>
          <w:divBdr>
            <w:top w:val="none" w:sz="0" w:space="0" w:color="auto"/>
            <w:left w:val="none" w:sz="0" w:space="0" w:color="auto"/>
            <w:bottom w:val="none" w:sz="0" w:space="0" w:color="auto"/>
            <w:right w:val="none" w:sz="0" w:space="0" w:color="auto"/>
          </w:divBdr>
        </w:div>
        <w:div w:id="1330057032">
          <w:marLeft w:val="0"/>
          <w:marRight w:val="0"/>
          <w:marTop w:val="0"/>
          <w:marBottom w:val="0"/>
          <w:divBdr>
            <w:top w:val="none" w:sz="0" w:space="0" w:color="auto"/>
            <w:left w:val="none" w:sz="0" w:space="0" w:color="auto"/>
            <w:bottom w:val="none" w:sz="0" w:space="0" w:color="auto"/>
            <w:right w:val="none" w:sz="0" w:space="0" w:color="auto"/>
          </w:divBdr>
        </w:div>
        <w:div w:id="1374771572">
          <w:marLeft w:val="0"/>
          <w:marRight w:val="0"/>
          <w:marTop w:val="0"/>
          <w:marBottom w:val="0"/>
          <w:divBdr>
            <w:top w:val="none" w:sz="0" w:space="0" w:color="auto"/>
            <w:left w:val="none" w:sz="0" w:space="0" w:color="auto"/>
            <w:bottom w:val="none" w:sz="0" w:space="0" w:color="auto"/>
            <w:right w:val="none" w:sz="0" w:space="0" w:color="auto"/>
          </w:divBdr>
          <w:divsChild>
            <w:div w:id="279143066">
              <w:marLeft w:val="0"/>
              <w:marRight w:val="0"/>
              <w:marTop w:val="0"/>
              <w:marBottom w:val="0"/>
              <w:divBdr>
                <w:top w:val="none" w:sz="0" w:space="0" w:color="auto"/>
                <w:left w:val="none" w:sz="0" w:space="0" w:color="auto"/>
                <w:bottom w:val="none" w:sz="0" w:space="0" w:color="auto"/>
                <w:right w:val="none" w:sz="0" w:space="0" w:color="auto"/>
              </w:divBdr>
            </w:div>
          </w:divsChild>
        </w:div>
        <w:div w:id="1570463408">
          <w:marLeft w:val="0"/>
          <w:marRight w:val="0"/>
          <w:marTop w:val="0"/>
          <w:marBottom w:val="0"/>
          <w:divBdr>
            <w:top w:val="none" w:sz="0" w:space="0" w:color="auto"/>
            <w:left w:val="none" w:sz="0" w:space="0" w:color="auto"/>
            <w:bottom w:val="none" w:sz="0" w:space="0" w:color="auto"/>
            <w:right w:val="none" w:sz="0" w:space="0" w:color="auto"/>
          </w:divBdr>
        </w:div>
        <w:div w:id="1577738525">
          <w:marLeft w:val="0"/>
          <w:marRight w:val="0"/>
          <w:marTop w:val="0"/>
          <w:marBottom w:val="0"/>
          <w:divBdr>
            <w:top w:val="none" w:sz="0" w:space="0" w:color="auto"/>
            <w:left w:val="none" w:sz="0" w:space="0" w:color="auto"/>
            <w:bottom w:val="none" w:sz="0" w:space="0" w:color="auto"/>
            <w:right w:val="none" w:sz="0" w:space="0" w:color="auto"/>
          </w:divBdr>
        </w:div>
        <w:div w:id="1584534251">
          <w:marLeft w:val="0"/>
          <w:marRight w:val="0"/>
          <w:marTop w:val="0"/>
          <w:marBottom w:val="0"/>
          <w:divBdr>
            <w:top w:val="none" w:sz="0" w:space="0" w:color="auto"/>
            <w:left w:val="none" w:sz="0" w:space="0" w:color="auto"/>
            <w:bottom w:val="none" w:sz="0" w:space="0" w:color="auto"/>
            <w:right w:val="none" w:sz="0" w:space="0" w:color="auto"/>
          </w:divBdr>
        </w:div>
        <w:div w:id="1814642251">
          <w:marLeft w:val="0"/>
          <w:marRight w:val="0"/>
          <w:marTop w:val="0"/>
          <w:marBottom w:val="0"/>
          <w:divBdr>
            <w:top w:val="none" w:sz="0" w:space="0" w:color="auto"/>
            <w:left w:val="none" w:sz="0" w:space="0" w:color="auto"/>
            <w:bottom w:val="none" w:sz="0" w:space="0" w:color="auto"/>
            <w:right w:val="none" w:sz="0" w:space="0" w:color="auto"/>
          </w:divBdr>
          <w:divsChild>
            <w:div w:id="1935046674">
              <w:marLeft w:val="0"/>
              <w:marRight w:val="0"/>
              <w:marTop w:val="0"/>
              <w:marBottom w:val="0"/>
              <w:divBdr>
                <w:top w:val="none" w:sz="0" w:space="0" w:color="auto"/>
                <w:left w:val="none" w:sz="0" w:space="0" w:color="auto"/>
                <w:bottom w:val="none" w:sz="0" w:space="0" w:color="auto"/>
                <w:right w:val="none" w:sz="0" w:space="0" w:color="auto"/>
              </w:divBdr>
            </w:div>
          </w:divsChild>
        </w:div>
        <w:div w:id="1890995980">
          <w:marLeft w:val="0"/>
          <w:marRight w:val="0"/>
          <w:marTop w:val="0"/>
          <w:marBottom w:val="0"/>
          <w:divBdr>
            <w:top w:val="none" w:sz="0" w:space="0" w:color="auto"/>
            <w:left w:val="none" w:sz="0" w:space="0" w:color="auto"/>
            <w:bottom w:val="none" w:sz="0" w:space="0" w:color="auto"/>
            <w:right w:val="none" w:sz="0" w:space="0" w:color="auto"/>
          </w:divBdr>
          <w:divsChild>
            <w:div w:id="1368723056">
              <w:marLeft w:val="0"/>
              <w:marRight w:val="0"/>
              <w:marTop w:val="0"/>
              <w:marBottom w:val="0"/>
              <w:divBdr>
                <w:top w:val="none" w:sz="0" w:space="0" w:color="auto"/>
                <w:left w:val="none" w:sz="0" w:space="0" w:color="auto"/>
                <w:bottom w:val="none" w:sz="0" w:space="0" w:color="auto"/>
                <w:right w:val="none" w:sz="0" w:space="0" w:color="auto"/>
              </w:divBdr>
            </w:div>
          </w:divsChild>
        </w:div>
        <w:div w:id="2091195409">
          <w:marLeft w:val="0"/>
          <w:marRight w:val="0"/>
          <w:marTop w:val="0"/>
          <w:marBottom w:val="0"/>
          <w:divBdr>
            <w:top w:val="none" w:sz="0" w:space="0" w:color="auto"/>
            <w:left w:val="none" w:sz="0" w:space="0" w:color="auto"/>
            <w:bottom w:val="none" w:sz="0" w:space="0" w:color="auto"/>
            <w:right w:val="none" w:sz="0" w:space="0" w:color="auto"/>
          </w:divBdr>
        </w:div>
        <w:div w:id="2112890610">
          <w:marLeft w:val="0"/>
          <w:marRight w:val="0"/>
          <w:marTop w:val="0"/>
          <w:marBottom w:val="0"/>
          <w:divBdr>
            <w:top w:val="none" w:sz="0" w:space="0" w:color="auto"/>
            <w:left w:val="none" w:sz="0" w:space="0" w:color="auto"/>
            <w:bottom w:val="none" w:sz="0" w:space="0" w:color="auto"/>
            <w:right w:val="none" w:sz="0" w:space="0" w:color="auto"/>
          </w:divBdr>
          <w:divsChild>
            <w:div w:id="117298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312876">
      <w:bodyDiv w:val="1"/>
      <w:marLeft w:val="0"/>
      <w:marRight w:val="0"/>
      <w:marTop w:val="0"/>
      <w:marBottom w:val="0"/>
      <w:divBdr>
        <w:top w:val="none" w:sz="0" w:space="0" w:color="auto"/>
        <w:left w:val="none" w:sz="0" w:space="0" w:color="auto"/>
        <w:bottom w:val="none" w:sz="0" w:space="0" w:color="auto"/>
        <w:right w:val="none" w:sz="0" w:space="0" w:color="auto"/>
      </w:divBdr>
    </w:div>
    <w:div w:id="1092703727">
      <w:bodyDiv w:val="1"/>
      <w:marLeft w:val="0"/>
      <w:marRight w:val="0"/>
      <w:marTop w:val="0"/>
      <w:marBottom w:val="0"/>
      <w:divBdr>
        <w:top w:val="none" w:sz="0" w:space="0" w:color="auto"/>
        <w:left w:val="none" w:sz="0" w:space="0" w:color="auto"/>
        <w:bottom w:val="none" w:sz="0" w:space="0" w:color="auto"/>
        <w:right w:val="none" w:sz="0" w:space="0" w:color="auto"/>
      </w:divBdr>
      <w:divsChild>
        <w:div w:id="1836646940">
          <w:marLeft w:val="0"/>
          <w:marRight w:val="0"/>
          <w:marTop w:val="0"/>
          <w:marBottom w:val="0"/>
          <w:divBdr>
            <w:top w:val="none" w:sz="0" w:space="0" w:color="auto"/>
            <w:left w:val="none" w:sz="0" w:space="0" w:color="auto"/>
            <w:bottom w:val="none" w:sz="0" w:space="0" w:color="auto"/>
            <w:right w:val="none" w:sz="0" w:space="0" w:color="auto"/>
          </w:divBdr>
        </w:div>
        <w:div w:id="1927767644">
          <w:marLeft w:val="0"/>
          <w:marRight w:val="0"/>
          <w:marTop w:val="0"/>
          <w:marBottom w:val="0"/>
          <w:divBdr>
            <w:top w:val="none" w:sz="0" w:space="0" w:color="auto"/>
            <w:left w:val="none" w:sz="0" w:space="0" w:color="auto"/>
            <w:bottom w:val="none" w:sz="0" w:space="0" w:color="auto"/>
            <w:right w:val="none" w:sz="0" w:space="0" w:color="auto"/>
          </w:divBdr>
        </w:div>
        <w:div w:id="1416628067">
          <w:marLeft w:val="0"/>
          <w:marRight w:val="0"/>
          <w:marTop w:val="0"/>
          <w:marBottom w:val="0"/>
          <w:divBdr>
            <w:top w:val="none" w:sz="0" w:space="0" w:color="auto"/>
            <w:left w:val="none" w:sz="0" w:space="0" w:color="auto"/>
            <w:bottom w:val="none" w:sz="0" w:space="0" w:color="auto"/>
            <w:right w:val="none" w:sz="0" w:space="0" w:color="auto"/>
          </w:divBdr>
        </w:div>
        <w:div w:id="741753202">
          <w:marLeft w:val="0"/>
          <w:marRight w:val="0"/>
          <w:marTop w:val="0"/>
          <w:marBottom w:val="0"/>
          <w:divBdr>
            <w:top w:val="none" w:sz="0" w:space="0" w:color="auto"/>
            <w:left w:val="none" w:sz="0" w:space="0" w:color="auto"/>
            <w:bottom w:val="none" w:sz="0" w:space="0" w:color="auto"/>
            <w:right w:val="none" w:sz="0" w:space="0" w:color="auto"/>
          </w:divBdr>
        </w:div>
        <w:div w:id="1266187401">
          <w:marLeft w:val="0"/>
          <w:marRight w:val="0"/>
          <w:marTop w:val="0"/>
          <w:marBottom w:val="0"/>
          <w:divBdr>
            <w:top w:val="none" w:sz="0" w:space="0" w:color="auto"/>
            <w:left w:val="none" w:sz="0" w:space="0" w:color="auto"/>
            <w:bottom w:val="none" w:sz="0" w:space="0" w:color="auto"/>
            <w:right w:val="none" w:sz="0" w:space="0" w:color="auto"/>
          </w:divBdr>
        </w:div>
        <w:div w:id="1206481818">
          <w:marLeft w:val="0"/>
          <w:marRight w:val="0"/>
          <w:marTop w:val="0"/>
          <w:marBottom w:val="0"/>
          <w:divBdr>
            <w:top w:val="none" w:sz="0" w:space="0" w:color="auto"/>
            <w:left w:val="none" w:sz="0" w:space="0" w:color="auto"/>
            <w:bottom w:val="none" w:sz="0" w:space="0" w:color="auto"/>
            <w:right w:val="none" w:sz="0" w:space="0" w:color="auto"/>
          </w:divBdr>
        </w:div>
        <w:div w:id="1577746226">
          <w:marLeft w:val="0"/>
          <w:marRight w:val="0"/>
          <w:marTop w:val="0"/>
          <w:marBottom w:val="0"/>
          <w:divBdr>
            <w:top w:val="none" w:sz="0" w:space="0" w:color="auto"/>
            <w:left w:val="none" w:sz="0" w:space="0" w:color="auto"/>
            <w:bottom w:val="none" w:sz="0" w:space="0" w:color="auto"/>
            <w:right w:val="none" w:sz="0" w:space="0" w:color="auto"/>
          </w:divBdr>
        </w:div>
        <w:div w:id="2003386553">
          <w:marLeft w:val="0"/>
          <w:marRight w:val="0"/>
          <w:marTop w:val="0"/>
          <w:marBottom w:val="0"/>
          <w:divBdr>
            <w:top w:val="none" w:sz="0" w:space="0" w:color="auto"/>
            <w:left w:val="none" w:sz="0" w:space="0" w:color="auto"/>
            <w:bottom w:val="none" w:sz="0" w:space="0" w:color="auto"/>
            <w:right w:val="none" w:sz="0" w:space="0" w:color="auto"/>
          </w:divBdr>
        </w:div>
      </w:divsChild>
    </w:div>
    <w:div w:id="1094325693">
      <w:bodyDiv w:val="1"/>
      <w:marLeft w:val="0"/>
      <w:marRight w:val="0"/>
      <w:marTop w:val="0"/>
      <w:marBottom w:val="0"/>
      <w:divBdr>
        <w:top w:val="none" w:sz="0" w:space="0" w:color="auto"/>
        <w:left w:val="none" w:sz="0" w:space="0" w:color="auto"/>
        <w:bottom w:val="none" w:sz="0" w:space="0" w:color="auto"/>
        <w:right w:val="none" w:sz="0" w:space="0" w:color="auto"/>
      </w:divBdr>
      <w:divsChild>
        <w:div w:id="796797600">
          <w:marLeft w:val="0"/>
          <w:marRight w:val="0"/>
          <w:marTop w:val="0"/>
          <w:marBottom w:val="0"/>
          <w:divBdr>
            <w:top w:val="none" w:sz="0" w:space="0" w:color="auto"/>
            <w:left w:val="none" w:sz="0" w:space="0" w:color="auto"/>
            <w:bottom w:val="none" w:sz="0" w:space="0" w:color="auto"/>
            <w:right w:val="none" w:sz="0" w:space="0" w:color="auto"/>
          </w:divBdr>
        </w:div>
        <w:div w:id="23794561">
          <w:marLeft w:val="0"/>
          <w:marRight w:val="0"/>
          <w:marTop w:val="0"/>
          <w:marBottom w:val="0"/>
          <w:divBdr>
            <w:top w:val="none" w:sz="0" w:space="0" w:color="auto"/>
            <w:left w:val="none" w:sz="0" w:space="0" w:color="auto"/>
            <w:bottom w:val="none" w:sz="0" w:space="0" w:color="auto"/>
            <w:right w:val="none" w:sz="0" w:space="0" w:color="auto"/>
          </w:divBdr>
        </w:div>
        <w:div w:id="1411077428">
          <w:marLeft w:val="0"/>
          <w:marRight w:val="0"/>
          <w:marTop w:val="0"/>
          <w:marBottom w:val="0"/>
          <w:divBdr>
            <w:top w:val="none" w:sz="0" w:space="0" w:color="auto"/>
            <w:left w:val="none" w:sz="0" w:space="0" w:color="auto"/>
            <w:bottom w:val="none" w:sz="0" w:space="0" w:color="auto"/>
            <w:right w:val="none" w:sz="0" w:space="0" w:color="auto"/>
          </w:divBdr>
        </w:div>
        <w:div w:id="1505393169">
          <w:marLeft w:val="0"/>
          <w:marRight w:val="0"/>
          <w:marTop w:val="0"/>
          <w:marBottom w:val="0"/>
          <w:divBdr>
            <w:top w:val="none" w:sz="0" w:space="0" w:color="auto"/>
            <w:left w:val="none" w:sz="0" w:space="0" w:color="auto"/>
            <w:bottom w:val="none" w:sz="0" w:space="0" w:color="auto"/>
            <w:right w:val="none" w:sz="0" w:space="0" w:color="auto"/>
          </w:divBdr>
        </w:div>
        <w:div w:id="1284653781">
          <w:marLeft w:val="0"/>
          <w:marRight w:val="0"/>
          <w:marTop w:val="0"/>
          <w:marBottom w:val="0"/>
          <w:divBdr>
            <w:top w:val="none" w:sz="0" w:space="0" w:color="auto"/>
            <w:left w:val="none" w:sz="0" w:space="0" w:color="auto"/>
            <w:bottom w:val="none" w:sz="0" w:space="0" w:color="auto"/>
            <w:right w:val="none" w:sz="0" w:space="0" w:color="auto"/>
          </w:divBdr>
        </w:div>
        <w:div w:id="1684741438">
          <w:marLeft w:val="0"/>
          <w:marRight w:val="0"/>
          <w:marTop w:val="0"/>
          <w:marBottom w:val="0"/>
          <w:divBdr>
            <w:top w:val="none" w:sz="0" w:space="0" w:color="auto"/>
            <w:left w:val="none" w:sz="0" w:space="0" w:color="auto"/>
            <w:bottom w:val="none" w:sz="0" w:space="0" w:color="auto"/>
            <w:right w:val="none" w:sz="0" w:space="0" w:color="auto"/>
          </w:divBdr>
        </w:div>
        <w:div w:id="199248352">
          <w:marLeft w:val="0"/>
          <w:marRight w:val="0"/>
          <w:marTop w:val="0"/>
          <w:marBottom w:val="0"/>
          <w:divBdr>
            <w:top w:val="none" w:sz="0" w:space="0" w:color="auto"/>
            <w:left w:val="none" w:sz="0" w:space="0" w:color="auto"/>
            <w:bottom w:val="none" w:sz="0" w:space="0" w:color="auto"/>
            <w:right w:val="none" w:sz="0" w:space="0" w:color="auto"/>
          </w:divBdr>
        </w:div>
        <w:div w:id="1978022100">
          <w:marLeft w:val="0"/>
          <w:marRight w:val="0"/>
          <w:marTop w:val="0"/>
          <w:marBottom w:val="0"/>
          <w:divBdr>
            <w:top w:val="none" w:sz="0" w:space="0" w:color="auto"/>
            <w:left w:val="none" w:sz="0" w:space="0" w:color="auto"/>
            <w:bottom w:val="none" w:sz="0" w:space="0" w:color="auto"/>
            <w:right w:val="none" w:sz="0" w:space="0" w:color="auto"/>
          </w:divBdr>
        </w:div>
      </w:divsChild>
    </w:div>
    <w:div w:id="1094938107">
      <w:bodyDiv w:val="1"/>
      <w:marLeft w:val="0"/>
      <w:marRight w:val="0"/>
      <w:marTop w:val="0"/>
      <w:marBottom w:val="0"/>
      <w:divBdr>
        <w:top w:val="none" w:sz="0" w:space="0" w:color="auto"/>
        <w:left w:val="none" w:sz="0" w:space="0" w:color="auto"/>
        <w:bottom w:val="none" w:sz="0" w:space="0" w:color="auto"/>
        <w:right w:val="none" w:sz="0" w:space="0" w:color="auto"/>
      </w:divBdr>
    </w:div>
    <w:div w:id="1095827776">
      <w:bodyDiv w:val="1"/>
      <w:marLeft w:val="0"/>
      <w:marRight w:val="0"/>
      <w:marTop w:val="0"/>
      <w:marBottom w:val="0"/>
      <w:divBdr>
        <w:top w:val="none" w:sz="0" w:space="0" w:color="auto"/>
        <w:left w:val="none" w:sz="0" w:space="0" w:color="auto"/>
        <w:bottom w:val="none" w:sz="0" w:space="0" w:color="auto"/>
        <w:right w:val="none" w:sz="0" w:space="0" w:color="auto"/>
      </w:divBdr>
      <w:divsChild>
        <w:div w:id="1459451260">
          <w:marLeft w:val="0"/>
          <w:marRight w:val="0"/>
          <w:marTop w:val="0"/>
          <w:marBottom w:val="0"/>
          <w:divBdr>
            <w:top w:val="none" w:sz="0" w:space="0" w:color="auto"/>
            <w:left w:val="none" w:sz="0" w:space="0" w:color="auto"/>
            <w:bottom w:val="none" w:sz="0" w:space="0" w:color="auto"/>
            <w:right w:val="none" w:sz="0" w:space="0" w:color="auto"/>
          </w:divBdr>
          <w:divsChild>
            <w:div w:id="723138092">
              <w:marLeft w:val="0"/>
              <w:marRight w:val="0"/>
              <w:marTop w:val="0"/>
              <w:marBottom w:val="0"/>
              <w:divBdr>
                <w:top w:val="none" w:sz="0" w:space="0" w:color="auto"/>
                <w:left w:val="none" w:sz="0" w:space="0" w:color="auto"/>
                <w:bottom w:val="none" w:sz="0" w:space="0" w:color="auto"/>
                <w:right w:val="none" w:sz="0" w:space="0" w:color="auto"/>
              </w:divBdr>
              <w:divsChild>
                <w:div w:id="521405858">
                  <w:marLeft w:val="0"/>
                  <w:marRight w:val="0"/>
                  <w:marTop w:val="0"/>
                  <w:marBottom w:val="0"/>
                  <w:divBdr>
                    <w:top w:val="none" w:sz="0" w:space="0" w:color="auto"/>
                    <w:left w:val="none" w:sz="0" w:space="0" w:color="auto"/>
                    <w:bottom w:val="none" w:sz="0" w:space="0" w:color="auto"/>
                    <w:right w:val="none" w:sz="0" w:space="0" w:color="auto"/>
                  </w:divBdr>
                  <w:divsChild>
                    <w:div w:id="1581133968">
                      <w:marLeft w:val="0"/>
                      <w:marRight w:val="0"/>
                      <w:marTop w:val="0"/>
                      <w:marBottom w:val="0"/>
                      <w:divBdr>
                        <w:top w:val="none" w:sz="0" w:space="0" w:color="auto"/>
                        <w:left w:val="none" w:sz="0" w:space="0" w:color="auto"/>
                        <w:bottom w:val="none" w:sz="0" w:space="0" w:color="auto"/>
                        <w:right w:val="none" w:sz="0" w:space="0" w:color="auto"/>
                      </w:divBdr>
                      <w:divsChild>
                        <w:div w:id="170520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949200">
      <w:bodyDiv w:val="1"/>
      <w:marLeft w:val="133"/>
      <w:marRight w:val="133"/>
      <w:marTop w:val="133"/>
      <w:marBottom w:val="133"/>
      <w:divBdr>
        <w:top w:val="none" w:sz="0" w:space="0" w:color="auto"/>
        <w:left w:val="none" w:sz="0" w:space="0" w:color="auto"/>
        <w:bottom w:val="none" w:sz="0" w:space="0" w:color="auto"/>
        <w:right w:val="none" w:sz="0" w:space="0" w:color="auto"/>
      </w:divBdr>
      <w:divsChild>
        <w:div w:id="601299177">
          <w:marLeft w:val="0"/>
          <w:marRight w:val="0"/>
          <w:marTop w:val="0"/>
          <w:marBottom w:val="67"/>
          <w:divBdr>
            <w:top w:val="none" w:sz="0" w:space="0" w:color="auto"/>
            <w:left w:val="none" w:sz="0" w:space="0" w:color="auto"/>
            <w:bottom w:val="none" w:sz="0" w:space="0" w:color="auto"/>
            <w:right w:val="none" w:sz="0" w:space="0" w:color="auto"/>
          </w:divBdr>
          <w:divsChild>
            <w:div w:id="1100292926">
              <w:marLeft w:val="267"/>
              <w:marRight w:val="0"/>
              <w:marTop w:val="0"/>
              <w:marBottom w:val="0"/>
              <w:divBdr>
                <w:top w:val="none" w:sz="0" w:space="0" w:color="auto"/>
                <w:left w:val="none" w:sz="0" w:space="0" w:color="auto"/>
                <w:bottom w:val="none" w:sz="0" w:space="0" w:color="auto"/>
                <w:right w:val="none" w:sz="0" w:space="0" w:color="auto"/>
              </w:divBdr>
              <w:divsChild>
                <w:div w:id="1606183615">
                  <w:marLeft w:val="0"/>
                  <w:marRight w:val="0"/>
                  <w:marTop w:val="0"/>
                  <w:marBottom w:val="0"/>
                  <w:divBdr>
                    <w:top w:val="none" w:sz="0" w:space="0" w:color="auto"/>
                    <w:left w:val="none" w:sz="0" w:space="0" w:color="auto"/>
                    <w:bottom w:val="none" w:sz="0" w:space="0" w:color="auto"/>
                    <w:right w:val="none" w:sz="0" w:space="0" w:color="auto"/>
                  </w:divBdr>
                  <w:divsChild>
                    <w:div w:id="808789991">
                      <w:marLeft w:val="0"/>
                      <w:marRight w:val="0"/>
                      <w:marTop w:val="0"/>
                      <w:marBottom w:val="0"/>
                      <w:divBdr>
                        <w:top w:val="none" w:sz="0" w:space="0" w:color="auto"/>
                        <w:left w:val="none" w:sz="0" w:space="0" w:color="auto"/>
                        <w:bottom w:val="none" w:sz="0" w:space="0" w:color="auto"/>
                        <w:right w:val="none" w:sz="0" w:space="0" w:color="auto"/>
                      </w:divBdr>
                      <w:divsChild>
                        <w:div w:id="109713060">
                          <w:marLeft w:val="0"/>
                          <w:marRight w:val="0"/>
                          <w:marTop w:val="0"/>
                          <w:marBottom w:val="0"/>
                          <w:divBdr>
                            <w:top w:val="none" w:sz="0" w:space="0" w:color="auto"/>
                            <w:left w:val="none" w:sz="0" w:space="0" w:color="auto"/>
                            <w:bottom w:val="none" w:sz="0" w:space="0" w:color="auto"/>
                            <w:right w:val="none" w:sz="0" w:space="0" w:color="auto"/>
                          </w:divBdr>
                          <w:divsChild>
                            <w:div w:id="199755494">
                              <w:marLeft w:val="0"/>
                              <w:marRight w:val="0"/>
                              <w:marTop w:val="0"/>
                              <w:marBottom w:val="0"/>
                              <w:divBdr>
                                <w:top w:val="none" w:sz="0" w:space="0" w:color="auto"/>
                                <w:left w:val="none" w:sz="0" w:space="0" w:color="auto"/>
                                <w:bottom w:val="none" w:sz="0" w:space="0" w:color="auto"/>
                                <w:right w:val="none" w:sz="0" w:space="0" w:color="auto"/>
                              </w:divBdr>
                            </w:div>
                            <w:div w:id="1217815709">
                              <w:marLeft w:val="0"/>
                              <w:marRight w:val="0"/>
                              <w:marTop w:val="0"/>
                              <w:marBottom w:val="0"/>
                              <w:divBdr>
                                <w:top w:val="none" w:sz="0" w:space="0" w:color="auto"/>
                                <w:left w:val="none" w:sz="0" w:space="0" w:color="auto"/>
                                <w:bottom w:val="none" w:sz="0" w:space="0" w:color="auto"/>
                                <w:right w:val="none" w:sz="0" w:space="0" w:color="auto"/>
                              </w:divBdr>
                            </w:div>
                            <w:div w:id="181883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8216300">
      <w:bodyDiv w:val="1"/>
      <w:marLeft w:val="0"/>
      <w:marRight w:val="0"/>
      <w:marTop w:val="0"/>
      <w:marBottom w:val="0"/>
      <w:divBdr>
        <w:top w:val="none" w:sz="0" w:space="0" w:color="auto"/>
        <w:left w:val="none" w:sz="0" w:space="0" w:color="auto"/>
        <w:bottom w:val="none" w:sz="0" w:space="0" w:color="auto"/>
        <w:right w:val="none" w:sz="0" w:space="0" w:color="auto"/>
      </w:divBdr>
    </w:div>
    <w:div w:id="1099450503">
      <w:bodyDiv w:val="1"/>
      <w:marLeft w:val="0"/>
      <w:marRight w:val="0"/>
      <w:marTop w:val="0"/>
      <w:marBottom w:val="0"/>
      <w:divBdr>
        <w:top w:val="none" w:sz="0" w:space="0" w:color="auto"/>
        <w:left w:val="none" w:sz="0" w:space="0" w:color="auto"/>
        <w:bottom w:val="none" w:sz="0" w:space="0" w:color="auto"/>
        <w:right w:val="none" w:sz="0" w:space="0" w:color="auto"/>
      </w:divBdr>
    </w:div>
    <w:div w:id="1102526771">
      <w:bodyDiv w:val="1"/>
      <w:marLeft w:val="0"/>
      <w:marRight w:val="0"/>
      <w:marTop w:val="0"/>
      <w:marBottom w:val="0"/>
      <w:divBdr>
        <w:top w:val="none" w:sz="0" w:space="0" w:color="auto"/>
        <w:left w:val="none" w:sz="0" w:space="0" w:color="auto"/>
        <w:bottom w:val="none" w:sz="0" w:space="0" w:color="auto"/>
        <w:right w:val="none" w:sz="0" w:space="0" w:color="auto"/>
      </w:divBdr>
      <w:divsChild>
        <w:div w:id="2001421582">
          <w:marLeft w:val="0"/>
          <w:marRight w:val="0"/>
          <w:marTop w:val="0"/>
          <w:marBottom w:val="0"/>
          <w:divBdr>
            <w:top w:val="none" w:sz="0" w:space="0" w:color="auto"/>
            <w:left w:val="none" w:sz="0" w:space="0" w:color="auto"/>
            <w:bottom w:val="none" w:sz="0" w:space="0" w:color="auto"/>
            <w:right w:val="none" w:sz="0" w:space="0" w:color="auto"/>
          </w:divBdr>
          <w:divsChild>
            <w:div w:id="1788307486">
              <w:marLeft w:val="0"/>
              <w:marRight w:val="0"/>
              <w:marTop w:val="0"/>
              <w:marBottom w:val="0"/>
              <w:divBdr>
                <w:top w:val="none" w:sz="0" w:space="0" w:color="auto"/>
                <w:left w:val="none" w:sz="0" w:space="0" w:color="auto"/>
                <w:bottom w:val="none" w:sz="0" w:space="0" w:color="auto"/>
                <w:right w:val="none" w:sz="0" w:space="0" w:color="auto"/>
              </w:divBdr>
              <w:divsChild>
                <w:div w:id="1378814265">
                  <w:marLeft w:val="0"/>
                  <w:marRight w:val="450"/>
                  <w:marTop w:val="0"/>
                  <w:marBottom w:val="0"/>
                  <w:divBdr>
                    <w:top w:val="none" w:sz="0" w:space="0" w:color="auto"/>
                    <w:left w:val="none" w:sz="0" w:space="0" w:color="auto"/>
                    <w:bottom w:val="none" w:sz="0" w:space="0" w:color="auto"/>
                    <w:right w:val="none" w:sz="0" w:space="0" w:color="auto"/>
                  </w:divBdr>
                  <w:divsChild>
                    <w:div w:id="272250567">
                      <w:marLeft w:val="0"/>
                      <w:marRight w:val="0"/>
                      <w:marTop w:val="0"/>
                      <w:marBottom w:val="0"/>
                      <w:divBdr>
                        <w:top w:val="dotted" w:sz="6" w:space="4" w:color="B2B2B2"/>
                        <w:left w:val="none" w:sz="0" w:space="0" w:color="auto"/>
                        <w:bottom w:val="none" w:sz="0" w:space="0" w:color="auto"/>
                        <w:right w:val="none" w:sz="0" w:space="0" w:color="auto"/>
                      </w:divBdr>
                      <w:divsChild>
                        <w:div w:id="1014842924">
                          <w:marLeft w:val="0"/>
                          <w:marRight w:val="0"/>
                          <w:marTop w:val="0"/>
                          <w:marBottom w:val="0"/>
                          <w:divBdr>
                            <w:top w:val="none" w:sz="0" w:space="0" w:color="auto"/>
                            <w:left w:val="none" w:sz="0" w:space="0" w:color="auto"/>
                            <w:bottom w:val="none" w:sz="0" w:space="0" w:color="auto"/>
                            <w:right w:val="none" w:sz="0" w:space="0" w:color="auto"/>
                          </w:divBdr>
                          <w:divsChild>
                            <w:div w:id="14085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533">
                      <w:marLeft w:val="0"/>
                      <w:marRight w:val="0"/>
                      <w:marTop w:val="0"/>
                      <w:marBottom w:val="0"/>
                      <w:divBdr>
                        <w:top w:val="none" w:sz="0" w:space="0" w:color="auto"/>
                        <w:left w:val="none" w:sz="0" w:space="0" w:color="auto"/>
                        <w:bottom w:val="none" w:sz="0" w:space="0" w:color="auto"/>
                        <w:right w:val="none" w:sz="0" w:space="0" w:color="auto"/>
                      </w:divBdr>
                      <w:divsChild>
                        <w:div w:id="107553446">
                          <w:marLeft w:val="0"/>
                          <w:marRight w:val="0"/>
                          <w:marTop w:val="0"/>
                          <w:marBottom w:val="0"/>
                          <w:divBdr>
                            <w:top w:val="none" w:sz="0" w:space="0" w:color="auto"/>
                            <w:left w:val="none" w:sz="0" w:space="0" w:color="auto"/>
                            <w:bottom w:val="none" w:sz="0" w:space="0" w:color="auto"/>
                            <w:right w:val="none" w:sz="0" w:space="0" w:color="auto"/>
                          </w:divBdr>
                        </w:div>
                        <w:div w:id="1090783012">
                          <w:marLeft w:val="600"/>
                          <w:marRight w:val="0"/>
                          <w:marTop w:val="0"/>
                          <w:marBottom w:val="0"/>
                          <w:divBdr>
                            <w:top w:val="none" w:sz="0" w:space="0" w:color="auto"/>
                            <w:left w:val="none" w:sz="0" w:space="0" w:color="auto"/>
                            <w:bottom w:val="none" w:sz="0" w:space="0" w:color="auto"/>
                            <w:right w:val="none" w:sz="0" w:space="0" w:color="auto"/>
                          </w:divBdr>
                        </w:div>
                      </w:divsChild>
                    </w:div>
                    <w:div w:id="63649988">
                      <w:marLeft w:val="0"/>
                      <w:marRight w:val="0"/>
                      <w:marTop w:val="0"/>
                      <w:marBottom w:val="0"/>
                      <w:divBdr>
                        <w:top w:val="none" w:sz="0" w:space="0" w:color="auto"/>
                        <w:left w:val="none" w:sz="0" w:space="0" w:color="auto"/>
                        <w:bottom w:val="none" w:sz="0" w:space="0" w:color="auto"/>
                        <w:right w:val="none" w:sz="0" w:space="0" w:color="auto"/>
                      </w:divBdr>
                      <w:divsChild>
                        <w:div w:id="1113400552">
                          <w:marLeft w:val="0"/>
                          <w:marRight w:val="0"/>
                          <w:marTop w:val="0"/>
                          <w:marBottom w:val="0"/>
                          <w:divBdr>
                            <w:top w:val="none" w:sz="0" w:space="0" w:color="auto"/>
                            <w:left w:val="none" w:sz="0" w:space="0" w:color="auto"/>
                            <w:bottom w:val="none" w:sz="0" w:space="0" w:color="auto"/>
                            <w:right w:val="none" w:sz="0" w:space="0" w:color="auto"/>
                          </w:divBdr>
                        </w:div>
                        <w:div w:id="1874730947">
                          <w:marLeft w:val="600"/>
                          <w:marRight w:val="0"/>
                          <w:marTop w:val="0"/>
                          <w:marBottom w:val="0"/>
                          <w:divBdr>
                            <w:top w:val="none" w:sz="0" w:space="0" w:color="auto"/>
                            <w:left w:val="none" w:sz="0" w:space="0" w:color="auto"/>
                            <w:bottom w:val="none" w:sz="0" w:space="0" w:color="auto"/>
                            <w:right w:val="none" w:sz="0" w:space="0" w:color="auto"/>
                          </w:divBdr>
                        </w:div>
                      </w:divsChild>
                    </w:div>
                    <w:div w:id="6565179">
                      <w:marLeft w:val="0"/>
                      <w:marRight w:val="0"/>
                      <w:marTop w:val="0"/>
                      <w:marBottom w:val="0"/>
                      <w:divBdr>
                        <w:top w:val="none" w:sz="0" w:space="0" w:color="auto"/>
                        <w:left w:val="none" w:sz="0" w:space="0" w:color="auto"/>
                        <w:bottom w:val="none" w:sz="0" w:space="0" w:color="auto"/>
                        <w:right w:val="none" w:sz="0" w:space="0" w:color="auto"/>
                      </w:divBdr>
                      <w:divsChild>
                        <w:div w:id="1245189203">
                          <w:marLeft w:val="0"/>
                          <w:marRight w:val="0"/>
                          <w:marTop w:val="0"/>
                          <w:marBottom w:val="0"/>
                          <w:divBdr>
                            <w:top w:val="none" w:sz="0" w:space="0" w:color="auto"/>
                            <w:left w:val="none" w:sz="0" w:space="0" w:color="auto"/>
                            <w:bottom w:val="none" w:sz="0" w:space="0" w:color="auto"/>
                            <w:right w:val="none" w:sz="0" w:space="0" w:color="auto"/>
                          </w:divBdr>
                        </w:div>
                        <w:div w:id="970869555">
                          <w:marLeft w:val="600"/>
                          <w:marRight w:val="0"/>
                          <w:marTop w:val="0"/>
                          <w:marBottom w:val="0"/>
                          <w:divBdr>
                            <w:top w:val="none" w:sz="0" w:space="0" w:color="auto"/>
                            <w:left w:val="none" w:sz="0" w:space="0" w:color="auto"/>
                            <w:bottom w:val="none" w:sz="0" w:space="0" w:color="auto"/>
                            <w:right w:val="none" w:sz="0" w:space="0" w:color="auto"/>
                          </w:divBdr>
                        </w:div>
                      </w:divsChild>
                    </w:div>
                    <w:div w:id="2015915922">
                      <w:marLeft w:val="0"/>
                      <w:marRight w:val="0"/>
                      <w:marTop w:val="0"/>
                      <w:marBottom w:val="0"/>
                      <w:divBdr>
                        <w:top w:val="none" w:sz="0" w:space="0" w:color="auto"/>
                        <w:left w:val="none" w:sz="0" w:space="0" w:color="auto"/>
                        <w:bottom w:val="none" w:sz="0" w:space="0" w:color="auto"/>
                        <w:right w:val="none" w:sz="0" w:space="0" w:color="auto"/>
                      </w:divBdr>
                      <w:divsChild>
                        <w:div w:id="1277909045">
                          <w:marLeft w:val="0"/>
                          <w:marRight w:val="0"/>
                          <w:marTop w:val="0"/>
                          <w:marBottom w:val="0"/>
                          <w:divBdr>
                            <w:top w:val="none" w:sz="0" w:space="0" w:color="auto"/>
                            <w:left w:val="none" w:sz="0" w:space="0" w:color="auto"/>
                            <w:bottom w:val="none" w:sz="0" w:space="0" w:color="auto"/>
                            <w:right w:val="none" w:sz="0" w:space="0" w:color="auto"/>
                          </w:divBdr>
                        </w:div>
                        <w:div w:id="38190680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3106657">
      <w:bodyDiv w:val="1"/>
      <w:marLeft w:val="0"/>
      <w:marRight w:val="0"/>
      <w:marTop w:val="0"/>
      <w:marBottom w:val="0"/>
      <w:divBdr>
        <w:top w:val="none" w:sz="0" w:space="0" w:color="auto"/>
        <w:left w:val="none" w:sz="0" w:space="0" w:color="auto"/>
        <w:bottom w:val="none" w:sz="0" w:space="0" w:color="auto"/>
        <w:right w:val="none" w:sz="0" w:space="0" w:color="auto"/>
      </w:divBdr>
      <w:divsChild>
        <w:div w:id="240413478">
          <w:marLeft w:val="300"/>
          <w:marRight w:val="300"/>
          <w:marTop w:val="75"/>
          <w:marBottom w:val="75"/>
          <w:divBdr>
            <w:top w:val="none" w:sz="0" w:space="0" w:color="auto"/>
            <w:left w:val="none" w:sz="0" w:space="0" w:color="auto"/>
            <w:bottom w:val="none" w:sz="0" w:space="0" w:color="auto"/>
            <w:right w:val="none" w:sz="0" w:space="0" w:color="auto"/>
          </w:divBdr>
          <w:divsChild>
            <w:div w:id="965769502">
              <w:marLeft w:val="0"/>
              <w:marRight w:val="0"/>
              <w:marTop w:val="0"/>
              <w:marBottom w:val="0"/>
              <w:divBdr>
                <w:top w:val="none" w:sz="0" w:space="0" w:color="auto"/>
                <w:left w:val="none" w:sz="0" w:space="0" w:color="auto"/>
                <w:bottom w:val="none" w:sz="0" w:space="0" w:color="auto"/>
                <w:right w:val="none" w:sz="0" w:space="0" w:color="auto"/>
              </w:divBdr>
              <w:divsChild>
                <w:div w:id="374307847">
                  <w:marLeft w:val="0"/>
                  <w:marRight w:val="0"/>
                  <w:marTop w:val="0"/>
                  <w:marBottom w:val="0"/>
                  <w:divBdr>
                    <w:top w:val="none" w:sz="0" w:space="0" w:color="auto"/>
                    <w:left w:val="none" w:sz="0" w:space="0" w:color="auto"/>
                    <w:bottom w:val="none" w:sz="0" w:space="0" w:color="auto"/>
                    <w:right w:val="none" w:sz="0" w:space="0" w:color="auto"/>
                  </w:divBdr>
                  <w:divsChild>
                    <w:div w:id="74634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184477">
      <w:bodyDiv w:val="1"/>
      <w:marLeft w:val="0"/>
      <w:marRight w:val="0"/>
      <w:marTop w:val="0"/>
      <w:marBottom w:val="0"/>
      <w:divBdr>
        <w:top w:val="none" w:sz="0" w:space="0" w:color="auto"/>
        <w:left w:val="none" w:sz="0" w:space="0" w:color="auto"/>
        <w:bottom w:val="none" w:sz="0" w:space="0" w:color="auto"/>
        <w:right w:val="none" w:sz="0" w:space="0" w:color="auto"/>
      </w:divBdr>
    </w:div>
    <w:div w:id="1103502746">
      <w:bodyDiv w:val="1"/>
      <w:marLeft w:val="0"/>
      <w:marRight w:val="0"/>
      <w:marTop w:val="0"/>
      <w:marBottom w:val="0"/>
      <w:divBdr>
        <w:top w:val="none" w:sz="0" w:space="0" w:color="auto"/>
        <w:left w:val="none" w:sz="0" w:space="0" w:color="auto"/>
        <w:bottom w:val="none" w:sz="0" w:space="0" w:color="auto"/>
        <w:right w:val="none" w:sz="0" w:space="0" w:color="auto"/>
      </w:divBdr>
      <w:divsChild>
        <w:div w:id="468788331">
          <w:marLeft w:val="0"/>
          <w:marRight w:val="0"/>
          <w:marTop w:val="0"/>
          <w:marBottom w:val="0"/>
          <w:divBdr>
            <w:top w:val="none" w:sz="0" w:space="0" w:color="auto"/>
            <w:left w:val="none" w:sz="0" w:space="0" w:color="auto"/>
            <w:bottom w:val="none" w:sz="0" w:space="0" w:color="auto"/>
            <w:right w:val="none" w:sz="0" w:space="0" w:color="auto"/>
          </w:divBdr>
          <w:divsChild>
            <w:div w:id="1662660639">
              <w:marLeft w:val="0"/>
              <w:marRight w:val="0"/>
              <w:marTop w:val="0"/>
              <w:marBottom w:val="0"/>
              <w:divBdr>
                <w:top w:val="none" w:sz="0" w:space="0" w:color="auto"/>
                <w:left w:val="none" w:sz="0" w:space="0" w:color="auto"/>
                <w:bottom w:val="none" w:sz="0" w:space="0" w:color="auto"/>
                <w:right w:val="none" w:sz="0" w:space="0" w:color="auto"/>
              </w:divBdr>
              <w:divsChild>
                <w:div w:id="1518999646">
                  <w:marLeft w:val="2928"/>
                  <w:marRight w:val="0"/>
                  <w:marTop w:val="720"/>
                  <w:marBottom w:val="0"/>
                  <w:divBdr>
                    <w:top w:val="none" w:sz="0" w:space="0" w:color="auto"/>
                    <w:left w:val="none" w:sz="0" w:space="0" w:color="auto"/>
                    <w:bottom w:val="none" w:sz="0" w:space="0" w:color="auto"/>
                    <w:right w:val="none" w:sz="0" w:space="0" w:color="auto"/>
                  </w:divBdr>
                  <w:divsChild>
                    <w:div w:id="97055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887">
      <w:bodyDiv w:val="1"/>
      <w:marLeft w:val="0"/>
      <w:marRight w:val="0"/>
      <w:marTop w:val="0"/>
      <w:marBottom w:val="0"/>
      <w:divBdr>
        <w:top w:val="none" w:sz="0" w:space="0" w:color="auto"/>
        <w:left w:val="none" w:sz="0" w:space="0" w:color="auto"/>
        <w:bottom w:val="none" w:sz="0" w:space="0" w:color="auto"/>
        <w:right w:val="none" w:sz="0" w:space="0" w:color="auto"/>
      </w:divBdr>
    </w:div>
    <w:div w:id="1103651949">
      <w:bodyDiv w:val="1"/>
      <w:marLeft w:val="0"/>
      <w:marRight w:val="0"/>
      <w:marTop w:val="0"/>
      <w:marBottom w:val="0"/>
      <w:divBdr>
        <w:top w:val="none" w:sz="0" w:space="0" w:color="auto"/>
        <w:left w:val="none" w:sz="0" w:space="0" w:color="auto"/>
        <w:bottom w:val="none" w:sz="0" w:space="0" w:color="auto"/>
        <w:right w:val="none" w:sz="0" w:space="0" w:color="auto"/>
      </w:divBdr>
    </w:div>
    <w:div w:id="1105417629">
      <w:bodyDiv w:val="1"/>
      <w:marLeft w:val="0"/>
      <w:marRight w:val="0"/>
      <w:marTop w:val="0"/>
      <w:marBottom w:val="0"/>
      <w:divBdr>
        <w:top w:val="none" w:sz="0" w:space="0" w:color="auto"/>
        <w:left w:val="none" w:sz="0" w:space="0" w:color="auto"/>
        <w:bottom w:val="none" w:sz="0" w:space="0" w:color="auto"/>
        <w:right w:val="none" w:sz="0" w:space="0" w:color="auto"/>
      </w:divBdr>
      <w:divsChild>
        <w:div w:id="752363297">
          <w:marLeft w:val="0"/>
          <w:marRight w:val="0"/>
          <w:marTop w:val="0"/>
          <w:marBottom w:val="0"/>
          <w:divBdr>
            <w:top w:val="none" w:sz="0" w:space="0" w:color="auto"/>
            <w:left w:val="none" w:sz="0" w:space="0" w:color="auto"/>
            <w:bottom w:val="none" w:sz="0" w:space="0" w:color="auto"/>
            <w:right w:val="none" w:sz="0" w:space="0" w:color="auto"/>
          </w:divBdr>
          <w:divsChild>
            <w:div w:id="1905217833">
              <w:marLeft w:val="0"/>
              <w:marRight w:val="0"/>
              <w:marTop w:val="0"/>
              <w:marBottom w:val="0"/>
              <w:divBdr>
                <w:top w:val="none" w:sz="0" w:space="0" w:color="auto"/>
                <w:left w:val="none" w:sz="0" w:space="0" w:color="auto"/>
                <w:bottom w:val="none" w:sz="0" w:space="0" w:color="auto"/>
                <w:right w:val="none" w:sz="0" w:space="0" w:color="auto"/>
              </w:divBdr>
              <w:divsChild>
                <w:div w:id="2096825911">
                  <w:marLeft w:val="2928"/>
                  <w:marRight w:val="0"/>
                  <w:marTop w:val="720"/>
                  <w:marBottom w:val="0"/>
                  <w:divBdr>
                    <w:top w:val="none" w:sz="0" w:space="0" w:color="auto"/>
                    <w:left w:val="none" w:sz="0" w:space="0" w:color="auto"/>
                    <w:bottom w:val="none" w:sz="0" w:space="0" w:color="auto"/>
                    <w:right w:val="none" w:sz="0" w:space="0" w:color="auto"/>
                  </w:divBdr>
                  <w:divsChild>
                    <w:div w:id="114932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774648">
      <w:bodyDiv w:val="1"/>
      <w:marLeft w:val="0"/>
      <w:marRight w:val="0"/>
      <w:marTop w:val="0"/>
      <w:marBottom w:val="0"/>
      <w:divBdr>
        <w:top w:val="none" w:sz="0" w:space="0" w:color="auto"/>
        <w:left w:val="none" w:sz="0" w:space="0" w:color="auto"/>
        <w:bottom w:val="none" w:sz="0" w:space="0" w:color="auto"/>
        <w:right w:val="none" w:sz="0" w:space="0" w:color="auto"/>
      </w:divBdr>
      <w:divsChild>
        <w:div w:id="399909198">
          <w:marLeft w:val="0"/>
          <w:marRight w:val="0"/>
          <w:marTop w:val="0"/>
          <w:marBottom w:val="0"/>
          <w:divBdr>
            <w:top w:val="none" w:sz="0" w:space="0" w:color="auto"/>
            <w:left w:val="none" w:sz="0" w:space="0" w:color="auto"/>
            <w:bottom w:val="none" w:sz="0" w:space="0" w:color="auto"/>
            <w:right w:val="none" w:sz="0" w:space="0" w:color="auto"/>
          </w:divBdr>
          <w:divsChild>
            <w:div w:id="651639275">
              <w:marLeft w:val="0"/>
              <w:marRight w:val="0"/>
              <w:marTop w:val="0"/>
              <w:marBottom w:val="0"/>
              <w:divBdr>
                <w:top w:val="none" w:sz="0" w:space="0" w:color="auto"/>
                <w:left w:val="none" w:sz="0" w:space="0" w:color="auto"/>
                <w:bottom w:val="none" w:sz="0" w:space="0" w:color="auto"/>
                <w:right w:val="none" w:sz="0" w:space="0" w:color="auto"/>
              </w:divBdr>
              <w:divsChild>
                <w:div w:id="193424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237409">
      <w:bodyDiv w:val="1"/>
      <w:marLeft w:val="0"/>
      <w:marRight w:val="0"/>
      <w:marTop w:val="0"/>
      <w:marBottom w:val="0"/>
      <w:divBdr>
        <w:top w:val="none" w:sz="0" w:space="0" w:color="auto"/>
        <w:left w:val="none" w:sz="0" w:space="0" w:color="auto"/>
        <w:bottom w:val="none" w:sz="0" w:space="0" w:color="auto"/>
        <w:right w:val="none" w:sz="0" w:space="0" w:color="auto"/>
      </w:divBdr>
      <w:divsChild>
        <w:div w:id="373501243">
          <w:marLeft w:val="0"/>
          <w:marRight w:val="0"/>
          <w:marTop w:val="0"/>
          <w:marBottom w:val="0"/>
          <w:divBdr>
            <w:top w:val="none" w:sz="0" w:space="0" w:color="auto"/>
            <w:left w:val="none" w:sz="0" w:space="0" w:color="auto"/>
            <w:bottom w:val="none" w:sz="0" w:space="0" w:color="auto"/>
            <w:right w:val="none" w:sz="0" w:space="0" w:color="auto"/>
          </w:divBdr>
          <w:divsChild>
            <w:div w:id="1229537105">
              <w:marLeft w:val="0"/>
              <w:marRight w:val="0"/>
              <w:marTop w:val="0"/>
              <w:marBottom w:val="0"/>
              <w:divBdr>
                <w:top w:val="none" w:sz="0" w:space="0" w:color="auto"/>
                <w:left w:val="none" w:sz="0" w:space="0" w:color="auto"/>
                <w:bottom w:val="none" w:sz="0" w:space="0" w:color="auto"/>
                <w:right w:val="none" w:sz="0" w:space="0" w:color="auto"/>
              </w:divBdr>
              <w:divsChild>
                <w:div w:id="1852841427">
                  <w:marLeft w:val="0"/>
                  <w:marRight w:val="0"/>
                  <w:marTop w:val="0"/>
                  <w:marBottom w:val="0"/>
                  <w:divBdr>
                    <w:top w:val="none" w:sz="0" w:space="0" w:color="auto"/>
                    <w:left w:val="none" w:sz="0" w:space="0" w:color="auto"/>
                    <w:bottom w:val="none" w:sz="0" w:space="0" w:color="auto"/>
                    <w:right w:val="none" w:sz="0" w:space="0" w:color="auto"/>
                  </w:divBdr>
                  <w:divsChild>
                    <w:div w:id="329411761">
                      <w:marLeft w:val="0"/>
                      <w:marRight w:val="0"/>
                      <w:marTop w:val="0"/>
                      <w:marBottom w:val="0"/>
                      <w:divBdr>
                        <w:top w:val="none" w:sz="0" w:space="0" w:color="auto"/>
                        <w:left w:val="none" w:sz="0" w:space="0" w:color="auto"/>
                        <w:bottom w:val="none" w:sz="0" w:space="0" w:color="auto"/>
                        <w:right w:val="none" w:sz="0" w:space="0" w:color="auto"/>
                      </w:divBdr>
                      <w:divsChild>
                        <w:div w:id="467361596">
                          <w:marLeft w:val="0"/>
                          <w:marRight w:val="0"/>
                          <w:marTop w:val="0"/>
                          <w:marBottom w:val="0"/>
                          <w:divBdr>
                            <w:top w:val="none" w:sz="0" w:space="0" w:color="auto"/>
                            <w:left w:val="none" w:sz="0" w:space="0" w:color="auto"/>
                            <w:bottom w:val="none" w:sz="0" w:space="0" w:color="auto"/>
                            <w:right w:val="none" w:sz="0" w:space="0" w:color="auto"/>
                          </w:divBdr>
                        </w:div>
                        <w:div w:id="493689403">
                          <w:marLeft w:val="0"/>
                          <w:marRight w:val="0"/>
                          <w:marTop w:val="0"/>
                          <w:marBottom w:val="0"/>
                          <w:divBdr>
                            <w:top w:val="none" w:sz="0" w:space="0" w:color="auto"/>
                            <w:left w:val="none" w:sz="0" w:space="0" w:color="auto"/>
                            <w:bottom w:val="none" w:sz="0" w:space="0" w:color="auto"/>
                            <w:right w:val="none" w:sz="0" w:space="0" w:color="auto"/>
                          </w:divBdr>
                        </w:div>
                        <w:div w:id="554857187">
                          <w:marLeft w:val="0"/>
                          <w:marRight w:val="0"/>
                          <w:marTop w:val="0"/>
                          <w:marBottom w:val="0"/>
                          <w:divBdr>
                            <w:top w:val="none" w:sz="0" w:space="0" w:color="auto"/>
                            <w:left w:val="none" w:sz="0" w:space="0" w:color="auto"/>
                            <w:bottom w:val="none" w:sz="0" w:space="0" w:color="auto"/>
                            <w:right w:val="none" w:sz="0" w:space="0" w:color="auto"/>
                          </w:divBdr>
                        </w:div>
                        <w:div w:id="160499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8307278">
      <w:bodyDiv w:val="1"/>
      <w:marLeft w:val="0"/>
      <w:marRight w:val="0"/>
      <w:marTop w:val="0"/>
      <w:marBottom w:val="0"/>
      <w:divBdr>
        <w:top w:val="none" w:sz="0" w:space="0" w:color="auto"/>
        <w:left w:val="none" w:sz="0" w:space="0" w:color="auto"/>
        <w:bottom w:val="none" w:sz="0" w:space="0" w:color="auto"/>
        <w:right w:val="none" w:sz="0" w:space="0" w:color="auto"/>
      </w:divBdr>
    </w:div>
    <w:div w:id="1110465945">
      <w:bodyDiv w:val="1"/>
      <w:marLeft w:val="0"/>
      <w:marRight w:val="0"/>
      <w:marTop w:val="0"/>
      <w:marBottom w:val="0"/>
      <w:divBdr>
        <w:top w:val="none" w:sz="0" w:space="0" w:color="auto"/>
        <w:left w:val="none" w:sz="0" w:space="0" w:color="auto"/>
        <w:bottom w:val="none" w:sz="0" w:space="0" w:color="auto"/>
        <w:right w:val="none" w:sz="0" w:space="0" w:color="auto"/>
      </w:divBdr>
    </w:div>
    <w:div w:id="1111127110">
      <w:bodyDiv w:val="1"/>
      <w:marLeft w:val="0"/>
      <w:marRight w:val="0"/>
      <w:marTop w:val="0"/>
      <w:marBottom w:val="0"/>
      <w:divBdr>
        <w:top w:val="none" w:sz="0" w:space="0" w:color="auto"/>
        <w:left w:val="none" w:sz="0" w:space="0" w:color="auto"/>
        <w:bottom w:val="none" w:sz="0" w:space="0" w:color="auto"/>
        <w:right w:val="none" w:sz="0" w:space="0" w:color="auto"/>
      </w:divBdr>
    </w:div>
    <w:div w:id="1111317558">
      <w:bodyDiv w:val="1"/>
      <w:marLeft w:val="0"/>
      <w:marRight w:val="0"/>
      <w:marTop w:val="0"/>
      <w:marBottom w:val="0"/>
      <w:divBdr>
        <w:top w:val="none" w:sz="0" w:space="0" w:color="auto"/>
        <w:left w:val="none" w:sz="0" w:space="0" w:color="auto"/>
        <w:bottom w:val="none" w:sz="0" w:space="0" w:color="auto"/>
        <w:right w:val="none" w:sz="0" w:space="0" w:color="auto"/>
      </w:divBdr>
    </w:div>
    <w:div w:id="1114712775">
      <w:bodyDiv w:val="1"/>
      <w:marLeft w:val="0"/>
      <w:marRight w:val="0"/>
      <w:marTop w:val="0"/>
      <w:marBottom w:val="0"/>
      <w:divBdr>
        <w:top w:val="none" w:sz="0" w:space="0" w:color="auto"/>
        <w:left w:val="none" w:sz="0" w:space="0" w:color="auto"/>
        <w:bottom w:val="none" w:sz="0" w:space="0" w:color="auto"/>
        <w:right w:val="none" w:sz="0" w:space="0" w:color="auto"/>
      </w:divBdr>
      <w:divsChild>
        <w:div w:id="35350635">
          <w:marLeft w:val="0"/>
          <w:marRight w:val="0"/>
          <w:marTop w:val="0"/>
          <w:marBottom w:val="0"/>
          <w:divBdr>
            <w:top w:val="none" w:sz="0" w:space="0" w:color="auto"/>
            <w:left w:val="none" w:sz="0" w:space="0" w:color="auto"/>
            <w:bottom w:val="none" w:sz="0" w:space="0" w:color="auto"/>
            <w:right w:val="none" w:sz="0" w:space="0" w:color="auto"/>
          </w:divBdr>
        </w:div>
        <w:div w:id="1732734405">
          <w:marLeft w:val="0"/>
          <w:marRight w:val="0"/>
          <w:marTop w:val="0"/>
          <w:marBottom w:val="0"/>
          <w:divBdr>
            <w:top w:val="none" w:sz="0" w:space="0" w:color="auto"/>
            <w:left w:val="none" w:sz="0" w:space="0" w:color="auto"/>
            <w:bottom w:val="none" w:sz="0" w:space="0" w:color="auto"/>
            <w:right w:val="none" w:sz="0" w:space="0" w:color="auto"/>
          </w:divBdr>
        </w:div>
      </w:divsChild>
    </w:div>
    <w:div w:id="1116485306">
      <w:bodyDiv w:val="1"/>
      <w:marLeft w:val="0"/>
      <w:marRight w:val="0"/>
      <w:marTop w:val="0"/>
      <w:marBottom w:val="0"/>
      <w:divBdr>
        <w:top w:val="none" w:sz="0" w:space="0" w:color="auto"/>
        <w:left w:val="none" w:sz="0" w:space="0" w:color="auto"/>
        <w:bottom w:val="none" w:sz="0" w:space="0" w:color="auto"/>
        <w:right w:val="none" w:sz="0" w:space="0" w:color="auto"/>
      </w:divBdr>
      <w:divsChild>
        <w:div w:id="1194925353">
          <w:marLeft w:val="0"/>
          <w:marRight w:val="0"/>
          <w:marTop w:val="0"/>
          <w:marBottom w:val="0"/>
          <w:divBdr>
            <w:top w:val="none" w:sz="0" w:space="0" w:color="auto"/>
            <w:left w:val="none" w:sz="0" w:space="0" w:color="auto"/>
            <w:bottom w:val="none" w:sz="0" w:space="0" w:color="auto"/>
            <w:right w:val="none" w:sz="0" w:space="0" w:color="auto"/>
          </w:divBdr>
          <w:divsChild>
            <w:div w:id="1286692739">
              <w:marLeft w:val="0"/>
              <w:marRight w:val="0"/>
              <w:marTop w:val="0"/>
              <w:marBottom w:val="0"/>
              <w:divBdr>
                <w:top w:val="none" w:sz="0" w:space="0" w:color="auto"/>
                <w:left w:val="none" w:sz="0" w:space="0" w:color="auto"/>
                <w:bottom w:val="none" w:sz="0" w:space="0" w:color="auto"/>
                <w:right w:val="none" w:sz="0" w:space="0" w:color="auto"/>
              </w:divBdr>
              <w:divsChild>
                <w:div w:id="1831797365">
                  <w:marLeft w:val="0"/>
                  <w:marRight w:val="0"/>
                  <w:marTop w:val="0"/>
                  <w:marBottom w:val="0"/>
                  <w:divBdr>
                    <w:top w:val="none" w:sz="0" w:space="0" w:color="auto"/>
                    <w:left w:val="none" w:sz="0" w:space="0" w:color="auto"/>
                    <w:bottom w:val="none" w:sz="0" w:space="0" w:color="auto"/>
                    <w:right w:val="none" w:sz="0" w:space="0" w:color="auto"/>
                  </w:divBdr>
                  <w:divsChild>
                    <w:div w:id="159002844">
                      <w:marLeft w:val="0"/>
                      <w:marRight w:val="0"/>
                      <w:marTop w:val="0"/>
                      <w:marBottom w:val="0"/>
                      <w:divBdr>
                        <w:top w:val="none" w:sz="0" w:space="0" w:color="auto"/>
                        <w:left w:val="none" w:sz="0" w:space="0" w:color="auto"/>
                        <w:bottom w:val="none" w:sz="0" w:space="0" w:color="auto"/>
                        <w:right w:val="none" w:sz="0" w:space="0" w:color="auto"/>
                      </w:divBdr>
                    </w:div>
                    <w:div w:id="214002817">
                      <w:marLeft w:val="0"/>
                      <w:marRight w:val="0"/>
                      <w:marTop w:val="0"/>
                      <w:marBottom w:val="0"/>
                      <w:divBdr>
                        <w:top w:val="none" w:sz="0" w:space="0" w:color="auto"/>
                        <w:left w:val="none" w:sz="0" w:space="0" w:color="auto"/>
                        <w:bottom w:val="none" w:sz="0" w:space="0" w:color="auto"/>
                        <w:right w:val="none" w:sz="0" w:space="0" w:color="auto"/>
                      </w:divBdr>
                    </w:div>
                    <w:div w:id="348482853">
                      <w:marLeft w:val="0"/>
                      <w:marRight w:val="0"/>
                      <w:marTop w:val="0"/>
                      <w:marBottom w:val="0"/>
                      <w:divBdr>
                        <w:top w:val="none" w:sz="0" w:space="0" w:color="auto"/>
                        <w:left w:val="none" w:sz="0" w:space="0" w:color="auto"/>
                        <w:bottom w:val="none" w:sz="0" w:space="0" w:color="auto"/>
                        <w:right w:val="none" w:sz="0" w:space="0" w:color="auto"/>
                      </w:divBdr>
                    </w:div>
                    <w:div w:id="828517195">
                      <w:marLeft w:val="0"/>
                      <w:marRight w:val="0"/>
                      <w:marTop w:val="0"/>
                      <w:marBottom w:val="0"/>
                      <w:divBdr>
                        <w:top w:val="none" w:sz="0" w:space="0" w:color="auto"/>
                        <w:left w:val="none" w:sz="0" w:space="0" w:color="auto"/>
                        <w:bottom w:val="none" w:sz="0" w:space="0" w:color="auto"/>
                        <w:right w:val="none" w:sz="0" w:space="0" w:color="auto"/>
                      </w:divBdr>
                    </w:div>
                    <w:div w:id="915087411">
                      <w:marLeft w:val="0"/>
                      <w:marRight w:val="0"/>
                      <w:marTop w:val="0"/>
                      <w:marBottom w:val="0"/>
                      <w:divBdr>
                        <w:top w:val="none" w:sz="0" w:space="0" w:color="auto"/>
                        <w:left w:val="none" w:sz="0" w:space="0" w:color="auto"/>
                        <w:bottom w:val="none" w:sz="0" w:space="0" w:color="auto"/>
                        <w:right w:val="none" w:sz="0" w:space="0" w:color="auto"/>
                      </w:divBdr>
                    </w:div>
                    <w:div w:id="954560335">
                      <w:marLeft w:val="0"/>
                      <w:marRight w:val="0"/>
                      <w:marTop w:val="0"/>
                      <w:marBottom w:val="0"/>
                      <w:divBdr>
                        <w:top w:val="none" w:sz="0" w:space="0" w:color="auto"/>
                        <w:left w:val="none" w:sz="0" w:space="0" w:color="auto"/>
                        <w:bottom w:val="none" w:sz="0" w:space="0" w:color="auto"/>
                        <w:right w:val="none" w:sz="0" w:space="0" w:color="auto"/>
                      </w:divBdr>
                    </w:div>
                    <w:div w:id="1042900759">
                      <w:marLeft w:val="0"/>
                      <w:marRight w:val="0"/>
                      <w:marTop w:val="0"/>
                      <w:marBottom w:val="0"/>
                      <w:divBdr>
                        <w:top w:val="none" w:sz="0" w:space="0" w:color="auto"/>
                        <w:left w:val="none" w:sz="0" w:space="0" w:color="auto"/>
                        <w:bottom w:val="none" w:sz="0" w:space="0" w:color="auto"/>
                        <w:right w:val="none" w:sz="0" w:space="0" w:color="auto"/>
                      </w:divBdr>
                    </w:div>
                    <w:div w:id="1235359180">
                      <w:marLeft w:val="0"/>
                      <w:marRight w:val="0"/>
                      <w:marTop w:val="0"/>
                      <w:marBottom w:val="0"/>
                      <w:divBdr>
                        <w:top w:val="none" w:sz="0" w:space="0" w:color="auto"/>
                        <w:left w:val="none" w:sz="0" w:space="0" w:color="auto"/>
                        <w:bottom w:val="none" w:sz="0" w:space="0" w:color="auto"/>
                        <w:right w:val="none" w:sz="0" w:space="0" w:color="auto"/>
                      </w:divBdr>
                    </w:div>
                    <w:div w:id="1323968670">
                      <w:marLeft w:val="0"/>
                      <w:marRight w:val="0"/>
                      <w:marTop w:val="0"/>
                      <w:marBottom w:val="0"/>
                      <w:divBdr>
                        <w:top w:val="none" w:sz="0" w:space="0" w:color="auto"/>
                        <w:left w:val="none" w:sz="0" w:space="0" w:color="auto"/>
                        <w:bottom w:val="none" w:sz="0" w:space="0" w:color="auto"/>
                        <w:right w:val="none" w:sz="0" w:space="0" w:color="auto"/>
                      </w:divBdr>
                    </w:div>
                    <w:div w:id="1326545672">
                      <w:marLeft w:val="0"/>
                      <w:marRight w:val="0"/>
                      <w:marTop w:val="0"/>
                      <w:marBottom w:val="0"/>
                      <w:divBdr>
                        <w:top w:val="none" w:sz="0" w:space="0" w:color="auto"/>
                        <w:left w:val="none" w:sz="0" w:space="0" w:color="auto"/>
                        <w:bottom w:val="none" w:sz="0" w:space="0" w:color="auto"/>
                        <w:right w:val="none" w:sz="0" w:space="0" w:color="auto"/>
                      </w:divBdr>
                    </w:div>
                    <w:div w:id="1328366863">
                      <w:marLeft w:val="0"/>
                      <w:marRight w:val="0"/>
                      <w:marTop w:val="0"/>
                      <w:marBottom w:val="0"/>
                      <w:divBdr>
                        <w:top w:val="none" w:sz="0" w:space="0" w:color="auto"/>
                        <w:left w:val="none" w:sz="0" w:space="0" w:color="auto"/>
                        <w:bottom w:val="none" w:sz="0" w:space="0" w:color="auto"/>
                        <w:right w:val="none" w:sz="0" w:space="0" w:color="auto"/>
                      </w:divBdr>
                    </w:div>
                    <w:div w:id="1406755498">
                      <w:marLeft w:val="0"/>
                      <w:marRight w:val="0"/>
                      <w:marTop w:val="0"/>
                      <w:marBottom w:val="0"/>
                      <w:divBdr>
                        <w:top w:val="none" w:sz="0" w:space="0" w:color="auto"/>
                        <w:left w:val="none" w:sz="0" w:space="0" w:color="auto"/>
                        <w:bottom w:val="none" w:sz="0" w:space="0" w:color="auto"/>
                        <w:right w:val="none" w:sz="0" w:space="0" w:color="auto"/>
                      </w:divBdr>
                    </w:div>
                    <w:div w:id="1607228153">
                      <w:marLeft w:val="0"/>
                      <w:marRight w:val="0"/>
                      <w:marTop w:val="0"/>
                      <w:marBottom w:val="0"/>
                      <w:divBdr>
                        <w:top w:val="none" w:sz="0" w:space="0" w:color="auto"/>
                        <w:left w:val="none" w:sz="0" w:space="0" w:color="auto"/>
                        <w:bottom w:val="none" w:sz="0" w:space="0" w:color="auto"/>
                        <w:right w:val="none" w:sz="0" w:space="0" w:color="auto"/>
                      </w:divBdr>
                    </w:div>
                    <w:div w:id="1669483475">
                      <w:marLeft w:val="0"/>
                      <w:marRight w:val="0"/>
                      <w:marTop w:val="0"/>
                      <w:marBottom w:val="0"/>
                      <w:divBdr>
                        <w:top w:val="none" w:sz="0" w:space="0" w:color="auto"/>
                        <w:left w:val="none" w:sz="0" w:space="0" w:color="auto"/>
                        <w:bottom w:val="none" w:sz="0" w:space="0" w:color="auto"/>
                        <w:right w:val="none" w:sz="0" w:space="0" w:color="auto"/>
                      </w:divBdr>
                    </w:div>
                    <w:div w:id="1775517348">
                      <w:marLeft w:val="0"/>
                      <w:marRight w:val="0"/>
                      <w:marTop w:val="0"/>
                      <w:marBottom w:val="0"/>
                      <w:divBdr>
                        <w:top w:val="none" w:sz="0" w:space="0" w:color="auto"/>
                        <w:left w:val="none" w:sz="0" w:space="0" w:color="auto"/>
                        <w:bottom w:val="none" w:sz="0" w:space="0" w:color="auto"/>
                        <w:right w:val="none" w:sz="0" w:space="0" w:color="auto"/>
                      </w:divBdr>
                    </w:div>
                    <w:div w:id="1976527151">
                      <w:marLeft w:val="0"/>
                      <w:marRight w:val="0"/>
                      <w:marTop w:val="0"/>
                      <w:marBottom w:val="0"/>
                      <w:divBdr>
                        <w:top w:val="none" w:sz="0" w:space="0" w:color="auto"/>
                        <w:left w:val="none" w:sz="0" w:space="0" w:color="auto"/>
                        <w:bottom w:val="none" w:sz="0" w:space="0" w:color="auto"/>
                        <w:right w:val="none" w:sz="0" w:space="0" w:color="auto"/>
                      </w:divBdr>
                    </w:div>
                    <w:div w:id="198338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7329537">
      <w:bodyDiv w:val="1"/>
      <w:marLeft w:val="0"/>
      <w:marRight w:val="0"/>
      <w:marTop w:val="0"/>
      <w:marBottom w:val="0"/>
      <w:divBdr>
        <w:top w:val="none" w:sz="0" w:space="0" w:color="auto"/>
        <w:left w:val="none" w:sz="0" w:space="0" w:color="auto"/>
        <w:bottom w:val="none" w:sz="0" w:space="0" w:color="auto"/>
        <w:right w:val="none" w:sz="0" w:space="0" w:color="auto"/>
      </w:divBdr>
      <w:divsChild>
        <w:div w:id="941839104">
          <w:marLeft w:val="0"/>
          <w:marRight w:val="0"/>
          <w:marTop w:val="0"/>
          <w:marBottom w:val="0"/>
          <w:divBdr>
            <w:top w:val="none" w:sz="0" w:space="0" w:color="auto"/>
            <w:left w:val="none" w:sz="0" w:space="0" w:color="auto"/>
            <w:bottom w:val="none" w:sz="0" w:space="0" w:color="auto"/>
            <w:right w:val="none" w:sz="0" w:space="0" w:color="auto"/>
          </w:divBdr>
          <w:divsChild>
            <w:div w:id="507451905">
              <w:marLeft w:val="0"/>
              <w:marRight w:val="0"/>
              <w:marTop w:val="0"/>
              <w:marBottom w:val="0"/>
              <w:divBdr>
                <w:top w:val="none" w:sz="0" w:space="0" w:color="auto"/>
                <w:left w:val="none" w:sz="0" w:space="0" w:color="auto"/>
                <w:bottom w:val="none" w:sz="0" w:space="0" w:color="auto"/>
                <w:right w:val="none" w:sz="0" w:space="0" w:color="auto"/>
              </w:divBdr>
              <w:divsChild>
                <w:div w:id="511379821">
                  <w:marLeft w:val="0"/>
                  <w:marRight w:val="0"/>
                  <w:marTop w:val="100"/>
                  <w:marBottom w:val="0"/>
                  <w:divBdr>
                    <w:top w:val="none" w:sz="0" w:space="0" w:color="auto"/>
                    <w:left w:val="none" w:sz="0" w:space="0" w:color="auto"/>
                    <w:bottom w:val="none" w:sz="0" w:space="0" w:color="auto"/>
                    <w:right w:val="none" w:sz="0" w:space="0" w:color="auto"/>
                  </w:divBdr>
                  <w:divsChild>
                    <w:div w:id="536284298">
                      <w:marLeft w:val="0"/>
                      <w:marRight w:val="113"/>
                      <w:marTop w:val="0"/>
                      <w:marBottom w:val="0"/>
                      <w:divBdr>
                        <w:top w:val="none" w:sz="0" w:space="0" w:color="auto"/>
                        <w:left w:val="none" w:sz="0" w:space="0" w:color="auto"/>
                        <w:bottom w:val="none" w:sz="0" w:space="0" w:color="auto"/>
                        <w:right w:val="none" w:sz="0" w:space="0" w:color="auto"/>
                      </w:divBdr>
                      <w:divsChild>
                        <w:div w:id="175921129">
                          <w:marLeft w:val="0"/>
                          <w:marRight w:val="0"/>
                          <w:marTop w:val="0"/>
                          <w:marBottom w:val="67"/>
                          <w:divBdr>
                            <w:top w:val="none" w:sz="0" w:space="0" w:color="auto"/>
                            <w:left w:val="none" w:sz="0" w:space="0" w:color="auto"/>
                            <w:bottom w:val="none" w:sz="0" w:space="0" w:color="auto"/>
                            <w:right w:val="none" w:sz="0" w:space="0" w:color="auto"/>
                          </w:divBdr>
                          <w:divsChild>
                            <w:div w:id="1769614042">
                              <w:marLeft w:val="0"/>
                              <w:marRight w:val="0"/>
                              <w:marTop w:val="0"/>
                              <w:marBottom w:val="0"/>
                              <w:divBdr>
                                <w:top w:val="none" w:sz="0" w:space="0" w:color="auto"/>
                                <w:left w:val="none" w:sz="0" w:space="0" w:color="auto"/>
                                <w:bottom w:val="none" w:sz="0" w:space="0" w:color="auto"/>
                                <w:right w:val="none" w:sz="0" w:space="0" w:color="auto"/>
                              </w:divBdr>
                              <w:divsChild>
                                <w:div w:id="431585795">
                                  <w:marLeft w:val="0"/>
                                  <w:marRight w:val="0"/>
                                  <w:marTop w:val="0"/>
                                  <w:marBottom w:val="0"/>
                                  <w:divBdr>
                                    <w:top w:val="none" w:sz="0" w:space="0" w:color="auto"/>
                                    <w:left w:val="none" w:sz="0" w:space="0" w:color="auto"/>
                                    <w:bottom w:val="none" w:sz="0" w:space="0" w:color="auto"/>
                                    <w:right w:val="none" w:sz="0" w:space="0" w:color="auto"/>
                                  </w:divBdr>
                                  <w:divsChild>
                                    <w:div w:id="1370910548">
                                      <w:marLeft w:val="0"/>
                                      <w:marRight w:val="0"/>
                                      <w:marTop w:val="0"/>
                                      <w:marBottom w:val="0"/>
                                      <w:divBdr>
                                        <w:top w:val="none" w:sz="0" w:space="0" w:color="auto"/>
                                        <w:left w:val="none" w:sz="0" w:space="0" w:color="auto"/>
                                        <w:bottom w:val="none" w:sz="0" w:space="0" w:color="auto"/>
                                        <w:right w:val="none" w:sz="0" w:space="0" w:color="auto"/>
                                      </w:divBdr>
                                      <w:divsChild>
                                        <w:div w:id="643392544">
                                          <w:marLeft w:val="0"/>
                                          <w:marRight w:val="0"/>
                                          <w:marTop w:val="0"/>
                                          <w:marBottom w:val="0"/>
                                          <w:divBdr>
                                            <w:top w:val="none" w:sz="0" w:space="0" w:color="auto"/>
                                            <w:left w:val="none" w:sz="0" w:space="0" w:color="auto"/>
                                            <w:bottom w:val="none" w:sz="0" w:space="0" w:color="auto"/>
                                            <w:right w:val="none" w:sz="0" w:space="0" w:color="auto"/>
                                          </w:divBdr>
                                          <w:divsChild>
                                            <w:div w:id="397561377">
                                              <w:marLeft w:val="0"/>
                                              <w:marRight w:val="0"/>
                                              <w:marTop w:val="0"/>
                                              <w:marBottom w:val="0"/>
                                              <w:divBdr>
                                                <w:top w:val="none" w:sz="0" w:space="0" w:color="auto"/>
                                                <w:left w:val="none" w:sz="0" w:space="0" w:color="auto"/>
                                                <w:bottom w:val="none" w:sz="0" w:space="0" w:color="auto"/>
                                                <w:right w:val="none" w:sz="0" w:space="0" w:color="auto"/>
                                              </w:divBdr>
                                            </w:div>
                                            <w:div w:id="1567453346">
                                              <w:marLeft w:val="0"/>
                                              <w:marRight w:val="0"/>
                                              <w:marTop w:val="0"/>
                                              <w:marBottom w:val="0"/>
                                              <w:divBdr>
                                                <w:top w:val="none" w:sz="0" w:space="0" w:color="auto"/>
                                                <w:left w:val="none" w:sz="0" w:space="0" w:color="auto"/>
                                                <w:bottom w:val="none" w:sz="0" w:space="0" w:color="auto"/>
                                                <w:right w:val="none" w:sz="0" w:space="0" w:color="auto"/>
                                              </w:divBdr>
                                            </w:div>
                                            <w:div w:id="184812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7944131">
      <w:bodyDiv w:val="1"/>
      <w:marLeft w:val="0"/>
      <w:marRight w:val="0"/>
      <w:marTop w:val="0"/>
      <w:marBottom w:val="0"/>
      <w:divBdr>
        <w:top w:val="none" w:sz="0" w:space="0" w:color="auto"/>
        <w:left w:val="none" w:sz="0" w:space="0" w:color="auto"/>
        <w:bottom w:val="none" w:sz="0" w:space="0" w:color="auto"/>
        <w:right w:val="none" w:sz="0" w:space="0" w:color="auto"/>
      </w:divBdr>
    </w:div>
    <w:div w:id="1118573044">
      <w:bodyDiv w:val="1"/>
      <w:marLeft w:val="0"/>
      <w:marRight w:val="0"/>
      <w:marTop w:val="0"/>
      <w:marBottom w:val="0"/>
      <w:divBdr>
        <w:top w:val="none" w:sz="0" w:space="0" w:color="auto"/>
        <w:left w:val="none" w:sz="0" w:space="0" w:color="auto"/>
        <w:bottom w:val="none" w:sz="0" w:space="0" w:color="auto"/>
        <w:right w:val="none" w:sz="0" w:space="0" w:color="auto"/>
      </w:divBdr>
      <w:divsChild>
        <w:div w:id="1843623649">
          <w:marLeft w:val="0"/>
          <w:marRight w:val="0"/>
          <w:marTop w:val="0"/>
          <w:marBottom w:val="0"/>
          <w:divBdr>
            <w:top w:val="none" w:sz="0" w:space="0" w:color="auto"/>
            <w:left w:val="none" w:sz="0" w:space="0" w:color="auto"/>
            <w:bottom w:val="none" w:sz="0" w:space="0" w:color="auto"/>
            <w:right w:val="none" w:sz="0" w:space="0" w:color="auto"/>
          </w:divBdr>
          <w:divsChild>
            <w:div w:id="1578855027">
              <w:marLeft w:val="0"/>
              <w:marRight w:val="0"/>
              <w:marTop w:val="0"/>
              <w:marBottom w:val="0"/>
              <w:divBdr>
                <w:top w:val="none" w:sz="0" w:space="0" w:color="auto"/>
                <w:left w:val="none" w:sz="0" w:space="0" w:color="auto"/>
                <w:bottom w:val="none" w:sz="0" w:space="0" w:color="auto"/>
                <w:right w:val="none" w:sz="0" w:space="0" w:color="auto"/>
              </w:divBdr>
              <w:divsChild>
                <w:div w:id="997997938">
                  <w:marLeft w:val="0"/>
                  <w:marRight w:val="0"/>
                  <w:marTop w:val="0"/>
                  <w:marBottom w:val="0"/>
                  <w:divBdr>
                    <w:top w:val="none" w:sz="0" w:space="0" w:color="auto"/>
                    <w:left w:val="none" w:sz="0" w:space="0" w:color="auto"/>
                    <w:bottom w:val="none" w:sz="0" w:space="0" w:color="auto"/>
                    <w:right w:val="none" w:sz="0" w:space="0" w:color="auto"/>
                  </w:divBdr>
                  <w:divsChild>
                    <w:div w:id="1998266952">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118717388">
      <w:bodyDiv w:val="1"/>
      <w:marLeft w:val="0"/>
      <w:marRight w:val="0"/>
      <w:marTop w:val="0"/>
      <w:marBottom w:val="0"/>
      <w:divBdr>
        <w:top w:val="none" w:sz="0" w:space="0" w:color="auto"/>
        <w:left w:val="none" w:sz="0" w:space="0" w:color="auto"/>
        <w:bottom w:val="none" w:sz="0" w:space="0" w:color="auto"/>
        <w:right w:val="none" w:sz="0" w:space="0" w:color="auto"/>
      </w:divBdr>
      <w:divsChild>
        <w:div w:id="615019533">
          <w:marLeft w:val="0"/>
          <w:marRight w:val="0"/>
          <w:marTop w:val="0"/>
          <w:marBottom w:val="0"/>
          <w:divBdr>
            <w:top w:val="none" w:sz="0" w:space="0" w:color="auto"/>
            <w:left w:val="none" w:sz="0" w:space="0" w:color="auto"/>
            <w:bottom w:val="none" w:sz="0" w:space="0" w:color="auto"/>
            <w:right w:val="none" w:sz="0" w:space="0" w:color="auto"/>
          </w:divBdr>
        </w:div>
        <w:div w:id="700131262">
          <w:marLeft w:val="0"/>
          <w:marRight w:val="0"/>
          <w:marTop w:val="0"/>
          <w:marBottom w:val="0"/>
          <w:divBdr>
            <w:top w:val="none" w:sz="0" w:space="0" w:color="auto"/>
            <w:left w:val="none" w:sz="0" w:space="0" w:color="auto"/>
            <w:bottom w:val="none" w:sz="0" w:space="0" w:color="auto"/>
            <w:right w:val="none" w:sz="0" w:space="0" w:color="auto"/>
          </w:divBdr>
        </w:div>
      </w:divsChild>
    </w:div>
    <w:div w:id="1118794240">
      <w:bodyDiv w:val="1"/>
      <w:marLeft w:val="0"/>
      <w:marRight w:val="0"/>
      <w:marTop w:val="0"/>
      <w:marBottom w:val="0"/>
      <w:divBdr>
        <w:top w:val="none" w:sz="0" w:space="0" w:color="auto"/>
        <w:left w:val="none" w:sz="0" w:space="0" w:color="auto"/>
        <w:bottom w:val="none" w:sz="0" w:space="0" w:color="auto"/>
        <w:right w:val="none" w:sz="0" w:space="0" w:color="auto"/>
      </w:divBdr>
      <w:divsChild>
        <w:div w:id="1853951719">
          <w:marLeft w:val="0"/>
          <w:marRight w:val="0"/>
          <w:marTop w:val="0"/>
          <w:marBottom w:val="0"/>
          <w:divBdr>
            <w:top w:val="none" w:sz="0" w:space="0" w:color="auto"/>
            <w:left w:val="none" w:sz="0" w:space="0" w:color="auto"/>
            <w:bottom w:val="none" w:sz="0" w:space="0" w:color="auto"/>
            <w:right w:val="none" w:sz="0" w:space="0" w:color="auto"/>
          </w:divBdr>
          <w:divsChild>
            <w:div w:id="1895041167">
              <w:marLeft w:val="0"/>
              <w:marRight w:val="0"/>
              <w:marTop w:val="0"/>
              <w:marBottom w:val="0"/>
              <w:divBdr>
                <w:top w:val="none" w:sz="0" w:space="0" w:color="auto"/>
                <w:left w:val="none" w:sz="0" w:space="0" w:color="auto"/>
                <w:bottom w:val="none" w:sz="0" w:space="0" w:color="auto"/>
                <w:right w:val="none" w:sz="0" w:space="0" w:color="auto"/>
              </w:divBdr>
              <w:divsChild>
                <w:div w:id="1627925180">
                  <w:marLeft w:val="0"/>
                  <w:marRight w:val="450"/>
                  <w:marTop w:val="0"/>
                  <w:marBottom w:val="0"/>
                  <w:divBdr>
                    <w:top w:val="none" w:sz="0" w:space="0" w:color="auto"/>
                    <w:left w:val="none" w:sz="0" w:space="0" w:color="auto"/>
                    <w:bottom w:val="none" w:sz="0" w:space="0" w:color="auto"/>
                    <w:right w:val="none" w:sz="0" w:space="0" w:color="auto"/>
                  </w:divBdr>
                  <w:divsChild>
                    <w:div w:id="286201559">
                      <w:marLeft w:val="0"/>
                      <w:marRight w:val="0"/>
                      <w:marTop w:val="0"/>
                      <w:marBottom w:val="0"/>
                      <w:divBdr>
                        <w:top w:val="dotted" w:sz="6" w:space="4" w:color="B2B2B2"/>
                        <w:left w:val="none" w:sz="0" w:space="0" w:color="auto"/>
                        <w:bottom w:val="none" w:sz="0" w:space="0" w:color="auto"/>
                        <w:right w:val="none" w:sz="0" w:space="0" w:color="auto"/>
                      </w:divBdr>
                      <w:divsChild>
                        <w:div w:id="1821658011">
                          <w:marLeft w:val="0"/>
                          <w:marRight w:val="0"/>
                          <w:marTop w:val="0"/>
                          <w:marBottom w:val="0"/>
                          <w:divBdr>
                            <w:top w:val="none" w:sz="0" w:space="0" w:color="auto"/>
                            <w:left w:val="none" w:sz="0" w:space="0" w:color="auto"/>
                            <w:bottom w:val="none" w:sz="0" w:space="0" w:color="auto"/>
                            <w:right w:val="none" w:sz="0" w:space="0" w:color="auto"/>
                          </w:divBdr>
                          <w:divsChild>
                            <w:div w:id="207303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633809">
                      <w:marLeft w:val="0"/>
                      <w:marRight w:val="0"/>
                      <w:marTop w:val="0"/>
                      <w:marBottom w:val="0"/>
                      <w:divBdr>
                        <w:top w:val="none" w:sz="0" w:space="0" w:color="auto"/>
                        <w:left w:val="none" w:sz="0" w:space="0" w:color="auto"/>
                        <w:bottom w:val="none" w:sz="0" w:space="0" w:color="auto"/>
                        <w:right w:val="none" w:sz="0" w:space="0" w:color="auto"/>
                      </w:divBdr>
                      <w:divsChild>
                        <w:div w:id="968172038">
                          <w:marLeft w:val="0"/>
                          <w:marRight w:val="0"/>
                          <w:marTop w:val="0"/>
                          <w:marBottom w:val="0"/>
                          <w:divBdr>
                            <w:top w:val="none" w:sz="0" w:space="0" w:color="auto"/>
                            <w:left w:val="none" w:sz="0" w:space="0" w:color="auto"/>
                            <w:bottom w:val="none" w:sz="0" w:space="0" w:color="auto"/>
                            <w:right w:val="none" w:sz="0" w:space="0" w:color="auto"/>
                          </w:divBdr>
                        </w:div>
                        <w:div w:id="1693605700">
                          <w:marLeft w:val="600"/>
                          <w:marRight w:val="0"/>
                          <w:marTop w:val="0"/>
                          <w:marBottom w:val="0"/>
                          <w:divBdr>
                            <w:top w:val="none" w:sz="0" w:space="0" w:color="auto"/>
                            <w:left w:val="none" w:sz="0" w:space="0" w:color="auto"/>
                            <w:bottom w:val="none" w:sz="0" w:space="0" w:color="auto"/>
                            <w:right w:val="none" w:sz="0" w:space="0" w:color="auto"/>
                          </w:divBdr>
                        </w:div>
                      </w:divsChild>
                    </w:div>
                    <w:div w:id="363405559">
                      <w:marLeft w:val="0"/>
                      <w:marRight w:val="0"/>
                      <w:marTop w:val="0"/>
                      <w:marBottom w:val="0"/>
                      <w:divBdr>
                        <w:top w:val="none" w:sz="0" w:space="0" w:color="auto"/>
                        <w:left w:val="none" w:sz="0" w:space="0" w:color="auto"/>
                        <w:bottom w:val="none" w:sz="0" w:space="0" w:color="auto"/>
                        <w:right w:val="none" w:sz="0" w:space="0" w:color="auto"/>
                      </w:divBdr>
                      <w:divsChild>
                        <w:div w:id="1212186012">
                          <w:marLeft w:val="0"/>
                          <w:marRight w:val="0"/>
                          <w:marTop w:val="0"/>
                          <w:marBottom w:val="0"/>
                          <w:divBdr>
                            <w:top w:val="none" w:sz="0" w:space="0" w:color="auto"/>
                            <w:left w:val="none" w:sz="0" w:space="0" w:color="auto"/>
                            <w:bottom w:val="none" w:sz="0" w:space="0" w:color="auto"/>
                            <w:right w:val="none" w:sz="0" w:space="0" w:color="auto"/>
                          </w:divBdr>
                        </w:div>
                        <w:div w:id="133717693">
                          <w:marLeft w:val="600"/>
                          <w:marRight w:val="0"/>
                          <w:marTop w:val="0"/>
                          <w:marBottom w:val="0"/>
                          <w:divBdr>
                            <w:top w:val="none" w:sz="0" w:space="0" w:color="auto"/>
                            <w:left w:val="none" w:sz="0" w:space="0" w:color="auto"/>
                            <w:bottom w:val="none" w:sz="0" w:space="0" w:color="auto"/>
                            <w:right w:val="none" w:sz="0" w:space="0" w:color="auto"/>
                          </w:divBdr>
                        </w:div>
                      </w:divsChild>
                    </w:div>
                    <w:div w:id="1708530770">
                      <w:marLeft w:val="0"/>
                      <w:marRight w:val="0"/>
                      <w:marTop w:val="0"/>
                      <w:marBottom w:val="0"/>
                      <w:divBdr>
                        <w:top w:val="none" w:sz="0" w:space="0" w:color="auto"/>
                        <w:left w:val="none" w:sz="0" w:space="0" w:color="auto"/>
                        <w:bottom w:val="none" w:sz="0" w:space="0" w:color="auto"/>
                        <w:right w:val="none" w:sz="0" w:space="0" w:color="auto"/>
                      </w:divBdr>
                      <w:divsChild>
                        <w:div w:id="685207234">
                          <w:marLeft w:val="0"/>
                          <w:marRight w:val="0"/>
                          <w:marTop w:val="0"/>
                          <w:marBottom w:val="0"/>
                          <w:divBdr>
                            <w:top w:val="none" w:sz="0" w:space="0" w:color="auto"/>
                            <w:left w:val="none" w:sz="0" w:space="0" w:color="auto"/>
                            <w:bottom w:val="none" w:sz="0" w:space="0" w:color="auto"/>
                            <w:right w:val="none" w:sz="0" w:space="0" w:color="auto"/>
                          </w:divBdr>
                        </w:div>
                        <w:div w:id="770857102">
                          <w:marLeft w:val="600"/>
                          <w:marRight w:val="0"/>
                          <w:marTop w:val="0"/>
                          <w:marBottom w:val="0"/>
                          <w:divBdr>
                            <w:top w:val="none" w:sz="0" w:space="0" w:color="auto"/>
                            <w:left w:val="none" w:sz="0" w:space="0" w:color="auto"/>
                            <w:bottom w:val="none" w:sz="0" w:space="0" w:color="auto"/>
                            <w:right w:val="none" w:sz="0" w:space="0" w:color="auto"/>
                          </w:divBdr>
                        </w:div>
                      </w:divsChild>
                    </w:div>
                    <w:div w:id="955647077">
                      <w:marLeft w:val="0"/>
                      <w:marRight w:val="0"/>
                      <w:marTop w:val="0"/>
                      <w:marBottom w:val="0"/>
                      <w:divBdr>
                        <w:top w:val="none" w:sz="0" w:space="0" w:color="auto"/>
                        <w:left w:val="none" w:sz="0" w:space="0" w:color="auto"/>
                        <w:bottom w:val="none" w:sz="0" w:space="0" w:color="auto"/>
                        <w:right w:val="none" w:sz="0" w:space="0" w:color="auto"/>
                      </w:divBdr>
                      <w:divsChild>
                        <w:div w:id="2105688439">
                          <w:marLeft w:val="0"/>
                          <w:marRight w:val="0"/>
                          <w:marTop w:val="0"/>
                          <w:marBottom w:val="0"/>
                          <w:divBdr>
                            <w:top w:val="none" w:sz="0" w:space="0" w:color="auto"/>
                            <w:left w:val="none" w:sz="0" w:space="0" w:color="auto"/>
                            <w:bottom w:val="none" w:sz="0" w:space="0" w:color="auto"/>
                            <w:right w:val="none" w:sz="0" w:space="0" w:color="auto"/>
                          </w:divBdr>
                        </w:div>
                        <w:div w:id="519392583">
                          <w:marLeft w:val="600"/>
                          <w:marRight w:val="0"/>
                          <w:marTop w:val="0"/>
                          <w:marBottom w:val="0"/>
                          <w:divBdr>
                            <w:top w:val="none" w:sz="0" w:space="0" w:color="auto"/>
                            <w:left w:val="none" w:sz="0" w:space="0" w:color="auto"/>
                            <w:bottom w:val="none" w:sz="0" w:space="0" w:color="auto"/>
                            <w:right w:val="none" w:sz="0" w:space="0" w:color="auto"/>
                          </w:divBdr>
                        </w:div>
                      </w:divsChild>
                    </w:div>
                    <w:div w:id="1087075083">
                      <w:marLeft w:val="0"/>
                      <w:marRight w:val="0"/>
                      <w:marTop w:val="0"/>
                      <w:marBottom w:val="0"/>
                      <w:divBdr>
                        <w:top w:val="none" w:sz="0" w:space="0" w:color="auto"/>
                        <w:left w:val="none" w:sz="0" w:space="0" w:color="auto"/>
                        <w:bottom w:val="none" w:sz="0" w:space="0" w:color="auto"/>
                        <w:right w:val="none" w:sz="0" w:space="0" w:color="auto"/>
                      </w:divBdr>
                      <w:divsChild>
                        <w:div w:id="763571216">
                          <w:marLeft w:val="0"/>
                          <w:marRight w:val="0"/>
                          <w:marTop w:val="0"/>
                          <w:marBottom w:val="0"/>
                          <w:divBdr>
                            <w:top w:val="none" w:sz="0" w:space="0" w:color="auto"/>
                            <w:left w:val="none" w:sz="0" w:space="0" w:color="auto"/>
                            <w:bottom w:val="none" w:sz="0" w:space="0" w:color="auto"/>
                            <w:right w:val="none" w:sz="0" w:space="0" w:color="auto"/>
                          </w:divBdr>
                        </w:div>
                        <w:div w:id="2002807220">
                          <w:marLeft w:val="600"/>
                          <w:marRight w:val="0"/>
                          <w:marTop w:val="0"/>
                          <w:marBottom w:val="0"/>
                          <w:divBdr>
                            <w:top w:val="none" w:sz="0" w:space="0" w:color="auto"/>
                            <w:left w:val="none" w:sz="0" w:space="0" w:color="auto"/>
                            <w:bottom w:val="none" w:sz="0" w:space="0" w:color="auto"/>
                            <w:right w:val="none" w:sz="0" w:space="0" w:color="auto"/>
                          </w:divBdr>
                        </w:div>
                      </w:divsChild>
                    </w:div>
                    <w:div w:id="700278683">
                      <w:marLeft w:val="0"/>
                      <w:marRight w:val="0"/>
                      <w:marTop w:val="0"/>
                      <w:marBottom w:val="0"/>
                      <w:divBdr>
                        <w:top w:val="none" w:sz="0" w:space="0" w:color="auto"/>
                        <w:left w:val="none" w:sz="0" w:space="0" w:color="auto"/>
                        <w:bottom w:val="none" w:sz="0" w:space="0" w:color="auto"/>
                        <w:right w:val="none" w:sz="0" w:space="0" w:color="auto"/>
                      </w:divBdr>
                      <w:divsChild>
                        <w:div w:id="649139738">
                          <w:marLeft w:val="0"/>
                          <w:marRight w:val="0"/>
                          <w:marTop w:val="0"/>
                          <w:marBottom w:val="0"/>
                          <w:divBdr>
                            <w:top w:val="none" w:sz="0" w:space="0" w:color="auto"/>
                            <w:left w:val="none" w:sz="0" w:space="0" w:color="auto"/>
                            <w:bottom w:val="none" w:sz="0" w:space="0" w:color="auto"/>
                            <w:right w:val="none" w:sz="0" w:space="0" w:color="auto"/>
                          </w:divBdr>
                        </w:div>
                        <w:div w:id="1920477228">
                          <w:marLeft w:val="600"/>
                          <w:marRight w:val="0"/>
                          <w:marTop w:val="0"/>
                          <w:marBottom w:val="0"/>
                          <w:divBdr>
                            <w:top w:val="none" w:sz="0" w:space="0" w:color="auto"/>
                            <w:left w:val="none" w:sz="0" w:space="0" w:color="auto"/>
                            <w:bottom w:val="none" w:sz="0" w:space="0" w:color="auto"/>
                            <w:right w:val="none" w:sz="0" w:space="0" w:color="auto"/>
                          </w:divBdr>
                        </w:div>
                      </w:divsChild>
                    </w:div>
                    <w:div w:id="1900898462">
                      <w:marLeft w:val="0"/>
                      <w:marRight w:val="0"/>
                      <w:marTop w:val="0"/>
                      <w:marBottom w:val="0"/>
                      <w:divBdr>
                        <w:top w:val="none" w:sz="0" w:space="0" w:color="auto"/>
                        <w:left w:val="none" w:sz="0" w:space="0" w:color="auto"/>
                        <w:bottom w:val="none" w:sz="0" w:space="0" w:color="auto"/>
                        <w:right w:val="none" w:sz="0" w:space="0" w:color="auto"/>
                      </w:divBdr>
                      <w:divsChild>
                        <w:div w:id="1324314925">
                          <w:marLeft w:val="0"/>
                          <w:marRight w:val="0"/>
                          <w:marTop w:val="0"/>
                          <w:marBottom w:val="0"/>
                          <w:divBdr>
                            <w:top w:val="none" w:sz="0" w:space="0" w:color="auto"/>
                            <w:left w:val="none" w:sz="0" w:space="0" w:color="auto"/>
                            <w:bottom w:val="none" w:sz="0" w:space="0" w:color="auto"/>
                            <w:right w:val="none" w:sz="0" w:space="0" w:color="auto"/>
                          </w:divBdr>
                        </w:div>
                        <w:div w:id="2069448068">
                          <w:marLeft w:val="600"/>
                          <w:marRight w:val="0"/>
                          <w:marTop w:val="0"/>
                          <w:marBottom w:val="0"/>
                          <w:divBdr>
                            <w:top w:val="none" w:sz="0" w:space="0" w:color="auto"/>
                            <w:left w:val="none" w:sz="0" w:space="0" w:color="auto"/>
                            <w:bottom w:val="none" w:sz="0" w:space="0" w:color="auto"/>
                            <w:right w:val="none" w:sz="0" w:space="0" w:color="auto"/>
                          </w:divBdr>
                        </w:div>
                      </w:divsChild>
                    </w:div>
                    <w:div w:id="1813522948">
                      <w:marLeft w:val="0"/>
                      <w:marRight w:val="0"/>
                      <w:marTop w:val="0"/>
                      <w:marBottom w:val="0"/>
                      <w:divBdr>
                        <w:top w:val="none" w:sz="0" w:space="0" w:color="auto"/>
                        <w:left w:val="none" w:sz="0" w:space="0" w:color="auto"/>
                        <w:bottom w:val="none" w:sz="0" w:space="0" w:color="auto"/>
                        <w:right w:val="none" w:sz="0" w:space="0" w:color="auto"/>
                      </w:divBdr>
                      <w:divsChild>
                        <w:div w:id="305201815">
                          <w:marLeft w:val="0"/>
                          <w:marRight w:val="0"/>
                          <w:marTop w:val="0"/>
                          <w:marBottom w:val="0"/>
                          <w:divBdr>
                            <w:top w:val="none" w:sz="0" w:space="0" w:color="auto"/>
                            <w:left w:val="none" w:sz="0" w:space="0" w:color="auto"/>
                            <w:bottom w:val="none" w:sz="0" w:space="0" w:color="auto"/>
                            <w:right w:val="none" w:sz="0" w:space="0" w:color="auto"/>
                          </w:divBdr>
                        </w:div>
                        <w:div w:id="1695424260">
                          <w:marLeft w:val="600"/>
                          <w:marRight w:val="0"/>
                          <w:marTop w:val="0"/>
                          <w:marBottom w:val="0"/>
                          <w:divBdr>
                            <w:top w:val="none" w:sz="0" w:space="0" w:color="auto"/>
                            <w:left w:val="none" w:sz="0" w:space="0" w:color="auto"/>
                            <w:bottom w:val="none" w:sz="0" w:space="0" w:color="auto"/>
                            <w:right w:val="none" w:sz="0" w:space="0" w:color="auto"/>
                          </w:divBdr>
                        </w:div>
                      </w:divsChild>
                    </w:div>
                    <w:div w:id="1713531304">
                      <w:marLeft w:val="0"/>
                      <w:marRight w:val="0"/>
                      <w:marTop w:val="0"/>
                      <w:marBottom w:val="0"/>
                      <w:divBdr>
                        <w:top w:val="none" w:sz="0" w:space="0" w:color="auto"/>
                        <w:left w:val="none" w:sz="0" w:space="0" w:color="auto"/>
                        <w:bottom w:val="none" w:sz="0" w:space="0" w:color="auto"/>
                        <w:right w:val="none" w:sz="0" w:space="0" w:color="auto"/>
                      </w:divBdr>
                      <w:divsChild>
                        <w:div w:id="1827042345">
                          <w:marLeft w:val="0"/>
                          <w:marRight w:val="0"/>
                          <w:marTop w:val="0"/>
                          <w:marBottom w:val="0"/>
                          <w:divBdr>
                            <w:top w:val="none" w:sz="0" w:space="0" w:color="auto"/>
                            <w:left w:val="none" w:sz="0" w:space="0" w:color="auto"/>
                            <w:bottom w:val="none" w:sz="0" w:space="0" w:color="auto"/>
                            <w:right w:val="none" w:sz="0" w:space="0" w:color="auto"/>
                          </w:divBdr>
                        </w:div>
                        <w:div w:id="105737923">
                          <w:marLeft w:val="600"/>
                          <w:marRight w:val="0"/>
                          <w:marTop w:val="0"/>
                          <w:marBottom w:val="0"/>
                          <w:divBdr>
                            <w:top w:val="none" w:sz="0" w:space="0" w:color="auto"/>
                            <w:left w:val="none" w:sz="0" w:space="0" w:color="auto"/>
                            <w:bottom w:val="none" w:sz="0" w:space="0" w:color="auto"/>
                            <w:right w:val="none" w:sz="0" w:space="0" w:color="auto"/>
                          </w:divBdr>
                        </w:div>
                      </w:divsChild>
                    </w:div>
                    <w:div w:id="1635720250">
                      <w:marLeft w:val="0"/>
                      <w:marRight w:val="0"/>
                      <w:marTop w:val="0"/>
                      <w:marBottom w:val="0"/>
                      <w:divBdr>
                        <w:top w:val="none" w:sz="0" w:space="0" w:color="auto"/>
                        <w:left w:val="none" w:sz="0" w:space="0" w:color="auto"/>
                        <w:bottom w:val="none" w:sz="0" w:space="0" w:color="auto"/>
                        <w:right w:val="none" w:sz="0" w:space="0" w:color="auto"/>
                      </w:divBdr>
                      <w:divsChild>
                        <w:div w:id="2139688636">
                          <w:marLeft w:val="0"/>
                          <w:marRight w:val="0"/>
                          <w:marTop w:val="0"/>
                          <w:marBottom w:val="0"/>
                          <w:divBdr>
                            <w:top w:val="none" w:sz="0" w:space="0" w:color="auto"/>
                            <w:left w:val="none" w:sz="0" w:space="0" w:color="auto"/>
                            <w:bottom w:val="none" w:sz="0" w:space="0" w:color="auto"/>
                            <w:right w:val="none" w:sz="0" w:space="0" w:color="auto"/>
                          </w:divBdr>
                        </w:div>
                        <w:div w:id="1473064736">
                          <w:marLeft w:val="600"/>
                          <w:marRight w:val="0"/>
                          <w:marTop w:val="0"/>
                          <w:marBottom w:val="0"/>
                          <w:divBdr>
                            <w:top w:val="none" w:sz="0" w:space="0" w:color="auto"/>
                            <w:left w:val="none" w:sz="0" w:space="0" w:color="auto"/>
                            <w:bottom w:val="none" w:sz="0" w:space="0" w:color="auto"/>
                            <w:right w:val="none" w:sz="0" w:space="0" w:color="auto"/>
                          </w:divBdr>
                        </w:div>
                      </w:divsChild>
                    </w:div>
                    <w:div w:id="1315530099">
                      <w:marLeft w:val="0"/>
                      <w:marRight w:val="0"/>
                      <w:marTop w:val="0"/>
                      <w:marBottom w:val="0"/>
                      <w:divBdr>
                        <w:top w:val="none" w:sz="0" w:space="0" w:color="auto"/>
                        <w:left w:val="none" w:sz="0" w:space="0" w:color="auto"/>
                        <w:bottom w:val="none" w:sz="0" w:space="0" w:color="auto"/>
                        <w:right w:val="none" w:sz="0" w:space="0" w:color="auto"/>
                      </w:divBdr>
                      <w:divsChild>
                        <w:div w:id="1579365348">
                          <w:marLeft w:val="0"/>
                          <w:marRight w:val="0"/>
                          <w:marTop w:val="0"/>
                          <w:marBottom w:val="0"/>
                          <w:divBdr>
                            <w:top w:val="none" w:sz="0" w:space="0" w:color="auto"/>
                            <w:left w:val="none" w:sz="0" w:space="0" w:color="auto"/>
                            <w:bottom w:val="none" w:sz="0" w:space="0" w:color="auto"/>
                            <w:right w:val="none" w:sz="0" w:space="0" w:color="auto"/>
                          </w:divBdr>
                        </w:div>
                        <w:div w:id="1185901631">
                          <w:marLeft w:val="600"/>
                          <w:marRight w:val="0"/>
                          <w:marTop w:val="0"/>
                          <w:marBottom w:val="0"/>
                          <w:divBdr>
                            <w:top w:val="none" w:sz="0" w:space="0" w:color="auto"/>
                            <w:left w:val="none" w:sz="0" w:space="0" w:color="auto"/>
                            <w:bottom w:val="none" w:sz="0" w:space="0" w:color="auto"/>
                            <w:right w:val="none" w:sz="0" w:space="0" w:color="auto"/>
                          </w:divBdr>
                        </w:div>
                      </w:divsChild>
                    </w:div>
                    <w:div w:id="1978870306">
                      <w:marLeft w:val="0"/>
                      <w:marRight w:val="0"/>
                      <w:marTop w:val="0"/>
                      <w:marBottom w:val="0"/>
                      <w:divBdr>
                        <w:top w:val="none" w:sz="0" w:space="0" w:color="auto"/>
                        <w:left w:val="none" w:sz="0" w:space="0" w:color="auto"/>
                        <w:bottom w:val="none" w:sz="0" w:space="0" w:color="auto"/>
                        <w:right w:val="none" w:sz="0" w:space="0" w:color="auto"/>
                      </w:divBdr>
                      <w:divsChild>
                        <w:div w:id="39978636">
                          <w:marLeft w:val="0"/>
                          <w:marRight w:val="0"/>
                          <w:marTop w:val="0"/>
                          <w:marBottom w:val="0"/>
                          <w:divBdr>
                            <w:top w:val="none" w:sz="0" w:space="0" w:color="auto"/>
                            <w:left w:val="none" w:sz="0" w:space="0" w:color="auto"/>
                            <w:bottom w:val="none" w:sz="0" w:space="0" w:color="auto"/>
                            <w:right w:val="none" w:sz="0" w:space="0" w:color="auto"/>
                          </w:divBdr>
                        </w:div>
                        <w:div w:id="779027829">
                          <w:marLeft w:val="600"/>
                          <w:marRight w:val="0"/>
                          <w:marTop w:val="0"/>
                          <w:marBottom w:val="0"/>
                          <w:divBdr>
                            <w:top w:val="none" w:sz="0" w:space="0" w:color="auto"/>
                            <w:left w:val="none" w:sz="0" w:space="0" w:color="auto"/>
                            <w:bottom w:val="none" w:sz="0" w:space="0" w:color="auto"/>
                            <w:right w:val="none" w:sz="0" w:space="0" w:color="auto"/>
                          </w:divBdr>
                        </w:div>
                      </w:divsChild>
                    </w:div>
                    <w:div w:id="1384870508">
                      <w:marLeft w:val="0"/>
                      <w:marRight w:val="0"/>
                      <w:marTop w:val="0"/>
                      <w:marBottom w:val="0"/>
                      <w:divBdr>
                        <w:top w:val="none" w:sz="0" w:space="0" w:color="auto"/>
                        <w:left w:val="none" w:sz="0" w:space="0" w:color="auto"/>
                        <w:bottom w:val="none" w:sz="0" w:space="0" w:color="auto"/>
                        <w:right w:val="none" w:sz="0" w:space="0" w:color="auto"/>
                      </w:divBdr>
                      <w:divsChild>
                        <w:div w:id="2136436283">
                          <w:marLeft w:val="0"/>
                          <w:marRight w:val="0"/>
                          <w:marTop w:val="0"/>
                          <w:marBottom w:val="0"/>
                          <w:divBdr>
                            <w:top w:val="none" w:sz="0" w:space="0" w:color="auto"/>
                            <w:left w:val="none" w:sz="0" w:space="0" w:color="auto"/>
                            <w:bottom w:val="none" w:sz="0" w:space="0" w:color="auto"/>
                            <w:right w:val="none" w:sz="0" w:space="0" w:color="auto"/>
                          </w:divBdr>
                        </w:div>
                        <w:div w:id="1717699576">
                          <w:marLeft w:val="600"/>
                          <w:marRight w:val="0"/>
                          <w:marTop w:val="0"/>
                          <w:marBottom w:val="0"/>
                          <w:divBdr>
                            <w:top w:val="none" w:sz="0" w:space="0" w:color="auto"/>
                            <w:left w:val="none" w:sz="0" w:space="0" w:color="auto"/>
                            <w:bottom w:val="none" w:sz="0" w:space="0" w:color="auto"/>
                            <w:right w:val="none" w:sz="0" w:space="0" w:color="auto"/>
                          </w:divBdr>
                        </w:div>
                      </w:divsChild>
                    </w:div>
                    <w:div w:id="1956598671">
                      <w:marLeft w:val="0"/>
                      <w:marRight w:val="0"/>
                      <w:marTop w:val="0"/>
                      <w:marBottom w:val="0"/>
                      <w:divBdr>
                        <w:top w:val="none" w:sz="0" w:space="0" w:color="auto"/>
                        <w:left w:val="none" w:sz="0" w:space="0" w:color="auto"/>
                        <w:bottom w:val="none" w:sz="0" w:space="0" w:color="auto"/>
                        <w:right w:val="none" w:sz="0" w:space="0" w:color="auto"/>
                      </w:divBdr>
                      <w:divsChild>
                        <w:div w:id="990132557">
                          <w:marLeft w:val="0"/>
                          <w:marRight w:val="0"/>
                          <w:marTop w:val="0"/>
                          <w:marBottom w:val="0"/>
                          <w:divBdr>
                            <w:top w:val="none" w:sz="0" w:space="0" w:color="auto"/>
                            <w:left w:val="none" w:sz="0" w:space="0" w:color="auto"/>
                            <w:bottom w:val="none" w:sz="0" w:space="0" w:color="auto"/>
                            <w:right w:val="none" w:sz="0" w:space="0" w:color="auto"/>
                          </w:divBdr>
                        </w:div>
                        <w:div w:id="1585795131">
                          <w:marLeft w:val="600"/>
                          <w:marRight w:val="0"/>
                          <w:marTop w:val="0"/>
                          <w:marBottom w:val="0"/>
                          <w:divBdr>
                            <w:top w:val="none" w:sz="0" w:space="0" w:color="auto"/>
                            <w:left w:val="none" w:sz="0" w:space="0" w:color="auto"/>
                            <w:bottom w:val="none" w:sz="0" w:space="0" w:color="auto"/>
                            <w:right w:val="none" w:sz="0" w:space="0" w:color="auto"/>
                          </w:divBdr>
                        </w:div>
                      </w:divsChild>
                    </w:div>
                    <w:div w:id="663507653">
                      <w:marLeft w:val="0"/>
                      <w:marRight w:val="0"/>
                      <w:marTop w:val="0"/>
                      <w:marBottom w:val="0"/>
                      <w:divBdr>
                        <w:top w:val="none" w:sz="0" w:space="0" w:color="auto"/>
                        <w:left w:val="none" w:sz="0" w:space="0" w:color="auto"/>
                        <w:bottom w:val="none" w:sz="0" w:space="0" w:color="auto"/>
                        <w:right w:val="none" w:sz="0" w:space="0" w:color="auto"/>
                      </w:divBdr>
                      <w:divsChild>
                        <w:div w:id="890385775">
                          <w:marLeft w:val="0"/>
                          <w:marRight w:val="0"/>
                          <w:marTop w:val="0"/>
                          <w:marBottom w:val="0"/>
                          <w:divBdr>
                            <w:top w:val="none" w:sz="0" w:space="0" w:color="auto"/>
                            <w:left w:val="none" w:sz="0" w:space="0" w:color="auto"/>
                            <w:bottom w:val="none" w:sz="0" w:space="0" w:color="auto"/>
                            <w:right w:val="none" w:sz="0" w:space="0" w:color="auto"/>
                          </w:divBdr>
                        </w:div>
                        <w:div w:id="2135172216">
                          <w:marLeft w:val="600"/>
                          <w:marRight w:val="0"/>
                          <w:marTop w:val="0"/>
                          <w:marBottom w:val="0"/>
                          <w:divBdr>
                            <w:top w:val="none" w:sz="0" w:space="0" w:color="auto"/>
                            <w:left w:val="none" w:sz="0" w:space="0" w:color="auto"/>
                            <w:bottom w:val="none" w:sz="0" w:space="0" w:color="auto"/>
                            <w:right w:val="none" w:sz="0" w:space="0" w:color="auto"/>
                          </w:divBdr>
                        </w:div>
                      </w:divsChild>
                    </w:div>
                    <w:div w:id="1422608142">
                      <w:marLeft w:val="0"/>
                      <w:marRight w:val="0"/>
                      <w:marTop w:val="0"/>
                      <w:marBottom w:val="0"/>
                      <w:divBdr>
                        <w:top w:val="none" w:sz="0" w:space="0" w:color="auto"/>
                        <w:left w:val="none" w:sz="0" w:space="0" w:color="auto"/>
                        <w:bottom w:val="none" w:sz="0" w:space="0" w:color="auto"/>
                        <w:right w:val="none" w:sz="0" w:space="0" w:color="auto"/>
                      </w:divBdr>
                      <w:divsChild>
                        <w:div w:id="2125684134">
                          <w:marLeft w:val="0"/>
                          <w:marRight w:val="0"/>
                          <w:marTop w:val="0"/>
                          <w:marBottom w:val="0"/>
                          <w:divBdr>
                            <w:top w:val="none" w:sz="0" w:space="0" w:color="auto"/>
                            <w:left w:val="none" w:sz="0" w:space="0" w:color="auto"/>
                            <w:bottom w:val="none" w:sz="0" w:space="0" w:color="auto"/>
                            <w:right w:val="none" w:sz="0" w:space="0" w:color="auto"/>
                          </w:divBdr>
                        </w:div>
                        <w:div w:id="1243754421">
                          <w:marLeft w:val="600"/>
                          <w:marRight w:val="0"/>
                          <w:marTop w:val="0"/>
                          <w:marBottom w:val="0"/>
                          <w:divBdr>
                            <w:top w:val="none" w:sz="0" w:space="0" w:color="auto"/>
                            <w:left w:val="none" w:sz="0" w:space="0" w:color="auto"/>
                            <w:bottom w:val="none" w:sz="0" w:space="0" w:color="auto"/>
                            <w:right w:val="none" w:sz="0" w:space="0" w:color="auto"/>
                          </w:divBdr>
                        </w:div>
                      </w:divsChild>
                    </w:div>
                    <w:div w:id="565918461">
                      <w:marLeft w:val="0"/>
                      <w:marRight w:val="0"/>
                      <w:marTop w:val="0"/>
                      <w:marBottom w:val="0"/>
                      <w:divBdr>
                        <w:top w:val="none" w:sz="0" w:space="0" w:color="auto"/>
                        <w:left w:val="none" w:sz="0" w:space="0" w:color="auto"/>
                        <w:bottom w:val="none" w:sz="0" w:space="0" w:color="auto"/>
                        <w:right w:val="none" w:sz="0" w:space="0" w:color="auto"/>
                      </w:divBdr>
                      <w:divsChild>
                        <w:div w:id="208303078">
                          <w:marLeft w:val="0"/>
                          <w:marRight w:val="0"/>
                          <w:marTop w:val="0"/>
                          <w:marBottom w:val="0"/>
                          <w:divBdr>
                            <w:top w:val="none" w:sz="0" w:space="0" w:color="auto"/>
                            <w:left w:val="none" w:sz="0" w:space="0" w:color="auto"/>
                            <w:bottom w:val="none" w:sz="0" w:space="0" w:color="auto"/>
                            <w:right w:val="none" w:sz="0" w:space="0" w:color="auto"/>
                          </w:divBdr>
                        </w:div>
                        <w:div w:id="1998609435">
                          <w:marLeft w:val="600"/>
                          <w:marRight w:val="0"/>
                          <w:marTop w:val="0"/>
                          <w:marBottom w:val="0"/>
                          <w:divBdr>
                            <w:top w:val="none" w:sz="0" w:space="0" w:color="auto"/>
                            <w:left w:val="none" w:sz="0" w:space="0" w:color="auto"/>
                            <w:bottom w:val="none" w:sz="0" w:space="0" w:color="auto"/>
                            <w:right w:val="none" w:sz="0" w:space="0" w:color="auto"/>
                          </w:divBdr>
                        </w:div>
                      </w:divsChild>
                    </w:div>
                    <w:div w:id="846021899">
                      <w:marLeft w:val="0"/>
                      <w:marRight w:val="0"/>
                      <w:marTop w:val="0"/>
                      <w:marBottom w:val="0"/>
                      <w:divBdr>
                        <w:top w:val="none" w:sz="0" w:space="0" w:color="auto"/>
                        <w:left w:val="none" w:sz="0" w:space="0" w:color="auto"/>
                        <w:bottom w:val="none" w:sz="0" w:space="0" w:color="auto"/>
                        <w:right w:val="none" w:sz="0" w:space="0" w:color="auto"/>
                      </w:divBdr>
                      <w:divsChild>
                        <w:div w:id="509880587">
                          <w:marLeft w:val="0"/>
                          <w:marRight w:val="0"/>
                          <w:marTop w:val="0"/>
                          <w:marBottom w:val="0"/>
                          <w:divBdr>
                            <w:top w:val="none" w:sz="0" w:space="0" w:color="auto"/>
                            <w:left w:val="none" w:sz="0" w:space="0" w:color="auto"/>
                            <w:bottom w:val="none" w:sz="0" w:space="0" w:color="auto"/>
                            <w:right w:val="none" w:sz="0" w:space="0" w:color="auto"/>
                          </w:divBdr>
                        </w:div>
                        <w:div w:id="834763746">
                          <w:marLeft w:val="600"/>
                          <w:marRight w:val="0"/>
                          <w:marTop w:val="0"/>
                          <w:marBottom w:val="0"/>
                          <w:divBdr>
                            <w:top w:val="none" w:sz="0" w:space="0" w:color="auto"/>
                            <w:left w:val="none" w:sz="0" w:space="0" w:color="auto"/>
                            <w:bottom w:val="none" w:sz="0" w:space="0" w:color="auto"/>
                            <w:right w:val="none" w:sz="0" w:space="0" w:color="auto"/>
                          </w:divBdr>
                        </w:div>
                      </w:divsChild>
                    </w:div>
                    <w:div w:id="335571789">
                      <w:marLeft w:val="0"/>
                      <w:marRight w:val="0"/>
                      <w:marTop w:val="0"/>
                      <w:marBottom w:val="0"/>
                      <w:divBdr>
                        <w:top w:val="none" w:sz="0" w:space="0" w:color="auto"/>
                        <w:left w:val="none" w:sz="0" w:space="0" w:color="auto"/>
                        <w:bottom w:val="none" w:sz="0" w:space="0" w:color="auto"/>
                        <w:right w:val="none" w:sz="0" w:space="0" w:color="auto"/>
                      </w:divBdr>
                      <w:divsChild>
                        <w:div w:id="1594049305">
                          <w:marLeft w:val="0"/>
                          <w:marRight w:val="0"/>
                          <w:marTop w:val="0"/>
                          <w:marBottom w:val="0"/>
                          <w:divBdr>
                            <w:top w:val="none" w:sz="0" w:space="0" w:color="auto"/>
                            <w:left w:val="none" w:sz="0" w:space="0" w:color="auto"/>
                            <w:bottom w:val="none" w:sz="0" w:space="0" w:color="auto"/>
                            <w:right w:val="none" w:sz="0" w:space="0" w:color="auto"/>
                          </w:divBdr>
                        </w:div>
                        <w:div w:id="767509456">
                          <w:marLeft w:val="600"/>
                          <w:marRight w:val="0"/>
                          <w:marTop w:val="0"/>
                          <w:marBottom w:val="0"/>
                          <w:divBdr>
                            <w:top w:val="none" w:sz="0" w:space="0" w:color="auto"/>
                            <w:left w:val="none" w:sz="0" w:space="0" w:color="auto"/>
                            <w:bottom w:val="none" w:sz="0" w:space="0" w:color="auto"/>
                            <w:right w:val="none" w:sz="0" w:space="0" w:color="auto"/>
                          </w:divBdr>
                        </w:div>
                      </w:divsChild>
                    </w:div>
                    <w:div w:id="677586215">
                      <w:marLeft w:val="0"/>
                      <w:marRight w:val="0"/>
                      <w:marTop w:val="0"/>
                      <w:marBottom w:val="0"/>
                      <w:divBdr>
                        <w:top w:val="none" w:sz="0" w:space="0" w:color="auto"/>
                        <w:left w:val="none" w:sz="0" w:space="0" w:color="auto"/>
                        <w:bottom w:val="none" w:sz="0" w:space="0" w:color="auto"/>
                        <w:right w:val="none" w:sz="0" w:space="0" w:color="auto"/>
                      </w:divBdr>
                      <w:divsChild>
                        <w:div w:id="299892861">
                          <w:marLeft w:val="0"/>
                          <w:marRight w:val="0"/>
                          <w:marTop w:val="0"/>
                          <w:marBottom w:val="0"/>
                          <w:divBdr>
                            <w:top w:val="none" w:sz="0" w:space="0" w:color="auto"/>
                            <w:left w:val="none" w:sz="0" w:space="0" w:color="auto"/>
                            <w:bottom w:val="none" w:sz="0" w:space="0" w:color="auto"/>
                            <w:right w:val="none" w:sz="0" w:space="0" w:color="auto"/>
                          </w:divBdr>
                        </w:div>
                        <w:div w:id="1354652269">
                          <w:marLeft w:val="600"/>
                          <w:marRight w:val="0"/>
                          <w:marTop w:val="0"/>
                          <w:marBottom w:val="0"/>
                          <w:divBdr>
                            <w:top w:val="none" w:sz="0" w:space="0" w:color="auto"/>
                            <w:left w:val="none" w:sz="0" w:space="0" w:color="auto"/>
                            <w:bottom w:val="none" w:sz="0" w:space="0" w:color="auto"/>
                            <w:right w:val="none" w:sz="0" w:space="0" w:color="auto"/>
                          </w:divBdr>
                        </w:div>
                      </w:divsChild>
                    </w:div>
                    <w:div w:id="365370920">
                      <w:marLeft w:val="0"/>
                      <w:marRight w:val="0"/>
                      <w:marTop w:val="0"/>
                      <w:marBottom w:val="0"/>
                      <w:divBdr>
                        <w:top w:val="none" w:sz="0" w:space="0" w:color="auto"/>
                        <w:left w:val="none" w:sz="0" w:space="0" w:color="auto"/>
                        <w:bottom w:val="none" w:sz="0" w:space="0" w:color="auto"/>
                        <w:right w:val="none" w:sz="0" w:space="0" w:color="auto"/>
                      </w:divBdr>
                      <w:divsChild>
                        <w:div w:id="1610547471">
                          <w:marLeft w:val="0"/>
                          <w:marRight w:val="0"/>
                          <w:marTop w:val="0"/>
                          <w:marBottom w:val="0"/>
                          <w:divBdr>
                            <w:top w:val="none" w:sz="0" w:space="0" w:color="auto"/>
                            <w:left w:val="none" w:sz="0" w:space="0" w:color="auto"/>
                            <w:bottom w:val="none" w:sz="0" w:space="0" w:color="auto"/>
                            <w:right w:val="none" w:sz="0" w:space="0" w:color="auto"/>
                          </w:divBdr>
                        </w:div>
                        <w:div w:id="878013895">
                          <w:marLeft w:val="600"/>
                          <w:marRight w:val="0"/>
                          <w:marTop w:val="0"/>
                          <w:marBottom w:val="0"/>
                          <w:divBdr>
                            <w:top w:val="none" w:sz="0" w:space="0" w:color="auto"/>
                            <w:left w:val="none" w:sz="0" w:space="0" w:color="auto"/>
                            <w:bottom w:val="none" w:sz="0" w:space="0" w:color="auto"/>
                            <w:right w:val="none" w:sz="0" w:space="0" w:color="auto"/>
                          </w:divBdr>
                        </w:div>
                      </w:divsChild>
                    </w:div>
                    <w:div w:id="2130275506">
                      <w:marLeft w:val="0"/>
                      <w:marRight w:val="0"/>
                      <w:marTop w:val="0"/>
                      <w:marBottom w:val="0"/>
                      <w:divBdr>
                        <w:top w:val="none" w:sz="0" w:space="0" w:color="auto"/>
                        <w:left w:val="none" w:sz="0" w:space="0" w:color="auto"/>
                        <w:bottom w:val="none" w:sz="0" w:space="0" w:color="auto"/>
                        <w:right w:val="none" w:sz="0" w:space="0" w:color="auto"/>
                      </w:divBdr>
                      <w:divsChild>
                        <w:div w:id="2016179683">
                          <w:marLeft w:val="0"/>
                          <w:marRight w:val="0"/>
                          <w:marTop w:val="0"/>
                          <w:marBottom w:val="0"/>
                          <w:divBdr>
                            <w:top w:val="none" w:sz="0" w:space="0" w:color="auto"/>
                            <w:left w:val="none" w:sz="0" w:space="0" w:color="auto"/>
                            <w:bottom w:val="none" w:sz="0" w:space="0" w:color="auto"/>
                            <w:right w:val="none" w:sz="0" w:space="0" w:color="auto"/>
                          </w:divBdr>
                        </w:div>
                        <w:div w:id="882063364">
                          <w:marLeft w:val="600"/>
                          <w:marRight w:val="0"/>
                          <w:marTop w:val="0"/>
                          <w:marBottom w:val="0"/>
                          <w:divBdr>
                            <w:top w:val="none" w:sz="0" w:space="0" w:color="auto"/>
                            <w:left w:val="none" w:sz="0" w:space="0" w:color="auto"/>
                            <w:bottom w:val="none" w:sz="0" w:space="0" w:color="auto"/>
                            <w:right w:val="none" w:sz="0" w:space="0" w:color="auto"/>
                          </w:divBdr>
                        </w:div>
                      </w:divsChild>
                    </w:div>
                    <w:div w:id="353461004">
                      <w:marLeft w:val="0"/>
                      <w:marRight w:val="0"/>
                      <w:marTop w:val="0"/>
                      <w:marBottom w:val="0"/>
                      <w:divBdr>
                        <w:top w:val="none" w:sz="0" w:space="0" w:color="auto"/>
                        <w:left w:val="none" w:sz="0" w:space="0" w:color="auto"/>
                        <w:bottom w:val="none" w:sz="0" w:space="0" w:color="auto"/>
                        <w:right w:val="none" w:sz="0" w:space="0" w:color="auto"/>
                      </w:divBdr>
                      <w:divsChild>
                        <w:div w:id="173497124">
                          <w:marLeft w:val="0"/>
                          <w:marRight w:val="0"/>
                          <w:marTop w:val="0"/>
                          <w:marBottom w:val="0"/>
                          <w:divBdr>
                            <w:top w:val="none" w:sz="0" w:space="0" w:color="auto"/>
                            <w:left w:val="none" w:sz="0" w:space="0" w:color="auto"/>
                            <w:bottom w:val="none" w:sz="0" w:space="0" w:color="auto"/>
                            <w:right w:val="none" w:sz="0" w:space="0" w:color="auto"/>
                          </w:divBdr>
                        </w:div>
                        <w:div w:id="513492674">
                          <w:marLeft w:val="600"/>
                          <w:marRight w:val="0"/>
                          <w:marTop w:val="0"/>
                          <w:marBottom w:val="0"/>
                          <w:divBdr>
                            <w:top w:val="none" w:sz="0" w:space="0" w:color="auto"/>
                            <w:left w:val="none" w:sz="0" w:space="0" w:color="auto"/>
                            <w:bottom w:val="none" w:sz="0" w:space="0" w:color="auto"/>
                            <w:right w:val="none" w:sz="0" w:space="0" w:color="auto"/>
                          </w:divBdr>
                        </w:div>
                      </w:divsChild>
                    </w:div>
                    <w:div w:id="698090676">
                      <w:marLeft w:val="0"/>
                      <w:marRight w:val="0"/>
                      <w:marTop w:val="0"/>
                      <w:marBottom w:val="0"/>
                      <w:divBdr>
                        <w:top w:val="none" w:sz="0" w:space="0" w:color="auto"/>
                        <w:left w:val="none" w:sz="0" w:space="0" w:color="auto"/>
                        <w:bottom w:val="none" w:sz="0" w:space="0" w:color="auto"/>
                        <w:right w:val="none" w:sz="0" w:space="0" w:color="auto"/>
                      </w:divBdr>
                      <w:divsChild>
                        <w:div w:id="1633779661">
                          <w:marLeft w:val="0"/>
                          <w:marRight w:val="0"/>
                          <w:marTop w:val="0"/>
                          <w:marBottom w:val="0"/>
                          <w:divBdr>
                            <w:top w:val="none" w:sz="0" w:space="0" w:color="auto"/>
                            <w:left w:val="none" w:sz="0" w:space="0" w:color="auto"/>
                            <w:bottom w:val="none" w:sz="0" w:space="0" w:color="auto"/>
                            <w:right w:val="none" w:sz="0" w:space="0" w:color="auto"/>
                          </w:divBdr>
                        </w:div>
                        <w:div w:id="2058355633">
                          <w:marLeft w:val="600"/>
                          <w:marRight w:val="0"/>
                          <w:marTop w:val="0"/>
                          <w:marBottom w:val="0"/>
                          <w:divBdr>
                            <w:top w:val="none" w:sz="0" w:space="0" w:color="auto"/>
                            <w:left w:val="none" w:sz="0" w:space="0" w:color="auto"/>
                            <w:bottom w:val="none" w:sz="0" w:space="0" w:color="auto"/>
                            <w:right w:val="none" w:sz="0" w:space="0" w:color="auto"/>
                          </w:divBdr>
                        </w:div>
                      </w:divsChild>
                    </w:div>
                    <w:div w:id="1905098376">
                      <w:marLeft w:val="0"/>
                      <w:marRight w:val="0"/>
                      <w:marTop w:val="0"/>
                      <w:marBottom w:val="0"/>
                      <w:divBdr>
                        <w:top w:val="none" w:sz="0" w:space="0" w:color="auto"/>
                        <w:left w:val="none" w:sz="0" w:space="0" w:color="auto"/>
                        <w:bottom w:val="none" w:sz="0" w:space="0" w:color="auto"/>
                        <w:right w:val="none" w:sz="0" w:space="0" w:color="auto"/>
                      </w:divBdr>
                      <w:divsChild>
                        <w:div w:id="77557005">
                          <w:marLeft w:val="0"/>
                          <w:marRight w:val="0"/>
                          <w:marTop w:val="0"/>
                          <w:marBottom w:val="0"/>
                          <w:divBdr>
                            <w:top w:val="none" w:sz="0" w:space="0" w:color="auto"/>
                            <w:left w:val="none" w:sz="0" w:space="0" w:color="auto"/>
                            <w:bottom w:val="none" w:sz="0" w:space="0" w:color="auto"/>
                            <w:right w:val="none" w:sz="0" w:space="0" w:color="auto"/>
                          </w:divBdr>
                        </w:div>
                        <w:div w:id="602684063">
                          <w:marLeft w:val="600"/>
                          <w:marRight w:val="0"/>
                          <w:marTop w:val="0"/>
                          <w:marBottom w:val="0"/>
                          <w:divBdr>
                            <w:top w:val="none" w:sz="0" w:space="0" w:color="auto"/>
                            <w:left w:val="none" w:sz="0" w:space="0" w:color="auto"/>
                            <w:bottom w:val="none" w:sz="0" w:space="0" w:color="auto"/>
                            <w:right w:val="none" w:sz="0" w:space="0" w:color="auto"/>
                          </w:divBdr>
                        </w:div>
                      </w:divsChild>
                    </w:div>
                    <w:div w:id="600142267">
                      <w:marLeft w:val="0"/>
                      <w:marRight w:val="0"/>
                      <w:marTop w:val="0"/>
                      <w:marBottom w:val="0"/>
                      <w:divBdr>
                        <w:top w:val="none" w:sz="0" w:space="0" w:color="auto"/>
                        <w:left w:val="none" w:sz="0" w:space="0" w:color="auto"/>
                        <w:bottom w:val="none" w:sz="0" w:space="0" w:color="auto"/>
                        <w:right w:val="none" w:sz="0" w:space="0" w:color="auto"/>
                      </w:divBdr>
                      <w:divsChild>
                        <w:div w:id="1311514794">
                          <w:marLeft w:val="0"/>
                          <w:marRight w:val="0"/>
                          <w:marTop w:val="0"/>
                          <w:marBottom w:val="0"/>
                          <w:divBdr>
                            <w:top w:val="none" w:sz="0" w:space="0" w:color="auto"/>
                            <w:left w:val="none" w:sz="0" w:space="0" w:color="auto"/>
                            <w:bottom w:val="none" w:sz="0" w:space="0" w:color="auto"/>
                            <w:right w:val="none" w:sz="0" w:space="0" w:color="auto"/>
                          </w:divBdr>
                        </w:div>
                        <w:div w:id="590043930">
                          <w:marLeft w:val="600"/>
                          <w:marRight w:val="0"/>
                          <w:marTop w:val="0"/>
                          <w:marBottom w:val="0"/>
                          <w:divBdr>
                            <w:top w:val="none" w:sz="0" w:space="0" w:color="auto"/>
                            <w:left w:val="none" w:sz="0" w:space="0" w:color="auto"/>
                            <w:bottom w:val="none" w:sz="0" w:space="0" w:color="auto"/>
                            <w:right w:val="none" w:sz="0" w:space="0" w:color="auto"/>
                          </w:divBdr>
                        </w:div>
                      </w:divsChild>
                    </w:div>
                    <w:div w:id="534464308">
                      <w:marLeft w:val="0"/>
                      <w:marRight w:val="0"/>
                      <w:marTop w:val="0"/>
                      <w:marBottom w:val="0"/>
                      <w:divBdr>
                        <w:top w:val="none" w:sz="0" w:space="0" w:color="auto"/>
                        <w:left w:val="none" w:sz="0" w:space="0" w:color="auto"/>
                        <w:bottom w:val="none" w:sz="0" w:space="0" w:color="auto"/>
                        <w:right w:val="none" w:sz="0" w:space="0" w:color="auto"/>
                      </w:divBdr>
                      <w:divsChild>
                        <w:div w:id="1187989128">
                          <w:marLeft w:val="0"/>
                          <w:marRight w:val="0"/>
                          <w:marTop w:val="0"/>
                          <w:marBottom w:val="0"/>
                          <w:divBdr>
                            <w:top w:val="none" w:sz="0" w:space="0" w:color="auto"/>
                            <w:left w:val="none" w:sz="0" w:space="0" w:color="auto"/>
                            <w:bottom w:val="none" w:sz="0" w:space="0" w:color="auto"/>
                            <w:right w:val="none" w:sz="0" w:space="0" w:color="auto"/>
                          </w:divBdr>
                        </w:div>
                        <w:div w:id="1950426172">
                          <w:marLeft w:val="600"/>
                          <w:marRight w:val="0"/>
                          <w:marTop w:val="0"/>
                          <w:marBottom w:val="0"/>
                          <w:divBdr>
                            <w:top w:val="none" w:sz="0" w:space="0" w:color="auto"/>
                            <w:left w:val="none" w:sz="0" w:space="0" w:color="auto"/>
                            <w:bottom w:val="none" w:sz="0" w:space="0" w:color="auto"/>
                            <w:right w:val="none" w:sz="0" w:space="0" w:color="auto"/>
                          </w:divBdr>
                        </w:div>
                      </w:divsChild>
                    </w:div>
                    <w:div w:id="393433762">
                      <w:marLeft w:val="0"/>
                      <w:marRight w:val="0"/>
                      <w:marTop w:val="0"/>
                      <w:marBottom w:val="0"/>
                      <w:divBdr>
                        <w:top w:val="none" w:sz="0" w:space="0" w:color="auto"/>
                        <w:left w:val="none" w:sz="0" w:space="0" w:color="auto"/>
                        <w:bottom w:val="none" w:sz="0" w:space="0" w:color="auto"/>
                        <w:right w:val="none" w:sz="0" w:space="0" w:color="auto"/>
                      </w:divBdr>
                      <w:divsChild>
                        <w:div w:id="1118254535">
                          <w:marLeft w:val="0"/>
                          <w:marRight w:val="0"/>
                          <w:marTop w:val="0"/>
                          <w:marBottom w:val="0"/>
                          <w:divBdr>
                            <w:top w:val="none" w:sz="0" w:space="0" w:color="auto"/>
                            <w:left w:val="none" w:sz="0" w:space="0" w:color="auto"/>
                            <w:bottom w:val="none" w:sz="0" w:space="0" w:color="auto"/>
                            <w:right w:val="none" w:sz="0" w:space="0" w:color="auto"/>
                          </w:divBdr>
                        </w:div>
                        <w:div w:id="634483050">
                          <w:marLeft w:val="600"/>
                          <w:marRight w:val="0"/>
                          <w:marTop w:val="0"/>
                          <w:marBottom w:val="0"/>
                          <w:divBdr>
                            <w:top w:val="none" w:sz="0" w:space="0" w:color="auto"/>
                            <w:left w:val="none" w:sz="0" w:space="0" w:color="auto"/>
                            <w:bottom w:val="none" w:sz="0" w:space="0" w:color="auto"/>
                            <w:right w:val="none" w:sz="0" w:space="0" w:color="auto"/>
                          </w:divBdr>
                        </w:div>
                      </w:divsChild>
                    </w:div>
                    <w:div w:id="2086956506">
                      <w:marLeft w:val="0"/>
                      <w:marRight w:val="0"/>
                      <w:marTop w:val="0"/>
                      <w:marBottom w:val="0"/>
                      <w:divBdr>
                        <w:top w:val="none" w:sz="0" w:space="0" w:color="auto"/>
                        <w:left w:val="none" w:sz="0" w:space="0" w:color="auto"/>
                        <w:bottom w:val="none" w:sz="0" w:space="0" w:color="auto"/>
                        <w:right w:val="none" w:sz="0" w:space="0" w:color="auto"/>
                      </w:divBdr>
                      <w:divsChild>
                        <w:div w:id="641738001">
                          <w:marLeft w:val="0"/>
                          <w:marRight w:val="0"/>
                          <w:marTop w:val="0"/>
                          <w:marBottom w:val="0"/>
                          <w:divBdr>
                            <w:top w:val="none" w:sz="0" w:space="0" w:color="auto"/>
                            <w:left w:val="none" w:sz="0" w:space="0" w:color="auto"/>
                            <w:bottom w:val="none" w:sz="0" w:space="0" w:color="auto"/>
                            <w:right w:val="none" w:sz="0" w:space="0" w:color="auto"/>
                          </w:divBdr>
                        </w:div>
                        <w:div w:id="470102526">
                          <w:marLeft w:val="600"/>
                          <w:marRight w:val="0"/>
                          <w:marTop w:val="0"/>
                          <w:marBottom w:val="0"/>
                          <w:divBdr>
                            <w:top w:val="none" w:sz="0" w:space="0" w:color="auto"/>
                            <w:left w:val="none" w:sz="0" w:space="0" w:color="auto"/>
                            <w:bottom w:val="none" w:sz="0" w:space="0" w:color="auto"/>
                            <w:right w:val="none" w:sz="0" w:space="0" w:color="auto"/>
                          </w:divBdr>
                        </w:div>
                      </w:divsChild>
                    </w:div>
                    <w:div w:id="868685647">
                      <w:marLeft w:val="0"/>
                      <w:marRight w:val="0"/>
                      <w:marTop w:val="0"/>
                      <w:marBottom w:val="0"/>
                      <w:divBdr>
                        <w:top w:val="none" w:sz="0" w:space="0" w:color="auto"/>
                        <w:left w:val="none" w:sz="0" w:space="0" w:color="auto"/>
                        <w:bottom w:val="none" w:sz="0" w:space="0" w:color="auto"/>
                        <w:right w:val="none" w:sz="0" w:space="0" w:color="auto"/>
                      </w:divBdr>
                      <w:divsChild>
                        <w:div w:id="2000845452">
                          <w:marLeft w:val="0"/>
                          <w:marRight w:val="0"/>
                          <w:marTop w:val="0"/>
                          <w:marBottom w:val="0"/>
                          <w:divBdr>
                            <w:top w:val="none" w:sz="0" w:space="0" w:color="auto"/>
                            <w:left w:val="none" w:sz="0" w:space="0" w:color="auto"/>
                            <w:bottom w:val="none" w:sz="0" w:space="0" w:color="auto"/>
                            <w:right w:val="none" w:sz="0" w:space="0" w:color="auto"/>
                          </w:divBdr>
                        </w:div>
                        <w:div w:id="89545172">
                          <w:marLeft w:val="600"/>
                          <w:marRight w:val="0"/>
                          <w:marTop w:val="0"/>
                          <w:marBottom w:val="0"/>
                          <w:divBdr>
                            <w:top w:val="none" w:sz="0" w:space="0" w:color="auto"/>
                            <w:left w:val="none" w:sz="0" w:space="0" w:color="auto"/>
                            <w:bottom w:val="none" w:sz="0" w:space="0" w:color="auto"/>
                            <w:right w:val="none" w:sz="0" w:space="0" w:color="auto"/>
                          </w:divBdr>
                        </w:div>
                      </w:divsChild>
                    </w:div>
                    <w:div w:id="2127236295">
                      <w:marLeft w:val="0"/>
                      <w:marRight w:val="0"/>
                      <w:marTop w:val="0"/>
                      <w:marBottom w:val="0"/>
                      <w:divBdr>
                        <w:top w:val="none" w:sz="0" w:space="0" w:color="auto"/>
                        <w:left w:val="none" w:sz="0" w:space="0" w:color="auto"/>
                        <w:bottom w:val="none" w:sz="0" w:space="0" w:color="auto"/>
                        <w:right w:val="none" w:sz="0" w:space="0" w:color="auto"/>
                      </w:divBdr>
                      <w:divsChild>
                        <w:div w:id="961499411">
                          <w:marLeft w:val="0"/>
                          <w:marRight w:val="0"/>
                          <w:marTop w:val="0"/>
                          <w:marBottom w:val="0"/>
                          <w:divBdr>
                            <w:top w:val="none" w:sz="0" w:space="0" w:color="auto"/>
                            <w:left w:val="none" w:sz="0" w:space="0" w:color="auto"/>
                            <w:bottom w:val="none" w:sz="0" w:space="0" w:color="auto"/>
                            <w:right w:val="none" w:sz="0" w:space="0" w:color="auto"/>
                          </w:divBdr>
                        </w:div>
                        <w:div w:id="2020616125">
                          <w:marLeft w:val="600"/>
                          <w:marRight w:val="0"/>
                          <w:marTop w:val="0"/>
                          <w:marBottom w:val="0"/>
                          <w:divBdr>
                            <w:top w:val="none" w:sz="0" w:space="0" w:color="auto"/>
                            <w:left w:val="none" w:sz="0" w:space="0" w:color="auto"/>
                            <w:bottom w:val="none" w:sz="0" w:space="0" w:color="auto"/>
                            <w:right w:val="none" w:sz="0" w:space="0" w:color="auto"/>
                          </w:divBdr>
                        </w:div>
                      </w:divsChild>
                    </w:div>
                    <w:div w:id="502016413">
                      <w:marLeft w:val="0"/>
                      <w:marRight w:val="0"/>
                      <w:marTop w:val="0"/>
                      <w:marBottom w:val="0"/>
                      <w:divBdr>
                        <w:top w:val="none" w:sz="0" w:space="0" w:color="auto"/>
                        <w:left w:val="none" w:sz="0" w:space="0" w:color="auto"/>
                        <w:bottom w:val="none" w:sz="0" w:space="0" w:color="auto"/>
                        <w:right w:val="none" w:sz="0" w:space="0" w:color="auto"/>
                      </w:divBdr>
                      <w:divsChild>
                        <w:div w:id="1045981743">
                          <w:marLeft w:val="0"/>
                          <w:marRight w:val="0"/>
                          <w:marTop w:val="0"/>
                          <w:marBottom w:val="0"/>
                          <w:divBdr>
                            <w:top w:val="none" w:sz="0" w:space="0" w:color="auto"/>
                            <w:left w:val="none" w:sz="0" w:space="0" w:color="auto"/>
                            <w:bottom w:val="none" w:sz="0" w:space="0" w:color="auto"/>
                            <w:right w:val="none" w:sz="0" w:space="0" w:color="auto"/>
                          </w:divBdr>
                        </w:div>
                        <w:div w:id="919950082">
                          <w:marLeft w:val="600"/>
                          <w:marRight w:val="0"/>
                          <w:marTop w:val="0"/>
                          <w:marBottom w:val="0"/>
                          <w:divBdr>
                            <w:top w:val="none" w:sz="0" w:space="0" w:color="auto"/>
                            <w:left w:val="none" w:sz="0" w:space="0" w:color="auto"/>
                            <w:bottom w:val="none" w:sz="0" w:space="0" w:color="auto"/>
                            <w:right w:val="none" w:sz="0" w:space="0" w:color="auto"/>
                          </w:divBdr>
                        </w:div>
                      </w:divsChild>
                    </w:div>
                    <w:div w:id="1313295821">
                      <w:marLeft w:val="0"/>
                      <w:marRight w:val="0"/>
                      <w:marTop w:val="0"/>
                      <w:marBottom w:val="0"/>
                      <w:divBdr>
                        <w:top w:val="none" w:sz="0" w:space="0" w:color="auto"/>
                        <w:left w:val="none" w:sz="0" w:space="0" w:color="auto"/>
                        <w:bottom w:val="none" w:sz="0" w:space="0" w:color="auto"/>
                        <w:right w:val="none" w:sz="0" w:space="0" w:color="auto"/>
                      </w:divBdr>
                      <w:divsChild>
                        <w:div w:id="207111144">
                          <w:marLeft w:val="0"/>
                          <w:marRight w:val="0"/>
                          <w:marTop w:val="0"/>
                          <w:marBottom w:val="0"/>
                          <w:divBdr>
                            <w:top w:val="none" w:sz="0" w:space="0" w:color="auto"/>
                            <w:left w:val="none" w:sz="0" w:space="0" w:color="auto"/>
                            <w:bottom w:val="none" w:sz="0" w:space="0" w:color="auto"/>
                            <w:right w:val="none" w:sz="0" w:space="0" w:color="auto"/>
                          </w:divBdr>
                        </w:div>
                        <w:div w:id="830171339">
                          <w:marLeft w:val="600"/>
                          <w:marRight w:val="0"/>
                          <w:marTop w:val="0"/>
                          <w:marBottom w:val="0"/>
                          <w:divBdr>
                            <w:top w:val="none" w:sz="0" w:space="0" w:color="auto"/>
                            <w:left w:val="none" w:sz="0" w:space="0" w:color="auto"/>
                            <w:bottom w:val="none" w:sz="0" w:space="0" w:color="auto"/>
                            <w:right w:val="none" w:sz="0" w:space="0" w:color="auto"/>
                          </w:divBdr>
                        </w:div>
                      </w:divsChild>
                    </w:div>
                    <w:div w:id="82651390">
                      <w:marLeft w:val="0"/>
                      <w:marRight w:val="0"/>
                      <w:marTop w:val="0"/>
                      <w:marBottom w:val="0"/>
                      <w:divBdr>
                        <w:top w:val="none" w:sz="0" w:space="0" w:color="auto"/>
                        <w:left w:val="none" w:sz="0" w:space="0" w:color="auto"/>
                        <w:bottom w:val="none" w:sz="0" w:space="0" w:color="auto"/>
                        <w:right w:val="none" w:sz="0" w:space="0" w:color="auto"/>
                      </w:divBdr>
                      <w:divsChild>
                        <w:div w:id="1192260111">
                          <w:marLeft w:val="0"/>
                          <w:marRight w:val="0"/>
                          <w:marTop w:val="0"/>
                          <w:marBottom w:val="0"/>
                          <w:divBdr>
                            <w:top w:val="none" w:sz="0" w:space="0" w:color="auto"/>
                            <w:left w:val="none" w:sz="0" w:space="0" w:color="auto"/>
                            <w:bottom w:val="none" w:sz="0" w:space="0" w:color="auto"/>
                            <w:right w:val="none" w:sz="0" w:space="0" w:color="auto"/>
                          </w:divBdr>
                        </w:div>
                        <w:div w:id="1687094239">
                          <w:marLeft w:val="600"/>
                          <w:marRight w:val="0"/>
                          <w:marTop w:val="0"/>
                          <w:marBottom w:val="0"/>
                          <w:divBdr>
                            <w:top w:val="none" w:sz="0" w:space="0" w:color="auto"/>
                            <w:left w:val="none" w:sz="0" w:space="0" w:color="auto"/>
                            <w:bottom w:val="none" w:sz="0" w:space="0" w:color="auto"/>
                            <w:right w:val="none" w:sz="0" w:space="0" w:color="auto"/>
                          </w:divBdr>
                        </w:div>
                      </w:divsChild>
                    </w:div>
                    <w:div w:id="1823505805">
                      <w:marLeft w:val="0"/>
                      <w:marRight w:val="0"/>
                      <w:marTop w:val="0"/>
                      <w:marBottom w:val="0"/>
                      <w:divBdr>
                        <w:top w:val="none" w:sz="0" w:space="0" w:color="auto"/>
                        <w:left w:val="none" w:sz="0" w:space="0" w:color="auto"/>
                        <w:bottom w:val="none" w:sz="0" w:space="0" w:color="auto"/>
                        <w:right w:val="none" w:sz="0" w:space="0" w:color="auto"/>
                      </w:divBdr>
                      <w:divsChild>
                        <w:div w:id="494344484">
                          <w:marLeft w:val="0"/>
                          <w:marRight w:val="0"/>
                          <w:marTop w:val="0"/>
                          <w:marBottom w:val="0"/>
                          <w:divBdr>
                            <w:top w:val="none" w:sz="0" w:space="0" w:color="auto"/>
                            <w:left w:val="none" w:sz="0" w:space="0" w:color="auto"/>
                            <w:bottom w:val="none" w:sz="0" w:space="0" w:color="auto"/>
                            <w:right w:val="none" w:sz="0" w:space="0" w:color="auto"/>
                          </w:divBdr>
                        </w:div>
                        <w:div w:id="16195786">
                          <w:marLeft w:val="600"/>
                          <w:marRight w:val="0"/>
                          <w:marTop w:val="0"/>
                          <w:marBottom w:val="0"/>
                          <w:divBdr>
                            <w:top w:val="none" w:sz="0" w:space="0" w:color="auto"/>
                            <w:left w:val="none" w:sz="0" w:space="0" w:color="auto"/>
                            <w:bottom w:val="none" w:sz="0" w:space="0" w:color="auto"/>
                            <w:right w:val="none" w:sz="0" w:space="0" w:color="auto"/>
                          </w:divBdr>
                        </w:div>
                      </w:divsChild>
                    </w:div>
                    <w:div w:id="1848709522">
                      <w:marLeft w:val="0"/>
                      <w:marRight w:val="0"/>
                      <w:marTop w:val="0"/>
                      <w:marBottom w:val="0"/>
                      <w:divBdr>
                        <w:top w:val="dotted" w:sz="6" w:space="4" w:color="B2B2B2"/>
                        <w:left w:val="none" w:sz="0" w:space="0" w:color="auto"/>
                        <w:bottom w:val="none" w:sz="0" w:space="0" w:color="auto"/>
                        <w:right w:val="none" w:sz="0" w:space="0" w:color="auto"/>
                      </w:divBdr>
                      <w:divsChild>
                        <w:div w:id="1229413702">
                          <w:marLeft w:val="0"/>
                          <w:marRight w:val="0"/>
                          <w:marTop w:val="0"/>
                          <w:marBottom w:val="0"/>
                          <w:divBdr>
                            <w:top w:val="none" w:sz="0" w:space="0" w:color="auto"/>
                            <w:left w:val="none" w:sz="0" w:space="0" w:color="auto"/>
                            <w:bottom w:val="none" w:sz="0" w:space="0" w:color="auto"/>
                            <w:right w:val="none" w:sz="0" w:space="0" w:color="auto"/>
                          </w:divBdr>
                          <w:divsChild>
                            <w:div w:id="956373318">
                              <w:marLeft w:val="0"/>
                              <w:marRight w:val="0"/>
                              <w:marTop w:val="0"/>
                              <w:marBottom w:val="0"/>
                              <w:divBdr>
                                <w:top w:val="none" w:sz="0" w:space="0" w:color="auto"/>
                                <w:left w:val="none" w:sz="0" w:space="0" w:color="auto"/>
                                <w:bottom w:val="none" w:sz="0" w:space="0" w:color="auto"/>
                                <w:right w:val="none" w:sz="0" w:space="0" w:color="auto"/>
                              </w:divBdr>
                            </w:div>
                            <w:div w:id="3077113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64338567">
                      <w:marLeft w:val="0"/>
                      <w:marRight w:val="0"/>
                      <w:marTop w:val="0"/>
                      <w:marBottom w:val="0"/>
                      <w:divBdr>
                        <w:top w:val="dotted" w:sz="6" w:space="4" w:color="B2B2B2"/>
                        <w:left w:val="none" w:sz="0" w:space="0" w:color="auto"/>
                        <w:bottom w:val="none" w:sz="0" w:space="0" w:color="auto"/>
                        <w:right w:val="none" w:sz="0" w:space="0" w:color="auto"/>
                      </w:divBdr>
                      <w:divsChild>
                        <w:div w:id="1150364462">
                          <w:marLeft w:val="0"/>
                          <w:marRight w:val="0"/>
                          <w:marTop w:val="0"/>
                          <w:marBottom w:val="0"/>
                          <w:divBdr>
                            <w:top w:val="none" w:sz="0" w:space="0" w:color="auto"/>
                            <w:left w:val="none" w:sz="0" w:space="0" w:color="auto"/>
                            <w:bottom w:val="none" w:sz="0" w:space="0" w:color="auto"/>
                            <w:right w:val="none" w:sz="0" w:space="0" w:color="auto"/>
                          </w:divBdr>
                          <w:divsChild>
                            <w:div w:id="217782317">
                              <w:marLeft w:val="0"/>
                              <w:marRight w:val="0"/>
                              <w:marTop w:val="0"/>
                              <w:marBottom w:val="0"/>
                              <w:divBdr>
                                <w:top w:val="none" w:sz="0" w:space="0" w:color="auto"/>
                                <w:left w:val="none" w:sz="0" w:space="0" w:color="auto"/>
                                <w:bottom w:val="none" w:sz="0" w:space="0" w:color="auto"/>
                                <w:right w:val="none" w:sz="0" w:space="0" w:color="auto"/>
                              </w:divBdr>
                            </w:div>
                            <w:div w:id="192310381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58399283">
                      <w:marLeft w:val="0"/>
                      <w:marRight w:val="0"/>
                      <w:marTop w:val="0"/>
                      <w:marBottom w:val="0"/>
                      <w:divBdr>
                        <w:top w:val="dotted" w:sz="6" w:space="4" w:color="B2B2B2"/>
                        <w:left w:val="none" w:sz="0" w:space="0" w:color="auto"/>
                        <w:bottom w:val="none" w:sz="0" w:space="0" w:color="auto"/>
                        <w:right w:val="none" w:sz="0" w:space="0" w:color="auto"/>
                      </w:divBdr>
                      <w:divsChild>
                        <w:div w:id="1457872895">
                          <w:marLeft w:val="0"/>
                          <w:marRight w:val="0"/>
                          <w:marTop w:val="0"/>
                          <w:marBottom w:val="0"/>
                          <w:divBdr>
                            <w:top w:val="none" w:sz="0" w:space="0" w:color="auto"/>
                            <w:left w:val="none" w:sz="0" w:space="0" w:color="auto"/>
                            <w:bottom w:val="none" w:sz="0" w:space="0" w:color="auto"/>
                            <w:right w:val="none" w:sz="0" w:space="0" w:color="auto"/>
                          </w:divBdr>
                          <w:divsChild>
                            <w:div w:id="323702262">
                              <w:marLeft w:val="0"/>
                              <w:marRight w:val="0"/>
                              <w:marTop w:val="0"/>
                              <w:marBottom w:val="0"/>
                              <w:divBdr>
                                <w:top w:val="none" w:sz="0" w:space="0" w:color="auto"/>
                                <w:left w:val="none" w:sz="0" w:space="0" w:color="auto"/>
                                <w:bottom w:val="none" w:sz="0" w:space="0" w:color="auto"/>
                                <w:right w:val="none" w:sz="0" w:space="0" w:color="auto"/>
                              </w:divBdr>
                            </w:div>
                            <w:div w:id="1132538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39534673">
                      <w:marLeft w:val="0"/>
                      <w:marRight w:val="0"/>
                      <w:marTop w:val="0"/>
                      <w:marBottom w:val="0"/>
                      <w:divBdr>
                        <w:top w:val="dotted" w:sz="6" w:space="4" w:color="B2B2B2"/>
                        <w:left w:val="none" w:sz="0" w:space="0" w:color="auto"/>
                        <w:bottom w:val="none" w:sz="0" w:space="0" w:color="auto"/>
                        <w:right w:val="none" w:sz="0" w:space="0" w:color="auto"/>
                      </w:divBdr>
                      <w:divsChild>
                        <w:div w:id="1639871824">
                          <w:marLeft w:val="0"/>
                          <w:marRight w:val="0"/>
                          <w:marTop w:val="0"/>
                          <w:marBottom w:val="0"/>
                          <w:divBdr>
                            <w:top w:val="none" w:sz="0" w:space="0" w:color="auto"/>
                            <w:left w:val="none" w:sz="0" w:space="0" w:color="auto"/>
                            <w:bottom w:val="none" w:sz="0" w:space="0" w:color="auto"/>
                            <w:right w:val="none" w:sz="0" w:space="0" w:color="auto"/>
                          </w:divBdr>
                          <w:divsChild>
                            <w:div w:id="527721222">
                              <w:marLeft w:val="0"/>
                              <w:marRight w:val="0"/>
                              <w:marTop w:val="0"/>
                              <w:marBottom w:val="0"/>
                              <w:divBdr>
                                <w:top w:val="none" w:sz="0" w:space="0" w:color="auto"/>
                                <w:left w:val="none" w:sz="0" w:space="0" w:color="auto"/>
                                <w:bottom w:val="none" w:sz="0" w:space="0" w:color="auto"/>
                                <w:right w:val="none" w:sz="0" w:space="0" w:color="auto"/>
                              </w:divBdr>
                            </w:div>
                            <w:div w:id="475355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42188590">
                      <w:marLeft w:val="0"/>
                      <w:marRight w:val="0"/>
                      <w:marTop w:val="0"/>
                      <w:marBottom w:val="0"/>
                      <w:divBdr>
                        <w:top w:val="dotted" w:sz="6" w:space="4" w:color="B2B2B2"/>
                        <w:left w:val="none" w:sz="0" w:space="0" w:color="auto"/>
                        <w:bottom w:val="none" w:sz="0" w:space="0" w:color="auto"/>
                        <w:right w:val="none" w:sz="0" w:space="0" w:color="auto"/>
                      </w:divBdr>
                      <w:divsChild>
                        <w:div w:id="1311522970">
                          <w:marLeft w:val="0"/>
                          <w:marRight w:val="0"/>
                          <w:marTop w:val="0"/>
                          <w:marBottom w:val="0"/>
                          <w:divBdr>
                            <w:top w:val="none" w:sz="0" w:space="0" w:color="auto"/>
                            <w:left w:val="none" w:sz="0" w:space="0" w:color="auto"/>
                            <w:bottom w:val="none" w:sz="0" w:space="0" w:color="auto"/>
                            <w:right w:val="none" w:sz="0" w:space="0" w:color="auto"/>
                          </w:divBdr>
                          <w:divsChild>
                            <w:div w:id="338701868">
                              <w:marLeft w:val="0"/>
                              <w:marRight w:val="0"/>
                              <w:marTop w:val="0"/>
                              <w:marBottom w:val="0"/>
                              <w:divBdr>
                                <w:top w:val="none" w:sz="0" w:space="0" w:color="auto"/>
                                <w:left w:val="none" w:sz="0" w:space="0" w:color="auto"/>
                                <w:bottom w:val="none" w:sz="0" w:space="0" w:color="auto"/>
                                <w:right w:val="none" w:sz="0" w:space="0" w:color="auto"/>
                              </w:divBdr>
                            </w:div>
                            <w:div w:id="14069561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45567031">
                      <w:marLeft w:val="0"/>
                      <w:marRight w:val="0"/>
                      <w:marTop w:val="0"/>
                      <w:marBottom w:val="0"/>
                      <w:divBdr>
                        <w:top w:val="dotted" w:sz="6" w:space="4" w:color="B2B2B2"/>
                        <w:left w:val="none" w:sz="0" w:space="0" w:color="auto"/>
                        <w:bottom w:val="none" w:sz="0" w:space="0" w:color="auto"/>
                        <w:right w:val="none" w:sz="0" w:space="0" w:color="auto"/>
                      </w:divBdr>
                      <w:divsChild>
                        <w:div w:id="136075615">
                          <w:marLeft w:val="0"/>
                          <w:marRight w:val="0"/>
                          <w:marTop w:val="0"/>
                          <w:marBottom w:val="0"/>
                          <w:divBdr>
                            <w:top w:val="none" w:sz="0" w:space="0" w:color="auto"/>
                            <w:left w:val="none" w:sz="0" w:space="0" w:color="auto"/>
                            <w:bottom w:val="none" w:sz="0" w:space="0" w:color="auto"/>
                            <w:right w:val="none" w:sz="0" w:space="0" w:color="auto"/>
                          </w:divBdr>
                          <w:divsChild>
                            <w:div w:id="1713260958">
                              <w:marLeft w:val="0"/>
                              <w:marRight w:val="0"/>
                              <w:marTop w:val="0"/>
                              <w:marBottom w:val="0"/>
                              <w:divBdr>
                                <w:top w:val="none" w:sz="0" w:space="0" w:color="auto"/>
                                <w:left w:val="none" w:sz="0" w:space="0" w:color="auto"/>
                                <w:bottom w:val="none" w:sz="0" w:space="0" w:color="auto"/>
                                <w:right w:val="none" w:sz="0" w:space="0" w:color="auto"/>
                              </w:divBdr>
                            </w:div>
                            <w:div w:id="166805023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79217831">
                      <w:marLeft w:val="0"/>
                      <w:marRight w:val="0"/>
                      <w:marTop w:val="0"/>
                      <w:marBottom w:val="0"/>
                      <w:divBdr>
                        <w:top w:val="dotted" w:sz="6" w:space="4" w:color="B2B2B2"/>
                        <w:left w:val="none" w:sz="0" w:space="0" w:color="auto"/>
                        <w:bottom w:val="none" w:sz="0" w:space="0" w:color="auto"/>
                        <w:right w:val="none" w:sz="0" w:space="0" w:color="auto"/>
                      </w:divBdr>
                      <w:divsChild>
                        <w:div w:id="285281160">
                          <w:marLeft w:val="0"/>
                          <w:marRight w:val="0"/>
                          <w:marTop w:val="0"/>
                          <w:marBottom w:val="0"/>
                          <w:divBdr>
                            <w:top w:val="none" w:sz="0" w:space="0" w:color="auto"/>
                            <w:left w:val="none" w:sz="0" w:space="0" w:color="auto"/>
                            <w:bottom w:val="none" w:sz="0" w:space="0" w:color="auto"/>
                            <w:right w:val="none" w:sz="0" w:space="0" w:color="auto"/>
                          </w:divBdr>
                          <w:divsChild>
                            <w:div w:id="1080104928">
                              <w:marLeft w:val="0"/>
                              <w:marRight w:val="0"/>
                              <w:marTop w:val="0"/>
                              <w:marBottom w:val="0"/>
                              <w:divBdr>
                                <w:top w:val="none" w:sz="0" w:space="0" w:color="auto"/>
                                <w:left w:val="none" w:sz="0" w:space="0" w:color="auto"/>
                                <w:bottom w:val="none" w:sz="0" w:space="0" w:color="auto"/>
                                <w:right w:val="none" w:sz="0" w:space="0" w:color="auto"/>
                              </w:divBdr>
                            </w:div>
                            <w:div w:id="926324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98320039">
                      <w:marLeft w:val="0"/>
                      <w:marRight w:val="0"/>
                      <w:marTop w:val="0"/>
                      <w:marBottom w:val="0"/>
                      <w:divBdr>
                        <w:top w:val="dotted" w:sz="6" w:space="4" w:color="B2B2B2"/>
                        <w:left w:val="none" w:sz="0" w:space="0" w:color="auto"/>
                        <w:bottom w:val="none" w:sz="0" w:space="0" w:color="auto"/>
                        <w:right w:val="none" w:sz="0" w:space="0" w:color="auto"/>
                      </w:divBdr>
                      <w:divsChild>
                        <w:div w:id="427779537">
                          <w:marLeft w:val="0"/>
                          <w:marRight w:val="0"/>
                          <w:marTop w:val="0"/>
                          <w:marBottom w:val="0"/>
                          <w:divBdr>
                            <w:top w:val="none" w:sz="0" w:space="0" w:color="auto"/>
                            <w:left w:val="none" w:sz="0" w:space="0" w:color="auto"/>
                            <w:bottom w:val="none" w:sz="0" w:space="0" w:color="auto"/>
                            <w:right w:val="none" w:sz="0" w:space="0" w:color="auto"/>
                          </w:divBdr>
                          <w:divsChild>
                            <w:div w:id="1577321064">
                              <w:marLeft w:val="0"/>
                              <w:marRight w:val="0"/>
                              <w:marTop w:val="0"/>
                              <w:marBottom w:val="0"/>
                              <w:divBdr>
                                <w:top w:val="none" w:sz="0" w:space="0" w:color="auto"/>
                                <w:left w:val="none" w:sz="0" w:space="0" w:color="auto"/>
                                <w:bottom w:val="none" w:sz="0" w:space="0" w:color="auto"/>
                                <w:right w:val="none" w:sz="0" w:space="0" w:color="auto"/>
                              </w:divBdr>
                            </w:div>
                            <w:div w:id="117291324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22131283">
                      <w:marLeft w:val="0"/>
                      <w:marRight w:val="0"/>
                      <w:marTop w:val="0"/>
                      <w:marBottom w:val="0"/>
                      <w:divBdr>
                        <w:top w:val="dotted" w:sz="6" w:space="4" w:color="B2B2B2"/>
                        <w:left w:val="none" w:sz="0" w:space="0" w:color="auto"/>
                        <w:bottom w:val="none" w:sz="0" w:space="0" w:color="auto"/>
                        <w:right w:val="none" w:sz="0" w:space="0" w:color="auto"/>
                      </w:divBdr>
                      <w:divsChild>
                        <w:div w:id="2146467446">
                          <w:marLeft w:val="0"/>
                          <w:marRight w:val="0"/>
                          <w:marTop w:val="0"/>
                          <w:marBottom w:val="0"/>
                          <w:divBdr>
                            <w:top w:val="none" w:sz="0" w:space="0" w:color="auto"/>
                            <w:left w:val="none" w:sz="0" w:space="0" w:color="auto"/>
                            <w:bottom w:val="none" w:sz="0" w:space="0" w:color="auto"/>
                            <w:right w:val="none" w:sz="0" w:space="0" w:color="auto"/>
                          </w:divBdr>
                          <w:divsChild>
                            <w:div w:id="385034721">
                              <w:marLeft w:val="0"/>
                              <w:marRight w:val="0"/>
                              <w:marTop w:val="0"/>
                              <w:marBottom w:val="0"/>
                              <w:divBdr>
                                <w:top w:val="none" w:sz="0" w:space="0" w:color="auto"/>
                                <w:left w:val="none" w:sz="0" w:space="0" w:color="auto"/>
                                <w:bottom w:val="none" w:sz="0" w:space="0" w:color="auto"/>
                                <w:right w:val="none" w:sz="0" w:space="0" w:color="auto"/>
                              </w:divBdr>
                            </w:div>
                            <w:div w:id="11361441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55411049">
                      <w:marLeft w:val="0"/>
                      <w:marRight w:val="0"/>
                      <w:marTop w:val="0"/>
                      <w:marBottom w:val="0"/>
                      <w:divBdr>
                        <w:top w:val="dotted" w:sz="6" w:space="4" w:color="B2B2B2"/>
                        <w:left w:val="none" w:sz="0" w:space="0" w:color="auto"/>
                        <w:bottom w:val="none" w:sz="0" w:space="0" w:color="auto"/>
                        <w:right w:val="none" w:sz="0" w:space="0" w:color="auto"/>
                      </w:divBdr>
                      <w:divsChild>
                        <w:div w:id="574166747">
                          <w:marLeft w:val="0"/>
                          <w:marRight w:val="0"/>
                          <w:marTop w:val="0"/>
                          <w:marBottom w:val="0"/>
                          <w:divBdr>
                            <w:top w:val="none" w:sz="0" w:space="0" w:color="auto"/>
                            <w:left w:val="none" w:sz="0" w:space="0" w:color="auto"/>
                            <w:bottom w:val="none" w:sz="0" w:space="0" w:color="auto"/>
                            <w:right w:val="none" w:sz="0" w:space="0" w:color="auto"/>
                          </w:divBdr>
                          <w:divsChild>
                            <w:div w:id="1482382081">
                              <w:marLeft w:val="0"/>
                              <w:marRight w:val="0"/>
                              <w:marTop w:val="0"/>
                              <w:marBottom w:val="0"/>
                              <w:divBdr>
                                <w:top w:val="none" w:sz="0" w:space="0" w:color="auto"/>
                                <w:left w:val="none" w:sz="0" w:space="0" w:color="auto"/>
                                <w:bottom w:val="none" w:sz="0" w:space="0" w:color="auto"/>
                                <w:right w:val="none" w:sz="0" w:space="0" w:color="auto"/>
                              </w:divBdr>
                            </w:div>
                            <w:div w:id="149795751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55521227">
                      <w:marLeft w:val="0"/>
                      <w:marRight w:val="0"/>
                      <w:marTop w:val="0"/>
                      <w:marBottom w:val="0"/>
                      <w:divBdr>
                        <w:top w:val="dotted" w:sz="6" w:space="4" w:color="B2B2B2"/>
                        <w:left w:val="none" w:sz="0" w:space="0" w:color="auto"/>
                        <w:bottom w:val="none" w:sz="0" w:space="0" w:color="auto"/>
                        <w:right w:val="none" w:sz="0" w:space="0" w:color="auto"/>
                      </w:divBdr>
                      <w:divsChild>
                        <w:div w:id="484778529">
                          <w:marLeft w:val="0"/>
                          <w:marRight w:val="0"/>
                          <w:marTop w:val="0"/>
                          <w:marBottom w:val="0"/>
                          <w:divBdr>
                            <w:top w:val="none" w:sz="0" w:space="0" w:color="auto"/>
                            <w:left w:val="none" w:sz="0" w:space="0" w:color="auto"/>
                            <w:bottom w:val="none" w:sz="0" w:space="0" w:color="auto"/>
                            <w:right w:val="none" w:sz="0" w:space="0" w:color="auto"/>
                          </w:divBdr>
                          <w:divsChild>
                            <w:div w:id="92822942">
                              <w:marLeft w:val="0"/>
                              <w:marRight w:val="0"/>
                              <w:marTop w:val="0"/>
                              <w:marBottom w:val="0"/>
                              <w:divBdr>
                                <w:top w:val="none" w:sz="0" w:space="0" w:color="auto"/>
                                <w:left w:val="none" w:sz="0" w:space="0" w:color="auto"/>
                                <w:bottom w:val="none" w:sz="0" w:space="0" w:color="auto"/>
                                <w:right w:val="none" w:sz="0" w:space="0" w:color="auto"/>
                              </w:divBdr>
                            </w:div>
                            <w:div w:id="27128069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11453949">
                      <w:marLeft w:val="0"/>
                      <w:marRight w:val="0"/>
                      <w:marTop w:val="0"/>
                      <w:marBottom w:val="0"/>
                      <w:divBdr>
                        <w:top w:val="dotted" w:sz="6" w:space="4" w:color="B2B2B2"/>
                        <w:left w:val="none" w:sz="0" w:space="0" w:color="auto"/>
                        <w:bottom w:val="none" w:sz="0" w:space="0" w:color="auto"/>
                        <w:right w:val="none" w:sz="0" w:space="0" w:color="auto"/>
                      </w:divBdr>
                      <w:divsChild>
                        <w:div w:id="1802652186">
                          <w:marLeft w:val="0"/>
                          <w:marRight w:val="0"/>
                          <w:marTop w:val="0"/>
                          <w:marBottom w:val="0"/>
                          <w:divBdr>
                            <w:top w:val="none" w:sz="0" w:space="0" w:color="auto"/>
                            <w:left w:val="none" w:sz="0" w:space="0" w:color="auto"/>
                            <w:bottom w:val="none" w:sz="0" w:space="0" w:color="auto"/>
                            <w:right w:val="none" w:sz="0" w:space="0" w:color="auto"/>
                          </w:divBdr>
                          <w:divsChild>
                            <w:div w:id="43215711">
                              <w:marLeft w:val="0"/>
                              <w:marRight w:val="0"/>
                              <w:marTop w:val="0"/>
                              <w:marBottom w:val="0"/>
                              <w:divBdr>
                                <w:top w:val="none" w:sz="0" w:space="0" w:color="auto"/>
                                <w:left w:val="none" w:sz="0" w:space="0" w:color="auto"/>
                                <w:bottom w:val="none" w:sz="0" w:space="0" w:color="auto"/>
                                <w:right w:val="none" w:sz="0" w:space="0" w:color="auto"/>
                              </w:divBdr>
                            </w:div>
                            <w:div w:id="12902391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07035633">
                      <w:marLeft w:val="0"/>
                      <w:marRight w:val="0"/>
                      <w:marTop w:val="0"/>
                      <w:marBottom w:val="0"/>
                      <w:divBdr>
                        <w:top w:val="dotted" w:sz="6" w:space="4" w:color="B2B2B2"/>
                        <w:left w:val="none" w:sz="0" w:space="0" w:color="auto"/>
                        <w:bottom w:val="none" w:sz="0" w:space="0" w:color="auto"/>
                        <w:right w:val="none" w:sz="0" w:space="0" w:color="auto"/>
                      </w:divBdr>
                      <w:divsChild>
                        <w:div w:id="1536231741">
                          <w:marLeft w:val="0"/>
                          <w:marRight w:val="0"/>
                          <w:marTop w:val="0"/>
                          <w:marBottom w:val="0"/>
                          <w:divBdr>
                            <w:top w:val="none" w:sz="0" w:space="0" w:color="auto"/>
                            <w:left w:val="none" w:sz="0" w:space="0" w:color="auto"/>
                            <w:bottom w:val="none" w:sz="0" w:space="0" w:color="auto"/>
                            <w:right w:val="none" w:sz="0" w:space="0" w:color="auto"/>
                          </w:divBdr>
                          <w:divsChild>
                            <w:div w:id="469325433">
                              <w:marLeft w:val="0"/>
                              <w:marRight w:val="0"/>
                              <w:marTop w:val="0"/>
                              <w:marBottom w:val="0"/>
                              <w:divBdr>
                                <w:top w:val="none" w:sz="0" w:space="0" w:color="auto"/>
                                <w:left w:val="none" w:sz="0" w:space="0" w:color="auto"/>
                                <w:bottom w:val="none" w:sz="0" w:space="0" w:color="auto"/>
                                <w:right w:val="none" w:sz="0" w:space="0" w:color="auto"/>
                              </w:divBdr>
                            </w:div>
                            <w:div w:id="20841393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4960419">
                      <w:marLeft w:val="0"/>
                      <w:marRight w:val="0"/>
                      <w:marTop w:val="0"/>
                      <w:marBottom w:val="0"/>
                      <w:divBdr>
                        <w:top w:val="dotted" w:sz="6" w:space="4" w:color="B2B2B2"/>
                        <w:left w:val="none" w:sz="0" w:space="0" w:color="auto"/>
                        <w:bottom w:val="none" w:sz="0" w:space="0" w:color="auto"/>
                        <w:right w:val="none" w:sz="0" w:space="0" w:color="auto"/>
                      </w:divBdr>
                      <w:divsChild>
                        <w:div w:id="2036880147">
                          <w:marLeft w:val="0"/>
                          <w:marRight w:val="0"/>
                          <w:marTop w:val="0"/>
                          <w:marBottom w:val="0"/>
                          <w:divBdr>
                            <w:top w:val="none" w:sz="0" w:space="0" w:color="auto"/>
                            <w:left w:val="none" w:sz="0" w:space="0" w:color="auto"/>
                            <w:bottom w:val="none" w:sz="0" w:space="0" w:color="auto"/>
                            <w:right w:val="none" w:sz="0" w:space="0" w:color="auto"/>
                          </w:divBdr>
                          <w:divsChild>
                            <w:div w:id="1679770369">
                              <w:marLeft w:val="0"/>
                              <w:marRight w:val="0"/>
                              <w:marTop w:val="0"/>
                              <w:marBottom w:val="0"/>
                              <w:divBdr>
                                <w:top w:val="none" w:sz="0" w:space="0" w:color="auto"/>
                                <w:left w:val="none" w:sz="0" w:space="0" w:color="auto"/>
                                <w:bottom w:val="none" w:sz="0" w:space="0" w:color="auto"/>
                                <w:right w:val="none" w:sz="0" w:space="0" w:color="auto"/>
                              </w:divBdr>
                            </w:div>
                            <w:div w:id="6811315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54278897">
                      <w:marLeft w:val="0"/>
                      <w:marRight w:val="0"/>
                      <w:marTop w:val="0"/>
                      <w:marBottom w:val="0"/>
                      <w:divBdr>
                        <w:top w:val="dotted" w:sz="6" w:space="4" w:color="B2B2B2"/>
                        <w:left w:val="none" w:sz="0" w:space="0" w:color="auto"/>
                        <w:bottom w:val="none" w:sz="0" w:space="0" w:color="auto"/>
                        <w:right w:val="none" w:sz="0" w:space="0" w:color="auto"/>
                      </w:divBdr>
                      <w:divsChild>
                        <w:div w:id="525876210">
                          <w:marLeft w:val="0"/>
                          <w:marRight w:val="0"/>
                          <w:marTop w:val="0"/>
                          <w:marBottom w:val="0"/>
                          <w:divBdr>
                            <w:top w:val="none" w:sz="0" w:space="0" w:color="auto"/>
                            <w:left w:val="none" w:sz="0" w:space="0" w:color="auto"/>
                            <w:bottom w:val="none" w:sz="0" w:space="0" w:color="auto"/>
                            <w:right w:val="none" w:sz="0" w:space="0" w:color="auto"/>
                          </w:divBdr>
                          <w:divsChild>
                            <w:div w:id="822543855">
                              <w:marLeft w:val="0"/>
                              <w:marRight w:val="0"/>
                              <w:marTop w:val="0"/>
                              <w:marBottom w:val="0"/>
                              <w:divBdr>
                                <w:top w:val="none" w:sz="0" w:space="0" w:color="auto"/>
                                <w:left w:val="none" w:sz="0" w:space="0" w:color="auto"/>
                                <w:bottom w:val="none" w:sz="0" w:space="0" w:color="auto"/>
                                <w:right w:val="none" w:sz="0" w:space="0" w:color="auto"/>
                              </w:divBdr>
                            </w:div>
                            <w:div w:id="8951671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81580977">
                      <w:marLeft w:val="0"/>
                      <w:marRight w:val="0"/>
                      <w:marTop w:val="0"/>
                      <w:marBottom w:val="0"/>
                      <w:divBdr>
                        <w:top w:val="dotted" w:sz="6" w:space="4" w:color="B2B2B2"/>
                        <w:left w:val="none" w:sz="0" w:space="0" w:color="auto"/>
                        <w:bottom w:val="none" w:sz="0" w:space="0" w:color="auto"/>
                        <w:right w:val="none" w:sz="0" w:space="0" w:color="auto"/>
                      </w:divBdr>
                      <w:divsChild>
                        <w:div w:id="1444880755">
                          <w:marLeft w:val="0"/>
                          <w:marRight w:val="0"/>
                          <w:marTop w:val="0"/>
                          <w:marBottom w:val="0"/>
                          <w:divBdr>
                            <w:top w:val="none" w:sz="0" w:space="0" w:color="auto"/>
                            <w:left w:val="none" w:sz="0" w:space="0" w:color="auto"/>
                            <w:bottom w:val="none" w:sz="0" w:space="0" w:color="auto"/>
                            <w:right w:val="none" w:sz="0" w:space="0" w:color="auto"/>
                          </w:divBdr>
                          <w:divsChild>
                            <w:div w:id="231428293">
                              <w:marLeft w:val="0"/>
                              <w:marRight w:val="0"/>
                              <w:marTop w:val="0"/>
                              <w:marBottom w:val="0"/>
                              <w:divBdr>
                                <w:top w:val="none" w:sz="0" w:space="0" w:color="auto"/>
                                <w:left w:val="none" w:sz="0" w:space="0" w:color="auto"/>
                                <w:bottom w:val="none" w:sz="0" w:space="0" w:color="auto"/>
                                <w:right w:val="none" w:sz="0" w:space="0" w:color="auto"/>
                              </w:divBdr>
                            </w:div>
                            <w:div w:id="83126096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35827682">
                      <w:marLeft w:val="0"/>
                      <w:marRight w:val="0"/>
                      <w:marTop w:val="0"/>
                      <w:marBottom w:val="0"/>
                      <w:divBdr>
                        <w:top w:val="dotted" w:sz="6" w:space="4" w:color="B2B2B2"/>
                        <w:left w:val="none" w:sz="0" w:space="0" w:color="auto"/>
                        <w:bottom w:val="none" w:sz="0" w:space="0" w:color="auto"/>
                        <w:right w:val="none" w:sz="0" w:space="0" w:color="auto"/>
                      </w:divBdr>
                      <w:divsChild>
                        <w:div w:id="1878278426">
                          <w:marLeft w:val="0"/>
                          <w:marRight w:val="0"/>
                          <w:marTop w:val="0"/>
                          <w:marBottom w:val="0"/>
                          <w:divBdr>
                            <w:top w:val="none" w:sz="0" w:space="0" w:color="auto"/>
                            <w:left w:val="none" w:sz="0" w:space="0" w:color="auto"/>
                            <w:bottom w:val="none" w:sz="0" w:space="0" w:color="auto"/>
                            <w:right w:val="none" w:sz="0" w:space="0" w:color="auto"/>
                          </w:divBdr>
                          <w:divsChild>
                            <w:div w:id="431558236">
                              <w:marLeft w:val="0"/>
                              <w:marRight w:val="0"/>
                              <w:marTop w:val="0"/>
                              <w:marBottom w:val="0"/>
                              <w:divBdr>
                                <w:top w:val="none" w:sz="0" w:space="0" w:color="auto"/>
                                <w:left w:val="none" w:sz="0" w:space="0" w:color="auto"/>
                                <w:bottom w:val="none" w:sz="0" w:space="0" w:color="auto"/>
                                <w:right w:val="none" w:sz="0" w:space="0" w:color="auto"/>
                              </w:divBdr>
                            </w:div>
                            <w:div w:id="173172608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25198538">
                      <w:marLeft w:val="0"/>
                      <w:marRight w:val="0"/>
                      <w:marTop w:val="0"/>
                      <w:marBottom w:val="0"/>
                      <w:divBdr>
                        <w:top w:val="dotted" w:sz="6" w:space="4" w:color="B2B2B2"/>
                        <w:left w:val="none" w:sz="0" w:space="0" w:color="auto"/>
                        <w:bottom w:val="none" w:sz="0" w:space="0" w:color="auto"/>
                        <w:right w:val="none" w:sz="0" w:space="0" w:color="auto"/>
                      </w:divBdr>
                      <w:divsChild>
                        <w:div w:id="276303490">
                          <w:marLeft w:val="0"/>
                          <w:marRight w:val="0"/>
                          <w:marTop w:val="0"/>
                          <w:marBottom w:val="0"/>
                          <w:divBdr>
                            <w:top w:val="none" w:sz="0" w:space="0" w:color="auto"/>
                            <w:left w:val="none" w:sz="0" w:space="0" w:color="auto"/>
                            <w:bottom w:val="none" w:sz="0" w:space="0" w:color="auto"/>
                            <w:right w:val="none" w:sz="0" w:space="0" w:color="auto"/>
                          </w:divBdr>
                          <w:divsChild>
                            <w:div w:id="221717007">
                              <w:marLeft w:val="0"/>
                              <w:marRight w:val="0"/>
                              <w:marTop w:val="0"/>
                              <w:marBottom w:val="0"/>
                              <w:divBdr>
                                <w:top w:val="none" w:sz="0" w:space="0" w:color="auto"/>
                                <w:left w:val="none" w:sz="0" w:space="0" w:color="auto"/>
                                <w:bottom w:val="none" w:sz="0" w:space="0" w:color="auto"/>
                                <w:right w:val="none" w:sz="0" w:space="0" w:color="auto"/>
                              </w:divBdr>
                            </w:div>
                            <w:div w:id="58642145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20902470">
                      <w:marLeft w:val="0"/>
                      <w:marRight w:val="0"/>
                      <w:marTop w:val="0"/>
                      <w:marBottom w:val="0"/>
                      <w:divBdr>
                        <w:top w:val="dotted" w:sz="6" w:space="4" w:color="B2B2B2"/>
                        <w:left w:val="none" w:sz="0" w:space="0" w:color="auto"/>
                        <w:bottom w:val="none" w:sz="0" w:space="0" w:color="auto"/>
                        <w:right w:val="none" w:sz="0" w:space="0" w:color="auto"/>
                      </w:divBdr>
                      <w:divsChild>
                        <w:div w:id="659772496">
                          <w:marLeft w:val="0"/>
                          <w:marRight w:val="0"/>
                          <w:marTop w:val="0"/>
                          <w:marBottom w:val="0"/>
                          <w:divBdr>
                            <w:top w:val="none" w:sz="0" w:space="0" w:color="auto"/>
                            <w:left w:val="none" w:sz="0" w:space="0" w:color="auto"/>
                            <w:bottom w:val="none" w:sz="0" w:space="0" w:color="auto"/>
                            <w:right w:val="none" w:sz="0" w:space="0" w:color="auto"/>
                          </w:divBdr>
                          <w:divsChild>
                            <w:div w:id="1860772928">
                              <w:marLeft w:val="0"/>
                              <w:marRight w:val="0"/>
                              <w:marTop w:val="0"/>
                              <w:marBottom w:val="0"/>
                              <w:divBdr>
                                <w:top w:val="none" w:sz="0" w:space="0" w:color="auto"/>
                                <w:left w:val="none" w:sz="0" w:space="0" w:color="auto"/>
                                <w:bottom w:val="none" w:sz="0" w:space="0" w:color="auto"/>
                                <w:right w:val="none" w:sz="0" w:space="0" w:color="auto"/>
                              </w:divBdr>
                            </w:div>
                            <w:div w:id="8802442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11826793">
                      <w:marLeft w:val="0"/>
                      <w:marRight w:val="0"/>
                      <w:marTop w:val="0"/>
                      <w:marBottom w:val="0"/>
                      <w:divBdr>
                        <w:top w:val="dotted" w:sz="6" w:space="4" w:color="B2B2B2"/>
                        <w:left w:val="none" w:sz="0" w:space="0" w:color="auto"/>
                        <w:bottom w:val="none" w:sz="0" w:space="0" w:color="auto"/>
                        <w:right w:val="none" w:sz="0" w:space="0" w:color="auto"/>
                      </w:divBdr>
                      <w:divsChild>
                        <w:div w:id="511802688">
                          <w:marLeft w:val="0"/>
                          <w:marRight w:val="0"/>
                          <w:marTop w:val="0"/>
                          <w:marBottom w:val="0"/>
                          <w:divBdr>
                            <w:top w:val="none" w:sz="0" w:space="0" w:color="auto"/>
                            <w:left w:val="none" w:sz="0" w:space="0" w:color="auto"/>
                            <w:bottom w:val="none" w:sz="0" w:space="0" w:color="auto"/>
                            <w:right w:val="none" w:sz="0" w:space="0" w:color="auto"/>
                          </w:divBdr>
                          <w:divsChild>
                            <w:div w:id="738595748">
                              <w:marLeft w:val="0"/>
                              <w:marRight w:val="0"/>
                              <w:marTop w:val="0"/>
                              <w:marBottom w:val="0"/>
                              <w:divBdr>
                                <w:top w:val="none" w:sz="0" w:space="0" w:color="auto"/>
                                <w:left w:val="none" w:sz="0" w:space="0" w:color="auto"/>
                                <w:bottom w:val="none" w:sz="0" w:space="0" w:color="auto"/>
                                <w:right w:val="none" w:sz="0" w:space="0" w:color="auto"/>
                              </w:divBdr>
                            </w:div>
                            <w:div w:id="204428774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33731843">
                      <w:marLeft w:val="0"/>
                      <w:marRight w:val="0"/>
                      <w:marTop w:val="0"/>
                      <w:marBottom w:val="0"/>
                      <w:divBdr>
                        <w:top w:val="dotted" w:sz="6" w:space="4" w:color="B2B2B2"/>
                        <w:left w:val="none" w:sz="0" w:space="0" w:color="auto"/>
                        <w:bottom w:val="none" w:sz="0" w:space="0" w:color="auto"/>
                        <w:right w:val="none" w:sz="0" w:space="0" w:color="auto"/>
                      </w:divBdr>
                      <w:divsChild>
                        <w:div w:id="1813057859">
                          <w:marLeft w:val="0"/>
                          <w:marRight w:val="0"/>
                          <w:marTop w:val="0"/>
                          <w:marBottom w:val="0"/>
                          <w:divBdr>
                            <w:top w:val="none" w:sz="0" w:space="0" w:color="auto"/>
                            <w:left w:val="none" w:sz="0" w:space="0" w:color="auto"/>
                            <w:bottom w:val="none" w:sz="0" w:space="0" w:color="auto"/>
                            <w:right w:val="none" w:sz="0" w:space="0" w:color="auto"/>
                          </w:divBdr>
                          <w:divsChild>
                            <w:div w:id="726605486">
                              <w:marLeft w:val="0"/>
                              <w:marRight w:val="0"/>
                              <w:marTop w:val="0"/>
                              <w:marBottom w:val="0"/>
                              <w:divBdr>
                                <w:top w:val="none" w:sz="0" w:space="0" w:color="auto"/>
                                <w:left w:val="none" w:sz="0" w:space="0" w:color="auto"/>
                                <w:bottom w:val="none" w:sz="0" w:space="0" w:color="auto"/>
                                <w:right w:val="none" w:sz="0" w:space="0" w:color="auto"/>
                              </w:divBdr>
                            </w:div>
                            <w:div w:id="39828635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48659301">
                      <w:marLeft w:val="0"/>
                      <w:marRight w:val="0"/>
                      <w:marTop w:val="0"/>
                      <w:marBottom w:val="0"/>
                      <w:divBdr>
                        <w:top w:val="dotted" w:sz="6" w:space="4" w:color="B2B2B2"/>
                        <w:left w:val="none" w:sz="0" w:space="0" w:color="auto"/>
                        <w:bottom w:val="none" w:sz="0" w:space="0" w:color="auto"/>
                        <w:right w:val="none" w:sz="0" w:space="0" w:color="auto"/>
                      </w:divBdr>
                      <w:divsChild>
                        <w:div w:id="42141795">
                          <w:marLeft w:val="0"/>
                          <w:marRight w:val="0"/>
                          <w:marTop w:val="0"/>
                          <w:marBottom w:val="0"/>
                          <w:divBdr>
                            <w:top w:val="none" w:sz="0" w:space="0" w:color="auto"/>
                            <w:left w:val="none" w:sz="0" w:space="0" w:color="auto"/>
                            <w:bottom w:val="none" w:sz="0" w:space="0" w:color="auto"/>
                            <w:right w:val="none" w:sz="0" w:space="0" w:color="auto"/>
                          </w:divBdr>
                          <w:divsChild>
                            <w:div w:id="923801838">
                              <w:marLeft w:val="0"/>
                              <w:marRight w:val="0"/>
                              <w:marTop w:val="0"/>
                              <w:marBottom w:val="0"/>
                              <w:divBdr>
                                <w:top w:val="none" w:sz="0" w:space="0" w:color="auto"/>
                                <w:left w:val="none" w:sz="0" w:space="0" w:color="auto"/>
                                <w:bottom w:val="none" w:sz="0" w:space="0" w:color="auto"/>
                                <w:right w:val="none" w:sz="0" w:space="0" w:color="auto"/>
                              </w:divBdr>
                            </w:div>
                            <w:div w:id="166646995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50388930">
                      <w:marLeft w:val="0"/>
                      <w:marRight w:val="0"/>
                      <w:marTop w:val="0"/>
                      <w:marBottom w:val="0"/>
                      <w:divBdr>
                        <w:top w:val="dotted" w:sz="6" w:space="4" w:color="B2B2B2"/>
                        <w:left w:val="none" w:sz="0" w:space="0" w:color="auto"/>
                        <w:bottom w:val="none" w:sz="0" w:space="0" w:color="auto"/>
                        <w:right w:val="none" w:sz="0" w:space="0" w:color="auto"/>
                      </w:divBdr>
                      <w:divsChild>
                        <w:div w:id="1497501838">
                          <w:marLeft w:val="0"/>
                          <w:marRight w:val="0"/>
                          <w:marTop w:val="0"/>
                          <w:marBottom w:val="0"/>
                          <w:divBdr>
                            <w:top w:val="none" w:sz="0" w:space="0" w:color="auto"/>
                            <w:left w:val="none" w:sz="0" w:space="0" w:color="auto"/>
                            <w:bottom w:val="none" w:sz="0" w:space="0" w:color="auto"/>
                            <w:right w:val="none" w:sz="0" w:space="0" w:color="auto"/>
                          </w:divBdr>
                          <w:divsChild>
                            <w:div w:id="686253770">
                              <w:marLeft w:val="0"/>
                              <w:marRight w:val="0"/>
                              <w:marTop w:val="0"/>
                              <w:marBottom w:val="0"/>
                              <w:divBdr>
                                <w:top w:val="none" w:sz="0" w:space="0" w:color="auto"/>
                                <w:left w:val="none" w:sz="0" w:space="0" w:color="auto"/>
                                <w:bottom w:val="none" w:sz="0" w:space="0" w:color="auto"/>
                                <w:right w:val="none" w:sz="0" w:space="0" w:color="auto"/>
                              </w:divBdr>
                            </w:div>
                            <w:div w:id="17626783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04529907">
                      <w:marLeft w:val="0"/>
                      <w:marRight w:val="0"/>
                      <w:marTop w:val="0"/>
                      <w:marBottom w:val="0"/>
                      <w:divBdr>
                        <w:top w:val="dotted" w:sz="6" w:space="4" w:color="B2B2B2"/>
                        <w:left w:val="none" w:sz="0" w:space="0" w:color="auto"/>
                        <w:bottom w:val="none" w:sz="0" w:space="0" w:color="auto"/>
                        <w:right w:val="none" w:sz="0" w:space="0" w:color="auto"/>
                      </w:divBdr>
                      <w:divsChild>
                        <w:div w:id="1888100933">
                          <w:marLeft w:val="0"/>
                          <w:marRight w:val="0"/>
                          <w:marTop w:val="0"/>
                          <w:marBottom w:val="0"/>
                          <w:divBdr>
                            <w:top w:val="none" w:sz="0" w:space="0" w:color="auto"/>
                            <w:left w:val="none" w:sz="0" w:space="0" w:color="auto"/>
                            <w:bottom w:val="none" w:sz="0" w:space="0" w:color="auto"/>
                            <w:right w:val="none" w:sz="0" w:space="0" w:color="auto"/>
                          </w:divBdr>
                          <w:divsChild>
                            <w:div w:id="1943536453">
                              <w:marLeft w:val="0"/>
                              <w:marRight w:val="0"/>
                              <w:marTop w:val="0"/>
                              <w:marBottom w:val="0"/>
                              <w:divBdr>
                                <w:top w:val="none" w:sz="0" w:space="0" w:color="auto"/>
                                <w:left w:val="none" w:sz="0" w:space="0" w:color="auto"/>
                                <w:bottom w:val="none" w:sz="0" w:space="0" w:color="auto"/>
                                <w:right w:val="none" w:sz="0" w:space="0" w:color="auto"/>
                              </w:divBdr>
                            </w:div>
                            <w:div w:id="195534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37200862">
                      <w:marLeft w:val="0"/>
                      <w:marRight w:val="0"/>
                      <w:marTop w:val="0"/>
                      <w:marBottom w:val="0"/>
                      <w:divBdr>
                        <w:top w:val="dotted" w:sz="6" w:space="4" w:color="B2B2B2"/>
                        <w:left w:val="none" w:sz="0" w:space="0" w:color="auto"/>
                        <w:bottom w:val="none" w:sz="0" w:space="0" w:color="auto"/>
                        <w:right w:val="none" w:sz="0" w:space="0" w:color="auto"/>
                      </w:divBdr>
                      <w:divsChild>
                        <w:div w:id="385684820">
                          <w:marLeft w:val="0"/>
                          <w:marRight w:val="0"/>
                          <w:marTop w:val="0"/>
                          <w:marBottom w:val="0"/>
                          <w:divBdr>
                            <w:top w:val="none" w:sz="0" w:space="0" w:color="auto"/>
                            <w:left w:val="none" w:sz="0" w:space="0" w:color="auto"/>
                            <w:bottom w:val="none" w:sz="0" w:space="0" w:color="auto"/>
                            <w:right w:val="none" w:sz="0" w:space="0" w:color="auto"/>
                          </w:divBdr>
                          <w:divsChild>
                            <w:div w:id="1252852321">
                              <w:marLeft w:val="0"/>
                              <w:marRight w:val="0"/>
                              <w:marTop w:val="0"/>
                              <w:marBottom w:val="0"/>
                              <w:divBdr>
                                <w:top w:val="none" w:sz="0" w:space="0" w:color="auto"/>
                                <w:left w:val="none" w:sz="0" w:space="0" w:color="auto"/>
                                <w:bottom w:val="none" w:sz="0" w:space="0" w:color="auto"/>
                                <w:right w:val="none" w:sz="0" w:space="0" w:color="auto"/>
                              </w:divBdr>
                            </w:div>
                            <w:div w:id="123111897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26912268">
                      <w:marLeft w:val="0"/>
                      <w:marRight w:val="0"/>
                      <w:marTop w:val="0"/>
                      <w:marBottom w:val="0"/>
                      <w:divBdr>
                        <w:top w:val="dotted" w:sz="6" w:space="4" w:color="B2B2B2"/>
                        <w:left w:val="none" w:sz="0" w:space="0" w:color="auto"/>
                        <w:bottom w:val="none" w:sz="0" w:space="0" w:color="auto"/>
                        <w:right w:val="none" w:sz="0" w:space="0" w:color="auto"/>
                      </w:divBdr>
                      <w:divsChild>
                        <w:div w:id="167402998">
                          <w:marLeft w:val="0"/>
                          <w:marRight w:val="0"/>
                          <w:marTop w:val="0"/>
                          <w:marBottom w:val="0"/>
                          <w:divBdr>
                            <w:top w:val="none" w:sz="0" w:space="0" w:color="auto"/>
                            <w:left w:val="none" w:sz="0" w:space="0" w:color="auto"/>
                            <w:bottom w:val="none" w:sz="0" w:space="0" w:color="auto"/>
                            <w:right w:val="none" w:sz="0" w:space="0" w:color="auto"/>
                          </w:divBdr>
                          <w:divsChild>
                            <w:div w:id="293026111">
                              <w:marLeft w:val="0"/>
                              <w:marRight w:val="0"/>
                              <w:marTop w:val="0"/>
                              <w:marBottom w:val="0"/>
                              <w:divBdr>
                                <w:top w:val="none" w:sz="0" w:space="0" w:color="auto"/>
                                <w:left w:val="none" w:sz="0" w:space="0" w:color="auto"/>
                                <w:bottom w:val="none" w:sz="0" w:space="0" w:color="auto"/>
                                <w:right w:val="none" w:sz="0" w:space="0" w:color="auto"/>
                              </w:divBdr>
                            </w:div>
                            <w:div w:id="9573012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0588198">
                      <w:marLeft w:val="0"/>
                      <w:marRight w:val="0"/>
                      <w:marTop w:val="0"/>
                      <w:marBottom w:val="0"/>
                      <w:divBdr>
                        <w:top w:val="dotted" w:sz="6" w:space="4" w:color="B2B2B2"/>
                        <w:left w:val="none" w:sz="0" w:space="0" w:color="auto"/>
                        <w:bottom w:val="none" w:sz="0" w:space="0" w:color="auto"/>
                        <w:right w:val="none" w:sz="0" w:space="0" w:color="auto"/>
                      </w:divBdr>
                      <w:divsChild>
                        <w:div w:id="1391149494">
                          <w:marLeft w:val="0"/>
                          <w:marRight w:val="0"/>
                          <w:marTop w:val="0"/>
                          <w:marBottom w:val="0"/>
                          <w:divBdr>
                            <w:top w:val="none" w:sz="0" w:space="0" w:color="auto"/>
                            <w:left w:val="none" w:sz="0" w:space="0" w:color="auto"/>
                            <w:bottom w:val="none" w:sz="0" w:space="0" w:color="auto"/>
                            <w:right w:val="none" w:sz="0" w:space="0" w:color="auto"/>
                          </w:divBdr>
                          <w:divsChild>
                            <w:div w:id="248974479">
                              <w:marLeft w:val="0"/>
                              <w:marRight w:val="0"/>
                              <w:marTop w:val="0"/>
                              <w:marBottom w:val="0"/>
                              <w:divBdr>
                                <w:top w:val="none" w:sz="0" w:space="0" w:color="auto"/>
                                <w:left w:val="none" w:sz="0" w:space="0" w:color="auto"/>
                                <w:bottom w:val="none" w:sz="0" w:space="0" w:color="auto"/>
                                <w:right w:val="none" w:sz="0" w:space="0" w:color="auto"/>
                              </w:divBdr>
                            </w:div>
                            <w:div w:id="127620748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08894337">
                      <w:marLeft w:val="0"/>
                      <w:marRight w:val="0"/>
                      <w:marTop w:val="0"/>
                      <w:marBottom w:val="0"/>
                      <w:divBdr>
                        <w:top w:val="dotted" w:sz="6" w:space="4" w:color="B2B2B2"/>
                        <w:left w:val="none" w:sz="0" w:space="0" w:color="auto"/>
                        <w:bottom w:val="none" w:sz="0" w:space="0" w:color="auto"/>
                        <w:right w:val="none" w:sz="0" w:space="0" w:color="auto"/>
                      </w:divBdr>
                      <w:divsChild>
                        <w:div w:id="1329669924">
                          <w:marLeft w:val="0"/>
                          <w:marRight w:val="0"/>
                          <w:marTop w:val="0"/>
                          <w:marBottom w:val="0"/>
                          <w:divBdr>
                            <w:top w:val="none" w:sz="0" w:space="0" w:color="auto"/>
                            <w:left w:val="none" w:sz="0" w:space="0" w:color="auto"/>
                            <w:bottom w:val="none" w:sz="0" w:space="0" w:color="auto"/>
                            <w:right w:val="none" w:sz="0" w:space="0" w:color="auto"/>
                          </w:divBdr>
                          <w:divsChild>
                            <w:div w:id="1548486676">
                              <w:marLeft w:val="0"/>
                              <w:marRight w:val="0"/>
                              <w:marTop w:val="0"/>
                              <w:marBottom w:val="0"/>
                              <w:divBdr>
                                <w:top w:val="none" w:sz="0" w:space="0" w:color="auto"/>
                                <w:left w:val="none" w:sz="0" w:space="0" w:color="auto"/>
                                <w:bottom w:val="none" w:sz="0" w:space="0" w:color="auto"/>
                                <w:right w:val="none" w:sz="0" w:space="0" w:color="auto"/>
                              </w:divBdr>
                            </w:div>
                            <w:div w:id="178002375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35801996">
                      <w:marLeft w:val="0"/>
                      <w:marRight w:val="0"/>
                      <w:marTop w:val="0"/>
                      <w:marBottom w:val="0"/>
                      <w:divBdr>
                        <w:top w:val="dotted" w:sz="6" w:space="4" w:color="B2B2B2"/>
                        <w:left w:val="none" w:sz="0" w:space="0" w:color="auto"/>
                        <w:bottom w:val="none" w:sz="0" w:space="0" w:color="auto"/>
                        <w:right w:val="none" w:sz="0" w:space="0" w:color="auto"/>
                      </w:divBdr>
                      <w:divsChild>
                        <w:div w:id="245385924">
                          <w:marLeft w:val="0"/>
                          <w:marRight w:val="0"/>
                          <w:marTop w:val="0"/>
                          <w:marBottom w:val="0"/>
                          <w:divBdr>
                            <w:top w:val="none" w:sz="0" w:space="0" w:color="auto"/>
                            <w:left w:val="none" w:sz="0" w:space="0" w:color="auto"/>
                            <w:bottom w:val="none" w:sz="0" w:space="0" w:color="auto"/>
                            <w:right w:val="none" w:sz="0" w:space="0" w:color="auto"/>
                          </w:divBdr>
                          <w:divsChild>
                            <w:div w:id="1827475538">
                              <w:marLeft w:val="0"/>
                              <w:marRight w:val="0"/>
                              <w:marTop w:val="0"/>
                              <w:marBottom w:val="0"/>
                              <w:divBdr>
                                <w:top w:val="none" w:sz="0" w:space="0" w:color="auto"/>
                                <w:left w:val="none" w:sz="0" w:space="0" w:color="auto"/>
                                <w:bottom w:val="none" w:sz="0" w:space="0" w:color="auto"/>
                                <w:right w:val="none" w:sz="0" w:space="0" w:color="auto"/>
                              </w:divBdr>
                            </w:div>
                            <w:div w:id="4524032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48049136">
                      <w:marLeft w:val="0"/>
                      <w:marRight w:val="0"/>
                      <w:marTop w:val="0"/>
                      <w:marBottom w:val="0"/>
                      <w:divBdr>
                        <w:top w:val="dotted" w:sz="6" w:space="4" w:color="B2B2B2"/>
                        <w:left w:val="none" w:sz="0" w:space="0" w:color="auto"/>
                        <w:bottom w:val="none" w:sz="0" w:space="0" w:color="auto"/>
                        <w:right w:val="none" w:sz="0" w:space="0" w:color="auto"/>
                      </w:divBdr>
                      <w:divsChild>
                        <w:div w:id="1859736760">
                          <w:marLeft w:val="0"/>
                          <w:marRight w:val="0"/>
                          <w:marTop w:val="0"/>
                          <w:marBottom w:val="0"/>
                          <w:divBdr>
                            <w:top w:val="none" w:sz="0" w:space="0" w:color="auto"/>
                            <w:left w:val="none" w:sz="0" w:space="0" w:color="auto"/>
                            <w:bottom w:val="none" w:sz="0" w:space="0" w:color="auto"/>
                            <w:right w:val="none" w:sz="0" w:space="0" w:color="auto"/>
                          </w:divBdr>
                          <w:divsChild>
                            <w:div w:id="2016107355">
                              <w:marLeft w:val="0"/>
                              <w:marRight w:val="0"/>
                              <w:marTop w:val="0"/>
                              <w:marBottom w:val="0"/>
                              <w:divBdr>
                                <w:top w:val="none" w:sz="0" w:space="0" w:color="auto"/>
                                <w:left w:val="none" w:sz="0" w:space="0" w:color="auto"/>
                                <w:bottom w:val="none" w:sz="0" w:space="0" w:color="auto"/>
                                <w:right w:val="none" w:sz="0" w:space="0" w:color="auto"/>
                              </w:divBdr>
                            </w:div>
                            <w:div w:id="117160762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17398731">
                      <w:marLeft w:val="0"/>
                      <w:marRight w:val="0"/>
                      <w:marTop w:val="0"/>
                      <w:marBottom w:val="0"/>
                      <w:divBdr>
                        <w:top w:val="dotted" w:sz="6" w:space="4" w:color="B2B2B2"/>
                        <w:left w:val="none" w:sz="0" w:space="0" w:color="auto"/>
                        <w:bottom w:val="none" w:sz="0" w:space="0" w:color="auto"/>
                        <w:right w:val="none" w:sz="0" w:space="0" w:color="auto"/>
                      </w:divBdr>
                      <w:divsChild>
                        <w:div w:id="1702511902">
                          <w:marLeft w:val="0"/>
                          <w:marRight w:val="0"/>
                          <w:marTop w:val="0"/>
                          <w:marBottom w:val="0"/>
                          <w:divBdr>
                            <w:top w:val="none" w:sz="0" w:space="0" w:color="auto"/>
                            <w:left w:val="none" w:sz="0" w:space="0" w:color="auto"/>
                            <w:bottom w:val="none" w:sz="0" w:space="0" w:color="auto"/>
                            <w:right w:val="none" w:sz="0" w:space="0" w:color="auto"/>
                          </w:divBdr>
                          <w:divsChild>
                            <w:div w:id="488861216">
                              <w:marLeft w:val="0"/>
                              <w:marRight w:val="0"/>
                              <w:marTop w:val="0"/>
                              <w:marBottom w:val="0"/>
                              <w:divBdr>
                                <w:top w:val="none" w:sz="0" w:space="0" w:color="auto"/>
                                <w:left w:val="none" w:sz="0" w:space="0" w:color="auto"/>
                                <w:bottom w:val="none" w:sz="0" w:space="0" w:color="auto"/>
                                <w:right w:val="none" w:sz="0" w:space="0" w:color="auto"/>
                              </w:divBdr>
                            </w:div>
                            <w:div w:id="151461115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62672951">
                      <w:marLeft w:val="0"/>
                      <w:marRight w:val="0"/>
                      <w:marTop w:val="0"/>
                      <w:marBottom w:val="0"/>
                      <w:divBdr>
                        <w:top w:val="dotted" w:sz="6" w:space="4" w:color="B2B2B2"/>
                        <w:left w:val="none" w:sz="0" w:space="0" w:color="auto"/>
                        <w:bottom w:val="none" w:sz="0" w:space="0" w:color="auto"/>
                        <w:right w:val="none" w:sz="0" w:space="0" w:color="auto"/>
                      </w:divBdr>
                      <w:divsChild>
                        <w:div w:id="1845591550">
                          <w:marLeft w:val="0"/>
                          <w:marRight w:val="0"/>
                          <w:marTop w:val="0"/>
                          <w:marBottom w:val="0"/>
                          <w:divBdr>
                            <w:top w:val="none" w:sz="0" w:space="0" w:color="auto"/>
                            <w:left w:val="none" w:sz="0" w:space="0" w:color="auto"/>
                            <w:bottom w:val="none" w:sz="0" w:space="0" w:color="auto"/>
                            <w:right w:val="none" w:sz="0" w:space="0" w:color="auto"/>
                          </w:divBdr>
                          <w:divsChild>
                            <w:div w:id="1665008193">
                              <w:marLeft w:val="0"/>
                              <w:marRight w:val="0"/>
                              <w:marTop w:val="0"/>
                              <w:marBottom w:val="0"/>
                              <w:divBdr>
                                <w:top w:val="none" w:sz="0" w:space="0" w:color="auto"/>
                                <w:left w:val="none" w:sz="0" w:space="0" w:color="auto"/>
                                <w:bottom w:val="none" w:sz="0" w:space="0" w:color="auto"/>
                                <w:right w:val="none" w:sz="0" w:space="0" w:color="auto"/>
                              </w:divBdr>
                            </w:div>
                            <w:div w:id="2750205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14545896">
                      <w:marLeft w:val="0"/>
                      <w:marRight w:val="0"/>
                      <w:marTop w:val="0"/>
                      <w:marBottom w:val="0"/>
                      <w:divBdr>
                        <w:top w:val="dotted" w:sz="6" w:space="4" w:color="B2B2B2"/>
                        <w:left w:val="none" w:sz="0" w:space="0" w:color="auto"/>
                        <w:bottom w:val="none" w:sz="0" w:space="0" w:color="auto"/>
                        <w:right w:val="none" w:sz="0" w:space="0" w:color="auto"/>
                      </w:divBdr>
                      <w:divsChild>
                        <w:div w:id="1994674983">
                          <w:marLeft w:val="0"/>
                          <w:marRight w:val="0"/>
                          <w:marTop w:val="0"/>
                          <w:marBottom w:val="0"/>
                          <w:divBdr>
                            <w:top w:val="none" w:sz="0" w:space="0" w:color="auto"/>
                            <w:left w:val="none" w:sz="0" w:space="0" w:color="auto"/>
                            <w:bottom w:val="none" w:sz="0" w:space="0" w:color="auto"/>
                            <w:right w:val="none" w:sz="0" w:space="0" w:color="auto"/>
                          </w:divBdr>
                          <w:divsChild>
                            <w:div w:id="1618562316">
                              <w:marLeft w:val="0"/>
                              <w:marRight w:val="0"/>
                              <w:marTop w:val="0"/>
                              <w:marBottom w:val="0"/>
                              <w:divBdr>
                                <w:top w:val="none" w:sz="0" w:space="0" w:color="auto"/>
                                <w:left w:val="none" w:sz="0" w:space="0" w:color="auto"/>
                                <w:bottom w:val="none" w:sz="0" w:space="0" w:color="auto"/>
                                <w:right w:val="none" w:sz="0" w:space="0" w:color="auto"/>
                              </w:divBdr>
                            </w:div>
                            <w:div w:id="19179788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50829661">
                      <w:marLeft w:val="0"/>
                      <w:marRight w:val="0"/>
                      <w:marTop w:val="0"/>
                      <w:marBottom w:val="0"/>
                      <w:divBdr>
                        <w:top w:val="dotted" w:sz="6" w:space="4" w:color="B2B2B2"/>
                        <w:left w:val="none" w:sz="0" w:space="0" w:color="auto"/>
                        <w:bottom w:val="none" w:sz="0" w:space="0" w:color="auto"/>
                        <w:right w:val="none" w:sz="0" w:space="0" w:color="auto"/>
                      </w:divBdr>
                      <w:divsChild>
                        <w:div w:id="354841814">
                          <w:marLeft w:val="0"/>
                          <w:marRight w:val="0"/>
                          <w:marTop w:val="0"/>
                          <w:marBottom w:val="0"/>
                          <w:divBdr>
                            <w:top w:val="none" w:sz="0" w:space="0" w:color="auto"/>
                            <w:left w:val="none" w:sz="0" w:space="0" w:color="auto"/>
                            <w:bottom w:val="none" w:sz="0" w:space="0" w:color="auto"/>
                            <w:right w:val="none" w:sz="0" w:space="0" w:color="auto"/>
                          </w:divBdr>
                          <w:divsChild>
                            <w:div w:id="1146821047">
                              <w:marLeft w:val="0"/>
                              <w:marRight w:val="0"/>
                              <w:marTop w:val="0"/>
                              <w:marBottom w:val="0"/>
                              <w:divBdr>
                                <w:top w:val="none" w:sz="0" w:space="0" w:color="auto"/>
                                <w:left w:val="none" w:sz="0" w:space="0" w:color="auto"/>
                                <w:bottom w:val="none" w:sz="0" w:space="0" w:color="auto"/>
                                <w:right w:val="none" w:sz="0" w:space="0" w:color="auto"/>
                              </w:divBdr>
                            </w:div>
                            <w:div w:id="5231285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49162099">
                      <w:marLeft w:val="0"/>
                      <w:marRight w:val="0"/>
                      <w:marTop w:val="0"/>
                      <w:marBottom w:val="0"/>
                      <w:divBdr>
                        <w:top w:val="dotted" w:sz="6" w:space="4" w:color="B2B2B2"/>
                        <w:left w:val="none" w:sz="0" w:space="0" w:color="auto"/>
                        <w:bottom w:val="none" w:sz="0" w:space="0" w:color="auto"/>
                        <w:right w:val="none" w:sz="0" w:space="0" w:color="auto"/>
                      </w:divBdr>
                      <w:divsChild>
                        <w:div w:id="2043167484">
                          <w:marLeft w:val="0"/>
                          <w:marRight w:val="0"/>
                          <w:marTop w:val="0"/>
                          <w:marBottom w:val="0"/>
                          <w:divBdr>
                            <w:top w:val="none" w:sz="0" w:space="0" w:color="auto"/>
                            <w:left w:val="none" w:sz="0" w:space="0" w:color="auto"/>
                            <w:bottom w:val="none" w:sz="0" w:space="0" w:color="auto"/>
                            <w:right w:val="none" w:sz="0" w:space="0" w:color="auto"/>
                          </w:divBdr>
                          <w:divsChild>
                            <w:div w:id="1902014619">
                              <w:marLeft w:val="0"/>
                              <w:marRight w:val="0"/>
                              <w:marTop w:val="0"/>
                              <w:marBottom w:val="0"/>
                              <w:divBdr>
                                <w:top w:val="none" w:sz="0" w:space="0" w:color="auto"/>
                                <w:left w:val="none" w:sz="0" w:space="0" w:color="auto"/>
                                <w:bottom w:val="none" w:sz="0" w:space="0" w:color="auto"/>
                                <w:right w:val="none" w:sz="0" w:space="0" w:color="auto"/>
                              </w:divBdr>
                            </w:div>
                            <w:div w:id="1712589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31511647">
                      <w:marLeft w:val="0"/>
                      <w:marRight w:val="0"/>
                      <w:marTop w:val="0"/>
                      <w:marBottom w:val="0"/>
                      <w:divBdr>
                        <w:top w:val="dotted" w:sz="6" w:space="4" w:color="B2B2B2"/>
                        <w:left w:val="none" w:sz="0" w:space="0" w:color="auto"/>
                        <w:bottom w:val="none" w:sz="0" w:space="0" w:color="auto"/>
                        <w:right w:val="none" w:sz="0" w:space="0" w:color="auto"/>
                      </w:divBdr>
                      <w:divsChild>
                        <w:div w:id="1590962413">
                          <w:marLeft w:val="0"/>
                          <w:marRight w:val="0"/>
                          <w:marTop w:val="0"/>
                          <w:marBottom w:val="0"/>
                          <w:divBdr>
                            <w:top w:val="none" w:sz="0" w:space="0" w:color="auto"/>
                            <w:left w:val="none" w:sz="0" w:space="0" w:color="auto"/>
                            <w:bottom w:val="none" w:sz="0" w:space="0" w:color="auto"/>
                            <w:right w:val="none" w:sz="0" w:space="0" w:color="auto"/>
                          </w:divBdr>
                          <w:divsChild>
                            <w:div w:id="1264193453">
                              <w:marLeft w:val="0"/>
                              <w:marRight w:val="0"/>
                              <w:marTop w:val="0"/>
                              <w:marBottom w:val="0"/>
                              <w:divBdr>
                                <w:top w:val="none" w:sz="0" w:space="0" w:color="auto"/>
                                <w:left w:val="none" w:sz="0" w:space="0" w:color="auto"/>
                                <w:bottom w:val="none" w:sz="0" w:space="0" w:color="auto"/>
                                <w:right w:val="none" w:sz="0" w:space="0" w:color="auto"/>
                              </w:divBdr>
                            </w:div>
                            <w:div w:id="19021295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35649796">
                      <w:marLeft w:val="0"/>
                      <w:marRight w:val="0"/>
                      <w:marTop w:val="0"/>
                      <w:marBottom w:val="0"/>
                      <w:divBdr>
                        <w:top w:val="dotted" w:sz="6" w:space="4" w:color="B2B2B2"/>
                        <w:left w:val="none" w:sz="0" w:space="0" w:color="auto"/>
                        <w:bottom w:val="none" w:sz="0" w:space="0" w:color="auto"/>
                        <w:right w:val="none" w:sz="0" w:space="0" w:color="auto"/>
                      </w:divBdr>
                      <w:divsChild>
                        <w:div w:id="1618180490">
                          <w:marLeft w:val="0"/>
                          <w:marRight w:val="0"/>
                          <w:marTop w:val="0"/>
                          <w:marBottom w:val="0"/>
                          <w:divBdr>
                            <w:top w:val="none" w:sz="0" w:space="0" w:color="auto"/>
                            <w:left w:val="none" w:sz="0" w:space="0" w:color="auto"/>
                            <w:bottom w:val="none" w:sz="0" w:space="0" w:color="auto"/>
                            <w:right w:val="none" w:sz="0" w:space="0" w:color="auto"/>
                          </w:divBdr>
                          <w:divsChild>
                            <w:div w:id="1250194112">
                              <w:marLeft w:val="0"/>
                              <w:marRight w:val="0"/>
                              <w:marTop w:val="0"/>
                              <w:marBottom w:val="0"/>
                              <w:divBdr>
                                <w:top w:val="none" w:sz="0" w:space="0" w:color="auto"/>
                                <w:left w:val="none" w:sz="0" w:space="0" w:color="auto"/>
                                <w:bottom w:val="none" w:sz="0" w:space="0" w:color="auto"/>
                                <w:right w:val="none" w:sz="0" w:space="0" w:color="auto"/>
                              </w:divBdr>
                            </w:div>
                            <w:div w:id="16028351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75236929">
                      <w:marLeft w:val="0"/>
                      <w:marRight w:val="0"/>
                      <w:marTop w:val="0"/>
                      <w:marBottom w:val="0"/>
                      <w:divBdr>
                        <w:top w:val="dotted" w:sz="6" w:space="4" w:color="B2B2B2"/>
                        <w:left w:val="none" w:sz="0" w:space="0" w:color="auto"/>
                        <w:bottom w:val="none" w:sz="0" w:space="0" w:color="auto"/>
                        <w:right w:val="none" w:sz="0" w:space="0" w:color="auto"/>
                      </w:divBdr>
                      <w:divsChild>
                        <w:div w:id="805006773">
                          <w:marLeft w:val="0"/>
                          <w:marRight w:val="0"/>
                          <w:marTop w:val="0"/>
                          <w:marBottom w:val="0"/>
                          <w:divBdr>
                            <w:top w:val="none" w:sz="0" w:space="0" w:color="auto"/>
                            <w:left w:val="none" w:sz="0" w:space="0" w:color="auto"/>
                            <w:bottom w:val="none" w:sz="0" w:space="0" w:color="auto"/>
                            <w:right w:val="none" w:sz="0" w:space="0" w:color="auto"/>
                          </w:divBdr>
                          <w:divsChild>
                            <w:div w:id="725957814">
                              <w:marLeft w:val="0"/>
                              <w:marRight w:val="0"/>
                              <w:marTop w:val="0"/>
                              <w:marBottom w:val="0"/>
                              <w:divBdr>
                                <w:top w:val="none" w:sz="0" w:space="0" w:color="auto"/>
                                <w:left w:val="none" w:sz="0" w:space="0" w:color="auto"/>
                                <w:bottom w:val="none" w:sz="0" w:space="0" w:color="auto"/>
                                <w:right w:val="none" w:sz="0" w:space="0" w:color="auto"/>
                              </w:divBdr>
                            </w:div>
                            <w:div w:id="67272905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35523291">
                      <w:marLeft w:val="0"/>
                      <w:marRight w:val="0"/>
                      <w:marTop w:val="0"/>
                      <w:marBottom w:val="0"/>
                      <w:divBdr>
                        <w:top w:val="dotted" w:sz="6" w:space="4" w:color="B2B2B2"/>
                        <w:left w:val="none" w:sz="0" w:space="0" w:color="auto"/>
                        <w:bottom w:val="none" w:sz="0" w:space="0" w:color="auto"/>
                        <w:right w:val="none" w:sz="0" w:space="0" w:color="auto"/>
                      </w:divBdr>
                      <w:divsChild>
                        <w:div w:id="1137138964">
                          <w:marLeft w:val="0"/>
                          <w:marRight w:val="0"/>
                          <w:marTop w:val="0"/>
                          <w:marBottom w:val="0"/>
                          <w:divBdr>
                            <w:top w:val="none" w:sz="0" w:space="0" w:color="auto"/>
                            <w:left w:val="none" w:sz="0" w:space="0" w:color="auto"/>
                            <w:bottom w:val="none" w:sz="0" w:space="0" w:color="auto"/>
                            <w:right w:val="none" w:sz="0" w:space="0" w:color="auto"/>
                          </w:divBdr>
                          <w:divsChild>
                            <w:div w:id="264190990">
                              <w:marLeft w:val="0"/>
                              <w:marRight w:val="0"/>
                              <w:marTop w:val="0"/>
                              <w:marBottom w:val="0"/>
                              <w:divBdr>
                                <w:top w:val="none" w:sz="0" w:space="0" w:color="auto"/>
                                <w:left w:val="none" w:sz="0" w:space="0" w:color="auto"/>
                                <w:bottom w:val="none" w:sz="0" w:space="0" w:color="auto"/>
                                <w:right w:val="none" w:sz="0" w:space="0" w:color="auto"/>
                              </w:divBdr>
                            </w:div>
                            <w:div w:id="2483481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05888868">
                      <w:marLeft w:val="0"/>
                      <w:marRight w:val="0"/>
                      <w:marTop w:val="0"/>
                      <w:marBottom w:val="0"/>
                      <w:divBdr>
                        <w:top w:val="dotted" w:sz="6" w:space="4" w:color="B2B2B2"/>
                        <w:left w:val="none" w:sz="0" w:space="0" w:color="auto"/>
                        <w:bottom w:val="none" w:sz="0" w:space="0" w:color="auto"/>
                        <w:right w:val="none" w:sz="0" w:space="0" w:color="auto"/>
                      </w:divBdr>
                      <w:divsChild>
                        <w:div w:id="878861616">
                          <w:marLeft w:val="0"/>
                          <w:marRight w:val="0"/>
                          <w:marTop w:val="0"/>
                          <w:marBottom w:val="0"/>
                          <w:divBdr>
                            <w:top w:val="none" w:sz="0" w:space="0" w:color="auto"/>
                            <w:left w:val="none" w:sz="0" w:space="0" w:color="auto"/>
                            <w:bottom w:val="none" w:sz="0" w:space="0" w:color="auto"/>
                            <w:right w:val="none" w:sz="0" w:space="0" w:color="auto"/>
                          </w:divBdr>
                          <w:divsChild>
                            <w:div w:id="1697269656">
                              <w:marLeft w:val="0"/>
                              <w:marRight w:val="0"/>
                              <w:marTop w:val="0"/>
                              <w:marBottom w:val="0"/>
                              <w:divBdr>
                                <w:top w:val="none" w:sz="0" w:space="0" w:color="auto"/>
                                <w:left w:val="none" w:sz="0" w:space="0" w:color="auto"/>
                                <w:bottom w:val="none" w:sz="0" w:space="0" w:color="auto"/>
                                <w:right w:val="none" w:sz="0" w:space="0" w:color="auto"/>
                              </w:divBdr>
                            </w:div>
                            <w:div w:id="82084640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487863894">
                      <w:marLeft w:val="0"/>
                      <w:marRight w:val="0"/>
                      <w:marTop w:val="0"/>
                      <w:marBottom w:val="0"/>
                      <w:divBdr>
                        <w:top w:val="dotted" w:sz="6" w:space="4" w:color="B2B2B2"/>
                        <w:left w:val="none" w:sz="0" w:space="0" w:color="auto"/>
                        <w:bottom w:val="none" w:sz="0" w:space="0" w:color="auto"/>
                        <w:right w:val="none" w:sz="0" w:space="0" w:color="auto"/>
                      </w:divBdr>
                      <w:divsChild>
                        <w:div w:id="186599445">
                          <w:marLeft w:val="0"/>
                          <w:marRight w:val="0"/>
                          <w:marTop w:val="0"/>
                          <w:marBottom w:val="0"/>
                          <w:divBdr>
                            <w:top w:val="none" w:sz="0" w:space="0" w:color="auto"/>
                            <w:left w:val="none" w:sz="0" w:space="0" w:color="auto"/>
                            <w:bottom w:val="none" w:sz="0" w:space="0" w:color="auto"/>
                            <w:right w:val="none" w:sz="0" w:space="0" w:color="auto"/>
                          </w:divBdr>
                          <w:divsChild>
                            <w:div w:id="2135638952">
                              <w:marLeft w:val="0"/>
                              <w:marRight w:val="0"/>
                              <w:marTop w:val="0"/>
                              <w:marBottom w:val="0"/>
                              <w:divBdr>
                                <w:top w:val="none" w:sz="0" w:space="0" w:color="auto"/>
                                <w:left w:val="none" w:sz="0" w:space="0" w:color="auto"/>
                                <w:bottom w:val="none" w:sz="0" w:space="0" w:color="auto"/>
                                <w:right w:val="none" w:sz="0" w:space="0" w:color="auto"/>
                              </w:divBdr>
                            </w:div>
                            <w:div w:id="6212319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9572348">
      <w:bodyDiv w:val="1"/>
      <w:marLeft w:val="0"/>
      <w:marRight w:val="0"/>
      <w:marTop w:val="0"/>
      <w:marBottom w:val="0"/>
      <w:divBdr>
        <w:top w:val="none" w:sz="0" w:space="0" w:color="auto"/>
        <w:left w:val="none" w:sz="0" w:space="0" w:color="auto"/>
        <w:bottom w:val="none" w:sz="0" w:space="0" w:color="auto"/>
        <w:right w:val="none" w:sz="0" w:space="0" w:color="auto"/>
      </w:divBdr>
      <w:divsChild>
        <w:div w:id="260988940">
          <w:marLeft w:val="0"/>
          <w:marRight w:val="0"/>
          <w:marTop w:val="0"/>
          <w:marBottom w:val="0"/>
          <w:divBdr>
            <w:top w:val="none" w:sz="0" w:space="0" w:color="auto"/>
            <w:left w:val="none" w:sz="0" w:space="0" w:color="auto"/>
            <w:bottom w:val="none" w:sz="0" w:space="0" w:color="auto"/>
            <w:right w:val="none" w:sz="0" w:space="0" w:color="auto"/>
          </w:divBdr>
          <w:divsChild>
            <w:div w:id="92287193">
              <w:marLeft w:val="0"/>
              <w:marRight w:val="0"/>
              <w:marTop w:val="0"/>
              <w:marBottom w:val="0"/>
              <w:divBdr>
                <w:top w:val="none" w:sz="0" w:space="0" w:color="auto"/>
                <w:left w:val="none" w:sz="0" w:space="0" w:color="auto"/>
                <w:bottom w:val="none" w:sz="0" w:space="0" w:color="auto"/>
                <w:right w:val="none" w:sz="0" w:space="0" w:color="auto"/>
              </w:divBdr>
              <w:divsChild>
                <w:div w:id="1773280702">
                  <w:marLeft w:val="0"/>
                  <w:marRight w:val="0"/>
                  <w:marTop w:val="0"/>
                  <w:marBottom w:val="0"/>
                  <w:divBdr>
                    <w:top w:val="none" w:sz="0" w:space="0" w:color="auto"/>
                    <w:left w:val="none" w:sz="0" w:space="0" w:color="auto"/>
                    <w:bottom w:val="none" w:sz="0" w:space="0" w:color="auto"/>
                    <w:right w:val="none" w:sz="0" w:space="0" w:color="auto"/>
                  </w:divBdr>
                  <w:divsChild>
                    <w:div w:id="670840655">
                      <w:marLeft w:val="0"/>
                      <w:marRight w:val="0"/>
                      <w:marTop w:val="0"/>
                      <w:marBottom w:val="0"/>
                      <w:divBdr>
                        <w:top w:val="none" w:sz="0" w:space="0" w:color="auto"/>
                        <w:left w:val="none" w:sz="0" w:space="0" w:color="auto"/>
                        <w:bottom w:val="none" w:sz="0" w:space="0" w:color="auto"/>
                        <w:right w:val="none" w:sz="0" w:space="0" w:color="auto"/>
                      </w:divBdr>
                      <w:divsChild>
                        <w:div w:id="1990668125">
                          <w:marLeft w:val="0"/>
                          <w:marRight w:val="0"/>
                          <w:marTop w:val="0"/>
                          <w:marBottom w:val="0"/>
                          <w:divBdr>
                            <w:top w:val="none" w:sz="0" w:space="0" w:color="auto"/>
                            <w:left w:val="none" w:sz="0" w:space="0" w:color="auto"/>
                            <w:bottom w:val="none" w:sz="0" w:space="0" w:color="auto"/>
                            <w:right w:val="none" w:sz="0" w:space="0" w:color="auto"/>
                          </w:divBdr>
                          <w:divsChild>
                            <w:div w:id="433522731">
                              <w:marLeft w:val="0"/>
                              <w:marRight w:val="0"/>
                              <w:marTop w:val="0"/>
                              <w:marBottom w:val="0"/>
                              <w:divBdr>
                                <w:top w:val="none" w:sz="0" w:space="0" w:color="auto"/>
                                <w:left w:val="none" w:sz="0" w:space="0" w:color="auto"/>
                                <w:bottom w:val="none" w:sz="0" w:space="0" w:color="auto"/>
                                <w:right w:val="none" w:sz="0" w:space="0" w:color="auto"/>
                              </w:divBdr>
                              <w:divsChild>
                                <w:div w:id="373896783">
                                  <w:marLeft w:val="0"/>
                                  <w:marRight w:val="0"/>
                                  <w:marTop w:val="0"/>
                                  <w:marBottom w:val="0"/>
                                  <w:divBdr>
                                    <w:top w:val="none" w:sz="0" w:space="0" w:color="auto"/>
                                    <w:left w:val="none" w:sz="0" w:space="0" w:color="auto"/>
                                    <w:bottom w:val="none" w:sz="0" w:space="0" w:color="auto"/>
                                    <w:right w:val="none" w:sz="0" w:space="0" w:color="auto"/>
                                  </w:divBdr>
                                  <w:divsChild>
                                    <w:div w:id="1657102500">
                                      <w:marLeft w:val="0"/>
                                      <w:marRight w:val="0"/>
                                      <w:marTop w:val="0"/>
                                      <w:marBottom w:val="0"/>
                                      <w:divBdr>
                                        <w:top w:val="none" w:sz="0" w:space="0" w:color="auto"/>
                                        <w:left w:val="none" w:sz="0" w:space="0" w:color="auto"/>
                                        <w:bottom w:val="none" w:sz="0" w:space="0" w:color="auto"/>
                                        <w:right w:val="none" w:sz="0" w:space="0" w:color="auto"/>
                                      </w:divBdr>
                                      <w:divsChild>
                                        <w:div w:id="359596719">
                                          <w:marLeft w:val="0"/>
                                          <w:marRight w:val="0"/>
                                          <w:marTop w:val="0"/>
                                          <w:marBottom w:val="0"/>
                                          <w:divBdr>
                                            <w:top w:val="none" w:sz="0" w:space="0" w:color="auto"/>
                                            <w:left w:val="none" w:sz="0" w:space="0" w:color="auto"/>
                                            <w:bottom w:val="none" w:sz="0" w:space="0" w:color="auto"/>
                                            <w:right w:val="none" w:sz="0" w:space="0" w:color="auto"/>
                                          </w:divBdr>
                                        </w:div>
                                        <w:div w:id="1940016479">
                                          <w:marLeft w:val="0"/>
                                          <w:marRight w:val="0"/>
                                          <w:marTop w:val="0"/>
                                          <w:marBottom w:val="0"/>
                                          <w:divBdr>
                                            <w:top w:val="none" w:sz="0" w:space="0" w:color="auto"/>
                                            <w:left w:val="none" w:sz="0" w:space="0" w:color="auto"/>
                                            <w:bottom w:val="none" w:sz="0" w:space="0" w:color="auto"/>
                                            <w:right w:val="none" w:sz="0" w:space="0" w:color="auto"/>
                                          </w:divBdr>
                                        </w:div>
                                      </w:divsChild>
                                    </w:div>
                                    <w:div w:id="276378704">
                                      <w:marLeft w:val="0"/>
                                      <w:marRight w:val="0"/>
                                      <w:marTop w:val="0"/>
                                      <w:marBottom w:val="0"/>
                                      <w:divBdr>
                                        <w:top w:val="none" w:sz="0" w:space="0" w:color="auto"/>
                                        <w:left w:val="none" w:sz="0" w:space="0" w:color="auto"/>
                                        <w:bottom w:val="none" w:sz="0" w:space="0" w:color="auto"/>
                                        <w:right w:val="none" w:sz="0" w:space="0" w:color="auto"/>
                                      </w:divBdr>
                                      <w:divsChild>
                                        <w:div w:id="494077659">
                                          <w:marLeft w:val="0"/>
                                          <w:marRight w:val="0"/>
                                          <w:marTop w:val="0"/>
                                          <w:marBottom w:val="0"/>
                                          <w:divBdr>
                                            <w:top w:val="none" w:sz="0" w:space="0" w:color="auto"/>
                                            <w:left w:val="none" w:sz="0" w:space="0" w:color="auto"/>
                                            <w:bottom w:val="none" w:sz="0" w:space="0" w:color="auto"/>
                                            <w:right w:val="none" w:sz="0" w:space="0" w:color="auto"/>
                                          </w:divBdr>
                                          <w:divsChild>
                                            <w:div w:id="430711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851202">
                                      <w:marLeft w:val="0"/>
                                      <w:marRight w:val="0"/>
                                      <w:marTop w:val="0"/>
                                      <w:marBottom w:val="0"/>
                                      <w:divBdr>
                                        <w:top w:val="none" w:sz="0" w:space="0" w:color="auto"/>
                                        <w:left w:val="none" w:sz="0" w:space="0" w:color="auto"/>
                                        <w:bottom w:val="none" w:sz="0" w:space="0" w:color="auto"/>
                                        <w:right w:val="none" w:sz="0" w:space="0" w:color="auto"/>
                                      </w:divBdr>
                                      <w:divsChild>
                                        <w:div w:id="2028945190">
                                          <w:marLeft w:val="0"/>
                                          <w:marRight w:val="0"/>
                                          <w:marTop w:val="0"/>
                                          <w:marBottom w:val="0"/>
                                          <w:divBdr>
                                            <w:top w:val="none" w:sz="0" w:space="0" w:color="auto"/>
                                            <w:left w:val="none" w:sz="0" w:space="0" w:color="auto"/>
                                            <w:bottom w:val="none" w:sz="0" w:space="0" w:color="auto"/>
                                            <w:right w:val="none" w:sz="0" w:space="0" w:color="auto"/>
                                          </w:divBdr>
                                          <w:divsChild>
                                            <w:div w:id="129398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241647">
                                      <w:marLeft w:val="0"/>
                                      <w:marRight w:val="0"/>
                                      <w:marTop w:val="0"/>
                                      <w:marBottom w:val="0"/>
                                      <w:divBdr>
                                        <w:top w:val="none" w:sz="0" w:space="0" w:color="auto"/>
                                        <w:left w:val="none" w:sz="0" w:space="0" w:color="auto"/>
                                        <w:bottom w:val="none" w:sz="0" w:space="0" w:color="auto"/>
                                        <w:right w:val="none" w:sz="0" w:space="0" w:color="auto"/>
                                      </w:divBdr>
                                      <w:divsChild>
                                        <w:div w:id="1813710067">
                                          <w:marLeft w:val="0"/>
                                          <w:marRight w:val="0"/>
                                          <w:marTop w:val="0"/>
                                          <w:marBottom w:val="0"/>
                                          <w:divBdr>
                                            <w:top w:val="none" w:sz="0" w:space="0" w:color="auto"/>
                                            <w:left w:val="none" w:sz="0" w:space="0" w:color="auto"/>
                                            <w:bottom w:val="none" w:sz="0" w:space="0" w:color="auto"/>
                                            <w:right w:val="none" w:sz="0" w:space="0" w:color="auto"/>
                                          </w:divBdr>
                                          <w:divsChild>
                                            <w:div w:id="201676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188656">
                                      <w:marLeft w:val="0"/>
                                      <w:marRight w:val="0"/>
                                      <w:marTop w:val="0"/>
                                      <w:marBottom w:val="0"/>
                                      <w:divBdr>
                                        <w:top w:val="none" w:sz="0" w:space="0" w:color="auto"/>
                                        <w:left w:val="none" w:sz="0" w:space="0" w:color="auto"/>
                                        <w:bottom w:val="none" w:sz="0" w:space="0" w:color="auto"/>
                                        <w:right w:val="none" w:sz="0" w:space="0" w:color="auto"/>
                                      </w:divBdr>
                                    </w:div>
                                    <w:div w:id="1339507301">
                                      <w:marLeft w:val="0"/>
                                      <w:marRight w:val="0"/>
                                      <w:marTop w:val="0"/>
                                      <w:marBottom w:val="0"/>
                                      <w:divBdr>
                                        <w:top w:val="none" w:sz="0" w:space="0" w:color="auto"/>
                                        <w:left w:val="none" w:sz="0" w:space="0" w:color="auto"/>
                                        <w:bottom w:val="none" w:sz="0" w:space="0" w:color="auto"/>
                                        <w:right w:val="none" w:sz="0" w:space="0" w:color="auto"/>
                                      </w:divBdr>
                                    </w:div>
                                    <w:div w:id="986323412">
                                      <w:marLeft w:val="0"/>
                                      <w:marRight w:val="0"/>
                                      <w:marTop w:val="0"/>
                                      <w:marBottom w:val="0"/>
                                      <w:divBdr>
                                        <w:top w:val="none" w:sz="0" w:space="0" w:color="auto"/>
                                        <w:left w:val="none" w:sz="0" w:space="0" w:color="auto"/>
                                        <w:bottom w:val="none" w:sz="0" w:space="0" w:color="auto"/>
                                        <w:right w:val="none" w:sz="0" w:space="0" w:color="auto"/>
                                      </w:divBdr>
                                    </w:div>
                                    <w:div w:id="1844392149">
                                      <w:marLeft w:val="0"/>
                                      <w:marRight w:val="0"/>
                                      <w:marTop w:val="0"/>
                                      <w:marBottom w:val="0"/>
                                      <w:divBdr>
                                        <w:top w:val="none" w:sz="0" w:space="0" w:color="auto"/>
                                        <w:left w:val="none" w:sz="0" w:space="0" w:color="auto"/>
                                        <w:bottom w:val="none" w:sz="0" w:space="0" w:color="auto"/>
                                        <w:right w:val="none" w:sz="0" w:space="0" w:color="auto"/>
                                      </w:divBdr>
                                    </w:div>
                                    <w:div w:id="34232363">
                                      <w:marLeft w:val="0"/>
                                      <w:marRight w:val="0"/>
                                      <w:marTop w:val="0"/>
                                      <w:marBottom w:val="0"/>
                                      <w:divBdr>
                                        <w:top w:val="none" w:sz="0" w:space="0" w:color="auto"/>
                                        <w:left w:val="none" w:sz="0" w:space="0" w:color="auto"/>
                                        <w:bottom w:val="none" w:sz="0" w:space="0" w:color="auto"/>
                                        <w:right w:val="none" w:sz="0" w:space="0" w:color="auto"/>
                                      </w:divBdr>
                                    </w:div>
                                    <w:div w:id="270166242">
                                      <w:marLeft w:val="0"/>
                                      <w:marRight w:val="0"/>
                                      <w:marTop w:val="0"/>
                                      <w:marBottom w:val="0"/>
                                      <w:divBdr>
                                        <w:top w:val="none" w:sz="0" w:space="0" w:color="auto"/>
                                        <w:left w:val="none" w:sz="0" w:space="0" w:color="auto"/>
                                        <w:bottom w:val="none" w:sz="0" w:space="0" w:color="auto"/>
                                        <w:right w:val="none" w:sz="0" w:space="0" w:color="auto"/>
                                      </w:divBdr>
                                    </w:div>
                                    <w:div w:id="1366981721">
                                      <w:marLeft w:val="0"/>
                                      <w:marRight w:val="0"/>
                                      <w:marTop w:val="0"/>
                                      <w:marBottom w:val="0"/>
                                      <w:divBdr>
                                        <w:top w:val="none" w:sz="0" w:space="0" w:color="auto"/>
                                        <w:left w:val="none" w:sz="0" w:space="0" w:color="auto"/>
                                        <w:bottom w:val="none" w:sz="0" w:space="0" w:color="auto"/>
                                        <w:right w:val="none" w:sz="0" w:space="0" w:color="auto"/>
                                      </w:divBdr>
                                      <w:divsChild>
                                        <w:div w:id="1474827571">
                                          <w:marLeft w:val="0"/>
                                          <w:marRight w:val="0"/>
                                          <w:marTop w:val="0"/>
                                          <w:marBottom w:val="0"/>
                                          <w:divBdr>
                                            <w:top w:val="none" w:sz="0" w:space="0" w:color="auto"/>
                                            <w:left w:val="none" w:sz="0" w:space="0" w:color="auto"/>
                                            <w:bottom w:val="none" w:sz="0" w:space="0" w:color="auto"/>
                                            <w:right w:val="none" w:sz="0" w:space="0" w:color="auto"/>
                                          </w:divBdr>
                                        </w:div>
                                      </w:divsChild>
                                    </w:div>
                                    <w:div w:id="89401582">
                                      <w:marLeft w:val="0"/>
                                      <w:marRight w:val="0"/>
                                      <w:marTop w:val="0"/>
                                      <w:marBottom w:val="0"/>
                                      <w:divBdr>
                                        <w:top w:val="none" w:sz="0" w:space="0" w:color="auto"/>
                                        <w:left w:val="none" w:sz="0" w:space="0" w:color="auto"/>
                                        <w:bottom w:val="none" w:sz="0" w:space="0" w:color="auto"/>
                                        <w:right w:val="none" w:sz="0" w:space="0" w:color="auto"/>
                                      </w:divBdr>
                                    </w:div>
                                    <w:div w:id="1196120247">
                                      <w:marLeft w:val="0"/>
                                      <w:marRight w:val="0"/>
                                      <w:marTop w:val="0"/>
                                      <w:marBottom w:val="0"/>
                                      <w:divBdr>
                                        <w:top w:val="none" w:sz="0" w:space="0" w:color="auto"/>
                                        <w:left w:val="none" w:sz="0" w:space="0" w:color="auto"/>
                                        <w:bottom w:val="none" w:sz="0" w:space="0" w:color="auto"/>
                                        <w:right w:val="none" w:sz="0" w:space="0" w:color="auto"/>
                                      </w:divBdr>
                                    </w:div>
                                    <w:div w:id="68773859">
                                      <w:marLeft w:val="0"/>
                                      <w:marRight w:val="0"/>
                                      <w:marTop w:val="0"/>
                                      <w:marBottom w:val="0"/>
                                      <w:divBdr>
                                        <w:top w:val="none" w:sz="0" w:space="0" w:color="auto"/>
                                        <w:left w:val="none" w:sz="0" w:space="0" w:color="auto"/>
                                        <w:bottom w:val="none" w:sz="0" w:space="0" w:color="auto"/>
                                        <w:right w:val="none" w:sz="0" w:space="0" w:color="auto"/>
                                      </w:divBdr>
                                    </w:div>
                                    <w:div w:id="588662062">
                                      <w:marLeft w:val="0"/>
                                      <w:marRight w:val="0"/>
                                      <w:marTop w:val="0"/>
                                      <w:marBottom w:val="0"/>
                                      <w:divBdr>
                                        <w:top w:val="none" w:sz="0" w:space="0" w:color="auto"/>
                                        <w:left w:val="none" w:sz="0" w:space="0" w:color="auto"/>
                                        <w:bottom w:val="none" w:sz="0" w:space="0" w:color="auto"/>
                                        <w:right w:val="none" w:sz="0" w:space="0" w:color="auto"/>
                                      </w:divBdr>
                                    </w:div>
                                    <w:div w:id="259682357">
                                      <w:marLeft w:val="0"/>
                                      <w:marRight w:val="0"/>
                                      <w:marTop w:val="0"/>
                                      <w:marBottom w:val="0"/>
                                      <w:divBdr>
                                        <w:top w:val="none" w:sz="0" w:space="0" w:color="auto"/>
                                        <w:left w:val="none" w:sz="0" w:space="0" w:color="auto"/>
                                        <w:bottom w:val="none" w:sz="0" w:space="0" w:color="auto"/>
                                        <w:right w:val="none" w:sz="0" w:space="0" w:color="auto"/>
                                      </w:divBdr>
                                    </w:div>
                                    <w:div w:id="1447966669">
                                      <w:marLeft w:val="0"/>
                                      <w:marRight w:val="0"/>
                                      <w:marTop w:val="0"/>
                                      <w:marBottom w:val="0"/>
                                      <w:divBdr>
                                        <w:top w:val="none" w:sz="0" w:space="0" w:color="auto"/>
                                        <w:left w:val="none" w:sz="0" w:space="0" w:color="auto"/>
                                        <w:bottom w:val="none" w:sz="0" w:space="0" w:color="auto"/>
                                        <w:right w:val="none" w:sz="0" w:space="0" w:color="auto"/>
                                      </w:divBdr>
                                    </w:div>
                                    <w:div w:id="282661139">
                                      <w:marLeft w:val="0"/>
                                      <w:marRight w:val="0"/>
                                      <w:marTop w:val="0"/>
                                      <w:marBottom w:val="0"/>
                                      <w:divBdr>
                                        <w:top w:val="none" w:sz="0" w:space="0" w:color="auto"/>
                                        <w:left w:val="none" w:sz="0" w:space="0" w:color="auto"/>
                                        <w:bottom w:val="none" w:sz="0" w:space="0" w:color="auto"/>
                                        <w:right w:val="none" w:sz="0" w:space="0" w:color="auto"/>
                                      </w:divBdr>
                                      <w:divsChild>
                                        <w:div w:id="1591087172">
                                          <w:marLeft w:val="0"/>
                                          <w:marRight w:val="0"/>
                                          <w:marTop w:val="0"/>
                                          <w:marBottom w:val="0"/>
                                          <w:divBdr>
                                            <w:top w:val="none" w:sz="0" w:space="0" w:color="auto"/>
                                            <w:left w:val="none" w:sz="0" w:space="0" w:color="auto"/>
                                            <w:bottom w:val="none" w:sz="0" w:space="0" w:color="auto"/>
                                            <w:right w:val="none" w:sz="0" w:space="0" w:color="auto"/>
                                          </w:divBdr>
                                        </w:div>
                                      </w:divsChild>
                                    </w:div>
                                    <w:div w:id="214045365">
                                      <w:marLeft w:val="0"/>
                                      <w:marRight w:val="0"/>
                                      <w:marTop w:val="0"/>
                                      <w:marBottom w:val="0"/>
                                      <w:divBdr>
                                        <w:top w:val="none" w:sz="0" w:space="0" w:color="auto"/>
                                        <w:left w:val="none" w:sz="0" w:space="0" w:color="auto"/>
                                        <w:bottom w:val="none" w:sz="0" w:space="0" w:color="auto"/>
                                        <w:right w:val="none" w:sz="0" w:space="0" w:color="auto"/>
                                      </w:divBdr>
                                    </w:div>
                                    <w:div w:id="974530874">
                                      <w:marLeft w:val="0"/>
                                      <w:marRight w:val="0"/>
                                      <w:marTop w:val="0"/>
                                      <w:marBottom w:val="0"/>
                                      <w:divBdr>
                                        <w:top w:val="none" w:sz="0" w:space="0" w:color="auto"/>
                                        <w:left w:val="none" w:sz="0" w:space="0" w:color="auto"/>
                                        <w:bottom w:val="none" w:sz="0" w:space="0" w:color="auto"/>
                                        <w:right w:val="none" w:sz="0" w:space="0" w:color="auto"/>
                                      </w:divBdr>
                                    </w:div>
                                    <w:div w:id="470944059">
                                      <w:marLeft w:val="0"/>
                                      <w:marRight w:val="0"/>
                                      <w:marTop w:val="0"/>
                                      <w:marBottom w:val="0"/>
                                      <w:divBdr>
                                        <w:top w:val="none" w:sz="0" w:space="0" w:color="auto"/>
                                        <w:left w:val="none" w:sz="0" w:space="0" w:color="auto"/>
                                        <w:bottom w:val="none" w:sz="0" w:space="0" w:color="auto"/>
                                        <w:right w:val="none" w:sz="0" w:space="0" w:color="auto"/>
                                      </w:divBdr>
                                    </w:div>
                                    <w:div w:id="881283460">
                                      <w:marLeft w:val="0"/>
                                      <w:marRight w:val="0"/>
                                      <w:marTop w:val="0"/>
                                      <w:marBottom w:val="0"/>
                                      <w:divBdr>
                                        <w:top w:val="none" w:sz="0" w:space="0" w:color="auto"/>
                                        <w:left w:val="none" w:sz="0" w:space="0" w:color="auto"/>
                                        <w:bottom w:val="none" w:sz="0" w:space="0" w:color="auto"/>
                                        <w:right w:val="none" w:sz="0" w:space="0" w:color="auto"/>
                                      </w:divBdr>
                                    </w:div>
                                    <w:div w:id="1672024567">
                                      <w:marLeft w:val="0"/>
                                      <w:marRight w:val="0"/>
                                      <w:marTop w:val="0"/>
                                      <w:marBottom w:val="0"/>
                                      <w:divBdr>
                                        <w:top w:val="none" w:sz="0" w:space="0" w:color="auto"/>
                                        <w:left w:val="none" w:sz="0" w:space="0" w:color="auto"/>
                                        <w:bottom w:val="none" w:sz="0" w:space="0" w:color="auto"/>
                                        <w:right w:val="none" w:sz="0" w:space="0" w:color="auto"/>
                                      </w:divBdr>
                                    </w:div>
                                    <w:div w:id="966660370">
                                      <w:marLeft w:val="0"/>
                                      <w:marRight w:val="0"/>
                                      <w:marTop w:val="0"/>
                                      <w:marBottom w:val="0"/>
                                      <w:divBdr>
                                        <w:top w:val="none" w:sz="0" w:space="0" w:color="auto"/>
                                        <w:left w:val="none" w:sz="0" w:space="0" w:color="auto"/>
                                        <w:bottom w:val="none" w:sz="0" w:space="0" w:color="auto"/>
                                        <w:right w:val="none" w:sz="0" w:space="0" w:color="auto"/>
                                      </w:divBdr>
                                    </w:div>
                                    <w:div w:id="217210262">
                                      <w:marLeft w:val="0"/>
                                      <w:marRight w:val="0"/>
                                      <w:marTop w:val="0"/>
                                      <w:marBottom w:val="0"/>
                                      <w:divBdr>
                                        <w:top w:val="none" w:sz="0" w:space="0" w:color="auto"/>
                                        <w:left w:val="none" w:sz="0" w:space="0" w:color="auto"/>
                                        <w:bottom w:val="none" w:sz="0" w:space="0" w:color="auto"/>
                                        <w:right w:val="none" w:sz="0" w:space="0" w:color="auto"/>
                                      </w:divBdr>
                                      <w:divsChild>
                                        <w:div w:id="1724206709">
                                          <w:marLeft w:val="0"/>
                                          <w:marRight w:val="0"/>
                                          <w:marTop w:val="0"/>
                                          <w:marBottom w:val="0"/>
                                          <w:divBdr>
                                            <w:top w:val="none" w:sz="0" w:space="0" w:color="auto"/>
                                            <w:left w:val="none" w:sz="0" w:space="0" w:color="auto"/>
                                            <w:bottom w:val="none" w:sz="0" w:space="0" w:color="auto"/>
                                            <w:right w:val="none" w:sz="0" w:space="0" w:color="auto"/>
                                          </w:divBdr>
                                        </w:div>
                                      </w:divsChild>
                                    </w:div>
                                    <w:div w:id="1965427508">
                                      <w:marLeft w:val="0"/>
                                      <w:marRight w:val="0"/>
                                      <w:marTop w:val="0"/>
                                      <w:marBottom w:val="0"/>
                                      <w:divBdr>
                                        <w:top w:val="none" w:sz="0" w:space="0" w:color="auto"/>
                                        <w:left w:val="none" w:sz="0" w:space="0" w:color="auto"/>
                                        <w:bottom w:val="none" w:sz="0" w:space="0" w:color="auto"/>
                                        <w:right w:val="none" w:sz="0" w:space="0" w:color="auto"/>
                                      </w:divBdr>
                                    </w:div>
                                    <w:div w:id="1463688271">
                                      <w:marLeft w:val="0"/>
                                      <w:marRight w:val="0"/>
                                      <w:marTop w:val="0"/>
                                      <w:marBottom w:val="0"/>
                                      <w:divBdr>
                                        <w:top w:val="none" w:sz="0" w:space="0" w:color="auto"/>
                                        <w:left w:val="none" w:sz="0" w:space="0" w:color="auto"/>
                                        <w:bottom w:val="none" w:sz="0" w:space="0" w:color="auto"/>
                                        <w:right w:val="none" w:sz="0" w:space="0" w:color="auto"/>
                                      </w:divBdr>
                                    </w:div>
                                    <w:div w:id="615335541">
                                      <w:marLeft w:val="0"/>
                                      <w:marRight w:val="0"/>
                                      <w:marTop w:val="0"/>
                                      <w:marBottom w:val="0"/>
                                      <w:divBdr>
                                        <w:top w:val="none" w:sz="0" w:space="0" w:color="auto"/>
                                        <w:left w:val="none" w:sz="0" w:space="0" w:color="auto"/>
                                        <w:bottom w:val="none" w:sz="0" w:space="0" w:color="auto"/>
                                        <w:right w:val="none" w:sz="0" w:space="0" w:color="auto"/>
                                      </w:divBdr>
                                    </w:div>
                                    <w:div w:id="299925492">
                                      <w:marLeft w:val="0"/>
                                      <w:marRight w:val="0"/>
                                      <w:marTop w:val="0"/>
                                      <w:marBottom w:val="0"/>
                                      <w:divBdr>
                                        <w:top w:val="none" w:sz="0" w:space="0" w:color="auto"/>
                                        <w:left w:val="none" w:sz="0" w:space="0" w:color="auto"/>
                                        <w:bottom w:val="none" w:sz="0" w:space="0" w:color="auto"/>
                                        <w:right w:val="none" w:sz="0" w:space="0" w:color="auto"/>
                                      </w:divBdr>
                                    </w:div>
                                    <w:div w:id="1704936654">
                                      <w:marLeft w:val="0"/>
                                      <w:marRight w:val="0"/>
                                      <w:marTop w:val="0"/>
                                      <w:marBottom w:val="0"/>
                                      <w:divBdr>
                                        <w:top w:val="none" w:sz="0" w:space="0" w:color="auto"/>
                                        <w:left w:val="none" w:sz="0" w:space="0" w:color="auto"/>
                                        <w:bottom w:val="none" w:sz="0" w:space="0" w:color="auto"/>
                                        <w:right w:val="none" w:sz="0" w:space="0" w:color="auto"/>
                                      </w:divBdr>
                                    </w:div>
                                    <w:div w:id="999120384">
                                      <w:marLeft w:val="0"/>
                                      <w:marRight w:val="0"/>
                                      <w:marTop w:val="0"/>
                                      <w:marBottom w:val="0"/>
                                      <w:divBdr>
                                        <w:top w:val="none" w:sz="0" w:space="0" w:color="auto"/>
                                        <w:left w:val="none" w:sz="0" w:space="0" w:color="auto"/>
                                        <w:bottom w:val="none" w:sz="0" w:space="0" w:color="auto"/>
                                        <w:right w:val="none" w:sz="0" w:space="0" w:color="auto"/>
                                      </w:divBdr>
                                    </w:div>
                                    <w:div w:id="2089384470">
                                      <w:marLeft w:val="0"/>
                                      <w:marRight w:val="0"/>
                                      <w:marTop w:val="0"/>
                                      <w:marBottom w:val="0"/>
                                      <w:divBdr>
                                        <w:top w:val="none" w:sz="0" w:space="0" w:color="auto"/>
                                        <w:left w:val="none" w:sz="0" w:space="0" w:color="auto"/>
                                        <w:bottom w:val="none" w:sz="0" w:space="0" w:color="auto"/>
                                        <w:right w:val="none" w:sz="0" w:space="0" w:color="auto"/>
                                      </w:divBdr>
                                      <w:divsChild>
                                        <w:div w:id="1042442280">
                                          <w:marLeft w:val="0"/>
                                          <w:marRight w:val="0"/>
                                          <w:marTop w:val="0"/>
                                          <w:marBottom w:val="0"/>
                                          <w:divBdr>
                                            <w:top w:val="none" w:sz="0" w:space="0" w:color="auto"/>
                                            <w:left w:val="none" w:sz="0" w:space="0" w:color="auto"/>
                                            <w:bottom w:val="none" w:sz="0" w:space="0" w:color="auto"/>
                                            <w:right w:val="none" w:sz="0" w:space="0" w:color="auto"/>
                                          </w:divBdr>
                                        </w:div>
                                      </w:divsChild>
                                    </w:div>
                                    <w:div w:id="1268389450">
                                      <w:marLeft w:val="0"/>
                                      <w:marRight w:val="0"/>
                                      <w:marTop w:val="0"/>
                                      <w:marBottom w:val="0"/>
                                      <w:divBdr>
                                        <w:top w:val="none" w:sz="0" w:space="0" w:color="auto"/>
                                        <w:left w:val="none" w:sz="0" w:space="0" w:color="auto"/>
                                        <w:bottom w:val="none" w:sz="0" w:space="0" w:color="auto"/>
                                        <w:right w:val="none" w:sz="0" w:space="0" w:color="auto"/>
                                      </w:divBdr>
                                    </w:div>
                                    <w:div w:id="705449787">
                                      <w:marLeft w:val="0"/>
                                      <w:marRight w:val="0"/>
                                      <w:marTop w:val="0"/>
                                      <w:marBottom w:val="0"/>
                                      <w:divBdr>
                                        <w:top w:val="none" w:sz="0" w:space="0" w:color="auto"/>
                                        <w:left w:val="none" w:sz="0" w:space="0" w:color="auto"/>
                                        <w:bottom w:val="none" w:sz="0" w:space="0" w:color="auto"/>
                                        <w:right w:val="none" w:sz="0" w:space="0" w:color="auto"/>
                                      </w:divBdr>
                                    </w:div>
                                    <w:div w:id="861354780">
                                      <w:marLeft w:val="0"/>
                                      <w:marRight w:val="0"/>
                                      <w:marTop w:val="0"/>
                                      <w:marBottom w:val="0"/>
                                      <w:divBdr>
                                        <w:top w:val="none" w:sz="0" w:space="0" w:color="auto"/>
                                        <w:left w:val="none" w:sz="0" w:space="0" w:color="auto"/>
                                        <w:bottom w:val="none" w:sz="0" w:space="0" w:color="auto"/>
                                        <w:right w:val="none" w:sz="0" w:space="0" w:color="auto"/>
                                      </w:divBdr>
                                    </w:div>
                                    <w:div w:id="969940847">
                                      <w:marLeft w:val="0"/>
                                      <w:marRight w:val="0"/>
                                      <w:marTop w:val="0"/>
                                      <w:marBottom w:val="0"/>
                                      <w:divBdr>
                                        <w:top w:val="none" w:sz="0" w:space="0" w:color="auto"/>
                                        <w:left w:val="none" w:sz="0" w:space="0" w:color="auto"/>
                                        <w:bottom w:val="none" w:sz="0" w:space="0" w:color="auto"/>
                                        <w:right w:val="none" w:sz="0" w:space="0" w:color="auto"/>
                                      </w:divBdr>
                                    </w:div>
                                    <w:div w:id="2034918032">
                                      <w:marLeft w:val="0"/>
                                      <w:marRight w:val="0"/>
                                      <w:marTop w:val="0"/>
                                      <w:marBottom w:val="0"/>
                                      <w:divBdr>
                                        <w:top w:val="none" w:sz="0" w:space="0" w:color="auto"/>
                                        <w:left w:val="none" w:sz="0" w:space="0" w:color="auto"/>
                                        <w:bottom w:val="none" w:sz="0" w:space="0" w:color="auto"/>
                                        <w:right w:val="none" w:sz="0" w:space="0" w:color="auto"/>
                                      </w:divBdr>
                                    </w:div>
                                    <w:div w:id="1559394201">
                                      <w:marLeft w:val="0"/>
                                      <w:marRight w:val="0"/>
                                      <w:marTop w:val="0"/>
                                      <w:marBottom w:val="0"/>
                                      <w:divBdr>
                                        <w:top w:val="none" w:sz="0" w:space="0" w:color="auto"/>
                                        <w:left w:val="none" w:sz="0" w:space="0" w:color="auto"/>
                                        <w:bottom w:val="none" w:sz="0" w:space="0" w:color="auto"/>
                                        <w:right w:val="none" w:sz="0" w:space="0" w:color="auto"/>
                                      </w:divBdr>
                                    </w:div>
                                    <w:div w:id="2113427471">
                                      <w:marLeft w:val="0"/>
                                      <w:marRight w:val="0"/>
                                      <w:marTop w:val="0"/>
                                      <w:marBottom w:val="0"/>
                                      <w:divBdr>
                                        <w:top w:val="none" w:sz="0" w:space="0" w:color="auto"/>
                                        <w:left w:val="none" w:sz="0" w:space="0" w:color="auto"/>
                                        <w:bottom w:val="none" w:sz="0" w:space="0" w:color="auto"/>
                                        <w:right w:val="none" w:sz="0" w:space="0" w:color="auto"/>
                                      </w:divBdr>
                                      <w:divsChild>
                                        <w:div w:id="1417945284">
                                          <w:marLeft w:val="0"/>
                                          <w:marRight w:val="0"/>
                                          <w:marTop w:val="0"/>
                                          <w:marBottom w:val="0"/>
                                          <w:divBdr>
                                            <w:top w:val="none" w:sz="0" w:space="0" w:color="auto"/>
                                            <w:left w:val="none" w:sz="0" w:space="0" w:color="auto"/>
                                            <w:bottom w:val="none" w:sz="0" w:space="0" w:color="auto"/>
                                            <w:right w:val="none" w:sz="0" w:space="0" w:color="auto"/>
                                          </w:divBdr>
                                        </w:div>
                                      </w:divsChild>
                                    </w:div>
                                    <w:div w:id="1245188990">
                                      <w:marLeft w:val="0"/>
                                      <w:marRight w:val="0"/>
                                      <w:marTop w:val="0"/>
                                      <w:marBottom w:val="0"/>
                                      <w:divBdr>
                                        <w:top w:val="none" w:sz="0" w:space="0" w:color="auto"/>
                                        <w:left w:val="none" w:sz="0" w:space="0" w:color="auto"/>
                                        <w:bottom w:val="none" w:sz="0" w:space="0" w:color="auto"/>
                                        <w:right w:val="none" w:sz="0" w:space="0" w:color="auto"/>
                                      </w:divBdr>
                                    </w:div>
                                    <w:div w:id="1172111820">
                                      <w:marLeft w:val="0"/>
                                      <w:marRight w:val="0"/>
                                      <w:marTop w:val="0"/>
                                      <w:marBottom w:val="0"/>
                                      <w:divBdr>
                                        <w:top w:val="none" w:sz="0" w:space="0" w:color="auto"/>
                                        <w:left w:val="none" w:sz="0" w:space="0" w:color="auto"/>
                                        <w:bottom w:val="none" w:sz="0" w:space="0" w:color="auto"/>
                                        <w:right w:val="none" w:sz="0" w:space="0" w:color="auto"/>
                                      </w:divBdr>
                                    </w:div>
                                    <w:div w:id="171536427">
                                      <w:marLeft w:val="0"/>
                                      <w:marRight w:val="0"/>
                                      <w:marTop w:val="0"/>
                                      <w:marBottom w:val="0"/>
                                      <w:divBdr>
                                        <w:top w:val="none" w:sz="0" w:space="0" w:color="auto"/>
                                        <w:left w:val="none" w:sz="0" w:space="0" w:color="auto"/>
                                        <w:bottom w:val="none" w:sz="0" w:space="0" w:color="auto"/>
                                        <w:right w:val="none" w:sz="0" w:space="0" w:color="auto"/>
                                      </w:divBdr>
                                    </w:div>
                                    <w:div w:id="1293830470">
                                      <w:marLeft w:val="0"/>
                                      <w:marRight w:val="0"/>
                                      <w:marTop w:val="0"/>
                                      <w:marBottom w:val="0"/>
                                      <w:divBdr>
                                        <w:top w:val="none" w:sz="0" w:space="0" w:color="auto"/>
                                        <w:left w:val="none" w:sz="0" w:space="0" w:color="auto"/>
                                        <w:bottom w:val="none" w:sz="0" w:space="0" w:color="auto"/>
                                        <w:right w:val="none" w:sz="0" w:space="0" w:color="auto"/>
                                      </w:divBdr>
                                    </w:div>
                                    <w:div w:id="491071836">
                                      <w:marLeft w:val="0"/>
                                      <w:marRight w:val="0"/>
                                      <w:marTop w:val="0"/>
                                      <w:marBottom w:val="0"/>
                                      <w:divBdr>
                                        <w:top w:val="none" w:sz="0" w:space="0" w:color="auto"/>
                                        <w:left w:val="none" w:sz="0" w:space="0" w:color="auto"/>
                                        <w:bottom w:val="none" w:sz="0" w:space="0" w:color="auto"/>
                                        <w:right w:val="none" w:sz="0" w:space="0" w:color="auto"/>
                                      </w:divBdr>
                                    </w:div>
                                    <w:div w:id="821508669">
                                      <w:marLeft w:val="0"/>
                                      <w:marRight w:val="0"/>
                                      <w:marTop w:val="0"/>
                                      <w:marBottom w:val="0"/>
                                      <w:divBdr>
                                        <w:top w:val="none" w:sz="0" w:space="0" w:color="auto"/>
                                        <w:left w:val="none" w:sz="0" w:space="0" w:color="auto"/>
                                        <w:bottom w:val="none" w:sz="0" w:space="0" w:color="auto"/>
                                        <w:right w:val="none" w:sz="0" w:space="0" w:color="auto"/>
                                      </w:divBdr>
                                    </w:div>
                                    <w:div w:id="2078016497">
                                      <w:marLeft w:val="0"/>
                                      <w:marRight w:val="0"/>
                                      <w:marTop w:val="0"/>
                                      <w:marBottom w:val="0"/>
                                      <w:divBdr>
                                        <w:top w:val="none" w:sz="0" w:space="0" w:color="auto"/>
                                        <w:left w:val="none" w:sz="0" w:space="0" w:color="auto"/>
                                        <w:bottom w:val="none" w:sz="0" w:space="0" w:color="auto"/>
                                        <w:right w:val="none" w:sz="0" w:space="0" w:color="auto"/>
                                      </w:divBdr>
                                      <w:divsChild>
                                        <w:div w:id="131564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19757444">
      <w:bodyDiv w:val="1"/>
      <w:marLeft w:val="0"/>
      <w:marRight w:val="0"/>
      <w:marTop w:val="0"/>
      <w:marBottom w:val="0"/>
      <w:divBdr>
        <w:top w:val="none" w:sz="0" w:space="0" w:color="auto"/>
        <w:left w:val="none" w:sz="0" w:space="0" w:color="auto"/>
        <w:bottom w:val="none" w:sz="0" w:space="0" w:color="auto"/>
        <w:right w:val="none" w:sz="0" w:space="0" w:color="auto"/>
      </w:divBdr>
    </w:div>
    <w:div w:id="1120491055">
      <w:bodyDiv w:val="1"/>
      <w:marLeft w:val="0"/>
      <w:marRight w:val="0"/>
      <w:marTop w:val="0"/>
      <w:marBottom w:val="0"/>
      <w:divBdr>
        <w:top w:val="none" w:sz="0" w:space="0" w:color="auto"/>
        <w:left w:val="none" w:sz="0" w:space="0" w:color="auto"/>
        <w:bottom w:val="none" w:sz="0" w:space="0" w:color="auto"/>
        <w:right w:val="none" w:sz="0" w:space="0" w:color="auto"/>
      </w:divBdr>
    </w:div>
    <w:div w:id="1121074757">
      <w:bodyDiv w:val="1"/>
      <w:marLeft w:val="0"/>
      <w:marRight w:val="0"/>
      <w:marTop w:val="0"/>
      <w:marBottom w:val="0"/>
      <w:divBdr>
        <w:top w:val="none" w:sz="0" w:space="0" w:color="auto"/>
        <w:left w:val="none" w:sz="0" w:space="0" w:color="auto"/>
        <w:bottom w:val="none" w:sz="0" w:space="0" w:color="auto"/>
        <w:right w:val="none" w:sz="0" w:space="0" w:color="auto"/>
      </w:divBdr>
    </w:div>
    <w:div w:id="1121269893">
      <w:bodyDiv w:val="1"/>
      <w:marLeft w:val="0"/>
      <w:marRight w:val="0"/>
      <w:marTop w:val="0"/>
      <w:marBottom w:val="0"/>
      <w:divBdr>
        <w:top w:val="none" w:sz="0" w:space="0" w:color="auto"/>
        <w:left w:val="none" w:sz="0" w:space="0" w:color="auto"/>
        <w:bottom w:val="none" w:sz="0" w:space="0" w:color="auto"/>
        <w:right w:val="none" w:sz="0" w:space="0" w:color="auto"/>
      </w:divBdr>
    </w:div>
    <w:div w:id="1122770367">
      <w:bodyDiv w:val="1"/>
      <w:marLeft w:val="0"/>
      <w:marRight w:val="0"/>
      <w:marTop w:val="0"/>
      <w:marBottom w:val="0"/>
      <w:divBdr>
        <w:top w:val="none" w:sz="0" w:space="0" w:color="auto"/>
        <w:left w:val="none" w:sz="0" w:space="0" w:color="auto"/>
        <w:bottom w:val="none" w:sz="0" w:space="0" w:color="auto"/>
        <w:right w:val="none" w:sz="0" w:space="0" w:color="auto"/>
      </w:divBdr>
      <w:divsChild>
        <w:div w:id="510605274">
          <w:marLeft w:val="0"/>
          <w:marRight w:val="0"/>
          <w:marTop w:val="0"/>
          <w:marBottom w:val="0"/>
          <w:divBdr>
            <w:top w:val="none" w:sz="0" w:space="0" w:color="auto"/>
            <w:left w:val="none" w:sz="0" w:space="0" w:color="auto"/>
            <w:bottom w:val="none" w:sz="0" w:space="0" w:color="auto"/>
            <w:right w:val="none" w:sz="0" w:space="0" w:color="auto"/>
          </w:divBdr>
          <w:divsChild>
            <w:div w:id="1253974019">
              <w:marLeft w:val="0"/>
              <w:marRight w:val="0"/>
              <w:marTop w:val="0"/>
              <w:marBottom w:val="0"/>
              <w:divBdr>
                <w:top w:val="none" w:sz="0" w:space="0" w:color="auto"/>
                <w:left w:val="none" w:sz="0" w:space="0" w:color="auto"/>
                <w:bottom w:val="none" w:sz="0" w:space="0" w:color="auto"/>
                <w:right w:val="none" w:sz="0" w:space="0" w:color="auto"/>
              </w:divBdr>
              <w:divsChild>
                <w:div w:id="413627485">
                  <w:marLeft w:val="0"/>
                  <w:marRight w:val="0"/>
                  <w:marTop w:val="0"/>
                  <w:marBottom w:val="0"/>
                  <w:divBdr>
                    <w:top w:val="none" w:sz="0" w:space="0" w:color="auto"/>
                    <w:left w:val="none" w:sz="0" w:space="0" w:color="auto"/>
                    <w:bottom w:val="none" w:sz="0" w:space="0" w:color="auto"/>
                    <w:right w:val="none" w:sz="0" w:space="0" w:color="auto"/>
                  </w:divBdr>
                  <w:divsChild>
                    <w:div w:id="155463782">
                      <w:marLeft w:val="0"/>
                      <w:marRight w:val="0"/>
                      <w:marTop w:val="13"/>
                      <w:marBottom w:val="0"/>
                      <w:divBdr>
                        <w:top w:val="none" w:sz="0" w:space="0" w:color="auto"/>
                        <w:left w:val="none" w:sz="0" w:space="0" w:color="auto"/>
                        <w:bottom w:val="none" w:sz="0" w:space="0" w:color="auto"/>
                        <w:right w:val="none" w:sz="0" w:space="0" w:color="auto"/>
                      </w:divBdr>
                      <w:divsChild>
                        <w:div w:id="1537425609">
                          <w:marLeft w:val="0"/>
                          <w:marRight w:val="0"/>
                          <w:marTop w:val="0"/>
                          <w:marBottom w:val="0"/>
                          <w:divBdr>
                            <w:top w:val="none" w:sz="0" w:space="0" w:color="auto"/>
                            <w:left w:val="none" w:sz="0" w:space="0" w:color="auto"/>
                            <w:bottom w:val="none" w:sz="0" w:space="0" w:color="auto"/>
                            <w:right w:val="none" w:sz="0" w:space="0" w:color="auto"/>
                          </w:divBdr>
                        </w:div>
                      </w:divsChild>
                    </w:div>
                    <w:div w:id="981345484">
                      <w:marLeft w:val="0"/>
                      <w:marRight w:val="0"/>
                      <w:marTop w:val="13"/>
                      <w:marBottom w:val="0"/>
                      <w:divBdr>
                        <w:top w:val="none" w:sz="0" w:space="0" w:color="auto"/>
                        <w:left w:val="none" w:sz="0" w:space="0" w:color="auto"/>
                        <w:bottom w:val="none" w:sz="0" w:space="0" w:color="auto"/>
                        <w:right w:val="none" w:sz="0" w:space="0" w:color="auto"/>
                      </w:divBdr>
                    </w:div>
                    <w:div w:id="1039937152">
                      <w:marLeft w:val="0"/>
                      <w:marRight w:val="0"/>
                      <w:marTop w:val="13"/>
                      <w:marBottom w:val="0"/>
                      <w:divBdr>
                        <w:top w:val="none" w:sz="0" w:space="0" w:color="auto"/>
                        <w:left w:val="none" w:sz="0" w:space="0" w:color="auto"/>
                        <w:bottom w:val="none" w:sz="0" w:space="0" w:color="auto"/>
                        <w:right w:val="none" w:sz="0" w:space="0" w:color="auto"/>
                      </w:divBdr>
                    </w:div>
                    <w:div w:id="1256212000">
                      <w:marLeft w:val="0"/>
                      <w:marRight w:val="0"/>
                      <w:marTop w:val="13"/>
                      <w:marBottom w:val="0"/>
                      <w:divBdr>
                        <w:top w:val="none" w:sz="0" w:space="0" w:color="auto"/>
                        <w:left w:val="none" w:sz="0" w:space="0" w:color="auto"/>
                        <w:bottom w:val="none" w:sz="0" w:space="0" w:color="auto"/>
                        <w:right w:val="none" w:sz="0" w:space="0" w:color="auto"/>
                      </w:divBdr>
                    </w:div>
                    <w:div w:id="1428773418">
                      <w:marLeft w:val="0"/>
                      <w:marRight w:val="0"/>
                      <w:marTop w:val="13"/>
                      <w:marBottom w:val="0"/>
                      <w:divBdr>
                        <w:top w:val="none" w:sz="0" w:space="0" w:color="auto"/>
                        <w:left w:val="none" w:sz="0" w:space="0" w:color="auto"/>
                        <w:bottom w:val="none" w:sz="0" w:space="0" w:color="auto"/>
                        <w:right w:val="none" w:sz="0" w:space="0" w:color="auto"/>
                      </w:divBdr>
                    </w:div>
                    <w:div w:id="1526361494">
                      <w:marLeft w:val="0"/>
                      <w:marRight w:val="0"/>
                      <w:marTop w:val="13"/>
                      <w:marBottom w:val="0"/>
                      <w:divBdr>
                        <w:top w:val="none" w:sz="0" w:space="0" w:color="auto"/>
                        <w:left w:val="none" w:sz="0" w:space="0" w:color="auto"/>
                        <w:bottom w:val="none" w:sz="0" w:space="0" w:color="auto"/>
                        <w:right w:val="none" w:sz="0" w:space="0" w:color="auto"/>
                      </w:divBdr>
                      <w:divsChild>
                        <w:div w:id="393626244">
                          <w:marLeft w:val="0"/>
                          <w:marRight w:val="0"/>
                          <w:marTop w:val="0"/>
                          <w:marBottom w:val="0"/>
                          <w:divBdr>
                            <w:top w:val="none" w:sz="0" w:space="0" w:color="auto"/>
                            <w:left w:val="none" w:sz="0" w:space="0" w:color="auto"/>
                            <w:bottom w:val="none" w:sz="0" w:space="0" w:color="auto"/>
                            <w:right w:val="none" w:sz="0" w:space="0" w:color="auto"/>
                          </w:divBdr>
                        </w:div>
                      </w:divsChild>
                    </w:div>
                    <w:div w:id="1534806122">
                      <w:marLeft w:val="0"/>
                      <w:marRight w:val="0"/>
                      <w:marTop w:val="13"/>
                      <w:marBottom w:val="0"/>
                      <w:divBdr>
                        <w:top w:val="none" w:sz="0" w:space="0" w:color="auto"/>
                        <w:left w:val="none" w:sz="0" w:space="0" w:color="auto"/>
                        <w:bottom w:val="none" w:sz="0" w:space="0" w:color="auto"/>
                        <w:right w:val="none" w:sz="0" w:space="0" w:color="auto"/>
                      </w:divBdr>
                    </w:div>
                    <w:div w:id="1899199992">
                      <w:marLeft w:val="0"/>
                      <w:marRight w:val="0"/>
                      <w:marTop w:val="13"/>
                      <w:marBottom w:val="0"/>
                      <w:divBdr>
                        <w:top w:val="none" w:sz="0" w:space="0" w:color="auto"/>
                        <w:left w:val="none" w:sz="0" w:space="0" w:color="auto"/>
                        <w:bottom w:val="none" w:sz="0" w:space="0" w:color="auto"/>
                        <w:right w:val="none" w:sz="0" w:space="0" w:color="auto"/>
                      </w:divBdr>
                      <w:divsChild>
                        <w:div w:id="1996714375">
                          <w:marLeft w:val="0"/>
                          <w:marRight w:val="0"/>
                          <w:marTop w:val="0"/>
                          <w:marBottom w:val="0"/>
                          <w:divBdr>
                            <w:top w:val="none" w:sz="0" w:space="0" w:color="auto"/>
                            <w:left w:val="none" w:sz="0" w:space="0" w:color="auto"/>
                            <w:bottom w:val="none" w:sz="0" w:space="0" w:color="auto"/>
                            <w:right w:val="none" w:sz="0" w:space="0" w:color="auto"/>
                          </w:divBdr>
                        </w:div>
                      </w:divsChild>
                    </w:div>
                    <w:div w:id="1900050816">
                      <w:marLeft w:val="0"/>
                      <w:marRight w:val="0"/>
                      <w:marTop w:val="47"/>
                      <w:marBottom w:val="0"/>
                      <w:divBdr>
                        <w:top w:val="none" w:sz="0" w:space="0" w:color="auto"/>
                        <w:left w:val="none" w:sz="0" w:space="0" w:color="auto"/>
                        <w:bottom w:val="none" w:sz="0" w:space="0" w:color="auto"/>
                        <w:right w:val="none" w:sz="0" w:space="0" w:color="auto"/>
                      </w:divBdr>
                      <w:divsChild>
                        <w:div w:id="1147017564">
                          <w:marLeft w:val="0"/>
                          <w:marRight w:val="0"/>
                          <w:marTop w:val="0"/>
                          <w:marBottom w:val="0"/>
                          <w:divBdr>
                            <w:top w:val="none" w:sz="0" w:space="0" w:color="auto"/>
                            <w:left w:val="none" w:sz="0" w:space="0" w:color="auto"/>
                            <w:bottom w:val="none" w:sz="0" w:space="0" w:color="auto"/>
                            <w:right w:val="none" w:sz="0" w:space="0" w:color="auto"/>
                          </w:divBdr>
                        </w:div>
                      </w:divsChild>
                    </w:div>
                    <w:div w:id="19009424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125387764">
      <w:bodyDiv w:val="1"/>
      <w:marLeft w:val="0"/>
      <w:marRight w:val="0"/>
      <w:marTop w:val="0"/>
      <w:marBottom w:val="0"/>
      <w:divBdr>
        <w:top w:val="none" w:sz="0" w:space="0" w:color="auto"/>
        <w:left w:val="none" w:sz="0" w:space="0" w:color="auto"/>
        <w:bottom w:val="none" w:sz="0" w:space="0" w:color="auto"/>
        <w:right w:val="none" w:sz="0" w:space="0" w:color="auto"/>
      </w:divBdr>
    </w:div>
    <w:div w:id="1126657518">
      <w:bodyDiv w:val="1"/>
      <w:marLeft w:val="0"/>
      <w:marRight w:val="0"/>
      <w:marTop w:val="0"/>
      <w:marBottom w:val="0"/>
      <w:divBdr>
        <w:top w:val="none" w:sz="0" w:space="0" w:color="auto"/>
        <w:left w:val="none" w:sz="0" w:space="0" w:color="auto"/>
        <w:bottom w:val="none" w:sz="0" w:space="0" w:color="auto"/>
        <w:right w:val="none" w:sz="0" w:space="0" w:color="auto"/>
      </w:divBdr>
      <w:divsChild>
        <w:div w:id="1788160471">
          <w:marLeft w:val="0"/>
          <w:marRight w:val="0"/>
          <w:marTop w:val="0"/>
          <w:marBottom w:val="0"/>
          <w:divBdr>
            <w:top w:val="none" w:sz="0" w:space="0" w:color="auto"/>
            <w:left w:val="none" w:sz="0" w:space="0" w:color="auto"/>
            <w:bottom w:val="none" w:sz="0" w:space="0" w:color="auto"/>
            <w:right w:val="none" w:sz="0" w:space="0" w:color="auto"/>
          </w:divBdr>
          <w:divsChild>
            <w:div w:id="1674140804">
              <w:marLeft w:val="0"/>
              <w:marRight w:val="0"/>
              <w:marTop w:val="0"/>
              <w:marBottom w:val="0"/>
              <w:divBdr>
                <w:top w:val="none" w:sz="0" w:space="0" w:color="auto"/>
                <w:left w:val="none" w:sz="0" w:space="0" w:color="auto"/>
                <w:bottom w:val="none" w:sz="0" w:space="0" w:color="auto"/>
                <w:right w:val="none" w:sz="0" w:space="0" w:color="auto"/>
              </w:divBdr>
              <w:divsChild>
                <w:div w:id="1819490103">
                  <w:marLeft w:val="0"/>
                  <w:marRight w:val="0"/>
                  <w:marTop w:val="0"/>
                  <w:marBottom w:val="0"/>
                  <w:divBdr>
                    <w:top w:val="none" w:sz="0" w:space="0" w:color="auto"/>
                    <w:left w:val="none" w:sz="0" w:space="0" w:color="auto"/>
                    <w:bottom w:val="none" w:sz="0" w:space="0" w:color="auto"/>
                    <w:right w:val="none" w:sz="0" w:space="0" w:color="auto"/>
                  </w:divBdr>
                  <w:divsChild>
                    <w:div w:id="568542249">
                      <w:marLeft w:val="0"/>
                      <w:marRight w:val="0"/>
                      <w:marTop w:val="0"/>
                      <w:marBottom w:val="0"/>
                      <w:divBdr>
                        <w:top w:val="none" w:sz="0" w:space="0" w:color="auto"/>
                        <w:left w:val="none" w:sz="0" w:space="0" w:color="auto"/>
                        <w:bottom w:val="none" w:sz="0" w:space="0" w:color="auto"/>
                        <w:right w:val="none" w:sz="0" w:space="0" w:color="auto"/>
                      </w:divBdr>
                      <w:divsChild>
                        <w:div w:id="112238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894111">
      <w:bodyDiv w:val="1"/>
      <w:marLeft w:val="0"/>
      <w:marRight w:val="0"/>
      <w:marTop w:val="0"/>
      <w:marBottom w:val="0"/>
      <w:divBdr>
        <w:top w:val="none" w:sz="0" w:space="0" w:color="auto"/>
        <w:left w:val="none" w:sz="0" w:space="0" w:color="auto"/>
        <w:bottom w:val="none" w:sz="0" w:space="0" w:color="auto"/>
        <w:right w:val="none" w:sz="0" w:space="0" w:color="auto"/>
      </w:divBdr>
      <w:divsChild>
        <w:div w:id="359354424">
          <w:marLeft w:val="0"/>
          <w:marRight w:val="0"/>
          <w:marTop w:val="0"/>
          <w:marBottom w:val="0"/>
          <w:divBdr>
            <w:top w:val="none" w:sz="0" w:space="0" w:color="auto"/>
            <w:left w:val="none" w:sz="0" w:space="0" w:color="auto"/>
            <w:bottom w:val="none" w:sz="0" w:space="0" w:color="auto"/>
            <w:right w:val="none" w:sz="0" w:space="0" w:color="auto"/>
          </w:divBdr>
        </w:div>
        <w:div w:id="210307551">
          <w:marLeft w:val="0"/>
          <w:marRight w:val="0"/>
          <w:marTop w:val="0"/>
          <w:marBottom w:val="0"/>
          <w:divBdr>
            <w:top w:val="none" w:sz="0" w:space="0" w:color="auto"/>
            <w:left w:val="none" w:sz="0" w:space="0" w:color="auto"/>
            <w:bottom w:val="none" w:sz="0" w:space="0" w:color="auto"/>
            <w:right w:val="none" w:sz="0" w:space="0" w:color="auto"/>
          </w:divBdr>
        </w:div>
      </w:divsChild>
    </w:div>
    <w:div w:id="1127549874">
      <w:bodyDiv w:val="1"/>
      <w:marLeft w:val="0"/>
      <w:marRight w:val="0"/>
      <w:marTop w:val="0"/>
      <w:marBottom w:val="0"/>
      <w:divBdr>
        <w:top w:val="none" w:sz="0" w:space="0" w:color="auto"/>
        <w:left w:val="none" w:sz="0" w:space="0" w:color="auto"/>
        <w:bottom w:val="none" w:sz="0" w:space="0" w:color="auto"/>
        <w:right w:val="none" w:sz="0" w:space="0" w:color="auto"/>
      </w:divBdr>
    </w:div>
    <w:div w:id="1128548838">
      <w:bodyDiv w:val="1"/>
      <w:marLeft w:val="0"/>
      <w:marRight w:val="0"/>
      <w:marTop w:val="0"/>
      <w:marBottom w:val="0"/>
      <w:divBdr>
        <w:top w:val="none" w:sz="0" w:space="0" w:color="auto"/>
        <w:left w:val="none" w:sz="0" w:space="0" w:color="auto"/>
        <w:bottom w:val="none" w:sz="0" w:space="0" w:color="auto"/>
        <w:right w:val="none" w:sz="0" w:space="0" w:color="auto"/>
      </w:divBdr>
      <w:divsChild>
        <w:div w:id="632297619">
          <w:marLeft w:val="0"/>
          <w:marRight w:val="0"/>
          <w:marTop w:val="0"/>
          <w:marBottom w:val="0"/>
          <w:divBdr>
            <w:top w:val="none" w:sz="0" w:space="0" w:color="auto"/>
            <w:left w:val="none" w:sz="0" w:space="0" w:color="auto"/>
            <w:bottom w:val="none" w:sz="0" w:space="0" w:color="auto"/>
            <w:right w:val="none" w:sz="0" w:space="0" w:color="auto"/>
          </w:divBdr>
          <w:divsChild>
            <w:div w:id="851916982">
              <w:marLeft w:val="0"/>
              <w:marRight w:val="0"/>
              <w:marTop w:val="0"/>
              <w:marBottom w:val="0"/>
              <w:divBdr>
                <w:top w:val="none" w:sz="0" w:space="0" w:color="auto"/>
                <w:left w:val="none" w:sz="0" w:space="0" w:color="auto"/>
                <w:bottom w:val="none" w:sz="0" w:space="0" w:color="auto"/>
                <w:right w:val="none" w:sz="0" w:space="0" w:color="auto"/>
              </w:divBdr>
              <w:divsChild>
                <w:div w:id="2006665035">
                  <w:marLeft w:val="0"/>
                  <w:marRight w:val="0"/>
                  <w:marTop w:val="0"/>
                  <w:marBottom w:val="0"/>
                  <w:divBdr>
                    <w:top w:val="none" w:sz="0" w:space="0" w:color="auto"/>
                    <w:left w:val="none" w:sz="0" w:space="0" w:color="auto"/>
                    <w:bottom w:val="none" w:sz="0" w:space="0" w:color="auto"/>
                    <w:right w:val="none" w:sz="0" w:space="0" w:color="auto"/>
                  </w:divBdr>
                  <w:divsChild>
                    <w:div w:id="1154372340">
                      <w:marLeft w:val="0"/>
                      <w:marRight w:val="0"/>
                      <w:marTop w:val="0"/>
                      <w:marBottom w:val="0"/>
                      <w:divBdr>
                        <w:top w:val="single" w:sz="2" w:space="1" w:color="C0C0C0"/>
                        <w:left w:val="single" w:sz="2" w:space="1" w:color="C0C0C0"/>
                        <w:bottom w:val="single" w:sz="2" w:space="1" w:color="C0C0C0"/>
                        <w:right w:val="single" w:sz="2" w:space="1" w:color="C0C0C0"/>
                      </w:divBdr>
                      <w:divsChild>
                        <w:div w:id="46271846">
                          <w:marLeft w:val="0"/>
                          <w:marRight w:val="0"/>
                          <w:marTop w:val="0"/>
                          <w:marBottom w:val="0"/>
                          <w:divBdr>
                            <w:top w:val="none" w:sz="0" w:space="0" w:color="auto"/>
                            <w:left w:val="none" w:sz="0" w:space="0" w:color="auto"/>
                            <w:bottom w:val="none" w:sz="0" w:space="0" w:color="auto"/>
                            <w:right w:val="none" w:sz="0" w:space="0" w:color="auto"/>
                          </w:divBdr>
                        </w:div>
                        <w:div w:id="47804194">
                          <w:marLeft w:val="0"/>
                          <w:marRight w:val="0"/>
                          <w:marTop w:val="0"/>
                          <w:marBottom w:val="0"/>
                          <w:divBdr>
                            <w:top w:val="none" w:sz="0" w:space="0" w:color="auto"/>
                            <w:left w:val="none" w:sz="0" w:space="0" w:color="auto"/>
                            <w:bottom w:val="none" w:sz="0" w:space="0" w:color="auto"/>
                            <w:right w:val="none" w:sz="0" w:space="0" w:color="auto"/>
                          </w:divBdr>
                        </w:div>
                        <w:div w:id="554243145">
                          <w:marLeft w:val="0"/>
                          <w:marRight w:val="0"/>
                          <w:marTop w:val="0"/>
                          <w:marBottom w:val="0"/>
                          <w:divBdr>
                            <w:top w:val="none" w:sz="0" w:space="0" w:color="auto"/>
                            <w:left w:val="none" w:sz="0" w:space="0" w:color="auto"/>
                            <w:bottom w:val="none" w:sz="0" w:space="0" w:color="auto"/>
                            <w:right w:val="none" w:sz="0" w:space="0" w:color="auto"/>
                          </w:divBdr>
                        </w:div>
                        <w:div w:id="95101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9325560">
      <w:bodyDiv w:val="1"/>
      <w:marLeft w:val="0"/>
      <w:marRight w:val="0"/>
      <w:marTop w:val="0"/>
      <w:marBottom w:val="0"/>
      <w:divBdr>
        <w:top w:val="none" w:sz="0" w:space="0" w:color="auto"/>
        <w:left w:val="none" w:sz="0" w:space="0" w:color="auto"/>
        <w:bottom w:val="none" w:sz="0" w:space="0" w:color="auto"/>
        <w:right w:val="none" w:sz="0" w:space="0" w:color="auto"/>
      </w:divBdr>
    </w:div>
    <w:div w:id="1130129993">
      <w:bodyDiv w:val="1"/>
      <w:marLeft w:val="0"/>
      <w:marRight w:val="0"/>
      <w:marTop w:val="0"/>
      <w:marBottom w:val="0"/>
      <w:divBdr>
        <w:top w:val="none" w:sz="0" w:space="0" w:color="auto"/>
        <w:left w:val="none" w:sz="0" w:space="0" w:color="auto"/>
        <w:bottom w:val="none" w:sz="0" w:space="0" w:color="auto"/>
        <w:right w:val="none" w:sz="0" w:space="0" w:color="auto"/>
      </w:divBdr>
      <w:divsChild>
        <w:div w:id="908619185">
          <w:marLeft w:val="0"/>
          <w:marRight w:val="0"/>
          <w:marTop w:val="0"/>
          <w:marBottom w:val="0"/>
          <w:divBdr>
            <w:top w:val="none" w:sz="0" w:space="0" w:color="auto"/>
            <w:left w:val="none" w:sz="0" w:space="0" w:color="auto"/>
            <w:bottom w:val="none" w:sz="0" w:space="0" w:color="auto"/>
            <w:right w:val="none" w:sz="0" w:space="0" w:color="auto"/>
          </w:divBdr>
          <w:divsChild>
            <w:div w:id="849836572">
              <w:marLeft w:val="0"/>
              <w:marRight w:val="0"/>
              <w:marTop w:val="0"/>
              <w:marBottom w:val="0"/>
              <w:divBdr>
                <w:top w:val="none" w:sz="0" w:space="0" w:color="auto"/>
                <w:left w:val="none" w:sz="0" w:space="0" w:color="auto"/>
                <w:bottom w:val="none" w:sz="0" w:space="0" w:color="auto"/>
                <w:right w:val="none" w:sz="0" w:space="0" w:color="auto"/>
              </w:divBdr>
              <w:divsChild>
                <w:div w:id="191068580">
                  <w:marLeft w:val="0"/>
                  <w:marRight w:val="0"/>
                  <w:marTop w:val="0"/>
                  <w:marBottom w:val="0"/>
                  <w:divBdr>
                    <w:top w:val="none" w:sz="0" w:space="0" w:color="auto"/>
                    <w:left w:val="none" w:sz="0" w:space="0" w:color="auto"/>
                    <w:bottom w:val="none" w:sz="0" w:space="0" w:color="auto"/>
                    <w:right w:val="none" w:sz="0" w:space="0" w:color="auto"/>
                  </w:divBdr>
                  <w:divsChild>
                    <w:div w:id="139639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1820350">
      <w:bodyDiv w:val="1"/>
      <w:marLeft w:val="0"/>
      <w:marRight w:val="0"/>
      <w:marTop w:val="0"/>
      <w:marBottom w:val="0"/>
      <w:divBdr>
        <w:top w:val="none" w:sz="0" w:space="0" w:color="auto"/>
        <w:left w:val="none" w:sz="0" w:space="0" w:color="auto"/>
        <w:bottom w:val="none" w:sz="0" w:space="0" w:color="auto"/>
        <w:right w:val="none" w:sz="0" w:space="0" w:color="auto"/>
      </w:divBdr>
      <w:divsChild>
        <w:div w:id="15932820">
          <w:marLeft w:val="0"/>
          <w:marRight w:val="0"/>
          <w:marTop w:val="0"/>
          <w:marBottom w:val="0"/>
          <w:divBdr>
            <w:top w:val="single" w:sz="6" w:space="4" w:color="CCCCCC"/>
            <w:left w:val="single" w:sz="6" w:space="4" w:color="CCCCCC"/>
            <w:bottom w:val="single" w:sz="6" w:space="4" w:color="CCCCCC"/>
            <w:right w:val="single" w:sz="6" w:space="4" w:color="CCCCCC"/>
          </w:divBdr>
          <w:divsChild>
            <w:div w:id="1751736680">
              <w:marLeft w:val="0"/>
              <w:marRight w:val="0"/>
              <w:marTop w:val="0"/>
              <w:marBottom w:val="0"/>
              <w:divBdr>
                <w:top w:val="none" w:sz="0" w:space="0" w:color="auto"/>
                <w:left w:val="none" w:sz="0" w:space="0" w:color="auto"/>
                <w:bottom w:val="none" w:sz="0" w:space="0" w:color="auto"/>
                <w:right w:val="none" w:sz="0" w:space="0" w:color="auto"/>
              </w:divBdr>
              <w:divsChild>
                <w:div w:id="171137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096477">
      <w:bodyDiv w:val="1"/>
      <w:marLeft w:val="0"/>
      <w:marRight w:val="0"/>
      <w:marTop w:val="0"/>
      <w:marBottom w:val="0"/>
      <w:divBdr>
        <w:top w:val="none" w:sz="0" w:space="0" w:color="auto"/>
        <w:left w:val="none" w:sz="0" w:space="0" w:color="auto"/>
        <w:bottom w:val="none" w:sz="0" w:space="0" w:color="auto"/>
        <w:right w:val="none" w:sz="0" w:space="0" w:color="auto"/>
      </w:divBdr>
      <w:divsChild>
        <w:div w:id="1098015229">
          <w:marLeft w:val="0"/>
          <w:marRight w:val="0"/>
          <w:marTop w:val="0"/>
          <w:marBottom w:val="0"/>
          <w:divBdr>
            <w:top w:val="none" w:sz="0" w:space="0" w:color="auto"/>
            <w:left w:val="none" w:sz="0" w:space="0" w:color="auto"/>
            <w:bottom w:val="none" w:sz="0" w:space="0" w:color="auto"/>
            <w:right w:val="none" w:sz="0" w:space="0" w:color="auto"/>
          </w:divBdr>
          <w:divsChild>
            <w:div w:id="894197391">
              <w:marLeft w:val="0"/>
              <w:marRight w:val="0"/>
              <w:marTop w:val="0"/>
              <w:marBottom w:val="0"/>
              <w:divBdr>
                <w:top w:val="none" w:sz="0" w:space="0" w:color="auto"/>
                <w:left w:val="none" w:sz="0" w:space="0" w:color="auto"/>
                <w:bottom w:val="none" w:sz="0" w:space="0" w:color="auto"/>
                <w:right w:val="none" w:sz="0" w:space="0" w:color="auto"/>
              </w:divBdr>
              <w:divsChild>
                <w:div w:id="684747411">
                  <w:marLeft w:val="0"/>
                  <w:marRight w:val="0"/>
                  <w:marTop w:val="0"/>
                  <w:marBottom w:val="0"/>
                  <w:divBdr>
                    <w:top w:val="none" w:sz="0" w:space="0" w:color="auto"/>
                    <w:left w:val="none" w:sz="0" w:space="0" w:color="auto"/>
                    <w:bottom w:val="none" w:sz="0" w:space="0" w:color="auto"/>
                    <w:right w:val="none" w:sz="0" w:space="0" w:color="auto"/>
                  </w:divBdr>
                  <w:divsChild>
                    <w:div w:id="63258485">
                      <w:marLeft w:val="0"/>
                      <w:marRight w:val="0"/>
                      <w:marTop w:val="13"/>
                      <w:marBottom w:val="0"/>
                      <w:divBdr>
                        <w:top w:val="none" w:sz="0" w:space="0" w:color="auto"/>
                        <w:left w:val="none" w:sz="0" w:space="0" w:color="auto"/>
                        <w:bottom w:val="none" w:sz="0" w:space="0" w:color="auto"/>
                        <w:right w:val="none" w:sz="0" w:space="0" w:color="auto"/>
                      </w:divBdr>
                    </w:div>
                    <w:div w:id="86584619">
                      <w:marLeft w:val="0"/>
                      <w:marRight w:val="0"/>
                      <w:marTop w:val="13"/>
                      <w:marBottom w:val="0"/>
                      <w:divBdr>
                        <w:top w:val="none" w:sz="0" w:space="0" w:color="auto"/>
                        <w:left w:val="none" w:sz="0" w:space="0" w:color="auto"/>
                        <w:bottom w:val="none" w:sz="0" w:space="0" w:color="auto"/>
                        <w:right w:val="none" w:sz="0" w:space="0" w:color="auto"/>
                      </w:divBdr>
                    </w:div>
                    <w:div w:id="116339835">
                      <w:marLeft w:val="0"/>
                      <w:marRight w:val="0"/>
                      <w:marTop w:val="13"/>
                      <w:marBottom w:val="0"/>
                      <w:divBdr>
                        <w:top w:val="none" w:sz="0" w:space="0" w:color="auto"/>
                        <w:left w:val="none" w:sz="0" w:space="0" w:color="auto"/>
                        <w:bottom w:val="none" w:sz="0" w:space="0" w:color="auto"/>
                        <w:right w:val="none" w:sz="0" w:space="0" w:color="auto"/>
                      </w:divBdr>
                    </w:div>
                    <w:div w:id="154147815">
                      <w:marLeft w:val="0"/>
                      <w:marRight w:val="0"/>
                      <w:marTop w:val="13"/>
                      <w:marBottom w:val="0"/>
                      <w:divBdr>
                        <w:top w:val="none" w:sz="0" w:space="0" w:color="auto"/>
                        <w:left w:val="none" w:sz="0" w:space="0" w:color="auto"/>
                        <w:bottom w:val="none" w:sz="0" w:space="0" w:color="auto"/>
                        <w:right w:val="none" w:sz="0" w:space="0" w:color="auto"/>
                      </w:divBdr>
                    </w:div>
                    <w:div w:id="160389331">
                      <w:marLeft w:val="0"/>
                      <w:marRight w:val="0"/>
                      <w:marTop w:val="13"/>
                      <w:marBottom w:val="0"/>
                      <w:divBdr>
                        <w:top w:val="none" w:sz="0" w:space="0" w:color="auto"/>
                        <w:left w:val="none" w:sz="0" w:space="0" w:color="auto"/>
                        <w:bottom w:val="none" w:sz="0" w:space="0" w:color="auto"/>
                        <w:right w:val="none" w:sz="0" w:space="0" w:color="auto"/>
                      </w:divBdr>
                    </w:div>
                    <w:div w:id="225267652">
                      <w:marLeft w:val="0"/>
                      <w:marRight w:val="0"/>
                      <w:marTop w:val="13"/>
                      <w:marBottom w:val="0"/>
                      <w:divBdr>
                        <w:top w:val="none" w:sz="0" w:space="0" w:color="auto"/>
                        <w:left w:val="none" w:sz="0" w:space="0" w:color="auto"/>
                        <w:bottom w:val="none" w:sz="0" w:space="0" w:color="auto"/>
                        <w:right w:val="none" w:sz="0" w:space="0" w:color="auto"/>
                      </w:divBdr>
                    </w:div>
                    <w:div w:id="361395486">
                      <w:marLeft w:val="0"/>
                      <w:marRight w:val="0"/>
                      <w:marTop w:val="13"/>
                      <w:marBottom w:val="0"/>
                      <w:divBdr>
                        <w:top w:val="none" w:sz="0" w:space="0" w:color="auto"/>
                        <w:left w:val="none" w:sz="0" w:space="0" w:color="auto"/>
                        <w:bottom w:val="none" w:sz="0" w:space="0" w:color="auto"/>
                        <w:right w:val="none" w:sz="0" w:space="0" w:color="auto"/>
                      </w:divBdr>
                    </w:div>
                    <w:div w:id="375861564">
                      <w:marLeft w:val="0"/>
                      <w:marRight w:val="0"/>
                      <w:marTop w:val="13"/>
                      <w:marBottom w:val="0"/>
                      <w:divBdr>
                        <w:top w:val="none" w:sz="0" w:space="0" w:color="auto"/>
                        <w:left w:val="none" w:sz="0" w:space="0" w:color="auto"/>
                        <w:bottom w:val="none" w:sz="0" w:space="0" w:color="auto"/>
                        <w:right w:val="none" w:sz="0" w:space="0" w:color="auto"/>
                      </w:divBdr>
                    </w:div>
                    <w:div w:id="427972294">
                      <w:marLeft w:val="0"/>
                      <w:marRight w:val="0"/>
                      <w:marTop w:val="13"/>
                      <w:marBottom w:val="0"/>
                      <w:divBdr>
                        <w:top w:val="none" w:sz="0" w:space="0" w:color="auto"/>
                        <w:left w:val="none" w:sz="0" w:space="0" w:color="auto"/>
                        <w:bottom w:val="none" w:sz="0" w:space="0" w:color="auto"/>
                        <w:right w:val="none" w:sz="0" w:space="0" w:color="auto"/>
                      </w:divBdr>
                      <w:divsChild>
                        <w:div w:id="471293996">
                          <w:marLeft w:val="0"/>
                          <w:marRight w:val="0"/>
                          <w:marTop w:val="0"/>
                          <w:marBottom w:val="0"/>
                          <w:divBdr>
                            <w:top w:val="none" w:sz="0" w:space="0" w:color="auto"/>
                            <w:left w:val="none" w:sz="0" w:space="0" w:color="auto"/>
                            <w:bottom w:val="none" w:sz="0" w:space="0" w:color="auto"/>
                            <w:right w:val="none" w:sz="0" w:space="0" w:color="auto"/>
                          </w:divBdr>
                        </w:div>
                      </w:divsChild>
                    </w:div>
                    <w:div w:id="469326293">
                      <w:marLeft w:val="0"/>
                      <w:marRight w:val="0"/>
                      <w:marTop w:val="47"/>
                      <w:marBottom w:val="0"/>
                      <w:divBdr>
                        <w:top w:val="none" w:sz="0" w:space="0" w:color="auto"/>
                        <w:left w:val="none" w:sz="0" w:space="0" w:color="auto"/>
                        <w:bottom w:val="none" w:sz="0" w:space="0" w:color="auto"/>
                        <w:right w:val="none" w:sz="0" w:space="0" w:color="auto"/>
                      </w:divBdr>
                      <w:divsChild>
                        <w:div w:id="299068841">
                          <w:marLeft w:val="0"/>
                          <w:marRight w:val="0"/>
                          <w:marTop w:val="0"/>
                          <w:marBottom w:val="0"/>
                          <w:divBdr>
                            <w:top w:val="none" w:sz="0" w:space="0" w:color="auto"/>
                            <w:left w:val="none" w:sz="0" w:space="0" w:color="auto"/>
                            <w:bottom w:val="none" w:sz="0" w:space="0" w:color="auto"/>
                            <w:right w:val="none" w:sz="0" w:space="0" w:color="auto"/>
                          </w:divBdr>
                        </w:div>
                      </w:divsChild>
                    </w:div>
                    <w:div w:id="470251452">
                      <w:marLeft w:val="0"/>
                      <w:marRight w:val="0"/>
                      <w:marTop w:val="13"/>
                      <w:marBottom w:val="0"/>
                      <w:divBdr>
                        <w:top w:val="none" w:sz="0" w:space="0" w:color="auto"/>
                        <w:left w:val="none" w:sz="0" w:space="0" w:color="auto"/>
                        <w:bottom w:val="none" w:sz="0" w:space="0" w:color="auto"/>
                        <w:right w:val="none" w:sz="0" w:space="0" w:color="auto"/>
                      </w:divBdr>
                      <w:divsChild>
                        <w:div w:id="566957672">
                          <w:marLeft w:val="0"/>
                          <w:marRight w:val="0"/>
                          <w:marTop w:val="0"/>
                          <w:marBottom w:val="0"/>
                          <w:divBdr>
                            <w:top w:val="none" w:sz="0" w:space="0" w:color="auto"/>
                            <w:left w:val="none" w:sz="0" w:space="0" w:color="auto"/>
                            <w:bottom w:val="none" w:sz="0" w:space="0" w:color="auto"/>
                            <w:right w:val="none" w:sz="0" w:space="0" w:color="auto"/>
                          </w:divBdr>
                        </w:div>
                      </w:divsChild>
                    </w:div>
                    <w:div w:id="524245998">
                      <w:marLeft w:val="0"/>
                      <w:marRight w:val="0"/>
                      <w:marTop w:val="13"/>
                      <w:marBottom w:val="0"/>
                      <w:divBdr>
                        <w:top w:val="none" w:sz="0" w:space="0" w:color="auto"/>
                        <w:left w:val="none" w:sz="0" w:space="0" w:color="auto"/>
                        <w:bottom w:val="none" w:sz="0" w:space="0" w:color="auto"/>
                        <w:right w:val="none" w:sz="0" w:space="0" w:color="auto"/>
                      </w:divBdr>
                    </w:div>
                    <w:div w:id="530074101">
                      <w:marLeft w:val="0"/>
                      <w:marRight w:val="0"/>
                      <w:marTop w:val="13"/>
                      <w:marBottom w:val="0"/>
                      <w:divBdr>
                        <w:top w:val="none" w:sz="0" w:space="0" w:color="auto"/>
                        <w:left w:val="none" w:sz="0" w:space="0" w:color="auto"/>
                        <w:bottom w:val="none" w:sz="0" w:space="0" w:color="auto"/>
                        <w:right w:val="none" w:sz="0" w:space="0" w:color="auto"/>
                      </w:divBdr>
                    </w:div>
                    <w:div w:id="595212073">
                      <w:marLeft w:val="0"/>
                      <w:marRight w:val="0"/>
                      <w:marTop w:val="47"/>
                      <w:marBottom w:val="0"/>
                      <w:divBdr>
                        <w:top w:val="none" w:sz="0" w:space="0" w:color="auto"/>
                        <w:left w:val="none" w:sz="0" w:space="0" w:color="auto"/>
                        <w:bottom w:val="none" w:sz="0" w:space="0" w:color="auto"/>
                        <w:right w:val="none" w:sz="0" w:space="0" w:color="auto"/>
                      </w:divBdr>
                      <w:divsChild>
                        <w:div w:id="533732144">
                          <w:marLeft w:val="0"/>
                          <w:marRight w:val="0"/>
                          <w:marTop w:val="0"/>
                          <w:marBottom w:val="0"/>
                          <w:divBdr>
                            <w:top w:val="none" w:sz="0" w:space="0" w:color="auto"/>
                            <w:left w:val="none" w:sz="0" w:space="0" w:color="auto"/>
                            <w:bottom w:val="none" w:sz="0" w:space="0" w:color="auto"/>
                            <w:right w:val="none" w:sz="0" w:space="0" w:color="auto"/>
                          </w:divBdr>
                        </w:div>
                      </w:divsChild>
                    </w:div>
                    <w:div w:id="636304104">
                      <w:marLeft w:val="0"/>
                      <w:marRight w:val="0"/>
                      <w:marTop w:val="13"/>
                      <w:marBottom w:val="0"/>
                      <w:divBdr>
                        <w:top w:val="none" w:sz="0" w:space="0" w:color="auto"/>
                        <w:left w:val="none" w:sz="0" w:space="0" w:color="auto"/>
                        <w:bottom w:val="none" w:sz="0" w:space="0" w:color="auto"/>
                        <w:right w:val="none" w:sz="0" w:space="0" w:color="auto"/>
                      </w:divBdr>
                      <w:divsChild>
                        <w:div w:id="257688000">
                          <w:marLeft w:val="0"/>
                          <w:marRight w:val="0"/>
                          <w:marTop w:val="0"/>
                          <w:marBottom w:val="0"/>
                          <w:divBdr>
                            <w:top w:val="none" w:sz="0" w:space="0" w:color="auto"/>
                            <w:left w:val="none" w:sz="0" w:space="0" w:color="auto"/>
                            <w:bottom w:val="none" w:sz="0" w:space="0" w:color="auto"/>
                            <w:right w:val="none" w:sz="0" w:space="0" w:color="auto"/>
                          </w:divBdr>
                        </w:div>
                      </w:divsChild>
                    </w:div>
                    <w:div w:id="646862839">
                      <w:marLeft w:val="0"/>
                      <w:marRight w:val="0"/>
                      <w:marTop w:val="13"/>
                      <w:marBottom w:val="0"/>
                      <w:divBdr>
                        <w:top w:val="none" w:sz="0" w:space="0" w:color="auto"/>
                        <w:left w:val="none" w:sz="0" w:space="0" w:color="auto"/>
                        <w:bottom w:val="none" w:sz="0" w:space="0" w:color="auto"/>
                        <w:right w:val="none" w:sz="0" w:space="0" w:color="auto"/>
                      </w:divBdr>
                      <w:divsChild>
                        <w:div w:id="1721977492">
                          <w:marLeft w:val="0"/>
                          <w:marRight w:val="0"/>
                          <w:marTop w:val="0"/>
                          <w:marBottom w:val="0"/>
                          <w:divBdr>
                            <w:top w:val="none" w:sz="0" w:space="0" w:color="auto"/>
                            <w:left w:val="none" w:sz="0" w:space="0" w:color="auto"/>
                            <w:bottom w:val="none" w:sz="0" w:space="0" w:color="auto"/>
                            <w:right w:val="none" w:sz="0" w:space="0" w:color="auto"/>
                          </w:divBdr>
                        </w:div>
                      </w:divsChild>
                    </w:div>
                    <w:div w:id="657808037">
                      <w:marLeft w:val="0"/>
                      <w:marRight w:val="0"/>
                      <w:marTop w:val="13"/>
                      <w:marBottom w:val="0"/>
                      <w:divBdr>
                        <w:top w:val="none" w:sz="0" w:space="0" w:color="auto"/>
                        <w:left w:val="none" w:sz="0" w:space="0" w:color="auto"/>
                        <w:bottom w:val="none" w:sz="0" w:space="0" w:color="auto"/>
                        <w:right w:val="none" w:sz="0" w:space="0" w:color="auto"/>
                      </w:divBdr>
                    </w:div>
                    <w:div w:id="687827640">
                      <w:marLeft w:val="0"/>
                      <w:marRight w:val="0"/>
                      <w:marTop w:val="13"/>
                      <w:marBottom w:val="0"/>
                      <w:divBdr>
                        <w:top w:val="none" w:sz="0" w:space="0" w:color="auto"/>
                        <w:left w:val="none" w:sz="0" w:space="0" w:color="auto"/>
                        <w:bottom w:val="none" w:sz="0" w:space="0" w:color="auto"/>
                        <w:right w:val="none" w:sz="0" w:space="0" w:color="auto"/>
                      </w:divBdr>
                      <w:divsChild>
                        <w:div w:id="2120371059">
                          <w:marLeft w:val="0"/>
                          <w:marRight w:val="0"/>
                          <w:marTop w:val="0"/>
                          <w:marBottom w:val="0"/>
                          <w:divBdr>
                            <w:top w:val="none" w:sz="0" w:space="0" w:color="auto"/>
                            <w:left w:val="none" w:sz="0" w:space="0" w:color="auto"/>
                            <w:bottom w:val="none" w:sz="0" w:space="0" w:color="auto"/>
                            <w:right w:val="none" w:sz="0" w:space="0" w:color="auto"/>
                          </w:divBdr>
                        </w:div>
                      </w:divsChild>
                    </w:div>
                    <w:div w:id="717969959">
                      <w:marLeft w:val="0"/>
                      <w:marRight w:val="0"/>
                      <w:marTop w:val="13"/>
                      <w:marBottom w:val="0"/>
                      <w:divBdr>
                        <w:top w:val="none" w:sz="0" w:space="0" w:color="auto"/>
                        <w:left w:val="none" w:sz="0" w:space="0" w:color="auto"/>
                        <w:bottom w:val="none" w:sz="0" w:space="0" w:color="auto"/>
                        <w:right w:val="none" w:sz="0" w:space="0" w:color="auto"/>
                      </w:divBdr>
                    </w:div>
                    <w:div w:id="731194599">
                      <w:marLeft w:val="0"/>
                      <w:marRight w:val="0"/>
                      <w:marTop w:val="13"/>
                      <w:marBottom w:val="0"/>
                      <w:divBdr>
                        <w:top w:val="none" w:sz="0" w:space="0" w:color="auto"/>
                        <w:left w:val="none" w:sz="0" w:space="0" w:color="auto"/>
                        <w:bottom w:val="none" w:sz="0" w:space="0" w:color="auto"/>
                        <w:right w:val="none" w:sz="0" w:space="0" w:color="auto"/>
                      </w:divBdr>
                    </w:div>
                    <w:div w:id="765077214">
                      <w:marLeft w:val="0"/>
                      <w:marRight w:val="0"/>
                      <w:marTop w:val="47"/>
                      <w:marBottom w:val="0"/>
                      <w:divBdr>
                        <w:top w:val="none" w:sz="0" w:space="0" w:color="auto"/>
                        <w:left w:val="none" w:sz="0" w:space="0" w:color="auto"/>
                        <w:bottom w:val="none" w:sz="0" w:space="0" w:color="auto"/>
                        <w:right w:val="none" w:sz="0" w:space="0" w:color="auto"/>
                      </w:divBdr>
                      <w:divsChild>
                        <w:div w:id="1240407310">
                          <w:marLeft w:val="0"/>
                          <w:marRight w:val="0"/>
                          <w:marTop w:val="0"/>
                          <w:marBottom w:val="0"/>
                          <w:divBdr>
                            <w:top w:val="none" w:sz="0" w:space="0" w:color="auto"/>
                            <w:left w:val="none" w:sz="0" w:space="0" w:color="auto"/>
                            <w:bottom w:val="none" w:sz="0" w:space="0" w:color="auto"/>
                            <w:right w:val="none" w:sz="0" w:space="0" w:color="auto"/>
                          </w:divBdr>
                        </w:div>
                      </w:divsChild>
                    </w:div>
                    <w:div w:id="782187609">
                      <w:marLeft w:val="0"/>
                      <w:marRight w:val="0"/>
                      <w:marTop w:val="13"/>
                      <w:marBottom w:val="0"/>
                      <w:divBdr>
                        <w:top w:val="none" w:sz="0" w:space="0" w:color="auto"/>
                        <w:left w:val="none" w:sz="0" w:space="0" w:color="auto"/>
                        <w:bottom w:val="none" w:sz="0" w:space="0" w:color="auto"/>
                        <w:right w:val="none" w:sz="0" w:space="0" w:color="auto"/>
                      </w:divBdr>
                      <w:divsChild>
                        <w:div w:id="1329554914">
                          <w:marLeft w:val="0"/>
                          <w:marRight w:val="0"/>
                          <w:marTop w:val="0"/>
                          <w:marBottom w:val="0"/>
                          <w:divBdr>
                            <w:top w:val="none" w:sz="0" w:space="0" w:color="auto"/>
                            <w:left w:val="none" w:sz="0" w:space="0" w:color="auto"/>
                            <w:bottom w:val="none" w:sz="0" w:space="0" w:color="auto"/>
                            <w:right w:val="none" w:sz="0" w:space="0" w:color="auto"/>
                          </w:divBdr>
                        </w:div>
                      </w:divsChild>
                    </w:div>
                    <w:div w:id="796410189">
                      <w:marLeft w:val="0"/>
                      <w:marRight w:val="0"/>
                      <w:marTop w:val="13"/>
                      <w:marBottom w:val="0"/>
                      <w:divBdr>
                        <w:top w:val="none" w:sz="0" w:space="0" w:color="auto"/>
                        <w:left w:val="none" w:sz="0" w:space="0" w:color="auto"/>
                        <w:bottom w:val="none" w:sz="0" w:space="0" w:color="auto"/>
                        <w:right w:val="none" w:sz="0" w:space="0" w:color="auto"/>
                      </w:divBdr>
                    </w:div>
                    <w:div w:id="841360207">
                      <w:marLeft w:val="0"/>
                      <w:marRight w:val="0"/>
                      <w:marTop w:val="13"/>
                      <w:marBottom w:val="0"/>
                      <w:divBdr>
                        <w:top w:val="none" w:sz="0" w:space="0" w:color="auto"/>
                        <w:left w:val="none" w:sz="0" w:space="0" w:color="auto"/>
                        <w:bottom w:val="none" w:sz="0" w:space="0" w:color="auto"/>
                        <w:right w:val="none" w:sz="0" w:space="0" w:color="auto"/>
                      </w:divBdr>
                      <w:divsChild>
                        <w:div w:id="1870605757">
                          <w:marLeft w:val="0"/>
                          <w:marRight w:val="0"/>
                          <w:marTop w:val="0"/>
                          <w:marBottom w:val="0"/>
                          <w:divBdr>
                            <w:top w:val="none" w:sz="0" w:space="0" w:color="auto"/>
                            <w:left w:val="none" w:sz="0" w:space="0" w:color="auto"/>
                            <w:bottom w:val="none" w:sz="0" w:space="0" w:color="auto"/>
                            <w:right w:val="none" w:sz="0" w:space="0" w:color="auto"/>
                          </w:divBdr>
                        </w:div>
                      </w:divsChild>
                    </w:div>
                    <w:div w:id="866211385">
                      <w:marLeft w:val="0"/>
                      <w:marRight w:val="0"/>
                      <w:marTop w:val="13"/>
                      <w:marBottom w:val="0"/>
                      <w:divBdr>
                        <w:top w:val="none" w:sz="0" w:space="0" w:color="auto"/>
                        <w:left w:val="none" w:sz="0" w:space="0" w:color="auto"/>
                        <w:bottom w:val="none" w:sz="0" w:space="0" w:color="auto"/>
                        <w:right w:val="none" w:sz="0" w:space="0" w:color="auto"/>
                      </w:divBdr>
                    </w:div>
                    <w:div w:id="925578903">
                      <w:marLeft w:val="0"/>
                      <w:marRight w:val="0"/>
                      <w:marTop w:val="13"/>
                      <w:marBottom w:val="0"/>
                      <w:divBdr>
                        <w:top w:val="none" w:sz="0" w:space="0" w:color="auto"/>
                        <w:left w:val="none" w:sz="0" w:space="0" w:color="auto"/>
                        <w:bottom w:val="none" w:sz="0" w:space="0" w:color="auto"/>
                        <w:right w:val="none" w:sz="0" w:space="0" w:color="auto"/>
                      </w:divBdr>
                    </w:div>
                    <w:div w:id="994408550">
                      <w:marLeft w:val="0"/>
                      <w:marRight w:val="0"/>
                      <w:marTop w:val="13"/>
                      <w:marBottom w:val="0"/>
                      <w:divBdr>
                        <w:top w:val="none" w:sz="0" w:space="0" w:color="auto"/>
                        <w:left w:val="none" w:sz="0" w:space="0" w:color="auto"/>
                        <w:bottom w:val="none" w:sz="0" w:space="0" w:color="auto"/>
                        <w:right w:val="none" w:sz="0" w:space="0" w:color="auto"/>
                      </w:divBdr>
                      <w:divsChild>
                        <w:div w:id="722875190">
                          <w:marLeft w:val="0"/>
                          <w:marRight w:val="0"/>
                          <w:marTop w:val="0"/>
                          <w:marBottom w:val="0"/>
                          <w:divBdr>
                            <w:top w:val="none" w:sz="0" w:space="0" w:color="auto"/>
                            <w:left w:val="none" w:sz="0" w:space="0" w:color="auto"/>
                            <w:bottom w:val="none" w:sz="0" w:space="0" w:color="auto"/>
                            <w:right w:val="none" w:sz="0" w:space="0" w:color="auto"/>
                          </w:divBdr>
                        </w:div>
                      </w:divsChild>
                    </w:div>
                    <w:div w:id="1009671644">
                      <w:marLeft w:val="0"/>
                      <w:marRight w:val="0"/>
                      <w:marTop w:val="13"/>
                      <w:marBottom w:val="0"/>
                      <w:divBdr>
                        <w:top w:val="none" w:sz="0" w:space="0" w:color="auto"/>
                        <w:left w:val="none" w:sz="0" w:space="0" w:color="auto"/>
                        <w:bottom w:val="none" w:sz="0" w:space="0" w:color="auto"/>
                        <w:right w:val="none" w:sz="0" w:space="0" w:color="auto"/>
                      </w:divBdr>
                    </w:div>
                    <w:div w:id="1149133588">
                      <w:marLeft w:val="0"/>
                      <w:marRight w:val="0"/>
                      <w:marTop w:val="13"/>
                      <w:marBottom w:val="0"/>
                      <w:divBdr>
                        <w:top w:val="none" w:sz="0" w:space="0" w:color="auto"/>
                        <w:left w:val="none" w:sz="0" w:space="0" w:color="auto"/>
                        <w:bottom w:val="none" w:sz="0" w:space="0" w:color="auto"/>
                        <w:right w:val="none" w:sz="0" w:space="0" w:color="auto"/>
                      </w:divBdr>
                    </w:div>
                    <w:div w:id="1156383384">
                      <w:marLeft w:val="0"/>
                      <w:marRight w:val="0"/>
                      <w:marTop w:val="13"/>
                      <w:marBottom w:val="0"/>
                      <w:divBdr>
                        <w:top w:val="none" w:sz="0" w:space="0" w:color="auto"/>
                        <w:left w:val="none" w:sz="0" w:space="0" w:color="auto"/>
                        <w:bottom w:val="none" w:sz="0" w:space="0" w:color="auto"/>
                        <w:right w:val="none" w:sz="0" w:space="0" w:color="auto"/>
                      </w:divBdr>
                      <w:divsChild>
                        <w:div w:id="1840195378">
                          <w:marLeft w:val="0"/>
                          <w:marRight w:val="0"/>
                          <w:marTop w:val="0"/>
                          <w:marBottom w:val="0"/>
                          <w:divBdr>
                            <w:top w:val="none" w:sz="0" w:space="0" w:color="auto"/>
                            <w:left w:val="none" w:sz="0" w:space="0" w:color="auto"/>
                            <w:bottom w:val="none" w:sz="0" w:space="0" w:color="auto"/>
                            <w:right w:val="none" w:sz="0" w:space="0" w:color="auto"/>
                          </w:divBdr>
                        </w:div>
                      </w:divsChild>
                    </w:div>
                    <w:div w:id="1370030531">
                      <w:marLeft w:val="0"/>
                      <w:marRight w:val="0"/>
                      <w:marTop w:val="13"/>
                      <w:marBottom w:val="0"/>
                      <w:divBdr>
                        <w:top w:val="none" w:sz="0" w:space="0" w:color="auto"/>
                        <w:left w:val="none" w:sz="0" w:space="0" w:color="auto"/>
                        <w:bottom w:val="none" w:sz="0" w:space="0" w:color="auto"/>
                        <w:right w:val="none" w:sz="0" w:space="0" w:color="auto"/>
                      </w:divBdr>
                    </w:div>
                    <w:div w:id="1490708932">
                      <w:marLeft w:val="0"/>
                      <w:marRight w:val="0"/>
                      <w:marTop w:val="13"/>
                      <w:marBottom w:val="0"/>
                      <w:divBdr>
                        <w:top w:val="none" w:sz="0" w:space="0" w:color="auto"/>
                        <w:left w:val="none" w:sz="0" w:space="0" w:color="auto"/>
                        <w:bottom w:val="none" w:sz="0" w:space="0" w:color="auto"/>
                        <w:right w:val="none" w:sz="0" w:space="0" w:color="auto"/>
                      </w:divBdr>
                      <w:divsChild>
                        <w:div w:id="1118718533">
                          <w:marLeft w:val="0"/>
                          <w:marRight w:val="0"/>
                          <w:marTop w:val="0"/>
                          <w:marBottom w:val="0"/>
                          <w:divBdr>
                            <w:top w:val="none" w:sz="0" w:space="0" w:color="auto"/>
                            <w:left w:val="none" w:sz="0" w:space="0" w:color="auto"/>
                            <w:bottom w:val="none" w:sz="0" w:space="0" w:color="auto"/>
                            <w:right w:val="none" w:sz="0" w:space="0" w:color="auto"/>
                          </w:divBdr>
                        </w:div>
                      </w:divsChild>
                    </w:div>
                    <w:div w:id="1758164314">
                      <w:marLeft w:val="0"/>
                      <w:marRight w:val="0"/>
                      <w:marTop w:val="13"/>
                      <w:marBottom w:val="0"/>
                      <w:divBdr>
                        <w:top w:val="none" w:sz="0" w:space="0" w:color="auto"/>
                        <w:left w:val="none" w:sz="0" w:space="0" w:color="auto"/>
                        <w:bottom w:val="none" w:sz="0" w:space="0" w:color="auto"/>
                        <w:right w:val="none" w:sz="0" w:space="0" w:color="auto"/>
                      </w:divBdr>
                    </w:div>
                    <w:div w:id="1819959927">
                      <w:marLeft w:val="0"/>
                      <w:marRight w:val="0"/>
                      <w:marTop w:val="13"/>
                      <w:marBottom w:val="0"/>
                      <w:divBdr>
                        <w:top w:val="none" w:sz="0" w:space="0" w:color="auto"/>
                        <w:left w:val="none" w:sz="0" w:space="0" w:color="auto"/>
                        <w:bottom w:val="none" w:sz="0" w:space="0" w:color="auto"/>
                        <w:right w:val="none" w:sz="0" w:space="0" w:color="auto"/>
                      </w:divBdr>
                    </w:div>
                    <w:div w:id="1848210564">
                      <w:marLeft w:val="0"/>
                      <w:marRight w:val="0"/>
                      <w:marTop w:val="13"/>
                      <w:marBottom w:val="0"/>
                      <w:divBdr>
                        <w:top w:val="none" w:sz="0" w:space="0" w:color="auto"/>
                        <w:left w:val="none" w:sz="0" w:space="0" w:color="auto"/>
                        <w:bottom w:val="none" w:sz="0" w:space="0" w:color="auto"/>
                        <w:right w:val="none" w:sz="0" w:space="0" w:color="auto"/>
                      </w:divBdr>
                      <w:divsChild>
                        <w:div w:id="1357391908">
                          <w:marLeft w:val="0"/>
                          <w:marRight w:val="0"/>
                          <w:marTop w:val="0"/>
                          <w:marBottom w:val="0"/>
                          <w:divBdr>
                            <w:top w:val="none" w:sz="0" w:space="0" w:color="auto"/>
                            <w:left w:val="none" w:sz="0" w:space="0" w:color="auto"/>
                            <w:bottom w:val="none" w:sz="0" w:space="0" w:color="auto"/>
                            <w:right w:val="none" w:sz="0" w:space="0" w:color="auto"/>
                          </w:divBdr>
                        </w:div>
                      </w:divsChild>
                    </w:div>
                    <w:div w:id="1883637511">
                      <w:marLeft w:val="0"/>
                      <w:marRight w:val="0"/>
                      <w:marTop w:val="13"/>
                      <w:marBottom w:val="0"/>
                      <w:divBdr>
                        <w:top w:val="none" w:sz="0" w:space="0" w:color="auto"/>
                        <w:left w:val="none" w:sz="0" w:space="0" w:color="auto"/>
                        <w:bottom w:val="none" w:sz="0" w:space="0" w:color="auto"/>
                        <w:right w:val="none" w:sz="0" w:space="0" w:color="auto"/>
                      </w:divBdr>
                    </w:div>
                    <w:div w:id="1894004667">
                      <w:marLeft w:val="0"/>
                      <w:marRight w:val="0"/>
                      <w:marTop w:val="13"/>
                      <w:marBottom w:val="0"/>
                      <w:divBdr>
                        <w:top w:val="none" w:sz="0" w:space="0" w:color="auto"/>
                        <w:left w:val="none" w:sz="0" w:space="0" w:color="auto"/>
                        <w:bottom w:val="none" w:sz="0" w:space="0" w:color="auto"/>
                        <w:right w:val="none" w:sz="0" w:space="0" w:color="auto"/>
                      </w:divBdr>
                    </w:div>
                    <w:div w:id="2056544176">
                      <w:marLeft w:val="0"/>
                      <w:marRight w:val="0"/>
                      <w:marTop w:val="13"/>
                      <w:marBottom w:val="0"/>
                      <w:divBdr>
                        <w:top w:val="none" w:sz="0" w:space="0" w:color="auto"/>
                        <w:left w:val="none" w:sz="0" w:space="0" w:color="auto"/>
                        <w:bottom w:val="none" w:sz="0" w:space="0" w:color="auto"/>
                        <w:right w:val="none" w:sz="0" w:space="0" w:color="auto"/>
                      </w:divBdr>
                    </w:div>
                    <w:div w:id="2058310295">
                      <w:marLeft w:val="0"/>
                      <w:marRight w:val="0"/>
                      <w:marTop w:val="13"/>
                      <w:marBottom w:val="0"/>
                      <w:divBdr>
                        <w:top w:val="none" w:sz="0" w:space="0" w:color="auto"/>
                        <w:left w:val="none" w:sz="0" w:space="0" w:color="auto"/>
                        <w:bottom w:val="none" w:sz="0" w:space="0" w:color="auto"/>
                        <w:right w:val="none" w:sz="0" w:space="0" w:color="auto"/>
                      </w:divBdr>
                      <w:divsChild>
                        <w:div w:id="816259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3254160">
      <w:bodyDiv w:val="1"/>
      <w:marLeft w:val="0"/>
      <w:marRight w:val="0"/>
      <w:marTop w:val="0"/>
      <w:marBottom w:val="0"/>
      <w:divBdr>
        <w:top w:val="none" w:sz="0" w:space="0" w:color="auto"/>
        <w:left w:val="none" w:sz="0" w:space="0" w:color="auto"/>
        <w:bottom w:val="none" w:sz="0" w:space="0" w:color="auto"/>
        <w:right w:val="none" w:sz="0" w:space="0" w:color="auto"/>
      </w:divBdr>
      <w:divsChild>
        <w:div w:id="1848670355">
          <w:marLeft w:val="0"/>
          <w:marRight w:val="0"/>
          <w:marTop w:val="0"/>
          <w:marBottom w:val="0"/>
          <w:divBdr>
            <w:top w:val="none" w:sz="0" w:space="0" w:color="auto"/>
            <w:left w:val="none" w:sz="0" w:space="0" w:color="auto"/>
            <w:bottom w:val="none" w:sz="0" w:space="0" w:color="auto"/>
            <w:right w:val="none" w:sz="0" w:space="0" w:color="auto"/>
          </w:divBdr>
          <w:divsChild>
            <w:div w:id="1301299331">
              <w:marLeft w:val="0"/>
              <w:marRight w:val="0"/>
              <w:marTop w:val="0"/>
              <w:marBottom w:val="0"/>
              <w:divBdr>
                <w:top w:val="none" w:sz="0" w:space="0" w:color="auto"/>
                <w:left w:val="none" w:sz="0" w:space="0" w:color="auto"/>
                <w:bottom w:val="none" w:sz="0" w:space="0" w:color="auto"/>
                <w:right w:val="none" w:sz="0" w:space="0" w:color="auto"/>
              </w:divBdr>
              <w:divsChild>
                <w:div w:id="650332614">
                  <w:marLeft w:val="0"/>
                  <w:marRight w:val="200"/>
                  <w:marTop w:val="0"/>
                  <w:marBottom w:val="0"/>
                  <w:divBdr>
                    <w:top w:val="none" w:sz="0" w:space="0" w:color="auto"/>
                    <w:left w:val="none" w:sz="0" w:space="0" w:color="auto"/>
                    <w:bottom w:val="none" w:sz="0" w:space="0" w:color="auto"/>
                    <w:right w:val="none" w:sz="0" w:space="0" w:color="auto"/>
                  </w:divBdr>
                  <w:divsChild>
                    <w:div w:id="135344629">
                      <w:marLeft w:val="267"/>
                      <w:marRight w:val="0"/>
                      <w:marTop w:val="0"/>
                      <w:marBottom w:val="0"/>
                      <w:divBdr>
                        <w:top w:val="none" w:sz="0" w:space="0" w:color="auto"/>
                        <w:left w:val="none" w:sz="0" w:space="0" w:color="auto"/>
                        <w:bottom w:val="none" w:sz="0" w:space="0" w:color="auto"/>
                        <w:right w:val="none" w:sz="0" w:space="0" w:color="auto"/>
                      </w:divBdr>
                    </w:div>
                    <w:div w:id="192113004">
                      <w:marLeft w:val="267"/>
                      <w:marRight w:val="0"/>
                      <w:marTop w:val="0"/>
                      <w:marBottom w:val="0"/>
                      <w:divBdr>
                        <w:top w:val="none" w:sz="0" w:space="0" w:color="auto"/>
                        <w:left w:val="none" w:sz="0" w:space="0" w:color="auto"/>
                        <w:bottom w:val="none" w:sz="0" w:space="0" w:color="auto"/>
                        <w:right w:val="none" w:sz="0" w:space="0" w:color="auto"/>
                      </w:divBdr>
                    </w:div>
                    <w:div w:id="495921469">
                      <w:marLeft w:val="267"/>
                      <w:marRight w:val="0"/>
                      <w:marTop w:val="0"/>
                      <w:marBottom w:val="0"/>
                      <w:divBdr>
                        <w:top w:val="none" w:sz="0" w:space="0" w:color="auto"/>
                        <w:left w:val="none" w:sz="0" w:space="0" w:color="auto"/>
                        <w:bottom w:val="none" w:sz="0" w:space="0" w:color="auto"/>
                        <w:right w:val="none" w:sz="0" w:space="0" w:color="auto"/>
                      </w:divBdr>
                    </w:div>
                    <w:div w:id="606549011">
                      <w:marLeft w:val="267"/>
                      <w:marRight w:val="0"/>
                      <w:marTop w:val="0"/>
                      <w:marBottom w:val="0"/>
                      <w:divBdr>
                        <w:top w:val="none" w:sz="0" w:space="0" w:color="auto"/>
                        <w:left w:val="none" w:sz="0" w:space="0" w:color="auto"/>
                        <w:bottom w:val="none" w:sz="0" w:space="0" w:color="auto"/>
                        <w:right w:val="none" w:sz="0" w:space="0" w:color="auto"/>
                      </w:divBdr>
                    </w:div>
                    <w:div w:id="1133407702">
                      <w:marLeft w:val="267"/>
                      <w:marRight w:val="0"/>
                      <w:marTop w:val="0"/>
                      <w:marBottom w:val="0"/>
                      <w:divBdr>
                        <w:top w:val="none" w:sz="0" w:space="0" w:color="auto"/>
                        <w:left w:val="none" w:sz="0" w:space="0" w:color="auto"/>
                        <w:bottom w:val="none" w:sz="0" w:space="0" w:color="auto"/>
                        <w:right w:val="none" w:sz="0" w:space="0" w:color="auto"/>
                      </w:divBdr>
                    </w:div>
                    <w:div w:id="1205218660">
                      <w:marLeft w:val="267"/>
                      <w:marRight w:val="0"/>
                      <w:marTop w:val="0"/>
                      <w:marBottom w:val="0"/>
                      <w:divBdr>
                        <w:top w:val="none" w:sz="0" w:space="0" w:color="auto"/>
                        <w:left w:val="none" w:sz="0" w:space="0" w:color="auto"/>
                        <w:bottom w:val="none" w:sz="0" w:space="0" w:color="auto"/>
                        <w:right w:val="none" w:sz="0" w:space="0" w:color="auto"/>
                      </w:divBdr>
                    </w:div>
                    <w:div w:id="1224410111">
                      <w:marLeft w:val="267"/>
                      <w:marRight w:val="0"/>
                      <w:marTop w:val="0"/>
                      <w:marBottom w:val="0"/>
                      <w:divBdr>
                        <w:top w:val="none" w:sz="0" w:space="0" w:color="auto"/>
                        <w:left w:val="none" w:sz="0" w:space="0" w:color="auto"/>
                        <w:bottom w:val="none" w:sz="0" w:space="0" w:color="auto"/>
                        <w:right w:val="none" w:sz="0" w:space="0" w:color="auto"/>
                      </w:divBdr>
                    </w:div>
                    <w:div w:id="1247960767">
                      <w:marLeft w:val="267"/>
                      <w:marRight w:val="0"/>
                      <w:marTop w:val="0"/>
                      <w:marBottom w:val="0"/>
                      <w:divBdr>
                        <w:top w:val="none" w:sz="0" w:space="0" w:color="auto"/>
                        <w:left w:val="none" w:sz="0" w:space="0" w:color="auto"/>
                        <w:bottom w:val="none" w:sz="0" w:space="0" w:color="auto"/>
                        <w:right w:val="none" w:sz="0" w:space="0" w:color="auto"/>
                      </w:divBdr>
                    </w:div>
                    <w:div w:id="1498837188">
                      <w:marLeft w:val="267"/>
                      <w:marRight w:val="0"/>
                      <w:marTop w:val="0"/>
                      <w:marBottom w:val="0"/>
                      <w:divBdr>
                        <w:top w:val="none" w:sz="0" w:space="0" w:color="auto"/>
                        <w:left w:val="none" w:sz="0" w:space="0" w:color="auto"/>
                        <w:bottom w:val="none" w:sz="0" w:space="0" w:color="auto"/>
                        <w:right w:val="none" w:sz="0" w:space="0" w:color="auto"/>
                      </w:divBdr>
                    </w:div>
                    <w:div w:id="1511136676">
                      <w:marLeft w:val="267"/>
                      <w:marRight w:val="0"/>
                      <w:marTop w:val="0"/>
                      <w:marBottom w:val="0"/>
                      <w:divBdr>
                        <w:top w:val="none" w:sz="0" w:space="0" w:color="auto"/>
                        <w:left w:val="none" w:sz="0" w:space="0" w:color="auto"/>
                        <w:bottom w:val="none" w:sz="0" w:space="0" w:color="auto"/>
                        <w:right w:val="none" w:sz="0" w:space="0" w:color="auto"/>
                      </w:divBdr>
                    </w:div>
                    <w:div w:id="1636911189">
                      <w:marLeft w:val="267"/>
                      <w:marRight w:val="0"/>
                      <w:marTop w:val="0"/>
                      <w:marBottom w:val="0"/>
                      <w:divBdr>
                        <w:top w:val="none" w:sz="0" w:space="0" w:color="auto"/>
                        <w:left w:val="none" w:sz="0" w:space="0" w:color="auto"/>
                        <w:bottom w:val="none" w:sz="0" w:space="0" w:color="auto"/>
                        <w:right w:val="none" w:sz="0" w:space="0" w:color="auto"/>
                      </w:divBdr>
                    </w:div>
                    <w:div w:id="1723871043">
                      <w:marLeft w:val="0"/>
                      <w:marRight w:val="0"/>
                      <w:marTop w:val="0"/>
                      <w:marBottom w:val="0"/>
                      <w:divBdr>
                        <w:top w:val="dotted" w:sz="2" w:space="2" w:color="B2B2B2"/>
                        <w:left w:val="none" w:sz="0" w:space="0" w:color="auto"/>
                        <w:bottom w:val="none" w:sz="0" w:space="0" w:color="auto"/>
                        <w:right w:val="none" w:sz="0" w:space="0" w:color="auto"/>
                      </w:divBdr>
                      <w:divsChild>
                        <w:div w:id="19173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3521408">
      <w:bodyDiv w:val="1"/>
      <w:marLeft w:val="0"/>
      <w:marRight w:val="0"/>
      <w:marTop w:val="0"/>
      <w:marBottom w:val="0"/>
      <w:divBdr>
        <w:top w:val="none" w:sz="0" w:space="0" w:color="auto"/>
        <w:left w:val="none" w:sz="0" w:space="0" w:color="auto"/>
        <w:bottom w:val="none" w:sz="0" w:space="0" w:color="auto"/>
        <w:right w:val="none" w:sz="0" w:space="0" w:color="auto"/>
      </w:divBdr>
      <w:divsChild>
        <w:div w:id="1769154104">
          <w:marLeft w:val="0"/>
          <w:marRight w:val="0"/>
          <w:marTop w:val="0"/>
          <w:marBottom w:val="0"/>
          <w:divBdr>
            <w:top w:val="none" w:sz="0" w:space="0" w:color="auto"/>
            <w:left w:val="none" w:sz="0" w:space="0" w:color="auto"/>
            <w:bottom w:val="none" w:sz="0" w:space="0" w:color="auto"/>
            <w:right w:val="none" w:sz="0" w:space="0" w:color="auto"/>
          </w:divBdr>
          <w:divsChild>
            <w:div w:id="1707295845">
              <w:marLeft w:val="0"/>
              <w:marRight w:val="0"/>
              <w:marTop w:val="0"/>
              <w:marBottom w:val="0"/>
              <w:divBdr>
                <w:top w:val="none" w:sz="0" w:space="0" w:color="auto"/>
                <w:left w:val="none" w:sz="0" w:space="0" w:color="auto"/>
                <w:bottom w:val="none" w:sz="0" w:space="0" w:color="auto"/>
                <w:right w:val="none" w:sz="0" w:space="0" w:color="auto"/>
              </w:divBdr>
              <w:divsChild>
                <w:div w:id="1455708426">
                  <w:marLeft w:val="0"/>
                  <w:marRight w:val="0"/>
                  <w:marTop w:val="0"/>
                  <w:marBottom w:val="0"/>
                  <w:divBdr>
                    <w:top w:val="none" w:sz="0" w:space="0" w:color="auto"/>
                    <w:left w:val="none" w:sz="0" w:space="0" w:color="auto"/>
                    <w:bottom w:val="none" w:sz="0" w:space="0" w:color="auto"/>
                    <w:right w:val="none" w:sz="0" w:space="0" w:color="auto"/>
                  </w:divBdr>
                  <w:divsChild>
                    <w:div w:id="679897111">
                      <w:marLeft w:val="0"/>
                      <w:marRight w:val="0"/>
                      <w:marTop w:val="47"/>
                      <w:marBottom w:val="0"/>
                      <w:divBdr>
                        <w:top w:val="none" w:sz="0" w:space="0" w:color="auto"/>
                        <w:left w:val="none" w:sz="0" w:space="0" w:color="auto"/>
                        <w:bottom w:val="none" w:sz="0" w:space="0" w:color="auto"/>
                        <w:right w:val="none" w:sz="0" w:space="0" w:color="auto"/>
                      </w:divBdr>
                    </w:div>
                    <w:div w:id="1994985419">
                      <w:marLeft w:val="0"/>
                      <w:marRight w:val="0"/>
                      <w:marTop w:val="47"/>
                      <w:marBottom w:val="0"/>
                      <w:divBdr>
                        <w:top w:val="none" w:sz="0" w:space="0" w:color="auto"/>
                        <w:left w:val="none" w:sz="0" w:space="0" w:color="auto"/>
                        <w:bottom w:val="none" w:sz="0" w:space="0" w:color="auto"/>
                        <w:right w:val="none" w:sz="0" w:space="0" w:color="auto"/>
                      </w:divBdr>
                    </w:div>
                    <w:div w:id="2009864875">
                      <w:marLeft w:val="0"/>
                      <w:marRight w:val="0"/>
                      <w:marTop w:val="47"/>
                      <w:marBottom w:val="0"/>
                      <w:divBdr>
                        <w:top w:val="none" w:sz="0" w:space="0" w:color="auto"/>
                        <w:left w:val="none" w:sz="0" w:space="0" w:color="auto"/>
                        <w:bottom w:val="none" w:sz="0" w:space="0" w:color="auto"/>
                        <w:right w:val="none" w:sz="0" w:space="0" w:color="auto"/>
                      </w:divBdr>
                    </w:div>
                    <w:div w:id="2090540205">
                      <w:marLeft w:val="0"/>
                      <w:marRight w:val="0"/>
                      <w:marTop w:val="47"/>
                      <w:marBottom w:val="0"/>
                      <w:divBdr>
                        <w:top w:val="none" w:sz="0" w:space="0" w:color="auto"/>
                        <w:left w:val="none" w:sz="0" w:space="0" w:color="auto"/>
                        <w:bottom w:val="none" w:sz="0" w:space="0" w:color="auto"/>
                        <w:right w:val="none" w:sz="0" w:space="0" w:color="auto"/>
                      </w:divBdr>
                      <w:divsChild>
                        <w:div w:id="46832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3904387">
      <w:bodyDiv w:val="1"/>
      <w:marLeft w:val="0"/>
      <w:marRight w:val="0"/>
      <w:marTop w:val="0"/>
      <w:marBottom w:val="0"/>
      <w:divBdr>
        <w:top w:val="none" w:sz="0" w:space="0" w:color="auto"/>
        <w:left w:val="none" w:sz="0" w:space="0" w:color="auto"/>
        <w:bottom w:val="none" w:sz="0" w:space="0" w:color="auto"/>
        <w:right w:val="none" w:sz="0" w:space="0" w:color="auto"/>
      </w:divBdr>
    </w:div>
    <w:div w:id="1135608750">
      <w:bodyDiv w:val="1"/>
      <w:marLeft w:val="0"/>
      <w:marRight w:val="0"/>
      <w:marTop w:val="0"/>
      <w:marBottom w:val="0"/>
      <w:divBdr>
        <w:top w:val="none" w:sz="0" w:space="0" w:color="auto"/>
        <w:left w:val="none" w:sz="0" w:space="0" w:color="auto"/>
        <w:bottom w:val="none" w:sz="0" w:space="0" w:color="auto"/>
        <w:right w:val="none" w:sz="0" w:space="0" w:color="auto"/>
      </w:divBdr>
      <w:divsChild>
        <w:div w:id="1403143024">
          <w:marLeft w:val="250"/>
          <w:marRight w:val="250"/>
          <w:marTop w:val="63"/>
          <w:marBottom w:val="63"/>
          <w:divBdr>
            <w:top w:val="none" w:sz="0" w:space="0" w:color="auto"/>
            <w:left w:val="none" w:sz="0" w:space="0" w:color="auto"/>
            <w:bottom w:val="none" w:sz="0" w:space="0" w:color="auto"/>
            <w:right w:val="none" w:sz="0" w:space="0" w:color="auto"/>
          </w:divBdr>
          <w:divsChild>
            <w:div w:id="1651902303">
              <w:marLeft w:val="0"/>
              <w:marRight w:val="0"/>
              <w:marTop w:val="0"/>
              <w:marBottom w:val="0"/>
              <w:divBdr>
                <w:top w:val="none" w:sz="0" w:space="0" w:color="auto"/>
                <w:left w:val="none" w:sz="0" w:space="0" w:color="auto"/>
                <w:bottom w:val="none" w:sz="0" w:space="0" w:color="auto"/>
                <w:right w:val="none" w:sz="0" w:space="0" w:color="auto"/>
              </w:divBdr>
              <w:divsChild>
                <w:div w:id="1042631674">
                  <w:marLeft w:val="0"/>
                  <w:marRight w:val="0"/>
                  <w:marTop w:val="0"/>
                  <w:marBottom w:val="0"/>
                  <w:divBdr>
                    <w:top w:val="none" w:sz="0" w:space="0" w:color="auto"/>
                    <w:left w:val="none" w:sz="0" w:space="0" w:color="auto"/>
                    <w:bottom w:val="none" w:sz="0" w:space="0" w:color="auto"/>
                    <w:right w:val="none" w:sz="0" w:space="0" w:color="auto"/>
                  </w:divBdr>
                  <w:divsChild>
                    <w:div w:id="361512799">
                      <w:marLeft w:val="0"/>
                      <w:marRight w:val="0"/>
                      <w:marTop w:val="0"/>
                      <w:marBottom w:val="0"/>
                      <w:divBdr>
                        <w:top w:val="none" w:sz="0" w:space="0" w:color="auto"/>
                        <w:left w:val="none" w:sz="0" w:space="0" w:color="auto"/>
                        <w:bottom w:val="none" w:sz="0" w:space="0" w:color="auto"/>
                        <w:right w:val="none" w:sz="0" w:space="0" w:color="auto"/>
                      </w:divBdr>
                    </w:div>
                    <w:div w:id="11879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5946989">
      <w:bodyDiv w:val="1"/>
      <w:marLeft w:val="0"/>
      <w:marRight w:val="0"/>
      <w:marTop w:val="0"/>
      <w:marBottom w:val="0"/>
      <w:divBdr>
        <w:top w:val="none" w:sz="0" w:space="0" w:color="auto"/>
        <w:left w:val="none" w:sz="0" w:space="0" w:color="auto"/>
        <w:bottom w:val="none" w:sz="0" w:space="0" w:color="auto"/>
        <w:right w:val="none" w:sz="0" w:space="0" w:color="auto"/>
      </w:divBdr>
    </w:div>
    <w:div w:id="1137995494">
      <w:bodyDiv w:val="1"/>
      <w:marLeft w:val="0"/>
      <w:marRight w:val="0"/>
      <w:marTop w:val="0"/>
      <w:marBottom w:val="0"/>
      <w:divBdr>
        <w:top w:val="none" w:sz="0" w:space="0" w:color="auto"/>
        <w:left w:val="none" w:sz="0" w:space="0" w:color="auto"/>
        <w:bottom w:val="none" w:sz="0" w:space="0" w:color="auto"/>
        <w:right w:val="none" w:sz="0" w:space="0" w:color="auto"/>
      </w:divBdr>
      <w:divsChild>
        <w:div w:id="747187418">
          <w:marLeft w:val="0"/>
          <w:marRight w:val="0"/>
          <w:marTop w:val="0"/>
          <w:marBottom w:val="0"/>
          <w:divBdr>
            <w:top w:val="none" w:sz="0" w:space="0" w:color="auto"/>
            <w:left w:val="none" w:sz="0" w:space="0" w:color="auto"/>
            <w:bottom w:val="none" w:sz="0" w:space="0" w:color="auto"/>
            <w:right w:val="none" w:sz="0" w:space="0" w:color="auto"/>
          </w:divBdr>
        </w:div>
        <w:div w:id="1120295784">
          <w:marLeft w:val="0"/>
          <w:marRight w:val="0"/>
          <w:marTop w:val="0"/>
          <w:marBottom w:val="0"/>
          <w:divBdr>
            <w:top w:val="none" w:sz="0" w:space="0" w:color="auto"/>
            <w:left w:val="none" w:sz="0" w:space="0" w:color="auto"/>
            <w:bottom w:val="none" w:sz="0" w:space="0" w:color="auto"/>
            <w:right w:val="none" w:sz="0" w:space="0" w:color="auto"/>
          </w:divBdr>
        </w:div>
        <w:div w:id="1337655461">
          <w:marLeft w:val="0"/>
          <w:marRight w:val="0"/>
          <w:marTop w:val="0"/>
          <w:marBottom w:val="0"/>
          <w:divBdr>
            <w:top w:val="none" w:sz="0" w:space="0" w:color="auto"/>
            <w:left w:val="none" w:sz="0" w:space="0" w:color="auto"/>
            <w:bottom w:val="none" w:sz="0" w:space="0" w:color="auto"/>
            <w:right w:val="none" w:sz="0" w:space="0" w:color="auto"/>
          </w:divBdr>
        </w:div>
        <w:div w:id="1343044797">
          <w:marLeft w:val="0"/>
          <w:marRight w:val="0"/>
          <w:marTop w:val="0"/>
          <w:marBottom w:val="0"/>
          <w:divBdr>
            <w:top w:val="none" w:sz="0" w:space="0" w:color="auto"/>
            <w:left w:val="none" w:sz="0" w:space="0" w:color="auto"/>
            <w:bottom w:val="none" w:sz="0" w:space="0" w:color="auto"/>
            <w:right w:val="none" w:sz="0" w:space="0" w:color="auto"/>
          </w:divBdr>
        </w:div>
        <w:div w:id="1572497064">
          <w:marLeft w:val="0"/>
          <w:marRight w:val="0"/>
          <w:marTop w:val="0"/>
          <w:marBottom w:val="0"/>
          <w:divBdr>
            <w:top w:val="none" w:sz="0" w:space="0" w:color="auto"/>
            <w:left w:val="none" w:sz="0" w:space="0" w:color="auto"/>
            <w:bottom w:val="none" w:sz="0" w:space="0" w:color="auto"/>
            <w:right w:val="none" w:sz="0" w:space="0" w:color="auto"/>
          </w:divBdr>
        </w:div>
        <w:div w:id="1843934347">
          <w:marLeft w:val="0"/>
          <w:marRight w:val="0"/>
          <w:marTop w:val="0"/>
          <w:marBottom w:val="0"/>
          <w:divBdr>
            <w:top w:val="none" w:sz="0" w:space="0" w:color="auto"/>
            <w:left w:val="none" w:sz="0" w:space="0" w:color="auto"/>
            <w:bottom w:val="none" w:sz="0" w:space="0" w:color="auto"/>
            <w:right w:val="none" w:sz="0" w:space="0" w:color="auto"/>
          </w:divBdr>
        </w:div>
      </w:divsChild>
    </w:div>
    <w:div w:id="1139179236">
      <w:bodyDiv w:val="1"/>
      <w:marLeft w:val="0"/>
      <w:marRight w:val="0"/>
      <w:marTop w:val="0"/>
      <w:marBottom w:val="0"/>
      <w:divBdr>
        <w:top w:val="none" w:sz="0" w:space="0" w:color="auto"/>
        <w:left w:val="none" w:sz="0" w:space="0" w:color="auto"/>
        <w:bottom w:val="none" w:sz="0" w:space="0" w:color="auto"/>
        <w:right w:val="none" w:sz="0" w:space="0" w:color="auto"/>
      </w:divBdr>
      <w:divsChild>
        <w:div w:id="347294493">
          <w:marLeft w:val="0"/>
          <w:marRight w:val="0"/>
          <w:marTop w:val="0"/>
          <w:marBottom w:val="0"/>
          <w:divBdr>
            <w:top w:val="none" w:sz="0" w:space="0" w:color="auto"/>
            <w:left w:val="none" w:sz="0" w:space="0" w:color="auto"/>
            <w:bottom w:val="none" w:sz="0" w:space="0" w:color="auto"/>
            <w:right w:val="none" w:sz="0" w:space="0" w:color="auto"/>
          </w:divBdr>
          <w:divsChild>
            <w:div w:id="792212244">
              <w:marLeft w:val="0"/>
              <w:marRight w:val="0"/>
              <w:marTop w:val="0"/>
              <w:marBottom w:val="0"/>
              <w:divBdr>
                <w:top w:val="none" w:sz="0" w:space="0" w:color="auto"/>
                <w:left w:val="none" w:sz="0" w:space="0" w:color="auto"/>
                <w:bottom w:val="none" w:sz="0" w:space="0" w:color="auto"/>
                <w:right w:val="none" w:sz="0" w:space="0" w:color="auto"/>
              </w:divBdr>
              <w:divsChild>
                <w:div w:id="1981571637">
                  <w:marLeft w:val="0"/>
                  <w:marRight w:val="200"/>
                  <w:marTop w:val="0"/>
                  <w:marBottom w:val="0"/>
                  <w:divBdr>
                    <w:top w:val="none" w:sz="0" w:space="0" w:color="auto"/>
                    <w:left w:val="none" w:sz="0" w:space="0" w:color="auto"/>
                    <w:bottom w:val="none" w:sz="0" w:space="0" w:color="auto"/>
                    <w:right w:val="none" w:sz="0" w:space="0" w:color="auto"/>
                  </w:divBdr>
                  <w:divsChild>
                    <w:div w:id="950555483">
                      <w:marLeft w:val="267"/>
                      <w:marRight w:val="0"/>
                      <w:marTop w:val="0"/>
                      <w:marBottom w:val="0"/>
                      <w:divBdr>
                        <w:top w:val="none" w:sz="0" w:space="0" w:color="auto"/>
                        <w:left w:val="none" w:sz="0" w:space="0" w:color="auto"/>
                        <w:bottom w:val="none" w:sz="0" w:space="0" w:color="auto"/>
                        <w:right w:val="none" w:sz="0" w:space="0" w:color="auto"/>
                      </w:divBdr>
                    </w:div>
                    <w:div w:id="1721201754">
                      <w:marLeft w:val="0"/>
                      <w:marRight w:val="0"/>
                      <w:marTop w:val="0"/>
                      <w:marBottom w:val="0"/>
                      <w:divBdr>
                        <w:top w:val="dotted" w:sz="2" w:space="2" w:color="B2B2B2"/>
                        <w:left w:val="none" w:sz="0" w:space="0" w:color="auto"/>
                        <w:bottom w:val="none" w:sz="0" w:space="0" w:color="auto"/>
                        <w:right w:val="none" w:sz="0" w:space="0" w:color="auto"/>
                      </w:divBdr>
                      <w:divsChild>
                        <w:div w:id="1715883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9885710">
      <w:bodyDiv w:val="1"/>
      <w:marLeft w:val="0"/>
      <w:marRight w:val="0"/>
      <w:marTop w:val="0"/>
      <w:marBottom w:val="0"/>
      <w:divBdr>
        <w:top w:val="none" w:sz="0" w:space="0" w:color="auto"/>
        <w:left w:val="none" w:sz="0" w:space="0" w:color="auto"/>
        <w:bottom w:val="none" w:sz="0" w:space="0" w:color="auto"/>
        <w:right w:val="none" w:sz="0" w:space="0" w:color="auto"/>
      </w:divBdr>
    </w:div>
    <w:div w:id="1141341275">
      <w:bodyDiv w:val="1"/>
      <w:marLeft w:val="0"/>
      <w:marRight w:val="0"/>
      <w:marTop w:val="0"/>
      <w:marBottom w:val="0"/>
      <w:divBdr>
        <w:top w:val="none" w:sz="0" w:space="0" w:color="auto"/>
        <w:left w:val="none" w:sz="0" w:space="0" w:color="auto"/>
        <w:bottom w:val="none" w:sz="0" w:space="0" w:color="auto"/>
        <w:right w:val="none" w:sz="0" w:space="0" w:color="auto"/>
      </w:divBdr>
      <w:divsChild>
        <w:div w:id="1589381876">
          <w:marLeft w:val="0"/>
          <w:marRight w:val="0"/>
          <w:marTop w:val="0"/>
          <w:marBottom w:val="0"/>
          <w:divBdr>
            <w:top w:val="none" w:sz="0" w:space="0" w:color="auto"/>
            <w:left w:val="none" w:sz="0" w:space="0" w:color="auto"/>
            <w:bottom w:val="none" w:sz="0" w:space="0" w:color="auto"/>
            <w:right w:val="none" w:sz="0" w:space="0" w:color="auto"/>
          </w:divBdr>
          <w:divsChild>
            <w:div w:id="1040394552">
              <w:marLeft w:val="0"/>
              <w:marRight w:val="0"/>
              <w:marTop w:val="0"/>
              <w:marBottom w:val="0"/>
              <w:divBdr>
                <w:top w:val="none" w:sz="0" w:space="0" w:color="auto"/>
                <w:left w:val="none" w:sz="0" w:space="0" w:color="auto"/>
                <w:bottom w:val="none" w:sz="0" w:space="0" w:color="auto"/>
                <w:right w:val="none" w:sz="0" w:space="0" w:color="auto"/>
              </w:divBdr>
              <w:divsChild>
                <w:div w:id="1407191085">
                  <w:marLeft w:val="0"/>
                  <w:marRight w:val="0"/>
                  <w:marTop w:val="0"/>
                  <w:marBottom w:val="0"/>
                  <w:divBdr>
                    <w:top w:val="none" w:sz="0" w:space="0" w:color="auto"/>
                    <w:left w:val="none" w:sz="0" w:space="0" w:color="auto"/>
                    <w:bottom w:val="none" w:sz="0" w:space="0" w:color="auto"/>
                    <w:right w:val="none" w:sz="0" w:space="0" w:color="auto"/>
                  </w:divBdr>
                  <w:divsChild>
                    <w:div w:id="2066104867">
                      <w:marLeft w:val="0"/>
                      <w:marRight w:val="0"/>
                      <w:marTop w:val="0"/>
                      <w:marBottom w:val="0"/>
                      <w:divBdr>
                        <w:top w:val="single" w:sz="4" w:space="2" w:color="C0C0C0"/>
                        <w:left w:val="single" w:sz="4" w:space="2" w:color="C0C0C0"/>
                        <w:bottom w:val="single" w:sz="4" w:space="2" w:color="C0C0C0"/>
                        <w:right w:val="single" w:sz="4" w:space="2" w:color="C0C0C0"/>
                      </w:divBdr>
                      <w:divsChild>
                        <w:div w:id="56900589">
                          <w:marLeft w:val="0"/>
                          <w:marRight w:val="0"/>
                          <w:marTop w:val="0"/>
                          <w:marBottom w:val="0"/>
                          <w:divBdr>
                            <w:top w:val="none" w:sz="0" w:space="0" w:color="auto"/>
                            <w:left w:val="none" w:sz="0" w:space="0" w:color="auto"/>
                            <w:bottom w:val="none" w:sz="0" w:space="0" w:color="auto"/>
                            <w:right w:val="none" w:sz="0" w:space="0" w:color="auto"/>
                          </w:divBdr>
                        </w:div>
                        <w:div w:id="218059665">
                          <w:marLeft w:val="0"/>
                          <w:marRight w:val="0"/>
                          <w:marTop w:val="0"/>
                          <w:marBottom w:val="0"/>
                          <w:divBdr>
                            <w:top w:val="none" w:sz="0" w:space="0" w:color="auto"/>
                            <w:left w:val="none" w:sz="0" w:space="0" w:color="auto"/>
                            <w:bottom w:val="none" w:sz="0" w:space="0" w:color="auto"/>
                            <w:right w:val="none" w:sz="0" w:space="0" w:color="auto"/>
                          </w:divBdr>
                        </w:div>
                        <w:div w:id="318580904">
                          <w:marLeft w:val="0"/>
                          <w:marRight w:val="0"/>
                          <w:marTop w:val="0"/>
                          <w:marBottom w:val="0"/>
                          <w:divBdr>
                            <w:top w:val="none" w:sz="0" w:space="0" w:color="auto"/>
                            <w:left w:val="none" w:sz="0" w:space="0" w:color="auto"/>
                            <w:bottom w:val="none" w:sz="0" w:space="0" w:color="auto"/>
                            <w:right w:val="none" w:sz="0" w:space="0" w:color="auto"/>
                          </w:divBdr>
                        </w:div>
                        <w:div w:id="671879359">
                          <w:marLeft w:val="0"/>
                          <w:marRight w:val="0"/>
                          <w:marTop w:val="0"/>
                          <w:marBottom w:val="0"/>
                          <w:divBdr>
                            <w:top w:val="none" w:sz="0" w:space="0" w:color="auto"/>
                            <w:left w:val="none" w:sz="0" w:space="0" w:color="auto"/>
                            <w:bottom w:val="none" w:sz="0" w:space="0" w:color="auto"/>
                            <w:right w:val="none" w:sz="0" w:space="0" w:color="auto"/>
                          </w:divBdr>
                        </w:div>
                        <w:div w:id="983237488">
                          <w:marLeft w:val="0"/>
                          <w:marRight w:val="0"/>
                          <w:marTop w:val="0"/>
                          <w:marBottom w:val="0"/>
                          <w:divBdr>
                            <w:top w:val="none" w:sz="0" w:space="0" w:color="auto"/>
                            <w:left w:val="none" w:sz="0" w:space="0" w:color="auto"/>
                            <w:bottom w:val="none" w:sz="0" w:space="0" w:color="auto"/>
                            <w:right w:val="none" w:sz="0" w:space="0" w:color="auto"/>
                          </w:divBdr>
                        </w:div>
                        <w:div w:id="1146125214">
                          <w:marLeft w:val="0"/>
                          <w:marRight w:val="0"/>
                          <w:marTop w:val="0"/>
                          <w:marBottom w:val="0"/>
                          <w:divBdr>
                            <w:top w:val="none" w:sz="0" w:space="0" w:color="auto"/>
                            <w:left w:val="none" w:sz="0" w:space="0" w:color="auto"/>
                            <w:bottom w:val="none" w:sz="0" w:space="0" w:color="auto"/>
                            <w:right w:val="none" w:sz="0" w:space="0" w:color="auto"/>
                          </w:divBdr>
                        </w:div>
                        <w:div w:id="1195775795">
                          <w:marLeft w:val="0"/>
                          <w:marRight w:val="0"/>
                          <w:marTop w:val="0"/>
                          <w:marBottom w:val="0"/>
                          <w:divBdr>
                            <w:top w:val="none" w:sz="0" w:space="0" w:color="auto"/>
                            <w:left w:val="none" w:sz="0" w:space="0" w:color="auto"/>
                            <w:bottom w:val="none" w:sz="0" w:space="0" w:color="auto"/>
                            <w:right w:val="none" w:sz="0" w:space="0" w:color="auto"/>
                          </w:divBdr>
                        </w:div>
                        <w:div w:id="1574505893">
                          <w:marLeft w:val="0"/>
                          <w:marRight w:val="0"/>
                          <w:marTop w:val="0"/>
                          <w:marBottom w:val="0"/>
                          <w:divBdr>
                            <w:top w:val="none" w:sz="0" w:space="0" w:color="auto"/>
                            <w:left w:val="none" w:sz="0" w:space="0" w:color="auto"/>
                            <w:bottom w:val="none" w:sz="0" w:space="0" w:color="auto"/>
                            <w:right w:val="none" w:sz="0" w:space="0" w:color="auto"/>
                          </w:divBdr>
                        </w:div>
                        <w:div w:id="2070493486">
                          <w:marLeft w:val="0"/>
                          <w:marRight w:val="0"/>
                          <w:marTop w:val="0"/>
                          <w:marBottom w:val="0"/>
                          <w:divBdr>
                            <w:top w:val="none" w:sz="0" w:space="0" w:color="auto"/>
                            <w:left w:val="none" w:sz="0" w:space="0" w:color="auto"/>
                            <w:bottom w:val="none" w:sz="0" w:space="0" w:color="auto"/>
                            <w:right w:val="none" w:sz="0" w:space="0" w:color="auto"/>
                          </w:divBdr>
                        </w:div>
                        <w:div w:id="2089571327">
                          <w:marLeft w:val="0"/>
                          <w:marRight w:val="0"/>
                          <w:marTop w:val="0"/>
                          <w:marBottom w:val="0"/>
                          <w:divBdr>
                            <w:top w:val="none" w:sz="0" w:space="0" w:color="auto"/>
                            <w:left w:val="none" w:sz="0" w:space="0" w:color="auto"/>
                            <w:bottom w:val="none" w:sz="0" w:space="0" w:color="auto"/>
                            <w:right w:val="none" w:sz="0" w:space="0" w:color="auto"/>
                          </w:divBdr>
                        </w:div>
                        <w:div w:id="2141334426">
                          <w:marLeft w:val="0"/>
                          <w:marRight w:val="0"/>
                          <w:marTop w:val="0"/>
                          <w:marBottom w:val="0"/>
                          <w:divBdr>
                            <w:top w:val="none" w:sz="0" w:space="0" w:color="auto"/>
                            <w:left w:val="none" w:sz="0" w:space="0" w:color="auto"/>
                            <w:bottom w:val="none" w:sz="0" w:space="0" w:color="auto"/>
                            <w:right w:val="none" w:sz="0" w:space="0" w:color="auto"/>
                          </w:divBdr>
                        </w:div>
                        <w:div w:id="214735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2118635">
      <w:bodyDiv w:val="1"/>
      <w:marLeft w:val="0"/>
      <w:marRight w:val="0"/>
      <w:marTop w:val="0"/>
      <w:marBottom w:val="0"/>
      <w:divBdr>
        <w:top w:val="none" w:sz="0" w:space="0" w:color="auto"/>
        <w:left w:val="none" w:sz="0" w:space="0" w:color="auto"/>
        <w:bottom w:val="none" w:sz="0" w:space="0" w:color="auto"/>
        <w:right w:val="none" w:sz="0" w:space="0" w:color="auto"/>
      </w:divBdr>
    </w:div>
    <w:div w:id="1142621403">
      <w:bodyDiv w:val="1"/>
      <w:marLeft w:val="0"/>
      <w:marRight w:val="0"/>
      <w:marTop w:val="0"/>
      <w:marBottom w:val="0"/>
      <w:divBdr>
        <w:top w:val="none" w:sz="0" w:space="0" w:color="auto"/>
        <w:left w:val="none" w:sz="0" w:space="0" w:color="auto"/>
        <w:bottom w:val="none" w:sz="0" w:space="0" w:color="auto"/>
        <w:right w:val="none" w:sz="0" w:space="0" w:color="auto"/>
      </w:divBdr>
    </w:div>
    <w:div w:id="1143079099">
      <w:bodyDiv w:val="1"/>
      <w:marLeft w:val="0"/>
      <w:marRight w:val="0"/>
      <w:marTop w:val="0"/>
      <w:marBottom w:val="0"/>
      <w:divBdr>
        <w:top w:val="none" w:sz="0" w:space="0" w:color="auto"/>
        <w:left w:val="none" w:sz="0" w:space="0" w:color="auto"/>
        <w:bottom w:val="none" w:sz="0" w:space="0" w:color="auto"/>
        <w:right w:val="none" w:sz="0" w:space="0" w:color="auto"/>
      </w:divBdr>
    </w:div>
    <w:div w:id="1143542119">
      <w:bodyDiv w:val="1"/>
      <w:marLeft w:val="0"/>
      <w:marRight w:val="0"/>
      <w:marTop w:val="0"/>
      <w:marBottom w:val="0"/>
      <w:divBdr>
        <w:top w:val="none" w:sz="0" w:space="0" w:color="auto"/>
        <w:left w:val="none" w:sz="0" w:space="0" w:color="auto"/>
        <w:bottom w:val="none" w:sz="0" w:space="0" w:color="auto"/>
        <w:right w:val="none" w:sz="0" w:space="0" w:color="auto"/>
      </w:divBdr>
      <w:divsChild>
        <w:div w:id="63257745">
          <w:marLeft w:val="0"/>
          <w:marRight w:val="0"/>
          <w:marTop w:val="0"/>
          <w:marBottom w:val="0"/>
          <w:divBdr>
            <w:top w:val="none" w:sz="0" w:space="0" w:color="auto"/>
            <w:left w:val="none" w:sz="0" w:space="0" w:color="auto"/>
            <w:bottom w:val="none" w:sz="0" w:space="0" w:color="auto"/>
            <w:right w:val="none" w:sz="0" w:space="0" w:color="auto"/>
          </w:divBdr>
          <w:divsChild>
            <w:div w:id="1647510408">
              <w:marLeft w:val="0"/>
              <w:marRight w:val="0"/>
              <w:marTop w:val="0"/>
              <w:marBottom w:val="0"/>
              <w:divBdr>
                <w:top w:val="none" w:sz="0" w:space="0" w:color="auto"/>
                <w:left w:val="none" w:sz="0" w:space="0" w:color="auto"/>
                <w:bottom w:val="none" w:sz="0" w:space="0" w:color="auto"/>
                <w:right w:val="none" w:sz="0" w:space="0" w:color="auto"/>
              </w:divBdr>
              <w:divsChild>
                <w:div w:id="773936026">
                  <w:marLeft w:val="0"/>
                  <w:marRight w:val="0"/>
                  <w:marTop w:val="0"/>
                  <w:marBottom w:val="0"/>
                  <w:divBdr>
                    <w:top w:val="none" w:sz="0" w:space="0" w:color="auto"/>
                    <w:left w:val="none" w:sz="0" w:space="0" w:color="auto"/>
                    <w:bottom w:val="none" w:sz="0" w:space="0" w:color="auto"/>
                    <w:right w:val="none" w:sz="0" w:space="0" w:color="auto"/>
                  </w:divBdr>
                </w:div>
                <w:div w:id="152535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75447">
          <w:marLeft w:val="0"/>
          <w:marRight w:val="0"/>
          <w:marTop w:val="0"/>
          <w:marBottom w:val="0"/>
          <w:divBdr>
            <w:top w:val="none" w:sz="0" w:space="0" w:color="auto"/>
            <w:left w:val="none" w:sz="0" w:space="0" w:color="auto"/>
            <w:bottom w:val="none" w:sz="0" w:space="0" w:color="auto"/>
            <w:right w:val="none" w:sz="0" w:space="0" w:color="auto"/>
          </w:divBdr>
          <w:divsChild>
            <w:div w:id="2067684809">
              <w:marLeft w:val="0"/>
              <w:marRight w:val="0"/>
              <w:marTop w:val="0"/>
              <w:marBottom w:val="0"/>
              <w:divBdr>
                <w:top w:val="none" w:sz="0" w:space="0" w:color="auto"/>
                <w:left w:val="none" w:sz="0" w:space="0" w:color="auto"/>
                <w:bottom w:val="none" w:sz="0" w:space="0" w:color="auto"/>
                <w:right w:val="none" w:sz="0" w:space="0" w:color="auto"/>
              </w:divBdr>
              <w:divsChild>
                <w:div w:id="87501801">
                  <w:marLeft w:val="0"/>
                  <w:marRight w:val="0"/>
                  <w:marTop w:val="0"/>
                  <w:marBottom w:val="0"/>
                  <w:divBdr>
                    <w:top w:val="none" w:sz="0" w:space="0" w:color="auto"/>
                    <w:left w:val="none" w:sz="0" w:space="0" w:color="auto"/>
                    <w:bottom w:val="none" w:sz="0" w:space="0" w:color="auto"/>
                    <w:right w:val="none" w:sz="0" w:space="0" w:color="auto"/>
                  </w:divBdr>
                </w:div>
                <w:div w:id="27860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147045">
          <w:marLeft w:val="0"/>
          <w:marRight w:val="0"/>
          <w:marTop w:val="0"/>
          <w:marBottom w:val="0"/>
          <w:divBdr>
            <w:top w:val="none" w:sz="0" w:space="0" w:color="auto"/>
            <w:left w:val="none" w:sz="0" w:space="0" w:color="auto"/>
            <w:bottom w:val="none" w:sz="0" w:space="0" w:color="auto"/>
            <w:right w:val="none" w:sz="0" w:space="0" w:color="auto"/>
          </w:divBdr>
          <w:divsChild>
            <w:div w:id="327172075">
              <w:marLeft w:val="0"/>
              <w:marRight w:val="0"/>
              <w:marTop w:val="0"/>
              <w:marBottom w:val="0"/>
              <w:divBdr>
                <w:top w:val="none" w:sz="0" w:space="0" w:color="auto"/>
                <w:left w:val="none" w:sz="0" w:space="0" w:color="auto"/>
                <w:bottom w:val="none" w:sz="0" w:space="0" w:color="auto"/>
                <w:right w:val="none" w:sz="0" w:space="0" w:color="auto"/>
              </w:divBdr>
              <w:divsChild>
                <w:div w:id="1642881178">
                  <w:marLeft w:val="0"/>
                  <w:marRight w:val="0"/>
                  <w:marTop w:val="0"/>
                  <w:marBottom w:val="0"/>
                  <w:divBdr>
                    <w:top w:val="none" w:sz="0" w:space="0" w:color="auto"/>
                    <w:left w:val="none" w:sz="0" w:space="0" w:color="auto"/>
                    <w:bottom w:val="none" w:sz="0" w:space="0" w:color="auto"/>
                    <w:right w:val="none" w:sz="0" w:space="0" w:color="auto"/>
                  </w:divBdr>
                </w:div>
                <w:div w:id="197617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437761">
          <w:marLeft w:val="0"/>
          <w:marRight w:val="0"/>
          <w:marTop w:val="0"/>
          <w:marBottom w:val="0"/>
          <w:divBdr>
            <w:top w:val="none" w:sz="0" w:space="0" w:color="auto"/>
            <w:left w:val="none" w:sz="0" w:space="0" w:color="auto"/>
            <w:bottom w:val="none" w:sz="0" w:space="0" w:color="auto"/>
            <w:right w:val="none" w:sz="0" w:space="0" w:color="auto"/>
          </w:divBdr>
          <w:divsChild>
            <w:div w:id="1403092141">
              <w:marLeft w:val="0"/>
              <w:marRight w:val="0"/>
              <w:marTop w:val="0"/>
              <w:marBottom w:val="0"/>
              <w:divBdr>
                <w:top w:val="none" w:sz="0" w:space="0" w:color="auto"/>
                <w:left w:val="none" w:sz="0" w:space="0" w:color="auto"/>
                <w:bottom w:val="none" w:sz="0" w:space="0" w:color="auto"/>
                <w:right w:val="none" w:sz="0" w:space="0" w:color="auto"/>
              </w:divBdr>
              <w:divsChild>
                <w:div w:id="125501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327386">
          <w:marLeft w:val="0"/>
          <w:marRight w:val="0"/>
          <w:marTop w:val="0"/>
          <w:marBottom w:val="0"/>
          <w:divBdr>
            <w:top w:val="none" w:sz="0" w:space="0" w:color="auto"/>
            <w:left w:val="none" w:sz="0" w:space="0" w:color="auto"/>
            <w:bottom w:val="none" w:sz="0" w:space="0" w:color="auto"/>
            <w:right w:val="none" w:sz="0" w:space="0" w:color="auto"/>
          </w:divBdr>
          <w:divsChild>
            <w:div w:id="2135054997">
              <w:marLeft w:val="0"/>
              <w:marRight w:val="0"/>
              <w:marTop w:val="0"/>
              <w:marBottom w:val="0"/>
              <w:divBdr>
                <w:top w:val="none" w:sz="0" w:space="0" w:color="auto"/>
                <w:left w:val="none" w:sz="0" w:space="0" w:color="auto"/>
                <w:bottom w:val="none" w:sz="0" w:space="0" w:color="auto"/>
                <w:right w:val="none" w:sz="0" w:space="0" w:color="auto"/>
              </w:divBdr>
              <w:divsChild>
                <w:div w:id="1279216371">
                  <w:marLeft w:val="0"/>
                  <w:marRight w:val="0"/>
                  <w:marTop w:val="0"/>
                  <w:marBottom w:val="0"/>
                  <w:divBdr>
                    <w:top w:val="none" w:sz="0" w:space="0" w:color="auto"/>
                    <w:left w:val="none" w:sz="0" w:space="0" w:color="auto"/>
                    <w:bottom w:val="none" w:sz="0" w:space="0" w:color="auto"/>
                    <w:right w:val="none" w:sz="0" w:space="0" w:color="auto"/>
                  </w:divBdr>
                </w:div>
                <w:div w:id="177393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030343">
          <w:marLeft w:val="0"/>
          <w:marRight w:val="0"/>
          <w:marTop w:val="0"/>
          <w:marBottom w:val="0"/>
          <w:divBdr>
            <w:top w:val="none" w:sz="0" w:space="0" w:color="auto"/>
            <w:left w:val="none" w:sz="0" w:space="0" w:color="auto"/>
            <w:bottom w:val="none" w:sz="0" w:space="0" w:color="auto"/>
            <w:right w:val="none" w:sz="0" w:space="0" w:color="auto"/>
          </w:divBdr>
          <w:divsChild>
            <w:div w:id="1749303842">
              <w:marLeft w:val="0"/>
              <w:marRight w:val="0"/>
              <w:marTop w:val="0"/>
              <w:marBottom w:val="0"/>
              <w:divBdr>
                <w:top w:val="none" w:sz="0" w:space="0" w:color="auto"/>
                <w:left w:val="none" w:sz="0" w:space="0" w:color="auto"/>
                <w:bottom w:val="none" w:sz="0" w:space="0" w:color="auto"/>
                <w:right w:val="none" w:sz="0" w:space="0" w:color="auto"/>
              </w:divBdr>
              <w:divsChild>
                <w:div w:id="456607920">
                  <w:marLeft w:val="0"/>
                  <w:marRight w:val="0"/>
                  <w:marTop w:val="0"/>
                  <w:marBottom w:val="0"/>
                  <w:divBdr>
                    <w:top w:val="none" w:sz="0" w:space="0" w:color="auto"/>
                    <w:left w:val="none" w:sz="0" w:space="0" w:color="auto"/>
                    <w:bottom w:val="none" w:sz="0" w:space="0" w:color="auto"/>
                    <w:right w:val="none" w:sz="0" w:space="0" w:color="auto"/>
                  </w:divBdr>
                </w:div>
                <w:div w:id="77001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926849">
          <w:marLeft w:val="0"/>
          <w:marRight w:val="0"/>
          <w:marTop w:val="0"/>
          <w:marBottom w:val="0"/>
          <w:divBdr>
            <w:top w:val="none" w:sz="0" w:space="0" w:color="auto"/>
            <w:left w:val="none" w:sz="0" w:space="0" w:color="auto"/>
            <w:bottom w:val="none" w:sz="0" w:space="0" w:color="auto"/>
            <w:right w:val="none" w:sz="0" w:space="0" w:color="auto"/>
          </w:divBdr>
          <w:divsChild>
            <w:div w:id="1556816456">
              <w:marLeft w:val="0"/>
              <w:marRight w:val="0"/>
              <w:marTop w:val="0"/>
              <w:marBottom w:val="0"/>
              <w:divBdr>
                <w:top w:val="none" w:sz="0" w:space="0" w:color="auto"/>
                <w:left w:val="none" w:sz="0" w:space="0" w:color="auto"/>
                <w:bottom w:val="none" w:sz="0" w:space="0" w:color="auto"/>
                <w:right w:val="none" w:sz="0" w:space="0" w:color="auto"/>
              </w:divBdr>
              <w:divsChild>
                <w:div w:id="316417147">
                  <w:marLeft w:val="0"/>
                  <w:marRight w:val="0"/>
                  <w:marTop w:val="0"/>
                  <w:marBottom w:val="0"/>
                  <w:divBdr>
                    <w:top w:val="none" w:sz="0" w:space="0" w:color="auto"/>
                    <w:left w:val="none" w:sz="0" w:space="0" w:color="auto"/>
                    <w:bottom w:val="none" w:sz="0" w:space="0" w:color="auto"/>
                    <w:right w:val="none" w:sz="0" w:space="0" w:color="auto"/>
                  </w:divBdr>
                </w:div>
                <w:div w:id="36256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777347">
          <w:marLeft w:val="0"/>
          <w:marRight w:val="0"/>
          <w:marTop w:val="0"/>
          <w:marBottom w:val="0"/>
          <w:divBdr>
            <w:top w:val="none" w:sz="0" w:space="0" w:color="auto"/>
            <w:left w:val="none" w:sz="0" w:space="0" w:color="auto"/>
            <w:bottom w:val="none" w:sz="0" w:space="0" w:color="auto"/>
            <w:right w:val="none" w:sz="0" w:space="0" w:color="auto"/>
          </w:divBdr>
          <w:divsChild>
            <w:div w:id="2047216369">
              <w:marLeft w:val="0"/>
              <w:marRight w:val="0"/>
              <w:marTop w:val="0"/>
              <w:marBottom w:val="0"/>
              <w:divBdr>
                <w:top w:val="none" w:sz="0" w:space="0" w:color="auto"/>
                <w:left w:val="none" w:sz="0" w:space="0" w:color="auto"/>
                <w:bottom w:val="none" w:sz="0" w:space="0" w:color="auto"/>
                <w:right w:val="none" w:sz="0" w:space="0" w:color="auto"/>
              </w:divBdr>
              <w:divsChild>
                <w:div w:id="799303510">
                  <w:marLeft w:val="0"/>
                  <w:marRight w:val="0"/>
                  <w:marTop w:val="0"/>
                  <w:marBottom w:val="0"/>
                  <w:divBdr>
                    <w:top w:val="none" w:sz="0" w:space="0" w:color="auto"/>
                    <w:left w:val="none" w:sz="0" w:space="0" w:color="auto"/>
                    <w:bottom w:val="none" w:sz="0" w:space="0" w:color="auto"/>
                    <w:right w:val="none" w:sz="0" w:space="0" w:color="auto"/>
                  </w:divBdr>
                </w:div>
                <w:div w:id="1987784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202435">
          <w:marLeft w:val="0"/>
          <w:marRight w:val="0"/>
          <w:marTop w:val="0"/>
          <w:marBottom w:val="0"/>
          <w:divBdr>
            <w:top w:val="none" w:sz="0" w:space="0" w:color="auto"/>
            <w:left w:val="none" w:sz="0" w:space="0" w:color="auto"/>
            <w:bottom w:val="none" w:sz="0" w:space="0" w:color="auto"/>
            <w:right w:val="none" w:sz="0" w:space="0" w:color="auto"/>
          </w:divBdr>
          <w:divsChild>
            <w:div w:id="1284269932">
              <w:marLeft w:val="0"/>
              <w:marRight w:val="0"/>
              <w:marTop w:val="0"/>
              <w:marBottom w:val="0"/>
              <w:divBdr>
                <w:top w:val="none" w:sz="0" w:space="0" w:color="auto"/>
                <w:left w:val="none" w:sz="0" w:space="0" w:color="auto"/>
                <w:bottom w:val="none" w:sz="0" w:space="0" w:color="auto"/>
                <w:right w:val="none" w:sz="0" w:space="0" w:color="auto"/>
              </w:divBdr>
              <w:divsChild>
                <w:div w:id="1218978450">
                  <w:marLeft w:val="0"/>
                  <w:marRight w:val="0"/>
                  <w:marTop w:val="0"/>
                  <w:marBottom w:val="0"/>
                  <w:divBdr>
                    <w:top w:val="none" w:sz="0" w:space="0" w:color="auto"/>
                    <w:left w:val="none" w:sz="0" w:space="0" w:color="auto"/>
                    <w:bottom w:val="none" w:sz="0" w:space="0" w:color="auto"/>
                    <w:right w:val="none" w:sz="0" w:space="0" w:color="auto"/>
                  </w:divBdr>
                </w:div>
                <w:div w:id="153098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135200">
          <w:marLeft w:val="0"/>
          <w:marRight w:val="0"/>
          <w:marTop w:val="0"/>
          <w:marBottom w:val="0"/>
          <w:divBdr>
            <w:top w:val="none" w:sz="0" w:space="0" w:color="auto"/>
            <w:left w:val="none" w:sz="0" w:space="0" w:color="auto"/>
            <w:bottom w:val="none" w:sz="0" w:space="0" w:color="auto"/>
            <w:right w:val="none" w:sz="0" w:space="0" w:color="auto"/>
          </w:divBdr>
          <w:divsChild>
            <w:div w:id="153379328">
              <w:marLeft w:val="0"/>
              <w:marRight w:val="0"/>
              <w:marTop w:val="0"/>
              <w:marBottom w:val="0"/>
              <w:divBdr>
                <w:top w:val="none" w:sz="0" w:space="0" w:color="auto"/>
                <w:left w:val="none" w:sz="0" w:space="0" w:color="auto"/>
                <w:bottom w:val="none" w:sz="0" w:space="0" w:color="auto"/>
                <w:right w:val="none" w:sz="0" w:space="0" w:color="auto"/>
              </w:divBdr>
              <w:divsChild>
                <w:div w:id="90862163">
                  <w:marLeft w:val="0"/>
                  <w:marRight w:val="0"/>
                  <w:marTop w:val="0"/>
                  <w:marBottom w:val="0"/>
                  <w:divBdr>
                    <w:top w:val="none" w:sz="0" w:space="0" w:color="auto"/>
                    <w:left w:val="none" w:sz="0" w:space="0" w:color="auto"/>
                    <w:bottom w:val="none" w:sz="0" w:space="0" w:color="auto"/>
                    <w:right w:val="none" w:sz="0" w:space="0" w:color="auto"/>
                  </w:divBdr>
                </w:div>
                <w:div w:id="90579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566339">
          <w:marLeft w:val="0"/>
          <w:marRight w:val="0"/>
          <w:marTop w:val="0"/>
          <w:marBottom w:val="0"/>
          <w:divBdr>
            <w:top w:val="none" w:sz="0" w:space="0" w:color="auto"/>
            <w:left w:val="none" w:sz="0" w:space="0" w:color="auto"/>
            <w:bottom w:val="none" w:sz="0" w:space="0" w:color="auto"/>
            <w:right w:val="none" w:sz="0" w:space="0" w:color="auto"/>
          </w:divBdr>
          <w:divsChild>
            <w:div w:id="196743241">
              <w:marLeft w:val="0"/>
              <w:marRight w:val="0"/>
              <w:marTop w:val="0"/>
              <w:marBottom w:val="0"/>
              <w:divBdr>
                <w:top w:val="none" w:sz="0" w:space="0" w:color="auto"/>
                <w:left w:val="none" w:sz="0" w:space="0" w:color="auto"/>
                <w:bottom w:val="none" w:sz="0" w:space="0" w:color="auto"/>
                <w:right w:val="none" w:sz="0" w:space="0" w:color="auto"/>
              </w:divBdr>
              <w:divsChild>
                <w:div w:id="836992152">
                  <w:marLeft w:val="0"/>
                  <w:marRight w:val="0"/>
                  <w:marTop w:val="0"/>
                  <w:marBottom w:val="0"/>
                  <w:divBdr>
                    <w:top w:val="none" w:sz="0" w:space="0" w:color="auto"/>
                    <w:left w:val="none" w:sz="0" w:space="0" w:color="auto"/>
                    <w:bottom w:val="none" w:sz="0" w:space="0" w:color="auto"/>
                    <w:right w:val="none" w:sz="0" w:space="0" w:color="auto"/>
                  </w:divBdr>
                </w:div>
                <w:div w:id="932278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963732">
          <w:marLeft w:val="0"/>
          <w:marRight w:val="0"/>
          <w:marTop w:val="0"/>
          <w:marBottom w:val="0"/>
          <w:divBdr>
            <w:top w:val="none" w:sz="0" w:space="0" w:color="auto"/>
            <w:left w:val="none" w:sz="0" w:space="0" w:color="auto"/>
            <w:bottom w:val="none" w:sz="0" w:space="0" w:color="auto"/>
            <w:right w:val="none" w:sz="0" w:space="0" w:color="auto"/>
          </w:divBdr>
          <w:divsChild>
            <w:div w:id="1679383504">
              <w:marLeft w:val="0"/>
              <w:marRight w:val="0"/>
              <w:marTop w:val="0"/>
              <w:marBottom w:val="0"/>
              <w:divBdr>
                <w:top w:val="none" w:sz="0" w:space="0" w:color="auto"/>
                <w:left w:val="none" w:sz="0" w:space="0" w:color="auto"/>
                <w:bottom w:val="none" w:sz="0" w:space="0" w:color="auto"/>
                <w:right w:val="none" w:sz="0" w:space="0" w:color="auto"/>
              </w:divBdr>
              <w:divsChild>
                <w:div w:id="396174686">
                  <w:marLeft w:val="0"/>
                  <w:marRight w:val="0"/>
                  <w:marTop w:val="0"/>
                  <w:marBottom w:val="0"/>
                  <w:divBdr>
                    <w:top w:val="none" w:sz="0" w:space="0" w:color="auto"/>
                    <w:left w:val="none" w:sz="0" w:space="0" w:color="auto"/>
                    <w:bottom w:val="none" w:sz="0" w:space="0" w:color="auto"/>
                    <w:right w:val="none" w:sz="0" w:space="0" w:color="auto"/>
                  </w:divBdr>
                </w:div>
                <w:div w:id="45282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3738682">
      <w:bodyDiv w:val="1"/>
      <w:marLeft w:val="0"/>
      <w:marRight w:val="0"/>
      <w:marTop w:val="0"/>
      <w:marBottom w:val="0"/>
      <w:divBdr>
        <w:top w:val="none" w:sz="0" w:space="0" w:color="auto"/>
        <w:left w:val="none" w:sz="0" w:space="0" w:color="auto"/>
        <w:bottom w:val="none" w:sz="0" w:space="0" w:color="auto"/>
        <w:right w:val="none" w:sz="0" w:space="0" w:color="auto"/>
      </w:divBdr>
      <w:divsChild>
        <w:div w:id="37096715">
          <w:marLeft w:val="0"/>
          <w:marRight w:val="0"/>
          <w:marTop w:val="0"/>
          <w:marBottom w:val="0"/>
          <w:divBdr>
            <w:top w:val="none" w:sz="0" w:space="0" w:color="auto"/>
            <w:left w:val="none" w:sz="0" w:space="0" w:color="auto"/>
            <w:bottom w:val="none" w:sz="0" w:space="0" w:color="auto"/>
            <w:right w:val="none" w:sz="0" w:space="0" w:color="auto"/>
          </w:divBdr>
          <w:divsChild>
            <w:div w:id="263269245">
              <w:marLeft w:val="0"/>
              <w:marRight w:val="0"/>
              <w:marTop w:val="0"/>
              <w:marBottom w:val="0"/>
              <w:divBdr>
                <w:top w:val="none" w:sz="0" w:space="0" w:color="auto"/>
                <w:left w:val="none" w:sz="0" w:space="0" w:color="auto"/>
                <w:bottom w:val="none" w:sz="0" w:space="0" w:color="auto"/>
                <w:right w:val="none" w:sz="0" w:space="0" w:color="auto"/>
              </w:divBdr>
            </w:div>
          </w:divsChild>
        </w:div>
        <w:div w:id="51078836">
          <w:marLeft w:val="0"/>
          <w:marRight w:val="0"/>
          <w:marTop w:val="0"/>
          <w:marBottom w:val="0"/>
          <w:divBdr>
            <w:top w:val="none" w:sz="0" w:space="0" w:color="auto"/>
            <w:left w:val="none" w:sz="0" w:space="0" w:color="auto"/>
            <w:bottom w:val="none" w:sz="0" w:space="0" w:color="auto"/>
            <w:right w:val="none" w:sz="0" w:space="0" w:color="auto"/>
          </w:divBdr>
          <w:divsChild>
            <w:div w:id="1326977789">
              <w:marLeft w:val="0"/>
              <w:marRight w:val="0"/>
              <w:marTop w:val="0"/>
              <w:marBottom w:val="0"/>
              <w:divBdr>
                <w:top w:val="none" w:sz="0" w:space="0" w:color="auto"/>
                <w:left w:val="none" w:sz="0" w:space="0" w:color="auto"/>
                <w:bottom w:val="none" w:sz="0" w:space="0" w:color="auto"/>
                <w:right w:val="none" w:sz="0" w:space="0" w:color="auto"/>
              </w:divBdr>
            </w:div>
          </w:divsChild>
        </w:div>
        <w:div w:id="51470814">
          <w:marLeft w:val="0"/>
          <w:marRight w:val="0"/>
          <w:marTop w:val="0"/>
          <w:marBottom w:val="0"/>
          <w:divBdr>
            <w:top w:val="none" w:sz="0" w:space="0" w:color="auto"/>
            <w:left w:val="none" w:sz="0" w:space="0" w:color="auto"/>
            <w:bottom w:val="none" w:sz="0" w:space="0" w:color="auto"/>
            <w:right w:val="none" w:sz="0" w:space="0" w:color="auto"/>
          </w:divBdr>
          <w:divsChild>
            <w:div w:id="1928802985">
              <w:marLeft w:val="0"/>
              <w:marRight w:val="0"/>
              <w:marTop w:val="0"/>
              <w:marBottom w:val="0"/>
              <w:divBdr>
                <w:top w:val="none" w:sz="0" w:space="0" w:color="auto"/>
                <w:left w:val="none" w:sz="0" w:space="0" w:color="auto"/>
                <w:bottom w:val="none" w:sz="0" w:space="0" w:color="auto"/>
                <w:right w:val="none" w:sz="0" w:space="0" w:color="auto"/>
              </w:divBdr>
            </w:div>
          </w:divsChild>
        </w:div>
        <w:div w:id="80949400">
          <w:marLeft w:val="0"/>
          <w:marRight w:val="0"/>
          <w:marTop w:val="0"/>
          <w:marBottom w:val="0"/>
          <w:divBdr>
            <w:top w:val="none" w:sz="0" w:space="0" w:color="auto"/>
            <w:left w:val="none" w:sz="0" w:space="0" w:color="auto"/>
            <w:bottom w:val="none" w:sz="0" w:space="0" w:color="auto"/>
            <w:right w:val="none" w:sz="0" w:space="0" w:color="auto"/>
          </w:divBdr>
        </w:div>
        <w:div w:id="172956728">
          <w:marLeft w:val="0"/>
          <w:marRight w:val="0"/>
          <w:marTop w:val="0"/>
          <w:marBottom w:val="0"/>
          <w:divBdr>
            <w:top w:val="none" w:sz="0" w:space="0" w:color="auto"/>
            <w:left w:val="none" w:sz="0" w:space="0" w:color="auto"/>
            <w:bottom w:val="none" w:sz="0" w:space="0" w:color="auto"/>
            <w:right w:val="none" w:sz="0" w:space="0" w:color="auto"/>
          </w:divBdr>
          <w:divsChild>
            <w:div w:id="307635837">
              <w:marLeft w:val="0"/>
              <w:marRight w:val="0"/>
              <w:marTop w:val="0"/>
              <w:marBottom w:val="0"/>
              <w:divBdr>
                <w:top w:val="none" w:sz="0" w:space="0" w:color="auto"/>
                <w:left w:val="none" w:sz="0" w:space="0" w:color="auto"/>
                <w:bottom w:val="none" w:sz="0" w:space="0" w:color="auto"/>
                <w:right w:val="none" w:sz="0" w:space="0" w:color="auto"/>
              </w:divBdr>
            </w:div>
          </w:divsChild>
        </w:div>
        <w:div w:id="285818377">
          <w:marLeft w:val="0"/>
          <w:marRight w:val="0"/>
          <w:marTop w:val="0"/>
          <w:marBottom w:val="0"/>
          <w:divBdr>
            <w:top w:val="none" w:sz="0" w:space="0" w:color="auto"/>
            <w:left w:val="none" w:sz="0" w:space="0" w:color="auto"/>
            <w:bottom w:val="none" w:sz="0" w:space="0" w:color="auto"/>
            <w:right w:val="none" w:sz="0" w:space="0" w:color="auto"/>
          </w:divBdr>
          <w:divsChild>
            <w:div w:id="858393715">
              <w:marLeft w:val="0"/>
              <w:marRight w:val="0"/>
              <w:marTop w:val="0"/>
              <w:marBottom w:val="0"/>
              <w:divBdr>
                <w:top w:val="none" w:sz="0" w:space="0" w:color="auto"/>
                <w:left w:val="none" w:sz="0" w:space="0" w:color="auto"/>
                <w:bottom w:val="none" w:sz="0" w:space="0" w:color="auto"/>
                <w:right w:val="none" w:sz="0" w:space="0" w:color="auto"/>
              </w:divBdr>
            </w:div>
          </w:divsChild>
        </w:div>
        <w:div w:id="286590576">
          <w:marLeft w:val="0"/>
          <w:marRight w:val="0"/>
          <w:marTop w:val="0"/>
          <w:marBottom w:val="0"/>
          <w:divBdr>
            <w:top w:val="none" w:sz="0" w:space="0" w:color="auto"/>
            <w:left w:val="none" w:sz="0" w:space="0" w:color="auto"/>
            <w:bottom w:val="none" w:sz="0" w:space="0" w:color="auto"/>
            <w:right w:val="none" w:sz="0" w:space="0" w:color="auto"/>
          </w:divBdr>
          <w:divsChild>
            <w:div w:id="1685091366">
              <w:marLeft w:val="0"/>
              <w:marRight w:val="0"/>
              <w:marTop w:val="0"/>
              <w:marBottom w:val="0"/>
              <w:divBdr>
                <w:top w:val="none" w:sz="0" w:space="0" w:color="auto"/>
                <w:left w:val="none" w:sz="0" w:space="0" w:color="auto"/>
                <w:bottom w:val="none" w:sz="0" w:space="0" w:color="auto"/>
                <w:right w:val="none" w:sz="0" w:space="0" w:color="auto"/>
              </w:divBdr>
            </w:div>
          </w:divsChild>
        </w:div>
        <w:div w:id="304050003">
          <w:marLeft w:val="0"/>
          <w:marRight w:val="0"/>
          <w:marTop w:val="0"/>
          <w:marBottom w:val="0"/>
          <w:divBdr>
            <w:top w:val="none" w:sz="0" w:space="0" w:color="auto"/>
            <w:left w:val="none" w:sz="0" w:space="0" w:color="auto"/>
            <w:bottom w:val="none" w:sz="0" w:space="0" w:color="auto"/>
            <w:right w:val="none" w:sz="0" w:space="0" w:color="auto"/>
          </w:divBdr>
          <w:divsChild>
            <w:div w:id="2039357222">
              <w:marLeft w:val="0"/>
              <w:marRight w:val="0"/>
              <w:marTop w:val="0"/>
              <w:marBottom w:val="0"/>
              <w:divBdr>
                <w:top w:val="none" w:sz="0" w:space="0" w:color="auto"/>
                <w:left w:val="none" w:sz="0" w:space="0" w:color="auto"/>
                <w:bottom w:val="none" w:sz="0" w:space="0" w:color="auto"/>
                <w:right w:val="none" w:sz="0" w:space="0" w:color="auto"/>
              </w:divBdr>
            </w:div>
          </w:divsChild>
        </w:div>
        <w:div w:id="350032987">
          <w:marLeft w:val="0"/>
          <w:marRight w:val="0"/>
          <w:marTop w:val="0"/>
          <w:marBottom w:val="0"/>
          <w:divBdr>
            <w:top w:val="none" w:sz="0" w:space="0" w:color="auto"/>
            <w:left w:val="none" w:sz="0" w:space="0" w:color="auto"/>
            <w:bottom w:val="none" w:sz="0" w:space="0" w:color="auto"/>
            <w:right w:val="none" w:sz="0" w:space="0" w:color="auto"/>
          </w:divBdr>
          <w:divsChild>
            <w:div w:id="135875323">
              <w:marLeft w:val="0"/>
              <w:marRight w:val="0"/>
              <w:marTop w:val="0"/>
              <w:marBottom w:val="0"/>
              <w:divBdr>
                <w:top w:val="none" w:sz="0" w:space="0" w:color="auto"/>
                <w:left w:val="none" w:sz="0" w:space="0" w:color="auto"/>
                <w:bottom w:val="none" w:sz="0" w:space="0" w:color="auto"/>
                <w:right w:val="none" w:sz="0" w:space="0" w:color="auto"/>
              </w:divBdr>
            </w:div>
          </w:divsChild>
        </w:div>
        <w:div w:id="430131949">
          <w:marLeft w:val="0"/>
          <w:marRight w:val="0"/>
          <w:marTop w:val="0"/>
          <w:marBottom w:val="0"/>
          <w:divBdr>
            <w:top w:val="none" w:sz="0" w:space="0" w:color="auto"/>
            <w:left w:val="none" w:sz="0" w:space="0" w:color="auto"/>
            <w:bottom w:val="none" w:sz="0" w:space="0" w:color="auto"/>
            <w:right w:val="none" w:sz="0" w:space="0" w:color="auto"/>
          </w:divBdr>
        </w:div>
        <w:div w:id="499124931">
          <w:marLeft w:val="0"/>
          <w:marRight w:val="0"/>
          <w:marTop w:val="0"/>
          <w:marBottom w:val="0"/>
          <w:divBdr>
            <w:top w:val="none" w:sz="0" w:space="0" w:color="auto"/>
            <w:left w:val="none" w:sz="0" w:space="0" w:color="auto"/>
            <w:bottom w:val="none" w:sz="0" w:space="0" w:color="auto"/>
            <w:right w:val="none" w:sz="0" w:space="0" w:color="auto"/>
          </w:divBdr>
          <w:divsChild>
            <w:div w:id="113061782">
              <w:marLeft w:val="0"/>
              <w:marRight w:val="0"/>
              <w:marTop w:val="0"/>
              <w:marBottom w:val="0"/>
              <w:divBdr>
                <w:top w:val="none" w:sz="0" w:space="0" w:color="auto"/>
                <w:left w:val="none" w:sz="0" w:space="0" w:color="auto"/>
                <w:bottom w:val="none" w:sz="0" w:space="0" w:color="auto"/>
                <w:right w:val="none" w:sz="0" w:space="0" w:color="auto"/>
              </w:divBdr>
            </w:div>
          </w:divsChild>
        </w:div>
        <w:div w:id="518129050">
          <w:marLeft w:val="0"/>
          <w:marRight w:val="0"/>
          <w:marTop w:val="0"/>
          <w:marBottom w:val="0"/>
          <w:divBdr>
            <w:top w:val="none" w:sz="0" w:space="0" w:color="auto"/>
            <w:left w:val="none" w:sz="0" w:space="0" w:color="auto"/>
            <w:bottom w:val="none" w:sz="0" w:space="0" w:color="auto"/>
            <w:right w:val="none" w:sz="0" w:space="0" w:color="auto"/>
          </w:divBdr>
          <w:divsChild>
            <w:div w:id="1190408877">
              <w:marLeft w:val="0"/>
              <w:marRight w:val="0"/>
              <w:marTop w:val="0"/>
              <w:marBottom w:val="0"/>
              <w:divBdr>
                <w:top w:val="none" w:sz="0" w:space="0" w:color="auto"/>
                <w:left w:val="none" w:sz="0" w:space="0" w:color="auto"/>
                <w:bottom w:val="none" w:sz="0" w:space="0" w:color="auto"/>
                <w:right w:val="none" w:sz="0" w:space="0" w:color="auto"/>
              </w:divBdr>
            </w:div>
          </w:divsChild>
        </w:div>
        <w:div w:id="519704426">
          <w:marLeft w:val="0"/>
          <w:marRight w:val="0"/>
          <w:marTop w:val="0"/>
          <w:marBottom w:val="0"/>
          <w:divBdr>
            <w:top w:val="none" w:sz="0" w:space="0" w:color="auto"/>
            <w:left w:val="none" w:sz="0" w:space="0" w:color="auto"/>
            <w:bottom w:val="none" w:sz="0" w:space="0" w:color="auto"/>
            <w:right w:val="none" w:sz="0" w:space="0" w:color="auto"/>
          </w:divBdr>
          <w:divsChild>
            <w:div w:id="1326204513">
              <w:marLeft w:val="0"/>
              <w:marRight w:val="0"/>
              <w:marTop w:val="0"/>
              <w:marBottom w:val="0"/>
              <w:divBdr>
                <w:top w:val="none" w:sz="0" w:space="0" w:color="auto"/>
                <w:left w:val="none" w:sz="0" w:space="0" w:color="auto"/>
                <w:bottom w:val="none" w:sz="0" w:space="0" w:color="auto"/>
                <w:right w:val="none" w:sz="0" w:space="0" w:color="auto"/>
              </w:divBdr>
            </w:div>
          </w:divsChild>
        </w:div>
        <w:div w:id="558901948">
          <w:marLeft w:val="0"/>
          <w:marRight w:val="0"/>
          <w:marTop w:val="0"/>
          <w:marBottom w:val="0"/>
          <w:divBdr>
            <w:top w:val="none" w:sz="0" w:space="0" w:color="auto"/>
            <w:left w:val="none" w:sz="0" w:space="0" w:color="auto"/>
            <w:bottom w:val="none" w:sz="0" w:space="0" w:color="auto"/>
            <w:right w:val="none" w:sz="0" w:space="0" w:color="auto"/>
          </w:divBdr>
        </w:div>
        <w:div w:id="677388161">
          <w:marLeft w:val="0"/>
          <w:marRight w:val="0"/>
          <w:marTop w:val="0"/>
          <w:marBottom w:val="0"/>
          <w:divBdr>
            <w:top w:val="none" w:sz="0" w:space="0" w:color="auto"/>
            <w:left w:val="none" w:sz="0" w:space="0" w:color="auto"/>
            <w:bottom w:val="none" w:sz="0" w:space="0" w:color="auto"/>
            <w:right w:val="none" w:sz="0" w:space="0" w:color="auto"/>
          </w:divBdr>
          <w:divsChild>
            <w:div w:id="2008441730">
              <w:marLeft w:val="0"/>
              <w:marRight w:val="0"/>
              <w:marTop w:val="0"/>
              <w:marBottom w:val="0"/>
              <w:divBdr>
                <w:top w:val="none" w:sz="0" w:space="0" w:color="auto"/>
                <w:left w:val="none" w:sz="0" w:space="0" w:color="auto"/>
                <w:bottom w:val="none" w:sz="0" w:space="0" w:color="auto"/>
                <w:right w:val="none" w:sz="0" w:space="0" w:color="auto"/>
              </w:divBdr>
            </w:div>
          </w:divsChild>
        </w:div>
        <w:div w:id="885993037">
          <w:marLeft w:val="0"/>
          <w:marRight w:val="0"/>
          <w:marTop w:val="0"/>
          <w:marBottom w:val="0"/>
          <w:divBdr>
            <w:top w:val="none" w:sz="0" w:space="0" w:color="auto"/>
            <w:left w:val="none" w:sz="0" w:space="0" w:color="auto"/>
            <w:bottom w:val="none" w:sz="0" w:space="0" w:color="auto"/>
            <w:right w:val="none" w:sz="0" w:space="0" w:color="auto"/>
          </w:divBdr>
          <w:divsChild>
            <w:div w:id="123281615">
              <w:marLeft w:val="0"/>
              <w:marRight w:val="0"/>
              <w:marTop w:val="0"/>
              <w:marBottom w:val="0"/>
              <w:divBdr>
                <w:top w:val="none" w:sz="0" w:space="0" w:color="auto"/>
                <w:left w:val="none" w:sz="0" w:space="0" w:color="auto"/>
                <w:bottom w:val="none" w:sz="0" w:space="0" w:color="auto"/>
                <w:right w:val="none" w:sz="0" w:space="0" w:color="auto"/>
              </w:divBdr>
            </w:div>
          </w:divsChild>
        </w:div>
        <w:div w:id="993415056">
          <w:marLeft w:val="0"/>
          <w:marRight w:val="0"/>
          <w:marTop w:val="0"/>
          <w:marBottom w:val="0"/>
          <w:divBdr>
            <w:top w:val="none" w:sz="0" w:space="0" w:color="auto"/>
            <w:left w:val="none" w:sz="0" w:space="0" w:color="auto"/>
            <w:bottom w:val="none" w:sz="0" w:space="0" w:color="auto"/>
            <w:right w:val="none" w:sz="0" w:space="0" w:color="auto"/>
          </w:divBdr>
          <w:divsChild>
            <w:div w:id="1752770934">
              <w:marLeft w:val="0"/>
              <w:marRight w:val="0"/>
              <w:marTop w:val="0"/>
              <w:marBottom w:val="0"/>
              <w:divBdr>
                <w:top w:val="none" w:sz="0" w:space="0" w:color="auto"/>
                <w:left w:val="none" w:sz="0" w:space="0" w:color="auto"/>
                <w:bottom w:val="none" w:sz="0" w:space="0" w:color="auto"/>
                <w:right w:val="none" w:sz="0" w:space="0" w:color="auto"/>
              </w:divBdr>
            </w:div>
          </w:divsChild>
        </w:div>
        <w:div w:id="1003822215">
          <w:marLeft w:val="0"/>
          <w:marRight w:val="0"/>
          <w:marTop w:val="0"/>
          <w:marBottom w:val="0"/>
          <w:divBdr>
            <w:top w:val="none" w:sz="0" w:space="0" w:color="auto"/>
            <w:left w:val="none" w:sz="0" w:space="0" w:color="auto"/>
            <w:bottom w:val="none" w:sz="0" w:space="0" w:color="auto"/>
            <w:right w:val="none" w:sz="0" w:space="0" w:color="auto"/>
          </w:divBdr>
        </w:div>
        <w:div w:id="1065447107">
          <w:marLeft w:val="0"/>
          <w:marRight w:val="0"/>
          <w:marTop w:val="0"/>
          <w:marBottom w:val="0"/>
          <w:divBdr>
            <w:top w:val="none" w:sz="0" w:space="0" w:color="auto"/>
            <w:left w:val="none" w:sz="0" w:space="0" w:color="auto"/>
            <w:bottom w:val="none" w:sz="0" w:space="0" w:color="auto"/>
            <w:right w:val="none" w:sz="0" w:space="0" w:color="auto"/>
          </w:divBdr>
          <w:divsChild>
            <w:div w:id="477916743">
              <w:marLeft w:val="0"/>
              <w:marRight w:val="0"/>
              <w:marTop w:val="0"/>
              <w:marBottom w:val="0"/>
              <w:divBdr>
                <w:top w:val="none" w:sz="0" w:space="0" w:color="auto"/>
                <w:left w:val="none" w:sz="0" w:space="0" w:color="auto"/>
                <w:bottom w:val="none" w:sz="0" w:space="0" w:color="auto"/>
                <w:right w:val="none" w:sz="0" w:space="0" w:color="auto"/>
              </w:divBdr>
            </w:div>
          </w:divsChild>
        </w:div>
        <w:div w:id="1065756941">
          <w:marLeft w:val="0"/>
          <w:marRight w:val="0"/>
          <w:marTop w:val="0"/>
          <w:marBottom w:val="0"/>
          <w:divBdr>
            <w:top w:val="none" w:sz="0" w:space="0" w:color="auto"/>
            <w:left w:val="none" w:sz="0" w:space="0" w:color="auto"/>
            <w:bottom w:val="none" w:sz="0" w:space="0" w:color="auto"/>
            <w:right w:val="none" w:sz="0" w:space="0" w:color="auto"/>
          </w:divBdr>
          <w:divsChild>
            <w:div w:id="1924215119">
              <w:marLeft w:val="0"/>
              <w:marRight w:val="0"/>
              <w:marTop w:val="0"/>
              <w:marBottom w:val="0"/>
              <w:divBdr>
                <w:top w:val="none" w:sz="0" w:space="0" w:color="auto"/>
                <w:left w:val="none" w:sz="0" w:space="0" w:color="auto"/>
                <w:bottom w:val="none" w:sz="0" w:space="0" w:color="auto"/>
                <w:right w:val="none" w:sz="0" w:space="0" w:color="auto"/>
              </w:divBdr>
            </w:div>
          </w:divsChild>
        </w:div>
        <w:div w:id="1118834229">
          <w:marLeft w:val="0"/>
          <w:marRight w:val="0"/>
          <w:marTop w:val="0"/>
          <w:marBottom w:val="0"/>
          <w:divBdr>
            <w:top w:val="none" w:sz="0" w:space="0" w:color="auto"/>
            <w:left w:val="none" w:sz="0" w:space="0" w:color="auto"/>
            <w:bottom w:val="none" w:sz="0" w:space="0" w:color="auto"/>
            <w:right w:val="none" w:sz="0" w:space="0" w:color="auto"/>
          </w:divBdr>
        </w:div>
        <w:div w:id="1146704877">
          <w:marLeft w:val="0"/>
          <w:marRight w:val="0"/>
          <w:marTop w:val="0"/>
          <w:marBottom w:val="0"/>
          <w:divBdr>
            <w:top w:val="none" w:sz="0" w:space="0" w:color="auto"/>
            <w:left w:val="none" w:sz="0" w:space="0" w:color="auto"/>
            <w:bottom w:val="none" w:sz="0" w:space="0" w:color="auto"/>
            <w:right w:val="none" w:sz="0" w:space="0" w:color="auto"/>
          </w:divBdr>
          <w:divsChild>
            <w:div w:id="80876600">
              <w:marLeft w:val="0"/>
              <w:marRight w:val="0"/>
              <w:marTop w:val="0"/>
              <w:marBottom w:val="0"/>
              <w:divBdr>
                <w:top w:val="none" w:sz="0" w:space="0" w:color="auto"/>
                <w:left w:val="none" w:sz="0" w:space="0" w:color="auto"/>
                <w:bottom w:val="none" w:sz="0" w:space="0" w:color="auto"/>
                <w:right w:val="none" w:sz="0" w:space="0" w:color="auto"/>
              </w:divBdr>
            </w:div>
          </w:divsChild>
        </w:div>
        <w:div w:id="1153987640">
          <w:marLeft w:val="0"/>
          <w:marRight w:val="0"/>
          <w:marTop w:val="0"/>
          <w:marBottom w:val="0"/>
          <w:divBdr>
            <w:top w:val="none" w:sz="0" w:space="0" w:color="auto"/>
            <w:left w:val="none" w:sz="0" w:space="0" w:color="auto"/>
            <w:bottom w:val="none" w:sz="0" w:space="0" w:color="auto"/>
            <w:right w:val="none" w:sz="0" w:space="0" w:color="auto"/>
          </w:divBdr>
          <w:divsChild>
            <w:div w:id="2063601106">
              <w:marLeft w:val="0"/>
              <w:marRight w:val="0"/>
              <w:marTop w:val="0"/>
              <w:marBottom w:val="0"/>
              <w:divBdr>
                <w:top w:val="none" w:sz="0" w:space="0" w:color="auto"/>
                <w:left w:val="none" w:sz="0" w:space="0" w:color="auto"/>
                <w:bottom w:val="none" w:sz="0" w:space="0" w:color="auto"/>
                <w:right w:val="none" w:sz="0" w:space="0" w:color="auto"/>
              </w:divBdr>
            </w:div>
          </w:divsChild>
        </w:div>
        <w:div w:id="1165168674">
          <w:marLeft w:val="0"/>
          <w:marRight w:val="0"/>
          <w:marTop w:val="0"/>
          <w:marBottom w:val="0"/>
          <w:divBdr>
            <w:top w:val="none" w:sz="0" w:space="0" w:color="auto"/>
            <w:left w:val="none" w:sz="0" w:space="0" w:color="auto"/>
            <w:bottom w:val="none" w:sz="0" w:space="0" w:color="auto"/>
            <w:right w:val="none" w:sz="0" w:space="0" w:color="auto"/>
          </w:divBdr>
          <w:divsChild>
            <w:div w:id="1908490680">
              <w:marLeft w:val="0"/>
              <w:marRight w:val="0"/>
              <w:marTop w:val="0"/>
              <w:marBottom w:val="0"/>
              <w:divBdr>
                <w:top w:val="none" w:sz="0" w:space="0" w:color="auto"/>
                <w:left w:val="none" w:sz="0" w:space="0" w:color="auto"/>
                <w:bottom w:val="none" w:sz="0" w:space="0" w:color="auto"/>
                <w:right w:val="none" w:sz="0" w:space="0" w:color="auto"/>
              </w:divBdr>
            </w:div>
          </w:divsChild>
        </w:div>
        <w:div w:id="1191723703">
          <w:marLeft w:val="0"/>
          <w:marRight w:val="0"/>
          <w:marTop w:val="0"/>
          <w:marBottom w:val="0"/>
          <w:divBdr>
            <w:top w:val="none" w:sz="0" w:space="0" w:color="auto"/>
            <w:left w:val="none" w:sz="0" w:space="0" w:color="auto"/>
            <w:bottom w:val="none" w:sz="0" w:space="0" w:color="auto"/>
            <w:right w:val="none" w:sz="0" w:space="0" w:color="auto"/>
          </w:divBdr>
          <w:divsChild>
            <w:div w:id="540560541">
              <w:marLeft w:val="0"/>
              <w:marRight w:val="0"/>
              <w:marTop w:val="0"/>
              <w:marBottom w:val="0"/>
              <w:divBdr>
                <w:top w:val="none" w:sz="0" w:space="0" w:color="auto"/>
                <w:left w:val="none" w:sz="0" w:space="0" w:color="auto"/>
                <w:bottom w:val="none" w:sz="0" w:space="0" w:color="auto"/>
                <w:right w:val="none" w:sz="0" w:space="0" w:color="auto"/>
              </w:divBdr>
            </w:div>
          </w:divsChild>
        </w:div>
        <w:div w:id="1205101812">
          <w:marLeft w:val="0"/>
          <w:marRight w:val="0"/>
          <w:marTop w:val="0"/>
          <w:marBottom w:val="0"/>
          <w:divBdr>
            <w:top w:val="none" w:sz="0" w:space="0" w:color="auto"/>
            <w:left w:val="none" w:sz="0" w:space="0" w:color="auto"/>
            <w:bottom w:val="none" w:sz="0" w:space="0" w:color="auto"/>
            <w:right w:val="none" w:sz="0" w:space="0" w:color="auto"/>
          </w:divBdr>
          <w:divsChild>
            <w:div w:id="1901819490">
              <w:marLeft w:val="0"/>
              <w:marRight w:val="0"/>
              <w:marTop w:val="0"/>
              <w:marBottom w:val="0"/>
              <w:divBdr>
                <w:top w:val="none" w:sz="0" w:space="0" w:color="auto"/>
                <w:left w:val="none" w:sz="0" w:space="0" w:color="auto"/>
                <w:bottom w:val="none" w:sz="0" w:space="0" w:color="auto"/>
                <w:right w:val="none" w:sz="0" w:space="0" w:color="auto"/>
              </w:divBdr>
            </w:div>
          </w:divsChild>
        </w:div>
        <w:div w:id="1268543456">
          <w:marLeft w:val="0"/>
          <w:marRight w:val="0"/>
          <w:marTop w:val="0"/>
          <w:marBottom w:val="0"/>
          <w:divBdr>
            <w:top w:val="none" w:sz="0" w:space="0" w:color="auto"/>
            <w:left w:val="none" w:sz="0" w:space="0" w:color="auto"/>
            <w:bottom w:val="none" w:sz="0" w:space="0" w:color="auto"/>
            <w:right w:val="none" w:sz="0" w:space="0" w:color="auto"/>
          </w:divBdr>
          <w:divsChild>
            <w:div w:id="635838785">
              <w:marLeft w:val="0"/>
              <w:marRight w:val="0"/>
              <w:marTop w:val="0"/>
              <w:marBottom w:val="0"/>
              <w:divBdr>
                <w:top w:val="none" w:sz="0" w:space="0" w:color="auto"/>
                <w:left w:val="none" w:sz="0" w:space="0" w:color="auto"/>
                <w:bottom w:val="none" w:sz="0" w:space="0" w:color="auto"/>
                <w:right w:val="none" w:sz="0" w:space="0" w:color="auto"/>
              </w:divBdr>
            </w:div>
          </w:divsChild>
        </w:div>
        <w:div w:id="1275406816">
          <w:marLeft w:val="0"/>
          <w:marRight w:val="0"/>
          <w:marTop w:val="0"/>
          <w:marBottom w:val="0"/>
          <w:divBdr>
            <w:top w:val="none" w:sz="0" w:space="0" w:color="auto"/>
            <w:left w:val="none" w:sz="0" w:space="0" w:color="auto"/>
            <w:bottom w:val="none" w:sz="0" w:space="0" w:color="auto"/>
            <w:right w:val="none" w:sz="0" w:space="0" w:color="auto"/>
          </w:divBdr>
          <w:divsChild>
            <w:div w:id="1630822679">
              <w:marLeft w:val="0"/>
              <w:marRight w:val="0"/>
              <w:marTop w:val="0"/>
              <w:marBottom w:val="0"/>
              <w:divBdr>
                <w:top w:val="none" w:sz="0" w:space="0" w:color="auto"/>
                <w:left w:val="none" w:sz="0" w:space="0" w:color="auto"/>
                <w:bottom w:val="none" w:sz="0" w:space="0" w:color="auto"/>
                <w:right w:val="none" w:sz="0" w:space="0" w:color="auto"/>
              </w:divBdr>
            </w:div>
          </w:divsChild>
        </w:div>
        <w:div w:id="1303073537">
          <w:marLeft w:val="0"/>
          <w:marRight w:val="0"/>
          <w:marTop w:val="0"/>
          <w:marBottom w:val="0"/>
          <w:divBdr>
            <w:top w:val="none" w:sz="0" w:space="0" w:color="auto"/>
            <w:left w:val="none" w:sz="0" w:space="0" w:color="auto"/>
            <w:bottom w:val="none" w:sz="0" w:space="0" w:color="auto"/>
            <w:right w:val="none" w:sz="0" w:space="0" w:color="auto"/>
          </w:divBdr>
          <w:divsChild>
            <w:div w:id="1852332958">
              <w:marLeft w:val="0"/>
              <w:marRight w:val="0"/>
              <w:marTop w:val="0"/>
              <w:marBottom w:val="0"/>
              <w:divBdr>
                <w:top w:val="none" w:sz="0" w:space="0" w:color="auto"/>
                <w:left w:val="none" w:sz="0" w:space="0" w:color="auto"/>
                <w:bottom w:val="none" w:sz="0" w:space="0" w:color="auto"/>
                <w:right w:val="none" w:sz="0" w:space="0" w:color="auto"/>
              </w:divBdr>
            </w:div>
          </w:divsChild>
        </w:div>
        <w:div w:id="1338383937">
          <w:marLeft w:val="0"/>
          <w:marRight w:val="0"/>
          <w:marTop w:val="0"/>
          <w:marBottom w:val="0"/>
          <w:divBdr>
            <w:top w:val="none" w:sz="0" w:space="0" w:color="auto"/>
            <w:left w:val="none" w:sz="0" w:space="0" w:color="auto"/>
            <w:bottom w:val="none" w:sz="0" w:space="0" w:color="auto"/>
            <w:right w:val="none" w:sz="0" w:space="0" w:color="auto"/>
          </w:divBdr>
        </w:div>
        <w:div w:id="1407415860">
          <w:marLeft w:val="0"/>
          <w:marRight w:val="0"/>
          <w:marTop w:val="0"/>
          <w:marBottom w:val="0"/>
          <w:divBdr>
            <w:top w:val="none" w:sz="0" w:space="0" w:color="auto"/>
            <w:left w:val="none" w:sz="0" w:space="0" w:color="auto"/>
            <w:bottom w:val="none" w:sz="0" w:space="0" w:color="auto"/>
            <w:right w:val="none" w:sz="0" w:space="0" w:color="auto"/>
          </w:divBdr>
          <w:divsChild>
            <w:div w:id="1829978352">
              <w:marLeft w:val="0"/>
              <w:marRight w:val="0"/>
              <w:marTop w:val="0"/>
              <w:marBottom w:val="0"/>
              <w:divBdr>
                <w:top w:val="none" w:sz="0" w:space="0" w:color="auto"/>
                <w:left w:val="none" w:sz="0" w:space="0" w:color="auto"/>
                <w:bottom w:val="none" w:sz="0" w:space="0" w:color="auto"/>
                <w:right w:val="none" w:sz="0" w:space="0" w:color="auto"/>
              </w:divBdr>
            </w:div>
          </w:divsChild>
        </w:div>
        <w:div w:id="1443649898">
          <w:marLeft w:val="0"/>
          <w:marRight w:val="0"/>
          <w:marTop w:val="0"/>
          <w:marBottom w:val="0"/>
          <w:divBdr>
            <w:top w:val="none" w:sz="0" w:space="0" w:color="auto"/>
            <w:left w:val="none" w:sz="0" w:space="0" w:color="auto"/>
            <w:bottom w:val="none" w:sz="0" w:space="0" w:color="auto"/>
            <w:right w:val="none" w:sz="0" w:space="0" w:color="auto"/>
          </w:divBdr>
          <w:divsChild>
            <w:div w:id="1708605954">
              <w:marLeft w:val="0"/>
              <w:marRight w:val="0"/>
              <w:marTop w:val="0"/>
              <w:marBottom w:val="0"/>
              <w:divBdr>
                <w:top w:val="none" w:sz="0" w:space="0" w:color="auto"/>
                <w:left w:val="none" w:sz="0" w:space="0" w:color="auto"/>
                <w:bottom w:val="none" w:sz="0" w:space="0" w:color="auto"/>
                <w:right w:val="none" w:sz="0" w:space="0" w:color="auto"/>
              </w:divBdr>
            </w:div>
          </w:divsChild>
        </w:div>
        <w:div w:id="1462728402">
          <w:marLeft w:val="0"/>
          <w:marRight w:val="0"/>
          <w:marTop w:val="0"/>
          <w:marBottom w:val="0"/>
          <w:divBdr>
            <w:top w:val="none" w:sz="0" w:space="0" w:color="auto"/>
            <w:left w:val="none" w:sz="0" w:space="0" w:color="auto"/>
            <w:bottom w:val="none" w:sz="0" w:space="0" w:color="auto"/>
            <w:right w:val="none" w:sz="0" w:space="0" w:color="auto"/>
          </w:divBdr>
        </w:div>
        <w:div w:id="1505439519">
          <w:marLeft w:val="0"/>
          <w:marRight w:val="0"/>
          <w:marTop w:val="0"/>
          <w:marBottom w:val="0"/>
          <w:divBdr>
            <w:top w:val="none" w:sz="0" w:space="0" w:color="auto"/>
            <w:left w:val="none" w:sz="0" w:space="0" w:color="auto"/>
            <w:bottom w:val="none" w:sz="0" w:space="0" w:color="auto"/>
            <w:right w:val="none" w:sz="0" w:space="0" w:color="auto"/>
          </w:divBdr>
        </w:div>
        <w:div w:id="1538811690">
          <w:marLeft w:val="0"/>
          <w:marRight w:val="0"/>
          <w:marTop w:val="0"/>
          <w:marBottom w:val="0"/>
          <w:divBdr>
            <w:top w:val="none" w:sz="0" w:space="0" w:color="auto"/>
            <w:left w:val="none" w:sz="0" w:space="0" w:color="auto"/>
            <w:bottom w:val="none" w:sz="0" w:space="0" w:color="auto"/>
            <w:right w:val="none" w:sz="0" w:space="0" w:color="auto"/>
          </w:divBdr>
          <w:divsChild>
            <w:div w:id="1949239963">
              <w:marLeft w:val="0"/>
              <w:marRight w:val="0"/>
              <w:marTop w:val="0"/>
              <w:marBottom w:val="0"/>
              <w:divBdr>
                <w:top w:val="none" w:sz="0" w:space="0" w:color="auto"/>
                <w:left w:val="none" w:sz="0" w:space="0" w:color="auto"/>
                <w:bottom w:val="none" w:sz="0" w:space="0" w:color="auto"/>
                <w:right w:val="none" w:sz="0" w:space="0" w:color="auto"/>
              </w:divBdr>
            </w:div>
          </w:divsChild>
        </w:div>
        <w:div w:id="1638023769">
          <w:marLeft w:val="0"/>
          <w:marRight w:val="0"/>
          <w:marTop w:val="0"/>
          <w:marBottom w:val="0"/>
          <w:divBdr>
            <w:top w:val="none" w:sz="0" w:space="0" w:color="auto"/>
            <w:left w:val="none" w:sz="0" w:space="0" w:color="auto"/>
            <w:bottom w:val="none" w:sz="0" w:space="0" w:color="auto"/>
            <w:right w:val="none" w:sz="0" w:space="0" w:color="auto"/>
          </w:divBdr>
        </w:div>
        <w:div w:id="1717469121">
          <w:marLeft w:val="0"/>
          <w:marRight w:val="0"/>
          <w:marTop w:val="0"/>
          <w:marBottom w:val="0"/>
          <w:divBdr>
            <w:top w:val="none" w:sz="0" w:space="0" w:color="auto"/>
            <w:left w:val="none" w:sz="0" w:space="0" w:color="auto"/>
            <w:bottom w:val="none" w:sz="0" w:space="0" w:color="auto"/>
            <w:right w:val="none" w:sz="0" w:space="0" w:color="auto"/>
          </w:divBdr>
          <w:divsChild>
            <w:div w:id="904797212">
              <w:marLeft w:val="0"/>
              <w:marRight w:val="0"/>
              <w:marTop w:val="0"/>
              <w:marBottom w:val="0"/>
              <w:divBdr>
                <w:top w:val="none" w:sz="0" w:space="0" w:color="auto"/>
                <w:left w:val="none" w:sz="0" w:space="0" w:color="auto"/>
                <w:bottom w:val="none" w:sz="0" w:space="0" w:color="auto"/>
                <w:right w:val="none" w:sz="0" w:space="0" w:color="auto"/>
              </w:divBdr>
            </w:div>
          </w:divsChild>
        </w:div>
        <w:div w:id="1730686060">
          <w:marLeft w:val="0"/>
          <w:marRight w:val="0"/>
          <w:marTop w:val="0"/>
          <w:marBottom w:val="0"/>
          <w:divBdr>
            <w:top w:val="none" w:sz="0" w:space="0" w:color="auto"/>
            <w:left w:val="none" w:sz="0" w:space="0" w:color="auto"/>
            <w:bottom w:val="none" w:sz="0" w:space="0" w:color="auto"/>
            <w:right w:val="none" w:sz="0" w:space="0" w:color="auto"/>
          </w:divBdr>
        </w:div>
        <w:div w:id="1827629858">
          <w:marLeft w:val="0"/>
          <w:marRight w:val="0"/>
          <w:marTop w:val="0"/>
          <w:marBottom w:val="0"/>
          <w:divBdr>
            <w:top w:val="none" w:sz="0" w:space="0" w:color="auto"/>
            <w:left w:val="none" w:sz="0" w:space="0" w:color="auto"/>
            <w:bottom w:val="none" w:sz="0" w:space="0" w:color="auto"/>
            <w:right w:val="none" w:sz="0" w:space="0" w:color="auto"/>
          </w:divBdr>
        </w:div>
        <w:div w:id="1850489331">
          <w:marLeft w:val="0"/>
          <w:marRight w:val="0"/>
          <w:marTop w:val="0"/>
          <w:marBottom w:val="0"/>
          <w:divBdr>
            <w:top w:val="none" w:sz="0" w:space="0" w:color="auto"/>
            <w:left w:val="none" w:sz="0" w:space="0" w:color="auto"/>
            <w:bottom w:val="none" w:sz="0" w:space="0" w:color="auto"/>
            <w:right w:val="none" w:sz="0" w:space="0" w:color="auto"/>
          </w:divBdr>
          <w:divsChild>
            <w:div w:id="1836453538">
              <w:marLeft w:val="0"/>
              <w:marRight w:val="0"/>
              <w:marTop w:val="0"/>
              <w:marBottom w:val="0"/>
              <w:divBdr>
                <w:top w:val="none" w:sz="0" w:space="0" w:color="auto"/>
                <w:left w:val="none" w:sz="0" w:space="0" w:color="auto"/>
                <w:bottom w:val="none" w:sz="0" w:space="0" w:color="auto"/>
                <w:right w:val="none" w:sz="0" w:space="0" w:color="auto"/>
              </w:divBdr>
            </w:div>
          </w:divsChild>
        </w:div>
        <w:div w:id="1911498458">
          <w:marLeft w:val="0"/>
          <w:marRight w:val="0"/>
          <w:marTop w:val="0"/>
          <w:marBottom w:val="0"/>
          <w:divBdr>
            <w:top w:val="none" w:sz="0" w:space="0" w:color="auto"/>
            <w:left w:val="none" w:sz="0" w:space="0" w:color="auto"/>
            <w:bottom w:val="none" w:sz="0" w:space="0" w:color="auto"/>
            <w:right w:val="none" w:sz="0" w:space="0" w:color="auto"/>
          </w:divBdr>
        </w:div>
        <w:div w:id="1979678037">
          <w:marLeft w:val="0"/>
          <w:marRight w:val="0"/>
          <w:marTop w:val="0"/>
          <w:marBottom w:val="0"/>
          <w:divBdr>
            <w:top w:val="none" w:sz="0" w:space="0" w:color="auto"/>
            <w:left w:val="none" w:sz="0" w:space="0" w:color="auto"/>
            <w:bottom w:val="none" w:sz="0" w:space="0" w:color="auto"/>
            <w:right w:val="none" w:sz="0" w:space="0" w:color="auto"/>
          </w:divBdr>
        </w:div>
        <w:div w:id="2002269917">
          <w:marLeft w:val="0"/>
          <w:marRight w:val="0"/>
          <w:marTop w:val="0"/>
          <w:marBottom w:val="0"/>
          <w:divBdr>
            <w:top w:val="none" w:sz="0" w:space="0" w:color="auto"/>
            <w:left w:val="none" w:sz="0" w:space="0" w:color="auto"/>
            <w:bottom w:val="none" w:sz="0" w:space="0" w:color="auto"/>
            <w:right w:val="none" w:sz="0" w:space="0" w:color="auto"/>
          </w:divBdr>
          <w:divsChild>
            <w:div w:id="280693937">
              <w:marLeft w:val="0"/>
              <w:marRight w:val="0"/>
              <w:marTop w:val="0"/>
              <w:marBottom w:val="0"/>
              <w:divBdr>
                <w:top w:val="none" w:sz="0" w:space="0" w:color="auto"/>
                <w:left w:val="none" w:sz="0" w:space="0" w:color="auto"/>
                <w:bottom w:val="none" w:sz="0" w:space="0" w:color="auto"/>
                <w:right w:val="none" w:sz="0" w:space="0" w:color="auto"/>
              </w:divBdr>
            </w:div>
          </w:divsChild>
        </w:div>
        <w:div w:id="2073917149">
          <w:marLeft w:val="0"/>
          <w:marRight w:val="0"/>
          <w:marTop w:val="0"/>
          <w:marBottom w:val="0"/>
          <w:divBdr>
            <w:top w:val="none" w:sz="0" w:space="0" w:color="auto"/>
            <w:left w:val="none" w:sz="0" w:space="0" w:color="auto"/>
            <w:bottom w:val="none" w:sz="0" w:space="0" w:color="auto"/>
            <w:right w:val="none" w:sz="0" w:space="0" w:color="auto"/>
          </w:divBdr>
          <w:divsChild>
            <w:div w:id="258568717">
              <w:marLeft w:val="0"/>
              <w:marRight w:val="0"/>
              <w:marTop w:val="0"/>
              <w:marBottom w:val="0"/>
              <w:divBdr>
                <w:top w:val="none" w:sz="0" w:space="0" w:color="auto"/>
                <w:left w:val="none" w:sz="0" w:space="0" w:color="auto"/>
                <w:bottom w:val="none" w:sz="0" w:space="0" w:color="auto"/>
                <w:right w:val="none" w:sz="0" w:space="0" w:color="auto"/>
              </w:divBdr>
            </w:div>
          </w:divsChild>
        </w:div>
        <w:div w:id="2078476626">
          <w:marLeft w:val="0"/>
          <w:marRight w:val="0"/>
          <w:marTop w:val="0"/>
          <w:marBottom w:val="0"/>
          <w:divBdr>
            <w:top w:val="none" w:sz="0" w:space="0" w:color="auto"/>
            <w:left w:val="none" w:sz="0" w:space="0" w:color="auto"/>
            <w:bottom w:val="none" w:sz="0" w:space="0" w:color="auto"/>
            <w:right w:val="none" w:sz="0" w:space="0" w:color="auto"/>
          </w:divBdr>
          <w:divsChild>
            <w:div w:id="892622033">
              <w:marLeft w:val="0"/>
              <w:marRight w:val="0"/>
              <w:marTop w:val="0"/>
              <w:marBottom w:val="0"/>
              <w:divBdr>
                <w:top w:val="none" w:sz="0" w:space="0" w:color="auto"/>
                <w:left w:val="none" w:sz="0" w:space="0" w:color="auto"/>
                <w:bottom w:val="none" w:sz="0" w:space="0" w:color="auto"/>
                <w:right w:val="none" w:sz="0" w:space="0" w:color="auto"/>
              </w:divBdr>
            </w:div>
          </w:divsChild>
        </w:div>
        <w:div w:id="2104834435">
          <w:marLeft w:val="0"/>
          <w:marRight w:val="0"/>
          <w:marTop w:val="0"/>
          <w:marBottom w:val="0"/>
          <w:divBdr>
            <w:top w:val="none" w:sz="0" w:space="0" w:color="auto"/>
            <w:left w:val="none" w:sz="0" w:space="0" w:color="auto"/>
            <w:bottom w:val="none" w:sz="0" w:space="0" w:color="auto"/>
            <w:right w:val="none" w:sz="0" w:space="0" w:color="auto"/>
          </w:divBdr>
          <w:divsChild>
            <w:div w:id="888027517">
              <w:marLeft w:val="0"/>
              <w:marRight w:val="0"/>
              <w:marTop w:val="0"/>
              <w:marBottom w:val="0"/>
              <w:divBdr>
                <w:top w:val="none" w:sz="0" w:space="0" w:color="auto"/>
                <w:left w:val="none" w:sz="0" w:space="0" w:color="auto"/>
                <w:bottom w:val="none" w:sz="0" w:space="0" w:color="auto"/>
                <w:right w:val="none" w:sz="0" w:space="0" w:color="auto"/>
              </w:divBdr>
            </w:div>
          </w:divsChild>
        </w:div>
        <w:div w:id="2134708420">
          <w:marLeft w:val="0"/>
          <w:marRight w:val="0"/>
          <w:marTop w:val="0"/>
          <w:marBottom w:val="0"/>
          <w:divBdr>
            <w:top w:val="none" w:sz="0" w:space="0" w:color="auto"/>
            <w:left w:val="none" w:sz="0" w:space="0" w:color="auto"/>
            <w:bottom w:val="none" w:sz="0" w:space="0" w:color="auto"/>
            <w:right w:val="none" w:sz="0" w:space="0" w:color="auto"/>
          </w:divBdr>
          <w:divsChild>
            <w:div w:id="114983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354078">
      <w:bodyDiv w:val="1"/>
      <w:marLeft w:val="0"/>
      <w:marRight w:val="0"/>
      <w:marTop w:val="0"/>
      <w:marBottom w:val="0"/>
      <w:divBdr>
        <w:top w:val="none" w:sz="0" w:space="0" w:color="auto"/>
        <w:left w:val="none" w:sz="0" w:space="0" w:color="auto"/>
        <w:bottom w:val="none" w:sz="0" w:space="0" w:color="auto"/>
        <w:right w:val="none" w:sz="0" w:space="0" w:color="auto"/>
      </w:divBdr>
    </w:div>
    <w:div w:id="1146581796">
      <w:bodyDiv w:val="1"/>
      <w:marLeft w:val="0"/>
      <w:marRight w:val="0"/>
      <w:marTop w:val="0"/>
      <w:marBottom w:val="0"/>
      <w:divBdr>
        <w:top w:val="none" w:sz="0" w:space="0" w:color="auto"/>
        <w:left w:val="none" w:sz="0" w:space="0" w:color="auto"/>
        <w:bottom w:val="none" w:sz="0" w:space="0" w:color="auto"/>
        <w:right w:val="none" w:sz="0" w:space="0" w:color="auto"/>
      </w:divBdr>
      <w:divsChild>
        <w:div w:id="1617524219">
          <w:marLeft w:val="0"/>
          <w:marRight w:val="0"/>
          <w:marTop w:val="0"/>
          <w:marBottom w:val="0"/>
          <w:divBdr>
            <w:top w:val="none" w:sz="0" w:space="0" w:color="auto"/>
            <w:left w:val="none" w:sz="0" w:space="0" w:color="auto"/>
            <w:bottom w:val="none" w:sz="0" w:space="0" w:color="auto"/>
            <w:right w:val="none" w:sz="0" w:space="0" w:color="auto"/>
          </w:divBdr>
        </w:div>
      </w:divsChild>
    </w:div>
    <w:div w:id="1147626432">
      <w:bodyDiv w:val="1"/>
      <w:marLeft w:val="0"/>
      <w:marRight w:val="0"/>
      <w:marTop w:val="0"/>
      <w:marBottom w:val="0"/>
      <w:divBdr>
        <w:top w:val="none" w:sz="0" w:space="0" w:color="auto"/>
        <w:left w:val="none" w:sz="0" w:space="0" w:color="auto"/>
        <w:bottom w:val="none" w:sz="0" w:space="0" w:color="auto"/>
        <w:right w:val="none" w:sz="0" w:space="0" w:color="auto"/>
      </w:divBdr>
      <w:divsChild>
        <w:div w:id="222565788">
          <w:marLeft w:val="0"/>
          <w:marRight w:val="0"/>
          <w:marTop w:val="0"/>
          <w:marBottom w:val="0"/>
          <w:divBdr>
            <w:top w:val="none" w:sz="0" w:space="0" w:color="auto"/>
            <w:left w:val="none" w:sz="0" w:space="0" w:color="auto"/>
            <w:bottom w:val="none" w:sz="0" w:space="0" w:color="auto"/>
            <w:right w:val="none" w:sz="0" w:space="0" w:color="auto"/>
          </w:divBdr>
        </w:div>
        <w:div w:id="244535401">
          <w:marLeft w:val="0"/>
          <w:marRight w:val="0"/>
          <w:marTop w:val="0"/>
          <w:marBottom w:val="0"/>
          <w:divBdr>
            <w:top w:val="none" w:sz="0" w:space="0" w:color="auto"/>
            <w:left w:val="none" w:sz="0" w:space="0" w:color="auto"/>
            <w:bottom w:val="none" w:sz="0" w:space="0" w:color="auto"/>
            <w:right w:val="none" w:sz="0" w:space="0" w:color="auto"/>
          </w:divBdr>
        </w:div>
        <w:div w:id="495191857">
          <w:marLeft w:val="0"/>
          <w:marRight w:val="0"/>
          <w:marTop w:val="0"/>
          <w:marBottom w:val="0"/>
          <w:divBdr>
            <w:top w:val="none" w:sz="0" w:space="0" w:color="auto"/>
            <w:left w:val="none" w:sz="0" w:space="0" w:color="auto"/>
            <w:bottom w:val="none" w:sz="0" w:space="0" w:color="auto"/>
            <w:right w:val="none" w:sz="0" w:space="0" w:color="auto"/>
          </w:divBdr>
        </w:div>
        <w:div w:id="598224300">
          <w:marLeft w:val="0"/>
          <w:marRight w:val="0"/>
          <w:marTop w:val="0"/>
          <w:marBottom w:val="0"/>
          <w:divBdr>
            <w:top w:val="none" w:sz="0" w:space="0" w:color="auto"/>
            <w:left w:val="none" w:sz="0" w:space="0" w:color="auto"/>
            <w:bottom w:val="none" w:sz="0" w:space="0" w:color="auto"/>
            <w:right w:val="none" w:sz="0" w:space="0" w:color="auto"/>
          </w:divBdr>
        </w:div>
        <w:div w:id="899678515">
          <w:marLeft w:val="0"/>
          <w:marRight w:val="0"/>
          <w:marTop w:val="0"/>
          <w:marBottom w:val="0"/>
          <w:divBdr>
            <w:top w:val="none" w:sz="0" w:space="0" w:color="auto"/>
            <w:left w:val="none" w:sz="0" w:space="0" w:color="auto"/>
            <w:bottom w:val="none" w:sz="0" w:space="0" w:color="auto"/>
            <w:right w:val="none" w:sz="0" w:space="0" w:color="auto"/>
          </w:divBdr>
        </w:div>
        <w:div w:id="1119682994">
          <w:marLeft w:val="0"/>
          <w:marRight w:val="0"/>
          <w:marTop w:val="0"/>
          <w:marBottom w:val="0"/>
          <w:divBdr>
            <w:top w:val="none" w:sz="0" w:space="0" w:color="auto"/>
            <w:left w:val="none" w:sz="0" w:space="0" w:color="auto"/>
            <w:bottom w:val="none" w:sz="0" w:space="0" w:color="auto"/>
            <w:right w:val="none" w:sz="0" w:space="0" w:color="auto"/>
          </w:divBdr>
        </w:div>
        <w:div w:id="1150289678">
          <w:marLeft w:val="0"/>
          <w:marRight w:val="0"/>
          <w:marTop w:val="0"/>
          <w:marBottom w:val="0"/>
          <w:divBdr>
            <w:top w:val="none" w:sz="0" w:space="0" w:color="auto"/>
            <w:left w:val="none" w:sz="0" w:space="0" w:color="auto"/>
            <w:bottom w:val="none" w:sz="0" w:space="0" w:color="auto"/>
            <w:right w:val="none" w:sz="0" w:space="0" w:color="auto"/>
          </w:divBdr>
        </w:div>
        <w:div w:id="1749031643">
          <w:marLeft w:val="0"/>
          <w:marRight w:val="0"/>
          <w:marTop w:val="0"/>
          <w:marBottom w:val="0"/>
          <w:divBdr>
            <w:top w:val="none" w:sz="0" w:space="0" w:color="auto"/>
            <w:left w:val="none" w:sz="0" w:space="0" w:color="auto"/>
            <w:bottom w:val="none" w:sz="0" w:space="0" w:color="auto"/>
            <w:right w:val="none" w:sz="0" w:space="0" w:color="auto"/>
          </w:divBdr>
        </w:div>
        <w:div w:id="1759710724">
          <w:marLeft w:val="0"/>
          <w:marRight w:val="0"/>
          <w:marTop w:val="0"/>
          <w:marBottom w:val="0"/>
          <w:divBdr>
            <w:top w:val="none" w:sz="0" w:space="0" w:color="auto"/>
            <w:left w:val="none" w:sz="0" w:space="0" w:color="auto"/>
            <w:bottom w:val="none" w:sz="0" w:space="0" w:color="auto"/>
            <w:right w:val="none" w:sz="0" w:space="0" w:color="auto"/>
          </w:divBdr>
        </w:div>
      </w:divsChild>
    </w:div>
    <w:div w:id="1149400206">
      <w:bodyDiv w:val="1"/>
      <w:marLeft w:val="0"/>
      <w:marRight w:val="0"/>
      <w:marTop w:val="0"/>
      <w:marBottom w:val="0"/>
      <w:divBdr>
        <w:top w:val="none" w:sz="0" w:space="0" w:color="auto"/>
        <w:left w:val="none" w:sz="0" w:space="0" w:color="auto"/>
        <w:bottom w:val="none" w:sz="0" w:space="0" w:color="auto"/>
        <w:right w:val="none" w:sz="0" w:space="0" w:color="auto"/>
      </w:divBdr>
      <w:divsChild>
        <w:div w:id="624191520">
          <w:marLeft w:val="0"/>
          <w:marRight w:val="0"/>
          <w:marTop w:val="0"/>
          <w:marBottom w:val="0"/>
          <w:divBdr>
            <w:top w:val="none" w:sz="0" w:space="0" w:color="auto"/>
            <w:left w:val="none" w:sz="0" w:space="0" w:color="auto"/>
            <w:bottom w:val="none" w:sz="0" w:space="0" w:color="auto"/>
            <w:right w:val="none" w:sz="0" w:space="0" w:color="auto"/>
          </w:divBdr>
          <w:divsChild>
            <w:div w:id="41634725">
              <w:marLeft w:val="0"/>
              <w:marRight w:val="0"/>
              <w:marTop w:val="0"/>
              <w:marBottom w:val="0"/>
              <w:divBdr>
                <w:top w:val="none" w:sz="0" w:space="0" w:color="auto"/>
                <w:left w:val="none" w:sz="0" w:space="0" w:color="auto"/>
                <w:bottom w:val="none" w:sz="0" w:space="0" w:color="auto"/>
                <w:right w:val="none" w:sz="0" w:space="0" w:color="auto"/>
              </w:divBdr>
              <w:divsChild>
                <w:div w:id="1762139308">
                  <w:marLeft w:val="0"/>
                  <w:marRight w:val="0"/>
                  <w:marTop w:val="0"/>
                  <w:marBottom w:val="0"/>
                  <w:divBdr>
                    <w:top w:val="none" w:sz="0" w:space="0" w:color="auto"/>
                    <w:left w:val="none" w:sz="0" w:space="0" w:color="auto"/>
                    <w:bottom w:val="none" w:sz="0" w:space="0" w:color="auto"/>
                    <w:right w:val="none" w:sz="0" w:space="0" w:color="auto"/>
                  </w:divBdr>
                  <w:divsChild>
                    <w:div w:id="904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9712868">
      <w:bodyDiv w:val="1"/>
      <w:marLeft w:val="0"/>
      <w:marRight w:val="0"/>
      <w:marTop w:val="0"/>
      <w:marBottom w:val="0"/>
      <w:divBdr>
        <w:top w:val="none" w:sz="0" w:space="0" w:color="auto"/>
        <w:left w:val="none" w:sz="0" w:space="0" w:color="auto"/>
        <w:bottom w:val="none" w:sz="0" w:space="0" w:color="auto"/>
        <w:right w:val="none" w:sz="0" w:space="0" w:color="auto"/>
      </w:divBdr>
    </w:div>
    <w:div w:id="1151795792">
      <w:bodyDiv w:val="1"/>
      <w:marLeft w:val="0"/>
      <w:marRight w:val="0"/>
      <w:marTop w:val="0"/>
      <w:marBottom w:val="0"/>
      <w:divBdr>
        <w:top w:val="none" w:sz="0" w:space="0" w:color="auto"/>
        <w:left w:val="none" w:sz="0" w:space="0" w:color="auto"/>
        <w:bottom w:val="none" w:sz="0" w:space="0" w:color="auto"/>
        <w:right w:val="none" w:sz="0" w:space="0" w:color="auto"/>
      </w:divBdr>
    </w:div>
    <w:div w:id="1154250253">
      <w:bodyDiv w:val="1"/>
      <w:marLeft w:val="0"/>
      <w:marRight w:val="0"/>
      <w:marTop w:val="0"/>
      <w:marBottom w:val="0"/>
      <w:divBdr>
        <w:top w:val="none" w:sz="0" w:space="0" w:color="auto"/>
        <w:left w:val="none" w:sz="0" w:space="0" w:color="auto"/>
        <w:bottom w:val="none" w:sz="0" w:space="0" w:color="auto"/>
        <w:right w:val="none" w:sz="0" w:space="0" w:color="auto"/>
      </w:divBdr>
      <w:divsChild>
        <w:div w:id="531653464">
          <w:marLeft w:val="0"/>
          <w:marRight w:val="0"/>
          <w:marTop w:val="0"/>
          <w:marBottom w:val="0"/>
          <w:divBdr>
            <w:top w:val="none" w:sz="0" w:space="0" w:color="auto"/>
            <w:left w:val="none" w:sz="0" w:space="0" w:color="auto"/>
            <w:bottom w:val="none" w:sz="0" w:space="0" w:color="auto"/>
            <w:right w:val="none" w:sz="0" w:space="0" w:color="auto"/>
          </w:divBdr>
          <w:divsChild>
            <w:div w:id="176426573">
              <w:marLeft w:val="0"/>
              <w:marRight w:val="0"/>
              <w:marTop w:val="0"/>
              <w:marBottom w:val="0"/>
              <w:divBdr>
                <w:top w:val="none" w:sz="0" w:space="0" w:color="auto"/>
                <w:left w:val="none" w:sz="0" w:space="0" w:color="auto"/>
                <w:bottom w:val="none" w:sz="0" w:space="0" w:color="auto"/>
                <w:right w:val="none" w:sz="0" w:space="0" w:color="auto"/>
              </w:divBdr>
            </w:div>
          </w:divsChild>
        </w:div>
        <w:div w:id="843282698">
          <w:marLeft w:val="0"/>
          <w:marRight w:val="0"/>
          <w:marTop w:val="0"/>
          <w:marBottom w:val="0"/>
          <w:divBdr>
            <w:top w:val="none" w:sz="0" w:space="0" w:color="auto"/>
            <w:left w:val="none" w:sz="0" w:space="0" w:color="auto"/>
            <w:bottom w:val="none" w:sz="0" w:space="0" w:color="auto"/>
            <w:right w:val="none" w:sz="0" w:space="0" w:color="auto"/>
          </w:divBdr>
          <w:divsChild>
            <w:div w:id="1404332921">
              <w:marLeft w:val="0"/>
              <w:marRight w:val="0"/>
              <w:marTop w:val="0"/>
              <w:marBottom w:val="0"/>
              <w:divBdr>
                <w:top w:val="none" w:sz="0" w:space="0" w:color="auto"/>
                <w:left w:val="none" w:sz="0" w:space="0" w:color="auto"/>
                <w:bottom w:val="none" w:sz="0" w:space="0" w:color="auto"/>
                <w:right w:val="none" w:sz="0" w:space="0" w:color="auto"/>
              </w:divBdr>
            </w:div>
          </w:divsChild>
        </w:div>
        <w:div w:id="1025907144">
          <w:marLeft w:val="0"/>
          <w:marRight w:val="0"/>
          <w:marTop w:val="0"/>
          <w:marBottom w:val="0"/>
          <w:divBdr>
            <w:top w:val="none" w:sz="0" w:space="0" w:color="auto"/>
            <w:left w:val="none" w:sz="0" w:space="0" w:color="auto"/>
            <w:bottom w:val="none" w:sz="0" w:space="0" w:color="auto"/>
            <w:right w:val="none" w:sz="0" w:space="0" w:color="auto"/>
          </w:divBdr>
          <w:divsChild>
            <w:div w:id="1607732346">
              <w:marLeft w:val="0"/>
              <w:marRight w:val="0"/>
              <w:marTop w:val="0"/>
              <w:marBottom w:val="0"/>
              <w:divBdr>
                <w:top w:val="none" w:sz="0" w:space="0" w:color="auto"/>
                <w:left w:val="none" w:sz="0" w:space="0" w:color="auto"/>
                <w:bottom w:val="none" w:sz="0" w:space="0" w:color="auto"/>
                <w:right w:val="none" w:sz="0" w:space="0" w:color="auto"/>
              </w:divBdr>
            </w:div>
          </w:divsChild>
        </w:div>
        <w:div w:id="1156652767">
          <w:marLeft w:val="0"/>
          <w:marRight w:val="0"/>
          <w:marTop w:val="0"/>
          <w:marBottom w:val="0"/>
          <w:divBdr>
            <w:top w:val="none" w:sz="0" w:space="0" w:color="auto"/>
            <w:left w:val="none" w:sz="0" w:space="0" w:color="auto"/>
            <w:bottom w:val="none" w:sz="0" w:space="0" w:color="auto"/>
            <w:right w:val="none" w:sz="0" w:space="0" w:color="auto"/>
          </w:divBdr>
          <w:divsChild>
            <w:div w:id="1753745090">
              <w:marLeft w:val="0"/>
              <w:marRight w:val="0"/>
              <w:marTop w:val="0"/>
              <w:marBottom w:val="0"/>
              <w:divBdr>
                <w:top w:val="none" w:sz="0" w:space="0" w:color="auto"/>
                <w:left w:val="none" w:sz="0" w:space="0" w:color="auto"/>
                <w:bottom w:val="none" w:sz="0" w:space="0" w:color="auto"/>
                <w:right w:val="none" w:sz="0" w:space="0" w:color="auto"/>
              </w:divBdr>
            </w:div>
          </w:divsChild>
        </w:div>
        <w:div w:id="1407609963">
          <w:marLeft w:val="0"/>
          <w:marRight w:val="0"/>
          <w:marTop w:val="0"/>
          <w:marBottom w:val="0"/>
          <w:divBdr>
            <w:top w:val="none" w:sz="0" w:space="0" w:color="auto"/>
            <w:left w:val="none" w:sz="0" w:space="0" w:color="auto"/>
            <w:bottom w:val="none" w:sz="0" w:space="0" w:color="auto"/>
            <w:right w:val="none" w:sz="0" w:space="0" w:color="auto"/>
          </w:divBdr>
          <w:divsChild>
            <w:div w:id="82254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09465">
      <w:bodyDiv w:val="1"/>
      <w:marLeft w:val="0"/>
      <w:marRight w:val="0"/>
      <w:marTop w:val="0"/>
      <w:marBottom w:val="0"/>
      <w:divBdr>
        <w:top w:val="none" w:sz="0" w:space="0" w:color="auto"/>
        <w:left w:val="none" w:sz="0" w:space="0" w:color="auto"/>
        <w:bottom w:val="none" w:sz="0" w:space="0" w:color="auto"/>
        <w:right w:val="none" w:sz="0" w:space="0" w:color="auto"/>
      </w:divBdr>
    </w:div>
    <w:div w:id="1156189306">
      <w:bodyDiv w:val="1"/>
      <w:marLeft w:val="0"/>
      <w:marRight w:val="0"/>
      <w:marTop w:val="0"/>
      <w:marBottom w:val="0"/>
      <w:divBdr>
        <w:top w:val="none" w:sz="0" w:space="0" w:color="auto"/>
        <w:left w:val="none" w:sz="0" w:space="0" w:color="auto"/>
        <w:bottom w:val="none" w:sz="0" w:space="0" w:color="auto"/>
        <w:right w:val="none" w:sz="0" w:space="0" w:color="auto"/>
      </w:divBdr>
      <w:divsChild>
        <w:div w:id="557284659">
          <w:marLeft w:val="0"/>
          <w:marRight w:val="0"/>
          <w:marTop w:val="0"/>
          <w:marBottom w:val="0"/>
          <w:divBdr>
            <w:top w:val="none" w:sz="0" w:space="0" w:color="auto"/>
            <w:left w:val="none" w:sz="0" w:space="0" w:color="auto"/>
            <w:bottom w:val="none" w:sz="0" w:space="0" w:color="auto"/>
            <w:right w:val="none" w:sz="0" w:space="0" w:color="auto"/>
          </w:divBdr>
          <w:divsChild>
            <w:div w:id="2101830066">
              <w:marLeft w:val="0"/>
              <w:marRight w:val="0"/>
              <w:marTop w:val="0"/>
              <w:marBottom w:val="0"/>
              <w:divBdr>
                <w:top w:val="none" w:sz="0" w:space="0" w:color="auto"/>
                <w:left w:val="none" w:sz="0" w:space="0" w:color="auto"/>
                <w:bottom w:val="none" w:sz="0" w:space="0" w:color="auto"/>
                <w:right w:val="none" w:sz="0" w:space="0" w:color="auto"/>
              </w:divBdr>
              <w:divsChild>
                <w:div w:id="182000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571360">
      <w:bodyDiv w:val="1"/>
      <w:marLeft w:val="0"/>
      <w:marRight w:val="0"/>
      <w:marTop w:val="0"/>
      <w:marBottom w:val="0"/>
      <w:divBdr>
        <w:top w:val="none" w:sz="0" w:space="0" w:color="auto"/>
        <w:left w:val="none" w:sz="0" w:space="0" w:color="auto"/>
        <w:bottom w:val="none" w:sz="0" w:space="0" w:color="auto"/>
        <w:right w:val="none" w:sz="0" w:space="0" w:color="auto"/>
      </w:divBdr>
      <w:divsChild>
        <w:div w:id="1560700587">
          <w:marLeft w:val="0"/>
          <w:marRight w:val="0"/>
          <w:marTop w:val="0"/>
          <w:marBottom w:val="0"/>
          <w:divBdr>
            <w:top w:val="none" w:sz="0" w:space="0" w:color="auto"/>
            <w:left w:val="none" w:sz="0" w:space="0" w:color="auto"/>
            <w:bottom w:val="none" w:sz="0" w:space="0" w:color="auto"/>
            <w:right w:val="none" w:sz="0" w:space="0" w:color="auto"/>
          </w:divBdr>
        </w:div>
        <w:div w:id="1242132810">
          <w:marLeft w:val="0"/>
          <w:marRight w:val="0"/>
          <w:marTop w:val="0"/>
          <w:marBottom w:val="0"/>
          <w:divBdr>
            <w:top w:val="none" w:sz="0" w:space="0" w:color="auto"/>
            <w:left w:val="none" w:sz="0" w:space="0" w:color="auto"/>
            <w:bottom w:val="none" w:sz="0" w:space="0" w:color="auto"/>
            <w:right w:val="none" w:sz="0" w:space="0" w:color="auto"/>
          </w:divBdr>
        </w:div>
        <w:div w:id="1348361050">
          <w:marLeft w:val="0"/>
          <w:marRight w:val="0"/>
          <w:marTop w:val="0"/>
          <w:marBottom w:val="0"/>
          <w:divBdr>
            <w:top w:val="none" w:sz="0" w:space="0" w:color="auto"/>
            <w:left w:val="none" w:sz="0" w:space="0" w:color="auto"/>
            <w:bottom w:val="none" w:sz="0" w:space="0" w:color="auto"/>
            <w:right w:val="none" w:sz="0" w:space="0" w:color="auto"/>
          </w:divBdr>
        </w:div>
        <w:div w:id="1016463828">
          <w:marLeft w:val="0"/>
          <w:marRight w:val="0"/>
          <w:marTop w:val="0"/>
          <w:marBottom w:val="0"/>
          <w:divBdr>
            <w:top w:val="none" w:sz="0" w:space="0" w:color="auto"/>
            <w:left w:val="none" w:sz="0" w:space="0" w:color="auto"/>
            <w:bottom w:val="none" w:sz="0" w:space="0" w:color="auto"/>
            <w:right w:val="none" w:sz="0" w:space="0" w:color="auto"/>
          </w:divBdr>
        </w:div>
        <w:div w:id="699860169">
          <w:marLeft w:val="0"/>
          <w:marRight w:val="0"/>
          <w:marTop w:val="0"/>
          <w:marBottom w:val="0"/>
          <w:divBdr>
            <w:top w:val="none" w:sz="0" w:space="0" w:color="auto"/>
            <w:left w:val="none" w:sz="0" w:space="0" w:color="auto"/>
            <w:bottom w:val="none" w:sz="0" w:space="0" w:color="auto"/>
            <w:right w:val="none" w:sz="0" w:space="0" w:color="auto"/>
          </w:divBdr>
        </w:div>
        <w:div w:id="275794438">
          <w:marLeft w:val="0"/>
          <w:marRight w:val="0"/>
          <w:marTop w:val="0"/>
          <w:marBottom w:val="0"/>
          <w:divBdr>
            <w:top w:val="none" w:sz="0" w:space="0" w:color="auto"/>
            <w:left w:val="none" w:sz="0" w:space="0" w:color="auto"/>
            <w:bottom w:val="none" w:sz="0" w:space="0" w:color="auto"/>
            <w:right w:val="none" w:sz="0" w:space="0" w:color="auto"/>
          </w:divBdr>
        </w:div>
        <w:div w:id="1993438050">
          <w:marLeft w:val="0"/>
          <w:marRight w:val="0"/>
          <w:marTop w:val="0"/>
          <w:marBottom w:val="0"/>
          <w:divBdr>
            <w:top w:val="none" w:sz="0" w:space="0" w:color="auto"/>
            <w:left w:val="none" w:sz="0" w:space="0" w:color="auto"/>
            <w:bottom w:val="none" w:sz="0" w:space="0" w:color="auto"/>
            <w:right w:val="none" w:sz="0" w:space="0" w:color="auto"/>
          </w:divBdr>
        </w:div>
        <w:div w:id="234634322">
          <w:marLeft w:val="0"/>
          <w:marRight w:val="0"/>
          <w:marTop w:val="0"/>
          <w:marBottom w:val="0"/>
          <w:divBdr>
            <w:top w:val="none" w:sz="0" w:space="0" w:color="auto"/>
            <w:left w:val="none" w:sz="0" w:space="0" w:color="auto"/>
            <w:bottom w:val="none" w:sz="0" w:space="0" w:color="auto"/>
            <w:right w:val="none" w:sz="0" w:space="0" w:color="auto"/>
          </w:divBdr>
        </w:div>
        <w:div w:id="607391984">
          <w:marLeft w:val="0"/>
          <w:marRight w:val="0"/>
          <w:marTop w:val="0"/>
          <w:marBottom w:val="0"/>
          <w:divBdr>
            <w:top w:val="none" w:sz="0" w:space="0" w:color="auto"/>
            <w:left w:val="none" w:sz="0" w:space="0" w:color="auto"/>
            <w:bottom w:val="none" w:sz="0" w:space="0" w:color="auto"/>
            <w:right w:val="none" w:sz="0" w:space="0" w:color="auto"/>
          </w:divBdr>
        </w:div>
        <w:div w:id="1196429014">
          <w:marLeft w:val="0"/>
          <w:marRight w:val="0"/>
          <w:marTop w:val="0"/>
          <w:marBottom w:val="0"/>
          <w:divBdr>
            <w:top w:val="none" w:sz="0" w:space="0" w:color="auto"/>
            <w:left w:val="none" w:sz="0" w:space="0" w:color="auto"/>
            <w:bottom w:val="none" w:sz="0" w:space="0" w:color="auto"/>
            <w:right w:val="none" w:sz="0" w:space="0" w:color="auto"/>
          </w:divBdr>
        </w:div>
        <w:div w:id="996033026">
          <w:marLeft w:val="0"/>
          <w:marRight w:val="0"/>
          <w:marTop w:val="0"/>
          <w:marBottom w:val="0"/>
          <w:divBdr>
            <w:top w:val="none" w:sz="0" w:space="0" w:color="auto"/>
            <w:left w:val="none" w:sz="0" w:space="0" w:color="auto"/>
            <w:bottom w:val="none" w:sz="0" w:space="0" w:color="auto"/>
            <w:right w:val="none" w:sz="0" w:space="0" w:color="auto"/>
          </w:divBdr>
        </w:div>
        <w:div w:id="1533494777">
          <w:marLeft w:val="0"/>
          <w:marRight w:val="0"/>
          <w:marTop w:val="0"/>
          <w:marBottom w:val="0"/>
          <w:divBdr>
            <w:top w:val="none" w:sz="0" w:space="0" w:color="auto"/>
            <w:left w:val="none" w:sz="0" w:space="0" w:color="auto"/>
            <w:bottom w:val="none" w:sz="0" w:space="0" w:color="auto"/>
            <w:right w:val="none" w:sz="0" w:space="0" w:color="auto"/>
          </w:divBdr>
        </w:div>
        <w:div w:id="1966540584">
          <w:marLeft w:val="0"/>
          <w:marRight w:val="0"/>
          <w:marTop w:val="0"/>
          <w:marBottom w:val="0"/>
          <w:divBdr>
            <w:top w:val="none" w:sz="0" w:space="0" w:color="auto"/>
            <w:left w:val="none" w:sz="0" w:space="0" w:color="auto"/>
            <w:bottom w:val="none" w:sz="0" w:space="0" w:color="auto"/>
            <w:right w:val="none" w:sz="0" w:space="0" w:color="auto"/>
          </w:divBdr>
        </w:div>
        <w:div w:id="60910435">
          <w:marLeft w:val="0"/>
          <w:marRight w:val="0"/>
          <w:marTop w:val="0"/>
          <w:marBottom w:val="0"/>
          <w:divBdr>
            <w:top w:val="none" w:sz="0" w:space="0" w:color="auto"/>
            <w:left w:val="none" w:sz="0" w:space="0" w:color="auto"/>
            <w:bottom w:val="none" w:sz="0" w:space="0" w:color="auto"/>
            <w:right w:val="none" w:sz="0" w:space="0" w:color="auto"/>
          </w:divBdr>
        </w:div>
        <w:div w:id="1819497014">
          <w:marLeft w:val="0"/>
          <w:marRight w:val="0"/>
          <w:marTop w:val="0"/>
          <w:marBottom w:val="0"/>
          <w:divBdr>
            <w:top w:val="none" w:sz="0" w:space="0" w:color="auto"/>
            <w:left w:val="none" w:sz="0" w:space="0" w:color="auto"/>
            <w:bottom w:val="none" w:sz="0" w:space="0" w:color="auto"/>
            <w:right w:val="none" w:sz="0" w:space="0" w:color="auto"/>
          </w:divBdr>
        </w:div>
        <w:div w:id="1925257675">
          <w:marLeft w:val="0"/>
          <w:marRight w:val="0"/>
          <w:marTop w:val="0"/>
          <w:marBottom w:val="0"/>
          <w:divBdr>
            <w:top w:val="none" w:sz="0" w:space="0" w:color="auto"/>
            <w:left w:val="none" w:sz="0" w:space="0" w:color="auto"/>
            <w:bottom w:val="none" w:sz="0" w:space="0" w:color="auto"/>
            <w:right w:val="none" w:sz="0" w:space="0" w:color="auto"/>
          </w:divBdr>
        </w:div>
        <w:div w:id="376901848">
          <w:marLeft w:val="0"/>
          <w:marRight w:val="0"/>
          <w:marTop w:val="0"/>
          <w:marBottom w:val="0"/>
          <w:divBdr>
            <w:top w:val="none" w:sz="0" w:space="0" w:color="auto"/>
            <w:left w:val="none" w:sz="0" w:space="0" w:color="auto"/>
            <w:bottom w:val="none" w:sz="0" w:space="0" w:color="auto"/>
            <w:right w:val="none" w:sz="0" w:space="0" w:color="auto"/>
          </w:divBdr>
        </w:div>
        <w:div w:id="1260069298">
          <w:marLeft w:val="0"/>
          <w:marRight w:val="0"/>
          <w:marTop w:val="0"/>
          <w:marBottom w:val="0"/>
          <w:divBdr>
            <w:top w:val="none" w:sz="0" w:space="0" w:color="auto"/>
            <w:left w:val="none" w:sz="0" w:space="0" w:color="auto"/>
            <w:bottom w:val="none" w:sz="0" w:space="0" w:color="auto"/>
            <w:right w:val="none" w:sz="0" w:space="0" w:color="auto"/>
          </w:divBdr>
        </w:div>
        <w:div w:id="1099182907">
          <w:marLeft w:val="0"/>
          <w:marRight w:val="0"/>
          <w:marTop w:val="0"/>
          <w:marBottom w:val="0"/>
          <w:divBdr>
            <w:top w:val="none" w:sz="0" w:space="0" w:color="auto"/>
            <w:left w:val="none" w:sz="0" w:space="0" w:color="auto"/>
            <w:bottom w:val="none" w:sz="0" w:space="0" w:color="auto"/>
            <w:right w:val="none" w:sz="0" w:space="0" w:color="auto"/>
          </w:divBdr>
        </w:div>
        <w:div w:id="147015997">
          <w:marLeft w:val="0"/>
          <w:marRight w:val="0"/>
          <w:marTop w:val="0"/>
          <w:marBottom w:val="0"/>
          <w:divBdr>
            <w:top w:val="none" w:sz="0" w:space="0" w:color="auto"/>
            <w:left w:val="none" w:sz="0" w:space="0" w:color="auto"/>
            <w:bottom w:val="none" w:sz="0" w:space="0" w:color="auto"/>
            <w:right w:val="none" w:sz="0" w:space="0" w:color="auto"/>
          </w:divBdr>
        </w:div>
        <w:div w:id="1076588767">
          <w:marLeft w:val="0"/>
          <w:marRight w:val="0"/>
          <w:marTop w:val="0"/>
          <w:marBottom w:val="0"/>
          <w:divBdr>
            <w:top w:val="none" w:sz="0" w:space="0" w:color="auto"/>
            <w:left w:val="none" w:sz="0" w:space="0" w:color="auto"/>
            <w:bottom w:val="none" w:sz="0" w:space="0" w:color="auto"/>
            <w:right w:val="none" w:sz="0" w:space="0" w:color="auto"/>
          </w:divBdr>
        </w:div>
      </w:divsChild>
    </w:div>
    <w:div w:id="1159492336">
      <w:bodyDiv w:val="1"/>
      <w:marLeft w:val="0"/>
      <w:marRight w:val="0"/>
      <w:marTop w:val="0"/>
      <w:marBottom w:val="0"/>
      <w:divBdr>
        <w:top w:val="none" w:sz="0" w:space="0" w:color="auto"/>
        <w:left w:val="none" w:sz="0" w:space="0" w:color="auto"/>
        <w:bottom w:val="none" w:sz="0" w:space="0" w:color="auto"/>
        <w:right w:val="none" w:sz="0" w:space="0" w:color="auto"/>
      </w:divBdr>
      <w:divsChild>
        <w:div w:id="836307226">
          <w:marLeft w:val="0"/>
          <w:marRight w:val="0"/>
          <w:marTop w:val="0"/>
          <w:marBottom w:val="0"/>
          <w:divBdr>
            <w:top w:val="none" w:sz="0" w:space="0" w:color="auto"/>
            <w:left w:val="none" w:sz="0" w:space="0" w:color="auto"/>
            <w:bottom w:val="none" w:sz="0" w:space="0" w:color="auto"/>
            <w:right w:val="none" w:sz="0" w:space="0" w:color="auto"/>
          </w:divBdr>
          <w:divsChild>
            <w:div w:id="412974477">
              <w:marLeft w:val="0"/>
              <w:marRight w:val="0"/>
              <w:marTop w:val="0"/>
              <w:marBottom w:val="0"/>
              <w:divBdr>
                <w:top w:val="none" w:sz="0" w:space="0" w:color="auto"/>
                <w:left w:val="none" w:sz="0" w:space="0" w:color="auto"/>
                <w:bottom w:val="none" w:sz="0" w:space="0" w:color="auto"/>
                <w:right w:val="none" w:sz="0" w:space="0" w:color="auto"/>
              </w:divBdr>
              <w:divsChild>
                <w:div w:id="485366736">
                  <w:marLeft w:val="0"/>
                  <w:marRight w:val="0"/>
                  <w:marTop w:val="0"/>
                  <w:marBottom w:val="0"/>
                  <w:divBdr>
                    <w:top w:val="none" w:sz="0" w:space="0" w:color="auto"/>
                    <w:left w:val="none" w:sz="0" w:space="0" w:color="auto"/>
                    <w:bottom w:val="none" w:sz="0" w:space="0" w:color="auto"/>
                    <w:right w:val="none" w:sz="0" w:space="0" w:color="auto"/>
                  </w:divBdr>
                  <w:divsChild>
                    <w:div w:id="19089410">
                      <w:marLeft w:val="0"/>
                      <w:marRight w:val="0"/>
                      <w:marTop w:val="0"/>
                      <w:marBottom w:val="0"/>
                      <w:divBdr>
                        <w:top w:val="single" w:sz="4" w:space="1" w:color="C0C0C0"/>
                        <w:left w:val="single" w:sz="4" w:space="1" w:color="C0C0C0"/>
                        <w:bottom w:val="single" w:sz="4" w:space="1" w:color="C0C0C0"/>
                        <w:right w:val="single" w:sz="4" w:space="1" w:color="C0C0C0"/>
                      </w:divBdr>
                      <w:divsChild>
                        <w:div w:id="145621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2811536">
      <w:bodyDiv w:val="1"/>
      <w:marLeft w:val="0"/>
      <w:marRight w:val="0"/>
      <w:marTop w:val="0"/>
      <w:marBottom w:val="0"/>
      <w:divBdr>
        <w:top w:val="none" w:sz="0" w:space="0" w:color="auto"/>
        <w:left w:val="none" w:sz="0" w:space="0" w:color="auto"/>
        <w:bottom w:val="none" w:sz="0" w:space="0" w:color="auto"/>
        <w:right w:val="none" w:sz="0" w:space="0" w:color="auto"/>
      </w:divBdr>
    </w:div>
    <w:div w:id="1163281409">
      <w:bodyDiv w:val="1"/>
      <w:marLeft w:val="0"/>
      <w:marRight w:val="0"/>
      <w:marTop w:val="0"/>
      <w:marBottom w:val="0"/>
      <w:divBdr>
        <w:top w:val="none" w:sz="0" w:space="0" w:color="auto"/>
        <w:left w:val="none" w:sz="0" w:space="0" w:color="auto"/>
        <w:bottom w:val="none" w:sz="0" w:space="0" w:color="auto"/>
        <w:right w:val="none" w:sz="0" w:space="0" w:color="auto"/>
      </w:divBdr>
    </w:div>
    <w:div w:id="1163931512">
      <w:bodyDiv w:val="1"/>
      <w:marLeft w:val="0"/>
      <w:marRight w:val="0"/>
      <w:marTop w:val="0"/>
      <w:marBottom w:val="0"/>
      <w:divBdr>
        <w:top w:val="none" w:sz="0" w:space="0" w:color="auto"/>
        <w:left w:val="none" w:sz="0" w:space="0" w:color="auto"/>
        <w:bottom w:val="none" w:sz="0" w:space="0" w:color="auto"/>
        <w:right w:val="none" w:sz="0" w:space="0" w:color="auto"/>
      </w:divBdr>
    </w:div>
    <w:div w:id="1167012328">
      <w:bodyDiv w:val="1"/>
      <w:marLeft w:val="0"/>
      <w:marRight w:val="0"/>
      <w:marTop w:val="0"/>
      <w:marBottom w:val="0"/>
      <w:divBdr>
        <w:top w:val="none" w:sz="0" w:space="0" w:color="auto"/>
        <w:left w:val="none" w:sz="0" w:space="0" w:color="auto"/>
        <w:bottom w:val="none" w:sz="0" w:space="0" w:color="auto"/>
        <w:right w:val="none" w:sz="0" w:space="0" w:color="auto"/>
      </w:divBdr>
    </w:div>
    <w:div w:id="1167328164">
      <w:bodyDiv w:val="1"/>
      <w:marLeft w:val="0"/>
      <w:marRight w:val="0"/>
      <w:marTop w:val="0"/>
      <w:marBottom w:val="0"/>
      <w:divBdr>
        <w:top w:val="none" w:sz="0" w:space="0" w:color="auto"/>
        <w:left w:val="none" w:sz="0" w:space="0" w:color="auto"/>
        <w:bottom w:val="none" w:sz="0" w:space="0" w:color="auto"/>
        <w:right w:val="none" w:sz="0" w:space="0" w:color="auto"/>
      </w:divBdr>
      <w:divsChild>
        <w:div w:id="1546138663">
          <w:marLeft w:val="0"/>
          <w:marRight w:val="0"/>
          <w:marTop w:val="0"/>
          <w:marBottom w:val="0"/>
          <w:divBdr>
            <w:top w:val="none" w:sz="0" w:space="0" w:color="auto"/>
            <w:left w:val="none" w:sz="0" w:space="0" w:color="auto"/>
            <w:bottom w:val="none" w:sz="0" w:space="0" w:color="auto"/>
            <w:right w:val="none" w:sz="0" w:space="0" w:color="auto"/>
          </w:divBdr>
          <w:divsChild>
            <w:div w:id="628587928">
              <w:marLeft w:val="0"/>
              <w:marRight w:val="0"/>
              <w:marTop w:val="0"/>
              <w:marBottom w:val="0"/>
              <w:divBdr>
                <w:top w:val="none" w:sz="0" w:space="0" w:color="auto"/>
                <w:left w:val="none" w:sz="0" w:space="0" w:color="auto"/>
                <w:bottom w:val="none" w:sz="0" w:space="0" w:color="auto"/>
                <w:right w:val="none" w:sz="0" w:space="0" w:color="auto"/>
              </w:divBdr>
              <w:divsChild>
                <w:div w:id="347560237">
                  <w:marLeft w:val="0"/>
                  <w:marRight w:val="0"/>
                  <w:marTop w:val="0"/>
                  <w:marBottom w:val="0"/>
                  <w:divBdr>
                    <w:top w:val="none" w:sz="0" w:space="0" w:color="auto"/>
                    <w:left w:val="none" w:sz="0" w:space="0" w:color="auto"/>
                    <w:bottom w:val="none" w:sz="0" w:space="0" w:color="auto"/>
                    <w:right w:val="none" w:sz="0" w:space="0" w:color="auto"/>
                  </w:divBdr>
                  <w:divsChild>
                    <w:div w:id="250821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717316">
      <w:bodyDiv w:val="1"/>
      <w:marLeft w:val="0"/>
      <w:marRight w:val="0"/>
      <w:marTop w:val="0"/>
      <w:marBottom w:val="0"/>
      <w:divBdr>
        <w:top w:val="none" w:sz="0" w:space="0" w:color="auto"/>
        <w:left w:val="none" w:sz="0" w:space="0" w:color="auto"/>
        <w:bottom w:val="none" w:sz="0" w:space="0" w:color="auto"/>
        <w:right w:val="none" w:sz="0" w:space="0" w:color="auto"/>
      </w:divBdr>
      <w:divsChild>
        <w:div w:id="40441803">
          <w:marLeft w:val="0"/>
          <w:marRight w:val="0"/>
          <w:marTop w:val="0"/>
          <w:marBottom w:val="0"/>
          <w:divBdr>
            <w:top w:val="none" w:sz="0" w:space="0" w:color="auto"/>
            <w:left w:val="none" w:sz="0" w:space="0" w:color="auto"/>
            <w:bottom w:val="none" w:sz="0" w:space="0" w:color="auto"/>
            <w:right w:val="none" w:sz="0" w:space="0" w:color="auto"/>
          </w:divBdr>
          <w:divsChild>
            <w:div w:id="1336610730">
              <w:marLeft w:val="0"/>
              <w:marRight w:val="0"/>
              <w:marTop w:val="0"/>
              <w:marBottom w:val="0"/>
              <w:divBdr>
                <w:top w:val="none" w:sz="0" w:space="0" w:color="auto"/>
                <w:left w:val="none" w:sz="0" w:space="0" w:color="auto"/>
                <w:bottom w:val="none" w:sz="0" w:space="0" w:color="auto"/>
                <w:right w:val="none" w:sz="0" w:space="0" w:color="auto"/>
              </w:divBdr>
              <w:divsChild>
                <w:div w:id="1773277677">
                  <w:marLeft w:val="0"/>
                  <w:marRight w:val="0"/>
                  <w:marTop w:val="0"/>
                  <w:marBottom w:val="0"/>
                  <w:divBdr>
                    <w:top w:val="none" w:sz="0" w:space="0" w:color="auto"/>
                    <w:left w:val="none" w:sz="0" w:space="0" w:color="auto"/>
                    <w:bottom w:val="none" w:sz="0" w:space="0" w:color="auto"/>
                    <w:right w:val="none" w:sz="0" w:space="0" w:color="auto"/>
                  </w:divBdr>
                  <w:divsChild>
                    <w:div w:id="1335303243">
                      <w:marLeft w:val="0"/>
                      <w:marRight w:val="0"/>
                      <w:marTop w:val="0"/>
                      <w:marBottom w:val="0"/>
                      <w:divBdr>
                        <w:top w:val="none" w:sz="0" w:space="0" w:color="auto"/>
                        <w:left w:val="none" w:sz="0" w:space="0" w:color="auto"/>
                        <w:bottom w:val="none" w:sz="0" w:space="0" w:color="auto"/>
                        <w:right w:val="none" w:sz="0" w:space="0" w:color="auto"/>
                      </w:divBdr>
                      <w:divsChild>
                        <w:div w:id="965702099">
                          <w:marLeft w:val="0"/>
                          <w:marRight w:val="0"/>
                          <w:marTop w:val="0"/>
                          <w:marBottom w:val="0"/>
                          <w:divBdr>
                            <w:top w:val="none" w:sz="0" w:space="0" w:color="auto"/>
                            <w:left w:val="none" w:sz="0" w:space="0" w:color="auto"/>
                            <w:bottom w:val="none" w:sz="0" w:space="0" w:color="auto"/>
                            <w:right w:val="none" w:sz="0" w:space="0" w:color="auto"/>
                          </w:divBdr>
                          <w:divsChild>
                            <w:div w:id="1031028955">
                              <w:marLeft w:val="0"/>
                              <w:marRight w:val="0"/>
                              <w:marTop w:val="0"/>
                              <w:marBottom w:val="0"/>
                              <w:divBdr>
                                <w:top w:val="none" w:sz="0" w:space="0" w:color="auto"/>
                                <w:left w:val="none" w:sz="0" w:space="0" w:color="auto"/>
                                <w:bottom w:val="none" w:sz="0" w:space="0" w:color="auto"/>
                                <w:right w:val="none" w:sz="0" w:space="0" w:color="auto"/>
                              </w:divBdr>
                              <w:divsChild>
                                <w:div w:id="1999962914">
                                  <w:marLeft w:val="0"/>
                                  <w:marRight w:val="0"/>
                                  <w:marTop w:val="0"/>
                                  <w:marBottom w:val="0"/>
                                  <w:divBdr>
                                    <w:top w:val="none" w:sz="0" w:space="0" w:color="auto"/>
                                    <w:left w:val="none" w:sz="0" w:space="0" w:color="auto"/>
                                    <w:bottom w:val="none" w:sz="0" w:space="0" w:color="auto"/>
                                    <w:right w:val="none" w:sz="0" w:space="0" w:color="auto"/>
                                  </w:divBdr>
                                  <w:divsChild>
                                    <w:div w:id="163057838">
                                      <w:marLeft w:val="0"/>
                                      <w:marRight w:val="0"/>
                                      <w:marTop w:val="0"/>
                                      <w:marBottom w:val="0"/>
                                      <w:divBdr>
                                        <w:top w:val="none" w:sz="0" w:space="0" w:color="auto"/>
                                        <w:left w:val="none" w:sz="0" w:space="0" w:color="auto"/>
                                        <w:bottom w:val="none" w:sz="0" w:space="0" w:color="auto"/>
                                        <w:right w:val="none" w:sz="0" w:space="0" w:color="auto"/>
                                      </w:divBdr>
                                      <w:divsChild>
                                        <w:div w:id="124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1411822">
      <w:bodyDiv w:val="1"/>
      <w:marLeft w:val="0"/>
      <w:marRight w:val="0"/>
      <w:marTop w:val="0"/>
      <w:marBottom w:val="0"/>
      <w:divBdr>
        <w:top w:val="none" w:sz="0" w:space="0" w:color="auto"/>
        <w:left w:val="none" w:sz="0" w:space="0" w:color="auto"/>
        <w:bottom w:val="none" w:sz="0" w:space="0" w:color="auto"/>
        <w:right w:val="none" w:sz="0" w:space="0" w:color="auto"/>
      </w:divBdr>
      <w:divsChild>
        <w:div w:id="716589173">
          <w:marLeft w:val="0"/>
          <w:marRight w:val="0"/>
          <w:marTop w:val="0"/>
          <w:marBottom w:val="0"/>
          <w:divBdr>
            <w:top w:val="none" w:sz="0" w:space="0" w:color="auto"/>
            <w:left w:val="none" w:sz="0" w:space="0" w:color="auto"/>
            <w:bottom w:val="none" w:sz="0" w:space="0" w:color="auto"/>
            <w:right w:val="none" w:sz="0" w:space="0" w:color="auto"/>
          </w:divBdr>
        </w:div>
        <w:div w:id="1162038089">
          <w:marLeft w:val="0"/>
          <w:marRight w:val="0"/>
          <w:marTop w:val="0"/>
          <w:marBottom w:val="0"/>
          <w:divBdr>
            <w:top w:val="none" w:sz="0" w:space="0" w:color="auto"/>
            <w:left w:val="none" w:sz="0" w:space="0" w:color="auto"/>
            <w:bottom w:val="none" w:sz="0" w:space="0" w:color="auto"/>
            <w:right w:val="none" w:sz="0" w:space="0" w:color="auto"/>
          </w:divBdr>
        </w:div>
      </w:divsChild>
    </w:div>
    <w:div w:id="1172139722">
      <w:bodyDiv w:val="1"/>
      <w:marLeft w:val="0"/>
      <w:marRight w:val="0"/>
      <w:marTop w:val="0"/>
      <w:marBottom w:val="0"/>
      <w:divBdr>
        <w:top w:val="none" w:sz="0" w:space="0" w:color="auto"/>
        <w:left w:val="none" w:sz="0" w:space="0" w:color="auto"/>
        <w:bottom w:val="none" w:sz="0" w:space="0" w:color="auto"/>
        <w:right w:val="none" w:sz="0" w:space="0" w:color="auto"/>
      </w:divBdr>
      <w:divsChild>
        <w:div w:id="892698585">
          <w:marLeft w:val="0"/>
          <w:marRight w:val="0"/>
          <w:marTop w:val="0"/>
          <w:marBottom w:val="0"/>
          <w:divBdr>
            <w:top w:val="none" w:sz="0" w:space="0" w:color="auto"/>
            <w:left w:val="none" w:sz="0" w:space="0" w:color="auto"/>
            <w:bottom w:val="none" w:sz="0" w:space="0" w:color="auto"/>
            <w:right w:val="none" w:sz="0" w:space="0" w:color="auto"/>
          </w:divBdr>
          <w:divsChild>
            <w:div w:id="2084915036">
              <w:marLeft w:val="0"/>
              <w:marRight w:val="0"/>
              <w:marTop w:val="0"/>
              <w:marBottom w:val="0"/>
              <w:divBdr>
                <w:top w:val="none" w:sz="0" w:space="0" w:color="auto"/>
                <w:left w:val="none" w:sz="0" w:space="0" w:color="auto"/>
                <w:bottom w:val="none" w:sz="0" w:space="0" w:color="auto"/>
                <w:right w:val="none" w:sz="0" w:space="0" w:color="auto"/>
              </w:divBdr>
              <w:divsChild>
                <w:div w:id="1813594677">
                  <w:marLeft w:val="0"/>
                  <w:marRight w:val="450"/>
                  <w:marTop w:val="0"/>
                  <w:marBottom w:val="0"/>
                  <w:divBdr>
                    <w:top w:val="none" w:sz="0" w:space="0" w:color="auto"/>
                    <w:left w:val="none" w:sz="0" w:space="0" w:color="auto"/>
                    <w:bottom w:val="none" w:sz="0" w:space="0" w:color="auto"/>
                    <w:right w:val="none" w:sz="0" w:space="0" w:color="auto"/>
                  </w:divBdr>
                  <w:divsChild>
                    <w:div w:id="1651206101">
                      <w:marLeft w:val="0"/>
                      <w:marRight w:val="0"/>
                      <w:marTop w:val="0"/>
                      <w:marBottom w:val="0"/>
                      <w:divBdr>
                        <w:top w:val="dotted" w:sz="6" w:space="4" w:color="B2B2B2"/>
                        <w:left w:val="none" w:sz="0" w:space="0" w:color="auto"/>
                        <w:bottom w:val="none" w:sz="0" w:space="0" w:color="auto"/>
                        <w:right w:val="none" w:sz="0" w:space="0" w:color="auto"/>
                      </w:divBdr>
                      <w:divsChild>
                        <w:div w:id="1482313496">
                          <w:marLeft w:val="0"/>
                          <w:marRight w:val="0"/>
                          <w:marTop w:val="0"/>
                          <w:marBottom w:val="0"/>
                          <w:divBdr>
                            <w:top w:val="none" w:sz="0" w:space="0" w:color="auto"/>
                            <w:left w:val="none" w:sz="0" w:space="0" w:color="auto"/>
                            <w:bottom w:val="none" w:sz="0" w:space="0" w:color="auto"/>
                            <w:right w:val="none" w:sz="0" w:space="0" w:color="auto"/>
                          </w:divBdr>
                          <w:divsChild>
                            <w:div w:id="85094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3883601">
      <w:bodyDiv w:val="1"/>
      <w:marLeft w:val="0"/>
      <w:marRight w:val="0"/>
      <w:marTop w:val="0"/>
      <w:marBottom w:val="0"/>
      <w:divBdr>
        <w:top w:val="none" w:sz="0" w:space="0" w:color="auto"/>
        <w:left w:val="none" w:sz="0" w:space="0" w:color="auto"/>
        <w:bottom w:val="none" w:sz="0" w:space="0" w:color="auto"/>
        <w:right w:val="none" w:sz="0" w:space="0" w:color="auto"/>
      </w:divBdr>
      <w:divsChild>
        <w:div w:id="537278913">
          <w:marLeft w:val="0"/>
          <w:marRight w:val="0"/>
          <w:marTop w:val="0"/>
          <w:marBottom w:val="0"/>
          <w:divBdr>
            <w:top w:val="none" w:sz="0" w:space="0" w:color="auto"/>
            <w:left w:val="none" w:sz="0" w:space="0" w:color="auto"/>
            <w:bottom w:val="none" w:sz="0" w:space="0" w:color="auto"/>
            <w:right w:val="none" w:sz="0" w:space="0" w:color="auto"/>
          </w:divBdr>
          <w:divsChild>
            <w:div w:id="1166702471">
              <w:marLeft w:val="0"/>
              <w:marRight w:val="0"/>
              <w:marTop w:val="0"/>
              <w:marBottom w:val="0"/>
              <w:divBdr>
                <w:top w:val="none" w:sz="0" w:space="0" w:color="auto"/>
                <w:left w:val="none" w:sz="0" w:space="0" w:color="auto"/>
                <w:bottom w:val="none" w:sz="0" w:space="0" w:color="auto"/>
                <w:right w:val="none" w:sz="0" w:space="0" w:color="auto"/>
              </w:divBdr>
              <w:divsChild>
                <w:div w:id="643245033">
                  <w:marLeft w:val="0"/>
                  <w:marRight w:val="0"/>
                  <w:marTop w:val="0"/>
                  <w:marBottom w:val="0"/>
                  <w:divBdr>
                    <w:top w:val="none" w:sz="0" w:space="0" w:color="auto"/>
                    <w:left w:val="none" w:sz="0" w:space="0" w:color="auto"/>
                    <w:bottom w:val="none" w:sz="0" w:space="0" w:color="auto"/>
                    <w:right w:val="none" w:sz="0" w:space="0" w:color="auto"/>
                  </w:divBdr>
                </w:div>
                <w:div w:id="1170221764">
                  <w:marLeft w:val="0"/>
                  <w:marRight w:val="0"/>
                  <w:marTop w:val="0"/>
                  <w:marBottom w:val="0"/>
                  <w:divBdr>
                    <w:top w:val="none" w:sz="0" w:space="0" w:color="auto"/>
                    <w:left w:val="none" w:sz="0" w:space="0" w:color="auto"/>
                    <w:bottom w:val="none" w:sz="0" w:space="0" w:color="auto"/>
                    <w:right w:val="none" w:sz="0" w:space="0" w:color="auto"/>
                  </w:divBdr>
                </w:div>
                <w:div w:id="197853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2098">
      <w:bodyDiv w:val="1"/>
      <w:marLeft w:val="0"/>
      <w:marRight w:val="0"/>
      <w:marTop w:val="0"/>
      <w:marBottom w:val="0"/>
      <w:divBdr>
        <w:top w:val="none" w:sz="0" w:space="0" w:color="auto"/>
        <w:left w:val="none" w:sz="0" w:space="0" w:color="auto"/>
        <w:bottom w:val="none" w:sz="0" w:space="0" w:color="auto"/>
        <w:right w:val="none" w:sz="0" w:space="0" w:color="auto"/>
      </w:divBdr>
    </w:div>
    <w:div w:id="1174609671">
      <w:bodyDiv w:val="1"/>
      <w:marLeft w:val="0"/>
      <w:marRight w:val="0"/>
      <w:marTop w:val="0"/>
      <w:marBottom w:val="0"/>
      <w:divBdr>
        <w:top w:val="none" w:sz="0" w:space="0" w:color="auto"/>
        <w:left w:val="none" w:sz="0" w:space="0" w:color="auto"/>
        <w:bottom w:val="none" w:sz="0" w:space="0" w:color="auto"/>
        <w:right w:val="none" w:sz="0" w:space="0" w:color="auto"/>
      </w:divBdr>
      <w:divsChild>
        <w:div w:id="1878078459">
          <w:marLeft w:val="1297"/>
          <w:marRight w:val="0"/>
          <w:marTop w:val="1297"/>
          <w:marBottom w:val="0"/>
          <w:divBdr>
            <w:top w:val="single" w:sz="2" w:space="0" w:color="77A294"/>
            <w:left w:val="single" w:sz="2" w:space="0" w:color="77A294"/>
            <w:bottom w:val="single" w:sz="2" w:space="0" w:color="77A294"/>
            <w:right w:val="single" w:sz="2" w:space="0" w:color="77A294"/>
          </w:divBdr>
          <w:divsChild>
            <w:div w:id="1976762828">
              <w:marLeft w:val="0"/>
              <w:marRight w:val="0"/>
              <w:marTop w:val="0"/>
              <w:marBottom w:val="0"/>
              <w:divBdr>
                <w:top w:val="single" w:sz="2" w:space="0" w:color="77A294"/>
                <w:left w:val="single" w:sz="2" w:space="0" w:color="77A294"/>
                <w:bottom w:val="single" w:sz="2" w:space="0" w:color="77A294"/>
                <w:right w:val="single" w:sz="2" w:space="0" w:color="77A294"/>
              </w:divBdr>
              <w:divsChild>
                <w:div w:id="1504205843">
                  <w:marLeft w:val="0"/>
                  <w:marRight w:val="0"/>
                  <w:marTop w:val="34"/>
                  <w:marBottom w:val="0"/>
                  <w:divBdr>
                    <w:top w:val="single" w:sz="2" w:space="0" w:color="77A294"/>
                    <w:left w:val="single" w:sz="2" w:space="0" w:color="77A294"/>
                    <w:bottom w:val="single" w:sz="2" w:space="0" w:color="77A294"/>
                    <w:right w:val="single" w:sz="2" w:space="0" w:color="77A294"/>
                  </w:divBdr>
                  <w:divsChild>
                    <w:div w:id="724186378">
                      <w:marLeft w:val="0"/>
                      <w:marRight w:val="0"/>
                      <w:marTop w:val="0"/>
                      <w:marBottom w:val="0"/>
                      <w:divBdr>
                        <w:top w:val="single" w:sz="2" w:space="0" w:color="77A294"/>
                        <w:left w:val="single" w:sz="2" w:space="0" w:color="77A294"/>
                        <w:bottom w:val="single" w:sz="2" w:space="0" w:color="77A294"/>
                        <w:right w:val="single" w:sz="2" w:space="0" w:color="77A294"/>
                      </w:divBdr>
                      <w:divsChild>
                        <w:div w:id="655884557">
                          <w:marLeft w:val="0"/>
                          <w:marRight w:val="0"/>
                          <w:marTop w:val="68"/>
                          <w:marBottom w:val="68"/>
                          <w:divBdr>
                            <w:top w:val="single" w:sz="2" w:space="0" w:color="77A294"/>
                            <w:left w:val="single" w:sz="2" w:space="0" w:color="77A294"/>
                            <w:bottom w:val="single" w:sz="2" w:space="0" w:color="77A294"/>
                            <w:right w:val="single" w:sz="2" w:space="0" w:color="77A294"/>
                          </w:divBdr>
                          <w:divsChild>
                            <w:div w:id="94912266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54111996">
                          <w:marLeft w:val="0"/>
                          <w:marRight w:val="0"/>
                          <w:marTop w:val="68"/>
                          <w:marBottom w:val="68"/>
                          <w:divBdr>
                            <w:top w:val="single" w:sz="2" w:space="0" w:color="77A294"/>
                            <w:left w:val="single" w:sz="2" w:space="0" w:color="77A294"/>
                            <w:bottom w:val="single" w:sz="2" w:space="0" w:color="77A294"/>
                            <w:right w:val="single" w:sz="2" w:space="0" w:color="77A294"/>
                          </w:divBdr>
                          <w:divsChild>
                            <w:div w:id="243269870">
                              <w:marLeft w:val="0"/>
                              <w:marRight w:val="0"/>
                              <w:marTop w:val="0"/>
                              <w:marBottom w:val="0"/>
                              <w:divBdr>
                                <w:top w:val="single" w:sz="2" w:space="0" w:color="77A294"/>
                                <w:left w:val="single" w:sz="2" w:space="0" w:color="77A294"/>
                                <w:bottom w:val="single" w:sz="2" w:space="0" w:color="77A294"/>
                                <w:right w:val="single" w:sz="2" w:space="0" w:color="77A294"/>
                              </w:divBdr>
                            </w:div>
                            <w:div w:id="973103593">
                              <w:marLeft w:val="0"/>
                              <w:marRight w:val="0"/>
                              <w:marTop w:val="0"/>
                              <w:marBottom w:val="0"/>
                              <w:divBdr>
                                <w:top w:val="single" w:sz="2" w:space="0" w:color="77A294"/>
                                <w:left w:val="single" w:sz="2" w:space="0" w:color="77A294"/>
                                <w:bottom w:val="single" w:sz="2" w:space="0" w:color="77A294"/>
                                <w:right w:val="single" w:sz="2" w:space="0" w:color="77A294"/>
                              </w:divBdr>
                            </w:div>
                            <w:div w:id="1228033957">
                              <w:marLeft w:val="0"/>
                              <w:marRight w:val="68"/>
                              <w:marTop w:val="0"/>
                              <w:marBottom w:val="0"/>
                              <w:divBdr>
                                <w:top w:val="none" w:sz="0" w:space="0" w:color="auto"/>
                                <w:left w:val="none" w:sz="0" w:space="0" w:color="auto"/>
                                <w:bottom w:val="none" w:sz="0" w:space="0" w:color="auto"/>
                                <w:right w:val="none" w:sz="0" w:space="0" w:color="auto"/>
                              </w:divBdr>
                            </w:div>
                          </w:divsChild>
                        </w:div>
                        <w:div w:id="1345129581">
                          <w:marLeft w:val="0"/>
                          <w:marRight w:val="0"/>
                          <w:marTop w:val="68"/>
                          <w:marBottom w:val="68"/>
                          <w:divBdr>
                            <w:top w:val="single" w:sz="2" w:space="0" w:color="77A294"/>
                            <w:left w:val="single" w:sz="2" w:space="0" w:color="77A294"/>
                            <w:bottom w:val="single" w:sz="2" w:space="0" w:color="77A294"/>
                            <w:right w:val="single" w:sz="2" w:space="0" w:color="77A294"/>
                          </w:divBdr>
                          <w:divsChild>
                            <w:div w:id="162162833">
                              <w:marLeft w:val="0"/>
                              <w:marRight w:val="68"/>
                              <w:marTop w:val="0"/>
                              <w:marBottom w:val="0"/>
                              <w:divBdr>
                                <w:top w:val="none" w:sz="0" w:space="0" w:color="auto"/>
                                <w:left w:val="none" w:sz="0" w:space="0" w:color="auto"/>
                                <w:bottom w:val="none" w:sz="0" w:space="0" w:color="auto"/>
                                <w:right w:val="none" w:sz="0" w:space="0" w:color="auto"/>
                              </w:divBdr>
                            </w:div>
                            <w:div w:id="573395992">
                              <w:marLeft w:val="0"/>
                              <w:marRight w:val="0"/>
                              <w:marTop w:val="0"/>
                              <w:marBottom w:val="0"/>
                              <w:divBdr>
                                <w:top w:val="single" w:sz="2" w:space="0" w:color="77A294"/>
                                <w:left w:val="single" w:sz="2" w:space="0" w:color="77A294"/>
                                <w:bottom w:val="single" w:sz="2" w:space="0" w:color="77A294"/>
                                <w:right w:val="single" w:sz="2" w:space="0" w:color="77A294"/>
                              </w:divBdr>
                            </w:div>
                            <w:div w:id="213228584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1177115281">
      <w:bodyDiv w:val="1"/>
      <w:marLeft w:val="0"/>
      <w:marRight w:val="0"/>
      <w:marTop w:val="0"/>
      <w:marBottom w:val="0"/>
      <w:divBdr>
        <w:top w:val="none" w:sz="0" w:space="0" w:color="auto"/>
        <w:left w:val="none" w:sz="0" w:space="0" w:color="auto"/>
        <w:bottom w:val="none" w:sz="0" w:space="0" w:color="auto"/>
        <w:right w:val="none" w:sz="0" w:space="0" w:color="auto"/>
      </w:divBdr>
      <w:divsChild>
        <w:div w:id="585698316">
          <w:marLeft w:val="0"/>
          <w:marRight w:val="0"/>
          <w:marTop w:val="0"/>
          <w:marBottom w:val="0"/>
          <w:divBdr>
            <w:top w:val="none" w:sz="0" w:space="0" w:color="auto"/>
            <w:left w:val="none" w:sz="0" w:space="0" w:color="auto"/>
            <w:bottom w:val="none" w:sz="0" w:space="0" w:color="auto"/>
            <w:right w:val="none" w:sz="0" w:space="0" w:color="auto"/>
          </w:divBdr>
          <w:divsChild>
            <w:div w:id="1952978096">
              <w:marLeft w:val="0"/>
              <w:marRight w:val="0"/>
              <w:marTop w:val="0"/>
              <w:marBottom w:val="0"/>
              <w:divBdr>
                <w:top w:val="none" w:sz="0" w:space="0" w:color="auto"/>
                <w:left w:val="none" w:sz="0" w:space="0" w:color="auto"/>
                <w:bottom w:val="none" w:sz="0" w:space="0" w:color="auto"/>
                <w:right w:val="none" w:sz="0" w:space="0" w:color="auto"/>
              </w:divBdr>
              <w:divsChild>
                <w:div w:id="721175249">
                  <w:marLeft w:val="0"/>
                  <w:marRight w:val="0"/>
                  <w:marTop w:val="0"/>
                  <w:marBottom w:val="0"/>
                  <w:divBdr>
                    <w:top w:val="none" w:sz="0" w:space="0" w:color="auto"/>
                    <w:left w:val="none" w:sz="0" w:space="0" w:color="auto"/>
                    <w:bottom w:val="none" w:sz="0" w:space="0" w:color="auto"/>
                    <w:right w:val="none" w:sz="0" w:space="0" w:color="auto"/>
                  </w:divBdr>
                  <w:divsChild>
                    <w:div w:id="1509560025">
                      <w:marLeft w:val="0"/>
                      <w:marRight w:val="0"/>
                      <w:marTop w:val="88"/>
                      <w:marBottom w:val="0"/>
                      <w:divBdr>
                        <w:top w:val="none" w:sz="0" w:space="0" w:color="auto"/>
                        <w:left w:val="none" w:sz="0" w:space="0" w:color="auto"/>
                        <w:bottom w:val="none" w:sz="0" w:space="0" w:color="auto"/>
                        <w:right w:val="none" w:sz="0" w:space="0" w:color="auto"/>
                      </w:divBdr>
                      <w:divsChild>
                        <w:div w:id="1244603700">
                          <w:marLeft w:val="0"/>
                          <w:marRight w:val="0"/>
                          <w:marTop w:val="0"/>
                          <w:marBottom w:val="0"/>
                          <w:divBdr>
                            <w:top w:val="none" w:sz="0" w:space="0" w:color="auto"/>
                            <w:left w:val="none" w:sz="0" w:space="0" w:color="auto"/>
                            <w:bottom w:val="none" w:sz="0" w:space="0" w:color="auto"/>
                            <w:right w:val="none" w:sz="0" w:space="0" w:color="auto"/>
                          </w:divBdr>
                        </w:div>
                        <w:div w:id="129244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7577176">
      <w:bodyDiv w:val="1"/>
      <w:marLeft w:val="0"/>
      <w:marRight w:val="0"/>
      <w:marTop w:val="0"/>
      <w:marBottom w:val="0"/>
      <w:divBdr>
        <w:top w:val="none" w:sz="0" w:space="0" w:color="auto"/>
        <w:left w:val="none" w:sz="0" w:space="0" w:color="auto"/>
        <w:bottom w:val="none" w:sz="0" w:space="0" w:color="auto"/>
        <w:right w:val="none" w:sz="0" w:space="0" w:color="auto"/>
      </w:divBdr>
    </w:div>
    <w:div w:id="1179930765">
      <w:bodyDiv w:val="1"/>
      <w:marLeft w:val="0"/>
      <w:marRight w:val="0"/>
      <w:marTop w:val="0"/>
      <w:marBottom w:val="0"/>
      <w:divBdr>
        <w:top w:val="none" w:sz="0" w:space="0" w:color="auto"/>
        <w:left w:val="none" w:sz="0" w:space="0" w:color="auto"/>
        <w:bottom w:val="none" w:sz="0" w:space="0" w:color="auto"/>
        <w:right w:val="none" w:sz="0" w:space="0" w:color="auto"/>
      </w:divBdr>
    </w:div>
    <w:div w:id="1181772675">
      <w:bodyDiv w:val="1"/>
      <w:marLeft w:val="0"/>
      <w:marRight w:val="0"/>
      <w:marTop w:val="0"/>
      <w:marBottom w:val="0"/>
      <w:divBdr>
        <w:top w:val="none" w:sz="0" w:space="0" w:color="auto"/>
        <w:left w:val="none" w:sz="0" w:space="0" w:color="auto"/>
        <w:bottom w:val="none" w:sz="0" w:space="0" w:color="auto"/>
        <w:right w:val="none" w:sz="0" w:space="0" w:color="auto"/>
      </w:divBdr>
    </w:div>
    <w:div w:id="1182009264">
      <w:bodyDiv w:val="1"/>
      <w:marLeft w:val="0"/>
      <w:marRight w:val="0"/>
      <w:marTop w:val="0"/>
      <w:marBottom w:val="0"/>
      <w:divBdr>
        <w:top w:val="none" w:sz="0" w:space="0" w:color="auto"/>
        <w:left w:val="none" w:sz="0" w:space="0" w:color="auto"/>
        <w:bottom w:val="none" w:sz="0" w:space="0" w:color="auto"/>
        <w:right w:val="none" w:sz="0" w:space="0" w:color="auto"/>
      </w:divBdr>
      <w:divsChild>
        <w:div w:id="937903809">
          <w:marLeft w:val="0"/>
          <w:marRight w:val="0"/>
          <w:marTop w:val="0"/>
          <w:marBottom w:val="0"/>
          <w:divBdr>
            <w:top w:val="none" w:sz="0" w:space="0" w:color="auto"/>
            <w:left w:val="none" w:sz="0" w:space="0" w:color="auto"/>
            <w:bottom w:val="none" w:sz="0" w:space="0" w:color="auto"/>
            <w:right w:val="none" w:sz="0" w:space="0" w:color="auto"/>
          </w:divBdr>
        </w:div>
        <w:div w:id="2044282959">
          <w:marLeft w:val="0"/>
          <w:marRight w:val="0"/>
          <w:marTop w:val="0"/>
          <w:marBottom w:val="0"/>
          <w:divBdr>
            <w:top w:val="none" w:sz="0" w:space="0" w:color="auto"/>
            <w:left w:val="none" w:sz="0" w:space="0" w:color="auto"/>
            <w:bottom w:val="none" w:sz="0" w:space="0" w:color="auto"/>
            <w:right w:val="none" w:sz="0" w:space="0" w:color="auto"/>
          </w:divBdr>
        </w:div>
        <w:div w:id="242685271">
          <w:marLeft w:val="0"/>
          <w:marRight w:val="0"/>
          <w:marTop w:val="0"/>
          <w:marBottom w:val="0"/>
          <w:divBdr>
            <w:top w:val="none" w:sz="0" w:space="0" w:color="auto"/>
            <w:left w:val="none" w:sz="0" w:space="0" w:color="auto"/>
            <w:bottom w:val="none" w:sz="0" w:space="0" w:color="auto"/>
            <w:right w:val="none" w:sz="0" w:space="0" w:color="auto"/>
          </w:divBdr>
        </w:div>
        <w:div w:id="1062949717">
          <w:marLeft w:val="0"/>
          <w:marRight w:val="0"/>
          <w:marTop w:val="0"/>
          <w:marBottom w:val="0"/>
          <w:divBdr>
            <w:top w:val="none" w:sz="0" w:space="0" w:color="auto"/>
            <w:left w:val="none" w:sz="0" w:space="0" w:color="auto"/>
            <w:bottom w:val="none" w:sz="0" w:space="0" w:color="auto"/>
            <w:right w:val="none" w:sz="0" w:space="0" w:color="auto"/>
          </w:divBdr>
        </w:div>
        <w:div w:id="389883049">
          <w:marLeft w:val="0"/>
          <w:marRight w:val="0"/>
          <w:marTop w:val="0"/>
          <w:marBottom w:val="0"/>
          <w:divBdr>
            <w:top w:val="none" w:sz="0" w:space="0" w:color="auto"/>
            <w:left w:val="none" w:sz="0" w:space="0" w:color="auto"/>
            <w:bottom w:val="none" w:sz="0" w:space="0" w:color="auto"/>
            <w:right w:val="none" w:sz="0" w:space="0" w:color="auto"/>
          </w:divBdr>
        </w:div>
        <w:div w:id="217283902">
          <w:marLeft w:val="0"/>
          <w:marRight w:val="0"/>
          <w:marTop w:val="0"/>
          <w:marBottom w:val="0"/>
          <w:divBdr>
            <w:top w:val="none" w:sz="0" w:space="0" w:color="auto"/>
            <w:left w:val="none" w:sz="0" w:space="0" w:color="auto"/>
            <w:bottom w:val="none" w:sz="0" w:space="0" w:color="auto"/>
            <w:right w:val="none" w:sz="0" w:space="0" w:color="auto"/>
          </w:divBdr>
        </w:div>
        <w:div w:id="1900941439">
          <w:marLeft w:val="0"/>
          <w:marRight w:val="0"/>
          <w:marTop w:val="0"/>
          <w:marBottom w:val="0"/>
          <w:divBdr>
            <w:top w:val="none" w:sz="0" w:space="0" w:color="auto"/>
            <w:left w:val="none" w:sz="0" w:space="0" w:color="auto"/>
            <w:bottom w:val="none" w:sz="0" w:space="0" w:color="auto"/>
            <w:right w:val="none" w:sz="0" w:space="0" w:color="auto"/>
          </w:divBdr>
        </w:div>
        <w:div w:id="1780837997">
          <w:marLeft w:val="0"/>
          <w:marRight w:val="0"/>
          <w:marTop w:val="0"/>
          <w:marBottom w:val="0"/>
          <w:divBdr>
            <w:top w:val="none" w:sz="0" w:space="0" w:color="auto"/>
            <w:left w:val="none" w:sz="0" w:space="0" w:color="auto"/>
            <w:bottom w:val="none" w:sz="0" w:space="0" w:color="auto"/>
            <w:right w:val="none" w:sz="0" w:space="0" w:color="auto"/>
          </w:divBdr>
        </w:div>
        <w:div w:id="2137597319">
          <w:marLeft w:val="0"/>
          <w:marRight w:val="0"/>
          <w:marTop w:val="0"/>
          <w:marBottom w:val="0"/>
          <w:divBdr>
            <w:top w:val="none" w:sz="0" w:space="0" w:color="auto"/>
            <w:left w:val="none" w:sz="0" w:space="0" w:color="auto"/>
            <w:bottom w:val="none" w:sz="0" w:space="0" w:color="auto"/>
            <w:right w:val="none" w:sz="0" w:space="0" w:color="auto"/>
          </w:divBdr>
        </w:div>
        <w:div w:id="1082875203">
          <w:marLeft w:val="0"/>
          <w:marRight w:val="0"/>
          <w:marTop w:val="0"/>
          <w:marBottom w:val="0"/>
          <w:divBdr>
            <w:top w:val="none" w:sz="0" w:space="0" w:color="auto"/>
            <w:left w:val="none" w:sz="0" w:space="0" w:color="auto"/>
            <w:bottom w:val="none" w:sz="0" w:space="0" w:color="auto"/>
            <w:right w:val="none" w:sz="0" w:space="0" w:color="auto"/>
          </w:divBdr>
        </w:div>
        <w:div w:id="2045209890">
          <w:marLeft w:val="0"/>
          <w:marRight w:val="0"/>
          <w:marTop w:val="0"/>
          <w:marBottom w:val="0"/>
          <w:divBdr>
            <w:top w:val="none" w:sz="0" w:space="0" w:color="auto"/>
            <w:left w:val="none" w:sz="0" w:space="0" w:color="auto"/>
            <w:bottom w:val="none" w:sz="0" w:space="0" w:color="auto"/>
            <w:right w:val="none" w:sz="0" w:space="0" w:color="auto"/>
          </w:divBdr>
        </w:div>
        <w:div w:id="1450934015">
          <w:marLeft w:val="0"/>
          <w:marRight w:val="0"/>
          <w:marTop w:val="0"/>
          <w:marBottom w:val="0"/>
          <w:divBdr>
            <w:top w:val="none" w:sz="0" w:space="0" w:color="auto"/>
            <w:left w:val="none" w:sz="0" w:space="0" w:color="auto"/>
            <w:bottom w:val="none" w:sz="0" w:space="0" w:color="auto"/>
            <w:right w:val="none" w:sz="0" w:space="0" w:color="auto"/>
          </w:divBdr>
        </w:div>
        <w:div w:id="757097920">
          <w:marLeft w:val="0"/>
          <w:marRight w:val="0"/>
          <w:marTop w:val="0"/>
          <w:marBottom w:val="0"/>
          <w:divBdr>
            <w:top w:val="none" w:sz="0" w:space="0" w:color="auto"/>
            <w:left w:val="none" w:sz="0" w:space="0" w:color="auto"/>
            <w:bottom w:val="none" w:sz="0" w:space="0" w:color="auto"/>
            <w:right w:val="none" w:sz="0" w:space="0" w:color="auto"/>
          </w:divBdr>
        </w:div>
        <w:div w:id="468011497">
          <w:marLeft w:val="0"/>
          <w:marRight w:val="0"/>
          <w:marTop w:val="0"/>
          <w:marBottom w:val="0"/>
          <w:divBdr>
            <w:top w:val="none" w:sz="0" w:space="0" w:color="auto"/>
            <w:left w:val="none" w:sz="0" w:space="0" w:color="auto"/>
            <w:bottom w:val="none" w:sz="0" w:space="0" w:color="auto"/>
            <w:right w:val="none" w:sz="0" w:space="0" w:color="auto"/>
          </w:divBdr>
        </w:div>
        <w:div w:id="247693224">
          <w:marLeft w:val="0"/>
          <w:marRight w:val="0"/>
          <w:marTop w:val="0"/>
          <w:marBottom w:val="0"/>
          <w:divBdr>
            <w:top w:val="none" w:sz="0" w:space="0" w:color="auto"/>
            <w:left w:val="none" w:sz="0" w:space="0" w:color="auto"/>
            <w:bottom w:val="none" w:sz="0" w:space="0" w:color="auto"/>
            <w:right w:val="none" w:sz="0" w:space="0" w:color="auto"/>
          </w:divBdr>
        </w:div>
        <w:div w:id="130094367">
          <w:marLeft w:val="0"/>
          <w:marRight w:val="0"/>
          <w:marTop w:val="0"/>
          <w:marBottom w:val="0"/>
          <w:divBdr>
            <w:top w:val="none" w:sz="0" w:space="0" w:color="auto"/>
            <w:left w:val="none" w:sz="0" w:space="0" w:color="auto"/>
            <w:bottom w:val="none" w:sz="0" w:space="0" w:color="auto"/>
            <w:right w:val="none" w:sz="0" w:space="0" w:color="auto"/>
          </w:divBdr>
        </w:div>
      </w:divsChild>
    </w:div>
    <w:div w:id="1185748747">
      <w:bodyDiv w:val="1"/>
      <w:marLeft w:val="0"/>
      <w:marRight w:val="0"/>
      <w:marTop w:val="0"/>
      <w:marBottom w:val="0"/>
      <w:divBdr>
        <w:top w:val="none" w:sz="0" w:space="0" w:color="auto"/>
        <w:left w:val="none" w:sz="0" w:space="0" w:color="auto"/>
        <w:bottom w:val="none" w:sz="0" w:space="0" w:color="auto"/>
        <w:right w:val="none" w:sz="0" w:space="0" w:color="auto"/>
      </w:divBdr>
      <w:divsChild>
        <w:div w:id="512036550">
          <w:marLeft w:val="0"/>
          <w:marRight w:val="0"/>
          <w:marTop w:val="0"/>
          <w:marBottom w:val="0"/>
          <w:divBdr>
            <w:top w:val="none" w:sz="0" w:space="0" w:color="auto"/>
            <w:left w:val="none" w:sz="0" w:space="0" w:color="auto"/>
            <w:bottom w:val="none" w:sz="0" w:space="0" w:color="auto"/>
            <w:right w:val="none" w:sz="0" w:space="0" w:color="auto"/>
          </w:divBdr>
        </w:div>
      </w:divsChild>
    </w:div>
    <w:div w:id="1186021580">
      <w:bodyDiv w:val="1"/>
      <w:marLeft w:val="0"/>
      <w:marRight w:val="0"/>
      <w:marTop w:val="0"/>
      <w:marBottom w:val="0"/>
      <w:divBdr>
        <w:top w:val="none" w:sz="0" w:space="0" w:color="auto"/>
        <w:left w:val="none" w:sz="0" w:space="0" w:color="auto"/>
        <w:bottom w:val="none" w:sz="0" w:space="0" w:color="auto"/>
        <w:right w:val="none" w:sz="0" w:space="0" w:color="auto"/>
      </w:divBdr>
    </w:div>
    <w:div w:id="1187211600">
      <w:bodyDiv w:val="1"/>
      <w:marLeft w:val="0"/>
      <w:marRight w:val="0"/>
      <w:marTop w:val="0"/>
      <w:marBottom w:val="0"/>
      <w:divBdr>
        <w:top w:val="none" w:sz="0" w:space="0" w:color="auto"/>
        <w:left w:val="none" w:sz="0" w:space="0" w:color="auto"/>
        <w:bottom w:val="none" w:sz="0" w:space="0" w:color="auto"/>
        <w:right w:val="none" w:sz="0" w:space="0" w:color="auto"/>
      </w:divBdr>
      <w:divsChild>
        <w:div w:id="1629629745">
          <w:marLeft w:val="0"/>
          <w:marRight w:val="0"/>
          <w:marTop w:val="0"/>
          <w:marBottom w:val="0"/>
          <w:divBdr>
            <w:top w:val="none" w:sz="0" w:space="0" w:color="auto"/>
            <w:left w:val="none" w:sz="0" w:space="0" w:color="auto"/>
            <w:bottom w:val="none" w:sz="0" w:space="0" w:color="auto"/>
            <w:right w:val="none" w:sz="0" w:space="0" w:color="auto"/>
          </w:divBdr>
          <w:divsChild>
            <w:div w:id="2113746450">
              <w:marLeft w:val="0"/>
              <w:marRight w:val="0"/>
              <w:marTop w:val="0"/>
              <w:marBottom w:val="0"/>
              <w:divBdr>
                <w:top w:val="none" w:sz="0" w:space="0" w:color="auto"/>
                <w:left w:val="none" w:sz="0" w:space="0" w:color="auto"/>
                <w:bottom w:val="none" w:sz="0" w:space="0" w:color="auto"/>
                <w:right w:val="none" w:sz="0" w:space="0" w:color="auto"/>
              </w:divBdr>
              <w:divsChild>
                <w:div w:id="896088938">
                  <w:marLeft w:val="0"/>
                  <w:marRight w:val="0"/>
                  <w:marTop w:val="0"/>
                  <w:marBottom w:val="0"/>
                  <w:divBdr>
                    <w:top w:val="none" w:sz="0" w:space="0" w:color="auto"/>
                    <w:left w:val="none" w:sz="0" w:space="0" w:color="auto"/>
                    <w:bottom w:val="none" w:sz="0" w:space="0" w:color="auto"/>
                    <w:right w:val="none" w:sz="0" w:space="0" w:color="auto"/>
                  </w:divBdr>
                  <w:divsChild>
                    <w:div w:id="4552050">
                      <w:marLeft w:val="0"/>
                      <w:marRight w:val="0"/>
                      <w:marTop w:val="13"/>
                      <w:marBottom w:val="0"/>
                      <w:divBdr>
                        <w:top w:val="none" w:sz="0" w:space="0" w:color="auto"/>
                        <w:left w:val="none" w:sz="0" w:space="0" w:color="auto"/>
                        <w:bottom w:val="none" w:sz="0" w:space="0" w:color="auto"/>
                        <w:right w:val="none" w:sz="0" w:space="0" w:color="auto"/>
                      </w:divBdr>
                      <w:divsChild>
                        <w:div w:id="626619527">
                          <w:marLeft w:val="0"/>
                          <w:marRight w:val="0"/>
                          <w:marTop w:val="0"/>
                          <w:marBottom w:val="0"/>
                          <w:divBdr>
                            <w:top w:val="none" w:sz="0" w:space="0" w:color="auto"/>
                            <w:left w:val="none" w:sz="0" w:space="0" w:color="auto"/>
                            <w:bottom w:val="none" w:sz="0" w:space="0" w:color="auto"/>
                            <w:right w:val="none" w:sz="0" w:space="0" w:color="auto"/>
                          </w:divBdr>
                        </w:div>
                      </w:divsChild>
                    </w:div>
                    <w:div w:id="34745185">
                      <w:marLeft w:val="0"/>
                      <w:marRight w:val="0"/>
                      <w:marTop w:val="13"/>
                      <w:marBottom w:val="0"/>
                      <w:divBdr>
                        <w:top w:val="none" w:sz="0" w:space="0" w:color="auto"/>
                        <w:left w:val="none" w:sz="0" w:space="0" w:color="auto"/>
                        <w:bottom w:val="none" w:sz="0" w:space="0" w:color="auto"/>
                        <w:right w:val="none" w:sz="0" w:space="0" w:color="auto"/>
                      </w:divBdr>
                    </w:div>
                    <w:div w:id="88737953">
                      <w:marLeft w:val="0"/>
                      <w:marRight w:val="0"/>
                      <w:marTop w:val="13"/>
                      <w:marBottom w:val="0"/>
                      <w:divBdr>
                        <w:top w:val="none" w:sz="0" w:space="0" w:color="auto"/>
                        <w:left w:val="none" w:sz="0" w:space="0" w:color="auto"/>
                        <w:bottom w:val="none" w:sz="0" w:space="0" w:color="auto"/>
                        <w:right w:val="none" w:sz="0" w:space="0" w:color="auto"/>
                      </w:divBdr>
                    </w:div>
                    <w:div w:id="102000822">
                      <w:marLeft w:val="0"/>
                      <w:marRight w:val="0"/>
                      <w:marTop w:val="13"/>
                      <w:marBottom w:val="0"/>
                      <w:divBdr>
                        <w:top w:val="none" w:sz="0" w:space="0" w:color="auto"/>
                        <w:left w:val="none" w:sz="0" w:space="0" w:color="auto"/>
                        <w:bottom w:val="none" w:sz="0" w:space="0" w:color="auto"/>
                        <w:right w:val="none" w:sz="0" w:space="0" w:color="auto"/>
                      </w:divBdr>
                      <w:divsChild>
                        <w:div w:id="251281111">
                          <w:marLeft w:val="0"/>
                          <w:marRight w:val="0"/>
                          <w:marTop w:val="0"/>
                          <w:marBottom w:val="0"/>
                          <w:divBdr>
                            <w:top w:val="none" w:sz="0" w:space="0" w:color="auto"/>
                            <w:left w:val="none" w:sz="0" w:space="0" w:color="auto"/>
                            <w:bottom w:val="none" w:sz="0" w:space="0" w:color="auto"/>
                            <w:right w:val="none" w:sz="0" w:space="0" w:color="auto"/>
                          </w:divBdr>
                          <w:divsChild>
                            <w:div w:id="1603799855">
                              <w:marLeft w:val="0"/>
                              <w:marRight w:val="0"/>
                              <w:marTop w:val="20"/>
                              <w:marBottom w:val="0"/>
                              <w:divBdr>
                                <w:top w:val="none" w:sz="0" w:space="0" w:color="auto"/>
                                <w:left w:val="none" w:sz="0" w:space="0" w:color="auto"/>
                                <w:bottom w:val="none" w:sz="0" w:space="0" w:color="auto"/>
                                <w:right w:val="none" w:sz="0" w:space="0" w:color="auto"/>
                              </w:divBdr>
                              <w:divsChild>
                                <w:div w:id="45629183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46508314">
                          <w:marLeft w:val="0"/>
                          <w:marRight w:val="0"/>
                          <w:marTop w:val="0"/>
                          <w:marBottom w:val="0"/>
                          <w:divBdr>
                            <w:top w:val="none" w:sz="0" w:space="0" w:color="auto"/>
                            <w:left w:val="none" w:sz="0" w:space="0" w:color="auto"/>
                            <w:bottom w:val="none" w:sz="0" w:space="0" w:color="auto"/>
                            <w:right w:val="none" w:sz="0" w:space="0" w:color="auto"/>
                          </w:divBdr>
                          <w:divsChild>
                            <w:div w:id="639042995">
                              <w:marLeft w:val="0"/>
                              <w:marRight w:val="0"/>
                              <w:marTop w:val="20"/>
                              <w:marBottom w:val="0"/>
                              <w:divBdr>
                                <w:top w:val="none" w:sz="0" w:space="0" w:color="auto"/>
                                <w:left w:val="none" w:sz="0" w:space="0" w:color="auto"/>
                                <w:bottom w:val="none" w:sz="0" w:space="0" w:color="auto"/>
                                <w:right w:val="none" w:sz="0" w:space="0" w:color="auto"/>
                              </w:divBdr>
                              <w:divsChild>
                                <w:div w:id="155877836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89359775">
                          <w:marLeft w:val="0"/>
                          <w:marRight w:val="0"/>
                          <w:marTop w:val="0"/>
                          <w:marBottom w:val="0"/>
                          <w:divBdr>
                            <w:top w:val="none" w:sz="0" w:space="0" w:color="auto"/>
                            <w:left w:val="none" w:sz="0" w:space="0" w:color="auto"/>
                            <w:bottom w:val="none" w:sz="0" w:space="0" w:color="auto"/>
                            <w:right w:val="none" w:sz="0" w:space="0" w:color="auto"/>
                          </w:divBdr>
                          <w:divsChild>
                            <w:div w:id="1954435833">
                              <w:marLeft w:val="0"/>
                              <w:marRight w:val="0"/>
                              <w:marTop w:val="20"/>
                              <w:marBottom w:val="0"/>
                              <w:divBdr>
                                <w:top w:val="none" w:sz="0" w:space="0" w:color="auto"/>
                                <w:left w:val="none" w:sz="0" w:space="0" w:color="auto"/>
                                <w:bottom w:val="none" w:sz="0" w:space="0" w:color="auto"/>
                                <w:right w:val="none" w:sz="0" w:space="0" w:color="auto"/>
                              </w:divBdr>
                              <w:divsChild>
                                <w:div w:id="151992385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92178381">
                      <w:marLeft w:val="0"/>
                      <w:marRight w:val="0"/>
                      <w:marTop w:val="47"/>
                      <w:marBottom w:val="0"/>
                      <w:divBdr>
                        <w:top w:val="none" w:sz="0" w:space="0" w:color="auto"/>
                        <w:left w:val="none" w:sz="0" w:space="0" w:color="auto"/>
                        <w:bottom w:val="none" w:sz="0" w:space="0" w:color="auto"/>
                        <w:right w:val="none" w:sz="0" w:space="0" w:color="auto"/>
                      </w:divBdr>
                    </w:div>
                    <w:div w:id="303387934">
                      <w:marLeft w:val="0"/>
                      <w:marRight w:val="0"/>
                      <w:marTop w:val="13"/>
                      <w:marBottom w:val="0"/>
                      <w:divBdr>
                        <w:top w:val="none" w:sz="0" w:space="0" w:color="auto"/>
                        <w:left w:val="none" w:sz="0" w:space="0" w:color="auto"/>
                        <w:bottom w:val="none" w:sz="0" w:space="0" w:color="auto"/>
                        <w:right w:val="none" w:sz="0" w:space="0" w:color="auto"/>
                      </w:divBdr>
                      <w:divsChild>
                        <w:div w:id="671445834">
                          <w:marLeft w:val="0"/>
                          <w:marRight w:val="0"/>
                          <w:marTop w:val="0"/>
                          <w:marBottom w:val="0"/>
                          <w:divBdr>
                            <w:top w:val="none" w:sz="0" w:space="0" w:color="auto"/>
                            <w:left w:val="none" w:sz="0" w:space="0" w:color="auto"/>
                            <w:bottom w:val="none" w:sz="0" w:space="0" w:color="auto"/>
                            <w:right w:val="none" w:sz="0" w:space="0" w:color="auto"/>
                          </w:divBdr>
                        </w:div>
                      </w:divsChild>
                    </w:div>
                    <w:div w:id="336688539">
                      <w:marLeft w:val="0"/>
                      <w:marRight w:val="0"/>
                      <w:marTop w:val="47"/>
                      <w:marBottom w:val="0"/>
                      <w:divBdr>
                        <w:top w:val="none" w:sz="0" w:space="0" w:color="auto"/>
                        <w:left w:val="none" w:sz="0" w:space="0" w:color="auto"/>
                        <w:bottom w:val="none" w:sz="0" w:space="0" w:color="auto"/>
                        <w:right w:val="none" w:sz="0" w:space="0" w:color="auto"/>
                      </w:divBdr>
                      <w:divsChild>
                        <w:div w:id="917833058">
                          <w:marLeft w:val="0"/>
                          <w:marRight w:val="0"/>
                          <w:marTop w:val="0"/>
                          <w:marBottom w:val="0"/>
                          <w:divBdr>
                            <w:top w:val="none" w:sz="0" w:space="0" w:color="auto"/>
                            <w:left w:val="none" w:sz="0" w:space="0" w:color="auto"/>
                            <w:bottom w:val="none" w:sz="0" w:space="0" w:color="auto"/>
                            <w:right w:val="none" w:sz="0" w:space="0" w:color="auto"/>
                          </w:divBdr>
                        </w:div>
                      </w:divsChild>
                    </w:div>
                    <w:div w:id="356657286">
                      <w:marLeft w:val="0"/>
                      <w:marRight w:val="0"/>
                      <w:marTop w:val="47"/>
                      <w:marBottom w:val="0"/>
                      <w:divBdr>
                        <w:top w:val="none" w:sz="0" w:space="0" w:color="auto"/>
                        <w:left w:val="none" w:sz="0" w:space="0" w:color="auto"/>
                        <w:bottom w:val="none" w:sz="0" w:space="0" w:color="auto"/>
                        <w:right w:val="none" w:sz="0" w:space="0" w:color="auto"/>
                      </w:divBdr>
                      <w:divsChild>
                        <w:div w:id="1269238078">
                          <w:marLeft w:val="0"/>
                          <w:marRight w:val="0"/>
                          <w:marTop w:val="0"/>
                          <w:marBottom w:val="0"/>
                          <w:divBdr>
                            <w:top w:val="none" w:sz="0" w:space="0" w:color="auto"/>
                            <w:left w:val="none" w:sz="0" w:space="0" w:color="auto"/>
                            <w:bottom w:val="none" w:sz="0" w:space="0" w:color="auto"/>
                            <w:right w:val="none" w:sz="0" w:space="0" w:color="auto"/>
                          </w:divBdr>
                        </w:div>
                      </w:divsChild>
                    </w:div>
                    <w:div w:id="384180013">
                      <w:marLeft w:val="0"/>
                      <w:marRight w:val="0"/>
                      <w:marTop w:val="13"/>
                      <w:marBottom w:val="0"/>
                      <w:divBdr>
                        <w:top w:val="none" w:sz="0" w:space="0" w:color="auto"/>
                        <w:left w:val="none" w:sz="0" w:space="0" w:color="auto"/>
                        <w:bottom w:val="none" w:sz="0" w:space="0" w:color="auto"/>
                        <w:right w:val="none" w:sz="0" w:space="0" w:color="auto"/>
                      </w:divBdr>
                      <w:divsChild>
                        <w:div w:id="1465850706">
                          <w:marLeft w:val="0"/>
                          <w:marRight w:val="0"/>
                          <w:marTop w:val="0"/>
                          <w:marBottom w:val="0"/>
                          <w:divBdr>
                            <w:top w:val="none" w:sz="0" w:space="0" w:color="auto"/>
                            <w:left w:val="none" w:sz="0" w:space="0" w:color="auto"/>
                            <w:bottom w:val="none" w:sz="0" w:space="0" w:color="auto"/>
                            <w:right w:val="none" w:sz="0" w:space="0" w:color="auto"/>
                          </w:divBdr>
                        </w:div>
                      </w:divsChild>
                    </w:div>
                    <w:div w:id="443186194">
                      <w:marLeft w:val="0"/>
                      <w:marRight w:val="0"/>
                      <w:marTop w:val="13"/>
                      <w:marBottom w:val="0"/>
                      <w:divBdr>
                        <w:top w:val="none" w:sz="0" w:space="0" w:color="auto"/>
                        <w:left w:val="none" w:sz="0" w:space="0" w:color="auto"/>
                        <w:bottom w:val="none" w:sz="0" w:space="0" w:color="auto"/>
                        <w:right w:val="none" w:sz="0" w:space="0" w:color="auto"/>
                      </w:divBdr>
                      <w:divsChild>
                        <w:div w:id="40785126">
                          <w:marLeft w:val="0"/>
                          <w:marRight w:val="0"/>
                          <w:marTop w:val="0"/>
                          <w:marBottom w:val="0"/>
                          <w:divBdr>
                            <w:top w:val="none" w:sz="0" w:space="0" w:color="auto"/>
                            <w:left w:val="none" w:sz="0" w:space="0" w:color="auto"/>
                            <w:bottom w:val="none" w:sz="0" w:space="0" w:color="auto"/>
                            <w:right w:val="none" w:sz="0" w:space="0" w:color="auto"/>
                          </w:divBdr>
                        </w:div>
                      </w:divsChild>
                    </w:div>
                    <w:div w:id="464589852">
                      <w:marLeft w:val="0"/>
                      <w:marRight w:val="0"/>
                      <w:marTop w:val="13"/>
                      <w:marBottom w:val="0"/>
                      <w:divBdr>
                        <w:top w:val="none" w:sz="0" w:space="0" w:color="auto"/>
                        <w:left w:val="none" w:sz="0" w:space="0" w:color="auto"/>
                        <w:bottom w:val="none" w:sz="0" w:space="0" w:color="auto"/>
                        <w:right w:val="none" w:sz="0" w:space="0" w:color="auto"/>
                      </w:divBdr>
                    </w:div>
                    <w:div w:id="589855226">
                      <w:marLeft w:val="0"/>
                      <w:marRight w:val="0"/>
                      <w:marTop w:val="13"/>
                      <w:marBottom w:val="0"/>
                      <w:divBdr>
                        <w:top w:val="none" w:sz="0" w:space="0" w:color="auto"/>
                        <w:left w:val="none" w:sz="0" w:space="0" w:color="auto"/>
                        <w:bottom w:val="none" w:sz="0" w:space="0" w:color="auto"/>
                        <w:right w:val="none" w:sz="0" w:space="0" w:color="auto"/>
                      </w:divBdr>
                    </w:div>
                    <w:div w:id="600187350">
                      <w:marLeft w:val="0"/>
                      <w:marRight w:val="0"/>
                      <w:marTop w:val="13"/>
                      <w:marBottom w:val="0"/>
                      <w:divBdr>
                        <w:top w:val="none" w:sz="0" w:space="0" w:color="auto"/>
                        <w:left w:val="none" w:sz="0" w:space="0" w:color="auto"/>
                        <w:bottom w:val="none" w:sz="0" w:space="0" w:color="auto"/>
                        <w:right w:val="none" w:sz="0" w:space="0" w:color="auto"/>
                      </w:divBdr>
                      <w:divsChild>
                        <w:div w:id="289635147">
                          <w:marLeft w:val="0"/>
                          <w:marRight w:val="0"/>
                          <w:marTop w:val="0"/>
                          <w:marBottom w:val="0"/>
                          <w:divBdr>
                            <w:top w:val="none" w:sz="0" w:space="0" w:color="auto"/>
                            <w:left w:val="none" w:sz="0" w:space="0" w:color="auto"/>
                            <w:bottom w:val="none" w:sz="0" w:space="0" w:color="auto"/>
                            <w:right w:val="none" w:sz="0" w:space="0" w:color="auto"/>
                          </w:divBdr>
                        </w:div>
                      </w:divsChild>
                    </w:div>
                    <w:div w:id="637615229">
                      <w:marLeft w:val="0"/>
                      <w:marRight w:val="0"/>
                      <w:marTop w:val="13"/>
                      <w:marBottom w:val="0"/>
                      <w:divBdr>
                        <w:top w:val="none" w:sz="0" w:space="0" w:color="auto"/>
                        <w:left w:val="none" w:sz="0" w:space="0" w:color="auto"/>
                        <w:bottom w:val="none" w:sz="0" w:space="0" w:color="auto"/>
                        <w:right w:val="none" w:sz="0" w:space="0" w:color="auto"/>
                      </w:divBdr>
                    </w:div>
                    <w:div w:id="763305308">
                      <w:marLeft w:val="0"/>
                      <w:marRight w:val="0"/>
                      <w:marTop w:val="13"/>
                      <w:marBottom w:val="0"/>
                      <w:divBdr>
                        <w:top w:val="none" w:sz="0" w:space="0" w:color="auto"/>
                        <w:left w:val="none" w:sz="0" w:space="0" w:color="auto"/>
                        <w:bottom w:val="none" w:sz="0" w:space="0" w:color="auto"/>
                        <w:right w:val="none" w:sz="0" w:space="0" w:color="auto"/>
                      </w:divBdr>
                    </w:div>
                    <w:div w:id="870651033">
                      <w:marLeft w:val="0"/>
                      <w:marRight w:val="0"/>
                      <w:marTop w:val="13"/>
                      <w:marBottom w:val="0"/>
                      <w:divBdr>
                        <w:top w:val="none" w:sz="0" w:space="0" w:color="auto"/>
                        <w:left w:val="none" w:sz="0" w:space="0" w:color="auto"/>
                        <w:bottom w:val="none" w:sz="0" w:space="0" w:color="auto"/>
                        <w:right w:val="none" w:sz="0" w:space="0" w:color="auto"/>
                      </w:divBdr>
                      <w:divsChild>
                        <w:div w:id="9651102">
                          <w:marLeft w:val="0"/>
                          <w:marRight w:val="0"/>
                          <w:marTop w:val="0"/>
                          <w:marBottom w:val="0"/>
                          <w:divBdr>
                            <w:top w:val="none" w:sz="0" w:space="0" w:color="auto"/>
                            <w:left w:val="none" w:sz="0" w:space="0" w:color="auto"/>
                            <w:bottom w:val="none" w:sz="0" w:space="0" w:color="auto"/>
                            <w:right w:val="none" w:sz="0" w:space="0" w:color="auto"/>
                          </w:divBdr>
                          <w:divsChild>
                            <w:div w:id="441999156">
                              <w:marLeft w:val="0"/>
                              <w:marRight w:val="0"/>
                              <w:marTop w:val="20"/>
                              <w:marBottom w:val="0"/>
                              <w:divBdr>
                                <w:top w:val="none" w:sz="0" w:space="0" w:color="auto"/>
                                <w:left w:val="none" w:sz="0" w:space="0" w:color="auto"/>
                                <w:bottom w:val="none" w:sz="0" w:space="0" w:color="auto"/>
                                <w:right w:val="none" w:sz="0" w:space="0" w:color="auto"/>
                              </w:divBdr>
                              <w:divsChild>
                                <w:div w:id="120104519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5320618">
                          <w:marLeft w:val="0"/>
                          <w:marRight w:val="0"/>
                          <w:marTop w:val="0"/>
                          <w:marBottom w:val="0"/>
                          <w:divBdr>
                            <w:top w:val="none" w:sz="0" w:space="0" w:color="auto"/>
                            <w:left w:val="none" w:sz="0" w:space="0" w:color="auto"/>
                            <w:bottom w:val="none" w:sz="0" w:space="0" w:color="auto"/>
                            <w:right w:val="none" w:sz="0" w:space="0" w:color="auto"/>
                          </w:divBdr>
                          <w:divsChild>
                            <w:div w:id="856892615">
                              <w:marLeft w:val="0"/>
                              <w:marRight w:val="0"/>
                              <w:marTop w:val="20"/>
                              <w:marBottom w:val="0"/>
                              <w:divBdr>
                                <w:top w:val="none" w:sz="0" w:space="0" w:color="auto"/>
                                <w:left w:val="none" w:sz="0" w:space="0" w:color="auto"/>
                                <w:bottom w:val="none" w:sz="0" w:space="0" w:color="auto"/>
                                <w:right w:val="none" w:sz="0" w:space="0" w:color="auto"/>
                              </w:divBdr>
                              <w:divsChild>
                                <w:div w:id="5109231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06321451">
                          <w:marLeft w:val="0"/>
                          <w:marRight w:val="0"/>
                          <w:marTop w:val="0"/>
                          <w:marBottom w:val="0"/>
                          <w:divBdr>
                            <w:top w:val="none" w:sz="0" w:space="0" w:color="auto"/>
                            <w:left w:val="none" w:sz="0" w:space="0" w:color="auto"/>
                            <w:bottom w:val="none" w:sz="0" w:space="0" w:color="auto"/>
                            <w:right w:val="none" w:sz="0" w:space="0" w:color="auto"/>
                          </w:divBdr>
                          <w:divsChild>
                            <w:div w:id="492572956">
                              <w:marLeft w:val="0"/>
                              <w:marRight w:val="0"/>
                              <w:marTop w:val="20"/>
                              <w:marBottom w:val="0"/>
                              <w:divBdr>
                                <w:top w:val="none" w:sz="0" w:space="0" w:color="auto"/>
                                <w:left w:val="none" w:sz="0" w:space="0" w:color="auto"/>
                                <w:bottom w:val="none" w:sz="0" w:space="0" w:color="auto"/>
                                <w:right w:val="none" w:sz="0" w:space="0" w:color="auto"/>
                              </w:divBdr>
                              <w:divsChild>
                                <w:div w:id="101654137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37107033">
                      <w:marLeft w:val="0"/>
                      <w:marRight w:val="0"/>
                      <w:marTop w:val="47"/>
                      <w:marBottom w:val="0"/>
                      <w:divBdr>
                        <w:top w:val="none" w:sz="0" w:space="0" w:color="auto"/>
                        <w:left w:val="none" w:sz="0" w:space="0" w:color="auto"/>
                        <w:bottom w:val="none" w:sz="0" w:space="0" w:color="auto"/>
                        <w:right w:val="none" w:sz="0" w:space="0" w:color="auto"/>
                      </w:divBdr>
                      <w:divsChild>
                        <w:div w:id="231544334">
                          <w:marLeft w:val="0"/>
                          <w:marRight w:val="0"/>
                          <w:marTop w:val="0"/>
                          <w:marBottom w:val="0"/>
                          <w:divBdr>
                            <w:top w:val="none" w:sz="0" w:space="0" w:color="auto"/>
                            <w:left w:val="none" w:sz="0" w:space="0" w:color="auto"/>
                            <w:bottom w:val="none" w:sz="0" w:space="0" w:color="auto"/>
                            <w:right w:val="none" w:sz="0" w:space="0" w:color="auto"/>
                          </w:divBdr>
                        </w:div>
                      </w:divsChild>
                    </w:div>
                    <w:div w:id="942499070">
                      <w:marLeft w:val="0"/>
                      <w:marRight w:val="0"/>
                      <w:marTop w:val="13"/>
                      <w:marBottom w:val="0"/>
                      <w:divBdr>
                        <w:top w:val="none" w:sz="0" w:space="0" w:color="auto"/>
                        <w:left w:val="none" w:sz="0" w:space="0" w:color="auto"/>
                        <w:bottom w:val="none" w:sz="0" w:space="0" w:color="auto"/>
                        <w:right w:val="none" w:sz="0" w:space="0" w:color="auto"/>
                      </w:divBdr>
                    </w:div>
                    <w:div w:id="960261764">
                      <w:marLeft w:val="0"/>
                      <w:marRight w:val="0"/>
                      <w:marTop w:val="13"/>
                      <w:marBottom w:val="0"/>
                      <w:divBdr>
                        <w:top w:val="none" w:sz="0" w:space="0" w:color="auto"/>
                        <w:left w:val="none" w:sz="0" w:space="0" w:color="auto"/>
                        <w:bottom w:val="none" w:sz="0" w:space="0" w:color="auto"/>
                        <w:right w:val="none" w:sz="0" w:space="0" w:color="auto"/>
                      </w:divBdr>
                    </w:div>
                    <w:div w:id="1030258644">
                      <w:marLeft w:val="0"/>
                      <w:marRight w:val="0"/>
                      <w:marTop w:val="47"/>
                      <w:marBottom w:val="0"/>
                      <w:divBdr>
                        <w:top w:val="none" w:sz="0" w:space="0" w:color="auto"/>
                        <w:left w:val="none" w:sz="0" w:space="0" w:color="auto"/>
                        <w:bottom w:val="none" w:sz="0" w:space="0" w:color="auto"/>
                        <w:right w:val="none" w:sz="0" w:space="0" w:color="auto"/>
                      </w:divBdr>
                    </w:div>
                    <w:div w:id="1058479444">
                      <w:marLeft w:val="0"/>
                      <w:marRight w:val="0"/>
                      <w:marTop w:val="13"/>
                      <w:marBottom w:val="0"/>
                      <w:divBdr>
                        <w:top w:val="none" w:sz="0" w:space="0" w:color="auto"/>
                        <w:left w:val="none" w:sz="0" w:space="0" w:color="auto"/>
                        <w:bottom w:val="none" w:sz="0" w:space="0" w:color="auto"/>
                        <w:right w:val="none" w:sz="0" w:space="0" w:color="auto"/>
                      </w:divBdr>
                    </w:div>
                    <w:div w:id="1087535922">
                      <w:marLeft w:val="0"/>
                      <w:marRight w:val="0"/>
                      <w:marTop w:val="47"/>
                      <w:marBottom w:val="0"/>
                      <w:divBdr>
                        <w:top w:val="none" w:sz="0" w:space="0" w:color="auto"/>
                        <w:left w:val="none" w:sz="0" w:space="0" w:color="auto"/>
                        <w:bottom w:val="none" w:sz="0" w:space="0" w:color="auto"/>
                        <w:right w:val="none" w:sz="0" w:space="0" w:color="auto"/>
                      </w:divBdr>
                    </w:div>
                    <w:div w:id="1091439228">
                      <w:marLeft w:val="0"/>
                      <w:marRight w:val="0"/>
                      <w:marTop w:val="47"/>
                      <w:marBottom w:val="0"/>
                      <w:divBdr>
                        <w:top w:val="none" w:sz="0" w:space="0" w:color="auto"/>
                        <w:left w:val="none" w:sz="0" w:space="0" w:color="auto"/>
                        <w:bottom w:val="none" w:sz="0" w:space="0" w:color="auto"/>
                        <w:right w:val="none" w:sz="0" w:space="0" w:color="auto"/>
                      </w:divBdr>
                    </w:div>
                    <w:div w:id="1137532789">
                      <w:marLeft w:val="0"/>
                      <w:marRight w:val="0"/>
                      <w:marTop w:val="47"/>
                      <w:marBottom w:val="0"/>
                      <w:divBdr>
                        <w:top w:val="none" w:sz="0" w:space="0" w:color="auto"/>
                        <w:left w:val="none" w:sz="0" w:space="0" w:color="auto"/>
                        <w:bottom w:val="none" w:sz="0" w:space="0" w:color="auto"/>
                        <w:right w:val="none" w:sz="0" w:space="0" w:color="auto"/>
                      </w:divBdr>
                      <w:divsChild>
                        <w:div w:id="1182353828">
                          <w:marLeft w:val="0"/>
                          <w:marRight w:val="0"/>
                          <w:marTop w:val="0"/>
                          <w:marBottom w:val="0"/>
                          <w:divBdr>
                            <w:top w:val="none" w:sz="0" w:space="0" w:color="auto"/>
                            <w:left w:val="none" w:sz="0" w:space="0" w:color="auto"/>
                            <w:bottom w:val="none" w:sz="0" w:space="0" w:color="auto"/>
                            <w:right w:val="none" w:sz="0" w:space="0" w:color="auto"/>
                          </w:divBdr>
                        </w:div>
                      </w:divsChild>
                    </w:div>
                    <w:div w:id="1145050805">
                      <w:marLeft w:val="0"/>
                      <w:marRight w:val="0"/>
                      <w:marTop w:val="13"/>
                      <w:marBottom w:val="0"/>
                      <w:divBdr>
                        <w:top w:val="none" w:sz="0" w:space="0" w:color="auto"/>
                        <w:left w:val="none" w:sz="0" w:space="0" w:color="auto"/>
                        <w:bottom w:val="none" w:sz="0" w:space="0" w:color="auto"/>
                        <w:right w:val="none" w:sz="0" w:space="0" w:color="auto"/>
                      </w:divBdr>
                      <w:divsChild>
                        <w:div w:id="1372657300">
                          <w:marLeft w:val="0"/>
                          <w:marRight w:val="0"/>
                          <w:marTop w:val="0"/>
                          <w:marBottom w:val="0"/>
                          <w:divBdr>
                            <w:top w:val="none" w:sz="0" w:space="0" w:color="auto"/>
                            <w:left w:val="none" w:sz="0" w:space="0" w:color="auto"/>
                            <w:bottom w:val="none" w:sz="0" w:space="0" w:color="auto"/>
                            <w:right w:val="none" w:sz="0" w:space="0" w:color="auto"/>
                          </w:divBdr>
                        </w:div>
                      </w:divsChild>
                    </w:div>
                    <w:div w:id="1315985432">
                      <w:marLeft w:val="0"/>
                      <w:marRight w:val="0"/>
                      <w:marTop w:val="13"/>
                      <w:marBottom w:val="0"/>
                      <w:divBdr>
                        <w:top w:val="none" w:sz="0" w:space="0" w:color="auto"/>
                        <w:left w:val="none" w:sz="0" w:space="0" w:color="auto"/>
                        <w:bottom w:val="none" w:sz="0" w:space="0" w:color="auto"/>
                        <w:right w:val="none" w:sz="0" w:space="0" w:color="auto"/>
                      </w:divBdr>
                      <w:divsChild>
                        <w:div w:id="152111523">
                          <w:marLeft w:val="0"/>
                          <w:marRight w:val="0"/>
                          <w:marTop w:val="0"/>
                          <w:marBottom w:val="0"/>
                          <w:divBdr>
                            <w:top w:val="none" w:sz="0" w:space="0" w:color="auto"/>
                            <w:left w:val="none" w:sz="0" w:space="0" w:color="auto"/>
                            <w:bottom w:val="none" w:sz="0" w:space="0" w:color="auto"/>
                            <w:right w:val="none" w:sz="0" w:space="0" w:color="auto"/>
                          </w:divBdr>
                        </w:div>
                      </w:divsChild>
                    </w:div>
                    <w:div w:id="1453673071">
                      <w:marLeft w:val="0"/>
                      <w:marRight w:val="0"/>
                      <w:marTop w:val="47"/>
                      <w:marBottom w:val="0"/>
                      <w:divBdr>
                        <w:top w:val="none" w:sz="0" w:space="0" w:color="auto"/>
                        <w:left w:val="none" w:sz="0" w:space="0" w:color="auto"/>
                        <w:bottom w:val="none" w:sz="0" w:space="0" w:color="auto"/>
                        <w:right w:val="none" w:sz="0" w:space="0" w:color="auto"/>
                      </w:divBdr>
                    </w:div>
                    <w:div w:id="1487357574">
                      <w:marLeft w:val="0"/>
                      <w:marRight w:val="0"/>
                      <w:marTop w:val="47"/>
                      <w:marBottom w:val="0"/>
                      <w:divBdr>
                        <w:top w:val="none" w:sz="0" w:space="0" w:color="auto"/>
                        <w:left w:val="none" w:sz="0" w:space="0" w:color="auto"/>
                        <w:bottom w:val="none" w:sz="0" w:space="0" w:color="auto"/>
                        <w:right w:val="none" w:sz="0" w:space="0" w:color="auto"/>
                      </w:divBdr>
                    </w:div>
                    <w:div w:id="1612012900">
                      <w:marLeft w:val="0"/>
                      <w:marRight w:val="0"/>
                      <w:marTop w:val="13"/>
                      <w:marBottom w:val="0"/>
                      <w:divBdr>
                        <w:top w:val="none" w:sz="0" w:space="0" w:color="auto"/>
                        <w:left w:val="none" w:sz="0" w:space="0" w:color="auto"/>
                        <w:bottom w:val="none" w:sz="0" w:space="0" w:color="auto"/>
                        <w:right w:val="none" w:sz="0" w:space="0" w:color="auto"/>
                      </w:divBdr>
                    </w:div>
                    <w:div w:id="1634601363">
                      <w:marLeft w:val="0"/>
                      <w:marRight w:val="0"/>
                      <w:marTop w:val="47"/>
                      <w:marBottom w:val="0"/>
                      <w:divBdr>
                        <w:top w:val="none" w:sz="0" w:space="0" w:color="auto"/>
                        <w:left w:val="none" w:sz="0" w:space="0" w:color="auto"/>
                        <w:bottom w:val="none" w:sz="0" w:space="0" w:color="auto"/>
                        <w:right w:val="none" w:sz="0" w:space="0" w:color="auto"/>
                      </w:divBdr>
                    </w:div>
                    <w:div w:id="1789153653">
                      <w:marLeft w:val="0"/>
                      <w:marRight w:val="0"/>
                      <w:marTop w:val="13"/>
                      <w:marBottom w:val="0"/>
                      <w:divBdr>
                        <w:top w:val="none" w:sz="0" w:space="0" w:color="auto"/>
                        <w:left w:val="none" w:sz="0" w:space="0" w:color="auto"/>
                        <w:bottom w:val="none" w:sz="0" w:space="0" w:color="auto"/>
                        <w:right w:val="none" w:sz="0" w:space="0" w:color="auto"/>
                      </w:divBdr>
                    </w:div>
                    <w:div w:id="1975788788">
                      <w:marLeft w:val="0"/>
                      <w:marRight w:val="0"/>
                      <w:marTop w:val="13"/>
                      <w:marBottom w:val="0"/>
                      <w:divBdr>
                        <w:top w:val="none" w:sz="0" w:space="0" w:color="auto"/>
                        <w:left w:val="none" w:sz="0" w:space="0" w:color="auto"/>
                        <w:bottom w:val="none" w:sz="0" w:space="0" w:color="auto"/>
                        <w:right w:val="none" w:sz="0" w:space="0" w:color="auto"/>
                      </w:divBdr>
                    </w:div>
                    <w:div w:id="2005358479">
                      <w:marLeft w:val="0"/>
                      <w:marRight w:val="0"/>
                      <w:marTop w:val="47"/>
                      <w:marBottom w:val="0"/>
                      <w:divBdr>
                        <w:top w:val="none" w:sz="0" w:space="0" w:color="auto"/>
                        <w:left w:val="none" w:sz="0" w:space="0" w:color="auto"/>
                        <w:bottom w:val="none" w:sz="0" w:space="0" w:color="auto"/>
                        <w:right w:val="none" w:sz="0" w:space="0" w:color="auto"/>
                      </w:divBdr>
                    </w:div>
                    <w:div w:id="2035842710">
                      <w:marLeft w:val="0"/>
                      <w:marRight w:val="0"/>
                      <w:marTop w:val="47"/>
                      <w:marBottom w:val="0"/>
                      <w:divBdr>
                        <w:top w:val="none" w:sz="0" w:space="0" w:color="auto"/>
                        <w:left w:val="none" w:sz="0" w:space="0" w:color="auto"/>
                        <w:bottom w:val="none" w:sz="0" w:space="0" w:color="auto"/>
                        <w:right w:val="none" w:sz="0" w:space="0" w:color="auto"/>
                      </w:divBdr>
                      <w:divsChild>
                        <w:div w:id="729813470">
                          <w:marLeft w:val="0"/>
                          <w:marRight w:val="0"/>
                          <w:marTop w:val="0"/>
                          <w:marBottom w:val="0"/>
                          <w:divBdr>
                            <w:top w:val="none" w:sz="0" w:space="0" w:color="auto"/>
                            <w:left w:val="none" w:sz="0" w:space="0" w:color="auto"/>
                            <w:bottom w:val="none" w:sz="0" w:space="0" w:color="auto"/>
                            <w:right w:val="none" w:sz="0" w:space="0" w:color="auto"/>
                          </w:divBdr>
                        </w:div>
                      </w:divsChild>
                    </w:div>
                    <w:div w:id="2091924356">
                      <w:marLeft w:val="0"/>
                      <w:marRight w:val="0"/>
                      <w:marTop w:val="47"/>
                      <w:marBottom w:val="0"/>
                      <w:divBdr>
                        <w:top w:val="none" w:sz="0" w:space="0" w:color="auto"/>
                        <w:left w:val="none" w:sz="0" w:space="0" w:color="auto"/>
                        <w:bottom w:val="none" w:sz="0" w:space="0" w:color="auto"/>
                        <w:right w:val="none" w:sz="0" w:space="0" w:color="auto"/>
                      </w:divBdr>
                      <w:divsChild>
                        <w:div w:id="159744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9954925">
      <w:bodyDiv w:val="1"/>
      <w:marLeft w:val="0"/>
      <w:marRight w:val="0"/>
      <w:marTop w:val="0"/>
      <w:marBottom w:val="0"/>
      <w:divBdr>
        <w:top w:val="none" w:sz="0" w:space="0" w:color="auto"/>
        <w:left w:val="none" w:sz="0" w:space="0" w:color="auto"/>
        <w:bottom w:val="none" w:sz="0" w:space="0" w:color="auto"/>
        <w:right w:val="none" w:sz="0" w:space="0" w:color="auto"/>
      </w:divBdr>
    </w:div>
    <w:div w:id="1190025506">
      <w:bodyDiv w:val="1"/>
      <w:marLeft w:val="0"/>
      <w:marRight w:val="0"/>
      <w:marTop w:val="0"/>
      <w:marBottom w:val="125"/>
      <w:divBdr>
        <w:top w:val="none" w:sz="0" w:space="0" w:color="auto"/>
        <w:left w:val="none" w:sz="0" w:space="0" w:color="auto"/>
        <w:bottom w:val="none" w:sz="0" w:space="0" w:color="auto"/>
        <w:right w:val="none" w:sz="0" w:space="0" w:color="auto"/>
      </w:divBdr>
      <w:divsChild>
        <w:div w:id="1919247872">
          <w:marLeft w:val="250"/>
          <w:marRight w:val="250"/>
          <w:marTop w:val="125"/>
          <w:marBottom w:val="125"/>
          <w:divBdr>
            <w:top w:val="none" w:sz="0" w:space="0" w:color="auto"/>
            <w:left w:val="none" w:sz="0" w:space="0" w:color="auto"/>
            <w:bottom w:val="none" w:sz="0" w:space="0" w:color="auto"/>
            <w:right w:val="none" w:sz="0" w:space="0" w:color="auto"/>
          </w:divBdr>
        </w:div>
      </w:divsChild>
    </w:div>
    <w:div w:id="1192375882">
      <w:bodyDiv w:val="1"/>
      <w:marLeft w:val="0"/>
      <w:marRight w:val="0"/>
      <w:marTop w:val="0"/>
      <w:marBottom w:val="0"/>
      <w:divBdr>
        <w:top w:val="none" w:sz="0" w:space="0" w:color="auto"/>
        <w:left w:val="none" w:sz="0" w:space="0" w:color="auto"/>
        <w:bottom w:val="none" w:sz="0" w:space="0" w:color="auto"/>
        <w:right w:val="none" w:sz="0" w:space="0" w:color="auto"/>
      </w:divBdr>
      <w:divsChild>
        <w:div w:id="976180919">
          <w:marLeft w:val="0"/>
          <w:marRight w:val="0"/>
          <w:marTop w:val="0"/>
          <w:marBottom w:val="0"/>
          <w:divBdr>
            <w:top w:val="none" w:sz="0" w:space="0" w:color="auto"/>
            <w:left w:val="none" w:sz="0" w:space="0" w:color="auto"/>
            <w:bottom w:val="none" w:sz="0" w:space="0" w:color="auto"/>
            <w:right w:val="none" w:sz="0" w:space="0" w:color="auto"/>
          </w:divBdr>
          <w:divsChild>
            <w:div w:id="405999839">
              <w:marLeft w:val="0"/>
              <w:marRight w:val="0"/>
              <w:marTop w:val="0"/>
              <w:marBottom w:val="0"/>
              <w:divBdr>
                <w:top w:val="none" w:sz="0" w:space="0" w:color="auto"/>
                <w:left w:val="none" w:sz="0" w:space="0" w:color="auto"/>
                <w:bottom w:val="none" w:sz="0" w:space="0" w:color="auto"/>
                <w:right w:val="none" w:sz="0" w:space="0" w:color="auto"/>
              </w:divBdr>
              <w:divsChild>
                <w:div w:id="734201280">
                  <w:marLeft w:val="0"/>
                  <w:marRight w:val="0"/>
                  <w:marTop w:val="0"/>
                  <w:marBottom w:val="0"/>
                  <w:divBdr>
                    <w:top w:val="none" w:sz="0" w:space="0" w:color="auto"/>
                    <w:left w:val="none" w:sz="0" w:space="0" w:color="auto"/>
                    <w:bottom w:val="none" w:sz="0" w:space="0" w:color="auto"/>
                    <w:right w:val="none" w:sz="0" w:space="0" w:color="auto"/>
                  </w:divBdr>
                  <w:divsChild>
                    <w:div w:id="510725289">
                      <w:marLeft w:val="0"/>
                      <w:marRight w:val="0"/>
                      <w:marTop w:val="0"/>
                      <w:marBottom w:val="0"/>
                      <w:divBdr>
                        <w:top w:val="none" w:sz="0" w:space="0" w:color="auto"/>
                        <w:left w:val="none" w:sz="0" w:space="0" w:color="auto"/>
                        <w:bottom w:val="none" w:sz="0" w:space="0" w:color="auto"/>
                        <w:right w:val="none" w:sz="0" w:space="0" w:color="auto"/>
                      </w:divBdr>
                      <w:divsChild>
                        <w:div w:id="153487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3612851">
      <w:bodyDiv w:val="1"/>
      <w:marLeft w:val="0"/>
      <w:marRight w:val="0"/>
      <w:marTop w:val="0"/>
      <w:marBottom w:val="0"/>
      <w:divBdr>
        <w:top w:val="none" w:sz="0" w:space="0" w:color="auto"/>
        <w:left w:val="none" w:sz="0" w:space="0" w:color="auto"/>
        <w:bottom w:val="none" w:sz="0" w:space="0" w:color="auto"/>
        <w:right w:val="none" w:sz="0" w:space="0" w:color="auto"/>
      </w:divBdr>
      <w:divsChild>
        <w:div w:id="885720590">
          <w:marLeft w:val="0"/>
          <w:marRight w:val="0"/>
          <w:marTop w:val="0"/>
          <w:marBottom w:val="0"/>
          <w:divBdr>
            <w:top w:val="none" w:sz="0" w:space="0" w:color="auto"/>
            <w:left w:val="none" w:sz="0" w:space="0" w:color="auto"/>
            <w:bottom w:val="none" w:sz="0" w:space="0" w:color="auto"/>
            <w:right w:val="none" w:sz="0" w:space="0" w:color="auto"/>
          </w:divBdr>
          <w:divsChild>
            <w:div w:id="2002930094">
              <w:marLeft w:val="0"/>
              <w:marRight w:val="0"/>
              <w:marTop w:val="0"/>
              <w:marBottom w:val="0"/>
              <w:divBdr>
                <w:top w:val="none" w:sz="0" w:space="0" w:color="auto"/>
                <w:left w:val="none" w:sz="0" w:space="0" w:color="auto"/>
                <w:bottom w:val="none" w:sz="0" w:space="0" w:color="auto"/>
                <w:right w:val="none" w:sz="0" w:space="0" w:color="auto"/>
              </w:divBdr>
              <w:divsChild>
                <w:div w:id="1178230180">
                  <w:marLeft w:val="0"/>
                  <w:marRight w:val="0"/>
                  <w:marTop w:val="0"/>
                  <w:marBottom w:val="0"/>
                  <w:divBdr>
                    <w:top w:val="none" w:sz="0" w:space="0" w:color="auto"/>
                    <w:left w:val="none" w:sz="0" w:space="0" w:color="auto"/>
                    <w:bottom w:val="none" w:sz="0" w:space="0" w:color="auto"/>
                    <w:right w:val="none" w:sz="0" w:space="0" w:color="auto"/>
                  </w:divBdr>
                  <w:divsChild>
                    <w:div w:id="490026643">
                      <w:marLeft w:val="0"/>
                      <w:marRight w:val="0"/>
                      <w:marTop w:val="0"/>
                      <w:marBottom w:val="0"/>
                      <w:divBdr>
                        <w:top w:val="single" w:sz="4" w:space="1" w:color="C0C0C0"/>
                        <w:left w:val="single" w:sz="4" w:space="1" w:color="C0C0C0"/>
                        <w:bottom w:val="single" w:sz="4" w:space="1" w:color="C0C0C0"/>
                        <w:right w:val="single" w:sz="4" w:space="1" w:color="C0C0C0"/>
                      </w:divBdr>
                      <w:divsChild>
                        <w:div w:id="189412986">
                          <w:marLeft w:val="0"/>
                          <w:marRight w:val="0"/>
                          <w:marTop w:val="0"/>
                          <w:marBottom w:val="0"/>
                          <w:divBdr>
                            <w:top w:val="none" w:sz="0" w:space="0" w:color="auto"/>
                            <w:left w:val="none" w:sz="0" w:space="0" w:color="auto"/>
                            <w:bottom w:val="none" w:sz="0" w:space="0" w:color="auto"/>
                            <w:right w:val="none" w:sz="0" w:space="0" w:color="auto"/>
                          </w:divBdr>
                        </w:div>
                        <w:div w:id="327565412">
                          <w:marLeft w:val="0"/>
                          <w:marRight w:val="0"/>
                          <w:marTop w:val="0"/>
                          <w:marBottom w:val="0"/>
                          <w:divBdr>
                            <w:top w:val="none" w:sz="0" w:space="0" w:color="auto"/>
                            <w:left w:val="none" w:sz="0" w:space="0" w:color="auto"/>
                            <w:bottom w:val="none" w:sz="0" w:space="0" w:color="auto"/>
                            <w:right w:val="none" w:sz="0" w:space="0" w:color="auto"/>
                          </w:divBdr>
                        </w:div>
                        <w:div w:id="837037240">
                          <w:marLeft w:val="0"/>
                          <w:marRight w:val="0"/>
                          <w:marTop w:val="0"/>
                          <w:marBottom w:val="0"/>
                          <w:divBdr>
                            <w:top w:val="none" w:sz="0" w:space="0" w:color="auto"/>
                            <w:left w:val="none" w:sz="0" w:space="0" w:color="auto"/>
                            <w:bottom w:val="none" w:sz="0" w:space="0" w:color="auto"/>
                            <w:right w:val="none" w:sz="0" w:space="0" w:color="auto"/>
                          </w:divBdr>
                        </w:div>
                        <w:div w:id="841965490">
                          <w:marLeft w:val="0"/>
                          <w:marRight w:val="0"/>
                          <w:marTop w:val="0"/>
                          <w:marBottom w:val="0"/>
                          <w:divBdr>
                            <w:top w:val="none" w:sz="0" w:space="0" w:color="auto"/>
                            <w:left w:val="none" w:sz="0" w:space="0" w:color="auto"/>
                            <w:bottom w:val="none" w:sz="0" w:space="0" w:color="auto"/>
                            <w:right w:val="none" w:sz="0" w:space="0" w:color="auto"/>
                          </w:divBdr>
                        </w:div>
                        <w:div w:id="1317995844">
                          <w:marLeft w:val="0"/>
                          <w:marRight w:val="0"/>
                          <w:marTop w:val="0"/>
                          <w:marBottom w:val="0"/>
                          <w:divBdr>
                            <w:top w:val="none" w:sz="0" w:space="0" w:color="auto"/>
                            <w:left w:val="none" w:sz="0" w:space="0" w:color="auto"/>
                            <w:bottom w:val="none" w:sz="0" w:space="0" w:color="auto"/>
                            <w:right w:val="none" w:sz="0" w:space="0" w:color="auto"/>
                          </w:divBdr>
                        </w:div>
                        <w:div w:id="1381322986">
                          <w:marLeft w:val="0"/>
                          <w:marRight w:val="0"/>
                          <w:marTop w:val="0"/>
                          <w:marBottom w:val="0"/>
                          <w:divBdr>
                            <w:top w:val="none" w:sz="0" w:space="0" w:color="auto"/>
                            <w:left w:val="none" w:sz="0" w:space="0" w:color="auto"/>
                            <w:bottom w:val="none" w:sz="0" w:space="0" w:color="auto"/>
                            <w:right w:val="none" w:sz="0" w:space="0" w:color="auto"/>
                          </w:divBdr>
                        </w:div>
                        <w:div w:id="201309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3955452">
      <w:bodyDiv w:val="1"/>
      <w:marLeft w:val="0"/>
      <w:marRight w:val="0"/>
      <w:marTop w:val="0"/>
      <w:marBottom w:val="0"/>
      <w:divBdr>
        <w:top w:val="none" w:sz="0" w:space="0" w:color="auto"/>
        <w:left w:val="none" w:sz="0" w:space="0" w:color="auto"/>
        <w:bottom w:val="none" w:sz="0" w:space="0" w:color="auto"/>
        <w:right w:val="none" w:sz="0" w:space="0" w:color="auto"/>
      </w:divBdr>
      <w:divsChild>
        <w:div w:id="900142824">
          <w:marLeft w:val="0"/>
          <w:marRight w:val="0"/>
          <w:marTop w:val="0"/>
          <w:marBottom w:val="0"/>
          <w:divBdr>
            <w:top w:val="none" w:sz="0" w:space="0" w:color="auto"/>
            <w:left w:val="none" w:sz="0" w:space="0" w:color="auto"/>
            <w:bottom w:val="none" w:sz="0" w:space="0" w:color="auto"/>
            <w:right w:val="none" w:sz="0" w:space="0" w:color="auto"/>
          </w:divBdr>
          <w:divsChild>
            <w:div w:id="1474442622">
              <w:marLeft w:val="0"/>
              <w:marRight w:val="0"/>
              <w:marTop w:val="0"/>
              <w:marBottom w:val="0"/>
              <w:divBdr>
                <w:top w:val="none" w:sz="0" w:space="0" w:color="auto"/>
                <w:left w:val="none" w:sz="0" w:space="0" w:color="auto"/>
                <w:bottom w:val="none" w:sz="0" w:space="0" w:color="auto"/>
                <w:right w:val="none" w:sz="0" w:space="0" w:color="auto"/>
              </w:divBdr>
              <w:divsChild>
                <w:div w:id="652761316">
                  <w:marLeft w:val="0"/>
                  <w:marRight w:val="0"/>
                  <w:marTop w:val="0"/>
                  <w:marBottom w:val="0"/>
                  <w:divBdr>
                    <w:top w:val="none" w:sz="0" w:space="0" w:color="auto"/>
                    <w:left w:val="none" w:sz="0" w:space="0" w:color="auto"/>
                    <w:bottom w:val="none" w:sz="0" w:space="0" w:color="auto"/>
                    <w:right w:val="none" w:sz="0" w:space="0" w:color="auto"/>
                  </w:divBdr>
                  <w:divsChild>
                    <w:div w:id="631209083">
                      <w:marLeft w:val="0"/>
                      <w:marRight w:val="0"/>
                      <w:marTop w:val="0"/>
                      <w:marBottom w:val="0"/>
                      <w:divBdr>
                        <w:top w:val="none" w:sz="0" w:space="0" w:color="auto"/>
                        <w:left w:val="none" w:sz="0" w:space="0" w:color="auto"/>
                        <w:bottom w:val="none" w:sz="0" w:space="0" w:color="auto"/>
                        <w:right w:val="none" w:sz="0" w:space="0" w:color="auto"/>
                      </w:divBdr>
                      <w:divsChild>
                        <w:div w:id="332949604">
                          <w:marLeft w:val="0"/>
                          <w:marRight w:val="0"/>
                          <w:marTop w:val="0"/>
                          <w:marBottom w:val="0"/>
                          <w:divBdr>
                            <w:top w:val="none" w:sz="0" w:space="0" w:color="auto"/>
                            <w:left w:val="none" w:sz="0" w:space="0" w:color="auto"/>
                            <w:bottom w:val="none" w:sz="0" w:space="0" w:color="auto"/>
                            <w:right w:val="none" w:sz="0" w:space="0" w:color="auto"/>
                          </w:divBdr>
                        </w:div>
                        <w:div w:id="843324979">
                          <w:marLeft w:val="0"/>
                          <w:marRight w:val="0"/>
                          <w:marTop w:val="0"/>
                          <w:marBottom w:val="0"/>
                          <w:divBdr>
                            <w:top w:val="none" w:sz="0" w:space="0" w:color="auto"/>
                            <w:left w:val="none" w:sz="0" w:space="0" w:color="auto"/>
                            <w:bottom w:val="none" w:sz="0" w:space="0" w:color="auto"/>
                            <w:right w:val="none" w:sz="0" w:space="0" w:color="auto"/>
                          </w:divBdr>
                        </w:div>
                        <w:div w:id="1156143438">
                          <w:marLeft w:val="0"/>
                          <w:marRight w:val="0"/>
                          <w:marTop w:val="0"/>
                          <w:marBottom w:val="0"/>
                          <w:divBdr>
                            <w:top w:val="none" w:sz="0" w:space="0" w:color="auto"/>
                            <w:left w:val="none" w:sz="0" w:space="0" w:color="auto"/>
                            <w:bottom w:val="none" w:sz="0" w:space="0" w:color="auto"/>
                            <w:right w:val="none" w:sz="0" w:space="0" w:color="auto"/>
                          </w:divBdr>
                        </w:div>
                        <w:div w:id="1319309361">
                          <w:marLeft w:val="0"/>
                          <w:marRight w:val="0"/>
                          <w:marTop w:val="0"/>
                          <w:marBottom w:val="0"/>
                          <w:divBdr>
                            <w:top w:val="none" w:sz="0" w:space="0" w:color="auto"/>
                            <w:left w:val="none" w:sz="0" w:space="0" w:color="auto"/>
                            <w:bottom w:val="none" w:sz="0" w:space="0" w:color="auto"/>
                            <w:right w:val="none" w:sz="0" w:space="0" w:color="auto"/>
                          </w:divBdr>
                        </w:div>
                        <w:div w:id="202003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4728082">
      <w:bodyDiv w:val="1"/>
      <w:marLeft w:val="0"/>
      <w:marRight w:val="0"/>
      <w:marTop w:val="0"/>
      <w:marBottom w:val="0"/>
      <w:divBdr>
        <w:top w:val="none" w:sz="0" w:space="0" w:color="auto"/>
        <w:left w:val="none" w:sz="0" w:space="0" w:color="auto"/>
        <w:bottom w:val="none" w:sz="0" w:space="0" w:color="auto"/>
        <w:right w:val="none" w:sz="0" w:space="0" w:color="auto"/>
      </w:divBdr>
    </w:div>
    <w:div w:id="1194733284">
      <w:bodyDiv w:val="1"/>
      <w:marLeft w:val="0"/>
      <w:marRight w:val="0"/>
      <w:marTop w:val="0"/>
      <w:marBottom w:val="0"/>
      <w:divBdr>
        <w:top w:val="none" w:sz="0" w:space="0" w:color="auto"/>
        <w:left w:val="none" w:sz="0" w:space="0" w:color="auto"/>
        <w:bottom w:val="none" w:sz="0" w:space="0" w:color="auto"/>
        <w:right w:val="none" w:sz="0" w:space="0" w:color="auto"/>
      </w:divBdr>
    </w:div>
    <w:div w:id="1195272308">
      <w:bodyDiv w:val="1"/>
      <w:marLeft w:val="0"/>
      <w:marRight w:val="0"/>
      <w:marTop w:val="0"/>
      <w:marBottom w:val="0"/>
      <w:divBdr>
        <w:top w:val="none" w:sz="0" w:space="0" w:color="auto"/>
        <w:left w:val="none" w:sz="0" w:space="0" w:color="auto"/>
        <w:bottom w:val="none" w:sz="0" w:space="0" w:color="auto"/>
        <w:right w:val="none" w:sz="0" w:space="0" w:color="auto"/>
      </w:divBdr>
    </w:div>
    <w:div w:id="1197112171">
      <w:bodyDiv w:val="1"/>
      <w:marLeft w:val="0"/>
      <w:marRight w:val="0"/>
      <w:marTop w:val="0"/>
      <w:marBottom w:val="0"/>
      <w:divBdr>
        <w:top w:val="none" w:sz="0" w:space="0" w:color="auto"/>
        <w:left w:val="none" w:sz="0" w:space="0" w:color="auto"/>
        <w:bottom w:val="none" w:sz="0" w:space="0" w:color="auto"/>
        <w:right w:val="none" w:sz="0" w:space="0" w:color="auto"/>
      </w:divBdr>
    </w:div>
    <w:div w:id="1197233931">
      <w:bodyDiv w:val="1"/>
      <w:marLeft w:val="0"/>
      <w:marRight w:val="0"/>
      <w:marTop w:val="0"/>
      <w:marBottom w:val="0"/>
      <w:divBdr>
        <w:top w:val="none" w:sz="0" w:space="0" w:color="auto"/>
        <w:left w:val="none" w:sz="0" w:space="0" w:color="auto"/>
        <w:bottom w:val="none" w:sz="0" w:space="0" w:color="auto"/>
        <w:right w:val="none" w:sz="0" w:space="0" w:color="auto"/>
      </w:divBdr>
      <w:divsChild>
        <w:div w:id="274481058">
          <w:marLeft w:val="0"/>
          <w:marRight w:val="0"/>
          <w:marTop w:val="0"/>
          <w:marBottom w:val="0"/>
          <w:divBdr>
            <w:top w:val="none" w:sz="0" w:space="0" w:color="auto"/>
            <w:left w:val="none" w:sz="0" w:space="0" w:color="auto"/>
            <w:bottom w:val="none" w:sz="0" w:space="0" w:color="auto"/>
            <w:right w:val="none" w:sz="0" w:space="0" w:color="auto"/>
          </w:divBdr>
        </w:div>
        <w:div w:id="922834702">
          <w:marLeft w:val="0"/>
          <w:marRight w:val="0"/>
          <w:marTop w:val="0"/>
          <w:marBottom w:val="0"/>
          <w:divBdr>
            <w:top w:val="none" w:sz="0" w:space="0" w:color="auto"/>
            <w:left w:val="none" w:sz="0" w:space="0" w:color="auto"/>
            <w:bottom w:val="none" w:sz="0" w:space="0" w:color="auto"/>
            <w:right w:val="none" w:sz="0" w:space="0" w:color="auto"/>
          </w:divBdr>
        </w:div>
        <w:div w:id="1492138630">
          <w:marLeft w:val="0"/>
          <w:marRight w:val="0"/>
          <w:marTop w:val="0"/>
          <w:marBottom w:val="0"/>
          <w:divBdr>
            <w:top w:val="none" w:sz="0" w:space="0" w:color="auto"/>
            <w:left w:val="none" w:sz="0" w:space="0" w:color="auto"/>
            <w:bottom w:val="none" w:sz="0" w:space="0" w:color="auto"/>
            <w:right w:val="none" w:sz="0" w:space="0" w:color="auto"/>
          </w:divBdr>
        </w:div>
        <w:div w:id="1371878277">
          <w:marLeft w:val="0"/>
          <w:marRight w:val="0"/>
          <w:marTop w:val="0"/>
          <w:marBottom w:val="0"/>
          <w:divBdr>
            <w:top w:val="none" w:sz="0" w:space="0" w:color="auto"/>
            <w:left w:val="none" w:sz="0" w:space="0" w:color="auto"/>
            <w:bottom w:val="none" w:sz="0" w:space="0" w:color="auto"/>
            <w:right w:val="none" w:sz="0" w:space="0" w:color="auto"/>
          </w:divBdr>
        </w:div>
        <w:div w:id="416678527">
          <w:marLeft w:val="0"/>
          <w:marRight w:val="0"/>
          <w:marTop w:val="0"/>
          <w:marBottom w:val="0"/>
          <w:divBdr>
            <w:top w:val="none" w:sz="0" w:space="0" w:color="auto"/>
            <w:left w:val="none" w:sz="0" w:space="0" w:color="auto"/>
            <w:bottom w:val="none" w:sz="0" w:space="0" w:color="auto"/>
            <w:right w:val="none" w:sz="0" w:space="0" w:color="auto"/>
          </w:divBdr>
        </w:div>
        <w:div w:id="1124927754">
          <w:marLeft w:val="0"/>
          <w:marRight w:val="0"/>
          <w:marTop w:val="0"/>
          <w:marBottom w:val="0"/>
          <w:divBdr>
            <w:top w:val="none" w:sz="0" w:space="0" w:color="auto"/>
            <w:left w:val="none" w:sz="0" w:space="0" w:color="auto"/>
            <w:bottom w:val="none" w:sz="0" w:space="0" w:color="auto"/>
            <w:right w:val="none" w:sz="0" w:space="0" w:color="auto"/>
          </w:divBdr>
        </w:div>
      </w:divsChild>
    </w:div>
    <w:div w:id="1199119851">
      <w:bodyDiv w:val="1"/>
      <w:marLeft w:val="0"/>
      <w:marRight w:val="0"/>
      <w:marTop w:val="0"/>
      <w:marBottom w:val="0"/>
      <w:divBdr>
        <w:top w:val="none" w:sz="0" w:space="0" w:color="auto"/>
        <w:left w:val="none" w:sz="0" w:space="0" w:color="auto"/>
        <w:bottom w:val="none" w:sz="0" w:space="0" w:color="auto"/>
        <w:right w:val="none" w:sz="0" w:space="0" w:color="auto"/>
      </w:divBdr>
      <w:divsChild>
        <w:div w:id="1843618311">
          <w:marLeft w:val="0"/>
          <w:marRight w:val="0"/>
          <w:marTop w:val="0"/>
          <w:marBottom w:val="0"/>
          <w:divBdr>
            <w:top w:val="none" w:sz="0" w:space="0" w:color="auto"/>
            <w:left w:val="none" w:sz="0" w:space="0" w:color="auto"/>
            <w:bottom w:val="none" w:sz="0" w:space="0" w:color="auto"/>
            <w:right w:val="none" w:sz="0" w:space="0" w:color="auto"/>
          </w:divBdr>
        </w:div>
      </w:divsChild>
    </w:div>
    <w:div w:id="1200048693">
      <w:bodyDiv w:val="1"/>
      <w:marLeft w:val="0"/>
      <w:marRight w:val="0"/>
      <w:marTop w:val="0"/>
      <w:marBottom w:val="0"/>
      <w:divBdr>
        <w:top w:val="none" w:sz="0" w:space="0" w:color="auto"/>
        <w:left w:val="none" w:sz="0" w:space="0" w:color="auto"/>
        <w:bottom w:val="none" w:sz="0" w:space="0" w:color="auto"/>
        <w:right w:val="none" w:sz="0" w:space="0" w:color="auto"/>
      </w:divBdr>
      <w:divsChild>
        <w:div w:id="786848419">
          <w:marLeft w:val="0"/>
          <w:marRight w:val="0"/>
          <w:marTop w:val="0"/>
          <w:marBottom w:val="0"/>
          <w:divBdr>
            <w:top w:val="none" w:sz="0" w:space="0" w:color="auto"/>
            <w:left w:val="none" w:sz="0" w:space="0" w:color="auto"/>
            <w:bottom w:val="none" w:sz="0" w:space="0" w:color="auto"/>
            <w:right w:val="none" w:sz="0" w:space="0" w:color="auto"/>
          </w:divBdr>
        </w:div>
      </w:divsChild>
    </w:div>
    <w:div w:id="1200821031">
      <w:bodyDiv w:val="1"/>
      <w:marLeft w:val="0"/>
      <w:marRight w:val="0"/>
      <w:marTop w:val="0"/>
      <w:marBottom w:val="0"/>
      <w:divBdr>
        <w:top w:val="none" w:sz="0" w:space="0" w:color="auto"/>
        <w:left w:val="none" w:sz="0" w:space="0" w:color="auto"/>
        <w:bottom w:val="none" w:sz="0" w:space="0" w:color="auto"/>
        <w:right w:val="none" w:sz="0" w:space="0" w:color="auto"/>
      </w:divBdr>
    </w:div>
    <w:div w:id="1203178241">
      <w:bodyDiv w:val="1"/>
      <w:marLeft w:val="0"/>
      <w:marRight w:val="0"/>
      <w:marTop w:val="0"/>
      <w:marBottom w:val="0"/>
      <w:divBdr>
        <w:top w:val="none" w:sz="0" w:space="0" w:color="auto"/>
        <w:left w:val="none" w:sz="0" w:space="0" w:color="auto"/>
        <w:bottom w:val="none" w:sz="0" w:space="0" w:color="auto"/>
        <w:right w:val="none" w:sz="0" w:space="0" w:color="auto"/>
      </w:divBdr>
    </w:div>
    <w:div w:id="1203834076">
      <w:bodyDiv w:val="1"/>
      <w:marLeft w:val="0"/>
      <w:marRight w:val="0"/>
      <w:marTop w:val="0"/>
      <w:marBottom w:val="0"/>
      <w:divBdr>
        <w:top w:val="none" w:sz="0" w:space="0" w:color="auto"/>
        <w:left w:val="none" w:sz="0" w:space="0" w:color="auto"/>
        <w:bottom w:val="none" w:sz="0" w:space="0" w:color="auto"/>
        <w:right w:val="none" w:sz="0" w:space="0" w:color="auto"/>
      </w:divBdr>
      <w:divsChild>
        <w:div w:id="2030332891">
          <w:marLeft w:val="0"/>
          <w:marRight w:val="0"/>
          <w:marTop w:val="0"/>
          <w:marBottom w:val="0"/>
          <w:divBdr>
            <w:top w:val="none" w:sz="0" w:space="0" w:color="auto"/>
            <w:left w:val="none" w:sz="0" w:space="0" w:color="auto"/>
            <w:bottom w:val="none" w:sz="0" w:space="0" w:color="auto"/>
            <w:right w:val="none" w:sz="0" w:space="0" w:color="auto"/>
          </w:divBdr>
          <w:divsChild>
            <w:div w:id="1334331687">
              <w:marLeft w:val="0"/>
              <w:marRight w:val="0"/>
              <w:marTop w:val="0"/>
              <w:marBottom w:val="0"/>
              <w:divBdr>
                <w:top w:val="none" w:sz="0" w:space="0" w:color="auto"/>
                <w:left w:val="none" w:sz="0" w:space="0" w:color="auto"/>
                <w:bottom w:val="none" w:sz="0" w:space="0" w:color="auto"/>
                <w:right w:val="none" w:sz="0" w:space="0" w:color="auto"/>
              </w:divBdr>
              <w:divsChild>
                <w:div w:id="160198833">
                  <w:marLeft w:val="0"/>
                  <w:marRight w:val="0"/>
                  <w:marTop w:val="0"/>
                  <w:marBottom w:val="0"/>
                  <w:divBdr>
                    <w:top w:val="none" w:sz="0" w:space="0" w:color="auto"/>
                    <w:left w:val="none" w:sz="0" w:space="0" w:color="auto"/>
                    <w:bottom w:val="none" w:sz="0" w:space="0" w:color="auto"/>
                    <w:right w:val="none" w:sz="0" w:space="0" w:color="auto"/>
                  </w:divBdr>
                  <w:divsChild>
                    <w:div w:id="112948837">
                      <w:marLeft w:val="0"/>
                      <w:marRight w:val="0"/>
                      <w:marTop w:val="47"/>
                      <w:marBottom w:val="0"/>
                      <w:divBdr>
                        <w:top w:val="none" w:sz="0" w:space="0" w:color="auto"/>
                        <w:left w:val="none" w:sz="0" w:space="0" w:color="auto"/>
                        <w:bottom w:val="none" w:sz="0" w:space="0" w:color="auto"/>
                        <w:right w:val="none" w:sz="0" w:space="0" w:color="auto"/>
                      </w:divBdr>
                      <w:divsChild>
                        <w:div w:id="110168275">
                          <w:marLeft w:val="0"/>
                          <w:marRight w:val="0"/>
                          <w:marTop w:val="0"/>
                          <w:marBottom w:val="0"/>
                          <w:divBdr>
                            <w:top w:val="none" w:sz="0" w:space="0" w:color="auto"/>
                            <w:left w:val="none" w:sz="0" w:space="0" w:color="auto"/>
                            <w:bottom w:val="none" w:sz="0" w:space="0" w:color="auto"/>
                            <w:right w:val="none" w:sz="0" w:space="0" w:color="auto"/>
                          </w:divBdr>
                        </w:div>
                      </w:divsChild>
                    </w:div>
                    <w:div w:id="305286817">
                      <w:marLeft w:val="0"/>
                      <w:marRight w:val="0"/>
                      <w:marTop w:val="47"/>
                      <w:marBottom w:val="0"/>
                      <w:divBdr>
                        <w:top w:val="none" w:sz="0" w:space="0" w:color="auto"/>
                        <w:left w:val="none" w:sz="0" w:space="0" w:color="auto"/>
                        <w:bottom w:val="none" w:sz="0" w:space="0" w:color="auto"/>
                        <w:right w:val="none" w:sz="0" w:space="0" w:color="auto"/>
                      </w:divBdr>
                    </w:div>
                    <w:div w:id="319886340">
                      <w:marLeft w:val="0"/>
                      <w:marRight w:val="0"/>
                      <w:marTop w:val="47"/>
                      <w:marBottom w:val="0"/>
                      <w:divBdr>
                        <w:top w:val="none" w:sz="0" w:space="0" w:color="auto"/>
                        <w:left w:val="none" w:sz="0" w:space="0" w:color="auto"/>
                        <w:bottom w:val="none" w:sz="0" w:space="0" w:color="auto"/>
                        <w:right w:val="none" w:sz="0" w:space="0" w:color="auto"/>
                      </w:divBdr>
                    </w:div>
                    <w:div w:id="391467120">
                      <w:marLeft w:val="0"/>
                      <w:marRight w:val="0"/>
                      <w:marTop w:val="13"/>
                      <w:marBottom w:val="0"/>
                      <w:divBdr>
                        <w:top w:val="none" w:sz="0" w:space="0" w:color="auto"/>
                        <w:left w:val="none" w:sz="0" w:space="0" w:color="auto"/>
                        <w:bottom w:val="none" w:sz="0" w:space="0" w:color="auto"/>
                        <w:right w:val="none" w:sz="0" w:space="0" w:color="auto"/>
                      </w:divBdr>
                    </w:div>
                    <w:div w:id="475954443">
                      <w:marLeft w:val="0"/>
                      <w:marRight w:val="0"/>
                      <w:marTop w:val="47"/>
                      <w:marBottom w:val="0"/>
                      <w:divBdr>
                        <w:top w:val="none" w:sz="0" w:space="0" w:color="auto"/>
                        <w:left w:val="none" w:sz="0" w:space="0" w:color="auto"/>
                        <w:bottom w:val="none" w:sz="0" w:space="0" w:color="auto"/>
                        <w:right w:val="none" w:sz="0" w:space="0" w:color="auto"/>
                      </w:divBdr>
                    </w:div>
                    <w:div w:id="575747615">
                      <w:marLeft w:val="0"/>
                      <w:marRight w:val="0"/>
                      <w:marTop w:val="13"/>
                      <w:marBottom w:val="0"/>
                      <w:divBdr>
                        <w:top w:val="none" w:sz="0" w:space="0" w:color="auto"/>
                        <w:left w:val="none" w:sz="0" w:space="0" w:color="auto"/>
                        <w:bottom w:val="none" w:sz="0" w:space="0" w:color="auto"/>
                        <w:right w:val="none" w:sz="0" w:space="0" w:color="auto"/>
                      </w:divBdr>
                      <w:divsChild>
                        <w:div w:id="1924680456">
                          <w:marLeft w:val="0"/>
                          <w:marRight w:val="0"/>
                          <w:marTop w:val="0"/>
                          <w:marBottom w:val="0"/>
                          <w:divBdr>
                            <w:top w:val="none" w:sz="0" w:space="0" w:color="auto"/>
                            <w:left w:val="none" w:sz="0" w:space="0" w:color="auto"/>
                            <w:bottom w:val="none" w:sz="0" w:space="0" w:color="auto"/>
                            <w:right w:val="none" w:sz="0" w:space="0" w:color="auto"/>
                          </w:divBdr>
                        </w:div>
                      </w:divsChild>
                    </w:div>
                    <w:div w:id="720788856">
                      <w:marLeft w:val="0"/>
                      <w:marRight w:val="0"/>
                      <w:marTop w:val="13"/>
                      <w:marBottom w:val="0"/>
                      <w:divBdr>
                        <w:top w:val="none" w:sz="0" w:space="0" w:color="auto"/>
                        <w:left w:val="none" w:sz="0" w:space="0" w:color="auto"/>
                        <w:bottom w:val="none" w:sz="0" w:space="0" w:color="auto"/>
                        <w:right w:val="none" w:sz="0" w:space="0" w:color="auto"/>
                      </w:divBdr>
                    </w:div>
                    <w:div w:id="785079135">
                      <w:marLeft w:val="0"/>
                      <w:marRight w:val="0"/>
                      <w:marTop w:val="47"/>
                      <w:marBottom w:val="0"/>
                      <w:divBdr>
                        <w:top w:val="none" w:sz="0" w:space="0" w:color="auto"/>
                        <w:left w:val="none" w:sz="0" w:space="0" w:color="auto"/>
                        <w:bottom w:val="none" w:sz="0" w:space="0" w:color="auto"/>
                        <w:right w:val="none" w:sz="0" w:space="0" w:color="auto"/>
                      </w:divBdr>
                      <w:divsChild>
                        <w:div w:id="2074429513">
                          <w:marLeft w:val="0"/>
                          <w:marRight w:val="0"/>
                          <w:marTop w:val="0"/>
                          <w:marBottom w:val="0"/>
                          <w:divBdr>
                            <w:top w:val="none" w:sz="0" w:space="0" w:color="auto"/>
                            <w:left w:val="none" w:sz="0" w:space="0" w:color="auto"/>
                            <w:bottom w:val="none" w:sz="0" w:space="0" w:color="auto"/>
                            <w:right w:val="none" w:sz="0" w:space="0" w:color="auto"/>
                          </w:divBdr>
                        </w:div>
                      </w:divsChild>
                    </w:div>
                    <w:div w:id="817111799">
                      <w:marLeft w:val="0"/>
                      <w:marRight w:val="0"/>
                      <w:marTop w:val="13"/>
                      <w:marBottom w:val="0"/>
                      <w:divBdr>
                        <w:top w:val="none" w:sz="0" w:space="0" w:color="auto"/>
                        <w:left w:val="none" w:sz="0" w:space="0" w:color="auto"/>
                        <w:bottom w:val="none" w:sz="0" w:space="0" w:color="auto"/>
                        <w:right w:val="none" w:sz="0" w:space="0" w:color="auto"/>
                      </w:divBdr>
                    </w:div>
                    <w:div w:id="843469340">
                      <w:marLeft w:val="0"/>
                      <w:marRight w:val="0"/>
                      <w:marTop w:val="47"/>
                      <w:marBottom w:val="0"/>
                      <w:divBdr>
                        <w:top w:val="none" w:sz="0" w:space="0" w:color="auto"/>
                        <w:left w:val="none" w:sz="0" w:space="0" w:color="auto"/>
                        <w:bottom w:val="none" w:sz="0" w:space="0" w:color="auto"/>
                        <w:right w:val="none" w:sz="0" w:space="0" w:color="auto"/>
                      </w:divBdr>
                    </w:div>
                    <w:div w:id="868487734">
                      <w:marLeft w:val="0"/>
                      <w:marRight w:val="0"/>
                      <w:marTop w:val="13"/>
                      <w:marBottom w:val="0"/>
                      <w:divBdr>
                        <w:top w:val="none" w:sz="0" w:space="0" w:color="auto"/>
                        <w:left w:val="none" w:sz="0" w:space="0" w:color="auto"/>
                        <w:bottom w:val="none" w:sz="0" w:space="0" w:color="auto"/>
                        <w:right w:val="none" w:sz="0" w:space="0" w:color="auto"/>
                      </w:divBdr>
                      <w:divsChild>
                        <w:div w:id="1644583296">
                          <w:marLeft w:val="0"/>
                          <w:marRight w:val="0"/>
                          <w:marTop w:val="0"/>
                          <w:marBottom w:val="0"/>
                          <w:divBdr>
                            <w:top w:val="none" w:sz="0" w:space="0" w:color="auto"/>
                            <w:left w:val="none" w:sz="0" w:space="0" w:color="auto"/>
                            <w:bottom w:val="none" w:sz="0" w:space="0" w:color="auto"/>
                            <w:right w:val="none" w:sz="0" w:space="0" w:color="auto"/>
                          </w:divBdr>
                        </w:div>
                      </w:divsChild>
                    </w:div>
                    <w:div w:id="945649537">
                      <w:marLeft w:val="0"/>
                      <w:marRight w:val="0"/>
                      <w:marTop w:val="13"/>
                      <w:marBottom w:val="0"/>
                      <w:divBdr>
                        <w:top w:val="none" w:sz="0" w:space="0" w:color="auto"/>
                        <w:left w:val="none" w:sz="0" w:space="0" w:color="auto"/>
                        <w:bottom w:val="none" w:sz="0" w:space="0" w:color="auto"/>
                        <w:right w:val="none" w:sz="0" w:space="0" w:color="auto"/>
                      </w:divBdr>
                    </w:div>
                    <w:div w:id="998115432">
                      <w:marLeft w:val="0"/>
                      <w:marRight w:val="0"/>
                      <w:marTop w:val="13"/>
                      <w:marBottom w:val="0"/>
                      <w:divBdr>
                        <w:top w:val="none" w:sz="0" w:space="0" w:color="auto"/>
                        <w:left w:val="none" w:sz="0" w:space="0" w:color="auto"/>
                        <w:bottom w:val="none" w:sz="0" w:space="0" w:color="auto"/>
                        <w:right w:val="none" w:sz="0" w:space="0" w:color="auto"/>
                      </w:divBdr>
                    </w:div>
                    <w:div w:id="1205021908">
                      <w:marLeft w:val="0"/>
                      <w:marRight w:val="0"/>
                      <w:marTop w:val="13"/>
                      <w:marBottom w:val="0"/>
                      <w:divBdr>
                        <w:top w:val="none" w:sz="0" w:space="0" w:color="auto"/>
                        <w:left w:val="none" w:sz="0" w:space="0" w:color="auto"/>
                        <w:bottom w:val="none" w:sz="0" w:space="0" w:color="auto"/>
                        <w:right w:val="none" w:sz="0" w:space="0" w:color="auto"/>
                      </w:divBdr>
                      <w:divsChild>
                        <w:div w:id="1232160061">
                          <w:marLeft w:val="0"/>
                          <w:marRight w:val="0"/>
                          <w:marTop w:val="0"/>
                          <w:marBottom w:val="0"/>
                          <w:divBdr>
                            <w:top w:val="none" w:sz="0" w:space="0" w:color="auto"/>
                            <w:left w:val="none" w:sz="0" w:space="0" w:color="auto"/>
                            <w:bottom w:val="none" w:sz="0" w:space="0" w:color="auto"/>
                            <w:right w:val="none" w:sz="0" w:space="0" w:color="auto"/>
                          </w:divBdr>
                        </w:div>
                      </w:divsChild>
                    </w:div>
                    <w:div w:id="1284119846">
                      <w:marLeft w:val="0"/>
                      <w:marRight w:val="0"/>
                      <w:marTop w:val="13"/>
                      <w:marBottom w:val="0"/>
                      <w:divBdr>
                        <w:top w:val="none" w:sz="0" w:space="0" w:color="auto"/>
                        <w:left w:val="none" w:sz="0" w:space="0" w:color="auto"/>
                        <w:bottom w:val="none" w:sz="0" w:space="0" w:color="auto"/>
                        <w:right w:val="none" w:sz="0" w:space="0" w:color="auto"/>
                      </w:divBdr>
                    </w:div>
                    <w:div w:id="1287547797">
                      <w:marLeft w:val="0"/>
                      <w:marRight w:val="0"/>
                      <w:marTop w:val="47"/>
                      <w:marBottom w:val="0"/>
                      <w:divBdr>
                        <w:top w:val="none" w:sz="0" w:space="0" w:color="auto"/>
                        <w:left w:val="none" w:sz="0" w:space="0" w:color="auto"/>
                        <w:bottom w:val="none" w:sz="0" w:space="0" w:color="auto"/>
                        <w:right w:val="none" w:sz="0" w:space="0" w:color="auto"/>
                      </w:divBdr>
                      <w:divsChild>
                        <w:div w:id="62990481">
                          <w:marLeft w:val="0"/>
                          <w:marRight w:val="0"/>
                          <w:marTop w:val="0"/>
                          <w:marBottom w:val="0"/>
                          <w:divBdr>
                            <w:top w:val="none" w:sz="0" w:space="0" w:color="auto"/>
                            <w:left w:val="none" w:sz="0" w:space="0" w:color="auto"/>
                            <w:bottom w:val="none" w:sz="0" w:space="0" w:color="auto"/>
                            <w:right w:val="none" w:sz="0" w:space="0" w:color="auto"/>
                          </w:divBdr>
                        </w:div>
                      </w:divsChild>
                    </w:div>
                    <w:div w:id="1325744003">
                      <w:marLeft w:val="0"/>
                      <w:marRight w:val="0"/>
                      <w:marTop w:val="13"/>
                      <w:marBottom w:val="0"/>
                      <w:divBdr>
                        <w:top w:val="none" w:sz="0" w:space="0" w:color="auto"/>
                        <w:left w:val="none" w:sz="0" w:space="0" w:color="auto"/>
                        <w:bottom w:val="none" w:sz="0" w:space="0" w:color="auto"/>
                        <w:right w:val="none" w:sz="0" w:space="0" w:color="auto"/>
                      </w:divBdr>
                    </w:div>
                    <w:div w:id="1378898780">
                      <w:marLeft w:val="0"/>
                      <w:marRight w:val="0"/>
                      <w:marTop w:val="13"/>
                      <w:marBottom w:val="0"/>
                      <w:divBdr>
                        <w:top w:val="none" w:sz="0" w:space="0" w:color="auto"/>
                        <w:left w:val="none" w:sz="0" w:space="0" w:color="auto"/>
                        <w:bottom w:val="none" w:sz="0" w:space="0" w:color="auto"/>
                        <w:right w:val="none" w:sz="0" w:space="0" w:color="auto"/>
                      </w:divBdr>
                      <w:divsChild>
                        <w:div w:id="234626693">
                          <w:marLeft w:val="0"/>
                          <w:marRight w:val="0"/>
                          <w:marTop w:val="0"/>
                          <w:marBottom w:val="0"/>
                          <w:divBdr>
                            <w:top w:val="none" w:sz="0" w:space="0" w:color="auto"/>
                            <w:left w:val="none" w:sz="0" w:space="0" w:color="auto"/>
                            <w:bottom w:val="none" w:sz="0" w:space="0" w:color="auto"/>
                            <w:right w:val="none" w:sz="0" w:space="0" w:color="auto"/>
                          </w:divBdr>
                          <w:divsChild>
                            <w:div w:id="621227375">
                              <w:marLeft w:val="0"/>
                              <w:marRight w:val="0"/>
                              <w:marTop w:val="20"/>
                              <w:marBottom w:val="0"/>
                              <w:divBdr>
                                <w:top w:val="none" w:sz="0" w:space="0" w:color="auto"/>
                                <w:left w:val="none" w:sz="0" w:space="0" w:color="auto"/>
                                <w:bottom w:val="none" w:sz="0" w:space="0" w:color="auto"/>
                                <w:right w:val="none" w:sz="0" w:space="0" w:color="auto"/>
                              </w:divBdr>
                              <w:divsChild>
                                <w:div w:id="10601334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55173061">
                          <w:marLeft w:val="0"/>
                          <w:marRight w:val="0"/>
                          <w:marTop w:val="0"/>
                          <w:marBottom w:val="0"/>
                          <w:divBdr>
                            <w:top w:val="none" w:sz="0" w:space="0" w:color="auto"/>
                            <w:left w:val="none" w:sz="0" w:space="0" w:color="auto"/>
                            <w:bottom w:val="none" w:sz="0" w:space="0" w:color="auto"/>
                            <w:right w:val="none" w:sz="0" w:space="0" w:color="auto"/>
                          </w:divBdr>
                          <w:divsChild>
                            <w:div w:id="1819882824">
                              <w:marLeft w:val="0"/>
                              <w:marRight w:val="0"/>
                              <w:marTop w:val="20"/>
                              <w:marBottom w:val="0"/>
                              <w:divBdr>
                                <w:top w:val="none" w:sz="0" w:space="0" w:color="auto"/>
                                <w:left w:val="none" w:sz="0" w:space="0" w:color="auto"/>
                                <w:bottom w:val="none" w:sz="0" w:space="0" w:color="auto"/>
                                <w:right w:val="none" w:sz="0" w:space="0" w:color="auto"/>
                              </w:divBdr>
                              <w:divsChild>
                                <w:div w:id="197598151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61310148">
                          <w:marLeft w:val="0"/>
                          <w:marRight w:val="0"/>
                          <w:marTop w:val="0"/>
                          <w:marBottom w:val="0"/>
                          <w:divBdr>
                            <w:top w:val="none" w:sz="0" w:space="0" w:color="auto"/>
                            <w:left w:val="none" w:sz="0" w:space="0" w:color="auto"/>
                            <w:bottom w:val="none" w:sz="0" w:space="0" w:color="auto"/>
                            <w:right w:val="none" w:sz="0" w:space="0" w:color="auto"/>
                          </w:divBdr>
                          <w:divsChild>
                            <w:div w:id="1541438415">
                              <w:marLeft w:val="0"/>
                              <w:marRight w:val="0"/>
                              <w:marTop w:val="20"/>
                              <w:marBottom w:val="0"/>
                              <w:divBdr>
                                <w:top w:val="none" w:sz="0" w:space="0" w:color="auto"/>
                                <w:left w:val="none" w:sz="0" w:space="0" w:color="auto"/>
                                <w:bottom w:val="none" w:sz="0" w:space="0" w:color="auto"/>
                                <w:right w:val="none" w:sz="0" w:space="0" w:color="auto"/>
                              </w:divBdr>
                              <w:divsChild>
                                <w:div w:id="13227794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98672316">
                      <w:marLeft w:val="0"/>
                      <w:marRight w:val="0"/>
                      <w:marTop w:val="13"/>
                      <w:marBottom w:val="0"/>
                      <w:divBdr>
                        <w:top w:val="none" w:sz="0" w:space="0" w:color="auto"/>
                        <w:left w:val="none" w:sz="0" w:space="0" w:color="auto"/>
                        <w:bottom w:val="none" w:sz="0" w:space="0" w:color="auto"/>
                        <w:right w:val="none" w:sz="0" w:space="0" w:color="auto"/>
                      </w:divBdr>
                      <w:divsChild>
                        <w:div w:id="968054239">
                          <w:marLeft w:val="0"/>
                          <w:marRight w:val="0"/>
                          <w:marTop w:val="0"/>
                          <w:marBottom w:val="0"/>
                          <w:divBdr>
                            <w:top w:val="none" w:sz="0" w:space="0" w:color="auto"/>
                            <w:left w:val="none" w:sz="0" w:space="0" w:color="auto"/>
                            <w:bottom w:val="none" w:sz="0" w:space="0" w:color="auto"/>
                            <w:right w:val="none" w:sz="0" w:space="0" w:color="auto"/>
                          </w:divBdr>
                          <w:divsChild>
                            <w:div w:id="1517421740">
                              <w:marLeft w:val="0"/>
                              <w:marRight w:val="0"/>
                              <w:marTop w:val="20"/>
                              <w:marBottom w:val="0"/>
                              <w:divBdr>
                                <w:top w:val="none" w:sz="0" w:space="0" w:color="auto"/>
                                <w:left w:val="none" w:sz="0" w:space="0" w:color="auto"/>
                                <w:bottom w:val="none" w:sz="0" w:space="0" w:color="auto"/>
                                <w:right w:val="none" w:sz="0" w:space="0" w:color="auto"/>
                              </w:divBdr>
                              <w:divsChild>
                                <w:div w:id="14973330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97445858">
                          <w:marLeft w:val="0"/>
                          <w:marRight w:val="0"/>
                          <w:marTop w:val="0"/>
                          <w:marBottom w:val="0"/>
                          <w:divBdr>
                            <w:top w:val="none" w:sz="0" w:space="0" w:color="auto"/>
                            <w:left w:val="none" w:sz="0" w:space="0" w:color="auto"/>
                            <w:bottom w:val="none" w:sz="0" w:space="0" w:color="auto"/>
                            <w:right w:val="none" w:sz="0" w:space="0" w:color="auto"/>
                          </w:divBdr>
                          <w:divsChild>
                            <w:div w:id="970206924">
                              <w:marLeft w:val="0"/>
                              <w:marRight w:val="0"/>
                              <w:marTop w:val="20"/>
                              <w:marBottom w:val="0"/>
                              <w:divBdr>
                                <w:top w:val="none" w:sz="0" w:space="0" w:color="auto"/>
                                <w:left w:val="none" w:sz="0" w:space="0" w:color="auto"/>
                                <w:bottom w:val="none" w:sz="0" w:space="0" w:color="auto"/>
                                <w:right w:val="none" w:sz="0" w:space="0" w:color="auto"/>
                              </w:divBdr>
                              <w:divsChild>
                                <w:div w:id="69357366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80045350">
                          <w:marLeft w:val="0"/>
                          <w:marRight w:val="0"/>
                          <w:marTop w:val="0"/>
                          <w:marBottom w:val="0"/>
                          <w:divBdr>
                            <w:top w:val="none" w:sz="0" w:space="0" w:color="auto"/>
                            <w:left w:val="none" w:sz="0" w:space="0" w:color="auto"/>
                            <w:bottom w:val="none" w:sz="0" w:space="0" w:color="auto"/>
                            <w:right w:val="none" w:sz="0" w:space="0" w:color="auto"/>
                          </w:divBdr>
                          <w:divsChild>
                            <w:div w:id="1236087537">
                              <w:marLeft w:val="0"/>
                              <w:marRight w:val="0"/>
                              <w:marTop w:val="20"/>
                              <w:marBottom w:val="0"/>
                              <w:divBdr>
                                <w:top w:val="none" w:sz="0" w:space="0" w:color="auto"/>
                                <w:left w:val="none" w:sz="0" w:space="0" w:color="auto"/>
                                <w:bottom w:val="none" w:sz="0" w:space="0" w:color="auto"/>
                                <w:right w:val="none" w:sz="0" w:space="0" w:color="auto"/>
                              </w:divBdr>
                              <w:divsChild>
                                <w:div w:id="198338800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472942503">
                      <w:marLeft w:val="0"/>
                      <w:marRight w:val="0"/>
                      <w:marTop w:val="47"/>
                      <w:marBottom w:val="0"/>
                      <w:divBdr>
                        <w:top w:val="none" w:sz="0" w:space="0" w:color="auto"/>
                        <w:left w:val="none" w:sz="0" w:space="0" w:color="auto"/>
                        <w:bottom w:val="none" w:sz="0" w:space="0" w:color="auto"/>
                        <w:right w:val="none" w:sz="0" w:space="0" w:color="auto"/>
                      </w:divBdr>
                      <w:divsChild>
                        <w:div w:id="1945071112">
                          <w:marLeft w:val="0"/>
                          <w:marRight w:val="0"/>
                          <w:marTop w:val="0"/>
                          <w:marBottom w:val="0"/>
                          <w:divBdr>
                            <w:top w:val="none" w:sz="0" w:space="0" w:color="auto"/>
                            <w:left w:val="none" w:sz="0" w:space="0" w:color="auto"/>
                            <w:bottom w:val="none" w:sz="0" w:space="0" w:color="auto"/>
                            <w:right w:val="none" w:sz="0" w:space="0" w:color="auto"/>
                          </w:divBdr>
                        </w:div>
                      </w:divsChild>
                    </w:div>
                    <w:div w:id="1518303332">
                      <w:marLeft w:val="0"/>
                      <w:marRight w:val="0"/>
                      <w:marTop w:val="47"/>
                      <w:marBottom w:val="0"/>
                      <w:divBdr>
                        <w:top w:val="none" w:sz="0" w:space="0" w:color="auto"/>
                        <w:left w:val="none" w:sz="0" w:space="0" w:color="auto"/>
                        <w:bottom w:val="none" w:sz="0" w:space="0" w:color="auto"/>
                        <w:right w:val="none" w:sz="0" w:space="0" w:color="auto"/>
                      </w:divBdr>
                      <w:divsChild>
                        <w:div w:id="819689753">
                          <w:marLeft w:val="0"/>
                          <w:marRight w:val="0"/>
                          <w:marTop w:val="0"/>
                          <w:marBottom w:val="0"/>
                          <w:divBdr>
                            <w:top w:val="none" w:sz="0" w:space="0" w:color="auto"/>
                            <w:left w:val="none" w:sz="0" w:space="0" w:color="auto"/>
                            <w:bottom w:val="none" w:sz="0" w:space="0" w:color="auto"/>
                            <w:right w:val="none" w:sz="0" w:space="0" w:color="auto"/>
                          </w:divBdr>
                        </w:div>
                      </w:divsChild>
                    </w:div>
                    <w:div w:id="1519930239">
                      <w:marLeft w:val="0"/>
                      <w:marRight w:val="0"/>
                      <w:marTop w:val="13"/>
                      <w:marBottom w:val="0"/>
                      <w:divBdr>
                        <w:top w:val="none" w:sz="0" w:space="0" w:color="auto"/>
                        <w:left w:val="none" w:sz="0" w:space="0" w:color="auto"/>
                        <w:bottom w:val="none" w:sz="0" w:space="0" w:color="auto"/>
                        <w:right w:val="none" w:sz="0" w:space="0" w:color="auto"/>
                      </w:divBdr>
                    </w:div>
                    <w:div w:id="1568611023">
                      <w:marLeft w:val="0"/>
                      <w:marRight w:val="0"/>
                      <w:marTop w:val="13"/>
                      <w:marBottom w:val="0"/>
                      <w:divBdr>
                        <w:top w:val="none" w:sz="0" w:space="0" w:color="auto"/>
                        <w:left w:val="none" w:sz="0" w:space="0" w:color="auto"/>
                        <w:bottom w:val="none" w:sz="0" w:space="0" w:color="auto"/>
                        <w:right w:val="none" w:sz="0" w:space="0" w:color="auto"/>
                      </w:divBdr>
                    </w:div>
                    <w:div w:id="1609966146">
                      <w:marLeft w:val="0"/>
                      <w:marRight w:val="0"/>
                      <w:marTop w:val="13"/>
                      <w:marBottom w:val="0"/>
                      <w:divBdr>
                        <w:top w:val="none" w:sz="0" w:space="0" w:color="auto"/>
                        <w:left w:val="none" w:sz="0" w:space="0" w:color="auto"/>
                        <w:bottom w:val="none" w:sz="0" w:space="0" w:color="auto"/>
                        <w:right w:val="none" w:sz="0" w:space="0" w:color="auto"/>
                      </w:divBdr>
                      <w:divsChild>
                        <w:div w:id="1758407222">
                          <w:marLeft w:val="0"/>
                          <w:marRight w:val="0"/>
                          <w:marTop w:val="0"/>
                          <w:marBottom w:val="0"/>
                          <w:divBdr>
                            <w:top w:val="none" w:sz="0" w:space="0" w:color="auto"/>
                            <w:left w:val="none" w:sz="0" w:space="0" w:color="auto"/>
                            <w:bottom w:val="none" w:sz="0" w:space="0" w:color="auto"/>
                            <w:right w:val="none" w:sz="0" w:space="0" w:color="auto"/>
                          </w:divBdr>
                        </w:div>
                      </w:divsChild>
                    </w:div>
                    <w:div w:id="1643189621">
                      <w:marLeft w:val="0"/>
                      <w:marRight w:val="0"/>
                      <w:marTop w:val="13"/>
                      <w:marBottom w:val="0"/>
                      <w:divBdr>
                        <w:top w:val="none" w:sz="0" w:space="0" w:color="auto"/>
                        <w:left w:val="none" w:sz="0" w:space="0" w:color="auto"/>
                        <w:bottom w:val="none" w:sz="0" w:space="0" w:color="auto"/>
                        <w:right w:val="none" w:sz="0" w:space="0" w:color="auto"/>
                      </w:divBdr>
                    </w:div>
                    <w:div w:id="1718043295">
                      <w:marLeft w:val="0"/>
                      <w:marRight w:val="0"/>
                      <w:marTop w:val="13"/>
                      <w:marBottom w:val="0"/>
                      <w:divBdr>
                        <w:top w:val="none" w:sz="0" w:space="0" w:color="auto"/>
                        <w:left w:val="none" w:sz="0" w:space="0" w:color="auto"/>
                        <w:bottom w:val="none" w:sz="0" w:space="0" w:color="auto"/>
                        <w:right w:val="none" w:sz="0" w:space="0" w:color="auto"/>
                      </w:divBdr>
                    </w:div>
                    <w:div w:id="1754467212">
                      <w:marLeft w:val="0"/>
                      <w:marRight w:val="0"/>
                      <w:marTop w:val="47"/>
                      <w:marBottom w:val="0"/>
                      <w:divBdr>
                        <w:top w:val="none" w:sz="0" w:space="0" w:color="auto"/>
                        <w:left w:val="none" w:sz="0" w:space="0" w:color="auto"/>
                        <w:bottom w:val="none" w:sz="0" w:space="0" w:color="auto"/>
                        <w:right w:val="none" w:sz="0" w:space="0" w:color="auto"/>
                      </w:divBdr>
                    </w:div>
                    <w:div w:id="1767916605">
                      <w:marLeft w:val="0"/>
                      <w:marRight w:val="0"/>
                      <w:marTop w:val="47"/>
                      <w:marBottom w:val="0"/>
                      <w:divBdr>
                        <w:top w:val="none" w:sz="0" w:space="0" w:color="auto"/>
                        <w:left w:val="none" w:sz="0" w:space="0" w:color="auto"/>
                        <w:bottom w:val="none" w:sz="0" w:space="0" w:color="auto"/>
                        <w:right w:val="none" w:sz="0" w:space="0" w:color="auto"/>
                      </w:divBdr>
                    </w:div>
                    <w:div w:id="1907761676">
                      <w:marLeft w:val="0"/>
                      <w:marRight w:val="0"/>
                      <w:marTop w:val="13"/>
                      <w:marBottom w:val="0"/>
                      <w:divBdr>
                        <w:top w:val="none" w:sz="0" w:space="0" w:color="auto"/>
                        <w:left w:val="none" w:sz="0" w:space="0" w:color="auto"/>
                        <w:bottom w:val="none" w:sz="0" w:space="0" w:color="auto"/>
                        <w:right w:val="none" w:sz="0" w:space="0" w:color="auto"/>
                      </w:divBdr>
                      <w:divsChild>
                        <w:div w:id="849029062">
                          <w:marLeft w:val="0"/>
                          <w:marRight w:val="0"/>
                          <w:marTop w:val="0"/>
                          <w:marBottom w:val="0"/>
                          <w:divBdr>
                            <w:top w:val="none" w:sz="0" w:space="0" w:color="auto"/>
                            <w:left w:val="none" w:sz="0" w:space="0" w:color="auto"/>
                            <w:bottom w:val="none" w:sz="0" w:space="0" w:color="auto"/>
                            <w:right w:val="none" w:sz="0" w:space="0" w:color="auto"/>
                          </w:divBdr>
                        </w:div>
                      </w:divsChild>
                    </w:div>
                    <w:div w:id="1908221364">
                      <w:marLeft w:val="0"/>
                      <w:marRight w:val="0"/>
                      <w:marTop w:val="47"/>
                      <w:marBottom w:val="0"/>
                      <w:divBdr>
                        <w:top w:val="none" w:sz="0" w:space="0" w:color="auto"/>
                        <w:left w:val="none" w:sz="0" w:space="0" w:color="auto"/>
                        <w:bottom w:val="none" w:sz="0" w:space="0" w:color="auto"/>
                        <w:right w:val="none" w:sz="0" w:space="0" w:color="auto"/>
                      </w:divBdr>
                    </w:div>
                    <w:div w:id="1909681327">
                      <w:marLeft w:val="0"/>
                      <w:marRight w:val="0"/>
                      <w:marTop w:val="47"/>
                      <w:marBottom w:val="0"/>
                      <w:divBdr>
                        <w:top w:val="none" w:sz="0" w:space="0" w:color="auto"/>
                        <w:left w:val="none" w:sz="0" w:space="0" w:color="auto"/>
                        <w:bottom w:val="none" w:sz="0" w:space="0" w:color="auto"/>
                        <w:right w:val="none" w:sz="0" w:space="0" w:color="auto"/>
                      </w:divBdr>
                      <w:divsChild>
                        <w:div w:id="729692660">
                          <w:marLeft w:val="0"/>
                          <w:marRight w:val="0"/>
                          <w:marTop w:val="0"/>
                          <w:marBottom w:val="0"/>
                          <w:divBdr>
                            <w:top w:val="none" w:sz="0" w:space="0" w:color="auto"/>
                            <w:left w:val="none" w:sz="0" w:space="0" w:color="auto"/>
                            <w:bottom w:val="none" w:sz="0" w:space="0" w:color="auto"/>
                            <w:right w:val="none" w:sz="0" w:space="0" w:color="auto"/>
                          </w:divBdr>
                        </w:div>
                      </w:divsChild>
                    </w:div>
                    <w:div w:id="1958557226">
                      <w:marLeft w:val="0"/>
                      <w:marRight w:val="0"/>
                      <w:marTop w:val="13"/>
                      <w:marBottom w:val="0"/>
                      <w:divBdr>
                        <w:top w:val="none" w:sz="0" w:space="0" w:color="auto"/>
                        <w:left w:val="none" w:sz="0" w:space="0" w:color="auto"/>
                        <w:bottom w:val="none" w:sz="0" w:space="0" w:color="auto"/>
                        <w:right w:val="none" w:sz="0" w:space="0" w:color="auto"/>
                      </w:divBdr>
                      <w:divsChild>
                        <w:div w:id="1054159321">
                          <w:marLeft w:val="0"/>
                          <w:marRight w:val="0"/>
                          <w:marTop w:val="0"/>
                          <w:marBottom w:val="0"/>
                          <w:divBdr>
                            <w:top w:val="none" w:sz="0" w:space="0" w:color="auto"/>
                            <w:left w:val="none" w:sz="0" w:space="0" w:color="auto"/>
                            <w:bottom w:val="none" w:sz="0" w:space="0" w:color="auto"/>
                            <w:right w:val="none" w:sz="0" w:space="0" w:color="auto"/>
                          </w:divBdr>
                        </w:div>
                      </w:divsChild>
                    </w:div>
                    <w:div w:id="2116245058">
                      <w:marLeft w:val="0"/>
                      <w:marRight w:val="0"/>
                      <w:marTop w:val="13"/>
                      <w:marBottom w:val="0"/>
                      <w:divBdr>
                        <w:top w:val="none" w:sz="0" w:space="0" w:color="auto"/>
                        <w:left w:val="none" w:sz="0" w:space="0" w:color="auto"/>
                        <w:bottom w:val="none" w:sz="0" w:space="0" w:color="auto"/>
                        <w:right w:val="none" w:sz="0" w:space="0" w:color="auto"/>
                      </w:divBdr>
                      <w:divsChild>
                        <w:div w:id="2046908409">
                          <w:marLeft w:val="0"/>
                          <w:marRight w:val="0"/>
                          <w:marTop w:val="0"/>
                          <w:marBottom w:val="0"/>
                          <w:divBdr>
                            <w:top w:val="none" w:sz="0" w:space="0" w:color="auto"/>
                            <w:left w:val="none" w:sz="0" w:space="0" w:color="auto"/>
                            <w:bottom w:val="none" w:sz="0" w:space="0" w:color="auto"/>
                            <w:right w:val="none" w:sz="0" w:space="0" w:color="auto"/>
                          </w:divBdr>
                        </w:div>
                      </w:divsChild>
                    </w:div>
                    <w:div w:id="2116829547">
                      <w:marLeft w:val="0"/>
                      <w:marRight w:val="0"/>
                      <w:marTop w:val="13"/>
                      <w:marBottom w:val="0"/>
                      <w:divBdr>
                        <w:top w:val="none" w:sz="0" w:space="0" w:color="auto"/>
                        <w:left w:val="none" w:sz="0" w:space="0" w:color="auto"/>
                        <w:bottom w:val="none" w:sz="0" w:space="0" w:color="auto"/>
                        <w:right w:val="none" w:sz="0" w:space="0" w:color="auto"/>
                      </w:divBdr>
                    </w:div>
                    <w:div w:id="2143384648">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205757261">
      <w:bodyDiv w:val="1"/>
      <w:marLeft w:val="0"/>
      <w:marRight w:val="0"/>
      <w:marTop w:val="0"/>
      <w:marBottom w:val="0"/>
      <w:divBdr>
        <w:top w:val="none" w:sz="0" w:space="0" w:color="auto"/>
        <w:left w:val="none" w:sz="0" w:space="0" w:color="auto"/>
        <w:bottom w:val="none" w:sz="0" w:space="0" w:color="auto"/>
        <w:right w:val="none" w:sz="0" w:space="0" w:color="auto"/>
      </w:divBdr>
    </w:div>
    <w:div w:id="1206914889">
      <w:bodyDiv w:val="1"/>
      <w:marLeft w:val="0"/>
      <w:marRight w:val="0"/>
      <w:marTop w:val="0"/>
      <w:marBottom w:val="0"/>
      <w:divBdr>
        <w:top w:val="none" w:sz="0" w:space="0" w:color="auto"/>
        <w:left w:val="none" w:sz="0" w:space="0" w:color="auto"/>
        <w:bottom w:val="none" w:sz="0" w:space="0" w:color="auto"/>
        <w:right w:val="none" w:sz="0" w:space="0" w:color="auto"/>
      </w:divBdr>
      <w:divsChild>
        <w:div w:id="1245334599">
          <w:marLeft w:val="0"/>
          <w:marRight w:val="0"/>
          <w:marTop w:val="0"/>
          <w:marBottom w:val="0"/>
          <w:divBdr>
            <w:top w:val="none" w:sz="0" w:space="0" w:color="auto"/>
            <w:left w:val="none" w:sz="0" w:space="0" w:color="auto"/>
            <w:bottom w:val="none" w:sz="0" w:space="0" w:color="auto"/>
            <w:right w:val="none" w:sz="0" w:space="0" w:color="auto"/>
          </w:divBdr>
        </w:div>
        <w:div w:id="708723517">
          <w:marLeft w:val="0"/>
          <w:marRight w:val="0"/>
          <w:marTop w:val="0"/>
          <w:marBottom w:val="0"/>
          <w:divBdr>
            <w:top w:val="none" w:sz="0" w:space="0" w:color="auto"/>
            <w:left w:val="none" w:sz="0" w:space="0" w:color="auto"/>
            <w:bottom w:val="none" w:sz="0" w:space="0" w:color="auto"/>
            <w:right w:val="none" w:sz="0" w:space="0" w:color="auto"/>
          </w:divBdr>
        </w:div>
        <w:div w:id="1869944826">
          <w:marLeft w:val="0"/>
          <w:marRight w:val="0"/>
          <w:marTop w:val="0"/>
          <w:marBottom w:val="0"/>
          <w:divBdr>
            <w:top w:val="none" w:sz="0" w:space="0" w:color="auto"/>
            <w:left w:val="none" w:sz="0" w:space="0" w:color="auto"/>
            <w:bottom w:val="none" w:sz="0" w:space="0" w:color="auto"/>
            <w:right w:val="none" w:sz="0" w:space="0" w:color="auto"/>
          </w:divBdr>
        </w:div>
        <w:div w:id="1262954234">
          <w:marLeft w:val="0"/>
          <w:marRight w:val="0"/>
          <w:marTop w:val="0"/>
          <w:marBottom w:val="0"/>
          <w:divBdr>
            <w:top w:val="none" w:sz="0" w:space="0" w:color="auto"/>
            <w:left w:val="none" w:sz="0" w:space="0" w:color="auto"/>
            <w:bottom w:val="none" w:sz="0" w:space="0" w:color="auto"/>
            <w:right w:val="none" w:sz="0" w:space="0" w:color="auto"/>
          </w:divBdr>
        </w:div>
        <w:div w:id="555435084">
          <w:marLeft w:val="0"/>
          <w:marRight w:val="0"/>
          <w:marTop w:val="0"/>
          <w:marBottom w:val="0"/>
          <w:divBdr>
            <w:top w:val="none" w:sz="0" w:space="0" w:color="auto"/>
            <w:left w:val="none" w:sz="0" w:space="0" w:color="auto"/>
            <w:bottom w:val="none" w:sz="0" w:space="0" w:color="auto"/>
            <w:right w:val="none" w:sz="0" w:space="0" w:color="auto"/>
          </w:divBdr>
        </w:div>
        <w:div w:id="2082017351">
          <w:marLeft w:val="0"/>
          <w:marRight w:val="0"/>
          <w:marTop w:val="0"/>
          <w:marBottom w:val="0"/>
          <w:divBdr>
            <w:top w:val="none" w:sz="0" w:space="0" w:color="auto"/>
            <w:left w:val="none" w:sz="0" w:space="0" w:color="auto"/>
            <w:bottom w:val="none" w:sz="0" w:space="0" w:color="auto"/>
            <w:right w:val="none" w:sz="0" w:space="0" w:color="auto"/>
          </w:divBdr>
        </w:div>
        <w:div w:id="370762243">
          <w:marLeft w:val="0"/>
          <w:marRight w:val="0"/>
          <w:marTop w:val="0"/>
          <w:marBottom w:val="0"/>
          <w:divBdr>
            <w:top w:val="none" w:sz="0" w:space="0" w:color="auto"/>
            <w:left w:val="none" w:sz="0" w:space="0" w:color="auto"/>
            <w:bottom w:val="none" w:sz="0" w:space="0" w:color="auto"/>
            <w:right w:val="none" w:sz="0" w:space="0" w:color="auto"/>
          </w:divBdr>
        </w:div>
        <w:div w:id="1410808169">
          <w:marLeft w:val="0"/>
          <w:marRight w:val="0"/>
          <w:marTop w:val="0"/>
          <w:marBottom w:val="0"/>
          <w:divBdr>
            <w:top w:val="none" w:sz="0" w:space="0" w:color="auto"/>
            <w:left w:val="none" w:sz="0" w:space="0" w:color="auto"/>
            <w:bottom w:val="none" w:sz="0" w:space="0" w:color="auto"/>
            <w:right w:val="none" w:sz="0" w:space="0" w:color="auto"/>
          </w:divBdr>
        </w:div>
      </w:divsChild>
    </w:div>
    <w:div w:id="1208226590">
      <w:bodyDiv w:val="1"/>
      <w:marLeft w:val="0"/>
      <w:marRight w:val="0"/>
      <w:marTop w:val="0"/>
      <w:marBottom w:val="0"/>
      <w:divBdr>
        <w:top w:val="none" w:sz="0" w:space="0" w:color="auto"/>
        <w:left w:val="none" w:sz="0" w:space="0" w:color="auto"/>
        <w:bottom w:val="none" w:sz="0" w:space="0" w:color="auto"/>
        <w:right w:val="none" w:sz="0" w:space="0" w:color="auto"/>
      </w:divBdr>
      <w:divsChild>
        <w:div w:id="193664050">
          <w:marLeft w:val="0"/>
          <w:marRight w:val="0"/>
          <w:marTop w:val="0"/>
          <w:marBottom w:val="0"/>
          <w:divBdr>
            <w:top w:val="none" w:sz="0" w:space="0" w:color="auto"/>
            <w:left w:val="none" w:sz="0" w:space="0" w:color="auto"/>
            <w:bottom w:val="none" w:sz="0" w:space="0" w:color="auto"/>
            <w:right w:val="none" w:sz="0" w:space="0" w:color="auto"/>
          </w:divBdr>
          <w:divsChild>
            <w:div w:id="2132044858">
              <w:marLeft w:val="0"/>
              <w:marRight w:val="0"/>
              <w:marTop w:val="0"/>
              <w:marBottom w:val="0"/>
              <w:divBdr>
                <w:top w:val="none" w:sz="0" w:space="0" w:color="auto"/>
                <w:left w:val="none" w:sz="0" w:space="0" w:color="auto"/>
                <w:bottom w:val="none" w:sz="0" w:space="0" w:color="auto"/>
                <w:right w:val="none" w:sz="0" w:space="0" w:color="auto"/>
              </w:divBdr>
              <w:divsChild>
                <w:div w:id="1737819707">
                  <w:marLeft w:val="0"/>
                  <w:marRight w:val="0"/>
                  <w:marTop w:val="0"/>
                  <w:marBottom w:val="0"/>
                  <w:divBdr>
                    <w:top w:val="none" w:sz="0" w:space="0" w:color="auto"/>
                    <w:left w:val="none" w:sz="0" w:space="0" w:color="auto"/>
                    <w:bottom w:val="none" w:sz="0" w:space="0" w:color="auto"/>
                    <w:right w:val="none" w:sz="0" w:space="0" w:color="auto"/>
                  </w:divBdr>
                  <w:divsChild>
                    <w:div w:id="2166668">
                      <w:marLeft w:val="0"/>
                      <w:marRight w:val="0"/>
                      <w:marTop w:val="0"/>
                      <w:marBottom w:val="0"/>
                      <w:divBdr>
                        <w:top w:val="none" w:sz="0" w:space="0" w:color="auto"/>
                        <w:left w:val="none" w:sz="0" w:space="0" w:color="auto"/>
                        <w:bottom w:val="none" w:sz="0" w:space="0" w:color="auto"/>
                        <w:right w:val="none" w:sz="0" w:space="0" w:color="auto"/>
                      </w:divBdr>
                      <w:divsChild>
                        <w:div w:id="1832141105">
                          <w:marLeft w:val="0"/>
                          <w:marRight w:val="0"/>
                          <w:marTop w:val="45"/>
                          <w:marBottom w:val="0"/>
                          <w:divBdr>
                            <w:top w:val="none" w:sz="0" w:space="0" w:color="auto"/>
                            <w:left w:val="none" w:sz="0" w:space="0" w:color="auto"/>
                            <w:bottom w:val="none" w:sz="0" w:space="0" w:color="auto"/>
                            <w:right w:val="none" w:sz="0" w:space="0" w:color="auto"/>
                          </w:divBdr>
                          <w:divsChild>
                            <w:div w:id="1450008919">
                              <w:marLeft w:val="0"/>
                              <w:marRight w:val="0"/>
                              <w:marTop w:val="0"/>
                              <w:marBottom w:val="0"/>
                              <w:divBdr>
                                <w:top w:val="none" w:sz="0" w:space="0" w:color="auto"/>
                                <w:left w:val="none" w:sz="0" w:space="0" w:color="auto"/>
                                <w:bottom w:val="none" w:sz="0" w:space="0" w:color="auto"/>
                                <w:right w:val="none" w:sz="0" w:space="0" w:color="auto"/>
                              </w:divBdr>
                              <w:divsChild>
                                <w:div w:id="1623729026">
                                  <w:marLeft w:val="2070"/>
                                  <w:marRight w:val="3810"/>
                                  <w:marTop w:val="0"/>
                                  <w:marBottom w:val="0"/>
                                  <w:divBdr>
                                    <w:top w:val="none" w:sz="0" w:space="0" w:color="auto"/>
                                    <w:left w:val="none" w:sz="0" w:space="0" w:color="auto"/>
                                    <w:bottom w:val="none" w:sz="0" w:space="0" w:color="auto"/>
                                    <w:right w:val="none" w:sz="0" w:space="0" w:color="auto"/>
                                  </w:divBdr>
                                  <w:divsChild>
                                    <w:div w:id="1798331184">
                                      <w:marLeft w:val="0"/>
                                      <w:marRight w:val="0"/>
                                      <w:marTop w:val="0"/>
                                      <w:marBottom w:val="0"/>
                                      <w:divBdr>
                                        <w:top w:val="none" w:sz="0" w:space="0" w:color="auto"/>
                                        <w:left w:val="none" w:sz="0" w:space="0" w:color="auto"/>
                                        <w:bottom w:val="none" w:sz="0" w:space="0" w:color="auto"/>
                                        <w:right w:val="none" w:sz="0" w:space="0" w:color="auto"/>
                                      </w:divBdr>
                                      <w:divsChild>
                                        <w:div w:id="2144501448">
                                          <w:marLeft w:val="0"/>
                                          <w:marRight w:val="0"/>
                                          <w:marTop w:val="0"/>
                                          <w:marBottom w:val="0"/>
                                          <w:divBdr>
                                            <w:top w:val="none" w:sz="0" w:space="0" w:color="auto"/>
                                            <w:left w:val="none" w:sz="0" w:space="0" w:color="auto"/>
                                            <w:bottom w:val="none" w:sz="0" w:space="0" w:color="auto"/>
                                            <w:right w:val="none" w:sz="0" w:space="0" w:color="auto"/>
                                          </w:divBdr>
                                          <w:divsChild>
                                            <w:div w:id="209155457">
                                              <w:marLeft w:val="0"/>
                                              <w:marRight w:val="0"/>
                                              <w:marTop w:val="0"/>
                                              <w:marBottom w:val="0"/>
                                              <w:divBdr>
                                                <w:top w:val="none" w:sz="0" w:space="0" w:color="auto"/>
                                                <w:left w:val="none" w:sz="0" w:space="0" w:color="auto"/>
                                                <w:bottom w:val="none" w:sz="0" w:space="0" w:color="auto"/>
                                                <w:right w:val="none" w:sz="0" w:space="0" w:color="auto"/>
                                              </w:divBdr>
                                              <w:divsChild>
                                                <w:div w:id="750010066">
                                                  <w:marLeft w:val="0"/>
                                                  <w:marRight w:val="0"/>
                                                  <w:marTop w:val="90"/>
                                                  <w:marBottom w:val="0"/>
                                                  <w:divBdr>
                                                    <w:top w:val="none" w:sz="0" w:space="0" w:color="auto"/>
                                                    <w:left w:val="none" w:sz="0" w:space="0" w:color="auto"/>
                                                    <w:bottom w:val="none" w:sz="0" w:space="0" w:color="auto"/>
                                                    <w:right w:val="none" w:sz="0" w:space="0" w:color="auto"/>
                                                  </w:divBdr>
                                                  <w:divsChild>
                                                    <w:div w:id="2110467456">
                                                      <w:marLeft w:val="0"/>
                                                      <w:marRight w:val="0"/>
                                                      <w:marTop w:val="0"/>
                                                      <w:marBottom w:val="0"/>
                                                      <w:divBdr>
                                                        <w:top w:val="none" w:sz="0" w:space="0" w:color="auto"/>
                                                        <w:left w:val="none" w:sz="0" w:space="0" w:color="auto"/>
                                                        <w:bottom w:val="none" w:sz="0" w:space="0" w:color="auto"/>
                                                        <w:right w:val="none" w:sz="0" w:space="0" w:color="auto"/>
                                                      </w:divBdr>
                                                      <w:divsChild>
                                                        <w:div w:id="1260530391">
                                                          <w:marLeft w:val="0"/>
                                                          <w:marRight w:val="0"/>
                                                          <w:marTop w:val="0"/>
                                                          <w:marBottom w:val="0"/>
                                                          <w:divBdr>
                                                            <w:top w:val="none" w:sz="0" w:space="0" w:color="auto"/>
                                                            <w:left w:val="none" w:sz="0" w:space="0" w:color="auto"/>
                                                            <w:bottom w:val="none" w:sz="0" w:space="0" w:color="auto"/>
                                                            <w:right w:val="none" w:sz="0" w:space="0" w:color="auto"/>
                                                          </w:divBdr>
                                                          <w:divsChild>
                                                            <w:div w:id="942349156">
                                                              <w:marLeft w:val="0"/>
                                                              <w:marRight w:val="0"/>
                                                              <w:marTop w:val="0"/>
                                                              <w:marBottom w:val="0"/>
                                                              <w:divBdr>
                                                                <w:top w:val="none" w:sz="0" w:space="0" w:color="auto"/>
                                                                <w:left w:val="none" w:sz="0" w:space="0" w:color="auto"/>
                                                                <w:bottom w:val="none" w:sz="0" w:space="0" w:color="auto"/>
                                                                <w:right w:val="none" w:sz="0" w:space="0" w:color="auto"/>
                                                              </w:divBdr>
                                                              <w:divsChild>
                                                                <w:div w:id="1041713435">
                                                                  <w:marLeft w:val="0"/>
                                                                  <w:marRight w:val="0"/>
                                                                  <w:marTop w:val="0"/>
                                                                  <w:marBottom w:val="390"/>
                                                                  <w:divBdr>
                                                                    <w:top w:val="none" w:sz="0" w:space="0" w:color="auto"/>
                                                                    <w:left w:val="none" w:sz="0" w:space="0" w:color="auto"/>
                                                                    <w:bottom w:val="none" w:sz="0" w:space="0" w:color="auto"/>
                                                                    <w:right w:val="none" w:sz="0" w:space="0" w:color="auto"/>
                                                                  </w:divBdr>
                                                                  <w:divsChild>
                                                                    <w:div w:id="770853941">
                                                                      <w:marLeft w:val="0"/>
                                                                      <w:marRight w:val="0"/>
                                                                      <w:marTop w:val="0"/>
                                                                      <w:marBottom w:val="0"/>
                                                                      <w:divBdr>
                                                                        <w:top w:val="none" w:sz="0" w:space="0" w:color="auto"/>
                                                                        <w:left w:val="none" w:sz="0" w:space="0" w:color="auto"/>
                                                                        <w:bottom w:val="none" w:sz="0" w:space="0" w:color="auto"/>
                                                                        <w:right w:val="none" w:sz="0" w:space="0" w:color="auto"/>
                                                                      </w:divBdr>
                                                                      <w:divsChild>
                                                                        <w:div w:id="1037702343">
                                                                          <w:marLeft w:val="0"/>
                                                                          <w:marRight w:val="0"/>
                                                                          <w:marTop w:val="0"/>
                                                                          <w:marBottom w:val="0"/>
                                                                          <w:divBdr>
                                                                            <w:top w:val="none" w:sz="0" w:space="0" w:color="auto"/>
                                                                            <w:left w:val="none" w:sz="0" w:space="0" w:color="auto"/>
                                                                            <w:bottom w:val="none" w:sz="0" w:space="0" w:color="auto"/>
                                                                            <w:right w:val="none" w:sz="0" w:space="0" w:color="auto"/>
                                                                          </w:divBdr>
                                                                          <w:divsChild>
                                                                            <w:div w:id="1932664872">
                                                                              <w:marLeft w:val="0"/>
                                                                              <w:marRight w:val="0"/>
                                                                              <w:marTop w:val="0"/>
                                                                              <w:marBottom w:val="0"/>
                                                                              <w:divBdr>
                                                                                <w:top w:val="none" w:sz="0" w:space="0" w:color="auto"/>
                                                                                <w:left w:val="none" w:sz="0" w:space="0" w:color="auto"/>
                                                                                <w:bottom w:val="none" w:sz="0" w:space="0" w:color="auto"/>
                                                                                <w:right w:val="none" w:sz="0" w:space="0" w:color="auto"/>
                                                                              </w:divBdr>
                                                                              <w:divsChild>
                                                                                <w:div w:id="784812190">
                                                                                  <w:marLeft w:val="0"/>
                                                                                  <w:marRight w:val="0"/>
                                                                                  <w:marTop w:val="0"/>
                                                                                  <w:marBottom w:val="0"/>
                                                                                  <w:divBdr>
                                                                                    <w:top w:val="none" w:sz="0" w:space="0" w:color="auto"/>
                                                                                    <w:left w:val="none" w:sz="0" w:space="0" w:color="auto"/>
                                                                                    <w:bottom w:val="none" w:sz="0" w:space="0" w:color="auto"/>
                                                                                    <w:right w:val="none" w:sz="0" w:space="0" w:color="auto"/>
                                                                                  </w:divBdr>
                                                                                  <w:divsChild>
                                                                                    <w:div w:id="973945384">
                                                                                      <w:marLeft w:val="0"/>
                                                                                      <w:marRight w:val="0"/>
                                                                                      <w:marTop w:val="0"/>
                                                                                      <w:marBottom w:val="0"/>
                                                                                      <w:divBdr>
                                                                                        <w:top w:val="none" w:sz="0" w:space="0" w:color="auto"/>
                                                                                        <w:left w:val="none" w:sz="0" w:space="0" w:color="auto"/>
                                                                                        <w:bottom w:val="none" w:sz="0" w:space="0" w:color="auto"/>
                                                                                        <w:right w:val="none" w:sz="0" w:space="0" w:color="auto"/>
                                                                                      </w:divBdr>
                                                                                      <w:divsChild>
                                                                                        <w:div w:id="45498084">
                                                                                          <w:marLeft w:val="0"/>
                                                                                          <w:marRight w:val="0"/>
                                                                                          <w:marTop w:val="0"/>
                                                                                          <w:marBottom w:val="0"/>
                                                                                          <w:divBdr>
                                                                                            <w:top w:val="none" w:sz="0" w:space="0" w:color="auto"/>
                                                                                            <w:left w:val="none" w:sz="0" w:space="0" w:color="auto"/>
                                                                                            <w:bottom w:val="none" w:sz="0" w:space="0" w:color="auto"/>
                                                                                            <w:right w:val="none" w:sz="0" w:space="0" w:color="auto"/>
                                                                                          </w:divBdr>
                                                                                          <w:divsChild>
                                                                                            <w:div w:id="46878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9143454">
      <w:bodyDiv w:val="1"/>
      <w:marLeft w:val="0"/>
      <w:marRight w:val="0"/>
      <w:marTop w:val="0"/>
      <w:marBottom w:val="0"/>
      <w:divBdr>
        <w:top w:val="none" w:sz="0" w:space="0" w:color="auto"/>
        <w:left w:val="none" w:sz="0" w:space="0" w:color="auto"/>
        <w:bottom w:val="none" w:sz="0" w:space="0" w:color="auto"/>
        <w:right w:val="none" w:sz="0" w:space="0" w:color="auto"/>
      </w:divBdr>
    </w:div>
    <w:div w:id="1209148202">
      <w:bodyDiv w:val="1"/>
      <w:marLeft w:val="0"/>
      <w:marRight w:val="0"/>
      <w:marTop w:val="0"/>
      <w:marBottom w:val="0"/>
      <w:divBdr>
        <w:top w:val="none" w:sz="0" w:space="0" w:color="auto"/>
        <w:left w:val="none" w:sz="0" w:space="0" w:color="auto"/>
        <w:bottom w:val="none" w:sz="0" w:space="0" w:color="auto"/>
        <w:right w:val="none" w:sz="0" w:space="0" w:color="auto"/>
      </w:divBdr>
    </w:div>
    <w:div w:id="1209730059">
      <w:bodyDiv w:val="1"/>
      <w:marLeft w:val="0"/>
      <w:marRight w:val="0"/>
      <w:marTop w:val="0"/>
      <w:marBottom w:val="0"/>
      <w:divBdr>
        <w:top w:val="none" w:sz="0" w:space="0" w:color="auto"/>
        <w:left w:val="none" w:sz="0" w:space="0" w:color="auto"/>
        <w:bottom w:val="none" w:sz="0" w:space="0" w:color="auto"/>
        <w:right w:val="none" w:sz="0" w:space="0" w:color="auto"/>
      </w:divBdr>
      <w:divsChild>
        <w:div w:id="1763258900">
          <w:marLeft w:val="300"/>
          <w:marRight w:val="300"/>
          <w:marTop w:val="75"/>
          <w:marBottom w:val="75"/>
          <w:divBdr>
            <w:top w:val="none" w:sz="0" w:space="0" w:color="auto"/>
            <w:left w:val="none" w:sz="0" w:space="0" w:color="auto"/>
            <w:bottom w:val="none" w:sz="0" w:space="0" w:color="auto"/>
            <w:right w:val="none" w:sz="0" w:space="0" w:color="auto"/>
          </w:divBdr>
          <w:divsChild>
            <w:div w:id="819466417">
              <w:marLeft w:val="300"/>
              <w:marRight w:val="300"/>
              <w:marTop w:val="75"/>
              <w:marBottom w:val="75"/>
              <w:divBdr>
                <w:top w:val="none" w:sz="0" w:space="0" w:color="auto"/>
                <w:left w:val="none" w:sz="0" w:space="0" w:color="auto"/>
                <w:bottom w:val="none" w:sz="0" w:space="0" w:color="auto"/>
                <w:right w:val="none" w:sz="0" w:space="0" w:color="auto"/>
              </w:divBdr>
              <w:divsChild>
                <w:div w:id="1928464299">
                  <w:marLeft w:val="300"/>
                  <w:marRight w:val="300"/>
                  <w:marTop w:val="75"/>
                  <w:marBottom w:val="75"/>
                  <w:divBdr>
                    <w:top w:val="none" w:sz="0" w:space="0" w:color="auto"/>
                    <w:left w:val="none" w:sz="0" w:space="0" w:color="auto"/>
                    <w:bottom w:val="none" w:sz="0" w:space="0" w:color="auto"/>
                    <w:right w:val="none" w:sz="0" w:space="0" w:color="auto"/>
                  </w:divBdr>
                  <w:divsChild>
                    <w:div w:id="1820531447">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210147311">
      <w:bodyDiv w:val="1"/>
      <w:marLeft w:val="0"/>
      <w:marRight w:val="0"/>
      <w:marTop w:val="0"/>
      <w:marBottom w:val="0"/>
      <w:divBdr>
        <w:top w:val="none" w:sz="0" w:space="0" w:color="auto"/>
        <w:left w:val="none" w:sz="0" w:space="0" w:color="auto"/>
        <w:bottom w:val="none" w:sz="0" w:space="0" w:color="auto"/>
        <w:right w:val="none" w:sz="0" w:space="0" w:color="auto"/>
      </w:divBdr>
      <w:divsChild>
        <w:div w:id="803232716">
          <w:marLeft w:val="0"/>
          <w:marRight w:val="0"/>
          <w:marTop w:val="0"/>
          <w:marBottom w:val="0"/>
          <w:divBdr>
            <w:top w:val="none" w:sz="0" w:space="0" w:color="auto"/>
            <w:left w:val="none" w:sz="0" w:space="0" w:color="auto"/>
            <w:bottom w:val="none" w:sz="0" w:space="0" w:color="auto"/>
            <w:right w:val="none" w:sz="0" w:space="0" w:color="auto"/>
          </w:divBdr>
          <w:divsChild>
            <w:div w:id="60181033">
              <w:marLeft w:val="0"/>
              <w:marRight w:val="0"/>
              <w:marTop w:val="0"/>
              <w:marBottom w:val="0"/>
              <w:divBdr>
                <w:top w:val="none" w:sz="0" w:space="0" w:color="auto"/>
                <w:left w:val="none" w:sz="0" w:space="0" w:color="auto"/>
                <w:bottom w:val="none" w:sz="0" w:space="0" w:color="auto"/>
                <w:right w:val="none" w:sz="0" w:space="0" w:color="auto"/>
              </w:divBdr>
              <w:divsChild>
                <w:div w:id="1276257369">
                  <w:marLeft w:val="0"/>
                  <w:marRight w:val="0"/>
                  <w:marTop w:val="0"/>
                  <w:marBottom w:val="0"/>
                  <w:divBdr>
                    <w:top w:val="none" w:sz="0" w:space="0" w:color="auto"/>
                    <w:left w:val="none" w:sz="0" w:space="0" w:color="auto"/>
                    <w:bottom w:val="none" w:sz="0" w:space="0" w:color="auto"/>
                    <w:right w:val="none" w:sz="0" w:space="0" w:color="auto"/>
                  </w:divBdr>
                  <w:divsChild>
                    <w:div w:id="1811706713">
                      <w:marLeft w:val="0"/>
                      <w:marRight w:val="0"/>
                      <w:marTop w:val="0"/>
                      <w:marBottom w:val="0"/>
                      <w:divBdr>
                        <w:top w:val="none" w:sz="0" w:space="0" w:color="auto"/>
                        <w:left w:val="none" w:sz="0" w:space="0" w:color="auto"/>
                        <w:bottom w:val="none" w:sz="0" w:space="0" w:color="auto"/>
                        <w:right w:val="none" w:sz="0" w:space="0" w:color="auto"/>
                      </w:divBdr>
                      <w:divsChild>
                        <w:div w:id="185406668">
                          <w:marLeft w:val="0"/>
                          <w:marRight w:val="0"/>
                          <w:marTop w:val="0"/>
                          <w:marBottom w:val="0"/>
                          <w:divBdr>
                            <w:top w:val="none" w:sz="0" w:space="0" w:color="auto"/>
                            <w:left w:val="none" w:sz="0" w:space="0" w:color="auto"/>
                            <w:bottom w:val="none" w:sz="0" w:space="0" w:color="auto"/>
                            <w:right w:val="none" w:sz="0" w:space="0" w:color="auto"/>
                          </w:divBdr>
                          <w:divsChild>
                            <w:div w:id="157039764">
                              <w:marLeft w:val="0"/>
                              <w:marRight w:val="0"/>
                              <w:marTop w:val="0"/>
                              <w:marBottom w:val="0"/>
                              <w:divBdr>
                                <w:top w:val="none" w:sz="0" w:space="0" w:color="auto"/>
                                <w:left w:val="none" w:sz="0" w:space="0" w:color="auto"/>
                                <w:bottom w:val="none" w:sz="0" w:space="0" w:color="auto"/>
                                <w:right w:val="none" w:sz="0" w:space="0" w:color="auto"/>
                              </w:divBdr>
                              <w:divsChild>
                                <w:div w:id="73092198">
                                  <w:marLeft w:val="0"/>
                                  <w:marRight w:val="0"/>
                                  <w:marTop w:val="0"/>
                                  <w:marBottom w:val="0"/>
                                  <w:divBdr>
                                    <w:top w:val="none" w:sz="0" w:space="0" w:color="auto"/>
                                    <w:left w:val="none" w:sz="0" w:space="0" w:color="auto"/>
                                    <w:bottom w:val="none" w:sz="0" w:space="0" w:color="auto"/>
                                    <w:right w:val="none" w:sz="0" w:space="0" w:color="auto"/>
                                  </w:divBdr>
                                  <w:divsChild>
                                    <w:div w:id="1475370200">
                                      <w:marLeft w:val="0"/>
                                      <w:marRight w:val="0"/>
                                      <w:marTop w:val="0"/>
                                      <w:marBottom w:val="0"/>
                                      <w:divBdr>
                                        <w:top w:val="none" w:sz="0" w:space="0" w:color="auto"/>
                                        <w:left w:val="none" w:sz="0" w:space="0" w:color="auto"/>
                                        <w:bottom w:val="none" w:sz="0" w:space="0" w:color="auto"/>
                                        <w:right w:val="none" w:sz="0" w:space="0" w:color="auto"/>
                                      </w:divBdr>
                                      <w:divsChild>
                                        <w:div w:id="1049720673">
                                          <w:marLeft w:val="0"/>
                                          <w:marRight w:val="0"/>
                                          <w:marTop w:val="0"/>
                                          <w:marBottom w:val="0"/>
                                          <w:divBdr>
                                            <w:top w:val="none" w:sz="0" w:space="0" w:color="auto"/>
                                            <w:left w:val="none" w:sz="0" w:space="0" w:color="auto"/>
                                            <w:bottom w:val="none" w:sz="0" w:space="0" w:color="auto"/>
                                            <w:right w:val="none" w:sz="0" w:space="0" w:color="auto"/>
                                          </w:divBdr>
                                        </w:div>
                                        <w:div w:id="2012831082">
                                          <w:marLeft w:val="0"/>
                                          <w:marRight w:val="0"/>
                                          <w:marTop w:val="0"/>
                                          <w:marBottom w:val="0"/>
                                          <w:divBdr>
                                            <w:top w:val="none" w:sz="0" w:space="0" w:color="auto"/>
                                            <w:left w:val="none" w:sz="0" w:space="0" w:color="auto"/>
                                            <w:bottom w:val="none" w:sz="0" w:space="0" w:color="auto"/>
                                            <w:right w:val="none" w:sz="0" w:space="0" w:color="auto"/>
                                          </w:divBdr>
                                        </w:div>
                                      </w:divsChild>
                                    </w:div>
                                    <w:div w:id="1717311926">
                                      <w:marLeft w:val="0"/>
                                      <w:marRight w:val="0"/>
                                      <w:marTop w:val="0"/>
                                      <w:marBottom w:val="0"/>
                                      <w:divBdr>
                                        <w:top w:val="none" w:sz="0" w:space="0" w:color="auto"/>
                                        <w:left w:val="none" w:sz="0" w:space="0" w:color="auto"/>
                                        <w:bottom w:val="none" w:sz="0" w:space="0" w:color="auto"/>
                                        <w:right w:val="none" w:sz="0" w:space="0" w:color="auto"/>
                                      </w:divBdr>
                                      <w:divsChild>
                                        <w:div w:id="1071732057">
                                          <w:marLeft w:val="0"/>
                                          <w:marRight w:val="0"/>
                                          <w:marTop w:val="0"/>
                                          <w:marBottom w:val="0"/>
                                          <w:divBdr>
                                            <w:top w:val="none" w:sz="0" w:space="0" w:color="auto"/>
                                            <w:left w:val="none" w:sz="0" w:space="0" w:color="auto"/>
                                            <w:bottom w:val="none" w:sz="0" w:space="0" w:color="auto"/>
                                            <w:right w:val="none" w:sz="0" w:space="0" w:color="auto"/>
                                          </w:divBdr>
                                          <w:divsChild>
                                            <w:div w:id="171469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85447">
                                      <w:marLeft w:val="0"/>
                                      <w:marRight w:val="0"/>
                                      <w:marTop w:val="0"/>
                                      <w:marBottom w:val="0"/>
                                      <w:divBdr>
                                        <w:top w:val="none" w:sz="0" w:space="0" w:color="auto"/>
                                        <w:left w:val="none" w:sz="0" w:space="0" w:color="auto"/>
                                        <w:bottom w:val="none" w:sz="0" w:space="0" w:color="auto"/>
                                        <w:right w:val="none" w:sz="0" w:space="0" w:color="auto"/>
                                      </w:divBdr>
                                      <w:divsChild>
                                        <w:div w:id="251282228">
                                          <w:marLeft w:val="0"/>
                                          <w:marRight w:val="0"/>
                                          <w:marTop w:val="0"/>
                                          <w:marBottom w:val="0"/>
                                          <w:divBdr>
                                            <w:top w:val="none" w:sz="0" w:space="0" w:color="auto"/>
                                            <w:left w:val="none" w:sz="0" w:space="0" w:color="auto"/>
                                            <w:bottom w:val="none" w:sz="0" w:space="0" w:color="auto"/>
                                            <w:right w:val="none" w:sz="0" w:space="0" w:color="auto"/>
                                          </w:divBdr>
                                          <w:divsChild>
                                            <w:div w:id="189072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8796">
                                      <w:marLeft w:val="0"/>
                                      <w:marRight w:val="0"/>
                                      <w:marTop w:val="0"/>
                                      <w:marBottom w:val="0"/>
                                      <w:divBdr>
                                        <w:top w:val="none" w:sz="0" w:space="0" w:color="auto"/>
                                        <w:left w:val="none" w:sz="0" w:space="0" w:color="auto"/>
                                        <w:bottom w:val="none" w:sz="0" w:space="0" w:color="auto"/>
                                        <w:right w:val="none" w:sz="0" w:space="0" w:color="auto"/>
                                      </w:divBdr>
                                      <w:divsChild>
                                        <w:div w:id="716978589">
                                          <w:marLeft w:val="0"/>
                                          <w:marRight w:val="0"/>
                                          <w:marTop w:val="0"/>
                                          <w:marBottom w:val="0"/>
                                          <w:divBdr>
                                            <w:top w:val="none" w:sz="0" w:space="0" w:color="auto"/>
                                            <w:left w:val="none" w:sz="0" w:space="0" w:color="auto"/>
                                            <w:bottom w:val="none" w:sz="0" w:space="0" w:color="auto"/>
                                            <w:right w:val="none" w:sz="0" w:space="0" w:color="auto"/>
                                          </w:divBdr>
                                          <w:divsChild>
                                            <w:div w:id="147779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4757">
                                      <w:marLeft w:val="0"/>
                                      <w:marRight w:val="0"/>
                                      <w:marTop w:val="0"/>
                                      <w:marBottom w:val="0"/>
                                      <w:divBdr>
                                        <w:top w:val="none" w:sz="0" w:space="0" w:color="auto"/>
                                        <w:left w:val="none" w:sz="0" w:space="0" w:color="auto"/>
                                        <w:bottom w:val="none" w:sz="0" w:space="0" w:color="auto"/>
                                        <w:right w:val="none" w:sz="0" w:space="0" w:color="auto"/>
                                      </w:divBdr>
                                    </w:div>
                                    <w:div w:id="73287922">
                                      <w:marLeft w:val="0"/>
                                      <w:marRight w:val="0"/>
                                      <w:marTop w:val="0"/>
                                      <w:marBottom w:val="0"/>
                                      <w:divBdr>
                                        <w:top w:val="none" w:sz="0" w:space="0" w:color="auto"/>
                                        <w:left w:val="none" w:sz="0" w:space="0" w:color="auto"/>
                                        <w:bottom w:val="none" w:sz="0" w:space="0" w:color="auto"/>
                                        <w:right w:val="none" w:sz="0" w:space="0" w:color="auto"/>
                                      </w:divBdr>
                                    </w:div>
                                    <w:div w:id="2091658135">
                                      <w:marLeft w:val="0"/>
                                      <w:marRight w:val="0"/>
                                      <w:marTop w:val="0"/>
                                      <w:marBottom w:val="0"/>
                                      <w:divBdr>
                                        <w:top w:val="none" w:sz="0" w:space="0" w:color="auto"/>
                                        <w:left w:val="none" w:sz="0" w:space="0" w:color="auto"/>
                                        <w:bottom w:val="none" w:sz="0" w:space="0" w:color="auto"/>
                                        <w:right w:val="none" w:sz="0" w:space="0" w:color="auto"/>
                                      </w:divBdr>
                                    </w:div>
                                    <w:div w:id="1569266216">
                                      <w:marLeft w:val="0"/>
                                      <w:marRight w:val="0"/>
                                      <w:marTop w:val="0"/>
                                      <w:marBottom w:val="0"/>
                                      <w:divBdr>
                                        <w:top w:val="none" w:sz="0" w:space="0" w:color="auto"/>
                                        <w:left w:val="none" w:sz="0" w:space="0" w:color="auto"/>
                                        <w:bottom w:val="none" w:sz="0" w:space="0" w:color="auto"/>
                                        <w:right w:val="none" w:sz="0" w:space="0" w:color="auto"/>
                                      </w:divBdr>
                                    </w:div>
                                    <w:div w:id="151411997">
                                      <w:marLeft w:val="0"/>
                                      <w:marRight w:val="0"/>
                                      <w:marTop w:val="0"/>
                                      <w:marBottom w:val="0"/>
                                      <w:divBdr>
                                        <w:top w:val="none" w:sz="0" w:space="0" w:color="auto"/>
                                        <w:left w:val="none" w:sz="0" w:space="0" w:color="auto"/>
                                        <w:bottom w:val="none" w:sz="0" w:space="0" w:color="auto"/>
                                        <w:right w:val="none" w:sz="0" w:space="0" w:color="auto"/>
                                      </w:divBdr>
                                    </w:div>
                                    <w:div w:id="926504060">
                                      <w:marLeft w:val="0"/>
                                      <w:marRight w:val="0"/>
                                      <w:marTop w:val="0"/>
                                      <w:marBottom w:val="0"/>
                                      <w:divBdr>
                                        <w:top w:val="none" w:sz="0" w:space="0" w:color="auto"/>
                                        <w:left w:val="none" w:sz="0" w:space="0" w:color="auto"/>
                                        <w:bottom w:val="none" w:sz="0" w:space="0" w:color="auto"/>
                                        <w:right w:val="none" w:sz="0" w:space="0" w:color="auto"/>
                                      </w:divBdr>
                                    </w:div>
                                    <w:div w:id="807551645">
                                      <w:marLeft w:val="0"/>
                                      <w:marRight w:val="0"/>
                                      <w:marTop w:val="0"/>
                                      <w:marBottom w:val="0"/>
                                      <w:divBdr>
                                        <w:top w:val="none" w:sz="0" w:space="0" w:color="auto"/>
                                        <w:left w:val="none" w:sz="0" w:space="0" w:color="auto"/>
                                        <w:bottom w:val="none" w:sz="0" w:space="0" w:color="auto"/>
                                        <w:right w:val="none" w:sz="0" w:space="0" w:color="auto"/>
                                      </w:divBdr>
                                      <w:divsChild>
                                        <w:div w:id="1245455744">
                                          <w:marLeft w:val="0"/>
                                          <w:marRight w:val="0"/>
                                          <w:marTop w:val="0"/>
                                          <w:marBottom w:val="0"/>
                                          <w:divBdr>
                                            <w:top w:val="none" w:sz="0" w:space="0" w:color="auto"/>
                                            <w:left w:val="none" w:sz="0" w:space="0" w:color="auto"/>
                                            <w:bottom w:val="none" w:sz="0" w:space="0" w:color="auto"/>
                                            <w:right w:val="none" w:sz="0" w:space="0" w:color="auto"/>
                                          </w:divBdr>
                                        </w:div>
                                      </w:divsChild>
                                    </w:div>
                                    <w:div w:id="753164229">
                                      <w:marLeft w:val="0"/>
                                      <w:marRight w:val="0"/>
                                      <w:marTop w:val="0"/>
                                      <w:marBottom w:val="0"/>
                                      <w:divBdr>
                                        <w:top w:val="none" w:sz="0" w:space="0" w:color="auto"/>
                                        <w:left w:val="none" w:sz="0" w:space="0" w:color="auto"/>
                                        <w:bottom w:val="none" w:sz="0" w:space="0" w:color="auto"/>
                                        <w:right w:val="none" w:sz="0" w:space="0" w:color="auto"/>
                                      </w:divBdr>
                                    </w:div>
                                    <w:div w:id="459961466">
                                      <w:marLeft w:val="0"/>
                                      <w:marRight w:val="0"/>
                                      <w:marTop w:val="0"/>
                                      <w:marBottom w:val="0"/>
                                      <w:divBdr>
                                        <w:top w:val="none" w:sz="0" w:space="0" w:color="auto"/>
                                        <w:left w:val="none" w:sz="0" w:space="0" w:color="auto"/>
                                        <w:bottom w:val="none" w:sz="0" w:space="0" w:color="auto"/>
                                        <w:right w:val="none" w:sz="0" w:space="0" w:color="auto"/>
                                      </w:divBdr>
                                    </w:div>
                                    <w:div w:id="707342590">
                                      <w:marLeft w:val="0"/>
                                      <w:marRight w:val="0"/>
                                      <w:marTop w:val="0"/>
                                      <w:marBottom w:val="0"/>
                                      <w:divBdr>
                                        <w:top w:val="none" w:sz="0" w:space="0" w:color="auto"/>
                                        <w:left w:val="none" w:sz="0" w:space="0" w:color="auto"/>
                                        <w:bottom w:val="none" w:sz="0" w:space="0" w:color="auto"/>
                                        <w:right w:val="none" w:sz="0" w:space="0" w:color="auto"/>
                                      </w:divBdr>
                                    </w:div>
                                    <w:div w:id="479151386">
                                      <w:marLeft w:val="0"/>
                                      <w:marRight w:val="0"/>
                                      <w:marTop w:val="0"/>
                                      <w:marBottom w:val="0"/>
                                      <w:divBdr>
                                        <w:top w:val="none" w:sz="0" w:space="0" w:color="auto"/>
                                        <w:left w:val="none" w:sz="0" w:space="0" w:color="auto"/>
                                        <w:bottom w:val="none" w:sz="0" w:space="0" w:color="auto"/>
                                        <w:right w:val="none" w:sz="0" w:space="0" w:color="auto"/>
                                      </w:divBdr>
                                    </w:div>
                                    <w:div w:id="196283538">
                                      <w:marLeft w:val="0"/>
                                      <w:marRight w:val="0"/>
                                      <w:marTop w:val="0"/>
                                      <w:marBottom w:val="0"/>
                                      <w:divBdr>
                                        <w:top w:val="none" w:sz="0" w:space="0" w:color="auto"/>
                                        <w:left w:val="none" w:sz="0" w:space="0" w:color="auto"/>
                                        <w:bottom w:val="none" w:sz="0" w:space="0" w:color="auto"/>
                                        <w:right w:val="none" w:sz="0" w:space="0" w:color="auto"/>
                                      </w:divBdr>
                                    </w:div>
                                    <w:div w:id="1283539454">
                                      <w:marLeft w:val="0"/>
                                      <w:marRight w:val="0"/>
                                      <w:marTop w:val="0"/>
                                      <w:marBottom w:val="0"/>
                                      <w:divBdr>
                                        <w:top w:val="none" w:sz="0" w:space="0" w:color="auto"/>
                                        <w:left w:val="none" w:sz="0" w:space="0" w:color="auto"/>
                                        <w:bottom w:val="none" w:sz="0" w:space="0" w:color="auto"/>
                                        <w:right w:val="none" w:sz="0" w:space="0" w:color="auto"/>
                                      </w:divBdr>
                                    </w:div>
                                    <w:div w:id="1782796954">
                                      <w:marLeft w:val="0"/>
                                      <w:marRight w:val="0"/>
                                      <w:marTop w:val="0"/>
                                      <w:marBottom w:val="0"/>
                                      <w:divBdr>
                                        <w:top w:val="none" w:sz="0" w:space="0" w:color="auto"/>
                                        <w:left w:val="none" w:sz="0" w:space="0" w:color="auto"/>
                                        <w:bottom w:val="none" w:sz="0" w:space="0" w:color="auto"/>
                                        <w:right w:val="none" w:sz="0" w:space="0" w:color="auto"/>
                                      </w:divBdr>
                                      <w:divsChild>
                                        <w:div w:id="1443069617">
                                          <w:marLeft w:val="0"/>
                                          <w:marRight w:val="0"/>
                                          <w:marTop w:val="0"/>
                                          <w:marBottom w:val="0"/>
                                          <w:divBdr>
                                            <w:top w:val="none" w:sz="0" w:space="0" w:color="auto"/>
                                            <w:left w:val="none" w:sz="0" w:space="0" w:color="auto"/>
                                            <w:bottom w:val="none" w:sz="0" w:space="0" w:color="auto"/>
                                            <w:right w:val="none" w:sz="0" w:space="0" w:color="auto"/>
                                          </w:divBdr>
                                        </w:div>
                                      </w:divsChild>
                                    </w:div>
                                    <w:div w:id="2143963720">
                                      <w:marLeft w:val="0"/>
                                      <w:marRight w:val="0"/>
                                      <w:marTop w:val="0"/>
                                      <w:marBottom w:val="0"/>
                                      <w:divBdr>
                                        <w:top w:val="none" w:sz="0" w:space="0" w:color="auto"/>
                                        <w:left w:val="none" w:sz="0" w:space="0" w:color="auto"/>
                                        <w:bottom w:val="none" w:sz="0" w:space="0" w:color="auto"/>
                                        <w:right w:val="none" w:sz="0" w:space="0" w:color="auto"/>
                                      </w:divBdr>
                                    </w:div>
                                    <w:div w:id="1223254978">
                                      <w:marLeft w:val="0"/>
                                      <w:marRight w:val="0"/>
                                      <w:marTop w:val="0"/>
                                      <w:marBottom w:val="0"/>
                                      <w:divBdr>
                                        <w:top w:val="none" w:sz="0" w:space="0" w:color="auto"/>
                                        <w:left w:val="none" w:sz="0" w:space="0" w:color="auto"/>
                                        <w:bottom w:val="none" w:sz="0" w:space="0" w:color="auto"/>
                                        <w:right w:val="none" w:sz="0" w:space="0" w:color="auto"/>
                                      </w:divBdr>
                                    </w:div>
                                    <w:div w:id="868026619">
                                      <w:marLeft w:val="0"/>
                                      <w:marRight w:val="0"/>
                                      <w:marTop w:val="0"/>
                                      <w:marBottom w:val="0"/>
                                      <w:divBdr>
                                        <w:top w:val="none" w:sz="0" w:space="0" w:color="auto"/>
                                        <w:left w:val="none" w:sz="0" w:space="0" w:color="auto"/>
                                        <w:bottom w:val="none" w:sz="0" w:space="0" w:color="auto"/>
                                        <w:right w:val="none" w:sz="0" w:space="0" w:color="auto"/>
                                      </w:divBdr>
                                    </w:div>
                                    <w:div w:id="9963403">
                                      <w:marLeft w:val="0"/>
                                      <w:marRight w:val="0"/>
                                      <w:marTop w:val="0"/>
                                      <w:marBottom w:val="0"/>
                                      <w:divBdr>
                                        <w:top w:val="none" w:sz="0" w:space="0" w:color="auto"/>
                                        <w:left w:val="none" w:sz="0" w:space="0" w:color="auto"/>
                                        <w:bottom w:val="none" w:sz="0" w:space="0" w:color="auto"/>
                                        <w:right w:val="none" w:sz="0" w:space="0" w:color="auto"/>
                                      </w:divBdr>
                                    </w:div>
                                    <w:div w:id="1893733640">
                                      <w:marLeft w:val="0"/>
                                      <w:marRight w:val="0"/>
                                      <w:marTop w:val="0"/>
                                      <w:marBottom w:val="0"/>
                                      <w:divBdr>
                                        <w:top w:val="none" w:sz="0" w:space="0" w:color="auto"/>
                                        <w:left w:val="none" w:sz="0" w:space="0" w:color="auto"/>
                                        <w:bottom w:val="none" w:sz="0" w:space="0" w:color="auto"/>
                                        <w:right w:val="none" w:sz="0" w:space="0" w:color="auto"/>
                                      </w:divBdr>
                                    </w:div>
                                    <w:div w:id="1652640667">
                                      <w:marLeft w:val="0"/>
                                      <w:marRight w:val="0"/>
                                      <w:marTop w:val="0"/>
                                      <w:marBottom w:val="0"/>
                                      <w:divBdr>
                                        <w:top w:val="none" w:sz="0" w:space="0" w:color="auto"/>
                                        <w:left w:val="none" w:sz="0" w:space="0" w:color="auto"/>
                                        <w:bottom w:val="none" w:sz="0" w:space="0" w:color="auto"/>
                                        <w:right w:val="none" w:sz="0" w:space="0" w:color="auto"/>
                                      </w:divBdr>
                                    </w:div>
                                    <w:div w:id="762381300">
                                      <w:marLeft w:val="0"/>
                                      <w:marRight w:val="0"/>
                                      <w:marTop w:val="0"/>
                                      <w:marBottom w:val="0"/>
                                      <w:divBdr>
                                        <w:top w:val="none" w:sz="0" w:space="0" w:color="auto"/>
                                        <w:left w:val="none" w:sz="0" w:space="0" w:color="auto"/>
                                        <w:bottom w:val="none" w:sz="0" w:space="0" w:color="auto"/>
                                        <w:right w:val="none" w:sz="0" w:space="0" w:color="auto"/>
                                      </w:divBdr>
                                      <w:divsChild>
                                        <w:div w:id="586382539">
                                          <w:marLeft w:val="0"/>
                                          <w:marRight w:val="0"/>
                                          <w:marTop w:val="0"/>
                                          <w:marBottom w:val="0"/>
                                          <w:divBdr>
                                            <w:top w:val="none" w:sz="0" w:space="0" w:color="auto"/>
                                            <w:left w:val="none" w:sz="0" w:space="0" w:color="auto"/>
                                            <w:bottom w:val="none" w:sz="0" w:space="0" w:color="auto"/>
                                            <w:right w:val="none" w:sz="0" w:space="0" w:color="auto"/>
                                          </w:divBdr>
                                        </w:div>
                                      </w:divsChild>
                                    </w:div>
                                    <w:div w:id="1153989786">
                                      <w:marLeft w:val="0"/>
                                      <w:marRight w:val="0"/>
                                      <w:marTop w:val="0"/>
                                      <w:marBottom w:val="0"/>
                                      <w:divBdr>
                                        <w:top w:val="none" w:sz="0" w:space="0" w:color="auto"/>
                                        <w:left w:val="none" w:sz="0" w:space="0" w:color="auto"/>
                                        <w:bottom w:val="none" w:sz="0" w:space="0" w:color="auto"/>
                                        <w:right w:val="none" w:sz="0" w:space="0" w:color="auto"/>
                                      </w:divBdr>
                                      <w:divsChild>
                                        <w:div w:id="1035892035">
                                          <w:marLeft w:val="0"/>
                                          <w:marRight w:val="0"/>
                                          <w:marTop w:val="0"/>
                                          <w:marBottom w:val="0"/>
                                          <w:divBdr>
                                            <w:top w:val="none" w:sz="0" w:space="0" w:color="auto"/>
                                            <w:left w:val="none" w:sz="0" w:space="0" w:color="auto"/>
                                            <w:bottom w:val="none" w:sz="0" w:space="0" w:color="auto"/>
                                            <w:right w:val="none" w:sz="0" w:space="0" w:color="auto"/>
                                          </w:divBdr>
                                        </w:div>
                                        <w:div w:id="1156268245">
                                          <w:marLeft w:val="0"/>
                                          <w:marRight w:val="0"/>
                                          <w:marTop w:val="0"/>
                                          <w:marBottom w:val="0"/>
                                          <w:divBdr>
                                            <w:top w:val="none" w:sz="0" w:space="0" w:color="auto"/>
                                            <w:left w:val="none" w:sz="0" w:space="0" w:color="auto"/>
                                            <w:bottom w:val="none" w:sz="0" w:space="0" w:color="auto"/>
                                            <w:right w:val="none" w:sz="0" w:space="0" w:color="auto"/>
                                          </w:divBdr>
                                        </w:div>
                                      </w:divsChild>
                                    </w:div>
                                    <w:div w:id="1038631223">
                                      <w:marLeft w:val="0"/>
                                      <w:marRight w:val="0"/>
                                      <w:marTop w:val="0"/>
                                      <w:marBottom w:val="0"/>
                                      <w:divBdr>
                                        <w:top w:val="none" w:sz="0" w:space="0" w:color="auto"/>
                                        <w:left w:val="none" w:sz="0" w:space="0" w:color="auto"/>
                                        <w:bottom w:val="none" w:sz="0" w:space="0" w:color="auto"/>
                                        <w:right w:val="none" w:sz="0" w:space="0" w:color="auto"/>
                                      </w:divBdr>
                                      <w:divsChild>
                                        <w:div w:id="1885748276">
                                          <w:marLeft w:val="0"/>
                                          <w:marRight w:val="0"/>
                                          <w:marTop w:val="0"/>
                                          <w:marBottom w:val="0"/>
                                          <w:divBdr>
                                            <w:top w:val="none" w:sz="0" w:space="0" w:color="auto"/>
                                            <w:left w:val="none" w:sz="0" w:space="0" w:color="auto"/>
                                            <w:bottom w:val="none" w:sz="0" w:space="0" w:color="auto"/>
                                            <w:right w:val="none" w:sz="0" w:space="0" w:color="auto"/>
                                          </w:divBdr>
                                          <w:divsChild>
                                            <w:div w:id="145832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062447">
                                      <w:marLeft w:val="0"/>
                                      <w:marRight w:val="0"/>
                                      <w:marTop w:val="0"/>
                                      <w:marBottom w:val="0"/>
                                      <w:divBdr>
                                        <w:top w:val="none" w:sz="0" w:space="0" w:color="auto"/>
                                        <w:left w:val="none" w:sz="0" w:space="0" w:color="auto"/>
                                        <w:bottom w:val="none" w:sz="0" w:space="0" w:color="auto"/>
                                        <w:right w:val="none" w:sz="0" w:space="0" w:color="auto"/>
                                      </w:divBdr>
                                      <w:divsChild>
                                        <w:div w:id="1141195385">
                                          <w:marLeft w:val="0"/>
                                          <w:marRight w:val="0"/>
                                          <w:marTop w:val="0"/>
                                          <w:marBottom w:val="0"/>
                                          <w:divBdr>
                                            <w:top w:val="none" w:sz="0" w:space="0" w:color="auto"/>
                                            <w:left w:val="none" w:sz="0" w:space="0" w:color="auto"/>
                                            <w:bottom w:val="none" w:sz="0" w:space="0" w:color="auto"/>
                                            <w:right w:val="none" w:sz="0" w:space="0" w:color="auto"/>
                                          </w:divBdr>
                                          <w:divsChild>
                                            <w:div w:id="170991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959148">
                                      <w:marLeft w:val="0"/>
                                      <w:marRight w:val="0"/>
                                      <w:marTop w:val="0"/>
                                      <w:marBottom w:val="0"/>
                                      <w:divBdr>
                                        <w:top w:val="none" w:sz="0" w:space="0" w:color="auto"/>
                                        <w:left w:val="none" w:sz="0" w:space="0" w:color="auto"/>
                                        <w:bottom w:val="none" w:sz="0" w:space="0" w:color="auto"/>
                                        <w:right w:val="none" w:sz="0" w:space="0" w:color="auto"/>
                                      </w:divBdr>
                                      <w:divsChild>
                                        <w:div w:id="377559086">
                                          <w:marLeft w:val="0"/>
                                          <w:marRight w:val="0"/>
                                          <w:marTop w:val="0"/>
                                          <w:marBottom w:val="0"/>
                                          <w:divBdr>
                                            <w:top w:val="none" w:sz="0" w:space="0" w:color="auto"/>
                                            <w:left w:val="none" w:sz="0" w:space="0" w:color="auto"/>
                                            <w:bottom w:val="none" w:sz="0" w:space="0" w:color="auto"/>
                                            <w:right w:val="none" w:sz="0" w:space="0" w:color="auto"/>
                                          </w:divBdr>
                                          <w:divsChild>
                                            <w:div w:id="129879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300614">
                                      <w:marLeft w:val="0"/>
                                      <w:marRight w:val="0"/>
                                      <w:marTop w:val="0"/>
                                      <w:marBottom w:val="0"/>
                                      <w:divBdr>
                                        <w:top w:val="none" w:sz="0" w:space="0" w:color="auto"/>
                                        <w:left w:val="none" w:sz="0" w:space="0" w:color="auto"/>
                                        <w:bottom w:val="none" w:sz="0" w:space="0" w:color="auto"/>
                                        <w:right w:val="none" w:sz="0" w:space="0" w:color="auto"/>
                                      </w:divBdr>
                                    </w:div>
                                    <w:div w:id="2130856840">
                                      <w:marLeft w:val="0"/>
                                      <w:marRight w:val="0"/>
                                      <w:marTop w:val="0"/>
                                      <w:marBottom w:val="0"/>
                                      <w:divBdr>
                                        <w:top w:val="none" w:sz="0" w:space="0" w:color="auto"/>
                                        <w:left w:val="none" w:sz="0" w:space="0" w:color="auto"/>
                                        <w:bottom w:val="none" w:sz="0" w:space="0" w:color="auto"/>
                                        <w:right w:val="none" w:sz="0" w:space="0" w:color="auto"/>
                                      </w:divBdr>
                                    </w:div>
                                    <w:div w:id="927731898">
                                      <w:marLeft w:val="0"/>
                                      <w:marRight w:val="0"/>
                                      <w:marTop w:val="0"/>
                                      <w:marBottom w:val="0"/>
                                      <w:divBdr>
                                        <w:top w:val="none" w:sz="0" w:space="0" w:color="auto"/>
                                        <w:left w:val="none" w:sz="0" w:space="0" w:color="auto"/>
                                        <w:bottom w:val="none" w:sz="0" w:space="0" w:color="auto"/>
                                        <w:right w:val="none" w:sz="0" w:space="0" w:color="auto"/>
                                      </w:divBdr>
                                    </w:div>
                                    <w:div w:id="775756812">
                                      <w:marLeft w:val="0"/>
                                      <w:marRight w:val="0"/>
                                      <w:marTop w:val="0"/>
                                      <w:marBottom w:val="0"/>
                                      <w:divBdr>
                                        <w:top w:val="none" w:sz="0" w:space="0" w:color="auto"/>
                                        <w:left w:val="none" w:sz="0" w:space="0" w:color="auto"/>
                                        <w:bottom w:val="none" w:sz="0" w:space="0" w:color="auto"/>
                                        <w:right w:val="none" w:sz="0" w:space="0" w:color="auto"/>
                                      </w:divBdr>
                                    </w:div>
                                    <w:div w:id="452788871">
                                      <w:marLeft w:val="0"/>
                                      <w:marRight w:val="0"/>
                                      <w:marTop w:val="0"/>
                                      <w:marBottom w:val="0"/>
                                      <w:divBdr>
                                        <w:top w:val="none" w:sz="0" w:space="0" w:color="auto"/>
                                        <w:left w:val="none" w:sz="0" w:space="0" w:color="auto"/>
                                        <w:bottom w:val="none" w:sz="0" w:space="0" w:color="auto"/>
                                        <w:right w:val="none" w:sz="0" w:space="0" w:color="auto"/>
                                      </w:divBdr>
                                    </w:div>
                                    <w:div w:id="52236373">
                                      <w:marLeft w:val="0"/>
                                      <w:marRight w:val="0"/>
                                      <w:marTop w:val="0"/>
                                      <w:marBottom w:val="0"/>
                                      <w:divBdr>
                                        <w:top w:val="none" w:sz="0" w:space="0" w:color="auto"/>
                                        <w:left w:val="none" w:sz="0" w:space="0" w:color="auto"/>
                                        <w:bottom w:val="none" w:sz="0" w:space="0" w:color="auto"/>
                                        <w:right w:val="none" w:sz="0" w:space="0" w:color="auto"/>
                                      </w:divBdr>
                                    </w:div>
                                    <w:div w:id="1975602496">
                                      <w:marLeft w:val="0"/>
                                      <w:marRight w:val="0"/>
                                      <w:marTop w:val="0"/>
                                      <w:marBottom w:val="0"/>
                                      <w:divBdr>
                                        <w:top w:val="none" w:sz="0" w:space="0" w:color="auto"/>
                                        <w:left w:val="none" w:sz="0" w:space="0" w:color="auto"/>
                                        <w:bottom w:val="none" w:sz="0" w:space="0" w:color="auto"/>
                                        <w:right w:val="none" w:sz="0" w:space="0" w:color="auto"/>
                                      </w:divBdr>
                                      <w:divsChild>
                                        <w:div w:id="403993341">
                                          <w:marLeft w:val="0"/>
                                          <w:marRight w:val="0"/>
                                          <w:marTop w:val="0"/>
                                          <w:marBottom w:val="0"/>
                                          <w:divBdr>
                                            <w:top w:val="none" w:sz="0" w:space="0" w:color="auto"/>
                                            <w:left w:val="none" w:sz="0" w:space="0" w:color="auto"/>
                                            <w:bottom w:val="none" w:sz="0" w:space="0" w:color="auto"/>
                                            <w:right w:val="none" w:sz="0" w:space="0" w:color="auto"/>
                                          </w:divBdr>
                                        </w:div>
                                      </w:divsChild>
                                    </w:div>
                                    <w:div w:id="1027605911">
                                      <w:marLeft w:val="0"/>
                                      <w:marRight w:val="0"/>
                                      <w:marTop w:val="0"/>
                                      <w:marBottom w:val="0"/>
                                      <w:divBdr>
                                        <w:top w:val="none" w:sz="0" w:space="0" w:color="auto"/>
                                        <w:left w:val="none" w:sz="0" w:space="0" w:color="auto"/>
                                        <w:bottom w:val="none" w:sz="0" w:space="0" w:color="auto"/>
                                        <w:right w:val="none" w:sz="0" w:space="0" w:color="auto"/>
                                      </w:divBdr>
                                    </w:div>
                                    <w:div w:id="2049792417">
                                      <w:marLeft w:val="0"/>
                                      <w:marRight w:val="0"/>
                                      <w:marTop w:val="0"/>
                                      <w:marBottom w:val="0"/>
                                      <w:divBdr>
                                        <w:top w:val="none" w:sz="0" w:space="0" w:color="auto"/>
                                        <w:left w:val="none" w:sz="0" w:space="0" w:color="auto"/>
                                        <w:bottom w:val="none" w:sz="0" w:space="0" w:color="auto"/>
                                        <w:right w:val="none" w:sz="0" w:space="0" w:color="auto"/>
                                      </w:divBdr>
                                    </w:div>
                                    <w:div w:id="393621343">
                                      <w:marLeft w:val="0"/>
                                      <w:marRight w:val="0"/>
                                      <w:marTop w:val="0"/>
                                      <w:marBottom w:val="0"/>
                                      <w:divBdr>
                                        <w:top w:val="none" w:sz="0" w:space="0" w:color="auto"/>
                                        <w:left w:val="none" w:sz="0" w:space="0" w:color="auto"/>
                                        <w:bottom w:val="none" w:sz="0" w:space="0" w:color="auto"/>
                                        <w:right w:val="none" w:sz="0" w:space="0" w:color="auto"/>
                                      </w:divBdr>
                                    </w:div>
                                    <w:div w:id="1581134600">
                                      <w:marLeft w:val="0"/>
                                      <w:marRight w:val="0"/>
                                      <w:marTop w:val="0"/>
                                      <w:marBottom w:val="0"/>
                                      <w:divBdr>
                                        <w:top w:val="none" w:sz="0" w:space="0" w:color="auto"/>
                                        <w:left w:val="none" w:sz="0" w:space="0" w:color="auto"/>
                                        <w:bottom w:val="none" w:sz="0" w:space="0" w:color="auto"/>
                                        <w:right w:val="none" w:sz="0" w:space="0" w:color="auto"/>
                                      </w:divBdr>
                                    </w:div>
                                    <w:div w:id="1667856080">
                                      <w:marLeft w:val="0"/>
                                      <w:marRight w:val="0"/>
                                      <w:marTop w:val="0"/>
                                      <w:marBottom w:val="0"/>
                                      <w:divBdr>
                                        <w:top w:val="none" w:sz="0" w:space="0" w:color="auto"/>
                                        <w:left w:val="none" w:sz="0" w:space="0" w:color="auto"/>
                                        <w:bottom w:val="none" w:sz="0" w:space="0" w:color="auto"/>
                                        <w:right w:val="none" w:sz="0" w:space="0" w:color="auto"/>
                                      </w:divBdr>
                                    </w:div>
                                    <w:div w:id="680395777">
                                      <w:marLeft w:val="0"/>
                                      <w:marRight w:val="0"/>
                                      <w:marTop w:val="0"/>
                                      <w:marBottom w:val="0"/>
                                      <w:divBdr>
                                        <w:top w:val="none" w:sz="0" w:space="0" w:color="auto"/>
                                        <w:left w:val="none" w:sz="0" w:space="0" w:color="auto"/>
                                        <w:bottom w:val="none" w:sz="0" w:space="0" w:color="auto"/>
                                        <w:right w:val="none" w:sz="0" w:space="0" w:color="auto"/>
                                      </w:divBdr>
                                    </w:div>
                                    <w:div w:id="58217206">
                                      <w:marLeft w:val="0"/>
                                      <w:marRight w:val="0"/>
                                      <w:marTop w:val="0"/>
                                      <w:marBottom w:val="0"/>
                                      <w:divBdr>
                                        <w:top w:val="none" w:sz="0" w:space="0" w:color="auto"/>
                                        <w:left w:val="none" w:sz="0" w:space="0" w:color="auto"/>
                                        <w:bottom w:val="none" w:sz="0" w:space="0" w:color="auto"/>
                                        <w:right w:val="none" w:sz="0" w:space="0" w:color="auto"/>
                                      </w:divBdr>
                                      <w:divsChild>
                                        <w:div w:id="376517616">
                                          <w:marLeft w:val="0"/>
                                          <w:marRight w:val="0"/>
                                          <w:marTop w:val="0"/>
                                          <w:marBottom w:val="0"/>
                                          <w:divBdr>
                                            <w:top w:val="none" w:sz="0" w:space="0" w:color="auto"/>
                                            <w:left w:val="none" w:sz="0" w:space="0" w:color="auto"/>
                                            <w:bottom w:val="none" w:sz="0" w:space="0" w:color="auto"/>
                                            <w:right w:val="none" w:sz="0" w:space="0" w:color="auto"/>
                                          </w:divBdr>
                                        </w:div>
                                      </w:divsChild>
                                    </w:div>
                                    <w:div w:id="1134105711">
                                      <w:marLeft w:val="0"/>
                                      <w:marRight w:val="0"/>
                                      <w:marTop w:val="0"/>
                                      <w:marBottom w:val="0"/>
                                      <w:divBdr>
                                        <w:top w:val="none" w:sz="0" w:space="0" w:color="auto"/>
                                        <w:left w:val="none" w:sz="0" w:space="0" w:color="auto"/>
                                        <w:bottom w:val="none" w:sz="0" w:space="0" w:color="auto"/>
                                        <w:right w:val="none" w:sz="0" w:space="0" w:color="auto"/>
                                      </w:divBdr>
                                    </w:div>
                                    <w:div w:id="2081517456">
                                      <w:marLeft w:val="0"/>
                                      <w:marRight w:val="0"/>
                                      <w:marTop w:val="0"/>
                                      <w:marBottom w:val="0"/>
                                      <w:divBdr>
                                        <w:top w:val="none" w:sz="0" w:space="0" w:color="auto"/>
                                        <w:left w:val="none" w:sz="0" w:space="0" w:color="auto"/>
                                        <w:bottom w:val="none" w:sz="0" w:space="0" w:color="auto"/>
                                        <w:right w:val="none" w:sz="0" w:space="0" w:color="auto"/>
                                      </w:divBdr>
                                    </w:div>
                                    <w:div w:id="136800706">
                                      <w:marLeft w:val="0"/>
                                      <w:marRight w:val="0"/>
                                      <w:marTop w:val="0"/>
                                      <w:marBottom w:val="0"/>
                                      <w:divBdr>
                                        <w:top w:val="none" w:sz="0" w:space="0" w:color="auto"/>
                                        <w:left w:val="none" w:sz="0" w:space="0" w:color="auto"/>
                                        <w:bottom w:val="none" w:sz="0" w:space="0" w:color="auto"/>
                                        <w:right w:val="none" w:sz="0" w:space="0" w:color="auto"/>
                                      </w:divBdr>
                                    </w:div>
                                    <w:div w:id="1567230074">
                                      <w:marLeft w:val="0"/>
                                      <w:marRight w:val="0"/>
                                      <w:marTop w:val="0"/>
                                      <w:marBottom w:val="0"/>
                                      <w:divBdr>
                                        <w:top w:val="none" w:sz="0" w:space="0" w:color="auto"/>
                                        <w:left w:val="none" w:sz="0" w:space="0" w:color="auto"/>
                                        <w:bottom w:val="none" w:sz="0" w:space="0" w:color="auto"/>
                                        <w:right w:val="none" w:sz="0" w:space="0" w:color="auto"/>
                                      </w:divBdr>
                                    </w:div>
                                    <w:div w:id="1054230067">
                                      <w:marLeft w:val="0"/>
                                      <w:marRight w:val="0"/>
                                      <w:marTop w:val="0"/>
                                      <w:marBottom w:val="0"/>
                                      <w:divBdr>
                                        <w:top w:val="none" w:sz="0" w:space="0" w:color="auto"/>
                                        <w:left w:val="none" w:sz="0" w:space="0" w:color="auto"/>
                                        <w:bottom w:val="none" w:sz="0" w:space="0" w:color="auto"/>
                                        <w:right w:val="none" w:sz="0" w:space="0" w:color="auto"/>
                                      </w:divBdr>
                                    </w:div>
                                    <w:div w:id="496772304">
                                      <w:marLeft w:val="0"/>
                                      <w:marRight w:val="0"/>
                                      <w:marTop w:val="0"/>
                                      <w:marBottom w:val="0"/>
                                      <w:divBdr>
                                        <w:top w:val="none" w:sz="0" w:space="0" w:color="auto"/>
                                        <w:left w:val="none" w:sz="0" w:space="0" w:color="auto"/>
                                        <w:bottom w:val="none" w:sz="0" w:space="0" w:color="auto"/>
                                        <w:right w:val="none" w:sz="0" w:space="0" w:color="auto"/>
                                      </w:divBdr>
                                    </w:div>
                                    <w:div w:id="959796973">
                                      <w:marLeft w:val="0"/>
                                      <w:marRight w:val="0"/>
                                      <w:marTop w:val="0"/>
                                      <w:marBottom w:val="0"/>
                                      <w:divBdr>
                                        <w:top w:val="none" w:sz="0" w:space="0" w:color="auto"/>
                                        <w:left w:val="none" w:sz="0" w:space="0" w:color="auto"/>
                                        <w:bottom w:val="none" w:sz="0" w:space="0" w:color="auto"/>
                                        <w:right w:val="none" w:sz="0" w:space="0" w:color="auto"/>
                                      </w:divBdr>
                                      <w:divsChild>
                                        <w:div w:id="1464225479">
                                          <w:marLeft w:val="0"/>
                                          <w:marRight w:val="0"/>
                                          <w:marTop w:val="0"/>
                                          <w:marBottom w:val="0"/>
                                          <w:divBdr>
                                            <w:top w:val="none" w:sz="0" w:space="0" w:color="auto"/>
                                            <w:left w:val="none" w:sz="0" w:space="0" w:color="auto"/>
                                            <w:bottom w:val="none" w:sz="0" w:space="0" w:color="auto"/>
                                            <w:right w:val="none" w:sz="0" w:space="0" w:color="auto"/>
                                          </w:divBdr>
                                        </w:div>
                                      </w:divsChild>
                                    </w:div>
                                    <w:div w:id="1545361144">
                                      <w:marLeft w:val="0"/>
                                      <w:marRight w:val="0"/>
                                      <w:marTop w:val="0"/>
                                      <w:marBottom w:val="0"/>
                                      <w:divBdr>
                                        <w:top w:val="none" w:sz="0" w:space="0" w:color="auto"/>
                                        <w:left w:val="none" w:sz="0" w:space="0" w:color="auto"/>
                                        <w:bottom w:val="none" w:sz="0" w:space="0" w:color="auto"/>
                                        <w:right w:val="none" w:sz="0" w:space="0" w:color="auto"/>
                                      </w:divBdr>
                                    </w:div>
                                    <w:div w:id="383719437">
                                      <w:marLeft w:val="0"/>
                                      <w:marRight w:val="0"/>
                                      <w:marTop w:val="0"/>
                                      <w:marBottom w:val="0"/>
                                      <w:divBdr>
                                        <w:top w:val="none" w:sz="0" w:space="0" w:color="auto"/>
                                        <w:left w:val="none" w:sz="0" w:space="0" w:color="auto"/>
                                        <w:bottom w:val="none" w:sz="0" w:space="0" w:color="auto"/>
                                        <w:right w:val="none" w:sz="0" w:space="0" w:color="auto"/>
                                      </w:divBdr>
                                    </w:div>
                                    <w:div w:id="727996468">
                                      <w:marLeft w:val="0"/>
                                      <w:marRight w:val="0"/>
                                      <w:marTop w:val="0"/>
                                      <w:marBottom w:val="0"/>
                                      <w:divBdr>
                                        <w:top w:val="none" w:sz="0" w:space="0" w:color="auto"/>
                                        <w:left w:val="none" w:sz="0" w:space="0" w:color="auto"/>
                                        <w:bottom w:val="none" w:sz="0" w:space="0" w:color="auto"/>
                                        <w:right w:val="none" w:sz="0" w:space="0" w:color="auto"/>
                                      </w:divBdr>
                                    </w:div>
                                    <w:div w:id="1632973892">
                                      <w:marLeft w:val="0"/>
                                      <w:marRight w:val="0"/>
                                      <w:marTop w:val="0"/>
                                      <w:marBottom w:val="0"/>
                                      <w:divBdr>
                                        <w:top w:val="none" w:sz="0" w:space="0" w:color="auto"/>
                                        <w:left w:val="none" w:sz="0" w:space="0" w:color="auto"/>
                                        <w:bottom w:val="none" w:sz="0" w:space="0" w:color="auto"/>
                                        <w:right w:val="none" w:sz="0" w:space="0" w:color="auto"/>
                                      </w:divBdr>
                                    </w:div>
                                    <w:div w:id="424083835">
                                      <w:marLeft w:val="0"/>
                                      <w:marRight w:val="0"/>
                                      <w:marTop w:val="0"/>
                                      <w:marBottom w:val="0"/>
                                      <w:divBdr>
                                        <w:top w:val="none" w:sz="0" w:space="0" w:color="auto"/>
                                        <w:left w:val="none" w:sz="0" w:space="0" w:color="auto"/>
                                        <w:bottom w:val="none" w:sz="0" w:space="0" w:color="auto"/>
                                        <w:right w:val="none" w:sz="0" w:space="0" w:color="auto"/>
                                      </w:divBdr>
                                    </w:div>
                                    <w:div w:id="287013419">
                                      <w:marLeft w:val="0"/>
                                      <w:marRight w:val="0"/>
                                      <w:marTop w:val="0"/>
                                      <w:marBottom w:val="0"/>
                                      <w:divBdr>
                                        <w:top w:val="none" w:sz="0" w:space="0" w:color="auto"/>
                                        <w:left w:val="none" w:sz="0" w:space="0" w:color="auto"/>
                                        <w:bottom w:val="none" w:sz="0" w:space="0" w:color="auto"/>
                                        <w:right w:val="none" w:sz="0" w:space="0" w:color="auto"/>
                                      </w:divBdr>
                                      <w:divsChild>
                                        <w:div w:id="1119758366">
                                          <w:marLeft w:val="0"/>
                                          <w:marRight w:val="0"/>
                                          <w:marTop w:val="0"/>
                                          <w:marBottom w:val="0"/>
                                          <w:divBdr>
                                            <w:top w:val="none" w:sz="0" w:space="0" w:color="auto"/>
                                            <w:left w:val="none" w:sz="0" w:space="0" w:color="auto"/>
                                            <w:bottom w:val="none" w:sz="0" w:space="0" w:color="auto"/>
                                            <w:right w:val="none" w:sz="0" w:space="0" w:color="auto"/>
                                          </w:divBdr>
                                        </w:div>
                                        <w:div w:id="335965799">
                                          <w:marLeft w:val="0"/>
                                          <w:marRight w:val="0"/>
                                          <w:marTop w:val="0"/>
                                          <w:marBottom w:val="0"/>
                                          <w:divBdr>
                                            <w:top w:val="none" w:sz="0" w:space="0" w:color="auto"/>
                                            <w:left w:val="none" w:sz="0" w:space="0" w:color="auto"/>
                                            <w:bottom w:val="none" w:sz="0" w:space="0" w:color="auto"/>
                                            <w:right w:val="none" w:sz="0" w:space="0" w:color="auto"/>
                                          </w:divBdr>
                                        </w:div>
                                      </w:divsChild>
                                    </w:div>
                                    <w:div w:id="1323653627">
                                      <w:marLeft w:val="0"/>
                                      <w:marRight w:val="0"/>
                                      <w:marTop w:val="0"/>
                                      <w:marBottom w:val="0"/>
                                      <w:divBdr>
                                        <w:top w:val="none" w:sz="0" w:space="0" w:color="auto"/>
                                        <w:left w:val="none" w:sz="0" w:space="0" w:color="auto"/>
                                        <w:bottom w:val="none" w:sz="0" w:space="0" w:color="auto"/>
                                        <w:right w:val="none" w:sz="0" w:space="0" w:color="auto"/>
                                      </w:divBdr>
                                      <w:divsChild>
                                        <w:div w:id="513960936">
                                          <w:marLeft w:val="0"/>
                                          <w:marRight w:val="0"/>
                                          <w:marTop w:val="0"/>
                                          <w:marBottom w:val="0"/>
                                          <w:divBdr>
                                            <w:top w:val="none" w:sz="0" w:space="0" w:color="auto"/>
                                            <w:left w:val="none" w:sz="0" w:space="0" w:color="auto"/>
                                            <w:bottom w:val="none" w:sz="0" w:space="0" w:color="auto"/>
                                            <w:right w:val="none" w:sz="0" w:space="0" w:color="auto"/>
                                          </w:divBdr>
                                          <w:divsChild>
                                            <w:div w:id="16690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910">
                                      <w:marLeft w:val="0"/>
                                      <w:marRight w:val="0"/>
                                      <w:marTop w:val="0"/>
                                      <w:marBottom w:val="0"/>
                                      <w:divBdr>
                                        <w:top w:val="none" w:sz="0" w:space="0" w:color="auto"/>
                                        <w:left w:val="none" w:sz="0" w:space="0" w:color="auto"/>
                                        <w:bottom w:val="none" w:sz="0" w:space="0" w:color="auto"/>
                                        <w:right w:val="none" w:sz="0" w:space="0" w:color="auto"/>
                                      </w:divBdr>
                                      <w:divsChild>
                                        <w:div w:id="688602506">
                                          <w:marLeft w:val="0"/>
                                          <w:marRight w:val="0"/>
                                          <w:marTop w:val="0"/>
                                          <w:marBottom w:val="0"/>
                                          <w:divBdr>
                                            <w:top w:val="none" w:sz="0" w:space="0" w:color="auto"/>
                                            <w:left w:val="none" w:sz="0" w:space="0" w:color="auto"/>
                                            <w:bottom w:val="none" w:sz="0" w:space="0" w:color="auto"/>
                                            <w:right w:val="none" w:sz="0" w:space="0" w:color="auto"/>
                                          </w:divBdr>
                                          <w:divsChild>
                                            <w:div w:id="35056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58302">
                                      <w:marLeft w:val="0"/>
                                      <w:marRight w:val="0"/>
                                      <w:marTop w:val="0"/>
                                      <w:marBottom w:val="0"/>
                                      <w:divBdr>
                                        <w:top w:val="none" w:sz="0" w:space="0" w:color="auto"/>
                                        <w:left w:val="none" w:sz="0" w:space="0" w:color="auto"/>
                                        <w:bottom w:val="none" w:sz="0" w:space="0" w:color="auto"/>
                                        <w:right w:val="none" w:sz="0" w:space="0" w:color="auto"/>
                                      </w:divBdr>
                                      <w:divsChild>
                                        <w:div w:id="671643396">
                                          <w:marLeft w:val="0"/>
                                          <w:marRight w:val="0"/>
                                          <w:marTop w:val="0"/>
                                          <w:marBottom w:val="0"/>
                                          <w:divBdr>
                                            <w:top w:val="none" w:sz="0" w:space="0" w:color="auto"/>
                                            <w:left w:val="none" w:sz="0" w:space="0" w:color="auto"/>
                                            <w:bottom w:val="none" w:sz="0" w:space="0" w:color="auto"/>
                                            <w:right w:val="none" w:sz="0" w:space="0" w:color="auto"/>
                                          </w:divBdr>
                                          <w:divsChild>
                                            <w:div w:id="144876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754310">
                                      <w:marLeft w:val="0"/>
                                      <w:marRight w:val="0"/>
                                      <w:marTop w:val="0"/>
                                      <w:marBottom w:val="0"/>
                                      <w:divBdr>
                                        <w:top w:val="none" w:sz="0" w:space="0" w:color="auto"/>
                                        <w:left w:val="none" w:sz="0" w:space="0" w:color="auto"/>
                                        <w:bottom w:val="none" w:sz="0" w:space="0" w:color="auto"/>
                                        <w:right w:val="none" w:sz="0" w:space="0" w:color="auto"/>
                                      </w:divBdr>
                                    </w:div>
                                    <w:div w:id="1443188114">
                                      <w:marLeft w:val="0"/>
                                      <w:marRight w:val="0"/>
                                      <w:marTop w:val="0"/>
                                      <w:marBottom w:val="0"/>
                                      <w:divBdr>
                                        <w:top w:val="none" w:sz="0" w:space="0" w:color="auto"/>
                                        <w:left w:val="none" w:sz="0" w:space="0" w:color="auto"/>
                                        <w:bottom w:val="none" w:sz="0" w:space="0" w:color="auto"/>
                                        <w:right w:val="none" w:sz="0" w:space="0" w:color="auto"/>
                                      </w:divBdr>
                                    </w:div>
                                    <w:div w:id="2049260511">
                                      <w:marLeft w:val="0"/>
                                      <w:marRight w:val="0"/>
                                      <w:marTop w:val="0"/>
                                      <w:marBottom w:val="0"/>
                                      <w:divBdr>
                                        <w:top w:val="none" w:sz="0" w:space="0" w:color="auto"/>
                                        <w:left w:val="none" w:sz="0" w:space="0" w:color="auto"/>
                                        <w:bottom w:val="none" w:sz="0" w:space="0" w:color="auto"/>
                                        <w:right w:val="none" w:sz="0" w:space="0" w:color="auto"/>
                                      </w:divBdr>
                                    </w:div>
                                    <w:div w:id="2136679061">
                                      <w:marLeft w:val="0"/>
                                      <w:marRight w:val="0"/>
                                      <w:marTop w:val="0"/>
                                      <w:marBottom w:val="0"/>
                                      <w:divBdr>
                                        <w:top w:val="none" w:sz="0" w:space="0" w:color="auto"/>
                                        <w:left w:val="none" w:sz="0" w:space="0" w:color="auto"/>
                                        <w:bottom w:val="none" w:sz="0" w:space="0" w:color="auto"/>
                                        <w:right w:val="none" w:sz="0" w:space="0" w:color="auto"/>
                                      </w:divBdr>
                                    </w:div>
                                    <w:div w:id="854223971">
                                      <w:marLeft w:val="0"/>
                                      <w:marRight w:val="0"/>
                                      <w:marTop w:val="0"/>
                                      <w:marBottom w:val="0"/>
                                      <w:divBdr>
                                        <w:top w:val="none" w:sz="0" w:space="0" w:color="auto"/>
                                        <w:left w:val="none" w:sz="0" w:space="0" w:color="auto"/>
                                        <w:bottom w:val="none" w:sz="0" w:space="0" w:color="auto"/>
                                        <w:right w:val="none" w:sz="0" w:space="0" w:color="auto"/>
                                      </w:divBdr>
                                    </w:div>
                                    <w:div w:id="936475065">
                                      <w:marLeft w:val="0"/>
                                      <w:marRight w:val="0"/>
                                      <w:marTop w:val="0"/>
                                      <w:marBottom w:val="0"/>
                                      <w:divBdr>
                                        <w:top w:val="none" w:sz="0" w:space="0" w:color="auto"/>
                                        <w:left w:val="none" w:sz="0" w:space="0" w:color="auto"/>
                                        <w:bottom w:val="none" w:sz="0" w:space="0" w:color="auto"/>
                                        <w:right w:val="none" w:sz="0" w:space="0" w:color="auto"/>
                                      </w:divBdr>
                                    </w:div>
                                    <w:div w:id="293145138">
                                      <w:marLeft w:val="0"/>
                                      <w:marRight w:val="0"/>
                                      <w:marTop w:val="0"/>
                                      <w:marBottom w:val="0"/>
                                      <w:divBdr>
                                        <w:top w:val="none" w:sz="0" w:space="0" w:color="auto"/>
                                        <w:left w:val="none" w:sz="0" w:space="0" w:color="auto"/>
                                        <w:bottom w:val="none" w:sz="0" w:space="0" w:color="auto"/>
                                        <w:right w:val="none" w:sz="0" w:space="0" w:color="auto"/>
                                      </w:divBdr>
                                      <w:divsChild>
                                        <w:div w:id="1671593593">
                                          <w:marLeft w:val="0"/>
                                          <w:marRight w:val="0"/>
                                          <w:marTop w:val="0"/>
                                          <w:marBottom w:val="0"/>
                                          <w:divBdr>
                                            <w:top w:val="none" w:sz="0" w:space="0" w:color="auto"/>
                                            <w:left w:val="none" w:sz="0" w:space="0" w:color="auto"/>
                                            <w:bottom w:val="none" w:sz="0" w:space="0" w:color="auto"/>
                                            <w:right w:val="none" w:sz="0" w:space="0" w:color="auto"/>
                                          </w:divBdr>
                                        </w:div>
                                      </w:divsChild>
                                    </w:div>
                                    <w:div w:id="948195186">
                                      <w:marLeft w:val="0"/>
                                      <w:marRight w:val="0"/>
                                      <w:marTop w:val="0"/>
                                      <w:marBottom w:val="0"/>
                                      <w:divBdr>
                                        <w:top w:val="none" w:sz="0" w:space="0" w:color="auto"/>
                                        <w:left w:val="none" w:sz="0" w:space="0" w:color="auto"/>
                                        <w:bottom w:val="none" w:sz="0" w:space="0" w:color="auto"/>
                                        <w:right w:val="none" w:sz="0" w:space="0" w:color="auto"/>
                                      </w:divBdr>
                                    </w:div>
                                    <w:div w:id="1656449896">
                                      <w:marLeft w:val="0"/>
                                      <w:marRight w:val="0"/>
                                      <w:marTop w:val="0"/>
                                      <w:marBottom w:val="0"/>
                                      <w:divBdr>
                                        <w:top w:val="none" w:sz="0" w:space="0" w:color="auto"/>
                                        <w:left w:val="none" w:sz="0" w:space="0" w:color="auto"/>
                                        <w:bottom w:val="none" w:sz="0" w:space="0" w:color="auto"/>
                                        <w:right w:val="none" w:sz="0" w:space="0" w:color="auto"/>
                                      </w:divBdr>
                                    </w:div>
                                    <w:div w:id="456342325">
                                      <w:marLeft w:val="0"/>
                                      <w:marRight w:val="0"/>
                                      <w:marTop w:val="0"/>
                                      <w:marBottom w:val="0"/>
                                      <w:divBdr>
                                        <w:top w:val="none" w:sz="0" w:space="0" w:color="auto"/>
                                        <w:left w:val="none" w:sz="0" w:space="0" w:color="auto"/>
                                        <w:bottom w:val="none" w:sz="0" w:space="0" w:color="auto"/>
                                        <w:right w:val="none" w:sz="0" w:space="0" w:color="auto"/>
                                      </w:divBdr>
                                    </w:div>
                                    <w:div w:id="2122803126">
                                      <w:marLeft w:val="0"/>
                                      <w:marRight w:val="0"/>
                                      <w:marTop w:val="0"/>
                                      <w:marBottom w:val="0"/>
                                      <w:divBdr>
                                        <w:top w:val="none" w:sz="0" w:space="0" w:color="auto"/>
                                        <w:left w:val="none" w:sz="0" w:space="0" w:color="auto"/>
                                        <w:bottom w:val="none" w:sz="0" w:space="0" w:color="auto"/>
                                        <w:right w:val="none" w:sz="0" w:space="0" w:color="auto"/>
                                      </w:divBdr>
                                    </w:div>
                                    <w:div w:id="1206866718">
                                      <w:marLeft w:val="0"/>
                                      <w:marRight w:val="0"/>
                                      <w:marTop w:val="0"/>
                                      <w:marBottom w:val="0"/>
                                      <w:divBdr>
                                        <w:top w:val="none" w:sz="0" w:space="0" w:color="auto"/>
                                        <w:left w:val="none" w:sz="0" w:space="0" w:color="auto"/>
                                        <w:bottom w:val="none" w:sz="0" w:space="0" w:color="auto"/>
                                        <w:right w:val="none" w:sz="0" w:space="0" w:color="auto"/>
                                      </w:divBdr>
                                    </w:div>
                                    <w:div w:id="1457143793">
                                      <w:marLeft w:val="0"/>
                                      <w:marRight w:val="0"/>
                                      <w:marTop w:val="0"/>
                                      <w:marBottom w:val="0"/>
                                      <w:divBdr>
                                        <w:top w:val="none" w:sz="0" w:space="0" w:color="auto"/>
                                        <w:left w:val="none" w:sz="0" w:space="0" w:color="auto"/>
                                        <w:bottom w:val="none" w:sz="0" w:space="0" w:color="auto"/>
                                        <w:right w:val="none" w:sz="0" w:space="0" w:color="auto"/>
                                      </w:divBdr>
                                    </w:div>
                                    <w:div w:id="2054040727">
                                      <w:marLeft w:val="0"/>
                                      <w:marRight w:val="0"/>
                                      <w:marTop w:val="0"/>
                                      <w:marBottom w:val="0"/>
                                      <w:divBdr>
                                        <w:top w:val="none" w:sz="0" w:space="0" w:color="auto"/>
                                        <w:left w:val="none" w:sz="0" w:space="0" w:color="auto"/>
                                        <w:bottom w:val="none" w:sz="0" w:space="0" w:color="auto"/>
                                        <w:right w:val="none" w:sz="0" w:space="0" w:color="auto"/>
                                      </w:divBdr>
                                      <w:divsChild>
                                        <w:div w:id="637689939">
                                          <w:marLeft w:val="0"/>
                                          <w:marRight w:val="0"/>
                                          <w:marTop w:val="0"/>
                                          <w:marBottom w:val="0"/>
                                          <w:divBdr>
                                            <w:top w:val="none" w:sz="0" w:space="0" w:color="auto"/>
                                            <w:left w:val="none" w:sz="0" w:space="0" w:color="auto"/>
                                            <w:bottom w:val="none" w:sz="0" w:space="0" w:color="auto"/>
                                            <w:right w:val="none" w:sz="0" w:space="0" w:color="auto"/>
                                          </w:divBdr>
                                        </w:div>
                                      </w:divsChild>
                                    </w:div>
                                    <w:div w:id="1029794547">
                                      <w:marLeft w:val="0"/>
                                      <w:marRight w:val="0"/>
                                      <w:marTop w:val="0"/>
                                      <w:marBottom w:val="0"/>
                                      <w:divBdr>
                                        <w:top w:val="none" w:sz="0" w:space="0" w:color="auto"/>
                                        <w:left w:val="none" w:sz="0" w:space="0" w:color="auto"/>
                                        <w:bottom w:val="none" w:sz="0" w:space="0" w:color="auto"/>
                                        <w:right w:val="none" w:sz="0" w:space="0" w:color="auto"/>
                                      </w:divBdr>
                                    </w:div>
                                    <w:div w:id="225262618">
                                      <w:marLeft w:val="0"/>
                                      <w:marRight w:val="0"/>
                                      <w:marTop w:val="0"/>
                                      <w:marBottom w:val="0"/>
                                      <w:divBdr>
                                        <w:top w:val="none" w:sz="0" w:space="0" w:color="auto"/>
                                        <w:left w:val="none" w:sz="0" w:space="0" w:color="auto"/>
                                        <w:bottom w:val="none" w:sz="0" w:space="0" w:color="auto"/>
                                        <w:right w:val="none" w:sz="0" w:space="0" w:color="auto"/>
                                      </w:divBdr>
                                    </w:div>
                                    <w:div w:id="1446996347">
                                      <w:marLeft w:val="0"/>
                                      <w:marRight w:val="0"/>
                                      <w:marTop w:val="0"/>
                                      <w:marBottom w:val="0"/>
                                      <w:divBdr>
                                        <w:top w:val="none" w:sz="0" w:space="0" w:color="auto"/>
                                        <w:left w:val="none" w:sz="0" w:space="0" w:color="auto"/>
                                        <w:bottom w:val="none" w:sz="0" w:space="0" w:color="auto"/>
                                        <w:right w:val="none" w:sz="0" w:space="0" w:color="auto"/>
                                      </w:divBdr>
                                    </w:div>
                                    <w:div w:id="773986431">
                                      <w:marLeft w:val="0"/>
                                      <w:marRight w:val="0"/>
                                      <w:marTop w:val="0"/>
                                      <w:marBottom w:val="0"/>
                                      <w:divBdr>
                                        <w:top w:val="none" w:sz="0" w:space="0" w:color="auto"/>
                                        <w:left w:val="none" w:sz="0" w:space="0" w:color="auto"/>
                                        <w:bottom w:val="none" w:sz="0" w:space="0" w:color="auto"/>
                                        <w:right w:val="none" w:sz="0" w:space="0" w:color="auto"/>
                                      </w:divBdr>
                                    </w:div>
                                    <w:div w:id="1479878331">
                                      <w:marLeft w:val="0"/>
                                      <w:marRight w:val="0"/>
                                      <w:marTop w:val="0"/>
                                      <w:marBottom w:val="0"/>
                                      <w:divBdr>
                                        <w:top w:val="none" w:sz="0" w:space="0" w:color="auto"/>
                                        <w:left w:val="none" w:sz="0" w:space="0" w:color="auto"/>
                                        <w:bottom w:val="none" w:sz="0" w:space="0" w:color="auto"/>
                                        <w:right w:val="none" w:sz="0" w:space="0" w:color="auto"/>
                                      </w:divBdr>
                                    </w:div>
                                    <w:div w:id="1458792855">
                                      <w:marLeft w:val="0"/>
                                      <w:marRight w:val="0"/>
                                      <w:marTop w:val="0"/>
                                      <w:marBottom w:val="0"/>
                                      <w:divBdr>
                                        <w:top w:val="none" w:sz="0" w:space="0" w:color="auto"/>
                                        <w:left w:val="none" w:sz="0" w:space="0" w:color="auto"/>
                                        <w:bottom w:val="none" w:sz="0" w:space="0" w:color="auto"/>
                                        <w:right w:val="none" w:sz="0" w:space="0" w:color="auto"/>
                                      </w:divBdr>
                                    </w:div>
                                    <w:div w:id="891116792">
                                      <w:marLeft w:val="0"/>
                                      <w:marRight w:val="0"/>
                                      <w:marTop w:val="0"/>
                                      <w:marBottom w:val="0"/>
                                      <w:divBdr>
                                        <w:top w:val="none" w:sz="0" w:space="0" w:color="auto"/>
                                        <w:left w:val="none" w:sz="0" w:space="0" w:color="auto"/>
                                        <w:bottom w:val="none" w:sz="0" w:space="0" w:color="auto"/>
                                        <w:right w:val="none" w:sz="0" w:space="0" w:color="auto"/>
                                      </w:divBdr>
                                      <w:divsChild>
                                        <w:div w:id="16679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4150857">
      <w:bodyDiv w:val="1"/>
      <w:marLeft w:val="0"/>
      <w:marRight w:val="0"/>
      <w:marTop w:val="0"/>
      <w:marBottom w:val="0"/>
      <w:divBdr>
        <w:top w:val="none" w:sz="0" w:space="0" w:color="auto"/>
        <w:left w:val="none" w:sz="0" w:space="0" w:color="auto"/>
        <w:bottom w:val="none" w:sz="0" w:space="0" w:color="auto"/>
        <w:right w:val="none" w:sz="0" w:space="0" w:color="auto"/>
      </w:divBdr>
    </w:div>
    <w:div w:id="1214199663">
      <w:bodyDiv w:val="1"/>
      <w:marLeft w:val="0"/>
      <w:marRight w:val="0"/>
      <w:marTop w:val="0"/>
      <w:marBottom w:val="0"/>
      <w:divBdr>
        <w:top w:val="none" w:sz="0" w:space="0" w:color="auto"/>
        <w:left w:val="none" w:sz="0" w:space="0" w:color="auto"/>
        <w:bottom w:val="none" w:sz="0" w:space="0" w:color="auto"/>
        <w:right w:val="none" w:sz="0" w:space="0" w:color="auto"/>
      </w:divBdr>
    </w:div>
    <w:div w:id="1215191152">
      <w:bodyDiv w:val="1"/>
      <w:marLeft w:val="0"/>
      <w:marRight w:val="0"/>
      <w:marTop w:val="0"/>
      <w:marBottom w:val="0"/>
      <w:divBdr>
        <w:top w:val="none" w:sz="0" w:space="0" w:color="auto"/>
        <w:left w:val="none" w:sz="0" w:space="0" w:color="auto"/>
        <w:bottom w:val="none" w:sz="0" w:space="0" w:color="auto"/>
        <w:right w:val="none" w:sz="0" w:space="0" w:color="auto"/>
      </w:divBdr>
    </w:div>
    <w:div w:id="1215191561">
      <w:bodyDiv w:val="1"/>
      <w:marLeft w:val="0"/>
      <w:marRight w:val="0"/>
      <w:marTop w:val="0"/>
      <w:marBottom w:val="0"/>
      <w:divBdr>
        <w:top w:val="none" w:sz="0" w:space="0" w:color="auto"/>
        <w:left w:val="none" w:sz="0" w:space="0" w:color="auto"/>
        <w:bottom w:val="none" w:sz="0" w:space="0" w:color="auto"/>
        <w:right w:val="none" w:sz="0" w:space="0" w:color="auto"/>
      </w:divBdr>
      <w:divsChild>
        <w:div w:id="189151955">
          <w:marLeft w:val="0"/>
          <w:marRight w:val="0"/>
          <w:marTop w:val="0"/>
          <w:marBottom w:val="0"/>
          <w:divBdr>
            <w:top w:val="none" w:sz="0" w:space="0" w:color="auto"/>
            <w:left w:val="none" w:sz="0" w:space="0" w:color="auto"/>
            <w:bottom w:val="none" w:sz="0" w:space="0" w:color="auto"/>
            <w:right w:val="none" w:sz="0" w:space="0" w:color="auto"/>
          </w:divBdr>
          <w:divsChild>
            <w:div w:id="700936163">
              <w:marLeft w:val="0"/>
              <w:marRight w:val="0"/>
              <w:marTop w:val="0"/>
              <w:marBottom w:val="0"/>
              <w:divBdr>
                <w:top w:val="none" w:sz="0" w:space="0" w:color="auto"/>
                <w:left w:val="none" w:sz="0" w:space="0" w:color="auto"/>
                <w:bottom w:val="none" w:sz="0" w:space="0" w:color="auto"/>
                <w:right w:val="none" w:sz="0" w:space="0" w:color="auto"/>
              </w:divBdr>
              <w:divsChild>
                <w:div w:id="2015642620">
                  <w:marLeft w:val="0"/>
                  <w:marRight w:val="0"/>
                  <w:marTop w:val="0"/>
                  <w:marBottom w:val="0"/>
                  <w:divBdr>
                    <w:top w:val="none" w:sz="0" w:space="0" w:color="auto"/>
                    <w:left w:val="none" w:sz="0" w:space="0" w:color="auto"/>
                    <w:bottom w:val="none" w:sz="0" w:space="0" w:color="auto"/>
                    <w:right w:val="none" w:sz="0" w:space="0" w:color="auto"/>
                  </w:divBdr>
                  <w:divsChild>
                    <w:div w:id="182062076">
                      <w:marLeft w:val="0"/>
                      <w:marRight w:val="0"/>
                      <w:marTop w:val="0"/>
                      <w:marBottom w:val="0"/>
                      <w:divBdr>
                        <w:top w:val="none" w:sz="0" w:space="0" w:color="auto"/>
                        <w:left w:val="none" w:sz="0" w:space="0" w:color="auto"/>
                        <w:bottom w:val="none" w:sz="0" w:space="0" w:color="auto"/>
                        <w:right w:val="none" w:sz="0" w:space="0" w:color="auto"/>
                      </w:divBdr>
                      <w:divsChild>
                        <w:div w:id="957763693">
                          <w:marLeft w:val="0"/>
                          <w:marRight w:val="0"/>
                          <w:marTop w:val="0"/>
                          <w:marBottom w:val="0"/>
                          <w:divBdr>
                            <w:top w:val="none" w:sz="0" w:space="0" w:color="auto"/>
                            <w:left w:val="none" w:sz="0" w:space="0" w:color="auto"/>
                            <w:bottom w:val="none" w:sz="0" w:space="0" w:color="auto"/>
                            <w:right w:val="none" w:sz="0" w:space="0" w:color="auto"/>
                          </w:divBdr>
                          <w:divsChild>
                            <w:div w:id="1147359379">
                              <w:marLeft w:val="0"/>
                              <w:marRight w:val="0"/>
                              <w:marTop w:val="0"/>
                              <w:marBottom w:val="0"/>
                              <w:divBdr>
                                <w:top w:val="none" w:sz="0" w:space="0" w:color="auto"/>
                                <w:left w:val="none" w:sz="0" w:space="0" w:color="auto"/>
                                <w:bottom w:val="none" w:sz="0" w:space="0" w:color="auto"/>
                                <w:right w:val="none" w:sz="0" w:space="0" w:color="auto"/>
                              </w:divBdr>
                              <w:divsChild>
                                <w:div w:id="1946227648">
                                  <w:marLeft w:val="0"/>
                                  <w:marRight w:val="0"/>
                                  <w:marTop w:val="0"/>
                                  <w:marBottom w:val="0"/>
                                  <w:divBdr>
                                    <w:top w:val="none" w:sz="0" w:space="0" w:color="auto"/>
                                    <w:left w:val="none" w:sz="0" w:space="0" w:color="auto"/>
                                    <w:bottom w:val="none" w:sz="0" w:space="0" w:color="auto"/>
                                    <w:right w:val="none" w:sz="0" w:space="0" w:color="auto"/>
                                  </w:divBdr>
                                  <w:divsChild>
                                    <w:div w:id="2111198203">
                                      <w:marLeft w:val="0"/>
                                      <w:marRight w:val="0"/>
                                      <w:marTop w:val="0"/>
                                      <w:marBottom w:val="0"/>
                                      <w:divBdr>
                                        <w:top w:val="none" w:sz="0" w:space="0" w:color="auto"/>
                                        <w:left w:val="none" w:sz="0" w:space="0" w:color="auto"/>
                                        <w:bottom w:val="none" w:sz="0" w:space="0" w:color="auto"/>
                                        <w:right w:val="none" w:sz="0" w:space="0" w:color="auto"/>
                                      </w:divBdr>
                                      <w:divsChild>
                                        <w:div w:id="32193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433848">
                      <w:marLeft w:val="0"/>
                      <w:marRight w:val="0"/>
                      <w:marTop w:val="0"/>
                      <w:marBottom w:val="0"/>
                      <w:divBdr>
                        <w:top w:val="none" w:sz="0" w:space="0" w:color="auto"/>
                        <w:left w:val="none" w:sz="0" w:space="0" w:color="auto"/>
                        <w:bottom w:val="none" w:sz="0" w:space="0" w:color="auto"/>
                        <w:right w:val="none" w:sz="0" w:space="0" w:color="auto"/>
                      </w:divBdr>
                      <w:divsChild>
                        <w:div w:id="1942493668">
                          <w:marLeft w:val="0"/>
                          <w:marRight w:val="0"/>
                          <w:marTop w:val="45"/>
                          <w:marBottom w:val="0"/>
                          <w:divBdr>
                            <w:top w:val="none" w:sz="0" w:space="0" w:color="auto"/>
                            <w:left w:val="none" w:sz="0" w:space="0" w:color="auto"/>
                            <w:bottom w:val="none" w:sz="0" w:space="0" w:color="auto"/>
                            <w:right w:val="none" w:sz="0" w:space="0" w:color="auto"/>
                          </w:divBdr>
                          <w:divsChild>
                            <w:div w:id="1378705247">
                              <w:marLeft w:val="0"/>
                              <w:marRight w:val="0"/>
                              <w:marTop w:val="0"/>
                              <w:marBottom w:val="0"/>
                              <w:divBdr>
                                <w:top w:val="none" w:sz="0" w:space="0" w:color="auto"/>
                                <w:left w:val="none" w:sz="0" w:space="0" w:color="auto"/>
                                <w:bottom w:val="none" w:sz="0" w:space="0" w:color="auto"/>
                                <w:right w:val="none" w:sz="0" w:space="0" w:color="auto"/>
                              </w:divBdr>
                              <w:divsChild>
                                <w:div w:id="76481792">
                                  <w:marLeft w:val="2070"/>
                                  <w:marRight w:val="3810"/>
                                  <w:marTop w:val="0"/>
                                  <w:marBottom w:val="0"/>
                                  <w:divBdr>
                                    <w:top w:val="none" w:sz="0" w:space="0" w:color="auto"/>
                                    <w:left w:val="none" w:sz="0" w:space="0" w:color="auto"/>
                                    <w:bottom w:val="none" w:sz="0" w:space="0" w:color="auto"/>
                                    <w:right w:val="none" w:sz="0" w:space="0" w:color="auto"/>
                                  </w:divBdr>
                                  <w:divsChild>
                                    <w:div w:id="1892302459">
                                      <w:marLeft w:val="0"/>
                                      <w:marRight w:val="0"/>
                                      <w:marTop w:val="0"/>
                                      <w:marBottom w:val="0"/>
                                      <w:divBdr>
                                        <w:top w:val="none" w:sz="0" w:space="0" w:color="auto"/>
                                        <w:left w:val="none" w:sz="0" w:space="0" w:color="auto"/>
                                        <w:bottom w:val="none" w:sz="0" w:space="0" w:color="auto"/>
                                        <w:right w:val="none" w:sz="0" w:space="0" w:color="auto"/>
                                      </w:divBdr>
                                      <w:divsChild>
                                        <w:div w:id="1058821568">
                                          <w:marLeft w:val="0"/>
                                          <w:marRight w:val="0"/>
                                          <w:marTop w:val="0"/>
                                          <w:marBottom w:val="0"/>
                                          <w:divBdr>
                                            <w:top w:val="none" w:sz="0" w:space="0" w:color="auto"/>
                                            <w:left w:val="none" w:sz="0" w:space="0" w:color="auto"/>
                                            <w:bottom w:val="none" w:sz="0" w:space="0" w:color="auto"/>
                                            <w:right w:val="none" w:sz="0" w:space="0" w:color="auto"/>
                                          </w:divBdr>
                                        </w:div>
                                        <w:div w:id="682366593">
                                          <w:marLeft w:val="0"/>
                                          <w:marRight w:val="0"/>
                                          <w:marTop w:val="0"/>
                                          <w:marBottom w:val="0"/>
                                          <w:divBdr>
                                            <w:top w:val="none" w:sz="0" w:space="0" w:color="auto"/>
                                            <w:left w:val="none" w:sz="0" w:space="0" w:color="auto"/>
                                            <w:bottom w:val="none" w:sz="0" w:space="0" w:color="auto"/>
                                            <w:right w:val="none" w:sz="0" w:space="0" w:color="auto"/>
                                          </w:divBdr>
                                          <w:divsChild>
                                            <w:div w:id="823547831">
                                              <w:marLeft w:val="0"/>
                                              <w:marRight w:val="0"/>
                                              <w:marTop w:val="0"/>
                                              <w:marBottom w:val="0"/>
                                              <w:divBdr>
                                                <w:top w:val="none" w:sz="0" w:space="0" w:color="auto"/>
                                                <w:left w:val="none" w:sz="0" w:space="0" w:color="auto"/>
                                                <w:bottom w:val="none" w:sz="0" w:space="0" w:color="auto"/>
                                                <w:right w:val="none" w:sz="0" w:space="0" w:color="auto"/>
                                              </w:divBdr>
                                              <w:divsChild>
                                                <w:div w:id="1966158476">
                                                  <w:marLeft w:val="0"/>
                                                  <w:marRight w:val="0"/>
                                                  <w:marTop w:val="90"/>
                                                  <w:marBottom w:val="0"/>
                                                  <w:divBdr>
                                                    <w:top w:val="none" w:sz="0" w:space="0" w:color="auto"/>
                                                    <w:left w:val="none" w:sz="0" w:space="0" w:color="auto"/>
                                                    <w:bottom w:val="none" w:sz="0" w:space="0" w:color="auto"/>
                                                    <w:right w:val="none" w:sz="0" w:space="0" w:color="auto"/>
                                                  </w:divBdr>
                                                  <w:divsChild>
                                                    <w:div w:id="1667897766">
                                                      <w:marLeft w:val="0"/>
                                                      <w:marRight w:val="0"/>
                                                      <w:marTop w:val="0"/>
                                                      <w:marBottom w:val="0"/>
                                                      <w:divBdr>
                                                        <w:top w:val="none" w:sz="0" w:space="0" w:color="auto"/>
                                                        <w:left w:val="none" w:sz="0" w:space="0" w:color="auto"/>
                                                        <w:bottom w:val="none" w:sz="0" w:space="0" w:color="auto"/>
                                                        <w:right w:val="none" w:sz="0" w:space="0" w:color="auto"/>
                                                      </w:divBdr>
                                                      <w:divsChild>
                                                        <w:div w:id="2128696438">
                                                          <w:marLeft w:val="0"/>
                                                          <w:marRight w:val="0"/>
                                                          <w:marTop w:val="0"/>
                                                          <w:marBottom w:val="0"/>
                                                          <w:divBdr>
                                                            <w:top w:val="none" w:sz="0" w:space="0" w:color="auto"/>
                                                            <w:left w:val="none" w:sz="0" w:space="0" w:color="auto"/>
                                                            <w:bottom w:val="none" w:sz="0" w:space="0" w:color="auto"/>
                                                            <w:right w:val="none" w:sz="0" w:space="0" w:color="auto"/>
                                                          </w:divBdr>
                                                          <w:divsChild>
                                                            <w:div w:id="2099447838">
                                                              <w:marLeft w:val="0"/>
                                                              <w:marRight w:val="0"/>
                                                              <w:marTop w:val="0"/>
                                                              <w:marBottom w:val="0"/>
                                                              <w:divBdr>
                                                                <w:top w:val="none" w:sz="0" w:space="0" w:color="auto"/>
                                                                <w:left w:val="none" w:sz="0" w:space="0" w:color="auto"/>
                                                                <w:bottom w:val="none" w:sz="0" w:space="0" w:color="auto"/>
                                                                <w:right w:val="none" w:sz="0" w:space="0" w:color="auto"/>
                                                              </w:divBdr>
                                                              <w:divsChild>
                                                                <w:div w:id="596796079">
                                                                  <w:marLeft w:val="0"/>
                                                                  <w:marRight w:val="0"/>
                                                                  <w:marTop w:val="0"/>
                                                                  <w:marBottom w:val="390"/>
                                                                  <w:divBdr>
                                                                    <w:top w:val="none" w:sz="0" w:space="0" w:color="auto"/>
                                                                    <w:left w:val="none" w:sz="0" w:space="0" w:color="auto"/>
                                                                    <w:bottom w:val="none" w:sz="0" w:space="0" w:color="auto"/>
                                                                    <w:right w:val="none" w:sz="0" w:space="0" w:color="auto"/>
                                                                  </w:divBdr>
                                                                  <w:divsChild>
                                                                    <w:div w:id="265381379">
                                                                      <w:marLeft w:val="0"/>
                                                                      <w:marRight w:val="0"/>
                                                                      <w:marTop w:val="0"/>
                                                                      <w:marBottom w:val="0"/>
                                                                      <w:divBdr>
                                                                        <w:top w:val="none" w:sz="0" w:space="0" w:color="auto"/>
                                                                        <w:left w:val="none" w:sz="0" w:space="0" w:color="auto"/>
                                                                        <w:bottom w:val="none" w:sz="0" w:space="0" w:color="auto"/>
                                                                        <w:right w:val="none" w:sz="0" w:space="0" w:color="auto"/>
                                                                      </w:divBdr>
                                                                      <w:divsChild>
                                                                        <w:div w:id="1370034701">
                                                                          <w:marLeft w:val="0"/>
                                                                          <w:marRight w:val="0"/>
                                                                          <w:marTop w:val="0"/>
                                                                          <w:marBottom w:val="0"/>
                                                                          <w:divBdr>
                                                                            <w:top w:val="none" w:sz="0" w:space="0" w:color="auto"/>
                                                                            <w:left w:val="none" w:sz="0" w:space="0" w:color="auto"/>
                                                                            <w:bottom w:val="none" w:sz="0" w:space="0" w:color="auto"/>
                                                                            <w:right w:val="none" w:sz="0" w:space="0" w:color="auto"/>
                                                                          </w:divBdr>
                                                                          <w:divsChild>
                                                                            <w:div w:id="738208076">
                                                                              <w:marLeft w:val="0"/>
                                                                              <w:marRight w:val="0"/>
                                                                              <w:marTop w:val="0"/>
                                                                              <w:marBottom w:val="0"/>
                                                                              <w:divBdr>
                                                                                <w:top w:val="none" w:sz="0" w:space="0" w:color="auto"/>
                                                                                <w:left w:val="none" w:sz="0" w:space="0" w:color="auto"/>
                                                                                <w:bottom w:val="none" w:sz="0" w:space="0" w:color="auto"/>
                                                                                <w:right w:val="none" w:sz="0" w:space="0" w:color="auto"/>
                                                                              </w:divBdr>
                                                                              <w:divsChild>
                                                                                <w:div w:id="309289768">
                                                                                  <w:marLeft w:val="0"/>
                                                                                  <w:marRight w:val="0"/>
                                                                                  <w:marTop w:val="0"/>
                                                                                  <w:marBottom w:val="0"/>
                                                                                  <w:divBdr>
                                                                                    <w:top w:val="none" w:sz="0" w:space="0" w:color="auto"/>
                                                                                    <w:left w:val="none" w:sz="0" w:space="0" w:color="auto"/>
                                                                                    <w:bottom w:val="none" w:sz="0" w:space="0" w:color="auto"/>
                                                                                    <w:right w:val="none" w:sz="0" w:space="0" w:color="auto"/>
                                                                                  </w:divBdr>
                                                                                  <w:divsChild>
                                                                                    <w:div w:id="197279248">
                                                                                      <w:marLeft w:val="0"/>
                                                                                      <w:marRight w:val="0"/>
                                                                                      <w:marTop w:val="0"/>
                                                                                      <w:marBottom w:val="0"/>
                                                                                      <w:divBdr>
                                                                                        <w:top w:val="none" w:sz="0" w:space="0" w:color="auto"/>
                                                                                        <w:left w:val="none" w:sz="0" w:space="0" w:color="auto"/>
                                                                                        <w:bottom w:val="none" w:sz="0" w:space="0" w:color="auto"/>
                                                                                        <w:right w:val="none" w:sz="0" w:space="0" w:color="auto"/>
                                                                                      </w:divBdr>
                                                                                      <w:divsChild>
                                                                                        <w:div w:id="192349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5389448">
      <w:bodyDiv w:val="1"/>
      <w:marLeft w:val="0"/>
      <w:marRight w:val="0"/>
      <w:marTop w:val="0"/>
      <w:marBottom w:val="0"/>
      <w:divBdr>
        <w:top w:val="none" w:sz="0" w:space="0" w:color="auto"/>
        <w:left w:val="none" w:sz="0" w:space="0" w:color="auto"/>
        <w:bottom w:val="none" w:sz="0" w:space="0" w:color="auto"/>
        <w:right w:val="none" w:sz="0" w:space="0" w:color="auto"/>
      </w:divBdr>
      <w:divsChild>
        <w:div w:id="15008557">
          <w:marLeft w:val="0"/>
          <w:marRight w:val="0"/>
          <w:marTop w:val="0"/>
          <w:marBottom w:val="0"/>
          <w:divBdr>
            <w:top w:val="none" w:sz="0" w:space="0" w:color="auto"/>
            <w:left w:val="none" w:sz="0" w:space="0" w:color="auto"/>
            <w:bottom w:val="none" w:sz="0" w:space="0" w:color="auto"/>
            <w:right w:val="none" w:sz="0" w:space="0" w:color="auto"/>
          </w:divBdr>
          <w:divsChild>
            <w:div w:id="854735863">
              <w:marLeft w:val="0"/>
              <w:marRight w:val="0"/>
              <w:marTop w:val="0"/>
              <w:marBottom w:val="0"/>
              <w:divBdr>
                <w:top w:val="none" w:sz="0" w:space="0" w:color="auto"/>
                <w:left w:val="none" w:sz="0" w:space="0" w:color="auto"/>
                <w:bottom w:val="none" w:sz="0" w:space="0" w:color="auto"/>
                <w:right w:val="none" w:sz="0" w:space="0" w:color="auto"/>
              </w:divBdr>
            </w:div>
          </w:divsChild>
        </w:div>
        <w:div w:id="39861078">
          <w:marLeft w:val="0"/>
          <w:marRight w:val="0"/>
          <w:marTop w:val="0"/>
          <w:marBottom w:val="0"/>
          <w:divBdr>
            <w:top w:val="none" w:sz="0" w:space="0" w:color="auto"/>
            <w:left w:val="none" w:sz="0" w:space="0" w:color="auto"/>
            <w:bottom w:val="none" w:sz="0" w:space="0" w:color="auto"/>
            <w:right w:val="none" w:sz="0" w:space="0" w:color="auto"/>
          </w:divBdr>
          <w:divsChild>
            <w:div w:id="105393742">
              <w:marLeft w:val="0"/>
              <w:marRight w:val="0"/>
              <w:marTop w:val="0"/>
              <w:marBottom w:val="0"/>
              <w:divBdr>
                <w:top w:val="none" w:sz="0" w:space="0" w:color="auto"/>
                <w:left w:val="none" w:sz="0" w:space="0" w:color="auto"/>
                <w:bottom w:val="none" w:sz="0" w:space="0" w:color="auto"/>
                <w:right w:val="none" w:sz="0" w:space="0" w:color="auto"/>
              </w:divBdr>
            </w:div>
          </w:divsChild>
        </w:div>
        <w:div w:id="67700818">
          <w:marLeft w:val="0"/>
          <w:marRight w:val="0"/>
          <w:marTop w:val="0"/>
          <w:marBottom w:val="0"/>
          <w:divBdr>
            <w:top w:val="none" w:sz="0" w:space="0" w:color="auto"/>
            <w:left w:val="none" w:sz="0" w:space="0" w:color="auto"/>
            <w:bottom w:val="none" w:sz="0" w:space="0" w:color="auto"/>
            <w:right w:val="none" w:sz="0" w:space="0" w:color="auto"/>
          </w:divBdr>
        </w:div>
        <w:div w:id="156263741">
          <w:marLeft w:val="0"/>
          <w:marRight w:val="0"/>
          <w:marTop w:val="0"/>
          <w:marBottom w:val="0"/>
          <w:divBdr>
            <w:top w:val="none" w:sz="0" w:space="0" w:color="auto"/>
            <w:left w:val="none" w:sz="0" w:space="0" w:color="auto"/>
            <w:bottom w:val="none" w:sz="0" w:space="0" w:color="auto"/>
            <w:right w:val="none" w:sz="0" w:space="0" w:color="auto"/>
          </w:divBdr>
          <w:divsChild>
            <w:div w:id="1075277895">
              <w:marLeft w:val="0"/>
              <w:marRight w:val="0"/>
              <w:marTop w:val="0"/>
              <w:marBottom w:val="0"/>
              <w:divBdr>
                <w:top w:val="none" w:sz="0" w:space="0" w:color="auto"/>
                <w:left w:val="none" w:sz="0" w:space="0" w:color="auto"/>
                <w:bottom w:val="none" w:sz="0" w:space="0" w:color="auto"/>
                <w:right w:val="none" w:sz="0" w:space="0" w:color="auto"/>
              </w:divBdr>
            </w:div>
          </w:divsChild>
        </w:div>
        <w:div w:id="164443040">
          <w:marLeft w:val="0"/>
          <w:marRight w:val="0"/>
          <w:marTop w:val="0"/>
          <w:marBottom w:val="0"/>
          <w:divBdr>
            <w:top w:val="none" w:sz="0" w:space="0" w:color="auto"/>
            <w:left w:val="none" w:sz="0" w:space="0" w:color="auto"/>
            <w:bottom w:val="none" w:sz="0" w:space="0" w:color="auto"/>
            <w:right w:val="none" w:sz="0" w:space="0" w:color="auto"/>
          </w:divBdr>
          <w:divsChild>
            <w:div w:id="1199317802">
              <w:marLeft w:val="0"/>
              <w:marRight w:val="0"/>
              <w:marTop w:val="0"/>
              <w:marBottom w:val="0"/>
              <w:divBdr>
                <w:top w:val="none" w:sz="0" w:space="0" w:color="auto"/>
                <w:left w:val="none" w:sz="0" w:space="0" w:color="auto"/>
                <w:bottom w:val="none" w:sz="0" w:space="0" w:color="auto"/>
                <w:right w:val="none" w:sz="0" w:space="0" w:color="auto"/>
              </w:divBdr>
            </w:div>
          </w:divsChild>
        </w:div>
        <w:div w:id="169494034">
          <w:marLeft w:val="0"/>
          <w:marRight w:val="0"/>
          <w:marTop w:val="0"/>
          <w:marBottom w:val="0"/>
          <w:divBdr>
            <w:top w:val="none" w:sz="0" w:space="0" w:color="auto"/>
            <w:left w:val="none" w:sz="0" w:space="0" w:color="auto"/>
            <w:bottom w:val="none" w:sz="0" w:space="0" w:color="auto"/>
            <w:right w:val="none" w:sz="0" w:space="0" w:color="auto"/>
          </w:divBdr>
        </w:div>
        <w:div w:id="175770286">
          <w:marLeft w:val="0"/>
          <w:marRight w:val="0"/>
          <w:marTop w:val="0"/>
          <w:marBottom w:val="0"/>
          <w:divBdr>
            <w:top w:val="none" w:sz="0" w:space="0" w:color="auto"/>
            <w:left w:val="none" w:sz="0" w:space="0" w:color="auto"/>
            <w:bottom w:val="none" w:sz="0" w:space="0" w:color="auto"/>
            <w:right w:val="none" w:sz="0" w:space="0" w:color="auto"/>
          </w:divBdr>
          <w:divsChild>
            <w:div w:id="814562408">
              <w:marLeft w:val="0"/>
              <w:marRight w:val="0"/>
              <w:marTop w:val="0"/>
              <w:marBottom w:val="0"/>
              <w:divBdr>
                <w:top w:val="none" w:sz="0" w:space="0" w:color="auto"/>
                <w:left w:val="none" w:sz="0" w:space="0" w:color="auto"/>
                <w:bottom w:val="none" w:sz="0" w:space="0" w:color="auto"/>
                <w:right w:val="none" w:sz="0" w:space="0" w:color="auto"/>
              </w:divBdr>
            </w:div>
          </w:divsChild>
        </w:div>
        <w:div w:id="290479413">
          <w:marLeft w:val="0"/>
          <w:marRight w:val="0"/>
          <w:marTop w:val="0"/>
          <w:marBottom w:val="0"/>
          <w:divBdr>
            <w:top w:val="none" w:sz="0" w:space="0" w:color="auto"/>
            <w:left w:val="none" w:sz="0" w:space="0" w:color="auto"/>
            <w:bottom w:val="none" w:sz="0" w:space="0" w:color="auto"/>
            <w:right w:val="none" w:sz="0" w:space="0" w:color="auto"/>
          </w:divBdr>
          <w:divsChild>
            <w:div w:id="1656639521">
              <w:marLeft w:val="0"/>
              <w:marRight w:val="0"/>
              <w:marTop w:val="0"/>
              <w:marBottom w:val="0"/>
              <w:divBdr>
                <w:top w:val="none" w:sz="0" w:space="0" w:color="auto"/>
                <w:left w:val="none" w:sz="0" w:space="0" w:color="auto"/>
                <w:bottom w:val="none" w:sz="0" w:space="0" w:color="auto"/>
                <w:right w:val="none" w:sz="0" w:space="0" w:color="auto"/>
              </w:divBdr>
            </w:div>
          </w:divsChild>
        </w:div>
        <w:div w:id="317225620">
          <w:marLeft w:val="0"/>
          <w:marRight w:val="0"/>
          <w:marTop w:val="0"/>
          <w:marBottom w:val="0"/>
          <w:divBdr>
            <w:top w:val="none" w:sz="0" w:space="0" w:color="auto"/>
            <w:left w:val="none" w:sz="0" w:space="0" w:color="auto"/>
            <w:bottom w:val="none" w:sz="0" w:space="0" w:color="auto"/>
            <w:right w:val="none" w:sz="0" w:space="0" w:color="auto"/>
          </w:divBdr>
        </w:div>
        <w:div w:id="320280974">
          <w:marLeft w:val="0"/>
          <w:marRight w:val="0"/>
          <w:marTop w:val="0"/>
          <w:marBottom w:val="0"/>
          <w:divBdr>
            <w:top w:val="none" w:sz="0" w:space="0" w:color="auto"/>
            <w:left w:val="none" w:sz="0" w:space="0" w:color="auto"/>
            <w:bottom w:val="none" w:sz="0" w:space="0" w:color="auto"/>
            <w:right w:val="none" w:sz="0" w:space="0" w:color="auto"/>
          </w:divBdr>
          <w:divsChild>
            <w:div w:id="904801307">
              <w:marLeft w:val="0"/>
              <w:marRight w:val="0"/>
              <w:marTop w:val="0"/>
              <w:marBottom w:val="0"/>
              <w:divBdr>
                <w:top w:val="none" w:sz="0" w:space="0" w:color="auto"/>
                <w:left w:val="none" w:sz="0" w:space="0" w:color="auto"/>
                <w:bottom w:val="none" w:sz="0" w:space="0" w:color="auto"/>
                <w:right w:val="none" w:sz="0" w:space="0" w:color="auto"/>
              </w:divBdr>
            </w:div>
          </w:divsChild>
        </w:div>
        <w:div w:id="330644612">
          <w:marLeft w:val="0"/>
          <w:marRight w:val="0"/>
          <w:marTop w:val="0"/>
          <w:marBottom w:val="0"/>
          <w:divBdr>
            <w:top w:val="none" w:sz="0" w:space="0" w:color="auto"/>
            <w:left w:val="none" w:sz="0" w:space="0" w:color="auto"/>
            <w:bottom w:val="none" w:sz="0" w:space="0" w:color="auto"/>
            <w:right w:val="none" w:sz="0" w:space="0" w:color="auto"/>
          </w:divBdr>
          <w:divsChild>
            <w:div w:id="167908587">
              <w:marLeft w:val="0"/>
              <w:marRight w:val="0"/>
              <w:marTop w:val="0"/>
              <w:marBottom w:val="0"/>
              <w:divBdr>
                <w:top w:val="none" w:sz="0" w:space="0" w:color="auto"/>
                <w:left w:val="none" w:sz="0" w:space="0" w:color="auto"/>
                <w:bottom w:val="none" w:sz="0" w:space="0" w:color="auto"/>
                <w:right w:val="none" w:sz="0" w:space="0" w:color="auto"/>
              </w:divBdr>
            </w:div>
          </w:divsChild>
        </w:div>
        <w:div w:id="373769225">
          <w:marLeft w:val="0"/>
          <w:marRight w:val="0"/>
          <w:marTop w:val="0"/>
          <w:marBottom w:val="0"/>
          <w:divBdr>
            <w:top w:val="none" w:sz="0" w:space="0" w:color="auto"/>
            <w:left w:val="none" w:sz="0" w:space="0" w:color="auto"/>
            <w:bottom w:val="none" w:sz="0" w:space="0" w:color="auto"/>
            <w:right w:val="none" w:sz="0" w:space="0" w:color="auto"/>
          </w:divBdr>
          <w:divsChild>
            <w:div w:id="1845976108">
              <w:marLeft w:val="0"/>
              <w:marRight w:val="0"/>
              <w:marTop w:val="0"/>
              <w:marBottom w:val="0"/>
              <w:divBdr>
                <w:top w:val="none" w:sz="0" w:space="0" w:color="auto"/>
                <w:left w:val="none" w:sz="0" w:space="0" w:color="auto"/>
                <w:bottom w:val="none" w:sz="0" w:space="0" w:color="auto"/>
                <w:right w:val="none" w:sz="0" w:space="0" w:color="auto"/>
              </w:divBdr>
            </w:div>
          </w:divsChild>
        </w:div>
        <w:div w:id="394619859">
          <w:marLeft w:val="0"/>
          <w:marRight w:val="0"/>
          <w:marTop w:val="0"/>
          <w:marBottom w:val="0"/>
          <w:divBdr>
            <w:top w:val="none" w:sz="0" w:space="0" w:color="auto"/>
            <w:left w:val="none" w:sz="0" w:space="0" w:color="auto"/>
            <w:bottom w:val="none" w:sz="0" w:space="0" w:color="auto"/>
            <w:right w:val="none" w:sz="0" w:space="0" w:color="auto"/>
          </w:divBdr>
        </w:div>
        <w:div w:id="413816937">
          <w:marLeft w:val="0"/>
          <w:marRight w:val="0"/>
          <w:marTop w:val="0"/>
          <w:marBottom w:val="0"/>
          <w:divBdr>
            <w:top w:val="none" w:sz="0" w:space="0" w:color="auto"/>
            <w:left w:val="none" w:sz="0" w:space="0" w:color="auto"/>
            <w:bottom w:val="none" w:sz="0" w:space="0" w:color="auto"/>
            <w:right w:val="none" w:sz="0" w:space="0" w:color="auto"/>
          </w:divBdr>
        </w:div>
        <w:div w:id="422847284">
          <w:marLeft w:val="0"/>
          <w:marRight w:val="0"/>
          <w:marTop w:val="0"/>
          <w:marBottom w:val="0"/>
          <w:divBdr>
            <w:top w:val="none" w:sz="0" w:space="0" w:color="auto"/>
            <w:left w:val="none" w:sz="0" w:space="0" w:color="auto"/>
            <w:bottom w:val="none" w:sz="0" w:space="0" w:color="auto"/>
            <w:right w:val="none" w:sz="0" w:space="0" w:color="auto"/>
          </w:divBdr>
          <w:divsChild>
            <w:div w:id="622469540">
              <w:marLeft w:val="0"/>
              <w:marRight w:val="0"/>
              <w:marTop w:val="0"/>
              <w:marBottom w:val="0"/>
              <w:divBdr>
                <w:top w:val="none" w:sz="0" w:space="0" w:color="auto"/>
                <w:left w:val="none" w:sz="0" w:space="0" w:color="auto"/>
                <w:bottom w:val="none" w:sz="0" w:space="0" w:color="auto"/>
                <w:right w:val="none" w:sz="0" w:space="0" w:color="auto"/>
              </w:divBdr>
            </w:div>
          </w:divsChild>
        </w:div>
        <w:div w:id="442455550">
          <w:marLeft w:val="0"/>
          <w:marRight w:val="0"/>
          <w:marTop w:val="0"/>
          <w:marBottom w:val="0"/>
          <w:divBdr>
            <w:top w:val="none" w:sz="0" w:space="0" w:color="auto"/>
            <w:left w:val="none" w:sz="0" w:space="0" w:color="auto"/>
            <w:bottom w:val="none" w:sz="0" w:space="0" w:color="auto"/>
            <w:right w:val="none" w:sz="0" w:space="0" w:color="auto"/>
          </w:divBdr>
          <w:divsChild>
            <w:div w:id="1714042407">
              <w:marLeft w:val="0"/>
              <w:marRight w:val="0"/>
              <w:marTop w:val="0"/>
              <w:marBottom w:val="0"/>
              <w:divBdr>
                <w:top w:val="none" w:sz="0" w:space="0" w:color="auto"/>
                <w:left w:val="none" w:sz="0" w:space="0" w:color="auto"/>
                <w:bottom w:val="none" w:sz="0" w:space="0" w:color="auto"/>
                <w:right w:val="none" w:sz="0" w:space="0" w:color="auto"/>
              </w:divBdr>
            </w:div>
          </w:divsChild>
        </w:div>
        <w:div w:id="451019816">
          <w:marLeft w:val="0"/>
          <w:marRight w:val="0"/>
          <w:marTop w:val="0"/>
          <w:marBottom w:val="0"/>
          <w:divBdr>
            <w:top w:val="none" w:sz="0" w:space="0" w:color="auto"/>
            <w:left w:val="none" w:sz="0" w:space="0" w:color="auto"/>
            <w:bottom w:val="none" w:sz="0" w:space="0" w:color="auto"/>
            <w:right w:val="none" w:sz="0" w:space="0" w:color="auto"/>
          </w:divBdr>
          <w:divsChild>
            <w:div w:id="1377897730">
              <w:marLeft w:val="0"/>
              <w:marRight w:val="0"/>
              <w:marTop w:val="0"/>
              <w:marBottom w:val="0"/>
              <w:divBdr>
                <w:top w:val="none" w:sz="0" w:space="0" w:color="auto"/>
                <w:left w:val="none" w:sz="0" w:space="0" w:color="auto"/>
                <w:bottom w:val="none" w:sz="0" w:space="0" w:color="auto"/>
                <w:right w:val="none" w:sz="0" w:space="0" w:color="auto"/>
              </w:divBdr>
            </w:div>
          </w:divsChild>
        </w:div>
        <w:div w:id="488787752">
          <w:marLeft w:val="0"/>
          <w:marRight w:val="0"/>
          <w:marTop w:val="0"/>
          <w:marBottom w:val="0"/>
          <w:divBdr>
            <w:top w:val="none" w:sz="0" w:space="0" w:color="auto"/>
            <w:left w:val="none" w:sz="0" w:space="0" w:color="auto"/>
            <w:bottom w:val="none" w:sz="0" w:space="0" w:color="auto"/>
            <w:right w:val="none" w:sz="0" w:space="0" w:color="auto"/>
          </w:divBdr>
          <w:divsChild>
            <w:div w:id="1449399071">
              <w:marLeft w:val="0"/>
              <w:marRight w:val="0"/>
              <w:marTop w:val="0"/>
              <w:marBottom w:val="0"/>
              <w:divBdr>
                <w:top w:val="none" w:sz="0" w:space="0" w:color="auto"/>
                <w:left w:val="none" w:sz="0" w:space="0" w:color="auto"/>
                <w:bottom w:val="none" w:sz="0" w:space="0" w:color="auto"/>
                <w:right w:val="none" w:sz="0" w:space="0" w:color="auto"/>
              </w:divBdr>
            </w:div>
          </w:divsChild>
        </w:div>
        <w:div w:id="516624911">
          <w:marLeft w:val="0"/>
          <w:marRight w:val="0"/>
          <w:marTop w:val="0"/>
          <w:marBottom w:val="0"/>
          <w:divBdr>
            <w:top w:val="none" w:sz="0" w:space="0" w:color="auto"/>
            <w:left w:val="none" w:sz="0" w:space="0" w:color="auto"/>
            <w:bottom w:val="none" w:sz="0" w:space="0" w:color="auto"/>
            <w:right w:val="none" w:sz="0" w:space="0" w:color="auto"/>
          </w:divBdr>
          <w:divsChild>
            <w:div w:id="1923369716">
              <w:marLeft w:val="0"/>
              <w:marRight w:val="0"/>
              <w:marTop w:val="0"/>
              <w:marBottom w:val="0"/>
              <w:divBdr>
                <w:top w:val="none" w:sz="0" w:space="0" w:color="auto"/>
                <w:left w:val="none" w:sz="0" w:space="0" w:color="auto"/>
                <w:bottom w:val="none" w:sz="0" w:space="0" w:color="auto"/>
                <w:right w:val="none" w:sz="0" w:space="0" w:color="auto"/>
              </w:divBdr>
            </w:div>
          </w:divsChild>
        </w:div>
        <w:div w:id="552816282">
          <w:marLeft w:val="0"/>
          <w:marRight w:val="0"/>
          <w:marTop w:val="0"/>
          <w:marBottom w:val="0"/>
          <w:divBdr>
            <w:top w:val="none" w:sz="0" w:space="0" w:color="auto"/>
            <w:left w:val="none" w:sz="0" w:space="0" w:color="auto"/>
            <w:bottom w:val="none" w:sz="0" w:space="0" w:color="auto"/>
            <w:right w:val="none" w:sz="0" w:space="0" w:color="auto"/>
          </w:divBdr>
          <w:divsChild>
            <w:div w:id="1938445292">
              <w:marLeft w:val="0"/>
              <w:marRight w:val="0"/>
              <w:marTop w:val="0"/>
              <w:marBottom w:val="0"/>
              <w:divBdr>
                <w:top w:val="none" w:sz="0" w:space="0" w:color="auto"/>
                <w:left w:val="none" w:sz="0" w:space="0" w:color="auto"/>
                <w:bottom w:val="none" w:sz="0" w:space="0" w:color="auto"/>
                <w:right w:val="none" w:sz="0" w:space="0" w:color="auto"/>
              </w:divBdr>
            </w:div>
          </w:divsChild>
        </w:div>
        <w:div w:id="578439892">
          <w:marLeft w:val="0"/>
          <w:marRight w:val="0"/>
          <w:marTop w:val="0"/>
          <w:marBottom w:val="0"/>
          <w:divBdr>
            <w:top w:val="none" w:sz="0" w:space="0" w:color="auto"/>
            <w:left w:val="none" w:sz="0" w:space="0" w:color="auto"/>
            <w:bottom w:val="none" w:sz="0" w:space="0" w:color="auto"/>
            <w:right w:val="none" w:sz="0" w:space="0" w:color="auto"/>
          </w:divBdr>
        </w:div>
        <w:div w:id="606934253">
          <w:marLeft w:val="0"/>
          <w:marRight w:val="0"/>
          <w:marTop w:val="0"/>
          <w:marBottom w:val="0"/>
          <w:divBdr>
            <w:top w:val="none" w:sz="0" w:space="0" w:color="auto"/>
            <w:left w:val="none" w:sz="0" w:space="0" w:color="auto"/>
            <w:bottom w:val="none" w:sz="0" w:space="0" w:color="auto"/>
            <w:right w:val="none" w:sz="0" w:space="0" w:color="auto"/>
          </w:divBdr>
          <w:divsChild>
            <w:div w:id="1660377195">
              <w:marLeft w:val="0"/>
              <w:marRight w:val="0"/>
              <w:marTop w:val="0"/>
              <w:marBottom w:val="0"/>
              <w:divBdr>
                <w:top w:val="none" w:sz="0" w:space="0" w:color="auto"/>
                <w:left w:val="none" w:sz="0" w:space="0" w:color="auto"/>
                <w:bottom w:val="none" w:sz="0" w:space="0" w:color="auto"/>
                <w:right w:val="none" w:sz="0" w:space="0" w:color="auto"/>
              </w:divBdr>
            </w:div>
          </w:divsChild>
        </w:div>
        <w:div w:id="614679628">
          <w:marLeft w:val="0"/>
          <w:marRight w:val="0"/>
          <w:marTop w:val="0"/>
          <w:marBottom w:val="0"/>
          <w:divBdr>
            <w:top w:val="none" w:sz="0" w:space="0" w:color="auto"/>
            <w:left w:val="none" w:sz="0" w:space="0" w:color="auto"/>
            <w:bottom w:val="none" w:sz="0" w:space="0" w:color="auto"/>
            <w:right w:val="none" w:sz="0" w:space="0" w:color="auto"/>
          </w:divBdr>
          <w:divsChild>
            <w:div w:id="976565986">
              <w:marLeft w:val="0"/>
              <w:marRight w:val="0"/>
              <w:marTop w:val="0"/>
              <w:marBottom w:val="0"/>
              <w:divBdr>
                <w:top w:val="none" w:sz="0" w:space="0" w:color="auto"/>
                <w:left w:val="none" w:sz="0" w:space="0" w:color="auto"/>
                <w:bottom w:val="none" w:sz="0" w:space="0" w:color="auto"/>
                <w:right w:val="none" w:sz="0" w:space="0" w:color="auto"/>
              </w:divBdr>
            </w:div>
          </w:divsChild>
        </w:div>
        <w:div w:id="628588419">
          <w:marLeft w:val="0"/>
          <w:marRight w:val="0"/>
          <w:marTop w:val="0"/>
          <w:marBottom w:val="0"/>
          <w:divBdr>
            <w:top w:val="none" w:sz="0" w:space="0" w:color="auto"/>
            <w:left w:val="none" w:sz="0" w:space="0" w:color="auto"/>
            <w:bottom w:val="none" w:sz="0" w:space="0" w:color="auto"/>
            <w:right w:val="none" w:sz="0" w:space="0" w:color="auto"/>
          </w:divBdr>
          <w:divsChild>
            <w:div w:id="1463964545">
              <w:marLeft w:val="0"/>
              <w:marRight w:val="0"/>
              <w:marTop w:val="0"/>
              <w:marBottom w:val="0"/>
              <w:divBdr>
                <w:top w:val="none" w:sz="0" w:space="0" w:color="auto"/>
                <w:left w:val="none" w:sz="0" w:space="0" w:color="auto"/>
                <w:bottom w:val="none" w:sz="0" w:space="0" w:color="auto"/>
                <w:right w:val="none" w:sz="0" w:space="0" w:color="auto"/>
              </w:divBdr>
            </w:div>
          </w:divsChild>
        </w:div>
        <w:div w:id="630474769">
          <w:marLeft w:val="0"/>
          <w:marRight w:val="0"/>
          <w:marTop w:val="0"/>
          <w:marBottom w:val="0"/>
          <w:divBdr>
            <w:top w:val="none" w:sz="0" w:space="0" w:color="auto"/>
            <w:left w:val="none" w:sz="0" w:space="0" w:color="auto"/>
            <w:bottom w:val="none" w:sz="0" w:space="0" w:color="auto"/>
            <w:right w:val="none" w:sz="0" w:space="0" w:color="auto"/>
          </w:divBdr>
          <w:divsChild>
            <w:div w:id="1274485039">
              <w:marLeft w:val="0"/>
              <w:marRight w:val="0"/>
              <w:marTop w:val="0"/>
              <w:marBottom w:val="0"/>
              <w:divBdr>
                <w:top w:val="none" w:sz="0" w:space="0" w:color="auto"/>
                <w:left w:val="none" w:sz="0" w:space="0" w:color="auto"/>
                <w:bottom w:val="none" w:sz="0" w:space="0" w:color="auto"/>
                <w:right w:val="none" w:sz="0" w:space="0" w:color="auto"/>
              </w:divBdr>
            </w:div>
          </w:divsChild>
        </w:div>
        <w:div w:id="634872533">
          <w:marLeft w:val="0"/>
          <w:marRight w:val="0"/>
          <w:marTop w:val="0"/>
          <w:marBottom w:val="0"/>
          <w:divBdr>
            <w:top w:val="none" w:sz="0" w:space="0" w:color="auto"/>
            <w:left w:val="none" w:sz="0" w:space="0" w:color="auto"/>
            <w:bottom w:val="none" w:sz="0" w:space="0" w:color="auto"/>
            <w:right w:val="none" w:sz="0" w:space="0" w:color="auto"/>
          </w:divBdr>
          <w:divsChild>
            <w:div w:id="1428844276">
              <w:marLeft w:val="0"/>
              <w:marRight w:val="0"/>
              <w:marTop w:val="0"/>
              <w:marBottom w:val="0"/>
              <w:divBdr>
                <w:top w:val="none" w:sz="0" w:space="0" w:color="auto"/>
                <w:left w:val="none" w:sz="0" w:space="0" w:color="auto"/>
                <w:bottom w:val="none" w:sz="0" w:space="0" w:color="auto"/>
                <w:right w:val="none" w:sz="0" w:space="0" w:color="auto"/>
              </w:divBdr>
            </w:div>
          </w:divsChild>
        </w:div>
        <w:div w:id="641930846">
          <w:marLeft w:val="0"/>
          <w:marRight w:val="0"/>
          <w:marTop w:val="0"/>
          <w:marBottom w:val="0"/>
          <w:divBdr>
            <w:top w:val="none" w:sz="0" w:space="0" w:color="auto"/>
            <w:left w:val="none" w:sz="0" w:space="0" w:color="auto"/>
            <w:bottom w:val="none" w:sz="0" w:space="0" w:color="auto"/>
            <w:right w:val="none" w:sz="0" w:space="0" w:color="auto"/>
          </w:divBdr>
          <w:divsChild>
            <w:div w:id="930819096">
              <w:marLeft w:val="0"/>
              <w:marRight w:val="0"/>
              <w:marTop w:val="0"/>
              <w:marBottom w:val="0"/>
              <w:divBdr>
                <w:top w:val="none" w:sz="0" w:space="0" w:color="auto"/>
                <w:left w:val="none" w:sz="0" w:space="0" w:color="auto"/>
                <w:bottom w:val="none" w:sz="0" w:space="0" w:color="auto"/>
                <w:right w:val="none" w:sz="0" w:space="0" w:color="auto"/>
              </w:divBdr>
            </w:div>
          </w:divsChild>
        </w:div>
        <w:div w:id="645663880">
          <w:marLeft w:val="0"/>
          <w:marRight w:val="0"/>
          <w:marTop w:val="0"/>
          <w:marBottom w:val="0"/>
          <w:divBdr>
            <w:top w:val="none" w:sz="0" w:space="0" w:color="auto"/>
            <w:left w:val="none" w:sz="0" w:space="0" w:color="auto"/>
            <w:bottom w:val="none" w:sz="0" w:space="0" w:color="auto"/>
            <w:right w:val="none" w:sz="0" w:space="0" w:color="auto"/>
          </w:divBdr>
          <w:divsChild>
            <w:div w:id="25519983">
              <w:marLeft w:val="0"/>
              <w:marRight w:val="0"/>
              <w:marTop w:val="0"/>
              <w:marBottom w:val="0"/>
              <w:divBdr>
                <w:top w:val="none" w:sz="0" w:space="0" w:color="auto"/>
                <w:left w:val="none" w:sz="0" w:space="0" w:color="auto"/>
                <w:bottom w:val="none" w:sz="0" w:space="0" w:color="auto"/>
                <w:right w:val="none" w:sz="0" w:space="0" w:color="auto"/>
              </w:divBdr>
            </w:div>
          </w:divsChild>
        </w:div>
        <w:div w:id="649554628">
          <w:marLeft w:val="0"/>
          <w:marRight w:val="0"/>
          <w:marTop w:val="0"/>
          <w:marBottom w:val="0"/>
          <w:divBdr>
            <w:top w:val="none" w:sz="0" w:space="0" w:color="auto"/>
            <w:left w:val="none" w:sz="0" w:space="0" w:color="auto"/>
            <w:bottom w:val="none" w:sz="0" w:space="0" w:color="auto"/>
            <w:right w:val="none" w:sz="0" w:space="0" w:color="auto"/>
          </w:divBdr>
          <w:divsChild>
            <w:div w:id="1707606310">
              <w:marLeft w:val="0"/>
              <w:marRight w:val="0"/>
              <w:marTop w:val="0"/>
              <w:marBottom w:val="0"/>
              <w:divBdr>
                <w:top w:val="none" w:sz="0" w:space="0" w:color="auto"/>
                <w:left w:val="none" w:sz="0" w:space="0" w:color="auto"/>
                <w:bottom w:val="none" w:sz="0" w:space="0" w:color="auto"/>
                <w:right w:val="none" w:sz="0" w:space="0" w:color="auto"/>
              </w:divBdr>
            </w:div>
          </w:divsChild>
        </w:div>
        <w:div w:id="671837474">
          <w:marLeft w:val="0"/>
          <w:marRight w:val="0"/>
          <w:marTop w:val="0"/>
          <w:marBottom w:val="0"/>
          <w:divBdr>
            <w:top w:val="none" w:sz="0" w:space="0" w:color="auto"/>
            <w:left w:val="none" w:sz="0" w:space="0" w:color="auto"/>
            <w:bottom w:val="none" w:sz="0" w:space="0" w:color="auto"/>
            <w:right w:val="none" w:sz="0" w:space="0" w:color="auto"/>
          </w:divBdr>
          <w:divsChild>
            <w:div w:id="1892500015">
              <w:marLeft w:val="0"/>
              <w:marRight w:val="0"/>
              <w:marTop w:val="0"/>
              <w:marBottom w:val="0"/>
              <w:divBdr>
                <w:top w:val="none" w:sz="0" w:space="0" w:color="auto"/>
                <w:left w:val="none" w:sz="0" w:space="0" w:color="auto"/>
                <w:bottom w:val="none" w:sz="0" w:space="0" w:color="auto"/>
                <w:right w:val="none" w:sz="0" w:space="0" w:color="auto"/>
              </w:divBdr>
            </w:div>
          </w:divsChild>
        </w:div>
        <w:div w:id="688412273">
          <w:marLeft w:val="0"/>
          <w:marRight w:val="0"/>
          <w:marTop w:val="0"/>
          <w:marBottom w:val="0"/>
          <w:divBdr>
            <w:top w:val="none" w:sz="0" w:space="0" w:color="auto"/>
            <w:left w:val="none" w:sz="0" w:space="0" w:color="auto"/>
            <w:bottom w:val="none" w:sz="0" w:space="0" w:color="auto"/>
            <w:right w:val="none" w:sz="0" w:space="0" w:color="auto"/>
          </w:divBdr>
          <w:divsChild>
            <w:div w:id="1399397165">
              <w:marLeft w:val="0"/>
              <w:marRight w:val="0"/>
              <w:marTop w:val="0"/>
              <w:marBottom w:val="0"/>
              <w:divBdr>
                <w:top w:val="none" w:sz="0" w:space="0" w:color="auto"/>
                <w:left w:val="none" w:sz="0" w:space="0" w:color="auto"/>
                <w:bottom w:val="none" w:sz="0" w:space="0" w:color="auto"/>
                <w:right w:val="none" w:sz="0" w:space="0" w:color="auto"/>
              </w:divBdr>
            </w:div>
          </w:divsChild>
        </w:div>
        <w:div w:id="723137058">
          <w:marLeft w:val="0"/>
          <w:marRight w:val="0"/>
          <w:marTop w:val="0"/>
          <w:marBottom w:val="0"/>
          <w:divBdr>
            <w:top w:val="none" w:sz="0" w:space="0" w:color="auto"/>
            <w:left w:val="none" w:sz="0" w:space="0" w:color="auto"/>
            <w:bottom w:val="none" w:sz="0" w:space="0" w:color="auto"/>
            <w:right w:val="none" w:sz="0" w:space="0" w:color="auto"/>
          </w:divBdr>
        </w:div>
        <w:div w:id="723988804">
          <w:marLeft w:val="0"/>
          <w:marRight w:val="0"/>
          <w:marTop w:val="0"/>
          <w:marBottom w:val="0"/>
          <w:divBdr>
            <w:top w:val="none" w:sz="0" w:space="0" w:color="auto"/>
            <w:left w:val="none" w:sz="0" w:space="0" w:color="auto"/>
            <w:bottom w:val="none" w:sz="0" w:space="0" w:color="auto"/>
            <w:right w:val="none" w:sz="0" w:space="0" w:color="auto"/>
          </w:divBdr>
          <w:divsChild>
            <w:div w:id="1430197317">
              <w:marLeft w:val="0"/>
              <w:marRight w:val="0"/>
              <w:marTop w:val="0"/>
              <w:marBottom w:val="0"/>
              <w:divBdr>
                <w:top w:val="none" w:sz="0" w:space="0" w:color="auto"/>
                <w:left w:val="none" w:sz="0" w:space="0" w:color="auto"/>
                <w:bottom w:val="none" w:sz="0" w:space="0" w:color="auto"/>
                <w:right w:val="none" w:sz="0" w:space="0" w:color="auto"/>
              </w:divBdr>
            </w:div>
          </w:divsChild>
        </w:div>
        <w:div w:id="730614453">
          <w:marLeft w:val="0"/>
          <w:marRight w:val="0"/>
          <w:marTop w:val="0"/>
          <w:marBottom w:val="0"/>
          <w:divBdr>
            <w:top w:val="none" w:sz="0" w:space="0" w:color="auto"/>
            <w:left w:val="none" w:sz="0" w:space="0" w:color="auto"/>
            <w:bottom w:val="none" w:sz="0" w:space="0" w:color="auto"/>
            <w:right w:val="none" w:sz="0" w:space="0" w:color="auto"/>
          </w:divBdr>
          <w:divsChild>
            <w:div w:id="1122768145">
              <w:marLeft w:val="0"/>
              <w:marRight w:val="0"/>
              <w:marTop w:val="0"/>
              <w:marBottom w:val="0"/>
              <w:divBdr>
                <w:top w:val="none" w:sz="0" w:space="0" w:color="auto"/>
                <w:left w:val="none" w:sz="0" w:space="0" w:color="auto"/>
                <w:bottom w:val="none" w:sz="0" w:space="0" w:color="auto"/>
                <w:right w:val="none" w:sz="0" w:space="0" w:color="auto"/>
              </w:divBdr>
            </w:div>
          </w:divsChild>
        </w:div>
        <w:div w:id="850411459">
          <w:marLeft w:val="0"/>
          <w:marRight w:val="0"/>
          <w:marTop w:val="0"/>
          <w:marBottom w:val="0"/>
          <w:divBdr>
            <w:top w:val="none" w:sz="0" w:space="0" w:color="auto"/>
            <w:left w:val="none" w:sz="0" w:space="0" w:color="auto"/>
            <w:bottom w:val="none" w:sz="0" w:space="0" w:color="auto"/>
            <w:right w:val="none" w:sz="0" w:space="0" w:color="auto"/>
          </w:divBdr>
          <w:divsChild>
            <w:div w:id="328219573">
              <w:marLeft w:val="0"/>
              <w:marRight w:val="0"/>
              <w:marTop w:val="0"/>
              <w:marBottom w:val="0"/>
              <w:divBdr>
                <w:top w:val="none" w:sz="0" w:space="0" w:color="auto"/>
                <w:left w:val="none" w:sz="0" w:space="0" w:color="auto"/>
                <w:bottom w:val="none" w:sz="0" w:space="0" w:color="auto"/>
                <w:right w:val="none" w:sz="0" w:space="0" w:color="auto"/>
              </w:divBdr>
            </w:div>
          </w:divsChild>
        </w:div>
        <w:div w:id="908878957">
          <w:marLeft w:val="0"/>
          <w:marRight w:val="0"/>
          <w:marTop w:val="0"/>
          <w:marBottom w:val="0"/>
          <w:divBdr>
            <w:top w:val="none" w:sz="0" w:space="0" w:color="auto"/>
            <w:left w:val="none" w:sz="0" w:space="0" w:color="auto"/>
            <w:bottom w:val="none" w:sz="0" w:space="0" w:color="auto"/>
            <w:right w:val="none" w:sz="0" w:space="0" w:color="auto"/>
          </w:divBdr>
          <w:divsChild>
            <w:div w:id="1651060213">
              <w:marLeft w:val="0"/>
              <w:marRight w:val="0"/>
              <w:marTop w:val="0"/>
              <w:marBottom w:val="0"/>
              <w:divBdr>
                <w:top w:val="none" w:sz="0" w:space="0" w:color="auto"/>
                <w:left w:val="none" w:sz="0" w:space="0" w:color="auto"/>
                <w:bottom w:val="none" w:sz="0" w:space="0" w:color="auto"/>
                <w:right w:val="none" w:sz="0" w:space="0" w:color="auto"/>
              </w:divBdr>
            </w:div>
          </w:divsChild>
        </w:div>
        <w:div w:id="979387496">
          <w:marLeft w:val="0"/>
          <w:marRight w:val="0"/>
          <w:marTop w:val="0"/>
          <w:marBottom w:val="0"/>
          <w:divBdr>
            <w:top w:val="none" w:sz="0" w:space="0" w:color="auto"/>
            <w:left w:val="none" w:sz="0" w:space="0" w:color="auto"/>
            <w:bottom w:val="none" w:sz="0" w:space="0" w:color="auto"/>
            <w:right w:val="none" w:sz="0" w:space="0" w:color="auto"/>
          </w:divBdr>
        </w:div>
        <w:div w:id="980966742">
          <w:marLeft w:val="0"/>
          <w:marRight w:val="0"/>
          <w:marTop w:val="0"/>
          <w:marBottom w:val="0"/>
          <w:divBdr>
            <w:top w:val="none" w:sz="0" w:space="0" w:color="auto"/>
            <w:left w:val="none" w:sz="0" w:space="0" w:color="auto"/>
            <w:bottom w:val="none" w:sz="0" w:space="0" w:color="auto"/>
            <w:right w:val="none" w:sz="0" w:space="0" w:color="auto"/>
          </w:divBdr>
          <w:divsChild>
            <w:div w:id="1569144518">
              <w:marLeft w:val="0"/>
              <w:marRight w:val="0"/>
              <w:marTop w:val="0"/>
              <w:marBottom w:val="0"/>
              <w:divBdr>
                <w:top w:val="none" w:sz="0" w:space="0" w:color="auto"/>
                <w:left w:val="none" w:sz="0" w:space="0" w:color="auto"/>
                <w:bottom w:val="none" w:sz="0" w:space="0" w:color="auto"/>
                <w:right w:val="none" w:sz="0" w:space="0" w:color="auto"/>
              </w:divBdr>
            </w:div>
          </w:divsChild>
        </w:div>
        <w:div w:id="981036762">
          <w:marLeft w:val="0"/>
          <w:marRight w:val="0"/>
          <w:marTop w:val="0"/>
          <w:marBottom w:val="0"/>
          <w:divBdr>
            <w:top w:val="none" w:sz="0" w:space="0" w:color="auto"/>
            <w:left w:val="none" w:sz="0" w:space="0" w:color="auto"/>
            <w:bottom w:val="none" w:sz="0" w:space="0" w:color="auto"/>
            <w:right w:val="none" w:sz="0" w:space="0" w:color="auto"/>
          </w:divBdr>
          <w:divsChild>
            <w:div w:id="1679766373">
              <w:marLeft w:val="0"/>
              <w:marRight w:val="0"/>
              <w:marTop w:val="0"/>
              <w:marBottom w:val="0"/>
              <w:divBdr>
                <w:top w:val="none" w:sz="0" w:space="0" w:color="auto"/>
                <w:left w:val="none" w:sz="0" w:space="0" w:color="auto"/>
                <w:bottom w:val="none" w:sz="0" w:space="0" w:color="auto"/>
                <w:right w:val="none" w:sz="0" w:space="0" w:color="auto"/>
              </w:divBdr>
            </w:div>
          </w:divsChild>
        </w:div>
        <w:div w:id="994916787">
          <w:marLeft w:val="0"/>
          <w:marRight w:val="0"/>
          <w:marTop w:val="0"/>
          <w:marBottom w:val="0"/>
          <w:divBdr>
            <w:top w:val="none" w:sz="0" w:space="0" w:color="auto"/>
            <w:left w:val="none" w:sz="0" w:space="0" w:color="auto"/>
            <w:bottom w:val="none" w:sz="0" w:space="0" w:color="auto"/>
            <w:right w:val="none" w:sz="0" w:space="0" w:color="auto"/>
          </w:divBdr>
          <w:divsChild>
            <w:div w:id="1559122868">
              <w:marLeft w:val="0"/>
              <w:marRight w:val="0"/>
              <w:marTop w:val="0"/>
              <w:marBottom w:val="0"/>
              <w:divBdr>
                <w:top w:val="none" w:sz="0" w:space="0" w:color="auto"/>
                <w:left w:val="none" w:sz="0" w:space="0" w:color="auto"/>
                <w:bottom w:val="none" w:sz="0" w:space="0" w:color="auto"/>
                <w:right w:val="none" w:sz="0" w:space="0" w:color="auto"/>
              </w:divBdr>
            </w:div>
          </w:divsChild>
        </w:div>
        <w:div w:id="998077153">
          <w:marLeft w:val="0"/>
          <w:marRight w:val="0"/>
          <w:marTop w:val="0"/>
          <w:marBottom w:val="0"/>
          <w:divBdr>
            <w:top w:val="none" w:sz="0" w:space="0" w:color="auto"/>
            <w:left w:val="none" w:sz="0" w:space="0" w:color="auto"/>
            <w:bottom w:val="none" w:sz="0" w:space="0" w:color="auto"/>
            <w:right w:val="none" w:sz="0" w:space="0" w:color="auto"/>
          </w:divBdr>
        </w:div>
        <w:div w:id="1006639629">
          <w:marLeft w:val="0"/>
          <w:marRight w:val="0"/>
          <w:marTop w:val="0"/>
          <w:marBottom w:val="0"/>
          <w:divBdr>
            <w:top w:val="none" w:sz="0" w:space="0" w:color="auto"/>
            <w:left w:val="none" w:sz="0" w:space="0" w:color="auto"/>
            <w:bottom w:val="none" w:sz="0" w:space="0" w:color="auto"/>
            <w:right w:val="none" w:sz="0" w:space="0" w:color="auto"/>
          </w:divBdr>
          <w:divsChild>
            <w:div w:id="1140655790">
              <w:marLeft w:val="0"/>
              <w:marRight w:val="0"/>
              <w:marTop w:val="0"/>
              <w:marBottom w:val="0"/>
              <w:divBdr>
                <w:top w:val="none" w:sz="0" w:space="0" w:color="auto"/>
                <w:left w:val="none" w:sz="0" w:space="0" w:color="auto"/>
                <w:bottom w:val="none" w:sz="0" w:space="0" w:color="auto"/>
                <w:right w:val="none" w:sz="0" w:space="0" w:color="auto"/>
              </w:divBdr>
            </w:div>
          </w:divsChild>
        </w:div>
        <w:div w:id="1043598413">
          <w:marLeft w:val="0"/>
          <w:marRight w:val="0"/>
          <w:marTop w:val="0"/>
          <w:marBottom w:val="0"/>
          <w:divBdr>
            <w:top w:val="none" w:sz="0" w:space="0" w:color="auto"/>
            <w:left w:val="none" w:sz="0" w:space="0" w:color="auto"/>
            <w:bottom w:val="none" w:sz="0" w:space="0" w:color="auto"/>
            <w:right w:val="none" w:sz="0" w:space="0" w:color="auto"/>
          </w:divBdr>
        </w:div>
        <w:div w:id="1044062911">
          <w:marLeft w:val="0"/>
          <w:marRight w:val="0"/>
          <w:marTop w:val="0"/>
          <w:marBottom w:val="0"/>
          <w:divBdr>
            <w:top w:val="none" w:sz="0" w:space="0" w:color="auto"/>
            <w:left w:val="none" w:sz="0" w:space="0" w:color="auto"/>
            <w:bottom w:val="none" w:sz="0" w:space="0" w:color="auto"/>
            <w:right w:val="none" w:sz="0" w:space="0" w:color="auto"/>
          </w:divBdr>
          <w:divsChild>
            <w:div w:id="346717081">
              <w:marLeft w:val="0"/>
              <w:marRight w:val="0"/>
              <w:marTop w:val="0"/>
              <w:marBottom w:val="0"/>
              <w:divBdr>
                <w:top w:val="none" w:sz="0" w:space="0" w:color="auto"/>
                <w:left w:val="none" w:sz="0" w:space="0" w:color="auto"/>
                <w:bottom w:val="none" w:sz="0" w:space="0" w:color="auto"/>
                <w:right w:val="none" w:sz="0" w:space="0" w:color="auto"/>
              </w:divBdr>
            </w:div>
          </w:divsChild>
        </w:div>
        <w:div w:id="1052315107">
          <w:marLeft w:val="0"/>
          <w:marRight w:val="0"/>
          <w:marTop w:val="0"/>
          <w:marBottom w:val="0"/>
          <w:divBdr>
            <w:top w:val="none" w:sz="0" w:space="0" w:color="auto"/>
            <w:left w:val="none" w:sz="0" w:space="0" w:color="auto"/>
            <w:bottom w:val="none" w:sz="0" w:space="0" w:color="auto"/>
            <w:right w:val="none" w:sz="0" w:space="0" w:color="auto"/>
          </w:divBdr>
          <w:divsChild>
            <w:div w:id="1775320563">
              <w:marLeft w:val="0"/>
              <w:marRight w:val="0"/>
              <w:marTop w:val="0"/>
              <w:marBottom w:val="0"/>
              <w:divBdr>
                <w:top w:val="none" w:sz="0" w:space="0" w:color="auto"/>
                <w:left w:val="none" w:sz="0" w:space="0" w:color="auto"/>
                <w:bottom w:val="none" w:sz="0" w:space="0" w:color="auto"/>
                <w:right w:val="none" w:sz="0" w:space="0" w:color="auto"/>
              </w:divBdr>
            </w:div>
          </w:divsChild>
        </w:div>
        <w:div w:id="1091505923">
          <w:marLeft w:val="0"/>
          <w:marRight w:val="0"/>
          <w:marTop w:val="0"/>
          <w:marBottom w:val="0"/>
          <w:divBdr>
            <w:top w:val="none" w:sz="0" w:space="0" w:color="auto"/>
            <w:left w:val="none" w:sz="0" w:space="0" w:color="auto"/>
            <w:bottom w:val="none" w:sz="0" w:space="0" w:color="auto"/>
            <w:right w:val="none" w:sz="0" w:space="0" w:color="auto"/>
          </w:divBdr>
        </w:div>
        <w:div w:id="1092435520">
          <w:marLeft w:val="0"/>
          <w:marRight w:val="0"/>
          <w:marTop w:val="0"/>
          <w:marBottom w:val="0"/>
          <w:divBdr>
            <w:top w:val="none" w:sz="0" w:space="0" w:color="auto"/>
            <w:left w:val="none" w:sz="0" w:space="0" w:color="auto"/>
            <w:bottom w:val="none" w:sz="0" w:space="0" w:color="auto"/>
            <w:right w:val="none" w:sz="0" w:space="0" w:color="auto"/>
          </w:divBdr>
          <w:divsChild>
            <w:div w:id="777992458">
              <w:marLeft w:val="0"/>
              <w:marRight w:val="0"/>
              <w:marTop w:val="0"/>
              <w:marBottom w:val="0"/>
              <w:divBdr>
                <w:top w:val="none" w:sz="0" w:space="0" w:color="auto"/>
                <w:left w:val="none" w:sz="0" w:space="0" w:color="auto"/>
                <w:bottom w:val="none" w:sz="0" w:space="0" w:color="auto"/>
                <w:right w:val="none" w:sz="0" w:space="0" w:color="auto"/>
              </w:divBdr>
            </w:div>
          </w:divsChild>
        </w:div>
        <w:div w:id="1135415391">
          <w:marLeft w:val="0"/>
          <w:marRight w:val="0"/>
          <w:marTop w:val="0"/>
          <w:marBottom w:val="0"/>
          <w:divBdr>
            <w:top w:val="none" w:sz="0" w:space="0" w:color="auto"/>
            <w:left w:val="none" w:sz="0" w:space="0" w:color="auto"/>
            <w:bottom w:val="none" w:sz="0" w:space="0" w:color="auto"/>
            <w:right w:val="none" w:sz="0" w:space="0" w:color="auto"/>
          </w:divBdr>
          <w:divsChild>
            <w:div w:id="1087459495">
              <w:marLeft w:val="0"/>
              <w:marRight w:val="0"/>
              <w:marTop w:val="0"/>
              <w:marBottom w:val="0"/>
              <w:divBdr>
                <w:top w:val="none" w:sz="0" w:space="0" w:color="auto"/>
                <w:left w:val="none" w:sz="0" w:space="0" w:color="auto"/>
                <w:bottom w:val="none" w:sz="0" w:space="0" w:color="auto"/>
                <w:right w:val="none" w:sz="0" w:space="0" w:color="auto"/>
              </w:divBdr>
            </w:div>
          </w:divsChild>
        </w:div>
        <w:div w:id="1151406813">
          <w:marLeft w:val="0"/>
          <w:marRight w:val="0"/>
          <w:marTop w:val="0"/>
          <w:marBottom w:val="0"/>
          <w:divBdr>
            <w:top w:val="none" w:sz="0" w:space="0" w:color="auto"/>
            <w:left w:val="none" w:sz="0" w:space="0" w:color="auto"/>
            <w:bottom w:val="none" w:sz="0" w:space="0" w:color="auto"/>
            <w:right w:val="none" w:sz="0" w:space="0" w:color="auto"/>
          </w:divBdr>
          <w:divsChild>
            <w:div w:id="129254710">
              <w:marLeft w:val="0"/>
              <w:marRight w:val="0"/>
              <w:marTop w:val="0"/>
              <w:marBottom w:val="0"/>
              <w:divBdr>
                <w:top w:val="none" w:sz="0" w:space="0" w:color="auto"/>
                <w:left w:val="none" w:sz="0" w:space="0" w:color="auto"/>
                <w:bottom w:val="none" w:sz="0" w:space="0" w:color="auto"/>
                <w:right w:val="none" w:sz="0" w:space="0" w:color="auto"/>
              </w:divBdr>
            </w:div>
          </w:divsChild>
        </w:div>
        <w:div w:id="1154222985">
          <w:marLeft w:val="0"/>
          <w:marRight w:val="0"/>
          <w:marTop w:val="0"/>
          <w:marBottom w:val="0"/>
          <w:divBdr>
            <w:top w:val="none" w:sz="0" w:space="0" w:color="auto"/>
            <w:left w:val="none" w:sz="0" w:space="0" w:color="auto"/>
            <w:bottom w:val="none" w:sz="0" w:space="0" w:color="auto"/>
            <w:right w:val="none" w:sz="0" w:space="0" w:color="auto"/>
          </w:divBdr>
          <w:divsChild>
            <w:div w:id="794711101">
              <w:marLeft w:val="0"/>
              <w:marRight w:val="0"/>
              <w:marTop w:val="0"/>
              <w:marBottom w:val="0"/>
              <w:divBdr>
                <w:top w:val="none" w:sz="0" w:space="0" w:color="auto"/>
                <w:left w:val="none" w:sz="0" w:space="0" w:color="auto"/>
                <w:bottom w:val="none" w:sz="0" w:space="0" w:color="auto"/>
                <w:right w:val="none" w:sz="0" w:space="0" w:color="auto"/>
              </w:divBdr>
            </w:div>
          </w:divsChild>
        </w:div>
        <w:div w:id="1164277946">
          <w:marLeft w:val="0"/>
          <w:marRight w:val="0"/>
          <w:marTop w:val="0"/>
          <w:marBottom w:val="0"/>
          <w:divBdr>
            <w:top w:val="none" w:sz="0" w:space="0" w:color="auto"/>
            <w:left w:val="none" w:sz="0" w:space="0" w:color="auto"/>
            <w:bottom w:val="none" w:sz="0" w:space="0" w:color="auto"/>
            <w:right w:val="none" w:sz="0" w:space="0" w:color="auto"/>
          </w:divBdr>
        </w:div>
        <w:div w:id="1167281598">
          <w:marLeft w:val="0"/>
          <w:marRight w:val="0"/>
          <w:marTop w:val="0"/>
          <w:marBottom w:val="0"/>
          <w:divBdr>
            <w:top w:val="none" w:sz="0" w:space="0" w:color="auto"/>
            <w:left w:val="none" w:sz="0" w:space="0" w:color="auto"/>
            <w:bottom w:val="none" w:sz="0" w:space="0" w:color="auto"/>
            <w:right w:val="none" w:sz="0" w:space="0" w:color="auto"/>
          </w:divBdr>
          <w:divsChild>
            <w:div w:id="1902211325">
              <w:marLeft w:val="0"/>
              <w:marRight w:val="0"/>
              <w:marTop w:val="0"/>
              <w:marBottom w:val="0"/>
              <w:divBdr>
                <w:top w:val="none" w:sz="0" w:space="0" w:color="auto"/>
                <w:left w:val="none" w:sz="0" w:space="0" w:color="auto"/>
                <w:bottom w:val="none" w:sz="0" w:space="0" w:color="auto"/>
                <w:right w:val="none" w:sz="0" w:space="0" w:color="auto"/>
              </w:divBdr>
            </w:div>
          </w:divsChild>
        </w:div>
        <w:div w:id="1176462379">
          <w:marLeft w:val="0"/>
          <w:marRight w:val="0"/>
          <w:marTop w:val="0"/>
          <w:marBottom w:val="0"/>
          <w:divBdr>
            <w:top w:val="none" w:sz="0" w:space="0" w:color="auto"/>
            <w:left w:val="none" w:sz="0" w:space="0" w:color="auto"/>
            <w:bottom w:val="none" w:sz="0" w:space="0" w:color="auto"/>
            <w:right w:val="none" w:sz="0" w:space="0" w:color="auto"/>
          </w:divBdr>
          <w:divsChild>
            <w:div w:id="903418012">
              <w:marLeft w:val="0"/>
              <w:marRight w:val="0"/>
              <w:marTop w:val="0"/>
              <w:marBottom w:val="0"/>
              <w:divBdr>
                <w:top w:val="none" w:sz="0" w:space="0" w:color="auto"/>
                <w:left w:val="none" w:sz="0" w:space="0" w:color="auto"/>
                <w:bottom w:val="none" w:sz="0" w:space="0" w:color="auto"/>
                <w:right w:val="none" w:sz="0" w:space="0" w:color="auto"/>
              </w:divBdr>
            </w:div>
          </w:divsChild>
        </w:div>
        <w:div w:id="1216889846">
          <w:marLeft w:val="0"/>
          <w:marRight w:val="0"/>
          <w:marTop w:val="0"/>
          <w:marBottom w:val="0"/>
          <w:divBdr>
            <w:top w:val="none" w:sz="0" w:space="0" w:color="auto"/>
            <w:left w:val="none" w:sz="0" w:space="0" w:color="auto"/>
            <w:bottom w:val="none" w:sz="0" w:space="0" w:color="auto"/>
            <w:right w:val="none" w:sz="0" w:space="0" w:color="auto"/>
          </w:divBdr>
          <w:divsChild>
            <w:div w:id="2037149419">
              <w:marLeft w:val="0"/>
              <w:marRight w:val="0"/>
              <w:marTop w:val="0"/>
              <w:marBottom w:val="0"/>
              <w:divBdr>
                <w:top w:val="none" w:sz="0" w:space="0" w:color="auto"/>
                <w:left w:val="none" w:sz="0" w:space="0" w:color="auto"/>
                <w:bottom w:val="none" w:sz="0" w:space="0" w:color="auto"/>
                <w:right w:val="none" w:sz="0" w:space="0" w:color="auto"/>
              </w:divBdr>
            </w:div>
          </w:divsChild>
        </w:div>
        <w:div w:id="1235359959">
          <w:marLeft w:val="0"/>
          <w:marRight w:val="0"/>
          <w:marTop w:val="0"/>
          <w:marBottom w:val="0"/>
          <w:divBdr>
            <w:top w:val="none" w:sz="0" w:space="0" w:color="auto"/>
            <w:left w:val="none" w:sz="0" w:space="0" w:color="auto"/>
            <w:bottom w:val="none" w:sz="0" w:space="0" w:color="auto"/>
            <w:right w:val="none" w:sz="0" w:space="0" w:color="auto"/>
          </w:divBdr>
          <w:divsChild>
            <w:div w:id="633759760">
              <w:marLeft w:val="0"/>
              <w:marRight w:val="0"/>
              <w:marTop w:val="0"/>
              <w:marBottom w:val="0"/>
              <w:divBdr>
                <w:top w:val="none" w:sz="0" w:space="0" w:color="auto"/>
                <w:left w:val="none" w:sz="0" w:space="0" w:color="auto"/>
                <w:bottom w:val="none" w:sz="0" w:space="0" w:color="auto"/>
                <w:right w:val="none" w:sz="0" w:space="0" w:color="auto"/>
              </w:divBdr>
            </w:div>
          </w:divsChild>
        </w:div>
        <w:div w:id="1262373359">
          <w:marLeft w:val="0"/>
          <w:marRight w:val="0"/>
          <w:marTop w:val="0"/>
          <w:marBottom w:val="0"/>
          <w:divBdr>
            <w:top w:val="none" w:sz="0" w:space="0" w:color="auto"/>
            <w:left w:val="none" w:sz="0" w:space="0" w:color="auto"/>
            <w:bottom w:val="none" w:sz="0" w:space="0" w:color="auto"/>
            <w:right w:val="none" w:sz="0" w:space="0" w:color="auto"/>
          </w:divBdr>
          <w:divsChild>
            <w:div w:id="1180504411">
              <w:marLeft w:val="0"/>
              <w:marRight w:val="0"/>
              <w:marTop w:val="0"/>
              <w:marBottom w:val="0"/>
              <w:divBdr>
                <w:top w:val="none" w:sz="0" w:space="0" w:color="auto"/>
                <w:left w:val="none" w:sz="0" w:space="0" w:color="auto"/>
                <w:bottom w:val="none" w:sz="0" w:space="0" w:color="auto"/>
                <w:right w:val="none" w:sz="0" w:space="0" w:color="auto"/>
              </w:divBdr>
            </w:div>
          </w:divsChild>
        </w:div>
        <w:div w:id="1266229598">
          <w:marLeft w:val="0"/>
          <w:marRight w:val="0"/>
          <w:marTop w:val="0"/>
          <w:marBottom w:val="0"/>
          <w:divBdr>
            <w:top w:val="none" w:sz="0" w:space="0" w:color="auto"/>
            <w:left w:val="none" w:sz="0" w:space="0" w:color="auto"/>
            <w:bottom w:val="none" w:sz="0" w:space="0" w:color="auto"/>
            <w:right w:val="none" w:sz="0" w:space="0" w:color="auto"/>
          </w:divBdr>
        </w:div>
        <w:div w:id="1306156867">
          <w:marLeft w:val="0"/>
          <w:marRight w:val="0"/>
          <w:marTop w:val="0"/>
          <w:marBottom w:val="0"/>
          <w:divBdr>
            <w:top w:val="none" w:sz="0" w:space="0" w:color="auto"/>
            <w:left w:val="none" w:sz="0" w:space="0" w:color="auto"/>
            <w:bottom w:val="none" w:sz="0" w:space="0" w:color="auto"/>
            <w:right w:val="none" w:sz="0" w:space="0" w:color="auto"/>
          </w:divBdr>
          <w:divsChild>
            <w:div w:id="381712735">
              <w:marLeft w:val="0"/>
              <w:marRight w:val="0"/>
              <w:marTop w:val="0"/>
              <w:marBottom w:val="0"/>
              <w:divBdr>
                <w:top w:val="none" w:sz="0" w:space="0" w:color="auto"/>
                <w:left w:val="none" w:sz="0" w:space="0" w:color="auto"/>
                <w:bottom w:val="none" w:sz="0" w:space="0" w:color="auto"/>
                <w:right w:val="none" w:sz="0" w:space="0" w:color="auto"/>
              </w:divBdr>
            </w:div>
          </w:divsChild>
        </w:div>
        <w:div w:id="1320115911">
          <w:marLeft w:val="0"/>
          <w:marRight w:val="0"/>
          <w:marTop w:val="0"/>
          <w:marBottom w:val="0"/>
          <w:divBdr>
            <w:top w:val="none" w:sz="0" w:space="0" w:color="auto"/>
            <w:left w:val="none" w:sz="0" w:space="0" w:color="auto"/>
            <w:bottom w:val="none" w:sz="0" w:space="0" w:color="auto"/>
            <w:right w:val="none" w:sz="0" w:space="0" w:color="auto"/>
          </w:divBdr>
          <w:divsChild>
            <w:div w:id="1308126177">
              <w:marLeft w:val="0"/>
              <w:marRight w:val="0"/>
              <w:marTop w:val="0"/>
              <w:marBottom w:val="0"/>
              <w:divBdr>
                <w:top w:val="none" w:sz="0" w:space="0" w:color="auto"/>
                <w:left w:val="none" w:sz="0" w:space="0" w:color="auto"/>
                <w:bottom w:val="none" w:sz="0" w:space="0" w:color="auto"/>
                <w:right w:val="none" w:sz="0" w:space="0" w:color="auto"/>
              </w:divBdr>
            </w:div>
          </w:divsChild>
        </w:div>
        <w:div w:id="1364357504">
          <w:marLeft w:val="0"/>
          <w:marRight w:val="0"/>
          <w:marTop w:val="0"/>
          <w:marBottom w:val="0"/>
          <w:divBdr>
            <w:top w:val="none" w:sz="0" w:space="0" w:color="auto"/>
            <w:left w:val="none" w:sz="0" w:space="0" w:color="auto"/>
            <w:bottom w:val="none" w:sz="0" w:space="0" w:color="auto"/>
            <w:right w:val="none" w:sz="0" w:space="0" w:color="auto"/>
          </w:divBdr>
          <w:divsChild>
            <w:div w:id="713653562">
              <w:marLeft w:val="0"/>
              <w:marRight w:val="0"/>
              <w:marTop w:val="0"/>
              <w:marBottom w:val="0"/>
              <w:divBdr>
                <w:top w:val="none" w:sz="0" w:space="0" w:color="auto"/>
                <w:left w:val="none" w:sz="0" w:space="0" w:color="auto"/>
                <w:bottom w:val="none" w:sz="0" w:space="0" w:color="auto"/>
                <w:right w:val="none" w:sz="0" w:space="0" w:color="auto"/>
              </w:divBdr>
            </w:div>
          </w:divsChild>
        </w:div>
        <w:div w:id="1382973181">
          <w:marLeft w:val="0"/>
          <w:marRight w:val="0"/>
          <w:marTop w:val="0"/>
          <w:marBottom w:val="0"/>
          <w:divBdr>
            <w:top w:val="none" w:sz="0" w:space="0" w:color="auto"/>
            <w:left w:val="none" w:sz="0" w:space="0" w:color="auto"/>
            <w:bottom w:val="none" w:sz="0" w:space="0" w:color="auto"/>
            <w:right w:val="none" w:sz="0" w:space="0" w:color="auto"/>
          </w:divBdr>
        </w:div>
        <w:div w:id="1396124315">
          <w:marLeft w:val="0"/>
          <w:marRight w:val="0"/>
          <w:marTop w:val="0"/>
          <w:marBottom w:val="0"/>
          <w:divBdr>
            <w:top w:val="none" w:sz="0" w:space="0" w:color="auto"/>
            <w:left w:val="none" w:sz="0" w:space="0" w:color="auto"/>
            <w:bottom w:val="none" w:sz="0" w:space="0" w:color="auto"/>
            <w:right w:val="none" w:sz="0" w:space="0" w:color="auto"/>
          </w:divBdr>
          <w:divsChild>
            <w:div w:id="1873303967">
              <w:marLeft w:val="0"/>
              <w:marRight w:val="0"/>
              <w:marTop w:val="0"/>
              <w:marBottom w:val="0"/>
              <w:divBdr>
                <w:top w:val="none" w:sz="0" w:space="0" w:color="auto"/>
                <w:left w:val="none" w:sz="0" w:space="0" w:color="auto"/>
                <w:bottom w:val="none" w:sz="0" w:space="0" w:color="auto"/>
                <w:right w:val="none" w:sz="0" w:space="0" w:color="auto"/>
              </w:divBdr>
            </w:div>
          </w:divsChild>
        </w:div>
        <w:div w:id="1412432608">
          <w:marLeft w:val="0"/>
          <w:marRight w:val="0"/>
          <w:marTop w:val="0"/>
          <w:marBottom w:val="0"/>
          <w:divBdr>
            <w:top w:val="none" w:sz="0" w:space="0" w:color="auto"/>
            <w:left w:val="none" w:sz="0" w:space="0" w:color="auto"/>
            <w:bottom w:val="none" w:sz="0" w:space="0" w:color="auto"/>
            <w:right w:val="none" w:sz="0" w:space="0" w:color="auto"/>
          </w:divBdr>
        </w:div>
        <w:div w:id="1447504114">
          <w:marLeft w:val="0"/>
          <w:marRight w:val="0"/>
          <w:marTop w:val="0"/>
          <w:marBottom w:val="0"/>
          <w:divBdr>
            <w:top w:val="none" w:sz="0" w:space="0" w:color="auto"/>
            <w:left w:val="none" w:sz="0" w:space="0" w:color="auto"/>
            <w:bottom w:val="none" w:sz="0" w:space="0" w:color="auto"/>
            <w:right w:val="none" w:sz="0" w:space="0" w:color="auto"/>
          </w:divBdr>
          <w:divsChild>
            <w:div w:id="617108261">
              <w:marLeft w:val="0"/>
              <w:marRight w:val="0"/>
              <w:marTop w:val="0"/>
              <w:marBottom w:val="0"/>
              <w:divBdr>
                <w:top w:val="none" w:sz="0" w:space="0" w:color="auto"/>
                <w:left w:val="none" w:sz="0" w:space="0" w:color="auto"/>
                <w:bottom w:val="none" w:sz="0" w:space="0" w:color="auto"/>
                <w:right w:val="none" w:sz="0" w:space="0" w:color="auto"/>
              </w:divBdr>
            </w:div>
          </w:divsChild>
        </w:div>
        <w:div w:id="1452551499">
          <w:marLeft w:val="0"/>
          <w:marRight w:val="0"/>
          <w:marTop w:val="0"/>
          <w:marBottom w:val="0"/>
          <w:divBdr>
            <w:top w:val="none" w:sz="0" w:space="0" w:color="auto"/>
            <w:left w:val="none" w:sz="0" w:space="0" w:color="auto"/>
            <w:bottom w:val="none" w:sz="0" w:space="0" w:color="auto"/>
            <w:right w:val="none" w:sz="0" w:space="0" w:color="auto"/>
          </w:divBdr>
          <w:divsChild>
            <w:div w:id="1241133345">
              <w:marLeft w:val="0"/>
              <w:marRight w:val="0"/>
              <w:marTop w:val="0"/>
              <w:marBottom w:val="0"/>
              <w:divBdr>
                <w:top w:val="none" w:sz="0" w:space="0" w:color="auto"/>
                <w:left w:val="none" w:sz="0" w:space="0" w:color="auto"/>
                <w:bottom w:val="none" w:sz="0" w:space="0" w:color="auto"/>
                <w:right w:val="none" w:sz="0" w:space="0" w:color="auto"/>
              </w:divBdr>
            </w:div>
          </w:divsChild>
        </w:div>
        <w:div w:id="1464731124">
          <w:marLeft w:val="0"/>
          <w:marRight w:val="0"/>
          <w:marTop w:val="0"/>
          <w:marBottom w:val="0"/>
          <w:divBdr>
            <w:top w:val="none" w:sz="0" w:space="0" w:color="auto"/>
            <w:left w:val="none" w:sz="0" w:space="0" w:color="auto"/>
            <w:bottom w:val="none" w:sz="0" w:space="0" w:color="auto"/>
            <w:right w:val="none" w:sz="0" w:space="0" w:color="auto"/>
          </w:divBdr>
          <w:divsChild>
            <w:div w:id="955407369">
              <w:marLeft w:val="0"/>
              <w:marRight w:val="0"/>
              <w:marTop w:val="0"/>
              <w:marBottom w:val="0"/>
              <w:divBdr>
                <w:top w:val="none" w:sz="0" w:space="0" w:color="auto"/>
                <w:left w:val="none" w:sz="0" w:space="0" w:color="auto"/>
                <w:bottom w:val="none" w:sz="0" w:space="0" w:color="auto"/>
                <w:right w:val="none" w:sz="0" w:space="0" w:color="auto"/>
              </w:divBdr>
            </w:div>
          </w:divsChild>
        </w:div>
        <w:div w:id="1466509928">
          <w:marLeft w:val="0"/>
          <w:marRight w:val="0"/>
          <w:marTop w:val="0"/>
          <w:marBottom w:val="0"/>
          <w:divBdr>
            <w:top w:val="none" w:sz="0" w:space="0" w:color="auto"/>
            <w:left w:val="none" w:sz="0" w:space="0" w:color="auto"/>
            <w:bottom w:val="none" w:sz="0" w:space="0" w:color="auto"/>
            <w:right w:val="none" w:sz="0" w:space="0" w:color="auto"/>
          </w:divBdr>
          <w:divsChild>
            <w:div w:id="661932440">
              <w:marLeft w:val="0"/>
              <w:marRight w:val="0"/>
              <w:marTop w:val="0"/>
              <w:marBottom w:val="0"/>
              <w:divBdr>
                <w:top w:val="none" w:sz="0" w:space="0" w:color="auto"/>
                <w:left w:val="none" w:sz="0" w:space="0" w:color="auto"/>
                <w:bottom w:val="none" w:sz="0" w:space="0" w:color="auto"/>
                <w:right w:val="none" w:sz="0" w:space="0" w:color="auto"/>
              </w:divBdr>
            </w:div>
          </w:divsChild>
        </w:div>
        <w:div w:id="1550798845">
          <w:marLeft w:val="0"/>
          <w:marRight w:val="0"/>
          <w:marTop w:val="0"/>
          <w:marBottom w:val="0"/>
          <w:divBdr>
            <w:top w:val="none" w:sz="0" w:space="0" w:color="auto"/>
            <w:left w:val="none" w:sz="0" w:space="0" w:color="auto"/>
            <w:bottom w:val="none" w:sz="0" w:space="0" w:color="auto"/>
            <w:right w:val="none" w:sz="0" w:space="0" w:color="auto"/>
          </w:divBdr>
        </w:div>
        <w:div w:id="1594775961">
          <w:marLeft w:val="0"/>
          <w:marRight w:val="0"/>
          <w:marTop w:val="0"/>
          <w:marBottom w:val="0"/>
          <w:divBdr>
            <w:top w:val="none" w:sz="0" w:space="0" w:color="auto"/>
            <w:left w:val="none" w:sz="0" w:space="0" w:color="auto"/>
            <w:bottom w:val="none" w:sz="0" w:space="0" w:color="auto"/>
            <w:right w:val="none" w:sz="0" w:space="0" w:color="auto"/>
          </w:divBdr>
          <w:divsChild>
            <w:div w:id="2035037480">
              <w:marLeft w:val="0"/>
              <w:marRight w:val="0"/>
              <w:marTop w:val="0"/>
              <w:marBottom w:val="0"/>
              <w:divBdr>
                <w:top w:val="none" w:sz="0" w:space="0" w:color="auto"/>
                <w:left w:val="none" w:sz="0" w:space="0" w:color="auto"/>
                <w:bottom w:val="none" w:sz="0" w:space="0" w:color="auto"/>
                <w:right w:val="none" w:sz="0" w:space="0" w:color="auto"/>
              </w:divBdr>
            </w:div>
          </w:divsChild>
        </w:div>
        <w:div w:id="1759013601">
          <w:marLeft w:val="0"/>
          <w:marRight w:val="0"/>
          <w:marTop w:val="0"/>
          <w:marBottom w:val="0"/>
          <w:divBdr>
            <w:top w:val="none" w:sz="0" w:space="0" w:color="auto"/>
            <w:left w:val="none" w:sz="0" w:space="0" w:color="auto"/>
            <w:bottom w:val="none" w:sz="0" w:space="0" w:color="auto"/>
            <w:right w:val="none" w:sz="0" w:space="0" w:color="auto"/>
          </w:divBdr>
          <w:divsChild>
            <w:div w:id="228078358">
              <w:marLeft w:val="0"/>
              <w:marRight w:val="0"/>
              <w:marTop w:val="0"/>
              <w:marBottom w:val="0"/>
              <w:divBdr>
                <w:top w:val="none" w:sz="0" w:space="0" w:color="auto"/>
                <w:left w:val="none" w:sz="0" w:space="0" w:color="auto"/>
                <w:bottom w:val="none" w:sz="0" w:space="0" w:color="auto"/>
                <w:right w:val="none" w:sz="0" w:space="0" w:color="auto"/>
              </w:divBdr>
            </w:div>
          </w:divsChild>
        </w:div>
        <w:div w:id="1767532538">
          <w:marLeft w:val="0"/>
          <w:marRight w:val="0"/>
          <w:marTop w:val="0"/>
          <w:marBottom w:val="0"/>
          <w:divBdr>
            <w:top w:val="none" w:sz="0" w:space="0" w:color="auto"/>
            <w:left w:val="none" w:sz="0" w:space="0" w:color="auto"/>
            <w:bottom w:val="none" w:sz="0" w:space="0" w:color="auto"/>
            <w:right w:val="none" w:sz="0" w:space="0" w:color="auto"/>
          </w:divBdr>
          <w:divsChild>
            <w:div w:id="770125653">
              <w:marLeft w:val="0"/>
              <w:marRight w:val="0"/>
              <w:marTop w:val="0"/>
              <w:marBottom w:val="0"/>
              <w:divBdr>
                <w:top w:val="none" w:sz="0" w:space="0" w:color="auto"/>
                <w:left w:val="none" w:sz="0" w:space="0" w:color="auto"/>
                <w:bottom w:val="none" w:sz="0" w:space="0" w:color="auto"/>
                <w:right w:val="none" w:sz="0" w:space="0" w:color="auto"/>
              </w:divBdr>
            </w:div>
          </w:divsChild>
        </w:div>
        <w:div w:id="1781218270">
          <w:marLeft w:val="0"/>
          <w:marRight w:val="0"/>
          <w:marTop w:val="0"/>
          <w:marBottom w:val="0"/>
          <w:divBdr>
            <w:top w:val="none" w:sz="0" w:space="0" w:color="auto"/>
            <w:left w:val="none" w:sz="0" w:space="0" w:color="auto"/>
            <w:bottom w:val="none" w:sz="0" w:space="0" w:color="auto"/>
            <w:right w:val="none" w:sz="0" w:space="0" w:color="auto"/>
          </w:divBdr>
          <w:divsChild>
            <w:div w:id="133109224">
              <w:marLeft w:val="0"/>
              <w:marRight w:val="0"/>
              <w:marTop w:val="0"/>
              <w:marBottom w:val="0"/>
              <w:divBdr>
                <w:top w:val="none" w:sz="0" w:space="0" w:color="auto"/>
                <w:left w:val="none" w:sz="0" w:space="0" w:color="auto"/>
                <w:bottom w:val="none" w:sz="0" w:space="0" w:color="auto"/>
                <w:right w:val="none" w:sz="0" w:space="0" w:color="auto"/>
              </w:divBdr>
            </w:div>
          </w:divsChild>
        </w:div>
        <w:div w:id="1915318535">
          <w:marLeft w:val="0"/>
          <w:marRight w:val="0"/>
          <w:marTop w:val="0"/>
          <w:marBottom w:val="0"/>
          <w:divBdr>
            <w:top w:val="none" w:sz="0" w:space="0" w:color="auto"/>
            <w:left w:val="none" w:sz="0" w:space="0" w:color="auto"/>
            <w:bottom w:val="none" w:sz="0" w:space="0" w:color="auto"/>
            <w:right w:val="none" w:sz="0" w:space="0" w:color="auto"/>
          </w:divBdr>
          <w:divsChild>
            <w:div w:id="1311402815">
              <w:marLeft w:val="0"/>
              <w:marRight w:val="0"/>
              <w:marTop w:val="0"/>
              <w:marBottom w:val="0"/>
              <w:divBdr>
                <w:top w:val="none" w:sz="0" w:space="0" w:color="auto"/>
                <w:left w:val="none" w:sz="0" w:space="0" w:color="auto"/>
                <w:bottom w:val="none" w:sz="0" w:space="0" w:color="auto"/>
                <w:right w:val="none" w:sz="0" w:space="0" w:color="auto"/>
              </w:divBdr>
            </w:div>
          </w:divsChild>
        </w:div>
        <w:div w:id="1915318801">
          <w:marLeft w:val="0"/>
          <w:marRight w:val="0"/>
          <w:marTop w:val="0"/>
          <w:marBottom w:val="0"/>
          <w:divBdr>
            <w:top w:val="none" w:sz="0" w:space="0" w:color="auto"/>
            <w:left w:val="none" w:sz="0" w:space="0" w:color="auto"/>
            <w:bottom w:val="none" w:sz="0" w:space="0" w:color="auto"/>
            <w:right w:val="none" w:sz="0" w:space="0" w:color="auto"/>
          </w:divBdr>
          <w:divsChild>
            <w:div w:id="1484158500">
              <w:marLeft w:val="0"/>
              <w:marRight w:val="0"/>
              <w:marTop w:val="0"/>
              <w:marBottom w:val="0"/>
              <w:divBdr>
                <w:top w:val="none" w:sz="0" w:space="0" w:color="auto"/>
                <w:left w:val="none" w:sz="0" w:space="0" w:color="auto"/>
                <w:bottom w:val="none" w:sz="0" w:space="0" w:color="auto"/>
                <w:right w:val="none" w:sz="0" w:space="0" w:color="auto"/>
              </w:divBdr>
            </w:div>
          </w:divsChild>
        </w:div>
        <w:div w:id="1935043957">
          <w:marLeft w:val="0"/>
          <w:marRight w:val="0"/>
          <w:marTop w:val="0"/>
          <w:marBottom w:val="0"/>
          <w:divBdr>
            <w:top w:val="none" w:sz="0" w:space="0" w:color="auto"/>
            <w:left w:val="none" w:sz="0" w:space="0" w:color="auto"/>
            <w:bottom w:val="none" w:sz="0" w:space="0" w:color="auto"/>
            <w:right w:val="none" w:sz="0" w:space="0" w:color="auto"/>
          </w:divBdr>
        </w:div>
        <w:div w:id="1943293837">
          <w:marLeft w:val="0"/>
          <w:marRight w:val="0"/>
          <w:marTop w:val="0"/>
          <w:marBottom w:val="0"/>
          <w:divBdr>
            <w:top w:val="none" w:sz="0" w:space="0" w:color="auto"/>
            <w:left w:val="none" w:sz="0" w:space="0" w:color="auto"/>
            <w:bottom w:val="none" w:sz="0" w:space="0" w:color="auto"/>
            <w:right w:val="none" w:sz="0" w:space="0" w:color="auto"/>
          </w:divBdr>
        </w:div>
        <w:div w:id="1993561866">
          <w:marLeft w:val="0"/>
          <w:marRight w:val="0"/>
          <w:marTop w:val="0"/>
          <w:marBottom w:val="0"/>
          <w:divBdr>
            <w:top w:val="none" w:sz="0" w:space="0" w:color="auto"/>
            <w:left w:val="none" w:sz="0" w:space="0" w:color="auto"/>
            <w:bottom w:val="none" w:sz="0" w:space="0" w:color="auto"/>
            <w:right w:val="none" w:sz="0" w:space="0" w:color="auto"/>
          </w:divBdr>
          <w:divsChild>
            <w:div w:id="1659962695">
              <w:marLeft w:val="0"/>
              <w:marRight w:val="0"/>
              <w:marTop w:val="0"/>
              <w:marBottom w:val="0"/>
              <w:divBdr>
                <w:top w:val="none" w:sz="0" w:space="0" w:color="auto"/>
                <w:left w:val="none" w:sz="0" w:space="0" w:color="auto"/>
                <w:bottom w:val="none" w:sz="0" w:space="0" w:color="auto"/>
                <w:right w:val="none" w:sz="0" w:space="0" w:color="auto"/>
              </w:divBdr>
            </w:div>
          </w:divsChild>
        </w:div>
        <w:div w:id="2039622819">
          <w:marLeft w:val="0"/>
          <w:marRight w:val="0"/>
          <w:marTop w:val="0"/>
          <w:marBottom w:val="0"/>
          <w:divBdr>
            <w:top w:val="none" w:sz="0" w:space="0" w:color="auto"/>
            <w:left w:val="none" w:sz="0" w:space="0" w:color="auto"/>
            <w:bottom w:val="none" w:sz="0" w:space="0" w:color="auto"/>
            <w:right w:val="none" w:sz="0" w:space="0" w:color="auto"/>
          </w:divBdr>
        </w:div>
        <w:div w:id="2061440004">
          <w:marLeft w:val="0"/>
          <w:marRight w:val="0"/>
          <w:marTop w:val="0"/>
          <w:marBottom w:val="0"/>
          <w:divBdr>
            <w:top w:val="none" w:sz="0" w:space="0" w:color="auto"/>
            <w:left w:val="none" w:sz="0" w:space="0" w:color="auto"/>
            <w:bottom w:val="none" w:sz="0" w:space="0" w:color="auto"/>
            <w:right w:val="none" w:sz="0" w:space="0" w:color="auto"/>
          </w:divBdr>
        </w:div>
        <w:div w:id="2061589709">
          <w:marLeft w:val="0"/>
          <w:marRight w:val="0"/>
          <w:marTop w:val="0"/>
          <w:marBottom w:val="0"/>
          <w:divBdr>
            <w:top w:val="none" w:sz="0" w:space="0" w:color="auto"/>
            <w:left w:val="none" w:sz="0" w:space="0" w:color="auto"/>
            <w:bottom w:val="none" w:sz="0" w:space="0" w:color="auto"/>
            <w:right w:val="none" w:sz="0" w:space="0" w:color="auto"/>
          </w:divBdr>
          <w:divsChild>
            <w:div w:id="159377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548205">
      <w:bodyDiv w:val="1"/>
      <w:marLeft w:val="0"/>
      <w:marRight w:val="0"/>
      <w:marTop w:val="0"/>
      <w:marBottom w:val="0"/>
      <w:divBdr>
        <w:top w:val="none" w:sz="0" w:space="0" w:color="auto"/>
        <w:left w:val="none" w:sz="0" w:space="0" w:color="auto"/>
        <w:bottom w:val="none" w:sz="0" w:space="0" w:color="auto"/>
        <w:right w:val="none" w:sz="0" w:space="0" w:color="auto"/>
      </w:divBdr>
      <w:divsChild>
        <w:div w:id="2017492803">
          <w:marLeft w:val="0"/>
          <w:marRight w:val="0"/>
          <w:marTop w:val="0"/>
          <w:marBottom w:val="0"/>
          <w:divBdr>
            <w:top w:val="none" w:sz="0" w:space="0" w:color="auto"/>
            <w:left w:val="none" w:sz="0" w:space="0" w:color="auto"/>
            <w:bottom w:val="none" w:sz="0" w:space="0" w:color="auto"/>
            <w:right w:val="none" w:sz="0" w:space="0" w:color="auto"/>
          </w:divBdr>
          <w:divsChild>
            <w:div w:id="1082987201">
              <w:marLeft w:val="-225"/>
              <w:marRight w:val="-225"/>
              <w:marTop w:val="0"/>
              <w:marBottom w:val="0"/>
              <w:divBdr>
                <w:top w:val="none" w:sz="0" w:space="0" w:color="auto"/>
                <w:left w:val="none" w:sz="0" w:space="0" w:color="auto"/>
                <w:bottom w:val="none" w:sz="0" w:space="0" w:color="auto"/>
                <w:right w:val="none" w:sz="0" w:space="0" w:color="auto"/>
              </w:divBdr>
              <w:divsChild>
                <w:div w:id="293682379">
                  <w:marLeft w:val="0"/>
                  <w:marRight w:val="0"/>
                  <w:marTop w:val="0"/>
                  <w:marBottom w:val="0"/>
                  <w:divBdr>
                    <w:top w:val="none" w:sz="0" w:space="0" w:color="auto"/>
                    <w:left w:val="none" w:sz="0" w:space="0" w:color="auto"/>
                    <w:bottom w:val="none" w:sz="0" w:space="0" w:color="auto"/>
                    <w:right w:val="none" w:sz="0" w:space="0" w:color="auto"/>
                  </w:divBdr>
                  <w:divsChild>
                    <w:div w:id="1532450132">
                      <w:marLeft w:val="0"/>
                      <w:marRight w:val="0"/>
                      <w:marTop w:val="0"/>
                      <w:marBottom w:val="300"/>
                      <w:divBdr>
                        <w:top w:val="none" w:sz="0" w:space="0" w:color="auto"/>
                        <w:left w:val="none" w:sz="0" w:space="0" w:color="auto"/>
                        <w:bottom w:val="none" w:sz="0" w:space="0" w:color="auto"/>
                        <w:right w:val="none" w:sz="0" w:space="0" w:color="auto"/>
                      </w:divBdr>
                      <w:divsChild>
                        <w:div w:id="154760242">
                          <w:marLeft w:val="0"/>
                          <w:marRight w:val="0"/>
                          <w:marTop w:val="0"/>
                          <w:marBottom w:val="0"/>
                          <w:divBdr>
                            <w:top w:val="none" w:sz="0" w:space="0" w:color="auto"/>
                            <w:left w:val="none" w:sz="0" w:space="0" w:color="auto"/>
                            <w:bottom w:val="none" w:sz="0" w:space="0" w:color="auto"/>
                            <w:right w:val="none" w:sz="0" w:space="0" w:color="auto"/>
                          </w:divBdr>
                          <w:divsChild>
                            <w:div w:id="1639339114">
                              <w:marLeft w:val="0"/>
                              <w:marRight w:val="0"/>
                              <w:marTop w:val="0"/>
                              <w:marBottom w:val="0"/>
                              <w:divBdr>
                                <w:top w:val="none" w:sz="0" w:space="0" w:color="auto"/>
                                <w:left w:val="none" w:sz="0" w:space="0" w:color="auto"/>
                                <w:bottom w:val="none" w:sz="0" w:space="0" w:color="auto"/>
                                <w:right w:val="none" w:sz="0" w:space="0" w:color="auto"/>
                              </w:divBdr>
                              <w:divsChild>
                                <w:div w:id="2101756318">
                                  <w:marLeft w:val="0"/>
                                  <w:marRight w:val="0"/>
                                  <w:marTop w:val="0"/>
                                  <w:marBottom w:val="0"/>
                                  <w:divBdr>
                                    <w:top w:val="none" w:sz="0" w:space="0" w:color="auto"/>
                                    <w:left w:val="none" w:sz="0" w:space="0" w:color="auto"/>
                                    <w:bottom w:val="none" w:sz="0" w:space="0" w:color="auto"/>
                                    <w:right w:val="none" w:sz="0" w:space="0" w:color="auto"/>
                                  </w:divBdr>
                                  <w:divsChild>
                                    <w:div w:id="316229603">
                                      <w:marLeft w:val="0"/>
                                      <w:marRight w:val="0"/>
                                      <w:marTop w:val="105"/>
                                      <w:marBottom w:val="0"/>
                                      <w:divBdr>
                                        <w:top w:val="none" w:sz="0" w:space="0" w:color="auto"/>
                                        <w:left w:val="none" w:sz="0" w:space="0" w:color="auto"/>
                                        <w:bottom w:val="none" w:sz="0" w:space="0" w:color="auto"/>
                                        <w:right w:val="none" w:sz="0" w:space="0" w:color="auto"/>
                                      </w:divBdr>
                                      <w:divsChild>
                                        <w:div w:id="1893223343">
                                          <w:marLeft w:val="0"/>
                                          <w:marRight w:val="0"/>
                                          <w:marTop w:val="0"/>
                                          <w:marBottom w:val="0"/>
                                          <w:divBdr>
                                            <w:top w:val="none" w:sz="0" w:space="0" w:color="auto"/>
                                            <w:left w:val="none" w:sz="0" w:space="0" w:color="auto"/>
                                            <w:bottom w:val="none" w:sz="0" w:space="0" w:color="auto"/>
                                            <w:right w:val="none" w:sz="0" w:space="0" w:color="auto"/>
                                          </w:divBdr>
                                        </w:div>
                                        <w:div w:id="652488294">
                                          <w:marLeft w:val="0"/>
                                          <w:marRight w:val="0"/>
                                          <w:marTop w:val="0"/>
                                          <w:marBottom w:val="0"/>
                                          <w:divBdr>
                                            <w:top w:val="none" w:sz="0" w:space="0" w:color="auto"/>
                                            <w:left w:val="none" w:sz="0" w:space="0" w:color="auto"/>
                                            <w:bottom w:val="none" w:sz="0" w:space="0" w:color="auto"/>
                                            <w:right w:val="none" w:sz="0" w:space="0" w:color="auto"/>
                                          </w:divBdr>
                                        </w:div>
                                      </w:divsChild>
                                    </w:div>
                                    <w:div w:id="677460243">
                                      <w:marLeft w:val="0"/>
                                      <w:marRight w:val="0"/>
                                      <w:marTop w:val="0"/>
                                      <w:marBottom w:val="0"/>
                                      <w:divBdr>
                                        <w:top w:val="none" w:sz="0" w:space="0" w:color="auto"/>
                                        <w:left w:val="none" w:sz="0" w:space="0" w:color="auto"/>
                                        <w:bottom w:val="none" w:sz="0" w:space="0" w:color="auto"/>
                                        <w:right w:val="none" w:sz="0" w:space="0" w:color="auto"/>
                                      </w:divBdr>
                                      <w:divsChild>
                                        <w:div w:id="43453141">
                                          <w:marLeft w:val="0"/>
                                          <w:marRight w:val="0"/>
                                          <w:marTop w:val="45"/>
                                          <w:marBottom w:val="0"/>
                                          <w:divBdr>
                                            <w:top w:val="none" w:sz="0" w:space="0" w:color="auto"/>
                                            <w:left w:val="none" w:sz="0" w:space="0" w:color="auto"/>
                                            <w:bottom w:val="none" w:sz="0" w:space="0" w:color="auto"/>
                                            <w:right w:val="none" w:sz="0" w:space="0" w:color="auto"/>
                                          </w:divBdr>
                                          <w:divsChild>
                                            <w:div w:id="17304999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06866112">
                                      <w:marLeft w:val="0"/>
                                      <w:marRight w:val="0"/>
                                      <w:marTop w:val="0"/>
                                      <w:marBottom w:val="0"/>
                                      <w:divBdr>
                                        <w:top w:val="none" w:sz="0" w:space="0" w:color="auto"/>
                                        <w:left w:val="none" w:sz="0" w:space="0" w:color="auto"/>
                                        <w:bottom w:val="none" w:sz="0" w:space="0" w:color="auto"/>
                                        <w:right w:val="none" w:sz="0" w:space="0" w:color="auto"/>
                                      </w:divBdr>
                                      <w:divsChild>
                                        <w:div w:id="2120252347">
                                          <w:marLeft w:val="0"/>
                                          <w:marRight w:val="0"/>
                                          <w:marTop w:val="45"/>
                                          <w:marBottom w:val="0"/>
                                          <w:divBdr>
                                            <w:top w:val="none" w:sz="0" w:space="0" w:color="auto"/>
                                            <w:left w:val="none" w:sz="0" w:space="0" w:color="auto"/>
                                            <w:bottom w:val="none" w:sz="0" w:space="0" w:color="auto"/>
                                            <w:right w:val="none" w:sz="0" w:space="0" w:color="auto"/>
                                          </w:divBdr>
                                          <w:divsChild>
                                            <w:div w:id="40738976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34031195">
                                      <w:marLeft w:val="0"/>
                                      <w:marRight w:val="0"/>
                                      <w:marTop w:val="0"/>
                                      <w:marBottom w:val="0"/>
                                      <w:divBdr>
                                        <w:top w:val="none" w:sz="0" w:space="0" w:color="auto"/>
                                        <w:left w:val="none" w:sz="0" w:space="0" w:color="auto"/>
                                        <w:bottom w:val="none" w:sz="0" w:space="0" w:color="auto"/>
                                        <w:right w:val="none" w:sz="0" w:space="0" w:color="auto"/>
                                      </w:divBdr>
                                      <w:divsChild>
                                        <w:div w:id="1411268941">
                                          <w:marLeft w:val="0"/>
                                          <w:marRight w:val="0"/>
                                          <w:marTop w:val="45"/>
                                          <w:marBottom w:val="0"/>
                                          <w:divBdr>
                                            <w:top w:val="none" w:sz="0" w:space="0" w:color="auto"/>
                                            <w:left w:val="none" w:sz="0" w:space="0" w:color="auto"/>
                                            <w:bottom w:val="none" w:sz="0" w:space="0" w:color="auto"/>
                                            <w:right w:val="none" w:sz="0" w:space="0" w:color="auto"/>
                                          </w:divBdr>
                                          <w:divsChild>
                                            <w:div w:id="7713164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27984897">
                                      <w:marLeft w:val="0"/>
                                      <w:marRight w:val="0"/>
                                      <w:marTop w:val="30"/>
                                      <w:marBottom w:val="0"/>
                                      <w:divBdr>
                                        <w:top w:val="none" w:sz="0" w:space="0" w:color="auto"/>
                                        <w:left w:val="none" w:sz="0" w:space="0" w:color="auto"/>
                                        <w:bottom w:val="none" w:sz="0" w:space="0" w:color="auto"/>
                                        <w:right w:val="none" w:sz="0" w:space="0" w:color="auto"/>
                                      </w:divBdr>
                                    </w:div>
                                    <w:div w:id="1623227006">
                                      <w:marLeft w:val="0"/>
                                      <w:marRight w:val="0"/>
                                      <w:marTop w:val="30"/>
                                      <w:marBottom w:val="0"/>
                                      <w:divBdr>
                                        <w:top w:val="none" w:sz="0" w:space="0" w:color="auto"/>
                                        <w:left w:val="none" w:sz="0" w:space="0" w:color="auto"/>
                                        <w:bottom w:val="none" w:sz="0" w:space="0" w:color="auto"/>
                                        <w:right w:val="none" w:sz="0" w:space="0" w:color="auto"/>
                                      </w:divBdr>
                                    </w:div>
                                    <w:div w:id="1699161266">
                                      <w:marLeft w:val="0"/>
                                      <w:marRight w:val="0"/>
                                      <w:marTop w:val="30"/>
                                      <w:marBottom w:val="0"/>
                                      <w:divBdr>
                                        <w:top w:val="none" w:sz="0" w:space="0" w:color="auto"/>
                                        <w:left w:val="none" w:sz="0" w:space="0" w:color="auto"/>
                                        <w:bottom w:val="none" w:sz="0" w:space="0" w:color="auto"/>
                                        <w:right w:val="none" w:sz="0" w:space="0" w:color="auto"/>
                                      </w:divBdr>
                                    </w:div>
                                    <w:div w:id="1435435987">
                                      <w:marLeft w:val="0"/>
                                      <w:marRight w:val="0"/>
                                      <w:marTop w:val="30"/>
                                      <w:marBottom w:val="0"/>
                                      <w:divBdr>
                                        <w:top w:val="none" w:sz="0" w:space="0" w:color="auto"/>
                                        <w:left w:val="none" w:sz="0" w:space="0" w:color="auto"/>
                                        <w:bottom w:val="none" w:sz="0" w:space="0" w:color="auto"/>
                                        <w:right w:val="none" w:sz="0" w:space="0" w:color="auto"/>
                                      </w:divBdr>
                                    </w:div>
                                    <w:div w:id="1189636620">
                                      <w:marLeft w:val="0"/>
                                      <w:marRight w:val="0"/>
                                      <w:marTop w:val="30"/>
                                      <w:marBottom w:val="0"/>
                                      <w:divBdr>
                                        <w:top w:val="none" w:sz="0" w:space="0" w:color="auto"/>
                                        <w:left w:val="none" w:sz="0" w:space="0" w:color="auto"/>
                                        <w:bottom w:val="none" w:sz="0" w:space="0" w:color="auto"/>
                                        <w:right w:val="none" w:sz="0" w:space="0" w:color="auto"/>
                                      </w:divBdr>
                                    </w:div>
                                    <w:div w:id="1763447359">
                                      <w:marLeft w:val="0"/>
                                      <w:marRight w:val="0"/>
                                      <w:marTop w:val="30"/>
                                      <w:marBottom w:val="0"/>
                                      <w:divBdr>
                                        <w:top w:val="none" w:sz="0" w:space="0" w:color="auto"/>
                                        <w:left w:val="none" w:sz="0" w:space="0" w:color="auto"/>
                                        <w:bottom w:val="none" w:sz="0" w:space="0" w:color="auto"/>
                                        <w:right w:val="none" w:sz="0" w:space="0" w:color="auto"/>
                                      </w:divBdr>
                                    </w:div>
                                    <w:div w:id="643002469">
                                      <w:marLeft w:val="0"/>
                                      <w:marRight w:val="0"/>
                                      <w:marTop w:val="30"/>
                                      <w:marBottom w:val="0"/>
                                      <w:divBdr>
                                        <w:top w:val="none" w:sz="0" w:space="0" w:color="auto"/>
                                        <w:left w:val="none" w:sz="0" w:space="0" w:color="auto"/>
                                        <w:bottom w:val="none" w:sz="0" w:space="0" w:color="auto"/>
                                        <w:right w:val="none" w:sz="0" w:space="0" w:color="auto"/>
                                      </w:divBdr>
                                      <w:divsChild>
                                        <w:div w:id="174224203">
                                          <w:marLeft w:val="0"/>
                                          <w:marRight w:val="0"/>
                                          <w:marTop w:val="0"/>
                                          <w:marBottom w:val="0"/>
                                          <w:divBdr>
                                            <w:top w:val="none" w:sz="0" w:space="0" w:color="auto"/>
                                            <w:left w:val="none" w:sz="0" w:space="0" w:color="auto"/>
                                            <w:bottom w:val="none" w:sz="0" w:space="0" w:color="auto"/>
                                            <w:right w:val="none" w:sz="0" w:space="0" w:color="auto"/>
                                          </w:divBdr>
                                        </w:div>
                                      </w:divsChild>
                                    </w:div>
                                    <w:div w:id="98794427">
                                      <w:marLeft w:val="0"/>
                                      <w:marRight w:val="0"/>
                                      <w:marTop w:val="30"/>
                                      <w:marBottom w:val="0"/>
                                      <w:divBdr>
                                        <w:top w:val="none" w:sz="0" w:space="0" w:color="auto"/>
                                        <w:left w:val="none" w:sz="0" w:space="0" w:color="auto"/>
                                        <w:bottom w:val="none" w:sz="0" w:space="0" w:color="auto"/>
                                        <w:right w:val="none" w:sz="0" w:space="0" w:color="auto"/>
                                      </w:divBdr>
                                    </w:div>
                                    <w:div w:id="1571500249">
                                      <w:marLeft w:val="0"/>
                                      <w:marRight w:val="0"/>
                                      <w:marTop w:val="30"/>
                                      <w:marBottom w:val="0"/>
                                      <w:divBdr>
                                        <w:top w:val="none" w:sz="0" w:space="0" w:color="auto"/>
                                        <w:left w:val="none" w:sz="0" w:space="0" w:color="auto"/>
                                        <w:bottom w:val="none" w:sz="0" w:space="0" w:color="auto"/>
                                        <w:right w:val="none" w:sz="0" w:space="0" w:color="auto"/>
                                      </w:divBdr>
                                    </w:div>
                                    <w:div w:id="2135169778">
                                      <w:marLeft w:val="0"/>
                                      <w:marRight w:val="0"/>
                                      <w:marTop w:val="30"/>
                                      <w:marBottom w:val="0"/>
                                      <w:divBdr>
                                        <w:top w:val="none" w:sz="0" w:space="0" w:color="auto"/>
                                        <w:left w:val="none" w:sz="0" w:space="0" w:color="auto"/>
                                        <w:bottom w:val="none" w:sz="0" w:space="0" w:color="auto"/>
                                        <w:right w:val="none" w:sz="0" w:space="0" w:color="auto"/>
                                      </w:divBdr>
                                    </w:div>
                                    <w:div w:id="1122649380">
                                      <w:marLeft w:val="0"/>
                                      <w:marRight w:val="0"/>
                                      <w:marTop w:val="30"/>
                                      <w:marBottom w:val="0"/>
                                      <w:divBdr>
                                        <w:top w:val="none" w:sz="0" w:space="0" w:color="auto"/>
                                        <w:left w:val="none" w:sz="0" w:space="0" w:color="auto"/>
                                        <w:bottom w:val="none" w:sz="0" w:space="0" w:color="auto"/>
                                        <w:right w:val="none" w:sz="0" w:space="0" w:color="auto"/>
                                      </w:divBdr>
                                    </w:div>
                                    <w:div w:id="203450321">
                                      <w:marLeft w:val="0"/>
                                      <w:marRight w:val="0"/>
                                      <w:marTop w:val="30"/>
                                      <w:marBottom w:val="0"/>
                                      <w:divBdr>
                                        <w:top w:val="none" w:sz="0" w:space="0" w:color="auto"/>
                                        <w:left w:val="none" w:sz="0" w:space="0" w:color="auto"/>
                                        <w:bottom w:val="none" w:sz="0" w:space="0" w:color="auto"/>
                                        <w:right w:val="none" w:sz="0" w:space="0" w:color="auto"/>
                                      </w:divBdr>
                                    </w:div>
                                    <w:div w:id="1438527868">
                                      <w:marLeft w:val="0"/>
                                      <w:marRight w:val="0"/>
                                      <w:marTop w:val="30"/>
                                      <w:marBottom w:val="0"/>
                                      <w:divBdr>
                                        <w:top w:val="none" w:sz="0" w:space="0" w:color="auto"/>
                                        <w:left w:val="none" w:sz="0" w:space="0" w:color="auto"/>
                                        <w:bottom w:val="none" w:sz="0" w:space="0" w:color="auto"/>
                                        <w:right w:val="none" w:sz="0" w:space="0" w:color="auto"/>
                                      </w:divBdr>
                                    </w:div>
                                    <w:div w:id="664240033">
                                      <w:marLeft w:val="0"/>
                                      <w:marRight w:val="0"/>
                                      <w:marTop w:val="30"/>
                                      <w:marBottom w:val="0"/>
                                      <w:divBdr>
                                        <w:top w:val="none" w:sz="0" w:space="0" w:color="auto"/>
                                        <w:left w:val="none" w:sz="0" w:space="0" w:color="auto"/>
                                        <w:bottom w:val="none" w:sz="0" w:space="0" w:color="auto"/>
                                        <w:right w:val="none" w:sz="0" w:space="0" w:color="auto"/>
                                      </w:divBdr>
                                      <w:divsChild>
                                        <w:div w:id="2043555063">
                                          <w:marLeft w:val="0"/>
                                          <w:marRight w:val="0"/>
                                          <w:marTop w:val="0"/>
                                          <w:marBottom w:val="0"/>
                                          <w:divBdr>
                                            <w:top w:val="none" w:sz="0" w:space="0" w:color="auto"/>
                                            <w:left w:val="none" w:sz="0" w:space="0" w:color="auto"/>
                                            <w:bottom w:val="none" w:sz="0" w:space="0" w:color="auto"/>
                                            <w:right w:val="none" w:sz="0" w:space="0" w:color="auto"/>
                                          </w:divBdr>
                                        </w:div>
                                      </w:divsChild>
                                    </w:div>
                                    <w:div w:id="57635144">
                                      <w:marLeft w:val="0"/>
                                      <w:marRight w:val="0"/>
                                      <w:marTop w:val="30"/>
                                      <w:marBottom w:val="0"/>
                                      <w:divBdr>
                                        <w:top w:val="none" w:sz="0" w:space="0" w:color="auto"/>
                                        <w:left w:val="none" w:sz="0" w:space="0" w:color="auto"/>
                                        <w:bottom w:val="none" w:sz="0" w:space="0" w:color="auto"/>
                                        <w:right w:val="none" w:sz="0" w:space="0" w:color="auto"/>
                                      </w:divBdr>
                                    </w:div>
                                    <w:div w:id="1939752565">
                                      <w:marLeft w:val="0"/>
                                      <w:marRight w:val="0"/>
                                      <w:marTop w:val="30"/>
                                      <w:marBottom w:val="0"/>
                                      <w:divBdr>
                                        <w:top w:val="none" w:sz="0" w:space="0" w:color="auto"/>
                                        <w:left w:val="none" w:sz="0" w:space="0" w:color="auto"/>
                                        <w:bottom w:val="none" w:sz="0" w:space="0" w:color="auto"/>
                                        <w:right w:val="none" w:sz="0" w:space="0" w:color="auto"/>
                                      </w:divBdr>
                                    </w:div>
                                    <w:div w:id="248656820">
                                      <w:marLeft w:val="0"/>
                                      <w:marRight w:val="0"/>
                                      <w:marTop w:val="30"/>
                                      <w:marBottom w:val="0"/>
                                      <w:divBdr>
                                        <w:top w:val="none" w:sz="0" w:space="0" w:color="auto"/>
                                        <w:left w:val="none" w:sz="0" w:space="0" w:color="auto"/>
                                        <w:bottom w:val="none" w:sz="0" w:space="0" w:color="auto"/>
                                        <w:right w:val="none" w:sz="0" w:space="0" w:color="auto"/>
                                      </w:divBdr>
                                    </w:div>
                                    <w:div w:id="359554092">
                                      <w:marLeft w:val="0"/>
                                      <w:marRight w:val="0"/>
                                      <w:marTop w:val="30"/>
                                      <w:marBottom w:val="0"/>
                                      <w:divBdr>
                                        <w:top w:val="none" w:sz="0" w:space="0" w:color="auto"/>
                                        <w:left w:val="none" w:sz="0" w:space="0" w:color="auto"/>
                                        <w:bottom w:val="none" w:sz="0" w:space="0" w:color="auto"/>
                                        <w:right w:val="none" w:sz="0" w:space="0" w:color="auto"/>
                                      </w:divBdr>
                                    </w:div>
                                    <w:div w:id="869954583">
                                      <w:marLeft w:val="0"/>
                                      <w:marRight w:val="0"/>
                                      <w:marTop w:val="30"/>
                                      <w:marBottom w:val="0"/>
                                      <w:divBdr>
                                        <w:top w:val="none" w:sz="0" w:space="0" w:color="auto"/>
                                        <w:left w:val="none" w:sz="0" w:space="0" w:color="auto"/>
                                        <w:bottom w:val="none" w:sz="0" w:space="0" w:color="auto"/>
                                        <w:right w:val="none" w:sz="0" w:space="0" w:color="auto"/>
                                      </w:divBdr>
                                    </w:div>
                                    <w:div w:id="852185722">
                                      <w:marLeft w:val="0"/>
                                      <w:marRight w:val="0"/>
                                      <w:marTop w:val="30"/>
                                      <w:marBottom w:val="0"/>
                                      <w:divBdr>
                                        <w:top w:val="none" w:sz="0" w:space="0" w:color="auto"/>
                                        <w:left w:val="none" w:sz="0" w:space="0" w:color="auto"/>
                                        <w:bottom w:val="none" w:sz="0" w:space="0" w:color="auto"/>
                                        <w:right w:val="none" w:sz="0" w:space="0" w:color="auto"/>
                                      </w:divBdr>
                                    </w:div>
                                    <w:div w:id="1427843648">
                                      <w:marLeft w:val="0"/>
                                      <w:marRight w:val="0"/>
                                      <w:marTop w:val="30"/>
                                      <w:marBottom w:val="0"/>
                                      <w:divBdr>
                                        <w:top w:val="none" w:sz="0" w:space="0" w:color="auto"/>
                                        <w:left w:val="none" w:sz="0" w:space="0" w:color="auto"/>
                                        <w:bottom w:val="none" w:sz="0" w:space="0" w:color="auto"/>
                                        <w:right w:val="none" w:sz="0" w:space="0" w:color="auto"/>
                                      </w:divBdr>
                                      <w:divsChild>
                                        <w:div w:id="838083545">
                                          <w:marLeft w:val="0"/>
                                          <w:marRight w:val="0"/>
                                          <w:marTop w:val="0"/>
                                          <w:marBottom w:val="0"/>
                                          <w:divBdr>
                                            <w:top w:val="none" w:sz="0" w:space="0" w:color="auto"/>
                                            <w:left w:val="none" w:sz="0" w:space="0" w:color="auto"/>
                                            <w:bottom w:val="none" w:sz="0" w:space="0" w:color="auto"/>
                                            <w:right w:val="none" w:sz="0" w:space="0" w:color="auto"/>
                                          </w:divBdr>
                                        </w:div>
                                      </w:divsChild>
                                    </w:div>
                                    <w:div w:id="1963000426">
                                      <w:marLeft w:val="0"/>
                                      <w:marRight w:val="0"/>
                                      <w:marTop w:val="30"/>
                                      <w:marBottom w:val="0"/>
                                      <w:divBdr>
                                        <w:top w:val="none" w:sz="0" w:space="0" w:color="auto"/>
                                        <w:left w:val="none" w:sz="0" w:space="0" w:color="auto"/>
                                        <w:bottom w:val="none" w:sz="0" w:space="0" w:color="auto"/>
                                        <w:right w:val="none" w:sz="0" w:space="0" w:color="auto"/>
                                      </w:divBdr>
                                    </w:div>
                                    <w:div w:id="564873001">
                                      <w:marLeft w:val="0"/>
                                      <w:marRight w:val="0"/>
                                      <w:marTop w:val="30"/>
                                      <w:marBottom w:val="0"/>
                                      <w:divBdr>
                                        <w:top w:val="none" w:sz="0" w:space="0" w:color="auto"/>
                                        <w:left w:val="none" w:sz="0" w:space="0" w:color="auto"/>
                                        <w:bottom w:val="none" w:sz="0" w:space="0" w:color="auto"/>
                                        <w:right w:val="none" w:sz="0" w:space="0" w:color="auto"/>
                                      </w:divBdr>
                                    </w:div>
                                    <w:div w:id="451484858">
                                      <w:marLeft w:val="0"/>
                                      <w:marRight w:val="0"/>
                                      <w:marTop w:val="30"/>
                                      <w:marBottom w:val="0"/>
                                      <w:divBdr>
                                        <w:top w:val="none" w:sz="0" w:space="0" w:color="auto"/>
                                        <w:left w:val="none" w:sz="0" w:space="0" w:color="auto"/>
                                        <w:bottom w:val="none" w:sz="0" w:space="0" w:color="auto"/>
                                        <w:right w:val="none" w:sz="0" w:space="0" w:color="auto"/>
                                      </w:divBdr>
                                    </w:div>
                                    <w:div w:id="763107132">
                                      <w:marLeft w:val="0"/>
                                      <w:marRight w:val="0"/>
                                      <w:marTop w:val="30"/>
                                      <w:marBottom w:val="0"/>
                                      <w:divBdr>
                                        <w:top w:val="none" w:sz="0" w:space="0" w:color="auto"/>
                                        <w:left w:val="none" w:sz="0" w:space="0" w:color="auto"/>
                                        <w:bottom w:val="none" w:sz="0" w:space="0" w:color="auto"/>
                                        <w:right w:val="none" w:sz="0" w:space="0" w:color="auto"/>
                                      </w:divBdr>
                                    </w:div>
                                    <w:div w:id="1639842549">
                                      <w:marLeft w:val="0"/>
                                      <w:marRight w:val="0"/>
                                      <w:marTop w:val="30"/>
                                      <w:marBottom w:val="0"/>
                                      <w:divBdr>
                                        <w:top w:val="none" w:sz="0" w:space="0" w:color="auto"/>
                                        <w:left w:val="none" w:sz="0" w:space="0" w:color="auto"/>
                                        <w:bottom w:val="none" w:sz="0" w:space="0" w:color="auto"/>
                                        <w:right w:val="none" w:sz="0" w:space="0" w:color="auto"/>
                                      </w:divBdr>
                                    </w:div>
                                    <w:div w:id="1855412079">
                                      <w:marLeft w:val="0"/>
                                      <w:marRight w:val="0"/>
                                      <w:marTop w:val="30"/>
                                      <w:marBottom w:val="0"/>
                                      <w:divBdr>
                                        <w:top w:val="none" w:sz="0" w:space="0" w:color="auto"/>
                                        <w:left w:val="none" w:sz="0" w:space="0" w:color="auto"/>
                                        <w:bottom w:val="none" w:sz="0" w:space="0" w:color="auto"/>
                                        <w:right w:val="none" w:sz="0" w:space="0" w:color="auto"/>
                                      </w:divBdr>
                                    </w:div>
                                    <w:div w:id="1774933819">
                                      <w:marLeft w:val="0"/>
                                      <w:marRight w:val="0"/>
                                      <w:marTop w:val="30"/>
                                      <w:marBottom w:val="0"/>
                                      <w:divBdr>
                                        <w:top w:val="none" w:sz="0" w:space="0" w:color="auto"/>
                                        <w:left w:val="none" w:sz="0" w:space="0" w:color="auto"/>
                                        <w:bottom w:val="none" w:sz="0" w:space="0" w:color="auto"/>
                                        <w:right w:val="none" w:sz="0" w:space="0" w:color="auto"/>
                                      </w:divBdr>
                                      <w:divsChild>
                                        <w:div w:id="131028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9319001">
      <w:bodyDiv w:val="1"/>
      <w:marLeft w:val="0"/>
      <w:marRight w:val="0"/>
      <w:marTop w:val="0"/>
      <w:marBottom w:val="0"/>
      <w:divBdr>
        <w:top w:val="none" w:sz="0" w:space="0" w:color="auto"/>
        <w:left w:val="none" w:sz="0" w:space="0" w:color="auto"/>
        <w:bottom w:val="none" w:sz="0" w:space="0" w:color="auto"/>
        <w:right w:val="none" w:sz="0" w:space="0" w:color="auto"/>
      </w:divBdr>
    </w:div>
    <w:div w:id="1220289150">
      <w:bodyDiv w:val="1"/>
      <w:marLeft w:val="0"/>
      <w:marRight w:val="0"/>
      <w:marTop w:val="0"/>
      <w:marBottom w:val="0"/>
      <w:divBdr>
        <w:top w:val="none" w:sz="0" w:space="0" w:color="auto"/>
        <w:left w:val="none" w:sz="0" w:space="0" w:color="auto"/>
        <w:bottom w:val="none" w:sz="0" w:space="0" w:color="auto"/>
        <w:right w:val="none" w:sz="0" w:space="0" w:color="auto"/>
      </w:divBdr>
    </w:div>
    <w:div w:id="1221475939">
      <w:bodyDiv w:val="1"/>
      <w:marLeft w:val="0"/>
      <w:marRight w:val="0"/>
      <w:marTop w:val="0"/>
      <w:marBottom w:val="125"/>
      <w:divBdr>
        <w:top w:val="none" w:sz="0" w:space="0" w:color="auto"/>
        <w:left w:val="none" w:sz="0" w:space="0" w:color="auto"/>
        <w:bottom w:val="none" w:sz="0" w:space="0" w:color="auto"/>
        <w:right w:val="none" w:sz="0" w:space="0" w:color="auto"/>
      </w:divBdr>
      <w:divsChild>
        <w:div w:id="2100055778">
          <w:marLeft w:val="250"/>
          <w:marRight w:val="250"/>
          <w:marTop w:val="125"/>
          <w:marBottom w:val="125"/>
          <w:divBdr>
            <w:top w:val="none" w:sz="0" w:space="0" w:color="auto"/>
            <w:left w:val="none" w:sz="0" w:space="0" w:color="auto"/>
            <w:bottom w:val="none" w:sz="0" w:space="0" w:color="auto"/>
            <w:right w:val="none" w:sz="0" w:space="0" w:color="auto"/>
          </w:divBdr>
        </w:div>
      </w:divsChild>
    </w:div>
    <w:div w:id="1223324428">
      <w:bodyDiv w:val="1"/>
      <w:marLeft w:val="0"/>
      <w:marRight w:val="0"/>
      <w:marTop w:val="0"/>
      <w:marBottom w:val="0"/>
      <w:divBdr>
        <w:top w:val="none" w:sz="0" w:space="0" w:color="auto"/>
        <w:left w:val="none" w:sz="0" w:space="0" w:color="auto"/>
        <w:bottom w:val="none" w:sz="0" w:space="0" w:color="auto"/>
        <w:right w:val="none" w:sz="0" w:space="0" w:color="auto"/>
      </w:divBdr>
      <w:divsChild>
        <w:div w:id="1707364172">
          <w:marLeft w:val="0"/>
          <w:marRight w:val="0"/>
          <w:marTop w:val="0"/>
          <w:marBottom w:val="0"/>
          <w:divBdr>
            <w:top w:val="none" w:sz="0" w:space="0" w:color="auto"/>
            <w:left w:val="none" w:sz="0" w:space="0" w:color="auto"/>
            <w:bottom w:val="none" w:sz="0" w:space="0" w:color="auto"/>
            <w:right w:val="none" w:sz="0" w:space="0" w:color="auto"/>
          </w:divBdr>
          <w:divsChild>
            <w:div w:id="414589964">
              <w:marLeft w:val="0"/>
              <w:marRight w:val="0"/>
              <w:marTop w:val="0"/>
              <w:marBottom w:val="0"/>
              <w:divBdr>
                <w:top w:val="none" w:sz="0" w:space="0" w:color="auto"/>
                <w:left w:val="none" w:sz="0" w:space="0" w:color="auto"/>
                <w:bottom w:val="none" w:sz="0" w:space="0" w:color="auto"/>
                <w:right w:val="none" w:sz="0" w:space="0" w:color="auto"/>
              </w:divBdr>
              <w:divsChild>
                <w:div w:id="138224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483994">
      <w:bodyDiv w:val="1"/>
      <w:marLeft w:val="0"/>
      <w:marRight w:val="0"/>
      <w:marTop w:val="0"/>
      <w:marBottom w:val="0"/>
      <w:divBdr>
        <w:top w:val="none" w:sz="0" w:space="0" w:color="auto"/>
        <w:left w:val="none" w:sz="0" w:space="0" w:color="auto"/>
        <w:bottom w:val="none" w:sz="0" w:space="0" w:color="auto"/>
        <w:right w:val="none" w:sz="0" w:space="0" w:color="auto"/>
      </w:divBdr>
      <w:divsChild>
        <w:div w:id="1760056741">
          <w:marLeft w:val="0"/>
          <w:marRight w:val="0"/>
          <w:marTop w:val="0"/>
          <w:marBottom w:val="0"/>
          <w:divBdr>
            <w:top w:val="none" w:sz="0" w:space="0" w:color="auto"/>
            <w:left w:val="none" w:sz="0" w:space="0" w:color="auto"/>
            <w:bottom w:val="none" w:sz="0" w:space="0" w:color="auto"/>
            <w:right w:val="none" w:sz="0" w:space="0" w:color="auto"/>
          </w:divBdr>
          <w:divsChild>
            <w:div w:id="1920433447">
              <w:marLeft w:val="0"/>
              <w:marRight w:val="0"/>
              <w:marTop w:val="0"/>
              <w:marBottom w:val="0"/>
              <w:divBdr>
                <w:top w:val="none" w:sz="0" w:space="0" w:color="auto"/>
                <w:left w:val="none" w:sz="0" w:space="0" w:color="auto"/>
                <w:bottom w:val="none" w:sz="0" w:space="0" w:color="auto"/>
                <w:right w:val="none" w:sz="0" w:space="0" w:color="auto"/>
              </w:divBdr>
              <w:divsChild>
                <w:div w:id="1959141388">
                  <w:marLeft w:val="0"/>
                  <w:marRight w:val="0"/>
                  <w:marTop w:val="0"/>
                  <w:marBottom w:val="0"/>
                  <w:divBdr>
                    <w:top w:val="none" w:sz="0" w:space="0" w:color="auto"/>
                    <w:left w:val="none" w:sz="0" w:space="0" w:color="auto"/>
                    <w:bottom w:val="none" w:sz="0" w:space="0" w:color="auto"/>
                    <w:right w:val="none" w:sz="0" w:space="0" w:color="auto"/>
                  </w:divBdr>
                  <w:divsChild>
                    <w:div w:id="1785713">
                      <w:marLeft w:val="0"/>
                      <w:marRight w:val="0"/>
                      <w:marTop w:val="13"/>
                      <w:marBottom w:val="0"/>
                      <w:divBdr>
                        <w:top w:val="none" w:sz="0" w:space="0" w:color="auto"/>
                        <w:left w:val="none" w:sz="0" w:space="0" w:color="auto"/>
                        <w:bottom w:val="none" w:sz="0" w:space="0" w:color="auto"/>
                        <w:right w:val="none" w:sz="0" w:space="0" w:color="auto"/>
                      </w:divBdr>
                      <w:divsChild>
                        <w:div w:id="15084757">
                          <w:marLeft w:val="0"/>
                          <w:marRight w:val="0"/>
                          <w:marTop w:val="0"/>
                          <w:marBottom w:val="0"/>
                          <w:divBdr>
                            <w:top w:val="none" w:sz="0" w:space="0" w:color="auto"/>
                            <w:left w:val="none" w:sz="0" w:space="0" w:color="auto"/>
                            <w:bottom w:val="none" w:sz="0" w:space="0" w:color="auto"/>
                            <w:right w:val="none" w:sz="0" w:space="0" w:color="auto"/>
                          </w:divBdr>
                          <w:divsChild>
                            <w:div w:id="437797496">
                              <w:marLeft w:val="0"/>
                              <w:marRight w:val="0"/>
                              <w:marTop w:val="20"/>
                              <w:marBottom w:val="0"/>
                              <w:divBdr>
                                <w:top w:val="none" w:sz="0" w:space="0" w:color="auto"/>
                                <w:left w:val="none" w:sz="0" w:space="0" w:color="auto"/>
                                <w:bottom w:val="none" w:sz="0" w:space="0" w:color="auto"/>
                                <w:right w:val="none" w:sz="0" w:space="0" w:color="auto"/>
                              </w:divBdr>
                              <w:divsChild>
                                <w:div w:id="157289123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02354571">
                          <w:marLeft w:val="0"/>
                          <w:marRight w:val="0"/>
                          <w:marTop w:val="0"/>
                          <w:marBottom w:val="0"/>
                          <w:divBdr>
                            <w:top w:val="none" w:sz="0" w:space="0" w:color="auto"/>
                            <w:left w:val="none" w:sz="0" w:space="0" w:color="auto"/>
                            <w:bottom w:val="none" w:sz="0" w:space="0" w:color="auto"/>
                            <w:right w:val="none" w:sz="0" w:space="0" w:color="auto"/>
                          </w:divBdr>
                          <w:divsChild>
                            <w:div w:id="1058355536">
                              <w:marLeft w:val="0"/>
                              <w:marRight w:val="0"/>
                              <w:marTop w:val="20"/>
                              <w:marBottom w:val="0"/>
                              <w:divBdr>
                                <w:top w:val="none" w:sz="0" w:space="0" w:color="auto"/>
                                <w:left w:val="none" w:sz="0" w:space="0" w:color="auto"/>
                                <w:bottom w:val="none" w:sz="0" w:space="0" w:color="auto"/>
                                <w:right w:val="none" w:sz="0" w:space="0" w:color="auto"/>
                              </w:divBdr>
                              <w:divsChild>
                                <w:div w:id="20562739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64858895">
                          <w:marLeft w:val="0"/>
                          <w:marRight w:val="0"/>
                          <w:marTop w:val="0"/>
                          <w:marBottom w:val="0"/>
                          <w:divBdr>
                            <w:top w:val="none" w:sz="0" w:space="0" w:color="auto"/>
                            <w:left w:val="none" w:sz="0" w:space="0" w:color="auto"/>
                            <w:bottom w:val="none" w:sz="0" w:space="0" w:color="auto"/>
                            <w:right w:val="none" w:sz="0" w:space="0" w:color="auto"/>
                          </w:divBdr>
                          <w:divsChild>
                            <w:div w:id="1405103644">
                              <w:marLeft w:val="0"/>
                              <w:marRight w:val="0"/>
                              <w:marTop w:val="20"/>
                              <w:marBottom w:val="0"/>
                              <w:divBdr>
                                <w:top w:val="none" w:sz="0" w:space="0" w:color="auto"/>
                                <w:left w:val="none" w:sz="0" w:space="0" w:color="auto"/>
                                <w:bottom w:val="none" w:sz="0" w:space="0" w:color="auto"/>
                                <w:right w:val="none" w:sz="0" w:space="0" w:color="auto"/>
                              </w:divBdr>
                              <w:divsChild>
                                <w:div w:id="71554852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49887937">
                      <w:marLeft w:val="0"/>
                      <w:marRight w:val="0"/>
                      <w:marTop w:val="13"/>
                      <w:marBottom w:val="0"/>
                      <w:divBdr>
                        <w:top w:val="none" w:sz="0" w:space="0" w:color="auto"/>
                        <w:left w:val="none" w:sz="0" w:space="0" w:color="auto"/>
                        <w:bottom w:val="none" w:sz="0" w:space="0" w:color="auto"/>
                        <w:right w:val="none" w:sz="0" w:space="0" w:color="auto"/>
                      </w:divBdr>
                    </w:div>
                    <w:div w:id="82459635">
                      <w:marLeft w:val="0"/>
                      <w:marRight w:val="0"/>
                      <w:marTop w:val="13"/>
                      <w:marBottom w:val="0"/>
                      <w:divBdr>
                        <w:top w:val="none" w:sz="0" w:space="0" w:color="auto"/>
                        <w:left w:val="none" w:sz="0" w:space="0" w:color="auto"/>
                        <w:bottom w:val="none" w:sz="0" w:space="0" w:color="auto"/>
                        <w:right w:val="none" w:sz="0" w:space="0" w:color="auto"/>
                      </w:divBdr>
                    </w:div>
                    <w:div w:id="100690089">
                      <w:marLeft w:val="0"/>
                      <w:marRight w:val="0"/>
                      <w:marTop w:val="13"/>
                      <w:marBottom w:val="0"/>
                      <w:divBdr>
                        <w:top w:val="none" w:sz="0" w:space="0" w:color="auto"/>
                        <w:left w:val="none" w:sz="0" w:space="0" w:color="auto"/>
                        <w:bottom w:val="none" w:sz="0" w:space="0" w:color="auto"/>
                        <w:right w:val="none" w:sz="0" w:space="0" w:color="auto"/>
                      </w:divBdr>
                    </w:div>
                    <w:div w:id="158814177">
                      <w:marLeft w:val="0"/>
                      <w:marRight w:val="0"/>
                      <w:marTop w:val="47"/>
                      <w:marBottom w:val="0"/>
                      <w:divBdr>
                        <w:top w:val="none" w:sz="0" w:space="0" w:color="auto"/>
                        <w:left w:val="none" w:sz="0" w:space="0" w:color="auto"/>
                        <w:bottom w:val="none" w:sz="0" w:space="0" w:color="auto"/>
                        <w:right w:val="none" w:sz="0" w:space="0" w:color="auto"/>
                      </w:divBdr>
                    </w:div>
                    <w:div w:id="168106660">
                      <w:marLeft w:val="0"/>
                      <w:marRight w:val="0"/>
                      <w:marTop w:val="47"/>
                      <w:marBottom w:val="0"/>
                      <w:divBdr>
                        <w:top w:val="none" w:sz="0" w:space="0" w:color="auto"/>
                        <w:left w:val="none" w:sz="0" w:space="0" w:color="auto"/>
                        <w:bottom w:val="none" w:sz="0" w:space="0" w:color="auto"/>
                        <w:right w:val="none" w:sz="0" w:space="0" w:color="auto"/>
                      </w:divBdr>
                      <w:divsChild>
                        <w:div w:id="1805194969">
                          <w:marLeft w:val="0"/>
                          <w:marRight w:val="0"/>
                          <w:marTop w:val="0"/>
                          <w:marBottom w:val="0"/>
                          <w:divBdr>
                            <w:top w:val="none" w:sz="0" w:space="0" w:color="auto"/>
                            <w:left w:val="none" w:sz="0" w:space="0" w:color="auto"/>
                            <w:bottom w:val="none" w:sz="0" w:space="0" w:color="auto"/>
                            <w:right w:val="none" w:sz="0" w:space="0" w:color="auto"/>
                          </w:divBdr>
                        </w:div>
                      </w:divsChild>
                    </w:div>
                    <w:div w:id="202180655">
                      <w:marLeft w:val="0"/>
                      <w:marRight w:val="0"/>
                      <w:marTop w:val="47"/>
                      <w:marBottom w:val="0"/>
                      <w:divBdr>
                        <w:top w:val="none" w:sz="0" w:space="0" w:color="auto"/>
                        <w:left w:val="none" w:sz="0" w:space="0" w:color="auto"/>
                        <w:bottom w:val="none" w:sz="0" w:space="0" w:color="auto"/>
                        <w:right w:val="none" w:sz="0" w:space="0" w:color="auto"/>
                      </w:divBdr>
                      <w:divsChild>
                        <w:div w:id="2517904">
                          <w:marLeft w:val="0"/>
                          <w:marRight w:val="0"/>
                          <w:marTop w:val="0"/>
                          <w:marBottom w:val="0"/>
                          <w:divBdr>
                            <w:top w:val="none" w:sz="0" w:space="0" w:color="auto"/>
                            <w:left w:val="none" w:sz="0" w:space="0" w:color="auto"/>
                            <w:bottom w:val="none" w:sz="0" w:space="0" w:color="auto"/>
                            <w:right w:val="none" w:sz="0" w:space="0" w:color="auto"/>
                          </w:divBdr>
                          <w:divsChild>
                            <w:div w:id="1888101011">
                              <w:marLeft w:val="0"/>
                              <w:marRight w:val="0"/>
                              <w:marTop w:val="20"/>
                              <w:marBottom w:val="0"/>
                              <w:divBdr>
                                <w:top w:val="none" w:sz="0" w:space="0" w:color="auto"/>
                                <w:left w:val="none" w:sz="0" w:space="0" w:color="auto"/>
                                <w:bottom w:val="none" w:sz="0" w:space="0" w:color="auto"/>
                                <w:right w:val="none" w:sz="0" w:space="0" w:color="auto"/>
                              </w:divBdr>
                              <w:divsChild>
                                <w:div w:id="7501984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05821982">
                          <w:marLeft w:val="0"/>
                          <w:marRight w:val="0"/>
                          <w:marTop w:val="0"/>
                          <w:marBottom w:val="0"/>
                          <w:divBdr>
                            <w:top w:val="none" w:sz="0" w:space="0" w:color="auto"/>
                            <w:left w:val="none" w:sz="0" w:space="0" w:color="auto"/>
                            <w:bottom w:val="none" w:sz="0" w:space="0" w:color="auto"/>
                            <w:right w:val="none" w:sz="0" w:space="0" w:color="auto"/>
                          </w:divBdr>
                          <w:divsChild>
                            <w:div w:id="586111446">
                              <w:marLeft w:val="0"/>
                              <w:marRight w:val="0"/>
                              <w:marTop w:val="20"/>
                              <w:marBottom w:val="0"/>
                              <w:divBdr>
                                <w:top w:val="none" w:sz="0" w:space="0" w:color="auto"/>
                                <w:left w:val="none" w:sz="0" w:space="0" w:color="auto"/>
                                <w:bottom w:val="none" w:sz="0" w:space="0" w:color="auto"/>
                                <w:right w:val="none" w:sz="0" w:space="0" w:color="auto"/>
                              </w:divBdr>
                              <w:divsChild>
                                <w:div w:id="5045206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23828005">
                          <w:marLeft w:val="0"/>
                          <w:marRight w:val="0"/>
                          <w:marTop w:val="0"/>
                          <w:marBottom w:val="0"/>
                          <w:divBdr>
                            <w:top w:val="none" w:sz="0" w:space="0" w:color="auto"/>
                            <w:left w:val="none" w:sz="0" w:space="0" w:color="auto"/>
                            <w:bottom w:val="none" w:sz="0" w:space="0" w:color="auto"/>
                            <w:right w:val="none" w:sz="0" w:space="0" w:color="auto"/>
                          </w:divBdr>
                          <w:divsChild>
                            <w:div w:id="205610624">
                              <w:marLeft w:val="0"/>
                              <w:marRight w:val="0"/>
                              <w:marTop w:val="20"/>
                              <w:marBottom w:val="0"/>
                              <w:divBdr>
                                <w:top w:val="none" w:sz="0" w:space="0" w:color="auto"/>
                                <w:left w:val="none" w:sz="0" w:space="0" w:color="auto"/>
                                <w:bottom w:val="none" w:sz="0" w:space="0" w:color="auto"/>
                                <w:right w:val="none" w:sz="0" w:space="0" w:color="auto"/>
                              </w:divBdr>
                              <w:divsChild>
                                <w:div w:id="6538029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62299704">
                      <w:marLeft w:val="0"/>
                      <w:marRight w:val="0"/>
                      <w:marTop w:val="13"/>
                      <w:marBottom w:val="0"/>
                      <w:divBdr>
                        <w:top w:val="none" w:sz="0" w:space="0" w:color="auto"/>
                        <w:left w:val="none" w:sz="0" w:space="0" w:color="auto"/>
                        <w:bottom w:val="none" w:sz="0" w:space="0" w:color="auto"/>
                        <w:right w:val="none" w:sz="0" w:space="0" w:color="auto"/>
                      </w:divBdr>
                    </w:div>
                    <w:div w:id="273171437">
                      <w:marLeft w:val="0"/>
                      <w:marRight w:val="0"/>
                      <w:marTop w:val="13"/>
                      <w:marBottom w:val="0"/>
                      <w:divBdr>
                        <w:top w:val="none" w:sz="0" w:space="0" w:color="auto"/>
                        <w:left w:val="none" w:sz="0" w:space="0" w:color="auto"/>
                        <w:bottom w:val="none" w:sz="0" w:space="0" w:color="auto"/>
                        <w:right w:val="none" w:sz="0" w:space="0" w:color="auto"/>
                      </w:divBdr>
                    </w:div>
                    <w:div w:id="314996157">
                      <w:marLeft w:val="0"/>
                      <w:marRight w:val="0"/>
                      <w:marTop w:val="13"/>
                      <w:marBottom w:val="0"/>
                      <w:divBdr>
                        <w:top w:val="none" w:sz="0" w:space="0" w:color="auto"/>
                        <w:left w:val="none" w:sz="0" w:space="0" w:color="auto"/>
                        <w:bottom w:val="none" w:sz="0" w:space="0" w:color="auto"/>
                        <w:right w:val="none" w:sz="0" w:space="0" w:color="auto"/>
                      </w:divBdr>
                    </w:div>
                    <w:div w:id="367799091">
                      <w:marLeft w:val="0"/>
                      <w:marRight w:val="0"/>
                      <w:marTop w:val="13"/>
                      <w:marBottom w:val="0"/>
                      <w:divBdr>
                        <w:top w:val="none" w:sz="0" w:space="0" w:color="auto"/>
                        <w:left w:val="none" w:sz="0" w:space="0" w:color="auto"/>
                        <w:bottom w:val="none" w:sz="0" w:space="0" w:color="auto"/>
                        <w:right w:val="none" w:sz="0" w:space="0" w:color="auto"/>
                      </w:divBdr>
                      <w:divsChild>
                        <w:div w:id="1060790016">
                          <w:marLeft w:val="0"/>
                          <w:marRight w:val="0"/>
                          <w:marTop w:val="0"/>
                          <w:marBottom w:val="0"/>
                          <w:divBdr>
                            <w:top w:val="none" w:sz="0" w:space="0" w:color="auto"/>
                            <w:left w:val="none" w:sz="0" w:space="0" w:color="auto"/>
                            <w:bottom w:val="none" w:sz="0" w:space="0" w:color="auto"/>
                            <w:right w:val="none" w:sz="0" w:space="0" w:color="auto"/>
                          </w:divBdr>
                        </w:div>
                      </w:divsChild>
                    </w:div>
                    <w:div w:id="373896677">
                      <w:marLeft w:val="0"/>
                      <w:marRight w:val="0"/>
                      <w:marTop w:val="13"/>
                      <w:marBottom w:val="0"/>
                      <w:divBdr>
                        <w:top w:val="none" w:sz="0" w:space="0" w:color="auto"/>
                        <w:left w:val="none" w:sz="0" w:space="0" w:color="auto"/>
                        <w:bottom w:val="none" w:sz="0" w:space="0" w:color="auto"/>
                        <w:right w:val="none" w:sz="0" w:space="0" w:color="auto"/>
                      </w:divBdr>
                    </w:div>
                    <w:div w:id="440997355">
                      <w:marLeft w:val="0"/>
                      <w:marRight w:val="0"/>
                      <w:marTop w:val="13"/>
                      <w:marBottom w:val="0"/>
                      <w:divBdr>
                        <w:top w:val="none" w:sz="0" w:space="0" w:color="auto"/>
                        <w:left w:val="none" w:sz="0" w:space="0" w:color="auto"/>
                        <w:bottom w:val="none" w:sz="0" w:space="0" w:color="auto"/>
                        <w:right w:val="none" w:sz="0" w:space="0" w:color="auto"/>
                      </w:divBdr>
                    </w:div>
                    <w:div w:id="491992612">
                      <w:marLeft w:val="0"/>
                      <w:marRight w:val="0"/>
                      <w:marTop w:val="13"/>
                      <w:marBottom w:val="0"/>
                      <w:divBdr>
                        <w:top w:val="none" w:sz="0" w:space="0" w:color="auto"/>
                        <w:left w:val="none" w:sz="0" w:space="0" w:color="auto"/>
                        <w:bottom w:val="none" w:sz="0" w:space="0" w:color="auto"/>
                        <w:right w:val="none" w:sz="0" w:space="0" w:color="auto"/>
                      </w:divBdr>
                      <w:divsChild>
                        <w:div w:id="1629552821">
                          <w:marLeft w:val="0"/>
                          <w:marRight w:val="0"/>
                          <w:marTop w:val="0"/>
                          <w:marBottom w:val="0"/>
                          <w:divBdr>
                            <w:top w:val="none" w:sz="0" w:space="0" w:color="auto"/>
                            <w:left w:val="none" w:sz="0" w:space="0" w:color="auto"/>
                            <w:bottom w:val="none" w:sz="0" w:space="0" w:color="auto"/>
                            <w:right w:val="none" w:sz="0" w:space="0" w:color="auto"/>
                          </w:divBdr>
                        </w:div>
                      </w:divsChild>
                    </w:div>
                    <w:div w:id="504825260">
                      <w:marLeft w:val="0"/>
                      <w:marRight w:val="0"/>
                      <w:marTop w:val="47"/>
                      <w:marBottom w:val="0"/>
                      <w:divBdr>
                        <w:top w:val="none" w:sz="0" w:space="0" w:color="auto"/>
                        <w:left w:val="none" w:sz="0" w:space="0" w:color="auto"/>
                        <w:bottom w:val="none" w:sz="0" w:space="0" w:color="auto"/>
                        <w:right w:val="none" w:sz="0" w:space="0" w:color="auto"/>
                      </w:divBdr>
                      <w:divsChild>
                        <w:div w:id="370887362">
                          <w:marLeft w:val="0"/>
                          <w:marRight w:val="0"/>
                          <w:marTop w:val="0"/>
                          <w:marBottom w:val="0"/>
                          <w:divBdr>
                            <w:top w:val="none" w:sz="0" w:space="0" w:color="auto"/>
                            <w:left w:val="none" w:sz="0" w:space="0" w:color="auto"/>
                            <w:bottom w:val="none" w:sz="0" w:space="0" w:color="auto"/>
                            <w:right w:val="none" w:sz="0" w:space="0" w:color="auto"/>
                          </w:divBdr>
                        </w:div>
                      </w:divsChild>
                    </w:div>
                    <w:div w:id="533691650">
                      <w:marLeft w:val="0"/>
                      <w:marRight w:val="0"/>
                      <w:marTop w:val="47"/>
                      <w:marBottom w:val="0"/>
                      <w:divBdr>
                        <w:top w:val="none" w:sz="0" w:space="0" w:color="auto"/>
                        <w:left w:val="none" w:sz="0" w:space="0" w:color="auto"/>
                        <w:bottom w:val="none" w:sz="0" w:space="0" w:color="auto"/>
                        <w:right w:val="none" w:sz="0" w:space="0" w:color="auto"/>
                      </w:divBdr>
                      <w:divsChild>
                        <w:div w:id="2068332249">
                          <w:marLeft w:val="0"/>
                          <w:marRight w:val="0"/>
                          <w:marTop w:val="0"/>
                          <w:marBottom w:val="0"/>
                          <w:divBdr>
                            <w:top w:val="none" w:sz="0" w:space="0" w:color="auto"/>
                            <w:left w:val="none" w:sz="0" w:space="0" w:color="auto"/>
                            <w:bottom w:val="none" w:sz="0" w:space="0" w:color="auto"/>
                            <w:right w:val="none" w:sz="0" w:space="0" w:color="auto"/>
                          </w:divBdr>
                        </w:div>
                      </w:divsChild>
                    </w:div>
                    <w:div w:id="536091130">
                      <w:marLeft w:val="0"/>
                      <w:marRight w:val="0"/>
                      <w:marTop w:val="13"/>
                      <w:marBottom w:val="0"/>
                      <w:divBdr>
                        <w:top w:val="none" w:sz="0" w:space="0" w:color="auto"/>
                        <w:left w:val="none" w:sz="0" w:space="0" w:color="auto"/>
                        <w:bottom w:val="none" w:sz="0" w:space="0" w:color="auto"/>
                        <w:right w:val="none" w:sz="0" w:space="0" w:color="auto"/>
                      </w:divBdr>
                    </w:div>
                    <w:div w:id="545721078">
                      <w:marLeft w:val="0"/>
                      <w:marRight w:val="0"/>
                      <w:marTop w:val="13"/>
                      <w:marBottom w:val="0"/>
                      <w:divBdr>
                        <w:top w:val="none" w:sz="0" w:space="0" w:color="auto"/>
                        <w:left w:val="none" w:sz="0" w:space="0" w:color="auto"/>
                        <w:bottom w:val="none" w:sz="0" w:space="0" w:color="auto"/>
                        <w:right w:val="none" w:sz="0" w:space="0" w:color="auto"/>
                      </w:divBdr>
                    </w:div>
                    <w:div w:id="634142462">
                      <w:marLeft w:val="0"/>
                      <w:marRight w:val="0"/>
                      <w:marTop w:val="47"/>
                      <w:marBottom w:val="0"/>
                      <w:divBdr>
                        <w:top w:val="none" w:sz="0" w:space="0" w:color="auto"/>
                        <w:left w:val="none" w:sz="0" w:space="0" w:color="auto"/>
                        <w:bottom w:val="none" w:sz="0" w:space="0" w:color="auto"/>
                        <w:right w:val="none" w:sz="0" w:space="0" w:color="auto"/>
                      </w:divBdr>
                    </w:div>
                    <w:div w:id="676426459">
                      <w:marLeft w:val="0"/>
                      <w:marRight w:val="0"/>
                      <w:marTop w:val="13"/>
                      <w:marBottom w:val="0"/>
                      <w:divBdr>
                        <w:top w:val="none" w:sz="0" w:space="0" w:color="auto"/>
                        <w:left w:val="none" w:sz="0" w:space="0" w:color="auto"/>
                        <w:bottom w:val="none" w:sz="0" w:space="0" w:color="auto"/>
                        <w:right w:val="none" w:sz="0" w:space="0" w:color="auto"/>
                      </w:divBdr>
                      <w:divsChild>
                        <w:div w:id="2057048770">
                          <w:marLeft w:val="0"/>
                          <w:marRight w:val="0"/>
                          <w:marTop w:val="0"/>
                          <w:marBottom w:val="0"/>
                          <w:divBdr>
                            <w:top w:val="none" w:sz="0" w:space="0" w:color="auto"/>
                            <w:left w:val="none" w:sz="0" w:space="0" w:color="auto"/>
                            <w:bottom w:val="none" w:sz="0" w:space="0" w:color="auto"/>
                            <w:right w:val="none" w:sz="0" w:space="0" w:color="auto"/>
                          </w:divBdr>
                        </w:div>
                      </w:divsChild>
                    </w:div>
                    <w:div w:id="691031721">
                      <w:marLeft w:val="0"/>
                      <w:marRight w:val="0"/>
                      <w:marTop w:val="13"/>
                      <w:marBottom w:val="0"/>
                      <w:divBdr>
                        <w:top w:val="none" w:sz="0" w:space="0" w:color="auto"/>
                        <w:left w:val="none" w:sz="0" w:space="0" w:color="auto"/>
                        <w:bottom w:val="none" w:sz="0" w:space="0" w:color="auto"/>
                        <w:right w:val="none" w:sz="0" w:space="0" w:color="auto"/>
                      </w:divBdr>
                      <w:divsChild>
                        <w:div w:id="381247341">
                          <w:marLeft w:val="0"/>
                          <w:marRight w:val="0"/>
                          <w:marTop w:val="0"/>
                          <w:marBottom w:val="0"/>
                          <w:divBdr>
                            <w:top w:val="none" w:sz="0" w:space="0" w:color="auto"/>
                            <w:left w:val="none" w:sz="0" w:space="0" w:color="auto"/>
                            <w:bottom w:val="none" w:sz="0" w:space="0" w:color="auto"/>
                            <w:right w:val="none" w:sz="0" w:space="0" w:color="auto"/>
                          </w:divBdr>
                          <w:divsChild>
                            <w:div w:id="877090205">
                              <w:marLeft w:val="0"/>
                              <w:marRight w:val="0"/>
                              <w:marTop w:val="20"/>
                              <w:marBottom w:val="0"/>
                              <w:divBdr>
                                <w:top w:val="none" w:sz="0" w:space="0" w:color="auto"/>
                                <w:left w:val="none" w:sz="0" w:space="0" w:color="auto"/>
                                <w:bottom w:val="none" w:sz="0" w:space="0" w:color="auto"/>
                                <w:right w:val="none" w:sz="0" w:space="0" w:color="auto"/>
                              </w:divBdr>
                              <w:divsChild>
                                <w:div w:id="96593820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40184046">
                          <w:marLeft w:val="0"/>
                          <w:marRight w:val="0"/>
                          <w:marTop w:val="0"/>
                          <w:marBottom w:val="0"/>
                          <w:divBdr>
                            <w:top w:val="none" w:sz="0" w:space="0" w:color="auto"/>
                            <w:left w:val="none" w:sz="0" w:space="0" w:color="auto"/>
                            <w:bottom w:val="none" w:sz="0" w:space="0" w:color="auto"/>
                            <w:right w:val="none" w:sz="0" w:space="0" w:color="auto"/>
                          </w:divBdr>
                          <w:divsChild>
                            <w:div w:id="1009913586">
                              <w:marLeft w:val="0"/>
                              <w:marRight w:val="0"/>
                              <w:marTop w:val="20"/>
                              <w:marBottom w:val="0"/>
                              <w:divBdr>
                                <w:top w:val="none" w:sz="0" w:space="0" w:color="auto"/>
                                <w:left w:val="none" w:sz="0" w:space="0" w:color="auto"/>
                                <w:bottom w:val="none" w:sz="0" w:space="0" w:color="auto"/>
                                <w:right w:val="none" w:sz="0" w:space="0" w:color="auto"/>
                              </w:divBdr>
                              <w:divsChild>
                                <w:div w:id="8999428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13668952">
                          <w:marLeft w:val="0"/>
                          <w:marRight w:val="0"/>
                          <w:marTop w:val="0"/>
                          <w:marBottom w:val="0"/>
                          <w:divBdr>
                            <w:top w:val="none" w:sz="0" w:space="0" w:color="auto"/>
                            <w:left w:val="none" w:sz="0" w:space="0" w:color="auto"/>
                            <w:bottom w:val="none" w:sz="0" w:space="0" w:color="auto"/>
                            <w:right w:val="none" w:sz="0" w:space="0" w:color="auto"/>
                          </w:divBdr>
                          <w:divsChild>
                            <w:div w:id="1958291882">
                              <w:marLeft w:val="0"/>
                              <w:marRight w:val="0"/>
                              <w:marTop w:val="20"/>
                              <w:marBottom w:val="0"/>
                              <w:divBdr>
                                <w:top w:val="none" w:sz="0" w:space="0" w:color="auto"/>
                                <w:left w:val="none" w:sz="0" w:space="0" w:color="auto"/>
                                <w:bottom w:val="none" w:sz="0" w:space="0" w:color="auto"/>
                                <w:right w:val="none" w:sz="0" w:space="0" w:color="auto"/>
                              </w:divBdr>
                              <w:divsChild>
                                <w:div w:id="19028650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32698308">
                      <w:marLeft w:val="0"/>
                      <w:marRight w:val="0"/>
                      <w:marTop w:val="47"/>
                      <w:marBottom w:val="0"/>
                      <w:divBdr>
                        <w:top w:val="none" w:sz="0" w:space="0" w:color="auto"/>
                        <w:left w:val="none" w:sz="0" w:space="0" w:color="auto"/>
                        <w:bottom w:val="none" w:sz="0" w:space="0" w:color="auto"/>
                        <w:right w:val="none" w:sz="0" w:space="0" w:color="auto"/>
                      </w:divBdr>
                      <w:divsChild>
                        <w:div w:id="909926017">
                          <w:marLeft w:val="0"/>
                          <w:marRight w:val="0"/>
                          <w:marTop w:val="0"/>
                          <w:marBottom w:val="0"/>
                          <w:divBdr>
                            <w:top w:val="none" w:sz="0" w:space="0" w:color="auto"/>
                            <w:left w:val="none" w:sz="0" w:space="0" w:color="auto"/>
                            <w:bottom w:val="none" w:sz="0" w:space="0" w:color="auto"/>
                            <w:right w:val="none" w:sz="0" w:space="0" w:color="auto"/>
                          </w:divBdr>
                          <w:divsChild>
                            <w:div w:id="469519433">
                              <w:marLeft w:val="0"/>
                              <w:marRight w:val="0"/>
                              <w:marTop w:val="20"/>
                              <w:marBottom w:val="0"/>
                              <w:divBdr>
                                <w:top w:val="none" w:sz="0" w:space="0" w:color="auto"/>
                                <w:left w:val="none" w:sz="0" w:space="0" w:color="auto"/>
                                <w:bottom w:val="none" w:sz="0" w:space="0" w:color="auto"/>
                                <w:right w:val="none" w:sz="0" w:space="0" w:color="auto"/>
                              </w:divBdr>
                              <w:divsChild>
                                <w:div w:id="167545600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30332302">
                          <w:marLeft w:val="0"/>
                          <w:marRight w:val="0"/>
                          <w:marTop w:val="0"/>
                          <w:marBottom w:val="0"/>
                          <w:divBdr>
                            <w:top w:val="none" w:sz="0" w:space="0" w:color="auto"/>
                            <w:left w:val="none" w:sz="0" w:space="0" w:color="auto"/>
                            <w:bottom w:val="none" w:sz="0" w:space="0" w:color="auto"/>
                            <w:right w:val="none" w:sz="0" w:space="0" w:color="auto"/>
                          </w:divBdr>
                          <w:divsChild>
                            <w:div w:id="231964449">
                              <w:marLeft w:val="0"/>
                              <w:marRight w:val="0"/>
                              <w:marTop w:val="20"/>
                              <w:marBottom w:val="0"/>
                              <w:divBdr>
                                <w:top w:val="none" w:sz="0" w:space="0" w:color="auto"/>
                                <w:left w:val="none" w:sz="0" w:space="0" w:color="auto"/>
                                <w:bottom w:val="none" w:sz="0" w:space="0" w:color="auto"/>
                                <w:right w:val="none" w:sz="0" w:space="0" w:color="auto"/>
                              </w:divBdr>
                              <w:divsChild>
                                <w:div w:id="214121867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32776164">
                          <w:marLeft w:val="0"/>
                          <w:marRight w:val="0"/>
                          <w:marTop w:val="0"/>
                          <w:marBottom w:val="0"/>
                          <w:divBdr>
                            <w:top w:val="none" w:sz="0" w:space="0" w:color="auto"/>
                            <w:left w:val="none" w:sz="0" w:space="0" w:color="auto"/>
                            <w:bottom w:val="none" w:sz="0" w:space="0" w:color="auto"/>
                            <w:right w:val="none" w:sz="0" w:space="0" w:color="auto"/>
                          </w:divBdr>
                          <w:divsChild>
                            <w:div w:id="400909642">
                              <w:marLeft w:val="0"/>
                              <w:marRight w:val="0"/>
                              <w:marTop w:val="20"/>
                              <w:marBottom w:val="0"/>
                              <w:divBdr>
                                <w:top w:val="none" w:sz="0" w:space="0" w:color="auto"/>
                                <w:left w:val="none" w:sz="0" w:space="0" w:color="auto"/>
                                <w:bottom w:val="none" w:sz="0" w:space="0" w:color="auto"/>
                                <w:right w:val="none" w:sz="0" w:space="0" w:color="auto"/>
                              </w:divBdr>
                              <w:divsChild>
                                <w:div w:id="19962848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23669058">
                      <w:marLeft w:val="0"/>
                      <w:marRight w:val="0"/>
                      <w:marTop w:val="13"/>
                      <w:marBottom w:val="0"/>
                      <w:divBdr>
                        <w:top w:val="none" w:sz="0" w:space="0" w:color="auto"/>
                        <w:left w:val="none" w:sz="0" w:space="0" w:color="auto"/>
                        <w:bottom w:val="none" w:sz="0" w:space="0" w:color="auto"/>
                        <w:right w:val="none" w:sz="0" w:space="0" w:color="auto"/>
                      </w:divBdr>
                      <w:divsChild>
                        <w:div w:id="1906795021">
                          <w:marLeft w:val="0"/>
                          <w:marRight w:val="0"/>
                          <w:marTop w:val="0"/>
                          <w:marBottom w:val="0"/>
                          <w:divBdr>
                            <w:top w:val="none" w:sz="0" w:space="0" w:color="auto"/>
                            <w:left w:val="none" w:sz="0" w:space="0" w:color="auto"/>
                            <w:bottom w:val="none" w:sz="0" w:space="0" w:color="auto"/>
                            <w:right w:val="none" w:sz="0" w:space="0" w:color="auto"/>
                          </w:divBdr>
                        </w:div>
                      </w:divsChild>
                    </w:div>
                    <w:div w:id="837813979">
                      <w:marLeft w:val="0"/>
                      <w:marRight w:val="0"/>
                      <w:marTop w:val="13"/>
                      <w:marBottom w:val="0"/>
                      <w:divBdr>
                        <w:top w:val="none" w:sz="0" w:space="0" w:color="auto"/>
                        <w:left w:val="none" w:sz="0" w:space="0" w:color="auto"/>
                        <w:bottom w:val="none" w:sz="0" w:space="0" w:color="auto"/>
                        <w:right w:val="none" w:sz="0" w:space="0" w:color="auto"/>
                      </w:divBdr>
                    </w:div>
                    <w:div w:id="850603671">
                      <w:marLeft w:val="0"/>
                      <w:marRight w:val="0"/>
                      <w:marTop w:val="13"/>
                      <w:marBottom w:val="0"/>
                      <w:divBdr>
                        <w:top w:val="none" w:sz="0" w:space="0" w:color="auto"/>
                        <w:left w:val="none" w:sz="0" w:space="0" w:color="auto"/>
                        <w:bottom w:val="none" w:sz="0" w:space="0" w:color="auto"/>
                        <w:right w:val="none" w:sz="0" w:space="0" w:color="auto"/>
                      </w:divBdr>
                    </w:div>
                    <w:div w:id="882794280">
                      <w:marLeft w:val="0"/>
                      <w:marRight w:val="0"/>
                      <w:marTop w:val="13"/>
                      <w:marBottom w:val="0"/>
                      <w:divBdr>
                        <w:top w:val="none" w:sz="0" w:space="0" w:color="auto"/>
                        <w:left w:val="none" w:sz="0" w:space="0" w:color="auto"/>
                        <w:bottom w:val="none" w:sz="0" w:space="0" w:color="auto"/>
                        <w:right w:val="none" w:sz="0" w:space="0" w:color="auto"/>
                      </w:divBdr>
                    </w:div>
                    <w:div w:id="916600421">
                      <w:marLeft w:val="0"/>
                      <w:marRight w:val="0"/>
                      <w:marTop w:val="13"/>
                      <w:marBottom w:val="0"/>
                      <w:divBdr>
                        <w:top w:val="none" w:sz="0" w:space="0" w:color="auto"/>
                        <w:left w:val="none" w:sz="0" w:space="0" w:color="auto"/>
                        <w:bottom w:val="none" w:sz="0" w:space="0" w:color="auto"/>
                        <w:right w:val="none" w:sz="0" w:space="0" w:color="auto"/>
                      </w:divBdr>
                    </w:div>
                    <w:div w:id="942109297">
                      <w:marLeft w:val="0"/>
                      <w:marRight w:val="0"/>
                      <w:marTop w:val="13"/>
                      <w:marBottom w:val="0"/>
                      <w:divBdr>
                        <w:top w:val="none" w:sz="0" w:space="0" w:color="auto"/>
                        <w:left w:val="none" w:sz="0" w:space="0" w:color="auto"/>
                        <w:bottom w:val="none" w:sz="0" w:space="0" w:color="auto"/>
                        <w:right w:val="none" w:sz="0" w:space="0" w:color="auto"/>
                      </w:divBdr>
                      <w:divsChild>
                        <w:div w:id="1348364460">
                          <w:marLeft w:val="0"/>
                          <w:marRight w:val="0"/>
                          <w:marTop w:val="0"/>
                          <w:marBottom w:val="0"/>
                          <w:divBdr>
                            <w:top w:val="none" w:sz="0" w:space="0" w:color="auto"/>
                            <w:left w:val="none" w:sz="0" w:space="0" w:color="auto"/>
                            <w:bottom w:val="none" w:sz="0" w:space="0" w:color="auto"/>
                            <w:right w:val="none" w:sz="0" w:space="0" w:color="auto"/>
                          </w:divBdr>
                        </w:div>
                      </w:divsChild>
                    </w:div>
                    <w:div w:id="982465099">
                      <w:marLeft w:val="0"/>
                      <w:marRight w:val="0"/>
                      <w:marTop w:val="47"/>
                      <w:marBottom w:val="0"/>
                      <w:divBdr>
                        <w:top w:val="none" w:sz="0" w:space="0" w:color="auto"/>
                        <w:left w:val="none" w:sz="0" w:space="0" w:color="auto"/>
                        <w:bottom w:val="none" w:sz="0" w:space="0" w:color="auto"/>
                        <w:right w:val="none" w:sz="0" w:space="0" w:color="auto"/>
                      </w:divBdr>
                    </w:div>
                    <w:div w:id="1015231699">
                      <w:marLeft w:val="0"/>
                      <w:marRight w:val="0"/>
                      <w:marTop w:val="13"/>
                      <w:marBottom w:val="0"/>
                      <w:divBdr>
                        <w:top w:val="none" w:sz="0" w:space="0" w:color="auto"/>
                        <w:left w:val="none" w:sz="0" w:space="0" w:color="auto"/>
                        <w:bottom w:val="none" w:sz="0" w:space="0" w:color="auto"/>
                        <w:right w:val="none" w:sz="0" w:space="0" w:color="auto"/>
                      </w:divBdr>
                    </w:div>
                    <w:div w:id="1028331591">
                      <w:marLeft w:val="0"/>
                      <w:marRight w:val="0"/>
                      <w:marTop w:val="13"/>
                      <w:marBottom w:val="0"/>
                      <w:divBdr>
                        <w:top w:val="none" w:sz="0" w:space="0" w:color="auto"/>
                        <w:left w:val="none" w:sz="0" w:space="0" w:color="auto"/>
                        <w:bottom w:val="none" w:sz="0" w:space="0" w:color="auto"/>
                        <w:right w:val="none" w:sz="0" w:space="0" w:color="auto"/>
                      </w:divBdr>
                    </w:div>
                    <w:div w:id="1045449508">
                      <w:marLeft w:val="0"/>
                      <w:marRight w:val="0"/>
                      <w:marTop w:val="47"/>
                      <w:marBottom w:val="0"/>
                      <w:divBdr>
                        <w:top w:val="none" w:sz="0" w:space="0" w:color="auto"/>
                        <w:left w:val="none" w:sz="0" w:space="0" w:color="auto"/>
                        <w:bottom w:val="none" w:sz="0" w:space="0" w:color="auto"/>
                        <w:right w:val="none" w:sz="0" w:space="0" w:color="auto"/>
                      </w:divBdr>
                      <w:divsChild>
                        <w:div w:id="1820419464">
                          <w:marLeft w:val="0"/>
                          <w:marRight w:val="0"/>
                          <w:marTop w:val="0"/>
                          <w:marBottom w:val="0"/>
                          <w:divBdr>
                            <w:top w:val="none" w:sz="0" w:space="0" w:color="auto"/>
                            <w:left w:val="none" w:sz="0" w:space="0" w:color="auto"/>
                            <w:bottom w:val="none" w:sz="0" w:space="0" w:color="auto"/>
                            <w:right w:val="none" w:sz="0" w:space="0" w:color="auto"/>
                          </w:divBdr>
                        </w:div>
                      </w:divsChild>
                    </w:div>
                    <w:div w:id="1063717061">
                      <w:marLeft w:val="0"/>
                      <w:marRight w:val="0"/>
                      <w:marTop w:val="13"/>
                      <w:marBottom w:val="0"/>
                      <w:divBdr>
                        <w:top w:val="none" w:sz="0" w:space="0" w:color="auto"/>
                        <w:left w:val="none" w:sz="0" w:space="0" w:color="auto"/>
                        <w:bottom w:val="none" w:sz="0" w:space="0" w:color="auto"/>
                        <w:right w:val="none" w:sz="0" w:space="0" w:color="auto"/>
                      </w:divBdr>
                    </w:div>
                    <w:div w:id="1084185080">
                      <w:marLeft w:val="0"/>
                      <w:marRight w:val="0"/>
                      <w:marTop w:val="13"/>
                      <w:marBottom w:val="0"/>
                      <w:divBdr>
                        <w:top w:val="none" w:sz="0" w:space="0" w:color="auto"/>
                        <w:left w:val="none" w:sz="0" w:space="0" w:color="auto"/>
                        <w:bottom w:val="none" w:sz="0" w:space="0" w:color="auto"/>
                        <w:right w:val="none" w:sz="0" w:space="0" w:color="auto"/>
                      </w:divBdr>
                      <w:divsChild>
                        <w:div w:id="763958865">
                          <w:marLeft w:val="0"/>
                          <w:marRight w:val="0"/>
                          <w:marTop w:val="0"/>
                          <w:marBottom w:val="0"/>
                          <w:divBdr>
                            <w:top w:val="none" w:sz="0" w:space="0" w:color="auto"/>
                            <w:left w:val="none" w:sz="0" w:space="0" w:color="auto"/>
                            <w:bottom w:val="none" w:sz="0" w:space="0" w:color="auto"/>
                            <w:right w:val="none" w:sz="0" w:space="0" w:color="auto"/>
                          </w:divBdr>
                        </w:div>
                      </w:divsChild>
                    </w:div>
                    <w:div w:id="1086028940">
                      <w:marLeft w:val="0"/>
                      <w:marRight w:val="0"/>
                      <w:marTop w:val="13"/>
                      <w:marBottom w:val="0"/>
                      <w:divBdr>
                        <w:top w:val="none" w:sz="0" w:space="0" w:color="auto"/>
                        <w:left w:val="none" w:sz="0" w:space="0" w:color="auto"/>
                        <w:bottom w:val="none" w:sz="0" w:space="0" w:color="auto"/>
                        <w:right w:val="none" w:sz="0" w:space="0" w:color="auto"/>
                      </w:divBdr>
                      <w:divsChild>
                        <w:div w:id="991257408">
                          <w:marLeft w:val="0"/>
                          <w:marRight w:val="0"/>
                          <w:marTop w:val="0"/>
                          <w:marBottom w:val="0"/>
                          <w:divBdr>
                            <w:top w:val="none" w:sz="0" w:space="0" w:color="auto"/>
                            <w:left w:val="none" w:sz="0" w:space="0" w:color="auto"/>
                            <w:bottom w:val="none" w:sz="0" w:space="0" w:color="auto"/>
                            <w:right w:val="none" w:sz="0" w:space="0" w:color="auto"/>
                          </w:divBdr>
                        </w:div>
                      </w:divsChild>
                    </w:div>
                    <w:div w:id="1093014219">
                      <w:marLeft w:val="0"/>
                      <w:marRight w:val="0"/>
                      <w:marTop w:val="13"/>
                      <w:marBottom w:val="0"/>
                      <w:divBdr>
                        <w:top w:val="none" w:sz="0" w:space="0" w:color="auto"/>
                        <w:left w:val="none" w:sz="0" w:space="0" w:color="auto"/>
                        <w:bottom w:val="none" w:sz="0" w:space="0" w:color="auto"/>
                        <w:right w:val="none" w:sz="0" w:space="0" w:color="auto"/>
                      </w:divBdr>
                      <w:divsChild>
                        <w:div w:id="1570657084">
                          <w:marLeft w:val="0"/>
                          <w:marRight w:val="0"/>
                          <w:marTop w:val="0"/>
                          <w:marBottom w:val="0"/>
                          <w:divBdr>
                            <w:top w:val="none" w:sz="0" w:space="0" w:color="auto"/>
                            <w:left w:val="none" w:sz="0" w:space="0" w:color="auto"/>
                            <w:bottom w:val="none" w:sz="0" w:space="0" w:color="auto"/>
                            <w:right w:val="none" w:sz="0" w:space="0" w:color="auto"/>
                          </w:divBdr>
                        </w:div>
                      </w:divsChild>
                    </w:div>
                    <w:div w:id="1097674697">
                      <w:marLeft w:val="0"/>
                      <w:marRight w:val="0"/>
                      <w:marTop w:val="13"/>
                      <w:marBottom w:val="0"/>
                      <w:divBdr>
                        <w:top w:val="none" w:sz="0" w:space="0" w:color="auto"/>
                        <w:left w:val="none" w:sz="0" w:space="0" w:color="auto"/>
                        <w:bottom w:val="none" w:sz="0" w:space="0" w:color="auto"/>
                        <w:right w:val="none" w:sz="0" w:space="0" w:color="auto"/>
                      </w:divBdr>
                      <w:divsChild>
                        <w:div w:id="1161770113">
                          <w:marLeft w:val="0"/>
                          <w:marRight w:val="0"/>
                          <w:marTop w:val="0"/>
                          <w:marBottom w:val="0"/>
                          <w:divBdr>
                            <w:top w:val="none" w:sz="0" w:space="0" w:color="auto"/>
                            <w:left w:val="none" w:sz="0" w:space="0" w:color="auto"/>
                            <w:bottom w:val="none" w:sz="0" w:space="0" w:color="auto"/>
                            <w:right w:val="none" w:sz="0" w:space="0" w:color="auto"/>
                          </w:divBdr>
                        </w:div>
                      </w:divsChild>
                    </w:div>
                    <w:div w:id="1108233038">
                      <w:marLeft w:val="0"/>
                      <w:marRight w:val="0"/>
                      <w:marTop w:val="13"/>
                      <w:marBottom w:val="0"/>
                      <w:divBdr>
                        <w:top w:val="none" w:sz="0" w:space="0" w:color="auto"/>
                        <w:left w:val="none" w:sz="0" w:space="0" w:color="auto"/>
                        <w:bottom w:val="none" w:sz="0" w:space="0" w:color="auto"/>
                        <w:right w:val="none" w:sz="0" w:space="0" w:color="auto"/>
                      </w:divBdr>
                    </w:div>
                    <w:div w:id="1114642376">
                      <w:marLeft w:val="0"/>
                      <w:marRight w:val="0"/>
                      <w:marTop w:val="13"/>
                      <w:marBottom w:val="0"/>
                      <w:divBdr>
                        <w:top w:val="none" w:sz="0" w:space="0" w:color="auto"/>
                        <w:left w:val="none" w:sz="0" w:space="0" w:color="auto"/>
                        <w:bottom w:val="none" w:sz="0" w:space="0" w:color="auto"/>
                        <w:right w:val="none" w:sz="0" w:space="0" w:color="auto"/>
                      </w:divBdr>
                      <w:divsChild>
                        <w:div w:id="1844974295">
                          <w:marLeft w:val="0"/>
                          <w:marRight w:val="0"/>
                          <w:marTop w:val="0"/>
                          <w:marBottom w:val="0"/>
                          <w:divBdr>
                            <w:top w:val="none" w:sz="0" w:space="0" w:color="auto"/>
                            <w:left w:val="none" w:sz="0" w:space="0" w:color="auto"/>
                            <w:bottom w:val="none" w:sz="0" w:space="0" w:color="auto"/>
                            <w:right w:val="none" w:sz="0" w:space="0" w:color="auto"/>
                          </w:divBdr>
                        </w:div>
                      </w:divsChild>
                    </w:div>
                    <w:div w:id="1166743944">
                      <w:marLeft w:val="0"/>
                      <w:marRight w:val="0"/>
                      <w:marTop w:val="13"/>
                      <w:marBottom w:val="0"/>
                      <w:divBdr>
                        <w:top w:val="none" w:sz="0" w:space="0" w:color="auto"/>
                        <w:left w:val="none" w:sz="0" w:space="0" w:color="auto"/>
                        <w:bottom w:val="none" w:sz="0" w:space="0" w:color="auto"/>
                        <w:right w:val="none" w:sz="0" w:space="0" w:color="auto"/>
                      </w:divBdr>
                    </w:div>
                    <w:div w:id="1194608763">
                      <w:marLeft w:val="0"/>
                      <w:marRight w:val="0"/>
                      <w:marTop w:val="13"/>
                      <w:marBottom w:val="0"/>
                      <w:divBdr>
                        <w:top w:val="none" w:sz="0" w:space="0" w:color="auto"/>
                        <w:left w:val="none" w:sz="0" w:space="0" w:color="auto"/>
                        <w:bottom w:val="none" w:sz="0" w:space="0" w:color="auto"/>
                        <w:right w:val="none" w:sz="0" w:space="0" w:color="auto"/>
                      </w:divBdr>
                    </w:div>
                    <w:div w:id="1218666281">
                      <w:marLeft w:val="0"/>
                      <w:marRight w:val="0"/>
                      <w:marTop w:val="13"/>
                      <w:marBottom w:val="0"/>
                      <w:divBdr>
                        <w:top w:val="none" w:sz="0" w:space="0" w:color="auto"/>
                        <w:left w:val="none" w:sz="0" w:space="0" w:color="auto"/>
                        <w:bottom w:val="none" w:sz="0" w:space="0" w:color="auto"/>
                        <w:right w:val="none" w:sz="0" w:space="0" w:color="auto"/>
                      </w:divBdr>
                      <w:divsChild>
                        <w:div w:id="1615331333">
                          <w:marLeft w:val="0"/>
                          <w:marRight w:val="0"/>
                          <w:marTop w:val="0"/>
                          <w:marBottom w:val="0"/>
                          <w:divBdr>
                            <w:top w:val="none" w:sz="0" w:space="0" w:color="auto"/>
                            <w:left w:val="none" w:sz="0" w:space="0" w:color="auto"/>
                            <w:bottom w:val="none" w:sz="0" w:space="0" w:color="auto"/>
                            <w:right w:val="none" w:sz="0" w:space="0" w:color="auto"/>
                          </w:divBdr>
                        </w:div>
                      </w:divsChild>
                    </w:div>
                    <w:div w:id="1266765536">
                      <w:marLeft w:val="0"/>
                      <w:marRight w:val="0"/>
                      <w:marTop w:val="13"/>
                      <w:marBottom w:val="0"/>
                      <w:divBdr>
                        <w:top w:val="none" w:sz="0" w:space="0" w:color="auto"/>
                        <w:left w:val="none" w:sz="0" w:space="0" w:color="auto"/>
                        <w:bottom w:val="none" w:sz="0" w:space="0" w:color="auto"/>
                        <w:right w:val="none" w:sz="0" w:space="0" w:color="auto"/>
                      </w:divBdr>
                    </w:div>
                    <w:div w:id="1281569989">
                      <w:marLeft w:val="0"/>
                      <w:marRight w:val="0"/>
                      <w:marTop w:val="13"/>
                      <w:marBottom w:val="0"/>
                      <w:divBdr>
                        <w:top w:val="none" w:sz="0" w:space="0" w:color="auto"/>
                        <w:left w:val="none" w:sz="0" w:space="0" w:color="auto"/>
                        <w:bottom w:val="none" w:sz="0" w:space="0" w:color="auto"/>
                        <w:right w:val="none" w:sz="0" w:space="0" w:color="auto"/>
                      </w:divBdr>
                      <w:divsChild>
                        <w:div w:id="1854882">
                          <w:marLeft w:val="0"/>
                          <w:marRight w:val="0"/>
                          <w:marTop w:val="0"/>
                          <w:marBottom w:val="0"/>
                          <w:divBdr>
                            <w:top w:val="none" w:sz="0" w:space="0" w:color="auto"/>
                            <w:left w:val="none" w:sz="0" w:space="0" w:color="auto"/>
                            <w:bottom w:val="none" w:sz="0" w:space="0" w:color="auto"/>
                            <w:right w:val="none" w:sz="0" w:space="0" w:color="auto"/>
                          </w:divBdr>
                        </w:div>
                      </w:divsChild>
                    </w:div>
                    <w:div w:id="1382439959">
                      <w:marLeft w:val="0"/>
                      <w:marRight w:val="0"/>
                      <w:marTop w:val="13"/>
                      <w:marBottom w:val="0"/>
                      <w:divBdr>
                        <w:top w:val="none" w:sz="0" w:space="0" w:color="auto"/>
                        <w:left w:val="none" w:sz="0" w:space="0" w:color="auto"/>
                        <w:bottom w:val="none" w:sz="0" w:space="0" w:color="auto"/>
                        <w:right w:val="none" w:sz="0" w:space="0" w:color="auto"/>
                      </w:divBdr>
                    </w:div>
                    <w:div w:id="1412895080">
                      <w:marLeft w:val="0"/>
                      <w:marRight w:val="0"/>
                      <w:marTop w:val="13"/>
                      <w:marBottom w:val="0"/>
                      <w:divBdr>
                        <w:top w:val="none" w:sz="0" w:space="0" w:color="auto"/>
                        <w:left w:val="none" w:sz="0" w:space="0" w:color="auto"/>
                        <w:bottom w:val="none" w:sz="0" w:space="0" w:color="auto"/>
                        <w:right w:val="none" w:sz="0" w:space="0" w:color="auto"/>
                      </w:divBdr>
                    </w:div>
                    <w:div w:id="1420639954">
                      <w:marLeft w:val="0"/>
                      <w:marRight w:val="0"/>
                      <w:marTop w:val="13"/>
                      <w:marBottom w:val="0"/>
                      <w:divBdr>
                        <w:top w:val="none" w:sz="0" w:space="0" w:color="auto"/>
                        <w:left w:val="none" w:sz="0" w:space="0" w:color="auto"/>
                        <w:bottom w:val="none" w:sz="0" w:space="0" w:color="auto"/>
                        <w:right w:val="none" w:sz="0" w:space="0" w:color="auto"/>
                      </w:divBdr>
                      <w:divsChild>
                        <w:div w:id="2082097589">
                          <w:marLeft w:val="0"/>
                          <w:marRight w:val="0"/>
                          <w:marTop w:val="0"/>
                          <w:marBottom w:val="0"/>
                          <w:divBdr>
                            <w:top w:val="none" w:sz="0" w:space="0" w:color="auto"/>
                            <w:left w:val="none" w:sz="0" w:space="0" w:color="auto"/>
                            <w:bottom w:val="none" w:sz="0" w:space="0" w:color="auto"/>
                            <w:right w:val="none" w:sz="0" w:space="0" w:color="auto"/>
                          </w:divBdr>
                        </w:div>
                      </w:divsChild>
                    </w:div>
                    <w:div w:id="1424650010">
                      <w:marLeft w:val="0"/>
                      <w:marRight w:val="0"/>
                      <w:marTop w:val="13"/>
                      <w:marBottom w:val="0"/>
                      <w:divBdr>
                        <w:top w:val="none" w:sz="0" w:space="0" w:color="auto"/>
                        <w:left w:val="none" w:sz="0" w:space="0" w:color="auto"/>
                        <w:bottom w:val="none" w:sz="0" w:space="0" w:color="auto"/>
                        <w:right w:val="none" w:sz="0" w:space="0" w:color="auto"/>
                      </w:divBdr>
                      <w:divsChild>
                        <w:div w:id="1377241291">
                          <w:marLeft w:val="0"/>
                          <w:marRight w:val="0"/>
                          <w:marTop w:val="0"/>
                          <w:marBottom w:val="0"/>
                          <w:divBdr>
                            <w:top w:val="none" w:sz="0" w:space="0" w:color="auto"/>
                            <w:left w:val="none" w:sz="0" w:space="0" w:color="auto"/>
                            <w:bottom w:val="none" w:sz="0" w:space="0" w:color="auto"/>
                            <w:right w:val="none" w:sz="0" w:space="0" w:color="auto"/>
                          </w:divBdr>
                        </w:div>
                      </w:divsChild>
                    </w:div>
                    <w:div w:id="1502500485">
                      <w:marLeft w:val="0"/>
                      <w:marRight w:val="0"/>
                      <w:marTop w:val="13"/>
                      <w:marBottom w:val="0"/>
                      <w:divBdr>
                        <w:top w:val="none" w:sz="0" w:space="0" w:color="auto"/>
                        <w:left w:val="none" w:sz="0" w:space="0" w:color="auto"/>
                        <w:bottom w:val="none" w:sz="0" w:space="0" w:color="auto"/>
                        <w:right w:val="none" w:sz="0" w:space="0" w:color="auto"/>
                      </w:divBdr>
                    </w:div>
                    <w:div w:id="1509828586">
                      <w:marLeft w:val="0"/>
                      <w:marRight w:val="0"/>
                      <w:marTop w:val="47"/>
                      <w:marBottom w:val="0"/>
                      <w:divBdr>
                        <w:top w:val="none" w:sz="0" w:space="0" w:color="auto"/>
                        <w:left w:val="none" w:sz="0" w:space="0" w:color="auto"/>
                        <w:bottom w:val="none" w:sz="0" w:space="0" w:color="auto"/>
                        <w:right w:val="none" w:sz="0" w:space="0" w:color="auto"/>
                      </w:divBdr>
                      <w:divsChild>
                        <w:div w:id="1227572835">
                          <w:marLeft w:val="0"/>
                          <w:marRight w:val="0"/>
                          <w:marTop w:val="0"/>
                          <w:marBottom w:val="0"/>
                          <w:divBdr>
                            <w:top w:val="none" w:sz="0" w:space="0" w:color="auto"/>
                            <w:left w:val="none" w:sz="0" w:space="0" w:color="auto"/>
                            <w:bottom w:val="none" w:sz="0" w:space="0" w:color="auto"/>
                            <w:right w:val="none" w:sz="0" w:space="0" w:color="auto"/>
                          </w:divBdr>
                        </w:div>
                      </w:divsChild>
                    </w:div>
                    <w:div w:id="1547138299">
                      <w:marLeft w:val="0"/>
                      <w:marRight w:val="0"/>
                      <w:marTop w:val="13"/>
                      <w:marBottom w:val="0"/>
                      <w:divBdr>
                        <w:top w:val="none" w:sz="0" w:space="0" w:color="auto"/>
                        <w:left w:val="none" w:sz="0" w:space="0" w:color="auto"/>
                        <w:bottom w:val="none" w:sz="0" w:space="0" w:color="auto"/>
                        <w:right w:val="none" w:sz="0" w:space="0" w:color="auto"/>
                      </w:divBdr>
                    </w:div>
                    <w:div w:id="1588226325">
                      <w:marLeft w:val="0"/>
                      <w:marRight w:val="0"/>
                      <w:marTop w:val="13"/>
                      <w:marBottom w:val="0"/>
                      <w:divBdr>
                        <w:top w:val="none" w:sz="0" w:space="0" w:color="auto"/>
                        <w:left w:val="none" w:sz="0" w:space="0" w:color="auto"/>
                        <w:bottom w:val="none" w:sz="0" w:space="0" w:color="auto"/>
                        <w:right w:val="none" w:sz="0" w:space="0" w:color="auto"/>
                      </w:divBdr>
                      <w:divsChild>
                        <w:div w:id="72552565">
                          <w:marLeft w:val="0"/>
                          <w:marRight w:val="0"/>
                          <w:marTop w:val="0"/>
                          <w:marBottom w:val="0"/>
                          <w:divBdr>
                            <w:top w:val="none" w:sz="0" w:space="0" w:color="auto"/>
                            <w:left w:val="none" w:sz="0" w:space="0" w:color="auto"/>
                            <w:bottom w:val="none" w:sz="0" w:space="0" w:color="auto"/>
                            <w:right w:val="none" w:sz="0" w:space="0" w:color="auto"/>
                          </w:divBdr>
                        </w:div>
                      </w:divsChild>
                    </w:div>
                    <w:div w:id="1740471253">
                      <w:marLeft w:val="0"/>
                      <w:marRight w:val="0"/>
                      <w:marTop w:val="13"/>
                      <w:marBottom w:val="0"/>
                      <w:divBdr>
                        <w:top w:val="none" w:sz="0" w:space="0" w:color="auto"/>
                        <w:left w:val="none" w:sz="0" w:space="0" w:color="auto"/>
                        <w:bottom w:val="none" w:sz="0" w:space="0" w:color="auto"/>
                        <w:right w:val="none" w:sz="0" w:space="0" w:color="auto"/>
                      </w:divBdr>
                    </w:div>
                    <w:div w:id="1747995610">
                      <w:marLeft w:val="0"/>
                      <w:marRight w:val="0"/>
                      <w:marTop w:val="13"/>
                      <w:marBottom w:val="0"/>
                      <w:divBdr>
                        <w:top w:val="none" w:sz="0" w:space="0" w:color="auto"/>
                        <w:left w:val="none" w:sz="0" w:space="0" w:color="auto"/>
                        <w:bottom w:val="none" w:sz="0" w:space="0" w:color="auto"/>
                        <w:right w:val="none" w:sz="0" w:space="0" w:color="auto"/>
                      </w:divBdr>
                    </w:div>
                    <w:div w:id="1758477412">
                      <w:marLeft w:val="0"/>
                      <w:marRight w:val="0"/>
                      <w:marTop w:val="13"/>
                      <w:marBottom w:val="0"/>
                      <w:divBdr>
                        <w:top w:val="none" w:sz="0" w:space="0" w:color="auto"/>
                        <w:left w:val="none" w:sz="0" w:space="0" w:color="auto"/>
                        <w:bottom w:val="none" w:sz="0" w:space="0" w:color="auto"/>
                        <w:right w:val="none" w:sz="0" w:space="0" w:color="auto"/>
                      </w:divBdr>
                    </w:div>
                    <w:div w:id="1799908740">
                      <w:marLeft w:val="0"/>
                      <w:marRight w:val="0"/>
                      <w:marTop w:val="13"/>
                      <w:marBottom w:val="0"/>
                      <w:divBdr>
                        <w:top w:val="none" w:sz="0" w:space="0" w:color="auto"/>
                        <w:left w:val="none" w:sz="0" w:space="0" w:color="auto"/>
                        <w:bottom w:val="none" w:sz="0" w:space="0" w:color="auto"/>
                        <w:right w:val="none" w:sz="0" w:space="0" w:color="auto"/>
                      </w:divBdr>
                      <w:divsChild>
                        <w:div w:id="291643464">
                          <w:marLeft w:val="0"/>
                          <w:marRight w:val="0"/>
                          <w:marTop w:val="0"/>
                          <w:marBottom w:val="0"/>
                          <w:divBdr>
                            <w:top w:val="none" w:sz="0" w:space="0" w:color="auto"/>
                            <w:left w:val="none" w:sz="0" w:space="0" w:color="auto"/>
                            <w:bottom w:val="none" w:sz="0" w:space="0" w:color="auto"/>
                            <w:right w:val="none" w:sz="0" w:space="0" w:color="auto"/>
                          </w:divBdr>
                        </w:div>
                      </w:divsChild>
                    </w:div>
                    <w:div w:id="1855993003">
                      <w:marLeft w:val="0"/>
                      <w:marRight w:val="0"/>
                      <w:marTop w:val="47"/>
                      <w:marBottom w:val="0"/>
                      <w:divBdr>
                        <w:top w:val="none" w:sz="0" w:space="0" w:color="auto"/>
                        <w:left w:val="none" w:sz="0" w:space="0" w:color="auto"/>
                        <w:bottom w:val="none" w:sz="0" w:space="0" w:color="auto"/>
                        <w:right w:val="none" w:sz="0" w:space="0" w:color="auto"/>
                      </w:divBdr>
                      <w:divsChild>
                        <w:div w:id="1137525777">
                          <w:marLeft w:val="0"/>
                          <w:marRight w:val="0"/>
                          <w:marTop w:val="0"/>
                          <w:marBottom w:val="0"/>
                          <w:divBdr>
                            <w:top w:val="none" w:sz="0" w:space="0" w:color="auto"/>
                            <w:left w:val="none" w:sz="0" w:space="0" w:color="auto"/>
                            <w:bottom w:val="none" w:sz="0" w:space="0" w:color="auto"/>
                            <w:right w:val="none" w:sz="0" w:space="0" w:color="auto"/>
                          </w:divBdr>
                        </w:div>
                      </w:divsChild>
                    </w:div>
                    <w:div w:id="1868373552">
                      <w:marLeft w:val="0"/>
                      <w:marRight w:val="0"/>
                      <w:marTop w:val="13"/>
                      <w:marBottom w:val="0"/>
                      <w:divBdr>
                        <w:top w:val="none" w:sz="0" w:space="0" w:color="auto"/>
                        <w:left w:val="none" w:sz="0" w:space="0" w:color="auto"/>
                        <w:bottom w:val="none" w:sz="0" w:space="0" w:color="auto"/>
                        <w:right w:val="none" w:sz="0" w:space="0" w:color="auto"/>
                      </w:divBdr>
                      <w:divsChild>
                        <w:div w:id="129446321">
                          <w:marLeft w:val="0"/>
                          <w:marRight w:val="0"/>
                          <w:marTop w:val="0"/>
                          <w:marBottom w:val="0"/>
                          <w:divBdr>
                            <w:top w:val="none" w:sz="0" w:space="0" w:color="auto"/>
                            <w:left w:val="none" w:sz="0" w:space="0" w:color="auto"/>
                            <w:bottom w:val="none" w:sz="0" w:space="0" w:color="auto"/>
                            <w:right w:val="none" w:sz="0" w:space="0" w:color="auto"/>
                          </w:divBdr>
                        </w:div>
                      </w:divsChild>
                    </w:div>
                    <w:div w:id="1875922043">
                      <w:marLeft w:val="0"/>
                      <w:marRight w:val="0"/>
                      <w:marTop w:val="47"/>
                      <w:marBottom w:val="0"/>
                      <w:divBdr>
                        <w:top w:val="none" w:sz="0" w:space="0" w:color="auto"/>
                        <w:left w:val="none" w:sz="0" w:space="0" w:color="auto"/>
                        <w:bottom w:val="none" w:sz="0" w:space="0" w:color="auto"/>
                        <w:right w:val="none" w:sz="0" w:space="0" w:color="auto"/>
                      </w:divBdr>
                      <w:divsChild>
                        <w:div w:id="661128015">
                          <w:marLeft w:val="0"/>
                          <w:marRight w:val="0"/>
                          <w:marTop w:val="0"/>
                          <w:marBottom w:val="0"/>
                          <w:divBdr>
                            <w:top w:val="none" w:sz="0" w:space="0" w:color="auto"/>
                            <w:left w:val="none" w:sz="0" w:space="0" w:color="auto"/>
                            <w:bottom w:val="none" w:sz="0" w:space="0" w:color="auto"/>
                            <w:right w:val="none" w:sz="0" w:space="0" w:color="auto"/>
                          </w:divBdr>
                        </w:div>
                      </w:divsChild>
                    </w:div>
                    <w:div w:id="1894268048">
                      <w:marLeft w:val="0"/>
                      <w:marRight w:val="0"/>
                      <w:marTop w:val="47"/>
                      <w:marBottom w:val="0"/>
                      <w:divBdr>
                        <w:top w:val="none" w:sz="0" w:space="0" w:color="auto"/>
                        <w:left w:val="none" w:sz="0" w:space="0" w:color="auto"/>
                        <w:bottom w:val="none" w:sz="0" w:space="0" w:color="auto"/>
                        <w:right w:val="none" w:sz="0" w:space="0" w:color="auto"/>
                      </w:divBdr>
                      <w:divsChild>
                        <w:div w:id="415249394">
                          <w:marLeft w:val="0"/>
                          <w:marRight w:val="0"/>
                          <w:marTop w:val="0"/>
                          <w:marBottom w:val="0"/>
                          <w:divBdr>
                            <w:top w:val="none" w:sz="0" w:space="0" w:color="auto"/>
                            <w:left w:val="none" w:sz="0" w:space="0" w:color="auto"/>
                            <w:bottom w:val="none" w:sz="0" w:space="0" w:color="auto"/>
                            <w:right w:val="none" w:sz="0" w:space="0" w:color="auto"/>
                          </w:divBdr>
                        </w:div>
                      </w:divsChild>
                    </w:div>
                    <w:div w:id="1945650663">
                      <w:marLeft w:val="0"/>
                      <w:marRight w:val="0"/>
                      <w:marTop w:val="13"/>
                      <w:marBottom w:val="0"/>
                      <w:divBdr>
                        <w:top w:val="none" w:sz="0" w:space="0" w:color="auto"/>
                        <w:left w:val="none" w:sz="0" w:space="0" w:color="auto"/>
                        <w:bottom w:val="none" w:sz="0" w:space="0" w:color="auto"/>
                        <w:right w:val="none" w:sz="0" w:space="0" w:color="auto"/>
                      </w:divBdr>
                      <w:divsChild>
                        <w:div w:id="336884066">
                          <w:marLeft w:val="0"/>
                          <w:marRight w:val="0"/>
                          <w:marTop w:val="0"/>
                          <w:marBottom w:val="0"/>
                          <w:divBdr>
                            <w:top w:val="none" w:sz="0" w:space="0" w:color="auto"/>
                            <w:left w:val="none" w:sz="0" w:space="0" w:color="auto"/>
                            <w:bottom w:val="none" w:sz="0" w:space="0" w:color="auto"/>
                            <w:right w:val="none" w:sz="0" w:space="0" w:color="auto"/>
                          </w:divBdr>
                          <w:divsChild>
                            <w:div w:id="1711493813">
                              <w:marLeft w:val="0"/>
                              <w:marRight w:val="0"/>
                              <w:marTop w:val="20"/>
                              <w:marBottom w:val="0"/>
                              <w:divBdr>
                                <w:top w:val="none" w:sz="0" w:space="0" w:color="auto"/>
                                <w:left w:val="none" w:sz="0" w:space="0" w:color="auto"/>
                                <w:bottom w:val="none" w:sz="0" w:space="0" w:color="auto"/>
                                <w:right w:val="none" w:sz="0" w:space="0" w:color="auto"/>
                              </w:divBdr>
                              <w:divsChild>
                                <w:div w:id="175728432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63403762">
                          <w:marLeft w:val="0"/>
                          <w:marRight w:val="0"/>
                          <w:marTop w:val="0"/>
                          <w:marBottom w:val="0"/>
                          <w:divBdr>
                            <w:top w:val="none" w:sz="0" w:space="0" w:color="auto"/>
                            <w:left w:val="none" w:sz="0" w:space="0" w:color="auto"/>
                            <w:bottom w:val="none" w:sz="0" w:space="0" w:color="auto"/>
                            <w:right w:val="none" w:sz="0" w:space="0" w:color="auto"/>
                          </w:divBdr>
                          <w:divsChild>
                            <w:div w:id="810364792">
                              <w:marLeft w:val="0"/>
                              <w:marRight w:val="0"/>
                              <w:marTop w:val="20"/>
                              <w:marBottom w:val="0"/>
                              <w:divBdr>
                                <w:top w:val="none" w:sz="0" w:space="0" w:color="auto"/>
                                <w:left w:val="none" w:sz="0" w:space="0" w:color="auto"/>
                                <w:bottom w:val="none" w:sz="0" w:space="0" w:color="auto"/>
                                <w:right w:val="none" w:sz="0" w:space="0" w:color="auto"/>
                              </w:divBdr>
                              <w:divsChild>
                                <w:div w:id="170590469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89553506">
                          <w:marLeft w:val="0"/>
                          <w:marRight w:val="0"/>
                          <w:marTop w:val="0"/>
                          <w:marBottom w:val="0"/>
                          <w:divBdr>
                            <w:top w:val="none" w:sz="0" w:space="0" w:color="auto"/>
                            <w:left w:val="none" w:sz="0" w:space="0" w:color="auto"/>
                            <w:bottom w:val="none" w:sz="0" w:space="0" w:color="auto"/>
                            <w:right w:val="none" w:sz="0" w:space="0" w:color="auto"/>
                          </w:divBdr>
                          <w:divsChild>
                            <w:div w:id="904990563">
                              <w:marLeft w:val="0"/>
                              <w:marRight w:val="0"/>
                              <w:marTop w:val="20"/>
                              <w:marBottom w:val="0"/>
                              <w:divBdr>
                                <w:top w:val="none" w:sz="0" w:space="0" w:color="auto"/>
                                <w:left w:val="none" w:sz="0" w:space="0" w:color="auto"/>
                                <w:bottom w:val="none" w:sz="0" w:space="0" w:color="auto"/>
                                <w:right w:val="none" w:sz="0" w:space="0" w:color="auto"/>
                              </w:divBdr>
                              <w:divsChild>
                                <w:div w:id="10866161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64728675">
                      <w:marLeft w:val="0"/>
                      <w:marRight w:val="0"/>
                      <w:marTop w:val="47"/>
                      <w:marBottom w:val="0"/>
                      <w:divBdr>
                        <w:top w:val="none" w:sz="0" w:space="0" w:color="auto"/>
                        <w:left w:val="none" w:sz="0" w:space="0" w:color="auto"/>
                        <w:bottom w:val="none" w:sz="0" w:space="0" w:color="auto"/>
                        <w:right w:val="none" w:sz="0" w:space="0" w:color="auto"/>
                      </w:divBdr>
                      <w:divsChild>
                        <w:div w:id="1959949767">
                          <w:marLeft w:val="0"/>
                          <w:marRight w:val="0"/>
                          <w:marTop w:val="0"/>
                          <w:marBottom w:val="0"/>
                          <w:divBdr>
                            <w:top w:val="none" w:sz="0" w:space="0" w:color="auto"/>
                            <w:left w:val="none" w:sz="0" w:space="0" w:color="auto"/>
                            <w:bottom w:val="none" w:sz="0" w:space="0" w:color="auto"/>
                            <w:right w:val="none" w:sz="0" w:space="0" w:color="auto"/>
                          </w:divBdr>
                        </w:div>
                      </w:divsChild>
                    </w:div>
                    <w:div w:id="2006594051">
                      <w:marLeft w:val="0"/>
                      <w:marRight w:val="0"/>
                      <w:marTop w:val="13"/>
                      <w:marBottom w:val="0"/>
                      <w:divBdr>
                        <w:top w:val="none" w:sz="0" w:space="0" w:color="auto"/>
                        <w:left w:val="none" w:sz="0" w:space="0" w:color="auto"/>
                        <w:bottom w:val="none" w:sz="0" w:space="0" w:color="auto"/>
                        <w:right w:val="none" w:sz="0" w:space="0" w:color="auto"/>
                      </w:divBdr>
                      <w:divsChild>
                        <w:div w:id="1432699855">
                          <w:marLeft w:val="0"/>
                          <w:marRight w:val="0"/>
                          <w:marTop w:val="0"/>
                          <w:marBottom w:val="0"/>
                          <w:divBdr>
                            <w:top w:val="none" w:sz="0" w:space="0" w:color="auto"/>
                            <w:left w:val="none" w:sz="0" w:space="0" w:color="auto"/>
                            <w:bottom w:val="none" w:sz="0" w:space="0" w:color="auto"/>
                            <w:right w:val="none" w:sz="0" w:space="0" w:color="auto"/>
                          </w:divBdr>
                        </w:div>
                      </w:divsChild>
                    </w:div>
                    <w:div w:id="2053995974">
                      <w:marLeft w:val="0"/>
                      <w:marRight w:val="0"/>
                      <w:marTop w:val="13"/>
                      <w:marBottom w:val="0"/>
                      <w:divBdr>
                        <w:top w:val="none" w:sz="0" w:space="0" w:color="auto"/>
                        <w:left w:val="none" w:sz="0" w:space="0" w:color="auto"/>
                        <w:bottom w:val="none" w:sz="0" w:space="0" w:color="auto"/>
                        <w:right w:val="none" w:sz="0" w:space="0" w:color="auto"/>
                      </w:divBdr>
                      <w:divsChild>
                        <w:div w:id="717433154">
                          <w:marLeft w:val="0"/>
                          <w:marRight w:val="0"/>
                          <w:marTop w:val="0"/>
                          <w:marBottom w:val="0"/>
                          <w:divBdr>
                            <w:top w:val="none" w:sz="0" w:space="0" w:color="auto"/>
                            <w:left w:val="none" w:sz="0" w:space="0" w:color="auto"/>
                            <w:bottom w:val="none" w:sz="0" w:space="0" w:color="auto"/>
                            <w:right w:val="none" w:sz="0" w:space="0" w:color="auto"/>
                          </w:divBdr>
                          <w:divsChild>
                            <w:div w:id="901141621">
                              <w:marLeft w:val="0"/>
                              <w:marRight w:val="0"/>
                              <w:marTop w:val="20"/>
                              <w:marBottom w:val="0"/>
                              <w:divBdr>
                                <w:top w:val="none" w:sz="0" w:space="0" w:color="auto"/>
                                <w:left w:val="none" w:sz="0" w:space="0" w:color="auto"/>
                                <w:bottom w:val="none" w:sz="0" w:space="0" w:color="auto"/>
                                <w:right w:val="none" w:sz="0" w:space="0" w:color="auto"/>
                              </w:divBdr>
                              <w:divsChild>
                                <w:div w:id="126742587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71858586">
                          <w:marLeft w:val="0"/>
                          <w:marRight w:val="0"/>
                          <w:marTop w:val="0"/>
                          <w:marBottom w:val="0"/>
                          <w:divBdr>
                            <w:top w:val="none" w:sz="0" w:space="0" w:color="auto"/>
                            <w:left w:val="none" w:sz="0" w:space="0" w:color="auto"/>
                            <w:bottom w:val="none" w:sz="0" w:space="0" w:color="auto"/>
                            <w:right w:val="none" w:sz="0" w:space="0" w:color="auto"/>
                          </w:divBdr>
                          <w:divsChild>
                            <w:div w:id="989097884">
                              <w:marLeft w:val="0"/>
                              <w:marRight w:val="0"/>
                              <w:marTop w:val="20"/>
                              <w:marBottom w:val="0"/>
                              <w:divBdr>
                                <w:top w:val="none" w:sz="0" w:space="0" w:color="auto"/>
                                <w:left w:val="none" w:sz="0" w:space="0" w:color="auto"/>
                                <w:bottom w:val="none" w:sz="0" w:space="0" w:color="auto"/>
                                <w:right w:val="none" w:sz="0" w:space="0" w:color="auto"/>
                              </w:divBdr>
                              <w:divsChild>
                                <w:div w:id="15650706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46948507">
                          <w:marLeft w:val="0"/>
                          <w:marRight w:val="0"/>
                          <w:marTop w:val="0"/>
                          <w:marBottom w:val="0"/>
                          <w:divBdr>
                            <w:top w:val="none" w:sz="0" w:space="0" w:color="auto"/>
                            <w:left w:val="none" w:sz="0" w:space="0" w:color="auto"/>
                            <w:bottom w:val="none" w:sz="0" w:space="0" w:color="auto"/>
                            <w:right w:val="none" w:sz="0" w:space="0" w:color="auto"/>
                          </w:divBdr>
                          <w:divsChild>
                            <w:div w:id="139034008">
                              <w:marLeft w:val="0"/>
                              <w:marRight w:val="0"/>
                              <w:marTop w:val="20"/>
                              <w:marBottom w:val="0"/>
                              <w:divBdr>
                                <w:top w:val="none" w:sz="0" w:space="0" w:color="auto"/>
                                <w:left w:val="none" w:sz="0" w:space="0" w:color="auto"/>
                                <w:bottom w:val="none" w:sz="0" w:space="0" w:color="auto"/>
                                <w:right w:val="none" w:sz="0" w:space="0" w:color="auto"/>
                              </w:divBdr>
                              <w:divsChild>
                                <w:div w:id="15443685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08648484">
                      <w:marLeft w:val="0"/>
                      <w:marRight w:val="0"/>
                      <w:marTop w:val="47"/>
                      <w:marBottom w:val="0"/>
                      <w:divBdr>
                        <w:top w:val="none" w:sz="0" w:space="0" w:color="auto"/>
                        <w:left w:val="none" w:sz="0" w:space="0" w:color="auto"/>
                        <w:bottom w:val="none" w:sz="0" w:space="0" w:color="auto"/>
                        <w:right w:val="none" w:sz="0" w:space="0" w:color="auto"/>
                      </w:divBdr>
                      <w:divsChild>
                        <w:div w:id="292635285">
                          <w:marLeft w:val="0"/>
                          <w:marRight w:val="0"/>
                          <w:marTop w:val="0"/>
                          <w:marBottom w:val="0"/>
                          <w:divBdr>
                            <w:top w:val="none" w:sz="0" w:space="0" w:color="auto"/>
                            <w:left w:val="none" w:sz="0" w:space="0" w:color="auto"/>
                            <w:bottom w:val="none" w:sz="0" w:space="0" w:color="auto"/>
                            <w:right w:val="none" w:sz="0" w:space="0" w:color="auto"/>
                          </w:divBdr>
                          <w:divsChild>
                            <w:div w:id="267468364">
                              <w:marLeft w:val="0"/>
                              <w:marRight w:val="0"/>
                              <w:marTop w:val="20"/>
                              <w:marBottom w:val="0"/>
                              <w:divBdr>
                                <w:top w:val="none" w:sz="0" w:space="0" w:color="auto"/>
                                <w:left w:val="none" w:sz="0" w:space="0" w:color="auto"/>
                                <w:bottom w:val="none" w:sz="0" w:space="0" w:color="auto"/>
                                <w:right w:val="none" w:sz="0" w:space="0" w:color="auto"/>
                              </w:divBdr>
                              <w:divsChild>
                                <w:div w:id="7825039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63290992">
                          <w:marLeft w:val="0"/>
                          <w:marRight w:val="0"/>
                          <w:marTop w:val="0"/>
                          <w:marBottom w:val="0"/>
                          <w:divBdr>
                            <w:top w:val="none" w:sz="0" w:space="0" w:color="auto"/>
                            <w:left w:val="none" w:sz="0" w:space="0" w:color="auto"/>
                            <w:bottom w:val="none" w:sz="0" w:space="0" w:color="auto"/>
                            <w:right w:val="none" w:sz="0" w:space="0" w:color="auto"/>
                          </w:divBdr>
                          <w:divsChild>
                            <w:div w:id="1026906596">
                              <w:marLeft w:val="0"/>
                              <w:marRight w:val="0"/>
                              <w:marTop w:val="20"/>
                              <w:marBottom w:val="0"/>
                              <w:divBdr>
                                <w:top w:val="none" w:sz="0" w:space="0" w:color="auto"/>
                                <w:left w:val="none" w:sz="0" w:space="0" w:color="auto"/>
                                <w:bottom w:val="none" w:sz="0" w:space="0" w:color="auto"/>
                                <w:right w:val="none" w:sz="0" w:space="0" w:color="auto"/>
                              </w:divBdr>
                              <w:divsChild>
                                <w:div w:id="187014527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49770523">
                          <w:marLeft w:val="0"/>
                          <w:marRight w:val="0"/>
                          <w:marTop w:val="0"/>
                          <w:marBottom w:val="0"/>
                          <w:divBdr>
                            <w:top w:val="none" w:sz="0" w:space="0" w:color="auto"/>
                            <w:left w:val="none" w:sz="0" w:space="0" w:color="auto"/>
                            <w:bottom w:val="none" w:sz="0" w:space="0" w:color="auto"/>
                            <w:right w:val="none" w:sz="0" w:space="0" w:color="auto"/>
                          </w:divBdr>
                          <w:divsChild>
                            <w:div w:id="601108653">
                              <w:marLeft w:val="0"/>
                              <w:marRight w:val="0"/>
                              <w:marTop w:val="20"/>
                              <w:marBottom w:val="0"/>
                              <w:divBdr>
                                <w:top w:val="none" w:sz="0" w:space="0" w:color="auto"/>
                                <w:left w:val="none" w:sz="0" w:space="0" w:color="auto"/>
                                <w:bottom w:val="none" w:sz="0" w:space="0" w:color="auto"/>
                                <w:right w:val="none" w:sz="0" w:space="0" w:color="auto"/>
                              </w:divBdr>
                              <w:divsChild>
                                <w:div w:id="153272155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11316234">
                      <w:marLeft w:val="0"/>
                      <w:marRight w:val="0"/>
                      <w:marTop w:val="13"/>
                      <w:marBottom w:val="0"/>
                      <w:divBdr>
                        <w:top w:val="none" w:sz="0" w:space="0" w:color="auto"/>
                        <w:left w:val="none" w:sz="0" w:space="0" w:color="auto"/>
                        <w:bottom w:val="none" w:sz="0" w:space="0" w:color="auto"/>
                        <w:right w:val="none" w:sz="0" w:space="0" w:color="auto"/>
                      </w:divBdr>
                      <w:divsChild>
                        <w:div w:id="203448957">
                          <w:marLeft w:val="0"/>
                          <w:marRight w:val="0"/>
                          <w:marTop w:val="0"/>
                          <w:marBottom w:val="0"/>
                          <w:divBdr>
                            <w:top w:val="none" w:sz="0" w:space="0" w:color="auto"/>
                            <w:left w:val="none" w:sz="0" w:space="0" w:color="auto"/>
                            <w:bottom w:val="none" w:sz="0" w:space="0" w:color="auto"/>
                            <w:right w:val="none" w:sz="0" w:space="0" w:color="auto"/>
                          </w:divBdr>
                          <w:divsChild>
                            <w:div w:id="1496338761">
                              <w:marLeft w:val="0"/>
                              <w:marRight w:val="0"/>
                              <w:marTop w:val="20"/>
                              <w:marBottom w:val="0"/>
                              <w:divBdr>
                                <w:top w:val="none" w:sz="0" w:space="0" w:color="auto"/>
                                <w:left w:val="none" w:sz="0" w:space="0" w:color="auto"/>
                                <w:bottom w:val="none" w:sz="0" w:space="0" w:color="auto"/>
                                <w:right w:val="none" w:sz="0" w:space="0" w:color="auto"/>
                              </w:divBdr>
                              <w:divsChild>
                                <w:div w:id="208105287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67866392">
                          <w:marLeft w:val="0"/>
                          <w:marRight w:val="0"/>
                          <w:marTop w:val="0"/>
                          <w:marBottom w:val="0"/>
                          <w:divBdr>
                            <w:top w:val="none" w:sz="0" w:space="0" w:color="auto"/>
                            <w:left w:val="none" w:sz="0" w:space="0" w:color="auto"/>
                            <w:bottom w:val="none" w:sz="0" w:space="0" w:color="auto"/>
                            <w:right w:val="none" w:sz="0" w:space="0" w:color="auto"/>
                          </w:divBdr>
                          <w:divsChild>
                            <w:div w:id="1553039049">
                              <w:marLeft w:val="0"/>
                              <w:marRight w:val="0"/>
                              <w:marTop w:val="20"/>
                              <w:marBottom w:val="0"/>
                              <w:divBdr>
                                <w:top w:val="none" w:sz="0" w:space="0" w:color="auto"/>
                                <w:left w:val="none" w:sz="0" w:space="0" w:color="auto"/>
                                <w:bottom w:val="none" w:sz="0" w:space="0" w:color="auto"/>
                                <w:right w:val="none" w:sz="0" w:space="0" w:color="auto"/>
                              </w:divBdr>
                              <w:divsChild>
                                <w:div w:id="197914757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32047374">
                          <w:marLeft w:val="0"/>
                          <w:marRight w:val="0"/>
                          <w:marTop w:val="0"/>
                          <w:marBottom w:val="0"/>
                          <w:divBdr>
                            <w:top w:val="none" w:sz="0" w:space="0" w:color="auto"/>
                            <w:left w:val="none" w:sz="0" w:space="0" w:color="auto"/>
                            <w:bottom w:val="none" w:sz="0" w:space="0" w:color="auto"/>
                            <w:right w:val="none" w:sz="0" w:space="0" w:color="auto"/>
                          </w:divBdr>
                          <w:divsChild>
                            <w:div w:id="1116025892">
                              <w:marLeft w:val="0"/>
                              <w:marRight w:val="0"/>
                              <w:marTop w:val="20"/>
                              <w:marBottom w:val="0"/>
                              <w:divBdr>
                                <w:top w:val="none" w:sz="0" w:space="0" w:color="auto"/>
                                <w:left w:val="none" w:sz="0" w:space="0" w:color="auto"/>
                                <w:bottom w:val="none" w:sz="0" w:space="0" w:color="auto"/>
                                <w:right w:val="none" w:sz="0" w:space="0" w:color="auto"/>
                              </w:divBdr>
                              <w:divsChild>
                                <w:div w:id="38784714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266544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226530009">
      <w:bodyDiv w:val="1"/>
      <w:marLeft w:val="0"/>
      <w:marRight w:val="0"/>
      <w:marTop w:val="0"/>
      <w:marBottom w:val="0"/>
      <w:divBdr>
        <w:top w:val="none" w:sz="0" w:space="0" w:color="auto"/>
        <w:left w:val="none" w:sz="0" w:space="0" w:color="auto"/>
        <w:bottom w:val="none" w:sz="0" w:space="0" w:color="auto"/>
        <w:right w:val="none" w:sz="0" w:space="0" w:color="auto"/>
      </w:divBdr>
      <w:divsChild>
        <w:div w:id="1382513704">
          <w:marLeft w:val="0"/>
          <w:marRight w:val="0"/>
          <w:marTop w:val="0"/>
          <w:marBottom w:val="0"/>
          <w:divBdr>
            <w:top w:val="none" w:sz="0" w:space="0" w:color="auto"/>
            <w:left w:val="none" w:sz="0" w:space="0" w:color="auto"/>
            <w:bottom w:val="none" w:sz="0" w:space="0" w:color="auto"/>
            <w:right w:val="none" w:sz="0" w:space="0" w:color="auto"/>
          </w:divBdr>
          <w:divsChild>
            <w:div w:id="1514222678">
              <w:marLeft w:val="0"/>
              <w:marRight w:val="0"/>
              <w:marTop w:val="0"/>
              <w:marBottom w:val="0"/>
              <w:divBdr>
                <w:top w:val="none" w:sz="0" w:space="0" w:color="auto"/>
                <w:left w:val="none" w:sz="0" w:space="0" w:color="auto"/>
                <w:bottom w:val="none" w:sz="0" w:space="0" w:color="auto"/>
                <w:right w:val="none" w:sz="0" w:space="0" w:color="auto"/>
              </w:divBdr>
              <w:divsChild>
                <w:div w:id="174275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999138">
      <w:bodyDiv w:val="1"/>
      <w:marLeft w:val="0"/>
      <w:marRight w:val="0"/>
      <w:marTop w:val="0"/>
      <w:marBottom w:val="0"/>
      <w:divBdr>
        <w:top w:val="none" w:sz="0" w:space="0" w:color="auto"/>
        <w:left w:val="none" w:sz="0" w:space="0" w:color="auto"/>
        <w:bottom w:val="none" w:sz="0" w:space="0" w:color="auto"/>
        <w:right w:val="none" w:sz="0" w:space="0" w:color="auto"/>
      </w:divBdr>
      <w:divsChild>
        <w:div w:id="338696499">
          <w:marLeft w:val="0"/>
          <w:marRight w:val="0"/>
          <w:marTop w:val="0"/>
          <w:marBottom w:val="0"/>
          <w:divBdr>
            <w:top w:val="none" w:sz="0" w:space="0" w:color="auto"/>
            <w:left w:val="none" w:sz="0" w:space="0" w:color="auto"/>
            <w:bottom w:val="none" w:sz="0" w:space="0" w:color="auto"/>
            <w:right w:val="none" w:sz="0" w:space="0" w:color="auto"/>
          </w:divBdr>
          <w:divsChild>
            <w:div w:id="427653149">
              <w:marLeft w:val="0"/>
              <w:marRight w:val="0"/>
              <w:marTop w:val="0"/>
              <w:marBottom w:val="0"/>
              <w:divBdr>
                <w:top w:val="none" w:sz="0" w:space="0" w:color="auto"/>
                <w:left w:val="none" w:sz="0" w:space="0" w:color="auto"/>
                <w:bottom w:val="none" w:sz="0" w:space="0" w:color="auto"/>
                <w:right w:val="none" w:sz="0" w:space="0" w:color="auto"/>
              </w:divBdr>
              <w:divsChild>
                <w:div w:id="228855066">
                  <w:marLeft w:val="0"/>
                  <w:marRight w:val="0"/>
                  <w:marTop w:val="0"/>
                  <w:marBottom w:val="0"/>
                  <w:divBdr>
                    <w:top w:val="none" w:sz="0" w:space="0" w:color="auto"/>
                    <w:left w:val="none" w:sz="0" w:space="0" w:color="auto"/>
                    <w:bottom w:val="none" w:sz="0" w:space="0" w:color="auto"/>
                    <w:right w:val="none" w:sz="0" w:space="0" w:color="auto"/>
                  </w:divBdr>
                  <w:divsChild>
                    <w:div w:id="1372152262">
                      <w:marLeft w:val="0"/>
                      <w:marRight w:val="0"/>
                      <w:marTop w:val="0"/>
                      <w:marBottom w:val="0"/>
                      <w:divBdr>
                        <w:top w:val="single" w:sz="2" w:space="1" w:color="C0C0C0"/>
                        <w:left w:val="single" w:sz="2" w:space="1" w:color="C0C0C0"/>
                        <w:bottom w:val="single" w:sz="2" w:space="1" w:color="C0C0C0"/>
                        <w:right w:val="single" w:sz="2" w:space="1" w:color="C0C0C0"/>
                      </w:divBdr>
                      <w:divsChild>
                        <w:div w:id="429543113">
                          <w:marLeft w:val="0"/>
                          <w:marRight w:val="0"/>
                          <w:marTop w:val="0"/>
                          <w:marBottom w:val="0"/>
                          <w:divBdr>
                            <w:top w:val="none" w:sz="0" w:space="0" w:color="auto"/>
                            <w:left w:val="none" w:sz="0" w:space="0" w:color="auto"/>
                            <w:bottom w:val="none" w:sz="0" w:space="0" w:color="auto"/>
                            <w:right w:val="none" w:sz="0" w:space="0" w:color="auto"/>
                          </w:divBdr>
                        </w:div>
                        <w:div w:id="564684429">
                          <w:marLeft w:val="0"/>
                          <w:marRight w:val="0"/>
                          <w:marTop w:val="0"/>
                          <w:marBottom w:val="0"/>
                          <w:divBdr>
                            <w:top w:val="none" w:sz="0" w:space="0" w:color="auto"/>
                            <w:left w:val="none" w:sz="0" w:space="0" w:color="auto"/>
                            <w:bottom w:val="none" w:sz="0" w:space="0" w:color="auto"/>
                            <w:right w:val="none" w:sz="0" w:space="0" w:color="auto"/>
                          </w:divBdr>
                        </w:div>
                        <w:div w:id="1391001682">
                          <w:marLeft w:val="0"/>
                          <w:marRight w:val="0"/>
                          <w:marTop w:val="0"/>
                          <w:marBottom w:val="0"/>
                          <w:divBdr>
                            <w:top w:val="none" w:sz="0" w:space="0" w:color="auto"/>
                            <w:left w:val="none" w:sz="0" w:space="0" w:color="auto"/>
                            <w:bottom w:val="none" w:sz="0" w:space="0" w:color="auto"/>
                            <w:right w:val="none" w:sz="0" w:space="0" w:color="auto"/>
                          </w:divBdr>
                        </w:div>
                        <w:div w:id="1508136611">
                          <w:marLeft w:val="0"/>
                          <w:marRight w:val="0"/>
                          <w:marTop w:val="0"/>
                          <w:marBottom w:val="0"/>
                          <w:divBdr>
                            <w:top w:val="none" w:sz="0" w:space="0" w:color="auto"/>
                            <w:left w:val="none" w:sz="0" w:space="0" w:color="auto"/>
                            <w:bottom w:val="none" w:sz="0" w:space="0" w:color="auto"/>
                            <w:right w:val="none" w:sz="0" w:space="0" w:color="auto"/>
                          </w:divBdr>
                        </w:div>
                        <w:div w:id="160072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9223775">
      <w:bodyDiv w:val="1"/>
      <w:marLeft w:val="0"/>
      <w:marRight w:val="0"/>
      <w:marTop w:val="0"/>
      <w:marBottom w:val="0"/>
      <w:divBdr>
        <w:top w:val="none" w:sz="0" w:space="0" w:color="auto"/>
        <w:left w:val="none" w:sz="0" w:space="0" w:color="auto"/>
        <w:bottom w:val="none" w:sz="0" w:space="0" w:color="auto"/>
        <w:right w:val="none" w:sz="0" w:space="0" w:color="auto"/>
      </w:divBdr>
    </w:div>
    <w:div w:id="1232616440">
      <w:bodyDiv w:val="1"/>
      <w:marLeft w:val="0"/>
      <w:marRight w:val="0"/>
      <w:marTop w:val="0"/>
      <w:marBottom w:val="0"/>
      <w:divBdr>
        <w:top w:val="none" w:sz="0" w:space="0" w:color="auto"/>
        <w:left w:val="none" w:sz="0" w:space="0" w:color="auto"/>
        <w:bottom w:val="none" w:sz="0" w:space="0" w:color="auto"/>
        <w:right w:val="none" w:sz="0" w:space="0" w:color="auto"/>
      </w:divBdr>
    </w:div>
    <w:div w:id="1234781239">
      <w:bodyDiv w:val="1"/>
      <w:marLeft w:val="75"/>
      <w:marRight w:val="75"/>
      <w:marTop w:val="75"/>
      <w:marBottom w:val="75"/>
      <w:divBdr>
        <w:top w:val="none" w:sz="0" w:space="0" w:color="auto"/>
        <w:left w:val="none" w:sz="0" w:space="0" w:color="auto"/>
        <w:bottom w:val="none" w:sz="0" w:space="0" w:color="auto"/>
        <w:right w:val="none" w:sz="0" w:space="0" w:color="auto"/>
      </w:divBdr>
      <w:divsChild>
        <w:div w:id="2036493338">
          <w:marLeft w:val="0"/>
          <w:marRight w:val="0"/>
          <w:marTop w:val="0"/>
          <w:marBottom w:val="0"/>
          <w:divBdr>
            <w:top w:val="none" w:sz="0" w:space="0" w:color="auto"/>
            <w:left w:val="none" w:sz="0" w:space="0" w:color="auto"/>
            <w:bottom w:val="none" w:sz="0" w:space="0" w:color="auto"/>
            <w:right w:val="none" w:sz="0" w:space="0" w:color="auto"/>
          </w:divBdr>
        </w:div>
      </w:divsChild>
    </w:div>
    <w:div w:id="1235317257">
      <w:bodyDiv w:val="1"/>
      <w:marLeft w:val="0"/>
      <w:marRight w:val="0"/>
      <w:marTop w:val="0"/>
      <w:marBottom w:val="0"/>
      <w:divBdr>
        <w:top w:val="none" w:sz="0" w:space="0" w:color="auto"/>
        <w:left w:val="none" w:sz="0" w:space="0" w:color="auto"/>
        <w:bottom w:val="none" w:sz="0" w:space="0" w:color="auto"/>
        <w:right w:val="none" w:sz="0" w:space="0" w:color="auto"/>
      </w:divBdr>
      <w:divsChild>
        <w:div w:id="1022559014">
          <w:marLeft w:val="0"/>
          <w:marRight w:val="0"/>
          <w:marTop w:val="0"/>
          <w:marBottom w:val="0"/>
          <w:divBdr>
            <w:top w:val="none" w:sz="0" w:space="0" w:color="auto"/>
            <w:left w:val="none" w:sz="0" w:space="0" w:color="auto"/>
            <w:bottom w:val="none" w:sz="0" w:space="0" w:color="auto"/>
            <w:right w:val="none" w:sz="0" w:space="0" w:color="auto"/>
          </w:divBdr>
          <w:divsChild>
            <w:div w:id="1036347244">
              <w:marLeft w:val="0"/>
              <w:marRight w:val="0"/>
              <w:marTop w:val="0"/>
              <w:marBottom w:val="0"/>
              <w:divBdr>
                <w:top w:val="none" w:sz="0" w:space="0" w:color="auto"/>
                <w:left w:val="none" w:sz="0" w:space="0" w:color="auto"/>
                <w:bottom w:val="none" w:sz="0" w:space="0" w:color="auto"/>
                <w:right w:val="none" w:sz="0" w:space="0" w:color="auto"/>
              </w:divBdr>
              <w:divsChild>
                <w:div w:id="130863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834848">
          <w:marLeft w:val="0"/>
          <w:marRight w:val="0"/>
          <w:marTop w:val="0"/>
          <w:marBottom w:val="0"/>
          <w:divBdr>
            <w:top w:val="none" w:sz="0" w:space="0" w:color="auto"/>
            <w:left w:val="none" w:sz="0" w:space="0" w:color="auto"/>
            <w:bottom w:val="none" w:sz="0" w:space="0" w:color="auto"/>
            <w:right w:val="none" w:sz="0" w:space="0" w:color="auto"/>
          </w:divBdr>
          <w:divsChild>
            <w:div w:id="274555299">
              <w:marLeft w:val="0"/>
              <w:marRight w:val="0"/>
              <w:marTop w:val="0"/>
              <w:marBottom w:val="0"/>
              <w:divBdr>
                <w:top w:val="none" w:sz="0" w:space="0" w:color="auto"/>
                <w:left w:val="none" w:sz="0" w:space="0" w:color="auto"/>
                <w:bottom w:val="none" w:sz="0" w:space="0" w:color="auto"/>
                <w:right w:val="none" w:sz="0" w:space="0" w:color="auto"/>
              </w:divBdr>
              <w:divsChild>
                <w:div w:id="1333296108">
                  <w:marLeft w:val="0"/>
                  <w:marRight w:val="0"/>
                  <w:marTop w:val="0"/>
                  <w:marBottom w:val="0"/>
                  <w:divBdr>
                    <w:top w:val="none" w:sz="0" w:space="0" w:color="auto"/>
                    <w:left w:val="none" w:sz="0" w:space="0" w:color="auto"/>
                    <w:bottom w:val="none" w:sz="0" w:space="0" w:color="auto"/>
                    <w:right w:val="none" w:sz="0" w:space="0" w:color="auto"/>
                  </w:divBdr>
                </w:div>
                <w:div w:id="103450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615280">
          <w:marLeft w:val="0"/>
          <w:marRight w:val="0"/>
          <w:marTop w:val="0"/>
          <w:marBottom w:val="0"/>
          <w:divBdr>
            <w:top w:val="none" w:sz="0" w:space="0" w:color="auto"/>
            <w:left w:val="none" w:sz="0" w:space="0" w:color="auto"/>
            <w:bottom w:val="none" w:sz="0" w:space="0" w:color="auto"/>
            <w:right w:val="none" w:sz="0" w:space="0" w:color="auto"/>
          </w:divBdr>
          <w:divsChild>
            <w:div w:id="774861226">
              <w:marLeft w:val="0"/>
              <w:marRight w:val="0"/>
              <w:marTop w:val="0"/>
              <w:marBottom w:val="0"/>
              <w:divBdr>
                <w:top w:val="none" w:sz="0" w:space="0" w:color="auto"/>
                <w:left w:val="none" w:sz="0" w:space="0" w:color="auto"/>
                <w:bottom w:val="none" w:sz="0" w:space="0" w:color="auto"/>
                <w:right w:val="none" w:sz="0" w:space="0" w:color="auto"/>
              </w:divBdr>
              <w:divsChild>
                <w:div w:id="313724730">
                  <w:marLeft w:val="0"/>
                  <w:marRight w:val="0"/>
                  <w:marTop w:val="0"/>
                  <w:marBottom w:val="0"/>
                  <w:divBdr>
                    <w:top w:val="none" w:sz="0" w:space="0" w:color="auto"/>
                    <w:left w:val="none" w:sz="0" w:space="0" w:color="auto"/>
                    <w:bottom w:val="none" w:sz="0" w:space="0" w:color="auto"/>
                    <w:right w:val="none" w:sz="0" w:space="0" w:color="auto"/>
                  </w:divBdr>
                </w:div>
                <w:div w:id="81915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650170">
          <w:marLeft w:val="0"/>
          <w:marRight w:val="0"/>
          <w:marTop w:val="0"/>
          <w:marBottom w:val="0"/>
          <w:divBdr>
            <w:top w:val="none" w:sz="0" w:space="0" w:color="auto"/>
            <w:left w:val="none" w:sz="0" w:space="0" w:color="auto"/>
            <w:bottom w:val="none" w:sz="0" w:space="0" w:color="auto"/>
            <w:right w:val="none" w:sz="0" w:space="0" w:color="auto"/>
          </w:divBdr>
          <w:divsChild>
            <w:div w:id="1560551534">
              <w:marLeft w:val="0"/>
              <w:marRight w:val="0"/>
              <w:marTop w:val="0"/>
              <w:marBottom w:val="0"/>
              <w:divBdr>
                <w:top w:val="none" w:sz="0" w:space="0" w:color="auto"/>
                <w:left w:val="none" w:sz="0" w:space="0" w:color="auto"/>
                <w:bottom w:val="none" w:sz="0" w:space="0" w:color="auto"/>
                <w:right w:val="none" w:sz="0" w:space="0" w:color="auto"/>
              </w:divBdr>
              <w:divsChild>
                <w:div w:id="184564805">
                  <w:marLeft w:val="0"/>
                  <w:marRight w:val="0"/>
                  <w:marTop w:val="0"/>
                  <w:marBottom w:val="0"/>
                  <w:divBdr>
                    <w:top w:val="none" w:sz="0" w:space="0" w:color="auto"/>
                    <w:left w:val="none" w:sz="0" w:space="0" w:color="auto"/>
                    <w:bottom w:val="none" w:sz="0" w:space="0" w:color="auto"/>
                    <w:right w:val="none" w:sz="0" w:space="0" w:color="auto"/>
                  </w:divBdr>
                </w:div>
                <w:div w:id="956523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947795">
          <w:marLeft w:val="0"/>
          <w:marRight w:val="0"/>
          <w:marTop w:val="0"/>
          <w:marBottom w:val="0"/>
          <w:divBdr>
            <w:top w:val="none" w:sz="0" w:space="0" w:color="auto"/>
            <w:left w:val="none" w:sz="0" w:space="0" w:color="auto"/>
            <w:bottom w:val="none" w:sz="0" w:space="0" w:color="auto"/>
            <w:right w:val="none" w:sz="0" w:space="0" w:color="auto"/>
          </w:divBdr>
          <w:divsChild>
            <w:div w:id="1907375980">
              <w:marLeft w:val="0"/>
              <w:marRight w:val="0"/>
              <w:marTop w:val="0"/>
              <w:marBottom w:val="0"/>
              <w:divBdr>
                <w:top w:val="none" w:sz="0" w:space="0" w:color="auto"/>
                <w:left w:val="none" w:sz="0" w:space="0" w:color="auto"/>
                <w:bottom w:val="none" w:sz="0" w:space="0" w:color="auto"/>
                <w:right w:val="none" w:sz="0" w:space="0" w:color="auto"/>
              </w:divBdr>
              <w:divsChild>
                <w:div w:id="816336690">
                  <w:marLeft w:val="0"/>
                  <w:marRight w:val="0"/>
                  <w:marTop w:val="0"/>
                  <w:marBottom w:val="0"/>
                  <w:divBdr>
                    <w:top w:val="none" w:sz="0" w:space="0" w:color="auto"/>
                    <w:left w:val="none" w:sz="0" w:space="0" w:color="auto"/>
                    <w:bottom w:val="none" w:sz="0" w:space="0" w:color="auto"/>
                    <w:right w:val="none" w:sz="0" w:space="0" w:color="auto"/>
                  </w:divBdr>
                </w:div>
                <w:div w:id="109559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74826">
          <w:marLeft w:val="0"/>
          <w:marRight w:val="0"/>
          <w:marTop w:val="0"/>
          <w:marBottom w:val="0"/>
          <w:divBdr>
            <w:top w:val="none" w:sz="0" w:space="0" w:color="auto"/>
            <w:left w:val="none" w:sz="0" w:space="0" w:color="auto"/>
            <w:bottom w:val="none" w:sz="0" w:space="0" w:color="auto"/>
            <w:right w:val="none" w:sz="0" w:space="0" w:color="auto"/>
          </w:divBdr>
          <w:divsChild>
            <w:div w:id="11149779">
              <w:marLeft w:val="0"/>
              <w:marRight w:val="0"/>
              <w:marTop w:val="0"/>
              <w:marBottom w:val="0"/>
              <w:divBdr>
                <w:top w:val="none" w:sz="0" w:space="0" w:color="auto"/>
                <w:left w:val="none" w:sz="0" w:space="0" w:color="auto"/>
                <w:bottom w:val="none" w:sz="0" w:space="0" w:color="auto"/>
                <w:right w:val="none" w:sz="0" w:space="0" w:color="auto"/>
              </w:divBdr>
              <w:divsChild>
                <w:div w:id="1988902000">
                  <w:marLeft w:val="0"/>
                  <w:marRight w:val="0"/>
                  <w:marTop w:val="0"/>
                  <w:marBottom w:val="0"/>
                  <w:divBdr>
                    <w:top w:val="none" w:sz="0" w:space="0" w:color="auto"/>
                    <w:left w:val="none" w:sz="0" w:space="0" w:color="auto"/>
                    <w:bottom w:val="none" w:sz="0" w:space="0" w:color="auto"/>
                    <w:right w:val="none" w:sz="0" w:space="0" w:color="auto"/>
                  </w:divBdr>
                </w:div>
                <w:div w:id="98339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161580">
          <w:marLeft w:val="0"/>
          <w:marRight w:val="0"/>
          <w:marTop w:val="0"/>
          <w:marBottom w:val="0"/>
          <w:divBdr>
            <w:top w:val="none" w:sz="0" w:space="0" w:color="auto"/>
            <w:left w:val="none" w:sz="0" w:space="0" w:color="auto"/>
            <w:bottom w:val="none" w:sz="0" w:space="0" w:color="auto"/>
            <w:right w:val="none" w:sz="0" w:space="0" w:color="auto"/>
          </w:divBdr>
          <w:divsChild>
            <w:div w:id="967973688">
              <w:marLeft w:val="0"/>
              <w:marRight w:val="0"/>
              <w:marTop w:val="0"/>
              <w:marBottom w:val="0"/>
              <w:divBdr>
                <w:top w:val="none" w:sz="0" w:space="0" w:color="auto"/>
                <w:left w:val="none" w:sz="0" w:space="0" w:color="auto"/>
                <w:bottom w:val="none" w:sz="0" w:space="0" w:color="auto"/>
                <w:right w:val="none" w:sz="0" w:space="0" w:color="auto"/>
              </w:divBdr>
              <w:divsChild>
                <w:div w:id="1419710447">
                  <w:marLeft w:val="0"/>
                  <w:marRight w:val="0"/>
                  <w:marTop w:val="0"/>
                  <w:marBottom w:val="0"/>
                  <w:divBdr>
                    <w:top w:val="none" w:sz="0" w:space="0" w:color="auto"/>
                    <w:left w:val="none" w:sz="0" w:space="0" w:color="auto"/>
                    <w:bottom w:val="none" w:sz="0" w:space="0" w:color="auto"/>
                    <w:right w:val="none" w:sz="0" w:space="0" w:color="auto"/>
                  </w:divBdr>
                </w:div>
                <w:div w:id="130327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465823">
          <w:marLeft w:val="0"/>
          <w:marRight w:val="0"/>
          <w:marTop w:val="0"/>
          <w:marBottom w:val="0"/>
          <w:divBdr>
            <w:top w:val="none" w:sz="0" w:space="0" w:color="auto"/>
            <w:left w:val="none" w:sz="0" w:space="0" w:color="auto"/>
            <w:bottom w:val="none" w:sz="0" w:space="0" w:color="auto"/>
            <w:right w:val="none" w:sz="0" w:space="0" w:color="auto"/>
          </w:divBdr>
          <w:divsChild>
            <w:div w:id="955480981">
              <w:marLeft w:val="0"/>
              <w:marRight w:val="0"/>
              <w:marTop w:val="0"/>
              <w:marBottom w:val="0"/>
              <w:divBdr>
                <w:top w:val="none" w:sz="0" w:space="0" w:color="auto"/>
                <w:left w:val="none" w:sz="0" w:space="0" w:color="auto"/>
                <w:bottom w:val="none" w:sz="0" w:space="0" w:color="auto"/>
                <w:right w:val="none" w:sz="0" w:space="0" w:color="auto"/>
              </w:divBdr>
              <w:divsChild>
                <w:div w:id="2035111161">
                  <w:marLeft w:val="0"/>
                  <w:marRight w:val="0"/>
                  <w:marTop w:val="0"/>
                  <w:marBottom w:val="0"/>
                  <w:divBdr>
                    <w:top w:val="none" w:sz="0" w:space="0" w:color="auto"/>
                    <w:left w:val="none" w:sz="0" w:space="0" w:color="auto"/>
                    <w:bottom w:val="none" w:sz="0" w:space="0" w:color="auto"/>
                    <w:right w:val="none" w:sz="0" w:space="0" w:color="auto"/>
                  </w:divBdr>
                </w:div>
                <w:div w:id="1908149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028577">
          <w:marLeft w:val="0"/>
          <w:marRight w:val="0"/>
          <w:marTop w:val="0"/>
          <w:marBottom w:val="0"/>
          <w:divBdr>
            <w:top w:val="none" w:sz="0" w:space="0" w:color="auto"/>
            <w:left w:val="none" w:sz="0" w:space="0" w:color="auto"/>
            <w:bottom w:val="none" w:sz="0" w:space="0" w:color="auto"/>
            <w:right w:val="none" w:sz="0" w:space="0" w:color="auto"/>
          </w:divBdr>
          <w:divsChild>
            <w:div w:id="883445812">
              <w:marLeft w:val="0"/>
              <w:marRight w:val="0"/>
              <w:marTop w:val="0"/>
              <w:marBottom w:val="0"/>
              <w:divBdr>
                <w:top w:val="none" w:sz="0" w:space="0" w:color="auto"/>
                <w:left w:val="none" w:sz="0" w:space="0" w:color="auto"/>
                <w:bottom w:val="none" w:sz="0" w:space="0" w:color="auto"/>
                <w:right w:val="none" w:sz="0" w:space="0" w:color="auto"/>
              </w:divBdr>
              <w:divsChild>
                <w:div w:id="2005156791">
                  <w:marLeft w:val="0"/>
                  <w:marRight w:val="0"/>
                  <w:marTop w:val="0"/>
                  <w:marBottom w:val="0"/>
                  <w:divBdr>
                    <w:top w:val="none" w:sz="0" w:space="0" w:color="auto"/>
                    <w:left w:val="none" w:sz="0" w:space="0" w:color="auto"/>
                    <w:bottom w:val="none" w:sz="0" w:space="0" w:color="auto"/>
                    <w:right w:val="none" w:sz="0" w:space="0" w:color="auto"/>
                  </w:divBdr>
                </w:div>
                <w:div w:id="1489247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429212">
          <w:marLeft w:val="0"/>
          <w:marRight w:val="0"/>
          <w:marTop w:val="0"/>
          <w:marBottom w:val="0"/>
          <w:divBdr>
            <w:top w:val="none" w:sz="0" w:space="0" w:color="auto"/>
            <w:left w:val="none" w:sz="0" w:space="0" w:color="auto"/>
            <w:bottom w:val="none" w:sz="0" w:space="0" w:color="auto"/>
            <w:right w:val="none" w:sz="0" w:space="0" w:color="auto"/>
          </w:divBdr>
          <w:divsChild>
            <w:div w:id="130951173">
              <w:marLeft w:val="0"/>
              <w:marRight w:val="0"/>
              <w:marTop w:val="0"/>
              <w:marBottom w:val="0"/>
              <w:divBdr>
                <w:top w:val="none" w:sz="0" w:space="0" w:color="auto"/>
                <w:left w:val="none" w:sz="0" w:space="0" w:color="auto"/>
                <w:bottom w:val="none" w:sz="0" w:space="0" w:color="auto"/>
                <w:right w:val="none" w:sz="0" w:space="0" w:color="auto"/>
              </w:divBdr>
              <w:divsChild>
                <w:div w:id="1471897922">
                  <w:marLeft w:val="0"/>
                  <w:marRight w:val="0"/>
                  <w:marTop w:val="0"/>
                  <w:marBottom w:val="0"/>
                  <w:divBdr>
                    <w:top w:val="none" w:sz="0" w:space="0" w:color="auto"/>
                    <w:left w:val="none" w:sz="0" w:space="0" w:color="auto"/>
                    <w:bottom w:val="none" w:sz="0" w:space="0" w:color="auto"/>
                    <w:right w:val="none" w:sz="0" w:space="0" w:color="auto"/>
                  </w:divBdr>
                </w:div>
                <w:div w:id="121677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502262">
          <w:marLeft w:val="0"/>
          <w:marRight w:val="0"/>
          <w:marTop w:val="0"/>
          <w:marBottom w:val="0"/>
          <w:divBdr>
            <w:top w:val="none" w:sz="0" w:space="0" w:color="auto"/>
            <w:left w:val="none" w:sz="0" w:space="0" w:color="auto"/>
            <w:bottom w:val="none" w:sz="0" w:space="0" w:color="auto"/>
            <w:right w:val="none" w:sz="0" w:space="0" w:color="auto"/>
          </w:divBdr>
          <w:divsChild>
            <w:div w:id="1898324310">
              <w:marLeft w:val="0"/>
              <w:marRight w:val="0"/>
              <w:marTop w:val="0"/>
              <w:marBottom w:val="0"/>
              <w:divBdr>
                <w:top w:val="none" w:sz="0" w:space="0" w:color="auto"/>
                <w:left w:val="none" w:sz="0" w:space="0" w:color="auto"/>
                <w:bottom w:val="none" w:sz="0" w:space="0" w:color="auto"/>
                <w:right w:val="none" w:sz="0" w:space="0" w:color="auto"/>
              </w:divBdr>
              <w:divsChild>
                <w:div w:id="1677609435">
                  <w:marLeft w:val="0"/>
                  <w:marRight w:val="0"/>
                  <w:marTop w:val="0"/>
                  <w:marBottom w:val="0"/>
                  <w:divBdr>
                    <w:top w:val="none" w:sz="0" w:space="0" w:color="auto"/>
                    <w:left w:val="none" w:sz="0" w:space="0" w:color="auto"/>
                    <w:bottom w:val="none" w:sz="0" w:space="0" w:color="auto"/>
                    <w:right w:val="none" w:sz="0" w:space="0" w:color="auto"/>
                  </w:divBdr>
                </w:div>
                <w:div w:id="211230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307964">
          <w:marLeft w:val="0"/>
          <w:marRight w:val="0"/>
          <w:marTop w:val="0"/>
          <w:marBottom w:val="0"/>
          <w:divBdr>
            <w:top w:val="none" w:sz="0" w:space="0" w:color="auto"/>
            <w:left w:val="none" w:sz="0" w:space="0" w:color="auto"/>
            <w:bottom w:val="none" w:sz="0" w:space="0" w:color="auto"/>
            <w:right w:val="none" w:sz="0" w:space="0" w:color="auto"/>
          </w:divBdr>
          <w:divsChild>
            <w:div w:id="2026441830">
              <w:marLeft w:val="0"/>
              <w:marRight w:val="0"/>
              <w:marTop w:val="0"/>
              <w:marBottom w:val="0"/>
              <w:divBdr>
                <w:top w:val="none" w:sz="0" w:space="0" w:color="auto"/>
                <w:left w:val="none" w:sz="0" w:space="0" w:color="auto"/>
                <w:bottom w:val="none" w:sz="0" w:space="0" w:color="auto"/>
                <w:right w:val="none" w:sz="0" w:space="0" w:color="auto"/>
              </w:divBdr>
              <w:divsChild>
                <w:div w:id="1890609730">
                  <w:marLeft w:val="0"/>
                  <w:marRight w:val="0"/>
                  <w:marTop w:val="0"/>
                  <w:marBottom w:val="0"/>
                  <w:divBdr>
                    <w:top w:val="none" w:sz="0" w:space="0" w:color="auto"/>
                    <w:left w:val="none" w:sz="0" w:space="0" w:color="auto"/>
                    <w:bottom w:val="none" w:sz="0" w:space="0" w:color="auto"/>
                    <w:right w:val="none" w:sz="0" w:space="0" w:color="auto"/>
                  </w:divBdr>
                </w:div>
                <w:div w:id="210510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9143">
          <w:marLeft w:val="0"/>
          <w:marRight w:val="0"/>
          <w:marTop w:val="0"/>
          <w:marBottom w:val="0"/>
          <w:divBdr>
            <w:top w:val="none" w:sz="0" w:space="0" w:color="auto"/>
            <w:left w:val="none" w:sz="0" w:space="0" w:color="auto"/>
            <w:bottom w:val="none" w:sz="0" w:space="0" w:color="auto"/>
            <w:right w:val="none" w:sz="0" w:space="0" w:color="auto"/>
          </w:divBdr>
          <w:divsChild>
            <w:div w:id="650254965">
              <w:marLeft w:val="0"/>
              <w:marRight w:val="0"/>
              <w:marTop w:val="0"/>
              <w:marBottom w:val="0"/>
              <w:divBdr>
                <w:top w:val="none" w:sz="0" w:space="0" w:color="auto"/>
                <w:left w:val="none" w:sz="0" w:space="0" w:color="auto"/>
                <w:bottom w:val="none" w:sz="0" w:space="0" w:color="auto"/>
                <w:right w:val="none" w:sz="0" w:space="0" w:color="auto"/>
              </w:divBdr>
              <w:divsChild>
                <w:div w:id="1678461769">
                  <w:marLeft w:val="0"/>
                  <w:marRight w:val="0"/>
                  <w:marTop w:val="0"/>
                  <w:marBottom w:val="0"/>
                  <w:divBdr>
                    <w:top w:val="none" w:sz="0" w:space="0" w:color="auto"/>
                    <w:left w:val="none" w:sz="0" w:space="0" w:color="auto"/>
                    <w:bottom w:val="none" w:sz="0" w:space="0" w:color="auto"/>
                    <w:right w:val="none" w:sz="0" w:space="0" w:color="auto"/>
                  </w:divBdr>
                </w:div>
                <w:div w:id="162418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975399">
          <w:marLeft w:val="0"/>
          <w:marRight w:val="0"/>
          <w:marTop w:val="0"/>
          <w:marBottom w:val="0"/>
          <w:divBdr>
            <w:top w:val="none" w:sz="0" w:space="0" w:color="auto"/>
            <w:left w:val="none" w:sz="0" w:space="0" w:color="auto"/>
            <w:bottom w:val="none" w:sz="0" w:space="0" w:color="auto"/>
            <w:right w:val="none" w:sz="0" w:space="0" w:color="auto"/>
          </w:divBdr>
          <w:divsChild>
            <w:div w:id="783309833">
              <w:marLeft w:val="0"/>
              <w:marRight w:val="0"/>
              <w:marTop w:val="0"/>
              <w:marBottom w:val="0"/>
              <w:divBdr>
                <w:top w:val="none" w:sz="0" w:space="0" w:color="auto"/>
                <w:left w:val="none" w:sz="0" w:space="0" w:color="auto"/>
                <w:bottom w:val="none" w:sz="0" w:space="0" w:color="auto"/>
                <w:right w:val="none" w:sz="0" w:space="0" w:color="auto"/>
              </w:divBdr>
              <w:divsChild>
                <w:div w:id="80373524">
                  <w:marLeft w:val="0"/>
                  <w:marRight w:val="0"/>
                  <w:marTop w:val="0"/>
                  <w:marBottom w:val="0"/>
                  <w:divBdr>
                    <w:top w:val="none" w:sz="0" w:space="0" w:color="auto"/>
                    <w:left w:val="none" w:sz="0" w:space="0" w:color="auto"/>
                    <w:bottom w:val="none" w:sz="0" w:space="0" w:color="auto"/>
                    <w:right w:val="none" w:sz="0" w:space="0" w:color="auto"/>
                  </w:divBdr>
                </w:div>
                <w:div w:id="13680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779145">
          <w:marLeft w:val="0"/>
          <w:marRight w:val="0"/>
          <w:marTop w:val="0"/>
          <w:marBottom w:val="0"/>
          <w:divBdr>
            <w:top w:val="none" w:sz="0" w:space="0" w:color="auto"/>
            <w:left w:val="none" w:sz="0" w:space="0" w:color="auto"/>
            <w:bottom w:val="none" w:sz="0" w:space="0" w:color="auto"/>
            <w:right w:val="none" w:sz="0" w:space="0" w:color="auto"/>
          </w:divBdr>
          <w:divsChild>
            <w:div w:id="1971939847">
              <w:marLeft w:val="0"/>
              <w:marRight w:val="0"/>
              <w:marTop w:val="0"/>
              <w:marBottom w:val="0"/>
              <w:divBdr>
                <w:top w:val="none" w:sz="0" w:space="0" w:color="auto"/>
                <w:left w:val="none" w:sz="0" w:space="0" w:color="auto"/>
                <w:bottom w:val="none" w:sz="0" w:space="0" w:color="auto"/>
                <w:right w:val="none" w:sz="0" w:space="0" w:color="auto"/>
              </w:divBdr>
              <w:divsChild>
                <w:div w:id="1445224493">
                  <w:marLeft w:val="0"/>
                  <w:marRight w:val="0"/>
                  <w:marTop w:val="0"/>
                  <w:marBottom w:val="0"/>
                  <w:divBdr>
                    <w:top w:val="none" w:sz="0" w:space="0" w:color="auto"/>
                    <w:left w:val="none" w:sz="0" w:space="0" w:color="auto"/>
                    <w:bottom w:val="none" w:sz="0" w:space="0" w:color="auto"/>
                    <w:right w:val="none" w:sz="0" w:space="0" w:color="auto"/>
                  </w:divBdr>
                </w:div>
                <w:div w:id="102362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041727">
          <w:marLeft w:val="0"/>
          <w:marRight w:val="0"/>
          <w:marTop w:val="0"/>
          <w:marBottom w:val="0"/>
          <w:divBdr>
            <w:top w:val="none" w:sz="0" w:space="0" w:color="auto"/>
            <w:left w:val="none" w:sz="0" w:space="0" w:color="auto"/>
            <w:bottom w:val="none" w:sz="0" w:space="0" w:color="auto"/>
            <w:right w:val="none" w:sz="0" w:space="0" w:color="auto"/>
          </w:divBdr>
          <w:divsChild>
            <w:div w:id="1222718830">
              <w:marLeft w:val="0"/>
              <w:marRight w:val="0"/>
              <w:marTop w:val="0"/>
              <w:marBottom w:val="0"/>
              <w:divBdr>
                <w:top w:val="none" w:sz="0" w:space="0" w:color="auto"/>
                <w:left w:val="none" w:sz="0" w:space="0" w:color="auto"/>
                <w:bottom w:val="none" w:sz="0" w:space="0" w:color="auto"/>
                <w:right w:val="none" w:sz="0" w:space="0" w:color="auto"/>
              </w:divBdr>
              <w:divsChild>
                <w:div w:id="1426535603">
                  <w:marLeft w:val="0"/>
                  <w:marRight w:val="0"/>
                  <w:marTop w:val="0"/>
                  <w:marBottom w:val="0"/>
                  <w:divBdr>
                    <w:top w:val="none" w:sz="0" w:space="0" w:color="auto"/>
                    <w:left w:val="none" w:sz="0" w:space="0" w:color="auto"/>
                    <w:bottom w:val="none" w:sz="0" w:space="0" w:color="auto"/>
                    <w:right w:val="none" w:sz="0" w:space="0" w:color="auto"/>
                  </w:divBdr>
                </w:div>
                <w:div w:id="151507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252217">
          <w:marLeft w:val="0"/>
          <w:marRight w:val="0"/>
          <w:marTop w:val="0"/>
          <w:marBottom w:val="0"/>
          <w:divBdr>
            <w:top w:val="none" w:sz="0" w:space="0" w:color="auto"/>
            <w:left w:val="none" w:sz="0" w:space="0" w:color="auto"/>
            <w:bottom w:val="none" w:sz="0" w:space="0" w:color="auto"/>
            <w:right w:val="none" w:sz="0" w:space="0" w:color="auto"/>
          </w:divBdr>
          <w:divsChild>
            <w:div w:id="1790128532">
              <w:marLeft w:val="0"/>
              <w:marRight w:val="0"/>
              <w:marTop w:val="0"/>
              <w:marBottom w:val="0"/>
              <w:divBdr>
                <w:top w:val="none" w:sz="0" w:space="0" w:color="auto"/>
                <w:left w:val="none" w:sz="0" w:space="0" w:color="auto"/>
                <w:bottom w:val="none" w:sz="0" w:space="0" w:color="auto"/>
                <w:right w:val="none" w:sz="0" w:space="0" w:color="auto"/>
              </w:divBdr>
              <w:divsChild>
                <w:div w:id="911349272">
                  <w:marLeft w:val="0"/>
                  <w:marRight w:val="0"/>
                  <w:marTop w:val="0"/>
                  <w:marBottom w:val="0"/>
                  <w:divBdr>
                    <w:top w:val="none" w:sz="0" w:space="0" w:color="auto"/>
                    <w:left w:val="none" w:sz="0" w:space="0" w:color="auto"/>
                    <w:bottom w:val="none" w:sz="0" w:space="0" w:color="auto"/>
                    <w:right w:val="none" w:sz="0" w:space="0" w:color="auto"/>
                  </w:divBdr>
                </w:div>
                <w:div w:id="76873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00491">
          <w:marLeft w:val="0"/>
          <w:marRight w:val="0"/>
          <w:marTop w:val="0"/>
          <w:marBottom w:val="0"/>
          <w:divBdr>
            <w:top w:val="none" w:sz="0" w:space="0" w:color="auto"/>
            <w:left w:val="none" w:sz="0" w:space="0" w:color="auto"/>
            <w:bottom w:val="none" w:sz="0" w:space="0" w:color="auto"/>
            <w:right w:val="none" w:sz="0" w:space="0" w:color="auto"/>
          </w:divBdr>
          <w:divsChild>
            <w:div w:id="1713188694">
              <w:marLeft w:val="0"/>
              <w:marRight w:val="0"/>
              <w:marTop w:val="0"/>
              <w:marBottom w:val="0"/>
              <w:divBdr>
                <w:top w:val="none" w:sz="0" w:space="0" w:color="auto"/>
                <w:left w:val="none" w:sz="0" w:space="0" w:color="auto"/>
                <w:bottom w:val="none" w:sz="0" w:space="0" w:color="auto"/>
                <w:right w:val="none" w:sz="0" w:space="0" w:color="auto"/>
              </w:divBdr>
              <w:divsChild>
                <w:div w:id="1217812976">
                  <w:marLeft w:val="0"/>
                  <w:marRight w:val="0"/>
                  <w:marTop w:val="0"/>
                  <w:marBottom w:val="0"/>
                  <w:divBdr>
                    <w:top w:val="none" w:sz="0" w:space="0" w:color="auto"/>
                    <w:left w:val="none" w:sz="0" w:space="0" w:color="auto"/>
                    <w:bottom w:val="none" w:sz="0" w:space="0" w:color="auto"/>
                    <w:right w:val="none" w:sz="0" w:space="0" w:color="auto"/>
                  </w:divBdr>
                </w:div>
                <w:div w:id="181255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642032">
          <w:marLeft w:val="0"/>
          <w:marRight w:val="0"/>
          <w:marTop w:val="0"/>
          <w:marBottom w:val="0"/>
          <w:divBdr>
            <w:top w:val="none" w:sz="0" w:space="0" w:color="auto"/>
            <w:left w:val="none" w:sz="0" w:space="0" w:color="auto"/>
            <w:bottom w:val="none" w:sz="0" w:space="0" w:color="auto"/>
            <w:right w:val="none" w:sz="0" w:space="0" w:color="auto"/>
          </w:divBdr>
          <w:divsChild>
            <w:div w:id="284699105">
              <w:marLeft w:val="0"/>
              <w:marRight w:val="0"/>
              <w:marTop w:val="0"/>
              <w:marBottom w:val="0"/>
              <w:divBdr>
                <w:top w:val="none" w:sz="0" w:space="0" w:color="auto"/>
                <w:left w:val="none" w:sz="0" w:space="0" w:color="auto"/>
                <w:bottom w:val="none" w:sz="0" w:space="0" w:color="auto"/>
                <w:right w:val="none" w:sz="0" w:space="0" w:color="auto"/>
              </w:divBdr>
              <w:divsChild>
                <w:div w:id="560942455">
                  <w:marLeft w:val="0"/>
                  <w:marRight w:val="0"/>
                  <w:marTop w:val="0"/>
                  <w:marBottom w:val="0"/>
                  <w:divBdr>
                    <w:top w:val="none" w:sz="0" w:space="0" w:color="auto"/>
                    <w:left w:val="none" w:sz="0" w:space="0" w:color="auto"/>
                    <w:bottom w:val="none" w:sz="0" w:space="0" w:color="auto"/>
                    <w:right w:val="none" w:sz="0" w:space="0" w:color="auto"/>
                  </w:divBdr>
                </w:div>
                <w:div w:id="159385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896168">
      <w:bodyDiv w:val="1"/>
      <w:marLeft w:val="0"/>
      <w:marRight w:val="0"/>
      <w:marTop w:val="0"/>
      <w:marBottom w:val="0"/>
      <w:divBdr>
        <w:top w:val="none" w:sz="0" w:space="0" w:color="auto"/>
        <w:left w:val="none" w:sz="0" w:space="0" w:color="auto"/>
        <w:bottom w:val="none" w:sz="0" w:space="0" w:color="auto"/>
        <w:right w:val="none" w:sz="0" w:space="0" w:color="auto"/>
      </w:divBdr>
      <w:divsChild>
        <w:div w:id="552469361">
          <w:marLeft w:val="0"/>
          <w:marRight w:val="0"/>
          <w:marTop w:val="0"/>
          <w:marBottom w:val="0"/>
          <w:divBdr>
            <w:top w:val="none" w:sz="0" w:space="0" w:color="auto"/>
            <w:left w:val="none" w:sz="0" w:space="0" w:color="auto"/>
            <w:bottom w:val="none" w:sz="0" w:space="0" w:color="auto"/>
            <w:right w:val="none" w:sz="0" w:space="0" w:color="auto"/>
          </w:divBdr>
          <w:divsChild>
            <w:div w:id="1185825500">
              <w:marLeft w:val="0"/>
              <w:marRight w:val="0"/>
              <w:marTop w:val="0"/>
              <w:marBottom w:val="0"/>
              <w:divBdr>
                <w:top w:val="none" w:sz="0" w:space="0" w:color="auto"/>
                <w:left w:val="none" w:sz="0" w:space="0" w:color="auto"/>
                <w:bottom w:val="none" w:sz="0" w:space="0" w:color="auto"/>
                <w:right w:val="none" w:sz="0" w:space="0" w:color="auto"/>
              </w:divBdr>
            </w:div>
          </w:divsChild>
        </w:div>
        <w:div w:id="87233607">
          <w:marLeft w:val="0"/>
          <w:marRight w:val="0"/>
          <w:marTop w:val="0"/>
          <w:marBottom w:val="0"/>
          <w:divBdr>
            <w:top w:val="none" w:sz="0" w:space="0" w:color="auto"/>
            <w:left w:val="none" w:sz="0" w:space="0" w:color="auto"/>
            <w:bottom w:val="none" w:sz="0" w:space="0" w:color="auto"/>
            <w:right w:val="none" w:sz="0" w:space="0" w:color="auto"/>
          </w:divBdr>
          <w:divsChild>
            <w:div w:id="1600336352">
              <w:marLeft w:val="0"/>
              <w:marRight w:val="0"/>
              <w:marTop w:val="0"/>
              <w:marBottom w:val="0"/>
              <w:divBdr>
                <w:top w:val="none" w:sz="0" w:space="0" w:color="auto"/>
                <w:left w:val="none" w:sz="0" w:space="0" w:color="auto"/>
                <w:bottom w:val="none" w:sz="0" w:space="0" w:color="auto"/>
                <w:right w:val="none" w:sz="0" w:space="0" w:color="auto"/>
              </w:divBdr>
              <w:divsChild>
                <w:div w:id="49499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730625">
          <w:marLeft w:val="0"/>
          <w:marRight w:val="0"/>
          <w:marTop w:val="0"/>
          <w:marBottom w:val="0"/>
          <w:divBdr>
            <w:top w:val="none" w:sz="0" w:space="0" w:color="auto"/>
            <w:left w:val="none" w:sz="0" w:space="0" w:color="auto"/>
            <w:bottom w:val="none" w:sz="0" w:space="0" w:color="auto"/>
            <w:right w:val="none" w:sz="0" w:space="0" w:color="auto"/>
          </w:divBdr>
          <w:divsChild>
            <w:div w:id="1742479824">
              <w:marLeft w:val="0"/>
              <w:marRight w:val="0"/>
              <w:marTop w:val="0"/>
              <w:marBottom w:val="0"/>
              <w:divBdr>
                <w:top w:val="none" w:sz="0" w:space="0" w:color="auto"/>
                <w:left w:val="none" w:sz="0" w:space="0" w:color="auto"/>
                <w:bottom w:val="none" w:sz="0" w:space="0" w:color="auto"/>
                <w:right w:val="none" w:sz="0" w:space="0" w:color="auto"/>
              </w:divBdr>
            </w:div>
          </w:divsChild>
        </w:div>
        <w:div w:id="1091467067">
          <w:marLeft w:val="0"/>
          <w:marRight w:val="0"/>
          <w:marTop w:val="0"/>
          <w:marBottom w:val="0"/>
          <w:divBdr>
            <w:top w:val="none" w:sz="0" w:space="0" w:color="auto"/>
            <w:left w:val="none" w:sz="0" w:space="0" w:color="auto"/>
            <w:bottom w:val="none" w:sz="0" w:space="0" w:color="auto"/>
            <w:right w:val="none" w:sz="0" w:space="0" w:color="auto"/>
          </w:divBdr>
        </w:div>
      </w:divsChild>
    </w:div>
    <w:div w:id="1236278838">
      <w:bodyDiv w:val="1"/>
      <w:marLeft w:val="0"/>
      <w:marRight w:val="0"/>
      <w:marTop w:val="0"/>
      <w:marBottom w:val="0"/>
      <w:divBdr>
        <w:top w:val="none" w:sz="0" w:space="0" w:color="auto"/>
        <w:left w:val="none" w:sz="0" w:space="0" w:color="auto"/>
        <w:bottom w:val="none" w:sz="0" w:space="0" w:color="auto"/>
        <w:right w:val="none" w:sz="0" w:space="0" w:color="auto"/>
      </w:divBdr>
    </w:div>
    <w:div w:id="1237013191">
      <w:bodyDiv w:val="1"/>
      <w:marLeft w:val="0"/>
      <w:marRight w:val="0"/>
      <w:marTop w:val="0"/>
      <w:marBottom w:val="0"/>
      <w:divBdr>
        <w:top w:val="none" w:sz="0" w:space="0" w:color="auto"/>
        <w:left w:val="none" w:sz="0" w:space="0" w:color="auto"/>
        <w:bottom w:val="none" w:sz="0" w:space="0" w:color="auto"/>
        <w:right w:val="none" w:sz="0" w:space="0" w:color="auto"/>
      </w:divBdr>
      <w:divsChild>
        <w:div w:id="665322345">
          <w:marLeft w:val="0"/>
          <w:marRight w:val="0"/>
          <w:marTop w:val="0"/>
          <w:marBottom w:val="0"/>
          <w:divBdr>
            <w:top w:val="none" w:sz="0" w:space="0" w:color="auto"/>
            <w:left w:val="none" w:sz="0" w:space="0" w:color="auto"/>
            <w:bottom w:val="none" w:sz="0" w:space="0" w:color="auto"/>
            <w:right w:val="none" w:sz="0" w:space="0" w:color="auto"/>
          </w:divBdr>
        </w:div>
        <w:div w:id="2063941689">
          <w:marLeft w:val="0"/>
          <w:marRight w:val="0"/>
          <w:marTop w:val="0"/>
          <w:marBottom w:val="0"/>
          <w:divBdr>
            <w:top w:val="none" w:sz="0" w:space="0" w:color="auto"/>
            <w:left w:val="none" w:sz="0" w:space="0" w:color="auto"/>
            <w:bottom w:val="none" w:sz="0" w:space="0" w:color="auto"/>
            <w:right w:val="none" w:sz="0" w:space="0" w:color="auto"/>
          </w:divBdr>
        </w:div>
        <w:div w:id="1915506239">
          <w:marLeft w:val="0"/>
          <w:marRight w:val="0"/>
          <w:marTop w:val="0"/>
          <w:marBottom w:val="0"/>
          <w:divBdr>
            <w:top w:val="none" w:sz="0" w:space="0" w:color="auto"/>
            <w:left w:val="none" w:sz="0" w:space="0" w:color="auto"/>
            <w:bottom w:val="none" w:sz="0" w:space="0" w:color="auto"/>
            <w:right w:val="none" w:sz="0" w:space="0" w:color="auto"/>
          </w:divBdr>
        </w:div>
        <w:div w:id="1632859578">
          <w:marLeft w:val="0"/>
          <w:marRight w:val="0"/>
          <w:marTop w:val="0"/>
          <w:marBottom w:val="0"/>
          <w:divBdr>
            <w:top w:val="none" w:sz="0" w:space="0" w:color="auto"/>
            <w:left w:val="none" w:sz="0" w:space="0" w:color="auto"/>
            <w:bottom w:val="none" w:sz="0" w:space="0" w:color="auto"/>
            <w:right w:val="none" w:sz="0" w:space="0" w:color="auto"/>
          </w:divBdr>
        </w:div>
        <w:div w:id="757601464">
          <w:marLeft w:val="0"/>
          <w:marRight w:val="0"/>
          <w:marTop w:val="0"/>
          <w:marBottom w:val="0"/>
          <w:divBdr>
            <w:top w:val="none" w:sz="0" w:space="0" w:color="auto"/>
            <w:left w:val="none" w:sz="0" w:space="0" w:color="auto"/>
            <w:bottom w:val="none" w:sz="0" w:space="0" w:color="auto"/>
            <w:right w:val="none" w:sz="0" w:space="0" w:color="auto"/>
          </w:divBdr>
        </w:div>
        <w:div w:id="82993496">
          <w:marLeft w:val="0"/>
          <w:marRight w:val="0"/>
          <w:marTop w:val="0"/>
          <w:marBottom w:val="0"/>
          <w:divBdr>
            <w:top w:val="none" w:sz="0" w:space="0" w:color="auto"/>
            <w:left w:val="none" w:sz="0" w:space="0" w:color="auto"/>
            <w:bottom w:val="none" w:sz="0" w:space="0" w:color="auto"/>
            <w:right w:val="none" w:sz="0" w:space="0" w:color="auto"/>
          </w:divBdr>
        </w:div>
      </w:divsChild>
    </w:div>
    <w:div w:id="1237284940">
      <w:bodyDiv w:val="1"/>
      <w:marLeft w:val="0"/>
      <w:marRight w:val="0"/>
      <w:marTop w:val="0"/>
      <w:marBottom w:val="0"/>
      <w:divBdr>
        <w:top w:val="none" w:sz="0" w:space="0" w:color="auto"/>
        <w:left w:val="none" w:sz="0" w:space="0" w:color="auto"/>
        <w:bottom w:val="none" w:sz="0" w:space="0" w:color="auto"/>
        <w:right w:val="none" w:sz="0" w:space="0" w:color="auto"/>
      </w:divBdr>
      <w:divsChild>
        <w:div w:id="562256954">
          <w:marLeft w:val="0"/>
          <w:marRight w:val="0"/>
          <w:marTop w:val="0"/>
          <w:marBottom w:val="0"/>
          <w:divBdr>
            <w:top w:val="none" w:sz="0" w:space="0" w:color="auto"/>
            <w:left w:val="none" w:sz="0" w:space="0" w:color="auto"/>
            <w:bottom w:val="none" w:sz="0" w:space="0" w:color="auto"/>
            <w:right w:val="none" w:sz="0" w:space="0" w:color="auto"/>
          </w:divBdr>
          <w:divsChild>
            <w:div w:id="286132429">
              <w:marLeft w:val="0"/>
              <w:marRight w:val="0"/>
              <w:marTop w:val="0"/>
              <w:marBottom w:val="0"/>
              <w:divBdr>
                <w:top w:val="none" w:sz="0" w:space="0" w:color="auto"/>
                <w:left w:val="none" w:sz="0" w:space="0" w:color="auto"/>
                <w:bottom w:val="none" w:sz="0" w:space="0" w:color="auto"/>
                <w:right w:val="none" w:sz="0" w:space="0" w:color="auto"/>
              </w:divBdr>
              <w:divsChild>
                <w:div w:id="1411924170">
                  <w:marLeft w:val="0"/>
                  <w:marRight w:val="0"/>
                  <w:marTop w:val="0"/>
                  <w:marBottom w:val="0"/>
                  <w:divBdr>
                    <w:top w:val="none" w:sz="0" w:space="0" w:color="auto"/>
                    <w:left w:val="none" w:sz="0" w:space="0" w:color="auto"/>
                    <w:bottom w:val="none" w:sz="0" w:space="0" w:color="auto"/>
                    <w:right w:val="none" w:sz="0" w:space="0" w:color="auto"/>
                  </w:divBdr>
                  <w:divsChild>
                    <w:div w:id="2070961271">
                      <w:marLeft w:val="0"/>
                      <w:marRight w:val="0"/>
                      <w:marTop w:val="0"/>
                      <w:marBottom w:val="0"/>
                      <w:divBdr>
                        <w:top w:val="none" w:sz="0" w:space="0" w:color="auto"/>
                        <w:left w:val="none" w:sz="0" w:space="0" w:color="auto"/>
                        <w:bottom w:val="none" w:sz="0" w:space="0" w:color="auto"/>
                        <w:right w:val="none" w:sz="0" w:space="0" w:color="auto"/>
                      </w:divBdr>
                      <w:divsChild>
                        <w:div w:id="49231010">
                          <w:marLeft w:val="0"/>
                          <w:marRight w:val="0"/>
                          <w:marTop w:val="0"/>
                          <w:marBottom w:val="0"/>
                          <w:divBdr>
                            <w:top w:val="none" w:sz="0" w:space="0" w:color="auto"/>
                            <w:left w:val="none" w:sz="0" w:space="0" w:color="auto"/>
                            <w:bottom w:val="none" w:sz="0" w:space="0" w:color="auto"/>
                            <w:right w:val="none" w:sz="0" w:space="0" w:color="auto"/>
                          </w:divBdr>
                        </w:div>
                        <w:div w:id="461074135">
                          <w:marLeft w:val="0"/>
                          <w:marRight w:val="0"/>
                          <w:marTop w:val="0"/>
                          <w:marBottom w:val="0"/>
                          <w:divBdr>
                            <w:top w:val="none" w:sz="0" w:space="0" w:color="auto"/>
                            <w:left w:val="none" w:sz="0" w:space="0" w:color="auto"/>
                            <w:bottom w:val="none" w:sz="0" w:space="0" w:color="auto"/>
                            <w:right w:val="none" w:sz="0" w:space="0" w:color="auto"/>
                          </w:divBdr>
                        </w:div>
                        <w:div w:id="1034892335">
                          <w:marLeft w:val="0"/>
                          <w:marRight w:val="0"/>
                          <w:marTop w:val="0"/>
                          <w:marBottom w:val="0"/>
                          <w:divBdr>
                            <w:top w:val="none" w:sz="0" w:space="0" w:color="auto"/>
                            <w:left w:val="none" w:sz="0" w:space="0" w:color="auto"/>
                            <w:bottom w:val="none" w:sz="0" w:space="0" w:color="auto"/>
                            <w:right w:val="none" w:sz="0" w:space="0" w:color="auto"/>
                          </w:divBdr>
                        </w:div>
                        <w:div w:id="131159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785301">
      <w:bodyDiv w:val="1"/>
      <w:marLeft w:val="0"/>
      <w:marRight w:val="0"/>
      <w:marTop w:val="0"/>
      <w:marBottom w:val="0"/>
      <w:divBdr>
        <w:top w:val="none" w:sz="0" w:space="0" w:color="auto"/>
        <w:left w:val="none" w:sz="0" w:space="0" w:color="auto"/>
        <w:bottom w:val="none" w:sz="0" w:space="0" w:color="auto"/>
        <w:right w:val="none" w:sz="0" w:space="0" w:color="auto"/>
      </w:divBdr>
    </w:div>
    <w:div w:id="1237939836">
      <w:bodyDiv w:val="1"/>
      <w:marLeft w:val="0"/>
      <w:marRight w:val="0"/>
      <w:marTop w:val="0"/>
      <w:marBottom w:val="0"/>
      <w:divBdr>
        <w:top w:val="none" w:sz="0" w:space="0" w:color="auto"/>
        <w:left w:val="none" w:sz="0" w:space="0" w:color="auto"/>
        <w:bottom w:val="none" w:sz="0" w:space="0" w:color="auto"/>
        <w:right w:val="none" w:sz="0" w:space="0" w:color="auto"/>
      </w:divBdr>
    </w:div>
    <w:div w:id="1238709086">
      <w:bodyDiv w:val="1"/>
      <w:marLeft w:val="0"/>
      <w:marRight w:val="0"/>
      <w:marTop w:val="0"/>
      <w:marBottom w:val="0"/>
      <w:divBdr>
        <w:top w:val="none" w:sz="0" w:space="0" w:color="auto"/>
        <w:left w:val="none" w:sz="0" w:space="0" w:color="auto"/>
        <w:bottom w:val="none" w:sz="0" w:space="0" w:color="auto"/>
        <w:right w:val="none" w:sz="0" w:space="0" w:color="auto"/>
      </w:divBdr>
      <w:divsChild>
        <w:div w:id="1141384029">
          <w:marLeft w:val="0"/>
          <w:marRight w:val="0"/>
          <w:marTop w:val="0"/>
          <w:marBottom w:val="0"/>
          <w:divBdr>
            <w:top w:val="none" w:sz="0" w:space="0" w:color="auto"/>
            <w:left w:val="none" w:sz="0" w:space="0" w:color="auto"/>
            <w:bottom w:val="none" w:sz="0" w:space="0" w:color="auto"/>
            <w:right w:val="none" w:sz="0" w:space="0" w:color="auto"/>
          </w:divBdr>
          <w:divsChild>
            <w:div w:id="1738474728">
              <w:marLeft w:val="-225"/>
              <w:marRight w:val="-225"/>
              <w:marTop w:val="0"/>
              <w:marBottom w:val="0"/>
              <w:divBdr>
                <w:top w:val="none" w:sz="0" w:space="0" w:color="auto"/>
                <w:left w:val="none" w:sz="0" w:space="0" w:color="auto"/>
                <w:bottom w:val="none" w:sz="0" w:space="0" w:color="auto"/>
                <w:right w:val="none" w:sz="0" w:space="0" w:color="auto"/>
              </w:divBdr>
              <w:divsChild>
                <w:div w:id="101389006">
                  <w:marLeft w:val="0"/>
                  <w:marRight w:val="0"/>
                  <w:marTop w:val="0"/>
                  <w:marBottom w:val="0"/>
                  <w:divBdr>
                    <w:top w:val="none" w:sz="0" w:space="0" w:color="auto"/>
                    <w:left w:val="none" w:sz="0" w:space="0" w:color="auto"/>
                    <w:bottom w:val="none" w:sz="0" w:space="0" w:color="auto"/>
                    <w:right w:val="none" w:sz="0" w:space="0" w:color="auto"/>
                  </w:divBdr>
                  <w:divsChild>
                    <w:div w:id="1185443631">
                      <w:marLeft w:val="0"/>
                      <w:marRight w:val="0"/>
                      <w:marTop w:val="0"/>
                      <w:marBottom w:val="300"/>
                      <w:divBdr>
                        <w:top w:val="none" w:sz="0" w:space="0" w:color="auto"/>
                        <w:left w:val="none" w:sz="0" w:space="0" w:color="auto"/>
                        <w:bottom w:val="none" w:sz="0" w:space="0" w:color="auto"/>
                        <w:right w:val="none" w:sz="0" w:space="0" w:color="auto"/>
                      </w:divBdr>
                      <w:divsChild>
                        <w:div w:id="1332954766">
                          <w:marLeft w:val="0"/>
                          <w:marRight w:val="0"/>
                          <w:marTop w:val="0"/>
                          <w:marBottom w:val="0"/>
                          <w:divBdr>
                            <w:top w:val="none" w:sz="0" w:space="0" w:color="auto"/>
                            <w:left w:val="none" w:sz="0" w:space="0" w:color="auto"/>
                            <w:bottom w:val="none" w:sz="0" w:space="0" w:color="auto"/>
                            <w:right w:val="none" w:sz="0" w:space="0" w:color="auto"/>
                          </w:divBdr>
                          <w:divsChild>
                            <w:div w:id="1247574293">
                              <w:marLeft w:val="0"/>
                              <w:marRight w:val="0"/>
                              <w:marTop w:val="0"/>
                              <w:marBottom w:val="0"/>
                              <w:divBdr>
                                <w:top w:val="none" w:sz="0" w:space="0" w:color="auto"/>
                                <w:left w:val="none" w:sz="0" w:space="0" w:color="auto"/>
                                <w:bottom w:val="none" w:sz="0" w:space="0" w:color="auto"/>
                                <w:right w:val="none" w:sz="0" w:space="0" w:color="auto"/>
                              </w:divBdr>
                              <w:divsChild>
                                <w:div w:id="1072044286">
                                  <w:marLeft w:val="0"/>
                                  <w:marRight w:val="0"/>
                                  <w:marTop w:val="0"/>
                                  <w:marBottom w:val="0"/>
                                  <w:divBdr>
                                    <w:top w:val="none" w:sz="0" w:space="0" w:color="auto"/>
                                    <w:left w:val="none" w:sz="0" w:space="0" w:color="auto"/>
                                    <w:bottom w:val="none" w:sz="0" w:space="0" w:color="auto"/>
                                    <w:right w:val="none" w:sz="0" w:space="0" w:color="auto"/>
                                  </w:divBdr>
                                  <w:divsChild>
                                    <w:div w:id="899749085">
                                      <w:marLeft w:val="0"/>
                                      <w:marRight w:val="0"/>
                                      <w:marTop w:val="105"/>
                                      <w:marBottom w:val="0"/>
                                      <w:divBdr>
                                        <w:top w:val="none" w:sz="0" w:space="0" w:color="auto"/>
                                        <w:left w:val="none" w:sz="0" w:space="0" w:color="auto"/>
                                        <w:bottom w:val="none" w:sz="0" w:space="0" w:color="auto"/>
                                        <w:right w:val="none" w:sz="0" w:space="0" w:color="auto"/>
                                      </w:divBdr>
                                      <w:divsChild>
                                        <w:div w:id="1073624620">
                                          <w:marLeft w:val="0"/>
                                          <w:marRight w:val="0"/>
                                          <w:marTop w:val="0"/>
                                          <w:marBottom w:val="0"/>
                                          <w:divBdr>
                                            <w:top w:val="none" w:sz="0" w:space="0" w:color="auto"/>
                                            <w:left w:val="none" w:sz="0" w:space="0" w:color="auto"/>
                                            <w:bottom w:val="none" w:sz="0" w:space="0" w:color="auto"/>
                                            <w:right w:val="none" w:sz="0" w:space="0" w:color="auto"/>
                                          </w:divBdr>
                                        </w:div>
                                        <w:div w:id="1226603540">
                                          <w:marLeft w:val="0"/>
                                          <w:marRight w:val="0"/>
                                          <w:marTop w:val="0"/>
                                          <w:marBottom w:val="0"/>
                                          <w:divBdr>
                                            <w:top w:val="none" w:sz="0" w:space="0" w:color="auto"/>
                                            <w:left w:val="none" w:sz="0" w:space="0" w:color="auto"/>
                                            <w:bottom w:val="none" w:sz="0" w:space="0" w:color="auto"/>
                                            <w:right w:val="none" w:sz="0" w:space="0" w:color="auto"/>
                                          </w:divBdr>
                                        </w:div>
                                      </w:divsChild>
                                    </w:div>
                                    <w:div w:id="1283731973">
                                      <w:marLeft w:val="0"/>
                                      <w:marRight w:val="0"/>
                                      <w:marTop w:val="0"/>
                                      <w:marBottom w:val="0"/>
                                      <w:divBdr>
                                        <w:top w:val="none" w:sz="0" w:space="0" w:color="auto"/>
                                        <w:left w:val="none" w:sz="0" w:space="0" w:color="auto"/>
                                        <w:bottom w:val="none" w:sz="0" w:space="0" w:color="auto"/>
                                        <w:right w:val="none" w:sz="0" w:space="0" w:color="auto"/>
                                      </w:divBdr>
                                      <w:divsChild>
                                        <w:div w:id="159926769">
                                          <w:marLeft w:val="0"/>
                                          <w:marRight w:val="0"/>
                                          <w:marTop w:val="45"/>
                                          <w:marBottom w:val="0"/>
                                          <w:divBdr>
                                            <w:top w:val="none" w:sz="0" w:space="0" w:color="auto"/>
                                            <w:left w:val="none" w:sz="0" w:space="0" w:color="auto"/>
                                            <w:bottom w:val="none" w:sz="0" w:space="0" w:color="auto"/>
                                            <w:right w:val="none" w:sz="0" w:space="0" w:color="auto"/>
                                          </w:divBdr>
                                          <w:divsChild>
                                            <w:div w:id="209751035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99510513">
                                      <w:marLeft w:val="0"/>
                                      <w:marRight w:val="0"/>
                                      <w:marTop w:val="0"/>
                                      <w:marBottom w:val="0"/>
                                      <w:divBdr>
                                        <w:top w:val="none" w:sz="0" w:space="0" w:color="auto"/>
                                        <w:left w:val="none" w:sz="0" w:space="0" w:color="auto"/>
                                        <w:bottom w:val="none" w:sz="0" w:space="0" w:color="auto"/>
                                        <w:right w:val="none" w:sz="0" w:space="0" w:color="auto"/>
                                      </w:divBdr>
                                      <w:divsChild>
                                        <w:div w:id="1597129105">
                                          <w:marLeft w:val="0"/>
                                          <w:marRight w:val="0"/>
                                          <w:marTop w:val="45"/>
                                          <w:marBottom w:val="0"/>
                                          <w:divBdr>
                                            <w:top w:val="none" w:sz="0" w:space="0" w:color="auto"/>
                                            <w:left w:val="none" w:sz="0" w:space="0" w:color="auto"/>
                                            <w:bottom w:val="none" w:sz="0" w:space="0" w:color="auto"/>
                                            <w:right w:val="none" w:sz="0" w:space="0" w:color="auto"/>
                                          </w:divBdr>
                                          <w:divsChild>
                                            <w:div w:id="3020798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42400163">
                                      <w:marLeft w:val="0"/>
                                      <w:marRight w:val="0"/>
                                      <w:marTop w:val="0"/>
                                      <w:marBottom w:val="0"/>
                                      <w:divBdr>
                                        <w:top w:val="none" w:sz="0" w:space="0" w:color="auto"/>
                                        <w:left w:val="none" w:sz="0" w:space="0" w:color="auto"/>
                                        <w:bottom w:val="none" w:sz="0" w:space="0" w:color="auto"/>
                                        <w:right w:val="none" w:sz="0" w:space="0" w:color="auto"/>
                                      </w:divBdr>
                                      <w:divsChild>
                                        <w:div w:id="386997339">
                                          <w:marLeft w:val="0"/>
                                          <w:marRight w:val="0"/>
                                          <w:marTop w:val="45"/>
                                          <w:marBottom w:val="0"/>
                                          <w:divBdr>
                                            <w:top w:val="none" w:sz="0" w:space="0" w:color="auto"/>
                                            <w:left w:val="none" w:sz="0" w:space="0" w:color="auto"/>
                                            <w:bottom w:val="none" w:sz="0" w:space="0" w:color="auto"/>
                                            <w:right w:val="none" w:sz="0" w:space="0" w:color="auto"/>
                                          </w:divBdr>
                                          <w:divsChild>
                                            <w:div w:id="11729898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60590007">
                                      <w:marLeft w:val="0"/>
                                      <w:marRight w:val="0"/>
                                      <w:marTop w:val="30"/>
                                      <w:marBottom w:val="0"/>
                                      <w:divBdr>
                                        <w:top w:val="none" w:sz="0" w:space="0" w:color="auto"/>
                                        <w:left w:val="none" w:sz="0" w:space="0" w:color="auto"/>
                                        <w:bottom w:val="none" w:sz="0" w:space="0" w:color="auto"/>
                                        <w:right w:val="none" w:sz="0" w:space="0" w:color="auto"/>
                                      </w:divBdr>
                                    </w:div>
                                    <w:div w:id="1374967210">
                                      <w:marLeft w:val="0"/>
                                      <w:marRight w:val="0"/>
                                      <w:marTop w:val="30"/>
                                      <w:marBottom w:val="0"/>
                                      <w:divBdr>
                                        <w:top w:val="none" w:sz="0" w:space="0" w:color="auto"/>
                                        <w:left w:val="none" w:sz="0" w:space="0" w:color="auto"/>
                                        <w:bottom w:val="none" w:sz="0" w:space="0" w:color="auto"/>
                                        <w:right w:val="none" w:sz="0" w:space="0" w:color="auto"/>
                                      </w:divBdr>
                                    </w:div>
                                    <w:div w:id="2128424969">
                                      <w:marLeft w:val="0"/>
                                      <w:marRight w:val="0"/>
                                      <w:marTop w:val="30"/>
                                      <w:marBottom w:val="0"/>
                                      <w:divBdr>
                                        <w:top w:val="none" w:sz="0" w:space="0" w:color="auto"/>
                                        <w:left w:val="none" w:sz="0" w:space="0" w:color="auto"/>
                                        <w:bottom w:val="none" w:sz="0" w:space="0" w:color="auto"/>
                                        <w:right w:val="none" w:sz="0" w:space="0" w:color="auto"/>
                                      </w:divBdr>
                                    </w:div>
                                    <w:div w:id="1563827016">
                                      <w:marLeft w:val="0"/>
                                      <w:marRight w:val="0"/>
                                      <w:marTop w:val="30"/>
                                      <w:marBottom w:val="0"/>
                                      <w:divBdr>
                                        <w:top w:val="none" w:sz="0" w:space="0" w:color="auto"/>
                                        <w:left w:val="none" w:sz="0" w:space="0" w:color="auto"/>
                                        <w:bottom w:val="none" w:sz="0" w:space="0" w:color="auto"/>
                                        <w:right w:val="none" w:sz="0" w:space="0" w:color="auto"/>
                                      </w:divBdr>
                                    </w:div>
                                    <w:div w:id="555432840">
                                      <w:marLeft w:val="0"/>
                                      <w:marRight w:val="0"/>
                                      <w:marTop w:val="30"/>
                                      <w:marBottom w:val="0"/>
                                      <w:divBdr>
                                        <w:top w:val="none" w:sz="0" w:space="0" w:color="auto"/>
                                        <w:left w:val="none" w:sz="0" w:space="0" w:color="auto"/>
                                        <w:bottom w:val="none" w:sz="0" w:space="0" w:color="auto"/>
                                        <w:right w:val="none" w:sz="0" w:space="0" w:color="auto"/>
                                      </w:divBdr>
                                    </w:div>
                                    <w:div w:id="2069766901">
                                      <w:marLeft w:val="0"/>
                                      <w:marRight w:val="0"/>
                                      <w:marTop w:val="30"/>
                                      <w:marBottom w:val="0"/>
                                      <w:divBdr>
                                        <w:top w:val="none" w:sz="0" w:space="0" w:color="auto"/>
                                        <w:left w:val="none" w:sz="0" w:space="0" w:color="auto"/>
                                        <w:bottom w:val="none" w:sz="0" w:space="0" w:color="auto"/>
                                        <w:right w:val="none" w:sz="0" w:space="0" w:color="auto"/>
                                      </w:divBdr>
                                    </w:div>
                                    <w:div w:id="1394691405">
                                      <w:marLeft w:val="0"/>
                                      <w:marRight w:val="0"/>
                                      <w:marTop w:val="30"/>
                                      <w:marBottom w:val="0"/>
                                      <w:divBdr>
                                        <w:top w:val="none" w:sz="0" w:space="0" w:color="auto"/>
                                        <w:left w:val="none" w:sz="0" w:space="0" w:color="auto"/>
                                        <w:bottom w:val="none" w:sz="0" w:space="0" w:color="auto"/>
                                        <w:right w:val="none" w:sz="0" w:space="0" w:color="auto"/>
                                      </w:divBdr>
                                      <w:divsChild>
                                        <w:div w:id="823013688">
                                          <w:marLeft w:val="0"/>
                                          <w:marRight w:val="0"/>
                                          <w:marTop w:val="0"/>
                                          <w:marBottom w:val="0"/>
                                          <w:divBdr>
                                            <w:top w:val="none" w:sz="0" w:space="0" w:color="auto"/>
                                            <w:left w:val="none" w:sz="0" w:space="0" w:color="auto"/>
                                            <w:bottom w:val="none" w:sz="0" w:space="0" w:color="auto"/>
                                            <w:right w:val="none" w:sz="0" w:space="0" w:color="auto"/>
                                          </w:divBdr>
                                        </w:div>
                                      </w:divsChild>
                                    </w:div>
                                    <w:div w:id="252978738">
                                      <w:marLeft w:val="0"/>
                                      <w:marRight w:val="0"/>
                                      <w:marTop w:val="30"/>
                                      <w:marBottom w:val="0"/>
                                      <w:divBdr>
                                        <w:top w:val="none" w:sz="0" w:space="0" w:color="auto"/>
                                        <w:left w:val="none" w:sz="0" w:space="0" w:color="auto"/>
                                        <w:bottom w:val="none" w:sz="0" w:space="0" w:color="auto"/>
                                        <w:right w:val="none" w:sz="0" w:space="0" w:color="auto"/>
                                      </w:divBdr>
                                    </w:div>
                                    <w:div w:id="1507405175">
                                      <w:marLeft w:val="0"/>
                                      <w:marRight w:val="0"/>
                                      <w:marTop w:val="30"/>
                                      <w:marBottom w:val="0"/>
                                      <w:divBdr>
                                        <w:top w:val="none" w:sz="0" w:space="0" w:color="auto"/>
                                        <w:left w:val="none" w:sz="0" w:space="0" w:color="auto"/>
                                        <w:bottom w:val="none" w:sz="0" w:space="0" w:color="auto"/>
                                        <w:right w:val="none" w:sz="0" w:space="0" w:color="auto"/>
                                      </w:divBdr>
                                    </w:div>
                                    <w:div w:id="1019086544">
                                      <w:marLeft w:val="0"/>
                                      <w:marRight w:val="0"/>
                                      <w:marTop w:val="30"/>
                                      <w:marBottom w:val="0"/>
                                      <w:divBdr>
                                        <w:top w:val="none" w:sz="0" w:space="0" w:color="auto"/>
                                        <w:left w:val="none" w:sz="0" w:space="0" w:color="auto"/>
                                        <w:bottom w:val="none" w:sz="0" w:space="0" w:color="auto"/>
                                        <w:right w:val="none" w:sz="0" w:space="0" w:color="auto"/>
                                      </w:divBdr>
                                    </w:div>
                                    <w:div w:id="1515605014">
                                      <w:marLeft w:val="0"/>
                                      <w:marRight w:val="0"/>
                                      <w:marTop w:val="30"/>
                                      <w:marBottom w:val="0"/>
                                      <w:divBdr>
                                        <w:top w:val="none" w:sz="0" w:space="0" w:color="auto"/>
                                        <w:left w:val="none" w:sz="0" w:space="0" w:color="auto"/>
                                        <w:bottom w:val="none" w:sz="0" w:space="0" w:color="auto"/>
                                        <w:right w:val="none" w:sz="0" w:space="0" w:color="auto"/>
                                      </w:divBdr>
                                    </w:div>
                                    <w:div w:id="2123112039">
                                      <w:marLeft w:val="0"/>
                                      <w:marRight w:val="0"/>
                                      <w:marTop w:val="30"/>
                                      <w:marBottom w:val="0"/>
                                      <w:divBdr>
                                        <w:top w:val="none" w:sz="0" w:space="0" w:color="auto"/>
                                        <w:left w:val="none" w:sz="0" w:space="0" w:color="auto"/>
                                        <w:bottom w:val="none" w:sz="0" w:space="0" w:color="auto"/>
                                        <w:right w:val="none" w:sz="0" w:space="0" w:color="auto"/>
                                      </w:divBdr>
                                    </w:div>
                                    <w:div w:id="1720784198">
                                      <w:marLeft w:val="0"/>
                                      <w:marRight w:val="0"/>
                                      <w:marTop w:val="30"/>
                                      <w:marBottom w:val="0"/>
                                      <w:divBdr>
                                        <w:top w:val="none" w:sz="0" w:space="0" w:color="auto"/>
                                        <w:left w:val="none" w:sz="0" w:space="0" w:color="auto"/>
                                        <w:bottom w:val="none" w:sz="0" w:space="0" w:color="auto"/>
                                        <w:right w:val="none" w:sz="0" w:space="0" w:color="auto"/>
                                      </w:divBdr>
                                    </w:div>
                                    <w:div w:id="1723283329">
                                      <w:marLeft w:val="0"/>
                                      <w:marRight w:val="0"/>
                                      <w:marTop w:val="30"/>
                                      <w:marBottom w:val="0"/>
                                      <w:divBdr>
                                        <w:top w:val="none" w:sz="0" w:space="0" w:color="auto"/>
                                        <w:left w:val="none" w:sz="0" w:space="0" w:color="auto"/>
                                        <w:bottom w:val="none" w:sz="0" w:space="0" w:color="auto"/>
                                        <w:right w:val="none" w:sz="0" w:space="0" w:color="auto"/>
                                      </w:divBdr>
                                      <w:divsChild>
                                        <w:div w:id="823936007">
                                          <w:marLeft w:val="0"/>
                                          <w:marRight w:val="0"/>
                                          <w:marTop w:val="0"/>
                                          <w:marBottom w:val="0"/>
                                          <w:divBdr>
                                            <w:top w:val="none" w:sz="0" w:space="0" w:color="auto"/>
                                            <w:left w:val="none" w:sz="0" w:space="0" w:color="auto"/>
                                            <w:bottom w:val="none" w:sz="0" w:space="0" w:color="auto"/>
                                            <w:right w:val="none" w:sz="0" w:space="0" w:color="auto"/>
                                          </w:divBdr>
                                        </w:div>
                                      </w:divsChild>
                                    </w:div>
                                    <w:div w:id="1584993664">
                                      <w:marLeft w:val="0"/>
                                      <w:marRight w:val="0"/>
                                      <w:marTop w:val="30"/>
                                      <w:marBottom w:val="0"/>
                                      <w:divBdr>
                                        <w:top w:val="none" w:sz="0" w:space="0" w:color="auto"/>
                                        <w:left w:val="none" w:sz="0" w:space="0" w:color="auto"/>
                                        <w:bottom w:val="none" w:sz="0" w:space="0" w:color="auto"/>
                                        <w:right w:val="none" w:sz="0" w:space="0" w:color="auto"/>
                                      </w:divBdr>
                                    </w:div>
                                    <w:div w:id="1714383991">
                                      <w:marLeft w:val="0"/>
                                      <w:marRight w:val="0"/>
                                      <w:marTop w:val="30"/>
                                      <w:marBottom w:val="0"/>
                                      <w:divBdr>
                                        <w:top w:val="none" w:sz="0" w:space="0" w:color="auto"/>
                                        <w:left w:val="none" w:sz="0" w:space="0" w:color="auto"/>
                                        <w:bottom w:val="none" w:sz="0" w:space="0" w:color="auto"/>
                                        <w:right w:val="none" w:sz="0" w:space="0" w:color="auto"/>
                                      </w:divBdr>
                                    </w:div>
                                    <w:div w:id="1219629914">
                                      <w:marLeft w:val="0"/>
                                      <w:marRight w:val="0"/>
                                      <w:marTop w:val="30"/>
                                      <w:marBottom w:val="0"/>
                                      <w:divBdr>
                                        <w:top w:val="none" w:sz="0" w:space="0" w:color="auto"/>
                                        <w:left w:val="none" w:sz="0" w:space="0" w:color="auto"/>
                                        <w:bottom w:val="none" w:sz="0" w:space="0" w:color="auto"/>
                                        <w:right w:val="none" w:sz="0" w:space="0" w:color="auto"/>
                                      </w:divBdr>
                                    </w:div>
                                    <w:div w:id="2042633238">
                                      <w:marLeft w:val="0"/>
                                      <w:marRight w:val="0"/>
                                      <w:marTop w:val="30"/>
                                      <w:marBottom w:val="0"/>
                                      <w:divBdr>
                                        <w:top w:val="none" w:sz="0" w:space="0" w:color="auto"/>
                                        <w:left w:val="none" w:sz="0" w:space="0" w:color="auto"/>
                                        <w:bottom w:val="none" w:sz="0" w:space="0" w:color="auto"/>
                                        <w:right w:val="none" w:sz="0" w:space="0" w:color="auto"/>
                                      </w:divBdr>
                                    </w:div>
                                    <w:div w:id="238179706">
                                      <w:marLeft w:val="0"/>
                                      <w:marRight w:val="0"/>
                                      <w:marTop w:val="30"/>
                                      <w:marBottom w:val="0"/>
                                      <w:divBdr>
                                        <w:top w:val="none" w:sz="0" w:space="0" w:color="auto"/>
                                        <w:left w:val="none" w:sz="0" w:space="0" w:color="auto"/>
                                        <w:bottom w:val="none" w:sz="0" w:space="0" w:color="auto"/>
                                        <w:right w:val="none" w:sz="0" w:space="0" w:color="auto"/>
                                      </w:divBdr>
                                    </w:div>
                                    <w:div w:id="1373306941">
                                      <w:marLeft w:val="0"/>
                                      <w:marRight w:val="0"/>
                                      <w:marTop w:val="30"/>
                                      <w:marBottom w:val="0"/>
                                      <w:divBdr>
                                        <w:top w:val="none" w:sz="0" w:space="0" w:color="auto"/>
                                        <w:left w:val="none" w:sz="0" w:space="0" w:color="auto"/>
                                        <w:bottom w:val="none" w:sz="0" w:space="0" w:color="auto"/>
                                        <w:right w:val="none" w:sz="0" w:space="0" w:color="auto"/>
                                      </w:divBdr>
                                    </w:div>
                                    <w:div w:id="421603928">
                                      <w:marLeft w:val="0"/>
                                      <w:marRight w:val="0"/>
                                      <w:marTop w:val="30"/>
                                      <w:marBottom w:val="0"/>
                                      <w:divBdr>
                                        <w:top w:val="none" w:sz="0" w:space="0" w:color="auto"/>
                                        <w:left w:val="none" w:sz="0" w:space="0" w:color="auto"/>
                                        <w:bottom w:val="none" w:sz="0" w:space="0" w:color="auto"/>
                                        <w:right w:val="none" w:sz="0" w:space="0" w:color="auto"/>
                                      </w:divBdr>
                                      <w:divsChild>
                                        <w:div w:id="105343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9091600">
      <w:bodyDiv w:val="1"/>
      <w:marLeft w:val="0"/>
      <w:marRight w:val="0"/>
      <w:marTop w:val="0"/>
      <w:marBottom w:val="0"/>
      <w:divBdr>
        <w:top w:val="none" w:sz="0" w:space="0" w:color="auto"/>
        <w:left w:val="none" w:sz="0" w:space="0" w:color="auto"/>
        <w:bottom w:val="none" w:sz="0" w:space="0" w:color="auto"/>
        <w:right w:val="none" w:sz="0" w:space="0" w:color="auto"/>
      </w:divBdr>
    </w:div>
    <w:div w:id="1239171728">
      <w:bodyDiv w:val="1"/>
      <w:marLeft w:val="0"/>
      <w:marRight w:val="0"/>
      <w:marTop w:val="0"/>
      <w:marBottom w:val="0"/>
      <w:divBdr>
        <w:top w:val="none" w:sz="0" w:space="0" w:color="auto"/>
        <w:left w:val="none" w:sz="0" w:space="0" w:color="auto"/>
        <w:bottom w:val="none" w:sz="0" w:space="0" w:color="auto"/>
        <w:right w:val="none" w:sz="0" w:space="0" w:color="auto"/>
      </w:divBdr>
    </w:div>
    <w:div w:id="1239748613">
      <w:bodyDiv w:val="1"/>
      <w:marLeft w:val="0"/>
      <w:marRight w:val="0"/>
      <w:marTop w:val="0"/>
      <w:marBottom w:val="0"/>
      <w:divBdr>
        <w:top w:val="none" w:sz="0" w:space="0" w:color="auto"/>
        <w:left w:val="none" w:sz="0" w:space="0" w:color="auto"/>
        <w:bottom w:val="none" w:sz="0" w:space="0" w:color="auto"/>
        <w:right w:val="none" w:sz="0" w:space="0" w:color="auto"/>
      </w:divBdr>
      <w:divsChild>
        <w:div w:id="1949848510">
          <w:marLeft w:val="2850"/>
          <w:marRight w:val="0"/>
          <w:marTop w:val="2850"/>
          <w:marBottom w:val="0"/>
          <w:divBdr>
            <w:top w:val="single" w:sz="2" w:space="0" w:color="77A294"/>
            <w:left w:val="single" w:sz="2" w:space="0" w:color="77A294"/>
            <w:bottom w:val="single" w:sz="2" w:space="0" w:color="77A294"/>
            <w:right w:val="single" w:sz="2" w:space="0" w:color="77A294"/>
          </w:divBdr>
          <w:divsChild>
            <w:div w:id="335772717">
              <w:marLeft w:val="0"/>
              <w:marRight w:val="0"/>
              <w:marTop w:val="0"/>
              <w:marBottom w:val="0"/>
              <w:divBdr>
                <w:top w:val="single" w:sz="2" w:space="0" w:color="77A294"/>
                <w:left w:val="single" w:sz="2" w:space="0" w:color="77A294"/>
                <w:bottom w:val="single" w:sz="2" w:space="0" w:color="77A294"/>
                <w:right w:val="single" w:sz="2" w:space="0" w:color="77A294"/>
              </w:divBdr>
              <w:divsChild>
                <w:div w:id="1200823712">
                  <w:marLeft w:val="0"/>
                  <w:marRight w:val="0"/>
                  <w:marTop w:val="75"/>
                  <w:marBottom w:val="0"/>
                  <w:divBdr>
                    <w:top w:val="single" w:sz="2" w:space="0" w:color="77A294"/>
                    <w:left w:val="single" w:sz="2" w:space="0" w:color="77A294"/>
                    <w:bottom w:val="single" w:sz="2" w:space="0" w:color="77A294"/>
                    <w:right w:val="single" w:sz="2" w:space="0" w:color="77A294"/>
                  </w:divBdr>
                  <w:divsChild>
                    <w:div w:id="269431800">
                      <w:marLeft w:val="0"/>
                      <w:marRight w:val="0"/>
                      <w:marTop w:val="0"/>
                      <w:marBottom w:val="0"/>
                      <w:divBdr>
                        <w:top w:val="single" w:sz="2" w:space="0" w:color="77A294"/>
                        <w:left w:val="single" w:sz="2" w:space="0" w:color="77A294"/>
                        <w:bottom w:val="single" w:sz="2" w:space="0" w:color="77A294"/>
                        <w:right w:val="single" w:sz="2" w:space="0" w:color="77A294"/>
                      </w:divBdr>
                      <w:divsChild>
                        <w:div w:id="174525410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241018129">
      <w:bodyDiv w:val="1"/>
      <w:marLeft w:val="0"/>
      <w:marRight w:val="0"/>
      <w:marTop w:val="0"/>
      <w:marBottom w:val="0"/>
      <w:divBdr>
        <w:top w:val="none" w:sz="0" w:space="0" w:color="auto"/>
        <w:left w:val="none" w:sz="0" w:space="0" w:color="auto"/>
        <w:bottom w:val="none" w:sz="0" w:space="0" w:color="auto"/>
        <w:right w:val="none" w:sz="0" w:space="0" w:color="auto"/>
      </w:divBdr>
      <w:divsChild>
        <w:div w:id="449789408">
          <w:marLeft w:val="0"/>
          <w:marRight w:val="0"/>
          <w:marTop w:val="0"/>
          <w:marBottom w:val="0"/>
          <w:divBdr>
            <w:top w:val="none" w:sz="0" w:space="0" w:color="auto"/>
            <w:left w:val="none" w:sz="0" w:space="0" w:color="auto"/>
            <w:bottom w:val="none" w:sz="0" w:space="0" w:color="auto"/>
            <w:right w:val="none" w:sz="0" w:space="0" w:color="auto"/>
          </w:divBdr>
          <w:divsChild>
            <w:div w:id="329993702">
              <w:marLeft w:val="0"/>
              <w:marRight w:val="0"/>
              <w:marTop w:val="0"/>
              <w:marBottom w:val="0"/>
              <w:divBdr>
                <w:top w:val="none" w:sz="0" w:space="0" w:color="auto"/>
                <w:left w:val="none" w:sz="0" w:space="0" w:color="auto"/>
                <w:bottom w:val="none" w:sz="0" w:space="0" w:color="auto"/>
                <w:right w:val="none" w:sz="0" w:space="0" w:color="auto"/>
              </w:divBdr>
              <w:divsChild>
                <w:div w:id="530076918">
                  <w:marLeft w:val="0"/>
                  <w:marRight w:val="0"/>
                  <w:marTop w:val="0"/>
                  <w:marBottom w:val="0"/>
                  <w:divBdr>
                    <w:top w:val="none" w:sz="0" w:space="0" w:color="auto"/>
                    <w:left w:val="none" w:sz="0" w:space="0" w:color="auto"/>
                    <w:bottom w:val="none" w:sz="0" w:space="0" w:color="auto"/>
                    <w:right w:val="none" w:sz="0" w:space="0" w:color="auto"/>
                  </w:divBdr>
                  <w:divsChild>
                    <w:div w:id="25177480">
                      <w:marLeft w:val="0"/>
                      <w:marRight w:val="0"/>
                      <w:marTop w:val="13"/>
                      <w:marBottom w:val="0"/>
                      <w:divBdr>
                        <w:top w:val="none" w:sz="0" w:space="0" w:color="auto"/>
                        <w:left w:val="none" w:sz="0" w:space="0" w:color="auto"/>
                        <w:bottom w:val="none" w:sz="0" w:space="0" w:color="auto"/>
                        <w:right w:val="none" w:sz="0" w:space="0" w:color="auto"/>
                      </w:divBdr>
                    </w:div>
                    <w:div w:id="42336433">
                      <w:marLeft w:val="0"/>
                      <w:marRight w:val="0"/>
                      <w:marTop w:val="13"/>
                      <w:marBottom w:val="0"/>
                      <w:divBdr>
                        <w:top w:val="none" w:sz="0" w:space="0" w:color="auto"/>
                        <w:left w:val="none" w:sz="0" w:space="0" w:color="auto"/>
                        <w:bottom w:val="none" w:sz="0" w:space="0" w:color="auto"/>
                        <w:right w:val="none" w:sz="0" w:space="0" w:color="auto"/>
                      </w:divBdr>
                    </w:div>
                    <w:div w:id="49502048">
                      <w:marLeft w:val="0"/>
                      <w:marRight w:val="0"/>
                      <w:marTop w:val="13"/>
                      <w:marBottom w:val="0"/>
                      <w:divBdr>
                        <w:top w:val="none" w:sz="0" w:space="0" w:color="auto"/>
                        <w:left w:val="none" w:sz="0" w:space="0" w:color="auto"/>
                        <w:bottom w:val="none" w:sz="0" w:space="0" w:color="auto"/>
                        <w:right w:val="none" w:sz="0" w:space="0" w:color="auto"/>
                      </w:divBdr>
                    </w:div>
                    <w:div w:id="70202591">
                      <w:marLeft w:val="0"/>
                      <w:marRight w:val="0"/>
                      <w:marTop w:val="13"/>
                      <w:marBottom w:val="0"/>
                      <w:divBdr>
                        <w:top w:val="none" w:sz="0" w:space="0" w:color="auto"/>
                        <w:left w:val="none" w:sz="0" w:space="0" w:color="auto"/>
                        <w:bottom w:val="none" w:sz="0" w:space="0" w:color="auto"/>
                        <w:right w:val="none" w:sz="0" w:space="0" w:color="auto"/>
                      </w:divBdr>
                    </w:div>
                    <w:div w:id="96875445">
                      <w:marLeft w:val="0"/>
                      <w:marRight w:val="0"/>
                      <w:marTop w:val="13"/>
                      <w:marBottom w:val="0"/>
                      <w:divBdr>
                        <w:top w:val="none" w:sz="0" w:space="0" w:color="auto"/>
                        <w:left w:val="none" w:sz="0" w:space="0" w:color="auto"/>
                        <w:bottom w:val="none" w:sz="0" w:space="0" w:color="auto"/>
                        <w:right w:val="none" w:sz="0" w:space="0" w:color="auto"/>
                      </w:divBdr>
                    </w:div>
                    <w:div w:id="97799203">
                      <w:marLeft w:val="0"/>
                      <w:marRight w:val="0"/>
                      <w:marTop w:val="13"/>
                      <w:marBottom w:val="0"/>
                      <w:divBdr>
                        <w:top w:val="none" w:sz="0" w:space="0" w:color="auto"/>
                        <w:left w:val="none" w:sz="0" w:space="0" w:color="auto"/>
                        <w:bottom w:val="none" w:sz="0" w:space="0" w:color="auto"/>
                        <w:right w:val="none" w:sz="0" w:space="0" w:color="auto"/>
                      </w:divBdr>
                    </w:div>
                    <w:div w:id="123349544">
                      <w:marLeft w:val="0"/>
                      <w:marRight w:val="0"/>
                      <w:marTop w:val="13"/>
                      <w:marBottom w:val="0"/>
                      <w:divBdr>
                        <w:top w:val="none" w:sz="0" w:space="0" w:color="auto"/>
                        <w:left w:val="none" w:sz="0" w:space="0" w:color="auto"/>
                        <w:bottom w:val="none" w:sz="0" w:space="0" w:color="auto"/>
                        <w:right w:val="none" w:sz="0" w:space="0" w:color="auto"/>
                      </w:divBdr>
                    </w:div>
                    <w:div w:id="138768879">
                      <w:marLeft w:val="0"/>
                      <w:marRight w:val="0"/>
                      <w:marTop w:val="13"/>
                      <w:marBottom w:val="0"/>
                      <w:divBdr>
                        <w:top w:val="none" w:sz="0" w:space="0" w:color="auto"/>
                        <w:left w:val="none" w:sz="0" w:space="0" w:color="auto"/>
                        <w:bottom w:val="none" w:sz="0" w:space="0" w:color="auto"/>
                        <w:right w:val="none" w:sz="0" w:space="0" w:color="auto"/>
                      </w:divBdr>
                      <w:divsChild>
                        <w:div w:id="2110854205">
                          <w:marLeft w:val="0"/>
                          <w:marRight w:val="0"/>
                          <w:marTop w:val="0"/>
                          <w:marBottom w:val="0"/>
                          <w:divBdr>
                            <w:top w:val="none" w:sz="0" w:space="0" w:color="auto"/>
                            <w:left w:val="none" w:sz="0" w:space="0" w:color="auto"/>
                            <w:bottom w:val="none" w:sz="0" w:space="0" w:color="auto"/>
                            <w:right w:val="none" w:sz="0" w:space="0" w:color="auto"/>
                          </w:divBdr>
                        </w:div>
                      </w:divsChild>
                    </w:div>
                    <w:div w:id="165022856">
                      <w:marLeft w:val="0"/>
                      <w:marRight w:val="0"/>
                      <w:marTop w:val="13"/>
                      <w:marBottom w:val="0"/>
                      <w:divBdr>
                        <w:top w:val="none" w:sz="0" w:space="0" w:color="auto"/>
                        <w:left w:val="none" w:sz="0" w:space="0" w:color="auto"/>
                        <w:bottom w:val="none" w:sz="0" w:space="0" w:color="auto"/>
                        <w:right w:val="none" w:sz="0" w:space="0" w:color="auto"/>
                      </w:divBdr>
                    </w:div>
                    <w:div w:id="175120109">
                      <w:marLeft w:val="0"/>
                      <w:marRight w:val="0"/>
                      <w:marTop w:val="13"/>
                      <w:marBottom w:val="0"/>
                      <w:divBdr>
                        <w:top w:val="none" w:sz="0" w:space="0" w:color="auto"/>
                        <w:left w:val="none" w:sz="0" w:space="0" w:color="auto"/>
                        <w:bottom w:val="none" w:sz="0" w:space="0" w:color="auto"/>
                        <w:right w:val="none" w:sz="0" w:space="0" w:color="auto"/>
                      </w:divBdr>
                    </w:div>
                    <w:div w:id="194538172">
                      <w:marLeft w:val="0"/>
                      <w:marRight w:val="0"/>
                      <w:marTop w:val="13"/>
                      <w:marBottom w:val="0"/>
                      <w:divBdr>
                        <w:top w:val="none" w:sz="0" w:space="0" w:color="auto"/>
                        <w:left w:val="none" w:sz="0" w:space="0" w:color="auto"/>
                        <w:bottom w:val="none" w:sz="0" w:space="0" w:color="auto"/>
                        <w:right w:val="none" w:sz="0" w:space="0" w:color="auto"/>
                      </w:divBdr>
                    </w:div>
                    <w:div w:id="205684464">
                      <w:marLeft w:val="0"/>
                      <w:marRight w:val="0"/>
                      <w:marTop w:val="47"/>
                      <w:marBottom w:val="0"/>
                      <w:divBdr>
                        <w:top w:val="none" w:sz="0" w:space="0" w:color="auto"/>
                        <w:left w:val="none" w:sz="0" w:space="0" w:color="auto"/>
                        <w:bottom w:val="none" w:sz="0" w:space="0" w:color="auto"/>
                        <w:right w:val="none" w:sz="0" w:space="0" w:color="auto"/>
                      </w:divBdr>
                    </w:div>
                    <w:div w:id="246619263">
                      <w:marLeft w:val="0"/>
                      <w:marRight w:val="0"/>
                      <w:marTop w:val="13"/>
                      <w:marBottom w:val="0"/>
                      <w:divBdr>
                        <w:top w:val="none" w:sz="0" w:space="0" w:color="auto"/>
                        <w:left w:val="none" w:sz="0" w:space="0" w:color="auto"/>
                        <w:bottom w:val="none" w:sz="0" w:space="0" w:color="auto"/>
                        <w:right w:val="none" w:sz="0" w:space="0" w:color="auto"/>
                      </w:divBdr>
                    </w:div>
                    <w:div w:id="282200346">
                      <w:marLeft w:val="0"/>
                      <w:marRight w:val="0"/>
                      <w:marTop w:val="13"/>
                      <w:marBottom w:val="0"/>
                      <w:divBdr>
                        <w:top w:val="none" w:sz="0" w:space="0" w:color="auto"/>
                        <w:left w:val="none" w:sz="0" w:space="0" w:color="auto"/>
                        <w:bottom w:val="none" w:sz="0" w:space="0" w:color="auto"/>
                        <w:right w:val="none" w:sz="0" w:space="0" w:color="auto"/>
                      </w:divBdr>
                    </w:div>
                    <w:div w:id="296225103">
                      <w:marLeft w:val="0"/>
                      <w:marRight w:val="0"/>
                      <w:marTop w:val="13"/>
                      <w:marBottom w:val="0"/>
                      <w:divBdr>
                        <w:top w:val="none" w:sz="0" w:space="0" w:color="auto"/>
                        <w:left w:val="none" w:sz="0" w:space="0" w:color="auto"/>
                        <w:bottom w:val="none" w:sz="0" w:space="0" w:color="auto"/>
                        <w:right w:val="none" w:sz="0" w:space="0" w:color="auto"/>
                      </w:divBdr>
                      <w:divsChild>
                        <w:div w:id="451170297">
                          <w:marLeft w:val="0"/>
                          <w:marRight w:val="0"/>
                          <w:marTop w:val="0"/>
                          <w:marBottom w:val="0"/>
                          <w:divBdr>
                            <w:top w:val="none" w:sz="0" w:space="0" w:color="auto"/>
                            <w:left w:val="none" w:sz="0" w:space="0" w:color="auto"/>
                            <w:bottom w:val="none" w:sz="0" w:space="0" w:color="auto"/>
                            <w:right w:val="none" w:sz="0" w:space="0" w:color="auto"/>
                          </w:divBdr>
                        </w:div>
                      </w:divsChild>
                    </w:div>
                    <w:div w:id="307393694">
                      <w:marLeft w:val="0"/>
                      <w:marRight w:val="0"/>
                      <w:marTop w:val="13"/>
                      <w:marBottom w:val="0"/>
                      <w:divBdr>
                        <w:top w:val="none" w:sz="0" w:space="0" w:color="auto"/>
                        <w:left w:val="none" w:sz="0" w:space="0" w:color="auto"/>
                        <w:bottom w:val="none" w:sz="0" w:space="0" w:color="auto"/>
                        <w:right w:val="none" w:sz="0" w:space="0" w:color="auto"/>
                      </w:divBdr>
                    </w:div>
                    <w:div w:id="314141395">
                      <w:marLeft w:val="0"/>
                      <w:marRight w:val="0"/>
                      <w:marTop w:val="13"/>
                      <w:marBottom w:val="0"/>
                      <w:divBdr>
                        <w:top w:val="none" w:sz="0" w:space="0" w:color="auto"/>
                        <w:left w:val="none" w:sz="0" w:space="0" w:color="auto"/>
                        <w:bottom w:val="none" w:sz="0" w:space="0" w:color="auto"/>
                        <w:right w:val="none" w:sz="0" w:space="0" w:color="auto"/>
                      </w:divBdr>
                    </w:div>
                    <w:div w:id="338310472">
                      <w:marLeft w:val="0"/>
                      <w:marRight w:val="0"/>
                      <w:marTop w:val="13"/>
                      <w:marBottom w:val="0"/>
                      <w:divBdr>
                        <w:top w:val="none" w:sz="0" w:space="0" w:color="auto"/>
                        <w:left w:val="none" w:sz="0" w:space="0" w:color="auto"/>
                        <w:bottom w:val="none" w:sz="0" w:space="0" w:color="auto"/>
                        <w:right w:val="none" w:sz="0" w:space="0" w:color="auto"/>
                      </w:divBdr>
                      <w:divsChild>
                        <w:div w:id="1338732215">
                          <w:marLeft w:val="0"/>
                          <w:marRight w:val="0"/>
                          <w:marTop w:val="0"/>
                          <w:marBottom w:val="0"/>
                          <w:divBdr>
                            <w:top w:val="none" w:sz="0" w:space="0" w:color="auto"/>
                            <w:left w:val="none" w:sz="0" w:space="0" w:color="auto"/>
                            <w:bottom w:val="none" w:sz="0" w:space="0" w:color="auto"/>
                            <w:right w:val="none" w:sz="0" w:space="0" w:color="auto"/>
                          </w:divBdr>
                        </w:div>
                      </w:divsChild>
                    </w:div>
                    <w:div w:id="344788752">
                      <w:marLeft w:val="0"/>
                      <w:marRight w:val="0"/>
                      <w:marTop w:val="13"/>
                      <w:marBottom w:val="0"/>
                      <w:divBdr>
                        <w:top w:val="none" w:sz="0" w:space="0" w:color="auto"/>
                        <w:left w:val="none" w:sz="0" w:space="0" w:color="auto"/>
                        <w:bottom w:val="none" w:sz="0" w:space="0" w:color="auto"/>
                        <w:right w:val="none" w:sz="0" w:space="0" w:color="auto"/>
                      </w:divBdr>
                    </w:div>
                    <w:div w:id="353194225">
                      <w:marLeft w:val="0"/>
                      <w:marRight w:val="0"/>
                      <w:marTop w:val="47"/>
                      <w:marBottom w:val="0"/>
                      <w:divBdr>
                        <w:top w:val="none" w:sz="0" w:space="0" w:color="auto"/>
                        <w:left w:val="none" w:sz="0" w:space="0" w:color="auto"/>
                        <w:bottom w:val="none" w:sz="0" w:space="0" w:color="auto"/>
                        <w:right w:val="none" w:sz="0" w:space="0" w:color="auto"/>
                      </w:divBdr>
                      <w:divsChild>
                        <w:div w:id="1012992425">
                          <w:marLeft w:val="0"/>
                          <w:marRight w:val="0"/>
                          <w:marTop w:val="0"/>
                          <w:marBottom w:val="0"/>
                          <w:divBdr>
                            <w:top w:val="none" w:sz="0" w:space="0" w:color="auto"/>
                            <w:left w:val="none" w:sz="0" w:space="0" w:color="auto"/>
                            <w:bottom w:val="none" w:sz="0" w:space="0" w:color="auto"/>
                            <w:right w:val="none" w:sz="0" w:space="0" w:color="auto"/>
                          </w:divBdr>
                        </w:div>
                      </w:divsChild>
                    </w:div>
                    <w:div w:id="360975469">
                      <w:marLeft w:val="0"/>
                      <w:marRight w:val="0"/>
                      <w:marTop w:val="13"/>
                      <w:marBottom w:val="0"/>
                      <w:divBdr>
                        <w:top w:val="none" w:sz="0" w:space="0" w:color="auto"/>
                        <w:left w:val="none" w:sz="0" w:space="0" w:color="auto"/>
                        <w:bottom w:val="none" w:sz="0" w:space="0" w:color="auto"/>
                        <w:right w:val="none" w:sz="0" w:space="0" w:color="auto"/>
                      </w:divBdr>
                    </w:div>
                    <w:div w:id="368380367">
                      <w:marLeft w:val="0"/>
                      <w:marRight w:val="0"/>
                      <w:marTop w:val="13"/>
                      <w:marBottom w:val="0"/>
                      <w:divBdr>
                        <w:top w:val="none" w:sz="0" w:space="0" w:color="auto"/>
                        <w:left w:val="none" w:sz="0" w:space="0" w:color="auto"/>
                        <w:bottom w:val="none" w:sz="0" w:space="0" w:color="auto"/>
                        <w:right w:val="none" w:sz="0" w:space="0" w:color="auto"/>
                      </w:divBdr>
                      <w:divsChild>
                        <w:div w:id="1968658058">
                          <w:marLeft w:val="0"/>
                          <w:marRight w:val="0"/>
                          <w:marTop w:val="0"/>
                          <w:marBottom w:val="0"/>
                          <w:divBdr>
                            <w:top w:val="none" w:sz="0" w:space="0" w:color="auto"/>
                            <w:left w:val="none" w:sz="0" w:space="0" w:color="auto"/>
                            <w:bottom w:val="none" w:sz="0" w:space="0" w:color="auto"/>
                            <w:right w:val="none" w:sz="0" w:space="0" w:color="auto"/>
                          </w:divBdr>
                        </w:div>
                      </w:divsChild>
                    </w:div>
                    <w:div w:id="371342868">
                      <w:marLeft w:val="0"/>
                      <w:marRight w:val="0"/>
                      <w:marTop w:val="13"/>
                      <w:marBottom w:val="0"/>
                      <w:divBdr>
                        <w:top w:val="none" w:sz="0" w:space="0" w:color="auto"/>
                        <w:left w:val="none" w:sz="0" w:space="0" w:color="auto"/>
                        <w:bottom w:val="none" w:sz="0" w:space="0" w:color="auto"/>
                        <w:right w:val="none" w:sz="0" w:space="0" w:color="auto"/>
                      </w:divBdr>
                      <w:divsChild>
                        <w:div w:id="934899283">
                          <w:marLeft w:val="0"/>
                          <w:marRight w:val="0"/>
                          <w:marTop w:val="0"/>
                          <w:marBottom w:val="0"/>
                          <w:divBdr>
                            <w:top w:val="none" w:sz="0" w:space="0" w:color="auto"/>
                            <w:left w:val="none" w:sz="0" w:space="0" w:color="auto"/>
                            <w:bottom w:val="none" w:sz="0" w:space="0" w:color="auto"/>
                            <w:right w:val="none" w:sz="0" w:space="0" w:color="auto"/>
                          </w:divBdr>
                        </w:div>
                      </w:divsChild>
                    </w:div>
                    <w:div w:id="394091132">
                      <w:marLeft w:val="0"/>
                      <w:marRight w:val="0"/>
                      <w:marTop w:val="13"/>
                      <w:marBottom w:val="0"/>
                      <w:divBdr>
                        <w:top w:val="none" w:sz="0" w:space="0" w:color="auto"/>
                        <w:left w:val="none" w:sz="0" w:space="0" w:color="auto"/>
                        <w:bottom w:val="none" w:sz="0" w:space="0" w:color="auto"/>
                        <w:right w:val="none" w:sz="0" w:space="0" w:color="auto"/>
                      </w:divBdr>
                    </w:div>
                    <w:div w:id="396704508">
                      <w:marLeft w:val="0"/>
                      <w:marRight w:val="0"/>
                      <w:marTop w:val="13"/>
                      <w:marBottom w:val="0"/>
                      <w:divBdr>
                        <w:top w:val="none" w:sz="0" w:space="0" w:color="auto"/>
                        <w:left w:val="none" w:sz="0" w:space="0" w:color="auto"/>
                        <w:bottom w:val="none" w:sz="0" w:space="0" w:color="auto"/>
                        <w:right w:val="none" w:sz="0" w:space="0" w:color="auto"/>
                      </w:divBdr>
                      <w:divsChild>
                        <w:div w:id="302196612">
                          <w:marLeft w:val="0"/>
                          <w:marRight w:val="0"/>
                          <w:marTop w:val="0"/>
                          <w:marBottom w:val="0"/>
                          <w:divBdr>
                            <w:top w:val="none" w:sz="0" w:space="0" w:color="auto"/>
                            <w:left w:val="none" w:sz="0" w:space="0" w:color="auto"/>
                            <w:bottom w:val="none" w:sz="0" w:space="0" w:color="auto"/>
                            <w:right w:val="none" w:sz="0" w:space="0" w:color="auto"/>
                          </w:divBdr>
                        </w:div>
                      </w:divsChild>
                    </w:div>
                    <w:div w:id="398748943">
                      <w:marLeft w:val="0"/>
                      <w:marRight w:val="0"/>
                      <w:marTop w:val="13"/>
                      <w:marBottom w:val="0"/>
                      <w:divBdr>
                        <w:top w:val="none" w:sz="0" w:space="0" w:color="auto"/>
                        <w:left w:val="none" w:sz="0" w:space="0" w:color="auto"/>
                        <w:bottom w:val="none" w:sz="0" w:space="0" w:color="auto"/>
                        <w:right w:val="none" w:sz="0" w:space="0" w:color="auto"/>
                      </w:divBdr>
                    </w:div>
                    <w:div w:id="459766077">
                      <w:marLeft w:val="0"/>
                      <w:marRight w:val="0"/>
                      <w:marTop w:val="13"/>
                      <w:marBottom w:val="0"/>
                      <w:divBdr>
                        <w:top w:val="none" w:sz="0" w:space="0" w:color="auto"/>
                        <w:left w:val="none" w:sz="0" w:space="0" w:color="auto"/>
                        <w:bottom w:val="none" w:sz="0" w:space="0" w:color="auto"/>
                        <w:right w:val="none" w:sz="0" w:space="0" w:color="auto"/>
                      </w:divBdr>
                    </w:div>
                    <w:div w:id="489370613">
                      <w:marLeft w:val="0"/>
                      <w:marRight w:val="0"/>
                      <w:marTop w:val="13"/>
                      <w:marBottom w:val="0"/>
                      <w:divBdr>
                        <w:top w:val="none" w:sz="0" w:space="0" w:color="auto"/>
                        <w:left w:val="none" w:sz="0" w:space="0" w:color="auto"/>
                        <w:bottom w:val="none" w:sz="0" w:space="0" w:color="auto"/>
                        <w:right w:val="none" w:sz="0" w:space="0" w:color="auto"/>
                      </w:divBdr>
                    </w:div>
                    <w:div w:id="495994181">
                      <w:marLeft w:val="0"/>
                      <w:marRight w:val="0"/>
                      <w:marTop w:val="13"/>
                      <w:marBottom w:val="0"/>
                      <w:divBdr>
                        <w:top w:val="none" w:sz="0" w:space="0" w:color="auto"/>
                        <w:left w:val="none" w:sz="0" w:space="0" w:color="auto"/>
                        <w:bottom w:val="none" w:sz="0" w:space="0" w:color="auto"/>
                        <w:right w:val="none" w:sz="0" w:space="0" w:color="auto"/>
                      </w:divBdr>
                      <w:divsChild>
                        <w:div w:id="477496901">
                          <w:marLeft w:val="0"/>
                          <w:marRight w:val="0"/>
                          <w:marTop w:val="0"/>
                          <w:marBottom w:val="0"/>
                          <w:divBdr>
                            <w:top w:val="none" w:sz="0" w:space="0" w:color="auto"/>
                            <w:left w:val="none" w:sz="0" w:space="0" w:color="auto"/>
                            <w:bottom w:val="none" w:sz="0" w:space="0" w:color="auto"/>
                            <w:right w:val="none" w:sz="0" w:space="0" w:color="auto"/>
                          </w:divBdr>
                        </w:div>
                      </w:divsChild>
                    </w:div>
                    <w:div w:id="502621327">
                      <w:marLeft w:val="0"/>
                      <w:marRight w:val="0"/>
                      <w:marTop w:val="13"/>
                      <w:marBottom w:val="0"/>
                      <w:divBdr>
                        <w:top w:val="none" w:sz="0" w:space="0" w:color="auto"/>
                        <w:left w:val="none" w:sz="0" w:space="0" w:color="auto"/>
                        <w:bottom w:val="none" w:sz="0" w:space="0" w:color="auto"/>
                        <w:right w:val="none" w:sz="0" w:space="0" w:color="auto"/>
                      </w:divBdr>
                    </w:div>
                    <w:div w:id="525369241">
                      <w:marLeft w:val="0"/>
                      <w:marRight w:val="0"/>
                      <w:marTop w:val="13"/>
                      <w:marBottom w:val="0"/>
                      <w:divBdr>
                        <w:top w:val="none" w:sz="0" w:space="0" w:color="auto"/>
                        <w:left w:val="none" w:sz="0" w:space="0" w:color="auto"/>
                        <w:bottom w:val="none" w:sz="0" w:space="0" w:color="auto"/>
                        <w:right w:val="none" w:sz="0" w:space="0" w:color="auto"/>
                      </w:divBdr>
                    </w:div>
                    <w:div w:id="560215599">
                      <w:marLeft w:val="0"/>
                      <w:marRight w:val="0"/>
                      <w:marTop w:val="13"/>
                      <w:marBottom w:val="0"/>
                      <w:divBdr>
                        <w:top w:val="none" w:sz="0" w:space="0" w:color="auto"/>
                        <w:left w:val="none" w:sz="0" w:space="0" w:color="auto"/>
                        <w:bottom w:val="none" w:sz="0" w:space="0" w:color="auto"/>
                        <w:right w:val="none" w:sz="0" w:space="0" w:color="auto"/>
                      </w:divBdr>
                    </w:div>
                    <w:div w:id="572281359">
                      <w:marLeft w:val="0"/>
                      <w:marRight w:val="0"/>
                      <w:marTop w:val="13"/>
                      <w:marBottom w:val="0"/>
                      <w:divBdr>
                        <w:top w:val="none" w:sz="0" w:space="0" w:color="auto"/>
                        <w:left w:val="none" w:sz="0" w:space="0" w:color="auto"/>
                        <w:bottom w:val="none" w:sz="0" w:space="0" w:color="auto"/>
                        <w:right w:val="none" w:sz="0" w:space="0" w:color="auto"/>
                      </w:divBdr>
                    </w:div>
                    <w:div w:id="580064141">
                      <w:marLeft w:val="0"/>
                      <w:marRight w:val="0"/>
                      <w:marTop w:val="13"/>
                      <w:marBottom w:val="0"/>
                      <w:divBdr>
                        <w:top w:val="none" w:sz="0" w:space="0" w:color="auto"/>
                        <w:left w:val="none" w:sz="0" w:space="0" w:color="auto"/>
                        <w:bottom w:val="none" w:sz="0" w:space="0" w:color="auto"/>
                        <w:right w:val="none" w:sz="0" w:space="0" w:color="auto"/>
                      </w:divBdr>
                    </w:div>
                    <w:div w:id="595134962">
                      <w:marLeft w:val="0"/>
                      <w:marRight w:val="0"/>
                      <w:marTop w:val="13"/>
                      <w:marBottom w:val="0"/>
                      <w:divBdr>
                        <w:top w:val="none" w:sz="0" w:space="0" w:color="auto"/>
                        <w:left w:val="none" w:sz="0" w:space="0" w:color="auto"/>
                        <w:bottom w:val="none" w:sz="0" w:space="0" w:color="auto"/>
                        <w:right w:val="none" w:sz="0" w:space="0" w:color="auto"/>
                      </w:divBdr>
                    </w:div>
                    <w:div w:id="601298857">
                      <w:marLeft w:val="0"/>
                      <w:marRight w:val="0"/>
                      <w:marTop w:val="13"/>
                      <w:marBottom w:val="0"/>
                      <w:divBdr>
                        <w:top w:val="none" w:sz="0" w:space="0" w:color="auto"/>
                        <w:left w:val="none" w:sz="0" w:space="0" w:color="auto"/>
                        <w:bottom w:val="none" w:sz="0" w:space="0" w:color="auto"/>
                        <w:right w:val="none" w:sz="0" w:space="0" w:color="auto"/>
                      </w:divBdr>
                    </w:div>
                    <w:div w:id="623459973">
                      <w:marLeft w:val="0"/>
                      <w:marRight w:val="0"/>
                      <w:marTop w:val="47"/>
                      <w:marBottom w:val="0"/>
                      <w:divBdr>
                        <w:top w:val="none" w:sz="0" w:space="0" w:color="auto"/>
                        <w:left w:val="none" w:sz="0" w:space="0" w:color="auto"/>
                        <w:bottom w:val="none" w:sz="0" w:space="0" w:color="auto"/>
                        <w:right w:val="none" w:sz="0" w:space="0" w:color="auto"/>
                      </w:divBdr>
                      <w:divsChild>
                        <w:div w:id="1825389109">
                          <w:marLeft w:val="0"/>
                          <w:marRight w:val="0"/>
                          <w:marTop w:val="0"/>
                          <w:marBottom w:val="0"/>
                          <w:divBdr>
                            <w:top w:val="none" w:sz="0" w:space="0" w:color="auto"/>
                            <w:left w:val="none" w:sz="0" w:space="0" w:color="auto"/>
                            <w:bottom w:val="none" w:sz="0" w:space="0" w:color="auto"/>
                            <w:right w:val="none" w:sz="0" w:space="0" w:color="auto"/>
                          </w:divBdr>
                        </w:div>
                      </w:divsChild>
                    </w:div>
                    <w:div w:id="636422353">
                      <w:marLeft w:val="0"/>
                      <w:marRight w:val="0"/>
                      <w:marTop w:val="13"/>
                      <w:marBottom w:val="0"/>
                      <w:divBdr>
                        <w:top w:val="none" w:sz="0" w:space="0" w:color="auto"/>
                        <w:left w:val="none" w:sz="0" w:space="0" w:color="auto"/>
                        <w:bottom w:val="none" w:sz="0" w:space="0" w:color="auto"/>
                        <w:right w:val="none" w:sz="0" w:space="0" w:color="auto"/>
                      </w:divBdr>
                      <w:divsChild>
                        <w:div w:id="122819346">
                          <w:marLeft w:val="0"/>
                          <w:marRight w:val="0"/>
                          <w:marTop w:val="0"/>
                          <w:marBottom w:val="0"/>
                          <w:divBdr>
                            <w:top w:val="none" w:sz="0" w:space="0" w:color="auto"/>
                            <w:left w:val="none" w:sz="0" w:space="0" w:color="auto"/>
                            <w:bottom w:val="none" w:sz="0" w:space="0" w:color="auto"/>
                            <w:right w:val="none" w:sz="0" w:space="0" w:color="auto"/>
                          </w:divBdr>
                        </w:div>
                      </w:divsChild>
                    </w:div>
                    <w:div w:id="646860580">
                      <w:marLeft w:val="0"/>
                      <w:marRight w:val="0"/>
                      <w:marTop w:val="13"/>
                      <w:marBottom w:val="0"/>
                      <w:divBdr>
                        <w:top w:val="none" w:sz="0" w:space="0" w:color="auto"/>
                        <w:left w:val="none" w:sz="0" w:space="0" w:color="auto"/>
                        <w:bottom w:val="none" w:sz="0" w:space="0" w:color="auto"/>
                        <w:right w:val="none" w:sz="0" w:space="0" w:color="auto"/>
                      </w:divBdr>
                    </w:div>
                    <w:div w:id="661858409">
                      <w:marLeft w:val="0"/>
                      <w:marRight w:val="0"/>
                      <w:marTop w:val="47"/>
                      <w:marBottom w:val="0"/>
                      <w:divBdr>
                        <w:top w:val="none" w:sz="0" w:space="0" w:color="auto"/>
                        <w:left w:val="none" w:sz="0" w:space="0" w:color="auto"/>
                        <w:bottom w:val="none" w:sz="0" w:space="0" w:color="auto"/>
                        <w:right w:val="none" w:sz="0" w:space="0" w:color="auto"/>
                      </w:divBdr>
                      <w:divsChild>
                        <w:div w:id="1383561462">
                          <w:marLeft w:val="0"/>
                          <w:marRight w:val="0"/>
                          <w:marTop w:val="0"/>
                          <w:marBottom w:val="0"/>
                          <w:divBdr>
                            <w:top w:val="none" w:sz="0" w:space="0" w:color="auto"/>
                            <w:left w:val="none" w:sz="0" w:space="0" w:color="auto"/>
                            <w:bottom w:val="none" w:sz="0" w:space="0" w:color="auto"/>
                            <w:right w:val="none" w:sz="0" w:space="0" w:color="auto"/>
                          </w:divBdr>
                        </w:div>
                      </w:divsChild>
                    </w:div>
                    <w:div w:id="683477199">
                      <w:marLeft w:val="0"/>
                      <w:marRight w:val="0"/>
                      <w:marTop w:val="13"/>
                      <w:marBottom w:val="0"/>
                      <w:divBdr>
                        <w:top w:val="none" w:sz="0" w:space="0" w:color="auto"/>
                        <w:left w:val="none" w:sz="0" w:space="0" w:color="auto"/>
                        <w:bottom w:val="none" w:sz="0" w:space="0" w:color="auto"/>
                        <w:right w:val="none" w:sz="0" w:space="0" w:color="auto"/>
                      </w:divBdr>
                      <w:divsChild>
                        <w:div w:id="441799657">
                          <w:marLeft w:val="0"/>
                          <w:marRight w:val="0"/>
                          <w:marTop w:val="0"/>
                          <w:marBottom w:val="0"/>
                          <w:divBdr>
                            <w:top w:val="none" w:sz="0" w:space="0" w:color="auto"/>
                            <w:left w:val="none" w:sz="0" w:space="0" w:color="auto"/>
                            <w:bottom w:val="none" w:sz="0" w:space="0" w:color="auto"/>
                            <w:right w:val="none" w:sz="0" w:space="0" w:color="auto"/>
                          </w:divBdr>
                        </w:div>
                      </w:divsChild>
                    </w:div>
                    <w:div w:id="690762061">
                      <w:marLeft w:val="0"/>
                      <w:marRight w:val="0"/>
                      <w:marTop w:val="13"/>
                      <w:marBottom w:val="0"/>
                      <w:divBdr>
                        <w:top w:val="none" w:sz="0" w:space="0" w:color="auto"/>
                        <w:left w:val="none" w:sz="0" w:space="0" w:color="auto"/>
                        <w:bottom w:val="none" w:sz="0" w:space="0" w:color="auto"/>
                        <w:right w:val="none" w:sz="0" w:space="0" w:color="auto"/>
                      </w:divBdr>
                    </w:div>
                    <w:div w:id="707878986">
                      <w:marLeft w:val="0"/>
                      <w:marRight w:val="0"/>
                      <w:marTop w:val="13"/>
                      <w:marBottom w:val="0"/>
                      <w:divBdr>
                        <w:top w:val="none" w:sz="0" w:space="0" w:color="auto"/>
                        <w:left w:val="none" w:sz="0" w:space="0" w:color="auto"/>
                        <w:bottom w:val="none" w:sz="0" w:space="0" w:color="auto"/>
                        <w:right w:val="none" w:sz="0" w:space="0" w:color="auto"/>
                      </w:divBdr>
                      <w:divsChild>
                        <w:div w:id="1681084349">
                          <w:marLeft w:val="0"/>
                          <w:marRight w:val="0"/>
                          <w:marTop w:val="0"/>
                          <w:marBottom w:val="0"/>
                          <w:divBdr>
                            <w:top w:val="none" w:sz="0" w:space="0" w:color="auto"/>
                            <w:left w:val="none" w:sz="0" w:space="0" w:color="auto"/>
                            <w:bottom w:val="none" w:sz="0" w:space="0" w:color="auto"/>
                            <w:right w:val="none" w:sz="0" w:space="0" w:color="auto"/>
                          </w:divBdr>
                        </w:div>
                      </w:divsChild>
                    </w:div>
                    <w:div w:id="711733972">
                      <w:marLeft w:val="0"/>
                      <w:marRight w:val="0"/>
                      <w:marTop w:val="13"/>
                      <w:marBottom w:val="0"/>
                      <w:divBdr>
                        <w:top w:val="none" w:sz="0" w:space="0" w:color="auto"/>
                        <w:left w:val="none" w:sz="0" w:space="0" w:color="auto"/>
                        <w:bottom w:val="none" w:sz="0" w:space="0" w:color="auto"/>
                        <w:right w:val="none" w:sz="0" w:space="0" w:color="auto"/>
                      </w:divBdr>
                      <w:divsChild>
                        <w:div w:id="721170470">
                          <w:marLeft w:val="0"/>
                          <w:marRight w:val="0"/>
                          <w:marTop w:val="0"/>
                          <w:marBottom w:val="0"/>
                          <w:divBdr>
                            <w:top w:val="none" w:sz="0" w:space="0" w:color="auto"/>
                            <w:left w:val="none" w:sz="0" w:space="0" w:color="auto"/>
                            <w:bottom w:val="none" w:sz="0" w:space="0" w:color="auto"/>
                            <w:right w:val="none" w:sz="0" w:space="0" w:color="auto"/>
                          </w:divBdr>
                        </w:div>
                      </w:divsChild>
                    </w:div>
                    <w:div w:id="725690425">
                      <w:marLeft w:val="0"/>
                      <w:marRight w:val="0"/>
                      <w:marTop w:val="13"/>
                      <w:marBottom w:val="0"/>
                      <w:divBdr>
                        <w:top w:val="none" w:sz="0" w:space="0" w:color="auto"/>
                        <w:left w:val="none" w:sz="0" w:space="0" w:color="auto"/>
                        <w:bottom w:val="none" w:sz="0" w:space="0" w:color="auto"/>
                        <w:right w:val="none" w:sz="0" w:space="0" w:color="auto"/>
                      </w:divBdr>
                    </w:div>
                    <w:div w:id="748697269">
                      <w:marLeft w:val="0"/>
                      <w:marRight w:val="0"/>
                      <w:marTop w:val="13"/>
                      <w:marBottom w:val="0"/>
                      <w:divBdr>
                        <w:top w:val="none" w:sz="0" w:space="0" w:color="auto"/>
                        <w:left w:val="none" w:sz="0" w:space="0" w:color="auto"/>
                        <w:bottom w:val="none" w:sz="0" w:space="0" w:color="auto"/>
                        <w:right w:val="none" w:sz="0" w:space="0" w:color="auto"/>
                      </w:divBdr>
                    </w:div>
                    <w:div w:id="752430065">
                      <w:marLeft w:val="0"/>
                      <w:marRight w:val="0"/>
                      <w:marTop w:val="13"/>
                      <w:marBottom w:val="0"/>
                      <w:divBdr>
                        <w:top w:val="none" w:sz="0" w:space="0" w:color="auto"/>
                        <w:left w:val="none" w:sz="0" w:space="0" w:color="auto"/>
                        <w:bottom w:val="none" w:sz="0" w:space="0" w:color="auto"/>
                        <w:right w:val="none" w:sz="0" w:space="0" w:color="auto"/>
                      </w:divBdr>
                      <w:divsChild>
                        <w:div w:id="828987112">
                          <w:marLeft w:val="0"/>
                          <w:marRight w:val="0"/>
                          <w:marTop w:val="0"/>
                          <w:marBottom w:val="0"/>
                          <w:divBdr>
                            <w:top w:val="none" w:sz="0" w:space="0" w:color="auto"/>
                            <w:left w:val="none" w:sz="0" w:space="0" w:color="auto"/>
                            <w:bottom w:val="none" w:sz="0" w:space="0" w:color="auto"/>
                            <w:right w:val="none" w:sz="0" w:space="0" w:color="auto"/>
                          </w:divBdr>
                        </w:div>
                      </w:divsChild>
                    </w:div>
                    <w:div w:id="783428017">
                      <w:marLeft w:val="0"/>
                      <w:marRight w:val="0"/>
                      <w:marTop w:val="13"/>
                      <w:marBottom w:val="0"/>
                      <w:divBdr>
                        <w:top w:val="none" w:sz="0" w:space="0" w:color="auto"/>
                        <w:left w:val="none" w:sz="0" w:space="0" w:color="auto"/>
                        <w:bottom w:val="none" w:sz="0" w:space="0" w:color="auto"/>
                        <w:right w:val="none" w:sz="0" w:space="0" w:color="auto"/>
                      </w:divBdr>
                    </w:div>
                    <w:div w:id="843594235">
                      <w:marLeft w:val="0"/>
                      <w:marRight w:val="0"/>
                      <w:marTop w:val="47"/>
                      <w:marBottom w:val="0"/>
                      <w:divBdr>
                        <w:top w:val="none" w:sz="0" w:space="0" w:color="auto"/>
                        <w:left w:val="none" w:sz="0" w:space="0" w:color="auto"/>
                        <w:bottom w:val="none" w:sz="0" w:space="0" w:color="auto"/>
                        <w:right w:val="none" w:sz="0" w:space="0" w:color="auto"/>
                      </w:divBdr>
                      <w:divsChild>
                        <w:div w:id="1994677836">
                          <w:marLeft w:val="0"/>
                          <w:marRight w:val="0"/>
                          <w:marTop w:val="0"/>
                          <w:marBottom w:val="0"/>
                          <w:divBdr>
                            <w:top w:val="none" w:sz="0" w:space="0" w:color="auto"/>
                            <w:left w:val="none" w:sz="0" w:space="0" w:color="auto"/>
                            <w:bottom w:val="none" w:sz="0" w:space="0" w:color="auto"/>
                            <w:right w:val="none" w:sz="0" w:space="0" w:color="auto"/>
                          </w:divBdr>
                        </w:div>
                      </w:divsChild>
                    </w:div>
                    <w:div w:id="846872507">
                      <w:marLeft w:val="0"/>
                      <w:marRight w:val="0"/>
                      <w:marTop w:val="13"/>
                      <w:marBottom w:val="0"/>
                      <w:divBdr>
                        <w:top w:val="none" w:sz="0" w:space="0" w:color="auto"/>
                        <w:left w:val="none" w:sz="0" w:space="0" w:color="auto"/>
                        <w:bottom w:val="none" w:sz="0" w:space="0" w:color="auto"/>
                        <w:right w:val="none" w:sz="0" w:space="0" w:color="auto"/>
                      </w:divBdr>
                      <w:divsChild>
                        <w:div w:id="1602689671">
                          <w:marLeft w:val="0"/>
                          <w:marRight w:val="0"/>
                          <w:marTop w:val="0"/>
                          <w:marBottom w:val="0"/>
                          <w:divBdr>
                            <w:top w:val="none" w:sz="0" w:space="0" w:color="auto"/>
                            <w:left w:val="none" w:sz="0" w:space="0" w:color="auto"/>
                            <w:bottom w:val="none" w:sz="0" w:space="0" w:color="auto"/>
                            <w:right w:val="none" w:sz="0" w:space="0" w:color="auto"/>
                          </w:divBdr>
                        </w:div>
                      </w:divsChild>
                    </w:div>
                    <w:div w:id="893857186">
                      <w:marLeft w:val="0"/>
                      <w:marRight w:val="0"/>
                      <w:marTop w:val="13"/>
                      <w:marBottom w:val="0"/>
                      <w:divBdr>
                        <w:top w:val="none" w:sz="0" w:space="0" w:color="auto"/>
                        <w:left w:val="none" w:sz="0" w:space="0" w:color="auto"/>
                        <w:bottom w:val="none" w:sz="0" w:space="0" w:color="auto"/>
                        <w:right w:val="none" w:sz="0" w:space="0" w:color="auto"/>
                      </w:divBdr>
                    </w:div>
                    <w:div w:id="906113019">
                      <w:marLeft w:val="0"/>
                      <w:marRight w:val="0"/>
                      <w:marTop w:val="13"/>
                      <w:marBottom w:val="0"/>
                      <w:divBdr>
                        <w:top w:val="none" w:sz="0" w:space="0" w:color="auto"/>
                        <w:left w:val="none" w:sz="0" w:space="0" w:color="auto"/>
                        <w:bottom w:val="none" w:sz="0" w:space="0" w:color="auto"/>
                        <w:right w:val="none" w:sz="0" w:space="0" w:color="auto"/>
                      </w:divBdr>
                    </w:div>
                    <w:div w:id="918517313">
                      <w:marLeft w:val="0"/>
                      <w:marRight w:val="0"/>
                      <w:marTop w:val="13"/>
                      <w:marBottom w:val="0"/>
                      <w:divBdr>
                        <w:top w:val="none" w:sz="0" w:space="0" w:color="auto"/>
                        <w:left w:val="none" w:sz="0" w:space="0" w:color="auto"/>
                        <w:bottom w:val="none" w:sz="0" w:space="0" w:color="auto"/>
                        <w:right w:val="none" w:sz="0" w:space="0" w:color="auto"/>
                      </w:divBdr>
                    </w:div>
                    <w:div w:id="939026595">
                      <w:marLeft w:val="0"/>
                      <w:marRight w:val="0"/>
                      <w:marTop w:val="13"/>
                      <w:marBottom w:val="0"/>
                      <w:divBdr>
                        <w:top w:val="none" w:sz="0" w:space="0" w:color="auto"/>
                        <w:left w:val="none" w:sz="0" w:space="0" w:color="auto"/>
                        <w:bottom w:val="none" w:sz="0" w:space="0" w:color="auto"/>
                        <w:right w:val="none" w:sz="0" w:space="0" w:color="auto"/>
                      </w:divBdr>
                    </w:div>
                    <w:div w:id="980228282">
                      <w:marLeft w:val="0"/>
                      <w:marRight w:val="0"/>
                      <w:marTop w:val="13"/>
                      <w:marBottom w:val="0"/>
                      <w:divBdr>
                        <w:top w:val="none" w:sz="0" w:space="0" w:color="auto"/>
                        <w:left w:val="none" w:sz="0" w:space="0" w:color="auto"/>
                        <w:bottom w:val="none" w:sz="0" w:space="0" w:color="auto"/>
                        <w:right w:val="none" w:sz="0" w:space="0" w:color="auto"/>
                      </w:divBdr>
                    </w:div>
                    <w:div w:id="988217905">
                      <w:marLeft w:val="0"/>
                      <w:marRight w:val="0"/>
                      <w:marTop w:val="13"/>
                      <w:marBottom w:val="0"/>
                      <w:divBdr>
                        <w:top w:val="none" w:sz="0" w:space="0" w:color="auto"/>
                        <w:left w:val="none" w:sz="0" w:space="0" w:color="auto"/>
                        <w:bottom w:val="none" w:sz="0" w:space="0" w:color="auto"/>
                        <w:right w:val="none" w:sz="0" w:space="0" w:color="auto"/>
                      </w:divBdr>
                    </w:div>
                    <w:div w:id="998118423">
                      <w:marLeft w:val="0"/>
                      <w:marRight w:val="0"/>
                      <w:marTop w:val="13"/>
                      <w:marBottom w:val="0"/>
                      <w:divBdr>
                        <w:top w:val="none" w:sz="0" w:space="0" w:color="auto"/>
                        <w:left w:val="none" w:sz="0" w:space="0" w:color="auto"/>
                        <w:bottom w:val="none" w:sz="0" w:space="0" w:color="auto"/>
                        <w:right w:val="none" w:sz="0" w:space="0" w:color="auto"/>
                      </w:divBdr>
                      <w:divsChild>
                        <w:div w:id="471488686">
                          <w:marLeft w:val="0"/>
                          <w:marRight w:val="0"/>
                          <w:marTop w:val="0"/>
                          <w:marBottom w:val="0"/>
                          <w:divBdr>
                            <w:top w:val="none" w:sz="0" w:space="0" w:color="auto"/>
                            <w:left w:val="none" w:sz="0" w:space="0" w:color="auto"/>
                            <w:bottom w:val="none" w:sz="0" w:space="0" w:color="auto"/>
                            <w:right w:val="none" w:sz="0" w:space="0" w:color="auto"/>
                          </w:divBdr>
                        </w:div>
                      </w:divsChild>
                    </w:div>
                    <w:div w:id="1025909243">
                      <w:marLeft w:val="0"/>
                      <w:marRight w:val="0"/>
                      <w:marTop w:val="0"/>
                      <w:marBottom w:val="0"/>
                      <w:divBdr>
                        <w:top w:val="none" w:sz="0" w:space="0" w:color="auto"/>
                        <w:left w:val="none" w:sz="0" w:space="0" w:color="auto"/>
                        <w:bottom w:val="none" w:sz="0" w:space="0" w:color="auto"/>
                        <w:right w:val="none" w:sz="0" w:space="0" w:color="auto"/>
                      </w:divBdr>
                    </w:div>
                    <w:div w:id="1062367075">
                      <w:marLeft w:val="0"/>
                      <w:marRight w:val="0"/>
                      <w:marTop w:val="13"/>
                      <w:marBottom w:val="0"/>
                      <w:divBdr>
                        <w:top w:val="none" w:sz="0" w:space="0" w:color="auto"/>
                        <w:left w:val="none" w:sz="0" w:space="0" w:color="auto"/>
                        <w:bottom w:val="none" w:sz="0" w:space="0" w:color="auto"/>
                        <w:right w:val="none" w:sz="0" w:space="0" w:color="auto"/>
                      </w:divBdr>
                      <w:divsChild>
                        <w:div w:id="1070690076">
                          <w:marLeft w:val="0"/>
                          <w:marRight w:val="0"/>
                          <w:marTop w:val="0"/>
                          <w:marBottom w:val="0"/>
                          <w:divBdr>
                            <w:top w:val="none" w:sz="0" w:space="0" w:color="auto"/>
                            <w:left w:val="none" w:sz="0" w:space="0" w:color="auto"/>
                            <w:bottom w:val="none" w:sz="0" w:space="0" w:color="auto"/>
                            <w:right w:val="none" w:sz="0" w:space="0" w:color="auto"/>
                          </w:divBdr>
                        </w:div>
                      </w:divsChild>
                    </w:div>
                    <w:div w:id="1063527900">
                      <w:marLeft w:val="0"/>
                      <w:marRight w:val="0"/>
                      <w:marTop w:val="47"/>
                      <w:marBottom w:val="0"/>
                      <w:divBdr>
                        <w:top w:val="none" w:sz="0" w:space="0" w:color="auto"/>
                        <w:left w:val="none" w:sz="0" w:space="0" w:color="auto"/>
                        <w:bottom w:val="none" w:sz="0" w:space="0" w:color="auto"/>
                        <w:right w:val="none" w:sz="0" w:space="0" w:color="auto"/>
                      </w:divBdr>
                      <w:divsChild>
                        <w:div w:id="1580554952">
                          <w:marLeft w:val="0"/>
                          <w:marRight w:val="0"/>
                          <w:marTop w:val="0"/>
                          <w:marBottom w:val="0"/>
                          <w:divBdr>
                            <w:top w:val="none" w:sz="0" w:space="0" w:color="auto"/>
                            <w:left w:val="none" w:sz="0" w:space="0" w:color="auto"/>
                            <w:bottom w:val="none" w:sz="0" w:space="0" w:color="auto"/>
                            <w:right w:val="none" w:sz="0" w:space="0" w:color="auto"/>
                          </w:divBdr>
                        </w:div>
                      </w:divsChild>
                    </w:div>
                    <w:div w:id="1110198176">
                      <w:marLeft w:val="0"/>
                      <w:marRight w:val="0"/>
                      <w:marTop w:val="13"/>
                      <w:marBottom w:val="0"/>
                      <w:divBdr>
                        <w:top w:val="none" w:sz="0" w:space="0" w:color="auto"/>
                        <w:left w:val="none" w:sz="0" w:space="0" w:color="auto"/>
                        <w:bottom w:val="none" w:sz="0" w:space="0" w:color="auto"/>
                        <w:right w:val="none" w:sz="0" w:space="0" w:color="auto"/>
                      </w:divBdr>
                      <w:divsChild>
                        <w:div w:id="1845314326">
                          <w:marLeft w:val="0"/>
                          <w:marRight w:val="0"/>
                          <w:marTop w:val="0"/>
                          <w:marBottom w:val="0"/>
                          <w:divBdr>
                            <w:top w:val="none" w:sz="0" w:space="0" w:color="auto"/>
                            <w:left w:val="none" w:sz="0" w:space="0" w:color="auto"/>
                            <w:bottom w:val="none" w:sz="0" w:space="0" w:color="auto"/>
                            <w:right w:val="none" w:sz="0" w:space="0" w:color="auto"/>
                          </w:divBdr>
                        </w:div>
                      </w:divsChild>
                    </w:div>
                    <w:div w:id="1117336477">
                      <w:marLeft w:val="0"/>
                      <w:marRight w:val="0"/>
                      <w:marTop w:val="13"/>
                      <w:marBottom w:val="0"/>
                      <w:divBdr>
                        <w:top w:val="none" w:sz="0" w:space="0" w:color="auto"/>
                        <w:left w:val="none" w:sz="0" w:space="0" w:color="auto"/>
                        <w:bottom w:val="none" w:sz="0" w:space="0" w:color="auto"/>
                        <w:right w:val="none" w:sz="0" w:space="0" w:color="auto"/>
                      </w:divBdr>
                    </w:div>
                    <w:div w:id="1126700565">
                      <w:marLeft w:val="0"/>
                      <w:marRight w:val="0"/>
                      <w:marTop w:val="13"/>
                      <w:marBottom w:val="0"/>
                      <w:divBdr>
                        <w:top w:val="none" w:sz="0" w:space="0" w:color="auto"/>
                        <w:left w:val="none" w:sz="0" w:space="0" w:color="auto"/>
                        <w:bottom w:val="none" w:sz="0" w:space="0" w:color="auto"/>
                        <w:right w:val="none" w:sz="0" w:space="0" w:color="auto"/>
                      </w:divBdr>
                    </w:div>
                    <w:div w:id="1135488644">
                      <w:marLeft w:val="0"/>
                      <w:marRight w:val="0"/>
                      <w:marTop w:val="13"/>
                      <w:marBottom w:val="0"/>
                      <w:divBdr>
                        <w:top w:val="none" w:sz="0" w:space="0" w:color="auto"/>
                        <w:left w:val="none" w:sz="0" w:space="0" w:color="auto"/>
                        <w:bottom w:val="none" w:sz="0" w:space="0" w:color="auto"/>
                        <w:right w:val="none" w:sz="0" w:space="0" w:color="auto"/>
                      </w:divBdr>
                    </w:div>
                    <w:div w:id="1165316345">
                      <w:marLeft w:val="0"/>
                      <w:marRight w:val="0"/>
                      <w:marTop w:val="13"/>
                      <w:marBottom w:val="0"/>
                      <w:divBdr>
                        <w:top w:val="none" w:sz="0" w:space="0" w:color="auto"/>
                        <w:left w:val="none" w:sz="0" w:space="0" w:color="auto"/>
                        <w:bottom w:val="none" w:sz="0" w:space="0" w:color="auto"/>
                        <w:right w:val="none" w:sz="0" w:space="0" w:color="auto"/>
                      </w:divBdr>
                    </w:div>
                    <w:div w:id="1166634034">
                      <w:marLeft w:val="0"/>
                      <w:marRight w:val="0"/>
                      <w:marTop w:val="13"/>
                      <w:marBottom w:val="0"/>
                      <w:divBdr>
                        <w:top w:val="none" w:sz="0" w:space="0" w:color="auto"/>
                        <w:left w:val="none" w:sz="0" w:space="0" w:color="auto"/>
                        <w:bottom w:val="none" w:sz="0" w:space="0" w:color="auto"/>
                        <w:right w:val="none" w:sz="0" w:space="0" w:color="auto"/>
                      </w:divBdr>
                    </w:div>
                    <w:div w:id="1188105054">
                      <w:marLeft w:val="0"/>
                      <w:marRight w:val="0"/>
                      <w:marTop w:val="13"/>
                      <w:marBottom w:val="0"/>
                      <w:divBdr>
                        <w:top w:val="none" w:sz="0" w:space="0" w:color="auto"/>
                        <w:left w:val="none" w:sz="0" w:space="0" w:color="auto"/>
                        <w:bottom w:val="none" w:sz="0" w:space="0" w:color="auto"/>
                        <w:right w:val="none" w:sz="0" w:space="0" w:color="auto"/>
                      </w:divBdr>
                      <w:divsChild>
                        <w:div w:id="660504250">
                          <w:marLeft w:val="0"/>
                          <w:marRight w:val="0"/>
                          <w:marTop w:val="0"/>
                          <w:marBottom w:val="0"/>
                          <w:divBdr>
                            <w:top w:val="none" w:sz="0" w:space="0" w:color="auto"/>
                            <w:left w:val="none" w:sz="0" w:space="0" w:color="auto"/>
                            <w:bottom w:val="none" w:sz="0" w:space="0" w:color="auto"/>
                            <w:right w:val="none" w:sz="0" w:space="0" w:color="auto"/>
                          </w:divBdr>
                        </w:div>
                      </w:divsChild>
                    </w:div>
                    <w:div w:id="1208958237">
                      <w:marLeft w:val="0"/>
                      <w:marRight w:val="0"/>
                      <w:marTop w:val="13"/>
                      <w:marBottom w:val="0"/>
                      <w:divBdr>
                        <w:top w:val="none" w:sz="0" w:space="0" w:color="auto"/>
                        <w:left w:val="none" w:sz="0" w:space="0" w:color="auto"/>
                        <w:bottom w:val="none" w:sz="0" w:space="0" w:color="auto"/>
                        <w:right w:val="none" w:sz="0" w:space="0" w:color="auto"/>
                      </w:divBdr>
                    </w:div>
                    <w:div w:id="1216233272">
                      <w:marLeft w:val="0"/>
                      <w:marRight w:val="0"/>
                      <w:marTop w:val="13"/>
                      <w:marBottom w:val="0"/>
                      <w:divBdr>
                        <w:top w:val="none" w:sz="0" w:space="0" w:color="auto"/>
                        <w:left w:val="none" w:sz="0" w:space="0" w:color="auto"/>
                        <w:bottom w:val="none" w:sz="0" w:space="0" w:color="auto"/>
                        <w:right w:val="none" w:sz="0" w:space="0" w:color="auto"/>
                      </w:divBdr>
                    </w:div>
                    <w:div w:id="1217232439">
                      <w:marLeft w:val="0"/>
                      <w:marRight w:val="0"/>
                      <w:marTop w:val="13"/>
                      <w:marBottom w:val="0"/>
                      <w:divBdr>
                        <w:top w:val="none" w:sz="0" w:space="0" w:color="auto"/>
                        <w:left w:val="none" w:sz="0" w:space="0" w:color="auto"/>
                        <w:bottom w:val="none" w:sz="0" w:space="0" w:color="auto"/>
                        <w:right w:val="none" w:sz="0" w:space="0" w:color="auto"/>
                      </w:divBdr>
                    </w:div>
                    <w:div w:id="1220551656">
                      <w:marLeft w:val="0"/>
                      <w:marRight w:val="0"/>
                      <w:marTop w:val="13"/>
                      <w:marBottom w:val="0"/>
                      <w:divBdr>
                        <w:top w:val="none" w:sz="0" w:space="0" w:color="auto"/>
                        <w:left w:val="none" w:sz="0" w:space="0" w:color="auto"/>
                        <w:bottom w:val="none" w:sz="0" w:space="0" w:color="auto"/>
                        <w:right w:val="none" w:sz="0" w:space="0" w:color="auto"/>
                      </w:divBdr>
                    </w:div>
                    <w:div w:id="1237739249">
                      <w:marLeft w:val="0"/>
                      <w:marRight w:val="0"/>
                      <w:marTop w:val="13"/>
                      <w:marBottom w:val="0"/>
                      <w:divBdr>
                        <w:top w:val="none" w:sz="0" w:space="0" w:color="auto"/>
                        <w:left w:val="none" w:sz="0" w:space="0" w:color="auto"/>
                        <w:bottom w:val="none" w:sz="0" w:space="0" w:color="auto"/>
                        <w:right w:val="none" w:sz="0" w:space="0" w:color="auto"/>
                      </w:divBdr>
                    </w:div>
                    <w:div w:id="1264193310">
                      <w:marLeft w:val="0"/>
                      <w:marRight w:val="0"/>
                      <w:marTop w:val="13"/>
                      <w:marBottom w:val="0"/>
                      <w:divBdr>
                        <w:top w:val="none" w:sz="0" w:space="0" w:color="auto"/>
                        <w:left w:val="none" w:sz="0" w:space="0" w:color="auto"/>
                        <w:bottom w:val="none" w:sz="0" w:space="0" w:color="auto"/>
                        <w:right w:val="none" w:sz="0" w:space="0" w:color="auto"/>
                      </w:divBdr>
                    </w:div>
                    <w:div w:id="1272082595">
                      <w:marLeft w:val="0"/>
                      <w:marRight w:val="0"/>
                      <w:marTop w:val="13"/>
                      <w:marBottom w:val="0"/>
                      <w:divBdr>
                        <w:top w:val="none" w:sz="0" w:space="0" w:color="auto"/>
                        <w:left w:val="none" w:sz="0" w:space="0" w:color="auto"/>
                        <w:bottom w:val="none" w:sz="0" w:space="0" w:color="auto"/>
                        <w:right w:val="none" w:sz="0" w:space="0" w:color="auto"/>
                      </w:divBdr>
                      <w:divsChild>
                        <w:div w:id="1943951071">
                          <w:marLeft w:val="0"/>
                          <w:marRight w:val="0"/>
                          <w:marTop w:val="0"/>
                          <w:marBottom w:val="0"/>
                          <w:divBdr>
                            <w:top w:val="none" w:sz="0" w:space="0" w:color="auto"/>
                            <w:left w:val="none" w:sz="0" w:space="0" w:color="auto"/>
                            <w:bottom w:val="none" w:sz="0" w:space="0" w:color="auto"/>
                            <w:right w:val="none" w:sz="0" w:space="0" w:color="auto"/>
                          </w:divBdr>
                        </w:div>
                      </w:divsChild>
                    </w:div>
                    <w:div w:id="1277058649">
                      <w:marLeft w:val="0"/>
                      <w:marRight w:val="0"/>
                      <w:marTop w:val="13"/>
                      <w:marBottom w:val="0"/>
                      <w:divBdr>
                        <w:top w:val="none" w:sz="0" w:space="0" w:color="auto"/>
                        <w:left w:val="none" w:sz="0" w:space="0" w:color="auto"/>
                        <w:bottom w:val="none" w:sz="0" w:space="0" w:color="auto"/>
                        <w:right w:val="none" w:sz="0" w:space="0" w:color="auto"/>
                      </w:divBdr>
                    </w:div>
                    <w:div w:id="1300450718">
                      <w:marLeft w:val="0"/>
                      <w:marRight w:val="0"/>
                      <w:marTop w:val="13"/>
                      <w:marBottom w:val="0"/>
                      <w:divBdr>
                        <w:top w:val="none" w:sz="0" w:space="0" w:color="auto"/>
                        <w:left w:val="none" w:sz="0" w:space="0" w:color="auto"/>
                        <w:bottom w:val="none" w:sz="0" w:space="0" w:color="auto"/>
                        <w:right w:val="none" w:sz="0" w:space="0" w:color="auto"/>
                      </w:divBdr>
                    </w:div>
                    <w:div w:id="1314602820">
                      <w:marLeft w:val="0"/>
                      <w:marRight w:val="0"/>
                      <w:marTop w:val="13"/>
                      <w:marBottom w:val="0"/>
                      <w:divBdr>
                        <w:top w:val="none" w:sz="0" w:space="0" w:color="auto"/>
                        <w:left w:val="none" w:sz="0" w:space="0" w:color="auto"/>
                        <w:bottom w:val="none" w:sz="0" w:space="0" w:color="auto"/>
                        <w:right w:val="none" w:sz="0" w:space="0" w:color="auto"/>
                      </w:divBdr>
                    </w:div>
                    <w:div w:id="1331903506">
                      <w:marLeft w:val="0"/>
                      <w:marRight w:val="0"/>
                      <w:marTop w:val="13"/>
                      <w:marBottom w:val="0"/>
                      <w:divBdr>
                        <w:top w:val="none" w:sz="0" w:space="0" w:color="auto"/>
                        <w:left w:val="none" w:sz="0" w:space="0" w:color="auto"/>
                        <w:bottom w:val="none" w:sz="0" w:space="0" w:color="auto"/>
                        <w:right w:val="none" w:sz="0" w:space="0" w:color="auto"/>
                      </w:divBdr>
                    </w:div>
                    <w:div w:id="1351756520">
                      <w:marLeft w:val="0"/>
                      <w:marRight w:val="0"/>
                      <w:marTop w:val="13"/>
                      <w:marBottom w:val="0"/>
                      <w:divBdr>
                        <w:top w:val="none" w:sz="0" w:space="0" w:color="auto"/>
                        <w:left w:val="none" w:sz="0" w:space="0" w:color="auto"/>
                        <w:bottom w:val="none" w:sz="0" w:space="0" w:color="auto"/>
                        <w:right w:val="none" w:sz="0" w:space="0" w:color="auto"/>
                      </w:divBdr>
                    </w:div>
                    <w:div w:id="1368331969">
                      <w:marLeft w:val="0"/>
                      <w:marRight w:val="0"/>
                      <w:marTop w:val="13"/>
                      <w:marBottom w:val="0"/>
                      <w:divBdr>
                        <w:top w:val="none" w:sz="0" w:space="0" w:color="auto"/>
                        <w:left w:val="none" w:sz="0" w:space="0" w:color="auto"/>
                        <w:bottom w:val="none" w:sz="0" w:space="0" w:color="auto"/>
                        <w:right w:val="none" w:sz="0" w:space="0" w:color="auto"/>
                      </w:divBdr>
                      <w:divsChild>
                        <w:div w:id="1776631958">
                          <w:marLeft w:val="0"/>
                          <w:marRight w:val="0"/>
                          <w:marTop w:val="0"/>
                          <w:marBottom w:val="0"/>
                          <w:divBdr>
                            <w:top w:val="none" w:sz="0" w:space="0" w:color="auto"/>
                            <w:left w:val="none" w:sz="0" w:space="0" w:color="auto"/>
                            <w:bottom w:val="none" w:sz="0" w:space="0" w:color="auto"/>
                            <w:right w:val="none" w:sz="0" w:space="0" w:color="auto"/>
                          </w:divBdr>
                        </w:div>
                      </w:divsChild>
                    </w:div>
                    <w:div w:id="1370253817">
                      <w:marLeft w:val="0"/>
                      <w:marRight w:val="0"/>
                      <w:marTop w:val="13"/>
                      <w:marBottom w:val="0"/>
                      <w:divBdr>
                        <w:top w:val="none" w:sz="0" w:space="0" w:color="auto"/>
                        <w:left w:val="none" w:sz="0" w:space="0" w:color="auto"/>
                        <w:bottom w:val="none" w:sz="0" w:space="0" w:color="auto"/>
                        <w:right w:val="none" w:sz="0" w:space="0" w:color="auto"/>
                      </w:divBdr>
                      <w:divsChild>
                        <w:div w:id="1257863742">
                          <w:marLeft w:val="0"/>
                          <w:marRight w:val="0"/>
                          <w:marTop w:val="0"/>
                          <w:marBottom w:val="0"/>
                          <w:divBdr>
                            <w:top w:val="none" w:sz="0" w:space="0" w:color="auto"/>
                            <w:left w:val="none" w:sz="0" w:space="0" w:color="auto"/>
                            <w:bottom w:val="none" w:sz="0" w:space="0" w:color="auto"/>
                            <w:right w:val="none" w:sz="0" w:space="0" w:color="auto"/>
                          </w:divBdr>
                        </w:div>
                      </w:divsChild>
                    </w:div>
                    <w:div w:id="1386414324">
                      <w:marLeft w:val="0"/>
                      <w:marRight w:val="0"/>
                      <w:marTop w:val="47"/>
                      <w:marBottom w:val="0"/>
                      <w:divBdr>
                        <w:top w:val="none" w:sz="0" w:space="0" w:color="auto"/>
                        <w:left w:val="none" w:sz="0" w:space="0" w:color="auto"/>
                        <w:bottom w:val="none" w:sz="0" w:space="0" w:color="auto"/>
                        <w:right w:val="none" w:sz="0" w:space="0" w:color="auto"/>
                      </w:divBdr>
                      <w:divsChild>
                        <w:div w:id="1584299249">
                          <w:marLeft w:val="0"/>
                          <w:marRight w:val="0"/>
                          <w:marTop w:val="0"/>
                          <w:marBottom w:val="0"/>
                          <w:divBdr>
                            <w:top w:val="none" w:sz="0" w:space="0" w:color="auto"/>
                            <w:left w:val="none" w:sz="0" w:space="0" w:color="auto"/>
                            <w:bottom w:val="none" w:sz="0" w:space="0" w:color="auto"/>
                            <w:right w:val="none" w:sz="0" w:space="0" w:color="auto"/>
                          </w:divBdr>
                        </w:div>
                      </w:divsChild>
                    </w:div>
                    <w:div w:id="1399478369">
                      <w:marLeft w:val="0"/>
                      <w:marRight w:val="0"/>
                      <w:marTop w:val="13"/>
                      <w:marBottom w:val="0"/>
                      <w:divBdr>
                        <w:top w:val="none" w:sz="0" w:space="0" w:color="auto"/>
                        <w:left w:val="none" w:sz="0" w:space="0" w:color="auto"/>
                        <w:bottom w:val="none" w:sz="0" w:space="0" w:color="auto"/>
                        <w:right w:val="none" w:sz="0" w:space="0" w:color="auto"/>
                      </w:divBdr>
                    </w:div>
                    <w:div w:id="1410927597">
                      <w:marLeft w:val="0"/>
                      <w:marRight w:val="0"/>
                      <w:marTop w:val="13"/>
                      <w:marBottom w:val="0"/>
                      <w:divBdr>
                        <w:top w:val="none" w:sz="0" w:space="0" w:color="auto"/>
                        <w:left w:val="none" w:sz="0" w:space="0" w:color="auto"/>
                        <w:bottom w:val="none" w:sz="0" w:space="0" w:color="auto"/>
                        <w:right w:val="none" w:sz="0" w:space="0" w:color="auto"/>
                      </w:divBdr>
                      <w:divsChild>
                        <w:div w:id="1140683473">
                          <w:marLeft w:val="0"/>
                          <w:marRight w:val="0"/>
                          <w:marTop w:val="0"/>
                          <w:marBottom w:val="0"/>
                          <w:divBdr>
                            <w:top w:val="none" w:sz="0" w:space="0" w:color="auto"/>
                            <w:left w:val="none" w:sz="0" w:space="0" w:color="auto"/>
                            <w:bottom w:val="none" w:sz="0" w:space="0" w:color="auto"/>
                            <w:right w:val="none" w:sz="0" w:space="0" w:color="auto"/>
                          </w:divBdr>
                        </w:div>
                      </w:divsChild>
                    </w:div>
                    <w:div w:id="1411346451">
                      <w:marLeft w:val="0"/>
                      <w:marRight w:val="0"/>
                      <w:marTop w:val="13"/>
                      <w:marBottom w:val="0"/>
                      <w:divBdr>
                        <w:top w:val="none" w:sz="0" w:space="0" w:color="auto"/>
                        <w:left w:val="none" w:sz="0" w:space="0" w:color="auto"/>
                        <w:bottom w:val="none" w:sz="0" w:space="0" w:color="auto"/>
                        <w:right w:val="none" w:sz="0" w:space="0" w:color="auto"/>
                      </w:divBdr>
                      <w:divsChild>
                        <w:div w:id="1820733145">
                          <w:marLeft w:val="0"/>
                          <w:marRight w:val="0"/>
                          <w:marTop w:val="0"/>
                          <w:marBottom w:val="0"/>
                          <w:divBdr>
                            <w:top w:val="none" w:sz="0" w:space="0" w:color="auto"/>
                            <w:left w:val="none" w:sz="0" w:space="0" w:color="auto"/>
                            <w:bottom w:val="none" w:sz="0" w:space="0" w:color="auto"/>
                            <w:right w:val="none" w:sz="0" w:space="0" w:color="auto"/>
                          </w:divBdr>
                        </w:div>
                      </w:divsChild>
                    </w:div>
                    <w:div w:id="1424644448">
                      <w:marLeft w:val="0"/>
                      <w:marRight w:val="0"/>
                      <w:marTop w:val="13"/>
                      <w:marBottom w:val="0"/>
                      <w:divBdr>
                        <w:top w:val="none" w:sz="0" w:space="0" w:color="auto"/>
                        <w:left w:val="none" w:sz="0" w:space="0" w:color="auto"/>
                        <w:bottom w:val="none" w:sz="0" w:space="0" w:color="auto"/>
                        <w:right w:val="none" w:sz="0" w:space="0" w:color="auto"/>
                      </w:divBdr>
                      <w:divsChild>
                        <w:div w:id="1613174170">
                          <w:marLeft w:val="0"/>
                          <w:marRight w:val="0"/>
                          <w:marTop w:val="0"/>
                          <w:marBottom w:val="0"/>
                          <w:divBdr>
                            <w:top w:val="none" w:sz="0" w:space="0" w:color="auto"/>
                            <w:left w:val="none" w:sz="0" w:space="0" w:color="auto"/>
                            <w:bottom w:val="none" w:sz="0" w:space="0" w:color="auto"/>
                            <w:right w:val="none" w:sz="0" w:space="0" w:color="auto"/>
                          </w:divBdr>
                        </w:div>
                      </w:divsChild>
                    </w:div>
                    <w:div w:id="1457867290">
                      <w:marLeft w:val="0"/>
                      <w:marRight w:val="0"/>
                      <w:marTop w:val="13"/>
                      <w:marBottom w:val="0"/>
                      <w:divBdr>
                        <w:top w:val="none" w:sz="0" w:space="0" w:color="auto"/>
                        <w:left w:val="none" w:sz="0" w:space="0" w:color="auto"/>
                        <w:bottom w:val="none" w:sz="0" w:space="0" w:color="auto"/>
                        <w:right w:val="none" w:sz="0" w:space="0" w:color="auto"/>
                      </w:divBdr>
                    </w:div>
                    <w:div w:id="1477838668">
                      <w:marLeft w:val="0"/>
                      <w:marRight w:val="0"/>
                      <w:marTop w:val="13"/>
                      <w:marBottom w:val="0"/>
                      <w:divBdr>
                        <w:top w:val="none" w:sz="0" w:space="0" w:color="auto"/>
                        <w:left w:val="none" w:sz="0" w:space="0" w:color="auto"/>
                        <w:bottom w:val="none" w:sz="0" w:space="0" w:color="auto"/>
                        <w:right w:val="none" w:sz="0" w:space="0" w:color="auto"/>
                      </w:divBdr>
                      <w:divsChild>
                        <w:div w:id="466165634">
                          <w:marLeft w:val="0"/>
                          <w:marRight w:val="0"/>
                          <w:marTop w:val="0"/>
                          <w:marBottom w:val="0"/>
                          <w:divBdr>
                            <w:top w:val="none" w:sz="0" w:space="0" w:color="auto"/>
                            <w:left w:val="none" w:sz="0" w:space="0" w:color="auto"/>
                            <w:bottom w:val="none" w:sz="0" w:space="0" w:color="auto"/>
                            <w:right w:val="none" w:sz="0" w:space="0" w:color="auto"/>
                          </w:divBdr>
                        </w:div>
                      </w:divsChild>
                    </w:div>
                    <w:div w:id="1487281296">
                      <w:marLeft w:val="0"/>
                      <w:marRight w:val="0"/>
                      <w:marTop w:val="13"/>
                      <w:marBottom w:val="0"/>
                      <w:divBdr>
                        <w:top w:val="none" w:sz="0" w:space="0" w:color="auto"/>
                        <w:left w:val="none" w:sz="0" w:space="0" w:color="auto"/>
                        <w:bottom w:val="none" w:sz="0" w:space="0" w:color="auto"/>
                        <w:right w:val="none" w:sz="0" w:space="0" w:color="auto"/>
                      </w:divBdr>
                    </w:div>
                    <w:div w:id="1489321005">
                      <w:marLeft w:val="0"/>
                      <w:marRight w:val="0"/>
                      <w:marTop w:val="13"/>
                      <w:marBottom w:val="0"/>
                      <w:divBdr>
                        <w:top w:val="none" w:sz="0" w:space="0" w:color="auto"/>
                        <w:left w:val="none" w:sz="0" w:space="0" w:color="auto"/>
                        <w:bottom w:val="none" w:sz="0" w:space="0" w:color="auto"/>
                        <w:right w:val="none" w:sz="0" w:space="0" w:color="auto"/>
                      </w:divBdr>
                      <w:divsChild>
                        <w:div w:id="337923276">
                          <w:marLeft w:val="0"/>
                          <w:marRight w:val="0"/>
                          <w:marTop w:val="0"/>
                          <w:marBottom w:val="0"/>
                          <w:divBdr>
                            <w:top w:val="none" w:sz="0" w:space="0" w:color="auto"/>
                            <w:left w:val="none" w:sz="0" w:space="0" w:color="auto"/>
                            <w:bottom w:val="none" w:sz="0" w:space="0" w:color="auto"/>
                            <w:right w:val="none" w:sz="0" w:space="0" w:color="auto"/>
                          </w:divBdr>
                        </w:div>
                      </w:divsChild>
                    </w:div>
                    <w:div w:id="1590893571">
                      <w:marLeft w:val="0"/>
                      <w:marRight w:val="0"/>
                      <w:marTop w:val="47"/>
                      <w:marBottom w:val="0"/>
                      <w:divBdr>
                        <w:top w:val="none" w:sz="0" w:space="0" w:color="auto"/>
                        <w:left w:val="none" w:sz="0" w:space="0" w:color="auto"/>
                        <w:bottom w:val="none" w:sz="0" w:space="0" w:color="auto"/>
                        <w:right w:val="none" w:sz="0" w:space="0" w:color="auto"/>
                      </w:divBdr>
                      <w:divsChild>
                        <w:div w:id="313608983">
                          <w:marLeft w:val="0"/>
                          <w:marRight w:val="0"/>
                          <w:marTop w:val="0"/>
                          <w:marBottom w:val="0"/>
                          <w:divBdr>
                            <w:top w:val="none" w:sz="0" w:space="0" w:color="auto"/>
                            <w:left w:val="none" w:sz="0" w:space="0" w:color="auto"/>
                            <w:bottom w:val="none" w:sz="0" w:space="0" w:color="auto"/>
                            <w:right w:val="none" w:sz="0" w:space="0" w:color="auto"/>
                          </w:divBdr>
                        </w:div>
                      </w:divsChild>
                    </w:div>
                    <w:div w:id="1598366802">
                      <w:marLeft w:val="0"/>
                      <w:marRight w:val="0"/>
                      <w:marTop w:val="13"/>
                      <w:marBottom w:val="0"/>
                      <w:divBdr>
                        <w:top w:val="none" w:sz="0" w:space="0" w:color="auto"/>
                        <w:left w:val="none" w:sz="0" w:space="0" w:color="auto"/>
                        <w:bottom w:val="none" w:sz="0" w:space="0" w:color="auto"/>
                        <w:right w:val="none" w:sz="0" w:space="0" w:color="auto"/>
                      </w:divBdr>
                      <w:divsChild>
                        <w:div w:id="928275728">
                          <w:marLeft w:val="0"/>
                          <w:marRight w:val="0"/>
                          <w:marTop w:val="0"/>
                          <w:marBottom w:val="0"/>
                          <w:divBdr>
                            <w:top w:val="none" w:sz="0" w:space="0" w:color="auto"/>
                            <w:left w:val="none" w:sz="0" w:space="0" w:color="auto"/>
                            <w:bottom w:val="none" w:sz="0" w:space="0" w:color="auto"/>
                            <w:right w:val="none" w:sz="0" w:space="0" w:color="auto"/>
                          </w:divBdr>
                        </w:div>
                      </w:divsChild>
                    </w:div>
                    <w:div w:id="1615405353">
                      <w:marLeft w:val="0"/>
                      <w:marRight w:val="0"/>
                      <w:marTop w:val="13"/>
                      <w:marBottom w:val="0"/>
                      <w:divBdr>
                        <w:top w:val="none" w:sz="0" w:space="0" w:color="auto"/>
                        <w:left w:val="none" w:sz="0" w:space="0" w:color="auto"/>
                        <w:bottom w:val="none" w:sz="0" w:space="0" w:color="auto"/>
                        <w:right w:val="none" w:sz="0" w:space="0" w:color="auto"/>
                      </w:divBdr>
                    </w:div>
                    <w:div w:id="1626811249">
                      <w:marLeft w:val="0"/>
                      <w:marRight w:val="0"/>
                      <w:marTop w:val="13"/>
                      <w:marBottom w:val="0"/>
                      <w:divBdr>
                        <w:top w:val="none" w:sz="0" w:space="0" w:color="auto"/>
                        <w:left w:val="none" w:sz="0" w:space="0" w:color="auto"/>
                        <w:bottom w:val="none" w:sz="0" w:space="0" w:color="auto"/>
                        <w:right w:val="none" w:sz="0" w:space="0" w:color="auto"/>
                      </w:divBdr>
                      <w:divsChild>
                        <w:div w:id="1067414438">
                          <w:marLeft w:val="0"/>
                          <w:marRight w:val="0"/>
                          <w:marTop w:val="0"/>
                          <w:marBottom w:val="0"/>
                          <w:divBdr>
                            <w:top w:val="none" w:sz="0" w:space="0" w:color="auto"/>
                            <w:left w:val="none" w:sz="0" w:space="0" w:color="auto"/>
                            <w:bottom w:val="none" w:sz="0" w:space="0" w:color="auto"/>
                            <w:right w:val="none" w:sz="0" w:space="0" w:color="auto"/>
                          </w:divBdr>
                        </w:div>
                      </w:divsChild>
                    </w:div>
                    <w:div w:id="1636712668">
                      <w:marLeft w:val="0"/>
                      <w:marRight w:val="0"/>
                      <w:marTop w:val="13"/>
                      <w:marBottom w:val="0"/>
                      <w:divBdr>
                        <w:top w:val="none" w:sz="0" w:space="0" w:color="auto"/>
                        <w:left w:val="none" w:sz="0" w:space="0" w:color="auto"/>
                        <w:bottom w:val="none" w:sz="0" w:space="0" w:color="auto"/>
                        <w:right w:val="none" w:sz="0" w:space="0" w:color="auto"/>
                      </w:divBdr>
                    </w:div>
                    <w:div w:id="1638951580">
                      <w:marLeft w:val="0"/>
                      <w:marRight w:val="0"/>
                      <w:marTop w:val="13"/>
                      <w:marBottom w:val="0"/>
                      <w:divBdr>
                        <w:top w:val="none" w:sz="0" w:space="0" w:color="auto"/>
                        <w:left w:val="none" w:sz="0" w:space="0" w:color="auto"/>
                        <w:bottom w:val="none" w:sz="0" w:space="0" w:color="auto"/>
                        <w:right w:val="none" w:sz="0" w:space="0" w:color="auto"/>
                      </w:divBdr>
                    </w:div>
                    <w:div w:id="1639799352">
                      <w:marLeft w:val="0"/>
                      <w:marRight w:val="0"/>
                      <w:marTop w:val="13"/>
                      <w:marBottom w:val="0"/>
                      <w:divBdr>
                        <w:top w:val="none" w:sz="0" w:space="0" w:color="auto"/>
                        <w:left w:val="none" w:sz="0" w:space="0" w:color="auto"/>
                        <w:bottom w:val="none" w:sz="0" w:space="0" w:color="auto"/>
                        <w:right w:val="none" w:sz="0" w:space="0" w:color="auto"/>
                      </w:divBdr>
                      <w:divsChild>
                        <w:div w:id="691031088">
                          <w:marLeft w:val="0"/>
                          <w:marRight w:val="0"/>
                          <w:marTop w:val="0"/>
                          <w:marBottom w:val="0"/>
                          <w:divBdr>
                            <w:top w:val="none" w:sz="0" w:space="0" w:color="auto"/>
                            <w:left w:val="none" w:sz="0" w:space="0" w:color="auto"/>
                            <w:bottom w:val="none" w:sz="0" w:space="0" w:color="auto"/>
                            <w:right w:val="none" w:sz="0" w:space="0" w:color="auto"/>
                          </w:divBdr>
                        </w:div>
                      </w:divsChild>
                    </w:div>
                    <w:div w:id="1647974280">
                      <w:marLeft w:val="0"/>
                      <w:marRight w:val="0"/>
                      <w:marTop w:val="13"/>
                      <w:marBottom w:val="0"/>
                      <w:divBdr>
                        <w:top w:val="none" w:sz="0" w:space="0" w:color="auto"/>
                        <w:left w:val="none" w:sz="0" w:space="0" w:color="auto"/>
                        <w:bottom w:val="none" w:sz="0" w:space="0" w:color="auto"/>
                        <w:right w:val="none" w:sz="0" w:space="0" w:color="auto"/>
                      </w:divBdr>
                    </w:div>
                    <w:div w:id="1662587851">
                      <w:marLeft w:val="0"/>
                      <w:marRight w:val="0"/>
                      <w:marTop w:val="13"/>
                      <w:marBottom w:val="0"/>
                      <w:divBdr>
                        <w:top w:val="none" w:sz="0" w:space="0" w:color="auto"/>
                        <w:left w:val="none" w:sz="0" w:space="0" w:color="auto"/>
                        <w:bottom w:val="none" w:sz="0" w:space="0" w:color="auto"/>
                        <w:right w:val="none" w:sz="0" w:space="0" w:color="auto"/>
                      </w:divBdr>
                    </w:div>
                    <w:div w:id="1697193084">
                      <w:marLeft w:val="0"/>
                      <w:marRight w:val="0"/>
                      <w:marTop w:val="13"/>
                      <w:marBottom w:val="0"/>
                      <w:divBdr>
                        <w:top w:val="none" w:sz="0" w:space="0" w:color="auto"/>
                        <w:left w:val="none" w:sz="0" w:space="0" w:color="auto"/>
                        <w:bottom w:val="none" w:sz="0" w:space="0" w:color="auto"/>
                        <w:right w:val="none" w:sz="0" w:space="0" w:color="auto"/>
                      </w:divBdr>
                      <w:divsChild>
                        <w:div w:id="931399263">
                          <w:marLeft w:val="0"/>
                          <w:marRight w:val="0"/>
                          <w:marTop w:val="0"/>
                          <w:marBottom w:val="0"/>
                          <w:divBdr>
                            <w:top w:val="none" w:sz="0" w:space="0" w:color="auto"/>
                            <w:left w:val="none" w:sz="0" w:space="0" w:color="auto"/>
                            <w:bottom w:val="none" w:sz="0" w:space="0" w:color="auto"/>
                            <w:right w:val="none" w:sz="0" w:space="0" w:color="auto"/>
                          </w:divBdr>
                        </w:div>
                      </w:divsChild>
                    </w:div>
                    <w:div w:id="1709181958">
                      <w:marLeft w:val="0"/>
                      <w:marRight w:val="0"/>
                      <w:marTop w:val="13"/>
                      <w:marBottom w:val="0"/>
                      <w:divBdr>
                        <w:top w:val="none" w:sz="0" w:space="0" w:color="auto"/>
                        <w:left w:val="none" w:sz="0" w:space="0" w:color="auto"/>
                        <w:bottom w:val="none" w:sz="0" w:space="0" w:color="auto"/>
                        <w:right w:val="none" w:sz="0" w:space="0" w:color="auto"/>
                      </w:divBdr>
                    </w:div>
                    <w:div w:id="1777404805">
                      <w:marLeft w:val="0"/>
                      <w:marRight w:val="0"/>
                      <w:marTop w:val="13"/>
                      <w:marBottom w:val="0"/>
                      <w:divBdr>
                        <w:top w:val="none" w:sz="0" w:space="0" w:color="auto"/>
                        <w:left w:val="none" w:sz="0" w:space="0" w:color="auto"/>
                        <w:bottom w:val="none" w:sz="0" w:space="0" w:color="auto"/>
                        <w:right w:val="none" w:sz="0" w:space="0" w:color="auto"/>
                      </w:divBdr>
                    </w:div>
                    <w:div w:id="1777871939">
                      <w:marLeft w:val="0"/>
                      <w:marRight w:val="0"/>
                      <w:marTop w:val="13"/>
                      <w:marBottom w:val="0"/>
                      <w:divBdr>
                        <w:top w:val="none" w:sz="0" w:space="0" w:color="auto"/>
                        <w:left w:val="none" w:sz="0" w:space="0" w:color="auto"/>
                        <w:bottom w:val="none" w:sz="0" w:space="0" w:color="auto"/>
                        <w:right w:val="none" w:sz="0" w:space="0" w:color="auto"/>
                      </w:divBdr>
                    </w:div>
                    <w:div w:id="1808426664">
                      <w:marLeft w:val="0"/>
                      <w:marRight w:val="0"/>
                      <w:marTop w:val="13"/>
                      <w:marBottom w:val="0"/>
                      <w:divBdr>
                        <w:top w:val="none" w:sz="0" w:space="0" w:color="auto"/>
                        <w:left w:val="none" w:sz="0" w:space="0" w:color="auto"/>
                        <w:bottom w:val="none" w:sz="0" w:space="0" w:color="auto"/>
                        <w:right w:val="none" w:sz="0" w:space="0" w:color="auto"/>
                      </w:divBdr>
                    </w:div>
                    <w:div w:id="1814172798">
                      <w:marLeft w:val="0"/>
                      <w:marRight w:val="0"/>
                      <w:marTop w:val="13"/>
                      <w:marBottom w:val="0"/>
                      <w:divBdr>
                        <w:top w:val="none" w:sz="0" w:space="0" w:color="auto"/>
                        <w:left w:val="none" w:sz="0" w:space="0" w:color="auto"/>
                        <w:bottom w:val="none" w:sz="0" w:space="0" w:color="auto"/>
                        <w:right w:val="none" w:sz="0" w:space="0" w:color="auto"/>
                      </w:divBdr>
                      <w:divsChild>
                        <w:div w:id="724991611">
                          <w:marLeft w:val="0"/>
                          <w:marRight w:val="0"/>
                          <w:marTop w:val="0"/>
                          <w:marBottom w:val="0"/>
                          <w:divBdr>
                            <w:top w:val="none" w:sz="0" w:space="0" w:color="auto"/>
                            <w:left w:val="none" w:sz="0" w:space="0" w:color="auto"/>
                            <w:bottom w:val="none" w:sz="0" w:space="0" w:color="auto"/>
                            <w:right w:val="none" w:sz="0" w:space="0" w:color="auto"/>
                          </w:divBdr>
                        </w:div>
                      </w:divsChild>
                    </w:div>
                    <w:div w:id="1834295274">
                      <w:marLeft w:val="0"/>
                      <w:marRight w:val="0"/>
                      <w:marTop w:val="13"/>
                      <w:marBottom w:val="0"/>
                      <w:divBdr>
                        <w:top w:val="none" w:sz="0" w:space="0" w:color="auto"/>
                        <w:left w:val="none" w:sz="0" w:space="0" w:color="auto"/>
                        <w:bottom w:val="none" w:sz="0" w:space="0" w:color="auto"/>
                        <w:right w:val="none" w:sz="0" w:space="0" w:color="auto"/>
                      </w:divBdr>
                      <w:divsChild>
                        <w:div w:id="1865443101">
                          <w:marLeft w:val="0"/>
                          <w:marRight w:val="0"/>
                          <w:marTop w:val="0"/>
                          <w:marBottom w:val="0"/>
                          <w:divBdr>
                            <w:top w:val="none" w:sz="0" w:space="0" w:color="auto"/>
                            <w:left w:val="none" w:sz="0" w:space="0" w:color="auto"/>
                            <w:bottom w:val="none" w:sz="0" w:space="0" w:color="auto"/>
                            <w:right w:val="none" w:sz="0" w:space="0" w:color="auto"/>
                          </w:divBdr>
                        </w:div>
                      </w:divsChild>
                    </w:div>
                    <w:div w:id="1838573709">
                      <w:marLeft w:val="0"/>
                      <w:marRight w:val="0"/>
                      <w:marTop w:val="13"/>
                      <w:marBottom w:val="0"/>
                      <w:divBdr>
                        <w:top w:val="none" w:sz="0" w:space="0" w:color="auto"/>
                        <w:left w:val="none" w:sz="0" w:space="0" w:color="auto"/>
                        <w:bottom w:val="none" w:sz="0" w:space="0" w:color="auto"/>
                        <w:right w:val="none" w:sz="0" w:space="0" w:color="auto"/>
                      </w:divBdr>
                    </w:div>
                    <w:div w:id="1844590773">
                      <w:marLeft w:val="0"/>
                      <w:marRight w:val="0"/>
                      <w:marTop w:val="13"/>
                      <w:marBottom w:val="0"/>
                      <w:divBdr>
                        <w:top w:val="none" w:sz="0" w:space="0" w:color="auto"/>
                        <w:left w:val="none" w:sz="0" w:space="0" w:color="auto"/>
                        <w:bottom w:val="none" w:sz="0" w:space="0" w:color="auto"/>
                        <w:right w:val="none" w:sz="0" w:space="0" w:color="auto"/>
                      </w:divBdr>
                      <w:divsChild>
                        <w:div w:id="810246257">
                          <w:marLeft w:val="0"/>
                          <w:marRight w:val="0"/>
                          <w:marTop w:val="0"/>
                          <w:marBottom w:val="0"/>
                          <w:divBdr>
                            <w:top w:val="none" w:sz="0" w:space="0" w:color="auto"/>
                            <w:left w:val="none" w:sz="0" w:space="0" w:color="auto"/>
                            <w:bottom w:val="none" w:sz="0" w:space="0" w:color="auto"/>
                            <w:right w:val="none" w:sz="0" w:space="0" w:color="auto"/>
                          </w:divBdr>
                        </w:div>
                      </w:divsChild>
                    </w:div>
                    <w:div w:id="1849900612">
                      <w:marLeft w:val="0"/>
                      <w:marRight w:val="0"/>
                      <w:marTop w:val="13"/>
                      <w:marBottom w:val="0"/>
                      <w:divBdr>
                        <w:top w:val="none" w:sz="0" w:space="0" w:color="auto"/>
                        <w:left w:val="none" w:sz="0" w:space="0" w:color="auto"/>
                        <w:bottom w:val="none" w:sz="0" w:space="0" w:color="auto"/>
                        <w:right w:val="none" w:sz="0" w:space="0" w:color="auto"/>
                      </w:divBdr>
                    </w:div>
                    <w:div w:id="1858153924">
                      <w:marLeft w:val="0"/>
                      <w:marRight w:val="0"/>
                      <w:marTop w:val="13"/>
                      <w:marBottom w:val="0"/>
                      <w:divBdr>
                        <w:top w:val="none" w:sz="0" w:space="0" w:color="auto"/>
                        <w:left w:val="none" w:sz="0" w:space="0" w:color="auto"/>
                        <w:bottom w:val="none" w:sz="0" w:space="0" w:color="auto"/>
                        <w:right w:val="none" w:sz="0" w:space="0" w:color="auto"/>
                      </w:divBdr>
                    </w:div>
                    <w:div w:id="1866795419">
                      <w:marLeft w:val="0"/>
                      <w:marRight w:val="0"/>
                      <w:marTop w:val="13"/>
                      <w:marBottom w:val="0"/>
                      <w:divBdr>
                        <w:top w:val="none" w:sz="0" w:space="0" w:color="auto"/>
                        <w:left w:val="none" w:sz="0" w:space="0" w:color="auto"/>
                        <w:bottom w:val="none" w:sz="0" w:space="0" w:color="auto"/>
                        <w:right w:val="none" w:sz="0" w:space="0" w:color="auto"/>
                      </w:divBdr>
                      <w:divsChild>
                        <w:div w:id="1459032825">
                          <w:marLeft w:val="0"/>
                          <w:marRight w:val="0"/>
                          <w:marTop w:val="0"/>
                          <w:marBottom w:val="0"/>
                          <w:divBdr>
                            <w:top w:val="none" w:sz="0" w:space="0" w:color="auto"/>
                            <w:left w:val="none" w:sz="0" w:space="0" w:color="auto"/>
                            <w:bottom w:val="none" w:sz="0" w:space="0" w:color="auto"/>
                            <w:right w:val="none" w:sz="0" w:space="0" w:color="auto"/>
                          </w:divBdr>
                        </w:div>
                      </w:divsChild>
                    </w:div>
                    <w:div w:id="1869676895">
                      <w:marLeft w:val="0"/>
                      <w:marRight w:val="0"/>
                      <w:marTop w:val="13"/>
                      <w:marBottom w:val="0"/>
                      <w:divBdr>
                        <w:top w:val="none" w:sz="0" w:space="0" w:color="auto"/>
                        <w:left w:val="none" w:sz="0" w:space="0" w:color="auto"/>
                        <w:bottom w:val="none" w:sz="0" w:space="0" w:color="auto"/>
                        <w:right w:val="none" w:sz="0" w:space="0" w:color="auto"/>
                      </w:divBdr>
                      <w:divsChild>
                        <w:div w:id="1279530252">
                          <w:marLeft w:val="0"/>
                          <w:marRight w:val="0"/>
                          <w:marTop w:val="0"/>
                          <w:marBottom w:val="0"/>
                          <w:divBdr>
                            <w:top w:val="none" w:sz="0" w:space="0" w:color="auto"/>
                            <w:left w:val="none" w:sz="0" w:space="0" w:color="auto"/>
                            <w:bottom w:val="none" w:sz="0" w:space="0" w:color="auto"/>
                            <w:right w:val="none" w:sz="0" w:space="0" w:color="auto"/>
                          </w:divBdr>
                        </w:div>
                      </w:divsChild>
                    </w:div>
                    <w:div w:id="1874028977">
                      <w:marLeft w:val="0"/>
                      <w:marRight w:val="0"/>
                      <w:marTop w:val="13"/>
                      <w:marBottom w:val="0"/>
                      <w:divBdr>
                        <w:top w:val="none" w:sz="0" w:space="0" w:color="auto"/>
                        <w:left w:val="none" w:sz="0" w:space="0" w:color="auto"/>
                        <w:bottom w:val="none" w:sz="0" w:space="0" w:color="auto"/>
                        <w:right w:val="none" w:sz="0" w:space="0" w:color="auto"/>
                      </w:divBdr>
                      <w:divsChild>
                        <w:div w:id="1327901592">
                          <w:marLeft w:val="0"/>
                          <w:marRight w:val="0"/>
                          <w:marTop w:val="0"/>
                          <w:marBottom w:val="0"/>
                          <w:divBdr>
                            <w:top w:val="none" w:sz="0" w:space="0" w:color="auto"/>
                            <w:left w:val="none" w:sz="0" w:space="0" w:color="auto"/>
                            <w:bottom w:val="none" w:sz="0" w:space="0" w:color="auto"/>
                            <w:right w:val="none" w:sz="0" w:space="0" w:color="auto"/>
                          </w:divBdr>
                        </w:div>
                      </w:divsChild>
                    </w:div>
                    <w:div w:id="1894658725">
                      <w:marLeft w:val="0"/>
                      <w:marRight w:val="0"/>
                      <w:marTop w:val="13"/>
                      <w:marBottom w:val="0"/>
                      <w:divBdr>
                        <w:top w:val="none" w:sz="0" w:space="0" w:color="auto"/>
                        <w:left w:val="none" w:sz="0" w:space="0" w:color="auto"/>
                        <w:bottom w:val="none" w:sz="0" w:space="0" w:color="auto"/>
                        <w:right w:val="none" w:sz="0" w:space="0" w:color="auto"/>
                      </w:divBdr>
                    </w:div>
                    <w:div w:id="1897274427">
                      <w:marLeft w:val="0"/>
                      <w:marRight w:val="0"/>
                      <w:marTop w:val="13"/>
                      <w:marBottom w:val="0"/>
                      <w:divBdr>
                        <w:top w:val="none" w:sz="0" w:space="0" w:color="auto"/>
                        <w:left w:val="none" w:sz="0" w:space="0" w:color="auto"/>
                        <w:bottom w:val="none" w:sz="0" w:space="0" w:color="auto"/>
                        <w:right w:val="none" w:sz="0" w:space="0" w:color="auto"/>
                      </w:divBdr>
                    </w:div>
                    <w:div w:id="1902404403">
                      <w:marLeft w:val="0"/>
                      <w:marRight w:val="0"/>
                      <w:marTop w:val="13"/>
                      <w:marBottom w:val="0"/>
                      <w:divBdr>
                        <w:top w:val="none" w:sz="0" w:space="0" w:color="auto"/>
                        <w:left w:val="none" w:sz="0" w:space="0" w:color="auto"/>
                        <w:bottom w:val="none" w:sz="0" w:space="0" w:color="auto"/>
                        <w:right w:val="none" w:sz="0" w:space="0" w:color="auto"/>
                      </w:divBdr>
                    </w:div>
                    <w:div w:id="1916670267">
                      <w:marLeft w:val="0"/>
                      <w:marRight w:val="0"/>
                      <w:marTop w:val="13"/>
                      <w:marBottom w:val="0"/>
                      <w:divBdr>
                        <w:top w:val="none" w:sz="0" w:space="0" w:color="auto"/>
                        <w:left w:val="none" w:sz="0" w:space="0" w:color="auto"/>
                        <w:bottom w:val="none" w:sz="0" w:space="0" w:color="auto"/>
                        <w:right w:val="none" w:sz="0" w:space="0" w:color="auto"/>
                      </w:divBdr>
                      <w:divsChild>
                        <w:div w:id="947472058">
                          <w:marLeft w:val="0"/>
                          <w:marRight w:val="0"/>
                          <w:marTop w:val="0"/>
                          <w:marBottom w:val="0"/>
                          <w:divBdr>
                            <w:top w:val="none" w:sz="0" w:space="0" w:color="auto"/>
                            <w:left w:val="none" w:sz="0" w:space="0" w:color="auto"/>
                            <w:bottom w:val="none" w:sz="0" w:space="0" w:color="auto"/>
                            <w:right w:val="none" w:sz="0" w:space="0" w:color="auto"/>
                          </w:divBdr>
                        </w:div>
                      </w:divsChild>
                    </w:div>
                    <w:div w:id="1931498689">
                      <w:marLeft w:val="0"/>
                      <w:marRight w:val="0"/>
                      <w:marTop w:val="13"/>
                      <w:marBottom w:val="0"/>
                      <w:divBdr>
                        <w:top w:val="none" w:sz="0" w:space="0" w:color="auto"/>
                        <w:left w:val="none" w:sz="0" w:space="0" w:color="auto"/>
                        <w:bottom w:val="none" w:sz="0" w:space="0" w:color="auto"/>
                        <w:right w:val="none" w:sz="0" w:space="0" w:color="auto"/>
                      </w:divBdr>
                    </w:div>
                    <w:div w:id="1941983344">
                      <w:marLeft w:val="0"/>
                      <w:marRight w:val="0"/>
                      <w:marTop w:val="13"/>
                      <w:marBottom w:val="0"/>
                      <w:divBdr>
                        <w:top w:val="none" w:sz="0" w:space="0" w:color="auto"/>
                        <w:left w:val="none" w:sz="0" w:space="0" w:color="auto"/>
                        <w:bottom w:val="none" w:sz="0" w:space="0" w:color="auto"/>
                        <w:right w:val="none" w:sz="0" w:space="0" w:color="auto"/>
                      </w:divBdr>
                    </w:div>
                    <w:div w:id="1960993764">
                      <w:marLeft w:val="0"/>
                      <w:marRight w:val="0"/>
                      <w:marTop w:val="13"/>
                      <w:marBottom w:val="0"/>
                      <w:divBdr>
                        <w:top w:val="none" w:sz="0" w:space="0" w:color="auto"/>
                        <w:left w:val="none" w:sz="0" w:space="0" w:color="auto"/>
                        <w:bottom w:val="none" w:sz="0" w:space="0" w:color="auto"/>
                        <w:right w:val="none" w:sz="0" w:space="0" w:color="auto"/>
                      </w:divBdr>
                    </w:div>
                    <w:div w:id="1964846577">
                      <w:marLeft w:val="0"/>
                      <w:marRight w:val="0"/>
                      <w:marTop w:val="13"/>
                      <w:marBottom w:val="0"/>
                      <w:divBdr>
                        <w:top w:val="none" w:sz="0" w:space="0" w:color="auto"/>
                        <w:left w:val="none" w:sz="0" w:space="0" w:color="auto"/>
                        <w:bottom w:val="none" w:sz="0" w:space="0" w:color="auto"/>
                        <w:right w:val="none" w:sz="0" w:space="0" w:color="auto"/>
                      </w:divBdr>
                      <w:divsChild>
                        <w:div w:id="667756143">
                          <w:marLeft w:val="0"/>
                          <w:marRight w:val="0"/>
                          <w:marTop w:val="0"/>
                          <w:marBottom w:val="0"/>
                          <w:divBdr>
                            <w:top w:val="none" w:sz="0" w:space="0" w:color="auto"/>
                            <w:left w:val="none" w:sz="0" w:space="0" w:color="auto"/>
                            <w:bottom w:val="none" w:sz="0" w:space="0" w:color="auto"/>
                            <w:right w:val="none" w:sz="0" w:space="0" w:color="auto"/>
                          </w:divBdr>
                        </w:div>
                      </w:divsChild>
                    </w:div>
                    <w:div w:id="1983463416">
                      <w:marLeft w:val="0"/>
                      <w:marRight w:val="0"/>
                      <w:marTop w:val="13"/>
                      <w:marBottom w:val="0"/>
                      <w:divBdr>
                        <w:top w:val="none" w:sz="0" w:space="0" w:color="auto"/>
                        <w:left w:val="none" w:sz="0" w:space="0" w:color="auto"/>
                        <w:bottom w:val="none" w:sz="0" w:space="0" w:color="auto"/>
                        <w:right w:val="none" w:sz="0" w:space="0" w:color="auto"/>
                      </w:divBdr>
                    </w:div>
                    <w:div w:id="1984774912">
                      <w:marLeft w:val="0"/>
                      <w:marRight w:val="0"/>
                      <w:marTop w:val="47"/>
                      <w:marBottom w:val="0"/>
                      <w:divBdr>
                        <w:top w:val="none" w:sz="0" w:space="0" w:color="auto"/>
                        <w:left w:val="none" w:sz="0" w:space="0" w:color="auto"/>
                        <w:bottom w:val="none" w:sz="0" w:space="0" w:color="auto"/>
                        <w:right w:val="none" w:sz="0" w:space="0" w:color="auto"/>
                      </w:divBdr>
                      <w:divsChild>
                        <w:div w:id="631061621">
                          <w:marLeft w:val="0"/>
                          <w:marRight w:val="0"/>
                          <w:marTop w:val="0"/>
                          <w:marBottom w:val="0"/>
                          <w:divBdr>
                            <w:top w:val="none" w:sz="0" w:space="0" w:color="auto"/>
                            <w:left w:val="none" w:sz="0" w:space="0" w:color="auto"/>
                            <w:bottom w:val="none" w:sz="0" w:space="0" w:color="auto"/>
                            <w:right w:val="none" w:sz="0" w:space="0" w:color="auto"/>
                          </w:divBdr>
                        </w:div>
                      </w:divsChild>
                    </w:div>
                    <w:div w:id="2018456945">
                      <w:marLeft w:val="0"/>
                      <w:marRight w:val="0"/>
                      <w:marTop w:val="13"/>
                      <w:marBottom w:val="0"/>
                      <w:divBdr>
                        <w:top w:val="none" w:sz="0" w:space="0" w:color="auto"/>
                        <w:left w:val="none" w:sz="0" w:space="0" w:color="auto"/>
                        <w:bottom w:val="none" w:sz="0" w:space="0" w:color="auto"/>
                        <w:right w:val="none" w:sz="0" w:space="0" w:color="auto"/>
                      </w:divBdr>
                      <w:divsChild>
                        <w:div w:id="227155713">
                          <w:marLeft w:val="0"/>
                          <w:marRight w:val="0"/>
                          <w:marTop w:val="0"/>
                          <w:marBottom w:val="0"/>
                          <w:divBdr>
                            <w:top w:val="none" w:sz="0" w:space="0" w:color="auto"/>
                            <w:left w:val="none" w:sz="0" w:space="0" w:color="auto"/>
                            <w:bottom w:val="none" w:sz="0" w:space="0" w:color="auto"/>
                            <w:right w:val="none" w:sz="0" w:space="0" w:color="auto"/>
                          </w:divBdr>
                        </w:div>
                      </w:divsChild>
                    </w:div>
                    <w:div w:id="2054188969">
                      <w:marLeft w:val="0"/>
                      <w:marRight w:val="0"/>
                      <w:marTop w:val="13"/>
                      <w:marBottom w:val="0"/>
                      <w:divBdr>
                        <w:top w:val="none" w:sz="0" w:space="0" w:color="auto"/>
                        <w:left w:val="none" w:sz="0" w:space="0" w:color="auto"/>
                        <w:bottom w:val="none" w:sz="0" w:space="0" w:color="auto"/>
                        <w:right w:val="none" w:sz="0" w:space="0" w:color="auto"/>
                      </w:divBdr>
                      <w:divsChild>
                        <w:div w:id="1256480014">
                          <w:marLeft w:val="0"/>
                          <w:marRight w:val="0"/>
                          <w:marTop w:val="0"/>
                          <w:marBottom w:val="0"/>
                          <w:divBdr>
                            <w:top w:val="none" w:sz="0" w:space="0" w:color="auto"/>
                            <w:left w:val="none" w:sz="0" w:space="0" w:color="auto"/>
                            <w:bottom w:val="none" w:sz="0" w:space="0" w:color="auto"/>
                            <w:right w:val="none" w:sz="0" w:space="0" w:color="auto"/>
                          </w:divBdr>
                        </w:div>
                      </w:divsChild>
                    </w:div>
                    <w:div w:id="2064404321">
                      <w:marLeft w:val="0"/>
                      <w:marRight w:val="0"/>
                      <w:marTop w:val="13"/>
                      <w:marBottom w:val="0"/>
                      <w:divBdr>
                        <w:top w:val="none" w:sz="0" w:space="0" w:color="auto"/>
                        <w:left w:val="none" w:sz="0" w:space="0" w:color="auto"/>
                        <w:bottom w:val="none" w:sz="0" w:space="0" w:color="auto"/>
                        <w:right w:val="none" w:sz="0" w:space="0" w:color="auto"/>
                      </w:divBdr>
                      <w:divsChild>
                        <w:div w:id="1649743269">
                          <w:marLeft w:val="0"/>
                          <w:marRight w:val="0"/>
                          <w:marTop w:val="0"/>
                          <w:marBottom w:val="0"/>
                          <w:divBdr>
                            <w:top w:val="none" w:sz="0" w:space="0" w:color="auto"/>
                            <w:left w:val="none" w:sz="0" w:space="0" w:color="auto"/>
                            <w:bottom w:val="none" w:sz="0" w:space="0" w:color="auto"/>
                            <w:right w:val="none" w:sz="0" w:space="0" w:color="auto"/>
                          </w:divBdr>
                        </w:div>
                      </w:divsChild>
                    </w:div>
                    <w:div w:id="2115661681">
                      <w:marLeft w:val="0"/>
                      <w:marRight w:val="0"/>
                      <w:marTop w:val="47"/>
                      <w:marBottom w:val="0"/>
                      <w:divBdr>
                        <w:top w:val="none" w:sz="0" w:space="0" w:color="auto"/>
                        <w:left w:val="none" w:sz="0" w:space="0" w:color="auto"/>
                        <w:bottom w:val="none" w:sz="0" w:space="0" w:color="auto"/>
                        <w:right w:val="none" w:sz="0" w:space="0" w:color="auto"/>
                      </w:divBdr>
                    </w:div>
                    <w:div w:id="2133473975">
                      <w:marLeft w:val="0"/>
                      <w:marRight w:val="0"/>
                      <w:marTop w:val="13"/>
                      <w:marBottom w:val="0"/>
                      <w:divBdr>
                        <w:top w:val="none" w:sz="0" w:space="0" w:color="auto"/>
                        <w:left w:val="none" w:sz="0" w:space="0" w:color="auto"/>
                        <w:bottom w:val="none" w:sz="0" w:space="0" w:color="auto"/>
                        <w:right w:val="none" w:sz="0" w:space="0" w:color="auto"/>
                      </w:divBdr>
                    </w:div>
                    <w:div w:id="2139376032">
                      <w:marLeft w:val="0"/>
                      <w:marRight w:val="0"/>
                      <w:marTop w:val="13"/>
                      <w:marBottom w:val="0"/>
                      <w:divBdr>
                        <w:top w:val="none" w:sz="0" w:space="0" w:color="auto"/>
                        <w:left w:val="none" w:sz="0" w:space="0" w:color="auto"/>
                        <w:bottom w:val="none" w:sz="0" w:space="0" w:color="auto"/>
                        <w:right w:val="none" w:sz="0" w:space="0" w:color="auto"/>
                      </w:divBdr>
                    </w:div>
                    <w:div w:id="2146193150">
                      <w:marLeft w:val="0"/>
                      <w:marRight w:val="0"/>
                      <w:marTop w:val="13"/>
                      <w:marBottom w:val="0"/>
                      <w:divBdr>
                        <w:top w:val="none" w:sz="0" w:space="0" w:color="auto"/>
                        <w:left w:val="none" w:sz="0" w:space="0" w:color="auto"/>
                        <w:bottom w:val="none" w:sz="0" w:space="0" w:color="auto"/>
                        <w:right w:val="none" w:sz="0" w:space="0" w:color="auto"/>
                      </w:divBdr>
                      <w:divsChild>
                        <w:div w:id="111687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6837611">
      <w:bodyDiv w:val="1"/>
      <w:marLeft w:val="0"/>
      <w:marRight w:val="0"/>
      <w:marTop w:val="0"/>
      <w:marBottom w:val="0"/>
      <w:divBdr>
        <w:top w:val="none" w:sz="0" w:space="0" w:color="auto"/>
        <w:left w:val="none" w:sz="0" w:space="0" w:color="auto"/>
        <w:bottom w:val="none" w:sz="0" w:space="0" w:color="auto"/>
        <w:right w:val="none" w:sz="0" w:space="0" w:color="auto"/>
      </w:divBdr>
      <w:divsChild>
        <w:div w:id="181863790">
          <w:marLeft w:val="0"/>
          <w:marRight w:val="0"/>
          <w:marTop w:val="0"/>
          <w:marBottom w:val="0"/>
          <w:divBdr>
            <w:top w:val="none" w:sz="0" w:space="0" w:color="auto"/>
            <w:left w:val="none" w:sz="0" w:space="0" w:color="auto"/>
            <w:bottom w:val="none" w:sz="0" w:space="0" w:color="auto"/>
            <w:right w:val="none" w:sz="0" w:space="0" w:color="auto"/>
          </w:divBdr>
          <w:divsChild>
            <w:div w:id="982923832">
              <w:marLeft w:val="0"/>
              <w:marRight w:val="0"/>
              <w:marTop w:val="0"/>
              <w:marBottom w:val="0"/>
              <w:divBdr>
                <w:top w:val="none" w:sz="0" w:space="0" w:color="auto"/>
                <w:left w:val="none" w:sz="0" w:space="0" w:color="auto"/>
                <w:bottom w:val="none" w:sz="0" w:space="0" w:color="auto"/>
                <w:right w:val="none" w:sz="0" w:space="0" w:color="auto"/>
              </w:divBdr>
              <w:divsChild>
                <w:div w:id="1774864694">
                  <w:marLeft w:val="0"/>
                  <w:marRight w:val="0"/>
                  <w:marTop w:val="0"/>
                  <w:marBottom w:val="0"/>
                  <w:divBdr>
                    <w:top w:val="none" w:sz="0" w:space="0" w:color="auto"/>
                    <w:left w:val="none" w:sz="0" w:space="0" w:color="auto"/>
                    <w:bottom w:val="none" w:sz="0" w:space="0" w:color="auto"/>
                    <w:right w:val="none" w:sz="0" w:space="0" w:color="auto"/>
                  </w:divBdr>
                  <w:divsChild>
                    <w:div w:id="9839102">
                      <w:marLeft w:val="0"/>
                      <w:marRight w:val="0"/>
                      <w:marTop w:val="47"/>
                      <w:marBottom w:val="0"/>
                      <w:divBdr>
                        <w:top w:val="none" w:sz="0" w:space="0" w:color="auto"/>
                        <w:left w:val="none" w:sz="0" w:space="0" w:color="auto"/>
                        <w:bottom w:val="none" w:sz="0" w:space="0" w:color="auto"/>
                        <w:right w:val="none" w:sz="0" w:space="0" w:color="auto"/>
                      </w:divBdr>
                    </w:div>
                    <w:div w:id="17858408">
                      <w:marLeft w:val="0"/>
                      <w:marRight w:val="0"/>
                      <w:marTop w:val="13"/>
                      <w:marBottom w:val="0"/>
                      <w:divBdr>
                        <w:top w:val="none" w:sz="0" w:space="0" w:color="auto"/>
                        <w:left w:val="none" w:sz="0" w:space="0" w:color="auto"/>
                        <w:bottom w:val="none" w:sz="0" w:space="0" w:color="auto"/>
                        <w:right w:val="none" w:sz="0" w:space="0" w:color="auto"/>
                      </w:divBdr>
                      <w:divsChild>
                        <w:div w:id="409276977">
                          <w:marLeft w:val="0"/>
                          <w:marRight w:val="0"/>
                          <w:marTop w:val="0"/>
                          <w:marBottom w:val="0"/>
                          <w:divBdr>
                            <w:top w:val="none" w:sz="0" w:space="0" w:color="auto"/>
                            <w:left w:val="none" w:sz="0" w:space="0" w:color="auto"/>
                            <w:bottom w:val="none" w:sz="0" w:space="0" w:color="auto"/>
                            <w:right w:val="none" w:sz="0" w:space="0" w:color="auto"/>
                          </w:divBdr>
                        </w:div>
                      </w:divsChild>
                    </w:div>
                    <w:div w:id="31274733">
                      <w:marLeft w:val="0"/>
                      <w:marRight w:val="0"/>
                      <w:marTop w:val="13"/>
                      <w:marBottom w:val="0"/>
                      <w:divBdr>
                        <w:top w:val="none" w:sz="0" w:space="0" w:color="auto"/>
                        <w:left w:val="none" w:sz="0" w:space="0" w:color="auto"/>
                        <w:bottom w:val="none" w:sz="0" w:space="0" w:color="auto"/>
                        <w:right w:val="none" w:sz="0" w:space="0" w:color="auto"/>
                      </w:divBdr>
                      <w:divsChild>
                        <w:div w:id="989598675">
                          <w:marLeft w:val="0"/>
                          <w:marRight w:val="0"/>
                          <w:marTop w:val="0"/>
                          <w:marBottom w:val="0"/>
                          <w:divBdr>
                            <w:top w:val="none" w:sz="0" w:space="0" w:color="auto"/>
                            <w:left w:val="none" w:sz="0" w:space="0" w:color="auto"/>
                            <w:bottom w:val="none" w:sz="0" w:space="0" w:color="auto"/>
                            <w:right w:val="none" w:sz="0" w:space="0" w:color="auto"/>
                          </w:divBdr>
                        </w:div>
                      </w:divsChild>
                    </w:div>
                    <w:div w:id="57482634">
                      <w:marLeft w:val="0"/>
                      <w:marRight w:val="0"/>
                      <w:marTop w:val="47"/>
                      <w:marBottom w:val="0"/>
                      <w:divBdr>
                        <w:top w:val="none" w:sz="0" w:space="0" w:color="auto"/>
                        <w:left w:val="none" w:sz="0" w:space="0" w:color="auto"/>
                        <w:bottom w:val="none" w:sz="0" w:space="0" w:color="auto"/>
                        <w:right w:val="none" w:sz="0" w:space="0" w:color="auto"/>
                      </w:divBdr>
                      <w:divsChild>
                        <w:div w:id="647440817">
                          <w:marLeft w:val="0"/>
                          <w:marRight w:val="0"/>
                          <w:marTop w:val="0"/>
                          <w:marBottom w:val="0"/>
                          <w:divBdr>
                            <w:top w:val="none" w:sz="0" w:space="0" w:color="auto"/>
                            <w:left w:val="none" w:sz="0" w:space="0" w:color="auto"/>
                            <w:bottom w:val="none" w:sz="0" w:space="0" w:color="auto"/>
                            <w:right w:val="none" w:sz="0" w:space="0" w:color="auto"/>
                          </w:divBdr>
                          <w:divsChild>
                            <w:div w:id="771897576">
                              <w:marLeft w:val="0"/>
                              <w:marRight w:val="0"/>
                              <w:marTop w:val="20"/>
                              <w:marBottom w:val="0"/>
                              <w:divBdr>
                                <w:top w:val="none" w:sz="0" w:space="0" w:color="auto"/>
                                <w:left w:val="none" w:sz="0" w:space="0" w:color="auto"/>
                                <w:bottom w:val="none" w:sz="0" w:space="0" w:color="auto"/>
                                <w:right w:val="none" w:sz="0" w:space="0" w:color="auto"/>
                              </w:divBdr>
                              <w:divsChild>
                                <w:div w:id="153534381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674725319">
                          <w:marLeft w:val="0"/>
                          <w:marRight w:val="0"/>
                          <w:marTop w:val="0"/>
                          <w:marBottom w:val="0"/>
                          <w:divBdr>
                            <w:top w:val="none" w:sz="0" w:space="0" w:color="auto"/>
                            <w:left w:val="none" w:sz="0" w:space="0" w:color="auto"/>
                            <w:bottom w:val="none" w:sz="0" w:space="0" w:color="auto"/>
                            <w:right w:val="none" w:sz="0" w:space="0" w:color="auto"/>
                          </w:divBdr>
                          <w:divsChild>
                            <w:div w:id="175581505">
                              <w:marLeft w:val="0"/>
                              <w:marRight w:val="0"/>
                              <w:marTop w:val="20"/>
                              <w:marBottom w:val="0"/>
                              <w:divBdr>
                                <w:top w:val="none" w:sz="0" w:space="0" w:color="auto"/>
                                <w:left w:val="none" w:sz="0" w:space="0" w:color="auto"/>
                                <w:bottom w:val="none" w:sz="0" w:space="0" w:color="auto"/>
                                <w:right w:val="none" w:sz="0" w:space="0" w:color="auto"/>
                              </w:divBdr>
                              <w:divsChild>
                                <w:div w:id="15187856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09404754">
                          <w:marLeft w:val="0"/>
                          <w:marRight w:val="0"/>
                          <w:marTop w:val="0"/>
                          <w:marBottom w:val="0"/>
                          <w:divBdr>
                            <w:top w:val="none" w:sz="0" w:space="0" w:color="auto"/>
                            <w:left w:val="none" w:sz="0" w:space="0" w:color="auto"/>
                            <w:bottom w:val="none" w:sz="0" w:space="0" w:color="auto"/>
                            <w:right w:val="none" w:sz="0" w:space="0" w:color="auto"/>
                          </w:divBdr>
                          <w:divsChild>
                            <w:div w:id="595753455">
                              <w:marLeft w:val="0"/>
                              <w:marRight w:val="0"/>
                              <w:marTop w:val="20"/>
                              <w:marBottom w:val="0"/>
                              <w:divBdr>
                                <w:top w:val="none" w:sz="0" w:space="0" w:color="auto"/>
                                <w:left w:val="none" w:sz="0" w:space="0" w:color="auto"/>
                                <w:bottom w:val="none" w:sz="0" w:space="0" w:color="auto"/>
                                <w:right w:val="none" w:sz="0" w:space="0" w:color="auto"/>
                              </w:divBdr>
                              <w:divsChild>
                                <w:div w:id="8481058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82805961">
                      <w:marLeft w:val="0"/>
                      <w:marRight w:val="0"/>
                      <w:marTop w:val="13"/>
                      <w:marBottom w:val="0"/>
                      <w:divBdr>
                        <w:top w:val="none" w:sz="0" w:space="0" w:color="auto"/>
                        <w:left w:val="none" w:sz="0" w:space="0" w:color="auto"/>
                        <w:bottom w:val="none" w:sz="0" w:space="0" w:color="auto"/>
                        <w:right w:val="none" w:sz="0" w:space="0" w:color="auto"/>
                      </w:divBdr>
                    </w:div>
                    <w:div w:id="364604483">
                      <w:marLeft w:val="0"/>
                      <w:marRight w:val="0"/>
                      <w:marTop w:val="47"/>
                      <w:marBottom w:val="0"/>
                      <w:divBdr>
                        <w:top w:val="none" w:sz="0" w:space="0" w:color="auto"/>
                        <w:left w:val="none" w:sz="0" w:space="0" w:color="auto"/>
                        <w:bottom w:val="none" w:sz="0" w:space="0" w:color="auto"/>
                        <w:right w:val="none" w:sz="0" w:space="0" w:color="auto"/>
                      </w:divBdr>
                      <w:divsChild>
                        <w:div w:id="911240036">
                          <w:marLeft w:val="0"/>
                          <w:marRight w:val="0"/>
                          <w:marTop w:val="0"/>
                          <w:marBottom w:val="0"/>
                          <w:divBdr>
                            <w:top w:val="none" w:sz="0" w:space="0" w:color="auto"/>
                            <w:left w:val="none" w:sz="0" w:space="0" w:color="auto"/>
                            <w:bottom w:val="none" w:sz="0" w:space="0" w:color="auto"/>
                            <w:right w:val="none" w:sz="0" w:space="0" w:color="auto"/>
                          </w:divBdr>
                        </w:div>
                      </w:divsChild>
                    </w:div>
                    <w:div w:id="438843262">
                      <w:marLeft w:val="0"/>
                      <w:marRight w:val="0"/>
                      <w:marTop w:val="13"/>
                      <w:marBottom w:val="0"/>
                      <w:divBdr>
                        <w:top w:val="none" w:sz="0" w:space="0" w:color="auto"/>
                        <w:left w:val="none" w:sz="0" w:space="0" w:color="auto"/>
                        <w:bottom w:val="none" w:sz="0" w:space="0" w:color="auto"/>
                        <w:right w:val="none" w:sz="0" w:space="0" w:color="auto"/>
                      </w:divBdr>
                      <w:divsChild>
                        <w:div w:id="978532166">
                          <w:marLeft w:val="0"/>
                          <w:marRight w:val="0"/>
                          <w:marTop w:val="0"/>
                          <w:marBottom w:val="0"/>
                          <w:divBdr>
                            <w:top w:val="none" w:sz="0" w:space="0" w:color="auto"/>
                            <w:left w:val="none" w:sz="0" w:space="0" w:color="auto"/>
                            <w:bottom w:val="none" w:sz="0" w:space="0" w:color="auto"/>
                            <w:right w:val="none" w:sz="0" w:space="0" w:color="auto"/>
                          </w:divBdr>
                        </w:div>
                      </w:divsChild>
                    </w:div>
                    <w:div w:id="511653696">
                      <w:marLeft w:val="0"/>
                      <w:marRight w:val="0"/>
                      <w:marTop w:val="13"/>
                      <w:marBottom w:val="0"/>
                      <w:divBdr>
                        <w:top w:val="none" w:sz="0" w:space="0" w:color="auto"/>
                        <w:left w:val="none" w:sz="0" w:space="0" w:color="auto"/>
                        <w:bottom w:val="none" w:sz="0" w:space="0" w:color="auto"/>
                        <w:right w:val="none" w:sz="0" w:space="0" w:color="auto"/>
                      </w:divBdr>
                    </w:div>
                    <w:div w:id="532501723">
                      <w:marLeft w:val="0"/>
                      <w:marRight w:val="0"/>
                      <w:marTop w:val="13"/>
                      <w:marBottom w:val="0"/>
                      <w:divBdr>
                        <w:top w:val="none" w:sz="0" w:space="0" w:color="auto"/>
                        <w:left w:val="none" w:sz="0" w:space="0" w:color="auto"/>
                        <w:bottom w:val="none" w:sz="0" w:space="0" w:color="auto"/>
                        <w:right w:val="none" w:sz="0" w:space="0" w:color="auto"/>
                      </w:divBdr>
                      <w:divsChild>
                        <w:div w:id="582958619">
                          <w:marLeft w:val="0"/>
                          <w:marRight w:val="0"/>
                          <w:marTop w:val="0"/>
                          <w:marBottom w:val="0"/>
                          <w:divBdr>
                            <w:top w:val="none" w:sz="0" w:space="0" w:color="auto"/>
                            <w:left w:val="none" w:sz="0" w:space="0" w:color="auto"/>
                            <w:bottom w:val="none" w:sz="0" w:space="0" w:color="auto"/>
                            <w:right w:val="none" w:sz="0" w:space="0" w:color="auto"/>
                          </w:divBdr>
                        </w:div>
                      </w:divsChild>
                    </w:div>
                    <w:div w:id="558903930">
                      <w:marLeft w:val="0"/>
                      <w:marRight w:val="0"/>
                      <w:marTop w:val="47"/>
                      <w:marBottom w:val="0"/>
                      <w:divBdr>
                        <w:top w:val="none" w:sz="0" w:space="0" w:color="auto"/>
                        <w:left w:val="none" w:sz="0" w:space="0" w:color="auto"/>
                        <w:bottom w:val="none" w:sz="0" w:space="0" w:color="auto"/>
                        <w:right w:val="none" w:sz="0" w:space="0" w:color="auto"/>
                      </w:divBdr>
                      <w:divsChild>
                        <w:div w:id="1715419801">
                          <w:marLeft w:val="0"/>
                          <w:marRight w:val="0"/>
                          <w:marTop w:val="0"/>
                          <w:marBottom w:val="0"/>
                          <w:divBdr>
                            <w:top w:val="none" w:sz="0" w:space="0" w:color="auto"/>
                            <w:left w:val="none" w:sz="0" w:space="0" w:color="auto"/>
                            <w:bottom w:val="none" w:sz="0" w:space="0" w:color="auto"/>
                            <w:right w:val="none" w:sz="0" w:space="0" w:color="auto"/>
                          </w:divBdr>
                        </w:div>
                      </w:divsChild>
                    </w:div>
                    <w:div w:id="611714886">
                      <w:marLeft w:val="0"/>
                      <w:marRight w:val="0"/>
                      <w:marTop w:val="13"/>
                      <w:marBottom w:val="0"/>
                      <w:divBdr>
                        <w:top w:val="none" w:sz="0" w:space="0" w:color="auto"/>
                        <w:left w:val="none" w:sz="0" w:space="0" w:color="auto"/>
                        <w:bottom w:val="none" w:sz="0" w:space="0" w:color="auto"/>
                        <w:right w:val="none" w:sz="0" w:space="0" w:color="auto"/>
                      </w:divBdr>
                    </w:div>
                    <w:div w:id="948463195">
                      <w:marLeft w:val="0"/>
                      <w:marRight w:val="0"/>
                      <w:marTop w:val="13"/>
                      <w:marBottom w:val="0"/>
                      <w:divBdr>
                        <w:top w:val="none" w:sz="0" w:space="0" w:color="auto"/>
                        <w:left w:val="none" w:sz="0" w:space="0" w:color="auto"/>
                        <w:bottom w:val="none" w:sz="0" w:space="0" w:color="auto"/>
                        <w:right w:val="none" w:sz="0" w:space="0" w:color="auto"/>
                      </w:divBdr>
                    </w:div>
                    <w:div w:id="1024138731">
                      <w:marLeft w:val="0"/>
                      <w:marRight w:val="0"/>
                      <w:marTop w:val="13"/>
                      <w:marBottom w:val="0"/>
                      <w:divBdr>
                        <w:top w:val="none" w:sz="0" w:space="0" w:color="auto"/>
                        <w:left w:val="none" w:sz="0" w:space="0" w:color="auto"/>
                        <w:bottom w:val="none" w:sz="0" w:space="0" w:color="auto"/>
                        <w:right w:val="none" w:sz="0" w:space="0" w:color="auto"/>
                      </w:divBdr>
                      <w:divsChild>
                        <w:div w:id="493573708">
                          <w:marLeft w:val="0"/>
                          <w:marRight w:val="0"/>
                          <w:marTop w:val="0"/>
                          <w:marBottom w:val="0"/>
                          <w:divBdr>
                            <w:top w:val="none" w:sz="0" w:space="0" w:color="auto"/>
                            <w:left w:val="none" w:sz="0" w:space="0" w:color="auto"/>
                            <w:bottom w:val="none" w:sz="0" w:space="0" w:color="auto"/>
                            <w:right w:val="none" w:sz="0" w:space="0" w:color="auto"/>
                          </w:divBdr>
                          <w:divsChild>
                            <w:div w:id="1406683312">
                              <w:marLeft w:val="0"/>
                              <w:marRight w:val="0"/>
                              <w:marTop w:val="20"/>
                              <w:marBottom w:val="0"/>
                              <w:divBdr>
                                <w:top w:val="none" w:sz="0" w:space="0" w:color="auto"/>
                                <w:left w:val="none" w:sz="0" w:space="0" w:color="auto"/>
                                <w:bottom w:val="none" w:sz="0" w:space="0" w:color="auto"/>
                                <w:right w:val="none" w:sz="0" w:space="0" w:color="auto"/>
                              </w:divBdr>
                              <w:divsChild>
                                <w:div w:id="189210987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21947970">
                          <w:marLeft w:val="0"/>
                          <w:marRight w:val="0"/>
                          <w:marTop w:val="0"/>
                          <w:marBottom w:val="0"/>
                          <w:divBdr>
                            <w:top w:val="none" w:sz="0" w:space="0" w:color="auto"/>
                            <w:left w:val="none" w:sz="0" w:space="0" w:color="auto"/>
                            <w:bottom w:val="none" w:sz="0" w:space="0" w:color="auto"/>
                            <w:right w:val="none" w:sz="0" w:space="0" w:color="auto"/>
                          </w:divBdr>
                          <w:divsChild>
                            <w:div w:id="45641601">
                              <w:marLeft w:val="0"/>
                              <w:marRight w:val="0"/>
                              <w:marTop w:val="20"/>
                              <w:marBottom w:val="0"/>
                              <w:divBdr>
                                <w:top w:val="none" w:sz="0" w:space="0" w:color="auto"/>
                                <w:left w:val="none" w:sz="0" w:space="0" w:color="auto"/>
                                <w:bottom w:val="none" w:sz="0" w:space="0" w:color="auto"/>
                                <w:right w:val="none" w:sz="0" w:space="0" w:color="auto"/>
                              </w:divBdr>
                              <w:divsChild>
                                <w:div w:id="131186670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86470095">
                          <w:marLeft w:val="0"/>
                          <w:marRight w:val="0"/>
                          <w:marTop w:val="0"/>
                          <w:marBottom w:val="0"/>
                          <w:divBdr>
                            <w:top w:val="none" w:sz="0" w:space="0" w:color="auto"/>
                            <w:left w:val="none" w:sz="0" w:space="0" w:color="auto"/>
                            <w:bottom w:val="none" w:sz="0" w:space="0" w:color="auto"/>
                            <w:right w:val="none" w:sz="0" w:space="0" w:color="auto"/>
                          </w:divBdr>
                          <w:divsChild>
                            <w:div w:id="1641883070">
                              <w:marLeft w:val="0"/>
                              <w:marRight w:val="0"/>
                              <w:marTop w:val="20"/>
                              <w:marBottom w:val="0"/>
                              <w:divBdr>
                                <w:top w:val="none" w:sz="0" w:space="0" w:color="auto"/>
                                <w:left w:val="none" w:sz="0" w:space="0" w:color="auto"/>
                                <w:bottom w:val="none" w:sz="0" w:space="0" w:color="auto"/>
                                <w:right w:val="none" w:sz="0" w:space="0" w:color="auto"/>
                              </w:divBdr>
                              <w:divsChild>
                                <w:div w:id="87014423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204712633">
                      <w:marLeft w:val="0"/>
                      <w:marRight w:val="0"/>
                      <w:marTop w:val="47"/>
                      <w:marBottom w:val="0"/>
                      <w:divBdr>
                        <w:top w:val="none" w:sz="0" w:space="0" w:color="auto"/>
                        <w:left w:val="none" w:sz="0" w:space="0" w:color="auto"/>
                        <w:bottom w:val="none" w:sz="0" w:space="0" w:color="auto"/>
                        <w:right w:val="none" w:sz="0" w:space="0" w:color="auto"/>
                      </w:divBdr>
                      <w:divsChild>
                        <w:div w:id="2822477">
                          <w:marLeft w:val="0"/>
                          <w:marRight w:val="0"/>
                          <w:marTop w:val="0"/>
                          <w:marBottom w:val="0"/>
                          <w:divBdr>
                            <w:top w:val="none" w:sz="0" w:space="0" w:color="auto"/>
                            <w:left w:val="none" w:sz="0" w:space="0" w:color="auto"/>
                            <w:bottom w:val="none" w:sz="0" w:space="0" w:color="auto"/>
                            <w:right w:val="none" w:sz="0" w:space="0" w:color="auto"/>
                          </w:divBdr>
                          <w:divsChild>
                            <w:div w:id="1137262296">
                              <w:marLeft w:val="0"/>
                              <w:marRight w:val="0"/>
                              <w:marTop w:val="20"/>
                              <w:marBottom w:val="0"/>
                              <w:divBdr>
                                <w:top w:val="none" w:sz="0" w:space="0" w:color="auto"/>
                                <w:left w:val="none" w:sz="0" w:space="0" w:color="auto"/>
                                <w:bottom w:val="none" w:sz="0" w:space="0" w:color="auto"/>
                                <w:right w:val="none" w:sz="0" w:space="0" w:color="auto"/>
                              </w:divBdr>
                              <w:divsChild>
                                <w:div w:id="2016743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3625181">
                          <w:marLeft w:val="0"/>
                          <w:marRight w:val="0"/>
                          <w:marTop w:val="0"/>
                          <w:marBottom w:val="0"/>
                          <w:divBdr>
                            <w:top w:val="none" w:sz="0" w:space="0" w:color="auto"/>
                            <w:left w:val="none" w:sz="0" w:space="0" w:color="auto"/>
                            <w:bottom w:val="none" w:sz="0" w:space="0" w:color="auto"/>
                            <w:right w:val="none" w:sz="0" w:space="0" w:color="auto"/>
                          </w:divBdr>
                          <w:divsChild>
                            <w:div w:id="1342851087">
                              <w:marLeft w:val="0"/>
                              <w:marRight w:val="0"/>
                              <w:marTop w:val="20"/>
                              <w:marBottom w:val="0"/>
                              <w:divBdr>
                                <w:top w:val="none" w:sz="0" w:space="0" w:color="auto"/>
                                <w:left w:val="none" w:sz="0" w:space="0" w:color="auto"/>
                                <w:bottom w:val="none" w:sz="0" w:space="0" w:color="auto"/>
                                <w:right w:val="none" w:sz="0" w:space="0" w:color="auto"/>
                              </w:divBdr>
                              <w:divsChild>
                                <w:div w:id="8675252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89050124">
                          <w:marLeft w:val="0"/>
                          <w:marRight w:val="0"/>
                          <w:marTop w:val="0"/>
                          <w:marBottom w:val="0"/>
                          <w:divBdr>
                            <w:top w:val="none" w:sz="0" w:space="0" w:color="auto"/>
                            <w:left w:val="none" w:sz="0" w:space="0" w:color="auto"/>
                            <w:bottom w:val="none" w:sz="0" w:space="0" w:color="auto"/>
                            <w:right w:val="none" w:sz="0" w:space="0" w:color="auto"/>
                          </w:divBdr>
                          <w:divsChild>
                            <w:div w:id="15814359">
                              <w:marLeft w:val="0"/>
                              <w:marRight w:val="0"/>
                              <w:marTop w:val="20"/>
                              <w:marBottom w:val="0"/>
                              <w:divBdr>
                                <w:top w:val="none" w:sz="0" w:space="0" w:color="auto"/>
                                <w:left w:val="none" w:sz="0" w:space="0" w:color="auto"/>
                                <w:bottom w:val="none" w:sz="0" w:space="0" w:color="auto"/>
                                <w:right w:val="none" w:sz="0" w:space="0" w:color="auto"/>
                              </w:divBdr>
                              <w:divsChild>
                                <w:div w:id="90271852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26319637">
                      <w:marLeft w:val="0"/>
                      <w:marRight w:val="0"/>
                      <w:marTop w:val="13"/>
                      <w:marBottom w:val="0"/>
                      <w:divBdr>
                        <w:top w:val="none" w:sz="0" w:space="0" w:color="auto"/>
                        <w:left w:val="none" w:sz="0" w:space="0" w:color="auto"/>
                        <w:bottom w:val="none" w:sz="0" w:space="0" w:color="auto"/>
                        <w:right w:val="none" w:sz="0" w:space="0" w:color="auto"/>
                      </w:divBdr>
                      <w:divsChild>
                        <w:div w:id="335614402">
                          <w:marLeft w:val="0"/>
                          <w:marRight w:val="0"/>
                          <w:marTop w:val="0"/>
                          <w:marBottom w:val="0"/>
                          <w:divBdr>
                            <w:top w:val="none" w:sz="0" w:space="0" w:color="auto"/>
                            <w:left w:val="none" w:sz="0" w:space="0" w:color="auto"/>
                            <w:bottom w:val="none" w:sz="0" w:space="0" w:color="auto"/>
                            <w:right w:val="none" w:sz="0" w:space="0" w:color="auto"/>
                          </w:divBdr>
                        </w:div>
                      </w:divsChild>
                    </w:div>
                    <w:div w:id="1343511287">
                      <w:marLeft w:val="0"/>
                      <w:marRight w:val="0"/>
                      <w:marTop w:val="47"/>
                      <w:marBottom w:val="0"/>
                      <w:divBdr>
                        <w:top w:val="none" w:sz="0" w:space="0" w:color="auto"/>
                        <w:left w:val="none" w:sz="0" w:space="0" w:color="auto"/>
                        <w:bottom w:val="none" w:sz="0" w:space="0" w:color="auto"/>
                        <w:right w:val="none" w:sz="0" w:space="0" w:color="auto"/>
                      </w:divBdr>
                    </w:div>
                    <w:div w:id="1362703536">
                      <w:marLeft w:val="0"/>
                      <w:marRight w:val="0"/>
                      <w:marTop w:val="47"/>
                      <w:marBottom w:val="0"/>
                      <w:divBdr>
                        <w:top w:val="none" w:sz="0" w:space="0" w:color="auto"/>
                        <w:left w:val="none" w:sz="0" w:space="0" w:color="auto"/>
                        <w:bottom w:val="none" w:sz="0" w:space="0" w:color="auto"/>
                        <w:right w:val="none" w:sz="0" w:space="0" w:color="auto"/>
                      </w:divBdr>
                      <w:divsChild>
                        <w:div w:id="2068142912">
                          <w:marLeft w:val="0"/>
                          <w:marRight w:val="0"/>
                          <w:marTop w:val="0"/>
                          <w:marBottom w:val="0"/>
                          <w:divBdr>
                            <w:top w:val="none" w:sz="0" w:space="0" w:color="auto"/>
                            <w:left w:val="none" w:sz="0" w:space="0" w:color="auto"/>
                            <w:bottom w:val="none" w:sz="0" w:space="0" w:color="auto"/>
                            <w:right w:val="none" w:sz="0" w:space="0" w:color="auto"/>
                          </w:divBdr>
                        </w:div>
                      </w:divsChild>
                    </w:div>
                    <w:div w:id="1364862083">
                      <w:marLeft w:val="0"/>
                      <w:marRight w:val="0"/>
                      <w:marTop w:val="13"/>
                      <w:marBottom w:val="0"/>
                      <w:divBdr>
                        <w:top w:val="none" w:sz="0" w:space="0" w:color="auto"/>
                        <w:left w:val="none" w:sz="0" w:space="0" w:color="auto"/>
                        <w:bottom w:val="none" w:sz="0" w:space="0" w:color="auto"/>
                        <w:right w:val="none" w:sz="0" w:space="0" w:color="auto"/>
                      </w:divBdr>
                    </w:div>
                    <w:div w:id="1372417692">
                      <w:marLeft w:val="0"/>
                      <w:marRight w:val="0"/>
                      <w:marTop w:val="47"/>
                      <w:marBottom w:val="0"/>
                      <w:divBdr>
                        <w:top w:val="none" w:sz="0" w:space="0" w:color="auto"/>
                        <w:left w:val="none" w:sz="0" w:space="0" w:color="auto"/>
                        <w:bottom w:val="none" w:sz="0" w:space="0" w:color="auto"/>
                        <w:right w:val="none" w:sz="0" w:space="0" w:color="auto"/>
                      </w:divBdr>
                      <w:divsChild>
                        <w:div w:id="458691921">
                          <w:marLeft w:val="0"/>
                          <w:marRight w:val="0"/>
                          <w:marTop w:val="0"/>
                          <w:marBottom w:val="0"/>
                          <w:divBdr>
                            <w:top w:val="none" w:sz="0" w:space="0" w:color="auto"/>
                            <w:left w:val="none" w:sz="0" w:space="0" w:color="auto"/>
                            <w:bottom w:val="none" w:sz="0" w:space="0" w:color="auto"/>
                            <w:right w:val="none" w:sz="0" w:space="0" w:color="auto"/>
                          </w:divBdr>
                          <w:divsChild>
                            <w:div w:id="1659382040">
                              <w:marLeft w:val="0"/>
                              <w:marRight w:val="0"/>
                              <w:marTop w:val="20"/>
                              <w:marBottom w:val="0"/>
                              <w:divBdr>
                                <w:top w:val="none" w:sz="0" w:space="0" w:color="auto"/>
                                <w:left w:val="none" w:sz="0" w:space="0" w:color="auto"/>
                                <w:bottom w:val="none" w:sz="0" w:space="0" w:color="auto"/>
                                <w:right w:val="none" w:sz="0" w:space="0" w:color="auto"/>
                              </w:divBdr>
                              <w:divsChild>
                                <w:div w:id="116123399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68322035">
                          <w:marLeft w:val="0"/>
                          <w:marRight w:val="0"/>
                          <w:marTop w:val="0"/>
                          <w:marBottom w:val="0"/>
                          <w:divBdr>
                            <w:top w:val="none" w:sz="0" w:space="0" w:color="auto"/>
                            <w:left w:val="none" w:sz="0" w:space="0" w:color="auto"/>
                            <w:bottom w:val="none" w:sz="0" w:space="0" w:color="auto"/>
                            <w:right w:val="none" w:sz="0" w:space="0" w:color="auto"/>
                          </w:divBdr>
                          <w:divsChild>
                            <w:div w:id="276526472">
                              <w:marLeft w:val="0"/>
                              <w:marRight w:val="0"/>
                              <w:marTop w:val="20"/>
                              <w:marBottom w:val="0"/>
                              <w:divBdr>
                                <w:top w:val="none" w:sz="0" w:space="0" w:color="auto"/>
                                <w:left w:val="none" w:sz="0" w:space="0" w:color="auto"/>
                                <w:bottom w:val="none" w:sz="0" w:space="0" w:color="auto"/>
                                <w:right w:val="none" w:sz="0" w:space="0" w:color="auto"/>
                              </w:divBdr>
                              <w:divsChild>
                                <w:div w:id="152374239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38654982">
                          <w:marLeft w:val="0"/>
                          <w:marRight w:val="0"/>
                          <w:marTop w:val="0"/>
                          <w:marBottom w:val="0"/>
                          <w:divBdr>
                            <w:top w:val="none" w:sz="0" w:space="0" w:color="auto"/>
                            <w:left w:val="none" w:sz="0" w:space="0" w:color="auto"/>
                            <w:bottom w:val="none" w:sz="0" w:space="0" w:color="auto"/>
                            <w:right w:val="none" w:sz="0" w:space="0" w:color="auto"/>
                          </w:divBdr>
                          <w:divsChild>
                            <w:div w:id="641541553">
                              <w:marLeft w:val="0"/>
                              <w:marRight w:val="0"/>
                              <w:marTop w:val="20"/>
                              <w:marBottom w:val="0"/>
                              <w:divBdr>
                                <w:top w:val="none" w:sz="0" w:space="0" w:color="auto"/>
                                <w:left w:val="none" w:sz="0" w:space="0" w:color="auto"/>
                                <w:bottom w:val="none" w:sz="0" w:space="0" w:color="auto"/>
                                <w:right w:val="none" w:sz="0" w:space="0" w:color="auto"/>
                              </w:divBdr>
                              <w:divsChild>
                                <w:div w:id="45406146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87266122">
                      <w:marLeft w:val="0"/>
                      <w:marRight w:val="0"/>
                      <w:marTop w:val="13"/>
                      <w:marBottom w:val="0"/>
                      <w:divBdr>
                        <w:top w:val="none" w:sz="0" w:space="0" w:color="auto"/>
                        <w:left w:val="none" w:sz="0" w:space="0" w:color="auto"/>
                        <w:bottom w:val="none" w:sz="0" w:space="0" w:color="auto"/>
                        <w:right w:val="none" w:sz="0" w:space="0" w:color="auto"/>
                      </w:divBdr>
                    </w:div>
                    <w:div w:id="1418751743">
                      <w:marLeft w:val="0"/>
                      <w:marRight w:val="0"/>
                      <w:marTop w:val="13"/>
                      <w:marBottom w:val="0"/>
                      <w:divBdr>
                        <w:top w:val="none" w:sz="0" w:space="0" w:color="auto"/>
                        <w:left w:val="none" w:sz="0" w:space="0" w:color="auto"/>
                        <w:bottom w:val="none" w:sz="0" w:space="0" w:color="auto"/>
                        <w:right w:val="none" w:sz="0" w:space="0" w:color="auto"/>
                      </w:divBdr>
                    </w:div>
                    <w:div w:id="1478767546">
                      <w:marLeft w:val="0"/>
                      <w:marRight w:val="0"/>
                      <w:marTop w:val="13"/>
                      <w:marBottom w:val="0"/>
                      <w:divBdr>
                        <w:top w:val="none" w:sz="0" w:space="0" w:color="auto"/>
                        <w:left w:val="none" w:sz="0" w:space="0" w:color="auto"/>
                        <w:bottom w:val="none" w:sz="0" w:space="0" w:color="auto"/>
                        <w:right w:val="none" w:sz="0" w:space="0" w:color="auto"/>
                      </w:divBdr>
                      <w:divsChild>
                        <w:div w:id="1220483066">
                          <w:marLeft w:val="0"/>
                          <w:marRight w:val="0"/>
                          <w:marTop w:val="0"/>
                          <w:marBottom w:val="0"/>
                          <w:divBdr>
                            <w:top w:val="none" w:sz="0" w:space="0" w:color="auto"/>
                            <w:left w:val="none" w:sz="0" w:space="0" w:color="auto"/>
                            <w:bottom w:val="none" w:sz="0" w:space="0" w:color="auto"/>
                            <w:right w:val="none" w:sz="0" w:space="0" w:color="auto"/>
                          </w:divBdr>
                        </w:div>
                      </w:divsChild>
                    </w:div>
                    <w:div w:id="1715810680">
                      <w:marLeft w:val="0"/>
                      <w:marRight w:val="0"/>
                      <w:marTop w:val="13"/>
                      <w:marBottom w:val="0"/>
                      <w:divBdr>
                        <w:top w:val="none" w:sz="0" w:space="0" w:color="auto"/>
                        <w:left w:val="none" w:sz="0" w:space="0" w:color="auto"/>
                        <w:bottom w:val="none" w:sz="0" w:space="0" w:color="auto"/>
                        <w:right w:val="none" w:sz="0" w:space="0" w:color="auto"/>
                      </w:divBdr>
                    </w:div>
                    <w:div w:id="1793089010">
                      <w:marLeft w:val="0"/>
                      <w:marRight w:val="0"/>
                      <w:marTop w:val="13"/>
                      <w:marBottom w:val="0"/>
                      <w:divBdr>
                        <w:top w:val="none" w:sz="0" w:space="0" w:color="auto"/>
                        <w:left w:val="none" w:sz="0" w:space="0" w:color="auto"/>
                        <w:bottom w:val="none" w:sz="0" w:space="0" w:color="auto"/>
                        <w:right w:val="none" w:sz="0" w:space="0" w:color="auto"/>
                      </w:divBdr>
                    </w:div>
                    <w:div w:id="1878466034">
                      <w:marLeft w:val="0"/>
                      <w:marRight w:val="0"/>
                      <w:marTop w:val="13"/>
                      <w:marBottom w:val="0"/>
                      <w:divBdr>
                        <w:top w:val="none" w:sz="0" w:space="0" w:color="auto"/>
                        <w:left w:val="none" w:sz="0" w:space="0" w:color="auto"/>
                        <w:bottom w:val="none" w:sz="0" w:space="0" w:color="auto"/>
                        <w:right w:val="none" w:sz="0" w:space="0" w:color="auto"/>
                      </w:divBdr>
                      <w:divsChild>
                        <w:div w:id="595752634">
                          <w:marLeft w:val="0"/>
                          <w:marRight w:val="0"/>
                          <w:marTop w:val="0"/>
                          <w:marBottom w:val="0"/>
                          <w:divBdr>
                            <w:top w:val="none" w:sz="0" w:space="0" w:color="auto"/>
                            <w:left w:val="none" w:sz="0" w:space="0" w:color="auto"/>
                            <w:bottom w:val="none" w:sz="0" w:space="0" w:color="auto"/>
                            <w:right w:val="none" w:sz="0" w:space="0" w:color="auto"/>
                          </w:divBdr>
                        </w:div>
                      </w:divsChild>
                    </w:div>
                    <w:div w:id="1921258847">
                      <w:marLeft w:val="0"/>
                      <w:marRight w:val="0"/>
                      <w:marTop w:val="47"/>
                      <w:marBottom w:val="0"/>
                      <w:divBdr>
                        <w:top w:val="none" w:sz="0" w:space="0" w:color="auto"/>
                        <w:left w:val="none" w:sz="0" w:space="0" w:color="auto"/>
                        <w:bottom w:val="none" w:sz="0" w:space="0" w:color="auto"/>
                        <w:right w:val="none" w:sz="0" w:space="0" w:color="auto"/>
                      </w:divBdr>
                      <w:divsChild>
                        <w:div w:id="664287572">
                          <w:marLeft w:val="0"/>
                          <w:marRight w:val="0"/>
                          <w:marTop w:val="0"/>
                          <w:marBottom w:val="0"/>
                          <w:divBdr>
                            <w:top w:val="none" w:sz="0" w:space="0" w:color="auto"/>
                            <w:left w:val="none" w:sz="0" w:space="0" w:color="auto"/>
                            <w:bottom w:val="none" w:sz="0" w:space="0" w:color="auto"/>
                            <w:right w:val="none" w:sz="0" w:space="0" w:color="auto"/>
                          </w:divBdr>
                        </w:div>
                      </w:divsChild>
                    </w:div>
                    <w:div w:id="2052731886">
                      <w:marLeft w:val="0"/>
                      <w:marRight w:val="0"/>
                      <w:marTop w:val="13"/>
                      <w:marBottom w:val="0"/>
                      <w:divBdr>
                        <w:top w:val="none" w:sz="0" w:space="0" w:color="auto"/>
                        <w:left w:val="none" w:sz="0" w:space="0" w:color="auto"/>
                        <w:bottom w:val="none" w:sz="0" w:space="0" w:color="auto"/>
                        <w:right w:val="none" w:sz="0" w:space="0" w:color="auto"/>
                      </w:divBdr>
                    </w:div>
                    <w:div w:id="2101683739">
                      <w:marLeft w:val="0"/>
                      <w:marRight w:val="0"/>
                      <w:marTop w:val="13"/>
                      <w:marBottom w:val="0"/>
                      <w:divBdr>
                        <w:top w:val="none" w:sz="0" w:space="0" w:color="auto"/>
                        <w:left w:val="none" w:sz="0" w:space="0" w:color="auto"/>
                        <w:bottom w:val="none" w:sz="0" w:space="0" w:color="auto"/>
                        <w:right w:val="none" w:sz="0" w:space="0" w:color="auto"/>
                      </w:divBdr>
                      <w:divsChild>
                        <w:div w:id="1430540594">
                          <w:marLeft w:val="0"/>
                          <w:marRight w:val="0"/>
                          <w:marTop w:val="0"/>
                          <w:marBottom w:val="0"/>
                          <w:divBdr>
                            <w:top w:val="none" w:sz="0" w:space="0" w:color="auto"/>
                            <w:left w:val="none" w:sz="0" w:space="0" w:color="auto"/>
                            <w:bottom w:val="none" w:sz="0" w:space="0" w:color="auto"/>
                            <w:right w:val="none" w:sz="0" w:space="0" w:color="auto"/>
                          </w:divBdr>
                          <w:divsChild>
                            <w:div w:id="1112479834">
                              <w:marLeft w:val="0"/>
                              <w:marRight w:val="0"/>
                              <w:marTop w:val="20"/>
                              <w:marBottom w:val="0"/>
                              <w:divBdr>
                                <w:top w:val="none" w:sz="0" w:space="0" w:color="auto"/>
                                <w:left w:val="none" w:sz="0" w:space="0" w:color="auto"/>
                                <w:bottom w:val="none" w:sz="0" w:space="0" w:color="auto"/>
                                <w:right w:val="none" w:sz="0" w:space="0" w:color="auto"/>
                              </w:divBdr>
                              <w:divsChild>
                                <w:div w:id="4891859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16593301">
                          <w:marLeft w:val="0"/>
                          <w:marRight w:val="0"/>
                          <w:marTop w:val="0"/>
                          <w:marBottom w:val="0"/>
                          <w:divBdr>
                            <w:top w:val="none" w:sz="0" w:space="0" w:color="auto"/>
                            <w:left w:val="none" w:sz="0" w:space="0" w:color="auto"/>
                            <w:bottom w:val="none" w:sz="0" w:space="0" w:color="auto"/>
                            <w:right w:val="none" w:sz="0" w:space="0" w:color="auto"/>
                          </w:divBdr>
                          <w:divsChild>
                            <w:div w:id="1519465335">
                              <w:marLeft w:val="0"/>
                              <w:marRight w:val="0"/>
                              <w:marTop w:val="20"/>
                              <w:marBottom w:val="0"/>
                              <w:divBdr>
                                <w:top w:val="none" w:sz="0" w:space="0" w:color="auto"/>
                                <w:left w:val="none" w:sz="0" w:space="0" w:color="auto"/>
                                <w:bottom w:val="none" w:sz="0" w:space="0" w:color="auto"/>
                                <w:right w:val="none" w:sz="0" w:space="0" w:color="auto"/>
                              </w:divBdr>
                              <w:divsChild>
                                <w:div w:id="59848754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68730755">
                          <w:marLeft w:val="0"/>
                          <w:marRight w:val="0"/>
                          <w:marTop w:val="0"/>
                          <w:marBottom w:val="0"/>
                          <w:divBdr>
                            <w:top w:val="none" w:sz="0" w:space="0" w:color="auto"/>
                            <w:left w:val="none" w:sz="0" w:space="0" w:color="auto"/>
                            <w:bottom w:val="none" w:sz="0" w:space="0" w:color="auto"/>
                            <w:right w:val="none" w:sz="0" w:space="0" w:color="auto"/>
                          </w:divBdr>
                          <w:divsChild>
                            <w:div w:id="296421543">
                              <w:marLeft w:val="0"/>
                              <w:marRight w:val="0"/>
                              <w:marTop w:val="20"/>
                              <w:marBottom w:val="0"/>
                              <w:divBdr>
                                <w:top w:val="none" w:sz="0" w:space="0" w:color="auto"/>
                                <w:left w:val="none" w:sz="0" w:space="0" w:color="auto"/>
                                <w:bottom w:val="none" w:sz="0" w:space="0" w:color="auto"/>
                                <w:right w:val="none" w:sz="0" w:space="0" w:color="auto"/>
                              </w:divBdr>
                              <w:divsChild>
                                <w:div w:id="1310983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14084736">
                      <w:marLeft w:val="0"/>
                      <w:marRight w:val="0"/>
                      <w:marTop w:val="13"/>
                      <w:marBottom w:val="0"/>
                      <w:divBdr>
                        <w:top w:val="none" w:sz="0" w:space="0" w:color="auto"/>
                        <w:left w:val="none" w:sz="0" w:space="0" w:color="auto"/>
                        <w:bottom w:val="none" w:sz="0" w:space="0" w:color="auto"/>
                        <w:right w:val="none" w:sz="0" w:space="0" w:color="auto"/>
                      </w:divBdr>
                    </w:div>
                    <w:div w:id="211906021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247032351">
      <w:bodyDiv w:val="1"/>
      <w:marLeft w:val="0"/>
      <w:marRight w:val="0"/>
      <w:marTop w:val="0"/>
      <w:marBottom w:val="0"/>
      <w:divBdr>
        <w:top w:val="none" w:sz="0" w:space="0" w:color="auto"/>
        <w:left w:val="none" w:sz="0" w:space="0" w:color="auto"/>
        <w:bottom w:val="none" w:sz="0" w:space="0" w:color="auto"/>
        <w:right w:val="none" w:sz="0" w:space="0" w:color="auto"/>
      </w:divBdr>
      <w:divsChild>
        <w:div w:id="1288850960">
          <w:marLeft w:val="0"/>
          <w:marRight w:val="0"/>
          <w:marTop w:val="0"/>
          <w:marBottom w:val="0"/>
          <w:divBdr>
            <w:top w:val="none" w:sz="0" w:space="0" w:color="auto"/>
            <w:left w:val="none" w:sz="0" w:space="0" w:color="auto"/>
            <w:bottom w:val="none" w:sz="0" w:space="0" w:color="auto"/>
            <w:right w:val="none" w:sz="0" w:space="0" w:color="auto"/>
          </w:divBdr>
          <w:divsChild>
            <w:div w:id="2119836937">
              <w:marLeft w:val="0"/>
              <w:marRight w:val="0"/>
              <w:marTop w:val="0"/>
              <w:marBottom w:val="0"/>
              <w:divBdr>
                <w:top w:val="none" w:sz="0" w:space="0" w:color="auto"/>
                <w:left w:val="none" w:sz="0" w:space="0" w:color="auto"/>
                <w:bottom w:val="none" w:sz="0" w:space="0" w:color="auto"/>
                <w:right w:val="none" w:sz="0" w:space="0" w:color="auto"/>
              </w:divBdr>
              <w:divsChild>
                <w:div w:id="2102488755">
                  <w:marLeft w:val="0"/>
                  <w:marRight w:val="0"/>
                  <w:marTop w:val="0"/>
                  <w:marBottom w:val="0"/>
                  <w:divBdr>
                    <w:top w:val="none" w:sz="0" w:space="0" w:color="auto"/>
                    <w:left w:val="none" w:sz="0" w:space="0" w:color="auto"/>
                    <w:bottom w:val="none" w:sz="0" w:space="0" w:color="auto"/>
                    <w:right w:val="none" w:sz="0" w:space="0" w:color="auto"/>
                  </w:divBdr>
                  <w:divsChild>
                    <w:div w:id="1398431841">
                      <w:marLeft w:val="0"/>
                      <w:marRight w:val="0"/>
                      <w:marTop w:val="0"/>
                      <w:marBottom w:val="0"/>
                      <w:divBdr>
                        <w:top w:val="single" w:sz="4" w:space="2" w:color="C0C0C0"/>
                        <w:left w:val="single" w:sz="4" w:space="2" w:color="C0C0C0"/>
                        <w:bottom w:val="single" w:sz="4" w:space="2" w:color="C0C0C0"/>
                        <w:right w:val="single" w:sz="4" w:space="2" w:color="C0C0C0"/>
                      </w:divBdr>
                      <w:divsChild>
                        <w:div w:id="20298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540875">
      <w:bodyDiv w:val="1"/>
      <w:marLeft w:val="0"/>
      <w:marRight w:val="0"/>
      <w:marTop w:val="0"/>
      <w:marBottom w:val="0"/>
      <w:divBdr>
        <w:top w:val="none" w:sz="0" w:space="0" w:color="auto"/>
        <w:left w:val="none" w:sz="0" w:space="0" w:color="auto"/>
        <w:bottom w:val="none" w:sz="0" w:space="0" w:color="auto"/>
        <w:right w:val="none" w:sz="0" w:space="0" w:color="auto"/>
      </w:divBdr>
    </w:div>
    <w:div w:id="1248884509">
      <w:bodyDiv w:val="1"/>
      <w:marLeft w:val="0"/>
      <w:marRight w:val="0"/>
      <w:marTop w:val="0"/>
      <w:marBottom w:val="0"/>
      <w:divBdr>
        <w:top w:val="none" w:sz="0" w:space="0" w:color="auto"/>
        <w:left w:val="none" w:sz="0" w:space="0" w:color="auto"/>
        <w:bottom w:val="none" w:sz="0" w:space="0" w:color="auto"/>
        <w:right w:val="none" w:sz="0" w:space="0" w:color="auto"/>
      </w:divBdr>
      <w:divsChild>
        <w:div w:id="2038457950">
          <w:marLeft w:val="0"/>
          <w:marRight w:val="0"/>
          <w:marTop w:val="0"/>
          <w:marBottom w:val="0"/>
          <w:divBdr>
            <w:top w:val="none" w:sz="0" w:space="0" w:color="auto"/>
            <w:left w:val="none" w:sz="0" w:space="0" w:color="auto"/>
            <w:bottom w:val="none" w:sz="0" w:space="0" w:color="auto"/>
            <w:right w:val="none" w:sz="0" w:space="0" w:color="auto"/>
          </w:divBdr>
          <w:divsChild>
            <w:div w:id="890307761">
              <w:marLeft w:val="0"/>
              <w:marRight w:val="0"/>
              <w:marTop w:val="0"/>
              <w:marBottom w:val="0"/>
              <w:divBdr>
                <w:top w:val="none" w:sz="0" w:space="0" w:color="auto"/>
                <w:left w:val="none" w:sz="0" w:space="0" w:color="auto"/>
                <w:bottom w:val="none" w:sz="0" w:space="0" w:color="auto"/>
                <w:right w:val="none" w:sz="0" w:space="0" w:color="auto"/>
              </w:divBdr>
              <w:divsChild>
                <w:div w:id="395279587">
                  <w:marLeft w:val="0"/>
                  <w:marRight w:val="0"/>
                  <w:marTop w:val="0"/>
                  <w:marBottom w:val="0"/>
                  <w:divBdr>
                    <w:top w:val="none" w:sz="0" w:space="0" w:color="auto"/>
                    <w:left w:val="none" w:sz="0" w:space="0" w:color="auto"/>
                    <w:bottom w:val="none" w:sz="0" w:space="0" w:color="auto"/>
                    <w:right w:val="none" w:sz="0" w:space="0" w:color="auto"/>
                  </w:divBdr>
                  <w:divsChild>
                    <w:div w:id="60673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161197">
      <w:bodyDiv w:val="1"/>
      <w:marLeft w:val="0"/>
      <w:marRight w:val="0"/>
      <w:marTop w:val="0"/>
      <w:marBottom w:val="0"/>
      <w:divBdr>
        <w:top w:val="none" w:sz="0" w:space="0" w:color="auto"/>
        <w:left w:val="none" w:sz="0" w:space="0" w:color="auto"/>
        <w:bottom w:val="none" w:sz="0" w:space="0" w:color="auto"/>
        <w:right w:val="none" w:sz="0" w:space="0" w:color="auto"/>
      </w:divBdr>
      <w:divsChild>
        <w:div w:id="600989344">
          <w:marLeft w:val="0"/>
          <w:marRight w:val="0"/>
          <w:marTop w:val="0"/>
          <w:marBottom w:val="0"/>
          <w:divBdr>
            <w:top w:val="none" w:sz="0" w:space="0" w:color="auto"/>
            <w:left w:val="none" w:sz="0" w:space="0" w:color="auto"/>
            <w:bottom w:val="none" w:sz="0" w:space="0" w:color="auto"/>
            <w:right w:val="none" w:sz="0" w:space="0" w:color="auto"/>
          </w:divBdr>
          <w:divsChild>
            <w:div w:id="949167634">
              <w:marLeft w:val="0"/>
              <w:marRight w:val="0"/>
              <w:marTop w:val="0"/>
              <w:marBottom w:val="0"/>
              <w:divBdr>
                <w:top w:val="none" w:sz="0" w:space="0" w:color="auto"/>
                <w:left w:val="none" w:sz="0" w:space="0" w:color="auto"/>
                <w:bottom w:val="none" w:sz="0" w:space="0" w:color="auto"/>
                <w:right w:val="none" w:sz="0" w:space="0" w:color="auto"/>
              </w:divBdr>
              <w:divsChild>
                <w:div w:id="1573926453">
                  <w:marLeft w:val="0"/>
                  <w:marRight w:val="0"/>
                  <w:marTop w:val="0"/>
                  <w:marBottom w:val="0"/>
                  <w:divBdr>
                    <w:top w:val="none" w:sz="0" w:space="0" w:color="auto"/>
                    <w:left w:val="none" w:sz="0" w:space="0" w:color="auto"/>
                    <w:bottom w:val="none" w:sz="0" w:space="0" w:color="auto"/>
                    <w:right w:val="none" w:sz="0" w:space="0" w:color="auto"/>
                  </w:divBdr>
                  <w:divsChild>
                    <w:div w:id="1074744718">
                      <w:marLeft w:val="0"/>
                      <w:marRight w:val="0"/>
                      <w:marTop w:val="0"/>
                      <w:marBottom w:val="0"/>
                      <w:divBdr>
                        <w:top w:val="single" w:sz="4" w:space="2" w:color="C0C0C0"/>
                        <w:left w:val="single" w:sz="4" w:space="2" w:color="C0C0C0"/>
                        <w:bottom w:val="single" w:sz="4" w:space="2" w:color="C0C0C0"/>
                        <w:right w:val="single" w:sz="4" w:space="2" w:color="C0C0C0"/>
                      </w:divBdr>
                      <w:divsChild>
                        <w:div w:id="506556545">
                          <w:marLeft w:val="0"/>
                          <w:marRight w:val="0"/>
                          <w:marTop w:val="0"/>
                          <w:marBottom w:val="0"/>
                          <w:divBdr>
                            <w:top w:val="none" w:sz="0" w:space="0" w:color="auto"/>
                            <w:left w:val="none" w:sz="0" w:space="0" w:color="auto"/>
                            <w:bottom w:val="none" w:sz="0" w:space="0" w:color="auto"/>
                            <w:right w:val="none" w:sz="0" w:space="0" w:color="auto"/>
                          </w:divBdr>
                        </w:div>
                        <w:div w:id="950939784">
                          <w:marLeft w:val="0"/>
                          <w:marRight w:val="0"/>
                          <w:marTop w:val="0"/>
                          <w:marBottom w:val="0"/>
                          <w:divBdr>
                            <w:top w:val="none" w:sz="0" w:space="0" w:color="auto"/>
                            <w:left w:val="none" w:sz="0" w:space="0" w:color="auto"/>
                            <w:bottom w:val="none" w:sz="0" w:space="0" w:color="auto"/>
                            <w:right w:val="none" w:sz="0" w:space="0" w:color="auto"/>
                          </w:divBdr>
                        </w:div>
                        <w:div w:id="1024552432">
                          <w:marLeft w:val="0"/>
                          <w:marRight w:val="0"/>
                          <w:marTop w:val="0"/>
                          <w:marBottom w:val="0"/>
                          <w:divBdr>
                            <w:top w:val="none" w:sz="0" w:space="0" w:color="auto"/>
                            <w:left w:val="none" w:sz="0" w:space="0" w:color="auto"/>
                            <w:bottom w:val="none" w:sz="0" w:space="0" w:color="auto"/>
                            <w:right w:val="none" w:sz="0" w:space="0" w:color="auto"/>
                          </w:divBdr>
                        </w:div>
                        <w:div w:id="1158696083">
                          <w:marLeft w:val="0"/>
                          <w:marRight w:val="0"/>
                          <w:marTop w:val="0"/>
                          <w:marBottom w:val="0"/>
                          <w:divBdr>
                            <w:top w:val="none" w:sz="0" w:space="0" w:color="auto"/>
                            <w:left w:val="none" w:sz="0" w:space="0" w:color="auto"/>
                            <w:bottom w:val="none" w:sz="0" w:space="0" w:color="auto"/>
                            <w:right w:val="none" w:sz="0" w:space="0" w:color="auto"/>
                          </w:divBdr>
                        </w:div>
                        <w:div w:id="202566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3657966">
      <w:bodyDiv w:val="1"/>
      <w:marLeft w:val="0"/>
      <w:marRight w:val="0"/>
      <w:marTop w:val="0"/>
      <w:marBottom w:val="125"/>
      <w:divBdr>
        <w:top w:val="none" w:sz="0" w:space="0" w:color="auto"/>
        <w:left w:val="none" w:sz="0" w:space="0" w:color="auto"/>
        <w:bottom w:val="none" w:sz="0" w:space="0" w:color="auto"/>
        <w:right w:val="none" w:sz="0" w:space="0" w:color="auto"/>
      </w:divBdr>
      <w:divsChild>
        <w:div w:id="311567197">
          <w:marLeft w:val="250"/>
          <w:marRight w:val="250"/>
          <w:marTop w:val="125"/>
          <w:marBottom w:val="125"/>
          <w:divBdr>
            <w:top w:val="none" w:sz="0" w:space="0" w:color="auto"/>
            <w:left w:val="none" w:sz="0" w:space="0" w:color="auto"/>
            <w:bottom w:val="none" w:sz="0" w:space="0" w:color="auto"/>
            <w:right w:val="none" w:sz="0" w:space="0" w:color="auto"/>
          </w:divBdr>
        </w:div>
      </w:divsChild>
    </w:div>
    <w:div w:id="1256356601">
      <w:bodyDiv w:val="1"/>
      <w:marLeft w:val="0"/>
      <w:marRight w:val="0"/>
      <w:marTop w:val="0"/>
      <w:marBottom w:val="0"/>
      <w:divBdr>
        <w:top w:val="none" w:sz="0" w:space="0" w:color="auto"/>
        <w:left w:val="none" w:sz="0" w:space="0" w:color="auto"/>
        <w:bottom w:val="none" w:sz="0" w:space="0" w:color="auto"/>
        <w:right w:val="none" w:sz="0" w:space="0" w:color="auto"/>
      </w:divBdr>
      <w:divsChild>
        <w:div w:id="341736765">
          <w:marLeft w:val="300"/>
          <w:marRight w:val="300"/>
          <w:marTop w:val="75"/>
          <w:marBottom w:val="75"/>
          <w:divBdr>
            <w:top w:val="none" w:sz="0" w:space="0" w:color="auto"/>
            <w:left w:val="none" w:sz="0" w:space="0" w:color="auto"/>
            <w:bottom w:val="none" w:sz="0" w:space="0" w:color="auto"/>
            <w:right w:val="none" w:sz="0" w:space="0" w:color="auto"/>
          </w:divBdr>
          <w:divsChild>
            <w:div w:id="724186490">
              <w:marLeft w:val="0"/>
              <w:marRight w:val="0"/>
              <w:marTop w:val="0"/>
              <w:marBottom w:val="0"/>
              <w:divBdr>
                <w:top w:val="none" w:sz="0" w:space="0" w:color="auto"/>
                <w:left w:val="none" w:sz="0" w:space="0" w:color="auto"/>
                <w:bottom w:val="none" w:sz="0" w:space="0" w:color="auto"/>
                <w:right w:val="none" w:sz="0" w:space="0" w:color="auto"/>
              </w:divBdr>
              <w:divsChild>
                <w:div w:id="2098599545">
                  <w:marLeft w:val="0"/>
                  <w:marRight w:val="0"/>
                  <w:marTop w:val="0"/>
                  <w:marBottom w:val="0"/>
                  <w:divBdr>
                    <w:top w:val="none" w:sz="0" w:space="0" w:color="auto"/>
                    <w:left w:val="none" w:sz="0" w:space="0" w:color="auto"/>
                    <w:bottom w:val="none" w:sz="0" w:space="0" w:color="auto"/>
                    <w:right w:val="none" w:sz="0" w:space="0" w:color="auto"/>
                  </w:divBdr>
                  <w:divsChild>
                    <w:div w:id="92557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757058">
      <w:bodyDiv w:val="1"/>
      <w:marLeft w:val="0"/>
      <w:marRight w:val="0"/>
      <w:marTop w:val="0"/>
      <w:marBottom w:val="0"/>
      <w:divBdr>
        <w:top w:val="none" w:sz="0" w:space="0" w:color="auto"/>
        <w:left w:val="none" w:sz="0" w:space="0" w:color="auto"/>
        <w:bottom w:val="none" w:sz="0" w:space="0" w:color="auto"/>
        <w:right w:val="none" w:sz="0" w:space="0" w:color="auto"/>
      </w:divBdr>
    </w:div>
    <w:div w:id="1260332362">
      <w:bodyDiv w:val="1"/>
      <w:marLeft w:val="0"/>
      <w:marRight w:val="0"/>
      <w:marTop w:val="0"/>
      <w:marBottom w:val="0"/>
      <w:divBdr>
        <w:top w:val="none" w:sz="0" w:space="0" w:color="auto"/>
        <w:left w:val="none" w:sz="0" w:space="0" w:color="auto"/>
        <w:bottom w:val="none" w:sz="0" w:space="0" w:color="auto"/>
        <w:right w:val="none" w:sz="0" w:space="0" w:color="auto"/>
      </w:divBdr>
    </w:div>
    <w:div w:id="1264414080">
      <w:bodyDiv w:val="1"/>
      <w:marLeft w:val="0"/>
      <w:marRight w:val="0"/>
      <w:marTop w:val="0"/>
      <w:marBottom w:val="0"/>
      <w:divBdr>
        <w:top w:val="none" w:sz="0" w:space="0" w:color="auto"/>
        <w:left w:val="none" w:sz="0" w:space="0" w:color="auto"/>
        <w:bottom w:val="none" w:sz="0" w:space="0" w:color="auto"/>
        <w:right w:val="none" w:sz="0" w:space="0" w:color="auto"/>
      </w:divBdr>
    </w:div>
    <w:div w:id="1265117410">
      <w:bodyDiv w:val="1"/>
      <w:marLeft w:val="0"/>
      <w:marRight w:val="0"/>
      <w:marTop w:val="0"/>
      <w:marBottom w:val="0"/>
      <w:divBdr>
        <w:top w:val="none" w:sz="0" w:space="0" w:color="auto"/>
        <w:left w:val="none" w:sz="0" w:space="0" w:color="auto"/>
        <w:bottom w:val="none" w:sz="0" w:space="0" w:color="auto"/>
        <w:right w:val="none" w:sz="0" w:space="0" w:color="auto"/>
      </w:divBdr>
      <w:divsChild>
        <w:div w:id="356588187">
          <w:marLeft w:val="0"/>
          <w:marRight w:val="0"/>
          <w:marTop w:val="0"/>
          <w:marBottom w:val="0"/>
          <w:divBdr>
            <w:top w:val="none" w:sz="0" w:space="0" w:color="auto"/>
            <w:left w:val="none" w:sz="0" w:space="0" w:color="auto"/>
            <w:bottom w:val="none" w:sz="0" w:space="0" w:color="auto"/>
            <w:right w:val="none" w:sz="0" w:space="0" w:color="auto"/>
          </w:divBdr>
          <w:divsChild>
            <w:div w:id="393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384350">
      <w:bodyDiv w:val="1"/>
      <w:marLeft w:val="0"/>
      <w:marRight w:val="0"/>
      <w:marTop w:val="0"/>
      <w:marBottom w:val="0"/>
      <w:divBdr>
        <w:top w:val="none" w:sz="0" w:space="0" w:color="auto"/>
        <w:left w:val="none" w:sz="0" w:space="0" w:color="auto"/>
        <w:bottom w:val="none" w:sz="0" w:space="0" w:color="auto"/>
        <w:right w:val="none" w:sz="0" w:space="0" w:color="auto"/>
      </w:divBdr>
    </w:div>
    <w:div w:id="1266842505">
      <w:bodyDiv w:val="1"/>
      <w:marLeft w:val="0"/>
      <w:marRight w:val="0"/>
      <w:marTop w:val="0"/>
      <w:marBottom w:val="0"/>
      <w:divBdr>
        <w:top w:val="none" w:sz="0" w:space="0" w:color="auto"/>
        <w:left w:val="none" w:sz="0" w:space="0" w:color="auto"/>
        <w:bottom w:val="none" w:sz="0" w:space="0" w:color="auto"/>
        <w:right w:val="none" w:sz="0" w:space="0" w:color="auto"/>
      </w:divBdr>
    </w:div>
    <w:div w:id="1267690148">
      <w:bodyDiv w:val="1"/>
      <w:marLeft w:val="0"/>
      <w:marRight w:val="0"/>
      <w:marTop w:val="0"/>
      <w:marBottom w:val="0"/>
      <w:divBdr>
        <w:top w:val="none" w:sz="0" w:space="0" w:color="auto"/>
        <w:left w:val="none" w:sz="0" w:space="0" w:color="auto"/>
        <w:bottom w:val="none" w:sz="0" w:space="0" w:color="auto"/>
        <w:right w:val="none" w:sz="0" w:space="0" w:color="auto"/>
      </w:divBdr>
      <w:divsChild>
        <w:div w:id="1204098141">
          <w:marLeft w:val="0"/>
          <w:marRight w:val="0"/>
          <w:marTop w:val="0"/>
          <w:marBottom w:val="0"/>
          <w:divBdr>
            <w:top w:val="none" w:sz="0" w:space="0" w:color="auto"/>
            <w:left w:val="none" w:sz="0" w:space="0" w:color="auto"/>
            <w:bottom w:val="none" w:sz="0" w:space="0" w:color="auto"/>
            <w:right w:val="none" w:sz="0" w:space="0" w:color="auto"/>
          </w:divBdr>
        </w:div>
      </w:divsChild>
    </w:div>
    <w:div w:id="1268461970">
      <w:bodyDiv w:val="1"/>
      <w:marLeft w:val="0"/>
      <w:marRight w:val="0"/>
      <w:marTop w:val="0"/>
      <w:marBottom w:val="0"/>
      <w:divBdr>
        <w:top w:val="none" w:sz="0" w:space="0" w:color="auto"/>
        <w:left w:val="none" w:sz="0" w:space="0" w:color="auto"/>
        <w:bottom w:val="none" w:sz="0" w:space="0" w:color="auto"/>
        <w:right w:val="none" w:sz="0" w:space="0" w:color="auto"/>
      </w:divBdr>
      <w:divsChild>
        <w:div w:id="1620381072">
          <w:marLeft w:val="0"/>
          <w:marRight w:val="0"/>
          <w:marTop w:val="0"/>
          <w:marBottom w:val="0"/>
          <w:divBdr>
            <w:top w:val="none" w:sz="0" w:space="0" w:color="auto"/>
            <w:left w:val="none" w:sz="0" w:space="0" w:color="auto"/>
            <w:bottom w:val="none" w:sz="0" w:space="0" w:color="auto"/>
            <w:right w:val="none" w:sz="0" w:space="0" w:color="auto"/>
          </w:divBdr>
        </w:div>
      </w:divsChild>
    </w:div>
    <w:div w:id="1271857348">
      <w:bodyDiv w:val="1"/>
      <w:marLeft w:val="0"/>
      <w:marRight w:val="0"/>
      <w:marTop w:val="0"/>
      <w:marBottom w:val="0"/>
      <w:divBdr>
        <w:top w:val="none" w:sz="0" w:space="0" w:color="auto"/>
        <w:left w:val="none" w:sz="0" w:space="0" w:color="auto"/>
        <w:bottom w:val="none" w:sz="0" w:space="0" w:color="auto"/>
        <w:right w:val="none" w:sz="0" w:space="0" w:color="auto"/>
      </w:divBdr>
    </w:div>
    <w:div w:id="1272123393">
      <w:bodyDiv w:val="1"/>
      <w:marLeft w:val="0"/>
      <w:marRight w:val="0"/>
      <w:marTop w:val="0"/>
      <w:marBottom w:val="0"/>
      <w:divBdr>
        <w:top w:val="none" w:sz="0" w:space="0" w:color="auto"/>
        <w:left w:val="none" w:sz="0" w:space="0" w:color="auto"/>
        <w:bottom w:val="none" w:sz="0" w:space="0" w:color="auto"/>
        <w:right w:val="none" w:sz="0" w:space="0" w:color="auto"/>
      </w:divBdr>
      <w:divsChild>
        <w:div w:id="504054150">
          <w:marLeft w:val="2850"/>
          <w:marRight w:val="0"/>
          <w:marTop w:val="2850"/>
          <w:marBottom w:val="0"/>
          <w:divBdr>
            <w:top w:val="single" w:sz="2" w:space="0" w:color="77A294"/>
            <w:left w:val="single" w:sz="2" w:space="0" w:color="77A294"/>
            <w:bottom w:val="single" w:sz="2" w:space="0" w:color="77A294"/>
            <w:right w:val="single" w:sz="2" w:space="0" w:color="77A294"/>
          </w:divBdr>
          <w:divsChild>
            <w:div w:id="1180656491">
              <w:marLeft w:val="0"/>
              <w:marRight w:val="0"/>
              <w:marTop w:val="0"/>
              <w:marBottom w:val="0"/>
              <w:divBdr>
                <w:top w:val="single" w:sz="2" w:space="0" w:color="77A294"/>
                <w:left w:val="single" w:sz="2" w:space="0" w:color="77A294"/>
                <w:bottom w:val="single" w:sz="2" w:space="0" w:color="77A294"/>
                <w:right w:val="single" w:sz="2" w:space="0" w:color="77A294"/>
              </w:divBdr>
              <w:divsChild>
                <w:div w:id="199905784">
                  <w:marLeft w:val="0"/>
                  <w:marRight w:val="0"/>
                  <w:marTop w:val="75"/>
                  <w:marBottom w:val="0"/>
                  <w:divBdr>
                    <w:top w:val="single" w:sz="2" w:space="0" w:color="77A294"/>
                    <w:left w:val="single" w:sz="2" w:space="0" w:color="77A294"/>
                    <w:bottom w:val="single" w:sz="2" w:space="0" w:color="77A294"/>
                    <w:right w:val="single" w:sz="2" w:space="0" w:color="77A294"/>
                  </w:divBdr>
                  <w:divsChild>
                    <w:div w:id="1979187744">
                      <w:marLeft w:val="0"/>
                      <w:marRight w:val="0"/>
                      <w:marTop w:val="0"/>
                      <w:marBottom w:val="0"/>
                      <w:divBdr>
                        <w:top w:val="single" w:sz="2" w:space="0" w:color="77A294"/>
                        <w:left w:val="single" w:sz="2" w:space="0" w:color="77A294"/>
                        <w:bottom w:val="single" w:sz="2" w:space="0" w:color="77A294"/>
                        <w:right w:val="single" w:sz="2" w:space="0" w:color="77A294"/>
                      </w:divBdr>
                      <w:divsChild>
                        <w:div w:id="1816140761">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272202571">
      <w:bodyDiv w:val="1"/>
      <w:marLeft w:val="0"/>
      <w:marRight w:val="0"/>
      <w:marTop w:val="0"/>
      <w:marBottom w:val="0"/>
      <w:divBdr>
        <w:top w:val="none" w:sz="0" w:space="0" w:color="auto"/>
        <w:left w:val="none" w:sz="0" w:space="0" w:color="auto"/>
        <w:bottom w:val="none" w:sz="0" w:space="0" w:color="auto"/>
        <w:right w:val="none" w:sz="0" w:space="0" w:color="auto"/>
      </w:divBdr>
      <w:divsChild>
        <w:div w:id="719091949">
          <w:marLeft w:val="0"/>
          <w:marRight w:val="0"/>
          <w:marTop w:val="0"/>
          <w:marBottom w:val="0"/>
          <w:divBdr>
            <w:top w:val="none" w:sz="0" w:space="0" w:color="auto"/>
            <w:left w:val="none" w:sz="0" w:space="0" w:color="auto"/>
            <w:bottom w:val="none" w:sz="0" w:space="0" w:color="auto"/>
            <w:right w:val="none" w:sz="0" w:space="0" w:color="auto"/>
          </w:divBdr>
          <w:divsChild>
            <w:div w:id="557783860">
              <w:marLeft w:val="0"/>
              <w:marRight w:val="0"/>
              <w:marTop w:val="0"/>
              <w:marBottom w:val="0"/>
              <w:divBdr>
                <w:top w:val="none" w:sz="0" w:space="0" w:color="auto"/>
                <w:left w:val="none" w:sz="0" w:space="0" w:color="auto"/>
                <w:bottom w:val="none" w:sz="0" w:space="0" w:color="auto"/>
                <w:right w:val="none" w:sz="0" w:space="0" w:color="auto"/>
              </w:divBdr>
              <w:divsChild>
                <w:div w:id="188293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790018">
      <w:bodyDiv w:val="1"/>
      <w:marLeft w:val="0"/>
      <w:marRight w:val="0"/>
      <w:marTop w:val="0"/>
      <w:marBottom w:val="0"/>
      <w:divBdr>
        <w:top w:val="none" w:sz="0" w:space="0" w:color="auto"/>
        <w:left w:val="none" w:sz="0" w:space="0" w:color="auto"/>
        <w:bottom w:val="none" w:sz="0" w:space="0" w:color="auto"/>
        <w:right w:val="none" w:sz="0" w:space="0" w:color="auto"/>
      </w:divBdr>
      <w:divsChild>
        <w:div w:id="1297179150">
          <w:marLeft w:val="0"/>
          <w:marRight w:val="0"/>
          <w:marTop w:val="0"/>
          <w:marBottom w:val="0"/>
          <w:divBdr>
            <w:top w:val="none" w:sz="0" w:space="0" w:color="auto"/>
            <w:left w:val="none" w:sz="0" w:space="0" w:color="auto"/>
            <w:bottom w:val="none" w:sz="0" w:space="0" w:color="auto"/>
            <w:right w:val="none" w:sz="0" w:space="0" w:color="auto"/>
          </w:divBdr>
          <w:divsChild>
            <w:div w:id="1911622859">
              <w:marLeft w:val="0"/>
              <w:marRight w:val="0"/>
              <w:marTop w:val="0"/>
              <w:marBottom w:val="0"/>
              <w:divBdr>
                <w:top w:val="none" w:sz="0" w:space="0" w:color="auto"/>
                <w:left w:val="none" w:sz="0" w:space="0" w:color="auto"/>
                <w:bottom w:val="none" w:sz="0" w:space="0" w:color="auto"/>
                <w:right w:val="none" w:sz="0" w:space="0" w:color="auto"/>
              </w:divBdr>
              <w:divsChild>
                <w:div w:id="1206255792">
                  <w:marLeft w:val="0"/>
                  <w:marRight w:val="0"/>
                  <w:marTop w:val="0"/>
                  <w:marBottom w:val="0"/>
                  <w:divBdr>
                    <w:top w:val="none" w:sz="0" w:space="0" w:color="auto"/>
                    <w:left w:val="none" w:sz="0" w:space="0" w:color="auto"/>
                    <w:bottom w:val="none" w:sz="0" w:space="0" w:color="auto"/>
                    <w:right w:val="none" w:sz="0" w:space="0" w:color="auto"/>
                  </w:divBdr>
                  <w:divsChild>
                    <w:div w:id="92661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944235">
      <w:bodyDiv w:val="1"/>
      <w:marLeft w:val="0"/>
      <w:marRight w:val="0"/>
      <w:marTop w:val="0"/>
      <w:marBottom w:val="0"/>
      <w:divBdr>
        <w:top w:val="none" w:sz="0" w:space="0" w:color="auto"/>
        <w:left w:val="none" w:sz="0" w:space="0" w:color="auto"/>
        <w:bottom w:val="none" w:sz="0" w:space="0" w:color="auto"/>
        <w:right w:val="none" w:sz="0" w:space="0" w:color="auto"/>
      </w:divBdr>
    </w:div>
    <w:div w:id="1277709704">
      <w:bodyDiv w:val="1"/>
      <w:marLeft w:val="0"/>
      <w:marRight w:val="0"/>
      <w:marTop w:val="0"/>
      <w:marBottom w:val="0"/>
      <w:divBdr>
        <w:top w:val="none" w:sz="0" w:space="0" w:color="auto"/>
        <w:left w:val="none" w:sz="0" w:space="0" w:color="auto"/>
        <w:bottom w:val="none" w:sz="0" w:space="0" w:color="auto"/>
        <w:right w:val="none" w:sz="0" w:space="0" w:color="auto"/>
      </w:divBdr>
    </w:div>
    <w:div w:id="1278753328">
      <w:bodyDiv w:val="1"/>
      <w:marLeft w:val="0"/>
      <w:marRight w:val="0"/>
      <w:marTop w:val="0"/>
      <w:marBottom w:val="0"/>
      <w:divBdr>
        <w:top w:val="none" w:sz="0" w:space="0" w:color="auto"/>
        <w:left w:val="none" w:sz="0" w:space="0" w:color="auto"/>
        <w:bottom w:val="none" w:sz="0" w:space="0" w:color="auto"/>
        <w:right w:val="none" w:sz="0" w:space="0" w:color="auto"/>
      </w:divBdr>
    </w:div>
    <w:div w:id="1281254896">
      <w:bodyDiv w:val="1"/>
      <w:marLeft w:val="0"/>
      <w:marRight w:val="0"/>
      <w:marTop w:val="0"/>
      <w:marBottom w:val="0"/>
      <w:divBdr>
        <w:top w:val="none" w:sz="0" w:space="0" w:color="auto"/>
        <w:left w:val="none" w:sz="0" w:space="0" w:color="auto"/>
        <w:bottom w:val="none" w:sz="0" w:space="0" w:color="auto"/>
        <w:right w:val="none" w:sz="0" w:space="0" w:color="auto"/>
      </w:divBdr>
      <w:divsChild>
        <w:div w:id="1960600898">
          <w:marLeft w:val="0"/>
          <w:marRight w:val="0"/>
          <w:marTop w:val="0"/>
          <w:marBottom w:val="0"/>
          <w:divBdr>
            <w:top w:val="none" w:sz="0" w:space="0" w:color="auto"/>
            <w:left w:val="none" w:sz="0" w:space="0" w:color="auto"/>
            <w:bottom w:val="none" w:sz="0" w:space="0" w:color="auto"/>
            <w:right w:val="none" w:sz="0" w:space="0" w:color="auto"/>
          </w:divBdr>
          <w:divsChild>
            <w:div w:id="1018772250">
              <w:marLeft w:val="0"/>
              <w:marRight w:val="0"/>
              <w:marTop w:val="0"/>
              <w:marBottom w:val="0"/>
              <w:divBdr>
                <w:top w:val="none" w:sz="0" w:space="0" w:color="auto"/>
                <w:left w:val="none" w:sz="0" w:space="0" w:color="auto"/>
                <w:bottom w:val="none" w:sz="0" w:space="0" w:color="auto"/>
                <w:right w:val="none" w:sz="0" w:space="0" w:color="auto"/>
              </w:divBdr>
              <w:divsChild>
                <w:div w:id="198401793">
                  <w:marLeft w:val="0"/>
                  <w:marRight w:val="0"/>
                  <w:marTop w:val="0"/>
                  <w:marBottom w:val="0"/>
                  <w:divBdr>
                    <w:top w:val="none" w:sz="0" w:space="0" w:color="auto"/>
                    <w:left w:val="none" w:sz="0" w:space="0" w:color="auto"/>
                    <w:bottom w:val="none" w:sz="0" w:space="0" w:color="auto"/>
                    <w:right w:val="none" w:sz="0" w:space="0" w:color="auto"/>
                  </w:divBdr>
                  <w:divsChild>
                    <w:div w:id="183070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5235935">
      <w:bodyDiv w:val="1"/>
      <w:marLeft w:val="0"/>
      <w:marRight w:val="0"/>
      <w:marTop w:val="0"/>
      <w:marBottom w:val="0"/>
      <w:divBdr>
        <w:top w:val="none" w:sz="0" w:space="0" w:color="auto"/>
        <w:left w:val="none" w:sz="0" w:space="0" w:color="auto"/>
        <w:bottom w:val="none" w:sz="0" w:space="0" w:color="auto"/>
        <w:right w:val="none" w:sz="0" w:space="0" w:color="auto"/>
      </w:divBdr>
      <w:divsChild>
        <w:div w:id="1460295137">
          <w:marLeft w:val="0"/>
          <w:marRight w:val="0"/>
          <w:marTop w:val="0"/>
          <w:marBottom w:val="0"/>
          <w:divBdr>
            <w:top w:val="none" w:sz="0" w:space="0" w:color="auto"/>
            <w:left w:val="none" w:sz="0" w:space="0" w:color="auto"/>
            <w:bottom w:val="none" w:sz="0" w:space="0" w:color="auto"/>
            <w:right w:val="none" w:sz="0" w:space="0" w:color="auto"/>
          </w:divBdr>
          <w:divsChild>
            <w:div w:id="474563224">
              <w:marLeft w:val="0"/>
              <w:marRight w:val="0"/>
              <w:marTop w:val="0"/>
              <w:marBottom w:val="0"/>
              <w:divBdr>
                <w:top w:val="none" w:sz="0" w:space="0" w:color="auto"/>
                <w:left w:val="none" w:sz="0" w:space="0" w:color="auto"/>
                <w:bottom w:val="none" w:sz="0" w:space="0" w:color="auto"/>
                <w:right w:val="none" w:sz="0" w:space="0" w:color="auto"/>
              </w:divBdr>
              <w:divsChild>
                <w:div w:id="653336212">
                  <w:marLeft w:val="0"/>
                  <w:marRight w:val="0"/>
                  <w:marTop w:val="100"/>
                  <w:marBottom w:val="0"/>
                  <w:divBdr>
                    <w:top w:val="none" w:sz="0" w:space="0" w:color="auto"/>
                    <w:left w:val="none" w:sz="0" w:space="0" w:color="auto"/>
                    <w:bottom w:val="none" w:sz="0" w:space="0" w:color="auto"/>
                    <w:right w:val="none" w:sz="0" w:space="0" w:color="auto"/>
                  </w:divBdr>
                  <w:divsChild>
                    <w:div w:id="1478716932">
                      <w:marLeft w:val="0"/>
                      <w:marRight w:val="113"/>
                      <w:marTop w:val="0"/>
                      <w:marBottom w:val="0"/>
                      <w:divBdr>
                        <w:top w:val="none" w:sz="0" w:space="0" w:color="auto"/>
                        <w:left w:val="none" w:sz="0" w:space="0" w:color="auto"/>
                        <w:bottom w:val="none" w:sz="0" w:space="0" w:color="auto"/>
                        <w:right w:val="none" w:sz="0" w:space="0" w:color="auto"/>
                      </w:divBdr>
                      <w:divsChild>
                        <w:div w:id="562059359">
                          <w:marLeft w:val="0"/>
                          <w:marRight w:val="0"/>
                          <w:marTop w:val="0"/>
                          <w:marBottom w:val="67"/>
                          <w:divBdr>
                            <w:top w:val="none" w:sz="0" w:space="0" w:color="auto"/>
                            <w:left w:val="none" w:sz="0" w:space="0" w:color="auto"/>
                            <w:bottom w:val="none" w:sz="0" w:space="0" w:color="auto"/>
                            <w:right w:val="none" w:sz="0" w:space="0" w:color="auto"/>
                          </w:divBdr>
                          <w:divsChild>
                            <w:div w:id="1171680825">
                              <w:marLeft w:val="0"/>
                              <w:marRight w:val="0"/>
                              <w:marTop w:val="0"/>
                              <w:marBottom w:val="0"/>
                              <w:divBdr>
                                <w:top w:val="none" w:sz="0" w:space="0" w:color="auto"/>
                                <w:left w:val="none" w:sz="0" w:space="0" w:color="auto"/>
                                <w:bottom w:val="none" w:sz="0" w:space="0" w:color="auto"/>
                                <w:right w:val="none" w:sz="0" w:space="0" w:color="auto"/>
                              </w:divBdr>
                              <w:divsChild>
                                <w:div w:id="849754284">
                                  <w:marLeft w:val="0"/>
                                  <w:marRight w:val="0"/>
                                  <w:marTop w:val="0"/>
                                  <w:marBottom w:val="0"/>
                                  <w:divBdr>
                                    <w:top w:val="none" w:sz="0" w:space="0" w:color="auto"/>
                                    <w:left w:val="none" w:sz="0" w:space="0" w:color="auto"/>
                                    <w:bottom w:val="none" w:sz="0" w:space="0" w:color="auto"/>
                                    <w:right w:val="none" w:sz="0" w:space="0" w:color="auto"/>
                                  </w:divBdr>
                                  <w:divsChild>
                                    <w:div w:id="1328242886">
                                      <w:marLeft w:val="0"/>
                                      <w:marRight w:val="0"/>
                                      <w:marTop w:val="0"/>
                                      <w:marBottom w:val="0"/>
                                      <w:divBdr>
                                        <w:top w:val="none" w:sz="0" w:space="0" w:color="auto"/>
                                        <w:left w:val="none" w:sz="0" w:space="0" w:color="auto"/>
                                        <w:bottom w:val="none" w:sz="0" w:space="0" w:color="auto"/>
                                        <w:right w:val="none" w:sz="0" w:space="0" w:color="auto"/>
                                      </w:divBdr>
                                      <w:divsChild>
                                        <w:div w:id="1551459687">
                                          <w:marLeft w:val="0"/>
                                          <w:marRight w:val="0"/>
                                          <w:marTop w:val="0"/>
                                          <w:marBottom w:val="0"/>
                                          <w:divBdr>
                                            <w:top w:val="none" w:sz="0" w:space="0" w:color="auto"/>
                                            <w:left w:val="none" w:sz="0" w:space="0" w:color="auto"/>
                                            <w:bottom w:val="none" w:sz="0" w:space="0" w:color="auto"/>
                                            <w:right w:val="none" w:sz="0" w:space="0" w:color="auto"/>
                                          </w:divBdr>
                                          <w:divsChild>
                                            <w:div w:id="300966299">
                                              <w:marLeft w:val="0"/>
                                              <w:marRight w:val="0"/>
                                              <w:marTop w:val="0"/>
                                              <w:marBottom w:val="0"/>
                                              <w:divBdr>
                                                <w:top w:val="none" w:sz="0" w:space="0" w:color="auto"/>
                                                <w:left w:val="none" w:sz="0" w:space="0" w:color="auto"/>
                                                <w:bottom w:val="none" w:sz="0" w:space="0" w:color="auto"/>
                                                <w:right w:val="none" w:sz="0" w:space="0" w:color="auto"/>
                                              </w:divBdr>
                                            </w:div>
                                            <w:div w:id="687606286">
                                              <w:marLeft w:val="0"/>
                                              <w:marRight w:val="0"/>
                                              <w:marTop w:val="0"/>
                                              <w:marBottom w:val="0"/>
                                              <w:divBdr>
                                                <w:top w:val="none" w:sz="0" w:space="0" w:color="auto"/>
                                                <w:left w:val="none" w:sz="0" w:space="0" w:color="auto"/>
                                                <w:bottom w:val="none" w:sz="0" w:space="0" w:color="auto"/>
                                                <w:right w:val="none" w:sz="0" w:space="0" w:color="auto"/>
                                              </w:divBdr>
                                            </w:div>
                                            <w:div w:id="711269259">
                                              <w:marLeft w:val="0"/>
                                              <w:marRight w:val="0"/>
                                              <w:marTop w:val="0"/>
                                              <w:marBottom w:val="0"/>
                                              <w:divBdr>
                                                <w:top w:val="none" w:sz="0" w:space="0" w:color="auto"/>
                                                <w:left w:val="none" w:sz="0" w:space="0" w:color="auto"/>
                                                <w:bottom w:val="none" w:sz="0" w:space="0" w:color="auto"/>
                                                <w:right w:val="none" w:sz="0" w:space="0" w:color="auto"/>
                                              </w:divBdr>
                                            </w:div>
                                            <w:div w:id="725108228">
                                              <w:marLeft w:val="0"/>
                                              <w:marRight w:val="0"/>
                                              <w:marTop w:val="0"/>
                                              <w:marBottom w:val="0"/>
                                              <w:divBdr>
                                                <w:top w:val="none" w:sz="0" w:space="0" w:color="auto"/>
                                                <w:left w:val="none" w:sz="0" w:space="0" w:color="auto"/>
                                                <w:bottom w:val="none" w:sz="0" w:space="0" w:color="auto"/>
                                                <w:right w:val="none" w:sz="0" w:space="0" w:color="auto"/>
                                              </w:divBdr>
                                            </w:div>
                                            <w:div w:id="807817014">
                                              <w:marLeft w:val="0"/>
                                              <w:marRight w:val="0"/>
                                              <w:marTop w:val="0"/>
                                              <w:marBottom w:val="0"/>
                                              <w:divBdr>
                                                <w:top w:val="none" w:sz="0" w:space="0" w:color="auto"/>
                                                <w:left w:val="none" w:sz="0" w:space="0" w:color="auto"/>
                                                <w:bottom w:val="none" w:sz="0" w:space="0" w:color="auto"/>
                                                <w:right w:val="none" w:sz="0" w:space="0" w:color="auto"/>
                                              </w:divBdr>
                                            </w:div>
                                            <w:div w:id="1050494777">
                                              <w:marLeft w:val="0"/>
                                              <w:marRight w:val="0"/>
                                              <w:marTop w:val="0"/>
                                              <w:marBottom w:val="0"/>
                                              <w:divBdr>
                                                <w:top w:val="none" w:sz="0" w:space="0" w:color="auto"/>
                                                <w:left w:val="none" w:sz="0" w:space="0" w:color="auto"/>
                                                <w:bottom w:val="none" w:sz="0" w:space="0" w:color="auto"/>
                                                <w:right w:val="none" w:sz="0" w:space="0" w:color="auto"/>
                                              </w:divBdr>
                                            </w:div>
                                            <w:div w:id="1119572114">
                                              <w:marLeft w:val="0"/>
                                              <w:marRight w:val="0"/>
                                              <w:marTop w:val="0"/>
                                              <w:marBottom w:val="0"/>
                                              <w:divBdr>
                                                <w:top w:val="none" w:sz="0" w:space="0" w:color="auto"/>
                                                <w:left w:val="none" w:sz="0" w:space="0" w:color="auto"/>
                                                <w:bottom w:val="none" w:sz="0" w:space="0" w:color="auto"/>
                                                <w:right w:val="none" w:sz="0" w:space="0" w:color="auto"/>
                                              </w:divBdr>
                                            </w:div>
                                            <w:div w:id="1427967769">
                                              <w:marLeft w:val="0"/>
                                              <w:marRight w:val="0"/>
                                              <w:marTop w:val="0"/>
                                              <w:marBottom w:val="0"/>
                                              <w:divBdr>
                                                <w:top w:val="none" w:sz="0" w:space="0" w:color="auto"/>
                                                <w:left w:val="none" w:sz="0" w:space="0" w:color="auto"/>
                                                <w:bottom w:val="none" w:sz="0" w:space="0" w:color="auto"/>
                                                <w:right w:val="none" w:sz="0" w:space="0" w:color="auto"/>
                                              </w:divBdr>
                                            </w:div>
                                            <w:div w:id="1750686033">
                                              <w:marLeft w:val="0"/>
                                              <w:marRight w:val="0"/>
                                              <w:marTop w:val="0"/>
                                              <w:marBottom w:val="0"/>
                                              <w:divBdr>
                                                <w:top w:val="none" w:sz="0" w:space="0" w:color="auto"/>
                                                <w:left w:val="none" w:sz="0" w:space="0" w:color="auto"/>
                                                <w:bottom w:val="none" w:sz="0" w:space="0" w:color="auto"/>
                                                <w:right w:val="none" w:sz="0" w:space="0" w:color="auto"/>
                                              </w:divBdr>
                                            </w:div>
                                            <w:div w:id="189349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8320865">
      <w:bodyDiv w:val="1"/>
      <w:marLeft w:val="0"/>
      <w:marRight w:val="0"/>
      <w:marTop w:val="0"/>
      <w:marBottom w:val="0"/>
      <w:divBdr>
        <w:top w:val="none" w:sz="0" w:space="0" w:color="auto"/>
        <w:left w:val="none" w:sz="0" w:space="0" w:color="auto"/>
        <w:bottom w:val="none" w:sz="0" w:space="0" w:color="auto"/>
        <w:right w:val="none" w:sz="0" w:space="0" w:color="auto"/>
      </w:divBdr>
      <w:divsChild>
        <w:div w:id="54091057">
          <w:marLeft w:val="0"/>
          <w:marRight w:val="0"/>
          <w:marTop w:val="0"/>
          <w:marBottom w:val="0"/>
          <w:divBdr>
            <w:top w:val="none" w:sz="0" w:space="0" w:color="auto"/>
            <w:left w:val="none" w:sz="0" w:space="0" w:color="auto"/>
            <w:bottom w:val="none" w:sz="0" w:space="0" w:color="auto"/>
            <w:right w:val="none" w:sz="0" w:space="0" w:color="auto"/>
          </w:divBdr>
          <w:divsChild>
            <w:div w:id="1083574633">
              <w:marLeft w:val="0"/>
              <w:marRight w:val="0"/>
              <w:marTop w:val="0"/>
              <w:marBottom w:val="0"/>
              <w:divBdr>
                <w:top w:val="none" w:sz="0" w:space="0" w:color="auto"/>
                <w:left w:val="none" w:sz="0" w:space="0" w:color="auto"/>
                <w:bottom w:val="none" w:sz="0" w:space="0" w:color="auto"/>
                <w:right w:val="none" w:sz="0" w:space="0" w:color="auto"/>
              </w:divBdr>
              <w:divsChild>
                <w:div w:id="1499535810">
                  <w:marLeft w:val="0"/>
                  <w:marRight w:val="450"/>
                  <w:marTop w:val="0"/>
                  <w:marBottom w:val="0"/>
                  <w:divBdr>
                    <w:top w:val="none" w:sz="0" w:space="0" w:color="auto"/>
                    <w:left w:val="none" w:sz="0" w:space="0" w:color="auto"/>
                    <w:bottom w:val="none" w:sz="0" w:space="0" w:color="auto"/>
                    <w:right w:val="none" w:sz="0" w:space="0" w:color="auto"/>
                  </w:divBdr>
                  <w:divsChild>
                    <w:div w:id="290525469">
                      <w:marLeft w:val="0"/>
                      <w:marRight w:val="0"/>
                      <w:marTop w:val="0"/>
                      <w:marBottom w:val="0"/>
                      <w:divBdr>
                        <w:top w:val="dotted" w:sz="6" w:space="4" w:color="B2B2B2"/>
                        <w:left w:val="none" w:sz="0" w:space="0" w:color="auto"/>
                        <w:bottom w:val="none" w:sz="0" w:space="0" w:color="auto"/>
                        <w:right w:val="none" w:sz="0" w:space="0" w:color="auto"/>
                      </w:divBdr>
                      <w:divsChild>
                        <w:div w:id="1391422652">
                          <w:marLeft w:val="0"/>
                          <w:marRight w:val="0"/>
                          <w:marTop w:val="0"/>
                          <w:marBottom w:val="0"/>
                          <w:divBdr>
                            <w:top w:val="none" w:sz="0" w:space="0" w:color="auto"/>
                            <w:left w:val="none" w:sz="0" w:space="0" w:color="auto"/>
                            <w:bottom w:val="none" w:sz="0" w:space="0" w:color="auto"/>
                            <w:right w:val="none" w:sz="0" w:space="0" w:color="auto"/>
                          </w:divBdr>
                          <w:divsChild>
                            <w:div w:id="207828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388994">
                      <w:marLeft w:val="0"/>
                      <w:marRight w:val="0"/>
                      <w:marTop w:val="0"/>
                      <w:marBottom w:val="0"/>
                      <w:divBdr>
                        <w:top w:val="none" w:sz="0" w:space="0" w:color="auto"/>
                        <w:left w:val="none" w:sz="0" w:space="0" w:color="auto"/>
                        <w:bottom w:val="none" w:sz="0" w:space="0" w:color="auto"/>
                        <w:right w:val="none" w:sz="0" w:space="0" w:color="auto"/>
                      </w:divBdr>
                      <w:divsChild>
                        <w:div w:id="392657662">
                          <w:marLeft w:val="0"/>
                          <w:marRight w:val="0"/>
                          <w:marTop w:val="0"/>
                          <w:marBottom w:val="0"/>
                          <w:divBdr>
                            <w:top w:val="none" w:sz="0" w:space="0" w:color="auto"/>
                            <w:left w:val="none" w:sz="0" w:space="0" w:color="auto"/>
                            <w:bottom w:val="none" w:sz="0" w:space="0" w:color="auto"/>
                            <w:right w:val="none" w:sz="0" w:space="0" w:color="auto"/>
                          </w:divBdr>
                        </w:div>
                        <w:div w:id="331223772">
                          <w:marLeft w:val="600"/>
                          <w:marRight w:val="0"/>
                          <w:marTop w:val="0"/>
                          <w:marBottom w:val="0"/>
                          <w:divBdr>
                            <w:top w:val="none" w:sz="0" w:space="0" w:color="auto"/>
                            <w:left w:val="none" w:sz="0" w:space="0" w:color="auto"/>
                            <w:bottom w:val="none" w:sz="0" w:space="0" w:color="auto"/>
                            <w:right w:val="none" w:sz="0" w:space="0" w:color="auto"/>
                          </w:divBdr>
                        </w:div>
                      </w:divsChild>
                    </w:div>
                    <w:div w:id="17119602">
                      <w:marLeft w:val="0"/>
                      <w:marRight w:val="0"/>
                      <w:marTop w:val="0"/>
                      <w:marBottom w:val="0"/>
                      <w:divBdr>
                        <w:top w:val="none" w:sz="0" w:space="0" w:color="auto"/>
                        <w:left w:val="none" w:sz="0" w:space="0" w:color="auto"/>
                        <w:bottom w:val="none" w:sz="0" w:space="0" w:color="auto"/>
                        <w:right w:val="none" w:sz="0" w:space="0" w:color="auto"/>
                      </w:divBdr>
                      <w:divsChild>
                        <w:div w:id="151065638">
                          <w:marLeft w:val="0"/>
                          <w:marRight w:val="0"/>
                          <w:marTop w:val="0"/>
                          <w:marBottom w:val="0"/>
                          <w:divBdr>
                            <w:top w:val="none" w:sz="0" w:space="0" w:color="auto"/>
                            <w:left w:val="none" w:sz="0" w:space="0" w:color="auto"/>
                            <w:bottom w:val="none" w:sz="0" w:space="0" w:color="auto"/>
                            <w:right w:val="none" w:sz="0" w:space="0" w:color="auto"/>
                          </w:divBdr>
                        </w:div>
                        <w:div w:id="1988588856">
                          <w:marLeft w:val="600"/>
                          <w:marRight w:val="0"/>
                          <w:marTop w:val="0"/>
                          <w:marBottom w:val="0"/>
                          <w:divBdr>
                            <w:top w:val="none" w:sz="0" w:space="0" w:color="auto"/>
                            <w:left w:val="none" w:sz="0" w:space="0" w:color="auto"/>
                            <w:bottom w:val="none" w:sz="0" w:space="0" w:color="auto"/>
                            <w:right w:val="none" w:sz="0" w:space="0" w:color="auto"/>
                          </w:divBdr>
                        </w:div>
                      </w:divsChild>
                    </w:div>
                    <w:div w:id="560022522">
                      <w:marLeft w:val="0"/>
                      <w:marRight w:val="0"/>
                      <w:marTop w:val="0"/>
                      <w:marBottom w:val="0"/>
                      <w:divBdr>
                        <w:top w:val="none" w:sz="0" w:space="0" w:color="auto"/>
                        <w:left w:val="none" w:sz="0" w:space="0" w:color="auto"/>
                        <w:bottom w:val="none" w:sz="0" w:space="0" w:color="auto"/>
                        <w:right w:val="none" w:sz="0" w:space="0" w:color="auto"/>
                      </w:divBdr>
                      <w:divsChild>
                        <w:div w:id="1787772436">
                          <w:marLeft w:val="0"/>
                          <w:marRight w:val="0"/>
                          <w:marTop w:val="0"/>
                          <w:marBottom w:val="0"/>
                          <w:divBdr>
                            <w:top w:val="none" w:sz="0" w:space="0" w:color="auto"/>
                            <w:left w:val="none" w:sz="0" w:space="0" w:color="auto"/>
                            <w:bottom w:val="none" w:sz="0" w:space="0" w:color="auto"/>
                            <w:right w:val="none" w:sz="0" w:space="0" w:color="auto"/>
                          </w:divBdr>
                        </w:div>
                        <w:div w:id="24406900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0087385">
      <w:bodyDiv w:val="1"/>
      <w:marLeft w:val="0"/>
      <w:marRight w:val="0"/>
      <w:marTop w:val="0"/>
      <w:marBottom w:val="0"/>
      <w:divBdr>
        <w:top w:val="none" w:sz="0" w:space="0" w:color="auto"/>
        <w:left w:val="none" w:sz="0" w:space="0" w:color="auto"/>
        <w:bottom w:val="none" w:sz="0" w:space="0" w:color="auto"/>
        <w:right w:val="none" w:sz="0" w:space="0" w:color="auto"/>
      </w:divBdr>
    </w:div>
    <w:div w:id="1291060232">
      <w:bodyDiv w:val="1"/>
      <w:marLeft w:val="0"/>
      <w:marRight w:val="0"/>
      <w:marTop w:val="0"/>
      <w:marBottom w:val="0"/>
      <w:divBdr>
        <w:top w:val="none" w:sz="0" w:space="0" w:color="auto"/>
        <w:left w:val="none" w:sz="0" w:space="0" w:color="auto"/>
        <w:bottom w:val="none" w:sz="0" w:space="0" w:color="auto"/>
        <w:right w:val="none" w:sz="0" w:space="0" w:color="auto"/>
      </w:divBdr>
    </w:div>
    <w:div w:id="1294213740">
      <w:bodyDiv w:val="1"/>
      <w:marLeft w:val="0"/>
      <w:marRight w:val="0"/>
      <w:marTop w:val="0"/>
      <w:marBottom w:val="0"/>
      <w:divBdr>
        <w:top w:val="none" w:sz="0" w:space="0" w:color="auto"/>
        <w:left w:val="none" w:sz="0" w:space="0" w:color="auto"/>
        <w:bottom w:val="none" w:sz="0" w:space="0" w:color="auto"/>
        <w:right w:val="none" w:sz="0" w:space="0" w:color="auto"/>
      </w:divBdr>
    </w:div>
    <w:div w:id="1294292578">
      <w:bodyDiv w:val="1"/>
      <w:marLeft w:val="0"/>
      <w:marRight w:val="0"/>
      <w:marTop w:val="0"/>
      <w:marBottom w:val="0"/>
      <w:divBdr>
        <w:top w:val="none" w:sz="0" w:space="0" w:color="auto"/>
        <w:left w:val="none" w:sz="0" w:space="0" w:color="auto"/>
        <w:bottom w:val="none" w:sz="0" w:space="0" w:color="auto"/>
        <w:right w:val="none" w:sz="0" w:space="0" w:color="auto"/>
      </w:divBdr>
    </w:div>
    <w:div w:id="1294410387">
      <w:bodyDiv w:val="1"/>
      <w:marLeft w:val="0"/>
      <w:marRight w:val="0"/>
      <w:marTop w:val="0"/>
      <w:marBottom w:val="0"/>
      <w:divBdr>
        <w:top w:val="none" w:sz="0" w:space="0" w:color="auto"/>
        <w:left w:val="none" w:sz="0" w:space="0" w:color="auto"/>
        <w:bottom w:val="none" w:sz="0" w:space="0" w:color="auto"/>
        <w:right w:val="none" w:sz="0" w:space="0" w:color="auto"/>
      </w:divBdr>
    </w:div>
    <w:div w:id="1295481349">
      <w:bodyDiv w:val="1"/>
      <w:marLeft w:val="0"/>
      <w:marRight w:val="0"/>
      <w:marTop w:val="0"/>
      <w:marBottom w:val="0"/>
      <w:divBdr>
        <w:top w:val="none" w:sz="0" w:space="0" w:color="auto"/>
        <w:left w:val="none" w:sz="0" w:space="0" w:color="auto"/>
        <w:bottom w:val="none" w:sz="0" w:space="0" w:color="auto"/>
        <w:right w:val="none" w:sz="0" w:space="0" w:color="auto"/>
      </w:divBdr>
    </w:div>
    <w:div w:id="1295528767">
      <w:bodyDiv w:val="1"/>
      <w:marLeft w:val="0"/>
      <w:marRight w:val="0"/>
      <w:marTop w:val="0"/>
      <w:marBottom w:val="0"/>
      <w:divBdr>
        <w:top w:val="none" w:sz="0" w:space="0" w:color="auto"/>
        <w:left w:val="none" w:sz="0" w:space="0" w:color="auto"/>
        <w:bottom w:val="none" w:sz="0" w:space="0" w:color="auto"/>
        <w:right w:val="none" w:sz="0" w:space="0" w:color="auto"/>
      </w:divBdr>
      <w:divsChild>
        <w:div w:id="1304045356">
          <w:marLeft w:val="0"/>
          <w:marRight w:val="0"/>
          <w:marTop w:val="0"/>
          <w:marBottom w:val="0"/>
          <w:divBdr>
            <w:top w:val="none" w:sz="0" w:space="0" w:color="auto"/>
            <w:left w:val="none" w:sz="0" w:space="0" w:color="auto"/>
            <w:bottom w:val="none" w:sz="0" w:space="0" w:color="auto"/>
            <w:right w:val="none" w:sz="0" w:space="0" w:color="auto"/>
          </w:divBdr>
          <w:divsChild>
            <w:div w:id="2146387575">
              <w:marLeft w:val="0"/>
              <w:marRight w:val="0"/>
              <w:marTop w:val="0"/>
              <w:marBottom w:val="0"/>
              <w:divBdr>
                <w:top w:val="none" w:sz="0" w:space="0" w:color="auto"/>
                <w:left w:val="none" w:sz="0" w:space="0" w:color="auto"/>
                <w:bottom w:val="none" w:sz="0" w:space="0" w:color="auto"/>
                <w:right w:val="none" w:sz="0" w:space="0" w:color="auto"/>
              </w:divBdr>
              <w:divsChild>
                <w:div w:id="1946112523">
                  <w:marLeft w:val="0"/>
                  <w:marRight w:val="0"/>
                  <w:marTop w:val="0"/>
                  <w:marBottom w:val="0"/>
                  <w:divBdr>
                    <w:top w:val="none" w:sz="0" w:space="0" w:color="auto"/>
                    <w:left w:val="none" w:sz="0" w:space="0" w:color="auto"/>
                    <w:bottom w:val="none" w:sz="0" w:space="0" w:color="auto"/>
                    <w:right w:val="none" w:sz="0" w:space="0" w:color="auto"/>
                  </w:divBdr>
                  <w:divsChild>
                    <w:div w:id="1390104574">
                      <w:marLeft w:val="0"/>
                      <w:marRight w:val="0"/>
                      <w:marTop w:val="0"/>
                      <w:marBottom w:val="0"/>
                      <w:divBdr>
                        <w:top w:val="none" w:sz="0" w:space="0" w:color="auto"/>
                        <w:left w:val="none" w:sz="0" w:space="0" w:color="auto"/>
                        <w:bottom w:val="none" w:sz="0" w:space="0" w:color="auto"/>
                        <w:right w:val="none" w:sz="0" w:space="0" w:color="auto"/>
                      </w:divBdr>
                      <w:divsChild>
                        <w:div w:id="537544401">
                          <w:marLeft w:val="0"/>
                          <w:marRight w:val="0"/>
                          <w:marTop w:val="0"/>
                          <w:marBottom w:val="0"/>
                          <w:divBdr>
                            <w:top w:val="none" w:sz="0" w:space="0" w:color="auto"/>
                            <w:left w:val="none" w:sz="0" w:space="0" w:color="auto"/>
                            <w:bottom w:val="none" w:sz="0" w:space="0" w:color="auto"/>
                            <w:right w:val="none" w:sz="0" w:space="0" w:color="auto"/>
                          </w:divBdr>
                          <w:divsChild>
                            <w:div w:id="1112284480">
                              <w:marLeft w:val="0"/>
                              <w:marRight w:val="0"/>
                              <w:marTop w:val="0"/>
                              <w:marBottom w:val="0"/>
                              <w:divBdr>
                                <w:top w:val="none" w:sz="0" w:space="0" w:color="auto"/>
                                <w:left w:val="none" w:sz="0" w:space="0" w:color="auto"/>
                                <w:bottom w:val="none" w:sz="0" w:space="0" w:color="auto"/>
                                <w:right w:val="none" w:sz="0" w:space="0" w:color="auto"/>
                              </w:divBdr>
                              <w:divsChild>
                                <w:div w:id="281352495">
                                  <w:marLeft w:val="0"/>
                                  <w:marRight w:val="0"/>
                                  <w:marTop w:val="0"/>
                                  <w:marBottom w:val="0"/>
                                  <w:divBdr>
                                    <w:top w:val="none" w:sz="0" w:space="0" w:color="auto"/>
                                    <w:left w:val="none" w:sz="0" w:space="0" w:color="auto"/>
                                    <w:bottom w:val="none" w:sz="0" w:space="0" w:color="auto"/>
                                    <w:right w:val="none" w:sz="0" w:space="0" w:color="auto"/>
                                  </w:divBdr>
                                  <w:divsChild>
                                    <w:div w:id="526794991">
                                      <w:marLeft w:val="0"/>
                                      <w:marRight w:val="0"/>
                                      <w:marTop w:val="0"/>
                                      <w:marBottom w:val="0"/>
                                      <w:divBdr>
                                        <w:top w:val="none" w:sz="0" w:space="0" w:color="auto"/>
                                        <w:left w:val="none" w:sz="0" w:space="0" w:color="auto"/>
                                        <w:bottom w:val="none" w:sz="0" w:space="0" w:color="auto"/>
                                        <w:right w:val="none" w:sz="0" w:space="0" w:color="auto"/>
                                      </w:divBdr>
                                    </w:div>
                                    <w:div w:id="643971187">
                                      <w:marLeft w:val="0"/>
                                      <w:marRight w:val="0"/>
                                      <w:marTop w:val="0"/>
                                      <w:marBottom w:val="0"/>
                                      <w:divBdr>
                                        <w:top w:val="none" w:sz="0" w:space="0" w:color="auto"/>
                                        <w:left w:val="none" w:sz="0" w:space="0" w:color="auto"/>
                                        <w:bottom w:val="none" w:sz="0" w:space="0" w:color="auto"/>
                                        <w:right w:val="none" w:sz="0" w:space="0" w:color="auto"/>
                                      </w:divBdr>
                                    </w:div>
                                    <w:div w:id="792283476">
                                      <w:marLeft w:val="0"/>
                                      <w:marRight w:val="0"/>
                                      <w:marTop w:val="0"/>
                                      <w:marBottom w:val="0"/>
                                      <w:divBdr>
                                        <w:top w:val="none" w:sz="0" w:space="0" w:color="auto"/>
                                        <w:left w:val="none" w:sz="0" w:space="0" w:color="auto"/>
                                        <w:bottom w:val="none" w:sz="0" w:space="0" w:color="auto"/>
                                        <w:right w:val="none" w:sz="0" w:space="0" w:color="auto"/>
                                      </w:divBdr>
                                      <w:divsChild>
                                        <w:div w:id="661272007">
                                          <w:marLeft w:val="0"/>
                                          <w:marRight w:val="0"/>
                                          <w:marTop w:val="0"/>
                                          <w:marBottom w:val="0"/>
                                          <w:divBdr>
                                            <w:top w:val="none" w:sz="0" w:space="0" w:color="auto"/>
                                            <w:left w:val="none" w:sz="0" w:space="0" w:color="auto"/>
                                            <w:bottom w:val="none" w:sz="0" w:space="0" w:color="auto"/>
                                            <w:right w:val="none" w:sz="0" w:space="0" w:color="auto"/>
                                          </w:divBdr>
                                        </w:div>
                                        <w:div w:id="508712690">
                                          <w:marLeft w:val="0"/>
                                          <w:marRight w:val="0"/>
                                          <w:marTop w:val="0"/>
                                          <w:marBottom w:val="0"/>
                                          <w:divBdr>
                                            <w:top w:val="none" w:sz="0" w:space="0" w:color="auto"/>
                                            <w:left w:val="none" w:sz="0" w:space="0" w:color="auto"/>
                                            <w:bottom w:val="none" w:sz="0" w:space="0" w:color="auto"/>
                                            <w:right w:val="none" w:sz="0" w:space="0" w:color="auto"/>
                                          </w:divBdr>
                                        </w:div>
                                      </w:divsChild>
                                    </w:div>
                                    <w:div w:id="2128351093">
                                      <w:marLeft w:val="0"/>
                                      <w:marRight w:val="0"/>
                                      <w:marTop w:val="0"/>
                                      <w:marBottom w:val="0"/>
                                      <w:divBdr>
                                        <w:top w:val="none" w:sz="0" w:space="0" w:color="auto"/>
                                        <w:left w:val="none" w:sz="0" w:space="0" w:color="auto"/>
                                        <w:bottom w:val="none" w:sz="0" w:space="0" w:color="auto"/>
                                        <w:right w:val="none" w:sz="0" w:space="0" w:color="auto"/>
                                      </w:divBdr>
                                      <w:divsChild>
                                        <w:div w:id="1977106737">
                                          <w:marLeft w:val="0"/>
                                          <w:marRight w:val="0"/>
                                          <w:marTop w:val="0"/>
                                          <w:marBottom w:val="0"/>
                                          <w:divBdr>
                                            <w:top w:val="none" w:sz="0" w:space="0" w:color="auto"/>
                                            <w:left w:val="none" w:sz="0" w:space="0" w:color="auto"/>
                                            <w:bottom w:val="none" w:sz="0" w:space="0" w:color="auto"/>
                                            <w:right w:val="none" w:sz="0" w:space="0" w:color="auto"/>
                                          </w:divBdr>
                                          <w:divsChild>
                                            <w:div w:id="71612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04238">
                                      <w:marLeft w:val="0"/>
                                      <w:marRight w:val="0"/>
                                      <w:marTop w:val="0"/>
                                      <w:marBottom w:val="0"/>
                                      <w:divBdr>
                                        <w:top w:val="none" w:sz="0" w:space="0" w:color="auto"/>
                                        <w:left w:val="none" w:sz="0" w:space="0" w:color="auto"/>
                                        <w:bottom w:val="none" w:sz="0" w:space="0" w:color="auto"/>
                                        <w:right w:val="none" w:sz="0" w:space="0" w:color="auto"/>
                                      </w:divBdr>
                                      <w:divsChild>
                                        <w:div w:id="1196701556">
                                          <w:marLeft w:val="0"/>
                                          <w:marRight w:val="0"/>
                                          <w:marTop w:val="0"/>
                                          <w:marBottom w:val="0"/>
                                          <w:divBdr>
                                            <w:top w:val="none" w:sz="0" w:space="0" w:color="auto"/>
                                            <w:left w:val="none" w:sz="0" w:space="0" w:color="auto"/>
                                            <w:bottom w:val="none" w:sz="0" w:space="0" w:color="auto"/>
                                            <w:right w:val="none" w:sz="0" w:space="0" w:color="auto"/>
                                          </w:divBdr>
                                          <w:divsChild>
                                            <w:div w:id="5100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75645">
                                      <w:marLeft w:val="0"/>
                                      <w:marRight w:val="0"/>
                                      <w:marTop w:val="0"/>
                                      <w:marBottom w:val="0"/>
                                      <w:divBdr>
                                        <w:top w:val="none" w:sz="0" w:space="0" w:color="auto"/>
                                        <w:left w:val="none" w:sz="0" w:space="0" w:color="auto"/>
                                        <w:bottom w:val="none" w:sz="0" w:space="0" w:color="auto"/>
                                        <w:right w:val="none" w:sz="0" w:space="0" w:color="auto"/>
                                      </w:divBdr>
                                      <w:divsChild>
                                        <w:div w:id="1304774422">
                                          <w:marLeft w:val="0"/>
                                          <w:marRight w:val="0"/>
                                          <w:marTop w:val="0"/>
                                          <w:marBottom w:val="0"/>
                                          <w:divBdr>
                                            <w:top w:val="none" w:sz="0" w:space="0" w:color="auto"/>
                                            <w:left w:val="none" w:sz="0" w:space="0" w:color="auto"/>
                                            <w:bottom w:val="none" w:sz="0" w:space="0" w:color="auto"/>
                                            <w:right w:val="none" w:sz="0" w:space="0" w:color="auto"/>
                                          </w:divBdr>
                                          <w:divsChild>
                                            <w:div w:id="33620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7406">
                                      <w:marLeft w:val="0"/>
                                      <w:marRight w:val="0"/>
                                      <w:marTop w:val="0"/>
                                      <w:marBottom w:val="0"/>
                                      <w:divBdr>
                                        <w:top w:val="none" w:sz="0" w:space="0" w:color="auto"/>
                                        <w:left w:val="none" w:sz="0" w:space="0" w:color="auto"/>
                                        <w:bottom w:val="none" w:sz="0" w:space="0" w:color="auto"/>
                                        <w:right w:val="none" w:sz="0" w:space="0" w:color="auto"/>
                                      </w:divBdr>
                                    </w:div>
                                    <w:div w:id="1887637773">
                                      <w:marLeft w:val="0"/>
                                      <w:marRight w:val="0"/>
                                      <w:marTop w:val="0"/>
                                      <w:marBottom w:val="0"/>
                                      <w:divBdr>
                                        <w:top w:val="none" w:sz="0" w:space="0" w:color="auto"/>
                                        <w:left w:val="none" w:sz="0" w:space="0" w:color="auto"/>
                                        <w:bottom w:val="none" w:sz="0" w:space="0" w:color="auto"/>
                                        <w:right w:val="none" w:sz="0" w:space="0" w:color="auto"/>
                                      </w:divBdr>
                                    </w:div>
                                    <w:div w:id="957369201">
                                      <w:marLeft w:val="0"/>
                                      <w:marRight w:val="0"/>
                                      <w:marTop w:val="0"/>
                                      <w:marBottom w:val="0"/>
                                      <w:divBdr>
                                        <w:top w:val="none" w:sz="0" w:space="0" w:color="auto"/>
                                        <w:left w:val="none" w:sz="0" w:space="0" w:color="auto"/>
                                        <w:bottom w:val="none" w:sz="0" w:space="0" w:color="auto"/>
                                        <w:right w:val="none" w:sz="0" w:space="0" w:color="auto"/>
                                      </w:divBdr>
                                    </w:div>
                                    <w:div w:id="987048681">
                                      <w:marLeft w:val="0"/>
                                      <w:marRight w:val="0"/>
                                      <w:marTop w:val="0"/>
                                      <w:marBottom w:val="0"/>
                                      <w:divBdr>
                                        <w:top w:val="none" w:sz="0" w:space="0" w:color="auto"/>
                                        <w:left w:val="none" w:sz="0" w:space="0" w:color="auto"/>
                                        <w:bottom w:val="none" w:sz="0" w:space="0" w:color="auto"/>
                                        <w:right w:val="none" w:sz="0" w:space="0" w:color="auto"/>
                                      </w:divBdr>
                                    </w:div>
                                    <w:div w:id="341782865">
                                      <w:marLeft w:val="0"/>
                                      <w:marRight w:val="0"/>
                                      <w:marTop w:val="0"/>
                                      <w:marBottom w:val="0"/>
                                      <w:divBdr>
                                        <w:top w:val="none" w:sz="0" w:space="0" w:color="auto"/>
                                        <w:left w:val="none" w:sz="0" w:space="0" w:color="auto"/>
                                        <w:bottom w:val="none" w:sz="0" w:space="0" w:color="auto"/>
                                        <w:right w:val="none" w:sz="0" w:space="0" w:color="auto"/>
                                      </w:divBdr>
                                      <w:divsChild>
                                        <w:div w:id="940454602">
                                          <w:marLeft w:val="0"/>
                                          <w:marRight w:val="0"/>
                                          <w:marTop w:val="0"/>
                                          <w:marBottom w:val="0"/>
                                          <w:divBdr>
                                            <w:top w:val="none" w:sz="0" w:space="0" w:color="auto"/>
                                            <w:left w:val="none" w:sz="0" w:space="0" w:color="auto"/>
                                            <w:bottom w:val="none" w:sz="0" w:space="0" w:color="auto"/>
                                            <w:right w:val="none" w:sz="0" w:space="0" w:color="auto"/>
                                          </w:divBdr>
                                        </w:div>
                                      </w:divsChild>
                                    </w:div>
                                    <w:div w:id="161702028">
                                      <w:marLeft w:val="0"/>
                                      <w:marRight w:val="0"/>
                                      <w:marTop w:val="0"/>
                                      <w:marBottom w:val="0"/>
                                      <w:divBdr>
                                        <w:top w:val="none" w:sz="0" w:space="0" w:color="auto"/>
                                        <w:left w:val="none" w:sz="0" w:space="0" w:color="auto"/>
                                        <w:bottom w:val="none" w:sz="0" w:space="0" w:color="auto"/>
                                        <w:right w:val="none" w:sz="0" w:space="0" w:color="auto"/>
                                      </w:divBdr>
                                    </w:div>
                                    <w:div w:id="274214802">
                                      <w:marLeft w:val="0"/>
                                      <w:marRight w:val="0"/>
                                      <w:marTop w:val="0"/>
                                      <w:marBottom w:val="0"/>
                                      <w:divBdr>
                                        <w:top w:val="none" w:sz="0" w:space="0" w:color="auto"/>
                                        <w:left w:val="none" w:sz="0" w:space="0" w:color="auto"/>
                                        <w:bottom w:val="none" w:sz="0" w:space="0" w:color="auto"/>
                                        <w:right w:val="none" w:sz="0" w:space="0" w:color="auto"/>
                                      </w:divBdr>
                                    </w:div>
                                    <w:div w:id="13769166">
                                      <w:marLeft w:val="0"/>
                                      <w:marRight w:val="0"/>
                                      <w:marTop w:val="0"/>
                                      <w:marBottom w:val="0"/>
                                      <w:divBdr>
                                        <w:top w:val="none" w:sz="0" w:space="0" w:color="auto"/>
                                        <w:left w:val="none" w:sz="0" w:space="0" w:color="auto"/>
                                        <w:bottom w:val="none" w:sz="0" w:space="0" w:color="auto"/>
                                        <w:right w:val="none" w:sz="0" w:space="0" w:color="auto"/>
                                      </w:divBdr>
                                    </w:div>
                                    <w:div w:id="174419908">
                                      <w:marLeft w:val="0"/>
                                      <w:marRight w:val="0"/>
                                      <w:marTop w:val="0"/>
                                      <w:marBottom w:val="0"/>
                                      <w:divBdr>
                                        <w:top w:val="none" w:sz="0" w:space="0" w:color="auto"/>
                                        <w:left w:val="none" w:sz="0" w:space="0" w:color="auto"/>
                                        <w:bottom w:val="none" w:sz="0" w:space="0" w:color="auto"/>
                                        <w:right w:val="none" w:sz="0" w:space="0" w:color="auto"/>
                                      </w:divBdr>
                                    </w:div>
                                    <w:div w:id="954406052">
                                      <w:marLeft w:val="0"/>
                                      <w:marRight w:val="0"/>
                                      <w:marTop w:val="0"/>
                                      <w:marBottom w:val="0"/>
                                      <w:divBdr>
                                        <w:top w:val="none" w:sz="0" w:space="0" w:color="auto"/>
                                        <w:left w:val="none" w:sz="0" w:space="0" w:color="auto"/>
                                        <w:bottom w:val="none" w:sz="0" w:space="0" w:color="auto"/>
                                        <w:right w:val="none" w:sz="0" w:space="0" w:color="auto"/>
                                      </w:divBdr>
                                      <w:divsChild>
                                        <w:div w:id="1348488279">
                                          <w:marLeft w:val="0"/>
                                          <w:marRight w:val="0"/>
                                          <w:marTop w:val="0"/>
                                          <w:marBottom w:val="0"/>
                                          <w:divBdr>
                                            <w:top w:val="none" w:sz="0" w:space="0" w:color="auto"/>
                                            <w:left w:val="none" w:sz="0" w:space="0" w:color="auto"/>
                                            <w:bottom w:val="none" w:sz="0" w:space="0" w:color="auto"/>
                                            <w:right w:val="none" w:sz="0" w:space="0" w:color="auto"/>
                                          </w:divBdr>
                                        </w:div>
                                      </w:divsChild>
                                    </w:div>
                                    <w:div w:id="1718553165">
                                      <w:marLeft w:val="0"/>
                                      <w:marRight w:val="0"/>
                                      <w:marTop w:val="0"/>
                                      <w:marBottom w:val="0"/>
                                      <w:divBdr>
                                        <w:top w:val="none" w:sz="0" w:space="0" w:color="auto"/>
                                        <w:left w:val="none" w:sz="0" w:space="0" w:color="auto"/>
                                        <w:bottom w:val="none" w:sz="0" w:space="0" w:color="auto"/>
                                        <w:right w:val="none" w:sz="0" w:space="0" w:color="auto"/>
                                      </w:divBdr>
                                    </w:div>
                                    <w:div w:id="846748828">
                                      <w:marLeft w:val="0"/>
                                      <w:marRight w:val="0"/>
                                      <w:marTop w:val="0"/>
                                      <w:marBottom w:val="0"/>
                                      <w:divBdr>
                                        <w:top w:val="none" w:sz="0" w:space="0" w:color="auto"/>
                                        <w:left w:val="none" w:sz="0" w:space="0" w:color="auto"/>
                                        <w:bottom w:val="none" w:sz="0" w:space="0" w:color="auto"/>
                                        <w:right w:val="none" w:sz="0" w:space="0" w:color="auto"/>
                                      </w:divBdr>
                                    </w:div>
                                    <w:div w:id="2008513483">
                                      <w:marLeft w:val="0"/>
                                      <w:marRight w:val="0"/>
                                      <w:marTop w:val="0"/>
                                      <w:marBottom w:val="0"/>
                                      <w:divBdr>
                                        <w:top w:val="none" w:sz="0" w:space="0" w:color="auto"/>
                                        <w:left w:val="none" w:sz="0" w:space="0" w:color="auto"/>
                                        <w:bottom w:val="none" w:sz="0" w:space="0" w:color="auto"/>
                                        <w:right w:val="none" w:sz="0" w:space="0" w:color="auto"/>
                                      </w:divBdr>
                                    </w:div>
                                    <w:div w:id="1183593379">
                                      <w:marLeft w:val="0"/>
                                      <w:marRight w:val="0"/>
                                      <w:marTop w:val="0"/>
                                      <w:marBottom w:val="0"/>
                                      <w:divBdr>
                                        <w:top w:val="none" w:sz="0" w:space="0" w:color="auto"/>
                                        <w:left w:val="none" w:sz="0" w:space="0" w:color="auto"/>
                                        <w:bottom w:val="none" w:sz="0" w:space="0" w:color="auto"/>
                                        <w:right w:val="none" w:sz="0" w:space="0" w:color="auto"/>
                                      </w:divBdr>
                                    </w:div>
                                    <w:div w:id="244606095">
                                      <w:marLeft w:val="0"/>
                                      <w:marRight w:val="0"/>
                                      <w:marTop w:val="0"/>
                                      <w:marBottom w:val="0"/>
                                      <w:divBdr>
                                        <w:top w:val="none" w:sz="0" w:space="0" w:color="auto"/>
                                        <w:left w:val="none" w:sz="0" w:space="0" w:color="auto"/>
                                        <w:bottom w:val="none" w:sz="0" w:space="0" w:color="auto"/>
                                        <w:right w:val="none" w:sz="0" w:space="0" w:color="auto"/>
                                      </w:divBdr>
                                      <w:divsChild>
                                        <w:div w:id="2957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5870210">
      <w:bodyDiv w:val="1"/>
      <w:marLeft w:val="0"/>
      <w:marRight w:val="0"/>
      <w:marTop w:val="0"/>
      <w:marBottom w:val="0"/>
      <w:divBdr>
        <w:top w:val="none" w:sz="0" w:space="0" w:color="auto"/>
        <w:left w:val="none" w:sz="0" w:space="0" w:color="auto"/>
        <w:bottom w:val="none" w:sz="0" w:space="0" w:color="auto"/>
        <w:right w:val="none" w:sz="0" w:space="0" w:color="auto"/>
      </w:divBdr>
      <w:divsChild>
        <w:div w:id="1154102013">
          <w:marLeft w:val="0"/>
          <w:marRight w:val="0"/>
          <w:marTop w:val="0"/>
          <w:marBottom w:val="0"/>
          <w:divBdr>
            <w:top w:val="none" w:sz="0" w:space="0" w:color="auto"/>
            <w:left w:val="none" w:sz="0" w:space="0" w:color="auto"/>
            <w:bottom w:val="none" w:sz="0" w:space="0" w:color="auto"/>
            <w:right w:val="none" w:sz="0" w:space="0" w:color="auto"/>
          </w:divBdr>
        </w:div>
        <w:div w:id="998193915">
          <w:marLeft w:val="0"/>
          <w:marRight w:val="0"/>
          <w:marTop w:val="0"/>
          <w:marBottom w:val="0"/>
          <w:divBdr>
            <w:top w:val="none" w:sz="0" w:space="0" w:color="auto"/>
            <w:left w:val="none" w:sz="0" w:space="0" w:color="auto"/>
            <w:bottom w:val="none" w:sz="0" w:space="0" w:color="auto"/>
            <w:right w:val="none" w:sz="0" w:space="0" w:color="auto"/>
          </w:divBdr>
        </w:div>
        <w:div w:id="1524435419">
          <w:marLeft w:val="0"/>
          <w:marRight w:val="0"/>
          <w:marTop w:val="0"/>
          <w:marBottom w:val="0"/>
          <w:divBdr>
            <w:top w:val="none" w:sz="0" w:space="0" w:color="auto"/>
            <w:left w:val="none" w:sz="0" w:space="0" w:color="auto"/>
            <w:bottom w:val="none" w:sz="0" w:space="0" w:color="auto"/>
            <w:right w:val="none" w:sz="0" w:space="0" w:color="auto"/>
          </w:divBdr>
        </w:div>
        <w:div w:id="705299231">
          <w:marLeft w:val="0"/>
          <w:marRight w:val="0"/>
          <w:marTop w:val="0"/>
          <w:marBottom w:val="0"/>
          <w:divBdr>
            <w:top w:val="none" w:sz="0" w:space="0" w:color="auto"/>
            <w:left w:val="none" w:sz="0" w:space="0" w:color="auto"/>
            <w:bottom w:val="none" w:sz="0" w:space="0" w:color="auto"/>
            <w:right w:val="none" w:sz="0" w:space="0" w:color="auto"/>
          </w:divBdr>
        </w:div>
      </w:divsChild>
    </w:div>
    <w:div w:id="1296713457">
      <w:bodyDiv w:val="1"/>
      <w:marLeft w:val="0"/>
      <w:marRight w:val="0"/>
      <w:marTop w:val="0"/>
      <w:marBottom w:val="0"/>
      <w:divBdr>
        <w:top w:val="none" w:sz="0" w:space="0" w:color="auto"/>
        <w:left w:val="none" w:sz="0" w:space="0" w:color="auto"/>
        <w:bottom w:val="none" w:sz="0" w:space="0" w:color="auto"/>
        <w:right w:val="none" w:sz="0" w:space="0" w:color="auto"/>
      </w:divBdr>
    </w:div>
    <w:div w:id="1298336004">
      <w:bodyDiv w:val="1"/>
      <w:marLeft w:val="0"/>
      <w:marRight w:val="0"/>
      <w:marTop w:val="0"/>
      <w:marBottom w:val="0"/>
      <w:divBdr>
        <w:top w:val="none" w:sz="0" w:space="0" w:color="auto"/>
        <w:left w:val="none" w:sz="0" w:space="0" w:color="auto"/>
        <w:bottom w:val="none" w:sz="0" w:space="0" w:color="auto"/>
        <w:right w:val="none" w:sz="0" w:space="0" w:color="auto"/>
      </w:divBdr>
    </w:div>
    <w:div w:id="1300720366">
      <w:bodyDiv w:val="1"/>
      <w:marLeft w:val="0"/>
      <w:marRight w:val="0"/>
      <w:marTop w:val="0"/>
      <w:marBottom w:val="0"/>
      <w:divBdr>
        <w:top w:val="none" w:sz="0" w:space="0" w:color="auto"/>
        <w:left w:val="none" w:sz="0" w:space="0" w:color="auto"/>
        <w:bottom w:val="none" w:sz="0" w:space="0" w:color="auto"/>
        <w:right w:val="none" w:sz="0" w:space="0" w:color="auto"/>
      </w:divBdr>
    </w:div>
    <w:div w:id="1304457977">
      <w:bodyDiv w:val="1"/>
      <w:marLeft w:val="0"/>
      <w:marRight w:val="0"/>
      <w:marTop w:val="0"/>
      <w:marBottom w:val="0"/>
      <w:divBdr>
        <w:top w:val="none" w:sz="0" w:space="0" w:color="auto"/>
        <w:left w:val="none" w:sz="0" w:space="0" w:color="auto"/>
        <w:bottom w:val="none" w:sz="0" w:space="0" w:color="auto"/>
        <w:right w:val="none" w:sz="0" w:space="0" w:color="auto"/>
      </w:divBdr>
    </w:div>
    <w:div w:id="1305236402">
      <w:bodyDiv w:val="1"/>
      <w:marLeft w:val="0"/>
      <w:marRight w:val="0"/>
      <w:marTop w:val="0"/>
      <w:marBottom w:val="0"/>
      <w:divBdr>
        <w:top w:val="none" w:sz="0" w:space="0" w:color="auto"/>
        <w:left w:val="none" w:sz="0" w:space="0" w:color="auto"/>
        <w:bottom w:val="none" w:sz="0" w:space="0" w:color="auto"/>
        <w:right w:val="none" w:sz="0" w:space="0" w:color="auto"/>
      </w:divBdr>
      <w:divsChild>
        <w:div w:id="67507734">
          <w:marLeft w:val="0"/>
          <w:marRight w:val="0"/>
          <w:marTop w:val="0"/>
          <w:marBottom w:val="0"/>
          <w:divBdr>
            <w:top w:val="none" w:sz="0" w:space="0" w:color="auto"/>
            <w:left w:val="none" w:sz="0" w:space="0" w:color="auto"/>
            <w:bottom w:val="none" w:sz="0" w:space="0" w:color="auto"/>
            <w:right w:val="none" w:sz="0" w:space="0" w:color="auto"/>
          </w:divBdr>
          <w:divsChild>
            <w:div w:id="55470087">
              <w:marLeft w:val="0"/>
              <w:marRight w:val="0"/>
              <w:marTop w:val="0"/>
              <w:marBottom w:val="0"/>
              <w:divBdr>
                <w:top w:val="none" w:sz="0" w:space="0" w:color="auto"/>
                <w:left w:val="none" w:sz="0" w:space="0" w:color="auto"/>
                <w:bottom w:val="none" w:sz="0" w:space="0" w:color="auto"/>
                <w:right w:val="none" w:sz="0" w:space="0" w:color="auto"/>
              </w:divBdr>
              <w:divsChild>
                <w:div w:id="48119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733899">
      <w:bodyDiv w:val="1"/>
      <w:marLeft w:val="0"/>
      <w:marRight w:val="0"/>
      <w:marTop w:val="0"/>
      <w:marBottom w:val="0"/>
      <w:divBdr>
        <w:top w:val="none" w:sz="0" w:space="0" w:color="auto"/>
        <w:left w:val="none" w:sz="0" w:space="0" w:color="auto"/>
        <w:bottom w:val="none" w:sz="0" w:space="0" w:color="auto"/>
        <w:right w:val="none" w:sz="0" w:space="0" w:color="auto"/>
      </w:divBdr>
    </w:div>
    <w:div w:id="1308706173">
      <w:bodyDiv w:val="1"/>
      <w:marLeft w:val="0"/>
      <w:marRight w:val="0"/>
      <w:marTop w:val="0"/>
      <w:marBottom w:val="0"/>
      <w:divBdr>
        <w:top w:val="none" w:sz="0" w:space="0" w:color="auto"/>
        <w:left w:val="none" w:sz="0" w:space="0" w:color="auto"/>
        <w:bottom w:val="none" w:sz="0" w:space="0" w:color="auto"/>
        <w:right w:val="none" w:sz="0" w:space="0" w:color="auto"/>
      </w:divBdr>
    </w:div>
    <w:div w:id="1309897172">
      <w:bodyDiv w:val="1"/>
      <w:marLeft w:val="0"/>
      <w:marRight w:val="0"/>
      <w:marTop w:val="0"/>
      <w:marBottom w:val="0"/>
      <w:divBdr>
        <w:top w:val="none" w:sz="0" w:space="0" w:color="auto"/>
        <w:left w:val="none" w:sz="0" w:space="0" w:color="auto"/>
        <w:bottom w:val="none" w:sz="0" w:space="0" w:color="auto"/>
        <w:right w:val="none" w:sz="0" w:space="0" w:color="auto"/>
      </w:divBdr>
      <w:divsChild>
        <w:div w:id="128519564">
          <w:marLeft w:val="0"/>
          <w:marRight w:val="0"/>
          <w:marTop w:val="0"/>
          <w:marBottom w:val="0"/>
          <w:divBdr>
            <w:top w:val="none" w:sz="0" w:space="0" w:color="auto"/>
            <w:left w:val="none" w:sz="0" w:space="0" w:color="auto"/>
            <w:bottom w:val="none" w:sz="0" w:space="0" w:color="auto"/>
            <w:right w:val="none" w:sz="0" w:space="0" w:color="auto"/>
          </w:divBdr>
          <w:divsChild>
            <w:div w:id="1847012442">
              <w:marLeft w:val="0"/>
              <w:marRight w:val="0"/>
              <w:marTop w:val="0"/>
              <w:marBottom w:val="0"/>
              <w:divBdr>
                <w:top w:val="none" w:sz="0" w:space="0" w:color="auto"/>
                <w:left w:val="none" w:sz="0" w:space="0" w:color="auto"/>
                <w:bottom w:val="none" w:sz="0" w:space="0" w:color="auto"/>
                <w:right w:val="none" w:sz="0" w:space="0" w:color="auto"/>
              </w:divBdr>
            </w:div>
          </w:divsChild>
        </w:div>
        <w:div w:id="895120858">
          <w:marLeft w:val="0"/>
          <w:marRight w:val="0"/>
          <w:marTop w:val="0"/>
          <w:marBottom w:val="0"/>
          <w:divBdr>
            <w:top w:val="none" w:sz="0" w:space="0" w:color="auto"/>
            <w:left w:val="none" w:sz="0" w:space="0" w:color="auto"/>
            <w:bottom w:val="none" w:sz="0" w:space="0" w:color="auto"/>
            <w:right w:val="none" w:sz="0" w:space="0" w:color="auto"/>
          </w:divBdr>
          <w:divsChild>
            <w:div w:id="2044548353">
              <w:marLeft w:val="0"/>
              <w:marRight w:val="0"/>
              <w:marTop w:val="0"/>
              <w:marBottom w:val="0"/>
              <w:divBdr>
                <w:top w:val="none" w:sz="0" w:space="0" w:color="auto"/>
                <w:left w:val="none" w:sz="0" w:space="0" w:color="auto"/>
                <w:bottom w:val="none" w:sz="0" w:space="0" w:color="auto"/>
                <w:right w:val="none" w:sz="0" w:space="0" w:color="auto"/>
              </w:divBdr>
            </w:div>
          </w:divsChild>
        </w:div>
        <w:div w:id="1106122553">
          <w:marLeft w:val="0"/>
          <w:marRight w:val="0"/>
          <w:marTop w:val="0"/>
          <w:marBottom w:val="0"/>
          <w:divBdr>
            <w:top w:val="none" w:sz="0" w:space="0" w:color="auto"/>
            <w:left w:val="none" w:sz="0" w:space="0" w:color="auto"/>
            <w:bottom w:val="none" w:sz="0" w:space="0" w:color="auto"/>
            <w:right w:val="none" w:sz="0" w:space="0" w:color="auto"/>
          </w:divBdr>
          <w:divsChild>
            <w:div w:id="1123108831">
              <w:marLeft w:val="0"/>
              <w:marRight w:val="0"/>
              <w:marTop w:val="0"/>
              <w:marBottom w:val="0"/>
              <w:divBdr>
                <w:top w:val="none" w:sz="0" w:space="0" w:color="auto"/>
                <w:left w:val="none" w:sz="0" w:space="0" w:color="auto"/>
                <w:bottom w:val="none" w:sz="0" w:space="0" w:color="auto"/>
                <w:right w:val="none" w:sz="0" w:space="0" w:color="auto"/>
              </w:divBdr>
            </w:div>
          </w:divsChild>
        </w:div>
        <w:div w:id="1918707544">
          <w:marLeft w:val="0"/>
          <w:marRight w:val="0"/>
          <w:marTop w:val="0"/>
          <w:marBottom w:val="0"/>
          <w:divBdr>
            <w:top w:val="none" w:sz="0" w:space="0" w:color="auto"/>
            <w:left w:val="none" w:sz="0" w:space="0" w:color="auto"/>
            <w:bottom w:val="none" w:sz="0" w:space="0" w:color="auto"/>
            <w:right w:val="none" w:sz="0" w:space="0" w:color="auto"/>
          </w:divBdr>
          <w:divsChild>
            <w:div w:id="1088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254406">
      <w:bodyDiv w:val="1"/>
      <w:marLeft w:val="0"/>
      <w:marRight w:val="0"/>
      <w:marTop w:val="0"/>
      <w:marBottom w:val="0"/>
      <w:divBdr>
        <w:top w:val="none" w:sz="0" w:space="0" w:color="auto"/>
        <w:left w:val="none" w:sz="0" w:space="0" w:color="auto"/>
        <w:bottom w:val="none" w:sz="0" w:space="0" w:color="auto"/>
        <w:right w:val="none" w:sz="0" w:space="0" w:color="auto"/>
      </w:divBdr>
    </w:div>
    <w:div w:id="1311523493">
      <w:bodyDiv w:val="1"/>
      <w:marLeft w:val="0"/>
      <w:marRight w:val="0"/>
      <w:marTop w:val="0"/>
      <w:marBottom w:val="0"/>
      <w:divBdr>
        <w:top w:val="none" w:sz="0" w:space="0" w:color="auto"/>
        <w:left w:val="none" w:sz="0" w:space="0" w:color="auto"/>
        <w:bottom w:val="none" w:sz="0" w:space="0" w:color="auto"/>
        <w:right w:val="none" w:sz="0" w:space="0" w:color="auto"/>
      </w:divBdr>
    </w:div>
    <w:div w:id="1314412918">
      <w:bodyDiv w:val="1"/>
      <w:marLeft w:val="0"/>
      <w:marRight w:val="0"/>
      <w:marTop w:val="0"/>
      <w:marBottom w:val="0"/>
      <w:divBdr>
        <w:top w:val="none" w:sz="0" w:space="0" w:color="auto"/>
        <w:left w:val="none" w:sz="0" w:space="0" w:color="auto"/>
        <w:bottom w:val="none" w:sz="0" w:space="0" w:color="auto"/>
        <w:right w:val="none" w:sz="0" w:space="0" w:color="auto"/>
      </w:divBdr>
      <w:divsChild>
        <w:div w:id="71857049">
          <w:marLeft w:val="333"/>
          <w:marRight w:val="333"/>
          <w:marTop w:val="0"/>
          <w:marBottom w:val="0"/>
          <w:divBdr>
            <w:top w:val="none" w:sz="0" w:space="0" w:color="auto"/>
            <w:left w:val="none" w:sz="0" w:space="0" w:color="auto"/>
            <w:bottom w:val="none" w:sz="0" w:space="0" w:color="auto"/>
            <w:right w:val="none" w:sz="0" w:space="0" w:color="auto"/>
          </w:divBdr>
        </w:div>
      </w:divsChild>
    </w:div>
    <w:div w:id="1315722658">
      <w:bodyDiv w:val="1"/>
      <w:marLeft w:val="0"/>
      <w:marRight w:val="0"/>
      <w:marTop w:val="0"/>
      <w:marBottom w:val="0"/>
      <w:divBdr>
        <w:top w:val="none" w:sz="0" w:space="0" w:color="auto"/>
        <w:left w:val="none" w:sz="0" w:space="0" w:color="auto"/>
        <w:bottom w:val="none" w:sz="0" w:space="0" w:color="auto"/>
        <w:right w:val="none" w:sz="0" w:space="0" w:color="auto"/>
      </w:divBdr>
      <w:divsChild>
        <w:div w:id="280842154">
          <w:marLeft w:val="0"/>
          <w:marRight w:val="0"/>
          <w:marTop w:val="0"/>
          <w:marBottom w:val="0"/>
          <w:divBdr>
            <w:top w:val="none" w:sz="0" w:space="0" w:color="auto"/>
            <w:left w:val="none" w:sz="0" w:space="0" w:color="auto"/>
            <w:bottom w:val="none" w:sz="0" w:space="0" w:color="auto"/>
            <w:right w:val="none" w:sz="0" w:space="0" w:color="auto"/>
          </w:divBdr>
          <w:divsChild>
            <w:div w:id="139661280">
              <w:marLeft w:val="0"/>
              <w:marRight w:val="0"/>
              <w:marTop w:val="0"/>
              <w:marBottom w:val="0"/>
              <w:divBdr>
                <w:top w:val="none" w:sz="0" w:space="0" w:color="auto"/>
                <w:left w:val="none" w:sz="0" w:space="0" w:color="auto"/>
                <w:bottom w:val="none" w:sz="0" w:space="0" w:color="auto"/>
                <w:right w:val="none" w:sz="0" w:space="0" w:color="auto"/>
              </w:divBdr>
              <w:divsChild>
                <w:div w:id="1540239113">
                  <w:marLeft w:val="0"/>
                  <w:marRight w:val="200"/>
                  <w:marTop w:val="0"/>
                  <w:marBottom w:val="0"/>
                  <w:divBdr>
                    <w:top w:val="none" w:sz="0" w:space="0" w:color="auto"/>
                    <w:left w:val="none" w:sz="0" w:space="0" w:color="auto"/>
                    <w:bottom w:val="none" w:sz="0" w:space="0" w:color="auto"/>
                    <w:right w:val="none" w:sz="0" w:space="0" w:color="auto"/>
                  </w:divBdr>
                  <w:divsChild>
                    <w:div w:id="1356737665">
                      <w:marLeft w:val="0"/>
                      <w:marRight w:val="0"/>
                      <w:marTop w:val="0"/>
                      <w:marBottom w:val="0"/>
                      <w:divBdr>
                        <w:top w:val="dotted" w:sz="2" w:space="2" w:color="B2B2B2"/>
                        <w:left w:val="none" w:sz="0" w:space="0" w:color="auto"/>
                        <w:bottom w:val="none" w:sz="0" w:space="0" w:color="auto"/>
                        <w:right w:val="none" w:sz="0" w:space="0" w:color="auto"/>
                      </w:divBdr>
                      <w:divsChild>
                        <w:div w:id="44900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8343367">
      <w:bodyDiv w:val="1"/>
      <w:marLeft w:val="0"/>
      <w:marRight w:val="0"/>
      <w:marTop w:val="0"/>
      <w:marBottom w:val="0"/>
      <w:divBdr>
        <w:top w:val="none" w:sz="0" w:space="0" w:color="auto"/>
        <w:left w:val="none" w:sz="0" w:space="0" w:color="auto"/>
        <w:bottom w:val="none" w:sz="0" w:space="0" w:color="auto"/>
        <w:right w:val="none" w:sz="0" w:space="0" w:color="auto"/>
      </w:divBdr>
      <w:divsChild>
        <w:div w:id="809979021">
          <w:marLeft w:val="0"/>
          <w:marRight w:val="0"/>
          <w:marTop w:val="0"/>
          <w:marBottom w:val="0"/>
          <w:divBdr>
            <w:top w:val="none" w:sz="0" w:space="0" w:color="auto"/>
            <w:left w:val="none" w:sz="0" w:space="0" w:color="auto"/>
            <w:bottom w:val="none" w:sz="0" w:space="0" w:color="auto"/>
            <w:right w:val="none" w:sz="0" w:space="0" w:color="auto"/>
          </w:divBdr>
          <w:divsChild>
            <w:div w:id="340402773">
              <w:marLeft w:val="0"/>
              <w:marRight w:val="0"/>
              <w:marTop w:val="0"/>
              <w:marBottom w:val="0"/>
              <w:divBdr>
                <w:top w:val="none" w:sz="0" w:space="0" w:color="auto"/>
                <w:left w:val="none" w:sz="0" w:space="0" w:color="auto"/>
                <w:bottom w:val="none" w:sz="0" w:space="0" w:color="auto"/>
                <w:right w:val="none" w:sz="0" w:space="0" w:color="auto"/>
              </w:divBdr>
              <w:divsChild>
                <w:div w:id="1674995718">
                  <w:marLeft w:val="0"/>
                  <w:marRight w:val="0"/>
                  <w:marTop w:val="0"/>
                  <w:marBottom w:val="0"/>
                  <w:divBdr>
                    <w:top w:val="none" w:sz="0" w:space="0" w:color="auto"/>
                    <w:left w:val="none" w:sz="0" w:space="0" w:color="auto"/>
                    <w:bottom w:val="none" w:sz="0" w:space="0" w:color="auto"/>
                    <w:right w:val="none" w:sz="0" w:space="0" w:color="auto"/>
                  </w:divBdr>
                </w:div>
                <w:div w:id="1421413701">
                  <w:marLeft w:val="0"/>
                  <w:marRight w:val="0"/>
                  <w:marTop w:val="0"/>
                  <w:marBottom w:val="0"/>
                  <w:divBdr>
                    <w:top w:val="none" w:sz="0" w:space="0" w:color="auto"/>
                    <w:left w:val="none" w:sz="0" w:space="0" w:color="auto"/>
                    <w:bottom w:val="none" w:sz="0" w:space="0" w:color="auto"/>
                    <w:right w:val="none" w:sz="0" w:space="0" w:color="auto"/>
                  </w:divBdr>
                  <w:divsChild>
                    <w:div w:id="1061171576">
                      <w:marLeft w:val="0"/>
                      <w:marRight w:val="0"/>
                      <w:marTop w:val="0"/>
                      <w:marBottom w:val="0"/>
                      <w:divBdr>
                        <w:top w:val="none" w:sz="0" w:space="0" w:color="auto"/>
                        <w:left w:val="none" w:sz="0" w:space="0" w:color="auto"/>
                        <w:bottom w:val="none" w:sz="0" w:space="0" w:color="auto"/>
                        <w:right w:val="none" w:sz="0" w:space="0" w:color="auto"/>
                      </w:divBdr>
                      <w:divsChild>
                        <w:div w:id="1225220799">
                          <w:marLeft w:val="0"/>
                          <w:marRight w:val="0"/>
                          <w:marTop w:val="0"/>
                          <w:marBottom w:val="0"/>
                          <w:divBdr>
                            <w:top w:val="none" w:sz="0" w:space="0" w:color="auto"/>
                            <w:left w:val="none" w:sz="0" w:space="0" w:color="auto"/>
                            <w:bottom w:val="none" w:sz="0" w:space="0" w:color="auto"/>
                            <w:right w:val="none" w:sz="0" w:space="0" w:color="auto"/>
                          </w:divBdr>
                        </w:div>
                        <w:div w:id="550385648">
                          <w:marLeft w:val="0"/>
                          <w:marRight w:val="0"/>
                          <w:marTop w:val="0"/>
                          <w:marBottom w:val="0"/>
                          <w:divBdr>
                            <w:top w:val="none" w:sz="0" w:space="0" w:color="auto"/>
                            <w:left w:val="none" w:sz="0" w:space="0" w:color="auto"/>
                            <w:bottom w:val="none" w:sz="0" w:space="0" w:color="auto"/>
                            <w:right w:val="none" w:sz="0" w:space="0" w:color="auto"/>
                          </w:divBdr>
                          <w:divsChild>
                            <w:div w:id="848328720">
                              <w:marLeft w:val="0"/>
                              <w:marRight w:val="0"/>
                              <w:marTop w:val="48"/>
                              <w:marBottom w:val="48"/>
                              <w:divBdr>
                                <w:top w:val="none" w:sz="0" w:space="0" w:color="auto"/>
                                <w:left w:val="none" w:sz="0" w:space="0" w:color="auto"/>
                                <w:bottom w:val="none" w:sz="0" w:space="0" w:color="auto"/>
                                <w:right w:val="none" w:sz="0" w:space="0" w:color="auto"/>
                              </w:divBdr>
                              <w:divsChild>
                                <w:div w:id="564607522">
                                  <w:marLeft w:val="0"/>
                                  <w:marRight w:val="0"/>
                                  <w:marTop w:val="72"/>
                                  <w:marBottom w:val="0"/>
                                  <w:divBdr>
                                    <w:top w:val="none" w:sz="0" w:space="0" w:color="auto"/>
                                    <w:left w:val="none" w:sz="0" w:space="0" w:color="auto"/>
                                    <w:bottom w:val="none" w:sz="0" w:space="0" w:color="auto"/>
                                    <w:right w:val="none" w:sz="0" w:space="0" w:color="auto"/>
                                  </w:divBdr>
                                  <w:divsChild>
                                    <w:div w:id="1611739663">
                                      <w:marLeft w:val="0"/>
                                      <w:marRight w:val="0"/>
                                      <w:marTop w:val="0"/>
                                      <w:marBottom w:val="0"/>
                                      <w:divBdr>
                                        <w:top w:val="none" w:sz="0" w:space="0" w:color="auto"/>
                                        <w:left w:val="none" w:sz="0" w:space="0" w:color="auto"/>
                                        <w:bottom w:val="none" w:sz="0" w:space="0" w:color="auto"/>
                                        <w:right w:val="none" w:sz="0" w:space="0" w:color="auto"/>
                                      </w:divBdr>
                                    </w:div>
                                    <w:div w:id="1915816163">
                                      <w:marLeft w:val="0"/>
                                      <w:marRight w:val="0"/>
                                      <w:marTop w:val="0"/>
                                      <w:marBottom w:val="0"/>
                                      <w:divBdr>
                                        <w:top w:val="none" w:sz="0" w:space="0" w:color="auto"/>
                                        <w:left w:val="none" w:sz="0" w:space="0" w:color="auto"/>
                                        <w:bottom w:val="none" w:sz="0" w:space="0" w:color="auto"/>
                                        <w:right w:val="none" w:sz="0" w:space="0" w:color="auto"/>
                                      </w:divBdr>
                                    </w:div>
                                    <w:div w:id="239339304">
                                      <w:marLeft w:val="0"/>
                                      <w:marRight w:val="0"/>
                                      <w:marTop w:val="0"/>
                                      <w:marBottom w:val="0"/>
                                      <w:divBdr>
                                        <w:top w:val="none" w:sz="0" w:space="0" w:color="auto"/>
                                        <w:left w:val="none" w:sz="0" w:space="0" w:color="auto"/>
                                        <w:bottom w:val="none" w:sz="0" w:space="0" w:color="auto"/>
                                        <w:right w:val="none" w:sz="0" w:space="0" w:color="auto"/>
                                      </w:divBdr>
                                    </w:div>
                                    <w:div w:id="64620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8455846">
      <w:bodyDiv w:val="1"/>
      <w:marLeft w:val="0"/>
      <w:marRight w:val="0"/>
      <w:marTop w:val="0"/>
      <w:marBottom w:val="0"/>
      <w:divBdr>
        <w:top w:val="none" w:sz="0" w:space="0" w:color="auto"/>
        <w:left w:val="none" w:sz="0" w:space="0" w:color="auto"/>
        <w:bottom w:val="none" w:sz="0" w:space="0" w:color="auto"/>
        <w:right w:val="none" w:sz="0" w:space="0" w:color="auto"/>
      </w:divBdr>
      <w:divsChild>
        <w:div w:id="617489376">
          <w:marLeft w:val="0"/>
          <w:marRight w:val="0"/>
          <w:marTop w:val="0"/>
          <w:marBottom w:val="0"/>
          <w:divBdr>
            <w:top w:val="none" w:sz="0" w:space="0" w:color="auto"/>
            <w:left w:val="none" w:sz="0" w:space="0" w:color="auto"/>
            <w:bottom w:val="none" w:sz="0" w:space="0" w:color="auto"/>
            <w:right w:val="none" w:sz="0" w:space="0" w:color="auto"/>
          </w:divBdr>
          <w:divsChild>
            <w:div w:id="1691636696">
              <w:marLeft w:val="0"/>
              <w:marRight w:val="0"/>
              <w:marTop w:val="0"/>
              <w:marBottom w:val="0"/>
              <w:divBdr>
                <w:top w:val="none" w:sz="0" w:space="0" w:color="auto"/>
                <w:left w:val="none" w:sz="0" w:space="0" w:color="auto"/>
                <w:bottom w:val="none" w:sz="0" w:space="0" w:color="auto"/>
                <w:right w:val="none" w:sz="0" w:space="0" w:color="auto"/>
              </w:divBdr>
              <w:divsChild>
                <w:div w:id="88936191">
                  <w:marLeft w:val="0"/>
                  <w:marRight w:val="0"/>
                  <w:marTop w:val="0"/>
                  <w:marBottom w:val="0"/>
                  <w:divBdr>
                    <w:top w:val="none" w:sz="0" w:space="0" w:color="auto"/>
                    <w:left w:val="none" w:sz="0" w:space="0" w:color="auto"/>
                    <w:bottom w:val="none" w:sz="0" w:space="0" w:color="auto"/>
                    <w:right w:val="none" w:sz="0" w:space="0" w:color="auto"/>
                  </w:divBdr>
                  <w:divsChild>
                    <w:div w:id="1261984804">
                      <w:marLeft w:val="0"/>
                      <w:marRight w:val="0"/>
                      <w:marTop w:val="0"/>
                      <w:marBottom w:val="0"/>
                      <w:divBdr>
                        <w:top w:val="single" w:sz="2" w:space="1" w:color="C0C0C0"/>
                        <w:left w:val="single" w:sz="2" w:space="1" w:color="C0C0C0"/>
                        <w:bottom w:val="single" w:sz="2" w:space="1" w:color="C0C0C0"/>
                        <w:right w:val="single" w:sz="2" w:space="1" w:color="C0C0C0"/>
                      </w:divBdr>
                      <w:divsChild>
                        <w:div w:id="44649442">
                          <w:marLeft w:val="0"/>
                          <w:marRight w:val="0"/>
                          <w:marTop w:val="0"/>
                          <w:marBottom w:val="0"/>
                          <w:divBdr>
                            <w:top w:val="none" w:sz="0" w:space="0" w:color="auto"/>
                            <w:left w:val="none" w:sz="0" w:space="0" w:color="auto"/>
                            <w:bottom w:val="none" w:sz="0" w:space="0" w:color="auto"/>
                            <w:right w:val="none" w:sz="0" w:space="0" w:color="auto"/>
                          </w:divBdr>
                        </w:div>
                        <w:div w:id="425686467">
                          <w:marLeft w:val="0"/>
                          <w:marRight w:val="0"/>
                          <w:marTop w:val="0"/>
                          <w:marBottom w:val="0"/>
                          <w:divBdr>
                            <w:top w:val="none" w:sz="0" w:space="0" w:color="auto"/>
                            <w:left w:val="none" w:sz="0" w:space="0" w:color="auto"/>
                            <w:bottom w:val="none" w:sz="0" w:space="0" w:color="auto"/>
                            <w:right w:val="none" w:sz="0" w:space="0" w:color="auto"/>
                          </w:divBdr>
                        </w:div>
                        <w:div w:id="460194201">
                          <w:marLeft w:val="0"/>
                          <w:marRight w:val="0"/>
                          <w:marTop w:val="0"/>
                          <w:marBottom w:val="0"/>
                          <w:divBdr>
                            <w:top w:val="none" w:sz="0" w:space="0" w:color="auto"/>
                            <w:left w:val="none" w:sz="0" w:space="0" w:color="auto"/>
                            <w:bottom w:val="none" w:sz="0" w:space="0" w:color="auto"/>
                            <w:right w:val="none" w:sz="0" w:space="0" w:color="auto"/>
                          </w:divBdr>
                        </w:div>
                        <w:div w:id="693310883">
                          <w:marLeft w:val="0"/>
                          <w:marRight w:val="0"/>
                          <w:marTop w:val="0"/>
                          <w:marBottom w:val="0"/>
                          <w:divBdr>
                            <w:top w:val="none" w:sz="0" w:space="0" w:color="auto"/>
                            <w:left w:val="none" w:sz="0" w:space="0" w:color="auto"/>
                            <w:bottom w:val="none" w:sz="0" w:space="0" w:color="auto"/>
                            <w:right w:val="none" w:sz="0" w:space="0" w:color="auto"/>
                          </w:divBdr>
                        </w:div>
                        <w:div w:id="1452019674">
                          <w:marLeft w:val="0"/>
                          <w:marRight w:val="0"/>
                          <w:marTop w:val="0"/>
                          <w:marBottom w:val="0"/>
                          <w:divBdr>
                            <w:top w:val="none" w:sz="0" w:space="0" w:color="auto"/>
                            <w:left w:val="none" w:sz="0" w:space="0" w:color="auto"/>
                            <w:bottom w:val="none" w:sz="0" w:space="0" w:color="auto"/>
                            <w:right w:val="none" w:sz="0" w:space="0" w:color="auto"/>
                          </w:divBdr>
                        </w:div>
                        <w:div w:id="176136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734591">
      <w:bodyDiv w:val="1"/>
      <w:marLeft w:val="0"/>
      <w:marRight w:val="0"/>
      <w:marTop w:val="0"/>
      <w:marBottom w:val="0"/>
      <w:divBdr>
        <w:top w:val="none" w:sz="0" w:space="0" w:color="auto"/>
        <w:left w:val="none" w:sz="0" w:space="0" w:color="auto"/>
        <w:bottom w:val="none" w:sz="0" w:space="0" w:color="auto"/>
        <w:right w:val="none" w:sz="0" w:space="0" w:color="auto"/>
      </w:divBdr>
    </w:div>
    <w:div w:id="1321887329">
      <w:bodyDiv w:val="1"/>
      <w:marLeft w:val="0"/>
      <w:marRight w:val="0"/>
      <w:marTop w:val="0"/>
      <w:marBottom w:val="0"/>
      <w:divBdr>
        <w:top w:val="none" w:sz="0" w:space="0" w:color="auto"/>
        <w:left w:val="none" w:sz="0" w:space="0" w:color="auto"/>
        <w:bottom w:val="none" w:sz="0" w:space="0" w:color="auto"/>
        <w:right w:val="none" w:sz="0" w:space="0" w:color="auto"/>
      </w:divBdr>
    </w:div>
    <w:div w:id="1326515641">
      <w:bodyDiv w:val="1"/>
      <w:marLeft w:val="0"/>
      <w:marRight w:val="0"/>
      <w:marTop w:val="0"/>
      <w:marBottom w:val="0"/>
      <w:divBdr>
        <w:top w:val="none" w:sz="0" w:space="0" w:color="auto"/>
        <w:left w:val="none" w:sz="0" w:space="0" w:color="auto"/>
        <w:bottom w:val="none" w:sz="0" w:space="0" w:color="auto"/>
        <w:right w:val="none" w:sz="0" w:space="0" w:color="auto"/>
      </w:divBdr>
    </w:div>
    <w:div w:id="1326592734">
      <w:bodyDiv w:val="1"/>
      <w:marLeft w:val="0"/>
      <w:marRight w:val="0"/>
      <w:marTop w:val="0"/>
      <w:marBottom w:val="0"/>
      <w:divBdr>
        <w:top w:val="none" w:sz="0" w:space="0" w:color="auto"/>
        <w:left w:val="none" w:sz="0" w:space="0" w:color="auto"/>
        <w:bottom w:val="none" w:sz="0" w:space="0" w:color="auto"/>
        <w:right w:val="none" w:sz="0" w:space="0" w:color="auto"/>
      </w:divBdr>
      <w:divsChild>
        <w:div w:id="85883611">
          <w:marLeft w:val="0"/>
          <w:marRight w:val="0"/>
          <w:marTop w:val="0"/>
          <w:marBottom w:val="0"/>
          <w:divBdr>
            <w:top w:val="none" w:sz="0" w:space="0" w:color="auto"/>
            <w:left w:val="none" w:sz="0" w:space="0" w:color="auto"/>
            <w:bottom w:val="none" w:sz="0" w:space="0" w:color="auto"/>
            <w:right w:val="none" w:sz="0" w:space="0" w:color="auto"/>
          </w:divBdr>
        </w:div>
        <w:div w:id="218563957">
          <w:marLeft w:val="0"/>
          <w:marRight w:val="0"/>
          <w:marTop w:val="0"/>
          <w:marBottom w:val="0"/>
          <w:divBdr>
            <w:top w:val="none" w:sz="0" w:space="0" w:color="auto"/>
            <w:left w:val="none" w:sz="0" w:space="0" w:color="auto"/>
            <w:bottom w:val="none" w:sz="0" w:space="0" w:color="auto"/>
            <w:right w:val="none" w:sz="0" w:space="0" w:color="auto"/>
          </w:divBdr>
        </w:div>
        <w:div w:id="319770078">
          <w:marLeft w:val="0"/>
          <w:marRight w:val="0"/>
          <w:marTop w:val="0"/>
          <w:marBottom w:val="0"/>
          <w:divBdr>
            <w:top w:val="none" w:sz="0" w:space="0" w:color="auto"/>
            <w:left w:val="none" w:sz="0" w:space="0" w:color="auto"/>
            <w:bottom w:val="none" w:sz="0" w:space="0" w:color="auto"/>
            <w:right w:val="none" w:sz="0" w:space="0" w:color="auto"/>
          </w:divBdr>
        </w:div>
        <w:div w:id="343627442">
          <w:marLeft w:val="0"/>
          <w:marRight w:val="0"/>
          <w:marTop w:val="0"/>
          <w:marBottom w:val="0"/>
          <w:divBdr>
            <w:top w:val="none" w:sz="0" w:space="0" w:color="auto"/>
            <w:left w:val="none" w:sz="0" w:space="0" w:color="auto"/>
            <w:bottom w:val="none" w:sz="0" w:space="0" w:color="auto"/>
            <w:right w:val="none" w:sz="0" w:space="0" w:color="auto"/>
          </w:divBdr>
        </w:div>
        <w:div w:id="716777395">
          <w:marLeft w:val="0"/>
          <w:marRight w:val="0"/>
          <w:marTop w:val="0"/>
          <w:marBottom w:val="0"/>
          <w:divBdr>
            <w:top w:val="none" w:sz="0" w:space="0" w:color="auto"/>
            <w:left w:val="none" w:sz="0" w:space="0" w:color="auto"/>
            <w:bottom w:val="none" w:sz="0" w:space="0" w:color="auto"/>
            <w:right w:val="none" w:sz="0" w:space="0" w:color="auto"/>
          </w:divBdr>
        </w:div>
        <w:div w:id="1466774450">
          <w:marLeft w:val="0"/>
          <w:marRight w:val="0"/>
          <w:marTop w:val="0"/>
          <w:marBottom w:val="0"/>
          <w:divBdr>
            <w:top w:val="none" w:sz="0" w:space="0" w:color="auto"/>
            <w:left w:val="none" w:sz="0" w:space="0" w:color="auto"/>
            <w:bottom w:val="none" w:sz="0" w:space="0" w:color="auto"/>
            <w:right w:val="none" w:sz="0" w:space="0" w:color="auto"/>
          </w:divBdr>
        </w:div>
        <w:div w:id="1476295126">
          <w:marLeft w:val="0"/>
          <w:marRight w:val="0"/>
          <w:marTop w:val="0"/>
          <w:marBottom w:val="0"/>
          <w:divBdr>
            <w:top w:val="none" w:sz="0" w:space="0" w:color="auto"/>
            <w:left w:val="none" w:sz="0" w:space="0" w:color="auto"/>
            <w:bottom w:val="none" w:sz="0" w:space="0" w:color="auto"/>
            <w:right w:val="none" w:sz="0" w:space="0" w:color="auto"/>
          </w:divBdr>
        </w:div>
        <w:div w:id="2109809040">
          <w:marLeft w:val="0"/>
          <w:marRight w:val="0"/>
          <w:marTop w:val="0"/>
          <w:marBottom w:val="0"/>
          <w:divBdr>
            <w:top w:val="none" w:sz="0" w:space="0" w:color="auto"/>
            <w:left w:val="none" w:sz="0" w:space="0" w:color="auto"/>
            <w:bottom w:val="none" w:sz="0" w:space="0" w:color="auto"/>
            <w:right w:val="none" w:sz="0" w:space="0" w:color="auto"/>
          </w:divBdr>
        </w:div>
      </w:divsChild>
    </w:div>
    <w:div w:id="1331374711">
      <w:bodyDiv w:val="1"/>
      <w:marLeft w:val="0"/>
      <w:marRight w:val="0"/>
      <w:marTop w:val="0"/>
      <w:marBottom w:val="0"/>
      <w:divBdr>
        <w:top w:val="none" w:sz="0" w:space="0" w:color="auto"/>
        <w:left w:val="none" w:sz="0" w:space="0" w:color="auto"/>
        <w:bottom w:val="none" w:sz="0" w:space="0" w:color="auto"/>
        <w:right w:val="none" w:sz="0" w:space="0" w:color="auto"/>
      </w:divBdr>
      <w:divsChild>
        <w:div w:id="1937060243">
          <w:marLeft w:val="0"/>
          <w:marRight w:val="0"/>
          <w:marTop w:val="0"/>
          <w:marBottom w:val="0"/>
          <w:divBdr>
            <w:top w:val="none" w:sz="0" w:space="0" w:color="auto"/>
            <w:left w:val="none" w:sz="0" w:space="0" w:color="auto"/>
            <w:bottom w:val="none" w:sz="0" w:space="0" w:color="auto"/>
            <w:right w:val="none" w:sz="0" w:space="0" w:color="auto"/>
          </w:divBdr>
        </w:div>
        <w:div w:id="926428349">
          <w:marLeft w:val="0"/>
          <w:marRight w:val="0"/>
          <w:marTop w:val="0"/>
          <w:marBottom w:val="0"/>
          <w:divBdr>
            <w:top w:val="none" w:sz="0" w:space="0" w:color="auto"/>
            <w:left w:val="none" w:sz="0" w:space="0" w:color="auto"/>
            <w:bottom w:val="none" w:sz="0" w:space="0" w:color="auto"/>
            <w:right w:val="none" w:sz="0" w:space="0" w:color="auto"/>
          </w:divBdr>
          <w:divsChild>
            <w:div w:id="2008751114">
              <w:marLeft w:val="0"/>
              <w:marRight w:val="0"/>
              <w:marTop w:val="0"/>
              <w:marBottom w:val="0"/>
              <w:divBdr>
                <w:top w:val="none" w:sz="0" w:space="0" w:color="auto"/>
                <w:left w:val="none" w:sz="0" w:space="0" w:color="auto"/>
                <w:bottom w:val="none" w:sz="0" w:space="0" w:color="auto"/>
                <w:right w:val="none" w:sz="0" w:space="0" w:color="auto"/>
              </w:divBdr>
            </w:div>
          </w:divsChild>
        </w:div>
        <w:div w:id="1492483679">
          <w:marLeft w:val="0"/>
          <w:marRight w:val="0"/>
          <w:marTop w:val="0"/>
          <w:marBottom w:val="0"/>
          <w:divBdr>
            <w:top w:val="none" w:sz="0" w:space="0" w:color="auto"/>
            <w:left w:val="none" w:sz="0" w:space="0" w:color="auto"/>
            <w:bottom w:val="none" w:sz="0" w:space="0" w:color="auto"/>
            <w:right w:val="none" w:sz="0" w:space="0" w:color="auto"/>
          </w:divBdr>
        </w:div>
        <w:div w:id="1438133666">
          <w:marLeft w:val="0"/>
          <w:marRight w:val="0"/>
          <w:marTop w:val="0"/>
          <w:marBottom w:val="0"/>
          <w:divBdr>
            <w:top w:val="none" w:sz="0" w:space="0" w:color="auto"/>
            <w:left w:val="none" w:sz="0" w:space="0" w:color="auto"/>
            <w:bottom w:val="none" w:sz="0" w:space="0" w:color="auto"/>
            <w:right w:val="none" w:sz="0" w:space="0" w:color="auto"/>
          </w:divBdr>
          <w:divsChild>
            <w:div w:id="1012687908">
              <w:marLeft w:val="0"/>
              <w:marRight w:val="0"/>
              <w:marTop w:val="0"/>
              <w:marBottom w:val="0"/>
              <w:divBdr>
                <w:top w:val="none" w:sz="0" w:space="0" w:color="auto"/>
                <w:left w:val="none" w:sz="0" w:space="0" w:color="auto"/>
                <w:bottom w:val="none" w:sz="0" w:space="0" w:color="auto"/>
                <w:right w:val="none" w:sz="0" w:space="0" w:color="auto"/>
              </w:divBdr>
            </w:div>
          </w:divsChild>
        </w:div>
        <w:div w:id="585918774">
          <w:marLeft w:val="0"/>
          <w:marRight w:val="0"/>
          <w:marTop w:val="0"/>
          <w:marBottom w:val="0"/>
          <w:divBdr>
            <w:top w:val="none" w:sz="0" w:space="0" w:color="auto"/>
            <w:left w:val="none" w:sz="0" w:space="0" w:color="auto"/>
            <w:bottom w:val="none" w:sz="0" w:space="0" w:color="auto"/>
            <w:right w:val="none" w:sz="0" w:space="0" w:color="auto"/>
          </w:divBdr>
        </w:div>
        <w:div w:id="793139503">
          <w:marLeft w:val="0"/>
          <w:marRight w:val="0"/>
          <w:marTop w:val="0"/>
          <w:marBottom w:val="0"/>
          <w:divBdr>
            <w:top w:val="none" w:sz="0" w:space="0" w:color="auto"/>
            <w:left w:val="none" w:sz="0" w:space="0" w:color="auto"/>
            <w:bottom w:val="none" w:sz="0" w:space="0" w:color="auto"/>
            <w:right w:val="none" w:sz="0" w:space="0" w:color="auto"/>
          </w:divBdr>
          <w:divsChild>
            <w:div w:id="1383365942">
              <w:marLeft w:val="0"/>
              <w:marRight w:val="0"/>
              <w:marTop w:val="0"/>
              <w:marBottom w:val="0"/>
              <w:divBdr>
                <w:top w:val="none" w:sz="0" w:space="0" w:color="auto"/>
                <w:left w:val="none" w:sz="0" w:space="0" w:color="auto"/>
                <w:bottom w:val="none" w:sz="0" w:space="0" w:color="auto"/>
                <w:right w:val="none" w:sz="0" w:space="0" w:color="auto"/>
              </w:divBdr>
            </w:div>
          </w:divsChild>
        </w:div>
        <w:div w:id="343670946">
          <w:marLeft w:val="0"/>
          <w:marRight w:val="0"/>
          <w:marTop w:val="0"/>
          <w:marBottom w:val="0"/>
          <w:divBdr>
            <w:top w:val="none" w:sz="0" w:space="0" w:color="auto"/>
            <w:left w:val="none" w:sz="0" w:space="0" w:color="auto"/>
            <w:bottom w:val="none" w:sz="0" w:space="0" w:color="auto"/>
            <w:right w:val="none" w:sz="0" w:space="0" w:color="auto"/>
          </w:divBdr>
        </w:div>
        <w:div w:id="1328635607">
          <w:marLeft w:val="0"/>
          <w:marRight w:val="0"/>
          <w:marTop w:val="0"/>
          <w:marBottom w:val="0"/>
          <w:divBdr>
            <w:top w:val="none" w:sz="0" w:space="0" w:color="auto"/>
            <w:left w:val="none" w:sz="0" w:space="0" w:color="auto"/>
            <w:bottom w:val="none" w:sz="0" w:space="0" w:color="auto"/>
            <w:right w:val="none" w:sz="0" w:space="0" w:color="auto"/>
          </w:divBdr>
        </w:div>
        <w:div w:id="65030085">
          <w:marLeft w:val="0"/>
          <w:marRight w:val="0"/>
          <w:marTop w:val="0"/>
          <w:marBottom w:val="0"/>
          <w:divBdr>
            <w:top w:val="none" w:sz="0" w:space="0" w:color="auto"/>
            <w:left w:val="none" w:sz="0" w:space="0" w:color="auto"/>
            <w:bottom w:val="none" w:sz="0" w:space="0" w:color="auto"/>
            <w:right w:val="none" w:sz="0" w:space="0" w:color="auto"/>
          </w:divBdr>
          <w:divsChild>
            <w:div w:id="1994948363">
              <w:marLeft w:val="0"/>
              <w:marRight w:val="0"/>
              <w:marTop w:val="0"/>
              <w:marBottom w:val="0"/>
              <w:divBdr>
                <w:top w:val="none" w:sz="0" w:space="0" w:color="auto"/>
                <w:left w:val="none" w:sz="0" w:space="0" w:color="auto"/>
                <w:bottom w:val="none" w:sz="0" w:space="0" w:color="auto"/>
                <w:right w:val="none" w:sz="0" w:space="0" w:color="auto"/>
              </w:divBdr>
            </w:div>
          </w:divsChild>
        </w:div>
        <w:div w:id="2132282781">
          <w:marLeft w:val="0"/>
          <w:marRight w:val="0"/>
          <w:marTop w:val="0"/>
          <w:marBottom w:val="0"/>
          <w:divBdr>
            <w:top w:val="none" w:sz="0" w:space="0" w:color="auto"/>
            <w:left w:val="none" w:sz="0" w:space="0" w:color="auto"/>
            <w:bottom w:val="none" w:sz="0" w:space="0" w:color="auto"/>
            <w:right w:val="none" w:sz="0" w:space="0" w:color="auto"/>
          </w:divBdr>
        </w:div>
        <w:div w:id="490946848">
          <w:marLeft w:val="0"/>
          <w:marRight w:val="0"/>
          <w:marTop w:val="0"/>
          <w:marBottom w:val="0"/>
          <w:divBdr>
            <w:top w:val="none" w:sz="0" w:space="0" w:color="auto"/>
            <w:left w:val="none" w:sz="0" w:space="0" w:color="auto"/>
            <w:bottom w:val="none" w:sz="0" w:space="0" w:color="auto"/>
            <w:right w:val="none" w:sz="0" w:space="0" w:color="auto"/>
          </w:divBdr>
          <w:divsChild>
            <w:div w:id="1500927743">
              <w:marLeft w:val="0"/>
              <w:marRight w:val="0"/>
              <w:marTop w:val="0"/>
              <w:marBottom w:val="0"/>
              <w:divBdr>
                <w:top w:val="none" w:sz="0" w:space="0" w:color="auto"/>
                <w:left w:val="none" w:sz="0" w:space="0" w:color="auto"/>
                <w:bottom w:val="none" w:sz="0" w:space="0" w:color="auto"/>
                <w:right w:val="none" w:sz="0" w:space="0" w:color="auto"/>
              </w:divBdr>
            </w:div>
          </w:divsChild>
        </w:div>
        <w:div w:id="20668846">
          <w:marLeft w:val="0"/>
          <w:marRight w:val="0"/>
          <w:marTop w:val="0"/>
          <w:marBottom w:val="0"/>
          <w:divBdr>
            <w:top w:val="none" w:sz="0" w:space="0" w:color="auto"/>
            <w:left w:val="none" w:sz="0" w:space="0" w:color="auto"/>
            <w:bottom w:val="none" w:sz="0" w:space="0" w:color="auto"/>
            <w:right w:val="none" w:sz="0" w:space="0" w:color="auto"/>
          </w:divBdr>
        </w:div>
        <w:div w:id="348721146">
          <w:marLeft w:val="0"/>
          <w:marRight w:val="0"/>
          <w:marTop w:val="0"/>
          <w:marBottom w:val="0"/>
          <w:divBdr>
            <w:top w:val="none" w:sz="0" w:space="0" w:color="auto"/>
            <w:left w:val="none" w:sz="0" w:space="0" w:color="auto"/>
            <w:bottom w:val="none" w:sz="0" w:space="0" w:color="auto"/>
            <w:right w:val="none" w:sz="0" w:space="0" w:color="auto"/>
          </w:divBdr>
          <w:divsChild>
            <w:div w:id="1810630804">
              <w:marLeft w:val="0"/>
              <w:marRight w:val="0"/>
              <w:marTop w:val="0"/>
              <w:marBottom w:val="0"/>
              <w:divBdr>
                <w:top w:val="none" w:sz="0" w:space="0" w:color="auto"/>
                <w:left w:val="none" w:sz="0" w:space="0" w:color="auto"/>
                <w:bottom w:val="none" w:sz="0" w:space="0" w:color="auto"/>
                <w:right w:val="none" w:sz="0" w:space="0" w:color="auto"/>
              </w:divBdr>
            </w:div>
          </w:divsChild>
        </w:div>
        <w:div w:id="113643376">
          <w:marLeft w:val="0"/>
          <w:marRight w:val="0"/>
          <w:marTop w:val="0"/>
          <w:marBottom w:val="0"/>
          <w:divBdr>
            <w:top w:val="none" w:sz="0" w:space="0" w:color="auto"/>
            <w:left w:val="none" w:sz="0" w:space="0" w:color="auto"/>
            <w:bottom w:val="none" w:sz="0" w:space="0" w:color="auto"/>
            <w:right w:val="none" w:sz="0" w:space="0" w:color="auto"/>
          </w:divBdr>
        </w:div>
        <w:div w:id="1527790360">
          <w:marLeft w:val="0"/>
          <w:marRight w:val="0"/>
          <w:marTop w:val="0"/>
          <w:marBottom w:val="0"/>
          <w:divBdr>
            <w:top w:val="none" w:sz="0" w:space="0" w:color="auto"/>
            <w:left w:val="none" w:sz="0" w:space="0" w:color="auto"/>
            <w:bottom w:val="none" w:sz="0" w:space="0" w:color="auto"/>
            <w:right w:val="none" w:sz="0" w:space="0" w:color="auto"/>
          </w:divBdr>
        </w:div>
        <w:div w:id="1058747637">
          <w:marLeft w:val="0"/>
          <w:marRight w:val="0"/>
          <w:marTop w:val="0"/>
          <w:marBottom w:val="0"/>
          <w:divBdr>
            <w:top w:val="none" w:sz="0" w:space="0" w:color="auto"/>
            <w:left w:val="none" w:sz="0" w:space="0" w:color="auto"/>
            <w:bottom w:val="none" w:sz="0" w:space="0" w:color="auto"/>
            <w:right w:val="none" w:sz="0" w:space="0" w:color="auto"/>
          </w:divBdr>
          <w:divsChild>
            <w:div w:id="577594390">
              <w:marLeft w:val="0"/>
              <w:marRight w:val="0"/>
              <w:marTop w:val="0"/>
              <w:marBottom w:val="0"/>
              <w:divBdr>
                <w:top w:val="none" w:sz="0" w:space="0" w:color="auto"/>
                <w:left w:val="none" w:sz="0" w:space="0" w:color="auto"/>
                <w:bottom w:val="none" w:sz="0" w:space="0" w:color="auto"/>
                <w:right w:val="none" w:sz="0" w:space="0" w:color="auto"/>
              </w:divBdr>
            </w:div>
          </w:divsChild>
        </w:div>
        <w:div w:id="996148133">
          <w:marLeft w:val="0"/>
          <w:marRight w:val="0"/>
          <w:marTop w:val="0"/>
          <w:marBottom w:val="0"/>
          <w:divBdr>
            <w:top w:val="none" w:sz="0" w:space="0" w:color="auto"/>
            <w:left w:val="none" w:sz="0" w:space="0" w:color="auto"/>
            <w:bottom w:val="none" w:sz="0" w:space="0" w:color="auto"/>
            <w:right w:val="none" w:sz="0" w:space="0" w:color="auto"/>
          </w:divBdr>
        </w:div>
        <w:div w:id="387414652">
          <w:marLeft w:val="0"/>
          <w:marRight w:val="0"/>
          <w:marTop w:val="0"/>
          <w:marBottom w:val="0"/>
          <w:divBdr>
            <w:top w:val="none" w:sz="0" w:space="0" w:color="auto"/>
            <w:left w:val="none" w:sz="0" w:space="0" w:color="auto"/>
            <w:bottom w:val="none" w:sz="0" w:space="0" w:color="auto"/>
            <w:right w:val="none" w:sz="0" w:space="0" w:color="auto"/>
          </w:divBdr>
          <w:divsChild>
            <w:div w:id="1190871949">
              <w:marLeft w:val="0"/>
              <w:marRight w:val="0"/>
              <w:marTop w:val="0"/>
              <w:marBottom w:val="0"/>
              <w:divBdr>
                <w:top w:val="none" w:sz="0" w:space="0" w:color="auto"/>
                <w:left w:val="none" w:sz="0" w:space="0" w:color="auto"/>
                <w:bottom w:val="none" w:sz="0" w:space="0" w:color="auto"/>
                <w:right w:val="none" w:sz="0" w:space="0" w:color="auto"/>
              </w:divBdr>
            </w:div>
          </w:divsChild>
        </w:div>
        <w:div w:id="197399055">
          <w:marLeft w:val="0"/>
          <w:marRight w:val="0"/>
          <w:marTop w:val="0"/>
          <w:marBottom w:val="0"/>
          <w:divBdr>
            <w:top w:val="none" w:sz="0" w:space="0" w:color="auto"/>
            <w:left w:val="none" w:sz="0" w:space="0" w:color="auto"/>
            <w:bottom w:val="none" w:sz="0" w:space="0" w:color="auto"/>
            <w:right w:val="none" w:sz="0" w:space="0" w:color="auto"/>
          </w:divBdr>
        </w:div>
        <w:div w:id="1448695938">
          <w:marLeft w:val="0"/>
          <w:marRight w:val="0"/>
          <w:marTop w:val="0"/>
          <w:marBottom w:val="0"/>
          <w:divBdr>
            <w:top w:val="none" w:sz="0" w:space="0" w:color="auto"/>
            <w:left w:val="none" w:sz="0" w:space="0" w:color="auto"/>
            <w:bottom w:val="none" w:sz="0" w:space="0" w:color="auto"/>
            <w:right w:val="none" w:sz="0" w:space="0" w:color="auto"/>
          </w:divBdr>
          <w:divsChild>
            <w:div w:id="1144736929">
              <w:marLeft w:val="0"/>
              <w:marRight w:val="0"/>
              <w:marTop w:val="0"/>
              <w:marBottom w:val="0"/>
              <w:divBdr>
                <w:top w:val="none" w:sz="0" w:space="0" w:color="auto"/>
                <w:left w:val="none" w:sz="0" w:space="0" w:color="auto"/>
                <w:bottom w:val="none" w:sz="0" w:space="0" w:color="auto"/>
                <w:right w:val="none" w:sz="0" w:space="0" w:color="auto"/>
              </w:divBdr>
            </w:div>
          </w:divsChild>
        </w:div>
        <w:div w:id="603849525">
          <w:marLeft w:val="0"/>
          <w:marRight w:val="0"/>
          <w:marTop w:val="0"/>
          <w:marBottom w:val="0"/>
          <w:divBdr>
            <w:top w:val="none" w:sz="0" w:space="0" w:color="auto"/>
            <w:left w:val="none" w:sz="0" w:space="0" w:color="auto"/>
            <w:bottom w:val="none" w:sz="0" w:space="0" w:color="auto"/>
            <w:right w:val="none" w:sz="0" w:space="0" w:color="auto"/>
          </w:divBdr>
        </w:div>
        <w:div w:id="1754861291">
          <w:marLeft w:val="0"/>
          <w:marRight w:val="0"/>
          <w:marTop w:val="0"/>
          <w:marBottom w:val="0"/>
          <w:divBdr>
            <w:top w:val="none" w:sz="0" w:space="0" w:color="auto"/>
            <w:left w:val="none" w:sz="0" w:space="0" w:color="auto"/>
            <w:bottom w:val="none" w:sz="0" w:space="0" w:color="auto"/>
            <w:right w:val="none" w:sz="0" w:space="0" w:color="auto"/>
          </w:divBdr>
          <w:divsChild>
            <w:div w:id="23871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829103">
      <w:bodyDiv w:val="1"/>
      <w:marLeft w:val="0"/>
      <w:marRight w:val="0"/>
      <w:marTop w:val="0"/>
      <w:marBottom w:val="0"/>
      <w:divBdr>
        <w:top w:val="none" w:sz="0" w:space="0" w:color="auto"/>
        <w:left w:val="none" w:sz="0" w:space="0" w:color="auto"/>
        <w:bottom w:val="none" w:sz="0" w:space="0" w:color="auto"/>
        <w:right w:val="none" w:sz="0" w:space="0" w:color="auto"/>
      </w:divBdr>
    </w:div>
    <w:div w:id="1332758671">
      <w:bodyDiv w:val="1"/>
      <w:marLeft w:val="0"/>
      <w:marRight w:val="0"/>
      <w:marTop w:val="0"/>
      <w:marBottom w:val="0"/>
      <w:divBdr>
        <w:top w:val="none" w:sz="0" w:space="0" w:color="auto"/>
        <w:left w:val="none" w:sz="0" w:space="0" w:color="auto"/>
        <w:bottom w:val="none" w:sz="0" w:space="0" w:color="auto"/>
        <w:right w:val="none" w:sz="0" w:space="0" w:color="auto"/>
      </w:divBdr>
      <w:divsChild>
        <w:div w:id="1168784193">
          <w:marLeft w:val="0"/>
          <w:marRight w:val="0"/>
          <w:marTop w:val="0"/>
          <w:marBottom w:val="0"/>
          <w:divBdr>
            <w:top w:val="none" w:sz="0" w:space="0" w:color="auto"/>
            <w:left w:val="none" w:sz="0" w:space="0" w:color="auto"/>
            <w:bottom w:val="none" w:sz="0" w:space="0" w:color="auto"/>
            <w:right w:val="none" w:sz="0" w:space="0" w:color="auto"/>
          </w:divBdr>
          <w:divsChild>
            <w:div w:id="186716566">
              <w:marLeft w:val="0"/>
              <w:marRight w:val="0"/>
              <w:marTop w:val="0"/>
              <w:marBottom w:val="0"/>
              <w:divBdr>
                <w:top w:val="none" w:sz="0" w:space="0" w:color="auto"/>
                <w:left w:val="none" w:sz="0" w:space="0" w:color="auto"/>
                <w:bottom w:val="none" w:sz="0" w:space="0" w:color="auto"/>
                <w:right w:val="none" w:sz="0" w:space="0" w:color="auto"/>
              </w:divBdr>
              <w:divsChild>
                <w:div w:id="1029795044">
                  <w:marLeft w:val="0"/>
                  <w:marRight w:val="0"/>
                  <w:marTop w:val="0"/>
                  <w:marBottom w:val="0"/>
                  <w:divBdr>
                    <w:top w:val="none" w:sz="0" w:space="0" w:color="auto"/>
                    <w:left w:val="none" w:sz="0" w:space="0" w:color="auto"/>
                    <w:bottom w:val="none" w:sz="0" w:space="0" w:color="auto"/>
                    <w:right w:val="none" w:sz="0" w:space="0" w:color="auto"/>
                  </w:divBdr>
                  <w:divsChild>
                    <w:div w:id="589119380">
                      <w:marLeft w:val="0"/>
                      <w:marRight w:val="0"/>
                      <w:marTop w:val="0"/>
                      <w:marBottom w:val="0"/>
                      <w:divBdr>
                        <w:top w:val="none" w:sz="0" w:space="0" w:color="auto"/>
                        <w:left w:val="none" w:sz="0" w:space="0" w:color="auto"/>
                        <w:bottom w:val="none" w:sz="0" w:space="0" w:color="auto"/>
                        <w:right w:val="none" w:sz="0" w:space="0" w:color="auto"/>
                      </w:divBdr>
                      <w:divsChild>
                        <w:div w:id="384455331">
                          <w:marLeft w:val="0"/>
                          <w:marRight w:val="0"/>
                          <w:marTop w:val="0"/>
                          <w:marBottom w:val="0"/>
                          <w:divBdr>
                            <w:top w:val="none" w:sz="0" w:space="0" w:color="auto"/>
                            <w:left w:val="none" w:sz="0" w:space="0" w:color="auto"/>
                            <w:bottom w:val="none" w:sz="0" w:space="0" w:color="auto"/>
                            <w:right w:val="none" w:sz="0" w:space="0" w:color="auto"/>
                          </w:divBdr>
                        </w:div>
                        <w:div w:id="862402915">
                          <w:marLeft w:val="0"/>
                          <w:marRight w:val="0"/>
                          <w:marTop w:val="0"/>
                          <w:marBottom w:val="0"/>
                          <w:divBdr>
                            <w:top w:val="none" w:sz="0" w:space="0" w:color="auto"/>
                            <w:left w:val="none" w:sz="0" w:space="0" w:color="auto"/>
                            <w:bottom w:val="none" w:sz="0" w:space="0" w:color="auto"/>
                            <w:right w:val="none" w:sz="0" w:space="0" w:color="auto"/>
                          </w:divBdr>
                        </w:div>
                        <w:div w:id="933049975">
                          <w:marLeft w:val="0"/>
                          <w:marRight w:val="0"/>
                          <w:marTop w:val="0"/>
                          <w:marBottom w:val="0"/>
                          <w:divBdr>
                            <w:top w:val="none" w:sz="0" w:space="0" w:color="auto"/>
                            <w:left w:val="none" w:sz="0" w:space="0" w:color="auto"/>
                            <w:bottom w:val="none" w:sz="0" w:space="0" w:color="auto"/>
                            <w:right w:val="none" w:sz="0" w:space="0" w:color="auto"/>
                          </w:divBdr>
                        </w:div>
                        <w:div w:id="1436515775">
                          <w:marLeft w:val="0"/>
                          <w:marRight w:val="0"/>
                          <w:marTop w:val="0"/>
                          <w:marBottom w:val="0"/>
                          <w:divBdr>
                            <w:top w:val="none" w:sz="0" w:space="0" w:color="auto"/>
                            <w:left w:val="none" w:sz="0" w:space="0" w:color="auto"/>
                            <w:bottom w:val="none" w:sz="0" w:space="0" w:color="auto"/>
                            <w:right w:val="none" w:sz="0" w:space="0" w:color="auto"/>
                          </w:divBdr>
                        </w:div>
                        <w:div w:id="193693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2903220">
      <w:bodyDiv w:val="1"/>
      <w:marLeft w:val="0"/>
      <w:marRight w:val="0"/>
      <w:marTop w:val="0"/>
      <w:marBottom w:val="0"/>
      <w:divBdr>
        <w:top w:val="none" w:sz="0" w:space="0" w:color="auto"/>
        <w:left w:val="none" w:sz="0" w:space="0" w:color="auto"/>
        <w:bottom w:val="none" w:sz="0" w:space="0" w:color="auto"/>
        <w:right w:val="none" w:sz="0" w:space="0" w:color="auto"/>
      </w:divBdr>
    </w:div>
    <w:div w:id="1334643504">
      <w:bodyDiv w:val="1"/>
      <w:marLeft w:val="0"/>
      <w:marRight w:val="0"/>
      <w:marTop w:val="0"/>
      <w:marBottom w:val="0"/>
      <w:divBdr>
        <w:top w:val="none" w:sz="0" w:space="0" w:color="auto"/>
        <w:left w:val="none" w:sz="0" w:space="0" w:color="auto"/>
        <w:bottom w:val="none" w:sz="0" w:space="0" w:color="auto"/>
        <w:right w:val="none" w:sz="0" w:space="0" w:color="auto"/>
      </w:divBdr>
      <w:divsChild>
        <w:div w:id="1053387182">
          <w:marLeft w:val="2850"/>
          <w:marRight w:val="0"/>
          <w:marTop w:val="2850"/>
          <w:marBottom w:val="0"/>
          <w:divBdr>
            <w:top w:val="single" w:sz="2" w:space="0" w:color="77A294"/>
            <w:left w:val="single" w:sz="2" w:space="0" w:color="77A294"/>
            <w:bottom w:val="single" w:sz="2" w:space="0" w:color="77A294"/>
            <w:right w:val="single" w:sz="2" w:space="0" w:color="77A294"/>
          </w:divBdr>
          <w:divsChild>
            <w:div w:id="800658405">
              <w:marLeft w:val="0"/>
              <w:marRight w:val="0"/>
              <w:marTop w:val="0"/>
              <w:marBottom w:val="0"/>
              <w:divBdr>
                <w:top w:val="single" w:sz="2" w:space="0" w:color="77A294"/>
                <w:left w:val="single" w:sz="2" w:space="0" w:color="77A294"/>
                <w:bottom w:val="single" w:sz="2" w:space="0" w:color="77A294"/>
                <w:right w:val="single" w:sz="2" w:space="0" w:color="77A294"/>
              </w:divBdr>
              <w:divsChild>
                <w:div w:id="1541891564">
                  <w:marLeft w:val="0"/>
                  <w:marRight w:val="0"/>
                  <w:marTop w:val="75"/>
                  <w:marBottom w:val="0"/>
                  <w:divBdr>
                    <w:top w:val="single" w:sz="2" w:space="0" w:color="77A294"/>
                    <w:left w:val="single" w:sz="2" w:space="0" w:color="77A294"/>
                    <w:bottom w:val="single" w:sz="2" w:space="0" w:color="77A294"/>
                    <w:right w:val="single" w:sz="2" w:space="0" w:color="77A294"/>
                  </w:divBdr>
                  <w:divsChild>
                    <w:div w:id="411246803">
                      <w:marLeft w:val="0"/>
                      <w:marRight w:val="0"/>
                      <w:marTop w:val="0"/>
                      <w:marBottom w:val="0"/>
                      <w:divBdr>
                        <w:top w:val="single" w:sz="2" w:space="0" w:color="77A294"/>
                        <w:left w:val="single" w:sz="2" w:space="0" w:color="77A294"/>
                        <w:bottom w:val="single" w:sz="2" w:space="0" w:color="77A294"/>
                        <w:right w:val="single" w:sz="2" w:space="0" w:color="77A294"/>
                      </w:divBdr>
                      <w:divsChild>
                        <w:div w:id="1106537660">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335036933">
      <w:bodyDiv w:val="1"/>
      <w:marLeft w:val="33"/>
      <w:marRight w:val="33"/>
      <w:marTop w:val="0"/>
      <w:marBottom w:val="0"/>
      <w:divBdr>
        <w:top w:val="none" w:sz="0" w:space="0" w:color="auto"/>
        <w:left w:val="none" w:sz="0" w:space="0" w:color="auto"/>
        <w:bottom w:val="none" w:sz="0" w:space="0" w:color="auto"/>
        <w:right w:val="none" w:sz="0" w:space="0" w:color="auto"/>
      </w:divBdr>
      <w:divsChild>
        <w:div w:id="1658266248">
          <w:marLeft w:val="0"/>
          <w:marRight w:val="0"/>
          <w:marTop w:val="0"/>
          <w:marBottom w:val="0"/>
          <w:divBdr>
            <w:top w:val="none" w:sz="0" w:space="0" w:color="auto"/>
            <w:left w:val="none" w:sz="0" w:space="0" w:color="auto"/>
            <w:bottom w:val="none" w:sz="0" w:space="0" w:color="auto"/>
            <w:right w:val="none" w:sz="0" w:space="0" w:color="auto"/>
          </w:divBdr>
          <w:divsChild>
            <w:div w:id="1856728187">
              <w:marLeft w:val="0"/>
              <w:marRight w:val="0"/>
              <w:marTop w:val="0"/>
              <w:marBottom w:val="0"/>
              <w:divBdr>
                <w:top w:val="none" w:sz="0" w:space="0" w:color="auto"/>
                <w:left w:val="single" w:sz="2" w:space="0" w:color="ECECEC"/>
                <w:bottom w:val="single" w:sz="2" w:space="3" w:color="ECECEC"/>
                <w:right w:val="single" w:sz="2" w:space="0" w:color="ECECEC"/>
              </w:divBdr>
              <w:divsChild>
                <w:div w:id="1043209905">
                  <w:marLeft w:val="0"/>
                  <w:marRight w:val="0"/>
                  <w:marTop w:val="0"/>
                  <w:marBottom w:val="0"/>
                  <w:divBdr>
                    <w:top w:val="none" w:sz="0" w:space="0" w:color="auto"/>
                    <w:left w:val="none" w:sz="0" w:space="0" w:color="auto"/>
                    <w:bottom w:val="none" w:sz="0" w:space="0" w:color="auto"/>
                    <w:right w:val="none" w:sz="0" w:space="0" w:color="auto"/>
                  </w:divBdr>
                  <w:divsChild>
                    <w:div w:id="2127383252">
                      <w:marLeft w:val="0"/>
                      <w:marRight w:val="0"/>
                      <w:marTop w:val="0"/>
                      <w:marBottom w:val="0"/>
                      <w:divBdr>
                        <w:top w:val="none" w:sz="0" w:space="0" w:color="auto"/>
                        <w:left w:val="none" w:sz="0" w:space="0" w:color="auto"/>
                        <w:bottom w:val="none" w:sz="0" w:space="0" w:color="auto"/>
                        <w:right w:val="none" w:sz="0" w:space="0" w:color="auto"/>
                      </w:divBdr>
                      <w:divsChild>
                        <w:div w:id="1290361522">
                          <w:marLeft w:val="0"/>
                          <w:marRight w:val="0"/>
                          <w:marTop w:val="0"/>
                          <w:marBottom w:val="0"/>
                          <w:divBdr>
                            <w:top w:val="none" w:sz="0" w:space="0" w:color="auto"/>
                            <w:left w:val="none" w:sz="0" w:space="0" w:color="auto"/>
                            <w:bottom w:val="none" w:sz="0" w:space="0" w:color="auto"/>
                            <w:right w:val="none" w:sz="0" w:space="0" w:color="auto"/>
                          </w:divBdr>
                        </w:div>
                        <w:div w:id="148277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5958989">
      <w:bodyDiv w:val="1"/>
      <w:marLeft w:val="0"/>
      <w:marRight w:val="0"/>
      <w:marTop w:val="0"/>
      <w:marBottom w:val="0"/>
      <w:divBdr>
        <w:top w:val="none" w:sz="0" w:space="0" w:color="auto"/>
        <w:left w:val="none" w:sz="0" w:space="0" w:color="auto"/>
        <w:bottom w:val="none" w:sz="0" w:space="0" w:color="auto"/>
        <w:right w:val="none" w:sz="0" w:space="0" w:color="auto"/>
      </w:divBdr>
      <w:divsChild>
        <w:div w:id="661347786">
          <w:marLeft w:val="0"/>
          <w:marRight w:val="0"/>
          <w:marTop w:val="0"/>
          <w:marBottom w:val="0"/>
          <w:divBdr>
            <w:top w:val="none" w:sz="0" w:space="0" w:color="auto"/>
            <w:left w:val="none" w:sz="0" w:space="0" w:color="auto"/>
            <w:bottom w:val="none" w:sz="0" w:space="0" w:color="auto"/>
            <w:right w:val="none" w:sz="0" w:space="0" w:color="auto"/>
          </w:divBdr>
        </w:div>
        <w:div w:id="1064643659">
          <w:marLeft w:val="0"/>
          <w:marRight w:val="0"/>
          <w:marTop w:val="0"/>
          <w:marBottom w:val="0"/>
          <w:divBdr>
            <w:top w:val="none" w:sz="0" w:space="0" w:color="auto"/>
            <w:left w:val="none" w:sz="0" w:space="0" w:color="auto"/>
            <w:bottom w:val="none" w:sz="0" w:space="0" w:color="auto"/>
            <w:right w:val="none" w:sz="0" w:space="0" w:color="auto"/>
          </w:divBdr>
        </w:div>
      </w:divsChild>
    </w:div>
    <w:div w:id="1336879041">
      <w:bodyDiv w:val="1"/>
      <w:marLeft w:val="0"/>
      <w:marRight w:val="0"/>
      <w:marTop w:val="0"/>
      <w:marBottom w:val="0"/>
      <w:divBdr>
        <w:top w:val="none" w:sz="0" w:space="0" w:color="auto"/>
        <w:left w:val="none" w:sz="0" w:space="0" w:color="auto"/>
        <w:bottom w:val="none" w:sz="0" w:space="0" w:color="auto"/>
        <w:right w:val="none" w:sz="0" w:space="0" w:color="auto"/>
      </w:divBdr>
      <w:divsChild>
        <w:div w:id="763913425">
          <w:marLeft w:val="0"/>
          <w:marRight w:val="0"/>
          <w:marTop w:val="0"/>
          <w:marBottom w:val="0"/>
          <w:divBdr>
            <w:top w:val="none" w:sz="0" w:space="0" w:color="auto"/>
            <w:left w:val="none" w:sz="0" w:space="0" w:color="auto"/>
            <w:bottom w:val="none" w:sz="0" w:space="0" w:color="auto"/>
            <w:right w:val="none" w:sz="0" w:space="0" w:color="auto"/>
          </w:divBdr>
          <w:divsChild>
            <w:div w:id="1756511965">
              <w:marLeft w:val="0"/>
              <w:marRight w:val="0"/>
              <w:marTop w:val="0"/>
              <w:marBottom w:val="0"/>
              <w:divBdr>
                <w:top w:val="none" w:sz="0" w:space="0" w:color="auto"/>
                <w:left w:val="none" w:sz="0" w:space="0" w:color="auto"/>
                <w:bottom w:val="none" w:sz="0" w:space="0" w:color="auto"/>
                <w:right w:val="none" w:sz="0" w:space="0" w:color="auto"/>
              </w:divBdr>
              <w:divsChild>
                <w:div w:id="1398896207">
                  <w:marLeft w:val="0"/>
                  <w:marRight w:val="0"/>
                  <w:marTop w:val="0"/>
                  <w:marBottom w:val="0"/>
                  <w:divBdr>
                    <w:top w:val="none" w:sz="0" w:space="0" w:color="auto"/>
                    <w:left w:val="none" w:sz="0" w:space="0" w:color="auto"/>
                    <w:bottom w:val="none" w:sz="0" w:space="0" w:color="auto"/>
                    <w:right w:val="none" w:sz="0" w:space="0" w:color="auto"/>
                  </w:divBdr>
                  <w:divsChild>
                    <w:div w:id="1518425203">
                      <w:marLeft w:val="0"/>
                      <w:marRight w:val="0"/>
                      <w:marTop w:val="0"/>
                      <w:marBottom w:val="0"/>
                      <w:divBdr>
                        <w:top w:val="none" w:sz="0" w:space="0" w:color="auto"/>
                        <w:left w:val="none" w:sz="0" w:space="0" w:color="auto"/>
                        <w:bottom w:val="none" w:sz="0" w:space="0" w:color="auto"/>
                        <w:right w:val="none" w:sz="0" w:space="0" w:color="auto"/>
                      </w:divBdr>
                      <w:divsChild>
                        <w:div w:id="333074424">
                          <w:marLeft w:val="0"/>
                          <w:marRight w:val="0"/>
                          <w:marTop w:val="0"/>
                          <w:marBottom w:val="0"/>
                          <w:divBdr>
                            <w:top w:val="none" w:sz="0" w:space="0" w:color="auto"/>
                            <w:left w:val="none" w:sz="0" w:space="0" w:color="auto"/>
                            <w:bottom w:val="none" w:sz="0" w:space="0" w:color="auto"/>
                            <w:right w:val="none" w:sz="0" w:space="0" w:color="auto"/>
                          </w:divBdr>
                        </w:div>
                        <w:div w:id="748387605">
                          <w:marLeft w:val="0"/>
                          <w:marRight w:val="0"/>
                          <w:marTop w:val="0"/>
                          <w:marBottom w:val="0"/>
                          <w:divBdr>
                            <w:top w:val="none" w:sz="0" w:space="0" w:color="auto"/>
                            <w:left w:val="none" w:sz="0" w:space="0" w:color="auto"/>
                            <w:bottom w:val="none" w:sz="0" w:space="0" w:color="auto"/>
                            <w:right w:val="none" w:sz="0" w:space="0" w:color="auto"/>
                          </w:divBdr>
                        </w:div>
                        <w:div w:id="851142509">
                          <w:marLeft w:val="0"/>
                          <w:marRight w:val="0"/>
                          <w:marTop w:val="0"/>
                          <w:marBottom w:val="0"/>
                          <w:divBdr>
                            <w:top w:val="none" w:sz="0" w:space="0" w:color="auto"/>
                            <w:left w:val="none" w:sz="0" w:space="0" w:color="auto"/>
                            <w:bottom w:val="none" w:sz="0" w:space="0" w:color="auto"/>
                            <w:right w:val="none" w:sz="0" w:space="0" w:color="auto"/>
                          </w:divBdr>
                        </w:div>
                        <w:div w:id="957570489">
                          <w:marLeft w:val="0"/>
                          <w:marRight w:val="0"/>
                          <w:marTop w:val="0"/>
                          <w:marBottom w:val="0"/>
                          <w:divBdr>
                            <w:top w:val="none" w:sz="0" w:space="0" w:color="auto"/>
                            <w:left w:val="none" w:sz="0" w:space="0" w:color="auto"/>
                            <w:bottom w:val="none" w:sz="0" w:space="0" w:color="auto"/>
                            <w:right w:val="none" w:sz="0" w:space="0" w:color="auto"/>
                          </w:divBdr>
                        </w:div>
                        <w:div w:id="1057096419">
                          <w:marLeft w:val="0"/>
                          <w:marRight w:val="0"/>
                          <w:marTop w:val="0"/>
                          <w:marBottom w:val="0"/>
                          <w:divBdr>
                            <w:top w:val="none" w:sz="0" w:space="0" w:color="auto"/>
                            <w:left w:val="none" w:sz="0" w:space="0" w:color="auto"/>
                            <w:bottom w:val="none" w:sz="0" w:space="0" w:color="auto"/>
                            <w:right w:val="none" w:sz="0" w:space="0" w:color="auto"/>
                          </w:divBdr>
                        </w:div>
                        <w:div w:id="185303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0546047">
      <w:bodyDiv w:val="1"/>
      <w:marLeft w:val="0"/>
      <w:marRight w:val="0"/>
      <w:marTop w:val="0"/>
      <w:marBottom w:val="0"/>
      <w:divBdr>
        <w:top w:val="none" w:sz="0" w:space="0" w:color="auto"/>
        <w:left w:val="none" w:sz="0" w:space="0" w:color="auto"/>
        <w:bottom w:val="none" w:sz="0" w:space="0" w:color="auto"/>
        <w:right w:val="none" w:sz="0" w:space="0" w:color="auto"/>
      </w:divBdr>
      <w:divsChild>
        <w:div w:id="18421628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3820984">
      <w:bodyDiv w:val="1"/>
      <w:marLeft w:val="0"/>
      <w:marRight w:val="0"/>
      <w:marTop w:val="0"/>
      <w:marBottom w:val="0"/>
      <w:divBdr>
        <w:top w:val="none" w:sz="0" w:space="0" w:color="auto"/>
        <w:left w:val="none" w:sz="0" w:space="0" w:color="auto"/>
        <w:bottom w:val="none" w:sz="0" w:space="0" w:color="auto"/>
        <w:right w:val="none" w:sz="0" w:space="0" w:color="auto"/>
      </w:divBdr>
    </w:div>
    <w:div w:id="1344479371">
      <w:bodyDiv w:val="1"/>
      <w:marLeft w:val="0"/>
      <w:marRight w:val="0"/>
      <w:marTop w:val="0"/>
      <w:marBottom w:val="0"/>
      <w:divBdr>
        <w:top w:val="none" w:sz="0" w:space="0" w:color="auto"/>
        <w:left w:val="none" w:sz="0" w:space="0" w:color="auto"/>
        <w:bottom w:val="none" w:sz="0" w:space="0" w:color="auto"/>
        <w:right w:val="none" w:sz="0" w:space="0" w:color="auto"/>
      </w:divBdr>
    </w:div>
    <w:div w:id="1344481194">
      <w:bodyDiv w:val="1"/>
      <w:marLeft w:val="0"/>
      <w:marRight w:val="0"/>
      <w:marTop w:val="0"/>
      <w:marBottom w:val="0"/>
      <w:divBdr>
        <w:top w:val="none" w:sz="0" w:space="0" w:color="auto"/>
        <w:left w:val="none" w:sz="0" w:space="0" w:color="auto"/>
        <w:bottom w:val="none" w:sz="0" w:space="0" w:color="auto"/>
        <w:right w:val="none" w:sz="0" w:space="0" w:color="auto"/>
      </w:divBdr>
    </w:div>
    <w:div w:id="1345548012">
      <w:bodyDiv w:val="1"/>
      <w:marLeft w:val="0"/>
      <w:marRight w:val="0"/>
      <w:marTop w:val="0"/>
      <w:marBottom w:val="0"/>
      <w:divBdr>
        <w:top w:val="none" w:sz="0" w:space="0" w:color="auto"/>
        <w:left w:val="none" w:sz="0" w:space="0" w:color="auto"/>
        <w:bottom w:val="none" w:sz="0" w:space="0" w:color="auto"/>
        <w:right w:val="none" w:sz="0" w:space="0" w:color="auto"/>
      </w:divBdr>
      <w:divsChild>
        <w:div w:id="1737825057">
          <w:marLeft w:val="0"/>
          <w:marRight w:val="0"/>
          <w:marTop w:val="0"/>
          <w:marBottom w:val="0"/>
          <w:divBdr>
            <w:top w:val="none" w:sz="0" w:space="0" w:color="auto"/>
            <w:left w:val="none" w:sz="0" w:space="0" w:color="auto"/>
            <w:bottom w:val="none" w:sz="0" w:space="0" w:color="auto"/>
            <w:right w:val="none" w:sz="0" w:space="0" w:color="auto"/>
          </w:divBdr>
        </w:div>
        <w:div w:id="2134975820">
          <w:marLeft w:val="0"/>
          <w:marRight w:val="0"/>
          <w:marTop w:val="0"/>
          <w:marBottom w:val="0"/>
          <w:divBdr>
            <w:top w:val="none" w:sz="0" w:space="0" w:color="auto"/>
            <w:left w:val="none" w:sz="0" w:space="0" w:color="auto"/>
            <w:bottom w:val="none" w:sz="0" w:space="0" w:color="auto"/>
            <w:right w:val="none" w:sz="0" w:space="0" w:color="auto"/>
          </w:divBdr>
        </w:div>
      </w:divsChild>
    </w:div>
    <w:div w:id="1346247791">
      <w:bodyDiv w:val="1"/>
      <w:marLeft w:val="0"/>
      <w:marRight w:val="0"/>
      <w:marTop w:val="0"/>
      <w:marBottom w:val="0"/>
      <w:divBdr>
        <w:top w:val="none" w:sz="0" w:space="0" w:color="auto"/>
        <w:left w:val="none" w:sz="0" w:space="0" w:color="auto"/>
        <w:bottom w:val="none" w:sz="0" w:space="0" w:color="auto"/>
        <w:right w:val="none" w:sz="0" w:space="0" w:color="auto"/>
      </w:divBdr>
      <w:divsChild>
        <w:div w:id="1811971520">
          <w:marLeft w:val="0"/>
          <w:marRight w:val="0"/>
          <w:marTop w:val="0"/>
          <w:marBottom w:val="0"/>
          <w:divBdr>
            <w:top w:val="none" w:sz="0" w:space="0" w:color="auto"/>
            <w:left w:val="none" w:sz="0" w:space="0" w:color="auto"/>
            <w:bottom w:val="none" w:sz="0" w:space="0" w:color="auto"/>
            <w:right w:val="none" w:sz="0" w:space="0" w:color="auto"/>
          </w:divBdr>
        </w:div>
      </w:divsChild>
    </w:div>
    <w:div w:id="1346438977">
      <w:bodyDiv w:val="1"/>
      <w:marLeft w:val="0"/>
      <w:marRight w:val="0"/>
      <w:marTop w:val="0"/>
      <w:marBottom w:val="0"/>
      <w:divBdr>
        <w:top w:val="none" w:sz="0" w:space="0" w:color="auto"/>
        <w:left w:val="none" w:sz="0" w:space="0" w:color="auto"/>
        <w:bottom w:val="none" w:sz="0" w:space="0" w:color="auto"/>
        <w:right w:val="none" w:sz="0" w:space="0" w:color="auto"/>
      </w:divBdr>
      <w:divsChild>
        <w:div w:id="866796117">
          <w:marLeft w:val="0"/>
          <w:marRight w:val="0"/>
          <w:marTop w:val="0"/>
          <w:marBottom w:val="0"/>
          <w:divBdr>
            <w:top w:val="none" w:sz="0" w:space="0" w:color="auto"/>
            <w:left w:val="none" w:sz="0" w:space="0" w:color="auto"/>
            <w:bottom w:val="none" w:sz="0" w:space="0" w:color="auto"/>
            <w:right w:val="none" w:sz="0" w:space="0" w:color="auto"/>
          </w:divBdr>
        </w:div>
      </w:divsChild>
    </w:div>
    <w:div w:id="1348023318">
      <w:bodyDiv w:val="1"/>
      <w:marLeft w:val="0"/>
      <w:marRight w:val="0"/>
      <w:marTop w:val="0"/>
      <w:marBottom w:val="0"/>
      <w:divBdr>
        <w:top w:val="none" w:sz="0" w:space="0" w:color="auto"/>
        <w:left w:val="none" w:sz="0" w:space="0" w:color="auto"/>
        <w:bottom w:val="none" w:sz="0" w:space="0" w:color="auto"/>
        <w:right w:val="none" w:sz="0" w:space="0" w:color="auto"/>
      </w:divBdr>
      <w:divsChild>
        <w:div w:id="1567834622">
          <w:marLeft w:val="0"/>
          <w:marRight w:val="0"/>
          <w:marTop w:val="0"/>
          <w:marBottom w:val="0"/>
          <w:divBdr>
            <w:top w:val="none" w:sz="0" w:space="0" w:color="auto"/>
            <w:left w:val="none" w:sz="0" w:space="0" w:color="auto"/>
            <w:bottom w:val="none" w:sz="0" w:space="0" w:color="auto"/>
            <w:right w:val="none" w:sz="0" w:space="0" w:color="auto"/>
          </w:divBdr>
          <w:divsChild>
            <w:div w:id="1893153875">
              <w:marLeft w:val="0"/>
              <w:marRight w:val="0"/>
              <w:marTop w:val="0"/>
              <w:marBottom w:val="0"/>
              <w:divBdr>
                <w:top w:val="none" w:sz="0" w:space="0" w:color="auto"/>
                <w:left w:val="none" w:sz="0" w:space="0" w:color="auto"/>
                <w:bottom w:val="none" w:sz="0" w:space="0" w:color="auto"/>
                <w:right w:val="none" w:sz="0" w:space="0" w:color="auto"/>
              </w:divBdr>
              <w:divsChild>
                <w:div w:id="1735471857">
                  <w:marLeft w:val="0"/>
                  <w:marRight w:val="0"/>
                  <w:marTop w:val="0"/>
                  <w:marBottom w:val="0"/>
                  <w:divBdr>
                    <w:top w:val="none" w:sz="0" w:space="0" w:color="auto"/>
                    <w:left w:val="none" w:sz="0" w:space="0" w:color="auto"/>
                    <w:bottom w:val="none" w:sz="0" w:space="0" w:color="auto"/>
                    <w:right w:val="none" w:sz="0" w:space="0" w:color="auto"/>
                  </w:divBdr>
                  <w:divsChild>
                    <w:div w:id="907571057">
                      <w:marLeft w:val="0"/>
                      <w:marRight w:val="0"/>
                      <w:marTop w:val="0"/>
                      <w:marBottom w:val="0"/>
                      <w:divBdr>
                        <w:top w:val="single" w:sz="4" w:space="2" w:color="C0C0C0"/>
                        <w:left w:val="single" w:sz="4" w:space="2" w:color="C0C0C0"/>
                        <w:bottom w:val="single" w:sz="4" w:space="2" w:color="C0C0C0"/>
                        <w:right w:val="single" w:sz="4" w:space="2" w:color="C0C0C0"/>
                      </w:divBdr>
                      <w:divsChild>
                        <w:div w:id="138348529">
                          <w:marLeft w:val="0"/>
                          <w:marRight w:val="0"/>
                          <w:marTop w:val="0"/>
                          <w:marBottom w:val="0"/>
                          <w:divBdr>
                            <w:top w:val="none" w:sz="0" w:space="0" w:color="auto"/>
                            <w:left w:val="none" w:sz="0" w:space="0" w:color="auto"/>
                            <w:bottom w:val="none" w:sz="0" w:space="0" w:color="auto"/>
                            <w:right w:val="none" w:sz="0" w:space="0" w:color="auto"/>
                          </w:divBdr>
                        </w:div>
                        <w:div w:id="720136626">
                          <w:marLeft w:val="0"/>
                          <w:marRight w:val="0"/>
                          <w:marTop w:val="0"/>
                          <w:marBottom w:val="0"/>
                          <w:divBdr>
                            <w:top w:val="none" w:sz="0" w:space="0" w:color="auto"/>
                            <w:left w:val="none" w:sz="0" w:space="0" w:color="auto"/>
                            <w:bottom w:val="none" w:sz="0" w:space="0" w:color="auto"/>
                            <w:right w:val="none" w:sz="0" w:space="0" w:color="auto"/>
                          </w:divBdr>
                        </w:div>
                        <w:div w:id="1140027606">
                          <w:marLeft w:val="0"/>
                          <w:marRight w:val="0"/>
                          <w:marTop w:val="0"/>
                          <w:marBottom w:val="0"/>
                          <w:divBdr>
                            <w:top w:val="none" w:sz="0" w:space="0" w:color="auto"/>
                            <w:left w:val="none" w:sz="0" w:space="0" w:color="auto"/>
                            <w:bottom w:val="none" w:sz="0" w:space="0" w:color="auto"/>
                            <w:right w:val="none" w:sz="0" w:space="0" w:color="auto"/>
                          </w:divBdr>
                        </w:div>
                        <w:div w:id="1899584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8681416">
      <w:bodyDiv w:val="1"/>
      <w:marLeft w:val="0"/>
      <w:marRight w:val="0"/>
      <w:marTop w:val="0"/>
      <w:marBottom w:val="0"/>
      <w:divBdr>
        <w:top w:val="none" w:sz="0" w:space="0" w:color="auto"/>
        <w:left w:val="none" w:sz="0" w:space="0" w:color="auto"/>
        <w:bottom w:val="none" w:sz="0" w:space="0" w:color="auto"/>
        <w:right w:val="none" w:sz="0" w:space="0" w:color="auto"/>
      </w:divBdr>
    </w:div>
    <w:div w:id="1349454669">
      <w:bodyDiv w:val="1"/>
      <w:marLeft w:val="0"/>
      <w:marRight w:val="0"/>
      <w:marTop w:val="0"/>
      <w:marBottom w:val="0"/>
      <w:divBdr>
        <w:top w:val="none" w:sz="0" w:space="0" w:color="auto"/>
        <w:left w:val="none" w:sz="0" w:space="0" w:color="auto"/>
        <w:bottom w:val="none" w:sz="0" w:space="0" w:color="auto"/>
        <w:right w:val="none" w:sz="0" w:space="0" w:color="auto"/>
      </w:divBdr>
    </w:div>
    <w:div w:id="1350251061">
      <w:bodyDiv w:val="1"/>
      <w:marLeft w:val="0"/>
      <w:marRight w:val="0"/>
      <w:marTop w:val="0"/>
      <w:marBottom w:val="0"/>
      <w:divBdr>
        <w:top w:val="none" w:sz="0" w:space="0" w:color="auto"/>
        <w:left w:val="none" w:sz="0" w:space="0" w:color="auto"/>
        <w:bottom w:val="none" w:sz="0" w:space="0" w:color="auto"/>
        <w:right w:val="none" w:sz="0" w:space="0" w:color="auto"/>
      </w:divBdr>
    </w:div>
    <w:div w:id="1350333505">
      <w:bodyDiv w:val="1"/>
      <w:marLeft w:val="0"/>
      <w:marRight w:val="0"/>
      <w:marTop w:val="0"/>
      <w:marBottom w:val="0"/>
      <w:divBdr>
        <w:top w:val="none" w:sz="0" w:space="0" w:color="auto"/>
        <w:left w:val="none" w:sz="0" w:space="0" w:color="auto"/>
        <w:bottom w:val="none" w:sz="0" w:space="0" w:color="auto"/>
        <w:right w:val="none" w:sz="0" w:space="0" w:color="auto"/>
      </w:divBdr>
      <w:divsChild>
        <w:div w:id="766463504">
          <w:marLeft w:val="0"/>
          <w:marRight w:val="0"/>
          <w:marTop w:val="0"/>
          <w:marBottom w:val="0"/>
          <w:divBdr>
            <w:top w:val="none" w:sz="0" w:space="0" w:color="auto"/>
            <w:left w:val="none" w:sz="0" w:space="0" w:color="auto"/>
            <w:bottom w:val="none" w:sz="0" w:space="0" w:color="auto"/>
            <w:right w:val="none" w:sz="0" w:space="0" w:color="auto"/>
          </w:divBdr>
          <w:divsChild>
            <w:div w:id="1131747808">
              <w:marLeft w:val="0"/>
              <w:marRight w:val="0"/>
              <w:marTop w:val="0"/>
              <w:marBottom w:val="0"/>
              <w:divBdr>
                <w:top w:val="none" w:sz="0" w:space="0" w:color="auto"/>
                <w:left w:val="none" w:sz="0" w:space="0" w:color="auto"/>
                <w:bottom w:val="none" w:sz="0" w:space="0" w:color="auto"/>
                <w:right w:val="none" w:sz="0" w:space="0" w:color="auto"/>
              </w:divBdr>
              <w:divsChild>
                <w:div w:id="1084103860">
                  <w:marLeft w:val="0"/>
                  <w:marRight w:val="0"/>
                  <w:marTop w:val="0"/>
                  <w:marBottom w:val="0"/>
                  <w:divBdr>
                    <w:top w:val="none" w:sz="0" w:space="0" w:color="auto"/>
                    <w:left w:val="none" w:sz="0" w:space="0" w:color="auto"/>
                    <w:bottom w:val="none" w:sz="0" w:space="0" w:color="auto"/>
                    <w:right w:val="none" w:sz="0" w:space="0" w:color="auto"/>
                  </w:divBdr>
                  <w:divsChild>
                    <w:div w:id="149213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223056">
      <w:bodyDiv w:val="1"/>
      <w:marLeft w:val="0"/>
      <w:marRight w:val="0"/>
      <w:marTop w:val="0"/>
      <w:marBottom w:val="0"/>
      <w:divBdr>
        <w:top w:val="none" w:sz="0" w:space="0" w:color="auto"/>
        <w:left w:val="none" w:sz="0" w:space="0" w:color="auto"/>
        <w:bottom w:val="none" w:sz="0" w:space="0" w:color="auto"/>
        <w:right w:val="none" w:sz="0" w:space="0" w:color="auto"/>
      </w:divBdr>
      <w:divsChild>
        <w:div w:id="506481882">
          <w:marLeft w:val="0"/>
          <w:marRight w:val="0"/>
          <w:marTop w:val="0"/>
          <w:marBottom w:val="0"/>
          <w:divBdr>
            <w:top w:val="none" w:sz="0" w:space="0" w:color="auto"/>
            <w:left w:val="none" w:sz="0" w:space="0" w:color="auto"/>
            <w:bottom w:val="none" w:sz="0" w:space="0" w:color="auto"/>
            <w:right w:val="none" w:sz="0" w:space="0" w:color="auto"/>
          </w:divBdr>
        </w:div>
        <w:div w:id="1506553174">
          <w:marLeft w:val="0"/>
          <w:marRight w:val="0"/>
          <w:marTop w:val="0"/>
          <w:marBottom w:val="0"/>
          <w:divBdr>
            <w:top w:val="none" w:sz="0" w:space="0" w:color="auto"/>
            <w:left w:val="none" w:sz="0" w:space="0" w:color="auto"/>
            <w:bottom w:val="none" w:sz="0" w:space="0" w:color="auto"/>
            <w:right w:val="none" w:sz="0" w:space="0" w:color="auto"/>
          </w:divBdr>
        </w:div>
        <w:div w:id="1463377923">
          <w:marLeft w:val="0"/>
          <w:marRight w:val="0"/>
          <w:marTop w:val="0"/>
          <w:marBottom w:val="0"/>
          <w:divBdr>
            <w:top w:val="none" w:sz="0" w:space="0" w:color="auto"/>
            <w:left w:val="none" w:sz="0" w:space="0" w:color="auto"/>
            <w:bottom w:val="none" w:sz="0" w:space="0" w:color="auto"/>
            <w:right w:val="none" w:sz="0" w:space="0" w:color="auto"/>
          </w:divBdr>
        </w:div>
        <w:div w:id="1863664613">
          <w:marLeft w:val="0"/>
          <w:marRight w:val="0"/>
          <w:marTop w:val="0"/>
          <w:marBottom w:val="0"/>
          <w:divBdr>
            <w:top w:val="none" w:sz="0" w:space="0" w:color="auto"/>
            <w:left w:val="none" w:sz="0" w:space="0" w:color="auto"/>
            <w:bottom w:val="none" w:sz="0" w:space="0" w:color="auto"/>
            <w:right w:val="none" w:sz="0" w:space="0" w:color="auto"/>
          </w:divBdr>
        </w:div>
        <w:div w:id="1114442217">
          <w:marLeft w:val="0"/>
          <w:marRight w:val="0"/>
          <w:marTop w:val="0"/>
          <w:marBottom w:val="0"/>
          <w:divBdr>
            <w:top w:val="none" w:sz="0" w:space="0" w:color="auto"/>
            <w:left w:val="none" w:sz="0" w:space="0" w:color="auto"/>
            <w:bottom w:val="none" w:sz="0" w:space="0" w:color="auto"/>
            <w:right w:val="none" w:sz="0" w:space="0" w:color="auto"/>
          </w:divBdr>
        </w:div>
        <w:div w:id="1214121807">
          <w:marLeft w:val="0"/>
          <w:marRight w:val="0"/>
          <w:marTop w:val="0"/>
          <w:marBottom w:val="0"/>
          <w:divBdr>
            <w:top w:val="none" w:sz="0" w:space="0" w:color="auto"/>
            <w:left w:val="none" w:sz="0" w:space="0" w:color="auto"/>
            <w:bottom w:val="none" w:sz="0" w:space="0" w:color="auto"/>
            <w:right w:val="none" w:sz="0" w:space="0" w:color="auto"/>
          </w:divBdr>
        </w:div>
        <w:div w:id="2081053511">
          <w:marLeft w:val="0"/>
          <w:marRight w:val="0"/>
          <w:marTop w:val="0"/>
          <w:marBottom w:val="0"/>
          <w:divBdr>
            <w:top w:val="none" w:sz="0" w:space="0" w:color="auto"/>
            <w:left w:val="none" w:sz="0" w:space="0" w:color="auto"/>
            <w:bottom w:val="none" w:sz="0" w:space="0" w:color="auto"/>
            <w:right w:val="none" w:sz="0" w:space="0" w:color="auto"/>
          </w:divBdr>
        </w:div>
        <w:div w:id="1227301959">
          <w:marLeft w:val="0"/>
          <w:marRight w:val="0"/>
          <w:marTop w:val="0"/>
          <w:marBottom w:val="0"/>
          <w:divBdr>
            <w:top w:val="none" w:sz="0" w:space="0" w:color="auto"/>
            <w:left w:val="none" w:sz="0" w:space="0" w:color="auto"/>
            <w:bottom w:val="none" w:sz="0" w:space="0" w:color="auto"/>
            <w:right w:val="none" w:sz="0" w:space="0" w:color="auto"/>
          </w:divBdr>
        </w:div>
        <w:div w:id="1100881776">
          <w:marLeft w:val="0"/>
          <w:marRight w:val="0"/>
          <w:marTop w:val="0"/>
          <w:marBottom w:val="0"/>
          <w:divBdr>
            <w:top w:val="none" w:sz="0" w:space="0" w:color="auto"/>
            <w:left w:val="none" w:sz="0" w:space="0" w:color="auto"/>
            <w:bottom w:val="none" w:sz="0" w:space="0" w:color="auto"/>
            <w:right w:val="none" w:sz="0" w:space="0" w:color="auto"/>
          </w:divBdr>
        </w:div>
        <w:div w:id="259488670">
          <w:marLeft w:val="0"/>
          <w:marRight w:val="0"/>
          <w:marTop w:val="0"/>
          <w:marBottom w:val="0"/>
          <w:divBdr>
            <w:top w:val="none" w:sz="0" w:space="0" w:color="auto"/>
            <w:left w:val="none" w:sz="0" w:space="0" w:color="auto"/>
            <w:bottom w:val="none" w:sz="0" w:space="0" w:color="auto"/>
            <w:right w:val="none" w:sz="0" w:space="0" w:color="auto"/>
          </w:divBdr>
        </w:div>
        <w:div w:id="177013212">
          <w:marLeft w:val="0"/>
          <w:marRight w:val="0"/>
          <w:marTop w:val="0"/>
          <w:marBottom w:val="0"/>
          <w:divBdr>
            <w:top w:val="none" w:sz="0" w:space="0" w:color="auto"/>
            <w:left w:val="none" w:sz="0" w:space="0" w:color="auto"/>
            <w:bottom w:val="none" w:sz="0" w:space="0" w:color="auto"/>
            <w:right w:val="none" w:sz="0" w:space="0" w:color="auto"/>
          </w:divBdr>
        </w:div>
        <w:div w:id="1328362385">
          <w:marLeft w:val="0"/>
          <w:marRight w:val="0"/>
          <w:marTop w:val="0"/>
          <w:marBottom w:val="0"/>
          <w:divBdr>
            <w:top w:val="none" w:sz="0" w:space="0" w:color="auto"/>
            <w:left w:val="none" w:sz="0" w:space="0" w:color="auto"/>
            <w:bottom w:val="none" w:sz="0" w:space="0" w:color="auto"/>
            <w:right w:val="none" w:sz="0" w:space="0" w:color="auto"/>
          </w:divBdr>
        </w:div>
      </w:divsChild>
    </w:div>
    <w:div w:id="1354576866">
      <w:marLeft w:val="0"/>
      <w:marRight w:val="0"/>
      <w:marTop w:val="0"/>
      <w:marBottom w:val="0"/>
      <w:divBdr>
        <w:top w:val="none" w:sz="0" w:space="0" w:color="auto"/>
        <w:left w:val="none" w:sz="0" w:space="0" w:color="auto"/>
        <w:bottom w:val="none" w:sz="0" w:space="0" w:color="auto"/>
        <w:right w:val="none" w:sz="0" w:space="0" w:color="auto"/>
      </w:divBdr>
      <w:divsChild>
        <w:div w:id="48463222">
          <w:marLeft w:val="0"/>
          <w:marRight w:val="0"/>
          <w:marTop w:val="0"/>
          <w:marBottom w:val="0"/>
          <w:divBdr>
            <w:top w:val="none" w:sz="0" w:space="0" w:color="auto"/>
            <w:left w:val="none" w:sz="0" w:space="0" w:color="auto"/>
            <w:bottom w:val="none" w:sz="0" w:space="0" w:color="auto"/>
            <w:right w:val="none" w:sz="0" w:space="0" w:color="auto"/>
          </w:divBdr>
          <w:divsChild>
            <w:div w:id="730037921">
              <w:marLeft w:val="0"/>
              <w:marRight w:val="0"/>
              <w:marTop w:val="0"/>
              <w:marBottom w:val="0"/>
              <w:divBdr>
                <w:top w:val="none" w:sz="0" w:space="0" w:color="auto"/>
                <w:left w:val="none" w:sz="0" w:space="0" w:color="auto"/>
                <w:bottom w:val="none" w:sz="0" w:space="0" w:color="auto"/>
                <w:right w:val="none" w:sz="0" w:space="0" w:color="auto"/>
              </w:divBdr>
              <w:divsChild>
                <w:div w:id="1471127">
                  <w:marLeft w:val="0"/>
                  <w:marRight w:val="0"/>
                  <w:marTop w:val="13"/>
                  <w:marBottom w:val="0"/>
                  <w:divBdr>
                    <w:top w:val="none" w:sz="0" w:space="0" w:color="auto"/>
                    <w:left w:val="none" w:sz="0" w:space="0" w:color="auto"/>
                    <w:bottom w:val="none" w:sz="0" w:space="0" w:color="auto"/>
                    <w:right w:val="none" w:sz="0" w:space="0" w:color="auto"/>
                  </w:divBdr>
                </w:div>
                <w:div w:id="17857701">
                  <w:marLeft w:val="0"/>
                  <w:marRight w:val="0"/>
                  <w:marTop w:val="13"/>
                  <w:marBottom w:val="0"/>
                  <w:divBdr>
                    <w:top w:val="none" w:sz="0" w:space="0" w:color="auto"/>
                    <w:left w:val="none" w:sz="0" w:space="0" w:color="auto"/>
                    <w:bottom w:val="none" w:sz="0" w:space="0" w:color="auto"/>
                    <w:right w:val="none" w:sz="0" w:space="0" w:color="auto"/>
                  </w:divBdr>
                </w:div>
                <w:div w:id="35786144">
                  <w:marLeft w:val="0"/>
                  <w:marRight w:val="0"/>
                  <w:marTop w:val="13"/>
                  <w:marBottom w:val="0"/>
                  <w:divBdr>
                    <w:top w:val="none" w:sz="0" w:space="0" w:color="auto"/>
                    <w:left w:val="none" w:sz="0" w:space="0" w:color="auto"/>
                    <w:bottom w:val="none" w:sz="0" w:space="0" w:color="auto"/>
                    <w:right w:val="none" w:sz="0" w:space="0" w:color="auto"/>
                  </w:divBdr>
                </w:div>
                <w:div w:id="48266291">
                  <w:marLeft w:val="0"/>
                  <w:marRight w:val="0"/>
                  <w:marTop w:val="13"/>
                  <w:marBottom w:val="0"/>
                  <w:divBdr>
                    <w:top w:val="none" w:sz="0" w:space="0" w:color="auto"/>
                    <w:left w:val="none" w:sz="0" w:space="0" w:color="auto"/>
                    <w:bottom w:val="none" w:sz="0" w:space="0" w:color="auto"/>
                    <w:right w:val="none" w:sz="0" w:space="0" w:color="auto"/>
                  </w:divBdr>
                  <w:divsChild>
                    <w:div w:id="2027899028">
                      <w:marLeft w:val="0"/>
                      <w:marRight w:val="0"/>
                      <w:marTop w:val="0"/>
                      <w:marBottom w:val="0"/>
                      <w:divBdr>
                        <w:top w:val="none" w:sz="0" w:space="0" w:color="auto"/>
                        <w:left w:val="none" w:sz="0" w:space="0" w:color="auto"/>
                        <w:bottom w:val="none" w:sz="0" w:space="0" w:color="auto"/>
                        <w:right w:val="none" w:sz="0" w:space="0" w:color="auto"/>
                      </w:divBdr>
                    </w:div>
                  </w:divsChild>
                </w:div>
                <w:div w:id="135073785">
                  <w:marLeft w:val="0"/>
                  <w:marRight w:val="0"/>
                  <w:marTop w:val="13"/>
                  <w:marBottom w:val="0"/>
                  <w:divBdr>
                    <w:top w:val="none" w:sz="0" w:space="0" w:color="auto"/>
                    <w:left w:val="none" w:sz="0" w:space="0" w:color="auto"/>
                    <w:bottom w:val="none" w:sz="0" w:space="0" w:color="auto"/>
                    <w:right w:val="none" w:sz="0" w:space="0" w:color="auto"/>
                  </w:divBdr>
                </w:div>
                <w:div w:id="251278196">
                  <w:marLeft w:val="0"/>
                  <w:marRight w:val="0"/>
                  <w:marTop w:val="13"/>
                  <w:marBottom w:val="0"/>
                  <w:divBdr>
                    <w:top w:val="none" w:sz="0" w:space="0" w:color="auto"/>
                    <w:left w:val="none" w:sz="0" w:space="0" w:color="auto"/>
                    <w:bottom w:val="none" w:sz="0" w:space="0" w:color="auto"/>
                    <w:right w:val="none" w:sz="0" w:space="0" w:color="auto"/>
                  </w:divBdr>
                  <w:divsChild>
                    <w:div w:id="1420248309">
                      <w:marLeft w:val="0"/>
                      <w:marRight w:val="0"/>
                      <w:marTop w:val="0"/>
                      <w:marBottom w:val="0"/>
                      <w:divBdr>
                        <w:top w:val="none" w:sz="0" w:space="0" w:color="auto"/>
                        <w:left w:val="none" w:sz="0" w:space="0" w:color="auto"/>
                        <w:bottom w:val="none" w:sz="0" w:space="0" w:color="auto"/>
                        <w:right w:val="none" w:sz="0" w:space="0" w:color="auto"/>
                      </w:divBdr>
                    </w:div>
                  </w:divsChild>
                </w:div>
                <w:div w:id="350188446">
                  <w:marLeft w:val="0"/>
                  <w:marRight w:val="0"/>
                  <w:marTop w:val="13"/>
                  <w:marBottom w:val="0"/>
                  <w:divBdr>
                    <w:top w:val="none" w:sz="0" w:space="0" w:color="auto"/>
                    <w:left w:val="none" w:sz="0" w:space="0" w:color="auto"/>
                    <w:bottom w:val="none" w:sz="0" w:space="0" w:color="auto"/>
                    <w:right w:val="none" w:sz="0" w:space="0" w:color="auto"/>
                  </w:divBdr>
                  <w:divsChild>
                    <w:div w:id="1884560146">
                      <w:marLeft w:val="0"/>
                      <w:marRight w:val="0"/>
                      <w:marTop w:val="0"/>
                      <w:marBottom w:val="0"/>
                      <w:divBdr>
                        <w:top w:val="none" w:sz="0" w:space="0" w:color="auto"/>
                        <w:left w:val="none" w:sz="0" w:space="0" w:color="auto"/>
                        <w:bottom w:val="none" w:sz="0" w:space="0" w:color="auto"/>
                        <w:right w:val="none" w:sz="0" w:space="0" w:color="auto"/>
                      </w:divBdr>
                    </w:div>
                  </w:divsChild>
                </w:div>
                <w:div w:id="416093535">
                  <w:marLeft w:val="0"/>
                  <w:marRight w:val="0"/>
                  <w:marTop w:val="13"/>
                  <w:marBottom w:val="0"/>
                  <w:divBdr>
                    <w:top w:val="none" w:sz="0" w:space="0" w:color="auto"/>
                    <w:left w:val="none" w:sz="0" w:space="0" w:color="auto"/>
                    <w:bottom w:val="none" w:sz="0" w:space="0" w:color="auto"/>
                    <w:right w:val="none" w:sz="0" w:space="0" w:color="auto"/>
                  </w:divBdr>
                </w:div>
                <w:div w:id="428543537">
                  <w:marLeft w:val="0"/>
                  <w:marRight w:val="0"/>
                  <w:marTop w:val="13"/>
                  <w:marBottom w:val="0"/>
                  <w:divBdr>
                    <w:top w:val="none" w:sz="0" w:space="0" w:color="auto"/>
                    <w:left w:val="none" w:sz="0" w:space="0" w:color="auto"/>
                    <w:bottom w:val="none" w:sz="0" w:space="0" w:color="auto"/>
                    <w:right w:val="none" w:sz="0" w:space="0" w:color="auto"/>
                  </w:divBdr>
                </w:div>
                <w:div w:id="458688850">
                  <w:marLeft w:val="0"/>
                  <w:marRight w:val="0"/>
                  <w:marTop w:val="13"/>
                  <w:marBottom w:val="0"/>
                  <w:divBdr>
                    <w:top w:val="none" w:sz="0" w:space="0" w:color="auto"/>
                    <w:left w:val="none" w:sz="0" w:space="0" w:color="auto"/>
                    <w:bottom w:val="none" w:sz="0" w:space="0" w:color="auto"/>
                    <w:right w:val="none" w:sz="0" w:space="0" w:color="auto"/>
                  </w:divBdr>
                </w:div>
                <w:div w:id="480928487">
                  <w:marLeft w:val="0"/>
                  <w:marRight w:val="0"/>
                  <w:marTop w:val="47"/>
                  <w:marBottom w:val="0"/>
                  <w:divBdr>
                    <w:top w:val="none" w:sz="0" w:space="0" w:color="auto"/>
                    <w:left w:val="none" w:sz="0" w:space="0" w:color="auto"/>
                    <w:bottom w:val="none" w:sz="0" w:space="0" w:color="auto"/>
                    <w:right w:val="none" w:sz="0" w:space="0" w:color="auto"/>
                  </w:divBdr>
                  <w:divsChild>
                    <w:div w:id="504903131">
                      <w:marLeft w:val="0"/>
                      <w:marRight w:val="0"/>
                      <w:marTop w:val="0"/>
                      <w:marBottom w:val="0"/>
                      <w:divBdr>
                        <w:top w:val="none" w:sz="0" w:space="0" w:color="auto"/>
                        <w:left w:val="none" w:sz="0" w:space="0" w:color="auto"/>
                        <w:bottom w:val="none" w:sz="0" w:space="0" w:color="auto"/>
                        <w:right w:val="none" w:sz="0" w:space="0" w:color="auto"/>
                      </w:divBdr>
                    </w:div>
                  </w:divsChild>
                </w:div>
                <w:div w:id="508953669">
                  <w:marLeft w:val="0"/>
                  <w:marRight w:val="0"/>
                  <w:marTop w:val="13"/>
                  <w:marBottom w:val="0"/>
                  <w:divBdr>
                    <w:top w:val="none" w:sz="0" w:space="0" w:color="auto"/>
                    <w:left w:val="none" w:sz="0" w:space="0" w:color="auto"/>
                    <w:bottom w:val="none" w:sz="0" w:space="0" w:color="auto"/>
                    <w:right w:val="none" w:sz="0" w:space="0" w:color="auto"/>
                  </w:divBdr>
                </w:div>
                <w:div w:id="518471521">
                  <w:marLeft w:val="0"/>
                  <w:marRight w:val="0"/>
                  <w:marTop w:val="13"/>
                  <w:marBottom w:val="0"/>
                  <w:divBdr>
                    <w:top w:val="none" w:sz="0" w:space="0" w:color="auto"/>
                    <w:left w:val="none" w:sz="0" w:space="0" w:color="auto"/>
                    <w:bottom w:val="none" w:sz="0" w:space="0" w:color="auto"/>
                    <w:right w:val="none" w:sz="0" w:space="0" w:color="auto"/>
                  </w:divBdr>
                </w:div>
                <w:div w:id="572081382">
                  <w:marLeft w:val="0"/>
                  <w:marRight w:val="0"/>
                  <w:marTop w:val="13"/>
                  <w:marBottom w:val="0"/>
                  <w:divBdr>
                    <w:top w:val="none" w:sz="0" w:space="0" w:color="auto"/>
                    <w:left w:val="none" w:sz="0" w:space="0" w:color="auto"/>
                    <w:bottom w:val="none" w:sz="0" w:space="0" w:color="auto"/>
                    <w:right w:val="none" w:sz="0" w:space="0" w:color="auto"/>
                  </w:divBdr>
                  <w:divsChild>
                    <w:div w:id="783502899">
                      <w:marLeft w:val="0"/>
                      <w:marRight w:val="0"/>
                      <w:marTop w:val="0"/>
                      <w:marBottom w:val="0"/>
                      <w:divBdr>
                        <w:top w:val="none" w:sz="0" w:space="0" w:color="auto"/>
                        <w:left w:val="none" w:sz="0" w:space="0" w:color="auto"/>
                        <w:bottom w:val="none" w:sz="0" w:space="0" w:color="auto"/>
                        <w:right w:val="none" w:sz="0" w:space="0" w:color="auto"/>
                      </w:divBdr>
                    </w:div>
                  </w:divsChild>
                </w:div>
                <w:div w:id="581959825">
                  <w:marLeft w:val="0"/>
                  <w:marRight w:val="0"/>
                  <w:marTop w:val="13"/>
                  <w:marBottom w:val="0"/>
                  <w:divBdr>
                    <w:top w:val="none" w:sz="0" w:space="0" w:color="auto"/>
                    <w:left w:val="none" w:sz="0" w:space="0" w:color="auto"/>
                    <w:bottom w:val="none" w:sz="0" w:space="0" w:color="auto"/>
                    <w:right w:val="none" w:sz="0" w:space="0" w:color="auto"/>
                  </w:divBdr>
                </w:div>
                <w:div w:id="652683385">
                  <w:marLeft w:val="0"/>
                  <w:marRight w:val="0"/>
                  <w:marTop w:val="13"/>
                  <w:marBottom w:val="0"/>
                  <w:divBdr>
                    <w:top w:val="none" w:sz="0" w:space="0" w:color="auto"/>
                    <w:left w:val="none" w:sz="0" w:space="0" w:color="auto"/>
                    <w:bottom w:val="none" w:sz="0" w:space="0" w:color="auto"/>
                    <w:right w:val="none" w:sz="0" w:space="0" w:color="auto"/>
                  </w:divBdr>
                  <w:divsChild>
                    <w:div w:id="1153177996">
                      <w:marLeft w:val="0"/>
                      <w:marRight w:val="0"/>
                      <w:marTop w:val="0"/>
                      <w:marBottom w:val="0"/>
                      <w:divBdr>
                        <w:top w:val="none" w:sz="0" w:space="0" w:color="auto"/>
                        <w:left w:val="none" w:sz="0" w:space="0" w:color="auto"/>
                        <w:bottom w:val="none" w:sz="0" w:space="0" w:color="auto"/>
                        <w:right w:val="none" w:sz="0" w:space="0" w:color="auto"/>
                      </w:divBdr>
                    </w:div>
                  </w:divsChild>
                </w:div>
                <w:div w:id="671417565">
                  <w:marLeft w:val="0"/>
                  <w:marRight w:val="0"/>
                  <w:marTop w:val="13"/>
                  <w:marBottom w:val="0"/>
                  <w:divBdr>
                    <w:top w:val="none" w:sz="0" w:space="0" w:color="auto"/>
                    <w:left w:val="none" w:sz="0" w:space="0" w:color="auto"/>
                    <w:bottom w:val="none" w:sz="0" w:space="0" w:color="auto"/>
                    <w:right w:val="none" w:sz="0" w:space="0" w:color="auto"/>
                  </w:divBdr>
                  <w:divsChild>
                    <w:div w:id="96338198">
                      <w:marLeft w:val="0"/>
                      <w:marRight w:val="0"/>
                      <w:marTop w:val="0"/>
                      <w:marBottom w:val="0"/>
                      <w:divBdr>
                        <w:top w:val="none" w:sz="0" w:space="0" w:color="auto"/>
                        <w:left w:val="none" w:sz="0" w:space="0" w:color="auto"/>
                        <w:bottom w:val="none" w:sz="0" w:space="0" w:color="auto"/>
                        <w:right w:val="none" w:sz="0" w:space="0" w:color="auto"/>
                      </w:divBdr>
                    </w:div>
                  </w:divsChild>
                </w:div>
                <w:div w:id="724063907">
                  <w:marLeft w:val="0"/>
                  <w:marRight w:val="0"/>
                  <w:marTop w:val="13"/>
                  <w:marBottom w:val="0"/>
                  <w:divBdr>
                    <w:top w:val="none" w:sz="0" w:space="0" w:color="auto"/>
                    <w:left w:val="none" w:sz="0" w:space="0" w:color="auto"/>
                    <w:bottom w:val="none" w:sz="0" w:space="0" w:color="auto"/>
                    <w:right w:val="none" w:sz="0" w:space="0" w:color="auto"/>
                  </w:divBdr>
                </w:div>
                <w:div w:id="735202989">
                  <w:marLeft w:val="0"/>
                  <w:marRight w:val="0"/>
                  <w:marTop w:val="13"/>
                  <w:marBottom w:val="0"/>
                  <w:divBdr>
                    <w:top w:val="none" w:sz="0" w:space="0" w:color="auto"/>
                    <w:left w:val="none" w:sz="0" w:space="0" w:color="auto"/>
                    <w:bottom w:val="none" w:sz="0" w:space="0" w:color="auto"/>
                    <w:right w:val="none" w:sz="0" w:space="0" w:color="auto"/>
                  </w:divBdr>
                </w:div>
                <w:div w:id="738787602">
                  <w:marLeft w:val="0"/>
                  <w:marRight w:val="0"/>
                  <w:marTop w:val="13"/>
                  <w:marBottom w:val="0"/>
                  <w:divBdr>
                    <w:top w:val="none" w:sz="0" w:space="0" w:color="auto"/>
                    <w:left w:val="none" w:sz="0" w:space="0" w:color="auto"/>
                    <w:bottom w:val="none" w:sz="0" w:space="0" w:color="auto"/>
                    <w:right w:val="none" w:sz="0" w:space="0" w:color="auto"/>
                  </w:divBdr>
                </w:div>
                <w:div w:id="740559441">
                  <w:marLeft w:val="0"/>
                  <w:marRight w:val="0"/>
                  <w:marTop w:val="13"/>
                  <w:marBottom w:val="0"/>
                  <w:divBdr>
                    <w:top w:val="none" w:sz="0" w:space="0" w:color="auto"/>
                    <w:left w:val="none" w:sz="0" w:space="0" w:color="auto"/>
                    <w:bottom w:val="none" w:sz="0" w:space="0" w:color="auto"/>
                    <w:right w:val="none" w:sz="0" w:space="0" w:color="auto"/>
                  </w:divBdr>
                </w:div>
                <w:div w:id="755710375">
                  <w:marLeft w:val="0"/>
                  <w:marRight w:val="0"/>
                  <w:marTop w:val="13"/>
                  <w:marBottom w:val="0"/>
                  <w:divBdr>
                    <w:top w:val="none" w:sz="0" w:space="0" w:color="auto"/>
                    <w:left w:val="none" w:sz="0" w:space="0" w:color="auto"/>
                    <w:bottom w:val="none" w:sz="0" w:space="0" w:color="auto"/>
                    <w:right w:val="none" w:sz="0" w:space="0" w:color="auto"/>
                  </w:divBdr>
                </w:div>
                <w:div w:id="804159047">
                  <w:marLeft w:val="0"/>
                  <w:marRight w:val="0"/>
                  <w:marTop w:val="13"/>
                  <w:marBottom w:val="0"/>
                  <w:divBdr>
                    <w:top w:val="none" w:sz="0" w:space="0" w:color="auto"/>
                    <w:left w:val="none" w:sz="0" w:space="0" w:color="auto"/>
                    <w:bottom w:val="none" w:sz="0" w:space="0" w:color="auto"/>
                    <w:right w:val="none" w:sz="0" w:space="0" w:color="auto"/>
                  </w:divBdr>
                </w:div>
                <w:div w:id="831334879">
                  <w:marLeft w:val="0"/>
                  <w:marRight w:val="0"/>
                  <w:marTop w:val="13"/>
                  <w:marBottom w:val="0"/>
                  <w:divBdr>
                    <w:top w:val="none" w:sz="0" w:space="0" w:color="auto"/>
                    <w:left w:val="none" w:sz="0" w:space="0" w:color="auto"/>
                    <w:bottom w:val="none" w:sz="0" w:space="0" w:color="auto"/>
                    <w:right w:val="none" w:sz="0" w:space="0" w:color="auto"/>
                  </w:divBdr>
                  <w:divsChild>
                    <w:div w:id="1345857703">
                      <w:marLeft w:val="0"/>
                      <w:marRight w:val="0"/>
                      <w:marTop w:val="0"/>
                      <w:marBottom w:val="0"/>
                      <w:divBdr>
                        <w:top w:val="none" w:sz="0" w:space="0" w:color="auto"/>
                        <w:left w:val="none" w:sz="0" w:space="0" w:color="auto"/>
                        <w:bottom w:val="none" w:sz="0" w:space="0" w:color="auto"/>
                        <w:right w:val="none" w:sz="0" w:space="0" w:color="auto"/>
                      </w:divBdr>
                    </w:div>
                  </w:divsChild>
                </w:div>
                <w:div w:id="831605204">
                  <w:marLeft w:val="0"/>
                  <w:marRight w:val="0"/>
                  <w:marTop w:val="13"/>
                  <w:marBottom w:val="0"/>
                  <w:divBdr>
                    <w:top w:val="none" w:sz="0" w:space="0" w:color="auto"/>
                    <w:left w:val="none" w:sz="0" w:space="0" w:color="auto"/>
                    <w:bottom w:val="none" w:sz="0" w:space="0" w:color="auto"/>
                    <w:right w:val="none" w:sz="0" w:space="0" w:color="auto"/>
                  </w:divBdr>
                  <w:divsChild>
                    <w:div w:id="850683035">
                      <w:marLeft w:val="0"/>
                      <w:marRight w:val="0"/>
                      <w:marTop w:val="0"/>
                      <w:marBottom w:val="0"/>
                      <w:divBdr>
                        <w:top w:val="none" w:sz="0" w:space="0" w:color="auto"/>
                        <w:left w:val="none" w:sz="0" w:space="0" w:color="auto"/>
                        <w:bottom w:val="none" w:sz="0" w:space="0" w:color="auto"/>
                        <w:right w:val="none" w:sz="0" w:space="0" w:color="auto"/>
                      </w:divBdr>
                    </w:div>
                  </w:divsChild>
                </w:div>
                <w:div w:id="916207208">
                  <w:marLeft w:val="0"/>
                  <w:marRight w:val="0"/>
                  <w:marTop w:val="47"/>
                  <w:marBottom w:val="0"/>
                  <w:divBdr>
                    <w:top w:val="none" w:sz="0" w:space="0" w:color="auto"/>
                    <w:left w:val="none" w:sz="0" w:space="0" w:color="auto"/>
                    <w:bottom w:val="none" w:sz="0" w:space="0" w:color="auto"/>
                    <w:right w:val="none" w:sz="0" w:space="0" w:color="auto"/>
                  </w:divBdr>
                  <w:divsChild>
                    <w:div w:id="334186736">
                      <w:marLeft w:val="0"/>
                      <w:marRight w:val="0"/>
                      <w:marTop w:val="0"/>
                      <w:marBottom w:val="0"/>
                      <w:divBdr>
                        <w:top w:val="none" w:sz="0" w:space="0" w:color="auto"/>
                        <w:left w:val="none" w:sz="0" w:space="0" w:color="auto"/>
                        <w:bottom w:val="none" w:sz="0" w:space="0" w:color="auto"/>
                        <w:right w:val="none" w:sz="0" w:space="0" w:color="auto"/>
                      </w:divBdr>
                    </w:div>
                  </w:divsChild>
                </w:div>
                <w:div w:id="965702646">
                  <w:marLeft w:val="0"/>
                  <w:marRight w:val="0"/>
                  <w:marTop w:val="13"/>
                  <w:marBottom w:val="0"/>
                  <w:divBdr>
                    <w:top w:val="none" w:sz="0" w:space="0" w:color="auto"/>
                    <w:left w:val="none" w:sz="0" w:space="0" w:color="auto"/>
                    <w:bottom w:val="none" w:sz="0" w:space="0" w:color="auto"/>
                    <w:right w:val="none" w:sz="0" w:space="0" w:color="auto"/>
                  </w:divBdr>
                  <w:divsChild>
                    <w:div w:id="1959943913">
                      <w:marLeft w:val="0"/>
                      <w:marRight w:val="0"/>
                      <w:marTop w:val="0"/>
                      <w:marBottom w:val="0"/>
                      <w:divBdr>
                        <w:top w:val="none" w:sz="0" w:space="0" w:color="auto"/>
                        <w:left w:val="none" w:sz="0" w:space="0" w:color="auto"/>
                        <w:bottom w:val="none" w:sz="0" w:space="0" w:color="auto"/>
                        <w:right w:val="none" w:sz="0" w:space="0" w:color="auto"/>
                      </w:divBdr>
                    </w:div>
                  </w:divsChild>
                </w:div>
                <w:div w:id="1011376231">
                  <w:marLeft w:val="0"/>
                  <w:marRight w:val="0"/>
                  <w:marTop w:val="13"/>
                  <w:marBottom w:val="0"/>
                  <w:divBdr>
                    <w:top w:val="none" w:sz="0" w:space="0" w:color="auto"/>
                    <w:left w:val="none" w:sz="0" w:space="0" w:color="auto"/>
                    <w:bottom w:val="none" w:sz="0" w:space="0" w:color="auto"/>
                    <w:right w:val="none" w:sz="0" w:space="0" w:color="auto"/>
                  </w:divBdr>
                </w:div>
                <w:div w:id="1014959871">
                  <w:marLeft w:val="0"/>
                  <w:marRight w:val="0"/>
                  <w:marTop w:val="13"/>
                  <w:marBottom w:val="0"/>
                  <w:divBdr>
                    <w:top w:val="none" w:sz="0" w:space="0" w:color="auto"/>
                    <w:left w:val="none" w:sz="0" w:space="0" w:color="auto"/>
                    <w:bottom w:val="none" w:sz="0" w:space="0" w:color="auto"/>
                    <w:right w:val="none" w:sz="0" w:space="0" w:color="auto"/>
                  </w:divBdr>
                </w:div>
                <w:div w:id="1109395123">
                  <w:marLeft w:val="0"/>
                  <w:marRight w:val="0"/>
                  <w:marTop w:val="13"/>
                  <w:marBottom w:val="0"/>
                  <w:divBdr>
                    <w:top w:val="none" w:sz="0" w:space="0" w:color="auto"/>
                    <w:left w:val="none" w:sz="0" w:space="0" w:color="auto"/>
                    <w:bottom w:val="none" w:sz="0" w:space="0" w:color="auto"/>
                    <w:right w:val="none" w:sz="0" w:space="0" w:color="auto"/>
                  </w:divBdr>
                </w:div>
                <w:div w:id="1153061473">
                  <w:marLeft w:val="0"/>
                  <w:marRight w:val="0"/>
                  <w:marTop w:val="47"/>
                  <w:marBottom w:val="0"/>
                  <w:divBdr>
                    <w:top w:val="none" w:sz="0" w:space="0" w:color="auto"/>
                    <w:left w:val="none" w:sz="0" w:space="0" w:color="auto"/>
                    <w:bottom w:val="none" w:sz="0" w:space="0" w:color="auto"/>
                    <w:right w:val="none" w:sz="0" w:space="0" w:color="auto"/>
                  </w:divBdr>
                  <w:divsChild>
                    <w:div w:id="928200713">
                      <w:marLeft w:val="0"/>
                      <w:marRight w:val="0"/>
                      <w:marTop w:val="0"/>
                      <w:marBottom w:val="0"/>
                      <w:divBdr>
                        <w:top w:val="none" w:sz="0" w:space="0" w:color="auto"/>
                        <w:left w:val="none" w:sz="0" w:space="0" w:color="auto"/>
                        <w:bottom w:val="none" w:sz="0" w:space="0" w:color="auto"/>
                        <w:right w:val="none" w:sz="0" w:space="0" w:color="auto"/>
                      </w:divBdr>
                    </w:div>
                  </w:divsChild>
                </w:div>
                <w:div w:id="1164080210">
                  <w:marLeft w:val="0"/>
                  <w:marRight w:val="0"/>
                  <w:marTop w:val="13"/>
                  <w:marBottom w:val="0"/>
                  <w:divBdr>
                    <w:top w:val="none" w:sz="0" w:space="0" w:color="auto"/>
                    <w:left w:val="none" w:sz="0" w:space="0" w:color="auto"/>
                    <w:bottom w:val="none" w:sz="0" w:space="0" w:color="auto"/>
                    <w:right w:val="none" w:sz="0" w:space="0" w:color="auto"/>
                  </w:divBdr>
                  <w:divsChild>
                    <w:div w:id="652030751">
                      <w:marLeft w:val="0"/>
                      <w:marRight w:val="0"/>
                      <w:marTop w:val="0"/>
                      <w:marBottom w:val="0"/>
                      <w:divBdr>
                        <w:top w:val="none" w:sz="0" w:space="0" w:color="auto"/>
                        <w:left w:val="none" w:sz="0" w:space="0" w:color="auto"/>
                        <w:bottom w:val="none" w:sz="0" w:space="0" w:color="auto"/>
                        <w:right w:val="none" w:sz="0" w:space="0" w:color="auto"/>
                      </w:divBdr>
                    </w:div>
                  </w:divsChild>
                </w:div>
                <w:div w:id="1224562578">
                  <w:marLeft w:val="0"/>
                  <w:marRight w:val="0"/>
                  <w:marTop w:val="0"/>
                  <w:marBottom w:val="0"/>
                  <w:divBdr>
                    <w:top w:val="none" w:sz="0" w:space="0" w:color="auto"/>
                    <w:left w:val="none" w:sz="0" w:space="0" w:color="auto"/>
                    <w:bottom w:val="none" w:sz="0" w:space="0" w:color="auto"/>
                    <w:right w:val="none" w:sz="0" w:space="0" w:color="auto"/>
                  </w:divBdr>
                </w:div>
                <w:div w:id="1226917096">
                  <w:marLeft w:val="0"/>
                  <w:marRight w:val="0"/>
                  <w:marTop w:val="13"/>
                  <w:marBottom w:val="0"/>
                  <w:divBdr>
                    <w:top w:val="none" w:sz="0" w:space="0" w:color="auto"/>
                    <w:left w:val="none" w:sz="0" w:space="0" w:color="auto"/>
                    <w:bottom w:val="none" w:sz="0" w:space="0" w:color="auto"/>
                    <w:right w:val="none" w:sz="0" w:space="0" w:color="auto"/>
                  </w:divBdr>
                  <w:divsChild>
                    <w:div w:id="677927958">
                      <w:marLeft w:val="0"/>
                      <w:marRight w:val="0"/>
                      <w:marTop w:val="0"/>
                      <w:marBottom w:val="0"/>
                      <w:divBdr>
                        <w:top w:val="none" w:sz="0" w:space="0" w:color="auto"/>
                        <w:left w:val="none" w:sz="0" w:space="0" w:color="auto"/>
                        <w:bottom w:val="none" w:sz="0" w:space="0" w:color="auto"/>
                        <w:right w:val="none" w:sz="0" w:space="0" w:color="auto"/>
                      </w:divBdr>
                    </w:div>
                  </w:divsChild>
                </w:div>
                <w:div w:id="1227496405">
                  <w:marLeft w:val="0"/>
                  <w:marRight w:val="0"/>
                  <w:marTop w:val="13"/>
                  <w:marBottom w:val="0"/>
                  <w:divBdr>
                    <w:top w:val="none" w:sz="0" w:space="0" w:color="auto"/>
                    <w:left w:val="none" w:sz="0" w:space="0" w:color="auto"/>
                    <w:bottom w:val="none" w:sz="0" w:space="0" w:color="auto"/>
                    <w:right w:val="none" w:sz="0" w:space="0" w:color="auto"/>
                  </w:divBdr>
                </w:div>
                <w:div w:id="1328053937">
                  <w:marLeft w:val="0"/>
                  <w:marRight w:val="0"/>
                  <w:marTop w:val="13"/>
                  <w:marBottom w:val="0"/>
                  <w:divBdr>
                    <w:top w:val="none" w:sz="0" w:space="0" w:color="auto"/>
                    <w:left w:val="none" w:sz="0" w:space="0" w:color="auto"/>
                    <w:bottom w:val="none" w:sz="0" w:space="0" w:color="auto"/>
                    <w:right w:val="none" w:sz="0" w:space="0" w:color="auto"/>
                  </w:divBdr>
                  <w:divsChild>
                    <w:div w:id="495993312">
                      <w:marLeft w:val="0"/>
                      <w:marRight w:val="0"/>
                      <w:marTop w:val="0"/>
                      <w:marBottom w:val="0"/>
                      <w:divBdr>
                        <w:top w:val="none" w:sz="0" w:space="0" w:color="auto"/>
                        <w:left w:val="none" w:sz="0" w:space="0" w:color="auto"/>
                        <w:bottom w:val="none" w:sz="0" w:space="0" w:color="auto"/>
                        <w:right w:val="none" w:sz="0" w:space="0" w:color="auto"/>
                      </w:divBdr>
                    </w:div>
                  </w:divsChild>
                </w:div>
                <w:div w:id="1421219082">
                  <w:marLeft w:val="0"/>
                  <w:marRight w:val="0"/>
                  <w:marTop w:val="13"/>
                  <w:marBottom w:val="0"/>
                  <w:divBdr>
                    <w:top w:val="none" w:sz="0" w:space="0" w:color="auto"/>
                    <w:left w:val="none" w:sz="0" w:space="0" w:color="auto"/>
                    <w:bottom w:val="none" w:sz="0" w:space="0" w:color="auto"/>
                    <w:right w:val="none" w:sz="0" w:space="0" w:color="auto"/>
                  </w:divBdr>
                  <w:divsChild>
                    <w:div w:id="1432428632">
                      <w:marLeft w:val="0"/>
                      <w:marRight w:val="0"/>
                      <w:marTop w:val="0"/>
                      <w:marBottom w:val="0"/>
                      <w:divBdr>
                        <w:top w:val="none" w:sz="0" w:space="0" w:color="auto"/>
                        <w:left w:val="none" w:sz="0" w:space="0" w:color="auto"/>
                        <w:bottom w:val="none" w:sz="0" w:space="0" w:color="auto"/>
                        <w:right w:val="none" w:sz="0" w:space="0" w:color="auto"/>
                      </w:divBdr>
                    </w:div>
                  </w:divsChild>
                </w:div>
                <w:div w:id="1433547904">
                  <w:marLeft w:val="0"/>
                  <w:marRight w:val="0"/>
                  <w:marTop w:val="13"/>
                  <w:marBottom w:val="0"/>
                  <w:divBdr>
                    <w:top w:val="none" w:sz="0" w:space="0" w:color="auto"/>
                    <w:left w:val="none" w:sz="0" w:space="0" w:color="auto"/>
                    <w:bottom w:val="none" w:sz="0" w:space="0" w:color="auto"/>
                    <w:right w:val="none" w:sz="0" w:space="0" w:color="auto"/>
                  </w:divBdr>
                  <w:divsChild>
                    <w:div w:id="1140538211">
                      <w:marLeft w:val="0"/>
                      <w:marRight w:val="0"/>
                      <w:marTop w:val="0"/>
                      <w:marBottom w:val="0"/>
                      <w:divBdr>
                        <w:top w:val="none" w:sz="0" w:space="0" w:color="auto"/>
                        <w:left w:val="none" w:sz="0" w:space="0" w:color="auto"/>
                        <w:bottom w:val="none" w:sz="0" w:space="0" w:color="auto"/>
                        <w:right w:val="none" w:sz="0" w:space="0" w:color="auto"/>
                      </w:divBdr>
                    </w:div>
                  </w:divsChild>
                </w:div>
                <w:div w:id="1436438570">
                  <w:marLeft w:val="0"/>
                  <w:marRight w:val="0"/>
                  <w:marTop w:val="13"/>
                  <w:marBottom w:val="0"/>
                  <w:divBdr>
                    <w:top w:val="none" w:sz="0" w:space="0" w:color="auto"/>
                    <w:left w:val="none" w:sz="0" w:space="0" w:color="auto"/>
                    <w:bottom w:val="none" w:sz="0" w:space="0" w:color="auto"/>
                    <w:right w:val="none" w:sz="0" w:space="0" w:color="auto"/>
                  </w:divBdr>
                </w:div>
                <w:div w:id="1471480053">
                  <w:marLeft w:val="0"/>
                  <w:marRight w:val="0"/>
                  <w:marTop w:val="13"/>
                  <w:marBottom w:val="0"/>
                  <w:divBdr>
                    <w:top w:val="none" w:sz="0" w:space="0" w:color="auto"/>
                    <w:left w:val="none" w:sz="0" w:space="0" w:color="auto"/>
                    <w:bottom w:val="none" w:sz="0" w:space="0" w:color="auto"/>
                    <w:right w:val="none" w:sz="0" w:space="0" w:color="auto"/>
                  </w:divBdr>
                </w:div>
                <w:div w:id="1490907058">
                  <w:marLeft w:val="0"/>
                  <w:marRight w:val="0"/>
                  <w:marTop w:val="13"/>
                  <w:marBottom w:val="0"/>
                  <w:divBdr>
                    <w:top w:val="none" w:sz="0" w:space="0" w:color="auto"/>
                    <w:left w:val="none" w:sz="0" w:space="0" w:color="auto"/>
                    <w:bottom w:val="none" w:sz="0" w:space="0" w:color="auto"/>
                    <w:right w:val="none" w:sz="0" w:space="0" w:color="auto"/>
                  </w:divBdr>
                </w:div>
                <w:div w:id="1497646132">
                  <w:marLeft w:val="0"/>
                  <w:marRight w:val="0"/>
                  <w:marTop w:val="13"/>
                  <w:marBottom w:val="0"/>
                  <w:divBdr>
                    <w:top w:val="none" w:sz="0" w:space="0" w:color="auto"/>
                    <w:left w:val="none" w:sz="0" w:space="0" w:color="auto"/>
                    <w:bottom w:val="none" w:sz="0" w:space="0" w:color="auto"/>
                    <w:right w:val="none" w:sz="0" w:space="0" w:color="auto"/>
                  </w:divBdr>
                </w:div>
                <w:div w:id="1516192016">
                  <w:marLeft w:val="0"/>
                  <w:marRight w:val="0"/>
                  <w:marTop w:val="13"/>
                  <w:marBottom w:val="0"/>
                  <w:divBdr>
                    <w:top w:val="none" w:sz="0" w:space="0" w:color="auto"/>
                    <w:left w:val="none" w:sz="0" w:space="0" w:color="auto"/>
                    <w:bottom w:val="none" w:sz="0" w:space="0" w:color="auto"/>
                    <w:right w:val="none" w:sz="0" w:space="0" w:color="auto"/>
                  </w:divBdr>
                </w:div>
                <w:div w:id="1558782898">
                  <w:marLeft w:val="0"/>
                  <w:marRight w:val="0"/>
                  <w:marTop w:val="13"/>
                  <w:marBottom w:val="0"/>
                  <w:divBdr>
                    <w:top w:val="none" w:sz="0" w:space="0" w:color="auto"/>
                    <w:left w:val="none" w:sz="0" w:space="0" w:color="auto"/>
                    <w:bottom w:val="none" w:sz="0" w:space="0" w:color="auto"/>
                    <w:right w:val="none" w:sz="0" w:space="0" w:color="auto"/>
                  </w:divBdr>
                </w:div>
                <w:div w:id="1626082517">
                  <w:marLeft w:val="0"/>
                  <w:marRight w:val="0"/>
                  <w:marTop w:val="13"/>
                  <w:marBottom w:val="0"/>
                  <w:divBdr>
                    <w:top w:val="none" w:sz="0" w:space="0" w:color="auto"/>
                    <w:left w:val="none" w:sz="0" w:space="0" w:color="auto"/>
                    <w:bottom w:val="none" w:sz="0" w:space="0" w:color="auto"/>
                    <w:right w:val="none" w:sz="0" w:space="0" w:color="auto"/>
                  </w:divBdr>
                </w:div>
                <w:div w:id="1628776160">
                  <w:marLeft w:val="0"/>
                  <w:marRight w:val="0"/>
                  <w:marTop w:val="13"/>
                  <w:marBottom w:val="0"/>
                  <w:divBdr>
                    <w:top w:val="none" w:sz="0" w:space="0" w:color="auto"/>
                    <w:left w:val="none" w:sz="0" w:space="0" w:color="auto"/>
                    <w:bottom w:val="none" w:sz="0" w:space="0" w:color="auto"/>
                    <w:right w:val="none" w:sz="0" w:space="0" w:color="auto"/>
                  </w:divBdr>
                </w:div>
                <w:div w:id="1639260190">
                  <w:marLeft w:val="0"/>
                  <w:marRight w:val="0"/>
                  <w:marTop w:val="13"/>
                  <w:marBottom w:val="0"/>
                  <w:divBdr>
                    <w:top w:val="none" w:sz="0" w:space="0" w:color="auto"/>
                    <w:left w:val="none" w:sz="0" w:space="0" w:color="auto"/>
                    <w:bottom w:val="none" w:sz="0" w:space="0" w:color="auto"/>
                    <w:right w:val="none" w:sz="0" w:space="0" w:color="auto"/>
                  </w:divBdr>
                </w:div>
                <w:div w:id="1766490076">
                  <w:marLeft w:val="0"/>
                  <w:marRight w:val="0"/>
                  <w:marTop w:val="13"/>
                  <w:marBottom w:val="0"/>
                  <w:divBdr>
                    <w:top w:val="none" w:sz="0" w:space="0" w:color="auto"/>
                    <w:left w:val="none" w:sz="0" w:space="0" w:color="auto"/>
                    <w:bottom w:val="none" w:sz="0" w:space="0" w:color="auto"/>
                    <w:right w:val="none" w:sz="0" w:space="0" w:color="auto"/>
                  </w:divBdr>
                </w:div>
                <w:div w:id="1795564358">
                  <w:marLeft w:val="0"/>
                  <w:marRight w:val="0"/>
                  <w:marTop w:val="13"/>
                  <w:marBottom w:val="0"/>
                  <w:divBdr>
                    <w:top w:val="none" w:sz="0" w:space="0" w:color="auto"/>
                    <w:left w:val="none" w:sz="0" w:space="0" w:color="auto"/>
                    <w:bottom w:val="none" w:sz="0" w:space="0" w:color="auto"/>
                    <w:right w:val="none" w:sz="0" w:space="0" w:color="auto"/>
                  </w:divBdr>
                </w:div>
                <w:div w:id="1884291715">
                  <w:marLeft w:val="0"/>
                  <w:marRight w:val="0"/>
                  <w:marTop w:val="47"/>
                  <w:marBottom w:val="0"/>
                  <w:divBdr>
                    <w:top w:val="none" w:sz="0" w:space="0" w:color="auto"/>
                    <w:left w:val="none" w:sz="0" w:space="0" w:color="auto"/>
                    <w:bottom w:val="none" w:sz="0" w:space="0" w:color="auto"/>
                    <w:right w:val="none" w:sz="0" w:space="0" w:color="auto"/>
                  </w:divBdr>
                  <w:divsChild>
                    <w:div w:id="353651633">
                      <w:marLeft w:val="0"/>
                      <w:marRight w:val="0"/>
                      <w:marTop w:val="0"/>
                      <w:marBottom w:val="0"/>
                      <w:divBdr>
                        <w:top w:val="none" w:sz="0" w:space="0" w:color="auto"/>
                        <w:left w:val="none" w:sz="0" w:space="0" w:color="auto"/>
                        <w:bottom w:val="none" w:sz="0" w:space="0" w:color="auto"/>
                        <w:right w:val="none" w:sz="0" w:space="0" w:color="auto"/>
                      </w:divBdr>
                    </w:div>
                  </w:divsChild>
                </w:div>
                <w:div w:id="1940944573">
                  <w:marLeft w:val="0"/>
                  <w:marRight w:val="0"/>
                  <w:marTop w:val="13"/>
                  <w:marBottom w:val="0"/>
                  <w:divBdr>
                    <w:top w:val="none" w:sz="0" w:space="0" w:color="auto"/>
                    <w:left w:val="none" w:sz="0" w:space="0" w:color="auto"/>
                    <w:bottom w:val="none" w:sz="0" w:space="0" w:color="auto"/>
                    <w:right w:val="none" w:sz="0" w:space="0" w:color="auto"/>
                  </w:divBdr>
                  <w:divsChild>
                    <w:div w:id="2050297143">
                      <w:marLeft w:val="0"/>
                      <w:marRight w:val="0"/>
                      <w:marTop w:val="0"/>
                      <w:marBottom w:val="0"/>
                      <w:divBdr>
                        <w:top w:val="none" w:sz="0" w:space="0" w:color="auto"/>
                        <w:left w:val="none" w:sz="0" w:space="0" w:color="auto"/>
                        <w:bottom w:val="none" w:sz="0" w:space="0" w:color="auto"/>
                        <w:right w:val="none" w:sz="0" w:space="0" w:color="auto"/>
                      </w:divBdr>
                    </w:div>
                  </w:divsChild>
                </w:div>
                <w:div w:id="1949118096">
                  <w:marLeft w:val="0"/>
                  <w:marRight w:val="0"/>
                  <w:marTop w:val="13"/>
                  <w:marBottom w:val="0"/>
                  <w:divBdr>
                    <w:top w:val="none" w:sz="0" w:space="0" w:color="auto"/>
                    <w:left w:val="none" w:sz="0" w:space="0" w:color="auto"/>
                    <w:bottom w:val="none" w:sz="0" w:space="0" w:color="auto"/>
                    <w:right w:val="none" w:sz="0" w:space="0" w:color="auto"/>
                  </w:divBdr>
                </w:div>
                <w:div w:id="2087535570">
                  <w:marLeft w:val="0"/>
                  <w:marRight w:val="0"/>
                  <w:marTop w:val="47"/>
                  <w:marBottom w:val="0"/>
                  <w:divBdr>
                    <w:top w:val="none" w:sz="0" w:space="0" w:color="auto"/>
                    <w:left w:val="none" w:sz="0" w:space="0" w:color="auto"/>
                    <w:bottom w:val="none" w:sz="0" w:space="0" w:color="auto"/>
                    <w:right w:val="none" w:sz="0" w:space="0" w:color="auto"/>
                  </w:divBdr>
                  <w:divsChild>
                    <w:div w:id="1480656653">
                      <w:marLeft w:val="0"/>
                      <w:marRight w:val="0"/>
                      <w:marTop w:val="0"/>
                      <w:marBottom w:val="0"/>
                      <w:divBdr>
                        <w:top w:val="none" w:sz="0" w:space="0" w:color="auto"/>
                        <w:left w:val="none" w:sz="0" w:space="0" w:color="auto"/>
                        <w:bottom w:val="none" w:sz="0" w:space="0" w:color="auto"/>
                        <w:right w:val="none" w:sz="0" w:space="0" w:color="auto"/>
                      </w:divBdr>
                    </w:div>
                  </w:divsChild>
                </w:div>
                <w:div w:id="2092967062">
                  <w:marLeft w:val="0"/>
                  <w:marRight w:val="0"/>
                  <w:marTop w:val="13"/>
                  <w:marBottom w:val="0"/>
                  <w:divBdr>
                    <w:top w:val="none" w:sz="0" w:space="0" w:color="auto"/>
                    <w:left w:val="none" w:sz="0" w:space="0" w:color="auto"/>
                    <w:bottom w:val="none" w:sz="0" w:space="0" w:color="auto"/>
                    <w:right w:val="none" w:sz="0" w:space="0" w:color="auto"/>
                  </w:divBdr>
                  <w:divsChild>
                    <w:div w:id="1217275506">
                      <w:marLeft w:val="0"/>
                      <w:marRight w:val="0"/>
                      <w:marTop w:val="0"/>
                      <w:marBottom w:val="0"/>
                      <w:divBdr>
                        <w:top w:val="none" w:sz="0" w:space="0" w:color="auto"/>
                        <w:left w:val="none" w:sz="0" w:space="0" w:color="auto"/>
                        <w:bottom w:val="none" w:sz="0" w:space="0" w:color="auto"/>
                        <w:right w:val="none" w:sz="0" w:space="0" w:color="auto"/>
                      </w:divBdr>
                    </w:div>
                  </w:divsChild>
                </w:div>
                <w:div w:id="2117014525">
                  <w:marLeft w:val="0"/>
                  <w:marRight w:val="0"/>
                  <w:marTop w:val="13"/>
                  <w:marBottom w:val="0"/>
                  <w:divBdr>
                    <w:top w:val="none" w:sz="0" w:space="0" w:color="auto"/>
                    <w:left w:val="none" w:sz="0" w:space="0" w:color="auto"/>
                    <w:bottom w:val="none" w:sz="0" w:space="0" w:color="auto"/>
                    <w:right w:val="none" w:sz="0" w:space="0" w:color="auto"/>
                  </w:divBdr>
                  <w:divsChild>
                    <w:div w:id="1775320972">
                      <w:marLeft w:val="0"/>
                      <w:marRight w:val="0"/>
                      <w:marTop w:val="0"/>
                      <w:marBottom w:val="0"/>
                      <w:divBdr>
                        <w:top w:val="none" w:sz="0" w:space="0" w:color="auto"/>
                        <w:left w:val="none" w:sz="0" w:space="0" w:color="auto"/>
                        <w:bottom w:val="none" w:sz="0" w:space="0" w:color="auto"/>
                        <w:right w:val="none" w:sz="0" w:space="0" w:color="auto"/>
                      </w:divBdr>
                    </w:div>
                  </w:divsChild>
                </w:div>
                <w:div w:id="2137016842">
                  <w:marLeft w:val="0"/>
                  <w:marRight w:val="0"/>
                  <w:marTop w:val="13"/>
                  <w:marBottom w:val="0"/>
                  <w:divBdr>
                    <w:top w:val="none" w:sz="0" w:space="0" w:color="auto"/>
                    <w:left w:val="none" w:sz="0" w:space="0" w:color="auto"/>
                    <w:bottom w:val="none" w:sz="0" w:space="0" w:color="auto"/>
                    <w:right w:val="none" w:sz="0" w:space="0" w:color="auto"/>
                  </w:divBdr>
                </w:div>
                <w:div w:id="21389118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54846909">
      <w:bodyDiv w:val="1"/>
      <w:marLeft w:val="0"/>
      <w:marRight w:val="0"/>
      <w:marTop w:val="0"/>
      <w:marBottom w:val="0"/>
      <w:divBdr>
        <w:top w:val="none" w:sz="0" w:space="0" w:color="auto"/>
        <w:left w:val="none" w:sz="0" w:space="0" w:color="auto"/>
        <w:bottom w:val="none" w:sz="0" w:space="0" w:color="auto"/>
        <w:right w:val="none" w:sz="0" w:space="0" w:color="auto"/>
      </w:divBdr>
      <w:divsChild>
        <w:div w:id="1264462406">
          <w:marLeft w:val="0"/>
          <w:marRight w:val="0"/>
          <w:marTop w:val="0"/>
          <w:marBottom w:val="0"/>
          <w:divBdr>
            <w:top w:val="none" w:sz="0" w:space="0" w:color="auto"/>
            <w:left w:val="none" w:sz="0" w:space="0" w:color="auto"/>
            <w:bottom w:val="none" w:sz="0" w:space="0" w:color="auto"/>
            <w:right w:val="none" w:sz="0" w:space="0" w:color="auto"/>
          </w:divBdr>
          <w:divsChild>
            <w:div w:id="1211962688">
              <w:marLeft w:val="0"/>
              <w:marRight w:val="0"/>
              <w:marTop w:val="0"/>
              <w:marBottom w:val="0"/>
              <w:divBdr>
                <w:top w:val="none" w:sz="0" w:space="0" w:color="auto"/>
                <w:left w:val="none" w:sz="0" w:space="0" w:color="auto"/>
                <w:bottom w:val="none" w:sz="0" w:space="0" w:color="auto"/>
                <w:right w:val="none" w:sz="0" w:space="0" w:color="auto"/>
              </w:divBdr>
            </w:div>
          </w:divsChild>
        </w:div>
        <w:div w:id="1846357617">
          <w:marLeft w:val="0"/>
          <w:marRight w:val="0"/>
          <w:marTop w:val="0"/>
          <w:marBottom w:val="0"/>
          <w:divBdr>
            <w:top w:val="none" w:sz="0" w:space="0" w:color="auto"/>
            <w:left w:val="none" w:sz="0" w:space="0" w:color="auto"/>
            <w:bottom w:val="none" w:sz="0" w:space="0" w:color="auto"/>
            <w:right w:val="none" w:sz="0" w:space="0" w:color="auto"/>
          </w:divBdr>
          <w:divsChild>
            <w:div w:id="104387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965160">
      <w:bodyDiv w:val="1"/>
      <w:marLeft w:val="0"/>
      <w:marRight w:val="0"/>
      <w:marTop w:val="0"/>
      <w:marBottom w:val="0"/>
      <w:divBdr>
        <w:top w:val="none" w:sz="0" w:space="0" w:color="auto"/>
        <w:left w:val="none" w:sz="0" w:space="0" w:color="auto"/>
        <w:bottom w:val="none" w:sz="0" w:space="0" w:color="auto"/>
        <w:right w:val="none" w:sz="0" w:space="0" w:color="auto"/>
      </w:divBdr>
    </w:div>
    <w:div w:id="1355961917">
      <w:bodyDiv w:val="1"/>
      <w:marLeft w:val="0"/>
      <w:marRight w:val="0"/>
      <w:marTop w:val="0"/>
      <w:marBottom w:val="0"/>
      <w:divBdr>
        <w:top w:val="none" w:sz="0" w:space="0" w:color="auto"/>
        <w:left w:val="none" w:sz="0" w:space="0" w:color="auto"/>
        <w:bottom w:val="none" w:sz="0" w:space="0" w:color="auto"/>
        <w:right w:val="none" w:sz="0" w:space="0" w:color="auto"/>
      </w:divBdr>
      <w:divsChild>
        <w:div w:id="1152017357">
          <w:marLeft w:val="0"/>
          <w:marRight w:val="0"/>
          <w:marTop w:val="0"/>
          <w:marBottom w:val="0"/>
          <w:divBdr>
            <w:top w:val="none" w:sz="0" w:space="0" w:color="auto"/>
            <w:left w:val="none" w:sz="0" w:space="0" w:color="auto"/>
            <w:bottom w:val="none" w:sz="0" w:space="0" w:color="auto"/>
            <w:right w:val="none" w:sz="0" w:space="0" w:color="auto"/>
          </w:divBdr>
          <w:divsChild>
            <w:div w:id="2063751116">
              <w:marLeft w:val="0"/>
              <w:marRight w:val="0"/>
              <w:marTop w:val="0"/>
              <w:marBottom w:val="0"/>
              <w:divBdr>
                <w:top w:val="none" w:sz="0" w:space="0" w:color="auto"/>
                <w:left w:val="none" w:sz="0" w:space="0" w:color="auto"/>
                <w:bottom w:val="none" w:sz="0" w:space="0" w:color="auto"/>
                <w:right w:val="none" w:sz="0" w:space="0" w:color="auto"/>
              </w:divBdr>
              <w:divsChild>
                <w:div w:id="860164737">
                  <w:marLeft w:val="0"/>
                  <w:marRight w:val="0"/>
                  <w:marTop w:val="0"/>
                  <w:marBottom w:val="0"/>
                  <w:divBdr>
                    <w:top w:val="none" w:sz="0" w:space="0" w:color="auto"/>
                    <w:left w:val="none" w:sz="0" w:space="0" w:color="auto"/>
                    <w:bottom w:val="none" w:sz="0" w:space="0" w:color="auto"/>
                    <w:right w:val="none" w:sz="0" w:space="0" w:color="auto"/>
                  </w:divBdr>
                  <w:divsChild>
                    <w:div w:id="1377706438">
                      <w:marLeft w:val="0"/>
                      <w:marRight w:val="0"/>
                      <w:marTop w:val="0"/>
                      <w:marBottom w:val="0"/>
                      <w:divBdr>
                        <w:top w:val="none" w:sz="0" w:space="0" w:color="auto"/>
                        <w:left w:val="none" w:sz="0" w:space="0" w:color="auto"/>
                        <w:bottom w:val="none" w:sz="0" w:space="0" w:color="auto"/>
                        <w:right w:val="none" w:sz="0" w:space="0" w:color="auto"/>
                      </w:divBdr>
                      <w:divsChild>
                        <w:div w:id="2022583181">
                          <w:marLeft w:val="0"/>
                          <w:marRight w:val="0"/>
                          <w:marTop w:val="0"/>
                          <w:marBottom w:val="0"/>
                          <w:divBdr>
                            <w:top w:val="none" w:sz="0" w:space="0" w:color="auto"/>
                            <w:left w:val="none" w:sz="0" w:space="0" w:color="auto"/>
                            <w:bottom w:val="none" w:sz="0" w:space="0" w:color="auto"/>
                            <w:right w:val="none" w:sz="0" w:space="0" w:color="auto"/>
                          </w:divBdr>
                          <w:divsChild>
                            <w:div w:id="1586262874">
                              <w:marLeft w:val="0"/>
                              <w:marRight w:val="0"/>
                              <w:marTop w:val="0"/>
                              <w:marBottom w:val="0"/>
                              <w:divBdr>
                                <w:top w:val="none" w:sz="0" w:space="0" w:color="auto"/>
                                <w:left w:val="none" w:sz="0" w:space="0" w:color="auto"/>
                                <w:bottom w:val="none" w:sz="0" w:space="0" w:color="auto"/>
                                <w:right w:val="none" w:sz="0" w:space="0" w:color="auto"/>
                              </w:divBdr>
                              <w:divsChild>
                                <w:div w:id="1097940195">
                                  <w:marLeft w:val="0"/>
                                  <w:marRight w:val="0"/>
                                  <w:marTop w:val="0"/>
                                  <w:marBottom w:val="0"/>
                                  <w:divBdr>
                                    <w:top w:val="none" w:sz="0" w:space="0" w:color="auto"/>
                                    <w:left w:val="none" w:sz="0" w:space="0" w:color="auto"/>
                                    <w:bottom w:val="none" w:sz="0" w:space="0" w:color="auto"/>
                                    <w:right w:val="none" w:sz="0" w:space="0" w:color="auto"/>
                                  </w:divBdr>
                                  <w:divsChild>
                                    <w:div w:id="1795828914">
                                      <w:marLeft w:val="0"/>
                                      <w:marRight w:val="0"/>
                                      <w:marTop w:val="0"/>
                                      <w:marBottom w:val="0"/>
                                      <w:divBdr>
                                        <w:top w:val="none" w:sz="0" w:space="0" w:color="auto"/>
                                        <w:left w:val="none" w:sz="0" w:space="0" w:color="auto"/>
                                        <w:bottom w:val="none" w:sz="0" w:space="0" w:color="auto"/>
                                        <w:right w:val="none" w:sz="0" w:space="0" w:color="auto"/>
                                      </w:divBdr>
                                      <w:divsChild>
                                        <w:div w:id="2050252439">
                                          <w:marLeft w:val="0"/>
                                          <w:marRight w:val="0"/>
                                          <w:marTop w:val="0"/>
                                          <w:marBottom w:val="0"/>
                                          <w:divBdr>
                                            <w:top w:val="none" w:sz="0" w:space="0" w:color="auto"/>
                                            <w:left w:val="none" w:sz="0" w:space="0" w:color="auto"/>
                                            <w:bottom w:val="none" w:sz="0" w:space="0" w:color="auto"/>
                                            <w:right w:val="none" w:sz="0" w:space="0" w:color="auto"/>
                                          </w:divBdr>
                                        </w:div>
                                      </w:divsChild>
                                    </w:div>
                                    <w:div w:id="19471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6542884">
      <w:bodyDiv w:val="1"/>
      <w:marLeft w:val="0"/>
      <w:marRight w:val="0"/>
      <w:marTop w:val="0"/>
      <w:marBottom w:val="0"/>
      <w:divBdr>
        <w:top w:val="none" w:sz="0" w:space="0" w:color="auto"/>
        <w:left w:val="none" w:sz="0" w:space="0" w:color="auto"/>
        <w:bottom w:val="none" w:sz="0" w:space="0" w:color="auto"/>
        <w:right w:val="none" w:sz="0" w:space="0" w:color="auto"/>
      </w:divBdr>
      <w:divsChild>
        <w:div w:id="292519009">
          <w:marLeft w:val="0"/>
          <w:marRight w:val="0"/>
          <w:marTop w:val="0"/>
          <w:marBottom w:val="0"/>
          <w:divBdr>
            <w:top w:val="none" w:sz="0" w:space="0" w:color="auto"/>
            <w:left w:val="none" w:sz="0" w:space="0" w:color="auto"/>
            <w:bottom w:val="none" w:sz="0" w:space="0" w:color="auto"/>
            <w:right w:val="none" w:sz="0" w:space="0" w:color="auto"/>
          </w:divBdr>
          <w:divsChild>
            <w:div w:id="1031538772">
              <w:marLeft w:val="0"/>
              <w:marRight w:val="0"/>
              <w:marTop w:val="0"/>
              <w:marBottom w:val="0"/>
              <w:divBdr>
                <w:top w:val="none" w:sz="0" w:space="0" w:color="auto"/>
                <w:left w:val="none" w:sz="0" w:space="0" w:color="auto"/>
                <w:bottom w:val="none" w:sz="0" w:space="0" w:color="auto"/>
                <w:right w:val="none" w:sz="0" w:space="0" w:color="auto"/>
              </w:divBdr>
            </w:div>
          </w:divsChild>
        </w:div>
        <w:div w:id="432358227">
          <w:marLeft w:val="0"/>
          <w:marRight w:val="0"/>
          <w:marTop w:val="0"/>
          <w:marBottom w:val="0"/>
          <w:divBdr>
            <w:top w:val="none" w:sz="0" w:space="0" w:color="auto"/>
            <w:left w:val="none" w:sz="0" w:space="0" w:color="auto"/>
            <w:bottom w:val="none" w:sz="0" w:space="0" w:color="auto"/>
            <w:right w:val="none" w:sz="0" w:space="0" w:color="auto"/>
          </w:divBdr>
          <w:divsChild>
            <w:div w:id="700470839">
              <w:marLeft w:val="0"/>
              <w:marRight w:val="0"/>
              <w:marTop w:val="0"/>
              <w:marBottom w:val="0"/>
              <w:divBdr>
                <w:top w:val="none" w:sz="0" w:space="0" w:color="auto"/>
                <w:left w:val="none" w:sz="0" w:space="0" w:color="auto"/>
                <w:bottom w:val="none" w:sz="0" w:space="0" w:color="auto"/>
                <w:right w:val="none" w:sz="0" w:space="0" w:color="auto"/>
              </w:divBdr>
            </w:div>
          </w:divsChild>
        </w:div>
        <w:div w:id="617028884">
          <w:marLeft w:val="0"/>
          <w:marRight w:val="0"/>
          <w:marTop w:val="0"/>
          <w:marBottom w:val="0"/>
          <w:divBdr>
            <w:top w:val="none" w:sz="0" w:space="0" w:color="auto"/>
            <w:left w:val="none" w:sz="0" w:space="0" w:color="auto"/>
            <w:bottom w:val="none" w:sz="0" w:space="0" w:color="auto"/>
            <w:right w:val="none" w:sz="0" w:space="0" w:color="auto"/>
          </w:divBdr>
          <w:divsChild>
            <w:div w:id="1428234490">
              <w:marLeft w:val="0"/>
              <w:marRight w:val="0"/>
              <w:marTop w:val="0"/>
              <w:marBottom w:val="0"/>
              <w:divBdr>
                <w:top w:val="none" w:sz="0" w:space="0" w:color="auto"/>
                <w:left w:val="none" w:sz="0" w:space="0" w:color="auto"/>
                <w:bottom w:val="none" w:sz="0" w:space="0" w:color="auto"/>
                <w:right w:val="none" w:sz="0" w:space="0" w:color="auto"/>
              </w:divBdr>
            </w:div>
          </w:divsChild>
        </w:div>
        <w:div w:id="753630832">
          <w:marLeft w:val="0"/>
          <w:marRight w:val="0"/>
          <w:marTop w:val="0"/>
          <w:marBottom w:val="0"/>
          <w:divBdr>
            <w:top w:val="none" w:sz="0" w:space="0" w:color="auto"/>
            <w:left w:val="none" w:sz="0" w:space="0" w:color="auto"/>
            <w:bottom w:val="none" w:sz="0" w:space="0" w:color="auto"/>
            <w:right w:val="none" w:sz="0" w:space="0" w:color="auto"/>
          </w:divBdr>
          <w:divsChild>
            <w:div w:id="225648026">
              <w:marLeft w:val="0"/>
              <w:marRight w:val="0"/>
              <w:marTop w:val="0"/>
              <w:marBottom w:val="0"/>
              <w:divBdr>
                <w:top w:val="none" w:sz="0" w:space="0" w:color="auto"/>
                <w:left w:val="none" w:sz="0" w:space="0" w:color="auto"/>
                <w:bottom w:val="none" w:sz="0" w:space="0" w:color="auto"/>
                <w:right w:val="none" w:sz="0" w:space="0" w:color="auto"/>
              </w:divBdr>
            </w:div>
          </w:divsChild>
        </w:div>
        <w:div w:id="866139822">
          <w:marLeft w:val="0"/>
          <w:marRight w:val="0"/>
          <w:marTop w:val="0"/>
          <w:marBottom w:val="0"/>
          <w:divBdr>
            <w:top w:val="none" w:sz="0" w:space="0" w:color="auto"/>
            <w:left w:val="none" w:sz="0" w:space="0" w:color="auto"/>
            <w:bottom w:val="none" w:sz="0" w:space="0" w:color="auto"/>
            <w:right w:val="none" w:sz="0" w:space="0" w:color="auto"/>
          </w:divBdr>
          <w:divsChild>
            <w:div w:id="609439534">
              <w:marLeft w:val="0"/>
              <w:marRight w:val="0"/>
              <w:marTop w:val="0"/>
              <w:marBottom w:val="0"/>
              <w:divBdr>
                <w:top w:val="none" w:sz="0" w:space="0" w:color="auto"/>
                <w:left w:val="none" w:sz="0" w:space="0" w:color="auto"/>
                <w:bottom w:val="none" w:sz="0" w:space="0" w:color="auto"/>
                <w:right w:val="none" w:sz="0" w:space="0" w:color="auto"/>
              </w:divBdr>
            </w:div>
          </w:divsChild>
        </w:div>
        <w:div w:id="1586377594">
          <w:marLeft w:val="0"/>
          <w:marRight w:val="0"/>
          <w:marTop w:val="0"/>
          <w:marBottom w:val="0"/>
          <w:divBdr>
            <w:top w:val="none" w:sz="0" w:space="0" w:color="auto"/>
            <w:left w:val="none" w:sz="0" w:space="0" w:color="auto"/>
            <w:bottom w:val="none" w:sz="0" w:space="0" w:color="auto"/>
            <w:right w:val="none" w:sz="0" w:space="0" w:color="auto"/>
          </w:divBdr>
          <w:divsChild>
            <w:div w:id="1775243798">
              <w:marLeft w:val="0"/>
              <w:marRight w:val="0"/>
              <w:marTop w:val="0"/>
              <w:marBottom w:val="0"/>
              <w:divBdr>
                <w:top w:val="none" w:sz="0" w:space="0" w:color="auto"/>
                <w:left w:val="none" w:sz="0" w:space="0" w:color="auto"/>
                <w:bottom w:val="none" w:sz="0" w:space="0" w:color="auto"/>
                <w:right w:val="none" w:sz="0" w:space="0" w:color="auto"/>
              </w:divBdr>
            </w:div>
          </w:divsChild>
        </w:div>
        <w:div w:id="1937669975">
          <w:marLeft w:val="0"/>
          <w:marRight w:val="0"/>
          <w:marTop w:val="0"/>
          <w:marBottom w:val="0"/>
          <w:divBdr>
            <w:top w:val="none" w:sz="0" w:space="0" w:color="auto"/>
            <w:left w:val="none" w:sz="0" w:space="0" w:color="auto"/>
            <w:bottom w:val="none" w:sz="0" w:space="0" w:color="auto"/>
            <w:right w:val="none" w:sz="0" w:space="0" w:color="auto"/>
          </w:divBdr>
          <w:divsChild>
            <w:div w:id="10997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686176">
      <w:bodyDiv w:val="1"/>
      <w:marLeft w:val="0"/>
      <w:marRight w:val="0"/>
      <w:marTop w:val="0"/>
      <w:marBottom w:val="0"/>
      <w:divBdr>
        <w:top w:val="none" w:sz="0" w:space="0" w:color="auto"/>
        <w:left w:val="none" w:sz="0" w:space="0" w:color="auto"/>
        <w:bottom w:val="none" w:sz="0" w:space="0" w:color="auto"/>
        <w:right w:val="none" w:sz="0" w:space="0" w:color="auto"/>
      </w:divBdr>
    </w:div>
    <w:div w:id="1357853796">
      <w:bodyDiv w:val="1"/>
      <w:marLeft w:val="0"/>
      <w:marRight w:val="0"/>
      <w:marTop w:val="0"/>
      <w:marBottom w:val="0"/>
      <w:divBdr>
        <w:top w:val="none" w:sz="0" w:space="0" w:color="auto"/>
        <w:left w:val="none" w:sz="0" w:space="0" w:color="auto"/>
        <w:bottom w:val="none" w:sz="0" w:space="0" w:color="auto"/>
        <w:right w:val="none" w:sz="0" w:space="0" w:color="auto"/>
      </w:divBdr>
    </w:div>
    <w:div w:id="1362197736">
      <w:bodyDiv w:val="1"/>
      <w:marLeft w:val="0"/>
      <w:marRight w:val="0"/>
      <w:marTop w:val="0"/>
      <w:marBottom w:val="0"/>
      <w:divBdr>
        <w:top w:val="none" w:sz="0" w:space="0" w:color="auto"/>
        <w:left w:val="none" w:sz="0" w:space="0" w:color="auto"/>
        <w:bottom w:val="none" w:sz="0" w:space="0" w:color="auto"/>
        <w:right w:val="none" w:sz="0" w:space="0" w:color="auto"/>
      </w:divBdr>
    </w:div>
    <w:div w:id="1362827651">
      <w:bodyDiv w:val="1"/>
      <w:marLeft w:val="0"/>
      <w:marRight w:val="0"/>
      <w:marTop w:val="0"/>
      <w:marBottom w:val="0"/>
      <w:divBdr>
        <w:top w:val="none" w:sz="0" w:space="0" w:color="auto"/>
        <w:left w:val="none" w:sz="0" w:space="0" w:color="auto"/>
        <w:bottom w:val="none" w:sz="0" w:space="0" w:color="auto"/>
        <w:right w:val="none" w:sz="0" w:space="0" w:color="auto"/>
      </w:divBdr>
    </w:div>
    <w:div w:id="1362902529">
      <w:bodyDiv w:val="1"/>
      <w:marLeft w:val="0"/>
      <w:marRight w:val="0"/>
      <w:marTop w:val="0"/>
      <w:marBottom w:val="0"/>
      <w:divBdr>
        <w:top w:val="none" w:sz="0" w:space="0" w:color="auto"/>
        <w:left w:val="none" w:sz="0" w:space="0" w:color="auto"/>
        <w:bottom w:val="none" w:sz="0" w:space="0" w:color="auto"/>
        <w:right w:val="none" w:sz="0" w:space="0" w:color="auto"/>
      </w:divBdr>
    </w:div>
    <w:div w:id="1363894511">
      <w:bodyDiv w:val="1"/>
      <w:marLeft w:val="0"/>
      <w:marRight w:val="0"/>
      <w:marTop w:val="0"/>
      <w:marBottom w:val="0"/>
      <w:divBdr>
        <w:top w:val="none" w:sz="0" w:space="0" w:color="auto"/>
        <w:left w:val="none" w:sz="0" w:space="0" w:color="auto"/>
        <w:bottom w:val="none" w:sz="0" w:space="0" w:color="auto"/>
        <w:right w:val="none" w:sz="0" w:space="0" w:color="auto"/>
      </w:divBdr>
    </w:div>
    <w:div w:id="1364406438">
      <w:bodyDiv w:val="1"/>
      <w:marLeft w:val="0"/>
      <w:marRight w:val="0"/>
      <w:marTop w:val="0"/>
      <w:marBottom w:val="0"/>
      <w:divBdr>
        <w:top w:val="none" w:sz="0" w:space="0" w:color="auto"/>
        <w:left w:val="none" w:sz="0" w:space="0" w:color="auto"/>
        <w:bottom w:val="none" w:sz="0" w:space="0" w:color="auto"/>
        <w:right w:val="none" w:sz="0" w:space="0" w:color="auto"/>
      </w:divBdr>
    </w:div>
    <w:div w:id="1365592914">
      <w:bodyDiv w:val="1"/>
      <w:marLeft w:val="0"/>
      <w:marRight w:val="0"/>
      <w:marTop w:val="0"/>
      <w:marBottom w:val="0"/>
      <w:divBdr>
        <w:top w:val="none" w:sz="0" w:space="0" w:color="auto"/>
        <w:left w:val="none" w:sz="0" w:space="0" w:color="auto"/>
        <w:bottom w:val="none" w:sz="0" w:space="0" w:color="auto"/>
        <w:right w:val="none" w:sz="0" w:space="0" w:color="auto"/>
      </w:divBdr>
    </w:div>
    <w:div w:id="1366952853">
      <w:bodyDiv w:val="1"/>
      <w:marLeft w:val="0"/>
      <w:marRight w:val="0"/>
      <w:marTop w:val="0"/>
      <w:marBottom w:val="0"/>
      <w:divBdr>
        <w:top w:val="none" w:sz="0" w:space="0" w:color="auto"/>
        <w:left w:val="none" w:sz="0" w:space="0" w:color="auto"/>
        <w:bottom w:val="none" w:sz="0" w:space="0" w:color="auto"/>
        <w:right w:val="none" w:sz="0" w:space="0" w:color="auto"/>
      </w:divBdr>
    </w:div>
    <w:div w:id="1367368356">
      <w:bodyDiv w:val="1"/>
      <w:marLeft w:val="0"/>
      <w:marRight w:val="0"/>
      <w:marTop w:val="0"/>
      <w:marBottom w:val="0"/>
      <w:divBdr>
        <w:top w:val="none" w:sz="0" w:space="0" w:color="auto"/>
        <w:left w:val="none" w:sz="0" w:space="0" w:color="auto"/>
        <w:bottom w:val="none" w:sz="0" w:space="0" w:color="auto"/>
        <w:right w:val="none" w:sz="0" w:space="0" w:color="auto"/>
      </w:divBdr>
    </w:div>
    <w:div w:id="1368409927">
      <w:bodyDiv w:val="1"/>
      <w:marLeft w:val="0"/>
      <w:marRight w:val="0"/>
      <w:marTop w:val="0"/>
      <w:marBottom w:val="0"/>
      <w:divBdr>
        <w:top w:val="none" w:sz="0" w:space="0" w:color="auto"/>
        <w:left w:val="none" w:sz="0" w:space="0" w:color="auto"/>
        <w:bottom w:val="none" w:sz="0" w:space="0" w:color="auto"/>
        <w:right w:val="none" w:sz="0" w:space="0" w:color="auto"/>
      </w:divBdr>
      <w:divsChild>
        <w:div w:id="1791970678">
          <w:marLeft w:val="0"/>
          <w:marRight w:val="0"/>
          <w:marTop w:val="0"/>
          <w:marBottom w:val="0"/>
          <w:divBdr>
            <w:top w:val="none" w:sz="0" w:space="0" w:color="auto"/>
            <w:left w:val="none" w:sz="0" w:space="0" w:color="auto"/>
            <w:bottom w:val="none" w:sz="0" w:space="0" w:color="auto"/>
            <w:right w:val="none" w:sz="0" w:space="0" w:color="auto"/>
          </w:divBdr>
          <w:divsChild>
            <w:div w:id="1073964082">
              <w:marLeft w:val="0"/>
              <w:marRight w:val="0"/>
              <w:marTop w:val="0"/>
              <w:marBottom w:val="0"/>
              <w:divBdr>
                <w:top w:val="none" w:sz="0" w:space="0" w:color="auto"/>
                <w:left w:val="none" w:sz="0" w:space="0" w:color="auto"/>
                <w:bottom w:val="none" w:sz="0" w:space="0" w:color="auto"/>
                <w:right w:val="none" w:sz="0" w:space="0" w:color="auto"/>
              </w:divBdr>
              <w:divsChild>
                <w:div w:id="1982806862">
                  <w:marLeft w:val="0"/>
                  <w:marRight w:val="0"/>
                  <w:marTop w:val="0"/>
                  <w:marBottom w:val="0"/>
                  <w:divBdr>
                    <w:top w:val="none" w:sz="0" w:space="0" w:color="auto"/>
                    <w:left w:val="none" w:sz="0" w:space="0" w:color="auto"/>
                    <w:bottom w:val="none" w:sz="0" w:space="0" w:color="auto"/>
                    <w:right w:val="none" w:sz="0" w:space="0" w:color="auto"/>
                  </w:divBdr>
                  <w:divsChild>
                    <w:div w:id="731581200">
                      <w:marLeft w:val="0"/>
                      <w:marRight w:val="0"/>
                      <w:marTop w:val="0"/>
                      <w:marBottom w:val="0"/>
                      <w:divBdr>
                        <w:top w:val="none" w:sz="0" w:space="0" w:color="auto"/>
                        <w:left w:val="none" w:sz="0" w:space="0" w:color="auto"/>
                        <w:bottom w:val="none" w:sz="0" w:space="0" w:color="auto"/>
                        <w:right w:val="none" w:sz="0" w:space="0" w:color="auto"/>
                      </w:divBdr>
                      <w:divsChild>
                        <w:div w:id="2079669313">
                          <w:marLeft w:val="0"/>
                          <w:marRight w:val="0"/>
                          <w:marTop w:val="0"/>
                          <w:marBottom w:val="0"/>
                          <w:divBdr>
                            <w:top w:val="none" w:sz="0" w:space="0" w:color="auto"/>
                            <w:left w:val="none" w:sz="0" w:space="0" w:color="auto"/>
                            <w:bottom w:val="none" w:sz="0" w:space="0" w:color="auto"/>
                            <w:right w:val="none" w:sz="0" w:space="0" w:color="auto"/>
                          </w:divBdr>
                          <w:divsChild>
                            <w:div w:id="1150363407">
                              <w:marLeft w:val="0"/>
                              <w:marRight w:val="0"/>
                              <w:marTop w:val="0"/>
                              <w:marBottom w:val="0"/>
                              <w:divBdr>
                                <w:top w:val="none" w:sz="0" w:space="0" w:color="auto"/>
                                <w:left w:val="none" w:sz="0" w:space="0" w:color="auto"/>
                                <w:bottom w:val="none" w:sz="0" w:space="0" w:color="auto"/>
                                <w:right w:val="none" w:sz="0" w:space="0" w:color="auto"/>
                              </w:divBdr>
                              <w:divsChild>
                                <w:div w:id="189531478">
                                  <w:marLeft w:val="0"/>
                                  <w:marRight w:val="0"/>
                                  <w:marTop w:val="0"/>
                                  <w:marBottom w:val="0"/>
                                  <w:divBdr>
                                    <w:top w:val="none" w:sz="0" w:space="0" w:color="auto"/>
                                    <w:left w:val="none" w:sz="0" w:space="0" w:color="auto"/>
                                    <w:bottom w:val="none" w:sz="0" w:space="0" w:color="auto"/>
                                    <w:right w:val="none" w:sz="0" w:space="0" w:color="auto"/>
                                  </w:divBdr>
                                  <w:divsChild>
                                    <w:div w:id="1449159777">
                                      <w:marLeft w:val="0"/>
                                      <w:marRight w:val="0"/>
                                      <w:marTop w:val="0"/>
                                      <w:marBottom w:val="0"/>
                                      <w:divBdr>
                                        <w:top w:val="none" w:sz="0" w:space="0" w:color="auto"/>
                                        <w:left w:val="none" w:sz="0" w:space="0" w:color="auto"/>
                                        <w:bottom w:val="none" w:sz="0" w:space="0" w:color="auto"/>
                                        <w:right w:val="none" w:sz="0" w:space="0" w:color="auto"/>
                                      </w:divBdr>
                                      <w:divsChild>
                                        <w:div w:id="1045175046">
                                          <w:marLeft w:val="0"/>
                                          <w:marRight w:val="0"/>
                                          <w:marTop w:val="0"/>
                                          <w:marBottom w:val="0"/>
                                          <w:divBdr>
                                            <w:top w:val="none" w:sz="0" w:space="0" w:color="auto"/>
                                            <w:left w:val="none" w:sz="0" w:space="0" w:color="auto"/>
                                            <w:bottom w:val="none" w:sz="0" w:space="0" w:color="auto"/>
                                            <w:right w:val="none" w:sz="0" w:space="0" w:color="auto"/>
                                          </w:divBdr>
                                        </w:div>
                                      </w:divsChild>
                                    </w:div>
                                    <w:div w:id="1719434618">
                                      <w:marLeft w:val="0"/>
                                      <w:marRight w:val="0"/>
                                      <w:marTop w:val="0"/>
                                      <w:marBottom w:val="0"/>
                                      <w:divBdr>
                                        <w:top w:val="none" w:sz="0" w:space="0" w:color="auto"/>
                                        <w:left w:val="none" w:sz="0" w:space="0" w:color="auto"/>
                                        <w:bottom w:val="none" w:sz="0" w:space="0" w:color="auto"/>
                                        <w:right w:val="none" w:sz="0" w:space="0" w:color="auto"/>
                                      </w:divBdr>
                                      <w:divsChild>
                                        <w:div w:id="763301952">
                                          <w:marLeft w:val="0"/>
                                          <w:marRight w:val="0"/>
                                          <w:marTop w:val="0"/>
                                          <w:marBottom w:val="0"/>
                                          <w:divBdr>
                                            <w:top w:val="none" w:sz="0" w:space="0" w:color="auto"/>
                                            <w:left w:val="none" w:sz="0" w:space="0" w:color="auto"/>
                                            <w:bottom w:val="none" w:sz="0" w:space="0" w:color="auto"/>
                                            <w:right w:val="none" w:sz="0" w:space="0" w:color="auto"/>
                                          </w:divBdr>
                                        </w:div>
                                      </w:divsChild>
                                    </w:div>
                                    <w:div w:id="1105617097">
                                      <w:marLeft w:val="0"/>
                                      <w:marRight w:val="0"/>
                                      <w:marTop w:val="0"/>
                                      <w:marBottom w:val="0"/>
                                      <w:divBdr>
                                        <w:top w:val="none" w:sz="0" w:space="0" w:color="auto"/>
                                        <w:left w:val="none" w:sz="0" w:space="0" w:color="auto"/>
                                        <w:bottom w:val="none" w:sz="0" w:space="0" w:color="auto"/>
                                        <w:right w:val="none" w:sz="0" w:space="0" w:color="auto"/>
                                      </w:divBdr>
                                      <w:divsChild>
                                        <w:div w:id="148461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0569591">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804544949">
          <w:marLeft w:val="0"/>
          <w:marRight w:val="0"/>
          <w:marTop w:val="0"/>
          <w:marBottom w:val="67"/>
          <w:divBdr>
            <w:top w:val="none" w:sz="0" w:space="0" w:color="auto"/>
            <w:left w:val="none" w:sz="0" w:space="0" w:color="auto"/>
            <w:bottom w:val="none" w:sz="0" w:space="0" w:color="auto"/>
            <w:right w:val="none" w:sz="0" w:space="0" w:color="auto"/>
          </w:divBdr>
          <w:divsChild>
            <w:div w:id="691296632">
              <w:marLeft w:val="267"/>
              <w:marRight w:val="0"/>
              <w:marTop w:val="0"/>
              <w:marBottom w:val="0"/>
              <w:divBdr>
                <w:top w:val="none" w:sz="0" w:space="0" w:color="auto"/>
                <w:left w:val="none" w:sz="0" w:space="0" w:color="auto"/>
                <w:bottom w:val="none" w:sz="0" w:space="0" w:color="auto"/>
                <w:right w:val="none" w:sz="0" w:space="0" w:color="auto"/>
              </w:divBdr>
              <w:divsChild>
                <w:div w:id="1988316370">
                  <w:marLeft w:val="0"/>
                  <w:marRight w:val="0"/>
                  <w:marTop w:val="0"/>
                  <w:marBottom w:val="0"/>
                  <w:divBdr>
                    <w:top w:val="none" w:sz="0" w:space="0" w:color="auto"/>
                    <w:left w:val="none" w:sz="0" w:space="0" w:color="auto"/>
                    <w:bottom w:val="none" w:sz="0" w:space="0" w:color="auto"/>
                    <w:right w:val="none" w:sz="0" w:space="0" w:color="auto"/>
                  </w:divBdr>
                  <w:divsChild>
                    <w:div w:id="1956522790">
                      <w:marLeft w:val="0"/>
                      <w:marRight w:val="0"/>
                      <w:marTop w:val="0"/>
                      <w:marBottom w:val="0"/>
                      <w:divBdr>
                        <w:top w:val="none" w:sz="0" w:space="0" w:color="auto"/>
                        <w:left w:val="none" w:sz="0" w:space="0" w:color="auto"/>
                        <w:bottom w:val="none" w:sz="0" w:space="0" w:color="auto"/>
                        <w:right w:val="none" w:sz="0" w:space="0" w:color="auto"/>
                      </w:divBdr>
                      <w:divsChild>
                        <w:div w:id="2124491652">
                          <w:marLeft w:val="0"/>
                          <w:marRight w:val="0"/>
                          <w:marTop w:val="0"/>
                          <w:marBottom w:val="0"/>
                          <w:divBdr>
                            <w:top w:val="none" w:sz="0" w:space="0" w:color="auto"/>
                            <w:left w:val="none" w:sz="0" w:space="0" w:color="auto"/>
                            <w:bottom w:val="none" w:sz="0" w:space="0" w:color="auto"/>
                            <w:right w:val="none" w:sz="0" w:space="0" w:color="auto"/>
                          </w:divBdr>
                          <w:divsChild>
                            <w:div w:id="185650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539795">
      <w:bodyDiv w:val="1"/>
      <w:marLeft w:val="0"/>
      <w:marRight w:val="0"/>
      <w:marTop w:val="0"/>
      <w:marBottom w:val="0"/>
      <w:divBdr>
        <w:top w:val="none" w:sz="0" w:space="0" w:color="auto"/>
        <w:left w:val="none" w:sz="0" w:space="0" w:color="auto"/>
        <w:bottom w:val="none" w:sz="0" w:space="0" w:color="auto"/>
        <w:right w:val="none" w:sz="0" w:space="0" w:color="auto"/>
      </w:divBdr>
    </w:div>
    <w:div w:id="1374186252">
      <w:bodyDiv w:val="1"/>
      <w:marLeft w:val="0"/>
      <w:marRight w:val="0"/>
      <w:marTop w:val="0"/>
      <w:marBottom w:val="0"/>
      <w:divBdr>
        <w:top w:val="none" w:sz="0" w:space="0" w:color="auto"/>
        <w:left w:val="none" w:sz="0" w:space="0" w:color="auto"/>
        <w:bottom w:val="none" w:sz="0" w:space="0" w:color="auto"/>
        <w:right w:val="none" w:sz="0" w:space="0" w:color="auto"/>
      </w:divBdr>
      <w:divsChild>
        <w:div w:id="1338924304">
          <w:marLeft w:val="0"/>
          <w:marRight w:val="0"/>
          <w:marTop w:val="0"/>
          <w:marBottom w:val="0"/>
          <w:divBdr>
            <w:top w:val="none" w:sz="0" w:space="0" w:color="auto"/>
            <w:left w:val="none" w:sz="0" w:space="0" w:color="auto"/>
            <w:bottom w:val="none" w:sz="0" w:space="0" w:color="auto"/>
            <w:right w:val="none" w:sz="0" w:space="0" w:color="auto"/>
          </w:divBdr>
          <w:divsChild>
            <w:div w:id="1327171283">
              <w:marLeft w:val="0"/>
              <w:marRight w:val="0"/>
              <w:marTop w:val="0"/>
              <w:marBottom w:val="0"/>
              <w:divBdr>
                <w:top w:val="none" w:sz="0" w:space="0" w:color="auto"/>
                <w:left w:val="none" w:sz="0" w:space="0" w:color="auto"/>
                <w:bottom w:val="none" w:sz="0" w:space="0" w:color="auto"/>
                <w:right w:val="none" w:sz="0" w:space="0" w:color="auto"/>
              </w:divBdr>
              <w:divsChild>
                <w:div w:id="1867021923">
                  <w:marLeft w:val="0"/>
                  <w:marRight w:val="0"/>
                  <w:marTop w:val="0"/>
                  <w:marBottom w:val="0"/>
                  <w:divBdr>
                    <w:top w:val="none" w:sz="0" w:space="0" w:color="auto"/>
                    <w:left w:val="none" w:sz="0" w:space="0" w:color="auto"/>
                    <w:bottom w:val="none" w:sz="0" w:space="0" w:color="auto"/>
                    <w:right w:val="none" w:sz="0" w:space="0" w:color="auto"/>
                  </w:divBdr>
                  <w:divsChild>
                    <w:div w:id="1458986617">
                      <w:marLeft w:val="0"/>
                      <w:marRight w:val="0"/>
                      <w:marTop w:val="0"/>
                      <w:marBottom w:val="0"/>
                      <w:divBdr>
                        <w:top w:val="none" w:sz="0" w:space="0" w:color="auto"/>
                        <w:left w:val="none" w:sz="0" w:space="0" w:color="auto"/>
                        <w:bottom w:val="none" w:sz="0" w:space="0" w:color="auto"/>
                        <w:right w:val="none" w:sz="0" w:space="0" w:color="auto"/>
                      </w:divBdr>
                      <w:divsChild>
                        <w:div w:id="198589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4692542">
      <w:bodyDiv w:val="1"/>
      <w:marLeft w:val="0"/>
      <w:marRight w:val="0"/>
      <w:marTop w:val="0"/>
      <w:marBottom w:val="0"/>
      <w:divBdr>
        <w:top w:val="none" w:sz="0" w:space="0" w:color="auto"/>
        <w:left w:val="none" w:sz="0" w:space="0" w:color="auto"/>
        <w:bottom w:val="none" w:sz="0" w:space="0" w:color="auto"/>
        <w:right w:val="none" w:sz="0" w:space="0" w:color="auto"/>
      </w:divBdr>
    </w:div>
    <w:div w:id="1376004393">
      <w:bodyDiv w:val="1"/>
      <w:marLeft w:val="0"/>
      <w:marRight w:val="0"/>
      <w:marTop w:val="0"/>
      <w:marBottom w:val="0"/>
      <w:divBdr>
        <w:top w:val="none" w:sz="0" w:space="0" w:color="auto"/>
        <w:left w:val="none" w:sz="0" w:space="0" w:color="auto"/>
        <w:bottom w:val="none" w:sz="0" w:space="0" w:color="auto"/>
        <w:right w:val="none" w:sz="0" w:space="0" w:color="auto"/>
      </w:divBdr>
    </w:div>
    <w:div w:id="1377200173">
      <w:bodyDiv w:val="1"/>
      <w:marLeft w:val="0"/>
      <w:marRight w:val="0"/>
      <w:marTop w:val="0"/>
      <w:marBottom w:val="0"/>
      <w:divBdr>
        <w:top w:val="none" w:sz="0" w:space="0" w:color="auto"/>
        <w:left w:val="none" w:sz="0" w:space="0" w:color="auto"/>
        <w:bottom w:val="none" w:sz="0" w:space="0" w:color="auto"/>
        <w:right w:val="none" w:sz="0" w:space="0" w:color="auto"/>
      </w:divBdr>
    </w:div>
    <w:div w:id="1377242565">
      <w:bodyDiv w:val="1"/>
      <w:marLeft w:val="0"/>
      <w:marRight w:val="0"/>
      <w:marTop w:val="0"/>
      <w:marBottom w:val="0"/>
      <w:divBdr>
        <w:top w:val="none" w:sz="0" w:space="0" w:color="auto"/>
        <w:left w:val="none" w:sz="0" w:space="0" w:color="auto"/>
        <w:bottom w:val="none" w:sz="0" w:space="0" w:color="auto"/>
        <w:right w:val="none" w:sz="0" w:space="0" w:color="auto"/>
      </w:divBdr>
    </w:div>
    <w:div w:id="1377774295">
      <w:bodyDiv w:val="1"/>
      <w:marLeft w:val="0"/>
      <w:marRight w:val="0"/>
      <w:marTop w:val="0"/>
      <w:marBottom w:val="0"/>
      <w:divBdr>
        <w:top w:val="none" w:sz="0" w:space="0" w:color="auto"/>
        <w:left w:val="none" w:sz="0" w:space="0" w:color="auto"/>
        <w:bottom w:val="none" w:sz="0" w:space="0" w:color="auto"/>
        <w:right w:val="none" w:sz="0" w:space="0" w:color="auto"/>
      </w:divBdr>
    </w:div>
    <w:div w:id="1379089932">
      <w:bodyDiv w:val="1"/>
      <w:marLeft w:val="0"/>
      <w:marRight w:val="0"/>
      <w:marTop w:val="0"/>
      <w:marBottom w:val="0"/>
      <w:divBdr>
        <w:top w:val="none" w:sz="0" w:space="0" w:color="auto"/>
        <w:left w:val="none" w:sz="0" w:space="0" w:color="auto"/>
        <w:bottom w:val="none" w:sz="0" w:space="0" w:color="auto"/>
        <w:right w:val="none" w:sz="0" w:space="0" w:color="auto"/>
      </w:divBdr>
    </w:div>
    <w:div w:id="1379820583">
      <w:bodyDiv w:val="1"/>
      <w:marLeft w:val="0"/>
      <w:marRight w:val="0"/>
      <w:marTop w:val="0"/>
      <w:marBottom w:val="0"/>
      <w:divBdr>
        <w:top w:val="none" w:sz="0" w:space="0" w:color="auto"/>
        <w:left w:val="none" w:sz="0" w:space="0" w:color="auto"/>
        <w:bottom w:val="none" w:sz="0" w:space="0" w:color="auto"/>
        <w:right w:val="none" w:sz="0" w:space="0" w:color="auto"/>
      </w:divBdr>
    </w:div>
    <w:div w:id="1384328680">
      <w:bodyDiv w:val="1"/>
      <w:marLeft w:val="0"/>
      <w:marRight w:val="0"/>
      <w:marTop w:val="0"/>
      <w:marBottom w:val="0"/>
      <w:divBdr>
        <w:top w:val="none" w:sz="0" w:space="0" w:color="auto"/>
        <w:left w:val="none" w:sz="0" w:space="0" w:color="auto"/>
        <w:bottom w:val="none" w:sz="0" w:space="0" w:color="auto"/>
        <w:right w:val="none" w:sz="0" w:space="0" w:color="auto"/>
      </w:divBdr>
    </w:div>
    <w:div w:id="1385447398">
      <w:bodyDiv w:val="1"/>
      <w:marLeft w:val="0"/>
      <w:marRight w:val="0"/>
      <w:marTop w:val="0"/>
      <w:marBottom w:val="0"/>
      <w:divBdr>
        <w:top w:val="none" w:sz="0" w:space="0" w:color="auto"/>
        <w:left w:val="none" w:sz="0" w:space="0" w:color="auto"/>
        <w:bottom w:val="none" w:sz="0" w:space="0" w:color="auto"/>
        <w:right w:val="none" w:sz="0" w:space="0" w:color="auto"/>
      </w:divBdr>
      <w:divsChild>
        <w:div w:id="737292033">
          <w:marLeft w:val="0"/>
          <w:marRight w:val="0"/>
          <w:marTop w:val="0"/>
          <w:marBottom w:val="0"/>
          <w:divBdr>
            <w:top w:val="none" w:sz="0" w:space="0" w:color="auto"/>
            <w:left w:val="none" w:sz="0" w:space="0" w:color="auto"/>
            <w:bottom w:val="none" w:sz="0" w:space="0" w:color="auto"/>
            <w:right w:val="none" w:sz="0" w:space="0" w:color="auto"/>
          </w:divBdr>
          <w:divsChild>
            <w:div w:id="1796749574">
              <w:marLeft w:val="0"/>
              <w:marRight w:val="0"/>
              <w:marTop w:val="0"/>
              <w:marBottom w:val="0"/>
              <w:divBdr>
                <w:top w:val="none" w:sz="0" w:space="0" w:color="auto"/>
                <w:left w:val="none" w:sz="0" w:space="0" w:color="auto"/>
                <w:bottom w:val="none" w:sz="0" w:space="0" w:color="auto"/>
                <w:right w:val="none" w:sz="0" w:space="0" w:color="auto"/>
              </w:divBdr>
              <w:divsChild>
                <w:div w:id="1697461735">
                  <w:marLeft w:val="0"/>
                  <w:marRight w:val="0"/>
                  <w:marTop w:val="0"/>
                  <w:marBottom w:val="0"/>
                  <w:divBdr>
                    <w:top w:val="none" w:sz="0" w:space="0" w:color="auto"/>
                    <w:left w:val="none" w:sz="0" w:space="0" w:color="auto"/>
                    <w:bottom w:val="none" w:sz="0" w:space="0" w:color="auto"/>
                    <w:right w:val="none" w:sz="0" w:space="0" w:color="auto"/>
                  </w:divBdr>
                  <w:divsChild>
                    <w:div w:id="2146501818">
                      <w:marLeft w:val="0"/>
                      <w:marRight w:val="0"/>
                      <w:marTop w:val="0"/>
                      <w:marBottom w:val="0"/>
                      <w:divBdr>
                        <w:top w:val="single" w:sz="4" w:space="1" w:color="C0C0C0"/>
                        <w:left w:val="single" w:sz="4" w:space="1" w:color="C0C0C0"/>
                        <w:bottom w:val="single" w:sz="4" w:space="1" w:color="C0C0C0"/>
                        <w:right w:val="single" w:sz="4" w:space="1" w:color="C0C0C0"/>
                      </w:divBdr>
                      <w:divsChild>
                        <w:div w:id="193810667">
                          <w:marLeft w:val="0"/>
                          <w:marRight w:val="0"/>
                          <w:marTop w:val="0"/>
                          <w:marBottom w:val="0"/>
                          <w:divBdr>
                            <w:top w:val="none" w:sz="0" w:space="0" w:color="auto"/>
                            <w:left w:val="none" w:sz="0" w:space="0" w:color="auto"/>
                            <w:bottom w:val="none" w:sz="0" w:space="0" w:color="auto"/>
                            <w:right w:val="none" w:sz="0" w:space="0" w:color="auto"/>
                          </w:divBdr>
                        </w:div>
                        <w:div w:id="770778998">
                          <w:marLeft w:val="0"/>
                          <w:marRight w:val="0"/>
                          <w:marTop w:val="0"/>
                          <w:marBottom w:val="0"/>
                          <w:divBdr>
                            <w:top w:val="none" w:sz="0" w:space="0" w:color="auto"/>
                            <w:left w:val="none" w:sz="0" w:space="0" w:color="auto"/>
                            <w:bottom w:val="none" w:sz="0" w:space="0" w:color="auto"/>
                            <w:right w:val="none" w:sz="0" w:space="0" w:color="auto"/>
                          </w:divBdr>
                        </w:div>
                        <w:div w:id="831406288">
                          <w:marLeft w:val="0"/>
                          <w:marRight w:val="0"/>
                          <w:marTop w:val="0"/>
                          <w:marBottom w:val="0"/>
                          <w:divBdr>
                            <w:top w:val="none" w:sz="0" w:space="0" w:color="auto"/>
                            <w:left w:val="none" w:sz="0" w:space="0" w:color="auto"/>
                            <w:bottom w:val="none" w:sz="0" w:space="0" w:color="auto"/>
                            <w:right w:val="none" w:sz="0" w:space="0" w:color="auto"/>
                          </w:divBdr>
                        </w:div>
                        <w:div w:id="196071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980386">
      <w:bodyDiv w:val="1"/>
      <w:marLeft w:val="0"/>
      <w:marRight w:val="0"/>
      <w:marTop w:val="0"/>
      <w:marBottom w:val="0"/>
      <w:divBdr>
        <w:top w:val="none" w:sz="0" w:space="0" w:color="auto"/>
        <w:left w:val="none" w:sz="0" w:space="0" w:color="auto"/>
        <w:bottom w:val="none" w:sz="0" w:space="0" w:color="auto"/>
        <w:right w:val="none" w:sz="0" w:space="0" w:color="auto"/>
      </w:divBdr>
      <w:divsChild>
        <w:div w:id="543758947">
          <w:marLeft w:val="0"/>
          <w:marRight w:val="0"/>
          <w:marTop w:val="0"/>
          <w:marBottom w:val="0"/>
          <w:divBdr>
            <w:top w:val="none" w:sz="0" w:space="0" w:color="auto"/>
            <w:left w:val="none" w:sz="0" w:space="0" w:color="auto"/>
            <w:bottom w:val="none" w:sz="0" w:space="0" w:color="auto"/>
            <w:right w:val="none" w:sz="0" w:space="0" w:color="auto"/>
          </w:divBdr>
          <w:divsChild>
            <w:div w:id="1006447530">
              <w:marLeft w:val="0"/>
              <w:marRight w:val="0"/>
              <w:marTop w:val="0"/>
              <w:marBottom w:val="0"/>
              <w:divBdr>
                <w:top w:val="none" w:sz="0" w:space="0" w:color="auto"/>
                <w:left w:val="none" w:sz="0" w:space="0" w:color="auto"/>
                <w:bottom w:val="none" w:sz="0" w:space="0" w:color="auto"/>
                <w:right w:val="none" w:sz="0" w:space="0" w:color="auto"/>
              </w:divBdr>
              <w:divsChild>
                <w:div w:id="1156072624">
                  <w:marLeft w:val="0"/>
                  <w:marRight w:val="0"/>
                  <w:marTop w:val="0"/>
                  <w:marBottom w:val="0"/>
                  <w:divBdr>
                    <w:top w:val="none" w:sz="0" w:space="0" w:color="auto"/>
                    <w:left w:val="none" w:sz="0" w:space="0" w:color="auto"/>
                    <w:bottom w:val="none" w:sz="0" w:space="0" w:color="auto"/>
                    <w:right w:val="none" w:sz="0" w:space="0" w:color="auto"/>
                  </w:divBdr>
                  <w:divsChild>
                    <w:div w:id="1908491451">
                      <w:marLeft w:val="0"/>
                      <w:marRight w:val="0"/>
                      <w:marTop w:val="0"/>
                      <w:marBottom w:val="0"/>
                      <w:divBdr>
                        <w:top w:val="none" w:sz="0" w:space="0" w:color="auto"/>
                        <w:left w:val="none" w:sz="0" w:space="0" w:color="auto"/>
                        <w:bottom w:val="none" w:sz="0" w:space="0" w:color="auto"/>
                        <w:right w:val="none" w:sz="0" w:space="0" w:color="auto"/>
                      </w:divBdr>
                      <w:divsChild>
                        <w:div w:id="160200907">
                          <w:marLeft w:val="0"/>
                          <w:marRight w:val="0"/>
                          <w:marTop w:val="0"/>
                          <w:marBottom w:val="0"/>
                          <w:divBdr>
                            <w:top w:val="none" w:sz="0" w:space="0" w:color="auto"/>
                            <w:left w:val="none" w:sz="0" w:space="0" w:color="auto"/>
                            <w:bottom w:val="none" w:sz="0" w:space="0" w:color="auto"/>
                            <w:right w:val="none" w:sz="0" w:space="0" w:color="auto"/>
                          </w:divBdr>
                        </w:div>
                        <w:div w:id="288899365">
                          <w:marLeft w:val="0"/>
                          <w:marRight w:val="0"/>
                          <w:marTop w:val="0"/>
                          <w:marBottom w:val="0"/>
                          <w:divBdr>
                            <w:top w:val="none" w:sz="0" w:space="0" w:color="auto"/>
                            <w:left w:val="none" w:sz="0" w:space="0" w:color="auto"/>
                            <w:bottom w:val="none" w:sz="0" w:space="0" w:color="auto"/>
                            <w:right w:val="none" w:sz="0" w:space="0" w:color="auto"/>
                          </w:divBdr>
                        </w:div>
                        <w:div w:id="760104548">
                          <w:marLeft w:val="0"/>
                          <w:marRight w:val="0"/>
                          <w:marTop w:val="0"/>
                          <w:marBottom w:val="0"/>
                          <w:divBdr>
                            <w:top w:val="none" w:sz="0" w:space="0" w:color="auto"/>
                            <w:left w:val="none" w:sz="0" w:space="0" w:color="auto"/>
                            <w:bottom w:val="none" w:sz="0" w:space="0" w:color="auto"/>
                            <w:right w:val="none" w:sz="0" w:space="0" w:color="auto"/>
                          </w:divBdr>
                        </w:div>
                        <w:div w:id="946541257">
                          <w:marLeft w:val="0"/>
                          <w:marRight w:val="0"/>
                          <w:marTop w:val="0"/>
                          <w:marBottom w:val="0"/>
                          <w:divBdr>
                            <w:top w:val="none" w:sz="0" w:space="0" w:color="auto"/>
                            <w:left w:val="none" w:sz="0" w:space="0" w:color="auto"/>
                            <w:bottom w:val="none" w:sz="0" w:space="0" w:color="auto"/>
                            <w:right w:val="none" w:sz="0" w:space="0" w:color="auto"/>
                          </w:divBdr>
                        </w:div>
                        <w:div w:id="1172526992">
                          <w:marLeft w:val="0"/>
                          <w:marRight w:val="0"/>
                          <w:marTop w:val="0"/>
                          <w:marBottom w:val="0"/>
                          <w:divBdr>
                            <w:top w:val="none" w:sz="0" w:space="0" w:color="auto"/>
                            <w:left w:val="none" w:sz="0" w:space="0" w:color="auto"/>
                            <w:bottom w:val="none" w:sz="0" w:space="0" w:color="auto"/>
                            <w:right w:val="none" w:sz="0" w:space="0" w:color="auto"/>
                          </w:divBdr>
                        </w:div>
                        <w:div w:id="153454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7608744">
      <w:bodyDiv w:val="1"/>
      <w:marLeft w:val="0"/>
      <w:marRight w:val="0"/>
      <w:marTop w:val="0"/>
      <w:marBottom w:val="0"/>
      <w:divBdr>
        <w:top w:val="none" w:sz="0" w:space="0" w:color="auto"/>
        <w:left w:val="none" w:sz="0" w:space="0" w:color="auto"/>
        <w:bottom w:val="none" w:sz="0" w:space="0" w:color="auto"/>
        <w:right w:val="none" w:sz="0" w:space="0" w:color="auto"/>
      </w:divBdr>
    </w:div>
    <w:div w:id="1390155027">
      <w:bodyDiv w:val="1"/>
      <w:marLeft w:val="0"/>
      <w:marRight w:val="0"/>
      <w:marTop w:val="0"/>
      <w:marBottom w:val="0"/>
      <w:divBdr>
        <w:top w:val="none" w:sz="0" w:space="0" w:color="auto"/>
        <w:left w:val="none" w:sz="0" w:space="0" w:color="auto"/>
        <w:bottom w:val="none" w:sz="0" w:space="0" w:color="auto"/>
        <w:right w:val="none" w:sz="0" w:space="0" w:color="auto"/>
      </w:divBdr>
    </w:div>
    <w:div w:id="1390496198">
      <w:bodyDiv w:val="1"/>
      <w:marLeft w:val="0"/>
      <w:marRight w:val="0"/>
      <w:marTop w:val="0"/>
      <w:marBottom w:val="0"/>
      <w:divBdr>
        <w:top w:val="none" w:sz="0" w:space="0" w:color="auto"/>
        <w:left w:val="none" w:sz="0" w:space="0" w:color="auto"/>
        <w:bottom w:val="none" w:sz="0" w:space="0" w:color="auto"/>
        <w:right w:val="none" w:sz="0" w:space="0" w:color="auto"/>
      </w:divBdr>
      <w:divsChild>
        <w:div w:id="117994773">
          <w:marLeft w:val="0"/>
          <w:marRight w:val="0"/>
          <w:marTop w:val="0"/>
          <w:marBottom w:val="0"/>
          <w:divBdr>
            <w:top w:val="none" w:sz="0" w:space="0" w:color="auto"/>
            <w:left w:val="none" w:sz="0" w:space="0" w:color="auto"/>
            <w:bottom w:val="none" w:sz="0" w:space="0" w:color="auto"/>
            <w:right w:val="none" w:sz="0" w:space="0" w:color="auto"/>
          </w:divBdr>
          <w:divsChild>
            <w:div w:id="846091130">
              <w:marLeft w:val="0"/>
              <w:marRight w:val="0"/>
              <w:marTop w:val="0"/>
              <w:marBottom w:val="0"/>
              <w:divBdr>
                <w:top w:val="none" w:sz="0" w:space="0" w:color="auto"/>
                <w:left w:val="none" w:sz="0" w:space="0" w:color="auto"/>
                <w:bottom w:val="none" w:sz="0" w:space="0" w:color="auto"/>
                <w:right w:val="none" w:sz="0" w:space="0" w:color="auto"/>
              </w:divBdr>
              <w:divsChild>
                <w:div w:id="734861652">
                  <w:marLeft w:val="0"/>
                  <w:marRight w:val="0"/>
                  <w:marTop w:val="0"/>
                  <w:marBottom w:val="0"/>
                  <w:divBdr>
                    <w:top w:val="none" w:sz="0" w:space="0" w:color="auto"/>
                    <w:left w:val="none" w:sz="0" w:space="0" w:color="auto"/>
                    <w:bottom w:val="none" w:sz="0" w:space="0" w:color="auto"/>
                    <w:right w:val="none" w:sz="0" w:space="0" w:color="auto"/>
                  </w:divBdr>
                  <w:divsChild>
                    <w:div w:id="8528371">
                      <w:marLeft w:val="0"/>
                      <w:marRight w:val="0"/>
                      <w:marTop w:val="13"/>
                      <w:marBottom w:val="0"/>
                      <w:divBdr>
                        <w:top w:val="none" w:sz="0" w:space="0" w:color="auto"/>
                        <w:left w:val="none" w:sz="0" w:space="0" w:color="auto"/>
                        <w:bottom w:val="none" w:sz="0" w:space="0" w:color="auto"/>
                        <w:right w:val="none" w:sz="0" w:space="0" w:color="auto"/>
                      </w:divBdr>
                      <w:divsChild>
                        <w:div w:id="1778940670">
                          <w:marLeft w:val="0"/>
                          <w:marRight w:val="0"/>
                          <w:marTop w:val="0"/>
                          <w:marBottom w:val="0"/>
                          <w:divBdr>
                            <w:top w:val="none" w:sz="0" w:space="0" w:color="auto"/>
                            <w:left w:val="none" w:sz="0" w:space="0" w:color="auto"/>
                            <w:bottom w:val="none" w:sz="0" w:space="0" w:color="auto"/>
                            <w:right w:val="none" w:sz="0" w:space="0" w:color="auto"/>
                          </w:divBdr>
                        </w:div>
                      </w:divsChild>
                    </w:div>
                    <w:div w:id="16855299">
                      <w:marLeft w:val="0"/>
                      <w:marRight w:val="0"/>
                      <w:marTop w:val="13"/>
                      <w:marBottom w:val="0"/>
                      <w:divBdr>
                        <w:top w:val="none" w:sz="0" w:space="0" w:color="auto"/>
                        <w:left w:val="none" w:sz="0" w:space="0" w:color="auto"/>
                        <w:bottom w:val="none" w:sz="0" w:space="0" w:color="auto"/>
                        <w:right w:val="none" w:sz="0" w:space="0" w:color="auto"/>
                      </w:divBdr>
                      <w:divsChild>
                        <w:div w:id="1194611067">
                          <w:marLeft w:val="0"/>
                          <w:marRight w:val="0"/>
                          <w:marTop w:val="0"/>
                          <w:marBottom w:val="0"/>
                          <w:divBdr>
                            <w:top w:val="none" w:sz="0" w:space="0" w:color="auto"/>
                            <w:left w:val="none" w:sz="0" w:space="0" w:color="auto"/>
                            <w:bottom w:val="none" w:sz="0" w:space="0" w:color="auto"/>
                            <w:right w:val="none" w:sz="0" w:space="0" w:color="auto"/>
                          </w:divBdr>
                        </w:div>
                      </w:divsChild>
                    </w:div>
                    <w:div w:id="22217397">
                      <w:marLeft w:val="0"/>
                      <w:marRight w:val="0"/>
                      <w:marTop w:val="13"/>
                      <w:marBottom w:val="0"/>
                      <w:divBdr>
                        <w:top w:val="none" w:sz="0" w:space="0" w:color="auto"/>
                        <w:left w:val="none" w:sz="0" w:space="0" w:color="auto"/>
                        <w:bottom w:val="none" w:sz="0" w:space="0" w:color="auto"/>
                        <w:right w:val="none" w:sz="0" w:space="0" w:color="auto"/>
                      </w:divBdr>
                      <w:divsChild>
                        <w:div w:id="1905405468">
                          <w:marLeft w:val="0"/>
                          <w:marRight w:val="0"/>
                          <w:marTop w:val="0"/>
                          <w:marBottom w:val="0"/>
                          <w:divBdr>
                            <w:top w:val="none" w:sz="0" w:space="0" w:color="auto"/>
                            <w:left w:val="none" w:sz="0" w:space="0" w:color="auto"/>
                            <w:bottom w:val="none" w:sz="0" w:space="0" w:color="auto"/>
                            <w:right w:val="none" w:sz="0" w:space="0" w:color="auto"/>
                          </w:divBdr>
                        </w:div>
                      </w:divsChild>
                    </w:div>
                    <w:div w:id="44960304">
                      <w:marLeft w:val="0"/>
                      <w:marRight w:val="0"/>
                      <w:marTop w:val="13"/>
                      <w:marBottom w:val="0"/>
                      <w:divBdr>
                        <w:top w:val="none" w:sz="0" w:space="0" w:color="auto"/>
                        <w:left w:val="none" w:sz="0" w:space="0" w:color="auto"/>
                        <w:bottom w:val="none" w:sz="0" w:space="0" w:color="auto"/>
                        <w:right w:val="none" w:sz="0" w:space="0" w:color="auto"/>
                      </w:divBdr>
                    </w:div>
                    <w:div w:id="46295816">
                      <w:marLeft w:val="0"/>
                      <w:marRight w:val="0"/>
                      <w:marTop w:val="13"/>
                      <w:marBottom w:val="0"/>
                      <w:divBdr>
                        <w:top w:val="none" w:sz="0" w:space="0" w:color="auto"/>
                        <w:left w:val="none" w:sz="0" w:space="0" w:color="auto"/>
                        <w:bottom w:val="none" w:sz="0" w:space="0" w:color="auto"/>
                        <w:right w:val="none" w:sz="0" w:space="0" w:color="auto"/>
                      </w:divBdr>
                    </w:div>
                    <w:div w:id="73623507">
                      <w:marLeft w:val="0"/>
                      <w:marRight w:val="0"/>
                      <w:marTop w:val="13"/>
                      <w:marBottom w:val="0"/>
                      <w:divBdr>
                        <w:top w:val="none" w:sz="0" w:space="0" w:color="auto"/>
                        <w:left w:val="none" w:sz="0" w:space="0" w:color="auto"/>
                        <w:bottom w:val="none" w:sz="0" w:space="0" w:color="auto"/>
                        <w:right w:val="none" w:sz="0" w:space="0" w:color="auto"/>
                      </w:divBdr>
                      <w:divsChild>
                        <w:div w:id="768424517">
                          <w:marLeft w:val="0"/>
                          <w:marRight w:val="0"/>
                          <w:marTop w:val="0"/>
                          <w:marBottom w:val="0"/>
                          <w:divBdr>
                            <w:top w:val="none" w:sz="0" w:space="0" w:color="auto"/>
                            <w:left w:val="none" w:sz="0" w:space="0" w:color="auto"/>
                            <w:bottom w:val="none" w:sz="0" w:space="0" w:color="auto"/>
                            <w:right w:val="none" w:sz="0" w:space="0" w:color="auto"/>
                          </w:divBdr>
                        </w:div>
                      </w:divsChild>
                    </w:div>
                    <w:div w:id="76632660">
                      <w:marLeft w:val="0"/>
                      <w:marRight w:val="0"/>
                      <w:marTop w:val="13"/>
                      <w:marBottom w:val="0"/>
                      <w:divBdr>
                        <w:top w:val="none" w:sz="0" w:space="0" w:color="auto"/>
                        <w:left w:val="none" w:sz="0" w:space="0" w:color="auto"/>
                        <w:bottom w:val="none" w:sz="0" w:space="0" w:color="auto"/>
                        <w:right w:val="none" w:sz="0" w:space="0" w:color="auto"/>
                      </w:divBdr>
                    </w:div>
                    <w:div w:id="92750982">
                      <w:marLeft w:val="0"/>
                      <w:marRight w:val="0"/>
                      <w:marTop w:val="13"/>
                      <w:marBottom w:val="0"/>
                      <w:divBdr>
                        <w:top w:val="none" w:sz="0" w:space="0" w:color="auto"/>
                        <w:left w:val="none" w:sz="0" w:space="0" w:color="auto"/>
                        <w:bottom w:val="none" w:sz="0" w:space="0" w:color="auto"/>
                        <w:right w:val="none" w:sz="0" w:space="0" w:color="auto"/>
                      </w:divBdr>
                    </w:div>
                    <w:div w:id="92868123">
                      <w:marLeft w:val="0"/>
                      <w:marRight w:val="0"/>
                      <w:marTop w:val="47"/>
                      <w:marBottom w:val="0"/>
                      <w:divBdr>
                        <w:top w:val="none" w:sz="0" w:space="0" w:color="auto"/>
                        <w:left w:val="none" w:sz="0" w:space="0" w:color="auto"/>
                        <w:bottom w:val="none" w:sz="0" w:space="0" w:color="auto"/>
                        <w:right w:val="none" w:sz="0" w:space="0" w:color="auto"/>
                      </w:divBdr>
                      <w:divsChild>
                        <w:div w:id="1202479281">
                          <w:marLeft w:val="0"/>
                          <w:marRight w:val="0"/>
                          <w:marTop w:val="0"/>
                          <w:marBottom w:val="0"/>
                          <w:divBdr>
                            <w:top w:val="none" w:sz="0" w:space="0" w:color="auto"/>
                            <w:left w:val="none" w:sz="0" w:space="0" w:color="auto"/>
                            <w:bottom w:val="none" w:sz="0" w:space="0" w:color="auto"/>
                            <w:right w:val="none" w:sz="0" w:space="0" w:color="auto"/>
                          </w:divBdr>
                        </w:div>
                      </w:divsChild>
                    </w:div>
                    <w:div w:id="98836460">
                      <w:marLeft w:val="0"/>
                      <w:marRight w:val="0"/>
                      <w:marTop w:val="13"/>
                      <w:marBottom w:val="0"/>
                      <w:divBdr>
                        <w:top w:val="none" w:sz="0" w:space="0" w:color="auto"/>
                        <w:left w:val="none" w:sz="0" w:space="0" w:color="auto"/>
                        <w:bottom w:val="none" w:sz="0" w:space="0" w:color="auto"/>
                        <w:right w:val="none" w:sz="0" w:space="0" w:color="auto"/>
                      </w:divBdr>
                    </w:div>
                    <w:div w:id="127095857">
                      <w:marLeft w:val="0"/>
                      <w:marRight w:val="0"/>
                      <w:marTop w:val="13"/>
                      <w:marBottom w:val="0"/>
                      <w:divBdr>
                        <w:top w:val="none" w:sz="0" w:space="0" w:color="auto"/>
                        <w:left w:val="none" w:sz="0" w:space="0" w:color="auto"/>
                        <w:bottom w:val="none" w:sz="0" w:space="0" w:color="auto"/>
                        <w:right w:val="none" w:sz="0" w:space="0" w:color="auto"/>
                      </w:divBdr>
                      <w:divsChild>
                        <w:div w:id="47537295">
                          <w:marLeft w:val="0"/>
                          <w:marRight w:val="0"/>
                          <w:marTop w:val="0"/>
                          <w:marBottom w:val="0"/>
                          <w:divBdr>
                            <w:top w:val="none" w:sz="0" w:space="0" w:color="auto"/>
                            <w:left w:val="none" w:sz="0" w:space="0" w:color="auto"/>
                            <w:bottom w:val="none" w:sz="0" w:space="0" w:color="auto"/>
                            <w:right w:val="none" w:sz="0" w:space="0" w:color="auto"/>
                          </w:divBdr>
                        </w:div>
                      </w:divsChild>
                    </w:div>
                    <w:div w:id="138621676">
                      <w:marLeft w:val="0"/>
                      <w:marRight w:val="0"/>
                      <w:marTop w:val="13"/>
                      <w:marBottom w:val="0"/>
                      <w:divBdr>
                        <w:top w:val="none" w:sz="0" w:space="0" w:color="auto"/>
                        <w:left w:val="none" w:sz="0" w:space="0" w:color="auto"/>
                        <w:bottom w:val="none" w:sz="0" w:space="0" w:color="auto"/>
                        <w:right w:val="none" w:sz="0" w:space="0" w:color="auto"/>
                      </w:divBdr>
                    </w:div>
                    <w:div w:id="144203300">
                      <w:marLeft w:val="0"/>
                      <w:marRight w:val="0"/>
                      <w:marTop w:val="13"/>
                      <w:marBottom w:val="0"/>
                      <w:divBdr>
                        <w:top w:val="none" w:sz="0" w:space="0" w:color="auto"/>
                        <w:left w:val="none" w:sz="0" w:space="0" w:color="auto"/>
                        <w:bottom w:val="none" w:sz="0" w:space="0" w:color="auto"/>
                        <w:right w:val="none" w:sz="0" w:space="0" w:color="auto"/>
                      </w:divBdr>
                    </w:div>
                    <w:div w:id="164827887">
                      <w:marLeft w:val="0"/>
                      <w:marRight w:val="0"/>
                      <w:marTop w:val="13"/>
                      <w:marBottom w:val="0"/>
                      <w:divBdr>
                        <w:top w:val="none" w:sz="0" w:space="0" w:color="auto"/>
                        <w:left w:val="none" w:sz="0" w:space="0" w:color="auto"/>
                        <w:bottom w:val="none" w:sz="0" w:space="0" w:color="auto"/>
                        <w:right w:val="none" w:sz="0" w:space="0" w:color="auto"/>
                      </w:divBdr>
                    </w:div>
                    <w:div w:id="180515225">
                      <w:marLeft w:val="0"/>
                      <w:marRight w:val="0"/>
                      <w:marTop w:val="13"/>
                      <w:marBottom w:val="0"/>
                      <w:divBdr>
                        <w:top w:val="none" w:sz="0" w:space="0" w:color="auto"/>
                        <w:left w:val="none" w:sz="0" w:space="0" w:color="auto"/>
                        <w:bottom w:val="none" w:sz="0" w:space="0" w:color="auto"/>
                        <w:right w:val="none" w:sz="0" w:space="0" w:color="auto"/>
                      </w:divBdr>
                      <w:divsChild>
                        <w:div w:id="1667830255">
                          <w:marLeft w:val="0"/>
                          <w:marRight w:val="0"/>
                          <w:marTop w:val="0"/>
                          <w:marBottom w:val="0"/>
                          <w:divBdr>
                            <w:top w:val="none" w:sz="0" w:space="0" w:color="auto"/>
                            <w:left w:val="none" w:sz="0" w:space="0" w:color="auto"/>
                            <w:bottom w:val="none" w:sz="0" w:space="0" w:color="auto"/>
                            <w:right w:val="none" w:sz="0" w:space="0" w:color="auto"/>
                          </w:divBdr>
                        </w:div>
                      </w:divsChild>
                    </w:div>
                    <w:div w:id="189732796">
                      <w:marLeft w:val="0"/>
                      <w:marRight w:val="0"/>
                      <w:marTop w:val="13"/>
                      <w:marBottom w:val="0"/>
                      <w:divBdr>
                        <w:top w:val="none" w:sz="0" w:space="0" w:color="auto"/>
                        <w:left w:val="none" w:sz="0" w:space="0" w:color="auto"/>
                        <w:bottom w:val="none" w:sz="0" w:space="0" w:color="auto"/>
                        <w:right w:val="none" w:sz="0" w:space="0" w:color="auto"/>
                      </w:divBdr>
                    </w:div>
                    <w:div w:id="249698726">
                      <w:marLeft w:val="0"/>
                      <w:marRight w:val="0"/>
                      <w:marTop w:val="47"/>
                      <w:marBottom w:val="0"/>
                      <w:divBdr>
                        <w:top w:val="none" w:sz="0" w:space="0" w:color="auto"/>
                        <w:left w:val="none" w:sz="0" w:space="0" w:color="auto"/>
                        <w:bottom w:val="none" w:sz="0" w:space="0" w:color="auto"/>
                        <w:right w:val="none" w:sz="0" w:space="0" w:color="auto"/>
                      </w:divBdr>
                      <w:divsChild>
                        <w:div w:id="1965840304">
                          <w:marLeft w:val="0"/>
                          <w:marRight w:val="0"/>
                          <w:marTop w:val="0"/>
                          <w:marBottom w:val="0"/>
                          <w:divBdr>
                            <w:top w:val="none" w:sz="0" w:space="0" w:color="auto"/>
                            <w:left w:val="none" w:sz="0" w:space="0" w:color="auto"/>
                            <w:bottom w:val="none" w:sz="0" w:space="0" w:color="auto"/>
                            <w:right w:val="none" w:sz="0" w:space="0" w:color="auto"/>
                          </w:divBdr>
                        </w:div>
                      </w:divsChild>
                    </w:div>
                    <w:div w:id="264729255">
                      <w:marLeft w:val="0"/>
                      <w:marRight w:val="0"/>
                      <w:marTop w:val="47"/>
                      <w:marBottom w:val="0"/>
                      <w:divBdr>
                        <w:top w:val="none" w:sz="0" w:space="0" w:color="auto"/>
                        <w:left w:val="none" w:sz="0" w:space="0" w:color="auto"/>
                        <w:bottom w:val="none" w:sz="0" w:space="0" w:color="auto"/>
                        <w:right w:val="none" w:sz="0" w:space="0" w:color="auto"/>
                      </w:divBdr>
                      <w:divsChild>
                        <w:div w:id="1523982399">
                          <w:marLeft w:val="0"/>
                          <w:marRight w:val="0"/>
                          <w:marTop w:val="0"/>
                          <w:marBottom w:val="0"/>
                          <w:divBdr>
                            <w:top w:val="none" w:sz="0" w:space="0" w:color="auto"/>
                            <w:left w:val="none" w:sz="0" w:space="0" w:color="auto"/>
                            <w:bottom w:val="none" w:sz="0" w:space="0" w:color="auto"/>
                            <w:right w:val="none" w:sz="0" w:space="0" w:color="auto"/>
                          </w:divBdr>
                        </w:div>
                      </w:divsChild>
                    </w:div>
                    <w:div w:id="279143956">
                      <w:marLeft w:val="0"/>
                      <w:marRight w:val="0"/>
                      <w:marTop w:val="13"/>
                      <w:marBottom w:val="0"/>
                      <w:divBdr>
                        <w:top w:val="none" w:sz="0" w:space="0" w:color="auto"/>
                        <w:left w:val="none" w:sz="0" w:space="0" w:color="auto"/>
                        <w:bottom w:val="none" w:sz="0" w:space="0" w:color="auto"/>
                        <w:right w:val="none" w:sz="0" w:space="0" w:color="auto"/>
                      </w:divBdr>
                      <w:divsChild>
                        <w:div w:id="2043897310">
                          <w:marLeft w:val="0"/>
                          <w:marRight w:val="0"/>
                          <w:marTop w:val="0"/>
                          <w:marBottom w:val="0"/>
                          <w:divBdr>
                            <w:top w:val="none" w:sz="0" w:space="0" w:color="auto"/>
                            <w:left w:val="none" w:sz="0" w:space="0" w:color="auto"/>
                            <w:bottom w:val="none" w:sz="0" w:space="0" w:color="auto"/>
                            <w:right w:val="none" w:sz="0" w:space="0" w:color="auto"/>
                          </w:divBdr>
                        </w:div>
                      </w:divsChild>
                    </w:div>
                    <w:div w:id="310211280">
                      <w:marLeft w:val="0"/>
                      <w:marRight w:val="0"/>
                      <w:marTop w:val="13"/>
                      <w:marBottom w:val="0"/>
                      <w:divBdr>
                        <w:top w:val="none" w:sz="0" w:space="0" w:color="auto"/>
                        <w:left w:val="none" w:sz="0" w:space="0" w:color="auto"/>
                        <w:bottom w:val="none" w:sz="0" w:space="0" w:color="auto"/>
                        <w:right w:val="none" w:sz="0" w:space="0" w:color="auto"/>
                      </w:divBdr>
                    </w:div>
                    <w:div w:id="314913892">
                      <w:marLeft w:val="0"/>
                      <w:marRight w:val="0"/>
                      <w:marTop w:val="13"/>
                      <w:marBottom w:val="0"/>
                      <w:divBdr>
                        <w:top w:val="none" w:sz="0" w:space="0" w:color="auto"/>
                        <w:left w:val="none" w:sz="0" w:space="0" w:color="auto"/>
                        <w:bottom w:val="none" w:sz="0" w:space="0" w:color="auto"/>
                        <w:right w:val="none" w:sz="0" w:space="0" w:color="auto"/>
                      </w:divBdr>
                    </w:div>
                    <w:div w:id="318075277">
                      <w:marLeft w:val="0"/>
                      <w:marRight w:val="0"/>
                      <w:marTop w:val="47"/>
                      <w:marBottom w:val="0"/>
                      <w:divBdr>
                        <w:top w:val="none" w:sz="0" w:space="0" w:color="auto"/>
                        <w:left w:val="none" w:sz="0" w:space="0" w:color="auto"/>
                        <w:bottom w:val="none" w:sz="0" w:space="0" w:color="auto"/>
                        <w:right w:val="none" w:sz="0" w:space="0" w:color="auto"/>
                      </w:divBdr>
                      <w:divsChild>
                        <w:div w:id="766463055">
                          <w:marLeft w:val="0"/>
                          <w:marRight w:val="0"/>
                          <w:marTop w:val="0"/>
                          <w:marBottom w:val="0"/>
                          <w:divBdr>
                            <w:top w:val="none" w:sz="0" w:space="0" w:color="auto"/>
                            <w:left w:val="none" w:sz="0" w:space="0" w:color="auto"/>
                            <w:bottom w:val="none" w:sz="0" w:space="0" w:color="auto"/>
                            <w:right w:val="none" w:sz="0" w:space="0" w:color="auto"/>
                          </w:divBdr>
                        </w:div>
                      </w:divsChild>
                    </w:div>
                    <w:div w:id="329648036">
                      <w:marLeft w:val="0"/>
                      <w:marRight w:val="0"/>
                      <w:marTop w:val="13"/>
                      <w:marBottom w:val="0"/>
                      <w:divBdr>
                        <w:top w:val="none" w:sz="0" w:space="0" w:color="auto"/>
                        <w:left w:val="none" w:sz="0" w:space="0" w:color="auto"/>
                        <w:bottom w:val="none" w:sz="0" w:space="0" w:color="auto"/>
                        <w:right w:val="none" w:sz="0" w:space="0" w:color="auto"/>
                      </w:divBdr>
                      <w:divsChild>
                        <w:div w:id="150751568">
                          <w:marLeft w:val="0"/>
                          <w:marRight w:val="0"/>
                          <w:marTop w:val="0"/>
                          <w:marBottom w:val="0"/>
                          <w:divBdr>
                            <w:top w:val="none" w:sz="0" w:space="0" w:color="auto"/>
                            <w:left w:val="none" w:sz="0" w:space="0" w:color="auto"/>
                            <w:bottom w:val="none" w:sz="0" w:space="0" w:color="auto"/>
                            <w:right w:val="none" w:sz="0" w:space="0" w:color="auto"/>
                          </w:divBdr>
                        </w:div>
                      </w:divsChild>
                    </w:div>
                    <w:div w:id="331495873">
                      <w:marLeft w:val="0"/>
                      <w:marRight w:val="0"/>
                      <w:marTop w:val="13"/>
                      <w:marBottom w:val="0"/>
                      <w:divBdr>
                        <w:top w:val="none" w:sz="0" w:space="0" w:color="auto"/>
                        <w:left w:val="none" w:sz="0" w:space="0" w:color="auto"/>
                        <w:bottom w:val="none" w:sz="0" w:space="0" w:color="auto"/>
                        <w:right w:val="none" w:sz="0" w:space="0" w:color="auto"/>
                      </w:divBdr>
                    </w:div>
                    <w:div w:id="331615373">
                      <w:marLeft w:val="0"/>
                      <w:marRight w:val="0"/>
                      <w:marTop w:val="13"/>
                      <w:marBottom w:val="0"/>
                      <w:divBdr>
                        <w:top w:val="none" w:sz="0" w:space="0" w:color="auto"/>
                        <w:left w:val="none" w:sz="0" w:space="0" w:color="auto"/>
                        <w:bottom w:val="none" w:sz="0" w:space="0" w:color="auto"/>
                        <w:right w:val="none" w:sz="0" w:space="0" w:color="auto"/>
                      </w:divBdr>
                      <w:divsChild>
                        <w:div w:id="1014841612">
                          <w:marLeft w:val="0"/>
                          <w:marRight w:val="0"/>
                          <w:marTop w:val="0"/>
                          <w:marBottom w:val="0"/>
                          <w:divBdr>
                            <w:top w:val="none" w:sz="0" w:space="0" w:color="auto"/>
                            <w:left w:val="none" w:sz="0" w:space="0" w:color="auto"/>
                            <w:bottom w:val="none" w:sz="0" w:space="0" w:color="auto"/>
                            <w:right w:val="none" w:sz="0" w:space="0" w:color="auto"/>
                          </w:divBdr>
                        </w:div>
                      </w:divsChild>
                    </w:div>
                    <w:div w:id="357315955">
                      <w:marLeft w:val="0"/>
                      <w:marRight w:val="0"/>
                      <w:marTop w:val="13"/>
                      <w:marBottom w:val="0"/>
                      <w:divBdr>
                        <w:top w:val="none" w:sz="0" w:space="0" w:color="auto"/>
                        <w:left w:val="none" w:sz="0" w:space="0" w:color="auto"/>
                        <w:bottom w:val="none" w:sz="0" w:space="0" w:color="auto"/>
                        <w:right w:val="none" w:sz="0" w:space="0" w:color="auto"/>
                      </w:divBdr>
                      <w:divsChild>
                        <w:div w:id="1788498647">
                          <w:marLeft w:val="0"/>
                          <w:marRight w:val="0"/>
                          <w:marTop w:val="0"/>
                          <w:marBottom w:val="0"/>
                          <w:divBdr>
                            <w:top w:val="none" w:sz="0" w:space="0" w:color="auto"/>
                            <w:left w:val="none" w:sz="0" w:space="0" w:color="auto"/>
                            <w:bottom w:val="none" w:sz="0" w:space="0" w:color="auto"/>
                            <w:right w:val="none" w:sz="0" w:space="0" w:color="auto"/>
                          </w:divBdr>
                        </w:div>
                      </w:divsChild>
                    </w:div>
                    <w:div w:id="395511826">
                      <w:marLeft w:val="0"/>
                      <w:marRight w:val="0"/>
                      <w:marTop w:val="13"/>
                      <w:marBottom w:val="0"/>
                      <w:divBdr>
                        <w:top w:val="none" w:sz="0" w:space="0" w:color="auto"/>
                        <w:left w:val="none" w:sz="0" w:space="0" w:color="auto"/>
                        <w:bottom w:val="none" w:sz="0" w:space="0" w:color="auto"/>
                        <w:right w:val="none" w:sz="0" w:space="0" w:color="auto"/>
                      </w:divBdr>
                    </w:div>
                    <w:div w:id="407657024">
                      <w:marLeft w:val="0"/>
                      <w:marRight w:val="0"/>
                      <w:marTop w:val="13"/>
                      <w:marBottom w:val="0"/>
                      <w:divBdr>
                        <w:top w:val="none" w:sz="0" w:space="0" w:color="auto"/>
                        <w:left w:val="none" w:sz="0" w:space="0" w:color="auto"/>
                        <w:bottom w:val="none" w:sz="0" w:space="0" w:color="auto"/>
                        <w:right w:val="none" w:sz="0" w:space="0" w:color="auto"/>
                      </w:divBdr>
                      <w:divsChild>
                        <w:div w:id="483818855">
                          <w:marLeft w:val="0"/>
                          <w:marRight w:val="0"/>
                          <w:marTop w:val="0"/>
                          <w:marBottom w:val="0"/>
                          <w:divBdr>
                            <w:top w:val="none" w:sz="0" w:space="0" w:color="auto"/>
                            <w:left w:val="none" w:sz="0" w:space="0" w:color="auto"/>
                            <w:bottom w:val="none" w:sz="0" w:space="0" w:color="auto"/>
                            <w:right w:val="none" w:sz="0" w:space="0" w:color="auto"/>
                          </w:divBdr>
                        </w:div>
                      </w:divsChild>
                    </w:div>
                    <w:div w:id="412580988">
                      <w:marLeft w:val="0"/>
                      <w:marRight w:val="0"/>
                      <w:marTop w:val="13"/>
                      <w:marBottom w:val="0"/>
                      <w:divBdr>
                        <w:top w:val="none" w:sz="0" w:space="0" w:color="auto"/>
                        <w:left w:val="none" w:sz="0" w:space="0" w:color="auto"/>
                        <w:bottom w:val="none" w:sz="0" w:space="0" w:color="auto"/>
                        <w:right w:val="none" w:sz="0" w:space="0" w:color="auto"/>
                      </w:divBdr>
                    </w:div>
                    <w:div w:id="417945834">
                      <w:marLeft w:val="0"/>
                      <w:marRight w:val="0"/>
                      <w:marTop w:val="13"/>
                      <w:marBottom w:val="0"/>
                      <w:divBdr>
                        <w:top w:val="none" w:sz="0" w:space="0" w:color="auto"/>
                        <w:left w:val="none" w:sz="0" w:space="0" w:color="auto"/>
                        <w:bottom w:val="none" w:sz="0" w:space="0" w:color="auto"/>
                        <w:right w:val="none" w:sz="0" w:space="0" w:color="auto"/>
                      </w:divBdr>
                    </w:div>
                    <w:div w:id="425424526">
                      <w:marLeft w:val="0"/>
                      <w:marRight w:val="0"/>
                      <w:marTop w:val="13"/>
                      <w:marBottom w:val="0"/>
                      <w:divBdr>
                        <w:top w:val="none" w:sz="0" w:space="0" w:color="auto"/>
                        <w:left w:val="none" w:sz="0" w:space="0" w:color="auto"/>
                        <w:bottom w:val="none" w:sz="0" w:space="0" w:color="auto"/>
                        <w:right w:val="none" w:sz="0" w:space="0" w:color="auto"/>
                      </w:divBdr>
                    </w:div>
                    <w:div w:id="436606934">
                      <w:marLeft w:val="0"/>
                      <w:marRight w:val="0"/>
                      <w:marTop w:val="13"/>
                      <w:marBottom w:val="0"/>
                      <w:divBdr>
                        <w:top w:val="none" w:sz="0" w:space="0" w:color="auto"/>
                        <w:left w:val="none" w:sz="0" w:space="0" w:color="auto"/>
                        <w:bottom w:val="none" w:sz="0" w:space="0" w:color="auto"/>
                        <w:right w:val="none" w:sz="0" w:space="0" w:color="auto"/>
                      </w:divBdr>
                      <w:divsChild>
                        <w:div w:id="98112961">
                          <w:marLeft w:val="0"/>
                          <w:marRight w:val="0"/>
                          <w:marTop w:val="0"/>
                          <w:marBottom w:val="0"/>
                          <w:divBdr>
                            <w:top w:val="none" w:sz="0" w:space="0" w:color="auto"/>
                            <w:left w:val="none" w:sz="0" w:space="0" w:color="auto"/>
                            <w:bottom w:val="none" w:sz="0" w:space="0" w:color="auto"/>
                            <w:right w:val="none" w:sz="0" w:space="0" w:color="auto"/>
                          </w:divBdr>
                        </w:div>
                      </w:divsChild>
                    </w:div>
                    <w:div w:id="449520550">
                      <w:marLeft w:val="0"/>
                      <w:marRight w:val="0"/>
                      <w:marTop w:val="13"/>
                      <w:marBottom w:val="0"/>
                      <w:divBdr>
                        <w:top w:val="none" w:sz="0" w:space="0" w:color="auto"/>
                        <w:left w:val="none" w:sz="0" w:space="0" w:color="auto"/>
                        <w:bottom w:val="none" w:sz="0" w:space="0" w:color="auto"/>
                        <w:right w:val="none" w:sz="0" w:space="0" w:color="auto"/>
                      </w:divBdr>
                    </w:div>
                    <w:div w:id="454560753">
                      <w:marLeft w:val="0"/>
                      <w:marRight w:val="0"/>
                      <w:marTop w:val="13"/>
                      <w:marBottom w:val="0"/>
                      <w:divBdr>
                        <w:top w:val="none" w:sz="0" w:space="0" w:color="auto"/>
                        <w:left w:val="none" w:sz="0" w:space="0" w:color="auto"/>
                        <w:bottom w:val="none" w:sz="0" w:space="0" w:color="auto"/>
                        <w:right w:val="none" w:sz="0" w:space="0" w:color="auto"/>
                      </w:divBdr>
                    </w:div>
                    <w:div w:id="462816155">
                      <w:marLeft w:val="0"/>
                      <w:marRight w:val="0"/>
                      <w:marTop w:val="13"/>
                      <w:marBottom w:val="0"/>
                      <w:divBdr>
                        <w:top w:val="none" w:sz="0" w:space="0" w:color="auto"/>
                        <w:left w:val="none" w:sz="0" w:space="0" w:color="auto"/>
                        <w:bottom w:val="none" w:sz="0" w:space="0" w:color="auto"/>
                        <w:right w:val="none" w:sz="0" w:space="0" w:color="auto"/>
                      </w:divBdr>
                      <w:divsChild>
                        <w:div w:id="1807507740">
                          <w:marLeft w:val="0"/>
                          <w:marRight w:val="0"/>
                          <w:marTop w:val="0"/>
                          <w:marBottom w:val="0"/>
                          <w:divBdr>
                            <w:top w:val="none" w:sz="0" w:space="0" w:color="auto"/>
                            <w:left w:val="none" w:sz="0" w:space="0" w:color="auto"/>
                            <w:bottom w:val="none" w:sz="0" w:space="0" w:color="auto"/>
                            <w:right w:val="none" w:sz="0" w:space="0" w:color="auto"/>
                          </w:divBdr>
                        </w:div>
                      </w:divsChild>
                    </w:div>
                    <w:div w:id="470367798">
                      <w:marLeft w:val="0"/>
                      <w:marRight w:val="0"/>
                      <w:marTop w:val="13"/>
                      <w:marBottom w:val="0"/>
                      <w:divBdr>
                        <w:top w:val="none" w:sz="0" w:space="0" w:color="auto"/>
                        <w:left w:val="none" w:sz="0" w:space="0" w:color="auto"/>
                        <w:bottom w:val="none" w:sz="0" w:space="0" w:color="auto"/>
                        <w:right w:val="none" w:sz="0" w:space="0" w:color="auto"/>
                      </w:divBdr>
                    </w:div>
                    <w:div w:id="516190603">
                      <w:marLeft w:val="0"/>
                      <w:marRight w:val="0"/>
                      <w:marTop w:val="13"/>
                      <w:marBottom w:val="0"/>
                      <w:divBdr>
                        <w:top w:val="none" w:sz="0" w:space="0" w:color="auto"/>
                        <w:left w:val="none" w:sz="0" w:space="0" w:color="auto"/>
                        <w:bottom w:val="none" w:sz="0" w:space="0" w:color="auto"/>
                        <w:right w:val="none" w:sz="0" w:space="0" w:color="auto"/>
                      </w:divBdr>
                    </w:div>
                    <w:div w:id="518394987">
                      <w:marLeft w:val="0"/>
                      <w:marRight w:val="0"/>
                      <w:marTop w:val="13"/>
                      <w:marBottom w:val="0"/>
                      <w:divBdr>
                        <w:top w:val="none" w:sz="0" w:space="0" w:color="auto"/>
                        <w:left w:val="none" w:sz="0" w:space="0" w:color="auto"/>
                        <w:bottom w:val="none" w:sz="0" w:space="0" w:color="auto"/>
                        <w:right w:val="none" w:sz="0" w:space="0" w:color="auto"/>
                      </w:divBdr>
                    </w:div>
                    <w:div w:id="537623558">
                      <w:marLeft w:val="0"/>
                      <w:marRight w:val="0"/>
                      <w:marTop w:val="13"/>
                      <w:marBottom w:val="0"/>
                      <w:divBdr>
                        <w:top w:val="none" w:sz="0" w:space="0" w:color="auto"/>
                        <w:left w:val="none" w:sz="0" w:space="0" w:color="auto"/>
                        <w:bottom w:val="none" w:sz="0" w:space="0" w:color="auto"/>
                        <w:right w:val="none" w:sz="0" w:space="0" w:color="auto"/>
                      </w:divBdr>
                      <w:divsChild>
                        <w:div w:id="1402020600">
                          <w:marLeft w:val="0"/>
                          <w:marRight w:val="0"/>
                          <w:marTop w:val="0"/>
                          <w:marBottom w:val="0"/>
                          <w:divBdr>
                            <w:top w:val="none" w:sz="0" w:space="0" w:color="auto"/>
                            <w:left w:val="none" w:sz="0" w:space="0" w:color="auto"/>
                            <w:bottom w:val="none" w:sz="0" w:space="0" w:color="auto"/>
                            <w:right w:val="none" w:sz="0" w:space="0" w:color="auto"/>
                          </w:divBdr>
                        </w:div>
                      </w:divsChild>
                    </w:div>
                    <w:div w:id="547574980">
                      <w:marLeft w:val="0"/>
                      <w:marRight w:val="0"/>
                      <w:marTop w:val="13"/>
                      <w:marBottom w:val="0"/>
                      <w:divBdr>
                        <w:top w:val="none" w:sz="0" w:space="0" w:color="auto"/>
                        <w:left w:val="none" w:sz="0" w:space="0" w:color="auto"/>
                        <w:bottom w:val="none" w:sz="0" w:space="0" w:color="auto"/>
                        <w:right w:val="none" w:sz="0" w:space="0" w:color="auto"/>
                      </w:divBdr>
                    </w:div>
                    <w:div w:id="574434647">
                      <w:marLeft w:val="0"/>
                      <w:marRight w:val="0"/>
                      <w:marTop w:val="13"/>
                      <w:marBottom w:val="0"/>
                      <w:divBdr>
                        <w:top w:val="none" w:sz="0" w:space="0" w:color="auto"/>
                        <w:left w:val="none" w:sz="0" w:space="0" w:color="auto"/>
                        <w:bottom w:val="none" w:sz="0" w:space="0" w:color="auto"/>
                        <w:right w:val="none" w:sz="0" w:space="0" w:color="auto"/>
                      </w:divBdr>
                    </w:div>
                    <w:div w:id="577833542">
                      <w:marLeft w:val="0"/>
                      <w:marRight w:val="0"/>
                      <w:marTop w:val="13"/>
                      <w:marBottom w:val="0"/>
                      <w:divBdr>
                        <w:top w:val="none" w:sz="0" w:space="0" w:color="auto"/>
                        <w:left w:val="none" w:sz="0" w:space="0" w:color="auto"/>
                        <w:bottom w:val="none" w:sz="0" w:space="0" w:color="auto"/>
                        <w:right w:val="none" w:sz="0" w:space="0" w:color="auto"/>
                      </w:divBdr>
                      <w:divsChild>
                        <w:div w:id="1676112411">
                          <w:marLeft w:val="0"/>
                          <w:marRight w:val="0"/>
                          <w:marTop w:val="0"/>
                          <w:marBottom w:val="0"/>
                          <w:divBdr>
                            <w:top w:val="none" w:sz="0" w:space="0" w:color="auto"/>
                            <w:left w:val="none" w:sz="0" w:space="0" w:color="auto"/>
                            <w:bottom w:val="none" w:sz="0" w:space="0" w:color="auto"/>
                            <w:right w:val="none" w:sz="0" w:space="0" w:color="auto"/>
                          </w:divBdr>
                        </w:div>
                      </w:divsChild>
                    </w:div>
                    <w:div w:id="627469478">
                      <w:marLeft w:val="0"/>
                      <w:marRight w:val="0"/>
                      <w:marTop w:val="13"/>
                      <w:marBottom w:val="0"/>
                      <w:divBdr>
                        <w:top w:val="none" w:sz="0" w:space="0" w:color="auto"/>
                        <w:left w:val="none" w:sz="0" w:space="0" w:color="auto"/>
                        <w:bottom w:val="none" w:sz="0" w:space="0" w:color="auto"/>
                        <w:right w:val="none" w:sz="0" w:space="0" w:color="auto"/>
                      </w:divBdr>
                      <w:divsChild>
                        <w:div w:id="431315525">
                          <w:marLeft w:val="0"/>
                          <w:marRight w:val="0"/>
                          <w:marTop w:val="0"/>
                          <w:marBottom w:val="0"/>
                          <w:divBdr>
                            <w:top w:val="none" w:sz="0" w:space="0" w:color="auto"/>
                            <w:left w:val="none" w:sz="0" w:space="0" w:color="auto"/>
                            <w:bottom w:val="none" w:sz="0" w:space="0" w:color="auto"/>
                            <w:right w:val="none" w:sz="0" w:space="0" w:color="auto"/>
                          </w:divBdr>
                        </w:div>
                      </w:divsChild>
                    </w:div>
                    <w:div w:id="723024746">
                      <w:marLeft w:val="0"/>
                      <w:marRight w:val="0"/>
                      <w:marTop w:val="13"/>
                      <w:marBottom w:val="0"/>
                      <w:divBdr>
                        <w:top w:val="none" w:sz="0" w:space="0" w:color="auto"/>
                        <w:left w:val="none" w:sz="0" w:space="0" w:color="auto"/>
                        <w:bottom w:val="none" w:sz="0" w:space="0" w:color="auto"/>
                        <w:right w:val="none" w:sz="0" w:space="0" w:color="auto"/>
                      </w:divBdr>
                    </w:div>
                    <w:div w:id="733697127">
                      <w:marLeft w:val="0"/>
                      <w:marRight w:val="0"/>
                      <w:marTop w:val="13"/>
                      <w:marBottom w:val="0"/>
                      <w:divBdr>
                        <w:top w:val="none" w:sz="0" w:space="0" w:color="auto"/>
                        <w:left w:val="none" w:sz="0" w:space="0" w:color="auto"/>
                        <w:bottom w:val="none" w:sz="0" w:space="0" w:color="auto"/>
                        <w:right w:val="none" w:sz="0" w:space="0" w:color="auto"/>
                      </w:divBdr>
                    </w:div>
                    <w:div w:id="739788257">
                      <w:marLeft w:val="0"/>
                      <w:marRight w:val="0"/>
                      <w:marTop w:val="13"/>
                      <w:marBottom w:val="0"/>
                      <w:divBdr>
                        <w:top w:val="none" w:sz="0" w:space="0" w:color="auto"/>
                        <w:left w:val="none" w:sz="0" w:space="0" w:color="auto"/>
                        <w:bottom w:val="none" w:sz="0" w:space="0" w:color="auto"/>
                        <w:right w:val="none" w:sz="0" w:space="0" w:color="auto"/>
                      </w:divBdr>
                    </w:div>
                    <w:div w:id="744573208">
                      <w:marLeft w:val="0"/>
                      <w:marRight w:val="0"/>
                      <w:marTop w:val="13"/>
                      <w:marBottom w:val="0"/>
                      <w:divBdr>
                        <w:top w:val="none" w:sz="0" w:space="0" w:color="auto"/>
                        <w:left w:val="none" w:sz="0" w:space="0" w:color="auto"/>
                        <w:bottom w:val="none" w:sz="0" w:space="0" w:color="auto"/>
                        <w:right w:val="none" w:sz="0" w:space="0" w:color="auto"/>
                      </w:divBdr>
                      <w:divsChild>
                        <w:div w:id="576332276">
                          <w:marLeft w:val="0"/>
                          <w:marRight w:val="0"/>
                          <w:marTop w:val="0"/>
                          <w:marBottom w:val="0"/>
                          <w:divBdr>
                            <w:top w:val="none" w:sz="0" w:space="0" w:color="auto"/>
                            <w:left w:val="none" w:sz="0" w:space="0" w:color="auto"/>
                            <w:bottom w:val="none" w:sz="0" w:space="0" w:color="auto"/>
                            <w:right w:val="none" w:sz="0" w:space="0" w:color="auto"/>
                          </w:divBdr>
                        </w:div>
                      </w:divsChild>
                    </w:div>
                    <w:div w:id="751245941">
                      <w:marLeft w:val="0"/>
                      <w:marRight w:val="0"/>
                      <w:marTop w:val="13"/>
                      <w:marBottom w:val="0"/>
                      <w:divBdr>
                        <w:top w:val="none" w:sz="0" w:space="0" w:color="auto"/>
                        <w:left w:val="none" w:sz="0" w:space="0" w:color="auto"/>
                        <w:bottom w:val="none" w:sz="0" w:space="0" w:color="auto"/>
                        <w:right w:val="none" w:sz="0" w:space="0" w:color="auto"/>
                      </w:divBdr>
                    </w:div>
                    <w:div w:id="770319238">
                      <w:marLeft w:val="0"/>
                      <w:marRight w:val="0"/>
                      <w:marTop w:val="47"/>
                      <w:marBottom w:val="0"/>
                      <w:divBdr>
                        <w:top w:val="none" w:sz="0" w:space="0" w:color="auto"/>
                        <w:left w:val="none" w:sz="0" w:space="0" w:color="auto"/>
                        <w:bottom w:val="none" w:sz="0" w:space="0" w:color="auto"/>
                        <w:right w:val="none" w:sz="0" w:space="0" w:color="auto"/>
                      </w:divBdr>
                    </w:div>
                    <w:div w:id="783614983">
                      <w:marLeft w:val="0"/>
                      <w:marRight w:val="0"/>
                      <w:marTop w:val="13"/>
                      <w:marBottom w:val="0"/>
                      <w:divBdr>
                        <w:top w:val="none" w:sz="0" w:space="0" w:color="auto"/>
                        <w:left w:val="none" w:sz="0" w:space="0" w:color="auto"/>
                        <w:bottom w:val="none" w:sz="0" w:space="0" w:color="auto"/>
                        <w:right w:val="none" w:sz="0" w:space="0" w:color="auto"/>
                      </w:divBdr>
                    </w:div>
                    <w:div w:id="788090370">
                      <w:marLeft w:val="0"/>
                      <w:marRight w:val="0"/>
                      <w:marTop w:val="13"/>
                      <w:marBottom w:val="0"/>
                      <w:divBdr>
                        <w:top w:val="none" w:sz="0" w:space="0" w:color="auto"/>
                        <w:left w:val="none" w:sz="0" w:space="0" w:color="auto"/>
                        <w:bottom w:val="none" w:sz="0" w:space="0" w:color="auto"/>
                        <w:right w:val="none" w:sz="0" w:space="0" w:color="auto"/>
                      </w:divBdr>
                    </w:div>
                    <w:div w:id="797333785">
                      <w:marLeft w:val="0"/>
                      <w:marRight w:val="0"/>
                      <w:marTop w:val="13"/>
                      <w:marBottom w:val="0"/>
                      <w:divBdr>
                        <w:top w:val="none" w:sz="0" w:space="0" w:color="auto"/>
                        <w:left w:val="none" w:sz="0" w:space="0" w:color="auto"/>
                        <w:bottom w:val="none" w:sz="0" w:space="0" w:color="auto"/>
                        <w:right w:val="none" w:sz="0" w:space="0" w:color="auto"/>
                      </w:divBdr>
                    </w:div>
                    <w:div w:id="797408198">
                      <w:marLeft w:val="0"/>
                      <w:marRight w:val="0"/>
                      <w:marTop w:val="13"/>
                      <w:marBottom w:val="0"/>
                      <w:divBdr>
                        <w:top w:val="none" w:sz="0" w:space="0" w:color="auto"/>
                        <w:left w:val="none" w:sz="0" w:space="0" w:color="auto"/>
                        <w:bottom w:val="none" w:sz="0" w:space="0" w:color="auto"/>
                        <w:right w:val="none" w:sz="0" w:space="0" w:color="auto"/>
                      </w:divBdr>
                    </w:div>
                    <w:div w:id="797643629">
                      <w:marLeft w:val="0"/>
                      <w:marRight w:val="0"/>
                      <w:marTop w:val="13"/>
                      <w:marBottom w:val="0"/>
                      <w:divBdr>
                        <w:top w:val="none" w:sz="0" w:space="0" w:color="auto"/>
                        <w:left w:val="none" w:sz="0" w:space="0" w:color="auto"/>
                        <w:bottom w:val="none" w:sz="0" w:space="0" w:color="auto"/>
                        <w:right w:val="none" w:sz="0" w:space="0" w:color="auto"/>
                      </w:divBdr>
                    </w:div>
                    <w:div w:id="829636572">
                      <w:marLeft w:val="0"/>
                      <w:marRight w:val="0"/>
                      <w:marTop w:val="13"/>
                      <w:marBottom w:val="0"/>
                      <w:divBdr>
                        <w:top w:val="none" w:sz="0" w:space="0" w:color="auto"/>
                        <w:left w:val="none" w:sz="0" w:space="0" w:color="auto"/>
                        <w:bottom w:val="none" w:sz="0" w:space="0" w:color="auto"/>
                        <w:right w:val="none" w:sz="0" w:space="0" w:color="auto"/>
                      </w:divBdr>
                      <w:divsChild>
                        <w:div w:id="477965156">
                          <w:marLeft w:val="0"/>
                          <w:marRight w:val="0"/>
                          <w:marTop w:val="0"/>
                          <w:marBottom w:val="0"/>
                          <w:divBdr>
                            <w:top w:val="none" w:sz="0" w:space="0" w:color="auto"/>
                            <w:left w:val="none" w:sz="0" w:space="0" w:color="auto"/>
                            <w:bottom w:val="none" w:sz="0" w:space="0" w:color="auto"/>
                            <w:right w:val="none" w:sz="0" w:space="0" w:color="auto"/>
                          </w:divBdr>
                        </w:div>
                      </w:divsChild>
                    </w:div>
                    <w:div w:id="843857968">
                      <w:marLeft w:val="0"/>
                      <w:marRight w:val="0"/>
                      <w:marTop w:val="13"/>
                      <w:marBottom w:val="0"/>
                      <w:divBdr>
                        <w:top w:val="none" w:sz="0" w:space="0" w:color="auto"/>
                        <w:left w:val="none" w:sz="0" w:space="0" w:color="auto"/>
                        <w:bottom w:val="none" w:sz="0" w:space="0" w:color="auto"/>
                        <w:right w:val="none" w:sz="0" w:space="0" w:color="auto"/>
                      </w:divBdr>
                      <w:divsChild>
                        <w:div w:id="250354458">
                          <w:marLeft w:val="0"/>
                          <w:marRight w:val="0"/>
                          <w:marTop w:val="0"/>
                          <w:marBottom w:val="0"/>
                          <w:divBdr>
                            <w:top w:val="none" w:sz="0" w:space="0" w:color="auto"/>
                            <w:left w:val="none" w:sz="0" w:space="0" w:color="auto"/>
                            <w:bottom w:val="none" w:sz="0" w:space="0" w:color="auto"/>
                            <w:right w:val="none" w:sz="0" w:space="0" w:color="auto"/>
                          </w:divBdr>
                        </w:div>
                      </w:divsChild>
                    </w:div>
                    <w:div w:id="862789161">
                      <w:marLeft w:val="0"/>
                      <w:marRight w:val="0"/>
                      <w:marTop w:val="13"/>
                      <w:marBottom w:val="0"/>
                      <w:divBdr>
                        <w:top w:val="none" w:sz="0" w:space="0" w:color="auto"/>
                        <w:left w:val="none" w:sz="0" w:space="0" w:color="auto"/>
                        <w:bottom w:val="none" w:sz="0" w:space="0" w:color="auto"/>
                        <w:right w:val="none" w:sz="0" w:space="0" w:color="auto"/>
                      </w:divBdr>
                    </w:div>
                    <w:div w:id="867371161">
                      <w:marLeft w:val="0"/>
                      <w:marRight w:val="0"/>
                      <w:marTop w:val="13"/>
                      <w:marBottom w:val="0"/>
                      <w:divBdr>
                        <w:top w:val="none" w:sz="0" w:space="0" w:color="auto"/>
                        <w:left w:val="none" w:sz="0" w:space="0" w:color="auto"/>
                        <w:bottom w:val="none" w:sz="0" w:space="0" w:color="auto"/>
                        <w:right w:val="none" w:sz="0" w:space="0" w:color="auto"/>
                      </w:divBdr>
                    </w:div>
                    <w:div w:id="870920897">
                      <w:marLeft w:val="0"/>
                      <w:marRight w:val="0"/>
                      <w:marTop w:val="13"/>
                      <w:marBottom w:val="0"/>
                      <w:divBdr>
                        <w:top w:val="none" w:sz="0" w:space="0" w:color="auto"/>
                        <w:left w:val="none" w:sz="0" w:space="0" w:color="auto"/>
                        <w:bottom w:val="none" w:sz="0" w:space="0" w:color="auto"/>
                        <w:right w:val="none" w:sz="0" w:space="0" w:color="auto"/>
                      </w:divBdr>
                    </w:div>
                    <w:div w:id="906307811">
                      <w:marLeft w:val="0"/>
                      <w:marRight w:val="0"/>
                      <w:marTop w:val="13"/>
                      <w:marBottom w:val="0"/>
                      <w:divBdr>
                        <w:top w:val="none" w:sz="0" w:space="0" w:color="auto"/>
                        <w:left w:val="none" w:sz="0" w:space="0" w:color="auto"/>
                        <w:bottom w:val="none" w:sz="0" w:space="0" w:color="auto"/>
                        <w:right w:val="none" w:sz="0" w:space="0" w:color="auto"/>
                      </w:divBdr>
                    </w:div>
                    <w:div w:id="948506569">
                      <w:marLeft w:val="0"/>
                      <w:marRight w:val="0"/>
                      <w:marTop w:val="13"/>
                      <w:marBottom w:val="0"/>
                      <w:divBdr>
                        <w:top w:val="none" w:sz="0" w:space="0" w:color="auto"/>
                        <w:left w:val="none" w:sz="0" w:space="0" w:color="auto"/>
                        <w:bottom w:val="none" w:sz="0" w:space="0" w:color="auto"/>
                        <w:right w:val="none" w:sz="0" w:space="0" w:color="auto"/>
                      </w:divBdr>
                    </w:div>
                    <w:div w:id="962268653">
                      <w:marLeft w:val="0"/>
                      <w:marRight w:val="0"/>
                      <w:marTop w:val="13"/>
                      <w:marBottom w:val="0"/>
                      <w:divBdr>
                        <w:top w:val="none" w:sz="0" w:space="0" w:color="auto"/>
                        <w:left w:val="none" w:sz="0" w:space="0" w:color="auto"/>
                        <w:bottom w:val="none" w:sz="0" w:space="0" w:color="auto"/>
                        <w:right w:val="none" w:sz="0" w:space="0" w:color="auto"/>
                      </w:divBdr>
                    </w:div>
                    <w:div w:id="976182996">
                      <w:marLeft w:val="0"/>
                      <w:marRight w:val="0"/>
                      <w:marTop w:val="13"/>
                      <w:marBottom w:val="0"/>
                      <w:divBdr>
                        <w:top w:val="none" w:sz="0" w:space="0" w:color="auto"/>
                        <w:left w:val="none" w:sz="0" w:space="0" w:color="auto"/>
                        <w:bottom w:val="none" w:sz="0" w:space="0" w:color="auto"/>
                        <w:right w:val="none" w:sz="0" w:space="0" w:color="auto"/>
                      </w:divBdr>
                      <w:divsChild>
                        <w:div w:id="1833789589">
                          <w:marLeft w:val="0"/>
                          <w:marRight w:val="0"/>
                          <w:marTop w:val="0"/>
                          <w:marBottom w:val="0"/>
                          <w:divBdr>
                            <w:top w:val="none" w:sz="0" w:space="0" w:color="auto"/>
                            <w:left w:val="none" w:sz="0" w:space="0" w:color="auto"/>
                            <w:bottom w:val="none" w:sz="0" w:space="0" w:color="auto"/>
                            <w:right w:val="none" w:sz="0" w:space="0" w:color="auto"/>
                          </w:divBdr>
                        </w:div>
                      </w:divsChild>
                    </w:div>
                    <w:div w:id="1003509382">
                      <w:marLeft w:val="0"/>
                      <w:marRight w:val="0"/>
                      <w:marTop w:val="47"/>
                      <w:marBottom w:val="0"/>
                      <w:divBdr>
                        <w:top w:val="none" w:sz="0" w:space="0" w:color="auto"/>
                        <w:left w:val="none" w:sz="0" w:space="0" w:color="auto"/>
                        <w:bottom w:val="none" w:sz="0" w:space="0" w:color="auto"/>
                        <w:right w:val="none" w:sz="0" w:space="0" w:color="auto"/>
                      </w:divBdr>
                      <w:divsChild>
                        <w:div w:id="437650233">
                          <w:marLeft w:val="0"/>
                          <w:marRight w:val="0"/>
                          <w:marTop w:val="0"/>
                          <w:marBottom w:val="0"/>
                          <w:divBdr>
                            <w:top w:val="none" w:sz="0" w:space="0" w:color="auto"/>
                            <w:left w:val="none" w:sz="0" w:space="0" w:color="auto"/>
                            <w:bottom w:val="none" w:sz="0" w:space="0" w:color="auto"/>
                            <w:right w:val="none" w:sz="0" w:space="0" w:color="auto"/>
                          </w:divBdr>
                        </w:div>
                      </w:divsChild>
                    </w:div>
                    <w:div w:id="1013189400">
                      <w:marLeft w:val="0"/>
                      <w:marRight w:val="0"/>
                      <w:marTop w:val="13"/>
                      <w:marBottom w:val="0"/>
                      <w:divBdr>
                        <w:top w:val="none" w:sz="0" w:space="0" w:color="auto"/>
                        <w:left w:val="none" w:sz="0" w:space="0" w:color="auto"/>
                        <w:bottom w:val="none" w:sz="0" w:space="0" w:color="auto"/>
                        <w:right w:val="none" w:sz="0" w:space="0" w:color="auto"/>
                      </w:divBdr>
                    </w:div>
                    <w:div w:id="1032194772">
                      <w:marLeft w:val="0"/>
                      <w:marRight w:val="0"/>
                      <w:marTop w:val="13"/>
                      <w:marBottom w:val="0"/>
                      <w:divBdr>
                        <w:top w:val="none" w:sz="0" w:space="0" w:color="auto"/>
                        <w:left w:val="none" w:sz="0" w:space="0" w:color="auto"/>
                        <w:bottom w:val="none" w:sz="0" w:space="0" w:color="auto"/>
                        <w:right w:val="none" w:sz="0" w:space="0" w:color="auto"/>
                      </w:divBdr>
                    </w:div>
                    <w:div w:id="1058626258">
                      <w:marLeft w:val="0"/>
                      <w:marRight w:val="0"/>
                      <w:marTop w:val="13"/>
                      <w:marBottom w:val="0"/>
                      <w:divBdr>
                        <w:top w:val="none" w:sz="0" w:space="0" w:color="auto"/>
                        <w:left w:val="none" w:sz="0" w:space="0" w:color="auto"/>
                        <w:bottom w:val="none" w:sz="0" w:space="0" w:color="auto"/>
                        <w:right w:val="none" w:sz="0" w:space="0" w:color="auto"/>
                      </w:divBdr>
                    </w:div>
                    <w:div w:id="1069697174">
                      <w:marLeft w:val="0"/>
                      <w:marRight w:val="0"/>
                      <w:marTop w:val="13"/>
                      <w:marBottom w:val="0"/>
                      <w:divBdr>
                        <w:top w:val="none" w:sz="0" w:space="0" w:color="auto"/>
                        <w:left w:val="none" w:sz="0" w:space="0" w:color="auto"/>
                        <w:bottom w:val="none" w:sz="0" w:space="0" w:color="auto"/>
                        <w:right w:val="none" w:sz="0" w:space="0" w:color="auto"/>
                      </w:divBdr>
                    </w:div>
                    <w:div w:id="1080252597">
                      <w:marLeft w:val="0"/>
                      <w:marRight w:val="0"/>
                      <w:marTop w:val="13"/>
                      <w:marBottom w:val="0"/>
                      <w:divBdr>
                        <w:top w:val="none" w:sz="0" w:space="0" w:color="auto"/>
                        <w:left w:val="none" w:sz="0" w:space="0" w:color="auto"/>
                        <w:bottom w:val="none" w:sz="0" w:space="0" w:color="auto"/>
                        <w:right w:val="none" w:sz="0" w:space="0" w:color="auto"/>
                      </w:divBdr>
                    </w:div>
                    <w:div w:id="1105349250">
                      <w:marLeft w:val="0"/>
                      <w:marRight w:val="0"/>
                      <w:marTop w:val="13"/>
                      <w:marBottom w:val="0"/>
                      <w:divBdr>
                        <w:top w:val="none" w:sz="0" w:space="0" w:color="auto"/>
                        <w:left w:val="none" w:sz="0" w:space="0" w:color="auto"/>
                        <w:bottom w:val="none" w:sz="0" w:space="0" w:color="auto"/>
                        <w:right w:val="none" w:sz="0" w:space="0" w:color="auto"/>
                      </w:divBdr>
                    </w:div>
                    <w:div w:id="1107310763">
                      <w:marLeft w:val="0"/>
                      <w:marRight w:val="0"/>
                      <w:marTop w:val="13"/>
                      <w:marBottom w:val="0"/>
                      <w:divBdr>
                        <w:top w:val="none" w:sz="0" w:space="0" w:color="auto"/>
                        <w:left w:val="none" w:sz="0" w:space="0" w:color="auto"/>
                        <w:bottom w:val="none" w:sz="0" w:space="0" w:color="auto"/>
                        <w:right w:val="none" w:sz="0" w:space="0" w:color="auto"/>
                      </w:divBdr>
                      <w:divsChild>
                        <w:div w:id="1944876806">
                          <w:marLeft w:val="0"/>
                          <w:marRight w:val="0"/>
                          <w:marTop w:val="0"/>
                          <w:marBottom w:val="0"/>
                          <w:divBdr>
                            <w:top w:val="none" w:sz="0" w:space="0" w:color="auto"/>
                            <w:left w:val="none" w:sz="0" w:space="0" w:color="auto"/>
                            <w:bottom w:val="none" w:sz="0" w:space="0" w:color="auto"/>
                            <w:right w:val="none" w:sz="0" w:space="0" w:color="auto"/>
                          </w:divBdr>
                        </w:div>
                      </w:divsChild>
                    </w:div>
                    <w:div w:id="1122500745">
                      <w:marLeft w:val="0"/>
                      <w:marRight w:val="0"/>
                      <w:marTop w:val="13"/>
                      <w:marBottom w:val="0"/>
                      <w:divBdr>
                        <w:top w:val="none" w:sz="0" w:space="0" w:color="auto"/>
                        <w:left w:val="none" w:sz="0" w:space="0" w:color="auto"/>
                        <w:bottom w:val="none" w:sz="0" w:space="0" w:color="auto"/>
                        <w:right w:val="none" w:sz="0" w:space="0" w:color="auto"/>
                      </w:divBdr>
                      <w:divsChild>
                        <w:div w:id="1865824135">
                          <w:marLeft w:val="0"/>
                          <w:marRight w:val="0"/>
                          <w:marTop w:val="0"/>
                          <w:marBottom w:val="0"/>
                          <w:divBdr>
                            <w:top w:val="none" w:sz="0" w:space="0" w:color="auto"/>
                            <w:left w:val="none" w:sz="0" w:space="0" w:color="auto"/>
                            <w:bottom w:val="none" w:sz="0" w:space="0" w:color="auto"/>
                            <w:right w:val="none" w:sz="0" w:space="0" w:color="auto"/>
                          </w:divBdr>
                        </w:div>
                      </w:divsChild>
                    </w:div>
                    <w:div w:id="1156452946">
                      <w:marLeft w:val="0"/>
                      <w:marRight w:val="0"/>
                      <w:marTop w:val="13"/>
                      <w:marBottom w:val="0"/>
                      <w:divBdr>
                        <w:top w:val="none" w:sz="0" w:space="0" w:color="auto"/>
                        <w:left w:val="none" w:sz="0" w:space="0" w:color="auto"/>
                        <w:bottom w:val="none" w:sz="0" w:space="0" w:color="auto"/>
                        <w:right w:val="none" w:sz="0" w:space="0" w:color="auto"/>
                      </w:divBdr>
                    </w:div>
                    <w:div w:id="1161045916">
                      <w:marLeft w:val="0"/>
                      <w:marRight w:val="0"/>
                      <w:marTop w:val="13"/>
                      <w:marBottom w:val="0"/>
                      <w:divBdr>
                        <w:top w:val="none" w:sz="0" w:space="0" w:color="auto"/>
                        <w:left w:val="none" w:sz="0" w:space="0" w:color="auto"/>
                        <w:bottom w:val="none" w:sz="0" w:space="0" w:color="auto"/>
                        <w:right w:val="none" w:sz="0" w:space="0" w:color="auto"/>
                      </w:divBdr>
                    </w:div>
                    <w:div w:id="1167817997">
                      <w:marLeft w:val="0"/>
                      <w:marRight w:val="0"/>
                      <w:marTop w:val="13"/>
                      <w:marBottom w:val="0"/>
                      <w:divBdr>
                        <w:top w:val="none" w:sz="0" w:space="0" w:color="auto"/>
                        <w:left w:val="none" w:sz="0" w:space="0" w:color="auto"/>
                        <w:bottom w:val="none" w:sz="0" w:space="0" w:color="auto"/>
                        <w:right w:val="none" w:sz="0" w:space="0" w:color="auto"/>
                      </w:divBdr>
                      <w:divsChild>
                        <w:div w:id="894702969">
                          <w:marLeft w:val="0"/>
                          <w:marRight w:val="0"/>
                          <w:marTop w:val="0"/>
                          <w:marBottom w:val="0"/>
                          <w:divBdr>
                            <w:top w:val="none" w:sz="0" w:space="0" w:color="auto"/>
                            <w:left w:val="none" w:sz="0" w:space="0" w:color="auto"/>
                            <w:bottom w:val="none" w:sz="0" w:space="0" w:color="auto"/>
                            <w:right w:val="none" w:sz="0" w:space="0" w:color="auto"/>
                          </w:divBdr>
                        </w:div>
                      </w:divsChild>
                    </w:div>
                    <w:div w:id="1188447982">
                      <w:marLeft w:val="0"/>
                      <w:marRight w:val="0"/>
                      <w:marTop w:val="13"/>
                      <w:marBottom w:val="0"/>
                      <w:divBdr>
                        <w:top w:val="none" w:sz="0" w:space="0" w:color="auto"/>
                        <w:left w:val="none" w:sz="0" w:space="0" w:color="auto"/>
                        <w:bottom w:val="none" w:sz="0" w:space="0" w:color="auto"/>
                        <w:right w:val="none" w:sz="0" w:space="0" w:color="auto"/>
                      </w:divBdr>
                    </w:div>
                    <w:div w:id="1211309820">
                      <w:marLeft w:val="0"/>
                      <w:marRight w:val="0"/>
                      <w:marTop w:val="13"/>
                      <w:marBottom w:val="0"/>
                      <w:divBdr>
                        <w:top w:val="none" w:sz="0" w:space="0" w:color="auto"/>
                        <w:left w:val="none" w:sz="0" w:space="0" w:color="auto"/>
                        <w:bottom w:val="none" w:sz="0" w:space="0" w:color="auto"/>
                        <w:right w:val="none" w:sz="0" w:space="0" w:color="auto"/>
                      </w:divBdr>
                      <w:divsChild>
                        <w:div w:id="1602908356">
                          <w:marLeft w:val="0"/>
                          <w:marRight w:val="0"/>
                          <w:marTop w:val="0"/>
                          <w:marBottom w:val="0"/>
                          <w:divBdr>
                            <w:top w:val="none" w:sz="0" w:space="0" w:color="auto"/>
                            <w:left w:val="none" w:sz="0" w:space="0" w:color="auto"/>
                            <w:bottom w:val="none" w:sz="0" w:space="0" w:color="auto"/>
                            <w:right w:val="none" w:sz="0" w:space="0" w:color="auto"/>
                          </w:divBdr>
                        </w:div>
                      </w:divsChild>
                    </w:div>
                    <w:div w:id="1281306493">
                      <w:marLeft w:val="0"/>
                      <w:marRight w:val="0"/>
                      <w:marTop w:val="13"/>
                      <w:marBottom w:val="0"/>
                      <w:divBdr>
                        <w:top w:val="none" w:sz="0" w:space="0" w:color="auto"/>
                        <w:left w:val="none" w:sz="0" w:space="0" w:color="auto"/>
                        <w:bottom w:val="none" w:sz="0" w:space="0" w:color="auto"/>
                        <w:right w:val="none" w:sz="0" w:space="0" w:color="auto"/>
                      </w:divBdr>
                    </w:div>
                    <w:div w:id="1324773804">
                      <w:marLeft w:val="0"/>
                      <w:marRight w:val="0"/>
                      <w:marTop w:val="13"/>
                      <w:marBottom w:val="0"/>
                      <w:divBdr>
                        <w:top w:val="none" w:sz="0" w:space="0" w:color="auto"/>
                        <w:left w:val="none" w:sz="0" w:space="0" w:color="auto"/>
                        <w:bottom w:val="none" w:sz="0" w:space="0" w:color="auto"/>
                        <w:right w:val="none" w:sz="0" w:space="0" w:color="auto"/>
                      </w:divBdr>
                      <w:divsChild>
                        <w:div w:id="1679770150">
                          <w:marLeft w:val="0"/>
                          <w:marRight w:val="0"/>
                          <w:marTop w:val="0"/>
                          <w:marBottom w:val="0"/>
                          <w:divBdr>
                            <w:top w:val="none" w:sz="0" w:space="0" w:color="auto"/>
                            <w:left w:val="none" w:sz="0" w:space="0" w:color="auto"/>
                            <w:bottom w:val="none" w:sz="0" w:space="0" w:color="auto"/>
                            <w:right w:val="none" w:sz="0" w:space="0" w:color="auto"/>
                          </w:divBdr>
                        </w:div>
                      </w:divsChild>
                    </w:div>
                    <w:div w:id="1334379690">
                      <w:marLeft w:val="0"/>
                      <w:marRight w:val="0"/>
                      <w:marTop w:val="13"/>
                      <w:marBottom w:val="0"/>
                      <w:divBdr>
                        <w:top w:val="none" w:sz="0" w:space="0" w:color="auto"/>
                        <w:left w:val="none" w:sz="0" w:space="0" w:color="auto"/>
                        <w:bottom w:val="none" w:sz="0" w:space="0" w:color="auto"/>
                        <w:right w:val="none" w:sz="0" w:space="0" w:color="auto"/>
                      </w:divBdr>
                      <w:divsChild>
                        <w:div w:id="4134128">
                          <w:marLeft w:val="0"/>
                          <w:marRight w:val="0"/>
                          <w:marTop w:val="0"/>
                          <w:marBottom w:val="0"/>
                          <w:divBdr>
                            <w:top w:val="none" w:sz="0" w:space="0" w:color="auto"/>
                            <w:left w:val="none" w:sz="0" w:space="0" w:color="auto"/>
                            <w:bottom w:val="none" w:sz="0" w:space="0" w:color="auto"/>
                            <w:right w:val="none" w:sz="0" w:space="0" w:color="auto"/>
                          </w:divBdr>
                        </w:div>
                      </w:divsChild>
                    </w:div>
                    <w:div w:id="1350183548">
                      <w:marLeft w:val="0"/>
                      <w:marRight w:val="0"/>
                      <w:marTop w:val="13"/>
                      <w:marBottom w:val="0"/>
                      <w:divBdr>
                        <w:top w:val="none" w:sz="0" w:space="0" w:color="auto"/>
                        <w:left w:val="none" w:sz="0" w:space="0" w:color="auto"/>
                        <w:bottom w:val="none" w:sz="0" w:space="0" w:color="auto"/>
                        <w:right w:val="none" w:sz="0" w:space="0" w:color="auto"/>
                      </w:divBdr>
                    </w:div>
                    <w:div w:id="1408501828">
                      <w:marLeft w:val="0"/>
                      <w:marRight w:val="0"/>
                      <w:marTop w:val="13"/>
                      <w:marBottom w:val="0"/>
                      <w:divBdr>
                        <w:top w:val="none" w:sz="0" w:space="0" w:color="auto"/>
                        <w:left w:val="none" w:sz="0" w:space="0" w:color="auto"/>
                        <w:bottom w:val="none" w:sz="0" w:space="0" w:color="auto"/>
                        <w:right w:val="none" w:sz="0" w:space="0" w:color="auto"/>
                      </w:divBdr>
                      <w:divsChild>
                        <w:div w:id="723986430">
                          <w:marLeft w:val="0"/>
                          <w:marRight w:val="0"/>
                          <w:marTop w:val="0"/>
                          <w:marBottom w:val="0"/>
                          <w:divBdr>
                            <w:top w:val="none" w:sz="0" w:space="0" w:color="auto"/>
                            <w:left w:val="none" w:sz="0" w:space="0" w:color="auto"/>
                            <w:bottom w:val="none" w:sz="0" w:space="0" w:color="auto"/>
                            <w:right w:val="none" w:sz="0" w:space="0" w:color="auto"/>
                          </w:divBdr>
                        </w:div>
                      </w:divsChild>
                    </w:div>
                    <w:div w:id="1412505268">
                      <w:marLeft w:val="0"/>
                      <w:marRight w:val="0"/>
                      <w:marTop w:val="13"/>
                      <w:marBottom w:val="0"/>
                      <w:divBdr>
                        <w:top w:val="none" w:sz="0" w:space="0" w:color="auto"/>
                        <w:left w:val="none" w:sz="0" w:space="0" w:color="auto"/>
                        <w:bottom w:val="none" w:sz="0" w:space="0" w:color="auto"/>
                        <w:right w:val="none" w:sz="0" w:space="0" w:color="auto"/>
                      </w:divBdr>
                    </w:div>
                    <w:div w:id="1418744324">
                      <w:marLeft w:val="0"/>
                      <w:marRight w:val="0"/>
                      <w:marTop w:val="13"/>
                      <w:marBottom w:val="0"/>
                      <w:divBdr>
                        <w:top w:val="none" w:sz="0" w:space="0" w:color="auto"/>
                        <w:left w:val="none" w:sz="0" w:space="0" w:color="auto"/>
                        <w:bottom w:val="none" w:sz="0" w:space="0" w:color="auto"/>
                        <w:right w:val="none" w:sz="0" w:space="0" w:color="auto"/>
                      </w:divBdr>
                    </w:div>
                    <w:div w:id="1425758049">
                      <w:marLeft w:val="0"/>
                      <w:marRight w:val="0"/>
                      <w:marTop w:val="13"/>
                      <w:marBottom w:val="0"/>
                      <w:divBdr>
                        <w:top w:val="none" w:sz="0" w:space="0" w:color="auto"/>
                        <w:left w:val="none" w:sz="0" w:space="0" w:color="auto"/>
                        <w:bottom w:val="none" w:sz="0" w:space="0" w:color="auto"/>
                        <w:right w:val="none" w:sz="0" w:space="0" w:color="auto"/>
                      </w:divBdr>
                    </w:div>
                    <w:div w:id="1429081522">
                      <w:marLeft w:val="0"/>
                      <w:marRight w:val="0"/>
                      <w:marTop w:val="13"/>
                      <w:marBottom w:val="0"/>
                      <w:divBdr>
                        <w:top w:val="none" w:sz="0" w:space="0" w:color="auto"/>
                        <w:left w:val="none" w:sz="0" w:space="0" w:color="auto"/>
                        <w:bottom w:val="none" w:sz="0" w:space="0" w:color="auto"/>
                        <w:right w:val="none" w:sz="0" w:space="0" w:color="auto"/>
                      </w:divBdr>
                    </w:div>
                    <w:div w:id="1456556997">
                      <w:marLeft w:val="0"/>
                      <w:marRight w:val="0"/>
                      <w:marTop w:val="13"/>
                      <w:marBottom w:val="0"/>
                      <w:divBdr>
                        <w:top w:val="none" w:sz="0" w:space="0" w:color="auto"/>
                        <w:left w:val="none" w:sz="0" w:space="0" w:color="auto"/>
                        <w:bottom w:val="none" w:sz="0" w:space="0" w:color="auto"/>
                        <w:right w:val="none" w:sz="0" w:space="0" w:color="auto"/>
                      </w:divBdr>
                    </w:div>
                    <w:div w:id="1466658413">
                      <w:marLeft w:val="0"/>
                      <w:marRight w:val="0"/>
                      <w:marTop w:val="13"/>
                      <w:marBottom w:val="0"/>
                      <w:divBdr>
                        <w:top w:val="none" w:sz="0" w:space="0" w:color="auto"/>
                        <w:left w:val="none" w:sz="0" w:space="0" w:color="auto"/>
                        <w:bottom w:val="none" w:sz="0" w:space="0" w:color="auto"/>
                        <w:right w:val="none" w:sz="0" w:space="0" w:color="auto"/>
                      </w:divBdr>
                    </w:div>
                    <w:div w:id="1512257245">
                      <w:marLeft w:val="0"/>
                      <w:marRight w:val="0"/>
                      <w:marTop w:val="13"/>
                      <w:marBottom w:val="0"/>
                      <w:divBdr>
                        <w:top w:val="none" w:sz="0" w:space="0" w:color="auto"/>
                        <w:left w:val="none" w:sz="0" w:space="0" w:color="auto"/>
                        <w:bottom w:val="none" w:sz="0" w:space="0" w:color="auto"/>
                        <w:right w:val="none" w:sz="0" w:space="0" w:color="auto"/>
                      </w:divBdr>
                      <w:divsChild>
                        <w:div w:id="2024357261">
                          <w:marLeft w:val="0"/>
                          <w:marRight w:val="0"/>
                          <w:marTop w:val="0"/>
                          <w:marBottom w:val="0"/>
                          <w:divBdr>
                            <w:top w:val="none" w:sz="0" w:space="0" w:color="auto"/>
                            <w:left w:val="none" w:sz="0" w:space="0" w:color="auto"/>
                            <w:bottom w:val="none" w:sz="0" w:space="0" w:color="auto"/>
                            <w:right w:val="none" w:sz="0" w:space="0" w:color="auto"/>
                          </w:divBdr>
                        </w:div>
                      </w:divsChild>
                    </w:div>
                    <w:div w:id="1517695518">
                      <w:marLeft w:val="0"/>
                      <w:marRight w:val="0"/>
                      <w:marTop w:val="47"/>
                      <w:marBottom w:val="0"/>
                      <w:divBdr>
                        <w:top w:val="none" w:sz="0" w:space="0" w:color="auto"/>
                        <w:left w:val="none" w:sz="0" w:space="0" w:color="auto"/>
                        <w:bottom w:val="none" w:sz="0" w:space="0" w:color="auto"/>
                        <w:right w:val="none" w:sz="0" w:space="0" w:color="auto"/>
                      </w:divBdr>
                      <w:divsChild>
                        <w:div w:id="1191718671">
                          <w:marLeft w:val="0"/>
                          <w:marRight w:val="0"/>
                          <w:marTop w:val="0"/>
                          <w:marBottom w:val="0"/>
                          <w:divBdr>
                            <w:top w:val="none" w:sz="0" w:space="0" w:color="auto"/>
                            <w:left w:val="none" w:sz="0" w:space="0" w:color="auto"/>
                            <w:bottom w:val="none" w:sz="0" w:space="0" w:color="auto"/>
                            <w:right w:val="none" w:sz="0" w:space="0" w:color="auto"/>
                          </w:divBdr>
                        </w:div>
                      </w:divsChild>
                    </w:div>
                    <w:div w:id="1519346808">
                      <w:marLeft w:val="0"/>
                      <w:marRight w:val="0"/>
                      <w:marTop w:val="13"/>
                      <w:marBottom w:val="0"/>
                      <w:divBdr>
                        <w:top w:val="none" w:sz="0" w:space="0" w:color="auto"/>
                        <w:left w:val="none" w:sz="0" w:space="0" w:color="auto"/>
                        <w:bottom w:val="none" w:sz="0" w:space="0" w:color="auto"/>
                        <w:right w:val="none" w:sz="0" w:space="0" w:color="auto"/>
                      </w:divBdr>
                    </w:div>
                    <w:div w:id="1520971951">
                      <w:marLeft w:val="0"/>
                      <w:marRight w:val="0"/>
                      <w:marTop w:val="13"/>
                      <w:marBottom w:val="0"/>
                      <w:divBdr>
                        <w:top w:val="none" w:sz="0" w:space="0" w:color="auto"/>
                        <w:left w:val="none" w:sz="0" w:space="0" w:color="auto"/>
                        <w:bottom w:val="none" w:sz="0" w:space="0" w:color="auto"/>
                        <w:right w:val="none" w:sz="0" w:space="0" w:color="auto"/>
                      </w:divBdr>
                      <w:divsChild>
                        <w:div w:id="605969427">
                          <w:marLeft w:val="0"/>
                          <w:marRight w:val="0"/>
                          <w:marTop w:val="0"/>
                          <w:marBottom w:val="0"/>
                          <w:divBdr>
                            <w:top w:val="none" w:sz="0" w:space="0" w:color="auto"/>
                            <w:left w:val="none" w:sz="0" w:space="0" w:color="auto"/>
                            <w:bottom w:val="none" w:sz="0" w:space="0" w:color="auto"/>
                            <w:right w:val="none" w:sz="0" w:space="0" w:color="auto"/>
                          </w:divBdr>
                        </w:div>
                      </w:divsChild>
                    </w:div>
                    <w:div w:id="1525050410">
                      <w:marLeft w:val="0"/>
                      <w:marRight w:val="0"/>
                      <w:marTop w:val="13"/>
                      <w:marBottom w:val="0"/>
                      <w:divBdr>
                        <w:top w:val="none" w:sz="0" w:space="0" w:color="auto"/>
                        <w:left w:val="none" w:sz="0" w:space="0" w:color="auto"/>
                        <w:bottom w:val="none" w:sz="0" w:space="0" w:color="auto"/>
                        <w:right w:val="none" w:sz="0" w:space="0" w:color="auto"/>
                      </w:divBdr>
                    </w:div>
                    <w:div w:id="1535312878">
                      <w:marLeft w:val="0"/>
                      <w:marRight w:val="0"/>
                      <w:marTop w:val="47"/>
                      <w:marBottom w:val="0"/>
                      <w:divBdr>
                        <w:top w:val="none" w:sz="0" w:space="0" w:color="auto"/>
                        <w:left w:val="none" w:sz="0" w:space="0" w:color="auto"/>
                        <w:bottom w:val="none" w:sz="0" w:space="0" w:color="auto"/>
                        <w:right w:val="none" w:sz="0" w:space="0" w:color="auto"/>
                      </w:divBdr>
                      <w:divsChild>
                        <w:div w:id="1329672698">
                          <w:marLeft w:val="0"/>
                          <w:marRight w:val="0"/>
                          <w:marTop w:val="0"/>
                          <w:marBottom w:val="0"/>
                          <w:divBdr>
                            <w:top w:val="none" w:sz="0" w:space="0" w:color="auto"/>
                            <w:left w:val="none" w:sz="0" w:space="0" w:color="auto"/>
                            <w:bottom w:val="none" w:sz="0" w:space="0" w:color="auto"/>
                            <w:right w:val="none" w:sz="0" w:space="0" w:color="auto"/>
                          </w:divBdr>
                        </w:div>
                      </w:divsChild>
                    </w:div>
                    <w:div w:id="1568682816">
                      <w:marLeft w:val="0"/>
                      <w:marRight w:val="0"/>
                      <w:marTop w:val="13"/>
                      <w:marBottom w:val="0"/>
                      <w:divBdr>
                        <w:top w:val="none" w:sz="0" w:space="0" w:color="auto"/>
                        <w:left w:val="none" w:sz="0" w:space="0" w:color="auto"/>
                        <w:bottom w:val="none" w:sz="0" w:space="0" w:color="auto"/>
                        <w:right w:val="none" w:sz="0" w:space="0" w:color="auto"/>
                      </w:divBdr>
                    </w:div>
                    <w:div w:id="1610431362">
                      <w:marLeft w:val="0"/>
                      <w:marRight w:val="0"/>
                      <w:marTop w:val="13"/>
                      <w:marBottom w:val="0"/>
                      <w:divBdr>
                        <w:top w:val="none" w:sz="0" w:space="0" w:color="auto"/>
                        <w:left w:val="none" w:sz="0" w:space="0" w:color="auto"/>
                        <w:bottom w:val="none" w:sz="0" w:space="0" w:color="auto"/>
                        <w:right w:val="none" w:sz="0" w:space="0" w:color="auto"/>
                      </w:divBdr>
                      <w:divsChild>
                        <w:div w:id="2017465391">
                          <w:marLeft w:val="0"/>
                          <w:marRight w:val="0"/>
                          <w:marTop w:val="0"/>
                          <w:marBottom w:val="0"/>
                          <w:divBdr>
                            <w:top w:val="none" w:sz="0" w:space="0" w:color="auto"/>
                            <w:left w:val="none" w:sz="0" w:space="0" w:color="auto"/>
                            <w:bottom w:val="none" w:sz="0" w:space="0" w:color="auto"/>
                            <w:right w:val="none" w:sz="0" w:space="0" w:color="auto"/>
                          </w:divBdr>
                        </w:div>
                      </w:divsChild>
                    </w:div>
                    <w:div w:id="1615557493">
                      <w:marLeft w:val="0"/>
                      <w:marRight w:val="0"/>
                      <w:marTop w:val="13"/>
                      <w:marBottom w:val="0"/>
                      <w:divBdr>
                        <w:top w:val="none" w:sz="0" w:space="0" w:color="auto"/>
                        <w:left w:val="none" w:sz="0" w:space="0" w:color="auto"/>
                        <w:bottom w:val="none" w:sz="0" w:space="0" w:color="auto"/>
                        <w:right w:val="none" w:sz="0" w:space="0" w:color="auto"/>
                      </w:divBdr>
                    </w:div>
                    <w:div w:id="1648824477">
                      <w:marLeft w:val="0"/>
                      <w:marRight w:val="0"/>
                      <w:marTop w:val="47"/>
                      <w:marBottom w:val="0"/>
                      <w:divBdr>
                        <w:top w:val="none" w:sz="0" w:space="0" w:color="auto"/>
                        <w:left w:val="none" w:sz="0" w:space="0" w:color="auto"/>
                        <w:bottom w:val="none" w:sz="0" w:space="0" w:color="auto"/>
                        <w:right w:val="none" w:sz="0" w:space="0" w:color="auto"/>
                      </w:divBdr>
                      <w:divsChild>
                        <w:div w:id="1776097831">
                          <w:marLeft w:val="0"/>
                          <w:marRight w:val="0"/>
                          <w:marTop w:val="0"/>
                          <w:marBottom w:val="0"/>
                          <w:divBdr>
                            <w:top w:val="none" w:sz="0" w:space="0" w:color="auto"/>
                            <w:left w:val="none" w:sz="0" w:space="0" w:color="auto"/>
                            <w:bottom w:val="none" w:sz="0" w:space="0" w:color="auto"/>
                            <w:right w:val="none" w:sz="0" w:space="0" w:color="auto"/>
                          </w:divBdr>
                        </w:div>
                      </w:divsChild>
                    </w:div>
                    <w:div w:id="1652715411">
                      <w:marLeft w:val="0"/>
                      <w:marRight w:val="0"/>
                      <w:marTop w:val="13"/>
                      <w:marBottom w:val="0"/>
                      <w:divBdr>
                        <w:top w:val="none" w:sz="0" w:space="0" w:color="auto"/>
                        <w:left w:val="none" w:sz="0" w:space="0" w:color="auto"/>
                        <w:bottom w:val="none" w:sz="0" w:space="0" w:color="auto"/>
                        <w:right w:val="none" w:sz="0" w:space="0" w:color="auto"/>
                      </w:divBdr>
                    </w:div>
                    <w:div w:id="1694648591">
                      <w:marLeft w:val="0"/>
                      <w:marRight w:val="0"/>
                      <w:marTop w:val="13"/>
                      <w:marBottom w:val="0"/>
                      <w:divBdr>
                        <w:top w:val="none" w:sz="0" w:space="0" w:color="auto"/>
                        <w:left w:val="none" w:sz="0" w:space="0" w:color="auto"/>
                        <w:bottom w:val="none" w:sz="0" w:space="0" w:color="auto"/>
                        <w:right w:val="none" w:sz="0" w:space="0" w:color="auto"/>
                      </w:divBdr>
                    </w:div>
                    <w:div w:id="1698698833">
                      <w:marLeft w:val="0"/>
                      <w:marRight w:val="0"/>
                      <w:marTop w:val="13"/>
                      <w:marBottom w:val="0"/>
                      <w:divBdr>
                        <w:top w:val="none" w:sz="0" w:space="0" w:color="auto"/>
                        <w:left w:val="none" w:sz="0" w:space="0" w:color="auto"/>
                        <w:bottom w:val="none" w:sz="0" w:space="0" w:color="auto"/>
                        <w:right w:val="none" w:sz="0" w:space="0" w:color="auto"/>
                      </w:divBdr>
                    </w:div>
                    <w:div w:id="1712027012">
                      <w:marLeft w:val="0"/>
                      <w:marRight w:val="0"/>
                      <w:marTop w:val="13"/>
                      <w:marBottom w:val="0"/>
                      <w:divBdr>
                        <w:top w:val="none" w:sz="0" w:space="0" w:color="auto"/>
                        <w:left w:val="none" w:sz="0" w:space="0" w:color="auto"/>
                        <w:bottom w:val="none" w:sz="0" w:space="0" w:color="auto"/>
                        <w:right w:val="none" w:sz="0" w:space="0" w:color="auto"/>
                      </w:divBdr>
                      <w:divsChild>
                        <w:div w:id="679622142">
                          <w:marLeft w:val="0"/>
                          <w:marRight w:val="0"/>
                          <w:marTop w:val="0"/>
                          <w:marBottom w:val="0"/>
                          <w:divBdr>
                            <w:top w:val="none" w:sz="0" w:space="0" w:color="auto"/>
                            <w:left w:val="none" w:sz="0" w:space="0" w:color="auto"/>
                            <w:bottom w:val="none" w:sz="0" w:space="0" w:color="auto"/>
                            <w:right w:val="none" w:sz="0" w:space="0" w:color="auto"/>
                          </w:divBdr>
                        </w:div>
                      </w:divsChild>
                    </w:div>
                    <w:div w:id="1723363353">
                      <w:marLeft w:val="0"/>
                      <w:marRight w:val="0"/>
                      <w:marTop w:val="13"/>
                      <w:marBottom w:val="0"/>
                      <w:divBdr>
                        <w:top w:val="none" w:sz="0" w:space="0" w:color="auto"/>
                        <w:left w:val="none" w:sz="0" w:space="0" w:color="auto"/>
                        <w:bottom w:val="none" w:sz="0" w:space="0" w:color="auto"/>
                        <w:right w:val="none" w:sz="0" w:space="0" w:color="auto"/>
                      </w:divBdr>
                    </w:div>
                    <w:div w:id="1732188429">
                      <w:marLeft w:val="0"/>
                      <w:marRight w:val="0"/>
                      <w:marTop w:val="13"/>
                      <w:marBottom w:val="0"/>
                      <w:divBdr>
                        <w:top w:val="none" w:sz="0" w:space="0" w:color="auto"/>
                        <w:left w:val="none" w:sz="0" w:space="0" w:color="auto"/>
                        <w:bottom w:val="none" w:sz="0" w:space="0" w:color="auto"/>
                        <w:right w:val="none" w:sz="0" w:space="0" w:color="auto"/>
                      </w:divBdr>
                      <w:divsChild>
                        <w:div w:id="186870290">
                          <w:marLeft w:val="0"/>
                          <w:marRight w:val="0"/>
                          <w:marTop w:val="0"/>
                          <w:marBottom w:val="0"/>
                          <w:divBdr>
                            <w:top w:val="none" w:sz="0" w:space="0" w:color="auto"/>
                            <w:left w:val="none" w:sz="0" w:space="0" w:color="auto"/>
                            <w:bottom w:val="none" w:sz="0" w:space="0" w:color="auto"/>
                            <w:right w:val="none" w:sz="0" w:space="0" w:color="auto"/>
                          </w:divBdr>
                        </w:div>
                      </w:divsChild>
                    </w:div>
                    <w:div w:id="1771242567">
                      <w:marLeft w:val="0"/>
                      <w:marRight w:val="0"/>
                      <w:marTop w:val="13"/>
                      <w:marBottom w:val="0"/>
                      <w:divBdr>
                        <w:top w:val="none" w:sz="0" w:space="0" w:color="auto"/>
                        <w:left w:val="none" w:sz="0" w:space="0" w:color="auto"/>
                        <w:bottom w:val="none" w:sz="0" w:space="0" w:color="auto"/>
                        <w:right w:val="none" w:sz="0" w:space="0" w:color="auto"/>
                      </w:divBdr>
                    </w:div>
                    <w:div w:id="1820002056">
                      <w:marLeft w:val="0"/>
                      <w:marRight w:val="0"/>
                      <w:marTop w:val="13"/>
                      <w:marBottom w:val="0"/>
                      <w:divBdr>
                        <w:top w:val="none" w:sz="0" w:space="0" w:color="auto"/>
                        <w:left w:val="none" w:sz="0" w:space="0" w:color="auto"/>
                        <w:bottom w:val="none" w:sz="0" w:space="0" w:color="auto"/>
                        <w:right w:val="none" w:sz="0" w:space="0" w:color="auto"/>
                      </w:divBdr>
                      <w:divsChild>
                        <w:div w:id="1787772625">
                          <w:marLeft w:val="0"/>
                          <w:marRight w:val="0"/>
                          <w:marTop w:val="0"/>
                          <w:marBottom w:val="0"/>
                          <w:divBdr>
                            <w:top w:val="none" w:sz="0" w:space="0" w:color="auto"/>
                            <w:left w:val="none" w:sz="0" w:space="0" w:color="auto"/>
                            <w:bottom w:val="none" w:sz="0" w:space="0" w:color="auto"/>
                            <w:right w:val="none" w:sz="0" w:space="0" w:color="auto"/>
                          </w:divBdr>
                        </w:div>
                      </w:divsChild>
                    </w:div>
                    <w:div w:id="1832403337">
                      <w:marLeft w:val="0"/>
                      <w:marRight w:val="0"/>
                      <w:marTop w:val="13"/>
                      <w:marBottom w:val="0"/>
                      <w:divBdr>
                        <w:top w:val="none" w:sz="0" w:space="0" w:color="auto"/>
                        <w:left w:val="none" w:sz="0" w:space="0" w:color="auto"/>
                        <w:bottom w:val="none" w:sz="0" w:space="0" w:color="auto"/>
                        <w:right w:val="none" w:sz="0" w:space="0" w:color="auto"/>
                      </w:divBdr>
                    </w:div>
                    <w:div w:id="1844398854">
                      <w:marLeft w:val="0"/>
                      <w:marRight w:val="0"/>
                      <w:marTop w:val="13"/>
                      <w:marBottom w:val="0"/>
                      <w:divBdr>
                        <w:top w:val="none" w:sz="0" w:space="0" w:color="auto"/>
                        <w:left w:val="none" w:sz="0" w:space="0" w:color="auto"/>
                        <w:bottom w:val="none" w:sz="0" w:space="0" w:color="auto"/>
                        <w:right w:val="none" w:sz="0" w:space="0" w:color="auto"/>
                      </w:divBdr>
                      <w:divsChild>
                        <w:div w:id="1371300076">
                          <w:marLeft w:val="0"/>
                          <w:marRight w:val="0"/>
                          <w:marTop w:val="0"/>
                          <w:marBottom w:val="0"/>
                          <w:divBdr>
                            <w:top w:val="none" w:sz="0" w:space="0" w:color="auto"/>
                            <w:left w:val="none" w:sz="0" w:space="0" w:color="auto"/>
                            <w:bottom w:val="none" w:sz="0" w:space="0" w:color="auto"/>
                            <w:right w:val="none" w:sz="0" w:space="0" w:color="auto"/>
                          </w:divBdr>
                        </w:div>
                      </w:divsChild>
                    </w:div>
                    <w:div w:id="1846046992">
                      <w:marLeft w:val="0"/>
                      <w:marRight w:val="0"/>
                      <w:marTop w:val="13"/>
                      <w:marBottom w:val="0"/>
                      <w:divBdr>
                        <w:top w:val="none" w:sz="0" w:space="0" w:color="auto"/>
                        <w:left w:val="none" w:sz="0" w:space="0" w:color="auto"/>
                        <w:bottom w:val="none" w:sz="0" w:space="0" w:color="auto"/>
                        <w:right w:val="none" w:sz="0" w:space="0" w:color="auto"/>
                      </w:divBdr>
                    </w:div>
                    <w:div w:id="1871602003">
                      <w:marLeft w:val="0"/>
                      <w:marRight w:val="0"/>
                      <w:marTop w:val="13"/>
                      <w:marBottom w:val="0"/>
                      <w:divBdr>
                        <w:top w:val="none" w:sz="0" w:space="0" w:color="auto"/>
                        <w:left w:val="none" w:sz="0" w:space="0" w:color="auto"/>
                        <w:bottom w:val="none" w:sz="0" w:space="0" w:color="auto"/>
                        <w:right w:val="none" w:sz="0" w:space="0" w:color="auto"/>
                      </w:divBdr>
                      <w:divsChild>
                        <w:div w:id="948467116">
                          <w:marLeft w:val="0"/>
                          <w:marRight w:val="0"/>
                          <w:marTop w:val="0"/>
                          <w:marBottom w:val="0"/>
                          <w:divBdr>
                            <w:top w:val="none" w:sz="0" w:space="0" w:color="auto"/>
                            <w:left w:val="none" w:sz="0" w:space="0" w:color="auto"/>
                            <w:bottom w:val="none" w:sz="0" w:space="0" w:color="auto"/>
                            <w:right w:val="none" w:sz="0" w:space="0" w:color="auto"/>
                          </w:divBdr>
                        </w:div>
                      </w:divsChild>
                    </w:div>
                    <w:div w:id="1884752183">
                      <w:marLeft w:val="0"/>
                      <w:marRight w:val="0"/>
                      <w:marTop w:val="13"/>
                      <w:marBottom w:val="0"/>
                      <w:divBdr>
                        <w:top w:val="none" w:sz="0" w:space="0" w:color="auto"/>
                        <w:left w:val="none" w:sz="0" w:space="0" w:color="auto"/>
                        <w:bottom w:val="none" w:sz="0" w:space="0" w:color="auto"/>
                        <w:right w:val="none" w:sz="0" w:space="0" w:color="auto"/>
                      </w:divBdr>
                      <w:divsChild>
                        <w:div w:id="1982685554">
                          <w:marLeft w:val="0"/>
                          <w:marRight w:val="0"/>
                          <w:marTop w:val="0"/>
                          <w:marBottom w:val="0"/>
                          <w:divBdr>
                            <w:top w:val="none" w:sz="0" w:space="0" w:color="auto"/>
                            <w:left w:val="none" w:sz="0" w:space="0" w:color="auto"/>
                            <w:bottom w:val="none" w:sz="0" w:space="0" w:color="auto"/>
                            <w:right w:val="none" w:sz="0" w:space="0" w:color="auto"/>
                          </w:divBdr>
                        </w:div>
                      </w:divsChild>
                    </w:div>
                    <w:div w:id="1889494256">
                      <w:marLeft w:val="0"/>
                      <w:marRight w:val="0"/>
                      <w:marTop w:val="13"/>
                      <w:marBottom w:val="0"/>
                      <w:divBdr>
                        <w:top w:val="none" w:sz="0" w:space="0" w:color="auto"/>
                        <w:left w:val="none" w:sz="0" w:space="0" w:color="auto"/>
                        <w:bottom w:val="none" w:sz="0" w:space="0" w:color="auto"/>
                        <w:right w:val="none" w:sz="0" w:space="0" w:color="auto"/>
                      </w:divBdr>
                    </w:div>
                    <w:div w:id="1900246431">
                      <w:marLeft w:val="0"/>
                      <w:marRight w:val="0"/>
                      <w:marTop w:val="13"/>
                      <w:marBottom w:val="0"/>
                      <w:divBdr>
                        <w:top w:val="none" w:sz="0" w:space="0" w:color="auto"/>
                        <w:left w:val="none" w:sz="0" w:space="0" w:color="auto"/>
                        <w:bottom w:val="none" w:sz="0" w:space="0" w:color="auto"/>
                        <w:right w:val="none" w:sz="0" w:space="0" w:color="auto"/>
                      </w:divBdr>
                    </w:div>
                    <w:div w:id="1904946099">
                      <w:marLeft w:val="0"/>
                      <w:marRight w:val="0"/>
                      <w:marTop w:val="13"/>
                      <w:marBottom w:val="0"/>
                      <w:divBdr>
                        <w:top w:val="none" w:sz="0" w:space="0" w:color="auto"/>
                        <w:left w:val="none" w:sz="0" w:space="0" w:color="auto"/>
                        <w:bottom w:val="none" w:sz="0" w:space="0" w:color="auto"/>
                        <w:right w:val="none" w:sz="0" w:space="0" w:color="auto"/>
                      </w:divBdr>
                    </w:div>
                    <w:div w:id="1915235920">
                      <w:marLeft w:val="0"/>
                      <w:marRight w:val="0"/>
                      <w:marTop w:val="13"/>
                      <w:marBottom w:val="0"/>
                      <w:divBdr>
                        <w:top w:val="none" w:sz="0" w:space="0" w:color="auto"/>
                        <w:left w:val="none" w:sz="0" w:space="0" w:color="auto"/>
                        <w:bottom w:val="none" w:sz="0" w:space="0" w:color="auto"/>
                        <w:right w:val="none" w:sz="0" w:space="0" w:color="auto"/>
                      </w:divBdr>
                    </w:div>
                    <w:div w:id="1958025876">
                      <w:marLeft w:val="0"/>
                      <w:marRight w:val="0"/>
                      <w:marTop w:val="13"/>
                      <w:marBottom w:val="0"/>
                      <w:divBdr>
                        <w:top w:val="none" w:sz="0" w:space="0" w:color="auto"/>
                        <w:left w:val="none" w:sz="0" w:space="0" w:color="auto"/>
                        <w:bottom w:val="none" w:sz="0" w:space="0" w:color="auto"/>
                        <w:right w:val="none" w:sz="0" w:space="0" w:color="auto"/>
                      </w:divBdr>
                      <w:divsChild>
                        <w:div w:id="1044985436">
                          <w:marLeft w:val="0"/>
                          <w:marRight w:val="0"/>
                          <w:marTop w:val="0"/>
                          <w:marBottom w:val="0"/>
                          <w:divBdr>
                            <w:top w:val="none" w:sz="0" w:space="0" w:color="auto"/>
                            <w:left w:val="none" w:sz="0" w:space="0" w:color="auto"/>
                            <w:bottom w:val="none" w:sz="0" w:space="0" w:color="auto"/>
                            <w:right w:val="none" w:sz="0" w:space="0" w:color="auto"/>
                          </w:divBdr>
                        </w:div>
                      </w:divsChild>
                    </w:div>
                    <w:div w:id="1960798317">
                      <w:marLeft w:val="0"/>
                      <w:marRight w:val="0"/>
                      <w:marTop w:val="47"/>
                      <w:marBottom w:val="0"/>
                      <w:divBdr>
                        <w:top w:val="none" w:sz="0" w:space="0" w:color="auto"/>
                        <w:left w:val="none" w:sz="0" w:space="0" w:color="auto"/>
                        <w:bottom w:val="none" w:sz="0" w:space="0" w:color="auto"/>
                        <w:right w:val="none" w:sz="0" w:space="0" w:color="auto"/>
                      </w:divBdr>
                    </w:div>
                    <w:div w:id="1962297014">
                      <w:marLeft w:val="0"/>
                      <w:marRight w:val="0"/>
                      <w:marTop w:val="13"/>
                      <w:marBottom w:val="0"/>
                      <w:divBdr>
                        <w:top w:val="none" w:sz="0" w:space="0" w:color="auto"/>
                        <w:left w:val="none" w:sz="0" w:space="0" w:color="auto"/>
                        <w:bottom w:val="none" w:sz="0" w:space="0" w:color="auto"/>
                        <w:right w:val="none" w:sz="0" w:space="0" w:color="auto"/>
                      </w:divBdr>
                    </w:div>
                    <w:div w:id="1962420727">
                      <w:marLeft w:val="0"/>
                      <w:marRight w:val="0"/>
                      <w:marTop w:val="13"/>
                      <w:marBottom w:val="0"/>
                      <w:divBdr>
                        <w:top w:val="none" w:sz="0" w:space="0" w:color="auto"/>
                        <w:left w:val="none" w:sz="0" w:space="0" w:color="auto"/>
                        <w:bottom w:val="none" w:sz="0" w:space="0" w:color="auto"/>
                        <w:right w:val="none" w:sz="0" w:space="0" w:color="auto"/>
                      </w:divBdr>
                    </w:div>
                    <w:div w:id="1965035278">
                      <w:marLeft w:val="0"/>
                      <w:marRight w:val="0"/>
                      <w:marTop w:val="13"/>
                      <w:marBottom w:val="0"/>
                      <w:divBdr>
                        <w:top w:val="none" w:sz="0" w:space="0" w:color="auto"/>
                        <w:left w:val="none" w:sz="0" w:space="0" w:color="auto"/>
                        <w:bottom w:val="none" w:sz="0" w:space="0" w:color="auto"/>
                        <w:right w:val="none" w:sz="0" w:space="0" w:color="auto"/>
                      </w:divBdr>
                      <w:divsChild>
                        <w:div w:id="825586529">
                          <w:marLeft w:val="0"/>
                          <w:marRight w:val="0"/>
                          <w:marTop w:val="0"/>
                          <w:marBottom w:val="0"/>
                          <w:divBdr>
                            <w:top w:val="none" w:sz="0" w:space="0" w:color="auto"/>
                            <w:left w:val="none" w:sz="0" w:space="0" w:color="auto"/>
                            <w:bottom w:val="none" w:sz="0" w:space="0" w:color="auto"/>
                            <w:right w:val="none" w:sz="0" w:space="0" w:color="auto"/>
                          </w:divBdr>
                        </w:div>
                      </w:divsChild>
                    </w:div>
                    <w:div w:id="1999921351">
                      <w:marLeft w:val="0"/>
                      <w:marRight w:val="0"/>
                      <w:marTop w:val="13"/>
                      <w:marBottom w:val="0"/>
                      <w:divBdr>
                        <w:top w:val="none" w:sz="0" w:space="0" w:color="auto"/>
                        <w:left w:val="none" w:sz="0" w:space="0" w:color="auto"/>
                        <w:bottom w:val="none" w:sz="0" w:space="0" w:color="auto"/>
                        <w:right w:val="none" w:sz="0" w:space="0" w:color="auto"/>
                      </w:divBdr>
                    </w:div>
                    <w:div w:id="2000840519">
                      <w:marLeft w:val="0"/>
                      <w:marRight w:val="0"/>
                      <w:marTop w:val="13"/>
                      <w:marBottom w:val="0"/>
                      <w:divBdr>
                        <w:top w:val="none" w:sz="0" w:space="0" w:color="auto"/>
                        <w:left w:val="none" w:sz="0" w:space="0" w:color="auto"/>
                        <w:bottom w:val="none" w:sz="0" w:space="0" w:color="auto"/>
                        <w:right w:val="none" w:sz="0" w:space="0" w:color="auto"/>
                      </w:divBdr>
                    </w:div>
                    <w:div w:id="2009137464">
                      <w:marLeft w:val="0"/>
                      <w:marRight w:val="0"/>
                      <w:marTop w:val="13"/>
                      <w:marBottom w:val="0"/>
                      <w:divBdr>
                        <w:top w:val="none" w:sz="0" w:space="0" w:color="auto"/>
                        <w:left w:val="none" w:sz="0" w:space="0" w:color="auto"/>
                        <w:bottom w:val="none" w:sz="0" w:space="0" w:color="auto"/>
                        <w:right w:val="none" w:sz="0" w:space="0" w:color="auto"/>
                      </w:divBdr>
                    </w:div>
                    <w:div w:id="2039039791">
                      <w:marLeft w:val="0"/>
                      <w:marRight w:val="0"/>
                      <w:marTop w:val="13"/>
                      <w:marBottom w:val="0"/>
                      <w:divBdr>
                        <w:top w:val="none" w:sz="0" w:space="0" w:color="auto"/>
                        <w:left w:val="none" w:sz="0" w:space="0" w:color="auto"/>
                        <w:bottom w:val="none" w:sz="0" w:space="0" w:color="auto"/>
                        <w:right w:val="none" w:sz="0" w:space="0" w:color="auto"/>
                      </w:divBdr>
                      <w:divsChild>
                        <w:div w:id="541598535">
                          <w:marLeft w:val="0"/>
                          <w:marRight w:val="0"/>
                          <w:marTop w:val="0"/>
                          <w:marBottom w:val="0"/>
                          <w:divBdr>
                            <w:top w:val="none" w:sz="0" w:space="0" w:color="auto"/>
                            <w:left w:val="none" w:sz="0" w:space="0" w:color="auto"/>
                            <w:bottom w:val="none" w:sz="0" w:space="0" w:color="auto"/>
                            <w:right w:val="none" w:sz="0" w:space="0" w:color="auto"/>
                          </w:divBdr>
                        </w:div>
                      </w:divsChild>
                    </w:div>
                    <w:div w:id="2048947965">
                      <w:marLeft w:val="0"/>
                      <w:marRight w:val="0"/>
                      <w:marTop w:val="13"/>
                      <w:marBottom w:val="0"/>
                      <w:divBdr>
                        <w:top w:val="none" w:sz="0" w:space="0" w:color="auto"/>
                        <w:left w:val="none" w:sz="0" w:space="0" w:color="auto"/>
                        <w:bottom w:val="none" w:sz="0" w:space="0" w:color="auto"/>
                        <w:right w:val="none" w:sz="0" w:space="0" w:color="auto"/>
                      </w:divBdr>
                    </w:div>
                    <w:div w:id="2059697117">
                      <w:marLeft w:val="0"/>
                      <w:marRight w:val="0"/>
                      <w:marTop w:val="13"/>
                      <w:marBottom w:val="0"/>
                      <w:divBdr>
                        <w:top w:val="none" w:sz="0" w:space="0" w:color="auto"/>
                        <w:left w:val="none" w:sz="0" w:space="0" w:color="auto"/>
                        <w:bottom w:val="none" w:sz="0" w:space="0" w:color="auto"/>
                        <w:right w:val="none" w:sz="0" w:space="0" w:color="auto"/>
                      </w:divBdr>
                    </w:div>
                    <w:div w:id="2068407079">
                      <w:marLeft w:val="0"/>
                      <w:marRight w:val="0"/>
                      <w:marTop w:val="13"/>
                      <w:marBottom w:val="0"/>
                      <w:divBdr>
                        <w:top w:val="none" w:sz="0" w:space="0" w:color="auto"/>
                        <w:left w:val="none" w:sz="0" w:space="0" w:color="auto"/>
                        <w:bottom w:val="none" w:sz="0" w:space="0" w:color="auto"/>
                        <w:right w:val="none" w:sz="0" w:space="0" w:color="auto"/>
                      </w:divBdr>
                      <w:divsChild>
                        <w:div w:id="1913739373">
                          <w:marLeft w:val="0"/>
                          <w:marRight w:val="0"/>
                          <w:marTop w:val="0"/>
                          <w:marBottom w:val="0"/>
                          <w:divBdr>
                            <w:top w:val="none" w:sz="0" w:space="0" w:color="auto"/>
                            <w:left w:val="none" w:sz="0" w:space="0" w:color="auto"/>
                            <w:bottom w:val="none" w:sz="0" w:space="0" w:color="auto"/>
                            <w:right w:val="none" w:sz="0" w:space="0" w:color="auto"/>
                          </w:divBdr>
                        </w:div>
                      </w:divsChild>
                    </w:div>
                    <w:div w:id="2093311443">
                      <w:marLeft w:val="0"/>
                      <w:marRight w:val="0"/>
                      <w:marTop w:val="13"/>
                      <w:marBottom w:val="0"/>
                      <w:divBdr>
                        <w:top w:val="none" w:sz="0" w:space="0" w:color="auto"/>
                        <w:left w:val="none" w:sz="0" w:space="0" w:color="auto"/>
                        <w:bottom w:val="none" w:sz="0" w:space="0" w:color="auto"/>
                        <w:right w:val="none" w:sz="0" w:space="0" w:color="auto"/>
                      </w:divBdr>
                      <w:divsChild>
                        <w:div w:id="1978489575">
                          <w:marLeft w:val="0"/>
                          <w:marRight w:val="0"/>
                          <w:marTop w:val="0"/>
                          <w:marBottom w:val="0"/>
                          <w:divBdr>
                            <w:top w:val="none" w:sz="0" w:space="0" w:color="auto"/>
                            <w:left w:val="none" w:sz="0" w:space="0" w:color="auto"/>
                            <w:bottom w:val="none" w:sz="0" w:space="0" w:color="auto"/>
                            <w:right w:val="none" w:sz="0" w:space="0" w:color="auto"/>
                          </w:divBdr>
                        </w:div>
                      </w:divsChild>
                    </w:div>
                    <w:div w:id="214453925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391613290">
      <w:bodyDiv w:val="1"/>
      <w:marLeft w:val="0"/>
      <w:marRight w:val="0"/>
      <w:marTop w:val="0"/>
      <w:marBottom w:val="0"/>
      <w:divBdr>
        <w:top w:val="none" w:sz="0" w:space="0" w:color="auto"/>
        <w:left w:val="none" w:sz="0" w:space="0" w:color="auto"/>
        <w:bottom w:val="none" w:sz="0" w:space="0" w:color="auto"/>
        <w:right w:val="none" w:sz="0" w:space="0" w:color="auto"/>
      </w:divBdr>
    </w:div>
    <w:div w:id="1391806218">
      <w:bodyDiv w:val="1"/>
      <w:marLeft w:val="0"/>
      <w:marRight w:val="0"/>
      <w:marTop w:val="0"/>
      <w:marBottom w:val="0"/>
      <w:divBdr>
        <w:top w:val="none" w:sz="0" w:space="0" w:color="auto"/>
        <w:left w:val="none" w:sz="0" w:space="0" w:color="auto"/>
        <w:bottom w:val="none" w:sz="0" w:space="0" w:color="auto"/>
        <w:right w:val="none" w:sz="0" w:space="0" w:color="auto"/>
      </w:divBdr>
    </w:div>
    <w:div w:id="1392920669">
      <w:bodyDiv w:val="1"/>
      <w:marLeft w:val="0"/>
      <w:marRight w:val="0"/>
      <w:marTop w:val="0"/>
      <w:marBottom w:val="0"/>
      <w:divBdr>
        <w:top w:val="none" w:sz="0" w:space="0" w:color="auto"/>
        <w:left w:val="none" w:sz="0" w:space="0" w:color="auto"/>
        <w:bottom w:val="none" w:sz="0" w:space="0" w:color="auto"/>
        <w:right w:val="none" w:sz="0" w:space="0" w:color="auto"/>
      </w:divBdr>
    </w:div>
    <w:div w:id="1398700261">
      <w:bodyDiv w:val="1"/>
      <w:marLeft w:val="0"/>
      <w:marRight w:val="0"/>
      <w:marTop w:val="0"/>
      <w:marBottom w:val="0"/>
      <w:divBdr>
        <w:top w:val="none" w:sz="0" w:space="0" w:color="auto"/>
        <w:left w:val="none" w:sz="0" w:space="0" w:color="auto"/>
        <w:bottom w:val="none" w:sz="0" w:space="0" w:color="auto"/>
        <w:right w:val="none" w:sz="0" w:space="0" w:color="auto"/>
      </w:divBdr>
    </w:div>
    <w:div w:id="1399286843">
      <w:bodyDiv w:val="1"/>
      <w:marLeft w:val="0"/>
      <w:marRight w:val="0"/>
      <w:marTop w:val="0"/>
      <w:marBottom w:val="0"/>
      <w:divBdr>
        <w:top w:val="none" w:sz="0" w:space="0" w:color="auto"/>
        <w:left w:val="none" w:sz="0" w:space="0" w:color="auto"/>
        <w:bottom w:val="none" w:sz="0" w:space="0" w:color="auto"/>
        <w:right w:val="none" w:sz="0" w:space="0" w:color="auto"/>
      </w:divBdr>
      <w:divsChild>
        <w:div w:id="908609957">
          <w:marLeft w:val="0"/>
          <w:marRight w:val="0"/>
          <w:marTop w:val="0"/>
          <w:marBottom w:val="0"/>
          <w:divBdr>
            <w:top w:val="none" w:sz="0" w:space="0" w:color="auto"/>
            <w:left w:val="none" w:sz="0" w:space="0" w:color="auto"/>
            <w:bottom w:val="none" w:sz="0" w:space="0" w:color="auto"/>
            <w:right w:val="none" w:sz="0" w:space="0" w:color="auto"/>
          </w:divBdr>
          <w:divsChild>
            <w:div w:id="1982996904">
              <w:marLeft w:val="0"/>
              <w:marRight w:val="0"/>
              <w:marTop w:val="0"/>
              <w:marBottom w:val="0"/>
              <w:divBdr>
                <w:top w:val="none" w:sz="0" w:space="0" w:color="auto"/>
                <w:left w:val="none" w:sz="0" w:space="0" w:color="auto"/>
                <w:bottom w:val="none" w:sz="0" w:space="0" w:color="auto"/>
                <w:right w:val="none" w:sz="0" w:space="0" w:color="auto"/>
              </w:divBdr>
              <w:divsChild>
                <w:div w:id="1904831128">
                  <w:marLeft w:val="0"/>
                  <w:marRight w:val="450"/>
                  <w:marTop w:val="0"/>
                  <w:marBottom w:val="0"/>
                  <w:divBdr>
                    <w:top w:val="none" w:sz="0" w:space="0" w:color="auto"/>
                    <w:left w:val="none" w:sz="0" w:space="0" w:color="auto"/>
                    <w:bottom w:val="none" w:sz="0" w:space="0" w:color="auto"/>
                    <w:right w:val="none" w:sz="0" w:space="0" w:color="auto"/>
                  </w:divBdr>
                  <w:divsChild>
                    <w:div w:id="1650403377">
                      <w:marLeft w:val="0"/>
                      <w:marRight w:val="0"/>
                      <w:marTop w:val="0"/>
                      <w:marBottom w:val="0"/>
                      <w:divBdr>
                        <w:top w:val="dotted" w:sz="6" w:space="4" w:color="B2B2B2"/>
                        <w:left w:val="none" w:sz="0" w:space="0" w:color="auto"/>
                        <w:bottom w:val="none" w:sz="0" w:space="0" w:color="auto"/>
                        <w:right w:val="none" w:sz="0" w:space="0" w:color="auto"/>
                      </w:divBdr>
                      <w:divsChild>
                        <w:div w:id="1753743673">
                          <w:marLeft w:val="0"/>
                          <w:marRight w:val="0"/>
                          <w:marTop w:val="0"/>
                          <w:marBottom w:val="0"/>
                          <w:divBdr>
                            <w:top w:val="none" w:sz="0" w:space="0" w:color="auto"/>
                            <w:left w:val="none" w:sz="0" w:space="0" w:color="auto"/>
                            <w:bottom w:val="none" w:sz="0" w:space="0" w:color="auto"/>
                            <w:right w:val="none" w:sz="0" w:space="0" w:color="auto"/>
                          </w:divBdr>
                          <w:divsChild>
                            <w:div w:id="87327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9327715">
      <w:bodyDiv w:val="1"/>
      <w:marLeft w:val="0"/>
      <w:marRight w:val="0"/>
      <w:marTop w:val="0"/>
      <w:marBottom w:val="0"/>
      <w:divBdr>
        <w:top w:val="none" w:sz="0" w:space="0" w:color="auto"/>
        <w:left w:val="none" w:sz="0" w:space="0" w:color="auto"/>
        <w:bottom w:val="none" w:sz="0" w:space="0" w:color="auto"/>
        <w:right w:val="none" w:sz="0" w:space="0" w:color="auto"/>
      </w:divBdr>
      <w:divsChild>
        <w:div w:id="2116628822">
          <w:marLeft w:val="0"/>
          <w:marRight w:val="0"/>
          <w:marTop w:val="0"/>
          <w:marBottom w:val="0"/>
          <w:divBdr>
            <w:top w:val="none" w:sz="0" w:space="0" w:color="auto"/>
            <w:left w:val="none" w:sz="0" w:space="0" w:color="auto"/>
            <w:bottom w:val="none" w:sz="0" w:space="0" w:color="auto"/>
            <w:right w:val="none" w:sz="0" w:space="0" w:color="auto"/>
          </w:divBdr>
          <w:divsChild>
            <w:div w:id="1220215441">
              <w:marLeft w:val="0"/>
              <w:marRight w:val="0"/>
              <w:marTop w:val="0"/>
              <w:marBottom w:val="0"/>
              <w:divBdr>
                <w:top w:val="none" w:sz="0" w:space="0" w:color="auto"/>
                <w:left w:val="none" w:sz="0" w:space="0" w:color="auto"/>
                <w:bottom w:val="none" w:sz="0" w:space="0" w:color="auto"/>
                <w:right w:val="none" w:sz="0" w:space="0" w:color="auto"/>
              </w:divBdr>
              <w:divsChild>
                <w:div w:id="1860117318">
                  <w:marLeft w:val="2928"/>
                  <w:marRight w:val="0"/>
                  <w:marTop w:val="720"/>
                  <w:marBottom w:val="0"/>
                  <w:divBdr>
                    <w:top w:val="none" w:sz="0" w:space="0" w:color="auto"/>
                    <w:left w:val="none" w:sz="0" w:space="0" w:color="auto"/>
                    <w:bottom w:val="none" w:sz="0" w:space="0" w:color="auto"/>
                    <w:right w:val="none" w:sz="0" w:space="0" w:color="auto"/>
                  </w:divBdr>
                  <w:divsChild>
                    <w:div w:id="192514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0328428">
      <w:bodyDiv w:val="1"/>
      <w:marLeft w:val="0"/>
      <w:marRight w:val="0"/>
      <w:marTop w:val="0"/>
      <w:marBottom w:val="0"/>
      <w:divBdr>
        <w:top w:val="none" w:sz="0" w:space="0" w:color="auto"/>
        <w:left w:val="none" w:sz="0" w:space="0" w:color="auto"/>
        <w:bottom w:val="none" w:sz="0" w:space="0" w:color="auto"/>
        <w:right w:val="none" w:sz="0" w:space="0" w:color="auto"/>
      </w:divBdr>
      <w:divsChild>
        <w:div w:id="108093325">
          <w:marLeft w:val="0"/>
          <w:marRight w:val="0"/>
          <w:marTop w:val="0"/>
          <w:marBottom w:val="0"/>
          <w:divBdr>
            <w:top w:val="none" w:sz="0" w:space="0" w:color="auto"/>
            <w:left w:val="none" w:sz="0" w:space="0" w:color="auto"/>
            <w:bottom w:val="none" w:sz="0" w:space="0" w:color="auto"/>
            <w:right w:val="none" w:sz="0" w:space="0" w:color="auto"/>
          </w:divBdr>
          <w:divsChild>
            <w:div w:id="1360350574">
              <w:marLeft w:val="-225"/>
              <w:marRight w:val="-225"/>
              <w:marTop w:val="0"/>
              <w:marBottom w:val="0"/>
              <w:divBdr>
                <w:top w:val="none" w:sz="0" w:space="0" w:color="auto"/>
                <w:left w:val="none" w:sz="0" w:space="0" w:color="auto"/>
                <w:bottom w:val="none" w:sz="0" w:space="0" w:color="auto"/>
                <w:right w:val="none" w:sz="0" w:space="0" w:color="auto"/>
              </w:divBdr>
              <w:divsChild>
                <w:div w:id="398603216">
                  <w:marLeft w:val="0"/>
                  <w:marRight w:val="0"/>
                  <w:marTop w:val="0"/>
                  <w:marBottom w:val="0"/>
                  <w:divBdr>
                    <w:top w:val="none" w:sz="0" w:space="0" w:color="auto"/>
                    <w:left w:val="none" w:sz="0" w:space="0" w:color="auto"/>
                    <w:bottom w:val="none" w:sz="0" w:space="0" w:color="auto"/>
                    <w:right w:val="none" w:sz="0" w:space="0" w:color="auto"/>
                  </w:divBdr>
                  <w:divsChild>
                    <w:div w:id="2025596911">
                      <w:marLeft w:val="0"/>
                      <w:marRight w:val="0"/>
                      <w:marTop w:val="0"/>
                      <w:marBottom w:val="300"/>
                      <w:divBdr>
                        <w:top w:val="none" w:sz="0" w:space="0" w:color="auto"/>
                        <w:left w:val="none" w:sz="0" w:space="0" w:color="auto"/>
                        <w:bottom w:val="none" w:sz="0" w:space="0" w:color="auto"/>
                        <w:right w:val="none" w:sz="0" w:space="0" w:color="auto"/>
                      </w:divBdr>
                      <w:divsChild>
                        <w:div w:id="205217588">
                          <w:marLeft w:val="0"/>
                          <w:marRight w:val="0"/>
                          <w:marTop w:val="0"/>
                          <w:marBottom w:val="0"/>
                          <w:divBdr>
                            <w:top w:val="none" w:sz="0" w:space="0" w:color="auto"/>
                            <w:left w:val="none" w:sz="0" w:space="0" w:color="auto"/>
                            <w:bottom w:val="none" w:sz="0" w:space="0" w:color="auto"/>
                            <w:right w:val="none" w:sz="0" w:space="0" w:color="auto"/>
                          </w:divBdr>
                          <w:divsChild>
                            <w:div w:id="590091843">
                              <w:marLeft w:val="0"/>
                              <w:marRight w:val="0"/>
                              <w:marTop w:val="0"/>
                              <w:marBottom w:val="0"/>
                              <w:divBdr>
                                <w:top w:val="none" w:sz="0" w:space="0" w:color="auto"/>
                                <w:left w:val="none" w:sz="0" w:space="0" w:color="auto"/>
                                <w:bottom w:val="none" w:sz="0" w:space="0" w:color="auto"/>
                                <w:right w:val="none" w:sz="0" w:space="0" w:color="auto"/>
                              </w:divBdr>
                              <w:divsChild>
                                <w:div w:id="1619530931">
                                  <w:marLeft w:val="0"/>
                                  <w:marRight w:val="0"/>
                                  <w:marTop w:val="0"/>
                                  <w:marBottom w:val="0"/>
                                  <w:divBdr>
                                    <w:top w:val="none" w:sz="0" w:space="0" w:color="auto"/>
                                    <w:left w:val="none" w:sz="0" w:space="0" w:color="auto"/>
                                    <w:bottom w:val="none" w:sz="0" w:space="0" w:color="auto"/>
                                    <w:right w:val="none" w:sz="0" w:space="0" w:color="auto"/>
                                  </w:divBdr>
                                  <w:divsChild>
                                    <w:div w:id="1039746907">
                                      <w:marLeft w:val="0"/>
                                      <w:marRight w:val="0"/>
                                      <w:marTop w:val="105"/>
                                      <w:marBottom w:val="0"/>
                                      <w:divBdr>
                                        <w:top w:val="none" w:sz="0" w:space="0" w:color="auto"/>
                                        <w:left w:val="none" w:sz="0" w:space="0" w:color="auto"/>
                                        <w:bottom w:val="none" w:sz="0" w:space="0" w:color="auto"/>
                                        <w:right w:val="none" w:sz="0" w:space="0" w:color="auto"/>
                                      </w:divBdr>
                                    </w:div>
                                    <w:div w:id="317392940">
                                      <w:marLeft w:val="0"/>
                                      <w:marRight w:val="0"/>
                                      <w:marTop w:val="105"/>
                                      <w:marBottom w:val="0"/>
                                      <w:divBdr>
                                        <w:top w:val="none" w:sz="0" w:space="0" w:color="auto"/>
                                        <w:left w:val="none" w:sz="0" w:space="0" w:color="auto"/>
                                        <w:bottom w:val="none" w:sz="0" w:space="0" w:color="auto"/>
                                        <w:right w:val="none" w:sz="0" w:space="0" w:color="auto"/>
                                      </w:divBdr>
                                    </w:div>
                                    <w:div w:id="160968924">
                                      <w:marLeft w:val="0"/>
                                      <w:marRight w:val="0"/>
                                      <w:marTop w:val="105"/>
                                      <w:marBottom w:val="0"/>
                                      <w:divBdr>
                                        <w:top w:val="none" w:sz="0" w:space="0" w:color="auto"/>
                                        <w:left w:val="none" w:sz="0" w:space="0" w:color="auto"/>
                                        <w:bottom w:val="none" w:sz="0" w:space="0" w:color="auto"/>
                                        <w:right w:val="none" w:sz="0" w:space="0" w:color="auto"/>
                                      </w:divBdr>
                                    </w:div>
                                    <w:div w:id="291519010">
                                      <w:marLeft w:val="0"/>
                                      <w:marRight w:val="0"/>
                                      <w:marTop w:val="105"/>
                                      <w:marBottom w:val="0"/>
                                      <w:divBdr>
                                        <w:top w:val="none" w:sz="0" w:space="0" w:color="auto"/>
                                        <w:left w:val="none" w:sz="0" w:space="0" w:color="auto"/>
                                        <w:bottom w:val="none" w:sz="0" w:space="0" w:color="auto"/>
                                        <w:right w:val="none" w:sz="0" w:space="0" w:color="auto"/>
                                      </w:divBdr>
                                    </w:div>
                                    <w:div w:id="702949222">
                                      <w:marLeft w:val="0"/>
                                      <w:marRight w:val="0"/>
                                      <w:marTop w:val="105"/>
                                      <w:marBottom w:val="0"/>
                                      <w:divBdr>
                                        <w:top w:val="none" w:sz="0" w:space="0" w:color="auto"/>
                                        <w:left w:val="none" w:sz="0" w:space="0" w:color="auto"/>
                                        <w:bottom w:val="none" w:sz="0" w:space="0" w:color="auto"/>
                                        <w:right w:val="none" w:sz="0" w:space="0" w:color="auto"/>
                                      </w:divBdr>
                                      <w:divsChild>
                                        <w:div w:id="880552480">
                                          <w:marLeft w:val="0"/>
                                          <w:marRight w:val="0"/>
                                          <w:marTop w:val="0"/>
                                          <w:marBottom w:val="0"/>
                                          <w:divBdr>
                                            <w:top w:val="none" w:sz="0" w:space="0" w:color="auto"/>
                                            <w:left w:val="none" w:sz="0" w:space="0" w:color="auto"/>
                                            <w:bottom w:val="none" w:sz="0" w:space="0" w:color="auto"/>
                                            <w:right w:val="none" w:sz="0" w:space="0" w:color="auto"/>
                                          </w:divBdr>
                                        </w:div>
                                        <w:div w:id="703332620">
                                          <w:marLeft w:val="0"/>
                                          <w:marRight w:val="0"/>
                                          <w:marTop w:val="0"/>
                                          <w:marBottom w:val="0"/>
                                          <w:divBdr>
                                            <w:top w:val="none" w:sz="0" w:space="0" w:color="auto"/>
                                            <w:left w:val="none" w:sz="0" w:space="0" w:color="auto"/>
                                            <w:bottom w:val="none" w:sz="0" w:space="0" w:color="auto"/>
                                            <w:right w:val="none" w:sz="0" w:space="0" w:color="auto"/>
                                          </w:divBdr>
                                        </w:div>
                                      </w:divsChild>
                                    </w:div>
                                    <w:div w:id="827791712">
                                      <w:marLeft w:val="0"/>
                                      <w:marRight w:val="0"/>
                                      <w:marTop w:val="0"/>
                                      <w:marBottom w:val="0"/>
                                      <w:divBdr>
                                        <w:top w:val="none" w:sz="0" w:space="0" w:color="auto"/>
                                        <w:left w:val="none" w:sz="0" w:space="0" w:color="auto"/>
                                        <w:bottom w:val="none" w:sz="0" w:space="0" w:color="auto"/>
                                        <w:right w:val="none" w:sz="0" w:space="0" w:color="auto"/>
                                      </w:divBdr>
                                      <w:divsChild>
                                        <w:div w:id="673460082">
                                          <w:marLeft w:val="0"/>
                                          <w:marRight w:val="0"/>
                                          <w:marTop w:val="45"/>
                                          <w:marBottom w:val="0"/>
                                          <w:divBdr>
                                            <w:top w:val="none" w:sz="0" w:space="0" w:color="auto"/>
                                            <w:left w:val="none" w:sz="0" w:space="0" w:color="auto"/>
                                            <w:bottom w:val="none" w:sz="0" w:space="0" w:color="auto"/>
                                            <w:right w:val="none" w:sz="0" w:space="0" w:color="auto"/>
                                          </w:divBdr>
                                          <w:divsChild>
                                            <w:div w:id="20262092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41599034">
                                      <w:marLeft w:val="0"/>
                                      <w:marRight w:val="0"/>
                                      <w:marTop w:val="0"/>
                                      <w:marBottom w:val="0"/>
                                      <w:divBdr>
                                        <w:top w:val="none" w:sz="0" w:space="0" w:color="auto"/>
                                        <w:left w:val="none" w:sz="0" w:space="0" w:color="auto"/>
                                        <w:bottom w:val="none" w:sz="0" w:space="0" w:color="auto"/>
                                        <w:right w:val="none" w:sz="0" w:space="0" w:color="auto"/>
                                      </w:divBdr>
                                      <w:divsChild>
                                        <w:div w:id="578447750">
                                          <w:marLeft w:val="0"/>
                                          <w:marRight w:val="0"/>
                                          <w:marTop w:val="45"/>
                                          <w:marBottom w:val="0"/>
                                          <w:divBdr>
                                            <w:top w:val="none" w:sz="0" w:space="0" w:color="auto"/>
                                            <w:left w:val="none" w:sz="0" w:space="0" w:color="auto"/>
                                            <w:bottom w:val="none" w:sz="0" w:space="0" w:color="auto"/>
                                            <w:right w:val="none" w:sz="0" w:space="0" w:color="auto"/>
                                          </w:divBdr>
                                          <w:divsChild>
                                            <w:div w:id="20113595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96728569">
                                      <w:marLeft w:val="0"/>
                                      <w:marRight w:val="0"/>
                                      <w:marTop w:val="0"/>
                                      <w:marBottom w:val="0"/>
                                      <w:divBdr>
                                        <w:top w:val="none" w:sz="0" w:space="0" w:color="auto"/>
                                        <w:left w:val="none" w:sz="0" w:space="0" w:color="auto"/>
                                        <w:bottom w:val="none" w:sz="0" w:space="0" w:color="auto"/>
                                        <w:right w:val="none" w:sz="0" w:space="0" w:color="auto"/>
                                      </w:divBdr>
                                      <w:divsChild>
                                        <w:div w:id="812142053">
                                          <w:marLeft w:val="0"/>
                                          <w:marRight w:val="0"/>
                                          <w:marTop w:val="45"/>
                                          <w:marBottom w:val="0"/>
                                          <w:divBdr>
                                            <w:top w:val="none" w:sz="0" w:space="0" w:color="auto"/>
                                            <w:left w:val="none" w:sz="0" w:space="0" w:color="auto"/>
                                            <w:bottom w:val="none" w:sz="0" w:space="0" w:color="auto"/>
                                            <w:right w:val="none" w:sz="0" w:space="0" w:color="auto"/>
                                          </w:divBdr>
                                          <w:divsChild>
                                            <w:div w:id="4709028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73910656">
                                      <w:marLeft w:val="0"/>
                                      <w:marRight w:val="0"/>
                                      <w:marTop w:val="30"/>
                                      <w:marBottom w:val="0"/>
                                      <w:divBdr>
                                        <w:top w:val="none" w:sz="0" w:space="0" w:color="auto"/>
                                        <w:left w:val="none" w:sz="0" w:space="0" w:color="auto"/>
                                        <w:bottom w:val="none" w:sz="0" w:space="0" w:color="auto"/>
                                        <w:right w:val="none" w:sz="0" w:space="0" w:color="auto"/>
                                      </w:divBdr>
                                    </w:div>
                                    <w:div w:id="263417639">
                                      <w:marLeft w:val="0"/>
                                      <w:marRight w:val="0"/>
                                      <w:marTop w:val="30"/>
                                      <w:marBottom w:val="0"/>
                                      <w:divBdr>
                                        <w:top w:val="none" w:sz="0" w:space="0" w:color="auto"/>
                                        <w:left w:val="none" w:sz="0" w:space="0" w:color="auto"/>
                                        <w:bottom w:val="none" w:sz="0" w:space="0" w:color="auto"/>
                                        <w:right w:val="none" w:sz="0" w:space="0" w:color="auto"/>
                                      </w:divBdr>
                                    </w:div>
                                    <w:div w:id="1148522098">
                                      <w:marLeft w:val="0"/>
                                      <w:marRight w:val="0"/>
                                      <w:marTop w:val="30"/>
                                      <w:marBottom w:val="0"/>
                                      <w:divBdr>
                                        <w:top w:val="none" w:sz="0" w:space="0" w:color="auto"/>
                                        <w:left w:val="none" w:sz="0" w:space="0" w:color="auto"/>
                                        <w:bottom w:val="none" w:sz="0" w:space="0" w:color="auto"/>
                                        <w:right w:val="none" w:sz="0" w:space="0" w:color="auto"/>
                                      </w:divBdr>
                                    </w:div>
                                    <w:div w:id="984437194">
                                      <w:marLeft w:val="0"/>
                                      <w:marRight w:val="0"/>
                                      <w:marTop w:val="30"/>
                                      <w:marBottom w:val="0"/>
                                      <w:divBdr>
                                        <w:top w:val="none" w:sz="0" w:space="0" w:color="auto"/>
                                        <w:left w:val="none" w:sz="0" w:space="0" w:color="auto"/>
                                        <w:bottom w:val="none" w:sz="0" w:space="0" w:color="auto"/>
                                        <w:right w:val="none" w:sz="0" w:space="0" w:color="auto"/>
                                      </w:divBdr>
                                    </w:div>
                                    <w:div w:id="1155685231">
                                      <w:marLeft w:val="0"/>
                                      <w:marRight w:val="0"/>
                                      <w:marTop w:val="30"/>
                                      <w:marBottom w:val="0"/>
                                      <w:divBdr>
                                        <w:top w:val="none" w:sz="0" w:space="0" w:color="auto"/>
                                        <w:left w:val="none" w:sz="0" w:space="0" w:color="auto"/>
                                        <w:bottom w:val="none" w:sz="0" w:space="0" w:color="auto"/>
                                        <w:right w:val="none" w:sz="0" w:space="0" w:color="auto"/>
                                      </w:divBdr>
                                    </w:div>
                                    <w:div w:id="1351686352">
                                      <w:marLeft w:val="0"/>
                                      <w:marRight w:val="0"/>
                                      <w:marTop w:val="30"/>
                                      <w:marBottom w:val="0"/>
                                      <w:divBdr>
                                        <w:top w:val="none" w:sz="0" w:space="0" w:color="auto"/>
                                        <w:left w:val="none" w:sz="0" w:space="0" w:color="auto"/>
                                        <w:bottom w:val="none" w:sz="0" w:space="0" w:color="auto"/>
                                        <w:right w:val="none" w:sz="0" w:space="0" w:color="auto"/>
                                      </w:divBdr>
                                    </w:div>
                                    <w:div w:id="1192959333">
                                      <w:marLeft w:val="0"/>
                                      <w:marRight w:val="0"/>
                                      <w:marTop w:val="30"/>
                                      <w:marBottom w:val="0"/>
                                      <w:divBdr>
                                        <w:top w:val="none" w:sz="0" w:space="0" w:color="auto"/>
                                        <w:left w:val="none" w:sz="0" w:space="0" w:color="auto"/>
                                        <w:bottom w:val="none" w:sz="0" w:space="0" w:color="auto"/>
                                        <w:right w:val="none" w:sz="0" w:space="0" w:color="auto"/>
                                      </w:divBdr>
                                      <w:divsChild>
                                        <w:div w:id="1767995722">
                                          <w:marLeft w:val="0"/>
                                          <w:marRight w:val="0"/>
                                          <w:marTop w:val="0"/>
                                          <w:marBottom w:val="0"/>
                                          <w:divBdr>
                                            <w:top w:val="none" w:sz="0" w:space="0" w:color="auto"/>
                                            <w:left w:val="none" w:sz="0" w:space="0" w:color="auto"/>
                                            <w:bottom w:val="none" w:sz="0" w:space="0" w:color="auto"/>
                                            <w:right w:val="none" w:sz="0" w:space="0" w:color="auto"/>
                                          </w:divBdr>
                                        </w:div>
                                      </w:divsChild>
                                    </w:div>
                                    <w:div w:id="1175458399">
                                      <w:marLeft w:val="0"/>
                                      <w:marRight w:val="0"/>
                                      <w:marTop w:val="30"/>
                                      <w:marBottom w:val="0"/>
                                      <w:divBdr>
                                        <w:top w:val="none" w:sz="0" w:space="0" w:color="auto"/>
                                        <w:left w:val="none" w:sz="0" w:space="0" w:color="auto"/>
                                        <w:bottom w:val="none" w:sz="0" w:space="0" w:color="auto"/>
                                        <w:right w:val="none" w:sz="0" w:space="0" w:color="auto"/>
                                      </w:divBdr>
                                    </w:div>
                                    <w:div w:id="1291521394">
                                      <w:marLeft w:val="0"/>
                                      <w:marRight w:val="0"/>
                                      <w:marTop w:val="30"/>
                                      <w:marBottom w:val="0"/>
                                      <w:divBdr>
                                        <w:top w:val="none" w:sz="0" w:space="0" w:color="auto"/>
                                        <w:left w:val="none" w:sz="0" w:space="0" w:color="auto"/>
                                        <w:bottom w:val="none" w:sz="0" w:space="0" w:color="auto"/>
                                        <w:right w:val="none" w:sz="0" w:space="0" w:color="auto"/>
                                      </w:divBdr>
                                    </w:div>
                                    <w:div w:id="1243758441">
                                      <w:marLeft w:val="0"/>
                                      <w:marRight w:val="0"/>
                                      <w:marTop w:val="30"/>
                                      <w:marBottom w:val="0"/>
                                      <w:divBdr>
                                        <w:top w:val="none" w:sz="0" w:space="0" w:color="auto"/>
                                        <w:left w:val="none" w:sz="0" w:space="0" w:color="auto"/>
                                        <w:bottom w:val="none" w:sz="0" w:space="0" w:color="auto"/>
                                        <w:right w:val="none" w:sz="0" w:space="0" w:color="auto"/>
                                      </w:divBdr>
                                    </w:div>
                                    <w:div w:id="690838560">
                                      <w:marLeft w:val="0"/>
                                      <w:marRight w:val="0"/>
                                      <w:marTop w:val="30"/>
                                      <w:marBottom w:val="0"/>
                                      <w:divBdr>
                                        <w:top w:val="none" w:sz="0" w:space="0" w:color="auto"/>
                                        <w:left w:val="none" w:sz="0" w:space="0" w:color="auto"/>
                                        <w:bottom w:val="none" w:sz="0" w:space="0" w:color="auto"/>
                                        <w:right w:val="none" w:sz="0" w:space="0" w:color="auto"/>
                                      </w:divBdr>
                                    </w:div>
                                    <w:div w:id="1266108107">
                                      <w:marLeft w:val="0"/>
                                      <w:marRight w:val="0"/>
                                      <w:marTop w:val="30"/>
                                      <w:marBottom w:val="0"/>
                                      <w:divBdr>
                                        <w:top w:val="none" w:sz="0" w:space="0" w:color="auto"/>
                                        <w:left w:val="none" w:sz="0" w:space="0" w:color="auto"/>
                                        <w:bottom w:val="none" w:sz="0" w:space="0" w:color="auto"/>
                                        <w:right w:val="none" w:sz="0" w:space="0" w:color="auto"/>
                                      </w:divBdr>
                                    </w:div>
                                    <w:div w:id="1874149547">
                                      <w:marLeft w:val="0"/>
                                      <w:marRight w:val="0"/>
                                      <w:marTop w:val="30"/>
                                      <w:marBottom w:val="0"/>
                                      <w:divBdr>
                                        <w:top w:val="none" w:sz="0" w:space="0" w:color="auto"/>
                                        <w:left w:val="none" w:sz="0" w:space="0" w:color="auto"/>
                                        <w:bottom w:val="none" w:sz="0" w:space="0" w:color="auto"/>
                                        <w:right w:val="none" w:sz="0" w:space="0" w:color="auto"/>
                                      </w:divBdr>
                                    </w:div>
                                    <w:div w:id="273756268">
                                      <w:marLeft w:val="0"/>
                                      <w:marRight w:val="0"/>
                                      <w:marTop w:val="30"/>
                                      <w:marBottom w:val="0"/>
                                      <w:divBdr>
                                        <w:top w:val="none" w:sz="0" w:space="0" w:color="auto"/>
                                        <w:left w:val="none" w:sz="0" w:space="0" w:color="auto"/>
                                        <w:bottom w:val="none" w:sz="0" w:space="0" w:color="auto"/>
                                        <w:right w:val="none" w:sz="0" w:space="0" w:color="auto"/>
                                      </w:divBdr>
                                      <w:divsChild>
                                        <w:div w:id="29301892">
                                          <w:marLeft w:val="0"/>
                                          <w:marRight w:val="0"/>
                                          <w:marTop w:val="0"/>
                                          <w:marBottom w:val="0"/>
                                          <w:divBdr>
                                            <w:top w:val="none" w:sz="0" w:space="0" w:color="auto"/>
                                            <w:left w:val="none" w:sz="0" w:space="0" w:color="auto"/>
                                            <w:bottom w:val="none" w:sz="0" w:space="0" w:color="auto"/>
                                            <w:right w:val="none" w:sz="0" w:space="0" w:color="auto"/>
                                          </w:divBdr>
                                        </w:div>
                                      </w:divsChild>
                                    </w:div>
                                    <w:div w:id="650333126">
                                      <w:marLeft w:val="0"/>
                                      <w:marRight w:val="0"/>
                                      <w:marTop w:val="30"/>
                                      <w:marBottom w:val="0"/>
                                      <w:divBdr>
                                        <w:top w:val="none" w:sz="0" w:space="0" w:color="auto"/>
                                        <w:left w:val="none" w:sz="0" w:space="0" w:color="auto"/>
                                        <w:bottom w:val="none" w:sz="0" w:space="0" w:color="auto"/>
                                        <w:right w:val="none" w:sz="0" w:space="0" w:color="auto"/>
                                      </w:divBdr>
                                    </w:div>
                                    <w:div w:id="343635838">
                                      <w:marLeft w:val="0"/>
                                      <w:marRight w:val="0"/>
                                      <w:marTop w:val="30"/>
                                      <w:marBottom w:val="0"/>
                                      <w:divBdr>
                                        <w:top w:val="none" w:sz="0" w:space="0" w:color="auto"/>
                                        <w:left w:val="none" w:sz="0" w:space="0" w:color="auto"/>
                                        <w:bottom w:val="none" w:sz="0" w:space="0" w:color="auto"/>
                                        <w:right w:val="none" w:sz="0" w:space="0" w:color="auto"/>
                                      </w:divBdr>
                                    </w:div>
                                    <w:div w:id="1396321351">
                                      <w:marLeft w:val="0"/>
                                      <w:marRight w:val="0"/>
                                      <w:marTop w:val="30"/>
                                      <w:marBottom w:val="0"/>
                                      <w:divBdr>
                                        <w:top w:val="none" w:sz="0" w:space="0" w:color="auto"/>
                                        <w:left w:val="none" w:sz="0" w:space="0" w:color="auto"/>
                                        <w:bottom w:val="none" w:sz="0" w:space="0" w:color="auto"/>
                                        <w:right w:val="none" w:sz="0" w:space="0" w:color="auto"/>
                                      </w:divBdr>
                                    </w:div>
                                    <w:div w:id="864827112">
                                      <w:marLeft w:val="0"/>
                                      <w:marRight w:val="0"/>
                                      <w:marTop w:val="30"/>
                                      <w:marBottom w:val="0"/>
                                      <w:divBdr>
                                        <w:top w:val="none" w:sz="0" w:space="0" w:color="auto"/>
                                        <w:left w:val="none" w:sz="0" w:space="0" w:color="auto"/>
                                        <w:bottom w:val="none" w:sz="0" w:space="0" w:color="auto"/>
                                        <w:right w:val="none" w:sz="0" w:space="0" w:color="auto"/>
                                      </w:divBdr>
                                    </w:div>
                                    <w:div w:id="1927306443">
                                      <w:marLeft w:val="0"/>
                                      <w:marRight w:val="0"/>
                                      <w:marTop w:val="30"/>
                                      <w:marBottom w:val="0"/>
                                      <w:divBdr>
                                        <w:top w:val="none" w:sz="0" w:space="0" w:color="auto"/>
                                        <w:left w:val="none" w:sz="0" w:space="0" w:color="auto"/>
                                        <w:bottom w:val="none" w:sz="0" w:space="0" w:color="auto"/>
                                        <w:right w:val="none" w:sz="0" w:space="0" w:color="auto"/>
                                      </w:divBdr>
                                    </w:div>
                                    <w:div w:id="1804611408">
                                      <w:marLeft w:val="0"/>
                                      <w:marRight w:val="0"/>
                                      <w:marTop w:val="30"/>
                                      <w:marBottom w:val="0"/>
                                      <w:divBdr>
                                        <w:top w:val="none" w:sz="0" w:space="0" w:color="auto"/>
                                        <w:left w:val="none" w:sz="0" w:space="0" w:color="auto"/>
                                        <w:bottom w:val="none" w:sz="0" w:space="0" w:color="auto"/>
                                        <w:right w:val="none" w:sz="0" w:space="0" w:color="auto"/>
                                      </w:divBdr>
                                    </w:div>
                                    <w:div w:id="253779673">
                                      <w:marLeft w:val="0"/>
                                      <w:marRight w:val="0"/>
                                      <w:marTop w:val="30"/>
                                      <w:marBottom w:val="0"/>
                                      <w:divBdr>
                                        <w:top w:val="none" w:sz="0" w:space="0" w:color="auto"/>
                                        <w:left w:val="none" w:sz="0" w:space="0" w:color="auto"/>
                                        <w:bottom w:val="none" w:sz="0" w:space="0" w:color="auto"/>
                                        <w:right w:val="none" w:sz="0" w:space="0" w:color="auto"/>
                                      </w:divBdr>
                                      <w:divsChild>
                                        <w:div w:id="835146745">
                                          <w:marLeft w:val="0"/>
                                          <w:marRight w:val="0"/>
                                          <w:marTop w:val="0"/>
                                          <w:marBottom w:val="0"/>
                                          <w:divBdr>
                                            <w:top w:val="none" w:sz="0" w:space="0" w:color="auto"/>
                                            <w:left w:val="none" w:sz="0" w:space="0" w:color="auto"/>
                                            <w:bottom w:val="none" w:sz="0" w:space="0" w:color="auto"/>
                                            <w:right w:val="none" w:sz="0" w:space="0" w:color="auto"/>
                                          </w:divBdr>
                                        </w:div>
                                      </w:divsChild>
                                    </w:div>
                                    <w:div w:id="1070810290">
                                      <w:marLeft w:val="0"/>
                                      <w:marRight w:val="0"/>
                                      <w:marTop w:val="105"/>
                                      <w:marBottom w:val="0"/>
                                      <w:divBdr>
                                        <w:top w:val="none" w:sz="0" w:space="0" w:color="auto"/>
                                        <w:left w:val="none" w:sz="0" w:space="0" w:color="auto"/>
                                        <w:bottom w:val="none" w:sz="0" w:space="0" w:color="auto"/>
                                        <w:right w:val="none" w:sz="0" w:space="0" w:color="auto"/>
                                      </w:divBdr>
                                    </w:div>
                                    <w:div w:id="141967922">
                                      <w:marLeft w:val="0"/>
                                      <w:marRight w:val="0"/>
                                      <w:marTop w:val="105"/>
                                      <w:marBottom w:val="0"/>
                                      <w:divBdr>
                                        <w:top w:val="none" w:sz="0" w:space="0" w:color="auto"/>
                                        <w:left w:val="none" w:sz="0" w:space="0" w:color="auto"/>
                                        <w:bottom w:val="none" w:sz="0" w:space="0" w:color="auto"/>
                                        <w:right w:val="none" w:sz="0" w:space="0" w:color="auto"/>
                                      </w:divBdr>
                                    </w:div>
                                    <w:div w:id="456071145">
                                      <w:marLeft w:val="0"/>
                                      <w:marRight w:val="0"/>
                                      <w:marTop w:val="105"/>
                                      <w:marBottom w:val="0"/>
                                      <w:divBdr>
                                        <w:top w:val="none" w:sz="0" w:space="0" w:color="auto"/>
                                        <w:left w:val="none" w:sz="0" w:space="0" w:color="auto"/>
                                        <w:bottom w:val="none" w:sz="0" w:space="0" w:color="auto"/>
                                        <w:right w:val="none" w:sz="0" w:space="0" w:color="auto"/>
                                      </w:divBdr>
                                    </w:div>
                                    <w:div w:id="1633439810">
                                      <w:marLeft w:val="0"/>
                                      <w:marRight w:val="0"/>
                                      <w:marTop w:val="105"/>
                                      <w:marBottom w:val="0"/>
                                      <w:divBdr>
                                        <w:top w:val="none" w:sz="0" w:space="0" w:color="auto"/>
                                        <w:left w:val="none" w:sz="0" w:space="0" w:color="auto"/>
                                        <w:bottom w:val="none" w:sz="0" w:space="0" w:color="auto"/>
                                        <w:right w:val="none" w:sz="0" w:space="0" w:color="auto"/>
                                      </w:divBdr>
                                    </w:div>
                                    <w:div w:id="148333131">
                                      <w:marLeft w:val="0"/>
                                      <w:marRight w:val="0"/>
                                      <w:marTop w:val="105"/>
                                      <w:marBottom w:val="0"/>
                                      <w:divBdr>
                                        <w:top w:val="none" w:sz="0" w:space="0" w:color="auto"/>
                                        <w:left w:val="none" w:sz="0" w:space="0" w:color="auto"/>
                                        <w:bottom w:val="none" w:sz="0" w:space="0" w:color="auto"/>
                                        <w:right w:val="none" w:sz="0" w:space="0" w:color="auto"/>
                                      </w:divBdr>
                                    </w:div>
                                    <w:div w:id="2129006393">
                                      <w:marLeft w:val="0"/>
                                      <w:marRight w:val="0"/>
                                      <w:marTop w:val="105"/>
                                      <w:marBottom w:val="0"/>
                                      <w:divBdr>
                                        <w:top w:val="none" w:sz="0" w:space="0" w:color="auto"/>
                                        <w:left w:val="none" w:sz="0" w:space="0" w:color="auto"/>
                                        <w:bottom w:val="none" w:sz="0" w:space="0" w:color="auto"/>
                                        <w:right w:val="none" w:sz="0" w:space="0" w:color="auto"/>
                                      </w:divBdr>
                                    </w:div>
                                    <w:div w:id="706952931">
                                      <w:marLeft w:val="0"/>
                                      <w:marRight w:val="0"/>
                                      <w:marTop w:val="105"/>
                                      <w:marBottom w:val="0"/>
                                      <w:divBdr>
                                        <w:top w:val="none" w:sz="0" w:space="0" w:color="auto"/>
                                        <w:left w:val="none" w:sz="0" w:space="0" w:color="auto"/>
                                        <w:bottom w:val="none" w:sz="0" w:space="0" w:color="auto"/>
                                        <w:right w:val="none" w:sz="0" w:space="0" w:color="auto"/>
                                      </w:divBdr>
                                      <w:divsChild>
                                        <w:div w:id="1877740175">
                                          <w:marLeft w:val="0"/>
                                          <w:marRight w:val="0"/>
                                          <w:marTop w:val="0"/>
                                          <w:marBottom w:val="0"/>
                                          <w:divBdr>
                                            <w:top w:val="none" w:sz="0" w:space="0" w:color="auto"/>
                                            <w:left w:val="none" w:sz="0" w:space="0" w:color="auto"/>
                                            <w:bottom w:val="none" w:sz="0" w:space="0" w:color="auto"/>
                                            <w:right w:val="none" w:sz="0" w:space="0" w:color="auto"/>
                                          </w:divBdr>
                                          <w:divsChild>
                                            <w:div w:id="2141073067">
                                              <w:marLeft w:val="0"/>
                                              <w:marRight w:val="0"/>
                                              <w:marTop w:val="0"/>
                                              <w:marBottom w:val="0"/>
                                              <w:divBdr>
                                                <w:top w:val="none" w:sz="0" w:space="0" w:color="auto"/>
                                                <w:left w:val="none" w:sz="0" w:space="0" w:color="auto"/>
                                                <w:bottom w:val="none" w:sz="0" w:space="0" w:color="auto"/>
                                                <w:right w:val="none" w:sz="0" w:space="0" w:color="auto"/>
                                              </w:divBdr>
                                            </w:div>
                                            <w:div w:id="1959483094">
                                              <w:marLeft w:val="0"/>
                                              <w:marRight w:val="0"/>
                                              <w:marTop w:val="0"/>
                                              <w:marBottom w:val="0"/>
                                              <w:divBdr>
                                                <w:top w:val="none" w:sz="0" w:space="0" w:color="auto"/>
                                                <w:left w:val="none" w:sz="0" w:space="0" w:color="auto"/>
                                                <w:bottom w:val="none" w:sz="0" w:space="0" w:color="auto"/>
                                                <w:right w:val="none" w:sz="0" w:space="0" w:color="auto"/>
                                              </w:divBdr>
                                            </w:div>
                                          </w:divsChild>
                                        </w:div>
                                        <w:div w:id="211506863">
                                          <w:marLeft w:val="0"/>
                                          <w:marRight w:val="0"/>
                                          <w:marTop w:val="0"/>
                                          <w:marBottom w:val="0"/>
                                          <w:divBdr>
                                            <w:top w:val="none" w:sz="0" w:space="0" w:color="auto"/>
                                            <w:left w:val="none" w:sz="0" w:space="0" w:color="auto"/>
                                            <w:bottom w:val="none" w:sz="0" w:space="0" w:color="auto"/>
                                            <w:right w:val="none" w:sz="0" w:space="0" w:color="auto"/>
                                          </w:divBdr>
                                          <w:divsChild>
                                            <w:div w:id="1254049380">
                                              <w:marLeft w:val="0"/>
                                              <w:marRight w:val="0"/>
                                              <w:marTop w:val="45"/>
                                              <w:marBottom w:val="0"/>
                                              <w:divBdr>
                                                <w:top w:val="none" w:sz="0" w:space="0" w:color="auto"/>
                                                <w:left w:val="none" w:sz="0" w:space="0" w:color="auto"/>
                                                <w:bottom w:val="none" w:sz="0" w:space="0" w:color="auto"/>
                                                <w:right w:val="none" w:sz="0" w:space="0" w:color="auto"/>
                                              </w:divBdr>
                                              <w:divsChild>
                                                <w:div w:id="4362134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51897416">
                                          <w:marLeft w:val="0"/>
                                          <w:marRight w:val="0"/>
                                          <w:marTop w:val="0"/>
                                          <w:marBottom w:val="0"/>
                                          <w:divBdr>
                                            <w:top w:val="none" w:sz="0" w:space="0" w:color="auto"/>
                                            <w:left w:val="none" w:sz="0" w:space="0" w:color="auto"/>
                                            <w:bottom w:val="none" w:sz="0" w:space="0" w:color="auto"/>
                                            <w:right w:val="none" w:sz="0" w:space="0" w:color="auto"/>
                                          </w:divBdr>
                                          <w:divsChild>
                                            <w:div w:id="1117017966">
                                              <w:marLeft w:val="0"/>
                                              <w:marRight w:val="0"/>
                                              <w:marTop w:val="45"/>
                                              <w:marBottom w:val="0"/>
                                              <w:divBdr>
                                                <w:top w:val="none" w:sz="0" w:space="0" w:color="auto"/>
                                                <w:left w:val="none" w:sz="0" w:space="0" w:color="auto"/>
                                                <w:bottom w:val="none" w:sz="0" w:space="0" w:color="auto"/>
                                                <w:right w:val="none" w:sz="0" w:space="0" w:color="auto"/>
                                              </w:divBdr>
                                              <w:divsChild>
                                                <w:div w:id="21096612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56167057">
                                          <w:marLeft w:val="0"/>
                                          <w:marRight w:val="0"/>
                                          <w:marTop w:val="0"/>
                                          <w:marBottom w:val="0"/>
                                          <w:divBdr>
                                            <w:top w:val="none" w:sz="0" w:space="0" w:color="auto"/>
                                            <w:left w:val="none" w:sz="0" w:space="0" w:color="auto"/>
                                            <w:bottom w:val="none" w:sz="0" w:space="0" w:color="auto"/>
                                            <w:right w:val="none" w:sz="0" w:space="0" w:color="auto"/>
                                          </w:divBdr>
                                          <w:divsChild>
                                            <w:div w:id="370304665">
                                              <w:marLeft w:val="0"/>
                                              <w:marRight w:val="0"/>
                                              <w:marTop w:val="45"/>
                                              <w:marBottom w:val="0"/>
                                              <w:divBdr>
                                                <w:top w:val="none" w:sz="0" w:space="0" w:color="auto"/>
                                                <w:left w:val="none" w:sz="0" w:space="0" w:color="auto"/>
                                                <w:bottom w:val="none" w:sz="0" w:space="0" w:color="auto"/>
                                                <w:right w:val="none" w:sz="0" w:space="0" w:color="auto"/>
                                              </w:divBdr>
                                              <w:divsChild>
                                                <w:div w:id="161246895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757287329">
                                      <w:marLeft w:val="0"/>
                                      <w:marRight w:val="0"/>
                                      <w:marTop w:val="105"/>
                                      <w:marBottom w:val="0"/>
                                      <w:divBdr>
                                        <w:top w:val="none" w:sz="0" w:space="0" w:color="auto"/>
                                        <w:left w:val="none" w:sz="0" w:space="0" w:color="auto"/>
                                        <w:bottom w:val="none" w:sz="0" w:space="0" w:color="auto"/>
                                        <w:right w:val="none" w:sz="0" w:space="0" w:color="auto"/>
                                      </w:divBdr>
                                    </w:div>
                                    <w:div w:id="1431775537">
                                      <w:marLeft w:val="0"/>
                                      <w:marRight w:val="0"/>
                                      <w:marTop w:val="105"/>
                                      <w:marBottom w:val="0"/>
                                      <w:divBdr>
                                        <w:top w:val="none" w:sz="0" w:space="0" w:color="auto"/>
                                        <w:left w:val="none" w:sz="0" w:space="0" w:color="auto"/>
                                        <w:bottom w:val="none" w:sz="0" w:space="0" w:color="auto"/>
                                        <w:right w:val="none" w:sz="0" w:space="0" w:color="auto"/>
                                      </w:divBdr>
                                    </w:div>
                                    <w:div w:id="1611621693">
                                      <w:marLeft w:val="0"/>
                                      <w:marRight w:val="0"/>
                                      <w:marTop w:val="105"/>
                                      <w:marBottom w:val="0"/>
                                      <w:divBdr>
                                        <w:top w:val="none" w:sz="0" w:space="0" w:color="auto"/>
                                        <w:left w:val="none" w:sz="0" w:space="0" w:color="auto"/>
                                        <w:bottom w:val="none" w:sz="0" w:space="0" w:color="auto"/>
                                        <w:right w:val="none" w:sz="0" w:space="0" w:color="auto"/>
                                      </w:divBdr>
                                    </w:div>
                                    <w:div w:id="2042701097">
                                      <w:marLeft w:val="0"/>
                                      <w:marRight w:val="0"/>
                                      <w:marTop w:val="105"/>
                                      <w:marBottom w:val="0"/>
                                      <w:divBdr>
                                        <w:top w:val="none" w:sz="0" w:space="0" w:color="auto"/>
                                        <w:left w:val="none" w:sz="0" w:space="0" w:color="auto"/>
                                        <w:bottom w:val="none" w:sz="0" w:space="0" w:color="auto"/>
                                        <w:right w:val="none" w:sz="0" w:space="0" w:color="auto"/>
                                      </w:divBdr>
                                    </w:div>
                                    <w:div w:id="684013658">
                                      <w:marLeft w:val="0"/>
                                      <w:marRight w:val="0"/>
                                      <w:marTop w:val="105"/>
                                      <w:marBottom w:val="0"/>
                                      <w:divBdr>
                                        <w:top w:val="none" w:sz="0" w:space="0" w:color="auto"/>
                                        <w:left w:val="none" w:sz="0" w:space="0" w:color="auto"/>
                                        <w:bottom w:val="none" w:sz="0" w:space="0" w:color="auto"/>
                                        <w:right w:val="none" w:sz="0" w:space="0" w:color="auto"/>
                                      </w:divBdr>
                                    </w:div>
                                    <w:div w:id="1871987365">
                                      <w:marLeft w:val="0"/>
                                      <w:marRight w:val="0"/>
                                      <w:marTop w:val="105"/>
                                      <w:marBottom w:val="0"/>
                                      <w:divBdr>
                                        <w:top w:val="none" w:sz="0" w:space="0" w:color="auto"/>
                                        <w:left w:val="none" w:sz="0" w:space="0" w:color="auto"/>
                                        <w:bottom w:val="none" w:sz="0" w:space="0" w:color="auto"/>
                                        <w:right w:val="none" w:sz="0" w:space="0" w:color="auto"/>
                                      </w:divBdr>
                                      <w:divsChild>
                                        <w:div w:id="1657958620">
                                          <w:marLeft w:val="0"/>
                                          <w:marRight w:val="0"/>
                                          <w:marTop w:val="0"/>
                                          <w:marBottom w:val="0"/>
                                          <w:divBdr>
                                            <w:top w:val="none" w:sz="0" w:space="0" w:color="auto"/>
                                            <w:left w:val="none" w:sz="0" w:space="0" w:color="auto"/>
                                            <w:bottom w:val="none" w:sz="0" w:space="0" w:color="auto"/>
                                            <w:right w:val="none" w:sz="0" w:space="0" w:color="auto"/>
                                          </w:divBdr>
                                        </w:div>
                                        <w:div w:id="1055154843">
                                          <w:marLeft w:val="0"/>
                                          <w:marRight w:val="0"/>
                                          <w:marTop w:val="0"/>
                                          <w:marBottom w:val="0"/>
                                          <w:divBdr>
                                            <w:top w:val="none" w:sz="0" w:space="0" w:color="auto"/>
                                            <w:left w:val="none" w:sz="0" w:space="0" w:color="auto"/>
                                            <w:bottom w:val="none" w:sz="0" w:space="0" w:color="auto"/>
                                            <w:right w:val="none" w:sz="0" w:space="0" w:color="auto"/>
                                          </w:divBdr>
                                        </w:div>
                                      </w:divsChild>
                                    </w:div>
                                    <w:div w:id="626132830">
                                      <w:marLeft w:val="0"/>
                                      <w:marRight w:val="0"/>
                                      <w:marTop w:val="0"/>
                                      <w:marBottom w:val="0"/>
                                      <w:divBdr>
                                        <w:top w:val="none" w:sz="0" w:space="0" w:color="auto"/>
                                        <w:left w:val="none" w:sz="0" w:space="0" w:color="auto"/>
                                        <w:bottom w:val="none" w:sz="0" w:space="0" w:color="auto"/>
                                        <w:right w:val="none" w:sz="0" w:space="0" w:color="auto"/>
                                      </w:divBdr>
                                      <w:divsChild>
                                        <w:div w:id="1342707925">
                                          <w:marLeft w:val="0"/>
                                          <w:marRight w:val="0"/>
                                          <w:marTop w:val="45"/>
                                          <w:marBottom w:val="0"/>
                                          <w:divBdr>
                                            <w:top w:val="none" w:sz="0" w:space="0" w:color="auto"/>
                                            <w:left w:val="none" w:sz="0" w:space="0" w:color="auto"/>
                                            <w:bottom w:val="none" w:sz="0" w:space="0" w:color="auto"/>
                                            <w:right w:val="none" w:sz="0" w:space="0" w:color="auto"/>
                                          </w:divBdr>
                                          <w:divsChild>
                                            <w:div w:id="13800863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85412565">
                                      <w:marLeft w:val="0"/>
                                      <w:marRight w:val="0"/>
                                      <w:marTop w:val="0"/>
                                      <w:marBottom w:val="0"/>
                                      <w:divBdr>
                                        <w:top w:val="none" w:sz="0" w:space="0" w:color="auto"/>
                                        <w:left w:val="none" w:sz="0" w:space="0" w:color="auto"/>
                                        <w:bottom w:val="none" w:sz="0" w:space="0" w:color="auto"/>
                                        <w:right w:val="none" w:sz="0" w:space="0" w:color="auto"/>
                                      </w:divBdr>
                                      <w:divsChild>
                                        <w:div w:id="1838157062">
                                          <w:marLeft w:val="0"/>
                                          <w:marRight w:val="0"/>
                                          <w:marTop w:val="45"/>
                                          <w:marBottom w:val="0"/>
                                          <w:divBdr>
                                            <w:top w:val="none" w:sz="0" w:space="0" w:color="auto"/>
                                            <w:left w:val="none" w:sz="0" w:space="0" w:color="auto"/>
                                            <w:bottom w:val="none" w:sz="0" w:space="0" w:color="auto"/>
                                            <w:right w:val="none" w:sz="0" w:space="0" w:color="auto"/>
                                          </w:divBdr>
                                          <w:divsChild>
                                            <w:div w:id="66081799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06908125">
                                      <w:marLeft w:val="0"/>
                                      <w:marRight w:val="0"/>
                                      <w:marTop w:val="0"/>
                                      <w:marBottom w:val="0"/>
                                      <w:divBdr>
                                        <w:top w:val="none" w:sz="0" w:space="0" w:color="auto"/>
                                        <w:left w:val="none" w:sz="0" w:space="0" w:color="auto"/>
                                        <w:bottom w:val="none" w:sz="0" w:space="0" w:color="auto"/>
                                        <w:right w:val="none" w:sz="0" w:space="0" w:color="auto"/>
                                      </w:divBdr>
                                      <w:divsChild>
                                        <w:div w:id="803546868">
                                          <w:marLeft w:val="0"/>
                                          <w:marRight w:val="0"/>
                                          <w:marTop w:val="45"/>
                                          <w:marBottom w:val="0"/>
                                          <w:divBdr>
                                            <w:top w:val="none" w:sz="0" w:space="0" w:color="auto"/>
                                            <w:left w:val="none" w:sz="0" w:space="0" w:color="auto"/>
                                            <w:bottom w:val="none" w:sz="0" w:space="0" w:color="auto"/>
                                            <w:right w:val="none" w:sz="0" w:space="0" w:color="auto"/>
                                          </w:divBdr>
                                          <w:divsChild>
                                            <w:div w:id="169387489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36964537">
                                      <w:marLeft w:val="0"/>
                                      <w:marRight w:val="0"/>
                                      <w:marTop w:val="30"/>
                                      <w:marBottom w:val="0"/>
                                      <w:divBdr>
                                        <w:top w:val="none" w:sz="0" w:space="0" w:color="auto"/>
                                        <w:left w:val="none" w:sz="0" w:space="0" w:color="auto"/>
                                        <w:bottom w:val="none" w:sz="0" w:space="0" w:color="auto"/>
                                        <w:right w:val="none" w:sz="0" w:space="0" w:color="auto"/>
                                      </w:divBdr>
                                    </w:div>
                                    <w:div w:id="1998534417">
                                      <w:marLeft w:val="0"/>
                                      <w:marRight w:val="0"/>
                                      <w:marTop w:val="30"/>
                                      <w:marBottom w:val="0"/>
                                      <w:divBdr>
                                        <w:top w:val="none" w:sz="0" w:space="0" w:color="auto"/>
                                        <w:left w:val="none" w:sz="0" w:space="0" w:color="auto"/>
                                        <w:bottom w:val="none" w:sz="0" w:space="0" w:color="auto"/>
                                        <w:right w:val="none" w:sz="0" w:space="0" w:color="auto"/>
                                      </w:divBdr>
                                    </w:div>
                                    <w:div w:id="839273450">
                                      <w:marLeft w:val="0"/>
                                      <w:marRight w:val="0"/>
                                      <w:marTop w:val="30"/>
                                      <w:marBottom w:val="0"/>
                                      <w:divBdr>
                                        <w:top w:val="none" w:sz="0" w:space="0" w:color="auto"/>
                                        <w:left w:val="none" w:sz="0" w:space="0" w:color="auto"/>
                                        <w:bottom w:val="none" w:sz="0" w:space="0" w:color="auto"/>
                                        <w:right w:val="none" w:sz="0" w:space="0" w:color="auto"/>
                                      </w:divBdr>
                                    </w:div>
                                    <w:div w:id="1935939172">
                                      <w:marLeft w:val="0"/>
                                      <w:marRight w:val="0"/>
                                      <w:marTop w:val="30"/>
                                      <w:marBottom w:val="0"/>
                                      <w:divBdr>
                                        <w:top w:val="none" w:sz="0" w:space="0" w:color="auto"/>
                                        <w:left w:val="none" w:sz="0" w:space="0" w:color="auto"/>
                                        <w:bottom w:val="none" w:sz="0" w:space="0" w:color="auto"/>
                                        <w:right w:val="none" w:sz="0" w:space="0" w:color="auto"/>
                                      </w:divBdr>
                                    </w:div>
                                    <w:div w:id="2052337661">
                                      <w:marLeft w:val="0"/>
                                      <w:marRight w:val="0"/>
                                      <w:marTop w:val="30"/>
                                      <w:marBottom w:val="0"/>
                                      <w:divBdr>
                                        <w:top w:val="none" w:sz="0" w:space="0" w:color="auto"/>
                                        <w:left w:val="none" w:sz="0" w:space="0" w:color="auto"/>
                                        <w:bottom w:val="none" w:sz="0" w:space="0" w:color="auto"/>
                                        <w:right w:val="none" w:sz="0" w:space="0" w:color="auto"/>
                                      </w:divBdr>
                                    </w:div>
                                    <w:div w:id="165094855">
                                      <w:marLeft w:val="0"/>
                                      <w:marRight w:val="0"/>
                                      <w:marTop w:val="30"/>
                                      <w:marBottom w:val="0"/>
                                      <w:divBdr>
                                        <w:top w:val="none" w:sz="0" w:space="0" w:color="auto"/>
                                        <w:left w:val="none" w:sz="0" w:space="0" w:color="auto"/>
                                        <w:bottom w:val="none" w:sz="0" w:space="0" w:color="auto"/>
                                        <w:right w:val="none" w:sz="0" w:space="0" w:color="auto"/>
                                      </w:divBdr>
                                    </w:div>
                                    <w:div w:id="1358388251">
                                      <w:marLeft w:val="0"/>
                                      <w:marRight w:val="0"/>
                                      <w:marTop w:val="30"/>
                                      <w:marBottom w:val="0"/>
                                      <w:divBdr>
                                        <w:top w:val="none" w:sz="0" w:space="0" w:color="auto"/>
                                        <w:left w:val="none" w:sz="0" w:space="0" w:color="auto"/>
                                        <w:bottom w:val="none" w:sz="0" w:space="0" w:color="auto"/>
                                        <w:right w:val="none" w:sz="0" w:space="0" w:color="auto"/>
                                      </w:divBdr>
                                      <w:divsChild>
                                        <w:div w:id="1243753594">
                                          <w:marLeft w:val="0"/>
                                          <w:marRight w:val="0"/>
                                          <w:marTop w:val="0"/>
                                          <w:marBottom w:val="0"/>
                                          <w:divBdr>
                                            <w:top w:val="none" w:sz="0" w:space="0" w:color="auto"/>
                                            <w:left w:val="none" w:sz="0" w:space="0" w:color="auto"/>
                                            <w:bottom w:val="none" w:sz="0" w:space="0" w:color="auto"/>
                                            <w:right w:val="none" w:sz="0" w:space="0" w:color="auto"/>
                                          </w:divBdr>
                                        </w:div>
                                      </w:divsChild>
                                    </w:div>
                                    <w:div w:id="666714609">
                                      <w:marLeft w:val="0"/>
                                      <w:marRight w:val="0"/>
                                      <w:marTop w:val="30"/>
                                      <w:marBottom w:val="0"/>
                                      <w:divBdr>
                                        <w:top w:val="none" w:sz="0" w:space="0" w:color="auto"/>
                                        <w:left w:val="none" w:sz="0" w:space="0" w:color="auto"/>
                                        <w:bottom w:val="none" w:sz="0" w:space="0" w:color="auto"/>
                                        <w:right w:val="none" w:sz="0" w:space="0" w:color="auto"/>
                                      </w:divBdr>
                                    </w:div>
                                    <w:div w:id="1154838186">
                                      <w:marLeft w:val="0"/>
                                      <w:marRight w:val="0"/>
                                      <w:marTop w:val="30"/>
                                      <w:marBottom w:val="0"/>
                                      <w:divBdr>
                                        <w:top w:val="none" w:sz="0" w:space="0" w:color="auto"/>
                                        <w:left w:val="none" w:sz="0" w:space="0" w:color="auto"/>
                                        <w:bottom w:val="none" w:sz="0" w:space="0" w:color="auto"/>
                                        <w:right w:val="none" w:sz="0" w:space="0" w:color="auto"/>
                                      </w:divBdr>
                                    </w:div>
                                    <w:div w:id="156071268">
                                      <w:marLeft w:val="0"/>
                                      <w:marRight w:val="0"/>
                                      <w:marTop w:val="30"/>
                                      <w:marBottom w:val="0"/>
                                      <w:divBdr>
                                        <w:top w:val="none" w:sz="0" w:space="0" w:color="auto"/>
                                        <w:left w:val="none" w:sz="0" w:space="0" w:color="auto"/>
                                        <w:bottom w:val="none" w:sz="0" w:space="0" w:color="auto"/>
                                        <w:right w:val="none" w:sz="0" w:space="0" w:color="auto"/>
                                      </w:divBdr>
                                    </w:div>
                                    <w:div w:id="464279939">
                                      <w:marLeft w:val="0"/>
                                      <w:marRight w:val="0"/>
                                      <w:marTop w:val="30"/>
                                      <w:marBottom w:val="0"/>
                                      <w:divBdr>
                                        <w:top w:val="none" w:sz="0" w:space="0" w:color="auto"/>
                                        <w:left w:val="none" w:sz="0" w:space="0" w:color="auto"/>
                                        <w:bottom w:val="none" w:sz="0" w:space="0" w:color="auto"/>
                                        <w:right w:val="none" w:sz="0" w:space="0" w:color="auto"/>
                                      </w:divBdr>
                                    </w:div>
                                    <w:div w:id="701516703">
                                      <w:marLeft w:val="0"/>
                                      <w:marRight w:val="0"/>
                                      <w:marTop w:val="30"/>
                                      <w:marBottom w:val="0"/>
                                      <w:divBdr>
                                        <w:top w:val="none" w:sz="0" w:space="0" w:color="auto"/>
                                        <w:left w:val="none" w:sz="0" w:space="0" w:color="auto"/>
                                        <w:bottom w:val="none" w:sz="0" w:space="0" w:color="auto"/>
                                        <w:right w:val="none" w:sz="0" w:space="0" w:color="auto"/>
                                      </w:divBdr>
                                    </w:div>
                                    <w:div w:id="986591539">
                                      <w:marLeft w:val="0"/>
                                      <w:marRight w:val="0"/>
                                      <w:marTop w:val="30"/>
                                      <w:marBottom w:val="0"/>
                                      <w:divBdr>
                                        <w:top w:val="none" w:sz="0" w:space="0" w:color="auto"/>
                                        <w:left w:val="none" w:sz="0" w:space="0" w:color="auto"/>
                                        <w:bottom w:val="none" w:sz="0" w:space="0" w:color="auto"/>
                                        <w:right w:val="none" w:sz="0" w:space="0" w:color="auto"/>
                                      </w:divBdr>
                                    </w:div>
                                    <w:div w:id="1839730541">
                                      <w:marLeft w:val="0"/>
                                      <w:marRight w:val="0"/>
                                      <w:marTop w:val="30"/>
                                      <w:marBottom w:val="0"/>
                                      <w:divBdr>
                                        <w:top w:val="none" w:sz="0" w:space="0" w:color="auto"/>
                                        <w:left w:val="none" w:sz="0" w:space="0" w:color="auto"/>
                                        <w:bottom w:val="none" w:sz="0" w:space="0" w:color="auto"/>
                                        <w:right w:val="none" w:sz="0" w:space="0" w:color="auto"/>
                                      </w:divBdr>
                                      <w:divsChild>
                                        <w:div w:id="2132429392">
                                          <w:marLeft w:val="0"/>
                                          <w:marRight w:val="0"/>
                                          <w:marTop w:val="0"/>
                                          <w:marBottom w:val="0"/>
                                          <w:divBdr>
                                            <w:top w:val="none" w:sz="0" w:space="0" w:color="auto"/>
                                            <w:left w:val="none" w:sz="0" w:space="0" w:color="auto"/>
                                            <w:bottom w:val="none" w:sz="0" w:space="0" w:color="auto"/>
                                            <w:right w:val="none" w:sz="0" w:space="0" w:color="auto"/>
                                          </w:divBdr>
                                        </w:div>
                                      </w:divsChild>
                                    </w:div>
                                    <w:div w:id="1335180377">
                                      <w:marLeft w:val="0"/>
                                      <w:marRight w:val="0"/>
                                      <w:marTop w:val="30"/>
                                      <w:marBottom w:val="0"/>
                                      <w:divBdr>
                                        <w:top w:val="none" w:sz="0" w:space="0" w:color="auto"/>
                                        <w:left w:val="none" w:sz="0" w:space="0" w:color="auto"/>
                                        <w:bottom w:val="none" w:sz="0" w:space="0" w:color="auto"/>
                                        <w:right w:val="none" w:sz="0" w:space="0" w:color="auto"/>
                                      </w:divBdr>
                                    </w:div>
                                    <w:div w:id="1270158021">
                                      <w:marLeft w:val="0"/>
                                      <w:marRight w:val="0"/>
                                      <w:marTop w:val="30"/>
                                      <w:marBottom w:val="0"/>
                                      <w:divBdr>
                                        <w:top w:val="none" w:sz="0" w:space="0" w:color="auto"/>
                                        <w:left w:val="none" w:sz="0" w:space="0" w:color="auto"/>
                                        <w:bottom w:val="none" w:sz="0" w:space="0" w:color="auto"/>
                                        <w:right w:val="none" w:sz="0" w:space="0" w:color="auto"/>
                                      </w:divBdr>
                                    </w:div>
                                    <w:div w:id="402797194">
                                      <w:marLeft w:val="0"/>
                                      <w:marRight w:val="0"/>
                                      <w:marTop w:val="30"/>
                                      <w:marBottom w:val="0"/>
                                      <w:divBdr>
                                        <w:top w:val="none" w:sz="0" w:space="0" w:color="auto"/>
                                        <w:left w:val="none" w:sz="0" w:space="0" w:color="auto"/>
                                        <w:bottom w:val="none" w:sz="0" w:space="0" w:color="auto"/>
                                        <w:right w:val="none" w:sz="0" w:space="0" w:color="auto"/>
                                      </w:divBdr>
                                    </w:div>
                                    <w:div w:id="1553036182">
                                      <w:marLeft w:val="0"/>
                                      <w:marRight w:val="0"/>
                                      <w:marTop w:val="30"/>
                                      <w:marBottom w:val="0"/>
                                      <w:divBdr>
                                        <w:top w:val="none" w:sz="0" w:space="0" w:color="auto"/>
                                        <w:left w:val="none" w:sz="0" w:space="0" w:color="auto"/>
                                        <w:bottom w:val="none" w:sz="0" w:space="0" w:color="auto"/>
                                        <w:right w:val="none" w:sz="0" w:space="0" w:color="auto"/>
                                      </w:divBdr>
                                    </w:div>
                                    <w:div w:id="1959602456">
                                      <w:marLeft w:val="0"/>
                                      <w:marRight w:val="0"/>
                                      <w:marTop w:val="30"/>
                                      <w:marBottom w:val="0"/>
                                      <w:divBdr>
                                        <w:top w:val="none" w:sz="0" w:space="0" w:color="auto"/>
                                        <w:left w:val="none" w:sz="0" w:space="0" w:color="auto"/>
                                        <w:bottom w:val="none" w:sz="0" w:space="0" w:color="auto"/>
                                        <w:right w:val="none" w:sz="0" w:space="0" w:color="auto"/>
                                      </w:divBdr>
                                    </w:div>
                                    <w:div w:id="62919122">
                                      <w:marLeft w:val="0"/>
                                      <w:marRight w:val="0"/>
                                      <w:marTop w:val="30"/>
                                      <w:marBottom w:val="0"/>
                                      <w:divBdr>
                                        <w:top w:val="none" w:sz="0" w:space="0" w:color="auto"/>
                                        <w:left w:val="none" w:sz="0" w:space="0" w:color="auto"/>
                                        <w:bottom w:val="none" w:sz="0" w:space="0" w:color="auto"/>
                                        <w:right w:val="none" w:sz="0" w:space="0" w:color="auto"/>
                                      </w:divBdr>
                                    </w:div>
                                    <w:div w:id="1806388771">
                                      <w:marLeft w:val="0"/>
                                      <w:marRight w:val="0"/>
                                      <w:marTop w:val="30"/>
                                      <w:marBottom w:val="0"/>
                                      <w:divBdr>
                                        <w:top w:val="none" w:sz="0" w:space="0" w:color="auto"/>
                                        <w:left w:val="none" w:sz="0" w:space="0" w:color="auto"/>
                                        <w:bottom w:val="none" w:sz="0" w:space="0" w:color="auto"/>
                                        <w:right w:val="none" w:sz="0" w:space="0" w:color="auto"/>
                                      </w:divBdr>
                                      <w:divsChild>
                                        <w:div w:id="772477476">
                                          <w:marLeft w:val="0"/>
                                          <w:marRight w:val="0"/>
                                          <w:marTop w:val="0"/>
                                          <w:marBottom w:val="0"/>
                                          <w:divBdr>
                                            <w:top w:val="none" w:sz="0" w:space="0" w:color="auto"/>
                                            <w:left w:val="none" w:sz="0" w:space="0" w:color="auto"/>
                                            <w:bottom w:val="none" w:sz="0" w:space="0" w:color="auto"/>
                                            <w:right w:val="none" w:sz="0" w:space="0" w:color="auto"/>
                                          </w:divBdr>
                                        </w:div>
                                      </w:divsChild>
                                    </w:div>
                                    <w:div w:id="1178695923">
                                      <w:marLeft w:val="0"/>
                                      <w:marRight w:val="0"/>
                                      <w:marTop w:val="105"/>
                                      <w:marBottom w:val="0"/>
                                      <w:divBdr>
                                        <w:top w:val="none" w:sz="0" w:space="0" w:color="auto"/>
                                        <w:left w:val="none" w:sz="0" w:space="0" w:color="auto"/>
                                        <w:bottom w:val="none" w:sz="0" w:space="0" w:color="auto"/>
                                        <w:right w:val="none" w:sz="0" w:space="0" w:color="auto"/>
                                      </w:divBdr>
                                    </w:div>
                                    <w:div w:id="682166593">
                                      <w:marLeft w:val="0"/>
                                      <w:marRight w:val="0"/>
                                      <w:marTop w:val="105"/>
                                      <w:marBottom w:val="0"/>
                                      <w:divBdr>
                                        <w:top w:val="none" w:sz="0" w:space="0" w:color="auto"/>
                                        <w:left w:val="none" w:sz="0" w:space="0" w:color="auto"/>
                                        <w:bottom w:val="none" w:sz="0" w:space="0" w:color="auto"/>
                                        <w:right w:val="none" w:sz="0" w:space="0" w:color="auto"/>
                                      </w:divBdr>
                                    </w:div>
                                    <w:div w:id="436219405">
                                      <w:marLeft w:val="0"/>
                                      <w:marRight w:val="0"/>
                                      <w:marTop w:val="105"/>
                                      <w:marBottom w:val="0"/>
                                      <w:divBdr>
                                        <w:top w:val="none" w:sz="0" w:space="0" w:color="auto"/>
                                        <w:left w:val="none" w:sz="0" w:space="0" w:color="auto"/>
                                        <w:bottom w:val="none" w:sz="0" w:space="0" w:color="auto"/>
                                        <w:right w:val="none" w:sz="0" w:space="0" w:color="auto"/>
                                      </w:divBdr>
                                    </w:div>
                                    <w:div w:id="806778202">
                                      <w:marLeft w:val="0"/>
                                      <w:marRight w:val="0"/>
                                      <w:marTop w:val="105"/>
                                      <w:marBottom w:val="0"/>
                                      <w:divBdr>
                                        <w:top w:val="none" w:sz="0" w:space="0" w:color="auto"/>
                                        <w:left w:val="none" w:sz="0" w:space="0" w:color="auto"/>
                                        <w:bottom w:val="none" w:sz="0" w:space="0" w:color="auto"/>
                                        <w:right w:val="none" w:sz="0" w:space="0" w:color="auto"/>
                                      </w:divBdr>
                                    </w:div>
                                    <w:div w:id="666522448">
                                      <w:marLeft w:val="0"/>
                                      <w:marRight w:val="0"/>
                                      <w:marTop w:val="105"/>
                                      <w:marBottom w:val="0"/>
                                      <w:divBdr>
                                        <w:top w:val="none" w:sz="0" w:space="0" w:color="auto"/>
                                        <w:left w:val="none" w:sz="0" w:space="0" w:color="auto"/>
                                        <w:bottom w:val="none" w:sz="0" w:space="0" w:color="auto"/>
                                        <w:right w:val="none" w:sz="0" w:space="0" w:color="auto"/>
                                      </w:divBdr>
                                    </w:div>
                                    <w:div w:id="2103263091">
                                      <w:marLeft w:val="0"/>
                                      <w:marRight w:val="0"/>
                                      <w:marTop w:val="105"/>
                                      <w:marBottom w:val="0"/>
                                      <w:divBdr>
                                        <w:top w:val="none" w:sz="0" w:space="0" w:color="auto"/>
                                        <w:left w:val="none" w:sz="0" w:space="0" w:color="auto"/>
                                        <w:bottom w:val="none" w:sz="0" w:space="0" w:color="auto"/>
                                        <w:right w:val="none" w:sz="0" w:space="0" w:color="auto"/>
                                      </w:divBdr>
                                      <w:divsChild>
                                        <w:div w:id="1213348883">
                                          <w:marLeft w:val="0"/>
                                          <w:marRight w:val="0"/>
                                          <w:marTop w:val="0"/>
                                          <w:marBottom w:val="0"/>
                                          <w:divBdr>
                                            <w:top w:val="none" w:sz="0" w:space="0" w:color="auto"/>
                                            <w:left w:val="none" w:sz="0" w:space="0" w:color="auto"/>
                                            <w:bottom w:val="none" w:sz="0" w:space="0" w:color="auto"/>
                                            <w:right w:val="none" w:sz="0" w:space="0" w:color="auto"/>
                                          </w:divBdr>
                                        </w:div>
                                        <w:div w:id="1035498194">
                                          <w:marLeft w:val="0"/>
                                          <w:marRight w:val="0"/>
                                          <w:marTop w:val="0"/>
                                          <w:marBottom w:val="0"/>
                                          <w:divBdr>
                                            <w:top w:val="none" w:sz="0" w:space="0" w:color="auto"/>
                                            <w:left w:val="none" w:sz="0" w:space="0" w:color="auto"/>
                                            <w:bottom w:val="none" w:sz="0" w:space="0" w:color="auto"/>
                                            <w:right w:val="none" w:sz="0" w:space="0" w:color="auto"/>
                                          </w:divBdr>
                                        </w:div>
                                      </w:divsChild>
                                    </w:div>
                                    <w:div w:id="3211295">
                                      <w:marLeft w:val="0"/>
                                      <w:marRight w:val="0"/>
                                      <w:marTop w:val="0"/>
                                      <w:marBottom w:val="0"/>
                                      <w:divBdr>
                                        <w:top w:val="none" w:sz="0" w:space="0" w:color="auto"/>
                                        <w:left w:val="none" w:sz="0" w:space="0" w:color="auto"/>
                                        <w:bottom w:val="none" w:sz="0" w:space="0" w:color="auto"/>
                                        <w:right w:val="none" w:sz="0" w:space="0" w:color="auto"/>
                                      </w:divBdr>
                                      <w:divsChild>
                                        <w:div w:id="2041276570">
                                          <w:marLeft w:val="0"/>
                                          <w:marRight w:val="0"/>
                                          <w:marTop w:val="45"/>
                                          <w:marBottom w:val="0"/>
                                          <w:divBdr>
                                            <w:top w:val="none" w:sz="0" w:space="0" w:color="auto"/>
                                            <w:left w:val="none" w:sz="0" w:space="0" w:color="auto"/>
                                            <w:bottom w:val="none" w:sz="0" w:space="0" w:color="auto"/>
                                            <w:right w:val="none" w:sz="0" w:space="0" w:color="auto"/>
                                          </w:divBdr>
                                          <w:divsChild>
                                            <w:div w:id="9576803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73136858">
                                      <w:marLeft w:val="0"/>
                                      <w:marRight w:val="0"/>
                                      <w:marTop w:val="0"/>
                                      <w:marBottom w:val="0"/>
                                      <w:divBdr>
                                        <w:top w:val="none" w:sz="0" w:space="0" w:color="auto"/>
                                        <w:left w:val="none" w:sz="0" w:space="0" w:color="auto"/>
                                        <w:bottom w:val="none" w:sz="0" w:space="0" w:color="auto"/>
                                        <w:right w:val="none" w:sz="0" w:space="0" w:color="auto"/>
                                      </w:divBdr>
                                      <w:divsChild>
                                        <w:div w:id="1451706261">
                                          <w:marLeft w:val="0"/>
                                          <w:marRight w:val="0"/>
                                          <w:marTop w:val="45"/>
                                          <w:marBottom w:val="0"/>
                                          <w:divBdr>
                                            <w:top w:val="none" w:sz="0" w:space="0" w:color="auto"/>
                                            <w:left w:val="none" w:sz="0" w:space="0" w:color="auto"/>
                                            <w:bottom w:val="none" w:sz="0" w:space="0" w:color="auto"/>
                                            <w:right w:val="none" w:sz="0" w:space="0" w:color="auto"/>
                                          </w:divBdr>
                                          <w:divsChild>
                                            <w:div w:id="4501718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48578213">
                                      <w:marLeft w:val="0"/>
                                      <w:marRight w:val="0"/>
                                      <w:marTop w:val="0"/>
                                      <w:marBottom w:val="0"/>
                                      <w:divBdr>
                                        <w:top w:val="none" w:sz="0" w:space="0" w:color="auto"/>
                                        <w:left w:val="none" w:sz="0" w:space="0" w:color="auto"/>
                                        <w:bottom w:val="none" w:sz="0" w:space="0" w:color="auto"/>
                                        <w:right w:val="none" w:sz="0" w:space="0" w:color="auto"/>
                                      </w:divBdr>
                                      <w:divsChild>
                                        <w:div w:id="482283117">
                                          <w:marLeft w:val="0"/>
                                          <w:marRight w:val="0"/>
                                          <w:marTop w:val="45"/>
                                          <w:marBottom w:val="0"/>
                                          <w:divBdr>
                                            <w:top w:val="none" w:sz="0" w:space="0" w:color="auto"/>
                                            <w:left w:val="none" w:sz="0" w:space="0" w:color="auto"/>
                                            <w:bottom w:val="none" w:sz="0" w:space="0" w:color="auto"/>
                                            <w:right w:val="none" w:sz="0" w:space="0" w:color="auto"/>
                                          </w:divBdr>
                                          <w:divsChild>
                                            <w:div w:id="12588267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16670312">
                                      <w:marLeft w:val="0"/>
                                      <w:marRight w:val="0"/>
                                      <w:marTop w:val="30"/>
                                      <w:marBottom w:val="0"/>
                                      <w:divBdr>
                                        <w:top w:val="none" w:sz="0" w:space="0" w:color="auto"/>
                                        <w:left w:val="none" w:sz="0" w:space="0" w:color="auto"/>
                                        <w:bottom w:val="none" w:sz="0" w:space="0" w:color="auto"/>
                                        <w:right w:val="none" w:sz="0" w:space="0" w:color="auto"/>
                                      </w:divBdr>
                                    </w:div>
                                    <w:div w:id="938559504">
                                      <w:marLeft w:val="0"/>
                                      <w:marRight w:val="0"/>
                                      <w:marTop w:val="30"/>
                                      <w:marBottom w:val="0"/>
                                      <w:divBdr>
                                        <w:top w:val="none" w:sz="0" w:space="0" w:color="auto"/>
                                        <w:left w:val="none" w:sz="0" w:space="0" w:color="auto"/>
                                        <w:bottom w:val="none" w:sz="0" w:space="0" w:color="auto"/>
                                        <w:right w:val="none" w:sz="0" w:space="0" w:color="auto"/>
                                      </w:divBdr>
                                    </w:div>
                                    <w:div w:id="497573541">
                                      <w:marLeft w:val="0"/>
                                      <w:marRight w:val="0"/>
                                      <w:marTop w:val="30"/>
                                      <w:marBottom w:val="0"/>
                                      <w:divBdr>
                                        <w:top w:val="none" w:sz="0" w:space="0" w:color="auto"/>
                                        <w:left w:val="none" w:sz="0" w:space="0" w:color="auto"/>
                                        <w:bottom w:val="none" w:sz="0" w:space="0" w:color="auto"/>
                                        <w:right w:val="none" w:sz="0" w:space="0" w:color="auto"/>
                                      </w:divBdr>
                                    </w:div>
                                    <w:div w:id="243033585">
                                      <w:marLeft w:val="0"/>
                                      <w:marRight w:val="0"/>
                                      <w:marTop w:val="30"/>
                                      <w:marBottom w:val="0"/>
                                      <w:divBdr>
                                        <w:top w:val="none" w:sz="0" w:space="0" w:color="auto"/>
                                        <w:left w:val="none" w:sz="0" w:space="0" w:color="auto"/>
                                        <w:bottom w:val="none" w:sz="0" w:space="0" w:color="auto"/>
                                        <w:right w:val="none" w:sz="0" w:space="0" w:color="auto"/>
                                      </w:divBdr>
                                    </w:div>
                                    <w:div w:id="1667780908">
                                      <w:marLeft w:val="0"/>
                                      <w:marRight w:val="0"/>
                                      <w:marTop w:val="30"/>
                                      <w:marBottom w:val="0"/>
                                      <w:divBdr>
                                        <w:top w:val="none" w:sz="0" w:space="0" w:color="auto"/>
                                        <w:left w:val="none" w:sz="0" w:space="0" w:color="auto"/>
                                        <w:bottom w:val="none" w:sz="0" w:space="0" w:color="auto"/>
                                        <w:right w:val="none" w:sz="0" w:space="0" w:color="auto"/>
                                      </w:divBdr>
                                    </w:div>
                                    <w:div w:id="734669468">
                                      <w:marLeft w:val="0"/>
                                      <w:marRight w:val="0"/>
                                      <w:marTop w:val="30"/>
                                      <w:marBottom w:val="0"/>
                                      <w:divBdr>
                                        <w:top w:val="none" w:sz="0" w:space="0" w:color="auto"/>
                                        <w:left w:val="none" w:sz="0" w:space="0" w:color="auto"/>
                                        <w:bottom w:val="none" w:sz="0" w:space="0" w:color="auto"/>
                                        <w:right w:val="none" w:sz="0" w:space="0" w:color="auto"/>
                                      </w:divBdr>
                                    </w:div>
                                    <w:div w:id="1143741561">
                                      <w:marLeft w:val="0"/>
                                      <w:marRight w:val="0"/>
                                      <w:marTop w:val="30"/>
                                      <w:marBottom w:val="0"/>
                                      <w:divBdr>
                                        <w:top w:val="none" w:sz="0" w:space="0" w:color="auto"/>
                                        <w:left w:val="none" w:sz="0" w:space="0" w:color="auto"/>
                                        <w:bottom w:val="none" w:sz="0" w:space="0" w:color="auto"/>
                                        <w:right w:val="none" w:sz="0" w:space="0" w:color="auto"/>
                                      </w:divBdr>
                                      <w:divsChild>
                                        <w:div w:id="1051883917">
                                          <w:marLeft w:val="0"/>
                                          <w:marRight w:val="0"/>
                                          <w:marTop w:val="0"/>
                                          <w:marBottom w:val="0"/>
                                          <w:divBdr>
                                            <w:top w:val="none" w:sz="0" w:space="0" w:color="auto"/>
                                            <w:left w:val="none" w:sz="0" w:space="0" w:color="auto"/>
                                            <w:bottom w:val="none" w:sz="0" w:space="0" w:color="auto"/>
                                            <w:right w:val="none" w:sz="0" w:space="0" w:color="auto"/>
                                          </w:divBdr>
                                        </w:div>
                                      </w:divsChild>
                                    </w:div>
                                    <w:div w:id="1902206019">
                                      <w:marLeft w:val="0"/>
                                      <w:marRight w:val="0"/>
                                      <w:marTop w:val="30"/>
                                      <w:marBottom w:val="0"/>
                                      <w:divBdr>
                                        <w:top w:val="none" w:sz="0" w:space="0" w:color="auto"/>
                                        <w:left w:val="none" w:sz="0" w:space="0" w:color="auto"/>
                                        <w:bottom w:val="none" w:sz="0" w:space="0" w:color="auto"/>
                                        <w:right w:val="none" w:sz="0" w:space="0" w:color="auto"/>
                                      </w:divBdr>
                                    </w:div>
                                    <w:div w:id="289551231">
                                      <w:marLeft w:val="0"/>
                                      <w:marRight w:val="0"/>
                                      <w:marTop w:val="30"/>
                                      <w:marBottom w:val="0"/>
                                      <w:divBdr>
                                        <w:top w:val="none" w:sz="0" w:space="0" w:color="auto"/>
                                        <w:left w:val="none" w:sz="0" w:space="0" w:color="auto"/>
                                        <w:bottom w:val="none" w:sz="0" w:space="0" w:color="auto"/>
                                        <w:right w:val="none" w:sz="0" w:space="0" w:color="auto"/>
                                      </w:divBdr>
                                    </w:div>
                                    <w:div w:id="521625380">
                                      <w:marLeft w:val="0"/>
                                      <w:marRight w:val="0"/>
                                      <w:marTop w:val="30"/>
                                      <w:marBottom w:val="0"/>
                                      <w:divBdr>
                                        <w:top w:val="none" w:sz="0" w:space="0" w:color="auto"/>
                                        <w:left w:val="none" w:sz="0" w:space="0" w:color="auto"/>
                                        <w:bottom w:val="none" w:sz="0" w:space="0" w:color="auto"/>
                                        <w:right w:val="none" w:sz="0" w:space="0" w:color="auto"/>
                                      </w:divBdr>
                                    </w:div>
                                    <w:div w:id="54203440">
                                      <w:marLeft w:val="0"/>
                                      <w:marRight w:val="0"/>
                                      <w:marTop w:val="30"/>
                                      <w:marBottom w:val="0"/>
                                      <w:divBdr>
                                        <w:top w:val="none" w:sz="0" w:space="0" w:color="auto"/>
                                        <w:left w:val="none" w:sz="0" w:space="0" w:color="auto"/>
                                        <w:bottom w:val="none" w:sz="0" w:space="0" w:color="auto"/>
                                        <w:right w:val="none" w:sz="0" w:space="0" w:color="auto"/>
                                      </w:divBdr>
                                    </w:div>
                                    <w:div w:id="2105833151">
                                      <w:marLeft w:val="0"/>
                                      <w:marRight w:val="0"/>
                                      <w:marTop w:val="30"/>
                                      <w:marBottom w:val="0"/>
                                      <w:divBdr>
                                        <w:top w:val="none" w:sz="0" w:space="0" w:color="auto"/>
                                        <w:left w:val="none" w:sz="0" w:space="0" w:color="auto"/>
                                        <w:bottom w:val="none" w:sz="0" w:space="0" w:color="auto"/>
                                        <w:right w:val="none" w:sz="0" w:space="0" w:color="auto"/>
                                      </w:divBdr>
                                    </w:div>
                                    <w:div w:id="370695432">
                                      <w:marLeft w:val="0"/>
                                      <w:marRight w:val="0"/>
                                      <w:marTop w:val="30"/>
                                      <w:marBottom w:val="0"/>
                                      <w:divBdr>
                                        <w:top w:val="none" w:sz="0" w:space="0" w:color="auto"/>
                                        <w:left w:val="none" w:sz="0" w:space="0" w:color="auto"/>
                                        <w:bottom w:val="none" w:sz="0" w:space="0" w:color="auto"/>
                                        <w:right w:val="none" w:sz="0" w:space="0" w:color="auto"/>
                                      </w:divBdr>
                                    </w:div>
                                    <w:div w:id="1288926033">
                                      <w:marLeft w:val="0"/>
                                      <w:marRight w:val="0"/>
                                      <w:marTop w:val="30"/>
                                      <w:marBottom w:val="0"/>
                                      <w:divBdr>
                                        <w:top w:val="none" w:sz="0" w:space="0" w:color="auto"/>
                                        <w:left w:val="none" w:sz="0" w:space="0" w:color="auto"/>
                                        <w:bottom w:val="none" w:sz="0" w:space="0" w:color="auto"/>
                                        <w:right w:val="none" w:sz="0" w:space="0" w:color="auto"/>
                                      </w:divBdr>
                                      <w:divsChild>
                                        <w:div w:id="394160314">
                                          <w:marLeft w:val="0"/>
                                          <w:marRight w:val="0"/>
                                          <w:marTop w:val="0"/>
                                          <w:marBottom w:val="0"/>
                                          <w:divBdr>
                                            <w:top w:val="none" w:sz="0" w:space="0" w:color="auto"/>
                                            <w:left w:val="none" w:sz="0" w:space="0" w:color="auto"/>
                                            <w:bottom w:val="none" w:sz="0" w:space="0" w:color="auto"/>
                                            <w:right w:val="none" w:sz="0" w:space="0" w:color="auto"/>
                                          </w:divBdr>
                                        </w:div>
                                      </w:divsChild>
                                    </w:div>
                                    <w:div w:id="481698343">
                                      <w:marLeft w:val="0"/>
                                      <w:marRight w:val="0"/>
                                      <w:marTop w:val="30"/>
                                      <w:marBottom w:val="0"/>
                                      <w:divBdr>
                                        <w:top w:val="none" w:sz="0" w:space="0" w:color="auto"/>
                                        <w:left w:val="none" w:sz="0" w:space="0" w:color="auto"/>
                                        <w:bottom w:val="none" w:sz="0" w:space="0" w:color="auto"/>
                                        <w:right w:val="none" w:sz="0" w:space="0" w:color="auto"/>
                                      </w:divBdr>
                                    </w:div>
                                    <w:div w:id="1181972838">
                                      <w:marLeft w:val="0"/>
                                      <w:marRight w:val="0"/>
                                      <w:marTop w:val="30"/>
                                      <w:marBottom w:val="0"/>
                                      <w:divBdr>
                                        <w:top w:val="none" w:sz="0" w:space="0" w:color="auto"/>
                                        <w:left w:val="none" w:sz="0" w:space="0" w:color="auto"/>
                                        <w:bottom w:val="none" w:sz="0" w:space="0" w:color="auto"/>
                                        <w:right w:val="none" w:sz="0" w:space="0" w:color="auto"/>
                                      </w:divBdr>
                                    </w:div>
                                    <w:div w:id="1831172519">
                                      <w:marLeft w:val="0"/>
                                      <w:marRight w:val="0"/>
                                      <w:marTop w:val="30"/>
                                      <w:marBottom w:val="0"/>
                                      <w:divBdr>
                                        <w:top w:val="none" w:sz="0" w:space="0" w:color="auto"/>
                                        <w:left w:val="none" w:sz="0" w:space="0" w:color="auto"/>
                                        <w:bottom w:val="none" w:sz="0" w:space="0" w:color="auto"/>
                                        <w:right w:val="none" w:sz="0" w:space="0" w:color="auto"/>
                                      </w:divBdr>
                                    </w:div>
                                    <w:div w:id="712727117">
                                      <w:marLeft w:val="0"/>
                                      <w:marRight w:val="0"/>
                                      <w:marTop w:val="30"/>
                                      <w:marBottom w:val="0"/>
                                      <w:divBdr>
                                        <w:top w:val="none" w:sz="0" w:space="0" w:color="auto"/>
                                        <w:left w:val="none" w:sz="0" w:space="0" w:color="auto"/>
                                        <w:bottom w:val="none" w:sz="0" w:space="0" w:color="auto"/>
                                        <w:right w:val="none" w:sz="0" w:space="0" w:color="auto"/>
                                      </w:divBdr>
                                    </w:div>
                                    <w:div w:id="1876652008">
                                      <w:marLeft w:val="0"/>
                                      <w:marRight w:val="0"/>
                                      <w:marTop w:val="30"/>
                                      <w:marBottom w:val="0"/>
                                      <w:divBdr>
                                        <w:top w:val="none" w:sz="0" w:space="0" w:color="auto"/>
                                        <w:left w:val="none" w:sz="0" w:space="0" w:color="auto"/>
                                        <w:bottom w:val="none" w:sz="0" w:space="0" w:color="auto"/>
                                        <w:right w:val="none" w:sz="0" w:space="0" w:color="auto"/>
                                      </w:divBdr>
                                    </w:div>
                                    <w:div w:id="788209767">
                                      <w:marLeft w:val="0"/>
                                      <w:marRight w:val="0"/>
                                      <w:marTop w:val="30"/>
                                      <w:marBottom w:val="0"/>
                                      <w:divBdr>
                                        <w:top w:val="none" w:sz="0" w:space="0" w:color="auto"/>
                                        <w:left w:val="none" w:sz="0" w:space="0" w:color="auto"/>
                                        <w:bottom w:val="none" w:sz="0" w:space="0" w:color="auto"/>
                                        <w:right w:val="none" w:sz="0" w:space="0" w:color="auto"/>
                                      </w:divBdr>
                                    </w:div>
                                    <w:div w:id="1585609264">
                                      <w:marLeft w:val="0"/>
                                      <w:marRight w:val="0"/>
                                      <w:marTop w:val="30"/>
                                      <w:marBottom w:val="0"/>
                                      <w:divBdr>
                                        <w:top w:val="none" w:sz="0" w:space="0" w:color="auto"/>
                                        <w:left w:val="none" w:sz="0" w:space="0" w:color="auto"/>
                                        <w:bottom w:val="none" w:sz="0" w:space="0" w:color="auto"/>
                                        <w:right w:val="none" w:sz="0" w:space="0" w:color="auto"/>
                                      </w:divBdr>
                                      <w:divsChild>
                                        <w:div w:id="397241474">
                                          <w:marLeft w:val="0"/>
                                          <w:marRight w:val="0"/>
                                          <w:marTop w:val="0"/>
                                          <w:marBottom w:val="0"/>
                                          <w:divBdr>
                                            <w:top w:val="none" w:sz="0" w:space="0" w:color="auto"/>
                                            <w:left w:val="none" w:sz="0" w:space="0" w:color="auto"/>
                                            <w:bottom w:val="none" w:sz="0" w:space="0" w:color="auto"/>
                                            <w:right w:val="none" w:sz="0" w:space="0" w:color="auto"/>
                                          </w:divBdr>
                                        </w:div>
                                      </w:divsChild>
                                    </w:div>
                                    <w:div w:id="1066027999">
                                      <w:marLeft w:val="0"/>
                                      <w:marRight w:val="0"/>
                                      <w:marTop w:val="105"/>
                                      <w:marBottom w:val="0"/>
                                      <w:divBdr>
                                        <w:top w:val="none" w:sz="0" w:space="0" w:color="auto"/>
                                        <w:left w:val="none" w:sz="0" w:space="0" w:color="auto"/>
                                        <w:bottom w:val="none" w:sz="0" w:space="0" w:color="auto"/>
                                        <w:right w:val="none" w:sz="0" w:space="0" w:color="auto"/>
                                      </w:divBdr>
                                    </w:div>
                                    <w:div w:id="1265697953">
                                      <w:marLeft w:val="0"/>
                                      <w:marRight w:val="0"/>
                                      <w:marTop w:val="105"/>
                                      <w:marBottom w:val="0"/>
                                      <w:divBdr>
                                        <w:top w:val="none" w:sz="0" w:space="0" w:color="auto"/>
                                        <w:left w:val="none" w:sz="0" w:space="0" w:color="auto"/>
                                        <w:bottom w:val="none" w:sz="0" w:space="0" w:color="auto"/>
                                        <w:right w:val="none" w:sz="0" w:space="0" w:color="auto"/>
                                      </w:divBdr>
                                    </w:div>
                                    <w:div w:id="481846307">
                                      <w:marLeft w:val="0"/>
                                      <w:marRight w:val="0"/>
                                      <w:marTop w:val="105"/>
                                      <w:marBottom w:val="0"/>
                                      <w:divBdr>
                                        <w:top w:val="none" w:sz="0" w:space="0" w:color="auto"/>
                                        <w:left w:val="none" w:sz="0" w:space="0" w:color="auto"/>
                                        <w:bottom w:val="none" w:sz="0" w:space="0" w:color="auto"/>
                                        <w:right w:val="none" w:sz="0" w:space="0" w:color="auto"/>
                                      </w:divBdr>
                                    </w:div>
                                    <w:div w:id="685719272">
                                      <w:marLeft w:val="0"/>
                                      <w:marRight w:val="0"/>
                                      <w:marTop w:val="105"/>
                                      <w:marBottom w:val="0"/>
                                      <w:divBdr>
                                        <w:top w:val="none" w:sz="0" w:space="0" w:color="auto"/>
                                        <w:left w:val="none" w:sz="0" w:space="0" w:color="auto"/>
                                        <w:bottom w:val="none" w:sz="0" w:space="0" w:color="auto"/>
                                        <w:right w:val="none" w:sz="0" w:space="0" w:color="auto"/>
                                      </w:divBdr>
                                    </w:div>
                                    <w:div w:id="1515027944">
                                      <w:marLeft w:val="0"/>
                                      <w:marRight w:val="0"/>
                                      <w:marTop w:val="105"/>
                                      <w:marBottom w:val="0"/>
                                      <w:divBdr>
                                        <w:top w:val="none" w:sz="0" w:space="0" w:color="auto"/>
                                        <w:left w:val="none" w:sz="0" w:space="0" w:color="auto"/>
                                        <w:bottom w:val="none" w:sz="0" w:space="0" w:color="auto"/>
                                        <w:right w:val="none" w:sz="0" w:space="0" w:color="auto"/>
                                      </w:divBdr>
                                    </w:div>
                                    <w:div w:id="1502618187">
                                      <w:marLeft w:val="0"/>
                                      <w:marRight w:val="0"/>
                                      <w:marTop w:val="105"/>
                                      <w:marBottom w:val="0"/>
                                      <w:divBdr>
                                        <w:top w:val="none" w:sz="0" w:space="0" w:color="auto"/>
                                        <w:left w:val="none" w:sz="0" w:space="0" w:color="auto"/>
                                        <w:bottom w:val="none" w:sz="0" w:space="0" w:color="auto"/>
                                        <w:right w:val="none" w:sz="0" w:space="0" w:color="auto"/>
                                      </w:divBdr>
                                    </w:div>
                                    <w:div w:id="355154964">
                                      <w:marLeft w:val="0"/>
                                      <w:marRight w:val="0"/>
                                      <w:marTop w:val="105"/>
                                      <w:marBottom w:val="0"/>
                                      <w:divBdr>
                                        <w:top w:val="none" w:sz="0" w:space="0" w:color="auto"/>
                                        <w:left w:val="none" w:sz="0" w:space="0" w:color="auto"/>
                                        <w:bottom w:val="none" w:sz="0" w:space="0" w:color="auto"/>
                                        <w:right w:val="none" w:sz="0" w:space="0" w:color="auto"/>
                                      </w:divBdr>
                                      <w:divsChild>
                                        <w:div w:id="86089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1757526">
      <w:bodyDiv w:val="1"/>
      <w:marLeft w:val="0"/>
      <w:marRight w:val="0"/>
      <w:marTop w:val="0"/>
      <w:marBottom w:val="0"/>
      <w:divBdr>
        <w:top w:val="none" w:sz="0" w:space="0" w:color="auto"/>
        <w:left w:val="none" w:sz="0" w:space="0" w:color="auto"/>
        <w:bottom w:val="none" w:sz="0" w:space="0" w:color="auto"/>
        <w:right w:val="none" w:sz="0" w:space="0" w:color="auto"/>
      </w:divBdr>
    </w:div>
    <w:div w:id="1401781627">
      <w:bodyDiv w:val="1"/>
      <w:marLeft w:val="0"/>
      <w:marRight w:val="0"/>
      <w:marTop w:val="0"/>
      <w:marBottom w:val="0"/>
      <w:divBdr>
        <w:top w:val="none" w:sz="0" w:space="0" w:color="auto"/>
        <w:left w:val="none" w:sz="0" w:space="0" w:color="auto"/>
        <w:bottom w:val="none" w:sz="0" w:space="0" w:color="auto"/>
        <w:right w:val="none" w:sz="0" w:space="0" w:color="auto"/>
      </w:divBdr>
    </w:div>
    <w:div w:id="1401950583">
      <w:bodyDiv w:val="1"/>
      <w:marLeft w:val="0"/>
      <w:marRight w:val="0"/>
      <w:marTop w:val="0"/>
      <w:marBottom w:val="0"/>
      <w:divBdr>
        <w:top w:val="none" w:sz="0" w:space="0" w:color="auto"/>
        <w:left w:val="none" w:sz="0" w:space="0" w:color="auto"/>
        <w:bottom w:val="none" w:sz="0" w:space="0" w:color="auto"/>
        <w:right w:val="none" w:sz="0" w:space="0" w:color="auto"/>
      </w:divBdr>
      <w:divsChild>
        <w:div w:id="374744939">
          <w:marLeft w:val="0"/>
          <w:marRight w:val="0"/>
          <w:marTop w:val="0"/>
          <w:marBottom w:val="0"/>
          <w:divBdr>
            <w:top w:val="none" w:sz="0" w:space="0" w:color="auto"/>
            <w:left w:val="none" w:sz="0" w:space="0" w:color="auto"/>
            <w:bottom w:val="none" w:sz="0" w:space="0" w:color="auto"/>
            <w:right w:val="none" w:sz="0" w:space="0" w:color="auto"/>
          </w:divBdr>
          <w:divsChild>
            <w:div w:id="2120098545">
              <w:marLeft w:val="0"/>
              <w:marRight w:val="0"/>
              <w:marTop w:val="0"/>
              <w:marBottom w:val="0"/>
              <w:divBdr>
                <w:top w:val="none" w:sz="0" w:space="0" w:color="auto"/>
                <w:left w:val="none" w:sz="0" w:space="0" w:color="auto"/>
                <w:bottom w:val="none" w:sz="0" w:space="0" w:color="auto"/>
                <w:right w:val="none" w:sz="0" w:space="0" w:color="auto"/>
              </w:divBdr>
              <w:divsChild>
                <w:div w:id="1066295279">
                  <w:marLeft w:val="0"/>
                  <w:marRight w:val="450"/>
                  <w:marTop w:val="0"/>
                  <w:marBottom w:val="0"/>
                  <w:divBdr>
                    <w:top w:val="none" w:sz="0" w:space="0" w:color="auto"/>
                    <w:left w:val="none" w:sz="0" w:space="0" w:color="auto"/>
                    <w:bottom w:val="none" w:sz="0" w:space="0" w:color="auto"/>
                    <w:right w:val="none" w:sz="0" w:space="0" w:color="auto"/>
                  </w:divBdr>
                  <w:divsChild>
                    <w:div w:id="1004934305">
                      <w:marLeft w:val="0"/>
                      <w:marRight w:val="0"/>
                      <w:marTop w:val="0"/>
                      <w:marBottom w:val="0"/>
                      <w:divBdr>
                        <w:top w:val="none" w:sz="0" w:space="0" w:color="auto"/>
                        <w:left w:val="none" w:sz="0" w:space="0" w:color="auto"/>
                        <w:bottom w:val="none" w:sz="0" w:space="0" w:color="auto"/>
                        <w:right w:val="none" w:sz="0" w:space="0" w:color="auto"/>
                      </w:divBdr>
                      <w:divsChild>
                        <w:div w:id="2057314080">
                          <w:marLeft w:val="0"/>
                          <w:marRight w:val="0"/>
                          <w:marTop w:val="0"/>
                          <w:marBottom w:val="0"/>
                          <w:divBdr>
                            <w:top w:val="none" w:sz="0" w:space="0" w:color="auto"/>
                            <w:left w:val="none" w:sz="0" w:space="0" w:color="auto"/>
                            <w:bottom w:val="none" w:sz="0" w:space="0" w:color="auto"/>
                            <w:right w:val="none" w:sz="0" w:space="0" w:color="auto"/>
                          </w:divBdr>
                        </w:div>
                        <w:div w:id="587811877">
                          <w:marLeft w:val="600"/>
                          <w:marRight w:val="0"/>
                          <w:marTop w:val="0"/>
                          <w:marBottom w:val="0"/>
                          <w:divBdr>
                            <w:top w:val="none" w:sz="0" w:space="0" w:color="auto"/>
                            <w:left w:val="none" w:sz="0" w:space="0" w:color="auto"/>
                            <w:bottom w:val="none" w:sz="0" w:space="0" w:color="auto"/>
                            <w:right w:val="none" w:sz="0" w:space="0" w:color="auto"/>
                          </w:divBdr>
                        </w:div>
                      </w:divsChild>
                    </w:div>
                    <w:div w:id="1795783173">
                      <w:marLeft w:val="0"/>
                      <w:marRight w:val="0"/>
                      <w:marTop w:val="0"/>
                      <w:marBottom w:val="0"/>
                      <w:divBdr>
                        <w:top w:val="none" w:sz="0" w:space="0" w:color="auto"/>
                        <w:left w:val="none" w:sz="0" w:space="0" w:color="auto"/>
                        <w:bottom w:val="none" w:sz="0" w:space="0" w:color="auto"/>
                        <w:right w:val="none" w:sz="0" w:space="0" w:color="auto"/>
                      </w:divBdr>
                      <w:divsChild>
                        <w:div w:id="1809593881">
                          <w:marLeft w:val="0"/>
                          <w:marRight w:val="0"/>
                          <w:marTop w:val="0"/>
                          <w:marBottom w:val="0"/>
                          <w:divBdr>
                            <w:top w:val="none" w:sz="0" w:space="0" w:color="auto"/>
                            <w:left w:val="none" w:sz="0" w:space="0" w:color="auto"/>
                            <w:bottom w:val="none" w:sz="0" w:space="0" w:color="auto"/>
                            <w:right w:val="none" w:sz="0" w:space="0" w:color="auto"/>
                          </w:divBdr>
                        </w:div>
                        <w:div w:id="2087651858">
                          <w:marLeft w:val="600"/>
                          <w:marRight w:val="0"/>
                          <w:marTop w:val="0"/>
                          <w:marBottom w:val="0"/>
                          <w:divBdr>
                            <w:top w:val="none" w:sz="0" w:space="0" w:color="auto"/>
                            <w:left w:val="none" w:sz="0" w:space="0" w:color="auto"/>
                            <w:bottom w:val="none" w:sz="0" w:space="0" w:color="auto"/>
                            <w:right w:val="none" w:sz="0" w:space="0" w:color="auto"/>
                          </w:divBdr>
                        </w:div>
                      </w:divsChild>
                    </w:div>
                    <w:div w:id="218130564">
                      <w:marLeft w:val="0"/>
                      <w:marRight w:val="0"/>
                      <w:marTop w:val="0"/>
                      <w:marBottom w:val="0"/>
                      <w:divBdr>
                        <w:top w:val="none" w:sz="0" w:space="0" w:color="auto"/>
                        <w:left w:val="none" w:sz="0" w:space="0" w:color="auto"/>
                        <w:bottom w:val="none" w:sz="0" w:space="0" w:color="auto"/>
                        <w:right w:val="none" w:sz="0" w:space="0" w:color="auto"/>
                      </w:divBdr>
                      <w:divsChild>
                        <w:div w:id="998732018">
                          <w:marLeft w:val="0"/>
                          <w:marRight w:val="0"/>
                          <w:marTop w:val="0"/>
                          <w:marBottom w:val="0"/>
                          <w:divBdr>
                            <w:top w:val="none" w:sz="0" w:space="0" w:color="auto"/>
                            <w:left w:val="none" w:sz="0" w:space="0" w:color="auto"/>
                            <w:bottom w:val="none" w:sz="0" w:space="0" w:color="auto"/>
                            <w:right w:val="none" w:sz="0" w:space="0" w:color="auto"/>
                          </w:divBdr>
                        </w:div>
                        <w:div w:id="559827817">
                          <w:marLeft w:val="600"/>
                          <w:marRight w:val="0"/>
                          <w:marTop w:val="0"/>
                          <w:marBottom w:val="0"/>
                          <w:divBdr>
                            <w:top w:val="none" w:sz="0" w:space="0" w:color="auto"/>
                            <w:left w:val="none" w:sz="0" w:space="0" w:color="auto"/>
                            <w:bottom w:val="none" w:sz="0" w:space="0" w:color="auto"/>
                            <w:right w:val="none" w:sz="0" w:space="0" w:color="auto"/>
                          </w:divBdr>
                        </w:div>
                      </w:divsChild>
                    </w:div>
                    <w:div w:id="114182427">
                      <w:marLeft w:val="0"/>
                      <w:marRight w:val="0"/>
                      <w:marTop w:val="0"/>
                      <w:marBottom w:val="0"/>
                      <w:divBdr>
                        <w:top w:val="none" w:sz="0" w:space="0" w:color="auto"/>
                        <w:left w:val="none" w:sz="0" w:space="0" w:color="auto"/>
                        <w:bottom w:val="none" w:sz="0" w:space="0" w:color="auto"/>
                        <w:right w:val="none" w:sz="0" w:space="0" w:color="auto"/>
                      </w:divBdr>
                      <w:divsChild>
                        <w:div w:id="1242790751">
                          <w:marLeft w:val="0"/>
                          <w:marRight w:val="0"/>
                          <w:marTop w:val="0"/>
                          <w:marBottom w:val="0"/>
                          <w:divBdr>
                            <w:top w:val="none" w:sz="0" w:space="0" w:color="auto"/>
                            <w:left w:val="none" w:sz="0" w:space="0" w:color="auto"/>
                            <w:bottom w:val="none" w:sz="0" w:space="0" w:color="auto"/>
                            <w:right w:val="none" w:sz="0" w:space="0" w:color="auto"/>
                          </w:divBdr>
                        </w:div>
                        <w:div w:id="263003438">
                          <w:marLeft w:val="600"/>
                          <w:marRight w:val="0"/>
                          <w:marTop w:val="0"/>
                          <w:marBottom w:val="0"/>
                          <w:divBdr>
                            <w:top w:val="none" w:sz="0" w:space="0" w:color="auto"/>
                            <w:left w:val="none" w:sz="0" w:space="0" w:color="auto"/>
                            <w:bottom w:val="none" w:sz="0" w:space="0" w:color="auto"/>
                            <w:right w:val="none" w:sz="0" w:space="0" w:color="auto"/>
                          </w:divBdr>
                        </w:div>
                      </w:divsChild>
                    </w:div>
                    <w:div w:id="871260815">
                      <w:marLeft w:val="0"/>
                      <w:marRight w:val="0"/>
                      <w:marTop w:val="0"/>
                      <w:marBottom w:val="0"/>
                      <w:divBdr>
                        <w:top w:val="none" w:sz="0" w:space="0" w:color="auto"/>
                        <w:left w:val="none" w:sz="0" w:space="0" w:color="auto"/>
                        <w:bottom w:val="none" w:sz="0" w:space="0" w:color="auto"/>
                        <w:right w:val="none" w:sz="0" w:space="0" w:color="auto"/>
                      </w:divBdr>
                      <w:divsChild>
                        <w:div w:id="714548840">
                          <w:marLeft w:val="0"/>
                          <w:marRight w:val="0"/>
                          <w:marTop w:val="0"/>
                          <w:marBottom w:val="0"/>
                          <w:divBdr>
                            <w:top w:val="none" w:sz="0" w:space="0" w:color="auto"/>
                            <w:left w:val="none" w:sz="0" w:space="0" w:color="auto"/>
                            <w:bottom w:val="none" w:sz="0" w:space="0" w:color="auto"/>
                            <w:right w:val="none" w:sz="0" w:space="0" w:color="auto"/>
                          </w:divBdr>
                        </w:div>
                        <w:div w:id="187958334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018681">
      <w:bodyDiv w:val="1"/>
      <w:marLeft w:val="0"/>
      <w:marRight w:val="0"/>
      <w:marTop w:val="0"/>
      <w:marBottom w:val="0"/>
      <w:divBdr>
        <w:top w:val="none" w:sz="0" w:space="0" w:color="auto"/>
        <w:left w:val="none" w:sz="0" w:space="0" w:color="auto"/>
        <w:bottom w:val="none" w:sz="0" w:space="0" w:color="auto"/>
        <w:right w:val="none" w:sz="0" w:space="0" w:color="auto"/>
      </w:divBdr>
      <w:divsChild>
        <w:div w:id="119500425">
          <w:marLeft w:val="0"/>
          <w:marRight w:val="0"/>
          <w:marTop w:val="0"/>
          <w:marBottom w:val="0"/>
          <w:divBdr>
            <w:top w:val="none" w:sz="0" w:space="0" w:color="auto"/>
            <w:left w:val="none" w:sz="0" w:space="0" w:color="auto"/>
            <w:bottom w:val="none" w:sz="0" w:space="0" w:color="auto"/>
            <w:right w:val="none" w:sz="0" w:space="0" w:color="auto"/>
          </w:divBdr>
          <w:divsChild>
            <w:div w:id="2056074824">
              <w:marLeft w:val="0"/>
              <w:marRight w:val="0"/>
              <w:marTop w:val="0"/>
              <w:marBottom w:val="0"/>
              <w:divBdr>
                <w:top w:val="none" w:sz="0" w:space="0" w:color="auto"/>
                <w:left w:val="none" w:sz="0" w:space="0" w:color="auto"/>
                <w:bottom w:val="none" w:sz="0" w:space="0" w:color="auto"/>
                <w:right w:val="none" w:sz="0" w:space="0" w:color="auto"/>
              </w:divBdr>
            </w:div>
          </w:divsChild>
        </w:div>
        <w:div w:id="280579013">
          <w:marLeft w:val="0"/>
          <w:marRight w:val="0"/>
          <w:marTop w:val="0"/>
          <w:marBottom w:val="0"/>
          <w:divBdr>
            <w:top w:val="none" w:sz="0" w:space="0" w:color="auto"/>
            <w:left w:val="none" w:sz="0" w:space="0" w:color="auto"/>
            <w:bottom w:val="none" w:sz="0" w:space="0" w:color="auto"/>
            <w:right w:val="none" w:sz="0" w:space="0" w:color="auto"/>
          </w:divBdr>
          <w:divsChild>
            <w:div w:id="1538813907">
              <w:marLeft w:val="0"/>
              <w:marRight w:val="0"/>
              <w:marTop w:val="0"/>
              <w:marBottom w:val="0"/>
              <w:divBdr>
                <w:top w:val="none" w:sz="0" w:space="0" w:color="auto"/>
                <w:left w:val="none" w:sz="0" w:space="0" w:color="auto"/>
                <w:bottom w:val="none" w:sz="0" w:space="0" w:color="auto"/>
                <w:right w:val="none" w:sz="0" w:space="0" w:color="auto"/>
              </w:divBdr>
            </w:div>
          </w:divsChild>
        </w:div>
        <w:div w:id="452094813">
          <w:marLeft w:val="0"/>
          <w:marRight w:val="0"/>
          <w:marTop w:val="0"/>
          <w:marBottom w:val="0"/>
          <w:divBdr>
            <w:top w:val="none" w:sz="0" w:space="0" w:color="auto"/>
            <w:left w:val="none" w:sz="0" w:space="0" w:color="auto"/>
            <w:bottom w:val="none" w:sz="0" w:space="0" w:color="auto"/>
            <w:right w:val="none" w:sz="0" w:space="0" w:color="auto"/>
          </w:divBdr>
          <w:divsChild>
            <w:div w:id="1627538861">
              <w:marLeft w:val="0"/>
              <w:marRight w:val="0"/>
              <w:marTop w:val="0"/>
              <w:marBottom w:val="0"/>
              <w:divBdr>
                <w:top w:val="none" w:sz="0" w:space="0" w:color="auto"/>
                <w:left w:val="none" w:sz="0" w:space="0" w:color="auto"/>
                <w:bottom w:val="none" w:sz="0" w:space="0" w:color="auto"/>
                <w:right w:val="none" w:sz="0" w:space="0" w:color="auto"/>
              </w:divBdr>
            </w:div>
          </w:divsChild>
        </w:div>
        <w:div w:id="632057712">
          <w:marLeft w:val="0"/>
          <w:marRight w:val="0"/>
          <w:marTop w:val="0"/>
          <w:marBottom w:val="0"/>
          <w:divBdr>
            <w:top w:val="none" w:sz="0" w:space="0" w:color="auto"/>
            <w:left w:val="none" w:sz="0" w:space="0" w:color="auto"/>
            <w:bottom w:val="none" w:sz="0" w:space="0" w:color="auto"/>
            <w:right w:val="none" w:sz="0" w:space="0" w:color="auto"/>
          </w:divBdr>
          <w:divsChild>
            <w:div w:id="1202135921">
              <w:marLeft w:val="0"/>
              <w:marRight w:val="0"/>
              <w:marTop w:val="0"/>
              <w:marBottom w:val="0"/>
              <w:divBdr>
                <w:top w:val="none" w:sz="0" w:space="0" w:color="auto"/>
                <w:left w:val="none" w:sz="0" w:space="0" w:color="auto"/>
                <w:bottom w:val="none" w:sz="0" w:space="0" w:color="auto"/>
                <w:right w:val="none" w:sz="0" w:space="0" w:color="auto"/>
              </w:divBdr>
            </w:div>
          </w:divsChild>
        </w:div>
        <w:div w:id="931468613">
          <w:marLeft w:val="0"/>
          <w:marRight w:val="0"/>
          <w:marTop w:val="0"/>
          <w:marBottom w:val="0"/>
          <w:divBdr>
            <w:top w:val="none" w:sz="0" w:space="0" w:color="auto"/>
            <w:left w:val="none" w:sz="0" w:space="0" w:color="auto"/>
            <w:bottom w:val="none" w:sz="0" w:space="0" w:color="auto"/>
            <w:right w:val="none" w:sz="0" w:space="0" w:color="auto"/>
          </w:divBdr>
          <w:divsChild>
            <w:div w:id="94638776">
              <w:marLeft w:val="0"/>
              <w:marRight w:val="0"/>
              <w:marTop w:val="0"/>
              <w:marBottom w:val="0"/>
              <w:divBdr>
                <w:top w:val="none" w:sz="0" w:space="0" w:color="auto"/>
                <w:left w:val="none" w:sz="0" w:space="0" w:color="auto"/>
                <w:bottom w:val="none" w:sz="0" w:space="0" w:color="auto"/>
                <w:right w:val="none" w:sz="0" w:space="0" w:color="auto"/>
              </w:divBdr>
            </w:div>
          </w:divsChild>
        </w:div>
        <w:div w:id="1055933525">
          <w:marLeft w:val="0"/>
          <w:marRight w:val="0"/>
          <w:marTop w:val="0"/>
          <w:marBottom w:val="0"/>
          <w:divBdr>
            <w:top w:val="none" w:sz="0" w:space="0" w:color="auto"/>
            <w:left w:val="none" w:sz="0" w:space="0" w:color="auto"/>
            <w:bottom w:val="none" w:sz="0" w:space="0" w:color="auto"/>
            <w:right w:val="none" w:sz="0" w:space="0" w:color="auto"/>
          </w:divBdr>
          <w:divsChild>
            <w:div w:id="1710448071">
              <w:marLeft w:val="0"/>
              <w:marRight w:val="0"/>
              <w:marTop w:val="0"/>
              <w:marBottom w:val="0"/>
              <w:divBdr>
                <w:top w:val="none" w:sz="0" w:space="0" w:color="auto"/>
                <w:left w:val="none" w:sz="0" w:space="0" w:color="auto"/>
                <w:bottom w:val="none" w:sz="0" w:space="0" w:color="auto"/>
                <w:right w:val="none" w:sz="0" w:space="0" w:color="auto"/>
              </w:divBdr>
            </w:div>
          </w:divsChild>
        </w:div>
        <w:div w:id="1076779447">
          <w:marLeft w:val="0"/>
          <w:marRight w:val="0"/>
          <w:marTop w:val="0"/>
          <w:marBottom w:val="0"/>
          <w:divBdr>
            <w:top w:val="none" w:sz="0" w:space="0" w:color="auto"/>
            <w:left w:val="none" w:sz="0" w:space="0" w:color="auto"/>
            <w:bottom w:val="none" w:sz="0" w:space="0" w:color="auto"/>
            <w:right w:val="none" w:sz="0" w:space="0" w:color="auto"/>
          </w:divBdr>
          <w:divsChild>
            <w:div w:id="1858348186">
              <w:marLeft w:val="0"/>
              <w:marRight w:val="0"/>
              <w:marTop w:val="0"/>
              <w:marBottom w:val="0"/>
              <w:divBdr>
                <w:top w:val="none" w:sz="0" w:space="0" w:color="auto"/>
                <w:left w:val="none" w:sz="0" w:space="0" w:color="auto"/>
                <w:bottom w:val="none" w:sz="0" w:space="0" w:color="auto"/>
                <w:right w:val="none" w:sz="0" w:space="0" w:color="auto"/>
              </w:divBdr>
            </w:div>
          </w:divsChild>
        </w:div>
        <w:div w:id="1141849875">
          <w:marLeft w:val="0"/>
          <w:marRight w:val="0"/>
          <w:marTop w:val="0"/>
          <w:marBottom w:val="0"/>
          <w:divBdr>
            <w:top w:val="none" w:sz="0" w:space="0" w:color="auto"/>
            <w:left w:val="none" w:sz="0" w:space="0" w:color="auto"/>
            <w:bottom w:val="none" w:sz="0" w:space="0" w:color="auto"/>
            <w:right w:val="none" w:sz="0" w:space="0" w:color="auto"/>
          </w:divBdr>
          <w:divsChild>
            <w:div w:id="586696701">
              <w:marLeft w:val="0"/>
              <w:marRight w:val="0"/>
              <w:marTop w:val="0"/>
              <w:marBottom w:val="0"/>
              <w:divBdr>
                <w:top w:val="none" w:sz="0" w:space="0" w:color="auto"/>
                <w:left w:val="none" w:sz="0" w:space="0" w:color="auto"/>
                <w:bottom w:val="none" w:sz="0" w:space="0" w:color="auto"/>
                <w:right w:val="none" w:sz="0" w:space="0" w:color="auto"/>
              </w:divBdr>
            </w:div>
          </w:divsChild>
        </w:div>
        <w:div w:id="1239559119">
          <w:marLeft w:val="0"/>
          <w:marRight w:val="0"/>
          <w:marTop w:val="0"/>
          <w:marBottom w:val="0"/>
          <w:divBdr>
            <w:top w:val="none" w:sz="0" w:space="0" w:color="auto"/>
            <w:left w:val="none" w:sz="0" w:space="0" w:color="auto"/>
            <w:bottom w:val="none" w:sz="0" w:space="0" w:color="auto"/>
            <w:right w:val="none" w:sz="0" w:space="0" w:color="auto"/>
          </w:divBdr>
          <w:divsChild>
            <w:div w:id="1801921831">
              <w:marLeft w:val="0"/>
              <w:marRight w:val="0"/>
              <w:marTop w:val="0"/>
              <w:marBottom w:val="0"/>
              <w:divBdr>
                <w:top w:val="none" w:sz="0" w:space="0" w:color="auto"/>
                <w:left w:val="none" w:sz="0" w:space="0" w:color="auto"/>
                <w:bottom w:val="none" w:sz="0" w:space="0" w:color="auto"/>
                <w:right w:val="none" w:sz="0" w:space="0" w:color="auto"/>
              </w:divBdr>
            </w:div>
          </w:divsChild>
        </w:div>
        <w:div w:id="1427576150">
          <w:marLeft w:val="0"/>
          <w:marRight w:val="0"/>
          <w:marTop w:val="0"/>
          <w:marBottom w:val="0"/>
          <w:divBdr>
            <w:top w:val="none" w:sz="0" w:space="0" w:color="auto"/>
            <w:left w:val="none" w:sz="0" w:space="0" w:color="auto"/>
            <w:bottom w:val="none" w:sz="0" w:space="0" w:color="auto"/>
            <w:right w:val="none" w:sz="0" w:space="0" w:color="auto"/>
          </w:divBdr>
          <w:divsChild>
            <w:div w:id="80683910">
              <w:marLeft w:val="0"/>
              <w:marRight w:val="0"/>
              <w:marTop w:val="0"/>
              <w:marBottom w:val="0"/>
              <w:divBdr>
                <w:top w:val="none" w:sz="0" w:space="0" w:color="auto"/>
                <w:left w:val="none" w:sz="0" w:space="0" w:color="auto"/>
                <w:bottom w:val="none" w:sz="0" w:space="0" w:color="auto"/>
                <w:right w:val="none" w:sz="0" w:space="0" w:color="auto"/>
              </w:divBdr>
            </w:div>
          </w:divsChild>
        </w:div>
        <w:div w:id="1506169605">
          <w:marLeft w:val="0"/>
          <w:marRight w:val="0"/>
          <w:marTop w:val="0"/>
          <w:marBottom w:val="0"/>
          <w:divBdr>
            <w:top w:val="none" w:sz="0" w:space="0" w:color="auto"/>
            <w:left w:val="none" w:sz="0" w:space="0" w:color="auto"/>
            <w:bottom w:val="none" w:sz="0" w:space="0" w:color="auto"/>
            <w:right w:val="none" w:sz="0" w:space="0" w:color="auto"/>
          </w:divBdr>
          <w:divsChild>
            <w:div w:id="1255940034">
              <w:marLeft w:val="0"/>
              <w:marRight w:val="0"/>
              <w:marTop w:val="0"/>
              <w:marBottom w:val="0"/>
              <w:divBdr>
                <w:top w:val="none" w:sz="0" w:space="0" w:color="auto"/>
                <w:left w:val="none" w:sz="0" w:space="0" w:color="auto"/>
                <w:bottom w:val="none" w:sz="0" w:space="0" w:color="auto"/>
                <w:right w:val="none" w:sz="0" w:space="0" w:color="auto"/>
              </w:divBdr>
            </w:div>
          </w:divsChild>
        </w:div>
        <w:div w:id="1674644123">
          <w:marLeft w:val="0"/>
          <w:marRight w:val="0"/>
          <w:marTop w:val="0"/>
          <w:marBottom w:val="0"/>
          <w:divBdr>
            <w:top w:val="none" w:sz="0" w:space="0" w:color="auto"/>
            <w:left w:val="none" w:sz="0" w:space="0" w:color="auto"/>
            <w:bottom w:val="none" w:sz="0" w:space="0" w:color="auto"/>
            <w:right w:val="none" w:sz="0" w:space="0" w:color="auto"/>
          </w:divBdr>
          <w:divsChild>
            <w:div w:id="790171912">
              <w:marLeft w:val="0"/>
              <w:marRight w:val="0"/>
              <w:marTop w:val="0"/>
              <w:marBottom w:val="0"/>
              <w:divBdr>
                <w:top w:val="none" w:sz="0" w:space="0" w:color="auto"/>
                <w:left w:val="none" w:sz="0" w:space="0" w:color="auto"/>
                <w:bottom w:val="none" w:sz="0" w:space="0" w:color="auto"/>
                <w:right w:val="none" w:sz="0" w:space="0" w:color="auto"/>
              </w:divBdr>
            </w:div>
          </w:divsChild>
        </w:div>
        <w:div w:id="1734352947">
          <w:marLeft w:val="0"/>
          <w:marRight w:val="0"/>
          <w:marTop w:val="0"/>
          <w:marBottom w:val="0"/>
          <w:divBdr>
            <w:top w:val="none" w:sz="0" w:space="0" w:color="auto"/>
            <w:left w:val="none" w:sz="0" w:space="0" w:color="auto"/>
            <w:bottom w:val="none" w:sz="0" w:space="0" w:color="auto"/>
            <w:right w:val="none" w:sz="0" w:space="0" w:color="auto"/>
          </w:divBdr>
          <w:divsChild>
            <w:div w:id="1320575392">
              <w:marLeft w:val="0"/>
              <w:marRight w:val="0"/>
              <w:marTop w:val="0"/>
              <w:marBottom w:val="0"/>
              <w:divBdr>
                <w:top w:val="none" w:sz="0" w:space="0" w:color="auto"/>
                <w:left w:val="none" w:sz="0" w:space="0" w:color="auto"/>
                <w:bottom w:val="none" w:sz="0" w:space="0" w:color="auto"/>
                <w:right w:val="none" w:sz="0" w:space="0" w:color="auto"/>
              </w:divBdr>
            </w:div>
          </w:divsChild>
        </w:div>
        <w:div w:id="2047677512">
          <w:marLeft w:val="0"/>
          <w:marRight w:val="0"/>
          <w:marTop w:val="0"/>
          <w:marBottom w:val="0"/>
          <w:divBdr>
            <w:top w:val="none" w:sz="0" w:space="0" w:color="auto"/>
            <w:left w:val="none" w:sz="0" w:space="0" w:color="auto"/>
            <w:bottom w:val="none" w:sz="0" w:space="0" w:color="auto"/>
            <w:right w:val="none" w:sz="0" w:space="0" w:color="auto"/>
          </w:divBdr>
          <w:divsChild>
            <w:div w:id="27113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755617">
      <w:bodyDiv w:val="1"/>
      <w:marLeft w:val="0"/>
      <w:marRight w:val="0"/>
      <w:marTop w:val="0"/>
      <w:marBottom w:val="0"/>
      <w:divBdr>
        <w:top w:val="none" w:sz="0" w:space="0" w:color="auto"/>
        <w:left w:val="none" w:sz="0" w:space="0" w:color="auto"/>
        <w:bottom w:val="none" w:sz="0" w:space="0" w:color="auto"/>
        <w:right w:val="none" w:sz="0" w:space="0" w:color="auto"/>
      </w:divBdr>
      <w:divsChild>
        <w:div w:id="1856723369">
          <w:marLeft w:val="0"/>
          <w:marRight w:val="0"/>
          <w:marTop w:val="0"/>
          <w:marBottom w:val="0"/>
          <w:divBdr>
            <w:top w:val="none" w:sz="0" w:space="0" w:color="auto"/>
            <w:left w:val="none" w:sz="0" w:space="0" w:color="auto"/>
            <w:bottom w:val="none" w:sz="0" w:space="0" w:color="auto"/>
            <w:right w:val="none" w:sz="0" w:space="0" w:color="auto"/>
          </w:divBdr>
          <w:divsChild>
            <w:div w:id="1248229798">
              <w:marLeft w:val="0"/>
              <w:marRight w:val="0"/>
              <w:marTop w:val="0"/>
              <w:marBottom w:val="0"/>
              <w:divBdr>
                <w:top w:val="none" w:sz="0" w:space="0" w:color="auto"/>
                <w:left w:val="none" w:sz="0" w:space="0" w:color="auto"/>
                <w:bottom w:val="none" w:sz="0" w:space="0" w:color="auto"/>
                <w:right w:val="none" w:sz="0" w:space="0" w:color="auto"/>
              </w:divBdr>
              <w:divsChild>
                <w:div w:id="2063795786">
                  <w:marLeft w:val="0"/>
                  <w:marRight w:val="0"/>
                  <w:marTop w:val="0"/>
                  <w:marBottom w:val="0"/>
                  <w:divBdr>
                    <w:top w:val="none" w:sz="0" w:space="0" w:color="auto"/>
                    <w:left w:val="none" w:sz="0" w:space="0" w:color="auto"/>
                    <w:bottom w:val="none" w:sz="0" w:space="0" w:color="auto"/>
                    <w:right w:val="none" w:sz="0" w:space="0" w:color="auto"/>
                  </w:divBdr>
                  <w:divsChild>
                    <w:div w:id="27152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912296">
      <w:bodyDiv w:val="1"/>
      <w:marLeft w:val="0"/>
      <w:marRight w:val="0"/>
      <w:marTop w:val="0"/>
      <w:marBottom w:val="0"/>
      <w:divBdr>
        <w:top w:val="none" w:sz="0" w:space="0" w:color="auto"/>
        <w:left w:val="none" w:sz="0" w:space="0" w:color="auto"/>
        <w:bottom w:val="none" w:sz="0" w:space="0" w:color="auto"/>
        <w:right w:val="none" w:sz="0" w:space="0" w:color="auto"/>
      </w:divBdr>
      <w:divsChild>
        <w:div w:id="144130029">
          <w:marLeft w:val="0"/>
          <w:marRight w:val="0"/>
          <w:marTop w:val="0"/>
          <w:marBottom w:val="0"/>
          <w:divBdr>
            <w:top w:val="none" w:sz="0" w:space="0" w:color="auto"/>
            <w:left w:val="none" w:sz="0" w:space="0" w:color="auto"/>
            <w:bottom w:val="none" w:sz="0" w:space="0" w:color="auto"/>
            <w:right w:val="none" w:sz="0" w:space="0" w:color="auto"/>
          </w:divBdr>
        </w:div>
        <w:div w:id="465124370">
          <w:marLeft w:val="0"/>
          <w:marRight w:val="0"/>
          <w:marTop w:val="0"/>
          <w:marBottom w:val="0"/>
          <w:divBdr>
            <w:top w:val="none" w:sz="0" w:space="0" w:color="auto"/>
            <w:left w:val="none" w:sz="0" w:space="0" w:color="auto"/>
            <w:bottom w:val="none" w:sz="0" w:space="0" w:color="auto"/>
            <w:right w:val="none" w:sz="0" w:space="0" w:color="auto"/>
          </w:divBdr>
        </w:div>
        <w:div w:id="542786919">
          <w:marLeft w:val="0"/>
          <w:marRight w:val="0"/>
          <w:marTop w:val="0"/>
          <w:marBottom w:val="0"/>
          <w:divBdr>
            <w:top w:val="none" w:sz="0" w:space="0" w:color="auto"/>
            <w:left w:val="none" w:sz="0" w:space="0" w:color="auto"/>
            <w:bottom w:val="none" w:sz="0" w:space="0" w:color="auto"/>
            <w:right w:val="none" w:sz="0" w:space="0" w:color="auto"/>
          </w:divBdr>
        </w:div>
        <w:div w:id="1676152683">
          <w:marLeft w:val="0"/>
          <w:marRight w:val="0"/>
          <w:marTop w:val="0"/>
          <w:marBottom w:val="0"/>
          <w:divBdr>
            <w:top w:val="none" w:sz="0" w:space="0" w:color="auto"/>
            <w:left w:val="none" w:sz="0" w:space="0" w:color="auto"/>
            <w:bottom w:val="none" w:sz="0" w:space="0" w:color="auto"/>
            <w:right w:val="none" w:sz="0" w:space="0" w:color="auto"/>
          </w:divBdr>
        </w:div>
        <w:div w:id="2093047478">
          <w:marLeft w:val="0"/>
          <w:marRight w:val="0"/>
          <w:marTop w:val="0"/>
          <w:marBottom w:val="0"/>
          <w:divBdr>
            <w:top w:val="none" w:sz="0" w:space="0" w:color="auto"/>
            <w:left w:val="none" w:sz="0" w:space="0" w:color="auto"/>
            <w:bottom w:val="none" w:sz="0" w:space="0" w:color="auto"/>
            <w:right w:val="none" w:sz="0" w:space="0" w:color="auto"/>
          </w:divBdr>
        </w:div>
        <w:div w:id="2108697568">
          <w:marLeft w:val="0"/>
          <w:marRight w:val="0"/>
          <w:marTop w:val="0"/>
          <w:marBottom w:val="0"/>
          <w:divBdr>
            <w:top w:val="none" w:sz="0" w:space="0" w:color="auto"/>
            <w:left w:val="none" w:sz="0" w:space="0" w:color="auto"/>
            <w:bottom w:val="none" w:sz="0" w:space="0" w:color="auto"/>
            <w:right w:val="none" w:sz="0" w:space="0" w:color="auto"/>
          </w:divBdr>
        </w:div>
      </w:divsChild>
    </w:div>
    <w:div w:id="1403942443">
      <w:bodyDiv w:val="1"/>
      <w:marLeft w:val="0"/>
      <w:marRight w:val="0"/>
      <w:marTop w:val="0"/>
      <w:marBottom w:val="0"/>
      <w:divBdr>
        <w:top w:val="none" w:sz="0" w:space="0" w:color="auto"/>
        <w:left w:val="none" w:sz="0" w:space="0" w:color="auto"/>
        <w:bottom w:val="none" w:sz="0" w:space="0" w:color="auto"/>
        <w:right w:val="none" w:sz="0" w:space="0" w:color="auto"/>
      </w:divBdr>
      <w:divsChild>
        <w:div w:id="128548499">
          <w:marLeft w:val="0"/>
          <w:marRight w:val="0"/>
          <w:marTop w:val="0"/>
          <w:marBottom w:val="0"/>
          <w:divBdr>
            <w:top w:val="none" w:sz="0" w:space="0" w:color="auto"/>
            <w:left w:val="none" w:sz="0" w:space="0" w:color="auto"/>
            <w:bottom w:val="none" w:sz="0" w:space="0" w:color="auto"/>
            <w:right w:val="none" w:sz="0" w:space="0" w:color="auto"/>
          </w:divBdr>
          <w:divsChild>
            <w:div w:id="1026247659">
              <w:marLeft w:val="0"/>
              <w:marRight w:val="0"/>
              <w:marTop w:val="0"/>
              <w:marBottom w:val="0"/>
              <w:divBdr>
                <w:top w:val="none" w:sz="0" w:space="0" w:color="auto"/>
                <w:left w:val="none" w:sz="0" w:space="0" w:color="auto"/>
                <w:bottom w:val="none" w:sz="0" w:space="0" w:color="auto"/>
                <w:right w:val="none" w:sz="0" w:space="0" w:color="auto"/>
              </w:divBdr>
            </w:div>
          </w:divsChild>
        </w:div>
        <w:div w:id="262886452">
          <w:marLeft w:val="0"/>
          <w:marRight w:val="0"/>
          <w:marTop w:val="0"/>
          <w:marBottom w:val="0"/>
          <w:divBdr>
            <w:top w:val="none" w:sz="0" w:space="0" w:color="auto"/>
            <w:left w:val="none" w:sz="0" w:space="0" w:color="auto"/>
            <w:bottom w:val="none" w:sz="0" w:space="0" w:color="auto"/>
            <w:right w:val="none" w:sz="0" w:space="0" w:color="auto"/>
          </w:divBdr>
        </w:div>
        <w:div w:id="416052863">
          <w:marLeft w:val="0"/>
          <w:marRight w:val="0"/>
          <w:marTop w:val="0"/>
          <w:marBottom w:val="0"/>
          <w:divBdr>
            <w:top w:val="none" w:sz="0" w:space="0" w:color="auto"/>
            <w:left w:val="none" w:sz="0" w:space="0" w:color="auto"/>
            <w:bottom w:val="none" w:sz="0" w:space="0" w:color="auto"/>
            <w:right w:val="none" w:sz="0" w:space="0" w:color="auto"/>
          </w:divBdr>
          <w:divsChild>
            <w:div w:id="14969560">
              <w:marLeft w:val="0"/>
              <w:marRight w:val="0"/>
              <w:marTop w:val="0"/>
              <w:marBottom w:val="0"/>
              <w:divBdr>
                <w:top w:val="none" w:sz="0" w:space="0" w:color="auto"/>
                <w:left w:val="none" w:sz="0" w:space="0" w:color="auto"/>
                <w:bottom w:val="none" w:sz="0" w:space="0" w:color="auto"/>
                <w:right w:val="none" w:sz="0" w:space="0" w:color="auto"/>
              </w:divBdr>
            </w:div>
          </w:divsChild>
        </w:div>
        <w:div w:id="469521053">
          <w:marLeft w:val="0"/>
          <w:marRight w:val="0"/>
          <w:marTop w:val="0"/>
          <w:marBottom w:val="0"/>
          <w:divBdr>
            <w:top w:val="none" w:sz="0" w:space="0" w:color="auto"/>
            <w:left w:val="none" w:sz="0" w:space="0" w:color="auto"/>
            <w:bottom w:val="none" w:sz="0" w:space="0" w:color="auto"/>
            <w:right w:val="none" w:sz="0" w:space="0" w:color="auto"/>
          </w:divBdr>
          <w:divsChild>
            <w:div w:id="288976030">
              <w:marLeft w:val="0"/>
              <w:marRight w:val="0"/>
              <w:marTop w:val="0"/>
              <w:marBottom w:val="0"/>
              <w:divBdr>
                <w:top w:val="none" w:sz="0" w:space="0" w:color="auto"/>
                <w:left w:val="none" w:sz="0" w:space="0" w:color="auto"/>
                <w:bottom w:val="none" w:sz="0" w:space="0" w:color="auto"/>
                <w:right w:val="none" w:sz="0" w:space="0" w:color="auto"/>
              </w:divBdr>
            </w:div>
          </w:divsChild>
        </w:div>
        <w:div w:id="570894505">
          <w:marLeft w:val="0"/>
          <w:marRight w:val="0"/>
          <w:marTop w:val="0"/>
          <w:marBottom w:val="0"/>
          <w:divBdr>
            <w:top w:val="none" w:sz="0" w:space="0" w:color="auto"/>
            <w:left w:val="none" w:sz="0" w:space="0" w:color="auto"/>
            <w:bottom w:val="none" w:sz="0" w:space="0" w:color="auto"/>
            <w:right w:val="none" w:sz="0" w:space="0" w:color="auto"/>
          </w:divBdr>
        </w:div>
        <w:div w:id="593631814">
          <w:marLeft w:val="0"/>
          <w:marRight w:val="0"/>
          <w:marTop w:val="0"/>
          <w:marBottom w:val="0"/>
          <w:divBdr>
            <w:top w:val="none" w:sz="0" w:space="0" w:color="auto"/>
            <w:left w:val="none" w:sz="0" w:space="0" w:color="auto"/>
            <w:bottom w:val="none" w:sz="0" w:space="0" w:color="auto"/>
            <w:right w:val="none" w:sz="0" w:space="0" w:color="auto"/>
          </w:divBdr>
        </w:div>
        <w:div w:id="778184706">
          <w:marLeft w:val="0"/>
          <w:marRight w:val="0"/>
          <w:marTop w:val="0"/>
          <w:marBottom w:val="0"/>
          <w:divBdr>
            <w:top w:val="none" w:sz="0" w:space="0" w:color="auto"/>
            <w:left w:val="none" w:sz="0" w:space="0" w:color="auto"/>
            <w:bottom w:val="none" w:sz="0" w:space="0" w:color="auto"/>
            <w:right w:val="none" w:sz="0" w:space="0" w:color="auto"/>
          </w:divBdr>
          <w:divsChild>
            <w:div w:id="2006199570">
              <w:marLeft w:val="0"/>
              <w:marRight w:val="0"/>
              <w:marTop w:val="0"/>
              <w:marBottom w:val="0"/>
              <w:divBdr>
                <w:top w:val="none" w:sz="0" w:space="0" w:color="auto"/>
                <w:left w:val="none" w:sz="0" w:space="0" w:color="auto"/>
                <w:bottom w:val="none" w:sz="0" w:space="0" w:color="auto"/>
                <w:right w:val="none" w:sz="0" w:space="0" w:color="auto"/>
              </w:divBdr>
            </w:div>
          </w:divsChild>
        </w:div>
        <w:div w:id="846097416">
          <w:marLeft w:val="0"/>
          <w:marRight w:val="0"/>
          <w:marTop w:val="0"/>
          <w:marBottom w:val="0"/>
          <w:divBdr>
            <w:top w:val="none" w:sz="0" w:space="0" w:color="auto"/>
            <w:left w:val="none" w:sz="0" w:space="0" w:color="auto"/>
            <w:bottom w:val="none" w:sz="0" w:space="0" w:color="auto"/>
            <w:right w:val="none" w:sz="0" w:space="0" w:color="auto"/>
          </w:divBdr>
          <w:divsChild>
            <w:div w:id="1431391772">
              <w:marLeft w:val="0"/>
              <w:marRight w:val="0"/>
              <w:marTop w:val="0"/>
              <w:marBottom w:val="0"/>
              <w:divBdr>
                <w:top w:val="none" w:sz="0" w:space="0" w:color="auto"/>
                <w:left w:val="none" w:sz="0" w:space="0" w:color="auto"/>
                <w:bottom w:val="none" w:sz="0" w:space="0" w:color="auto"/>
                <w:right w:val="none" w:sz="0" w:space="0" w:color="auto"/>
              </w:divBdr>
            </w:div>
          </w:divsChild>
        </w:div>
        <w:div w:id="979456555">
          <w:marLeft w:val="0"/>
          <w:marRight w:val="0"/>
          <w:marTop w:val="0"/>
          <w:marBottom w:val="0"/>
          <w:divBdr>
            <w:top w:val="none" w:sz="0" w:space="0" w:color="auto"/>
            <w:left w:val="none" w:sz="0" w:space="0" w:color="auto"/>
            <w:bottom w:val="none" w:sz="0" w:space="0" w:color="auto"/>
            <w:right w:val="none" w:sz="0" w:space="0" w:color="auto"/>
          </w:divBdr>
        </w:div>
        <w:div w:id="986276356">
          <w:marLeft w:val="0"/>
          <w:marRight w:val="0"/>
          <w:marTop w:val="0"/>
          <w:marBottom w:val="0"/>
          <w:divBdr>
            <w:top w:val="none" w:sz="0" w:space="0" w:color="auto"/>
            <w:left w:val="none" w:sz="0" w:space="0" w:color="auto"/>
            <w:bottom w:val="none" w:sz="0" w:space="0" w:color="auto"/>
            <w:right w:val="none" w:sz="0" w:space="0" w:color="auto"/>
          </w:divBdr>
        </w:div>
        <w:div w:id="1020013880">
          <w:marLeft w:val="0"/>
          <w:marRight w:val="0"/>
          <w:marTop w:val="0"/>
          <w:marBottom w:val="0"/>
          <w:divBdr>
            <w:top w:val="none" w:sz="0" w:space="0" w:color="auto"/>
            <w:left w:val="none" w:sz="0" w:space="0" w:color="auto"/>
            <w:bottom w:val="none" w:sz="0" w:space="0" w:color="auto"/>
            <w:right w:val="none" w:sz="0" w:space="0" w:color="auto"/>
          </w:divBdr>
          <w:divsChild>
            <w:div w:id="1863397034">
              <w:marLeft w:val="0"/>
              <w:marRight w:val="0"/>
              <w:marTop w:val="0"/>
              <w:marBottom w:val="0"/>
              <w:divBdr>
                <w:top w:val="none" w:sz="0" w:space="0" w:color="auto"/>
                <w:left w:val="none" w:sz="0" w:space="0" w:color="auto"/>
                <w:bottom w:val="none" w:sz="0" w:space="0" w:color="auto"/>
                <w:right w:val="none" w:sz="0" w:space="0" w:color="auto"/>
              </w:divBdr>
            </w:div>
          </w:divsChild>
        </w:div>
        <w:div w:id="1107117242">
          <w:marLeft w:val="0"/>
          <w:marRight w:val="0"/>
          <w:marTop w:val="0"/>
          <w:marBottom w:val="0"/>
          <w:divBdr>
            <w:top w:val="none" w:sz="0" w:space="0" w:color="auto"/>
            <w:left w:val="none" w:sz="0" w:space="0" w:color="auto"/>
            <w:bottom w:val="none" w:sz="0" w:space="0" w:color="auto"/>
            <w:right w:val="none" w:sz="0" w:space="0" w:color="auto"/>
          </w:divBdr>
        </w:div>
        <w:div w:id="1179004710">
          <w:marLeft w:val="0"/>
          <w:marRight w:val="0"/>
          <w:marTop w:val="0"/>
          <w:marBottom w:val="0"/>
          <w:divBdr>
            <w:top w:val="none" w:sz="0" w:space="0" w:color="auto"/>
            <w:left w:val="none" w:sz="0" w:space="0" w:color="auto"/>
            <w:bottom w:val="none" w:sz="0" w:space="0" w:color="auto"/>
            <w:right w:val="none" w:sz="0" w:space="0" w:color="auto"/>
          </w:divBdr>
          <w:divsChild>
            <w:div w:id="872765798">
              <w:marLeft w:val="0"/>
              <w:marRight w:val="0"/>
              <w:marTop w:val="0"/>
              <w:marBottom w:val="0"/>
              <w:divBdr>
                <w:top w:val="none" w:sz="0" w:space="0" w:color="auto"/>
                <w:left w:val="none" w:sz="0" w:space="0" w:color="auto"/>
                <w:bottom w:val="none" w:sz="0" w:space="0" w:color="auto"/>
                <w:right w:val="none" w:sz="0" w:space="0" w:color="auto"/>
              </w:divBdr>
            </w:div>
          </w:divsChild>
        </w:div>
        <w:div w:id="1188717033">
          <w:marLeft w:val="0"/>
          <w:marRight w:val="0"/>
          <w:marTop w:val="0"/>
          <w:marBottom w:val="0"/>
          <w:divBdr>
            <w:top w:val="none" w:sz="0" w:space="0" w:color="auto"/>
            <w:left w:val="none" w:sz="0" w:space="0" w:color="auto"/>
            <w:bottom w:val="none" w:sz="0" w:space="0" w:color="auto"/>
            <w:right w:val="none" w:sz="0" w:space="0" w:color="auto"/>
          </w:divBdr>
        </w:div>
        <w:div w:id="1294868121">
          <w:marLeft w:val="0"/>
          <w:marRight w:val="0"/>
          <w:marTop w:val="0"/>
          <w:marBottom w:val="0"/>
          <w:divBdr>
            <w:top w:val="none" w:sz="0" w:space="0" w:color="auto"/>
            <w:left w:val="none" w:sz="0" w:space="0" w:color="auto"/>
            <w:bottom w:val="none" w:sz="0" w:space="0" w:color="auto"/>
            <w:right w:val="none" w:sz="0" w:space="0" w:color="auto"/>
          </w:divBdr>
        </w:div>
        <w:div w:id="1367636627">
          <w:marLeft w:val="0"/>
          <w:marRight w:val="0"/>
          <w:marTop w:val="0"/>
          <w:marBottom w:val="0"/>
          <w:divBdr>
            <w:top w:val="none" w:sz="0" w:space="0" w:color="auto"/>
            <w:left w:val="none" w:sz="0" w:space="0" w:color="auto"/>
            <w:bottom w:val="none" w:sz="0" w:space="0" w:color="auto"/>
            <w:right w:val="none" w:sz="0" w:space="0" w:color="auto"/>
          </w:divBdr>
          <w:divsChild>
            <w:div w:id="1781991356">
              <w:marLeft w:val="0"/>
              <w:marRight w:val="0"/>
              <w:marTop w:val="0"/>
              <w:marBottom w:val="0"/>
              <w:divBdr>
                <w:top w:val="none" w:sz="0" w:space="0" w:color="auto"/>
                <w:left w:val="none" w:sz="0" w:space="0" w:color="auto"/>
                <w:bottom w:val="none" w:sz="0" w:space="0" w:color="auto"/>
                <w:right w:val="none" w:sz="0" w:space="0" w:color="auto"/>
              </w:divBdr>
            </w:div>
          </w:divsChild>
        </w:div>
        <w:div w:id="1585263868">
          <w:marLeft w:val="0"/>
          <w:marRight w:val="0"/>
          <w:marTop w:val="0"/>
          <w:marBottom w:val="0"/>
          <w:divBdr>
            <w:top w:val="none" w:sz="0" w:space="0" w:color="auto"/>
            <w:left w:val="none" w:sz="0" w:space="0" w:color="auto"/>
            <w:bottom w:val="none" w:sz="0" w:space="0" w:color="auto"/>
            <w:right w:val="none" w:sz="0" w:space="0" w:color="auto"/>
          </w:divBdr>
        </w:div>
        <w:div w:id="1658336692">
          <w:marLeft w:val="0"/>
          <w:marRight w:val="0"/>
          <w:marTop w:val="0"/>
          <w:marBottom w:val="0"/>
          <w:divBdr>
            <w:top w:val="none" w:sz="0" w:space="0" w:color="auto"/>
            <w:left w:val="none" w:sz="0" w:space="0" w:color="auto"/>
            <w:bottom w:val="none" w:sz="0" w:space="0" w:color="auto"/>
            <w:right w:val="none" w:sz="0" w:space="0" w:color="auto"/>
          </w:divBdr>
        </w:div>
        <w:div w:id="1771273830">
          <w:marLeft w:val="0"/>
          <w:marRight w:val="0"/>
          <w:marTop w:val="0"/>
          <w:marBottom w:val="0"/>
          <w:divBdr>
            <w:top w:val="none" w:sz="0" w:space="0" w:color="auto"/>
            <w:left w:val="none" w:sz="0" w:space="0" w:color="auto"/>
            <w:bottom w:val="none" w:sz="0" w:space="0" w:color="auto"/>
            <w:right w:val="none" w:sz="0" w:space="0" w:color="auto"/>
          </w:divBdr>
          <w:divsChild>
            <w:div w:id="69355858">
              <w:marLeft w:val="0"/>
              <w:marRight w:val="0"/>
              <w:marTop w:val="0"/>
              <w:marBottom w:val="0"/>
              <w:divBdr>
                <w:top w:val="none" w:sz="0" w:space="0" w:color="auto"/>
                <w:left w:val="none" w:sz="0" w:space="0" w:color="auto"/>
                <w:bottom w:val="none" w:sz="0" w:space="0" w:color="auto"/>
                <w:right w:val="none" w:sz="0" w:space="0" w:color="auto"/>
              </w:divBdr>
            </w:div>
          </w:divsChild>
        </w:div>
        <w:div w:id="1913657928">
          <w:marLeft w:val="0"/>
          <w:marRight w:val="0"/>
          <w:marTop w:val="0"/>
          <w:marBottom w:val="0"/>
          <w:divBdr>
            <w:top w:val="none" w:sz="0" w:space="0" w:color="auto"/>
            <w:left w:val="none" w:sz="0" w:space="0" w:color="auto"/>
            <w:bottom w:val="none" w:sz="0" w:space="0" w:color="auto"/>
            <w:right w:val="none" w:sz="0" w:space="0" w:color="auto"/>
          </w:divBdr>
          <w:divsChild>
            <w:div w:id="1283464824">
              <w:marLeft w:val="0"/>
              <w:marRight w:val="0"/>
              <w:marTop w:val="0"/>
              <w:marBottom w:val="0"/>
              <w:divBdr>
                <w:top w:val="none" w:sz="0" w:space="0" w:color="auto"/>
                <w:left w:val="none" w:sz="0" w:space="0" w:color="auto"/>
                <w:bottom w:val="none" w:sz="0" w:space="0" w:color="auto"/>
                <w:right w:val="none" w:sz="0" w:space="0" w:color="auto"/>
              </w:divBdr>
            </w:div>
          </w:divsChild>
        </w:div>
        <w:div w:id="1984433046">
          <w:marLeft w:val="0"/>
          <w:marRight w:val="0"/>
          <w:marTop w:val="0"/>
          <w:marBottom w:val="0"/>
          <w:divBdr>
            <w:top w:val="none" w:sz="0" w:space="0" w:color="auto"/>
            <w:left w:val="none" w:sz="0" w:space="0" w:color="auto"/>
            <w:bottom w:val="none" w:sz="0" w:space="0" w:color="auto"/>
            <w:right w:val="none" w:sz="0" w:space="0" w:color="auto"/>
          </w:divBdr>
          <w:divsChild>
            <w:div w:id="1788964628">
              <w:marLeft w:val="0"/>
              <w:marRight w:val="0"/>
              <w:marTop w:val="0"/>
              <w:marBottom w:val="0"/>
              <w:divBdr>
                <w:top w:val="none" w:sz="0" w:space="0" w:color="auto"/>
                <w:left w:val="none" w:sz="0" w:space="0" w:color="auto"/>
                <w:bottom w:val="none" w:sz="0" w:space="0" w:color="auto"/>
                <w:right w:val="none" w:sz="0" w:space="0" w:color="auto"/>
              </w:divBdr>
            </w:div>
          </w:divsChild>
        </w:div>
        <w:div w:id="2064521022">
          <w:marLeft w:val="0"/>
          <w:marRight w:val="0"/>
          <w:marTop w:val="0"/>
          <w:marBottom w:val="0"/>
          <w:divBdr>
            <w:top w:val="none" w:sz="0" w:space="0" w:color="auto"/>
            <w:left w:val="none" w:sz="0" w:space="0" w:color="auto"/>
            <w:bottom w:val="none" w:sz="0" w:space="0" w:color="auto"/>
            <w:right w:val="none" w:sz="0" w:space="0" w:color="auto"/>
          </w:divBdr>
        </w:div>
        <w:div w:id="2082753997">
          <w:marLeft w:val="0"/>
          <w:marRight w:val="0"/>
          <w:marTop w:val="0"/>
          <w:marBottom w:val="0"/>
          <w:divBdr>
            <w:top w:val="none" w:sz="0" w:space="0" w:color="auto"/>
            <w:left w:val="none" w:sz="0" w:space="0" w:color="auto"/>
            <w:bottom w:val="none" w:sz="0" w:space="0" w:color="auto"/>
            <w:right w:val="none" w:sz="0" w:space="0" w:color="auto"/>
          </w:divBdr>
          <w:divsChild>
            <w:div w:id="1474324177">
              <w:marLeft w:val="0"/>
              <w:marRight w:val="0"/>
              <w:marTop w:val="0"/>
              <w:marBottom w:val="0"/>
              <w:divBdr>
                <w:top w:val="none" w:sz="0" w:space="0" w:color="auto"/>
                <w:left w:val="none" w:sz="0" w:space="0" w:color="auto"/>
                <w:bottom w:val="none" w:sz="0" w:space="0" w:color="auto"/>
                <w:right w:val="none" w:sz="0" w:space="0" w:color="auto"/>
              </w:divBdr>
            </w:div>
          </w:divsChild>
        </w:div>
        <w:div w:id="2125809698">
          <w:marLeft w:val="0"/>
          <w:marRight w:val="0"/>
          <w:marTop w:val="0"/>
          <w:marBottom w:val="0"/>
          <w:divBdr>
            <w:top w:val="none" w:sz="0" w:space="0" w:color="auto"/>
            <w:left w:val="none" w:sz="0" w:space="0" w:color="auto"/>
            <w:bottom w:val="none" w:sz="0" w:space="0" w:color="auto"/>
            <w:right w:val="none" w:sz="0" w:space="0" w:color="auto"/>
          </w:divBdr>
          <w:divsChild>
            <w:div w:id="85160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715924">
      <w:bodyDiv w:val="1"/>
      <w:marLeft w:val="0"/>
      <w:marRight w:val="0"/>
      <w:marTop w:val="0"/>
      <w:marBottom w:val="0"/>
      <w:divBdr>
        <w:top w:val="none" w:sz="0" w:space="0" w:color="auto"/>
        <w:left w:val="none" w:sz="0" w:space="0" w:color="auto"/>
        <w:bottom w:val="none" w:sz="0" w:space="0" w:color="auto"/>
        <w:right w:val="none" w:sz="0" w:space="0" w:color="auto"/>
      </w:divBdr>
      <w:divsChild>
        <w:div w:id="863909043">
          <w:marLeft w:val="0"/>
          <w:marRight w:val="0"/>
          <w:marTop w:val="0"/>
          <w:marBottom w:val="0"/>
          <w:divBdr>
            <w:top w:val="none" w:sz="0" w:space="0" w:color="auto"/>
            <w:left w:val="none" w:sz="0" w:space="0" w:color="auto"/>
            <w:bottom w:val="none" w:sz="0" w:space="0" w:color="auto"/>
            <w:right w:val="none" w:sz="0" w:space="0" w:color="auto"/>
          </w:divBdr>
          <w:divsChild>
            <w:div w:id="1108890191">
              <w:marLeft w:val="0"/>
              <w:marRight w:val="0"/>
              <w:marTop w:val="0"/>
              <w:marBottom w:val="0"/>
              <w:divBdr>
                <w:top w:val="none" w:sz="0" w:space="0" w:color="auto"/>
                <w:left w:val="none" w:sz="0" w:space="0" w:color="auto"/>
                <w:bottom w:val="none" w:sz="0" w:space="0" w:color="auto"/>
                <w:right w:val="none" w:sz="0" w:space="0" w:color="auto"/>
              </w:divBdr>
              <w:divsChild>
                <w:div w:id="1513104128">
                  <w:marLeft w:val="0"/>
                  <w:marRight w:val="0"/>
                  <w:marTop w:val="0"/>
                  <w:marBottom w:val="0"/>
                  <w:divBdr>
                    <w:top w:val="none" w:sz="0" w:space="0" w:color="auto"/>
                    <w:left w:val="none" w:sz="0" w:space="0" w:color="auto"/>
                    <w:bottom w:val="none" w:sz="0" w:space="0" w:color="auto"/>
                    <w:right w:val="none" w:sz="0" w:space="0" w:color="auto"/>
                  </w:divBdr>
                  <w:divsChild>
                    <w:div w:id="223031823">
                      <w:marLeft w:val="0"/>
                      <w:marRight w:val="0"/>
                      <w:marTop w:val="0"/>
                      <w:marBottom w:val="0"/>
                      <w:divBdr>
                        <w:top w:val="none" w:sz="0" w:space="0" w:color="auto"/>
                        <w:left w:val="none" w:sz="0" w:space="0" w:color="auto"/>
                        <w:bottom w:val="none" w:sz="0" w:space="0" w:color="auto"/>
                        <w:right w:val="none" w:sz="0" w:space="0" w:color="auto"/>
                      </w:divBdr>
                    </w:div>
                    <w:div w:id="241179996">
                      <w:marLeft w:val="0"/>
                      <w:marRight w:val="0"/>
                      <w:marTop w:val="0"/>
                      <w:marBottom w:val="0"/>
                      <w:divBdr>
                        <w:top w:val="none" w:sz="0" w:space="0" w:color="auto"/>
                        <w:left w:val="none" w:sz="0" w:space="0" w:color="auto"/>
                        <w:bottom w:val="none" w:sz="0" w:space="0" w:color="auto"/>
                        <w:right w:val="none" w:sz="0" w:space="0" w:color="auto"/>
                      </w:divBdr>
                    </w:div>
                    <w:div w:id="561872296">
                      <w:marLeft w:val="0"/>
                      <w:marRight w:val="0"/>
                      <w:marTop w:val="0"/>
                      <w:marBottom w:val="0"/>
                      <w:divBdr>
                        <w:top w:val="none" w:sz="0" w:space="0" w:color="auto"/>
                        <w:left w:val="none" w:sz="0" w:space="0" w:color="auto"/>
                        <w:bottom w:val="none" w:sz="0" w:space="0" w:color="auto"/>
                        <w:right w:val="none" w:sz="0" w:space="0" w:color="auto"/>
                      </w:divBdr>
                    </w:div>
                    <w:div w:id="140826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831545">
      <w:bodyDiv w:val="1"/>
      <w:marLeft w:val="0"/>
      <w:marRight w:val="0"/>
      <w:marTop w:val="0"/>
      <w:marBottom w:val="0"/>
      <w:divBdr>
        <w:top w:val="none" w:sz="0" w:space="0" w:color="auto"/>
        <w:left w:val="none" w:sz="0" w:space="0" w:color="auto"/>
        <w:bottom w:val="none" w:sz="0" w:space="0" w:color="auto"/>
        <w:right w:val="none" w:sz="0" w:space="0" w:color="auto"/>
      </w:divBdr>
    </w:div>
    <w:div w:id="1406683847">
      <w:bodyDiv w:val="1"/>
      <w:marLeft w:val="0"/>
      <w:marRight w:val="0"/>
      <w:marTop w:val="0"/>
      <w:marBottom w:val="0"/>
      <w:divBdr>
        <w:top w:val="none" w:sz="0" w:space="0" w:color="auto"/>
        <w:left w:val="none" w:sz="0" w:space="0" w:color="auto"/>
        <w:bottom w:val="none" w:sz="0" w:space="0" w:color="auto"/>
        <w:right w:val="none" w:sz="0" w:space="0" w:color="auto"/>
      </w:divBdr>
      <w:divsChild>
        <w:div w:id="1318801679">
          <w:marLeft w:val="0"/>
          <w:marRight w:val="0"/>
          <w:marTop w:val="0"/>
          <w:marBottom w:val="0"/>
          <w:divBdr>
            <w:top w:val="none" w:sz="0" w:space="0" w:color="auto"/>
            <w:left w:val="none" w:sz="0" w:space="0" w:color="auto"/>
            <w:bottom w:val="none" w:sz="0" w:space="0" w:color="auto"/>
            <w:right w:val="none" w:sz="0" w:space="0" w:color="auto"/>
          </w:divBdr>
          <w:divsChild>
            <w:div w:id="1892762844">
              <w:marLeft w:val="0"/>
              <w:marRight w:val="0"/>
              <w:marTop w:val="0"/>
              <w:marBottom w:val="0"/>
              <w:divBdr>
                <w:top w:val="none" w:sz="0" w:space="0" w:color="auto"/>
                <w:left w:val="none" w:sz="0" w:space="0" w:color="auto"/>
                <w:bottom w:val="none" w:sz="0" w:space="0" w:color="auto"/>
                <w:right w:val="none" w:sz="0" w:space="0" w:color="auto"/>
              </w:divBdr>
              <w:divsChild>
                <w:div w:id="203214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996917">
      <w:bodyDiv w:val="1"/>
      <w:marLeft w:val="0"/>
      <w:marRight w:val="0"/>
      <w:marTop w:val="0"/>
      <w:marBottom w:val="0"/>
      <w:divBdr>
        <w:top w:val="none" w:sz="0" w:space="0" w:color="auto"/>
        <w:left w:val="none" w:sz="0" w:space="0" w:color="auto"/>
        <w:bottom w:val="none" w:sz="0" w:space="0" w:color="auto"/>
        <w:right w:val="none" w:sz="0" w:space="0" w:color="auto"/>
      </w:divBdr>
      <w:divsChild>
        <w:div w:id="1249079776">
          <w:marLeft w:val="0"/>
          <w:marRight w:val="0"/>
          <w:marTop w:val="0"/>
          <w:marBottom w:val="0"/>
          <w:divBdr>
            <w:top w:val="none" w:sz="0" w:space="0" w:color="auto"/>
            <w:left w:val="none" w:sz="0" w:space="0" w:color="auto"/>
            <w:bottom w:val="none" w:sz="0" w:space="0" w:color="auto"/>
            <w:right w:val="none" w:sz="0" w:space="0" w:color="auto"/>
          </w:divBdr>
          <w:divsChild>
            <w:div w:id="63378295">
              <w:marLeft w:val="0"/>
              <w:marRight w:val="0"/>
              <w:marTop w:val="0"/>
              <w:marBottom w:val="0"/>
              <w:divBdr>
                <w:top w:val="none" w:sz="0" w:space="0" w:color="auto"/>
                <w:left w:val="none" w:sz="0" w:space="0" w:color="auto"/>
                <w:bottom w:val="none" w:sz="0" w:space="0" w:color="auto"/>
                <w:right w:val="none" w:sz="0" w:space="0" w:color="auto"/>
              </w:divBdr>
              <w:divsChild>
                <w:div w:id="147410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964821">
      <w:bodyDiv w:val="1"/>
      <w:marLeft w:val="0"/>
      <w:marRight w:val="0"/>
      <w:marTop w:val="0"/>
      <w:marBottom w:val="0"/>
      <w:divBdr>
        <w:top w:val="none" w:sz="0" w:space="0" w:color="auto"/>
        <w:left w:val="none" w:sz="0" w:space="0" w:color="auto"/>
        <w:bottom w:val="none" w:sz="0" w:space="0" w:color="auto"/>
        <w:right w:val="none" w:sz="0" w:space="0" w:color="auto"/>
      </w:divBdr>
    </w:div>
    <w:div w:id="1410617153">
      <w:bodyDiv w:val="1"/>
      <w:marLeft w:val="0"/>
      <w:marRight w:val="0"/>
      <w:marTop w:val="0"/>
      <w:marBottom w:val="0"/>
      <w:divBdr>
        <w:top w:val="none" w:sz="0" w:space="0" w:color="auto"/>
        <w:left w:val="none" w:sz="0" w:space="0" w:color="auto"/>
        <w:bottom w:val="none" w:sz="0" w:space="0" w:color="auto"/>
        <w:right w:val="none" w:sz="0" w:space="0" w:color="auto"/>
      </w:divBdr>
    </w:div>
    <w:div w:id="1410618157">
      <w:bodyDiv w:val="1"/>
      <w:marLeft w:val="0"/>
      <w:marRight w:val="0"/>
      <w:marTop w:val="0"/>
      <w:marBottom w:val="0"/>
      <w:divBdr>
        <w:top w:val="none" w:sz="0" w:space="0" w:color="auto"/>
        <w:left w:val="none" w:sz="0" w:space="0" w:color="auto"/>
        <w:bottom w:val="none" w:sz="0" w:space="0" w:color="auto"/>
        <w:right w:val="none" w:sz="0" w:space="0" w:color="auto"/>
      </w:divBdr>
    </w:div>
    <w:div w:id="1411807757">
      <w:bodyDiv w:val="1"/>
      <w:marLeft w:val="0"/>
      <w:marRight w:val="0"/>
      <w:marTop w:val="0"/>
      <w:marBottom w:val="0"/>
      <w:divBdr>
        <w:top w:val="none" w:sz="0" w:space="0" w:color="auto"/>
        <w:left w:val="none" w:sz="0" w:space="0" w:color="auto"/>
        <w:bottom w:val="none" w:sz="0" w:space="0" w:color="auto"/>
        <w:right w:val="none" w:sz="0" w:space="0" w:color="auto"/>
      </w:divBdr>
      <w:divsChild>
        <w:div w:id="758526244">
          <w:marLeft w:val="0"/>
          <w:marRight w:val="0"/>
          <w:marTop w:val="0"/>
          <w:marBottom w:val="0"/>
          <w:divBdr>
            <w:top w:val="none" w:sz="0" w:space="0" w:color="auto"/>
            <w:left w:val="none" w:sz="0" w:space="0" w:color="auto"/>
            <w:bottom w:val="none" w:sz="0" w:space="0" w:color="auto"/>
            <w:right w:val="none" w:sz="0" w:space="0" w:color="auto"/>
          </w:divBdr>
          <w:divsChild>
            <w:div w:id="1560090620">
              <w:marLeft w:val="0"/>
              <w:marRight w:val="0"/>
              <w:marTop w:val="0"/>
              <w:marBottom w:val="0"/>
              <w:divBdr>
                <w:top w:val="none" w:sz="0" w:space="0" w:color="auto"/>
                <w:left w:val="none" w:sz="0" w:space="0" w:color="auto"/>
                <w:bottom w:val="none" w:sz="0" w:space="0" w:color="auto"/>
                <w:right w:val="none" w:sz="0" w:space="0" w:color="auto"/>
              </w:divBdr>
              <w:divsChild>
                <w:div w:id="311327208">
                  <w:marLeft w:val="0"/>
                  <w:marRight w:val="0"/>
                  <w:marTop w:val="0"/>
                  <w:marBottom w:val="0"/>
                  <w:divBdr>
                    <w:top w:val="none" w:sz="0" w:space="0" w:color="auto"/>
                    <w:left w:val="none" w:sz="0" w:space="0" w:color="auto"/>
                    <w:bottom w:val="none" w:sz="0" w:space="0" w:color="auto"/>
                    <w:right w:val="none" w:sz="0" w:space="0" w:color="auto"/>
                  </w:divBdr>
                </w:div>
                <w:div w:id="150196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015451">
          <w:marLeft w:val="0"/>
          <w:marRight w:val="0"/>
          <w:marTop w:val="0"/>
          <w:marBottom w:val="0"/>
          <w:divBdr>
            <w:top w:val="none" w:sz="0" w:space="0" w:color="auto"/>
            <w:left w:val="none" w:sz="0" w:space="0" w:color="auto"/>
            <w:bottom w:val="none" w:sz="0" w:space="0" w:color="auto"/>
            <w:right w:val="none" w:sz="0" w:space="0" w:color="auto"/>
          </w:divBdr>
          <w:divsChild>
            <w:div w:id="962226982">
              <w:marLeft w:val="0"/>
              <w:marRight w:val="0"/>
              <w:marTop w:val="0"/>
              <w:marBottom w:val="0"/>
              <w:divBdr>
                <w:top w:val="none" w:sz="0" w:space="0" w:color="auto"/>
                <w:left w:val="none" w:sz="0" w:space="0" w:color="auto"/>
                <w:bottom w:val="none" w:sz="0" w:space="0" w:color="auto"/>
                <w:right w:val="none" w:sz="0" w:space="0" w:color="auto"/>
              </w:divBdr>
              <w:divsChild>
                <w:div w:id="173408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232620">
      <w:bodyDiv w:val="1"/>
      <w:marLeft w:val="0"/>
      <w:marRight w:val="0"/>
      <w:marTop w:val="0"/>
      <w:marBottom w:val="0"/>
      <w:divBdr>
        <w:top w:val="none" w:sz="0" w:space="0" w:color="auto"/>
        <w:left w:val="none" w:sz="0" w:space="0" w:color="auto"/>
        <w:bottom w:val="none" w:sz="0" w:space="0" w:color="auto"/>
        <w:right w:val="none" w:sz="0" w:space="0" w:color="auto"/>
      </w:divBdr>
    </w:div>
    <w:div w:id="1417632188">
      <w:bodyDiv w:val="1"/>
      <w:marLeft w:val="0"/>
      <w:marRight w:val="0"/>
      <w:marTop w:val="0"/>
      <w:marBottom w:val="0"/>
      <w:divBdr>
        <w:top w:val="none" w:sz="0" w:space="0" w:color="auto"/>
        <w:left w:val="none" w:sz="0" w:space="0" w:color="auto"/>
        <w:bottom w:val="none" w:sz="0" w:space="0" w:color="auto"/>
        <w:right w:val="none" w:sz="0" w:space="0" w:color="auto"/>
      </w:divBdr>
      <w:divsChild>
        <w:div w:id="1378432483">
          <w:marLeft w:val="0"/>
          <w:marRight w:val="0"/>
          <w:marTop w:val="0"/>
          <w:marBottom w:val="0"/>
          <w:divBdr>
            <w:top w:val="none" w:sz="0" w:space="0" w:color="auto"/>
            <w:left w:val="none" w:sz="0" w:space="0" w:color="auto"/>
            <w:bottom w:val="none" w:sz="0" w:space="0" w:color="auto"/>
            <w:right w:val="none" w:sz="0" w:space="0" w:color="auto"/>
          </w:divBdr>
          <w:divsChild>
            <w:div w:id="1064377692">
              <w:marLeft w:val="0"/>
              <w:marRight w:val="0"/>
              <w:marTop w:val="0"/>
              <w:marBottom w:val="0"/>
              <w:divBdr>
                <w:top w:val="none" w:sz="0" w:space="0" w:color="auto"/>
                <w:left w:val="none" w:sz="0" w:space="0" w:color="auto"/>
                <w:bottom w:val="none" w:sz="0" w:space="0" w:color="auto"/>
                <w:right w:val="none" w:sz="0" w:space="0" w:color="auto"/>
              </w:divBdr>
            </w:div>
          </w:divsChild>
        </w:div>
        <w:div w:id="648216791">
          <w:marLeft w:val="0"/>
          <w:marRight w:val="0"/>
          <w:marTop w:val="0"/>
          <w:marBottom w:val="0"/>
          <w:divBdr>
            <w:top w:val="none" w:sz="0" w:space="0" w:color="auto"/>
            <w:left w:val="none" w:sz="0" w:space="0" w:color="auto"/>
            <w:bottom w:val="none" w:sz="0" w:space="0" w:color="auto"/>
            <w:right w:val="none" w:sz="0" w:space="0" w:color="auto"/>
          </w:divBdr>
          <w:divsChild>
            <w:div w:id="1977907736">
              <w:marLeft w:val="0"/>
              <w:marRight w:val="0"/>
              <w:marTop w:val="0"/>
              <w:marBottom w:val="0"/>
              <w:divBdr>
                <w:top w:val="none" w:sz="0" w:space="0" w:color="auto"/>
                <w:left w:val="none" w:sz="0" w:space="0" w:color="auto"/>
                <w:bottom w:val="none" w:sz="0" w:space="0" w:color="auto"/>
                <w:right w:val="none" w:sz="0" w:space="0" w:color="auto"/>
              </w:divBdr>
              <w:divsChild>
                <w:div w:id="140695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631278">
          <w:marLeft w:val="0"/>
          <w:marRight w:val="0"/>
          <w:marTop w:val="0"/>
          <w:marBottom w:val="0"/>
          <w:divBdr>
            <w:top w:val="none" w:sz="0" w:space="0" w:color="auto"/>
            <w:left w:val="none" w:sz="0" w:space="0" w:color="auto"/>
            <w:bottom w:val="none" w:sz="0" w:space="0" w:color="auto"/>
            <w:right w:val="none" w:sz="0" w:space="0" w:color="auto"/>
          </w:divBdr>
          <w:divsChild>
            <w:div w:id="862981610">
              <w:marLeft w:val="0"/>
              <w:marRight w:val="0"/>
              <w:marTop w:val="0"/>
              <w:marBottom w:val="0"/>
              <w:divBdr>
                <w:top w:val="none" w:sz="0" w:space="0" w:color="auto"/>
                <w:left w:val="none" w:sz="0" w:space="0" w:color="auto"/>
                <w:bottom w:val="none" w:sz="0" w:space="0" w:color="auto"/>
                <w:right w:val="none" w:sz="0" w:space="0" w:color="auto"/>
              </w:divBdr>
            </w:div>
          </w:divsChild>
        </w:div>
        <w:div w:id="1568687378">
          <w:marLeft w:val="0"/>
          <w:marRight w:val="0"/>
          <w:marTop w:val="0"/>
          <w:marBottom w:val="0"/>
          <w:divBdr>
            <w:top w:val="none" w:sz="0" w:space="0" w:color="auto"/>
            <w:left w:val="none" w:sz="0" w:space="0" w:color="auto"/>
            <w:bottom w:val="none" w:sz="0" w:space="0" w:color="auto"/>
            <w:right w:val="none" w:sz="0" w:space="0" w:color="auto"/>
          </w:divBdr>
        </w:div>
      </w:divsChild>
    </w:div>
    <w:div w:id="1418164960">
      <w:bodyDiv w:val="1"/>
      <w:marLeft w:val="0"/>
      <w:marRight w:val="0"/>
      <w:marTop w:val="0"/>
      <w:marBottom w:val="0"/>
      <w:divBdr>
        <w:top w:val="none" w:sz="0" w:space="0" w:color="auto"/>
        <w:left w:val="none" w:sz="0" w:space="0" w:color="auto"/>
        <w:bottom w:val="none" w:sz="0" w:space="0" w:color="auto"/>
        <w:right w:val="none" w:sz="0" w:space="0" w:color="auto"/>
      </w:divBdr>
      <w:divsChild>
        <w:div w:id="245892329">
          <w:marLeft w:val="0"/>
          <w:marRight w:val="0"/>
          <w:marTop w:val="0"/>
          <w:marBottom w:val="0"/>
          <w:divBdr>
            <w:top w:val="none" w:sz="0" w:space="0" w:color="auto"/>
            <w:left w:val="none" w:sz="0" w:space="0" w:color="auto"/>
            <w:bottom w:val="none" w:sz="0" w:space="0" w:color="auto"/>
            <w:right w:val="none" w:sz="0" w:space="0" w:color="auto"/>
          </w:divBdr>
        </w:div>
      </w:divsChild>
    </w:div>
    <w:div w:id="1419326250">
      <w:bodyDiv w:val="1"/>
      <w:marLeft w:val="0"/>
      <w:marRight w:val="0"/>
      <w:marTop w:val="0"/>
      <w:marBottom w:val="0"/>
      <w:divBdr>
        <w:top w:val="none" w:sz="0" w:space="0" w:color="auto"/>
        <w:left w:val="none" w:sz="0" w:space="0" w:color="auto"/>
        <w:bottom w:val="none" w:sz="0" w:space="0" w:color="auto"/>
        <w:right w:val="none" w:sz="0" w:space="0" w:color="auto"/>
      </w:divBdr>
      <w:divsChild>
        <w:div w:id="777485062">
          <w:marLeft w:val="0"/>
          <w:marRight w:val="0"/>
          <w:marTop w:val="0"/>
          <w:marBottom w:val="0"/>
          <w:divBdr>
            <w:top w:val="none" w:sz="0" w:space="0" w:color="auto"/>
            <w:left w:val="none" w:sz="0" w:space="0" w:color="auto"/>
            <w:bottom w:val="none" w:sz="0" w:space="0" w:color="auto"/>
            <w:right w:val="none" w:sz="0" w:space="0" w:color="auto"/>
          </w:divBdr>
          <w:divsChild>
            <w:div w:id="801194707">
              <w:marLeft w:val="0"/>
              <w:marRight w:val="0"/>
              <w:marTop w:val="0"/>
              <w:marBottom w:val="0"/>
              <w:divBdr>
                <w:top w:val="none" w:sz="0" w:space="0" w:color="auto"/>
                <w:left w:val="none" w:sz="0" w:space="0" w:color="auto"/>
                <w:bottom w:val="none" w:sz="0" w:space="0" w:color="auto"/>
                <w:right w:val="none" w:sz="0" w:space="0" w:color="auto"/>
              </w:divBdr>
              <w:divsChild>
                <w:div w:id="413284033">
                  <w:marLeft w:val="0"/>
                  <w:marRight w:val="0"/>
                  <w:marTop w:val="0"/>
                  <w:marBottom w:val="0"/>
                  <w:divBdr>
                    <w:top w:val="none" w:sz="0" w:space="0" w:color="auto"/>
                    <w:left w:val="none" w:sz="0" w:space="0" w:color="auto"/>
                    <w:bottom w:val="none" w:sz="0" w:space="0" w:color="auto"/>
                    <w:right w:val="none" w:sz="0" w:space="0" w:color="auto"/>
                  </w:divBdr>
                  <w:divsChild>
                    <w:div w:id="1873807364">
                      <w:marLeft w:val="0"/>
                      <w:marRight w:val="0"/>
                      <w:marTop w:val="0"/>
                      <w:marBottom w:val="0"/>
                      <w:divBdr>
                        <w:top w:val="single" w:sz="4" w:space="2" w:color="C0C0C0"/>
                        <w:left w:val="single" w:sz="4" w:space="2" w:color="C0C0C0"/>
                        <w:bottom w:val="single" w:sz="4" w:space="2" w:color="C0C0C0"/>
                        <w:right w:val="single" w:sz="4" w:space="2" w:color="C0C0C0"/>
                      </w:divBdr>
                      <w:divsChild>
                        <w:div w:id="1945575713">
                          <w:marLeft w:val="0"/>
                          <w:marRight w:val="0"/>
                          <w:marTop w:val="0"/>
                          <w:marBottom w:val="0"/>
                          <w:divBdr>
                            <w:top w:val="none" w:sz="0" w:space="0" w:color="auto"/>
                            <w:left w:val="none" w:sz="0" w:space="0" w:color="auto"/>
                            <w:bottom w:val="none" w:sz="0" w:space="0" w:color="auto"/>
                            <w:right w:val="none" w:sz="0" w:space="0" w:color="auto"/>
                          </w:divBdr>
                        </w:div>
                        <w:div w:id="200809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1563063">
      <w:bodyDiv w:val="1"/>
      <w:marLeft w:val="0"/>
      <w:marRight w:val="0"/>
      <w:marTop w:val="0"/>
      <w:marBottom w:val="0"/>
      <w:divBdr>
        <w:top w:val="none" w:sz="0" w:space="0" w:color="auto"/>
        <w:left w:val="none" w:sz="0" w:space="0" w:color="auto"/>
        <w:bottom w:val="none" w:sz="0" w:space="0" w:color="auto"/>
        <w:right w:val="none" w:sz="0" w:space="0" w:color="auto"/>
      </w:divBdr>
    </w:div>
    <w:div w:id="1422294049">
      <w:bodyDiv w:val="1"/>
      <w:marLeft w:val="0"/>
      <w:marRight w:val="0"/>
      <w:marTop w:val="0"/>
      <w:marBottom w:val="0"/>
      <w:divBdr>
        <w:top w:val="none" w:sz="0" w:space="0" w:color="auto"/>
        <w:left w:val="none" w:sz="0" w:space="0" w:color="auto"/>
        <w:bottom w:val="none" w:sz="0" w:space="0" w:color="auto"/>
        <w:right w:val="none" w:sz="0" w:space="0" w:color="auto"/>
      </w:divBdr>
    </w:div>
    <w:div w:id="1422992449">
      <w:bodyDiv w:val="1"/>
      <w:marLeft w:val="0"/>
      <w:marRight w:val="0"/>
      <w:marTop w:val="0"/>
      <w:marBottom w:val="0"/>
      <w:divBdr>
        <w:top w:val="none" w:sz="0" w:space="0" w:color="auto"/>
        <w:left w:val="none" w:sz="0" w:space="0" w:color="auto"/>
        <w:bottom w:val="none" w:sz="0" w:space="0" w:color="auto"/>
        <w:right w:val="none" w:sz="0" w:space="0" w:color="auto"/>
      </w:divBdr>
    </w:div>
    <w:div w:id="1425346538">
      <w:bodyDiv w:val="1"/>
      <w:marLeft w:val="0"/>
      <w:marRight w:val="0"/>
      <w:marTop w:val="0"/>
      <w:marBottom w:val="0"/>
      <w:divBdr>
        <w:top w:val="none" w:sz="0" w:space="0" w:color="auto"/>
        <w:left w:val="none" w:sz="0" w:space="0" w:color="auto"/>
        <w:bottom w:val="none" w:sz="0" w:space="0" w:color="auto"/>
        <w:right w:val="none" w:sz="0" w:space="0" w:color="auto"/>
      </w:divBdr>
      <w:divsChild>
        <w:div w:id="2035645127">
          <w:marLeft w:val="0"/>
          <w:marRight w:val="0"/>
          <w:marTop w:val="0"/>
          <w:marBottom w:val="0"/>
          <w:divBdr>
            <w:top w:val="none" w:sz="0" w:space="0" w:color="auto"/>
            <w:left w:val="none" w:sz="0" w:space="0" w:color="auto"/>
            <w:bottom w:val="none" w:sz="0" w:space="0" w:color="auto"/>
            <w:right w:val="none" w:sz="0" w:space="0" w:color="auto"/>
          </w:divBdr>
          <w:divsChild>
            <w:div w:id="1167401919">
              <w:marLeft w:val="0"/>
              <w:marRight w:val="0"/>
              <w:marTop w:val="0"/>
              <w:marBottom w:val="0"/>
              <w:divBdr>
                <w:top w:val="none" w:sz="0" w:space="0" w:color="auto"/>
                <w:left w:val="none" w:sz="0" w:space="0" w:color="auto"/>
                <w:bottom w:val="none" w:sz="0" w:space="0" w:color="auto"/>
                <w:right w:val="none" w:sz="0" w:space="0" w:color="auto"/>
              </w:divBdr>
              <w:divsChild>
                <w:div w:id="884756330">
                  <w:marLeft w:val="0"/>
                  <w:marRight w:val="0"/>
                  <w:marTop w:val="0"/>
                  <w:marBottom w:val="0"/>
                  <w:divBdr>
                    <w:top w:val="none" w:sz="0" w:space="0" w:color="auto"/>
                    <w:left w:val="none" w:sz="0" w:space="0" w:color="auto"/>
                    <w:bottom w:val="none" w:sz="0" w:space="0" w:color="auto"/>
                    <w:right w:val="none" w:sz="0" w:space="0" w:color="auto"/>
                  </w:divBdr>
                  <w:divsChild>
                    <w:div w:id="445076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5877328">
      <w:bodyDiv w:val="1"/>
      <w:marLeft w:val="0"/>
      <w:marRight w:val="0"/>
      <w:marTop w:val="0"/>
      <w:marBottom w:val="0"/>
      <w:divBdr>
        <w:top w:val="none" w:sz="0" w:space="0" w:color="auto"/>
        <w:left w:val="none" w:sz="0" w:space="0" w:color="auto"/>
        <w:bottom w:val="none" w:sz="0" w:space="0" w:color="auto"/>
        <w:right w:val="none" w:sz="0" w:space="0" w:color="auto"/>
      </w:divBdr>
    </w:div>
    <w:div w:id="1427964542">
      <w:bodyDiv w:val="1"/>
      <w:marLeft w:val="0"/>
      <w:marRight w:val="0"/>
      <w:marTop w:val="0"/>
      <w:marBottom w:val="0"/>
      <w:divBdr>
        <w:top w:val="none" w:sz="0" w:space="0" w:color="auto"/>
        <w:left w:val="none" w:sz="0" w:space="0" w:color="auto"/>
        <w:bottom w:val="none" w:sz="0" w:space="0" w:color="auto"/>
        <w:right w:val="none" w:sz="0" w:space="0" w:color="auto"/>
      </w:divBdr>
    </w:div>
    <w:div w:id="1431201793">
      <w:bodyDiv w:val="1"/>
      <w:marLeft w:val="0"/>
      <w:marRight w:val="0"/>
      <w:marTop w:val="0"/>
      <w:marBottom w:val="0"/>
      <w:divBdr>
        <w:top w:val="none" w:sz="0" w:space="0" w:color="auto"/>
        <w:left w:val="none" w:sz="0" w:space="0" w:color="auto"/>
        <w:bottom w:val="none" w:sz="0" w:space="0" w:color="auto"/>
        <w:right w:val="none" w:sz="0" w:space="0" w:color="auto"/>
      </w:divBdr>
    </w:div>
    <w:div w:id="1432118199">
      <w:bodyDiv w:val="1"/>
      <w:marLeft w:val="0"/>
      <w:marRight w:val="0"/>
      <w:marTop w:val="0"/>
      <w:marBottom w:val="0"/>
      <w:divBdr>
        <w:top w:val="none" w:sz="0" w:space="0" w:color="auto"/>
        <w:left w:val="none" w:sz="0" w:space="0" w:color="auto"/>
        <w:bottom w:val="none" w:sz="0" w:space="0" w:color="auto"/>
        <w:right w:val="none" w:sz="0" w:space="0" w:color="auto"/>
      </w:divBdr>
      <w:divsChild>
        <w:div w:id="1267695270">
          <w:marLeft w:val="0"/>
          <w:marRight w:val="0"/>
          <w:marTop w:val="0"/>
          <w:marBottom w:val="0"/>
          <w:divBdr>
            <w:top w:val="none" w:sz="0" w:space="0" w:color="auto"/>
            <w:left w:val="none" w:sz="0" w:space="0" w:color="auto"/>
            <w:bottom w:val="none" w:sz="0" w:space="0" w:color="auto"/>
            <w:right w:val="none" w:sz="0" w:space="0" w:color="auto"/>
          </w:divBdr>
          <w:divsChild>
            <w:div w:id="154222765">
              <w:marLeft w:val="0"/>
              <w:marRight w:val="0"/>
              <w:marTop w:val="0"/>
              <w:marBottom w:val="0"/>
              <w:divBdr>
                <w:top w:val="none" w:sz="0" w:space="0" w:color="auto"/>
                <w:left w:val="none" w:sz="0" w:space="0" w:color="auto"/>
                <w:bottom w:val="none" w:sz="0" w:space="0" w:color="auto"/>
                <w:right w:val="none" w:sz="0" w:space="0" w:color="auto"/>
              </w:divBdr>
              <w:divsChild>
                <w:div w:id="222107857">
                  <w:marLeft w:val="0"/>
                  <w:marRight w:val="0"/>
                  <w:marTop w:val="0"/>
                  <w:marBottom w:val="0"/>
                  <w:divBdr>
                    <w:top w:val="none" w:sz="0" w:space="0" w:color="auto"/>
                    <w:left w:val="none" w:sz="0" w:space="0" w:color="auto"/>
                    <w:bottom w:val="none" w:sz="0" w:space="0" w:color="auto"/>
                    <w:right w:val="none" w:sz="0" w:space="0" w:color="auto"/>
                  </w:divBdr>
                  <w:divsChild>
                    <w:div w:id="58793126">
                      <w:marLeft w:val="0"/>
                      <w:marRight w:val="0"/>
                      <w:marTop w:val="0"/>
                      <w:marBottom w:val="0"/>
                      <w:divBdr>
                        <w:top w:val="none" w:sz="0" w:space="0" w:color="auto"/>
                        <w:left w:val="none" w:sz="0" w:space="0" w:color="auto"/>
                        <w:bottom w:val="none" w:sz="0" w:space="0" w:color="auto"/>
                        <w:right w:val="none" w:sz="0" w:space="0" w:color="auto"/>
                      </w:divBdr>
                      <w:divsChild>
                        <w:div w:id="163859108">
                          <w:marLeft w:val="0"/>
                          <w:marRight w:val="0"/>
                          <w:marTop w:val="0"/>
                          <w:marBottom w:val="0"/>
                          <w:divBdr>
                            <w:top w:val="none" w:sz="0" w:space="0" w:color="auto"/>
                            <w:left w:val="none" w:sz="0" w:space="0" w:color="auto"/>
                            <w:bottom w:val="none" w:sz="0" w:space="0" w:color="auto"/>
                            <w:right w:val="none" w:sz="0" w:space="0" w:color="auto"/>
                          </w:divBdr>
                        </w:div>
                        <w:div w:id="454982796">
                          <w:marLeft w:val="0"/>
                          <w:marRight w:val="0"/>
                          <w:marTop w:val="0"/>
                          <w:marBottom w:val="0"/>
                          <w:divBdr>
                            <w:top w:val="none" w:sz="0" w:space="0" w:color="auto"/>
                            <w:left w:val="none" w:sz="0" w:space="0" w:color="auto"/>
                            <w:bottom w:val="none" w:sz="0" w:space="0" w:color="auto"/>
                            <w:right w:val="none" w:sz="0" w:space="0" w:color="auto"/>
                          </w:divBdr>
                        </w:div>
                        <w:div w:id="590311519">
                          <w:marLeft w:val="0"/>
                          <w:marRight w:val="0"/>
                          <w:marTop w:val="0"/>
                          <w:marBottom w:val="0"/>
                          <w:divBdr>
                            <w:top w:val="none" w:sz="0" w:space="0" w:color="auto"/>
                            <w:left w:val="none" w:sz="0" w:space="0" w:color="auto"/>
                            <w:bottom w:val="none" w:sz="0" w:space="0" w:color="auto"/>
                            <w:right w:val="none" w:sz="0" w:space="0" w:color="auto"/>
                          </w:divBdr>
                        </w:div>
                        <w:div w:id="1025862173">
                          <w:marLeft w:val="0"/>
                          <w:marRight w:val="0"/>
                          <w:marTop w:val="0"/>
                          <w:marBottom w:val="0"/>
                          <w:divBdr>
                            <w:top w:val="none" w:sz="0" w:space="0" w:color="auto"/>
                            <w:left w:val="none" w:sz="0" w:space="0" w:color="auto"/>
                            <w:bottom w:val="none" w:sz="0" w:space="0" w:color="auto"/>
                            <w:right w:val="none" w:sz="0" w:space="0" w:color="auto"/>
                          </w:divBdr>
                        </w:div>
                        <w:div w:id="195678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240662">
      <w:bodyDiv w:val="1"/>
      <w:marLeft w:val="0"/>
      <w:marRight w:val="0"/>
      <w:marTop w:val="0"/>
      <w:marBottom w:val="0"/>
      <w:divBdr>
        <w:top w:val="none" w:sz="0" w:space="0" w:color="auto"/>
        <w:left w:val="none" w:sz="0" w:space="0" w:color="auto"/>
        <w:bottom w:val="none" w:sz="0" w:space="0" w:color="auto"/>
        <w:right w:val="none" w:sz="0" w:space="0" w:color="auto"/>
      </w:divBdr>
    </w:div>
    <w:div w:id="1432631146">
      <w:bodyDiv w:val="1"/>
      <w:marLeft w:val="0"/>
      <w:marRight w:val="0"/>
      <w:marTop w:val="0"/>
      <w:marBottom w:val="0"/>
      <w:divBdr>
        <w:top w:val="none" w:sz="0" w:space="0" w:color="auto"/>
        <w:left w:val="none" w:sz="0" w:space="0" w:color="auto"/>
        <w:bottom w:val="none" w:sz="0" w:space="0" w:color="auto"/>
        <w:right w:val="none" w:sz="0" w:space="0" w:color="auto"/>
      </w:divBdr>
      <w:divsChild>
        <w:div w:id="1118334666">
          <w:marLeft w:val="0"/>
          <w:marRight w:val="0"/>
          <w:marTop w:val="0"/>
          <w:marBottom w:val="0"/>
          <w:divBdr>
            <w:top w:val="none" w:sz="0" w:space="0" w:color="auto"/>
            <w:left w:val="none" w:sz="0" w:space="0" w:color="auto"/>
            <w:bottom w:val="none" w:sz="0" w:space="0" w:color="auto"/>
            <w:right w:val="none" w:sz="0" w:space="0" w:color="auto"/>
          </w:divBdr>
          <w:divsChild>
            <w:div w:id="503741474">
              <w:marLeft w:val="0"/>
              <w:marRight w:val="0"/>
              <w:marTop w:val="0"/>
              <w:marBottom w:val="0"/>
              <w:divBdr>
                <w:top w:val="none" w:sz="0" w:space="0" w:color="auto"/>
                <w:left w:val="none" w:sz="0" w:space="0" w:color="auto"/>
                <w:bottom w:val="none" w:sz="0" w:space="0" w:color="auto"/>
                <w:right w:val="none" w:sz="0" w:space="0" w:color="auto"/>
              </w:divBdr>
              <w:divsChild>
                <w:div w:id="1230574684">
                  <w:marLeft w:val="0"/>
                  <w:marRight w:val="200"/>
                  <w:marTop w:val="0"/>
                  <w:marBottom w:val="0"/>
                  <w:divBdr>
                    <w:top w:val="none" w:sz="0" w:space="0" w:color="auto"/>
                    <w:left w:val="none" w:sz="0" w:space="0" w:color="auto"/>
                    <w:bottom w:val="none" w:sz="0" w:space="0" w:color="auto"/>
                    <w:right w:val="none" w:sz="0" w:space="0" w:color="auto"/>
                  </w:divBdr>
                  <w:divsChild>
                    <w:div w:id="1060861218">
                      <w:marLeft w:val="0"/>
                      <w:marRight w:val="0"/>
                      <w:marTop w:val="0"/>
                      <w:marBottom w:val="0"/>
                      <w:divBdr>
                        <w:top w:val="dotted" w:sz="2" w:space="2" w:color="B2B2B2"/>
                        <w:left w:val="none" w:sz="0" w:space="0" w:color="auto"/>
                        <w:bottom w:val="none" w:sz="0" w:space="0" w:color="auto"/>
                        <w:right w:val="none" w:sz="0" w:space="0" w:color="auto"/>
                      </w:divBdr>
                      <w:divsChild>
                        <w:div w:id="80435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701312">
      <w:bodyDiv w:val="1"/>
      <w:marLeft w:val="0"/>
      <w:marRight w:val="0"/>
      <w:marTop w:val="0"/>
      <w:marBottom w:val="0"/>
      <w:divBdr>
        <w:top w:val="none" w:sz="0" w:space="0" w:color="auto"/>
        <w:left w:val="none" w:sz="0" w:space="0" w:color="auto"/>
        <w:bottom w:val="none" w:sz="0" w:space="0" w:color="auto"/>
        <w:right w:val="none" w:sz="0" w:space="0" w:color="auto"/>
      </w:divBdr>
      <w:divsChild>
        <w:div w:id="308172234">
          <w:marLeft w:val="0"/>
          <w:marRight w:val="0"/>
          <w:marTop w:val="0"/>
          <w:marBottom w:val="0"/>
          <w:divBdr>
            <w:top w:val="none" w:sz="0" w:space="0" w:color="auto"/>
            <w:left w:val="none" w:sz="0" w:space="0" w:color="auto"/>
            <w:bottom w:val="none" w:sz="0" w:space="0" w:color="auto"/>
            <w:right w:val="none" w:sz="0" w:space="0" w:color="auto"/>
          </w:divBdr>
          <w:divsChild>
            <w:div w:id="987781917">
              <w:marLeft w:val="0"/>
              <w:marRight w:val="0"/>
              <w:marTop w:val="0"/>
              <w:marBottom w:val="0"/>
              <w:divBdr>
                <w:top w:val="none" w:sz="0" w:space="0" w:color="auto"/>
                <w:left w:val="none" w:sz="0" w:space="0" w:color="auto"/>
                <w:bottom w:val="none" w:sz="0" w:space="0" w:color="auto"/>
                <w:right w:val="none" w:sz="0" w:space="0" w:color="auto"/>
              </w:divBdr>
              <w:divsChild>
                <w:div w:id="226259514">
                  <w:marLeft w:val="0"/>
                  <w:marRight w:val="200"/>
                  <w:marTop w:val="0"/>
                  <w:marBottom w:val="0"/>
                  <w:divBdr>
                    <w:top w:val="none" w:sz="0" w:space="0" w:color="auto"/>
                    <w:left w:val="none" w:sz="0" w:space="0" w:color="auto"/>
                    <w:bottom w:val="none" w:sz="0" w:space="0" w:color="auto"/>
                    <w:right w:val="none" w:sz="0" w:space="0" w:color="auto"/>
                  </w:divBdr>
                  <w:divsChild>
                    <w:div w:id="44988016">
                      <w:marLeft w:val="0"/>
                      <w:marRight w:val="0"/>
                      <w:marTop w:val="0"/>
                      <w:marBottom w:val="0"/>
                      <w:divBdr>
                        <w:top w:val="dotted" w:sz="2" w:space="2" w:color="B2B2B2"/>
                        <w:left w:val="none" w:sz="0" w:space="0" w:color="auto"/>
                        <w:bottom w:val="none" w:sz="0" w:space="0" w:color="auto"/>
                        <w:right w:val="none" w:sz="0" w:space="0" w:color="auto"/>
                      </w:divBdr>
                      <w:divsChild>
                        <w:div w:id="1381586693">
                          <w:marLeft w:val="0"/>
                          <w:marRight w:val="0"/>
                          <w:marTop w:val="0"/>
                          <w:marBottom w:val="0"/>
                          <w:divBdr>
                            <w:top w:val="none" w:sz="0" w:space="0" w:color="auto"/>
                            <w:left w:val="none" w:sz="0" w:space="0" w:color="auto"/>
                            <w:bottom w:val="none" w:sz="0" w:space="0" w:color="auto"/>
                            <w:right w:val="none" w:sz="0" w:space="0" w:color="auto"/>
                          </w:divBdr>
                        </w:div>
                      </w:divsChild>
                    </w:div>
                    <w:div w:id="809709582">
                      <w:marLeft w:val="267"/>
                      <w:marRight w:val="0"/>
                      <w:marTop w:val="0"/>
                      <w:marBottom w:val="0"/>
                      <w:divBdr>
                        <w:top w:val="none" w:sz="0" w:space="0" w:color="auto"/>
                        <w:left w:val="none" w:sz="0" w:space="0" w:color="auto"/>
                        <w:bottom w:val="none" w:sz="0" w:space="0" w:color="auto"/>
                        <w:right w:val="none" w:sz="0" w:space="0" w:color="auto"/>
                      </w:divBdr>
                    </w:div>
                    <w:div w:id="1157845530">
                      <w:marLeft w:val="267"/>
                      <w:marRight w:val="0"/>
                      <w:marTop w:val="0"/>
                      <w:marBottom w:val="0"/>
                      <w:divBdr>
                        <w:top w:val="none" w:sz="0" w:space="0" w:color="auto"/>
                        <w:left w:val="none" w:sz="0" w:space="0" w:color="auto"/>
                        <w:bottom w:val="none" w:sz="0" w:space="0" w:color="auto"/>
                        <w:right w:val="none" w:sz="0" w:space="0" w:color="auto"/>
                      </w:divBdr>
                    </w:div>
                    <w:div w:id="134709394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474086">
      <w:bodyDiv w:val="1"/>
      <w:marLeft w:val="0"/>
      <w:marRight w:val="0"/>
      <w:marTop w:val="0"/>
      <w:marBottom w:val="0"/>
      <w:divBdr>
        <w:top w:val="none" w:sz="0" w:space="0" w:color="auto"/>
        <w:left w:val="none" w:sz="0" w:space="0" w:color="auto"/>
        <w:bottom w:val="none" w:sz="0" w:space="0" w:color="auto"/>
        <w:right w:val="none" w:sz="0" w:space="0" w:color="auto"/>
      </w:divBdr>
      <w:divsChild>
        <w:div w:id="1225138514">
          <w:marLeft w:val="0"/>
          <w:marRight w:val="0"/>
          <w:marTop w:val="0"/>
          <w:marBottom w:val="0"/>
          <w:divBdr>
            <w:top w:val="none" w:sz="0" w:space="0" w:color="auto"/>
            <w:left w:val="none" w:sz="0" w:space="0" w:color="auto"/>
            <w:bottom w:val="none" w:sz="0" w:space="0" w:color="auto"/>
            <w:right w:val="none" w:sz="0" w:space="0" w:color="auto"/>
          </w:divBdr>
        </w:div>
        <w:div w:id="1712075917">
          <w:marLeft w:val="0"/>
          <w:marRight w:val="0"/>
          <w:marTop w:val="0"/>
          <w:marBottom w:val="0"/>
          <w:divBdr>
            <w:top w:val="none" w:sz="0" w:space="0" w:color="auto"/>
            <w:left w:val="none" w:sz="0" w:space="0" w:color="auto"/>
            <w:bottom w:val="none" w:sz="0" w:space="0" w:color="auto"/>
            <w:right w:val="none" w:sz="0" w:space="0" w:color="auto"/>
          </w:divBdr>
        </w:div>
        <w:div w:id="219824792">
          <w:marLeft w:val="0"/>
          <w:marRight w:val="0"/>
          <w:marTop w:val="0"/>
          <w:marBottom w:val="0"/>
          <w:divBdr>
            <w:top w:val="none" w:sz="0" w:space="0" w:color="auto"/>
            <w:left w:val="none" w:sz="0" w:space="0" w:color="auto"/>
            <w:bottom w:val="none" w:sz="0" w:space="0" w:color="auto"/>
            <w:right w:val="none" w:sz="0" w:space="0" w:color="auto"/>
          </w:divBdr>
        </w:div>
        <w:div w:id="1395851413">
          <w:marLeft w:val="0"/>
          <w:marRight w:val="0"/>
          <w:marTop w:val="0"/>
          <w:marBottom w:val="0"/>
          <w:divBdr>
            <w:top w:val="none" w:sz="0" w:space="0" w:color="auto"/>
            <w:left w:val="none" w:sz="0" w:space="0" w:color="auto"/>
            <w:bottom w:val="none" w:sz="0" w:space="0" w:color="auto"/>
            <w:right w:val="none" w:sz="0" w:space="0" w:color="auto"/>
          </w:divBdr>
        </w:div>
      </w:divsChild>
    </w:div>
    <w:div w:id="1435512993">
      <w:bodyDiv w:val="1"/>
      <w:marLeft w:val="0"/>
      <w:marRight w:val="0"/>
      <w:marTop w:val="0"/>
      <w:marBottom w:val="0"/>
      <w:divBdr>
        <w:top w:val="none" w:sz="0" w:space="0" w:color="auto"/>
        <w:left w:val="none" w:sz="0" w:space="0" w:color="auto"/>
        <w:bottom w:val="none" w:sz="0" w:space="0" w:color="auto"/>
        <w:right w:val="none" w:sz="0" w:space="0" w:color="auto"/>
      </w:divBdr>
    </w:div>
    <w:div w:id="1435595413">
      <w:bodyDiv w:val="1"/>
      <w:marLeft w:val="0"/>
      <w:marRight w:val="0"/>
      <w:marTop w:val="0"/>
      <w:marBottom w:val="0"/>
      <w:divBdr>
        <w:top w:val="none" w:sz="0" w:space="0" w:color="auto"/>
        <w:left w:val="none" w:sz="0" w:space="0" w:color="auto"/>
        <w:bottom w:val="none" w:sz="0" w:space="0" w:color="auto"/>
        <w:right w:val="none" w:sz="0" w:space="0" w:color="auto"/>
      </w:divBdr>
    </w:div>
    <w:div w:id="1439061877">
      <w:bodyDiv w:val="1"/>
      <w:marLeft w:val="0"/>
      <w:marRight w:val="0"/>
      <w:marTop w:val="0"/>
      <w:marBottom w:val="0"/>
      <w:divBdr>
        <w:top w:val="none" w:sz="0" w:space="0" w:color="auto"/>
        <w:left w:val="none" w:sz="0" w:space="0" w:color="auto"/>
        <w:bottom w:val="none" w:sz="0" w:space="0" w:color="auto"/>
        <w:right w:val="none" w:sz="0" w:space="0" w:color="auto"/>
      </w:divBdr>
    </w:div>
    <w:div w:id="1439521272">
      <w:bodyDiv w:val="1"/>
      <w:marLeft w:val="0"/>
      <w:marRight w:val="0"/>
      <w:marTop w:val="0"/>
      <w:marBottom w:val="0"/>
      <w:divBdr>
        <w:top w:val="none" w:sz="0" w:space="0" w:color="auto"/>
        <w:left w:val="none" w:sz="0" w:space="0" w:color="auto"/>
        <w:bottom w:val="none" w:sz="0" w:space="0" w:color="auto"/>
        <w:right w:val="none" w:sz="0" w:space="0" w:color="auto"/>
      </w:divBdr>
      <w:divsChild>
        <w:div w:id="56125670">
          <w:marLeft w:val="0"/>
          <w:marRight w:val="0"/>
          <w:marTop w:val="0"/>
          <w:marBottom w:val="0"/>
          <w:divBdr>
            <w:top w:val="none" w:sz="0" w:space="0" w:color="auto"/>
            <w:left w:val="none" w:sz="0" w:space="0" w:color="auto"/>
            <w:bottom w:val="none" w:sz="0" w:space="0" w:color="auto"/>
            <w:right w:val="none" w:sz="0" w:space="0" w:color="auto"/>
          </w:divBdr>
          <w:divsChild>
            <w:div w:id="53746059">
              <w:marLeft w:val="0"/>
              <w:marRight w:val="0"/>
              <w:marTop w:val="0"/>
              <w:marBottom w:val="0"/>
              <w:divBdr>
                <w:top w:val="none" w:sz="0" w:space="0" w:color="auto"/>
                <w:left w:val="none" w:sz="0" w:space="0" w:color="auto"/>
                <w:bottom w:val="none" w:sz="0" w:space="0" w:color="auto"/>
                <w:right w:val="none" w:sz="0" w:space="0" w:color="auto"/>
              </w:divBdr>
              <w:divsChild>
                <w:div w:id="1403064471">
                  <w:marLeft w:val="0"/>
                  <w:marRight w:val="0"/>
                  <w:marTop w:val="0"/>
                  <w:marBottom w:val="0"/>
                  <w:divBdr>
                    <w:top w:val="none" w:sz="0" w:space="0" w:color="auto"/>
                    <w:left w:val="none" w:sz="0" w:space="0" w:color="auto"/>
                    <w:bottom w:val="none" w:sz="0" w:space="0" w:color="auto"/>
                    <w:right w:val="none" w:sz="0" w:space="0" w:color="auto"/>
                  </w:divBdr>
                  <w:divsChild>
                    <w:div w:id="312761376">
                      <w:marLeft w:val="0"/>
                      <w:marRight w:val="0"/>
                      <w:marTop w:val="0"/>
                      <w:marBottom w:val="0"/>
                      <w:divBdr>
                        <w:top w:val="single" w:sz="2" w:space="1" w:color="C0C0C0"/>
                        <w:left w:val="single" w:sz="2" w:space="1" w:color="C0C0C0"/>
                        <w:bottom w:val="single" w:sz="2" w:space="1" w:color="C0C0C0"/>
                        <w:right w:val="single" w:sz="2" w:space="1" w:color="C0C0C0"/>
                      </w:divBdr>
                      <w:divsChild>
                        <w:div w:id="401105968">
                          <w:marLeft w:val="0"/>
                          <w:marRight w:val="0"/>
                          <w:marTop w:val="0"/>
                          <w:marBottom w:val="0"/>
                          <w:divBdr>
                            <w:top w:val="none" w:sz="0" w:space="0" w:color="auto"/>
                            <w:left w:val="none" w:sz="0" w:space="0" w:color="auto"/>
                            <w:bottom w:val="none" w:sz="0" w:space="0" w:color="auto"/>
                            <w:right w:val="none" w:sz="0" w:space="0" w:color="auto"/>
                          </w:divBdr>
                        </w:div>
                        <w:div w:id="552546811">
                          <w:marLeft w:val="0"/>
                          <w:marRight w:val="0"/>
                          <w:marTop w:val="0"/>
                          <w:marBottom w:val="0"/>
                          <w:divBdr>
                            <w:top w:val="none" w:sz="0" w:space="0" w:color="auto"/>
                            <w:left w:val="none" w:sz="0" w:space="0" w:color="auto"/>
                            <w:bottom w:val="none" w:sz="0" w:space="0" w:color="auto"/>
                            <w:right w:val="none" w:sz="0" w:space="0" w:color="auto"/>
                          </w:divBdr>
                        </w:div>
                        <w:div w:id="805322700">
                          <w:marLeft w:val="0"/>
                          <w:marRight w:val="0"/>
                          <w:marTop w:val="0"/>
                          <w:marBottom w:val="0"/>
                          <w:divBdr>
                            <w:top w:val="none" w:sz="0" w:space="0" w:color="auto"/>
                            <w:left w:val="none" w:sz="0" w:space="0" w:color="auto"/>
                            <w:bottom w:val="none" w:sz="0" w:space="0" w:color="auto"/>
                            <w:right w:val="none" w:sz="0" w:space="0" w:color="auto"/>
                          </w:divBdr>
                        </w:div>
                        <w:div w:id="116458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566850">
      <w:bodyDiv w:val="1"/>
      <w:marLeft w:val="0"/>
      <w:marRight w:val="0"/>
      <w:marTop w:val="0"/>
      <w:marBottom w:val="0"/>
      <w:divBdr>
        <w:top w:val="none" w:sz="0" w:space="0" w:color="auto"/>
        <w:left w:val="none" w:sz="0" w:space="0" w:color="auto"/>
        <w:bottom w:val="none" w:sz="0" w:space="0" w:color="auto"/>
        <w:right w:val="none" w:sz="0" w:space="0" w:color="auto"/>
      </w:divBdr>
    </w:div>
    <w:div w:id="1440569077">
      <w:bodyDiv w:val="1"/>
      <w:marLeft w:val="0"/>
      <w:marRight w:val="0"/>
      <w:marTop w:val="0"/>
      <w:marBottom w:val="0"/>
      <w:divBdr>
        <w:top w:val="none" w:sz="0" w:space="0" w:color="auto"/>
        <w:left w:val="none" w:sz="0" w:space="0" w:color="auto"/>
        <w:bottom w:val="none" w:sz="0" w:space="0" w:color="auto"/>
        <w:right w:val="none" w:sz="0" w:space="0" w:color="auto"/>
      </w:divBdr>
      <w:divsChild>
        <w:div w:id="15817119">
          <w:marLeft w:val="0"/>
          <w:marRight w:val="0"/>
          <w:marTop w:val="0"/>
          <w:marBottom w:val="0"/>
          <w:divBdr>
            <w:top w:val="none" w:sz="0" w:space="0" w:color="auto"/>
            <w:left w:val="none" w:sz="0" w:space="0" w:color="auto"/>
            <w:bottom w:val="none" w:sz="0" w:space="0" w:color="auto"/>
            <w:right w:val="none" w:sz="0" w:space="0" w:color="auto"/>
          </w:divBdr>
        </w:div>
        <w:div w:id="21833011">
          <w:marLeft w:val="0"/>
          <w:marRight w:val="0"/>
          <w:marTop w:val="0"/>
          <w:marBottom w:val="0"/>
          <w:divBdr>
            <w:top w:val="none" w:sz="0" w:space="0" w:color="auto"/>
            <w:left w:val="none" w:sz="0" w:space="0" w:color="auto"/>
            <w:bottom w:val="none" w:sz="0" w:space="0" w:color="auto"/>
            <w:right w:val="none" w:sz="0" w:space="0" w:color="auto"/>
          </w:divBdr>
        </w:div>
        <w:div w:id="45299453">
          <w:marLeft w:val="0"/>
          <w:marRight w:val="0"/>
          <w:marTop w:val="0"/>
          <w:marBottom w:val="0"/>
          <w:divBdr>
            <w:top w:val="none" w:sz="0" w:space="0" w:color="auto"/>
            <w:left w:val="none" w:sz="0" w:space="0" w:color="auto"/>
            <w:bottom w:val="none" w:sz="0" w:space="0" w:color="auto"/>
            <w:right w:val="none" w:sz="0" w:space="0" w:color="auto"/>
          </w:divBdr>
        </w:div>
        <w:div w:id="135925021">
          <w:marLeft w:val="0"/>
          <w:marRight w:val="0"/>
          <w:marTop w:val="0"/>
          <w:marBottom w:val="0"/>
          <w:divBdr>
            <w:top w:val="none" w:sz="0" w:space="0" w:color="auto"/>
            <w:left w:val="none" w:sz="0" w:space="0" w:color="auto"/>
            <w:bottom w:val="none" w:sz="0" w:space="0" w:color="auto"/>
            <w:right w:val="none" w:sz="0" w:space="0" w:color="auto"/>
          </w:divBdr>
        </w:div>
        <w:div w:id="152333788">
          <w:marLeft w:val="0"/>
          <w:marRight w:val="0"/>
          <w:marTop w:val="0"/>
          <w:marBottom w:val="0"/>
          <w:divBdr>
            <w:top w:val="none" w:sz="0" w:space="0" w:color="auto"/>
            <w:left w:val="none" w:sz="0" w:space="0" w:color="auto"/>
            <w:bottom w:val="none" w:sz="0" w:space="0" w:color="auto"/>
            <w:right w:val="none" w:sz="0" w:space="0" w:color="auto"/>
          </w:divBdr>
        </w:div>
        <w:div w:id="157691610">
          <w:marLeft w:val="0"/>
          <w:marRight w:val="0"/>
          <w:marTop w:val="0"/>
          <w:marBottom w:val="0"/>
          <w:divBdr>
            <w:top w:val="none" w:sz="0" w:space="0" w:color="auto"/>
            <w:left w:val="none" w:sz="0" w:space="0" w:color="auto"/>
            <w:bottom w:val="none" w:sz="0" w:space="0" w:color="auto"/>
            <w:right w:val="none" w:sz="0" w:space="0" w:color="auto"/>
          </w:divBdr>
        </w:div>
        <w:div w:id="220144002">
          <w:marLeft w:val="0"/>
          <w:marRight w:val="0"/>
          <w:marTop w:val="0"/>
          <w:marBottom w:val="0"/>
          <w:divBdr>
            <w:top w:val="none" w:sz="0" w:space="0" w:color="auto"/>
            <w:left w:val="none" w:sz="0" w:space="0" w:color="auto"/>
            <w:bottom w:val="none" w:sz="0" w:space="0" w:color="auto"/>
            <w:right w:val="none" w:sz="0" w:space="0" w:color="auto"/>
          </w:divBdr>
        </w:div>
        <w:div w:id="319969580">
          <w:marLeft w:val="0"/>
          <w:marRight w:val="0"/>
          <w:marTop w:val="0"/>
          <w:marBottom w:val="0"/>
          <w:divBdr>
            <w:top w:val="none" w:sz="0" w:space="0" w:color="auto"/>
            <w:left w:val="none" w:sz="0" w:space="0" w:color="auto"/>
            <w:bottom w:val="none" w:sz="0" w:space="0" w:color="auto"/>
            <w:right w:val="none" w:sz="0" w:space="0" w:color="auto"/>
          </w:divBdr>
        </w:div>
        <w:div w:id="336422979">
          <w:marLeft w:val="0"/>
          <w:marRight w:val="0"/>
          <w:marTop w:val="0"/>
          <w:marBottom w:val="0"/>
          <w:divBdr>
            <w:top w:val="none" w:sz="0" w:space="0" w:color="auto"/>
            <w:left w:val="none" w:sz="0" w:space="0" w:color="auto"/>
            <w:bottom w:val="none" w:sz="0" w:space="0" w:color="auto"/>
            <w:right w:val="none" w:sz="0" w:space="0" w:color="auto"/>
          </w:divBdr>
        </w:div>
        <w:div w:id="346059749">
          <w:marLeft w:val="0"/>
          <w:marRight w:val="0"/>
          <w:marTop w:val="0"/>
          <w:marBottom w:val="0"/>
          <w:divBdr>
            <w:top w:val="none" w:sz="0" w:space="0" w:color="auto"/>
            <w:left w:val="none" w:sz="0" w:space="0" w:color="auto"/>
            <w:bottom w:val="none" w:sz="0" w:space="0" w:color="auto"/>
            <w:right w:val="none" w:sz="0" w:space="0" w:color="auto"/>
          </w:divBdr>
        </w:div>
        <w:div w:id="356083557">
          <w:marLeft w:val="0"/>
          <w:marRight w:val="0"/>
          <w:marTop w:val="0"/>
          <w:marBottom w:val="0"/>
          <w:divBdr>
            <w:top w:val="none" w:sz="0" w:space="0" w:color="auto"/>
            <w:left w:val="none" w:sz="0" w:space="0" w:color="auto"/>
            <w:bottom w:val="none" w:sz="0" w:space="0" w:color="auto"/>
            <w:right w:val="none" w:sz="0" w:space="0" w:color="auto"/>
          </w:divBdr>
        </w:div>
        <w:div w:id="478614660">
          <w:marLeft w:val="0"/>
          <w:marRight w:val="0"/>
          <w:marTop w:val="0"/>
          <w:marBottom w:val="0"/>
          <w:divBdr>
            <w:top w:val="none" w:sz="0" w:space="0" w:color="auto"/>
            <w:left w:val="none" w:sz="0" w:space="0" w:color="auto"/>
            <w:bottom w:val="none" w:sz="0" w:space="0" w:color="auto"/>
            <w:right w:val="none" w:sz="0" w:space="0" w:color="auto"/>
          </w:divBdr>
        </w:div>
        <w:div w:id="495070026">
          <w:marLeft w:val="0"/>
          <w:marRight w:val="0"/>
          <w:marTop w:val="0"/>
          <w:marBottom w:val="0"/>
          <w:divBdr>
            <w:top w:val="none" w:sz="0" w:space="0" w:color="auto"/>
            <w:left w:val="none" w:sz="0" w:space="0" w:color="auto"/>
            <w:bottom w:val="none" w:sz="0" w:space="0" w:color="auto"/>
            <w:right w:val="none" w:sz="0" w:space="0" w:color="auto"/>
          </w:divBdr>
          <w:divsChild>
            <w:div w:id="274214732">
              <w:marLeft w:val="0"/>
              <w:marRight w:val="0"/>
              <w:marTop w:val="0"/>
              <w:marBottom w:val="0"/>
              <w:divBdr>
                <w:top w:val="none" w:sz="0" w:space="0" w:color="auto"/>
                <w:left w:val="none" w:sz="0" w:space="0" w:color="auto"/>
                <w:bottom w:val="none" w:sz="0" w:space="0" w:color="auto"/>
                <w:right w:val="none" w:sz="0" w:space="0" w:color="auto"/>
              </w:divBdr>
            </w:div>
            <w:div w:id="423961563">
              <w:marLeft w:val="0"/>
              <w:marRight w:val="0"/>
              <w:marTop w:val="0"/>
              <w:marBottom w:val="0"/>
              <w:divBdr>
                <w:top w:val="none" w:sz="0" w:space="0" w:color="auto"/>
                <w:left w:val="none" w:sz="0" w:space="0" w:color="auto"/>
                <w:bottom w:val="none" w:sz="0" w:space="0" w:color="auto"/>
                <w:right w:val="none" w:sz="0" w:space="0" w:color="auto"/>
              </w:divBdr>
            </w:div>
            <w:div w:id="456262603">
              <w:marLeft w:val="0"/>
              <w:marRight w:val="0"/>
              <w:marTop w:val="0"/>
              <w:marBottom w:val="0"/>
              <w:divBdr>
                <w:top w:val="none" w:sz="0" w:space="0" w:color="auto"/>
                <w:left w:val="none" w:sz="0" w:space="0" w:color="auto"/>
                <w:bottom w:val="none" w:sz="0" w:space="0" w:color="auto"/>
                <w:right w:val="none" w:sz="0" w:space="0" w:color="auto"/>
              </w:divBdr>
            </w:div>
            <w:div w:id="576137970">
              <w:marLeft w:val="0"/>
              <w:marRight w:val="0"/>
              <w:marTop w:val="0"/>
              <w:marBottom w:val="0"/>
              <w:divBdr>
                <w:top w:val="none" w:sz="0" w:space="0" w:color="auto"/>
                <w:left w:val="none" w:sz="0" w:space="0" w:color="auto"/>
                <w:bottom w:val="none" w:sz="0" w:space="0" w:color="auto"/>
                <w:right w:val="none" w:sz="0" w:space="0" w:color="auto"/>
              </w:divBdr>
            </w:div>
            <w:div w:id="1236625029">
              <w:marLeft w:val="0"/>
              <w:marRight w:val="0"/>
              <w:marTop w:val="0"/>
              <w:marBottom w:val="0"/>
              <w:divBdr>
                <w:top w:val="none" w:sz="0" w:space="0" w:color="auto"/>
                <w:left w:val="none" w:sz="0" w:space="0" w:color="auto"/>
                <w:bottom w:val="none" w:sz="0" w:space="0" w:color="auto"/>
                <w:right w:val="none" w:sz="0" w:space="0" w:color="auto"/>
              </w:divBdr>
            </w:div>
            <w:div w:id="1702781719">
              <w:marLeft w:val="0"/>
              <w:marRight w:val="0"/>
              <w:marTop w:val="0"/>
              <w:marBottom w:val="0"/>
              <w:divBdr>
                <w:top w:val="none" w:sz="0" w:space="0" w:color="auto"/>
                <w:left w:val="none" w:sz="0" w:space="0" w:color="auto"/>
                <w:bottom w:val="none" w:sz="0" w:space="0" w:color="auto"/>
                <w:right w:val="none" w:sz="0" w:space="0" w:color="auto"/>
              </w:divBdr>
            </w:div>
            <w:div w:id="2110656259">
              <w:marLeft w:val="0"/>
              <w:marRight w:val="0"/>
              <w:marTop w:val="0"/>
              <w:marBottom w:val="0"/>
              <w:divBdr>
                <w:top w:val="none" w:sz="0" w:space="0" w:color="auto"/>
                <w:left w:val="none" w:sz="0" w:space="0" w:color="auto"/>
                <w:bottom w:val="none" w:sz="0" w:space="0" w:color="auto"/>
                <w:right w:val="none" w:sz="0" w:space="0" w:color="auto"/>
              </w:divBdr>
            </w:div>
          </w:divsChild>
        </w:div>
        <w:div w:id="552736836">
          <w:marLeft w:val="0"/>
          <w:marRight w:val="0"/>
          <w:marTop w:val="0"/>
          <w:marBottom w:val="0"/>
          <w:divBdr>
            <w:top w:val="none" w:sz="0" w:space="0" w:color="auto"/>
            <w:left w:val="none" w:sz="0" w:space="0" w:color="auto"/>
            <w:bottom w:val="none" w:sz="0" w:space="0" w:color="auto"/>
            <w:right w:val="none" w:sz="0" w:space="0" w:color="auto"/>
          </w:divBdr>
        </w:div>
        <w:div w:id="619797743">
          <w:marLeft w:val="0"/>
          <w:marRight w:val="0"/>
          <w:marTop w:val="0"/>
          <w:marBottom w:val="0"/>
          <w:divBdr>
            <w:top w:val="none" w:sz="0" w:space="0" w:color="auto"/>
            <w:left w:val="none" w:sz="0" w:space="0" w:color="auto"/>
            <w:bottom w:val="none" w:sz="0" w:space="0" w:color="auto"/>
            <w:right w:val="none" w:sz="0" w:space="0" w:color="auto"/>
          </w:divBdr>
        </w:div>
        <w:div w:id="637154413">
          <w:marLeft w:val="0"/>
          <w:marRight w:val="0"/>
          <w:marTop w:val="0"/>
          <w:marBottom w:val="0"/>
          <w:divBdr>
            <w:top w:val="none" w:sz="0" w:space="0" w:color="auto"/>
            <w:left w:val="none" w:sz="0" w:space="0" w:color="auto"/>
            <w:bottom w:val="none" w:sz="0" w:space="0" w:color="auto"/>
            <w:right w:val="none" w:sz="0" w:space="0" w:color="auto"/>
          </w:divBdr>
        </w:div>
        <w:div w:id="672296658">
          <w:marLeft w:val="0"/>
          <w:marRight w:val="0"/>
          <w:marTop w:val="0"/>
          <w:marBottom w:val="0"/>
          <w:divBdr>
            <w:top w:val="none" w:sz="0" w:space="0" w:color="auto"/>
            <w:left w:val="none" w:sz="0" w:space="0" w:color="auto"/>
            <w:bottom w:val="none" w:sz="0" w:space="0" w:color="auto"/>
            <w:right w:val="none" w:sz="0" w:space="0" w:color="auto"/>
          </w:divBdr>
        </w:div>
        <w:div w:id="719210708">
          <w:marLeft w:val="0"/>
          <w:marRight w:val="0"/>
          <w:marTop w:val="0"/>
          <w:marBottom w:val="0"/>
          <w:divBdr>
            <w:top w:val="none" w:sz="0" w:space="0" w:color="auto"/>
            <w:left w:val="none" w:sz="0" w:space="0" w:color="auto"/>
            <w:bottom w:val="none" w:sz="0" w:space="0" w:color="auto"/>
            <w:right w:val="none" w:sz="0" w:space="0" w:color="auto"/>
          </w:divBdr>
        </w:div>
        <w:div w:id="726687934">
          <w:marLeft w:val="0"/>
          <w:marRight w:val="0"/>
          <w:marTop w:val="0"/>
          <w:marBottom w:val="0"/>
          <w:divBdr>
            <w:top w:val="none" w:sz="0" w:space="0" w:color="auto"/>
            <w:left w:val="none" w:sz="0" w:space="0" w:color="auto"/>
            <w:bottom w:val="none" w:sz="0" w:space="0" w:color="auto"/>
            <w:right w:val="none" w:sz="0" w:space="0" w:color="auto"/>
          </w:divBdr>
        </w:div>
        <w:div w:id="758454136">
          <w:marLeft w:val="0"/>
          <w:marRight w:val="0"/>
          <w:marTop w:val="0"/>
          <w:marBottom w:val="0"/>
          <w:divBdr>
            <w:top w:val="none" w:sz="0" w:space="0" w:color="auto"/>
            <w:left w:val="none" w:sz="0" w:space="0" w:color="auto"/>
            <w:bottom w:val="none" w:sz="0" w:space="0" w:color="auto"/>
            <w:right w:val="none" w:sz="0" w:space="0" w:color="auto"/>
          </w:divBdr>
        </w:div>
        <w:div w:id="839396571">
          <w:marLeft w:val="0"/>
          <w:marRight w:val="0"/>
          <w:marTop w:val="0"/>
          <w:marBottom w:val="0"/>
          <w:divBdr>
            <w:top w:val="none" w:sz="0" w:space="0" w:color="auto"/>
            <w:left w:val="none" w:sz="0" w:space="0" w:color="auto"/>
            <w:bottom w:val="none" w:sz="0" w:space="0" w:color="auto"/>
            <w:right w:val="none" w:sz="0" w:space="0" w:color="auto"/>
          </w:divBdr>
        </w:div>
        <w:div w:id="872306828">
          <w:marLeft w:val="0"/>
          <w:marRight w:val="0"/>
          <w:marTop w:val="0"/>
          <w:marBottom w:val="0"/>
          <w:divBdr>
            <w:top w:val="none" w:sz="0" w:space="0" w:color="auto"/>
            <w:left w:val="none" w:sz="0" w:space="0" w:color="auto"/>
            <w:bottom w:val="none" w:sz="0" w:space="0" w:color="auto"/>
            <w:right w:val="none" w:sz="0" w:space="0" w:color="auto"/>
          </w:divBdr>
        </w:div>
        <w:div w:id="920680521">
          <w:marLeft w:val="0"/>
          <w:marRight w:val="0"/>
          <w:marTop w:val="0"/>
          <w:marBottom w:val="0"/>
          <w:divBdr>
            <w:top w:val="none" w:sz="0" w:space="0" w:color="auto"/>
            <w:left w:val="none" w:sz="0" w:space="0" w:color="auto"/>
            <w:bottom w:val="none" w:sz="0" w:space="0" w:color="auto"/>
            <w:right w:val="none" w:sz="0" w:space="0" w:color="auto"/>
          </w:divBdr>
        </w:div>
        <w:div w:id="968129427">
          <w:marLeft w:val="0"/>
          <w:marRight w:val="0"/>
          <w:marTop w:val="0"/>
          <w:marBottom w:val="0"/>
          <w:divBdr>
            <w:top w:val="none" w:sz="0" w:space="0" w:color="auto"/>
            <w:left w:val="none" w:sz="0" w:space="0" w:color="auto"/>
            <w:bottom w:val="none" w:sz="0" w:space="0" w:color="auto"/>
            <w:right w:val="none" w:sz="0" w:space="0" w:color="auto"/>
          </w:divBdr>
        </w:div>
        <w:div w:id="1052583195">
          <w:marLeft w:val="0"/>
          <w:marRight w:val="0"/>
          <w:marTop w:val="0"/>
          <w:marBottom w:val="0"/>
          <w:divBdr>
            <w:top w:val="none" w:sz="0" w:space="0" w:color="auto"/>
            <w:left w:val="none" w:sz="0" w:space="0" w:color="auto"/>
            <w:bottom w:val="none" w:sz="0" w:space="0" w:color="auto"/>
            <w:right w:val="none" w:sz="0" w:space="0" w:color="auto"/>
          </w:divBdr>
        </w:div>
        <w:div w:id="1113598866">
          <w:marLeft w:val="0"/>
          <w:marRight w:val="0"/>
          <w:marTop w:val="0"/>
          <w:marBottom w:val="0"/>
          <w:divBdr>
            <w:top w:val="none" w:sz="0" w:space="0" w:color="auto"/>
            <w:left w:val="none" w:sz="0" w:space="0" w:color="auto"/>
            <w:bottom w:val="none" w:sz="0" w:space="0" w:color="auto"/>
            <w:right w:val="none" w:sz="0" w:space="0" w:color="auto"/>
          </w:divBdr>
        </w:div>
        <w:div w:id="1135180643">
          <w:marLeft w:val="0"/>
          <w:marRight w:val="0"/>
          <w:marTop w:val="0"/>
          <w:marBottom w:val="0"/>
          <w:divBdr>
            <w:top w:val="none" w:sz="0" w:space="0" w:color="auto"/>
            <w:left w:val="none" w:sz="0" w:space="0" w:color="auto"/>
            <w:bottom w:val="none" w:sz="0" w:space="0" w:color="auto"/>
            <w:right w:val="none" w:sz="0" w:space="0" w:color="auto"/>
          </w:divBdr>
        </w:div>
        <w:div w:id="1156069345">
          <w:marLeft w:val="0"/>
          <w:marRight w:val="0"/>
          <w:marTop w:val="0"/>
          <w:marBottom w:val="0"/>
          <w:divBdr>
            <w:top w:val="none" w:sz="0" w:space="0" w:color="auto"/>
            <w:left w:val="none" w:sz="0" w:space="0" w:color="auto"/>
            <w:bottom w:val="none" w:sz="0" w:space="0" w:color="auto"/>
            <w:right w:val="none" w:sz="0" w:space="0" w:color="auto"/>
          </w:divBdr>
        </w:div>
        <w:div w:id="1203127540">
          <w:marLeft w:val="0"/>
          <w:marRight w:val="0"/>
          <w:marTop w:val="0"/>
          <w:marBottom w:val="0"/>
          <w:divBdr>
            <w:top w:val="none" w:sz="0" w:space="0" w:color="auto"/>
            <w:left w:val="none" w:sz="0" w:space="0" w:color="auto"/>
            <w:bottom w:val="none" w:sz="0" w:space="0" w:color="auto"/>
            <w:right w:val="none" w:sz="0" w:space="0" w:color="auto"/>
          </w:divBdr>
        </w:div>
        <w:div w:id="1222786923">
          <w:marLeft w:val="0"/>
          <w:marRight w:val="0"/>
          <w:marTop w:val="0"/>
          <w:marBottom w:val="0"/>
          <w:divBdr>
            <w:top w:val="none" w:sz="0" w:space="0" w:color="auto"/>
            <w:left w:val="none" w:sz="0" w:space="0" w:color="auto"/>
            <w:bottom w:val="none" w:sz="0" w:space="0" w:color="auto"/>
            <w:right w:val="none" w:sz="0" w:space="0" w:color="auto"/>
          </w:divBdr>
        </w:div>
        <w:div w:id="1482428282">
          <w:marLeft w:val="0"/>
          <w:marRight w:val="0"/>
          <w:marTop w:val="0"/>
          <w:marBottom w:val="0"/>
          <w:divBdr>
            <w:top w:val="none" w:sz="0" w:space="0" w:color="auto"/>
            <w:left w:val="none" w:sz="0" w:space="0" w:color="auto"/>
            <w:bottom w:val="none" w:sz="0" w:space="0" w:color="auto"/>
            <w:right w:val="none" w:sz="0" w:space="0" w:color="auto"/>
          </w:divBdr>
        </w:div>
        <w:div w:id="1511216783">
          <w:marLeft w:val="0"/>
          <w:marRight w:val="0"/>
          <w:marTop w:val="0"/>
          <w:marBottom w:val="0"/>
          <w:divBdr>
            <w:top w:val="none" w:sz="0" w:space="0" w:color="auto"/>
            <w:left w:val="none" w:sz="0" w:space="0" w:color="auto"/>
            <w:bottom w:val="none" w:sz="0" w:space="0" w:color="auto"/>
            <w:right w:val="none" w:sz="0" w:space="0" w:color="auto"/>
          </w:divBdr>
        </w:div>
        <w:div w:id="1636639872">
          <w:marLeft w:val="0"/>
          <w:marRight w:val="0"/>
          <w:marTop w:val="0"/>
          <w:marBottom w:val="0"/>
          <w:divBdr>
            <w:top w:val="none" w:sz="0" w:space="0" w:color="auto"/>
            <w:left w:val="none" w:sz="0" w:space="0" w:color="auto"/>
            <w:bottom w:val="none" w:sz="0" w:space="0" w:color="auto"/>
            <w:right w:val="none" w:sz="0" w:space="0" w:color="auto"/>
          </w:divBdr>
        </w:div>
        <w:div w:id="1654331374">
          <w:marLeft w:val="0"/>
          <w:marRight w:val="0"/>
          <w:marTop w:val="0"/>
          <w:marBottom w:val="0"/>
          <w:divBdr>
            <w:top w:val="none" w:sz="0" w:space="0" w:color="auto"/>
            <w:left w:val="none" w:sz="0" w:space="0" w:color="auto"/>
            <w:bottom w:val="none" w:sz="0" w:space="0" w:color="auto"/>
            <w:right w:val="none" w:sz="0" w:space="0" w:color="auto"/>
          </w:divBdr>
        </w:div>
        <w:div w:id="1680426904">
          <w:marLeft w:val="0"/>
          <w:marRight w:val="0"/>
          <w:marTop w:val="0"/>
          <w:marBottom w:val="0"/>
          <w:divBdr>
            <w:top w:val="none" w:sz="0" w:space="0" w:color="auto"/>
            <w:left w:val="none" w:sz="0" w:space="0" w:color="auto"/>
            <w:bottom w:val="none" w:sz="0" w:space="0" w:color="auto"/>
            <w:right w:val="none" w:sz="0" w:space="0" w:color="auto"/>
          </w:divBdr>
        </w:div>
        <w:div w:id="1821728445">
          <w:marLeft w:val="0"/>
          <w:marRight w:val="0"/>
          <w:marTop w:val="0"/>
          <w:marBottom w:val="0"/>
          <w:divBdr>
            <w:top w:val="none" w:sz="0" w:space="0" w:color="auto"/>
            <w:left w:val="none" w:sz="0" w:space="0" w:color="auto"/>
            <w:bottom w:val="none" w:sz="0" w:space="0" w:color="auto"/>
            <w:right w:val="none" w:sz="0" w:space="0" w:color="auto"/>
          </w:divBdr>
        </w:div>
        <w:div w:id="1850945095">
          <w:marLeft w:val="0"/>
          <w:marRight w:val="0"/>
          <w:marTop w:val="0"/>
          <w:marBottom w:val="0"/>
          <w:divBdr>
            <w:top w:val="none" w:sz="0" w:space="0" w:color="auto"/>
            <w:left w:val="none" w:sz="0" w:space="0" w:color="auto"/>
            <w:bottom w:val="none" w:sz="0" w:space="0" w:color="auto"/>
            <w:right w:val="none" w:sz="0" w:space="0" w:color="auto"/>
          </w:divBdr>
        </w:div>
        <w:div w:id="1925216379">
          <w:marLeft w:val="0"/>
          <w:marRight w:val="0"/>
          <w:marTop w:val="0"/>
          <w:marBottom w:val="0"/>
          <w:divBdr>
            <w:top w:val="none" w:sz="0" w:space="0" w:color="auto"/>
            <w:left w:val="none" w:sz="0" w:space="0" w:color="auto"/>
            <w:bottom w:val="none" w:sz="0" w:space="0" w:color="auto"/>
            <w:right w:val="none" w:sz="0" w:space="0" w:color="auto"/>
          </w:divBdr>
        </w:div>
        <w:div w:id="1945914845">
          <w:marLeft w:val="0"/>
          <w:marRight w:val="0"/>
          <w:marTop w:val="0"/>
          <w:marBottom w:val="0"/>
          <w:divBdr>
            <w:top w:val="none" w:sz="0" w:space="0" w:color="auto"/>
            <w:left w:val="none" w:sz="0" w:space="0" w:color="auto"/>
            <w:bottom w:val="none" w:sz="0" w:space="0" w:color="auto"/>
            <w:right w:val="none" w:sz="0" w:space="0" w:color="auto"/>
          </w:divBdr>
        </w:div>
        <w:div w:id="1970820533">
          <w:marLeft w:val="0"/>
          <w:marRight w:val="0"/>
          <w:marTop w:val="0"/>
          <w:marBottom w:val="0"/>
          <w:divBdr>
            <w:top w:val="none" w:sz="0" w:space="0" w:color="auto"/>
            <w:left w:val="none" w:sz="0" w:space="0" w:color="auto"/>
            <w:bottom w:val="none" w:sz="0" w:space="0" w:color="auto"/>
            <w:right w:val="none" w:sz="0" w:space="0" w:color="auto"/>
          </w:divBdr>
        </w:div>
        <w:div w:id="1981029304">
          <w:marLeft w:val="0"/>
          <w:marRight w:val="0"/>
          <w:marTop w:val="0"/>
          <w:marBottom w:val="0"/>
          <w:divBdr>
            <w:top w:val="none" w:sz="0" w:space="0" w:color="auto"/>
            <w:left w:val="none" w:sz="0" w:space="0" w:color="auto"/>
            <w:bottom w:val="none" w:sz="0" w:space="0" w:color="auto"/>
            <w:right w:val="none" w:sz="0" w:space="0" w:color="auto"/>
          </w:divBdr>
        </w:div>
        <w:div w:id="2141218063">
          <w:marLeft w:val="0"/>
          <w:marRight w:val="0"/>
          <w:marTop w:val="0"/>
          <w:marBottom w:val="0"/>
          <w:divBdr>
            <w:top w:val="none" w:sz="0" w:space="0" w:color="auto"/>
            <w:left w:val="none" w:sz="0" w:space="0" w:color="auto"/>
            <w:bottom w:val="none" w:sz="0" w:space="0" w:color="auto"/>
            <w:right w:val="none" w:sz="0" w:space="0" w:color="auto"/>
          </w:divBdr>
        </w:div>
      </w:divsChild>
    </w:div>
    <w:div w:id="1441879579">
      <w:bodyDiv w:val="1"/>
      <w:marLeft w:val="0"/>
      <w:marRight w:val="0"/>
      <w:marTop w:val="0"/>
      <w:marBottom w:val="0"/>
      <w:divBdr>
        <w:top w:val="none" w:sz="0" w:space="0" w:color="auto"/>
        <w:left w:val="none" w:sz="0" w:space="0" w:color="auto"/>
        <w:bottom w:val="none" w:sz="0" w:space="0" w:color="auto"/>
        <w:right w:val="none" w:sz="0" w:space="0" w:color="auto"/>
      </w:divBdr>
    </w:div>
    <w:div w:id="1441994406">
      <w:bodyDiv w:val="1"/>
      <w:marLeft w:val="0"/>
      <w:marRight w:val="0"/>
      <w:marTop w:val="0"/>
      <w:marBottom w:val="0"/>
      <w:divBdr>
        <w:top w:val="none" w:sz="0" w:space="0" w:color="auto"/>
        <w:left w:val="none" w:sz="0" w:space="0" w:color="auto"/>
        <w:bottom w:val="none" w:sz="0" w:space="0" w:color="auto"/>
        <w:right w:val="none" w:sz="0" w:space="0" w:color="auto"/>
      </w:divBdr>
    </w:div>
    <w:div w:id="1442339038">
      <w:bodyDiv w:val="1"/>
      <w:marLeft w:val="0"/>
      <w:marRight w:val="0"/>
      <w:marTop w:val="0"/>
      <w:marBottom w:val="0"/>
      <w:divBdr>
        <w:top w:val="none" w:sz="0" w:space="0" w:color="auto"/>
        <w:left w:val="none" w:sz="0" w:space="0" w:color="auto"/>
        <w:bottom w:val="none" w:sz="0" w:space="0" w:color="auto"/>
        <w:right w:val="none" w:sz="0" w:space="0" w:color="auto"/>
      </w:divBdr>
    </w:div>
    <w:div w:id="1442457299">
      <w:bodyDiv w:val="1"/>
      <w:marLeft w:val="0"/>
      <w:marRight w:val="0"/>
      <w:marTop w:val="0"/>
      <w:marBottom w:val="0"/>
      <w:divBdr>
        <w:top w:val="none" w:sz="0" w:space="0" w:color="auto"/>
        <w:left w:val="none" w:sz="0" w:space="0" w:color="auto"/>
        <w:bottom w:val="none" w:sz="0" w:space="0" w:color="auto"/>
        <w:right w:val="none" w:sz="0" w:space="0" w:color="auto"/>
      </w:divBdr>
    </w:div>
    <w:div w:id="1442801719">
      <w:bodyDiv w:val="1"/>
      <w:marLeft w:val="0"/>
      <w:marRight w:val="0"/>
      <w:marTop w:val="0"/>
      <w:marBottom w:val="0"/>
      <w:divBdr>
        <w:top w:val="none" w:sz="0" w:space="0" w:color="auto"/>
        <w:left w:val="none" w:sz="0" w:space="0" w:color="auto"/>
        <w:bottom w:val="none" w:sz="0" w:space="0" w:color="auto"/>
        <w:right w:val="none" w:sz="0" w:space="0" w:color="auto"/>
      </w:divBdr>
    </w:div>
    <w:div w:id="1443526883">
      <w:bodyDiv w:val="1"/>
      <w:marLeft w:val="0"/>
      <w:marRight w:val="0"/>
      <w:marTop w:val="0"/>
      <w:marBottom w:val="0"/>
      <w:divBdr>
        <w:top w:val="none" w:sz="0" w:space="0" w:color="auto"/>
        <w:left w:val="none" w:sz="0" w:space="0" w:color="auto"/>
        <w:bottom w:val="none" w:sz="0" w:space="0" w:color="auto"/>
        <w:right w:val="none" w:sz="0" w:space="0" w:color="auto"/>
      </w:divBdr>
      <w:divsChild>
        <w:div w:id="12801720">
          <w:marLeft w:val="0"/>
          <w:marRight w:val="0"/>
          <w:marTop w:val="0"/>
          <w:marBottom w:val="0"/>
          <w:divBdr>
            <w:top w:val="none" w:sz="0" w:space="0" w:color="auto"/>
            <w:left w:val="none" w:sz="0" w:space="0" w:color="auto"/>
            <w:bottom w:val="none" w:sz="0" w:space="0" w:color="auto"/>
            <w:right w:val="none" w:sz="0" w:space="0" w:color="auto"/>
          </w:divBdr>
        </w:div>
        <w:div w:id="137377998">
          <w:marLeft w:val="0"/>
          <w:marRight w:val="0"/>
          <w:marTop w:val="0"/>
          <w:marBottom w:val="0"/>
          <w:divBdr>
            <w:top w:val="none" w:sz="0" w:space="0" w:color="auto"/>
            <w:left w:val="none" w:sz="0" w:space="0" w:color="auto"/>
            <w:bottom w:val="none" w:sz="0" w:space="0" w:color="auto"/>
            <w:right w:val="none" w:sz="0" w:space="0" w:color="auto"/>
          </w:divBdr>
        </w:div>
        <w:div w:id="347563245">
          <w:marLeft w:val="0"/>
          <w:marRight w:val="0"/>
          <w:marTop w:val="0"/>
          <w:marBottom w:val="0"/>
          <w:divBdr>
            <w:top w:val="none" w:sz="0" w:space="0" w:color="auto"/>
            <w:left w:val="none" w:sz="0" w:space="0" w:color="auto"/>
            <w:bottom w:val="none" w:sz="0" w:space="0" w:color="auto"/>
            <w:right w:val="none" w:sz="0" w:space="0" w:color="auto"/>
          </w:divBdr>
        </w:div>
        <w:div w:id="437677341">
          <w:marLeft w:val="0"/>
          <w:marRight w:val="0"/>
          <w:marTop w:val="0"/>
          <w:marBottom w:val="0"/>
          <w:divBdr>
            <w:top w:val="none" w:sz="0" w:space="0" w:color="auto"/>
            <w:left w:val="none" w:sz="0" w:space="0" w:color="auto"/>
            <w:bottom w:val="none" w:sz="0" w:space="0" w:color="auto"/>
            <w:right w:val="none" w:sz="0" w:space="0" w:color="auto"/>
          </w:divBdr>
          <w:divsChild>
            <w:div w:id="1330133497">
              <w:marLeft w:val="0"/>
              <w:marRight w:val="0"/>
              <w:marTop w:val="0"/>
              <w:marBottom w:val="0"/>
              <w:divBdr>
                <w:top w:val="none" w:sz="0" w:space="0" w:color="auto"/>
                <w:left w:val="none" w:sz="0" w:space="0" w:color="auto"/>
                <w:bottom w:val="none" w:sz="0" w:space="0" w:color="auto"/>
                <w:right w:val="none" w:sz="0" w:space="0" w:color="auto"/>
              </w:divBdr>
            </w:div>
          </w:divsChild>
        </w:div>
        <w:div w:id="438648831">
          <w:marLeft w:val="0"/>
          <w:marRight w:val="0"/>
          <w:marTop w:val="0"/>
          <w:marBottom w:val="0"/>
          <w:divBdr>
            <w:top w:val="none" w:sz="0" w:space="0" w:color="auto"/>
            <w:left w:val="none" w:sz="0" w:space="0" w:color="auto"/>
            <w:bottom w:val="none" w:sz="0" w:space="0" w:color="auto"/>
            <w:right w:val="none" w:sz="0" w:space="0" w:color="auto"/>
          </w:divBdr>
          <w:divsChild>
            <w:div w:id="1007516621">
              <w:marLeft w:val="0"/>
              <w:marRight w:val="0"/>
              <w:marTop w:val="0"/>
              <w:marBottom w:val="0"/>
              <w:divBdr>
                <w:top w:val="none" w:sz="0" w:space="0" w:color="auto"/>
                <w:left w:val="none" w:sz="0" w:space="0" w:color="auto"/>
                <w:bottom w:val="none" w:sz="0" w:space="0" w:color="auto"/>
                <w:right w:val="none" w:sz="0" w:space="0" w:color="auto"/>
              </w:divBdr>
            </w:div>
          </w:divsChild>
        </w:div>
        <w:div w:id="438834974">
          <w:marLeft w:val="0"/>
          <w:marRight w:val="0"/>
          <w:marTop w:val="0"/>
          <w:marBottom w:val="0"/>
          <w:divBdr>
            <w:top w:val="none" w:sz="0" w:space="0" w:color="auto"/>
            <w:left w:val="none" w:sz="0" w:space="0" w:color="auto"/>
            <w:bottom w:val="none" w:sz="0" w:space="0" w:color="auto"/>
            <w:right w:val="none" w:sz="0" w:space="0" w:color="auto"/>
          </w:divBdr>
        </w:div>
        <w:div w:id="484130120">
          <w:marLeft w:val="0"/>
          <w:marRight w:val="0"/>
          <w:marTop w:val="0"/>
          <w:marBottom w:val="0"/>
          <w:divBdr>
            <w:top w:val="none" w:sz="0" w:space="0" w:color="auto"/>
            <w:left w:val="none" w:sz="0" w:space="0" w:color="auto"/>
            <w:bottom w:val="none" w:sz="0" w:space="0" w:color="auto"/>
            <w:right w:val="none" w:sz="0" w:space="0" w:color="auto"/>
          </w:divBdr>
        </w:div>
        <w:div w:id="530455908">
          <w:marLeft w:val="0"/>
          <w:marRight w:val="0"/>
          <w:marTop w:val="0"/>
          <w:marBottom w:val="0"/>
          <w:divBdr>
            <w:top w:val="none" w:sz="0" w:space="0" w:color="auto"/>
            <w:left w:val="none" w:sz="0" w:space="0" w:color="auto"/>
            <w:bottom w:val="none" w:sz="0" w:space="0" w:color="auto"/>
            <w:right w:val="none" w:sz="0" w:space="0" w:color="auto"/>
          </w:divBdr>
        </w:div>
        <w:div w:id="689532716">
          <w:marLeft w:val="0"/>
          <w:marRight w:val="0"/>
          <w:marTop w:val="0"/>
          <w:marBottom w:val="0"/>
          <w:divBdr>
            <w:top w:val="none" w:sz="0" w:space="0" w:color="auto"/>
            <w:left w:val="none" w:sz="0" w:space="0" w:color="auto"/>
            <w:bottom w:val="none" w:sz="0" w:space="0" w:color="auto"/>
            <w:right w:val="none" w:sz="0" w:space="0" w:color="auto"/>
          </w:divBdr>
          <w:divsChild>
            <w:div w:id="386689576">
              <w:marLeft w:val="0"/>
              <w:marRight w:val="0"/>
              <w:marTop w:val="0"/>
              <w:marBottom w:val="0"/>
              <w:divBdr>
                <w:top w:val="none" w:sz="0" w:space="0" w:color="auto"/>
                <w:left w:val="none" w:sz="0" w:space="0" w:color="auto"/>
                <w:bottom w:val="none" w:sz="0" w:space="0" w:color="auto"/>
                <w:right w:val="none" w:sz="0" w:space="0" w:color="auto"/>
              </w:divBdr>
            </w:div>
          </w:divsChild>
        </w:div>
        <w:div w:id="901907794">
          <w:marLeft w:val="0"/>
          <w:marRight w:val="0"/>
          <w:marTop w:val="0"/>
          <w:marBottom w:val="0"/>
          <w:divBdr>
            <w:top w:val="none" w:sz="0" w:space="0" w:color="auto"/>
            <w:left w:val="none" w:sz="0" w:space="0" w:color="auto"/>
            <w:bottom w:val="none" w:sz="0" w:space="0" w:color="auto"/>
            <w:right w:val="none" w:sz="0" w:space="0" w:color="auto"/>
          </w:divBdr>
          <w:divsChild>
            <w:div w:id="2123184150">
              <w:marLeft w:val="0"/>
              <w:marRight w:val="0"/>
              <w:marTop w:val="0"/>
              <w:marBottom w:val="0"/>
              <w:divBdr>
                <w:top w:val="none" w:sz="0" w:space="0" w:color="auto"/>
                <w:left w:val="none" w:sz="0" w:space="0" w:color="auto"/>
                <w:bottom w:val="none" w:sz="0" w:space="0" w:color="auto"/>
                <w:right w:val="none" w:sz="0" w:space="0" w:color="auto"/>
              </w:divBdr>
            </w:div>
          </w:divsChild>
        </w:div>
        <w:div w:id="1026055921">
          <w:marLeft w:val="0"/>
          <w:marRight w:val="0"/>
          <w:marTop w:val="0"/>
          <w:marBottom w:val="0"/>
          <w:divBdr>
            <w:top w:val="none" w:sz="0" w:space="0" w:color="auto"/>
            <w:left w:val="none" w:sz="0" w:space="0" w:color="auto"/>
            <w:bottom w:val="none" w:sz="0" w:space="0" w:color="auto"/>
            <w:right w:val="none" w:sz="0" w:space="0" w:color="auto"/>
          </w:divBdr>
          <w:divsChild>
            <w:div w:id="466163798">
              <w:marLeft w:val="0"/>
              <w:marRight w:val="0"/>
              <w:marTop w:val="0"/>
              <w:marBottom w:val="0"/>
              <w:divBdr>
                <w:top w:val="none" w:sz="0" w:space="0" w:color="auto"/>
                <w:left w:val="none" w:sz="0" w:space="0" w:color="auto"/>
                <w:bottom w:val="none" w:sz="0" w:space="0" w:color="auto"/>
                <w:right w:val="none" w:sz="0" w:space="0" w:color="auto"/>
              </w:divBdr>
            </w:div>
          </w:divsChild>
        </w:div>
        <w:div w:id="1176572235">
          <w:marLeft w:val="0"/>
          <w:marRight w:val="0"/>
          <w:marTop w:val="0"/>
          <w:marBottom w:val="0"/>
          <w:divBdr>
            <w:top w:val="none" w:sz="0" w:space="0" w:color="auto"/>
            <w:left w:val="none" w:sz="0" w:space="0" w:color="auto"/>
            <w:bottom w:val="none" w:sz="0" w:space="0" w:color="auto"/>
            <w:right w:val="none" w:sz="0" w:space="0" w:color="auto"/>
          </w:divBdr>
          <w:divsChild>
            <w:div w:id="1944454790">
              <w:marLeft w:val="0"/>
              <w:marRight w:val="0"/>
              <w:marTop w:val="0"/>
              <w:marBottom w:val="0"/>
              <w:divBdr>
                <w:top w:val="none" w:sz="0" w:space="0" w:color="auto"/>
                <w:left w:val="none" w:sz="0" w:space="0" w:color="auto"/>
                <w:bottom w:val="none" w:sz="0" w:space="0" w:color="auto"/>
                <w:right w:val="none" w:sz="0" w:space="0" w:color="auto"/>
              </w:divBdr>
            </w:div>
          </w:divsChild>
        </w:div>
        <w:div w:id="1200628123">
          <w:marLeft w:val="0"/>
          <w:marRight w:val="0"/>
          <w:marTop w:val="0"/>
          <w:marBottom w:val="0"/>
          <w:divBdr>
            <w:top w:val="none" w:sz="0" w:space="0" w:color="auto"/>
            <w:left w:val="none" w:sz="0" w:space="0" w:color="auto"/>
            <w:bottom w:val="none" w:sz="0" w:space="0" w:color="auto"/>
            <w:right w:val="none" w:sz="0" w:space="0" w:color="auto"/>
          </w:divBdr>
        </w:div>
        <w:div w:id="1736245928">
          <w:marLeft w:val="0"/>
          <w:marRight w:val="0"/>
          <w:marTop w:val="0"/>
          <w:marBottom w:val="0"/>
          <w:divBdr>
            <w:top w:val="none" w:sz="0" w:space="0" w:color="auto"/>
            <w:left w:val="none" w:sz="0" w:space="0" w:color="auto"/>
            <w:bottom w:val="none" w:sz="0" w:space="0" w:color="auto"/>
            <w:right w:val="none" w:sz="0" w:space="0" w:color="auto"/>
          </w:divBdr>
          <w:divsChild>
            <w:div w:id="1806661343">
              <w:marLeft w:val="0"/>
              <w:marRight w:val="0"/>
              <w:marTop w:val="0"/>
              <w:marBottom w:val="0"/>
              <w:divBdr>
                <w:top w:val="none" w:sz="0" w:space="0" w:color="auto"/>
                <w:left w:val="none" w:sz="0" w:space="0" w:color="auto"/>
                <w:bottom w:val="none" w:sz="0" w:space="0" w:color="auto"/>
                <w:right w:val="none" w:sz="0" w:space="0" w:color="auto"/>
              </w:divBdr>
            </w:div>
          </w:divsChild>
        </w:div>
        <w:div w:id="1917322242">
          <w:marLeft w:val="0"/>
          <w:marRight w:val="0"/>
          <w:marTop w:val="0"/>
          <w:marBottom w:val="0"/>
          <w:divBdr>
            <w:top w:val="none" w:sz="0" w:space="0" w:color="auto"/>
            <w:left w:val="none" w:sz="0" w:space="0" w:color="auto"/>
            <w:bottom w:val="none" w:sz="0" w:space="0" w:color="auto"/>
            <w:right w:val="none" w:sz="0" w:space="0" w:color="auto"/>
          </w:divBdr>
        </w:div>
        <w:div w:id="2009941674">
          <w:marLeft w:val="0"/>
          <w:marRight w:val="0"/>
          <w:marTop w:val="0"/>
          <w:marBottom w:val="0"/>
          <w:divBdr>
            <w:top w:val="none" w:sz="0" w:space="0" w:color="auto"/>
            <w:left w:val="none" w:sz="0" w:space="0" w:color="auto"/>
            <w:bottom w:val="none" w:sz="0" w:space="0" w:color="auto"/>
            <w:right w:val="none" w:sz="0" w:space="0" w:color="auto"/>
          </w:divBdr>
        </w:div>
        <w:div w:id="2054109339">
          <w:marLeft w:val="0"/>
          <w:marRight w:val="0"/>
          <w:marTop w:val="0"/>
          <w:marBottom w:val="0"/>
          <w:divBdr>
            <w:top w:val="none" w:sz="0" w:space="0" w:color="auto"/>
            <w:left w:val="none" w:sz="0" w:space="0" w:color="auto"/>
            <w:bottom w:val="none" w:sz="0" w:space="0" w:color="auto"/>
            <w:right w:val="none" w:sz="0" w:space="0" w:color="auto"/>
          </w:divBdr>
        </w:div>
        <w:div w:id="2126847694">
          <w:marLeft w:val="0"/>
          <w:marRight w:val="0"/>
          <w:marTop w:val="0"/>
          <w:marBottom w:val="0"/>
          <w:divBdr>
            <w:top w:val="none" w:sz="0" w:space="0" w:color="auto"/>
            <w:left w:val="none" w:sz="0" w:space="0" w:color="auto"/>
            <w:bottom w:val="none" w:sz="0" w:space="0" w:color="auto"/>
            <w:right w:val="none" w:sz="0" w:space="0" w:color="auto"/>
          </w:divBdr>
          <w:divsChild>
            <w:div w:id="119703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648996">
      <w:bodyDiv w:val="1"/>
      <w:marLeft w:val="0"/>
      <w:marRight w:val="0"/>
      <w:marTop w:val="0"/>
      <w:marBottom w:val="0"/>
      <w:divBdr>
        <w:top w:val="none" w:sz="0" w:space="0" w:color="auto"/>
        <w:left w:val="none" w:sz="0" w:space="0" w:color="auto"/>
        <w:bottom w:val="none" w:sz="0" w:space="0" w:color="auto"/>
        <w:right w:val="none" w:sz="0" w:space="0" w:color="auto"/>
      </w:divBdr>
      <w:divsChild>
        <w:div w:id="482746856">
          <w:marLeft w:val="0"/>
          <w:marRight w:val="0"/>
          <w:marTop w:val="0"/>
          <w:marBottom w:val="0"/>
          <w:divBdr>
            <w:top w:val="none" w:sz="0" w:space="0" w:color="auto"/>
            <w:left w:val="none" w:sz="0" w:space="0" w:color="auto"/>
            <w:bottom w:val="none" w:sz="0" w:space="0" w:color="auto"/>
            <w:right w:val="none" w:sz="0" w:space="0" w:color="auto"/>
          </w:divBdr>
          <w:divsChild>
            <w:div w:id="1535537100">
              <w:marLeft w:val="0"/>
              <w:marRight w:val="93"/>
              <w:marTop w:val="0"/>
              <w:marBottom w:val="833"/>
              <w:divBdr>
                <w:top w:val="none" w:sz="0" w:space="0" w:color="auto"/>
                <w:left w:val="none" w:sz="0" w:space="0" w:color="auto"/>
                <w:bottom w:val="none" w:sz="0" w:space="0" w:color="auto"/>
                <w:right w:val="none" w:sz="0" w:space="0" w:color="auto"/>
              </w:divBdr>
              <w:divsChild>
                <w:div w:id="72260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51530">
      <w:bodyDiv w:val="1"/>
      <w:marLeft w:val="0"/>
      <w:marRight w:val="0"/>
      <w:marTop w:val="0"/>
      <w:marBottom w:val="0"/>
      <w:divBdr>
        <w:top w:val="none" w:sz="0" w:space="0" w:color="auto"/>
        <w:left w:val="none" w:sz="0" w:space="0" w:color="auto"/>
        <w:bottom w:val="none" w:sz="0" w:space="0" w:color="auto"/>
        <w:right w:val="none" w:sz="0" w:space="0" w:color="auto"/>
      </w:divBdr>
      <w:divsChild>
        <w:div w:id="6444941">
          <w:marLeft w:val="0"/>
          <w:marRight w:val="0"/>
          <w:marTop w:val="0"/>
          <w:marBottom w:val="0"/>
          <w:divBdr>
            <w:top w:val="none" w:sz="0" w:space="0" w:color="auto"/>
            <w:left w:val="none" w:sz="0" w:space="0" w:color="auto"/>
            <w:bottom w:val="none" w:sz="0" w:space="0" w:color="auto"/>
            <w:right w:val="none" w:sz="0" w:space="0" w:color="auto"/>
          </w:divBdr>
          <w:divsChild>
            <w:div w:id="1451247361">
              <w:marLeft w:val="0"/>
              <w:marRight w:val="0"/>
              <w:marTop w:val="0"/>
              <w:marBottom w:val="0"/>
              <w:divBdr>
                <w:top w:val="none" w:sz="0" w:space="0" w:color="auto"/>
                <w:left w:val="none" w:sz="0" w:space="0" w:color="auto"/>
                <w:bottom w:val="none" w:sz="0" w:space="0" w:color="auto"/>
                <w:right w:val="none" w:sz="0" w:space="0" w:color="auto"/>
              </w:divBdr>
              <w:divsChild>
                <w:div w:id="708459666">
                  <w:marLeft w:val="0"/>
                  <w:marRight w:val="0"/>
                  <w:marTop w:val="300"/>
                  <w:marBottom w:val="300"/>
                  <w:divBdr>
                    <w:top w:val="none" w:sz="0" w:space="0" w:color="auto"/>
                    <w:left w:val="none" w:sz="0" w:space="0" w:color="auto"/>
                    <w:bottom w:val="none" w:sz="0" w:space="0" w:color="auto"/>
                    <w:right w:val="none" w:sz="0" w:space="0" w:color="auto"/>
                  </w:divBdr>
                  <w:divsChild>
                    <w:div w:id="1910965025">
                      <w:marLeft w:val="0"/>
                      <w:marRight w:val="0"/>
                      <w:marTop w:val="0"/>
                      <w:marBottom w:val="0"/>
                      <w:divBdr>
                        <w:top w:val="none" w:sz="0" w:space="0" w:color="auto"/>
                        <w:left w:val="none" w:sz="0" w:space="0" w:color="auto"/>
                        <w:bottom w:val="none" w:sz="0" w:space="0" w:color="auto"/>
                        <w:right w:val="none" w:sz="0" w:space="0" w:color="auto"/>
                      </w:divBdr>
                      <w:divsChild>
                        <w:div w:id="635332528">
                          <w:marLeft w:val="0"/>
                          <w:marRight w:val="0"/>
                          <w:marTop w:val="0"/>
                          <w:marBottom w:val="0"/>
                          <w:divBdr>
                            <w:top w:val="none" w:sz="0" w:space="0" w:color="auto"/>
                            <w:left w:val="none" w:sz="0" w:space="0" w:color="auto"/>
                            <w:bottom w:val="none" w:sz="0" w:space="0" w:color="auto"/>
                            <w:right w:val="none" w:sz="0" w:space="0" w:color="auto"/>
                          </w:divBdr>
                        </w:div>
                      </w:divsChild>
                    </w:div>
                    <w:div w:id="90130576">
                      <w:marLeft w:val="0"/>
                      <w:marRight w:val="0"/>
                      <w:marTop w:val="0"/>
                      <w:marBottom w:val="0"/>
                      <w:divBdr>
                        <w:top w:val="none" w:sz="0" w:space="0" w:color="auto"/>
                        <w:left w:val="none" w:sz="0" w:space="0" w:color="auto"/>
                        <w:bottom w:val="none" w:sz="0" w:space="0" w:color="auto"/>
                        <w:right w:val="none" w:sz="0" w:space="0" w:color="auto"/>
                      </w:divBdr>
                    </w:div>
                    <w:div w:id="501508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043081">
      <w:bodyDiv w:val="1"/>
      <w:marLeft w:val="0"/>
      <w:marRight w:val="0"/>
      <w:marTop w:val="0"/>
      <w:marBottom w:val="0"/>
      <w:divBdr>
        <w:top w:val="none" w:sz="0" w:space="0" w:color="auto"/>
        <w:left w:val="none" w:sz="0" w:space="0" w:color="auto"/>
        <w:bottom w:val="none" w:sz="0" w:space="0" w:color="auto"/>
        <w:right w:val="none" w:sz="0" w:space="0" w:color="auto"/>
      </w:divBdr>
    </w:div>
    <w:div w:id="1447577066">
      <w:bodyDiv w:val="1"/>
      <w:marLeft w:val="0"/>
      <w:marRight w:val="0"/>
      <w:marTop w:val="0"/>
      <w:marBottom w:val="0"/>
      <w:divBdr>
        <w:top w:val="none" w:sz="0" w:space="0" w:color="auto"/>
        <w:left w:val="none" w:sz="0" w:space="0" w:color="auto"/>
        <w:bottom w:val="none" w:sz="0" w:space="0" w:color="auto"/>
        <w:right w:val="none" w:sz="0" w:space="0" w:color="auto"/>
      </w:divBdr>
    </w:div>
    <w:div w:id="1448505974">
      <w:bodyDiv w:val="1"/>
      <w:marLeft w:val="0"/>
      <w:marRight w:val="0"/>
      <w:marTop w:val="0"/>
      <w:marBottom w:val="0"/>
      <w:divBdr>
        <w:top w:val="none" w:sz="0" w:space="0" w:color="auto"/>
        <w:left w:val="none" w:sz="0" w:space="0" w:color="auto"/>
        <w:bottom w:val="none" w:sz="0" w:space="0" w:color="auto"/>
        <w:right w:val="none" w:sz="0" w:space="0" w:color="auto"/>
      </w:divBdr>
    </w:div>
    <w:div w:id="1450127251">
      <w:bodyDiv w:val="1"/>
      <w:marLeft w:val="0"/>
      <w:marRight w:val="0"/>
      <w:marTop w:val="0"/>
      <w:marBottom w:val="0"/>
      <w:divBdr>
        <w:top w:val="none" w:sz="0" w:space="0" w:color="auto"/>
        <w:left w:val="none" w:sz="0" w:space="0" w:color="auto"/>
        <w:bottom w:val="none" w:sz="0" w:space="0" w:color="auto"/>
        <w:right w:val="none" w:sz="0" w:space="0" w:color="auto"/>
      </w:divBdr>
    </w:div>
    <w:div w:id="1452362147">
      <w:bodyDiv w:val="1"/>
      <w:marLeft w:val="0"/>
      <w:marRight w:val="0"/>
      <w:marTop w:val="0"/>
      <w:marBottom w:val="0"/>
      <w:divBdr>
        <w:top w:val="none" w:sz="0" w:space="0" w:color="auto"/>
        <w:left w:val="none" w:sz="0" w:space="0" w:color="auto"/>
        <w:bottom w:val="none" w:sz="0" w:space="0" w:color="auto"/>
        <w:right w:val="none" w:sz="0" w:space="0" w:color="auto"/>
      </w:divBdr>
      <w:divsChild>
        <w:div w:id="1054474646">
          <w:marLeft w:val="0"/>
          <w:marRight w:val="0"/>
          <w:marTop w:val="0"/>
          <w:marBottom w:val="0"/>
          <w:divBdr>
            <w:top w:val="none" w:sz="0" w:space="0" w:color="auto"/>
            <w:left w:val="none" w:sz="0" w:space="0" w:color="auto"/>
            <w:bottom w:val="none" w:sz="0" w:space="0" w:color="auto"/>
            <w:right w:val="none" w:sz="0" w:space="0" w:color="auto"/>
          </w:divBdr>
          <w:divsChild>
            <w:div w:id="1479571453">
              <w:marLeft w:val="0"/>
              <w:marRight w:val="0"/>
              <w:marTop w:val="0"/>
              <w:marBottom w:val="0"/>
              <w:divBdr>
                <w:top w:val="none" w:sz="0" w:space="0" w:color="auto"/>
                <w:left w:val="none" w:sz="0" w:space="0" w:color="auto"/>
                <w:bottom w:val="none" w:sz="0" w:space="0" w:color="auto"/>
                <w:right w:val="none" w:sz="0" w:space="0" w:color="auto"/>
              </w:divBdr>
              <w:divsChild>
                <w:div w:id="1337222350">
                  <w:marLeft w:val="0"/>
                  <w:marRight w:val="0"/>
                  <w:marTop w:val="0"/>
                  <w:marBottom w:val="0"/>
                  <w:divBdr>
                    <w:top w:val="none" w:sz="0" w:space="0" w:color="auto"/>
                    <w:left w:val="none" w:sz="0" w:space="0" w:color="auto"/>
                    <w:bottom w:val="none" w:sz="0" w:space="0" w:color="auto"/>
                    <w:right w:val="none" w:sz="0" w:space="0" w:color="auto"/>
                  </w:divBdr>
                  <w:divsChild>
                    <w:div w:id="39325085">
                      <w:marLeft w:val="0"/>
                      <w:marRight w:val="0"/>
                      <w:marTop w:val="47"/>
                      <w:marBottom w:val="0"/>
                      <w:divBdr>
                        <w:top w:val="none" w:sz="0" w:space="0" w:color="auto"/>
                        <w:left w:val="none" w:sz="0" w:space="0" w:color="auto"/>
                        <w:bottom w:val="none" w:sz="0" w:space="0" w:color="auto"/>
                        <w:right w:val="none" w:sz="0" w:space="0" w:color="auto"/>
                      </w:divBdr>
                      <w:divsChild>
                        <w:div w:id="784613948">
                          <w:marLeft w:val="0"/>
                          <w:marRight w:val="0"/>
                          <w:marTop w:val="0"/>
                          <w:marBottom w:val="0"/>
                          <w:divBdr>
                            <w:top w:val="none" w:sz="0" w:space="0" w:color="auto"/>
                            <w:left w:val="none" w:sz="0" w:space="0" w:color="auto"/>
                            <w:bottom w:val="none" w:sz="0" w:space="0" w:color="auto"/>
                            <w:right w:val="none" w:sz="0" w:space="0" w:color="auto"/>
                          </w:divBdr>
                        </w:div>
                      </w:divsChild>
                    </w:div>
                    <w:div w:id="51392674">
                      <w:marLeft w:val="0"/>
                      <w:marRight w:val="0"/>
                      <w:marTop w:val="13"/>
                      <w:marBottom w:val="0"/>
                      <w:divBdr>
                        <w:top w:val="none" w:sz="0" w:space="0" w:color="auto"/>
                        <w:left w:val="none" w:sz="0" w:space="0" w:color="auto"/>
                        <w:bottom w:val="none" w:sz="0" w:space="0" w:color="auto"/>
                        <w:right w:val="none" w:sz="0" w:space="0" w:color="auto"/>
                      </w:divBdr>
                    </w:div>
                    <w:div w:id="77025511">
                      <w:marLeft w:val="0"/>
                      <w:marRight w:val="0"/>
                      <w:marTop w:val="13"/>
                      <w:marBottom w:val="0"/>
                      <w:divBdr>
                        <w:top w:val="none" w:sz="0" w:space="0" w:color="auto"/>
                        <w:left w:val="none" w:sz="0" w:space="0" w:color="auto"/>
                        <w:bottom w:val="none" w:sz="0" w:space="0" w:color="auto"/>
                        <w:right w:val="none" w:sz="0" w:space="0" w:color="auto"/>
                      </w:divBdr>
                      <w:divsChild>
                        <w:div w:id="780151617">
                          <w:marLeft w:val="0"/>
                          <w:marRight w:val="0"/>
                          <w:marTop w:val="0"/>
                          <w:marBottom w:val="0"/>
                          <w:divBdr>
                            <w:top w:val="none" w:sz="0" w:space="0" w:color="auto"/>
                            <w:left w:val="none" w:sz="0" w:space="0" w:color="auto"/>
                            <w:bottom w:val="none" w:sz="0" w:space="0" w:color="auto"/>
                            <w:right w:val="none" w:sz="0" w:space="0" w:color="auto"/>
                          </w:divBdr>
                          <w:divsChild>
                            <w:div w:id="1440492722">
                              <w:marLeft w:val="0"/>
                              <w:marRight w:val="0"/>
                              <w:marTop w:val="20"/>
                              <w:marBottom w:val="0"/>
                              <w:divBdr>
                                <w:top w:val="none" w:sz="0" w:space="0" w:color="auto"/>
                                <w:left w:val="none" w:sz="0" w:space="0" w:color="auto"/>
                                <w:bottom w:val="none" w:sz="0" w:space="0" w:color="auto"/>
                                <w:right w:val="none" w:sz="0" w:space="0" w:color="auto"/>
                              </w:divBdr>
                              <w:divsChild>
                                <w:div w:id="85597171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36580729">
                          <w:marLeft w:val="0"/>
                          <w:marRight w:val="0"/>
                          <w:marTop w:val="0"/>
                          <w:marBottom w:val="0"/>
                          <w:divBdr>
                            <w:top w:val="none" w:sz="0" w:space="0" w:color="auto"/>
                            <w:left w:val="none" w:sz="0" w:space="0" w:color="auto"/>
                            <w:bottom w:val="none" w:sz="0" w:space="0" w:color="auto"/>
                            <w:right w:val="none" w:sz="0" w:space="0" w:color="auto"/>
                          </w:divBdr>
                          <w:divsChild>
                            <w:div w:id="178664923">
                              <w:marLeft w:val="0"/>
                              <w:marRight w:val="0"/>
                              <w:marTop w:val="20"/>
                              <w:marBottom w:val="0"/>
                              <w:divBdr>
                                <w:top w:val="none" w:sz="0" w:space="0" w:color="auto"/>
                                <w:left w:val="none" w:sz="0" w:space="0" w:color="auto"/>
                                <w:bottom w:val="none" w:sz="0" w:space="0" w:color="auto"/>
                                <w:right w:val="none" w:sz="0" w:space="0" w:color="auto"/>
                              </w:divBdr>
                              <w:divsChild>
                                <w:div w:id="19446121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04596502">
                          <w:marLeft w:val="0"/>
                          <w:marRight w:val="0"/>
                          <w:marTop w:val="0"/>
                          <w:marBottom w:val="0"/>
                          <w:divBdr>
                            <w:top w:val="none" w:sz="0" w:space="0" w:color="auto"/>
                            <w:left w:val="none" w:sz="0" w:space="0" w:color="auto"/>
                            <w:bottom w:val="none" w:sz="0" w:space="0" w:color="auto"/>
                            <w:right w:val="none" w:sz="0" w:space="0" w:color="auto"/>
                          </w:divBdr>
                          <w:divsChild>
                            <w:div w:id="366297635">
                              <w:marLeft w:val="0"/>
                              <w:marRight w:val="0"/>
                              <w:marTop w:val="20"/>
                              <w:marBottom w:val="0"/>
                              <w:divBdr>
                                <w:top w:val="none" w:sz="0" w:space="0" w:color="auto"/>
                                <w:left w:val="none" w:sz="0" w:space="0" w:color="auto"/>
                                <w:bottom w:val="none" w:sz="0" w:space="0" w:color="auto"/>
                                <w:right w:val="none" w:sz="0" w:space="0" w:color="auto"/>
                              </w:divBdr>
                              <w:divsChild>
                                <w:div w:id="19584441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4346721">
                      <w:marLeft w:val="0"/>
                      <w:marRight w:val="0"/>
                      <w:marTop w:val="13"/>
                      <w:marBottom w:val="0"/>
                      <w:divBdr>
                        <w:top w:val="none" w:sz="0" w:space="0" w:color="auto"/>
                        <w:left w:val="none" w:sz="0" w:space="0" w:color="auto"/>
                        <w:bottom w:val="none" w:sz="0" w:space="0" w:color="auto"/>
                        <w:right w:val="none" w:sz="0" w:space="0" w:color="auto"/>
                      </w:divBdr>
                      <w:divsChild>
                        <w:div w:id="1833712571">
                          <w:marLeft w:val="0"/>
                          <w:marRight w:val="0"/>
                          <w:marTop w:val="0"/>
                          <w:marBottom w:val="0"/>
                          <w:divBdr>
                            <w:top w:val="none" w:sz="0" w:space="0" w:color="auto"/>
                            <w:left w:val="none" w:sz="0" w:space="0" w:color="auto"/>
                            <w:bottom w:val="none" w:sz="0" w:space="0" w:color="auto"/>
                            <w:right w:val="none" w:sz="0" w:space="0" w:color="auto"/>
                          </w:divBdr>
                        </w:div>
                      </w:divsChild>
                    </w:div>
                    <w:div w:id="308215930">
                      <w:marLeft w:val="0"/>
                      <w:marRight w:val="0"/>
                      <w:marTop w:val="13"/>
                      <w:marBottom w:val="0"/>
                      <w:divBdr>
                        <w:top w:val="none" w:sz="0" w:space="0" w:color="auto"/>
                        <w:left w:val="none" w:sz="0" w:space="0" w:color="auto"/>
                        <w:bottom w:val="none" w:sz="0" w:space="0" w:color="auto"/>
                        <w:right w:val="none" w:sz="0" w:space="0" w:color="auto"/>
                      </w:divBdr>
                    </w:div>
                    <w:div w:id="360207265">
                      <w:marLeft w:val="0"/>
                      <w:marRight w:val="0"/>
                      <w:marTop w:val="13"/>
                      <w:marBottom w:val="0"/>
                      <w:divBdr>
                        <w:top w:val="none" w:sz="0" w:space="0" w:color="auto"/>
                        <w:left w:val="none" w:sz="0" w:space="0" w:color="auto"/>
                        <w:bottom w:val="none" w:sz="0" w:space="0" w:color="auto"/>
                        <w:right w:val="none" w:sz="0" w:space="0" w:color="auto"/>
                      </w:divBdr>
                      <w:divsChild>
                        <w:div w:id="917328846">
                          <w:marLeft w:val="0"/>
                          <w:marRight w:val="0"/>
                          <w:marTop w:val="0"/>
                          <w:marBottom w:val="0"/>
                          <w:divBdr>
                            <w:top w:val="none" w:sz="0" w:space="0" w:color="auto"/>
                            <w:left w:val="none" w:sz="0" w:space="0" w:color="auto"/>
                            <w:bottom w:val="none" w:sz="0" w:space="0" w:color="auto"/>
                            <w:right w:val="none" w:sz="0" w:space="0" w:color="auto"/>
                          </w:divBdr>
                        </w:div>
                      </w:divsChild>
                    </w:div>
                    <w:div w:id="364257986">
                      <w:marLeft w:val="0"/>
                      <w:marRight w:val="0"/>
                      <w:marTop w:val="13"/>
                      <w:marBottom w:val="0"/>
                      <w:divBdr>
                        <w:top w:val="none" w:sz="0" w:space="0" w:color="auto"/>
                        <w:left w:val="none" w:sz="0" w:space="0" w:color="auto"/>
                        <w:bottom w:val="none" w:sz="0" w:space="0" w:color="auto"/>
                        <w:right w:val="none" w:sz="0" w:space="0" w:color="auto"/>
                      </w:divBdr>
                    </w:div>
                    <w:div w:id="385029786">
                      <w:marLeft w:val="0"/>
                      <w:marRight w:val="0"/>
                      <w:marTop w:val="13"/>
                      <w:marBottom w:val="0"/>
                      <w:divBdr>
                        <w:top w:val="none" w:sz="0" w:space="0" w:color="auto"/>
                        <w:left w:val="none" w:sz="0" w:space="0" w:color="auto"/>
                        <w:bottom w:val="none" w:sz="0" w:space="0" w:color="auto"/>
                        <w:right w:val="none" w:sz="0" w:space="0" w:color="auto"/>
                      </w:divBdr>
                      <w:divsChild>
                        <w:div w:id="1275671286">
                          <w:marLeft w:val="0"/>
                          <w:marRight w:val="0"/>
                          <w:marTop w:val="0"/>
                          <w:marBottom w:val="0"/>
                          <w:divBdr>
                            <w:top w:val="none" w:sz="0" w:space="0" w:color="auto"/>
                            <w:left w:val="none" w:sz="0" w:space="0" w:color="auto"/>
                            <w:bottom w:val="none" w:sz="0" w:space="0" w:color="auto"/>
                            <w:right w:val="none" w:sz="0" w:space="0" w:color="auto"/>
                          </w:divBdr>
                        </w:div>
                      </w:divsChild>
                    </w:div>
                    <w:div w:id="481891626">
                      <w:marLeft w:val="0"/>
                      <w:marRight w:val="0"/>
                      <w:marTop w:val="13"/>
                      <w:marBottom w:val="0"/>
                      <w:divBdr>
                        <w:top w:val="none" w:sz="0" w:space="0" w:color="auto"/>
                        <w:left w:val="none" w:sz="0" w:space="0" w:color="auto"/>
                        <w:bottom w:val="none" w:sz="0" w:space="0" w:color="auto"/>
                        <w:right w:val="none" w:sz="0" w:space="0" w:color="auto"/>
                      </w:divBdr>
                    </w:div>
                    <w:div w:id="484323537">
                      <w:marLeft w:val="0"/>
                      <w:marRight w:val="0"/>
                      <w:marTop w:val="13"/>
                      <w:marBottom w:val="0"/>
                      <w:divBdr>
                        <w:top w:val="none" w:sz="0" w:space="0" w:color="auto"/>
                        <w:left w:val="none" w:sz="0" w:space="0" w:color="auto"/>
                        <w:bottom w:val="none" w:sz="0" w:space="0" w:color="auto"/>
                        <w:right w:val="none" w:sz="0" w:space="0" w:color="auto"/>
                      </w:divBdr>
                    </w:div>
                    <w:div w:id="484972431">
                      <w:marLeft w:val="0"/>
                      <w:marRight w:val="0"/>
                      <w:marTop w:val="47"/>
                      <w:marBottom w:val="0"/>
                      <w:divBdr>
                        <w:top w:val="none" w:sz="0" w:space="0" w:color="auto"/>
                        <w:left w:val="none" w:sz="0" w:space="0" w:color="auto"/>
                        <w:bottom w:val="none" w:sz="0" w:space="0" w:color="auto"/>
                        <w:right w:val="none" w:sz="0" w:space="0" w:color="auto"/>
                      </w:divBdr>
                      <w:divsChild>
                        <w:div w:id="2067602364">
                          <w:marLeft w:val="0"/>
                          <w:marRight w:val="0"/>
                          <w:marTop w:val="0"/>
                          <w:marBottom w:val="0"/>
                          <w:divBdr>
                            <w:top w:val="none" w:sz="0" w:space="0" w:color="auto"/>
                            <w:left w:val="none" w:sz="0" w:space="0" w:color="auto"/>
                            <w:bottom w:val="none" w:sz="0" w:space="0" w:color="auto"/>
                            <w:right w:val="none" w:sz="0" w:space="0" w:color="auto"/>
                          </w:divBdr>
                        </w:div>
                      </w:divsChild>
                    </w:div>
                    <w:div w:id="533732809">
                      <w:marLeft w:val="0"/>
                      <w:marRight w:val="0"/>
                      <w:marTop w:val="13"/>
                      <w:marBottom w:val="0"/>
                      <w:divBdr>
                        <w:top w:val="none" w:sz="0" w:space="0" w:color="auto"/>
                        <w:left w:val="none" w:sz="0" w:space="0" w:color="auto"/>
                        <w:bottom w:val="none" w:sz="0" w:space="0" w:color="auto"/>
                        <w:right w:val="none" w:sz="0" w:space="0" w:color="auto"/>
                      </w:divBdr>
                    </w:div>
                    <w:div w:id="599261794">
                      <w:marLeft w:val="0"/>
                      <w:marRight w:val="0"/>
                      <w:marTop w:val="13"/>
                      <w:marBottom w:val="0"/>
                      <w:divBdr>
                        <w:top w:val="none" w:sz="0" w:space="0" w:color="auto"/>
                        <w:left w:val="none" w:sz="0" w:space="0" w:color="auto"/>
                        <w:bottom w:val="none" w:sz="0" w:space="0" w:color="auto"/>
                        <w:right w:val="none" w:sz="0" w:space="0" w:color="auto"/>
                      </w:divBdr>
                      <w:divsChild>
                        <w:div w:id="325549447">
                          <w:marLeft w:val="0"/>
                          <w:marRight w:val="0"/>
                          <w:marTop w:val="0"/>
                          <w:marBottom w:val="0"/>
                          <w:divBdr>
                            <w:top w:val="none" w:sz="0" w:space="0" w:color="auto"/>
                            <w:left w:val="none" w:sz="0" w:space="0" w:color="auto"/>
                            <w:bottom w:val="none" w:sz="0" w:space="0" w:color="auto"/>
                            <w:right w:val="none" w:sz="0" w:space="0" w:color="auto"/>
                          </w:divBdr>
                          <w:divsChild>
                            <w:div w:id="548997738">
                              <w:marLeft w:val="0"/>
                              <w:marRight w:val="0"/>
                              <w:marTop w:val="20"/>
                              <w:marBottom w:val="0"/>
                              <w:divBdr>
                                <w:top w:val="none" w:sz="0" w:space="0" w:color="auto"/>
                                <w:left w:val="none" w:sz="0" w:space="0" w:color="auto"/>
                                <w:bottom w:val="none" w:sz="0" w:space="0" w:color="auto"/>
                                <w:right w:val="none" w:sz="0" w:space="0" w:color="auto"/>
                              </w:divBdr>
                              <w:divsChild>
                                <w:div w:id="45340356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02994273">
                          <w:marLeft w:val="0"/>
                          <w:marRight w:val="0"/>
                          <w:marTop w:val="0"/>
                          <w:marBottom w:val="0"/>
                          <w:divBdr>
                            <w:top w:val="none" w:sz="0" w:space="0" w:color="auto"/>
                            <w:left w:val="none" w:sz="0" w:space="0" w:color="auto"/>
                            <w:bottom w:val="none" w:sz="0" w:space="0" w:color="auto"/>
                            <w:right w:val="none" w:sz="0" w:space="0" w:color="auto"/>
                          </w:divBdr>
                          <w:divsChild>
                            <w:div w:id="1005206139">
                              <w:marLeft w:val="0"/>
                              <w:marRight w:val="0"/>
                              <w:marTop w:val="20"/>
                              <w:marBottom w:val="0"/>
                              <w:divBdr>
                                <w:top w:val="none" w:sz="0" w:space="0" w:color="auto"/>
                                <w:left w:val="none" w:sz="0" w:space="0" w:color="auto"/>
                                <w:bottom w:val="none" w:sz="0" w:space="0" w:color="auto"/>
                                <w:right w:val="none" w:sz="0" w:space="0" w:color="auto"/>
                              </w:divBdr>
                              <w:divsChild>
                                <w:div w:id="105385055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67359659">
                          <w:marLeft w:val="0"/>
                          <w:marRight w:val="0"/>
                          <w:marTop w:val="0"/>
                          <w:marBottom w:val="0"/>
                          <w:divBdr>
                            <w:top w:val="none" w:sz="0" w:space="0" w:color="auto"/>
                            <w:left w:val="none" w:sz="0" w:space="0" w:color="auto"/>
                            <w:bottom w:val="none" w:sz="0" w:space="0" w:color="auto"/>
                            <w:right w:val="none" w:sz="0" w:space="0" w:color="auto"/>
                          </w:divBdr>
                          <w:divsChild>
                            <w:div w:id="22902274">
                              <w:marLeft w:val="0"/>
                              <w:marRight w:val="0"/>
                              <w:marTop w:val="20"/>
                              <w:marBottom w:val="0"/>
                              <w:divBdr>
                                <w:top w:val="none" w:sz="0" w:space="0" w:color="auto"/>
                                <w:left w:val="none" w:sz="0" w:space="0" w:color="auto"/>
                                <w:bottom w:val="none" w:sz="0" w:space="0" w:color="auto"/>
                                <w:right w:val="none" w:sz="0" w:space="0" w:color="auto"/>
                              </w:divBdr>
                              <w:divsChild>
                                <w:div w:id="2366738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82647470">
                      <w:marLeft w:val="0"/>
                      <w:marRight w:val="0"/>
                      <w:marTop w:val="13"/>
                      <w:marBottom w:val="0"/>
                      <w:divBdr>
                        <w:top w:val="none" w:sz="0" w:space="0" w:color="auto"/>
                        <w:left w:val="none" w:sz="0" w:space="0" w:color="auto"/>
                        <w:bottom w:val="none" w:sz="0" w:space="0" w:color="auto"/>
                        <w:right w:val="none" w:sz="0" w:space="0" w:color="auto"/>
                      </w:divBdr>
                      <w:divsChild>
                        <w:div w:id="400062551">
                          <w:marLeft w:val="0"/>
                          <w:marRight w:val="0"/>
                          <w:marTop w:val="0"/>
                          <w:marBottom w:val="0"/>
                          <w:divBdr>
                            <w:top w:val="none" w:sz="0" w:space="0" w:color="auto"/>
                            <w:left w:val="none" w:sz="0" w:space="0" w:color="auto"/>
                            <w:bottom w:val="none" w:sz="0" w:space="0" w:color="auto"/>
                            <w:right w:val="none" w:sz="0" w:space="0" w:color="auto"/>
                          </w:divBdr>
                          <w:divsChild>
                            <w:div w:id="1066218660">
                              <w:marLeft w:val="0"/>
                              <w:marRight w:val="0"/>
                              <w:marTop w:val="20"/>
                              <w:marBottom w:val="0"/>
                              <w:divBdr>
                                <w:top w:val="none" w:sz="0" w:space="0" w:color="auto"/>
                                <w:left w:val="none" w:sz="0" w:space="0" w:color="auto"/>
                                <w:bottom w:val="none" w:sz="0" w:space="0" w:color="auto"/>
                                <w:right w:val="none" w:sz="0" w:space="0" w:color="auto"/>
                              </w:divBdr>
                              <w:divsChild>
                                <w:div w:id="117429823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86574443">
                          <w:marLeft w:val="0"/>
                          <w:marRight w:val="0"/>
                          <w:marTop w:val="0"/>
                          <w:marBottom w:val="0"/>
                          <w:divBdr>
                            <w:top w:val="none" w:sz="0" w:space="0" w:color="auto"/>
                            <w:left w:val="none" w:sz="0" w:space="0" w:color="auto"/>
                            <w:bottom w:val="none" w:sz="0" w:space="0" w:color="auto"/>
                            <w:right w:val="none" w:sz="0" w:space="0" w:color="auto"/>
                          </w:divBdr>
                          <w:divsChild>
                            <w:div w:id="288249870">
                              <w:marLeft w:val="0"/>
                              <w:marRight w:val="0"/>
                              <w:marTop w:val="20"/>
                              <w:marBottom w:val="0"/>
                              <w:divBdr>
                                <w:top w:val="none" w:sz="0" w:space="0" w:color="auto"/>
                                <w:left w:val="none" w:sz="0" w:space="0" w:color="auto"/>
                                <w:bottom w:val="none" w:sz="0" w:space="0" w:color="auto"/>
                                <w:right w:val="none" w:sz="0" w:space="0" w:color="auto"/>
                              </w:divBdr>
                              <w:divsChild>
                                <w:div w:id="11285955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58879910">
                          <w:marLeft w:val="0"/>
                          <w:marRight w:val="0"/>
                          <w:marTop w:val="0"/>
                          <w:marBottom w:val="0"/>
                          <w:divBdr>
                            <w:top w:val="none" w:sz="0" w:space="0" w:color="auto"/>
                            <w:left w:val="none" w:sz="0" w:space="0" w:color="auto"/>
                            <w:bottom w:val="none" w:sz="0" w:space="0" w:color="auto"/>
                            <w:right w:val="none" w:sz="0" w:space="0" w:color="auto"/>
                          </w:divBdr>
                          <w:divsChild>
                            <w:div w:id="1183133345">
                              <w:marLeft w:val="0"/>
                              <w:marRight w:val="0"/>
                              <w:marTop w:val="20"/>
                              <w:marBottom w:val="0"/>
                              <w:divBdr>
                                <w:top w:val="none" w:sz="0" w:space="0" w:color="auto"/>
                                <w:left w:val="none" w:sz="0" w:space="0" w:color="auto"/>
                                <w:bottom w:val="none" w:sz="0" w:space="0" w:color="auto"/>
                                <w:right w:val="none" w:sz="0" w:space="0" w:color="auto"/>
                              </w:divBdr>
                              <w:divsChild>
                                <w:div w:id="99171126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92347877">
                      <w:marLeft w:val="0"/>
                      <w:marRight w:val="0"/>
                      <w:marTop w:val="13"/>
                      <w:marBottom w:val="0"/>
                      <w:divBdr>
                        <w:top w:val="none" w:sz="0" w:space="0" w:color="auto"/>
                        <w:left w:val="none" w:sz="0" w:space="0" w:color="auto"/>
                        <w:bottom w:val="none" w:sz="0" w:space="0" w:color="auto"/>
                        <w:right w:val="none" w:sz="0" w:space="0" w:color="auto"/>
                      </w:divBdr>
                      <w:divsChild>
                        <w:div w:id="259800333">
                          <w:marLeft w:val="0"/>
                          <w:marRight w:val="0"/>
                          <w:marTop w:val="0"/>
                          <w:marBottom w:val="0"/>
                          <w:divBdr>
                            <w:top w:val="none" w:sz="0" w:space="0" w:color="auto"/>
                            <w:left w:val="none" w:sz="0" w:space="0" w:color="auto"/>
                            <w:bottom w:val="none" w:sz="0" w:space="0" w:color="auto"/>
                            <w:right w:val="none" w:sz="0" w:space="0" w:color="auto"/>
                          </w:divBdr>
                        </w:div>
                      </w:divsChild>
                    </w:div>
                    <w:div w:id="893353266">
                      <w:marLeft w:val="0"/>
                      <w:marRight w:val="0"/>
                      <w:marTop w:val="13"/>
                      <w:marBottom w:val="0"/>
                      <w:divBdr>
                        <w:top w:val="none" w:sz="0" w:space="0" w:color="auto"/>
                        <w:left w:val="none" w:sz="0" w:space="0" w:color="auto"/>
                        <w:bottom w:val="none" w:sz="0" w:space="0" w:color="auto"/>
                        <w:right w:val="none" w:sz="0" w:space="0" w:color="auto"/>
                      </w:divBdr>
                      <w:divsChild>
                        <w:div w:id="655260185">
                          <w:marLeft w:val="0"/>
                          <w:marRight w:val="0"/>
                          <w:marTop w:val="0"/>
                          <w:marBottom w:val="0"/>
                          <w:divBdr>
                            <w:top w:val="none" w:sz="0" w:space="0" w:color="auto"/>
                            <w:left w:val="none" w:sz="0" w:space="0" w:color="auto"/>
                            <w:bottom w:val="none" w:sz="0" w:space="0" w:color="auto"/>
                            <w:right w:val="none" w:sz="0" w:space="0" w:color="auto"/>
                          </w:divBdr>
                        </w:div>
                      </w:divsChild>
                    </w:div>
                    <w:div w:id="1081831400">
                      <w:marLeft w:val="0"/>
                      <w:marRight w:val="0"/>
                      <w:marTop w:val="13"/>
                      <w:marBottom w:val="0"/>
                      <w:divBdr>
                        <w:top w:val="none" w:sz="0" w:space="0" w:color="auto"/>
                        <w:left w:val="none" w:sz="0" w:space="0" w:color="auto"/>
                        <w:bottom w:val="none" w:sz="0" w:space="0" w:color="auto"/>
                        <w:right w:val="none" w:sz="0" w:space="0" w:color="auto"/>
                      </w:divBdr>
                    </w:div>
                    <w:div w:id="1133979646">
                      <w:marLeft w:val="0"/>
                      <w:marRight w:val="0"/>
                      <w:marTop w:val="13"/>
                      <w:marBottom w:val="0"/>
                      <w:divBdr>
                        <w:top w:val="none" w:sz="0" w:space="0" w:color="auto"/>
                        <w:left w:val="none" w:sz="0" w:space="0" w:color="auto"/>
                        <w:bottom w:val="none" w:sz="0" w:space="0" w:color="auto"/>
                        <w:right w:val="none" w:sz="0" w:space="0" w:color="auto"/>
                      </w:divBdr>
                    </w:div>
                    <w:div w:id="1179004053">
                      <w:marLeft w:val="0"/>
                      <w:marRight w:val="0"/>
                      <w:marTop w:val="13"/>
                      <w:marBottom w:val="0"/>
                      <w:divBdr>
                        <w:top w:val="none" w:sz="0" w:space="0" w:color="auto"/>
                        <w:left w:val="none" w:sz="0" w:space="0" w:color="auto"/>
                        <w:bottom w:val="none" w:sz="0" w:space="0" w:color="auto"/>
                        <w:right w:val="none" w:sz="0" w:space="0" w:color="auto"/>
                      </w:divBdr>
                      <w:divsChild>
                        <w:div w:id="224881360">
                          <w:marLeft w:val="0"/>
                          <w:marRight w:val="0"/>
                          <w:marTop w:val="0"/>
                          <w:marBottom w:val="0"/>
                          <w:divBdr>
                            <w:top w:val="none" w:sz="0" w:space="0" w:color="auto"/>
                            <w:left w:val="none" w:sz="0" w:space="0" w:color="auto"/>
                            <w:bottom w:val="none" w:sz="0" w:space="0" w:color="auto"/>
                            <w:right w:val="none" w:sz="0" w:space="0" w:color="auto"/>
                          </w:divBdr>
                        </w:div>
                      </w:divsChild>
                    </w:div>
                    <w:div w:id="1184130637">
                      <w:marLeft w:val="0"/>
                      <w:marRight w:val="0"/>
                      <w:marTop w:val="13"/>
                      <w:marBottom w:val="0"/>
                      <w:divBdr>
                        <w:top w:val="none" w:sz="0" w:space="0" w:color="auto"/>
                        <w:left w:val="none" w:sz="0" w:space="0" w:color="auto"/>
                        <w:bottom w:val="none" w:sz="0" w:space="0" w:color="auto"/>
                        <w:right w:val="none" w:sz="0" w:space="0" w:color="auto"/>
                      </w:divBdr>
                    </w:div>
                    <w:div w:id="1270088211">
                      <w:marLeft w:val="0"/>
                      <w:marRight w:val="0"/>
                      <w:marTop w:val="13"/>
                      <w:marBottom w:val="0"/>
                      <w:divBdr>
                        <w:top w:val="none" w:sz="0" w:space="0" w:color="auto"/>
                        <w:left w:val="none" w:sz="0" w:space="0" w:color="auto"/>
                        <w:bottom w:val="none" w:sz="0" w:space="0" w:color="auto"/>
                        <w:right w:val="none" w:sz="0" w:space="0" w:color="auto"/>
                      </w:divBdr>
                    </w:div>
                    <w:div w:id="1304040913">
                      <w:marLeft w:val="0"/>
                      <w:marRight w:val="0"/>
                      <w:marTop w:val="13"/>
                      <w:marBottom w:val="0"/>
                      <w:divBdr>
                        <w:top w:val="none" w:sz="0" w:space="0" w:color="auto"/>
                        <w:left w:val="none" w:sz="0" w:space="0" w:color="auto"/>
                        <w:bottom w:val="none" w:sz="0" w:space="0" w:color="auto"/>
                        <w:right w:val="none" w:sz="0" w:space="0" w:color="auto"/>
                      </w:divBdr>
                    </w:div>
                    <w:div w:id="1403985766">
                      <w:marLeft w:val="0"/>
                      <w:marRight w:val="0"/>
                      <w:marTop w:val="13"/>
                      <w:marBottom w:val="0"/>
                      <w:divBdr>
                        <w:top w:val="none" w:sz="0" w:space="0" w:color="auto"/>
                        <w:left w:val="none" w:sz="0" w:space="0" w:color="auto"/>
                        <w:bottom w:val="none" w:sz="0" w:space="0" w:color="auto"/>
                        <w:right w:val="none" w:sz="0" w:space="0" w:color="auto"/>
                      </w:divBdr>
                      <w:divsChild>
                        <w:div w:id="1120227953">
                          <w:marLeft w:val="0"/>
                          <w:marRight w:val="0"/>
                          <w:marTop w:val="0"/>
                          <w:marBottom w:val="0"/>
                          <w:divBdr>
                            <w:top w:val="none" w:sz="0" w:space="0" w:color="auto"/>
                            <w:left w:val="none" w:sz="0" w:space="0" w:color="auto"/>
                            <w:bottom w:val="none" w:sz="0" w:space="0" w:color="auto"/>
                            <w:right w:val="none" w:sz="0" w:space="0" w:color="auto"/>
                          </w:divBdr>
                        </w:div>
                      </w:divsChild>
                    </w:div>
                    <w:div w:id="1452475111">
                      <w:marLeft w:val="0"/>
                      <w:marRight w:val="0"/>
                      <w:marTop w:val="13"/>
                      <w:marBottom w:val="0"/>
                      <w:divBdr>
                        <w:top w:val="none" w:sz="0" w:space="0" w:color="auto"/>
                        <w:left w:val="none" w:sz="0" w:space="0" w:color="auto"/>
                        <w:bottom w:val="none" w:sz="0" w:space="0" w:color="auto"/>
                        <w:right w:val="none" w:sz="0" w:space="0" w:color="auto"/>
                      </w:divBdr>
                    </w:div>
                    <w:div w:id="1482497508">
                      <w:marLeft w:val="0"/>
                      <w:marRight w:val="0"/>
                      <w:marTop w:val="47"/>
                      <w:marBottom w:val="0"/>
                      <w:divBdr>
                        <w:top w:val="none" w:sz="0" w:space="0" w:color="auto"/>
                        <w:left w:val="none" w:sz="0" w:space="0" w:color="auto"/>
                        <w:bottom w:val="none" w:sz="0" w:space="0" w:color="auto"/>
                        <w:right w:val="none" w:sz="0" w:space="0" w:color="auto"/>
                      </w:divBdr>
                      <w:divsChild>
                        <w:div w:id="1602689919">
                          <w:marLeft w:val="0"/>
                          <w:marRight w:val="0"/>
                          <w:marTop w:val="0"/>
                          <w:marBottom w:val="0"/>
                          <w:divBdr>
                            <w:top w:val="none" w:sz="0" w:space="0" w:color="auto"/>
                            <w:left w:val="none" w:sz="0" w:space="0" w:color="auto"/>
                            <w:bottom w:val="none" w:sz="0" w:space="0" w:color="auto"/>
                            <w:right w:val="none" w:sz="0" w:space="0" w:color="auto"/>
                          </w:divBdr>
                        </w:div>
                      </w:divsChild>
                    </w:div>
                    <w:div w:id="1493446934">
                      <w:marLeft w:val="0"/>
                      <w:marRight w:val="0"/>
                      <w:marTop w:val="13"/>
                      <w:marBottom w:val="0"/>
                      <w:divBdr>
                        <w:top w:val="none" w:sz="0" w:space="0" w:color="auto"/>
                        <w:left w:val="none" w:sz="0" w:space="0" w:color="auto"/>
                        <w:bottom w:val="none" w:sz="0" w:space="0" w:color="auto"/>
                        <w:right w:val="none" w:sz="0" w:space="0" w:color="auto"/>
                      </w:divBdr>
                      <w:divsChild>
                        <w:div w:id="998532629">
                          <w:marLeft w:val="0"/>
                          <w:marRight w:val="0"/>
                          <w:marTop w:val="0"/>
                          <w:marBottom w:val="0"/>
                          <w:divBdr>
                            <w:top w:val="none" w:sz="0" w:space="0" w:color="auto"/>
                            <w:left w:val="none" w:sz="0" w:space="0" w:color="auto"/>
                            <w:bottom w:val="none" w:sz="0" w:space="0" w:color="auto"/>
                            <w:right w:val="none" w:sz="0" w:space="0" w:color="auto"/>
                          </w:divBdr>
                        </w:div>
                      </w:divsChild>
                    </w:div>
                    <w:div w:id="1526096534">
                      <w:marLeft w:val="0"/>
                      <w:marRight w:val="0"/>
                      <w:marTop w:val="13"/>
                      <w:marBottom w:val="0"/>
                      <w:divBdr>
                        <w:top w:val="none" w:sz="0" w:space="0" w:color="auto"/>
                        <w:left w:val="none" w:sz="0" w:space="0" w:color="auto"/>
                        <w:bottom w:val="none" w:sz="0" w:space="0" w:color="auto"/>
                        <w:right w:val="none" w:sz="0" w:space="0" w:color="auto"/>
                      </w:divBdr>
                    </w:div>
                    <w:div w:id="1558474214">
                      <w:marLeft w:val="0"/>
                      <w:marRight w:val="0"/>
                      <w:marTop w:val="13"/>
                      <w:marBottom w:val="0"/>
                      <w:divBdr>
                        <w:top w:val="none" w:sz="0" w:space="0" w:color="auto"/>
                        <w:left w:val="none" w:sz="0" w:space="0" w:color="auto"/>
                        <w:bottom w:val="none" w:sz="0" w:space="0" w:color="auto"/>
                        <w:right w:val="none" w:sz="0" w:space="0" w:color="auto"/>
                      </w:divBdr>
                    </w:div>
                    <w:div w:id="1730807901">
                      <w:marLeft w:val="0"/>
                      <w:marRight w:val="0"/>
                      <w:marTop w:val="13"/>
                      <w:marBottom w:val="0"/>
                      <w:divBdr>
                        <w:top w:val="none" w:sz="0" w:space="0" w:color="auto"/>
                        <w:left w:val="none" w:sz="0" w:space="0" w:color="auto"/>
                        <w:bottom w:val="none" w:sz="0" w:space="0" w:color="auto"/>
                        <w:right w:val="none" w:sz="0" w:space="0" w:color="auto"/>
                      </w:divBdr>
                    </w:div>
                    <w:div w:id="1805654193">
                      <w:marLeft w:val="0"/>
                      <w:marRight w:val="0"/>
                      <w:marTop w:val="13"/>
                      <w:marBottom w:val="0"/>
                      <w:divBdr>
                        <w:top w:val="none" w:sz="0" w:space="0" w:color="auto"/>
                        <w:left w:val="none" w:sz="0" w:space="0" w:color="auto"/>
                        <w:bottom w:val="none" w:sz="0" w:space="0" w:color="auto"/>
                        <w:right w:val="none" w:sz="0" w:space="0" w:color="auto"/>
                      </w:divBdr>
                    </w:div>
                    <w:div w:id="1957329358">
                      <w:marLeft w:val="0"/>
                      <w:marRight w:val="0"/>
                      <w:marTop w:val="13"/>
                      <w:marBottom w:val="0"/>
                      <w:divBdr>
                        <w:top w:val="none" w:sz="0" w:space="0" w:color="auto"/>
                        <w:left w:val="none" w:sz="0" w:space="0" w:color="auto"/>
                        <w:bottom w:val="none" w:sz="0" w:space="0" w:color="auto"/>
                        <w:right w:val="none" w:sz="0" w:space="0" w:color="auto"/>
                      </w:divBdr>
                      <w:divsChild>
                        <w:div w:id="1440683660">
                          <w:marLeft w:val="0"/>
                          <w:marRight w:val="0"/>
                          <w:marTop w:val="0"/>
                          <w:marBottom w:val="0"/>
                          <w:divBdr>
                            <w:top w:val="none" w:sz="0" w:space="0" w:color="auto"/>
                            <w:left w:val="none" w:sz="0" w:space="0" w:color="auto"/>
                            <w:bottom w:val="none" w:sz="0" w:space="0" w:color="auto"/>
                            <w:right w:val="none" w:sz="0" w:space="0" w:color="auto"/>
                          </w:divBdr>
                        </w:div>
                      </w:divsChild>
                    </w:div>
                    <w:div w:id="2015498952">
                      <w:marLeft w:val="0"/>
                      <w:marRight w:val="0"/>
                      <w:marTop w:val="13"/>
                      <w:marBottom w:val="0"/>
                      <w:divBdr>
                        <w:top w:val="none" w:sz="0" w:space="0" w:color="auto"/>
                        <w:left w:val="none" w:sz="0" w:space="0" w:color="auto"/>
                        <w:bottom w:val="none" w:sz="0" w:space="0" w:color="auto"/>
                        <w:right w:val="none" w:sz="0" w:space="0" w:color="auto"/>
                      </w:divBdr>
                    </w:div>
                    <w:div w:id="2094887196">
                      <w:marLeft w:val="0"/>
                      <w:marRight w:val="0"/>
                      <w:marTop w:val="13"/>
                      <w:marBottom w:val="0"/>
                      <w:divBdr>
                        <w:top w:val="none" w:sz="0" w:space="0" w:color="auto"/>
                        <w:left w:val="none" w:sz="0" w:space="0" w:color="auto"/>
                        <w:bottom w:val="none" w:sz="0" w:space="0" w:color="auto"/>
                        <w:right w:val="none" w:sz="0" w:space="0" w:color="auto"/>
                      </w:divBdr>
                      <w:divsChild>
                        <w:div w:id="20179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2942294">
      <w:bodyDiv w:val="1"/>
      <w:marLeft w:val="0"/>
      <w:marRight w:val="0"/>
      <w:marTop w:val="0"/>
      <w:marBottom w:val="0"/>
      <w:divBdr>
        <w:top w:val="none" w:sz="0" w:space="0" w:color="auto"/>
        <w:left w:val="none" w:sz="0" w:space="0" w:color="auto"/>
        <w:bottom w:val="none" w:sz="0" w:space="0" w:color="auto"/>
        <w:right w:val="none" w:sz="0" w:space="0" w:color="auto"/>
      </w:divBdr>
      <w:divsChild>
        <w:div w:id="1296912372">
          <w:marLeft w:val="0"/>
          <w:marRight w:val="0"/>
          <w:marTop w:val="0"/>
          <w:marBottom w:val="0"/>
          <w:divBdr>
            <w:top w:val="none" w:sz="0" w:space="0" w:color="auto"/>
            <w:left w:val="none" w:sz="0" w:space="0" w:color="auto"/>
            <w:bottom w:val="none" w:sz="0" w:space="0" w:color="auto"/>
            <w:right w:val="none" w:sz="0" w:space="0" w:color="auto"/>
          </w:divBdr>
          <w:divsChild>
            <w:div w:id="739447808">
              <w:marLeft w:val="0"/>
              <w:marRight w:val="0"/>
              <w:marTop w:val="0"/>
              <w:marBottom w:val="0"/>
              <w:divBdr>
                <w:top w:val="none" w:sz="0" w:space="0" w:color="auto"/>
                <w:left w:val="none" w:sz="0" w:space="0" w:color="auto"/>
                <w:bottom w:val="none" w:sz="0" w:space="0" w:color="auto"/>
                <w:right w:val="none" w:sz="0" w:space="0" w:color="auto"/>
              </w:divBdr>
              <w:divsChild>
                <w:div w:id="1151949094">
                  <w:marLeft w:val="0"/>
                  <w:marRight w:val="200"/>
                  <w:marTop w:val="0"/>
                  <w:marBottom w:val="0"/>
                  <w:divBdr>
                    <w:top w:val="none" w:sz="0" w:space="0" w:color="auto"/>
                    <w:left w:val="none" w:sz="0" w:space="0" w:color="auto"/>
                    <w:bottom w:val="none" w:sz="0" w:space="0" w:color="auto"/>
                    <w:right w:val="none" w:sz="0" w:space="0" w:color="auto"/>
                  </w:divBdr>
                  <w:divsChild>
                    <w:div w:id="343821020">
                      <w:marLeft w:val="0"/>
                      <w:marRight w:val="0"/>
                      <w:marTop w:val="0"/>
                      <w:marBottom w:val="0"/>
                      <w:divBdr>
                        <w:top w:val="dotted" w:sz="2" w:space="2" w:color="B2B2B2"/>
                        <w:left w:val="none" w:sz="0" w:space="0" w:color="auto"/>
                        <w:bottom w:val="none" w:sz="0" w:space="0" w:color="auto"/>
                        <w:right w:val="none" w:sz="0" w:space="0" w:color="auto"/>
                      </w:divBdr>
                      <w:divsChild>
                        <w:div w:id="210196330">
                          <w:marLeft w:val="0"/>
                          <w:marRight w:val="0"/>
                          <w:marTop w:val="0"/>
                          <w:marBottom w:val="0"/>
                          <w:divBdr>
                            <w:top w:val="none" w:sz="0" w:space="0" w:color="auto"/>
                            <w:left w:val="none" w:sz="0" w:space="0" w:color="auto"/>
                            <w:bottom w:val="none" w:sz="0" w:space="0" w:color="auto"/>
                            <w:right w:val="none" w:sz="0" w:space="0" w:color="auto"/>
                          </w:divBdr>
                        </w:div>
                      </w:divsChild>
                    </w:div>
                    <w:div w:id="424769532">
                      <w:marLeft w:val="267"/>
                      <w:marRight w:val="0"/>
                      <w:marTop w:val="0"/>
                      <w:marBottom w:val="0"/>
                      <w:divBdr>
                        <w:top w:val="none" w:sz="0" w:space="0" w:color="auto"/>
                        <w:left w:val="none" w:sz="0" w:space="0" w:color="auto"/>
                        <w:bottom w:val="none" w:sz="0" w:space="0" w:color="auto"/>
                        <w:right w:val="none" w:sz="0" w:space="0" w:color="auto"/>
                      </w:divBdr>
                    </w:div>
                    <w:div w:id="480124676">
                      <w:marLeft w:val="0"/>
                      <w:marRight w:val="0"/>
                      <w:marTop w:val="67"/>
                      <w:marBottom w:val="67"/>
                      <w:divBdr>
                        <w:top w:val="none" w:sz="0" w:space="0" w:color="auto"/>
                        <w:left w:val="none" w:sz="0" w:space="0" w:color="auto"/>
                        <w:bottom w:val="none" w:sz="0" w:space="0" w:color="auto"/>
                        <w:right w:val="none" w:sz="0" w:space="0" w:color="auto"/>
                      </w:divBdr>
                      <w:divsChild>
                        <w:div w:id="1751658820">
                          <w:marLeft w:val="0"/>
                          <w:marRight w:val="0"/>
                          <w:marTop w:val="0"/>
                          <w:marBottom w:val="0"/>
                          <w:divBdr>
                            <w:top w:val="none" w:sz="0" w:space="0" w:color="auto"/>
                            <w:left w:val="none" w:sz="0" w:space="0" w:color="auto"/>
                            <w:bottom w:val="none" w:sz="0" w:space="0" w:color="auto"/>
                            <w:right w:val="none" w:sz="0" w:space="0" w:color="auto"/>
                          </w:divBdr>
                        </w:div>
                      </w:divsChild>
                    </w:div>
                    <w:div w:id="554434890">
                      <w:marLeft w:val="267"/>
                      <w:marRight w:val="0"/>
                      <w:marTop w:val="0"/>
                      <w:marBottom w:val="0"/>
                      <w:divBdr>
                        <w:top w:val="none" w:sz="0" w:space="0" w:color="auto"/>
                        <w:left w:val="none" w:sz="0" w:space="0" w:color="auto"/>
                        <w:bottom w:val="none" w:sz="0" w:space="0" w:color="auto"/>
                        <w:right w:val="none" w:sz="0" w:space="0" w:color="auto"/>
                      </w:divBdr>
                    </w:div>
                    <w:div w:id="747313486">
                      <w:marLeft w:val="267"/>
                      <w:marRight w:val="0"/>
                      <w:marTop w:val="0"/>
                      <w:marBottom w:val="0"/>
                      <w:divBdr>
                        <w:top w:val="none" w:sz="0" w:space="0" w:color="auto"/>
                        <w:left w:val="none" w:sz="0" w:space="0" w:color="auto"/>
                        <w:bottom w:val="none" w:sz="0" w:space="0" w:color="auto"/>
                        <w:right w:val="none" w:sz="0" w:space="0" w:color="auto"/>
                      </w:divBdr>
                    </w:div>
                    <w:div w:id="755829661">
                      <w:marLeft w:val="267"/>
                      <w:marRight w:val="0"/>
                      <w:marTop w:val="0"/>
                      <w:marBottom w:val="0"/>
                      <w:divBdr>
                        <w:top w:val="none" w:sz="0" w:space="0" w:color="auto"/>
                        <w:left w:val="none" w:sz="0" w:space="0" w:color="auto"/>
                        <w:bottom w:val="none" w:sz="0" w:space="0" w:color="auto"/>
                        <w:right w:val="none" w:sz="0" w:space="0" w:color="auto"/>
                      </w:divBdr>
                    </w:div>
                    <w:div w:id="916474433">
                      <w:marLeft w:val="267"/>
                      <w:marRight w:val="0"/>
                      <w:marTop w:val="0"/>
                      <w:marBottom w:val="0"/>
                      <w:divBdr>
                        <w:top w:val="none" w:sz="0" w:space="0" w:color="auto"/>
                        <w:left w:val="none" w:sz="0" w:space="0" w:color="auto"/>
                        <w:bottom w:val="none" w:sz="0" w:space="0" w:color="auto"/>
                        <w:right w:val="none" w:sz="0" w:space="0" w:color="auto"/>
                      </w:divBdr>
                    </w:div>
                    <w:div w:id="1007289821">
                      <w:marLeft w:val="267"/>
                      <w:marRight w:val="0"/>
                      <w:marTop w:val="0"/>
                      <w:marBottom w:val="0"/>
                      <w:divBdr>
                        <w:top w:val="none" w:sz="0" w:space="0" w:color="auto"/>
                        <w:left w:val="none" w:sz="0" w:space="0" w:color="auto"/>
                        <w:bottom w:val="none" w:sz="0" w:space="0" w:color="auto"/>
                        <w:right w:val="none" w:sz="0" w:space="0" w:color="auto"/>
                      </w:divBdr>
                    </w:div>
                    <w:div w:id="1118987482">
                      <w:marLeft w:val="0"/>
                      <w:marRight w:val="0"/>
                      <w:marTop w:val="67"/>
                      <w:marBottom w:val="67"/>
                      <w:divBdr>
                        <w:top w:val="none" w:sz="0" w:space="0" w:color="auto"/>
                        <w:left w:val="none" w:sz="0" w:space="0" w:color="auto"/>
                        <w:bottom w:val="none" w:sz="0" w:space="0" w:color="auto"/>
                        <w:right w:val="none" w:sz="0" w:space="0" w:color="auto"/>
                      </w:divBdr>
                      <w:divsChild>
                        <w:div w:id="2020352985">
                          <w:marLeft w:val="0"/>
                          <w:marRight w:val="0"/>
                          <w:marTop w:val="0"/>
                          <w:marBottom w:val="0"/>
                          <w:divBdr>
                            <w:top w:val="none" w:sz="0" w:space="0" w:color="auto"/>
                            <w:left w:val="none" w:sz="0" w:space="0" w:color="auto"/>
                            <w:bottom w:val="none" w:sz="0" w:space="0" w:color="auto"/>
                            <w:right w:val="none" w:sz="0" w:space="0" w:color="auto"/>
                          </w:divBdr>
                        </w:div>
                      </w:divsChild>
                    </w:div>
                    <w:div w:id="1676151366">
                      <w:marLeft w:val="0"/>
                      <w:marRight w:val="0"/>
                      <w:marTop w:val="67"/>
                      <w:marBottom w:val="67"/>
                      <w:divBdr>
                        <w:top w:val="none" w:sz="0" w:space="0" w:color="auto"/>
                        <w:left w:val="none" w:sz="0" w:space="0" w:color="auto"/>
                        <w:bottom w:val="none" w:sz="0" w:space="0" w:color="auto"/>
                        <w:right w:val="none" w:sz="0" w:space="0" w:color="auto"/>
                      </w:divBdr>
                      <w:divsChild>
                        <w:div w:id="1882207385">
                          <w:marLeft w:val="0"/>
                          <w:marRight w:val="0"/>
                          <w:marTop w:val="0"/>
                          <w:marBottom w:val="0"/>
                          <w:divBdr>
                            <w:top w:val="none" w:sz="0" w:space="0" w:color="auto"/>
                            <w:left w:val="none" w:sz="0" w:space="0" w:color="auto"/>
                            <w:bottom w:val="none" w:sz="0" w:space="0" w:color="auto"/>
                            <w:right w:val="none" w:sz="0" w:space="0" w:color="auto"/>
                          </w:divBdr>
                        </w:div>
                      </w:divsChild>
                    </w:div>
                    <w:div w:id="1965232477">
                      <w:marLeft w:val="267"/>
                      <w:marRight w:val="0"/>
                      <w:marTop w:val="0"/>
                      <w:marBottom w:val="0"/>
                      <w:divBdr>
                        <w:top w:val="none" w:sz="0" w:space="0" w:color="auto"/>
                        <w:left w:val="none" w:sz="0" w:space="0" w:color="auto"/>
                        <w:bottom w:val="none" w:sz="0" w:space="0" w:color="auto"/>
                        <w:right w:val="none" w:sz="0" w:space="0" w:color="auto"/>
                      </w:divBdr>
                    </w:div>
                    <w:div w:id="202424130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4709445">
      <w:bodyDiv w:val="1"/>
      <w:marLeft w:val="0"/>
      <w:marRight w:val="0"/>
      <w:marTop w:val="0"/>
      <w:marBottom w:val="0"/>
      <w:divBdr>
        <w:top w:val="none" w:sz="0" w:space="0" w:color="auto"/>
        <w:left w:val="none" w:sz="0" w:space="0" w:color="auto"/>
        <w:bottom w:val="none" w:sz="0" w:space="0" w:color="auto"/>
        <w:right w:val="none" w:sz="0" w:space="0" w:color="auto"/>
      </w:divBdr>
      <w:divsChild>
        <w:div w:id="1884244686">
          <w:marLeft w:val="0"/>
          <w:marRight w:val="0"/>
          <w:marTop w:val="0"/>
          <w:marBottom w:val="0"/>
          <w:divBdr>
            <w:top w:val="none" w:sz="0" w:space="0" w:color="auto"/>
            <w:left w:val="none" w:sz="0" w:space="0" w:color="auto"/>
            <w:bottom w:val="none" w:sz="0" w:space="0" w:color="auto"/>
            <w:right w:val="none" w:sz="0" w:space="0" w:color="auto"/>
          </w:divBdr>
          <w:divsChild>
            <w:div w:id="848567588">
              <w:marLeft w:val="0"/>
              <w:marRight w:val="0"/>
              <w:marTop w:val="0"/>
              <w:marBottom w:val="0"/>
              <w:divBdr>
                <w:top w:val="none" w:sz="0" w:space="0" w:color="auto"/>
                <w:left w:val="none" w:sz="0" w:space="0" w:color="auto"/>
                <w:bottom w:val="none" w:sz="0" w:space="0" w:color="auto"/>
                <w:right w:val="none" w:sz="0" w:space="0" w:color="auto"/>
              </w:divBdr>
              <w:divsChild>
                <w:div w:id="1215384713">
                  <w:marLeft w:val="0"/>
                  <w:marRight w:val="0"/>
                  <w:marTop w:val="0"/>
                  <w:marBottom w:val="0"/>
                  <w:divBdr>
                    <w:top w:val="none" w:sz="0" w:space="0" w:color="auto"/>
                    <w:left w:val="none" w:sz="0" w:space="0" w:color="auto"/>
                    <w:bottom w:val="none" w:sz="0" w:space="0" w:color="auto"/>
                    <w:right w:val="none" w:sz="0" w:space="0" w:color="auto"/>
                  </w:divBdr>
                  <w:divsChild>
                    <w:div w:id="956764777">
                      <w:marLeft w:val="0"/>
                      <w:marRight w:val="0"/>
                      <w:marTop w:val="0"/>
                      <w:marBottom w:val="0"/>
                      <w:divBdr>
                        <w:top w:val="none" w:sz="0" w:space="0" w:color="auto"/>
                        <w:left w:val="none" w:sz="0" w:space="0" w:color="auto"/>
                        <w:bottom w:val="none" w:sz="0" w:space="0" w:color="auto"/>
                        <w:right w:val="none" w:sz="0" w:space="0" w:color="auto"/>
                      </w:divBdr>
                    </w:div>
                    <w:div w:id="1074819141">
                      <w:marLeft w:val="0"/>
                      <w:marRight w:val="0"/>
                      <w:marTop w:val="0"/>
                      <w:marBottom w:val="0"/>
                      <w:divBdr>
                        <w:top w:val="none" w:sz="0" w:space="0" w:color="auto"/>
                        <w:left w:val="none" w:sz="0" w:space="0" w:color="auto"/>
                        <w:bottom w:val="none" w:sz="0" w:space="0" w:color="auto"/>
                        <w:right w:val="none" w:sz="0" w:space="0" w:color="auto"/>
                      </w:divBdr>
                    </w:div>
                    <w:div w:id="1384480586">
                      <w:marLeft w:val="0"/>
                      <w:marRight w:val="0"/>
                      <w:marTop w:val="0"/>
                      <w:marBottom w:val="0"/>
                      <w:divBdr>
                        <w:top w:val="none" w:sz="0" w:space="0" w:color="auto"/>
                        <w:left w:val="none" w:sz="0" w:space="0" w:color="auto"/>
                        <w:bottom w:val="none" w:sz="0" w:space="0" w:color="auto"/>
                        <w:right w:val="none" w:sz="0" w:space="0" w:color="auto"/>
                      </w:divBdr>
                    </w:div>
                    <w:div w:id="179119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681785">
      <w:bodyDiv w:val="1"/>
      <w:marLeft w:val="0"/>
      <w:marRight w:val="0"/>
      <w:marTop w:val="0"/>
      <w:marBottom w:val="0"/>
      <w:divBdr>
        <w:top w:val="none" w:sz="0" w:space="0" w:color="auto"/>
        <w:left w:val="none" w:sz="0" w:space="0" w:color="auto"/>
        <w:bottom w:val="none" w:sz="0" w:space="0" w:color="auto"/>
        <w:right w:val="none" w:sz="0" w:space="0" w:color="auto"/>
      </w:divBdr>
      <w:divsChild>
        <w:div w:id="598373433">
          <w:marLeft w:val="0"/>
          <w:marRight w:val="0"/>
          <w:marTop w:val="0"/>
          <w:marBottom w:val="0"/>
          <w:divBdr>
            <w:top w:val="none" w:sz="0" w:space="0" w:color="auto"/>
            <w:left w:val="none" w:sz="0" w:space="0" w:color="auto"/>
            <w:bottom w:val="none" w:sz="0" w:space="0" w:color="auto"/>
            <w:right w:val="none" w:sz="0" w:space="0" w:color="auto"/>
          </w:divBdr>
          <w:divsChild>
            <w:div w:id="898856729">
              <w:marLeft w:val="0"/>
              <w:marRight w:val="0"/>
              <w:marTop w:val="0"/>
              <w:marBottom w:val="0"/>
              <w:divBdr>
                <w:top w:val="none" w:sz="0" w:space="0" w:color="auto"/>
                <w:left w:val="none" w:sz="0" w:space="0" w:color="auto"/>
                <w:bottom w:val="none" w:sz="0" w:space="0" w:color="auto"/>
                <w:right w:val="none" w:sz="0" w:space="0" w:color="auto"/>
              </w:divBdr>
              <w:divsChild>
                <w:div w:id="1208302891">
                  <w:marLeft w:val="0"/>
                  <w:marRight w:val="450"/>
                  <w:marTop w:val="0"/>
                  <w:marBottom w:val="0"/>
                  <w:divBdr>
                    <w:top w:val="none" w:sz="0" w:space="0" w:color="auto"/>
                    <w:left w:val="none" w:sz="0" w:space="0" w:color="auto"/>
                    <w:bottom w:val="none" w:sz="0" w:space="0" w:color="auto"/>
                    <w:right w:val="none" w:sz="0" w:space="0" w:color="auto"/>
                  </w:divBdr>
                  <w:divsChild>
                    <w:div w:id="1985818122">
                      <w:marLeft w:val="0"/>
                      <w:marRight w:val="0"/>
                      <w:marTop w:val="0"/>
                      <w:marBottom w:val="0"/>
                      <w:divBdr>
                        <w:top w:val="dotted" w:sz="6" w:space="4" w:color="B2B2B2"/>
                        <w:left w:val="none" w:sz="0" w:space="0" w:color="auto"/>
                        <w:bottom w:val="none" w:sz="0" w:space="0" w:color="auto"/>
                        <w:right w:val="none" w:sz="0" w:space="0" w:color="auto"/>
                      </w:divBdr>
                      <w:divsChild>
                        <w:div w:id="369108494">
                          <w:marLeft w:val="0"/>
                          <w:marRight w:val="0"/>
                          <w:marTop w:val="0"/>
                          <w:marBottom w:val="0"/>
                          <w:divBdr>
                            <w:top w:val="none" w:sz="0" w:space="0" w:color="auto"/>
                            <w:left w:val="none" w:sz="0" w:space="0" w:color="auto"/>
                            <w:bottom w:val="none" w:sz="0" w:space="0" w:color="auto"/>
                            <w:right w:val="none" w:sz="0" w:space="0" w:color="auto"/>
                          </w:divBdr>
                          <w:divsChild>
                            <w:div w:id="59907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869716">
      <w:bodyDiv w:val="1"/>
      <w:marLeft w:val="0"/>
      <w:marRight w:val="0"/>
      <w:marTop w:val="0"/>
      <w:marBottom w:val="0"/>
      <w:divBdr>
        <w:top w:val="none" w:sz="0" w:space="0" w:color="auto"/>
        <w:left w:val="none" w:sz="0" w:space="0" w:color="auto"/>
        <w:bottom w:val="none" w:sz="0" w:space="0" w:color="auto"/>
        <w:right w:val="none" w:sz="0" w:space="0" w:color="auto"/>
      </w:divBdr>
    </w:div>
    <w:div w:id="1458836614">
      <w:bodyDiv w:val="1"/>
      <w:marLeft w:val="0"/>
      <w:marRight w:val="0"/>
      <w:marTop w:val="0"/>
      <w:marBottom w:val="0"/>
      <w:divBdr>
        <w:top w:val="none" w:sz="0" w:space="0" w:color="auto"/>
        <w:left w:val="none" w:sz="0" w:space="0" w:color="auto"/>
        <w:bottom w:val="none" w:sz="0" w:space="0" w:color="auto"/>
        <w:right w:val="none" w:sz="0" w:space="0" w:color="auto"/>
      </w:divBdr>
      <w:divsChild>
        <w:div w:id="940430">
          <w:marLeft w:val="0"/>
          <w:marRight w:val="0"/>
          <w:marTop w:val="0"/>
          <w:marBottom w:val="0"/>
          <w:divBdr>
            <w:top w:val="none" w:sz="0" w:space="0" w:color="auto"/>
            <w:left w:val="none" w:sz="0" w:space="0" w:color="auto"/>
            <w:bottom w:val="none" w:sz="0" w:space="0" w:color="auto"/>
            <w:right w:val="none" w:sz="0" w:space="0" w:color="auto"/>
          </w:divBdr>
          <w:divsChild>
            <w:div w:id="1572737929">
              <w:marLeft w:val="0"/>
              <w:marRight w:val="0"/>
              <w:marTop w:val="0"/>
              <w:marBottom w:val="0"/>
              <w:divBdr>
                <w:top w:val="none" w:sz="0" w:space="0" w:color="auto"/>
                <w:left w:val="none" w:sz="0" w:space="0" w:color="auto"/>
                <w:bottom w:val="none" w:sz="0" w:space="0" w:color="auto"/>
                <w:right w:val="none" w:sz="0" w:space="0" w:color="auto"/>
              </w:divBdr>
            </w:div>
          </w:divsChild>
        </w:div>
        <w:div w:id="176509476">
          <w:marLeft w:val="0"/>
          <w:marRight w:val="0"/>
          <w:marTop w:val="0"/>
          <w:marBottom w:val="0"/>
          <w:divBdr>
            <w:top w:val="none" w:sz="0" w:space="0" w:color="auto"/>
            <w:left w:val="none" w:sz="0" w:space="0" w:color="auto"/>
            <w:bottom w:val="none" w:sz="0" w:space="0" w:color="auto"/>
            <w:right w:val="none" w:sz="0" w:space="0" w:color="auto"/>
          </w:divBdr>
          <w:divsChild>
            <w:div w:id="1131629573">
              <w:marLeft w:val="0"/>
              <w:marRight w:val="0"/>
              <w:marTop w:val="0"/>
              <w:marBottom w:val="0"/>
              <w:divBdr>
                <w:top w:val="none" w:sz="0" w:space="0" w:color="auto"/>
                <w:left w:val="none" w:sz="0" w:space="0" w:color="auto"/>
                <w:bottom w:val="none" w:sz="0" w:space="0" w:color="auto"/>
                <w:right w:val="none" w:sz="0" w:space="0" w:color="auto"/>
              </w:divBdr>
            </w:div>
          </w:divsChild>
        </w:div>
        <w:div w:id="235557012">
          <w:marLeft w:val="0"/>
          <w:marRight w:val="0"/>
          <w:marTop w:val="0"/>
          <w:marBottom w:val="0"/>
          <w:divBdr>
            <w:top w:val="none" w:sz="0" w:space="0" w:color="auto"/>
            <w:left w:val="none" w:sz="0" w:space="0" w:color="auto"/>
            <w:bottom w:val="none" w:sz="0" w:space="0" w:color="auto"/>
            <w:right w:val="none" w:sz="0" w:space="0" w:color="auto"/>
          </w:divBdr>
        </w:div>
        <w:div w:id="264776776">
          <w:marLeft w:val="0"/>
          <w:marRight w:val="0"/>
          <w:marTop w:val="0"/>
          <w:marBottom w:val="0"/>
          <w:divBdr>
            <w:top w:val="none" w:sz="0" w:space="0" w:color="auto"/>
            <w:left w:val="none" w:sz="0" w:space="0" w:color="auto"/>
            <w:bottom w:val="none" w:sz="0" w:space="0" w:color="auto"/>
            <w:right w:val="none" w:sz="0" w:space="0" w:color="auto"/>
          </w:divBdr>
        </w:div>
        <w:div w:id="265578929">
          <w:marLeft w:val="0"/>
          <w:marRight w:val="0"/>
          <w:marTop w:val="0"/>
          <w:marBottom w:val="0"/>
          <w:divBdr>
            <w:top w:val="none" w:sz="0" w:space="0" w:color="auto"/>
            <w:left w:val="none" w:sz="0" w:space="0" w:color="auto"/>
            <w:bottom w:val="none" w:sz="0" w:space="0" w:color="auto"/>
            <w:right w:val="none" w:sz="0" w:space="0" w:color="auto"/>
          </w:divBdr>
        </w:div>
        <w:div w:id="300886473">
          <w:marLeft w:val="0"/>
          <w:marRight w:val="0"/>
          <w:marTop w:val="0"/>
          <w:marBottom w:val="0"/>
          <w:divBdr>
            <w:top w:val="none" w:sz="0" w:space="0" w:color="auto"/>
            <w:left w:val="none" w:sz="0" w:space="0" w:color="auto"/>
            <w:bottom w:val="none" w:sz="0" w:space="0" w:color="auto"/>
            <w:right w:val="none" w:sz="0" w:space="0" w:color="auto"/>
          </w:divBdr>
          <w:divsChild>
            <w:div w:id="964847974">
              <w:marLeft w:val="0"/>
              <w:marRight w:val="0"/>
              <w:marTop w:val="0"/>
              <w:marBottom w:val="0"/>
              <w:divBdr>
                <w:top w:val="none" w:sz="0" w:space="0" w:color="auto"/>
                <w:left w:val="none" w:sz="0" w:space="0" w:color="auto"/>
                <w:bottom w:val="none" w:sz="0" w:space="0" w:color="auto"/>
                <w:right w:val="none" w:sz="0" w:space="0" w:color="auto"/>
              </w:divBdr>
            </w:div>
          </w:divsChild>
        </w:div>
        <w:div w:id="305937811">
          <w:marLeft w:val="0"/>
          <w:marRight w:val="0"/>
          <w:marTop w:val="0"/>
          <w:marBottom w:val="0"/>
          <w:divBdr>
            <w:top w:val="none" w:sz="0" w:space="0" w:color="auto"/>
            <w:left w:val="none" w:sz="0" w:space="0" w:color="auto"/>
            <w:bottom w:val="none" w:sz="0" w:space="0" w:color="auto"/>
            <w:right w:val="none" w:sz="0" w:space="0" w:color="auto"/>
          </w:divBdr>
          <w:divsChild>
            <w:div w:id="1830823359">
              <w:marLeft w:val="0"/>
              <w:marRight w:val="0"/>
              <w:marTop w:val="0"/>
              <w:marBottom w:val="0"/>
              <w:divBdr>
                <w:top w:val="none" w:sz="0" w:space="0" w:color="auto"/>
                <w:left w:val="none" w:sz="0" w:space="0" w:color="auto"/>
                <w:bottom w:val="none" w:sz="0" w:space="0" w:color="auto"/>
                <w:right w:val="none" w:sz="0" w:space="0" w:color="auto"/>
              </w:divBdr>
            </w:div>
          </w:divsChild>
        </w:div>
        <w:div w:id="319121807">
          <w:marLeft w:val="0"/>
          <w:marRight w:val="0"/>
          <w:marTop w:val="0"/>
          <w:marBottom w:val="0"/>
          <w:divBdr>
            <w:top w:val="none" w:sz="0" w:space="0" w:color="auto"/>
            <w:left w:val="none" w:sz="0" w:space="0" w:color="auto"/>
            <w:bottom w:val="none" w:sz="0" w:space="0" w:color="auto"/>
            <w:right w:val="none" w:sz="0" w:space="0" w:color="auto"/>
          </w:divBdr>
          <w:divsChild>
            <w:div w:id="213780628">
              <w:marLeft w:val="0"/>
              <w:marRight w:val="0"/>
              <w:marTop w:val="0"/>
              <w:marBottom w:val="0"/>
              <w:divBdr>
                <w:top w:val="none" w:sz="0" w:space="0" w:color="auto"/>
                <w:left w:val="none" w:sz="0" w:space="0" w:color="auto"/>
                <w:bottom w:val="none" w:sz="0" w:space="0" w:color="auto"/>
                <w:right w:val="none" w:sz="0" w:space="0" w:color="auto"/>
              </w:divBdr>
            </w:div>
          </w:divsChild>
        </w:div>
        <w:div w:id="364644231">
          <w:marLeft w:val="0"/>
          <w:marRight w:val="0"/>
          <w:marTop w:val="0"/>
          <w:marBottom w:val="0"/>
          <w:divBdr>
            <w:top w:val="none" w:sz="0" w:space="0" w:color="auto"/>
            <w:left w:val="none" w:sz="0" w:space="0" w:color="auto"/>
            <w:bottom w:val="none" w:sz="0" w:space="0" w:color="auto"/>
            <w:right w:val="none" w:sz="0" w:space="0" w:color="auto"/>
          </w:divBdr>
          <w:divsChild>
            <w:div w:id="242302007">
              <w:marLeft w:val="0"/>
              <w:marRight w:val="0"/>
              <w:marTop w:val="0"/>
              <w:marBottom w:val="0"/>
              <w:divBdr>
                <w:top w:val="none" w:sz="0" w:space="0" w:color="auto"/>
                <w:left w:val="none" w:sz="0" w:space="0" w:color="auto"/>
                <w:bottom w:val="none" w:sz="0" w:space="0" w:color="auto"/>
                <w:right w:val="none" w:sz="0" w:space="0" w:color="auto"/>
              </w:divBdr>
            </w:div>
          </w:divsChild>
        </w:div>
        <w:div w:id="365061434">
          <w:marLeft w:val="0"/>
          <w:marRight w:val="0"/>
          <w:marTop w:val="0"/>
          <w:marBottom w:val="0"/>
          <w:divBdr>
            <w:top w:val="none" w:sz="0" w:space="0" w:color="auto"/>
            <w:left w:val="none" w:sz="0" w:space="0" w:color="auto"/>
            <w:bottom w:val="none" w:sz="0" w:space="0" w:color="auto"/>
            <w:right w:val="none" w:sz="0" w:space="0" w:color="auto"/>
          </w:divBdr>
        </w:div>
        <w:div w:id="571737669">
          <w:marLeft w:val="0"/>
          <w:marRight w:val="0"/>
          <w:marTop w:val="0"/>
          <w:marBottom w:val="0"/>
          <w:divBdr>
            <w:top w:val="none" w:sz="0" w:space="0" w:color="auto"/>
            <w:left w:val="none" w:sz="0" w:space="0" w:color="auto"/>
            <w:bottom w:val="none" w:sz="0" w:space="0" w:color="auto"/>
            <w:right w:val="none" w:sz="0" w:space="0" w:color="auto"/>
          </w:divBdr>
          <w:divsChild>
            <w:div w:id="865337411">
              <w:marLeft w:val="0"/>
              <w:marRight w:val="0"/>
              <w:marTop w:val="0"/>
              <w:marBottom w:val="0"/>
              <w:divBdr>
                <w:top w:val="none" w:sz="0" w:space="0" w:color="auto"/>
                <w:left w:val="none" w:sz="0" w:space="0" w:color="auto"/>
                <w:bottom w:val="none" w:sz="0" w:space="0" w:color="auto"/>
                <w:right w:val="none" w:sz="0" w:space="0" w:color="auto"/>
              </w:divBdr>
            </w:div>
          </w:divsChild>
        </w:div>
        <w:div w:id="574438115">
          <w:marLeft w:val="0"/>
          <w:marRight w:val="0"/>
          <w:marTop w:val="0"/>
          <w:marBottom w:val="0"/>
          <w:divBdr>
            <w:top w:val="none" w:sz="0" w:space="0" w:color="auto"/>
            <w:left w:val="none" w:sz="0" w:space="0" w:color="auto"/>
            <w:bottom w:val="none" w:sz="0" w:space="0" w:color="auto"/>
            <w:right w:val="none" w:sz="0" w:space="0" w:color="auto"/>
          </w:divBdr>
        </w:div>
        <w:div w:id="600842972">
          <w:marLeft w:val="0"/>
          <w:marRight w:val="0"/>
          <w:marTop w:val="0"/>
          <w:marBottom w:val="0"/>
          <w:divBdr>
            <w:top w:val="none" w:sz="0" w:space="0" w:color="auto"/>
            <w:left w:val="none" w:sz="0" w:space="0" w:color="auto"/>
            <w:bottom w:val="none" w:sz="0" w:space="0" w:color="auto"/>
            <w:right w:val="none" w:sz="0" w:space="0" w:color="auto"/>
          </w:divBdr>
          <w:divsChild>
            <w:div w:id="1616984102">
              <w:marLeft w:val="0"/>
              <w:marRight w:val="0"/>
              <w:marTop w:val="0"/>
              <w:marBottom w:val="0"/>
              <w:divBdr>
                <w:top w:val="none" w:sz="0" w:space="0" w:color="auto"/>
                <w:left w:val="none" w:sz="0" w:space="0" w:color="auto"/>
                <w:bottom w:val="none" w:sz="0" w:space="0" w:color="auto"/>
                <w:right w:val="none" w:sz="0" w:space="0" w:color="auto"/>
              </w:divBdr>
            </w:div>
          </w:divsChild>
        </w:div>
        <w:div w:id="832794129">
          <w:marLeft w:val="0"/>
          <w:marRight w:val="0"/>
          <w:marTop w:val="0"/>
          <w:marBottom w:val="0"/>
          <w:divBdr>
            <w:top w:val="none" w:sz="0" w:space="0" w:color="auto"/>
            <w:left w:val="none" w:sz="0" w:space="0" w:color="auto"/>
            <w:bottom w:val="none" w:sz="0" w:space="0" w:color="auto"/>
            <w:right w:val="none" w:sz="0" w:space="0" w:color="auto"/>
          </w:divBdr>
          <w:divsChild>
            <w:div w:id="486097996">
              <w:marLeft w:val="0"/>
              <w:marRight w:val="0"/>
              <w:marTop w:val="0"/>
              <w:marBottom w:val="0"/>
              <w:divBdr>
                <w:top w:val="none" w:sz="0" w:space="0" w:color="auto"/>
                <w:left w:val="none" w:sz="0" w:space="0" w:color="auto"/>
                <w:bottom w:val="none" w:sz="0" w:space="0" w:color="auto"/>
                <w:right w:val="none" w:sz="0" w:space="0" w:color="auto"/>
              </w:divBdr>
            </w:div>
          </w:divsChild>
        </w:div>
        <w:div w:id="872620425">
          <w:marLeft w:val="0"/>
          <w:marRight w:val="0"/>
          <w:marTop w:val="0"/>
          <w:marBottom w:val="0"/>
          <w:divBdr>
            <w:top w:val="none" w:sz="0" w:space="0" w:color="auto"/>
            <w:left w:val="none" w:sz="0" w:space="0" w:color="auto"/>
            <w:bottom w:val="none" w:sz="0" w:space="0" w:color="auto"/>
            <w:right w:val="none" w:sz="0" w:space="0" w:color="auto"/>
          </w:divBdr>
          <w:divsChild>
            <w:div w:id="229926750">
              <w:marLeft w:val="0"/>
              <w:marRight w:val="0"/>
              <w:marTop w:val="0"/>
              <w:marBottom w:val="0"/>
              <w:divBdr>
                <w:top w:val="none" w:sz="0" w:space="0" w:color="auto"/>
                <w:left w:val="none" w:sz="0" w:space="0" w:color="auto"/>
                <w:bottom w:val="none" w:sz="0" w:space="0" w:color="auto"/>
                <w:right w:val="none" w:sz="0" w:space="0" w:color="auto"/>
              </w:divBdr>
            </w:div>
          </w:divsChild>
        </w:div>
        <w:div w:id="894438363">
          <w:marLeft w:val="0"/>
          <w:marRight w:val="0"/>
          <w:marTop w:val="0"/>
          <w:marBottom w:val="0"/>
          <w:divBdr>
            <w:top w:val="none" w:sz="0" w:space="0" w:color="auto"/>
            <w:left w:val="none" w:sz="0" w:space="0" w:color="auto"/>
            <w:bottom w:val="none" w:sz="0" w:space="0" w:color="auto"/>
            <w:right w:val="none" w:sz="0" w:space="0" w:color="auto"/>
          </w:divBdr>
          <w:divsChild>
            <w:div w:id="843939019">
              <w:marLeft w:val="0"/>
              <w:marRight w:val="0"/>
              <w:marTop w:val="0"/>
              <w:marBottom w:val="0"/>
              <w:divBdr>
                <w:top w:val="none" w:sz="0" w:space="0" w:color="auto"/>
                <w:left w:val="none" w:sz="0" w:space="0" w:color="auto"/>
                <w:bottom w:val="none" w:sz="0" w:space="0" w:color="auto"/>
                <w:right w:val="none" w:sz="0" w:space="0" w:color="auto"/>
              </w:divBdr>
            </w:div>
          </w:divsChild>
        </w:div>
        <w:div w:id="956832761">
          <w:marLeft w:val="0"/>
          <w:marRight w:val="0"/>
          <w:marTop w:val="0"/>
          <w:marBottom w:val="0"/>
          <w:divBdr>
            <w:top w:val="none" w:sz="0" w:space="0" w:color="auto"/>
            <w:left w:val="none" w:sz="0" w:space="0" w:color="auto"/>
            <w:bottom w:val="none" w:sz="0" w:space="0" w:color="auto"/>
            <w:right w:val="none" w:sz="0" w:space="0" w:color="auto"/>
          </w:divBdr>
          <w:divsChild>
            <w:div w:id="1171212842">
              <w:marLeft w:val="0"/>
              <w:marRight w:val="0"/>
              <w:marTop w:val="0"/>
              <w:marBottom w:val="0"/>
              <w:divBdr>
                <w:top w:val="none" w:sz="0" w:space="0" w:color="auto"/>
                <w:left w:val="none" w:sz="0" w:space="0" w:color="auto"/>
                <w:bottom w:val="none" w:sz="0" w:space="0" w:color="auto"/>
                <w:right w:val="none" w:sz="0" w:space="0" w:color="auto"/>
              </w:divBdr>
            </w:div>
          </w:divsChild>
        </w:div>
        <w:div w:id="999695538">
          <w:marLeft w:val="0"/>
          <w:marRight w:val="0"/>
          <w:marTop w:val="0"/>
          <w:marBottom w:val="0"/>
          <w:divBdr>
            <w:top w:val="none" w:sz="0" w:space="0" w:color="auto"/>
            <w:left w:val="none" w:sz="0" w:space="0" w:color="auto"/>
            <w:bottom w:val="none" w:sz="0" w:space="0" w:color="auto"/>
            <w:right w:val="none" w:sz="0" w:space="0" w:color="auto"/>
          </w:divBdr>
          <w:divsChild>
            <w:div w:id="1199511845">
              <w:marLeft w:val="0"/>
              <w:marRight w:val="0"/>
              <w:marTop w:val="0"/>
              <w:marBottom w:val="0"/>
              <w:divBdr>
                <w:top w:val="none" w:sz="0" w:space="0" w:color="auto"/>
                <w:left w:val="none" w:sz="0" w:space="0" w:color="auto"/>
                <w:bottom w:val="none" w:sz="0" w:space="0" w:color="auto"/>
                <w:right w:val="none" w:sz="0" w:space="0" w:color="auto"/>
              </w:divBdr>
            </w:div>
          </w:divsChild>
        </w:div>
        <w:div w:id="1121730251">
          <w:marLeft w:val="0"/>
          <w:marRight w:val="0"/>
          <w:marTop w:val="0"/>
          <w:marBottom w:val="0"/>
          <w:divBdr>
            <w:top w:val="none" w:sz="0" w:space="0" w:color="auto"/>
            <w:left w:val="none" w:sz="0" w:space="0" w:color="auto"/>
            <w:bottom w:val="none" w:sz="0" w:space="0" w:color="auto"/>
            <w:right w:val="none" w:sz="0" w:space="0" w:color="auto"/>
          </w:divBdr>
        </w:div>
        <w:div w:id="1202134669">
          <w:marLeft w:val="0"/>
          <w:marRight w:val="0"/>
          <w:marTop w:val="0"/>
          <w:marBottom w:val="0"/>
          <w:divBdr>
            <w:top w:val="none" w:sz="0" w:space="0" w:color="auto"/>
            <w:left w:val="none" w:sz="0" w:space="0" w:color="auto"/>
            <w:bottom w:val="none" w:sz="0" w:space="0" w:color="auto"/>
            <w:right w:val="none" w:sz="0" w:space="0" w:color="auto"/>
          </w:divBdr>
        </w:div>
        <w:div w:id="1339651129">
          <w:marLeft w:val="0"/>
          <w:marRight w:val="0"/>
          <w:marTop w:val="0"/>
          <w:marBottom w:val="0"/>
          <w:divBdr>
            <w:top w:val="none" w:sz="0" w:space="0" w:color="auto"/>
            <w:left w:val="none" w:sz="0" w:space="0" w:color="auto"/>
            <w:bottom w:val="none" w:sz="0" w:space="0" w:color="auto"/>
            <w:right w:val="none" w:sz="0" w:space="0" w:color="auto"/>
          </w:divBdr>
          <w:divsChild>
            <w:div w:id="1144084495">
              <w:marLeft w:val="0"/>
              <w:marRight w:val="0"/>
              <w:marTop w:val="0"/>
              <w:marBottom w:val="0"/>
              <w:divBdr>
                <w:top w:val="none" w:sz="0" w:space="0" w:color="auto"/>
                <w:left w:val="none" w:sz="0" w:space="0" w:color="auto"/>
                <w:bottom w:val="none" w:sz="0" w:space="0" w:color="auto"/>
                <w:right w:val="none" w:sz="0" w:space="0" w:color="auto"/>
              </w:divBdr>
            </w:div>
          </w:divsChild>
        </w:div>
        <w:div w:id="1345942165">
          <w:marLeft w:val="0"/>
          <w:marRight w:val="0"/>
          <w:marTop w:val="0"/>
          <w:marBottom w:val="0"/>
          <w:divBdr>
            <w:top w:val="none" w:sz="0" w:space="0" w:color="auto"/>
            <w:left w:val="none" w:sz="0" w:space="0" w:color="auto"/>
            <w:bottom w:val="none" w:sz="0" w:space="0" w:color="auto"/>
            <w:right w:val="none" w:sz="0" w:space="0" w:color="auto"/>
          </w:divBdr>
          <w:divsChild>
            <w:div w:id="19354125">
              <w:marLeft w:val="0"/>
              <w:marRight w:val="0"/>
              <w:marTop w:val="0"/>
              <w:marBottom w:val="0"/>
              <w:divBdr>
                <w:top w:val="none" w:sz="0" w:space="0" w:color="auto"/>
                <w:left w:val="none" w:sz="0" w:space="0" w:color="auto"/>
                <w:bottom w:val="none" w:sz="0" w:space="0" w:color="auto"/>
                <w:right w:val="none" w:sz="0" w:space="0" w:color="auto"/>
              </w:divBdr>
            </w:div>
          </w:divsChild>
        </w:div>
        <w:div w:id="1358850074">
          <w:marLeft w:val="0"/>
          <w:marRight w:val="0"/>
          <w:marTop w:val="0"/>
          <w:marBottom w:val="0"/>
          <w:divBdr>
            <w:top w:val="none" w:sz="0" w:space="0" w:color="auto"/>
            <w:left w:val="none" w:sz="0" w:space="0" w:color="auto"/>
            <w:bottom w:val="none" w:sz="0" w:space="0" w:color="auto"/>
            <w:right w:val="none" w:sz="0" w:space="0" w:color="auto"/>
          </w:divBdr>
        </w:div>
        <w:div w:id="1543517353">
          <w:marLeft w:val="0"/>
          <w:marRight w:val="0"/>
          <w:marTop w:val="0"/>
          <w:marBottom w:val="0"/>
          <w:divBdr>
            <w:top w:val="none" w:sz="0" w:space="0" w:color="auto"/>
            <w:left w:val="none" w:sz="0" w:space="0" w:color="auto"/>
            <w:bottom w:val="none" w:sz="0" w:space="0" w:color="auto"/>
            <w:right w:val="none" w:sz="0" w:space="0" w:color="auto"/>
          </w:divBdr>
          <w:divsChild>
            <w:div w:id="1524399132">
              <w:marLeft w:val="0"/>
              <w:marRight w:val="0"/>
              <w:marTop w:val="0"/>
              <w:marBottom w:val="0"/>
              <w:divBdr>
                <w:top w:val="none" w:sz="0" w:space="0" w:color="auto"/>
                <w:left w:val="none" w:sz="0" w:space="0" w:color="auto"/>
                <w:bottom w:val="none" w:sz="0" w:space="0" w:color="auto"/>
                <w:right w:val="none" w:sz="0" w:space="0" w:color="auto"/>
              </w:divBdr>
            </w:div>
          </w:divsChild>
        </w:div>
        <w:div w:id="1557861715">
          <w:marLeft w:val="0"/>
          <w:marRight w:val="0"/>
          <w:marTop w:val="0"/>
          <w:marBottom w:val="0"/>
          <w:divBdr>
            <w:top w:val="none" w:sz="0" w:space="0" w:color="auto"/>
            <w:left w:val="none" w:sz="0" w:space="0" w:color="auto"/>
            <w:bottom w:val="none" w:sz="0" w:space="0" w:color="auto"/>
            <w:right w:val="none" w:sz="0" w:space="0" w:color="auto"/>
          </w:divBdr>
          <w:divsChild>
            <w:div w:id="63602202">
              <w:marLeft w:val="0"/>
              <w:marRight w:val="0"/>
              <w:marTop w:val="0"/>
              <w:marBottom w:val="0"/>
              <w:divBdr>
                <w:top w:val="none" w:sz="0" w:space="0" w:color="auto"/>
                <w:left w:val="none" w:sz="0" w:space="0" w:color="auto"/>
                <w:bottom w:val="none" w:sz="0" w:space="0" w:color="auto"/>
                <w:right w:val="none" w:sz="0" w:space="0" w:color="auto"/>
              </w:divBdr>
            </w:div>
          </w:divsChild>
        </w:div>
        <w:div w:id="1572495476">
          <w:marLeft w:val="0"/>
          <w:marRight w:val="0"/>
          <w:marTop w:val="0"/>
          <w:marBottom w:val="0"/>
          <w:divBdr>
            <w:top w:val="none" w:sz="0" w:space="0" w:color="auto"/>
            <w:left w:val="none" w:sz="0" w:space="0" w:color="auto"/>
            <w:bottom w:val="none" w:sz="0" w:space="0" w:color="auto"/>
            <w:right w:val="none" w:sz="0" w:space="0" w:color="auto"/>
          </w:divBdr>
        </w:div>
        <w:div w:id="1646397491">
          <w:marLeft w:val="0"/>
          <w:marRight w:val="0"/>
          <w:marTop w:val="0"/>
          <w:marBottom w:val="0"/>
          <w:divBdr>
            <w:top w:val="none" w:sz="0" w:space="0" w:color="auto"/>
            <w:left w:val="none" w:sz="0" w:space="0" w:color="auto"/>
            <w:bottom w:val="none" w:sz="0" w:space="0" w:color="auto"/>
            <w:right w:val="none" w:sz="0" w:space="0" w:color="auto"/>
          </w:divBdr>
          <w:divsChild>
            <w:div w:id="1481192444">
              <w:marLeft w:val="0"/>
              <w:marRight w:val="0"/>
              <w:marTop w:val="0"/>
              <w:marBottom w:val="0"/>
              <w:divBdr>
                <w:top w:val="none" w:sz="0" w:space="0" w:color="auto"/>
                <w:left w:val="none" w:sz="0" w:space="0" w:color="auto"/>
                <w:bottom w:val="none" w:sz="0" w:space="0" w:color="auto"/>
                <w:right w:val="none" w:sz="0" w:space="0" w:color="auto"/>
              </w:divBdr>
            </w:div>
          </w:divsChild>
        </w:div>
        <w:div w:id="1670477112">
          <w:marLeft w:val="0"/>
          <w:marRight w:val="0"/>
          <w:marTop w:val="0"/>
          <w:marBottom w:val="0"/>
          <w:divBdr>
            <w:top w:val="none" w:sz="0" w:space="0" w:color="auto"/>
            <w:left w:val="none" w:sz="0" w:space="0" w:color="auto"/>
            <w:bottom w:val="none" w:sz="0" w:space="0" w:color="auto"/>
            <w:right w:val="none" w:sz="0" w:space="0" w:color="auto"/>
          </w:divBdr>
          <w:divsChild>
            <w:div w:id="1154252258">
              <w:marLeft w:val="0"/>
              <w:marRight w:val="0"/>
              <w:marTop w:val="0"/>
              <w:marBottom w:val="0"/>
              <w:divBdr>
                <w:top w:val="none" w:sz="0" w:space="0" w:color="auto"/>
                <w:left w:val="none" w:sz="0" w:space="0" w:color="auto"/>
                <w:bottom w:val="none" w:sz="0" w:space="0" w:color="auto"/>
                <w:right w:val="none" w:sz="0" w:space="0" w:color="auto"/>
              </w:divBdr>
            </w:div>
          </w:divsChild>
        </w:div>
        <w:div w:id="1776628224">
          <w:marLeft w:val="0"/>
          <w:marRight w:val="0"/>
          <w:marTop w:val="0"/>
          <w:marBottom w:val="0"/>
          <w:divBdr>
            <w:top w:val="none" w:sz="0" w:space="0" w:color="auto"/>
            <w:left w:val="none" w:sz="0" w:space="0" w:color="auto"/>
            <w:bottom w:val="none" w:sz="0" w:space="0" w:color="auto"/>
            <w:right w:val="none" w:sz="0" w:space="0" w:color="auto"/>
          </w:divBdr>
          <w:divsChild>
            <w:div w:id="1683245344">
              <w:marLeft w:val="0"/>
              <w:marRight w:val="0"/>
              <w:marTop w:val="0"/>
              <w:marBottom w:val="0"/>
              <w:divBdr>
                <w:top w:val="none" w:sz="0" w:space="0" w:color="auto"/>
                <w:left w:val="none" w:sz="0" w:space="0" w:color="auto"/>
                <w:bottom w:val="none" w:sz="0" w:space="0" w:color="auto"/>
                <w:right w:val="none" w:sz="0" w:space="0" w:color="auto"/>
              </w:divBdr>
            </w:div>
          </w:divsChild>
        </w:div>
        <w:div w:id="1922980827">
          <w:marLeft w:val="0"/>
          <w:marRight w:val="0"/>
          <w:marTop w:val="0"/>
          <w:marBottom w:val="0"/>
          <w:divBdr>
            <w:top w:val="none" w:sz="0" w:space="0" w:color="auto"/>
            <w:left w:val="none" w:sz="0" w:space="0" w:color="auto"/>
            <w:bottom w:val="none" w:sz="0" w:space="0" w:color="auto"/>
            <w:right w:val="none" w:sz="0" w:space="0" w:color="auto"/>
          </w:divBdr>
          <w:divsChild>
            <w:div w:id="1748648170">
              <w:marLeft w:val="0"/>
              <w:marRight w:val="0"/>
              <w:marTop w:val="0"/>
              <w:marBottom w:val="0"/>
              <w:divBdr>
                <w:top w:val="none" w:sz="0" w:space="0" w:color="auto"/>
                <w:left w:val="none" w:sz="0" w:space="0" w:color="auto"/>
                <w:bottom w:val="none" w:sz="0" w:space="0" w:color="auto"/>
                <w:right w:val="none" w:sz="0" w:space="0" w:color="auto"/>
              </w:divBdr>
            </w:div>
          </w:divsChild>
        </w:div>
        <w:div w:id="2084718601">
          <w:marLeft w:val="0"/>
          <w:marRight w:val="0"/>
          <w:marTop w:val="0"/>
          <w:marBottom w:val="0"/>
          <w:divBdr>
            <w:top w:val="none" w:sz="0" w:space="0" w:color="auto"/>
            <w:left w:val="none" w:sz="0" w:space="0" w:color="auto"/>
            <w:bottom w:val="none" w:sz="0" w:space="0" w:color="auto"/>
            <w:right w:val="none" w:sz="0" w:space="0" w:color="auto"/>
          </w:divBdr>
          <w:divsChild>
            <w:div w:id="41441893">
              <w:marLeft w:val="0"/>
              <w:marRight w:val="0"/>
              <w:marTop w:val="0"/>
              <w:marBottom w:val="0"/>
              <w:divBdr>
                <w:top w:val="none" w:sz="0" w:space="0" w:color="auto"/>
                <w:left w:val="none" w:sz="0" w:space="0" w:color="auto"/>
                <w:bottom w:val="none" w:sz="0" w:space="0" w:color="auto"/>
                <w:right w:val="none" w:sz="0" w:space="0" w:color="auto"/>
              </w:divBdr>
            </w:div>
          </w:divsChild>
        </w:div>
        <w:div w:id="2134905869">
          <w:marLeft w:val="0"/>
          <w:marRight w:val="0"/>
          <w:marTop w:val="0"/>
          <w:marBottom w:val="0"/>
          <w:divBdr>
            <w:top w:val="none" w:sz="0" w:space="0" w:color="auto"/>
            <w:left w:val="none" w:sz="0" w:space="0" w:color="auto"/>
            <w:bottom w:val="none" w:sz="0" w:space="0" w:color="auto"/>
            <w:right w:val="none" w:sz="0" w:space="0" w:color="auto"/>
          </w:divBdr>
          <w:divsChild>
            <w:div w:id="64193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109265">
      <w:bodyDiv w:val="1"/>
      <w:marLeft w:val="0"/>
      <w:marRight w:val="0"/>
      <w:marTop w:val="0"/>
      <w:marBottom w:val="0"/>
      <w:divBdr>
        <w:top w:val="none" w:sz="0" w:space="0" w:color="auto"/>
        <w:left w:val="none" w:sz="0" w:space="0" w:color="auto"/>
        <w:bottom w:val="none" w:sz="0" w:space="0" w:color="auto"/>
        <w:right w:val="none" w:sz="0" w:space="0" w:color="auto"/>
      </w:divBdr>
    </w:div>
    <w:div w:id="1461992759">
      <w:bodyDiv w:val="1"/>
      <w:marLeft w:val="0"/>
      <w:marRight w:val="0"/>
      <w:marTop w:val="0"/>
      <w:marBottom w:val="0"/>
      <w:divBdr>
        <w:top w:val="none" w:sz="0" w:space="0" w:color="auto"/>
        <w:left w:val="none" w:sz="0" w:space="0" w:color="auto"/>
        <w:bottom w:val="none" w:sz="0" w:space="0" w:color="auto"/>
        <w:right w:val="none" w:sz="0" w:space="0" w:color="auto"/>
      </w:divBdr>
      <w:divsChild>
        <w:div w:id="391464731">
          <w:marLeft w:val="0"/>
          <w:marRight w:val="0"/>
          <w:marTop w:val="0"/>
          <w:marBottom w:val="0"/>
          <w:divBdr>
            <w:top w:val="none" w:sz="0" w:space="0" w:color="auto"/>
            <w:left w:val="none" w:sz="0" w:space="0" w:color="auto"/>
            <w:bottom w:val="none" w:sz="0" w:space="0" w:color="auto"/>
            <w:right w:val="none" w:sz="0" w:space="0" w:color="auto"/>
          </w:divBdr>
        </w:div>
        <w:div w:id="735057868">
          <w:marLeft w:val="0"/>
          <w:marRight w:val="0"/>
          <w:marTop w:val="0"/>
          <w:marBottom w:val="0"/>
          <w:divBdr>
            <w:top w:val="none" w:sz="0" w:space="0" w:color="auto"/>
            <w:left w:val="none" w:sz="0" w:space="0" w:color="auto"/>
            <w:bottom w:val="none" w:sz="0" w:space="0" w:color="auto"/>
            <w:right w:val="none" w:sz="0" w:space="0" w:color="auto"/>
          </w:divBdr>
        </w:div>
        <w:div w:id="751774975">
          <w:marLeft w:val="0"/>
          <w:marRight w:val="0"/>
          <w:marTop w:val="0"/>
          <w:marBottom w:val="0"/>
          <w:divBdr>
            <w:top w:val="none" w:sz="0" w:space="0" w:color="auto"/>
            <w:left w:val="none" w:sz="0" w:space="0" w:color="auto"/>
            <w:bottom w:val="none" w:sz="0" w:space="0" w:color="auto"/>
            <w:right w:val="none" w:sz="0" w:space="0" w:color="auto"/>
          </w:divBdr>
        </w:div>
        <w:div w:id="1051536074">
          <w:marLeft w:val="0"/>
          <w:marRight w:val="0"/>
          <w:marTop w:val="0"/>
          <w:marBottom w:val="0"/>
          <w:divBdr>
            <w:top w:val="none" w:sz="0" w:space="0" w:color="auto"/>
            <w:left w:val="none" w:sz="0" w:space="0" w:color="auto"/>
            <w:bottom w:val="none" w:sz="0" w:space="0" w:color="auto"/>
            <w:right w:val="none" w:sz="0" w:space="0" w:color="auto"/>
          </w:divBdr>
        </w:div>
        <w:div w:id="1121918239">
          <w:marLeft w:val="0"/>
          <w:marRight w:val="0"/>
          <w:marTop w:val="0"/>
          <w:marBottom w:val="0"/>
          <w:divBdr>
            <w:top w:val="none" w:sz="0" w:space="0" w:color="auto"/>
            <w:left w:val="none" w:sz="0" w:space="0" w:color="auto"/>
            <w:bottom w:val="none" w:sz="0" w:space="0" w:color="auto"/>
            <w:right w:val="none" w:sz="0" w:space="0" w:color="auto"/>
          </w:divBdr>
        </w:div>
        <w:div w:id="1838886046">
          <w:marLeft w:val="0"/>
          <w:marRight w:val="0"/>
          <w:marTop w:val="0"/>
          <w:marBottom w:val="0"/>
          <w:divBdr>
            <w:top w:val="none" w:sz="0" w:space="0" w:color="auto"/>
            <w:left w:val="none" w:sz="0" w:space="0" w:color="auto"/>
            <w:bottom w:val="none" w:sz="0" w:space="0" w:color="auto"/>
            <w:right w:val="none" w:sz="0" w:space="0" w:color="auto"/>
          </w:divBdr>
        </w:div>
      </w:divsChild>
    </w:div>
    <w:div w:id="1464273688">
      <w:bodyDiv w:val="1"/>
      <w:marLeft w:val="0"/>
      <w:marRight w:val="0"/>
      <w:marTop w:val="0"/>
      <w:marBottom w:val="0"/>
      <w:divBdr>
        <w:top w:val="none" w:sz="0" w:space="0" w:color="auto"/>
        <w:left w:val="none" w:sz="0" w:space="0" w:color="auto"/>
        <w:bottom w:val="none" w:sz="0" w:space="0" w:color="auto"/>
        <w:right w:val="none" w:sz="0" w:space="0" w:color="auto"/>
      </w:divBdr>
      <w:divsChild>
        <w:div w:id="975450147">
          <w:marLeft w:val="0"/>
          <w:marRight w:val="0"/>
          <w:marTop w:val="0"/>
          <w:marBottom w:val="0"/>
          <w:divBdr>
            <w:top w:val="none" w:sz="0" w:space="0" w:color="auto"/>
            <w:left w:val="none" w:sz="0" w:space="0" w:color="auto"/>
            <w:bottom w:val="none" w:sz="0" w:space="0" w:color="auto"/>
            <w:right w:val="none" w:sz="0" w:space="0" w:color="auto"/>
          </w:divBdr>
          <w:divsChild>
            <w:div w:id="379475515">
              <w:marLeft w:val="0"/>
              <w:marRight w:val="0"/>
              <w:marTop w:val="0"/>
              <w:marBottom w:val="0"/>
              <w:divBdr>
                <w:top w:val="none" w:sz="0" w:space="0" w:color="auto"/>
                <w:left w:val="none" w:sz="0" w:space="0" w:color="auto"/>
                <w:bottom w:val="none" w:sz="0" w:space="0" w:color="auto"/>
                <w:right w:val="none" w:sz="0" w:space="0" w:color="auto"/>
              </w:divBdr>
              <w:divsChild>
                <w:div w:id="1995335494">
                  <w:marLeft w:val="0"/>
                  <w:marRight w:val="0"/>
                  <w:marTop w:val="0"/>
                  <w:marBottom w:val="0"/>
                  <w:divBdr>
                    <w:top w:val="none" w:sz="0" w:space="0" w:color="auto"/>
                    <w:left w:val="none" w:sz="0" w:space="0" w:color="auto"/>
                    <w:bottom w:val="none" w:sz="0" w:space="0" w:color="auto"/>
                    <w:right w:val="none" w:sz="0" w:space="0" w:color="auto"/>
                  </w:divBdr>
                  <w:divsChild>
                    <w:div w:id="216627999">
                      <w:marLeft w:val="0"/>
                      <w:marRight w:val="0"/>
                      <w:marTop w:val="0"/>
                      <w:marBottom w:val="0"/>
                      <w:divBdr>
                        <w:top w:val="none" w:sz="0" w:space="0" w:color="auto"/>
                        <w:left w:val="none" w:sz="0" w:space="0" w:color="auto"/>
                        <w:bottom w:val="none" w:sz="0" w:space="0" w:color="auto"/>
                        <w:right w:val="none" w:sz="0" w:space="0" w:color="auto"/>
                      </w:divBdr>
                      <w:divsChild>
                        <w:div w:id="82131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240467">
      <w:bodyDiv w:val="1"/>
      <w:marLeft w:val="0"/>
      <w:marRight w:val="0"/>
      <w:marTop w:val="0"/>
      <w:marBottom w:val="0"/>
      <w:divBdr>
        <w:top w:val="none" w:sz="0" w:space="0" w:color="auto"/>
        <w:left w:val="none" w:sz="0" w:space="0" w:color="auto"/>
        <w:bottom w:val="none" w:sz="0" w:space="0" w:color="auto"/>
        <w:right w:val="none" w:sz="0" w:space="0" w:color="auto"/>
      </w:divBdr>
      <w:divsChild>
        <w:div w:id="1291592125">
          <w:marLeft w:val="0"/>
          <w:marRight w:val="0"/>
          <w:marTop w:val="0"/>
          <w:marBottom w:val="0"/>
          <w:divBdr>
            <w:top w:val="none" w:sz="0" w:space="0" w:color="auto"/>
            <w:left w:val="none" w:sz="0" w:space="0" w:color="auto"/>
            <w:bottom w:val="none" w:sz="0" w:space="0" w:color="auto"/>
            <w:right w:val="none" w:sz="0" w:space="0" w:color="auto"/>
          </w:divBdr>
          <w:divsChild>
            <w:div w:id="1645236405">
              <w:marLeft w:val="0"/>
              <w:marRight w:val="0"/>
              <w:marTop w:val="0"/>
              <w:marBottom w:val="0"/>
              <w:divBdr>
                <w:top w:val="none" w:sz="0" w:space="0" w:color="auto"/>
                <w:left w:val="none" w:sz="0" w:space="0" w:color="auto"/>
                <w:bottom w:val="none" w:sz="0" w:space="0" w:color="auto"/>
                <w:right w:val="none" w:sz="0" w:space="0" w:color="auto"/>
              </w:divBdr>
              <w:divsChild>
                <w:div w:id="593975672">
                  <w:marLeft w:val="0"/>
                  <w:marRight w:val="0"/>
                  <w:marTop w:val="0"/>
                  <w:marBottom w:val="0"/>
                  <w:divBdr>
                    <w:top w:val="none" w:sz="0" w:space="0" w:color="auto"/>
                    <w:left w:val="none" w:sz="0" w:space="0" w:color="auto"/>
                    <w:bottom w:val="none" w:sz="0" w:space="0" w:color="auto"/>
                    <w:right w:val="none" w:sz="0" w:space="0" w:color="auto"/>
                  </w:divBdr>
                  <w:divsChild>
                    <w:div w:id="1708408087">
                      <w:marLeft w:val="0"/>
                      <w:marRight w:val="0"/>
                      <w:marTop w:val="0"/>
                      <w:marBottom w:val="0"/>
                      <w:divBdr>
                        <w:top w:val="none" w:sz="0" w:space="0" w:color="auto"/>
                        <w:left w:val="none" w:sz="0" w:space="0" w:color="auto"/>
                        <w:bottom w:val="none" w:sz="0" w:space="0" w:color="auto"/>
                        <w:right w:val="none" w:sz="0" w:space="0" w:color="auto"/>
                      </w:divBdr>
                      <w:divsChild>
                        <w:div w:id="951593499">
                          <w:marLeft w:val="0"/>
                          <w:marRight w:val="0"/>
                          <w:marTop w:val="0"/>
                          <w:marBottom w:val="0"/>
                          <w:divBdr>
                            <w:top w:val="none" w:sz="0" w:space="0" w:color="auto"/>
                            <w:left w:val="none" w:sz="0" w:space="0" w:color="auto"/>
                            <w:bottom w:val="none" w:sz="0" w:space="0" w:color="auto"/>
                            <w:right w:val="none" w:sz="0" w:space="0" w:color="auto"/>
                          </w:divBdr>
                          <w:divsChild>
                            <w:div w:id="1879509077">
                              <w:marLeft w:val="0"/>
                              <w:marRight w:val="0"/>
                              <w:marTop w:val="0"/>
                              <w:marBottom w:val="0"/>
                              <w:divBdr>
                                <w:top w:val="none" w:sz="0" w:space="0" w:color="auto"/>
                                <w:left w:val="none" w:sz="0" w:space="0" w:color="auto"/>
                                <w:bottom w:val="none" w:sz="0" w:space="0" w:color="auto"/>
                                <w:right w:val="none" w:sz="0" w:space="0" w:color="auto"/>
                              </w:divBdr>
                              <w:divsChild>
                                <w:div w:id="565192676">
                                  <w:marLeft w:val="0"/>
                                  <w:marRight w:val="0"/>
                                  <w:marTop w:val="0"/>
                                  <w:marBottom w:val="0"/>
                                  <w:divBdr>
                                    <w:top w:val="none" w:sz="0" w:space="0" w:color="auto"/>
                                    <w:left w:val="none" w:sz="0" w:space="0" w:color="auto"/>
                                    <w:bottom w:val="none" w:sz="0" w:space="0" w:color="auto"/>
                                    <w:right w:val="none" w:sz="0" w:space="0" w:color="auto"/>
                                  </w:divBdr>
                                  <w:divsChild>
                                    <w:div w:id="915045437">
                                      <w:marLeft w:val="0"/>
                                      <w:marRight w:val="0"/>
                                      <w:marTop w:val="0"/>
                                      <w:marBottom w:val="0"/>
                                      <w:divBdr>
                                        <w:top w:val="none" w:sz="0" w:space="0" w:color="auto"/>
                                        <w:left w:val="none" w:sz="0" w:space="0" w:color="auto"/>
                                        <w:bottom w:val="none" w:sz="0" w:space="0" w:color="auto"/>
                                        <w:right w:val="none" w:sz="0" w:space="0" w:color="auto"/>
                                      </w:divBdr>
                                    </w:div>
                                    <w:div w:id="1517572901">
                                      <w:marLeft w:val="0"/>
                                      <w:marRight w:val="0"/>
                                      <w:marTop w:val="0"/>
                                      <w:marBottom w:val="0"/>
                                      <w:divBdr>
                                        <w:top w:val="none" w:sz="0" w:space="0" w:color="auto"/>
                                        <w:left w:val="none" w:sz="0" w:space="0" w:color="auto"/>
                                        <w:bottom w:val="none" w:sz="0" w:space="0" w:color="auto"/>
                                        <w:right w:val="none" w:sz="0" w:space="0" w:color="auto"/>
                                      </w:divBdr>
                                    </w:div>
                                    <w:div w:id="1565069725">
                                      <w:marLeft w:val="0"/>
                                      <w:marRight w:val="0"/>
                                      <w:marTop w:val="0"/>
                                      <w:marBottom w:val="0"/>
                                      <w:divBdr>
                                        <w:top w:val="none" w:sz="0" w:space="0" w:color="auto"/>
                                        <w:left w:val="none" w:sz="0" w:space="0" w:color="auto"/>
                                        <w:bottom w:val="none" w:sz="0" w:space="0" w:color="auto"/>
                                        <w:right w:val="none" w:sz="0" w:space="0" w:color="auto"/>
                                      </w:divBdr>
                                    </w:div>
                                    <w:div w:id="1354109980">
                                      <w:marLeft w:val="0"/>
                                      <w:marRight w:val="0"/>
                                      <w:marTop w:val="0"/>
                                      <w:marBottom w:val="0"/>
                                      <w:divBdr>
                                        <w:top w:val="none" w:sz="0" w:space="0" w:color="auto"/>
                                        <w:left w:val="none" w:sz="0" w:space="0" w:color="auto"/>
                                        <w:bottom w:val="none" w:sz="0" w:space="0" w:color="auto"/>
                                        <w:right w:val="none" w:sz="0" w:space="0" w:color="auto"/>
                                      </w:divBdr>
                                    </w:div>
                                    <w:div w:id="939874324">
                                      <w:marLeft w:val="0"/>
                                      <w:marRight w:val="0"/>
                                      <w:marTop w:val="0"/>
                                      <w:marBottom w:val="0"/>
                                      <w:divBdr>
                                        <w:top w:val="none" w:sz="0" w:space="0" w:color="auto"/>
                                        <w:left w:val="none" w:sz="0" w:space="0" w:color="auto"/>
                                        <w:bottom w:val="none" w:sz="0" w:space="0" w:color="auto"/>
                                        <w:right w:val="none" w:sz="0" w:space="0" w:color="auto"/>
                                      </w:divBdr>
                                      <w:divsChild>
                                        <w:div w:id="386609670">
                                          <w:marLeft w:val="0"/>
                                          <w:marRight w:val="0"/>
                                          <w:marTop w:val="0"/>
                                          <w:marBottom w:val="0"/>
                                          <w:divBdr>
                                            <w:top w:val="none" w:sz="0" w:space="0" w:color="auto"/>
                                            <w:left w:val="none" w:sz="0" w:space="0" w:color="auto"/>
                                            <w:bottom w:val="none" w:sz="0" w:space="0" w:color="auto"/>
                                            <w:right w:val="none" w:sz="0" w:space="0" w:color="auto"/>
                                          </w:divBdr>
                                        </w:div>
                                        <w:div w:id="574779078">
                                          <w:marLeft w:val="0"/>
                                          <w:marRight w:val="0"/>
                                          <w:marTop w:val="0"/>
                                          <w:marBottom w:val="0"/>
                                          <w:divBdr>
                                            <w:top w:val="none" w:sz="0" w:space="0" w:color="auto"/>
                                            <w:left w:val="none" w:sz="0" w:space="0" w:color="auto"/>
                                            <w:bottom w:val="none" w:sz="0" w:space="0" w:color="auto"/>
                                            <w:right w:val="none" w:sz="0" w:space="0" w:color="auto"/>
                                          </w:divBdr>
                                        </w:div>
                                      </w:divsChild>
                                    </w:div>
                                    <w:div w:id="445278363">
                                      <w:marLeft w:val="0"/>
                                      <w:marRight w:val="0"/>
                                      <w:marTop w:val="0"/>
                                      <w:marBottom w:val="0"/>
                                      <w:divBdr>
                                        <w:top w:val="none" w:sz="0" w:space="0" w:color="auto"/>
                                        <w:left w:val="none" w:sz="0" w:space="0" w:color="auto"/>
                                        <w:bottom w:val="none" w:sz="0" w:space="0" w:color="auto"/>
                                        <w:right w:val="none" w:sz="0" w:space="0" w:color="auto"/>
                                      </w:divBdr>
                                      <w:divsChild>
                                        <w:div w:id="1037589091">
                                          <w:marLeft w:val="0"/>
                                          <w:marRight w:val="0"/>
                                          <w:marTop w:val="0"/>
                                          <w:marBottom w:val="0"/>
                                          <w:divBdr>
                                            <w:top w:val="none" w:sz="0" w:space="0" w:color="auto"/>
                                            <w:left w:val="none" w:sz="0" w:space="0" w:color="auto"/>
                                            <w:bottom w:val="none" w:sz="0" w:space="0" w:color="auto"/>
                                            <w:right w:val="none" w:sz="0" w:space="0" w:color="auto"/>
                                          </w:divBdr>
                                          <w:divsChild>
                                            <w:div w:id="180114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89422">
                                      <w:marLeft w:val="0"/>
                                      <w:marRight w:val="0"/>
                                      <w:marTop w:val="0"/>
                                      <w:marBottom w:val="0"/>
                                      <w:divBdr>
                                        <w:top w:val="none" w:sz="0" w:space="0" w:color="auto"/>
                                        <w:left w:val="none" w:sz="0" w:space="0" w:color="auto"/>
                                        <w:bottom w:val="none" w:sz="0" w:space="0" w:color="auto"/>
                                        <w:right w:val="none" w:sz="0" w:space="0" w:color="auto"/>
                                      </w:divBdr>
                                      <w:divsChild>
                                        <w:div w:id="108741816">
                                          <w:marLeft w:val="0"/>
                                          <w:marRight w:val="0"/>
                                          <w:marTop w:val="0"/>
                                          <w:marBottom w:val="0"/>
                                          <w:divBdr>
                                            <w:top w:val="none" w:sz="0" w:space="0" w:color="auto"/>
                                            <w:left w:val="none" w:sz="0" w:space="0" w:color="auto"/>
                                            <w:bottom w:val="none" w:sz="0" w:space="0" w:color="auto"/>
                                            <w:right w:val="none" w:sz="0" w:space="0" w:color="auto"/>
                                          </w:divBdr>
                                          <w:divsChild>
                                            <w:div w:id="80085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519389">
                                      <w:marLeft w:val="0"/>
                                      <w:marRight w:val="0"/>
                                      <w:marTop w:val="0"/>
                                      <w:marBottom w:val="0"/>
                                      <w:divBdr>
                                        <w:top w:val="none" w:sz="0" w:space="0" w:color="auto"/>
                                        <w:left w:val="none" w:sz="0" w:space="0" w:color="auto"/>
                                        <w:bottom w:val="none" w:sz="0" w:space="0" w:color="auto"/>
                                        <w:right w:val="none" w:sz="0" w:space="0" w:color="auto"/>
                                      </w:divBdr>
                                    </w:div>
                                    <w:div w:id="244071279">
                                      <w:marLeft w:val="0"/>
                                      <w:marRight w:val="0"/>
                                      <w:marTop w:val="0"/>
                                      <w:marBottom w:val="0"/>
                                      <w:divBdr>
                                        <w:top w:val="none" w:sz="0" w:space="0" w:color="auto"/>
                                        <w:left w:val="none" w:sz="0" w:space="0" w:color="auto"/>
                                        <w:bottom w:val="none" w:sz="0" w:space="0" w:color="auto"/>
                                        <w:right w:val="none" w:sz="0" w:space="0" w:color="auto"/>
                                      </w:divBdr>
                                    </w:div>
                                    <w:div w:id="768352451">
                                      <w:marLeft w:val="0"/>
                                      <w:marRight w:val="0"/>
                                      <w:marTop w:val="0"/>
                                      <w:marBottom w:val="0"/>
                                      <w:divBdr>
                                        <w:top w:val="none" w:sz="0" w:space="0" w:color="auto"/>
                                        <w:left w:val="none" w:sz="0" w:space="0" w:color="auto"/>
                                        <w:bottom w:val="none" w:sz="0" w:space="0" w:color="auto"/>
                                        <w:right w:val="none" w:sz="0" w:space="0" w:color="auto"/>
                                      </w:divBdr>
                                    </w:div>
                                    <w:div w:id="1962763226">
                                      <w:marLeft w:val="0"/>
                                      <w:marRight w:val="0"/>
                                      <w:marTop w:val="0"/>
                                      <w:marBottom w:val="0"/>
                                      <w:divBdr>
                                        <w:top w:val="none" w:sz="0" w:space="0" w:color="auto"/>
                                        <w:left w:val="none" w:sz="0" w:space="0" w:color="auto"/>
                                        <w:bottom w:val="none" w:sz="0" w:space="0" w:color="auto"/>
                                        <w:right w:val="none" w:sz="0" w:space="0" w:color="auto"/>
                                      </w:divBdr>
                                    </w:div>
                                    <w:div w:id="1403064964">
                                      <w:marLeft w:val="0"/>
                                      <w:marRight w:val="0"/>
                                      <w:marTop w:val="0"/>
                                      <w:marBottom w:val="0"/>
                                      <w:divBdr>
                                        <w:top w:val="none" w:sz="0" w:space="0" w:color="auto"/>
                                        <w:left w:val="none" w:sz="0" w:space="0" w:color="auto"/>
                                        <w:bottom w:val="none" w:sz="0" w:space="0" w:color="auto"/>
                                        <w:right w:val="none" w:sz="0" w:space="0" w:color="auto"/>
                                      </w:divBdr>
                                    </w:div>
                                    <w:div w:id="1668631099">
                                      <w:marLeft w:val="0"/>
                                      <w:marRight w:val="0"/>
                                      <w:marTop w:val="0"/>
                                      <w:marBottom w:val="0"/>
                                      <w:divBdr>
                                        <w:top w:val="none" w:sz="0" w:space="0" w:color="auto"/>
                                        <w:left w:val="none" w:sz="0" w:space="0" w:color="auto"/>
                                        <w:bottom w:val="none" w:sz="0" w:space="0" w:color="auto"/>
                                        <w:right w:val="none" w:sz="0" w:space="0" w:color="auto"/>
                                      </w:divBdr>
                                    </w:div>
                                    <w:div w:id="1288968990">
                                      <w:marLeft w:val="0"/>
                                      <w:marRight w:val="0"/>
                                      <w:marTop w:val="0"/>
                                      <w:marBottom w:val="0"/>
                                      <w:divBdr>
                                        <w:top w:val="none" w:sz="0" w:space="0" w:color="auto"/>
                                        <w:left w:val="none" w:sz="0" w:space="0" w:color="auto"/>
                                        <w:bottom w:val="none" w:sz="0" w:space="0" w:color="auto"/>
                                        <w:right w:val="none" w:sz="0" w:space="0" w:color="auto"/>
                                      </w:divBdr>
                                    </w:div>
                                    <w:div w:id="64499539">
                                      <w:marLeft w:val="0"/>
                                      <w:marRight w:val="0"/>
                                      <w:marTop w:val="0"/>
                                      <w:marBottom w:val="0"/>
                                      <w:divBdr>
                                        <w:top w:val="none" w:sz="0" w:space="0" w:color="auto"/>
                                        <w:left w:val="none" w:sz="0" w:space="0" w:color="auto"/>
                                        <w:bottom w:val="none" w:sz="0" w:space="0" w:color="auto"/>
                                        <w:right w:val="none" w:sz="0" w:space="0" w:color="auto"/>
                                      </w:divBdr>
                                      <w:divsChild>
                                        <w:div w:id="1707098020">
                                          <w:marLeft w:val="0"/>
                                          <w:marRight w:val="0"/>
                                          <w:marTop w:val="0"/>
                                          <w:marBottom w:val="0"/>
                                          <w:divBdr>
                                            <w:top w:val="none" w:sz="0" w:space="0" w:color="auto"/>
                                            <w:left w:val="none" w:sz="0" w:space="0" w:color="auto"/>
                                            <w:bottom w:val="none" w:sz="0" w:space="0" w:color="auto"/>
                                            <w:right w:val="none" w:sz="0" w:space="0" w:color="auto"/>
                                          </w:divBdr>
                                        </w:div>
                                      </w:divsChild>
                                    </w:div>
                                    <w:div w:id="194268334">
                                      <w:marLeft w:val="0"/>
                                      <w:marRight w:val="0"/>
                                      <w:marTop w:val="0"/>
                                      <w:marBottom w:val="0"/>
                                      <w:divBdr>
                                        <w:top w:val="none" w:sz="0" w:space="0" w:color="auto"/>
                                        <w:left w:val="none" w:sz="0" w:space="0" w:color="auto"/>
                                        <w:bottom w:val="none" w:sz="0" w:space="0" w:color="auto"/>
                                        <w:right w:val="none" w:sz="0" w:space="0" w:color="auto"/>
                                      </w:divBdr>
                                    </w:div>
                                    <w:div w:id="1207067303">
                                      <w:marLeft w:val="0"/>
                                      <w:marRight w:val="0"/>
                                      <w:marTop w:val="0"/>
                                      <w:marBottom w:val="0"/>
                                      <w:divBdr>
                                        <w:top w:val="none" w:sz="0" w:space="0" w:color="auto"/>
                                        <w:left w:val="none" w:sz="0" w:space="0" w:color="auto"/>
                                        <w:bottom w:val="none" w:sz="0" w:space="0" w:color="auto"/>
                                        <w:right w:val="none" w:sz="0" w:space="0" w:color="auto"/>
                                      </w:divBdr>
                                    </w:div>
                                    <w:div w:id="1212764526">
                                      <w:marLeft w:val="0"/>
                                      <w:marRight w:val="0"/>
                                      <w:marTop w:val="0"/>
                                      <w:marBottom w:val="0"/>
                                      <w:divBdr>
                                        <w:top w:val="none" w:sz="0" w:space="0" w:color="auto"/>
                                        <w:left w:val="none" w:sz="0" w:space="0" w:color="auto"/>
                                        <w:bottom w:val="none" w:sz="0" w:space="0" w:color="auto"/>
                                        <w:right w:val="none" w:sz="0" w:space="0" w:color="auto"/>
                                      </w:divBdr>
                                    </w:div>
                                    <w:div w:id="223375418">
                                      <w:marLeft w:val="0"/>
                                      <w:marRight w:val="0"/>
                                      <w:marTop w:val="0"/>
                                      <w:marBottom w:val="0"/>
                                      <w:divBdr>
                                        <w:top w:val="none" w:sz="0" w:space="0" w:color="auto"/>
                                        <w:left w:val="none" w:sz="0" w:space="0" w:color="auto"/>
                                        <w:bottom w:val="none" w:sz="0" w:space="0" w:color="auto"/>
                                        <w:right w:val="none" w:sz="0" w:space="0" w:color="auto"/>
                                      </w:divBdr>
                                    </w:div>
                                    <w:div w:id="493642763">
                                      <w:marLeft w:val="0"/>
                                      <w:marRight w:val="0"/>
                                      <w:marTop w:val="0"/>
                                      <w:marBottom w:val="0"/>
                                      <w:divBdr>
                                        <w:top w:val="none" w:sz="0" w:space="0" w:color="auto"/>
                                        <w:left w:val="none" w:sz="0" w:space="0" w:color="auto"/>
                                        <w:bottom w:val="none" w:sz="0" w:space="0" w:color="auto"/>
                                        <w:right w:val="none" w:sz="0" w:space="0" w:color="auto"/>
                                      </w:divBdr>
                                    </w:div>
                                    <w:div w:id="835152952">
                                      <w:marLeft w:val="0"/>
                                      <w:marRight w:val="0"/>
                                      <w:marTop w:val="0"/>
                                      <w:marBottom w:val="0"/>
                                      <w:divBdr>
                                        <w:top w:val="none" w:sz="0" w:space="0" w:color="auto"/>
                                        <w:left w:val="none" w:sz="0" w:space="0" w:color="auto"/>
                                        <w:bottom w:val="none" w:sz="0" w:space="0" w:color="auto"/>
                                        <w:right w:val="none" w:sz="0" w:space="0" w:color="auto"/>
                                      </w:divBdr>
                                    </w:div>
                                    <w:div w:id="749351660">
                                      <w:marLeft w:val="0"/>
                                      <w:marRight w:val="0"/>
                                      <w:marTop w:val="0"/>
                                      <w:marBottom w:val="0"/>
                                      <w:divBdr>
                                        <w:top w:val="none" w:sz="0" w:space="0" w:color="auto"/>
                                        <w:left w:val="none" w:sz="0" w:space="0" w:color="auto"/>
                                        <w:bottom w:val="none" w:sz="0" w:space="0" w:color="auto"/>
                                        <w:right w:val="none" w:sz="0" w:space="0" w:color="auto"/>
                                      </w:divBdr>
                                      <w:divsChild>
                                        <w:div w:id="1510214651">
                                          <w:marLeft w:val="0"/>
                                          <w:marRight w:val="0"/>
                                          <w:marTop w:val="0"/>
                                          <w:marBottom w:val="0"/>
                                          <w:divBdr>
                                            <w:top w:val="none" w:sz="0" w:space="0" w:color="auto"/>
                                            <w:left w:val="none" w:sz="0" w:space="0" w:color="auto"/>
                                            <w:bottom w:val="none" w:sz="0" w:space="0" w:color="auto"/>
                                            <w:right w:val="none" w:sz="0" w:space="0" w:color="auto"/>
                                          </w:divBdr>
                                        </w:div>
                                      </w:divsChild>
                                    </w:div>
                                    <w:div w:id="742143059">
                                      <w:marLeft w:val="0"/>
                                      <w:marRight w:val="0"/>
                                      <w:marTop w:val="0"/>
                                      <w:marBottom w:val="0"/>
                                      <w:divBdr>
                                        <w:top w:val="none" w:sz="0" w:space="0" w:color="auto"/>
                                        <w:left w:val="none" w:sz="0" w:space="0" w:color="auto"/>
                                        <w:bottom w:val="none" w:sz="0" w:space="0" w:color="auto"/>
                                        <w:right w:val="none" w:sz="0" w:space="0" w:color="auto"/>
                                      </w:divBdr>
                                    </w:div>
                                    <w:div w:id="2115975915">
                                      <w:marLeft w:val="0"/>
                                      <w:marRight w:val="0"/>
                                      <w:marTop w:val="0"/>
                                      <w:marBottom w:val="0"/>
                                      <w:divBdr>
                                        <w:top w:val="none" w:sz="0" w:space="0" w:color="auto"/>
                                        <w:left w:val="none" w:sz="0" w:space="0" w:color="auto"/>
                                        <w:bottom w:val="none" w:sz="0" w:space="0" w:color="auto"/>
                                        <w:right w:val="none" w:sz="0" w:space="0" w:color="auto"/>
                                      </w:divBdr>
                                    </w:div>
                                    <w:div w:id="1552842273">
                                      <w:marLeft w:val="0"/>
                                      <w:marRight w:val="0"/>
                                      <w:marTop w:val="0"/>
                                      <w:marBottom w:val="0"/>
                                      <w:divBdr>
                                        <w:top w:val="none" w:sz="0" w:space="0" w:color="auto"/>
                                        <w:left w:val="none" w:sz="0" w:space="0" w:color="auto"/>
                                        <w:bottom w:val="none" w:sz="0" w:space="0" w:color="auto"/>
                                        <w:right w:val="none" w:sz="0" w:space="0" w:color="auto"/>
                                      </w:divBdr>
                                    </w:div>
                                    <w:div w:id="1638073782">
                                      <w:marLeft w:val="0"/>
                                      <w:marRight w:val="0"/>
                                      <w:marTop w:val="0"/>
                                      <w:marBottom w:val="0"/>
                                      <w:divBdr>
                                        <w:top w:val="none" w:sz="0" w:space="0" w:color="auto"/>
                                        <w:left w:val="none" w:sz="0" w:space="0" w:color="auto"/>
                                        <w:bottom w:val="none" w:sz="0" w:space="0" w:color="auto"/>
                                        <w:right w:val="none" w:sz="0" w:space="0" w:color="auto"/>
                                      </w:divBdr>
                                    </w:div>
                                    <w:div w:id="307053853">
                                      <w:marLeft w:val="0"/>
                                      <w:marRight w:val="0"/>
                                      <w:marTop w:val="0"/>
                                      <w:marBottom w:val="0"/>
                                      <w:divBdr>
                                        <w:top w:val="none" w:sz="0" w:space="0" w:color="auto"/>
                                        <w:left w:val="none" w:sz="0" w:space="0" w:color="auto"/>
                                        <w:bottom w:val="none" w:sz="0" w:space="0" w:color="auto"/>
                                        <w:right w:val="none" w:sz="0" w:space="0" w:color="auto"/>
                                      </w:divBdr>
                                    </w:div>
                                    <w:div w:id="21447300">
                                      <w:marLeft w:val="0"/>
                                      <w:marRight w:val="0"/>
                                      <w:marTop w:val="0"/>
                                      <w:marBottom w:val="0"/>
                                      <w:divBdr>
                                        <w:top w:val="none" w:sz="0" w:space="0" w:color="auto"/>
                                        <w:left w:val="none" w:sz="0" w:space="0" w:color="auto"/>
                                        <w:bottom w:val="none" w:sz="0" w:space="0" w:color="auto"/>
                                        <w:right w:val="none" w:sz="0" w:space="0" w:color="auto"/>
                                      </w:divBdr>
                                    </w:div>
                                    <w:div w:id="1048838560">
                                      <w:marLeft w:val="0"/>
                                      <w:marRight w:val="0"/>
                                      <w:marTop w:val="0"/>
                                      <w:marBottom w:val="0"/>
                                      <w:divBdr>
                                        <w:top w:val="none" w:sz="0" w:space="0" w:color="auto"/>
                                        <w:left w:val="none" w:sz="0" w:space="0" w:color="auto"/>
                                        <w:bottom w:val="none" w:sz="0" w:space="0" w:color="auto"/>
                                        <w:right w:val="none" w:sz="0" w:space="0" w:color="auto"/>
                                      </w:divBdr>
                                      <w:divsChild>
                                        <w:div w:id="1667129522">
                                          <w:marLeft w:val="0"/>
                                          <w:marRight w:val="0"/>
                                          <w:marTop w:val="0"/>
                                          <w:marBottom w:val="0"/>
                                          <w:divBdr>
                                            <w:top w:val="none" w:sz="0" w:space="0" w:color="auto"/>
                                            <w:left w:val="none" w:sz="0" w:space="0" w:color="auto"/>
                                            <w:bottom w:val="none" w:sz="0" w:space="0" w:color="auto"/>
                                            <w:right w:val="none" w:sz="0" w:space="0" w:color="auto"/>
                                          </w:divBdr>
                                        </w:div>
                                      </w:divsChild>
                                    </w:div>
                                    <w:div w:id="1349524555">
                                      <w:marLeft w:val="0"/>
                                      <w:marRight w:val="0"/>
                                      <w:marTop w:val="0"/>
                                      <w:marBottom w:val="0"/>
                                      <w:divBdr>
                                        <w:top w:val="none" w:sz="0" w:space="0" w:color="auto"/>
                                        <w:left w:val="none" w:sz="0" w:space="0" w:color="auto"/>
                                        <w:bottom w:val="none" w:sz="0" w:space="0" w:color="auto"/>
                                        <w:right w:val="none" w:sz="0" w:space="0" w:color="auto"/>
                                      </w:divBdr>
                                    </w:div>
                                    <w:div w:id="207110007">
                                      <w:marLeft w:val="0"/>
                                      <w:marRight w:val="0"/>
                                      <w:marTop w:val="0"/>
                                      <w:marBottom w:val="0"/>
                                      <w:divBdr>
                                        <w:top w:val="none" w:sz="0" w:space="0" w:color="auto"/>
                                        <w:left w:val="none" w:sz="0" w:space="0" w:color="auto"/>
                                        <w:bottom w:val="none" w:sz="0" w:space="0" w:color="auto"/>
                                        <w:right w:val="none" w:sz="0" w:space="0" w:color="auto"/>
                                      </w:divBdr>
                                    </w:div>
                                    <w:div w:id="1131898318">
                                      <w:marLeft w:val="0"/>
                                      <w:marRight w:val="0"/>
                                      <w:marTop w:val="0"/>
                                      <w:marBottom w:val="0"/>
                                      <w:divBdr>
                                        <w:top w:val="none" w:sz="0" w:space="0" w:color="auto"/>
                                        <w:left w:val="none" w:sz="0" w:space="0" w:color="auto"/>
                                        <w:bottom w:val="none" w:sz="0" w:space="0" w:color="auto"/>
                                        <w:right w:val="none" w:sz="0" w:space="0" w:color="auto"/>
                                      </w:divBdr>
                                    </w:div>
                                    <w:div w:id="828638881">
                                      <w:marLeft w:val="0"/>
                                      <w:marRight w:val="0"/>
                                      <w:marTop w:val="0"/>
                                      <w:marBottom w:val="0"/>
                                      <w:divBdr>
                                        <w:top w:val="none" w:sz="0" w:space="0" w:color="auto"/>
                                        <w:left w:val="none" w:sz="0" w:space="0" w:color="auto"/>
                                        <w:bottom w:val="none" w:sz="0" w:space="0" w:color="auto"/>
                                        <w:right w:val="none" w:sz="0" w:space="0" w:color="auto"/>
                                      </w:divBdr>
                                    </w:div>
                                    <w:div w:id="1393967533">
                                      <w:marLeft w:val="0"/>
                                      <w:marRight w:val="0"/>
                                      <w:marTop w:val="0"/>
                                      <w:marBottom w:val="0"/>
                                      <w:divBdr>
                                        <w:top w:val="none" w:sz="0" w:space="0" w:color="auto"/>
                                        <w:left w:val="none" w:sz="0" w:space="0" w:color="auto"/>
                                        <w:bottom w:val="none" w:sz="0" w:space="0" w:color="auto"/>
                                        <w:right w:val="none" w:sz="0" w:space="0" w:color="auto"/>
                                      </w:divBdr>
                                    </w:div>
                                    <w:div w:id="738676032">
                                      <w:marLeft w:val="0"/>
                                      <w:marRight w:val="0"/>
                                      <w:marTop w:val="0"/>
                                      <w:marBottom w:val="0"/>
                                      <w:divBdr>
                                        <w:top w:val="none" w:sz="0" w:space="0" w:color="auto"/>
                                        <w:left w:val="none" w:sz="0" w:space="0" w:color="auto"/>
                                        <w:bottom w:val="none" w:sz="0" w:space="0" w:color="auto"/>
                                        <w:right w:val="none" w:sz="0" w:space="0" w:color="auto"/>
                                      </w:divBdr>
                                    </w:div>
                                    <w:div w:id="1956256771">
                                      <w:marLeft w:val="0"/>
                                      <w:marRight w:val="0"/>
                                      <w:marTop w:val="0"/>
                                      <w:marBottom w:val="0"/>
                                      <w:divBdr>
                                        <w:top w:val="none" w:sz="0" w:space="0" w:color="auto"/>
                                        <w:left w:val="none" w:sz="0" w:space="0" w:color="auto"/>
                                        <w:bottom w:val="none" w:sz="0" w:space="0" w:color="auto"/>
                                        <w:right w:val="none" w:sz="0" w:space="0" w:color="auto"/>
                                      </w:divBdr>
                                      <w:divsChild>
                                        <w:div w:id="998189562">
                                          <w:marLeft w:val="0"/>
                                          <w:marRight w:val="0"/>
                                          <w:marTop w:val="0"/>
                                          <w:marBottom w:val="0"/>
                                          <w:divBdr>
                                            <w:top w:val="none" w:sz="0" w:space="0" w:color="auto"/>
                                            <w:left w:val="none" w:sz="0" w:space="0" w:color="auto"/>
                                            <w:bottom w:val="none" w:sz="0" w:space="0" w:color="auto"/>
                                            <w:right w:val="none" w:sz="0" w:space="0" w:color="auto"/>
                                          </w:divBdr>
                                        </w:div>
                                      </w:divsChild>
                                    </w:div>
                                    <w:div w:id="496729773">
                                      <w:marLeft w:val="0"/>
                                      <w:marRight w:val="0"/>
                                      <w:marTop w:val="0"/>
                                      <w:marBottom w:val="0"/>
                                      <w:divBdr>
                                        <w:top w:val="none" w:sz="0" w:space="0" w:color="auto"/>
                                        <w:left w:val="none" w:sz="0" w:space="0" w:color="auto"/>
                                        <w:bottom w:val="none" w:sz="0" w:space="0" w:color="auto"/>
                                        <w:right w:val="none" w:sz="0" w:space="0" w:color="auto"/>
                                      </w:divBdr>
                                    </w:div>
                                    <w:div w:id="1502967336">
                                      <w:marLeft w:val="0"/>
                                      <w:marRight w:val="0"/>
                                      <w:marTop w:val="0"/>
                                      <w:marBottom w:val="0"/>
                                      <w:divBdr>
                                        <w:top w:val="none" w:sz="0" w:space="0" w:color="auto"/>
                                        <w:left w:val="none" w:sz="0" w:space="0" w:color="auto"/>
                                        <w:bottom w:val="none" w:sz="0" w:space="0" w:color="auto"/>
                                        <w:right w:val="none" w:sz="0" w:space="0" w:color="auto"/>
                                      </w:divBdr>
                                    </w:div>
                                    <w:div w:id="124352003">
                                      <w:marLeft w:val="0"/>
                                      <w:marRight w:val="0"/>
                                      <w:marTop w:val="0"/>
                                      <w:marBottom w:val="0"/>
                                      <w:divBdr>
                                        <w:top w:val="none" w:sz="0" w:space="0" w:color="auto"/>
                                        <w:left w:val="none" w:sz="0" w:space="0" w:color="auto"/>
                                        <w:bottom w:val="none" w:sz="0" w:space="0" w:color="auto"/>
                                        <w:right w:val="none" w:sz="0" w:space="0" w:color="auto"/>
                                      </w:divBdr>
                                    </w:div>
                                    <w:div w:id="61871368">
                                      <w:marLeft w:val="0"/>
                                      <w:marRight w:val="0"/>
                                      <w:marTop w:val="0"/>
                                      <w:marBottom w:val="0"/>
                                      <w:divBdr>
                                        <w:top w:val="none" w:sz="0" w:space="0" w:color="auto"/>
                                        <w:left w:val="none" w:sz="0" w:space="0" w:color="auto"/>
                                        <w:bottom w:val="none" w:sz="0" w:space="0" w:color="auto"/>
                                        <w:right w:val="none" w:sz="0" w:space="0" w:color="auto"/>
                                      </w:divBdr>
                                    </w:div>
                                    <w:div w:id="1412196264">
                                      <w:marLeft w:val="0"/>
                                      <w:marRight w:val="0"/>
                                      <w:marTop w:val="0"/>
                                      <w:marBottom w:val="0"/>
                                      <w:divBdr>
                                        <w:top w:val="none" w:sz="0" w:space="0" w:color="auto"/>
                                        <w:left w:val="none" w:sz="0" w:space="0" w:color="auto"/>
                                        <w:bottom w:val="none" w:sz="0" w:space="0" w:color="auto"/>
                                        <w:right w:val="none" w:sz="0" w:space="0" w:color="auto"/>
                                      </w:divBdr>
                                    </w:div>
                                    <w:div w:id="985889568">
                                      <w:marLeft w:val="0"/>
                                      <w:marRight w:val="0"/>
                                      <w:marTop w:val="0"/>
                                      <w:marBottom w:val="0"/>
                                      <w:divBdr>
                                        <w:top w:val="none" w:sz="0" w:space="0" w:color="auto"/>
                                        <w:left w:val="none" w:sz="0" w:space="0" w:color="auto"/>
                                        <w:bottom w:val="none" w:sz="0" w:space="0" w:color="auto"/>
                                        <w:right w:val="none" w:sz="0" w:space="0" w:color="auto"/>
                                      </w:divBdr>
                                    </w:div>
                                    <w:div w:id="1986398964">
                                      <w:marLeft w:val="0"/>
                                      <w:marRight w:val="0"/>
                                      <w:marTop w:val="0"/>
                                      <w:marBottom w:val="0"/>
                                      <w:divBdr>
                                        <w:top w:val="none" w:sz="0" w:space="0" w:color="auto"/>
                                        <w:left w:val="none" w:sz="0" w:space="0" w:color="auto"/>
                                        <w:bottom w:val="none" w:sz="0" w:space="0" w:color="auto"/>
                                        <w:right w:val="none" w:sz="0" w:space="0" w:color="auto"/>
                                      </w:divBdr>
                                      <w:divsChild>
                                        <w:div w:id="830609169">
                                          <w:marLeft w:val="0"/>
                                          <w:marRight w:val="0"/>
                                          <w:marTop w:val="0"/>
                                          <w:marBottom w:val="0"/>
                                          <w:divBdr>
                                            <w:top w:val="none" w:sz="0" w:space="0" w:color="auto"/>
                                            <w:left w:val="none" w:sz="0" w:space="0" w:color="auto"/>
                                            <w:bottom w:val="none" w:sz="0" w:space="0" w:color="auto"/>
                                            <w:right w:val="none" w:sz="0" w:space="0" w:color="auto"/>
                                          </w:divBdr>
                                        </w:div>
                                      </w:divsChild>
                                    </w:div>
                                    <w:div w:id="836380554">
                                      <w:marLeft w:val="0"/>
                                      <w:marRight w:val="0"/>
                                      <w:marTop w:val="0"/>
                                      <w:marBottom w:val="0"/>
                                      <w:divBdr>
                                        <w:top w:val="none" w:sz="0" w:space="0" w:color="auto"/>
                                        <w:left w:val="none" w:sz="0" w:space="0" w:color="auto"/>
                                        <w:bottom w:val="none" w:sz="0" w:space="0" w:color="auto"/>
                                        <w:right w:val="none" w:sz="0" w:space="0" w:color="auto"/>
                                      </w:divBdr>
                                    </w:div>
                                    <w:div w:id="2025402092">
                                      <w:marLeft w:val="0"/>
                                      <w:marRight w:val="0"/>
                                      <w:marTop w:val="0"/>
                                      <w:marBottom w:val="0"/>
                                      <w:divBdr>
                                        <w:top w:val="none" w:sz="0" w:space="0" w:color="auto"/>
                                        <w:left w:val="none" w:sz="0" w:space="0" w:color="auto"/>
                                        <w:bottom w:val="none" w:sz="0" w:space="0" w:color="auto"/>
                                        <w:right w:val="none" w:sz="0" w:space="0" w:color="auto"/>
                                      </w:divBdr>
                                    </w:div>
                                    <w:div w:id="789468699">
                                      <w:marLeft w:val="0"/>
                                      <w:marRight w:val="0"/>
                                      <w:marTop w:val="0"/>
                                      <w:marBottom w:val="0"/>
                                      <w:divBdr>
                                        <w:top w:val="none" w:sz="0" w:space="0" w:color="auto"/>
                                        <w:left w:val="none" w:sz="0" w:space="0" w:color="auto"/>
                                        <w:bottom w:val="none" w:sz="0" w:space="0" w:color="auto"/>
                                        <w:right w:val="none" w:sz="0" w:space="0" w:color="auto"/>
                                      </w:divBdr>
                                    </w:div>
                                    <w:div w:id="1914580785">
                                      <w:marLeft w:val="0"/>
                                      <w:marRight w:val="0"/>
                                      <w:marTop w:val="0"/>
                                      <w:marBottom w:val="0"/>
                                      <w:divBdr>
                                        <w:top w:val="none" w:sz="0" w:space="0" w:color="auto"/>
                                        <w:left w:val="none" w:sz="0" w:space="0" w:color="auto"/>
                                        <w:bottom w:val="none" w:sz="0" w:space="0" w:color="auto"/>
                                        <w:right w:val="none" w:sz="0" w:space="0" w:color="auto"/>
                                      </w:divBdr>
                                    </w:div>
                                    <w:div w:id="26881776">
                                      <w:marLeft w:val="0"/>
                                      <w:marRight w:val="0"/>
                                      <w:marTop w:val="0"/>
                                      <w:marBottom w:val="0"/>
                                      <w:divBdr>
                                        <w:top w:val="none" w:sz="0" w:space="0" w:color="auto"/>
                                        <w:left w:val="none" w:sz="0" w:space="0" w:color="auto"/>
                                        <w:bottom w:val="none" w:sz="0" w:space="0" w:color="auto"/>
                                        <w:right w:val="none" w:sz="0" w:space="0" w:color="auto"/>
                                      </w:divBdr>
                                    </w:div>
                                    <w:div w:id="1162819126">
                                      <w:marLeft w:val="0"/>
                                      <w:marRight w:val="0"/>
                                      <w:marTop w:val="0"/>
                                      <w:marBottom w:val="0"/>
                                      <w:divBdr>
                                        <w:top w:val="none" w:sz="0" w:space="0" w:color="auto"/>
                                        <w:left w:val="none" w:sz="0" w:space="0" w:color="auto"/>
                                        <w:bottom w:val="none" w:sz="0" w:space="0" w:color="auto"/>
                                        <w:right w:val="none" w:sz="0" w:space="0" w:color="auto"/>
                                      </w:divBdr>
                                    </w:div>
                                    <w:div w:id="1916429934">
                                      <w:marLeft w:val="0"/>
                                      <w:marRight w:val="0"/>
                                      <w:marTop w:val="0"/>
                                      <w:marBottom w:val="0"/>
                                      <w:divBdr>
                                        <w:top w:val="none" w:sz="0" w:space="0" w:color="auto"/>
                                        <w:left w:val="none" w:sz="0" w:space="0" w:color="auto"/>
                                        <w:bottom w:val="none" w:sz="0" w:space="0" w:color="auto"/>
                                        <w:right w:val="none" w:sz="0" w:space="0" w:color="auto"/>
                                      </w:divBdr>
                                      <w:divsChild>
                                        <w:div w:id="108888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8207342">
      <w:bodyDiv w:val="1"/>
      <w:marLeft w:val="0"/>
      <w:marRight w:val="0"/>
      <w:marTop w:val="0"/>
      <w:marBottom w:val="0"/>
      <w:divBdr>
        <w:top w:val="none" w:sz="0" w:space="0" w:color="auto"/>
        <w:left w:val="none" w:sz="0" w:space="0" w:color="auto"/>
        <w:bottom w:val="none" w:sz="0" w:space="0" w:color="auto"/>
        <w:right w:val="none" w:sz="0" w:space="0" w:color="auto"/>
      </w:divBdr>
    </w:div>
    <w:div w:id="1475903482">
      <w:bodyDiv w:val="1"/>
      <w:marLeft w:val="0"/>
      <w:marRight w:val="0"/>
      <w:marTop w:val="0"/>
      <w:marBottom w:val="0"/>
      <w:divBdr>
        <w:top w:val="none" w:sz="0" w:space="0" w:color="auto"/>
        <w:left w:val="none" w:sz="0" w:space="0" w:color="auto"/>
        <w:bottom w:val="none" w:sz="0" w:space="0" w:color="auto"/>
        <w:right w:val="none" w:sz="0" w:space="0" w:color="auto"/>
      </w:divBdr>
    </w:div>
    <w:div w:id="1476215387">
      <w:bodyDiv w:val="1"/>
      <w:marLeft w:val="0"/>
      <w:marRight w:val="0"/>
      <w:marTop w:val="0"/>
      <w:marBottom w:val="0"/>
      <w:divBdr>
        <w:top w:val="none" w:sz="0" w:space="0" w:color="auto"/>
        <w:left w:val="none" w:sz="0" w:space="0" w:color="auto"/>
        <w:bottom w:val="none" w:sz="0" w:space="0" w:color="auto"/>
        <w:right w:val="none" w:sz="0" w:space="0" w:color="auto"/>
      </w:divBdr>
      <w:divsChild>
        <w:div w:id="908268985">
          <w:marLeft w:val="0"/>
          <w:marRight w:val="0"/>
          <w:marTop w:val="0"/>
          <w:marBottom w:val="0"/>
          <w:divBdr>
            <w:top w:val="none" w:sz="0" w:space="0" w:color="auto"/>
            <w:left w:val="none" w:sz="0" w:space="0" w:color="auto"/>
            <w:bottom w:val="none" w:sz="0" w:space="0" w:color="auto"/>
            <w:right w:val="none" w:sz="0" w:space="0" w:color="auto"/>
          </w:divBdr>
          <w:divsChild>
            <w:div w:id="1411735880">
              <w:marLeft w:val="0"/>
              <w:marRight w:val="0"/>
              <w:marTop w:val="0"/>
              <w:marBottom w:val="0"/>
              <w:divBdr>
                <w:top w:val="none" w:sz="0" w:space="0" w:color="auto"/>
                <w:left w:val="none" w:sz="0" w:space="0" w:color="auto"/>
                <w:bottom w:val="none" w:sz="0" w:space="0" w:color="auto"/>
                <w:right w:val="none" w:sz="0" w:space="0" w:color="auto"/>
              </w:divBdr>
              <w:divsChild>
                <w:div w:id="2035570986">
                  <w:marLeft w:val="0"/>
                  <w:marRight w:val="0"/>
                  <w:marTop w:val="225"/>
                  <w:marBottom w:val="0"/>
                  <w:divBdr>
                    <w:top w:val="none" w:sz="0" w:space="0" w:color="auto"/>
                    <w:left w:val="none" w:sz="0" w:space="0" w:color="auto"/>
                    <w:bottom w:val="none" w:sz="0" w:space="0" w:color="auto"/>
                    <w:right w:val="none" w:sz="0" w:space="0" w:color="auto"/>
                  </w:divBdr>
                  <w:divsChild>
                    <w:div w:id="685330547">
                      <w:marLeft w:val="0"/>
                      <w:marRight w:val="255"/>
                      <w:marTop w:val="0"/>
                      <w:marBottom w:val="0"/>
                      <w:divBdr>
                        <w:top w:val="none" w:sz="0" w:space="0" w:color="auto"/>
                        <w:left w:val="none" w:sz="0" w:space="0" w:color="auto"/>
                        <w:bottom w:val="none" w:sz="0" w:space="0" w:color="auto"/>
                        <w:right w:val="none" w:sz="0" w:space="0" w:color="auto"/>
                      </w:divBdr>
                      <w:divsChild>
                        <w:div w:id="1875537602">
                          <w:marLeft w:val="0"/>
                          <w:marRight w:val="0"/>
                          <w:marTop w:val="0"/>
                          <w:marBottom w:val="150"/>
                          <w:divBdr>
                            <w:top w:val="none" w:sz="0" w:space="0" w:color="auto"/>
                            <w:left w:val="none" w:sz="0" w:space="0" w:color="auto"/>
                            <w:bottom w:val="none" w:sz="0" w:space="0" w:color="auto"/>
                            <w:right w:val="none" w:sz="0" w:space="0" w:color="auto"/>
                          </w:divBdr>
                          <w:divsChild>
                            <w:div w:id="76950604">
                              <w:marLeft w:val="0"/>
                              <w:marRight w:val="0"/>
                              <w:marTop w:val="0"/>
                              <w:marBottom w:val="0"/>
                              <w:divBdr>
                                <w:top w:val="none" w:sz="0" w:space="0" w:color="auto"/>
                                <w:left w:val="none" w:sz="0" w:space="0" w:color="auto"/>
                                <w:bottom w:val="none" w:sz="0" w:space="0" w:color="auto"/>
                                <w:right w:val="none" w:sz="0" w:space="0" w:color="auto"/>
                              </w:divBdr>
                              <w:divsChild>
                                <w:div w:id="2039811707">
                                  <w:marLeft w:val="0"/>
                                  <w:marRight w:val="0"/>
                                  <w:marTop w:val="0"/>
                                  <w:marBottom w:val="0"/>
                                  <w:divBdr>
                                    <w:top w:val="none" w:sz="0" w:space="0" w:color="auto"/>
                                    <w:left w:val="none" w:sz="0" w:space="0" w:color="auto"/>
                                    <w:bottom w:val="none" w:sz="0" w:space="0" w:color="auto"/>
                                    <w:right w:val="none" w:sz="0" w:space="0" w:color="auto"/>
                                  </w:divBdr>
                                  <w:divsChild>
                                    <w:div w:id="124736514">
                                      <w:marLeft w:val="0"/>
                                      <w:marRight w:val="0"/>
                                      <w:marTop w:val="0"/>
                                      <w:marBottom w:val="0"/>
                                      <w:divBdr>
                                        <w:top w:val="none" w:sz="0" w:space="0" w:color="auto"/>
                                        <w:left w:val="none" w:sz="0" w:space="0" w:color="auto"/>
                                        <w:bottom w:val="none" w:sz="0" w:space="0" w:color="auto"/>
                                        <w:right w:val="none" w:sz="0" w:space="0" w:color="auto"/>
                                      </w:divBdr>
                                      <w:divsChild>
                                        <w:div w:id="124007001">
                                          <w:marLeft w:val="0"/>
                                          <w:marRight w:val="0"/>
                                          <w:marTop w:val="0"/>
                                          <w:marBottom w:val="150"/>
                                          <w:divBdr>
                                            <w:top w:val="none" w:sz="0" w:space="0" w:color="auto"/>
                                            <w:left w:val="none" w:sz="0" w:space="0" w:color="auto"/>
                                            <w:bottom w:val="none" w:sz="0" w:space="0" w:color="auto"/>
                                            <w:right w:val="none" w:sz="0" w:space="0" w:color="auto"/>
                                          </w:divBdr>
                                        </w:div>
                                        <w:div w:id="224342554">
                                          <w:marLeft w:val="0"/>
                                          <w:marRight w:val="0"/>
                                          <w:marTop w:val="0"/>
                                          <w:marBottom w:val="150"/>
                                          <w:divBdr>
                                            <w:top w:val="none" w:sz="0" w:space="0" w:color="auto"/>
                                            <w:left w:val="none" w:sz="0" w:space="0" w:color="auto"/>
                                            <w:bottom w:val="none" w:sz="0" w:space="0" w:color="auto"/>
                                            <w:right w:val="none" w:sz="0" w:space="0" w:color="auto"/>
                                          </w:divBdr>
                                        </w:div>
                                        <w:div w:id="953708808">
                                          <w:marLeft w:val="0"/>
                                          <w:marRight w:val="0"/>
                                          <w:marTop w:val="0"/>
                                          <w:marBottom w:val="150"/>
                                          <w:divBdr>
                                            <w:top w:val="none" w:sz="0" w:space="0" w:color="auto"/>
                                            <w:left w:val="none" w:sz="0" w:space="0" w:color="auto"/>
                                            <w:bottom w:val="none" w:sz="0" w:space="0" w:color="auto"/>
                                            <w:right w:val="none" w:sz="0" w:space="0" w:color="auto"/>
                                          </w:divBdr>
                                        </w:div>
                                        <w:div w:id="1840847340">
                                          <w:marLeft w:val="0"/>
                                          <w:marRight w:val="0"/>
                                          <w:marTop w:val="0"/>
                                          <w:marBottom w:val="150"/>
                                          <w:divBdr>
                                            <w:top w:val="none" w:sz="0" w:space="0" w:color="auto"/>
                                            <w:left w:val="none" w:sz="0" w:space="0" w:color="auto"/>
                                            <w:bottom w:val="none" w:sz="0" w:space="0" w:color="auto"/>
                                            <w:right w:val="none" w:sz="0" w:space="0" w:color="auto"/>
                                          </w:divBdr>
                                        </w:div>
                                        <w:div w:id="208746029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7337888">
      <w:bodyDiv w:val="1"/>
      <w:marLeft w:val="0"/>
      <w:marRight w:val="0"/>
      <w:marTop w:val="0"/>
      <w:marBottom w:val="0"/>
      <w:divBdr>
        <w:top w:val="none" w:sz="0" w:space="0" w:color="auto"/>
        <w:left w:val="none" w:sz="0" w:space="0" w:color="auto"/>
        <w:bottom w:val="none" w:sz="0" w:space="0" w:color="auto"/>
        <w:right w:val="none" w:sz="0" w:space="0" w:color="auto"/>
      </w:divBdr>
    </w:div>
    <w:div w:id="1477409189">
      <w:bodyDiv w:val="1"/>
      <w:marLeft w:val="0"/>
      <w:marRight w:val="0"/>
      <w:marTop w:val="0"/>
      <w:marBottom w:val="0"/>
      <w:divBdr>
        <w:top w:val="none" w:sz="0" w:space="0" w:color="auto"/>
        <w:left w:val="none" w:sz="0" w:space="0" w:color="auto"/>
        <w:bottom w:val="none" w:sz="0" w:space="0" w:color="auto"/>
        <w:right w:val="none" w:sz="0" w:space="0" w:color="auto"/>
      </w:divBdr>
      <w:divsChild>
        <w:div w:id="1195078836">
          <w:marLeft w:val="0"/>
          <w:marRight w:val="0"/>
          <w:marTop w:val="0"/>
          <w:marBottom w:val="0"/>
          <w:divBdr>
            <w:top w:val="none" w:sz="0" w:space="0" w:color="auto"/>
            <w:left w:val="none" w:sz="0" w:space="0" w:color="auto"/>
            <w:bottom w:val="none" w:sz="0" w:space="0" w:color="auto"/>
            <w:right w:val="none" w:sz="0" w:space="0" w:color="auto"/>
          </w:divBdr>
          <w:divsChild>
            <w:div w:id="216626002">
              <w:marLeft w:val="0"/>
              <w:marRight w:val="0"/>
              <w:marTop w:val="0"/>
              <w:marBottom w:val="0"/>
              <w:divBdr>
                <w:top w:val="none" w:sz="0" w:space="0" w:color="auto"/>
                <w:left w:val="none" w:sz="0" w:space="0" w:color="auto"/>
                <w:bottom w:val="none" w:sz="0" w:space="0" w:color="auto"/>
                <w:right w:val="none" w:sz="0" w:space="0" w:color="auto"/>
              </w:divBdr>
              <w:divsChild>
                <w:div w:id="1662541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797216">
      <w:bodyDiv w:val="1"/>
      <w:marLeft w:val="0"/>
      <w:marRight w:val="0"/>
      <w:marTop w:val="0"/>
      <w:marBottom w:val="0"/>
      <w:divBdr>
        <w:top w:val="none" w:sz="0" w:space="0" w:color="auto"/>
        <w:left w:val="none" w:sz="0" w:space="0" w:color="auto"/>
        <w:bottom w:val="none" w:sz="0" w:space="0" w:color="auto"/>
        <w:right w:val="none" w:sz="0" w:space="0" w:color="auto"/>
      </w:divBdr>
      <w:divsChild>
        <w:div w:id="1514952580">
          <w:marLeft w:val="0"/>
          <w:marRight w:val="0"/>
          <w:marTop w:val="0"/>
          <w:marBottom w:val="0"/>
          <w:divBdr>
            <w:top w:val="none" w:sz="0" w:space="0" w:color="auto"/>
            <w:left w:val="none" w:sz="0" w:space="0" w:color="auto"/>
            <w:bottom w:val="none" w:sz="0" w:space="0" w:color="auto"/>
            <w:right w:val="none" w:sz="0" w:space="0" w:color="auto"/>
          </w:divBdr>
          <w:divsChild>
            <w:div w:id="791022278">
              <w:marLeft w:val="0"/>
              <w:marRight w:val="0"/>
              <w:marTop w:val="0"/>
              <w:marBottom w:val="0"/>
              <w:divBdr>
                <w:top w:val="none" w:sz="0" w:space="0" w:color="auto"/>
                <w:left w:val="none" w:sz="0" w:space="0" w:color="auto"/>
                <w:bottom w:val="none" w:sz="0" w:space="0" w:color="auto"/>
                <w:right w:val="none" w:sz="0" w:space="0" w:color="auto"/>
              </w:divBdr>
              <w:divsChild>
                <w:div w:id="83087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527527">
          <w:marLeft w:val="0"/>
          <w:marRight w:val="0"/>
          <w:marTop w:val="0"/>
          <w:marBottom w:val="0"/>
          <w:divBdr>
            <w:top w:val="none" w:sz="0" w:space="0" w:color="auto"/>
            <w:left w:val="none" w:sz="0" w:space="0" w:color="auto"/>
            <w:bottom w:val="none" w:sz="0" w:space="0" w:color="auto"/>
            <w:right w:val="none" w:sz="0" w:space="0" w:color="auto"/>
          </w:divBdr>
          <w:divsChild>
            <w:div w:id="1231187080">
              <w:marLeft w:val="0"/>
              <w:marRight w:val="0"/>
              <w:marTop w:val="0"/>
              <w:marBottom w:val="0"/>
              <w:divBdr>
                <w:top w:val="none" w:sz="0" w:space="0" w:color="auto"/>
                <w:left w:val="none" w:sz="0" w:space="0" w:color="auto"/>
                <w:bottom w:val="none" w:sz="0" w:space="0" w:color="auto"/>
                <w:right w:val="none" w:sz="0" w:space="0" w:color="auto"/>
              </w:divBdr>
              <w:divsChild>
                <w:div w:id="1956984006">
                  <w:marLeft w:val="0"/>
                  <w:marRight w:val="0"/>
                  <w:marTop w:val="0"/>
                  <w:marBottom w:val="0"/>
                  <w:divBdr>
                    <w:top w:val="none" w:sz="0" w:space="0" w:color="auto"/>
                    <w:left w:val="none" w:sz="0" w:space="0" w:color="auto"/>
                    <w:bottom w:val="none" w:sz="0" w:space="0" w:color="auto"/>
                    <w:right w:val="none" w:sz="0" w:space="0" w:color="auto"/>
                  </w:divBdr>
                </w:div>
                <w:div w:id="742334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089469">
          <w:marLeft w:val="0"/>
          <w:marRight w:val="0"/>
          <w:marTop w:val="0"/>
          <w:marBottom w:val="0"/>
          <w:divBdr>
            <w:top w:val="none" w:sz="0" w:space="0" w:color="auto"/>
            <w:left w:val="none" w:sz="0" w:space="0" w:color="auto"/>
            <w:bottom w:val="none" w:sz="0" w:space="0" w:color="auto"/>
            <w:right w:val="none" w:sz="0" w:space="0" w:color="auto"/>
          </w:divBdr>
          <w:divsChild>
            <w:div w:id="1909921759">
              <w:marLeft w:val="0"/>
              <w:marRight w:val="0"/>
              <w:marTop w:val="0"/>
              <w:marBottom w:val="0"/>
              <w:divBdr>
                <w:top w:val="none" w:sz="0" w:space="0" w:color="auto"/>
                <w:left w:val="none" w:sz="0" w:space="0" w:color="auto"/>
                <w:bottom w:val="none" w:sz="0" w:space="0" w:color="auto"/>
                <w:right w:val="none" w:sz="0" w:space="0" w:color="auto"/>
              </w:divBdr>
              <w:divsChild>
                <w:div w:id="2119258000">
                  <w:marLeft w:val="0"/>
                  <w:marRight w:val="0"/>
                  <w:marTop w:val="0"/>
                  <w:marBottom w:val="0"/>
                  <w:divBdr>
                    <w:top w:val="none" w:sz="0" w:space="0" w:color="auto"/>
                    <w:left w:val="none" w:sz="0" w:space="0" w:color="auto"/>
                    <w:bottom w:val="none" w:sz="0" w:space="0" w:color="auto"/>
                    <w:right w:val="none" w:sz="0" w:space="0" w:color="auto"/>
                  </w:divBdr>
                </w:div>
                <w:div w:id="1473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079707">
          <w:marLeft w:val="0"/>
          <w:marRight w:val="0"/>
          <w:marTop w:val="0"/>
          <w:marBottom w:val="0"/>
          <w:divBdr>
            <w:top w:val="none" w:sz="0" w:space="0" w:color="auto"/>
            <w:left w:val="none" w:sz="0" w:space="0" w:color="auto"/>
            <w:bottom w:val="none" w:sz="0" w:space="0" w:color="auto"/>
            <w:right w:val="none" w:sz="0" w:space="0" w:color="auto"/>
          </w:divBdr>
          <w:divsChild>
            <w:div w:id="631599532">
              <w:marLeft w:val="0"/>
              <w:marRight w:val="0"/>
              <w:marTop w:val="0"/>
              <w:marBottom w:val="0"/>
              <w:divBdr>
                <w:top w:val="none" w:sz="0" w:space="0" w:color="auto"/>
                <w:left w:val="none" w:sz="0" w:space="0" w:color="auto"/>
                <w:bottom w:val="none" w:sz="0" w:space="0" w:color="auto"/>
                <w:right w:val="none" w:sz="0" w:space="0" w:color="auto"/>
              </w:divBdr>
              <w:divsChild>
                <w:div w:id="497576236">
                  <w:marLeft w:val="0"/>
                  <w:marRight w:val="0"/>
                  <w:marTop w:val="0"/>
                  <w:marBottom w:val="0"/>
                  <w:divBdr>
                    <w:top w:val="none" w:sz="0" w:space="0" w:color="auto"/>
                    <w:left w:val="none" w:sz="0" w:space="0" w:color="auto"/>
                    <w:bottom w:val="none" w:sz="0" w:space="0" w:color="auto"/>
                    <w:right w:val="none" w:sz="0" w:space="0" w:color="auto"/>
                  </w:divBdr>
                </w:div>
                <w:div w:id="173299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994546">
          <w:marLeft w:val="0"/>
          <w:marRight w:val="0"/>
          <w:marTop w:val="0"/>
          <w:marBottom w:val="0"/>
          <w:divBdr>
            <w:top w:val="none" w:sz="0" w:space="0" w:color="auto"/>
            <w:left w:val="none" w:sz="0" w:space="0" w:color="auto"/>
            <w:bottom w:val="none" w:sz="0" w:space="0" w:color="auto"/>
            <w:right w:val="none" w:sz="0" w:space="0" w:color="auto"/>
          </w:divBdr>
          <w:divsChild>
            <w:div w:id="1846751030">
              <w:marLeft w:val="0"/>
              <w:marRight w:val="0"/>
              <w:marTop w:val="0"/>
              <w:marBottom w:val="0"/>
              <w:divBdr>
                <w:top w:val="none" w:sz="0" w:space="0" w:color="auto"/>
                <w:left w:val="none" w:sz="0" w:space="0" w:color="auto"/>
                <w:bottom w:val="none" w:sz="0" w:space="0" w:color="auto"/>
                <w:right w:val="none" w:sz="0" w:space="0" w:color="auto"/>
              </w:divBdr>
              <w:divsChild>
                <w:div w:id="425226529">
                  <w:marLeft w:val="0"/>
                  <w:marRight w:val="0"/>
                  <w:marTop w:val="0"/>
                  <w:marBottom w:val="0"/>
                  <w:divBdr>
                    <w:top w:val="none" w:sz="0" w:space="0" w:color="auto"/>
                    <w:left w:val="none" w:sz="0" w:space="0" w:color="auto"/>
                    <w:bottom w:val="none" w:sz="0" w:space="0" w:color="auto"/>
                    <w:right w:val="none" w:sz="0" w:space="0" w:color="auto"/>
                  </w:divBdr>
                </w:div>
                <w:div w:id="49407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276072">
          <w:marLeft w:val="0"/>
          <w:marRight w:val="0"/>
          <w:marTop w:val="0"/>
          <w:marBottom w:val="0"/>
          <w:divBdr>
            <w:top w:val="none" w:sz="0" w:space="0" w:color="auto"/>
            <w:left w:val="none" w:sz="0" w:space="0" w:color="auto"/>
            <w:bottom w:val="none" w:sz="0" w:space="0" w:color="auto"/>
            <w:right w:val="none" w:sz="0" w:space="0" w:color="auto"/>
          </w:divBdr>
          <w:divsChild>
            <w:div w:id="1117337256">
              <w:marLeft w:val="0"/>
              <w:marRight w:val="0"/>
              <w:marTop w:val="0"/>
              <w:marBottom w:val="0"/>
              <w:divBdr>
                <w:top w:val="none" w:sz="0" w:space="0" w:color="auto"/>
                <w:left w:val="none" w:sz="0" w:space="0" w:color="auto"/>
                <w:bottom w:val="none" w:sz="0" w:space="0" w:color="auto"/>
                <w:right w:val="none" w:sz="0" w:space="0" w:color="auto"/>
              </w:divBdr>
              <w:divsChild>
                <w:div w:id="1909729922">
                  <w:marLeft w:val="0"/>
                  <w:marRight w:val="0"/>
                  <w:marTop w:val="0"/>
                  <w:marBottom w:val="0"/>
                  <w:divBdr>
                    <w:top w:val="none" w:sz="0" w:space="0" w:color="auto"/>
                    <w:left w:val="none" w:sz="0" w:space="0" w:color="auto"/>
                    <w:bottom w:val="none" w:sz="0" w:space="0" w:color="auto"/>
                    <w:right w:val="none" w:sz="0" w:space="0" w:color="auto"/>
                  </w:divBdr>
                </w:div>
                <w:div w:id="119781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670466">
          <w:marLeft w:val="0"/>
          <w:marRight w:val="0"/>
          <w:marTop w:val="0"/>
          <w:marBottom w:val="0"/>
          <w:divBdr>
            <w:top w:val="none" w:sz="0" w:space="0" w:color="auto"/>
            <w:left w:val="none" w:sz="0" w:space="0" w:color="auto"/>
            <w:bottom w:val="none" w:sz="0" w:space="0" w:color="auto"/>
            <w:right w:val="none" w:sz="0" w:space="0" w:color="auto"/>
          </w:divBdr>
          <w:divsChild>
            <w:div w:id="1575627450">
              <w:marLeft w:val="0"/>
              <w:marRight w:val="0"/>
              <w:marTop w:val="0"/>
              <w:marBottom w:val="0"/>
              <w:divBdr>
                <w:top w:val="none" w:sz="0" w:space="0" w:color="auto"/>
                <w:left w:val="none" w:sz="0" w:space="0" w:color="auto"/>
                <w:bottom w:val="none" w:sz="0" w:space="0" w:color="auto"/>
                <w:right w:val="none" w:sz="0" w:space="0" w:color="auto"/>
              </w:divBdr>
              <w:divsChild>
                <w:div w:id="546457494">
                  <w:marLeft w:val="0"/>
                  <w:marRight w:val="0"/>
                  <w:marTop w:val="0"/>
                  <w:marBottom w:val="0"/>
                  <w:divBdr>
                    <w:top w:val="none" w:sz="0" w:space="0" w:color="auto"/>
                    <w:left w:val="none" w:sz="0" w:space="0" w:color="auto"/>
                    <w:bottom w:val="none" w:sz="0" w:space="0" w:color="auto"/>
                    <w:right w:val="none" w:sz="0" w:space="0" w:color="auto"/>
                  </w:divBdr>
                </w:div>
                <w:div w:id="143747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13789">
          <w:marLeft w:val="0"/>
          <w:marRight w:val="0"/>
          <w:marTop w:val="0"/>
          <w:marBottom w:val="0"/>
          <w:divBdr>
            <w:top w:val="none" w:sz="0" w:space="0" w:color="auto"/>
            <w:left w:val="none" w:sz="0" w:space="0" w:color="auto"/>
            <w:bottom w:val="none" w:sz="0" w:space="0" w:color="auto"/>
            <w:right w:val="none" w:sz="0" w:space="0" w:color="auto"/>
          </w:divBdr>
          <w:divsChild>
            <w:div w:id="1268391828">
              <w:marLeft w:val="0"/>
              <w:marRight w:val="0"/>
              <w:marTop w:val="0"/>
              <w:marBottom w:val="0"/>
              <w:divBdr>
                <w:top w:val="none" w:sz="0" w:space="0" w:color="auto"/>
                <w:left w:val="none" w:sz="0" w:space="0" w:color="auto"/>
                <w:bottom w:val="none" w:sz="0" w:space="0" w:color="auto"/>
                <w:right w:val="none" w:sz="0" w:space="0" w:color="auto"/>
              </w:divBdr>
              <w:divsChild>
                <w:div w:id="644506595">
                  <w:marLeft w:val="0"/>
                  <w:marRight w:val="0"/>
                  <w:marTop w:val="0"/>
                  <w:marBottom w:val="0"/>
                  <w:divBdr>
                    <w:top w:val="none" w:sz="0" w:space="0" w:color="auto"/>
                    <w:left w:val="none" w:sz="0" w:space="0" w:color="auto"/>
                    <w:bottom w:val="none" w:sz="0" w:space="0" w:color="auto"/>
                    <w:right w:val="none" w:sz="0" w:space="0" w:color="auto"/>
                  </w:divBdr>
                </w:div>
                <w:div w:id="77158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46707">
          <w:marLeft w:val="0"/>
          <w:marRight w:val="0"/>
          <w:marTop w:val="0"/>
          <w:marBottom w:val="0"/>
          <w:divBdr>
            <w:top w:val="none" w:sz="0" w:space="0" w:color="auto"/>
            <w:left w:val="none" w:sz="0" w:space="0" w:color="auto"/>
            <w:bottom w:val="none" w:sz="0" w:space="0" w:color="auto"/>
            <w:right w:val="none" w:sz="0" w:space="0" w:color="auto"/>
          </w:divBdr>
          <w:divsChild>
            <w:div w:id="476339257">
              <w:marLeft w:val="0"/>
              <w:marRight w:val="0"/>
              <w:marTop w:val="0"/>
              <w:marBottom w:val="0"/>
              <w:divBdr>
                <w:top w:val="none" w:sz="0" w:space="0" w:color="auto"/>
                <w:left w:val="none" w:sz="0" w:space="0" w:color="auto"/>
                <w:bottom w:val="none" w:sz="0" w:space="0" w:color="auto"/>
                <w:right w:val="none" w:sz="0" w:space="0" w:color="auto"/>
              </w:divBdr>
              <w:divsChild>
                <w:div w:id="2041856453">
                  <w:marLeft w:val="0"/>
                  <w:marRight w:val="0"/>
                  <w:marTop w:val="0"/>
                  <w:marBottom w:val="0"/>
                  <w:divBdr>
                    <w:top w:val="none" w:sz="0" w:space="0" w:color="auto"/>
                    <w:left w:val="none" w:sz="0" w:space="0" w:color="auto"/>
                    <w:bottom w:val="none" w:sz="0" w:space="0" w:color="auto"/>
                    <w:right w:val="none" w:sz="0" w:space="0" w:color="auto"/>
                  </w:divBdr>
                </w:div>
                <w:div w:id="105435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251291">
          <w:marLeft w:val="0"/>
          <w:marRight w:val="0"/>
          <w:marTop w:val="0"/>
          <w:marBottom w:val="0"/>
          <w:divBdr>
            <w:top w:val="none" w:sz="0" w:space="0" w:color="auto"/>
            <w:left w:val="none" w:sz="0" w:space="0" w:color="auto"/>
            <w:bottom w:val="none" w:sz="0" w:space="0" w:color="auto"/>
            <w:right w:val="none" w:sz="0" w:space="0" w:color="auto"/>
          </w:divBdr>
          <w:divsChild>
            <w:div w:id="1851751281">
              <w:marLeft w:val="0"/>
              <w:marRight w:val="0"/>
              <w:marTop w:val="0"/>
              <w:marBottom w:val="0"/>
              <w:divBdr>
                <w:top w:val="none" w:sz="0" w:space="0" w:color="auto"/>
                <w:left w:val="none" w:sz="0" w:space="0" w:color="auto"/>
                <w:bottom w:val="none" w:sz="0" w:space="0" w:color="auto"/>
                <w:right w:val="none" w:sz="0" w:space="0" w:color="auto"/>
              </w:divBdr>
              <w:divsChild>
                <w:div w:id="1476947658">
                  <w:marLeft w:val="0"/>
                  <w:marRight w:val="0"/>
                  <w:marTop w:val="0"/>
                  <w:marBottom w:val="0"/>
                  <w:divBdr>
                    <w:top w:val="none" w:sz="0" w:space="0" w:color="auto"/>
                    <w:left w:val="none" w:sz="0" w:space="0" w:color="auto"/>
                    <w:bottom w:val="none" w:sz="0" w:space="0" w:color="auto"/>
                    <w:right w:val="none" w:sz="0" w:space="0" w:color="auto"/>
                  </w:divBdr>
                </w:div>
                <w:div w:id="177559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32508">
          <w:marLeft w:val="0"/>
          <w:marRight w:val="0"/>
          <w:marTop w:val="0"/>
          <w:marBottom w:val="0"/>
          <w:divBdr>
            <w:top w:val="none" w:sz="0" w:space="0" w:color="auto"/>
            <w:left w:val="none" w:sz="0" w:space="0" w:color="auto"/>
            <w:bottom w:val="none" w:sz="0" w:space="0" w:color="auto"/>
            <w:right w:val="none" w:sz="0" w:space="0" w:color="auto"/>
          </w:divBdr>
          <w:divsChild>
            <w:div w:id="137111900">
              <w:marLeft w:val="0"/>
              <w:marRight w:val="0"/>
              <w:marTop w:val="0"/>
              <w:marBottom w:val="0"/>
              <w:divBdr>
                <w:top w:val="none" w:sz="0" w:space="0" w:color="auto"/>
                <w:left w:val="none" w:sz="0" w:space="0" w:color="auto"/>
                <w:bottom w:val="none" w:sz="0" w:space="0" w:color="auto"/>
                <w:right w:val="none" w:sz="0" w:space="0" w:color="auto"/>
              </w:divBdr>
              <w:divsChild>
                <w:div w:id="220606138">
                  <w:marLeft w:val="0"/>
                  <w:marRight w:val="0"/>
                  <w:marTop w:val="0"/>
                  <w:marBottom w:val="0"/>
                  <w:divBdr>
                    <w:top w:val="none" w:sz="0" w:space="0" w:color="auto"/>
                    <w:left w:val="none" w:sz="0" w:space="0" w:color="auto"/>
                    <w:bottom w:val="none" w:sz="0" w:space="0" w:color="auto"/>
                    <w:right w:val="none" w:sz="0" w:space="0" w:color="auto"/>
                  </w:divBdr>
                </w:div>
                <w:div w:id="826827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6159">
          <w:marLeft w:val="0"/>
          <w:marRight w:val="0"/>
          <w:marTop w:val="0"/>
          <w:marBottom w:val="0"/>
          <w:divBdr>
            <w:top w:val="none" w:sz="0" w:space="0" w:color="auto"/>
            <w:left w:val="none" w:sz="0" w:space="0" w:color="auto"/>
            <w:bottom w:val="none" w:sz="0" w:space="0" w:color="auto"/>
            <w:right w:val="none" w:sz="0" w:space="0" w:color="auto"/>
          </w:divBdr>
          <w:divsChild>
            <w:div w:id="2041009345">
              <w:marLeft w:val="0"/>
              <w:marRight w:val="0"/>
              <w:marTop w:val="0"/>
              <w:marBottom w:val="0"/>
              <w:divBdr>
                <w:top w:val="none" w:sz="0" w:space="0" w:color="auto"/>
                <w:left w:val="none" w:sz="0" w:space="0" w:color="auto"/>
                <w:bottom w:val="none" w:sz="0" w:space="0" w:color="auto"/>
                <w:right w:val="none" w:sz="0" w:space="0" w:color="auto"/>
              </w:divBdr>
              <w:divsChild>
                <w:div w:id="1754930438">
                  <w:marLeft w:val="0"/>
                  <w:marRight w:val="0"/>
                  <w:marTop w:val="0"/>
                  <w:marBottom w:val="0"/>
                  <w:divBdr>
                    <w:top w:val="none" w:sz="0" w:space="0" w:color="auto"/>
                    <w:left w:val="none" w:sz="0" w:space="0" w:color="auto"/>
                    <w:bottom w:val="none" w:sz="0" w:space="0" w:color="auto"/>
                    <w:right w:val="none" w:sz="0" w:space="0" w:color="auto"/>
                  </w:divBdr>
                </w:div>
                <w:div w:id="213713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039947">
          <w:marLeft w:val="0"/>
          <w:marRight w:val="0"/>
          <w:marTop w:val="0"/>
          <w:marBottom w:val="0"/>
          <w:divBdr>
            <w:top w:val="none" w:sz="0" w:space="0" w:color="auto"/>
            <w:left w:val="none" w:sz="0" w:space="0" w:color="auto"/>
            <w:bottom w:val="none" w:sz="0" w:space="0" w:color="auto"/>
            <w:right w:val="none" w:sz="0" w:space="0" w:color="auto"/>
          </w:divBdr>
          <w:divsChild>
            <w:div w:id="1095247000">
              <w:marLeft w:val="0"/>
              <w:marRight w:val="0"/>
              <w:marTop w:val="0"/>
              <w:marBottom w:val="0"/>
              <w:divBdr>
                <w:top w:val="none" w:sz="0" w:space="0" w:color="auto"/>
                <w:left w:val="none" w:sz="0" w:space="0" w:color="auto"/>
                <w:bottom w:val="none" w:sz="0" w:space="0" w:color="auto"/>
                <w:right w:val="none" w:sz="0" w:space="0" w:color="auto"/>
              </w:divBdr>
              <w:divsChild>
                <w:div w:id="337587086">
                  <w:marLeft w:val="0"/>
                  <w:marRight w:val="0"/>
                  <w:marTop w:val="0"/>
                  <w:marBottom w:val="0"/>
                  <w:divBdr>
                    <w:top w:val="none" w:sz="0" w:space="0" w:color="auto"/>
                    <w:left w:val="none" w:sz="0" w:space="0" w:color="auto"/>
                    <w:bottom w:val="none" w:sz="0" w:space="0" w:color="auto"/>
                    <w:right w:val="none" w:sz="0" w:space="0" w:color="auto"/>
                  </w:divBdr>
                </w:div>
                <w:div w:id="123814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761702">
          <w:marLeft w:val="0"/>
          <w:marRight w:val="0"/>
          <w:marTop w:val="0"/>
          <w:marBottom w:val="0"/>
          <w:divBdr>
            <w:top w:val="none" w:sz="0" w:space="0" w:color="auto"/>
            <w:left w:val="none" w:sz="0" w:space="0" w:color="auto"/>
            <w:bottom w:val="none" w:sz="0" w:space="0" w:color="auto"/>
            <w:right w:val="none" w:sz="0" w:space="0" w:color="auto"/>
          </w:divBdr>
          <w:divsChild>
            <w:div w:id="1474446485">
              <w:marLeft w:val="0"/>
              <w:marRight w:val="0"/>
              <w:marTop w:val="0"/>
              <w:marBottom w:val="0"/>
              <w:divBdr>
                <w:top w:val="none" w:sz="0" w:space="0" w:color="auto"/>
                <w:left w:val="none" w:sz="0" w:space="0" w:color="auto"/>
                <w:bottom w:val="none" w:sz="0" w:space="0" w:color="auto"/>
                <w:right w:val="none" w:sz="0" w:space="0" w:color="auto"/>
              </w:divBdr>
              <w:divsChild>
                <w:div w:id="500048761">
                  <w:marLeft w:val="0"/>
                  <w:marRight w:val="0"/>
                  <w:marTop w:val="0"/>
                  <w:marBottom w:val="0"/>
                  <w:divBdr>
                    <w:top w:val="none" w:sz="0" w:space="0" w:color="auto"/>
                    <w:left w:val="none" w:sz="0" w:space="0" w:color="auto"/>
                    <w:bottom w:val="none" w:sz="0" w:space="0" w:color="auto"/>
                    <w:right w:val="none" w:sz="0" w:space="0" w:color="auto"/>
                  </w:divBdr>
                </w:div>
                <w:div w:id="182026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078697">
          <w:marLeft w:val="0"/>
          <w:marRight w:val="0"/>
          <w:marTop w:val="0"/>
          <w:marBottom w:val="0"/>
          <w:divBdr>
            <w:top w:val="none" w:sz="0" w:space="0" w:color="auto"/>
            <w:left w:val="none" w:sz="0" w:space="0" w:color="auto"/>
            <w:bottom w:val="none" w:sz="0" w:space="0" w:color="auto"/>
            <w:right w:val="none" w:sz="0" w:space="0" w:color="auto"/>
          </w:divBdr>
          <w:divsChild>
            <w:div w:id="1046101113">
              <w:marLeft w:val="0"/>
              <w:marRight w:val="0"/>
              <w:marTop w:val="0"/>
              <w:marBottom w:val="0"/>
              <w:divBdr>
                <w:top w:val="none" w:sz="0" w:space="0" w:color="auto"/>
                <w:left w:val="none" w:sz="0" w:space="0" w:color="auto"/>
                <w:bottom w:val="none" w:sz="0" w:space="0" w:color="auto"/>
                <w:right w:val="none" w:sz="0" w:space="0" w:color="auto"/>
              </w:divBdr>
              <w:divsChild>
                <w:div w:id="1896813515">
                  <w:marLeft w:val="0"/>
                  <w:marRight w:val="0"/>
                  <w:marTop w:val="0"/>
                  <w:marBottom w:val="0"/>
                  <w:divBdr>
                    <w:top w:val="none" w:sz="0" w:space="0" w:color="auto"/>
                    <w:left w:val="none" w:sz="0" w:space="0" w:color="auto"/>
                    <w:bottom w:val="none" w:sz="0" w:space="0" w:color="auto"/>
                    <w:right w:val="none" w:sz="0" w:space="0" w:color="auto"/>
                  </w:divBdr>
                </w:div>
                <w:div w:id="142726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599901">
          <w:marLeft w:val="0"/>
          <w:marRight w:val="0"/>
          <w:marTop w:val="0"/>
          <w:marBottom w:val="0"/>
          <w:divBdr>
            <w:top w:val="none" w:sz="0" w:space="0" w:color="auto"/>
            <w:left w:val="none" w:sz="0" w:space="0" w:color="auto"/>
            <w:bottom w:val="none" w:sz="0" w:space="0" w:color="auto"/>
            <w:right w:val="none" w:sz="0" w:space="0" w:color="auto"/>
          </w:divBdr>
          <w:divsChild>
            <w:div w:id="1469399105">
              <w:marLeft w:val="0"/>
              <w:marRight w:val="0"/>
              <w:marTop w:val="0"/>
              <w:marBottom w:val="0"/>
              <w:divBdr>
                <w:top w:val="none" w:sz="0" w:space="0" w:color="auto"/>
                <w:left w:val="none" w:sz="0" w:space="0" w:color="auto"/>
                <w:bottom w:val="none" w:sz="0" w:space="0" w:color="auto"/>
                <w:right w:val="none" w:sz="0" w:space="0" w:color="auto"/>
              </w:divBdr>
              <w:divsChild>
                <w:div w:id="901216904">
                  <w:marLeft w:val="0"/>
                  <w:marRight w:val="0"/>
                  <w:marTop w:val="0"/>
                  <w:marBottom w:val="0"/>
                  <w:divBdr>
                    <w:top w:val="none" w:sz="0" w:space="0" w:color="auto"/>
                    <w:left w:val="none" w:sz="0" w:space="0" w:color="auto"/>
                    <w:bottom w:val="none" w:sz="0" w:space="0" w:color="auto"/>
                    <w:right w:val="none" w:sz="0" w:space="0" w:color="auto"/>
                  </w:divBdr>
                </w:div>
                <w:div w:id="14404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831063">
          <w:marLeft w:val="0"/>
          <w:marRight w:val="0"/>
          <w:marTop w:val="0"/>
          <w:marBottom w:val="0"/>
          <w:divBdr>
            <w:top w:val="none" w:sz="0" w:space="0" w:color="auto"/>
            <w:left w:val="none" w:sz="0" w:space="0" w:color="auto"/>
            <w:bottom w:val="none" w:sz="0" w:space="0" w:color="auto"/>
            <w:right w:val="none" w:sz="0" w:space="0" w:color="auto"/>
          </w:divBdr>
          <w:divsChild>
            <w:div w:id="306400628">
              <w:marLeft w:val="0"/>
              <w:marRight w:val="0"/>
              <w:marTop w:val="0"/>
              <w:marBottom w:val="0"/>
              <w:divBdr>
                <w:top w:val="none" w:sz="0" w:space="0" w:color="auto"/>
                <w:left w:val="none" w:sz="0" w:space="0" w:color="auto"/>
                <w:bottom w:val="none" w:sz="0" w:space="0" w:color="auto"/>
                <w:right w:val="none" w:sz="0" w:space="0" w:color="auto"/>
              </w:divBdr>
              <w:divsChild>
                <w:div w:id="604382002">
                  <w:marLeft w:val="0"/>
                  <w:marRight w:val="0"/>
                  <w:marTop w:val="0"/>
                  <w:marBottom w:val="0"/>
                  <w:divBdr>
                    <w:top w:val="none" w:sz="0" w:space="0" w:color="auto"/>
                    <w:left w:val="none" w:sz="0" w:space="0" w:color="auto"/>
                    <w:bottom w:val="none" w:sz="0" w:space="0" w:color="auto"/>
                    <w:right w:val="none" w:sz="0" w:space="0" w:color="auto"/>
                  </w:divBdr>
                </w:div>
                <w:div w:id="110168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580">
          <w:marLeft w:val="0"/>
          <w:marRight w:val="0"/>
          <w:marTop w:val="0"/>
          <w:marBottom w:val="0"/>
          <w:divBdr>
            <w:top w:val="none" w:sz="0" w:space="0" w:color="auto"/>
            <w:left w:val="none" w:sz="0" w:space="0" w:color="auto"/>
            <w:bottom w:val="none" w:sz="0" w:space="0" w:color="auto"/>
            <w:right w:val="none" w:sz="0" w:space="0" w:color="auto"/>
          </w:divBdr>
          <w:divsChild>
            <w:div w:id="1290625567">
              <w:marLeft w:val="0"/>
              <w:marRight w:val="0"/>
              <w:marTop w:val="0"/>
              <w:marBottom w:val="0"/>
              <w:divBdr>
                <w:top w:val="none" w:sz="0" w:space="0" w:color="auto"/>
                <w:left w:val="none" w:sz="0" w:space="0" w:color="auto"/>
                <w:bottom w:val="none" w:sz="0" w:space="0" w:color="auto"/>
                <w:right w:val="none" w:sz="0" w:space="0" w:color="auto"/>
              </w:divBdr>
              <w:divsChild>
                <w:div w:id="1550728912">
                  <w:marLeft w:val="0"/>
                  <w:marRight w:val="0"/>
                  <w:marTop w:val="0"/>
                  <w:marBottom w:val="0"/>
                  <w:divBdr>
                    <w:top w:val="none" w:sz="0" w:space="0" w:color="auto"/>
                    <w:left w:val="none" w:sz="0" w:space="0" w:color="auto"/>
                    <w:bottom w:val="none" w:sz="0" w:space="0" w:color="auto"/>
                    <w:right w:val="none" w:sz="0" w:space="0" w:color="auto"/>
                  </w:divBdr>
                </w:div>
                <w:div w:id="123727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222858">
          <w:marLeft w:val="0"/>
          <w:marRight w:val="0"/>
          <w:marTop w:val="0"/>
          <w:marBottom w:val="0"/>
          <w:divBdr>
            <w:top w:val="none" w:sz="0" w:space="0" w:color="auto"/>
            <w:left w:val="none" w:sz="0" w:space="0" w:color="auto"/>
            <w:bottom w:val="none" w:sz="0" w:space="0" w:color="auto"/>
            <w:right w:val="none" w:sz="0" w:space="0" w:color="auto"/>
          </w:divBdr>
          <w:divsChild>
            <w:div w:id="432164440">
              <w:marLeft w:val="0"/>
              <w:marRight w:val="0"/>
              <w:marTop w:val="0"/>
              <w:marBottom w:val="0"/>
              <w:divBdr>
                <w:top w:val="none" w:sz="0" w:space="0" w:color="auto"/>
                <w:left w:val="none" w:sz="0" w:space="0" w:color="auto"/>
                <w:bottom w:val="none" w:sz="0" w:space="0" w:color="auto"/>
                <w:right w:val="none" w:sz="0" w:space="0" w:color="auto"/>
              </w:divBdr>
              <w:divsChild>
                <w:div w:id="1495487732">
                  <w:marLeft w:val="0"/>
                  <w:marRight w:val="0"/>
                  <w:marTop w:val="0"/>
                  <w:marBottom w:val="0"/>
                  <w:divBdr>
                    <w:top w:val="none" w:sz="0" w:space="0" w:color="auto"/>
                    <w:left w:val="none" w:sz="0" w:space="0" w:color="auto"/>
                    <w:bottom w:val="none" w:sz="0" w:space="0" w:color="auto"/>
                    <w:right w:val="none" w:sz="0" w:space="0" w:color="auto"/>
                  </w:divBdr>
                </w:div>
                <w:div w:id="116563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305658">
      <w:bodyDiv w:val="1"/>
      <w:marLeft w:val="0"/>
      <w:marRight w:val="0"/>
      <w:marTop w:val="0"/>
      <w:marBottom w:val="0"/>
      <w:divBdr>
        <w:top w:val="none" w:sz="0" w:space="0" w:color="auto"/>
        <w:left w:val="none" w:sz="0" w:space="0" w:color="auto"/>
        <w:bottom w:val="none" w:sz="0" w:space="0" w:color="auto"/>
        <w:right w:val="none" w:sz="0" w:space="0" w:color="auto"/>
      </w:divBdr>
      <w:divsChild>
        <w:div w:id="172839220">
          <w:marLeft w:val="0"/>
          <w:marRight w:val="0"/>
          <w:marTop w:val="0"/>
          <w:marBottom w:val="0"/>
          <w:divBdr>
            <w:top w:val="none" w:sz="0" w:space="0" w:color="auto"/>
            <w:left w:val="none" w:sz="0" w:space="0" w:color="auto"/>
            <w:bottom w:val="none" w:sz="0" w:space="0" w:color="auto"/>
            <w:right w:val="none" w:sz="0" w:space="0" w:color="auto"/>
          </w:divBdr>
          <w:divsChild>
            <w:div w:id="1834180892">
              <w:marLeft w:val="0"/>
              <w:marRight w:val="0"/>
              <w:marTop w:val="0"/>
              <w:marBottom w:val="0"/>
              <w:divBdr>
                <w:top w:val="none" w:sz="0" w:space="0" w:color="auto"/>
                <w:left w:val="none" w:sz="0" w:space="0" w:color="auto"/>
                <w:bottom w:val="none" w:sz="0" w:space="0" w:color="auto"/>
                <w:right w:val="none" w:sz="0" w:space="0" w:color="auto"/>
              </w:divBdr>
              <w:divsChild>
                <w:div w:id="590240727">
                  <w:marLeft w:val="0"/>
                  <w:marRight w:val="0"/>
                  <w:marTop w:val="0"/>
                  <w:marBottom w:val="0"/>
                  <w:divBdr>
                    <w:top w:val="none" w:sz="0" w:space="0" w:color="auto"/>
                    <w:left w:val="none" w:sz="0" w:space="0" w:color="auto"/>
                    <w:bottom w:val="none" w:sz="0" w:space="0" w:color="auto"/>
                    <w:right w:val="none" w:sz="0" w:space="0" w:color="auto"/>
                  </w:divBdr>
                  <w:divsChild>
                    <w:div w:id="1450971925">
                      <w:marLeft w:val="0"/>
                      <w:marRight w:val="0"/>
                      <w:marTop w:val="0"/>
                      <w:marBottom w:val="0"/>
                      <w:divBdr>
                        <w:top w:val="single" w:sz="4" w:space="2" w:color="C0C0C0"/>
                        <w:left w:val="single" w:sz="4" w:space="2" w:color="C0C0C0"/>
                        <w:bottom w:val="single" w:sz="4" w:space="2" w:color="C0C0C0"/>
                        <w:right w:val="single" w:sz="4" w:space="2" w:color="C0C0C0"/>
                      </w:divBdr>
                      <w:divsChild>
                        <w:div w:id="250043191">
                          <w:marLeft w:val="0"/>
                          <w:marRight w:val="0"/>
                          <w:marTop w:val="0"/>
                          <w:marBottom w:val="0"/>
                          <w:divBdr>
                            <w:top w:val="none" w:sz="0" w:space="0" w:color="auto"/>
                            <w:left w:val="none" w:sz="0" w:space="0" w:color="auto"/>
                            <w:bottom w:val="none" w:sz="0" w:space="0" w:color="auto"/>
                            <w:right w:val="none" w:sz="0" w:space="0" w:color="auto"/>
                          </w:divBdr>
                        </w:div>
                        <w:div w:id="542252563">
                          <w:marLeft w:val="0"/>
                          <w:marRight w:val="0"/>
                          <w:marTop w:val="0"/>
                          <w:marBottom w:val="0"/>
                          <w:divBdr>
                            <w:top w:val="none" w:sz="0" w:space="0" w:color="auto"/>
                            <w:left w:val="none" w:sz="0" w:space="0" w:color="auto"/>
                            <w:bottom w:val="none" w:sz="0" w:space="0" w:color="auto"/>
                            <w:right w:val="none" w:sz="0" w:space="0" w:color="auto"/>
                          </w:divBdr>
                        </w:div>
                        <w:div w:id="863445985">
                          <w:marLeft w:val="0"/>
                          <w:marRight w:val="0"/>
                          <w:marTop w:val="0"/>
                          <w:marBottom w:val="0"/>
                          <w:divBdr>
                            <w:top w:val="none" w:sz="0" w:space="0" w:color="auto"/>
                            <w:left w:val="none" w:sz="0" w:space="0" w:color="auto"/>
                            <w:bottom w:val="none" w:sz="0" w:space="0" w:color="auto"/>
                            <w:right w:val="none" w:sz="0" w:space="0" w:color="auto"/>
                          </w:divBdr>
                        </w:div>
                        <w:div w:id="2037925197">
                          <w:marLeft w:val="0"/>
                          <w:marRight w:val="0"/>
                          <w:marTop w:val="0"/>
                          <w:marBottom w:val="0"/>
                          <w:divBdr>
                            <w:top w:val="none" w:sz="0" w:space="0" w:color="auto"/>
                            <w:left w:val="none" w:sz="0" w:space="0" w:color="auto"/>
                            <w:bottom w:val="none" w:sz="0" w:space="0" w:color="auto"/>
                            <w:right w:val="none" w:sz="0" w:space="0" w:color="auto"/>
                          </w:divBdr>
                        </w:div>
                        <w:div w:id="2056806570">
                          <w:marLeft w:val="0"/>
                          <w:marRight w:val="0"/>
                          <w:marTop w:val="0"/>
                          <w:marBottom w:val="0"/>
                          <w:divBdr>
                            <w:top w:val="none" w:sz="0" w:space="0" w:color="auto"/>
                            <w:left w:val="none" w:sz="0" w:space="0" w:color="auto"/>
                            <w:bottom w:val="none" w:sz="0" w:space="0" w:color="auto"/>
                            <w:right w:val="none" w:sz="0" w:space="0" w:color="auto"/>
                          </w:divBdr>
                        </w:div>
                        <w:div w:id="207920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9226564">
      <w:bodyDiv w:val="1"/>
      <w:marLeft w:val="0"/>
      <w:marRight w:val="0"/>
      <w:marTop w:val="0"/>
      <w:marBottom w:val="0"/>
      <w:divBdr>
        <w:top w:val="none" w:sz="0" w:space="0" w:color="auto"/>
        <w:left w:val="none" w:sz="0" w:space="0" w:color="auto"/>
        <w:bottom w:val="none" w:sz="0" w:space="0" w:color="auto"/>
        <w:right w:val="none" w:sz="0" w:space="0" w:color="auto"/>
      </w:divBdr>
    </w:div>
    <w:div w:id="1479952188">
      <w:bodyDiv w:val="1"/>
      <w:marLeft w:val="0"/>
      <w:marRight w:val="0"/>
      <w:marTop w:val="0"/>
      <w:marBottom w:val="0"/>
      <w:divBdr>
        <w:top w:val="none" w:sz="0" w:space="0" w:color="auto"/>
        <w:left w:val="none" w:sz="0" w:space="0" w:color="auto"/>
        <w:bottom w:val="none" w:sz="0" w:space="0" w:color="auto"/>
        <w:right w:val="none" w:sz="0" w:space="0" w:color="auto"/>
      </w:divBdr>
    </w:div>
    <w:div w:id="1482313654">
      <w:bodyDiv w:val="1"/>
      <w:marLeft w:val="0"/>
      <w:marRight w:val="0"/>
      <w:marTop w:val="0"/>
      <w:marBottom w:val="0"/>
      <w:divBdr>
        <w:top w:val="none" w:sz="0" w:space="0" w:color="auto"/>
        <w:left w:val="none" w:sz="0" w:space="0" w:color="auto"/>
        <w:bottom w:val="none" w:sz="0" w:space="0" w:color="auto"/>
        <w:right w:val="none" w:sz="0" w:space="0" w:color="auto"/>
      </w:divBdr>
    </w:div>
    <w:div w:id="1483544955">
      <w:bodyDiv w:val="1"/>
      <w:marLeft w:val="0"/>
      <w:marRight w:val="0"/>
      <w:marTop w:val="0"/>
      <w:marBottom w:val="0"/>
      <w:divBdr>
        <w:top w:val="none" w:sz="0" w:space="0" w:color="auto"/>
        <w:left w:val="none" w:sz="0" w:space="0" w:color="auto"/>
        <w:bottom w:val="none" w:sz="0" w:space="0" w:color="auto"/>
        <w:right w:val="none" w:sz="0" w:space="0" w:color="auto"/>
      </w:divBdr>
      <w:divsChild>
        <w:div w:id="1082411189">
          <w:marLeft w:val="0"/>
          <w:marRight w:val="0"/>
          <w:marTop w:val="0"/>
          <w:marBottom w:val="0"/>
          <w:divBdr>
            <w:top w:val="none" w:sz="0" w:space="0" w:color="auto"/>
            <w:left w:val="none" w:sz="0" w:space="0" w:color="auto"/>
            <w:bottom w:val="none" w:sz="0" w:space="0" w:color="auto"/>
            <w:right w:val="none" w:sz="0" w:space="0" w:color="auto"/>
          </w:divBdr>
          <w:divsChild>
            <w:div w:id="268125457">
              <w:marLeft w:val="0"/>
              <w:marRight w:val="0"/>
              <w:marTop w:val="0"/>
              <w:marBottom w:val="0"/>
              <w:divBdr>
                <w:top w:val="none" w:sz="0" w:space="0" w:color="auto"/>
                <w:left w:val="none" w:sz="0" w:space="0" w:color="auto"/>
                <w:bottom w:val="none" w:sz="0" w:space="0" w:color="auto"/>
                <w:right w:val="none" w:sz="0" w:space="0" w:color="auto"/>
              </w:divBdr>
              <w:divsChild>
                <w:div w:id="10080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659822">
      <w:bodyDiv w:val="1"/>
      <w:marLeft w:val="0"/>
      <w:marRight w:val="0"/>
      <w:marTop w:val="0"/>
      <w:marBottom w:val="0"/>
      <w:divBdr>
        <w:top w:val="none" w:sz="0" w:space="0" w:color="auto"/>
        <w:left w:val="none" w:sz="0" w:space="0" w:color="auto"/>
        <w:bottom w:val="none" w:sz="0" w:space="0" w:color="auto"/>
        <w:right w:val="none" w:sz="0" w:space="0" w:color="auto"/>
      </w:divBdr>
      <w:divsChild>
        <w:div w:id="131094346">
          <w:marLeft w:val="0"/>
          <w:marRight w:val="0"/>
          <w:marTop w:val="0"/>
          <w:marBottom w:val="0"/>
          <w:divBdr>
            <w:top w:val="none" w:sz="0" w:space="0" w:color="auto"/>
            <w:left w:val="none" w:sz="0" w:space="0" w:color="auto"/>
            <w:bottom w:val="none" w:sz="0" w:space="0" w:color="auto"/>
            <w:right w:val="none" w:sz="0" w:space="0" w:color="auto"/>
          </w:divBdr>
          <w:divsChild>
            <w:div w:id="825897511">
              <w:marLeft w:val="0"/>
              <w:marRight w:val="0"/>
              <w:marTop w:val="0"/>
              <w:marBottom w:val="0"/>
              <w:divBdr>
                <w:top w:val="none" w:sz="0" w:space="0" w:color="auto"/>
                <w:left w:val="none" w:sz="0" w:space="0" w:color="auto"/>
                <w:bottom w:val="none" w:sz="0" w:space="0" w:color="auto"/>
                <w:right w:val="none" w:sz="0" w:space="0" w:color="auto"/>
              </w:divBdr>
            </w:div>
          </w:divsChild>
        </w:div>
        <w:div w:id="176626784">
          <w:marLeft w:val="0"/>
          <w:marRight w:val="0"/>
          <w:marTop w:val="0"/>
          <w:marBottom w:val="0"/>
          <w:divBdr>
            <w:top w:val="none" w:sz="0" w:space="0" w:color="auto"/>
            <w:left w:val="none" w:sz="0" w:space="0" w:color="auto"/>
            <w:bottom w:val="none" w:sz="0" w:space="0" w:color="auto"/>
            <w:right w:val="none" w:sz="0" w:space="0" w:color="auto"/>
          </w:divBdr>
          <w:divsChild>
            <w:div w:id="834106616">
              <w:marLeft w:val="0"/>
              <w:marRight w:val="0"/>
              <w:marTop w:val="0"/>
              <w:marBottom w:val="0"/>
              <w:divBdr>
                <w:top w:val="none" w:sz="0" w:space="0" w:color="auto"/>
                <w:left w:val="none" w:sz="0" w:space="0" w:color="auto"/>
                <w:bottom w:val="none" w:sz="0" w:space="0" w:color="auto"/>
                <w:right w:val="none" w:sz="0" w:space="0" w:color="auto"/>
              </w:divBdr>
            </w:div>
          </w:divsChild>
        </w:div>
        <w:div w:id="268440965">
          <w:marLeft w:val="0"/>
          <w:marRight w:val="0"/>
          <w:marTop w:val="0"/>
          <w:marBottom w:val="0"/>
          <w:divBdr>
            <w:top w:val="none" w:sz="0" w:space="0" w:color="auto"/>
            <w:left w:val="none" w:sz="0" w:space="0" w:color="auto"/>
            <w:bottom w:val="none" w:sz="0" w:space="0" w:color="auto"/>
            <w:right w:val="none" w:sz="0" w:space="0" w:color="auto"/>
          </w:divBdr>
          <w:divsChild>
            <w:div w:id="748814777">
              <w:marLeft w:val="0"/>
              <w:marRight w:val="0"/>
              <w:marTop w:val="0"/>
              <w:marBottom w:val="0"/>
              <w:divBdr>
                <w:top w:val="none" w:sz="0" w:space="0" w:color="auto"/>
                <w:left w:val="none" w:sz="0" w:space="0" w:color="auto"/>
                <w:bottom w:val="none" w:sz="0" w:space="0" w:color="auto"/>
                <w:right w:val="none" w:sz="0" w:space="0" w:color="auto"/>
              </w:divBdr>
            </w:div>
          </w:divsChild>
        </w:div>
        <w:div w:id="425923473">
          <w:marLeft w:val="0"/>
          <w:marRight w:val="0"/>
          <w:marTop w:val="0"/>
          <w:marBottom w:val="0"/>
          <w:divBdr>
            <w:top w:val="none" w:sz="0" w:space="0" w:color="auto"/>
            <w:left w:val="none" w:sz="0" w:space="0" w:color="auto"/>
            <w:bottom w:val="none" w:sz="0" w:space="0" w:color="auto"/>
            <w:right w:val="none" w:sz="0" w:space="0" w:color="auto"/>
          </w:divBdr>
          <w:divsChild>
            <w:div w:id="604575633">
              <w:marLeft w:val="0"/>
              <w:marRight w:val="0"/>
              <w:marTop w:val="0"/>
              <w:marBottom w:val="0"/>
              <w:divBdr>
                <w:top w:val="none" w:sz="0" w:space="0" w:color="auto"/>
                <w:left w:val="none" w:sz="0" w:space="0" w:color="auto"/>
                <w:bottom w:val="none" w:sz="0" w:space="0" w:color="auto"/>
                <w:right w:val="none" w:sz="0" w:space="0" w:color="auto"/>
              </w:divBdr>
            </w:div>
          </w:divsChild>
        </w:div>
        <w:div w:id="426385422">
          <w:marLeft w:val="0"/>
          <w:marRight w:val="0"/>
          <w:marTop w:val="0"/>
          <w:marBottom w:val="0"/>
          <w:divBdr>
            <w:top w:val="none" w:sz="0" w:space="0" w:color="auto"/>
            <w:left w:val="none" w:sz="0" w:space="0" w:color="auto"/>
            <w:bottom w:val="none" w:sz="0" w:space="0" w:color="auto"/>
            <w:right w:val="none" w:sz="0" w:space="0" w:color="auto"/>
          </w:divBdr>
          <w:divsChild>
            <w:div w:id="1950970442">
              <w:marLeft w:val="0"/>
              <w:marRight w:val="0"/>
              <w:marTop w:val="0"/>
              <w:marBottom w:val="0"/>
              <w:divBdr>
                <w:top w:val="none" w:sz="0" w:space="0" w:color="auto"/>
                <w:left w:val="none" w:sz="0" w:space="0" w:color="auto"/>
                <w:bottom w:val="none" w:sz="0" w:space="0" w:color="auto"/>
                <w:right w:val="none" w:sz="0" w:space="0" w:color="auto"/>
              </w:divBdr>
            </w:div>
          </w:divsChild>
        </w:div>
        <w:div w:id="527064932">
          <w:marLeft w:val="0"/>
          <w:marRight w:val="0"/>
          <w:marTop w:val="0"/>
          <w:marBottom w:val="0"/>
          <w:divBdr>
            <w:top w:val="none" w:sz="0" w:space="0" w:color="auto"/>
            <w:left w:val="none" w:sz="0" w:space="0" w:color="auto"/>
            <w:bottom w:val="none" w:sz="0" w:space="0" w:color="auto"/>
            <w:right w:val="none" w:sz="0" w:space="0" w:color="auto"/>
          </w:divBdr>
          <w:divsChild>
            <w:div w:id="1156872692">
              <w:marLeft w:val="0"/>
              <w:marRight w:val="0"/>
              <w:marTop w:val="0"/>
              <w:marBottom w:val="0"/>
              <w:divBdr>
                <w:top w:val="none" w:sz="0" w:space="0" w:color="auto"/>
                <w:left w:val="none" w:sz="0" w:space="0" w:color="auto"/>
                <w:bottom w:val="none" w:sz="0" w:space="0" w:color="auto"/>
                <w:right w:val="none" w:sz="0" w:space="0" w:color="auto"/>
              </w:divBdr>
            </w:div>
          </w:divsChild>
        </w:div>
        <w:div w:id="883641030">
          <w:marLeft w:val="0"/>
          <w:marRight w:val="0"/>
          <w:marTop w:val="0"/>
          <w:marBottom w:val="0"/>
          <w:divBdr>
            <w:top w:val="none" w:sz="0" w:space="0" w:color="auto"/>
            <w:left w:val="none" w:sz="0" w:space="0" w:color="auto"/>
            <w:bottom w:val="none" w:sz="0" w:space="0" w:color="auto"/>
            <w:right w:val="none" w:sz="0" w:space="0" w:color="auto"/>
          </w:divBdr>
          <w:divsChild>
            <w:div w:id="1410924902">
              <w:marLeft w:val="0"/>
              <w:marRight w:val="0"/>
              <w:marTop w:val="0"/>
              <w:marBottom w:val="0"/>
              <w:divBdr>
                <w:top w:val="none" w:sz="0" w:space="0" w:color="auto"/>
                <w:left w:val="none" w:sz="0" w:space="0" w:color="auto"/>
                <w:bottom w:val="none" w:sz="0" w:space="0" w:color="auto"/>
                <w:right w:val="none" w:sz="0" w:space="0" w:color="auto"/>
              </w:divBdr>
            </w:div>
          </w:divsChild>
        </w:div>
        <w:div w:id="1074664772">
          <w:marLeft w:val="0"/>
          <w:marRight w:val="0"/>
          <w:marTop w:val="0"/>
          <w:marBottom w:val="0"/>
          <w:divBdr>
            <w:top w:val="none" w:sz="0" w:space="0" w:color="auto"/>
            <w:left w:val="none" w:sz="0" w:space="0" w:color="auto"/>
            <w:bottom w:val="none" w:sz="0" w:space="0" w:color="auto"/>
            <w:right w:val="none" w:sz="0" w:space="0" w:color="auto"/>
          </w:divBdr>
          <w:divsChild>
            <w:div w:id="277226730">
              <w:marLeft w:val="0"/>
              <w:marRight w:val="0"/>
              <w:marTop w:val="0"/>
              <w:marBottom w:val="0"/>
              <w:divBdr>
                <w:top w:val="none" w:sz="0" w:space="0" w:color="auto"/>
                <w:left w:val="none" w:sz="0" w:space="0" w:color="auto"/>
                <w:bottom w:val="none" w:sz="0" w:space="0" w:color="auto"/>
                <w:right w:val="none" w:sz="0" w:space="0" w:color="auto"/>
              </w:divBdr>
            </w:div>
          </w:divsChild>
        </w:div>
        <w:div w:id="1439332709">
          <w:marLeft w:val="0"/>
          <w:marRight w:val="0"/>
          <w:marTop w:val="0"/>
          <w:marBottom w:val="0"/>
          <w:divBdr>
            <w:top w:val="none" w:sz="0" w:space="0" w:color="auto"/>
            <w:left w:val="none" w:sz="0" w:space="0" w:color="auto"/>
            <w:bottom w:val="none" w:sz="0" w:space="0" w:color="auto"/>
            <w:right w:val="none" w:sz="0" w:space="0" w:color="auto"/>
          </w:divBdr>
          <w:divsChild>
            <w:div w:id="1265453607">
              <w:marLeft w:val="0"/>
              <w:marRight w:val="0"/>
              <w:marTop w:val="0"/>
              <w:marBottom w:val="0"/>
              <w:divBdr>
                <w:top w:val="none" w:sz="0" w:space="0" w:color="auto"/>
                <w:left w:val="none" w:sz="0" w:space="0" w:color="auto"/>
                <w:bottom w:val="none" w:sz="0" w:space="0" w:color="auto"/>
                <w:right w:val="none" w:sz="0" w:space="0" w:color="auto"/>
              </w:divBdr>
            </w:div>
          </w:divsChild>
        </w:div>
        <w:div w:id="2115324970">
          <w:marLeft w:val="0"/>
          <w:marRight w:val="0"/>
          <w:marTop w:val="0"/>
          <w:marBottom w:val="0"/>
          <w:divBdr>
            <w:top w:val="none" w:sz="0" w:space="0" w:color="auto"/>
            <w:left w:val="none" w:sz="0" w:space="0" w:color="auto"/>
            <w:bottom w:val="none" w:sz="0" w:space="0" w:color="auto"/>
            <w:right w:val="none" w:sz="0" w:space="0" w:color="auto"/>
          </w:divBdr>
          <w:divsChild>
            <w:div w:id="54259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084241">
      <w:bodyDiv w:val="1"/>
      <w:marLeft w:val="0"/>
      <w:marRight w:val="0"/>
      <w:marTop w:val="0"/>
      <w:marBottom w:val="0"/>
      <w:divBdr>
        <w:top w:val="none" w:sz="0" w:space="0" w:color="auto"/>
        <w:left w:val="none" w:sz="0" w:space="0" w:color="auto"/>
        <w:bottom w:val="none" w:sz="0" w:space="0" w:color="auto"/>
        <w:right w:val="none" w:sz="0" w:space="0" w:color="auto"/>
      </w:divBdr>
    </w:div>
    <w:div w:id="1489592134">
      <w:bodyDiv w:val="1"/>
      <w:marLeft w:val="0"/>
      <w:marRight w:val="0"/>
      <w:marTop w:val="0"/>
      <w:marBottom w:val="0"/>
      <w:divBdr>
        <w:top w:val="none" w:sz="0" w:space="0" w:color="auto"/>
        <w:left w:val="none" w:sz="0" w:space="0" w:color="auto"/>
        <w:bottom w:val="none" w:sz="0" w:space="0" w:color="auto"/>
        <w:right w:val="none" w:sz="0" w:space="0" w:color="auto"/>
      </w:divBdr>
    </w:div>
    <w:div w:id="1489908240">
      <w:bodyDiv w:val="1"/>
      <w:marLeft w:val="0"/>
      <w:marRight w:val="0"/>
      <w:marTop w:val="0"/>
      <w:marBottom w:val="0"/>
      <w:divBdr>
        <w:top w:val="none" w:sz="0" w:space="0" w:color="auto"/>
        <w:left w:val="none" w:sz="0" w:space="0" w:color="auto"/>
        <w:bottom w:val="none" w:sz="0" w:space="0" w:color="auto"/>
        <w:right w:val="none" w:sz="0" w:space="0" w:color="auto"/>
      </w:divBdr>
      <w:divsChild>
        <w:div w:id="1695303127">
          <w:marLeft w:val="250"/>
          <w:marRight w:val="250"/>
          <w:marTop w:val="63"/>
          <w:marBottom w:val="63"/>
          <w:divBdr>
            <w:top w:val="none" w:sz="0" w:space="0" w:color="auto"/>
            <w:left w:val="none" w:sz="0" w:space="0" w:color="auto"/>
            <w:bottom w:val="none" w:sz="0" w:space="0" w:color="auto"/>
            <w:right w:val="none" w:sz="0" w:space="0" w:color="auto"/>
          </w:divBdr>
          <w:divsChild>
            <w:div w:id="1979145882">
              <w:marLeft w:val="0"/>
              <w:marRight w:val="0"/>
              <w:marTop w:val="0"/>
              <w:marBottom w:val="0"/>
              <w:divBdr>
                <w:top w:val="none" w:sz="0" w:space="0" w:color="auto"/>
                <w:left w:val="none" w:sz="0" w:space="0" w:color="auto"/>
                <w:bottom w:val="none" w:sz="0" w:space="0" w:color="auto"/>
                <w:right w:val="none" w:sz="0" w:space="0" w:color="auto"/>
              </w:divBdr>
              <w:divsChild>
                <w:div w:id="173961087">
                  <w:marLeft w:val="0"/>
                  <w:marRight w:val="0"/>
                  <w:marTop w:val="0"/>
                  <w:marBottom w:val="0"/>
                  <w:divBdr>
                    <w:top w:val="none" w:sz="0" w:space="0" w:color="auto"/>
                    <w:left w:val="none" w:sz="0" w:space="0" w:color="auto"/>
                    <w:bottom w:val="none" w:sz="0" w:space="0" w:color="auto"/>
                    <w:right w:val="none" w:sz="0" w:space="0" w:color="auto"/>
                  </w:divBdr>
                  <w:divsChild>
                    <w:div w:id="194087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975118">
      <w:bodyDiv w:val="1"/>
      <w:marLeft w:val="0"/>
      <w:marRight w:val="0"/>
      <w:marTop w:val="0"/>
      <w:marBottom w:val="0"/>
      <w:divBdr>
        <w:top w:val="none" w:sz="0" w:space="0" w:color="auto"/>
        <w:left w:val="none" w:sz="0" w:space="0" w:color="auto"/>
        <w:bottom w:val="none" w:sz="0" w:space="0" w:color="auto"/>
        <w:right w:val="none" w:sz="0" w:space="0" w:color="auto"/>
      </w:divBdr>
      <w:divsChild>
        <w:div w:id="987129048">
          <w:marLeft w:val="0"/>
          <w:marRight w:val="0"/>
          <w:marTop w:val="0"/>
          <w:marBottom w:val="0"/>
          <w:divBdr>
            <w:top w:val="none" w:sz="0" w:space="0" w:color="auto"/>
            <w:left w:val="none" w:sz="0" w:space="0" w:color="auto"/>
            <w:bottom w:val="none" w:sz="0" w:space="0" w:color="auto"/>
            <w:right w:val="none" w:sz="0" w:space="0" w:color="auto"/>
          </w:divBdr>
          <w:divsChild>
            <w:div w:id="2011716215">
              <w:marLeft w:val="0"/>
              <w:marRight w:val="0"/>
              <w:marTop w:val="0"/>
              <w:marBottom w:val="0"/>
              <w:divBdr>
                <w:top w:val="none" w:sz="0" w:space="0" w:color="auto"/>
                <w:left w:val="none" w:sz="0" w:space="0" w:color="auto"/>
                <w:bottom w:val="none" w:sz="0" w:space="0" w:color="auto"/>
                <w:right w:val="none" w:sz="0" w:space="0" w:color="auto"/>
              </w:divBdr>
              <w:divsChild>
                <w:div w:id="2071150733">
                  <w:marLeft w:val="0"/>
                  <w:marRight w:val="0"/>
                  <w:marTop w:val="0"/>
                  <w:marBottom w:val="0"/>
                  <w:divBdr>
                    <w:top w:val="none" w:sz="0" w:space="0" w:color="auto"/>
                    <w:left w:val="none" w:sz="0" w:space="0" w:color="auto"/>
                    <w:bottom w:val="none" w:sz="0" w:space="0" w:color="auto"/>
                    <w:right w:val="none" w:sz="0" w:space="0" w:color="auto"/>
                  </w:divBdr>
                  <w:divsChild>
                    <w:div w:id="2117168889">
                      <w:marLeft w:val="0"/>
                      <w:marRight w:val="0"/>
                      <w:marTop w:val="0"/>
                      <w:marBottom w:val="0"/>
                      <w:divBdr>
                        <w:top w:val="single" w:sz="2" w:space="1" w:color="C0C0C0"/>
                        <w:left w:val="single" w:sz="2" w:space="1" w:color="C0C0C0"/>
                        <w:bottom w:val="single" w:sz="2" w:space="1" w:color="C0C0C0"/>
                        <w:right w:val="single" w:sz="2" w:space="1" w:color="C0C0C0"/>
                      </w:divBdr>
                      <w:divsChild>
                        <w:div w:id="2097896">
                          <w:marLeft w:val="0"/>
                          <w:marRight w:val="0"/>
                          <w:marTop w:val="0"/>
                          <w:marBottom w:val="0"/>
                          <w:divBdr>
                            <w:top w:val="none" w:sz="0" w:space="0" w:color="auto"/>
                            <w:left w:val="none" w:sz="0" w:space="0" w:color="auto"/>
                            <w:bottom w:val="none" w:sz="0" w:space="0" w:color="auto"/>
                            <w:right w:val="none" w:sz="0" w:space="0" w:color="auto"/>
                          </w:divBdr>
                        </w:div>
                        <w:div w:id="258687228">
                          <w:marLeft w:val="0"/>
                          <w:marRight w:val="0"/>
                          <w:marTop w:val="0"/>
                          <w:marBottom w:val="0"/>
                          <w:divBdr>
                            <w:top w:val="none" w:sz="0" w:space="0" w:color="auto"/>
                            <w:left w:val="none" w:sz="0" w:space="0" w:color="auto"/>
                            <w:bottom w:val="none" w:sz="0" w:space="0" w:color="auto"/>
                            <w:right w:val="none" w:sz="0" w:space="0" w:color="auto"/>
                          </w:divBdr>
                        </w:div>
                        <w:div w:id="300113028">
                          <w:marLeft w:val="0"/>
                          <w:marRight w:val="0"/>
                          <w:marTop w:val="0"/>
                          <w:marBottom w:val="0"/>
                          <w:divBdr>
                            <w:top w:val="none" w:sz="0" w:space="0" w:color="auto"/>
                            <w:left w:val="none" w:sz="0" w:space="0" w:color="auto"/>
                            <w:bottom w:val="none" w:sz="0" w:space="0" w:color="auto"/>
                            <w:right w:val="none" w:sz="0" w:space="0" w:color="auto"/>
                          </w:divBdr>
                        </w:div>
                        <w:div w:id="361637469">
                          <w:marLeft w:val="0"/>
                          <w:marRight w:val="0"/>
                          <w:marTop w:val="0"/>
                          <w:marBottom w:val="0"/>
                          <w:divBdr>
                            <w:top w:val="none" w:sz="0" w:space="0" w:color="auto"/>
                            <w:left w:val="none" w:sz="0" w:space="0" w:color="auto"/>
                            <w:bottom w:val="none" w:sz="0" w:space="0" w:color="auto"/>
                            <w:right w:val="none" w:sz="0" w:space="0" w:color="auto"/>
                          </w:divBdr>
                        </w:div>
                        <w:div w:id="400252488">
                          <w:marLeft w:val="0"/>
                          <w:marRight w:val="0"/>
                          <w:marTop w:val="0"/>
                          <w:marBottom w:val="0"/>
                          <w:divBdr>
                            <w:top w:val="none" w:sz="0" w:space="0" w:color="auto"/>
                            <w:left w:val="none" w:sz="0" w:space="0" w:color="auto"/>
                            <w:bottom w:val="none" w:sz="0" w:space="0" w:color="auto"/>
                            <w:right w:val="none" w:sz="0" w:space="0" w:color="auto"/>
                          </w:divBdr>
                        </w:div>
                        <w:div w:id="610237443">
                          <w:marLeft w:val="0"/>
                          <w:marRight w:val="0"/>
                          <w:marTop w:val="0"/>
                          <w:marBottom w:val="0"/>
                          <w:divBdr>
                            <w:top w:val="none" w:sz="0" w:space="0" w:color="auto"/>
                            <w:left w:val="none" w:sz="0" w:space="0" w:color="auto"/>
                            <w:bottom w:val="none" w:sz="0" w:space="0" w:color="auto"/>
                            <w:right w:val="none" w:sz="0" w:space="0" w:color="auto"/>
                          </w:divBdr>
                        </w:div>
                        <w:div w:id="928268306">
                          <w:marLeft w:val="0"/>
                          <w:marRight w:val="0"/>
                          <w:marTop w:val="0"/>
                          <w:marBottom w:val="0"/>
                          <w:divBdr>
                            <w:top w:val="none" w:sz="0" w:space="0" w:color="auto"/>
                            <w:left w:val="none" w:sz="0" w:space="0" w:color="auto"/>
                            <w:bottom w:val="none" w:sz="0" w:space="0" w:color="auto"/>
                            <w:right w:val="none" w:sz="0" w:space="0" w:color="auto"/>
                          </w:divBdr>
                        </w:div>
                        <w:div w:id="1099983742">
                          <w:marLeft w:val="0"/>
                          <w:marRight w:val="0"/>
                          <w:marTop w:val="0"/>
                          <w:marBottom w:val="0"/>
                          <w:divBdr>
                            <w:top w:val="none" w:sz="0" w:space="0" w:color="auto"/>
                            <w:left w:val="none" w:sz="0" w:space="0" w:color="auto"/>
                            <w:bottom w:val="none" w:sz="0" w:space="0" w:color="auto"/>
                            <w:right w:val="none" w:sz="0" w:space="0" w:color="auto"/>
                          </w:divBdr>
                        </w:div>
                        <w:div w:id="1452819624">
                          <w:marLeft w:val="0"/>
                          <w:marRight w:val="0"/>
                          <w:marTop w:val="0"/>
                          <w:marBottom w:val="0"/>
                          <w:divBdr>
                            <w:top w:val="none" w:sz="0" w:space="0" w:color="auto"/>
                            <w:left w:val="none" w:sz="0" w:space="0" w:color="auto"/>
                            <w:bottom w:val="none" w:sz="0" w:space="0" w:color="auto"/>
                            <w:right w:val="none" w:sz="0" w:space="0" w:color="auto"/>
                          </w:divBdr>
                        </w:div>
                        <w:div w:id="1518498860">
                          <w:marLeft w:val="0"/>
                          <w:marRight w:val="0"/>
                          <w:marTop w:val="0"/>
                          <w:marBottom w:val="0"/>
                          <w:divBdr>
                            <w:top w:val="none" w:sz="0" w:space="0" w:color="auto"/>
                            <w:left w:val="none" w:sz="0" w:space="0" w:color="auto"/>
                            <w:bottom w:val="none" w:sz="0" w:space="0" w:color="auto"/>
                            <w:right w:val="none" w:sz="0" w:space="0" w:color="auto"/>
                          </w:divBdr>
                        </w:div>
                        <w:div w:id="1689520529">
                          <w:marLeft w:val="0"/>
                          <w:marRight w:val="0"/>
                          <w:marTop w:val="0"/>
                          <w:marBottom w:val="0"/>
                          <w:divBdr>
                            <w:top w:val="none" w:sz="0" w:space="0" w:color="auto"/>
                            <w:left w:val="none" w:sz="0" w:space="0" w:color="auto"/>
                            <w:bottom w:val="none" w:sz="0" w:space="0" w:color="auto"/>
                            <w:right w:val="none" w:sz="0" w:space="0" w:color="auto"/>
                          </w:divBdr>
                        </w:div>
                        <w:div w:id="1748069587">
                          <w:marLeft w:val="0"/>
                          <w:marRight w:val="0"/>
                          <w:marTop w:val="0"/>
                          <w:marBottom w:val="0"/>
                          <w:divBdr>
                            <w:top w:val="none" w:sz="0" w:space="0" w:color="auto"/>
                            <w:left w:val="none" w:sz="0" w:space="0" w:color="auto"/>
                            <w:bottom w:val="none" w:sz="0" w:space="0" w:color="auto"/>
                            <w:right w:val="none" w:sz="0" w:space="0" w:color="auto"/>
                          </w:divBdr>
                        </w:div>
                        <w:div w:id="1857452203">
                          <w:marLeft w:val="0"/>
                          <w:marRight w:val="0"/>
                          <w:marTop w:val="0"/>
                          <w:marBottom w:val="0"/>
                          <w:divBdr>
                            <w:top w:val="none" w:sz="0" w:space="0" w:color="auto"/>
                            <w:left w:val="none" w:sz="0" w:space="0" w:color="auto"/>
                            <w:bottom w:val="none" w:sz="0" w:space="0" w:color="auto"/>
                            <w:right w:val="none" w:sz="0" w:space="0" w:color="auto"/>
                          </w:divBdr>
                        </w:div>
                        <w:div w:id="1905676210">
                          <w:marLeft w:val="0"/>
                          <w:marRight w:val="0"/>
                          <w:marTop w:val="0"/>
                          <w:marBottom w:val="0"/>
                          <w:divBdr>
                            <w:top w:val="none" w:sz="0" w:space="0" w:color="auto"/>
                            <w:left w:val="none" w:sz="0" w:space="0" w:color="auto"/>
                            <w:bottom w:val="none" w:sz="0" w:space="0" w:color="auto"/>
                            <w:right w:val="none" w:sz="0" w:space="0" w:color="auto"/>
                          </w:divBdr>
                        </w:div>
                        <w:div w:id="2051757461">
                          <w:marLeft w:val="0"/>
                          <w:marRight w:val="0"/>
                          <w:marTop w:val="0"/>
                          <w:marBottom w:val="0"/>
                          <w:divBdr>
                            <w:top w:val="none" w:sz="0" w:space="0" w:color="auto"/>
                            <w:left w:val="none" w:sz="0" w:space="0" w:color="auto"/>
                            <w:bottom w:val="none" w:sz="0" w:space="0" w:color="auto"/>
                            <w:right w:val="none" w:sz="0" w:space="0" w:color="auto"/>
                          </w:divBdr>
                        </w:div>
                        <w:div w:id="209770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057779">
      <w:bodyDiv w:val="1"/>
      <w:marLeft w:val="0"/>
      <w:marRight w:val="0"/>
      <w:marTop w:val="0"/>
      <w:marBottom w:val="0"/>
      <w:divBdr>
        <w:top w:val="none" w:sz="0" w:space="0" w:color="auto"/>
        <w:left w:val="none" w:sz="0" w:space="0" w:color="auto"/>
        <w:bottom w:val="none" w:sz="0" w:space="0" w:color="auto"/>
        <w:right w:val="none" w:sz="0" w:space="0" w:color="auto"/>
      </w:divBdr>
    </w:div>
    <w:div w:id="1490320522">
      <w:bodyDiv w:val="1"/>
      <w:marLeft w:val="0"/>
      <w:marRight w:val="0"/>
      <w:marTop w:val="0"/>
      <w:marBottom w:val="0"/>
      <w:divBdr>
        <w:top w:val="none" w:sz="0" w:space="0" w:color="auto"/>
        <w:left w:val="none" w:sz="0" w:space="0" w:color="auto"/>
        <w:bottom w:val="none" w:sz="0" w:space="0" w:color="auto"/>
        <w:right w:val="none" w:sz="0" w:space="0" w:color="auto"/>
      </w:divBdr>
    </w:div>
    <w:div w:id="1490705264">
      <w:bodyDiv w:val="1"/>
      <w:marLeft w:val="0"/>
      <w:marRight w:val="0"/>
      <w:marTop w:val="0"/>
      <w:marBottom w:val="0"/>
      <w:divBdr>
        <w:top w:val="none" w:sz="0" w:space="0" w:color="auto"/>
        <w:left w:val="none" w:sz="0" w:space="0" w:color="auto"/>
        <w:bottom w:val="none" w:sz="0" w:space="0" w:color="auto"/>
        <w:right w:val="none" w:sz="0" w:space="0" w:color="auto"/>
      </w:divBdr>
      <w:divsChild>
        <w:div w:id="895312879">
          <w:marLeft w:val="0"/>
          <w:marRight w:val="0"/>
          <w:marTop w:val="0"/>
          <w:marBottom w:val="0"/>
          <w:divBdr>
            <w:top w:val="none" w:sz="0" w:space="0" w:color="auto"/>
            <w:left w:val="none" w:sz="0" w:space="0" w:color="auto"/>
            <w:bottom w:val="none" w:sz="0" w:space="0" w:color="auto"/>
            <w:right w:val="none" w:sz="0" w:space="0" w:color="auto"/>
          </w:divBdr>
        </w:div>
        <w:div w:id="1808694940">
          <w:marLeft w:val="0"/>
          <w:marRight w:val="0"/>
          <w:marTop w:val="0"/>
          <w:marBottom w:val="0"/>
          <w:divBdr>
            <w:top w:val="none" w:sz="0" w:space="0" w:color="auto"/>
            <w:left w:val="none" w:sz="0" w:space="0" w:color="auto"/>
            <w:bottom w:val="none" w:sz="0" w:space="0" w:color="auto"/>
            <w:right w:val="none" w:sz="0" w:space="0" w:color="auto"/>
          </w:divBdr>
        </w:div>
      </w:divsChild>
    </w:div>
    <w:div w:id="1491017034">
      <w:bodyDiv w:val="1"/>
      <w:marLeft w:val="0"/>
      <w:marRight w:val="0"/>
      <w:marTop w:val="0"/>
      <w:marBottom w:val="0"/>
      <w:divBdr>
        <w:top w:val="none" w:sz="0" w:space="0" w:color="auto"/>
        <w:left w:val="none" w:sz="0" w:space="0" w:color="auto"/>
        <w:bottom w:val="none" w:sz="0" w:space="0" w:color="auto"/>
        <w:right w:val="none" w:sz="0" w:space="0" w:color="auto"/>
      </w:divBdr>
    </w:div>
    <w:div w:id="1491024618">
      <w:bodyDiv w:val="1"/>
      <w:marLeft w:val="0"/>
      <w:marRight w:val="0"/>
      <w:marTop w:val="0"/>
      <w:marBottom w:val="0"/>
      <w:divBdr>
        <w:top w:val="none" w:sz="0" w:space="0" w:color="auto"/>
        <w:left w:val="none" w:sz="0" w:space="0" w:color="auto"/>
        <w:bottom w:val="none" w:sz="0" w:space="0" w:color="auto"/>
        <w:right w:val="none" w:sz="0" w:space="0" w:color="auto"/>
      </w:divBdr>
      <w:divsChild>
        <w:div w:id="1234269298">
          <w:marLeft w:val="0"/>
          <w:marRight w:val="0"/>
          <w:marTop w:val="0"/>
          <w:marBottom w:val="0"/>
          <w:divBdr>
            <w:top w:val="none" w:sz="0" w:space="0" w:color="auto"/>
            <w:left w:val="none" w:sz="0" w:space="0" w:color="auto"/>
            <w:bottom w:val="none" w:sz="0" w:space="0" w:color="auto"/>
            <w:right w:val="none" w:sz="0" w:space="0" w:color="auto"/>
          </w:divBdr>
          <w:divsChild>
            <w:div w:id="185677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066883">
      <w:bodyDiv w:val="1"/>
      <w:marLeft w:val="0"/>
      <w:marRight w:val="0"/>
      <w:marTop w:val="0"/>
      <w:marBottom w:val="0"/>
      <w:divBdr>
        <w:top w:val="none" w:sz="0" w:space="0" w:color="auto"/>
        <w:left w:val="none" w:sz="0" w:space="0" w:color="auto"/>
        <w:bottom w:val="none" w:sz="0" w:space="0" w:color="auto"/>
        <w:right w:val="none" w:sz="0" w:space="0" w:color="auto"/>
      </w:divBdr>
      <w:divsChild>
        <w:div w:id="354580447">
          <w:marLeft w:val="0"/>
          <w:marRight w:val="0"/>
          <w:marTop w:val="0"/>
          <w:marBottom w:val="0"/>
          <w:divBdr>
            <w:top w:val="none" w:sz="0" w:space="0" w:color="auto"/>
            <w:left w:val="none" w:sz="0" w:space="0" w:color="auto"/>
            <w:bottom w:val="none" w:sz="0" w:space="0" w:color="auto"/>
            <w:right w:val="none" w:sz="0" w:space="0" w:color="auto"/>
          </w:divBdr>
          <w:divsChild>
            <w:div w:id="1942757819">
              <w:marLeft w:val="0"/>
              <w:marRight w:val="0"/>
              <w:marTop w:val="0"/>
              <w:marBottom w:val="0"/>
              <w:divBdr>
                <w:top w:val="none" w:sz="0" w:space="0" w:color="auto"/>
                <w:left w:val="none" w:sz="0" w:space="0" w:color="auto"/>
                <w:bottom w:val="none" w:sz="0" w:space="0" w:color="auto"/>
                <w:right w:val="none" w:sz="0" w:space="0" w:color="auto"/>
              </w:divBdr>
              <w:divsChild>
                <w:div w:id="52580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141524">
      <w:bodyDiv w:val="1"/>
      <w:marLeft w:val="0"/>
      <w:marRight w:val="0"/>
      <w:marTop w:val="0"/>
      <w:marBottom w:val="0"/>
      <w:divBdr>
        <w:top w:val="none" w:sz="0" w:space="0" w:color="auto"/>
        <w:left w:val="none" w:sz="0" w:space="0" w:color="auto"/>
        <w:bottom w:val="none" w:sz="0" w:space="0" w:color="auto"/>
        <w:right w:val="none" w:sz="0" w:space="0" w:color="auto"/>
      </w:divBdr>
    </w:div>
    <w:div w:id="1495803158">
      <w:bodyDiv w:val="1"/>
      <w:marLeft w:val="0"/>
      <w:marRight w:val="0"/>
      <w:marTop w:val="0"/>
      <w:marBottom w:val="0"/>
      <w:divBdr>
        <w:top w:val="none" w:sz="0" w:space="0" w:color="auto"/>
        <w:left w:val="none" w:sz="0" w:space="0" w:color="auto"/>
        <w:bottom w:val="none" w:sz="0" w:space="0" w:color="auto"/>
        <w:right w:val="none" w:sz="0" w:space="0" w:color="auto"/>
      </w:divBdr>
    </w:div>
    <w:div w:id="1497723855">
      <w:bodyDiv w:val="1"/>
      <w:marLeft w:val="0"/>
      <w:marRight w:val="0"/>
      <w:marTop w:val="0"/>
      <w:marBottom w:val="0"/>
      <w:divBdr>
        <w:top w:val="none" w:sz="0" w:space="0" w:color="auto"/>
        <w:left w:val="none" w:sz="0" w:space="0" w:color="auto"/>
        <w:bottom w:val="none" w:sz="0" w:space="0" w:color="auto"/>
        <w:right w:val="none" w:sz="0" w:space="0" w:color="auto"/>
      </w:divBdr>
    </w:div>
    <w:div w:id="1498426892">
      <w:bodyDiv w:val="1"/>
      <w:marLeft w:val="0"/>
      <w:marRight w:val="0"/>
      <w:marTop w:val="0"/>
      <w:marBottom w:val="0"/>
      <w:divBdr>
        <w:top w:val="none" w:sz="0" w:space="0" w:color="auto"/>
        <w:left w:val="none" w:sz="0" w:space="0" w:color="auto"/>
        <w:bottom w:val="none" w:sz="0" w:space="0" w:color="auto"/>
        <w:right w:val="none" w:sz="0" w:space="0" w:color="auto"/>
      </w:divBdr>
      <w:divsChild>
        <w:div w:id="34814720">
          <w:marLeft w:val="0"/>
          <w:marRight w:val="0"/>
          <w:marTop w:val="0"/>
          <w:marBottom w:val="0"/>
          <w:divBdr>
            <w:top w:val="none" w:sz="0" w:space="0" w:color="auto"/>
            <w:left w:val="none" w:sz="0" w:space="0" w:color="auto"/>
            <w:bottom w:val="none" w:sz="0" w:space="0" w:color="auto"/>
            <w:right w:val="none" w:sz="0" w:space="0" w:color="auto"/>
          </w:divBdr>
        </w:div>
        <w:div w:id="240992927">
          <w:marLeft w:val="0"/>
          <w:marRight w:val="0"/>
          <w:marTop w:val="0"/>
          <w:marBottom w:val="0"/>
          <w:divBdr>
            <w:top w:val="none" w:sz="0" w:space="0" w:color="auto"/>
            <w:left w:val="none" w:sz="0" w:space="0" w:color="auto"/>
            <w:bottom w:val="none" w:sz="0" w:space="0" w:color="auto"/>
            <w:right w:val="none" w:sz="0" w:space="0" w:color="auto"/>
          </w:divBdr>
        </w:div>
        <w:div w:id="835727363">
          <w:marLeft w:val="0"/>
          <w:marRight w:val="0"/>
          <w:marTop w:val="0"/>
          <w:marBottom w:val="0"/>
          <w:divBdr>
            <w:top w:val="none" w:sz="0" w:space="0" w:color="auto"/>
            <w:left w:val="none" w:sz="0" w:space="0" w:color="auto"/>
            <w:bottom w:val="none" w:sz="0" w:space="0" w:color="auto"/>
            <w:right w:val="none" w:sz="0" w:space="0" w:color="auto"/>
          </w:divBdr>
        </w:div>
        <w:div w:id="990711520">
          <w:marLeft w:val="0"/>
          <w:marRight w:val="0"/>
          <w:marTop w:val="0"/>
          <w:marBottom w:val="0"/>
          <w:divBdr>
            <w:top w:val="none" w:sz="0" w:space="0" w:color="auto"/>
            <w:left w:val="none" w:sz="0" w:space="0" w:color="auto"/>
            <w:bottom w:val="none" w:sz="0" w:space="0" w:color="auto"/>
            <w:right w:val="none" w:sz="0" w:space="0" w:color="auto"/>
          </w:divBdr>
        </w:div>
        <w:div w:id="1077481690">
          <w:marLeft w:val="0"/>
          <w:marRight w:val="0"/>
          <w:marTop w:val="0"/>
          <w:marBottom w:val="0"/>
          <w:divBdr>
            <w:top w:val="none" w:sz="0" w:space="0" w:color="auto"/>
            <w:left w:val="none" w:sz="0" w:space="0" w:color="auto"/>
            <w:bottom w:val="none" w:sz="0" w:space="0" w:color="auto"/>
            <w:right w:val="none" w:sz="0" w:space="0" w:color="auto"/>
          </w:divBdr>
        </w:div>
        <w:div w:id="1227455465">
          <w:marLeft w:val="0"/>
          <w:marRight w:val="0"/>
          <w:marTop w:val="0"/>
          <w:marBottom w:val="0"/>
          <w:divBdr>
            <w:top w:val="none" w:sz="0" w:space="0" w:color="auto"/>
            <w:left w:val="none" w:sz="0" w:space="0" w:color="auto"/>
            <w:bottom w:val="none" w:sz="0" w:space="0" w:color="auto"/>
            <w:right w:val="none" w:sz="0" w:space="0" w:color="auto"/>
          </w:divBdr>
        </w:div>
        <w:div w:id="1735929722">
          <w:marLeft w:val="0"/>
          <w:marRight w:val="0"/>
          <w:marTop w:val="0"/>
          <w:marBottom w:val="0"/>
          <w:divBdr>
            <w:top w:val="none" w:sz="0" w:space="0" w:color="auto"/>
            <w:left w:val="none" w:sz="0" w:space="0" w:color="auto"/>
            <w:bottom w:val="none" w:sz="0" w:space="0" w:color="auto"/>
            <w:right w:val="none" w:sz="0" w:space="0" w:color="auto"/>
          </w:divBdr>
        </w:div>
        <w:div w:id="1910117294">
          <w:marLeft w:val="0"/>
          <w:marRight w:val="0"/>
          <w:marTop w:val="0"/>
          <w:marBottom w:val="0"/>
          <w:divBdr>
            <w:top w:val="none" w:sz="0" w:space="0" w:color="auto"/>
            <w:left w:val="none" w:sz="0" w:space="0" w:color="auto"/>
            <w:bottom w:val="none" w:sz="0" w:space="0" w:color="auto"/>
            <w:right w:val="none" w:sz="0" w:space="0" w:color="auto"/>
          </w:divBdr>
        </w:div>
        <w:div w:id="2073966257">
          <w:marLeft w:val="0"/>
          <w:marRight w:val="0"/>
          <w:marTop w:val="0"/>
          <w:marBottom w:val="0"/>
          <w:divBdr>
            <w:top w:val="none" w:sz="0" w:space="0" w:color="auto"/>
            <w:left w:val="none" w:sz="0" w:space="0" w:color="auto"/>
            <w:bottom w:val="none" w:sz="0" w:space="0" w:color="auto"/>
            <w:right w:val="none" w:sz="0" w:space="0" w:color="auto"/>
          </w:divBdr>
        </w:div>
        <w:div w:id="2117014851">
          <w:marLeft w:val="0"/>
          <w:marRight w:val="0"/>
          <w:marTop w:val="0"/>
          <w:marBottom w:val="0"/>
          <w:divBdr>
            <w:top w:val="none" w:sz="0" w:space="0" w:color="auto"/>
            <w:left w:val="none" w:sz="0" w:space="0" w:color="auto"/>
            <w:bottom w:val="none" w:sz="0" w:space="0" w:color="auto"/>
            <w:right w:val="none" w:sz="0" w:space="0" w:color="auto"/>
          </w:divBdr>
        </w:div>
      </w:divsChild>
    </w:div>
    <w:div w:id="1499542552">
      <w:bodyDiv w:val="1"/>
      <w:marLeft w:val="0"/>
      <w:marRight w:val="0"/>
      <w:marTop w:val="0"/>
      <w:marBottom w:val="0"/>
      <w:divBdr>
        <w:top w:val="none" w:sz="0" w:space="0" w:color="auto"/>
        <w:left w:val="none" w:sz="0" w:space="0" w:color="auto"/>
        <w:bottom w:val="none" w:sz="0" w:space="0" w:color="auto"/>
        <w:right w:val="none" w:sz="0" w:space="0" w:color="auto"/>
      </w:divBdr>
    </w:div>
    <w:div w:id="1500804103">
      <w:bodyDiv w:val="1"/>
      <w:marLeft w:val="0"/>
      <w:marRight w:val="0"/>
      <w:marTop w:val="0"/>
      <w:marBottom w:val="0"/>
      <w:divBdr>
        <w:top w:val="none" w:sz="0" w:space="0" w:color="auto"/>
        <w:left w:val="none" w:sz="0" w:space="0" w:color="auto"/>
        <w:bottom w:val="none" w:sz="0" w:space="0" w:color="auto"/>
        <w:right w:val="none" w:sz="0" w:space="0" w:color="auto"/>
      </w:divBdr>
      <w:divsChild>
        <w:div w:id="1664896551">
          <w:marLeft w:val="0"/>
          <w:marRight w:val="0"/>
          <w:marTop w:val="0"/>
          <w:marBottom w:val="0"/>
          <w:divBdr>
            <w:top w:val="none" w:sz="0" w:space="0" w:color="auto"/>
            <w:left w:val="none" w:sz="0" w:space="0" w:color="auto"/>
            <w:bottom w:val="none" w:sz="0" w:space="0" w:color="auto"/>
            <w:right w:val="none" w:sz="0" w:space="0" w:color="auto"/>
          </w:divBdr>
          <w:divsChild>
            <w:div w:id="1852792137">
              <w:marLeft w:val="0"/>
              <w:marRight w:val="0"/>
              <w:marTop w:val="0"/>
              <w:marBottom w:val="0"/>
              <w:divBdr>
                <w:top w:val="none" w:sz="0" w:space="0" w:color="auto"/>
                <w:left w:val="none" w:sz="0" w:space="0" w:color="auto"/>
                <w:bottom w:val="none" w:sz="0" w:space="0" w:color="auto"/>
                <w:right w:val="none" w:sz="0" w:space="0" w:color="auto"/>
              </w:divBdr>
              <w:divsChild>
                <w:div w:id="1658217909">
                  <w:marLeft w:val="0"/>
                  <w:marRight w:val="200"/>
                  <w:marTop w:val="0"/>
                  <w:marBottom w:val="0"/>
                  <w:divBdr>
                    <w:top w:val="none" w:sz="0" w:space="0" w:color="auto"/>
                    <w:left w:val="none" w:sz="0" w:space="0" w:color="auto"/>
                    <w:bottom w:val="none" w:sz="0" w:space="0" w:color="auto"/>
                    <w:right w:val="none" w:sz="0" w:space="0" w:color="auto"/>
                  </w:divBdr>
                  <w:divsChild>
                    <w:div w:id="1871798248">
                      <w:marLeft w:val="0"/>
                      <w:marRight w:val="0"/>
                      <w:marTop w:val="0"/>
                      <w:marBottom w:val="0"/>
                      <w:divBdr>
                        <w:top w:val="dotted" w:sz="2" w:space="2" w:color="B2B2B2"/>
                        <w:left w:val="none" w:sz="0" w:space="0" w:color="auto"/>
                        <w:bottom w:val="none" w:sz="0" w:space="0" w:color="auto"/>
                        <w:right w:val="none" w:sz="0" w:space="0" w:color="auto"/>
                      </w:divBdr>
                      <w:divsChild>
                        <w:div w:id="190579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309033">
      <w:bodyDiv w:val="1"/>
      <w:marLeft w:val="0"/>
      <w:marRight w:val="0"/>
      <w:marTop w:val="0"/>
      <w:marBottom w:val="0"/>
      <w:divBdr>
        <w:top w:val="none" w:sz="0" w:space="0" w:color="auto"/>
        <w:left w:val="none" w:sz="0" w:space="0" w:color="auto"/>
        <w:bottom w:val="none" w:sz="0" w:space="0" w:color="auto"/>
        <w:right w:val="none" w:sz="0" w:space="0" w:color="auto"/>
      </w:divBdr>
      <w:divsChild>
        <w:div w:id="1756323739">
          <w:marLeft w:val="0"/>
          <w:marRight w:val="0"/>
          <w:marTop w:val="0"/>
          <w:marBottom w:val="0"/>
          <w:divBdr>
            <w:top w:val="none" w:sz="0" w:space="0" w:color="auto"/>
            <w:left w:val="none" w:sz="0" w:space="0" w:color="auto"/>
            <w:bottom w:val="none" w:sz="0" w:space="0" w:color="auto"/>
            <w:right w:val="none" w:sz="0" w:space="0" w:color="auto"/>
          </w:divBdr>
          <w:divsChild>
            <w:div w:id="1585869638">
              <w:marLeft w:val="0"/>
              <w:marRight w:val="0"/>
              <w:marTop w:val="0"/>
              <w:marBottom w:val="0"/>
              <w:divBdr>
                <w:top w:val="none" w:sz="0" w:space="0" w:color="auto"/>
                <w:left w:val="none" w:sz="0" w:space="0" w:color="auto"/>
                <w:bottom w:val="none" w:sz="0" w:space="0" w:color="auto"/>
                <w:right w:val="none" w:sz="0" w:space="0" w:color="auto"/>
              </w:divBdr>
              <w:divsChild>
                <w:div w:id="131294174">
                  <w:marLeft w:val="0"/>
                  <w:marRight w:val="0"/>
                  <w:marTop w:val="0"/>
                  <w:marBottom w:val="0"/>
                  <w:divBdr>
                    <w:top w:val="none" w:sz="0" w:space="0" w:color="auto"/>
                    <w:left w:val="none" w:sz="0" w:space="0" w:color="auto"/>
                    <w:bottom w:val="none" w:sz="0" w:space="0" w:color="auto"/>
                    <w:right w:val="none" w:sz="0" w:space="0" w:color="auto"/>
                  </w:divBdr>
                  <w:divsChild>
                    <w:div w:id="1110927834">
                      <w:marLeft w:val="0"/>
                      <w:marRight w:val="0"/>
                      <w:marTop w:val="0"/>
                      <w:marBottom w:val="0"/>
                      <w:divBdr>
                        <w:top w:val="single" w:sz="4" w:space="1" w:color="C0C0C0"/>
                        <w:left w:val="single" w:sz="4" w:space="1" w:color="C0C0C0"/>
                        <w:bottom w:val="single" w:sz="4" w:space="1" w:color="C0C0C0"/>
                        <w:right w:val="single" w:sz="4" w:space="1" w:color="C0C0C0"/>
                      </w:divBdr>
                      <w:divsChild>
                        <w:div w:id="38430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2039561">
      <w:bodyDiv w:val="1"/>
      <w:marLeft w:val="0"/>
      <w:marRight w:val="0"/>
      <w:marTop w:val="0"/>
      <w:marBottom w:val="0"/>
      <w:divBdr>
        <w:top w:val="none" w:sz="0" w:space="0" w:color="auto"/>
        <w:left w:val="none" w:sz="0" w:space="0" w:color="auto"/>
        <w:bottom w:val="none" w:sz="0" w:space="0" w:color="auto"/>
        <w:right w:val="none" w:sz="0" w:space="0" w:color="auto"/>
      </w:divBdr>
    </w:div>
    <w:div w:id="1502819762">
      <w:bodyDiv w:val="1"/>
      <w:marLeft w:val="0"/>
      <w:marRight w:val="0"/>
      <w:marTop w:val="0"/>
      <w:marBottom w:val="0"/>
      <w:divBdr>
        <w:top w:val="none" w:sz="0" w:space="0" w:color="auto"/>
        <w:left w:val="none" w:sz="0" w:space="0" w:color="auto"/>
        <w:bottom w:val="none" w:sz="0" w:space="0" w:color="auto"/>
        <w:right w:val="none" w:sz="0" w:space="0" w:color="auto"/>
      </w:divBdr>
      <w:divsChild>
        <w:div w:id="1340159836">
          <w:marLeft w:val="250"/>
          <w:marRight w:val="250"/>
          <w:marTop w:val="63"/>
          <w:marBottom w:val="63"/>
          <w:divBdr>
            <w:top w:val="none" w:sz="0" w:space="0" w:color="auto"/>
            <w:left w:val="none" w:sz="0" w:space="0" w:color="auto"/>
            <w:bottom w:val="none" w:sz="0" w:space="0" w:color="auto"/>
            <w:right w:val="none" w:sz="0" w:space="0" w:color="auto"/>
          </w:divBdr>
          <w:divsChild>
            <w:div w:id="1161431700">
              <w:marLeft w:val="0"/>
              <w:marRight w:val="0"/>
              <w:marTop w:val="0"/>
              <w:marBottom w:val="0"/>
              <w:divBdr>
                <w:top w:val="none" w:sz="0" w:space="0" w:color="auto"/>
                <w:left w:val="none" w:sz="0" w:space="0" w:color="auto"/>
                <w:bottom w:val="none" w:sz="0" w:space="0" w:color="auto"/>
                <w:right w:val="none" w:sz="0" w:space="0" w:color="auto"/>
              </w:divBdr>
              <w:divsChild>
                <w:div w:id="796920691">
                  <w:marLeft w:val="0"/>
                  <w:marRight w:val="0"/>
                  <w:marTop w:val="0"/>
                  <w:marBottom w:val="0"/>
                  <w:divBdr>
                    <w:top w:val="none" w:sz="0" w:space="0" w:color="auto"/>
                    <w:left w:val="none" w:sz="0" w:space="0" w:color="auto"/>
                    <w:bottom w:val="none" w:sz="0" w:space="0" w:color="auto"/>
                    <w:right w:val="none" w:sz="0" w:space="0" w:color="auto"/>
                  </w:divBdr>
                  <w:divsChild>
                    <w:div w:id="210942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2894056">
      <w:bodyDiv w:val="1"/>
      <w:marLeft w:val="0"/>
      <w:marRight w:val="0"/>
      <w:marTop w:val="0"/>
      <w:marBottom w:val="0"/>
      <w:divBdr>
        <w:top w:val="none" w:sz="0" w:space="0" w:color="auto"/>
        <w:left w:val="none" w:sz="0" w:space="0" w:color="auto"/>
        <w:bottom w:val="none" w:sz="0" w:space="0" w:color="auto"/>
        <w:right w:val="none" w:sz="0" w:space="0" w:color="auto"/>
      </w:divBdr>
      <w:divsChild>
        <w:div w:id="70466076">
          <w:marLeft w:val="0"/>
          <w:marRight w:val="0"/>
          <w:marTop w:val="0"/>
          <w:marBottom w:val="0"/>
          <w:divBdr>
            <w:top w:val="none" w:sz="0" w:space="0" w:color="auto"/>
            <w:left w:val="none" w:sz="0" w:space="0" w:color="auto"/>
            <w:bottom w:val="none" w:sz="0" w:space="0" w:color="auto"/>
            <w:right w:val="none" w:sz="0" w:space="0" w:color="auto"/>
          </w:divBdr>
          <w:divsChild>
            <w:div w:id="400979436">
              <w:marLeft w:val="0"/>
              <w:marRight w:val="0"/>
              <w:marTop w:val="0"/>
              <w:marBottom w:val="0"/>
              <w:divBdr>
                <w:top w:val="none" w:sz="0" w:space="0" w:color="auto"/>
                <w:left w:val="none" w:sz="0" w:space="0" w:color="auto"/>
                <w:bottom w:val="none" w:sz="0" w:space="0" w:color="auto"/>
                <w:right w:val="none" w:sz="0" w:space="0" w:color="auto"/>
              </w:divBdr>
            </w:div>
          </w:divsChild>
        </w:div>
        <w:div w:id="282812604">
          <w:marLeft w:val="0"/>
          <w:marRight w:val="0"/>
          <w:marTop w:val="0"/>
          <w:marBottom w:val="0"/>
          <w:divBdr>
            <w:top w:val="none" w:sz="0" w:space="0" w:color="auto"/>
            <w:left w:val="none" w:sz="0" w:space="0" w:color="auto"/>
            <w:bottom w:val="none" w:sz="0" w:space="0" w:color="auto"/>
            <w:right w:val="none" w:sz="0" w:space="0" w:color="auto"/>
          </w:divBdr>
          <w:divsChild>
            <w:div w:id="464272005">
              <w:marLeft w:val="0"/>
              <w:marRight w:val="0"/>
              <w:marTop w:val="0"/>
              <w:marBottom w:val="0"/>
              <w:divBdr>
                <w:top w:val="none" w:sz="0" w:space="0" w:color="auto"/>
                <w:left w:val="none" w:sz="0" w:space="0" w:color="auto"/>
                <w:bottom w:val="none" w:sz="0" w:space="0" w:color="auto"/>
                <w:right w:val="none" w:sz="0" w:space="0" w:color="auto"/>
              </w:divBdr>
            </w:div>
          </w:divsChild>
        </w:div>
        <w:div w:id="309602497">
          <w:marLeft w:val="0"/>
          <w:marRight w:val="0"/>
          <w:marTop w:val="0"/>
          <w:marBottom w:val="0"/>
          <w:divBdr>
            <w:top w:val="none" w:sz="0" w:space="0" w:color="auto"/>
            <w:left w:val="none" w:sz="0" w:space="0" w:color="auto"/>
            <w:bottom w:val="none" w:sz="0" w:space="0" w:color="auto"/>
            <w:right w:val="none" w:sz="0" w:space="0" w:color="auto"/>
          </w:divBdr>
          <w:divsChild>
            <w:div w:id="1690372407">
              <w:marLeft w:val="0"/>
              <w:marRight w:val="0"/>
              <w:marTop w:val="0"/>
              <w:marBottom w:val="0"/>
              <w:divBdr>
                <w:top w:val="none" w:sz="0" w:space="0" w:color="auto"/>
                <w:left w:val="none" w:sz="0" w:space="0" w:color="auto"/>
                <w:bottom w:val="none" w:sz="0" w:space="0" w:color="auto"/>
                <w:right w:val="none" w:sz="0" w:space="0" w:color="auto"/>
              </w:divBdr>
            </w:div>
          </w:divsChild>
        </w:div>
        <w:div w:id="332727278">
          <w:marLeft w:val="0"/>
          <w:marRight w:val="0"/>
          <w:marTop w:val="0"/>
          <w:marBottom w:val="0"/>
          <w:divBdr>
            <w:top w:val="none" w:sz="0" w:space="0" w:color="auto"/>
            <w:left w:val="none" w:sz="0" w:space="0" w:color="auto"/>
            <w:bottom w:val="none" w:sz="0" w:space="0" w:color="auto"/>
            <w:right w:val="none" w:sz="0" w:space="0" w:color="auto"/>
          </w:divBdr>
          <w:divsChild>
            <w:div w:id="1787387841">
              <w:marLeft w:val="0"/>
              <w:marRight w:val="0"/>
              <w:marTop w:val="0"/>
              <w:marBottom w:val="0"/>
              <w:divBdr>
                <w:top w:val="none" w:sz="0" w:space="0" w:color="auto"/>
                <w:left w:val="none" w:sz="0" w:space="0" w:color="auto"/>
                <w:bottom w:val="none" w:sz="0" w:space="0" w:color="auto"/>
                <w:right w:val="none" w:sz="0" w:space="0" w:color="auto"/>
              </w:divBdr>
            </w:div>
          </w:divsChild>
        </w:div>
        <w:div w:id="376467323">
          <w:marLeft w:val="0"/>
          <w:marRight w:val="0"/>
          <w:marTop w:val="0"/>
          <w:marBottom w:val="0"/>
          <w:divBdr>
            <w:top w:val="none" w:sz="0" w:space="0" w:color="auto"/>
            <w:left w:val="none" w:sz="0" w:space="0" w:color="auto"/>
            <w:bottom w:val="none" w:sz="0" w:space="0" w:color="auto"/>
            <w:right w:val="none" w:sz="0" w:space="0" w:color="auto"/>
          </w:divBdr>
          <w:divsChild>
            <w:div w:id="780959390">
              <w:marLeft w:val="0"/>
              <w:marRight w:val="0"/>
              <w:marTop w:val="0"/>
              <w:marBottom w:val="0"/>
              <w:divBdr>
                <w:top w:val="none" w:sz="0" w:space="0" w:color="auto"/>
                <w:left w:val="none" w:sz="0" w:space="0" w:color="auto"/>
                <w:bottom w:val="none" w:sz="0" w:space="0" w:color="auto"/>
                <w:right w:val="none" w:sz="0" w:space="0" w:color="auto"/>
              </w:divBdr>
            </w:div>
          </w:divsChild>
        </w:div>
        <w:div w:id="406343271">
          <w:marLeft w:val="0"/>
          <w:marRight w:val="0"/>
          <w:marTop w:val="0"/>
          <w:marBottom w:val="0"/>
          <w:divBdr>
            <w:top w:val="none" w:sz="0" w:space="0" w:color="auto"/>
            <w:left w:val="none" w:sz="0" w:space="0" w:color="auto"/>
            <w:bottom w:val="none" w:sz="0" w:space="0" w:color="auto"/>
            <w:right w:val="none" w:sz="0" w:space="0" w:color="auto"/>
          </w:divBdr>
          <w:divsChild>
            <w:div w:id="304554671">
              <w:marLeft w:val="0"/>
              <w:marRight w:val="0"/>
              <w:marTop w:val="0"/>
              <w:marBottom w:val="0"/>
              <w:divBdr>
                <w:top w:val="none" w:sz="0" w:space="0" w:color="auto"/>
                <w:left w:val="none" w:sz="0" w:space="0" w:color="auto"/>
                <w:bottom w:val="none" w:sz="0" w:space="0" w:color="auto"/>
                <w:right w:val="none" w:sz="0" w:space="0" w:color="auto"/>
              </w:divBdr>
            </w:div>
          </w:divsChild>
        </w:div>
        <w:div w:id="431828230">
          <w:marLeft w:val="0"/>
          <w:marRight w:val="0"/>
          <w:marTop w:val="0"/>
          <w:marBottom w:val="0"/>
          <w:divBdr>
            <w:top w:val="none" w:sz="0" w:space="0" w:color="auto"/>
            <w:left w:val="none" w:sz="0" w:space="0" w:color="auto"/>
            <w:bottom w:val="none" w:sz="0" w:space="0" w:color="auto"/>
            <w:right w:val="none" w:sz="0" w:space="0" w:color="auto"/>
          </w:divBdr>
          <w:divsChild>
            <w:div w:id="1705137402">
              <w:marLeft w:val="0"/>
              <w:marRight w:val="0"/>
              <w:marTop w:val="0"/>
              <w:marBottom w:val="0"/>
              <w:divBdr>
                <w:top w:val="none" w:sz="0" w:space="0" w:color="auto"/>
                <w:left w:val="none" w:sz="0" w:space="0" w:color="auto"/>
                <w:bottom w:val="none" w:sz="0" w:space="0" w:color="auto"/>
                <w:right w:val="none" w:sz="0" w:space="0" w:color="auto"/>
              </w:divBdr>
            </w:div>
          </w:divsChild>
        </w:div>
        <w:div w:id="493572700">
          <w:marLeft w:val="0"/>
          <w:marRight w:val="0"/>
          <w:marTop w:val="0"/>
          <w:marBottom w:val="0"/>
          <w:divBdr>
            <w:top w:val="none" w:sz="0" w:space="0" w:color="auto"/>
            <w:left w:val="none" w:sz="0" w:space="0" w:color="auto"/>
            <w:bottom w:val="none" w:sz="0" w:space="0" w:color="auto"/>
            <w:right w:val="none" w:sz="0" w:space="0" w:color="auto"/>
          </w:divBdr>
          <w:divsChild>
            <w:div w:id="875391187">
              <w:marLeft w:val="0"/>
              <w:marRight w:val="0"/>
              <w:marTop w:val="0"/>
              <w:marBottom w:val="0"/>
              <w:divBdr>
                <w:top w:val="none" w:sz="0" w:space="0" w:color="auto"/>
                <w:left w:val="none" w:sz="0" w:space="0" w:color="auto"/>
                <w:bottom w:val="none" w:sz="0" w:space="0" w:color="auto"/>
                <w:right w:val="none" w:sz="0" w:space="0" w:color="auto"/>
              </w:divBdr>
            </w:div>
          </w:divsChild>
        </w:div>
        <w:div w:id="537006893">
          <w:marLeft w:val="0"/>
          <w:marRight w:val="0"/>
          <w:marTop w:val="0"/>
          <w:marBottom w:val="0"/>
          <w:divBdr>
            <w:top w:val="none" w:sz="0" w:space="0" w:color="auto"/>
            <w:left w:val="none" w:sz="0" w:space="0" w:color="auto"/>
            <w:bottom w:val="none" w:sz="0" w:space="0" w:color="auto"/>
            <w:right w:val="none" w:sz="0" w:space="0" w:color="auto"/>
          </w:divBdr>
          <w:divsChild>
            <w:div w:id="1960410342">
              <w:marLeft w:val="0"/>
              <w:marRight w:val="0"/>
              <w:marTop w:val="0"/>
              <w:marBottom w:val="0"/>
              <w:divBdr>
                <w:top w:val="none" w:sz="0" w:space="0" w:color="auto"/>
                <w:left w:val="none" w:sz="0" w:space="0" w:color="auto"/>
                <w:bottom w:val="none" w:sz="0" w:space="0" w:color="auto"/>
                <w:right w:val="none" w:sz="0" w:space="0" w:color="auto"/>
              </w:divBdr>
            </w:div>
          </w:divsChild>
        </w:div>
        <w:div w:id="635377954">
          <w:marLeft w:val="0"/>
          <w:marRight w:val="0"/>
          <w:marTop w:val="0"/>
          <w:marBottom w:val="0"/>
          <w:divBdr>
            <w:top w:val="none" w:sz="0" w:space="0" w:color="auto"/>
            <w:left w:val="none" w:sz="0" w:space="0" w:color="auto"/>
            <w:bottom w:val="none" w:sz="0" w:space="0" w:color="auto"/>
            <w:right w:val="none" w:sz="0" w:space="0" w:color="auto"/>
          </w:divBdr>
          <w:divsChild>
            <w:div w:id="1892382579">
              <w:marLeft w:val="0"/>
              <w:marRight w:val="0"/>
              <w:marTop w:val="0"/>
              <w:marBottom w:val="0"/>
              <w:divBdr>
                <w:top w:val="none" w:sz="0" w:space="0" w:color="auto"/>
                <w:left w:val="none" w:sz="0" w:space="0" w:color="auto"/>
                <w:bottom w:val="none" w:sz="0" w:space="0" w:color="auto"/>
                <w:right w:val="none" w:sz="0" w:space="0" w:color="auto"/>
              </w:divBdr>
            </w:div>
          </w:divsChild>
        </w:div>
        <w:div w:id="729110513">
          <w:marLeft w:val="0"/>
          <w:marRight w:val="0"/>
          <w:marTop w:val="0"/>
          <w:marBottom w:val="0"/>
          <w:divBdr>
            <w:top w:val="none" w:sz="0" w:space="0" w:color="auto"/>
            <w:left w:val="none" w:sz="0" w:space="0" w:color="auto"/>
            <w:bottom w:val="none" w:sz="0" w:space="0" w:color="auto"/>
            <w:right w:val="none" w:sz="0" w:space="0" w:color="auto"/>
          </w:divBdr>
          <w:divsChild>
            <w:div w:id="1213615120">
              <w:marLeft w:val="0"/>
              <w:marRight w:val="0"/>
              <w:marTop w:val="0"/>
              <w:marBottom w:val="0"/>
              <w:divBdr>
                <w:top w:val="none" w:sz="0" w:space="0" w:color="auto"/>
                <w:left w:val="none" w:sz="0" w:space="0" w:color="auto"/>
                <w:bottom w:val="none" w:sz="0" w:space="0" w:color="auto"/>
                <w:right w:val="none" w:sz="0" w:space="0" w:color="auto"/>
              </w:divBdr>
            </w:div>
          </w:divsChild>
        </w:div>
        <w:div w:id="732580065">
          <w:marLeft w:val="0"/>
          <w:marRight w:val="0"/>
          <w:marTop w:val="0"/>
          <w:marBottom w:val="0"/>
          <w:divBdr>
            <w:top w:val="none" w:sz="0" w:space="0" w:color="auto"/>
            <w:left w:val="none" w:sz="0" w:space="0" w:color="auto"/>
            <w:bottom w:val="none" w:sz="0" w:space="0" w:color="auto"/>
            <w:right w:val="none" w:sz="0" w:space="0" w:color="auto"/>
          </w:divBdr>
        </w:div>
        <w:div w:id="883715198">
          <w:marLeft w:val="0"/>
          <w:marRight w:val="0"/>
          <w:marTop w:val="0"/>
          <w:marBottom w:val="0"/>
          <w:divBdr>
            <w:top w:val="none" w:sz="0" w:space="0" w:color="auto"/>
            <w:left w:val="none" w:sz="0" w:space="0" w:color="auto"/>
            <w:bottom w:val="none" w:sz="0" w:space="0" w:color="auto"/>
            <w:right w:val="none" w:sz="0" w:space="0" w:color="auto"/>
          </w:divBdr>
          <w:divsChild>
            <w:div w:id="101734024">
              <w:marLeft w:val="0"/>
              <w:marRight w:val="0"/>
              <w:marTop w:val="0"/>
              <w:marBottom w:val="0"/>
              <w:divBdr>
                <w:top w:val="none" w:sz="0" w:space="0" w:color="auto"/>
                <w:left w:val="none" w:sz="0" w:space="0" w:color="auto"/>
                <w:bottom w:val="none" w:sz="0" w:space="0" w:color="auto"/>
                <w:right w:val="none" w:sz="0" w:space="0" w:color="auto"/>
              </w:divBdr>
            </w:div>
          </w:divsChild>
        </w:div>
        <w:div w:id="1022317198">
          <w:marLeft w:val="0"/>
          <w:marRight w:val="0"/>
          <w:marTop w:val="0"/>
          <w:marBottom w:val="0"/>
          <w:divBdr>
            <w:top w:val="none" w:sz="0" w:space="0" w:color="auto"/>
            <w:left w:val="none" w:sz="0" w:space="0" w:color="auto"/>
            <w:bottom w:val="none" w:sz="0" w:space="0" w:color="auto"/>
            <w:right w:val="none" w:sz="0" w:space="0" w:color="auto"/>
          </w:divBdr>
          <w:divsChild>
            <w:div w:id="854805257">
              <w:marLeft w:val="0"/>
              <w:marRight w:val="0"/>
              <w:marTop w:val="0"/>
              <w:marBottom w:val="0"/>
              <w:divBdr>
                <w:top w:val="none" w:sz="0" w:space="0" w:color="auto"/>
                <w:left w:val="none" w:sz="0" w:space="0" w:color="auto"/>
                <w:bottom w:val="none" w:sz="0" w:space="0" w:color="auto"/>
                <w:right w:val="none" w:sz="0" w:space="0" w:color="auto"/>
              </w:divBdr>
            </w:div>
          </w:divsChild>
        </w:div>
        <w:div w:id="1049106376">
          <w:marLeft w:val="0"/>
          <w:marRight w:val="0"/>
          <w:marTop w:val="0"/>
          <w:marBottom w:val="0"/>
          <w:divBdr>
            <w:top w:val="none" w:sz="0" w:space="0" w:color="auto"/>
            <w:left w:val="none" w:sz="0" w:space="0" w:color="auto"/>
            <w:bottom w:val="none" w:sz="0" w:space="0" w:color="auto"/>
            <w:right w:val="none" w:sz="0" w:space="0" w:color="auto"/>
          </w:divBdr>
          <w:divsChild>
            <w:div w:id="861473234">
              <w:marLeft w:val="0"/>
              <w:marRight w:val="0"/>
              <w:marTop w:val="0"/>
              <w:marBottom w:val="0"/>
              <w:divBdr>
                <w:top w:val="none" w:sz="0" w:space="0" w:color="auto"/>
                <w:left w:val="none" w:sz="0" w:space="0" w:color="auto"/>
                <w:bottom w:val="none" w:sz="0" w:space="0" w:color="auto"/>
                <w:right w:val="none" w:sz="0" w:space="0" w:color="auto"/>
              </w:divBdr>
            </w:div>
          </w:divsChild>
        </w:div>
        <w:div w:id="1084254851">
          <w:marLeft w:val="0"/>
          <w:marRight w:val="0"/>
          <w:marTop w:val="0"/>
          <w:marBottom w:val="0"/>
          <w:divBdr>
            <w:top w:val="none" w:sz="0" w:space="0" w:color="auto"/>
            <w:left w:val="none" w:sz="0" w:space="0" w:color="auto"/>
            <w:bottom w:val="none" w:sz="0" w:space="0" w:color="auto"/>
            <w:right w:val="none" w:sz="0" w:space="0" w:color="auto"/>
          </w:divBdr>
          <w:divsChild>
            <w:div w:id="658844066">
              <w:marLeft w:val="0"/>
              <w:marRight w:val="0"/>
              <w:marTop w:val="0"/>
              <w:marBottom w:val="0"/>
              <w:divBdr>
                <w:top w:val="none" w:sz="0" w:space="0" w:color="auto"/>
                <w:left w:val="none" w:sz="0" w:space="0" w:color="auto"/>
                <w:bottom w:val="none" w:sz="0" w:space="0" w:color="auto"/>
                <w:right w:val="none" w:sz="0" w:space="0" w:color="auto"/>
              </w:divBdr>
            </w:div>
          </w:divsChild>
        </w:div>
        <w:div w:id="1088692848">
          <w:marLeft w:val="0"/>
          <w:marRight w:val="0"/>
          <w:marTop w:val="0"/>
          <w:marBottom w:val="0"/>
          <w:divBdr>
            <w:top w:val="none" w:sz="0" w:space="0" w:color="auto"/>
            <w:left w:val="none" w:sz="0" w:space="0" w:color="auto"/>
            <w:bottom w:val="none" w:sz="0" w:space="0" w:color="auto"/>
            <w:right w:val="none" w:sz="0" w:space="0" w:color="auto"/>
          </w:divBdr>
          <w:divsChild>
            <w:div w:id="613244833">
              <w:marLeft w:val="0"/>
              <w:marRight w:val="0"/>
              <w:marTop w:val="0"/>
              <w:marBottom w:val="0"/>
              <w:divBdr>
                <w:top w:val="none" w:sz="0" w:space="0" w:color="auto"/>
                <w:left w:val="none" w:sz="0" w:space="0" w:color="auto"/>
                <w:bottom w:val="none" w:sz="0" w:space="0" w:color="auto"/>
                <w:right w:val="none" w:sz="0" w:space="0" w:color="auto"/>
              </w:divBdr>
            </w:div>
          </w:divsChild>
        </w:div>
        <w:div w:id="1160847650">
          <w:marLeft w:val="0"/>
          <w:marRight w:val="0"/>
          <w:marTop w:val="0"/>
          <w:marBottom w:val="0"/>
          <w:divBdr>
            <w:top w:val="none" w:sz="0" w:space="0" w:color="auto"/>
            <w:left w:val="none" w:sz="0" w:space="0" w:color="auto"/>
            <w:bottom w:val="none" w:sz="0" w:space="0" w:color="auto"/>
            <w:right w:val="none" w:sz="0" w:space="0" w:color="auto"/>
          </w:divBdr>
        </w:div>
        <w:div w:id="1318388040">
          <w:marLeft w:val="0"/>
          <w:marRight w:val="0"/>
          <w:marTop w:val="0"/>
          <w:marBottom w:val="0"/>
          <w:divBdr>
            <w:top w:val="none" w:sz="0" w:space="0" w:color="auto"/>
            <w:left w:val="none" w:sz="0" w:space="0" w:color="auto"/>
            <w:bottom w:val="none" w:sz="0" w:space="0" w:color="auto"/>
            <w:right w:val="none" w:sz="0" w:space="0" w:color="auto"/>
          </w:divBdr>
          <w:divsChild>
            <w:div w:id="1789354687">
              <w:marLeft w:val="0"/>
              <w:marRight w:val="0"/>
              <w:marTop w:val="0"/>
              <w:marBottom w:val="0"/>
              <w:divBdr>
                <w:top w:val="none" w:sz="0" w:space="0" w:color="auto"/>
                <w:left w:val="none" w:sz="0" w:space="0" w:color="auto"/>
                <w:bottom w:val="none" w:sz="0" w:space="0" w:color="auto"/>
                <w:right w:val="none" w:sz="0" w:space="0" w:color="auto"/>
              </w:divBdr>
            </w:div>
          </w:divsChild>
        </w:div>
        <w:div w:id="1347557240">
          <w:marLeft w:val="0"/>
          <w:marRight w:val="0"/>
          <w:marTop w:val="0"/>
          <w:marBottom w:val="0"/>
          <w:divBdr>
            <w:top w:val="none" w:sz="0" w:space="0" w:color="auto"/>
            <w:left w:val="none" w:sz="0" w:space="0" w:color="auto"/>
            <w:bottom w:val="none" w:sz="0" w:space="0" w:color="auto"/>
            <w:right w:val="none" w:sz="0" w:space="0" w:color="auto"/>
          </w:divBdr>
          <w:divsChild>
            <w:div w:id="982468758">
              <w:marLeft w:val="0"/>
              <w:marRight w:val="0"/>
              <w:marTop w:val="0"/>
              <w:marBottom w:val="0"/>
              <w:divBdr>
                <w:top w:val="none" w:sz="0" w:space="0" w:color="auto"/>
                <w:left w:val="none" w:sz="0" w:space="0" w:color="auto"/>
                <w:bottom w:val="none" w:sz="0" w:space="0" w:color="auto"/>
                <w:right w:val="none" w:sz="0" w:space="0" w:color="auto"/>
              </w:divBdr>
            </w:div>
          </w:divsChild>
        </w:div>
        <w:div w:id="1363821008">
          <w:marLeft w:val="0"/>
          <w:marRight w:val="0"/>
          <w:marTop w:val="0"/>
          <w:marBottom w:val="0"/>
          <w:divBdr>
            <w:top w:val="none" w:sz="0" w:space="0" w:color="auto"/>
            <w:left w:val="none" w:sz="0" w:space="0" w:color="auto"/>
            <w:bottom w:val="none" w:sz="0" w:space="0" w:color="auto"/>
            <w:right w:val="none" w:sz="0" w:space="0" w:color="auto"/>
          </w:divBdr>
          <w:divsChild>
            <w:div w:id="410733562">
              <w:marLeft w:val="0"/>
              <w:marRight w:val="0"/>
              <w:marTop w:val="0"/>
              <w:marBottom w:val="0"/>
              <w:divBdr>
                <w:top w:val="none" w:sz="0" w:space="0" w:color="auto"/>
                <w:left w:val="none" w:sz="0" w:space="0" w:color="auto"/>
                <w:bottom w:val="none" w:sz="0" w:space="0" w:color="auto"/>
                <w:right w:val="none" w:sz="0" w:space="0" w:color="auto"/>
              </w:divBdr>
            </w:div>
          </w:divsChild>
        </w:div>
        <w:div w:id="1469277993">
          <w:marLeft w:val="0"/>
          <w:marRight w:val="0"/>
          <w:marTop w:val="0"/>
          <w:marBottom w:val="0"/>
          <w:divBdr>
            <w:top w:val="none" w:sz="0" w:space="0" w:color="auto"/>
            <w:left w:val="none" w:sz="0" w:space="0" w:color="auto"/>
            <w:bottom w:val="none" w:sz="0" w:space="0" w:color="auto"/>
            <w:right w:val="none" w:sz="0" w:space="0" w:color="auto"/>
          </w:divBdr>
        </w:div>
        <w:div w:id="1496919219">
          <w:marLeft w:val="0"/>
          <w:marRight w:val="0"/>
          <w:marTop w:val="0"/>
          <w:marBottom w:val="0"/>
          <w:divBdr>
            <w:top w:val="none" w:sz="0" w:space="0" w:color="auto"/>
            <w:left w:val="none" w:sz="0" w:space="0" w:color="auto"/>
            <w:bottom w:val="none" w:sz="0" w:space="0" w:color="auto"/>
            <w:right w:val="none" w:sz="0" w:space="0" w:color="auto"/>
          </w:divBdr>
        </w:div>
        <w:div w:id="1519343149">
          <w:marLeft w:val="0"/>
          <w:marRight w:val="0"/>
          <w:marTop w:val="0"/>
          <w:marBottom w:val="0"/>
          <w:divBdr>
            <w:top w:val="none" w:sz="0" w:space="0" w:color="auto"/>
            <w:left w:val="none" w:sz="0" w:space="0" w:color="auto"/>
            <w:bottom w:val="none" w:sz="0" w:space="0" w:color="auto"/>
            <w:right w:val="none" w:sz="0" w:space="0" w:color="auto"/>
          </w:divBdr>
        </w:div>
        <w:div w:id="1535849842">
          <w:marLeft w:val="0"/>
          <w:marRight w:val="0"/>
          <w:marTop w:val="0"/>
          <w:marBottom w:val="0"/>
          <w:divBdr>
            <w:top w:val="none" w:sz="0" w:space="0" w:color="auto"/>
            <w:left w:val="none" w:sz="0" w:space="0" w:color="auto"/>
            <w:bottom w:val="none" w:sz="0" w:space="0" w:color="auto"/>
            <w:right w:val="none" w:sz="0" w:space="0" w:color="auto"/>
          </w:divBdr>
        </w:div>
        <w:div w:id="1539389946">
          <w:marLeft w:val="0"/>
          <w:marRight w:val="0"/>
          <w:marTop w:val="0"/>
          <w:marBottom w:val="0"/>
          <w:divBdr>
            <w:top w:val="none" w:sz="0" w:space="0" w:color="auto"/>
            <w:left w:val="none" w:sz="0" w:space="0" w:color="auto"/>
            <w:bottom w:val="none" w:sz="0" w:space="0" w:color="auto"/>
            <w:right w:val="none" w:sz="0" w:space="0" w:color="auto"/>
          </w:divBdr>
          <w:divsChild>
            <w:div w:id="324238530">
              <w:marLeft w:val="0"/>
              <w:marRight w:val="0"/>
              <w:marTop w:val="0"/>
              <w:marBottom w:val="0"/>
              <w:divBdr>
                <w:top w:val="none" w:sz="0" w:space="0" w:color="auto"/>
                <w:left w:val="none" w:sz="0" w:space="0" w:color="auto"/>
                <w:bottom w:val="none" w:sz="0" w:space="0" w:color="auto"/>
                <w:right w:val="none" w:sz="0" w:space="0" w:color="auto"/>
              </w:divBdr>
            </w:div>
          </w:divsChild>
        </w:div>
        <w:div w:id="1553686732">
          <w:marLeft w:val="0"/>
          <w:marRight w:val="0"/>
          <w:marTop w:val="0"/>
          <w:marBottom w:val="0"/>
          <w:divBdr>
            <w:top w:val="none" w:sz="0" w:space="0" w:color="auto"/>
            <w:left w:val="none" w:sz="0" w:space="0" w:color="auto"/>
            <w:bottom w:val="none" w:sz="0" w:space="0" w:color="auto"/>
            <w:right w:val="none" w:sz="0" w:space="0" w:color="auto"/>
          </w:divBdr>
          <w:divsChild>
            <w:div w:id="1474059660">
              <w:marLeft w:val="0"/>
              <w:marRight w:val="0"/>
              <w:marTop w:val="0"/>
              <w:marBottom w:val="0"/>
              <w:divBdr>
                <w:top w:val="none" w:sz="0" w:space="0" w:color="auto"/>
                <w:left w:val="none" w:sz="0" w:space="0" w:color="auto"/>
                <w:bottom w:val="none" w:sz="0" w:space="0" w:color="auto"/>
                <w:right w:val="none" w:sz="0" w:space="0" w:color="auto"/>
              </w:divBdr>
            </w:div>
          </w:divsChild>
        </w:div>
        <w:div w:id="1898007483">
          <w:marLeft w:val="0"/>
          <w:marRight w:val="0"/>
          <w:marTop w:val="0"/>
          <w:marBottom w:val="0"/>
          <w:divBdr>
            <w:top w:val="none" w:sz="0" w:space="0" w:color="auto"/>
            <w:left w:val="none" w:sz="0" w:space="0" w:color="auto"/>
            <w:bottom w:val="none" w:sz="0" w:space="0" w:color="auto"/>
            <w:right w:val="none" w:sz="0" w:space="0" w:color="auto"/>
          </w:divBdr>
          <w:divsChild>
            <w:div w:id="1479420563">
              <w:marLeft w:val="0"/>
              <w:marRight w:val="0"/>
              <w:marTop w:val="0"/>
              <w:marBottom w:val="0"/>
              <w:divBdr>
                <w:top w:val="none" w:sz="0" w:space="0" w:color="auto"/>
                <w:left w:val="none" w:sz="0" w:space="0" w:color="auto"/>
                <w:bottom w:val="none" w:sz="0" w:space="0" w:color="auto"/>
                <w:right w:val="none" w:sz="0" w:space="0" w:color="auto"/>
              </w:divBdr>
            </w:div>
          </w:divsChild>
        </w:div>
        <w:div w:id="1901625207">
          <w:marLeft w:val="0"/>
          <w:marRight w:val="0"/>
          <w:marTop w:val="0"/>
          <w:marBottom w:val="0"/>
          <w:divBdr>
            <w:top w:val="none" w:sz="0" w:space="0" w:color="auto"/>
            <w:left w:val="none" w:sz="0" w:space="0" w:color="auto"/>
            <w:bottom w:val="none" w:sz="0" w:space="0" w:color="auto"/>
            <w:right w:val="none" w:sz="0" w:space="0" w:color="auto"/>
          </w:divBdr>
        </w:div>
        <w:div w:id="1904215198">
          <w:marLeft w:val="0"/>
          <w:marRight w:val="0"/>
          <w:marTop w:val="0"/>
          <w:marBottom w:val="0"/>
          <w:divBdr>
            <w:top w:val="none" w:sz="0" w:space="0" w:color="auto"/>
            <w:left w:val="none" w:sz="0" w:space="0" w:color="auto"/>
            <w:bottom w:val="none" w:sz="0" w:space="0" w:color="auto"/>
            <w:right w:val="none" w:sz="0" w:space="0" w:color="auto"/>
          </w:divBdr>
        </w:div>
        <w:div w:id="1906908670">
          <w:marLeft w:val="0"/>
          <w:marRight w:val="0"/>
          <w:marTop w:val="0"/>
          <w:marBottom w:val="0"/>
          <w:divBdr>
            <w:top w:val="none" w:sz="0" w:space="0" w:color="auto"/>
            <w:left w:val="none" w:sz="0" w:space="0" w:color="auto"/>
            <w:bottom w:val="none" w:sz="0" w:space="0" w:color="auto"/>
            <w:right w:val="none" w:sz="0" w:space="0" w:color="auto"/>
          </w:divBdr>
        </w:div>
        <w:div w:id="1947808405">
          <w:marLeft w:val="0"/>
          <w:marRight w:val="0"/>
          <w:marTop w:val="0"/>
          <w:marBottom w:val="0"/>
          <w:divBdr>
            <w:top w:val="none" w:sz="0" w:space="0" w:color="auto"/>
            <w:left w:val="none" w:sz="0" w:space="0" w:color="auto"/>
            <w:bottom w:val="none" w:sz="0" w:space="0" w:color="auto"/>
            <w:right w:val="none" w:sz="0" w:space="0" w:color="auto"/>
          </w:divBdr>
        </w:div>
        <w:div w:id="2019623153">
          <w:marLeft w:val="0"/>
          <w:marRight w:val="0"/>
          <w:marTop w:val="0"/>
          <w:marBottom w:val="0"/>
          <w:divBdr>
            <w:top w:val="none" w:sz="0" w:space="0" w:color="auto"/>
            <w:left w:val="none" w:sz="0" w:space="0" w:color="auto"/>
            <w:bottom w:val="none" w:sz="0" w:space="0" w:color="auto"/>
            <w:right w:val="none" w:sz="0" w:space="0" w:color="auto"/>
          </w:divBdr>
          <w:divsChild>
            <w:div w:id="1059790396">
              <w:marLeft w:val="0"/>
              <w:marRight w:val="0"/>
              <w:marTop w:val="0"/>
              <w:marBottom w:val="0"/>
              <w:divBdr>
                <w:top w:val="none" w:sz="0" w:space="0" w:color="auto"/>
                <w:left w:val="none" w:sz="0" w:space="0" w:color="auto"/>
                <w:bottom w:val="none" w:sz="0" w:space="0" w:color="auto"/>
                <w:right w:val="none" w:sz="0" w:space="0" w:color="auto"/>
              </w:divBdr>
            </w:div>
          </w:divsChild>
        </w:div>
        <w:div w:id="2070103486">
          <w:marLeft w:val="0"/>
          <w:marRight w:val="0"/>
          <w:marTop w:val="0"/>
          <w:marBottom w:val="0"/>
          <w:divBdr>
            <w:top w:val="none" w:sz="0" w:space="0" w:color="auto"/>
            <w:left w:val="none" w:sz="0" w:space="0" w:color="auto"/>
            <w:bottom w:val="none" w:sz="0" w:space="0" w:color="auto"/>
            <w:right w:val="none" w:sz="0" w:space="0" w:color="auto"/>
          </w:divBdr>
          <w:divsChild>
            <w:div w:id="509560733">
              <w:marLeft w:val="0"/>
              <w:marRight w:val="0"/>
              <w:marTop w:val="0"/>
              <w:marBottom w:val="0"/>
              <w:divBdr>
                <w:top w:val="none" w:sz="0" w:space="0" w:color="auto"/>
                <w:left w:val="none" w:sz="0" w:space="0" w:color="auto"/>
                <w:bottom w:val="none" w:sz="0" w:space="0" w:color="auto"/>
                <w:right w:val="none" w:sz="0" w:space="0" w:color="auto"/>
              </w:divBdr>
            </w:div>
          </w:divsChild>
        </w:div>
        <w:div w:id="2099518789">
          <w:marLeft w:val="0"/>
          <w:marRight w:val="0"/>
          <w:marTop w:val="0"/>
          <w:marBottom w:val="0"/>
          <w:divBdr>
            <w:top w:val="none" w:sz="0" w:space="0" w:color="auto"/>
            <w:left w:val="none" w:sz="0" w:space="0" w:color="auto"/>
            <w:bottom w:val="none" w:sz="0" w:space="0" w:color="auto"/>
            <w:right w:val="none" w:sz="0" w:space="0" w:color="auto"/>
          </w:divBdr>
          <w:divsChild>
            <w:div w:id="1408188000">
              <w:marLeft w:val="0"/>
              <w:marRight w:val="0"/>
              <w:marTop w:val="0"/>
              <w:marBottom w:val="0"/>
              <w:divBdr>
                <w:top w:val="none" w:sz="0" w:space="0" w:color="auto"/>
                <w:left w:val="none" w:sz="0" w:space="0" w:color="auto"/>
                <w:bottom w:val="none" w:sz="0" w:space="0" w:color="auto"/>
                <w:right w:val="none" w:sz="0" w:space="0" w:color="auto"/>
              </w:divBdr>
            </w:div>
          </w:divsChild>
        </w:div>
        <w:div w:id="2140688256">
          <w:marLeft w:val="0"/>
          <w:marRight w:val="0"/>
          <w:marTop w:val="0"/>
          <w:marBottom w:val="0"/>
          <w:divBdr>
            <w:top w:val="none" w:sz="0" w:space="0" w:color="auto"/>
            <w:left w:val="none" w:sz="0" w:space="0" w:color="auto"/>
            <w:bottom w:val="none" w:sz="0" w:space="0" w:color="auto"/>
            <w:right w:val="none" w:sz="0" w:space="0" w:color="auto"/>
          </w:divBdr>
          <w:divsChild>
            <w:div w:id="106302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8800">
      <w:bodyDiv w:val="1"/>
      <w:marLeft w:val="0"/>
      <w:marRight w:val="0"/>
      <w:marTop w:val="0"/>
      <w:marBottom w:val="0"/>
      <w:divBdr>
        <w:top w:val="none" w:sz="0" w:space="0" w:color="auto"/>
        <w:left w:val="none" w:sz="0" w:space="0" w:color="auto"/>
        <w:bottom w:val="none" w:sz="0" w:space="0" w:color="auto"/>
        <w:right w:val="none" w:sz="0" w:space="0" w:color="auto"/>
      </w:divBdr>
    </w:div>
    <w:div w:id="1504124735">
      <w:bodyDiv w:val="1"/>
      <w:marLeft w:val="0"/>
      <w:marRight w:val="0"/>
      <w:marTop w:val="0"/>
      <w:marBottom w:val="0"/>
      <w:divBdr>
        <w:top w:val="none" w:sz="0" w:space="0" w:color="auto"/>
        <w:left w:val="none" w:sz="0" w:space="0" w:color="auto"/>
        <w:bottom w:val="none" w:sz="0" w:space="0" w:color="auto"/>
        <w:right w:val="none" w:sz="0" w:space="0" w:color="auto"/>
      </w:divBdr>
    </w:div>
    <w:div w:id="1504735927">
      <w:bodyDiv w:val="1"/>
      <w:marLeft w:val="0"/>
      <w:marRight w:val="0"/>
      <w:marTop w:val="0"/>
      <w:marBottom w:val="0"/>
      <w:divBdr>
        <w:top w:val="none" w:sz="0" w:space="0" w:color="auto"/>
        <w:left w:val="none" w:sz="0" w:space="0" w:color="auto"/>
        <w:bottom w:val="none" w:sz="0" w:space="0" w:color="auto"/>
        <w:right w:val="none" w:sz="0" w:space="0" w:color="auto"/>
      </w:divBdr>
    </w:div>
    <w:div w:id="1506282373">
      <w:bodyDiv w:val="1"/>
      <w:marLeft w:val="0"/>
      <w:marRight w:val="0"/>
      <w:marTop w:val="0"/>
      <w:marBottom w:val="0"/>
      <w:divBdr>
        <w:top w:val="none" w:sz="0" w:space="0" w:color="auto"/>
        <w:left w:val="none" w:sz="0" w:space="0" w:color="auto"/>
        <w:bottom w:val="none" w:sz="0" w:space="0" w:color="auto"/>
        <w:right w:val="none" w:sz="0" w:space="0" w:color="auto"/>
      </w:divBdr>
    </w:div>
    <w:div w:id="1508210651">
      <w:bodyDiv w:val="1"/>
      <w:marLeft w:val="0"/>
      <w:marRight w:val="0"/>
      <w:marTop w:val="0"/>
      <w:marBottom w:val="0"/>
      <w:divBdr>
        <w:top w:val="none" w:sz="0" w:space="0" w:color="auto"/>
        <w:left w:val="none" w:sz="0" w:space="0" w:color="auto"/>
        <w:bottom w:val="none" w:sz="0" w:space="0" w:color="auto"/>
        <w:right w:val="none" w:sz="0" w:space="0" w:color="auto"/>
      </w:divBdr>
    </w:div>
    <w:div w:id="1509055954">
      <w:bodyDiv w:val="1"/>
      <w:marLeft w:val="0"/>
      <w:marRight w:val="0"/>
      <w:marTop w:val="0"/>
      <w:marBottom w:val="0"/>
      <w:divBdr>
        <w:top w:val="none" w:sz="0" w:space="0" w:color="auto"/>
        <w:left w:val="none" w:sz="0" w:space="0" w:color="auto"/>
        <w:bottom w:val="none" w:sz="0" w:space="0" w:color="auto"/>
        <w:right w:val="none" w:sz="0" w:space="0" w:color="auto"/>
      </w:divBdr>
      <w:divsChild>
        <w:div w:id="387187755">
          <w:marLeft w:val="0"/>
          <w:marRight w:val="0"/>
          <w:marTop w:val="0"/>
          <w:marBottom w:val="0"/>
          <w:divBdr>
            <w:top w:val="none" w:sz="0" w:space="0" w:color="auto"/>
            <w:left w:val="none" w:sz="0" w:space="0" w:color="auto"/>
            <w:bottom w:val="none" w:sz="0" w:space="0" w:color="auto"/>
            <w:right w:val="none" w:sz="0" w:space="0" w:color="auto"/>
          </w:divBdr>
        </w:div>
        <w:div w:id="2096196798">
          <w:marLeft w:val="0"/>
          <w:marRight w:val="0"/>
          <w:marTop w:val="0"/>
          <w:marBottom w:val="0"/>
          <w:divBdr>
            <w:top w:val="none" w:sz="0" w:space="0" w:color="auto"/>
            <w:left w:val="none" w:sz="0" w:space="0" w:color="auto"/>
            <w:bottom w:val="none" w:sz="0" w:space="0" w:color="auto"/>
            <w:right w:val="none" w:sz="0" w:space="0" w:color="auto"/>
          </w:divBdr>
        </w:div>
      </w:divsChild>
    </w:div>
    <w:div w:id="1510025524">
      <w:bodyDiv w:val="1"/>
      <w:marLeft w:val="0"/>
      <w:marRight w:val="0"/>
      <w:marTop w:val="0"/>
      <w:marBottom w:val="125"/>
      <w:divBdr>
        <w:top w:val="none" w:sz="0" w:space="0" w:color="auto"/>
        <w:left w:val="none" w:sz="0" w:space="0" w:color="auto"/>
        <w:bottom w:val="none" w:sz="0" w:space="0" w:color="auto"/>
        <w:right w:val="none" w:sz="0" w:space="0" w:color="auto"/>
      </w:divBdr>
      <w:divsChild>
        <w:div w:id="78909790">
          <w:marLeft w:val="250"/>
          <w:marRight w:val="250"/>
          <w:marTop w:val="125"/>
          <w:marBottom w:val="125"/>
          <w:divBdr>
            <w:top w:val="none" w:sz="0" w:space="0" w:color="auto"/>
            <w:left w:val="none" w:sz="0" w:space="0" w:color="auto"/>
            <w:bottom w:val="none" w:sz="0" w:space="0" w:color="auto"/>
            <w:right w:val="none" w:sz="0" w:space="0" w:color="auto"/>
          </w:divBdr>
        </w:div>
      </w:divsChild>
    </w:div>
    <w:div w:id="1512069320">
      <w:bodyDiv w:val="1"/>
      <w:marLeft w:val="0"/>
      <w:marRight w:val="0"/>
      <w:marTop w:val="0"/>
      <w:marBottom w:val="125"/>
      <w:divBdr>
        <w:top w:val="none" w:sz="0" w:space="0" w:color="auto"/>
        <w:left w:val="none" w:sz="0" w:space="0" w:color="auto"/>
        <w:bottom w:val="none" w:sz="0" w:space="0" w:color="auto"/>
        <w:right w:val="none" w:sz="0" w:space="0" w:color="auto"/>
      </w:divBdr>
      <w:divsChild>
        <w:div w:id="1110709465">
          <w:marLeft w:val="250"/>
          <w:marRight w:val="250"/>
          <w:marTop w:val="125"/>
          <w:marBottom w:val="125"/>
          <w:divBdr>
            <w:top w:val="none" w:sz="0" w:space="0" w:color="auto"/>
            <w:left w:val="none" w:sz="0" w:space="0" w:color="auto"/>
            <w:bottom w:val="none" w:sz="0" w:space="0" w:color="auto"/>
            <w:right w:val="none" w:sz="0" w:space="0" w:color="auto"/>
          </w:divBdr>
        </w:div>
      </w:divsChild>
    </w:div>
    <w:div w:id="1512529176">
      <w:bodyDiv w:val="1"/>
      <w:marLeft w:val="0"/>
      <w:marRight w:val="0"/>
      <w:marTop w:val="0"/>
      <w:marBottom w:val="0"/>
      <w:divBdr>
        <w:top w:val="none" w:sz="0" w:space="0" w:color="auto"/>
        <w:left w:val="none" w:sz="0" w:space="0" w:color="auto"/>
        <w:bottom w:val="none" w:sz="0" w:space="0" w:color="auto"/>
        <w:right w:val="none" w:sz="0" w:space="0" w:color="auto"/>
      </w:divBdr>
      <w:divsChild>
        <w:div w:id="915675734">
          <w:marLeft w:val="0"/>
          <w:marRight w:val="0"/>
          <w:marTop w:val="0"/>
          <w:marBottom w:val="0"/>
          <w:divBdr>
            <w:top w:val="none" w:sz="0" w:space="0" w:color="auto"/>
            <w:left w:val="none" w:sz="0" w:space="0" w:color="auto"/>
            <w:bottom w:val="none" w:sz="0" w:space="0" w:color="auto"/>
            <w:right w:val="none" w:sz="0" w:space="0" w:color="auto"/>
          </w:divBdr>
          <w:divsChild>
            <w:div w:id="667633767">
              <w:marLeft w:val="0"/>
              <w:marRight w:val="0"/>
              <w:marTop w:val="0"/>
              <w:marBottom w:val="0"/>
              <w:divBdr>
                <w:top w:val="none" w:sz="0" w:space="0" w:color="auto"/>
                <w:left w:val="none" w:sz="0" w:space="0" w:color="auto"/>
                <w:bottom w:val="none" w:sz="0" w:space="0" w:color="auto"/>
                <w:right w:val="none" w:sz="0" w:space="0" w:color="auto"/>
              </w:divBdr>
              <w:divsChild>
                <w:div w:id="661009566">
                  <w:marLeft w:val="0"/>
                  <w:marRight w:val="0"/>
                  <w:marTop w:val="0"/>
                  <w:marBottom w:val="0"/>
                  <w:divBdr>
                    <w:top w:val="none" w:sz="0" w:space="0" w:color="auto"/>
                    <w:left w:val="none" w:sz="0" w:space="0" w:color="auto"/>
                    <w:bottom w:val="none" w:sz="0" w:space="0" w:color="auto"/>
                    <w:right w:val="none" w:sz="0" w:space="0" w:color="auto"/>
                  </w:divBdr>
                  <w:divsChild>
                    <w:div w:id="658340320">
                      <w:marLeft w:val="0"/>
                      <w:marRight w:val="0"/>
                      <w:marTop w:val="0"/>
                      <w:marBottom w:val="0"/>
                      <w:divBdr>
                        <w:top w:val="single" w:sz="4" w:space="1" w:color="C0C0C0"/>
                        <w:left w:val="single" w:sz="4" w:space="1" w:color="C0C0C0"/>
                        <w:bottom w:val="single" w:sz="4" w:space="1" w:color="C0C0C0"/>
                        <w:right w:val="single" w:sz="4" w:space="1" w:color="C0C0C0"/>
                      </w:divBdr>
                      <w:divsChild>
                        <w:div w:id="172051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3491905">
      <w:bodyDiv w:val="1"/>
      <w:marLeft w:val="0"/>
      <w:marRight w:val="0"/>
      <w:marTop w:val="0"/>
      <w:marBottom w:val="0"/>
      <w:divBdr>
        <w:top w:val="none" w:sz="0" w:space="0" w:color="auto"/>
        <w:left w:val="none" w:sz="0" w:space="0" w:color="auto"/>
        <w:bottom w:val="none" w:sz="0" w:space="0" w:color="auto"/>
        <w:right w:val="none" w:sz="0" w:space="0" w:color="auto"/>
      </w:divBdr>
      <w:divsChild>
        <w:div w:id="670642513">
          <w:marLeft w:val="0"/>
          <w:marRight w:val="0"/>
          <w:marTop w:val="0"/>
          <w:marBottom w:val="0"/>
          <w:divBdr>
            <w:top w:val="none" w:sz="0" w:space="0" w:color="auto"/>
            <w:left w:val="none" w:sz="0" w:space="0" w:color="auto"/>
            <w:bottom w:val="none" w:sz="0" w:space="0" w:color="auto"/>
            <w:right w:val="none" w:sz="0" w:space="0" w:color="auto"/>
          </w:divBdr>
        </w:div>
        <w:div w:id="2056923767">
          <w:marLeft w:val="0"/>
          <w:marRight w:val="0"/>
          <w:marTop w:val="0"/>
          <w:marBottom w:val="0"/>
          <w:divBdr>
            <w:top w:val="none" w:sz="0" w:space="0" w:color="auto"/>
            <w:left w:val="none" w:sz="0" w:space="0" w:color="auto"/>
            <w:bottom w:val="none" w:sz="0" w:space="0" w:color="auto"/>
            <w:right w:val="none" w:sz="0" w:space="0" w:color="auto"/>
          </w:divBdr>
        </w:div>
        <w:div w:id="793326818">
          <w:marLeft w:val="0"/>
          <w:marRight w:val="0"/>
          <w:marTop w:val="0"/>
          <w:marBottom w:val="0"/>
          <w:divBdr>
            <w:top w:val="none" w:sz="0" w:space="0" w:color="auto"/>
            <w:left w:val="none" w:sz="0" w:space="0" w:color="auto"/>
            <w:bottom w:val="none" w:sz="0" w:space="0" w:color="auto"/>
            <w:right w:val="none" w:sz="0" w:space="0" w:color="auto"/>
          </w:divBdr>
        </w:div>
        <w:div w:id="1528981143">
          <w:marLeft w:val="0"/>
          <w:marRight w:val="0"/>
          <w:marTop w:val="0"/>
          <w:marBottom w:val="0"/>
          <w:divBdr>
            <w:top w:val="none" w:sz="0" w:space="0" w:color="auto"/>
            <w:left w:val="none" w:sz="0" w:space="0" w:color="auto"/>
            <w:bottom w:val="none" w:sz="0" w:space="0" w:color="auto"/>
            <w:right w:val="none" w:sz="0" w:space="0" w:color="auto"/>
          </w:divBdr>
        </w:div>
        <w:div w:id="1609502845">
          <w:marLeft w:val="0"/>
          <w:marRight w:val="0"/>
          <w:marTop w:val="0"/>
          <w:marBottom w:val="0"/>
          <w:divBdr>
            <w:top w:val="none" w:sz="0" w:space="0" w:color="auto"/>
            <w:left w:val="none" w:sz="0" w:space="0" w:color="auto"/>
            <w:bottom w:val="none" w:sz="0" w:space="0" w:color="auto"/>
            <w:right w:val="none" w:sz="0" w:space="0" w:color="auto"/>
          </w:divBdr>
        </w:div>
        <w:div w:id="138809362">
          <w:marLeft w:val="0"/>
          <w:marRight w:val="0"/>
          <w:marTop w:val="0"/>
          <w:marBottom w:val="0"/>
          <w:divBdr>
            <w:top w:val="none" w:sz="0" w:space="0" w:color="auto"/>
            <w:left w:val="none" w:sz="0" w:space="0" w:color="auto"/>
            <w:bottom w:val="none" w:sz="0" w:space="0" w:color="auto"/>
            <w:right w:val="none" w:sz="0" w:space="0" w:color="auto"/>
          </w:divBdr>
        </w:div>
        <w:div w:id="2099010727">
          <w:marLeft w:val="0"/>
          <w:marRight w:val="0"/>
          <w:marTop w:val="0"/>
          <w:marBottom w:val="0"/>
          <w:divBdr>
            <w:top w:val="none" w:sz="0" w:space="0" w:color="auto"/>
            <w:left w:val="none" w:sz="0" w:space="0" w:color="auto"/>
            <w:bottom w:val="none" w:sz="0" w:space="0" w:color="auto"/>
            <w:right w:val="none" w:sz="0" w:space="0" w:color="auto"/>
          </w:divBdr>
        </w:div>
        <w:div w:id="252664422">
          <w:marLeft w:val="0"/>
          <w:marRight w:val="0"/>
          <w:marTop w:val="0"/>
          <w:marBottom w:val="0"/>
          <w:divBdr>
            <w:top w:val="none" w:sz="0" w:space="0" w:color="auto"/>
            <w:left w:val="none" w:sz="0" w:space="0" w:color="auto"/>
            <w:bottom w:val="none" w:sz="0" w:space="0" w:color="auto"/>
            <w:right w:val="none" w:sz="0" w:space="0" w:color="auto"/>
          </w:divBdr>
        </w:div>
        <w:div w:id="381253530">
          <w:marLeft w:val="0"/>
          <w:marRight w:val="0"/>
          <w:marTop w:val="0"/>
          <w:marBottom w:val="0"/>
          <w:divBdr>
            <w:top w:val="none" w:sz="0" w:space="0" w:color="auto"/>
            <w:left w:val="none" w:sz="0" w:space="0" w:color="auto"/>
            <w:bottom w:val="none" w:sz="0" w:space="0" w:color="auto"/>
            <w:right w:val="none" w:sz="0" w:space="0" w:color="auto"/>
          </w:divBdr>
        </w:div>
        <w:div w:id="1762487524">
          <w:marLeft w:val="0"/>
          <w:marRight w:val="0"/>
          <w:marTop w:val="0"/>
          <w:marBottom w:val="0"/>
          <w:divBdr>
            <w:top w:val="none" w:sz="0" w:space="0" w:color="auto"/>
            <w:left w:val="none" w:sz="0" w:space="0" w:color="auto"/>
            <w:bottom w:val="none" w:sz="0" w:space="0" w:color="auto"/>
            <w:right w:val="none" w:sz="0" w:space="0" w:color="auto"/>
          </w:divBdr>
        </w:div>
        <w:div w:id="153305693">
          <w:marLeft w:val="0"/>
          <w:marRight w:val="0"/>
          <w:marTop w:val="0"/>
          <w:marBottom w:val="0"/>
          <w:divBdr>
            <w:top w:val="none" w:sz="0" w:space="0" w:color="auto"/>
            <w:left w:val="none" w:sz="0" w:space="0" w:color="auto"/>
            <w:bottom w:val="none" w:sz="0" w:space="0" w:color="auto"/>
            <w:right w:val="none" w:sz="0" w:space="0" w:color="auto"/>
          </w:divBdr>
        </w:div>
        <w:div w:id="2059667584">
          <w:marLeft w:val="0"/>
          <w:marRight w:val="0"/>
          <w:marTop w:val="0"/>
          <w:marBottom w:val="0"/>
          <w:divBdr>
            <w:top w:val="none" w:sz="0" w:space="0" w:color="auto"/>
            <w:left w:val="none" w:sz="0" w:space="0" w:color="auto"/>
            <w:bottom w:val="none" w:sz="0" w:space="0" w:color="auto"/>
            <w:right w:val="none" w:sz="0" w:space="0" w:color="auto"/>
          </w:divBdr>
        </w:div>
        <w:div w:id="601761812">
          <w:marLeft w:val="0"/>
          <w:marRight w:val="0"/>
          <w:marTop w:val="0"/>
          <w:marBottom w:val="0"/>
          <w:divBdr>
            <w:top w:val="none" w:sz="0" w:space="0" w:color="auto"/>
            <w:left w:val="none" w:sz="0" w:space="0" w:color="auto"/>
            <w:bottom w:val="none" w:sz="0" w:space="0" w:color="auto"/>
            <w:right w:val="none" w:sz="0" w:space="0" w:color="auto"/>
          </w:divBdr>
        </w:div>
        <w:div w:id="410080377">
          <w:marLeft w:val="0"/>
          <w:marRight w:val="0"/>
          <w:marTop w:val="0"/>
          <w:marBottom w:val="0"/>
          <w:divBdr>
            <w:top w:val="none" w:sz="0" w:space="0" w:color="auto"/>
            <w:left w:val="none" w:sz="0" w:space="0" w:color="auto"/>
            <w:bottom w:val="none" w:sz="0" w:space="0" w:color="auto"/>
            <w:right w:val="none" w:sz="0" w:space="0" w:color="auto"/>
          </w:divBdr>
        </w:div>
        <w:div w:id="1478303508">
          <w:marLeft w:val="0"/>
          <w:marRight w:val="0"/>
          <w:marTop w:val="0"/>
          <w:marBottom w:val="0"/>
          <w:divBdr>
            <w:top w:val="none" w:sz="0" w:space="0" w:color="auto"/>
            <w:left w:val="none" w:sz="0" w:space="0" w:color="auto"/>
            <w:bottom w:val="none" w:sz="0" w:space="0" w:color="auto"/>
            <w:right w:val="none" w:sz="0" w:space="0" w:color="auto"/>
          </w:divBdr>
        </w:div>
        <w:div w:id="1104762355">
          <w:marLeft w:val="0"/>
          <w:marRight w:val="0"/>
          <w:marTop w:val="0"/>
          <w:marBottom w:val="0"/>
          <w:divBdr>
            <w:top w:val="none" w:sz="0" w:space="0" w:color="auto"/>
            <w:left w:val="none" w:sz="0" w:space="0" w:color="auto"/>
            <w:bottom w:val="none" w:sz="0" w:space="0" w:color="auto"/>
            <w:right w:val="none" w:sz="0" w:space="0" w:color="auto"/>
          </w:divBdr>
        </w:div>
      </w:divsChild>
    </w:div>
    <w:div w:id="1515027974">
      <w:bodyDiv w:val="1"/>
      <w:marLeft w:val="0"/>
      <w:marRight w:val="0"/>
      <w:marTop w:val="0"/>
      <w:marBottom w:val="0"/>
      <w:divBdr>
        <w:top w:val="none" w:sz="0" w:space="0" w:color="auto"/>
        <w:left w:val="none" w:sz="0" w:space="0" w:color="auto"/>
        <w:bottom w:val="none" w:sz="0" w:space="0" w:color="auto"/>
        <w:right w:val="none" w:sz="0" w:space="0" w:color="auto"/>
      </w:divBdr>
    </w:div>
    <w:div w:id="1515417195">
      <w:bodyDiv w:val="1"/>
      <w:marLeft w:val="0"/>
      <w:marRight w:val="0"/>
      <w:marTop w:val="0"/>
      <w:marBottom w:val="0"/>
      <w:divBdr>
        <w:top w:val="none" w:sz="0" w:space="0" w:color="auto"/>
        <w:left w:val="none" w:sz="0" w:space="0" w:color="auto"/>
        <w:bottom w:val="none" w:sz="0" w:space="0" w:color="auto"/>
        <w:right w:val="none" w:sz="0" w:space="0" w:color="auto"/>
      </w:divBdr>
      <w:divsChild>
        <w:div w:id="1823080824">
          <w:marLeft w:val="0"/>
          <w:marRight w:val="0"/>
          <w:marTop w:val="0"/>
          <w:marBottom w:val="0"/>
          <w:divBdr>
            <w:top w:val="none" w:sz="0" w:space="0" w:color="auto"/>
            <w:left w:val="none" w:sz="0" w:space="0" w:color="auto"/>
            <w:bottom w:val="none" w:sz="0" w:space="0" w:color="auto"/>
            <w:right w:val="none" w:sz="0" w:space="0" w:color="auto"/>
          </w:divBdr>
        </w:div>
        <w:div w:id="1860006925">
          <w:marLeft w:val="0"/>
          <w:marRight w:val="0"/>
          <w:marTop w:val="0"/>
          <w:marBottom w:val="0"/>
          <w:divBdr>
            <w:top w:val="none" w:sz="0" w:space="0" w:color="auto"/>
            <w:left w:val="none" w:sz="0" w:space="0" w:color="auto"/>
            <w:bottom w:val="none" w:sz="0" w:space="0" w:color="auto"/>
            <w:right w:val="none" w:sz="0" w:space="0" w:color="auto"/>
          </w:divBdr>
        </w:div>
        <w:div w:id="15930888">
          <w:marLeft w:val="0"/>
          <w:marRight w:val="0"/>
          <w:marTop w:val="0"/>
          <w:marBottom w:val="0"/>
          <w:divBdr>
            <w:top w:val="none" w:sz="0" w:space="0" w:color="auto"/>
            <w:left w:val="none" w:sz="0" w:space="0" w:color="auto"/>
            <w:bottom w:val="none" w:sz="0" w:space="0" w:color="auto"/>
            <w:right w:val="none" w:sz="0" w:space="0" w:color="auto"/>
          </w:divBdr>
        </w:div>
        <w:div w:id="688606483">
          <w:marLeft w:val="0"/>
          <w:marRight w:val="0"/>
          <w:marTop w:val="0"/>
          <w:marBottom w:val="0"/>
          <w:divBdr>
            <w:top w:val="none" w:sz="0" w:space="0" w:color="auto"/>
            <w:left w:val="none" w:sz="0" w:space="0" w:color="auto"/>
            <w:bottom w:val="none" w:sz="0" w:space="0" w:color="auto"/>
            <w:right w:val="none" w:sz="0" w:space="0" w:color="auto"/>
          </w:divBdr>
        </w:div>
        <w:div w:id="1607929110">
          <w:marLeft w:val="0"/>
          <w:marRight w:val="0"/>
          <w:marTop w:val="0"/>
          <w:marBottom w:val="0"/>
          <w:divBdr>
            <w:top w:val="none" w:sz="0" w:space="0" w:color="auto"/>
            <w:left w:val="none" w:sz="0" w:space="0" w:color="auto"/>
            <w:bottom w:val="none" w:sz="0" w:space="0" w:color="auto"/>
            <w:right w:val="none" w:sz="0" w:space="0" w:color="auto"/>
          </w:divBdr>
        </w:div>
        <w:div w:id="53283802">
          <w:marLeft w:val="0"/>
          <w:marRight w:val="0"/>
          <w:marTop w:val="0"/>
          <w:marBottom w:val="0"/>
          <w:divBdr>
            <w:top w:val="none" w:sz="0" w:space="0" w:color="auto"/>
            <w:left w:val="none" w:sz="0" w:space="0" w:color="auto"/>
            <w:bottom w:val="none" w:sz="0" w:space="0" w:color="auto"/>
            <w:right w:val="none" w:sz="0" w:space="0" w:color="auto"/>
          </w:divBdr>
        </w:div>
        <w:div w:id="1418554762">
          <w:marLeft w:val="0"/>
          <w:marRight w:val="0"/>
          <w:marTop w:val="0"/>
          <w:marBottom w:val="0"/>
          <w:divBdr>
            <w:top w:val="none" w:sz="0" w:space="0" w:color="auto"/>
            <w:left w:val="none" w:sz="0" w:space="0" w:color="auto"/>
            <w:bottom w:val="none" w:sz="0" w:space="0" w:color="auto"/>
            <w:right w:val="none" w:sz="0" w:space="0" w:color="auto"/>
          </w:divBdr>
        </w:div>
        <w:div w:id="120610221">
          <w:marLeft w:val="0"/>
          <w:marRight w:val="0"/>
          <w:marTop w:val="0"/>
          <w:marBottom w:val="0"/>
          <w:divBdr>
            <w:top w:val="none" w:sz="0" w:space="0" w:color="auto"/>
            <w:left w:val="none" w:sz="0" w:space="0" w:color="auto"/>
            <w:bottom w:val="none" w:sz="0" w:space="0" w:color="auto"/>
            <w:right w:val="none" w:sz="0" w:space="0" w:color="auto"/>
          </w:divBdr>
        </w:div>
        <w:div w:id="154955706">
          <w:marLeft w:val="0"/>
          <w:marRight w:val="0"/>
          <w:marTop w:val="0"/>
          <w:marBottom w:val="0"/>
          <w:divBdr>
            <w:top w:val="none" w:sz="0" w:space="0" w:color="auto"/>
            <w:left w:val="none" w:sz="0" w:space="0" w:color="auto"/>
            <w:bottom w:val="none" w:sz="0" w:space="0" w:color="auto"/>
            <w:right w:val="none" w:sz="0" w:space="0" w:color="auto"/>
          </w:divBdr>
        </w:div>
        <w:div w:id="179591946">
          <w:marLeft w:val="0"/>
          <w:marRight w:val="0"/>
          <w:marTop w:val="0"/>
          <w:marBottom w:val="0"/>
          <w:divBdr>
            <w:top w:val="none" w:sz="0" w:space="0" w:color="auto"/>
            <w:left w:val="none" w:sz="0" w:space="0" w:color="auto"/>
            <w:bottom w:val="none" w:sz="0" w:space="0" w:color="auto"/>
            <w:right w:val="none" w:sz="0" w:space="0" w:color="auto"/>
          </w:divBdr>
        </w:div>
        <w:div w:id="1337032424">
          <w:marLeft w:val="0"/>
          <w:marRight w:val="0"/>
          <w:marTop w:val="0"/>
          <w:marBottom w:val="0"/>
          <w:divBdr>
            <w:top w:val="none" w:sz="0" w:space="0" w:color="auto"/>
            <w:left w:val="none" w:sz="0" w:space="0" w:color="auto"/>
            <w:bottom w:val="none" w:sz="0" w:space="0" w:color="auto"/>
            <w:right w:val="none" w:sz="0" w:space="0" w:color="auto"/>
          </w:divBdr>
        </w:div>
        <w:div w:id="1578898865">
          <w:marLeft w:val="0"/>
          <w:marRight w:val="0"/>
          <w:marTop w:val="0"/>
          <w:marBottom w:val="0"/>
          <w:divBdr>
            <w:top w:val="none" w:sz="0" w:space="0" w:color="auto"/>
            <w:left w:val="none" w:sz="0" w:space="0" w:color="auto"/>
            <w:bottom w:val="none" w:sz="0" w:space="0" w:color="auto"/>
            <w:right w:val="none" w:sz="0" w:space="0" w:color="auto"/>
          </w:divBdr>
        </w:div>
        <w:div w:id="1271546570">
          <w:marLeft w:val="0"/>
          <w:marRight w:val="0"/>
          <w:marTop w:val="0"/>
          <w:marBottom w:val="0"/>
          <w:divBdr>
            <w:top w:val="none" w:sz="0" w:space="0" w:color="auto"/>
            <w:left w:val="none" w:sz="0" w:space="0" w:color="auto"/>
            <w:bottom w:val="none" w:sz="0" w:space="0" w:color="auto"/>
            <w:right w:val="none" w:sz="0" w:space="0" w:color="auto"/>
          </w:divBdr>
        </w:div>
        <w:div w:id="1779371027">
          <w:marLeft w:val="0"/>
          <w:marRight w:val="0"/>
          <w:marTop w:val="0"/>
          <w:marBottom w:val="0"/>
          <w:divBdr>
            <w:top w:val="none" w:sz="0" w:space="0" w:color="auto"/>
            <w:left w:val="none" w:sz="0" w:space="0" w:color="auto"/>
            <w:bottom w:val="none" w:sz="0" w:space="0" w:color="auto"/>
            <w:right w:val="none" w:sz="0" w:space="0" w:color="auto"/>
          </w:divBdr>
        </w:div>
        <w:div w:id="2035110458">
          <w:marLeft w:val="0"/>
          <w:marRight w:val="0"/>
          <w:marTop w:val="0"/>
          <w:marBottom w:val="0"/>
          <w:divBdr>
            <w:top w:val="none" w:sz="0" w:space="0" w:color="auto"/>
            <w:left w:val="none" w:sz="0" w:space="0" w:color="auto"/>
            <w:bottom w:val="none" w:sz="0" w:space="0" w:color="auto"/>
            <w:right w:val="none" w:sz="0" w:space="0" w:color="auto"/>
          </w:divBdr>
        </w:div>
        <w:div w:id="926117603">
          <w:marLeft w:val="0"/>
          <w:marRight w:val="0"/>
          <w:marTop w:val="0"/>
          <w:marBottom w:val="0"/>
          <w:divBdr>
            <w:top w:val="none" w:sz="0" w:space="0" w:color="auto"/>
            <w:left w:val="none" w:sz="0" w:space="0" w:color="auto"/>
            <w:bottom w:val="none" w:sz="0" w:space="0" w:color="auto"/>
            <w:right w:val="none" w:sz="0" w:space="0" w:color="auto"/>
          </w:divBdr>
        </w:div>
        <w:div w:id="549997407">
          <w:marLeft w:val="0"/>
          <w:marRight w:val="0"/>
          <w:marTop w:val="0"/>
          <w:marBottom w:val="0"/>
          <w:divBdr>
            <w:top w:val="none" w:sz="0" w:space="0" w:color="auto"/>
            <w:left w:val="none" w:sz="0" w:space="0" w:color="auto"/>
            <w:bottom w:val="none" w:sz="0" w:space="0" w:color="auto"/>
            <w:right w:val="none" w:sz="0" w:space="0" w:color="auto"/>
          </w:divBdr>
        </w:div>
        <w:div w:id="1075511513">
          <w:marLeft w:val="0"/>
          <w:marRight w:val="0"/>
          <w:marTop w:val="0"/>
          <w:marBottom w:val="0"/>
          <w:divBdr>
            <w:top w:val="none" w:sz="0" w:space="0" w:color="auto"/>
            <w:left w:val="none" w:sz="0" w:space="0" w:color="auto"/>
            <w:bottom w:val="none" w:sz="0" w:space="0" w:color="auto"/>
            <w:right w:val="none" w:sz="0" w:space="0" w:color="auto"/>
          </w:divBdr>
        </w:div>
      </w:divsChild>
    </w:div>
    <w:div w:id="1517502675">
      <w:bodyDiv w:val="1"/>
      <w:marLeft w:val="0"/>
      <w:marRight w:val="0"/>
      <w:marTop w:val="0"/>
      <w:marBottom w:val="0"/>
      <w:divBdr>
        <w:top w:val="none" w:sz="0" w:space="0" w:color="auto"/>
        <w:left w:val="none" w:sz="0" w:space="0" w:color="auto"/>
        <w:bottom w:val="none" w:sz="0" w:space="0" w:color="auto"/>
        <w:right w:val="none" w:sz="0" w:space="0" w:color="auto"/>
      </w:divBdr>
      <w:divsChild>
        <w:div w:id="344290995">
          <w:marLeft w:val="0"/>
          <w:marRight w:val="0"/>
          <w:marTop w:val="0"/>
          <w:marBottom w:val="0"/>
          <w:divBdr>
            <w:top w:val="none" w:sz="0" w:space="0" w:color="auto"/>
            <w:left w:val="none" w:sz="0" w:space="0" w:color="auto"/>
            <w:bottom w:val="none" w:sz="0" w:space="0" w:color="auto"/>
            <w:right w:val="none" w:sz="0" w:space="0" w:color="auto"/>
          </w:divBdr>
          <w:divsChild>
            <w:div w:id="983195238">
              <w:marLeft w:val="0"/>
              <w:marRight w:val="0"/>
              <w:marTop w:val="0"/>
              <w:marBottom w:val="0"/>
              <w:divBdr>
                <w:top w:val="none" w:sz="0" w:space="0" w:color="auto"/>
                <w:left w:val="none" w:sz="0" w:space="0" w:color="auto"/>
                <w:bottom w:val="none" w:sz="0" w:space="0" w:color="auto"/>
                <w:right w:val="none" w:sz="0" w:space="0" w:color="auto"/>
              </w:divBdr>
              <w:divsChild>
                <w:div w:id="794787146">
                  <w:marLeft w:val="0"/>
                  <w:marRight w:val="0"/>
                  <w:marTop w:val="0"/>
                  <w:marBottom w:val="0"/>
                  <w:divBdr>
                    <w:top w:val="none" w:sz="0" w:space="0" w:color="auto"/>
                    <w:left w:val="none" w:sz="0" w:space="0" w:color="auto"/>
                    <w:bottom w:val="none" w:sz="0" w:space="0" w:color="auto"/>
                    <w:right w:val="none" w:sz="0" w:space="0" w:color="auto"/>
                  </w:divBdr>
                  <w:divsChild>
                    <w:div w:id="344288738">
                      <w:marLeft w:val="0"/>
                      <w:marRight w:val="0"/>
                      <w:marTop w:val="0"/>
                      <w:marBottom w:val="0"/>
                      <w:divBdr>
                        <w:top w:val="single" w:sz="4" w:space="2" w:color="C0C0C0"/>
                        <w:left w:val="single" w:sz="4" w:space="2" w:color="C0C0C0"/>
                        <w:bottom w:val="single" w:sz="4" w:space="2" w:color="C0C0C0"/>
                        <w:right w:val="single" w:sz="4" w:space="2" w:color="C0C0C0"/>
                      </w:divBdr>
                      <w:divsChild>
                        <w:div w:id="337391369">
                          <w:marLeft w:val="0"/>
                          <w:marRight w:val="0"/>
                          <w:marTop w:val="0"/>
                          <w:marBottom w:val="0"/>
                          <w:divBdr>
                            <w:top w:val="none" w:sz="0" w:space="0" w:color="auto"/>
                            <w:left w:val="none" w:sz="0" w:space="0" w:color="auto"/>
                            <w:bottom w:val="none" w:sz="0" w:space="0" w:color="auto"/>
                            <w:right w:val="none" w:sz="0" w:space="0" w:color="auto"/>
                          </w:divBdr>
                        </w:div>
                        <w:div w:id="358623239">
                          <w:marLeft w:val="0"/>
                          <w:marRight w:val="0"/>
                          <w:marTop w:val="0"/>
                          <w:marBottom w:val="0"/>
                          <w:divBdr>
                            <w:top w:val="none" w:sz="0" w:space="0" w:color="auto"/>
                            <w:left w:val="none" w:sz="0" w:space="0" w:color="auto"/>
                            <w:bottom w:val="none" w:sz="0" w:space="0" w:color="auto"/>
                            <w:right w:val="none" w:sz="0" w:space="0" w:color="auto"/>
                          </w:divBdr>
                        </w:div>
                        <w:div w:id="473723548">
                          <w:marLeft w:val="0"/>
                          <w:marRight w:val="0"/>
                          <w:marTop w:val="0"/>
                          <w:marBottom w:val="0"/>
                          <w:divBdr>
                            <w:top w:val="none" w:sz="0" w:space="0" w:color="auto"/>
                            <w:left w:val="none" w:sz="0" w:space="0" w:color="auto"/>
                            <w:bottom w:val="none" w:sz="0" w:space="0" w:color="auto"/>
                            <w:right w:val="none" w:sz="0" w:space="0" w:color="auto"/>
                          </w:divBdr>
                        </w:div>
                        <w:div w:id="498155862">
                          <w:marLeft w:val="0"/>
                          <w:marRight w:val="0"/>
                          <w:marTop w:val="0"/>
                          <w:marBottom w:val="0"/>
                          <w:divBdr>
                            <w:top w:val="none" w:sz="0" w:space="0" w:color="auto"/>
                            <w:left w:val="none" w:sz="0" w:space="0" w:color="auto"/>
                            <w:bottom w:val="none" w:sz="0" w:space="0" w:color="auto"/>
                            <w:right w:val="none" w:sz="0" w:space="0" w:color="auto"/>
                          </w:divBdr>
                        </w:div>
                        <w:div w:id="580336984">
                          <w:marLeft w:val="0"/>
                          <w:marRight w:val="0"/>
                          <w:marTop w:val="0"/>
                          <w:marBottom w:val="0"/>
                          <w:divBdr>
                            <w:top w:val="none" w:sz="0" w:space="0" w:color="auto"/>
                            <w:left w:val="none" w:sz="0" w:space="0" w:color="auto"/>
                            <w:bottom w:val="none" w:sz="0" w:space="0" w:color="auto"/>
                            <w:right w:val="none" w:sz="0" w:space="0" w:color="auto"/>
                          </w:divBdr>
                        </w:div>
                        <w:div w:id="988939950">
                          <w:marLeft w:val="0"/>
                          <w:marRight w:val="0"/>
                          <w:marTop w:val="0"/>
                          <w:marBottom w:val="0"/>
                          <w:divBdr>
                            <w:top w:val="none" w:sz="0" w:space="0" w:color="auto"/>
                            <w:left w:val="none" w:sz="0" w:space="0" w:color="auto"/>
                            <w:bottom w:val="none" w:sz="0" w:space="0" w:color="auto"/>
                            <w:right w:val="none" w:sz="0" w:space="0" w:color="auto"/>
                          </w:divBdr>
                        </w:div>
                        <w:div w:id="1054238225">
                          <w:marLeft w:val="0"/>
                          <w:marRight w:val="0"/>
                          <w:marTop w:val="0"/>
                          <w:marBottom w:val="0"/>
                          <w:divBdr>
                            <w:top w:val="none" w:sz="0" w:space="0" w:color="auto"/>
                            <w:left w:val="none" w:sz="0" w:space="0" w:color="auto"/>
                            <w:bottom w:val="none" w:sz="0" w:space="0" w:color="auto"/>
                            <w:right w:val="none" w:sz="0" w:space="0" w:color="auto"/>
                          </w:divBdr>
                        </w:div>
                        <w:div w:id="1135175234">
                          <w:marLeft w:val="0"/>
                          <w:marRight w:val="0"/>
                          <w:marTop w:val="0"/>
                          <w:marBottom w:val="0"/>
                          <w:divBdr>
                            <w:top w:val="none" w:sz="0" w:space="0" w:color="auto"/>
                            <w:left w:val="none" w:sz="0" w:space="0" w:color="auto"/>
                            <w:bottom w:val="none" w:sz="0" w:space="0" w:color="auto"/>
                            <w:right w:val="none" w:sz="0" w:space="0" w:color="auto"/>
                          </w:divBdr>
                        </w:div>
                        <w:div w:id="1244606009">
                          <w:marLeft w:val="0"/>
                          <w:marRight w:val="0"/>
                          <w:marTop w:val="0"/>
                          <w:marBottom w:val="0"/>
                          <w:divBdr>
                            <w:top w:val="none" w:sz="0" w:space="0" w:color="auto"/>
                            <w:left w:val="none" w:sz="0" w:space="0" w:color="auto"/>
                            <w:bottom w:val="none" w:sz="0" w:space="0" w:color="auto"/>
                            <w:right w:val="none" w:sz="0" w:space="0" w:color="auto"/>
                          </w:divBdr>
                        </w:div>
                        <w:div w:id="1709330028">
                          <w:marLeft w:val="0"/>
                          <w:marRight w:val="0"/>
                          <w:marTop w:val="0"/>
                          <w:marBottom w:val="0"/>
                          <w:divBdr>
                            <w:top w:val="none" w:sz="0" w:space="0" w:color="auto"/>
                            <w:left w:val="none" w:sz="0" w:space="0" w:color="auto"/>
                            <w:bottom w:val="none" w:sz="0" w:space="0" w:color="auto"/>
                            <w:right w:val="none" w:sz="0" w:space="0" w:color="auto"/>
                          </w:divBdr>
                        </w:div>
                        <w:div w:id="1735740193">
                          <w:marLeft w:val="0"/>
                          <w:marRight w:val="0"/>
                          <w:marTop w:val="0"/>
                          <w:marBottom w:val="0"/>
                          <w:divBdr>
                            <w:top w:val="none" w:sz="0" w:space="0" w:color="auto"/>
                            <w:left w:val="none" w:sz="0" w:space="0" w:color="auto"/>
                            <w:bottom w:val="none" w:sz="0" w:space="0" w:color="auto"/>
                            <w:right w:val="none" w:sz="0" w:space="0" w:color="auto"/>
                          </w:divBdr>
                        </w:div>
                        <w:div w:id="1820462544">
                          <w:marLeft w:val="0"/>
                          <w:marRight w:val="0"/>
                          <w:marTop w:val="0"/>
                          <w:marBottom w:val="0"/>
                          <w:divBdr>
                            <w:top w:val="none" w:sz="0" w:space="0" w:color="auto"/>
                            <w:left w:val="none" w:sz="0" w:space="0" w:color="auto"/>
                            <w:bottom w:val="none" w:sz="0" w:space="0" w:color="auto"/>
                            <w:right w:val="none" w:sz="0" w:space="0" w:color="auto"/>
                          </w:divBdr>
                        </w:div>
                        <w:div w:id="2072119481">
                          <w:marLeft w:val="0"/>
                          <w:marRight w:val="0"/>
                          <w:marTop w:val="0"/>
                          <w:marBottom w:val="0"/>
                          <w:divBdr>
                            <w:top w:val="none" w:sz="0" w:space="0" w:color="auto"/>
                            <w:left w:val="none" w:sz="0" w:space="0" w:color="auto"/>
                            <w:bottom w:val="none" w:sz="0" w:space="0" w:color="auto"/>
                            <w:right w:val="none" w:sz="0" w:space="0" w:color="auto"/>
                          </w:divBdr>
                        </w:div>
                        <w:div w:id="207547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158483">
      <w:bodyDiv w:val="1"/>
      <w:marLeft w:val="0"/>
      <w:marRight w:val="0"/>
      <w:marTop w:val="0"/>
      <w:marBottom w:val="0"/>
      <w:divBdr>
        <w:top w:val="none" w:sz="0" w:space="0" w:color="auto"/>
        <w:left w:val="none" w:sz="0" w:space="0" w:color="auto"/>
        <w:bottom w:val="none" w:sz="0" w:space="0" w:color="auto"/>
        <w:right w:val="none" w:sz="0" w:space="0" w:color="auto"/>
      </w:divBdr>
      <w:divsChild>
        <w:div w:id="141237542">
          <w:marLeft w:val="0"/>
          <w:marRight w:val="0"/>
          <w:marTop w:val="0"/>
          <w:marBottom w:val="0"/>
          <w:divBdr>
            <w:top w:val="none" w:sz="0" w:space="0" w:color="auto"/>
            <w:left w:val="none" w:sz="0" w:space="0" w:color="auto"/>
            <w:bottom w:val="none" w:sz="0" w:space="0" w:color="auto"/>
            <w:right w:val="none" w:sz="0" w:space="0" w:color="auto"/>
          </w:divBdr>
          <w:divsChild>
            <w:div w:id="1715884265">
              <w:marLeft w:val="0"/>
              <w:marRight w:val="0"/>
              <w:marTop w:val="0"/>
              <w:marBottom w:val="0"/>
              <w:divBdr>
                <w:top w:val="none" w:sz="0" w:space="0" w:color="auto"/>
                <w:left w:val="none" w:sz="0" w:space="0" w:color="auto"/>
                <w:bottom w:val="none" w:sz="0" w:space="0" w:color="auto"/>
                <w:right w:val="none" w:sz="0" w:space="0" w:color="auto"/>
              </w:divBdr>
              <w:divsChild>
                <w:div w:id="54514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654437">
      <w:bodyDiv w:val="1"/>
      <w:marLeft w:val="75"/>
      <w:marRight w:val="75"/>
      <w:marTop w:val="75"/>
      <w:marBottom w:val="75"/>
      <w:divBdr>
        <w:top w:val="none" w:sz="0" w:space="0" w:color="auto"/>
        <w:left w:val="none" w:sz="0" w:space="0" w:color="auto"/>
        <w:bottom w:val="none" w:sz="0" w:space="0" w:color="auto"/>
        <w:right w:val="none" w:sz="0" w:space="0" w:color="auto"/>
      </w:divBdr>
      <w:divsChild>
        <w:div w:id="576597818">
          <w:marLeft w:val="0"/>
          <w:marRight w:val="0"/>
          <w:marTop w:val="0"/>
          <w:marBottom w:val="0"/>
          <w:divBdr>
            <w:top w:val="none" w:sz="0" w:space="0" w:color="auto"/>
            <w:left w:val="none" w:sz="0" w:space="0" w:color="auto"/>
            <w:bottom w:val="none" w:sz="0" w:space="0" w:color="auto"/>
            <w:right w:val="none" w:sz="0" w:space="0" w:color="auto"/>
          </w:divBdr>
        </w:div>
      </w:divsChild>
    </w:div>
    <w:div w:id="1520387878">
      <w:bodyDiv w:val="1"/>
      <w:marLeft w:val="0"/>
      <w:marRight w:val="0"/>
      <w:marTop w:val="0"/>
      <w:marBottom w:val="0"/>
      <w:divBdr>
        <w:top w:val="none" w:sz="0" w:space="0" w:color="auto"/>
        <w:left w:val="none" w:sz="0" w:space="0" w:color="auto"/>
        <w:bottom w:val="none" w:sz="0" w:space="0" w:color="auto"/>
        <w:right w:val="none" w:sz="0" w:space="0" w:color="auto"/>
      </w:divBdr>
      <w:divsChild>
        <w:div w:id="195238119">
          <w:marLeft w:val="300"/>
          <w:marRight w:val="300"/>
          <w:marTop w:val="75"/>
          <w:marBottom w:val="75"/>
          <w:divBdr>
            <w:top w:val="none" w:sz="0" w:space="0" w:color="auto"/>
            <w:left w:val="none" w:sz="0" w:space="0" w:color="auto"/>
            <w:bottom w:val="none" w:sz="0" w:space="0" w:color="auto"/>
            <w:right w:val="none" w:sz="0" w:space="0" w:color="auto"/>
          </w:divBdr>
          <w:divsChild>
            <w:div w:id="944121245">
              <w:marLeft w:val="0"/>
              <w:marRight w:val="0"/>
              <w:marTop w:val="0"/>
              <w:marBottom w:val="0"/>
              <w:divBdr>
                <w:top w:val="none" w:sz="0" w:space="0" w:color="auto"/>
                <w:left w:val="none" w:sz="0" w:space="0" w:color="auto"/>
                <w:bottom w:val="none" w:sz="0" w:space="0" w:color="auto"/>
                <w:right w:val="none" w:sz="0" w:space="0" w:color="auto"/>
              </w:divBdr>
              <w:divsChild>
                <w:div w:id="557126919">
                  <w:marLeft w:val="0"/>
                  <w:marRight w:val="0"/>
                  <w:marTop w:val="0"/>
                  <w:marBottom w:val="0"/>
                  <w:divBdr>
                    <w:top w:val="none" w:sz="0" w:space="0" w:color="auto"/>
                    <w:left w:val="none" w:sz="0" w:space="0" w:color="auto"/>
                    <w:bottom w:val="none" w:sz="0" w:space="0" w:color="auto"/>
                    <w:right w:val="none" w:sz="0" w:space="0" w:color="auto"/>
                  </w:divBdr>
                  <w:divsChild>
                    <w:div w:id="87827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430644">
      <w:bodyDiv w:val="1"/>
      <w:marLeft w:val="0"/>
      <w:marRight w:val="0"/>
      <w:marTop w:val="0"/>
      <w:marBottom w:val="0"/>
      <w:divBdr>
        <w:top w:val="none" w:sz="0" w:space="0" w:color="auto"/>
        <w:left w:val="none" w:sz="0" w:space="0" w:color="auto"/>
        <w:bottom w:val="none" w:sz="0" w:space="0" w:color="auto"/>
        <w:right w:val="none" w:sz="0" w:space="0" w:color="auto"/>
      </w:divBdr>
      <w:divsChild>
        <w:div w:id="643586413">
          <w:marLeft w:val="0"/>
          <w:marRight w:val="0"/>
          <w:marTop w:val="0"/>
          <w:marBottom w:val="0"/>
          <w:divBdr>
            <w:top w:val="none" w:sz="0" w:space="0" w:color="auto"/>
            <w:left w:val="none" w:sz="0" w:space="0" w:color="auto"/>
            <w:bottom w:val="none" w:sz="0" w:space="0" w:color="auto"/>
            <w:right w:val="none" w:sz="0" w:space="0" w:color="auto"/>
          </w:divBdr>
          <w:divsChild>
            <w:div w:id="692922665">
              <w:marLeft w:val="0"/>
              <w:marRight w:val="0"/>
              <w:marTop w:val="0"/>
              <w:marBottom w:val="0"/>
              <w:divBdr>
                <w:top w:val="none" w:sz="0" w:space="0" w:color="auto"/>
                <w:left w:val="none" w:sz="0" w:space="0" w:color="auto"/>
                <w:bottom w:val="none" w:sz="0" w:space="0" w:color="auto"/>
                <w:right w:val="none" w:sz="0" w:space="0" w:color="auto"/>
              </w:divBdr>
              <w:divsChild>
                <w:div w:id="846283992">
                  <w:marLeft w:val="0"/>
                  <w:marRight w:val="450"/>
                  <w:marTop w:val="0"/>
                  <w:marBottom w:val="0"/>
                  <w:divBdr>
                    <w:top w:val="none" w:sz="0" w:space="0" w:color="auto"/>
                    <w:left w:val="none" w:sz="0" w:space="0" w:color="auto"/>
                    <w:bottom w:val="none" w:sz="0" w:space="0" w:color="auto"/>
                    <w:right w:val="none" w:sz="0" w:space="0" w:color="auto"/>
                  </w:divBdr>
                  <w:divsChild>
                    <w:div w:id="271981212">
                      <w:marLeft w:val="0"/>
                      <w:marRight w:val="0"/>
                      <w:marTop w:val="0"/>
                      <w:marBottom w:val="0"/>
                      <w:divBdr>
                        <w:top w:val="dotted" w:sz="6" w:space="4" w:color="B2B2B2"/>
                        <w:left w:val="none" w:sz="0" w:space="0" w:color="auto"/>
                        <w:bottom w:val="none" w:sz="0" w:space="0" w:color="auto"/>
                        <w:right w:val="none" w:sz="0" w:space="0" w:color="auto"/>
                      </w:divBdr>
                      <w:divsChild>
                        <w:div w:id="1207447652">
                          <w:marLeft w:val="0"/>
                          <w:marRight w:val="0"/>
                          <w:marTop w:val="0"/>
                          <w:marBottom w:val="0"/>
                          <w:divBdr>
                            <w:top w:val="none" w:sz="0" w:space="0" w:color="auto"/>
                            <w:left w:val="none" w:sz="0" w:space="0" w:color="auto"/>
                            <w:bottom w:val="none" w:sz="0" w:space="0" w:color="auto"/>
                            <w:right w:val="none" w:sz="0" w:space="0" w:color="auto"/>
                          </w:divBdr>
                          <w:divsChild>
                            <w:div w:id="86213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61526">
                      <w:marLeft w:val="0"/>
                      <w:marRight w:val="0"/>
                      <w:marTop w:val="0"/>
                      <w:marBottom w:val="0"/>
                      <w:divBdr>
                        <w:top w:val="none" w:sz="0" w:space="0" w:color="auto"/>
                        <w:left w:val="none" w:sz="0" w:space="0" w:color="auto"/>
                        <w:bottom w:val="none" w:sz="0" w:space="0" w:color="auto"/>
                        <w:right w:val="none" w:sz="0" w:space="0" w:color="auto"/>
                      </w:divBdr>
                      <w:divsChild>
                        <w:div w:id="1960060743">
                          <w:marLeft w:val="0"/>
                          <w:marRight w:val="0"/>
                          <w:marTop w:val="0"/>
                          <w:marBottom w:val="0"/>
                          <w:divBdr>
                            <w:top w:val="none" w:sz="0" w:space="0" w:color="auto"/>
                            <w:left w:val="none" w:sz="0" w:space="0" w:color="auto"/>
                            <w:bottom w:val="none" w:sz="0" w:space="0" w:color="auto"/>
                            <w:right w:val="none" w:sz="0" w:space="0" w:color="auto"/>
                          </w:divBdr>
                        </w:div>
                        <w:div w:id="1337028089">
                          <w:marLeft w:val="600"/>
                          <w:marRight w:val="0"/>
                          <w:marTop w:val="0"/>
                          <w:marBottom w:val="0"/>
                          <w:divBdr>
                            <w:top w:val="none" w:sz="0" w:space="0" w:color="auto"/>
                            <w:left w:val="none" w:sz="0" w:space="0" w:color="auto"/>
                            <w:bottom w:val="none" w:sz="0" w:space="0" w:color="auto"/>
                            <w:right w:val="none" w:sz="0" w:space="0" w:color="auto"/>
                          </w:divBdr>
                        </w:div>
                      </w:divsChild>
                    </w:div>
                    <w:div w:id="136193602">
                      <w:marLeft w:val="0"/>
                      <w:marRight w:val="0"/>
                      <w:marTop w:val="0"/>
                      <w:marBottom w:val="0"/>
                      <w:divBdr>
                        <w:top w:val="none" w:sz="0" w:space="0" w:color="auto"/>
                        <w:left w:val="none" w:sz="0" w:space="0" w:color="auto"/>
                        <w:bottom w:val="none" w:sz="0" w:space="0" w:color="auto"/>
                        <w:right w:val="none" w:sz="0" w:space="0" w:color="auto"/>
                      </w:divBdr>
                      <w:divsChild>
                        <w:div w:id="514341693">
                          <w:marLeft w:val="0"/>
                          <w:marRight w:val="0"/>
                          <w:marTop w:val="0"/>
                          <w:marBottom w:val="0"/>
                          <w:divBdr>
                            <w:top w:val="none" w:sz="0" w:space="0" w:color="auto"/>
                            <w:left w:val="none" w:sz="0" w:space="0" w:color="auto"/>
                            <w:bottom w:val="none" w:sz="0" w:space="0" w:color="auto"/>
                            <w:right w:val="none" w:sz="0" w:space="0" w:color="auto"/>
                          </w:divBdr>
                        </w:div>
                        <w:div w:id="788936621">
                          <w:marLeft w:val="600"/>
                          <w:marRight w:val="0"/>
                          <w:marTop w:val="0"/>
                          <w:marBottom w:val="0"/>
                          <w:divBdr>
                            <w:top w:val="none" w:sz="0" w:space="0" w:color="auto"/>
                            <w:left w:val="none" w:sz="0" w:space="0" w:color="auto"/>
                            <w:bottom w:val="none" w:sz="0" w:space="0" w:color="auto"/>
                            <w:right w:val="none" w:sz="0" w:space="0" w:color="auto"/>
                          </w:divBdr>
                        </w:div>
                      </w:divsChild>
                    </w:div>
                    <w:div w:id="663706505">
                      <w:marLeft w:val="0"/>
                      <w:marRight w:val="0"/>
                      <w:marTop w:val="0"/>
                      <w:marBottom w:val="0"/>
                      <w:divBdr>
                        <w:top w:val="none" w:sz="0" w:space="0" w:color="auto"/>
                        <w:left w:val="none" w:sz="0" w:space="0" w:color="auto"/>
                        <w:bottom w:val="none" w:sz="0" w:space="0" w:color="auto"/>
                        <w:right w:val="none" w:sz="0" w:space="0" w:color="auto"/>
                      </w:divBdr>
                      <w:divsChild>
                        <w:div w:id="1243753742">
                          <w:marLeft w:val="0"/>
                          <w:marRight w:val="0"/>
                          <w:marTop w:val="0"/>
                          <w:marBottom w:val="0"/>
                          <w:divBdr>
                            <w:top w:val="none" w:sz="0" w:space="0" w:color="auto"/>
                            <w:left w:val="none" w:sz="0" w:space="0" w:color="auto"/>
                            <w:bottom w:val="none" w:sz="0" w:space="0" w:color="auto"/>
                            <w:right w:val="none" w:sz="0" w:space="0" w:color="auto"/>
                          </w:divBdr>
                        </w:div>
                        <w:div w:id="308092290">
                          <w:marLeft w:val="600"/>
                          <w:marRight w:val="0"/>
                          <w:marTop w:val="0"/>
                          <w:marBottom w:val="0"/>
                          <w:divBdr>
                            <w:top w:val="none" w:sz="0" w:space="0" w:color="auto"/>
                            <w:left w:val="none" w:sz="0" w:space="0" w:color="auto"/>
                            <w:bottom w:val="none" w:sz="0" w:space="0" w:color="auto"/>
                            <w:right w:val="none" w:sz="0" w:space="0" w:color="auto"/>
                          </w:divBdr>
                        </w:div>
                      </w:divsChild>
                    </w:div>
                    <w:div w:id="652833779">
                      <w:marLeft w:val="0"/>
                      <w:marRight w:val="0"/>
                      <w:marTop w:val="0"/>
                      <w:marBottom w:val="0"/>
                      <w:divBdr>
                        <w:top w:val="none" w:sz="0" w:space="0" w:color="auto"/>
                        <w:left w:val="none" w:sz="0" w:space="0" w:color="auto"/>
                        <w:bottom w:val="none" w:sz="0" w:space="0" w:color="auto"/>
                        <w:right w:val="none" w:sz="0" w:space="0" w:color="auto"/>
                      </w:divBdr>
                      <w:divsChild>
                        <w:div w:id="738678378">
                          <w:marLeft w:val="0"/>
                          <w:marRight w:val="0"/>
                          <w:marTop w:val="0"/>
                          <w:marBottom w:val="0"/>
                          <w:divBdr>
                            <w:top w:val="none" w:sz="0" w:space="0" w:color="auto"/>
                            <w:left w:val="none" w:sz="0" w:space="0" w:color="auto"/>
                            <w:bottom w:val="none" w:sz="0" w:space="0" w:color="auto"/>
                            <w:right w:val="none" w:sz="0" w:space="0" w:color="auto"/>
                          </w:divBdr>
                        </w:div>
                        <w:div w:id="904293695">
                          <w:marLeft w:val="600"/>
                          <w:marRight w:val="0"/>
                          <w:marTop w:val="0"/>
                          <w:marBottom w:val="0"/>
                          <w:divBdr>
                            <w:top w:val="none" w:sz="0" w:space="0" w:color="auto"/>
                            <w:left w:val="none" w:sz="0" w:space="0" w:color="auto"/>
                            <w:bottom w:val="none" w:sz="0" w:space="0" w:color="auto"/>
                            <w:right w:val="none" w:sz="0" w:space="0" w:color="auto"/>
                          </w:divBdr>
                        </w:div>
                      </w:divsChild>
                    </w:div>
                    <w:div w:id="522087662">
                      <w:marLeft w:val="0"/>
                      <w:marRight w:val="0"/>
                      <w:marTop w:val="0"/>
                      <w:marBottom w:val="0"/>
                      <w:divBdr>
                        <w:top w:val="none" w:sz="0" w:space="0" w:color="auto"/>
                        <w:left w:val="none" w:sz="0" w:space="0" w:color="auto"/>
                        <w:bottom w:val="none" w:sz="0" w:space="0" w:color="auto"/>
                        <w:right w:val="none" w:sz="0" w:space="0" w:color="auto"/>
                      </w:divBdr>
                      <w:divsChild>
                        <w:div w:id="1222055686">
                          <w:marLeft w:val="0"/>
                          <w:marRight w:val="0"/>
                          <w:marTop w:val="0"/>
                          <w:marBottom w:val="0"/>
                          <w:divBdr>
                            <w:top w:val="none" w:sz="0" w:space="0" w:color="auto"/>
                            <w:left w:val="none" w:sz="0" w:space="0" w:color="auto"/>
                            <w:bottom w:val="none" w:sz="0" w:space="0" w:color="auto"/>
                            <w:right w:val="none" w:sz="0" w:space="0" w:color="auto"/>
                          </w:divBdr>
                        </w:div>
                        <w:div w:id="1417701577">
                          <w:marLeft w:val="600"/>
                          <w:marRight w:val="0"/>
                          <w:marTop w:val="0"/>
                          <w:marBottom w:val="0"/>
                          <w:divBdr>
                            <w:top w:val="none" w:sz="0" w:space="0" w:color="auto"/>
                            <w:left w:val="none" w:sz="0" w:space="0" w:color="auto"/>
                            <w:bottom w:val="none" w:sz="0" w:space="0" w:color="auto"/>
                            <w:right w:val="none" w:sz="0" w:space="0" w:color="auto"/>
                          </w:divBdr>
                        </w:div>
                      </w:divsChild>
                    </w:div>
                    <w:div w:id="769011702">
                      <w:marLeft w:val="0"/>
                      <w:marRight w:val="0"/>
                      <w:marTop w:val="0"/>
                      <w:marBottom w:val="0"/>
                      <w:divBdr>
                        <w:top w:val="none" w:sz="0" w:space="0" w:color="auto"/>
                        <w:left w:val="none" w:sz="0" w:space="0" w:color="auto"/>
                        <w:bottom w:val="none" w:sz="0" w:space="0" w:color="auto"/>
                        <w:right w:val="none" w:sz="0" w:space="0" w:color="auto"/>
                      </w:divBdr>
                      <w:divsChild>
                        <w:div w:id="519394429">
                          <w:marLeft w:val="0"/>
                          <w:marRight w:val="0"/>
                          <w:marTop w:val="0"/>
                          <w:marBottom w:val="0"/>
                          <w:divBdr>
                            <w:top w:val="none" w:sz="0" w:space="0" w:color="auto"/>
                            <w:left w:val="none" w:sz="0" w:space="0" w:color="auto"/>
                            <w:bottom w:val="none" w:sz="0" w:space="0" w:color="auto"/>
                            <w:right w:val="none" w:sz="0" w:space="0" w:color="auto"/>
                          </w:divBdr>
                        </w:div>
                        <w:div w:id="1457484846">
                          <w:marLeft w:val="600"/>
                          <w:marRight w:val="0"/>
                          <w:marTop w:val="0"/>
                          <w:marBottom w:val="0"/>
                          <w:divBdr>
                            <w:top w:val="none" w:sz="0" w:space="0" w:color="auto"/>
                            <w:left w:val="none" w:sz="0" w:space="0" w:color="auto"/>
                            <w:bottom w:val="none" w:sz="0" w:space="0" w:color="auto"/>
                            <w:right w:val="none" w:sz="0" w:space="0" w:color="auto"/>
                          </w:divBdr>
                        </w:div>
                      </w:divsChild>
                    </w:div>
                    <w:div w:id="448165393">
                      <w:marLeft w:val="0"/>
                      <w:marRight w:val="0"/>
                      <w:marTop w:val="0"/>
                      <w:marBottom w:val="0"/>
                      <w:divBdr>
                        <w:top w:val="none" w:sz="0" w:space="0" w:color="auto"/>
                        <w:left w:val="none" w:sz="0" w:space="0" w:color="auto"/>
                        <w:bottom w:val="none" w:sz="0" w:space="0" w:color="auto"/>
                        <w:right w:val="none" w:sz="0" w:space="0" w:color="auto"/>
                      </w:divBdr>
                      <w:divsChild>
                        <w:div w:id="29884695">
                          <w:marLeft w:val="0"/>
                          <w:marRight w:val="0"/>
                          <w:marTop w:val="0"/>
                          <w:marBottom w:val="0"/>
                          <w:divBdr>
                            <w:top w:val="none" w:sz="0" w:space="0" w:color="auto"/>
                            <w:left w:val="none" w:sz="0" w:space="0" w:color="auto"/>
                            <w:bottom w:val="none" w:sz="0" w:space="0" w:color="auto"/>
                            <w:right w:val="none" w:sz="0" w:space="0" w:color="auto"/>
                          </w:divBdr>
                        </w:div>
                        <w:div w:id="1161771056">
                          <w:marLeft w:val="600"/>
                          <w:marRight w:val="0"/>
                          <w:marTop w:val="0"/>
                          <w:marBottom w:val="0"/>
                          <w:divBdr>
                            <w:top w:val="none" w:sz="0" w:space="0" w:color="auto"/>
                            <w:left w:val="none" w:sz="0" w:space="0" w:color="auto"/>
                            <w:bottom w:val="none" w:sz="0" w:space="0" w:color="auto"/>
                            <w:right w:val="none" w:sz="0" w:space="0" w:color="auto"/>
                          </w:divBdr>
                        </w:div>
                      </w:divsChild>
                    </w:div>
                    <w:div w:id="1347756341">
                      <w:marLeft w:val="0"/>
                      <w:marRight w:val="0"/>
                      <w:marTop w:val="0"/>
                      <w:marBottom w:val="0"/>
                      <w:divBdr>
                        <w:top w:val="none" w:sz="0" w:space="0" w:color="auto"/>
                        <w:left w:val="none" w:sz="0" w:space="0" w:color="auto"/>
                        <w:bottom w:val="none" w:sz="0" w:space="0" w:color="auto"/>
                        <w:right w:val="none" w:sz="0" w:space="0" w:color="auto"/>
                      </w:divBdr>
                      <w:divsChild>
                        <w:div w:id="624389080">
                          <w:marLeft w:val="0"/>
                          <w:marRight w:val="0"/>
                          <w:marTop w:val="0"/>
                          <w:marBottom w:val="0"/>
                          <w:divBdr>
                            <w:top w:val="none" w:sz="0" w:space="0" w:color="auto"/>
                            <w:left w:val="none" w:sz="0" w:space="0" w:color="auto"/>
                            <w:bottom w:val="none" w:sz="0" w:space="0" w:color="auto"/>
                            <w:right w:val="none" w:sz="0" w:space="0" w:color="auto"/>
                          </w:divBdr>
                        </w:div>
                        <w:div w:id="1672295533">
                          <w:marLeft w:val="600"/>
                          <w:marRight w:val="0"/>
                          <w:marTop w:val="0"/>
                          <w:marBottom w:val="0"/>
                          <w:divBdr>
                            <w:top w:val="none" w:sz="0" w:space="0" w:color="auto"/>
                            <w:left w:val="none" w:sz="0" w:space="0" w:color="auto"/>
                            <w:bottom w:val="none" w:sz="0" w:space="0" w:color="auto"/>
                            <w:right w:val="none" w:sz="0" w:space="0" w:color="auto"/>
                          </w:divBdr>
                        </w:div>
                      </w:divsChild>
                    </w:div>
                    <w:div w:id="793906232">
                      <w:marLeft w:val="0"/>
                      <w:marRight w:val="0"/>
                      <w:marTop w:val="0"/>
                      <w:marBottom w:val="0"/>
                      <w:divBdr>
                        <w:top w:val="none" w:sz="0" w:space="0" w:color="auto"/>
                        <w:left w:val="none" w:sz="0" w:space="0" w:color="auto"/>
                        <w:bottom w:val="none" w:sz="0" w:space="0" w:color="auto"/>
                        <w:right w:val="none" w:sz="0" w:space="0" w:color="auto"/>
                      </w:divBdr>
                      <w:divsChild>
                        <w:div w:id="82606064">
                          <w:marLeft w:val="0"/>
                          <w:marRight w:val="0"/>
                          <w:marTop w:val="0"/>
                          <w:marBottom w:val="0"/>
                          <w:divBdr>
                            <w:top w:val="none" w:sz="0" w:space="0" w:color="auto"/>
                            <w:left w:val="none" w:sz="0" w:space="0" w:color="auto"/>
                            <w:bottom w:val="none" w:sz="0" w:space="0" w:color="auto"/>
                            <w:right w:val="none" w:sz="0" w:space="0" w:color="auto"/>
                          </w:divBdr>
                        </w:div>
                        <w:div w:id="1329793653">
                          <w:marLeft w:val="600"/>
                          <w:marRight w:val="0"/>
                          <w:marTop w:val="0"/>
                          <w:marBottom w:val="0"/>
                          <w:divBdr>
                            <w:top w:val="none" w:sz="0" w:space="0" w:color="auto"/>
                            <w:left w:val="none" w:sz="0" w:space="0" w:color="auto"/>
                            <w:bottom w:val="none" w:sz="0" w:space="0" w:color="auto"/>
                            <w:right w:val="none" w:sz="0" w:space="0" w:color="auto"/>
                          </w:divBdr>
                        </w:div>
                      </w:divsChild>
                    </w:div>
                    <w:div w:id="1509561204">
                      <w:marLeft w:val="0"/>
                      <w:marRight w:val="0"/>
                      <w:marTop w:val="0"/>
                      <w:marBottom w:val="0"/>
                      <w:divBdr>
                        <w:top w:val="none" w:sz="0" w:space="0" w:color="auto"/>
                        <w:left w:val="none" w:sz="0" w:space="0" w:color="auto"/>
                        <w:bottom w:val="none" w:sz="0" w:space="0" w:color="auto"/>
                        <w:right w:val="none" w:sz="0" w:space="0" w:color="auto"/>
                      </w:divBdr>
                      <w:divsChild>
                        <w:div w:id="1331449002">
                          <w:marLeft w:val="0"/>
                          <w:marRight w:val="0"/>
                          <w:marTop w:val="0"/>
                          <w:marBottom w:val="0"/>
                          <w:divBdr>
                            <w:top w:val="none" w:sz="0" w:space="0" w:color="auto"/>
                            <w:left w:val="none" w:sz="0" w:space="0" w:color="auto"/>
                            <w:bottom w:val="none" w:sz="0" w:space="0" w:color="auto"/>
                            <w:right w:val="none" w:sz="0" w:space="0" w:color="auto"/>
                          </w:divBdr>
                        </w:div>
                        <w:div w:id="1067453943">
                          <w:marLeft w:val="600"/>
                          <w:marRight w:val="0"/>
                          <w:marTop w:val="0"/>
                          <w:marBottom w:val="0"/>
                          <w:divBdr>
                            <w:top w:val="none" w:sz="0" w:space="0" w:color="auto"/>
                            <w:left w:val="none" w:sz="0" w:space="0" w:color="auto"/>
                            <w:bottom w:val="none" w:sz="0" w:space="0" w:color="auto"/>
                            <w:right w:val="none" w:sz="0" w:space="0" w:color="auto"/>
                          </w:divBdr>
                        </w:div>
                      </w:divsChild>
                    </w:div>
                    <w:div w:id="2116368229">
                      <w:marLeft w:val="0"/>
                      <w:marRight w:val="0"/>
                      <w:marTop w:val="0"/>
                      <w:marBottom w:val="0"/>
                      <w:divBdr>
                        <w:top w:val="none" w:sz="0" w:space="0" w:color="auto"/>
                        <w:left w:val="none" w:sz="0" w:space="0" w:color="auto"/>
                        <w:bottom w:val="none" w:sz="0" w:space="0" w:color="auto"/>
                        <w:right w:val="none" w:sz="0" w:space="0" w:color="auto"/>
                      </w:divBdr>
                      <w:divsChild>
                        <w:div w:id="1341615642">
                          <w:marLeft w:val="0"/>
                          <w:marRight w:val="0"/>
                          <w:marTop w:val="0"/>
                          <w:marBottom w:val="0"/>
                          <w:divBdr>
                            <w:top w:val="none" w:sz="0" w:space="0" w:color="auto"/>
                            <w:left w:val="none" w:sz="0" w:space="0" w:color="auto"/>
                            <w:bottom w:val="none" w:sz="0" w:space="0" w:color="auto"/>
                            <w:right w:val="none" w:sz="0" w:space="0" w:color="auto"/>
                          </w:divBdr>
                        </w:div>
                        <w:div w:id="20957403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2815452">
      <w:bodyDiv w:val="1"/>
      <w:marLeft w:val="0"/>
      <w:marRight w:val="0"/>
      <w:marTop w:val="0"/>
      <w:marBottom w:val="0"/>
      <w:divBdr>
        <w:top w:val="none" w:sz="0" w:space="0" w:color="auto"/>
        <w:left w:val="none" w:sz="0" w:space="0" w:color="auto"/>
        <w:bottom w:val="none" w:sz="0" w:space="0" w:color="auto"/>
        <w:right w:val="none" w:sz="0" w:space="0" w:color="auto"/>
      </w:divBdr>
      <w:divsChild>
        <w:div w:id="1379010369">
          <w:marLeft w:val="0"/>
          <w:marRight w:val="0"/>
          <w:marTop w:val="0"/>
          <w:marBottom w:val="0"/>
          <w:divBdr>
            <w:top w:val="none" w:sz="0" w:space="0" w:color="auto"/>
            <w:left w:val="none" w:sz="0" w:space="0" w:color="auto"/>
            <w:bottom w:val="none" w:sz="0" w:space="0" w:color="auto"/>
            <w:right w:val="none" w:sz="0" w:space="0" w:color="auto"/>
          </w:divBdr>
          <w:divsChild>
            <w:div w:id="1170635807">
              <w:marLeft w:val="0"/>
              <w:marRight w:val="0"/>
              <w:marTop w:val="0"/>
              <w:marBottom w:val="187"/>
              <w:divBdr>
                <w:top w:val="none" w:sz="0" w:space="0" w:color="auto"/>
                <w:left w:val="none" w:sz="0" w:space="0" w:color="auto"/>
                <w:bottom w:val="none" w:sz="0" w:space="0" w:color="auto"/>
                <w:right w:val="none" w:sz="0" w:space="0" w:color="auto"/>
              </w:divBdr>
              <w:divsChild>
                <w:div w:id="658340337">
                  <w:marLeft w:val="0"/>
                  <w:marRight w:val="0"/>
                  <w:marTop w:val="0"/>
                  <w:marBottom w:val="0"/>
                  <w:divBdr>
                    <w:top w:val="none" w:sz="0" w:space="0" w:color="auto"/>
                    <w:left w:val="none" w:sz="0" w:space="0" w:color="auto"/>
                    <w:bottom w:val="none" w:sz="0" w:space="0" w:color="auto"/>
                    <w:right w:val="none" w:sz="0" w:space="0" w:color="auto"/>
                  </w:divBdr>
                  <w:divsChild>
                    <w:div w:id="1068646525">
                      <w:marLeft w:val="0"/>
                      <w:marRight w:val="0"/>
                      <w:marTop w:val="0"/>
                      <w:marBottom w:val="0"/>
                      <w:divBdr>
                        <w:top w:val="none" w:sz="0" w:space="0" w:color="auto"/>
                        <w:left w:val="none" w:sz="0" w:space="0" w:color="auto"/>
                        <w:bottom w:val="none" w:sz="0" w:space="0" w:color="auto"/>
                        <w:right w:val="none" w:sz="0" w:space="0" w:color="auto"/>
                      </w:divBdr>
                      <w:divsChild>
                        <w:div w:id="641469853">
                          <w:marLeft w:val="0"/>
                          <w:marRight w:val="0"/>
                          <w:marTop w:val="0"/>
                          <w:marBottom w:val="67"/>
                          <w:divBdr>
                            <w:top w:val="none" w:sz="0" w:space="0" w:color="auto"/>
                            <w:left w:val="none" w:sz="0" w:space="0" w:color="auto"/>
                            <w:bottom w:val="none" w:sz="0" w:space="0" w:color="auto"/>
                            <w:right w:val="none" w:sz="0" w:space="0" w:color="auto"/>
                          </w:divBdr>
                          <w:divsChild>
                            <w:div w:id="1682661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8562545">
      <w:bodyDiv w:val="1"/>
      <w:marLeft w:val="0"/>
      <w:marRight w:val="0"/>
      <w:marTop w:val="0"/>
      <w:marBottom w:val="0"/>
      <w:divBdr>
        <w:top w:val="none" w:sz="0" w:space="0" w:color="auto"/>
        <w:left w:val="none" w:sz="0" w:space="0" w:color="auto"/>
        <w:bottom w:val="none" w:sz="0" w:space="0" w:color="auto"/>
        <w:right w:val="none" w:sz="0" w:space="0" w:color="auto"/>
      </w:divBdr>
      <w:divsChild>
        <w:div w:id="1240597660">
          <w:marLeft w:val="0"/>
          <w:marRight w:val="0"/>
          <w:marTop w:val="0"/>
          <w:marBottom w:val="0"/>
          <w:divBdr>
            <w:top w:val="none" w:sz="0" w:space="0" w:color="auto"/>
            <w:left w:val="none" w:sz="0" w:space="0" w:color="auto"/>
            <w:bottom w:val="none" w:sz="0" w:space="0" w:color="auto"/>
            <w:right w:val="none" w:sz="0" w:space="0" w:color="auto"/>
          </w:divBdr>
        </w:div>
      </w:divsChild>
    </w:div>
    <w:div w:id="1529097913">
      <w:bodyDiv w:val="1"/>
      <w:marLeft w:val="0"/>
      <w:marRight w:val="0"/>
      <w:marTop w:val="0"/>
      <w:marBottom w:val="0"/>
      <w:divBdr>
        <w:top w:val="none" w:sz="0" w:space="0" w:color="auto"/>
        <w:left w:val="none" w:sz="0" w:space="0" w:color="auto"/>
        <w:bottom w:val="none" w:sz="0" w:space="0" w:color="auto"/>
        <w:right w:val="none" w:sz="0" w:space="0" w:color="auto"/>
      </w:divBdr>
      <w:divsChild>
        <w:div w:id="290937314">
          <w:marLeft w:val="0"/>
          <w:marRight w:val="0"/>
          <w:marTop w:val="0"/>
          <w:marBottom w:val="0"/>
          <w:divBdr>
            <w:top w:val="none" w:sz="0" w:space="0" w:color="auto"/>
            <w:left w:val="none" w:sz="0" w:space="0" w:color="auto"/>
            <w:bottom w:val="none" w:sz="0" w:space="0" w:color="auto"/>
            <w:right w:val="none" w:sz="0" w:space="0" w:color="auto"/>
          </w:divBdr>
        </w:div>
        <w:div w:id="1463033364">
          <w:marLeft w:val="0"/>
          <w:marRight w:val="0"/>
          <w:marTop w:val="0"/>
          <w:marBottom w:val="0"/>
          <w:divBdr>
            <w:top w:val="none" w:sz="0" w:space="0" w:color="auto"/>
            <w:left w:val="none" w:sz="0" w:space="0" w:color="auto"/>
            <w:bottom w:val="none" w:sz="0" w:space="0" w:color="auto"/>
            <w:right w:val="none" w:sz="0" w:space="0" w:color="auto"/>
          </w:divBdr>
        </w:div>
        <w:div w:id="1699618331">
          <w:marLeft w:val="0"/>
          <w:marRight w:val="0"/>
          <w:marTop w:val="0"/>
          <w:marBottom w:val="0"/>
          <w:divBdr>
            <w:top w:val="none" w:sz="0" w:space="0" w:color="auto"/>
            <w:left w:val="none" w:sz="0" w:space="0" w:color="auto"/>
            <w:bottom w:val="none" w:sz="0" w:space="0" w:color="auto"/>
            <w:right w:val="none" w:sz="0" w:space="0" w:color="auto"/>
          </w:divBdr>
        </w:div>
        <w:div w:id="362750002">
          <w:marLeft w:val="0"/>
          <w:marRight w:val="0"/>
          <w:marTop w:val="0"/>
          <w:marBottom w:val="0"/>
          <w:divBdr>
            <w:top w:val="none" w:sz="0" w:space="0" w:color="auto"/>
            <w:left w:val="none" w:sz="0" w:space="0" w:color="auto"/>
            <w:bottom w:val="none" w:sz="0" w:space="0" w:color="auto"/>
            <w:right w:val="none" w:sz="0" w:space="0" w:color="auto"/>
          </w:divBdr>
        </w:div>
        <w:div w:id="1019896135">
          <w:marLeft w:val="0"/>
          <w:marRight w:val="0"/>
          <w:marTop w:val="0"/>
          <w:marBottom w:val="0"/>
          <w:divBdr>
            <w:top w:val="none" w:sz="0" w:space="0" w:color="auto"/>
            <w:left w:val="none" w:sz="0" w:space="0" w:color="auto"/>
            <w:bottom w:val="none" w:sz="0" w:space="0" w:color="auto"/>
            <w:right w:val="none" w:sz="0" w:space="0" w:color="auto"/>
          </w:divBdr>
        </w:div>
        <w:div w:id="139227572">
          <w:marLeft w:val="0"/>
          <w:marRight w:val="0"/>
          <w:marTop w:val="0"/>
          <w:marBottom w:val="0"/>
          <w:divBdr>
            <w:top w:val="none" w:sz="0" w:space="0" w:color="auto"/>
            <w:left w:val="none" w:sz="0" w:space="0" w:color="auto"/>
            <w:bottom w:val="none" w:sz="0" w:space="0" w:color="auto"/>
            <w:right w:val="none" w:sz="0" w:space="0" w:color="auto"/>
          </w:divBdr>
        </w:div>
        <w:div w:id="1055202897">
          <w:marLeft w:val="0"/>
          <w:marRight w:val="0"/>
          <w:marTop w:val="0"/>
          <w:marBottom w:val="0"/>
          <w:divBdr>
            <w:top w:val="none" w:sz="0" w:space="0" w:color="auto"/>
            <w:left w:val="none" w:sz="0" w:space="0" w:color="auto"/>
            <w:bottom w:val="none" w:sz="0" w:space="0" w:color="auto"/>
            <w:right w:val="none" w:sz="0" w:space="0" w:color="auto"/>
          </w:divBdr>
        </w:div>
        <w:div w:id="290333041">
          <w:marLeft w:val="0"/>
          <w:marRight w:val="0"/>
          <w:marTop w:val="0"/>
          <w:marBottom w:val="0"/>
          <w:divBdr>
            <w:top w:val="none" w:sz="0" w:space="0" w:color="auto"/>
            <w:left w:val="none" w:sz="0" w:space="0" w:color="auto"/>
            <w:bottom w:val="none" w:sz="0" w:space="0" w:color="auto"/>
            <w:right w:val="none" w:sz="0" w:space="0" w:color="auto"/>
          </w:divBdr>
        </w:div>
        <w:div w:id="1993564156">
          <w:marLeft w:val="0"/>
          <w:marRight w:val="0"/>
          <w:marTop w:val="0"/>
          <w:marBottom w:val="0"/>
          <w:divBdr>
            <w:top w:val="none" w:sz="0" w:space="0" w:color="auto"/>
            <w:left w:val="none" w:sz="0" w:space="0" w:color="auto"/>
            <w:bottom w:val="none" w:sz="0" w:space="0" w:color="auto"/>
            <w:right w:val="none" w:sz="0" w:space="0" w:color="auto"/>
          </w:divBdr>
        </w:div>
        <w:div w:id="1610549544">
          <w:marLeft w:val="0"/>
          <w:marRight w:val="0"/>
          <w:marTop w:val="0"/>
          <w:marBottom w:val="0"/>
          <w:divBdr>
            <w:top w:val="none" w:sz="0" w:space="0" w:color="auto"/>
            <w:left w:val="none" w:sz="0" w:space="0" w:color="auto"/>
            <w:bottom w:val="none" w:sz="0" w:space="0" w:color="auto"/>
            <w:right w:val="none" w:sz="0" w:space="0" w:color="auto"/>
          </w:divBdr>
        </w:div>
      </w:divsChild>
    </w:div>
    <w:div w:id="1531991743">
      <w:bodyDiv w:val="1"/>
      <w:marLeft w:val="0"/>
      <w:marRight w:val="0"/>
      <w:marTop w:val="0"/>
      <w:marBottom w:val="0"/>
      <w:divBdr>
        <w:top w:val="none" w:sz="0" w:space="0" w:color="auto"/>
        <w:left w:val="none" w:sz="0" w:space="0" w:color="auto"/>
        <w:bottom w:val="none" w:sz="0" w:space="0" w:color="auto"/>
        <w:right w:val="none" w:sz="0" w:space="0" w:color="auto"/>
      </w:divBdr>
    </w:div>
    <w:div w:id="1533806923">
      <w:bodyDiv w:val="1"/>
      <w:marLeft w:val="0"/>
      <w:marRight w:val="0"/>
      <w:marTop w:val="0"/>
      <w:marBottom w:val="0"/>
      <w:divBdr>
        <w:top w:val="none" w:sz="0" w:space="0" w:color="auto"/>
        <w:left w:val="none" w:sz="0" w:space="0" w:color="auto"/>
        <w:bottom w:val="none" w:sz="0" w:space="0" w:color="auto"/>
        <w:right w:val="none" w:sz="0" w:space="0" w:color="auto"/>
      </w:divBdr>
    </w:div>
    <w:div w:id="1537308186">
      <w:bodyDiv w:val="1"/>
      <w:marLeft w:val="0"/>
      <w:marRight w:val="0"/>
      <w:marTop w:val="0"/>
      <w:marBottom w:val="0"/>
      <w:divBdr>
        <w:top w:val="none" w:sz="0" w:space="0" w:color="auto"/>
        <w:left w:val="none" w:sz="0" w:space="0" w:color="auto"/>
        <w:bottom w:val="none" w:sz="0" w:space="0" w:color="auto"/>
        <w:right w:val="none" w:sz="0" w:space="0" w:color="auto"/>
      </w:divBdr>
    </w:div>
    <w:div w:id="1539315362">
      <w:bodyDiv w:val="1"/>
      <w:marLeft w:val="0"/>
      <w:marRight w:val="0"/>
      <w:marTop w:val="0"/>
      <w:marBottom w:val="0"/>
      <w:divBdr>
        <w:top w:val="none" w:sz="0" w:space="0" w:color="auto"/>
        <w:left w:val="none" w:sz="0" w:space="0" w:color="auto"/>
        <w:bottom w:val="none" w:sz="0" w:space="0" w:color="auto"/>
        <w:right w:val="none" w:sz="0" w:space="0" w:color="auto"/>
      </w:divBdr>
    </w:div>
    <w:div w:id="1539316373">
      <w:bodyDiv w:val="1"/>
      <w:marLeft w:val="0"/>
      <w:marRight w:val="0"/>
      <w:marTop w:val="0"/>
      <w:marBottom w:val="0"/>
      <w:divBdr>
        <w:top w:val="none" w:sz="0" w:space="0" w:color="auto"/>
        <w:left w:val="none" w:sz="0" w:space="0" w:color="auto"/>
        <w:bottom w:val="none" w:sz="0" w:space="0" w:color="auto"/>
        <w:right w:val="none" w:sz="0" w:space="0" w:color="auto"/>
      </w:divBdr>
      <w:divsChild>
        <w:div w:id="434061342">
          <w:marLeft w:val="0"/>
          <w:marRight w:val="0"/>
          <w:marTop w:val="0"/>
          <w:marBottom w:val="0"/>
          <w:divBdr>
            <w:top w:val="none" w:sz="0" w:space="0" w:color="auto"/>
            <w:left w:val="none" w:sz="0" w:space="0" w:color="auto"/>
            <w:bottom w:val="none" w:sz="0" w:space="0" w:color="auto"/>
            <w:right w:val="none" w:sz="0" w:space="0" w:color="auto"/>
          </w:divBdr>
          <w:divsChild>
            <w:div w:id="601230918">
              <w:marLeft w:val="0"/>
              <w:marRight w:val="0"/>
              <w:marTop w:val="0"/>
              <w:marBottom w:val="0"/>
              <w:divBdr>
                <w:top w:val="none" w:sz="0" w:space="0" w:color="auto"/>
                <w:left w:val="none" w:sz="0" w:space="0" w:color="auto"/>
                <w:bottom w:val="none" w:sz="0" w:space="0" w:color="auto"/>
                <w:right w:val="none" w:sz="0" w:space="0" w:color="auto"/>
              </w:divBdr>
              <w:divsChild>
                <w:div w:id="1006447400">
                  <w:marLeft w:val="0"/>
                  <w:marRight w:val="0"/>
                  <w:marTop w:val="0"/>
                  <w:marBottom w:val="0"/>
                  <w:divBdr>
                    <w:top w:val="none" w:sz="0" w:space="0" w:color="auto"/>
                    <w:left w:val="none" w:sz="0" w:space="0" w:color="auto"/>
                    <w:bottom w:val="none" w:sz="0" w:space="0" w:color="auto"/>
                    <w:right w:val="none" w:sz="0" w:space="0" w:color="auto"/>
                  </w:divBdr>
                  <w:divsChild>
                    <w:div w:id="1397313400">
                      <w:marLeft w:val="0"/>
                      <w:marRight w:val="0"/>
                      <w:marTop w:val="0"/>
                      <w:marBottom w:val="0"/>
                      <w:divBdr>
                        <w:top w:val="none" w:sz="0" w:space="0" w:color="auto"/>
                        <w:left w:val="none" w:sz="0" w:space="0" w:color="auto"/>
                        <w:bottom w:val="none" w:sz="0" w:space="0" w:color="auto"/>
                        <w:right w:val="none" w:sz="0" w:space="0" w:color="auto"/>
                      </w:divBdr>
                      <w:divsChild>
                        <w:div w:id="330374444">
                          <w:marLeft w:val="0"/>
                          <w:marRight w:val="0"/>
                          <w:marTop w:val="0"/>
                          <w:marBottom w:val="0"/>
                          <w:divBdr>
                            <w:top w:val="none" w:sz="0" w:space="0" w:color="auto"/>
                            <w:left w:val="none" w:sz="0" w:space="0" w:color="auto"/>
                            <w:bottom w:val="none" w:sz="0" w:space="0" w:color="auto"/>
                            <w:right w:val="none" w:sz="0" w:space="0" w:color="auto"/>
                          </w:divBdr>
                        </w:div>
                        <w:div w:id="586307609">
                          <w:marLeft w:val="0"/>
                          <w:marRight w:val="0"/>
                          <w:marTop w:val="0"/>
                          <w:marBottom w:val="0"/>
                          <w:divBdr>
                            <w:top w:val="none" w:sz="0" w:space="0" w:color="auto"/>
                            <w:left w:val="none" w:sz="0" w:space="0" w:color="auto"/>
                            <w:bottom w:val="none" w:sz="0" w:space="0" w:color="auto"/>
                            <w:right w:val="none" w:sz="0" w:space="0" w:color="auto"/>
                          </w:divBdr>
                        </w:div>
                        <w:div w:id="1683358183">
                          <w:marLeft w:val="0"/>
                          <w:marRight w:val="0"/>
                          <w:marTop w:val="0"/>
                          <w:marBottom w:val="0"/>
                          <w:divBdr>
                            <w:top w:val="none" w:sz="0" w:space="0" w:color="auto"/>
                            <w:left w:val="none" w:sz="0" w:space="0" w:color="auto"/>
                            <w:bottom w:val="none" w:sz="0" w:space="0" w:color="auto"/>
                            <w:right w:val="none" w:sz="0" w:space="0" w:color="auto"/>
                          </w:divBdr>
                        </w:div>
                        <w:div w:id="195941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0165302">
      <w:bodyDiv w:val="1"/>
      <w:marLeft w:val="0"/>
      <w:marRight w:val="0"/>
      <w:marTop w:val="0"/>
      <w:marBottom w:val="0"/>
      <w:divBdr>
        <w:top w:val="none" w:sz="0" w:space="0" w:color="auto"/>
        <w:left w:val="none" w:sz="0" w:space="0" w:color="auto"/>
        <w:bottom w:val="none" w:sz="0" w:space="0" w:color="auto"/>
        <w:right w:val="none" w:sz="0" w:space="0" w:color="auto"/>
      </w:divBdr>
    </w:div>
    <w:div w:id="1540899799">
      <w:bodyDiv w:val="1"/>
      <w:marLeft w:val="0"/>
      <w:marRight w:val="0"/>
      <w:marTop w:val="0"/>
      <w:marBottom w:val="0"/>
      <w:divBdr>
        <w:top w:val="none" w:sz="0" w:space="0" w:color="auto"/>
        <w:left w:val="none" w:sz="0" w:space="0" w:color="auto"/>
        <w:bottom w:val="none" w:sz="0" w:space="0" w:color="auto"/>
        <w:right w:val="none" w:sz="0" w:space="0" w:color="auto"/>
      </w:divBdr>
      <w:divsChild>
        <w:div w:id="780732702">
          <w:marLeft w:val="0"/>
          <w:marRight w:val="0"/>
          <w:marTop w:val="0"/>
          <w:marBottom w:val="0"/>
          <w:divBdr>
            <w:top w:val="none" w:sz="0" w:space="0" w:color="auto"/>
            <w:left w:val="none" w:sz="0" w:space="0" w:color="auto"/>
            <w:bottom w:val="none" w:sz="0" w:space="0" w:color="auto"/>
            <w:right w:val="none" w:sz="0" w:space="0" w:color="auto"/>
          </w:divBdr>
          <w:divsChild>
            <w:div w:id="1821339460">
              <w:marLeft w:val="0"/>
              <w:marRight w:val="0"/>
              <w:marTop w:val="0"/>
              <w:marBottom w:val="0"/>
              <w:divBdr>
                <w:top w:val="none" w:sz="0" w:space="0" w:color="auto"/>
                <w:left w:val="none" w:sz="0" w:space="0" w:color="auto"/>
                <w:bottom w:val="none" w:sz="0" w:space="0" w:color="auto"/>
                <w:right w:val="none" w:sz="0" w:space="0" w:color="auto"/>
              </w:divBdr>
              <w:divsChild>
                <w:div w:id="2105879017">
                  <w:marLeft w:val="0"/>
                  <w:marRight w:val="0"/>
                  <w:marTop w:val="0"/>
                  <w:marBottom w:val="0"/>
                  <w:divBdr>
                    <w:top w:val="none" w:sz="0" w:space="0" w:color="auto"/>
                    <w:left w:val="none" w:sz="0" w:space="0" w:color="auto"/>
                    <w:bottom w:val="none" w:sz="0" w:space="0" w:color="auto"/>
                    <w:right w:val="none" w:sz="0" w:space="0" w:color="auto"/>
                  </w:divBdr>
                  <w:divsChild>
                    <w:div w:id="744960847">
                      <w:marLeft w:val="0"/>
                      <w:marRight w:val="0"/>
                      <w:marTop w:val="0"/>
                      <w:marBottom w:val="0"/>
                      <w:divBdr>
                        <w:top w:val="single" w:sz="4" w:space="1" w:color="C0C0C0"/>
                        <w:left w:val="single" w:sz="4" w:space="1" w:color="C0C0C0"/>
                        <w:bottom w:val="single" w:sz="4" w:space="1" w:color="C0C0C0"/>
                        <w:right w:val="single" w:sz="4" w:space="1" w:color="C0C0C0"/>
                      </w:divBdr>
                      <w:divsChild>
                        <w:div w:id="219095954">
                          <w:marLeft w:val="0"/>
                          <w:marRight w:val="0"/>
                          <w:marTop w:val="0"/>
                          <w:marBottom w:val="0"/>
                          <w:divBdr>
                            <w:top w:val="none" w:sz="0" w:space="0" w:color="auto"/>
                            <w:left w:val="none" w:sz="0" w:space="0" w:color="auto"/>
                            <w:bottom w:val="none" w:sz="0" w:space="0" w:color="auto"/>
                            <w:right w:val="none" w:sz="0" w:space="0" w:color="auto"/>
                          </w:divBdr>
                        </w:div>
                        <w:div w:id="599073047">
                          <w:marLeft w:val="0"/>
                          <w:marRight w:val="0"/>
                          <w:marTop w:val="0"/>
                          <w:marBottom w:val="0"/>
                          <w:divBdr>
                            <w:top w:val="none" w:sz="0" w:space="0" w:color="auto"/>
                            <w:left w:val="none" w:sz="0" w:space="0" w:color="auto"/>
                            <w:bottom w:val="none" w:sz="0" w:space="0" w:color="auto"/>
                            <w:right w:val="none" w:sz="0" w:space="0" w:color="auto"/>
                          </w:divBdr>
                        </w:div>
                        <w:div w:id="194684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2128780">
      <w:bodyDiv w:val="1"/>
      <w:marLeft w:val="0"/>
      <w:marRight w:val="0"/>
      <w:marTop w:val="0"/>
      <w:marBottom w:val="0"/>
      <w:divBdr>
        <w:top w:val="none" w:sz="0" w:space="0" w:color="auto"/>
        <w:left w:val="none" w:sz="0" w:space="0" w:color="auto"/>
        <w:bottom w:val="none" w:sz="0" w:space="0" w:color="auto"/>
        <w:right w:val="none" w:sz="0" w:space="0" w:color="auto"/>
      </w:divBdr>
    </w:div>
    <w:div w:id="1543595168">
      <w:bodyDiv w:val="1"/>
      <w:marLeft w:val="0"/>
      <w:marRight w:val="0"/>
      <w:marTop w:val="0"/>
      <w:marBottom w:val="0"/>
      <w:divBdr>
        <w:top w:val="none" w:sz="0" w:space="0" w:color="auto"/>
        <w:left w:val="none" w:sz="0" w:space="0" w:color="auto"/>
        <w:bottom w:val="none" w:sz="0" w:space="0" w:color="auto"/>
        <w:right w:val="none" w:sz="0" w:space="0" w:color="auto"/>
      </w:divBdr>
      <w:divsChild>
        <w:div w:id="1760444186">
          <w:marLeft w:val="0"/>
          <w:marRight w:val="0"/>
          <w:marTop w:val="0"/>
          <w:marBottom w:val="0"/>
          <w:divBdr>
            <w:top w:val="none" w:sz="0" w:space="0" w:color="auto"/>
            <w:left w:val="none" w:sz="0" w:space="0" w:color="auto"/>
            <w:bottom w:val="none" w:sz="0" w:space="0" w:color="auto"/>
            <w:right w:val="none" w:sz="0" w:space="0" w:color="auto"/>
          </w:divBdr>
          <w:divsChild>
            <w:div w:id="207108993">
              <w:marLeft w:val="-225"/>
              <w:marRight w:val="-225"/>
              <w:marTop w:val="0"/>
              <w:marBottom w:val="0"/>
              <w:divBdr>
                <w:top w:val="none" w:sz="0" w:space="0" w:color="auto"/>
                <w:left w:val="none" w:sz="0" w:space="0" w:color="auto"/>
                <w:bottom w:val="none" w:sz="0" w:space="0" w:color="auto"/>
                <w:right w:val="none" w:sz="0" w:space="0" w:color="auto"/>
              </w:divBdr>
              <w:divsChild>
                <w:div w:id="866022151">
                  <w:marLeft w:val="0"/>
                  <w:marRight w:val="0"/>
                  <w:marTop w:val="0"/>
                  <w:marBottom w:val="0"/>
                  <w:divBdr>
                    <w:top w:val="none" w:sz="0" w:space="0" w:color="auto"/>
                    <w:left w:val="none" w:sz="0" w:space="0" w:color="auto"/>
                    <w:bottom w:val="none" w:sz="0" w:space="0" w:color="auto"/>
                    <w:right w:val="none" w:sz="0" w:space="0" w:color="auto"/>
                  </w:divBdr>
                  <w:divsChild>
                    <w:div w:id="1773935906">
                      <w:marLeft w:val="0"/>
                      <w:marRight w:val="0"/>
                      <w:marTop w:val="0"/>
                      <w:marBottom w:val="300"/>
                      <w:divBdr>
                        <w:top w:val="none" w:sz="0" w:space="0" w:color="auto"/>
                        <w:left w:val="none" w:sz="0" w:space="0" w:color="auto"/>
                        <w:bottom w:val="none" w:sz="0" w:space="0" w:color="auto"/>
                        <w:right w:val="none" w:sz="0" w:space="0" w:color="auto"/>
                      </w:divBdr>
                      <w:divsChild>
                        <w:div w:id="492911142">
                          <w:marLeft w:val="0"/>
                          <w:marRight w:val="0"/>
                          <w:marTop w:val="0"/>
                          <w:marBottom w:val="0"/>
                          <w:divBdr>
                            <w:top w:val="none" w:sz="0" w:space="0" w:color="auto"/>
                            <w:left w:val="none" w:sz="0" w:space="0" w:color="auto"/>
                            <w:bottom w:val="none" w:sz="0" w:space="0" w:color="auto"/>
                            <w:right w:val="none" w:sz="0" w:space="0" w:color="auto"/>
                          </w:divBdr>
                          <w:divsChild>
                            <w:div w:id="1995138910">
                              <w:marLeft w:val="0"/>
                              <w:marRight w:val="0"/>
                              <w:marTop w:val="0"/>
                              <w:marBottom w:val="0"/>
                              <w:divBdr>
                                <w:top w:val="none" w:sz="0" w:space="0" w:color="auto"/>
                                <w:left w:val="none" w:sz="0" w:space="0" w:color="auto"/>
                                <w:bottom w:val="none" w:sz="0" w:space="0" w:color="auto"/>
                                <w:right w:val="none" w:sz="0" w:space="0" w:color="auto"/>
                              </w:divBdr>
                              <w:divsChild>
                                <w:div w:id="1412311316">
                                  <w:marLeft w:val="0"/>
                                  <w:marRight w:val="0"/>
                                  <w:marTop w:val="0"/>
                                  <w:marBottom w:val="0"/>
                                  <w:divBdr>
                                    <w:top w:val="none" w:sz="0" w:space="0" w:color="auto"/>
                                    <w:left w:val="none" w:sz="0" w:space="0" w:color="auto"/>
                                    <w:bottom w:val="none" w:sz="0" w:space="0" w:color="auto"/>
                                    <w:right w:val="none" w:sz="0" w:space="0" w:color="auto"/>
                                  </w:divBdr>
                                  <w:divsChild>
                                    <w:div w:id="1665745090">
                                      <w:marLeft w:val="0"/>
                                      <w:marRight w:val="0"/>
                                      <w:marTop w:val="105"/>
                                      <w:marBottom w:val="0"/>
                                      <w:divBdr>
                                        <w:top w:val="none" w:sz="0" w:space="0" w:color="auto"/>
                                        <w:left w:val="none" w:sz="0" w:space="0" w:color="auto"/>
                                        <w:bottom w:val="none" w:sz="0" w:space="0" w:color="auto"/>
                                        <w:right w:val="none" w:sz="0" w:space="0" w:color="auto"/>
                                      </w:divBdr>
                                      <w:divsChild>
                                        <w:div w:id="141044021">
                                          <w:marLeft w:val="0"/>
                                          <w:marRight w:val="0"/>
                                          <w:marTop w:val="0"/>
                                          <w:marBottom w:val="0"/>
                                          <w:divBdr>
                                            <w:top w:val="none" w:sz="0" w:space="0" w:color="auto"/>
                                            <w:left w:val="none" w:sz="0" w:space="0" w:color="auto"/>
                                            <w:bottom w:val="none" w:sz="0" w:space="0" w:color="auto"/>
                                            <w:right w:val="none" w:sz="0" w:space="0" w:color="auto"/>
                                          </w:divBdr>
                                          <w:divsChild>
                                            <w:div w:id="806246257">
                                              <w:marLeft w:val="0"/>
                                              <w:marRight w:val="0"/>
                                              <w:marTop w:val="0"/>
                                              <w:marBottom w:val="0"/>
                                              <w:divBdr>
                                                <w:top w:val="none" w:sz="0" w:space="0" w:color="auto"/>
                                                <w:left w:val="none" w:sz="0" w:space="0" w:color="auto"/>
                                                <w:bottom w:val="none" w:sz="0" w:space="0" w:color="auto"/>
                                                <w:right w:val="none" w:sz="0" w:space="0" w:color="auto"/>
                                              </w:divBdr>
                                            </w:div>
                                            <w:div w:id="80092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4705932">
      <w:bodyDiv w:val="1"/>
      <w:marLeft w:val="0"/>
      <w:marRight w:val="0"/>
      <w:marTop w:val="0"/>
      <w:marBottom w:val="0"/>
      <w:divBdr>
        <w:top w:val="none" w:sz="0" w:space="0" w:color="auto"/>
        <w:left w:val="none" w:sz="0" w:space="0" w:color="auto"/>
        <w:bottom w:val="none" w:sz="0" w:space="0" w:color="auto"/>
        <w:right w:val="none" w:sz="0" w:space="0" w:color="auto"/>
      </w:divBdr>
      <w:divsChild>
        <w:div w:id="1593123">
          <w:marLeft w:val="0"/>
          <w:marRight w:val="0"/>
          <w:marTop w:val="0"/>
          <w:marBottom w:val="0"/>
          <w:divBdr>
            <w:top w:val="none" w:sz="0" w:space="0" w:color="auto"/>
            <w:left w:val="none" w:sz="0" w:space="0" w:color="auto"/>
            <w:bottom w:val="none" w:sz="0" w:space="0" w:color="auto"/>
            <w:right w:val="none" w:sz="0" w:space="0" w:color="auto"/>
          </w:divBdr>
        </w:div>
        <w:div w:id="8265751">
          <w:marLeft w:val="0"/>
          <w:marRight w:val="0"/>
          <w:marTop w:val="0"/>
          <w:marBottom w:val="0"/>
          <w:divBdr>
            <w:top w:val="none" w:sz="0" w:space="0" w:color="auto"/>
            <w:left w:val="none" w:sz="0" w:space="0" w:color="auto"/>
            <w:bottom w:val="none" w:sz="0" w:space="0" w:color="auto"/>
            <w:right w:val="none" w:sz="0" w:space="0" w:color="auto"/>
          </w:divBdr>
        </w:div>
        <w:div w:id="9338096">
          <w:marLeft w:val="0"/>
          <w:marRight w:val="0"/>
          <w:marTop w:val="0"/>
          <w:marBottom w:val="0"/>
          <w:divBdr>
            <w:top w:val="none" w:sz="0" w:space="0" w:color="auto"/>
            <w:left w:val="none" w:sz="0" w:space="0" w:color="auto"/>
            <w:bottom w:val="none" w:sz="0" w:space="0" w:color="auto"/>
            <w:right w:val="none" w:sz="0" w:space="0" w:color="auto"/>
          </w:divBdr>
        </w:div>
        <w:div w:id="13310330">
          <w:marLeft w:val="0"/>
          <w:marRight w:val="0"/>
          <w:marTop w:val="0"/>
          <w:marBottom w:val="0"/>
          <w:divBdr>
            <w:top w:val="none" w:sz="0" w:space="0" w:color="auto"/>
            <w:left w:val="none" w:sz="0" w:space="0" w:color="auto"/>
            <w:bottom w:val="none" w:sz="0" w:space="0" w:color="auto"/>
            <w:right w:val="none" w:sz="0" w:space="0" w:color="auto"/>
          </w:divBdr>
        </w:div>
        <w:div w:id="16086959">
          <w:marLeft w:val="0"/>
          <w:marRight w:val="0"/>
          <w:marTop w:val="0"/>
          <w:marBottom w:val="0"/>
          <w:divBdr>
            <w:top w:val="none" w:sz="0" w:space="0" w:color="auto"/>
            <w:left w:val="none" w:sz="0" w:space="0" w:color="auto"/>
            <w:bottom w:val="none" w:sz="0" w:space="0" w:color="auto"/>
            <w:right w:val="none" w:sz="0" w:space="0" w:color="auto"/>
          </w:divBdr>
        </w:div>
        <w:div w:id="20129846">
          <w:marLeft w:val="0"/>
          <w:marRight w:val="0"/>
          <w:marTop w:val="0"/>
          <w:marBottom w:val="0"/>
          <w:divBdr>
            <w:top w:val="none" w:sz="0" w:space="0" w:color="auto"/>
            <w:left w:val="none" w:sz="0" w:space="0" w:color="auto"/>
            <w:bottom w:val="none" w:sz="0" w:space="0" w:color="auto"/>
            <w:right w:val="none" w:sz="0" w:space="0" w:color="auto"/>
          </w:divBdr>
        </w:div>
        <w:div w:id="25447927">
          <w:marLeft w:val="0"/>
          <w:marRight w:val="0"/>
          <w:marTop w:val="0"/>
          <w:marBottom w:val="0"/>
          <w:divBdr>
            <w:top w:val="none" w:sz="0" w:space="0" w:color="auto"/>
            <w:left w:val="none" w:sz="0" w:space="0" w:color="auto"/>
            <w:bottom w:val="none" w:sz="0" w:space="0" w:color="auto"/>
            <w:right w:val="none" w:sz="0" w:space="0" w:color="auto"/>
          </w:divBdr>
        </w:div>
        <w:div w:id="25762760">
          <w:marLeft w:val="0"/>
          <w:marRight w:val="0"/>
          <w:marTop w:val="0"/>
          <w:marBottom w:val="0"/>
          <w:divBdr>
            <w:top w:val="none" w:sz="0" w:space="0" w:color="auto"/>
            <w:left w:val="none" w:sz="0" w:space="0" w:color="auto"/>
            <w:bottom w:val="none" w:sz="0" w:space="0" w:color="auto"/>
            <w:right w:val="none" w:sz="0" w:space="0" w:color="auto"/>
          </w:divBdr>
        </w:div>
        <w:div w:id="29651469">
          <w:marLeft w:val="0"/>
          <w:marRight w:val="0"/>
          <w:marTop w:val="0"/>
          <w:marBottom w:val="0"/>
          <w:divBdr>
            <w:top w:val="none" w:sz="0" w:space="0" w:color="auto"/>
            <w:left w:val="none" w:sz="0" w:space="0" w:color="auto"/>
            <w:bottom w:val="none" w:sz="0" w:space="0" w:color="auto"/>
            <w:right w:val="none" w:sz="0" w:space="0" w:color="auto"/>
          </w:divBdr>
        </w:div>
        <w:div w:id="40714331">
          <w:marLeft w:val="0"/>
          <w:marRight w:val="0"/>
          <w:marTop w:val="0"/>
          <w:marBottom w:val="0"/>
          <w:divBdr>
            <w:top w:val="none" w:sz="0" w:space="0" w:color="auto"/>
            <w:left w:val="none" w:sz="0" w:space="0" w:color="auto"/>
            <w:bottom w:val="none" w:sz="0" w:space="0" w:color="auto"/>
            <w:right w:val="none" w:sz="0" w:space="0" w:color="auto"/>
          </w:divBdr>
        </w:div>
        <w:div w:id="43604246">
          <w:marLeft w:val="0"/>
          <w:marRight w:val="0"/>
          <w:marTop w:val="0"/>
          <w:marBottom w:val="0"/>
          <w:divBdr>
            <w:top w:val="none" w:sz="0" w:space="0" w:color="auto"/>
            <w:left w:val="none" w:sz="0" w:space="0" w:color="auto"/>
            <w:bottom w:val="none" w:sz="0" w:space="0" w:color="auto"/>
            <w:right w:val="none" w:sz="0" w:space="0" w:color="auto"/>
          </w:divBdr>
        </w:div>
        <w:div w:id="47190871">
          <w:marLeft w:val="0"/>
          <w:marRight w:val="0"/>
          <w:marTop w:val="0"/>
          <w:marBottom w:val="0"/>
          <w:divBdr>
            <w:top w:val="none" w:sz="0" w:space="0" w:color="auto"/>
            <w:left w:val="none" w:sz="0" w:space="0" w:color="auto"/>
            <w:bottom w:val="none" w:sz="0" w:space="0" w:color="auto"/>
            <w:right w:val="none" w:sz="0" w:space="0" w:color="auto"/>
          </w:divBdr>
        </w:div>
        <w:div w:id="61761467">
          <w:marLeft w:val="0"/>
          <w:marRight w:val="0"/>
          <w:marTop w:val="0"/>
          <w:marBottom w:val="0"/>
          <w:divBdr>
            <w:top w:val="none" w:sz="0" w:space="0" w:color="auto"/>
            <w:left w:val="none" w:sz="0" w:space="0" w:color="auto"/>
            <w:bottom w:val="none" w:sz="0" w:space="0" w:color="auto"/>
            <w:right w:val="none" w:sz="0" w:space="0" w:color="auto"/>
          </w:divBdr>
        </w:div>
        <w:div w:id="67968977">
          <w:marLeft w:val="0"/>
          <w:marRight w:val="0"/>
          <w:marTop w:val="0"/>
          <w:marBottom w:val="0"/>
          <w:divBdr>
            <w:top w:val="none" w:sz="0" w:space="0" w:color="auto"/>
            <w:left w:val="none" w:sz="0" w:space="0" w:color="auto"/>
            <w:bottom w:val="none" w:sz="0" w:space="0" w:color="auto"/>
            <w:right w:val="none" w:sz="0" w:space="0" w:color="auto"/>
          </w:divBdr>
        </w:div>
        <w:div w:id="96099202">
          <w:marLeft w:val="0"/>
          <w:marRight w:val="0"/>
          <w:marTop w:val="0"/>
          <w:marBottom w:val="0"/>
          <w:divBdr>
            <w:top w:val="none" w:sz="0" w:space="0" w:color="auto"/>
            <w:left w:val="none" w:sz="0" w:space="0" w:color="auto"/>
            <w:bottom w:val="none" w:sz="0" w:space="0" w:color="auto"/>
            <w:right w:val="none" w:sz="0" w:space="0" w:color="auto"/>
          </w:divBdr>
        </w:div>
        <w:div w:id="99880216">
          <w:marLeft w:val="0"/>
          <w:marRight w:val="0"/>
          <w:marTop w:val="0"/>
          <w:marBottom w:val="0"/>
          <w:divBdr>
            <w:top w:val="none" w:sz="0" w:space="0" w:color="auto"/>
            <w:left w:val="none" w:sz="0" w:space="0" w:color="auto"/>
            <w:bottom w:val="none" w:sz="0" w:space="0" w:color="auto"/>
            <w:right w:val="none" w:sz="0" w:space="0" w:color="auto"/>
          </w:divBdr>
        </w:div>
        <w:div w:id="110055513">
          <w:marLeft w:val="0"/>
          <w:marRight w:val="0"/>
          <w:marTop w:val="0"/>
          <w:marBottom w:val="0"/>
          <w:divBdr>
            <w:top w:val="none" w:sz="0" w:space="0" w:color="auto"/>
            <w:left w:val="none" w:sz="0" w:space="0" w:color="auto"/>
            <w:bottom w:val="none" w:sz="0" w:space="0" w:color="auto"/>
            <w:right w:val="none" w:sz="0" w:space="0" w:color="auto"/>
          </w:divBdr>
        </w:div>
        <w:div w:id="113404467">
          <w:marLeft w:val="0"/>
          <w:marRight w:val="0"/>
          <w:marTop w:val="0"/>
          <w:marBottom w:val="0"/>
          <w:divBdr>
            <w:top w:val="none" w:sz="0" w:space="0" w:color="auto"/>
            <w:left w:val="none" w:sz="0" w:space="0" w:color="auto"/>
            <w:bottom w:val="none" w:sz="0" w:space="0" w:color="auto"/>
            <w:right w:val="none" w:sz="0" w:space="0" w:color="auto"/>
          </w:divBdr>
        </w:div>
        <w:div w:id="116484419">
          <w:marLeft w:val="0"/>
          <w:marRight w:val="0"/>
          <w:marTop w:val="0"/>
          <w:marBottom w:val="0"/>
          <w:divBdr>
            <w:top w:val="none" w:sz="0" w:space="0" w:color="auto"/>
            <w:left w:val="none" w:sz="0" w:space="0" w:color="auto"/>
            <w:bottom w:val="none" w:sz="0" w:space="0" w:color="auto"/>
            <w:right w:val="none" w:sz="0" w:space="0" w:color="auto"/>
          </w:divBdr>
        </w:div>
        <w:div w:id="125783033">
          <w:marLeft w:val="0"/>
          <w:marRight w:val="0"/>
          <w:marTop w:val="0"/>
          <w:marBottom w:val="0"/>
          <w:divBdr>
            <w:top w:val="none" w:sz="0" w:space="0" w:color="auto"/>
            <w:left w:val="none" w:sz="0" w:space="0" w:color="auto"/>
            <w:bottom w:val="none" w:sz="0" w:space="0" w:color="auto"/>
            <w:right w:val="none" w:sz="0" w:space="0" w:color="auto"/>
          </w:divBdr>
        </w:div>
        <w:div w:id="134180665">
          <w:marLeft w:val="0"/>
          <w:marRight w:val="0"/>
          <w:marTop w:val="0"/>
          <w:marBottom w:val="0"/>
          <w:divBdr>
            <w:top w:val="none" w:sz="0" w:space="0" w:color="auto"/>
            <w:left w:val="none" w:sz="0" w:space="0" w:color="auto"/>
            <w:bottom w:val="none" w:sz="0" w:space="0" w:color="auto"/>
            <w:right w:val="none" w:sz="0" w:space="0" w:color="auto"/>
          </w:divBdr>
        </w:div>
        <w:div w:id="135143077">
          <w:marLeft w:val="0"/>
          <w:marRight w:val="0"/>
          <w:marTop w:val="0"/>
          <w:marBottom w:val="0"/>
          <w:divBdr>
            <w:top w:val="none" w:sz="0" w:space="0" w:color="auto"/>
            <w:left w:val="none" w:sz="0" w:space="0" w:color="auto"/>
            <w:bottom w:val="none" w:sz="0" w:space="0" w:color="auto"/>
            <w:right w:val="none" w:sz="0" w:space="0" w:color="auto"/>
          </w:divBdr>
        </w:div>
        <w:div w:id="151531686">
          <w:marLeft w:val="0"/>
          <w:marRight w:val="0"/>
          <w:marTop w:val="0"/>
          <w:marBottom w:val="0"/>
          <w:divBdr>
            <w:top w:val="none" w:sz="0" w:space="0" w:color="auto"/>
            <w:left w:val="none" w:sz="0" w:space="0" w:color="auto"/>
            <w:bottom w:val="none" w:sz="0" w:space="0" w:color="auto"/>
            <w:right w:val="none" w:sz="0" w:space="0" w:color="auto"/>
          </w:divBdr>
        </w:div>
        <w:div w:id="154418989">
          <w:marLeft w:val="0"/>
          <w:marRight w:val="0"/>
          <w:marTop w:val="0"/>
          <w:marBottom w:val="0"/>
          <w:divBdr>
            <w:top w:val="none" w:sz="0" w:space="0" w:color="auto"/>
            <w:left w:val="none" w:sz="0" w:space="0" w:color="auto"/>
            <w:bottom w:val="none" w:sz="0" w:space="0" w:color="auto"/>
            <w:right w:val="none" w:sz="0" w:space="0" w:color="auto"/>
          </w:divBdr>
        </w:div>
        <w:div w:id="154882457">
          <w:marLeft w:val="0"/>
          <w:marRight w:val="0"/>
          <w:marTop w:val="0"/>
          <w:marBottom w:val="0"/>
          <w:divBdr>
            <w:top w:val="none" w:sz="0" w:space="0" w:color="auto"/>
            <w:left w:val="none" w:sz="0" w:space="0" w:color="auto"/>
            <w:bottom w:val="none" w:sz="0" w:space="0" w:color="auto"/>
            <w:right w:val="none" w:sz="0" w:space="0" w:color="auto"/>
          </w:divBdr>
        </w:div>
        <w:div w:id="162819877">
          <w:marLeft w:val="0"/>
          <w:marRight w:val="0"/>
          <w:marTop w:val="0"/>
          <w:marBottom w:val="0"/>
          <w:divBdr>
            <w:top w:val="none" w:sz="0" w:space="0" w:color="auto"/>
            <w:left w:val="none" w:sz="0" w:space="0" w:color="auto"/>
            <w:bottom w:val="none" w:sz="0" w:space="0" w:color="auto"/>
            <w:right w:val="none" w:sz="0" w:space="0" w:color="auto"/>
          </w:divBdr>
        </w:div>
        <w:div w:id="164829410">
          <w:marLeft w:val="0"/>
          <w:marRight w:val="0"/>
          <w:marTop w:val="0"/>
          <w:marBottom w:val="0"/>
          <w:divBdr>
            <w:top w:val="none" w:sz="0" w:space="0" w:color="auto"/>
            <w:left w:val="none" w:sz="0" w:space="0" w:color="auto"/>
            <w:bottom w:val="none" w:sz="0" w:space="0" w:color="auto"/>
            <w:right w:val="none" w:sz="0" w:space="0" w:color="auto"/>
          </w:divBdr>
        </w:div>
        <w:div w:id="166556225">
          <w:marLeft w:val="0"/>
          <w:marRight w:val="0"/>
          <w:marTop w:val="0"/>
          <w:marBottom w:val="0"/>
          <w:divBdr>
            <w:top w:val="none" w:sz="0" w:space="0" w:color="auto"/>
            <w:left w:val="none" w:sz="0" w:space="0" w:color="auto"/>
            <w:bottom w:val="none" w:sz="0" w:space="0" w:color="auto"/>
            <w:right w:val="none" w:sz="0" w:space="0" w:color="auto"/>
          </w:divBdr>
        </w:div>
        <w:div w:id="167018183">
          <w:marLeft w:val="0"/>
          <w:marRight w:val="0"/>
          <w:marTop w:val="0"/>
          <w:marBottom w:val="0"/>
          <w:divBdr>
            <w:top w:val="none" w:sz="0" w:space="0" w:color="auto"/>
            <w:left w:val="none" w:sz="0" w:space="0" w:color="auto"/>
            <w:bottom w:val="none" w:sz="0" w:space="0" w:color="auto"/>
            <w:right w:val="none" w:sz="0" w:space="0" w:color="auto"/>
          </w:divBdr>
        </w:div>
        <w:div w:id="170608653">
          <w:marLeft w:val="0"/>
          <w:marRight w:val="0"/>
          <w:marTop w:val="0"/>
          <w:marBottom w:val="0"/>
          <w:divBdr>
            <w:top w:val="none" w:sz="0" w:space="0" w:color="auto"/>
            <w:left w:val="none" w:sz="0" w:space="0" w:color="auto"/>
            <w:bottom w:val="none" w:sz="0" w:space="0" w:color="auto"/>
            <w:right w:val="none" w:sz="0" w:space="0" w:color="auto"/>
          </w:divBdr>
        </w:div>
        <w:div w:id="178737115">
          <w:marLeft w:val="0"/>
          <w:marRight w:val="0"/>
          <w:marTop w:val="0"/>
          <w:marBottom w:val="0"/>
          <w:divBdr>
            <w:top w:val="none" w:sz="0" w:space="0" w:color="auto"/>
            <w:left w:val="none" w:sz="0" w:space="0" w:color="auto"/>
            <w:bottom w:val="none" w:sz="0" w:space="0" w:color="auto"/>
            <w:right w:val="none" w:sz="0" w:space="0" w:color="auto"/>
          </w:divBdr>
        </w:div>
        <w:div w:id="181093417">
          <w:marLeft w:val="0"/>
          <w:marRight w:val="0"/>
          <w:marTop w:val="0"/>
          <w:marBottom w:val="0"/>
          <w:divBdr>
            <w:top w:val="none" w:sz="0" w:space="0" w:color="auto"/>
            <w:left w:val="none" w:sz="0" w:space="0" w:color="auto"/>
            <w:bottom w:val="none" w:sz="0" w:space="0" w:color="auto"/>
            <w:right w:val="none" w:sz="0" w:space="0" w:color="auto"/>
          </w:divBdr>
        </w:div>
        <w:div w:id="190725169">
          <w:marLeft w:val="0"/>
          <w:marRight w:val="0"/>
          <w:marTop w:val="0"/>
          <w:marBottom w:val="0"/>
          <w:divBdr>
            <w:top w:val="none" w:sz="0" w:space="0" w:color="auto"/>
            <w:left w:val="none" w:sz="0" w:space="0" w:color="auto"/>
            <w:bottom w:val="none" w:sz="0" w:space="0" w:color="auto"/>
            <w:right w:val="none" w:sz="0" w:space="0" w:color="auto"/>
          </w:divBdr>
        </w:div>
        <w:div w:id="193614737">
          <w:marLeft w:val="0"/>
          <w:marRight w:val="0"/>
          <w:marTop w:val="0"/>
          <w:marBottom w:val="0"/>
          <w:divBdr>
            <w:top w:val="none" w:sz="0" w:space="0" w:color="auto"/>
            <w:left w:val="none" w:sz="0" w:space="0" w:color="auto"/>
            <w:bottom w:val="none" w:sz="0" w:space="0" w:color="auto"/>
            <w:right w:val="none" w:sz="0" w:space="0" w:color="auto"/>
          </w:divBdr>
        </w:div>
        <w:div w:id="193809430">
          <w:marLeft w:val="0"/>
          <w:marRight w:val="0"/>
          <w:marTop w:val="0"/>
          <w:marBottom w:val="0"/>
          <w:divBdr>
            <w:top w:val="none" w:sz="0" w:space="0" w:color="auto"/>
            <w:left w:val="none" w:sz="0" w:space="0" w:color="auto"/>
            <w:bottom w:val="none" w:sz="0" w:space="0" w:color="auto"/>
            <w:right w:val="none" w:sz="0" w:space="0" w:color="auto"/>
          </w:divBdr>
        </w:div>
        <w:div w:id="225116577">
          <w:marLeft w:val="0"/>
          <w:marRight w:val="0"/>
          <w:marTop w:val="0"/>
          <w:marBottom w:val="0"/>
          <w:divBdr>
            <w:top w:val="none" w:sz="0" w:space="0" w:color="auto"/>
            <w:left w:val="none" w:sz="0" w:space="0" w:color="auto"/>
            <w:bottom w:val="none" w:sz="0" w:space="0" w:color="auto"/>
            <w:right w:val="none" w:sz="0" w:space="0" w:color="auto"/>
          </w:divBdr>
        </w:div>
        <w:div w:id="225577101">
          <w:marLeft w:val="0"/>
          <w:marRight w:val="0"/>
          <w:marTop w:val="0"/>
          <w:marBottom w:val="0"/>
          <w:divBdr>
            <w:top w:val="none" w:sz="0" w:space="0" w:color="auto"/>
            <w:left w:val="none" w:sz="0" w:space="0" w:color="auto"/>
            <w:bottom w:val="none" w:sz="0" w:space="0" w:color="auto"/>
            <w:right w:val="none" w:sz="0" w:space="0" w:color="auto"/>
          </w:divBdr>
        </w:div>
        <w:div w:id="236944510">
          <w:marLeft w:val="0"/>
          <w:marRight w:val="0"/>
          <w:marTop w:val="0"/>
          <w:marBottom w:val="0"/>
          <w:divBdr>
            <w:top w:val="none" w:sz="0" w:space="0" w:color="auto"/>
            <w:left w:val="none" w:sz="0" w:space="0" w:color="auto"/>
            <w:bottom w:val="none" w:sz="0" w:space="0" w:color="auto"/>
            <w:right w:val="none" w:sz="0" w:space="0" w:color="auto"/>
          </w:divBdr>
        </w:div>
        <w:div w:id="245383336">
          <w:marLeft w:val="0"/>
          <w:marRight w:val="0"/>
          <w:marTop w:val="0"/>
          <w:marBottom w:val="0"/>
          <w:divBdr>
            <w:top w:val="none" w:sz="0" w:space="0" w:color="auto"/>
            <w:left w:val="none" w:sz="0" w:space="0" w:color="auto"/>
            <w:bottom w:val="none" w:sz="0" w:space="0" w:color="auto"/>
            <w:right w:val="none" w:sz="0" w:space="0" w:color="auto"/>
          </w:divBdr>
        </w:div>
        <w:div w:id="246228294">
          <w:marLeft w:val="0"/>
          <w:marRight w:val="0"/>
          <w:marTop w:val="0"/>
          <w:marBottom w:val="0"/>
          <w:divBdr>
            <w:top w:val="none" w:sz="0" w:space="0" w:color="auto"/>
            <w:left w:val="none" w:sz="0" w:space="0" w:color="auto"/>
            <w:bottom w:val="none" w:sz="0" w:space="0" w:color="auto"/>
            <w:right w:val="none" w:sz="0" w:space="0" w:color="auto"/>
          </w:divBdr>
        </w:div>
        <w:div w:id="259221689">
          <w:marLeft w:val="0"/>
          <w:marRight w:val="0"/>
          <w:marTop w:val="0"/>
          <w:marBottom w:val="0"/>
          <w:divBdr>
            <w:top w:val="none" w:sz="0" w:space="0" w:color="auto"/>
            <w:left w:val="none" w:sz="0" w:space="0" w:color="auto"/>
            <w:bottom w:val="none" w:sz="0" w:space="0" w:color="auto"/>
            <w:right w:val="none" w:sz="0" w:space="0" w:color="auto"/>
          </w:divBdr>
        </w:div>
        <w:div w:id="276372028">
          <w:marLeft w:val="0"/>
          <w:marRight w:val="0"/>
          <w:marTop w:val="0"/>
          <w:marBottom w:val="0"/>
          <w:divBdr>
            <w:top w:val="none" w:sz="0" w:space="0" w:color="auto"/>
            <w:left w:val="none" w:sz="0" w:space="0" w:color="auto"/>
            <w:bottom w:val="none" w:sz="0" w:space="0" w:color="auto"/>
            <w:right w:val="none" w:sz="0" w:space="0" w:color="auto"/>
          </w:divBdr>
        </w:div>
        <w:div w:id="283386063">
          <w:marLeft w:val="0"/>
          <w:marRight w:val="0"/>
          <w:marTop w:val="0"/>
          <w:marBottom w:val="0"/>
          <w:divBdr>
            <w:top w:val="none" w:sz="0" w:space="0" w:color="auto"/>
            <w:left w:val="none" w:sz="0" w:space="0" w:color="auto"/>
            <w:bottom w:val="none" w:sz="0" w:space="0" w:color="auto"/>
            <w:right w:val="none" w:sz="0" w:space="0" w:color="auto"/>
          </w:divBdr>
        </w:div>
        <w:div w:id="285087056">
          <w:marLeft w:val="0"/>
          <w:marRight w:val="0"/>
          <w:marTop w:val="0"/>
          <w:marBottom w:val="0"/>
          <w:divBdr>
            <w:top w:val="none" w:sz="0" w:space="0" w:color="auto"/>
            <w:left w:val="none" w:sz="0" w:space="0" w:color="auto"/>
            <w:bottom w:val="none" w:sz="0" w:space="0" w:color="auto"/>
            <w:right w:val="none" w:sz="0" w:space="0" w:color="auto"/>
          </w:divBdr>
        </w:div>
        <w:div w:id="297032092">
          <w:marLeft w:val="0"/>
          <w:marRight w:val="0"/>
          <w:marTop w:val="0"/>
          <w:marBottom w:val="0"/>
          <w:divBdr>
            <w:top w:val="none" w:sz="0" w:space="0" w:color="auto"/>
            <w:left w:val="none" w:sz="0" w:space="0" w:color="auto"/>
            <w:bottom w:val="none" w:sz="0" w:space="0" w:color="auto"/>
            <w:right w:val="none" w:sz="0" w:space="0" w:color="auto"/>
          </w:divBdr>
        </w:div>
        <w:div w:id="306128912">
          <w:marLeft w:val="0"/>
          <w:marRight w:val="0"/>
          <w:marTop w:val="0"/>
          <w:marBottom w:val="0"/>
          <w:divBdr>
            <w:top w:val="none" w:sz="0" w:space="0" w:color="auto"/>
            <w:left w:val="none" w:sz="0" w:space="0" w:color="auto"/>
            <w:bottom w:val="none" w:sz="0" w:space="0" w:color="auto"/>
            <w:right w:val="none" w:sz="0" w:space="0" w:color="auto"/>
          </w:divBdr>
        </w:div>
        <w:div w:id="306784117">
          <w:marLeft w:val="0"/>
          <w:marRight w:val="0"/>
          <w:marTop w:val="0"/>
          <w:marBottom w:val="0"/>
          <w:divBdr>
            <w:top w:val="none" w:sz="0" w:space="0" w:color="auto"/>
            <w:left w:val="none" w:sz="0" w:space="0" w:color="auto"/>
            <w:bottom w:val="none" w:sz="0" w:space="0" w:color="auto"/>
            <w:right w:val="none" w:sz="0" w:space="0" w:color="auto"/>
          </w:divBdr>
        </w:div>
        <w:div w:id="319576655">
          <w:marLeft w:val="0"/>
          <w:marRight w:val="0"/>
          <w:marTop w:val="0"/>
          <w:marBottom w:val="0"/>
          <w:divBdr>
            <w:top w:val="none" w:sz="0" w:space="0" w:color="auto"/>
            <w:left w:val="none" w:sz="0" w:space="0" w:color="auto"/>
            <w:bottom w:val="none" w:sz="0" w:space="0" w:color="auto"/>
            <w:right w:val="none" w:sz="0" w:space="0" w:color="auto"/>
          </w:divBdr>
        </w:div>
        <w:div w:id="322780420">
          <w:marLeft w:val="0"/>
          <w:marRight w:val="0"/>
          <w:marTop w:val="0"/>
          <w:marBottom w:val="0"/>
          <w:divBdr>
            <w:top w:val="none" w:sz="0" w:space="0" w:color="auto"/>
            <w:left w:val="none" w:sz="0" w:space="0" w:color="auto"/>
            <w:bottom w:val="none" w:sz="0" w:space="0" w:color="auto"/>
            <w:right w:val="none" w:sz="0" w:space="0" w:color="auto"/>
          </w:divBdr>
        </w:div>
        <w:div w:id="325524118">
          <w:marLeft w:val="0"/>
          <w:marRight w:val="0"/>
          <w:marTop w:val="0"/>
          <w:marBottom w:val="0"/>
          <w:divBdr>
            <w:top w:val="none" w:sz="0" w:space="0" w:color="auto"/>
            <w:left w:val="none" w:sz="0" w:space="0" w:color="auto"/>
            <w:bottom w:val="none" w:sz="0" w:space="0" w:color="auto"/>
            <w:right w:val="none" w:sz="0" w:space="0" w:color="auto"/>
          </w:divBdr>
        </w:div>
        <w:div w:id="332538774">
          <w:marLeft w:val="0"/>
          <w:marRight w:val="0"/>
          <w:marTop w:val="0"/>
          <w:marBottom w:val="0"/>
          <w:divBdr>
            <w:top w:val="none" w:sz="0" w:space="0" w:color="auto"/>
            <w:left w:val="none" w:sz="0" w:space="0" w:color="auto"/>
            <w:bottom w:val="none" w:sz="0" w:space="0" w:color="auto"/>
            <w:right w:val="none" w:sz="0" w:space="0" w:color="auto"/>
          </w:divBdr>
        </w:div>
        <w:div w:id="339820748">
          <w:marLeft w:val="0"/>
          <w:marRight w:val="0"/>
          <w:marTop w:val="0"/>
          <w:marBottom w:val="0"/>
          <w:divBdr>
            <w:top w:val="none" w:sz="0" w:space="0" w:color="auto"/>
            <w:left w:val="none" w:sz="0" w:space="0" w:color="auto"/>
            <w:bottom w:val="none" w:sz="0" w:space="0" w:color="auto"/>
            <w:right w:val="none" w:sz="0" w:space="0" w:color="auto"/>
          </w:divBdr>
        </w:div>
        <w:div w:id="350422214">
          <w:marLeft w:val="0"/>
          <w:marRight w:val="0"/>
          <w:marTop w:val="0"/>
          <w:marBottom w:val="0"/>
          <w:divBdr>
            <w:top w:val="none" w:sz="0" w:space="0" w:color="auto"/>
            <w:left w:val="none" w:sz="0" w:space="0" w:color="auto"/>
            <w:bottom w:val="none" w:sz="0" w:space="0" w:color="auto"/>
            <w:right w:val="none" w:sz="0" w:space="0" w:color="auto"/>
          </w:divBdr>
        </w:div>
        <w:div w:id="350448150">
          <w:marLeft w:val="0"/>
          <w:marRight w:val="0"/>
          <w:marTop w:val="0"/>
          <w:marBottom w:val="0"/>
          <w:divBdr>
            <w:top w:val="none" w:sz="0" w:space="0" w:color="auto"/>
            <w:left w:val="none" w:sz="0" w:space="0" w:color="auto"/>
            <w:bottom w:val="none" w:sz="0" w:space="0" w:color="auto"/>
            <w:right w:val="none" w:sz="0" w:space="0" w:color="auto"/>
          </w:divBdr>
        </w:div>
        <w:div w:id="353115944">
          <w:marLeft w:val="0"/>
          <w:marRight w:val="0"/>
          <w:marTop w:val="0"/>
          <w:marBottom w:val="0"/>
          <w:divBdr>
            <w:top w:val="none" w:sz="0" w:space="0" w:color="auto"/>
            <w:left w:val="none" w:sz="0" w:space="0" w:color="auto"/>
            <w:bottom w:val="none" w:sz="0" w:space="0" w:color="auto"/>
            <w:right w:val="none" w:sz="0" w:space="0" w:color="auto"/>
          </w:divBdr>
        </w:div>
        <w:div w:id="359546861">
          <w:marLeft w:val="0"/>
          <w:marRight w:val="0"/>
          <w:marTop w:val="0"/>
          <w:marBottom w:val="0"/>
          <w:divBdr>
            <w:top w:val="none" w:sz="0" w:space="0" w:color="auto"/>
            <w:left w:val="none" w:sz="0" w:space="0" w:color="auto"/>
            <w:bottom w:val="none" w:sz="0" w:space="0" w:color="auto"/>
            <w:right w:val="none" w:sz="0" w:space="0" w:color="auto"/>
          </w:divBdr>
        </w:div>
        <w:div w:id="368724493">
          <w:marLeft w:val="0"/>
          <w:marRight w:val="0"/>
          <w:marTop w:val="0"/>
          <w:marBottom w:val="0"/>
          <w:divBdr>
            <w:top w:val="none" w:sz="0" w:space="0" w:color="auto"/>
            <w:left w:val="none" w:sz="0" w:space="0" w:color="auto"/>
            <w:bottom w:val="none" w:sz="0" w:space="0" w:color="auto"/>
            <w:right w:val="none" w:sz="0" w:space="0" w:color="auto"/>
          </w:divBdr>
        </w:div>
        <w:div w:id="379867140">
          <w:marLeft w:val="0"/>
          <w:marRight w:val="0"/>
          <w:marTop w:val="0"/>
          <w:marBottom w:val="0"/>
          <w:divBdr>
            <w:top w:val="none" w:sz="0" w:space="0" w:color="auto"/>
            <w:left w:val="none" w:sz="0" w:space="0" w:color="auto"/>
            <w:bottom w:val="none" w:sz="0" w:space="0" w:color="auto"/>
            <w:right w:val="none" w:sz="0" w:space="0" w:color="auto"/>
          </w:divBdr>
        </w:div>
        <w:div w:id="393553085">
          <w:marLeft w:val="0"/>
          <w:marRight w:val="0"/>
          <w:marTop w:val="0"/>
          <w:marBottom w:val="0"/>
          <w:divBdr>
            <w:top w:val="none" w:sz="0" w:space="0" w:color="auto"/>
            <w:left w:val="none" w:sz="0" w:space="0" w:color="auto"/>
            <w:bottom w:val="none" w:sz="0" w:space="0" w:color="auto"/>
            <w:right w:val="none" w:sz="0" w:space="0" w:color="auto"/>
          </w:divBdr>
        </w:div>
        <w:div w:id="393815053">
          <w:marLeft w:val="0"/>
          <w:marRight w:val="0"/>
          <w:marTop w:val="0"/>
          <w:marBottom w:val="0"/>
          <w:divBdr>
            <w:top w:val="none" w:sz="0" w:space="0" w:color="auto"/>
            <w:left w:val="none" w:sz="0" w:space="0" w:color="auto"/>
            <w:bottom w:val="none" w:sz="0" w:space="0" w:color="auto"/>
            <w:right w:val="none" w:sz="0" w:space="0" w:color="auto"/>
          </w:divBdr>
        </w:div>
        <w:div w:id="399134804">
          <w:marLeft w:val="0"/>
          <w:marRight w:val="0"/>
          <w:marTop w:val="0"/>
          <w:marBottom w:val="0"/>
          <w:divBdr>
            <w:top w:val="none" w:sz="0" w:space="0" w:color="auto"/>
            <w:left w:val="none" w:sz="0" w:space="0" w:color="auto"/>
            <w:bottom w:val="none" w:sz="0" w:space="0" w:color="auto"/>
            <w:right w:val="none" w:sz="0" w:space="0" w:color="auto"/>
          </w:divBdr>
        </w:div>
        <w:div w:id="402070800">
          <w:marLeft w:val="0"/>
          <w:marRight w:val="0"/>
          <w:marTop w:val="0"/>
          <w:marBottom w:val="0"/>
          <w:divBdr>
            <w:top w:val="none" w:sz="0" w:space="0" w:color="auto"/>
            <w:left w:val="none" w:sz="0" w:space="0" w:color="auto"/>
            <w:bottom w:val="none" w:sz="0" w:space="0" w:color="auto"/>
            <w:right w:val="none" w:sz="0" w:space="0" w:color="auto"/>
          </w:divBdr>
        </w:div>
        <w:div w:id="406267566">
          <w:marLeft w:val="0"/>
          <w:marRight w:val="0"/>
          <w:marTop w:val="0"/>
          <w:marBottom w:val="0"/>
          <w:divBdr>
            <w:top w:val="none" w:sz="0" w:space="0" w:color="auto"/>
            <w:left w:val="none" w:sz="0" w:space="0" w:color="auto"/>
            <w:bottom w:val="none" w:sz="0" w:space="0" w:color="auto"/>
            <w:right w:val="none" w:sz="0" w:space="0" w:color="auto"/>
          </w:divBdr>
        </w:div>
        <w:div w:id="409931435">
          <w:marLeft w:val="0"/>
          <w:marRight w:val="0"/>
          <w:marTop w:val="0"/>
          <w:marBottom w:val="0"/>
          <w:divBdr>
            <w:top w:val="none" w:sz="0" w:space="0" w:color="auto"/>
            <w:left w:val="none" w:sz="0" w:space="0" w:color="auto"/>
            <w:bottom w:val="none" w:sz="0" w:space="0" w:color="auto"/>
            <w:right w:val="none" w:sz="0" w:space="0" w:color="auto"/>
          </w:divBdr>
        </w:div>
        <w:div w:id="418066884">
          <w:marLeft w:val="0"/>
          <w:marRight w:val="0"/>
          <w:marTop w:val="0"/>
          <w:marBottom w:val="0"/>
          <w:divBdr>
            <w:top w:val="none" w:sz="0" w:space="0" w:color="auto"/>
            <w:left w:val="none" w:sz="0" w:space="0" w:color="auto"/>
            <w:bottom w:val="none" w:sz="0" w:space="0" w:color="auto"/>
            <w:right w:val="none" w:sz="0" w:space="0" w:color="auto"/>
          </w:divBdr>
        </w:div>
        <w:div w:id="418986394">
          <w:marLeft w:val="0"/>
          <w:marRight w:val="0"/>
          <w:marTop w:val="0"/>
          <w:marBottom w:val="0"/>
          <w:divBdr>
            <w:top w:val="none" w:sz="0" w:space="0" w:color="auto"/>
            <w:left w:val="none" w:sz="0" w:space="0" w:color="auto"/>
            <w:bottom w:val="none" w:sz="0" w:space="0" w:color="auto"/>
            <w:right w:val="none" w:sz="0" w:space="0" w:color="auto"/>
          </w:divBdr>
        </w:div>
        <w:div w:id="426002867">
          <w:marLeft w:val="0"/>
          <w:marRight w:val="0"/>
          <w:marTop w:val="0"/>
          <w:marBottom w:val="0"/>
          <w:divBdr>
            <w:top w:val="none" w:sz="0" w:space="0" w:color="auto"/>
            <w:left w:val="none" w:sz="0" w:space="0" w:color="auto"/>
            <w:bottom w:val="none" w:sz="0" w:space="0" w:color="auto"/>
            <w:right w:val="none" w:sz="0" w:space="0" w:color="auto"/>
          </w:divBdr>
        </w:div>
        <w:div w:id="431633295">
          <w:marLeft w:val="0"/>
          <w:marRight w:val="0"/>
          <w:marTop w:val="0"/>
          <w:marBottom w:val="0"/>
          <w:divBdr>
            <w:top w:val="none" w:sz="0" w:space="0" w:color="auto"/>
            <w:left w:val="none" w:sz="0" w:space="0" w:color="auto"/>
            <w:bottom w:val="none" w:sz="0" w:space="0" w:color="auto"/>
            <w:right w:val="none" w:sz="0" w:space="0" w:color="auto"/>
          </w:divBdr>
        </w:div>
        <w:div w:id="439493040">
          <w:marLeft w:val="0"/>
          <w:marRight w:val="0"/>
          <w:marTop w:val="0"/>
          <w:marBottom w:val="0"/>
          <w:divBdr>
            <w:top w:val="none" w:sz="0" w:space="0" w:color="auto"/>
            <w:left w:val="none" w:sz="0" w:space="0" w:color="auto"/>
            <w:bottom w:val="none" w:sz="0" w:space="0" w:color="auto"/>
            <w:right w:val="none" w:sz="0" w:space="0" w:color="auto"/>
          </w:divBdr>
        </w:div>
        <w:div w:id="460730283">
          <w:marLeft w:val="0"/>
          <w:marRight w:val="0"/>
          <w:marTop w:val="0"/>
          <w:marBottom w:val="0"/>
          <w:divBdr>
            <w:top w:val="none" w:sz="0" w:space="0" w:color="auto"/>
            <w:left w:val="none" w:sz="0" w:space="0" w:color="auto"/>
            <w:bottom w:val="none" w:sz="0" w:space="0" w:color="auto"/>
            <w:right w:val="none" w:sz="0" w:space="0" w:color="auto"/>
          </w:divBdr>
        </w:div>
        <w:div w:id="463817228">
          <w:marLeft w:val="0"/>
          <w:marRight w:val="0"/>
          <w:marTop w:val="0"/>
          <w:marBottom w:val="0"/>
          <w:divBdr>
            <w:top w:val="none" w:sz="0" w:space="0" w:color="auto"/>
            <w:left w:val="none" w:sz="0" w:space="0" w:color="auto"/>
            <w:bottom w:val="none" w:sz="0" w:space="0" w:color="auto"/>
            <w:right w:val="none" w:sz="0" w:space="0" w:color="auto"/>
          </w:divBdr>
        </w:div>
        <w:div w:id="472337280">
          <w:marLeft w:val="0"/>
          <w:marRight w:val="0"/>
          <w:marTop w:val="0"/>
          <w:marBottom w:val="0"/>
          <w:divBdr>
            <w:top w:val="none" w:sz="0" w:space="0" w:color="auto"/>
            <w:left w:val="none" w:sz="0" w:space="0" w:color="auto"/>
            <w:bottom w:val="none" w:sz="0" w:space="0" w:color="auto"/>
            <w:right w:val="none" w:sz="0" w:space="0" w:color="auto"/>
          </w:divBdr>
        </w:div>
        <w:div w:id="477773235">
          <w:marLeft w:val="0"/>
          <w:marRight w:val="0"/>
          <w:marTop w:val="0"/>
          <w:marBottom w:val="0"/>
          <w:divBdr>
            <w:top w:val="none" w:sz="0" w:space="0" w:color="auto"/>
            <w:left w:val="none" w:sz="0" w:space="0" w:color="auto"/>
            <w:bottom w:val="none" w:sz="0" w:space="0" w:color="auto"/>
            <w:right w:val="none" w:sz="0" w:space="0" w:color="auto"/>
          </w:divBdr>
        </w:div>
        <w:div w:id="479427241">
          <w:marLeft w:val="0"/>
          <w:marRight w:val="0"/>
          <w:marTop w:val="0"/>
          <w:marBottom w:val="0"/>
          <w:divBdr>
            <w:top w:val="none" w:sz="0" w:space="0" w:color="auto"/>
            <w:left w:val="none" w:sz="0" w:space="0" w:color="auto"/>
            <w:bottom w:val="none" w:sz="0" w:space="0" w:color="auto"/>
            <w:right w:val="none" w:sz="0" w:space="0" w:color="auto"/>
          </w:divBdr>
          <w:divsChild>
            <w:div w:id="126898744">
              <w:marLeft w:val="0"/>
              <w:marRight w:val="0"/>
              <w:marTop w:val="0"/>
              <w:marBottom w:val="0"/>
              <w:divBdr>
                <w:top w:val="none" w:sz="0" w:space="0" w:color="auto"/>
                <w:left w:val="none" w:sz="0" w:space="0" w:color="auto"/>
                <w:bottom w:val="none" w:sz="0" w:space="0" w:color="auto"/>
                <w:right w:val="none" w:sz="0" w:space="0" w:color="auto"/>
              </w:divBdr>
            </w:div>
            <w:div w:id="569079176">
              <w:marLeft w:val="0"/>
              <w:marRight w:val="0"/>
              <w:marTop w:val="0"/>
              <w:marBottom w:val="0"/>
              <w:divBdr>
                <w:top w:val="none" w:sz="0" w:space="0" w:color="auto"/>
                <w:left w:val="none" w:sz="0" w:space="0" w:color="auto"/>
                <w:bottom w:val="none" w:sz="0" w:space="0" w:color="auto"/>
                <w:right w:val="none" w:sz="0" w:space="0" w:color="auto"/>
              </w:divBdr>
            </w:div>
            <w:div w:id="599411992">
              <w:marLeft w:val="0"/>
              <w:marRight w:val="0"/>
              <w:marTop w:val="0"/>
              <w:marBottom w:val="0"/>
              <w:divBdr>
                <w:top w:val="none" w:sz="0" w:space="0" w:color="auto"/>
                <w:left w:val="none" w:sz="0" w:space="0" w:color="auto"/>
                <w:bottom w:val="none" w:sz="0" w:space="0" w:color="auto"/>
                <w:right w:val="none" w:sz="0" w:space="0" w:color="auto"/>
              </w:divBdr>
            </w:div>
            <w:div w:id="654720346">
              <w:marLeft w:val="0"/>
              <w:marRight w:val="0"/>
              <w:marTop w:val="0"/>
              <w:marBottom w:val="0"/>
              <w:divBdr>
                <w:top w:val="none" w:sz="0" w:space="0" w:color="auto"/>
                <w:left w:val="none" w:sz="0" w:space="0" w:color="auto"/>
                <w:bottom w:val="none" w:sz="0" w:space="0" w:color="auto"/>
                <w:right w:val="none" w:sz="0" w:space="0" w:color="auto"/>
              </w:divBdr>
            </w:div>
            <w:div w:id="1026176295">
              <w:marLeft w:val="0"/>
              <w:marRight w:val="0"/>
              <w:marTop w:val="0"/>
              <w:marBottom w:val="0"/>
              <w:divBdr>
                <w:top w:val="none" w:sz="0" w:space="0" w:color="auto"/>
                <w:left w:val="none" w:sz="0" w:space="0" w:color="auto"/>
                <w:bottom w:val="none" w:sz="0" w:space="0" w:color="auto"/>
                <w:right w:val="none" w:sz="0" w:space="0" w:color="auto"/>
              </w:divBdr>
            </w:div>
            <w:div w:id="1161045673">
              <w:marLeft w:val="0"/>
              <w:marRight w:val="0"/>
              <w:marTop w:val="0"/>
              <w:marBottom w:val="0"/>
              <w:divBdr>
                <w:top w:val="none" w:sz="0" w:space="0" w:color="auto"/>
                <w:left w:val="none" w:sz="0" w:space="0" w:color="auto"/>
                <w:bottom w:val="none" w:sz="0" w:space="0" w:color="auto"/>
                <w:right w:val="none" w:sz="0" w:space="0" w:color="auto"/>
              </w:divBdr>
            </w:div>
            <w:div w:id="1258099355">
              <w:marLeft w:val="0"/>
              <w:marRight w:val="0"/>
              <w:marTop w:val="0"/>
              <w:marBottom w:val="0"/>
              <w:divBdr>
                <w:top w:val="none" w:sz="0" w:space="0" w:color="auto"/>
                <w:left w:val="none" w:sz="0" w:space="0" w:color="auto"/>
                <w:bottom w:val="none" w:sz="0" w:space="0" w:color="auto"/>
                <w:right w:val="none" w:sz="0" w:space="0" w:color="auto"/>
              </w:divBdr>
            </w:div>
          </w:divsChild>
        </w:div>
        <w:div w:id="480122990">
          <w:marLeft w:val="0"/>
          <w:marRight w:val="0"/>
          <w:marTop w:val="0"/>
          <w:marBottom w:val="0"/>
          <w:divBdr>
            <w:top w:val="none" w:sz="0" w:space="0" w:color="auto"/>
            <w:left w:val="none" w:sz="0" w:space="0" w:color="auto"/>
            <w:bottom w:val="none" w:sz="0" w:space="0" w:color="auto"/>
            <w:right w:val="none" w:sz="0" w:space="0" w:color="auto"/>
          </w:divBdr>
        </w:div>
        <w:div w:id="497039127">
          <w:marLeft w:val="0"/>
          <w:marRight w:val="0"/>
          <w:marTop w:val="0"/>
          <w:marBottom w:val="0"/>
          <w:divBdr>
            <w:top w:val="none" w:sz="0" w:space="0" w:color="auto"/>
            <w:left w:val="none" w:sz="0" w:space="0" w:color="auto"/>
            <w:bottom w:val="none" w:sz="0" w:space="0" w:color="auto"/>
            <w:right w:val="none" w:sz="0" w:space="0" w:color="auto"/>
          </w:divBdr>
        </w:div>
        <w:div w:id="504050656">
          <w:marLeft w:val="0"/>
          <w:marRight w:val="0"/>
          <w:marTop w:val="0"/>
          <w:marBottom w:val="0"/>
          <w:divBdr>
            <w:top w:val="none" w:sz="0" w:space="0" w:color="auto"/>
            <w:left w:val="none" w:sz="0" w:space="0" w:color="auto"/>
            <w:bottom w:val="none" w:sz="0" w:space="0" w:color="auto"/>
            <w:right w:val="none" w:sz="0" w:space="0" w:color="auto"/>
          </w:divBdr>
        </w:div>
        <w:div w:id="523253996">
          <w:marLeft w:val="0"/>
          <w:marRight w:val="0"/>
          <w:marTop w:val="0"/>
          <w:marBottom w:val="0"/>
          <w:divBdr>
            <w:top w:val="none" w:sz="0" w:space="0" w:color="auto"/>
            <w:left w:val="none" w:sz="0" w:space="0" w:color="auto"/>
            <w:bottom w:val="none" w:sz="0" w:space="0" w:color="auto"/>
            <w:right w:val="none" w:sz="0" w:space="0" w:color="auto"/>
          </w:divBdr>
        </w:div>
        <w:div w:id="538279765">
          <w:marLeft w:val="0"/>
          <w:marRight w:val="0"/>
          <w:marTop w:val="0"/>
          <w:marBottom w:val="0"/>
          <w:divBdr>
            <w:top w:val="none" w:sz="0" w:space="0" w:color="auto"/>
            <w:left w:val="none" w:sz="0" w:space="0" w:color="auto"/>
            <w:bottom w:val="none" w:sz="0" w:space="0" w:color="auto"/>
            <w:right w:val="none" w:sz="0" w:space="0" w:color="auto"/>
          </w:divBdr>
        </w:div>
        <w:div w:id="555047376">
          <w:marLeft w:val="0"/>
          <w:marRight w:val="0"/>
          <w:marTop w:val="0"/>
          <w:marBottom w:val="0"/>
          <w:divBdr>
            <w:top w:val="none" w:sz="0" w:space="0" w:color="auto"/>
            <w:left w:val="none" w:sz="0" w:space="0" w:color="auto"/>
            <w:bottom w:val="none" w:sz="0" w:space="0" w:color="auto"/>
            <w:right w:val="none" w:sz="0" w:space="0" w:color="auto"/>
          </w:divBdr>
        </w:div>
        <w:div w:id="561646629">
          <w:marLeft w:val="0"/>
          <w:marRight w:val="0"/>
          <w:marTop w:val="0"/>
          <w:marBottom w:val="0"/>
          <w:divBdr>
            <w:top w:val="none" w:sz="0" w:space="0" w:color="auto"/>
            <w:left w:val="none" w:sz="0" w:space="0" w:color="auto"/>
            <w:bottom w:val="none" w:sz="0" w:space="0" w:color="auto"/>
            <w:right w:val="none" w:sz="0" w:space="0" w:color="auto"/>
          </w:divBdr>
        </w:div>
        <w:div w:id="564608265">
          <w:marLeft w:val="0"/>
          <w:marRight w:val="0"/>
          <w:marTop w:val="0"/>
          <w:marBottom w:val="0"/>
          <w:divBdr>
            <w:top w:val="none" w:sz="0" w:space="0" w:color="auto"/>
            <w:left w:val="none" w:sz="0" w:space="0" w:color="auto"/>
            <w:bottom w:val="none" w:sz="0" w:space="0" w:color="auto"/>
            <w:right w:val="none" w:sz="0" w:space="0" w:color="auto"/>
          </w:divBdr>
        </w:div>
        <w:div w:id="579172501">
          <w:marLeft w:val="0"/>
          <w:marRight w:val="0"/>
          <w:marTop w:val="0"/>
          <w:marBottom w:val="0"/>
          <w:divBdr>
            <w:top w:val="none" w:sz="0" w:space="0" w:color="auto"/>
            <w:left w:val="none" w:sz="0" w:space="0" w:color="auto"/>
            <w:bottom w:val="none" w:sz="0" w:space="0" w:color="auto"/>
            <w:right w:val="none" w:sz="0" w:space="0" w:color="auto"/>
          </w:divBdr>
        </w:div>
        <w:div w:id="593319707">
          <w:marLeft w:val="0"/>
          <w:marRight w:val="0"/>
          <w:marTop w:val="0"/>
          <w:marBottom w:val="0"/>
          <w:divBdr>
            <w:top w:val="none" w:sz="0" w:space="0" w:color="auto"/>
            <w:left w:val="none" w:sz="0" w:space="0" w:color="auto"/>
            <w:bottom w:val="none" w:sz="0" w:space="0" w:color="auto"/>
            <w:right w:val="none" w:sz="0" w:space="0" w:color="auto"/>
          </w:divBdr>
        </w:div>
        <w:div w:id="595796447">
          <w:marLeft w:val="0"/>
          <w:marRight w:val="0"/>
          <w:marTop w:val="0"/>
          <w:marBottom w:val="0"/>
          <w:divBdr>
            <w:top w:val="none" w:sz="0" w:space="0" w:color="auto"/>
            <w:left w:val="none" w:sz="0" w:space="0" w:color="auto"/>
            <w:bottom w:val="none" w:sz="0" w:space="0" w:color="auto"/>
            <w:right w:val="none" w:sz="0" w:space="0" w:color="auto"/>
          </w:divBdr>
        </w:div>
        <w:div w:id="604078050">
          <w:marLeft w:val="0"/>
          <w:marRight w:val="0"/>
          <w:marTop w:val="0"/>
          <w:marBottom w:val="0"/>
          <w:divBdr>
            <w:top w:val="none" w:sz="0" w:space="0" w:color="auto"/>
            <w:left w:val="none" w:sz="0" w:space="0" w:color="auto"/>
            <w:bottom w:val="none" w:sz="0" w:space="0" w:color="auto"/>
            <w:right w:val="none" w:sz="0" w:space="0" w:color="auto"/>
          </w:divBdr>
        </w:div>
        <w:div w:id="616331403">
          <w:marLeft w:val="0"/>
          <w:marRight w:val="0"/>
          <w:marTop w:val="0"/>
          <w:marBottom w:val="0"/>
          <w:divBdr>
            <w:top w:val="none" w:sz="0" w:space="0" w:color="auto"/>
            <w:left w:val="none" w:sz="0" w:space="0" w:color="auto"/>
            <w:bottom w:val="none" w:sz="0" w:space="0" w:color="auto"/>
            <w:right w:val="none" w:sz="0" w:space="0" w:color="auto"/>
          </w:divBdr>
        </w:div>
        <w:div w:id="620577687">
          <w:marLeft w:val="0"/>
          <w:marRight w:val="0"/>
          <w:marTop w:val="0"/>
          <w:marBottom w:val="0"/>
          <w:divBdr>
            <w:top w:val="none" w:sz="0" w:space="0" w:color="auto"/>
            <w:left w:val="none" w:sz="0" w:space="0" w:color="auto"/>
            <w:bottom w:val="none" w:sz="0" w:space="0" w:color="auto"/>
            <w:right w:val="none" w:sz="0" w:space="0" w:color="auto"/>
          </w:divBdr>
        </w:div>
        <w:div w:id="623510808">
          <w:marLeft w:val="0"/>
          <w:marRight w:val="0"/>
          <w:marTop w:val="0"/>
          <w:marBottom w:val="0"/>
          <w:divBdr>
            <w:top w:val="none" w:sz="0" w:space="0" w:color="auto"/>
            <w:left w:val="none" w:sz="0" w:space="0" w:color="auto"/>
            <w:bottom w:val="none" w:sz="0" w:space="0" w:color="auto"/>
            <w:right w:val="none" w:sz="0" w:space="0" w:color="auto"/>
          </w:divBdr>
        </w:div>
        <w:div w:id="630794941">
          <w:marLeft w:val="0"/>
          <w:marRight w:val="0"/>
          <w:marTop w:val="0"/>
          <w:marBottom w:val="0"/>
          <w:divBdr>
            <w:top w:val="none" w:sz="0" w:space="0" w:color="auto"/>
            <w:left w:val="none" w:sz="0" w:space="0" w:color="auto"/>
            <w:bottom w:val="none" w:sz="0" w:space="0" w:color="auto"/>
            <w:right w:val="none" w:sz="0" w:space="0" w:color="auto"/>
          </w:divBdr>
        </w:div>
        <w:div w:id="647592571">
          <w:marLeft w:val="0"/>
          <w:marRight w:val="0"/>
          <w:marTop w:val="0"/>
          <w:marBottom w:val="0"/>
          <w:divBdr>
            <w:top w:val="none" w:sz="0" w:space="0" w:color="auto"/>
            <w:left w:val="none" w:sz="0" w:space="0" w:color="auto"/>
            <w:bottom w:val="none" w:sz="0" w:space="0" w:color="auto"/>
            <w:right w:val="none" w:sz="0" w:space="0" w:color="auto"/>
          </w:divBdr>
        </w:div>
        <w:div w:id="657423474">
          <w:marLeft w:val="0"/>
          <w:marRight w:val="0"/>
          <w:marTop w:val="0"/>
          <w:marBottom w:val="0"/>
          <w:divBdr>
            <w:top w:val="none" w:sz="0" w:space="0" w:color="auto"/>
            <w:left w:val="none" w:sz="0" w:space="0" w:color="auto"/>
            <w:bottom w:val="none" w:sz="0" w:space="0" w:color="auto"/>
            <w:right w:val="none" w:sz="0" w:space="0" w:color="auto"/>
          </w:divBdr>
        </w:div>
        <w:div w:id="658537760">
          <w:marLeft w:val="0"/>
          <w:marRight w:val="0"/>
          <w:marTop w:val="0"/>
          <w:marBottom w:val="0"/>
          <w:divBdr>
            <w:top w:val="none" w:sz="0" w:space="0" w:color="auto"/>
            <w:left w:val="none" w:sz="0" w:space="0" w:color="auto"/>
            <w:bottom w:val="none" w:sz="0" w:space="0" w:color="auto"/>
            <w:right w:val="none" w:sz="0" w:space="0" w:color="auto"/>
          </w:divBdr>
        </w:div>
        <w:div w:id="661199255">
          <w:marLeft w:val="0"/>
          <w:marRight w:val="0"/>
          <w:marTop w:val="0"/>
          <w:marBottom w:val="0"/>
          <w:divBdr>
            <w:top w:val="none" w:sz="0" w:space="0" w:color="auto"/>
            <w:left w:val="none" w:sz="0" w:space="0" w:color="auto"/>
            <w:bottom w:val="none" w:sz="0" w:space="0" w:color="auto"/>
            <w:right w:val="none" w:sz="0" w:space="0" w:color="auto"/>
          </w:divBdr>
        </w:div>
        <w:div w:id="672345511">
          <w:marLeft w:val="0"/>
          <w:marRight w:val="0"/>
          <w:marTop w:val="0"/>
          <w:marBottom w:val="0"/>
          <w:divBdr>
            <w:top w:val="none" w:sz="0" w:space="0" w:color="auto"/>
            <w:left w:val="none" w:sz="0" w:space="0" w:color="auto"/>
            <w:bottom w:val="none" w:sz="0" w:space="0" w:color="auto"/>
            <w:right w:val="none" w:sz="0" w:space="0" w:color="auto"/>
          </w:divBdr>
        </w:div>
        <w:div w:id="672496355">
          <w:marLeft w:val="0"/>
          <w:marRight w:val="0"/>
          <w:marTop w:val="0"/>
          <w:marBottom w:val="0"/>
          <w:divBdr>
            <w:top w:val="none" w:sz="0" w:space="0" w:color="auto"/>
            <w:left w:val="none" w:sz="0" w:space="0" w:color="auto"/>
            <w:bottom w:val="none" w:sz="0" w:space="0" w:color="auto"/>
            <w:right w:val="none" w:sz="0" w:space="0" w:color="auto"/>
          </w:divBdr>
        </w:div>
        <w:div w:id="675428602">
          <w:marLeft w:val="0"/>
          <w:marRight w:val="0"/>
          <w:marTop w:val="0"/>
          <w:marBottom w:val="0"/>
          <w:divBdr>
            <w:top w:val="none" w:sz="0" w:space="0" w:color="auto"/>
            <w:left w:val="none" w:sz="0" w:space="0" w:color="auto"/>
            <w:bottom w:val="none" w:sz="0" w:space="0" w:color="auto"/>
            <w:right w:val="none" w:sz="0" w:space="0" w:color="auto"/>
          </w:divBdr>
        </w:div>
        <w:div w:id="693195080">
          <w:marLeft w:val="0"/>
          <w:marRight w:val="0"/>
          <w:marTop w:val="0"/>
          <w:marBottom w:val="0"/>
          <w:divBdr>
            <w:top w:val="none" w:sz="0" w:space="0" w:color="auto"/>
            <w:left w:val="none" w:sz="0" w:space="0" w:color="auto"/>
            <w:bottom w:val="none" w:sz="0" w:space="0" w:color="auto"/>
            <w:right w:val="none" w:sz="0" w:space="0" w:color="auto"/>
          </w:divBdr>
        </w:div>
        <w:div w:id="698318128">
          <w:marLeft w:val="0"/>
          <w:marRight w:val="0"/>
          <w:marTop w:val="0"/>
          <w:marBottom w:val="0"/>
          <w:divBdr>
            <w:top w:val="none" w:sz="0" w:space="0" w:color="auto"/>
            <w:left w:val="none" w:sz="0" w:space="0" w:color="auto"/>
            <w:bottom w:val="none" w:sz="0" w:space="0" w:color="auto"/>
            <w:right w:val="none" w:sz="0" w:space="0" w:color="auto"/>
          </w:divBdr>
        </w:div>
        <w:div w:id="700015571">
          <w:marLeft w:val="0"/>
          <w:marRight w:val="0"/>
          <w:marTop w:val="0"/>
          <w:marBottom w:val="0"/>
          <w:divBdr>
            <w:top w:val="none" w:sz="0" w:space="0" w:color="auto"/>
            <w:left w:val="none" w:sz="0" w:space="0" w:color="auto"/>
            <w:bottom w:val="none" w:sz="0" w:space="0" w:color="auto"/>
            <w:right w:val="none" w:sz="0" w:space="0" w:color="auto"/>
          </w:divBdr>
        </w:div>
        <w:div w:id="704989305">
          <w:marLeft w:val="0"/>
          <w:marRight w:val="0"/>
          <w:marTop w:val="0"/>
          <w:marBottom w:val="0"/>
          <w:divBdr>
            <w:top w:val="none" w:sz="0" w:space="0" w:color="auto"/>
            <w:left w:val="none" w:sz="0" w:space="0" w:color="auto"/>
            <w:bottom w:val="none" w:sz="0" w:space="0" w:color="auto"/>
            <w:right w:val="none" w:sz="0" w:space="0" w:color="auto"/>
          </w:divBdr>
        </w:div>
        <w:div w:id="713964754">
          <w:marLeft w:val="0"/>
          <w:marRight w:val="0"/>
          <w:marTop w:val="0"/>
          <w:marBottom w:val="0"/>
          <w:divBdr>
            <w:top w:val="none" w:sz="0" w:space="0" w:color="auto"/>
            <w:left w:val="none" w:sz="0" w:space="0" w:color="auto"/>
            <w:bottom w:val="none" w:sz="0" w:space="0" w:color="auto"/>
            <w:right w:val="none" w:sz="0" w:space="0" w:color="auto"/>
          </w:divBdr>
        </w:div>
        <w:div w:id="714239686">
          <w:marLeft w:val="0"/>
          <w:marRight w:val="0"/>
          <w:marTop w:val="0"/>
          <w:marBottom w:val="0"/>
          <w:divBdr>
            <w:top w:val="none" w:sz="0" w:space="0" w:color="auto"/>
            <w:left w:val="none" w:sz="0" w:space="0" w:color="auto"/>
            <w:bottom w:val="none" w:sz="0" w:space="0" w:color="auto"/>
            <w:right w:val="none" w:sz="0" w:space="0" w:color="auto"/>
          </w:divBdr>
        </w:div>
        <w:div w:id="718241105">
          <w:marLeft w:val="0"/>
          <w:marRight w:val="0"/>
          <w:marTop w:val="0"/>
          <w:marBottom w:val="0"/>
          <w:divBdr>
            <w:top w:val="none" w:sz="0" w:space="0" w:color="auto"/>
            <w:left w:val="none" w:sz="0" w:space="0" w:color="auto"/>
            <w:bottom w:val="none" w:sz="0" w:space="0" w:color="auto"/>
            <w:right w:val="none" w:sz="0" w:space="0" w:color="auto"/>
          </w:divBdr>
        </w:div>
        <w:div w:id="726297449">
          <w:marLeft w:val="0"/>
          <w:marRight w:val="0"/>
          <w:marTop w:val="0"/>
          <w:marBottom w:val="0"/>
          <w:divBdr>
            <w:top w:val="none" w:sz="0" w:space="0" w:color="auto"/>
            <w:left w:val="none" w:sz="0" w:space="0" w:color="auto"/>
            <w:bottom w:val="none" w:sz="0" w:space="0" w:color="auto"/>
            <w:right w:val="none" w:sz="0" w:space="0" w:color="auto"/>
          </w:divBdr>
        </w:div>
        <w:div w:id="728772945">
          <w:marLeft w:val="0"/>
          <w:marRight w:val="0"/>
          <w:marTop w:val="0"/>
          <w:marBottom w:val="0"/>
          <w:divBdr>
            <w:top w:val="none" w:sz="0" w:space="0" w:color="auto"/>
            <w:left w:val="none" w:sz="0" w:space="0" w:color="auto"/>
            <w:bottom w:val="none" w:sz="0" w:space="0" w:color="auto"/>
            <w:right w:val="none" w:sz="0" w:space="0" w:color="auto"/>
          </w:divBdr>
        </w:div>
        <w:div w:id="736441751">
          <w:marLeft w:val="0"/>
          <w:marRight w:val="0"/>
          <w:marTop w:val="0"/>
          <w:marBottom w:val="0"/>
          <w:divBdr>
            <w:top w:val="none" w:sz="0" w:space="0" w:color="auto"/>
            <w:left w:val="none" w:sz="0" w:space="0" w:color="auto"/>
            <w:bottom w:val="none" w:sz="0" w:space="0" w:color="auto"/>
            <w:right w:val="none" w:sz="0" w:space="0" w:color="auto"/>
          </w:divBdr>
        </w:div>
        <w:div w:id="742223247">
          <w:marLeft w:val="0"/>
          <w:marRight w:val="0"/>
          <w:marTop w:val="0"/>
          <w:marBottom w:val="0"/>
          <w:divBdr>
            <w:top w:val="none" w:sz="0" w:space="0" w:color="auto"/>
            <w:left w:val="none" w:sz="0" w:space="0" w:color="auto"/>
            <w:bottom w:val="none" w:sz="0" w:space="0" w:color="auto"/>
            <w:right w:val="none" w:sz="0" w:space="0" w:color="auto"/>
          </w:divBdr>
        </w:div>
        <w:div w:id="760178967">
          <w:marLeft w:val="0"/>
          <w:marRight w:val="0"/>
          <w:marTop w:val="0"/>
          <w:marBottom w:val="0"/>
          <w:divBdr>
            <w:top w:val="none" w:sz="0" w:space="0" w:color="auto"/>
            <w:left w:val="none" w:sz="0" w:space="0" w:color="auto"/>
            <w:bottom w:val="none" w:sz="0" w:space="0" w:color="auto"/>
            <w:right w:val="none" w:sz="0" w:space="0" w:color="auto"/>
          </w:divBdr>
        </w:div>
        <w:div w:id="782499970">
          <w:marLeft w:val="0"/>
          <w:marRight w:val="0"/>
          <w:marTop w:val="0"/>
          <w:marBottom w:val="0"/>
          <w:divBdr>
            <w:top w:val="none" w:sz="0" w:space="0" w:color="auto"/>
            <w:left w:val="none" w:sz="0" w:space="0" w:color="auto"/>
            <w:bottom w:val="none" w:sz="0" w:space="0" w:color="auto"/>
            <w:right w:val="none" w:sz="0" w:space="0" w:color="auto"/>
          </w:divBdr>
        </w:div>
        <w:div w:id="788666237">
          <w:marLeft w:val="0"/>
          <w:marRight w:val="0"/>
          <w:marTop w:val="0"/>
          <w:marBottom w:val="0"/>
          <w:divBdr>
            <w:top w:val="none" w:sz="0" w:space="0" w:color="auto"/>
            <w:left w:val="none" w:sz="0" w:space="0" w:color="auto"/>
            <w:bottom w:val="none" w:sz="0" w:space="0" w:color="auto"/>
            <w:right w:val="none" w:sz="0" w:space="0" w:color="auto"/>
          </w:divBdr>
        </w:div>
        <w:div w:id="802163604">
          <w:marLeft w:val="0"/>
          <w:marRight w:val="0"/>
          <w:marTop w:val="0"/>
          <w:marBottom w:val="0"/>
          <w:divBdr>
            <w:top w:val="none" w:sz="0" w:space="0" w:color="auto"/>
            <w:left w:val="none" w:sz="0" w:space="0" w:color="auto"/>
            <w:bottom w:val="none" w:sz="0" w:space="0" w:color="auto"/>
            <w:right w:val="none" w:sz="0" w:space="0" w:color="auto"/>
          </w:divBdr>
        </w:div>
        <w:div w:id="803889699">
          <w:marLeft w:val="0"/>
          <w:marRight w:val="0"/>
          <w:marTop w:val="0"/>
          <w:marBottom w:val="0"/>
          <w:divBdr>
            <w:top w:val="none" w:sz="0" w:space="0" w:color="auto"/>
            <w:left w:val="none" w:sz="0" w:space="0" w:color="auto"/>
            <w:bottom w:val="none" w:sz="0" w:space="0" w:color="auto"/>
            <w:right w:val="none" w:sz="0" w:space="0" w:color="auto"/>
          </w:divBdr>
        </w:div>
        <w:div w:id="816992861">
          <w:marLeft w:val="0"/>
          <w:marRight w:val="0"/>
          <w:marTop w:val="0"/>
          <w:marBottom w:val="0"/>
          <w:divBdr>
            <w:top w:val="none" w:sz="0" w:space="0" w:color="auto"/>
            <w:left w:val="none" w:sz="0" w:space="0" w:color="auto"/>
            <w:bottom w:val="none" w:sz="0" w:space="0" w:color="auto"/>
            <w:right w:val="none" w:sz="0" w:space="0" w:color="auto"/>
          </w:divBdr>
        </w:div>
        <w:div w:id="817696109">
          <w:marLeft w:val="0"/>
          <w:marRight w:val="0"/>
          <w:marTop w:val="0"/>
          <w:marBottom w:val="0"/>
          <w:divBdr>
            <w:top w:val="none" w:sz="0" w:space="0" w:color="auto"/>
            <w:left w:val="none" w:sz="0" w:space="0" w:color="auto"/>
            <w:bottom w:val="none" w:sz="0" w:space="0" w:color="auto"/>
            <w:right w:val="none" w:sz="0" w:space="0" w:color="auto"/>
          </w:divBdr>
        </w:div>
        <w:div w:id="819032957">
          <w:marLeft w:val="0"/>
          <w:marRight w:val="0"/>
          <w:marTop w:val="0"/>
          <w:marBottom w:val="0"/>
          <w:divBdr>
            <w:top w:val="none" w:sz="0" w:space="0" w:color="auto"/>
            <w:left w:val="none" w:sz="0" w:space="0" w:color="auto"/>
            <w:bottom w:val="none" w:sz="0" w:space="0" w:color="auto"/>
            <w:right w:val="none" w:sz="0" w:space="0" w:color="auto"/>
          </w:divBdr>
        </w:div>
        <w:div w:id="844902537">
          <w:marLeft w:val="0"/>
          <w:marRight w:val="0"/>
          <w:marTop w:val="0"/>
          <w:marBottom w:val="0"/>
          <w:divBdr>
            <w:top w:val="none" w:sz="0" w:space="0" w:color="auto"/>
            <w:left w:val="none" w:sz="0" w:space="0" w:color="auto"/>
            <w:bottom w:val="none" w:sz="0" w:space="0" w:color="auto"/>
            <w:right w:val="none" w:sz="0" w:space="0" w:color="auto"/>
          </w:divBdr>
        </w:div>
        <w:div w:id="871725358">
          <w:marLeft w:val="0"/>
          <w:marRight w:val="0"/>
          <w:marTop w:val="0"/>
          <w:marBottom w:val="0"/>
          <w:divBdr>
            <w:top w:val="none" w:sz="0" w:space="0" w:color="auto"/>
            <w:left w:val="none" w:sz="0" w:space="0" w:color="auto"/>
            <w:bottom w:val="none" w:sz="0" w:space="0" w:color="auto"/>
            <w:right w:val="none" w:sz="0" w:space="0" w:color="auto"/>
          </w:divBdr>
        </w:div>
        <w:div w:id="879435150">
          <w:marLeft w:val="0"/>
          <w:marRight w:val="0"/>
          <w:marTop w:val="0"/>
          <w:marBottom w:val="0"/>
          <w:divBdr>
            <w:top w:val="none" w:sz="0" w:space="0" w:color="auto"/>
            <w:left w:val="none" w:sz="0" w:space="0" w:color="auto"/>
            <w:bottom w:val="none" w:sz="0" w:space="0" w:color="auto"/>
            <w:right w:val="none" w:sz="0" w:space="0" w:color="auto"/>
          </w:divBdr>
        </w:div>
        <w:div w:id="894587553">
          <w:marLeft w:val="0"/>
          <w:marRight w:val="0"/>
          <w:marTop w:val="0"/>
          <w:marBottom w:val="0"/>
          <w:divBdr>
            <w:top w:val="none" w:sz="0" w:space="0" w:color="auto"/>
            <w:left w:val="none" w:sz="0" w:space="0" w:color="auto"/>
            <w:bottom w:val="none" w:sz="0" w:space="0" w:color="auto"/>
            <w:right w:val="none" w:sz="0" w:space="0" w:color="auto"/>
          </w:divBdr>
        </w:div>
        <w:div w:id="894925677">
          <w:marLeft w:val="0"/>
          <w:marRight w:val="0"/>
          <w:marTop w:val="0"/>
          <w:marBottom w:val="0"/>
          <w:divBdr>
            <w:top w:val="none" w:sz="0" w:space="0" w:color="auto"/>
            <w:left w:val="none" w:sz="0" w:space="0" w:color="auto"/>
            <w:bottom w:val="none" w:sz="0" w:space="0" w:color="auto"/>
            <w:right w:val="none" w:sz="0" w:space="0" w:color="auto"/>
          </w:divBdr>
        </w:div>
        <w:div w:id="897015009">
          <w:marLeft w:val="0"/>
          <w:marRight w:val="0"/>
          <w:marTop w:val="0"/>
          <w:marBottom w:val="0"/>
          <w:divBdr>
            <w:top w:val="none" w:sz="0" w:space="0" w:color="auto"/>
            <w:left w:val="none" w:sz="0" w:space="0" w:color="auto"/>
            <w:bottom w:val="none" w:sz="0" w:space="0" w:color="auto"/>
            <w:right w:val="none" w:sz="0" w:space="0" w:color="auto"/>
          </w:divBdr>
        </w:div>
        <w:div w:id="903100271">
          <w:marLeft w:val="0"/>
          <w:marRight w:val="0"/>
          <w:marTop w:val="0"/>
          <w:marBottom w:val="0"/>
          <w:divBdr>
            <w:top w:val="none" w:sz="0" w:space="0" w:color="auto"/>
            <w:left w:val="none" w:sz="0" w:space="0" w:color="auto"/>
            <w:bottom w:val="none" w:sz="0" w:space="0" w:color="auto"/>
            <w:right w:val="none" w:sz="0" w:space="0" w:color="auto"/>
          </w:divBdr>
        </w:div>
        <w:div w:id="909121869">
          <w:marLeft w:val="0"/>
          <w:marRight w:val="0"/>
          <w:marTop w:val="0"/>
          <w:marBottom w:val="0"/>
          <w:divBdr>
            <w:top w:val="none" w:sz="0" w:space="0" w:color="auto"/>
            <w:left w:val="none" w:sz="0" w:space="0" w:color="auto"/>
            <w:bottom w:val="none" w:sz="0" w:space="0" w:color="auto"/>
            <w:right w:val="none" w:sz="0" w:space="0" w:color="auto"/>
          </w:divBdr>
        </w:div>
        <w:div w:id="912084827">
          <w:marLeft w:val="0"/>
          <w:marRight w:val="0"/>
          <w:marTop w:val="0"/>
          <w:marBottom w:val="0"/>
          <w:divBdr>
            <w:top w:val="none" w:sz="0" w:space="0" w:color="auto"/>
            <w:left w:val="none" w:sz="0" w:space="0" w:color="auto"/>
            <w:bottom w:val="none" w:sz="0" w:space="0" w:color="auto"/>
            <w:right w:val="none" w:sz="0" w:space="0" w:color="auto"/>
          </w:divBdr>
        </w:div>
        <w:div w:id="915630568">
          <w:marLeft w:val="0"/>
          <w:marRight w:val="0"/>
          <w:marTop w:val="0"/>
          <w:marBottom w:val="0"/>
          <w:divBdr>
            <w:top w:val="none" w:sz="0" w:space="0" w:color="auto"/>
            <w:left w:val="none" w:sz="0" w:space="0" w:color="auto"/>
            <w:bottom w:val="none" w:sz="0" w:space="0" w:color="auto"/>
            <w:right w:val="none" w:sz="0" w:space="0" w:color="auto"/>
          </w:divBdr>
        </w:div>
        <w:div w:id="930897567">
          <w:marLeft w:val="0"/>
          <w:marRight w:val="0"/>
          <w:marTop w:val="0"/>
          <w:marBottom w:val="0"/>
          <w:divBdr>
            <w:top w:val="none" w:sz="0" w:space="0" w:color="auto"/>
            <w:left w:val="none" w:sz="0" w:space="0" w:color="auto"/>
            <w:bottom w:val="none" w:sz="0" w:space="0" w:color="auto"/>
            <w:right w:val="none" w:sz="0" w:space="0" w:color="auto"/>
          </w:divBdr>
        </w:div>
        <w:div w:id="944729972">
          <w:marLeft w:val="0"/>
          <w:marRight w:val="0"/>
          <w:marTop w:val="0"/>
          <w:marBottom w:val="0"/>
          <w:divBdr>
            <w:top w:val="none" w:sz="0" w:space="0" w:color="auto"/>
            <w:left w:val="none" w:sz="0" w:space="0" w:color="auto"/>
            <w:bottom w:val="none" w:sz="0" w:space="0" w:color="auto"/>
            <w:right w:val="none" w:sz="0" w:space="0" w:color="auto"/>
          </w:divBdr>
        </w:div>
        <w:div w:id="948120734">
          <w:marLeft w:val="0"/>
          <w:marRight w:val="0"/>
          <w:marTop w:val="0"/>
          <w:marBottom w:val="0"/>
          <w:divBdr>
            <w:top w:val="none" w:sz="0" w:space="0" w:color="auto"/>
            <w:left w:val="none" w:sz="0" w:space="0" w:color="auto"/>
            <w:bottom w:val="none" w:sz="0" w:space="0" w:color="auto"/>
            <w:right w:val="none" w:sz="0" w:space="0" w:color="auto"/>
          </w:divBdr>
        </w:div>
        <w:div w:id="970786584">
          <w:marLeft w:val="0"/>
          <w:marRight w:val="0"/>
          <w:marTop w:val="0"/>
          <w:marBottom w:val="0"/>
          <w:divBdr>
            <w:top w:val="none" w:sz="0" w:space="0" w:color="auto"/>
            <w:left w:val="none" w:sz="0" w:space="0" w:color="auto"/>
            <w:bottom w:val="none" w:sz="0" w:space="0" w:color="auto"/>
            <w:right w:val="none" w:sz="0" w:space="0" w:color="auto"/>
          </w:divBdr>
        </w:div>
        <w:div w:id="975137032">
          <w:marLeft w:val="0"/>
          <w:marRight w:val="0"/>
          <w:marTop w:val="0"/>
          <w:marBottom w:val="0"/>
          <w:divBdr>
            <w:top w:val="none" w:sz="0" w:space="0" w:color="auto"/>
            <w:left w:val="none" w:sz="0" w:space="0" w:color="auto"/>
            <w:bottom w:val="none" w:sz="0" w:space="0" w:color="auto"/>
            <w:right w:val="none" w:sz="0" w:space="0" w:color="auto"/>
          </w:divBdr>
        </w:div>
        <w:div w:id="976840365">
          <w:marLeft w:val="0"/>
          <w:marRight w:val="0"/>
          <w:marTop w:val="0"/>
          <w:marBottom w:val="0"/>
          <w:divBdr>
            <w:top w:val="none" w:sz="0" w:space="0" w:color="auto"/>
            <w:left w:val="none" w:sz="0" w:space="0" w:color="auto"/>
            <w:bottom w:val="none" w:sz="0" w:space="0" w:color="auto"/>
            <w:right w:val="none" w:sz="0" w:space="0" w:color="auto"/>
          </w:divBdr>
        </w:div>
        <w:div w:id="982466223">
          <w:marLeft w:val="0"/>
          <w:marRight w:val="0"/>
          <w:marTop w:val="0"/>
          <w:marBottom w:val="0"/>
          <w:divBdr>
            <w:top w:val="none" w:sz="0" w:space="0" w:color="auto"/>
            <w:left w:val="none" w:sz="0" w:space="0" w:color="auto"/>
            <w:bottom w:val="none" w:sz="0" w:space="0" w:color="auto"/>
            <w:right w:val="none" w:sz="0" w:space="0" w:color="auto"/>
          </w:divBdr>
        </w:div>
        <w:div w:id="983465110">
          <w:marLeft w:val="0"/>
          <w:marRight w:val="0"/>
          <w:marTop w:val="0"/>
          <w:marBottom w:val="0"/>
          <w:divBdr>
            <w:top w:val="none" w:sz="0" w:space="0" w:color="auto"/>
            <w:left w:val="none" w:sz="0" w:space="0" w:color="auto"/>
            <w:bottom w:val="none" w:sz="0" w:space="0" w:color="auto"/>
            <w:right w:val="none" w:sz="0" w:space="0" w:color="auto"/>
          </w:divBdr>
        </w:div>
        <w:div w:id="997223687">
          <w:marLeft w:val="0"/>
          <w:marRight w:val="0"/>
          <w:marTop w:val="0"/>
          <w:marBottom w:val="0"/>
          <w:divBdr>
            <w:top w:val="none" w:sz="0" w:space="0" w:color="auto"/>
            <w:left w:val="none" w:sz="0" w:space="0" w:color="auto"/>
            <w:bottom w:val="none" w:sz="0" w:space="0" w:color="auto"/>
            <w:right w:val="none" w:sz="0" w:space="0" w:color="auto"/>
          </w:divBdr>
          <w:divsChild>
            <w:div w:id="518201594">
              <w:marLeft w:val="0"/>
              <w:marRight w:val="0"/>
              <w:marTop w:val="0"/>
              <w:marBottom w:val="0"/>
              <w:divBdr>
                <w:top w:val="none" w:sz="0" w:space="0" w:color="auto"/>
                <w:left w:val="none" w:sz="0" w:space="0" w:color="auto"/>
                <w:bottom w:val="none" w:sz="0" w:space="0" w:color="auto"/>
                <w:right w:val="none" w:sz="0" w:space="0" w:color="auto"/>
              </w:divBdr>
            </w:div>
          </w:divsChild>
        </w:div>
        <w:div w:id="1002125090">
          <w:marLeft w:val="0"/>
          <w:marRight w:val="0"/>
          <w:marTop w:val="0"/>
          <w:marBottom w:val="0"/>
          <w:divBdr>
            <w:top w:val="none" w:sz="0" w:space="0" w:color="auto"/>
            <w:left w:val="none" w:sz="0" w:space="0" w:color="auto"/>
            <w:bottom w:val="none" w:sz="0" w:space="0" w:color="auto"/>
            <w:right w:val="none" w:sz="0" w:space="0" w:color="auto"/>
          </w:divBdr>
        </w:div>
        <w:div w:id="1002466261">
          <w:marLeft w:val="0"/>
          <w:marRight w:val="0"/>
          <w:marTop w:val="0"/>
          <w:marBottom w:val="0"/>
          <w:divBdr>
            <w:top w:val="none" w:sz="0" w:space="0" w:color="auto"/>
            <w:left w:val="none" w:sz="0" w:space="0" w:color="auto"/>
            <w:bottom w:val="none" w:sz="0" w:space="0" w:color="auto"/>
            <w:right w:val="none" w:sz="0" w:space="0" w:color="auto"/>
          </w:divBdr>
        </w:div>
        <w:div w:id="1012030897">
          <w:marLeft w:val="0"/>
          <w:marRight w:val="0"/>
          <w:marTop w:val="0"/>
          <w:marBottom w:val="0"/>
          <w:divBdr>
            <w:top w:val="none" w:sz="0" w:space="0" w:color="auto"/>
            <w:left w:val="none" w:sz="0" w:space="0" w:color="auto"/>
            <w:bottom w:val="none" w:sz="0" w:space="0" w:color="auto"/>
            <w:right w:val="none" w:sz="0" w:space="0" w:color="auto"/>
          </w:divBdr>
        </w:div>
        <w:div w:id="1017539171">
          <w:marLeft w:val="0"/>
          <w:marRight w:val="0"/>
          <w:marTop w:val="0"/>
          <w:marBottom w:val="0"/>
          <w:divBdr>
            <w:top w:val="none" w:sz="0" w:space="0" w:color="auto"/>
            <w:left w:val="none" w:sz="0" w:space="0" w:color="auto"/>
            <w:bottom w:val="none" w:sz="0" w:space="0" w:color="auto"/>
            <w:right w:val="none" w:sz="0" w:space="0" w:color="auto"/>
          </w:divBdr>
        </w:div>
        <w:div w:id="1019506472">
          <w:marLeft w:val="0"/>
          <w:marRight w:val="0"/>
          <w:marTop w:val="0"/>
          <w:marBottom w:val="0"/>
          <w:divBdr>
            <w:top w:val="none" w:sz="0" w:space="0" w:color="auto"/>
            <w:left w:val="none" w:sz="0" w:space="0" w:color="auto"/>
            <w:bottom w:val="none" w:sz="0" w:space="0" w:color="auto"/>
            <w:right w:val="none" w:sz="0" w:space="0" w:color="auto"/>
          </w:divBdr>
        </w:div>
        <w:div w:id="1044332809">
          <w:marLeft w:val="0"/>
          <w:marRight w:val="0"/>
          <w:marTop w:val="0"/>
          <w:marBottom w:val="0"/>
          <w:divBdr>
            <w:top w:val="none" w:sz="0" w:space="0" w:color="auto"/>
            <w:left w:val="none" w:sz="0" w:space="0" w:color="auto"/>
            <w:bottom w:val="none" w:sz="0" w:space="0" w:color="auto"/>
            <w:right w:val="none" w:sz="0" w:space="0" w:color="auto"/>
          </w:divBdr>
        </w:div>
        <w:div w:id="1054084373">
          <w:marLeft w:val="0"/>
          <w:marRight w:val="0"/>
          <w:marTop w:val="0"/>
          <w:marBottom w:val="0"/>
          <w:divBdr>
            <w:top w:val="none" w:sz="0" w:space="0" w:color="auto"/>
            <w:left w:val="none" w:sz="0" w:space="0" w:color="auto"/>
            <w:bottom w:val="none" w:sz="0" w:space="0" w:color="auto"/>
            <w:right w:val="none" w:sz="0" w:space="0" w:color="auto"/>
          </w:divBdr>
        </w:div>
        <w:div w:id="1072385238">
          <w:marLeft w:val="0"/>
          <w:marRight w:val="0"/>
          <w:marTop w:val="0"/>
          <w:marBottom w:val="0"/>
          <w:divBdr>
            <w:top w:val="none" w:sz="0" w:space="0" w:color="auto"/>
            <w:left w:val="none" w:sz="0" w:space="0" w:color="auto"/>
            <w:bottom w:val="none" w:sz="0" w:space="0" w:color="auto"/>
            <w:right w:val="none" w:sz="0" w:space="0" w:color="auto"/>
          </w:divBdr>
        </w:div>
        <w:div w:id="1076248122">
          <w:marLeft w:val="0"/>
          <w:marRight w:val="0"/>
          <w:marTop w:val="0"/>
          <w:marBottom w:val="0"/>
          <w:divBdr>
            <w:top w:val="none" w:sz="0" w:space="0" w:color="auto"/>
            <w:left w:val="none" w:sz="0" w:space="0" w:color="auto"/>
            <w:bottom w:val="none" w:sz="0" w:space="0" w:color="auto"/>
            <w:right w:val="none" w:sz="0" w:space="0" w:color="auto"/>
          </w:divBdr>
        </w:div>
        <w:div w:id="1090657966">
          <w:marLeft w:val="0"/>
          <w:marRight w:val="0"/>
          <w:marTop w:val="0"/>
          <w:marBottom w:val="0"/>
          <w:divBdr>
            <w:top w:val="none" w:sz="0" w:space="0" w:color="auto"/>
            <w:left w:val="none" w:sz="0" w:space="0" w:color="auto"/>
            <w:bottom w:val="none" w:sz="0" w:space="0" w:color="auto"/>
            <w:right w:val="none" w:sz="0" w:space="0" w:color="auto"/>
          </w:divBdr>
        </w:div>
        <w:div w:id="1094518595">
          <w:marLeft w:val="0"/>
          <w:marRight w:val="0"/>
          <w:marTop w:val="0"/>
          <w:marBottom w:val="0"/>
          <w:divBdr>
            <w:top w:val="none" w:sz="0" w:space="0" w:color="auto"/>
            <w:left w:val="none" w:sz="0" w:space="0" w:color="auto"/>
            <w:bottom w:val="none" w:sz="0" w:space="0" w:color="auto"/>
            <w:right w:val="none" w:sz="0" w:space="0" w:color="auto"/>
          </w:divBdr>
        </w:div>
        <w:div w:id="1101993408">
          <w:marLeft w:val="0"/>
          <w:marRight w:val="0"/>
          <w:marTop w:val="0"/>
          <w:marBottom w:val="0"/>
          <w:divBdr>
            <w:top w:val="none" w:sz="0" w:space="0" w:color="auto"/>
            <w:left w:val="none" w:sz="0" w:space="0" w:color="auto"/>
            <w:bottom w:val="none" w:sz="0" w:space="0" w:color="auto"/>
            <w:right w:val="none" w:sz="0" w:space="0" w:color="auto"/>
          </w:divBdr>
        </w:div>
        <w:div w:id="1103956326">
          <w:marLeft w:val="0"/>
          <w:marRight w:val="0"/>
          <w:marTop w:val="0"/>
          <w:marBottom w:val="0"/>
          <w:divBdr>
            <w:top w:val="none" w:sz="0" w:space="0" w:color="auto"/>
            <w:left w:val="none" w:sz="0" w:space="0" w:color="auto"/>
            <w:bottom w:val="none" w:sz="0" w:space="0" w:color="auto"/>
            <w:right w:val="none" w:sz="0" w:space="0" w:color="auto"/>
          </w:divBdr>
        </w:div>
        <w:div w:id="1114667471">
          <w:marLeft w:val="0"/>
          <w:marRight w:val="0"/>
          <w:marTop w:val="0"/>
          <w:marBottom w:val="0"/>
          <w:divBdr>
            <w:top w:val="none" w:sz="0" w:space="0" w:color="auto"/>
            <w:left w:val="none" w:sz="0" w:space="0" w:color="auto"/>
            <w:bottom w:val="none" w:sz="0" w:space="0" w:color="auto"/>
            <w:right w:val="none" w:sz="0" w:space="0" w:color="auto"/>
          </w:divBdr>
        </w:div>
        <w:div w:id="1121917543">
          <w:marLeft w:val="0"/>
          <w:marRight w:val="0"/>
          <w:marTop w:val="0"/>
          <w:marBottom w:val="0"/>
          <w:divBdr>
            <w:top w:val="none" w:sz="0" w:space="0" w:color="auto"/>
            <w:left w:val="none" w:sz="0" w:space="0" w:color="auto"/>
            <w:bottom w:val="none" w:sz="0" w:space="0" w:color="auto"/>
            <w:right w:val="none" w:sz="0" w:space="0" w:color="auto"/>
          </w:divBdr>
        </w:div>
        <w:div w:id="1124009443">
          <w:marLeft w:val="0"/>
          <w:marRight w:val="0"/>
          <w:marTop w:val="0"/>
          <w:marBottom w:val="0"/>
          <w:divBdr>
            <w:top w:val="none" w:sz="0" w:space="0" w:color="auto"/>
            <w:left w:val="none" w:sz="0" w:space="0" w:color="auto"/>
            <w:bottom w:val="none" w:sz="0" w:space="0" w:color="auto"/>
            <w:right w:val="none" w:sz="0" w:space="0" w:color="auto"/>
          </w:divBdr>
        </w:div>
        <w:div w:id="1134985172">
          <w:marLeft w:val="0"/>
          <w:marRight w:val="0"/>
          <w:marTop w:val="0"/>
          <w:marBottom w:val="0"/>
          <w:divBdr>
            <w:top w:val="none" w:sz="0" w:space="0" w:color="auto"/>
            <w:left w:val="none" w:sz="0" w:space="0" w:color="auto"/>
            <w:bottom w:val="none" w:sz="0" w:space="0" w:color="auto"/>
            <w:right w:val="none" w:sz="0" w:space="0" w:color="auto"/>
          </w:divBdr>
        </w:div>
        <w:div w:id="1144272525">
          <w:marLeft w:val="0"/>
          <w:marRight w:val="0"/>
          <w:marTop w:val="0"/>
          <w:marBottom w:val="0"/>
          <w:divBdr>
            <w:top w:val="none" w:sz="0" w:space="0" w:color="auto"/>
            <w:left w:val="none" w:sz="0" w:space="0" w:color="auto"/>
            <w:bottom w:val="none" w:sz="0" w:space="0" w:color="auto"/>
            <w:right w:val="none" w:sz="0" w:space="0" w:color="auto"/>
          </w:divBdr>
        </w:div>
        <w:div w:id="1146357045">
          <w:marLeft w:val="0"/>
          <w:marRight w:val="0"/>
          <w:marTop w:val="0"/>
          <w:marBottom w:val="0"/>
          <w:divBdr>
            <w:top w:val="none" w:sz="0" w:space="0" w:color="auto"/>
            <w:left w:val="none" w:sz="0" w:space="0" w:color="auto"/>
            <w:bottom w:val="none" w:sz="0" w:space="0" w:color="auto"/>
            <w:right w:val="none" w:sz="0" w:space="0" w:color="auto"/>
          </w:divBdr>
        </w:div>
        <w:div w:id="1173835065">
          <w:marLeft w:val="0"/>
          <w:marRight w:val="0"/>
          <w:marTop w:val="0"/>
          <w:marBottom w:val="0"/>
          <w:divBdr>
            <w:top w:val="none" w:sz="0" w:space="0" w:color="auto"/>
            <w:left w:val="none" w:sz="0" w:space="0" w:color="auto"/>
            <w:bottom w:val="none" w:sz="0" w:space="0" w:color="auto"/>
            <w:right w:val="none" w:sz="0" w:space="0" w:color="auto"/>
          </w:divBdr>
        </w:div>
        <w:div w:id="1181310568">
          <w:marLeft w:val="0"/>
          <w:marRight w:val="0"/>
          <w:marTop w:val="0"/>
          <w:marBottom w:val="0"/>
          <w:divBdr>
            <w:top w:val="none" w:sz="0" w:space="0" w:color="auto"/>
            <w:left w:val="none" w:sz="0" w:space="0" w:color="auto"/>
            <w:bottom w:val="none" w:sz="0" w:space="0" w:color="auto"/>
            <w:right w:val="none" w:sz="0" w:space="0" w:color="auto"/>
          </w:divBdr>
        </w:div>
        <w:div w:id="1181970415">
          <w:marLeft w:val="0"/>
          <w:marRight w:val="0"/>
          <w:marTop w:val="0"/>
          <w:marBottom w:val="0"/>
          <w:divBdr>
            <w:top w:val="none" w:sz="0" w:space="0" w:color="auto"/>
            <w:left w:val="none" w:sz="0" w:space="0" w:color="auto"/>
            <w:bottom w:val="none" w:sz="0" w:space="0" w:color="auto"/>
            <w:right w:val="none" w:sz="0" w:space="0" w:color="auto"/>
          </w:divBdr>
        </w:div>
        <w:div w:id="1183285076">
          <w:marLeft w:val="0"/>
          <w:marRight w:val="0"/>
          <w:marTop w:val="0"/>
          <w:marBottom w:val="0"/>
          <w:divBdr>
            <w:top w:val="none" w:sz="0" w:space="0" w:color="auto"/>
            <w:left w:val="none" w:sz="0" w:space="0" w:color="auto"/>
            <w:bottom w:val="none" w:sz="0" w:space="0" w:color="auto"/>
            <w:right w:val="none" w:sz="0" w:space="0" w:color="auto"/>
          </w:divBdr>
        </w:div>
        <w:div w:id="1183588143">
          <w:marLeft w:val="0"/>
          <w:marRight w:val="0"/>
          <w:marTop w:val="0"/>
          <w:marBottom w:val="0"/>
          <w:divBdr>
            <w:top w:val="none" w:sz="0" w:space="0" w:color="auto"/>
            <w:left w:val="none" w:sz="0" w:space="0" w:color="auto"/>
            <w:bottom w:val="none" w:sz="0" w:space="0" w:color="auto"/>
            <w:right w:val="none" w:sz="0" w:space="0" w:color="auto"/>
          </w:divBdr>
        </w:div>
        <w:div w:id="1196456331">
          <w:marLeft w:val="0"/>
          <w:marRight w:val="0"/>
          <w:marTop w:val="0"/>
          <w:marBottom w:val="0"/>
          <w:divBdr>
            <w:top w:val="none" w:sz="0" w:space="0" w:color="auto"/>
            <w:left w:val="none" w:sz="0" w:space="0" w:color="auto"/>
            <w:bottom w:val="none" w:sz="0" w:space="0" w:color="auto"/>
            <w:right w:val="none" w:sz="0" w:space="0" w:color="auto"/>
          </w:divBdr>
        </w:div>
        <w:div w:id="1204901238">
          <w:marLeft w:val="0"/>
          <w:marRight w:val="0"/>
          <w:marTop w:val="0"/>
          <w:marBottom w:val="0"/>
          <w:divBdr>
            <w:top w:val="none" w:sz="0" w:space="0" w:color="auto"/>
            <w:left w:val="none" w:sz="0" w:space="0" w:color="auto"/>
            <w:bottom w:val="none" w:sz="0" w:space="0" w:color="auto"/>
            <w:right w:val="none" w:sz="0" w:space="0" w:color="auto"/>
          </w:divBdr>
        </w:div>
        <w:div w:id="1214928641">
          <w:marLeft w:val="0"/>
          <w:marRight w:val="0"/>
          <w:marTop w:val="0"/>
          <w:marBottom w:val="0"/>
          <w:divBdr>
            <w:top w:val="none" w:sz="0" w:space="0" w:color="auto"/>
            <w:left w:val="none" w:sz="0" w:space="0" w:color="auto"/>
            <w:bottom w:val="none" w:sz="0" w:space="0" w:color="auto"/>
            <w:right w:val="none" w:sz="0" w:space="0" w:color="auto"/>
          </w:divBdr>
        </w:div>
        <w:div w:id="1219706249">
          <w:marLeft w:val="0"/>
          <w:marRight w:val="0"/>
          <w:marTop w:val="0"/>
          <w:marBottom w:val="0"/>
          <w:divBdr>
            <w:top w:val="none" w:sz="0" w:space="0" w:color="auto"/>
            <w:left w:val="none" w:sz="0" w:space="0" w:color="auto"/>
            <w:bottom w:val="none" w:sz="0" w:space="0" w:color="auto"/>
            <w:right w:val="none" w:sz="0" w:space="0" w:color="auto"/>
          </w:divBdr>
        </w:div>
        <w:div w:id="1227374310">
          <w:marLeft w:val="0"/>
          <w:marRight w:val="0"/>
          <w:marTop w:val="0"/>
          <w:marBottom w:val="0"/>
          <w:divBdr>
            <w:top w:val="none" w:sz="0" w:space="0" w:color="auto"/>
            <w:left w:val="none" w:sz="0" w:space="0" w:color="auto"/>
            <w:bottom w:val="none" w:sz="0" w:space="0" w:color="auto"/>
            <w:right w:val="none" w:sz="0" w:space="0" w:color="auto"/>
          </w:divBdr>
        </w:div>
        <w:div w:id="1260913978">
          <w:marLeft w:val="0"/>
          <w:marRight w:val="0"/>
          <w:marTop w:val="0"/>
          <w:marBottom w:val="0"/>
          <w:divBdr>
            <w:top w:val="none" w:sz="0" w:space="0" w:color="auto"/>
            <w:left w:val="none" w:sz="0" w:space="0" w:color="auto"/>
            <w:bottom w:val="none" w:sz="0" w:space="0" w:color="auto"/>
            <w:right w:val="none" w:sz="0" w:space="0" w:color="auto"/>
          </w:divBdr>
        </w:div>
        <w:div w:id="1264144380">
          <w:marLeft w:val="0"/>
          <w:marRight w:val="0"/>
          <w:marTop w:val="0"/>
          <w:marBottom w:val="0"/>
          <w:divBdr>
            <w:top w:val="none" w:sz="0" w:space="0" w:color="auto"/>
            <w:left w:val="none" w:sz="0" w:space="0" w:color="auto"/>
            <w:bottom w:val="none" w:sz="0" w:space="0" w:color="auto"/>
            <w:right w:val="none" w:sz="0" w:space="0" w:color="auto"/>
          </w:divBdr>
        </w:div>
        <w:div w:id="1268657081">
          <w:marLeft w:val="0"/>
          <w:marRight w:val="0"/>
          <w:marTop w:val="0"/>
          <w:marBottom w:val="0"/>
          <w:divBdr>
            <w:top w:val="none" w:sz="0" w:space="0" w:color="auto"/>
            <w:left w:val="none" w:sz="0" w:space="0" w:color="auto"/>
            <w:bottom w:val="none" w:sz="0" w:space="0" w:color="auto"/>
            <w:right w:val="none" w:sz="0" w:space="0" w:color="auto"/>
          </w:divBdr>
        </w:div>
        <w:div w:id="1287741323">
          <w:marLeft w:val="0"/>
          <w:marRight w:val="0"/>
          <w:marTop w:val="0"/>
          <w:marBottom w:val="0"/>
          <w:divBdr>
            <w:top w:val="none" w:sz="0" w:space="0" w:color="auto"/>
            <w:left w:val="none" w:sz="0" w:space="0" w:color="auto"/>
            <w:bottom w:val="none" w:sz="0" w:space="0" w:color="auto"/>
            <w:right w:val="none" w:sz="0" w:space="0" w:color="auto"/>
          </w:divBdr>
        </w:div>
        <w:div w:id="1288314278">
          <w:marLeft w:val="0"/>
          <w:marRight w:val="0"/>
          <w:marTop w:val="0"/>
          <w:marBottom w:val="0"/>
          <w:divBdr>
            <w:top w:val="none" w:sz="0" w:space="0" w:color="auto"/>
            <w:left w:val="none" w:sz="0" w:space="0" w:color="auto"/>
            <w:bottom w:val="none" w:sz="0" w:space="0" w:color="auto"/>
            <w:right w:val="none" w:sz="0" w:space="0" w:color="auto"/>
          </w:divBdr>
        </w:div>
        <w:div w:id="1289969467">
          <w:marLeft w:val="0"/>
          <w:marRight w:val="0"/>
          <w:marTop w:val="0"/>
          <w:marBottom w:val="0"/>
          <w:divBdr>
            <w:top w:val="none" w:sz="0" w:space="0" w:color="auto"/>
            <w:left w:val="none" w:sz="0" w:space="0" w:color="auto"/>
            <w:bottom w:val="none" w:sz="0" w:space="0" w:color="auto"/>
            <w:right w:val="none" w:sz="0" w:space="0" w:color="auto"/>
          </w:divBdr>
        </w:div>
        <w:div w:id="1317497208">
          <w:marLeft w:val="0"/>
          <w:marRight w:val="0"/>
          <w:marTop w:val="0"/>
          <w:marBottom w:val="0"/>
          <w:divBdr>
            <w:top w:val="none" w:sz="0" w:space="0" w:color="auto"/>
            <w:left w:val="none" w:sz="0" w:space="0" w:color="auto"/>
            <w:bottom w:val="none" w:sz="0" w:space="0" w:color="auto"/>
            <w:right w:val="none" w:sz="0" w:space="0" w:color="auto"/>
          </w:divBdr>
        </w:div>
        <w:div w:id="1324817549">
          <w:marLeft w:val="0"/>
          <w:marRight w:val="0"/>
          <w:marTop w:val="0"/>
          <w:marBottom w:val="0"/>
          <w:divBdr>
            <w:top w:val="none" w:sz="0" w:space="0" w:color="auto"/>
            <w:left w:val="none" w:sz="0" w:space="0" w:color="auto"/>
            <w:bottom w:val="none" w:sz="0" w:space="0" w:color="auto"/>
            <w:right w:val="none" w:sz="0" w:space="0" w:color="auto"/>
          </w:divBdr>
        </w:div>
        <w:div w:id="1336418067">
          <w:marLeft w:val="0"/>
          <w:marRight w:val="0"/>
          <w:marTop w:val="0"/>
          <w:marBottom w:val="0"/>
          <w:divBdr>
            <w:top w:val="none" w:sz="0" w:space="0" w:color="auto"/>
            <w:left w:val="none" w:sz="0" w:space="0" w:color="auto"/>
            <w:bottom w:val="none" w:sz="0" w:space="0" w:color="auto"/>
            <w:right w:val="none" w:sz="0" w:space="0" w:color="auto"/>
          </w:divBdr>
        </w:div>
        <w:div w:id="1356737461">
          <w:marLeft w:val="0"/>
          <w:marRight w:val="0"/>
          <w:marTop w:val="0"/>
          <w:marBottom w:val="0"/>
          <w:divBdr>
            <w:top w:val="none" w:sz="0" w:space="0" w:color="auto"/>
            <w:left w:val="none" w:sz="0" w:space="0" w:color="auto"/>
            <w:bottom w:val="none" w:sz="0" w:space="0" w:color="auto"/>
            <w:right w:val="none" w:sz="0" w:space="0" w:color="auto"/>
          </w:divBdr>
        </w:div>
        <w:div w:id="1360353002">
          <w:marLeft w:val="0"/>
          <w:marRight w:val="0"/>
          <w:marTop w:val="0"/>
          <w:marBottom w:val="0"/>
          <w:divBdr>
            <w:top w:val="none" w:sz="0" w:space="0" w:color="auto"/>
            <w:left w:val="none" w:sz="0" w:space="0" w:color="auto"/>
            <w:bottom w:val="none" w:sz="0" w:space="0" w:color="auto"/>
            <w:right w:val="none" w:sz="0" w:space="0" w:color="auto"/>
          </w:divBdr>
        </w:div>
        <w:div w:id="1372075054">
          <w:marLeft w:val="0"/>
          <w:marRight w:val="0"/>
          <w:marTop w:val="0"/>
          <w:marBottom w:val="0"/>
          <w:divBdr>
            <w:top w:val="none" w:sz="0" w:space="0" w:color="auto"/>
            <w:left w:val="none" w:sz="0" w:space="0" w:color="auto"/>
            <w:bottom w:val="none" w:sz="0" w:space="0" w:color="auto"/>
            <w:right w:val="none" w:sz="0" w:space="0" w:color="auto"/>
          </w:divBdr>
        </w:div>
        <w:div w:id="1378433670">
          <w:marLeft w:val="0"/>
          <w:marRight w:val="0"/>
          <w:marTop w:val="0"/>
          <w:marBottom w:val="0"/>
          <w:divBdr>
            <w:top w:val="none" w:sz="0" w:space="0" w:color="auto"/>
            <w:left w:val="none" w:sz="0" w:space="0" w:color="auto"/>
            <w:bottom w:val="none" w:sz="0" w:space="0" w:color="auto"/>
            <w:right w:val="none" w:sz="0" w:space="0" w:color="auto"/>
          </w:divBdr>
        </w:div>
        <w:div w:id="1383597176">
          <w:marLeft w:val="0"/>
          <w:marRight w:val="0"/>
          <w:marTop w:val="0"/>
          <w:marBottom w:val="0"/>
          <w:divBdr>
            <w:top w:val="none" w:sz="0" w:space="0" w:color="auto"/>
            <w:left w:val="none" w:sz="0" w:space="0" w:color="auto"/>
            <w:bottom w:val="none" w:sz="0" w:space="0" w:color="auto"/>
            <w:right w:val="none" w:sz="0" w:space="0" w:color="auto"/>
          </w:divBdr>
        </w:div>
        <w:div w:id="1384601742">
          <w:marLeft w:val="0"/>
          <w:marRight w:val="0"/>
          <w:marTop w:val="0"/>
          <w:marBottom w:val="0"/>
          <w:divBdr>
            <w:top w:val="none" w:sz="0" w:space="0" w:color="auto"/>
            <w:left w:val="none" w:sz="0" w:space="0" w:color="auto"/>
            <w:bottom w:val="none" w:sz="0" w:space="0" w:color="auto"/>
            <w:right w:val="none" w:sz="0" w:space="0" w:color="auto"/>
          </w:divBdr>
        </w:div>
        <w:div w:id="1394353497">
          <w:marLeft w:val="0"/>
          <w:marRight w:val="0"/>
          <w:marTop w:val="0"/>
          <w:marBottom w:val="0"/>
          <w:divBdr>
            <w:top w:val="none" w:sz="0" w:space="0" w:color="auto"/>
            <w:left w:val="none" w:sz="0" w:space="0" w:color="auto"/>
            <w:bottom w:val="none" w:sz="0" w:space="0" w:color="auto"/>
            <w:right w:val="none" w:sz="0" w:space="0" w:color="auto"/>
          </w:divBdr>
        </w:div>
        <w:div w:id="1403143851">
          <w:marLeft w:val="0"/>
          <w:marRight w:val="0"/>
          <w:marTop w:val="0"/>
          <w:marBottom w:val="0"/>
          <w:divBdr>
            <w:top w:val="none" w:sz="0" w:space="0" w:color="auto"/>
            <w:left w:val="none" w:sz="0" w:space="0" w:color="auto"/>
            <w:bottom w:val="none" w:sz="0" w:space="0" w:color="auto"/>
            <w:right w:val="none" w:sz="0" w:space="0" w:color="auto"/>
          </w:divBdr>
        </w:div>
        <w:div w:id="1410271586">
          <w:marLeft w:val="0"/>
          <w:marRight w:val="0"/>
          <w:marTop w:val="0"/>
          <w:marBottom w:val="0"/>
          <w:divBdr>
            <w:top w:val="none" w:sz="0" w:space="0" w:color="auto"/>
            <w:left w:val="none" w:sz="0" w:space="0" w:color="auto"/>
            <w:bottom w:val="none" w:sz="0" w:space="0" w:color="auto"/>
            <w:right w:val="none" w:sz="0" w:space="0" w:color="auto"/>
          </w:divBdr>
        </w:div>
        <w:div w:id="1418553960">
          <w:marLeft w:val="0"/>
          <w:marRight w:val="0"/>
          <w:marTop w:val="0"/>
          <w:marBottom w:val="0"/>
          <w:divBdr>
            <w:top w:val="none" w:sz="0" w:space="0" w:color="auto"/>
            <w:left w:val="none" w:sz="0" w:space="0" w:color="auto"/>
            <w:bottom w:val="none" w:sz="0" w:space="0" w:color="auto"/>
            <w:right w:val="none" w:sz="0" w:space="0" w:color="auto"/>
          </w:divBdr>
        </w:div>
        <w:div w:id="1431002030">
          <w:marLeft w:val="0"/>
          <w:marRight w:val="0"/>
          <w:marTop w:val="0"/>
          <w:marBottom w:val="0"/>
          <w:divBdr>
            <w:top w:val="none" w:sz="0" w:space="0" w:color="auto"/>
            <w:left w:val="none" w:sz="0" w:space="0" w:color="auto"/>
            <w:bottom w:val="none" w:sz="0" w:space="0" w:color="auto"/>
            <w:right w:val="none" w:sz="0" w:space="0" w:color="auto"/>
          </w:divBdr>
        </w:div>
        <w:div w:id="1437678093">
          <w:marLeft w:val="0"/>
          <w:marRight w:val="0"/>
          <w:marTop w:val="0"/>
          <w:marBottom w:val="0"/>
          <w:divBdr>
            <w:top w:val="none" w:sz="0" w:space="0" w:color="auto"/>
            <w:left w:val="none" w:sz="0" w:space="0" w:color="auto"/>
            <w:bottom w:val="none" w:sz="0" w:space="0" w:color="auto"/>
            <w:right w:val="none" w:sz="0" w:space="0" w:color="auto"/>
          </w:divBdr>
        </w:div>
        <w:div w:id="1438021045">
          <w:marLeft w:val="0"/>
          <w:marRight w:val="0"/>
          <w:marTop w:val="0"/>
          <w:marBottom w:val="0"/>
          <w:divBdr>
            <w:top w:val="none" w:sz="0" w:space="0" w:color="auto"/>
            <w:left w:val="none" w:sz="0" w:space="0" w:color="auto"/>
            <w:bottom w:val="none" w:sz="0" w:space="0" w:color="auto"/>
            <w:right w:val="none" w:sz="0" w:space="0" w:color="auto"/>
          </w:divBdr>
        </w:div>
        <w:div w:id="1452096126">
          <w:marLeft w:val="0"/>
          <w:marRight w:val="0"/>
          <w:marTop w:val="0"/>
          <w:marBottom w:val="0"/>
          <w:divBdr>
            <w:top w:val="none" w:sz="0" w:space="0" w:color="auto"/>
            <w:left w:val="none" w:sz="0" w:space="0" w:color="auto"/>
            <w:bottom w:val="none" w:sz="0" w:space="0" w:color="auto"/>
            <w:right w:val="none" w:sz="0" w:space="0" w:color="auto"/>
          </w:divBdr>
        </w:div>
        <w:div w:id="1463309384">
          <w:marLeft w:val="0"/>
          <w:marRight w:val="0"/>
          <w:marTop w:val="0"/>
          <w:marBottom w:val="0"/>
          <w:divBdr>
            <w:top w:val="none" w:sz="0" w:space="0" w:color="auto"/>
            <w:left w:val="none" w:sz="0" w:space="0" w:color="auto"/>
            <w:bottom w:val="none" w:sz="0" w:space="0" w:color="auto"/>
            <w:right w:val="none" w:sz="0" w:space="0" w:color="auto"/>
          </w:divBdr>
        </w:div>
        <w:div w:id="1467163366">
          <w:marLeft w:val="0"/>
          <w:marRight w:val="0"/>
          <w:marTop w:val="0"/>
          <w:marBottom w:val="0"/>
          <w:divBdr>
            <w:top w:val="none" w:sz="0" w:space="0" w:color="auto"/>
            <w:left w:val="none" w:sz="0" w:space="0" w:color="auto"/>
            <w:bottom w:val="none" w:sz="0" w:space="0" w:color="auto"/>
            <w:right w:val="none" w:sz="0" w:space="0" w:color="auto"/>
          </w:divBdr>
        </w:div>
        <w:div w:id="1472476853">
          <w:marLeft w:val="0"/>
          <w:marRight w:val="0"/>
          <w:marTop w:val="0"/>
          <w:marBottom w:val="0"/>
          <w:divBdr>
            <w:top w:val="none" w:sz="0" w:space="0" w:color="auto"/>
            <w:left w:val="none" w:sz="0" w:space="0" w:color="auto"/>
            <w:bottom w:val="none" w:sz="0" w:space="0" w:color="auto"/>
            <w:right w:val="none" w:sz="0" w:space="0" w:color="auto"/>
          </w:divBdr>
        </w:div>
        <w:div w:id="1472553437">
          <w:marLeft w:val="0"/>
          <w:marRight w:val="0"/>
          <w:marTop w:val="0"/>
          <w:marBottom w:val="0"/>
          <w:divBdr>
            <w:top w:val="none" w:sz="0" w:space="0" w:color="auto"/>
            <w:left w:val="none" w:sz="0" w:space="0" w:color="auto"/>
            <w:bottom w:val="none" w:sz="0" w:space="0" w:color="auto"/>
            <w:right w:val="none" w:sz="0" w:space="0" w:color="auto"/>
          </w:divBdr>
        </w:div>
        <w:div w:id="1477069731">
          <w:marLeft w:val="0"/>
          <w:marRight w:val="0"/>
          <w:marTop w:val="0"/>
          <w:marBottom w:val="0"/>
          <w:divBdr>
            <w:top w:val="none" w:sz="0" w:space="0" w:color="auto"/>
            <w:left w:val="none" w:sz="0" w:space="0" w:color="auto"/>
            <w:bottom w:val="none" w:sz="0" w:space="0" w:color="auto"/>
            <w:right w:val="none" w:sz="0" w:space="0" w:color="auto"/>
          </w:divBdr>
        </w:div>
        <w:div w:id="1482036086">
          <w:marLeft w:val="0"/>
          <w:marRight w:val="0"/>
          <w:marTop w:val="0"/>
          <w:marBottom w:val="0"/>
          <w:divBdr>
            <w:top w:val="none" w:sz="0" w:space="0" w:color="auto"/>
            <w:left w:val="none" w:sz="0" w:space="0" w:color="auto"/>
            <w:bottom w:val="none" w:sz="0" w:space="0" w:color="auto"/>
            <w:right w:val="none" w:sz="0" w:space="0" w:color="auto"/>
          </w:divBdr>
        </w:div>
        <w:div w:id="1503665845">
          <w:marLeft w:val="0"/>
          <w:marRight w:val="0"/>
          <w:marTop w:val="0"/>
          <w:marBottom w:val="0"/>
          <w:divBdr>
            <w:top w:val="none" w:sz="0" w:space="0" w:color="auto"/>
            <w:left w:val="none" w:sz="0" w:space="0" w:color="auto"/>
            <w:bottom w:val="none" w:sz="0" w:space="0" w:color="auto"/>
            <w:right w:val="none" w:sz="0" w:space="0" w:color="auto"/>
          </w:divBdr>
        </w:div>
        <w:div w:id="1505709548">
          <w:marLeft w:val="0"/>
          <w:marRight w:val="0"/>
          <w:marTop w:val="0"/>
          <w:marBottom w:val="0"/>
          <w:divBdr>
            <w:top w:val="none" w:sz="0" w:space="0" w:color="auto"/>
            <w:left w:val="none" w:sz="0" w:space="0" w:color="auto"/>
            <w:bottom w:val="none" w:sz="0" w:space="0" w:color="auto"/>
            <w:right w:val="none" w:sz="0" w:space="0" w:color="auto"/>
          </w:divBdr>
        </w:div>
        <w:div w:id="1522161253">
          <w:marLeft w:val="0"/>
          <w:marRight w:val="0"/>
          <w:marTop w:val="0"/>
          <w:marBottom w:val="0"/>
          <w:divBdr>
            <w:top w:val="none" w:sz="0" w:space="0" w:color="auto"/>
            <w:left w:val="none" w:sz="0" w:space="0" w:color="auto"/>
            <w:bottom w:val="none" w:sz="0" w:space="0" w:color="auto"/>
            <w:right w:val="none" w:sz="0" w:space="0" w:color="auto"/>
          </w:divBdr>
        </w:div>
        <w:div w:id="1524319041">
          <w:marLeft w:val="0"/>
          <w:marRight w:val="0"/>
          <w:marTop w:val="0"/>
          <w:marBottom w:val="0"/>
          <w:divBdr>
            <w:top w:val="none" w:sz="0" w:space="0" w:color="auto"/>
            <w:left w:val="none" w:sz="0" w:space="0" w:color="auto"/>
            <w:bottom w:val="none" w:sz="0" w:space="0" w:color="auto"/>
            <w:right w:val="none" w:sz="0" w:space="0" w:color="auto"/>
          </w:divBdr>
        </w:div>
        <w:div w:id="1530528404">
          <w:marLeft w:val="0"/>
          <w:marRight w:val="0"/>
          <w:marTop w:val="0"/>
          <w:marBottom w:val="0"/>
          <w:divBdr>
            <w:top w:val="none" w:sz="0" w:space="0" w:color="auto"/>
            <w:left w:val="none" w:sz="0" w:space="0" w:color="auto"/>
            <w:bottom w:val="none" w:sz="0" w:space="0" w:color="auto"/>
            <w:right w:val="none" w:sz="0" w:space="0" w:color="auto"/>
          </w:divBdr>
        </w:div>
        <w:div w:id="1531727504">
          <w:marLeft w:val="0"/>
          <w:marRight w:val="0"/>
          <w:marTop w:val="0"/>
          <w:marBottom w:val="0"/>
          <w:divBdr>
            <w:top w:val="none" w:sz="0" w:space="0" w:color="auto"/>
            <w:left w:val="none" w:sz="0" w:space="0" w:color="auto"/>
            <w:bottom w:val="none" w:sz="0" w:space="0" w:color="auto"/>
            <w:right w:val="none" w:sz="0" w:space="0" w:color="auto"/>
          </w:divBdr>
        </w:div>
        <w:div w:id="1532106033">
          <w:marLeft w:val="0"/>
          <w:marRight w:val="0"/>
          <w:marTop w:val="0"/>
          <w:marBottom w:val="0"/>
          <w:divBdr>
            <w:top w:val="none" w:sz="0" w:space="0" w:color="auto"/>
            <w:left w:val="none" w:sz="0" w:space="0" w:color="auto"/>
            <w:bottom w:val="none" w:sz="0" w:space="0" w:color="auto"/>
            <w:right w:val="none" w:sz="0" w:space="0" w:color="auto"/>
          </w:divBdr>
        </w:div>
        <w:div w:id="1539969415">
          <w:marLeft w:val="0"/>
          <w:marRight w:val="0"/>
          <w:marTop w:val="0"/>
          <w:marBottom w:val="0"/>
          <w:divBdr>
            <w:top w:val="none" w:sz="0" w:space="0" w:color="auto"/>
            <w:left w:val="none" w:sz="0" w:space="0" w:color="auto"/>
            <w:bottom w:val="none" w:sz="0" w:space="0" w:color="auto"/>
            <w:right w:val="none" w:sz="0" w:space="0" w:color="auto"/>
          </w:divBdr>
        </w:div>
        <w:div w:id="1543204422">
          <w:marLeft w:val="0"/>
          <w:marRight w:val="0"/>
          <w:marTop w:val="0"/>
          <w:marBottom w:val="0"/>
          <w:divBdr>
            <w:top w:val="none" w:sz="0" w:space="0" w:color="auto"/>
            <w:left w:val="none" w:sz="0" w:space="0" w:color="auto"/>
            <w:bottom w:val="none" w:sz="0" w:space="0" w:color="auto"/>
            <w:right w:val="none" w:sz="0" w:space="0" w:color="auto"/>
          </w:divBdr>
        </w:div>
        <w:div w:id="1547715458">
          <w:marLeft w:val="0"/>
          <w:marRight w:val="0"/>
          <w:marTop w:val="0"/>
          <w:marBottom w:val="0"/>
          <w:divBdr>
            <w:top w:val="none" w:sz="0" w:space="0" w:color="auto"/>
            <w:left w:val="none" w:sz="0" w:space="0" w:color="auto"/>
            <w:bottom w:val="none" w:sz="0" w:space="0" w:color="auto"/>
            <w:right w:val="none" w:sz="0" w:space="0" w:color="auto"/>
          </w:divBdr>
        </w:div>
        <w:div w:id="1550341450">
          <w:marLeft w:val="0"/>
          <w:marRight w:val="0"/>
          <w:marTop w:val="0"/>
          <w:marBottom w:val="0"/>
          <w:divBdr>
            <w:top w:val="none" w:sz="0" w:space="0" w:color="auto"/>
            <w:left w:val="none" w:sz="0" w:space="0" w:color="auto"/>
            <w:bottom w:val="none" w:sz="0" w:space="0" w:color="auto"/>
            <w:right w:val="none" w:sz="0" w:space="0" w:color="auto"/>
          </w:divBdr>
        </w:div>
        <w:div w:id="1551922238">
          <w:marLeft w:val="0"/>
          <w:marRight w:val="0"/>
          <w:marTop w:val="0"/>
          <w:marBottom w:val="0"/>
          <w:divBdr>
            <w:top w:val="none" w:sz="0" w:space="0" w:color="auto"/>
            <w:left w:val="none" w:sz="0" w:space="0" w:color="auto"/>
            <w:bottom w:val="none" w:sz="0" w:space="0" w:color="auto"/>
            <w:right w:val="none" w:sz="0" w:space="0" w:color="auto"/>
          </w:divBdr>
        </w:div>
        <w:div w:id="1578973594">
          <w:marLeft w:val="0"/>
          <w:marRight w:val="0"/>
          <w:marTop w:val="0"/>
          <w:marBottom w:val="0"/>
          <w:divBdr>
            <w:top w:val="none" w:sz="0" w:space="0" w:color="auto"/>
            <w:left w:val="none" w:sz="0" w:space="0" w:color="auto"/>
            <w:bottom w:val="none" w:sz="0" w:space="0" w:color="auto"/>
            <w:right w:val="none" w:sz="0" w:space="0" w:color="auto"/>
          </w:divBdr>
        </w:div>
        <w:div w:id="1590263560">
          <w:marLeft w:val="0"/>
          <w:marRight w:val="0"/>
          <w:marTop w:val="0"/>
          <w:marBottom w:val="0"/>
          <w:divBdr>
            <w:top w:val="none" w:sz="0" w:space="0" w:color="auto"/>
            <w:left w:val="none" w:sz="0" w:space="0" w:color="auto"/>
            <w:bottom w:val="none" w:sz="0" w:space="0" w:color="auto"/>
            <w:right w:val="none" w:sz="0" w:space="0" w:color="auto"/>
          </w:divBdr>
        </w:div>
        <w:div w:id="1597009436">
          <w:marLeft w:val="0"/>
          <w:marRight w:val="0"/>
          <w:marTop w:val="0"/>
          <w:marBottom w:val="0"/>
          <w:divBdr>
            <w:top w:val="none" w:sz="0" w:space="0" w:color="auto"/>
            <w:left w:val="none" w:sz="0" w:space="0" w:color="auto"/>
            <w:bottom w:val="none" w:sz="0" w:space="0" w:color="auto"/>
            <w:right w:val="none" w:sz="0" w:space="0" w:color="auto"/>
          </w:divBdr>
        </w:div>
        <w:div w:id="1613129702">
          <w:marLeft w:val="0"/>
          <w:marRight w:val="0"/>
          <w:marTop w:val="0"/>
          <w:marBottom w:val="0"/>
          <w:divBdr>
            <w:top w:val="none" w:sz="0" w:space="0" w:color="auto"/>
            <w:left w:val="none" w:sz="0" w:space="0" w:color="auto"/>
            <w:bottom w:val="none" w:sz="0" w:space="0" w:color="auto"/>
            <w:right w:val="none" w:sz="0" w:space="0" w:color="auto"/>
          </w:divBdr>
        </w:div>
        <w:div w:id="1616136971">
          <w:marLeft w:val="0"/>
          <w:marRight w:val="0"/>
          <w:marTop w:val="0"/>
          <w:marBottom w:val="0"/>
          <w:divBdr>
            <w:top w:val="none" w:sz="0" w:space="0" w:color="auto"/>
            <w:left w:val="none" w:sz="0" w:space="0" w:color="auto"/>
            <w:bottom w:val="none" w:sz="0" w:space="0" w:color="auto"/>
            <w:right w:val="none" w:sz="0" w:space="0" w:color="auto"/>
          </w:divBdr>
        </w:div>
        <w:div w:id="1618833268">
          <w:marLeft w:val="0"/>
          <w:marRight w:val="0"/>
          <w:marTop w:val="0"/>
          <w:marBottom w:val="0"/>
          <w:divBdr>
            <w:top w:val="none" w:sz="0" w:space="0" w:color="auto"/>
            <w:left w:val="none" w:sz="0" w:space="0" w:color="auto"/>
            <w:bottom w:val="none" w:sz="0" w:space="0" w:color="auto"/>
            <w:right w:val="none" w:sz="0" w:space="0" w:color="auto"/>
          </w:divBdr>
        </w:div>
        <w:div w:id="1619028992">
          <w:marLeft w:val="0"/>
          <w:marRight w:val="0"/>
          <w:marTop w:val="0"/>
          <w:marBottom w:val="0"/>
          <w:divBdr>
            <w:top w:val="none" w:sz="0" w:space="0" w:color="auto"/>
            <w:left w:val="none" w:sz="0" w:space="0" w:color="auto"/>
            <w:bottom w:val="none" w:sz="0" w:space="0" w:color="auto"/>
            <w:right w:val="none" w:sz="0" w:space="0" w:color="auto"/>
          </w:divBdr>
        </w:div>
        <w:div w:id="1622027899">
          <w:marLeft w:val="0"/>
          <w:marRight w:val="0"/>
          <w:marTop w:val="0"/>
          <w:marBottom w:val="0"/>
          <w:divBdr>
            <w:top w:val="none" w:sz="0" w:space="0" w:color="auto"/>
            <w:left w:val="none" w:sz="0" w:space="0" w:color="auto"/>
            <w:bottom w:val="none" w:sz="0" w:space="0" w:color="auto"/>
            <w:right w:val="none" w:sz="0" w:space="0" w:color="auto"/>
          </w:divBdr>
        </w:div>
        <w:div w:id="1632174802">
          <w:marLeft w:val="0"/>
          <w:marRight w:val="0"/>
          <w:marTop w:val="0"/>
          <w:marBottom w:val="0"/>
          <w:divBdr>
            <w:top w:val="none" w:sz="0" w:space="0" w:color="auto"/>
            <w:left w:val="none" w:sz="0" w:space="0" w:color="auto"/>
            <w:bottom w:val="none" w:sz="0" w:space="0" w:color="auto"/>
            <w:right w:val="none" w:sz="0" w:space="0" w:color="auto"/>
          </w:divBdr>
        </w:div>
        <w:div w:id="1636519027">
          <w:marLeft w:val="0"/>
          <w:marRight w:val="0"/>
          <w:marTop w:val="0"/>
          <w:marBottom w:val="0"/>
          <w:divBdr>
            <w:top w:val="none" w:sz="0" w:space="0" w:color="auto"/>
            <w:left w:val="none" w:sz="0" w:space="0" w:color="auto"/>
            <w:bottom w:val="none" w:sz="0" w:space="0" w:color="auto"/>
            <w:right w:val="none" w:sz="0" w:space="0" w:color="auto"/>
          </w:divBdr>
        </w:div>
        <w:div w:id="1641230211">
          <w:marLeft w:val="0"/>
          <w:marRight w:val="0"/>
          <w:marTop w:val="0"/>
          <w:marBottom w:val="0"/>
          <w:divBdr>
            <w:top w:val="none" w:sz="0" w:space="0" w:color="auto"/>
            <w:left w:val="none" w:sz="0" w:space="0" w:color="auto"/>
            <w:bottom w:val="none" w:sz="0" w:space="0" w:color="auto"/>
            <w:right w:val="none" w:sz="0" w:space="0" w:color="auto"/>
          </w:divBdr>
        </w:div>
        <w:div w:id="1656298760">
          <w:marLeft w:val="0"/>
          <w:marRight w:val="0"/>
          <w:marTop w:val="0"/>
          <w:marBottom w:val="0"/>
          <w:divBdr>
            <w:top w:val="none" w:sz="0" w:space="0" w:color="auto"/>
            <w:left w:val="none" w:sz="0" w:space="0" w:color="auto"/>
            <w:bottom w:val="none" w:sz="0" w:space="0" w:color="auto"/>
            <w:right w:val="none" w:sz="0" w:space="0" w:color="auto"/>
          </w:divBdr>
        </w:div>
        <w:div w:id="1656685451">
          <w:marLeft w:val="0"/>
          <w:marRight w:val="0"/>
          <w:marTop w:val="0"/>
          <w:marBottom w:val="0"/>
          <w:divBdr>
            <w:top w:val="none" w:sz="0" w:space="0" w:color="auto"/>
            <w:left w:val="none" w:sz="0" w:space="0" w:color="auto"/>
            <w:bottom w:val="none" w:sz="0" w:space="0" w:color="auto"/>
            <w:right w:val="none" w:sz="0" w:space="0" w:color="auto"/>
          </w:divBdr>
        </w:div>
        <w:div w:id="1662654842">
          <w:marLeft w:val="0"/>
          <w:marRight w:val="0"/>
          <w:marTop w:val="0"/>
          <w:marBottom w:val="0"/>
          <w:divBdr>
            <w:top w:val="none" w:sz="0" w:space="0" w:color="auto"/>
            <w:left w:val="none" w:sz="0" w:space="0" w:color="auto"/>
            <w:bottom w:val="none" w:sz="0" w:space="0" w:color="auto"/>
            <w:right w:val="none" w:sz="0" w:space="0" w:color="auto"/>
          </w:divBdr>
        </w:div>
        <w:div w:id="1680546406">
          <w:marLeft w:val="0"/>
          <w:marRight w:val="0"/>
          <w:marTop w:val="0"/>
          <w:marBottom w:val="0"/>
          <w:divBdr>
            <w:top w:val="none" w:sz="0" w:space="0" w:color="auto"/>
            <w:left w:val="none" w:sz="0" w:space="0" w:color="auto"/>
            <w:bottom w:val="none" w:sz="0" w:space="0" w:color="auto"/>
            <w:right w:val="none" w:sz="0" w:space="0" w:color="auto"/>
          </w:divBdr>
        </w:div>
        <w:div w:id="1681421680">
          <w:marLeft w:val="0"/>
          <w:marRight w:val="0"/>
          <w:marTop w:val="0"/>
          <w:marBottom w:val="0"/>
          <w:divBdr>
            <w:top w:val="none" w:sz="0" w:space="0" w:color="auto"/>
            <w:left w:val="none" w:sz="0" w:space="0" w:color="auto"/>
            <w:bottom w:val="none" w:sz="0" w:space="0" w:color="auto"/>
            <w:right w:val="none" w:sz="0" w:space="0" w:color="auto"/>
          </w:divBdr>
        </w:div>
        <w:div w:id="1683509400">
          <w:marLeft w:val="0"/>
          <w:marRight w:val="0"/>
          <w:marTop w:val="0"/>
          <w:marBottom w:val="0"/>
          <w:divBdr>
            <w:top w:val="none" w:sz="0" w:space="0" w:color="auto"/>
            <w:left w:val="none" w:sz="0" w:space="0" w:color="auto"/>
            <w:bottom w:val="none" w:sz="0" w:space="0" w:color="auto"/>
            <w:right w:val="none" w:sz="0" w:space="0" w:color="auto"/>
          </w:divBdr>
        </w:div>
        <w:div w:id="1697464329">
          <w:marLeft w:val="0"/>
          <w:marRight w:val="0"/>
          <w:marTop w:val="0"/>
          <w:marBottom w:val="0"/>
          <w:divBdr>
            <w:top w:val="none" w:sz="0" w:space="0" w:color="auto"/>
            <w:left w:val="none" w:sz="0" w:space="0" w:color="auto"/>
            <w:bottom w:val="none" w:sz="0" w:space="0" w:color="auto"/>
            <w:right w:val="none" w:sz="0" w:space="0" w:color="auto"/>
          </w:divBdr>
        </w:div>
        <w:div w:id="1710490579">
          <w:marLeft w:val="0"/>
          <w:marRight w:val="0"/>
          <w:marTop w:val="0"/>
          <w:marBottom w:val="0"/>
          <w:divBdr>
            <w:top w:val="none" w:sz="0" w:space="0" w:color="auto"/>
            <w:left w:val="none" w:sz="0" w:space="0" w:color="auto"/>
            <w:bottom w:val="none" w:sz="0" w:space="0" w:color="auto"/>
            <w:right w:val="none" w:sz="0" w:space="0" w:color="auto"/>
          </w:divBdr>
        </w:div>
        <w:div w:id="1720595878">
          <w:marLeft w:val="0"/>
          <w:marRight w:val="0"/>
          <w:marTop w:val="0"/>
          <w:marBottom w:val="0"/>
          <w:divBdr>
            <w:top w:val="none" w:sz="0" w:space="0" w:color="auto"/>
            <w:left w:val="none" w:sz="0" w:space="0" w:color="auto"/>
            <w:bottom w:val="none" w:sz="0" w:space="0" w:color="auto"/>
            <w:right w:val="none" w:sz="0" w:space="0" w:color="auto"/>
          </w:divBdr>
        </w:div>
        <w:div w:id="1735229138">
          <w:marLeft w:val="0"/>
          <w:marRight w:val="0"/>
          <w:marTop w:val="0"/>
          <w:marBottom w:val="0"/>
          <w:divBdr>
            <w:top w:val="none" w:sz="0" w:space="0" w:color="auto"/>
            <w:left w:val="none" w:sz="0" w:space="0" w:color="auto"/>
            <w:bottom w:val="none" w:sz="0" w:space="0" w:color="auto"/>
            <w:right w:val="none" w:sz="0" w:space="0" w:color="auto"/>
          </w:divBdr>
        </w:div>
        <w:div w:id="1740246184">
          <w:marLeft w:val="0"/>
          <w:marRight w:val="0"/>
          <w:marTop w:val="0"/>
          <w:marBottom w:val="0"/>
          <w:divBdr>
            <w:top w:val="none" w:sz="0" w:space="0" w:color="auto"/>
            <w:left w:val="none" w:sz="0" w:space="0" w:color="auto"/>
            <w:bottom w:val="none" w:sz="0" w:space="0" w:color="auto"/>
            <w:right w:val="none" w:sz="0" w:space="0" w:color="auto"/>
          </w:divBdr>
        </w:div>
        <w:div w:id="1745375920">
          <w:marLeft w:val="0"/>
          <w:marRight w:val="0"/>
          <w:marTop w:val="0"/>
          <w:marBottom w:val="0"/>
          <w:divBdr>
            <w:top w:val="none" w:sz="0" w:space="0" w:color="auto"/>
            <w:left w:val="none" w:sz="0" w:space="0" w:color="auto"/>
            <w:bottom w:val="none" w:sz="0" w:space="0" w:color="auto"/>
            <w:right w:val="none" w:sz="0" w:space="0" w:color="auto"/>
          </w:divBdr>
        </w:div>
        <w:div w:id="1748501196">
          <w:marLeft w:val="0"/>
          <w:marRight w:val="0"/>
          <w:marTop w:val="0"/>
          <w:marBottom w:val="0"/>
          <w:divBdr>
            <w:top w:val="none" w:sz="0" w:space="0" w:color="auto"/>
            <w:left w:val="none" w:sz="0" w:space="0" w:color="auto"/>
            <w:bottom w:val="none" w:sz="0" w:space="0" w:color="auto"/>
            <w:right w:val="none" w:sz="0" w:space="0" w:color="auto"/>
          </w:divBdr>
        </w:div>
        <w:div w:id="1752700457">
          <w:marLeft w:val="0"/>
          <w:marRight w:val="0"/>
          <w:marTop w:val="0"/>
          <w:marBottom w:val="0"/>
          <w:divBdr>
            <w:top w:val="none" w:sz="0" w:space="0" w:color="auto"/>
            <w:left w:val="none" w:sz="0" w:space="0" w:color="auto"/>
            <w:bottom w:val="none" w:sz="0" w:space="0" w:color="auto"/>
            <w:right w:val="none" w:sz="0" w:space="0" w:color="auto"/>
          </w:divBdr>
        </w:div>
        <w:div w:id="1753116645">
          <w:marLeft w:val="0"/>
          <w:marRight w:val="0"/>
          <w:marTop w:val="0"/>
          <w:marBottom w:val="0"/>
          <w:divBdr>
            <w:top w:val="none" w:sz="0" w:space="0" w:color="auto"/>
            <w:left w:val="none" w:sz="0" w:space="0" w:color="auto"/>
            <w:bottom w:val="none" w:sz="0" w:space="0" w:color="auto"/>
            <w:right w:val="none" w:sz="0" w:space="0" w:color="auto"/>
          </w:divBdr>
        </w:div>
        <w:div w:id="1758096810">
          <w:marLeft w:val="0"/>
          <w:marRight w:val="0"/>
          <w:marTop w:val="0"/>
          <w:marBottom w:val="0"/>
          <w:divBdr>
            <w:top w:val="none" w:sz="0" w:space="0" w:color="auto"/>
            <w:left w:val="none" w:sz="0" w:space="0" w:color="auto"/>
            <w:bottom w:val="none" w:sz="0" w:space="0" w:color="auto"/>
            <w:right w:val="none" w:sz="0" w:space="0" w:color="auto"/>
          </w:divBdr>
        </w:div>
        <w:div w:id="1760759263">
          <w:marLeft w:val="0"/>
          <w:marRight w:val="0"/>
          <w:marTop w:val="0"/>
          <w:marBottom w:val="0"/>
          <w:divBdr>
            <w:top w:val="none" w:sz="0" w:space="0" w:color="auto"/>
            <w:left w:val="none" w:sz="0" w:space="0" w:color="auto"/>
            <w:bottom w:val="none" w:sz="0" w:space="0" w:color="auto"/>
            <w:right w:val="none" w:sz="0" w:space="0" w:color="auto"/>
          </w:divBdr>
        </w:div>
        <w:div w:id="1770589414">
          <w:marLeft w:val="0"/>
          <w:marRight w:val="0"/>
          <w:marTop w:val="0"/>
          <w:marBottom w:val="0"/>
          <w:divBdr>
            <w:top w:val="none" w:sz="0" w:space="0" w:color="auto"/>
            <w:left w:val="none" w:sz="0" w:space="0" w:color="auto"/>
            <w:bottom w:val="none" w:sz="0" w:space="0" w:color="auto"/>
            <w:right w:val="none" w:sz="0" w:space="0" w:color="auto"/>
          </w:divBdr>
        </w:div>
        <w:div w:id="1771075898">
          <w:marLeft w:val="0"/>
          <w:marRight w:val="0"/>
          <w:marTop w:val="0"/>
          <w:marBottom w:val="0"/>
          <w:divBdr>
            <w:top w:val="none" w:sz="0" w:space="0" w:color="auto"/>
            <w:left w:val="none" w:sz="0" w:space="0" w:color="auto"/>
            <w:bottom w:val="none" w:sz="0" w:space="0" w:color="auto"/>
            <w:right w:val="none" w:sz="0" w:space="0" w:color="auto"/>
          </w:divBdr>
        </w:div>
        <w:div w:id="1772361656">
          <w:marLeft w:val="0"/>
          <w:marRight w:val="0"/>
          <w:marTop w:val="0"/>
          <w:marBottom w:val="0"/>
          <w:divBdr>
            <w:top w:val="none" w:sz="0" w:space="0" w:color="auto"/>
            <w:left w:val="none" w:sz="0" w:space="0" w:color="auto"/>
            <w:bottom w:val="none" w:sz="0" w:space="0" w:color="auto"/>
            <w:right w:val="none" w:sz="0" w:space="0" w:color="auto"/>
          </w:divBdr>
        </w:div>
        <w:div w:id="1795831836">
          <w:marLeft w:val="0"/>
          <w:marRight w:val="0"/>
          <w:marTop w:val="0"/>
          <w:marBottom w:val="0"/>
          <w:divBdr>
            <w:top w:val="none" w:sz="0" w:space="0" w:color="auto"/>
            <w:left w:val="none" w:sz="0" w:space="0" w:color="auto"/>
            <w:bottom w:val="none" w:sz="0" w:space="0" w:color="auto"/>
            <w:right w:val="none" w:sz="0" w:space="0" w:color="auto"/>
          </w:divBdr>
        </w:div>
        <w:div w:id="1824350836">
          <w:marLeft w:val="0"/>
          <w:marRight w:val="0"/>
          <w:marTop w:val="0"/>
          <w:marBottom w:val="0"/>
          <w:divBdr>
            <w:top w:val="none" w:sz="0" w:space="0" w:color="auto"/>
            <w:left w:val="none" w:sz="0" w:space="0" w:color="auto"/>
            <w:bottom w:val="none" w:sz="0" w:space="0" w:color="auto"/>
            <w:right w:val="none" w:sz="0" w:space="0" w:color="auto"/>
          </w:divBdr>
        </w:div>
        <w:div w:id="1851210875">
          <w:marLeft w:val="0"/>
          <w:marRight w:val="0"/>
          <w:marTop w:val="0"/>
          <w:marBottom w:val="0"/>
          <w:divBdr>
            <w:top w:val="none" w:sz="0" w:space="0" w:color="auto"/>
            <w:left w:val="none" w:sz="0" w:space="0" w:color="auto"/>
            <w:bottom w:val="none" w:sz="0" w:space="0" w:color="auto"/>
            <w:right w:val="none" w:sz="0" w:space="0" w:color="auto"/>
          </w:divBdr>
        </w:div>
        <w:div w:id="1852527305">
          <w:marLeft w:val="0"/>
          <w:marRight w:val="0"/>
          <w:marTop w:val="0"/>
          <w:marBottom w:val="0"/>
          <w:divBdr>
            <w:top w:val="none" w:sz="0" w:space="0" w:color="auto"/>
            <w:left w:val="none" w:sz="0" w:space="0" w:color="auto"/>
            <w:bottom w:val="none" w:sz="0" w:space="0" w:color="auto"/>
            <w:right w:val="none" w:sz="0" w:space="0" w:color="auto"/>
          </w:divBdr>
        </w:div>
        <w:div w:id="1854412709">
          <w:marLeft w:val="0"/>
          <w:marRight w:val="0"/>
          <w:marTop w:val="0"/>
          <w:marBottom w:val="0"/>
          <w:divBdr>
            <w:top w:val="none" w:sz="0" w:space="0" w:color="auto"/>
            <w:left w:val="none" w:sz="0" w:space="0" w:color="auto"/>
            <w:bottom w:val="none" w:sz="0" w:space="0" w:color="auto"/>
            <w:right w:val="none" w:sz="0" w:space="0" w:color="auto"/>
          </w:divBdr>
        </w:div>
        <w:div w:id="1857381663">
          <w:marLeft w:val="0"/>
          <w:marRight w:val="0"/>
          <w:marTop w:val="0"/>
          <w:marBottom w:val="0"/>
          <w:divBdr>
            <w:top w:val="none" w:sz="0" w:space="0" w:color="auto"/>
            <w:left w:val="none" w:sz="0" w:space="0" w:color="auto"/>
            <w:bottom w:val="none" w:sz="0" w:space="0" w:color="auto"/>
            <w:right w:val="none" w:sz="0" w:space="0" w:color="auto"/>
          </w:divBdr>
        </w:div>
        <w:div w:id="1857886948">
          <w:marLeft w:val="0"/>
          <w:marRight w:val="0"/>
          <w:marTop w:val="0"/>
          <w:marBottom w:val="0"/>
          <w:divBdr>
            <w:top w:val="none" w:sz="0" w:space="0" w:color="auto"/>
            <w:left w:val="none" w:sz="0" w:space="0" w:color="auto"/>
            <w:bottom w:val="none" w:sz="0" w:space="0" w:color="auto"/>
            <w:right w:val="none" w:sz="0" w:space="0" w:color="auto"/>
          </w:divBdr>
        </w:div>
        <w:div w:id="1861165767">
          <w:marLeft w:val="0"/>
          <w:marRight w:val="0"/>
          <w:marTop w:val="0"/>
          <w:marBottom w:val="0"/>
          <w:divBdr>
            <w:top w:val="none" w:sz="0" w:space="0" w:color="auto"/>
            <w:left w:val="none" w:sz="0" w:space="0" w:color="auto"/>
            <w:bottom w:val="none" w:sz="0" w:space="0" w:color="auto"/>
            <w:right w:val="none" w:sz="0" w:space="0" w:color="auto"/>
          </w:divBdr>
        </w:div>
        <w:div w:id="1878395475">
          <w:marLeft w:val="0"/>
          <w:marRight w:val="0"/>
          <w:marTop w:val="0"/>
          <w:marBottom w:val="0"/>
          <w:divBdr>
            <w:top w:val="none" w:sz="0" w:space="0" w:color="auto"/>
            <w:left w:val="none" w:sz="0" w:space="0" w:color="auto"/>
            <w:bottom w:val="none" w:sz="0" w:space="0" w:color="auto"/>
            <w:right w:val="none" w:sz="0" w:space="0" w:color="auto"/>
          </w:divBdr>
        </w:div>
        <w:div w:id="1879581365">
          <w:marLeft w:val="0"/>
          <w:marRight w:val="0"/>
          <w:marTop w:val="0"/>
          <w:marBottom w:val="0"/>
          <w:divBdr>
            <w:top w:val="none" w:sz="0" w:space="0" w:color="auto"/>
            <w:left w:val="none" w:sz="0" w:space="0" w:color="auto"/>
            <w:bottom w:val="none" w:sz="0" w:space="0" w:color="auto"/>
            <w:right w:val="none" w:sz="0" w:space="0" w:color="auto"/>
          </w:divBdr>
        </w:div>
        <w:div w:id="1879779855">
          <w:marLeft w:val="0"/>
          <w:marRight w:val="0"/>
          <w:marTop w:val="0"/>
          <w:marBottom w:val="0"/>
          <w:divBdr>
            <w:top w:val="none" w:sz="0" w:space="0" w:color="auto"/>
            <w:left w:val="none" w:sz="0" w:space="0" w:color="auto"/>
            <w:bottom w:val="none" w:sz="0" w:space="0" w:color="auto"/>
            <w:right w:val="none" w:sz="0" w:space="0" w:color="auto"/>
          </w:divBdr>
        </w:div>
        <w:div w:id="1883444964">
          <w:marLeft w:val="0"/>
          <w:marRight w:val="0"/>
          <w:marTop w:val="0"/>
          <w:marBottom w:val="0"/>
          <w:divBdr>
            <w:top w:val="none" w:sz="0" w:space="0" w:color="auto"/>
            <w:left w:val="none" w:sz="0" w:space="0" w:color="auto"/>
            <w:bottom w:val="none" w:sz="0" w:space="0" w:color="auto"/>
            <w:right w:val="none" w:sz="0" w:space="0" w:color="auto"/>
          </w:divBdr>
        </w:div>
        <w:div w:id="1887062352">
          <w:marLeft w:val="0"/>
          <w:marRight w:val="0"/>
          <w:marTop w:val="0"/>
          <w:marBottom w:val="0"/>
          <w:divBdr>
            <w:top w:val="none" w:sz="0" w:space="0" w:color="auto"/>
            <w:left w:val="none" w:sz="0" w:space="0" w:color="auto"/>
            <w:bottom w:val="none" w:sz="0" w:space="0" w:color="auto"/>
            <w:right w:val="none" w:sz="0" w:space="0" w:color="auto"/>
          </w:divBdr>
        </w:div>
        <w:div w:id="1888443757">
          <w:marLeft w:val="0"/>
          <w:marRight w:val="0"/>
          <w:marTop w:val="0"/>
          <w:marBottom w:val="0"/>
          <w:divBdr>
            <w:top w:val="none" w:sz="0" w:space="0" w:color="auto"/>
            <w:left w:val="none" w:sz="0" w:space="0" w:color="auto"/>
            <w:bottom w:val="none" w:sz="0" w:space="0" w:color="auto"/>
            <w:right w:val="none" w:sz="0" w:space="0" w:color="auto"/>
          </w:divBdr>
        </w:div>
        <w:div w:id="1894150964">
          <w:marLeft w:val="0"/>
          <w:marRight w:val="0"/>
          <w:marTop w:val="0"/>
          <w:marBottom w:val="0"/>
          <w:divBdr>
            <w:top w:val="none" w:sz="0" w:space="0" w:color="auto"/>
            <w:left w:val="none" w:sz="0" w:space="0" w:color="auto"/>
            <w:bottom w:val="none" w:sz="0" w:space="0" w:color="auto"/>
            <w:right w:val="none" w:sz="0" w:space="0" w:color="auto"/>
          </w:divBdr>
        </w:div>
        <w:div w:id="1901357761">
          <w:marLeft w:val="0"/>
          <w:marRight w:val="0"/>
          <w:marTop w:val="0"/>
          <w:marBottom w:val="0"/>
          <w:divBdr>
            <w:top w:val="none" w:sz="0" w:space="0" w:color="auto"/>
            <w:left w:val="none" w:sz="0" w:space="0" w:color="auto"/>
            <w:bottom w:val="none" w:sz="0" w:space="0" w:color="auto"/>
            <w:right w:val="none" w:sz="0" w:space="0" w:color="auto"/>
          </w:divBdr>
        </w:div>
        <w:div w:id="1904287917">
          <w:marLeft w:val="0"/>
          <w:marRight w:val="0"/>
          <w:marTop w:val="0"/>
          <w:marBottom w:val="0"/>
          <w:divBdr>
            <w:top w:val="none" w:sz="0" w:space="0" w:color="auto"/>
            <w:left w:val="none" w:sz="0" w:space="0" w:color="auto"/>
            <w:bottom w:val="none" w:sz="0" w:space="0" w:color="auto"/>
            <w:right w:val="none" w:sz="0" w:space="0" w:color="auto"/>
          </w:divBdr>
        </w:div>
        <w:div w:id="1907644013">
          <w:marLeft w:val="0"/>
          <w:marRight w:val="0"/>
          <w:marTop w:val="0"/>
          <w:marBottom w:val="0"/>
          <w:divBdr>
            <w:top w:val="none" w:sz="0" w:space="0" w:color="auto"/>
            <w:left w:val="none" w:sz="0" w:space="0" w:color="auto"/>
            <w:bottom w:val="none" w:sz="0" w:space="0" w:color="auto"/>
            <w:right w:val="none" w:sz="0" w:space="0" w:color="auto"/>
          </w:divBdr>
        </w:div>
        <w:div w:id="1914850574">
          <w:marLeft w:val="0"/>
          <w:marRight w:val="0"/>
          <w:marTop w:val="0"/>
          <w:marBottom w:val="0"/>
          <w:divBdr>
            <w:top w:val="none" w:sz="0" w:space="0" w:color="auto"/>
            <w:left w:val="none" w:sz="0" w:space="0" w:color="auto"/>
            <w:bottom w:val="none" w:sz="0" w:space="0" w:color="auto"/>
            <w:right w:val="none" w:sz="0" w:space="0" w:color="auto"/>
          </w:divBdr>
        </w:div>
        <w:div w:id="1927494371">
          <w:marLeft w:val="0"/>
          <w:marRight w:val="0"/>
          <w:marTop w:val="0"/>
          <w:marBottom w:val="0"/>
          <w:divBdr>
            <w:top w:val="none" w:sz="0" w:space="0" w:color="auto"/>
            <w:left w:val="none" w:sz="0" w:space="0" w:color="auto"/>
            <w:bottom w:val="none" w:sz="0" w:space="0" w:color="auto"/>
            <w:right w:val="none" w:sz="0" w:space="0" w:color="auto"/>
          </w:divBdr>
        </w:div>
        <w:div w:id="1945575320">
          <w:marLeft w:val="0"/>
          <w:marRight w:val="0"/>
          <w:marTop w:val="0"/>
          <w:marBottom w:val="0"/>
          <w:divBdr>
            <w:top w:val="none" w:sz="0" w:space="0" w:color="auto"/>
            <w:left w:val="none" w:sz="0" w:space="0" w:color="auto"/>
            <w:bottom w:val="none" w:sz="0" w:space="0" w:color="auto"/>
            <w:right w:val="none" w:sz="0" w:space="0" w:color="auto"/>
          </w:divBdr>
        </w:div>
        <w:div w:id="1950962851">
          <w:marLeft w:val="0"/>
          <w:marRight w:val="0"/>
          <w:marTop w:val="0"/>
          <w:marBottom w:val="0"/>
          <w:divBdr>
            <w:top w:val="none" w:sz="0" w:space="0" w:color="auto"/>
            <w:left w:val="none" w:sz="0" w:space="0" w:color="auto"/>
            <w:bottom w:val="none" w:sz="0" w:space="0" w:color="auto"/>
            <w:right w:val="none" w:sz="0" w:space="0" w:color="auto"/>
          </w:divBdr>
        </w:div>
        <w:div w:id="1972056827">
          <w:marLeft w:val="0"/>
          <w:marRight w:val="0"/>
          <w:marTop w:val="0"/>
          <w:marBottom w:val="0"/>
          <w:divBdr>
            <w:top w:val="none" w:sz="0" w:space="0" w:color="auto"/>
            <w:left w:val="none" w:sz="0" w:space="0" w:color="auto"/>
            <w:bottom w:val="none" w:sz="0" w:space="0" w:color="auto"/>
            <w:right w:val="none" w:sz="0" w:space="0" w:color="auto"/>
          </w:divBdr>
        </w:div>
        <w:div w:id="1977106354">
          <w:marLeft w:val="0"/>
          <w:marRight w:val="0"/>
          <w:marTop w:val="0"/>
          <w:marBottom w:val="0"/>
          <w:divBdr>
            <w:top w:val="none" w:sz="0" w:space="0" w:color="auto"/>
            <w:left w:val="none" w:sz="0" w:space="0" w:color="auto"/>
            <w:bottom w:val="none" w:sz="0" w:space="0" w:color="auto"/>
            <w:right w:val="none" w:sz="0" w:space="0" w:color="auto"/>
          </w:divBdr>
        </w:div>
        <w:div w:id="1981230860">
          <w:marLeft w:val="0"/>
          <w:marRight w:val="0"/>
          <w:marTop w:val="0"/>
          <w:marBottom w:val="0"/>
          <w:divBdr>
            <w:top w:val="none" w:sz="0" w:space="0" w:color="auto"/>
            <w:left w:val="none" w:sz="0" w:space="0" w:color="auto"/>
            <w:bottom w:val="none" w:sz="0" w:space="0" w:color="auto"/>
            <w:right w:val="none" w:sz="0" w:space="0" w:color="auto"/>
          </w:divBdr>
        </w:div>
        <w:div w:id="2001079876">
          <w:marLeft w:val="0"/>
          <w:marRight w:val="0"/>
          <w:marTop w:val="0"/>
          <w:marBottom w:val="0"/>
          <w:divBdr>
            <w:top w:val="none" w:sz="0" w:space="0" w:color="auto"/>
            <w:left w:val="none" w:sz="0" w:space="0" w:color="auto"/>
            <w:bottom w:val="none" w:sz="0" w:space="0" w:color="auto"/>
            <w:right w:val="none" w:sz="0" w:space="0" w:color="auto"/>
          </w:divBdr>
        </w:div>
        <w:div w:id="2015766077">
          <w:marLeft w:val="0"/>
          <w:marRight w:val="0"/>
          <w:marTop w:val="0"/>
          <w:marBottom w:val="0"/>
          <w:divBdr>
            <w:top w:val="none" w:sz="0" w:space="0" w:color="auto"/>
            <w:left w:val="none" w:sz="0" w:space="0" w:color="auto"/>
            <w:bottom w:val="none" w:sz="0" w:space="0" w:color="auto"/>
            <w:right w:val="none" w:sz="0" w:space="0" w:color="auto"/>
          </w:divBdr>
        </w:div>
        <w:div w:id="2043086720">
          <w:marLeft w:val="0"/>
          <w:marRight w:val="0"/>
          <w:marTop w:val="0"/>
          <w:marBottom w:val="0"/>
          <w:divBdr>
            <w:top w:val="none" w:sz="0" w:space="0" w:color="auto"/>
            <w:left w:val="none" w:sz="0" w:space="0" w:color="auto"/>
            <w:bottom w:val="none" w:sz="0" w:space="0" w:color="auto"/>
            <w:right w:val="none" w:sz="0" w:space="0" w:color="auto"/>
          </w:divBdr>
        </w:div>
        <w:div w:id="2050448486">
          <w:marLeft w:val="0"/>
          <w:marRight w:val="0"/>
          <w:marTop w:val="0"/>
          <w:marBottom w:val="0"/>
          <w:divBdr>
            <w:top w:val="none" w:sz="0" w:space="0" w:color="auto"/>
            <w:left w:val="none" w:sz="0" w:space="0" w:color="auto"/>
            <w:bottom w:val="none" w:sz="0" w:space="0" w:color="auto"/>
            <w:right w:val="none" w:sz="0" w:space="0" w:color="auto"/>
          </w:divBdr>
        </w:div>
        <w:div w:id="2071806760">
          <w:marLeft w:val="0"/>
          <w:marRight w:val="0"/>
          <w:marTop w:val="0"/>
          <w:marBottom w:val="0"/>
          <w:divBdr>
            <w:top w:val="none" w:sz="0" w:space="0" w:color="auto"/>
            <w:left w:val="none" w:sz="0" w:space="0" w:color="auto"/>
            <w:bottom w:val="none" w:sz="0" w:space="0" w:color="auto"/>
            <w:right w:val="none" w:sz="0" w:space="0" w:color="auto"/>
          </w:divBdr>
        </w:div>
        <w:div w:id="2097938722">
          <w:marLeft w:val="0"/>
          <w:marRight w:val="0"/>
          <w:marTop w:val="0"/>
          <w:marBottom w:val="0"/>
          <w:divBdr>
            <w:top w:val="none" w:sz="0" w:space="0" w:color="auto"/>
            <w:left w:val="none" w:sz="0" w:space="0" w:color="auto"/>
            <w:bottom w:val="none" w:sz="0" w:space="0" w:color="auto"/>
            <w:right w:val="none" w:sz="0" w:space="0" w:color="auto"/>
          </w:divBdr>
        </w:div>
        <w:div w:id="2102140793">
          <w:marLeft w:val="0"/>
          <w:marRight w:val="0"/>
          <w:marTop w:val="0"/>
          <w:marBottom w:val="0"/>
          <w:divBdr>
            <w:top w:val="none" w:sz="0" w:space="0" w:color="auto"/>
            <w:left w:val="none" w:sz="0" w:space="0" w:color="auto"/>
            <w:bottom w:val="none" w:sz="0" w:space="0" w:color="auto"/>
            <w:right w:val="none" w:sz="0" w:space="0" w:color="auto"/>
          </w:divBdr>
        </w:div>
        <w:div w:id="2112773365">
          <w:marLeft w:val="0"/>
          <w:marRight w:val="0"/>
          <w:marTop w:val="0"/>
          <w:marBottom w:val="0"/>
          <w:divBdr>
            <w:top w:val="none" w:sz="0" w:space="0" w:color="auto"/>
            <w:left w:val="none" w:sz="0" w:space="0" w:color="auto"/>
            <w:bottom w:val="none" w:sz="0" w:space="0" w:color="auto"/>
            <w:right w:val="none" w:sz="0" w:space="0" w:color="auto"/>
          </w:divBdr>
        </w:div>
        <w:div w:id="2112815777">
          <w:marLeft w:val="0"/>
          <w:marRight w:val="0"/>
          <w:marTop w:val="0"/>
          <w:marBottom w:val="0"/>
          <w:divBdr>
            <w:top w:val="none" w:sz="0" w:space="0" w:color="auto"/>
            <w:left w:val="none" w:sz="0" w:space="0" w:color="auto"/>
            <w:bottom w:val="none" w:sz="0" w:space="0" w:color="auto"/>
            <w:right w:val="none" w:sz="0" w:space="0" w:color="auto"/>
          </w:divBdr>
        </w:div>
        <w:div w:id="2113747145">
          <w:marLeft w:val="0"/>
          <w:marRight w:val="0"/>
          <w:marTop w:val="0"/>
          <w:marBottom w:val="0"/>
          <w:divBdr>
            <w:top w:val="none" w:sz="0" w:space="0" w:color="auto"/>
            <w:left w:val="none" w:sz="0" w:space="0" w:color="auto"/>
            <w:bottom w:val="none" w:sz="0" w:space="0" w:color="auto"/>
            <w:right w:val="none" w:sz="0" w:space="0" w:color="auto"/>
          </w:divBdr>
        </w:div>
        <w:div w:id="2141871910">
          <w:marLeft w:val="0"/>
          <w:marRight w:val="0"/>
          <w:marTop w:val="0"/>
          <w:marBottom w:val="0"/>
          <w:divBdr>
            <w:top w:val="none" w:sz="0" w:space="0" w:color="auto"/>
            <w:left w:val="none" w:sz="0" w:space="0" w:color="auto"/>
            <w:bottom w:val="none" w:sz="0" w:space="0" w:color="auto"/>
            <w:right w:val="none" w:sz="0" w:space="0" w:color="auto"/>
          </w:divBdr>
        </w:div>
      </w:divsChild>
    </w:div>
    <w:div w:id="1545216925">
      <w:bodyDiv w:val="1"/>
      <w:marLeft w:val="0"/>
      <w:marRight w:val="0"/>
      <w:marTop w:val="0"/>
      <w:marBottom w:val="0"/>
      <w:divBdr>
        <w:top w:val="none" w:sz="0" w:space="0" w:color="auto"/>
        <w:left w:val="none" w:sz="0" w:space="0" w:color="auto"/>
        <w:bottom w:val="none" w:sz="0" w:space="0" w:color="auto"/>
        <w:right w:val="none" w:sz="0" w:space="0" w:color="auto"/>
      </w:divBdr>
      <w:divsChild>
        <w:div w:id="1368336573">
          <w:marLeft w:val="75"/>
          <w:marRight w:val="150"/>
          <w:marTop w:val="150"/>
          <w:marBottom w:val="75"/>
          <w:divBdr>
            <w:top w:val="none" w:sz="0" w:space="0" w:color="auto"/>
            <w:left w:val="none" w:sz="0" w:space="0" w:color="auto"/>
            <w:bottom w:val="none" w:sz="0" w:space="0" w:color="auto"/>
            <w:right w:val="none" w:sz="0" w:space="0" w:color="auto"/>
          </w:divBdr>
        </w:div>
      </w:divsChild>
    </w:div>
    <w:div w:id="1546407403">
      <w:bodyDiv w:val="1"/>
      <w:marLeft w:val="0"/>
      <w:marRight w:val="0"/>
      <w:marTop w:val="0"/>
      <w:marBottom w:val="0"/>
      <w:divBdr>
        <w:top w:val="none" w:sz="0" w:space="0" w:color="auto"/>
        <w:left w:val="none" w:sz="0" w:space="0" w:color="auto"/>
        <w:bottom w:val="none" w:sz="0" w:space="0" w:color="auto"/>
        <w:right w:val="none" w:sz="0" w:space="0" w:color="auto"/>
      </w:divBdr>
    </w:div>
    <w:div w:id="1547599216">
      <w:bodyDiv w:val="1"/>
      <w:marLeft w:val="0"/>
      <w:marRight w:val="0"/>
      <w:marTop w:val="0"/>
      <w:marBottom w:val="0"/>
      <w:divBdr>
        <w:top w:val="none" w:sz="0" w:space="0" w:color="auto"/>
        <w:left w:val="none" w:sz="0" w:space="0" w:color="auto"/>
        <w:bottom w:val="none" w:sz="0" w:space="0" w:color="auto"/>
        <w:right w:val="none" w:sz="0" w:space="0" w:color="auto"/>
      </w:divBdr>
    </w:div>
    <w:div w:id="1547639145">
      <w:bodyDiv w:val="1"/>
      <w:marLeft w:val="0"/>
      <w:marRight w:val="0"/>
      <w:marTop w:val="0"/>
      <w:marBottom w:val="0"/>
      <w:divBdr>
        <w:top w:val="none" w:sz="0" w:space="0" w:color="auto"/>
        <w:left w:val="none" w:sz="0" w:space="0" w:color="auto"/>
        <w:bottom w:val="none" w:sz="0" w:space="0" w:color="auto"/>
        <w:right w:val="none" w:sz="0" w:space="0" w:color="auto"/>
      </w:divBdr>
    </w:div>
    <w:div w:id="1548451407">
      <w:bodyDiv w:val="1"/>
      <w:marLeft w:val="0"/>
      <w:marRight w:val="0"/>
      <w:marTop w:val="0"/>
      <w:marBottom w:val="0"/>
      <w:divBdr>
        <w:top w:val="none" w:sz="0" w:space="0" w:color="auto"/>
        <w:left w:val="none" w:sz="0" w:space="0" w:color="auto"/>
        <w:bottom w:val="none" w:sz="0" w:space="0" w:color="auto"/>
        <w:right w:val="none" w:sz="0" w:space="0" w:color="auto"/>
      </w:divBdr>
      <w:divsChild>
        <w:div w:id="847670727">
          <w:marLeft w:val="0"/>
          <w:marRight w:val="0"/>
          <w:marTop w:val="0"/>
          <w:marBottom w:val="0"/>
          <w:divBdr>
            <w:top w:val="none" w:sz="0" w:space="0" w:color="auto"/>
            <w:left w:val="none" w:sz="0" w:space="0" w:color="auto"/>
            <w:bottom w:val="none" w:sz="0" w:space="0" w:color="auto"/>
            <w:right w:val="none" w:sz="0" w:space="0" w:color="auto"/>
          </w:divBdr>
        </w:div>
        <w:div w:id="149101877">
          <w:marLeft w:val="0"/>
          <w:marRight w:val="0"/>
          <w:marTop w:val="0"/>
          <w:marBottom w:val="0"/>
          <w:divBdr>
            <w:top w:val="none" w:sz="0" w:space="0" w:color="auto"/>
            <w:left w:val="none" w:sz="0" w:space="0" w:color="auto"/>
            <w:bottom w:val="none" w:sz="0" w:space="0" w:color="auto"/>
            <w:right w:val="none" w:sz="0" w:space="0" w:color="auto"/>
          </w:divBdr>
        </w:div>
        <w:div w:id="366641063">
          <w:marLeft w:val="0"/>
          <w:marRight w:val="0"/>
          <w:marTop w:val="0"/>
          <w:marBottom w:val="0"/>
          <w:divBdr>
            <w:top w:val="none" w:sz="0" w:space="0" w:color="auto"/>
            <w:left w:val="none" w:sz="0" w:space="0" w:color="auto"/>
            <w:bottom w:val="none" w:sz="0" w:space="0" w:color="auto"/>
            <w:right w:val="none" w:sz="0" w:space="0" w:color="auto"/>
          </w:divBdr>
        </w:div>
        <w:div w:id="1153178547">
          <w:marLeft w:val="0"/>
          <w:marRight w:val="0"/>
          <w:marTop w:val="0"/>
          <w:marBottom w:val="0"/>
          <w:divBdr>
            <w:top w:val="none" w:sz="0" w:space="0" w:color="auto"/>
            <w:left w:val="none" w:sz="0" w:space="0" w:color="auto"/>
            <w:bottom w:val="none" w:sz="0" w:space="0" w:color="auto"/>
            <w:right w:val="none" w:sz="0" w:space="0" w:color="auto"/>
          </w:divBdr>
        </w:div>
        <w:div w:id="1107308501">
          <w:marLeft w:val="0"/>
          <w:marRight w:val="0"/>
          <w:marTop w:val="0"/>
          <w:marBottom w:val="0"/>
          <w:divBdr>
            <w:top w:val="none" w:sz="0" w:space="0" w:color="auto"/>
            <w:left w:val="none" w:sz="0" w:space="0" w:color="auto"/>
            <w:bottom w:val="none" w:sz="0" w:space="0" w:color="auto"/>
            <w:right w:val="none" w:sz="0" w:space="0" w:color="auto"/>
          </w:divBdr>
        </w:div>
        <w:div w:id="606080061">
          <w:marLeft w:val="0"/>
          <w:marRight w:val="0"/>
          <w:marTop w:val="0"/>
          <w:marBottom w:val="0"/>
          <w:divBdr>
            <w:top w:val="none" w:sz="0" w:space="0" w:color="auto"/>
            <w:left w:val="none" w:sz="0" w:space="0" w:color="auto"/>
            <w:bottom w:val="none" w:sz="0" w:space="0" w:color="auto"/>
            <w:right w:val="none" w:sz="0" w:space="0" w:color="auto"/>
          </w:divBdr>
        </w:div>
        <w:div w:id="84890415">
          <w:marLeft w:val="0"/>
          <w:marRight w:val="0"/>
          <w:marTop w:val="0"/>
          <w:marBottom w:val="0"/>
          <w:divBdr>
            <w:top w:val="none" w:sz="0" w:space="0" w:color="auto"/>
            <w:left w:val="none" w:sz="0" w:space="0" w:color="auto"/>
            <w:bottom w:val="none" w:sz="0" w:space="0" w:color="auto"/>
            <w:right w:val="none" w:sz="0" w:space="0" w:color="auto"/>
          </w:divBdr>
        </w:div>
        <w:div w:id="1340160427">
          <w:marLeft w:val="0"/>
          <w:marRight w:val="0"/>
          <w:marTop w:val="0"/>
          <w:marBottom w:val="0"/>
          <w:divBdr>
            <w:top w:val="none" w:sz="0" w:space="0" w:color="auto"/>
            <w:left w:val="none" w:sz="0" w:space="0" w:color="auto"/>
            <w:bottom w:val="none" w:sz="0" w:space="0" w:color="auto"/>
            <w:right w:val="none" w:sz="0" w:space="0" w:color="auto"/>
          </w:divBdr>
        </w:div>
        <w:div w:id="2092383720">
          <w:marLeft w:val="0"/>
          <w:marRight w:val="0"/>
          <w:marTop w:val="0"/>
          <w:marBottom w:val="0"/>
          <w:divBdr>
            <w:top w:val="none" w:sz="0" w:space="0" w:color="auto"/>
            <w:left w:val="none" w:sz="0" w:space="0" w:color="auto"/>
            <w:bottom w:val="none" w:sz="0" w:space="0" w:color="auto"/>
            <w:right w:val="none" w:sz="0" w:space="0" w:color="auto"/>
          </w:divBdr>
        </w:div>
        <w:div w:id="243030236">
          <w:marLeft w:val="0"/>
          <w:marRight w:val="0"/>
          <w:marTop w:val="0"/>
          <w:marBottom w:val="0"/>
          <w:divBdr>
            <w:top w:val="none" w:sz="0" w:space="0" w:color="auto"/>
            <w:left w:val="none" w:sz="0" w:space="0" w:color="auto"/>
            <w:bottom w:val="none" w:sz="0" w:space="0" w:color="auto"/>
            <w:right w:val="none" w:sz="0" w:space="0" w:color="auto"/>
          </w:divBdr>
        </w:div>
        <w:div w:id="554852155">
          <w:marLeft w:val="0"/>
          <w:marRight w:val="0"/>
          <w:marTop w:val="0"/>
          <w:marBottom w:val="0"/>
          <w:divBdr>
            <w:top w:val="none" w:sz="0" w:space="0" w:color="auto"/>
            <w:left w:val="none" w:sz="0" w:space="0" w:color="auto"/>
            <w:bottom w:val="none" w:sz="0" w:space="0" w:color="auto"/>
            <w:right w:val="none" w:sz="0" w:space="0" w:color="auto"/>
          </w:divBdr>
        </w:div>
        <w:div w:id="292489696">
          <w:marLeft w:val="0"/>
          <w:marRight w:val="0"/>
          <w:marTop w:val="0"/>
          <w:marBottom w:val="0"/>
          <w:divBdr>
            <w:top w:val="none" w:sz="0" w:space="0" w:color="auto"/>
            <w:left w:val="none" w:sz="0" w:space="0" w:color="auto"/>
            <w:bottom w:val="none" w:sz="0" w:space="0" w:color="auto"/>
            <w:right w:val="none" w:sz="0" w:space="0" w:color="auto"/>
          </w:divBdr>
        </w:div>
      </w:divsChild>
    </w:div>
    <w:div w:id="1551304600">
      <w:bodyDiv w:val="1"/>
      <w:marLeft w:val="0"/>
      <w:marRight w:val="0"/>
      <w:marTop w:val="0"/>
      <w:marBottom w:val="0"/>
      <w:divBdr>
        <w:top w:val="none" w:sz="0" w:space="0" w:color="auto"/>
        <w:left w:val="none" w:sz="0" w:space="0" w:color="auto"/>
        <w:bottom w:val="none" w:sz="0" w:space="0" w:color="auto"/>
        <w:right w:val="none" w:sz="0" w:space="0" w:color="auto"/>
      </w:divBdr>
      <w:divsChild>
        <w:div w:id="2034568412">
          <w:marLeft w:val="0"/>
          <w:marRight w:val="0"/>
          <w:marTop w:val="0"/>
          <w:marBottom w:val="0"/>
          <w:divBdr>
            <w:top w:val="none" w:sz="0" w:space="0" w:color="auto"/>
            <w:left w:val="none" w:sz="0" w:space="0" w:color="auto"/>
            <w:bottom w:val="none" w:sz="0" w:space="0" w:color="auto"/>
            <w:right w:val="none" w:sz="0" w:space="0" w:color="auto"/>
          </w:divBdr>
          <w:divsChild>
            <w:div w:id="980697002">
              <w:marLeft w:val="0"/>
              <w:marRight w:val="0"/>
              <w:marTop w:val="0"/>
              <w:marBottom w:val="0"/>
              <w:divBdr>
                <w:top w:val="none" w:sz="0" w:space="0" w:color="auto"/>
                <w:left w:val="none" w:sz="0" w:space="0" w:color="auto"/>
                <w:bottom w:val="none" w:sz="0" w:space="0" w:color="auto"/>
                <w:right w:val="none" w:sz="0" w:space="0" w:color="auto"/>
              </w:divBdr>
              <w:divsChild>
                <w:div w:id="760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236873">
      <w:bodyDiv w:val="1"/>
      <w:marLeft w:val="0"/>
      <w:marRight w:val="0"/>
      <w:marTop w:val="0"/>
      <w:marBottom w:val="0"/>
      <w:divBdr>
        <w:top w:val="none" w:sz="0" w:space="0" w:color="auto"/>
        <w:left w:val="none" w:sz="0" w:space="0" w:color="auto"/>
        <w:bottom w:val="none" w:sz="0" w:space="0" w:color="auto"/>
        <w:right w:val="none" w:sz="0" w:space="0" w:color="auto"/>
      </w:divBdr>
      <w:divsChild>
        <w:div w:id="276641821">
          <w:marLeft w:val="0"/>
          <w:marRight w:val="0"/>
          <w:marTop w:val="0"/>
          <w:marBottom w:val="0"/>
          <w:divBdr>
            <w:top w:val="none" w:sz="0" w:space="0" w:color="auto"/>
            <w:left w:val="none" w:sz="0" w:space="0" w:color="auto"/>
            <w:bottom w:val="none" w:sz="0" w:space="0" w:color="auto"/>
            <w:right w:val="none" w:sz="0" w:space="0" w:color="auto"/>
          </w:divBdr>
          <w:divsChild>
            <w:div w:id="1784836461">
              <w:marLeft w:val="0"/>
              <w:marRight w:val="0"/>
              <w:marTop w:val="0"/>
              <w:marBottom w:val="0"/>
              <w:divBdr>
                <w:top w:val="none" w:sz="0" w:space="0" w:color="auto"/>
                <w:left w:val="none" w:sz="0" w:space="0" w:color="auto"/>
                <w:bottom w:val="none" w:sz="0" w:space="0" w:color="auto"/>
                <w:right w:val="none" w:sz="0" w:space="0" w:color="auto"/>
              </w:divBdr>
            </w:div>
          </w:divsChild>
        </w:div>
        <w:div w:id="342708419">
          <w:marLeft w:val="0"/>
          <w:marRight w:val="0"/>
          <w:marTop w:val="0"/>
          <w:marBottom w:val="0"/>
          <w:divBdr>
            <w:top w:val="none" w:sz="0" w:space="0" w:color="auto"/>
            <w:left w:val="none" w:sz="0" w:space="0" w:color="auto"/>
            <w:bottom w:val="none" w:sz="0" w:space="0" w:color="auto"/>
            <w:right w:val="none" w:sz="0" w:space="0" w:color="auto"/>
          </w:divBdr>
          <w:divsChild>
            <w:div w:id="881332482">
              <w:marLeft w:val="0"/>
              <w:marRight w:val="0"/>
              <w:marTop w:val="0"/>
              <w:marBottom w:val="0"/>
              <w:divBdr>
                <w:top w:val="none" w:sz="0" w:space="0" w:color="auto"/>
                <w:left w:val="none" w:sz="0" w:space="0" w:color="auto"/>
                <w:bottom w:val="none" w:sz="0" w:space="0" w:color="auto"/>
                <w:right w:val="none" w:sz="0" w:space="0" w:color="auto"/>
              </w:divBdr>
            </w:div>
          </w:divsChild>
        </w:div>
        <w:div w:id="376467330">
          <w:marLeft w:val="0"/>
          <w:marRight w:val="0"/>
          <w:marTop w:val="0"/>
          <w:marBottom w:val="0"/>
          <w:divBdr>
            <w:top w:val="none" w:sz="0" w:space="0" w:color="auto"/>
            <w:left w:val="none" w:sz="0" w:space="0" w:color="auto"/>
            <w:bottom w:val="none" w:sz="0" w:space="0" w:color="auto"/>
            <w:right w:val="none" w:sz="0" w:space="0" w:color="auto"/>
          </w:divBdr>
          <w:divsChild>
            <w:div w:id="1948850125">
              <w:marLeft w:val="0"/>
              <w:marRight w:val="0"/>
              <w:marTop w:val="0"/>
              <w:marBottom w:val="0"/>
              <w:divBdr>
                <w:top w:val="none" w:sz="0" w:space="0" w:color="auto"/>
                <w:left w:val="none" w:sz="0" w:space="0" w:color="auto"/>
                <w:bottom w:val="none" w:sz="0" w:space="0" w:color="auto"/>
                <w:right w:val="none" w:sz="0" w:space="0" w:color="auto"/>
              </w:divBdr>
            </w:div>
          </w:divsChild>
        </w:div>
        <w:div w:id="440227697">
          <w:marLeft w:val="0"/>
          <w:marRight w:val="0"/>
          <w:marTop w:val="0"/>
          <w:marBottom w:val="0"/>
          <w:divBdr>
            <w:top w:val="none" w:sz="0" w:space="0" w:color="auto"/>
            <w:left w:val="none" w:sz="0" w:space="0" w:color="auto"/>
            <w:bottom w:val="none" w:sz="0" w:space="0" w:color="auto"/>
            <w:right w:val="none" w:sz="0" w:space="0" w:color="auto"/>
          </w:divBdr>
          <w:divsChild>
            <w:div w:id="1408502485">
              <w:marLeft w:val="0"/>
              <w:marRight w:val="0"/>
              <w:marTop w:val="0"/>
              <w:marBottom w:val="0"/>
              <w:divBdr>
                <w:top w:val="none" w:sz="0" w:space="0" w:color="auto"/>
                <w:left w:val="none" w:sz="0" w:space="0" w:color="auto"/>
                <w:bottom w:val="none" w:sz="0" w:space="0" w:color="auto"/>
                <w:right w:val="none" w:sz="0" w:space="0" w:color="auto"/>
              </w:divBdr>
            </w:div>
          </w:divsChild>
        </w:div>
        <w:div w:id="442111203">
          <w:marLeft w:val="0"/>
          <w:marRight w:val="0"/>
          <w:marTop w:val="0"/>
          <w:marBottom w:val="0"/>
          <w:divBdr>
            <w:top w:val="none" w:sz="0" w:space="0" w:color="auto"/>
            <w:left w:val="none" w:sz="0" w:space="0" w:color="auto"/>
            <w:bottom w:val="none" w:sz="0" w:space="0" w:color="auto"/>
            <w:right w:val="none" w:sz="0" w:space="0" w:color="auto"/>
          </w:divBdr>
          <w:divsChild>
            <w:div w:id="1404907220">
              <w:marLeft w:val="0"/>
              <w:marRight w:val="0"/>
              <w:marTop w:val="0"/>
              <w:marBottom w:val="0"/>
              <w:divBdr>
                <w:top w:val="none" w:sz="0" w:space="0" w:color="auto"/>
                <w:left w:val="none" w:sz="0" w:space="0" w:color="auto"/>
                <w:bottom w:val="none" w:sz="0" w:space="0" w:color="auto"/>
                <w:right w:val="none" w:sz="0" w:space="0" w:color="auto"/>
              </w:divBdr>
            </w:div>
          </w:divsChild>
        </w:div>
        <w:div w:id="545871987">
          <w:marLeft w:val="0"/>
          <w:marRight w:val="0"/>
          <w:marTop w:val="0"/>
          <w:marBottom w:val="0"/>
          <w:divBdr>
            <w:top w:val="none" w:sz="0" w:space="0" w:color="auto"/>
            <w:left w:val="none" w:sz="0" w:space="0" w:color="auto"/>
            <w:bottom w:val="none" w:sz="0" w:space="0" w:color="auto"/>
            <w:right w:val="none" w:sz="0" w:space="0" w:color="auto"/>
          </w:divBdr>
          <w:divsChild>
            <w:div w:id="1914508664">
              <w:marLeft w:val="0"/>
              <w:marRight w:val="0"/>
              <w:marTop w:val="0"/>
              <w:marBottom w:val="0"/>
              <w:divBdr>
                <w:top w:val="none" w:sz="0" w:space="0" w:color="auto"/>
                <w:left w:val="none" w:sz="0" w:space="0" w:color="auto"/>
                <w:bottom w:val="none" w:sz="0" w:space="0" w:color="auto"/>
                <w:right w:val="none" w:sz="0" w:space="0" w:color="auto"/>
              </w:divBdr>
            </w:div>
          </w:divsChild>
        </w:div>
        <w:div w:id="553926701">
          <w:marLeft w:val="0"/>
          <w:marRight w:val="0"/>
          <w:marTop w:val="0"/>
          <w:marBottom w:val="0"/>
          <w:divBdr>
            <w:top w:val="none" w:sz="0" w:space="0" w:color="auto"/>
            <w:left w:val="none" w:sz="0" w:space="0" w:color="auto"/>
            <w:bottom w:val="none" w:sz="0" w:space="0" w:color="auto"/>
            <w:right w:val="none" w:sz="0" w:space="0" w:color="auto"/>
          </w:divBdr>
          <w:divsChild>
            <w:div w:id="1473135595">
              <w:marLeft w:val="0"/>
              <w:marRight w:val="0"/>
              <w:marTop w:val="0"/>
              <w:marBottom w:val="0"/>
              <w:divBdr>
                <w:top w:val="none" w:sz="0" w:space="0" w:color="auto"/>
                <w:left w:val="none" w:sz="0" w:space="0" w:color="auto"/>
                <w:bottom w:val="none" w:sz="0" w:space="0" w:color="auto"/>
                <w:right w:val="none" w:sz="0" w:space="0" w:color="auto"/>
              </w:divBdr>
            </w:div>
          </w:divsChild>
        </w:div>
        <w:div w:id="892039994">
          <w:marLeft w:val="0"/>
          <w:marRight w:val="0"/>
          <w:marTop w:val="0"/>
          <w:marBottom w:val="0"/>
          <w:divBdr>
            <w:top w:val="none" w:sz="0" w:space="0" w:color="auto"/>
            <w:left w:val="none" w:sz="0" w:space="0" w:color="auto"/>
            <w:bottom w:val="none" w:sz="0" w:space="0" w:color="auto"/>
            <w:right w:val="none" w:sz="0" w:space="0" w:color="auto"/>
          </w:divBdr>
          <w:divsChild>
            <w:div w:id="1396005705">
              <w:marLeft w:val="0"/>
              <w:marRight w:val="0"/>
              <w:marTop w:val="0"/>
              <w:marBottom w:val="0"/>
              <w:divBdr>
                <w:top w:val="none" w:sz="0" w:space="0" w:color="auto"/>
                <w:left w:val="none" w:sz="0" w:space="0" w:color="auto"/>
                <w:bottom w:val="none" w:sz="0" w:space="0" w:color="auto"/>
                <w:right w:val="none" w:sz="0" w:space="0" w:color="auto"/>
              </w:divBdr>
            </w:div>
          </w:divsChild>
        </w:div>
        <w:div w:id="2066290822">
          <w:marLeft w:val="0"/>
          <w:marRight w:val="0"/>
          <w:marTop w:val="0"/>
          <w:marBottom w:val="0"/>
          <w:divBdr>
            <w:top w:val="none" w:sz="0" w:space="0" w:color="auto"/>
            <w:left w:val="none" w:sz="0" w:space="0" w:color="auto"/>
            <w:bottom w:val="none" w:sz="0" w:space="0" w:color="auto"/>
            <w:right w:val="none" w:sz="0" w:space="0" w:color="auto"/>
          </w:divBdr>
          <w:divsChild>
            <w:div w:id="499396217">
              <w:marLeft w:val="0"/>
              <w:marRight w:val="0"/>
              <w:marTop w:val="0"/>
              <w:marBottom w:val="0"/>
              <w:divBdr>
                <w:top w:val="none" w:sz="0" w:space="0" w:color="auto"/>
                <w:left w:val="none" w:sz="0" w:space="0" w:color="auto"/>
                <w:bottom w:val="none" w:sz="0" w:space="0" w:color="auto"/>
                <w:right w:val="none" w:sz="0" w:space="0" w:color="auto"/>
              </w:divBdr>
            </w:div>
          </w:divsChild>
        </w:div>
        <w:div w:id="2138833709">
          <w:marLeft w:val="0"/>
          <w:marRight w:val="0"/>
          <w:marTop w:val="0"/>
          <w:marBottom w:val="0"/>
          <w:divBdr>
            <w:top w:val="none" w:sz="0" w:space="0" w:color="auto"/>
            <w:left w:val="none" w:sz="0" w:space="0" w:color="auto"/>
            <w:bottom w:val="none" w:sz="0" w:space="0" w:color="auto"/>
            <w:right w:val="none" w:sz="0" w:space="0" w:color="auto"/>
          </w:divBdr>
          <w:divsChild>
            <w:div w:id="29402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655617">
      <w:bodyDiv w:val="1"/>
      <w:marLeft w:val="0"/>
      <w:marRight w:val="0"/>
      <w:marTop w:val="0"/>
      <w:marBottom w:val="0"/>
      <w:divBdr>
        <w:top w:val="none" w:sz="0" w:space="0" w:color="auto"/>
        <w:left w:val="none" w:sz="0" w:space="0" w:color="auto"/>
        <w:bottom w:val="none" w:sz="0" w:space="0" w:color="auto"/>
        <w:right w:val="none" w:sz="0" w:space="0" w:color="auto"/>
      </w:divBdr>
    </w:div>
    <w:div w:id="1556039398">
      <w:bodyDiv w:val="1"/>
      <w:marLeft w:val="0"/>
      <w:marRight w:val="0"/>
      <w:marTop w:val="0"/>
      <w:marBottom w:val="0"/>
      <w:divBdr>
        <w:top w:val="none" w:sz="0" w:space="0" w:color="auto"/>
        <w:left w:val="none" w:sz="0" w:space="0" w:color="auto"/>
        <w:bottom w:val="none" w:sz="0" w:space="0" w:color="auto"/>
        <w:right w:val="none" w:sz="0" w:space="0" w:color="auto"/>
      </w:divBdr>
    </w:div>
    <w:div w:id="1556502863">
      <w:bodyDiv w:val="1"/>
      <w:marLeft w:val="0"/>
      <w:marRight w:val="0"/>
      <w:marTop w:val="0"/>
      <w:marBottom w:val="0"/>
      <w:divBdr>
        <w:top w:val="none" w:sz="0" w:space="0" w:color="auto"/>
        <w:left w:val="none" w:sz="0" w:space="0" w:color="auto"/>
        <w:bottom w:val="none" w:sz="0" w:space="0" w:color="auto"/>
        <w:right w:val="none" w:sz="0" w:space="0" w:color="auto"/>
      </w:divBdr>
      <w:divsChild>
        <w:div w:id="2110616460">
          <w:marLeft w:val="0"/>
          <w:marRight w:val="0"/>
          <w:marTop w:val="0"/>
          <w:marBottom w:val="0"/>
          <w:divBdr>
            <w:top w:val="none" w:sz="0" w:space="0" w:color="auto"/>
            <w:left w:val="none" w:sz="0" w:space="0" w:color="auto"/>
            <w:bottom w:val="none" w:sz="0" w:space="0" w:color="auto"/>
            <w:right w:val="none" w:sz="0" w:space="0" w:color="auto"/>
          </w:divBdr>
          <w:divsChild>
            <w:div w:id="876889653">
              <w:marLeft w:val="0"/>
              <w:marRight w:val="0"/>
              <w:marTop w:val="0"/>
              <w:marBottom w:val="0"/>
              <w:divBdr>
                <w:top w:val="none" w:sz="0" w:space="0" w:color="auto"/>
                <w:left w:val="none" w:sz="0" w:space="0" w:color="auto"/>
                <w:bottom w:val="none" w:sz="0" w:space="0" w:color="auto"/>
                <w:right w:val="none" w:sz="0" w:space="0" w:color="auto"/>
              </w:divBdr>
              <w:divsChild>
                <w:div w:id="175728692">
                  <w:marLeft w:val="0"/>
                  <w:marRight w:val="200"/>
                  <w:marTop w:val="0"/>
                  <w:marBottom w:val="0"/>
                  <w:divBdr>
                    <w:top w:val="none" w:sz="0" w:space="0" w:color="auto"/>
                    <w:left w:val="none" w:sz="0" w:space="0" w:color="auto"/>
                    <w:bottom w:val="none" w:sz="0" w:space="0" w:color="auto"/>
                    <w:right w:val="none" w:sz="0" w:space="0" w:color="auto"/>
                  </w:divBdr>
                  <w:divsChild>
                    <w:div w:id="1091437528">
                      <w:marLeft w:val="267"/>
                      <w:marRight w:val="0"/>
                      <w:marTop w:val="0"/>
                      <w:marBottom w:val="0"/>
                      <w:divBdr>
                        <w:top w:val="none" w:sz="0" w:space="0" w:color="auto"/>
                        <w:left w:val="none" w:sz="0" w:space="0" w:color="auto"/>
                        <w:bottom w:val="none" w:sz="0" w:space="0" w:color="auto"/>
                        <w:right w:val="none" w:sz="0" w:space="0" w:color="auto"/>
                      </w:divBdr>
                    </w:div>
                    <w:div w:id="1541936078">
                      <w:marLeft w:val="267"/>
                      <w:marRight w:val="0"/>
                      <w:marTop w:val="0"/>
                      <w:marBottom w:val="0"/>
                      <w:divBdr>
                        <w:top w:val="none" w:sz="0" w:space="0" w:color="auto"/>
                        <w:left w:val="none" w:sz="0" w:space="0" w:color="auto"/>
                        <w:bottom w:val="none" w:sz="0" w:space="0" w:color="auto"/>
                        <w:right w:val="none" w:sz="0" w:space="0" w:color="auto"/>
                      </w:divBdr>
                    </w:div>
                    <w:div w:id="1704669049">
                      <w:marLeft w:val="0"/>
                      <w:marRight w:val="0"/>
                      <w:marTop w:val="0"/>
                      <w:marBottom w:val="0"/>
                      <w:divBdr>
                        <w:top w:val="dotted" w:sz="2" w:space="2" w:color="B2B2B2"/>
                        <w:left w:val="none" w:sz="0" w:space="0" w:color="auto"/>
                        <w:bottom w:val="none" w:sz="0" w:space="0" w:color="auto"/>
                        <w:right w:val="none" w:sz="0" w:space="0" w:color="auto"/>
                      </w:divBdr>
                      <w:divsChild>
                        <w:div w:id="163174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6546035">
      <w:bodyDiv w:val="1"/>
      <w:marLeft w:val="0"/>
      <w:marRight w:val="0"/>
      <w:marTop w:val="0"/>
      <w:marBottom w:val="0"/>
      <w:divBdr>
        <w:top w:val="none" w:sz="0" w:space="0" w:color="auto"/>
        <w:left w:val="none" w:sz="0" w:space="0" w:color="auto"/>
        <w:bottom w:val="none" w:sz="0" w:space="0" w:color="auto"/>
        <w:right w:val="none" w:sz="0" w:space="0" w:color="auto"/>
      </w:divBdr>
      <w:divsChild>
        <w:div w:id="1571772451">
          <w:marLeft w:val="0"/>
          <w:marRight w:val="0"/>
          <w:marTop w:val="0"/>
          <w:marBottom w:val="0"/>
          <w:divBdr>
            <w:top w:val="none" w:sz="0" w:space="0" w:color="auto"/>
            <w:left w:val="none" w:sz="0" w:space="0" w:color="auto"/>
            <w:bottom w:val="none" w:sz="0" w:space="0" w:color="auto"/>
            <w:right w:val="none" w:sz="0" w:space="0" w:color="auto"/>
          </w:divBdr>
          <w:divsChild>
            <w:div w:id="2130856547">
              <w:marLeft w:val="0"/>
              <w:marRight w:val="0"/>
              <w:marTop w:val="0"/>
              <w:marBottom w:val="0"/>
              <w:divBdr>
                <w:top w:val="none" w:sz="0" w:space="0" w:color="auto"/>
                <w:left w:val="none" w:sz="0" w:space="0" w:color="auto"/>
                <w:bottom w:val="none" w:sz="0" w:space="0" w:color="auto"/>
                <w:right w:val="none" w:sz="0" w:space="0" w:color="auto"/>
              </w:divBdr>
              <w:divsChild>
                <w:div w:id="595752518">
                  <w:marLeft w:val="0"/>
                  <w:marRight w:val="0"/>
                  <w:marTop w:val="0"/>
                  <w:marBottom w:val="0"/>
                  <w:divBdr>
                    <w:top w:val="none" w:sz="0" w:space="0" w:color="auto"/>
                    <w:left w:val="none" w:sz="0" w:space="0" w:color="auto"/>
                    <w:bottom w:val="none" w:sz="0" w:space="0" w:color="auto"/>
                    <w:right w:val="none" w:sz="0" w:space="0" w:color="auto"/>
                  </w:divBdr>
                  <w:divsChild>
                    <w:div w:id="4553798">
                      <w:marLeft w:val="0"/>
                      <w:marRight w:val="0"/>
                      <w:marTop w:val="45"/>
                      <w:marBottom w:val="0"/>
                      <w:divBdr>
                        <w:top w:val="none" w:sz="0" w:space="0" w:color="auto"/>
                        <w:left w:val="none" w:sz="0" w:space="0" w:color="auto"/>
                        <w:bottom w:val="none" w:sz="0" w:space="0" w:color="auto"/>
                        <w:right w:val="none" w:sz="0" w:space="0" w:color="auto"/>
                      </w:divBdr>
                      <w:divsChild>
                        <w:div w:id="785932868">
                          <w:marLeft w:val="0"/>
                          <w:marRight w:val="0"/>
                          <w:marTop w:val="0"/>
                          <w:marBottom w:val="0"/>
                          <w:divBdr>
                            <w:top w:val="none" w:sz="0" w:space="0" w:color="auto"/>
                            <w:left w:val="none" w:sz="0" w:space="0" w:color="auto"/>
                            <w:bottom w:val="none" w:sz="0" w:space="0" w:color="auto"/>
                            <w:right w:val="none" w:sz="0" w:space="0" w:color="auto"/>
                          </w:divBdr>
                          <w:divsChild>
                            <w:div w:id="914513597">
                              <w:marLeft w:val="2070"/>
                              <w:marRight w:val="3960"/>
                              <w:marTop w:val="0"/>
                              <w:marBottom w:val="0"/>
                              <w:divBdr>
                                <w:top w:val="none" w:sz="0" w:space="0" w:color="auto"/>
                                <w:left w:val="none" w:sz="0" w:space="0" w:color="auto"/>
                                <w:bottom w:val="none" w:sz="0" w:space="0" w:color="auto"/>
                                <w:right w:val="none" w:sz="0" w:space="0" w:color="auto"/>
                              </w:divBdr>
                              <w:divsChild>
                                <w:div w:id="2114744182">
                                  <w:marLeft w:val="0"/>
                                  <w:marRight w:val="0"/>
                                  <w:marTop w:val="0"/>
                                  <w:marBottom w:val="0"/>
                                  <w:divBdr>
                                    <w:top w:val="none" w:sz="0" w:space="0" w:color="auto"/>
                                    <w:left w:val="none" w:sz="0" w:space="0" w:color="auto"/>
                                    <w:bottom w:val="none" w:sz="0" w:space="0" w:color="auto"/>
                                    <w:right w:val="none" w:sz="0" w:space="0" w:color="auto"/>
                                  </w:divBdr>
                                  <w:divsChild>
                                    <w:div w:id="310409077">
                                      <w:marLeft w:val="0"/>
                                      <w:marRight w:val="0"/>
                                      <w:marTop w:val="0"/>
                                      <w:marBottom w:val="0"/>
                                      <w:divBdr>
                                        <w:top w:val="none" w:sz="0" w:space="0" w:color="auto"/>
                                        <w:left w:val="none" w:sz="0" w:space="0" w:color="auto"/>
                                        <w:bottom w:val="none" w:sz="0" w:space="0" w:color="auto"/>
                                        <w:right w:val="none" w:sz="0" w:space="0" w:color="auto"/>
                                      </w:divBdr>
                                      <w:divsChild>
                                        <w:div w:id="2038502388">
                                          <w:marLeft w:val="0"/>
                                          <w:marRight w:val="0"/>
                                          <w:marTop w:val="0"/>
                                          <w:marBottom w:val="0"/>
                                          <w:divBdr>
                                            <w:top w:val="none" w:sz="0" w:space="0" w:color="auto"/>
                                            <w:left w:val="none" w:sz="0" w:space="0" w:color="auto"/>
                                            <w:bottom w:val="none" w:sz="0" w:space="0" w:color="auto"/>
                                            <w:right w:val="none" w:sz="0" w:space="0" w:color="auto"/>
                                          </w:divBdr>
                                          <w:divsChild>
                                            <w:div w:id="40718154">
                                              <w:marLeft w:val="0"/>
                                              <w:marRight w:val="0"/>
                                              <w:marTop w:val="90"/>
                                              <w:marBottom w:val="0"/>
                                              <w:divBdr>
                                                <w:top w:val="none" w:sz="0" w:space="0" w:color="auto"/>
                                                <w:left w:val="none" w:sz="0" w:space="0" w:color="auto"/>
                                                <w:bottom w:val="none" w:sz="0" w:space="0" w:color="auto"/>
                                                <w:right w:val="none" w:sz="0" w:space="0" w:color="auto"/>
                                              </w:divBdr>
                                              <w:divsChild>
                                                <w:div w:id="492570748">
                                                  <w:marLeft w:val="0"/>
                                                  <w:marRight w:val="0"/>
                                                  <w:marTop w:val="0"/>
                                                  <w:marBottom w:val="0"/>
                                                  <w:divBdr>
                                                    <w:top w:val="none" w:sz="0" w:space="0" w:color="auto"/>
                                                    <w:left w:val="none" w:sz="0" w:space="0" w:color="auto"/>
                                                    <w:bottom w:val="none" w:sz="0" w:space="0" w:color="auto"/>
                                                    <w:right w:val="none" w:sz="0" w:space="0" w:color="auto"/>
                                                  </w:divBdr>
                                                  <w:divsChild>
                                                    <w:div w:id="1878538955">
                                                      <w:marLeft w:val="0"/>
                                                      <w:marRight w:val="0"/>
                                                      <w:marTop w:val="0"/>
                                                      <w:marBottom w:val="0"/>
                                                      <w:divBdr>
                                                        <w:top w:val="none" w:sz="0" w:space="0" w:color="auto"/>
                                                        <w:left w:val="none" w:sz="0" w:space="0" w:color="auto"/>
                                                        <w:bottom w:val="none" w:sz="0" w:space="0" w:color="auto"/>
                                                        <w:right w:val="none" w:sz="0" w:space="0" w:color="auto"/>
                                                      </w:divBdr>
                                                      <w:divsChild>
                                                        <w:div w:id="403838757">
                                                          <w:marLeft w:val="0"/>
                                                          <w:marRight w:val="0"/>
                                                          <w:marTop w:val="0"/>
                                                          <w:marBottom w:val="0"/>
                                                          <w:divBdr>
                                                            <w:top w:val="none" w:sz="0" w:space="0" w:color="auto"/>
                                                            <w:left w:val="none" w:sz="0" w:space="0" w:color="auto"/>
                                                            <w:bottom w:val="none" w:sz="0" w:space="0" w:color="auto"/>
                                                            <w:right w:val="none" w:sz="0" w:space="0" w:color="auto"/>
                                                          </w:divBdr>
                                                          <w:divsChild>
                                                            <w:div w:id="1852183928">
                                                              <w:marLeft w:val="0"/>
                                                              <w:marRight w:val="0"/>
                                                              <w:marTop w:val="0"/>
                                                              <w:marBottom w:val="390"/>
                                                              <w:divBdr>
                                                                <w:top w:val="none" w:sz="0" w:space="0" w:color="auto"/>
                                                                <w:left w:val="none" w:sz="0" w:space="0" w:color="auto"/>
                                                                <w:bottom w:val="none" w:sz="0" w:space="0" w:color="auto"/>
                                                                <w:right w:val="none" w:sz="0" w:space="0" w:color="auto"/>
                                                              </w:divBdr>
                                                              <w:divsChild>
                                                                <w:div w:id="349841087">
                                                                  <w:marLeft w:val="0"/>
                                                                  <w:marRight w:val="0"/>
                                                                  <w:marTop w:val="0"/>
                                                                  <w:marBottom w:val="0"/>
                                                                  <w:divBdr>
                                                                    <w:top w:val="none" w:sz="0" w:space="0" w:color="auto"/>
                                                                    <w:left w:val="none" w:sz="0" w:space="0" w:color="auto"/>
                                                                    <w:bottom w:val="none" w:sz="0" w:space="0" w:color="auto"/>
                                                                    <w:right w:val="none" w:sz="0" w:space="0" w:color="auto"/>
                                                                  </w:divBdr>
                                                                  <w:divsChild>
                                                                    <w:div w:id="2069837221">
                                                                      <w:marLeft w:val="0"/>
                                                                      <w:marRight w:val="0"/>
                                                                      <w:marTop w:val="0"/>
                                                                      <w:marBottom w:val="0"/>
                                                                      <w:divBdr>
                                                                        <w:top w:val="none" w:sz="0" w:space="0" w:color="auto"/>
                                                                        <w:left w:val="none" w:sz="0" w:space="0" w:color="auto"/>
                                                                        <w:bottom w:val="none" w:sz="0" w:space="0" w:color="auto"/>
                                                                        <w:right w:val="none" w:sz="0" w:space="0" w:color="auto"/>
                                                                      </w:divBdr>
                                                                      <w:divsChild>
                                                                        <w:div w:id="427390023">
                                                                          <w:marLeft w:val="0"/>
                                                                          <w:marRight w:val="0"/>
                                                                          <w:marTop w:val="0"/>
                                                                          <w:marBottom w:val="0"/>
                                                                          <w:divBdr>
                                                                            <w:top w:val="none" w:sz="0" w:space="0" w:color="auto"/>
                                                                            <w:left w:val="none" w:sz="0" w:space="0" w:color="auto"/>
                                                                            <w:bottom w:val="none" w:sz="0" w:space="0" w:color="auto"/>
                                                                            <w:right w:val="none" w:sz="0" w:space="0" w:color="auto"/>
                                                                          </w:divBdr>
                                                                          <w:divsChild>
                                                                            <w:div w:id="1738823713">
                                                                              <w:marLeft w:val="0"/>
                                                                              <w:marRight w:val="0"/>
                                                                              <w:marTop w:val="0"/>
                                                                              <w:marBottom w:val="0"/>
                                                                              <w:divBdr>
                                                                                <w:top w:val="none" w:sz="0" w:space="0" w:color="auto"/>
                                                                                <w:left w:val="none" w:sz="0" w:space="0" w:color="auto"/>
                                                                                <w:bottom w:val="none" w:sz="0" w:space="0" w:color="auto"/>
                                                                                <w:right w:val="none" w:sz="0" w:space="0" w:color="auto"/>
                                                                              </w:divBdr>
                                                                              <w:divsChild>
                                                                                <w:div w:id="1425029533">
                                                                                  <w:marLeft w:val="0"/>
                                                                                  <w:marRight w:val="0"/>
                                                                                  <w:marTop w:val="0"/>
                                                                                  <w:marBottom w:val="0"/>
                                                                                  <w:divBdr>
                                                                                    <w:top w:val="none" w:sz="0" w:space="0" w:color="auto"/>
                                                                                    <w:left w:val="none" w:sz="0" w:space="0" w:color="auto"/>
                                                                                    <w:bottom w:val="none" w:sz="0" w:space="0" w:color="auto"/>
                                                                                    <w:right w:val="none" w:sz="0" w:space="0" w:color="auto"/>
                                                                                  </w:divBdr>
                                                                                  <w:divsChild>
                                                                                    <w:div w:id="125130013">
                                                                                      <w:marLeft w:val="0"/>
                                                                                      <w:marRight w:val="0"/>
                                                                                      <w:marTop w:val="0"/>
                                                                                      <w:marBottom w:val="0"/>
                                                                                      <w:divBdr>
                                                                                        <w:top w:val="none" w:sz="0" w:space="0" w:color="auto"/>
                                                                                        <w:left w:val="none" w:sz="0" w:space="0" w:color="auto"/>
                                                                                        <w:bottom w:val="none" w:sz="0" w:space="0" w:color="auto"/>
                                                                                        <w:right w:val="none" w:sz="0" w:space="0" w:color="auto"/>
                                                                                      </w:divBdr>
                                                                                      <w:divsChild>
                                                                                        <w:div w:id="206780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6551910">
      <w:bodyDiv w:val="1"/>
      <w:marLeft w:val="0"/>
      <w:marRight w:val="0"/>
      <w:marTop w:val="0"/>
      <w:marBottom w:val="0"/>
      <w:divBdr>
        <w:top w:val="none" w:sz="0" w:space="0" w:color="auto"/>
        <w:left w:val="none" w:sz="0" w:space="0" w:color="auto"/>
        <w:bottom w:val="none" w:sz="0" w:space="0" w:color="auto"/>
        <w:right w:val="none" w:sz="0" w:space="0" w:color="auto"/>
      </w:divBdr>
    </w:div>
    <w:div w:id="1557080401">
      <w:bodyDiv w:val="1"/>
      <w:marLeft w:val="0"/>
      <w:marRight w:val="0"/>
      <w:marTop w:val="0"/>
      <w:marBottom w:val="0"/>
      <w:divBdr>
        <w:top w:val="none" w:sz="0" w:space="0" w:color="auto"/>
        <w:left w:val="none" w:sz="0" w:space="0" w:color="auto"/>
        <w:bottom w:val="none" w:sz="0" w:space="0" w:color="auto"/>
        <w:right w:val="none" w:sz="0" w:space="0" w:color="auto"/>
      </w:divBdr>
    </w:div>
    <w:div w:id="1557086019">
      <w:bodyDiv w:val="1"/>
      <w:marLeft w:val="0"/>
      <w:marRight w:val="0"/>
      <w:marTop w:val="0"/>
      <w:marBottom w:val="0"/>
      <w:divBdr>
        <w:top w:val="none" w:sz="0" w:space="0" w:color="auto"/>
        <w:left w:val="none" w:sz="0" w:space="0" w:color="auto"/>
        <w:bottom w:val="none" w:sz="0" w:space="0" w:color="auto"/>
        <w:right w:val="none" w:sz="0" w:space="0" w:color="auto"/>
      </w:divBdr>
      <w:divsChild>
        <w:div w:id="18548669">
          <w:marLeft w:val="0"/>
          <w:marRight w:val="0"/>
          <w:marTop w:val="0"/>
          <w:marBottom w:val="0"/>
          <w:divBdr>
            <w:top w:val="none" w:sz="0" w:space="0" w:color="auto"/>
            <w:left w:val="none" w:sz="0" w:space="0" w:color="auto"/>
            <w:bottom w:val="none" w:sz="0" w:space="0" w:color="auto"/>
            <w:right w:val="none" w:sz="0" w:space="0" w:color="auto"/>
          </w:divBdr>
          <w:divsChild>
            <w:div w:id="1571496976">
              <w:marLeft w:val="0"/>
              <w:marRight w:val="0"/>
              <w:marTop w:val="0"/>
              <w:marBottom w:val="0"/>
              <w:divBdr>
                <w:top w:val="none" w:sz="0" w:space="0" w:color="auto"/>
                <w:left w:val="none" w:sz="0" w:space="0" w:color="auto"/>
                <w:bottom w:val="none" w:sz="0" w:space="0" w:color="auto"/>
                <w:right w:val="none" w:sz="0" w:space="0" w:color="auto"/>
              </w:divBdr>
              <w:divsChild>
                <w:div w:id="1918590384">
                  <w:marLeft w:val="0"/>
                  <w:marRight w:val="450"/>
                  <w:marTop w:val="0"/>
                  <w:marBottom w:val="0"/>
                  <w:divBdr>
                    <w:top w:val="none" w:sz="0" w:space="0" w:color="auto"/>
                    <w:left w:val="none" w:sz="0" w:space="0" w:color="auto"/>
                    <w:bottom w:val="none" w:sz="0" w:space="0" w:color="auto"/>
                    <w:right w:val="none" w:sz="0" w:space="0" w:color="auto"/>
                  </w:divBdr>
                  <w:divsChild>
                    <w:div w:id="1549605308">
                      <w:marLeft w:val="0"/>
                      <w:marRight w:val="0"/>
                      <w:marTop w:val="0"/>
                      <w:marBottom w:val="0"/>
                      <w:divBdr>
                        <w:top w:val="dotted" w:sz="6" w:space="4" w:color="B2B2B2"/>
                        <w:left w:val="none" w:sz="0" w:space="0" w:color="auto"/>
                        <w:bottom w:val="none" w:sz="0" w:space="0" w:color="auto"/>
                        <w:right w:val="none" w:sz="0" w:space="0" w:color="auto"/>
                      </w:divBdr>
                      <w:divsChild>
                        <w:div w:id="1110272937">
                          <w:marLeft w:val="0"/>
                          <w:marRight w:val="0"/>
                          <w:marTop w:val="0"/>
                          <w:marBottom w:val="0"/>
                          <w:divBdr>
                            <w:top w:val="none" w:sz="0" w:space="0" w:color="auto"/>
                            <w:left w:val="none" w:sz="0" w:space="0" w:color="auto"/>
                            <w:bottom w:val="none" w:sz="0" w:space="0" w:color="auto"/>
                            <w:right w:val="none" w:sz="0" w:space="0" w:color="auto"/>
                          </w:divBdr>
                          <w:divsChild>
                            <w:div w:id="1889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42891">
                      <w:marLeft w:val="0"/>
                      <w:marRight w:val="0"/>
                      <w:marTop w:val="0"/>
                      <w:marBottom w:val="0"/>
                      <w:divBdr>
                        <w:top w:val="none" w:sz="0" w:space="0" w:color="auto"/>
                        <w:left w:val="none" w:sz="0" w:space="0" w:color="auto"/>
                        <w:bottom w:val="none" w:sz="0" w:space="0" w:color="auto"/>
                        <w:right w:val="none" w:sz="0" w:space="0" w:color="auto"/>
                      </w:divBdr>
                      <w:divsChild>
                        <w:div w:id="1367171713">
                          <w:marLeft w:val="0"/>
                          <w:marRight w:val="0"/>
                          <w:marTop w:val="0"/>
                          <w:marBottom w:val="0"/>
                          <w:divBdr>
                            <w:top w:val="none" w:sz="0" w:space="0" w:color="auto"/>
                            <w:left w:val="none" w:sz="0" w:space="0" w:color="auto"/>
                            <w:bottom w:val="none" w:sz="0" w:space="0" w:color="auto"/>
                            <w:right w:val="none" w:sz="0" w:space="0" w:color="auto"/>
                          </w:divBdr>
                        </w:div>
                        <w:div w:id="75059837">
                          <w:marLeft w:val="600"/>
                          <w:marRight w:val="0"/>
                          <w:marTop w:val="0"/>
                          <w:marBottom w:val="0"/>
                          <w:divBdr>
                            <w:top w:val="none" w:sz="0" w:space="0" w:color="auto"/>
                            <w:left w:val="none" w:sz="0" w:space="0" w:color="auto"/>
                            <w:bottom w:val="none" w:sz="0" w:space="0" w:color="auto"/>
                            <w:right w:val="none" w:sz="0" w:space="0" w:color="auto"/>
                          </w:divBdr>
                        </w:div>
                      </w:divsChild>
                    </w:div>
                    <w:div w:id="966355453">
                      <w:marLeft w:val="0"/>
                      <w:marRight w:val="0"/>
                      <w:marTop w:val="0"/>
                      <w:marBottom w:val="0"/>
                      <w:divBdr>
                        <w:top w:val="none" w:sz="0" w:space="0" w:color="auto"/>
                        <w:left w:val="none" w:sz="0" w:space="0" w:color="auto"/>
                        <w:bottom w:val="none" w:sz="0" w:space="0" w:color="auto"/>
                        <w:right w:val="none" w:sz="0" w:space="0" w:color="auto"/>
                      </w:divBdr>
                      <w:divsChild>
                        <w:div w:id="1320188024">
                          <w:marLeft w:val="0"/>
                          <w:marRight w:val="0"/>
                          <w:marTop w:val="0"/>
                          <w:marBottom w:val="0"/>
                          <w:divBdr>
                            <w:top w:val="none" w:sz="0" w:space="0" w:color="auto"/>
                            <w:left w:val="none" w:sz="0" w:space="0" w:color="auto"/>
                            <w:bottom w:val="none" w:sz="0" w:space="0" w:color="auto"/>
                            <w:right w:val="none" w:sz="0" w:space="0" w:color="auto"/>
                          </w:divBdr>
                        </w:div>
                        <w:div w:id="748041338">
                          <w:marLeft w:val="600"/>
                          <w:marRight w:val="0"/>
                          <w:marTop w:val="0"/>
                          <w:marBottom w:val="0"/>
                          <w:divBdr>
                            <w:top w:val="none" w:sz="0" w:space="0" w:color="auto"/>
                            <w:left w:val="none" w:sz="0" w:space="0" w:color="auto"/>
                            <w:bottom w:val="none" w:sz="0" w:space="0" w:color="auto"/>
                            <w:right w:val="none" w:sz="0" w:space="0" w:color="auto"/>
                          </w:divBdr>
                        </w:div>
                      </w:divsChild>
                    </w:div>
                    <w:div w:id="1132602510">
                      <w:marLeft w:val="0"/>
                      <w:marRight w:val="0"/>
                      <w:marTop w:val="0"/>
                      <w:marBottom w:val="0"/>
                      <w:divBdr>
                        <w:top w:val="none" w:sz="0" w:space="0" w:color="auto"/>
                        <w:left w:val="none" w:sz="0" w:space="0" w:color="auto"/>
                        <w:bottom w:val="none" w:sz="0" w:space="0" w:color="auto"/>
                        <w:right w:val="none" w:sz="0" w:space="0" w:color="auto"/>
                      </w:divBdr>
                      <w:divsChild>
                        <w:div w:id="1091199925">
                          <w:marLeft w:val="0"/>
                          <w:marRight w:val="0"/>
                          <w:marTop w:val="0"/>
                          <w:marBottom w:val="0"/>
                          <w:divBdr>
                            <w:top w:val="none" w:sz="0" w:space="0" w:color="auto"/>
                            <w:left w:val="none" w:sz="0" w:space="0" w:color="auto"/>
                            <w:bottom w:val="none" w:sz="0" w:space="0" w:color="auto"/>
                            <w:right w:val="none" w:sz="0" w:space="0" w:color="auto"/>
                          </w:divBdr>
                        </w:div>
                        <w:div w:id="1045910565">
                          <w:marLeft w:val="600"/>
                          <w:marRight w:val="0"/>
                          <w:marTop w:val="0"/>
                          <w:marBottom w:val="0"/>
                          <w:divBdr>
                            <w:top w:val="none" w:sz="0" w:space="0" w:color="auto"/>
                            <w:left w:val="none" w:sz="0" w:space="0" w:color="auto"/>
                            <w:bottom w:val="none" w:sz="0" w:space="0" w:color="auto"/>
                            <w:right w:val="none" w:sz="0" w:space="0" w:color="auto"/>
                          </w:divBdr>
                        </w:div>
                      </w:divsChild>
                    </w:div>
                    <w:div w:id="2049066005">
                      <w:marLeft w:val="0"/>
                      <w:marRight w:val="0"/>
                      <w:marTop w:val="0"/>
                      <w:marBottom w:val="0"/>
                      <w:divBdr>
                        <w:top w:val="none" w:sz="0" w:space="0" w:color="auto"/>
                        <w:left w:val="none" w:sz="0" w:space="0" w:color="auto"/>
                        <w:bottom w:val="none" w:sz="0" w:space="0" w:color="auto"/>
                        <w:right w:val="none" w:sz="0" w:space="0" w:color="auto"/>
                      </w:divBdr>
                      <w:divsChild>
                        <w:div w:id="2136362459">
                          <w:marLeft w:val="0"/>
                          <w:marRight w:val="0"/>
                          <w:marTop w:val="0"/>
                          <w:marBottom w:val="0"/>
                          <w:divBdr>
                            <w:top w:val="none" w:sz="0" w:space="0" w:color="auto"/>
                            <w:left w:val="none" w:sz="0" w:space="0" w:color="auto"/>
                            <w:bottom w:val="none" w:sz="0" w:space="0" w:color="auto"/>
                            <w:right w:val="none" w:sz="0" w:space="0" w:color="auto"/>
                          </w:divBdr>
                        </w:div>
                        <w:div w:id="166700506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160524">
      <w:bodyDiv w:val="1"/>
      <w:marLeft w:val="0"/>
      <w:marRight w:val="0"/>
      <w:marTop w:val="0"/>
      <w:marBottom w:val="0"/>
      <w:divBdr>
        <w:top w:val="none" w:sz="0" w:space="0" w:color="auto"/>
        <w:left w:val="none" w:sz="0" w:space="0" w:color="auto"/>
        <w:bottom w:val="none" w:sz="0" w:space="0" w:color="auto"/>
        <w:right w:val="none" w:sz="0" w:space="0" w:color="auto"/>
      </w:divBdr>
    </w:div>
    <w:div w:id="1558394270">
      <w:bodyDiv w:val="1"/>
      <w:marLeft w:val="0"/>
      <w:marRight w:val="0"/>
      <w:marTop w:val="0"/>
      <w:marBottom w:val="0"/>
      <w:divBdr>
        <w:top w:val="none" w:sz="0" w:space="0" w:color="auto"/>
        <w:left w:val="none" w:sz="0" w:space="0" w:color="auto"/>
        <w:bottom w:val="none" w:sz="0" w:space="0" w:color="auto"/>
        <w:right w:val="none" w:sz="0" w:space="0" w:color="auto"/>
      </w:divBdr>
    </w:div>
    <w:div w:id="1558740754">
      <w:bodyDiv w:val="1"/>
      <w:marLeft w:val="0"/>
      <w:marRight w:val="0"/>
      <w:marTop w:val="0"/>
      <w:marBottom w:val="0"/>
      <w:divBdr>
        <w:top w:val="none" w:sz="0" w:space="0" w:color="auto"/>
        <w:left w:val="none" w:sz="0" w:space="0" w:color="auto"/>
        <w:bottom w:val="none" w:sz="0" w:space="0" w:color="auto"/>
        <w:right w:val="none" w:sz="0" w:space="0" w:color="auto"/>
      </w:divBdr>
      <w:divsChild>
        <w:div w:id="757867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0096486">
      <w:bodyDiv w:val="1"/>
      <w:marLeft w:val="0"/>
      <w:marRight w:val="0"/>
      <w:marTop w:val="0"/>
      <w:marBottom w:val="0"/>
      <w:divBdr>
        <w:top w:val="none" w:sz="0" w:space="0" w:color="auto"/>
        <w:left w:val="none" w:sz="0" w:space="0" w:color="auto"/>
        <w:bottom w:val="none" w:sz="0" w:space="0" w:color="auto"/>
        <w:right w:val="none" w:sz="0" w:space="0" w:color="auto"/>
      </w:divBdr>
      <w:divsChild>
        <w:div w:id="594944181">
          <w:marLeft w:val="0"/>
          <w:marRight w:val="0"/>
          <w:marTop w:val="0"/>
          <w:marBottom w:val="0"/>
          <w:divBdr>
            <w:top w:val="none" w:sz="0" w:space="0" w:color="auto"/>
            <w:left w:val="none" w:sz="0" w:space="0" w:color="auto"/>
            <w:bottom w:val="none" w:sz="0" w:space="0" w:color="auto"/>
            <w:right w:val="none" w:sz="0" w:space="0" w:color="auto"/>
          </w:divBdr>
          <w:divsChild>
            <w:div w:id="281113732">
              <w:marLeft w:val="0"/>
              <w:marRight w:val="0"/>
              <w:marTop w:val="0"/>
              <w:marBottom w:val="0"/>
              <w:divBdr>
                <w:top w:val="none" w:sz="0" w:space="0" w:color="auto"/>
                <w:left w:val="none" w:sz="0" w:space="0" w:color="auto"/>
                <w:bottom w:val="none" w:sz="0" w:space="0" w:color="auto"/>
                <w:right w:val="none" w:sz="0" w:space="0" w:color="auto"/>
              </w:divBdr>
              <w:divsChild>
                <w:div w:id="2019766639">
                  <w:marLeft w:val="0"/>
                  <w:marRight w:val="0"/>
                  <w:marTop w:val="0"/>
                  <w:marBottom w:val="0"/>
                  <w:divBdr>
                    <w:top w:val="none" w:sz="0" w:space="0" w:color="auto"/>
                    <w:left w:val="none" w:sz="0" w:space="0" w:color="auto"/>
                    <w:bottom w:val="none" w:sz="0" w:space="0" w:color="auto"/>
                    <w:right w:val="none" w:sz="0" w:space="0" w:color="auto"/>
                  </w:divBdr>
                  <w:divsChild>
                    <w:div w:id="10029680">
                      <w:marLeft w:val="0"/>
                      <w:marRight w:val="0"/>
                      <w:marTop w:val="0"/>
                      <w:marBottom w:val="0"/>
                      <w:divBdr>
                        <w:top w:val="single" w:sz="4" w:space="2" w:color="C0C0C0"/>
                        <w:left w:val="single" w:sz="4" w:space="2" w:color="C0C0C0"/>
                        <w:bottom w:val="single" w:sz="4" w:space="2" w:color="C0C0C0"/>
                        <w:right w:val="single" w:sz="4" w:space="2" w:color="C0C0C0"/>
                      </w:divBdr>
                      <w:divsChild>
                        <w:div w:id="11155573">
                          <w:marLeft w:val="0"/>
                          <w:marRight w:val="0"/>
                          <w:marTop w:val="0"/>
                          <w:marBottom w:val="0"/>
                          <w:divBdr>
                            <w:top w:val="none" w:sz="0" w:space="0" w:color="auto"/>
                            <w:left w:val="none" w:sz="0" w:space="0" w:color="auto"/>
                            <w:bottom w:val="none" w:sz="0" w:space="0" w:color="auto"/>
                            <w:right w:val="none" w:sz="0" w:space="0" w:color="auto"/>
                          </w:divBdr>
                        </w:div>
                        <w:div w:id="79328273">
                          <w:marLeft w:val="0"/>
                          <w:marRight w:val="0"/>
                          <w:marTop w:val="0"/>
                          <w:marBottom w:val="0"/>
                          <w:divBdr>
                            <w:top w:val="none" w:sz="0" w:space="0" w:color="auto"/>
                            <w:left w:val="none" w:sz="0" w:space="0" w:color="auto"/>
                            <w:bottom w:val="none" w:sz="0" w:space="0" w:color="auto"/>
                            <w:right w:val="none" w:sz="0" w:space="0" w:color="auto"/>
                          </w:divBdr>
                        </w:div>
                        <w:div w:id="126434624">
                          <w:marLeft w:val="0"/>
                          <w:marRight w:val="0"/>
                          <w:marTop w:val="0"/>
                          <w:marBottom w:val="0"/>
                          <w:divBdr>
                            <w:top w:val="none" w:sz="0" w:space="0" w:color="auto"/>
                            <w:left w:val="none" w:sz="0" w:space="0" w:color="auto"/>
                            <w:bottom w:val="none" w:sz="0" w:space="0" w:color="auto"/>
                            <w:right w:val="none" w:sz="0" w:space="0" w:color="auto"/>
                          </w:divBdr>
                        </w:div>
                        <w:div w:id="176776955">
                          <w:marLeft w:val="0"/>
                          <w:marRight w:val="0"/>
                          <w:marTop w:val="0"/>
                          <w:marBottom w:val="0"/>
                          <w:divBdr>
                            <w:top w:val="none" w:sz="0" w:space="0" w:color="auto"/>
                            <w:left w:val="none" w:sz="0" w:space="0" w:color="auto"/>
                            <w:bottom w:val="none" w:sz="0" w:space="0" w:color="auto"/>
                            <w:right w:val="none" w:sz="0" w:space="0" w:color="auto"/>
                          </w:divBdr>
                        </w:div>
                        <w:div w:id="279797290">
                          <w:marLeft w:val="0"/>
                          <w:marRight w:val="0"/>
                          <w:marTop w:val="0"/>
                          <w:marBottom w:val="0"/>
                          <w:divBdr>
                            <w:top w:val="none" w:sz="0" w:space="0" w:color="auto"/>
                            <w:left w:val="none" w:sz="0" w:space="0" w:color="auto"/>
                            <w:bottom w:val="none" w:sz="0" w:space="0" w:color="auto"/>
                            <w:right w:val="none" w:sz="0" w:space="0" w:color="auto"/>
                          </w:divBdr>
                        </w:div>
                        <w:div w:id="289364226">
                          <w:marLeft w:val="0"/>
                          <w:marRight w:val="0"/>
                          <w:marTop w:val="0"/>
                          <w:marBottom w:val="0"/>
                          <w:divBdr>
                            <w:top w:val="none" w:sz="0" w:space="0" w:color="auto"/>
                            <w:left w:val="none" w:sz="0" w:space="0" w:color="auto"/>
                            <w:bottom w:val="none" w:sz="0" w:space="0" w:color="auto"/>
                            <w:right w:val="none" w:sz="0" w:space="0" w:color="auto"/>
                          </w:divBdr>
                        </w:div>
                        <w:div w:id="297152569">
                          <w:marLeft w:val="0"/>
                          <w:marRight w:val="0"/>
                          <w:marTop w:val="0"/>
                          <w:marBottom w:val="0"/>
                          <w:divBdr>
                            <w:top w:val="none" w:sz="0" w:space="0" w:color="auto"/>
                            <w:left w:val="none" w:sz="0" w:space="0" w:color="auto"/>
                            <w:bottom w:val="none" w:sz="0" w:space="0" w:color="auto"/>
                            <w:right w:val="none" w:sz="0" w:space="0" w:color="auto"/>
                          </w:divBdr>
                        </w:div>
                        <w:div w:id="326833865">
                          <w:marLeft w:val="0"/>
                          <w:marRight w:val="0"/>
                          <w:marTop w:val="0"/>
                          <w:marBottom w:val="0"/>
                          <w:divBdr>
                            <w:top w:val="none" w:sz="0" w:space="0" w:color="auto"/>
                            <w:left w:val="none" w:sz="0" w:space="0" w:color="auto"/>
                            <w:bottom w:val="none" w:sz="0" w:space="0" w:color="auto"/>
                            <w:right w:val="none" w:sz="0" w:space="0" w:color="auto"/>
                          </w:divBdr>
                        </w:div>
                        <w:div w:id="342629561">
                          <w:marLeft w:val="0"/>
                          <w:marRight w:val="0"/>
                          <w:marTop w:val="0"/>
                          <w:marBottom w:val="0"/>
                          <w:divBdr>
                            <w:top w:val="none" w:sz="0" w:space="0" w:color="auto"/>
                            <w:left w:val="none" w:sz="0" w:space="0" w:color="auto"/>
                            <w:bottom w:val="none" w:sz="0" w:space="0" w:color="auto"/>
                            <w:right w:val="none" w:sz="0" w:space="0" w:color="auto"/>
                          </w:divBdr>
                        </w:div>
                        <w:div w:id="347173788">
                          <w:marLeft w:val="0"/>
                          <w:marRight w:val="0"/>
                          <w:marTop w:val="0"/>
                          <w:marBottom w:val="0"/>
                          <w:divBdr>
                            <w:top w:val="none" w:sz="0" w:space="0" w:color="auto"/>
                            <w:left w:val="none" w:sz="0" w:space="0" w:color="auto"/>
                            <w:bottom w:val="none" w:sz="0" w:space="0" w:color="auto"/>
                            <w:right w:val="none" w:sz="0" w:space="0" w:color="auto"/>
                          </w:divBdr>
                        </w:div>
                        <w:div w:id="892547432">
                          <w:marLeft w:val="0"/>
                          <w:marRight w:val="0"/>
                          <w:marTop w:val="0"/>
                          <w:marBottom w:val="0"/>
                          <w:divBdr>
                            <w:top w:val="none" w:sz="0" w:space="0" w:color="auto"/>
                            <w:left w:val="none" w:sz="0" w:space="0" w:color="auto"/>
                            <w:bottom w:val="none" w:sz="0" w:space="0" w:color="auto"/>
                            <w:right w:val="none" w:sz="0" w:space="0" w:color="auto"/>
                          </w:divBdr>
                        </w:div>
                        <w:div w:id="921258070">
                          <w:marLeft w:val="0"/>
                          <w:marRight w:val="0"/>
                          <w:marTop w:val="0"/>
                          <w:marBottom w:val="0"/>
                          <w:divBdr>
                            <w:top w:val="none" w:sz="0" w:space="0" w:color="auto"/>
                            <w:left w:val="none" w:sz="0" w:space="0" w:color="auto"/>
                            <w:bottom w:val="none" w:sz="0" w:space="0" w:color="auto"/>
                            <w:right w:val="none" w:sz="0" w:space="0" w:color="auto"/>
                          </w:divBdr>
                        </w:div>
                        <w:div w:id="924607601">
                          <w:marLeft w:val="0"/>
                          <w:marRight w:val="0"/>
                          <w:marTop w:val="0"/>
                          <w:marBottom w:val="0"/>
                          <w:divBdr>
                            <w:top w:val="none" w:sz="0" w:space="0" w:color="auto"/>
                            <w:left w:val="none" w:sz="0" w:space="0" w:color="auto"/>
                            <w:bottom w:val="none" w:sz="0" w:space="0" w:color="auto"/>
                            <w:right w:val="none" w:sz="0" w:space="0" w:color="auto"/>
                          </w:divBdr>
                        </w:div>
                        <w:div w:id="925457114">
                          <w:marLeft w:val="0"/>
                          <w:marRight w:val="0"/>
                          <w:marTop w:val="0"/>
                          <w:marBottom w:val="0"/>
                          <w:divBdr>
                            <w:top w:val="none" w:sz="0" w:space="0" w:color="auto"/>
                            <w:left w:val="none" w:sz="0" w:space="0" w:color="auto"/>
                            <w:bottom w:val="none" w:sz="0" w:space="0" w:color="auto"/>
                            <w:right w:val="none" w:sz="0" w:space="0" w:color="auto"/>
                          </w:divBdr>
                        </w:div>
                        <w:div w:id="986281587">
                          <w:marLeft w:val="0"/>
                          <w:marRight w:val="0"/>
                          <w:marTop w:val="0"/>
                          <w:marBottom w:val="0"/>
                          <w:divBdr>
                            <w:top w:val="none" w:sz="0" w:space="0" w:color="auto"/>
                            <w:left w:val="none" w:sz="0" w:space="0" w:color="auto"/>
                            <w:bottom w:val="none" w:sz="0" w:space="0" w:color="auto"/>
                            <w:right w:val="none" w:sz="0" w:space="0" w:color="auto"/>
                          </w:divBdr>
                        </w:div>
                        <w:div w:id="1076904084">
                          <w:marLeft w:val="0"/>
                          <w:marRight w:val="0"/>
                          <w:marTop w:val="0"/>
                          <w:marBottom w:val="0"/>
                          <w:divBdr>
                            <w:top w:val="none" w:sz="0" w:space="0" w:color="auto"/>
                            <w:left w:val="none" w:sz="0" w:space="0" w:color="auto"/>
                            <w:bottom w:val="none" w:sz="0" w:space="0" w:color="auto"/>
                            <w:right w:val="none" w:sz="0" w:space="0" w:color="auto"/>
                          </w:divBdr>
                        </w:div>
                        <w:div w:id="1100562690">
                          <w:marLeft w:val="0"/>
                          <w:marRight w:val="0"/>
                          <w:marTop w:val="0"/>
                          <w:marBottom w:val="0"/>
                          <w:divBdr>
                            <w:top w:val="none" w:sz="0" w:space="0" w:color="auto"/>
                            <w:left w:val="none" w:sz="0" w:space="0" w:color="auto"/>
                            <w:bottom w:val="none" w:sz="0" w:space="0" w:color="auto"/>
                            <w:right w:val="none" w:sz="0" w:space="0" w:color="auto"/>
                          </w:divBdr>
                        </w:div>
                        <w:div w:id="1210386302">
                          <w:marLeft w:val="0"/>
                          <w:marRight w:val="0"/>
                          <w:marTop w:val="0"/>
                          <w:marBottom w:val="0"/>
                          <w:divBdr>
                            <w:top w:val="none" w:sz="0" w:space="0" w:color="auto"/>
                            <w:left w:val="none" w:sz="0" w:space="0" w:color="auto"/>
                            <w:bottom w:val="none" w:sz="0" w:space="0" w:color="auto"/>
                            <w:right w:val="none" w:sz="0" w:space="0" w:color="auto"/>
                          </w:divBdr>
                        </w:div>
                        <w:div w:id="1381981769">
                          <w:marLeft w:val="0"/>
                          <w:marRight w:val="0"/>
                          <w:marTop w:val="0"/>
                          <w:marBottom w:val="0"/>
                          <w:divBdr>
                            <w:top w:val="none" w:sz="0" w:space="0" w:color="auto"/>
                            <w:left w:val="none" w:sz="0" w:space="0" w:color="auto"/>
                            <w:bottom w:val="none" w:sz="0" w:space="0" w:color="auto"/>
                            <w:right w:val="none" w:sz="0" w:space="0" w:color="auto"/>
                          </w:divBdr>
                        </w:div>
                        <w:div w:id="1439447129">
                          <w:marLeft w:val="0"/>
                          <w:marRight w:val="0"/>
                          <w:marTop w:val="0"/>
                          <w:marBottom w:val="0"/>
                          <w:divBdr>
                            <w:top w:val="none" w:sz="0" w:space="0" w:color="auto"/>
                            <w:left w:val="none" w:sz="0" w:space="0" w:color="auto"/>
                            <w:bottom w:val="none" w:sz="0" w:space="0" w:color="auto"/>
                            <w:right w:val="none" w:sz="0" w:space="0" w:color="auto"/>
                          </w:divBdr>
                        </w:div>
                        <w:div w:id="1462844567">
                          <w:marLeft w:val="0"/>
                          <w:marRight w:val="0"/>
                          <w:marTop w:val="0"/>
                          <w:marBottom w:val="0"/>
                          <w:divBdr>
                            <w:top w:val="none" w:sz="0" w:space="0" w:color="auto"/>
                            <w:left w:val="none" w:sz="0" w:space="0" w:color="auto"/>
                            <w:bottom w:val="none" w:sz="0" w:space="0" w:color="auto"/>
                            <w:right w:val="none" w:sz="0" w:space="0" w:color="auto"/>
                          </w:divBdr>
                        </w:div>
                        <w:div w:id="1490779982">
                          <w:marLeft w:val="0"/>
                          <w:marRight w:val="0"/>
                          <w:marTop w:val="0"/>
                          <w:marBottom w:val="0"/>
                          <w:divBdr>
                            <w:top w:val="none" w:sz="0" w:space="0" w:color="auto"/>
                            <w:left w:val="none" w:sz="0" w:space="0" w:color="auto"/>
                            <w:bottom w:val="none" w:sz="0" w:space="0" w:color="auto"/>
                            <w:right w:val="none" w:sz="0" w:space="0" w:color="auto"/>
                          </w:divBdr>
                        </w:div>
                        <w:div w:id="1941066701">
                          <w:marLeft w:val="0"/>
                          <w:marRight w:val="0"/>
                          <w:marTop w:val="0"/>
                          <w:marBottom w:val="0"/>
                          <w:divBdr>
                            <w:top w:val="none" w:sz="0" w:space="0" w:color="auto"/>
                            <w:left w:val="none" w:sz="0" w:space="0" w:color="auto"/>
                            <w:bottom w:val="none" w:sz="0" w:space="0" w:color="auto"/>
                            <w:right w:val="none" w:sz="0" w:space="0" w:color="auto"/>
                          </w:divBdr>
                        </w:div>
                        <w:div w:id="203660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207879">
      <w:bodyDiv w:val="1"/>
      <w:marLeft w:val="0"/>
      <w:marRight w:val="0"/>
      <w:marTop w:val="0"/>
      <w:marBottom w:val="0"/>
      <w:divBdr>
        <w:top w:val="none" w:sz="0" w:space="0" w:color="auto"/>
        <w:left w:val="none" w:sz="0" w:space="0" w:color="auto"/>
        <w:bottom w:val="none" w:sz="0" w:space="0" w:color="auto"/>
        <w:right w:val="none" w:sz="0" w:space="0" w:color="auto"/>
      </w:divBdr>
      <w:divsChild>
        <w:div w:id="1734545475">
          <w:marLeft w:val="0"/>
          <w:marRight w:val="0"/>
          <w:marTop w:val="0"/>
          <w:marBottom w:val="0"/>
          <w:divBdr>
            <w:top w:val="none" w:sz="0" w:space="0" w:color="auto"/>
            <w:left w:val="none" w:sz="0" w:space="0" w:color="auto"/>
            <w:bottom w:val="none" w:sz="0" w:space="0" w:color="auto"/>
            <w:right w:val="none" w:sz="0" w:space="0" w:color="auto"/>
          </w:divBdr>
          <w:divsChild>
            <w:div w:id="209226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014876">
      <w:bodyDiv w:val="1"/>
      <w:marLeft w:val="0"/>
      <w:marRight w:val="0"/>
      <w:marTop w:val="0"/>
      <w:marBottom w:val="0"/>
      <w:divBdr>
        <w:top w:val="none" w:sz="0" w:space="0" w:color="auto"/>
        <w:left w:val="none" w:sz="0" w:space="0" w:color="auto"/>
        <w:bottom w:val="none" w:sz="0" w:space="0" w:color="auto"/>
        <w:right w:val="none" w:sz="0" w:space="0" w:color="auto"/>
      </w:divBdr>
    </w:div>
    <w:div w:id="1562213379">
      <w:bodyDiv w:val="1"/>
      <w:marLeft w:val="0"/>
      <w:marRight w:val="0"/>
      <w:marTop w:val="0"/>
      <w:marBottom w:val="0"/>
      <w:divBdr>
        <w:top w:val="none" w:sz="0" w:space="0" w:color="auto"/>
        <w:left w:val="none" w:sz="0" w:space="0" w:color="auto"/>
        <w:bottom w:val="none" w:sz="0" w:space="0" w:color="auto"/>
        <w:right w:val="none" w:sz="0" w:space="0" w:color="auto"/>
      </w:divBdr>
    </w:div>
    <w:div w:id="1562709397">
      <w:bodyDiv w:val="1"/>
      <w:marLeft w:val="0"/>
      <w:marRight w:val="0"/>
      <w:marTop w:val="0"/>
      <w:marBottom w:val="0"/>
      <w:divBdr>
        <w:top w:val="none" w:sz="0" w:space="0" w:color="auto"/>
        <w:left w:val="none" w:sz="0" w:space="0" w:color="auto"/>
        <w:bottom w:val="none" w:sz="0" w:space="0" w:color="auto"/>
        <w:right w:val="none" w:sz="0" w:space="0" w:color="auto"/>
      </w:divBdr>
      <w:divsChild>
        <w:div w:id="2140413660">
          <w:marLeft w:val="0"/>
          <w:marRight w:val="0"/>
          <w:marTop w:val="0"/>
          <w:marBottom w:val="0"/>
          <w:divBdr>
            <w:top w:val="none" w:sz="0" w:space="0" w:color="auto"/>
            <w:left w:val="none" w:sz="0" w:space="0" w:color="auto"/>
            <w:bottom w:val="none" w:sz="0" w:space="0" w:color="auto"/>
            <w:right w:val="none" w:sz="0" w:space="0" w:color="auto"/>
          </w:divBdr>
          <w:divsChild>
            <w:div w:id="1440445648">
              <w:marLeft w:val="0"/>
              <w:marRight w:val="0"/>
              <w:marTop w:val="0"/>
              <w:marBottom w:val="0"/>
              <w:divBdr>
                <w:top w:val="none" w:sz="0" w:space="0" w:color="auto"/>
                <w:left w:val="none" w:sz="0" w:space="0" w:color="auto"/>
                <w:bottom w:val="none" w:sz="0" w:space="0" w:color="auto"/>
                <w:right w:val="none" w:sz="0" w:space="0" w:color="auto"/>
              </w:divBdr>
              <w:divsChild>
                <w:div w:id="1555849181">
                  <w:marLeft w:val="0"/>
                  <w:marRight w:val="0"/>
                  <w:marTop w:val="0"/>
                  <w:marBottom w:val="0"/>
                  <w:divBdr>
                    <w:top w:val="none" w:sz="0" w:space="0" w:color="auto"/>
                    <w:left w:val="none" w:sz="0" w:space="0" w:color="auto"/>
                    <w:bottom w:val="none" w:sz="0" w:space="0" w:color="auto"/>
                    <w:right w:val="none" w:sz="0" w:space="0" w:color="auto"/>
                  </w:divBdr>
                  <w:divsChild>
                    <w:div w:id="1779330311">
                      <w:marLeft w:val="0"/>
                      <w:marRight w:val="0"/>
                      <w:marTop w:val="0"/>
                      <w:marBottom w:val="0"/>
                      <w:divBdr>
                        <w:top w:val="none" w:sz="0" w:space="0" w:color="auto"/>
                        <w:left w:val="none" w:sz="0" w:space="0" w:color="auto"/>
                        <w:bottom w:val="none" w:sz="0" w:space="0" w:color="auto"/>
                        <w:right w:val="none" w:sz="0" w:space="0" w:color="auto"/>
                      </w:divBdr>
                      <w:divsChild>
                        <w:div w:id="66882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2864304">
      <w:bodyDiv w:val="1"/>
      <w:marLeft w:val="0"/>
      <w:marRight w:val="0"/>
      <w:marTop w:val="0"/>
      <w:marBottom w:val="0"/>
      <w:divBdr>
        <w:top w:val="none" w:sz="0" w:space="0" w:color="auto"/>
        <w:left w:val="none" w:sz="0" w:space="0" w:color="auto"/>
        <w:bottom w:val="none" w:sz="0" w:space="0" w:color="auto"/>
        <w:right w:val="none" w:sz="0" w:space="0" w:color="auto"/>
      </w:divBdr>
    </w:div>
    <w:div w:id="1563368380">
      <w:bodyDiv w:val="1"/>
      <w:marLeft w:val="0"/>
      <w:marRight w:val="0"/>
      <w:marTop w:val="0"/>
      <w:marBottom w:val="0"/>
      <w:divBdr>
        <w:top w:val="none" w:sz="0" w:space="0" w:color="auto"/>
        <w:left w:val="none" w:sz="0" w:space="0" w:color="auto"/>
        <w:bottom w:val="none" w:sz="0" w:space="0" w:color="auto"/>
        <w:right w:val="none" w:sz="0" w:space="0" w:color="auto"/>
      </w:divBdr>
      <w:divsChild>
        <w:div w:id="80413742">
          <w:marLeft w:val="0"/>
          <w:marRight w:val="0"/>
          <w:marTop w:val="0"/>
          <w:marBottom w:val="0"/>
          <w:divBdr>
            <w:top w:val="none" w:sz="0" w:space="0" w:color="auto"/>
            <w:left w:val="none" w:sz="0" w:space="0" w:color="auto"/>
            <w:bottom w:val="none" w:sz="0" w:space="0" w:color="auto"/>
            <w:right w:val="none" w:sz="0" w:space="0" w:color="auto"/>
          </w:divBdr>
          <w:divsChild>
            <w:div w:id="1200437676">
              <w:marLeft w:val="0"/>
              <w:marRight w:val="0"/>
              <w:marTop w:val="0"/>
              <w:marBottom w:val="0"/>
              <w:divBdr>
                <w:top w:val="none" w:sz="0" w:space="0" w:color="auto"/>
                <w:left w:val="none" w:sz="0" w:space="0" w:color="auto"/>
                <w:bottom w:val="none" w:sz="0" w:space="0" w:color="auto"/>
                <w:right w:val="none" w:sz="0" w:space="0" w:color="auto"/>
              </w:divBdr>
              <w:divsChild>
                <w:div w:id="1867328617">
                  <w:marLeft w:val="0"/>
                  <w:marRight w:val="0"/>
                  <w:marTop w:val="0"/>
                  <w:marBottom w:val="0"/>
                  <w:divBdr>
                    <w:top w:val="none" w:sz="0" w:space="0" w:color="auto"/>
                    <w:left w:val="none" w:sz="0" w:space="0" w:color="auto"/>
                    <w:bottom w:val="none" w:sz="0" w:space="0" w:color="auto"/>
                    <w:right w:val="none" w:sz="0" w:space="0" w:color="auto"/>
                  </w:divBdr>
                  <w:divsChild>
                    <w:div w:id="46733092">
                      <w:marLeft w:val="0"/>
                      <w:marRight w:val="0"/>
                      <w:marTop w:val="47"/>
                      <w:marBottom w:val="0"/>
                      <w:divBdr>
                        <w:top w:val="none" w:sz="0" w:space="0" w:color="auto"/>
                        <w:left w:val="none" w:sz="0" w:space="0" w:color="auto"/>
                        <w:bottom w:val="none" w:sz="0" w:space="0" w:color="auto"/>
                        <w:right w:val="none" w:sz="0" w:space="0" w:color="auto"/>
                      </w:divBdr>
                    </w:div>
                    <w:div w:id="78716940">
                      <w:marLeft w:val="0"/>
                      <w:marRight w:val="0"/>
                      <w:marTop w:val="47"/>
                      <w:marBottom w:val="0"/>
                      <w:divBdr>
                        <w:top w:val="none" w:sz="0" w:space="0" w:color="auto"/>
                        <w:left w:val="none" w:sz="0" w:space="0" w:color="auto"/>
                        <w:bottom w:val="none" w:sz="0" w:space="0" w:color="auto"/>
                        <w:right w:val="none" w:sz="0" w:space="0" w:color="auto"/>
                      </w:divBdr>
                      <w:divsChild>
                        <w:div w:id="1525900762">
                          <w:marLeft w:val="0"/>
                          <w:marRight w:val="0"/>
                          <w:marTop w:val="0"/>
                          <w:marBottom w:val="0"/>
                          <w:divBdr>
                            <w:top w:val="none" w:sz="0" w:space="0" w:color="auto"/>
                            <w:left w:val="none" w:sz="0" w:space="0" w:color="auto"/>
                            <w:bottom w:val="none" w:sz="0" w:space="0" w:color="auto"/>
                            <w:right w:val="none" w:sz="0" w:space="0" w:color="auto"/>
                          </w:divBdr>
                        </w:div>
                      </w:divsChild>
                    </w:div>
                    <w:div w:id="195392993">
                      <w:marLeft w:val="0"/>
                      <w:marRight w:val="0"/>
                      <w:marTop w:val="47"/>
                      <w:marBottom w:val="0"/>
                      <w:divBdr>
                        <w:top w:val="none" w:sz="0" w:space="0" w:color="auto"/>
                        <w:left w:val="none" w:sz="0" w:space="0" w:color="auto"/>
                        <w:bottom w:val="none" w:sz="0" w:space="0" w:color="auto"/>
                        <w:right w:val="none" w:sz="0" w:space="0" w:color="auto"/>
                      </w:divBdr>
                    </w:div>
                    <w:div w:id="256792526">
                      <w:marLeft w:val="0"/>
                      <w:marRight w:val="0"/>
                      <w:marTop w:val="47"/>
                      <w:marBottom w:val="0"/>
                      <w:divBdr>
                        <w:top w:val="none" w:sz="0" w:space="0" w:color="auto"/>
                        <w:left w:val="none" w:sz="0" w:space="0" w:color="auto"/>
                        <w:bottom w:val="none" w:sz="0" w:space="0" w:color="auto"/>
                        <w:right w:val="none" w:sz="0" w:space="0" w:color="auto"/>
                      </w:divBdr>
                    </w:div>
                    <w:div w:id="524564798">
                      <w:marLeft w:val="0"/>
                      <w:marRight w:val="0"/>
                      <w:marTop w:val="47"/>
                      <w:marBottom w:val="0"/>
                      <w:divBdr>
                        <w:top w:val="none" w:sz="0" w:space="0" w:color="auto"/>
                        <w:left w:val="none" w:sz="0" w:space="0" w:color="auto"/>
                        <w:bottom w:val="none" w:sz="0" w:space="0" w:color="auto"/>
                        <w:right w:val="none" w:sz="0" w:space="0" w:color="auto"/>
                      </w:divBdr>
                      <w:divsChild>
                        <w:div w:id="687101131">
                          <w:marLeft w:val="0"/>
                          <w:marRight w:val="0"/>
                          <w:marTop w:val="0"/>
                          <w:marBottom w:val="0"/>
                          <w:divBdr>
                            <w:top w:val="none" w:sz="0" w:space="0" w:color="auto"/>
                            <w:left w:val="none" w:sz="0" w:space="0" w:color="auto"/>
                            <w:bottom w:val="none" w:sz="0" w:space="0" w:color="auto"/>
                            <w:right w:val="none" w:sz="0" w:space="0" w:color="auto"/>
                          </w:divBdr>
                        </w:div>
                      </w:divsChild>
                    </w:div>
                    <w:div w:id="560412084">
                      <w:marLeft w:val="0"/>
                      <w:marRight w:val="0"/>
                      <w:marTop w:val="13"/>
                      <w:marBottom w:val="0"/>
                      <w:divBdr>
                        <w:top w:val="none" w:sz="0" w:space="0" w:color="auto"/>
                        <w:left w:val="none" w:sz="0" w:space="0" w:color="auto"/>
                        <w:bottom w:val="none" w:sz="0" w:space="0" w:color="auto"/>
                        <w:right w:val="none" w:sz="0" w:space="0" w:color="auto"/>
                      </w:divBdr>
                    </w:div>
                    <w:div w:id="899444340">
                      <w:marLeft w:val="0"/>
                      <w:marRight w:val="0"/>
                      <w:marTop w:val="47"/>
                      <w:marBottom w:val="0"/>
                      <w:divBdr>
                        <w:top w:val="none" w:sz="0" w:space="0" w:color="auto"/>
                        <w:left w:val="none" w:sz="0" w:space="0" w:color="auto"/>
                        <w:bottom w:val="none" w:sz="0" w:space="0" w:color="auto"/>
                        <w:right w:val="none" w:sz="0" w:space="0" w:color="auto"/>
                      </w:divBdr>
                      <w:divsChild>
                        <w:div w:id="464931429">
                          <w:marLeft w:val="0"/>
                          <w:marRight w:val="0"/>
                          <w:marTop w:val="0"/>
                          <w:marBottom w:val="0"/>
                          <w:divBdr>
                            <w:top w:val="none" w:sz="0" w:space="0" w:color="auto"/>
                            <w:left w:val="none" w:sz="0" w:space="0" w:color="auto"/>
                            <w:bottom w:val="none" w:sz="0" w:space="0" w:color="auto"/>
                            <w:right w:val="none" w:sz="0" w:space="0" w:color="auto"/>
                          </w:divBdr>
                        </w:div>
                      </w:divsChild>
                    </w:div>
                    <w:div w:id="952901584">
                      <w:marLeft w:val="0"/>
                      <w:marRight w:val="0"/>
                      <w:marTop w:val="47"/>
                      <w:marBottom w:val="0"/>
                      <w:divBdr>
                        <w:top w:val="none" w:sz="0" w:space="0" w:color="auto"/>
                        <w:left w:val="none" w:sz="0" w:space="0" w:color="auto"/>
                        <w:bottom w:val="none" w:sz="0" w:space="0" w:color="auto"/>
                        <w:right w:val="none" w:sz="0" w:space="0" w:color="auto"/>
                      </w:divBdr>
                    </w:div>
                    <w:div w:id="1011100463">
                      <w:marLeft w:val="0"/>
                      <w:marRight w:val="0"/>
                      <w:marTop w:val="13"/>
                      <w:marBottom w:val="0"/>
                      <w:divBdr>
                        <w:top w:val="none" w:sz="0" w:space="0" w:color="auto"/>
                        <w:left w:val="none" w:sz="0" w:space="0" w:color="auto"/>
                        <w:bottom w:val="none" w:sz="0" w:space="0" w:color="auto"/>
                        <w:right w:val="none" w:sz="0" w:space="0" w:color="auto"/>
                      </w:divBdr>
                    </w:div>
                    <w:div w:id="1067651419">
                      <w:marLeft w:val="0"/>
                      <w:marRight w:val="0"/>
                      <w:marTop w:val="47"/>
                      <w:marBottom w:val="0"/>
                      <w:divBdr>
                        <w:top w:val="none" w:sz="0" w:space="0" w:color="auto"/>
                        <w:left w:val="none" w:sz="0" w:space="0" w:color="auto"/>
                        <w:bottom w:val="none" w:sz="0" w:space="0" w:color="auto"/>
                        <w:right w:val="none" w:sz="0" w:space="0" w:color="auto"/>
                      </w:divBdr>
                      <w:divsChild>
                        <w:div w:id="1249777323">
                          <w:marLeft w:val="0"/>
                          <w:marRight w:val="0"/>
                          <w:marTop w:val="0"/>
                          <w:marBottom w:val="0"/>
                          <w:divBdr>
                            <w:top w:val="none" w:sz="0" w:space="0" w:color="auto"/>
                            <w:left w:val="none" w:sz="0" w:space="0" w:color="auto"/>
                            <w:bottom w:val="none" w:sz="0" w:space="0" w:color="auto"/>
                            <w:right w:val="none" w:sz="0" w:space="0" w:color="auto"/>
                          </w:divBdr>
                        </w:div>
                      </w:divsChild>
                    </w:div>
                    <w:div w:id="1108550060">
                      <w:marLeft w:val="0"/>
                      <w:marRight w:val="0"/>
                      <w:marTop w:val="13"/>
                      <w:marBottom w:val="0"/>
                      <w:divBdr>
                        <w:top w:val="none" w:sz="0" w:space="0" w:color="auto"/>
                        <w:left w:val="none" w:sz="0" w:space="0" w:color="auto"/>
                        <w:bottom w:val="none" w:sz="0" w:space="0" w:color="auto"/>
                        <w:right w:val="none" w:sz="0" w:space="0" w:color="auto"/>
                      </w:divBdr>
                      <w:divsChild>
                        <w:div w:id="1746025695">
                          <w:marLeft w:val="0"/>
                          <w:marRight w:val="0"/>
                          <w:marTop w:val="0"/>
                          <w:marBottom w:val="0"/>
                          <w:divBdr>
                            <w:top w:val="none" w:sz="0" w:space="0" w:color="auto"/>
                            <w:left w:val="none" w:sz="0" w:space="0" w:color="auto"/>
                            <w:bottom w:val="none" w:sz="0" w:space="0" w:color="auto"/>
                            <w:right w:val="none" w:sz="0" w:space="0" w:color="auto"/>
                          </w:divBdr>
                        </w:div>
                      </w:divsChild>
                    </w:div>
                    <w:div w:id="1141966115">
                      <w:marLeft w:val="0"/>
                      <w:marRight w:val="0"/>
                      <w:marTop w:val="13"/>
                      <w:marBottom w:val="0"/>
                      <w:divBdr>
                        <w:top w:val="none" w:sz="0" w:space="0" w:color="auto"/>
                        <w:left w:val="none" w:sz="0" w:space="0" w:color="auto"/>
                        <w:bottom w:val="none" w:sz="0" w:space="0" w:color="auto"/>
                        <w:right w:val="none" w:sz="0" w:space="0" w:color="auto"/>
                      </w:divBdr>
                      <w:divsChild>
                        <w:div w:id="1412776229">
                          <w:marLeft w:val="0"/>
                          <w:marRight w:val="0"/>
                          <w:marTop w:val="0"/>
                          <w:marBottom w:val="0"/>
                          <w:divBdr>
                            <w:top w:val="none" w:sz="0" w:space="0" w:color="auto"/>
                            <w:left w:val="none" w:sz="0" w:space="0" w:color="auto"/>
                            <w:bottom w:val="none" w:sz="0" w:space="0" w:color="auto"/>
                            <w:right w:val="none" w:sz="0" w:space="0" w:color="auto"/>
                          </w:divBdr>
                        </w:div>
                      </w:divsChild>
                    </w:div>
                    <w:div w:id="1214200162">
                      <w:marLeft w:val="0"/>
                      <w:marRight w:val="0"/>
                      <w:marTop w:val="47"/>
                      <w:marBottom w:val="0"/>
                      <w:divBdr>
                        <w:top w:val="none" w:sz="0" w:space="0" w:color="auto"/>
                        <w:left w:val="none" w:sz="0" w:space="0" w:color="auto"/>
                        <w:bottom w:val="none" w:sz="0" w:space="0" w:color="auto"/>
                        <w:right w:val="none" w:sz="0" w:space="0" w:color="auto"/>
                      </w:divBdr>
                      <w:divsChild>
                        <w:div w:id="494951939">
                          <w:marLeft w:val="0"/>
                          <w:marRight w:val="0"/>
                          <w:marTop w:val="0"/>
                          <w:marBottom w:val="0"/>
                          <w:divBdr>
                            <w:top w:val="none" w:sz="0" w:space="0" w:color="auto"/>
                            <w:left w:val="none" w:sz="0" w:space="0" w:color="auto"/>
                            <w:bottom w:val="none" w:sz="0" w:space="0" w:color="auto"/>
                            <w:right w:val="none" w:sz="0" w:space="0" w:color="auto"/>
                          </w:divBdr>
                        </w:div>
                      </w:divsChild>
                    </w:div>
                    <w:div w:id="1222868946">
                      <w:marLeft w:val="0"/>
                      <w:marRight w:val="0"/>
                      <w:marTop w:val="47"/>
                      <w:marBottom w:val="0"/>
                      <w:divBdr>
                        <w:top w:val="none" w:sz="0" w:space="0" w:color="auto"/>
                        <w:left w:val="none" w:sz="0" w:space="0" w:color="auto"/>
                        <w:bottom w:val="none" w:sz="0" w:space="0" w:color="auto"/>
                        <w:right w:val="none" w:sz="0" w:space="0" w:color="auto"/>
                      </w:divBdr>
                    </w:div>
                    <w:div w:id="1230768183">
                      <w:marLeft w:val="0"/>
                      <w:marRight w:val="0"/>
                      <w:marTop w:val="47"/>
                      <w:marBottom w:val="0"/>
                      <w:divBdr>
                        <w:top w:val="none" w:sz="0" w:space="0" w:color="auto"/>
                        <w:left w:val="none" w:sz="0" w:space="0" w:color="auto"/>
                        <w:bottom w:val="none" w:sz="0" w:space="0" w:color="auto"/>
                        <w:right w:val="none" w:sz="0" w:space="0" w:color="auto"/>
                      </w:divBdr>
                    </w:div>
                    <w:div w:id="1286690010">
                      <w:marLeft w:val="0"/>
                      <w:marRight w:val="0"/>
                      <w:marTop w:val="13"/>
                      <w:marBottom w:val="0"/>
                      <w:divBdr>
                        <w:top w:val="none" w:sz="0" w:space="0" w:color="auto"/>
                        <w:left w:val="none" w:sz="0" w:space="0" w:color="auto"/>
                        <w:bottom w:val="none" w:sz="0" w:space="0" w:color="auto"/>
                        <w:right w:val="none" w:sz="0" w:space="0" w:color="auto"/>
                      </w:divBdr>
                    </w:div>
                    <w:div w:id="1389845483">
                      <w:marLeft w:val="0"/>
                      <w:marRight w:val="0"/>
                      <w:marTop w:val="47"/>
                      <w:marBottom w:val="0"/>
                      <w:divBdr>
                        <w:top w:val="none" w:sz="0" w:space="0" w:color="auto"/>
                        <w:left w:val="none" w:sz="0" w:space="0" w:color="auto"/>
                        <w:bottom w:val="none" w:sz="0" w:space="0" w:color="auto"/>
                        <w:right w:val="none" w:sz="0" w:space="0" w:color="auto"/>
                      </w:divBdr>
                      <w:divsChild>
                        <w:div w:id="184171506">
                          <w:marLeft w:val="0"/>
                          <w:marRight w:val="0"/>
                          <w:marTop w:val="0"/>
                          <w:marBottom w:val="0"/>
                          <w:divBdr>
                            <w:top w:val="none" w:sz="0" w:space="0" w:color="auto"/>
                            <w:left w:val="none" w:sz="0" w:space="0" w:color="auto"/>
                            <w:bottom w:val="none" w:sz="0" w:space="0" w:color="auto"/>
                            <w:right w:val="none" w:sz="0" w:space="0" w:color="auto"/>
                          </w:divBdr>
                        </w:div>
                      </w:divsChild>
                    </w:div>
                    <w:div w:id="1471630598">
                      <w:marLeft w:val="0"/>
                      <w:marRight w:val="0"/>
                      <w:marTop w:val="47"/>
                      <w:marBottom w:val="0"/>
                      <w:divBdr>
                        <w:top w:val="none" w:sz="0" w:space="0" w:color="auto"/>
                        <w:left w:val="none" w:sz="0" w:space="0" w:color="auto"/>
                        <w:bottom w:val="none" w:sz="0" w:space="0" w:color="auto"/>
                        <w:right w:val="none" w:sz="0" w:space="0" w:color="auto"/>
                      </w:divBdr>
                    </w:div>
                    <w:div w:id="1476415029">
                      <w:marLeft w:val="0"/>
                      <w:marRight w:val="0"/>
                      <w:marTop w:val="47"/>
                      <w:marBottom w:val="0"/>
                      <w:divBdr>
                        <w:top w:val="none" w:sz="0" w:space="0" w:color="auto"/>
                        <w:left w:val="none" w:sz="0" w:space="0" w:color="auto"/>
                        <w:bottom w:val="none" w:sz="0" w:space="0" w:color="auto"/>
                        <w:right w:val="none" w:sz="0" w:space="0" w:color="auto"/>
                      </w:divBdr>
                    </w:div>
                    <w:div w:id="1504397319">
                      <w:marLeft w:val="0"/>
                      <w:marRight w:val="0"/>
                      <w:marTop w:val="13"/>
                      <w:marBottom w:val="0"/>
                      <w:divBdr>
                        <w:top w:val="none" w:sz="0" w:space="0" w:color="auto"/>
                        <w:left w:val="none" w:sz="0" w:space="0" w:color="auto"/>
                        <w:bottom w:val="none" w:sz="0" w:space="0" w:color="auto"/>
                        <w:right w:val="none" w:sz="0" w:space="0" w:color="auto"/>
                      </w:divBdr>
                    </w:div>
                    <w:div w:id="1519923849">
                      <w:marLeft w:val="0"/>
                      <w:marRight w:val="0"/>
                      <w:marTop w:val="47"/>
                      <w:marBottom w:val="0"/>
                      <w:divBdr>
                        <w:top w:val="none" w:sz="0" w:space="0" w:color="auto"/>
                        <w:left w:val="none" w:sz="0" w:space="0" w:color="auto"/>
                        <w:bottom w:val="none" w:sz="0" w:space="0" w:color="auto"/>
                        <w:right w:val="none" w:sz="0" w:space="0" w:color="auto"/>
                      </w:divBdr>
                    </w:div>
                    <w:div w:id="1538545743">
                      <w:marLeft w:val="0"/>
                      <w:marRight w:val="0"/>
                      <w:marTop w:val="47"/>
                      <w:marBottom w:val="0"/>
                      <w:divBdr>
                        <w:top w:val="none" w:sz="0" w:space="0" w:color="auto"/>
                        <w:left w:val="none" w:sz="0" w:space="0" w:color="auto"/>
                        <w:bottom w:val="none" w:sz="0" w:space="0" w:color="auto"/>
                        <w:right w:val="none" w:sz="0" w:space="0" w:color="auto"/>
                      </w:divBdr>
                      <w:divsChild>
                        <w:div w:id="1037925217">
                          <w:marLeft w:val="0"/>
                          <w:marRight w:val="0"/>
                          <w:marTop w:val="0"/>
                          <w:marBottom w:val="0"/>
                          <w:divBdr>
                            <w:top w:val="none" w:sz="0" w:space="0" w:color="auto"/>
                            <w:left w:val="none" w:sz="0" w:space="0" w:color="auto"/>
                            <w:bottom w:val="none" w:sz="0" w:space="0" w:color="auto"/>
                            <w:right w:val="none" w:sz="0" w:space="0" w:color="auto"/>
                          </w:divBdr>
                        </w:div>
                      </w:divsChild>
                    </w:div>
                    <w:div w:id="1590119033">
                      <w:marLeft w:val="0"/>
                      <w:marRight w:val="0"/>
                      <w:marTop w:val="13"/>
                      <w:marBottom w:val="0"/>
                      <w:divBdr>
                        <w:top w:val="none" w:sz="0" w:space="0" w:color="auto"/>
                        <w:left w:val="none" w:sz="0" w:space="0" w:color="auto"/>
                        <w:bottom w:val="none" w:sz="0" w:space="0" w:color="auto"/>
                        <w:right w:val="none" w:sz="0" w:space="0" w:color="auto"/>
                      </w:divBdr>
                    </w:div>
                    <w:div w:id="1792825341">
                      <w:marLeft w:val="0"/>
                      <w:marRight w:val="0"/>
                      <w:marTop w:val="47"/>
                      <w:marBottom w:val="0"/>
                      <w:divBdr>
                        <w:top w:val="none" w:sz="0" w:space="0" w:color="auto"/>
                        <w:left w:val="none" w:sz="0" w:space="0" w:color="auto"/>
                        <w:bottom w:val="none" w:sz="0" w:space="0" w:color="auto"/>
                        <w:right w:val="none" w:sz="0" w:space="0" w:color="auto"/>
                      </w:divBdr>
                    </w:div>
                    <w:div w:id="1854487639">
                      <w:marLeft w:val="0"/>
                      <w:marRight w:val="0"/>
                      <w:marTop w:val="13"/>
                      <w:marBottom w:val="0"/>
                      <w:divBdr>
                        <w:top w:val="none" w:sz="0" w:space="0" w:color="auto"/>
                        <w:left w:val="none" w:sz="0" w:space="0" w:color="auto"/>
                        <w:bottom w:val="none" w:sz="0" w:space="0" w:color="auto"/>
                        <w:right w:val="none" w:sz="0" w:space="0" w:color="auto"/>
                      </w:divBdr>
                    </w:div>
                    <w:div w:id="1903713165">
                      <w:marLeft w:val="0"/>
                      <w:marRight w:val="0"/>
                      <w:marTop w:val="47"/>
                      <w:marBottom w:val="0"/>
                      <w:divBdr>
                        <w:top w:val="none" w:sz="0" w:space="0" w:color="auto"/>
                        <w:left w:val="none" w:sz="0" w:space="0" w:color="auto"/>
                        <w:bottom w:val="none" w:sz="0" w:space="0" w:color="auto"/>
                        <w:right w:val="none" w:sz="0" w:space="0" w:color="auto"/>
                      </w:divBdr>
                    </w:div>
                    <w:div w:id="1973828140">
                      <w:marLeft w:val="0"/>
                      <w:marRight w:val="0"/>
                      <w:marTop w:val="13"/>
                      <w:marBottom w:val="0"/>
                      <w:divBdr>
                        <w:top w:val="none" w:sz="0" w:space="0" w:color="auto"/>
                        <w:left w:val="none" w:sz="0" w:space="0" w:color="auto"/>
                        <w:bottom w:val="none" w:sz="0" w:space="0" w:color="auto"/>
                        <w:right w:val="none" w:sz="0" w:space="0" w:color="auto"/>
                      </w:divBdr>
                      <w:divsChild>
                        <w:div w:id="683482898">
                          <w:marLeft w:val="0"/>
                          <w:marRight w:val="0"/>
                          <w:marTop w:val="0"/>
                          <w:marBottom w:val="0"/>
                          <w:divBdr>
                            <w:top w:val="none" w:sz="0" w:space="0" w:color="auto"/>
                            <w:left w:val="none" w:sz="0" w:space="0" w:color="auto"/>
                            <w:bottom w:val="none" w:sz="0" w:space="0" w:color="auto"/>
                            <w:right w:val="none" w:sz="0" w:space="0" w:color="auto"/>
                          </w:divBdr>
                        </w:div>
                      </w:divsChild>
                    </w:div>
                    <w:div w:id="2138402179">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563901544">
      <w:bodyDiv w:val="1"/>
      <w:marLeft w:val="0"/>
      <w:marRight w:val="0"/>
      <w:marTop w:val="0"/>
      <w:marBottom w:val="0"/>
      <w:divBdr>
        <w:top w:val="none" w:sz="0" w:space="0" w:color="auto"/>
        <w:left w:val="none" w:sz="0" w:space="0" w:color="auto"/>
        <w:bottom w:val="none" w:sz="0" w:space="0" w:color="auto"/>
        <w:right w:val="none" w:sz="0" w:space="0" w:color="auto"/>
      </w:divBdr>
    </w:div>
    <w:div w:id="1564759484">
      <w:bodyDiv w:val="1"/>
      <w:marLeft w:val="0"/>
      <w:marRight w:val="0"/>
      <w:marTop w:val="0"/>
      <w:marBottom w:val="0"/>
      <w:divBdr>
        <w:top w:val="none" w:sz="0" w:space="0" w:color="auto"/>
        <w:left w:val="none" w:sz="0" w:space="0" w:color="auto"/>
        <w:bottom w:val="none" w:sz="0" w:space="0" w:color="auto"/>
        <w:right w:val="none" w:sz="0" w:space="0" w:color="auto"/>
      </w:divBdr>
    </w:div>
    <w:div w:id="1565675410">
      <w:bodyDiv w:val="1"/>
      <w:marLeft w:val="0"/>
      <w:marRight w:val="0"/>
      <w:marTop w:val="0"/>
      <w:marBottom w:val="0"/>
      <w:divBdr>
        <w:top w:val="none" w:sz="0" w:space="0" w:color="auto"/>
        <w:left w:val="none" w:sz="0" w:space="0" w:color="auto"/>
        <w:bottom w:val="none" w:sz="0" w:space="0" w:color="auto"/>
        <w:right w:val="none" w:sz="0" w:space="0" w:color="auto"/>
      </w:divBdr>
    </w:div>
    <w:div w:id="1566067625">
      <w:bodyDiv w:val="1"/>
      <w:marLeft w:val="0"/>
      <w:marRight w:val="0"/>
      <w:marTop w:val="0"/>
      <w:marBottom w:val="0"/>
      <w:divBdr>
        <w:top w:val="none" w:sz="0" w:space="0" w:color="auto"/>
        <w:left w:val="none" w:sz="0" w:space="0" w:color="auto"/>
        <w:bottom w:val="none" w:sz="0" w:space="0" w:color="auto"/>
        <w:right w:val="none" w:sz="0" w:space="0" w:color="auto"/>
      </w:divBdr>
    </w:div>
    <w:div w:id="1566531389">
      <w:bodyDiv w:val="1"/>
      <w:marLeft w:val="0"/>
      <w:marRight w:val="0"/>
      <w:marTop w:val="0"/>
      <w:marBottom w:val="0"/>
      <w:divBdr>
        <w:top w:val="none" w:sz="0" w:space="0" w:color="auto"/>
        <w:left w:val="none" w:sz="0" w:space="0" w:color="auto"/>
        <w:bottom w:val="none" w:sz="0" w:space="0" w:color="auto"/>
        <w:right w:val="none" w:sz="0" w:space="0" w:color="auto"/>
      </w:divBdr>
    </w:div>
    <w:div w:id="1566991207">
      <w:bodyDiv w:val="1"/>
      <w:marLeft w:val="0"/>
      <w:marRight w:val="0"/>
      <w:marTop w:val="0"/>
      <w:marBottom w:val="0"/>
      <w:divBdr>
        <w:top w:val="none" w:sz="0" w:space="0" w:color="auto"/>
        <w:left w:val="none" w:sz="0" w:space="0" w:color="auto"/>
        <w:bottom w:val="none" w:sz="0" w:space="0" w:color="auto"/>
        <w:right w:val="none" w:sz="0" w:space="0" w:color="auto"/>
      </w:divBdr>
      <w:divsChild>
        <w:div w:id="388765873">
          <w:marLeft w:val="0"/>
          <w:marRight w:val="0"/>
          <w:marTop w:val="0"/>
          <w:marBottom w:val="0"/>
          <w:divBdr>
            <w:top w:val="none" w:sz="0" w:space="0" w:color="auto"/>
            <w:left w:val="none" w:sz="0" w:space="0" w:color="auto"/>
            <w:bottom w:val="none" w:sz="0" w:space="0" w:color="auto"/>
            <w:right w:val="none" w:sz="0" w:space="0" w:color="auto"/>
          </w:divBdr>
          <w:divsChild>
            <w:div w:id="362677676">
              <w:marLeft w:val="0"/>
              <w:marRight w:val="0"/>
              <w:marTop w:val="0"/>
              <w:marBottom w:val="0"/>
              <w:divBdr>
                <w:top w:val="none" w:sz="0" w:space="0" w:color="auto"/>
                <w:left w:val="none" w:sz="0" w:space="0" w:color="auto"/>
                <w:bottom w:val="none" w:sz="0" w:space="0" w:color="auto"/>
                <w:right w:val="none" w:sz="0" w:space="0" w:color="auto"/>
              </w:divBdr>
              <w:divsChild>
                <w:div w:id="1816556896">
                  <w:marLeft w:val="0"/>
                  <w:marRight w:val="0"/>
                  <w:marTop w:val="0"/>
                  <w:marBottom w:val="0"/>
                  <w:divBdr>
                    <w:top w:val="none" w:sz="0" w:space="0" w:color="auto"/>
                    <w:left w:val="none" w:sz="0" w:space="0" w:color="auto"/>
                    <w:bottom w:val="none" w:sz="0" w:space="0" w:color="auto"/>
                    <w:right w:val="none" w:sz="0" w:space="0" w:color="auto"/>
                  </w:divBdr>
                  <w:divsChild>
                    <w:div w:id="1043793746">
                      <w:marLeft w:val="0"/>
                      <w:marRight w:val="0"/>
                      <w:marTop w:val="0"/>
                      <w:marBottom w:val="0"/>
                      <w:divBdr>
                        <w:top w:val="none" w:sz="0" w:space="0" w:color="auto"/>
                        <w:left w:val="none" w:sz="0" w:space="0" w:color="auto"/>
                        <w:bottom w:val="none" w:sz="0" w:space="0" w:color="auto"/>
                        <w:right w:val="none" w:sz="0" w:space="0" w:color="auto"/>
                      </w:divBdr>
                      <w:divsChild>
                        <w:div w:id="27526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7498509">
      <w:bodyDiv w:val="1"/>
      <w:marLeft w:val="0"/>
      <w:marRight w:val="0"/>
      <w:marTop w:val="0"/>
      <w:marBottom w:val="0"/>
      <w:divBdr>
        <w:top w:val="none" w:sz="0" w:space="0" w:color="auto"/>
        <w:left w:val="none" w:sz="0" w:space="0" w:color="auto"/>
        <w:bottom w:val="none" w:sz="0" w:space="0" w:color="auto"/>
        <w:right w:val="none" w:sz="0" w:space="0" w:color="auto"/>
      </w:divBdr>
    </w:div>
    <w:div w:id="1568759249">
      <w:bodyDiv w:val="1"/>
      <w:marLeft w:val="0"/>
      <w:marRight w:val="0"/>
      <w:marTop w:val="0"/>
      <w:marBottom w:val="125"/>
      <w:divBdr>
        <w:top w:val="none" w:sz="0" w:space="0" w:color="auto"/>
        <w:left w:val="none" w:sz="0" w:space="0" w:color="auto"/>
        <w:bottom w:val="none" w:sz="0" w:space="0" w:color="auto"/>
        <w:right w:val="none" w:sz="0" w:space="0" w:color="auto"/>
      </w:divBdr>
      <w:divsChild>
        <w:div w:id="266499736">
          <w:marLeft w:val="250"/>
          <w:marRight w:val="250"/>
          <w:marTop w:val="125"/>
          <w:marBottom w:val="125"/>
          <w:divBdr>
            <w:top w:val="none" w:sz="0" w:space="0" w:color="auto"/>
            <w:left w:val="none" w:sz="0" w:space="0" w:color="auto"/>
            <w:bottom w:val="none" w:sz="0" w:space="0" w:color="auto"/>
            <w:right w:val="none" w:sz="0" w:space="0" w:color="auto"/>
          </w:divBdr>
        </w:div>
      </w:divsChild>
    </w:div>
    <w:div w:id="1569615186">
      <w:bodyDiv w:val="1"/>
      <w:marLeft w:val="0"/>
      <w:marRight w:val="0"/>
      <w:marTop w:val="0"/>
      <w:marBottom w:val="0"/>
      <w:divBdr>
        <w:top w:val="none" w:sz="0" w:space="0" w:color="auto"/>
        <w:left w:val="none" w:sz="0" w:space="0" w:color="auto"/>
        <w:bottom w:val="none" w:sz="0" w:space="0" w:color="auto"/>
        <w:right w:val="none" w:sz="0" w:space="0" w:color="auto"/>
      </w:divBdr>
    </w:div>
    <w:div w:id="1570074073">
      <w:bodyDiv w:val="1"/>
      <w:marLeft w:val="0"/>
      <w:marRight w:val="0"/>
      <w:marTop w:val="0"/>
      <w:marBottom w:val="0"/>
      <w:divBdr>
        <w:top w:val="none" w:sz="0" w:space="0" w:color="auto"/>
        <w:left w:val="none" w:sz="0" w:space="0" w:color="auto"/>
        <w:bottom w:val="none" w:sz="0" w:space="0" w:color="auto"/>
        <w:right w:val="none" w:sz="0" w:space="0" w:color="auto"/>
      </w:divBdr>
    </w:div>
    <w:div w:id="1571840381">
      <w:bodyDiv w:val="1"/>
      <w:marLeft w:val="0"/>
      <w:marRight w:val="0"/>
      <w:marTop w:val="0"/>
      <w:marBottom w:val="0"/>
      <w:divBdr>
        <w:top w:val="none" w:sz="0" w:space="0" w:color="auto"/>
        <w:left w:val="none" w:sz="0" w:space="0" w:color="auto"/>
        <w:bottom w:val="none" w:sz="0" w:space="0" w:color="auto"/>
        <w:right w:val="none" w:sz="0" w:space="0" w:color="auto"/>
      </w:divBdr>
    </w:div>
    <w:div w:id="1573739868">
      <w:bodyDiv w:val="1"/>
      <w:marLeft w:val="0"/>
      <w:marRight w:val="0"/>
      <w:marTop w:val="0"/>
      <w:marBottom w:val="0"/>
      <w:divBdr>
        <w:top w:val="none" w:sz="0" w:space="0" w:color="auto"/>
        <w:left w:val="none" w:sz="0" w:space="0" w:color="auto"/>
        <w:bottom w:val="none" w:sz="0" w:space="0" w:color="auto"/>
        <w:right w:val="none" w:sz="0" w:space="0" w:color="auto"/>
      </w:divBdr>
      <w:divsChild>
        <w:div w:id="1241066198">
          <w:marLeft w:val="0"/>
          <w:marRight w:val="0"/>
          <w:marTop w:val="0"/>
          <w:marBottom w:val="0"/>
          <w:divBdr>
            <w:top w:val="none" w:sz="0" w:space="0" w:color="auto"/>
            <w:left w:val="none" w:sz="0" w:space="0" w:color="auto"/>
            <w:bottom w:val="none" w:sz="0" w:space="0" w:color="auto"/>
            <w:right w:val="none" w:sz="0" w:space="0" w:color="auto"/>
          </w:divBdr>
        </w:div>
      </w:divsChild>
    </w:div>
    <w:div w:id="1574855509">
      <w:bodyDiv w:val="1"/>
      <w:marLeft w:val="0"/>
      <w:marRight w:val="0"/>
      <w:marTop w:val="0"/>
      <w:marBottom w:val="0"/>
      <w:divBdr>
        <w:top w:val="none" w:sz="0" w:space="0" w:color="auto"/>
        <w:left w:val="none" w:sz="0" w:space="0" w:color="auto"/>
        <w:bottom w:val="none" w:sz="0" w:space="0" w:color="auto"/>
        <w:right w:val="none" w:sz="0" w:space="0" w:color="auto"/>
      </w:divBdr>
      <w:divsChild>
        <w:div w:id="1304190515">
          <w:marLeft w:val="0"/>
          <w:marRight w:val="0"/>
          <w:marTop w:val="0"/>
          <w:marBottom w:val="0"/>
          <w:divBdr>
            <w:top w:val="none" w:sz="0" w:space="0" w:color="auto"/>
            <w:left w:val="none" w:sz="0" w:space="0" w:color="auto"/>
            <w:bottom w:val="none" w:sz="0" w:space="0" w:color="auto"/>
            <w:right w:val="none" w:sz="0" w:space="0" w:color="auto"/>
          </w:divBdr>
          <w:divsChild>
            <w:div w:id="1841968394">
              <w:marLeft w:val="0"/>
              <w:marRight w:val="0"/>
              <w:marTop w:val="0"/>
              <w:marBottom w:val="0"/>
              <w:divBdr>
                <w:top w:val="none" w:sz="0" w:space="0" w:color="auto"/>
                <w:left w:val="none" w:sz="0" w:space="0" w:color="auto"/>
                <w:bottom w:val="none" w:sz="0" w:space="0" w:color="auto"/>
                <w:right w:val="none" w:sz="0" w:space="0" w:color="auto"/>
              </w:divBdr>
              <w:divsChild>
                <w:div w:id="1294212137">
                  <w:marLeft w:val="0"/>
                  <w:marRight w:val="0"/>
                  <w:marTop w:val="0"/>
                  <w:marBottom w:val="0"/>
                  <w:divBdr>
                    <w:top w:val="none" w:sz="0" w:space="0" w:color="auto"/>
                    <w:left w:val="none" w:sz="0" w:space="0" w:color="auto"/>
                    <w:bottom w:val="none" w:sz="0" w:space="0" w:color="auto"/>
                    <w:right w:val="none" w:sz="0" w:space="0" w:color="auto"/>
                  </w:divBdr>
                  <w:divsChild>
                    <w:div w:id="124776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360408">
      <w:bodyDiv w:val="1"/>
      <w:marLeft w:val="0"/>
      <w:marRight w:val="0"/>
      <w:marTop w:val="0"/>
      <w:marBottom w:val="0"/>
      <w:divBdr>
        <w:top w:val="none" w:sz="0" w:space="0" w:color="auto"/>
        <w:left w:val="none" w:sz="0" w:space="0" w:color="auto"/>
        <w:bottom w:val="none" w:sz="0" w:space="0" w:color="auto"/>
        <w:right w:val="none" w:sz="0" w:space="0" w:color="auto"/>
      </w:divBdr>
      <w:divsChild>
        <w:div w:id="1025593712">
          <w:marLeft w:val="0"/>
          <w:marRight w:val="0"/>
          <w:marTop w:val="0"/>
          <w:marBottom w:val="0"/>
          <w:divBdr>
            <w:top w:val="none" w:sz="0" w:space="0" w:color="auto"/>
            <w:left w:val="none" w:sz="0" w:space="0" w:color="auto"/>
            <w:bottom w:val="none" w:sz="0" w:space="0" w:color="auto"/>
            <w:right w:val="none" w:sz="0" w:space="0" w:color="auto"/>
          </w:divBdr>
          <w:divsChild>
            <w:div w:id="1069235392">
              <w:marLeft w:val="0"/>
              <w:marRight w:val="0"/>
              <w:marTop w:val="0"/>
              <w:marBottom w:val="0"/>
              <w:divBdr>
                <w:top w:val="none" w:sz="0" w:space="0" w:color="auto"/>
                <w:left w:val="none" w:sz="0" w:space="0" w:color="auto"/>
                <w:bottom w:val="none" w:sz="0" w:space="0" w:color="auto"/>
                <w:right w:val="none" w:sz="0" w:space="0" w:color="auto"/>
              </w:divBdr>
              <w:divsChild>
                <w:div w:id="1285388271">
                  <w:marLeft w:val="0"/>
                  <w:marRight w:val="0"/>
                  <w:marTop w:val="0"/>
                  <w:marBottom w:val="0"/>
                  <w:divBdr>
                    <w:top w:val="none" w:sz="0" w:space="0" w:color="auto"/>
                    <w:left w:val="none" w:sz="0" w:space="0" w:color="auto"/>
                    <w:bottom w:val="none" w:sz="0" w:space="0" w:color="auto"/>
                    <w:right w:val="none" w:sz="0" w:space="0" w:color="auto"/>
                  </w:divBdr>
                  <w:divsChild>
                    <w:div w:id="330059670">
                      <w:marLeft w:val="0"/>
                      <w:marRight w:val="0"/>
                      <w:marTop w:val="0"/>
                      <w:marBottom w:val="0"/>
                      <w:divBdr>
                        <w:top w:val="none" w:sz="0" w:space="0" w:color="auto"/>
                        <w:left w:val="none" w:sz="0" w:space="0" w:color="auto"/>
                        <w:bottom w:val="none" w:sz="0" w:space="0" w:color="auto"/>
                        <w:right w:val="none" w:sz="0" w:space="0" w:color="auto"/>
                      </w:divBdr>
                      <w:divsChild>
                        <w:div w:id="409036172">
                          <w:marLeft w:val="0"/>
                          <w:marRight w:val="0"/>
                          <w:marTop w:val="0"/>
                          <w:marBottom w:val="0"/>
                          <w:divBdr>
                            <w:top w:val="none" w:sz="0" w:space="0" w:color="auto"/>
                            <w:left w:val="none" w:sz="0" w:space="0" w:color="auto"/>
                            <w:bottom w:val="none" w:sz="0" w:space="0" w:color="auto"/>
                            <w:right w:val="none" w:sz="0" w:space="0" w:color="auto"/>
                          </w:divBdr>
                          <w:divsChild>
                            <w:div w:id="115375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9553984">
      <w:bodyDiv w:val="1"/>
      <w:marLeft w:val="0"/>
      <w:marRight w:val="0"/>
      <w:marTop w:val="0"/>
      <w:marBottom w:val="0"/>
      <w:divBdr>
        <w:top w:val="none" w:sz="0" w:space="0" w:color="auto"/>
        <w:left w:val="none" w:sz="0" w:space="0" w:color="auto"/>
        <w:bottom w:val="none" w:sz="0" w:space="0" w:color="auto"/>
        <w:right w:val="none" w:sz="0" w:space="0" w:color="auto"/>
      </w:divBdr>
    </w:div>
    <w:div w:id="1582251069">
      <w:bodyDiv w:val="1"/>
      <w:marLeft w:val="0"/>
      <w:marRight w:val="0"/>
      <w:marTop w:val="0"/>
      <w:marBottom w:val="0"/>
      <w:divBdr>
        <w:top w:val="none" w:sz="0" w:space="0" w:color="auto"/>
        <w:left w:val="none" w:sz="0" w:space="0" w:color="auto"/>
        <w:bottom w:val="none" w:sz="0" w:space="0" w:color="auto"/>
        <w:right w:val="none" w:sz="0" w:space="0" w:color="auto"/>
      </w:divBdr>
      <w:divsChild>
        <w:div w:id="141049535">
          <w:marLeft w:val="0"/>
          <w:marRight w:val="0"/>
          <w:marTop w:val="0"/>
          <w:marBottom w:val="0"/>
          <w:divBdr>
            <w:top w:val="none" w:sz="0" w:space="0" w:color="auto"/>
            <w:left w:val="none" w:sz="0" w:space="0" w:color="auto"/>
            <w:bottom w:val="none" w:sz="0" w:space="0" w:color="auto"/>
            <w:right w:val="none" w:sz="0" w:space="0" w:color="auto"/>
          </w:divBdr>
        </w:div>
        <w:div w:id="153644142">
          <w:marLeft w:val="0"/>
          <w:marRight w:val="0"/>
          <w:marTop w:val="0"/>
          <w:marBottom w:val="0"/>
          <w:divBdr>
            <w:top w:val="none" w:sz="0" w:space="0" w:color="auto"/>
            <w:left w:val="none" w:sz="0" w:space="0" w:color="auto"/>
            <w:bottom w:val="none" w:sz="0" w:space="0" w:color="auto"/>
            <w:right w:val="none" w:sz="0" w:space="0" w:color="auto"/>
          </w:divBdr>
        </w:div>
        <w:div w:id="976833992">
          <w:marLeft w:val="0"/>
          <w:marRight w:val="0"/>
          <w:marTop w:val="0"/>
          <w:marBottom w:val="0"/>
          <w:divBdr>
            <w:top w:val="none" w:sz="0" w:space="0" w:color="auto"/>
            <w:left w:val="none" w:sz="0" w:space="0" w:color="auto"/>
            <w:bottom w:val="none" w:sz="0" w:space="0" w:color="auto"/>
            <w:right w:val="none" w:sz="0" w:space="0" w:color="auto"/>
          </w:divBdr>
        </w:div>
        <w:div w:id="1289510717">
          <w:marLeft w:val="0"/>
          <w:marRight w:val="0"/>
          <w:marTop w:val="0"/>
          <w:marBottom w:val="0"/>
          <w:divBdr>
            <w:top w:val="none" w:sz="0" w:space="0" w:color="auto"/>
            <w:left w:val="none" w:sz="0" w:space="0" w:color="auto"/>
            <w:bottom w:val="none" w:sz="0" w:space="0" w:color="auto"/>
            <w:right w:val="none" w:sz="0" w:space="0" w:color="auto"/>
          </w:divBdr>
        </w:div>
      </w:divsChild>
    </w:div>
    <w:div w:id="1582904457">
      <w:bodyDiv w:val="1"/>
      <w:marLeft w:val="0"/>
      <w:marRight w:val="0"/>
      <w:marTop w:val="0"/>
      <w:marBottom w:val="0"/>
      <w:divBdr>
        <w:top w:val="none" w:sz="0" w:space="0" w:color="auto"/>
        <w:left w:val="none" w:sz="0" w:space="0" w:color="auto"/>
        <w:bottom w:val="none" w:sz="0" w:space="0" w:color="auto"/>
        <w:right w:val="none" w:sz="0" w:space="0" w:color="auto"/>
      </w:divBdr>
      <w:divsChild>
        <w:div w:id="2026907001">
          <w:marLeft w:val="0"/>
          <w:marRight w:val="0"/>
          <w:marTop w:val="0"/>
          <w:marBottom w:val="0"/>
          <w:divBdr>
            <w:top w:val="none" w:sz="0" w:space="0" w:color="auto"/>
            <w:left w:val="none" w:sz="0" w:space="0" w:color="auto"/>
            <w:bottom w:val="none" w:sz="0" w:space="0" w:color="auto"/>
            <w:right w:val="none" w:sz="0" w:space="0" w:color="auto"/>
          </w:divBdr>
        </w:div>
        <w:div w:id="327363901">
          <w:marLeft w:val="0"/>
          <w:marRight w:val="0"/>
          <w:marTop w:val="0"/>
          <w:marBottom w:val="0"/>
          <w:divBdr>
            <w:top w:val="none" w:sz="0" w:space="0" w:color="auto"/>
            <w:left w:val="none" w:sz="0" w:space="0" w:color="auto"/>
            <w:bottom w:val="none" w:sz="0" w:space="0" w:color="auto"/>
            <w:right w:val="none" w:sz="0" w:space="0" w:color="auto"/>
          </w:divBdr>
        </w:div>
        <w:div w:id="475223350">
          <w:marLeft w:val="0"/>
          <w:marRight w:val="0"/>
          <w:marTop w:val="0"/>
          <w:marBottom w:val="0"/>
          <w:divBdr>
            <w:top w:val="none" w:sz="0" w:space="0" w:color="auto"/>
            <w:left w:val="none" w:sz="0" w:space="0" w:color="auto"/>
            <w:bottom w:val="none" w:sz="0" w:space="0" w:color="auto"/>
            <w:right w:val="none" w:sz="0" w:space="0" w:color="auto"/>
          </w:divBdr>
        </w:div>
        <w:div w:id="355541057">
          <w:marLeft w:val="0"/>
          <w:marRight w:val="0"/>
          <w:marTop w:val="0"/>
          <w:marBottom w:val="0"/>
          <w:divBdr>
            <w:top w:val="none" w:sz="0" w:space="0" w:color="auto"/>
            <w:left w:val="none" w:sz="0" w:space="0" w:color="auto"/>
            <w:bottom w:val="none" w:sz="0" w:space="0" w:color="auto"/>
            <w:right w:val="none" w:sz="0" w:space="0" w:color="auto"/>
          </w:divBdr>
        </w:div>
        <w:div w:id="1970742512">
          <w:marLeft w:val="0"/>
          <w:marRight w:val="0"/>
          <w:marTop w:val="0"/>
          <w:marBottom w:val="0"/>
          <w:divBdr>
            <w:top w:val="none" w:sz="0" w:space="0" w:color="auto"/>
            <w:left w:val="none" w:sz="0" w:space="0" w:color="auto"/>
            <w:bottom w:val="none" w:sz="0" w:space="0" w:color="auto"/>
            <w:right w:val="none" w:sz="0" w:space="0" w:color="auto"/>
          </w:divBdr>
        </w:div>
        <w:div w:id="402727504">
          <w:marLeft w:val="0"/>
          <w:marRight w:val="0"/>
          <w:marTop w:val="0"/>
          <w:marBottom w:val="0"/>
          <w:divBdr>
            <w:top w:val="none" w:sz="0" w:space="0" w:color="auto"/>
            <w:left w:val="none" w:sz="0" w:space="0" w:color="auto"/>
            <w:bottom w:val="none" w:sz="0" w:space="0" w:color="auto"/>
            <w:right w:val="none" w:sz="0" w:space="0" w:color="auto"/>
          </w:divBdr>
        </w:div>
        <w:div w:id="1785609220">
          <w:marLeft w:val="0"/>
          <w:marRight w:val="0"/>
          <w:marTop w:val="0"/>
          <w:marBottom w:val="0"/>
          <w:divBdr>
            <w:top w:val="none" w:sz="0" w:space="0" w:color="auto"/>
            <w:left w:val="none" w:sz="0" w:space="0" w:color="auto"/>
            <w:bottom w:val="none" w:sz="0" w:space="0" w:color="auto"/>
            <w:right w:val="none" w:sz="0" w:space="0" w:color="auto"/>
          </w:divBdr>
        </w:div>
        <w:div w:id="214894435">
          <w:marLeft w:val="0"/>
          <w:marRight w:val="0"/>
          <w:marTop w:val="0"/>
          <w:marBottom w:val="0"/>
          <w:divBdr>
            <w:top w:val="none" w:sz="0" w:space="0" w:color="auto"/>
            <w:left w:val="none" w:sz="0" w:space="0" w:color="auto"/>
            <w:bottom w:val="none" w:sz="0" w:space="0" w:color="auto"/>
            <w:right w:val="none" w:sz="0" w:space="0" w:color="auto"/>
          </w:divBdr>
        </w:div>
      </w:divsChild>
    </w:div>
    <w:div w:id="1583297452">
      <w:bodyDiv w:val="1"/>
      <w:marLeft w:val="0"/>
      <w:marRight w:val="0"/>
      <w:marTop w:val="0"/>
      <w:marBottom w:val="0"/>
      <w:divBdr>
        <w:top w:val="none" w:sz="0" w:space="0" w:color="auto"/>
        <w:left w:val="none" w:sz="0" w:space="0" w:color="auto"/>
        <w:bottom w:val="none" w:sz="0" w:space="0" w:color="auto"/>
        <w:right w:val="none" w:sz="0" w:space="0" w:color="auto"/>
      </w:divBdr>
      <w:divsChild>
        <w:div w:id="975838156">
          <w:marLeft w:val="3000"/>
          <w:marRight w:val="0"/>
          <w:marTop w:val="0"/>
          <w:marBottom w:val="0"/>
          <w:divBdr>
            <w:top w:val="none" w:sz="0" w:space="0" w:color="auto"/>
            <w:left w:val="none" w:sz="0" w:space="0" w:color="auto"/>
            <w:bottom w:val="none" w:sz="0" w:space="0" w:color="auto"/>
            <w:right w:val="none" w:sz="0" w:space="0" w:color="auto"/>
          </w:divBdr>
          <w:divsChild>
            <w:div w:id="89393711">
              <w:marLeft w:val="0"/>
              <w:marRight w:val="0"/>
              <w:marTop w:val="0"/>
              <w:marBottom w:val="0"/>
              <w:divBdr>
                <w:top w:val="none" w:sz="0" w:space="0" w:color="auto"/>
                <w:left w:val="none" w:sz="0" w:space="0" w:color="auto"/>
                <w:bottom w:val="none" w:sz="0" w:space="0" w:color="auto"/>
                <w:right w:val="none" w:sz="0" w:space="0" w:color="auto"/>
              </w:divBdr>
            </w:div>
            <w:div w:id="506945603">
              <w:marLeft w:val="0"/>
              <w:marRight w:val="0"/>
              <w:marTop w:val="0"/>
              <w:marBottom w:val="0"/>
              <w:divBdr>
                <w:top w:val="none" w:sz="0" w:space="0" w:color="auto"/>
                <w:left w:val="none" w:sz="0" w:space="0" w:color="auto"/>
                <w:bottom w:val="none" w:sz="0" w:space="0" w:color="auto"/>
                <w:right w:val="none" w:sz="0" w:space="0" w:color="auto"/>
              </w:divBdr>
            </w:div>
            <w:div w:id="1135560281">
              <w:marLeft w:val="0"/>
              <w:marRight w:val="0"/>
              <w:marTop w:val="0"/>
              <w:marBottom w:val="0"/>
              <w:divBdr>
                <w:top w:val="none" w:sz="0" w:space="0" w:color="auto"/>
                <w:left w:val="none" w:sz="0" w:space="0" w:color="auto"/>
                <w:bottom w:val="none" w:sz="0" w:space="0" w:color="auto"/>
                <w:right w:val="none" w:sz="0" w:space="0" w:color="auto"/>
              </w:divBdr>
            </w:div>
            <w:div w:id="1895696354">
              <w:marLeft w:val="0"/>
              <w:marRight w:val="0"/>
              <w:marTop w:val="0"/>
              <w:marBottom w:val="0"/>
              <w:divBdr>
                <w:top w:val="none" w:sz="0" w:space="0" w:color="auto"/>
                <w:left w:val="none" w:sz="0" w:space="0" w:color="auto"/>
                <w:bottom w:val="none" w:sz="0" w:space="0" w:color="auto"/>
                <w:right w:val="none" w:sz="0" w:space="0" w:color="auto"/>
              </w:divBdr>
            </w:div>
            <w:div w:id="2092845435">
              <w:marLeft w:val="0"/>
              <w:marRight w:val="0"/>
              <w:marTop w:val="0"/>
              <w:marBottom w:val="0"/>
              <w:divBdr>
                <w:top w:val="none" w:sz="0" w:space="0" w:color="auto"/>
                <w:left w:val="none" w:sz="0" w:space="0" w:color="auto"/>
                <w:bottom w:val="none" w:sz="0" w:space="0" w:color="auto"/>
                <w:right w:val="none" w:sz="0" w:space="0" w:color="auto"/>
              </w:divBdr>
            </w:div>
            <w:div w:id="210209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455266">
      <w:bodyDiv w:val="1"/>
      <w:marLeft w:val="0"/>
      <w:marRight w:val="0"/>
      <w:marTop w:val="0"/>
      <w:marBottom w:val="0"/>
      <w:divBdr>
        <w:top w:val="none" w:sz="0" w:space="0" w:color="auto"/>
        <w:left w:val="none" w:sz="0" w:space="0" w:color="auto"/>
        <w:bottom w:val="none" w:sz="0" w:space="0" w:color="auto"/>
        <w:right w:val="none" w:sz="0" w:space="0" w:color="auto"/>
      </w:divBdr>
    </w:div>
    <w:div w:id="1587225828">
      <w:bodyDiv w:val="1"/>
      <w:marLeft w:val="0"/>
      <w:marRight w:val="0"/>
      <w:marTop w:val="0"/>
      <w:marBottom w:val="0"/>
      <w:divBdr>
        <w:top w:val="none" w:sz="0" w:space="0" w:color="auto"/>
        <w:left w:val="none" w:sz="0" w:space="0" w:color="auto"/>
        <w:bottom w:val="none" w:sz="0" w:space="0" w:color="auto"/>
        <w:right w:val="none" w:sz="0" w:space="0" w:color="auto"/>
      </w:divBdr>
      <w:divsChild>
        <w:div w:id="32535929">
          <w:marLeft w:val="0"/>
          <w:marRight w:val="0"/>
          <w:marTop w:val="0"/>
          <w:marBottom w:val="0"/>
          <w:divBdr>
            <w:top w:val="none" w:sz="0" w:space="0" w:color="auto"/>
            <w:left w:val="none" w:sz="0" w:space="0" w:color="auto"/>
            <w:bottom w:val="none" w:sz="0" w:space="0" w:color="auto"/>
            <w:right w:val="none" w:sz="0" w:space="0" w:color="auto"/>
          </w:divBdr>
          <w:divsChild>
            <w:div w:id="779958069">
              <w:marLeft w:val="0"/>
              <w:marRight w:val="0"/>
              <w:marTop w:val="0"/>
              <w:marBottom w:val="0"/>
              <w:divBdr>
                <w:top w:val="none" w:sz="0" w:space="0" w:color="auto"/>
                <w:left w:val="none" w:sz="0" w:space="0" w:color="auto"/>
                <w:bottom w:val="none" w:sz="0" w:space="0" w:color="auto"/>
                <w:right w:val="none" w:sz="0" w:space="0" w:color="auto"/>
              </w:divBdr>
              <w:divsChild>
                <w:div w:id="1142576989">
                  <w:marLeft w:val="0"/>
                  <w:marRight w:val="450"/>
                  <w:marTop w:val="0"/>
                  <w:marBottom w:val="0"/>
                  <w:divBdr>
                    <w:top w:val="none" w:sz="0" w:space="0" w:color="auto"/>
                    <w:left w:val="none" w:sz="0" w:space="0" w:color="auto"/>
                    <w:bottom w:val="none" w:sz="0" w:space="0" w:color="auto"/>
                    <w:right w:val="none" w:sz="0" w:space="0" w:color="auto"/>
                  </w:divBdr>
                  <w:divsChild>
                    <w:div w:id="484662266">
                      <w:marLeft w:val="0"/>
                      <w:marRight w:val="0"/>
                      <w:marTop w:val="0"/>
                      <w:marBottom w:val="0"/>
                      <w:divBdr>
                        <w:top w:val="dotted" w:sz="6" w:space="4" w:color="B2B2B2"/>
                        <w:left w:val="none" w:sz="0" w:space="0" w:color="auto"/>
                        <w:bottom w:val="none" w:sz="0" w:space="0" w:color="auto"/>
                        <w:right w:val="none" w:sz="0" w:space="0" w:color="auto"/>
                      </w:divBdr>
                      <w:divsChild>
                        <w:div w:id="707027739">
                          <w:marLeft w:val="0"/>
                          <w:marRight w:val="0"/>
                          <w:marTop w:val="0"/>
                          <w:marBottom w:val="0"/>
                          <w:divBdr>
                            <w:top w:val="none" w:sz="0" w:space="0" w:color="auto"/>
                            <w:left w:val="none" w:sz="0" w:space="0" w:color="auto"/>
                            <w:bottom w:val="none" w:sz="0" w:space="0" w:color="auto"/>
                            <w:right w:val="none" w:sz="0" w:space="0" w:color="auto"/>
                          </w:divBdr>
                          <w:divsChild>
                            <w:div w:id="214107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04800">
                      <w:marLeft w:val="0"/>
                      <w:marRight w:val="0"/>
                      <w:marTop w:val="0"/>
                      <w:marBottom w:val="0"/>
                      <w:divBdr>
                        <w:top w:val="none" w:sz="0" w:space="0" w:color="auto"/>
                        <w:left w:val="none" w:sz="0" w:space="0" w:color="auto"/>
                        <w:bottom w:val="none" w:sz="0" w:space="0" w:color="auto"/>
                        <w:right w:val="none" w:sz="0" w:space="0" w:color="auto"/>
                      </w:divBdr>
                      <w:divsChild>
                        <w:div w:id="805705249">
                          <w:marLeft w:val="0"/>
                          <w:marRight w:val="0"/>
                          <w:marTop w:val="0"/>
                          <w:marBottom w:val="0"/>
                          <w:divBdr>
                            <w:top w:val="none" w:sz="0" w:space="0" w:color="auto"/>
                            <w:left w:val="none" w:sz="0" w:space="0" w:color="auto"/>
                            <w:bottom w:val="none" w:sz="0" w:space="0" w:color="auto"/>
                            <w:right w:val="none" w:sz="0" w:space="0" w:color="auto"/>
                          </w:divBdr>
                        </w:div>
                        <w:div w:id="1893075323">
                          <w:marLeft w:val="600"/>
                          <w:marRight w:val="0"/>
                          <w:marTop w:val="0"/>
                          <w:marBottom w:val="0"/>
                          <w:divBdr>
                            <w:top w:val="none" w:sz="0" w:space="0" w:color="auto"/>
                            <w:left w:val="none" w:sz="0" w:space="0" w:color="auto"/>
                            <w:bottom w:val="none" w:sz="0" w:space="0" w:color="auto"/>
                            <w:right w:val="none" w:sz="0" w:space="0" w:color="auto"/>
                          </w:divBdr>
                        </w:div>
                      </w:divsChild>
                    </w:div>
                    <w:div w:id="1922593125">
                      <w:marLeft w:val="0"/>
                      <w:marRight w:val="0"/>
                      <w:marTop w:val="0"/>
                      <w:marBottom w:val="0"/>
                      <w:divBdr>
                        <w:top w:val="none" w:sz="0" w:space="0" w:color="auto"/>
                        <w:left w:val="none" w:sz="0" w:space="0" w:color="auto"/>
                        <w:bottom w:val="none" w:sz="0" w:space="0" w:color="auto"/>
                        <w:right w:val="none" w:sz="0" w:space="0" w:color="auto"/>
                      </w:divBdr>
                      <w:divsChild>
                        <w:div w:id="1263806512">
                          <w:marLeft w:val="0"/>
                          <w:marRight w:val="0"/>
                          <w:marTop w:val="0"/>
                          <w:marBottom w:val="0"/>
                          <w:divBdr>
                            <w:top w:val="none" w:sz="0" w:space="0" w:color="auto"/>
                            <w:left w:val="none" w:sz="0" w:space="0" w:color="auto"/>
                            <w:bottom w:val="none" w:sz="0" w:space="0" w:color="auto"/>
                            <w:right w:val="none" w:sz="0" w:space="0" w:color="auto"/>
                          </w:divBdr>
                        </w:div>
                        <w:div w:id="1493374573">
                          <w:marLeft w:val="600"/>
                          <w:marRight w:val="0"/>
                          <w:marTop w:val="0"/>
                          <w:marBottom w:val="0"/>
                          <w:divBdr>
                            <w:top w:val="none" w:sz="0" w:space="0" w:color="auto"/>
                            <w:left w:val="none" w:sz="0" w:space="0" w:color="auto"/>
                            <w:bottom w:val="none" w:sz="0" w:space="0" w:color="auto"/>
                            <w:right w:val="none" w:sz="0" w:space="0" w:color="auto"/>
                          </w:divBdr>
                        </w:div>
                      </w:divsChild>
                    </w:div>
                    <w:div w:id="1127701263">
                      <w:marLeft w:val="0"/>
                      <w:marRight w:val="0"/>
                      <w:marTop w:val="0"/>
                      <w:marBottom w:val="0"/>
                      <w:divBdr>
                        <w:top w:val="none" w:sz="0" w:space="0" w:color="auto"/>
                        <w:left w:val="none" w:sz="0" w:space="0" w:color="auto"/>
                        <w:bottom w:val="none" w:sz="0" w:space="0" w:color="auto"/>
                        <w:right w:val="none" w:sz="0" w:space="0" w:color="auto"/>
                      </w:divBdr>
                      <w:divsChild>
                        <w:div w:id="1213612685">
                          <w:marLeft w:val="0"/>
                          <w:marRight w:val="0"/>
                          <w:marTop w:val="0"/>
                          <w:marBottom w:val="0"/>
                          <w:divBdr>
                            <w:top w:val="none" w:sz="0" w:space="0" w:color="auto"/>
                            <w:left w:val="none" w:sz="0" w:space="0" w:color="auto"/>
                            <w:bottom w:val="none" w:sz="0" w:space="0" w:color="auto"/>
                            <w:right w:val="none" w:sz="0" w:space="0" w:color="auto"/>
                          </w:divBdr>
                        </w:div>
                        <w:div w:id="624121887">
                          <w:marLeft w:val="600"/>
                          <w:marRight w:val="0"/>
                          <w:marTop w:val="0"/>
                          <w:marBottom w:val="0"/>
                          <w:divBdr>
                            <w:top w:val="none" w:sz="0" w:space="0" w:color="auto"/>
                            <w:left w:val="none" w:sz="0" w:space="0" w:color="auto"/>
                            <w:bottom w:val="none" w:sz="0" w:space="0" w:color="auto"/>
                            <w:right w:val="none" w:sz="0" w:space="0" w:color="auto"/>
                          </w:divBdr>
                        </w:div>
                      </w:divsChild>
                    </w:div>
                    <w:div w:id="414523027">
                      <w:marLeft w:val="0"/>
                      <w:marRight w:val="0"/>
                      <w:marTop w:val="0"/>
                      <w:marBottom w:val="0"/>
                      <w:divBdr>
                        <w:top w:val="none" w:sz="0" w:space="0" w:color="auto"/>
                        <w:left w:val="none" w:sz="0" w:space="0" w:color="auto"/>
                        <w:bottom w:val="none" w:sz="0" w:space="0" w:color="auto"/>
                        <w:right w:val="none" w:sz="0" w:space="0" w:color="auto"/>
                      </w:divBdr>
                      <w:divsChild>
                        <w:div w:id="1962416491">
                          <w:marLeft w:val="0"/>
                          <w:marRight w:val="0"/>
                          <w:marTop w:val="0"/>
                          <w:marBottom w:val="0"/>
                          <w:divBdr>
                            <w:top w:val="none" w:sz="0" w:space="0" w:color="auto"/>
                            <w:left w:val="none" w:sz="0" w:space="0" w:color="auto"/>
                            <w:bottom w:val="none" w:sz="0" w:space="0" w:color="auto"/>
                            <w:right w:val="none" w:sz="0" w:space="0" w:color="auto"/>
                          </w:divBdr>
                        </w:div>
                        <w:div w:id="661323983">
                          <w:marLeft w:val="600"/>
                          <w:marRight w:val="0"/>
                          <w:marTop w:val="0"/>
                          <w:marBottom w:val="0"/>
                          <w:divBdr>
                            <w:top w:val="none" w:sz="0" w:space="0" w:color="auto"/>
                            <w:left w:val="none" w:sz="0" w:space="0" w:color="auto"/>
                            <w:bottom w:val="none" w:sz="0" w:space="0" w:color="auto"/>
                            <w:right w:val="none" w:sz="0" w:space="0" w:color="auto"/>
                          </w:divBdr>
                        </w:div>
                      </w:divsChild>
                    </w:div>
                    <w:div w:id="1331372886">
                      <w:marLeft w:val="0"/>
                      <w:marRight w:val="0"/>
                      <w:marTop w:val="0"/>
                      <w:marBottom w:val="0"/>
                      <w:divBdr>
                        <w:top w:val="none" w:sz="0" w:space="0" w:color="auto"/>
                        <w:left w:val="none" w:sz="0" w:space="0" w:color="auto"/>
                        <w:bottom w:val="none" w:sz="0" w:space="0" w:color="auto"/>
                        <w:right w:val="none" w:sz="0" w:space="0" w:color="auto"/>
                      </w:divBdr>
                      <w:divsChild>
                        <w:div w:id="1993633757">
                          <w:marLeft w:val="0"/>
                          <w:marRight w:val="0"/>
                          <w:marTop w:val="0"/>
                          <w:marBottom w:val="0"/>
                          <w:divBdr>
                            <w:top w:val="none" w:sz="0" w:space="0" w:color="auto"/>
                            <w:left w:val="none" w:sz="0" w:space="0" w:color="auto"/>
                            <w:bottom w:val="none" w:sz="0" w:space="0" w:color="auto"/>
                            <w:right w:val="none" w:sz="0" w:space="0" w:color="auto"/>
                          </w:divBdr>
                        </w:div>
                        <w:div w:id="287903070">
                          <w:marLeft w:val="600"/>
                          <w:marRight w:val="0"/>
                          <w:marTop w:val="0"/>
                          <w:marBottom w:val="0"/>
                          <w:divBdr>
                            <w:top w:val="none" w:sz="0" w:space="0" w:color="auto"/>
                            <w:left w:val="none" w:sz="0" w:space="0" w:color="auto"/>
                            <w:bottom w:val="none" w:sz="0" w:space="0" w:color="auto"/>
                            <w:right w:val="none" w:sz="0" w:space="0" w:color="auto"/>
                          </w:divBdr>
                        </w:div>
                      </w:divsChild>
                    </w:div>
                    <w:div w:id="1525628197">
                      <w:marLeft w:val="0"/>
                      <w:marRight w:val="0"/>
                      <w:marTop w:val="0"/>
                      <w:marBottom w:val="0"/>
                      <w:divBdr>
                        <w:top w:val="none" w:sz="0" w:space="0" w:color="auto"/>
                        <w:left w:val="none" w:sz="0" w:space="0" w:color="auto"/>
                        <w:bottom w:val="none" w:sz="0" w:space="0" w:color="auto"/>
                        <w:right w:val="none" w:sz="0" w:space="0" w:color="auto"/>
                      </w:divBdr>
                      <w:divsChild>
                        <w:div w:id="1066494643">
                          <w:marLeft w:val="0"/>
                          <w:marRight w:val="0"/>
                          <w:marTop w:val="0"/>
                          <w:marBottom w:val="0"/>
                          <w:divBdr>
                            <w:top w:val="none" w:sz="0" w:space="0" w:color="auto"/>
                            <w:left w:val="none" w:sz="0" w:space="0" w:color="auto"/>
                            <w:bottom w:val="none" w:sz="0" w:space="0" w:color="auto"/>
                            <w:right w:val="none" w:sz="0" w:space="0" w:color="auto"/>
                          </w:divBdr>
                        </w:div>
                        <w:div w:id="133064894">
                          <w:marLeft w:val="600"/>
                          <w:marRight w:val="0"/>
                          <w:marTop w:val="0"/>
                          <w:marBottom w:val="0"/>
                          <w:divBdr>
                            <w:top w:val="none" w:sz="0" w:space="0" w:color="auto"/>
                            <w:left w:val="none" w:sz="0" w:space="0" w:color="auto"/>
                            <w:bottom w:val="none" w:sz="0" w:space="0" w:color="auto"/>
                            <w:right w:val="none" w:sz="0" w:space="0" w:color="auto"/>
                          </w:divBdr>
                        </w:div>
                      </w:divsChild>
                    </w:div>
                    <w:div w:id="420176292">
                      <w:marLeft w:val="0"/>
                      <w:marRight w:val="0"/>
                      <w:marTop w:val="0"/>
                      <w:marBottom w:val="0"/>
                      <w:divBdr>
                        <w:top w:val="none" w:sz="0" w:space="0" w:color="auto"/>
                        <w:left w:val="none" w:sz="0" w:space="0" w:color="auto"/>
                        <w:bottom w:val="none" w:sz="0" w:space="0" w:color="auto"/>
                        <w:right w:val="none" w:sz="0" w:space="0" w:color="auto"/>
                      </w:divBdr>
                      <w:divsChild>
                        <w:div w:id="1540557442">
                          <w:marLeft w:val="0"/>
                          <w:marRight w:val="0"/>
                          <w:marTop w:val="0"/>
                          <w:marBottom w:val="0"/>
                          <w:divBdr>
                            <w:top w:val="none" w:sz="0" w:space="0" w:color="auto"/>
                            <w:left w:val="none" w:sz="0" w:space="0" w:color="auto"/>
                            <w:bottom w:val="none" w:sz="0" w:space="0" w:color="auto"/>
                            <w:right w:val="none" w:sz="0" w:space="0" w:color="auto"/>
                          </w:divBdr>
                        </w:div>
                        <w:div w:id="661012288">
                          <w:marLeft w:val="600"/>
                          <w:marRight w:val="0"/>
                          <w:marTop w:val="0"/>
                          <w:marBottom w:val="0"/>
                          <w:divBdr>
                            <w:top w:val="none" w:sz="0" w:space="0" w:color="auto"/>
                            <w:left w:val="none" w:sz="0" w:space="0" w:color="auto"/>
                            <w:bottom w:val="none" w:sz="0" w:space="0" w:color="auto"/>
                            <w:right w:val="none" w:sz="0" w:space="0" w:color="auto"/>
                          </w:divBdr>
                        </w:div>
                      </w:divsChild>
                    </w:div>
                    <w:div w:id="571544619">
                      <w:marLeft w:val="0"/>
                      <w:marRight w:val="0"/>
                      <w:marTop w:val="0"/>
                      <w:marBottom w:val="0"/>
                      <w:divBdr>
                        <w:top w:val="none" w:sz="0" w:space="0" w:color="auto"/>
                        <w:left w:val="none" w:sz="0" w:space="0" w:color="auto"/>
                        <w:bottom w:val="none" w:sz="0" w:space="0" w:color="auto"/>
                        <w:right w:val="none" w:sz="0" w:space="0" w:color="auto"/>
                      </w:divBdr>
                      <w:divsChild>
                        <w:div w:id="1781682639">
                          <w:marLeft w:val="0"/>
                          <w:marRight w:val="0"/>
                          <w:marTop w:val="0"/>
                          <w:marBottom w:val="0"/>
                          <w:divBdr>
                            <w:top w:val="none" w:sz="0" w:space="0" w:color="auto"/>
                            <w:left w:val="none" w:sz="0" w:space="0" w:color="auto"/>
                            <w:bottom w:val="none" w:sz="0" w:space="0" w:color="auto"/>
                            <w:right w:val="none" w:sz="0" w:space="0" w:color="auto"/>
                          </w:divBdr>
                        </w:div>
                        <w:div w:id="43338011">
                          <w:marLeft w:val="600"/>
                          <w:marRight w:val="0"/>
                          <w:marTop w:val="0"/>
                          <w:marBottom w:val="0"/>
                          <w:divBdr>
                            <w:top w:val="none" w:sz="0" w:space="0" w:color="auto"/>
                            <w:left w:val="none" w:sz="0" w:space="0" w:color="auto"/>
                            <w:bottom w:val="none" w:sz="0" w:space="0" w:color="auto"/>
                            <w:right w:val="none" w:sz="0" w:space="0" w:color="auto"/>
                          </w:divBdr>
                        </w:div>
                      </w:divsChild>
                    </w:div>
                    <w:div w:id="1950047862">
                      <w:marLeft w:val="0"/>
                      <w:marRight w:val="0"/>
                      <w:marTop w:val="0"/>
                      <w:marBottom w:val="0"/>
                      <w:divBdr>
                        <w:top w:val="none" w:sz="0" w:space="0" w:color="auto"/>
                        <w:left w:val="none" w:sz="0" w:space="0" w:color="auto"/>
                        <w:bottom w:val="none" w:sz="0" w:space="0" w:color="auto"/>
                        <w:right w:val="none" w:sz="0" w:space="0" w:color="auto"/>
                      </w:divBdr>
                      <w:divsChild>
                        <w:div w:id="1061102958">
                          <w:marLeft w:val="0"/>
                          <w:marRight w:val="0"/>
                          <w:marTop w:val="0"/>
                          <w:marBottom w:val="0"/>
                          <w:divBdr>
                            <w:top w:val="none" w:sz="0" w:space="0" w:color="auto"/>
                            <w:left w:val="none" w:sz="0" w:space="0" w:color="auto"/>
                            <w:bottom w:val="none" w:sz="0" w:space="0" w:color="auto"/>
                            <w:right w:val="none" w:sz="0" w:space="0" w:color="auto"/>
                          </w:divBdr>
                        </w:div>
                        <w:div w:id="1848324923">
                          <w:marLeft w:val="600"/>
                          <w:marRight w:val="0"/>
                          <w:marTop w:val="0"/>
                          <w:marBottom w:val="0"/>
                          <w:divBdr>
                            <w:top w:val="none" w:sz="0" w:space="0" w:color="auto"/>
                            <w:left w:val="none" w:sz="0" w:space="0" w:color="auto"/>
                            <w:bottom w:val="none" w:sz="0" w:space="0" w:color="auto"/>
                            <w:right w:val="none" w:sz="0" w:space="0" w:color="auto"/>
                          </w:divBdr>
                        </w:div>
                      </w:divsChild>
                    </w:div>
                    <w:div w:id="1024675233">
                      <w:marLeft w:val="0"/>
                      <w:marRight w:val="0"/>
                      <w:marTop w:val="0"/>
                      <w:marBottom w:val="0"/>
                      <w:divBdr>
                        <w:top w:val="none" w:sz="0" w:space="0" w:color="auto"/>
                        <w:left w:val="none" w:sz="0" w:space="0" w:color="auto"/>
                        <w:bottom w:val="none" w:sz="0" w:space="0" w:color="auto"/>
                        <w:right w:val="none" w:sz="0" w:space="0" w:color="auto"/>
                      </w:divBdr>
                      <w:divsChild>
                        <w:div w:id="1773549851">
                          <w:marLeft w:val="0"/>
                          <w:marRight w:val="0"/>
                          <w:marTop w:val="0"/>
                          <w:marBottom w:val="0"/>
                          <w:divBdr>
                            <w:top w:val="none" w:sz="0" w:space="0" w:color="auto"/>
                            <w:left w:val="none" w:sz="0" w:space="0" w:color="auto"/>
                            <w:bottom w:val="none" w:sz="0" w:space="0" w:color="auto"/>
                            <w:right w:val="none" w:sz="0" w:space="0" w:color="auto"/>
                          </w:divBdr>
                        </w:div>
                        <w:div w:id="1816332430">
                          <w:marLeft w:val="600"/>
                          <w:marRight w:val="0"/>
                          <w:marTop w:val="0"/>
                          <w:marBottom w:val="0"/>
                          <w:divBdr>
                            <w:top w:val="none" w:sz="0" w:space="0" w:color="auto"/>
                            <w:left w:val="none" w:sz="0" w:space="0" w:color="auto"/>
                            <w:bottom w:val="none" w:sz="0" w:space="0" w:color="auto"/>
                            <w:right w:val="none" w:sz="0" w:space="0" w:color="auto"/>
                          </w:divBdr>
                        </w:div>
                      </w:divsChild>
                    </w:div>
                    <w:div w:id="1779525403">
                      <w:marLeft w:val="0"/>
                      <w:marRight w:val="0"/>
                      <w:marTop w:val="0"/>
                      <w:marBottom w:val="0"/>
                      <w:divBdr>
                        <w:top w:val="none" w:sz="0" w:space="0" w:color="auto"/>
                        <w:left w:val="none" w:sz="0" w:space="0" w:color="auto"/>
                        <w:bottom w:val="none" w:sz="0" w:space="0" w:color="auto"/>
                        <w:right w:val="none" w:sz="0" w:space="0" w:color="auto"/>
                      </w:divBdr>
                      <w:divsChild>
                        <w:div w:id="932081623">
                          <w:marLeft w:val="0"/>
                          <w:marRight w:val="0"/>
                          <w:marTop w:val="0"/>
                          <w:marBottom w:val="0"/>
                          <w:divBdr>
                            <w:top w:val="none" w:sz="0" w:space="0" w:color="auto"/>
                            <w:left w:val="none" w:sz="0" w:space="0" w:color="auto"/>
                            <w:bottom w:val="none" w:sz="0" w:space="0" w:color="auto"/>
                            <w:right w:val="none" w:sz="0" w:space="0" w:color="auto"/>
                          </w:divBdr>
                        </w:div>
                        <w:div w:id="688721503">
                          <w:marLeft w:val="600"/>
                          <w:marRight w:val="0"/>
                          <w:marTop w:val="0"/>
                          <w:marBottom w:val="0"/>
                          <w:divBdr>
                            <w:top w:val="none" w:sz="0" w:space="0" w:color="auto"/>
                            <w:left w:val="none" w:sz="0" w:space="0" w:color="auto"/>
                            <w:bottom w:val="none" w:sz="0" w:space="0" w:color="auto"/>
                            <w:right w:val="none" w:sz="0" w:space="0" w:color="auto"/>
                          </w:divBdr>
                        </w:div>
                      </w:divsChild>
                    </w:div>
                    <w:div w:id="615333714">
                      <w:marLeft w:val="0"/>
                      <w:marRight w:val="0"/>
                      <w:marTop w:val="0"/>
                      <w:marBottom w:val="0"/>
                      <w:divBdr>
                        <w:top w:val="none" w:sz="0" w:space="0" w:color="auto"/>
                        <w:left w:val="none" w:sz="0" w:space="0" w:color="auto"/>
                        <w:bottom w:val="none" w:sz="0" w:space="0" w:color="auto"/>
                        <w:right w:val="none" w:sz="0" w:space="0" w:color="auto"/>
                      </w:divBdr>
                      <w:divsChild>
                        <w:div w:id="440995954">
                          <w:marLeft w:val="0"/>
                          <w:marRight w:val="0"/>
                          <w:marTop w:val="0"/>
                          <w:marBottom w:val="0"/>
                          <w:divBdr>
                            <w:top w:val="none" w:sz="0" w:space="0" w:color="auto"/>
                            <w:left w:val="none" w:sz="0" w:space="0" w:color="auto"/>
                            <w:bottom w:val="none" w:sz="0" w:space="0" w:color="auto"/>
                            <w:right w:val="none" w:sz="0" w:space="0" w:color="auto"/>
                          </w:divBdr>
                        </w:div>
                        <w:div w:id="1619027119">
                          <w:marLeft w:val="600"/>
                          <w:marRight w:val="0"/>
                          <w:marTop w:val="0"/>
                          <w:marBottom w:val="0"/>
                          <w:divBdr>
                            <w:top w:val="none" w:sz="0" w:space="0" w:color="auto"/>
                            <w:left w:val="none" w:sz="0" w:space="0" w:color="auto"/>
                            <w:bottom w:val="none" w:sz="0" w:space="0" w:color="auto"/>
                            <w:right w:val="none" w:sz="0" w:space="0" w:color="auto"/>
                          </w:divBdr>
                        </w:div>
                      </w:divsChild>
                    </w:div>
                    <w:div w:id="1866550633">
                      <w:marLeft w:val="0"/>
                      <w:marRight w:val="0"/>
                      <w:marTop w:val="0"/>
                      <w:marBottom w:val="0"/>
                      <w:divBdr>
                        <w:top w:val="none" w:sz="0" w:space="0" w:color="auto"/>
                        <w:left w:val="none" w:sz="0" w:space="0" w:color="auto"/>
                        <w:bottom w:val="none" w:sz="0" w:space="0" w:color="auto"/>
                        <w:right w:val="none" w:sz="0" w:space="0" w:color="auto"/>
                      </w:divBdr>
                      <w:divsChild>
                        <w:div w:id="1125083937">
                          <w:marLeft w:val="0"/>
                          <w:marRight w:val="0"/>
                          <w:marTop w:val="0"/>
                          <w:marBottom w:val="0"/>
                          <w:divBdr>
                            <w:top w:val="none" w:sz="0" w:space="0" w:color="auto"/>
                            <w:left w:val="none" w:sz="0" w:space="0" w:color="auto"/>
                            <w:bottom w:val="none" w:sz="0" w:space="0" w:color="auto"/>
                            <w:right w:val="none" w:sz="0" w:space="0" w:color="auto"/>
                          </w:divBdr>
                        </w:div>
                        <w:div w:id="198203228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426393">
      <w:bodyDiv w:val="1"/>
      <w:marLeft w:val="0"/>
      <w:marRight w:val="0"/>
      <w:marTop w:val="0"/>
      <w:marBottom w:val="0"/>
      <w:divBdr>
        <w:top w:val="none" w:sz="0" w:space="0" w:color="auto"/>
        <w:left w:val="none" w:sz="0" w:space="0" w:color="auto"/>
        <w:bottom w:val="none" w:sz="0" w:space="0" w:color="auto"/>
        <w:right w:val="none" w:sz="0" w:space="0" w:color="auto"/>
      </w:divBdr>
      <w:divsChild>
        <w:div w:id="655569242">
          <w:marLeft w:val="0"/>
          <w:marRight w:val="0"/>
          <w:marTop w:val="0"/>
          <w:marBottom w:val="0"/>
          <w:divBdr>
            <w:top w:val="none" w:sz="0" w:space="0" w:color="auto"/>
            <w:left w:val="none" w:sz="0" w:space="0" w:color="auto"/>
            <w:bottom w:val="none" w:sz="0" w:space="0" w:color="auto"/>
            <w:right w:val="none" w:sz="0" w:space="0" w:color="auto"/>
          </w:divBdr>
        </w:div>
      </w:divsChild>
    </w:div>
    <w:div w:id="1592548282">
      <w:bodyDiv w:val="1"/>
      <w:marLeft w:val="0"/>
      <w:marRight w:val="0"/>
      <w:marTop w:val="0"/>
      <w:marBottom w:val="0"/>
      <w:divBdr>
        <w:top w:val="none" w:sz="0" w:space="0" w:color="auto"/>
        <w:left w:val="none" w:sz="0" w:space="0" w:color="auto"/>
        <w:bottom w:val="none" w:sz="0" w:space="0" w:color="auto"/>
        <w:right w:val="none" w:sz="0" w:space="0" w:color="auto"/>
      </w:divBdr>
    </w:div>
    <w:div w:id="1593779649">
      <w:bodyDiv w:val="1"/>
      <w:marLeft w:val="0"/>
      <w:marRight w:val="0"/>
      <w:marTop w:val="0"/>
      <w:marBottom w:val="0"/>
      <w:divBdr>
        <w:top w:val="none" w:sz="0" w:space="0" w:color="auto"/>
        <w:left w:val="none" w:sz="0" w:space="0" w:color="auto"/>
        <w:bottom w:val="none" w:sz="0" w:space="0" w:color="auto"/>
        <w:right w:val="none" w:sz="0" w:space="0" w:color="auto"/>
      </w:divBdr>
      <w:divsChild>
        <w:div w:id="1569878900">
          <w:marLeft w:val="0"/>
          <w:marRight w:val="0"/>
          <w:marTop w:val="0"/>
          <w:marBottom w:val="0"/>
          <w:divBdr>
            <w:top w:val="none" w:sz="0" w:space="0" w:color="auto"/>
            <w:left w:val="none" w:sz="0" w:space="0" w:color="auto"/>
            <w:bottom w:val="none" w:sz="0" w:space="0" w:color="auto"/>
            <w:right w:val="none" w:sz="0" w:space="0" w:color="auto"/>
          </w:divBdr>
        </w:div>
        <w:div w:id="1668510700">
          <w:marLeft w:val="0"/>
          <w:marRight w:val="0"/>
          <w:marTop w:val="0"/>
          <w:marBottom w:val="0"/>
          <w:divBdr>
            <w:top w:val="none" w:sz="0" w:space="0" w:color="auto"/>
            <w:left w:val="none" w:sz="0" w:space="0" w:color="auto"/>
            <w:bottom w:val="none" w:sz="0" w:space="0" w:color="auto"/>
            <w:right w:val="none" w:sz="0" w:space="0" w:color="auto"/>
          </w:divBdr>
        </w:div>
        <w:div w:id="1221139862">
          <w:marLeft w:val="0"/>
          <w:marRight w:val="0"/>
          <w:marTop w:val="0"/>
          <w:marBottom w:val="0"/>
          <w:divBdr>
            <w:top w:val="none" w:sz="0" w:space="0" w:color="auto"/>
            <w:left w:val="none" w:sz="0" w:space="0" w:color="auto"/>
            <w:bottom w:val="none" w:sz="0" w:space="0" w:color="auto"/>
            <w:right w:val="none" w:sz="0" w:space="0" w:color="auto"/>
          </w:divBdr>
        </w:div>
        <w:div w:id="587664018">
          <w:marLeft w:val="0"/>
          <w:marRight w:val="0"/>
          <w:marTop w:val="0"/>
          <w:marBottom w:val="0"/>
          <w:divBdr>
            <w:top w:val="none" w:sz="0" w:space="0" w:color="auto"/>
            <w:left w:val="none" w:sz="0" w:space="0" w:color="auto"/>
            <w:bottom w:val="none" w:sz="0" w:space="0" w:color="auto"/>
            <w:right w:val="none" w:sz="0" w:space="0" w:color="auto"/>
          </w:divBdr>
        </w:div>
        <w:div w:id="386876867">
          <w:marLeft w:val="0"/>
          <w:marRight w:val="0"/>
          <w:marTop w:val="0"/>
          <w:marBottom w:val="0"/>
          <w:divBdr>
            <w:top w:val="none" w:sz="0" w:space="0" w:color="auto"/>
            <w:left w:val="none" w:sz="0" w:space="0" w:color="auto"/>
            <w:bottom w:val="none" w:sz="0" w:space="0" w:color="auto"/>
            <w:right w:val="none" w:sz="0" w:space="0" w:color="auto"/>
          </w:divBdr>
        </w:div>
        <w:div w:id="1723366801">
          <w:marLeft w:val="0"/>
          <w:marRight w:val="0"/>
          <w:marTop w:val="0"/>
          <w:marBottom w:val="0"/>
          <w:divBdr>
            <w:top w:val="none" w:sz="0" w:space="0" w:color="auto"/>
            <w:left w:val="none" w:sz="0" w:space="0" w:color="auto"/>
            <w:bottom w:val="none" w:sz="0" w:space="0" w:color="auto"/>
            <w:right w:val="none" w:sz="0" w:space="0" w:color="auto"/>
          </w:divBdr>
        </w:div>
        <w:div w:id="1063530514">
          <w:marLeft w:val="0"/>
          <w:marRight w:val="0"/>
          <w:marTop w:val="0"/>
          <w:marBottom w:val="0"/>
          <w:divBdr>
            <w:top w:val="none" w:sz="0" w:space="0" w:color="auto"/>
            <w:left w:val="none" w:sz="0" w:space="0" w:color="auto"/>
            <w:bottom w:val="none" w:sz="0" w:space="0" w:color="auto"/>
            <w:right w:val="none" w:sz="0" w:space="0" w:color="auto"/>
          </w:divBdr>
        </w:div>
        <w:div w:id="810050760">
          <w:marLeft w:val="0"/>
          <w:marRight w:val="0"/>
          <w:marTop w:val="0"/>
          <w:marBottom w:val="0"/>
          <w:divBdr>
            <w:top w:val="none" w:sz="0" w:space="0" w:color="auto"/>
            <w:left w:val="none" w:sz="0" w:space="0" w:color="auto"/>
            <w:bottom w:val="none" w:sz="0" w:space="0" w:color="auto"/>
            <w:right w:val="none" w:sz="0" w:space="0" w:color="auto"/>
          </w:divBdr>
        </w:div>
        <w:div w:id="1741974091">
          <w:marLeft w:val="0"/>
          <w:marRight w:val="0"/>
          <w:marTop w:val="0"/>
          <w:marBottom w:val="0"/>
          <w:divBdr>
            <w:top w:val="none" w:sz="0" w:space="0" w:color="auto"/>
            <w:left w:val="none" w:sz="0" w:space="0" w:color="auto"/>
            <w:bottom w:val="none" w:sz="0" w:space="0" w:color="auto"/>
            <w:right w:val="none" w:sz="0" w:space="0" w:color="auto"/>
          </w:divBdr>
        </w:div>
        <w:div w:id="1564487676">
          <w:marLeft w:val="0"/>
          <w:marRight w:val="0"/>
          <w:marTop w:val="0"/>
          <w:marBottom w:val="0"/>
          <w:divBdr>
            <w:top w:val="none" w:sz="0" w:space="0" w:color="auto"/>
            <w:left w:val="none" w:sz="0" w:space="0" w:color="auto"/>
            <w:bottom w:val="none" w:sz="0" w:space="0" w:color="auto"/>
            <w:right w:val="none" w:sz="0" w:space="0" w:color="auto"/>
          </w:divBdr>
        </w:div>
      </w:divsChild>
    </w:div>
    <w:div w:id="1594507730">
      <w:bodyDiv w:val="1"/>
      <w:marLeft w:val="0"/>
      <w:marRight w:val="0"/>
      <w:marTop w:val="0"/>
      <w:marBottom w:val="0"/>
      <w:divBdr>
        <w:top w:val="none" w:sz="0" w:space="0" w:color="auto"/>
        <w:left w:val="none" w:sz="0" w:space="0" w:color="auto"/>
        <w:bottom w:val="none" w:sz="0" w:space="0" w:color="auto"/>
        <w:right w:val="none" w:sz="0" w:space="0" w:color="auto"/>
      </w:divBdr>
    </w:div>
    <w:div w:id="1594971847">
      <w:bodyDiv w:val="1"/>
      <w:marLeft w:val="0"/>
      <w:marRight w:val="0"/>
      <w:marTop w:val="0"/>
      <w:marBottom w:val="0"/>
      <w:divBdr>
        <w:top w:val="none" w:sz="0" w:space="0" w:color="auto"/>
        <w:left w:val="none" w:sz="0" w:space="0" w:color="auto"/>
        <w:bottom w:val="none" w:sz="0" w:space="0" w:color="auto"/>
        <w:right w:val="none" w:sz="0" w:space="0" w:color="auto"/>
      </w:divBdr>
      <w:divsChild>
        <w:div w:id="61832310">
          <w:marLeft w:val="0"/>
          <w:marRight w:val="0"/>
          <w:marTop w:val="0"/>
          <w:marBottom w:val="0"/>
          <w:divBdr>
            <w:top w:val="none" w:sz="0" w:space="0" w:color="auto"/>
            <w:left w:val="none" w:sz="0" w:space="0" w:color="auto"/>
            <w:bottom w:val="none" w:sz="0" w:space="0" w:color="auto"/>
            <w:right w:val="none" w:sz="0" w:space="0" w:color="auto"/>
          </w:divBdr>
          <w:divsChild>
            <w:div w:id="1428648825">
              <w:marLeft w:val="0"/>
              <w:marRight w:val="0"/>
              <w:marTop w:val="0"/>
              <w:marBottom w:val="0"/>
              <w:divBdr>
                <w:top w:val="none" w:sz="0" w:space="0" w:color="auto"/>
                <w:left w:val="none" w:sz="0" w:space="0" w:color="auto"/>
                <w:bottom w:val="none" w:sz="0" w:space="0" w:color="auto"/>
                <w:right w:val="none" w:sz="0" w:space="0" w:color="auto"/>
              </w:divBdr>
              <w:divsChild>
                <w:div w:id="1794473838">
                  <w:marLeft w:val="0"/>
                  <w:marRight w:val="200"/>
                  <w:marTop w:val="0"/>
                  <w:marBottom w:val="0"/>
                  <w:divBdr>
                    <w:top w:val="none" w:sz="0" w:space="0" w:color="auto"/>
                    <w:left w:val="none" w:sz="0" w:space="0" w:color="auto"/>
                    <w:bottom w:val="none" w:sz="0" w:space="0" w:color="auto"/>
                    <w:right w:val="none" w:sz="0" w:space="0" w:color="auto"/>
                  </w:divBdr>
                  <w:divsChild>
                    <w:div w:id="897861733">
                      <w:marLeft w:val="0"/>
                      <w:marRight w:val="0"/>
                      <w:marTop w:val="0"/>
                      <w:marBottom w:val="0"/>
                      <w:divBdr>
                        <w:top w:val="dotted" w:sz="2" w:space="2" w:color="B2B2B2"/>
                        <w:left w:val="none" w:sz="0" w:space="0" w:color="auto"/>
                        <w:bottom w:val="none" w:sz="0" w:space="0" w:color="auto"/>
                        <w:right w:val="none" w:sz="0" w:space="0" w:color="auto"/>
                      </w:divBdr>
                      <w:divsChild>
                        <w:div w:id="17877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6012989">
      <w:bodyDiv w:val="1"/>
      <w:marLeft w:val="0"/>
      <w:marRight w:val="0"/>
      <w:marTop w:val="0"/>
      <w:marBottom w:val="0"/>
      <w:divBdr>
        <w:top w:val="none" w:sz="0" w:space="0" w:color="auto"/>
        <w:left w:val="none" w:sz="0" w:space="0" w:color="auto"/>
        <w:bottom w:val="none" w:sz="0" w:space="0" w:color="auto"/>
        <w:right w:val="none" w:sz="0" w:space="0" w:color="auto"/>
      </w:divBdr>
    </w:div>
    <w:div w:id="1597128950">
      <w:bodyDiv w:val="1"/>
      <w:marLeft w:val="0"/>
      <w:marRight w:val="0"/>
      <w:marTop w:val="0"/>
      <w:marBottom w:val="0"/>
      <w:divBdr>
        <w:top w:val="none" w:sz="0" w:space="0" w:color="auto"/>
        <w:left w:val="none" w:sz="0" w:space="0" w:color="auto"/>
        <w:bottom w:val="none" w:sz="0" w:space="0" w:color="auto"/>
        <w:right w:val="none" w:sz="0" w:space="0" w:color="auto"/>
      </w:divBdr>
      <w:divsChild>
        <w:div w:id="2010867862">
          <w:marLeft w:val="2850"/>
          <w:marRight w:val="0"/>
          <w:marTop w:val="2850"/>
          <w:marBottom w:val="0"/>
          <w:divBdr>
            <w:top w:val="single" w:sz="2" w:space="0" w:color="77A294"/>
            <w:left w:val="single" w:sz="2" w:space="0" w:color="77A294"/>
            <w:bottom w:val="single" w:sz="2" w:space="0" w:color="77A294"/>
            <w:right w:val="single" w:sz="2" w:space="0" w:color="77A294"/>
          </w:divBdr>
          <w:divsChild>
            <w:div w:id="2099713295">
              <w:marLeft w:val="0"/>
              <w:marRight w:val="0"/>
              <w:marTop w:val="0"/>
              <w:marBottom w:val="0"/>
              <w:divBdr>
                <w:top w:val="single" w:sz="2" w:space="0" w:color="77A294"/>
                <w:left w:val="single" w:sz="2" w:space="0" w:color="77A294"/>
                <w:bottom w:val="single" w:sz="2" w:space="0" w:color="77A294"/>
                <w:right w:val="single" w:sz="2" w:space="0" w:color="77A294"/>
              </w:divBdr>
              <w:divsChild>
                <w:div w:id="1697998642">
                  <w:marLeft w:val="0"/>
                  <w:marRight w:val="0"/>
                  <w:marTop w:val="75"/>
                  <w:marBottom w:val="0"/>
                  <w:divBdr>
                    <w:top w:val="single" w:sz="2" w:space="0" w:color="77A294"/>
                    <w:left w:val="single" w:sz="2" w:space="0" w:color="77A294"/>
                    <w:bottom w:val="single" w:sz="2" w:space="0" w:color="77A294"/>
                    <w:right w:val="single" w:sz="2" w:space="0" w:color="77A294"/>
                  </w:divBdr>
                  <w:divsChild>
                    <w:div w:id="1953248622">
                      <w:marLeft w:val="0"/>
                      <w:marRight w:val="0"/>
                      <w:marTop w:val="0"/>
                      <w:marBottom w:val="0"/>
                      <w:divBdr>
                        <w:top w:val="single" w:sz="2" w:space="0" w:color="77A294"/>
                        <w:left w:val="single" w:sz="2" w:space="0" w:color="77A294"/>
                        <w:bottom w:val="single" w:sz="2" w:space="0" w:color="77A294"/>
                        <w:right w:val="single" w:sz="2" w:space="0" w:color="77A294"/>
                      </w:divBdr>
                      <w:divsChild>
                        <w:div w:id="424617816">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597521094">
      <w:bodyDiv w:val="1"/>
      <w:marLeft w:val="0"/>
      <w:marRight w:val="0"/>
      <w:marTop w:val="0"/>
      <w:marBottom w:val="0"/>
      <w:divBdr>
        <w:top w:val="none" w:sz="0" w:space="0" w:color="auto"/>
        <w:left w:val="none" w:sz="0" w:space="0" w:color="auto"/>
        <w:bottom w:val="none" w:sz="0" w:space="0" w:color="auto"/>
        <w:right w:val="none" w:sz="0" w:space="0" w:color="auto"/>
      </w:divBdr>
      <w:divsChild>
        <w:div w:id="2086107447">
          <w:marLeft w:val="0"/>
          <w:marRight w:val="0"/>
          <w:marTop w:val="0"/>
          <w:marBottom w:val="0"/>
          <w:divBdr>
            <w:top w:val="none" w:sz="0" w:space="0" w:color="auto"/>
            <w:left w:val="none" w:sz="0" w:space="0" w:color="auto"/>
            <w:bottom w:val="none" w:sz="0" w:space="0" w:color="auto"/>
            <w:right w:val="none" w:sz="0" w:space="0" w:color="auto"/>
          </w:divBdr>
          <w:divsChild>
            <w:div w:id="79757622">
              <w:marLeft w:val="-225"/>
              <w:marRight w:val="-225"/>
              <w:marTop w:val="0"/>
              <w:marBottom w:val="0"/>
              <w:divBdr>
                <w:top w:val="none" w:sz="0" w:space="0" w:color="auto"/>
                <w:left w:val="none" w:sz="0" w:space="0" w:color="auto"/>
                <w:bottom w:val="none" w:sz="0" w:space="0" w:color="auto"/>
                <w:right w:val="none" w:sz="0" w:space="0" w:color="auto"/>
              </w:divBdr>
              <w:divsChild>
                <w:div w:id="1382368668">
                  <w:marLeft w:val="0"/>
                  <w:marRight w:val="0"/>
                  <w:marTop w:val="0"/>
                  <w:marBottom w:val="0"/>
                  <w:divBdr>
                    <w:top w:val="none" w:sz="0" w:space="0" w:color="auto"/>
                    <w:left w:val="none" w:sz="0" w:space="0" w:color="auto"/>
                    <w:bottom w:val="none" w:sz="0" w:space="0" w:color="auto"/>
                    <w:right w:val="none" w:sz="0" w:space="0" w:color="auto"/>
                  </w:divBdr>
                  <w:divsChild>
                    <w:div w:id="1325429320">
                      <w:marLeft w:val="0"/>
                      <w:marRight w:val="0"/>
                      <w:marTop w:val="0"/>
                      <w:marBottom w:val="300"/>
                      <w:divBdr>
                        <w:top w:val="none" w:sz="0" w:space="0" w:color="auto"/>
                        <w:left w:val="none" w:sz="0" w:space="0" w:color="auto"/>
                        <w:bottom w:val="none" w:sz="0" w:space="0" w:color="auto"/>
                        <w:right w:val="none" w:sz="0" w:space="0" w:color="auto"/>
                      </w:divBdr>
                      <w:divsChild>
                        <w:div w:id="628586646">
                          <w:marLeft w:val="0"/>
                          <w:marRight w:val="0"/>
                          <w:marTop w:val="0"/>
                          <w:marBottom w:val="0"/>
                          <w:divBdr>
                            <w:top w:val="none" w:sz="0" w:space="0" w:color="auto"/>
                            <w:left w:val="none" w:sz="0" w:space="0" w:color="auto"/>
                            <w:bottom w:val="none" w:sz="0" w:space="0" w:color="auto"/>
                            <w:right w:val="none" w:sz="0" w:space="0" w:color="auto"/>
                          </w:divBdr>
                          <w:divsChild>
                            <w:div w:id="1883906241">
                              <w:marLeft w:val="0"/>
                              <w:marRight w:val="0"/>
                              <w:marTop w:val="0"/>
                              <w:marBottom w:val="0"/>
                              <w:divBdr>
                                <w:top w:val="none" w:sz="0" w:space="0" w:color="auto"/>
                                <w:left w:val="none" w:sz="0" w:space="0" w:color="auto"/>
                                <w:bottom w:val="none" w:sz="0" w:space="0" w:color="auto"/>
                                <w:right w:val="none" w:sz="0" w:space="0" w:color="auto"/>
                              </w:divBdr>
                              <w:divsChild>
                                <w:div w:id="1495998739">
                                  <w:marLeft w:val="0"/>
                                  <w:marRight w:val="0"/>
                                  <w:marTop w:val="0"/>
                                  <w:marBottom w:val="0"/>
                                  <w:divBdr>
                                    <w:top w:val="none" w:sz="0" w:space="0" w:color="auto"/>
                                    <w:left w:val="none" w:sz="0" w:space="0" w:color="auto"/>
                                    <w:bottom w:val="none" w:sz="0" w:space="0" w:color="auto"/>
                                    <w:right w:val="none" w:sz="0" w:space="0" w:color="auto"/>
                                  </w:divBdr>
                                  <w:divsChild>
                                    <w:div w:id="1019358038">
                                      <w:marLeft w:val="0"/>
                                      <w:marRight w:val="0"/>
                                      <w:marTop w:val="105"/>
                                      <w:marBottom w:val="0"/>
                                      <w:divBdr>
                                        <w:top w:val="none" w:sz="0" w:space="0" w:color="auto"/>
                                        <w:left w:val="none" w:sz="0" w:space="0" w:color="auto"/>
                                        <w:bottom w:val="none" w:sz="0" w:space="0" w:color="auto"/>
                                        <w:right w:val="none" w:sz="0" w:space="0" w:color="auto"/>
                                      </w:divBdr>
                                      <w:divsChild>
                                        <w:div w:id="1831942569">
                                          <w:marLeft w:val="0"/>
                                          <w:marRight w:val="0"/>
                                          <w:marTop w:val="0"/>
                                          <w:marBottom w:val="0"/>
                                          <w:divBdr>
                                            <w:top w:val="none" w:sz="0" w:space="0" w:color="auto"/>
                                            <w:left w:val="none" w:sz="0" w:space="0" w:color="auto"/>
                                            <w:bottom w:val="none" w:sz="0" w:space="0" w:color="auto"/>
                                            <w:right w:val="none" w:sz="0" w:space="0" w:color="auto"/>
                                          </w:divBdr>
                                        </w:div>
                                        <w:div w:id="837505748">
                                          <w:marLeft w:val="0"/>
                                          <w:marRight w:val="0"/>
                                          <w:marTop w:val="0"/>
                                          <w:marBottom w:val="0"/>
                                          <w:divBdr>
                                            <w:top w:val="none" w:sz="0" w:space="0" w:color="auto"/>
                                            <w:left w:val="none" w:sz="0" w:space="0" w:color="auto"/>
                                            <w:bottom w:val="none" w:sz="0" w:space="0" w:color="auto"/>
                                            <w:right w:val="none" w:sz="0" w:space="0" w:color="auto"/>
                                          </w:divBdr>
                                        </w:div>
                                      </w:divsChild>
                                    </w:div>
                                    <w:div w:id="61217988">
                                      <w:marLeft w:val="0"/>
                                      <w:marRight w:val="0"/>
                                      <w:marTop w:val="0"/>
                                      <w:marBottom w:val="0"/>
                                      <w:divBdr>
                                        <w:top w:val="none" w:sz="0" w:space="0" w:color="auto"/>
                                        <w:left w:val="none" w:sz="0" w:space="0" w:color="auto"/>
                                        <w:bottom w:val="none" w:sz="0" w:space="0" w:color="auto"/>
                                        <w:right w:val="none" w:sz="0" w:space="0" w:color="auto"/>
                                      </w:divBdr>
                                      <w:divsChild>
                                        <w:div w:id="83457142">
                                          <w:marLeft w:val="0"/>
                                          <w:marRight w:val="0"/>
                                          <w:marTop w:val="45"/>
                                          <w:marBottom w:val="0"/>
                                          <w:divBdr>
                                            <w:top w:val="none" w:sz="0" w:space="0" w:color="auto"/>
                                            <w:left w:val="none" w:sz="0" w:space="0" w:color="auto"/>
                                            <w:bottom w:val="none" w:sz="0" w:space="0" w:color="auto"/>
                                            <w:right w:val="none" w:sz="0" w:space="0" w:color="auto"/>
                                          </w:divBdr>
                                          <w:divsChild>
                                            <w:div w:id="64227000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89387131">
                                      <w:marLeft w:val="0"/>
                                      <w:marRight w:val="0"/>
                                      <w:marTop w:val="0"/>
                                      <w:marBottom w:val="0"/>
                                      <w:divBdr>
                                        <w:top w:val="none" w:sz="0" w:space="0" w:color="auto"/>
                                        <w:left w:val="none" w:sz="0" w:space="0" w:color="auto"/>
                                        <w:bottom w:val="none" w:sz="0" w:space="0" w:color="auto"/>
                                        <w:right w:val="none" w:sz="0" w:space="0" w:color="auto"/>
                                      </w:divBdr>
                                      <w:divsChild>
                                        <w:div w:id="62916764">
                                          <w:marLeft w:val="0"/>
                                          <w:marRight w:val="0"/>
                                          <w:marTop w:val="45"/>
                                          <w:marBottom w:val="0"/>
                                          <w:divBdr>
                                            <w:top w:val="none" w:sz="0" w:space="0" w:color="auto"/>
                                            <w:left w:val="none" w:sz="0" w:space="0" w:color="auto"/>
                                            <w:bottom w:val="none" w:sz="0" w:space="0" w:color="auto"/>
                                            <w:right w:val="none" w:sz="0" w:space="0" w:color="auto"/>
                                          </w:divBdr>
                                          <w:divsChild>
                                            <w:div w:id="27683368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01820375">
                                      <w:marLeft w:val="0"/>
                                      <w:marRight w:val="0"/>
                                      <w:marTop w:val="0"/>
                                      <w:marBottom w:val="0"/>
                                      <w:divBdr>
                                        <w:top w:val="none" w:sz="0" w:space="0" w:color="auto"/>
                                        <w:left w:val="none" w:sz="0" w:space="0" w:color="auto"/>
                                        <w:bottom w:val="none" w:sz="0" w:space="0" w:color="auto"/>
                                        <w:right w:val="none" w:sz="0" w:space="0" w:color="auto"/>
                                      </w:divBdr>
                                      <w:divsChild>
                                        <w:div w:id="1833788289">
                                          <w:marLeft w:val="0"/>
                                          <w:marRight w:val="0"/>
                                          <w:marTop w:val="45"/>
                                          <w:marBottom w:val="0"/>
                                          <w:divBdr>
                                            <w:top w:val="none" w:sz="0" w:space="0" w:color="auto"/>
                                            <w:left w:val="none" w:sz="0" w:space="0" w:color="auto"/>
                                            <w:bottom w:val="none" w:sz="0" w:space="0" w:color="auto"/>
                                            <w:right w:val="none" w:sz="0" w:space="0" w:color="auto"/>
                                          </w:divBdr>
                                          <w:divsChild>
                                            <w:div w:id="8537687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84003483">
                                      <w:marLeft w:val="0"/>
                                      <w:marRight w:val="0"/>
                                      <w:marTop w:val="30"/>
                                      <w:marBottom w:val="0"/>
                                      <w:divBdr>
                                        <w:top w:val="none" w:sz="0" w:space="0" w:color="auto"/>
                                        <w:left w:val="none" w:sz="0" w:space="0" w:color="auto"/>
                                        <w:bottom w:val="none" w:sz="0" w:space="0" w:color="auto"/>
                                        <w:right w:val="none" w:sz="0" w:space="0" w:color="auto"/>
                                      </w:divBdr>
                                    </w:div>
                                    <w:div w:id="331839694">
                                      <w:marLeft w:val="0"/>
                                      <w:marRight w:val="0"/>
                                      <w:marTop w:val="30"/>
                                      <w:marBottom w:val="0"/>
                                      <w:divBdr>
                                        <w:top w:val="none" w:sz="0" w:space="0" w:color="auto"/>
                                        <w:left w:val="none" w:sz="0" w:space="0" w:color="auto"/>
                                        <w:bottom w:val="none" w:sz="0" w:space="0" w:color="auto"/>
                                        <w:right w:val="none" w:sz="0" w:space="0" w:color="auto"/>
                                      </w:divBdr>
                                    </w:div>
                                    <w:div w:id="484860459">
                                      <w:marLeft w:val="0"/>
                                      <w:marRight w:val="0"/>
                                      <w:marTop w:val="30"/>
                                      <w:marBottom w:val="0"/>
                                      <w:divBdr>
                                        <w:top w:val="none" w:sz="0" w:space="0" w:color="auto"/>
                                        <w:left w:val="none" w:sz="0" w:space="0" w:color="auto"/>
                                        <w:bottom w:val="none" w:sz="0" w:space="0" w:color="auto"/>
                                        <w:right w:val="none" w:sz="0" w:space="0" w:color="auto"/>
                                      </w:divBdr>
                                    </w:div>
                                    <w:div w:id="846403757">
                                      <w:marLeft w:val="0"/>
                                      <w:marRight w:val="0"/>
                                      <w:marTop w:val="30"/>
                                      <w:marBottom w:val="0"/>
                                      <w:divBdr>
                                        <w:top w:val="none" w:sz="0" w:space="0" w:color="auto"/>
                                        <w:left w:val="none" w:sz="0" w:space="0" w:color="auto"/>
                                        <w:bottom w:val="none" w:sz="0" w:space="0" w:color="auto"/>
                                        <w:right w:val="none" w:sz="0" w:space="0" w:color="auto"/>
                                      </w:divBdr>
                                    </w:div>
                                    <w:div w:id="614555247">
                                      <w:marLeft w:val="0"/>
                                      <w:marRight w:val="0"/>
                                      <w:marTop w:val="30"/>
                                      <w:marBottom w:val="0"/>
                                      <w:divBdr>
                                        <w:top w:val="none" w:sz="0" w:space="0" w:color="auto"/>
                                        <w:left w:val="none" w:sz="0" w:space="0" w:color="auto"/>
                                        <w:bottom w:val="none" w:sz="0" w:space="0" w:color="auto"/>
                                        <w:right w:val="none" w:sz="0" w:space="0" w:color="auto"/>
                                      </w:divBdr>
                                    </w:div>
                                    <w:div w:id="1983189608">
                                      <w:marLeft w:val="0"/>
                                      <w:marRight w:val="0"/>
                                      <w:marTop w:val="30"/>
                                      <w:marBottom w:val="0"/>
                                      <w:divBdr>
                                        <w:top w:val="none" w:sz="0" w:space="0" w:color="auto"/>
                                        <w:left w:val="none" w:sz="0" w:space="0" w:color="auto"/>
                                        <w:bottom w:val="none" w:sz="0" w:space="0" w:color="auto"/>
                                        <w:right w:val="none" w:sz="0" w:space="0" w:color="auto"/>
                                      </w:divBdr>
                                    </w:div>
                                    <w:div w:id="1111164148">
                                      <w:marLeft w:val="0"/>
                                      <w:marRight w:val="0"/>
                                      <w:marTop w:val="30"/>
                                      <w:marBottom w:val="0"/>
                                      <w:divBdr>
                                        <w:top w:val="none" w:sz="0" w:space="0" w:color="auto"/>
                                        <w:left w:val="none" w:sz="0" w:space="0" w:color="auto"/>
                                        <w:bottom w:val="none" w:sz="0" w:space="0" w:color="auto"/>
                                        <w:right w:val="none" w:sz="0" w:space="0" w:color="auto"/>
                                      </w:divBdr>
                                      <w:divsChild>
                                        <w:div w:id="929239159">
                                          <w:marLeft w:val="0"/>
                                          <w:marRight w:val="0"/>
                                          <w:marTop w:val="0"/>
                                          <w:marBottom w:val="0"/>
                                          <w:divBdr>
                                            <w:top w:val="none" w:sz="0" w:space="0" w:color="auto"/>
                                            <w:left w:val="none" w:sz="0" w:space="0" w:color="auto"/>
                                            <w:bottom w:val="none" w:sz="0" w:space="0" w:color="auto"/>
                                            <w:right w:val="none" w:sz="0" w:space="0" w:color="auto"/>
                                          </w:divBdr>
                                        </w:div>
                                      </w:divsChild>
                                    </w:div>
                                    <w:div w:id="364599074">
                                      <w:marLeft w:val="0"/>
                                      <w:marRight w:val="0"/>
                                      <w:marTop w:val="30"/>
                                      <w:marBottom w:val="0"/>
                                      <w:divBdr>
                                        <w:top w:val="none" w:sz="0" w:space="0" w:color="auto"/>
                                        <w:left w:val="none" w:sz="0" w:space="0" w:color="auto"/>
                                        <w:bottom w:val="none" w:sz="0" w:space="0" w:color="auto"/>
                                        <w:right w:val="none" w:sz="0" w:space="0" w:color="auto"/>
                                      </w:divBdr>
                                    </w:div>
                                    <w:div w:id="1443652348">
                                      <w:marLeft w:val="0"/>
                                      <w:marRight w:val="0"/>
                                      <w:marTop w:val="30"/>
                                      <w:marBottom w:val="0"/>
                                      <w:divBdr>
                                        <w:top w:val="none" w:sz="0" w:space="0" w:color="auto"/>
                                        <w:left w:val="none" w:sz="0" w:space="0" w:color="auto"/>
                                        <w:bottom w:val="none" w:sz="0" w:space="0" w:color="auto"/>
                                        <w:right w:val="none" w:sz="0" w:space="0" w:color="auto"/>
                                      </w:divBdr>
                                    </w:div>
                                    <w:div w:id="2068140338">
                                      <w:marLeft w:val="0"/>
                                      <w:marRight w:val="0"/>
                                      <w:marTop w:val="30"/>
                                      <w:marBottom w:val="0"/>
                                      <w:divBdr>
                                        <w:top w:val="none" w:sz="0" w:space="0" w:color="auto"/>
                                        <w:left w:val="none" w:sz="0" w:space="0" w:color="auto"/>
                                        <w:bottom w:val="none" w:sz="0" w:space="0" w:color="auto"/>
                                        <w:right w:val="none" w:sz="0" w:space="0" w:color="auto"/>
                                      </w:divBdr>
                                    </w:div>
                                    <w:div w:id="502622521">
                                      <w:marLeft w:val="0"/>
                                      <w:marRight w:val="0"/>
                                      <w:marTop w:val="30"/>
                                      <w:marBottom w:val="0"/>
                                      <w:divBdr>
                                        <w:top w:val="none" w:sz="0" w:space="0" w:color="auto"/>
                                        <w:left w:val="none" w:sz="0" w:space="0" w:color="auto"/>
                                        <w:bottom w:val="none" w:sz="0" w:space="0" w:color="auto"/>
                                        <w:right w:val="none" w:sz="0" w:space="0" w:color="auto"/>
                                      </w:divBdr>
                                    </w:div>
                                    <w:div w:id="1174339613">
                                      <w:marLeft w:val="0"/>
                                      <w:marRight w:val="0"/>
                                      <w:marTop w:val="30"/>
                                      <w:marBottom w:val="0"/>
                                      <w:divBdr>
                                        <w:top w:val="none" w:sz="0" w:space="0" w:color="auto"/>
                                        <w:left w:val="none" w:sz="0" w:space="0" w:color="auto"/>
                                        <w:bottom w:val="none" w:sz="0" w:space="0" w:color="auto"/>
                                        <w:right w:val="none" w:sz="0" w:space="0" w:color="auto"/>
                                      </w:divBdr>
                                    </w:div>
                                    <w:div w:id="1634945230">
                                      <w:marLeft w:val="0"/>
                                      <w:marRight w:val="0"/>
                                      <w:marTop w:val="30"/>
                                      <w:marBottom w:val="0"/>
                                      <w:divBdr>
                                        <w:top w:val="none" w:sz="0" w:space="0" w:color="auto"/>
                                        <w:left w:val="none" w:sz="0" w:space="0" w:color="auto"/>
                                        <w:bottom w:val="none" w:sz="0" w:space="0" w:color="auto"/>
                                        <w:right w:val="none" w:sz="0" w:space="0" w:color="auto"/>
                                      </w:divBdr>
                                    </w:div>
                                    <w:div w:id="1235969221">
                                      <w:marLeft w:val="0"/>
                                      <w:marRight w:val="0"/>
                                      <w:marTop w:val="30"/>
                                      <w:marBottom w:val="0"/>
                                      <w:divBdr>
                                        <w:top w:val="none" w:sz="0" w:space="0" w:color="auto"/>
                                        <w:left w:val="none" w:sz="0" w:space="0" w:color="auto"/>
                                        <w:bottom w:val="none" w:sz="0" w:space="0" w:color="auto"/>
                                        <w:right w:val="none" w:sz="0" w:space="0" w:color="auto"/>
                                      </w:divBdr>
                                      <w:divsChild>
                                        <w:div w:id="585067423">
                                          <w:marLeft w:val="0"/>
                                          <w:marRight w:val="0"/>
                                          <w:marTop w:val="0"/>
                                          <w:marBottom w:val="0"/>
                                          <w:divBdr>
                                            <w:top w:val="none" w:sz="0" w:space="0" w:color="auto"/>
                                            <w:left w:val="none" w:sz="0" w:space="0" w:color="auto"/>
                                            <w:bottom w:val="none" w:sz="0" w:space="0" w:color="auto"/>
                                            <w:right w:val="none" w:sz="0" w:space="0" w:color="auto"/>
                                          </w:divBdr>
                                        </w:div>
                                      </w:divsChild>
                                    </w:div>
                                    <w:div w:id="290133869">
                                      <w:marLeft w:val="0"/>
                                      <w:marRight w:val="0"/>
                                      <w:marTop w:val="30"/>
                                      <w:marBottom w:val="0"/>
                                      <w:divBdr>
                                        <w:top w:val="none" w:sz="0" w:space="0" w:color="auto"/>
                                        <w:left w:val="none" w:sz="0" w:space="0" w:color="auto"/>
                                        <w:bottom w:val="none" w:sz="0" w:space="0" w:color="auto"/>
                                        <w:right w:val="none" w:sz="0" w:space="0" w:color="auto"/>
                                      </w:divBdr>
                                    </w:div>
                                    <w:div w:id="1198739493">
                                      <w:marLeft w:val="0"/>
                                      <w:marRight w:val="0"/>
                                      <w:marTop w:val="30"/>
                                      <w:marBottom w:val="0"/>
                                      <w:divBdr>
                                        <w:top w:val="none" w:sz="0" w:space="0" w:color="auto"/>
                                        <w:left w:val="none" w:sz="0" w:space="0" w:color="auto"/>
                                        <w:bottom w:val="none" w:sz="0" w:space="0" w:color="auto"/>
                                        <w:right w:val="none" w:sz="0" w:space="0" w:color="auto"/>
                                      </w:divBdr>
                                    </w:div>
                                    <w:div w:id="1138768006">
                                      <w:marLeft w:val="0"/>
                                      <w:marRight w:val="0"/>
                                      <w:marTop w:val="30"/>
                                      <w:marBottom w:val="0"/>
                                      <w:divBdr>
                                        <w:top w:val="none" w:sz="0" w:space="0" w:color="auto"/>
                                        <w:left w:val="none" w:sz="0" w:space="0" w:color="auto"/>
                                        <w:bottom w:val="none" w:sz="0" w:space="0" w:color="auto"/>
                                        <w:right w:val="none" w:sz="0" w:space="0" w:color="auto"/>
                                      </w:divBdr>
                                    </w:div>
                                    <w:div w:id="186986310">
                                      <w:marLeft w:val="0"/>
                                      <w:marRight w:val="0"/>
                                      <w:marTop w:val="30"/>
                                      <w:marBottom w:val="0"/>
                                      <w:divBdr>
                                        <w:top w:val="none" w:sz="0" w:space="0" w:color="auto"/>
                                        <w:left w:val="none" w:sz="0" w:space="0" w:color="auto"/>
                                        <w:bottom w:val="none" w:sz="0" w:space="0" w:color="auto"/>
                                        <w:right w:val="none" w:sz="0" w:space="0" w:color="auto"/>
                                      </w:divBdr>
                                    </w:div>
                                    <w:div w:id="425656602">
                                      <w:marLeft w:val="0"/>
                                      <w:marRight w:val="0"/>
                                      <w:marTop w:val="30"/>
                                      <w:marBottom w:val="0"/>
                                      <w:divBdr>
                                        <w:top w:val="none" w:sz="0" w:space="0" w:color="auto"/>
                                        <w:left w:val="none" w:sz="0" w:space="0" w:color="auto"/>
                                        <w:bottom w:val="none" w:sz="0" w:space="0" w:color="auto"/>
                                        <w:right w:val="none" w:sz="0" w:space="0" w:color="auto"/>
                                      </w:divBdr>
                                    </w:div>
                                    <w:div w:id="943148559">
                                      <w:marLeft w:val="0"/>
                                      <w:marRight w:val="0"/>
                                      <w:marTop w:val="30"/>
                                      <w:marBottom w:val="0"/>
                                      <w:divBdr>
                                        <w:top w:val="none" w:sz="0" w:space="0" w:color="auto"/>
                                        <w:left w:val="none" w:sz="0" w:space="0" w:color="auto"/>
                                        <w:bottom w:val="none" w:sz="0" w:space="0" w:color="auto"/>
                                        <w:right w:val="none" w:sz="0" w:space="0" w:color="auto"/>
                                      </w:divBdr>
                                    </w:div>
                                    <w:div w:id="2138791521">
                                      <w:marLeft w:val="0"/>
                                      <w:marRight w:val="0"/>
                                      <w:marTop w:val="30"/>
                                      <w:marBottom w:val="0"/>
                                      <w:divBdr>
                                        <w:top w:val="none" w:sz="0" w:space="0" w:color="auto"/>
                                        <w:left w:val="none" w:sz="0" w:space="0" w:color="auto"/>
                                        <w:bottom w:val="none" w:sz="0" w:space="0" w:color="auto"/>
                                        <w:right w:val="none" w:sz="0" w:space="0" w:color="auto"/>
                                      </w:divBdr>
                                      <w:divsChild>
                                        <w:div w:id="1187676075">
                                          <w:marLeft w:val="0"/>
                                          <w:marRight w:val="0"/>
                                          <w:marTop w:val="0"/>
                                          <w:marBottom w:val="0"/>
                                          <w:divBdr>
                                            <w:top w:val="none" w:sz="0" w:space="0" w:color="auto"/>
                                            <w:left w:val="none" w:sz="0" w:space="0" w:color="auto"/>
                                            <w:bottom w:val="none" w:sz="0" w:space="0" w:color="auto"/>
                                            <w:right w:val="none" w:sz="0" w:space="0" w:color="auto"/>
                                          </w:divBdr>
                                        </w:div>
                                      </w:divsChild>
                                    </w:div>
                                    <w:div w:id="1611547271">
                                      <w:marLeft w:val="0"/>
                                      <w:marRight w:val="0"/>
                                      <w:marTop w:val="30"/>
                                      <w:marBottom w:val="0"/>
                                      <w:divBdr>
                                        <w:top w:val="none" w:sz="0" w:space="0" w:color="auto"/>
                                        <w:left w:val="none" w:sz="0" w:space="0" w:color="auto"/>
                                        <w:bottom w:val="none" w:sz="0" w:space="0" w:color="auto"/>
                                        <w:right w:val="none" w:sz="0" w:space="0" w:color="auto"/>
                                      </w:divBdr>
                                    </w:div>
                                    <w:div w:id="1362898132">
                                      <w:marLeft w:val="0"/>
                                      <w:marRight w:val="0"/>
                                      <w:marTop w:val="30"/>
                                      <w:marBottom w:val="0"/>
                                      <w:divBdr>
                                        <w:top w:val="none" w:sz="0" w:space="0" w:color="auto"/>
                                        <w:left w:val="none" w:sz="0" w:space="0" w:color="auto"/>
                                        <w:bottom w:val="none" w:sz="0" w:space="0" w:color="auto"/>
                                        <w:right w:val="none" w:sz="0" w:space="0" w:color="auto"/>
                                      </w:divBdr>
                                    </w:div>
                                    <w:div w:id="1138185507">
                                      <w:marLeft w:val="0"/>
                                      <w:marRight w:val="0"/>
                                      <w:marTop w:val="30"/>
                                      <w:marBottom w:val="0"/>
                                      <w:divBdr>
                                        <w:top w:val="none" w:sz="0" w:space="0" w:color="auto"/>
                                        <w:left w:val="none" w:sz="0" w:space="0" w:color="auto"/>
                                        <w:bottom w:val="none" w:sz="0" w:space="0" w:color="auto"/>
                                        <w:right w:val="none" w:sz="0" w:space="0" w:color="auto"/>
                                      </w:divBdr>
                                    </w:div>
                                    <w:div w:id="1341160263">
                                      <w:marLeft w:val="0"/>
                                      <w:marRight w:val="0"/>
                                      <w:marTop w:val="30"/>
                                      <w:marBottom w:val="0"/>
                                      <w:divBdr>
                                        <w:top w:val="none" w:sz="0" w:space="0" w:color="auto"/>
                                        <w:left w:val="none" w:sz="0" w:space="0" w:color="auto"/>
                                        <w:bottom w:val="none" w:sz="0" w:space="0" w:color="auto"/>
                                        <w:right w:val="none" w:sz="0" w:space="0" w:color="auto"/>
                                      </w:divBdr>
                                    </w:div>
                                    <w:div w:id="2027514535">
                                      <w:marLeft w:val="0"/>
                                      <w:marRight w:val="0"/>
                                      <w:marTop w:val="30"/>
                                      <w:marBottom w:val="0"/>
                                      <w:divBdr>
                                        <w:top w:val="none" w:sz="0" w:space="0" w:color="auto"/>
                                        <w:left w:val="none" w:sz="0" w:space="0" w:color="auto"/>
                                        <w:bottom w:val="none" w:sz="0" w:space="0" w:color="auto"/>
                                        <w:right w:val="none" w:sz="0" w:space="0" w:color="auto"/>
                                      </w:divBdr>
                                    </w:div>
                                    <w:div w:id="567157878">
                                      <w:marLeft w:val="0"/>
                                      <w:marRight w:val="0"/>
                                      <w:marTop w:val="30"/>
                                      <w:marBottom w:val="0"/>
                                      <w:divBdr>
                                        <w:top w:val="none" w:sz="0" w:space="0" w:color="auto"/>
                                        <w:left w:val="none" w:sz="0" w:space="0" w:color="auto"/>
                                        <w:bottom w:val="none" w:sz="0" w:space="0" w:color="auto"/>
                                        <w:right w:val="none" w:sz="0" w:space="0" w:color="auto"/>
                                      </w:divBdr>
                                    </w:div>
                                    <w:div w:id="386760573">
                                      <w:marLeft w:val="0"/>
                                      <w:marRight w:val="0"/>
                                      <w:marTop w:val="30"/>
                                      <w:marBottom w:val="0"/>
                                      <w:divBdr>
                                        <w:top w:val="none" w:sz="0" w:space="0" w:color="auto"/>
                                        <w:left w:val="none" w:sz="0" w:space="0" w:color="auto"/>
                                        <w:bottom w:val="none" w:sz="0" w:space="0" w:color="auto"/>
                                        <w:right w:val="none" w:sz="0" w:space="0" w:color="auto"/>
                                      </w:divBdr>
                                      <w:divsChild>
                                        <w:div w:id="1607889291">
                                          <w:marLeft w:val="0"/>
                                          <w:marRight w:val="0"/>
                                          <w:marTop w:val="0"/>
                                          <w:marBottom w:val="0"/>
                                          <w:divBdr>
                                            <w:top w:val="none" w:sz="0" w:space="0" w:color="auto"/>
                                            <w:left w:val="none" w:sz="0" w:space="0" w:color="auto"/>
                                            <w:bottom w:val="none" w:sz="0" w:space="0" w:color="auto"/>
                                            <w:right w:val="none" w:sz="0" w:space="0" w:color="auto"/>
                                          </w:divBdr>
                                        </w:div>
                                      </w:divsChild>
                                    </w:div>
                                    <w:div w:id="509954963">
                                      <w:marLeft w:val="0"/>
                                      <w:marRight w:val="0"/>
                                      <w:marTop w:val="105"/>
                                      <w:marBottom w:val="0"/>
                                      <w:divBdr>
                                        <w:top w:val="none" w:sz="0" w:space="0" w:color="auto"/>
                                        <w:left w:val="none" w:sz="0" w:space="0" w:color="auto"/>
                                        <w:bottom w:val="none" w:sz="0" w:space="0" w:color="auto"/>
                                        <w:right w:val="none" w:sz="0" w:space="0" w:color="auto"/>
                                      </w:divBdr>
                                    </w:div>
                                    <w:div w:id="1577087663">
                                      <w:marLeft w:val="0"/>
                                      <w:marRight w:val="0"/>
                                      <w:marTop w:val="105"/>
                                      <w:marBottom w:val="0"/>
                                      <w:divBdr>
                                        <w:top w:val="none" w:sz="0" w:space="0" w:color="auto"/>
                                        <w:left w:val="none" w:sz="0" w:space="0" w:color="auto"/>
                                        <w:bottom w:val="none" w:sz="0" w:space="0" w:color="auto"/>
                                        <w:right w:val="none" w:sz="0" w:space="0" w:color="auto"/>
                                      </w:divBdr>
                                    </w:div>
                                    <w:div w:id="1233851934">
                                      <w:marLeft w:val="0"/>
                                      <w:marRight w:val="0"/>
                                      <w:marTop w:val="105"/>
                                      <w:marBottom w:val="0"/>
                                      <w:divBdr>
                                        <w:top w:val="none" w:sz="0" w:space="0" w:color="auto"/>
                                        <w:left w:val="none" w:sz="0" w:space="0" w:color="auto"/>
                                        <w:bottom w:val="none" w:sz="0" w:space="0" w:color="auto"/>
                                        <w:right w:val="none" w:sz="0" w:space="0" w:color="auto"/>
                                      </w:divBdr>
                                    </w:div>
                                    <w:div w:id="286355404">
                                      <w:marLeft w:val="0"/>
                                      <w:marRight w:val="0"/>
                                      <w:marTop w:val="105"/>
                                      <w:marBottom w:val="0"/>
                                      <w:divBdr>
                                        <w:top w:val="none" w:sz="0" w:space="0" w:color="auto"/>
                                        <w:left w:val="none" w:sz="0" w:space="0" w:color="auto"/>
                                        <w:bottom w:val="none" w:sz="0" w:space="0" w:color="auto"/>
                                        <w:right w:val="none" w:sz="0" w:space="0" w:color="auto"/>
                                      </w:divBdr>
                                    </w:div>
                                    <w:div w:id="132144003">
                                      <w:marLeft w:val="0"/>
                                      <w:marRight w:val="0"/>
                                      <w:marTop w:val="105"/>
                                      <w:marBottom w:val="0"/>
                                      <w:divBdr>
                                        <w:top w:val="none" w:sz="0" w:space="0" w:color="auto"/>
                                        <w:left w:val="none" w:sz="0" w:space="0" w:color="auto"/>
                                        <w:bottom w:val="none" w:sz="0" w:space="0" w:color="auto"/>
                                        <w:right w:val="none" w:sz="0" w:space="0" w:color="auto"/>
                                      </w:divBdr>
                                    </w:div>
                                    <w:div w:id="1605921044">
                                      <w:marLeft w:val="0"/>
                                      <w:marRight w:val="0"/>
                                      <w:marTop w:val="105"/>
                                      <w:marBottom w:val="0"/>
                                      <w:divBdr>
                                        <w:top w:val="none" w:sz="0" w:space="0" w:color="auto"/>
                                        <w:left w:val="none" w:sz="0" w:space="0" w:color="auto"/>
                                        <w:bottom w:val="none" w:sz="0" w:space="0" w:color="auto"/>
                                        <w:right w:val="none" w:sz="0" w:space="0" w:color="auto"/>
                                      </w:divBdr>
                                    </w:div>
                                    <w:div w:id="250362179">
                                      <w:marLeft w:val="0"/>
                                      <w:marRight w:val="0"/>
                                      <w:marTop w:val="105"/>
                                      <w:marBottom w:val="0"/>
                                      <w:divBdr>
                                        <w:top w:val="none" w:sz="0" w:space="0" w:color="auto"/>
                                        <w:left w:val="none" w:sz="0" w:space="0" w:color="auto"/>
                                        <w:bottom w:val="none" w:sz="0" w:space="0" w:color="auto"/>
                                        <w:right w:val="none" w:sz="0" w:space="0" w:color="auto"/>
                                      </w:divBdr>
                                      <w:divsChild>
                                        <w:div w:id="160506083">
                                          <w:marLeft w:val="0"/>
                                          <w:marRight w:val="0"/>
                                          <w:marTop w:val="0"/>
                                          <w:marBottom w:val="0"/>
                                          <w:divBdr>
                                            <w:top w:val="none" w:sz="0" w:space="0" w:color="auto"/>
                                            <w:left w:val="none" w:sz="0" w:space="0" w:color="auto"/>
                                            <w:bottom w:val="none" w:sz="0" w:space="0" w:color="auto"/>
                                            <w:right w:val="none" w:sz="0" w:space="0" w:color="auto"/>
                                          </w:divBdr>
                                          <w:divsChild>
                                            <w:div w:id="1444611417">
                                              <w:marLeft w:val="0"/>
                                              <w:marRight w:val="0"/>
                                              <w:marTop w:val="0"/>
                                              <w:marBottom w:val="0"/>
                                              <w:divBdr>
                                                <w:top w:val="none" w:sz="0" w:space="0" w:color="auto"/>
                                                <w:left w:val="none" w:sz="0" w:space="0" w:color="auto"/>
                                                <w:bottom w:val="none" w:sz="0" w:space="0" w:color="auto"/>
                                                <w:right w:val="none" w:sz="0" w:space="0" w:color="auto"/>
                                              </w:divBdr>
                                            </w:div>
                                            <w:div w:id="836656321">
                                              <w:marLeft w:val="0"/>
                                              <w:marRight w:val="0"/>
                                              <w:marTop w:val="0"/>
                                              <w:marBottom w:val="0"/>
                                              <w:divBdr>
                                                <w:top w:val="none" w:sz="0" w:space="0" w:color="auto"/>
                                                <w:left w:val="none" w:sz="0" w:space="0" w:color="auto"/>
                                                <w:bottom w:val="none" w:sz="0" w:space="0" w:color="auto"/>
                                                <w:right w:val="none" w:sz="0" w:space="0" w:color="auto"/>
                                              </w:divBdr>
                                            </w:div>
                                          </w:divsChild>
                                        </w:div>
                                        <w:div w:id="1770661868">
                                          <w:marLeft w:val="0"/>
                                          <w:marRight w:val="0"/>
                                          <w:marTop w:val="0"/>
                                          <w:marBottom w:val="0"/>
                                          <w:divBdr>
                                            <w:top w:val="none" w:sz="0" w:space="0" w:color="auto"/>
                                            <w:left w:val="none" w:sz="0" w:space="0" w:color="auto"/>
                                            <w:bottom w:val="none" w:sz="0" w:space="0" w:color="auto"/>
                                            <w:right w:val="none" w:sz="0" w:space="0" w:color="auto"/>
                                          </w:divBdr>
                                          <w:divsChild>
                                            <w:div w:id="1106651659">
                                              <w:marLeft w:val="0"/>
                                              <w:marRight w:val="0"/>
                                              <w:marTop w:val="45"/>
                                              <w:marBottom w:val="0"/>
                                              <w:divBdr>
                                                <w:top w:val="none" w:sz="0" w:space="0" w:color="auto"/>
                                                <w:left w:val="none" w:sz="0" w:space="0" w:color="auto"/>
                                                <w:bottom w:val="none" w:sz="0" w:space="0" w:color="auto"/>
                                                <w:right w:val="none" w:sz="0" w:space="0" w:color="auto"/>
                                              </w:divBdr>
                                              <w:divsChild>
                                                <w:div w:id="11476692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05255296">
                                          <w:marLeft w:val="0"/>
                                          <w:marRight w:val="0"/>
                                          <w:marTop w:val="0"/>
                                          <w:marBottom w:val="0"/>
                                          <w:divBdr>
                                            <w:top w:val="none" w:sz="0" w:space="0" w:color="auto"/>
                                            <w:left w:val="none" w:sz="0" w:space="0" w:color="auto"/>
                                            <w:bottom w:val="none" w:sz="0" w:space="0" w:color="auto"/>
                                            <w:right w:val="none" w:sz="0" w:space="0" w:color="auto"/>
                                          </w:divBdr>
                                          <w:divsChild>
                                            <w:div w:id="1517840087">
                                              <w:marLeft w:val="0"/>
                                              <w:marRight w:val="0"/>
                                              <w:marTop w:val="45"/>
                                              <w:marBottom w:val="0"/>
                                              <w:divBdr>
                                                <w:top w:val="none" w:sz="0" w:space="0" w:color="auto"/>
                                                <w:left w:val="none" w:sz="0" w:space="0" w:color="auto"/>
                                                <w:bottom w:val="none" w:sz="0" w:space="0" w:color="auto"/>
                                                <w:right w:val="none" w:sz="0" w:space="0" w:color="auto"/>
                                              </w:divBdr>
                                              <w:divsChild>
                                                <w:div w:id="2075704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89591133">
                                          <w:marLeft w:val="0"/>
                                          <w:marRight w:val="0"/>
                                          <w:marTop w:val="0"/>
                                          <w:marBottom w:val="0"/>
                                          <w:divBdr>
                                            <w:top w:val="none" w:sz="0" w:space="0" w:color="auto"/>
                                            <w:left w:val="none" w:sz="0" w:space="0" w:color="auto"/>
                                            <w:bottom w:val="none" w:sz="0" w:space="0" w:color="auto"/>
                                            <w:right w:val="none" w:sz="0" w:space="0" w:color="auto"/>
                                          </w:divBdr>
                                          <w:divsChild>
                                            <w:div w:id="1896771547">
                                              <w:marLeft w:val="0"/>
                                              <w:marRight w:val="0"/>
                                              <w:marTop w:val="45"/>
                                              <w:marBottom w:val="0"/>
                                              <w:divBdr>
                                                <w:top w:val="none" w:sz="0" w:space="0" w:color="auto"/>
                                                <w:left w:val="none" w:sz="0" w:space="0" w:color="auto"/>
                                                <w:bottom w:val="none" w:sz="0" w:space="0" w:color="auto"/>
                                                <w:right w:val="none" w:sz="0" w:space="0" w:color="auto"/>
                                              </w:divBdr>
                                              <w:divsChild>
                                                <w:div w:id="12361631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682313404">
                                      <w:marLeft w:val="0"/>
                                      <w:marRight w:val="0"/>
                                      <w:marTop w:val="105"/>
                                      <w:marBottom w:val="0"/>
                                      <w:divBdr>
                                        <w:top w:val="none" w:sz="0" w:space="0" w:color="auto"/>
                                        <w:left w:val="none" w:sz="0" w:space="0" w:color="auto"/>
                                        <w:bottom w:val="none" w:sz="0" w:space="0" w:color="auto"/>
                                        <w:right w:val="none" w:sz="0" w:space="0" w:color="auto"/>
                                      </w:divBdr>
                                    </w:div>
                                    <w:div w:id="448741253">
                                      <w:marLeft w:val="0"/>
                                      <w:marRight w:val="0"/>
                                      <w:marTop w:val="105"/>
                                      <w:marBottom w:val="0"/>
                                      <w:divBdr>
                                        <w:top w:val="none" w:sz="0" w:space="0" w:color="auto"/>
                                        <w:left w:val="none" w:sz="0" w:space="0" w:color="auto"/>
                                        <w:bottom w:val="none" w:sz="0" w:space="0" w:color="auto"/>
                                        <w:right w:val="none" w:sz="0" w:space="0" w:color="auto"/>
                                      </w:divBdr>
                                    </w:div>
                                    <w:div w:id="1665817137">
                                      <w:marLeft w:val="0"/>
                                      <w:marRight w:val="0"/>
                                      <w:marTop w:val="105"/>
                                      <w:marBottom w:val="0"/>
                                      <w:divBdr>
                                        <w:top w:val="none" w:sz="0" w:space="0" w:color="auto"/>
                                        <w:left w:val="none" w:sz="0" w:space="0" w:color="auto"/>
                                        <w:bottom w:val="none" w:sz="0" w:space="0" w:color="auto"/>
                                        <w:right w:val="none" w:sz="0" w:space="0" w:color="auto"/>
                                      </w:divBdr>
                                    </w:div>
                                    <w:div w:id="608506647">
                                      <w:marLeft w:val="0"/>
                                      <w:marRight w:val="0"/>
                                      <w:marTop w:val="105"/>
                                      <w:marBottom w:val="0"/>
                                      <w:divBdr>
                                        <w:top w:val="none" w:sz="0" w:space="0" w:color="auto"/>
                                        <w:left w:val="none" w:sz="0" w:space="0" w:color="auto"/>
                                        <w:bottom w:val="none" w:sz="0" w:space="0" w:color="auto"/>
                                        <w:right w:val="none" w:sz="0" w:space="0" w:color="auto"/>
                                      </w:divBdr>
                                    </w:div>
                                    <w:div w:id="1520194512">
                                      <w:marLeft w:val="0"/>
                                      <w:marRight w:val="0"/>
                                      <w:marTop w:val="105"/>
                                      <w:marBottom w:val="0"/>
                                      <w:divBdr>
                                        <w:top w:val="none" w:sz="0" w:space="0" w:color="auto"/>
                                        <w:left w:val="none" w:sz="0" w:space="0" w:color="auto"/>
                                        <w:bottom w:val="none" w:sz="0" w:space="0" w:color="auto"/>
                                        <w:right w:val="none" w:sz="0" w:space="0" w:color="auto"/>
                                      </w:divBdr>
                                    </w:div>
                                    <w:div w:id="1150290672">
                                      <w:marLeft w:val="0"/>
                                      <w:marRight w:val="0"/>
                                      <w:marTop w:val="105"/>
                                      <w:marBottom w:val="0"/>
                                      <w:divBdr>
                                        <w:top w:val="none" w:sz="0" w:space="0" w:color="auto"/>
                                        <w:left w:val="none" w:sz="0" w:space="0" w:color="auto"/>
                                        <w:bottom w:val="none" w:sz="0" w:space="0" w:color="auto"/>
                                        <w:right w:val="none" w:sz="0" w:space="0" w:color="auto"/>
                                      </w:divBdr>
                                      <w:divsChild>
                                        <w:div w:id="1998067036">
                                          <w:marLeft w:val="0"/>
                                          <w:marRight w:val="0"/>
                                          <w:marTop w:val="0"/>
                                          <w:marBottom w:val="0"/>
                                          <w:divBdr>
                                            <w:top w:val="none" w:sz="0" w:space="0" w:color="auto"/>
                                            <w:left w:val="none" w:sz="0" w:space="0" w:color="auto"/>
                                            <w:bottom w:val="none" w:sz="0" w:space="0" w:color="auto"/>
                                            <w:right w:val="none" w:sz="0" w:space="0" w:color="auto"/>
                                          </w:divBdr>
                                        </w:div>
                                        <w:div w:id="1924602803">
                                          <w:marLeft w:val="0"/>
                                          <w:marRight w:val="0"/>
                                          <w:marTop w:val="0"/>
                                          <w:marBottom w:val="0"/>
                                          <w:divBdr>
                                            <w:top w:val="none" w:sz="0" w:space="0" w:color="auto"/>
                                            <w:left w:val="none" w:sz="0" w:space="0" w:color="auto"/>
                                            <w:bottom w:val="none" w:sz="0" w:space="0" w:color="auto"/>
                                            <w:right w:val="none" w:sz="0" w:space="0" w:color="auto"/>
                                          </w:divBdr>
                                        </w:div>
                                      </w:divsChild>
                                    </w:div>
                                    <w:div w:id="1670133212">
                                      <w:marLeft w:val="0"/>
                                      <w:marRight w:val="0"/>
                                      <w:marTop w:val="0"/>
                                      <w:marBottom w:val="0"/>
                                      <w:divBdr>
                                        <w:top w:val="none" w:sz="0" w:space="0" w:color="auto"/>
                                        <w:left w:val="none" w:sz="0" w:space="0" w:color="auto"/>
                                        <w:bottom w:val="none" w:sz="0" w:space="0" w:color="auto"/>
                                        <w:right w:val="none" w:sz="0" w:space="0" w:color="auto"/>
                                      </w:divBdr>
                                      <w:divsChild>
                                        <w:div w:id="1785268304">
                                          <w:marLeft w:val="0"/>
                                          <w:marRight w:val="0"/>
                                          <w:marTop w:val="45"/>
                                          <w:marBottom w:val="0"/>
                                          <w:divBdr>
                                            <w:top w:val="none" w:sz="0" w:space="0" w:color="auto"/>
                                            <w:left w:val="none" w:sz="0" w:space="0" w:color="auto"/>
                                            <w:bottom w:val="none" w:sz="0" w:space="0" w:color="auto"/>
                                            <w:right w:val="none" w:sz="0" w:space="0" w:color="auto"/>
                                          </w:divBdr>
                                          <w:divsChild>
                                            <w:div w:id="76403216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76529075">
                                      <w:marLeft w:val="0"/>
                                      <w:marRight w:val="0"/>
                                      <w:marTop w:val="0"/>
                                      <w:marBottom w:val="0"/>
                                      <w:divBdr>
                                        <w:top w:val="none" w:sz="0" w:space="0" w:color="auto"/>
                                        <w:left w:val="none" w:sz="0" w:space="0" w:color="auto"/>
                                        <w:bottom w:val="none" w:sz="0" w:space="0" w:color="auto"/>
                                        <w:right w:val="none" w:sz="0" w:space="0" w:color="auto"/>
                                      </w:divBdr>
                                      <w:divsChild>
                                        <w:div w:id="216209420">
                                          <w:marLeft w:val="0"/>
                                          <w:marRight w:val="0"/>
                                          <w:marTop w:val="45"/>
                                          <w:marBottom w:val="0"/>
                                          <w:divBdr>
                                            <w:top w:val="none" w:sz="0" w:space="0" w:color="auto"/>
                                            <w:left w:val="none" w:sz="0" w:space="0" w:color="auto"/>
                                            <w:bottom w:val="none" w:sz="0" w:space="0" w:color="auto"/>
                                            <w:right w:val="none" w:sz="0" w:space="0" w:color="auto"/>
                                          </w:divBdr>
                                          <w:divsChild>
                                            <w:div w:id="15530806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21669384">
                                      <w:marLeft w:val="0"/>
                                      <w:marRight w:val="0"/>
                                      <w:marTop w:val="0"/>
                                      <w:marBottom w:val="0"/>
                                      <w:divBdr>
                                        <w:top w:val="none" w:sz="0" w:space="0" w:color="auto"/>
                                        <w:left w:val="none" w:sz="0" w:space="0" w:color="auto"/>
                                        <w:bottom w:val="none" w:sz="0" w:space="0" w:color="auto"/>
                                        <w:right w:val="none" w:sz="0" w:space="0" w:color="auto"/>
                                      </w:divBdr>
                                      <w:divsChild>
                                        <w:div w:id="978458241">
                                          <w:marLeft w:val="0"/>
                                          <w:marRight w:val="0"/>
                                          <w:marTop w:val="45"/>
                                          <w:marBottom w:val="0"/>
                                          <w:divBdr>
                                            <w:top w:val="none" w:sz="0" w:space="0" w:color="auto"/>
                                            <w:left w:val="none" w:sz="0" w:space="0" w:color="auto"/>
                                            <w:bottom w:val="none" w:sz="0" w:space="0" w:color="auto"/>
                                            <w:right w:val="none" w:sz="0" w:space="0" w:color="auto"/>
                                          </w:divBdr>
                                          <w:divsChild>
                                            <w:div w:id="3887682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80287084">
                                      <w:marLeft w:val="0"/>
                                      <w:marRight w:val="0"/>
                                      <w:marTop w:val="30"/>
                                      <w:marBottom w:val="0"/>
                                      <w:divBdr>
                                        <w:top w:val="none" w:sz="0" w:space="0" w:color="auto"/>
                                        <w:left w:val="none" w:sz="0" w:space="0" w:color="auto"/>
                                        <w:bottom w:val="none" w:sz="0" w:space="0" w:color="auto"/>
                                        <w:right w:val="none" w:sz="0" w:space="0" w:color="auto"/>
                                      </w:divBdr>
                                    </w:div>
                                    <w:div w:id="1501000267">
                                      <w:marLeft w:val="0"/>
                                      <w:marRight w:val="0"/>
                                      <w:marTop w:val="30"/>
                                      <w:marBottom w:val="0"/>
                                      <w:divBdr>
                                        <w:top w:val="none" w:sz="0" w:space="0" w:color="auto"/>
                                        <w:left w:val="none" w:sz="0" w:space="0" w:color="auto"/>
                                        <w:bottom w:val="none" w:sz="0" w:space="0" w:color="auto"/>
                                        <w:right w:val="none" w:sz="0" w:space="0" w:color="auto"/>
                                      </w:divBdr>
                                    </w:div>
                                    <w:div w:id="1474638409">
                                      <w:marLeft w:val="0"/>
                                      <w:marRight w:val="0"/>
                                      <w:marTop w:val="30"/>
                                      <w:marBottom w:val="0"/>
                                      <w:divBdr>
                                        <w:top w:val="none" w:sz="0" w:space="0" w:color="auto"/>
                                        <w:left w:val="none" w:sz="0" w:space="0" w:color="auto"/>
                                        <w:bottom w:val="none" w:sz="0" w:space="0" w:color="auto"/>
                                        <w:right w:val="none" w:sz="0" w:space="0" w:color="auto"/>
                                      </w:divBdr>
                                    </w:div>
                                    <w:div w:id="833450859">
                                      <w:marLeft w:val="0"/>
                                      <w:marRight w:val="0"/>
                                      <w:marTop w:val="30"/>
                                      <w:marBottom w:val="0"/>
                                      <w:divBdr>
                                        <w:top w:val="none" w:sz="0" w:space="0" w:color="auto"/>
                                        <w:left w:val="none" w:sz="0" w:space="0" w:color="auto"/>
                                        <w:bottom w:val="none" w:sz="0" w:space="0" w:color="auto"/>
                                        <w:right w:val="none" w:sz="0" w:space="0" w:color="auto"/>
                                      </w:divBdr>
                                    </w:div>
                                    <w:div w:id="2071877772">
                                      <w:marLeft w:val="0"/>
                                      <w:marRight w:val="0"/>
                                      <w:marTop w:val="30"/>
                                      <w:marBottom w:val="0"/>
                                      <w:divBdr>
                                        <w:top w:val="none" w:sz="0" w:space="0" w:color="auto"/>
                                        <w:left w:val="none" w:sz="0" w:space="0" w:color="auto"/>
                                        <w:bottom w:val="none" w:sz="0" w:space="0" w:color="auto"/>
                                        <w:right w:val="none" w:sz="0" w:space="0" w:color="auto"/>
                                      </w:divBdr>
                                    </w:div>
                                    <w:div w:id="268242675">
                                      <w:marLeft w:val="0"/>
                                      <w:marRight w:val="0"/>
                                      <w:marTop w:val="30"/>
                                      <w:marBottom w:val="0"/>
                                      <w:divBdr>
                                        <w:top w:val="none" w:sz="0" w:space="0" w:color="auto"/>
                                        <w:left w:val="none" w:sz="0" w:space="0" w:color="auto"/>
                                        <w:bottom w:val="none" w:sz="0" w:space="0" w:color="auto"/>
                                        <w:right w:val="none" w:sz="0" w:space="0" w:color="auto"/>
                                      </w:divBdr>
                                    </w:div>
                                    <w:div w:id="1351906929">
                                      <w:marLeft w:val="0"/>
                                      <w:marRight w:val="0"/>
                                      <w:marTop w:val="30"/>
                                      <w:marBottom w:val="0"/>
                                      <w:divBdr>
                                        <w:top w:val="none" w:sz="0" w:space="0" w:color="auto"/>
                                        <w:left w:val="none" w:sz="0" w:space="0" w:color="auto"/>
                                        <w:bottom w:val="none" w:sz="0" w:space="0" w:color="auto"/>
                                        <w:right w:val="none" w:sz="0" w:space="0" w:color="auto"/>
                                      </w:divBdr>
                                      <w:divsChild>
                                        <w:div w:id="361397752">
                                          <w:marLeft w:val="0"/>
                                          <w:marRight w:val="0"/>
                                          <w:marTop w:val="0"/>
                                          <w:marBottom w:val="0"/>
                                          <w:divBdr>
                                            <w:top w:val="none" w:sz="0" w:space="0" w:color="auto"/>
                                            <w:left w:val="none" w:sz="0" w:space="0" w:color="auto"/>
                                            <w:bottom w:val="none" w:sz="0" w:space="0" w:color="auto"/>
                                            <w:right w:val="none" w:sz="0" w:space="0" w:color="auto"/>
                                          </w:divBdr>
                                        </w:div>
                                      </w:divsChild>
                                    </w:div>
                                    <w:div w:id="5518444">
                                      <w:marLeft w:val="0"/>
                                      <w:marRight w:val="0"/>
                                      <w:marTop w:val="30"/>
                                      <w:marBottom w:val="0"/>
                                      <w:divBdr>
                                        <w:top w:val="none" w:sz="0" w:space="0" w:color="auto"/>
                                        <w:left w:val="none" w:sz="0" w:space="0" w:color="auto"/>
                                        <w:bottom w:val="none" w:sz="0" w:space="0" w:color="auto"/>
                                        <w:right w:val="none" w:sz="0" w:space="0" w:color="auto"/>
                                      </w:divBdr>
                                    </w:div>
                                    <w:div w:id="768161498">
                                      <w:marLeft w:val="0"/>
                                      <w:marRight w:val="0"/>
                                      <w:marTop w:val="30"/>
                                      <w:marBottom w:val="0"/>
                                      <w:divBdr>
                                        <w:top w:val="none" w:sz="0" w:space="0" w:color="auto"/>
                                        <w:left w:val="none" w:sz="0" w:space="0" w:color="auto"/>
                                        <w:bottom w:val="none" w:sz="0" w:space="0" w:color="auto"/>
                                        <w:right w:val="none" w:sz="0" w:space="0" w:color="auto"/>
                                      </w:divBdr>
                                    </w:div>
                                    <w:div w:id="1431926149">
                                      <w:marLeft w:val="0"/>
                                      <w:marRight w:val="0"/>
                                      <w:marTop w:val="30"/>
                                      <w:marBottom w:val="0"/>
                                      <w:divBdr>
                                        <w:top w:val="none" w:sz="0" w:space="0" w:color="auto"/>
                                        <w:left w:val="none" w:sz="0" w:space="0" w:color="auto"/>
                                        <w:bottom w:val="none" w:sz="0" w:space="0" w:color="auto"/>
                                        <w:right w:val="none" w:sz="0" w:space="0" w:color="auto"/>
                                      </w:divBdr>
                                    </w:div>
                                    <w:div w:id="401149387">
                                      <w:marLeft w:val="0"/>
                                      <w:marRight w:val="0"/>
                                      <w:marTop w:val="30"/>
                                      <w:marBottom w:val="0"/>
                                      <w:divBdr>
                                        <w:top w:val="none" w:sz="0" w:space="0" w:color="auto"/>
                                        <w:left w:val="none" w:sz="0" w:space="0" w:color="auto"/>
                                        <w:bottom w:val="none" w:sz="0" w:space="0" w:color="auto"/>
                                        <w:right w:val="none" w:sz="0" w:space="0" w:color="auto"/>
                                      </w:divBdr>
                                    </w:div>
                                    <w:div w:id="866791585">
                                      <w:marLeft w:val="0"/>
                                      <w:marRight w:val="0"/>
                                      <w:marTop w:val="30"/>
                                      <w:marBottom w:val="0"/>
                                      <w:divBdr>
                                        <w:top w:val="none" w:sz="0" w:space="0" w:color="auto"/>
                                        <w:left w:val="none" w:sz="0" w:space="0" w:color="auto"/>
                                        <w:bottom w:val="none" w:sz="0" w:space="0" w:color="auto"/>
                                        <w:right w:val="none" w:sz="0" w:space="0" w:color="auto"/>
                                      </w:divBdr>
                                    </w:div>
                                    <w:div w:id="886533235">
                                      <w:marLeft w:val="0"/>
                                      <w:marRight w:val="0"/>
                                      <w:marTop w:val="30"/>
                                      <w:marBottom w:val="0"/>
                                      <w:divBdr>
                                        <w:top w:val="none" w:sz="0" w:space="0" w:color="auto"/>
                                        <w:left w:val="none" w:sz="0" w:space="0" w:color="auto"/>
                                        <w:bottom w:val="none" w:sz="0" w:space="0" w:color="auto"/>
                                        <w:right w:val="none" w:sz="0" w:space="0" w:color="auto"/>
                                      </w:divBdr>
                                    </w:div>
                                    <w:div w:id="1792942953">
                                      <w:marLeft w:val="0"/>
                                      <w:marRight w:val="0"/>
                                      <w:marTop w:val="30"/>
                                      <w:marBottom w:val="0"/>
                                      <w:divBdr>
                                        <w:top w:val="none" w:sz="0" w:space="0" w:color="auto"/>
                                        <w:left w:val="none" w:sz="0" w:space="0" w:color="auto"/>
                                        <w:bottom w:val="none" w:sz="0" w:space="0" w:color="auto"/>
                                        <w:right w:val="none" w:sz="0" w:space="0" w:color="auto"/>
                                      </w:divBdr>
                                      <w:divsChild>
                                        <w:div w:id="312873838">
                                          <w:marLeft w:val="0"/>
                                          <w:marRight w:val="0"/>
                                          <w:marTop w:val="0"/>
                                          <w:marBottom w:val="0"/>
                                          <w:divBdr>
                                            <w:top w:val="none" w:sz="0" w:space="0" w:color="auto"/>
                                            <w:left w:val="none" w:sz="0" w:space="0" w:color="auto"/>
                                            <w:bottom w:val="none" w:sz="0" w:space="0" w:color="auto"/>
                                            <w:right w:val="none" w:sz="0" w:space="0" w:color="auto"/>
                                          </w:divBdr>
                                        </w:div>
                                      </w:divsChild>
                                    </w:div>
                                    <w:div w:id="1989480353">
                                      <w:marLeft w:val="0"/>
                                      <w:marRight w:val="0"/>
                                      <w:marTop w:val="30"/>
                                      <w:marBottom w:val="0"/>
                                      <w:divBdr>
                                        <w:top w:val="none" w:sz="0" w:space="0" w:color="auto"/>
                                        <w:left w:val="none" w:sz="0" w:space="0" w:color="auto"/>
                                        <w:bottom w:val="none" w:sz="0" w:space="0" w:color="auto"/>
                                        <w:right w:val="none" w:sz="0" w:space="0" w:color="auto"/>
                                      </w:divBdr>
                                    </w:div>
                                    <w:div w:id="468667119">
                                      <w:marLeft w:val="0"/>
                                      <w:marRight w:val="0"/>
                                      <w:marTop w:val="30"/>
                                      <w:marBottom w:val="0"/>
                                      <w:divBdr>
                                        <w:top w:val="none" w:sz="0" w:space="0" w:color="auto"/>
                                        <w:left w:val="none" w:sz="0" w:space="0" w:color="auto"/>
                                        <w:bottom w:val="none" w:sz="0" w:space="0" w:color="auto"/>
                                        <w:right w:val="none" w:sz="0" w:space="0" w:color="auto"/>
                                      </w:divBdr>
                                    </w:div>
                                    <w:div w:id="1181700598">
                                      <w:marLeft w:val="0"/>
                                      <w:marRight w:val="0"/>
                                      <w:marTop w:val="30"/>
                                      <w:marBottom w:val="0"/>
                                      <w:divBdr>
                                        <w:top w:val="none" w:sz="0" w:space="0" w:color="auto"/>
                                        <w:left w:val="none" w:sz="0" w:space="0" w:color="auto"/>
                                        <w:bottom w:val="none" w:sz="0" w:space="0" w:color="auto"/>
                                        <w:right w:val="none" w:sz="0" w:space="0" w:color="auto"/>
                                      </w:divBdr>
                                    </w:div>
                                    <w:div w:id="1474907969">
                                      <w:marLeft w:val="0"/>
                                      <w:marRight w:val="0"/>
                                      <w:marTop w:val="30"/>
                                      <w:marBottom w:val="0"/>
                                      <w:divBdr>
                                        <w:top w:val="none" w:sz="0" w:space="0" w:color="auto"/>
                                        <w:left w:val="none" w:sz="0" w:space="0" w:color="auto"/>
                                        <w:bottom w:val="none" w:sz="0" w:space="0" w:color="auto"/>
                                        <w:right w:val="none" w:sz="0" w:space="0" w:color="auto"/>
                                      </w:divBdr>
                                    </w:div>
                                    <w:div w:id="523830366">
                                      <w:marLeft w:val="0"/>
                                      <w:marRight w:val="0"/>
                                      <w:marTop w:val="30"/>
                                      <w:marBottom w:val="0"/>
                                      <w:divBdr>
                                        <w:top w:val="none" w:sz="0" w:space="0" w:color="auto"/>
                                        <w:left w:val="none" w:sz="0" w:space="0" w:color="auto"/>
                                        <w:bottom w:val="none" w:sz="0" w:space="0" w:color="auto"/>
                                        <w:right w:val="none" w:sz="0" w:space="0" w:color="auto"/>
                                      </w:divBdr>
                                    </w:div>
                                    <w:div w:id="342323538">
                                      <w:marLeft w:val="0"/>
                                      <w:marRight w:val="0"/>
                                      <w:marTop w:val="30"/>
                                      <w:marBottom w:val="0"/>
                                      <w:divBdr>
                                        <w:top w:val="none" w:sz="0" w:space="0" w:color="auto"/>
                                        <w:left w:val="none" w:sz="0" w:space="0" w:color="auto"/>
                                        <w:bottom w:val="none" w:sz="0" w:space="0" w:color="auto"/>
                                        <w:right w:val="none" w:sz="0" w:space="0" w:color="auto"/>
                                      </w:divBdr>
                                    </w:div>
                                    <w:div w:id="1474718297">
                                      <w:marLeft w:val="0"/>
                                      <w:marRight w:val="0"/>
                                      <w:marTop w:val="30"/>
                                      <w:marBottom w:val="0"/>
                                      <w:divBdr>
                                        <w:top w:val="none" w:sz="0" w:space="0" w:color="auto"/>
                                        <w:left w:val="none" w:sz="0" w:space="0" w:color="auto"/>
                                        <w:bottom w:val="none" w:sz="0" w:space="0" w:color="auto"/>
                                        <w:right w:val="none" w:sz="0" w:space="0" w:color="auto"/>
                                      </w:divBdr>
                                      <w:divsChild>
                                        <w:div w:id="293174423">
                                          <w:marLeft w:val="0"/>
                                          <w:marRight w:val="0"/>
                                          <w:marTop w:val="0"/>
                                          <w:marBottom w:val="0"/>
                                          <w:divBdr>
                                            <w:top w:val="none" w:sz="0" w:space="0" w:color="auto"/>
                                            <w:left w:val="none" w:sz="0" w:space="0" w:color="auto"/>
                                            <w:bottom w:val="none" w:sz="0" w:space="0" w:color="auto"/>
                                            <w:right w:val="none" w:sz="0" w:space="0" w:color="auto"/>
                                          </w:divBdr>
                                        </w:div>
                                      </w:divsChild>
                                    </w:div>
                                    <w:div w:id="129518324">
                                      <w:marLeft w:val="0"/>
                                      <w:marRight w:val="0"/>
                                      <w:marTop w:val="105"/>
                                      <w:marBottom w:val="0"/>
                                      <w:divBdr>
                                        <w:top w:val="none" w:sz="0" w:space="0" w:color="auto"/>
                                        <w:left w:val="none" w:sz="0" w:space="0" w:color="auto"/>
                                        <w:bottom w:val="none" w:sz="0" w:space="0" w:color="auto"/>
                                        <w:right w:val="none" w:sz="0" w:space="0" w:color="auto"/>
                                      </w:divBdr>
                                    </w:div>
                                    <w:div w:id="161355725">
                                      <w:marLeft w:val="0"/>
                                      <w:marRight w:val="0"/>
                                      <w:marTop w:val="105"/>
                                      <w:marBottom w:val="0"/>
                                      <w:divBdr>
                                        <w:top w:val="none" w:sz="0" w:space="0" w:color="auto"/>
                                        <w:left w:val="none" w:sz="0" w:space="0" w:color="auto"/>
                                        <w:bottom w:val="none" w:sz="0" w:space="0" w:color="auto"/>
                                        <w:right w:val="none" w:sz="0" w:space="0" w:color="auto"/>
                                      </w:divBdr>
                                    </w:div>
                                    <w:div w:id="610164574">
                                      <w:marLeft w:val="0"/>
                                      <w:marRight w:val="0"/>
                                      <w:marTop w:val="105"/>
                                      <w:marBottom w:val="0"/>
                                      <w:divBdr>
                                        <w:top w:val="none" w:sz="0" w:space="0" w:color="auto"/>
                                        <w:left w:val="none" w:sz="0" w:space="0" w:color="auto"/>
                                        <w:bottom w:val="none" w:sz="0" w:space="0" w:color="auto"/>
                                        <w:right w:val="none" w:sz="0" w:space="0" w:color="auto"/>
                                      </w:divBdr>
                                    </w:div>
                                    <w:div w:id="971178286">
                                      <w:marLeft w:val="0"/>
                                      <w:marRight w:val="0"/>
                                      <w:marTop w:val="105"/>
                                      <w:marBottom w:val="0"/>
                                      <w:divBdr>
                                        <w:top w:val="none" w:sz="0" w:space="0" w:color="auto"/>
                                        <w:left w:val="none" w:sz="0" w:space="0" w:color="auto"/>
                                        <w:bottom w:val="none" w:sz="0" w:space="0" w:color="auto"/>
                                        <w:right w:val="none" w:sz="0" w:space="0" w:color="auto"/>
                                      </w:divBdr>
                                    </w:div>
                                    <w:div w:id="1188979575">
                                      <w:marLeft w:val="0"/>
                                      <w:marRight w:val="0"/>
                                      <w:marTop w:val="105"/>
                                      <w:marBottom w:val="0"/>
                                      <w:divBdr>
                                        <w:top w:val="none" w:sz="0" w:space="0" w:color="auto"/>
                                        <w:left w:val="none" w:sz="0" w:space="0" w:color="auto"/>
                                        <w:bottom w:val="none" w:sz="0" w:space="0" w:color="auto"/>
                                        <w:right w:val="none" w:sz="0" w:space="0" w:color="auto"/>
                                      </w:divBdr>
                                    </w:div>
                                    <w:div w:id="1410155381">
                                      <w:marLeft w:val="0"/>
                                      <w:marRight w:val="0"/>
                                      <w:marTop w:val="105"/>
                                      <w:marBottom w:val="0"/>
                                      <w:divBdr>
                                        <w:top w:val="none" w:sz="0" w:space="0" w:color="auto"/>
                                        <w:left w:val="none" w:sz="0" w:space="0" w:color="auto"/>
                                        <w:bottom w:val="none" w:sz="0" w:space="0" w:color="auto"/>
                                        <w:right w:val="none" w:sz="0" w:space="0" w:color="auto"/>
                                      </w:divBdr>
                                      <w:divsChild>
                                        <w:div w:id="2030253942">
                                          <w:marLeft w:val="0"/>
                                          <w:marRight w:val="0"/>
                                          <w:marTop w:val="0"/>
                                          <w:marBottom w:val="0"/>
                                          <w:divBdr>
                                            <w:top w:val="none" w:sz="0" w:space="0" w:color="auto"/>
                                            <w:left w:val="none" w:sz="0" w:space="0" w:color="auto"/>
                                            <w:bottom w:val="none" w:sz="0" w:space="0" w:color="auto"/>
                                            <w:right w:val="none" w:sz="0" w:space="0" w:color="auto"/>
                                          </w:divBdr>
                                        </w:div>
                                        <w:div w:id="1295331530">
                                          <w:marLeft w:val="0"/>
                                          <w:marRight w:val="0"/>
                                          <w:marTop w:val="0"/>
                                          <w:marBottom w:val="0"/>
                                          <w:divBdr>
                                            <w:top w:val="none" w:sz="0" w:space="0" w:color="auto"/>
                                            <w:left w:val="none" w:sz="0" w:space="0" w:color="auto"/>
                                            <w:bottom w:val="none" w:sz="0" w:space="0" w:color="auto"/>
                                            <w:right w:val="none" w:sz="0" w:space="0" w:color="auto"/>
                                          </w:divBdr>
                                        </w:div>
                                      </w:divsChild>
                                    </w:div>
                                    <w:div w:id="2027244200">
                                      <w:marLeft w:val="0"/>
                                      <w:marRight w:val="0"/>
                                      <w:marTop w:val="0"/>
                                      <w:marBottom w:val="0"/>
                                      <w:divBdr>
                                        <w:top w:val="none" w:sz="0" w:space="0" w:color="auto"/>
                                        <w:left w:val="none" w:sz="0" w:space="0" w:color="auto"/>
                                        <w:bottom w:val="none" w:sz="0" w:space="0" w:color="auto"/>
                                        <w:right w:val="none" w:sz="0" w:space="0" w:color="auto"/>
                                      </w:divBdr>
                                      <w:divsChild>
                                        <w:div w:id="89282913">
                                          <w:marLeft w:val="0"/>
                                          <w:marRight w:val="0"/>
                                          <w:marTop w:val="45"/>
                                          <w:marBottom w:val="0"/>
                                          <w:divBdr>
                                            <w:top w:val="none" w:sz="0" w:space="0" w:color="auto"/>
                                            <w:left w:val="none" w:sz="0" w:space="0" w:color="auto"/>
                                            <w:bottom w:val="none" w:sz="0" w:space="0" w:color="auto"/>
                                            <w:right w:val="none" w:sz="0" w:space="0" w:color="auto"/>
                                          </w:divBdr>
                                          <w:divsChild>
                                            <w:div w:id="19633408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18704369">
                                      <w:marLeft w:val="0"/>
                                      <w:marRight w:val="0"/>
                                      <w:marTop w:val="0"/>
                                      <w:marBottom w:val="0"/>
                                      <w:divBdr>
                                        <w:top w:val="none" w:sz="0" w:space="0" w:color="auto"/>
                                        <w:left w:val="none" w:sz="0" w:space="0" w:color="auto"/>
                                        <w:bottom w:val="none" w:sz="0" w:space="0" w:color="auto"/>
                                        <w:right w:val="none" w:sz="0" w:space="0" w:color="auto"/>
                                      </w:divBdr>
                                      <w:divsChild>
                                        <w:div w:id="1356417619">
                                          <w:marLeft w:val="0"/>
                                          <w:marRight w:val="0"/>
                                          <w:marTop w:val="45"/>
                                          <w:marBottom w:val="0"/>
                                          <w:divBdr>
                                            <w:top w:val="none" w:sz="0" w:space="0" w:color="auto"/>
                                            <w:left w:val="none" w:sz="0" w:space="0" w:color="auto"/>
                                            <w:bottom w:val="none" w:sz="0" w:space="0" w:color="auto"/>
                                            <w:right w:val="none" w:sz="0" w:space="0" w:color="auto"/>
                                          </w:divBdr>
                                          <w:divsChild>
                                            <w:div w:id="9084191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8495226">
                                      <w:marLeft w:val="0"/>
                                      <w:marRight w:val="0"/>
                                      <w:marTop w:val="0"/>
                                      <w:marBottom w:val="0"/>
                                      <w:divBdr>
                                        <w:top w:val="none" w:sz="0" w:space="0" w:color="auto"/>
                                        <w:left w:val="none" w:sz="0" w:space="0" w:color="auto"/>
                                        <w:bottom w:val="none" w:sz="0" w:space="0" w:color="auto"/>
                                        <w:right w:val="none" w:sz="0" w:space="0" w:color="auto"/>
                                      </w:divBdr>
                                      <w:divsChild>
                                        <w:div w:id="1376933474">
                                          <w:marLeft w:val="0"/>
                                          <w:marRight w:val="0"/>
                                          <w:marTop w:val="45"/>
                                          <w:marBottom w:val="0"/>
                                          <w:divBdr>
                                            <w:top w:val="none" w:sz="0" w:space="0" w:color="auto"/>
                                            <w:left w:val="none" w:sz="0" w:space="0" w:color="auto"/>
                                            <w:bottom w:val="none" w:sz="0" w:space="0" w:color="auto"/>
                                            <w:right w:val="none" w:sz="0" w:space="0" w:color="auto"/>
                                          </w:divBdr>
                                          <w:divsChild>
                                            <w:div w:id="62377165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06244719">
                                      <w:marLeft w:val="0"/>
                                      <w:marRight w:val="0"/>
                                      <w:marTop w:val="30"/>
                                      <w:marBottom w:val="0"/>
                                      <w:divBdr>
                                        <w:top w:val="none" w:sz="0" w:space="0" w:color="auto"/>
                                        <w:left w:val="none" w:sz="0" w:space="0" w:color="auto"/>
                                        <w:bottom w:val="none" w:sz="0" w:space="0" w:color="auto"/>
                                        <w:right w:val="none" w:sz="0" w:space="0" w:color="auto"/>
                                      </w:divBdr>
                                    </w:div>
                                    <w:div w:id="582033275">
                                      <w:marLeft w:val="0"/>
                                      <w:marRight w:val="0"/>
                                      <w:marTop w:val="30"/>
                                      <w:marBottom w:val="0"/>
                                      <w:divBdr>
                                        <w:top w:val="none" w:sz="0" w:space="0" w:color="auto"/>
                                        <w:left w:val="none" w:sz="0" w:space="0" w:color="auto"/>
                                        <w:bottom w:val="none" w:sz="0" w:space="0" w:color="auto"/>
                                        <w:right w:val="none" w:sz="0" w:space="0" w:color="auto"/>
                                      </w:divBdr>
                                    </w:div>
                                    <w:div w:id="1139491457">
                                      <w:marLeft w:val="0"/>
                                      <w:marRight w:val="0"/>
                                      <w:marTop w:val="30"/>
                                      <w:marBottom w:val="0"/>
                                      <w:divBdr>
                                        <w:top w:val="none" w:sz="0" w:space="0" w:color="auto"/>
                                        <w:left w:val="none" w:sz="0" w:space="0" w:color="auto"/>
                                        <w:bottom w:val="none" w:sz="0" w:space="0" w:color="auto"/>
                                        <w:right w:val="none" w:sz="0" w:space="0" w:color="auto"/>
                                      </w:divBdr>
                                    </w:div>
                                    <w:div w:id="1491093122">
                                      <w:marLeft w:val="0"/>
                                      <w:marRight w:val="0"/>
                                      <w:marTop w:val="30"/>
                                      <w:marBottom w:val="0"/>
                                      <w:divBdr>
                                        <w:top w:val="none" w:sz="0" w:space="0" w:color="auto"/>
                                        <w:left w:val="none" w:sz="0" w:space="0" w:color="auto"/>
                                        <w:bottom w:val="none" w:sz="0" w:space="0" w:color="auto"/>
                                        <w:right w:val="none" w:sz="0" w:space="0" w:color="auto"/>
                                      </w:divBdr>
                                    </w:div>
                                    <w:div w:id="149643168">
                                      <w:marLeft w:val="0"/>
                                      <w:marRight w:val="0"/>
                                      <w:marTop w:val="30"/>
                                      <w:marBottom w:val="0"/>
                                      <w:divBdr>
                                        <w:top w:val="none" w:sz="0" w:space="0" w:color="auto"/>
                                        <w:left w:val="none" w:sz="0" w:space="0" w:color="auto"/>
                                        <w:bottom w:val="none" w:sz="0" w:space="0" w:color="auto"/>
                                        <w:right w:val="none" w:sz="0" w:space="0" w:color="auto"/>
                                      </w:divBdr>
                                    </w:div>
                                    <w:div w:id="699402510">
                                      <w:marLeft w:val="0"/>
                                      <w:marRight w:val="0"/>
                                      <w:marTop w:val="30"/>
                                      <w:marBottom w:val="0"/>
                                      <w:divBdr>
                                        <w:top w:val="none" w:sz="0" w:space="0" w:color="auto"/>
                                        <w:left w:val="none" w:sz="0" w:space="0" w:color="auto"/>
                                        <w:bottom w:val="none" w:sz="0" w:space="0" w:color="auto"/>
                                        <w:right w:val="none" w:sz="0" w:space="0" w:color="auto"/>
                                      </w:divBdr>
                                    </w:div>
                                    <w:div w:id="309671641">
                                      <w:marLeft w:val="0"/>
                                      <w:marRight w:val="0"/>
                                      <w:marTop w:val="30"/>
                                      <w:marBottom w:val="0"/>
                                      <w:divBdr>
                                        <w:top w:val="none" w:sz="0" w:space="0" w:color="auto"/>
                                        <w:left w:val="none" w:sz="0" w:space="0" w:color="auto"/>
                                        <w:bottom w:val="none" w:sz="0" w:space="0" w:color="auto"/>
                                        <w:right w:val="none" w:sz="0" w:space="0" w:color="auto"/>
                                      </w:divBdr>
                                      <w:divsChild>
                                        <w:div w:id="1953903443">
                                          <w:marLeft w:val="0"/>
                                          <w:marRight w:val="0"/>
                                          <w:marTop w:val="0"/>
                                          <w:marBottom w:val="0"/>
                                          <w:divBdr>
                                            <w:top w:val="none" w:sz="0" w:space="0" w:color="auto"/>
                                            <w:left w:val="none" w:sz="0" w:space="0" w:color="auto"/>
                                            <w:bottom w:val="none" w:sz="0" w:space="0" w:color="auto"/>
                                            <w:right w:val="none" w:sz="0" w:space="0" w:color="auto"/>
                                          </w:divBdr>
                                        </w:div>
                                      </w:divsChild>
                                    </w:div>
                                    <w:div w:id="1041441696">
                                      <w:marLeft w:val="0"/>
                                      <w:marRight w:val="0"/>
                                      <w:marTop w:val="30"/>
                                      <w:marBottom w:val="0"/>
                                      <w:divBdr>
                                        <w:top w:val="none" w:sz="0" w:space="0" w:color="auto"/>
                                        <w:left w:val="none" w:sz="0" w:space="0" w:color="auto"/>
                                        <w:bottom w:val="none" w:sz="0" w:space="0" w:color="auto"/>
                                        <w:right w:val="none" w:sz="0" w:space="0" w:color="auto"/>
                                      </w:divBdr>
                                    </w:div>
                                    <w:div w:id="1222791135">
                                      <w:marLeft w:val="0"/>
                                      <w:marRight w:val="0"/>
                                      <w:marTop w:val="30"/>
                                      <w:marBottom w:val="0"/>
                                      <w:divBdr>
                                        <w:top w:val="none" w:sz="0" w:space="0" w:color="auto"/>
                                        <w:left w:val="none" w:sz="0" w:space="0" w:color="auto"/>
                                        <w:bottom w:val="none" w:sz="0" w:space="0" w:color="auto"/>
                                        <w:right w:val="none" w:sz="0" w:space="0" w:color="auto"/>
                                      </w:divBdr>
                                    </w:div>
                                    <w:div w:id="973409076">
                                      <w:marLeft w:val="0"/>
                                      <w:marRight w:val="0"/>
                                      <w:marTop w:val="30"/>
                                      <w:marBottom w:val="0"/>
                                      <w:divBdr>
                                        <w:top w:val="none" w:sz="0" w:space="0" w:color="auto"/>
                                        <w:left w:val="none" w:sz="0" w:space="0" w:color="auto"/>
                                        <w:bottom w:val="none" w:sz="0" w:space="0" w:color="auto"/>
                                        <w:right w:val="none" w:sz="0" w:space="0" w:color="auto"/>
                                      </w:divBdr>
                                    </w:div>
                                    <w:div w:id="1454861758">
                                      <w:marLeft w:val="0"/>
                                      <w:marRight w:val="0"/>
                                      <w:marTop w:val="30"/>
                                      <w:marBottom w:val="0"/>
                                      <w:divBdr>
                                        <w:top w:val="none" w:sz="0" w:space="0" w:color="auto"/>
                                        <w:left w:val="none" w:sz="0" w:space="0" w:color="auto"/>
                                        <w:bottom w:val="none" w:sz="0" w:space="0" w:color="auto"/>
                                        <w:right w:val="none" w:sz="0" w:space="0" w:color="auto"/>
                                      </w:divBdr>
                                    </w:div>
                                    <w:div w:id="678122562">
                                      <w:marLeft w:val="0"/>
                                      <w:marRight w:val="0"/>
                                      <w:marTop w:val="30"/>
                                      <w:marBottom w:val="0"/>
                                      <w:divBdr>
                                        <w:top w:val="none" w:sz="0" w:space="0" w:color="auto"/>
                                        <w:left w:val="none" w:sz="0" w:space="0" w:color="auto"/>
                                        <w:bottom w:val="none" w:sz="0" w:space="0" w:color="auto"/>
                                        <w:right w:val="none" w:sz="0" w:space="0" w:color="auto"/>
                                      </w:divBdr>
                                    </w:div>
                                    <w:div w:id="8872814">
                                      <w:marLeft w:val="0"/>
                                      <w:marRight w:val="0"/>
                                      <w:marTop w:val="30"/>
                                      <w:marBottom w:val="0"/>
                                      <w:divBdr>
                                        <w:top w:val="none" w:sz="0" w:space="0" w:color="auto"/>
                                        <w:left w:val="none" w:sz="0" w:space="0" w:color="auto"/>
                                        <w:bottom w:val="none" w:sz="0" w:space="0" w:color="auto"/>
                                        <w:right w:val="none" w:sz="0" w:space="0" w:color="auto"/>
                                      </w:divBdr>
                                    </w:div>
                                    <w:div w:id="419837549">
                                      <w:marLeft w:val="0"/>
                                      <w:marRight w:val="0"/>
                                      <w:marTop w:val="30"/>
                                      <w:marBottom w:val="0"/>
                                      <w:divBdr>
                                        <w:top w:val="none" w:sz="0" w:space="0" w:color="auto"/>
                                        <w:left w:val="none" w:sz="0" w:space="0" w:color="auto"/>
                                        <w:bottom w:val="none" w:sz="0" w:space="0" w:color="auto"/>
                                        <w:right w:val="none" w:sz="0" w:space="0" w:color="auto"/>
                                      </w:divBdr>
                                      <w:divsChild>
                                        <w:div w:id="572786329">
                                          <w:marLeft w:val="0"/>
                                          <w:marRight w:val="0"/>
                                          <w:marTop w:val="0"/>
                                          <w:marBottom w:val="0"/>
                                          <w:divBdr>
                                            <w:top w:val="none" w:sz="0" w:space="0" w:color="auto"/>
                                            <w:left w:val="none" w:sz="0" w:space="0" w:color="auto"/>
                                            <w:bottom w:val="none" w:sz="0" w:space="0" w:color="auto"/>
                                            <w:right w:val="none" w:sz="0" w:space="0" w:color="auto"/>
                                          </w:divBdr>
                                        </w:div>
                                      </w:divsChild>
                                    </w:div>
                                    <w:div w:id="219289125">
                                      <w:marLeft w:val="0"/>
                                      <w:marRight w:val="0"/>
                                      <w:marTop w:val="30"/>
                                      <w:marBottom w:val="0"/>
                                      <w:divBdr>
                                        <w:top w:val="none" w:sz="0" w:space="0" w:color="auto"/>
                                        <w:left w:val="none" w:sz="0" w:space="0" w:color="auto"/>
                                        <w:bottom w:val="none" w:sz="0" w:space="0" w:color="auto"/>
                                        <w:right w:val="none" w:sz="0" w:space="0" w:color="auto"/>
                                      </w:divBdr>
                                    </w:div>
                                    <w:div w:id="428963545">
                                      <w:marLeft w:val="0"/>
                                      <w:marRight w:val="0"/>
                                      <w:marTop w:val="30"/>
                                      <w:marBottom w:val="0"/>
                                      <w:divBdr>
                                        <w:top w:val="none" w:sz="0" w:space="0" w:color="auto"/>
                                        <w:left w:val="none" w:sz="0" w:space="0" w:color="auto"/>
                                        <w:bottom w:val="none" w:sz="0" w:space="0" w:color="auto"/>
                                        <w:right w:val="none" w:sz="0" w:space="0" w:color="auto"/>
                                      </w:divBdr>
                                    </w:div>
                                    <w:div w:id="560604606">
                                      <w:marLeft w:val="0"/>
                                      <w:marRight w:val="0"/>
                                      <w:marTop w:val="30"/>
                                      <w:marBottom w:val="0"/>
                                      <w:divBdr>
                                        <w:top w:val="none" w:sz="0" w:space="0" w:color="auto"/>
                                        <w:left w:val="none" w:sz="0" w:space="0" w:color="auto"/>
                                        <w:bottom w:val="none" w:sz="0" w:space="0" w:color="auto"/>
                                        <w:right w:val="none" w:sz="0" w:space="0" w:color="auto"/>
                                      </w:divBdr>
                                    </w:div>
                                    <w:div w:id="96021796">
                                      <w:marLeft w:val="0"/>
                                      <w:marRight w:val="0"/>
                                      <w:marTop w:val="30"/>
                                      <w:marBottom w:val="0"/>
                                      <w:divBdr>
                                        <w:top w:val="none" w:sz="0" w:space="0" w:color="auto"/>
                                        <w:left w:val="none" w:sz="0" w:space="0" w:color="auto"/>
                                        <w:bottom w:val="none" w:sz="0" w:space="0" w:color="auto"/>
                                        <w:right w:val="none" w:sz="0" w:space="0" w:color="auto"/>
                                      </w:divBdr>
                                    </w:div>
                                    <w:div w:id="1410346101">
                                      <w:marLeft w:val="0"/>
                                      <w:marRight w:val="0"/>
                                      <w:marTop w:val="30"/>
                                      <w:marBottom w:val="0"/>
                                      <w:divBdr>
                                        <w:top w:val="none" w:sz="0" w:space="0" w:color="auto"/>
                                        <w:left w:val="none" w:sz="0" w:space="0" w:color="auto"/>
                                        <w:bottom w:val="none" w:sz="0" w:space="0" w:color="auto"/>
                                        <w:right w:val="none" w:sz="0" w:space="0" w:color="auto"/>
                                      </w:divBdr>
                                    </w:div>
                                    <w:div w:id="736896486">
                                      <w:marLeft w:val="0"/>
                                      <w:marRight w:val="0"/>
                                      <w:marTop w:val="30"/>
                                      <w:marBottom w:val="0"/>
                                      <w:divBdr>
                                        <w:top w:val="none" w:sz="0" w:space="0" w:color="auto"/>
                                        <w:left w:val="none" w:sz="0" w:space="0" w:color="auto"/>
                                        <w:bottom w:val="none" w:sz="0" w:space="0" w:color="auto"/>
                                        <w:right w:val="none" w:sz="0" w:space="0" w:color="auto"/>
                                      </w:divBdr>
                                    </w:div>
                                    <w:div w:id="1564875954">
                                      <w:marLeft w:val="0"/>
                                      <w:marRight w:val="0"/>
                                      <w:marTop w:val="30"/>
                                      <w:marBottom w:val="0"/>
                                      <w:divBdr>
                                        <w:top w:val="none" w:sz="0" w:space="0" w:color="auto"/>
                                        <w:left w:val="none" w:sz="0" w:space="0" w:color="auto"/>
                                        <w:bottom w:val="none" w:sz="0" w:space="0" w:color="auto"/>
                                        <w:right w:val="none" w:sz="0" w:space="0" w:color="auto"/>
                                      </w:divBdr>
                                      <w:divsChild>
                                        <w:div w:id="125970344">
                                          <w:marLeft w:val="0"/>
                                          <w:marRight w:val="0"/>
                                          <w:marTop w:val="0"/>
                                          <w:marBottom w:val="0"/>
                                          <w:divBdr>
                                            <w:top w:val="none" w:sz="0" w:space="0" w:color="auto"/>
                                            <w:left w:val="none" w:sz="0" w:space="0" w:color="auto"/>
                                            <w:bottom w:val="none" w:sz="0" w:space="0" w:color="auto"/>
                                            <w:right w:val="none" w:sz="0" w:space="0" w:color="auto"/>
                                          </w:divBdr>
                                        </w:div>
                                      </w:divsChild>
                                    </w:div>
                                    <w:div w:id="1494485530">
                                      <w:marLeft w:val="0"/>
                                      <w:marRight w:val="0"/>
                                      <w:marTop w:val="30"/>
                                      <w:marBottom w:val="0"/>
                                      <w:divBdr>
                                        <w:top w:val="none" w:sz="0" w:space="0" w:color="auto"/>
                                        <w:left w:val="none" w:sz="0" w:space="0" w:color="auto"/>
                                        <w:bottom w:val="none" w:sz="0" w:space="0" w:color="auto"/>
                                        <w:right w:val="none" w:sz="0" w:space="0" w:color="auto"/>
                                      </w:divBdr>
                                    </w:div>
                                    <w:div w:id="478885780">
                                      <w:marLeft w:val="0"/>
                                      <w:marRight w:val="0"/>
                                      <w:marTop w:val="30"/>
                                      <w:marBottom w:val="0"/>
                                      <w:divBdr>
                                        <w:top w:val="none" w:sz="0" w:space="0" w:color="auto"/>
                                        <w:left w:val="none" w:sz="0" w:space="0" w:color="auto"/>
                                        <w:bottom w:val="none" w:sz="0" w:space="0" w:color="auto"/>
                                        <w:right w:val="none" w:sz="0" w:space="0" w:color="auto"/>
                                      </w:divBdr>
                                    </w:div>
                                    <w:div w:id="1391031246">
                                      <w:marLeft w:val="0"/>
                                      <w:marRight w:val="0"/>
                                      <w:marTop w:val="30"/>
                                      <w:marBottom w:val="0"/>
                                      <w:divBdr>
                                        <w:top w:val="none" w:sz="0" w:space="0" w:color="auto"/>
                                        <w:left w:val="none" w:sz="0" w:space="0" w:color="auto"/>
                                        <w:bottom w:val="none" w:sz="0" w:space="0" w:color="auto"/>
                                        <w:right w:val="none" w:sz="0" w:space="0" w:color="auto"/>
                                      </w:divBdr>
                                    </w:div>
                                    <w:div w:id="1164124435">
                                      <w:marLeft w:val="0"/>
                                      <w:marRight w:val="0"/>
                                      <w:marTop w:val="30"/>
                                      <w:marBottom w:val="0"/>
                                      <w:divBdr>
                                        <w:top w:val="none" w:sz="0" w:space="0" w:color="auto"/>
                                        <w:left w:val="none" w:sz="0" w:space="0" w:color="auto"/>
                                        <w:bottom w:val="none" w:sz="0" w:space="0" w:color="auto"/>
                                        <w:right w:val="none" w:sz="0" w:space="0" w:color="auto"/>
                                      </w:divBdr>
                                    </w:div>
                                    <w:div w:id="1891454217">
                                      <w:marLeft w:val="0"/>
                                      <w:marRight w:val="0"/>
                                      <w:marTop w:val="30"/>
                                      <w:marBottom w:val="0"/>
                                      <w:divBdr>
                                        <w:top w:val="none" w:sz="0" w:space="0" w:color="auto"/>
                                        <w:left w:val="none" w:sz="0" w:space="0" w:color="auto"/>
                                        <w:bottom w:val="none" w:sz="0" w:space="0" w:color="auto"/>
                                        <w:right w:val="none" w:sz="0" w:space="0" w:color="auto"/>
                                      </w:divBdr>
                                    </w:div>
                                    <w:div w:id="1858739693">
                                      <w:marLeft w:val="0"/>
                                      <w:marRight w:val="0"/>
                                      <w:marTop w:val="30"/>
                                      <w:marBottom w:val="0"/>
                                      <w:divBdr>
                                        <w:top w:val="none" w:sz="0" w:space="0" w:color="auto"/>
                                        <w:left w:val="none" w:sz="0" w:space="0" w:color="auto"/>
                                        <w:bottom w:val="none" w:sz="0" w:space="0" w:color="auto"/>
                                        <w:right w:val="none" w:sz="0" w:space="0" w:color="auto"/>
                                      </w:divBdr>
                                    </w:div>
                                    <w:div w:id="1144195321">
                                      <w:marLeft w:val="0"/>
                                      <w:marRight w:val="0"/>
                                      <w:marTop w:val="30"/>
                                      <w:marBottom w:val="0"/>
                                      <w:divBdr>
                                        <w:top w:val="none" w:sz="0" w:space="0" w:color="auto"/>
                                        <w:left w:val="none" w:sz="0" w:space="0" w:color="auto"/>
                                        <w:bottom w:val="none" w:sz="0" w:space="0" w:color="auto"/>
                                        <w:right w:val="none" w:sz="0" w:space="0" w:color="auto"/>
                                      </w:divBdr>
                                      <w:divsChild>
                                        <w:div w:id="462581025">
                                          <w:marLeft w:val="0"/>
                                          <w:marRight w:val="0"/>
                                          <w:marTop w:val="0"/>
                                          <w:marBottom w:val="0"/>
                                          <w:divBdr>
                                            <w:top w:val="none" w:sz="0" w:space="0" w:color="auto"/>
                                            <w:left w:val="none" w:sz="0" w:space="0" w:color="auto"/>
                                            <w:bottom w:val="none" w:sz="0" w:space="0" w:color="auto"/>
                                            <w:right w:val="none" w:sz="0" w:space="0" w:color="auto"/>
                                          </w:divBdr>
                                        </w:div>
                                      </w:divsChild>
                                    </w:div>
                                    <w:div w:id="1395011925">
                                      <w:marLeft w:val="0"/>
                                      <w:marRight w:val="0"/>
                                      <w:marTop w:val="30"/>
                                      <w:marBottom w:val="0"/>
                                      <w:divBdr>
                                        <w:top w:val="none" w:sz="0" w:space="0" w:color="auto"/>
                                        <w:left w:val="none" w:sz="0" w:space="0" w:color="auto"/>
                                        <w:bottom w:val="none" w:sz="0" w:space="0" w:color="auto"/>
                                        <w:right w:val="none" w:sz="0" w:space="0" w:color="auto"/>
                                      </w:divBdr>
                                    </w:div>
                                    <w:div w:id="306518126">
                                      <w:marLeft w:val="0"/>
                                      <w:marRight w:val="0"/>
                                      <w:marTop w:val="30"/>
                                      <w:marBottom w:val="0"/>
                                      <w:divBdr>
                                        <w:top w:val="none" w:sz="0" w:space="0" w:color="auto"/>
                                        <w:left w:val="none" w:sz="0" w:space="0" w:color="auto"/>
                                        <w:bottom w:val="none" w:sz="0" w:space="0" w:color="auto"/>
                                        <w:right w:val="none" w:sz="0" w:space="0" w:color="auto"/>
                                      </w:divBdr>
                                    </w:div>
                                    <w:div w:id="1353651578">
                                      <w:marLeft w:val="0"/>
                                      <w:marRight w:val="0"/>
                                      <w:marTop w:val="30"/>
                                      <w:marBottom w:val="0"/>
                                      <w:divBdr>
                                        <w:top w:val="none" w:sz="0" w:space="0" w:color="auto"/>
                                        <w:left w:val="none" w:sz="0" w:space="0" w:color="auto"/>
                                        <w:bottom w:val="none" w:sz="0" w:space="0" w:color="auto"/>
                                        <w:right w:val="none" w:sz="0" w:space="0" w:color="auto"/>
                                      </w:divBdr>
                                    </w:div>
                                    <w:div w:id="114492096">
                                      <w:marLeft w:val="0"/>
                                      <w:marRight w:val="0"/>
                                      <w:marTop w:val="30"/>
                                      <w:marBottom w:val="0"/>
                                      <w:divBdr>
                                        <w:top w:val="none" w:sz="0" w:space="0" w:color="auto"/>
                                        <w:left w:val="none" w:sz="0" w:space="0" w:color="auto"/>
                                        <w:bottom w:val="none" w:sz="0" w:space="0" w:color="auto"/>
                                        <w:right w:val="none" w:sz="0" w:space="0" w:color="auto"/>
                                      </w:divBdr>
                                    </w:div>
                                    <w:div w:id="189612418">
                                      <w:marLeft w:val="0"/>
                                      <w:marRight w:val="0"/>
                                      <w:marTop w:val="30"/>
                                      <w:marBottom w:val="0"/>
                                      <w:divBdr>
                                        <w:top w:val="none" w:sz="0" w:space="0" w:color="auto"/>
                                        <w:left w:val="none" w:sz="0" w:space="0" w:color="auto"/>
                                        <w:bottom w:val="none" w:sz="0" w:space="0" w:color="auto"/>
                                        <w:right w:val="none" w:sz="0" w:space="0" w:color="auto"/>
                                      </w:divBdr>
                                    </w:div>
                                    <w:div w:id="802816333">
                                      <w:marLeft w:val="0"/>
                                      <w:marRight w:val="0"/>
                                      <w:marTop w:val="30"/>
                                      <w:marBottom w:val="0"/>
                                      <w:divBdr>
                                        <w:top w:val="none" w:sz="0" w:space="0" w:color="auto"/>
                                        <w:left w:val="none" w:sz="0" w:space="0" w:color="auto"/>
                                        <w:bottom w:val="none" w:sz="0" w:space="0" w:color="auto"/>
                                        <w:right w:val="none" w:sz="0" w:space="0" w:color="auto"/>
                                      </w:divBdr>
                                    </w:div>
                                    <w:div w:id="359550730">
                                      <w:marLeft w:val="0"/>
                                      <w:marRight w:val="0"/>
                                      <w:marTop w:val="30"/>
                                      <w:marBottom w:val="0"/>
                                      <w:divBdr>
                                        <w:top w:val="none" w:sz="0" w:space="0" w:color="auto"/>
                                        <w:left w:val="none" w:sz="0" w:space="0" w:color="auto"/>
                                        <w:bottom w:val="none" w:sz="0" w:space="0" w:color="auto"/>
                                        <w:right w:val="none" w:sz="0" w:space="0" w:color="auto"/>
                                      </w:divBdr>
                                      <w:divsChild>
                                        <w:div w:id="1794715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0136487">
      <w:bodyDiv w:val="1"/>
      <w:marLeft w:val="0"/>
      <w:marRight w:val="0"/>
      <w:marTop w:val="0"/>
      <w:marBottom w:val="0"/>
      <w:divBdr>
        <w:top w:val="none" w:sz="0" w:space="0" w:color="auto"/>
        <w:left w:val="none" w:sz="0" w:space="0" w:color="auto"/>
        <w:bottom w:val="none" w:sz="0" w:space="0" w:color="auto"/>
        <w:right w:val="none" w:sz="0" w:space="0" w:color="auto"/>
      </w:divBdr>
    </w:div>
    <w:div w:id="1605576396">
      <w:bodyDiv w:val="1"/>
      <w:marLeft w:val="0"/>
      <w:marRight w:val="0"/>
      <w:marTop w:val="0"/>
      <w:marBottom w:val="0"/>
      <w:divBdr>
        <w:top w:val="none" w:sz="0" w:space="0" w:color="auto"/>
        <w:left w:val="none" w:sz="0" w:space="0" w:color="auto"/>
        <w:bottom w:val="none" w:sz="0" w:space="0" w:color="auto"/>
        <w:right w:val="none" w:sz="0" w:space="0" w:color="auto"/>
      </w:divBdr>
      <w:divsChild>
        <w:div w:id="940601094">
          <w:marLeft w:val="0"/>
          <w:marRight w:val="0"/>
          <w:marTop w:val="0"/>
          <w:marBottom w:val="0"/>
          <w:divBdr>
            <w:top w:val="none" w:sz="0" w:space="0" w:color="auto"/>
            <w:left w:val="none" w:sz="0" w:space="0" w:color="auto"/>
            <w:bottom w:val="none" w:sz="0" w:space="0" w:color="auto"/>
            <w:right w:val="none" w:sz="0" w:space="0" w:color="auto"/>
          </w:divBdr>
          <w:divsChild>
            <w:div w:id="1377972345">
              <w:marLeft w:val="0"/>
              <w:marRight w:val="0"/>
              <w:marTop w:val="0"/>
              <w:marBottom w:val="0"/>
              <w:divBdr>
                <w:top w:val="none" w:sz="0" w:space="0" w:color="auto"/>
                <w:left w:val="none" w:sz="0" w:space="0" w:color="auto"/>
                <w:bottom w:val="none" w:sz="0" w:space="0" w:color="auto"/>
                <w:right w:val="none" w:sz="0" w:space="0" w:color="auto"/>
              </w:divBdr>
              <w:divsChild>
                <w:div w:id="2128694089">
                  <w:marLeft w:val="0"/>
                  <w:marRight w:val="0"/>
                  <w:marTop w:val="0"/>
                  <w:marBottom w:val="0"/>
                  <w:divBdr>
                    <w:top w:val="none" w:sz="0" w:space="0" w:color="auto"/>
                    <w:left w:val="none" w:sz="0" w:space="0" w:color="auto"/>
                    <w:bottom w:val="none" w:sz="0" w:space="0" w:color="auto"/>
                    <w:right w:val="none" w:sz="0" w:space="0" w:color="auto"/>
                  </w:divBdr>
                  <w:divsChild>
                    <w:div w:id="48447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5649075">
      <w:bodyDiv w:val="1"/>
      <w:marLeft w:val="0"/>
      <w:marRight w:val="0"/>
      <w:marTop w:val="0"/>
      <w:marBottom w:val="0"/>
      <w:divBdr>
        <w:top w:val="none" w:sz="0" w:space="0" w:color="auto"/>
        <w:left w:val="none" w:sz="0" w:space="0" w:color="auto"/>
        <w:bottom w:val="none" w:sz="0" w:space="0" w:color="auto"/>
        <w:right w:val="none" w:sz="0" w:space="0" w:color="auto"/>
      </w:divBdr>
      <w:divsChild>
        <w:div w:id="2005355671">
          <w:marLeft w:val="0"/>
          <w:marRight w:val="0"/>
          <w:marTop w:val="0"/>
          <w:marBottom w:val="0"/>
          <w:divBdr>
            <w:top w:val="none" w:sz="0" w:space="0" w:color="auto"/>
            <w:left w:val="none" w:sz="0" w:space="0" w:color="auto"/>
            <w:bottom w:val="none" w:sz="0" w:space="0" w:color="auto"/>
            <w:right w:val="none" w:sz="0" w:space="0" w:color="auto"/>
          </w:divBdr>
          <w:divsChild>
            <w:div w:id="302085378">
              <w:marLeft w:val="0"/>
              <w:marRight w:val="0"/>
              <w:marTop w:val="0"/>
              <w:marBottom w:val="0"/>
              <w:divBdr>
                <w:top w:val="none" w:sz="0" w:space="0" w:color="auto"/>
                <w:left w:val="none" w:sz="0" w:space="0" w:color="auto"/>
                <w:bottom w:val="none" w:sz="0" w:space="0" w:color="auto"/>
                <w:right w:val="none" w:sz="0" w:space="0" w:color="auto"/>
              </w:divBdr>
              <w:divsChild>
                <w:div w:id="559249040">
                  <w:marLeft w:val="0"/>
                  <w:marRight w:val="0"/>
                  <w:marTop w:val="0"/>
                  <w:marBottom w:val="0"/>
                  <w:divBdr>
                    <w:top w:val="none" w:sz="0" w:space="0" w:color="auto"/>
                    <w:left w:val="none" w:sz="0" w:space="0" w:color="auto"/>
                    <w:bottom w:val="none" w:sz="0" w:space="0" w:color="auto"/>
                    <w:right w:val="none" w:sz="0" w:space="0" w:color="auto"/>
                  </w:divBdr>
                  <w:divsChild>
                    <w:div w:id="1864203777">
                      <w:marLeft w:val="60"/>
                      <w:marRight w:val="0"/>
                      <w:marTop w:val="0"/>
                      <w:marBottom w:val="0"/>
                      <w:divBdr>
                        <w:top w:val="none" w:sz="0" w:space="0" w:color="auto"/>
                        <w:left w:val="none" w:sz="0" w:space="0" w:color="auto"/>
                        <w:bottom w:val="none" w:sz="0" w:space="0" w:color="auto"/>
                        <w:right w:val="none" w:sz="0" w:space="0" w:color="auto"/>
                      </w:divBdr>
                      <w:divsChild>
                        <w:div w:id="836848057">
                          <w:marLeft w:val="0"/>
                          <w:marRight w:val="0"/>
                          <w:marTop w:val="0"/>
                          <w:marBottom w:val="0"/>
                          <w:divBdr>
                            <w:top w:val="none" w:sz="0" w:space="0" w:color="auto"/>
                            <w:left w:val="none" w:sz="0" w:space="0" w:color="auto"/>
                            <w:bottom w:val="none" w:sz="0" w:space="0" w:color="auto"/>
                            <w:right w:val="none" w:sz="0" w:space="0" w:color="auto"/>
                          </w:divBdr>
                          <w:divsChild>
                            <w:div w:id="1486167867">
                              <w:marLeft w:val="0"/>
                              <w:marRight w:val="0"/>
                              <w:marTop w:val="0"/>
                              <w:marBottom w:val="0"/>
                              <w:divBdr>
                                <w:top w:val="none" w:sz="0" w:space="0" w:color="auto"/>
                                <w:left w:val="none" w:sz="0" w:space="0" w:color="auto"/>
                                <w:bottom w:val="none" w:sz="0" w:space="0" w:color="auto"/>
                                <w:right w:val="none" w:sz="0" w:space="0" w:color="auto"/>
                              </w:divBdr>
                              <w:divsChild>
                                <w:div w:id="17513045">
                                  <w:marLeft w:val="0"/>
                                  <w:marRight w:val="0"/>
                                  <w:marTop w:val="0"/>
                                  <w:marBottom w:val="0"/>
                                  <w:divBdr>
                                    <w:top w:val="none" w:sz="0" w:space="0" w:color="auto"/>
                                    <w:left w:val="none" w:sz="0" w:space="0" w:color="auto"/>
                                    <w:bottom w:val="none" w:sz="0" w:space="0" w:color="auto"/>
                                    <w:right w:val="none" w:sz="0" w:space="0" w:color="auto"/>
                                  </w:divBdr>
                                </w:div>
                                <w:div w:id="31931385">
                                  <w:marLeft w:val="0"/>
                                  <w:marRight w:val="0"/>
                                  <w:marTop w:val="0"/>
                                  <w:marBottom w:val="0"/>
                                  <w:divBdr>
                                    <w:top w:val="none" w:sz="0" w:space="0" w:color="auto"/>
                                    <w:left w:val="none" w:sz="0" w:space="0" w:color="auto"/>
                                    <w:bottom w:val="none" w:sz="0" w:space="0" w:color="auto"/>
                                    <w:right w:val="none" w:sz="0" w:space="0" w:color="auto"/>
                                  </w:divBdr>
                                </w:div>
                                <w:div w:id="160375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6888948">
      <w:bodyDiv w:val="1"/>
      <w:marLeft w:val="0"/>
      <w:marRight w:val="0"/>
      <w:marTop w:val="0"/>
      <w:marBottom w:val="0"/>
      <w:divBdr>
        <w:top w:val="none" w:sz="0" w:space="0" w:color="auto"/>
        <w:left w:val="none" w:sz="0" w:space="0" w:color="auto"/>
        <w:bottom w:val="none" w:sz="0" w:space="0" w:color="auto"/>
        <w:right w:val="none" w:sz="0" w:space="0" w:color="auto"/>
      </w:divBdr>
      <w:divsChild>
        <w:div w:id="1761676728">
          <w:marLeft w:val="0"/>
          <w:marRight w:val="0"/>
          <w:marTop w:val="0"/>
          <w:marBottom w:val="0"/>
          <w:divBdr>
            <w:top w:val="none" w:sz="0" w:space="0" w:color="auto"/>
            <w:left w:val="none" w:sz="0" w:space="0" w:color="auto"/>
            <w:bottom w:val="none" w:sz="0" w:space="0" w:color="auto"/>
            <w:right w:val="none" w:sz="0" w:space="0" w:color="auto"/>
          </w:divBdr>
        </w:div>
        <w:div w:id="1202085504">
          <w:marLeft w:val="0"/>
          <w:marRight w:val="0"/>
          <w:marTop w:val="0"/>
          <w:marBottom w:val="0"/>
          <w:divBdr>
            <w:top w:val="none" w:sz="0" w:space="0" w:color="auto"/>
            <w:left w:val="none" w:sz="0" w:space="0" w:color="auto"/>
            <w:bottom w:val="none" w:sz="0" w:space="0" w:color="auto"/>
            <w:right w:val="none" w:sz="0" w:space="0" w:color="auto"/>
          </w:divBdr>
        </w:div>
      </w:divsChild>
    </w:div>
    <w:div w:id="1610357520">
      <w:bodyDiv w:val="1"/>
      <w:marLeft w:val="0"/>
      <w:marRight w:val="0"/>
      <w:marTop w:val="0"/>
      <w:marBottom w:val="0"/>
      <w:divBdr>
        <w:top w:val="none" w:sz="0" w:space="0" w:color="auto"/>
        <w:left w:val="none" w:sz="0" w:space="0" w:color="auto"/>
        <w:bottom w:val="none" w:sz="0" w:space="0" w:color="auto"/>
        <w:right w:val="none" w:sz="0" w:space="0" w:color="auto"/>
      </w:divBdr>
      <w:divsChild>
        <w:div w:id="276134753">
          <w:marLeft w:val="3000"/>
          <w:marRight w:val="0"/>
          <w:marTop w:val="0"/>
          <w:marBottom w:val="0"/>
          <w:divBdr>
            <w:top w:val="none" w:sz="0" w:space="0" w:color="auto"/>
            <w:left w:val="none" w:sz="0" w:space="0" w:color="auto"/>
            <w:bottom w:val="none" w:sz="0" w:space="0" w:color="auto"/>
            <w:right w:val="none" w:sz="0" w:space="0" w:color="auto"/>
          </w:divBdr>
          <w:divsChild>
            <w:div w:id="137036269">
              <w:marLeft w:val="0"/>
              <w:marRight w:val="0"/>
              <w:marTop w:val="0"/>
              <w:marBottom w:val="0"/>
              <w:divBdr>
                <w:top w:val="none" w:sz="0" w:space="0" w:color="auto"/>
                <w:left w:val="none" w:sz="0" w:space="0" w:color="auto"/>
                <w:bottom w:val="none" w:sz="0" w:space="0" w:color="auto"/>
                <w:right w:val="none" w:sz="0" w:space="0" w:color="auto"/>
              </w:divBdr>
            </w:div>
            <w:div w:id="143745308">
              <w:marLeft w:val="0"/>
              <w:marRight w:val="0"/>
              <w:marTop w:val="0"/>
              <w:marBottom w:val="0"/>
              <w:divBdr>
                <w:top w:val="none" w:sz="0" w:space="0" w:color="auto"/>
                <w:left w:val="none" w:sz="0" w:space="0" w:color="auto"/>
                <w:bottom w:val="none" w:sz="0" w:space="0" w:color="auto"/>
                <w:right w:val="none" w:sz="0" w:space="0" w:color="auto"/>
              </w:divBdr>
            </w:div>
            <w:div w:id="186140405">
              <w:marLeft w:val="0"/>
              <w:marRight w:val="0"/>
              <w:marTop w:val="0"/>
              <w:marBottom w:val="0"/>
              <w:divBdr>
                <w:top w:val="none" w:sz="0" w:space="0" w:color="auto"/>
                <w:left w:val="none" w:sz="0" w:space="0" w:color="auto"/>
                <w:bottom w:val="none" w:sz="0" w:space="0" w:color="auto"/>
                <w:right w:val="none" w:sz="0" w:space="0" w:color="auto"/>
              </w:divBdr>
            </w:div>
            <w:div w:id="292753702">
              <w:marLeft w:val="0"/>
              <w:marRight w:val="0"/>
              <w:marTop w:val="0"/>
              <w:marBottom w:val="0"/>
              <w:divBdr>
                <w:top w:val="none" w:sz="0" w:space="0" w:color="auto"/>
                <w:left w:val="none" w:sz="0" w:space="0" w:color="auto"/>
                <w:bottom w:val="none" w:sz="0" w:space="0" w:color="auto"/>
                <w:right w:val="none" w:sz="0" w:space="0" w:color="auto"/>
              </w:divBdr>
            </w:div>
            <w:div w:id="326982675">
              <w:marLeft w:val="0"/>
              <w:marRight w:val="0"/>
              <w:marTop w:val="0"/>
              <w:marBottom w:val="0"/>
              <w:divBdr>
                <w:top w:val="none" w:sz="0" w:space="0" w:color="auto"/>
                <w:left w:val="none" w:sz="0" w:space="0" w:color="auto"/>
                <w:bottom w:val="none" w:sz="0" w:space="0" w:color="auto"/>
                <w:right w:val="none" w:sz="0" w:space="0" w:color="auto"/>
              </w:divBdr>
            </w:div>
            <w:div w:id="368452015">
              <w:marLeft w:val="0"/>
              <w:marRight w:val="0"/>
              <w:marTop w:val="0"/>
              <w:marBottom w:val="0"/>
              <w:divBdr>
                <w:top w:val="none" w:sz="0" w:space="0" w:color="auto"/>
                <w:left w:val="none" w:sz="0" w:space="0" w:color="auto"/>
                <w:bottom w:val="none" w:sz="0" w:space="0" w:color="auto"/>
                <w:right w:val="none" w:sz="0" w:space="0" w:color="auto"/>
              </w:divBdr>
            </w:div>
            <w:div w:id="373165025">
              <w:marLeft w:val="0"/>
              <w:marRight w:val="0"/>
              <w:marTop w:val="0"/>
              <w:marBottom w:val="0"/>
              <w:divBdr>
                <w:top w:val="none" w:sz="0" w:space="0" w:color="auto"/>
                <w:left w:val="none" w:sz="0" w:space="0" w:color="auto"/>
                <w:bottom w:val="none" w:sz="0" w:space="0" w:color="auto"/>
                <w:right w:val="none" w:sz="0" w:space="0" w:color="auto"/>
              </w:divBdr>
            </w:div>
            <w:div w:id="479689716">
              <w:marLeft w:val="0"/>
              <w:marRight w:val="0"/>
              <w:marTop w:val="0"/>
              <w:marBottom w:val="0"/>
              <w:divBdr>
                <w:top w:val="none" w:sz="0" w:space="0" w:color="auto"/>
                <w:left w:val="none" w:sz="0" w:space="0" w:color="auto"/>
                <w:bottom w:val="none" w:sz="0" w:space="0" w:color="auto"/>
                <w:right w:val="none" w:sz="0" w:space="0" w:color="auto"/>
              </w:divBdr>
            </w:div>
            <w:div w:id="666783091">
              <w:marLeft w:val="0"/>
              <w:marRight w:val="0"/>
              <w:marTop w:val="0"/>
              <w:marBottom w:val="0"/>
              <w:divBdr>
                <w:top w:val="none" w:sz="0" w:space="0" w:color="auto"/>
                <w:left w:val="none" w:sz="0" w:space="0" w:color="auto"/>
                <w:bottom w:val="none" w:sz="0" w:space="0" w:color="auto"/>
                <w:right w:val="none" w:sz="0" w:space="0" w:color="auto"/>
              </w:divBdr>
            </w:div>
            <w:div w:id="680200110">
              <w:marLeft w:val="0"/>
              <w:marRight w:val="0"/>
              <w:marTop w:val="0"/>
              <w:marBottom w:val="0"/>
              <w:divBdr>
                <w:top w:val="none" w:sz="0" w:space="0" w:color="auto"/>
                <w:left w:val="none" w:sz="0" w:space="0" w:color="auto"/>
                <w:bottom w:val="none" w:sz="0" w:space="0" w:color="auto"/>
                <w:right w:val="none" w:sz="0" w:space="0" w:color="auto"/>
              </w:divBdr>
            </w:div>
            <w:div w:id="681126021">
              <w:marLeft w:val="0"/>
              <w:marRight w:val="0"/>
              <w:marTop w:val="0"/>
              <w:marBottom w:val="0"/>
              <w:divBdr>
                <w:top w:val="none" w:sz="0" w:space="0" w:color="auto"/>
                <w:left w:val="none" w:sz="0" w:space="0" w:color="auto"/>
                <w:bottom w:val="none" w:sz="0" w:space="0" w:color="auto"/>
                <w:right w:val="none" w:sz="0" w:space="0" w:color="auto"/>
              </w:divBdr>
            </w:div>
            <w:div w:id="720516748">
              <w:marLeft w:val="0"/>
              <w:marRight w:val="0"/>
              <w:marTop w:val="0"/>
              <w:marBottom w:val="0"/>
              <w:divBdr>
                <w:top w:val="none" w:sz="0" w:space="0" w:color="auto"/>
                <w:left w:val="none" w:sz="0" w:space="0" w:color="auto"/>
                <w:bottom w:val="none" w:sz="0" w:space="0" w:color="auto"/>
                <w:right w:val="none" w:sz="0" w:space="0" w:color="auto"/>
              </w:divBdr>
            </w:div>
            <w:div w:id="801387319">
              <w:marLeft w:val="0"/>
              <w:marRight w:val="0"/>
              <w:marTop w:val="0"/>
              <w:marBottom w:val="0"/>
              <w:divBdr>
                <w:top w:val="none" w:sz="0" w:space="0" w:color="auto"/>
                <w:left w:val="none" w:sz="0" w:space="0" w:color="auto"/>
                <w:bottom w:val="none" w:sz="0" w:space="0" w:color="auto"/>
                <w:right w:val="none" w:sz="0" w:space="0" w:color="auto"/>
              </w:divBdr>
            </w:div>
            <w:div w:id="803736132">
              <w:marLeft w:val="0"/>
              <w:marRight w:val="0"/>
              <w:marTop w:val="0"/>
              <w:marBottom w:val="0"/>
              <w:divBdr>
                <w:top w:val="none" w:sz="0" w:space="0" w:color="auto"/>
                <w:left w:val="none" w:sz="0" w:space="0" w:color="auto"/>
                <w:bottom w:val="none" w:sz="0" w:space="0" w:color="auto"/>
                <w:right w:val="none" w:sz="0" w:space="0" w:color="auto"/>
              </w:divBdr>
            </w:div>
            <w:div w:id="807934826">
              <w:marLeft w:val="0"/>
              <w:marRight w:val="0"/>
              <w:marTop w:val="0"/>
              <w:marBottom w:val="0"/>
              <w:divBdr>
                <w:top w:val="none" w:sz="0" w:space="0" w:color="auto"/>
                <w:left w:val="none" w:sz="0" w:space="0" w:color="auto"/>
                <w:bottom w:val="none" w:sz="0" w:space="0" w:color="auto"/>
                <w:right w:val="none" w:sz="0" w:space="0" w:color="auto"/>
              </w:divBdr>
            </w:div>
            <w:div w:id="862397247">
              <w:marLeft w:val="0"/>
              <w:marRight w:val="0"/>
              <w:marTop w:val="0"/>
              <w:marBottom w:val="0"/>
              <w:divBdr>
                <w:top w:val="none" w:sz="0" w:space="0" w:color="auto"/>
                <w:left w:val="none" w:sz="0" w:space="0" w:color="auto"/>
                <w:bottom w:val="none" w:sz="0" w:space="0" w:color="auto"/>
                <w:right w:val="none" w:sz="0" w:space="0" w:color="auto"/>
              </w:divBdr>
            </w:div>
            <w:div w:id="874346155">
              <w:marLeft w:val="0"/>
              <w:marRight w:val="0"/>
              <w:marTop w:val="0"/>
              <w:marBottom w:val="0"/>
              <w:divBdr>
                <w:top w:val="none" w:sz="0" w:space="0" w:color="auto"/>
                <w:left w:val="none" w:sz="0" w:space="0" w:color="auto"/>
                <w:bottom w:val="none" w:sz="0" w:space="0" w:color="auto"/>
                <w:right w:val="none" w:sz="0" w:space="0" w:color="auto"/>
              </w:divBdr>
            </w:div>
            <w:div w:id="908617889">
              <w:marLeft w:val="0"/>
              <w:marRight w:val="0"/>
              <w:marTop w:val="0"/>
              <w:marBottom w:val="0"/>
              <w:divBdr>
                <w:top w:val="none" w:sz="0" w:space="0" w:color="auto"/>
                <w:left w:val="none" w:sz="0" w:space="0" w:color="auto"/>
                <w:bottom w:val="none" w:sz="0" w:space="0" w:color="auto"/>
                <w:right w:val="none" w:sz="0" w:space="0" w:color="auto"/>
              </w:divBdr>
            </w:div>
            <w:div w:id="936644450">
              <w:marLeft w:val="0"/>
              <w:marRight w:val="0"/>
              <w:marTop w:val="0"/>
              <w:marBottom w:val="0"/>
              <w:divBdr>
                <w:top w:val="none" w:sz="0" w:space="0" w:color="auto"/>
                <w:left w:val="none" w:sz="0" w:space="0" w:color="auto"/>
                <w:bottom w:val="none" w:sz="0" w:space="0" w:color="auto"/>
                <w:right w:val="none" w:sz="0" w:space="0" w:color="auto"/>
              </w:divBdr>
            </w:div>
            <w:div w:id="983316502">
              <w:marLeft w:val="0"/>
              <w:marRight w:val="0"/>
              <w:marTop w:val="0"/>
              <w:marBottom w:val="0"/>
              <w:divBdr>
                <w:top w:val="none" w:sz="0" w:space="0" w:color="auto"/>
                <w:left w:val="none" w:sz="0" w:space="0" w:color="auto"/>
                <w:bottom w:val="none" w:sz="0" w:space="0" w:color="auto"/>
                <w:right w:val="none" w:sz="0" w:space="0" w:color="auto"/>
              </w:divBdr>
            </w:div>
            <w:div w:id="1086657051">
              <w:marLeft w:val="0"/>
              <w:marRight w:val="0"/>
              <w:marTop w:val="0"/>
              <w:marBottom w:val="0"/>
              <w:divBdr>
                <w:top w:val="none" w:sz="0" w:space="0" w:color="auto"/>
                <w:left w:val="none" w:sz="0" w:space="0" w:color="auto"/>
                <w:bottom w:val="none" w:sz="0" w:space="0" w:color="auto"/>
                <w:right w:val="none" w:sz="0" w:space="0" w:color="auto"/>
              </w:divBdr>
            </w:div>
            <w:div w:id="1131752267">
              <w:marLeft w:val="0"/>
              <w:marRight w:val="0"/>
              <w:marTop w:val="0"/>
              <w:marBottom w:val="0"/>
              <w:divBdr>
                <w:top w:val="none" w:sz="0" w:space="0" w:color="auto"/>
                <w:left w:val="none" w:sz="0" w:space="0" w:color="auto"/>
                <w:bottom w:val="none" w:sz="0" w:space="0" w:color="auto"/>
                <w:right w:val="none" w:sz="0" w:space="0" w:color="auto"/>
              </w:divBdr>
            </w:div>
            <w:div w:id="1132210086">
              <w:marLeft w:val="0"/>
              <w:marRight w:val="0"/>
              <w:marTop w:val="0"/>
              <w:marBottom w:val="0"/>
              <w:divBdr>
                <w:top w:val="none" w:sz="0" w:space="0" w:color="auto"/>
                <w:left w:val="none" w:sz="0" w:space="0" w:color="auto"/>
                <w:bottom w:val="none" w:sz="0" w:space="0" w:color="auto"/>
                <w:right w:val="none" w:sz="0" w:space="0" w:color="auto"/>
              </w:divBdr>
            </w:div>
            <w:div w:id="1134906715">
              <w:marLeft w:val="0"/>
              <w:marRight w:val="0"/>
              <w:marTop w:val="0"/>
              <w:marBottom w:val="0"/>
              <w:divBdr>
                <w:top w:val="none" w:sz="0" w:space="0" w:color="auto"/>
                <w:left w:val="none" w:sz="0" w:space="0" w:color="auto"/>
                <w:bottom w:val="none" w:sz="0" w:space="0" w:color="auto"/>
                <w:right w:val="none" w:sz="0" w:space="0" w:color="auto"/>
              </w:divBdr>
            </w:div>
            <w:div w:id="1156921554">
              <w:marLeft w:val="0"/>
              <w:marRight w:val="0"/>
              <w:marTop w:val="0"/>
              <w:marBottom w:val="0"/>
              <w:divBdr>
                <w:top w:val="none" w:sz="0" w:space="0" w:color="auto"/>
                <w:left w:val="none" w:sz="0" w:space="0" w:color="auto"/>
                <w:bottom w:val="none" w:sz="0" w:space="0" w:color="auto"/>
                <w:right w:val="none" w:sz="0" w:space="0" w:color="auto"/>
              </w:divBdr>
            </w:div>
            <w:div w:id="1199466914">
              <w:marLeft w:val="0"/>
              <w:marRight w:val="0"/>
              <w:marTop w:val="0"/>
              <w:marBottom w:val="0"/>
              <w:divBdr>
                <w:top w:val="none" w:sz="0" w:space="0" w:color="auto"/>
                <w:left w:val="none" w:sz="0" w:space="0" w:color="auto"/>
                <w:bottom w:val="none" w:sz="0" w:space="0" w:color="auto"/>
                <w:right w:val="none" w:sz="0" w:space="0" w:color="auto"/>
              </w:divBdr>
            </w:div>
            <w:div w:id="1230533139">
              <w:marLeft w:val="0"/>
              <w:marRight w:val="0"/>
              <w:marTop w:val="0"/>
              <w:marBottom w:val="0"/>
              <w:divBdr>
                <w:top w:val="none" w:sz="0" w:space="0" w:color="auto"/>
                <w:left w:val="none" w:sz="0" w:space="0" w:color="auto"/>
                <w:bottom w:val="none" w:sz="0" w:space="0" w:color="auto"/>
                <w:right w:val="none" w:sz="0" w:space="0" w:color="auto"/>
              </w:divBdr>
            </w:div>
            <w:div w:id="1239942552">
              <w:marLeft w:val="0"/>
              <w:marRight w:val="0"/>
              <w:marTop w:val="0"/>
              <w:marBottom w:val="0"/>
              <w:divBdr>
                <w:top w:val="none" w:sz="0" w:space="0" w:color="auto"/>
                <w:left w:val="none" w:sz="0" w:space="0" w:color="auto"/>
                <w:bottom w:val="none" w:sz="0" w:space="0" w:color="auto"/>
                <w:right w:val="none" w:sz="0" w:space="0" w:color="auto"/>
              </w:divBdr>
            </w:div>
            <w:div w:id="1267737991">
              <w:marLeft w:val="0"/>
              <w:marRight w:val="0"/>
              <w:marTop w:val="0"/>
              <w:marBottom w:val="0"/>
              <w:divBdr>
                <w:top w:val="none" w:sz="0" w:space="0" w:color="auto"/>
                <w:left w:val="none" w:sz="0" w:space="0" w:color="auto"/>
                <w:bottom w:val="none" w:sz="0" w:space="0" w:color="auto"/>
                <w:right w:val="none" w:sz="0" w:space="0" w:color="auto"/>
              </w:divBdr>
            </w:div>
            <w:div w:id="1408531227">
              <w:marLeft w:val="0"/>
              <w:marRight w:val="0"/>
              <w:marTop w:val="0"/>
              <w:marBottom w:val="0"/>
              <w:divBdr>
                <w:top w:val="none" w:sz="0" w:space="0" w:color="auto"/>
                <w:left w:val="none" w:sz="0" w:space="0" w:color="auto"/>
                <w:bottom w:val="none" w:sz="0" w:space="0" w:color="auto"/>
                <w:right w:val="none" w:sz="0" w:space="0" w:color="auto"/>
              </w:divBdr>
            </w:div>
            <w:div w:id="1481383983">
              <w:marLeft w:val="0"/>
              <w:marRight w:val="0"/>
              <w:marTop w:val="0"/>
              <w:marBottom w:val="0"/>
              <w:divBdr>
                <w:top w:val="none" w:sz="0" w:space="0" w:color="auto"/>
                <w:left w:val="none" w:sz="0" w:space="0" w:color="auto"/>
                <w:bottom w:val="none" w:sz="0" w:space="0" w:color="auto"/>
                <w:right w:val="none" w:sz="0" w:space="0" w:color="auto"/>
              </w:divBdr>
            </w:div>
            <w:div w:id="1501890703">
              <w:marLeft w:val="0"/>
              <w:marRight w:val="0"/>
              <w:marTop w:val="0"/>
              <w:marBottom w:val="0"/>
              <w:divBdr>
                <w:top w:val="none" w:sz="0" w:space="0" w:color="auto"/>
                <w:left w:val="none" w:sz="0" w:space="0" w:color="auto"/>
                <w:bottom w:val="none" w:sz="0" w:space="0" w:color="auto"/>
                <w:right w:val="none" w:sz="0" w:space="0" w:color="auto"/>
              </w:divBdr>
            </w:div>
            <w:div w:id="1511678798">
              <w:marLeft w:val="0"/>
              <w:marRight w:val="0"/>
              <w:marTop w:val="0"/>
              <w:marBottom w:val="0"/>
              <w:divBdr>
                <w:top w:val="none" w:sz="0" w:space="0" w:color="auto"/>
                <w:left w:val="none" w:sz="0" w:space="0" w:color="auto"/>
                <w:bottom w:val="none" w:sz="0" w:space="0" w:color="auto"/>
                <w:right w:val="none" w:sz="0" w:space="0" w:color="auto"/>
              </w:divBdr>
            </w:div>
            <w:div w:id="1554656652">
              <w:marLeft w:val="0"/>
              <w:marRight w:val="0"/>
              <w:marTop w:val="0"/>
              <w:marBottom w:val="0"/>
              <w:divBdr>
                <w:top w:val="none" w:sz="0" w:space="0" w:color="auto"/>
                <w:left w:val="none" w:sz="0" w:space="0" w:color="auto"/>
                <w:bottom w:val="none" w:sz="0" w:space="0" w:color="auto"/>
                <w:right w:val="none" w:sz="0" w:space="0" w:color="auto"/>
              </w:divBdr>
            </w:div>
            <w:div w:id="1669941531">
              <w:marLeft w:val="0"/>
              <w:marRight w:val="0"/>
              <w:marTop w:val="0"/>
              <w:marBottom w:val="0"/>
              <w:divBdr>
                <w:top w:val="none" w:sz="0" w:space="0" w:color="auto"/>
                <w:left w:val="none" w:sz="0" w:space="0" w:color="auto"/>
                <w:bottom w:val="none" w:sz="0" w:space="0" w:color="auto"/>
                <w:right w:val="none" w:sz="0" w:space="0" w:color="auto"/>
              </w:divBdr>
            </w:div>
            <w:div w:id="1686863303">
              <w:marLeft w:val="0"/>
              <w:marRight w:val="0"/>
              <w:marTop w:val="0"/>
              <w:marBottom w:val="0"/>
              <w:divBdr>
                <w:top w:val="none" w:sz="0" w:space="0" w:color="auto"/>
                <w:left w:val="none" w:sz="0" w:space="0" w:color="auto"/>
                <w:bottom w:val="none" w:sz="0" w:space="0" w:color="auto"/>
                <w:right w:val="none" w:sz="0" w:space="0" w:color="auto"/>
              </w:divBdr>
            </w:div>
            <w:div w:id="1688093663">
              <w:marLeft w:val="0"/>
              <w:marRight w:val="0"/>
              <w:marTop w:val="0"/>
              <w:marBottom w:val="0"/>
              <w:divBdr>
                <w:top w:val="none" w:sz="0" w:space="0" w:color="auto"/>
                <w:left w:val="none" w:sz="0" w:space="0" w:color="auto"/>
                <w:bottom w:val="none" w:sz="0" w:space="0" w:color="auto"/>
                <w:right w:val="none" w:sz="0" w:space="0" w:color="auto"/>
              </w:divBdr>
            </w:div>
            <w:div w:id="1727800664">
              <w:marLeft w:val="0"/>
              <w:marRight w:val="0"/>
              <w:marTop w:val="0"/>
              <w:marBottom w:val="0"/>
              <w:divBdr>
                <w:top w:val="none" w:sz="0" w:space="0" w:color="auto"/>
                <w:left w:val="none" w:sz="0" w:space="0" w:color="auto"/>
                <w:bottom w:val="none" w:sz="0" w:space="0" w:color="auto"/>
                <w:right w:val="none" w:sz="0" w:space="0" w:color="auto"/>
              </w:divBdr>
            </w:div>
            <w:div w:id="1731921612">
              <w:marLeft w:val="0"/>
              <w:marRight w:val="0"/>
              <w:marTop w:val="0"/>
              <w:marBottom w:val="0"/>
              <w:divBdr>
                <w:top w:val="none" w:sz="0" w:space="0" w:color="auto"/>
                <w:left w:val="none" w:sz="0" w:space="0" w:color="auto"/>
                <w:bottom w:val="none" w:sz="0" w:space="0" w:color="auto"/>
                <w:right w:val="none" w:sz="0" w:space="0" w:color="auto"/>
              </w:divBdr>
            </w:div>
            <w:div w:id="1741439662">
              <w:marLeft w:val="0"/>
              <w:marRight w:val="0"/>
              <w:marTop w:val="0"/>
              <w:marBottom w:val="0"/>
              <w:divBdr>
                <w:top w:val="none" w:sz="0" w:space="0" w:color="auto"/>
                <w:left w:val="none" w:sz="0" w:space="0" w:color="auto"/>
                <w:bottom w:val="none" w:sz="0" w:space="0" w:color="auto"/>
                <w:right w:val="none" w:sz="0" w:space="0" w:color="auto"/>
              </w:divBdr>
            </w:div>
            <w:div w:id="1833596125">
              <w:marLeft w:val="0"/>
              <w:marRight w:val="0"/>
              <w:marTop w:val="0"/>
              <w:marBottom w:val="0"/>
              <w:divBdr>
                <w:top w:val="none" w:sz="0" w:space="0" w:color="auto"/>
                <w:left w:val="none" w:sz="0" w:space="0" w:color="auto"/>
                <w:bottom w:val="none" w:sz="0" w:space="0" w:color="auto"/>
                <w:right w:val="none" w:sz="0" w:space="0" w:color="auto"/>
              </w:divBdr>
            </w:div>
            <w:div w:id="1841039856">
              <w:marLeft w:val="0"/>
              <w:marRight w:val="0"/>
              <w:marTop w:val="0"/>
              <w:marBottom w:val="0"/>
              <w:divBdr>
                <w:top w:val="none" w:sz="0" w:space="0" w:color="auto"/>
                <w:left w:val="none" w:sz="0" w:space="0" w:color="auto"/>
                <w:bottom w:val="none" w:sz="0" w:space="0" w:color="auto"/>
                <w:right w:val="none" w:sz="0" w:space="0" w:color="auto"/>
              </w:divBdr>
            </w:div>
            <w:div w:id="1895969754">
              <w:marLeft w:val="0"/>
              <w:marRight w:val="0"/>
              <w:marTop w:val="0"/>
              <w:marBottom w:val="0"/>
              <w:divBdr>
                <w:top w:val="none" w:sz="0" w:space="0" w:color="auto"/>
                <w:left w:val="none" w:sz="0" w:space="0" w:color="auto"/>
                <w:bottom w:val="none" w:sz="0" w:space="0" w:color="auto"/>
                <w:right w:val="none" w:sz="0" w:space="0" w:color="auto"/>
              </w:divBdr>
            </w:div>
            <w:div w:id="1932548719">
              <w:marLeft w:val="0"/>
              <w:marRight w:val="0"/>
              <w:marTop w:val="0"/>
              <w:marBottom w:val="0"/>
              <w:divBdr>
                <w:top w:val="none" w:sz="0" w:space="0" w:color="auto"/>
                <w:left w:val="none" w:sz="0" w:space="0" w:color="auto"/>
                <w:bottom w:val="none" w:sz="0" w:space="0" w:color="auto"/>
                <w:right w:val="none" w:sz="0" w:space="0" w:color="auto"/>
              </w:divBdr>
            </w:div>
            <w:div w:id="1967153604">
              <w:marLeft w:val="0"/>
              <w:marRight w:val="0"/>
              <w:marTop w:val="0"/>
              <w:marBottom w:val="0"/>
              <w:divBdr>
                <w:top w:val="none" w:sz="0" w:space="0" w:color="auto"/>
                <w:left w:val="none" w:sz="0" w:space="0" w:color="auto"/>
                <w:bottom w:val="none" w:sz="0" w:space="0" w:color="auto"/>
                <w:right w:val="none" w:sz="0" w:space="0" w:color="auto"/>
              </w:divBdr>
            </w:div>
            <w:div w:id="1991708721">
              <w:marLeft w:val="0"/>
              <w:marRight w:val="0"/>
              <w:marTop w:val="0"/>
              <w:marBottom w:val="0"/>
              <w:divBdr>
                <w:top w:val="none" w:sz="0" w:space="0" w:color="auto"/>
                <w:left w:val="none" w:sz="0" w:space="0" w:color="auto"/>
                <w:bottom w:val="none" w:sz="0" w:space="0" w:color="auto"/>
                <w:right w:val="none" w:sz="0" w:space="0" w:color="auto"/>
              </w:divBdr>
            </w:div>
          </w:divsChild>
        </w:div>
        <w:div w:id="1235505239">
          <w:marLeft w:val="0"/>
          <w:marRight w:val="0"/>
          <w:marTop w:val="0"/>
          <w:marBottom w:val="0"/>
          <w:divBdr>
            <w:top w:val="none" w:sz="0" w:space="0" w:color="auto"/>
            <w:left w:val="none" w:sz="0" w:space="0" w:color="auto"/>
            <w:bottom w:val="none" w:sz="0" w:space="0" w:color="auto"/>
            <w:right w:val="none" w:sz="0" w:space="0" w:color="auto"/>
          </w:divBdr>
        </w:div>
        <w:div w:id="1876767685">
          <w:marLeft w:val="0"/>
          <w:marRight w:val="0"/>
          <w:marTop w:val="0"/>
          <w:marBottom w:val="0"/>
          <w:divBdr>
            <w:top w:val="none" w:sz="0" w:space="0" w:color="auto"/>
            <w:left w:val="none" w:sz="0" w:space="0" w:color="auto"/>
            <w:bottom w:val="none" w:sz="0" w:space="0" w:color="auto"/>
            <w:right w:val="none" w:sz="0" w:space="0" w:color="auto"/>
          </w:divBdr>
        </w:div>
      </w:divsChild>
    </w:div>
    <w:div w:id="1611009104">
      <w:bodyDiv w:val="1"/>
      <w:marLeft w:val="0"/>
      <w:marRight w:val="0"/>
      <w:marTop w:val="0"/>
      <w:marBottom w:val="0"/>
      <w:divBdr>
        <w:top w:val="none" w:sz="0" w:space="0" w:color="auto"/>
        <w:left w:val="none" w:sz="0" w:space="0" w:color="auto"/>
        <w:bottom w:val="none" w:sz="0" w:space="0" w:color="auto"/>
        <w:right w:val="none" w:sz="0" w:space="0" w:color="auto"/>
      </w:divBdr>
    </w:div>
    <w:div w:id="1612393605">
      <w:bodyDiv w:val="1"/>
      <w:marLeft w:val="0"/>
      <w:marRight w:val="0"/>
      <w:marTop w:val="0"/>
      <w:marBottom w:val="0"/>
      <w:divBdr>
        <w:top w:val="none" w:sz="0" w:space="0" w:color="auto"/>
        <w:left w:val="none" w:sz="0" w:space="0" w:color="auto"/>
        <w:bottom w:val="none" w:sz="0" w:space="0" w:color="auto"/>
        <w:right w:val="none" w:sz="0" w:space="0" w:color="auto"/>
      </w:divBdr>
      <w:divsChild>
        <w:div w:id="417020194">
          <w:marLeft w:val="0"/>
          <w:marRight w:val="0"/>
          <w:marTop w:val="0"/>
          <w:marBottom w:val="0"/>
          <w:divBdr>
            <w:top w:val="none" w:sz="0" w:space="0" w:color="auto"/>
            <w:left w:val="none" w:sz="0" w:space="0" w:color="auto"/>
            <w:bottom w:val="none" w:sz="0" w:space="0" w:color="auto"/>
            <w:right w:val="none" w:sz="0" w:space="0" w:color="auto"/>
          </w:divBdr>
          <w:divsChild>
            <w:div w:id="154155632">
              <w:marLeft w:val="0"/>
              <w:marRight w:val="0"/>
              <w:marTop w:val="0"/>
              <w:marBottom w:val="0"/>
              <w:divBdr>
                <w:top w:val="none" w:sz="0" w:space="0" w:color="auto"/>
                <w:left w:val="none" w:sz="0" w:space="0" w:color="auto"/>
                <w:bottom w:val="none" w:sz="0" w:space="0" w:color="auto"/>
                <w:right w:val="none" w:sz="0" w:space="0" w:color="auto"/>
              </w:divBdr>
              <w:divsChild>
                <w:div w:id="37053574">
                  <w:marLeft w:val="0"/>
                  <w:marRight w:val="0"/>
                  <w:marTop w:val="0"/>
                  <w:marBottom w:val="0"/>
                  <w:divBdr>
                    <w:top w:val="none" w:sz="0" w:space="0" w:color="auto"/>
                    <w:left w:val="none" w:sz="0" w:space="0" w:color="auto"/>
                    <w:bottom w:val="none" w:sz="0" w:space="0" w:color="auto"/>
                    <w:right w:val="none" w:sz="0" w:space="0" w:color="auto"/>
                  </w:divBdr>
                  <w:divsChild>
                    <w:div w:id="1176576382">
                      <w:marLeft w:val="0"/>
                      <w:marRight w:val="0"/>
                      <w:marTop w:val="150"/>
                      <w:marBottom w:val="0"/>
                      <w:divBdr>
                        <w:top w:val="none" w:sz="0" w:space="0" w:color="auto"/>
                        <w:left w:val="none" w:sz="0" w:space="0" w:color="auto"/>
                        <w:bottom w:val="none" w:sz="0" w:space="0" w:color="auto"/>
                        <w:right w:val="none" w:sz="0" w:space="0" w:color="auto"/>
                      </w:divBdr>
                      <w:divsChild>
                        <w:div w:id="598636442">
                          <w:marLeft w:val="0"/>
                          <w:marRight w:val="0"/>
                          <w:marTop w:val="0"/>
                          <w:marBottom w:val="0"/>
                          <w:divBdr>
                            <w:top w:val="none" w:sz="0" w:space="0" w:color="auto"/>
                            <w:left w:val="none" w:sz="0" w:space="0" w:color="auto"/>
                            <w:bottom w:val="none" w:sz="0" w:space="0" w:color="auto"/>
                            <w:right w:val="none" w:sz="0" w:space="0" w:color="auto"/>
                          </w:divBdr>
                        </w:div>
                        <w:div w:id="1954748647">
                          <w:marLeft w:val="0"/>
                          <w:marRight w:val="0"/>
                          <w:marTop w:val="0"/>
                          <w:marBottom w:val="0"/>
                          <w:divBdr>
                            <w:top w:val="none" w:sz="0" w:space="0" w:color="auto"/>
                            <w:left w:val="none" w:sz="0" w:space="0" w:color="auto"/>
                            <w:bottom w:val="none" w:sz="0" w:space="0" w:color="auto"/>
                            <w:right w:val="none" w:sz="0" w:space="0" w:color="auto"/>
                          </w:divBdr>
                        </w:div>
                        <w:div w:id="1703820915">
                          <w:marLeft w:val="0"/>
                          <w:marRight w:val="0"/>
                          <w:marTop w:val="0"/>
                          <w:marBottom w:val="0"/>
                          <w:divBdr>
                            <w:top w:val="none" w:sz="0" w:space="0" w:color="auto"/>
                            <w:left w:val="none" w:sz="0" w:space="0" w:color="auto"/>
                            <w:bottom w:val="none" w:sz="0" w:space="0" w:color="auto"/>
                            <w:right w:val="none" w:sz="0" w:space="0" w:color="auto"/>
                          </w:divBdr>
                        </w:div>
                        <w:div w:id="1586303561">
                          <w:marLeft w:val="0"/>
                          <w:marRight w:val="0"/>
                          <w:marTop w:val="0"/>
                          <w:marBottom w:val="0"/>
                          <w:divBdr>
                            <w:top w:val="none" w:sz="0" w:space="0" w:color="auto"/>
                            <w:left w:val="none" w:sz="0" w:space="0" w:color="auto"/>
                            <w:bottom w:val="none" w:sz="0" w:space="0" w:color="auto"/>
                            <w:right w:val="none" w:sz="0" w:space="0" w:color="auto"/>
                          </w:divBdr>
                        </w:div>
                        <w:div w:id="386879700">
                          <w:marLeft w:val="0"/>
                          <w:marRight w:val="0"/>
                          <w:marTop w:val="0"/>
                          <w:marBottom w:val="0"/>
                          <w:divBdr>
                            <w:top w:val="none" w:sz="0" w:space="0" w:color="auto"/>
                            <w:left w:val="none" w:sz="0" w:space="0" w:color="auto"/>
                            <w:bottom w:val="none" w:sz="0" w:space="0" w:color="auto"/>
                            <w:right w:val="none" w:sz="0" w:space="0" w:color="auto"/>
                          </w:divBdr>
                        </w:div>
                        <w:div w:id="2059739234">
                          <w:marLeft w:val="0"/>
                          <w:marRight w:val="0"/>
                          <w:marTop w:val="0"/>
                          <w:marBottom w:val="0"/>
                          <w:divBdr>
                            <w:top w:val="none" w:sz="0" w:space="0" w:color="auto"/>
                            <w:left w:val="none" w:sz="0" w:space="0" w:color="auto"/>
                            <w:bottom w:val="none" w:sz="0" w:space="0" w:color="auto"/>
                            <w:right w:val="none" w:sz="0" w:space="0" w:color="auto"/>
                          </w:divBdr>
                        </w:div>
                        <w:div w:id="1516847386">
                          <w:marLeft w:val="0"/>
                          <w:marRight w:val="0"/>
                          <w:marTop w:val="0"/>
                          <w:marBottom w:val="0"/>
                          <w:divBdr>
                            <w:top w:val="none" w:sz="0" w:space="0" w:color="auto"/>
                            <w:left w:val="none" w:sz="0" w:space="0" w:color="auto"/>
                            <w:bottom w:val="none" w:sz="0" w:space="0" w:color="auto"/>
                            <w:right w:val="none" w:sz="0" w:space="0" w:color="auto"/>
                          </w:divBdr>
                        </w:div>
                        <w:div w:id="357203842">
                          <w:marLeft w:val="0"/>
                          <w:marRight w:val="0"/>
                          <w:marTop w:val="0"/>
                          <w:marBottom w:val="0"/>
                          <w:divBdr>
                            <w:top w:val="none" w:sz="0" w:space="0" w:color="auto"/>
                            <w:left w:val="none" w:sz="0" w:space="0" w:color="auto"/>
                            <w:bottom w:val="none" w:sz="0" w:space="0" w:color="auto"/>
                            <w:right w:val="none" w:sz="0" w:space="0" w:color="auto"/>
                          </w:divBdr>
                        </w:div>
                        <w:div w:id="1394355583">
                          <w:marLeft w:val="0"/>
                          <w:marRight w:val="0"/>
                          <w:marTop w:val="0"/>
                          <w:marBottom w:val="0"/>
                          <w:divBdr>
                            <w:top w:val="none" w:sz="0" w:space="0" w:color="auto"/>
                            <w:left w:val="none" w:sz="0" w:space="0" w:color="auto"/>
                            <w:bottom w:val="none" w:sz="0" w:space="0" w:color="auto"/>
                            <w:right w:val="none" w:sz="0" w:space="0" w:color="auto"/>
                          </w:divBdr>
                        </w:div>
                        <w:div w:id="1780635450">
                          <w:marLeft w:val="0"/>
                          <w:marRight w:val="0"/>
                          <w:marTop w:val="0"/>
                          <w:marBottom w:val="0"/>
                          <w:divBdr>
                            <w:top w:val="none" w:sz="0" w:space="0" w:color="auto"/>
                            <w:left w:val="none" w:sz="0" w:space="0" w:color="auto"/>
                            <w:bottom w:val="none" w:sz="0" w:space="0" w:color="auto"/>
                            <w:right w:val="none" w:sz="0" w:space="0" w:color="auto"/>
                          </w:divBdr>
                        </w:div>
                        <w:div w:id="1901479221">
                          <w:marLeft w:val="0"/>
                          <w:marRight w:val="0"/>
                          <w:marTop w:val="0"/>
                          <w:marBottom w:val="0"/>
                          <w:divBdr>
                            <w:top w:val="none" w:sz="0" w:space="0" w:color="auto"/>
                            <w:left w:val="none" w:sz="0" w:space="0" w:color="auto"/>
                            <w:bottom w:val="none" w:sz="0" w:space="0" w:color="auto"/>
                            <w:right w:val="none" w:sz="0" w:space="0" w:color="auto"/>
                          </w:divBdr>
                        </w:div>
                        <w:div w:id="430202210">
                          <w:marLeft w:val="0"/>
                          <w:marRight w:val="0"/>
                          <w:marTop w:val="0"/>
                          <w:marBottom w:val="0"/>
                          <w:divBdr>
                            <w:top w:val="none" w:sz="0" w:space="0" w:color="auto"/>
                            <w:left w:val="none" w:sz="0" w:space="0" w:color="auto"/>
                            <w:bottom w:val="none" w:sz="0" w:space="0" w:color="auto"/>
                            <w:right w:val="none" w:sz="0" w:space="0" w:color="auto"/>
                          </w:divBdr>
                        </w:div>
                        <w:div w:id="611402824">
                          <w:marLeft w:val="0"/>
                          <w:marRight w:val="0"/>
                          <w:marTop w:val="0"/>
                          <w:marBottom w:val="0"/>
                          <w:divBdr>
                            <w:top w:val="none" w:sz="0" w:space="0" w:color="auto"/>
                            <w:left w:val="none" w:sz="0" w:space="0" w:color="auto"/>
                            <w:bottom w:val="none" w:sz="0" w:space="0" w:color="auto"/>
                            <w:right w:val="none" w:sz="0" w:space="0" w:color="auto"/>
                          </w:divBdr>
                        </w:div>
                        <w:div w:id="627049598">
                          <w:marLeft w:val="0"/>
                          <w:marRight w:val="0"/>
                          <w:marTop w:val="0"/>
                          <w:marBottom w:val="0"/>
                          <w:divBdr>
                            <w:top w:val="none" w:sz="0" w:space="0" w:color="auto"/>
                            <w:left w:val="none" w:sz="0" w:space="0" w:color="auto"/>
                            <w:bottom w:val="none" w:sz="0" w:space="0" w:color="auto"/>
                            <w:right w:val="none" w:sz="0" w:space="0" w:color="auto"/>
                          </w:divBdr>
                        </w:div>
                        <w:div w:id="1678651912">
                          <w:marLeft w:val="0"/>
                          <w:marRight w:val="0"/>
                          <w:marTop w:val="0"/>
                          <w:marBottom w:val="0"/>
                          <w:divBdr>
                            <w:top w:val="none" w:sz="0" w:space="0" w:color="auto"/>
                            <w:left w:val="none" w:sz="0" w:space="0" w:color="auto"/>
                            <w:bottom w:val="none" w:sz="0" w:space="0" w:color="auto"/>
                            <w:right w:val="none" w:sz="0" w:space="0" w:color="auto"/>
                          </w:divBdr>
                        </w:div>
                        <w:div w:id="30231836">
                          <w:marLeft w:val="0"/>
                          <w:marRight w:val="0"/>
                          <w:marTop w:val="0"/>
                          <w:marBottom w:val="0"/>
                          <w:divBdr>
                            <w:top w:val="none" w:sz="0" w:space="0" w:color="auto"/>
                            <w:left w:val="none" w:sz="0" w:space="0" w:color="auto"/>
                            <w:bottom w:val="none" w:sz="0" w:space="0" w:color="auto"/>
                            <w:right w:val="none" w:sz="0" w:space="0" w:color="auto"/>
                          </w:divBdr>
                        </w:div>
                        <w:div w:id="1061364712">
                          <w:marLeft w:val="0"/>
                          <w:marRight w:val="0"/>
                          <w:marTop w:val="0"/>
                          <w:marBottom w:val="0"/>
                          <w:divBdr>
                            <w:top w:val="none" w:sz="0" w:space="0" w:color="auto"/>
                            <w:left w:val="none" w:sz="0" w:space="0" w:color="auto"/>
                            <w:bottom w:val="none" w:sz="0" w:space="0" w:color="auto"/>
                            <w:right w:val="none" w:sz="0" w:space="0" w:color="auto"/>
                          </w:divBdr>
                        </w:div>
                        <w:div w:id="335039269">
                          <w:marLeft w:val="0"/>
                          <w:marRight w:val="0"/>
                          <w:marTop w:val="0"/>
                          <w:marBottom w:val="0"/>
                          <w:divBdr>
                            <w:top w:val="none" w:sz="0" w:space="0" w:color="auto"/>
                            <w:left w:val="none" w:sz="0" w:space="0" w:color="auto"/>
                            <w:bottom w:val="none" w:sz="0" w:space="0" w:color="auto"/>
                            <w:right w:val="none" w:sz="0" w:space="0" w:color="auto"/>
                          </w:divBdr>
                        </w:div>
                        <w:div w:id="1747923195">
                          <w:marLeft w:val="0"/>
                          <w:marRight w:val="0"/>
                          <w:marTop w:val="0"/>
                          <w:marBottom w:val="0"/>
                          <w:divBdr>
                            <w:top w:val="none" w:sz="0" w:space="0" w:color="auto"/>
                            <w:left w:val="none" w:sz="0" w:space="0" w:color="auto"/>
                            <w:bottom w:val="none" w:sz="0" w:space="0" w:color="auto"/>
                            <w:right w:val="none" w:sz="0" w:space="0" w:color="auto"/>
                          </w:divBdr>
                        </w:div>
                        <w:div w:id="526455178">
                          <w:marLeft w:val="0"/>
                          <w:marRight w:val="0"/>
                          <w:marTop w:val="0"/>
                          <w:marBottom w:val="0"/>
                          <w:divBdr>
                            <w:top w:val="none" w:sz="0" w:space="0" w:color="auto"/>
                            <w:left w:val="none" w:sz="0" w:space="0" w:color="auto"/>
                            <w:bottom w:val="none" w:sz="0" w:space="0" w:color="auto"/>
                            <w:right w:val="none" w:sz="0" w:space="0" w:color="auto"/>
                          </w:divBdr>
                        </w:div>
                        <w:div w:id="1769347062">
                          <w:marLeft w:val="0"/>
                          <w:marRight w:val="0"/>
                          <w:marTop w:val="0"/>
                          <w:marBottom w:val="0"/>
                          <w:divBdr>
                            <w:top w:val="none" w:sz="0" w:space="0" w:color="auto"/>
                            <w:left w:val="none" w:sz="0" w:space="0" w:color="auto"/>
                            <w:bottom w:val="none" w:sz="0" w:space="0" w:color="auto"/>
                            <w:right w:val="none" w:sz="0" w:space="0" w:color="auto"/>
                          </w:divBdr>
                        </w:div>
                        <w:div w:id="889847809">
                          <w:marLeft w:val="0"/>
                          <w:marRight w:val="0"/>
                          <w:marTop w:val="0"/>
                          <w:marBottom w:val="0"/>
                          <w:divBdr>
                            <w:top w:val="none" w:sz="0" w:space="0" w:color="auto"/>
                            <w:left w:val="none" w:sz="0" w:space="0" w:color="auto"/>
                            <w:bottom w:val="none" w:sz="0" w:space="0" w:color="auto"/>
                            <w:right w:val="none" w:sz="0" w:space="0" w:color="auto"/>
                          </w:divBdr>
                        </w:div>
                        <w:div w:id="884677917">
                          <w:marLeft w:val="0"/>
                          <w:marRight w:val="0"/>
                          <w:marTop w:val="0"/>
                          <w:marBottom w:val="0"/>
                          <w:divBdr>
                            <w:top w:val="none" w:sz="0" w:space="0" w:color="auto"/>
                            <w:left w:val="none" w:sz="0" w:space="0" w:color="auto"/>
                            <w:bottom w:val="none" w:sz="0" w:space="0" w:color="auto"/>
                            <w:right w:val="none" w:sz="0" w:space="0" w:color="auto"/>
                          </w:divBdr>
                        </w:div>
                        <w:div w:id="77288993">
                          <w:marLeft w:val="0"/>
                          <w:marRight w:val="0"/>
                          <w:marTop w:val="0"/>
                          <w:marBottom w:val="0"/>
                          <w:divBdr>
                            <w:top w:val="none" w:sz="0" w:space="0" w:color="auto"/>
                            <w:left w:val="none" w:sz="0" w:space="0" w:color="auto"/>
                            <w:bottom w:val="none" w:sz="0" w:space="0" w:color="auto"/>
                            <w:right w:val="none" w:sz="0" w:space="0" w:color="auto"/>
                          </w:divBdr>
                        </w:div>
                        <w:div w:id="1062603750">
                          <w:marLeft w:val="0"/>
                          <w:marRight w:val="0"/>
                          <w:marTop w:val="0"/>
                          <w:marBottom w:val="0"/>
                          <w:divBdr>
                            <w:top w:val="none" w:sz="0" w:space="0" w:color="auto"/>
                            <w:left w:val="none" w:sz="0" w:space="0" w:color="auto"/>
                            <w:bottom w:val="none" w:sz="0" w:space="0" w:color="auto"/>
                            <w:right w:val="none" w:sz="0" w:space="0" w:color="auto"/>
                          </w:divBdr>
                        </w:div>
                        <w:div w:id="72051264">
                          <w:marLeft w:val="0"/>
                          <w:marRight w:val="0"/>
                          <w:marTop w:val="0"/>
                          <w:marBottom w:val="0"/>
                          <w:divBdr>
                            <w:top w:val="none" w:sz="0" w:space="0" w:color="auto"/>
                            <w:left w:val="none" w:sz="0" w:space="0" w:color="auto"/>
                            <w:bottom w:val="none" w:sz="0" w:space="0" w:color="auto"/>
                            <w:right w:val="none" w:sz="0" w:space="0" w:color="auto"/>
                          </w:divBdr>
                        </w:div>
                        <w:div w:id="930359714">
                          <w:marLeft w:val="0"/>
                          <w:marRight w:val="0"/>
                          <w:marTop w:val="0"/>
                          <w:marBottom w:val="0"/>
                          <w:divBdr>
                            <w:top w:val="none" w:sz="0" w:space="0" w:color="auto"/>
                            <w:left w:val="none" w:sz="0" w:space="0" w:color="auto"/>
                            <w:bottom w:val="none" w:sz="0" w:space="0" w:color="auto"/>
                            <w:right w:val="none" w:sz="0" w:space="0" w:color="auto"/>
                          </w:divBdr>
                        </w:div>
                        <w:div w:id="1115640433">
                          <w:marLeft w:val="0"/>
                          <w:marRight w:val="0"/>
                          <w:marTop w:val="0"/>
                          <w:marBottom w:val="0"/>
                          <w:divBdr>
                            <w:top w:val="none" w:sz="0" w:space="0" w:color="auto"/>
                            <w:left w:val="none" w:sz="0" w:space="0" w:color="auto"/>
                            <w:bottom w:val="none" w:sz="0" w:space="0" w:color="auto"/>
                            <w:right w:val="none" w:sz="0" w:space="0" w:color="auto"/>
                          </w:divBdr>
                        </w:div>
                        <w:div w:id="1581284169">
                          <w:marLeft w:val="0"/>
                          <w:marRight w:val="0"/>
                          <w:marTop w:val="0"/>
                          <w:marBottom w:val="0"/>
                          <w:divBdr>
                            <w:top w:val="none" w:sz="0" w:space="0" w:color="auto"/>
                            <w:left w:val="none" w:sz="0" w:space="0" w:color="auto"/>
                            <w:bottom w:val="none" w:sz="0" w:space="0" w:color="auto"/>
                            <w:right w:val="none" w:sz="0" w:space="0" w:color="auto"/>
                          </w:divBdr>
                        </w:div>
                        <w:div w:id="1483308898">
                          <w:marLeft w:val="0"/>
                          <w:marRight w:val="0"/>
                          <w:marTop w:val="0"/>
                          <w:marBottom w:val="0"/>
                          <w:divBdr>
                            <w:top w:val="none" w:sz="0" w:space="0" w:color="auto"/>
                            <w:left w:val="none" w:sz="0" w:space="0" w:color="auto"/>
                            <w:bottom w:val="none" w:sz="0" w:space="0" w:color="auto"/>
                            <w:right w:val="none" w:sz="0" w:space="0" w:color="auto"/>
                          </w:divBdr>
                        </w:div>
                        <w:div w:id="1963271390">
                          <w:marLeft w:val="0"/>
                          <w:marRight w:val="0"/>
                          <w:marTop w:val="0"/>
                          <w:marBottom w:val="0"/>
                          <w:divBdr>
                            <w:top w:val="none" w:sz="0" w:space="0" w:color="auto"/>
                            <w:left w:val="none" w:sz="0" w:space="0" w:color="auto"/>
                            <w:bottom w:val="none" w:sz="0" w:space="0" w:color="auto"/>
                            <w:right w:val="none" w:sz="0" w:space="0" w:color="auto"/>
                          </w:divBdr>
                        </w:div>
                        <w:div w:id="2087073271">
                          <w:marLeft w:val="0"/>
                          <w:marRight w:val="0"/>
                          <w:marTop w:val="0"/>
                          <w:marBottom w:val="0"/>
                          <w:divBdr>
                            <w:top w:val="none" w:sz="0" w:space="0" w:color="auto"/>
                            <w:left w:val="none" w:sz="0" w:space="0" w:color="auto"/>
                            <w:bottom w:val="none" w:sz="0" w:space="0" w:color="auto"/>
                            <w:right w:val="none" w:sz="0" w:space="0" w:color="auto"/>
                          </w:divBdr>
                        </w:div>
                        <w:div w:id="1721594489">
                          <w:marLeft w:val="0"/>
                          <w:marRight w:val="0"/>
                          <w:marTop w:val="0"/>
                          <w:marBottom w:val="0"/>
                          <w:divBdr>
                            <w:top w:val="none" w:sz="0" w:space="0" w:color="auto"/>
                            <w:left w:val="none" w:sz="0" w:space="0" w:color="auto"/>
                            <w:bottom w:val="none" w:sz="0" w:space="0" w:color="auto"/>
                            <w:right w:val="none" w:sz="0" w:space="0" w:color="auto"/>
                          </w:divBdr>
                        </w:div>
                        <w:div w:id="1207991084">
                          <w:marLeft w:val="0"/>
                          <w:marRight w:val="0"/>
                          <w:marTop w:val="0"/>
                          <w:marBottom w:val="0"/>
                          <w:divBdr>
                            <w:top w:val="none" w:sz="0" w:space="0" w:color="auto"/>
                            <w:left w:val="none" w:sz="0" w:space="0" w:color="auto"/>
                            <w:bottom w:val="none" w:sz="0" w:space="0" w:color="auto"/>
                            <w:right w:val="none" w:sz="0" w:space="0" w:color="auto"/>
                          </w:divBdr>
                        </w:div>
                        <w:div w:id="169734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628237">
      <w:bodyDiv w:val="1"/>
      <w:marLeft w:val="0"/>
      <w:marRight w:val="0"/>
      <w:marTop w:val="0"/>
      <w:marBottom w:val="0"/>
      <w:divBdr>
        <w:top w:val="none" w:sz="0" w:space="0" w:color="auto"/>
        <w:left w:val="none" w:sz="0" w:space="0" w:color="auto"/>
        <w:bottom w:val="none" w:sz="0" w:space="0" w:color="auto"/>
        <w:right w:val="none" w:sz="0" w:space="0" w:color="auto"/>
      </w:divBdr>
      <w:divsChild>
        <w:div w:id="997532884">
          <w:marLeft w:val="0"/>
          <w:marRight w:val="0"/>
          <w:marTop w:val="0"/>
          <w:marBottom w:val="0"/>
          <w:divBdr>
            <w:top w:val="none" w:sz="0" w:space="0" w:color="auto"/>
            <w:left w:val="none" w:sz="0" w:space="0" w:color="auto"/>
            <w:bottom w:val="none" w:sz="0" w:space="0" w:color="auto"/>
            <w:right w:val="none" w:sz="0" w:space="0" w:color="auto"/>
          </w:divBdr>
          <w:divsChild>
            <w:div w:id="801844692">
              <w:marLeft w:val="0"/>
              <w:marRight w:val="0"/>
              <w:marTop w:val="0"/>
              <w:marBottom w:val="0"/>
              <w:divBdr>
                <w:top w:val="none" w:sz="0" w:space="0" w:color="auto"/>
                <w:left w:val="none" w:sz="0" w:space="0" w:color="auto"/>
                <w:bottom w:val="none" w:sz="0" w:space="0" w:color="auto"/>
                <w:right w:val="none" w:sz="0" w:space="0" w:color="auto"/>
              </w:divBdr>
              <w:divsChild>
                <w:div w:id="1193423076">
                  <w:marLeft w:val="0"/>
                  <w:marRight w:val="200"/>
                  <w:marTop w:val="0"/>
                  <w:marBottom w:val="0"/>
                  <w:divBdr>
                    <w:top w:val="none" w:sz="0" w:space="0" w:color="auto"/>
                    <w:left w:val="none" w:sz="0" w:space="0" w:color="auto"/>
                    <w:bottom w:val="none" w:sz="0" w:space="0" w:color="auto"/>
                    <w:right w:val="none" w:sz="0" w:space="0" w:color="auto"/>
                  </w:divBdr>
                  <w:divsChild>
                    <w:div w:id="1797482331">
                      <w:marLeft w:val="0"/>
                      <w:marRight w:val="0"/>
                      <w:marTop w:val="0"/>
                      <w:marBottom w:val="0"/>
                      <w:divBdr>
                        <w:top w:val="dotted" w:sz="2" w:space="2" w:color="B2B2B2"/>
                        <w:left w:val="none" w:sz="0" w:space="0" w:color="auto"/>
                        <w:bottom w:val="none" w:sz="0" w:space="0" w:color="auto"/>
                        <w:right w:val="none" w:sz="0" w:space="0" w:color="auto"/>
                      </w:divBdr>
                      <w:divsChild>
                        <w:div w:id="47757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5092553">
      <w:bodyDiv w:val="1"/>
      <w:marLeft w:val="0"/>
      <w:marRight w:val="0"/>
      <w:marTop w:val="0"/>
      <w:marBottom w:val="0"/>
      <w:divBdr>
        <w:top w:val="none" w:sz="0" w:space="0" w:color="auto"/>
        <w:left w:val="none" w:sz="0" w:space="0" w:color="auto"/>
        <w:bottom w:val="none" w:sz="0" w:space="0" w:color="auto"/>
        <w:right w:val="none" w:sz="0" w:space="0" w:color="auto"/>
      </w:divBdr>
      <w:divsChild>
        <w:div w:id="1155294271">
          <w:marLeft w:val="0"/>
          <w:marRight w:val="0"/>
          <w:marTop w:val="0"/>
          <w:marBottom w:val="0"/>
          <w:divBdr>
            <w:top w:val="none" w:sz="0" w:space="0" w:color="auto"/>
            <w:left w:val="none" w:sz="0" w:space="0" w:color="auto"/>
            <w:bottom w:val="none" w:sz="0" w:space="0" w:color="auto"/>
            <w:right w:val="none" w:sz="0" w:space="0" w:color="auto"/>
          </w:divBdr>
          <w:divsChild>
            <w:div w:id="520047069">
              <w:marLeft w:val="0"/>
              <w:marRight w:val="0"/>
              <w:marTop w:val="0"/>
              <w:marBottom w:val="0"/>
              <w:divBdr>
                <w:top w:val="none" w:sz="0" w:space="0" w:color="auto"/>
                <w:left w:val="none" w:sz="0" w:space="0" w:color="auto"/>
                <w:bottom w:val="none" w:sz="0" w:space="0" w:color="auto"/>
                <w:right w:val="none" w:sz="0" w:space="0" w:color="auto"/>
              </w:divBdr>
              <w:divsChild>
                <w:div w:id="515122553">
                  <w:marLeft w:val="0"/>
                  <w:marRight w:val="0"/>
                  <w:marTop w:val="0"/>
                  <w:marBottom w:val="0"/>
                  <w:divBdr>
                    <w:top w:val="none" w:sz="0" w:space="0" w:color="auto"/>
                    <w:left w:val="none" w:sz="0" w:space="0" w:color="auto"/>
                    <w:bottom w:val="none" w:sz="0" w:space="0" w:color="auto"/>
                    <w:right w:val="none" w:sz="0" w:space="0" w:color="auto"/>
                  </w:divBdr>
                  <w:divsChild>
                    <w:div w:id="138120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672708">
      <w:bodyDiv w:val="1"/>
      <w:marLeft w:val="0"/>
      <w:marRight w:val="0"/>
      <w:marTop w:val="0"/>
      <w:marBottom w:val="0"/>
      <w:divBdr>
        <w:top w:val="none" w:sz="0" w:space="0" w:color="auto"/>
        <w:left w:val="none" w:sz="0" w:space="0" w:color="auto"/>
        <w:bottom w:val="none" w:sz="0" w:space="0" w:color="auto"/>
        <w:right w:val="none" w:sz="0" w:space="0" w:color="auto"/>
      </w:divBdr>
    </w:div>
    <w:div w:id="1618367365">
      <w:bodyDiv w:val="1"/>
      <w:marLeft w:val="0"/>
      <w:marRight w:val="0"/>
      <w:marTop w:val="0"/>
      <w:marBottom w:val="0"/>
      <w:divBdr>
        <w:top w:val="none" w:sz="0" w:space="0" w:color="auto"/>
        <w:left w:val="none" w:sz="0" w:space="0" w:color="auto"/>
        <w:bottom w:val="none" w:sz="0" w:space="0" w:color="auto"/>
        <w:right w:val="none" w:sz="0" w:space="0" w:color="auto"/>
      </w:divBdr>
      <w:divsChild>
        <w:div w:id="1582831793">
          <w:marLeft w:val="0"/>
          <w:marRight w:val="0"/>
          <w:marTop w:val="0"/>
          <w:marBottom w:val="0"/>
          <w:divBdr>
            <w:top w:val="none" w:sz="0" w:space="0" w:color="auto"/>
            <w:left w:val="none" w:sz="0" w:space="0" w:color="auto"/>
            <w:bottom w:val="none" w:sz="0" w:space="0" w:color="auto"/>
            <w:right w:val="none" w:sz="0" w:space="0" w:color="auto"/>
          </w:divBdr>
          <w:divsChild>
            <w:div w:id="411394658">
              <w:marLeft w:val="0"/>
              <w:marRight w:val="0"/>
              <w:marTop w:val="0"/>
              <w:marBottom w:val="0"/>
              <w:divBdr>
                <w:top w:val="none" w:sz="0" w:space="0" w:color="auto"/>
                <w:left w:val="none" w:sz="0" w:space="0" w:color="auto"/>
                <w:bottom w:val="none" w:sz="0" w:space="0" w:color="auto"/>
                <w:right w:val="none" w:sz="0" w:space="0" w:color="auto"/>
              </w:divBdr>
              <w:divsChild>
                <w:div w:id="326520771">
                  <w:marLeft w:val="0"/>
                  <w:marRight w:val="0"/>
                  <w:marTop w:val="0"/>
                  <w:marBottom w:val="0"/>
                  <w:divBdr>
                    <w:top w:val="none" w:sz="0" w:space="0" w:color="auto"/>
                    <w:left w:val="none" w:sz="0" w:space="0" w:color="auto"/>
                    <w:bottom w:val="none" w:sz="0" w:space="0" w:color="auto"/>
                    <w:right w:val="none" w:sz="0" w:space="0" w:color="auto"/>
                  </w:divBdr>
                  <w:divsChild>
                    <w:div w:id="1830517812">
                      <w:marLeft w:val="0"/>
                      <w:marRight w:val="0"/>
                      <w:marTop w:val="0"/>
                      <w:marBottom w:val="0"/>
                      <w:divBdr>
                        <w:top w:val="none" w:sz="0" w:space="0" w:color="auto"/>
                        <w:left w:val="none" w:sz="0" w:space="0" w:color="auto"/>
                        <w:bottom w:val="none" w:sz="0" w:space="0" w:color="auto"/>
                        <w:right w:val="none" w:sz="0" w:space="0" w:color="auto"/>
                      </w:divBdr>
                      <w:divsChild>
                        <w:div w:id="856505891">
                          <w:marLeft w:val="0"/>
                          <w:marRight w:val="0"/>
                          <w:marTop w:val="0"/>
                          <w:marBottom w:val="0"/>
                          <w:divBdr>
                            <w:top w:val="none" w:sz="0" w:space="0" w:color="auto"/>
                            <w:left w:val="none" w:sz="0" w:space="0" w:color="auto"/>
                            <w:bottom w:val="none" w:sz="0" w:space="0" w:color="auto"/>
                            <w:right w:val="none" w:sz="0" w:space="0" w:color="auto"/>
                          </w:divBdr>
                        </w:div>
                        <w:div w:id="868108756">
                          <w:marLeft w:val="0"/>
                          <w:marRight w:val="0"/>
                          <w:marTop w:val="0"/>
                          <w:marBottom w:val="0"/>
                          <w:divBdr>
                            <w:top w:val="none" w:sz="0" w:space="0" w:color="auto"/>
                            <w:left w:val="none" w:sz="0" w:space="0" w:color="auto"/>
                            <w:bottom w:val="none" w:sz="0" w:space="0" w:color="auto"/>
                            <w:right w:val="none" w:sz="0" w:space="0" w:color="auto"/>
                          </w:divBdr>
                        </w:div>
                        <w:div w:id="2058774025">
                          <w:marLeft w:val="0"/>
                          <w:marRight w:val="0"/>
                          <w:marTop w:val="0"/>
                          <w:marBottom w:val="0"/>
                          <w:divBdr>
                            <w:top w:val="none" w:sz="0" w:space="0" w:color="auto"/>
                            <w:left w:val="none" w:sz="0" w:space="0" w:color="auto"/>
                            <w:bottom w:val="none" w:sz="0" w:space="0" w:color="auto"/>
                            <w:right w:val="none" w:sz="0" w:space="0" w:color="auto"/>
                          </w:divBdr>
                        </w:div>
                        <w:div w:id="207967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9602886">
      <w:bodyDiv w:val="1"/>
      <w:marLeft w:val="0"/>
      <w:marRight w:val="0"/>
      <w:marTop w:val="0"/>
      <w:marBottom w:val="0"/>
      <w:divBdr>
        <w:top w:val="none" w:sz="0" w:space="0" w:color="auto"/>
        <w:left w:val="none" w:sz="0" w:space="0" w:color="auto"/>
        <w:bottom w:val="none" w:sz="0" w:space="0" w:color="auto"/>
        <w:right w:val="none" w:sz="0" w:space="0" w:color="auto"/>
      </w:divBdr>
      <w:divsChild>
        <w:div w:id="958150816">
          <w:marLeft w:val="0"/>
          <w:marRight w:val="0"/>
          <w:marTop w:val="0"/>
          <w:marBottom w:val="0"/>
          <w:divBdr>
            <w:top w:val="none" w:sz="0" w:space="0" w:color="auto"/>
            <w:left w:val="none" w:sz="0" w:space="0" w:color="auto"/>
            <w:bottom w:val="none" w:sz="0" w:space="0" w:color="auto"/>
            <w:right w:val="none" w:sz="0" w:space="0" w:color="auto"/>
          </w:divBdr>
          <w:divsChild>
            <w:div w:id="303438347">
              <w:marLeft w:val="-225"/>
              <w:marRight w:val="-225"/>
              <w:marTop w:val="0"/>
              <w:marBottom w:val="0"/>
              <w:divBdr>
                <w:top w:val="none" w:sz="0" w:space="0" w:color="auto"/>
                <w:left w:val="none" w:sz="0" w:space="0" w:color="auto"/>
                <w:bottom w:val="none" w:sz="0" w:space="0" w:color="auto"/>
                <w:right w:val="none" w:sz="0" w:space="0" w:color="auto"/>
              </w:divBdr>
              <w:divsChild>
                <w:div w:id="1861621285">
                  <w:marLeft w:val="0"/>
                  <w:marRight w:val="0"/>
                  <w:marTop w:val="0"/>
                  <w:marBottom w:val="0"/>
                  <w:divBdr>
                    <w:top w:val="none" w:sz="0" w:space="0" w:color="auto"/>
                    <w:left w:val="none" w:sz="0" w:space="0" w:color="auto"/>
                    <w:bottom w:val="none" w:sz="0" w:space="0" w:color="auto"/>
                    <w:right w:val="none" w:sz="0" w:space="0" w:color="auto"/>
                  </w:divBdr>
                  <w:divsChild>
                    <w:div w:id="1605073274">
                      <w:marLeft w:val="0"/>
                      <w:marRight w:val="0"/>
                      <w:marTop w:val="0"/>
                      <w:marBottom w:val="300"/>
                      <w:divBdr>
                        <w:top w:val="none" w:sz="0" w:space="0" w:color="auto"/>
                        <w:left w:val="none" w:sz="0" w:space="0" w:color="auto"/>
                        <w:bottom w:val="none" w:sz="0" w:space="0" w:color="auto"/>
                        <w:right w:val="none" w:sz="0" w:space="0" w:color="auto"/>
                      </w:divBdr>
                      <w:divsChild>
                        <w:div w:id="1557544410">
                          <w:marLeft w:val="0"/>
                          <w:marRight w:val="0"/>
                          <w:marTop w:val="0"/>
                          <w:marBottom w:val="0"/>
                          <w:divBdr>
                            <w:top w:val="none" w:sz="0" w:space="0" w:color="auto"/>
                            <w:left w:val="none" w:sz="0" w:space="0" w:color="auto"/>
                            <w:bottom w:val="none" w:sz="0" w:space="0" w:color="auto"/>
                            <w:right w:val="none" w:sz="0" w:space="0" w:color="auto"/>
                          </w:divBdr>
                          <w:divsChild>
                            <w:div w:id="224729309">
                              <w:marLeft w:val="0"/>
                              <w:marRight w:val="0"/>
                              <w:marTop w:val="0"/>
                              <w:marBottom w:val="0"/>
                              <w:divBdr>
                                <w:top w:val="none" w:sz="0" w:space="0" w:color="auto"/>
                                <w:left w:val="none" w:sz="0" w:space="0" w:color="auto"/>
                                <w:bottom w:val="none" w:sz="0" w:space="0" w:color="auto"/>
                                <w:right w:val="none" w:sz="0" w:space="0" w:color="auto"/>
                              </w:divBdr>
                              <w:divsChild>
                                <w:div w:id="1517767288">
                                  <w:marLeft w:val="0"/>
                                  <w:marRight w:val="0"/>
                                  <w:marTop w:val="0"/>
                                  <w:marBottom w:val="0"/>
                                  <w:divBdr>
                                    <w:top w:val="none" w:sz="0" w:space="0" w:color="auto"/>
                                    <w:left w:val="none" w:sz="0" w:space="0" w:color="auto"/>
                                    <w:bottom w:val="none" w:sz="0" w:space="0" w:color="auto"/>
                                    <w:right w:val="none" w:sz="0" w:space="0" w:color="auto"/>
                                  </w:divBdr>
                                  <w:divsChild>
                                    <w:div w:id="1387533381">
                                      <w:marLeft w:val="0"/>
                                      <w:marRight w:val="0"/>
                                      <w:marTop w:val="105"/>
                                      <w:marBottom w:val="0"/>
                                      <w:divBdr>
                                        <w:top w:val="none" w:sz="0" w:space="0" w:color="auto"/>
                                        <w:left w:val="none" w:sz="0" w:space="0" w:color="auto"/>
                                        <w:bottom w:val="none" w:sz="0" w:space="0" w:color="auto"/>
                                        <w:right w:val="none" w:sz="0" w:space="0" w:color="auto"/>
                                      </w:divBdr>
                                      <w:divsChild>
                                        <w:div w:id="424306646">
                                          <w:marLeft w:val="0"/>
                                          <w:marRight w:val="0"/>
                                          <w:marTop w:val="0"/>
                                          <w:marBottom w:val="0"/>
                                          <w:divBdr>
                                            <w:top w:val="none" w:sz="0" w:space="0" w:color="auto"/>
                                            <w:left w:val="none" w:sz="0" w:space="0" w:color="auto"/>
                                            <w:bottom w:val="none" w:sz="0" w:space="0" w:color="auto"/>
                                            <w:right w:val="none" w:sz="0" w:space="0" w:color="auto"/>
                                          </w:divBdr>
                                        </w:div>
                                        <w:div w:id="557204240">
                                          <w:marLeft w:val="0"/>
                                          <w:marRight w:val="0"/>
                                          <w:marTop w:val="0"/>
                                          <w:marBottom w:val="0"/>
                                          <w:divBdr>
                                            <w:top w:val="none" w:sz="0" w:space="0" w:color="auto"/>
                                            <w:left w:val="none" w:sz="0" w:space="0" w:color="auto"/>
                                            <w:bottom w:val="none" w:sz="0" w:space="0" w:color="auto"/>
                                            <w:right w:val="none" w:sz="0" w:space="0" w:color="auto"/>
                                          </w:divBdr>
                                        </w:div>
                                      </w:divsChild>
                                    </w:div>
                                    <w:div w:id="886406154">
                                      <w:marLeft w:val="0"/>
                                      <w:marRight w:val="0"/>
                                      <w:marTop w:val="0"/>
                                      <w:marBottom w:val="0"/>
                                      <w:divBdr>
                                        <w:top w:val="none" w:sz="0" w:space="0" w:color="auto"/>
                                        <w:left w:val="none" w:sz="0" w:space="0" w:color="auto"/>
                                        <w:bottom w:val="none" w:sz="0" w:space="0" w:color="auto"/>
                                        <w:right w:val="none" w:sz="0" w:space="0" w:color="auto"/>
                                      </w:divBdr>
                                      <w:divsChild>
                                        <w:div w:id="1590655750">
                                          <w:marLeft w:val="0"/>
                                          <w:marRight w:val="0"/>
                                          <w:marTop w:val="45"/>
                                          <w:marBottom w:val="0"/>
                                          <w:divBdr>
                                            <w:top w:val="none" w:sz="0" w:space="0" w:color="auto"/>
                                            <w:left w:val="none" w:sz="0" w:space="0" w:color="auto"/>
                                            <w:bottom w:val="none" w:sz="0" w:space="0" w:color="auto"/>
                                            <w:right w:val="none" w:sz="0" w:space="0" w:color="auto"/>
                                          </w:divBdr>
                                          <w:divsChild>
                                            <w:div w:id="57386105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71762223">
                                      <w:marLeft w:val="0"/>
                                      <w:marRight w:val="0"/>
                                      <w:marTop w:val="0"/>
                                      <w:marBottom w:val="0"/>
                                      <w:divBdr>
                                        <w:top w:val="none" w:sz="0" w:space="0" w:color="auto"/>
                                        <w:left w:val="none" w:sz="0" w:space="0" w:color="auto"/>
                                        <w:bottom w:val="none" w:sz="0" w:space="0" w:color="auto"/>
                                        <w:right w:val="none" w:sz="0" w:space="0" w:color="auto"/>
                                      </w:divBdr>
                                      <w:divsChild>
                                        <w:div w:id="911044560">
                                          <w:marLeft w:val="0"/>
                                          <w:marRight w:val="0"/>
                                          <w:marTop w:val="45"/>
                                          <w:marBottom w:val="0"/>
                                          <w:divBdr>
                                            <w:top w:val="none" w:sz="0" w:space="0" w:color="auto"/>
                                            <w:left w:val="none" w:sz="0" w:space="0" w:color="auto"/>
                                            <w:bottom w:val="none" w:sz="0" w:space="0" w:color="auto"/>
                                            <w:right w:val="none" w:sz="0" w:space="0" w:color="auto"/>
                                          </w:divBdr>
                                          <w:divsChild>
                                            <w:div w:id="9534419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62833205">
                                      <w:marLeft w:val="0"/>
                                      <w:marRight w:val="0"/>
                                      <w:marTop w:val="0"/>
                                      <w:marBottom w:val="0"/>
                                      <w:divBdr>
                                        <w:top w:val="none" w:sz="0" w:space="0" w:color="auto"/>
                                        <w:left w:val="none" w:sz="0" w:space="0" w:color="auto"/>
                                        <w:bottom w:val="none" w:sz="0" w:space="0" w:color="auto"/>
                                        <w:right w:val="none" w:sz="0" w:space="0" w:color="auto"/>
                                      </w:divBdr>
                                      <w:divsChild>
                                        <w:div w:id="15350053">
                                          <w:marLeft w:val="0"/>
                                          <w:marRight w:val="0"/>
                                          <w:marTop w:val="45"/>
                                          <w:marBottom w:val="0"/>
                                          <w:divBdr>
                                            <w:top w:val="none" w:sz="0" w:space="0" w:color="auto"/>
                                            <w:left w:val="none" w:sz="0" w:space="0" w:color="auto"/>
                                            <w:bottom w:val="none" w:sz="0" w:space="0" w:color="auto"/>
                                            <w:right w:val="none" w:sz="0" w:space="0" w:color="auto"/>
                                          </w:divBdr>
                                          <w:divsChild>
                                            <w:div w:id="17337721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91861594">
                                      <w:marLeft w:val="0"/>
                                      <w:marRight w:val="0"/>
                                      <w:marTop w:val="30"/>
                                      <w:marBottom w:val="0"/>
                                      <w:divBdr>
                                        <w:top w:val="none" w:sz="0" w:space="0" w:color="auto"/>
                                        <w:left w:val="none" w:sz="0" w:space="0" w:color="auto"/>
                                        <w:bottom w:val="none" w:sz="0" w:space="0" w:color="auto"/>
                                        <w:right w:val="none" w:sz="0" w:space="0" w:color="auto"/>
                                      </w:divBdr>
                                    </w:div>
                                    <w:div w:id="1726637237">
                                      <w:marLeft w:val="0"/>
                                      <w:marRight w:val="0"/>
                                      <w:marTop w:val="30"/>
                                      <w:marBottom w:val="0"/>
                                      <w:divBdr>
                                        <w:top w:val="none" w:sz="0" w:space="0" w:color="auto"/>
                                        <w:left w:val="none" w:sz="0" w:space="0" w:color="auto"/>
                                        <w:bottom w:val="none" w:sz="0" w:space="0" w:color="auto"/>
                                        <w:right w:val="none" w:sz="0" w:space="0" w:color="auto"/>
                                      </w:divBdr>
                                    </w:div>
                                    <w:div w:id="140461005">
                                      <w:marLeft w:val="0"/>
                                      <w:marRight w:val="0"/>
                                      <w:marTop w:val="30"/>
                                      <w:marBottom w:val="0"/>
                                      <w:divBdr>
                                        <w:top w:val="none" w:sz="0" w:space="0" w:color="auto"/>
                                        <w:left w:val="none" w:sz="0" w:space="0" w:color="auto"/>
                                        <w:bottom w:val="none" w:sz="0" w:space="0" w:color="auto"/>
                                        <w:right w:val="none" w:sz="0" w:space="0" w:color="auto"/>
                                      </w:divBdr>
                                    </w:div>
                                    <w:div w:id="640380170">
                                      <w:marLeft w:val="0"/>
                                      <w:marRight w:val="0"/>
                                      <w:marTop w:val="30"/>
                                      <w:marBottom w:val="0"/>
                                      <w:divBdr>
                                        <w:top w:val="none" w:sz="0" w:space="0" w:color="auto"/>
                                        <w:left w:val="none" w:sz="0" w:space="0" w:color="auto"/>
                                        <w:bottom w:val="none" w:sz="0" w:space="0" w:color="auto"/>
                                        <w:right w:val="none" w:sz="0" w:space="0" w:color="auto"/>
                                      </w:divBdr>
                                    </w:div>
                                    <w:div w:id="1363433102">
                                      <w:marLeft w:val="0"/>
                                      <w:marRight w:val="0"/>
                                      <w:marTop w:val="30"/>
                                      <w:marBottom w:val="0"/>
                                      <w:divBdr>
                                        <w:top w:val="none" w:sz="0" w:space="0" w:color="auto"/>
                                        <w:left w:val="none" w:sz="0" w:space="0" w:color="auto"/>
                                        <w:bottom w:val="none" w:sz="0" w:space="0" w:color="auto"/>
                                        <w:right w:val="none" w:sz="0" w:space="0" w:color="auto"/>
                                      </w:divBdr>
                                    </w:div>
                                    <w:div w:id="907806998">
                                      <w:marLeft w:val="0"/>
                                      <w:marRight w:val="0"/>
                                      <w:marTop w:val="30"/>
                                      <w:marBottom w:val="0"/>
                                      <w:divBdr>
                                        <w:top w:val="none" w:sz="0" w:space="0" w:color="auto"/>
                                        <w:left w:val="none" w:sz="0" w:space="0" w:color="auto"/>
                                        <w:bottom w:val="none" w:sz="0" w:space="0" w:color="auto"/>
                                        <w:right w:val="none" w:sz="0" w:space="0" w:color="auto"/>
                                      </w:divBdr>
                                    </w:div>
                                    <w:div w:id="1399985744">
                                      <w:marLeft w:val="0"/>
                                      <w:marRight w:val="0"/>
                                      <w:marTop w:val="30"/>
                                      <w:marBottom w:val="0"/>
                                      <w:divBdr>
                                        <w:top w:val="none" w:sz="0" w:space="0" w:color="auto"/>
                                        <w:left w:val="none" w:sz="0" w:space="0" w:color="auto"/>
                                        <w:bottom w:val="none" w:sz="0" w:space="0" w:color="auto"/>
                                        <w:right w:val="none" w:sz="0" w:space="0" w:color="auto"/>
                                      </w:divBdr>
                                      <w:divsChild>
                                        <w:div w:id="641084528">
                                          <w:marLeft w:val="0"/>
                                          <w:marRight w:val="0"/>
                                          <w:marTop w:val="0"/>
                                          <w:marBottom w:val="0"/>
                                          <w:divBdr>
                                            <w:top w:val="none" w:sz="0" w:space="0" w:color="auto"/>
                                            <w:left w:val="none" w:sz="0" w:space="0" w:color="auto"/>
                                            <w:bottom w:val="none" w:sz="0" w:space="0" w:color="auto"/>
                                            <w:right w:val="none" w:sz="0" w:space="0" w:color="auto"/>
                                          </w:divBdr>
                                        </w:div>
                                      </w:divsChild>
                                    </w:div>
                                    <w:div w:id="2111462390">
                                      <w:marLeft w:val="0"/>
                                      <w:marRight w:val="0"/>
                                      <w:marTop w:val="30"/>
                                      <w:marBottom w:val="0"/>
                                      <w:divBdr>
                                        <w:top w:val="none" w:sz="0" w:space="0" w:color="auto"/>
                                        <w:left w:val="none" w:sz="0" w:space="0" w:color="auto"/>
                                        <w:bottom w:val="none" w:sz="0" w:space="0" w:color="auto"/>
                                        <w:right w:val="none" w:sz="0" w:space="0" w:color="auto"/>
                                      </w:divBdr>
                                    </w:div>
                                    <w:div w:id="370955313">
                                      <w:marLeft w:val="0"/>
                                      <w:marRight w:val="0"/>
                                      <w:marTop w:val="30"/>
                                      <w:marBottom w:val="0"/>
                                      <w:divBdr>
                                        <w:top w:val="none" w:sz="0" w:space="0" w:color="auto"/>
                                        <w:left w:val="none" w:sz="0" w:space="0" w:color="auto"/>
                                        <w:bottom w:val="none" w:sz="0" w:space="0" w:color="auto"/>
                                        <w:right w:val="none" w:sz="0" w:space="0" w:color="auto"/>
                                      </w:divBdr>
                                    </w:div>
                                    <w:div w:id="1988126113">
                                      <w:marLeft w:val="0"/>
                                      <w:marRight w:val="0"/>
                                      <w:marTop w:val="30"/>
                                      <w:marBottom w:val="0"/>
                                      <w:divBdr>
                                        <w:top w:val="none" w:sz="0" w:space="0" w:color="auto"/>
                                        <w:left w:val="none" w:sz="0" w:space="0" w:color="auto"/>
                                        <w:bottom w:val="none" w:sz="0" w:space="0" w:color="auto"/>
                                        <w:right w:val="none" w:sz="0" w:space="0" w:color="auto"/>
                                      </w:divBdr>
                                    </w:div>
                                    <w:div w:id="1923564333">
                                      <w:marLeft w:val="0"/>
                                      <w:marRight w:val="0"/>
                                      <w:marTop w:val="30"/>
                                      <w:marBottom w:val="0"/>
                                      <w:divBdr>
                                        <w:top w:val="none" w:sz="0" w:space="0" w:color="auto"/>
                                        <w:left w:val="none" w:sz="0" w:space="0" w:color="auto"/>
                                        <w:bottom w:val="none" w:sz="0" w:space="0" w:color="auto"/>
                                        <w:right w:val="none" w:sz="0" w:space="0" w:color="auto"/>
                                      </w:divBdr>
                                    </w:div>
                                    <w:div w:id="1091972003">
                                      <w:marLeft w:val="0"/>
                                      <w:marRight w:val="0"/>
                                      <w:marTop w:val="30"/>
                                      <w:marBottom w:val="0"/>
                                      <w:divBdr>
                                        <w:top w:val="none" w:sz="0" w:space="0" w:color="auto"/>
                                        <w:left w:val="none" w:sz="0" w:space="0" w:color="auto"/>
                                        <w:bottom w:val="none" w:sz="0" w:space="0" w:color="auto"/>
                                        <w:right w:val="none" w:sz="0" w:space="0" w:color="auto"/>
                                      </w:divBdr>
                                    </w:div>
                                    <w:div w:id="259488529">
                                      <w:marLeft w:val="0"/>
                                      <w:marRight w:val="0"/>
                                      <w:marTop w:val="30"/>
                                      <w:marBottom w:val="0"/>
                                      <w:divBdr>
                                        <w:top w:val="none" w:sz="0" w:space="0" w:color="auto"/>
                                        <w:left w:val="none" w:sz="0" w:space="0" w:color="auto"/>
                                        <w:bottom w:val="none" w:sz="0" w:space="0" w:color="auto"/>
                                        <w:right w:val="none" w:sz="0" w:space="0" w:color="auto"/>
                                      </w:divBdr>
                                    </w:div>
                                    <w:div w:id="1949776483">
                                      <w:marLeft w:val="0"/>
                                      <w:marRight w:val="0"/>
                                      <w:marTop w:val="30"/>
                                      <w:marBottom w:val="0"/>
                                      <w:divBdr>
                                        <w:top w:val="none" w:sz="0" w:space="0" w:color="auto"/>
                                        <w:left w:val="none" w:sz="0" w:space="0" w:color="auto"/>
                                        <w:bottom w:val="none" w:sz="0" w:space="0" w:color="auto"/>
                                        <w:right w:val="none" w:sz="0" w:space="0" w:color="auto"/>
                                      </w:divBdr>
                                      <w:divsChild>
                                        <w:div w:id="1949964416">
                                          <w:marLeft w:val="0"/>
                                          <w:marRight w:val="0"/>
                                          <w:marTop w:val="0"/>
                                          <w:marBottom w:val="0"/>
                                          <w:divBdr>
                                            <w:top w:val="none" w:sz="0" w:space="0" w:color="auto"/>
                                            <w:left w:val="none" w:sz="0" w:space="0" w:color="auto"/>
                                            <w:bottom w:val="none" w:sz="0" w:space="0" w:color="auto"/>
                                            <w:right w:val="none" w:sz="0" w:space="0" w:color="auto"/>
                                          </w:divBdr>
                                        </w:div>
                                      </w:divsChild>
                                    </w:div>
                                    <w:div w:id="2133940003">
                                      <w:marLeft w:val="0"/>
                                      <w:marRight w:val="0"/>
                                      <w:marTop w:val="30"/>
                                      <w:marBottom w:val="0"/>
                                      <w:divBdr>
                                        <w:top w:val="none" w:sz="0" w:space="0" w:color="auto"/>
                                        <w:left w:val="none" w:sz="0" w:space="0" w:color="auto"/>
                                        <w:bottom w:val="none" w:sz="0" w:space="0" w:color="auto"/>
                                        <w:right w:val="none" w:sz="0" w:space="0" w:color="auto"/>
                                      </w:divBdr>
                                    </w:div>
                                    <w:div w:id="85007485">
                                      <w:marLeft w:val="0"/>
                                      <w:marRight w:val="0"/>
                                      <w:marTop w:val="30"/>
                                      <w:marBottom w:val="0"/>
                                      <w:divBdr>
                                        <w:top w:val="none" w:sz="0" w:space="0" w:color="auto"/>
                                        <w:left w:val="none" w:sz="0" w:space="0" w:color="auto"/>
                                        <w:bottom w:val="none" w:sz="0" w:space="0" w:color="auto"/>
                                        <w:right w:val="none" w:sz="0" w:space="0" w:color="auto"/>
                                      </w:divBdr>
                                    </w:div>
                                    <w:div w:id="2126268042">
                                      <w:marLeft w:val="0"/>
                                      <w:marRight w:val="0"/>
                                      <w:marTop w:val="30"/>
                                      <w:marBottom w:val="0"/>
                                      <w:divBdr>
                                        <w:top w:val="none" w:sz="0" w:space="0" w:color="auto"/>
                                        <w:left w:val="none" w:sz="0" w:space="0" w:color="auto"/>
                                        <w:bottom w:val="none" w:sz="0" w:space="0" w:color="auto"/>
                                        <w:right w:val="none" w:sz="0" w:space="0" w:color="auto"/>
                                      </w:divBdr>
                                    </w:div>
                                    <w:div w:id="854543071">
                                      <w:marLeft w:val="0"/>
                                      <w:marRight w:val="0"/>
                                      <w:marTop w:val="30"/>
                                      <w:marBottom w:val="0"/>
                                      <w:divBdr>
                                        <w:top w:val="none" w:sz="0" w:space="0" w:color="auto"/>
                                        <w:left w:val="none" w:sz="0" w:space="0" w:color="auto"/>
                                        <w:bottom w:val="none" w:sz="0" w:space="0" w:color="auto"/>
                                        <w:right w:val="none" w:sz="0" w:space="0" w:color="auto"/>
                                      </w:divBdr>
                                    </w:div>
                                    <w:div w:id="1817529398">
                                      <w:marLeft w:val="0"/>
                                      <w:marRight w:val="0"/>
                                      <w:marTop w:val="30"/>
                                      <w:marBottom w:val="0"/>
                                      <w:divBdr>
                                        <w:top w:val="none" w:sz="0" w:space="0" w:color="auto"/>
                                        <w:left w:val="none" w:sz="0" w:space="0" w:color="auto"/>
                                        <w:bottom w:val="none" w:sz="0" w:space="0" w:color="auto"/>
                                        <w:right w:val="none" w:sz="0" w:space="0" w:color="auto"/>
                                      </w:divBdr>
                                    </w:div>
                                    <w:div w:id="1524322416">
                                      <w:marLeft w:val="0"/>
                                      <w:marRight w:val="0"/>
                                      <w:marTop w:val="30"/>
                                      <w:marBottom w:val="0"/>
                                      <w:divBdr>
                                        <w:top w:val="none" w:sz="0" w:space="0" w:color="auto"/>
                                        <w:left w:val="none" w:sz="0" w:space="0" w:color="auto"/>
                                        <w:bottom w:val="none" w:sz="0" w:space="0" w:color="auto"/>
                                        <w:right w:val="none" w:sz="0" w:space="0" w:color="auto"/>
                                      </w:divBdr>
                                    </w:div>
                                    <w:div w:id="462162109">
                                      <w:marLeft w:val="0"/>
                                      <w:marRight w:val="0"/>
                                      <w:marTop w:val="30"/>
                                      <w:marBottom w:val="0"/>
                                      <w:divBdr>
                                        <w:top w:val="none" w:sz="0" w:space="0" w:color="auto"/>
                                        <w:left w:val="none" w:sz="0" w:space="0" w:color="auto"/>
                                        <w:bottom w:val="none" w:sz="0" w:space="0" w:color="auto"/>
                                        <w:right w:val="none" w:sz="0" w:space="0" w:color="auto"/>
                                      </w:divBdr>
                                      <w:divsChild>
                                        <w:div w:id="1790930962">
                                          <w:marLeft w:val="0"/>
                                          <w:marRight w:val="0"/>
                                          <w:marTop w:val="0"/>
                                          <w:marBottom w:val="0"/>
                                          <w:divBdr>
                                            <w:top w:val="none" w:sz="0" w:space="0" w:color="auto"/>
                                            <w:left w:val="none" w:sz="0" w:space="0" w:color="auto"/>
                                            <w:bottom w:val="none" w:sz="0" w:space="0" w:color="auto"/>
                                            <w:right w:val="none" w:sz="0" w:space="0" w:color="auto"/>
                                          </w:divBdr>
                                        </w:div>
                                      </w:divsChild>
                                    </w:div>
                                    <w:div w:id="1015234308">
                                      <w:marLeft w:val="0"/>
                                      <w:marRight w:val="0"/>
                                      <w:marTop w:val="105"/>
                                      <w:marBottom w:val="0"/>
                                      <w:divBdr>
                                        <w:top w:val="none" w:sz="0" w:space="0" w:color="auto"/>
                                        <w:left w:val="none" w:sz="0" w:space="0" w:color="auto"/>
                                        <w:bottom w:val="none" w:sz="0" w:space="0" w:color="auto"/>
                                        <w:right w:val="none" w:sz="0" w:space="0" w:color="auto"/>
                                      </w:divBdr>
                                    </w:div>
                                    <w:div w:id="193079882">
                                      <w:marLeft w:val="0"/>
                                      <w:marRight w:val="0"/>
                                      <w:marTop w:val="105"/>
                                      <w:marBottom w:val="0"/>
                                      <w:divBdr>
                                        <w:top w:val="none" w:sz="0" w:space="0" w:color="auto"/>
                                        <w:left w:val="none" w:sz="0" w:space="0" w:color="auto"/>
                                        <w:bottom w:val="none" w:sz="0" w:space="0" w:color="auto"/>
                                        <w:right w:val="none" w:sz="0" w:space="0" w:color="auto"/>
                                      </w:divBdr>
                                    </w:div>
                                    <w:div w:id="1992710401">
                                      <w:marLeft w:val="0"/>
                                      <w:marRight w:val="0"/>
                                      <w:marTop w:val="105"/>
                                      <w:marBottom w:val="0"/>
                                      <w:divBdr>
                                        <w:top w:val="none" w:sz="0" w:space="0" w:color="auto"/>
                                        <w:left w:val="none" w:sz="0" w:space="0" w:color="auto"/>
                                        <w:bottom w:val="none" w:sz="0" w:space="0" w:color="auto"/>
                                        <w:right w:val="none" w:sz="0" w:space="0" w:color="auto"/>
                                      </w:divBdr>
                                    </w:div>
                                    <w:div w:id="439566447">
                                      <w:marLeft w:val="0"/>
                                      <w:marRight w:val="0"/>
                                      <w:marTop w:val="105"/>
                                      <w:marBottom w:val="0"/>
                                      <w:divBdr>
                                        <w:top w:val="none" w:sz="0" w:space="0" w:color="auto"/>
                                        <w:left w:val="none" w:sz="0" w:space="0" w:color="auto"/>
                                        <w:bottom w:val="none" w:sz="0" w:space="0" w:color="auto"/>
                                        <w:right w:val="none" w:sz="0" w:space="0" w:color="auto"/>
                                      </w:divBdr>
                                    </w:div>
                                    <w:div w:id="1913613381">
                                      <w:marLeft w:val="0"/>
                                      <w:marRight w:val="0"/>
                                      <w:marTop w:val="105"/>
                                      <w:marBottom w:val="0"/>
                                      <w:divBdr>
                                        <w:top w:val="none" w:sz="0" w:space="0" w:color="auto"/>
                                        <w:left w:val="none" w:sz="0" w:space="0" w:color="auto"/>
                                        <w:bottom w:val="none" w:sz="0" w:space="0" w:color="auto"/>
                                        <w:right w:val="none" w:sz="0" w:space="0" w:color="auto"/>
                                      </w:divBdr>
                                    </w:div>
                                    <w:div w:id="1057363576">
                                      <w:marLeft w:val="0"/>
                                      <w:marRight w:val="0"/>
                                      <w:marTop w:val="105"/>
                                      <w:marBottom w:val="0"/>
                                      <w:divBdr>
                                        <w:top w:val="none" w:sz="0" w:space="0" w:color="auto"/>
                                        <w:left w:val="none" w:sz="0" w:space="0" w:color="auto"/>
                                        <w:bottom w:val="none" w:sz="0" w:space="0" w:color="auto"/>
                                        <w:right w:val="none" w:sz="0" w:space="0" w:color="auto"/>
                                      </w:divBdr>
                                      <w:divsChild>
                                        <w:div w:id="794328489">
                                          <w:marLeft w:val="0"/>
                                          <w:marRight w:val="0"/>
                                          <w:marTop w:val="0"/>
                                          <w:marBottom w:val="0"/>
                                          <w:divBdr>
                                            <w:top w:val="none" w:sz="0" w:space="0" w:color="auto"/>
                                            <w:left w:val="none" w:sz="0" w:space="0" w:color="auto"/>
                                            <w:bottom w:val="none" w:sz="0" w:space="0" w:color="auto"/>
                                            <w:right w:val="none" w:sz="0" w:space="0" w:color="auto"/>
                                          </w:divBdr>
                                        </w:div>
                                        <w:div w:id="1934900600">
                                          <w:marLeft w:val="0"/>
                                          <w:marRight w:val="0"/>
                                          <w:marTop w:val="0"/>
                                          <w:marBottom w:val="0"/>
                                          <w:divBdr>
                                            <w:top w:val="none" w:sz="0" w:space="0" w:color="auto"/>
                                            <w:left w:val="none" w:sz="0" w:space="0" w:color="auto"/>
                                            <w:bottom w:val="none" w:sz="0" w:space="0" w:color="auto"/>
                                            <w:right w:val="none" w:sz="0" w:space="0" w:color="auto"/>
                                          </w:divBdr>
                                        </w:div>
                                      </w:divsChild>
                                    </w:div>
                                    <w:div w:id="925654402">
                                      <w:marLeft w:val="0"/>
                                      <w:marRight w:val="0"/>
                                      <w:marTop w:val="0"/>
                                      <w:marBottom w:val="0"/>
                                      <w:divBdr>
                                        <w:top w:val="none" w:sz="0" w:space="0" w:color="auto"/>
                                        <w:left w:val="none" w:sz="0" w:space="0" w:color="auto"/>
                                        <w:bottom w:val="none" w:sz="0" w:space="0" w:color="auto"/>
                                        <w:right w:val="none" w:sz="0" w:space="0" w:color="auto"/>
                                      </w:divBdr>
                                      <w:divsChild>
                                        <w:div w:id="1427381555">
                                          <w:marLeft w:val="0"/>
                                          <w:marRight w:val="0"/>
                                          <w:marTop w:val="45"/>
                                          <w:marBottom w:val="0"/>
                                          <w:divBdr>
                                            <w:top w:val="none" w:sz="0" w:space="0" w:color="auto"/>
                                            <w:left w:val="none" w:sz="0" w:space="0" w:color="auto"/>
                                            <w:bottom w:val="none" w:sz="0" w:space="0" w:color="auto"/>
                                            <w:right w:val="none" w:sz="0" w:space="0" w:color="auto"/>
                                          </w:divBdr>
                                          <w:divsChild>
                                            <w:div w:id="20853794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67712225">
                                      <w:marLeft w:val="0"/>
                                      <w:marRight w:val="0"/>
                                      <w:marTop w:val="0"/>
                                      <w:marBottom w:val="0"/>
                                      <w:divBdr>
                                        <w:top w:val="none" w:sz="0" w:space="0" w:color="auto"/>
                                        <w:left w:val="none" w:sz="0" w:space="0" w:color="auto"/>
                                        <w:bottom w:val="none" w:sz="0" w:space="0" w:color="auto"/>
                                        <w:right w:val="none" w:sz="0" w:space="0" w:color="auto"/>
                                      </w:divBdr>
                                      <w:divsChild>
                                        <w:div w:id="1358577287">
                                          <w:marLeft w:val="0"/>
                                          <w:marRight w:val="0"/>
                                          <w:marTop w:val="45"/>
                                          <w:marBottom w:val="0"/>
                                          <w:divBdr>
                                            <w:top w:val="none" w:sz="0" w:space="0" w:color="auto"/>
                                            <w:left w:val="none" w:sz="0" w:space="0" w:color="auto"/>
                                            <w:bottom w:val="none" w:sz="0" w:space="0" w:color="auto"/>
                                            <w:right w:val="none" w:sz="0" w:space="0" w:color="auto"/>
                                          </w:divBdr>
                                          <w:divsChild>
                                            <w:div w:id="14454176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66394546">
                                      <w:marLeft w:val="0"/>
                                      <w:marRight w:val="0"/>
                                      <w:marTop w:val="0"/>
                                      <w:marBottom w:val="0"/>
                                      <w:divBdr>
                                        <w:top w:val="none" w:sz="0" w:space="0" w:color="auto"/>
                                        <w:left w:val="none" w:sz="0" w:space="0" w:color="auto"/>
                                        <w:bottom w:val="none" w:sz="0" w:space="0" w:color="auto"/>
                                        <w:right w:val="none" w:sz="0" w:space="0" w:color="auto"/>
                                      </w:divBdr>
                                      <w:divsChild>
                                        <w:div w:id="1091700157">
                                          <w:marLeft w:val="0"/>
                                          <w:marRight w:val="0"/>
                                          <w:marTop w:val="45"/>
                                          <w:marBottom w:val="0"/>
                                          <w:divBdr>
                                            <w:top w:val="none" w:sz="0" w:space="0" w:color="auto"/>
                                            <w:left w:val="none" w:sz="0" w:space="0" w:color="auto"/>
                                            <w:bottom w:val="none" w:sz="0" w:space="0" w:color="auto"/>
                                            <w:right w:val="none" w:sz="0" w:space="0" w:color="auto"/>
                                          </w:divBdr>
                                          <w:divsChild>
                                            <w:div w:id="209578365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08221253">
                                      <w:marLeft w:val="0"/>
                                      <w:marRight w:val="0"/>
                                      <w:marTop w:val="30"/>
                                      <w:marBottom w:val="0"/>
                                      <w:divBdr>
                                        <w:top w:val="none" w:sz="0" w:space="0" w:color="auto"/>
                                        <w:left w:val="none" w:sz="0" w:space="0" w:color="auto"/>
                                        <w:bottom w:val="none" w:sz="0" w:space="0" w:color="auto"/>
                                        <w:right w:val="none" w:sz="0" w:space="0" w:color="auto"/>
                                      </w:divBdr>
                                    </w:div>
                                    <w:div w:id="1353337046">
                                      <w:marLeft w:val="0"/>
                                      <w:marRight w:val="0"/>
                                      <w:marTop w:val="30"/>
                                      <w:marBottom w:val="0"/>
                                      <w:divBdr>
                                        <w:top w:val="none" w:sz="0" w:space="0" w:color="auto"/>
                                        <w:left w:val="none" w:sz="0" w:space="0" w:color="auto"/>
                                        <w:bottom w:val="none" w:sz="0" w:space="0" w:color="auto"/>
                                        <w:right w:val="none" w:sz="0" w:space="0" w:color="auto"/>
                                      </w:divBdr>
                                    </w:div>
                                    <w:div w:id="1643776497">
                                      <w:marLeft w:val="0"/>
                                      <w:marRight w:val="0"/>
                                      <w:marTop w:val="30"/>
                                      <w:marBottom w:val="0"/>
                                      <w:divBdr>
                                        <w:top w:val="none" w:sz="0" w:space="0" w:color="auto"/>
                                        <w:left w:val="none" w:sz="0" w:space="0" w:color="auto"/>
                                        <w:bottom w:val="none" w:sz="0" w:space="0" w:color="auto"/>
                                        <w:right w:val="none" w:sz="0" w:space="0" w:color="auto"/>
                                      </w:divBdr>
                                    </w:div>
                                    <w:div w:id="1605922187">
                                      <w:marLeft w:val="0"/>
                                      <w:marRight w:val="0"/>
                                      <w:marTop w:val="30"/>
                                      <w:marBottom w:val="0"/>
                                      <w:divBdr>
                                        <w:top w:val="none" w:sz="0" w:space="0" w:color="auto"/>
                                        <w:left w:val="none" w:sz="0" w:space="0" w:color="auto"/>
                                        <w:bottom w:val="none" w:sz="0" w:space="0" w:color="auto"/>
                                        <w:right w:val="none" w:sz="0" w:space="0" w:color="auto"/>
                                      </w:divBdr>
                                    </w:div>
                                    <w:div w:id="142357111">
                                      <w:marLeft w:val="0"/>
                                      <w:marRight w:val="0"/>
                                      <w:marTop w:val="30"/>
                                      <w:marBottom w:val="0"/>
                                      <w:divBdr>
                                        <w:top w:val="none" w:sz="0" w:space="0" w:color="auto"/>
                                        <w:left w:val="none" w:sz="0" w:space="0" w:color="auto"/>
                                        <w:bottom w:val="none" w:sz="0" w:space="0" w:color="auto"/>
                                        <w:right w:val="none" w:sz="0" w:space="0" w:color="auto"/>
                                      </w:divBdr>
                                    </w:div>
                                    <w:div w:id="468475309">
                                      <w:marLeft w:val="0"/>
                                      <w:marRight w:val="0"/>
                                      <w:marTop w:val="30"/>
                                      <w:marBottom w:val="0"/>
                                      <w:divBdr>
                                        <w:top w:val="none" w:sz="0" w:space="0" w:color="auto"/>
                                        <w:left w:val="none" w:sz="0" w:space="0" w:color="auto"/>
                                        <w:bottom w:val="none" w:sz="0" w:space="0" w:color="auto"/>
                                        <w:right w:val="none" w:sz="0" w:space="0" w:color="auto"/>
                                      </w:divBdr>
                                    </w:div>
                                    <w:div w:id="1680541412">
                                      <w:marLeft w:val="0"/>
                                      <w:marRight w:val="0"/>
                                      <w:marTop w:val="30"/>
                                      <w:marBottom w:val="0"/>
                                      <w:divBdr>
                                        <w:top w:val="none" w:sz="0" w:space="0" w:color="auto"/>
                                        <w:left w:val="none" w:sz="0" w:space="0" w:color="auto"/>
                                        <w:bottom w:val="none" w:sz="0" w:space="0" w:color="auto"/>
                                        <w:right w:val="none" w:sz="0" w:space="0" w:color="auto"/>
                                      </w:divBdr>
                                      <w:divsChild>
                                        <w:div w:id="1251037549">
                                          <w:marLeft w:val="0"/>
                                          <w:marRight w:val="0"/>
                                          <w:marTop w:val="0"/>
                                          <w:marBottom w:val="0"/>
                                          <w:divBdr>
                                            <w:top w:val="none" w:sz="0" w:space="0" w:color="auto"/>
                                            <w:left w:val="none" w:sz="0" w:space="0" w:color="auto"/>
                                            <w:bottom w:val="none" w:sz="0" w:space="0" w:color="auto"/>
                                            <w:right w:val="none" w:sz="0" w:space="0" w:color="auto"/>
                                          </w:divBdr>
                                        </w:div>
                                      </w:divsChild>
                                    </w:div>
                                    <w:div w:id="1836070613">
                                      <w:marLeft w:val="0"/>
                                      <w:marRight w:val="0"/>
                                      <w:marTop w:val="30"/>
                                      <w:marBottom w:val="0"/>
                                      <w:divBdr>
                                        <w:top w:val="none" w:sz="0" w:space="0" w:color="auto"/>
                                        <w:left w:val="none" w:sz="0" w:space="0" w:color="auto"/>
                                        <w:bottom w:val="none" w:sz="0" w:space="0" w:color="auto"/>
                                        <w:right w:val="none" w:sz="0" w:space="0" w:color="auto"/>
                                      </w:divBdr>
                                    </w:div>
                                    <w:div w:id="315424819">
                                      <w:marLeft w:val="0"/>
                                      <w:marRight w:val="0"/>
                                      <w:marTop w:val="30"/>
                                      <w:marBottom w:val="0"/>
                                      <w:divBdr>
                                        <w:top w:val="none" w:sz="0" w:space="0" w:color="auto"/>
                                        <w:left w:val="none" w:sz="0" w:space="0" w:color="auto"/>
                                        <w:bottom w:val="none" w:sz="0" w:space="0" w:color="auto"/>
                                        <w:right w:val="none" w:sz="0" w:space="0" w:color="auto"/>
                                      </w:divBdr>
                                    </w:div>
                                    <w:div w:id="725371583">
                                      <w:marLeft w:val="0"/>
                                      <w:marRight w:val="0"/>
                                      <w:marTop w:val="30"/>
                                      <w:marBottom w:val="0"/>
                                      <w:divBdr>
                                        <w:top w:val="none" w:sz="0" w:space="0" w:color="auto"/>
                                        <w:left w:val="none" w:sz="0" w:space="0" w:color="auto"/>
                                        <w:bottom w:val="none" w:sz="0" w:space="0" w:color="auto"/>
                                        <w:right w:val="none" w:sz="0" w:space="0" w:color="auto"/>
                                      </w:divBdr>
                                    </w:div>
                                    <w:div w:id="796412210">
                                      <w:marLeft w:val="0"/>
                                      <w:marRight w:val="0"/>
                                      <w:marTop w:val="30"/>
                                      <w:marBottom w:val="0"/>
                                      <w:divBdr>
                                        <w:top w:val="none" w:sz="0" w:space="0" w:color="auto"/>
                                        <w:left w:val="none" w:sz="0" w:space="0" w:color="auto"/>
                                        <w:bottom w:val="none" w:sz="0" w:space="0" w:color="auto"/>
                                        <w:right w:val="none" w:sz="0" w:space="0" w:color="auto"/>
                                      </w:divBdr>
                                    </w:div>
                                    <w:div w:id="277952624">
                                      <w:marLeft w:val="0"/>
                                      <w:marRight w:val="0"/>
                                      <w:marTop w:val="30"/>
                                      <w:marBottom w:val="0"/>
                                      <w:divBdr>
                                        <w:top w:val="none" w:sz="0" w:space="0" w:color="auto"/>
                                        <w:left w:val="none" w:sz="0" w:space="0" w:color="auto"/>
                                        <w:bottom w:val="none" w:sz="0" w:space="0" w:color="auto"/>
                                        <w:right w:val="none" w:sz="0" w:space="0" w:color="auto"/>
                                      </w:divBdr>
                                    </w:div>
                                    <w:div w:id="776171906">
                                      <w:marLeft w:val="0"/>
                                      <w:marRight w:val="0"/>
                                      <w:marTop w:val="30"/>
                                      <w:marBottom w:val="0"/>
                                      <w:divBdr>
                                        <w:top w:val="none" w:sz="0" w:space="0" w:color="auto"/>
                                        <w:left w:val="none" w:sz="0" w:space="0" w:color="auto"/>
                                        <w:bottom w:val="none" w:sz="0" w:space="0" w:color="auto"/>
                                        <w:right w:val="none" w:sz="0" w:space="0" w:color="auto"/>
                                      </w:divBdr>
                                    </w:div>
                                    <w:div w:id="1619485258">
                                      <w:marLeft w:val="0"/>
                                      <w:marRight w:val="0"/>
                                      <w:marTop w:val="30"/>
                                      <w:marBottom w:val="0"/>
                                      <w:divBdr>
                                        <w:top w:val="none" w:sz="0" w:space="0" w:color="auto"/>
                                        <w:left w:val="none" w:sz="0" w:space="0" w:color="auto"/>
                                        <w:bottom w:val="none" w:sz="0" w:space="0" w:color="auto"/>
                                        <w:right w:val="none" w:sz="0" w:space="0" w:color="auto"/>
                                      </w:divBdr>
                                      <w:divsChild>
                                        <w:div w:id="785930993">
                                          <w:marLeft w:val="0"/>
                                          <w:marRight w:val="0"/>
                                          <w:marTop w:val="0"/>
                                          <w:marBottom w:val="0"/>
                                          <w:divBdr>
                                            <w:top w:val="none" w:sz="0" w:space="0" w:color="auto"/>
                                            <w:left w:val="none" w:sz="0" w:space="0" w:color="auto"/>
                                            <w:bottom w:val="none" w:sz="0" w:space="0" w:color="auto"/>
                                            <w:right w:val="none" w:sz="0" w:space="0" w:color="auto"/>
                                          </w:divBdr>
                                        </w:div>
                                      </w:divsChild>
                                    </w:div>
                                    <w:div w:id="1171871310">
                                      <w:marLeft w:val="0"/>
                                      <w:marRight w:val="0"/>
                                      <w:marTop w:val="30"/>
                                      <w:marBottom w:val="0"/>
                                      <w:divBdr>
                                        <w:top w:val="none" w:sz="0" w:space="0" w:color="auto"/>
                                        <w:left w:val="none" w:sz="0" w:space="0" w:color="auto"/>
                                        <w:bottom w:val="none" w:sz="0" w:space="0" w:color="auto"/>
                                        <w:right w:val="none" w:sz="0" w:space="0" w:color="auto"/>
                                      </w:divBdr>
                                    </w:div>
                                    <w:div w:id="578910170">
                                      <w:marLeft w:val="0"/>
                                      <w:marRight w:val="0"/>
                                      <w:marTop w:val="30"/>
                                      <w:marBottom w:val="0"/>
                                      <w:divBdr>
                                        <w:top w:val="none" w:sz="0" w:space="0" w:color="auto"/>
                                        <w:left w:val="none" w:sz="0" w:space="0" w:color="auto"/>
                                        <w:bottom w:val="none" w:sz="0" w:space="0" w:color="auto"/>
                                        <w:right w:val="none" w:sz="0" w:space="0" w:color="auto"/>
                                      </w:divBdr>
                                    </w:div>
                                    <w:div w:id="517163270">
                                      <w:marLeft w:val="0"/>
                                      <w:marRight w:val="0"/>
                                      <w:marTop w:val="30"/>
                                      <w:marBottom w:val="0"/>
                                      <w:divBdr>
                                        <w:top w:val="none" w:sz="0" w:space="0" w:color="auto"/>
                                        <w:left w:val="none" w:sz="0" w:space="0" w:color="auto"/>
                                        <w:bottom w:val="none" w:sz="0" w:space="0" w:color="auto"/>
                                        <w:right w:val="none" w:sz="0" w:space="0" w:color="auto"/>
                                      </w:divBdr>
                                    </w:div>
                                    <w:div w:id="2022124907">
                                      <w:marLeft w:val="0"/>
                                      <w:marRight w:val="0"/>
                                      <w:marTop w:val="30"/>
                                      <w:marBottom w:val="0"/>
                                      <w:divBdr>
                                        <w:top w:val="none" w:sz="0" w:space="0" w:color="auto"/>
                                        <w:left w:val="none" w:sz="0" w:space="0" w:color="auto"/>
                                        <w:bottom w:val="none" w:sz="0" w:space="0" w:color="auto"/>
                                        <w:right w:val="none" w:sz="0" w:space="0" w:color="auto"/>
                                      </w:divBdr>
                                    </w:div>
                                    <w:div w:id="64425545">
                                      <w:marLeft w:val="0"/>
                                      <w:marRight w:val="0"/>
                                      <w:marTop w:val="30"/>
                                      <w:marBottom w:val="0"/>
                                      <w:divBdr>
                                        <w:top w:val="none" w:sz="0" w:space="0" w:color="auto"/>
                                        <w:left w:val="none" w:sz="0" w:space="0" w:color="auto"/>
                                        <w:bottom w:val="none" w:sz="0" w:space="0" w:color="auto"/>
                                        <w:right w:val="none" w:sz="0" w:space="0" w:color="auto"/>
                                      </w:divBdr>
                                    </w:div>
                                    <w:div w:id="241259032">
                                      <w:marLeft w:val="0"/>
                                      <w:marRight w:val="0"/>
                                      <w:marTop w:val="30"/>
                                      <w:marBottom w:val="0"/>
                                      <w:divBdr>
                                        <w:top w:val="none" w:sz="0" w:space="0" w:color="auto"/>
                                        <w:left w:val="none" w:sz="0" w:space="0" w:color="auto"/>
                                        <w:bottom w:val="none" w:sz="0" w:space="0" w:color="auto"/>
                                        <w:right w:val="none" w:sz="0" w:space="0" w:color="auto"/>
                                      </w:divBdr>
                                    </w:div>
                                    <w:div w:id="344478425">
                                      <w:marLeft w:val="0"/>
                                      <w:marRight w:val="0"/>
                                      <w:marTop w:val="30"/>
                                      <w:marBottom w:val="0"/>
                                      <w:divBdr>
                                        <w:top w:val="none" w:sz="0" w:space="0" w:color="auto"/>
                                        <w:left w:val="none" w:sz="0" w:space="0" w:color="auto"/>
                                        <w:bottom w:val="none" w:sz="0" w:space="0" w:color="auto"/>
                                        <w:right w:val="none" w:sz="0" w:space="0" w:color="auto"/>
                                      </w:divBdr>
                                      <w:divsChild>
                                        <w:div w:id="192229927">
                                          <w:marLeft w:val="0"/>
                                          <w:marRight w:val="0"/>
                                          <w:marTop w:val="0"/>
                                          <w:marBottom w:val="0"/>
                                          <w:divBdr>
                                            <w:top w:val="none" w:sz="0" w:space="0" w:color="auto"/>
                                            <w:left w:val="none" w:sz="0" w:space="0" w:color="auto"/>
                                            <w:bottom w:val="none" w:sz="0" w:space="0" w:color="auto"/>
                                            <w:right w:val="none" w:sz="0" w:space="0" w:color="auto"/>
                                          </w:divBdr>
                                        </w:div>
                                      </w:divsChild>
                                    </w:div>
                                    <w:div w:id="1711413583">
                                      <w:marLeft w:val="0"/>
                                      <w:marRight w:val="0"/>
                                      <w:marTop w:val="105"/>
                                      <w:marBottom w:val="0"/>
                                      <w:divBdr>
                                        <w:top w:val="none" w:sz="0" w:space="0" w:color="auto"/>
                                        <w:left w:val="none" w:sz="0" w:space="0" w:color="auto"/>
                                        <w:bottom w:val="none" w:sz="0" w:space="0" w:color="auto"/>
                                        <w:right w:val="none" w:sz="0" w:space="0" w:color="auto"/>
                                      </w:divBdr>
                                    </w:div>
                                    <w:div w:id="1907765884">
                                      <w:marLeft w:val="0"/>
                                      <w:marRight w:val="0"/>
                                      <w:marTop w:val="105"/>
                                      <w:marBottom w:val="0"/>
                                      <w:divBdr>
                                        <w:top w:val="none" w:sz="0" w:space="0" w:color="auto"/>
                                        <w:left w:val="none" w:sz="0" w:space="0" w:color="auto"/>
                                        <w:bottom w:val="none" w:sz="0" w:space="0" w:color="auto"/>
                                        <w:right w:val="none" w:sz="0" w:space="0" w:color="auto"/>
                                      </w:divBdr>
                                    </w:div>
                                    <w:div w:id="1350714004">
                                      <w:marLeft w:val="0"/>
                                      <w:marRight w:val="0"/>
                                      <w:marTop w:val="105"/>
                                      <w:marBottom w:val="0"/>
                                      <w:divBdr>
                                        <w:top w:val="none" w:sz="0" w:space="0" w:color="auto"/>
                                        <w:left w:val="none" w:sz="0" w:space="0" w:color="auto"/>
                                        <w:bottom w:val="none" w:sz="0" w:space="0" w:color="auto"/>
                                        <w:right w:val="none" w:sz="0" w:space="0" w:color="auto"/>
                                      </w:divBdr>
                                    </w:div>
                                    <w:div w:id="1222709995">
                                      <w:marLeft w:val="0"/>
                                      <w:marRight w:val="0"/>
                                      <w:marTop w:val="105"/>
                                      <w:marBottom w:val="0"/>
                                      <w:divBdr>
                                        <w:top w:val="none" w:sz="0" w:space="0" w:color="auto"/>
                                        <w:left w:val="none" w:sz="0" w:space="0" w:color="auto"/>
                                        <w:bottom w:val="none" w:sz="0" w:space="0" w:color="auto"/>
                                        <w:right w:val="none" w:sz="0" w:space="0" w:color="auto"/>
                                      </w:divBdr>
                                    </w:div>
                                    <w:div w:id="1571498227">
                                      <w:marLeft w:val="0"/>
                                      <w:marRight w:val="0"/>
                                      <w:marTop w:val="105"/>
                                      <w:marBottom w:val="0"/>
                                      <w:divBdr>
                                        <w:top w:val="none" w:sz="0" w:space="0" w:color="auto"/>
                                        <w:left w:val="none" w:sz="0" w:space="0" w:color="auto"/>
                                        <w:bottom w:val="none" w:sz="0" w:space="0" w:color="auto"/>
                                        <w:right w:val="none" w:sz="0" w:space="0" w:color="auto"/>
                                      </w:divBdr>
                                    </w:div>
                                    <w:div w:id="780417562">
                                      <w:marLeft w:val="0"/>
                                      <w:marRight w:val="0"/>
                                      <w:marTop w:val="105"/>
                                      <w:marBottom w:val="0"/>
                                      <w:divBdr>
                                        <w:top w:val="none" w:sz="0" w:space="0" w:color="auto"/>
                                        <w:left w:val="none" w:sz="0" w:space="0" w:color="auto"/>
                                        <w:bottom w:val="none" w:sz="0" w:space="0" w:color="auto"/>
                                        <w:right w:val="none" w:sz="0" w:space="0" w:color="auto"/>
                                      </w:divBdr>
                                      <w:divsChild>
                                        <w:div w:id="1962876767">
                                          <w:marLeft w:val="0"/>
                                          <w:marRight w:val="0"/>
                                          <w:marTop w:val="0"/>
                                          <w:marBottom w:val="0"/>
                                          <w:divBdr>
                                            <w:top w:val="none" w:sz="0" w:space="0" w:color="auto"/>
                                            <w:left w:val="none" w:sz="0" w:space="0" w:color="auto"/>
                                            <w:bottom w:val="none" w:sz="0" w:space="0" w:color="auto"/>
                                            <w:right w:val="none" w:sz="0" w:space="0" w:color="auto"/>
                                          </w:divBdr>
                                        </w:div>
                                        <w:div w:id="260528125">
                                          <w:marLeft w:val="0"/>
                                          <w:marRight w:val="0"/>
                                          <w:marTop w:val="0"/>
                                          <w:marBottom w:val="0"/>
                                          <w:divBdr>
                                            <w:top w:val="none" w:sz="0" w:space="0" w:color="auto"/>
                                            <w:left w:val="none" w:sz="0" w:space="0" w:color="auto"/>
                                            <w:bottom w:val="none" w:sz="0" w:space="0" w:color="auto"/>
                                            <w:right w:val="none" w:sz="0" w:space="0" w:color="auto"/>
                                          </w:divBdr>
                                        </w:div>
                                      </w:divsChild>
                                    </w:div>
                                    <w:div w:id="594284232">
                                      <w:marLeft w:val="0"/>
                                      <w:marRight w:val="0"/>
                                      <w:marTop w:val="0"/>
                                      <w:marBottom w:val="0"/>
                                      <w:divBdr>
                                        <w:top w:val="none" w:sz="0" w:space="0" w:color="auto"/>
                                        <w:left w:val="none" w:sz="0" w:space="0" w:color="auto"/>
                                        <w:bottom w:val="none" w:sz="0" w:space="0" w:color="auto"/>
                                        <w:right w:val="none" w:sz="0" w:space="0" w:color="auto"/>
                                      </w:divBdr>
                                      <w:divsChild>
                                        <w:div w:id="1681396388">
                                          <w:marLeft w:val="0"/>
                                          <w:marRight w:val="0"/>
                                          <w:marTop w:val="45"/>
                                          <w:marBottom w:val="0"/>
                                          <w:divBdr>
                                            <w:top w:val="none" w:sz="0" w:space="0" w:color="auto"/>
                                            <w:left w:val="none" w:sz="0" w:space="0" w:color="auto"/>
                                            <w:bottom w:val="none" w:sz="0" w:space="0" w:color="auto"/>
                                            <w:right w:val="none" w:sz="0" w:space="0" w:color="auto"/>
                                          </w:divBdr>
                                          <w:divsChild>
                                            <w:div w:id="51315149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59853767">
                                      <w:marLeft w:val="0"/>
                                      <w:marRight w:val="0"/>
                                      <w:marTop w:val="0"/>
                                      <w:marBottom w:val="0"/>
                                      <w:divBdr>
                                        <w:top w:val="none" w:sz="0" w:space="0" w:color="auto"/>
                                        <w:left w:val="none" w:sz="0" w:space="0" w:color="auto"/>
                                        <w:bottom w:val="none" w:sz="0" w:space="0" w:color="auto"/>
                                        <w:right w:val="none" w:sz="0" w:space="0" w:color="auto"/>
                                      </w:divBdr>
                                      <w:divsChild>
                                        <w:div w:id="1756199279">
                                          <w:marLeft w:val="0"/>
                                          <w:marRight w:val="0"/>
                                          <w:marTop w:val="45"/>
                                          <w:marBottom w:val="0"/>
                                          <w:divBdr>
                                            <w:top w:val="none" w:sz="0" w:space="0" w:color="auto"/>
                                            <w:left w:val="none" w:sz="0" w:space="0" w:color="auto"/>
                                            <w:bottom w:val="none" w:sz="0" w:space="0" w:color="auto"/>
                                            <w:right w:val="none" w:sz="0" w:space="0" w:color="auto"/>
                                          </w:divBdr>
                                          <w:divsChild>
                                            <w:div w:id="6574176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13061884">
                                      <w:marLeft w:val="0"/>
                                      <w:marRight w:val="0"/>
                                      <w:marTop w:val="0"/>
                                      <w:marBottom w:val="0"/>
                                      <w:divBdr>
                                        <w:top w:val="none" w:sz="0" w:space="0" w:color="auto"/>
                                        <w:left w:val="none" w:sz="0" w:space="0" w:color="auto"/>
                                        <w:bottom w:val="none" w:sz="0" w:space="0" w:color="auto"/>
                                        <w:right w:val="none" w:sz="0" w:space="0" w:color="auto"/>
                                      </w:divBdr>
                                      <w:divsChild>
                                        <w:div w:id="1335692338">
                                          <w:marLeft w:val="0"/>
                                          <w:marRight w:val="0"/>
                                          <w:marTop w:val="45"/>
                                          <w:marBottom w:val="0"/>
                                          <w:divBdr>
                                            <w:top w:val="none" w:sz="0" w:space="0" w:color="auto"/>
                                            <w:left w:val="none" w:sz="0" w:space="0" w:color="auto"/>
                                            <w:bottom w:val="none" w:sz="0" w:space="0" w:color="auto"/>
                                            <w:right w:val="none" w:sz="0" w:space="0" w:color="auto"/>
                                          </w:divBdr>
                                          <w:divsChild>
                                            <w:div w:id="69458023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94589764">
                                      <w:marLeft w:val="0"/>
                                      <w:marRight w:val="0"/>
                                      <w:marTop w:val="30"/>
                                      <w:marBottom w:val="0"/>
                                      <w:divBdr>
                                        <w:top w:val="none" w:sz="0" w:space="0" w:color="auto"/>
                                        <w:left w:val="none" w:sz="0" w:space="0" w:color="auto"/>
                                        <w:bottom w:val="none" w:sz="0" w:space="0" w:color="auto"/>
                                        <w:right w:val="none" w:sz="0" w:space="0" w:color="auto"/>
                                      </w:divBdr>
                                    </w:div>
                                    <w:div w:id="1969429932">
                                      <w:marLeft w:val="0"/>
                                      <w:marRight w:val="0"/>
                                      <w:marTop w:val="30"/>
                                      <w:marBottom w:val="0"/>
                                      <w:divBdr>
                                        <w:top w:val="none" w:sz="0" w:space="0" w:color="auto"/>
                                        <w:left w:val="none" w:sz="0" w:space="0" w:color="auto"/>
                                        <w:bottom w:val="none" w:sz="0" w:space="0" w:color="auto"/>
                                        <w:right w:val="none" w:sz="0" w:space="0" w:color="auto"/>
                                      </w:divBdr>
                                    </w:div>
                                    <w:div w:id="1748916341">
                                      <w:marLeft w:val="0"/>
                                      <w:marRight w:val="0"/>
                                      <w:marTop w:val="30"/>
                                      <w:marBottom w:val="0"/>
                                      <w:divBdr>
                                        <w:top w:val="none" w:sz="0" w:space="0" w:color="auto"/>
                                        <w:left w:val="none" w:sz="0" w:space="0" w:color="auto"/>
                                        <w:bottom w:val="none" w:sz="0" w:space="0" w:color="auto"/>
                                        <w:right w:val="none" w:sz="0" w:space="0" w:color="auto"/>
                                      </w:divBdr>
                                    </w:div>
                                    <w:div w:id="361129257">
                                      <w:marLeft w:val="0"/>
                                      <w:marRight w:val="0"/>
                                      <w:marTop w:val="30"/>
                                      <w:marBottom w:val="0"/>
                                      <w:divBdr>
                                        <w:top w:val="none" w:sz="0" w:space="0" w:color="auto"/>
                                        <w:left w:val="none" w:sz="0" w:space="0" w:color="auto"/>
                                        <w:bottom w:val="none" w:sz="0" w:space="0" w:color="auto"/>
                                        <w:right w:val="none" w:sz="0" w:space="0" w:color="auto"/>
                                      </w:divBdr>
                                    </w:div>
                                    <w:div w:id="2139716249">
                                      <w:marLeft w:val="0"/>
                                      <w:marRight w:val="0"/>
                                      <w:marTop w:val="30"/>
                                      <w:marBottom w:val="0"/>
                                      <w:divBdr>
                                        <w:top w:val="none" w:sz="0" w:space="0" w:color="auto"/>
                                        <w:left w:val="none" w:sz="0" w:space="0" w:color="auto"/>
                                        <w:bottom w:val="none" w:sz="0" w:space="0" w:color="auto"/>
                                        <w:right w:val="none" w:sz="0" w:space="0" w:color="auto"/>
                                      </w:divBdr>
                                    </w:div>
                                    <w:div w:id="1614365122">
                                      <w:marLeft w:val="0"/>
                                      <w:marRight w:val="0"/>
                                      <w:marTop w:val="30"/>
                                      <w:marBottom w:val="0"/>
                                      <w:divBdr>
                                        <w:top w:val="none" w:sz="0" w:space="0" w:color="auto"/>
                                        <w:left w:val="none" w:sz="0" w:space="0" w:color="auto"/>
                                        <w:bottom w:val="none" w:sz="0" w:space="0" w:color="auto"/>
                                        <w:right w:val="none" w:sz="0" w:space="0" w:color="auto"/>
                                      </w:divBdr>
                                    </w:div>
                                    <w:div w:id="1494837005">
                                      <w:marLeft w:val="0"/>
                                      <w:marRight w:val="0"/>
                                      <w:marTop w:val="30"/>
                                      <w:marBottom w:val="0"/>
                                      <w:divBdr>
                                        <w:top w:val="none" w:sz="0" w:space="0" w:color="auto"/>
                                        <w:left w:val="none" w:sz="0" w:space="0" w:color="auto"/>
                                        <w:bottom w:val="none" w:sz="0" w:space="0" w:color="auto"/>
                                        <w:right w:val="none" w:sz="0" w:space="0" w:color="auto"/>
                                      </w:divBdr>
                                      <w:divsChild>
                                        <w:div w:id="1259632641">
                                          <w:marLeft w:val="0"/>
                                          <w:marRight w:val="0"/>
                                          <w:marTop w:val="0"/>
                                          <w:marBottom w:val="0"/>
                                          <w:divBdr>
                                            <w:top w:val="none" w:sz="0" w:space="0" w:color="auto"/>
                                            <w:left w:val="none" w:sz="0" w:space="0" w:color="auto"/>
                                            <w:bottom w:val="none" w:sz="0" w:space="0" w:color="auto"/>
                                            <w:right w:val="none" w:sz="0" w:space="0" w:color="auto"/>
                                          </w:divBdr>
                                        </w:div>
                                      </w:divsChild>
                                    </w:div>
                                    <w:div w:id="379209177">
                                      <w:marLeft w:val="0"/>
                                      <w:marRight w:val="0"/>
                                      <w:marTop w:val="30"/>
                                      <w:marBottom w:val="0"/>
                                      <w:divBdr>
                                        <w:top w:val="none" w:sz="0" w:space="0" w:color="auto"/>
                                        <w:left w:val="none" w:sz="0" w:space="0" w:color="auto"/>
                                        <w:bottom w:val="none" w:sz="0" w:space="0" w:color="auto"/>
                                        <w:right w:val="none" w:sz="0" w:space="0" w:color="auto"/>
                                      </w:divBdr>
                                    </w:div>
                                    <w:div w:id="1090079839">
                                      <w:marLeft w:val="0"/>
                                      <w:marRight w:val="0"/>
                                      <w:marTop w:val="30"/>
                                      <w:marBottom w:val="0"/>
                                      <w:divBdr>
                                        <w:top w:val="none" w:sz="0" w:space="0" w:color="auto"/>
                                        <w:left w:val="none" w:sz="0" w:space="0" w:color="auto"/>
                                        <w:bottom w:val="none" w:sz="0" w:space="0" w:color="auto"/>
                                        <w:right w:val="none" w:sz="0" w:space="0" w:color="auto"/>
                                      </w:divBdr>
                                    </w:div>
                                    <w:div w:id="2025395652">
                                      <w:marLeft w:val="0"/>
                                      <w:marRight w:val="0"/>
                                      <w:marTop w:val="30"/>
                                      <w:marBottom w:val="0"/>
                                      <w:divBdr>
                                        <w:top w:val="none" w:sz="0" w:space="0" w:color="auto"/>
                                        <w:left w:val="none" w:sz="0" w:space="0" w:color="auto"/>
                                        <w:bottom w:val="none" w:sz="0" w:space="0" w:color="auto"/>
                                        <w:right w:val="none" w:sz="0" w:space="0" w:color="auto"/>
                                      </w:divBdr>
                                    </w:div>
                                    <w:div w:id="348219172">
                                      <w:marLeft w:val="0"/>
                                      <w:marRight w:val="0"/>
                                      <w:marTop w:val="30"/>
                                      <w:marBottom w:val="0"/>
                                      <w:divBdr>
                                        <w:top w:val="none" w:sz="0" w:space="0" w:color="auto"/>
                                        <w:left w:val="none" w:sz="0" w:space="0" w:color="auto"/>
                                        <w:bottom w:val="none" w:sz="0" w:space="0" w:color="auto"/>
                                        <w:right w:val="none" w:sz="0" w:space="0" w:color="auto"/>
                                      </w:divBdr>
                                    </w:div>
                                    <w:div w:id="1900509003">
                                      <w:marLeft w:val="0"/>
                                      <w:marRight w:val="0"/>
                                      <w:marTop w:val="30"/>
                                      <w:marBottom w:val="0"/>
                                      <w:divBdr>
                                        <w:top w:val="none" w:sz="0" w:space="0" w:color="auto"/>
                                        <w:left w:val="none" w:sz="0" w:space="0" w:color="auto"/>
                                        <w:bottom w:val="none" w:sz="0" w:space="0" w:color="auto"/>
                                        <w:right w:val="none" w:sz="0" w:space="0" w:color="auto"/>
                                      </w:divBdr>
                                    </w:div>
                                    <w:div w:id="607812647">
                                      <w:marLeft w:val="0"/>
                                      <w:marRight w:val="0"/>
                                      <w:marTop w:val="30"/>
                                      <w:marBottom w:val="0"/>
                                      <w:divBdr>
                                        <w:top w:val="none" w:sz="0" w:space="0" w:color="auto"/>
                                        <w:left w:val="none" w:sz="0" w:space="0" w:color="auto"/>
                                        <w:bottom w:val="none" w:sz="0" w:space="0" w:color="auto"/>
                                        <w:right w:val="none" w:sz="0" w:space="0" w:color="auto"/>
                                      </w:divBdr>
                                    </w:div>
                                    <w:div w:id="974217328">
                                      <w:marLeft w:val="0"/>
                                      <w:marRight w:val="0"/>
                                      <w:marTop w:val="30"/>
                                      <w:marBottom w:val="0"/>
                                      <w:divBdr>
                                        <w:top w:val="none" w:sz="0" w:space="0" w:color="auto"/>
                                        <w:left w:val="none" w:sz="0" w:space="0" w:color="auto"/>
                                        <w:bottom w:val="none" w:sz="0" w:space="0" w:color="auto"/>
                                        <w:right w:val="none" w:sz="0" w:space="0" w:color="auto"/>
                                      </w:divBdr>
                                      <w:divsChild>
                                        <w:div w:id="558518032">
                                          <w:marLeft w:val="0"/>
                                          <w:marRight w:val="0"/>
                                          <w:marTop w:val="0"/>
                                          <w:marBottom w:val="0"/>
                                          <w:divBdr>
                                            <w:top w:val="none" w:sz="0" w:space="0" w:color="auto"/>
                                            <w:left w:val="none" w:sz="0" w:space="0" w:color="auto"/>
                                            <w:bottom w:val="none" w:sz="0" w:space="0" w:color="auto"/>
                                            <w:right w:val="none" w:sz="0" w:space="0" w:color="auto"/>
                                          </w:divBdr>
                                        </w:div>
                                      </w:divsChild>
                                    </w:div>
                                    <w:div w:id="1518151446">
                                      <w:marLeft w:val="0"/>
                                      <w:marRight w:val="0"/>
                                      <w:marTop w:val="30"/>
                                      <w:marBottom w:val="0"/>
                                      <w:divBdr>
                                        <w:top w:val="none" w:sz="0" w:space="0" w:color="auto"/>
                                        <w:left w:val="none" w:sz="0" w:space="0" w:color="auto"/>
                                        <w:bottom w:val="none" w:sz="0" w:space="0" w:color="auto"/>
                                        <w:right w:val="none" w:sz="0" w:space="0" w:color="auto"/>
                                      </w:divBdr>
                                    </w:div>
                                    <w:div w:id="2072577162">
                                      <w:marLeft w:val="0"/>
                                      <w:marRight w:val="0"/>
                                      <w:marTop w:val="30"/>
                                      <w:marBottom w:val="0"/>
                                      <w:divBdr>
                                        <w:top w:val="none" w:sz="0" w:space="0" w:color="auto"/>
                                        <w:left w:val="none" w:sz="0" w:space="0" w:color="auto"/>
                                        <w:bottom w:val="none" w:sz="0" w:space="0" w:color="auto"/>
                                        <w:right w:val="none" w:sz="0" w:space="0" w:color="auto"/>
                                      </w:divBdr>
                                    </w:div>
                                    <w:div w:id="795416238">
                                      <w:marLeft w:val="0"/>
                                      <w:marRight w:val="0"/>
                                      <w:marTop w:val="30"/>
                                      <w:marBottom w:val="0"/>
                                      <w:divBdr>
                                        <w:top w:val="none" w:sz="0" w:space="0" w:color="auto"/>
                                        <w:left w:val="none" w:sz="0" w:space="0" w:color="auto"/>
                                        <w:bottom w:val="none" w:sz="0" w:space="0" w:color="auto"/>
                                        <w:right w:val="none" w:sz="0" w:space="0" w:color="auto"/>
                                      </w:divBdr>
                                    </w:div>
                                    <w:div w:id="241259789">
                                      <w:marLeft w:val="0"/>
                                      <w:marRight w:val="0"/>
                                      <w:marTop w:val="30"/>
                                      <w:marBottom w:val="0"/>
                                      <w:divBdr>
                                        <w:top w:val="none" w:sz="0" w:space="0" w:color="auto"/>
                                        <w:left w:val="none" w:sz="0" w:space="0" w:color="auto"/>
                                        <w:bottom w:val="none" w:sz="0" w:space="0" w:color="auto"/>
                                        <w:right w:val="none" w:sz="0" w:space="0" w:color="auto"/>
                                      </w:divBdr>
                                    </w:div>
                                    <w:div w:id="1712341531">
                                      <w:marLeft w:val="0"/>
                                      <w:marRight w:val="0"/>
                                      <w:marTop w:val="30"/>
                                      <w:marBottom w:val="0"/>
                                      <w:divBdr>
                                        <w:top w:val="none" w:sz="0" w:space="0" w:color="auto"/>
                                        <w:left w:val="none" w:sz="0" w:space="0" w:color="auto"/>
                                        <w:bottom w:val="none" w:sz="0" w:space="0" w:color="auto"/>
                                        <w:right w:val="none" w:sz="0" w:space="0" w:color="auto"/>
                                      </w:divBdr>
                                    </w:div>
                                    <w:div w:id="246888523">
                                      <w:marLeft w:val="0"/>
                                      <w:marRight w:val="0"/>
                                      <w:marTop w:val="30"/>
                                      <w:marBottom w:val="0"/>
                                      <w:divBdr>
                                        <w:top w:val="none" w:sz="0" w:space="0" w:color="auto"/>
                                        <w:left w:val="none" w:sz="0" w:space="0" w:color="auto"/>
                                        <w:bottom w:val="none" w:sz="0" w:space="0" w:color="auto"/>
                                        <w:right w:val="none" w:sz="0" w:space="0" w:color="auto"/>
                                      </w:divBdr>
                                    </w:div>
                                    <w:div w:id="1423994651">
                                      <w:marLeft w:val="0"/>
                                      <w:marRight w:val="0"/>
                                      <w:marTop w:val="30"/>
                                      <w:marBottom w:val="0"/>
                                      <w:divBdr>
                                        <w:top w:val="none" w:sz="0" w:space="0" w:color="auto"/>
                                        <w:left w:val="none" w:sz="0" w:space="0" w:color="auto"/>
                                        <w:bottom w:val="none" w:sz="0" w:space="0" w:color="auto"/>
                                        <w:right w:val="none" w:sz="0" w:space="0" w:color="auto"/>
                                      </w:divBdr>
                                      <w:divsChild>
                                        <w:div w:id="589586140">
                                          <w:marLeft w:val="0"/>
                                          <w:marRight w:val="0"/>
                                          <w:marTop w:val="0"/>
                                          <w:marBottom w:val="0"/>
                                          <w:divBdr>
                                            <w:top w:val="none" w:sz="0" w:space="0" w:color="auto"/>
                                            <w:left w:val="none" w:sz="0" w:space="0" w:color="auto"/>
                                            <w:bottom w:val="none" w:sz="0" w:space="0" w:color="auto"/>
                                            <w:right w:val="none" w:sz="0" w:space="0" w:color="auto"/>
                                          </w:divBdr>
                                        </w:div>
                                      </w:divsChild>
                                    </w:div>
                                    <w:div w:id="224070610">
                                      <w:marLeft w:val="0"/>
                                      <w:marRight w:val="0"/>
                                      <w:marTop w:val="30"/>
                                      <w:marBottom w:val="0"/>
                                      <w:divBdr>
                                        <w:top w:val="none" w:sz="0" w:space="0" w:color="auto"/>
                                        <w:left w:val="none" w:sz="0" w:space="0" w:color="auto"/>
                                        <w:bottom w:val="none" w:sz="0" w:space="0" w:color="auto"/>
                                        <w:right w:val="none" w:sz="0" w:space="0" w:color="auto"/>
                                      </w:divBdr>
                                    </w:div>
                                    <w:div w:id="2126145452">
                                      <w:marLeft w:val="0"/>
                                      <w:marRight w:val="0"/>
                                      <w:marTop w:val="30"/>
                                      <w:marBottom w:val="0"/>
                                      <w:divBdr>
                                        <w:top w:val="none" w:sz="0" w:space="0" w:color="auto"/>
                                        <w:left w:val="none" w:sz="0" w:space="0" w:color="auto"/>
                                        <w:bottom w:val="none" w:sz="0" w:space="0" w:color="auto"/>
                                        <w:right w:val="none" w:sz="0" w:space="0" w:color="auto"/>
                                      </w:divBdr>
                                    </w:div>
                                    <w:div w:id="1575779701">
                                      <w:marLeft w:val="0"/>
                                      <w:marRight w:val="0"/>
                                      <w:marTop w:val="30"/>
                                      <w:marBottom w:val="0"/>
                                      <w:divBdr>
                                        <w:top w:val="none" w:sz="0" w:space="0" w:color="auto"/>
                                        <w:left w:val="none" w:sz="0" w:space="0" w:color="auto"/>
                                        <w:bottom w:val="none" w:sz="0" w:space="0" w:color="auto"/>
                                        <w:right w:val="none" w:sz="0" w:space="0" w:color="auto"/>
                                      </w:divBdr>
                                    </w:div>
                                    <w:div w:id="547187105">
                                      <w:marLeft w:val="0"/>
                                      <w:marRight w:val="0"/>
                                      <w:marTop w:val="30"/>
                                      <w:marBottom w:val="0"/>
                                      <w:divBdr>
                                        <w:top w:val="none" w:sz="0" w:space="0" w:color="auto"/>
                                        <w:left w:val="none" w:sz="0" w:space="0" w:color="auto"/>
                                        <w:bottom w:val="none" w:sz="0" w:space="0" w:color="auto"/>
                                        <w:right w:val="none" w:sz="0" w:space="0" w:color="auto"/>
                                      </w:divBdr>
                                    </w:div>
                                    <w:div w:id="2004507389">
                                      <w:marLeft w:val="0"/>
                                      <w:marRight w:val="0"/>
                                      <w:marTop w:val="30"/>
                                      <w:marBottom w:val="0"/>
                                      <w:divBdr>
                                        <w:top w:val="none" w:sz="0" w:space="0" w:color="auto"/>
                                        <w:left w:val="none" w:sz="0" w:space="0" w:color="auto"/>
                                        <w:bottom w:val="none" w:sz="0" w:space="0" w:color="auto"/>
                                        <w:right w:val="none" w:sz="0" w:space="0" w:color="auto"/>
                                      </w:divBdr>
                                    </w:div>
                                    <w:div w:id="739406869">
                                      <w:marLeft w:val="0"/>
                                      <w:marRight w:val="0"/>
                                      <w:marTop w:val="30"/>
                                      <w:marBottom w:val="0"/>
                                      <w:divBdr>
                                        <w:top w:val="none" w:sz="0" w:space="0" w:color="auto"/>
                                        <w:left w:val="none" w:sz="0" w:space="0" w:color="auto"/>
                                        <w:bottom w:val="none" w:sz="0" w:space="0" w:color="auto"/>
                                        <w:right w:val="none" w:sz="0" w:space="0" w:color="auto"/>
                                      </w:divBdr>
                                    </w:div>
                                    <w:div w:id="274794938">
                                      <w:marLeft w:val="0"/>
                                      <w:marRight w:val="0"/>
                                      <w:marTop w:val="30"/>
                                      <w:marBottom w:val="0"/>
                                      <w:divBdr>
                                        <w:top w:val="none" w:sz="0" w:space="0" w:color="auto"/>
                                        <w:left w:val="none" w:sz="0" w:space="0" w:color="auto"/>
                                        <w:bottom w:val="none" w:sz="0" w:space="0" w:color="auto"/>
                                        <w:right w:val="none" w:sz="0" w:space="0" w:color="auto"/>
                                      </w:divBdr>
                                      <w:divsChild>
                                        <w:div w:id="1866743983">
                                          <w:marLeft w:val="0"/>
                                          <w:marRight w:val="0"/>
                                          <w:marTop w:val="0"/>
                                          <w:marBottom w:val="0"/>
                                          <w:divBdr>
                                            <w:top w:val="none" w:sz="0" w:space="0" w:color="auto"/>
                                            <w:left w:val="none" w:sz="0" w:space="0" w:color="auto"/>
                                            <w:bottom w:val="none" w:sz="0" w:space="0" w:color="auto"/>
                                            <w:right w:val="none" w:sz="0" w:space="0" w:color="auto"/>
                                          </w:divBdr>
                                        </w:div>
                                      </w:divsChild>
                                    </w:div>
                                    <w:div w:id="1102919185">
                                      <w:marLeft w:val="0"/>
                                      <w:marRight w:val="0"/>
                                      <w:marTop w:val="30"/>
                                      <w:marBottom w:val="0"/>
                                      <w:divBdr>
                                        <w:top w:val="none" w:sz="0" w:space="0" w:color="auto"/>
                                        <w:left w:val="none" w:sz="0" w:space="0" w:color="auto"/>
                                        <w:bottom w:val="none" w:sz="0" w:space="0" w:color="auto"/>
                                        <w:right w:val="none" w:sz="0" w:space="0" w:color="auto"/>
                                      </w:divBdr>
                                    </w:div>
                                    <w:div w:id="1272590367">
                                      <w:marLeft w:val="0"/>
                                      <w:marRight w:val="0"/>
                                      <w:marTop w:val="30"/>
                                      <w:marBottom w:val="0"/>
                                      <w:divBdr>
                                        <w:top w:val="none" w:sz="0" w:space="0" w:color="auto"/>
                                        <w:left w:val="none" w:sz="0" w:space="0" w:color="auto"/>
                                        <w:bottom w:val="none" w:sz="0" w:space="0" w:color="auto"/>
                                        <w:right w:val="none" w:sz="0" w:space="0" w:color="auto"/>
                                      </w:divBdr>
                                    </w:div>
                                    <w:div w:id="904341619">
                                      <w:marLeft w:val="0"/>
                                      <w:marRight w:val="0"/>
                                      <w:marTop w:val="30"/>
                                      <w:marBottom w:val="0"/>
                                      <w:divBdr>
                                        <w:top w:val="none" w:sz="0" w:space="0" w:color="auto"/>
                                        <w:left w:val="none" w:sz="0" w:space="0" w:color="auto"/>
                                        <w:bottom w:val="none" w:sz="0" w:space="0" w:color="auto"/>
                                        <w:right w:val="none" w:sz="0" w:space="0" w:color="auto"/>
                                      </w:divBdr>
                                    </w:div>
                                    <w:div w:id="1669669688">
                                      <w:marLeft w:val="0"/>
                                      <w:marRight w:val="0"/>
                                      <w:marTop w:val="30"/>
                                      <w:marBottom w:val="0"/>
                                      <w:divBdr>
                                        <w:top w:val="none" w:sz="0" w:space="0" w:color="auto"/>
                                        <w:left w:val="none" w:sz="0" w:space="0" w:color="auto"/>
                                        <w:bottom w:val="none" w:sz="0" w:space="0" w:color="auto"/>
                                        <w:right w:val="none" w:sz="0" w:space="0" w:color="auto"/>
                                      </w:divBdr>
                                    </w:div>
                                    <w:div w:id="510032272">
                                      <w:marLeft w:val="0"/>
                                      <w:marRight w:val="0"/>
                                      <w:marTop w:val="30"/>
                                      <w:marBottom w:val="0"/>
                                      <w:divBdr>
                                        <w:top w:val="none" w:sz="0" w:space="0" w:color="auto"/>
                                        <w:left w:val="none" w:sz="0" w:space="0" w:color="auto"/>
                                        <w:bottom w:val="none" w:sz="0" w:space="0" w:color="auto"/>
                                        <w:right w:val="none" w:sz="0" w:space="0" w:color="auto"/>
                                      </w:divBdr>
                                    </w:div>
                                    <w:div w:id="781876817">
                                      <w:marLeft w:val="0"/>
                                      <w:marRight w:val="0"/>
                                      <w:marTop w:val="30"/>
                                      <w:marBottom w:val="0"/>
                                      <w:divBdr>
                                        <w:top w:val="none" w:sz="0" w:space="0" w:color="auto"/>
                                        <w:left w:val="none" w:sz="0" w:space="0" w:color="auto"/>
                                        <w:bottom w:val="none" w:sz="0" w:space="0" w:color="auto"/>
                                        <w:right w:val="none" w:sz="0" w:space="0" w:color="auto"/>
                                      </w:divBdr>
                                    </w:div>
                                    <w:div w:id="1225334600">
                                      <w:marLeft w:val="0"/>
                                      <w:marRight w:val="0"/>
                                      <w:marTop w:val="30"/>
                                      <w:marBottom w:val="0"/>
                                      <w:divBdr>
                                        <w:top w:val="none" w:sz="0" w:space="0" w:color="auto"/>
                                        <w:left w:val="none" w:sz="0" w:space="0" w:color="auto"/>
                                        <w:bottom w:val="none" w:sz="0" w:space="0" w:color="auto"/>
                                        <w:right w:val="none" w:sz="0" w:space="0" w:color="auto"/>
                                      </w:divBdr>
                                      <w:divsChild>
                                        <w:div w:id="326247041">
                                          <w:marLeft w:val="0"/>
                                          <w:marRight w:val="0"/>
                                          <w:marTop w:val="0"/>
                                          <w:marBottom w:val="0"/>
                                          <w:divBdr>
                                            <w:top w:val="none" w:sz="0" w:space="0" w:color="auto"/>
                                            <w:left w:val="none" w:sz="0" w:space="0" w:color="auto"/>
                                            <w:bottom w:val="none" w:sz="0" w:space="0" w:color="auto"/>
                                            <w:right w:val="none" w:sz="0" w:space="0" w:color="auto"/>
                                          </w:divBdr>
                                        </w:div>
                                      </w:divsChild>
                                    </w:div>
                                    <w:div w:id="596669379">
                                      <w:marLeft w:val="0"/>
                                      <w:marRight w:val="0"/>
                                      <w:marTop w:val="30"/>
                                      <w:marBottom w:val="0"/>
                                      <w:divBdr>
                                        <w:top w:val="none" w:sz="0" w:space="0" w:color="auto"/>
                                        <w:left w:val="none" w:sz="0" w:space="0" w:color="auto"/>
                                        <w:bottom w:val="none" w:sz="0" w:space="0" w:color="auto"/>
                                        <w:right w:val="none" w:sz="0" w:space="0" w:color="auto"/>
                                      </w:divBdr>
                                    </w:div>
                                    <w:div w:id="833032754">
                                      <w:marLeft w:val="0"/>
                                      <w:marRight w:val="0"/>
                                      <w:marTop w:val="30"/>
                                      <w:marBottom w:val="0"/>
                                      <w:divBdr>
                                        <w:top w:val="none" w:sz="0" w:space="0" w:color="auto"/>
                                        <w:left w:val="none" w:sz="0" w:space="0" w:color="auto"/>
                                        <w:bottom w:val="none" w:sz="0" w:space="0" w:color="auto"/>
                                        <w:right w:val="none" w:sz="0" w:space="0" w:color="auto"/>
                                      </w:divBdr>
                                    </w:div>
                                    <w:div w:id="441264932">
                                      <w:marLeft w:val="0"/>
                                      <w:marRight w:val="0"/>
                                      <w:marTop w:val="30"/>
                                      <w:marBottom w:val="0"/>
                                      <w:divBdr>
                                        <w:top w:val="none" w:sz="0" w:space="0" w:color="auto"/>
                                        <w:left w:val="none" w:sz="0" w:space="0" w:color="auto"/>
                                        <w:bottom w:val="none" w:sz="0" w:space="0" w:color="auto"/>
                                        <w:right w:val="none" w:sz="0" w:space="0" w:color="auto"/>
                                      </w:divBdr>
                                    </w:div>
                                    <w:div w:id="557085194">
                                      <w:marLeft w:val="0"/>
                                      <w:marRight w:val="0"/>
                                      <w:marTop w:val="30"/>
                                      <w:marBottom w:val="0"/>
                                      <w:divBdr>
                                        <w:top w:val="none" w:sz="0" w:space="0" w:color="auto"/>
                                        <w:left w:val="none" w:sz="0" w:space="0" w:color="auto"/>
                                        <w:bottom w:val="none" w:sz="0" w:space="0" w:color="auto"/>
                                        <w:right w:val="none" w:sz="0" w:space="0" w:color="auto"/>
                                      </w:divBdr>
                                    </w:div>
                                    <w:div w:id="596640563">
                                      <w:marLeft w:val="0"/>
                                      <w:marRight w:val="0"/>
                                      <w:marTop w:val="30"/>
                                      <w:marBottom w:val="0"/>
                                      <w:divBdr>
                                        <w:top w:val="none" w:sz="0" w:space="0" w:color="auto"/>
                                        <w:left w:val="none" w:sz="0" w:space="0" w:color="auto"/>
                                        <w:bottom w:val="none" w:sz="0" w:space="0" w:color="auto"/>
                                        <w:right w:val="none" w:sz="0" w:space="0" w:color="auto"/>
                                      </w:divBdr>
                                    </w:div>
                                    <w:div w:id="1097367159">
                                      <w:marLeft w:val="0"/>
                                      <w:marRight w:val="0"/>
                                      <w:marTop w:val="30"/>
                                      <w:marBottom w:val="0"/>
                                      <w:divBdr>
                                        <w:top w:val="none" w:sz="0" w:space="0" w:color="auto"/>
                                        <w:left w:val="none" w:sz="0" w:space="0" w:color="auto"/>
                                        <w:bottom w:val="none" w:sz="0" w:space="0" w:color="auto"/>
                                        <w:right w:val="none" w:sz="0" w:space="0" w:color="auto"/>
                                      </w:divBdr>
                                    </w:div>
                                    <w:div w:id="255483761">
                                      <w:marLeft w:val="0"/>
                                      <w:marRight w:val="0"/>
                                      <w:marTop w:val="30"/>
                                      <w:marBottom w:val="0"/>
                                      <w:divBdr>
                                        <w:top w:val="none" w:sz="0" w:space="0" w:color="auto"/>
                                        <w:left w:val="none" w:sz="0" w:space="0" w:color="auto"/>
                                        <w:bottom w:val="none" w:sz="0" w:space="0" w:color="auto"/>
                                        <w:right w:val="none" w:sz="0" w:space="0" w:color="auto"/>
                                      </w:divBdr>
                                      <w:divsChild>
                                        <w:div w:id="1518423866">
                                          <w:marLeft w:val="0"/>
                                          <w:marRight w:val="0"/>
                                          <w:marTop w:val="0"/>
                                          <w:marBottom w:val="0"/>
                                          <w:divBdr>
                                            <w:top w:val="none" w:sz="0" w:space="0" w:color="auto"/>
                                            <w:left w:val="none" w:sz="0" w:space="0" w:color="auto"/>
                                            <w:bottom w:val="none" w:sz="0" w:space="0" w:color="auto"/>
                                            <w:right w:val="none" w:sz="0" w:space="0" w:color="auto"/>
                                          </w:divBdr>
                                        </w:div>
                                      </w:divsChild>
                                    </w:div>
                                    <w:div w:id="223032951">
                                      <w:marLeft w:val="0"/>
                                      <w:marRight w:val="0"/>
                                      <w:marTop w:val="30"/>
                                      <w:marBottom w:val="0"/>
                                      <w:divBdr>
                                        <w:top w:val="none" w:sz="0" w:space="0" w:color="auto"/>
                                        <w:left w:val="none" w:sz="0" w:space="0" w:color="auto"/>
                                        <w:bottom w:val="none" w:sz="0" w:space="0" w:color="auto"/>
                                        <w:right w:val="none" w:sz="0" w:space="0" w:color="auto"/>
                                      </w:divBdr>
                                    </w:div>
                                    <w:div w:id="395276653">
                                      <w:marLeft w:val="0"/>
                                      <w:marRight w:val="0"/>
                                      <w:marTop w:val="30"/>
                                      <w:marBottom w:val="0"/>
                                      <w:divBdr>
                                        <w:top w:val="none" w:sz="0" w:space="0" w:color="auto"/>
                                        <w:left w:val="none" w:sz="0" w:space="0" w:color="auto"/>
                                        <w:bottom w:val="none" w:sz="0" w:space="0" w:color="auto"/>
                                        <w:right w:val="none" w:sz="0" w:space="0" w:color="auto"/>
                                      </w:divBdr>
                                    </w:div>
                                    <w:div w:id="214702557">
                                      <w:marLeft w:val="0"/>
                                      <w:marRight w:val="0"/>
                                      <w:marTop w:val="30"/>
                                      <w:marBottom w:val="0"/>
                                      <w:divBdr>
                                        <w:top w:val="none" w:sz="0" w:space="0" w:color="auto"/>
                                        <w:left w:val="none" w:sz="0" w:space="0" w:color="auto"/>
                                        <w:bottom w:val="none" w:sz="0" w:space="0" w:color="auto"/>
                                        <w:right w:val="none" w:sz="0" w:space="0" w:color="auto"/>
                                      </w:divBdr>
                                    </w:div>
                                    <w:div w:id="1202594248">
                                      <w:marLeft w:val="0"/>
                                      <w:marRight w:val="0"/>
                                      <w:marTop w:val="30"/>
                                      <w:marBottom w:val="0"/>
                                      <w:divBdr>
                                        <w:top w:val="none" w:sz="0" w:space="0" w:color="auto"/>
                                        <w:left w:val="none" w:sz="0" w:space="0" w:color="auto"/>
                                        <w:bottom w:val="none" w:sz="0" w:space="0" w:color="auto"/>
                                        <w:right w:val="none" w:sz="0" w:space="0" w:color="auto"/>
                                      </w:divBdr>
                                    </w:div>
                                    <w:div w:id="287250255">
                                      <w:marLeft w:val="0"/>
                                      <w:marRight w:val="0"/>
                                      <w:marTop w:val="30"/>
                                      <w:marBottom w:val="0"/>
                                      <w:divBdr>
                                        <w:top w:val="none" w:sz="0" w:space="0" w:color="auto"/>
                                        <w:left w:val="none" w:sz="0" w:space="0" w:color="auto"/>
                                        <w:bottom w:val="none" w:sz="0" w:space="0" w:color="auto"/>
                                        <w:right w:val="none" w:sz="0" w:space="0" w:color="auto"/>
                                      </w:divBdr>
                                    </w:div>
                                    <w:div w:id="1057823024">
                                      <w:marLeft w:val="0"/>
                                      <w:marRight w:val="0"/>
                                      <w:marTop w:val="30"/>
                                      <w:marBottom w:val="0"/>
                                      <w:divBdr>
                                        <w:top w:val="none" w:sz="0" w:space="0" w:color="auto"/>
                                        <w:left w:val="none" w:sz="0" w:space="0" w:color="auto"/>
                                        <w:bottom w:val="none" w:sz="0" w:space="0" w:color="auto"/>
                                        <w:right w:val="none" w:sz="0" w:space="0" w:color="auto"/>
                                      </w:divBdr>
                                    </w:div>
                                    <w:div w:id="1446341012">
                                      <w:marLeft w:val="0"/>
                                      <w:marRight w:val="0"/>
                                      <w:marTop w:val="30"/>
                                      <w:marBottom w:val="0"/>
                                      <w:divBdr>
                                        <w:top w:val="none" w:sz="0" w:space="0" w:color="auto"/>
                                        <w:left w:val="none" w:sz="0" w:space="0" w:color="auto"/>
                                        <w:bottom w:val="none" w:sz="0" w:space="0" w:color="auto"/>
                                        <w:right w:val="none" w:sz="0" w:space="0" w:color="auto"/>
                                      </w:divBdr>
                                      <w:divsChild>
                                        <w:div w:id="1304236302">
                                          <w:marLeft w:val="0"/>
                                          <w:marRight w:val="0"/>
                                          <w:marTop w:val="0"/>
                                          <w:marBottom w:val="0"/>
                                          <w:divBdr>
                                            <w:top w:val="none" w:sz="0" w:space="0" w:color="auto"/>
                                            <w:left w:val="none" w:sz="0" w:space="0" w:color="auto"/>
                                            <w:bottom w:val="none" w:sz="0" w:space="0" w:color="auto"/>
                                            <w:right w:val="none" w:sz="0" w:space="0" w:color="auto"/>
                                          </w:divBdr>
                                        </w:div>
                                      </w:divsChild>
                                    </w:div>
                                    <w:div w:id="123351531">
                                      <w:marLeft w:val="0"/>
                                      <w:marRight w:val="0"/>
                                      <w:marTop w:val="30"/>
                                      <w:marBottom w:val="0"/>
                                      <w:divBdr>
                                        <w:top w:val="none" w:sz="0" w:space="0" w:color="auto"/>
                                        <w:left w:val="none" w:sz="0" w:space="0" w:color="auto"/>
                                        <w:bottom w:val="none" w:sz="0" w:space="0" w:color="auto"/>
                                        <w:right w:val="none" w:sz="0" w:space="0" w:color="auto"/>
                                      </w:divBdr>
                                    </w:div>
                                    <w:div w:id="510340133">
                                      <w:marLeft w:val="0"/>
                                      <w:marRight w:val="0"/>
                                      <w:marTop w:val="30"/>
                                      <w:marBottom w:val="0"/>
                                      <w:divBdr>
                                        <w:top w:val="none" w:sz="0" w:space="0" w:color="auto"/>
                                        <w:left w:val="none" w:sz="0" w:space="0" w:color="auto"/>
                                        <w:bottom w:val="none" w:sz="0" w:space="0" w:color="auto"/>
                                        <w:right w:val="none" w:sz="0" w:space="0" w:color="auto"/>
                                      </w:divBdr>
                                    </w:div>
                                    <w:div w:id="758209689">
                                      <w:marLeft w:val="0"/>
                                      <w:marRight w:val="0"/>
                                      <w:marTop w:val="30"/>
                                      <w:marBottom w:val="0"/>
                                      <w:divBdr>
                                        <w:top w:val="none" w:sz="0" w:space="0" w:color="auto"/>
                                        <w:left w:val="none" w:sz="0" w:space="0" w:color="auto"/>
                                        <w:bottom w:val="none" w:sz="0" w:space="0" w:color="auto"/>
                                        <w:right w:val="none" w:sz="0" w:space="0" w:color="auto"/>
                                      </w:divBdr>
                                    </w:div>
                                    <w:div w:id="1785075031">
                                      <w:marLeft w:val="0"/>
                                      <w:marRight w:val="0"/>
                                      <w:marTop w:val="30"/>
                                      <w:marBottom w:val="0"/>
                                      <w:divBdr>
                                        <w:top w:val="none" w:sz="0" w:space="0" w:color="auto"/>
                                        <w:left w:val="none" w:sz="0" w:space="0" w:color="auto"/>
                                        <w:bottom w:val="none" w:sz="0" w:space="0" w:color="auto"/>
                                        <w:right w:val="none" w:sz="0" w:space="0" w:color="auto"/>
                                      </w:divBdr>
                                    </w:div>
                                    <w:div w:id="988747078">
                                      <w:marLeft w:val="0"/>
                                      <w:marRight w:val="0"/>
                                      <w:marTop w:val="30"/>
                                      <w:marBottom w:val="0"/>
                                      <w:divBdr>
                                        <w:top w:val="none" w:sz="0" w:space="0" w:color="auto"/>
                                        <w:left w:val="none" w:sz="0" w:space="0" w:color="auto"/>
                                        <w:bottom w:val="none" w:sz="0" w:space="0" w:color="auto"/>
                                        <w:right w:val="none" w:sz="0" w:space="0" w:color="auto"/>
                                      </w:divBdr>
                                    </w:div>
                                    <w:div w:id="508913915">
                                      <w:marLeft w:val="0"/>
                                      <w:marRight w:val="0"/>
                                      <w:marTop w:val="30"/>
                                      <w:marBottom w:val="0"/>
                                      <w:divBdr>
                                        <w:top w:val="none" w:sz="0" w:space="0" w:color="auto"/>
                                        <w:left w:val="none" w:sz="0" w:space="0" w:color="auto"/>
                                        <w:bottom w:val="none" w:sz="0" w:space="0" w:color="auto"/>
                                        <w:right w:val="none" w:sz="0" w:space="0" w:color="auto"/>
                                      </w:divBdr>
                                    </w:div>
                                    <w:div w:id="689334652">
                                      <w:marLeft w:val="0"/>
                                      <w:marRight w:val="0"/>
                                      <w:marTop w:val="30"/>
                                      <w:marBottom w:val="0"/>
                                      <w:divBdr>
                                        <w:top w:val="none" w:sz="0" w:space="0" w:color="auto"/>
                                        <w:left w:val="none" w:sz="0" w:space="0" w:color="auto"/>
                                        <w:bottom w:val="none" w:sz="0" w:space="0" w:color="auto"/>
                                        <w:right w:val="none" w:sz="0" w:space="0" w:color="auto"/>
                                      </w:divBdr>
                                      <w:divsChild>
                                        <w:div w:id="2131045577">
                                          <w:marLeft w:val="0"/>
                                          <w:marRight w:val="0"/>
                                          <w:marTop w:val="0"/>
                                          <w:marBottom w:val="0"/>
                                          <w:divBdr>
                                            <w:top w:val="none" w:sz="0" w:space="0" w:color="auto"/>
                                            <w:left w:val="none" w:sz="0" w:space="0" w:color="auto"/>
                                            <w:bottom w:val="none" w:sz="0" w:space="0" w:color="auto"/>
                                            <w:right w:val="none" w:sz="0" w:space="0" w:color="auto"/>
                                          </w:divBdr>
                                        </w:div>
                                      </w:divsChild>
                                    </w:div>
                                    <w:div w:id="1747266076">
                                      <w:marLeft w:val="0"/>
                                      <w:marRight w:val="0"/>
                                      <w:marTop w:val="30"/>
                                      <w:marBottom w:val="0"/>
                                      <w:divBdr>
                                        <w:top w:val="none" w:sz="0" w:space="0" w:color="auto"/>
                                        <w:left w:val="none" w:sz="0" w:space="0" w:color="auto"/>
                                        <w:bottom w:val="none" w:sz="0" w:space="0" w:color="auto"/>
                                        <w:right w:val="none" w:sz="0" w:space="0" w:color="auto"/>
                                      </w:divBdr>
                                    </w:div>
                                    <w:div w:id="80027854">
                                      <w:marLeft w:val="0"/>
                                      <w:marRight w:val="0"/>
                                      <w:marTop w:val="30"/>
                                      <w:marBottom w:val="0"/>
                                      <w:divBdr>
                                        <w:top w:val="none" w:sz="0" w:space="0" w:color="auto"/>
                                        <w:left w:val="none" w:sz="0" w:space="0" w:color="auto"/>
                                        <w:bottom w:val="none" w:sz="0" w:space="0" w:color="auto"/>
                                        <w:right w:val="none" w:sz="0" w:space="0" w:color="auto"/>
                                      </w:divBdr>
                                    </w:div>
                                    <w:div w:id="1862556">
                                      <w:marLeft w:val="0"/>
                                      <w:marRight w:val="0"/>
                                      <w:marTop w:val="30"/>
                                      <w:marBottom w:val="0"/>
                                      <w:divBdr>
                                        <w:top w:val="none" w:sz="0" w:space="0" w:color="auto"/>
                                        <w:left w:val="none" w:sz="0" w:space="0" w:color="auto"/>
                                        <w:bottom w:val="none" w:sz="0" w:space="0" w:color="auto"/>
                                        <w:right w:val="none" w:sz="0" w:space="0" w:color="auto"/>
                                      </w:divBdr>
                                    </w:div>
                                    <w:div w:id="1740056496">
                                      <w:marLeft w:val="0"/>
                                      <w:marRight w:val="0"/>
                                      <w:marTop w:val="30"/>
                                      <w:marBottom w:val="0"/>
                                      <w:divBdr>
                                        <w:top w:val="none" w:sz="0" w:space="0" w:color="auto"/>
                                        <w:left w:val="none" w:sz="0" w:space="0" w:color="auto"/>
                                        <w:bottom w:val="none" w:sz="0" w:space="0" w:color="auto"/>
                                        <w:right w:val="none" w:sz="0" w:space="0" w:color="auto"/>
                                      </w:divBdr>
                                    </w:div>
                                    <w:div w:id="391119761">
                                      <w:marLeft w:val="0"/>
                                      <w:marRight w:val="0"/>
                                      <w:marTop w:val="30"/>
                                      <w:marBottom w:val="0"/>
                                      <w:divBdr>
                                        <w:top w:val="none" w:sz="0" w:space="0" w:color="auto"/>
                                        <w:left w:val="none" w:sz="0" w:space="0" w:color="auto"/>
                                        <w:bottom w:val="none" w:sz="0" w:space="0" w:color="auto"/>
                                        <w:right w:val="none" w:sz="0" w:space="0" w:color="auto"/>
                                      </w:divBdr>
                                    </w:div>
                                    <w:div w:id="1542277636">
                                      <w:marLeft w:val="0"/>
                                      <w:marRight w:val="0"/>
                                      <w:marTop w:val="30"/>
                                      <w:marBottom w:val="0"/>
                                      <w:divBdr>
                                        <w:top w:val="none" w:sz="0" w:space="0" w:color="auto"/>
                                        <w:left w:val="none" w:sz="0" w:space="0" w:color="auto"/>
                                        <w:bottom w:val="none" w:sz="0" w:space="0" w:color="auto"/>
                                        <w:right w:val="none" w:sz="0" w:space="0" w:color="auto"/>
                                      </w:divBdr>
                                    </w:div>
                                    <w:div w:id="2054427301">
                                      <w:marLeft w:val="0"/>
                                      <w:marRight w:val="0"/>
                                      <w:marTop w:val="30"/>
                                      <w:marBottom w:val="0"/>
                                      <w:divBdr>
                                        <w:top w:val="none" w:sz="0" w:space="0" w:color="auto"/>
                                        <w:left w:val="none" w:sz="0" w:space="0" w:color="auto"/>
                                        <w:bottom w:val="none" w:sz="0" w:space="0" w:color="auto"/>
                                        <w:right w:val="none" w:sz="0" w:space="0" w:color="auto"/>
                                      </w:divBdr>
                                      <w:divsChild>
                                        <w:div w:id="210194741">
                                          <w:marLeft w:val="0"/>
                                          <w:marRight w:val="0"/>
                                          <w:marTop w:val="0"/>
                                          <w:marBottom w:val="0"/>
                                          <w:divBdr>
                                            <w:top w:val="none" w:sz="0" w:space="0" w:color="auto"/>
                                            <w:left w:val="none" w:sz="0" w:space="0" w:color="auto"/>
                                            <w:bottom w:val="none" w:sz="0" w:space="0" w:color="auto"/>
                                            <w:right w:val="none" w:sz="0" w:space="0" w:color="auto"/>
                                          </w:divBdr>
                                        </w:div>
                                      </w:divsChild>
                                    </w:div>
                                    <w:div w:id="1278609176">
                                      <w:marLeft w:val="0"/>
                                      <w:marRight w:val="0"/>
                                      <w:marTop w:val="105"/>
                                      <w:marBottom w:val="0"/>
                                      <w:divBdr>
                                        <w:top w:val="none" w:sz="0" w:space="0" w:color="auto"/>
                                        <w:left w:val="none" w:sz="0" w:space="0" w:color="auto"/>
                                        <w:bottom w:val="none" w:sz="0" w:space="0" w:color="auto"/>
                                        <w:right w:val="none" w:sz="0" w:space="0" w:color="auto"/>
                                      </w:divBdr>
                                    </w:div>
                                    <w:div w:id="834106392">
                                      <w:marLeft w:val="0"/>
                                      <w:marRight w:val="0"/>
                                      <w:marTop w:val="105"/>
                                      <w:marBottom w:val="0"/>
                                      <w:divBdr>
                                        <w:top w:val="none" w:sz="0" w:space="0" w:color="auto"/>
                                        <w:left w:val="none" w:sz="0" w:space="0" w:color="auto"/>
                                        <w:bottom w:val="none" w:sz="0" w:space="0" w:color="auto"/>
                                        <w:right w:val="none" w:sz="0" w:space="0" w:color="auto"/>
                                      </w:divBdr>
                                    </w:div>
                                    <w:div w:id="1613516587">
                                      <w:marLeft w:val="0"/>
                                      <w:marRight w:val="0"/>
                                      <w:marTop w:val="105"/>
                                      <w:marBottom w:val="0"/>
                                      <w:divBdr>
                                        <w:top w:val="none" w:sz="0" w:space="0" w:color="auto"/>
                                        <w:left w:val="none" w:sz="0" w:space="0" w:color="auto"/>
                                        <w:bottom w:val="none" w:sz="0" w:space="0" w:color="auto"/>
                                        <w:right w:val="none" w:sz="0" w:space="0" w:color="auto"/>
                                      </w:divBdr>
                                    </w:div>
                                    <w:div w:id="934245887">
                                      <w:marLeft w:val="0"/>
                                      <w:marRight w:val="0"/>
                                      <w:marTop w:val="105"/>
                                      <w:marBottom w:val="0"/>
                                      <w:divBdr>
                                        <w:top w:val="none" w:sz="0" w:space="0" w:color="auto"/>
                                        <w:left w:val="none" w:sz="0" w:space="0" w:color="auto"/>
                                        <w:bottom w:val="none" w:sz="0" w:space="0" w:color="auto"/>
                                        <w:right w:val="none" w:sz="0" w:space="0" w:color="auto"/>
                                      </w:divBdr>
                                    </w:div>
                                    <w:div w:id="1497846212">
                                      <w:marLeft w:val="0"/>
                                      <w:marRight w:val="0"/>
                                      <w:marTop w:val="105"/>
                                      <w:marBottom w:val="0"/>
                                      <w:divBdr>
                                        <w:top w:val="none" w:sz="0" w:space="0" w:color="auto"/>
                                        <w:left w:val="none" w:sz="0" w:space="0" w:color="auto"/>
                                        <w:bottom w:val="none" w:sz="0" w:space="0" w:color="auto"/>
                                        <w:right w:val="none" w:sz="0" w:space="0" w:color="auto"/>
                                      </w:divBdr>
                                    </w:div>
                                    <w:div w:id="2020429847">
                                      <w:marLeft w:val="0"/>
                                      <w:marRight w:val="0"/>
                                      <w:marTop w:val="105"/>
                                      <w:marBottom w:val="0"/>
                                      <w:divBdr>
                                        <w:top w:val="none" w:sz="0" w:space="0" w:color="auto"/>
                                        <w:left w:val="none" w:sz="0" w:space="0" w:color="auto"/>
                                        <w:bottom w:val="none" w:sz="0" w:space="0" w:color="auto"/>
                                        <w:right w:val="none" w:sz="0" w:space="0" w:color="auto"/>
                                      </w:divBdr>
                                    </w:div>
                                    <w:div w:id="715936917">
                                      <w:marLeft w:val="0"/>
                                      <w:marRight w:val="0"/>
                                      <w:marTop w:val="105"/>
                                      <w:marBottom w:val="0"/>
                                      <w:divBdr>
                                        <w:top w:val="none" w:sz="0" w:space="0" w:color="auto"/>
                                        <w:left w:val="none" w:sz="0" w:space="0" w:color="auto"/>
                                        <w:bottom w:val="none" w:sz="0" w:space="0" w:color="auto"/>
                                        <w:right w:val="none" w:sz="0" w:space="0" w:color="auto"/>
                                      </w:divBdr>
                                      <w:divsChild>
                                        <w:div w:id="1436901831">
                                          <w:marLeft w:val="0"/>
                                          <w:marRight w:val="0"/>
                                          <w:marTop w:val="0"/>
                                          <w:marBottom w:val="0"/>
                                          <w:divBdr>
                                            <w:top w:val="none" w:sz="0" w:space="0" w:color="auto"/>
                                            <w:left w:val="none" w:sz="0" w:space="0" w:color="auto"/>
                                            <w:bottom w:val="none" w:sz="0" w:space="0" w:color="auto"/>
                                            <w:right w:val="none" w:sz="0" w:space="0" w:color="auto"/>
                                          </w:divBdr>
                                          <w:divsChild>
                                            <w:div w:id="524370945">
                                              <w:marLeft w:val="0"/>
                                              <w:marRight w:val="0"/>
                                              <w:marTop w:val="0"/>
                                              <w:marBottom w:val="0"/>
                                              <w:divBdr>
                                                <w:top w:val="none" w:sz="0" w:space="0" w:color="auto"/>
                                                <w:left w:val="none" w:sz="0" w:space="0" w:color="auto"/>
                                                <w:bottom w:val="none" w:sz="0" w:space="0" w:color="auto"/>
                                                <w:right w:val="none" w:sz="0" w:space="0" w:color="auto"/>
                                              </w:divBdr>
                                            </w:div>
                                            <w:div w:id="2067754894">
                                              <w:marLeft w:val="0"/>
                                              <w:marRight w:val="0"/>
                                              <w:marTop w:val="0"/>
                                              <w:marBottom w:val="0"/>
                                              <w:divBdr>
                                                <w:top w:val="none" w:sz="0" w:space="0" w:color="auto"/>
                                                <w:left w:val="none" w:sz="0" w:space="0" w:color="auto"/>
                                                <w:bottom w:val="none" w:sz="0" w:space="0" w:color="auto"/>
                                                <w:right w:val="none" w:sz="0" w:space="0" w:color="auto"/>
                                              </w:divBdr>
                                            </w:div>
                                          </w:divsChild>
                                        </w:div>
                                        <w:div w:id="44499657">
                                          <w:marLeft w:val="0"/>
                                          <w:marRight w:val="0"/>
                                          <w:marTop w:val="0"/>
                                          <w:marBottom w:val="0"/>
                                          <w:divBdr>
                                            <w:top w:val="none" w:sz="0" w:space="0" w:color="auto"/>
                                            <w:left w:val="none" w:sz="0" w:space="0" w:color="auto"/>
                                            <w:bottom w:val="none" w:sz="0" w:space="0" w:color="auto"/>
                                            <w:right w:val="none" w:sz="0" w:space="0" w:color="auto"/>
                                          </w:divBdr>
                                          <w:divsChild>
                                            <w:div w:id="1698962217">
                                              <w:marLeft w:val="0"/>
                                              <w:marRight w:val="0"/>
                                              <w:marTop w:val="45"/>
                                              <w:marBottom w:val="0"/>
                                              <w:divBdr>
                                                <w:top w:val="none" w:sz="0" w:space="0" w:color="auto"/>
                                                <w:left w:val="none" w:sz="0" w:space="0" w:color="auto"/>
                                                <w:bottom w:val="none" w:sz="0" w:space="0" w:color="auto"/>
                                                <w:right w:val="none" w:sz="0" w:space="0" w:color="auto"/>
                                              </w:divBdr>
                                              <w:divsChild>
                                                <w:div w:id="6058892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83030999">
                                          <w:marLeft w:val="0"/>
                                          <w:marRight w:val="0"/>
                                          <w:marTop w:val="0"/>
                                          <w:marBottom w:val="0"/>
                                          <w:divBdr>
                                            <w:top w:val="none" w:sz="0" w:space="0" w:color="auto"/>
                                            <w:left w:val="none" w:sz="0" w:space="0" w:color="auto"/>
                                            <w:bottom w:val="none" w:sz="0" w:space="0" w:color="auto"/>
                                            <w:right w:val="none" w:sz="0" w:space="0" w:color="auto"/>
                                          </w:divBdr>
                                          <w:divsChild>
                                            <w:div w:id="538783166">
                                              <w:marLeft w:val="0"/>
                                              <w:marRight w:val="0"/>
                                              <w:marTop w:val="45"/>
                                              <w:marBottom w:val="0"/>
                                              <w:divBdr>
                                                <w:top w:val="none" w:sz="0" w:space="0" w:color="auto"/>
                                                <w:left w:val="none" w:sz="0" w:space="0" w:color="auto"/>
                                                <w:bottom w:val="none" w:sz="0" w:space="0" w:color="auto"/>
                                                <w:right w:val="none" w:sz="0" w:space="0" w:color="auto"/>
                                              </w:divBdr>
                                              <w:divsChild>
                                                <w:div w:id="142445123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12607373">
                                          <w:marLeft w:val="0"/>
                                          <w:marRight w:val="0"/>
                                          <w:marTop w:val="0"/>
                                          <w:marBottom w:val="0"/>
                                          <w:divBdr>
                                            <w:top w:val="none" w:sz="0" w:space="0" w:color="auto"/>
                                            <w:left w:val="none" w:sz="0" w:space="0" w:color="auto"/>
                                            <w:bottom w:val="none" w:sz="0" w:space="0" w:color="auto"/>
                                            <w:right w:val="none" w:sz="0" w:space="0" w:color="auto"/>
                                          </w:divBdr>
                                          <w:divsChild>
                                            <w:div w:id="308750924">
                                              <w:marLeft w:val="0"/>
                                              <w:marRight w:val="0"/>
                                              <w:marTop w:val="45"/>
                                              <w:marBottom w:val="0"/>
                                              <w:divBdr>
                                                <w:top w:val="none" w:sz="0" w:space="0" w:color="auto"/>
                                                <w:left w:val="none" w:sz="0" w:space="0" w:color="auto"/>
                                                <w:bottom w:val="none" w:sz="0" w:space="0" w:color="auto"/>
                                                <w:right w:val="none" w:sz="0" w:space="0" w:color="auto"/>
                                              </w:divBdr>
                                              <w:divsChild>
                                                <w:div w:id="81607264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9695879">
                                      <w:marLeft w:val="0"/>
                                      <w:marRight w:val="0"/>
                                      <w:marTop w:val="105"/>
                                      <w:marBottom w:val="0"/>
                                      <w:divBdr>
                                        <w:top w:val="none" w:sz="0" w:space="0" w:color="auto"/>
                                        <w:left w:val="none" w:sz="0" w:space="0" w:color="auto"/>
                                        <w:bottom w:val="none" w:sz="0" w:space="0" w:color="auto"/>
                                        <w:right w:val="none" w:sz="0" w:space="0" w:color="auto"/>
                                      </w:divBdr>
                                    </w:div>
                                    <w:div w:id="1860775590">
                                      <w:marLeft w:val="0"/>
                                      <w:marRight w:val="0"/>
                                      <w:marTop w:val="105"/>
                                      <w:marBottom w:val="0"/>
                                      <w:divBdr>
                                        <w:top w:val="none" w:sz="0" w:space="0" w:color="auto"/>
                                        <w:left w:val="none" w:sz="0" w:space="0" w:color="auto"/>
                                        <w:bottom w:val="none" w:sz="0" w:space="0" w:color="auto"/>
                                        <w:right w:val="none" w:sz="0" w:space="0" w:color="auto"/>
                                      </w:divBdr>
                                    </w:div>
                                    <w:div w:id="1051030335">
                                      <w:marLeft w:val="0"/>
                                      <w:marRight w:val="0"/>
                                      <w:marTop w:val="105"/>
                                      <w:marBottom w:val="0"/>
                                      <w:divBdr>
                                        <w:top w:val="none" w:sz="0" w:space="0" w:color="auto"/>
                                        <w:left w:val="none" w:sz="0" w:space="0" w:color="auto"/>
                                        <w:bottom w:val="none" w:sz="0" w:space="0" w:color="auto"/>
                                        <w:right w:val="none" w:sz="0" w:space="0" w:color="auto"/>
                                      </w:divBdr>
                                    </w:div>
                                    <w:div w:id="1832599364">
                                      <w:marLeft w:val="0"/>
                                      <w:marRight w:val="0"/>
                                      <w:marTop w:val="105"/>
                                      <w:marBottom w:val="0"/>
                                      <w:divBdr>
                                        <w:top w:val="none" w:sz="0" w:space="0" w:color="auto"/>
                                        <w:left w:val="none" w:sz="0" w:space="0" w:color="auto"/>
                                        <w:bottom w:val="none" w:sz="0" w:space="0" w:color="auto"/>
                                        <w:right w:val="none" w:sz="0" w:space="0" w:color="auto"/>
                                      </w:divBdr>
                                    </w:div>
                                    <w:div w:id="1015352572">
                                      <w:marLeft w:val="0"/>
                                      <w:marRight w:val="0"/>
                                      <w:marTop w:val="105"/>
                                      <w:marBottom w:val="0"/>
                                      <w:divBdr>
                                        <w:top w:val="none" w:sz="0" w:space="0" w:color="auto"/>
                                        <w:left w:val="none" w:sz="0" w:space="0" w:color="auto"/>
                                        <w:bottom w:val="none" w:sz="0" w:space="0" w:color="auto"/>
                                        <w:right w:val="none" w:sz="0" w:space="0" w:color="auto"/>
                                      </w:divBdr>
                                    </w:div>
                                    <w:div w:id="631138273">
                                      <w:marLeft w:val="0"/>
                                      <w:marRight w:val="0"/>
                                      <w:marTop w:val="105"/>
                                      <w:marBottom w:val="0"/>
                                      <w:divBdr>
                                        <w:top w:val="none" w:sz="0" w:space="0" w:color="auto"/>
                                        <w:left w:val="none" w:sz="0" w:space="0" w:color="auto"/>
                                        <w:bottom w:val="none" w:sz="0" w:space="0" w:color="auto"/>
                                        <w:right w:val="none" w:sz="0" w:space="0" w:color="auto"/>
                                      </w:divBdr>
                                    </w:div>
                                    <w:div w:id="2007902672">
                                      <w:marLeft w:val="0"/>
                                      <w:marRight w:val="0"/>
                                      <w:marTop w:val="105"/>
                                      <w:marBottom w:val="0"/>
                                      <w:divBdr>
                                        <w:top w:val="none" w:sz="0" w:space="0" w:color="auto"/>
                                        <w:left w:val="none" w:sz="0" w:space="0" w:color="auto"/>
                                        <w:bottom w:val="none" w:sz="0" w:space="0" w:color="auto"/>
                                        <w:right w:val="none" w:sz="0" w:space="0" w:color="auto"/>
                                      </w:divBdr>
                                      <w:divsChild>
                                        <w:div w:id="1757046010">
                                          <w:marLeft w:val="0"/>
                                          <w:marRight w:val="0"/>
                                          <w:marTop w:val="0"/>
                                          <w:marBottom w:val="0"/>
                                          <w:divBdr>
                                            <w:top w:val="none" w:sz="0" w:space="0" w:color="auto"/>
                                            <w:left w:val="none" w:sz="0" w:space="0" w:color="auto"/>
                                            <w:bottom w:val="none" w:sz="0" w:space="0" w:color="auto"/>
                                            <w:right w:val="none" w:sz="0" w:space="0" w:color="auto"/>
                                          </w:divBdr>
                                          <w:divsChild>
                                            <w:div w:id="1258517008">
                                              <w:marLeft w:val="0"/>
                                              <w:marRight w:val="0"/>
                                              <w:marTop w:val="0"/>
                                              <w:marBottom w:val="0"/>
                                              <w:divBdr>
                                                <w:top w:val="none" w:sz="0" w:space="0" w:color="auto"/>
                                                <w:left w:val="none" w:sz="0" w:space="0" w:color="auto"/>
                                                <w:bottom w:val="none" w:sz="0" w:space="0" w:color="auto"/>
                                                <w:right w:val="none" w:sz="0" w:space="0" w:color="auto"/>
                                              </w:divBdr>
                                            </w:div>
                                            <w:div w:id="10075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1303756">
      <w:bodyDiv w:val="1"/>
      <w:marLeft w:val="0"/>
      <w:marRight w:val="0"/>
      <w:marTop w:val="0"/>
      <w:marBottom w:val="0"/>
      <w:divBdr>
        <w:top w:val="none" w:sz="0" w:space="0" w:color="auto"/>
        <w:left w:val="none" w:sz="0" w:space="0" w:color="auto"/>
        <w:bottom w:val="none" w:sz="0" w:space="0" w:color="auto"/>
        <w:right w:val="none" w:sz="0" w:space="0" w:color="auto"/>
      </w:divBdr>
      <w:divsChild>
        <w:div w:id="712534756">
          <w:marLeft w:val="0"/>
          <w:marRight w:val="0"/>
          <w:marTop w:val="0"/>
          <w:marBottom w:val="0"/>
          <w:divBdr>
            <w:top w:val="none" w:sz="0" w:space="0" w:color="auto"/>
            <w:left w:val="none" w:sz="0" w:space="0" w:color="auto"/>
            <w:bottom w:val="none" w:sz="0" w:space="0" w:color="auto"/>
            <w:right w:val="none" w:sz="0" w:space="0" w:color="auto"/>
          </w:divBdr>
          <w:divsChild>
            <w:div w:id="1107235809">
              <w:marLeft w:val="0"/>
              <w:marRight w:val="0"/>
              <w:marTop w:val="0"/>
              <w:marBottom w:val="0"/>
              <w:divBdr>
                <w:top w:val="none" w:sz="0" w:space="0" w:color="auto"/>
                <w:left w:val="none" w:sz="0" w:space="0" w:color="auto"/>
                <w:bottom w:val="none" w:sz="0" w:space="0" w:color="auto"/>
                <w:right w:val="none" w:sz="0" w:space="0" w:color="auto"/>
              </w:divBdr>
              <w:divsChild>
                <w:div w:id="80963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915914">
      <w:bodyDiv w:val="1"/>
      <w:marLeft w:val="0"/>
      <w:marRight w:val="0"/>
      <w:marTop w:val="0"/>
      <w:marBottom w:val="0"/>
      <w:divBdr>
        <w:top w:val="none" w:sz="0" w:space="0" w:color="auto"/>
        <w:left w:val="none" w:sz="0" w:space="0" w:color="auto"/>
        <w:bottom w:val="none" w:sz="0" w:space="0" w:color="auto"/>
        <w:right w:val="none" w:sz="0" w:space="0" w:color="auto"/>
      </w:divBdr>
    </w:div>
    <w:div w:id="1624337329">
      <w:bodyDiv w:val="1"/>
      <w:marLeft w:val="0"/>
      <w:marRight w:val="0"/>
      <w:marTop w:val="0"/>
      <w:marBottom w:val="0"/>
      <w:divBdr>
        <w:top w:val="none" w:sz="0" w:space="0" w:color="auto"/>
        <w:left w:val="none" w:sz="0" w:space="0" w:color="auto"/>
        <w:bottom w:val="none" w:sz="0" w:space="0" w:color="auto"/>
        <w:right w:val="none" w:sz="0" w:space="0" w:color="auto"/>
      </w:divBdr>
      <w:divsChild>
        <w:div w:id="2060592747">
          <w:marLeft w:val="0"/>
          <w:marRight w:val="0"/>
          <w:marTop w:val="0"/>
          <w:marBottom w:val="0"/>
          <w:divBdr>
            <w:top w:val="none" w:sz="0" w:space="0" w:color="auto"/>
            <w:left w:val="none" w:sz="0" w:space="0" w:color="auto"/>
            <w:bottom w:val="none" w:sz="0" w:space="0" w:color="auto"/>
            <w:right w:val="none" w:sz="0" w:space="0" w:color="auto"/>
          </w:divBdr>
          <w:divsChild>
            <w:div w:id="1456830786">
              <w:marLeft w:val="0"/>
              <w:marRight w:val="0"/>
              <w:marTop w:val="0"/>
              <w:marBottom w:val="0"/>
              <w:divBdr>
                <w:top w:val="none" w:sz="0" w:space="0" w:color="auto"/>
                <w:left w:val="none" w:sz="0" w:space="0" w:color="auto"/>
                <w:bottom w:val="none" w:sz="0" w:space="0" w:color="auto"/>
                <w:right w:val="none" w:sz="0" w:space="0" w:color="auto"/>
              </w:divBdr>
              <w:divsChild>
                <w:div w:id="309210167">
                  <w:marLeft w:val="0"/>
                  <w:marRight w:val="189"/>
                  <w:marTop w:val="0"/>
                  <w:marBottom w:val="0"/>
                  <w:divBdr>
                    <w:top w:val="none" w:sz="0" w:space="0" w:color="auto"/>
                    <w:left w:val="none" w:sz="0" w:space="0" w:color="auto"/>
                    <w:bottom w:val="none" w:sz="0" w:space="0" w:color="auto"/>
                    <w:right w:val="none" w:sz="0" w:space="0" w:color="auto"/>
                  </w:divBdr>
                  <w:divsChild>
                    <w:div w:id="459306530">
                      <w:marLeft w:val="253"/>
                      <w:marRight w:val="0"/>
                      <w:marTop w:val="0"/>
                      <w:marBottom w:val="0"/>
                      <w:divBdr>
                        <w:top w:val="none" w:sz="0" w:space="0" w:color="auto"/>
                        <w:left w:val="none" w:sz="0" w:space="0" w:color="auto"/>
                        <w:bottom w:val="none" w:sz="0" w:space="0" w:color="auto"/>
                        <w:right w:val="none" w:sz="0" w:space="0" w:color="auto"/>
                      </w:divBdr>
                    </w:div>
                    <w:div w:id="604725844">
                      <w:marLeft w:val="253"/>
                      <w:marRight w:val="0"/>
                      <w:marTop w:val="0"/>
                      <w:marBottom w:val="0"/>
                      <w:divBdr>
                        <w:top w:val="none" w:sz="0" w:space="0" w:color="auto"/>
                        <w:left w:val="none" w:sz="0" w:space="0" w:color="auto"/>
                        <w:bottom w:val="none" w:sz="0" w:space="0" w:color="auto"/>
                        <w:right w:val="none" w:sz="0" w:space="0" w:color="auto"/>
                      </w:divBdr>
                    </w:div>
                    <w:div w:id="972712487">
                      <w:marLeft w:val="253"/>
                      <w:marRight w:val="0"/>
                      <w:marTop w:val="0"/>
                      <w:marBottom w:val="0"/>
                      <w:divBdr>
                        <w:top w:val="none" w:sz="0" w:space="0" w:color="auto"/>
                        <w:left w:val="none" w:sz="0" w:space="0" w:color="auto"/>
                        <w:bottom w:val="none" w:sz="0" w:space="0" w:color="auto"/>
                        <w:right w:val="none" w:sz="0" w:space="0" w:color="auto"/>
                      </w:divBdr>
                    </w:div>
                    <w:div w:id="1192650984">
                      <w:marLeft w:val="253"/>
                      <w:marRight w:val="0"/>
                      <w:marTop w:val="0"/>
                      <w:marBottom w:val="0"/>
                      <w:divBdr>
                        <w:top w:val="none" w:sz="0" w:space="0" w:color="auto"/>
                        <w:left w:val="none" w:sz="0" w:space="0" w:color="auto"/>
                        <w:bottom w:val="none" w:sz="0" w:space="0" w:color="auto"/>
                        <w:right w:val="none" w:sz="0" w:space="0" w:color="auto"/>
                      </w:divBdr>
                    </w:div>
                    <w:div w:id="1687947782">
                      <w:marLeft w:val="0"/>
                      <w:marRight w:val="0"/>
                      <w:marTop w:val="0"/>
                      <w:marBottom w:val="0"/>
                      <w:divBdr>
                        <w:top w:val="dotted" w:sz="2" w:space="2" w:color="B2B2B2"/>
                        <w:left w:val="none" w:sz="0" w:space="0" w:color="auto"/>
                        <w:bottom w:val="none" w:sz="0" w:space="0" w:color="auto"/>
                        <w:right w:val="none" w:sz="0" w:space="0" w:color="auto"/>
                      </w:divBdr>
                      <w:divsChild>
                        <w:div w:id="140969426">
                          <w:marLeft w:val="0"/>
                          <w:marRight w:val="0"/>
                          <w:marTop w:val="0"/>
                          <w:marBottom w:val="0"/>
                          <w:divBdr>
                            <w:top w:val="none" w:sz="0" w:space="0" w:color="auto"/>
                            <w:left w:val="none" w:sz="0" w:space="0" w:color="auto"/>
                            <w:bottom w:val="none" w:sz="0" w:space="0" w:color="auto"/>
                            <w:right w:val="none" w:sz="0" w:space="0" w:color="auto"/>
                          </w:divBdr>
                        </w:div>
                      </w:divsChild>
                    </w:div>
                    <w:div w:id="2111272715">
                      <w:marLeft w:val="253"/>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040631">
      <w:bodyDiv w:val="1"/>
      <w:marLeft w:val="0"/>
      <w:marRight w:val="0"/>
      <w:marTop w:val="0"/>
      <w:marBottom w:val="0"/>
      <w:divBdr>
        <w:top w:val="none" w:sz="0" w:space="0" w:color="auto"/>
        <w:left w:val="none" w:sz="0" w:space="0" w:color="auto"/>
        <w:bottom w:val="none" w:sz="0" w:space="0" w:color="auto"/>
        <w:right w:val="none" w:sz="0" w:space="0" w:color="auto"/>
      </w:divBdr>
    </w:div>
    <w:div w:id="1626039123">
      <w:bodyDiv w:val="1"/>
      <w:marLeft w:val="0"/>
      <w:marRight w:val="0"/>
      <w:marTop w:val="0"/>
      <w:marBottom w:val="0"/>
      <w:divBdr>
        <w:top w:val="none" w:sz="0" w:space="0" w:color="auto"/>
        <w:left w:val="none" w:sz="0" w:space="0" w:color="auto"/>
        <w:bottom w:val="none" w:sz="0" w:space="0" w:color="auto"/>
        <w:right w:val="none" w:sz="0" w:space="0" w:color="auto"/>
      </w:divBdr>
    </w:div>
    <w:div w:id="1626234083">
      <w:bodyDiv w:val="1"/>
      <w:marLeft w:val="0"/>
      <w:marRight w:val="0"/>
      <w:marTop w:val="0"/>
      <w:marBottom w:val="0"/>
      <w:divBdr>
        <w:top w:val="none" w:sz="0" w:space="0" w:color="auto"/>
        <w:left w:val="none" w:sz="0" w:space="0" w:color="auto"/>
        <w:bottom w:val="none" w:sz="0" w:space="0" w:color="auto"/>
        <w:right w:val="none" w:sz="0" w:space="0" w:color="auto"/>
      </w:divBdr>
    </w:div>
    <w:div w:id="1626812651">
      <w:bodyDiv w:val="1"/>
      <w:marLeft w:val="0"/>
      <w:marRight w:val="0"/>
      <w:marTop w:val="0"/>
      <w:marBottom w:val="0"/>
      <w:divBdr>
        <w:top w:val="none" w:sz="0" w:space="0" w:color="auto"/>
        <w:left w:val="none" w:sz="0" w:space="0" w:color="auto"/>
        <w:bottom w:val="none" w:sz="0" w:space="0" w:color="auto"/>
        <w:right w:val="none" w:sz="0" w:space="0" w:color="auto"/>
      </w:divBdr>
    </w:div>
    <w:div w:id="1632982724">
      <w:bodyDiv w:val="1"/>
      <w:marLeft w:val="0"/>
      <w:marRight w:val="0"/>
      <w:marTop w:val="0"/>
      <w:marBottom w:val="0"/>
      <w:divBdr>
        <w:top w:val="none" w:sz="0" w:space="0" w:color="auto"/>
        <w:left w:val="none" w:sz="0" w:space="0" w:color="auto"/>
        <w:bottom w:val="none" w:sz="0" w:space="0" w:color="auto"/>
        <w:right w:val="none" w:sz="0" w:space="0" w:color="auto"/>
      </w:divBdr>
    </w:div>
    <w:div w:id="1633251729">
      <w:bodyDiv w:val="1"/>
      <w:marLeft w:val="0"/>
      <w:marRight w:val="0"/>
      <w:marTop w:val="0"/>
      <w:marBottom w:val="0"/>
      <w:divBdr>
        <w:top w:val="none" w:sz="0" w:space="0" w:color="auto"/>
        <w:left w:val="none" w:sz="0" w:space="0" w:color="auto"/>
        <w:bottom w:val="none" w:sz="0" w:space="0" w:color="auto"/>
        <w:right w:val="none" w:sz="0" w:space="0" w:color="auto"/>
      </w:divBdr>
      <w:divsChild>
        <w:div w:id="19874704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3442348">
      <w:bodyDiv w:val="1"/>
      <w:marLeft w:val="0"/>
      <w:marRight w:val="0"/>
      <w:marTop w:val="0"/>
      <w:marBottom w:val="0"/>
      <w:divBdr>
        <w:top w:val="none" w:sz="0" w:space="0" w:color="auto"/>
        <w:left w:val="none" w:sz="0" w:space="0" w:color="auto"/>
        <w:bottom w:val="none" w:sz="0" w:space="0" w:color="auto"/>
        <w:right w:val="none" w:sz="0" w:space="0" w:color="auto"/>
      </w:divBdr>
      <w:divsChild>
        <w:div w:id="1131286448">
          <w:marLeft w:val="0"/>
          <w:marRight w:val="0"/>
          <w:marTop w:val="0"/>
          <w:marBottom w:val="0"/>
          <w:divBdr>
            <w:top w:val="none" w:sz="0" w:space="0" w:color="auto"/>
            <w:left w:val="none" w:sz="0" w:space="0" w:color="auto"/>
            <w:bottom w:val="none" w:sz="0" w:space="0" w:color="auto"/>
            <w:right w:val="none" w:sz="0" w:space="0" w:color="auto"/>
          </w:divBdr>
          <w:divsChild>
            <w:div w:id="600647461">
              <w:marLeft w:val="0"/>
              <w:marRight w:val="0"/>
              <w:marTop w:val="0"/>
              <w:marBottom w:val="0"/>
              <w:divBdr>
                <w:top w:val="none" w:sz="0" w:space="0" w:color="auto"/>
                <w:left w:val="none" w:sz="0" w:space="0" w:color="auto"/>
                <w:bottom w:val="none" w:sz="0" w:space="0" w:color="auto"/>
                <w:right w:val="none" w:sz="0" w:space="0" w:color="auto"/>
              </w:divBdr>
              <w:divsChild>
                <w:div w:id="191793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284">
          <w:marLeft w:val="0"/>
          <w:marRight w:val="0"/>
          <w:marTop w:val="0"/>
          <w:marBottom w:val="0"/>
          <w:divBdr>
            <w:top w:val="none" w:sz="0" w:space="0" w:color="auto"/>
            <w:left w:val="none" w:sz="0" w:space="0" w:color="auto"/>
            <w:bottom w:val="none" w:sz="0" w:space="0" w:color="auto"/>
            <w:right w:val="none" w:sz="0" w:space="0" w:color="auto"/>
          </w:divBdr>
          <w:divsChild>
            <w:div w:id="971061902">
              <w:marLeft w:val="0"/>
              <w:marRight w:val="0"/>
              <w:marTop w:val="0"/>
              <w:marBottom w:val="0"/>
              <w:divBdr>
                <w:top w:val="none" w:sz="0" w:space="0" w:color="auto"/>
                <w:left w:val="none" w:sz="0" w:space="0" w:color="auto"/>
                <w:bottom w:val="none" w:sz="0" w:space="0" w:color="auto"/>
                <w:right w:val="none" w:sz="0" w:space="0" w:color="auto"/>
              </w:divBdr>
              <w:divsChild>
                <w:div w:id="1398623949">
                  <w:marLeft w:val="0"/>
                  <w:marRight w:val="0"/>
                  <w:marTop w:val="0"/>
                  <w:marBottom w:val="0"/>
                  <w:divBdr>
                    <w:top w:val="none" w:sz="0" w:space="0" w:color="auto"/>
                    <w:left w:val="none" w:sz="0" w:space="0" w:color="auto"/>
                    <w:bottom w:val="none" w:sz="0" w:space="0" w:color="auto"/>
                    <w:right w:val="none" w:sz="0" w:space="0" w:color="auto"/>
                  </w:divBdr>
                </w:div>
                <w:div w:id="74090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813625">
          <w:marLeft w:val="0"/>
          <w:marRight w:val="0"/>
          <w:marTop w:val="0"/>
          <w:marBottom w:val="0"/>
          <w:divBdr>
            <w:top w:val="none" w:sz="0" w:space="0" w:color="auto"/>
            <w:left w:val="none" w:sz="0" w:space="0" w:color="auto"/>
            <w:bottom w:val="none" w:sz="0" w:space="0" w:color="auto"/>
            <w:right w:val="none" w:sz="0" w:space="0" w:color="auto"/>
          </w:divBdr>
          <w:divsChild>
            <w:div w:id="1743333895">
              <w:marLeft w:val="0"/>
              <w:marRight w:val="0"/>
              <w:marTop w:val="0"/>
              <w:marBottom w:val="0"/>
              <w:divBdr>
                <w:top w:val="none" w:sz="0" w:space="0" w:color="auto"/>
                <w:left w:val="none" w:sz="0" w:space="0" w:color="auto"/>
                <w:bottom w:val="none" w:sz="0" w:space="0" w:color="auto"/>
                <w:right w:val="none" w:sz="0" w:space="0" w:color="auto"/>
              </w:divBdr>
              <w:divsChild>
                <w:div w:id="1420566468">
                  <w:marLeft w:val="0"/>
                  <w:marRight w:val="0"/>
                  <w:marTop w:val="0"/>
                  <w:marBottom w:val="0"/>
                  <w:divBdr>
                    <w:top w:val="none" w:sz="0" w:space="0" w:color="auto"/>
                    <w:left w:val="none" w:sz="0" w:space="0" w:color="auto"/>
                    <w:bottom w:val="none" w:sz="0" w:space="0" w:color="auto"/>
                    <w:right w:val="none" w:sz="0" w:space="0" w:color="auto"/>
                  </w:divBdr>
                </w:div>
                <w:div w:id="113634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26528">
          <w:marLeft w:val="0"/>
          <w:marRight w:val="0"/>
          <w:marTop w:val="0"/>
          <w:marBottom w:val="0"/>
          <w:divBdr>
            <w:top w:val="none" w:sz="0" w:space="0" w:color="auto"/>
            <w:left w:val="none" w:sz="0" w:space="0" w:color="auto"/>
            <w:bottom w:val="none" w:sz="0" w:space="0" w:color="auto"/>
            <w:right w:val="none" w:sz="0" w:space="0" w:color="auto"/>
          </w:divBdr>
          <w:divsChild>
            <w:div w:id="1402749984">
              <w:marLeft w:val="0"/>
              <w:marRight w:val="0"/>
              <w:marTop w:val="0"/>
              <w:marBottom w:val="0"/>
              <w:divBdr>
                <w:top w:val="none" w:sz="0" w:space="0" w:color="auto"/>
                <w:left w:val="none" w:sz="0" w:space="0" w:color="auto"/>
                <w:bottom w:val="none" w:sz="0" w:space="0" w:color="auto"/>
                <w:right w:val="none" w:sz="0" w:space="0" w:color="auto"/>
              </w:divBdr>
              <w:divsChild>
                <w:div w:id="186255688">
                  <w:marLeft w:val="0"/>
                  <w:marRight w:val="0"/>
                  <w:marTop w:val="0"/>
                  <w:marBottom w:val="0"/>
                  <w:divBdr>
                    <w:top w:val="none" w:sz="0" w:space="0" w:color="auto"/>
                    <w:left w:val="none" w:sz="0" w:space="0" w:color="auto"/>
                    <w:bottom w:val="none" w:sz="0" w:space="0" w:color="auto"/>
                    <w:right w:val="none" w:sz="0" w:space="0" w:color="auto"/>
                  </w:divBdr>
                </w:div>
                <w:div w:id="42696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600665">
          <w:marLeft w:val="0"/>
          <w:marRight w:val="0"/>
          <w:marTop w:val="0"/>
          <w:marBottom w:val="0"/>
          <w:divBdr>
            <w:top w:val="none" w:sz="0" w:space="0" w:color="auto"/>
            <w:left w:val="none" w:sz="0" w:space="0" w:color="auto"/>
            <w:bottom w:val="none" w:sz="0" w:space="0" w:color="auto"/>
            <w:right w:val="none" w:sz="0" w:space="0" w:color="auto"/>
          </w:divBdr>
          <w:divsChild>
            <w:div w:id="1722747955">
              <w:marLeft w:val="0"/>
              <w:marRight w:val="0"/>
              <w:marTop w:val="0"/>
              <w:marBottom w:val="0"/>
              <w:divBdr>
                <w:top w:val="none" w:sz="0" w:space="0" w:color="auto"/>
                <w:left w:val="none" w:sz="0" w:space="0" w:color="auto"/>
                <w:bottom w:val="none" w:sz="0" w:space="0" w:color="auto"/>
                <w:right w:val="none" w:sz="0" w:space="0" w:color="auto"/>
              </w:divBdr>
              <w:divsChild>
                <w:div w:id="1544516585">
                  <w:marLeft w:val="0"/>
                  <w:marRight w:val="0"/>
                  <w:marTop w:val="0"/>
                  <w:marBottom w:val="0"/>
                  <w:divBdr>
                    <w:top w:val="none" w:sz="0" w:space="0" w:color="auto"/>
                    <w:left w:val="none" w:sz="0" w:space="0" w:color="auto"/>
                    <w:bottom w:val="none" w:sz="0" w:space="0" w:color="auto"/>
                    <w:right w:val="none" w:sz="0" w:space="0" w:color="auto"/>
                  </w:divBdr>
                </w:div>
                <w:div w:id="168159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8377">
          <w:marLeft w:val="0"/>
          <w:marRight w:val="0"/>
          <w:marTop w:val="0"/>
          <w:marBottom w:val="0"/>
          <w:divBdr>
            <w:top w:val="none" w:sz="0" w:space="0" w:color="auto"/>
            <w:left w:val="none" w:sz="0" w:space="0" w:color="auto"/>
            <w:bottom w:val="none" w:sz="0" w:space="0" w:color="auto"/>
            <w:right w:val="none" w:sz="0" w:space="0" w:color="auto"/>
          </w:divBdr>
          <w:divsChild>
            <w:div w:id="919096940">
              <w:marLeft w:val="0"/>
              <w:marRight w:val="0"/>
              <w:marTop w:val="0"/>
              <w:marBottom w:val="0"/>
              <w:divBdr>
                <w:top w:val="none" w:sz="0" w:space="0" w:color="auto"/>
                <w:left w:val="none" w:sz="0" w:space="0" w:color="auto"/>
                <w:bottom w:val="none" w:sz="0" w:space="0" w:color="auto"/>
                <w:right w:val="none" w:sz="0" w:space="0" w:color="auto"/>
              </w:divBdr>
              <w:divsChild>
                <w:div w:id="355623686">
                  <w:marLeft w:val="0"/>
                  <w:marRight w:val="0"/>
                  <w:marTop w:val="0"/>
                  <w:marBottom w:val="0"/>
                  <w:divBdr>
                    <w:top w:val="none" w:sz="0" w:space="0" w:color="auto"/>
                    <w:left w:val="none" w:sz="0" w:space="0" w:color="auto"/>
                    <w:bottom w:val="none" w:sz="0" w:space="0" w:color="auto"/>
                    <w:right w:val="none" w:sz="0" w:space="0" w:color="auto"/>
                  </w:divBdr>
                </w:div>
                <w:div w:id="13010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238837">
          <w:marLeft w:val="0"/>
          <w:marRight w:val="0"/>
          <w:marTop w:val="0"/>
          <w:marBottom w:val="0"/>
          <w:divBdr>
            <w:top w:val="none" w:sz="0" w:space="0" w:color="auto"/>
            <w:left w:val="none" w:sz="0" w:space="0" w:color="auto"/>
            <w:bottom w:val="none" w:sz="0" w:space="0" w:color="auto"/>
            <w:right w:val="none" w:sz="0" w:space="0" w:color="auto"/>
          </w:divBdr>
          <w:divsChild>
            <w:div w:id="2028828175">
              <w:marLeft w:val="0"/>
              <w:marRight w:val="0"/>
              <w:marTop w:val="0"/>
              <w:marBottom w:val="0"/>
              <w:divBdr>
                <w:top w:val="none" w:sz="0" w:space="0" w:color="auto"/>
                <w:left w:val="none" w:sz="0" w:space="0" w:color="auto"/>
                <w:bottom w:val="none" w:sz="0" w:space="0" w:color="auto"/>
                <w:right w:val="none" w:sz="0" w:space="0" w:color="auto"/>
              </w:divBdr>
              <w:divsChild>
                <w:div w:id="1273249295">
                  <w:marLeft w:val="0"/>
                  <w:marRight w:val="0"/>
                  <w:marTop w:val="0"/>
                  <w:marBottom w:val="0"/>
                  <w:divBdr>
                    <w:top w:val="none" w:sz="0" w:space="0" w:color="auto"/>
                    <w:left w:val="none" w:sz="0" w:space="0" w:color="auto"/>
                    <w:bottom w:val="none" w:sz="0" w:space="0" w:color="auto"/>
                    <w:right w:val="none" w:sz="0" w:space="0" w:color="auto"/>
                  </w:divBdr>
                </w:div>
                <w:div w:id="186963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911669">
          <w:marLeft w:val="0"/>
          <w:marRight w:val="0"/>
          <w:marTop w:val="0"/>
          <w:marBottom w:val="0"/>
          <w:divBdr>
            <w:top w:val="none" w:sz="0" w:space="0" w:color="auto"/>
            <w:left w:val="none" w:sz="0" w:space="0" w:color="auto"/>
            <w:bottom w:val="none" w:sz="0" w:space="0" w:color="auto"/>
            <w:right w:val="none" w:sz="0" w:space="0" w:color="auto"/>
          </w:divBdr>
          <w:divsChild>
            <w:div w:id="502863179">
              <w:marLeft w:val="0"/>
              <w:marRight w:val="0"/>
              <w:marTop w:val="0"/>
              <w:marBottom w:val="0"/>
              <w:divBdr>
                <w:top w:val="none" w:sz="0" w:space="0" w:color="auto"/>
                <w:left w:val="none" w:sz="0" w:space="0" w:color="auto"/>
                <w:bottom w:val="none" w:sz="0" w:space="0" w:color="auto"/>
                <w:right w:val="none" w:sz="0" w:space="0" w:color="auto"/>
              </w:divBdr>
              <w:divsChild>
                <w:div w:id="1838039017">
                  <w:marLeft w:val="0"/>
                  <w:marRight w:val="0"/>
                  <w:marTop w:val="0"/>
                  <w:marBottom w:val="0"/>
                  <w:divBdr>
                    <w:top w:val="none" w:sz="0" w:space="0" w:color="auto"/>
                    <w:left w:val="none" w:sz="0" w:space="0" w:color="auto"/>
                    <w:bottom w:val="none" w:sz="0" w:space="0" w:color="auto"/>
                    <w:right w:val="none" w:sz="0" w:space="0" w:color="auto"/>
                  </w:divBdr>
                </w:div>
                <w:div w:id="152883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6815">
          <w:marLeft w:val="0"/>
          <w:marRight w:val="0"/>
          <w:marTop w:val="0"/>
          <w:marBottom w:val="0"/>
          <w:divBdr>
            <w:top w:val="none" w:sz="0" w:space="0" w:color="auto"/>
            <w:left w:val="none" w:sz="0" w:space="0" w:color="auto"/>
            <w:bottom w:val="none" w:sz="0" w:space="0" w:color="auto"/>
            <w:right w:val="none" w:sz="0" w:space="0" w:color="auto"/>
          </w:divBdr>
          <w:divsChild>
            <w:div w:id="54358728">
              <w:marLeft w:val="0"/>
              <w:marRight w:val="0"/>
              <w:marTop w:val="0"/>
              <w:marBottom w:val="0"/>
              <w:divBdr>
                <w:top w:val="none" w:sz="0" w:space="0" w:color="auto"/>
                <w:left w:val="none" w:sz="0" w:space="0" w:color="auto"/>
                <w:bottom w:val="none" w:sz="0" w:space="0" w:color="auto"/>
                <w:right w:val="none" w:sz="0" w:space="0" w:color="auto"/>
              </w:divBdr>
              <w:divsChild>
                <w:div w:id="785002021">
                  <w:marLeft w:val="0"/>
                  <w:marRight w:val="0"/>
                  <w:marTop w:val="0"/>
                  <w:marBottom w:val="0"/>
                  <w:divBdr>
                    <w:top w:val="none" w:sz="0" w:space="0" w:color="auto"/>
                    <w:left w:val="none" w:sz="0" w:space="0" w:color="auto"/>
                    <w:bottom w:val="none" w:sz="0" w:space="0" w:color="auto"/>
                    <w:right w:val="none" w:sz="0" w:space="0" w:color="auto"/>
                  </w:divBdr>
                </w:div>
                <w:div w:id="1534685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904713">
      <w:bodyDiv w:val="1"/>
      <w:marLeft w:val="0"/>
      <w:marRight w:val="0"/>
      <w:marTop w:val="0"/>
      <w:marBottom w:val="0"/>
      <w:divBdr>
        <w:top w:val="none" w:sz="0" w:space="0" w:color="auto"/>
        <w:left w:val="none" w:sz="0" w:space="0" w:color="auto"/>
        <w:bottom w:val="none" w:sz="0" w:space="0" w:color="auto"/>
        <w:right w:val="none" w:sz="0" w:space="0" w:color="auto"/>
      </w:divBdr>
      <w:divsChild>
        <w:div w:id="28385157">
          <w:marLeft w:val="0"/>
          <w:marRight w:val="0"/>
          <w:marTop w:val="0"/>
          <w:marBottom w:val="0"/>
          <w:divBdr>
            <w:top w:val="none" w:sz="0" w:space="0" w:color="auto"/>
            <w:left w:val="none" w:sz="0" w:space="0" w:color="auto"/>
            <w:bottom w:val="none" w:sz="0" w:space="0" w:color="auto"/>
            <w:right w:val="none" w:sz="0" w:space="0" w:color="auto"/>
          </w:divBdr>
          <w:divsChild>
            <w:div w:id="734091417">
              <w:marLeft w:val="0"/>
              <w:marRight w:val="0"/>
              <w:marTop w:val="0"/>
              <w:marBottom w:val="0"/>
              <w:divBdr>
                <w:top w:val="none" w:sz="0" w:space="0" w:color="auto"/>
                <w:left w:val="none" w:sz="0" w:space="0" w:color="auto"/>
                <w:bottom w:val="none" w:sz="0" w:space="0" w:color="auto"/>
                <w:right w:val="none" w:sz="0" w:space="0" w:color="auto"/>
              </w:divBdr>
            </w:div>
          </w:divsChild>
        </w:div>
        <w:div w:id="40860743">
          <w:marLeft w:val="0"/>
          <w:marRight w:val="0"/>
          <w:marTop w:val="0"/>
          <w:marBottom w:val="0"/>
          <w:divBdr>
            <w:top w:val="none" w:sz="0" w:space="0" w:color="auto"/>
            <w:left w:val="none" w:sz="0" w:space="0" w:color="auto"/>
            <w:bottom w:val="none" w:sz="0" w:space="0" w:color="auto"/>
            <w:right w:val="none" w:sz="0" w:space="0" w:color="auto"/>
          </w:divBdr>
          <w:divsChild>
            <w:div w:id="1913469062">
              <w:marLeft w:val="0"/>
              <w:marRight w:val="0"/>
              <w:marTop w:val="0"/>
              <w:marBottom w:val="0"/>
              <w:divBdr>
                <w:top w:val="none" w:sz="0" w:space="0" w:color="auto"/>
                <w:left w:val="none" w:sz="0" w:space="0" w:color="auto"/>
                <w:bottom w:val="none" w:sz="0" w:space="0" w:color="auto"/>
                <w:right w:val="none" w:sz="0" w:space="0" w:color="auto"/>
              </w:divBdr>
            </w:div>
          </w:divsChild>
        </w:div>
        <w:div w:id="77797506">
          <w:marLeft w:val="0"/>
          <w:marRight w:val="0"/>
          <w:marTop w:val="0"/>
          <w:marBottom w:val="0"/>
          <w:divBdr>
            <w:top w:val="none" w:sz="0" w:space="0" w:color="auto"/>
            <w:left w:val="none" w:sz="0" w:space="0" w:color="auto"/>
            <w:bottom w:val="none" w:sz="0" w:space="0" w:color="auto"/>
            <w:right w:val="none" w:sz="0" w:space="0" w:color="auto"/>
          </w:divBdr>
          <w:divsChild>
            <w:div w:id="335302571">
              <w:marLeft w:val="0"/>
              <w:marRight w:val="0"/>
              <w:marTop w:val="0"/>
              <w:marBottom w:val="0"/>
              <w:divBdr>
                <w:top w:val="none" w:sz="0" w:space="0" w:color="auto"/>
                <w:left w:val="none" w:sz="0" w:space="0" w:color="auto"/>
                <w:bottom w:val="none" w:sz="0" w:space="0" w:color="auto"/>
                <w:right w:val="none" w:sz="0" w:space="0" w:color="auto"/>
              </w:divBdr>
            </w:div>
          </w:divsChild>
        </w:div>
        <w:div w:id="86774996">
          <w:marLeft w:val="0"/>
          <w:marRight w:val="0"/>
          <w:marTop w:val="0"/>
          <w:marBottom w:val="0"/>
          <w:divBdr>
            <w:top w:val="none" w:sz="0" w:space="0" w:color="auto"/>
            <w:left w:val="none" w:sz="0" w:space="0" w:color="auto"/>
            <w:bottom w:val="none" w:sz="0" w:space="0" w:color="auto"/>
            <w:right w:val="none" w:sz="0" w:space="0" w:color="auto"/>
          </w:divBdr>
          <w:divsChild>
            <w:div w:id="162674161">
              <w:marLeft w:val="0"/>
              <w:marRight w:val="0"/>
              <w:marTop w:val="0"/>
              <w:marBottom w:val="0"/>
              <w:divBdr>
                <w:top w:val="none" w:sz="0" w:space="0" w:color="auto"/>
                <w:left w:val="none" w:sz="0" w:space="0" w:color="auto"/>
                <w:bottom w:val="none" w:sz="0" w:space="0" w:color="auto"/>
                <w:right w:val="none" w:sz="0" w:space="0" w:color="auto"/>
              </w:divBdr>
            </w:div>
          </w:divsChild>
        </w:div>
        <w:div w:id="166099546">
          <w:marLeft w:val="0"/>
          <w:marRight w:val="0"/>
          <w:marTop w:val="0"/>
          <w:marBottom w:val="0"/>
          <w:divBdr>
            <w:top w:val="none" w:sz="0" w:space="0" w:color="auto"/>
            <w:left w:val="none" w:sz="0" w:space="0" w:color="auto"/>
            <w:bottom w:val="none" w:sz="0" w:space="0" w:color="auto"/>
            <w:right w:val="none" w:sz="0" w:space="0" w:color="auto"/>
          </w:divBdr>
        </w:div>
        <w:div w:id="226960229">
          <w:marLeft w:val="0"/>
          <w:marRight w:val="0"/>
          <w:marTop w:val="0"/>
          <w:marBottom w:val="0"/>
          <w:divBdr>
            <w:top w:val="none" w:sz="0" w:space="0" w:color="auto"/>
            <w:left w:val="none" w:sz="0" w:space="0" w:color="auto"/>
            <w:bottom w:val="none" w:sz="0" w:space="0" w:color="auto"/>
            <w:right w:val="none" w:sz="0" w:space="0" w:color="auto"/>
          </w:divBdr>
          <w:divsChild>
            <w:div w:id="526604605">
              <w:marLeft w:val="0"/>
              <w:marRight w:val="0"/>
              <w:marTop w:val="0"/>
              <w:marBottom w:val="0"/>
              <w:divBdr>
                <w:top w:val="none" w:sz="0" w:space="0" w:color="auto"/>
                <w:left w:val="none" w:sz="0" w:space="0" w:color="auto"/>
                <w:bottom w:val="none" w:sz="0" w:space="0" w:color="auto"/>
                <w:right w:val="none" w:sz="0" w:space="0" w:color="auto"/>
              </w:divBdr>
            </w:div>
          </w:divsChild>
        </w:div>
        <w:div w:id="256524464">
          <w:marLeft w:val="0"/>
          <w:marRight w:val="0"/>
          <w:marTop w:val="0"/>
          <w:marBottom w:val="0"/>
          <w:divBdr>
            <w:top w:val="none" w:sz="0" w:space="0" w:color="auto"/>
            <w:left w:val="none" w:sz="0" w:space="0" w:color="auto"/>
            <w:bottom w:val="none" w:sz="0" w:space="0" w:color="auto"/>
            <w:right w:val="none" w:sz="0" w:space="0" w:color="auto"/>
          </w:divBdr>
          <w:divsChild>
            <w:div w:id="1718821754">
              <w:marLeft w:val="0"/>
              <w:marRight w:val="0"/>
              <w:marTop w:val="0"/>
              <w:marBottom w:val="0"/>
              <w:divBdr>
                <w:top w:val="none" w:sz="0" w:space="0" w:color="auto"/>
                <w:left w:val="none" w:sz="0" w:space="0" w:color="auto"/>
                <w:bottom w:val="none" w:sz="0" w:space="0" w:color="auto"/>
                <w:right w:val="none" w:sz="0" w:space="0" w:color="auto"/>
              </w:divBdr>
            </w:div>
          </w:divsChild>
        </w:div>
        <w:div w:id="337539621">
          <w:marLeft w:val="0"/>
          <w:marRight w:val="0"/>
          <w:marTop w:val="0"/>
          <w:marBottom w:val="0"/>
          <w:divBdr>
            <w:top w:val="none" w:sz="0" w:space="0" w:color="auto"/>
            <w:left w:val="none" w:sz="0" w:space="0" w:color="auto"/>
            <w:bottom w:val="none" w:sz="0" w:space="0" w:color="auto"/>
            <w:right w:val="none" w:sz="0" w:space="0" w:color="auto"/>
          </w:divBdr>
        </w:div>
        <w:div w:id="372391997">
          <w:marLeft w:val="0"/>
          <w:marRight w:val="0"/>
          <w:marTop w:val="0"/>
          <w:marBottom w:val="0"/>
          <w:divBdr>
            <w:top w:val="none" w:sz="0" w:space="0" w:color="auto"/>
            <w:left w:val="none" w:sz="0" w:space="0" w:color="auto"/>
            <w:bottom w:val="none" w:sz="0" w:space="0" w:color="auto"/>
            <w:right w:val="none" w:sz="0" w:space="0" w:color="auto"/>
          </w:divBdr>
        </w:div>
        <w:div w:id="454567750">
          <w:marLeft w:val="0"/>
          <w:marRight w:val="0"/>
          <w:marTop w:val="0"/>
          <w:marBottom w:val="0"/>
          <w:divBdr>
            <w:top w:val="none" w:sz="0" w:space="0" w:color="auto"/>
            <w:left w:val="none" w:sz="0" w:space="0" w:color="auto"/>
            <w:bottom w:val="none" w:sz="0" w:space="0" w:color="auto"/>
            <w:right w:val="none" w:sz="0" w:space="0" w:color="auto"/>
          </w:divBdr>
          <w:divsChild>
            <w:div w:id="533007532">
              <w:marLeft w:val="0"/>
              <w:marRight w:val="0"/>
              <w:marTop w:val="0"/>
              <w:marBottom w:val="0"/>
              <w:divBdr>
                <w:top w:val="none" w:sz="0" w:space="0" w:color="auto"/>
                <w:left w:val="none" w:sz="0" w:space="0" w:color="auto"/>
                <w:bottom w:val="none" w:sz="0" w:space="0" w:color="auto"/>
                <w:right w:val="none" w:sz="0" w:space="0" w:color="auto"/>
              </w:divBdr>
            </w:div>
          </w:divsChild>
        </w:div>
        <w:div w:id="459033356">
          <w:marLeft w:val="0"/>
          <w:marRight w:val="0"/>
          <w:marTop w:val="0"/>
          <w:marBottom w:val="0"/>
          <w:divBdr>
            <w:top w:val="none" w:sz="0" w:space="0" w:color="auto"/>
            <w:left w:val="none" w:sz="0" w:space="0" w:color="auto"/>
            <w:bottom w:val="none" w:sz="0" w:space="0" w:color="auto"/>
            <w:right w:val="none" w:sz="0" w:space="0" w:color="auto"/>
          </w:divBdr>
          <w:divsChild>
            <w:div w:id="525606281">
              <w:marLeft w:val="0"/>
              <w:marRight w:val="0"/>
              <w:marTop w:val="0"/>
              <w:marBottom w:val="0"/>
              <w:divBdr>
                <w:top w:val="none" w:sz="0" w:space="0" w:color="auto"/>
                <w:left w:val="none" w:sz="0" w:space="0" w:color="auto"/>
                <w:bottom w:val="none" w:sz="0" w:space="0" w:color="auto"/>
                <w:right w:val="none" w:sz="0" w:space="0" w:color="auto"/>
              </w:divBdr>
            </w:div>
          </w:divsChild>
        </w:div>
        <w:div w:id="552696391">
          <w:marLeft w:val="0"/>
          <w:marRight w:val="0"/>
          <w:marTop w:val="0"/>
          <w:marBottom w:val="0"/>
          <w:divBdr>
            <w:top w:val="none" w:sz="0" w:space="0" w:color="auto"/>
            <w:left w:val="none" w:sz="0" w:space="0" w:color="auto"/>
            <w:bottom w:val="none" w:sz="0" w:space="0" w:color="auto"/>
            <w:right w:val="none" w:sz="0" w:space="0" w:color="auto"/>
          </w:divBdr>
          <w:divsChild>
            <w:div w:id="1313177413">
              <w:marLeft w:val="0"/>
              <w:marRight w:val="0"/>
              <w:marTop w:val="0"/>
              <w:marBottom w:val="0"/>
              <w:divBdr>
                <w:top w:val="none" w:sz="0" w:space="0" w:color="auto"/>
                <w:left w:val="none" w:sz="0" w:space="0" w:color="auto"/>
                <w:bottom w:val="none" w:sz="0" w:space="0" w:color="auto"/>
                <w:right w:val="none" w:sz="0" w:space="0" w:color="auto"/>
              </w:divBdr>
            </w:div>
          </w:divsChild>
        </w:div>
        <w:div w:id="569922776">
          <w:marLeft w:val="0"/>
          <w:marRight w:val="0"/>
          <w:marTop w:val="0"/>
          <w:marBottom w:val="0"/>
          <w:divBdr>
            <w:top w:val="none" w:sz="0" w:space="0" w:color="auto"/>
            <w:left w:val="none" w:sz="0" w:space="0" w:color="auto"/>
            <w:bottom w:val="none" w:sz="0" w:space="0" w:color="auto"/>
            <w:right w:val="none" w:sz="0" w:space="0" w:color="auto"/>
          </w:divBdr>
        </w:div>
        <w:div w:id="602960414">
          <w:marLeft w:val="0"/>
          <w:marRight w:val="0"/>
          <w:marTop w:val="0"/>
          <w:marBottom w:val="0"/>
          <w:divBdr>
            <w:top w:val="none" w:sz="0" w:space="0" w:color="auto"/>
            <w:left w:val="none" w:sz="0" w:space="0" w:color="auto"/>
            <w:bottom w:val="none" w:sz="0" w:space="0" w:color="auto"/>
            <w:right w:val="none" w:sz="0" w:space="0" w:color="auto"/>
          </w:divBdr>
          <w:divsChild>
            <w:div w:id="803158004">
              <w:marLeft w:val="0"/>
              <w:marRight w:val="0"/>
              <w:marTop w:val="0"/>
              <w:marBottom w:val="0"/>
              <w:divBdr>
                <w:top w:val="none" w:sz="0" w:space="0" w:color="auto"/>
                <w:left w:val="none" w:sz="0" w:space="0" w:color="auto"/>
                <w:bottom w:val="none" w:sz="0" w:space="0" w:color="auto"/>
                <w:right w:val="none" w:sz="0" w:space="0" w:color="auto"/>
              </w:divBdr>
            </w:div>
          </w:divsChild>
        </w:div>
        <w:div w:id="619916281">
          <w:marLeft w:val="0"/>
          <w:marRight w:val="0"/>
          <w:marTop w:val="0"/>
          <w:marBottom w:val="0"/>
          <w:divBdr>
            <w:top w:val="none" w:sz="0" w:space="0" w:color="auto"/>
            <w:left w:val="none" w:sz="0" w:space="0" w:color="auto"/>
            <w:bottom w:val="none" w:sz="0" w:space="0" w:color="auto"/>
            <w:right w:val="none" w:sz="0" w:space="0" w:color="auto"/>
          </w:divBdr>
          <w:divsChild>
            <w:div w:id="394206534">
              <w:marLeft w:val="0"/>
              <w:marRight w:val="0"/>
              <w:marTop w:val="0"/>
              <w:marBottom w:val="0"/>
              <w:divBdr>
                <w:top w:val="none" w:sz="0" w:space="0" w:color="auto"/>
                <w:left w:val="none" w:sz="0" w:space="0" w:color="auto"/>
                <w:bottom w:val="none" w:sz="0" w:space="0" w:color="auto"/>
                <w:right w:val="none" w:sz="0" w:space="0" w:color="auto"/>
              </w:divBdr>
            </w:div>
          </w:divsChild>
        </w:div>
        <w:div w:id="694965555">
          <w:marLeft w:val="0"/>
          <w:marRight w:val="0"/>
          <w:marTop w:val="0"/>
          <w:marBottom w:val="0"/>
          <w:divBdr>
            <w:top w:val="none" w:sz="0" w:space="0" w:color="auto"/>
            <w:left w:val="none" w:sz="0" w:space="0" w:color="auto"/>
            <w:bottom w:val="none" w:sz="0" w:space="0" w:color="auto"/>
            <w:right w:val="none" w:sz="0" w:space="0" w:color="auto"/>
          </w:divBdr>
          <w:divsChild>
            <w:div w:id="797799013">
              <w:marLeft w:val="0"/>
              <w:marRight w:val="0"/>
              <w:marTop w:val="0"/>
              <w:marBottom w:val="0"/>
              <w:divBdr>
                <w:top w:val="none" w:sz="0" w:space="0" w:color="auto"/>
                <w:left w:val="none" w:sz="0" w:space="0" w:color="auto"/>
                <w:bottom w:val="none" w:sz="0" w:space="0" w:color="auto"/>
                <w:right w:val="none" w:sz="0" w:space="0" w:color="auto"/>
              </w:divBdr>
            </w:div>
          </w:divsChild>
        </w:div>
        <w:div w:id="771752148">
          <w:marLeft w:val="0"/>
          <w:marRight w:val="0"/>
          <w:marTop w:val="0"/>
          <w:marBottom w:val="0"/>
          <w:divBdr>
            <w:top w:val="none" w:sz="0" w:space="0" w:color="auto"/>
            <w:left w:val="none" w:sz="0" w:space="0" w:color="auto"/>
            <w:bottom w:val="none" w:sz="0" w:space="0" w:color="auto"/>
            <w:right w:val="none" w:sz="0" w:space="0" w:color="auto"/>
          </w:divBdr>
        </w:div>
        <w:div w:id="821578115">
          <w:marLeft w:val="0"/>
          <w:marRight w:val="0"/>
          <w:marTop w:val="0"/>
          <w:marBottom w:val="0"/>
          <w:divBdr>
            <w:top w:val="none" w:sz="0" w:space="0" w:color="auto"/>
            <w:left w:val="none" w:sz="0" w:space="0" w:color="auto"/>
            <w:bottom w:val="none" w:sz="0" w:space="0" w:color="auto"/>
            <w:right w:val="none" w:sz="0" w:space="0" w:color="auto"/>
          </w:divBdr>
          <w:divsChild>
            <w:div w:id="619530346">
              <w:marLeft w:val="0"/>
              <w:marRight w:val="0"/>
              <w:marTop w:val="0"/>
              <w:marBottom w:val="0"/>
              <w:divBdr>
                <w:top w:val="none" w:sz="0" w:space="0" w:color="auto"/>
                <w:left w:val="none" w:sz="0" w:space="0" w:color="auto"/>
                <w:bottom w:val="none" w:sz="0" w:space="0" w:color="auto"/>
                <w:right w:val="none" w:sz="0" w:space="0" w:color="auto"/>
              </w:divBdr>
            </w:div>
          </w:divsChild>
        </w:div>
        <w:div w:id="850142025">
          <w:marLeft w:val="0"/>
          <w:marRight w:val="0"/>
          <w:marTop w:val="0"/>
          <w:marBottom w:val="0"/>
          <w:divBdr>
            <w:top w:val="none" w:sz="0" w:space="0" w:color="auto"/>
            <w:left w:val="none" w:sz="0" w:space="0" w:color="auto"/>
            <w:bottom w:val="none" w:sz="0" w:space="0" w:color="auto"/>
            <w:right w:val="none" w:sz="0" w:space="0" w:color="auto"/>
          </w:divBdr>
          <w:divsChild>
            <w:div w:id="1032077107">
              <w:marLeft w:val="0"/>
              <w:marRight w:val="0"/>
              <w:marTop w:val="0"/>
              <w:marBottom w:val="0"/>
              <w:divBdr>
                <w:top w:val="none" w:sz="0" w:space="0" w:color="auto"/>
                <w:left w:val="none" w:sz="0" w:space="0" w:color="auto"/>
                <w:bottom w:val="none" w:sz="0" w:space="0" w:color="auto"/>
                <w:right w:val="none" w:sz="0" w:space="0" w:color="auto"/>
              </w:divBdr>
            </w:div>
          </w:divsChild>
        </w:div>
        <w:div w:id="982807274">
          <w:marLeft w:val="0"/>
          <w:marRight w:val="0"/>
          <w:marTop w:val="0"/>
          <w:marBottom w:val="0"/>
          <w:divBdr>
            <w:top w:val="none" w:sz="0" w:space="0" w:color="auto"/>
            <w:left w:val="none" w:sz="0" w:space="0" w:color="auto"/>
            <w:bottom w:val="none" w:sz="0" w:space="0" w:color="auto"/>
            <w:right w:val="none" w:sz="0" w:space="0" w:color="auto"/>
          </w:divBdr>
          <w:divsChild>
            <w:div w:id="1735008003">
              <w:marLeft w:val="0"/>
              <w:marRight w:val="0"/>
              <w:marTop w:val="0"/>
              <w:marBottom w:val="0"/>
              <w:divBdr>
                <w:top w:val="none" w:sz="0" w:space="0" w:color="auto"/>
                <w:left w:val="none" w:sz="0" w:space="0" w:color="auto"/>
                <w:bottom w:val="none" w:sz="0" w:space="0" w:color="auto"/>
                <w:right w:val="none" w:sz="0" w:space="0" w:color="auto"/>
              </w:divBdr>
            </w:div>
          </w:divsChild>
        </w:div>
        <w:div w:id="1003166744">
          <w:marLeft w:val="0"/>
          <w:marRight w:val="0"/>
          <w:marTop w:val="0"/>
          <w:marBottom w:val="0"/>
          <w:divBdr>
            <w:top w:val="none" w:sz="0" w:space="0" w:color="auto"/>
            <w:left w:val="none" w:sz="0" w:space="0" w:color="auto"/>
            <w:bottom w:val="none" w:sz="0" w:space="0" w:color="auto"/>
            <w:right w:val="none" w:sz="0" w:space="0" w:color="auto"/>
          </w:divBdr>
        </w:div>
        <w:div w:id="1021710417">
          <w:marLeft w:val="0"/>
          <w:marRight w:val="0"/>
          <w:marTop w:val="0"/>
          <w:marBottom w:val="0"/>
          <w:divBdr>
            <w:top w:val="none" w:sz="0" w:space="0" w:color="auto"/>
            <w:left w:val="none" w:sz="0" w:space="0" w:color="auto"/>
            <w:bottom w:val="none" w:sz="0" w:space="0" w:color="auto"/>
            <w:right w:val="none" w:sz="0" w:space="0" w:color="auto"/>
          </w:divBdr>
          <w:divsChild>
            <w:div w:id="45111047">
              <w:marLeft w:val="0"/>
              <w:marRight w:val="0"/>
              <w:marTop w:val="0"/>
              <w:marBottom w:val="0"/>
              <w:divBdr>
                <w:top w:val="none" w:sz="0" w:space="0" w:color="auto"/>
                <w:left w:val="none" w:sz="0" w:space="0" w:color="auto"/>
                <w:bottom w:val="none" w:sz="0" w:space="0" w:color="auto"/>
                <w:right w:val="none" w:sz="0" w:space="0" w:color="auto"/>
              </w:divBdr>
            </w:div>
          </w:divsChild>
        </w:div>
        <w:div w:id="1158839991">
          <w:marLeft w:val="0"/>
          <w:marRight w:val="0"/>
          <w:marTop w:val="0"/>
          <w:marBottom w:val="0"/>
          <w:divBdr>
            <w:top w:val="none" w:sz="0" w:space="0" w:color="auto"/>
            <w:left w:val="none" w:sz="0" w:space="0" w:color="auto"/>
            <w:bottom w:val="none" w:sz="0" w:space="0" w:color="auto"/>
            <w:right w:val="none" w:sz="0" w:space="0" w:color="auto"/>
          </w:divBdr>
        </w:div>
        <w:div w:id="1278173109">
          <w:marLeft w:val="0"/>
          <w:marRight w:val="0"/>
          <w:marTop w:val="0"/>
          <w:marBottom w:val="0"/>
          <w:divBdr>
            <w:top w:val="none" w:sz="0" w:space="0" w:color="auto"/>
            <w:left w:val="none" w:sz="0" w:space="0" w:color="auto"/>
            <w:bottom w:val="none" w:sz="0" w:space="0" w:color="auto"/>
            <w:right w:val="none" w:sz="0" w:space="0" w:color="auto"/>
          </w:divBdr>
          <w:divsChild>
            <w:div w:id="974143461">
              <w:marLeft w:val="0"/>
              <w:marRight w:val="0"/>
              <w:marTop w:val="0"/>
              <w:marBottom w:val="0"/>
              <w:divBdr>
                <w:top w:val="none" w:sz="0" w:space="0" w:color="auto"/>
                <w:left w:val="none" w:sz="0" w:space="0" w:color="auto"/>
                <w:bottom w:val="none" w:sz="0" w:space="0" w:color="auto"/>
                <w:right w:val="none" w:sz="0" w:space="0" w:color="auto"/>
              </w:divBdr>
            </w:div>
          </w:divsChild>
        </w:div>
        <w:div w:id="1341464042">
          <w:marLeft w:val="0"/>
          <w:marRight w:val="0"/>
          <w:marTop w:val="0"/>
          <w:marBottom w:val="0"/>
          <w:divBdr>
            <w:top w:val="none" w:sz="0" w:space="0" w:color="auto"/>
            <w:left w:val="none" w:sz="0" w:space="0" w:color="auto"/>
            <w:bottom w:val="none" w:sz="0" w:space="0" w:color="auto"/>
            <w:right w:val="none" w:sz="0" w:space="0" w:color="auto"/>
          </w:divBdr>
          <w:divsChild>
            <w:div w:id="1475679315">
              <w:marLeft w:val="0"/>
              <w:marRight w:val="0"/>
              <w:marTop w:val="0"/>
              <w:marBottom w:val="0"/>
              <w:divBdr>
                <w:top w:val="none" w:sz="0" w:space="0" w:color="auto"/>
                <w:left w:val="none" w:sz="0" w:space="0" w:color="auto"/>
                <w:bottom w:val="none" w:sz="0" w:space="0" w:color="auto"/>
                <w:right w:val="none" w:sz="0" w:space="0" w:color="auto"/>
              </w:divBdr>
            </w:div>
          </w:divsChild>
        </w:div>
        <w:div w:id="1447509044">
          <w:marLeft w:val="0"/>
          <w:marRight w:val="0"/>
          <w:marTop w:val="0"/>
          <w:marBottom w:val="0"/>
          <w:divBdr>
            <w:top w:val="none" w:sz="0" w:space="0" w:color="auto"/>
            <w:left w:val="none" w:sz="0" w:space="0" w:color="auto"/>
            <w:bottom w:val="none" w:sz="0" w:space="0" w:color="auto"/>
            <w:right w:val="none" w:sz="0" w:space="0" w:color="auto"/>
          </w:divBdr>
          <w:divsChild>
            <w:div w:id="42363740">
              <w:marLeft w:val="0"/>
              <w:marRight w:val="0"/>
              <w:marTop w:val="0"/>
              <w:marBottom w:val="0"/>
              <w:divBdr>
                <w:top w:val="none" w:sz="0" w:space="0" w:color="auto"/>
                <w:left w:val="none" w:sz="0" w:space="0" w:color="auto"/>
                <w:bottom w:val="none" w:sz="0" w:space="0" w:color="auto"/>
                <w:right w:val="none" w:sz="0" w:space="0" w:color="auto"/>
              </w:divBdr>
            </w:div>
          </w:divsChild>
        </w:div>
        <w:div w:id="1459641226">
          <w:marLeft w:val="0"/>
          <w:marRight w:val="0"/>
          <w:marTop w:val="0"/>
          <w:marBottom w:val="0"/>
          <w:divBdr>
            <w:top w:val="none" w:sz="0" w:space="0" w:color="auto"/>
            <w:left w:val="none" w:sz="0" w:space="0" w:color="auto"/>
            <w:bottom w:val="none" w:sz="0" w:space="0" w:color="auto"/>
            <w:right w:val="none" w:sz="0" w:space="0" w:color="auto"/>
          </w:divBdr>
          <w:divsChild>
            <w:div w:id="1541163169">
              <w:marLeft w:val="0"/>
              <w:marRight w:val="0"/>
              <w:marTop w:val="0"/>
              <w:marBottom w:val="0"/>
              <w:divBdr>
                <w:top w:val="none" w:sz="0" w:space="0" w:color="auto"/>
                <w:left w:val="none" w:sz="0" w:space="0" w:color="auto"/>
                <w:bottom w:val="none" w:sz="0" w:space="0" w:color="auto"/>
                <w:right w:val="none" w:sz="0" w:space="0" w:color="auto"/>
              </w:divBdr>
            </w:div>
          </w:divsChild>
        </w:div>
        <w:div w:id="1521162281">
          <w:marLeft w:val="0"/>
          <w:marRight w:val="0"/>
          <w:marTop w:val="0"/>
          <w:marBottom w:val="0"/>
          <w:divBdr>
            <w:top w:val="none" w:sz="0" w:space="0" w:color="auto"/>
            <w:left w:val="none" w:sz="0" w:space="0" w:color="auto"/>
            <w:bottom w:val="none" w:sz="0" w:space="0" w:color="auto"/>
            <w:right w:val="none" w:sz="0" w:space="0" w:color="auto"/>
          </w:divBdr>
          <w:divsChild>
            <w:div w:id="613094323">
              <w:marLeft w:val="0"/>
              <w:marRight w:val="0"/>
              <w:marTop w:val="0"/>
              <w:marBottom w:val="0"/>
              <w:divBdr>
                <w:top w:val="none" w:sz="0" w:space="0" w:color="auto"/>
                <w:left w:val="none" w:sz="0" w:space="0" w:color="auto"/>
                <w:bottom w:val="none" w:sz="0" w:space="0" w:color="auto"/>
                <w:right w:val="none" w:sz="0" w:space="0" w:color="auto"/>
              </w:divBdr>
            </w:div>
          </w:divsChild>
        </w:div>
        <w:div w:id="1529640918">
          <w:marLeft w:val="0"/>
          <w:marRight w:val="0"/>
          <w:marTop w:val="0"/>
          <w:marBottom w:val="0"/>
          <w:divBdr>
            <w:top w:val="none" w:sz="0" w:space="0" w:color="auto"/>
            <w:left w:val="none" w:sz="0" w:space="0" w:color="auto"/>
            <w:bottom w:val="none" w:sz="0" w:space="0" w:color="auto"/>
            <w:right w:val="none" w:sz="0" w:space="0" w:color="auto"/>
          </w:divBdr>
        </w:div>
        <w:div w:id="1582327710">
          <w:marLeft w:val="0"/>
          <w:marRight w:val="0"/>
          <w:marTop w:val="0"/>
          <w:marBottom w:val="0"/>
          <w:divBdr>
            <w:top w:val="none" w:sz="0" w:space="0" w:color="auto"/>
            <w:left w:val="none" w:sz="0" w:space="0" w:color="auto"/>
            <w:bottom w:val="none" w:sz="0" w:space="0" w:color="auto"/>
            <w:right w:val="none" w:sz="0" w:space="0" w:color="auto"/>
          </w:divBdr>
        </w:div>
        <w:div w:id="1610624585">
          <w:marLeft w:val="0"/>
          <w:marRight w:val="0"/>
          <w:marTop w:val="0"/>
          <w:marBottom w:val="0"/>
          <w:divBdr>
            <w:top w:val="none" w:sz="0" w:space="0" w:color="auto"/>
            <w:left w:val="none" w:sz="0" w:space="0" w:color="auto"/>
            <w:bottom w:val="none" w:sz="0" w:space="0" w:color="auto"/>
            <w:right w:val="none" w:sz="0" w:space="0" w:color="auto"/>
          </w:divBdr>
          <w:divsChild>
            <w:div w:id="1349794482">
              <w:marLeft w:val="0"/>
              <w:marRight w:val="0"/>
              <w:marTop w:val="0"/>
              <w:marBottom w:val="0"/>
              <w:divBdr>
                <w:top w:val="none" w:sz="0" w:space="0" w:color="auto"/>
                <w:left w:val="none" w:sz="0" w:space="0" w:color="auto"/>
                <w:bottom w:val="none" w:sz="0" w:space="0" w:color="auto"/>
                <w:right w:val="none" w:sz="0" w:space="0" w:color="auto"/>
              </w:divBdr>
            </w:div>
          </w:divsChild>
        </w:div>
        <w:div w:id="1649438263">
          <w:marLeft w:val="0"/>
          <w:marRight w:val="0"/>
          <w:marTop w:val="0"/>
          <w:marBottom w:val="0"/>
          <w:divBdr>
            <w:top w:val="none" w:sz="0" w:space="0" w:color="auto"/>
            <w:left w:val="none" w:sz="0" w:space="0" w:color="auto"/>
            <w:bottom w:val="none" w:sz="0" w:space="0" w:color="auto"/>
            <w:right w:val="none" w:sz="0" w:space="0" w:color="auto"/>
          </w:divBdr>
          <w:divsChild>
            <w:div w:id="1362170734">
              <w:marLeft w:val="0"/>
              <w:marRight w:val="0"/>
              <w:marTop w:val="0"/>
              <w:marBottom w:val="0"/>
              <w:divBdr>
                <w:top w:val="none" w:sz="0" w:space="0" w:color="auto"/>
                <w:left w:val="none" w:sz="0" w:space="0" w:color="auto"/>
                <w:bottom w:val="none" w:sz="0" w:space="0" w:color="auto"/>
                <w:right w:val="none" w:sz="0" w:space="0" w:color="auto"/>
              </w:divBdr>
            </w:div>
          </w:divsChild>
        </w:div>
        <w:div w:id="1663586507">
          <w:marLeft w:val="0"/>
          <w:marRight w:val="0"/>
          <w:marTop w:val="0"/>
          <w:marBottom w:val="0"/>
          <w:divBdr>
            <w:top w:val="none" w:sz="0" w:space="0" w:color="auto"/>
            <w:left w:val="none" w:sz="0" w:space="0" w:color="auto"/>
            <w:bottom w:val="none" w:sz="0" w:space="0" w:color="auto"/>
            <w:right w:val="none" w:sz="0" w:space="0" w:color="auto"/>
          </w:divBdr>
          <w:divsChild>
            <w:div w:id="1236476166">
              <w:marLeft w:val="0"/>
              <w:marRight w:val="0"/>
              <w:marTop w:val="0"/>
              <w:marBottom w:val="0"/>
              <w:divBdr>
                <w:top w:val="none" w:sz="0" w:space="0" w:color="auto"/>
                <w:left w:val="none" w:sz="0" w:space="0" w:color="auto"/>
                <w:bottom w:val="none" w:sz="0" w:space="0" w:color="auto"/>
                <w:right w:val="none" w:sz="0" w:space="0" w:color="auto"/>
              </w:divBdr>
            </w:div>
          </w:divsChild>
        </w:div>
        <w:div w:id="1719628615">
          <w:marLeft w:val="0"/>
          <w:marRight w:val="0"/>
          <w:marTop w:val="0"/>
          <w:marBottom w:val="0"/>
          <w:divBdr>
            <w:top w:val="none" w:sz="0" w:space="0" w:color="auto"/>
            <w:left w:val="none" w:sz="0" w:space="0" w:color="auto"/>
            <w:bottom w:val="none" w:sz="0" w:space="0" w:color="auto"/>
            <w:right w:val="none" w:sz="0" w:space="0" w:color="auto"/>
          </w:divBdr>
          <w:divsChild>
            <w:div w:id="314796546">
              <w:marLeft w:val="0"/>
              <w:marRight w:val="0"/>
              <w:marTop w:val="0"/>
              <w:marBottom w:val="0"/>
              <w:divBdr>
                <w:top w:val="none" w:sz="0" w:space="0" w:color="auto"/>
                <w:left w:val="none" w:sz="0" w:space="0" w:color="auto"/>
                <w:bottom w:val="none" w:sz="0" w:space="0" w:color="auto"/>
                <w:right w:val="none" w:sz="0" w:space="0" w:color="auto"/>
              </w:divBdr>
            </w:div>
          </w:divsChild>
        </w:div>
        <w:div w:id="1801339874">
          <w:marLeft w:val="0"/>
          <w:marRight w:val="0"/>
          <w:marTop w:val="0"/>
          <w:marBottom w:val="0"/>
          <w:divBdr>
            <w:top w:val="none" w:sz="0" w:space="0" w:color="auto"/>
            <w:left w:val="none" w:sz="0" w:space="0" w:color="auto"/>
            <w:bottom w:val="none" w:sz="0" w:space="0" w:color="auto"/>
            <w:right w:val="none" w:sz="0" w:space="0" w:color="auto"/>
          </w:divBdr>
          <w:divsChild>
            <w:div w:id="658265313">
              <w:marLeft w:val="0"/>
              <w:marRight w:val="0"/>
              <w:marTop w:val="0"/>
              <w:marBottom w:val="0"/>
              <w:divBdr>
                <w:top w:val="none" w:sz="0" w:space="0" w:color="auto"/>
                <w:left w:val="none" w:sz="0" w:space="0" w:color="auto"/>
                <w:bottom w:val="none" w:sz="0" w:space="0" w:color="auto"/>
                <w:right w:val="none" w:sz="0" w:space="0" w:color="auto"/>
              </w:divBdr>
            </w:div>
          </w:divsChild>
        </w:div>
        <w:div w:id="1842429936">
          <w:marLeft w:val="0"/>
          <w:marRight w:val="0"/>
          <w:marTop w:val="0"/>
          <w:marBottom w:val="0"/>
          <w:divBdr>
            <w:top w:val="none" w:sz="0" w:space="0" w:color="auto"/>
            <w:left w:val="none" w:sz="0" w:space="0" w:color="auto"/>
            <w:bottom w:val="none" w:sz="0" w:space="0" w:color="auto"/>
            <w:right w:val="none" w:sz="0" w:space="0" w:color="auto"/>
          </w:divBdr>
          <w:divsChild>
            <w:div w:id="1896120011">
              <w:marLeft w:val="0"/>
              <w:marRight w:val="0"/>
              <w:marTop w:val="0"/>
              <w:marBottom w:val="0"/>
              <w:divBdr>
                <w:top w:val="none" w:sz="0" w:space="0" w:color="auto"/>
                <w:left w:val="none" w:sz="0" w:space="0" w:color="auto"/>
                <w:bottom w:val="none" w:sz="0" w:space="0" w:color="auto"/>
                <w:right w:val="none" w:sz="0" w:space="0" w:color="auto"/>
              </w:divBdr>
            </w:div>
          </w:divsChild>
        </w:div>
        <w:div w:id="1881746185">
          <w:marLeft w:val="0"/>
          <w:marRight w:val="0"/>
          <w:marTop w:val="0"/>
          <w:marBottom w:val="0"/>
          <w:divBdr>
            <w:top w:val="none" w:sz="0" w:space="0" w:color="auto"/>
            <w:left w:val="none" w:sz="0" w:space="0" w:color="auto"/>
            <w:bottom w:val="none" w:sz="0" w:space="0" w:color="auto"/>
            <w:right w:val="none" w:sz="0" w:space="0" w:color="auto"/>
          </w:divBdr>
          <w:divsChild>
            <w:div w:id="936668350">
              <w:marLeft w:val="0"/>
              <w:marRight w:val="0"/>
              <w:marTop w:val="0"/>
              <w:marBottom w:val="0"/>
              <w:divBdr>
                <w:top w:val="none" w:sz="0" w:space="0" w:color="auto"/>
                <w:left w:val="none" w:sz="0" w:space="0" w:color="auto"/>
                <w:bottom w:val="none" w:sz="0" w:space="0" w:color="auto"/>
                <w:right w:val="none" w:sz="0" w:space="0" w:color="auto"/>
              </w:divBdr>
            </w:div>
          </w:divsChild>
        </w:div>
        <w:div w:id="1911690837">
          <w:marLeft w:val="0"/>
          <w:marRight w:val="0"/>
          <w:marTop w:val="0"/>
          <w:marBottom w:val="0"/>
          <w:divBdr>
            <w:top w:val="none" w:sz="0" w:space="0" w:color="auto"/>
            <w:left w:val="none" w:sz="0" w:space="0" w:color="auto"/>
            <w:bottom w:val="none" w:sz="0" w:space="0" w:color="auto"/>
            <w:right w:val="none" w:sz="0" w:space="0" w:color="auto"/>
          </w:divBdr>
          <w:divsChild>
            <w:div w:id="1967084583">
              <w:marLeft w:val="0"/>
              <w:marRight w:val="0"/>
              <w:marTop w:val="0"/>
              <w:marBottom w:val="0"/>
              <w:divBdr>
                <w:top w:val="none" w:sz="0" w:space="0" w:color="auto"/>
                <w:left w:val="none" w:sz="0" w:space="0" w:color="auto"/>
                <w:bottom w:val="none" w:sz="0" w:space="0" w:color="auto"/>
                <w:right w:val="none" w:sz="0" w:space="0" w:color="auto"/>
              </w:divBdr>
            </w:div>
          </w:divsChild>
        </w:div>
        <w:div w:id="2002268330">
          <w:marLeft w:val="0"/>
          <w:marRight w:val="0"/>
          <w:marTop w:val="0"/>
          <w:marBottom w:val="0"/>
          <w:divBdr>
            <w:top w:val="none" w:sz="0" w:space="0" w:color="auto"/>
            <w:left w:val="none" w:sz="0" w:space="0" w:color="auto"/>
            <w:bottom w:val="none" w:sz="0" w:space="0" w:color="auto"/>
            <w:right w:val="none" w:sz="0" w:space="0" w:color="auto"/>
          </w:divBdr>
          <w:divsChild>
            <w:div w:id="1383866637">
              <w:marLeft w:val="0"/>
              <w:marRight w:val="0"/>
              <w:marTop w:val="0"/>
              <w:marBottom w:val="0"/>
              <w:divBdr>
                <w:top w:val="none" w:sz="0" w:space="0" w:color="auto"/>
                <w:left w:val="none" w:sz="0" w:space="0" w:color="auto"/>
                <w:bottom w:val="none" w:sz="0" w:space="0" w:color="auto"/>
                <w:right w:val="none" w:sz="0" w:space="0" w:color="auto"/>
              </w:divBdr>
            </w:div>
          </w:divsChild>
        </w:div>
        <w:div w:id="2009209218">
          <w:marLeft w:val="0"/>
          <w:marRight w:val="0"/>
          <w:marTop w:val="0"/>
          <w:marBottom w:val="0"/>
          <w:divBdr>
            <w:top w:val="none" w:sz="0" w:space="0" w:color="auto"/>
            <w:left w:val="none" w:sz="0" w:space="0" w:color="auto"/>
            <w:bottom w:val="none" w:sz="0" w:space="0" w:color="auto"/>
            <w:right w:val="none" w:sz="0" w:space="0" w:color="auto"/>
          </w:divBdr>
          <w:divsChild>
            <w:div w:id="1241476554">
              <w:marLeft w:val="0"/>
              <w:marRight w:val="0"/>
              <w:marTop w:val="0"/>
              <w:marBottom w:val="0"/>
              <w:divBdr>
                <w:top w:val="none" w:sz="0" w:space="0" w:color="auto"/>
                <w:left w:val="none" w:sz="0" w:space="0" w:color="auto"/>
                <w:bottom w:val="none" w:sz="0" w:space="0" w:color="auto"/>
                <w:right w:val="none" w:sz="0" w:space="0" w:color="auto"/>
              </w:divBdr>
            </w:div>
          </w:divsChild>
        </w:div>
        <w:div w:id="2015721401">
          <w:marLeft w:val="0"/>
          <w:marRight w:val="0"/>
          <w:marTop w:val="0"/>
          <w:marBottom w:val="0"/>
          <w:divBdr>
            <w:top w:val="none" w:sz="0" w:space="0" w:color="auto"/>
            <w:left w:val="none" w:sz="0" w:space="0" w:color="auto"/>
            <w:bottom w:val="none" w:sz="0" w:space="0" w:color="auto"/>
            <w:right w:val="none" w:sz="0" w:space="0" w:color="auto"/>
          </w:divBdr>
        </w:div>
        <w:div w:id="2053456039">
          <w:marLeft w:val="0"/>
          <w:marRight w:val="0"/>
          <w:marTop w:val="0"/>
          <w:marBottom w:val="0"/>
          <w:divBdr>
            <w:top w:val="none" w:sz="0" w:space="0" w:color="auto"/>
            <w:left w:val="none" w:sz="0" w:space="0" w:color="auto"/>
            <w:bottom w:val="none" w:sz="0" w:space="0" w:color="auto"/>
            <w:right w:val="none" w:sz="0" w:space="0" w:color="auto"/>
          </w:divBdr>
          <w:divsChild>
            <w:div w:id="188764983">
              <w:marLeft w:val="0"/>
              <w:marRight w:val="0"/>
              <w:marTop w:val="0"/>
              <w:marBottom w:val="0"/>
              <w:divBdr>
                <w:top w:val="none" w:sz="0" w:space="0" w:color="auto"/>
                <w:left w:val="none" w:sz="0" w:space="0" w:color="auto"/>
                <w:bottom w:val="none" w:sz="0" w:space="0" w:color="auto"/>
                <w:right w:val="none" w:sz="0" w:space="0" w:color="auto"/>
              </w:divBdr>
            </w:div>
          </w:divsChild>
        </w:div>
        <w:div w:id="2081753515">
          <w:marLeft w:val="0"/>
          <w:marRight w:val="0"/>
          <w:marTop w:val="0"/>
          <w:marBottom w:val="0"/>
          <w:divBdr>
            <w:top w:val="none" w:sz="0" w:space="0" w:color="auto"/>
            <w:left w:val="none" w:sz="0" w:space="0" w:color="auto"/>
            <w:bottom w:val="none" w:sz="0" w:space="0" w:color="auto"/>
            <w:right w:val="none" w:sz="0" w:space="0" w:color="auto"/>
          </w:divBdr>
        </w:div>
        <w:div w:id="2111732053">
          <w:marLeft w:val="0"/>
          <w:marRight w:val="0"/>
          <w:marTop w:val="0"/>
          <w:marBottom w:val="0"/>
          <w:divBdr>
            <w:top w:val="none" w:sz="0" w:space="0" w:color="auto"/>
            <w:left w:val="none" w:sz="0" w:space="0" w:color="auto"/>
            <w:bottom w:val="none" w:sz="0" w:space="0" w:color="auto"/>
            <w:right w:val="none" w:sz="0" w:space="0" w:color="auto"/>
          </w:divBdr>
        </w:div>
        <w:div w:id="2121096459">
          <w:marLeft w:val="0"/>
          <w:marRight w:val="0"/>
          <w:marTop w:val="0"/>
          <w:marBottom w:val="0"/>
          <w:divBdr>
            <w:top w:val="none" w:sz="0" w:space="0" w:color="auto"/>
            <w:left w:val="none" w:sz="0" w:space="0" w:color="auto"/>
            <w:bottom w:val="none" w:sz="0" w:space="0" w:color="auto"/>
            <w:right w:val="none" w:sz="0" w:space="0" w:color="auto"/>
          </w:divBdr>
          <w:divsChild>
            <w:div w:id="186890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684725">
      <w:bodyDiv w:val="1"/>
      <w:marLeft w:val="0"/>
      <w:marRight w:val="0"/>
      <w:marTop w:val="0"/>
      <w:marBottom w:val="0"/>
      <w:divBdr>
        <w:top w:val="none" w:sz="0" w:space="0" w:color="auto"/>
        <w:left w:val="none" w:sz="0" w:space="0" w:color="auto"/>
        <w:bottom w:val="none" w:sz="0" w:space="0" w:color="auto"/>
        <w:right w:val="none" w:sz="0" w:space="0" w:color="auto"/>
      </w:divBdr>
      <w:divsChild>
        <w:div w:id="1016231343">
          <w:marLeft w:val="0"/>
          <w:marRight w:val="0"/>
          <w:marTop w:val="0"/>
          <w:marBottom w:val="0"/>
          <w:divBdr>
            <w:top w:val="none" w:sz="0" w:space="0" w:color="auto"/>
            <w:left w:val="none" w:sz="0" w:space="0" w:color="auto"/>
            <w:bottom w:val="none" w:sz="0" w:space="0" w:color="auto"/>
            <w:right w:val="none" w:sz="0" w:space="0" w:color="auto"/>
          </w:divBdr>
        </w:div>
      </w:divsChild>
    </w:div>
    <w:div w:id="1638798832">
      <w:bodyDiv w:val="1"/>
      <w:marLeft w:val="0"/>
      <w:marRight w:val="0"/>
      <w:marTop w:val="0"/>
      <w:marBottom w:val="0"/>
      <w:divBdr>
        <w:top w:val="none" w:sz="0" w:space="0" w:color="auto"/>
        <w:left w:val="none" w:sz="0" w:space="0" w:color="auto"/>
        <w:bottom w:val="none" w:sz="0" w:space="0" w:color="auto"/>
        <w:right w:val="none" w:sz="0" w:space="0" w:color="auto"/>
      </w:divBdr>
      <w:divsChild>
        <w:div w:id="722026503">
          <w:marLeft w:val="0"/>
          <w:marRight w:val="0"/>
          <w:marTop w:val="0"/>
          <w:marBottom w:val="0"/>
          <w:divBdr>
            <w:top w:val="none" w:sz="0" w:space="0" w:color="auto"/>
            <w:left w:val="none" w:sz="0" w:space="0" w:color="auto"/>
            <w:bottom w:val="none" w:sz="0" w:space="0" w:color="auto"/>
            <w:right w:val="none" w:sz="0" w:space="0" w:color="auto"/>
          </w:divBdr>
          <w:divsChild>
            <w:div w:id="937445168">
              <w:marLeft w:val="0"/>
              <w:marRight w:val="0"/>
              <w:marTop w:val="0"/>
              <w:marBottom w:val="0"/>
              <w:divBdr>
                <w:top w:val="none" w:sz="0" w:space="0" w:color="auto"/>
                <w:left w:val="none" w:sz="0" w:space="0" w:color="auto"/>
                <w:bottom w:val="none" w:sz="0" w:space="0" w:color="auto"/>
                <w:right w:val="none" w:sz="0" w:space="0" w:color="auto"/>
              </w:divBdr>
              <w:divsChild>
                <w:div w:id="154451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258090">
      <w:bodyDiv w:val="1"/>
      <w:marLeft w:val="0"/>
      <w:marRight w:val="0"/>
      <w:marTop w:val="0"/>
      <w:marBottom w:val="0"/>
      <w:divBdr>
        <w:top w:val="none" w:sz="0" w:space="0" w:color="auto"/>
        <w:left w:val="none" w:sz="0" w:space="0" w:color="auto"/>
        <w:bottom w:val="none" w:sz="0" w:space="0" w:color="auto"/>
        <w:right w:val="none" w:sz="0" w:space="0" w:color="auto"/>
      </w:divBdr>
      <w:divsChild>
        <w:div w:id="550112346">
          <w:marLeft w:val="0"/>
          <w:marRight w:val="0"/>
          <w:marTop w:val="0"/>
          <w:marBottom w:val="0"/>
          <w:divBdr>
            <w:top w:val="none" w:sz="0" w:space="0" w:color="auto"/>
            <w:left w:val="none" w:sz="0" w:space="0" w:color="auto"/>
            <w:bottom w:val="none" w:sz="0" w:space="0" w:color="auto"/>
            <w:right w:val="none" w:sz="0" w:space="0" w:color="auto"/>
          </w:divBdr>
          <w:divsChild>
            <w:div w:id="746880480">
              <w:marLeft w:val="0"/>
              <w:marRight w:val="0"/>
              <w:marTop w:val="0"/>
              <w:marBottom w:val="0"/>
              <w:divBdr>
                <w:top w:val="none" w:sz="0" w:space="0" w:color="auto"/>
                <w:left w:val="none" w:sz="0" w:space="0" w:color="auto"/>
                <w:bottom w:val="none" w:sz="0" w:space="0" w:color="auto"/>
                <w:right w:val="none" w:sz="0" w:space="0" w:color="auto"/>
              </w:divBdr>
              <w:divsChild>
                <w:div w:id="277027986">
                  <w:marLeft w:val="0"/>
                  <w:marRight w:val="200"/>
                  <w:marTop w:val="0"/>
                  <w:marBottom w:val="0"/>
                  <w:divBdr>
                    <w:top w:val="none" w:sz="0" w:space="0" w:color="auto"/>
                    <w:left w:val="none" w:sz="0" w:space="0" w:color="auto"/>
                    <w:bottom w:val="none" w:sz="0" w:space="0" w:color="auto"/>
                    <w:right w:val="none" w:sz="0" w:space="0" w:color="auto"/>
                  </w:divBdr>
                  <w:divsChild>
                    <w:div w:id="199514407">
                      <w:marLeft w:val="267"/>
                      <w:marRight w:val="0"/>
                      <w:marTop w:val="0"/>
                      <w:marBottom w:val="0"/>
                      <w:divBdr>
                        <w:top w:val="none" w:sz="0" w:space="0" w:color="auto"/>
                        <w:left w:val="none" w:sz="0" w:space="0" w:color="auto"/>
                        <w:bottom w:val="none" w:sz="0" w:space="0" w:color="auto"/>
                        <w:right w:val="none" w:sz="0" w:space="0" w:color="auto"/>
                      </w:divBdr>
                    </w:div>
                    <w:div w:id="795833175">
                      <w:marLeft w:val="267"/>
                      <w:marRight w:val="0"/>
                      <w:marTop w:val="0"/>
                      <w:marBottom w:val="0"/>
                      <w:divBdr>
                        <w:top w:val="none" w:sz="0" w:space="0" w:color="auto"/>
                        <w:left w:val="none" w:sz="0" w:space="0" w:color="auto"/>
                        <w:bottom w:val="none" w:sz="0" w:space="0" w:color="auto"/>
                        <w:right w:val="none" w:sz="0" w:space="0" w:color="auto"/>
                      </w:divBdr>
                    </w:div>
                    <w:div w:id="1163549073">
                      <w:marLeft w:val="0"/>
                      <w:marRight w:val="0"/>
                      <w:marTop w:val="0"/>
                      <w:marBottom w:val="0"/>
                      <w:divBdr>
                        <w:top w:val="dotted" w:sz="2" w:space="2" w:color="B2B2B2"/>
                        <w:left w:val="none" w:sz="0" w:space="0" w:color="auto"/>
                        <w:bottom w:val="none" w:sz="0" w:space="0" w:color="auto"/>
                        <w:right w:val="none" w:sz="0" w:space="0" w:color="auto"/>
                      </w:divBdr>
                      <w:divsChild>
                        <w:div w:id="68357626">
                          <w:marLeft w:val="0"/>
                          <w:marRight w:val="0"/>
                          <w:marTop w:val="0"/>
                          <w:marBottom w:val="0"/>
                          <w:divBdr>
                            <w:top w:val="none" w:sz="0" w:space="0" w:color="auto"/>
                            <w:left w:val="none" w:sz="0" w:space="0" w:color="auto"/>
                            <w:bottom w:val="none" w:sz="0" w:space="0" w:color="auto"/>
                            <w:right w:val="none" w:sz="0" w:space="0" w:color="auto"/>
                          </w:divBdr>
                        </w:div>
                      </w:divsChild>
                    </w:div>
                    <w:div w:id="131610461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725884">
      <w:bodyDiv w:val="1"/>
      <w:marLeft w:val="0"/>
      <w:marRight w:val="0"/>
      <w:marTop w:val="0"/>
      <w:marBottom w:val="0"/>
      <w:divBdr>
        <w:top w:val="none" w:sz="0" w:space="0" w:color="auto"/>
        <w:left w:val="none" w:sz="0" w:space="0" w:color="auto"/>
        <w:bottom w:val="none" w:sz="0" w:space="0" w:color="auto"/>
        <w:right w:val="none" w:sz="0" w:space="0" w:color="auto"/>
      </w:divBdr>
    </w:div>
    <w:div w:id="1643005164">
      <w:bodyDiv w:val="1"/>
      <w:marLeft w:val="0"/>
      <w:marRight w:val="0"/>
      <w:marTop w:val="0"/>
      <w:marBottom w:val="0"/>
      <w:divBdr>
        <w:top w:val="none" w:sz="0" w:space="0" w:color="auto"/>
        <w:left w:val="none" w:sz="0" w:space="0" w:color="auto"/>
        <w:bottom w:val="none" w:sz="0" w:space="0" w:color="auto"/>
        <w:right w:val="none" w:sz="0" w:space="0" w:color="auto"/>
      </w:divBdr>
    </w:div>
    <w:div w:id="1643194936">
      <w:bodyDiv w:val="1"/>
      <w:marLeft w:val="0"/>
      <w:marRight w:val="0"/>
      <w:marTop w:val="0"/>
      <w:marBottom w:val="0"/>
      <w:divBdr>
        <w:top w:val="none" w:sz="0" w:space="0" w:color="auto"/>
        <w:left w:val="none" w:sz="0" w:space="0" w:color="auto"/>
        <w:bottom w:val="none" w:sz="0" w:space="0" w:color="auto"/>
        <w:right w:val="none" w:sz="0" w:space="0" w:color="auto"/>
      </w:divBdr>
      <w:divsChild>
        <w:div w:id="219902339">
          <w:marLeft w:val="0"/>
          <w:marRight w:val="0"/>
          <w:marTop w:val="0"/>
          <w:marBottom w:val="0"/>
          <w:divBdr>
            <w:top w:val="none" w:sz="0" w:space="0" w:color="auto"/>
            <w:left w:val="none" w:sz="0" w:space="0" w:color="auto"/>
            <w:bottom w:val="none" w:sz="0" w:space="0" w:color="auto"/>
            <w:right w:val="none" w:sz="0" w:space="0" w:color="auto"/>
          </w:divBdr>
          <w:divsChild>
            <w:div w:id="1412236318">
              <w:marLeft w:val="0"/>
              <w:marRight w:val="0"/>
              <w:marTop w:val="0"/>
              <w:marBottom w:val="0"/>
              <w:divBdr>
                <w:top w:val="none" w:sz="0" w:space="0" w:color="auto"/>
                <w:left w:val="none" w:sz="0" w:space="0" w:color="auto"/>
                <w:bottom w:val="none" w:sz="0" w:space="0" w:color="auto"/>
                <w:right w:val="none" w:sz="0" w:space="0" w:color="auto"/>
              </w:divBdr>
            </w:div>
          </w:divsChild>
        </w:div>
        <w:div w:id="250547206">
          <w:marLeft w:val="0"/>
          <w:marRight w:val="0"/>
          <w:marTop w:val="0"/>
          <w:marBottom w:val="0"/>
          <w:divBdr>
            <w:top w:val="none" w:sz="0" w:space="0" w:color="auto"/>
            <w:left w:val="none" w:sz="0" w:space="0" w:color="auto"/>
            <w:bottom w:val="none" w:sz="0" w:space="0" w:color="auto"/>
            <w:right w:val="none" w:sz="0" w:space="0" w:color="auto"/>
          </w:divBdr>
          <w:divsChild>
            <w:div w:id="1140995209">
              <w:marLeft w:val="0"/>
              <w:marRight w:val="0"/>
              <w:marTop w:val="0"/>
              <w:marBottom w:val="0"/>
              <w:divBdr>
                <w:top w:val="none" w:sz="0" w:space="0" w:color="auto"/>
                <w:left w:val="none" w:sz="0" w:space="0" w:color="auto"/>
                <w:bottom w:val="none" w:sz="0" w:space="0" w:color="auto"/>
                <w:right w:val="none" w:sz="0" w:space="0" w:color="auto"/>
              </w:divBdr>
            </w:div>
          </w:divsChild>
        </w:div>
        <w:div w:id="1886410279">
          <w:marLeft w:val="0"/>
          <w:marRight w:val="0"/>
          <w:marTop w:val="0"/>
          <w:marBottom w:val="0"/>
          <w:divBdr>
            <w:top w:val="none" w:sz="0" w:space="0" w:color="auto"/>
            <w:left w:val="none" w:sz="0" w:space="0" w:color="auto"/>
            <w:bottom w:val="none" w:sz="0" w:space="0" w:color="auto"/>
            <w:right w:val="none" w:sz="0" w:space="0" w:color="auto"/>
          </w:divBdr>
          <w:divsChild>
            <w:div w:id="1133015221">
              <w:marLeft w:val="0"/>
              <w:marRight w:val="0"/>
              <w:marTop w:val="0"/>
              <w:marBottom w:val="0"/>
              <w:divBdr>
                <w:top w:val="none" w:sz="0" w:space="0" w:color="auto"/>
                <w:left w:val="none" w:sz="0" w:space="0" w:color="auto"/>
                <w:bottom w:val="none" w:sz="0" w:space="0" w:color="auto"/>
                <w:right w:val="none" w:sz="0" w:space="0" w:color="auto"/>
              </w:divBdr>
            </w:div>
          </w:divsChild>
        </w:div>
        <w:div w:id="1997807206">
          <w:marLeft w:val="0"/>
          <w:marRight w:val="0"/>
          <w:marTop w:val="0"/>
          <w:marBottom w:val="0"/>
          <w:divBdr>
            <w:top w:val="none" w:sz="0" w:space="0" w:color="auto"/>
            <w:left w:val="none" w:sz="0" w:space="0" w:color="auto"/>
            <w:bottom w:val="none" w:sz="0" w:space="0" w:color="auto"/>
            <w:right w:val="none" w:sz="0" w:space="0" w:color="auto"/>
          </w:divBdr>
          <w:divsChild>
            <w:div w:id="170948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924388">
      <w:bodyDiv w:val="1"/>
      <w:marLeft w:val="0"/>
      <w:marRight w:val="0"/>
      <w:marTop w:val="0"/>
      <w:marBottom w:val="0"/>
      <w:divBdr>
        <w:top w:val="none" w:sz="0" w:space="0" w:color="auto"/>
        <w:left w:val="none" w:sz="0" w:space="0" w:color="auto"/>
        <w:bottom w:val="none" w:sz="0" w:space="0" w:color="auto"/>
        <w:right w:val="none" w:sz="0" w:space="0" w:color="auto"/>
      </w:divBdr>
    </w:div>
    <w:div w:id="1643928677">
      <w:bodyDiv w:val="1"/>
      <w:marLeft w:val="0"/>
      <w:marRight w:val="0"/>
      <w:marTop w:val="0"/>
      <w:marBottom w:val="0"/>
      <w:divBdr>
        <w:top w:val="none" w:sz="0" w:space="0" w:color="auto"/>
        <w:left w:val="none" w:sz="0" w:space="0" w:color="auto"/>
        <w:bottom w:val="none" w:sz="0" w:space="0" w:color="auto"/>
        <w:right w:val="none" w:sz="0" w:space="0" w:color="auto"/>
      </w:divBdr>
      <w:divsChild>
        <w:div w:id="2322878">
          <w:marLeft w:val="0"/>
          <w:marRight w:val="0"/>
          <w:marTop w:val="0"/>
          <w:marBottom w:val="0"/>
          <w:divBdr>
            <w:top w:val="none" w:sz="0" w:space="0" w:color="auto"/>
            <w:left w:val="none" w:sz="0" w:space="0" w:color="auto"/>
            <w:bottom w:val="none" w:sz="0" w:space="0" w:color="auto"/>
            <w:right w:val="none" w:sz="0" w:space="0" w:color="auto"/>
          </w:divBdr>
          <w:divsChild>
            <w:div w:id="1388725506">
              <w:marLeft w:val="0"/>
              <w:marRight w:val="0"/>
              <w:marTop w:val="0"/>
              <w:marBottom w:val="0"/>
              <w:divBdr>
                <w:top w:val="none" w:sz="0" w:space="0" w:color="auto"/>
                <w:left w:val="none" w:sz="0" w:space="0" w:color="auto"/>
                <w:bottom w:val="none" w:sz="0" w:space="0" w:color="auto"/>
                <w:right w:val="none" w:sz="0" w:space="0" w:color="auto"/>
              </w:divBdr>
            </w:div>
          </w:divsChild>
        </w:div>
        <w:div w:id="21563064">
          <w:marLeft w:val="0"/>
          <w:marRight w:val="0"/>
          <w:marTop w:val="0"/>
          <w:marBottom w:val="0"/>
          <w:divBdr>
            <w:top w:val="none" w:sz="0" w:space="0" w:color="auto"/>
            <w:left w:val="none" w:sz="0" w:space="0" w:color="auto"/>
            <w:bottom w:val="none" w:sz="0" w:space="0" w:color="auto"/>
            <w:right w:val="none" w:sz="0" w:space="0" w:color="auto"/>
          </w:divBdr>
          <w:divsChild>
            <w:div w:id="367877163">
              <w:marLeft w:val="0"/>
              <w:marRight w:val="0"/>
              <w:marTop w:val="0"/>
              <w:marBottom w:val="0"/>
              <w:divBdr>
                <w:top w:val="none" w:sz="0" w:space="0" w:color="auto"/>
                <w:left w:val="none" w:sz="0" w:space="0" w:color="auto"/>
                <w:bottom w:val="none" w:sz="0" w:space="0" w:color="auto"/>
                <w:right w:val="none" w:sz="0" w:space="0" w:color="auto"/>
              </w:divBdr>
            </w:div>
          </w:divsChild>
        </w:div>
        <w:div w:id="1542864692">
          <w:marLeft w:val="0"/>
          <w:marRight w:val="0"/>
          <w:marTop w:val="0"/>
          <w:marBottom w:val="0"/>
          <w:divBdr>
            <w:top w:val="none" w:sz="0" w:space="0" w:color="auto"/>
            <w:left w:val="none" w:sz="0" w:space="0" w:color="auto"/>
            <w:bottom w:val="none" w:sz="0" w:space="0" w:color="auto"/>
            <w:right w:val="none" w:sz="0" w:space="0" w:color="auto"/>
          </w:divBdr>
          <w:divsChild>
            <w:div w:id="1600600134">
              <w:marLeft w:val="0"/>
              <w:marRight w:val="0"/>
              <w:marTop w:val="0"/>
              <w:marBottom w:val="0"/>
              <w:divBdr>
                <w:top w:val="none" w:sz="0" w:space="0" w:color="auto"/>
                <w:left w:val="none" w:sz="0" w:space="0" w:color="auto"/>
                <w:bottom w:val="none" w:sz="0" w:space="0" w:color="auto"/>
                <w:right w:val="none" w:sz="0" w:space="0" w:color="auto"/>
              </w:divBdr>
            </w:div>
          </w:divsChild>
        </w:div>
        <w:div w:id="1880312866">
          <w:marLeft w:val="0"/>
          <w:marRight w:val="0"/>
          <w:marTop w:val="0"/>
          <w:marBottom w:val="0"/>
          <w:divBdr>
            <w:top w:val="none" w:sz="0" w:space="0" w:color="auto"/>
            <w:left w:val="none" w:sz="0" w:space="0" w:color="auto"/>
            <w:bottom w:val="none" w:sz="0" w:space="0" w:color="auto"/>
            <w:right w:val="none" w:sz="0" w:space="0" w:color="auto"/>
          </w:divBdr>
          <w:divsChild>
            <w:div w:id="1340154969">
              <w:marLeft w:val="0"/>
              <w:marRight w:val="0"/>
              <w:marTop w:val="0"/>
              <w:marBottom w:val="0"/>
              <w:divBdr>
                <w:top w:val="none" w:sz="0" w:space="0" w:color="auto"/>
                <w:left w:val="none" w:sz="0" w:space="0" w:color="auto"/>
                <w:bottom w:val="none" w:sz="0" w:space="0" w:color="auto"/>
                <w:right w:val="none" w:sz="0" w:space="0" w:color="auto"/>
              </w:divBdr>
            </w:div>
          </w:divsChild>
        </w:div>
        <w:div w:id="1927028755">
          <w:marLeft w:val="0"/>
          <w:marRight w:val="0"/>
          <w:marTop w:val="0"/>
          <w:marBottom w:val="0"/>
          <w:divBdr>
            <w:top w:val="none" w:sz="0" w:space="0" w:color="auto"/>
            <w:left w:val="none" w:sz="0" w:space="0" w:color="auto"/>
            <w:bottom w:val="none" w:sz="0" w:space="0" w:color="auto"/>
            <w:right w:val="none" w:sz="0" w:space="0" w:color="auto"/>
          </w:divBdr>
          <w:divsChild>
            <w:div w:id="104328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383103">
      <w:bodyDiv w:val="1"/>
      <w:marLeft w:val="0"/>
      <w:marRight w:val="0"/>
      <w:marTop w:val="0"/>
      <w:marBottom w:val="0"/>
      <w:divBdr>
        <w:top w:val="none" w:sz="0" w:space="0" w:color="auto"/>
        <w:left w:val="none" w:sz="0" w:space="0" w:color="auto"/>
        <w:bottom w:val="none" w:sz="0" w:space="0" w:color="auto"/>
        <w:right w:val="none" w:sz="0" w:space="0" w:color="auto"/>
      </w:divBdr>
      <w:divsChild>
        <w:div w:id="113714638">
          <w:marLeft w:val="300"/>
          <w:marRight w:val="300"/>
          <w:marTop w:val="75"/>
          <w:marBottom w:val="75"/>
          <w:divBdr>
            <w:top w:val="none" w:sz="0" w:space="0" w:color="auto"/>
            <w:left w:val="none" w:sz="0" w:space="0" w:color="auto"/>
            <w:bottom w:val="none" w:sz="0" w:space="0" w:color="auto"/>
            <w:right w:val="none" w:sz="0" w:space="0" w:color="auto"/>
          </w:divBdr>
          <w:divsChild>
            <w:div w:id="1113591018">
              <w:marLeft w:val="0"/>
              <w:marRight w:val="0"/>
              <w:marTop w:val="0"/>
              <w:marBottom w:val="0"/>
              <w:divBdr>
                <w:top w:val="none" w:sz="0" w:space="0" w:color="auto"/>
                <w:left w:val="none" w:sz="0" w:space="0" w:color="auto"/>
                <w:bottom w:val="none" w:sz="0" w:space="0" w:color="auto"/>
                <w:right w:val="none" w:sz="0" w:space="0" w:color="auto"/>
              </w:divBdr>
              <w:divsChild>
                <w:div w:id="1488790472">
                  <w:marLeft w:val="0"/>
                  <w:marRight w:val="0"/>
                  <w:marTop w:val="0"/>
                  <w:marBottom w:val="0"/>
                  <w:divBdr>
                    <w:top w:val="none" w:sz="0" w:space="0" w:color="auto"/>
                    <w:left w:val="none" w:sz="0" w:space="0" w:color="auto"/>
                    <w:bottom w:val="none" w:sz="0" w:space="0" w:color="auto"/>
                    <w:right w:val="none" w:sz="0" w:space="0" w:color="auto"/>
                  </w:divBdr>
                  <w:divsChild>
                    <w:div w:id="72569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769595">
      <w:bodyDiv w:val="1"/>
      <w:marLeft w:val="0"/>
      <w:marRight w:val="0"/>
      <w:marTop w:val="0"/>
      <w:marBottom w:val="125"/>
      <w:divBdr>
        <w:top w:val="none" w:sz="0" w:space="0" w:color="auto"/>
        <w:left w:val="none" w:sz="0" w:space="0" w:color="auto"/>
        <w:bottom w:val="none" w:sz="0" w:space="0" w:color="auto"/>
        <w:right w:val="none" w:sz="0" w:space="0" w:color="auto"/>
      </w:divBdr>
      <w:divsChild>
        <w:div w:id="1960138163">
          <w:marLeft w:val="250"/>
          <w:marRight w:val="250"/>
          <w:marTop w:val="125"/>
          <w:marBottom w:val="125"/>
          <w:divBdr>
            <w:top w:val="none" w:sz="0" w:space="0" w:color="auto"/>
            <w:left w:val="none" w:sz="0" w:space="0" w:color="auto"/>
            <w:bottom w:val="none" w:sz="0" w:space="0" w:color="auto"/>
            <w:right w:val="none" w:sz="0" w:space="0" w:color="auto"/>
          </w:divBdr>
        </w:div>
      </w:divsChild>
    </w:div>
    <w:div w:id="1647078748">
      <w:bodyDiv w:val="1"/>
      <w:marLeft w:val="0"/>
      <w:marRight w:val="0"/>
      <w:marTop w:val="0"/>
      <w:marBottom w:val="0"/>
      <w:divBdr>
        <w:top w:val="none" w:sz="0" w:space="0" w:color="auto"/>
        <w:left w:val="none" w:sz="0" w:space="0" w:color="auto"/>
        <w:bottom w:val="none" w:sz="0" w:space="0" w:color="auto"/>
        <w:right w:val="none" w:sz="0" w:space="0" w:color="auto"/>
      </w:divBdr>
    </w:div>
    <w:div w:id="1648316410">
      <w:bodyDiv w:val="1"/>
      <w:marLeft w:val="0"/>
      <w:marRight w:val="0"/>
      <w:marTop w:val="0"/>
      <w:marBottom w:val="0"/>
      <w:divBdr>
        <w:top w:val="none" w:sz="0" w:space="0" w:color="auto"/>
        <w:left w:val="none" w:sz="0" w:space="0" w:color="auto"/>
        <w:bottom w:val="none" w:sz="0" w:space="0" w:color="auto"/>
        <w:right w:val="none" w:sz="0" w:space="0" w:color="auto"/>
      </w:divBdr>
    </w:div>
    <w:div w:id="1651329277">
      <w:bodyDiv w:val="1"/>
      <w:marLeft w:val="0"/>
      <w:marRight w:val="0"/>
      <w:marTop w:val="0"/>
      <w:marBottom w:val="0"/>
      <w:divBdr>
        <w:top w:val="none" w:sz="0" w:space="0" w:color="auto"/>
        <w:left w:val="none" w:sz="0" w:space="0" w:color="auto"/>
        <w:bottom w:val="none" w:sz="0" w:space="0" w:color="auto"/>
        <w:right w:val="none" w:sz="0" w:space="0" w:color="auto"/>
      </w:divBdr>
      <w:divsChild>
        <w:div w:id="1446190474">
          <w:marLeft w:val="0"/>
          <w:marRight w:val="0"/>
          <w:marTop w:val="0"/>
          <w:marBottom w:val="0"/>
          <w:divBdr>
            <w:top w:val="none" w:sz="0" w:space="0" w:color="auto"/>
            <w:left w:val="none" w:sz="0" w:space="0" w:color="auto"/>
            <w:bottom w:val="none" w:sz="0" w:space="0" w:color="auto"/>
            <w:right w:val="none" w:sz="0" w:space="0" w:color="auto"/>
          </w:divBdr>
        </w:div>
        <w:div w:id="1420908390">
          <w:marLeft w:val="0"/>
          <w:marRight w:val="0"/>
          <w:marTop w:val="0"/>
          <w:marBottom w:val="0"/>
          <w:divBdr>
            <w:top w:val="none" w:sz="0" w:space="0" w:color="auto"/>
            <w:left w:val="none" w:sz="0" w:space="0" w:color="auto"/>
            <w:bottom w:val="none" w:sz="0" w:space="0" w:color="auto"/>
            <w:right w:val="none" w:sz="0" w:space="0" w:color="auto"/>
          </w:divBdr>
        </w:div>
        <w:div w:id="1689213076">
          <w:marLeft w:val="0"/>
          <w:marRight w:val="0"/>
          <w:marTop w:val="0"/>
          <w:marBottom w:val="0"/>
          <w:divBdr>
            <w:top w:val="none" w:sz="0" w:space="0" w:color="auto"/>
            <w:left w:val="none" w:sz="0" w:space="0" w:color="auto"/>
            <w:bottom w:val="none" w:sz="0" w:space="0" w:color="auto"/>
            <w:right w:val="none" w:sz="0" w:space="0" w:color="auto"/>
          </w:divBdr>
        </w:div>
        <w:div w:id="737940728">
          <w:marLeft w:val="0"/>
          <w:marRight w:val="0"/>
          <w:marTop w:val="0"/>
          <w:marBottom w:val="0"/>
          <w:divBdr>
            <w:top w:val="none" w:sz="0" w:space="0" w:color="auto"/>
            <w:left w:val="none" w:sz="0" w:space="0" w:color="auto"/>
            <w:bottom w:val="none" w:sz="0" w:space="0" w:color="auto"/>
            <w:right w:val="none" w:sz="0" w:space="0" w:color="auto"/>
          </w:divBdr>
        </w:div>
        <w:div w:id="358315910">
          <w:marLeft w:val="0"/>
          <w:marRight w:val="0"/>
          <w:marTop w:val="0"/>
          <w:marBottom w:val="0"/>
          <w:divBdr>
            <w:top w:val="none" w:sz="0" w:space="0" w:color="auto"/>
            <w:left w:val="none" w:sz="0" w:space="0" w:color="auto"/>
            <w:bottom w:val="none" w:sz="0" w:space="0" w:color="auto"/>
            <w:right w:val="none" w:sz="0" w:space="0" w:color="auto"/>
          </w:divBdr>
        </w:div>
        <w:div w:id="1861359540">
          <w:marLeft w:val="0"/>
          <w:marRight w:val="0"/>
          <w:marTop w:val="0"/>
          <w:marBottom w:val="0"/>
          <w:divBdr>
            <w:top w:val="none" w:sz="0" w:space="0" w:color="auto"/>
            <w:left w:val="none" w:sz="0" w:space="0" w:color="auto"/>
            <w:bottom w:val="none" w:sz="0" w:space="0" w:color="auto"/>
            <w:right w:val="none" w:sz="0" w:space="0" w:color="auto"/>
          </w:divBdr>
        </w:div>
        <w:div w:id="1914050667">
          <w:marLeft w:val="0"/>
          <w:marRight w:val="0"/>
          <w:marTop w:val="0"/>
          <w:marBottom w:val="0"/>
          <w:divBdr>
            <w:top w:val="none" w:sz="0" w:space="0" w:color="auto"/>
            <w:left w:val="none" w:sz="0" w:space="0" w:color="auto"/>
            <w:bottom w:val="none" w:sz="0" w:space="0" w:color="auto"/>
            <w:right w:val="none" w:sz="0" w:space="0" w:color="auto"/>
          </w:divBdr>
        </w:div>
        <w:div w:id="2027173407">
          <w:marLeft w:val="0"/>
          <w:marRight w:val="0"/>
          <w:marTop w:val="0"/>
          <w:marBottom w:val="0"/>
          <w:divBdr>
            <w:top w:val="none" w:sz="0" w:space="0" w:color="auto"/>
            <w:left w:val="none" w:sz="0" w:space="0" w:color="auto"/>
            <w:bottom w:val="none" w:sz="0" w:space="0" w:color="auto"/>
            <w:right w:val="none" w:sz="0" w:space="0" w:color="auto"/>
          </w:divBdr>
        </w:div>
      </w:divsChild>
    </w:div>
    <w:div w:id="1652753249">
      <w:bodyDiv w:val="1"/>
      <w:marLeft w:val="0"/>
      <w:marRight w:val="0"/>
      <w:marTop w:val="0"/>
      <w:marBottom w:val="0"/>
      <w:divBdr>
        <w:top w:val="none" w:sz="0" w:space="0" w:color="auto"/>
        <w:left w:val="none" w:sz="0" w:space="0" w:color="auto"/>
        <w:bottom w:val="none" w:sz="0" w:space="0" w:color="auto"/>
        <w:right w:val="none" w:sz="0" w:space="0" w:color="auto"/>
      </w:divBdr>
    </w:div>
    <w:div w:id="1654988177">
      <w:bodyDiv w:val="1"/>
      <w:marLeft w:val="0"/>
      <w:marRight w:val="0"/>
      <w:marTop w:val="0"/>
      <w:marBottom w:val="0"/>
      <w:divBdr>
        <w:top w:val="none" w:sz="0" w:space="0" w:color="auto"/>
        <w:left w:val="none" w:sz="0" w:space="0" w:color="auto"/>
        <w:bottom w:val="none" w:sz="0" w:space="0" w:color="auto"/>
        <w:right w:val="none" w:sz="0" w:space="0" w:color="auto"/>
      </w:divBdr>
    </w:div>
    <w:div w:id="1655988284">
      <w:bodyDiv w:val="1"/>
      <w:marLeft w:val="0"/>
      <w:marRight w:val="0"/>
      <w:marTop w:val="0"/>
      <w:marBottom w:val="0"/>
      <w:divBdr>
        <w:top w:val="none" w:sz="0" w:space="0" w:color="auto"/>
        <w:left w:val="none" w:sz="0" w:space="0" w:color="auto"/>
        <w:bottom w:val="none" w:sz="0" w:space="0" w:color="auto"/>
        <w:right w:val="none" w:sz="0" w:space="0" w:color="auto"/>
      </w:divBdr>
    </w:div>
    <w:div w:id="1656488084">
      <w:bodyDiv w:val="1"/>
      <w:marLeft w:val="0"/>
      <w:marRight w:val="0"/>
      <w:marTop w:val="0"/>
      <w:marBottom w:val="0"/>
      <w:divBdr>
        <w:top w:val="none" w:sz="0" w:space="0" w:color="auto"/>
        <w:left w:val="none" w:sz="0" w:space="0" w:color="auto"/>
        <w:bottom w:val="none" w:sz="0" w:space="0" w:color="auto"/>
        <w:right w:val="none" w:sz="0" w:space="0" w:color="auto"/>
      </w:divBdr>
      <w:divsChild>
        <w:div w:id="2115397466">
          <w:marLeft w:val="0"/>
          <w:marRight w:val="0"/>
          <w:marTop w:val="0"/>
          <w:marBottom w:val="0"/>
          <w:divBdr>
            <w:top w:val="none" w:sz="0" w:space="0" w:color="auto"/>
            <w:left w:val="none" w:sz="0" w:space="0" w:color="auto"/>
            <w:bottom w:val="none" w:sz="0" w:space="0" w:color="auto"/>
            <w:right w:val="none" w:sz="0" w:space="0" w:color="auto"/>
          </w:divBdr>
        </w:div>
        <w:div w:id="1473579">
          <w:marLeft w:val="0"/>
          <w:marRight w:val="0"/>
          <w:marTop w:val="0"/>
          <w:marBottom w:val="0"/>
          <w:divBdr>
            <w:top w:val="none" w:sz="0" w:space="0" w:color="auto"/>
            <w:left w:val="none" w:sz="0" w:space="0" w:color="auto"/>
            <w:bottom w:val="none" w:sz="0" w:space="0" w:color="auto"/>
            <w:right w:val="none" w:sz="0" w:space="0" w:color="auto"/>
          </w:divBdr>
        </w:div>
        <w:div w:id="616760600">
          <w:marLeft w:val="0"/>
          <w:marRight w:val="0"/>
          <w:marTop w:val="0"/>
          <w:marBottom w:val="0"/>
          <w:divBdr>
            <w:top w:val="none" w:sz="0" w:space="0" w:color="auto"/>
            <w:left w:val="none" w:sz="0" w:space="0" w:color="auto"/>
            <w:bottom w:val="none" w:sz="0" w:space="0" w:color="auto"/>
            <w:right w:val="none" w:sz="0" w:space="0" w:color="auto"/>
          </w:divBdr>
        </w:div>
        <w:div w:id="1839491254">
          <w:marLeft w:val="0"/>
          <w:marRight w:val="0"/>
          <w:marTop w:val="0"/>
          <w:marBottom w:val="0"/>
          <w:divBdr>
            <w:top w:val="none" w:sz="0" w:space="0" w:color="auto"/>
            <w:left w:val="none" w:sz="0" w:space="0" w:color="auto"/>
            <w:bottom w:val="none" w:sz="0" w:space="0" w:color="auto"/>
            <w:right w:val="none" w:sz="0" w:space="0" w:color="auto"/>
          </w:divBdr>
        </w:div>
        <w:div w:id="766459675">
          <w:marLeft w:val="0"/>
          <w:marRight w:val="0"/>
          <w:marTop w:val="0"/>
          <w:marBottom w:val="0"/>
          <w:divBdr>
            <w:top w:val="none" w:sz="0" w:space="0" w:color="auto"/>
            <w:left w:val="none" w:sz="0" w:space="0" w:color="auto"/>
            <w:bottom w:val="none" w:sz="0" w:space="0" w:color="auto"/>
            <w:right w:val="none" w:sz="0" w:space="0" w:color="auto"/>
          </w:divBdr>
        </w:div>
        <w:div w:id="2039887439">
          <w:marLeft w:val="0"/>
          <w:marRight w:val="0"/>
          <w:marTop w:val="0"/>
          <w:marBottom w:val="0"/>
          <w:divBdr>
            <w:top w:val="none" w:sz="0" w:space="0" w:color="auto"/>
            <w:left w:val="none" w:sz="0" w:space="0" w:color="auto"/>
            <w:bottom w:val="none" w:sz="0" w:space="0" w:color="auto"/>
            <w:right w:val="none" w:sz="0" w:space="0" w:color="auto"/>
          </w:divBdr>
        </w:div>
        <w:div w:id="193688413">
          <w:marLeft w:val="0"/>
          <w:marRight w:val="0"/>
          <w:marTop w:val="0"/>
          <w:marBottom w:val="0"/>
          <w:divBdr>
            <w:top w:val="none" w:sz="0" w:space="0" w:color="auto"/>
            <w:left w:val="none" w:sz="0" w:space="0" w:color="auto"/>
            <w:bottom w:val="none" w:sz="0" w:space="0" w:color="auto"/>
            <w:right w:val="none" w:sz="0" w:space="0" w:color="auto"/>
          </w:divBdr>
        </w:div>
        <w:div w:id="1883322202">
          <w:marLeft w:val="0"/>
          <w:marRight w:val="0"/>
          <w:marTop w:val="0"/>
          <w:marBottom w:val="0"/>
          <w:divBdr>
            <w:top w:val="none" w:sz="0" w:space="0" w:color="auto"/>
            <w:left w:val="none" w:sz="0" w:space="0" w:color="auto"/>
            <w:bottom w:val="none" w:sz="0" w:space="0" w:color="auto"/>
            <w:right w:val="none" w:sz="0" w:space="0" w:color="auto"/>
          </w:divBdr>
        </w:div>
        <w:div w:id="2099710907">
          <w:marLeft w:val="0"/>
          <w:marRight w:val="0"/>
          <w:marTop w:val="0"/>
          <w:marBottom w:val="0"/>
          <w:divBdr>
            <w:top w:val="none" w:sz="0" w:space="0" w:color="auto"/>
            <w:left w:val="none" w:sz="0" w:space="0" w:color="auto"/>
            <w:bottom w:val="none" w:sz="0" w:space="0" w:color="auto"/>
            <w:right w:val="none" w:sz="0" w:space="0" w:color="auto"/>
          </w:divBdr>
        </w:div>
        <w:div w:id="554202993">
          <w:marLeft w:val="0"/>
          <w:marRight w:val="0"/>
          <w:marTop w:val="0"/>
          <w:marBottom w:val="0"/>
          <w:divBdr>
            <w:top w:val="none" w:sz="0" w:space="0" w:color="auto"/>
            <w:left w:val="none" w:sz="0" w:space="0" w:color="auto"/>
            <w:bottom w:val="none" w:sz="0" w:space="0" w:color="auto"/>
            <w:right w:val="none" w:sz="0" w:space="0" w:color="auto"/>
          </w:divBdr>
        </w:div>
        <w:div w:id="1188065063">
          <w:marLeft w:val="0"/>
          <w:marRight w:val="0"/>
          <w:marTop w:val="0"/>
          <w:marBottom w:val="0"/>
          <w:divBdr>
            <w:top w:val="none" w:sz="0" w:space="0" w:color="auto"/>
            <w:left w:val="none" w:sz="0" w:space="0" w:color="auto"/>
            <w:bottom w:val="none" w:sz="0" w:space="0" w:color="auto"/>
            <w:right w:val="none" w:sz="0" w:space="0" w:color="auto"/>
          </w:divBdr>
        </w:div>
      </w:divsChild>
    </w:div>
    <w:div w:id="1658070515">
      <w:bodyDiv w:val="1"/>
      <w:marLeft w:val="0"/>
      <w:marRight w:val="0"/>
      <w:marTop w:val="0"/>
      <w:marBottom w:val="0"/>
      <w:divBdr>
        <w:top w:val="none" w:sz="0" w:space="0" w:color="auto"/>
        <w:left w:val="none" w:sz="0" w:space="0" w:color="auto"/>
        <w:bottom w:val="none" w:sz="0" w:space="0" w:color="auto"/>
        <w:right w:val="none" w:sz="0" w:space="0" w:color="auto"/>
      </w:divBdr>
      <w:divsChild>
        <w:div w:id="1922367934">
          <w:marLeft w:val="0"/>
          <w:marRight w:val="0"/>
          <w:marTop w:val="0"/>
          <w:marBottom w:val="0"/>
          <w:divBdr>
            <w:top w:val="none" w:sz="0" w:space="0" w:color="auto"/>
            <w:left w:val="none" w:sz="0" w:space="0" w:color="auto"/>
            <w:bottom w:val="none" w:sz="0" w:space="0" w:color="auto"/>
            <w:right w:val="none" w:sz="0" w:space="0" w:color="auto"/>
          </w:divBdr>
          <w:divsChild>
            <w:div w:id="1531382347">
              <w:marLeft w:val="0"/>
              <w:marRight w:val="0"/>
              <w:marTop w:val="0"/>
              <w:marBottom w:val="0"/>
              <w:divBdr>
                <w:top w:val="none" w:sz="0" w:space="0" w:color="auto"/>
                <w:left w:val="none" w:sz="0" w:space="0" w:color="auto"/>
                <w:bottom w:val="none" w:sz="0" w:space="0" w:color="auto"/>
                <w:right w:val="none" w:sz="0" w:space="0" w:color="auto"/>
              </w:divBdr>
              <w:divsChild>
                <w:div w:id="203829498">
                  <w:marLeft w:val="0"/>
                  <w:marRight w:val="0"/>
                  <w:marTop w:val="0"/>
                  <w:marBottom w:val="0"/>
                  <w:divBdr>
                    <w:top w:val="none" w:sz="0" w:space="0" w:color="auto"/>
                    <w:left w:val="none" w:sz="0" w:space="0" w:color="auto"/>
                    <w:bottom w:val="none" w:sz="0" w:space="0" w:color="auto"/>
                    <w:right w:val="none" w:sz="0" w:space="0" w:color="auto"/>
                  </w:divBdr>
                </w:div>
                <w:div w:id="198203068">
                  <w:marLeft w:val="0"/>
                  <w:marRight w:val="0"/>
                  <w:marTop w:val="0"/>
                  <w:marBottom w:val="0"/>
                  <w:divBdr>
                    <w:top w:val="none" w:sz="0" w:space="0" w:color="auto"/>
                    <w:left w:val="none" w:sz="0" w:space="0" w:color="auto"/>
                    <w:bottom w:val="none" w:sz="0" w:space="0" w:color="auto"/>
                    <w:right w:val="none" w:sz="0" w:space="0" w:color="auto"/>
                  </w:divBdr>
                </w:div>
                <w:div w:id="1661688290">
                  <w:marLeft w:val="0"/>
                  <w:marRight w:val="0"/>
                  <w:marTop w:val="0"/>
                  <w:marBottom w:val="0"/>
                  <w:divBdr>
                    <w:top w:val="none" w:sz="0" w:space="0" w:color="auto"/>
                    <w:left w:val="none" w:sz="0" w:space="0" w:color="auto"/>
                    <w:bottom w:val="none" w:sz="0" w:space="0" w:color="auto"/>
                    <w:right w:val="none" w:sz="0" w:space="0" w:color="auto"/>
                  </w:divBdr>
                  <w:divsChild>
                    <w:div w:id="1104350469">
                      <w:marLeft w:val="0"/>
                      <w:marRight w:val="0"/>
                      <w:marTop w:val="0"/>
                      <w:marBottom w:val="0"/>
                      <w:divBdr>
                        <w:top w:val="none" w:sz="0" w:space="0" w:color="auto"/>
                        <w:left w:val="none" w:sz="0" w:space="0" w:color="auto"/>
                        <w:bottom w:val="none" w:sz="0" w:space="0" w:color="auto"/>
                        <w:right w:val="none" w:sz="0" w:space="0" w:color="auto"/>
                      </w:divBdr>
                      <w:divsChild>
                        <w:div w:id="152725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8609554">
      <w:bodyDiv w:val="1"/>
      <w:marLeft w:val="0"/>
      <w:marRight w:val="0"/>
      <w:marTop w:val="0"/>
      <w:marBottom w:val="0"/>
      <w:divBdr>
        <w:top w:val="none" w:sz="0" w:space="0" w:color="auto"/>
        <w:left w:val="none" w:sz="0" w:space="0" w:color="auto"/>
        <w:bottom w:val="none" w:sz="0" w:space="0" w:color="auto"/>
        <w:right w:val="none" w:sz="0" w:space="0" w:color="auto"/>
      </w:divBdr>
    </w:div>
    <w:div w:id="1660647463">
      <w:bodyDiv w:val="1"/>
      <w:marLeft w:val="0"/>
      <w:marRight w:val="0"/>
      <w:marTop w:val="0"/>
      <w:marBottom w:val="0"/>
      <w:divBdr>
        <w:top w:val="none" w:sz="0" w:space="0" w:color="auto"/>
        <w:left w:val="none" w:sz="0" w:space="0" w:color="auto"/>
        <w:bottom w:val="none" w:sz="0" w:space="0" w:color="auto"/>
        <w:right w:val="none" w:sz="0" w:space="0" w:color="auto"/>
      </w:divBdr>
      <w:divsChild>
        <w:div w:id="5146188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7247129">
      <w:bodyDiv w:val="1"/>
      <w:marLeft w:val="0"/>
      <w:marRight w:val="0"/>
      <w:marTop w:val="0"/>
      <w:marBottom w:val="0"/>
      <w:divBdr>
        <w:top w:val="none" w:sz="0" w:space="0" w:color="auto"/>
        <w:left w:val="none" w:sz="0" w:space="0" w:color="auto"/>
        <w:bottom w:val="none" w:sz="0" w:space="0" w:color="auto"/>
        <w:right w:val="none" w:sz="0" w:space="0" w:color="auto"/>
      </w:divBdr>
      <w:divsChild>
        <w:div w:id="1191603710">
          <w:marLeft w:val="0"/>
          <w:marRight w:val="0"/>
          <w:marTop w:val="0"/>
          <w:marBottom w:val="0"/>
          <w:divBdr>
            <w:top w:val="none" w:sz="0" w:space="0" w:color="auto"/>
            <w:left w:val="none" w:sz="0" w:space="0" w:color="auto"/>
            <w:bottom w:val="none" w:sz="0" w:space="0" w:color="auto"/>
            <w:right w:val="none" w:sz="0" w:space="0" w:color="auto"/>
          </w:divBdr>
          <w:divsChild>
            <w:div w:id="1111784882">
              <w:marLeft w:val="0"/>
              <w:marRight w:val="0"/>
              <w:marTop w:val="0"/>
              <w:marBottom w:val="0"/>
              <w:divBdr>
                <w:top w:val="none" w:sz="0" w:space="0" w:color="auto"/>
                <w:left w:val="none" w:sz="0" w:space="0" w:color="auto"/>
                <w:bottom w:val="none" w:sz="0" w:space="0" w:color="auto"/>
                <w:right w:val="none" w:sz="0" w:space="0" w:color="auto"/>
              </w:divBdr>
              <w:divsChild>
                <w:div w:id="1406537717">
                  <w:marLeft w:val="0"/>
                  <w:marRight w:val="200"/>
                  <w:marTop w:val="0"/>
                  <w:marBottom w:val="0"/>
                  <w:divBdr>
                    <w:top w:val="none" w:sz="0" w:space="0" w:color="auto"/>
                    <w:left w:val="none" w:sz="0" w:space="0" w:color="auto"/>
                    <w:bottom w:val="none" w:sz="0" w:space="0" w:color="auto"/>
                    <w:right w:val="none" w:sz="0" w:space="0" w:color="auto"/>
                  </w:divBdr>
                  <w:divsChild>
                    <w:div w:id="390008755">
                      <w:marLeft w:val="0"/>
                      <w:marRight w:val="0"/>
                      <w:marTop w:val="0"/>
                      <w:marBottom w:val="0"/>
                      <w:divBdr>
                        <w:top w:val="dotted" w:sz="2" w:space="2" w:color="B2B2B2"/>
                        <w:left w:val="none" w:sz="0" w:space="0" w:color="auto"/>
                        <w:bottom w:val="none" w:sz="0" w:space="0" w:color="auto"/>
                        <w:right w:val="none" w:sz="0" w:space="0" w:color="auto"/>
                      </w:divBdr>
                      <w:divsChild>
                        <w:div w:id="1879275749">
                          <w:marLeft w:val="0"/>
                          <w:marRight w:val="0"/>
                          <w:marTop w:val="0"/>
                          <w:marBottom w:val="0"/>
                          <w:divBdr>
                            <w:top w:val="none" w:sz="0" w:space="0" w:color="auto"/>
                            <w:left w:val="none" w:sz="0" w:space="0" w:color="auto"/>
                            <w:bottom w:val="none" w:sz="0" w:space="0" w:color="auto"/>
                            <w:right w:val="none" w:sz="0" w:space="0" w:color="auto"/>
                          </w:divBdr>
                        </w:div>
                      </w:divsChild>
                    </w:div>
                    <w:div w:id="118594376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9091104">
      <w:bodyDiv w:val="1"/>
      <w:marLeft w:val="0"/>
      <w:marRight w:val="0"/>
      <w:marTop w:val="0"/>
      <w:marBottom w:val="0"/>
      <w:divBdr>
        <w:top w:val="none" w:sz="0" w:space="0" w:color="auto"/>
        <w:left w:val="none" w:sz="0" w:space="0" w:color="auto"/>
        <w:bottom w:val="none" w:sz="0" w:space="0" w:color="auto"/>
        <w:right w:val="none" w:sz="0" w:space="0" w:color="auto"/>
      </w:divBdr>
      <w:divsChild>
        <w:div w:id="188111104">
          <w:marLeft w:val="0"/>
          <w:marRight w:val="0"/>
          <w:marTop w:val="0"/>
          <w:marBottom w:val="0"/>
          <w:divBdr>
            <w:top w:val="none" w:sz="0" w:space="0" w:color="auto"/>
            <w:left w:val="none" w:sz="0" w:space="0" w:color="auto"/>
            <w:bottom w:val="none" w:sz="0" w:space="0" w:color="auto"/>
            <w:right w:val="none" w:sz="0" w:space="0" w:color="auto"/>
          </w:divBdr>
        </w:div>
        <w:div w:id="1775468329">
          <w:marLeft w:val="0"/>
          <w:marRight w:val="0"/>
          <w:marTop w:val="0"/>
          <w:marBottom w:val="0"/>
          <w:divBdr>
            <w:top w:val="none" w:sz="0" w:space="0" w:color="auto"/>
            <w:left w:val="none" w:sz="0" w:space="0" w:color="auto"/>
            <w:bottom w:val="none" w:sz="0" w:space="0" w:color="auto"/>
            <w:right w:val="none" w:sz="0" w:space="0" w:color="auto"/>
          </w:divBdr>
        </w:div>
      </w:divsChild>
    </w:div>
    <w:div w:id="1678801954">
      <w:bodyDiv w:val="1"/>
      <w:marLeft w:val="0"/>
      <w:marRight w:val="0"/>
      <w:marTop w:val="0"/>
      <w:marBottom w:val="0"/>
      <w:divBdr>
        <w:top w:val="none" w:sz="0" w:space="0" w:color="auto"/>
        <w:left w:val="none" w:sz="0" w:space="0" w:color="auto"/>
        <w:bottom w:val="none" w:sz="0" w:space="0" w:color="auto"/>
        <w:right w:val="none" w:sz="0" w:space="0" w:color="auto"/>
      </w:divBdr>
      <w:divsChild>
        <w:div w:id="34503364">
          <w:marLeft w:val="0"/>
          <w:marRight w:val="0"/>
          <w:marTop w:val="0"/>
          <w:marBottom w:val="0"/>
          <w:divBdr>
            <w:top w:val="none" w:sz="0" w:space="0" w:color="auto"/>
            <w:left w:val="none" w:sz="0" w:space="0" w:color="auto"/>
            <w:bottom w:val="none" w:sz="0" w:space="0" w:color="auto"/>
            <w:right w:val="none" w:sz="0" w:space="0" w:color="auto"/>
          </w:divBdr>
          <w:divsChild>
            <w:div w:id="1925845323">
              <w:marLeft w:val="0"/>
              <w:marRight w:val="0"/>
              <w:marTop w:val="0"/>
              <w:marBottom w:val="0"/>
              <w:divBdr>
                <w:top w:val="none" w:sz="0" w:space="0" w:color="auto"/>
                <w:left w:val="none" w:sz="0" w:space="0" w:color="auto"/>
                <w:bottom w:val="none" w:sz="0" w:space="0" w:color="auto"/>
                <w:right w:val="none" w:sz="0" w:space="0" w:color="auto"/>
              </w:divBdr>
              <w:divsChild>
                <w:div w:id="2104376227">
                  <w:marLeft w:val="0"/>
                  <w:marRight w:val="0"/>
                  <w:marTop w:val="225"/>
                  <w:marBottom w:val="0"/>
                  <w:divBdr>
                    <w:top w:val="none" w:sz="0" w:space="0" w:color="auto"/>
                    <w:left w:val="none" w:sz="0" w:space="0" w:color="auto"/>
                    <w:bottom w:val="none" w:sz="0" w:space="0" w:color="auto"/>
                    <w:right w:val="none" w:sz="0" w:space="0" w:color="auto"/>
                  </w:divBdr>
                  <w:divsChild>
                    <w:div w:id="2126190116">
                      <w:marLeft w:val="0"/>
                      <w:marRight w:val="255"/>
                      <w:marTop w:val="0"/>
                      <w:marBottom w:val="0"/>
                      <w:divBdr>
                        <w:top w:val="none" w:sz="0" w:space="0" w:color="auto"/>
                        <w:left w:val="none" w:sz="0" w:space="0" w:color="auto"/>
                        <w:bottom w:val="none" w:sz="0" w:space="0" w:color="auto"/>
                        <w:right w:val="none" w:sz="0" w:space="0" w:color="auto"/>
                      </w:divBdr>
                      <w:divsChild>
                        <w:div w:id="1272929597">
                          <w:marLeft w:val="0"/>
                          <w:marRight w:val="0"/>
                          <w:marTop w:val="0"/>
                          <w:marBottom w:val="150"/>
                          <w:divBdr>
                            <w:top w:val="none" w:sz="0" w:space="0" w:color="auto"/>
                            <w:left w:val="none" w:sz="0" w:space="0" w:color="auto"/>
                            <w:bottom w:val="none" w:sz="0" w:space="0" w:color="auto"/>
                            <w:right w:val="none" w:sz="0" w:space="0" w:color="auto"/>
                          </w:divBdr>
                          <w:divsChild>
                            <w:div w:id="1455639085">
                              <w:marLeft w:val="0"/>
                              <w:marRight w:val="0"/>
                              <w:marTop w:val="0"/>
                              <w:marBottom w:val="0"/>
                              <w:divBdr>
                                <w:top w:val="none" w:sz="0" w:space="0" w:color="auto"/>
                                <w:left w:val="none" w:sz="0" w:space="0" w:color="auto"/>
                                <w:bottom w:val="none" w:sz="0" w:space="0" w:color="auto"/>
                                <w:right w:val="none" w:sz="0" w:space="0" w:color="auto"/>
                              </w:divBdr>
                              <w:divsChild>
                                <w:div w:id="2005814369">
                                  <w:marLeft w:val="0"/>
                                  <w:marRight w:val="0"/>
                                  <w:marTop w:val="0"/>
                                  <w:marBottom w:val="0"/>
                                  <w:divBdr>
                                    <w:top w:val="none" w:sz="0" w:space="0" w:color="auto"/>
                                    <w:left w:val="none" w:sz="0" w:space="0" w:color="auto"/>
                                    <w:bottom w:val="none" w:sz="0" w:space="0" w:color="auto"/>
                                    <w:right w:val="none" w:sz="0" w:space="0" w:color="auto"/>
                                  </w:divBdr>
                                  <w:divsChild>
                                    <w:div w:id="1785877173">
                                      <w:marLeft w:val="0"/>
                                      <w:marRight w:val="0"/>
                                      <w:marTop w:val="0"/>
                                      <w:marBottom w:val="0"/>
                                      <w:divBdr>
                                        <w:top w:val="none" w:sz="0" w:space="0" w:color="auto"/>
                                        <w:left w:val="none" w:sz="0" w:space="0" w:color="auto"/>
                                        <w:bottom w:val="none" w:sz="0" w:space="0" w:color="auto"/>
                                        <w:right w:val="none" w:sz="0" w:space="0" w:color="auto"/>
                                      </w:divBdr>
                                      <w:divsChild>
                                        <w:div w:id="212330334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9111801">
      <w:bodyDiv w:val="1"/>
      <w:marLeft w:val="0"/>
      <w:marRight w:val="0"/>
      <w:marTop w:val="0"/>
      <w:marBottom w:val="0"/>
      <w:divBdr>
        <w:top w:val="none" w:sz="0" w:space="0" w:color="auto"/>
        <w:left w:val="none" w:sz="0" w:space="0" w:color="auto"/>
        <w:bottom w:val="none" w:sz="0" w:space="0" w:color="auto"/>
        <w:right w:val="none" w:sz="0" w:space="0" w:color="auto"/>
      </w:divBdr>
    </w:div>
    <w:div w:id="1679118245">
      <w:bodyDiv w:val="1"/>
      <w:marLeft w:val="0"/>
      <w:marRight w:val="0"/>
      <w:marTop w:val="0"/>
      <w:marBottom w:val="0"/>
      <w:divBdr>
        <w:top w:val="none" w:sz="0" w:space="0" w:color="auto"/>
        <w:left w:val="none" w:sz="0" w:space="0" w:color="auto"/>
        <w:bottom w:val="none" w:sz="0" w:space="0" w:color="auto"/>
        <w:right w:val="none" w:sz="0" w:space="0" w:color="auto"/>
      </w:divBdr>
      <w:divsChild>
        <w:div w:id="1773932813">
          <w:marLeft w:val="0"/>
          <w:marRight w:val="0"/>
          <w:marTop w:val="0"/>
          <w:marBottom w:val="0"/>
          <w:divBdr>
            <w:top w:val="none" w:sz="0" w:space="0" w:color="auto"/>
            <w:left w:val="none" w:sz="0" w:space="0" w:color="auto"/>
            <w:bottom w:val="none" w:sz="0" w:space="0" w:color="auto"/>
            <w:right w:val="none" w:sz="0" w:space="0" w:color="auto"/>
          </w:divBdr>
        </w:div>
        <w:div w:id="552618657">
          <w:marLeft w:val="0"/>
          <w:marRight w:val="0"/>
          <w:marTop w:val="0"/>
          <w:marBottom w:val="0"/>
          <w:divBdr>
            <w:top w:val="none" w:sz="0" w:space="0" w:color="auto"/>
            <w:left w:val="none" w:sz="0" w:space="0" w:color="auto"/>
            <w:bottom w:val="none" w:sz="0" w:space="0" w:color="auto"/>
            <w:right w:val="none" w:sz="0" w:space="0" w:color="auto"/>
          </w:divBdr>
        </w:div>
        <w:div w:id="735904428">
          <w:marLeft w:val="0"/>
          <w:marRight w:val="0"/>
          <w:marTop w:val="0"/>
          <w:marBottom w:val="0"/>
          <w:divBdr>
            <w:top w:val="none" w:sz="0" w:space="0" w:color="auto"/>
            <w:left w:val="none" w:sz="0" w:space="0" w:color="auto"/>
            <w:bottom w:val="none" w:sz="0" w:space="0" w:color="auto"/>
            <w:right w:val="none" w:sz="0" w:space="0" w:color="auto"/>
          </w:divBdr>
        </w:div>
        <w:div w:id="49037690">
          <w:marLeft w:val="0"/>
          <w:marRight w:val="0"/>
          <w:marTop w:val="0"/>
          <w:marBottom w:val="0"/>
          <w:divBdr>
            <w:top w:val="none" w:sz="0" w:space="0" w:color="auto"/>
            <w:left w:val="none" w:sz="0" w:space="0" w:color="auto"/>
            <w:bottom w:val="none" w:sz="0" w:space="0" w:color="auto"/>
            <w:right w:val="none" w:sz="0" w:space="0" w:color="auto"/>
          </w:divBdr>
        </w:div>
        <w:div w:id="53435911">
          <w:marLeft w:val="0"/>
          <w:marRight w:val="0"/>
          <w:marTop w:val="0"/>
          <w:marBottom w:val="0"/>
          <w:divBdr>
            <w:top w:val="none" w:sz="0" w:space="0" w:color="auto"/>
            <w:left w:val="none" w:sz="0" w:space="0" w:color="auto"/>
            <w:bottom w:val="none" w:sz="0" w:space="0" w:color="auto"/>
            <w:right w:val="none" w:sz="0" w:space="0" w:color="auto"/>
          </w:divBdr>
        </w:div>
        <w:div w:id="1453749179">
          <w:marLeft w:val="0"/>
          <w:marRight w:val="0"/>
          <w:marTop w:val="0"/>
          <w:marBottom w:val="0"/>
          <w:divBdr>
            <w:top w:val="none" w:sz="0" w:space="0" w:color="auto"/>
            <w:left w:val="none" w:sz="0" w:space="0" w:color="auto"/>
            <w:bottom w:val="none" w:sz="0" w:space="0" w:color="auto"/>
            <w:right w:val="none" w:sz="0" w:space="0" w:color="auto"/>
          </w:divBdr>
        </w:div>
        <w:div w:id="59913116">
          <w:marLeft w:val="0"/>
          <w:marRight w:val="0"/>
          <w:marTop w:val="0"/>
          <w:marBottom w:val="0"/>
          <w:divBdr>
            <w:top w:val="none" w:sz="0" w:space="0" w:color="auto"/>
            <w:left w:val="none" w:sz="0" w:space="0" w:color="auto"/>
            <w:bottom w:val="none" w:sz="0" w:space="0" w:color="auto"/>
            <w:right w:val="none" w:sz="0" w:space="0" w:color="auto"/>
          </w:divBdr>
        </w:div>
        <w:div w:id="1900894165">
          <w:marLeft w:val="0"/>
          <w:marRight w:val="0"/>
          <w:marTop w:val="0"/>
          <w:marBottom w:val="0"/>
          <w:divBdr>
            <w:top w:val="none" w:sz="0" w:space="0" w:color="auto"/>
            <w:left w:val="none" w:sz="0" w:space="0" w:color="auto"/>
            <w:bottom w:val="none" w:sz="0" w:space="0" w:color="auto"/>
            <w:right w:val="none" w:sz="0" w:space="0" w:color="auto"/>
          </w:divBdr>
        </w:div>
        <w:div w:id="545338912">
          <w:marLeft w:val="0"/>
          <w:marRight w:val="0"/>
          <w:marTop w:val="0"/>
          <w:marBottom w:val="0"/>
          <w:divBdr>
            <w:top w:val="none" w:sz="0" w:space="0" w:color="auto"/>
            <w:left w:val="none" w:sz="0" w:space="0" w:color="auto"/>
            <w:bottom w:val="none" w:sz="0" w:space="0" w:color="auto"/>
            <w:right w:val="none" w:sz="0" w:space="0" w:color="auto"/>
          </w:divBdr>
        </w:div>
        <w:div w:id="2035769126">
          <w:marLeft w:val="0"/>
          <w:marRight w:val="0"/>
          <w:marTop w:val="0"/>
          <w:marBottom w:val="0"/>
          <w:divBdr>
            <w:top w:val="none" w:sz="0" w:space="0" w:color="auto"/>
            <w:left w:val="none" w:sz="0" w:space="0" w:color="auto"/>
            <w:bottom w:val="none" w:sz="0" w:space="0" w:color="auto"/>
            <w:right w:val="none" w:sz="0" w:space="0" w:color="auto"/>
          </w:divBdr>
        </w:div>
        <w:div w:id="1226985168">
          <w:marLeft w:val="0"/>
          <w:marRight w:val="0"/>
          <w:marTop w:val="0"/>
          <w:marBottom w:val="0"/>
          <w:divBdr>
            <w:top w:val="none" w:sz="0" w:space="0" w:color="auto"/>
            <w:left w:val="none" w:sz="0" w:space="0" w:color="auto"/>
            <w:bottom w:val="none" w:sz="0" w:space="0" w:color="auto"/>
            <w:right w:val="none" w:sz="0" w:space="0" w:color="auto"/>
          </w:divBdr>
        </w:div>
        <w:div w:id="507410149">
          <w:marLeft w:val="0"/>
          <w:marRight w:val="0"/>
          <w:marTop w:val="0"/>
          <w:marBottom w:val="0"/>
          <w:divBdr>
            <w:top w:val="none" w:sz="0" w:space="0" w:color="auto"/>
            <w:left w:val="none" w:sz="0" w:space="0" w:color="auto"/>
            <w:bottom w:val="none" w:sz="0" w:space="0" w:color="auto"/>
            <w:right w:val="none" w:sz="0" w:space="0" w:color="auto"/>
          </w:divBdr>
        </w:div>
      </w:divsChild>
    </w:div>
    <w:div w:id="1682004302">
      <w:bodyDiv w:val="1"/>
      <w:marLeft w:val="0"/>
      <w:marRight w:val="0"/>
      <w:marTop w:val="0"/>
      <w:marBottom w:val="0"/>
      <w:divBdr>
        <w:top w:val="none" w:sz="0" w:space="0" w:color="auto"/>
        <w:left w:val="none" w:sz="0" w:space="0" w:color="auto"/>
        <w:bottom w:val="none" w:sz="0" w:space="0" w:color="auto"/>
        <w:right w:val="none" w:sz="0" w:space="0" w:color="auto"/>
      </w:divBdr>
      <w:divsChild>
        <w:div w:id="13050433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4284589">
      <w:bodyDiv w:val="1"/>
      <w:marLeft w:val="0"/>
      <w:marRight w:val="0"/>
      <w:marTop w:val="0"/>
      <w:marBottom w:val="0"/>
      <w:divBdr>
        <w:top w:val="none" w:sz="0" w:space="0" w:color="auto"/>
        <w:left w:val="none" w:sz="0" w:space="0" w:color="auto"/>
        <w:bottom w:val="none" w:sz="0" w:space="0" w:color="auto"/>
        <w:right w:val="none" w:sz="0" w:space="0" w:color="auto"/>
      </w:divBdr>
    </w:div>
    <w:div w:id="1685012809">
      <w:bodyDiv w:val="1"/>
      <w:marLeft w:val="0"/>
      <w:marRight w:val="0"/>
      <w:marTop w:val="0"/>
      <w:marBottom w:val="0"/>
      <w:divBdr>
        <w:top w:val="none" w:sz="0" w:space="0" w:color="auto"/>
        <w:left w:val="none" w:sz="0" w:space="0" w:color="auto"/>
        <w:bottom w:val="none" w:sz="0" w:space="0" w:color="auto"/>
        <w:right w:val="none" w:sz="0" w:space="0" w:color="auto"/>
      </w:divBdr>
    </w:div>
    <w:div w:id="1685473454">
      <w:bodyDiv w:val="1"/>
      <w:marLeft w:val="0"/>
      <w:marRight w:val="0"/>
      <w:marTop w:val="0"/>
      <w:marBottom w:val="0"/>
      <w:divBdr>
        <w:top w:val="none" w:sz="0" w:space="0" w:color="auto"/>
        <w:left w:val="none" w:sz="0" w:space="0" w:color="auto"/>
        <w:bottom w:val="none" w:sz="0" w:space="0" w:color="auto"/>
        <w:right w:val="none" w:sz="0" w:space="0" w:color="auto"/>
      </w:divBdr>
    </w:div>
    <w:div w:id="1687831220">
      <w:bodyDiv w:val="1"/>
      <w:marLeft w:val="0"/>
      <w:marRight w:val="0"/>
      <w:marTop w:val="0"/>
      <w:marBottom w:val="0"/>
      <w:divBdr>
        <w:top w:val="none" w:sz="0" w:space="0" w:color="auto"/>
        <w:left w:val="none" w:sz="0" w:space="0" w:color="auto"/>
        <w:bottom w:val="none" w:sz="0" w:space="0" w:color="auto"/>
        <w:right w:val="none" w:sz="0" w:space="0" w:color="auto"/>
      </w:divBdr>
      <w:divsChild>
        <w:div w:id="589891253">
          <w:marLeft w:val="0"/>
          <w:marRight w:val="0"/>
          <w:marTop w:val="0"/>
          <w:marBottom w:val="0"/>
          <w:divBdr>
            <w:top w:val="none" w:sz="0" w:space="0" w:color="auto"/>
            <w:left w:val="none" w:sz="0" w:space="0" w:color="auto"/>
            <w:bottom w:val="none" w:sz="0" w:space="0" w:color="auto"/>
            <w:right w:val="none" w:sz="0" w:space="0" w:color="auto"/>
          </w:divBdr>
          <w:divsChild>
            <w:div w:id="549152609">
              <w:marLeft w:val="0"/>
              <w:marRight w:val="0"/>
              <w:marTop w:val="100"/>
              <w:marBottom w:val="100"/>
              <w:divBdr>
                <w:top w:val="none" w:sz="0" w:space="0" w:color="auto"/>
                <w:left w:val="none" w:sz="0" w:space="0" w:color="auto"/>
                <w:bottom w:val="none" w:sz="0" w:space="0" w:color="auto"/>
                <w:right w:val="none" w:sz="0" w:space="0" w:color="auto"/>
              </w:divBdr>
              <w:divsChild>
                <w:div w:id="914123230">
                  <w:marLeft w:val="0"/>
                  <w:marRight w:val="0"/>
                  <w:marTop w:val="0"/>
                  <w:marBottom w:val="0"/>
                  <w:divBdr>
                    <w:top w:val="none" w:sz="0" w:space="0" w:color="auto"/>
                    <w:left w:val="none" w:sz="0" w:space="0" w:color="auto"/>
                    <w:bottom w:val="none" w:sz="0" w:space="0" w:color="auto"/>
                    <w:right w:val="none" w:sz="0" w:space="0" w:color="auto"/>
                  </w:divBdr>
                  <w:divsChild>
                    <w:div w:id="1296832572">
                      <w:marLeft w:val="0"/>
                      <w:marRight w:val="0"/>
                      <w:marTop w:val="0"/>
                      <w:marBottom w:val="0"/>
                      <w:divBdr>
                        <w:top w:val="none" w:sz="0" w:space="0" w:color="auto"/>
                        <w:left w:val="none" w:sz="0" w:space="0" w:color="auto"/>
                        <w:bottom w:val="none" w:sz="0" w:space="0" w:color="auto"/>
                        <w:right w:val="none" w:sz="0" w:space="0" w:color="auto"/>
                      </w:divBdr>
                      <w:divsChild>
                        <w:div w:id="986473157">
                          <w:marLeft w:val="0"/>
                          <w:marRight w:val="0"/>
                          <w:marTop w:val="0"/>
                          <w:marBottom w:val="0"/>
                          <w:divBdr>
                            <w:top w:val="none" w:sz="0" w:space="0" w:color="auto"/>
                            <w:left w:val="none" w:sz="0" w:space="0" w:color="auto"/>
                            <w:bottom w:val="none" w:sz="0" w:space="0" w:color="auto"/>
                            <w:right w:val="none" w:sz="0" w:space="0" w:color="auto"/>
                          </w:divBdr>
                          <w:divsChild>
                            <w:div w:id="1144663975">
                              <w:marLeft w:val="0"/>
                              <w:marRight w:val="0"/>
                              <w:marTop w:val="0"/>
                              <w:marBottom w:val="0"/>
                              <w:divBdr>
                                <w:top w:val="none" w:sz="0" w:space="0" w:color="auto"/>
                                <w:left w:val="none" w:sz="0" w:space="0" w:color="auto"/>
                                <w:bottom w:val="none" w:sz="0" w:space="0" w:color="auto"/>
                                <w:right w:val="none" w:sz="0" w:space="0" w:color="auto"/>
                              </w:divBdr>
                              <w:divsChild>
                                <w:div w:id="1489906863">
                                  <w:marLeft w:val="0"/>
                                  <w:marRight w:val="0"/>
                                  <w:marTop w:val="125"/>
                                  <w:marBottom w:val="376"/>
                                  <w:divBdr>
                                    <w:top w:val="none" w:sz="0" w:space="0" w:color="auto"/>
                                    <w:left w:val="none" w:sz="0" w:space="0" w:color="auto"/>
                                    <w:bottom w:val="none" w:sz="0" w:space="0" w:color="auto"/>
                                    <w:right w:val="none" w:sz="0" w:space="0" w:color="auto"/>
                                  </w:divBdr>
                                  <w:divsChild>
                                    <w:div w:id="61761352">
                                      <w:marLeft w:val="0"/>
                                      <w:marRight w:val="0"/>
                                      <w:marTop w:val="0"/>
                                      <w:marBottom w:val="0"/>
                                      <w:divBdr>
                                        <w:top w:val="none" w:sz="0" w:space="0" w:color="auto"/>
                                        <w:left w:val="none" w:sz="0" w:space="0" w:color="auto"/>
                                        <w:bottom w:val="none" w:sz="0" w:space="0" w:color="auto"/>
                                        <w:right w:val="none" w:sz="0" w:space="0" w:color="auto"/>
                                      </w:divBdr>
                                      <w:divsChild>
                                        <w:div w:id="1567255573">
                                          <w:marLeft w:val="0"/>
                                          <w:marRight w:val="0"/>
                                          <w:marTop w:val="0"/>
                                          <w:marBottom w:val="0"/>
                                          <w:divBdr>
                                            <w:top w:val="none" w:sz="0" w:space="0" w:color="auto"/>
                                            <w:left w:val="none" w:sz="0" w:space="0" w:color="auto"/>
                                            <w:bottom w:val="none" w:sz="0" w:space="0" w:color="auto"/>
                                            <w:right w:val="none" w:sz="0" w:space="0" w:color="auto"/>
                                          </w:divBdr>
                                          <w:divsChild>
                                            <w:div w:id="1562985526">
                                              <w:marLeft w:val="0"/>
                                              <w:marRight w:val="0"/>
                                              <w:marTop w:val="0"/>
                                              <w:marBottom w:val="0"/>
                                              <w:divBdr>
                                                <w:top w:val="none" w:sz="0" w:space="0" w:color="auto"/>
                                                <w:left w:val="none" w:sz="0" w:space="0" w:color="auto"/>
                                                <w:bottom w:val="none" w:sz="0" w:space="0" w:color="auto"/>
                                                <w:right w:val="none" w:sz="0" w:space="0" w:color="auto"/>
                                              </w:divBdr>
                                              <w:divsChild>
                                                <w:div w:id="1956212259">
                                                  <w:marLeft w:val="0"/>
                                                  <w:marRight w:val="2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88209928">
      <w:bodyDiv w:val="1"/>
      <w:marLeft w:val="0"/>
      <w:marRight w:val="0"/>
      <w:marTop w:val="0"/>
      <w:marBottom w:val="0"/>
      <w:divBdr>
        <w:top w:val="none" w:sz="0" w:space="0" w:color="auto"/>
        <w:left w:val="none" w:sz="0" w:space="0" w:color="auto"/>
        <w:bottom w:val="none" w:sz="0" w:space="0" w:color="auto"/>
        <w:right w:val="none" w:sz="0" w:space="0" w:color="auto"/>
      </w:divBdr>
      <w:divsChild>
        <w:div w:id="870798658">
          <w:marLeft w:val="250"/>
          <w:marRight w:val="250"/>
          <w:marTop w:val="63"/>
          <w:marBottom w:val="63"/>
          <w:divBdr>
            <w:top w:val="none" w:sz="0" w:space="0" w:color="auto"/>
            <w:left w:val="none" w:sz="0" w:space="0" w:color="auto"/>
            <w:bottom w:val="none" w:sz="0" w:space="0" w:color="auto"/>
            <w:right w:val="none" w:sz="0" w:space="0" w:color="auto"/>
          </w:divBdr>
          <w:divsChild>
            <w:div w:id="308436373">
              <w:marLeft w:val="0"/>
              <w:marRight w:val="0"/>
              <w:marTop w:val="0"/>
              <w:marBottom w:val="0"/>
              <w:divBdr>
                <w:top w:val="none" w:sz="0" w:space="0" w:color="auto"/>
                <w:left w:val="none" w:sz="0" w:space="0" w:color="auto"/>
                <w:bottom w:val="none" w:sz="0" w:space="0" w:color="auto"/>
                <w:right w:val="none" w:sz="0" w:space="0" w:color="auto"/>
              </w:divBdr>
              <w:divsChild>
                <w:div w:id="1953703452">
                  <w:marLeft w:val="0"/>
                  <w:marRight w:val="0"/>
                  <w:marTop w:val="0"/>
                  <w:marBottom w:val="0"/>
                  <w:divBdr>
                    <w:top w:val="none" w:sz="0" w:space="0" w:color="auto"/>
                    <w:left w:val="none" w:sz="0" w:space="0" w:color="auto"/>
                    <w:bottom w:val="none" w:sz="0" w:space="0" w:color="auto"/>
                    <w:right w:val="none" w:sz="0" w:space="0" w:color="auto"/>
                  </w:divBdr>
                  <w:divsChild>
                    <w:div w:id="61336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982019">
      <w:bodyDiv w:val="1"/>
      <w:marLeft w:val="0"/>
      <w:marRight w:val="0"/>
      <w:marTop w:val="0"/>
      <w:marBottom w:val="0"/>
      <w:divBdr>
        <w:top w:val="none" w:sz="0" w:space="0" w:color="auto"/>
        <w:left w:val="none" w:sz="0" w:space="0" w:color="auto"/>
        <w:bottom w:val="none" w:sz="0" w:space="0" w:color="auto"/>
        <w:right w:val="none" w:sz="0" w:space="0" w:color="auto"/>
      </w:divBdr>
    </w:div>
    <w:div w:id="1692219807">
      <w:bodyDiv w:val="1"/>
      <w:marLeft w:val="0"/>
      <w:marRight w:val="0"/>
      <w:marTop w:val="0"/>
      <w:marBottom w:val="0"/>
      <w:divBdr>
        <w:top w:val="none" w:sz="0" w:space="0" w:color="auto"/>
        <w:left w:val="none" w:sz="0" w:space="0" w:color="auto"/>
        <w:bottom w:val="none" w:sz="0" w:space="0" w:color="auto"/>
        <w:right w:val="none" w:sz="0" w:space="0" w:color="auto"/>
      </w:divBdr>
    </w:div>
    <w:div w:id="1692562108">
      <w:bodyDiv w:val="1"/>
      <w:marLeft w:val="0"/>
      <w:marRight w:val="0"/>
      <w:marTop w:val="0"/>
      <w:marBottom w:val="0"/>
      <w:divBdr>
        <w:top w:val="none" w:sz="0" w:space="0" w:color="auto"/>
        <w:left w:val="none" w:sz="0" w:space="0" w:color="auto"/>
        <w:bottom w:val="none" w:sz="0" w:space="0" w:color="auto"/>
        <w:right w:val="none" w:sz="0" w:space="0" w:color="auto"/>
      </w:divBdr>
    </w:div>
    <w:div w:id="1693921889">
      <w:bodyDiv w:val="1"/>
      <w:marLeft w:val="0"/>
      <w:marRight w:val="0"/>
      <w:marTop w:val="0"/>
      <w:marBottom w:val="0"/>
      <w:divBdr>
        <w:top w:val="none" w:sz="0" w:space="0" w:color="auto"/>
        <w:left w:val="none" w:sz="0" w:space="0" w:color="auto"/>
        <w:bottom w:val="none" w:sz="0" w:space="0" w:color="auto"/>
        <w:right w:val="none" w:sz="0" w:space="0" w:color="auto"/>
      </w:divBdr>
    </w:div>
    <w:div w:id="1694190018">
      <w:bodyDiv w:val="1"/>
      <w:marLeft w:val="0"/>
      <w:marRight w:val="0"/>
      <w:marTop w:val="0"/>
      <w:marBottom w:val="0"/>
      <w:divBdr>
        <w:top w:val="none" w:sz="0" w:space="0" w:color="auto"/>
        <w:left w:val="none" w:sz="0" w:space="0" w:color="auto"/>
        <w:bottom w:val="none" w:sz="0" w:space="0" w:color="auto"/>
        <w:right w:val="none" w:sz="0" w:space="0" w:color="auto"/>
      </w:divBdr>
      <w:divsChild>
        <w:div w:id="1247498128">
          <w:marLeft w:val="0"/>
          <w:marRight w:val="0"/>
          <w:marTop w:val="0"/>
          <w:marBottom w:val="0"/>
          <w:divBdr>
            <w:top w:val="none" w:sz="0" w:space="0" w:color="auto"/>
            <w:left w:val="none" w:sz="0" w:space="0" w:color="auto"/>
            <w:bottom w:val="none" w:sz="0" w:space="0" w:color="auto"/>
            <w:right w:val="none" w:sz="0" w:space="0" w:color="auto"/>
          </w:divBdr>
          <w:divsChild>
            <w:div w:id="890729335">
              <w:marLeft w:val="0"/>
              <w:marRight w:val="0"/>
              <w:marTop w:val="0"/>
              <w:marBottom w:val="0"/>
              <w:divBdr>
                <w:top w:val="none" w:sz="0" w:space="0" w:color="auto"/>
                <w:left w:val="none" w:sz="0" w:space="0" w:color="auto"/>
                <w:bottom w:val="none" w:sz="0" w:space="0" w:color="auto"/>
                <w:right w:val="none" w:sz="0" w:space="0" w:color="auto"/>
              </w:divBdr>
              <w:divsChild>
                <w:div w:id="1956867198">
                  <w:marLeft w:val="0"/>
                  <w:marRight w:val="0"/>
                  <w:marTop w:val="0"/>
                  <w:marBottom w:val="0"/>
                  <w:divBdr>
                    <w:top w:val="none" w:sz="0" w:space="0" w:color="auto"/>
                    <w:left w:val="none" w:sz="0" w:space="0" w:color="auto"/>
                    <w:bottom w:val="none" w:sz="0" w:space="0" w:color="auto"/>
                    <w:right w:val="none" w:sz="0" w:space="0" w:color="auto"/>
                  </w:divBdr>
                  <w:divsChild>
                    <w:div w:id="1519661252">
                      <w:marLeft w:val="0"/>
                      <w:marRight w:val="0"/>
                      <w:marTop w:val="0"/>
                      <w:marBottom w:val="0"/>
                      <w:divBdr>
                        <w:top w:val="single" w:sz="2" w:space="1" w:color="C0C0C0"/>
                        <w:left w:val="single" w:sz="2" w:space="1" w:color="C0C0C0"/>
                        <w:bottom w:val="single" w:sz="2" w:space="1" w:color="C0C0C0"/>
                        <w:right w:val="single" w:sz="2" w:space="1" w:color="C0C0C0"/>
                      </w:divBdr>
                      <w:divsChild>
                        <w:div w:id="55127373">
                          <w:marLeft w:val="0"/>
                          <w:marRight w:val="0"/>
                          <w:marTop w:val="0"/>
                          <w:marBottom w:val="0"/>
                          <w:divBdr>
                            <w:top w:val="none" w:sz="0" w:space="0" w:color="auto"/>
                            <w:left w:val="none" w:sz="0" w:space="0" w:color="auto"/>
                            <w:bottom w:val="none" w:sz="0" w:space="0" w:color="auto"/>
                            <w:right w:val="none" w:sz="0" w:space="0" w:color="auto"/>
                          </w:divBdr>
                        </w:div>
                        <w:div w:id="81536493">
                          <w:marLeft w:val="0"/>
                          <w:marRight w:val="0"/>
                          <w:marTop w:val="0"/>
                          <w:marBottom w:val="0"/>
                          <w:divBdr>
                            <w:top w:val="none" w:sz="0" w:space="0" w:color="auto"/>
                            <w:left w:val="none" w:sz="0" w:space="0" w:color="auto"/>
                            <w:bottom w:val="none" w:sz="0" w:space="0" w:color="auto"/>
                            <w:right w:val="none" w:sz="0" w:space="0" w:color="auto"/>
                          </w:divBdr>
                        </w:div>
                        <w:div w:id="410398064">
                          <w:marLeft w:val="0"/>
                          <w:marRight w:val="0"/>
                          <w:marTop w:val="0"/>
                          <w:marBottom w:val="0"/>
                          <w:divBdr>
                            <w:top w:val="none" w:sz="0" w:space="0" w:color="auto"/>
                            <w:left w:val="none" w:sz="0" w:space="0" w:color="auto"/>
                            <w:bottom w:val="none" w:sz="0" w:space="0" w:color="auto"/>
                            <w:right w:val="none" w:sz="0" w:space="0" w:color="auto"/>
                          </w:divBdr>
                        </w:div>
                        <w:div w:id="537083623">
                          <w:marLeft w:val="0"/>
                          <w:marRight w:val="0"/>
                          <w:marTop w:val="0"/>
                          <w:marBottom w:val="0"/>
                          <w:divBdr>
                            <w:top w:val="none" w:sz="0" w:space="0" w:color="auto"/>
                            <w:left w:val="none" w:sz="0" w:space="0" w:color="auto"/>
                            <w:bottom w:val="none" w:sz="0" w:space="0" w:color="auto"/>
                            <w:right w:val="none" w:sz="0" w:space="0" w:color="auto"/>
                          </w:divBdr>
                        </w:div>
                        <w:div w:id="604770286">
                          <w:marLeft w:val="0"/>
                          <w:marRight w:val="0"/>
                          <w:marTop w:val="0"/>
                          <w:marBottom w:val="0"/>
                          <w:divBdr>
                            <w:top w:val="none" w:sz="0" w:space="0" w:color="auto"/>
                            <w:left w:val="none" w:sz="0" w:space="0" w:color="auto"/>
                            <w:bottom w:val="none" w:sz="0" w:space="0" w:color="auto"/>
                            <w:right w:val="none" w:sz="0" w:space="0" w:color="auto"/>
                          </w:divBdr>
                        </w:div>
                        <w:div w:id="663894941">
                          <w:marLeft w:val="0"/>
                          <w:marRight w:val="0"/>
                          <w:marTop w:val="0"/>
                          <w:marBottom w:val="0"/>
                          <w:divBdr>
                            <w:top w:val="none" w:sz="0" w:space="0" w:color="auto"/>
                            <w:left w:val="none" w:sz="0" w:space="0" w:color="auto"/>
                            <w:bottom w:val="none" w:sz="0" w:space="0" w:color="auto"/>
                            <w:right w:val="none" w:sz="0" w:space="0" w:color="auto"/>
                          </w:divBdr>
                        </w:div>
                        <w:div w:id="919829151">
                          <w:marLeft w:val="0"/>
                          <w:marRight w:val="0"/>
                          <w:marTop w:val="0"/>
                          <w:marBottom w:val="0"/>
                          <w:divBdr>
                            <w:top w:val="none" w:sz="0" w:space="0" w:color="auto"/>
                            <w:left w:val="none" w:sz="0" w:space="0" w:color="auto"/>
                            <w:bottom w:val="none" w:sz="0" w:space="0" w:color="auto"/>
                            <w:right w:val="none" w:sz="0" w:space="0" w:color="auto"/>
                          </w:divBdr>
                        </w:div>
                        <w:div w:id="938948182">
                          <w:marLeft w:val="0"/>
                          <w:marRight w:val="0"/>
                          <w:marTop w:val="0"/>
                          <w:marBottom w:val="0"/>
                          <w:divBdr>
                            <w:top w:val="none" w:sz="0" w:space="0" w:color="auto"/>
                            <w:left w:val="none" w:sz="0" w:space="0" w:color="auto"/>
                            <w:bottom w:val="none" w:sz="0" w:space="0" w:color="auto"/>
                            <w:right w:val="none" w:sz="0" w:space="0" w:color="auto"/>
                          </w:divBdr>
                        </w:div>
                        <w:div w:id="947396585">
                          <w:marLeft w:val="0"/>
                          <w:marRight w:val="0"/>
                          <w:marTop w:val="0"/>
                          <w:marBottom w:val="0"/>
                          <w:divBdr>
                            <w:top w:val="none" w:sz="0" w:space="0" w:color="auto"/>
                            <w:left w:val="none" w:sz="0" w:space="0" w:color="auto"/>
                            <w:bottom w:val="none" w:sz="0" w:space="0" w:color="auto"/>
                            <w:right w:val="none" w:sz="0" w:space="0" w:color="auto"/>
                          </w:divBdr>
                        </w:div>
                        <w:div w:id="985545933">
                          <w:marLeft w:val="0"/>
                          <w:marRight w:val="0"/>
                          <w:marTop w:val="0"/>
                          <w:marBottom w:val="0"/>
                          <w:divBdr>
                            <w:top w:val="none" w:sz="0" w:space="0" w:color="auto"/>
                            <w:left w:val="none" w:sz="0" w:space="0" w:color="auto"/>
                            <w:bottom w:val="none" w:sz="0" w:space="0" w:color="auto"/>
                            <w:right w:val="none" w:sz="0" w:space="0" w:color="auto"/>
                          </w:divBdr>
                        </w:div>
                        <w:div w:id="1210146435">
                          <w:marLeft w:val="0"/>
                          <w:marRight w:val="0"/>
                          <w:marTop w:val="0"/>
                          <w:marBottom w:val="0"/>
                          <w:divBdr>
                            <w:top w:val="none" w:sz="0" w:space="0" w:color="auto"/>
                            <w:left w:val="none" w:sz="0" w:space="0" w:color="auto"/>
                            <w:bottom w:val="none" w:sz="0" w:space="0" w:color="auto"/>
                            <w:right w:val="none" w:sz="0" w:space="0" w:color="auto"/>
                          </w:divBdr>
                        </w:div>
                        <w:div w:id="1295527911">
                          <w:marLeft w:val="0"/>
                          <w:marRight w:val="0"/>
                          <w:marTop w:val="0"/>
                          <w:marBottom w:val="0"/>
                          <w:divBdr>
                            <w:top w:val="none" w:sz="0" w:space="0" w:color="auto"/>
                            <w:left w:val="none" w:sz="0" w:space="0" w:color="auto"/>
                            <w:bottom w:val="none" w:sz="0" w:space="0" w:color="auto"/>
                            <w:right w:val="none" w:sz="0" w:space="0" w:color="auto"/>
                          </w:divBdr>
                        </w:div>
                        <w:div w:id="1349914385">
                          <w:marLeft w:val="0"/>
                          <w:marRight w:val="0"/>
                          <w:marTop w:val="0"/>
                          <w:marBottom w:val="0"/>
                          <w:divBdr>
                            <w:top w:val="none" w:sz="0" w:space="0" w:color="auto"/>
                            <w:left w:val="none" w:sz="0" w:space="0" w:color="auto"/>
                            <w:bottom w:val="none" w:sz="0" w:space="0" w:color="auto"/>
                            <w:right w:val="none" w:sz="0" w:space="0" w:color="auto"/>
                          </w:divBdr>
                        </w:div>
                        <w:div w:id="1491290312">
                          <w:marLeft w:val="0"/>
                          <w:marRight w:val="0"/>
                          <w:marTop w:val="0"/>
                          <w:marBottom w:val="0"/>
                          <w:divBdr>
                            <w:top w:val="none" w:sz="0" w:space="0" w:color="auto"/>
                            <w:left w:val="none" w:sz="0" w:space="0" w:color="auto"/>
                            <w:bottom w:val="none" w:sz="0" w:space="0" w:color="auto"/>
                            <w:right w:val="none" w:sz="0" w:space="0" w:color="auto"/>
                          </w:divBdr>
                        </w:div>
                        <w:div w:id="200658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7197180">
      <w:bodyDiv w:val="1"/>
      <w:marLeft w:val="0"/>
      <w:marRight w:val="0"/>
      <w:marTop w:val="0"/>
      <w:marBottom w:val="0"/>
      <w:divBdr>
        <w:top w:val="none" w:sz="0" w:space="0" w:color="auto"/>
        <w:left w:val="none" w:sz="0" w:space="0" w:color="auto"/>
        <w:bottom w:val="none" w:sz="0" w:space="0" w:color="auto"/>
        <w:right w:val="none" w:sz="0" w:space="0" w:color="auto"/>
      </w:divBdr>
    </w:div>
    <w:div w:id="1699549379">
      <w:bodyDiv w:val="1"/>
      <w:marLeft w:val="0"/>
      <w:marRight w:val="0"/>
      <w:marTop w:val="0"/>
      <w:marBottom w:val="0"/>
      <w:divBdr>
        <w:top w:val="none" w:sz="0" w:space="0" w:color="auto"/>
        <w:left w:val="none" w:sz="0" w:space="0" w:color="auto"/>
        <w:bottom w:val="none" w:sz="0" w:space="0" w:color="auto"/>
        <w:right w:val="none" w:sz="0" w:space="0" w:color="auto"/>
      </w:divBdr>
    </w:div>
    <w:div w:id="1700008086">
      <w:bodyDiv w:val="1"/>
      <w:marLeft w:val="0"/>
      <w:marRight w:val="0"/>
      <w:marTop w:val="0"/>
      <w:marBottom w:val="0"/>
      <w:divBdr>
        <w:top w:val="none" w:sz="0" w:space="0" w:color="auto"/>
        <w:left w:val="none" w:sz="0" w:space="0" w:color="auto"/>
        <w:bottom w:val="none" w:sz="0" w:space="0" w:color="auto"/>
        <w:right w:val="none" w:sz="0" w:space="0" w:color="auto"/>
      </w:divBdr>
    </w:div>
    <w:div w:id="1701012695">
      <w:bodyDiv w:val="1"/>
      <w:marLeft w:val="0"/>
      <w:marRight w:val="0"/>
      <w:marTop w:val="0"/>
      <w:marBottom w:val="0"/>
      <w:divBdr>
        <w:top w:val="none" w:sz="0" w:space="0" w:color="auto"/>
        <w:left w:val="none" w:sz="0" w:space="0" w:color="auto"/>
        <w:bottom w:val="none" w:sz="0" w:space="0" w:color="auto"/>
        <w:right w:val="none" w:sz="0" w:space="0" w:color="auto"/>
      </w:divBdr>
      <w:divsChild>
        <w:div w:id="305866063">
          <w:marLeft w:val="0"/>
          <w:marRight w:val="0"/>
          <w:marTop w:val="0"/>
          <w:marBottom w:val="0"/>
          <w:divBdr>
            <w:top w:val="none" w:sz="0" w:space="0" w:color="auto"/>
            <w:left w:val="none" w:sz="0" w:space="0" w:color="auto"/>
            <w:bottom w:val="none" w:sz="0" w:space="0" w:color="auto"/>
            <w:right w:val="none" w:sz="0" w:space="0" w:color="auto"/>
          </w:divBdr>
          <w:divsChild>
            <w:div w:id="128865358">
              <w:marLeft w:val="0"/>
              <w:marRight w:val="0"/>
              <w:marTop w:val="0"/>
              <w:marBottom w:val="0"/>
              <w:divBdr>
                <w:top w:val="none" w:sz="0" w:space="0" w:color="auto"/>
                <w:left w:val="none" w:sz="0" w:space="0" w:color="auto"/>
                <w:bottom w:val="none" w:sz="0" w:space="0" w:color="auto"/>
                <w:right w:val="none" w:sz="0" w:space="0" w:color="auto"/>
              </w:divBdr>
            </w:div>
            <w:div w:id="154837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204559">
      <w:bodyDiv w:val="1"/>
      <w:marLeft w:val="0"/>
      <w:marRight w:val="0"/>
      <w:marTop w:val="0"/>
      <w:marBottom w:val="0"/>
      <w:divBdr>
        <w:top w:val="none" w:sz="0" w:space="0" w:color="auto"/>
        <w:left w:val="none" w:sz="0" w:space="0" w:color="auto"/>
        <w:bottom w:val="none" w:sz="0" w:space="0" w:color="auto"/>
        <w:right w:val="none" w:sz="0" w:space="0" w:color="auto"/>
      </w:divBdr>
      <w:divsChild>
        <w:div w:id="788086381">
          <w:marLeft w:val="0"/>
          <w:marRight w:val="0"/>
          <w:marTop w:val="0"/>
          <w:marBottom w:val="0"/>
          <w:divBdr>
            <w:top w:val="none" w:sz="0" w:space="0" w:color="auto"/>
            <w:left w:val="none" w:sz="0" w:space="0" w:color="auto"/>
            <w:bottom w:val="none" w:sz="0" w:space="0" w:color="auto"/>
            <w:right w:val="none" w:sz="0" w:space="0" w:color="auto"/>
          </w:divBdr>
          <w:divsChild>
            <w:div w:id="2085908402">
              <w:marLeft w:val="0"/>
              <w:marRight w:val="0"/>
              <w:marTop w:val="0"/>
              <w:marBottom w:val="0"/>
              <w:divBdr>
                <w:top w:val="none" w:sz="0" w:space="0" w:color="auto"/>
                <w:left w:val="none" w:sz="0" w:space="0" w:color="auto"/>
                <w:bottom w:val="none" w:sz="0" w:space="0" w:color="auto"/>
                <w:right w:val="none" w:sz="0" w:space="0" w:color="auto"/>
              </w:divBdr>
              <w:divsChild>
                <w:div w:id="681323149">
                  <w:marLeft w:val="0"/>
                  <w:marRight w:val="0"/>
                  <w:marTop w:val="300"/>
                  <w:marBottom w:val="300"/>
                  <w:divBdr>
                    <w:top w:val="none" w:sz="0" w:space="0" w:color="auto"/>
                    <w:left w:val="none" w:sz="0" w:space="0" w:color="auto"/>
                    <w:bottom w:val="none" w:sz="0" w:space="0" w:color="auto"/>
                    <w:right w:val="none" w:sz="0" w:space="0" w:color="auto"/>
                  </w:divBdr>
                  <w:divsChild>
                    <w:div w:id="1534928022">
                      <w:marLeft w:val="0"/>
                      <w:marRight w:val="0"/>
                      <w:marTop w:val="0"/>
                      <w:marBottom w:val="0"/>
                      <w:divBdr>
                        <w:top w:val="none" w:sz="0" w:space="0" w:color="auto"/>
                        <w:left w:val="none" w:sz="0" w:space="0" w:color="auto"/>
                        <w:bottom w:val="none" w:sz="0" w:space="0" w:color="auto"/>
                        <w:right w:val="none" w:sz="0" w:space="0" w:color="auto"/>
                      </w:divBdr>
                      <w:divsChild>
                        <w:div w:id="304043777">
                          <w:marLeft w:val="0"/>
                          <w:marRight w:val="0"/>
                          <w:marTop w:val="0"/>
                          <w:marBottom w:val="0"/>
                          <w:divBdr>
                            <w:top w:val="none" w:sz="0" w:space="0" w:color="auto"/>
                            <w:left w:val="none" w:sz="0" w:space="0" w:color="auto"/>
                            <w:bottom w:val="none" w:sz="0" w:space="0" w:color="auto"/>
                            <w:right w:val="none" w:sz="0" w:space="0" w:color="auto"/>
                          </w:divBdr>
                        </w:div>
                      </w:divsChild>
                    </w:div>
                    <w:div w:id="831290509">
                      <w:marLeft w:val="0"/>
                      <w:marRight w:val="0"/>
                      <w:marTop w:val="0"/>
                      <w:marBottom w:val="0"/>
                      <w:divBdr>
                        <w:top w:val="none" w:sz="0" w:space="0" w:color="auto"/>
                        <w:left w:val="none" w:sz="0" w:space="0" w:color="auto"/>
                        <w:bottom w:val="none" w:sz="0" w:space="0" w:color="auto"/>
                        <w:right w:val="none" w:sz="0" w:space="0" w:color="auto"/>
                      </w:divBdr>
                    </w:div>
                    <w:div w:id="1597711167">
                      <w:marLeft w:val="0"/>
                      <w:marRight w:val="0"/>
                      <w:marTop w:val="0"/>
                      <w:marBottom w:val="0"/>
                      <w:divBdr>
                        <w:top w:val="none" w:sz="0" w:space="0" w:color="auto"/>
                        <w:left w:val="none" w:sz="0" w:space="0" w:color="auto"/>
                        <w:bottom w:val="none" w:sz="0" w:space="0" w:color="auto"/>
                        <w:right w:val="none" w:sz="0" w:space="0" w:color="auto"/>
                      </w:divBdr>
                      <w:divsChild>
                        <w:div w:id="1484077013">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3747572">
      <w:bodyDiv w:val="1"/>
      <w:marLeft w:val="0"/>
      <w:marRight w:val="0"/>
      <w:marTop w:val="0"/>
      <w:marBottom w:val="0"/>
      <w:divBdr>
        <w:top w:val="none" w:sz="0" w:space="0" w:color="auto"/>
        <w:left w:val="none" w:sz="0" w:space="0" w:color="auto"/>
        <w:bottom w:val="none" w:sz="0" w:space="0" w:color="auto"/>
        <w:right w:val="none" w:sz="0" w:space="0" w:color="auto"/>
      </w:divBdr>
      <w:divsChild>
        <w:div w:id="1886484607">
          <w:marLeft w:val="0"/>
          <w:marRight w:val="0"/>
          <w:marTop w:val="0"/>
          <w:marBottom w:val="0"/>
          <w:divBdr>
            <w:top w:val="none" w:sz="0" w:space="0" w:color="auto"/>
            <w:left w:val="none" w:sz="0" w:space="0" w:color="auto"/>
            <w:bottom w:val="none" w:sz="0" w:space="0" w:color="auto"/>
            <w:right w:val="none" w:sz="0" w:space="0" w:color="auto"/>
          </w:divBdr>
        </w:div>
        <w:div w:id="1775830399">
          <w:marLeft w:val="0"/>
          <w:marRight w:val="0"/>
          <w:marTop w:val="0"/>
          <w:marBottom w:val="0"/>
          <w:divBdr>
            <w:top w:val="none" w:sz="0" w:space="0" w:color="auto"/>
            <w:left w:val="none" w:sz="0" w:space="0" w:color="auto"/>
            <w:bottom w:val="none" w:sz="0" w:space="0" w:color="auto"/>
            <w:right w:val="none" w:sz="0" w:space="0" w:color="auto"/>
          </w:divBdr>
        </w:div>
        <w:div w:id="946623938">
          <w:marLeft w:val="0"/>
          <w:marRight w:val="0"/>
          <w:marTop w:val="0"/>
          <w:marBottom w:val="0"/>
          <w:divBdr>
            <w:top w:val="none" w:sz="0" w:space="0" w:color="auto"/>
            <w:left w:val="none" w:sz="0" w:space="0" w:color="auto"/>
            <w:bottom w:val="none" w:sz="0" w:space="0" w:color="auto"/>
            <w:right w:val="none" w:sz="0" w:space="0" w:color="auto"/>
          </w:divBdr>
        </w:div>
        <w:div w:id="2023973061">
          <w:marLeft w:val="0"/>
          <w:marRight w:val="0"/>
          <w:marTop w:val="0"/>
          <w:marBottom w:val="0"/>
          <w:divBdr>
            <w:top w:val="none" w:sz="0" w:space="0" w:color="auto"/>
            <w:left w:val="none" w:sz="0" w:space="0" w:color="auto"/>
            <w:bottom w:val="none" w:sz="0" w:space="0" w:color="auto"/>
            <w:right w:val="none" w:sz="0" w:space="0" w:color="auto"/>
          </w:divBdr>
        </w:div>
        <w:div w:id="283073922">
          <w:marLeft w:val="0"/>
          <w:marRight w:val="0"/>
          <w:marTop w:val="0"/>
          <w:marBottom w:val="0"/>
          <w:divBdr>
            <w:top w:val="none" w:sz="0" w:space="0" w:color="auto"/>
            <w:left w:val="none" w:sz="0" w:space="0" w:color="auto"/>
            <w:bottom w:val="none" w:sz="0" w:space="0" w:color="auto"/>
            <w:right w:val="none" w:sz="0" w:space="0" w:color="auto"/>
          </w:divBdr>
        </w:div>
        <w:div w:id="622032699">
          <w:marLeft w:val="0"/>
          <w:marRight w:val="0"/>
          <w:marTop w:val="0"/>
          <w:marBottom w:val="0"/>
          <w:divBdr>
            <w:top w:val="none" w:sz="0" w:space="0" w:color="auto"/>
            <w:left w:val="none" w:sz="0" w:space="0" w:color="auto"/>
            <w:bottom w:val="none" w:sz="0" w:space="0" w:color="auto"/>
            <w:right w:val="none" w:sz="0" w:space="0" w:color="auto"/>
          </w:divBdr>
        </w:div>
        <w:div w:id="2039237742">
          <w:marLeft w:val="0"/>
          <w:marRight w:val="0"/>
          <w:marTop w:val="0"/>
          <w:marBottom w:val="0"/>
          <w:divBdr>
            <w:top w:val="none" w:sz="0" w:space="0" w:color="auto"/>
            <w:left w:val="none" w:sz="0" w:space="0" w:color="auto"/>
            <w:bottom w:val="none" w:sz="0" w:space="0" w:color="auto"/>
            <w:right w:val="none" w:sz="0" w:space="0" w:color="auto"/>
          </w:divBdr>
        </w:div>
        <w:div w:id="721682939">
          <w:marLeft w:val="0"/>
          <w:marRight w:val="0"/>
          <w:marTop w:val="0"/>
          <w:marBottom w:val="0"/>
          <w:divBdr>
            <w:top w:val="none" w:sz="0" w:space="0" w:color="auto"/>
            <w:left w:val="none" w:sz="0" w:space="0" w:color="auto"/>
            <w:bottom w:val="none" w:sz="0" w:space="0" w:color="auto"/>
            <w:right w:val="none" w:sz="0" w:space="0" w:color="auto"/>
          </w:divBdr>
        </w:div>
        <w:div w:id="1792701940">
          <w:marLeft w:val="0"/>
          <w:marRight w:val="0"/>
          <w:marTop w:val="0"/>
          <w:marBottom w:val="0"/>
          <w:divBdr>
            <w:top w:val="none" w:sz="0" w:space="0" w:color="auto"/>
            <w:left w:val="none" w:sz="0" w:space="0" w:color="auto"/>
            <w:bottom w:val="none" w:sz="0" w:space="0" w:color="auto"/>
            <w:right w:val="none" w:sz="0" w:space="0" w:color="auto"/>
          </w:divBdr>
        </w:div>
        <w:div w:id="1610119032">
          <w:marLeft w:val="0"/>
          <w:marRight w:val="0"/>
          <w:marTop w:val="0"/>
          <w:marBottom w:val="0"/>
          <w:divBdr>
            <w:top w:val="none" w:sz="0" w:space="0" w:color="auto"/>
            <w:left w:val="none" w:sz="0" w:space="0" w:color="auto"/>
            <w:bottom w:val="none" w:sz="0" w:space="0" w:color="auto"/>
            <w:right w:val="none" w:sz="0" w:space="0" w:color="auto"/>
          </w:divBdr>
        </w:div>
        <w:div w:id="1597905915">
          <w:marLeft w:val="0"/>
          <w:marRight w:val="0"/>
          <w:marTop w:val="0"/>
          <w:marBottom w:val="0"/>
          <w:divBdr>
            <w:top w:val="none" w:sz="0" w:space="0" w:color="auto"/>
            <w:left w:val="none" w:sz="0" w:space="0" w:color="auto"/>
            <w:bottom w:val="none" w:sz="0" w:space="0" w:color="auto"/>
            <w:right w:val="none" w:sz="0" w:space="0" w:color="auto"/>
          </w:divBdr>
        </w:div>
        <w:div w:id="1977761774">
          <w:marLeft w:val="0"/>
          <w:marRight w:val="0"/>
          <w:marTop w:val="0"/>
          <w:marBottom w:val="0"/>
          <w:divBdr>
            <w:top w:val="none" w:sz="0" w:space="0" w:color="auto"/>
            <w:left w:val="none" w:sz="0" w:space="0" w:color="auto"/>
            <w:bottom w:val="none" w:sz="0" w:space="0" w:color="auto"/>
            <w:right w:val="none" w:sz="0" w:space="0" w:color="auto"/>
          </w:divBdr>
        </w:div>
        <w:div w:id="1187644855">
          <w:marLeft w:val="0"/>
          <w:marRight w:val="0"/>
          <w:marTop w:val="0"/>
          <w:marBottom w:val="0"/>
          <w:divBdr>
            <w:top w:val="none" w:sz="0" w:space="0" w:color="auto"/>
            <w:left w:val="none" w:sz="0" w:space="0" w:color="auto"/>
            <w:bottom w:val="none" w:sz="0" w:space="0" w:color="auto"/>
            <w:right w:val="none" w:sz="0" w:space="0" w:color="auto"/>
          </w:divBdr>
        </w:div>
        <w:div w:id="1478106924">
          <w:marLeft w:val="0"/>
          <w:marRight w:val="0"/>
          <w:marTop w:val="0"/>
          <w:marBottom w:val="0"/>
          <w:divBdr>
            <w:top w:val="none" w:sz="0" w:space="0" w:color="auto"/>
            <w:left w:val="none" w:sz="0" w:space="0" w:color="auto"/>
            <w:bottom w:val="none" w:sz="0" w:space="0" w:color="auto"/>
            <w:right w:val="none" w:sz="0" w:space="0" w:color="auto"/>
          </w:divBdr>
        </w:div>
        <w:div w:id="2003923180">
          <w:marLeft w:val="0"/>
          <w:marRight w:val="0"/>
          <w:marTop w:val="0"/>
          <w:marBottom w:val="0"/>
          <w:divBdr>
            <w:top w:val="none" w:sz="0" w:space="0" w:color="auto"/>
            <w:left w:val="none" w:sz="0" w:space="0" w:color="auto"/>
            <w:bottom w:val="none" w:sz="0" w:space="0" w:color="auto"/>
            <w:right w:val="none" w:sz="0" w:space="0" w:color="auto"/>
          </w:divBdr>
        </w:div>
        <w:div w:id="2118671024">
          <w:marLeft w:val="0"/>
          <w:marRight w:val="0"/>
          <w:marTop w:val="0"/>
          <w:marBottom w:val="0"/>
          <w:divBdr>
            <w:top w:val="none" w:sz="0" w:space="0" w:color="auto"/>
            <w:left w:val="none" w:sz="0" w:space="0" w:color="auto"/>
            <w:bottom w:val="none" w:sz="0" w:space="0" w:color="auto"/>
            <w:right w:val="none" w:sz="0" w:space="0" w:color="auto"/>
          </w:divBdr>
        </w:div>
        <w:div w:id="1067922154">
          <w:marLeft w:val="0"/>
          <w:marRight w:val="0"/>
          <w:marTop w:val="0"/>
          <w:marBottom w:val="0"/>
          <w:divBdr>
            <w:top w:val="none" w:sz="0" w:space="0" w:color="auto"/>
            <w:left w:val="none" w:sz="0" w:space="0" w:color="auto"/>
            <w:bottom w:val="none" w:sz="0" w:space="0" w:color="auto"/>
            <w:right w:val="none" w:sz="0" w:space="0" w:color="auto"/>
          </w:divBdr>
        </w:div>
        <w:div w:id="340397592">
          <w:marLeft w:val="0"/>
          <w:marRight w:val="0"/>
          <w:marTop w:val="0"/>
          <w:marBottom w:val="0"/>
          <w:divBdr>
            <w:top w:val="none" w:sz="0" w:space="0" w:color="auto"/>
            <w:left w:val="none" w:sz="0" w:space="0" w:color="auto"/>
            <w:bottom w:val="none" w:sz="0" w:space="0" w:color="auto"/>
            <w:right w:val="none" w:sz="0" w:space="0" w:color="auto"/>
          </w:divBdr>
        </w:div>
        <w:div w:id="1659843964">
          <w:marLeft w:val="0"/>
          <w:marRight w:val="0"/>
          <w:marTop w:val="0"/>
          <w:marBottom w:val="0"/>
          <w:divBdr>
            <w:top w:val="none" w:sz="0" w:space="0" w:color="auto"/>
            <w:left w:val="none" w:sz="0" w:space="0" w:color="auto"/>
            <w:bottom w:val="none" w:sz="0" w:space="0" w:color="auto"/>
            <w:right w:val="none" w:sz="0" w:space="0" w:color="auto"/>
          </w:divBdr>
        </w:div>
        <w:div w:id="357047861">
          <w:marLeft w:val="0"/>
          <w:marRight w:val="0"/>
          <w:marTop w:val="0"/>
          <w:marBottom w:val="0"/>
          <w:divBdr>
            <w:top w:val="none" w:sz="0" w:space="0" w:color="auto"/>
            <w:left w:val="none" w:sz="0" w:space="0" w:color="auto"/>
            <w:bottom w:val="none" w:sz="0" w:space="0" w:color="auto"/>
            <w:right w:val="none" w:sz="0" w:space="0" w:color="auto"/>
          </w:divBdr>
        </w:div>
        <w:div w:id="821889797">
          <w:marLeft w:val="0"/>
          <w:marRight w:val="0"/>
          <w:marTop w:val="0"/>
          <w:marBottom w:val="0"/>
          <w:divBdr>
            <w:top w:val="none" w:sz="0" w:space="0" w:color="auto"/>
            <w:left w:val="none" w:sz="0" w:space="0" w:color="auto"/>
            <w:bottom w:val="none" w:sz="0" w:space="0" w:color="auto"/>
            <w:right w:val="none" w:sz="0" w:space="0" w:color="auto"/>
          </w:divBdr>
        </w:div>
        <w:div w:id="652875624">
          <w:marLeft w:val="0"/>
          <w:marRight w:val="0"/>
          <w:marTop w:val="0"/>
          <w:marBottom w:val="0"/>
          <w:divBdr>
            <w:top w:val="none" w:sz="0" w:space="0" w:color="auto"/>
            <w:left w:val="none" w:sz="0" w:space="0" w:color="auto"/>
            <w:bottom w:val="none" w:sz="0" w:space="0" w:color="auto"/>
            <w:right w:val="none" w:sz="0" w:space="0" w:color="auto"/>
          </w:divBdr>
        </w:div>
      </w:divsChild>
    </w:div>
    <w:div w:id="1704745345">
      <w:bodyDiv w:val="1"/>
      <w:marLeft w:val="0"/>
      <w:marRight w:val="0"/>
      <w:marTop w:val="0"/>
      <w:marBottom w:val="0"/>
      <w:divBdr>
        <w:top w:val="none" w:sz="0" w:space="0" w:color="auto"/>
        <w:left w:val="none" w:sz="0" w:space="0" w:color="auto"/>
        <w:bottom w:val="none" w:sz="0" w:space="0" w:color="auto"/>
        <w:right w:val="none" w:sz="0" w:space="0" w:color="auto"/>
      </w:divBdr>
      <w:divsChild>
        <w:div w:id="274292285">
          <w:marLeft w:val="0"/>
          <w:marRight w:val="0"/>
          <w:marTop w:val="0"/>
          <w:marBottom w:val="0"/>
          <w:divBdr>
            <w:top w:val="none" w:sz="0" w:space="0" w:color="auto"/>
            <w:left w:val="none" w:sz="0" w:space="0" w:color="auto"/>
            <w:bottom w:val="none" w:sz="0" w:space="0" w:color="auto"/>
            <w:right w:val="none" w:sz="0" w:space="0" w:color="auto"/>
          </w:divBdr>
          <w:divsChild>
            <w:div w:id="1450078433">
              <w:marLeft w:val="-225"/>
              <w:marRight w:val="-225"/>
              <w:marTop w:val="0"/>
              <w:marBottom w:val="0"/>
              <w:divBdr>
                <w:top w:val="none" w:sz="0" w:space="0" w:color="auto"/>
                <w:left w:val="none" w:sz="0" w:space="0" w:color="auto"/>
                <w:bottom w:val="none" w:sz="0" w:space="0" w:color="auto"/>
                <w:right w:val="none" w:sz="0" w:space="0" w:color="auto"/>
              </w:divBdr>
              <w:divsChild>
                <w:div w:id="425657707">
                  <w:marLeft w:val="0"/>
                  <w:marRight w:val="0"/>
                  <w:marTop w:val="0"/>
                  <w:marBottom w:val="0"/>
                  <w:divBdr>
                    <w:top w:val="none" w:sz="0" w:space="0" w:color="auto"/>
                    <w:left w:val="none" w:sz="0" w:space="0" w:color="auto"/>
                    <w:bottom w:val="none" w:sz="0" w:space="0" w:color="auto"/>
                    <w:right w:val="none" w:sz="0" w:space="0" w:color="auto"/>
                  </w:divBdr>
                  <w:divsChild>
                    <w:div w:id="126751402">
                      <w:marLeft w:val="0"/>
                      <w:marRight w:val="0"/>
                      <w:marTop w:val="0"/>
                      <w:marBottom w:val="300"/>
                      <w:divBdr>
                        <w:top w:val="none" w:sz="0" w:space="0" w:color="auto"/>
                        <w:left w:val="none" w:sz="0" w:space="0" w:color="auto"/>
                        <w:bottom w:val="none" w:sz="0" w:space="0" w:color="auto"/>
                        <w:right w:val="none" w:sz="0" w:space="0" w:color="auto"/>
                      </w:divBdr>
                      <w:divsChild>
                        <w:div w:id="1750494940">
                          <w:marLeft w:val="0"/>
                          <w:marRight w:val="0"/>
                          <w:marTop w:val="0"/>
                          <w:marBottom w:val="0"/>
                          <w:divBdr>
                            <w:top w:val="none" w:sz="0" w:space="0" w:color="auto"/>
                            <w:left w:val="none" w:sz="0" w:space="0" w:color="auto"/>
                            <w:bottom w:val="none" w:sz="0" w:space="0" w:color="auto"/>
                            <w:right w:val="none" w:sz="0" w:space="0" w:color="auto"/>
                          </w:divBdr>
                          <w:divsChild>
                            <w:div w:id="1147474154">
                              <w:marLeft w:val="0"/>
                              <w:marRight w:val="0"/>
                              <w:marTop w:val="0"/>
                              <w:marBottom w:val="0"/>
                              <w:divBdr>
                                <w:top w:val="none" w:sz="0" w:space="0" w:color="auto"/>
                                <w:left w:val="none" w:sz="0" w:space="0" w:color="auto"/>
                                <w:bottom w:val="none" w:sz="0" w:space="0" w:color="auto"/>
                                <w:right w:val="none" w:sz="0" w:space="0" w:color="auto"/>
                              </w:divBdr>
                              <w:divsChild>
                                <w:div w:id="1115753771">
                                  <w:marLeft w:val="0"/>
                                  <w:marRight w:val="0"/>
                                  <w:marTop w:val="0"/>
                                  <w:marBottom w:val="0"/>
                                  <w:divBdr>
                                    <w:top w:val="none" w:sz="0" w:space="0" w:color="auto"/>
                                    <w:left w:val="none" w:sz="0" w:space="0" w:color="auto"/>
                                    <w:bottom w:val="none" w:sz="0" w:space="0" w:color="auto"/>
                                    <w:right w:val="none" w:sz="0" w:space="0" w:color="auto"/>
                                  </w:divBdr>
                                  <w:divsChild>
                                    <w:div w:id="378359679">
                                      <w:marLeft w:val="0"/>
                                      <w:marRight w:val="0"/>
                                      <w:marTop w:val="105"/>
                                      <w:marBottom w:val="0"/>
                                      <w:divBdr>
                                        <w:top w:val="none" w:sz="0" w:space="0" w:color="auto"/>
                                        <w:left w:val="none" w:sz="0" w:space="0" w:color="auto"/>
                                        <w:bottom w:val="none" w:sz="0" w:space="0" w:color="auto"/>
                                        <w:right w:val="none" w:sz="0" w:space="0" w:color="auto"/>
                                      </w:divBdr>
                                    </w:div>
                                    <w:div w:id="1677070937">
                                      <w:marLeft w:val="0"/>
                                      <w:marRight w:val="0"/>
                                      <w:marTop w:val="105"/>
                                      <w:marBottom w:val="0"/>
                                      <w:divBdr>
                                        <w:top w:val="none" w:sz="0" w:space="0" w:color="auto"/>
                                        <w:left w:val="none" w:sz="0" w:space="0" w:color="auto"/>
                                        <w:bottom w:val="none" w:sz="0" w:space="0" w:color="auto"/>
                                        <w:right w:val="none" w:sz="0" w:space="0" w:color="auto"/>
                                      </w:divBdr>
                                    </w:div>
                                    <w:div w:id="2106536412">
                                      <w:marLeft w:val="0"/>
                                      <w:marRight w:val="0"/>
                                      <w:marTop w:val="105"/>
                                      <w:marBottom w:val="0"/>
                                      <w:divBdr>
                                        <w:top w:val="none" w:sz="0" w:space="0" w:color="auto"/>
                                        <w:left w:val="none" w:sz="0" w:space="0" w:color="auto"/>
                                        <w:bottom w:val="none" w:sz="0" w:space="0" w:color="auto"/>
                                        <w:right w:val="none" w:sz="0" w:space="0" w:color="auto"/>
                                      </w:divBdr>
                                    </w:div>
                                    <w:div w:id="1600747913">
                                      <w:marLeft w:val="0"/>
                                      <w:marRight w:val="0"/>
                                      <w:marTop w:val="105"/>
                                      <w:marBottom w:val="0"/>
                                      <w:divBdr>
                                        <w:top w:val="none" w:sz="0" w:space="0" w:color="auto"/>
                                        <w:left w:val="none" w:sz="0" w:space="0" w:color="auto"/>
                                        <w:bottom w:val="none" w:sz="0" w:space="0" w:color="auto"/>
                                        <w:right w:val="none" w:sz="0" w:space="0" w:color="auto"/>
                                      </w:divBdr>
                                    </w:div>
                                    <w:div w:id="1961377266">
                                      <w:marLeft w:val="0"/>
                                      <w:marRight w:val="0"/>
                                      <w:marTop w:val="105"/>
                                      <w:marBottom w:val="0"/>
                                      <w:divBdr>
                                        <w:top w:val="none" w:sz="0" w:space="0" w:color="auto"/>
                                        <w:left w:val="none" w:sz="0" w:space="0" w:color="auto"/>
                                        <w:bottom w:val="none" w:sz="0" w:space="0" w:color="auto"/>
                                        <w:right w:val="none" w:sz="0" w:space="0" w:color="auto"/>
                                      </w:divBdr>
                                      <w:divsChild>
                                        <w:div w:id="1046027282">
                                          <w:marLeft w:val="0"/>
                                          <w:marRight w:val="0"/>
                                          <w:marTop w:val="0"/>
                                          <w:marBottom w:val="0"/>
                                          <w:divBdr>
                                            <w:top w:val="none" w:sz="0" w:space="0" w:color="auto"/>
                                            <w:left w:val="none" w:sz="0" w:space="0" w:color="auto"/>
                                            <w:bottom w:val="none" w:sz="0" w:space="0" w:color="auto"/>
                                            <w:right w:val="none" w:sz="0" w:space="0" w:color="auto"/>
                                          </w:divBdr>
                                          <w:divsChild>
                                            <w:div w:id="397171848">
                                              <w:marLeft w:val="0"/>
                                              <w:marRight w:val="0"/>
                                              <w:marTop w:val="0"/>
                                              <w:marBottom w:val="0"/>
                                              <w:divBdr>
                                                <w:top w:val="none" w:sz="0" w:space="0" w:color="auto"/>
                                                <w:left w:val="none" w:sz="0" w:space="0" w:color="auto"/>
                                                <w:bottom w:val="none" w:sz="0" w:space="0" w:color="auto"/>
                                                <w:right w:val="none" w:sz="0" w:space="0" w:color="auto"/>
                                              </w:divBdr>
                                            </w:div>
                                            <w:div w:id="1598976203">
                                              <w:marLeft w:val="0"/>
                                              <w:marRight w:val="0"/>
                                              <w:marTop w:val="0"/>
                                              <w:marBottom w:val="0"/>
                                              <w:divBdr>
                                                <w:top w:val="none" w:sz="0" w:space="0" w:color="auto"/>
                                                <w:left w:val="none" w:sz="0" w:space="0" w:color="auto"/>
                                                <w:bottom w:val="none" w:sz="0" w:space="0" w:color="auto"/>
                                                <w:right w:val="none" w:sz="0" w:space="0" w:color="auto"/>
                                              </w:divBdr>
                                            </w:div>
                                          </w:divsChild>
                                        </w:div>
                                        <w:div w:id="816069047">
                                          <w:marLeft w:val="0"/>
                                          <w:marRight w:val="0"/>
                                          <w:marTop w:val="0"/>
                                          <w:marBottom w:val="0"/>
                                          <w:divBdr>
                                            <w:top w:val="none" w:sz="0" w:space="0" w:color="auto"/>
                                            <w:left w:val="none" w:sz="0" w:space="0" w:color="auto"/>
                                            <w:bottom w:val="none" w:sz="0" w:space="0" w:color="auto"/>
                                            <w:right w:val="none" w:sz="0" w:space="0" w:color="auto"/>
                                          </w:divBdr>
                                          <w:divsChild>
                                            <w:div w:id="38361686">
                                              <w:marLeft w:val="0"/>
                                              <w:marRight w:val="0"/>
                                              <w:marTop w:val="45"/>
                                              <w:marBottom w:val="0"/>
                                              <w:divBdr>
                                                <w:top w:val="none" w:sz="0" w:space="0" w:color="auto"/>
                                                <w:left w:val="none" w:sz="0" w:space="0" w:color="auto"/>
                                                <w:bottom w:val="none" w:sz="0" w:space="0" w:color="auto"/>
                                                <w:right w:val="none" w:sz="0" w:space="0" w:color="auto"/>
                                              </w:divBdr>
                                              <w:divsChild>
                                                <w:div w:id="171064058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86057716">
                                          <w:marLeft w:val="0"/>
                                          <w:marRight w:val="0"/>
                                          <w:marTop w:val="0"/>
                                          <w:marBottom w:val="0"/>
                                          <w:divBdr>
                                            <w:top w:val="none" w:sz="0" w:space="0" w:color="auto"/>
                                            <w:left w:val="none" w:sz="0" w:space="0" w:color="auto"/>
                                            <w:bottom w:val="none" w:sz="0" w:space="0" w:color="auto"/>
                                            <w:right w:val="none" w:sz="0" w:space="0" w:color="auto"/>
                                          </w:divBdr>
                                          <w:divsChild>
                                            <w:div w:id="725296635">
                                              <w:marLeft w:val="0"/>
                                              <w:marRight w:val="0"/>
                                              <w:marTop w:val="45"/>
                                              <w:marBottom w:val="0"/>
                                              <w:divBdr>
                                                <w:top w:val="none" w:sz="0" w:space="0" w:color="auto"/>
                                                <w:left w:val="none" w:sz="0" w:space="0" w:color="auto"/>
                                                <w:bottom w:val="none" w:sz="0" w:space="0" w:color="auto"/>
                                                <w:right w:val="none" w:sz="0" w:space="0" w:color="auto"/>
                                              </w:divBdr>
                                              <w:divsChild>
                                                <w:div w:id="101261350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48809793">
                                          <w:marLeft w:val="0"/>
                                          <w:marRight w:val="0"/>
                                          <w:marTop w:val="0"/>
                                          <w:marBottom w:val="0"/>
                                          <w:divBdr>
                                            <w:top w:val="none" w:sz="0" w:space="0" w:color="auto"/>
                                            <w:left w:val="none" w:sz="0" w:space="0" w:color="auto"/>
                                            <w:bottom w:val="none" w:sz="0" w:space="0" w:color="auto"/>
                                            <w:right w:val="none" w:sz="0" w:space="0" w:color="auto"/>
                                          </w:divBdr>
                                          <w:divsChild>
                                            <w:div w:id="725757473">
                                              <w:marLeft w:val="0"/>
                                              <w:marRight w:val="0"/>
                                              <w:marTop w:val="45"/>
                                              <w:marBottom w:val="0"/>
                                              <w:divBdr>
                                                <w:top w:val="none" w:sz="0" w:space="0" w:color="auto"/>
                                                <w:left w:val="none" w:sz="0" w:space="0" w:color="auto"/>
                                                <w:bottom w:val="none" w:sz="0" w:space="0" w:color="auto"/>
                                                <w:right w:val="none" w:sz="0" w:space="0" w:color="auto"/>
                                              </w:divBdr>
                                              <w:divsChild>
                                                <w:div w:id="29695559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7996068">
                                      <w:marLeft w:val="0"/>
                                      <w:marRight w:val="0"/>
                                      <w:marTop w:val="105"/>
                                      <w:marBottom w:val="0"/>
                                      <w:divBdr>
                                        <w:top w:val="none" w:sz="0" w:space="0" w:color="auto"/>
                                        <w:left w:val="none" w:sz="0" w:space="0" w:color="auto"/>
                                        <w:bottom w:val="none" w:sz="0" w:space="0" w:color="auto"/>
                                        <w:right w:val="none" w:sz="0" w:space="0" w:color="auto"/>
                                      </w:divBdr>
                                    </w:div>
                                    <w:div w:id="307634429">
                                      <w:marLeft w:val="0"/>
                                      <w:marRight w:val="0"/>
                                      <w:marTop w:val="105"/>
                                      <w:marBottom w:val="0"/>
                                      <w:divBdr>
                                        <w:top w:val="none" w:sz="0" w:space="0" w:color="auto"/>
                                        <w:left w:val="none" w:sz="0" w:space="0" w:color="auto"/>
                                        <w:bottom w:val="none" w:sz="0" w:space="0" w:color="auto"/>
                                        <w:right w:val="none" w:sz="0" w:space="0" w:color="auto"/>
                                      </w:divBdr>
                                    </w:div>
                                    <w:div w:id="381828882">
                                      <w:marLeft w:val="0"/>
                                      <w:marRight w:val="0"/>
                                      <w:marTop w:val="105"/>
                                      <w:marBottom w:val="0"/>
                                      <w:divBdr>
                                        <w:top w:val="none" w:sz="0" w:space="0" w:color="auto"/>
                                        <w:left w:val="none" w:sz="0" w:space="0" w:color="auto"/>
                                        <w:bottom w:val="none" w:sz="0" w:space="0" w:color="auto"/>
                                        <w:right w:val="none" w:sz="0" w:space="0" w:color="auto"/>
                                      </w:divBdr>
                                    </w:div>
                                    <w:div w:id="865099668">
                                      <w:marLeft w:val="0"/>
                                      <w:marRight w:val="0"/>
                                      <w:marTop w:val="105"/>
                                      <w:marBottom w:val="0"/>
                                      <w:divBdr>
                                        <w:top w:val="none" w:sz="0" w:space="0" w:color="auto"/>
                                        <w:left w:val="none" w:sz="0" w:space="0" w:color="auto"/>
                                        <w:bottom w:val="none" w:sz="0" w:space="0" w:color="auto"/>
                                        <w:right w:val="none" w:sz="0" w:space="0" w:color="auto"/>
                                      </w:divBdr>
                                    </w:div>
                                    <w:div w:id="1690983239">
                                      <w:marLeft w:val="0"/>
                                      <w:marRight w:val="0"/>
                                      <w:marTop w:val="105"/>
                                      <w:marBottom w:val="0"/>
                                      <w:divBdr>
                                        <w:top w:val="none" w:sz="0" w:space="0" w:color="auto"/>
                                        <w:left w:val="none" w:sz="0" w:space="0" w:color="auto"/>
                                        <w:bottom w:val="none" w:sz="0" w:space="0" w:color="auto"/>
                                        <w:right w:val="none" w:sz="0" w:space="0" w:color="auto"/>
                                      </w:divBdr>
                                    </w:div>
                                    <w:div w:id="1757823721">
                                      <w:marLeft w:val="0"/>
                                      <w:marRight w:val="0"/>
                                      <w:marTop w:val="105"/>
                                      <w:marBottom w:val="0"/>
                                      <w:divBdr>
                                        <w:top w:val="none" w:sz="0" w:space="0" w:color="auto"/>
                                        <w:left w:val="none" w:sz="0" w:space="0" w:color="auto"/>
                                        <w:bottom w:val="none" w:sz="0" w:space="0" w:color="auto"/>
                                        <w:right w:val="none" w:sz="0" w:space="0" w:color="auto"/>
                                      </w:divBdr>
                                    </w:div>
                                    <w:div w:id="1869099641">
                                      <w:marLeft w:val="0"/>
                                      <w:marRight w:val="0"/>
                                      <w:marTop w:val="105"/>
                                      <w:marBottom w:val="0"/>
                                      <w:divBdr>
                                        <w:top w:val="none" w:sz="0" w:space="0" w:color="auto"/>
                                        <w:left w:val="none" w:sz="0" w:space="0" w:color="auto"/>
                                        <w:bottom w:val="none" w:sz="0" w:space="0" w:color="auto"/>
                                        <w:right w:val="none" w:sz="0" w:space="0" w:color="auto"/>
                                      </w:divBdr>
                                      <w:divsChild>
                                        <w:div w:id="2144955925">
                                          <w:marLeft w:val="0"/>
                                          <w:marRight w:val="0"/>
                                          <w:marTop w:val="0"/>
                                          <w:marBottom w:val="0"/>
                                          <w:divBdr>
                                            <w:top w:val="none" w:sz="0" w:space="0" w:color="auto"/>
                                            <w:left w:val="none" w:sz="0" w:space="0" w:color="auto"/>
                                            <w:bottom w:val="none" w:sz="0" w:space="0" w:color="auto"/>
                                            <w:right w:val="none" w:sz="0" w:space="0" w:color="auto"/>
                                          </w:divBdr>
                                          <w:divsChild>
                                            <w:div w:id="84814621">
                                              <w:marLeft w:val="0"/>
                                              <w:marRight w:val="0"/>
                                              <w:marTop w:val="0"/>
                                              <w:marBottom w:val="0"/>
                                              <w:divBdr>
                                                <w:top w:val="none" w:sz="0" w:space="0" w:color="auto"/>
                                                <w:left w:val="none" w:sz="0" w:space="0" w:color="auto"/>
                                                <w:bottom w:val="none" w:sz="0" w:space="0" w:color="auto"/>
                                                <w:right w:val="none" w:sz="0" w:space="0" w:color="auto"/>
                                              </w:divBdr>
                                            </w:div>
                                            <w:div w:id="2114126007">
                                              <w:marLeft w:val="0"/>
                                              <w:marRight w:val="0"/>
                                              <w:marTop w:val="0"/>
                                              <w:marBottom w:val="0"/>
                                              <w:divBdr>
                                                <w:top w:val="none" w:sz="0" w:space="0" w:color="auto"/>
                                                <w:left w:val="none" w:sz="0" w:space="0" w:color="auto"/>
                                                <w:bottom w:val="none" w:sz="0" w:space="0" w:color="auto"/>
                                                <w:right w:val="none" w:sz="0" w:space="0" w:color="auto"/>
                                              </w:divBdr>
                                            </w:div>
                                          </w:divsChild>
                                        </w:div>
                                        <w:div w:id="116917550">
                                          <w:marLeft w:val="0"/>
                                          <w:marRight w:val="0"/>
                                          <w:marTop w:val="0"/>
                                          <w:marBottom w:val="0"/>
                                          <w:divBdr>
                                            <w:top w:val="none" w:sz="0" w:space="0" w:color="auto"/>
                                            <w:left w:val="none" w:sz="0" w:space="0" w:color="auto"/>
                                            <w:bottom w:val="none" w:sz="0" w:space="0" w:color="auto"/>
                                            <w:right w:val="none" w:sz="0" w:space="0" w:color="auto"/>
                                          </w:divBdr>
                                          <w:divsChild>
                                            <w:div w:id="616135265">
                                              <w:marLeft w:val="0"/>
                                              <w:marRight w:val="0"/>
                                              <w:marTop w:val="45"/>
                                              <w:marBottom w:val="0"/>
                                              <w:divBdr>
                                                <w:top w:val="none" w:sz="0" w:space="0" w:color="auto"/>
                                                <w:left w:val="none" w:sz="0" w:space="0" w:color="auto"/>
                                                <w:bottom w:val="none" w:sz="0" w:space="0" w:color="auto"/>
                                                <w:right w:val="none" w:sz="0" w:space="0" w:color="auto"/>
                                              </w:divBdr>
                                              <w:divsChild>
                                                <w:div w:id="136914222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04250367">
                                          <w:marLeft w:val="0"/>
                                          <w:marRight w:val="0"/>
                                          <w:marTop w:val="0"/>
                                          <w:marBottom w:val="0"/>
                                          <w:divBdr>
                                            <w:top w:val="none" w:sz="0" w:space="0" w:color="auto"/>
                                            <w:left w:val="none" w:sz="0" w:space="0" w:color="auto"/>
                                            <w:bottom w:val="none" w:sz="0" w:space="0" w:color="auto"/>
                                            <w:right w:val="none" w:sz="0" w:space="0" w:color="auto"/>
                                          </w:divBdr>
                                          <w:divsChild>
                                            <w:div w:id="613636448">
                                              <w:marLeft w:val="0"/>
                                              <w:marRight w:val="0"/>
                                              <w:marTop w:val="45"/>
                                              <w:marBottom w:val="0"/>
                                              <w:divBdr>
                                                <w:top w:val="none" w:sz="0" w:space="0" w:color="auto"/>
                                                <w:left w:val="none" w:sz="0" w:space="0" w:color="auto"/>
                                                <w:bottom w:val="none" w:sz="0" w:space="0" w:color="auto"/>
                                                <w:right w:val="none" w:sz="0" w:space="0" w:color="auto"/>
                                              </w:divBdr>
                                              <w:divsChild>
                                                <w:div w:id="13079717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20120331">
                                          <w:marLeft w:val="0"/>
                                          <w:marRight w:val="0"/>
                                          <w:marTop w:val="0"/>
                                          <w:marBottom w:val="0"/>
                                          <w:divBdr>
                                            <w:top w:val="none" w:sz="0" w:space="0" w:color="auto"/>
                                            <w:left w:val="none" w:sz="0" w:space="0" w:color="auto"/>
                                            <w:bottom w:val="none" w:sz="0" w:space="0" w:color="auto"/>
                                            <w:right w:val="none" w:sz="0" w:space="0" w:color="auto"/>
                                          </w:divBdr>
                                          <w:divsChild>
                                            <w:div w:id="1695691532">
                                              <w:marLeft w:val="0"/>
                                              <w:marRight w:val="0"/>
                                              <w:marTop w:val="45"/>
                                              <w:marBottom w:val="0"/>
                                              <w:divBdr>
                                                <w:top w:val="none" w:sz="0" w:space="0" w:color="auto"/>
                                                <w:left w:val="none" w:sz="0" w:space="0" w:color="auto"/>
                                                <w:bottom w:val="none" w:sz="0" w:space="0" w:color="auto"/>
                                                <w:right w:val="none" w:sz="0" w:space="0" w:color="auto"/>
                                              </w:divBdr>
                                              <w:divsChild>
                                                <w:div w:id="20104765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21357185">
                                      <w:marLeft w:val="0"/>
                                      <w:marRight w:val="0"/>
                                      <w:marTop w:val="105"/>
                                      <w:marBottom w:val="0"/>
                                      <w:divBdr>
                                        <w:top w:val="none" w:sz="0" w:space="0" w:color="auto"/>
                                        <w:left w:val="none" w:sz="0" w:space="0" w:color="auto"/>
                                        <w:bottom w:val="none" w:sz="0" w:space="0" w:color="auto"/>
                                        <w:right w:val="none" w:sz="0" w:space="0" w:color="auto"/>
                                      </w:divBdr>
                                    </w:div>
                                    <w:div w:id="252519878">
                                      <w:marLeft w:val="0"/>
                                      <w:marRight w:val="0"/>
                                      <w:marTop w:val="105"/>
                                      <w:marBottom w:val="0"/>
                                      <w:divBdr>
                                        <w:top w:val="none" w:sz="0" w:space="0" w:color="auto"/>
                                        <w:left w:val="none" w:sz="0" w:space="0" w:color="auto"/>
                                        <w:bottom w:val="none" w:sz="0" w:space="0" w:color="auto"/>
                                        <w:right w:val="none" w:sz="0" w:space="0" w:color="auto"/>
                                      </w:divBdr>
                                    </w:div>
                                    <w:div w:id="1103647736">
                                      <w:marLeft w:val="0"/>
                                      <w:marRight w:val="0"/>
                                      <w:marTop w:val="105"/>
                                      <w:marBottom w:val="0"/>
                                      <w:divBdr>
                                        <w:top w:val="none" w:sz="0" w:space="0" w:color="auto"/>
                                        <w:left w:val="none" w:sz="0" w:space="0" w:color="auto"/>
                                        <w:bottom w:val="none" w:sz="0" w:space="0" w:color="auto"/>
                                        <w:right w:val="none" w:sz="0" w:space="0" w:color="auto"/>
                                      </w:divBdr>
                                    </w:div>
                                    <w:div w:id="1816989170">
                                      <w:marLeft w:val="0"/>
                                      <w:marRight w:val="0"/>
                                      <w:marTop w:val="105"/>
                                      <w:marBottom w:val="0"/>
                                      <w:divBdr>
                                        <w:top w:val="none" w:sz="0" w:space="0" w:color="auto"/>
                                        <w:left w:val="none" w:sz="0" w:space="0" w:color="auto"/>
                                        <w:bottom w:val="none" w:sz="0" w:space="0" w:color="auto"/>
                                        <w:right w:val="none" w:sz="0" w:space="0" w:color="auto"/>
                                      </w:divBdr>
                                    </w:div>
                                    <w:div w:id="274604823">
                                      <w:marLeft w:val="0"/>
                                      <w:marRight w:val="0"/>
                                      <w:marTop w:val="105"/>
                                      <w:marBottom w:val="0"/>
                                      <w:divBdr>
                                        <w:top w:val="none" w:sz="0" w:space="0" w:color="auto"/>
                                        <w:left w:val="none" w:sz="0" w:space="0" w:color="auto"/>
                                        <w:bottom w:val="none" w:sz="0" w:space="0" w:color="auto"/>
                                        <w:right w:val="none" w:sz="0" w:space="0" w:color="auto"/>
                                      </w:divBdr>
                                    </w:div>
                                    <w:div w:id="1243491258">
                                      <w:marLeft w:val="0"/>
                                      <w:marRight w:val="0"/>
                                      <w:marTop w:val="105"/>
                                      <w:marBottom w:val="0"/>
                                      <w:divBdr>
                                        <w:top w:val="none" w:sz="0" w:space="0" w:color="auto"/>
                                        <w:left w:val="none" w:sz="0" w:space="0" w:color="auto"/>
                                        <w:bottom w:val="none" w:sz="0" w:space="0" w:color="auto"/>
                                        <w:right w:val="none" w:sz="0" w:space="0" w:color="auto"/>
                                      </w:divBdr>
                                    </w:div>
                                    <w:div w:id="974064224">
                                      <w:marLeft w:val="0"/>
                                      <w:marRight w:val="0"/>
                                      <w:marTop w:val="105"/>
                                      <w:marBottom w:val="0"/>
                                      <w:divBdr>
                                        <w:top w:val="none" w:sz="0" w:space="0" w:color="auto"/>
                                        <w:left w:val="none" w:sz="0" w:space="0" w:color="auto"/>
                                        <w:bottom w:val="none" w:sz="0" w:space="0" w:color="auto"/>
                                        <w:right w:val="none" w:sz="0" w:space="0" w:color="auto"/>
                                      </w:divBdr>
                                      <w:divsChild>
                                        <w:div w:id="1366057664">
                                          <w:marLeft w:val="0"/>
                                          <w:marRight w:val="0"/>
                                          <w:marTop w:val="0"/>
                                          <w:marBottom w:val="0"/>
                                          <w:divBdr>
                                            <w:top w:val="none" w:sz="0" w:space="0" w:color="auto"/>
                                            <w:left w:val="none" w:sz="0" w:space="0" w:color="auto"/>
                                            <w:bottom w:val="none" w:sz="0" w:space="0" w:color="auto"/>
                                            <w:right w:val="none" w:sz="0" w:space="0" w:color="auto"/>
                                          </w:divBdr>
                                          <w:divsChild>
                                            <w:div w:id="306399514">
                                              <w:marLeft w:val="0"/>
                                              <w:marRight w:val="0"/>
                                              <w:marTop w:val="0"/>
                                              <w:marBottom w:val="0"/>
                                              <w:divBdr>
                                                <w:top w:val="none" w:sz="0" w:space="0" w:color="auto"/>
                                                <w:left w:val="none" w:sz="0" w:space="0" w:color="auto"/>
                                                <w:bottom w:val="none" w:sz="0" w:space="0" w:color="auto"/>
                                                <w:right w:val="none" w:sz="0" w:space="0" w:color="auto"/>
                                              </w:divBdr>
                                            </w:div>
                                            <w:div w:id="2066683484">
                                              <w:marLeft w:val="0"/>
                                              <w:marRight w:val="0"/>
                                              <w:marTop w:val="0"/>
                                              <w:marBottom w:val="0"/>
                                              <w:divBdr>
                                                <w:top w:val="none" w:sz="0" w:space="0" w:color="auto"/>
                                                <w:left w:val="none" w:sz="0" w:space="0" w:color="auto"/>
                                                <w:bottom w:val="none" w:sz="0" w:space="0" w:color="auto"/>
                                                <w:right w:val="none" w:sz="0" w:space="0" w:color="auto"/>
                                              </w:divBdr>
                                            </w:div>
                                          </w:divsChild>
                                        </w:div>
                                        <w:div w:id="1297905053">
                                          <w:marLeft w:val="0"/>
                                          <w:marRight w:val="0"/>
                                          <w:marTop w:val="0"/>
                                          <w:marBottom w:val="0"/>
                                          <w:divBdr>
                                            <w:top w:val="none" w:sz="0" w:space="0" w:color="auto"/>
                                            <w:left w:val="none" w:sz="0" w:space="0" w:color="auto"/>
                                            <w:bottom w:val="none" w:sz="0" w:space="0" w:color="auto"/>
                                            <w:right w:val="none" w:sz="0" w:space="0" w:color="auto"/>
                                          </w:divBdr>
                                          <w:divsChild>
                                            <w:div w:id="1623148784">
                                              <w:marLeft w:val="0"/>
                                              <w:marRight w:val="0"/>
                                              <w:marTop w:val="45"/>
                                              <w:marBottom w:val="0"/>
                                              <w:divBdr>
                                                <w:top w:val="none" w:sz="0" w:space="0" w:color="auto"/>
                                                <w:left w:val="none" w:sz="0" w:space="0" w:color="auto"/>
                                                <w:bottom w:val="none" w:sz="0" w:space="0" w:color="auto"/>
                                                <w:right w:val="none" w:sz="0" w:space="0" w:color="auto"/>
                                              </w:divBdr>
                                              <w:divsChild>
                                                <w:div w:id="31615644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33594811">
                                          <w:marLeft w:val="0"/>
                                          <w:marRight w:val="0"/>
                                          <w:marTop w:val="0"/>
                                          <w:marBottom w:val="0"/>
                                          <w:divBdr>
                                            <w:top w:val="none" w:sz="0" w:space="0" w:color="auto"/>
                                            <w:left w:val="none" w:sz="0" w:space="0" w:color="auto"/>
                                            <w:bottom w:val="none" w:sz="0" w:space="0" w:color="auto"/>
                                            <w:right w:val="none" w:sz="0" w:space="0" w:color="auto"/>
                                          </w:divBdr>
                                          <w:divsChild>
                                            <w:div w:id="116795691">
                                              <w:marLeft w:val="0"/>
                                              <w:marRight w:val="0"/>
                                              <w:marTop w:val="45"/>
                                              <w:marBottom w:val="0"/>
                                              <w:divBdr>
                                                <w:top w:val="none" w:sz="0" w:space="0" w:color="auto"/>
                                                <w:left w:val="none" w:sz="0" w:space="0" w:color="auto"/>
                                                <w:bottom w:val="none" w:sz="0" w:space="0" w:color="auto"/>
                                                <w:right w:val="none" w:sz="0" w:space="0" w:color="auto"/>
                                              </w:divBdr>
                                              <w:divsChild>
                                                <w:div w:id="6077378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4939576">
                                          <w:marLeft w:val="0"/>
                                          <w:marRight w:val="0"/>
                                          <w:marTop w:val="0"/>
                                          <w:marBottom w:val="0"/>
                                          <w:divBdr>
                                            <w:top w:val="none" w:sz="0" w:space="0" w:color="auto"/>
                                            <w:left w:val="none" w:sz="0" w:space="0" w:color="auto"/>
                                            <w:bottom w:val="none" w:sz="0" w:space="0" w:color="auto"/>
                                            <w:right w:val="none" w:sz="0" w:space="0" w:color="auto"/>
                                          </w:divBdr>
                                          <w:divsChild>
                                            <w:div w:id="1196767393">
                                              <w:marLeft w:val="0"/>
                                              <w:marRight w:val="0"/>
                                              <w:marTop w:val="45"/>
                                              <w:marBottom w:val="0"/>
                                              <w:divBdr>
                                                <w:top w:val="none" w:sz="0" w:space="0" w:color="auto"/>
                                                <w:left w:val="none" w:sz="0" w:space="0" w:color="auto"/>
                                                <w:bottom w:val="none" w:sz="0" w:space="0" w:color="auto"/>
                                                <w:right w:val="none" w:sz="0" w:space="0" w:color="auto"/>
                                              </w:divBdr>
                                              <w:divsChild>
                                                <w:div w:id="552758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1144665">
                                      <w:marLeft w:val="0"/>
                                      <w:marRight w:val="0"/>
                                      <w:marTop w:val="105"/>
                                      <w:marBottom w:val="0"/>
                                      <w:divBdr>
                                        <w:top w:val="none" w:sz="0" w:space="0" w:color="auto"/>
                                        <w:left w:val="none" w:sz="0" w:space="0" w:color="auto"/>
                                        <w:bottom w:val="none" w:sz="0" w:space="0" w:color="auto"/>
                                        <w:right w:val="none" w:sz="0" w:space="0" w:color="auto"/>
                                      </w:divBdr>
                                    </w:div>
                                    <w:div w:id="1134833141">
                                      <w:marLeft w:val="0"/>
                                      <w:marRight w:val="0"/>
                                      <w:marTop w:val="105"/>
                                      <w:marBottom w:val="0"/>
                                      <w:divBdr>
                                        <w:top w:val="none" w:sz="0" w:space="0" w:color="auto"/>
                                        <w:left w:val="none" w:sz="0" w:space="0" w:color="auto"/>
                                        <w:bottom w:val="none" w:sz="0" w:space="0" w:color="auto"/>
                                        <w:right w:val="none" w:sz="0" w:space="0" w:color="auto"/>
                                      </w:divBdr>
                                    </w:div>
                                    <w:div w:id="789477212">
                                      <w:marLeft w:val="0"/>
                                      <w:marRight w:val="0"/>
                                      <w:marTop w:val="105"/>
                                      <w:marBottom w:val="0"/>
                                      <w:divBdr>
                                        <w:top w:val="none" w:sz="0" w:space="0" w:color="auto"/>
                                        <w:left w:val="none" w:sz="0" w:space="0" w:color="auto"/>
                                        <w:bottom w:val="none" w:sz="0" w:space="0" w:color="auto"/>
                                        <w:right w:val="none" w:sz="0" w:space="0" w:color="auto"/>
                                      </w:divBdr>
                                    </w:div>
                                    <w:div w:id="945694992">
                                      <w:marLeft w:val="0"/>
                                      <w:marRight w:val="0"/>
                                      <w:marTop w:val="105"/>
                                      <w:marBottom w:val="0"/>
                                      <w:divBdr>
                                        <w:top w:val="none" w:sz="0" w:space="0" w:color="auto"/>
                                        <w:left w:val="none" w:sz="0" w:space="0" w:color="auto"/>
                                        <w:bottom w:val="none" w:sz="0" w:space="0" w:color="auto"/>
                                        <w:right w:val="none" w:sz="0" w:space="0" w:color="auto"/>
                                      </w:divBdr>
                                    </w:div>
                                    <w:div w:id="1571310614">
                                      <w:marLeft w:val="0"/>
                                      <w:marRight w:val="0"/>
                                      <w:marTop w:val="105"/>
                                      <w:marBottom w:val="0"/>
                                      <w:divBdr>
                                        <w:top w:val="none" w:sz="0" w:space="0" w:color="auto"/>
                                        <w:left w:val="none" w:sz="0" w:space="0" w:color="auto"/>
                                        <w:bottom w:val="none" w:sz="0" w:space="0" w:color="auto"/>
                                        <w:right w:val="none" w:sz="0" w:space="0" w:color="auto"/>
                                      </w:divBdr>
                                    </w:div>
                                    <w:div w:id="778139129">
                                      <w:marLeft w:val="0"/>
                                      <w:marRight w:val="0"/>
                                      <w:marTop w:val="105"/>
                                      <w:marBottom w:val="0"/>
                                      <w:divBdr>
                                        <w:top w:val="none" w:sz="0" w:space="0" w:color="auto"/>
                                        <w:left w:val="none" w:sz="0" w:space="0" w:color="auto"/>
                                        <w:bottom w:val="none" w:sz="0" w:space="0" w:color="auto"/>
                                        <w:right w:val="none" w:sz="0" w:space="0" w:color="auto"/>
                                      </w:divBdr>
                                      <w:divsChild>
                                        <w:div w:id="308024675">
                                          <w:marLeft w:val="0"/>
                                          <w:marRight w:val="0"/>
                                          <w:marTop w:val="0"/>
                                          <w:marBottom w:val="0"/>
                                          <w:divBdr>
                                            <w:top w:val="none" w:sz="0" w:space="0" w:color="auto"/>
                                            <w:left w:val="none" w:sz="0" w:space="0" w:color="auto"/>
                                            <w:bottom w:val="none" w:sz="0" w:space="0" w:color="auto"/>
                                            <w:right w:val="none" w:sz="0" w:space="0" w:color="auto"/>
                                          </w:divBdr>
                                        </w:div>
                                        <w:div w:id="372660551">
                                          <w:marLeft w:val="0"/>
                                          <w:marRight w:val="0"/>
                                          <w:marTop w:val="0"/>
                                          <w:marBottom w:val="0"/>
                                          <w:divBdr>
                                            <w:top w:val="none" w:sz="0" w:space="0" w:color="auto"/>
                                            <w:left w:val="none" w:sz="0" w:space="0" w:color="auto"/>
                                            <w:bottom w:val="none" w:sz="0" w:space="0" w:color="auto"/>
                                            <w:right w:val="none" w:sz="0" w:space="0" w:color="auto"/>
                                          </w:divBdr>
                                        </w:div>
                                      </w:divsChild>
                                    </w:div>
                                    <w:div w:id="1288462989">
                                      <w:marLeft w:val="0"/>
                                      <w:marRight w:val="0"/>
                                      <w:marTop w:val="0"/>
                                      <w:marBottom w:val="0"/>
                                      <w:divBdr>
                                        <w:top w:val="none" w:sz="0" w:space="0" w:color="auto"/>
                                        <w:left w:val="none" w:sz="0" w:space="0" w:color="auto"/>
                                        <w:bottom w:val="none" w:sz="0" w:space="0" w:color="auto"/>
                                        <w:right w:val="none" w:sz="0" w:space="0" w:color="auto"/>
                                      </w:divBdr>
                                      <w:divsChild>
                                        <w:div w:id="409811183">
                                          <w:marLeft w:val="0"/>
                                          <w:marRight w:val="0"/>
                                          <w:marTop w:val="45"/>
                                          <w:marBottom w:val="0"/>
                                          <w:divBdr>
                                            <w:top w:val="none" w:sz="0" w:space="0" w:color="auto"/>
                                            <w:left w:val="none" w:sz="0" w:space="0" w:color="auto"/>
                                            <w:bottom w:val="none" w:sz="0" w:space="0" w:color="auto"/>
                                            <w:right w:val="none" w:sz="0" w:space="0" w:color="auto"/>
                                          </w:divBdr>
                                          <w:divsChild>
                                            <w:div w:id="18565710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29392598">
                                      <w:marLeft w:val="0"/>
                                      <w:marRight w:val="0"/>
                                      <w:marTop w:val="0"/>
                                      <w:marBottom w:val="0"/>
                                      <w:divBdr>
                                        <w:top w:val="none" w:sz="0" w:space="0" w:color="auto"/>
                                        <w:left w:val="none" w:sz="0" w:space="0" w:color="auto"/>
                                        <w:bottom w:val="none" w:sz="0" w:space="0" w:color="auto"/>
                                        <w:right w:val="none" w:sz="0" w:space="0" w:color="auto"/>
                                      </w:divBdr>
                                      <w:divsChild>
                                        <w:div w:id="1131052372">
                                          <w:marLeft w:val="0"/>
                                          <w:marRight w:val="0"/>
                                          <w:marTop w:val="45"/>
                                          <w:marBottom w:val="0"/>
                                          <w:divBdr>
                                            <w:top w:val="none" w:sz="0" w:space="0" w:color="auto"/>
                                            <w:left w:val="none" w:sz="0" w:space="0" w:color="auto"/>
                                            <w:bottom w:val="none" w:sz="0" w:space="0" w:color="auto"/>
                                            <w:right w:val="none" w:sz="0" w:space="0" w:color="auto"/>
                                          </w:divBdr>
                                          <w:divsChild>
                                            <w:div w:id="179949424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53136971">
                                      <w:marLeft w:val="0"/>
                                      <w:marRight w:val="0"/>
                                      <w:marTop w:val="0"/>
                                      <w:marBottom w:val="0"/>
                                      <w:divBdr>
                                        <w:top w:val="none" w:sz="0" w:space="0" w:color="auto"/>
                                        <w:left w:val="none" w:sz="0" w:space="0" w:color="auto"/>
                                        <w:bottom w:val="none" w:sz="0" w:space="0" w:color="auto"/>
                                        <w:right w:val="none" w:sz="0" w:space="0" w:color="auto"/>
                                      </w:divBdr>
                                      <w:divsChild>
                                        <w:div w:id="1405951579">
                                          <w:marLeft w:val="0"/>
                                          <w:marRight w:val="0"/>
                                          <w:marTop w:val="45"/>
                                          <w:marBottom w:val="0"/>
                                          <w:divBdr>
                                            <w:top w:val="none" w:sz="0" w:space="0" w:color="auto"/>
                                            <w:left w:val="none" w:sz="0" w:space="0" w:color="auto"/>
                                            <w:bottom w:val="none" w:sz="0" w:space="0" w:color="auto"/>
                                            <w:right w:val="none" w:sz="0" w:space="0" w:color="auto"/>
                                          </w:divBdr>
                                          <w:divsChild>
                                            <w:div w:id="3341166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58886568">
                                      <w:marLeft w:val="0"/>
                                      <w:marRight w:val="0"/>
                                      <w:marTop w:val="30"/>
                                      <w:marBottom w:val="0"/>
                                      <w:divBdr>
                                        <w:top w:val="none" w:sz="0" w:space="0" w:color="auto"/>
                                        <w:left w:val="none" w:sz="0" w:space="0" w:color="auto"/>
                                        <w:bottom w:val="none" w:sz="0" w:space="0" w:color="auto"/>
                                        <w:right w:val="none" w:sz="0" w:space="0" w:color="auto"/>
                                      </w:divBdr>
                                    </w:div>
                                    <w:div w:id="1719620726">
                                      <w:marLeft w:val="0"/>
                                      <w:marRight w:val="0"/>
                                      <w:marTop w:val="30"/>
                                      <w:marBottom w:val="0"/>
                                      <w:divBdr>
                                        <w:top w:val="none" w:sz="0" w:space="0" w:color="auto"/>
                                        <w:left w:val="none" w:sz="0" w:space="0" w:color="auto"/>
                                        <w:bottom w:val="none" w:sz="0" w:space="0" w:color="auto"/>
                                        <w:right w:val="none" w:sz="0" w:space="0" w:color="auto"/>
                                      </w:divBdr>
                                    </w:div>
                                    <w:div w:id="1645043746">
                                      <w:marLeft w:val="0"/>
                                      <w:marRight w:val="0"/>
                                      <w:marTop w:val="30"/>
                                      <w:marBottom w:val="0"/>
                                      <w:divBdr>
                                        <w:top w:val="none" w:sz="0" w:space="0" w:color="auto"/>
                                        <w:left w:val="none" w:sz="0" w:space="0" w:color="auto"/>
                                        <w:bottom w:val="none" w:sz="0" w:space="0" w:color="auto"/>
                                        <w:right w:val="none" w:sz="0" w:space="0" w:color="auto"/>
                                      </w:divBdr>
                                    </w:div>
                                    <w:div w:id="597325866">
                                      <w:marLeft w:val="0"/>
                                      <w:marRight w:val="0"/>
                                      <w:marTop w:val="30"/>
                                      <w:marBottom w:val="0"/>
                                      <w:divBdr>
                                        <w:top w:val="none" w:sz="0" w:space="0" w:color="auto"/>
                                        <w:left w:val="none" w:sz="0" w:space="0" w:color="auto"/>
                                        <w:bottom w:val="none" w:sz="0" w:space="0" w:color="auto"/>
                                        <w:right w:val="none" w:sz="0" w:space="0" w:color="auto"/>
                                      </w:divBdr>
                                    </w:div>
                                    <w:div w:id="2098398662">
                                      <w:marLeft w:val="0"/>
                                      <w:marRight w:val="0"/>
                                      <w:marTop w:val="30"/>
                                      <w:marBottom w:val="0"/>
                                      <w:divBdr>
                                        <w:top w:val="none" w:sz="0" w:space="0" w:color="auto"/>
                                        <w:left w:val="none" w:sz="0" w:space="0" w:color="auto"/>
                                        <w:bottom w:val="none" w:sz="0" w:space="0" w:color="auto"/>
                                        <w:right w:val="none" w:sz="0" w:space="0" w:color="auto"/>
                                      </w:divBdr>
                                    </w:div>
                                    <w:div w:id="284164127">
                                      <w:marLeft w:val="0"/>
                                      <w:marRight w:val="0"/>
                                      <w:marTop w:val="30"/>
                                      <w:marBottom w:val="0"/>
                                      <w:divBdr>
                                        <w:top w:val="none" w:sz="0" w:space="0" w:color="auto"/>
                                        <w:left w:val="none" w:sz="0" w:space="0" w:color="auto"/>
                                        <w:bottom w:val="none" w:sz="0" w:space="0" w:color="auto"/>
                                        <w:right w:val="none" w:sz="0" w:space="0" w:color="auto"/>
                                      </w:divBdr>
                                    </w:div>
                                    <w:div w:id="45496422">
                                      <w:marLeft w:val="0"/>
                                      <w:marRight w:val="0"/>
                                      <w:marTop w:val="30"/>
                                      <w:marBottom w:val="0"/>
                                      <w:divBdr>
                                        <w:top w:val="none" w:sz="0" w:space="0" w:color="auto"/>
                                        <w:left w:val="none" w:sz="0" w:space="0" w:color="auto"/>
                                        <w:bottom w:val="none" w:sz="0" w:space="0" w:color="auto"/>
                                        <w:right w:val="none" w:sz="0" w:space="0" w:color="auto"/>
                                      </w:divBdr>
                                      <w:divsChild>
                                        <w:div w:id="588583450">
                                          <w:marLeft w:val="0"/>
                                          <w:marRight w:val="0"/>
                                          <w:marTop w:val="0"/>
                                          <w:marBottom w:val="0"/>
                                          <w:divBdr>
                                            <w:top w:val="none" w:sz="0" w:space="0" w:color="auto"/>
                                            <w:left w:val="none" w:sz="0" w:space="0" w:color="auto"/>
                                            <w:bottom w:val="none" w:sz="0" w:space="0" w:color="auto"/>
                                            <w:right w:val="none" w:sz="0" w:space="0" w:color="auto"/>
                                          </w:divBdr>
                                        </w:div>
                                      </w:divsChild>
                                    </w:div>
                                    <w:div w:id="819462493">
                                      <w:marLeft w:val="0"/>
                                      <w:marRight w:val="0"/>
                                      <w:marTop w:val="30"/>
                                      <w:marBottom w:val="0"/>
                                      <w:divBdr>
                                        <w:top w:val="none" w:sz="0" w:space="0" w:color="auto"/>
                                        <w:left w:val="none" w:sz="0" w:space="0" w:color="auto"/>
                                        <w:bottom w:val="none" w:sz="0" w:space="0" w:color="auto"/>
                                        <w:right w:val="none" w:sz="0" w:space="0" w:color="auto"/>
                                      </w:divBdr>
                                    </w:div>
                                    <w:div w:id="1693385650">
                                      <w:marLeft w:val="0"/>
                                      <w:marRight w:val="0"/>
                                      <w:marTop w:val="30"/>
                                      <w:marBottom w:val="0"/>
                                      <w:divBdr>
                                        <w:top w:val="none" w:sz="0" w:space="0" w:color="auto"/>
                                        <w:left w:val="none" w:sz="0" w:space="0" w:color="auto"/>
                                        <w:bottom w:val="none" w:sz="0" w:space="0" w:color="auto"/>
                                        <w:right w:val="none" w:sz="0" w:space="0" w:color="auto"/>
                                      </w:divBdr>
                                    </w:div>
                                    <w:div w:id="1010565321">
                                      <w:marLeft w:val="0"/>
                                      <w:marRight w:val="0"/>
                                      <w:marTop w:val="30"/>
                                      <w:marBottom w:val="0"/>
                                      <w:divBdr>
                                        <w:top w:val="none" w:sz="0" w:space="0" w:color="auto"/>
                                        <w:left w:val="none" w:sz="0" w:space="0" w:color="auto"/>
                                        <w:bottom w:val="none" w:sz="0" w:space="0" w:color="auto"/>
                                        <w:right w:val="none" w:sz="0" w:space="0" w:color="auto"/>
                                      </w:divBdr>
                                    </w:div>
                                    <w:div w:id="630981466">
                                      <w:marLeft w:val="0"/>
                                      <w:marRight w:val="0"/>
                                      <w:marTop w:val="30"/>
                                      <w:marBottom w:val="0"/>
                                      <w:divBdr>
                                        <w:top w:val="none" w:sz="0" w:space="0" w:color="auto"/>
                                        <w:left w:val="none" w:sz="0" w:space="0" w:color="auto"/>
                                        <w:bottom w:val="none" w:sz="0" w:space="0" w:color="auto"/>
                                        <w:right w:val="none" w:sz="0" w:space="0" w:color="auto"/>
                                      </w:divBdr>
                                    </w:div>
                                    <w:div w:id="693068713">
                                      <w:marLeft w:val="0"/>
                                      <w:marRight w:val="0"/>
                                      <w:marTop w:val="30"/>
                                      <w:marBottom w:val="0"/>
                                      <w:divBdr>
                                        <w:top w:val="none" w:sz="0" w:space="0" w:color="auto"/>
                                        <w:left w:val="none" w:sz="0" w:space="0" w:color="auto"/>
                                        <w:bottom w:val="none" w:sz="0" w:space="0" w:color="auto"/>
                                        <w:right w:val="none" w:sz="0" w:space="0" w:color="auto"/>
                                      </w:divBdr>
                                    </w:div>
                                    <w:div w:id="1817726218">
                                      <w:marLeft w:val="0"/>
                                      <w:marRight w:val="0"/>
                                      <w:marTop w:val="30"/>
                                      <w:marBottom w:val="0"/>
                                      <w:divBdr>
                                        <w:top w:val="none" w:sz="0" w:space="0" w:color="auto"/>
                                        <w:left w:val="none" w:sz="0" w:space="0" w:color="auto"/>
                                        <w:bottom w:val="none" w:sz="0" w:space="0" w:color="auto"/>
                                        <w:right w:val="none" w:sz="0" w:space="0" w:color="auto"/>
                                      </w:divBdr>
                                    </w:div>
                                    <w:div w:id="1099256303">
                                      <w:marLeft w:val="0"/>
                                      <w:marRight w:val="0"/>
                                      <w:marTop w:val="30"/>
                                      <w:marBottom w:val="0"/>
                                      <w:divBdr>
                                        <w:top w:val="none" w:sz="0" w:space="0" w:color="auto"/>
                                        <w:left w:val="none" w:sz="0" w:space="0" w:color="auto"/>
                                        <w:bottom w:val="none" w:sz="0" w:space="0" w:color="auto"/>
                                        <w:right w:val="none" w:sz="0" w:space="0" w:color="auto"/>
                                      </w:divBdr>
                                      <w:divsChild>
                                        <w:div w:id="438063555">
                                          <w:marLeft w:val="0"/>
                                          <w:marRight w:val="0"/>
                                          <w:marTop w:val="0"/>
                                          <w:marBottom w:val="0"/>
                                          <w:divBdr>
                                            <w:top w:val="none" w:sz="0" w:space="0" w:color="auto"/>
                                            <w:left w:val="none" w:sz="0" w:space="0" w:color="auto"/>
                                            <w:bottom w:val="none" w:sz="0" w:space="0" w:color="auto"/>
                                            <w:right w:val="none" w:sz="0" w:space="0" w:color="auto"/>
                                          </w:divBdr>
                                        </w:div>
                                      </w:divsChild>
                                    </w:div>
                                    <w:div w:id="1502313338">
                                      <w:marLeft w:val="0"/>
                                      <w:marRight w:val="0"/>
                                      <w:marTop w:val="30"/>
                                      <w:marBottom w:val="0"/>
                                      <w:divBdr>
                                        <w:top w:val="none" w:sz="0" w:space="0" w:color="auto"/>
                                        <w:left w:val="none" w:sz="0" w:space="0" w:color="auto"/>
                                        <w:bottom w:val="none" w:sz="0" w:space="0" w:color="auto"/>
                                        <w:right w:val="none" w:sz="0" w:space="0" w:color="auto"/>
                                      </w:divBdr>
                                    </w:div>
                                    <w:div w:id="305858539">
                                      <w:marLeft w:val="0"/>
                                      <w:marRight w:val="0"/>
                                      <w:marTop w:val="30"/>
                                      <w:marBottom w:val="0"/>
                                      <w:divBdr>
                                        <w:top w:val="none" w:sz="0" w:space="0" w:color="auto"/>
                                        <w:left w:val="none" w:sz="0" w:space="0" w:color="auto"/>
                                        <w:bottom w:val="none" w:sz="0" w:space="0" w:color="auto"/>
                                        <w:right w:val="none" w:sz="0" w:space="0" w:color="auto"/>
                                      </w:divBdr>
                                    </w:div>
                                    <w:div w:id="1557425827">
                                      <w:marLeft w:val="0"/>
                                      <w:marRight w:val="0"/>
                                      <w:marTop w:val="30"/>
                                      <w:marBottom w:val="0"/>
                                      <w:divBdr>
                                        <w:top w:val="none" w:sz="0" w:space="0" w:color="auto"/>
                                        <w:left w:val="none" w:sz="0" w:space="0" w:color="auto"/>
                                        <w:bottom w:val="none" w:sz="0" w:space="0" w:color="auto"/>
                                        <w:right w:val="none" w:sz="0" w:space="0" w:color="auto"/>
                                      </w:divBdr>
                                    </w:div>
                                    <w:div w:id="153500338">
                                      <w:marLeft w:val="0"/>
                                      <w:marRight w:val="0"/>
                                      <w:marTop w:val="30"/>
                                      <w:marBottom w:val="0"/>
                                      <w:divBdr>
                                        <w:top w:val="none" w:sz="0" w:space="0" w:color="auto"/>
                                        <w:left w:val="none" w:sz="0" w:space="0" w:color="auto"/>
                                        <w:bottom w:val="none" w:sz="0" w:space="0" w:color="auto"/>
                                        <w:right w:val="none" w:sz="0" w:space="0" w:color="auto"/>
                                      </w:divBdr>
                                    </w:div>
                                    <w:div w:id="1362320174">
                                      <w:marLeft w:val="0"/>
                                      <w:marRight w:val="0"/>
                                      <w:marTop w:val="30"/>
                                      <w:marBottom w:val="0"/>
                                      <w:divBdr>
                                        <w:top w:val="none" w:sz="0" w:space="0" w:color="auto"/>
                                        <w:left w:val="none" w:sz="0" w:space="0" w:color="auto"/>
                                        <w:bottom w:val="none" w:sz="0" w:space="0" w:color="auto"/>
                                        <w:right w:val="none" w:sz="0" w:space="0" w:color="auto"/>
                                      </w:divBdr>
                                    </w:div>
                                    <w:div w:id="447748890">
                                      <w:marLeft w:val="0"/>
                                      <w:marRight w:val="0"/>
                                      <w:marTop w:val="30"/>
                                      <w:marBottom w:val="0"/>
                                      <w:divBdr>
                                        <w:top w:val="none" w:sz="0" w:space="0" w:color="auto"/>
                                        <w:left w:val="none" w:sz="0" w:space="0" w:color="auto"/>
                                        <w:bottom w:val="none" w:sz="0" w:space="0" w:color="auto"/>
                                        <w:right w:val="none" w:sz="0" w:space="0" w:color="auto"/>
                                      </w:divBdr>
                                    </w:div>
                                    <w:div w:id="384446953">
                                      <w:marLeft w:val="0"/>
                                      <w:marRight w:val="0"/>
                                      <w:marTop w:val="30"/>
                                      <w:marBottom w:val="0"/>
                                      <w:divBdr>
                                        <w:top w:val="none" w:sz="0" w:space="0" w:color="auto"/>
                                        <w:left w:val="none" w:sz="0" w:space="0" w:color="auto"/>
                                        <w:bottom w:val="none" w:sz="0" w:space="0" w:color="auto"/>
                                        <w:right w:val="none" w:sz="0" w:space="0" w:color="auto"/>
                                      </w:divBdr>
                                      <w:divsChild>
                                        <w:div w:id="1301155451">
                                          <w:marLeft w:val="0"/>
                                          <w:marRight w:val="0"/>
                                          <w:marTop w:val="0"/>
                                          <w:marBottom w:val="0"/>
                                          <w:divBdr>
                                            <w:top w:val="none" w:sz="0" w:space="0" w:color="auto"/>
                                            <w:left w:val="none" w:sz="0" w:space="0" w:color="auto"/>
                                            <w:bottom w:val="none" w:sz="0" w:space="0" w:color="auto"/>
                                            <w:right w:val="none" w:sz="0" w:space="0" w:color="auto"/>
                                          </w:divBdr>
                                        </w:div>
                                      </w:divsChild>
                                    </w:div>
                                    <w:div w:id="1343626399">
                                      <w:marLeft w:val="0"/>
                                      <w:marRight w:val="0"/>
                                      <w:marTop w:val="105"/>
                                      <w:marBottom w:val="0"/>
                                      <w:divBdr>
                                        <w:top w:val="none" w:sz="0" w:space="0" w:color="auto"/>
                                        <w:left w:val="none" w:sz="0" w:space="0" w:color="auto"/>
                                        <w:bottom w:val="none" w:sz="0" w:space="0" w:color="auto"/>
                                        <w:right w:val="none" w:sz="0" w:space="0" w:color="auto"/>
                                      </w:divBdr>
                                    </w:div>
                                    <w:div w:id="457573609">
                                      <w:marLeft w:val="0"/>
                                      <w:marRight w:val="0"/>
                                      <w:marTop w:val="105"/>
                                      <w:marBottom w:val="0"/>
                                      <w:divBdr>
                                        <w:top w:val="none" w:sz="0" w:space="0" w:color="auto"/>
                                        <w:left w:val="none" w:sz="0" w:space="0" w:color="auto"/>
                                        <w:bottom w:val="none" w:sz="0" w:space="0" w:color="auto"/>
                                        <w:right w:val="none" w:sz="0" w:space="0" w:color="auto"/>
                                      </w:divBdr>
                                    </w:div>
                                    <w:div w:id="1717578725">
                                      <w:marLeft w:val="0"/>
                                      <w:marRight w:val="0"/>
                                      <w:marTop w:val="105"/>
                                      <w:marBottom w:val="0"/>
                                      <w:divBdr>
                                        <w:top w:val="none" w:sz="0" w:space="0" w:color="auto"/>
                                        <w:left w:val="none" w:sz="0" w:space="0" w:color="auto"/>
                                        <w:bottom w:val="none" w:sz="0" w:space="0" w:color="auto"/>
                                        <w:right w:val="none" w:sz="0" w:space="0" w:color="auto"/>
                                      </w:divBdr>
                                    </w:div>
                                    <w:div w:id="2060860020">
                                      <w:marLeft w:val="0"/>
                                      <w:marRight w:val="0"/>
                                      <w:marTop w:val="105"/>
                                      <w:marBottom w:val="0"/>
                                      <w:divBdr>
                                        <w:top w:val="none" w:sz="0" w:space="0" w:color="auto"/>
                                        <w:left w:val="none" w:sz="0" w:space="0" w:color="auto"/>
                                        <w:bottom w:val="none" w:sz="0" w:space="0" w:color="auto"/>
                                        <w:right w:val="none" w:sz="0" w:space="0" w:color="auto"/>
                                      </w:divBdr>
                                    </w:div>
                                    <w:div w:id="2070230209">
                                      <w:marLeft w:val="0"/>
                                      <w:marRight w:val="0"/>
                                      <w:marTop w:val="105"/>
                                      <w:marBottom w:val="0"/>
                                      <w:divBdr>
                                        <w:top w:val="none" w:sz="0" w:space="0" w:color="auto"/>
                                        <w:left w:val="none" w:sz="0" w:space="0" w:color="auto"/>
                                        <w:bottom w:val="none" w:sz="0" w:space="0" w:color="auto"/>
                                        <w:right w:val="none" w:sz="0" w:space="0" w:color="auto"/>
                                      </w:divBdr>
                                    </w:div>
                                    <w:div w:id="1713730821">
                                      <w:marLeft w:val="0"/>
                                      <w:marRight w:val="0"/>
                                      <w:marTop w:val="105"/>
                                      <w:marBottom w:val="0"/>
                                      <w:divBdr>
                                        <w:top w:val="none" w:sz="0" w:space="0" w:color="auto"/>
                                        <w:left w:val="none" w:sz="0" w:space="0" w:color="auto"/>
                                        <w:bottom w:val="none" w:sz="0" w:space="0" w:color="auto"/>
                                        <w:right w:val="none" w:sz="0" w:space="0" w:color="auto"/>
                                      </w:divBdr>
                                      <w:divsChild>
                                        <w:div w:id="1615938801">
                                          <w:marLeft w:val="0"/>
                                          <w:marRight w:val="0"/>
                                          <w:marTop w:val="0"/>
                                          <w:marBottom w:val="0"/>
                                          <w:divBdr>
                                            <w:top w:val="none" w:sz="0" w:space="0" w:color="auto"/>
                                            <w:left w:val="none" w:sz="0" w:space="0" w:color="auto"/>
                                            <w:bottom w:val="none" w:sz="0" w:space="0" w:color="auto"/>
                                            <w:right w:val="none" w:sz="0" w:space="0" w:color="auto"/>
                                          </w:divBdr>
                                        </w:div>
                                        <w:div w:id="2125297184">
                                          <w:marLeft w:val="0"/>
                                          <w:marRight w:val="0"/>
                                          <w:marTop w:val="0"/>
                                          <w:marBottom w:val="0"/>
                                          <w:divBdr>
                                            <w:top w:val="none" w:sz="0" w:space="0" w:color="auto"/>
                                            <w:left w:val="none" w:sz="0" w:space="0" w:color="auto"/>
                                            <w:bottom w:val="none" w:sz="0" w:space="0" w:color="auto"/>
                                            <w:right w:val="none" w:sz="0" w:space="0" w:color="auto"/>
                                          </w:divBdr>
                                        </w:div>
                                      </w:divsChild>
                                    </w:div>
                                    <w:div w:id="106704435">
                                      <w:marLeft w:val="0"/>
                                      <w:marRight w:val="0"/>
                                      <w:marTop w:val="0"/>
                                      <w:marBottom w:val="0"/>
                                      <w:divBdr>
                                        <w:top w:val="none" w:sz="0" w:space="0" w:color="auto"/>
                                        <w:left w:val="none" w:sz="0" w:space="0" w:color="auto"/>
                                        <w:bottom w:val="none" w:sz="0" w:space="0" w:color="auto"/>
                                        <w:right w:val="none" w:sz="0" w:space="0" w:color="auto"/>
                                      </w:divBdr>
                                      <w:divsChild>
                                        <w:div w:id="952057170">
                                          <w:marLeft w:val="0"/>
                                          <w:marRight w:val="0"/>
                                          <w:marTop w:val="45"/>
                                          <w:marBottom w:val="0"/>
                                          <w:divBdr>
                                            <w:top w:val="none" w:sz="0" w:space="0" w:color="auto"/>
                                            <w:left w:val="none" w:sz="0" w:space="0" w:color="auto"/>
                                            <w:bottom w:val="none" w:sz="0" w:space="0" w:color="auto"/>
                                            <w:right w:val="none" w:sz="0" w:space="0" w:color="auto"/>
                                          </w:divBdr>
                                          <w:divsChild>
                                            <w:div w:id="17871211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734748">
                                      <w:marLeft w:val="0"/>
                                      <w:marRight w:val="0"/>
                                      <w:marTop w:val="0"/>
                                      <w:marBottom w:val="0"/>
                                      <w:divBdr>
                                        <w:top w:val="none" w:sz="0" w:space="0" w:color="auto"/>
                                        <w:left w:val="none" w:sz="0" w:space="0" w:color="auto"/>
                                        <w:bottom w:val="none" w:sz="0" w:space="0" w:color="auto"/>
                                        <w:right w:val="none" w:sz="0" w:space="0" w:color="auto"/>
                                      </w:divBdr>
                                      <w:divsChild>
                                        <w:div w:id="290137568">
                                          <w:marLeft w:val="0"/>
                                          <w:marRight w:val="0"/>
                                          <w:marTop w:val="45"/>
                                          <w:marBottom w:val="0"/>
                                          <w:divBdr>
                                            <w:top w:val="none" w:sz="0" w:space="0" w:color="auto"/>
                                            <w:left w:val="none" w:sz="0" w:space="0" w:color="auto"/>
                                            <w:bottom w:val="none" w:sz="0" w:space="0" w:color="auto"/>
                                            <w:right w:val="none" w:sz="0" w:space="0" w:color="auto"/>
                                          </w:divBdr>
                                          <w:divsChild>
                                            <w:div w:id="19864225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88795177">
                                      <w:marLeft w:val="0"/>
                                      <w:marRight w:val="0"/>
                                      <w:marTop w:val="0"/>
                                      <w:marBottom w:val="0"/>
                                      <w:divBdr>
                                        <w:top w:val="none" w:sz="0" w:space="0" w:color="auto"/>
                                        <w:left w:val="none" w:sz="0" w:space="0" w:color="auto"/>
                                        <w:bottom w:val="none" w:sz="0" w:space="0" w:color="auto"/>
                                        <w:right w:val="none" w:sz="0" w:space="0" w:color="auto"/>
                                      </w:divBdr>
                                      <w:divsChild>
                                        <w:div w:id="903640502">
                                          <w:marLeft w:val="0"/>
                                          <w:marRight w:val="0"/>
                                          <w:marTop w:val="45"/>
                                          <w:marBottom w:val="0"/>
                                          <w:divBdr>
                                            <w:top w:val="none" w:sz="0" w:space="0" w:color="auto"/>
                                            <w:left w:val="none" w:sz="0" w:space="0" w:color="auto"/>
                                            <w:bottom w:val="none" w:sz="0" w:space="0" w:color="auto"/>
                                            <w:right w:val="none" w:sz="0" w:space="0" w:color="auto"/>
                                          </w:divBdr>
                                          <w:divsChild>
                                            <w:div w:id="8946638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38952341">
                                      <w:marLeft w:val="0"/>
                                      <w:marRight w:val="0"/>
                                      <w:marTop w:val="30"/>
                                      <w:marBottom w:val="0"/>
                                      <w:divBdr>
                                        <w:top w:val="none" w:sz="0" w:space="0" w:color="auto"/>
                                        <w:left w:val="none" w:sz="0" w:space="0" w:color="auto"/>
                                        <w:bottom w:val="none" w:sz="0" w:space="0" w:color="auto"/>
                                        <w:right w:val="none" w:sz="0" w:space="0" w:color="auto"/>
                                      </w:divBdr>
                                    </w:div>
                                    <w:div w:id="337972669">
                                      <w:marLeft w:val="0"/>
                                      <w:marRight w:val="0"/>
                                      <w:marTop w:val="30"/>
                                      <w:marBottom w:val="0"/>
                                      <w:divBdr>
                                        <w:top w:val="none" w:sz="0" w:space="0" w:color="auto"/>
                                        <w:left w:val="none" w:sz="0" w:space="0" w:color="auto"/>
                                        <w:bottom w:val="none" w:sz="0" w:space="0" w:color="auto"/>
                                        <w:right w:val="none" w:sz="0" w:space="0" w:color="auto"/>
                                      </w:divBdr>
                                    </w:div>
                                    <w:div w:id="282006632">
                                      <w:marLeft w:val="0"/>
                                      <w:marRight w:val="0"/>
                                      <w:marTop w:val="30"/>
                                      <w:marBottom w:val="0"/>
                                      <w:divBdr>
                                        <w:top w:val="none" w:sz="0" w:space="0" w:color="auto"/>
                                        <w:left w:val="none" w:sz="0" w:space="0" w:color="auto"/>
                                        <w:bottom w:val="none" w:sz="0" w:space="0" w:color="auto"/>
                                        <w:right w:val="none" w:sz="0" w:space="0" w:color="auto"/>
                                      </w:divBdr>
                                    </w:div>
                                    <w:div w:id="1488353394">
                                      <w:marLeft w:val="0"/>
                                      <w:marRight w:val="0"/>
                                      <w:marTop w:val="30"/>
                                      <w:marBottom w:val="0"/>
                                      <w:divBdr>
                                        <w:top w:val="none" w:sz="0" w:space="0" w:color="auto"/>
                                        <w:left w:val="none" w:sz="0" w:space="0" w:color="auto"/>
                                        <w:bottom w:val="none" w:sz="0" w:space="0" w:color="auto"/>
                                        <w:right w:val="none" w:sz="0" w:space="0" w:color="auto"/>
                                      </w:divBdr>
                                    </w:div>
                                    <w:div w:id="1229224026">
                                      <w:marLeft w:val="0"/>
                                      <w:marRight w:val="0"/>
                                      <w:marTop w:val="30"/>
                                      <w:marBottom w:val="0"/>
                                      <w:divBdr>
                                        <w:top w:val="none" w:sz="0" w:space="0" w:color="auto"/>
                                        <w:left w:val="none" w:sz="0" w:space="0" w:color="auto"/>
                                        <w:bottom w:val="none" w:sz="0" w:space="0" w:color="auto"/>
                                        <w:right w:val="none" w:sz="0" w:space="0" w:color="auto"/>
                                      </w:divBdr>
                                    </w:div>
                                    <w:div w:id="883295453">
                                      <w:marLeft w:val="0"/>
                                      <w:marRight w:val="0"/>
                                      <w:marTop w:val="30"/>
                                      <w:marBottom w:val="0"/>
                                      <w:divBdr>
                                        <w:top w:val="none" w:sz="0" w:space="0" w:color="auto"/>
                                        <w:left w:val="none" w:sz="0" w:space="0" w:color="auto"/>
                                        <w:bottom w:val="none" w:sz="0" w:space="0" w:color="auto"/>
                                        <w:right w:val="none" w:sz="0" w:space="0" w:color="auto"/>
                                      </w:divBdr>
                                    </w:div>
                                    <w:div w:id="1631744584">
                                      <w:marLeft w:val="0"/>
                                      <w:marRight w:val="0"/>
                                      <w:marTop w:val="30"/>
                                      <w:marBottom w:val="0"/>
                                      <w:divBdr>
                                        <w:top w:val="none" w:sz="0" w:space="0" w:color="auto"/>
                                        <w:left w:val="none" w:sz="0" w:space="0" w:color="auto"/>
                                        <w:bottom w:val="none" w:sz="0" w:space="0" w:color="auto"/>
                                        <w:right w:val="none" w:sz="0" w:space="0" w:color="auto"/>
                                      </w:divBdr>
                                      <w:divsChild>
                                        <w:div w:id="391738979">
                                          <w:marLeft w:val="0"/>
                                          <w:marRight w:val="0"/>
                                          <w:marTop w:val="0"/>
                                          <w:marBottom w:val="0"/>
                                          <w:divBdr>
                                            <w:top w:val="none" w:sz="0" w:space="0" w:color="auto"/>
                                            <w:left w:val="none" w:sz="0" w:space="0" w:color="auto"/>
                                            <w:bottom w:val="none" w:sz="0" w:space="0" w:color="auto"/>
                                            <w:right w:val="none" w:sz="0" w:space="0" w:color="auto"/>
                                          </w:divBdr>
                                        </w:div>
                                      </w:divsChild>
                                    </w:div>
                                    <w:div w:id="1746338126">
                                      <w:marLeft w:val="0"/>
                                      <w:marRight w:val="0"/>
                                      <w:marTop w:val="30"/>
                                      <w:marBottom w:val="0"/>
                                      <w:divBdr>
                                        <w:top w:val="none" w:sz="0" w:space="0" w:color="auto"/>
                                        <w:left w:val="none" w:sz="0" w:space="0" w:color="auto"/>
                                        <w:bottom w:val="none" w:sz="0" w:space="0" w:color="auto"/>
                                        <w:right w:val="none" w:sz="0" w:space="0" w:color="auto"/>
                                      </w:divBdr>
                                    </w:div>
                                    <w:div w:id="467286364">
                                      <w:marLeft w:val="0"/>
                                      <w:marRight w:val="0"/>
                                      <w:marTop w:val="30"/>
                                      <w:marBottom w:val="0"/>
                                      <w:divBdr>
                                        <w:top w:val="none" w:sz="0" w:space="0" w:color="auto"/>
                                        <w:left w:val="none" w:sz="0" w:space="0" w:color="auto"/>
                                        <w:bottom w:val="none" w:sz="0" w:space="0" w:color="auto"/>
                                        <w:right w:val="none" w:sz="0" w:space="0" w:color="auto"/>
                                      </w:divBdr>
                                    </w:div>
                                    <w:div w:id="319308591">
                                      <w:marLeft w:val="0"/>
                                      <w:marRight w:val="0"/>
                                      <w:marTop w:val="30"/>
                                      <w:marBottom w:val="0"/>
                                      <w:divBdr>
                                        <w:top w:val="none" w:sz="0" w:space="0" w:color="auto"/>
                                        <w:left w:val="none" w:sz="0" w:space="0" w:color="auto"/>
                                        <w:bottom w:val="none" w:sz="0" w:space="0" w:color="auto"/>
                                        <w:right w:val="none" w:sz="0" w:space="0" w:color="auto"/>
                                      </w:divBdr>
                                    </w:div>
                                    <w:div w:id="161820927">
                                      <w:marLeft w:val="0"/>
                                      <w:marRight w:val="0"/>
                                      <w:marTop w:val="30"/>
                                      <w:marBottom w:val="0"/>
                                      <w:divBdr>
                                        <w:top w:val="none" w:sz="0" w:space="0" w:color="auto"/>
                                        <w:left w:val="none" w:sz="0" w:space="0" w:color="auto"/>
                                        <w:bottom w:val="none" w:sz="0" w:space="0" w:color="auto"/>
                                        <w:right w:val="none" w:sz="0" w:space="0" w:color="auto"/>
                                      </w:divBdr>
                                    </w:div>
                                    <w:div w:id="788620638">
                                      <w:marLeft w:val="0"/>
                                      <w:marRight w:val="0"/>
                                      <w:marTop w:val="30"/>
                                      <w:marBottom w:val="0"/>
                                      <w:divBdr>
                                        <w:top w:val="none" w:sz="0" w:space="0" w:color="auto"/>
                                        <w:left w:val="none" w:sz="0" w:space="0" w:color="auto"/>
                                        <w:bottom w:val="none" w:sz="0" w:space="0" w:color="auto"/>
                                        <w:right w:val="none" w:sz="0" w:space="0" w:color="auto"/>
                                      </w:divBdr>
                                    </w:div>
                                    <w:div w:id="5641181">
                                      <w:marLeft w:val="0"/>
                                      <w:marRight w:val="0"/>
                                      <w:marTop w:val="30"/>
                                      <w:marBottom w:val="0"/>
                                      <w:divBdr>
                                        <w:top w:val="none" w:sz="0" w:space="0" w:color="auto"/>
                                        <w:left w:val="none" w:sz="0" w:space="0" w:color="auto"/>
                                        <w:bottom w:val="none" w:sz="0" w:space="0" w:color="auto"/>
                                        <w:right w:val="none" w:sz="0" w:space="0" w:color="auto"/>
                                      </w:divBdr>
                                    </w:div>
                                    <w:div w:id="1338532478">
                                      <w:marLeft w:val="0"/>
                                      <w:marRight w:val="0"/>
                                      <w:marTop w:val="30"/>
                                      <w:marBottom w:val="0"/>
                                      <w:divBdr>
                                        <w:top w:val="none" w:sz="0" w:space="0" w:color="auto"/>
                                        <w:left w:val="none" w:sz="0" w:space="0" w:color="auto"/>
                                        <w:bottom w:val="none" w:sz="0" w:space="0" w:color="auto"/>
                                        <w:right w:val="none" w:sz="0" w:space="0" w:color="auto"/>
                                      </w:divBdr>
                                      <w:divsChild>
                                        <w:div w:id="438571418">
                                          <w:marLeft w:val="0"/>
                                          <w:marRight w:val="0"/>
                                          <w:marTop w:val="0"/>
                                          <w:marBottom w:val="0"/>
                                          <w:divBdr>
                                            <w:top w:val="none" w:sz="0" w:space="0" w:color="auto"/>
                                            <w:left w:val="none" w:sz="0" w:space="0" w:color="auto"/>
                                            <w:bottom w:val="none" w:sz="0" w:space="0" w:color="auto"/>
                                            <w:right w:val="none" w:sz="0" w:space="0" w:color="auto"/>
                                          </w:divBdr>
                                        </w:div>
                                      </w:divsChild>
                                    </w:div>
                                    <w:div w:id="676615540">
                                      <w:marLeft w:val="0"/>
                                      <w:marRight w:val="0"/>
                                      <w:marTop w:val="30"/>
                                      <w:marBottom w:val="0"/>
                                      <w:divBdr>
                                        <w:top w:val="none" w:sz="0" w:space="0" w:color="auto"/>
                                        <w:left w:val="none" w:sz="0" w:space="0" w:color="auto"/>
                                        <w:bottom w:val="none" w:sz="0" w:space="0" w:color="auto"/>
                                        <w:right w:val="none" w:sz="0" w:space="0" w:color="auto"/>
                                      </w:divBdr>
                                    </w:div>
                                    <w:div w:id="1450390705">
                                      <w:marLeft w:val="0"/>
                                      <w:marRight w:val="0"/>
                                      <w:marTop w:val="30"/>
                                      <w:marBottom w:val="0"/>
                                      <w:divBdr>
                                        <w:top w:val="none" w:sz="0" w:space="0" w:color="auto"/>
                                        <w:left w:val="none" w:sz="0" w:space="0" w:color="auto"/>
                                        <w:bottom w:val="none" w:sz="0" w:space="0" w:color="auto"/>
                                        <w:right w:val="none" w:sz="0" w:space="0" w:color="auto"/>
                                      </w:divBdr>
                                    </w:div>
                                    <w:div w:id="1900701706">
                                      <w:marLeft w:val="0"/>
                                      <w:marRight w:val="0"/>
                                      <w:marTop w:val="30"/>
                                      <w:marBottom w:val="0"/>
                                      <w:divBdr>
                                        <w:top w:val="none" w:sz="0" w:space="0" w:color="auto"/>
                                        <w:left w:val="none" w:sz="0" w:space="0" w:color="auto"/>
                                        <w:bottom w:val="none" w:sz="0" w:space="0" w:color="auto"/>
                                        <w:right w:val="none" w:sz="0" w:space="0" w:color="auto"/>
                                      </w:divBdr>
                                    </w:div>
                                    <w:div w:id="2041971551">
                                      <w:marLeft w:val="0"/>
                                      <w:marRight w:val="0"/>
                                      <w:marTop w:val="30"/>
                                      <w:marBottom w:val="0"/>
                                      <w:divBdr>
                                        <w:top w:val="none" w:sz="0" w:space="0" w:color="auto"/>
                                        <w:left w:val="none" w:sz="0" w:space="0" w:color="auto"/>
                                        <w:bottom w:val="none" w:sz="0" w:space="0" w:color="auto"/>
                                        <w:right w:val="none" w:sz="0" w:space="0" w:color="auto"/>
                                      </w:divBdr>
                                    </w:div>
                                    <w:div w:id="1588926901">
                                      <w:marLeft w:val="0"/>
                                      <w:marRight w:val="0"/>
                                      <w:marTop w:val="30"/>
                                      <w:marBottom w:val="0"/>
                                      <w:divBdr>
                                        <w:top w:val="none" w:sz="0" w:space="0" w:color="auto"/>
                                        <w:left w:val="none" w:sz="0" w:space="0" w:color="auto"/>
                                        <w:bottom w:val="none" w:sz="0" w:space="0" w:color="auto"/>
                                        <w:right w:val="none" w:sz="0" w:space="0" w:color="auto"/>
                                      </w:divBdr>
                                    </w:div>
                                    <w:div w:id="932013932">
                                      <w:marLeft w:val="0"/>
                                      <w:marRight w:val="0"/>
                                      <w:marTop w:val="30"/>
                                      <w:marBottom w:val="0"/>
                                      <w:divBdr>
                                        <w:top w:val="none" w:sz="0" w:space="0" w:color="auto"/>
                                        <w:left w:val="none" w:sz="0" w:space="0" w:color="auto"/>
                                        <w:bottom w:val="none" w:sz="0" w:space="0" w:color="auto"/>
                                        <w:right w:val="none" w:sz="0" w:space="0" w:color="auto"/>
                                      </w:divBdr>
                                    </w:div>
                                    <w:div w:id="806437614">
                                      <w:marLeft w:val="0"/>
                                      <w:marRight w:val="0"/>
                                      <w:marTop w:val="30"/>
                                      <w:marBottom w:val="0"/>
                                      <w:divBdr>
                                        <w:top w:val="none" w:sz="0" w:space="0" w:color="auto"/>
                                        <w:left w:val="none" w:sz="0" w:space="0" w:color="auto"/>
                                        <w:bottom w:val="none" w:sz="0" w:space="0" w:color="auto"/>
                                        <w:right w:val="none" w:sz="0" w:space="0" w:color="auto"/>
                                      </w:divBdr>
                                      <w:divsChild>
                                        <w:div w:id="1152333252">
                                          <w:marLeft w:val="0"/>
                                          <w:marRight w:val="0"/>
                                          <w:marTop w:val="0"/>
                                          <w:marBottom w:val="0"/>
                                          <w:divBdr>
                                            <w:top w:val="none" w:sz="0" w:space="0" w:color="auto"/>
                                            <w:left w:val="none" w:sz="0" w:space="0" w:color="auto"/>
                                            <w:bottom w:val="none" w:sz="0" w:space="0" w:color="auto"/>
                                            <w:right w:val="none" w:sz="0" w:space="0" w:color="auto"/>
                                          </w:divBdr>
                                        </w:div>
                                      </w:divsChild>
                                    </w:div>
                                    <w:div w:id="838470506">
                                      <w:marLeft w:val="0"/>
                                      <w:marRight w:val="0"/>
                                      <w:marTop w:val="105"/>
                                      <w:marBottom w:val="0"/>
                                      <w:divBdr>
                                        <w:top w:val="none" w:sz="0" w:space="0" w:color="auto"/>
                                        <w:left w:val="none" w:sz="0" w:space="0" w:color="auto"/>
                                        <w:bottom w:val="none" w:sz="0" w:space="0" w:color="auto"/>
                                        <w:right w:val="none" w:sz="0" w:space="0" w:color="auto"/>
                                      </w:divBdr>
                                    </w:div>
                                    <w:div w:id="1885411289">
                                      <w:marLeft w:val="0"/>
                                      <w:marRight w:val="0"/>
                                      <w:marTop w:val="105"/>
                                      <w:marBottom w:val="0"/>
                                      <w:divBdr>
                                        <w:top w:val="none" w:sz="0" w:space="0" w:color="auto"/>
                                        <w:left w:val="none" w:sz="0" w:space="0" w:color="auto"/>
                                        <w:bottom w:val="none" w:sz="0" w:space="0" w:color="auto"/>
                                        <w:right w:val="none" w:sz="0" w:space="0" w:color="auto"/>
                                      </w:divBdr>
                                    </w:div>
                                    <w:div w:id="1724866609">
                                      <w:marLeft w:val="0"/>
                                      <w:marRight w:val="0"/>
                                      <w:marTop w:val="105"/>
                                      <w:marBottom w:val="0"/>
                                      <w:divBdr>
                                        <w:top w:val="none" w:sz="0" w:space="0" w:color="auto"/>
                                        <w:left w:val="none" w:sz="0" w:space="0" w:color="auto"/>
                                        <w:bottom w:val="none" w:sz="0" w:space="0" w:color="auto"/>
                                        <w:right w:val="none" w:sz="0" w:space="0" w:color="auto"/>
                                      </w:divBdr>
                                    </w:div>
                                    <w:div w:id="1554654491">
                                      <w:marLeft w:val="0"/>
                                      <w:marRight w:val="0"/>
                                      <w:marTop w:val="105"/>
                                      <w:marBottom w:val="0"/>
                                      <w:divBdr>
                                        <w:top w:val="none" w:sz="0" w:space="0" w:color="auto"/>
                                        <w:left w:val="none" w:sz="0" w:space="0" w:color="auto"/>
                                        <w:bottom w:val="none" w:sz="0" w:space="0" w:color="auto"/>
                                        <w:right w:val="none" w:sz="0" w:space="0" w:color="auto"/>
                                      </w:divBdr>
                                    </w:div>
                                    <w:div w:id="419301693">
                                      <w:marLeft w:val="0"/>
                                      <w:marRight w:val="0"/>
                                      <w:marTop w:val="105"/>
                                      <w:marBottom w:val="0"/>
                                      <w:divBdr>
                                        <w:top w:val="none" w:sz="0" w:space="0" w:color="auto"/>
                                        <w:left w:val="none" w:sz="0" w:space="0" w:color="auto"/>
                                        <w:bottom w:val="none" w:sz="0" w:space="0" w:color="auto"/>
                                        <w:right w:val="none" w:sz="0" w:space="0" w:color="auto"/>
                                      </w:divBdr>
                                    </w:div>
                                    <w:div w:id="2133400253">
                                      <w:marLeft w:val="0"/>
                                      <w:marRight w:val="0"/>
                                      <w:marTop w:val="105"/>
                                      <w:marBottom w:val="0"/>
                                      <w:divBdr>
                                        <w:top w:val="none" w:sz="0" w:space="0" w:color="auto"/>
                                        <w:left w:val="none" w:sz="0" w:space="0" w:color="auto"/>
                                        <w:bottom w:val="none" w:sz="0" w:space="0" w:color="auto"/>
                                        <w:right w:val="none" w:sz="0" w:space="0" w:color="auto"/>
                                      </w:divBdr>
                                    </w:div>
                                    <w:div w:id="202593548">
                                      <w:marLeft w:val="0"/>
                                      <w:marRight w:val="0"/>
                                      <w:marTop w:val="105"/>
                                      <w:marBottom w:val="0"/>
                                      <w:divBdr>
                                        <w:top w:val="none" w:sz="0" w:space="0" w:color="auto"/>
                                        <w:left w:val="none" w:sz="0" w:space="0" w:color="auto"/>
                                        <w:bottom w:val="none" w:sz="0" w:space="0" w:color="auto"/>
                                        <w:right w:val="none" w:sz="0" w:space="0" w:color="auto"/>
                                      </w:divBdr>
                                      <w:divsChild>
                                        <w:div w:id="1376007315">
                                          <w:marLeft w:val="0"/>
                                          <w:marRight w:val="0"/>
                                          <w:marTop w:val="0"/>
                                          <w:marBottom w:val="0"/>
                                          <w:divBdr>
                                            <w:top w:val="none" w:sz="0" w:space="0" w:color="auto"/>
                                            <w:left w:val="none" w:sz="0" w:space="0" w:color="auto"/>
                                            <w:bottom w:val="none" w:sz="0" w:space="0" w:color="auto"/>
                                            <w:right w:val="none" w:sz="0" w:space="0" w:color="auto"/>
                                          </w:divBdr>
                                          <w:divsChild>
                                            <w:div w:id="1647316041">
                                              <w:marLeft w:val="0"/>
                                              <w:marRight w:val="0"/>
                                              <w:marTop w:val="0"/>
                                              <w:marBottom w:val="0"/>
                                              <w:divBdr>
                                                <w:top w:val="none" w:sz="0" w:space="0" w:color="auto"/>
                                                <w:left w:val="none" w:sz="0" w:space="0" w:color="auto"/>
                                                <w:bottom w:val="none" w:sz="0" w:space="0" w:color="auto"/>
                                                <w:right w:val="none" w:sz="0" w:space="0" w:color="auto"/>
                                              </w:divBdr>
                                            </w:div>
                                            <w:div w:id="150034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287068">
      <w:bodyDiv w:val="1"/>
      <w:marLeft w:val="0"/>
      <w:marRight w:val="0"/>
      <w:marTop w:val="0"/>
      <w:marBottom w:val="0"/>
      <w:divBdr>
        <w:top w:val="none" w:sz="0" w:space="0" w:color="auto"/>
        <w:left w:val="none" w:sz="0" w:space="0" w:color="auto"/>
        <w:bottom w:val="none" w:sz="0" w:space="0" w:color="auto"/>
        <w:right w:val="none" w:sz="0" w:space="0" w:color="auto"/>
      </w:divBdr>
    </w:div>
    <w:div w:id="1709142930">
      <w:bodyDiv w:val="1"/>
      <w:marLeft w:val="0"/>
      <w:marRight w:val="0"/>
      <w:marTop w:val="0"/>
      <w:marBottom w:val="0"/>
      <w:divBdr>
        <w:top w:val="none" w:sz="0" w:space="0" w:color="auto"/>
        <w:left w:val="none" w:sz="0" w:space="0" w:color="auto"/>
        <w:bottom w:val="none" w:sz="0" w:space="0" w:color="auto"/>
        <w:right w:val="none" w:sz="0" w:space="0" w:color="auto"/>
      </w:divBdr>
      <w:divsChild>
        <w:div w:id="904024499">
          <w:marLeft w:val="0"/>
          <w:marRight w:val="0"/>
          <w:marTop w:val="0"/>
          <w:marBottom w:val="0"/>
          <w:divBdr>
            <w:top w:val="none" w:sz="0" w:space="0" w:color="auto"/>
            <w:left w:val="none" w:sz="0" w:space="0" w:color="auto"/>
            <w:bottom w:val="none" w:sz="0" w:space="0" w:color="auto"/>
            <w:right w:val="none" w:sz="0" w:space="0" w:color="auto"/>
          </w:divBdr>
          <w:divsChild>
            <w:div w:id="1026978272">
              <w:marLeft w:val="0"/>
              <w:marRight w:val="0"/>
              <w:marTop w:val="0"/>
              <w:marBottom w:val="0"/>
              <w:divBdr>
                <w:top w:val="none" w:sz="0" w:space="0" w:color="auto"/>
                <w:left w:val="none" w:sz="0" w:space="0" w:color="auto"/>
                <w:bottom w:val="none" w:sz="0" w:space="0" w:color="auto"/>
                <w:right w:val="none" w:sz="0" w:space="0" w:color="auto"/>
              </w:divBdr>
              <w:divsChild>
                <w:div w:id="1488934853">
                  <w:marLeft w:val="0"/>
                  <w:marRight w:val="0"/>
                  <w:marTop w:val="0"/>
                  <w:marBottom w:val="0"/>
                  <w:divBdr>
                    <w:top w:val="none" w:sz="0" w:space="0" w:color="auto"/>
                    <w:left w:val="none" w:sz="0" w:space="0" w:color="auto"/>
                    <w:bottom w:val="none" w:sz="0" w:space="0" w:color="auto"/>
                    <w:right w:val="none" w:sz="0" w:space="0" w:color="auto"/>
                  </w:divBdr>
                  <w:divsChild>
                    <w:div w:id="1372149218">
                      <w:marLeft w:val="0"/>
                      <w:marRight w:val="0"/>
                      <w:marTop w:val="0"/>
                      <w:marBottom w:val="0"/>
                      <w:divBdr>
                        <w:top w:val="none" w:sz="0" w:space="0" w:color="auto"/>
                        <w:left w:val="none" w:sz="0" w:space="0" w:color="auto"/>
                        <w:bottom w:val="none" w:sz="0" w:space="0" w:color="auto"/>
                        <w:right w:val="none" w:sz="0" w:space="0" w:color="auto"/>
                      </w:divBdr>
                      <w:divsChild>
                        <w:div w:id="295648607">
                          <w:marLeft w:val="0"/>
                          <w:marRight w:val="0"/>
                          <w:marTop w:val="0"/>
                          <w:marBottom w:val="0"/>
                          <w:divBdr>
                            <w:top w:val="none" w:sz="0" w:space="0" w:color="auto"/>
                            <w:left w:val="none" w:sz="0" w:space="0" w:color="auto"/>
                            <w:bottom w:val="none" w:sz="0" w:space="0" w:color="auto"/>
                            <w:right w:val="none" w:sz="0" w:space="0" w:color="auto"/>
                          </w:divBdr>
                        </w:div>
                        <w:div w:id="703946455">
                          <w:marLeft w:val="0"/>
                          <w:marRight w:val="0"/>
                          <w:marTop w:val="0"/>
                          <w:marBottom w:val="0"/>
                          <w:divBdr>
                            <w:top w:val="none" w:sz="0" w:space="0" w:color="auto"/>
                            <w:left w:val="none" w:sz="0" w:space="0" w:color="auto"/>
                            <w:bottom w:val="none" w:sz="0" w:space="0" w:color="auto"/>
                            <w:right w:val="none" w:sz="0" w:space="0" w:color="auto"/>
                          </w:divBdr>
                        </w:div>
                        <w:div w:id="1861502879">
                          <w:marLeft w:val="0"/>
                          <w:marRight w:val="0"/>
                          <w:marTop w:val="0"/>
                          <w:marBottom w:val="0"/>
                          <w:divBdr>
                            <w:top w:val="none" w:sz="0" w:space="0" w:color="auto"/>
                            <w:left w:val="none" w:sz="0" w:space="0" w:color="auto"/>
                            <w:bottom w:val="none" w:sz="0" w:space="0" w:color="auto"/>
                            <w:right w:val="none" w:sz="0" w:space="0" w:color="auto"/>
                          </w:divBdr>
                        </w:div>
                        <w:div w:id="212109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0761900">
      <w:bodyDiv w:val="1"/>
      <w:marLeft w:val="0"/>
      <w:marRight w:val="0"/>
      <w:marTop w:val="0"/>
      <w:marBottom w:val="0"/>
      <w:divBdr>
        <w:top w:val="none" w:sz="0" w:space="0" w:color="auto"/>
        <w:left w:val="none" w:sz="0" w:space="0" w:color="auto"/>
        <w:bottom w:val="none" w:sz="0" w:space="0" w:color="auto"/>
        <w:right w:val="none" w:sz="0" w:space="0" w:color="auto"/>
      </w:divBdr>
    </w:div>
    <w:div w:id="1713076454">
      <w:bodyDiv w:val="1"/>
      <w:marLeft w:val="0"/>
      <w:marRight w:val="0"/>
      <w:marTop w:val="0"/>
      <w:marBottom w:val="0"/>
      <w:divBdr>
        <w:top w:val="none" w:sz="0" w:space="0" w:color="auto"/>
        <w:left w:val="none" w:sz="0" w:space="0" w:color="auto"/>
        <w:bottom w:val="none" w:sz="0" w:space="0" w:color="auto"/>
        <w:right w:val="none" w:sz="0" w:space="0" w:color="auto"/>
      </w:divBdr>
      <w:divsChild>
        <w:div w:id="1539657940">
          <w:marLeft w:val="0"/>
          <w:marRight w:val="0"/>
          <w:marTop w:val="0"/>
          <w:marBottom w:val="0"/>
          <w:divBdr>
            <w:top w:val="none" w:sz="0" w:space="0" w:color="auto"/>
            <w:left w:val="none" w:sz="0" w:space="0" w:color="auto"/>
            <w:bottom w:val="none" w:sz="0" w:space="0" w:color="auto"/>
            <w:right w:val="none" w:sz="0" w:space="0" w:color="auto"/>
          </w:divBdr>
          <w:divsChild>
            <w:div w:id="1877427531">
              <w:marLeft w:val="0"/>
              <w:marRight w:val="0"/>
              <w:marTop w:val="0"/>
              <w:marBottom w:val="0"/>
              <w:divBdr>
                <w:top w:val="none" w:sz="0" w:space="0" w:color="auto"/>
                <w:left w:val="none" w:sz="0" w:space="0" w:color="auto"/>
                <w:bottom w:val="none" w:sz="0" w:space="0" w:color="auto"/>
                <w:right w:val="none" w:sz="0" w:space="0" w:color="auto"/>
              </w:divBdr>
              <w:divsChild>
                <w:div w:id="2084714436">
                  <w:marLeft w:val="0"/>
                  <w:marRight w:val="200"/>
                  <w:marTop w:val="0"/>
                  <w:marBottom w:val="0"/>
                  <w:divBdr>
                    <w:top w:val="none" w:sz="0" w:space="0" w:color="auto"/>
                    <w:left w:val="none" w:sz="0" w:space="0" w:color="auto"/>
                    <w:bottom w:val="none" w:sz="0" w:space="0" w:color="auto"/>
                    <w:right w:val="none" w:sz="0" w:space="0" w:color="auto"/>
                  </w:divBdr>
                  <w:divsChild>
                    <w:div w:id="316807375">
                      <w:marLeft w:val="0"/>
                      <w:marRight w:val="0"/>
                      <w:marTop w:val="67"/>
                      <w:marBottom w:val="67"/>
                      <w:divBdr>
                        <w:top w:val="none" w:sz="0" w:space="0" w:color="auto"/>
                        <w:left w:val="none" w:sz="0" w:space="0" w:color="auto"/>
                        <w:bottom w:val="none" w:sz="0" w:space="0" w:color="auto"/>
                        <w:right w:val="none" w:sz="0" w:space="0" w:color="auto"/>
                      </w:divBdr>
                      <w:divsChild>
                        <w:div w:id="1613709527">
                          <w:marLeft w:val="0"/>
                          <w:marRight w:val="0"/>
                          <w:marTop w:val="0"/>
                          <w:marBottom w:val="0"/>
                          <w:divBdr>
                            <w:top w:val="none" w:sz="0" w:space="0" w:color="auto"/>
                            <w:left w:val="none" w:sz="0" w:space="0" w:color="auto"/>
                            <w:bottom w:val="none" w:sz="0" w:space="0" w:color="auto"/>
                            <w:right w:val="none" w:sz="0" w:space="0" w:color="auto"/>
                          </w:divBdr>
                        </w:div>
                      </w:divsChild>
                    </w:div>
                    <w:div w:id="1453667638">
                      <w:marLeft w:val="267"/>
                      <w:marRight w:val="0"/>
                      <w:marTop w:val="0"/>
                      <w:marBottom w:val="0"/>
                      <w:divBdr>
                        <w:top w:val="none" w:sz="0" w:space="0" w:color="auto"/>
                        <w:left w:val="none" w:sz="0" w:space="0" w:color="auto"/>
                        <w:bottom w:val="none" w:sz="0" w:space="0" w:color="auto"/>
                        <w:right w:val="none" w:sz="0" w:space="0" w:color="auto"/>
                      </w:divBdr>
                    </w:div>
                    <w:div w:id="1526018874">
                      <w:marLeft w:val="0"/>
                      <w:marRight w:val="0"/>
                      <w:marTop w:val="0"/>
                      <w:marBottom w:val="0"/>
                      <w:divBdr>
                        <w:top w:val="dotted" w:sz="2" w:space="2" w:color="B2B2B2"/>
                        <w:left w:val="none" w:sz="0" w:space="0" w:color="auto"/>
                        <w:bottom w:val="none" w:sz="0" w:space="0" w:color="auto"/>
                        <w:right w:val="none" w:sz="0" w:space="0" w:color="auto"/>
                      </w:divBdr>
                      <w:divsChild>
                        <w:div w:id="443694730">
                          <w:marLeft w:val="0"/>
                          <w:marRight w:val="0"/>
                          <w:marTop w:val="0"/>
                          <w:marBottom w:val="0"/>
                          <w:divBdr>
                            <w:top w:val="none" w:sz="0" w:space="0" w:color="auto"/>
                            <w:left w:val="none" w:sz="0" w:space="0" w:color="auto"/>
                            <w:bottom w:val="none" w:sz="0" w:space="0" w:color="auto"/>
                            <w:right w:val="none" w:sz="0" w:space="0" w:color="auto"/>
                          </w:divBdr>
                        </w:div>
                      </w:divsChild>
                    </w:div>
                    <w:div w:id="175223679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352361">
      <w:bodyDiv w:val="1"/>
      <w:marLeft w:val="0"/>
      <w:marRight w:val="0"/>
      <w:marTop w:val="0"/>
      <w:marBottom w:val="0"/>
      <w:divBdr>
        <w:top w:val="none" w:sz="0" w:space="0" w:color="auto"/>
        <w:left w:val="none" w:sz="0" w:space="0" w:color="auto"/>
        <w:bottom w:val="none" w:sz="0" w:space="0" w:color="auto"/>
        <w:right w:val="none" w:sz="0" w:space="0" w:color="auto"/>
      </w:divBdr>
    </w:div>
    <w:div w:id="1716078133">
      <w:bodyDiv w:val="1"/>
      <w:marLeft w:val="0"/>
      <w:marRight w:val="0"/>
      <w:marTop w:val="0"/>
      <w:marBottom w:val="0"/>
      <w:divBdr>
        <w:top w:val="none" w:sz="0" w:space="0" w:color="auto"/>
        <w:left w:val="none" w:sz="0" w:space="0" w:color="auto"/>
        <w:bottom w:val="none" w:sz="0" w:space="0" w:color="auto"/>
        <w:right w:val="none" w:sz="0" w:space="0" w:color="auto"/>
      </w:divBdr>
      <w:divsChild>
        <w:div w:id="272834598">
          <w:marLeft w:val="0"/>
          <w:marRight w:val="0"/>
          <w:marTop w:val="0"/>
          <w:marBottom w:val="0"/>
          <w:divBdr>
            <w:top w:val="none" w:sz="0" w:space="0" w:color="auto"/>
            <w:left w:val="none" w:sz="0" w:space="0" w:color="auto"/>
            <w:bottom w:val="none" w:sz="0" w:space="0" w:color="auto"/>
            <w:right w:val="none" w:sz="0" w:space="0" w:color="auto"/>
          </w:divBdr>
          <w:divsChild>
            <w:div w:id="984510322">
              <w:marLeft w:val="0"/>
              <w:marRight w:val="0"/>
              <w:marTop w:val="0"/>
              <w:marBottom w:val="0"/>
              <w:divBdr>
                <w:top w:val="none" w:sz="0" w:space="0" w:color="auto"/>
                <w:left w:val="none" w:sz="0" w:space="0" w:color="auto"/>
                <w:bottom w:val="none" w:sz="0" w:space="0" w:color="auto"/>
                <w:right w:val="none" w:sz="0" w:space="0" w:color="auto"/>
              </w:divBdr>
              <w:divsChild>
                <w:div w:id="495726834">
                  <w:marLeft w:val="0"/>
                  <w:marRight w:val="0"/>
                  <w:marTop w:val="0"/>
                  <w:marBottom w:val="0"/>
                  <w:divBdr>
                    <w:top w:val="none" w:sz="0" w:space="0" w:color="auto"/>
                    <w:left w:val="none" w:sz="0" w:space="0" w:color="auto"/>
                    <w:bottom w:val="none" w:sz="0" w:space="0" w:color="auto"/>
                    <w:right w:val="none" w:sz="0" w:space="0" w:color="auto"/>
                  </w:divBdr>
                  <w:divsChild>
                    <w:div w:id="469254723">
                      <w:marLeft w:val="0"/>
                      <w:marRight w:val="0"/>
                      <w:marTop w:val="0"/>
                      <w:marBottom w:val="0"/>
                      <w:divBdr>
                        <w:top w:val="none" w:sz="0" w:space="0" w:color="auto"/>
                        <w:left w:val="none" w:sz="0" w:space="0" w:color="auto"/>
                        <w:bottom w:val="none" w:sz="0" w:space="0" w:color="auto"/>
                        <w:right w:val="none" w:sz="0" w:space="0" w:color="auto"/>
                      </w:divBdr>
                      <w:divsChild>
                        <w:div w:id="1962422583">
                          <w:marLeft w:val="0"/>
                          <w:marRight w:val="0"/>
                          <w:marTop w:val="0"/>
                          <w:marBottom w:val="0"/>
                          <w:divBdr>
                            <w:top w:val="none" w:sz="0" w:space="0" w:color="auto"/>
                            <w:left w:val="none" w:sz="0" w:space="0" w:color="auto"/>
                            <w:bottom w:val="none" w:sz="0" w:space="0" w:color="auto"/>
                            <w:right w:val="none" w:sz="0" w:space="0" w:color="auto"/>
                          </w:divBdr>
                          <w:divsChild>
                            <w:div w:id="484668594">
                              <w:marLeft w:val="0"/>
                              <w:marRight w:val="0"/>
                              <w:marTop w:val="0"/>
                              <w:marBottom w:val="0"/>
                              <w:divBdr>
                                <w:top w:val="none" w:sz="0" w:space="0" w:color="auto"/>
                                <w:left w:val="none" w:sz="0" w:space="0" w:color="auto"/>
                                <w:bottom w:val="none" w:sz="0" w:space="0" w:color="auto"/>
                                <w:right w:val="none" w:sz="0" w:space="0" w:color="auto"/>
                              </w:divBdr>
                              <w:divsChild>
                                <w:div w:id="1909342323">
                                  <w:marLeft w:val="0"/>
                                  <w:marRight w:val="0"/>
                                  <w:marTop w:val="0"/>
                                  <w:marBottom w:val="0"/>
                                  <w:divBdr>
                                    <w:top w:val="none" w:sz="0" w:space="0" w:color="auto"/>
                                    <w:left w:val="none" w:sz="0" w:space="0" w:color="auto"/>
                                    <w:bottom w:val="none" w:sz="0" w:space="0" w:color="auto"/>
                                    <w:right w:val="none" w:sz="0" w:space="0" w:color="auto"/>
                                  </w:divBdr>
                                  <w:divsChild>
                                    <w:div w:id="439376488">
                                      <w:marLeft w:val="0"/>
                                      <w:marRight w:val="0"/>
                                      <w:marTop w:val="0"/>
                                      <w:marBottom w:val="0"/>
                                      <w:divBdr>
                                        <w:top w:val="none" w:sz="0" w:space="0" w:color="auto"/>
                                        <w:left w:val="none" w:sz="0" w:space="0" w:color="auto"/>
                                        <w:bottom w:val="none" w:sz="0" w:space="0" w:color="auto"/>
                                        <w:right w:val="none" w:sz="0" w:space="0" w:color="auto"/>
                                      </w:divBdr>
                                      <w:divsChild>
                                        <w:div w:id="149398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7044968">
      <w:bodyDiv w:val="1"/>
      <w:marLeft w:val="0"/>
      <w:marRight w:val="0"/>
      <w:marTop w:val="0"/>
      <w:marBottom w:val="0"/>
      <w:divBdr>
        <w:top w:val="none" w:sz="0" w:space="0" w:color="auto"/>
        <w:left w:val="none" w:sz="0" w:space="0" w:color="auto"/>
        <w:bottom w:val="none" w:sz="0" w:space="0" w:color="auto"/>
        <w:right w:val="none" w:sz="0" w:space="0" w:color="auto"/>
      </w:divBdr>
    </w:div>
    <w:div w:id="1721174164">
      <w:bodyDiv w:val="1"/>
      <w:marLeft w:val="0"/>
      <w:marRight w:val="0"/>
      <w:marTop w:val="0"/>
      <w:marBottom w:val="0"/>
      <w:divBdr>
        <w:top w:val="none" w:sz="0" w:space="0" w:color="auto"/>
        <w:left w:val="none" w:sz="0" w:space="0" w:color="auto"/>
        <w:bottom w:val="none" w:sz="0" w:space="0" w:color="auto"/>
        <w:right w:val="none" w:sz="0" w:space="0" w:color="auto"/>
      </w:divBdr>
      <w:divsChild>
        <w:div w:id="397165805">
          <w:marLeft w:val="0"/>
          <w:marRight w:val="0"/>
          <w:marTop w:val="0"/>
          <w:marBottom w:val="0"/>
          <w:divBdr>
            <w:top w:val="none" w:sz="0" w:space="0" w:color="auto"/>
            <w:left w:val="none" w:sz="0" w:space="0" w:color="auto"/>
            <w:bottom w:val="none" w:sz="0" w:space="0" w:color="auto"/>
            <w:right w:val="none" w:sz="0" w:space="0" w:color="auto"/>
          </w:divBdr>
        </w:div>
        <w:div w:id="1862208880">
          <w:marLeft w:val="0"/>
          <w:marRight w:val="0"/>
          <w:marTop w:val="0"/>
          <w:marBottom w:val="0"/>
          <w:divBdr>
            <w:top w:val="none" w:sz="0" w:space="0" w:color="auto"/>
            <w:left w:val="none" w:sz="0" w:space="0" w:color="auto"/>
            <w:bottom w:val="none" w:sz="0" w:space="0" w:color="auto"/>
            <w:right w:val="none" w:sz="0" w:space="0" w:color="auto"/>
          </w:divBdr>
        </w:div>
      </w:divsChild>
    </w:div>
    <w:div w:id="1722820661">
      <w:bodyDiv w:val="1"/>
      <w:marLeft w:val="0"/>
      <w:marRight w:val="0"/>
      <w:marTop w:val="0"/>
      <w:marBottom w:val="0"/>
      <w:divBdr>
        <w:top w:val="none" w:sz="0" w:space="0" w:color="auto"/>
        <w:left w:val="none" w:sz="0" w:space="0" w:color="auto"/>
        <w:bottom w:val="none" w:sz="0" w:space="0" w:color="auto"/>
        <w:right w:val="none" w:sz="0" w:space="0" w:color="auto"/>
      </w:divBdr>
      <w:divsChild>
        <w:div w:id="459878423">
          <w:marLeft w:val="0"/>
          <w:marRight w:val="0"/>
          <w:marTop w:val="0"/>
          <w:marBottom w:val="0"/>
          <w:divBdr>
            <w:top w:val="none" w:sz="0" w:space="0" w:color="auto"/>
            <w:left w:val="none" w:sz="0" w:space="0" w:color="auto"/>
            <w:bottom w:val="none" w:sz="0" w:space="0" w:color="auto"/>
            <w:right w:val="none" w:sz="0" w:space="0" w:color="auto"/>
          </w:divBdr>
          <w:divsChild>
            <w:div w:id="1861046305">
              <w:marLeft w:val="0"/>
              <w:marRight w:val="0"/>
              <w:marTop w:val="0"/>
              <w:marBottom w:val="0"/>
              <w:divBdr>
                <w:top w:val="none" w:sz="0" w:space="0" w:color="auto"/>
                <w:left w:val="none" w:sz="0" w:space="0" w:color="auto"/>
                <w:bottom w:val="none" w:sz="0" w:space="0" w:color="auto"/>
                <w:right w:val="none" w:sz="0" w:space="0" w:color="auto"/>
              </w:divBdr>
              <w:divsChild>
                <w:div w:id="925769806">
                  <w:marLeft w:val="0"/>
                  <w:marRight w:val="450"/>
                  <w:marTop w:val="0"/>
                  <w:marBottom w:val="0"/>
                  <w:divBdr>
                    <w:top w:val="none" w:sz="0" w:space="0" w:color="auto"/>
                    <w:left w:val="none" w:sz="0" w:space="0" w:color="auto"/>
                    <w:bottom w:val="none" w:sz="0" w:space="0" w:color="auto"/>
                    <w:right w:val="none" w:sz="0" w:space="0" w:color="auto"/>
                  </w:divBdr>
                  <w:divsChild>
                    <w:div w:id="93332588">
                      <w:marLeft w:val="0"/>
                      <w:marRight w:val="0"/>
                      <w:marTop w:val="0"/>
                      <w:marBottom w:val="0"/>
                      <w:divBdr>
                        <w:top w:val="dotted" w:sz="6" w:space="4" w:color="B2B2B2"/>
                        <w:left w:val="none" w:sz="0" w:space="0" w:color="auto"/>
                        <w:bottom w:val="none" w:sz="0" w:space="0" w:color="auto"/>
                        <w:right w:val="none" w:sz="0" w:space="0" w:color="auto"/>
                      </w:divBdr>
                      <w:divsChild>
                        <w:div w:id="1317759767">
                          <w:marLeft w:val="0"/>
                          <w:marRight w:val="0"/>
                          <w:marTop w:val="0"/>
                          <w:marBottom w:val="0"/>
                          <w:divBdr>
                            <w:top w:val="none" w:sz="0" w:space="0" w:color="auto"/>
                            <w:left w:val="none" w:sz="0" w:space="0" w:color="auto"/>
                            <w:bottom w:val="none" w:sz="0" w:space="0" w:color="auto"/>
                            <w:right w:val="none" w:sz="0" w:space="0" w:color="auto"/>
                          </w:divBdr>
                          <w:divsChild>
                            <w:div w:id="123759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242436">
                      <w:marLeft w:val="0"/>
                      <w:marRight w:val="0"/>
                      <w:marTop w:val="0"/>
                      <w:marBottom w:val="0"/>
                      <w:divBdr>
                        <w:top w:val="none" w:sz="0" w:space="0" w:color="auto"/>
                        <w:left w:val="none" w:sz="0" w:space="0" w:color="auto"/>
                        <w:bottom w:val="none" w:sz="0" w:space="0" w:color="auto"/>
                        <w:right w:val="none" w:sz="0" w:space="0" w:color="auto"/>
                      </w:divBdr>
                      <w:divsChild>
                        <w:div w:id="1714573616">
                          <w:marLeft w:val="0"/>
                          <w:marRight w:val="0"/>
                          <w:marTop w:val="0"/>
                          <w:marBottom w:val="0"/>
                          <w:divBdr>
                            <w:top w:val="none" w:sz="0" w:space="0" w:color="auto"/>
                            <w:left w:val="none" w:sz="0" w:space="0" w:color="auto"/>
                            <w:bottom w:val="none" w:sz="0" w:space="0" w:color="auto"/>
                            <w:right w:val="none" w:sz="0" w:space="0" w:color="auto"/>
                          </w:divBdr>
                        </w:div>
                        <w:div w:id="777213472">
                          <w:marLeft w:val="600"/>
                          <w:marRight w:val="0"/>
                          <w:marTop w:val="0"/>
                          <w:marBottom w:val="0"/>
                          <w:divBdr>
                            <w:top w:val="none" w:sz="0" w:space="0" w:color="auto"/>
                            <w:left w:val="none" w:sz="0" w:space="0" w:color="auto"/>
                            <w:bottom w:val="none" w:sz="0" w:space="0" w:color="auto"/>
                            <w:right w:val="none" w:sz="0" w:space="0" w:color="auto"/>
                          </w:divBdr>
                        </w:div>
                      </w:divsChild>
                    </w:div>
                    <w:div w:id="925773926">
                      <w:marLeft w:val="0"/>
                      <w:marRight w:val="0"/>
                      <w:marTop w:val="0"/>
                      <w:marBottom w:val="0"/>
                      <w:divBdr>
                        <w:top w:val="none" w:sz="0" w:space="0" w:color="auto"/>
                        <w:left w:val="none" w:sz="0" w:space="0" w:color="auto"/>
                        <w:bottom w:val="none" w:sz="0" w:space="0" w:color="auto"/>
                        <w:right w:val="none" w:sz="0" w:space="0" w:color="auto"/>
                      </w:divBdr>
                      <w:divsChild>
                        <w:div w:id="1651593162">
                          <w:marLeft w:val="0"/>
                          <w:marRight w:val="0"/>
                          <w:marTop w:val="0"/>
                          <w:marBottom w:val="0"/>
                          <w:divBdr>
                            <w:top w:val="none" w:sz="0" w:space="0" w:color="auto"/>
                            <w:left w:val="none" w:sz="0" w:space="0" w:color="auto"/>
                            <w:bottom w:val="none" w:sz="0" w:space="0" w:color="auto"/>
                            <w:right w:val="none" w:sz="0" w:space="0" w:color="auto"/>
                          </w:divBdr>
                        </w:div>
                        <w:div w:id="283121443">
                          <w:marLeft w:val="600"/>
                          <w:marRight w:val="0"/>
                          <w:marTop w:val="0"/>
                          <w:marBottom w:val="0"/>
                          <w:divBdr>
                            <w:top w:val="none" w:sz="0" w:space="0" w:color="auto"/>
                            <w:left w:val="none" w:sz="0" w:space="0" w:color="auto"/>
                            <w:bottom w:val="none" w:sz="0" w:space="0" w:color="auto"/>
                            <w:right w:val="none" w:sz="0" w:space="0" w:color="auto"/>
                          </w:divBdr>
                        </w:div>
                      </w:divsChild>
                    </w:div>
                    <w:div w:id="12347646">
                      <w:marLeft w:val="0"/>
                      <w:marRight w:val="0"/>
                      <w:marTop w:val="0"/>
                      <w:marBottom w:val="0"/>
                      <w:divBdr>
                        <w:top w:val="none" w:sz="0" w:space="0" w:color="auto"/>
                        <w:left w:val="none" w:sz="0" w:space="0" w:color="auto"/>
                        <w:bottom w:val="none" w:sz="0" w:space="0" w:color="auto"/>
                        <w:right w:val="none" w:sz="0" w:space="0" w:color="auto"/>
                      </w:divBdr>
                      <w:divsChild>
                        <w:div w:id="1031107208">
                          <w:marLeft w:val="0"/>
                          <w:marRight w:val="0"/>
                          <w:marTop w:val="0"/>
                          <w:marBottom w:val="0"/>
                          <w:divBdr>
                            <w:top w:val="none" w:sz="0" w:space="0" w:color="auto"/>
                            <w:left w:val="none" w:sz="0" w:space="0" w:color="auto"/>
                            <w:bottom w:val="none" w:sz="0" w:space="0" w:color="auto"/>
                            <w:right w:val="none" w:sz="0" w:space="0" w:color="auto"/>
                          </w:divBdr>
                        </w:div>
                        <w:div w:id="118499681">
                          <w:marLeft w:val="600"/>
                          <w:marRight w:val="0"/>
                          <w:marTop w:val="0"/>
                          <w:marBottom w:val="0"/>
                          <w:divBdr>
                            <w:top w:val="none" w:sz="0" w:space="0" w:color="auto"/>
                            <w:left w:val="none" w:sz="0" w:space="0" w:color="auto"/>
                            <w:bottom w:val="none" w:sz="0" w:space="0" w:color="auto"/>
                            <w:right w:val="none" w:sz="0" w:space="0" w:color="auto"/>
                          </w:divBdr>
                        </w:div>
                      </w:divsChild>
                    </w:div>
                    <w:div w:id="1307660639">
                      <w:marLeft w:val="0"/>
                      <w:marRight w:val="0"/>
                      <w:marTop w:val="0"/>
                      <w:marBottom w:val="0"/>
                      <w:divBdr>
                        <w:top w:val="none" w:sz="0" w:space="0" w:color="auto"/>
                        <w:left w:val="none" w:sz="0" w:space="0" w:color="auto"/>
                        <w:bottom w:val="none" w:sz="0" w:space="0" w:color="auto"/>
                        <w:right w:val="none" w:sz="0" w:space="0" w:color="auto"/>
                      </w:divBdr>
                      <w:divsChild>
                        <w:div w:id="2033801247">
                          <w:marLeft w:val="0"/>
                          <w:marRight w:val="0"/>
                          <w:marTop w:val="0"/>
                          <w:marBottom w:val="0"/>
                          <w:divBdr>
                            <w:top w:val="none" w:sz="0" w:space="0" w:color="auto"/>
                            <w:left w:val="none" w:sz="0" w:space="0" w:color="auto"/>
                            <w:bottom w:val="none" w:sz="0" w:space="0" w:color="auto"/>
                            <w:right w:val="none" w:sz="0" w:space="0" w:color="auto"/>
                          </w:divBdr>
                        </w:div>
                        <w:div w:id="1278679240">
                          <w:marLeft w:val="600"/>
                          <w:marRight w:val="0"/>
                          <w:marTop w:val="0"/>
                          <w:marBottom w:val="0"/>
                          <w:divBdr>
                            <w:top w:val="none" w:sz="0" w:space="0" w:color="auto"/>
                            <w:left w:val="none" w:sz="0" w:space="0" w:color="auto"/>
                            <w:bottom w:val="none" w:sz="0" w:space="0" w:color="auto"/>
                            <w:right w:val="none" w:sz="0" w:space="0" w:color="auto"/>
                          </w:divBdr>
                        </w:div>
                      </w:divsChild>
                    </w:div>
                    <w:div w:id="1345588742">
                      <w:marLeft w:val="0"/>
                      <w:marRight w:val="0"/>
                      <w:marTop w:val="0"/>
                      <w:marBottom w:val="0"/>
                      <w:divBdr>
                        <w:top w:val="none" w:sz="0" w:space="0" w:color="auto"/>
                        <w:left w:val="none" w:sz="0" w:space="0" w:color="auto"/>
                        <w:bottom w:val="none" w:sz="0" w:space="0" w:color="auto"/>
                        <w:right w:val="none" w:sz="0" w:space="0" w:color="auto"/>
                      </w:divBdr>
                      <w:divsChild>
                        <w:div w:id="934170994">
                          <w:marLeft w:val="0"/>
                          <w:marRight w:val="0"/>
                          <w:marTop w:val="0"/>
                          <w:marBottom w:val="0"/>
                          <w:divBdr>
                            <w:top w:val="none" w:sz="0" w:space="0" w:color="auto"/>
                            <w:left w:val="none" w:sz="0" w:space="0" w:color="auto"/>
                            <w:bottom w:val="none" w:sz="0" w:space="0" w:color="auto"/>
                            <w:right w:val="none" w:sz="0" w:space="0" w:color="auto"/>
                          </w:divBdr>
                        </w:div>
                        <w:div w:id="261039172">
                          <w:marLeft w:val="600"/>
                          <w:marRight w:val="0"/>
                          <w:marTop w:val="0"/>
                          <w:marBottom w:val="0"/>
                          <w:divBdr>
                            <w:top w:val="none" w:sz="0" w:space="0" w:color="auto"/>
                            <w:left w:val="none" w:sz="0" w:space="0" w:color="auto"/>
                            <w:bottom w:val="none" w:sz="0" w:space="0" w:color="auto"/>
                            <w:right w:val="none" w:sz="0" w:space="0" w:color="auto"/>
                          </w:divBdr>
                        </w:div>
                      </w:divsChild>
                    </w:div>
                    <w:div w:id="506991125">
                      <w:marLeft w:val="0"/>
                      <w:marRight w:val="0"/>
                      <w:marTop w:val="0"/>
                      <w:marBottom w:val="0"/>
                      <w:divBdr>
                        <w:top w:val="none" w:sz="0" w:space="0" w:color="auto"/>
                        <w:left w:val="none" w:sz="0" w:space="0" w:color="auto"/>
                        <w:bottom w:val="none" w:sz="0" w:space="0" w:color="auto"/>
                        <w:right w:val="none" w:sz="0" w:space="0" w:color="auto"/>
                      </w:divBdr>
                      <w:divsChild>
                        <w:div w:id="207424481">
                          <w:marLeft w:val="0"/>
                          <w:marRight w:val="0"/>
                          <w:marTop w:val="0"/>
                          <w:marBottom w:val="0"/>
                          <w:divBdr>
                            <w:top w:val="none" w:sz="0" w:space="0" w:color="auto"/>
                            <w:left w:val="none" w:sz="0" w:space="0" w:color="auto"/>
                            <w:bottom w:val="none" w:sz="0" w:space="0" w:color="auto"/>
                            <w:right w:val="none" w:sz="0" w:space="0" w:color="auto"/>
                          </w:divBdr>
                        </w:div>
                        <w:div w:id="99584465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3092661">
      <w:bodyDiv w:val="1"/>
      <w:marLeft w:val="0"/>
      <w:marRight w:val="0"/>
      <w:marTop w:val="0"/>
      <w:marBottom w:val="0"/>
      <w:divBdr>
        <w:top w:val="none" w:sz="0" w:space="0" w:color="auto"/>
        <w:left w:val="none" w:sz="0" w:space="0" w:color="auto"/>
        <w:bottom w:val="none" w:sz="0" w:space="0" w:color="auto"/>
        <w:right w:val="none" w:sz="0" w:space="0" w:color="auto"/>
      </w:divBdr>
      <w:divsChild>
        <w:div w:id="1953435195">
          <w:marLeft w:val="0"/>
          <w:marRight w:val="0"/>
          <w:marTop w:val="0"/>
          <w:marBottom w:val="0"/>
          <w:divBdr>
            <w:top w:val="none" w:sz="0" w:space="0" w:color="auto"/>
            <w:left w:val="none" w:sz="0" w:space="0" w:color="auto"/>
            <w:bottom w:val="none" w:sz="0" w:space="0" w:color="auto"/>
            <w:right w:val="none" w:sz="0" w:space="0" w:color="auto"/>
          </w:divBdr>
          <w:divsChild>
            <w:div w:id="1547178682">
              <w:marLeft w:val="0"/>
              <w:marRight w:val="0"/>
              <w:marTop w:val="0"/>
              <w:marBottom w:val="0"/>
              <w:divBdr>
                <w:top w:val="none" w:sz="0" w:space="0" w:color="auto"/>
                <w:left w:val="none" w:sz="0" w:space="0" w:color="auto"/>
                <w:bottom w:val="none" w:sz="0" w:space="0" w:color="auto"/>
                <w:right w:val="none" w:sz="0" w:space="0" w:color="auto"/>
              </w:divBdr>
              <w:divsChild>
                <w:div w:id="1091118732">
                  <w:marLeft w:val="0"/>
                  <w:marRight w:val="0"/>
                  <w:marTop w:val="300"/>
                  <w:marBottom w:val="300"/>
                  <w:divBdr>
                    <w:top w:val="none" w:sz="0" w:space="0" w:color="auto"/>
                    <w:left w:val="none" w:sz="0" w:space="0" w:color="auto"/>
                    <w:bottom w:val="none" w:sz="0" w:space="0" w:color="auto"/>
                    <w:right w:val="none" w:sz="0" w:space="0" w:color="auto"/>
                  </w:divBdr>
                  <w:divsChild>
                    <w:div w:id="1804493948">
                      <w:marLeft w:val="0"/>
                      <w:marRight w:val="0"/>
                      <w:marTop w:val="0"/>
                      <w:marBottom w:val="0"/>
                      <w:divBdr>
                        <w:top w:val="none" w:sz="0" w:space="0" w:color="auto"/>
                        <w:left w:val="none" w:sz="0" w:space="0" w:color="auto"/>
                        <w:bottom w:val="none" w:sz="0" w:space="0" w:color="auto"/>
                        <w:right w:val="none" w:sz="0" w:space="0" w:color="auto"/>
                      </w:divBdr>
                    </w:div>
                    <w:div w:id="1806117329">
                      <w:marLeft w:val="0"/>
                      <w:marRight w:val="0"/>
                      <w:marTop w:val="0"/>
                      <w:marBottom w:val="0"/>
                      <w:divBdr>
                        <w:top w:val="none" w:sz="0" w:space="0" w:color="auto"/>
                        <w:left w:val="none" w:sz="0" w:space="0" w:color="auto"/>
                        <w:bottom w:val="none" w:sz="0" w:space="0" w:color="auto"/>
                        <w:right w:val="none" w:sz="0" w:space="0" w:color="auto"/>
                      </w:divBdr>
                      <w:divsChild>
                        <w:div w:id="1633293944">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3141462">
      <w:bodyDiv w:val="1"/>
      <w:marLeft w:val="0"/>
      <w:marRight w:val="0"/>
      <w:marTop w:val="0"/>
      <w:marBottom w:val="0"/>
      <w:divBdr>
        <w:top w:val="none" w:sz="0" w:space="0" w:color="auto"/>
        <w:left w:val="none" w:sz="0" w:space="0" w:color="auto"/>
        <w:bottom w:val="none" w:sz="0" w:space="0" w:color="auto"/>
        <w:right w:val="none" w:sz="0" w:space="0" w:color="auto"/>
      </w:divBdr>
      <w:divsChild>
        <w:div w:id="1984037514">
          <w:marLeft w:val="0"/>
          <w:marRight w:val="0"/>
          <w:marTop w:val="0"/>
          <w:marBottom w:val="0"/>
          <w:divBdr>
            <w:top w:val="none" w:sz="0" w:space="0" w:color="auto"/>
            <w:left w:val="none" w:sz="0" w:space="0" w:color="auto"/>
            <w:bottom w:val="none" w:sz="0" w:space="0" w:color="auto"/>
            <w:right w:val="none" w:sz="0" w:space="0" w:color="auto"/>
          </w:divBdr>
          <w:divsChild>
            <w:div w:id="1154296601">
              <w:marLeft w:val="0"/>
              <w:marRight w:val="0"/>
              <w:marTop w:val="0"/>
              <w:marBottom w:val="0"/>
              <w:divBdr>
                <w:top w:val="none" w:sz="0" w:space="0" w:color="auto"/>
                <w:left w:val="none" w:sz="0" w:space="0" w:color="auto"/>
                <w:bottom w:val="none" w:sz="0" w:space="0" w:color="auto"/>
                <w:right w:val="none" w:sz="0" w:space="0" w:color="auto"/>
              </w:divBdr>
              <w:divsChild>
                <w:div w:id="1867399261">
                  <w:marLeft w:val="0"/>
                  <w:marRight w:val="0"/>
                  <w:marTop w:val="225"/>
                  <w:marBottom w:val="0"/>
                  <w:divBdr>
                    <w:top w:val="none" w:sz="0" w:space="0" w:color="auto"/>
                    <w:left w:val="none" w:sz="0" w:space="0" w:color="auto"/>
                    <w:bottom w:val="none" w:sz="0" w:space="0" w:color="auto"/>
                    <w:right w:val="none" w:sz="0" w:space="0" w:color="auto"/>
                  </w:divBdr>
                  <w:divsChild>
                    <w:div w:id="4595273">
                      <w:marLeft w:val="0"/>
                      <w:marRight w:val="255"/>
                      <w:marTop w:val="0"/>
                      <w:marBottom w:val="0"/>
                      <w:divBdr>
                        <w:top w:val="none" w:sz="0" w:space="0" w:color="auto"/>
                        <w:left w:val="none" w:sz="0" w:space="0" w:color="auto"/>
                        <w:bottom w:val="none" w:sz="0" w:space="0" w:color="auto"/>
                        <w:right w:val="none" w:sz="0" w:space="0" w:color="auto"/>
                      </w:divBdr>
                      <w:divsChild>
                        <w:div w:id="1199203138">
                          <w:marLeft w:val="0"/>
                          <w:marRight w:val="0"/>
                          <w:marTop w:val="0"/>
                          <w:marBottom w:val="150"/>
                          <w:divBdr>
                            <w:top w:val="none" w:sz="0" w:space="0" w:color="auto"/>
                            <w:left w:val="none" w:sz="0" w:space="0" w:color="auto"/>
                            <w:bottom w:val="none" w:sz="0" w:space="0" w:color="auto"/>
                            <w:right w:val="none" w:sz="0" w:space="0" w:color="auto"/>
                          </w:divBdr>
                          <w:divsChild>
                            <w:div w:id="83653251">
                              <w:marLeft w:val="0"/>
                              <w:marRight w:val="0"/>
                              <w:marTop w:val="0"/>
                              <w:marBottom w:val="0"/>
                              <w:divBdr>
                                <w:top w:val="none" w:sz="0" w:space="0" w:color="auto"/>
                                <w:left w:val="none" w:sz="0" w:space="0" w:color="auto"/>
                                <w:bottom w:val="none" w:sz="0" w:space="0" w:color="auto"/>
                                <w:right w:val="none" w:sz="0" w:space="0" w:color="auto"/>
                              </w:divBdr>
                              <w:divsChild>
                                <w:div w:id="997533996">
                                  <w:marLeft w:val="0"/>
                                  <w:marRight w:val="0"/>
                                  <w:marTop w:val="0"/>
                                  <w:marBottom w:val="0"/>
                                  <w:divBdr>
                                    <w:top w:val="none" w:sz="0" w:space="0" w:color="auto"/>
                                    <w:left w:val="none" w:sz="0" w:space="0" w:color="auto"/>
                                    <w:bottom w:val="none" w:sz="0" w:space="0" w:color="auto"/>
                                    <w:right w:val="none" w:sz="0" w:space="0" w:color="auto"/>
                                  </w:divBdr>
                                  <w:divsChild>
                                    <w:div w:id="578639516">
                                      <w:marLeft w:val="0"/>
                                      <w:marRight w:val="0"/>
                                      <w:marTop w:val="0"/>
                                      <w:marBottom w:val="0"/>
                                      <w:divBdr>
                                        <w:top w:val="none" w:sz="0" w:space="0" w:color="auto"/>
                                        <w:left w:val="none" w:sz="0" w:space="0" w:color="auto"/>
                                        <w:bottom w:val="none" w:sz="0" w:space="0" w:color="auto"/>
                                        <w:right w:val="none" w:sz="0" w:space="0" w:color="auto"/>
                                      </w:divBdr>
                                      <w:divsChild>
                                        <w:div w:id="202219997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3207819">
      <w:bodyDiv w:val="1"/>
      <w:marLeft w:val="0"/>
      <w:marRight w:val="0"/>
      <w:marTop w:val="0"/>
      <w:marBottom w:val="0"/>
      <w:divBdr>
        <w:top w:val="none" w:sz="0" w:space="0" w:color="auto"/>
        <w:left w:val="none" w:sz="0" w:space="0" w:color="auto"/>
        <w:bottom w:val="none" w:sz="0" w:space="0" w:color="auto"/>
        <w:right w:val="none" w:sz="0" w:space="0" w:color="auto"/>
      </w:divBdr>
      <w:divsChild>
        <w:div w:id="1566525484">
          <w:marLeft w:val="0"/>
          <w:marRight w:val="0"/>
          <w:marTop w:val="0"/>
          <w:marBottom w:val="0"/>
          <w:divBdr>
            <w:top w:val="none" w:sz="0" w:space="0" w:color="auto"/>
            <w:left w:val="none" w:sz="0" w:space="0" w:color="auto"/>
            <w:bottom w:val="none" w:sz="0" w:space="0" w:color="auto"/>
            <w:right w:val="none" w:sz="0" w:space="0" w:color="auto"/>
          </w:divBdr>
          <w:divsChild>
            <w:div w:id="1656491185">
              <w:marLeft w:val="0"/>
              <w:marRight w:val="0"/>
              <w:marTop w:val="0"/>
              <w:marBottom w:val="0"/>
              <w:divBdr>
                <w:top w:val="none" w:sz="0" w:space="0" w:color="auto"/>
                <w:left w:val="none" w:sz="0" w:space="0" w:color="auto"/>
                <w:bottom w:val="none" w:sz="0" w:space="0" w:color="auto"/>
                <w:right w:val="none" w:sz="0" w:space="0" w:color="auto"/>
              </w:divBdr>
              <w:divsChild>
                <w:div w:id="1805653563">
                  <w:marLeft w:val="0"/>
                  <w:marRight w:val="0"/>
                  <w:marTop w:val="0"/>
                  <w:marBottom w:val="0"/>
                  <w:divBdr>
                    <w:top w:val="none" w:sz="0" w:space="0" w:color="auto"/>
                    <w:left w:val="none" w:sz="0" w:space="0" w:color="auto"/>
                    <w:bottom w:val="none" w:sz="0" w:space="0" w:color="auto"/>
                    <w:right w:val="none" w:sz="0" w:space="0" w:color="auto"/>
                  </w:divBdr>
                  <w:divsChild>
                    <w:div w:id="2082562988">
                      <w:marLeft w:val="0"/>
                      <w:marRight w:val="0"/>
                      <w:marTop w:val="0"/>
                      <w:marBottom w:val="0"/>
                      <w:divBdr>
                        <w:top w:val="single" w:sz="4" w:space="2" w:color="C0C0C0"/>
                        <w:left w:val="single" w:sz="4" w:space="2" w:color="C0C0C0"/>
                        <w:bottom w:val="single" w:sz="4" w:space="2" w:color="C0C0C0"/>
                        <w:right w:val="single" w:sz="4" w:space="2" w:color="C0C0C0"/>
                      </w:divBdr>
                      <w:divsChild>
                        <w:div w:id="608244359">
                          <w:marLeft w:val="0"/>
                          <w:marRight w:val="0"/>
                          <w:marTop w:val="0"/>
                          <w:marBottom w:val="0"/>
                          <w:divBdr>
                            <w:top w:val="none" w:sz="0" w:space="0" w:color="auto"/>
                            <w:left w:val="none" w:sz="0" w:space="0" w:color="auto"/>
                            <w:bottom w:val="none" w:sz="0" w:space="0" w:color="auto"/>
                            <w:right w:val="none" w:sz="0" w:space="0" w:color="auto"/>
                          </w:divBdr>
                        </w:div>
                        <w:div w:id="800266984">
                          <w:marLeft w:val="0"/>
                          <w:marRight w:val="0"/>
                          <w:marTop w:val="0"/>
                          <w:marBottom w:val="0"/>
                          <w:divBdr>
                            <w:top w:val="none" w:sz="0" w:space="0" w:color="auto"/>
                            <w:left w:val="none" w:sz="0" w:space="0" w:color="auto"/>
                            <w:bottom w:val="none" w:sz="0" w:space="0" w:color="auto"/>
                            <w:right w:val="none" w:sz="0" w:space="0" w:color="auto"/>
                          </w:divBdr>
                        </w:div>
                        <w:div w:id="1064987910">
                          <w:marLeft w:val="0"/>
                          <w:marRight w:val="0"/>
                          <w:marTop w:val="0"/>
                          <w:marBottom w:val="0"/>
                          <w:divBdr>
                            <w:top w:val="none" w:sz="0" w:space="0" w:color="auto"/>
                            <w:left w:val="none" w:sz="0" w:space="0" w:color="auto"/>
                            <w:bottom w:val="none" w:sz="0" w:space="0" w:color="auto"/>
                            <w:right w:val="none" w:sz="0" w:space="0" w:color="auto"/>
                          </w:divBdr>
                        </w:div>
                        <w:div w:id="1207183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908306">
      <w:bodyDiv w:val="1"/>
      <w:marLeft w:val="0"/>
      <w:marRight w:val="0"/>
      <w:marTop w:val="0"/>
      <w:marBottom w:val="0"/>
      <w:divBdr>
        <w:top w:val="none" w:sz="0" w:space="0" w:color="auto"/>
        <w:left w:val="none" w:sz="0" w:space="0" w:color="auto"/>
        <w:bottom w:val="none" w:sz="0" w:space="0" w:color="auto"/>
        <w:right w:val="none" w:sz="0" w:space="0" w:color="auto"/>
      </w:divBdr>
      <w:divsChild>
        <w:div w:id="1389762401">
          <w:marLeft w:val="0"/>
          <w:marRight w:val="0"/>
          <w:marTop w:val="0"/>
          <w:marBottom w:val="0"/>
          <w:divBdr>
            <w:top w:val="none" w:sz="0" w:space="0" w:color="auto"/>
            <w:left w:val="none" w:sz="0" w:space="0" w:color="auto"/>
            <w:bottom w:val="none" w:sz="0" w:space="0" w:color="auto"/>
            <w:right w:val="none" w:sz="0" w:space="0" w:color="auto"/>
          </w:divBdr>
          <w:divsChild>
            <w:div w:id="14306965">
              <w:marLeft w:val="0"/>
              <w:marRight w:val="0"/>
              <w:marTop w:val="0"/>
              <w:marBottom w:val="0"/>
              <w:divBdr>
                <w:top w:val="none" w:sz="0" w:space="0" w:color="auto"/>
                <w:left w:val="none" w:sz="0" w:space="0" w:color="auto"/>
                <w:bottom w:val="none" w:sz="0" w:space="0" w:color="auto"/>
                <w:right w:val="none" w:sz="0" w:space="0" w:color="auto"/>
              </w:divBdr>
              <w:divsChild>
                <w:div w:id="712198286">
                  <w:marLeft w:val="0"/>
                  <w:marRight w:val="0"/>
                  <w:marTop w:val="0"/>
                  <w:marBottom w:val="0"/>
                  <w:divBdr>
                    <w:top w:val="none" w:sz="0" w:space="0" w:color="auto"/>
                    <w:left w:val="none" w:sz="0" w:space="0" w:color="auto"/>
                    <w:bottom w:val="none" w:sz="0" w:space="0" w:color="auto"/>
                    <w:right w:val="none" w:sz="0" w:space="0" w:color="auto"/>
                  </w:divBdr>
                  <w:divsChild>
                    <w:div w:id="174772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984158">
      <w:bodyDiv w:val="1"/>
      <w:marLeft w:val="0"/>
      <w:marRight w:val="0"/>
      <w:marTop w:val="0"/>
      <w:marBottom w:val="0"/>
      <w:divBdr>
        <w:top w:val="none" w:sz="0" w:space="0" w:color="auto"/>
        <w:left w:val="none" w:sz="0" w:space="0" w:color="auto"/>
        <w:bottom w:val="none" w:sz="0" w:space="0" w:color="auto"/>
        <w:right w:val="none" w:sz="0" w:space="0" w:color="auto"/>
      </w:divBdr>
    </w:div>
    <w:div w:id="1726297704">
      <w:bodyDiv w:val="1"/>
      <w:marLeft w:val="0"/>
      <w:marRight w:val="0"/>
      <w:marTop w:val="0"/>
      <w:marBottom w:val="0"/>
      <w:divBdr>
        <w:top w:val="none" w:sz="0" w:space="0" w:color="auto"/>
        <w:left w:val="none" w:sz="0" w:space="0" w:color="auto"/>
        <w:bottom w:val="none" w:sz="0" w:space="0" w:color="auto"/>
        <w:right w:val="none" w:sz="0" w:space="0" w:color="auto"/>
      </w:divBdr>
    </w:div>
    <w:div w:id="1726566751">
      <w:bodyDiv w:val="1"/>
      <w:marLeft w:val="0"/>
      <w:marRight w:val="0"/>
      <w:marTop w:val="0"/>
      <w:marBottom w:val="0"/>
      <w:divBdr>
        <w:top w:val="none" w:sz="0" w:space="0" w:color="auto"/>
        <w:left w:val="none" w:sz="0" w:space="0" w:color="auto"/>
        <w:bottom w:val="none" w:sz="0" w:space="0" w:color="auto"/>
        <w:right w:val="none" w:sz="0" w:space="0" w:color="auto"/>
      </w:divBdr>
      <w:divsChild>
        <w:div w:id="345058843">
          <w:marLeft w:val="0"/>
          <w:marRight w:val="0"/>
          <w:marTop w:val="0"/>
          <w:marBottom w:val="0"/>
          <w:divBdr>
            <w:top w:val="none" w:sz="0" w:space="0" w:color="auto"/>
            <w:left w:val="none" w:sz="0" w:space="0" w:color="auto"/>
            <w:bottom w:val="none" w:sz="0" w:space="0" w:color="auto"/>
            <w:right w:val="none" w:sz="0" w:space="0" w:color="auto"/>
          </w:divBdr>
          <w:divsChild>
            <w:div w:id="2144076290">
              <w:marLeft w:val="0"/>
              <w:marRight w:val="0"/>
              <w:marTop w:val="0"/>
              <w:marBottom w:val="0"/>
              <w:divBdr>
                <w:top w:val="none" w:sz="0" w:space="0" w:color="auto"/>
                <w:left w:val="none" w:sz="0" w:space="0" w:color="auto"/>
                <w:bottom w:val="none" w:sz="0" w:space="0" w:color="auto"/>
                <w:right w:val="none" w:sz="0" w:space="0" w:color="auto"/>
              </w:divBdr>
              <w:divsChild>
                <w:div w:id="517237464">
                  <w:marLeft w:val="0"/>
                  <w:marRight w:val="0"/>
                  <w:marTop w:val="0"/>
                  <w:marBottom w:val="0"/>
                  <w:divBdr>
                    <w:top w:val="none" w:sz="0" w:space="0" w:color="auto"/>
                    <w:left w:val="none" w:sz="0" w:space="0" w:color="auto"/>
                    <w:bottom w:val="none" w:sz="0" w:space="0" w:color="auto"/>
                    <w:right w:val="none" w:sz="0" w:space="0" w:color="auto"/>
                  </w:divBdr>
                  <w:divsChild>
                    <w:div w:id="2096320922">
                      <w:marLeft w:val="0"/>
                      <w:marRight w:val="0"/>
                      <w:marTop w:val="0"/>
                      <w:marBottom w:val="0"/>
                      <w:divBdr>
                        <w:top w:val="none" w:sz="0" w:space="0" w:color="auto"/>
                        <w:left w:val="none" w:sz="0" w:space="0" w:color="auto"/>
                        <w:bottom w:val="none" w:sz="0" w:space="0" w:color="auto"/>
                        <w:right w:val="none" w:sz="0" w:space="0" w:color="auto"/>
                      </w:divBdr>
                      <w:divsChild>
                        <w:div w:id="69731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0496849">
      <w:bodyDiv w:val="1"/>
      <w:marLeft w:val="0"/>
      <w:marRight w:val="0"/>
      <w:marTop w:val="0"/>
      <w:marBottom w:val="0"/>
      <w:divBdr>
        <w:top w:val="none" w:sz="0" w:space="0" w:color="auto"/>
        <w:left w:val="none" w:sz="0" w:space="0" w:color="auto"/>
        <w:bottom w:val="none" w:sz="0" w:space="0" w:color="auto"/>
        <w:right w:val="none" w:sz="0" w:space="0" w:color="auto"/>
      </w:divBdr>
      <w:divsChild>
        <w:div w:id="1600524435">
          <w:marLeft w:val="0"/>
          <w:marRight w:val="0"/>
          <w:marTop w:val="0"/>
          <w:marBottom w:val="0"/>
          <w:divBdr>
            <w:top w:val="none" w:sz="0" w:space="0" w:color="auto"/>
            <w:left w:val="none" w:sz="0" w:space="0" w:color="auto"/>
            <w:bottom w:val="none" w:sz="0" w:space="0" w:color="auto"/>
            <w:right w:val="none" w:sz="0" w:space="0" w:color="auto"/>
          </w:divBdr>
          <w:divsChild>
            <w:div w:id="132915024">
              <w:marLeft w:val="0"/>
              <w:marRight w:val="0"/>
              <w:marTop w:val="0"/>
              <w:marBottom w:val="0"/>
              <w:divBdr>
                <w:top w:val="none" w:sz="0" w:space="0" w:color="auto"/>
                <w:left w:val="none" w:sz="0" w:space="0" w:color="auto"/>
                <w:bottom w:val="none" w:sz="0" w:space="0" w:color="auto"/>
                <w:right w:val="none" w:sz="0" w:space="0" w:color="auto"/>
              </w:divBdr>
              <w:divsChild>
                <w:div w:id="1296377195">
                  <w:marLeft w:val="0"/>
                  <w:marRight w:val="200"/>
                  <w:marTop w:val="0"/>
                  <w:marBottom w:val="0"/>
                  <w:divBdr>
                    <w:top w:val="none" w:sz="0" w:space="0" w:color="auto"/>
                    <w:left w:val="none" w:sz="0" w:space="0" w:color="auto"/>
                    <w:bottom w:val="none" w:sz="0" w:space="0" w:color="auto"/>
                    <w:right w:val="none" w:sz="0" w:space="0" w:color="auto"/>
                  </w:divBdr>
                  <w:divsChild>
                    <w:div w:id="502669580">
                      <w:marLeft w:val="0"/>
                      <w:marRight w:val="0"/>
                      <w:marTop w:val="0"/>
                      <w:marBottom w:val="0"/>
                      <w:divBdr>
                        <w:top w:val="dotted" w:sz="2" w:space="2" w:color="B2B2B2"/>
                        <w:left w:val="none" w:sz="0" w:space="0" w:color="auto"/>
                        <w:bottom w:val="none" w:sz="0" w:space="0" w:color="auto"/>
                        <w:right w:val="none" w:sz="0" w:space="0" w:color="auto"/>
                      </w:divBdr>
                      <w:divsChild>
                        <w:div w:id="148316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2385658">
      <w:bodyDiv w:val="1"/>
      <w:marLeft w:val="0"/>
      <w:marRight w:val="0"/>
      <w:marTop w:val="0"/>
      <w:marBottom w:val="0"/>
      <w:divBdr>
        <w:top w:val="none" w:sz="0" w:space="0" w:color="auto"/>
        <w:left w:val="none" w:sz="0" w:space="0" w:color="auto"/>
        <w:bottom w:val="none" w:sz="0" w:space="0" w:color="auto"/>
        <w:right w:val="none" w:sz="0" w:space="0" w:color="auto"/>
      </w:divBdr>
      <w:divsChild>
        <w:div w:id="1280333993">
          <w:marLeft w:val="0"/>
          <w:marRight w:val="0"/>
          <w:marTop w:val="0"/>
          <w:marBottom w:val="0"/>
          <w:divBdr>
            <w:top w:val="none" w:sz="0" w:space="0" w:color="auto"/>
            <w:left w:val="none" w:sz="0" w:space="0" w:color="auto"/>
            <w:bottom w:val="none" w:sz="0" w:space="0" w:color="auto"/>
            <w:right w:val="none" w:sz="0" w:space="0" w:color="auto"/>
          </w:divBdr>
          <w:divsChild>
            <w:div w:id="45032996">
              <w:marLeft w:val="0"/>
              <w:marRight w:val="0"/>
              <w:marTop w:val="0"/>
              <w:marBottom w:val="0"/>
              <w:divBdr>
                <w:top w:val="none" w:sz="0" w:space="0" w:color="auto"/>
                <w:left w:val="none" w:sz="0" w:space="0" w:color="auto"/>
                <w:bottom w:val="none" w:sz="0" w:space="0" w:color="auto"/>
                <w:right w:val="none" w:sz="0" w:space="0" w:color="auto"/>
              </w:divBdr>
              <w:divsChild>
                <w:div w:id="614096949">
                  <w:marLeft w:val="0"/>
                  <w:marRight w:val="0"/>
                  <w:marTop w:val="0"/>
                  <w:marBottom w:val="0"/>
                  <w:divBdr>
                    <w:top w:val="none" w:sz="0" w:space="0" w:color="auto"/>
                    <w:left w:val="none" w:sz="0" w:space="0" w:color="auto"/>
                    <w:bottom w:val="none" w:sz="0" w:space="0" w:color="auto"/>
                    <w:right w:val="none" w:sz="0" w:space="0" w:color="auto"/>
                  </w:divBdr>
                  <w:divsChild>
                    <w:div w:id="691035237">
                      <w:marLeft w:val="0"/>
                      <w:marRight w:val="0"/>
                      <w:marTop w:val="0"/>
                      <w:marBottom w:val="0"/>
                      <w:divBdr>
                        <w:top w:val="single" w:sz="2" w:space="1" w:color="C0C0C0"/>
                        <w:left w:val="single" w:sz="2" w:space="1" w:color="C0C0C0"/>
                        <w:bottom w:val="single" w:sz="2" w:space="1" w:color="C0C0C0"/>
                        <w:right w:val="single" w:sz="2" w:space="1" w:color="C0C0C0"/>
                      </w:divBdr>
                      <w:divsChild>
                        <w:div w:id="281961417">
                          <w:marLeft w:val="0"/>
                          <w:marRight w:val="0"/>
                          <w:marTop w:val="0"/>
                          <w:marBottom w:val="0"/>
                          <w:divBdr>
                            <w:top w:val="none" w:sz="0" w:space="0" w:color="auto"/>
                            <w:left w:val="none" w:sz="0" w:space="0" w:color="auto"/>
                            <w:bottom w:val="none" w:sz="0" w:space="0" w:color="auto"/>
                            <w:right w:val="none" w:sz="0" w:space="0" w:color="auto"/>
                          </w:divBdr>
                        </w:div>
                        <w:div w:id="343829466">
                          <w:marLeft w:val="0"/>
                          <w:marRight w:val="0"/>
                          <w:marTop w:val="0"/>
                          <w:marBottom w:val="0"/>
                          <w:divBdr>
                            <w:top w:val="none" w:sz="0" w:space="0" w:color="auto"/>
                            <w:left w:val="none" w:sz="0" w:space="0" w:color="auto"/>
                            <w:bottom w:val="none" w:sz="0" w:space="0" w:color="auto"/>
                            <w:right w:val="none" w:sz="0" w:space="0" w:color="auto"/>
                          </w:divBdr>
                        </w:div>
                        <w:div w:id="526135954">
                          <w:marLeft w:val="0"/>
                          <w:marRight w:val="0"/>
                          <w:marTop w:val="0"/>
                          <w:marBottom w:val="0"/>
                          <w:divBdr>
                            <w:top w:val="none" w:sz="0" w:space="0" w:color="auto"/>
                            <w:left w:val="none" w:sz="0" w:space="0" w:color="auto"/>
                            <w:bottom w:val="none" w:sz="0" w:space="0" w:color="auto"/>
                            <w:right w:val="none" w:sz="0" w:space="0" w:color="auto"/>
                          </w:divBdr>
                        </w:div>
                        <w:div w:id="679894066">
                          <w:marLeft w:val="0"/>
                          <w:marRight w:val="0"/>
                          <w:marTop w:val="0"/>
                          <w:marBottom w:val="0"/>
                          <w:divBdr>
                            <w:top w:val="none" w:sz="0" w:space="0" w:color="auto"/>
                            <w:left w:val="none" w:sz="0" w:space="0" w:color="auto"/>
                            <w:bottom w:val="none" w:sz="0" w:space="0" w:color="auto"/>
                            <w:right w:val="none" w:sz="0" w:space="0" w:color="auto"/>
                          </w:divBdr>
                        </w:div>
                        <w:div w:id="982388938">
                          <w:marLeft w:val="0"/>
                          <w:marRight w:val="0"/>
                          <w:marTop w:val="0"/>
                          <w:marBottom w:val="0"/>
                          <w:divBdr>
                            <w:top w:val="none" w:sz="0" w:space="0" w:color="auto"/>
                            <w:left w:val="none" w:sz="0" w:space="0" w:color="auto"/>
                            <w:bottom w:val="none" w:sz="0" w:space="0" w:color="auto"/>
                            <w:right w:val="none" w:sz="0" w:space="0" w:color="auto"/>
                          </w:divBdr>
                        </w:div>
                        <w:div w:id="156175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5228650">
      <w:bodyDiv w:val="1"/>
      <w:marLeft w:val="0"/>
      <w:marRight w:val="0"/>
      <w:marTop w:val="0"/>
      <w:marBottom w:val="0"/>
      <w:divBdr>
        <w:top w:val="none" w:sz="0" w:space="0" w:color="auto"/>
        <w:left w:val="none" w:sz="0" w:space="0" w:color="auto"/>
        <w:bottom w:val="none" w:sz="0" w:space="0" w:color="auto"/>
        <w:right w:val="none" w:sz="0" w:space="0" w:color="auto"/>
      </w:divBdr>
    </w:div>
    <w:div w:id="1735658911">
      <w:bodyDiv w:val="1"/>
      <w:marLeft w:val="0"/>
      <w:marRight w:val="0"/>
      <w:marTop w:val="0"/>
      <w:marBottom w:val="0"/>
      <w:divBdr>
        <w:top w:val="none" w:sz="0" w:space="0" w:color="auto"/>
        <w:left w:val="none" w:sz="0" w:space="0" w:color="auto"/>
        <w:bottom w:val="none" w:sz="0" w:space="0" w:color="auto"/>
        <w:right w:val="none" w:sz="0" w:space="0" w:color="auto"/>
      </w:divBdr>
    </w:div>
    <w:div w:id="1738896387">
      <w:bodyDiv w:val="1"/>
      <w:marLeft w:val="0"/>
      <w:marRight w:val="0"/>
      <w:marTop w:val="0"/>
      <w:marBottom w:val="0"/>
      <w:divBdr>
        <w:top w:val="none" w:sz="0" w:space="0" w:color="auto"/>
        <w:left w:val="none" w:sz="0" w:space="0" w:color="auto"/>
        <w:bottom w:val="none" w:sz="0" w:space="0" w:color="auto"/>
        <w:right w:val="none" w:sz="0" w:space="0" w:color="auto"/>
      </w:divBdr>
      <w:divsChild>
        <w:div w:id="493226744">
          <w:marLeft w:val="0"/>
          <w:marRight w:val="0"/>
          <w:marTop w:val="0"/>
          <w:marBottom w:val="0"/>
          <w:divBdr>
            <w:top w:val="none" w:sz="0" w:space="0" w:color="auto"/>
            <w:left w:val="none" w:sz="0" w:space="0" w:color="auto"/>
            <w:bottom w:val="none" w:sz="0" w:space="0" w:color="auto"/>
            <w:right w:val="none" w:sz="0" w:space="0" w:color="auto"/>
          </w:divBdr>
          <w:divsChild>
            <w:div w:id="884635954">
              <w:marLeft w:val="0"/>
              <w:marRight w:val="0"/>
              <w:marTop w:val="0"/>
              <w:marBottom w:val="0"/>
              <w:divBdr>
                <w:top w:val="none" w:sz="0" w:space="0" w:color="auto"/>
                <w:left w:val="none" w:sz="0" w:space="0" w:color="auto"/>
                <w:bottom w:val="none" w:sz="0" w:space="0" w:color="auto"/>
                <w:right w:val="none" w:sz="0" w:space="0" w:color="auto"/>
              </w:divBdr>
              <w:divsChild>
                <w:div w:id="1078788207">
                  <w:marLeft w:val="0"/>
                  <w:marRight w:val="200"/>
                  <w:marTop w:val="0"/>
                  <w:marBottom w:val="0"/>
                  <w:divBdr>
                    <w:top w:val="none" w:sz="0" w:space="0" w:color="auto"/>
                    <w:left w:val="none" w:sz="0" w:space="0" w:color="auto"/>
                    <w:bottom w:val="none" w:sz="0" w:space="0" w:color="auto"/>
                    <w:right w:val="none" w:sz="0" w:space="0" w:color="auto"/>
                  </w:divBdr>
                  <w:divsChild>
                    <w:div w:id="376198405">
                      <w:marLeft w:val="267"/>
                      <w:marRight w:val="0"/>
                      <w:marTop w:val="0"/>
                      <w:marBottom w:val="0"/>
                      <w:divBdr>
                        <w:top w:val="none" w:sz="0" w:space="0" w:color="auto"/>
                        <w:left w:val="none" w:sz="0" w:space="0" w:color="auto"/>
                        <w:bottom w:val="none" w:sz="0" w:space="0" w:color="auto"/>
                        <w:right w:val="none" w:sz="0" w:space="0" w:color="auto"/>
                      </w:divBdr>
                    </w:div>
                    <w:div w:id="385225900">
                      <w:marLeft w:val="267"/>
                      <w:marRight w:val="0"/>
                      <w:marTop w:val="0"/>
                      <w:marBottom w:val="0"/>
                      <w:divBdr>
                        <w:top w:val="none" w:sz="0" w:space="0" w:color="auto"/>
                        <w:left w:val="none" w:sz="0" w:space="0" w:color="auto"/>
                        <w:bottom w:val="none" w:sz="0" w:space="0" w:color="auto"/>
                        <w:right w:val="none" w:sz="0" w:space="0" w:color="auto"/>
                      </w:divBdr>
                    </w:div>
                    <w:div w:id="597326037">
                      <w:marLeft w:val="267"/>
                      <w:marRight w:val="0"/>
                      <w:marTop w:val="0"/>
                      <w:marBottom w:val="0"/>
                      <w:divBdr>
                        <w:top w:val="none" w:sz="0" w:space="0" w:color="auto"/>
                        <w:left w:val="none" w:sz="0" w:space="0" w:color="auto"/>
                        <w:bottom w:val="none" w:sz="0" w:space="0" w:color="auto"/>
                        <w:right w:val="none" w:sz="0" w:space="0" w:color="auto"/>
                      </w:divBdr>
                    </w:div>
                    <w:div w:id="1057971734">
                      <w:marLeft w:val="267"/>
                      <w:marRight w:val="0"/>
                      <w:marTop w:val="0"/>
                      <w:marBottom w:val="0"/>
                      <w:divBdr>
                        <w:top w:val="none" w:sz="0" w:space="0" w:color="auto"/>
                        <w:left w:val="none" w:sz="0" w:space="0" w:color="auto"/>
                        <w:bottom w:val="none" w:sz="0" w:space="0" w:color="auto"/>
                        <w:right w:val="none" w:sz="0" w:space="0" w:color="auto"/>
                      </w:divBdr>
                    </w:div>
                    <w:div w:id="2025395632">
                      <w:marLeft w:val="0"/>
                      <w:marRight w:val="0"/>
                      <w:marTop w:val="0"/>
                      <w:marBottom w:val="0"/>
                      <w:divBdr>
                        <w:top w:val="dotted" w:sz="2" w:space="2" w:color="B2B2B2"/>
                        <w:left w:val="none" w:sz="0" w:space="0" w:color="auto"/>
                        <w:bottom w:val="none" w:sz="0" w:space="0" w:color="auto"/>
                        <w:right w:val="none" w:sz="0" w:space="0" w:color="auto"/>
                      </w:divBdr>
                      <w:divsChild>
                        <w:div w:id="101477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8943146">
      <w:bodyDiv w:val="1"/>
      <w:marLeft w:val="0"/>
      <w:marRight w:val="0"/>
      <w:marTop w:val="0"/>
      <w:marBottom w:val="0"/>
      <w:divBdr>
        <w:top w:val="none" w:sz="0" w:space="0" w:color="auto"/>
        <w:left w:val="none" w:sz="0" w:space="0" w:color="auto"/>
        <w:bottom w:val="none" w:sz="0" w:space="0" w:color="auto"/>
        <w:right w:val="none" w:sz="0" w:space="0" w:color="auto"/>
      </w:divBdr>
      <w:divsChild>
        <w:div w:id="401563116">
          <w:marLeft w:val="0"/>
          <w:marRight w:val="0"/>
          <w:marTop w:val="0"/>
          <w:marBottom w:val="0"/>
          <w:divBdr>
            <w:top w:val="none" w:sz="0" w:space="0" w:color="auto"/>
            <w:left w:val="none" w:sz="0" w:space="0" w:color="auto"/>
            <w:bottom w:val="none" w:sz="0" w:space="0" w:color="auto"/>
            <w:right w:val="none" w:sz="0" w:space="0" w:color="auto"/>
          </w:divBdr>
        </w:div>
        <w:div w:id="1263493907">
          <w:marLeft w:val="0"/>
          <w:marRight w:val="0"/>
          <w:marTop w:val="0"/>
          <w:marBottom w:val="0"/>
          <w:divBdr>
            <w:top w:val="none" w:sz="0" w:space="0" w:color="auto"/>
            <w:left w:val="none" w:sz="0" w:space="0" w:color="auto"/>
            <w:bottom w:val="none" w:sz="0" w:space="0" w:color="auto"/>
            <w:right w:val="none" w:sz="0" w:space="0" w:color="auto"/>
          </w:divBdr>
        </w:div>
        <w:div w:id="2114275202">
          <w:marLeft w:val="0"/>
          <w:marRight w:val="0"/>
          <w:marTop w:val="0"/>
          <w:marBottom w:val="0"/>
          <w:divBdr>
            <w:top w:val="none" w:sz="0" w:space="0" w:color="auto"/>
            <w:left w:val="none" w:sz="0" w:space="0" w:color="auto"/>
            <w:bottom w:val="none" w:sz="0" w:space="0" w:color="auto"/>
            <w:right w:val="none" w:sz="0" w:space="0" w:color="auto"/>
          </w:divBdr>
        </w:div>
      </w:divsChild>
    </w:div>
    <w:div w:id="1739326262">
      <w:bodyDiv w:val="1"/>
      <w:marLeft w:val="0"/>
      <w:marRight w:val="0"/>
      <w:marTop w:val="0"/>
      <w:marBottom w:val="0"/>
      <w:divBdr>
        <w:top w:val="none" w:sz="0" w:space="0" w:color="auto"/>
        <w:left w:val="none" w:sz="0" w:space="0" w:color="auto"/>
        <w:bottom w:val="none" w:sz="0" w:space="0" w:color="auto"/>
        <w:right w:val="none" w:sz="0" w:space="0" w:color="auto"/>
      </w:divBdr>
      <w:divsChild>
        <w:div w:id="879975403">
          <w:marLeft w:val="0"/>
          <w:marRight w:val="0"/>
          <w:marTop w:val="0"/>
          <w:marBottom w:val="0"/>
          <w:divBdr>
            <w:top w:val="none" w:sz="0" w:space="0" w:color="auto"/>
            <w:left w:val="none" w:sz="0" w:space="0" w:color="auto"/>
            <w:bottom w:val="none" w:sz="0" w:space="0" w:color="auto"/>
            <w:right w:val="none" w:sz="0" w:space="0" w:color="auto"/>
          </w:divBdr>
        </w:div>
        <w:div w:id="1054309396">
          <w:marLeft w:val="0"/>
          <w:marRight w:val="0"/>
          <w:marTop w:val="0"/>
          <w:marBottom w:val="0"/>
          <w:divBdr>
            <w:top w:val="none" w:sz="0" w:space="0" w:color="auto"/>
            <w:left w:val="none" w:sz="0" w:space="0" w:color="auto"/>
            <w:bottom w:val="none" w:sz="0" w:space="0" w:color="auto"/>
            <w:right w:val="none" w:sz="0" w:space="0" w:color="auto"/>
          </w:divBdr>
        </w:div>
      </w:divsChild>
    </w:div>
    <w:div w:id="1740908467">
      <w:bodyDiv w:val="1"/>
      <w:marLeft w:val="0"/>
      <w:marRight w:val="0"/>
      <w:marTop w:val="0"/>
      <w:marBottom w:val="0"/>
      <w:divBdr>
        <w:top w:val="none" w:sz="0" w:space="0" w:color="auto"/>
        <w:left w:val="none" w:sz="0" w:space="0" w:color="auto"/>
        <w:bottom w:val="none" w:sz="0" w:space="0" w:color="auto"/>
        <w:right w:val="none" w:sz="0" w:space="0" w:color="auto"/>
      </w:divBdr>
    </w:div>
    <w:div w:id="1741051506">
      <w:bodyDiv w:val="1"/>
      <w:marLeft w:val="0"/>
      <w:marRight w:val="0"/>
      <w:marTop w:val="0"/>
      <w:marBottom w:val="0"/>
      <w:divBdr>
        <w:top w:val="none" w:sz="0" w:space="0" w:color="auto"/>
        <w:left w:val="none" w:sz="0" w:space="0" w:color="auto"/>
        <w:bottom w:val="none" w:sz="0" w:space="0" w:color="auto"/>
        <w:right w:val="none" w:sz="0" w:space="0" w:color="auto"/>
      </w:divBdr>
    </w:div>
    <w:div w:id="1741096389">
      <w:bodyDiv w:val="1"/>
      <w:marLeft w:val="0"/>
      <w:marRight w:val="0"/>
      <w:marTop w:val="0"/>
      <w:marBottom w:val="0"/>
      <w:divBdr>
        <w:top w:val="none" w:sz="0" w:space="0" w:color="auto"/>
        <w:left w:val="none" w:sz="0" w:space="0" w:color="auto"/>
        <w:bottom w:val="none" w:sz="0" w:space="0" w:color="auto"/>
        <w:right w:val="none" w:sz="0" w:space="0" w:color="auto"/>
      </w:divBdr>
    </w:div>
    <w:div w:id="1741362516">
      <w:bodyDiv w:val="1"/>
      <w:marLeft w:val="0"/>
      <w:marRight w:val="0"/>
      <w:marTop w:val="0"/>
      <w:marBottom w:val="0"/>
      <w:divBdr>
        <w:top w:val="none" w:sz="0" w:space="0" w:color="auto"/>
        <w:left w:val="none" w:sz="0" w:space="0" w:color="auto"/>
        <w:bottom w:val="none" w:sz="0" w:space="0" w:color="auto"/>
        <w:right w:val="none" w:sz="0" w:space="0" w:color="auto"/>
      </w:divBdr>
    </w:div>
    <w:div w:id="1742484059">
      <w:bodyDiv w:val="1"/>
      <w:marLeft w:val="0"/>
      <w:marRight w:val="0"/>
      <w:marTop w:val="0"/>
      <w:marBottom w:val="0"/>
      <w:divBdr>
        <w:top w:val="none" w:sz="0" w:space="0" w:color="auto"/>
        <w:left w:val="none" w:sz="0" w:space="0" w:color="auto"/>
        <w:bottom w:val="none" w:sz="0" w:space="0" w:color="auto"/>
        <w:right w:val="none" w:sz="0" w:space="0" w:color="auto"/>
      </w:divBdr>
    </w:div>
    <w:div w:id="1742827529">
      <w:bodyDiv w:val="1"/>
      <w:marLeft w:val="0"/>
      <w:marRight w:val="0"/>
      <w:marTop w:val="0"/>
      <w:marBottom w:val="0"/>
      <w:divBdr>
        <w:top w:val="none" w:sz="0" w:space="0" w:color="auto"/>
        <w:left w:val="none" w:sz="0" w:space="0" w:color="auto"/>
        <w:bottom w:val="none" w:sz="0" w:space="0" w:color="auto"/>
        <w:right w:val="none" w:sz="0" w:space="0" w:color="auto"/>
      </w:divBdr>
      <w:divsChild>
        <w:div w:id="1321889866">
          <w:marLeft w:val="0"/>
          <w:marRight w:val="0"/>
          <w:marTop w:val="0"/>
          <w:marBottom w:val="0"/>
          <w:divBdr>
            <w:top w:val="none" w:sz="0" w:space="0" w:color="auto"/>
            <w:left w:val="none" w:sz="0" w:space="0" w:color="auto"/>
            <w:bottom w:val="none" w:sz="0" w:space="0" w:color="auto"/>
            <w:right w:val="none" w:sz="0" w:space="0" w:color="auto"/>
          </w:divBdr>
          <w:divsChild>
            <w:div w:id="2115633211">
              <w:marLeft w:val="0"/>
              <w:marRight w:val="0"/>
              <w:marTop w:val="0"/>
              <w:marBottom w:val="0"/>
              <w:divBdr>
                <w:top w:val="none" w:sz="0" w:space="0" w:color="auto"/>
                <w:left w:val="none" w:sz="0" w:space="0" w:color="auto"/>
                <w:bottom w:val="none" w:sz="0" w:space="0" w:color="auto"/>
                <w:right w:val="none" w:sz="0" w:space="0" w:color="auto"/>
              </w:divBdr>
              <w:divsChild>
                <w:div w:id="271592184">
                  <w:marLeft w:val="0"/>
                  <w:marRight w:val="200"/>
                  <w:marTop w:val="0"/>
                  <w:marBottom w:val="0"/>
                  <w:divBdr>
                    <w:top w:val="none" w:sz="0" w:space="0" w:color="auto"/>
                    <w:left w:val="none" w:sz="0" w:space="0" w:color="auto"/>
                    <w:bottom w:val="none" w:sz="0" w:space="0" w:color="auto"/>
                    <w:right w:val="none" w:sz="0" w:space="0" w:color="auto"/>
                  </w:divBdr>
                  <w:divsChild>
                    <w:div w:id="268782339">
                      <w:marLeft w:val="0"/>
                      <w:marRight w:val="0"/>
                      <w:marTop w:val="0"/>
                      <w:marBottom w:val="0"/>
                      <w:divBdr>
                        <w:top w:val="dotted" w:sz="2" w:space="2" w:color="B2B2B2"/>
                        <w:left w:val="none" w:sz="0" w:space="0" w:color="auto"/>
                        <w:bottom w:val="none" w:sz="0" w:space="0" w:color="auto"/>
                        <w:right w:val="none" w:sz="0" w:space="0" w:color="auto"/>
                      </w:divBdr>
                      <w:divsChild>
                        <w:div w:id="1458990879">
                          <w:marLeft w:val="0"/>
                          <w:marRight w:val="0"/>
                          <w:marTop w:val="0"/>
                          <w:marBottom w:val="0"/>
                          <w:divBdr>
                            <w:top w:val="none" w:sz="0" w:space="0" w:color="auto"/>
                            <w:left w:val="none" w:sz="0" w:space="0" w:color="auto"/>
                            <w:bottom w:val="none" w:sz="0" w:space="0" w:color="auto"/>
                            <w:right w:val="none" w:sz="0" w:space="0" w:color="auto"/>
                          </w:divBdr>
                        </w:div>
                      </w:divsChild>
                    </w:div>
                    <w:div w:id="1141651784">
                      <w:marLeft w:val="267"/>
                      <w:marRight w:val="0"/>
                      <w:marTop w:val="0"/>
                      <w:marBottom w:val="0"/>
                      <w:divBdr>
                        <w:top w:val="none" w:sz="0" w:space="0" w:color="auto"/>
                        <w:left w:val="none" w:sz="0" w:space="0" w:color="auto"/>
                        <w:bottom w:val="none" w:sz="0" w:space="0" w:color="auto"/>
                        <w:right w:val="none" w:sz="0" w:space="0" w:color="auto"/>
                      </w:divBdr>
                    </w:div>
                    <w:div w:id="1249803322">
                      <w:marLeft w:val="267"/>
                      <w:marRight w:val="0"/>
                      <w:marTop w:val="0"/>
                      <w:marBottom w:val="0"/>
                      <w:divBdr>
                        <w:top w:val="none" w:sz="0" w:space="0" w:color="auto"/>
                        <w:left w:val="none" w:sz="0" w:space="0" w:color="auto"/>
                        <w:bottom w:val="none" w:sz="0" w:space="0" w:color="auto"/>
                        <w:right w:val="none" w:sz="0" w:space="0" w:color="auto"/>
                      </w:divBdr>
                    </w:div>
                    <w:div w:id="172926087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376518">
      <w:bodyDiv w:val="1"/>
      <w:marLeft w:val="0"/>
      <w:marRight w:val="0"/>
      <w:marTop w:val="0"/>
      <w:marBottom w:val="0"/>
      <w:divBdr>
        <w:top w:val="none" w:sz="0" w:space="0" w:color="auto"/>
        <w:left w:val="none" w:sz="0" w:space="0" w:color="auto"/>
        <w:bottom w:val="none" w:sz="0" w:space="0" w:color="auto"/>
        <w:right w:val="none" w:sz="0" w:space="0" w:color="auto"/>
      </w:divBdr>
      <w:divsChild>
        <w:div w:id="1941259295">
          <w:marLeft w:val="0"/>
          <w:marRight w:val="0"/>
          <w:marTop w:val="0"/>
          <w:marBottom w:val="0"/>
          <w:divBdr>
            <w:top w:val="none" w:sz="0" w:space="0" w:color="auto"/>
            <w:left w:val="none" w:sz="0" w:space="0" w:color="auto"/>
            <w:bottom w:val="none" w:sz="0" w:space="0" w:color="auto"/>
            <w:right w:val="none" w:sz="0" w:space="0" w:color="auto"/>
          </w:divBdr>
          <w:divsChild>
            <w:div w:id="94176513">
              <w:marLeft w:val="0"/>
              <w:marRight w:val="0"/>
              <w:marTop w:val="0"/>
              <w:marBottom w:val="0"/>
              <w:divBdr>
                <w:top w:val="none" w:sz="0" w:space="0" w:color="auto"/>
                <w:left w:val="none" w:sz="0" w:space="0" w:color="auto"/>
                <w:bottom w:val="none" w:sz="0" w:space="0" w:color="auto"/>
                <w:right w:val="none" w:sz="0" w:space="0" w:color="auto"/>
              </w:divBdr>
              <w:divsChild>
                <w:div w:id="134642120">
                  <w:marLeft w:val="0"/>
                  <w:marRight w:val="0"/>
                  <w:marTop w:val="0"/>
                  <w:marBottom w:val="0"/>
                  <w:divBdr>
                    <w:top w:val="none" w:sz="0" w:space="0" w:color="auto"/>
                    <w:left w:val="none" w:sz="0" w:space="0" w:color="auto"/>
                    <w:bottom w:val="none" w:sz="0" w:space="0" w:color="auto"/>
                    <w:right w:val="none" w:sz="0" w:space="0" w:color="auto"/>
                  </w:divBdr>
                </w:div>
                <w:div w:id="136146363">
                  <w:marLeft w:val="0"/>
                  <w:marRight w:val="0"/>
                  <w:marTop w:val="0"/>
                  <w:marBottom w:val="0"/>
                  <w:divBdr>
                    <w:top w:val="none" w:sz="0" w:space="0" w:color="auto"/>
                    <w:left w:val="none" w:sz="0" w:space="0" w:color="auto"/>
                    <w:bottom w:val="none" w:sz="0" w:space="0" w:color="auto"/>
                    <w:right w:val="none" w:sz="0" w:space="0" w:color="auto"/>
                  </w:divBdr>
                </w:div>
                <w:div w:id="156770324">
                  <w:marLeft w:val="0"/>
                  <w:marRight w:val="0"/>
                  <w:marTop w:val="0"/>
                  <w:marBottom w:val="0"/>
                  <w:divBdr>
                    <w:top w:val="none" w:sz="0" w:space="0" w:color="auto"/>
                    <w:left w:val="none" w:sz="0" w:space="0" w:color="auto"/>
                    <w:bottom w:val="none" w:sz="0" w:space="0" w:color="auto"/>
                    <w:right w:val="none" w:sz="0" w:space="0" w:color="auto"/>
                  </w:divBdr>
                </w:div>
                <w:div w:id="202401151">
                  <w:marLeft w:val="0"/>
                  <w:marRight w:val="0"/>
                  <w:marTop w:val="0"/>
                  <w:marBottom w:val="0"/>
                  <w:divBdr>
                    <w:top w:val="none" w:sz="0" w:space="0" w:color="auto"/>
                    <w:left w:val="none" w:sz="0" w:space="0" w:color="auto"/>
                    <w:bottom w:val="none" w:sz="0" w:space="0" w:color="auto"/>
                    <w:right w:val="none" w:sz="0" w:space="0" w:color="auto"/>
                  </w:divBdr>
                </w:div>
                <w:div w:id="266624658">
                  <w:marLeft w:val="0"/>
                  <w:marRight w:val="0"/>
                  <w:marTop w:val="0"/>
                  <w:marBottom w:val="0"/>
                  <w:divBdr>
                    <w:top w:val="none" w:sz="0" w:space="0" w:color="auto"/>
                    <w:left w:val="none" w:sz="0" w:space="0" w:color="auto"/>
                    <w:bottom w:val="none" w:sz="0" w:space="0" w:color="auto"/>
                    <w:right w:val="none" w:sz="0" w:space="0" w:color="auto"/>
                  </w:divBdr>
                </w:div>
                <w:div w:id="336352928">
                  <w:marLeft w:val="0"/>
                  <w:marRight w:val="0"/>
                  <w:marTop w:val="0"/>
                  <w:marBottom w:val="0"/>
                  <w:divBdr>
                    <w:top w:val="none" w:sz="0" w:space="0" w:color="auto"/>
                    <w:left w:val="none" w:sz="0" w:space="0" w:color="auto"/>
                    <w:bottom w:val="none" w:sz="0" w:space="0" w:color="auto"/>
                    <w:right w:val="none" w:sz="0" w:space="0" w:color="auto"/>
                  </w:divBdr>
                </w:div>
                <w:div w:id="339819582">
                  <w:marLeft w:val="0"/>
                  <w:marRight w:val="0"/>
                  <w:marTop w:val="0"/>
                  <w:marBottom w:val="0"/>
                  <w:divBdr>
                    <w:top w:val="none" w:sz="0" w:space="0" w:color="auto"/>
                    <w:left w:val="none" w:sz="0" w:space="0" w:color="auto"/>
                    <w:bottom w:val="none" w:sz="0" w:space="0" w:color="auto"/>
                    <w:right w:val="none" w:sz="0" w:space="0" w:color="auto"/>
                  </w:divBdr>
                </w:div>
                <w:div w:id="361397532">
                  <w:marLeft w:val="0"/>
                  <w:marRight w:val="0"/>
                  <w:marTop w:val="0"/>
                  <w:marBottom w:val="0"/>
                  <w:divBdr>
                    <w:top w:val="none" w:sz="0" w:space="0" w:color="auto"/>
                    <w:left w:val="none" w:sz="0" w:space="0" w:color="auto"/>
                    <w:bottom w:val="none" w:sz="0" w:space="0" w:color="auto"/>
                    <w:right w:val="none" w:sz="0" w:space="0" w:color="auto"/>
                  </w:divBdr>
                </w:div>
                <w:div w:id="516042381">
                  <w:marLeft w:val="0"/>
                  <w:marRight w:val="0"/>
                  <w:marTop w:val="0"/>
                  <w:marBottom w:val="0"/>
                  <w:divBdr>
                    <w:top w:val="none" w:sz="0" w:space="0" w:color="auto"/>
                    <w:left w:val="none" w:sz="0" w:space="0" w:color="auto"/>
                    <w:bottom w:val="none" w:sz="0" w:space="0" w:color="auto"/>
                    <w:right w:val="none" w:sz="0" w:space="0" w:color="auto"/>
                  </w:divBdr>
                </w:div>
                <w:div w:id="598754159">
                  <w:marLeft w:val="0"/>
                  <w:marRight w:val="0"/>
                  <w:marTop w:val="0"/>
                  <w:marBottom w:val="0"/>
                  <w:divBdr>
                    <w:top w:val="none" w:sz="0" w:space="0" w:color="auto"/>
                    <w:left w:val="none" w:sz="0" w:space="0" w:color="auto"/>
                    <w:bottom w:val="none" w:sz="0" w:space="0" w:color="auto"/>
                    <w:right w:val="none" w:sz="0" w:space="0" w:color="auto"/>
                  </w:divBdr>
                </w:div>
                <w:div w:id="693002382">
                  <w:marLeft w:val="0"/>
                  <w:marRight w:val="0"/>
                  <w:marTop w:val="0"/>
                  <w:marBottom w:val="0"/>
                  <w:divBdr>
                    <w:top w:val="none" w:sz="0" w:space="0" w:color="auto"/>
                    <w:left w:val="none" w:sz="0" w:space="0" w:color="auto"/>
                    <w:bottom w:val="none" w:sz="0" w:space="0" w:color="auto"/>
                    <w:right w:val="none" w:sz="0" w:space="0" w:color="auto"/>
                  </w:divBdr>
                  <w:divsChild>
                    <w:div w:id="1104809779">
                      <w:marLeft w:val="0"/>
                      <w:marRight w:val="0"/>
                      <w:marTop w:val="0"/>
                      <w:marBottom w:val="0"/>
                      <w:divBdr>
                        <w:top w:val="none" w:sz="0" w:space="0" w:color="auto"/>
                        <w:left w:val="none" w:sz="0" w:space="0" w:color="auto"/>
                        <w:bottom w:val="none" w:sz="0" w:space="0" w:color="auto"/>
                        <w:right w:val="none" w:sz="0" w:space="0" w:color="auto"/>
                      </w:divBdr>
                    </w:div>
                    <w:div w:id="1696928858">
                      <w:marLeft w:val="0"/>
                      <w:marRight w:val="0"/>
                      <w:marTop w:val="0"/>
                      <w:marBottom w:val="0"/>
                      <w:divBdr>
                        <w:top w:val="none" w:sz="0" w:space="0" w:color="auto"/>
                        <w:left w:val="none" w:sz="0" w:space="0" w:color="auto"/>
                        <w:bottom w:val="none" w:sz="0" w:space="0" w:color="auto"/>
                        <w:right w:val="none" w:sz="0" w:space="0" w:color="auto"/>
                      </w:divBdr>
                    </w:div>
                  </w:divsChild>
                </w:div>
                <w:div w:id="717751448">
                  <w:marLeft w:val="0"/>
                  <w:marRight w:val="0"/>
                  <w:marTop w:val="0"/>
                  <w:marBottom w:val="0"/>
                  <w:divBdr>
                    <w:top w:val="none" w:sz="0" w:space="0" w:color="auto"/>
                    <w:left w:val="none" w:sz="0" w:space="0" w:color="auto"/>
                    <w:bottom w:val="none" w:sz="0" w:space="0" w:color="auto"/>
                    <w:right w:val="none" w:sz="0" w:space="0" w:color="auto"/>
                  </w:divBdr>
                </w:div>
                <w:div w:id="737939707">
                  <w:marLeft w:val="0"/>
                  <w:marRight w:val="0"/>
                  <w:marTop w:val="0"/>
                  <w:marBottom w:val="0"/>
                  <w:divBdr>
                    <w:top w:val="none" w:sz="0" w:space="0" w:color="auto"/>
                    <w:left w:val="none" w:sz="0" w:space="0" w:color="auto"/>
                    <w:bottom w:val="none" w:sz="0" w:space="0" w:color="auto"/>
                    <w:right w:val="none" w:sz="0" w:space="0" w:color="auto"/>
                  </w:divBdr>
                </w:div>
                <w:div w:id="746271517">
                  <w:marLeft w:val="0"/>
                  <w:marRight w:val="0"/>
                  <w:marTop w:val="0"/>
                  <w:marBottom w:val="0"/>
                  <w:divBdr>
                    <w:top w:val="none" w:sz="0" w:space="0" w:color="auto"/>
                    <w:left w:val="none" w:sz="0" w:space="0" w:color="auto"/>
                    <w:bottom w:val="none" w:sz="0" w:space="0" w:color="auto"/>
                    <w:right w:val="none" w:sz="0" w:space="0" w:color="auto"/>
                  </w:divBdr>
                </w:div>
                <w:div w:id="746733283">
                  <w:marLeft w:val="0"/>
                  <w:marRight w:val="0"/>
                  <w:marTop w:val="0"/>
                  <w:marBottom w:val="0"/>
                  <w:divBdr>
                    <w:top w:val="none" w:sz="0" w:space="0" w:color="auto"/>
                    <w:left w:val="none" w:sz="0" w:space="0" w:color="auto"/>
                    <w:bottom w:val="none" w:sz="0" w:space="0" w:color="auto"/>
                    <w:right w:val="none" w:sz="0" w:space="0" w:color="auto"/>
                  </w:divBdr>
                </w:div>
                <w:div w:id="752513104">
                  <w:marLeft w:val="0"/>
                  <w:marRight w:val="0"/>
                  <w:marTop w:val="0"/>
                  <w:marBottom w:val="0"/>
                  <w:divBdr>
                    <w:top w:val="none" w:sz="0" w:space="0" w:color="auto"/>
                    <w:left w:val="none" w:sz="0" w:space="0" w:color="auto"/>
                    <w:bottom w:val="none" w:sz="0" w:space="0" w:color="auto"/>
                    <w:right w:val="none" w:sz="0" w:space="0" w:color="auto"/>
                  </w:divBdr>
                </w:div>
                <w:div w:id="789976607">
                  <w:marLeft w:val="0"/>
                  <w:marRight w:val="0"/>
                  <w:marTop w:val="0"/>
                  <w:marBottom w:val="0"/>
                  <w:divBdr>
                    <w:top w:val="none" w:sz="0" w:space="0" w:color="auto"/>
                    <w:left w:val="none" w:sz="0" w:space="0" w:color="auto"/>
                    <w:bottom w:val="none" w:sz="0" w:space="0" w:color="auto"/>
                    <w:right w:val="none" w:sz="0" w:space="0" w:color="auto"/>
                  </w:divBdr>
                </w:div>
                <w:div w:id="821503966">
                  <w:marLeft w:val="0"/>
                  <w:marRight w:val="0"/>
                  <w:marTop w:val="0"/>
                  <w:marBottom w:val="0"/>
                  <w:divBdr>
                    <w:top w:val="none" w:sz="0" w:space="0" w:color="auto"/>
                    <w:left w:val="none" w:sz="0" w:space="0" w:color="auto"/>
                    <w:bottom w:val="none" w:sz="0" w:space="0" w:color="auto"/>
                    <w:right w:val="none" w:sz="0" w:space="0" w:color="auto"/>
                  </w:divBdr>
                </w:div>
                <w:div w:id="826022107">
                  <w:marLeft w:val="0"/>
                  <w:marRight w:val="0"/>
                  <w:marTop w:val="0"/>
                  <w:marBottom w:val="0"/>
                  <w:divBdr>
                    <w:top w:val="none" w:sz="0" w:space="0" w:color="auto"/>
                    <w:left w:val="none" w:sz="0" w:space="0" w:color="auto"/>
                    <w:bottom w:val="none" w:sz="0" w:space="0" w:color="auto"/>
                    <w:right w:val="none" w:sz="0" w:space="0" w:color="auto"/>
                  </w:divBdr>
                </w:div>
                <w:div w:id="904727903">
                  <w:marLeft w:val="0"/>
                  <w:marRight w:val="0"/>
                  <w:marTop w:val="0"/>
                  <w:marBottom w:val="0"/>
                  <w:divBdr>
                    <w:top w:val="none" w:sz="0" w:space="0" w:color="auto"/>
                    <w:left w:val="none" w:sz="0" w:space="0" w:color="auto"/>
                    <w:bottom w:val="none" w:sz="0" w:space="0" w:color="auto"/>
                    <w:right w:val="none" w:sz="0" w:space="0" w:color="auto"/>
                  </w:divBdr>
                </w:div>
                <w:div w:id="912154987">
                  <w:marLeft w:val="0"/>
                  <w:marRight w:val="0"/>
                  <w:marTop w:val="0"/>
                  <w:marBottom w:val="0"/>
                  <w:divBdr>
                    <w:top w:val="none" w:sz="0" w:space="0" w:color="auto"/>
                    <w:left w:val="none" w:sz="0" w:space="0" w:color="auto"/>
                    <w:bottom w:val="none" w:sz="0" w:space="0" w:color="auto"/>
                    <w:right w:val="none" w:sz="0" w:space="0" w:color="auto"/>
                  </w:divBdr>
                </w:div>
                <w:div w:id="915014220">
                  <w:marLeft w:val="0"/>
                  <w:marRight w:val="0"/>
                  <w:marTop w:val="0"/>
                  <w:marBottom w:val="0"/>
                  <w:divBdr>
                    <w:top w:val="none" w:sz="0" w:space="0" w:color="auto"/>
                    <w:left w:val="none" w:sz="0" w:space="0" w:color="auto"/>
                    <w:bottom w:val="none" w:sz="0" w:space="0" w:color="auto"/>
                    <w:right w:val="none" w:sz="0" w:space="0" w:color="auto"/>
                  </w:divBdr>
                </w:div>
                <w:div w:id="946085179">
                  <w:marLeft w:val="0"/>
                  <w:marRight w:val="0"/>
                  <w:marTop w:val="0"/>
                  <w:marBottom w:val="0"/>
                  <w:divBdr>
                    <w:top w:val="none" w:sz="0" w:space="0" w:color="auto"/>
                    <w:left w:val="none" w:sz="0" w:space="0" w:color="auto"/>
                    <w:bottom w:val="none" w:sz="0" w:space="0" w:color="auto"/>
                    <w:right w:val="none" w:sz="0" w:space="0" w:color="auto"/>
                  </w:divBdr>
                </w:div>
                <w:div w:id="1015116392">
                  <w:marLeft w:val="0"/>
                  <w:marRight w:val="0"/>
                  <w:marTop w:val="0"/>
                  <w:marBottom w:val="0"/>
                  <w:divBdr>
                    <w:top w:val="none" w:sz="0" w:space="0" w:color="auto"/>
                    <w:left w:val="none" w:sz="0" w:space="0" w:color="auto"/>
                    <w:bottom w:val="none" w:sz="0" w:space="0" w:color="auto"/>
                    <w:right w:val="none" w:sz="0" w:space="0" w:color="auto"/>
                  </w:divBdr>
                </w:div>
                <w:div w:id="1152798345">
                  <w:marLeft w:val="0"/>
                  <w:marRight w:val="0"/>
                  <w:marTop w:val="0"/>
                  <w:marBottom w:val="0"/>
                  <w:divBdr>
                    <w:top w:val="none" w:sz="0" w:space="0" w:color="auto"/>
                    <w:left w:val="none" w:sz="0" w:space="0" w:color="auto"/>
                    <w:bottom w:val="none" w:sz="0" w:space="0" w:color="auto"/>
                    <w:right w:val="none" w:sz="0" w:space="0" w:color="auto"/>
                  </w:divBdr>
                </w:div>
                <w:div w:id="1206984700">
                  <w:marLeft w:val="0"/>
                  <w:marRight w:val="0"/>
                  <w:marTop w:val="0"/>
                  <w:marBottom w:val="0"/>
                  <w:divBdr>
                    <w:top w:val="none" w:sz="0" w:space="0" w:color="auto"/>
                    <w:left w:val="none" w:sz="0" w:space="0" w:color="auto"/>
                    <w:bottom w:val="none" w:sz="0" w:space="0" w:color="auto"/>
                    <w:right w:val="none" w:sz="0" w:space="0" w:color="auto"/>
                  </w:divBdr>
                </w:div>
                <w:div w:id="1232694571">
                  <w:marLeft w:val="0"/>
                  <w:marRight w:val="0"/>
                  <w:marTop w:val="0"/>
                  <w:marBottom w:val="0"/>
                  <w:divBdr>
                    <w:top w:val="none" w:sz="0" w:space="0" w:color="auto"/>
                    <w:left w:val="none" w:sz="0" w:space="0" w:color="auto"/>
                    <w:bottom w:val="none" w:sz="0" w:space="0" w:color="auto"/>
                    <w:right w:val="none" w:sz="0" w:space="0" w:color="auto"/>
                  </w:divBdr>
                </w:div>
                <w:div w:id="1252199427">
                  <w:marLeft w:val="0"/>
                  <w:marRight w:val="0"/>
                  <w:marTop w:val="0"/>
                  <w:marBottom w:val="0"/>
                  <w:divBdr>
                    <w:top w:val="none" w:sz="0" w:space="0" w:color="auto"/>
                    <w:left w:val="none" w:sz="0" w:space="0" w:color="auto"/>
                    <w:bottom w:val="none" w:sz="0" w:space="0" w:color="auto"/>
                    <w:right w:val="none" w:sz="0" w:space="0" w:color="auto"/>
                  </w:divBdr>
                </w:div>
                <w:div w:id="1296719438">
                  <w:marLeft w:val="0"/>
                  <w:marRight w:val="0"/>
                  <w:marTop w:val="0"/>
                  <w:marBottom w:val="0"/>
                  <w:divBdr>
                    <w:top w:val="none" w:sz="0" w:space="0" w:color="auto"/>
                    <w:left w:val="none" w:sz="0" w:space="0" w:color="auto"/>
                    <w:bottom w:val="none" w:sz="0" w:space="0" w:color="auto"/>
                    <w:right w:val="none" w:sz="0" w:space="0" w:color="auto"/>
                  </w:divBdr>
                </w:div>
                <w:div w:id="1302072724">
                  <w:marLeft w:val="0"/>
                  <w:marRight w:val="0"/>
                  <w:marTop w:val="0"/>
                  <w:marBottom w:val="0"/>
                  <w:divBdr>
                    <w:top w:val="none" w:sz="0" w:space="0" w:color="auto"/>
                    <w:left w:val="none" w:sz="0" w:space="0" w:color="auto"/>
                    <w:bottom w:val="none" w:sz="0" w:space="0" w:color="auto"/>
                    <w:right w:val="none" w:sz="0" w:space="0" w:color="auto"/>
                  </w:divBdr>
                </w:div>
                <w:div w:id="1365398615">
                  <w:marLeft w:val="0"/>
                  <w:marRight w:val="0"/>
                  <w:marTop w:val="0"/>
                  <w:marBottom w:val="0"/>
                  <w:divBdr>
                    <w:top w:val="none" w:sz="0" w:space="0" w:color="auto"/>
                    <w:left w:val="none" w:sz="0" w:space="0" w:color="auto"/>
                    <w:bottom w:val="none" w:sz="0" w:space="0" w:color="auto"/>
                    <w:right w:val="none" w:sz="0" w:space="0" w:color="auto"/>
                  </w:divBdr>
                </w:div>
                <w:div w:id="1372874641">
                  <w:marLeft w:val="0"/>
                  <w:marRight w:val="0"/>
                  <w:marTop w:val="0"/>
                  <w:marBottom w:val="0"/>
                  <w:divBdr>
                    <w:top w:val="none" w:sz="0" w:space="0" w:color="auto"/>
                    <w:left w:val="none" w:sz="0" w:space="0" w:color="auto"/>
                    <w:bottom w:val="none" w:sz="0" w:space="0" w:color="auto"/>
                    <w:right w:val="none" w:sz="0" w:space="0" w:color="auto"/>
                  </w:divBdr>
                </w:div>
                <w:div w:id="1373732315">
                  <w:marLeft w:val="0"/>
                  <w:marRight w:val="0"/>
                  <w:marTop w:val="0"/>
                  <w:marBottom w:val="0"/>
                  <w:divBdr>
                    <w:top w:val="none" w:sz="0" w:space="0" w:color="auto"/>
                    <w:left w:val="none" w:sz="0" w:space="0" w:color="auto"/>
                    <w:bottom w:val="none" w:sz="0" w:space="0" w:color="auto"/>
                    <w:right w:val="none" w:sz="0" w:space="0" w:color="auto"/>
                  </w:divBdr>
                </w:div>
                <w:div w:id="1409113988">
                  <w:marLeft w:val="0"/>
                  <w:marRight w:val="0"/>
                  <w:marTop w:val="0"/>
                  <w:marBottom w:val="0"/>
                  <w:divBdr>
                    <w:top w:val="none" w:sz="0" w:space="0" w:color="auto"/>
                    <w:left w:val="none" w:sz="0" w:space="0" w:color="auto"/>
                    <w:bottom w:val="none" w:sz="0" w:space="0" w:color="auto"/>
                    <w:right w:val="none" w:sz="0" w:space="0" w:color="auto"/>
                  </w:divBdr>
                </w:div>
                <w:div w:id="1409229791">
                  <w:marLeft w:val="0"/>
                  <w:marRight w:val="0"/>
                  <w:marTop w:val="0"/>
                  <w:marBottom w:val="0"/>
                  <w:divBdr>
                    <w:top w:val="none" w:sz="0" w:space="0" w:color="auto"/>
                    <w:left w:val="none" w:sz="0" w:space="0" w:color="auto"/>
                    <w:bottom w:val="none" w:sz="0" w:space="0" w:color="auto"/>
                    <w:right w:val="none" w:sz="0" w:space="0" w:color="auto"/>
                  </w:divBdr>
                </w:div>
                <w:div w:id="1411855141">
                  <w:marLeft w:val="0"/>
                  <w:marRight w:val="0"/>
                  <w:marTop w:val="0"/>
                  <w:marBottom w:val="0"/>
                  <w:divBdr>
                    <w:top w:val="none" w:sz="0" w:space="0" w:color="auto"/>
                    <w:left w:val="none" w:sz="0" w:space="0" w:color="auto"/>
                    <w:bottom w:val="none" w:sz="0" w:space="0" w:color="auto"/>
                    <w:right w:val="none" w:sz="0" w:space="0" w:color="auto"/>
                  </w:divBdr>
                </w:div>
                <w:div w:id="1426144426">
                  <w:marLeft w:val="0"/>
                  <w:marRight w:val="0"/>
                  <w:marTop w:val="0"/>
                  <w:marBottom w:val="0"/>
                  <w:divBdr>
                    <w:top w:val="none" w:sz="0" w:space="0" w:color="auto"/>
                    <w:left w:val="none" w:sz="0" w:space="0" w:color="auto"/>
                    <w:bottom w:val="none" w:sz="0" w:space="0" w:color="auto"/>
                    <w:right w:val="none" w:sz="0" w:space="0" w:color="auto"/>
                  </w:divBdr>
                </w:div>
                <w:div w:id="1491679819">
                  <w:marLeft w:val="0"/>
                  <w:marRight w:val="0"/>
                  <w:marTop w:val="0"/>
                  <w:marBottom w:val="0"/>
                  <w:divBdr>
                    <w:top w:val="none" w:sz="0" w:space="0" w:color="auto"/>
                    <w:left w:val="none" w:sz="0" w:space="0" w:color="auto"/>
                    <w:bottom w:val="none" w:sz="0" w:space="0" w:color="auto"/>
                    <w:right w:val="none" w:sz="0" w:space="0" w:color="auto"/>
                  </w:divBdr>
                </w:div>
                <w:div w:id="1573269133">
                  <w:marLeft w:val="0"/>
                  <w:marRight w:val="0"/>
                  <w:marTop w:val="0"/>
                  <w:marBottom w:val="0"/>
                  <w:divBdr>
                    <w:top w:val="none" w:sz="0" w:space="0" w:color="auto"/>
                    <w:left w:val="none" w:sz="0" w:space="0" w:color="auto"/>
                    <w:bottom w:val="none" w:sz="0" w:space="0" w:color="auto"/>
                    <w:right w:val="none" w:sz="0" w:space="0" w:color="auto"/>
                  </w:divBdr>
                </w:div>
                <w:div w:id="1583639883">
                  <w:marLeft w:val="0"/>
                  <w:marRight w:val="0"/>
                  <w:marTop w:val="0"/>
                  <w:marBottom w:val="0"/>
                  <w:divBdr>
                    <w:top w:val="none" w:sz="0" w:space="0" w:color="auto"/>
                    <w:left w:val="none" w:sz="0" w:space="0" w:color="auto"/>
                    <w:bottom w:val="none" w:sz="0" w:space="0" w:color="auto"/>
                    <w:right w:val="none" w:sz="0" w:space="0" w:color="auto"/>
                  </w:divBdr>
                </w:div>
                <w:div w:id="1585256939">
                  <w:marLeft w:val="0"/>
                  <w:marRight w:val="0"/>
                  <w:marTop w:val="0"/>
                  <w:marBottom w:val="0"/>
                  <w:divBdr>
                    <w:top w:val="none" w:sz="0" w:space="0" w:color="auto"/>
                    <w:left w:val="none" w:sz="0" w:space="0" w:color="auto"/>
                    <w:bottom w:val="none" w:sz="0" w:space="0" w:color="auto"/>
                    <w:right w:val="none" w:sz="0" w:space="0" w:color="auto"/>
                  </w:divBdr>
                </w:div>
                <w:div w:id="1691448754">
                  <w:marLeft w:val="0"/>
                  <w:marRight w:val="0"/>
                  <w:marTop w:val="0"/>
                  <w:marBottom w:val="0"/>
                  <w:divBdr>
                    <w:top w:val="none" w:sz="0" w:space="0" w:color="auto"/>
                    <w:left w:val="none" w:sz="0" w:space="0" w:color="auto"/>
                    <w:bottom w:val="none" w:sz="0" w:space="0" w:color="auto"/>
                    <w:right w:val="none" w:sz="0" w:space="0" w:color="auto"/>
                  </w:divBdr>
                </w:div>
                <w:div w:id="1732652403">
                  <w:marLeft w:val="0"/>
                  <w:marRight w:val="0"/>
                  <w:marTop w:val="0"/>
                  <w:marBottom w:val="0"/>
                  <w:divBdr>
                    <w:top w:val="none" w:sz="0" w:space="0" w:color="auto"/>
                    <w:left w:val="none" w:sz="0" w:space="0" w:color="auto"/>
                    <w:bottom w:val="none" w:sz="0" w:space="0" w:color="auto"/>
                    <w:right w:val="none" w:sz="0" w:space="0" w:color="auto"/>
                  </w:divBdr>
                </w:div>
                <w:div w:id="1833327666">
                  <w:marLeft w:val="0"/>
                  <w:marRight w:val="0"/>
                  <w:marTop w:val="0"/>
                  <w:marBottom w:val="0"/>
                  <w:divBdr>
                    <w:top w:val="none" w:sz="0" w:space="0" w:color="auto"/>
                    <w:left w:val="none" w:sz="0" w:space="0" w:color="auto"/>
                    <w:bottom w:val="none" w:sz="0" w:space="0" w:color="auto"/>
                    <w:right w:val="none" w:sz="0" w:space="0" w:color="auto"/>
                  </w:divBdr>
                </w:div>
                <w:div w:id="1852597564">
                  <w:marLeft w:val="0"/>
                  <w:marRight w:val="0"/>
                  <w:marTop w:val="0"/>
                  <w:marBottom w:val="0"/>
                  <w:divBdr>
                    <w:top w:val="none" w:sz="0" w:space="0" w:color="auto"/>
                    <w:left w:val="none" w:sz="0" w:space="0" w:color="auto"/>
                    <w:bottom w:val="none" w:sz="0" w:space="0" w:color="auto"/>
                    <w:right w:val="none" w:sz="0" w:space="0" w:color="auto"/>
                  </w:divBdr>
                </w:div>
                <w:div w:id="1865943527">
                  <w:marLeft w:val="0"/>
                  <w:marRight w:val="0"/>
                  <w:marTop w:val="0"/>
                  <w:marBottom w:val="0"/>
                  <w:divBdr>
                    <w:top w:val="none" w:sz="0" w:space="0" w:color="auto"/>
                    <w:left w:val="none" w:sz="0" w:space="0" w:color="auto"/>
                    <w:bottom w:val="none" w:sz="0" w:space="0" w:color="auto"/>
                    <w:right w:val="none" w:sz="0" w:space="0" w:color="auto"/>
                  </w:divBdr>
                </w:div>
                <w:div w:id="1935477068">
                  <w:marLeft w:val="0"/>
                  <w:marRight w:val="0"/>
                  <w:marTop w:val="0"/>
                  <w:marBottom w:val="0"/>
                  <w:divBdr>
                    <w:top w:val="none" w:sz="0" w:space="0" w:color="auto"/>
                    <w:left w:val="none" w:sz="0" w:space="0" w:color="auto"/>
                    <w:bottom w:val="none" w:sz="0" w:space="0" w:color="auto"/>
                    <w:right w:val="none" w:sz="0" w:space="0" w:color="auto"/>
                  </w:divBdr>
                </w:div>
                <w:div w:id="1939438663">
                  <w:marLeft w:val="0"/>
                  <w:marRight w:val="0"/>
                  <w:marTop w:val="0"/>
                  <w:marBottom w:val="0"/>
                  <w:divBdr>
                    <w:top w:val="none" w:sz="0" w:space="0" w:color="auto"/>
                    <w:left w:val="none" w:sz="0" w:space="0" w:color="auto"/>
                    <w:bottom w:val="none" w:sz="0" w:space="0" w:color="auto"/>
                    <w:right w:val="none" w:sz="0" w:space="0" w:color="auto"/>
                  </w:divBdr>
                </w:div>
                <w:div w:id="1966541723">
                  <w:marLeft w:val="0"/>
                  <w:marRight w:val="0"/>
                  <w:marTop w:val="0"/>
                  <w:marBottom w:val="0"/>
                  <w:divBdr>
                    <w:top w:val="none" w:sz="0" w:space="0" w:color="auto"/>
                    <w:left w:val="none" w:sz="0" w:space="0" w:color="auto"/>
                    <w:bottom w:val="none" w:sz="0" w:space="0" w:color="auto"/>
                    <w:right w:val="none" w:sz="0" w:space="0" w:color="auto"/>
                  </w:divBdr>
                </w:div>
                <w:div w:id="1968702573">
                  <w:marLeft w:val="0"/>
                  <w:marRight w:val="0"/>
                  <w:marTop w:val="0"/>
                  <w:marBottom w:val="0"/>
                  <w:divBdr>
                    <w:top w:val="none" w:sz="0" w:space="0" w:color="auto"/>
                    <w:left w:val="none" w:sz="0" w:space="0" w:color="auto"/>
                    <w:bottom w:val="none" w:sz="0" w:space="0" w:color="auto"/>
                    <w:right w:val="none" w:sz="0" w:space="0" w:color="auto"/>
                  </w:divBdr>
                </w:div>
                <w:div w:id="1974478861">
                  <w:marLeft w:val="0"/>
                  <w:marRight w:val="0"/>
                  <w:marTop w:val="0"/>
                  <w:marBottom w:val="0"/>
                  <w:divBdr>
                    <w:top w:val="none" w:sz="0" w:space="0" w:color="auto"/>
                    <w:left w:val="none" w:sz="0" w:space="0" w:color="auto"/>
                    <w:bottom w:val="none" w:sz="0" w:space="0" w:color="auto"/>
                    <w:right w:val="none" w:sz="0" w:space="0" w:color="auto"/>
                  </w:divBdr>
                </w:div>
                <w:div w:id="1985314134">
                  <w:marLeft w:val="0"/>
                  <w:marRight w:val="0"/>
                  <w:marTop w:val="0"/>
                  <w:marBottom w:val="0"/>
                  <w:divBdr>
                    <w:top w:val="none" w:sz="0" w:space="0" w:color="auto"/>
                    <w:left w:val="none" w:sz="0" w:space="0" w:color="auto"/>
                    <w:bottom w:val="none" w:sz="0" w:space="0" w:color="auto"/>
                    <w:right w:val="none" w:sz="0" w:space="0" w:color="auto"/>
                  </w:divBdr>
                </w:div>
                <w:div w:id="2010252427">
                  <w:marLeft w:val="0"/>
                  <w:marRight w:val="0"/>
                  <w:marTop w:val="0"/>
                  <w:marBottom w:val="0"/>
                  <w:divBdr>
                    <w:top w:val="none" w:sz="0" w:space="0" w:color="auto"/>
                    <w:left w:val="none" w:sz="0" w:space="0" w:color="auto"/>
                    <w:bottom w:val="none" w:sz="0" w:space="0" w:color="auto"/>
                    <w:right w:val="none" w:sz="0" w:space="0" w:color="auto"/>
                  </w:divBdr>
                </w:div>
                <w:div w:id="2011982002">
                  <w:marLeft w:val="0"/>
                  <w:marRight w:val="0"/>
                  <w:marTop w:val="0"/>
                  <w:marBottom w:val="0"/>
                  <w:divBdr>
                    <w:top w:val="none" w:sz="0" w:space="0" w:color="auto"/>
                    <w:left w:val="none" w:sz="0" w:space="0" w:color="auto"/>
                    <w:bottom w:val="none" w:sz="0" w:space="0" w:color="auto"/>
                    <w:right w:val="none" w:sz="0" w:space="0" w:color="auto"/>
                  </w:divBdr>
                </w:div>
                <w:div w:id="2020623122">
                  <w:marLeft w:val="0"/>
                  <w:marRight w:val="0"/>
                  <w:marTop w:val="0"/>
                  <w:marBottom w:val="0"/>
                  <w:divBdr>
                    <w:top w:val="none" w:sz="0" w:space="0" w:color="auto"/>
                    <w:left w:val="none" w:sz="0" w:space="0" w:color="auto"/>
                    <w:bottom w:val="none" w:sz="0" w:space="0" w:color="auto"/>
                    <w:right w:val="none" w:sz="0" w:space="0" w:color="auto"/>
                  </w:divBdr>
                </w:div>
                <w:div w:id="2026010822">
                  <w:marLeft w:val="0"/>
                  <w:marRight w:val="0"/>
                  <w:marTop w:val="0"/>
                  <w:marBottom w:val="0"/>
                  <w:divBdr>
                    <w:top w:val="none" w:sz="0" w:space="0" w:color="auto"/>
                    <w:left w:val="none" w:sz="0" w:space="0" w:color="auto"/>
                    <w:bottom w:val="none" w:sz="0" w:space="0" w:color="auto"/>
                    <w:right w:val="none" w:sz="0" w:space="0" w:color="auto"/>
                  </w:divBdr>
                </w:div>
                <w:div w:id="2101215977">
                  <w:marLeft w:val="0"/>
                  <w:marRight w:val="0"/>
                  <w:marTop w:val="0"/>
                  <w:marBottom w:val="0"/>
                  <w:divBdr>
                    <w:top w:val="none" w:sz="0" w:space="0" w:color="auto"/>
                    <w:left w:val="none" w:sz="0" w:space="0" w:color="auto"/>
                    <w:bottom w:val="none" w:sz="0" w:space="0" w:color="auto"/>
                    <w:right w:val="none" w:sz="0" w:space="0" w:color="auto"/>
                  </w:divBdr>
                </w:div>
                <w:div w:id="212279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188">
      <w:bodyDiv w:val="1"/>
      <w:marLeft w:val="0"/>
      <w:marRight w:val="0"/>
      <w:marTop w:val="0"/>
      <w:marBottom w:val="0"/>
      <w:divBdr>
        <w:top w:val="none" w:sz="0" w:space="0" w:color="auto"/>
        <w:left w:val="none" w:sz="0" w:space="0" w:color="auto"/>
        <w:bottom w:val="none" w:sz="0" w:space="0" w:color="auto"/>
        <w:right w:val="none" w:sz="0" w:space="0" w:color="auto"/>
      </w:divBdr>
      <w:divsChild>
        <w:div w:id="1451128256">
          <w:marLeft w:val="0"/>
          <w:marRight w:val="0"/>
          <w:marTop w:val="0"/>
          <w:marBottom w:val="0"/>
          <w:divBdr>
            <w:top w:val="none" w:sz="0" w:space="0" w:color="auto"/>
            <w:left w:val="none" w:sz="0" w:space="0" w:color="auto"/>
            <w:bottom w:val="none" w:sz="0" w:space="0" w:color="auto"/>
            <w:right w:val="none" w:sz="0" w:space="0" w:color="auto"/>
          </w:divBdr>
        </w:div>
      </w:divsChild>
    </w:div>
    <w:div w:id="1744643889">
      <w:bodyDiv w:val="1"/>
      <w:marLeft w:val="0"/>
      <w:marRight w:val="0"/>
      <w:marTop w:val="0"/>
      <w:marBottom w:val="0"/>
      <w:divBdr>
        <w:top w:val="none" w:sz="0" w:space="0" w:color="auto"/>
        <w:left w:val="none" w:sz="0" w:space="0" w:color="auto"/>
        <w:bottom w:val="none" w:sz="0" w:space="0" w:color="auto"/>
        <w:right w:val="none" w:sz="0" w:space="0" w:color="auto"/>
      </w:divBdr>
      <w:divsChild>
        <w:div w:id="450393926">
          <w:marLeft w:val="0"/>
          <w:marRight w:val="0"/>
          <w:marTop w:val="0"/>
          <w:marBottom w:val="0"/>
          <w:divBdr>
            <w:top w:val="none" w:sz="0" w:space="0" w:color="auto"/>
            <w:left w:val="none" w:sz="0" w:space="0" w:color="auto"/>
            <w:bottom w:val="none" w:sz="0" w:space="0" w:color="auto"/>
            <w:right w:val="none" w:sz="0" w:space="0" w:color="auto"/>
          </w:divBdr>
          <w:divsChild>
            <w:div w:id="1896231476">
              <w:marLeft w:val="0"/>
              <w:marRight w:val="0"/>
              <w:marTop w:val="0"/>
              <w:marBottom w:val="0"/>
              <w:divBdr>
                <w:top w:val="none" w:sz="0" w:space="0" w:color="auto"/>
                <w:left w:val="none" w:sz="0" w:space="0" w:color="auto"/>
                <w:bottom w:val="none" w:sz="0" w:space="0" w:color="auto"/>
                <w:right w:val="none" w:sz="0" w:space="0" w:color="auto"/>
              </w:divBdr>
            </w:div>
          </w:divsChild>
        </w:div>
        <w:div w:id="685519024">
          <w:marLeft w:val="0"/>
          <w:marRight w:val="0"/>
          <w:marTop w:val="0"/>
          <w:marBottom w:val="0"/>
          <w:divBdr>
            <w:top w:val="none" w:sz="0" w:space="0" w:color="auto"/>
            <w:left w:val="none" w:sz="0" w:space="0" w:color="auto"/>
            <w:bottom w:val="none" w:sz="0" w:space="0" w:color="auto"/>
            <w:right w:val="none" w:sz="0" w:space="0" w:color="auto"/>
          </w:divBdr>
          <w:divsChild>
            <w:div w:id="2113695456">
              <w:marLeft w:val="0"/>
              <w:marRight w:val="0"/>
              <w:marTop w:val="0"/>
              <w:marBottom w:val="0"/>
              <w:divBdr>
                <w:top w:val="none" w:sz="0" w:space="0" w:color="auto"/>
                <w:left w:val="none" w:sz="0" w:space="0" w:color="auto"/>
                <w:bottom w:val="none" w:sz="0" w:space="0" w:color="auto"/>
                <w:right w:val="none" w:sz="0" w:space="0" w:color="auto"/>
              </w:divBdr>
            </w:div>
          </w:divsChild>
        </w:div>
        <w:div w:id="1561864869">
          <w:marLeft w:val="0"/>
          <w:marRight w:val="0"/>
          <w:marTop w:val="0"/>
          <w:marBottom w:val="0"/>
          <w:divBdr>
            <w:top w:val="none" w:sz="0" w:space="0" w:color="auto"/>
            <w:left w:val="none" w:sz="0" w:space="0" w:color="auto"/>
            <w:bottom w:val="none" w:sz="0" w:space="0" w:color="auto"/>
            <w:right w:val="none" w:sz="0" w:space="0" w:color="auto"/>
          </w:divBdr>
          <w:divsChild>
            <w:div w:id="193535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445984">
      <w:bodyDiv w:val="1"/>
      <w:marLeft w:val="0"/>
      <w:marRight w:val="0"/>
      <w:marTop w:val="0"/>
      <w:marBottom w:val="0"/>
      <w:divBdr>
        <w:top w:val="none" w:sz="0" w:space="0" w:color="auto"/>
        <w:left w:val="none" w:sz="0" w:space="0" w:color="auto"/>
        <w:bottom w:val="none" w:sz="0" w:space="0" w:color="auto"/>
        <w:right w:val="none" w:sz="0" w:space="0" w:color="auto"/>
      </w:divBdr>
      <w:divsChild>
        <w:div w:id="151289063">
          <w:marLeft w:val="0"/>
          <w:marRight w:val="0"/>
          <w:marTop w:val="0"/>
          <w:marBottom w:val="0"/>
          <w:divBdr>
            <w:top w:val="none" w:sz="0" w:space="0" w:color="auto"/>
            <w:left w:val="none" w:sz="0" w:space="0" w:color="auto"/>
            <w:bottom w:val="none" w:sz="0" w:space="0" w:color="auto"/>
            <w:right w:val="none" w:sz="0" w:space="0" w:color="auto"/>
          </w:divBdr>
          <w:divsChild>
            <w:div w:id="2044936827">
              <w:marLeft w:val="0"/>
              <w:marRight w:val="0"/>
              <w:marTop w:val="0"/>
              <w:marBottom w:val="0"/>
              <w:divBdr>
                <w:top w:val="none" w:sz="0" w:space="0" w:color="auto"/>
                <w:left w:val="none" w:sz="0" w:space="0" w:color="auto"/>
                <w:bottom w:val="none" w:sz="0" w:space="0" w:color="auto"/>
                <w:right w:val="none" w:sz="0" w:space="0" w:color="auto"/>
              </w:divBdr>
              <w:divsChild>
                <w:div w:id="906454216">
                  <w:marLeft w:val="0"/>
                  <w:marRight w:val="0"/>
                  <w:marTop w:val="0"/>
                  <w:marBottom w:val="0"/>
                  <w:divBdr>
                    <w:top w:val="none" w:sz="0" w:space="0" w:color="auto"/>
                    <w:left w:val="none" w:sz="0" w:space="0" w:color="auto"/>
                    <w:bottom w:val="none" w:sz="0" w:space="0" w:color="auto"/>
                    <w:right w:val="none" w:sz="0" w:space="0" w:color="auto"/>
                  </w:divBdr>
                  <w:divsChild>
                    <w:div w:id="71435700">
                      <w:marLeft w:val="0"/>
                      <w:marRight w:val="0"/>
                      <w:marTop w:val="13"/>
                      <w:marBottom w:val="0"/>
                      <w:divBdr>
                        <w:top w:val="none" w:sz="0" w:space="0" w:color="auto"/>
                        <w:left w:val="none" w:sz="0" w:space="0" w:color="auto"/>
                        <w:bottom w:val="none" w:sz="0" w:space="0" w:color="auto"/>
                        <w:right w:val="none" w:sz="0" w:space="0" w:color="auto"/>
                      </w:divBdr>
                      <w:divsChild>
                        <w:div w:id="218783847">
                          <w:marLeft w:val="0"/>
                          <w:marRight w:val="0"/>
                          <w:marTop w:val="0"/>
                          <w:marBottom w:val="0"/>
                          <w:divBdr>
                            <w:top w:val="none" w:sz="0" w:space="0" w:color="auto"/>
                            <w:left w:val="none" w:sz="0" w:space="0" w:color="auto"/>
                            <w:bottom w:val="none" w:sz="0" w:space="0" w:color="auto"/>
                            <w:right w:val="none" w:sz="0" w:space="0" w:color="auto"/>
                          </w:divBdr>
                        </w:div>
                      </w:divsChild>
                    </w:div>
                    <w:div w:id="88893631">
                      <w:marLeft w:val="0"/>
                      <w:marRight w:val="0"/>
                      <w:marTop w:val="47"/>
                      <w:marBottom w:val="0"/>
                      <w:divBdr>
                        <w:top w:val="none" w:sz="0" w:space="0" w:color="auto"/>
                        <w:left w:val="none" w:sz="0" w:space="0" w:color="auto"/>
                        <w:bottom w:val="none" w:sz="0" w:space="0" w:color="auto"/>
                        <w:right w:val="none" w:sz="0" w:space="0" w:color="auto"/>
                      </w:divBdr>
                    </w:div>
                    <w:div w:id="289015029">
                      <w:marLeft w:val="0"/>
                      <w:marRight w:val="0"/>
                      <w:marTop w:val="13"/>
                      <w:marBottom w:val="0"/>
                      <w:divBdr>
                        <w:top w:val="none" w:sz="0" w:space="0" w:color="auto"/>
                        <w:left w:val="none" w:sz="0" w:space="0" w:color="auto"/>
                        <w:bottom w:val="none" w:sz="0" w:space="0" w:color="auto"/>
                        <w:right w:val="none" w:sz="0" w:space="0" w:color="auto"/>
                      </w:divBdr>
                    </w:div>
                    <w:div w:id="533806463">
                      <w:marLeft w:val="0"/>
                      <w:marRight w:val="0"/>
                      <w:marTop w:val="13"/>
                      <w:marBottom w:val="0"/>
                      <w:divBdr>
                        <w:top w:val="none" w:sz="0" w:space="0" w:color="auto"/>
                        <w:left w:val="none" w:sz="0" w:space="0" w:color="auto"/>
                        <w:bottom w:val="none" w:sz="0" w:space="0" w:color="auto"/>
                        <w:right w:val="none" w:sz="0" w:space="0" w:color="auto"/>
                      </w:divBdr>
                      <w:divsChild>
                        <w:div w:id="32774810">
                          <w:marLeft w:val="0"/>
                          <w:marRight w:val="0"/>
                          <w:marTop w:val="0"/>
                          <w:marBottom w:val="0"/>
                          <w:divBdr>
                            <w:top w:val="none" w:sz="0" w:space="0" w:color="auto"/>
                            <w:left w:val="none" w:sz="0" w:space="0" w:color="auto"/>
                            <w:bottom w:val="none" w:sz="0" w:space="0" w:color="auto"/>
                            <w:right w:val="none" w:sz="0" w:space="0" w:color="auto"/>
                          </w:divBdr>
                        </w:div>
                      </w:divsChild>
                    </w:div>
                    <w:div w:id="568073579">
                      <w:marLeft w:val="0"/>
                      <w:marRight w:val="0"/>
                      <w:marTop w:val="13"/>
                      <w:marBottom w:val="0"/>
                      <w:divBdr>
                        <w:top w:val="none" w:sz="0" w:space="0" w:color="auto"/>
                        <w:left w:val="none" w:sz="0" w:space="0" w:color="auto"/>
                        <w:bottom w:val="none" w:sz="0" w:space="0" w:color="auto"/>
                        <w:right w:val="none" w:sz="0" w:space="0" w:color="auto"/>
                      </w:divBdr>
                    </w:div>
                    <w:div w:id="603540269">
                      <w:marLeft w:val="0"/>
                      <w:marRight w:val="0"/>
                      <w:marTop w:val="13"/>
                      <w:marBottom w:val="0"/>
                      <w:divBdr>
                        <w:top w:val="none" w:sz="0" w:space="0" w:color="auto"/>
                        <w:left w:val="none" w:sz="0" w:space="0" w:color="auto"/>
                        <w:bottom w:val="none" w:sz="0" w:space="0" w:color="auto"/>
                        <w:right w:val="none" w:sz="0" w:space="0" w:color="auto"/>
                      </w:divBdr>
                    </w:div>
                    <w:div w:id="610745167">
                      <w:marLeft w:val="0"/>
                      <w:marRight w:val="0"/>
                      <w:marTop w:val="47"/>
                      <w:marBottom w:val="0"/>
                      <w:divBdr>
                        <w:top w:val="none" w:sz="0" w:space="0" w:color="auto"/>
                        <w:left w:val="none" w:sz="0" w:space="0" w:color="auto"/>
                        <w:bottom w:val="none" w:sz="0" w:space="0" w:color="auto"/>
                        <w:right w:val="none" w:sz="0" w:space="0" w:color="auto"/>
                      </w:divBdr>
                    </w:div>
                    <w:div w:id="630331210">
                      <w:marLeft w:val="0"/>
                      <w:marRight w:val="0"/>
                      <w:marTop w:val="13"/>
                      <w:marBottom w:val="0"/>
                      <w:divBdr>
                        <w:top w:val="none" w:sz="0" w:space="0" w:color="auto"/>
                        <w:left w:val="none" w:sz="0" w:space="0" w:color="auto"/>
                        <w:bottom w:val="none" w:sz="0" w:space="0" w:color="auto"/>
                        <w:right w:val="none" w:sz="0" w:space="0" w:color="auto"/>
                      </w:divBdr>
                    </w:div>
                    <w:div w:id="717819959">
                      <w:marLeft w:val="0"/>
                      <w:marRight w:val="0"/>
                      <w:marTop w:val="13"/>
                      <w:marBottom w:val="0"/>
                      <w:divBdr>
                        <w:top w:val="none" w:sz="0" w:space="0" w:color="auto"/>
                        <w:left w:val="none" w:sz="0" w:space="0" w:color="auto"/>
                        <w:bottom w:val="none" w:sz="0" w:space="0" w:color="auto"/>
                        <w:right w:val="none" w:sz="0" w:space="0" w:color="auto"/>
                      </w:divBdr>
                    </w:div>
                    <w:div w:id="757677055">
                      <w:marLeft w:val="0"/>
                      <w:marRight w:val="0"/>
                      <w:marTop w:val="13"/>
                      <w:marBottom w:val="0"/>
                      <w:divBdr>
                        <w:top w:val="none" w:sz="0" w:space="0" w:color="auto"/>
                        <w:left w:val="none" w:sz="0" w:space="0" w:color="auto"/>
                        <w:bottom w:val="none" w:sz="0" w:space="0" w:color="auto"/>
                        <w:right w:val="none" w:sz="0" w:space="0" w:color="auto"/>
                      </w:divBdr>
                      <w:divsChild>
                        <w:div w:id="869417930">
                          <w:marLeft w:val="0"/>
                          <w:marRight w:val="0"/>
                          <w:marTop w:val="0"/>
                          <w:marBottom w:val="0"/>
                          <w:divBdr>
                            <w:top w:val="none" w:sz="0" w:space="0" w:color="auto"/>
                            <w:left w:val="none" w:sz="0" w:space="0" w:color="auto"/>
                            <w:bottom w:val="none" w:sz="0" w:space="0" w:color="auto"/>
                            <w:right w:val="none" w:sz="0" w:space="0" w:color="auto"/>
                          </w:divBdr>
                          <w:divsChild>
                            <w:div w:id="1200507390">
                              <w:marLeft w:val="0"/>
                              <w:marRight w:val="0"/>
                              <w:marTop w:val="20"/>
                              <w:marBottom w:val="0"/>
                              <w:divBdr>
                                <w:top w:val="none" w:sz="0" w:space="0" w:color="auto"/>
                                <w:left w:val="none" w:sz="0" w:space="0" w:color="auto"/>
                                <w:bottom w:val="none" w:sz="0" w:space="0" w:color="auto"/>
                                <w:right w:val="none" w:sz="0" w:space="0" w:color="auto"/>
                              </w:divBdr>
                              <w:divsChild>
                                <w:div w:id="198812059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32214949">
                          <w:marLeft w:val="0"/>
                          <w:marRight w:val="0"/>
                          <w:marTop w:val="0"/>
                          <w:marBottom w:val="0"/>
                          <w:divBdr>
                            <w:top w:val="none" w:sz="0" w:space="0" w:color="auto"/>
                            <w:left w:val="none" w:sz="0" w:space="0" w:color="auto"/>
                            <w:bottom w:val="none" w:sz="0" w:space="0" w:color="auto"/>
                            <w:right w:val="none" w:sz="0" w:space="0" w:color="auto"/>
                          </w:divBdr>
                          <w:divsChild>
                            <w:div w:id="96341245">
                              <w:marLeft w:val="0"/>
                              <w:marRight w:val="0"/>
                              <w:marTop w:val="20"/>
                              <w:marBottom w:val="0"/>
                              <w:divBdr>
                                <w:top w:val="none" w:sz="0" w:space="0" w:color="auto"/>
                                <w:left w:val="none" w:sz="0" w:space="0" w:color="auto"/>
                                <w:bottom w:val="none" w:sz="0" w:space="0" w:color="auto"/>
                                <w:right w:val="none" w:sz="0" w:space="0" w:color="auto"/>
                              </w:divBdr>
                              <w:divsChild>
                                <w:div w:id="203156293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44128912">
                          <w:marLeft w:val="0"/>
                          <w:marRight w:val="0"/>
                          <w:marTop w:val="0"/>
                          <w:marBottom w:val="0"/>
                          <w:divBdr>
                            <w:top w:val="none" w:sz="0" w:space="0" w:color="auto"/>
                            <w:left w:val="none" w:sz="0" w:space="0" w:color="auto"/>
                            <w:bottom w:val="none" w:sz="0" w:space="0" w:color="auto"/>
                            <w:right w:val="none" w:sz="0" w:space="0" w:color="auto"/>
                          </w:divBdr>
                          <w:divsChild>
                            <w:div w:id="1195192622">
                              <w:marLeft w:val="0"/>
                              <w:marRight w:val="0"/>
                              <w:marTop w:val="20"/>
                              <w:marBottom w:val="0"/>
                              <w:divBdr>
                                <w:top w:val="none" w:sz="0" w:space="0" w:color="auto"/>
                                <w:left w:val="none" w:sz="0" w:space="0" w:color="auto"/>
                                <w:bottom w:val="none" w:sz="0" w:space="0" w:color="auto"/>
                                <w:right w:val="none" w:sz="0" w:space="0" w:color="auto"/>
                              </w:divBdr>
                              <w:divsChild>
                                <w:div w:id="117849917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68778536">
                      <w:marLeft w:val="0"/>
                      <w:marRight w:val="0"/>
                      <w:marTop w:val="13"/>
                      <w:marBottom w:val="0"/>
                      <w:divBdr>
                        <w:top w:val="none" w:sz="0" w:space="0" w:color="auto"/>
                        <w:left w:val="none" w:sz="0" w:space="0" w:color="auto"/>
                        <w:bottom w:val="none" w:sz="0" w:space="0" w:color="auto"/>
                        <w:right w:val="none" w:sz="0" w:space="0" w:color="auto"/>
                      </w:divBdr>
                    </w:div>
                    <w:div w:id="1023239678">
                      <w:marLeft w:val="0"/>
                      <w:marRight w:val="0"/>
                      <w:marTop w:val="13"/>
                      <w:marBottom w:val="0"/>
                      <w:divBdr>
                        <w:top w:val="none" w:sz="0" w:space="0" w:color="auto"/>
                        <w:left w:val="none" w:sz="0" w:space="0" w:color="auto"/>
                        <w:bottom w:val="none" w:sz="0" w:space="0" w:color="auto"/>
                        <w:right w:val="none" w:sz="0" w:space="0" w:color="auto"/>
                      </w:divBdr>
                    </w:div>
                    <w:div w:id="1084424533">
                      <w:marLeft w:val="0"/>
                      <w:marRight w:val="0"/>
                      <w:marTop w:val="13"/>
                      <w:marBottom w:val="0"/>
                      <w:divBdr>
                        <w:top w:val="none" w:sz="0" w:space="0" w:color="auto"/>
                        <w:left w:val="none" w:sz="0" w:space="0" w:color="auto"/>
                        <w:bottom w:val="none" w:sz="0" w:space="0" w:color="auto"/>
                        <w:right w:val="none" w:sz="0" w:space="0" w:color="auto"/>
                      </w:divBdr>
                    </w:div>
                    <w:div w:id="1139610115">
                      <w:marLeft w:val="0"/>
                      <w:marRight w:val="0"/>
                      <w:marTop w:val="47"/>
                      <w:marBottom w:val="0"/>
                      <w:divBdr>
                        <w:top w:val="none" w:sz="0" w:space="0" w:color="auto"/>
                        <w:left w:val="none" w:sz="0" w:space="0" w:color="auto"/>
                        <w:bottom w:val="none" w:sz="0" w:space="0" w:color="auto"/>
                        <w:right w:val="none" w:sz="0" w:space="0" w:color="auto"/>
                      </w:divBdr>
                    </w:div>
                    <w:div w:id="1177310677">
                      <w:marLeft w:val="0"/>
                      <w:marRight w:val="0"/>
                      <w:marTop w:val="47"/>
                      <w:marBottom w:val="0"/>
                      <w:divBdr>
                        <w:top w:val="none" w:sz="0" w:space="0" w:color="auto"/>
                        <w:left w:val="none" w:sz="0" w:space="0" w:color="auto"/>
                        <w:bottom w:val="none" w:sz="0" w:space="0" w:color="auto"/>
                        <w:right w:val="none" w:sz="0" w:space="0" w:color="auto"/>
                      </w:divBdr>
                      <w:divsChild>
                        <w:div w:id="433675182">
                          <w:marLeft w:val="0"/>
                          <w:marRight w:val="0"/>
                          <w:marTop w:val="0"/>
                          <w:marBottom w:val="0"/>
                          <w:divBdr>
                            <w:top w:val="none" w:sz="0" w:space="0" w:color="auto"/>
                            <w:left w:val="none" w:sz="0" w:space="0" w:color="auto"/>
                            <w:bottom w:val="none" w:sz="0" w:space="0" w:color="auto"/>
                            <w:right w:val="none" w:sz="0" w:space="0" w:color="auto"/>
                          </w:divBdr>
                        </w:div>
                      </w:divsChild>
                    </w:div>
                    <w:div w:id="1215240191">
                      <w:marLeft w:val="0"/>
                      <w:marRight w:val="0"/>
                      <w:marTop w:val="47"/>
                      <w:marBottom w:val="0"/>
                      <w:divBdr>
                        <w:top w:val="none" w:sz="0" w:space="0" w:color="auto"/>
                        <w:left w:val="none" w:sz="0" w:space="0" w:color="auto"/>
                        <w:bottom w:val="none" w:sz="0" w:space="0" w:color="auto"/>
                        <w:right w:val="none" w:sz="0" w:space="0" w:color="auto"/>
                      </w:divBdr>
                      <w:divsChild>
                        <w:div w:id="105545372">
                          <w:marLeft w:val="0"/>
                          <w:marRight w:val="0"/>
                          <w:marTop w:val="0"/>
                          <w:marBottom w:val="0"/>
                          <w:divBdr>
                            <w:top w:val="none" w:sz="0" w:space="0" w:color="auto"/>
                            <w:left w:val="none" w:sz="0" w:space="0" w:color="auto"/>
                            <w:bottom w:val="none" w:sz="0" w:space="0" w:color="auto"/>
                            <w:right w:val="none" w:sz="0" w:space="0" w:color="auto"/>
                          </w:divBdr>
                        </w:div>
                      </w:divsChild>
                    </w:div>
                    <w:div w:id="1280650457">
                      <w:marLeft w:val="0"/>
                      <w:marRight w:val="0"/>
                      <w:marTop w:val="47"/>
                      <w:marBottom w:val="0"/>
                      <w:divBdr>
                        <w:top w:val="none" w:sz="0" w:space="0" w:color="auto"/>
                        <w:left w:val="none" w:sz="0" w:space="0" w:color="auto"/>
                        <w:bottom w:val="none" w:sz="0" w:space="0" w:color="auto"/>
                        <w:right w:val="none" w:sz="0" w:space="0" w:color="auto"/>
                      </w:divBdr>
                    </w:div>
                    <w:div w:id="1303802978">
                      <w:marLeft w:val="0"/>
                      <w:marRight w:val="0"/>
                      <w:marTop w:val="47"/>
                      <w:marBottom w:val="0"/>
                      <w:divBdr>
                        <w:top w:val="none" w:sz="0" w:space="0" w:color="auto"/>
                        <w:left w:val="none" w:sz="0" w:space="0" w:color="auto"/>
                        <w:bottom w:val="none" w:sz="0" w:space="0" w:color="auto"/>
                        <w:right w:val="none" w:sz="0" w:space="0" w:color="auto"/>
                      </w:divBdr>
                      <w:divsChild>
                        <w:div w:id="1330060549">
                          <w:marLeft w:val="0"/>
                          <w:marRight w:val="0"/>
                          <w:marTop w:val="0"/>
                          <w:marBottom w:val="0"/>
                          <w:divBdr>
                            <w:top w:val="none" w:sz="0" w:space="0" w:color="auto"/>
                            <w:left w:val="none" w:sz="0" w:space="0" w:color="auto"/>
                            <w:bottom w:val="none" w:sz="0" w:space="0" w:color="auto"/>
                            <w:right w:val="none" w:sz="0" w:space="0" w:color="auto"/>
                          </w:divBdr>
                        </w:div>
                      </w:divsChild>
                    </w:div>
                    <w:div w:id="1407067561">
                      <w:marLeft w:val="0"/>
                      <w:marRight w:val="0"/>
                      <w:marTop w:val="47"/>
                      <w:marBottom w:val="0"/>
                      <w:divBdr>
                        <w:top w:val="none" w:sz="0" w:space="0" w:color="auto"/>
                        <w:left w:val="none" w:sz="0" w:space="0" w:color="auto"/>
                        <w:bottom w:val="none" w:sz="0" w:space="0" w:color="auto"/>
                        <w:right w:val="none" w:sz="0" w:space="0" w:color="auto"/>
                      </w:divBdr>
                      <w:divsChild>
                        <w:div w:id="1761637937">
                          <w:marLeft w:val="0"/>
                          <w:marRight w:val="0"/>
                          <w:marTop w:val="0"/>
                          <w:marBottom w:val="0"/>
                          <w:divBdr>
                            <w:top w:val="none" w:sz="0" w:space="0" w:color="auto"/>
                            <w:left w:val="none" w:sz="0" w:space="0" w:color="auto"/>
                            <w:bottom w:val="none" w:sz="0" w:space="0" w:color="auto"/>
                            <w:right w:val="none" w:sz="0" w:space="0" w:color="auto"/>
                          </w:divBdr>
                        </w:div>
                      </w:divsChild>
                    </w:div>
                    <w:div w:id="1541943014">
                      <w:marLeft w:val="0"/>
                      <w:marRight w:val="0"/>
                      <w:marTop w:val="13"/>
                      <w:marBottom w:val="0"/>
                      <w:divBdr>
                        <w:top w:val="none" w:sz="0" w:space="0" w:color="auto"/>
                        <w:left w:val="none" w:sz="0" w:space="0" w:color="auto"/>
                        <w:bottom w:val="none" w:sz="0" w:space="0" w:color="auto"/>
                        <w:right w:val="none" w:sz="0" w:space="0" w:color="auto"/>
                      </w:divBdr>
                    </w:div>
                    <w:div w:id="1639148940">
                      <w:marLeft w:val="0"/>
                      <w:marRight w:val="0"/>
                      <w:marTop w:val="47"/>
                      <w:marBottom w:val="0"/>
                      <w:divBdr>
                        <w:top w:val="none" w:sz="0" w:space="0" w:color="auto"/>
                        <w:left w:val="none" w:sz="0" w:space="0" w:color="auto"/>
                        <w:bottom w:val="none" w:sz="0" w:space="0" w:color="auto"/>
                        <w:right w:val="none" w:sz="0" w:space="0" w:color="auto"/>
                      </w:divBdr>
                    </w:div>
                    <w:div w:id="1666319678">
                      <w:marLeft w:val="0"/>
                      <w:marRight w:val="0"/>
                      <w:marTop w:val="13"/>
                      <w:marBottom w:val="0"/>
                      <w:divBdr>
                        <w:top w:val="none" w:sz="0" w:space="0" w:color="auto"/>
                        <w:left w:val="none" w:sz="0" w:space="0" w:color="auto"/>
                        <w:bottom w:val="none" w:sz="0" w:space="0" w:color="auto"/>
                        <w:right w:val="none" w:sz="0" w:space="0" w:color="auto"/>
                      </w:divBdr>
                    </w:div>
                    <w:div w:id="1666592333">
                      <w:marLeft w:val="0"/>
                      <w:marRight w:val="0"/>
                      <w:marTop w:val="47"/>
                      <w:marBottom w:val="0"/>
                      <w:divBdr>
                        <w:top w:val="none" w:sz="0" w:space="0" w:color="auto"/>
                        <w:left w:val="none" w:sz="0" w:space="0" w:color="auto"/>
                        <w:bottom w:val="none" w:sz="0" w:space="0" w:color="auto"/>
                        <w:right w:val="none" w:sz="0" w:space="0" w:color="auto"/>
                      </w:divBdr>
                      <w:divsChild>
                        <w:div w:id="1191454095">
                          <w:marLeft w:val="0"/>
                          <w:marRight w:val="0"/>
                          <w:marTop w:val="0"/>
                          <w:marBottom w:val="0"/>
                          <w:divBdr>
                            <w:top w:val="none" w:sz="0" w:space="0" w:color="auto"/>
                            <w:left w:val="none" w:sz="0" w:space="0" w:color="auto"/>
                            <w:bottom w:val="none" w:sz="0" w:space="0" w:color="auto"/>
                            <w:right w:val="none" w:sz="0" w:space="0" w:color="auto"/>
                          </w:divBdr>
                        </w:div>
                      </w:divsChild>
                    </w:div>
                    <w:div w:id="1790053151">
                      <w:marLeft w:val="0"/>
                      <w:marRight w:val="0"/>
                      <w:marTop w:val="13"/>
                      <w:marBottom w:val="0"/>
                      <w:divBdr>
                        <w:top w:val="none" w:sz="0" w:space="0" w:color="auto"/>
                        <w:left w:val="none" w:sz="0" w:space="0" w:color="auto"/>
                        <w:bottom w:val="none" w:sz="0" w:space="0" w:color="auto"/>
                        <w:right w:val="none" w:sz="0" w:space="0" w:color="auto"/>
                      </w:divBdr>
                      <w:divsChild>
                        <w:div w:id="1828352885">
                          <w:marLeft w:val="0"/>
                          <w:marRight w:val="0"/>
                          <w:marTop w:val="0"/>
                          <w:marBottom w:val="0"/>
                          <w:divBdr>
                            <w:top w:val="none" w:sz="0" w:space="0" w:color="auto"/>
                            <w:left w:val="none" w:sz="0" w:space="0" w:color="auto"/>
                            <w:bottom w:val="none" w:sz="0" w:space="0" w:color="auto"/>
                            <w:right w:val="none" w:sz="0" w:space="0" w:color="auto"/>
                          </w:divBdr>
                        </w:div>
                      </w:divsChild>
                    </w:div>
                    <w:div w:id="1791899469">
                      <w:marLeft w:val="0"/>
                      <w:marRight w:val="0"/>
                      <w:marTop w:val="13"/>
                      <w:marBottom w:val="0"/>
                      <w:divBdr>
                        <w:top w:val="none" w:sz="0" w:space="0" w:color="auto"/>
                        <w:left w:val="none" w:sz="0" w:space="0" w:color="auto"/>
                        <w:bottom w:val="none" w:sz="0" w:space="0" w:color="auto"/>
                        <w:right w:val="none" w:sz="0" w:space="0" w:color="auto"/>
                      </w:divBdr>
                      <w:divsChild>
                        <w:div w:id="805439154">
                          <w:marLeft w:val="0"/>
                          <w:marRight w:val="0"/>
                          <w:marTop w:val="0"/>
                          <w:marBottom w:val="0"/>
                          <w:divBdr>
                            <w:top w:val="none" w:sz="0" w:space="0" w:color="auto"/>
                            <w:left w:val="none" w:sz="0" w:space="0" w:color="auto"/>
                            <w:bottom w:val="none" w:sz="0" w:space="0" w:color="auto"/>
                            <w:right w:val="none" w:sz="0" w:space="0" w:color="auto"/>
                          </w:divBdr>
                        </w:div>
                      </w:divsChild>
                    </w:div>
                    <w:div w:id="1837530684">
                      <w:marLeft w:val="0"/>
                      <w:marRight w:val="0"/>
                      <w:marTop w:val="13"/>
                      <w:marBottom w:val="0"/>
                      <w:divBdr>
                        <w:top w:val="none" w:sz="0" w:space="0" w:color="auto"/>
                        <w:left w:val="none" w:sz="0" w:space="0" w:color="auto"/>
                        <w:bottom w:val="none" w:sz="0" w:space="0" w:color="auto"/>
                        <w:right w:val="none" w:sz="0" w:space="0" w:color="auto"/>
                      </w:divBdr>
                      <w:divsChild>
                        <w:div w:id="504440464">
                          <w:marLeft w:val="0"/>
                          <w:marRight w:val="0"/>
                          <w:marTop w:val="0"/>
                          <w:marBottom w:val="0"/>
                          <w:divBdr>
                            <w:top w:val="none" w:sz="0" w:space="0" w:color="auto"/>
                            <w:left w:val="none" w:sz="0" w:space="0" w:color="auto"/>
                            <w:bottom w:val="none" w:sz="0" w:space="0" w:color="auto"/>
                            <w:right w:val="none" w:sz="0" w:space="0" w:color="auto"/>
                          </w:divBdr>
                        </w:div>
                      </w:divsChild>
                    </w:div>
                    <w:div w:id="1847556511">
                      <w:marLeft w:val="0"/>
                      <w:marRight w:val="0"/>
                      <w:marTop w:val="47"/>
                      <w:marBottom w:val="0"/>
                      <w:divBdr>
                        <w:top w:val="none" w:sz="0" w:space="0" w:color="auto"/>
                        <w:left w:val="none" w:sz="0" w:space="0" w:color="auto"/>
                        <w:bottom w:val="none" w:sz="0" w:space="0" w:color="auto"/>
                        <w:right w:val="none" w:sz="0" w:space="0" w:color="auto"/>
                      </w:divBdr>
                      <w:divsChild>
                        <w:div w:id="398094340">
                          <w:marLeft w:val="0"/>
                          <w:marRight w:val="0"/>
                          <w:marTop w:val="0"/>
                          <w:marBottom w:val="0"/>
                          <w:divBdr>
                            <w:top w:val="none" w:sz="0" w:space="0" w:color="auto"/>
                            <w:left w:val="none" w:sz="0" w:space="0" w:color="auto"/>
                            <w:bottom w:val="none" w:sz="0" w:space="0" w:color="auto"/>
                            <w:right w:val="none" w:sz="0" w:space="0" w:color="auto"/>
                          </w:divBdr>
                        </w:div>
                      </w:divsChild>
                    </w:div>
                    <w:div w:id="1885481667">
                      <w:marLeft w:val="0"/>
                      <w:marRight w:val="0"/>
                      <w:marTop w:val="13"/>
                      <w:marBottom w:val="0"/>
                      <w:divBdr>
                        <w:top w:val="none" w:sz="0" w:space="0" w:color="auto"/>
                        <w:left w:val="none" w:sz="0" w:space="0" w:color="auto"/>
                        <w:bottom w:val="none" w:sz="0" w:space="0" w:color="auto"/>
                        <w:right w:val="none" w:sz="0" w:space="0" w:color="auto"/>
                      </w:divBdr>
                      <w:divsChild>
                        <w:div w:id="618413493">
                          <w:marLeft w:val="0"/>
                          <w:marRight w:val="0"/>
                          <w:marTop w:val="0"/>
                          <w:marBottom w:val="0"/>
                          <w:divBdr>
                            <w:top w:val="none" w:sz="0" w:space="0" w:color="auto"/>
                            <w:left w:val="none" w:sz="0" w:space="0" w:color="auto"/>
                            <w:bottom w:val="none" w:sz="0" w:space="0" w:color="auto"/>
                            <w:right w:val="none" w:sz="0" w:space="0" w:color="auto"/>
                          </w:divBdr>
                        </w:div>
                      </w:divsChild>
                    </w:div>
                    <w:div w:id="1912152961">
                      <w:marLeft w:val="0"/>
                      <w:marRight w:val="0"/>
                      <w:marTop w:val="13"/>
                      <w:marBottom w:val="0"/>
                      <w:divBdr>
                        <w:top w:val="none" w:sz="0" w:space="0" w:color="auto"/>
                        <w:left w:val="none" w:sz="0" w:space="0" w:color="auto"/>
                        <w:bottom w:val="none" w:sz="0" w:space="0" w:color="auto"/>
                        <w:right w:val="none" w:sz="0" w:space="0" w:color="auto"/>
                      </w:divBdr>
                      <w:divsChild>
                        <w:div w:id="1163593204">
                          <w:marLeft w:val="0"/>
                          <w:marRight w:val="0"/>
                          <w:marTop w:val="0"/>
                          <w:marBottom w:val="0"/>
                          <w:divBdr>
                            <w:top w:val="none" w:sz="0" w:space="0" w:color="auto"/>
                            <w:left w:val="none" w:sz="0" w:space="0" w:color="auto"/>
                            <w:bottom w:val="none" w:sz="0" w:space="0" w:color="auto"/>
                            <w:right w:val="none" w:sz="0" w:space="0" w:color="auto"/>
                          </w:divBdr>
                        </w:div>
                      </w:divsChild>
                    </w:div>
                    <w:div w:id="1943369478">
                      <w:marLeft w:val="0"/>
                      <w:marRight w:val="0"/>
                      <w:marTop w:val="13"/>
                      <w:marBottom w:val="0"/>
                      <w:divBdr>
                        <w:top w:val="none" w:sz="0" w:space="0" w:color="auto"/>
                        <w:left w:val="none" w:sz="0" w:space="0" w:color="auto"/>
                        <w:bottom w:val="none" w:sz="0" w:space="0" w:color="auto"/>
                        <w:right w:val="none" w:sz="0" w:space="0" w:color="auto"/>
                      </w:divBdr>
                    </w:div>
                    <w:div w:id="1954088683">
                      <w:marLeft w:val="0"/>
                      <w:marRight w:val="0"/>
                      <w:marTop w:val="47"/>
                      <w:marBottom w:val="0"/>
                      <w:divBdr>
                        <w:top w:val="none" w:sz="0" w:space="0" w:color="auto"/>
                        <w:left w:val="none" w:sz="0" w:space="0" w:color="auto"/>
                        <w:bottom w:val="none" w:sz="0" w:space="0" w:color="auto"/>
                        <w:right w:val="none" w:sz="0" w:space="0" w:color="auto"/>
                      </w:divBdr>
                    </w:div>
                    <w:div w:id="2017799778">
                      <w:marLeft w:val="0"/>
                      <w:marRight w:val="0"/>
                      <w:marTop w:val="47"/>
                      <w:marBottom w:val="0"/>
                      <w:divBdr>
                        <w:top w:val="none" w:sz="0" w:space="0" w:color="auto"/>
                        <w:left w:val="none" w:sz="0" w:space="0" w:color="auto"/>
                        <w:bottom w:val="none" w:sz="0" w:space="0" w:color="auto"/>
                        <w:right w:val="none" w:sz="0" w:space="0" w:color="auto"/>
                      </w:divBdr>
                    </w:div>
                    <w:div w:id="2116316397">
                      <w:marLeft w:val="0"/>
                      <w:marRight w:val="0"/>
                      <w:marTop w:val="47"/>
                      <w:marBottom w:val="0"/>
                      <w:divBdr>
                        <w:top w:val="none" w:sz="0" w:space="0" w:color="auto"/>
                        <w:left w:val="none" w:sz="0" w:space="0" w:color="auto"/>
                        <w:bottom w:val="none" w:sz="0" w:space="0" w:color="auto"/>
                        <w:right w:val="none" w:sz="0" w:space="0" w:color="auto"/>
                      </w:divBdr>
                    </w:div>
                    <w:div w:id="2116554676">
                      <w:marLeft w:val="0"/>
                      <w:marRight w:val="0"/>
                      <w:marTop w:val="13"/>
                      <w:marBottom w:val="0"/>
                      <w:divBdr>
                        <w:top w:val="none" w:sz="0" w:space="0" w:color="auto"/>
                        <w:left w:val="none" w:sz="0" w:space="0" w:color="auto"/>
                        <w:bottom w:val="none" w:sz="0" w:space="0" w:color="auto"/>
                        <w:right w:val="none" w:sz="0" w:space="0" w:color="auto"/>
                      </w:divBdr>
                      <w:divsChild>
                        <w:div w:id="554704895">
                          <w:marLeft w:val="0"/>
                          <w:marRight w:val="0"/>
                          <w:marTop w:val="0"/>
                          <w:marBottom w:val="0"/>
                          <w:divBdr>
                            <w:top w:val="none" w:sz="0" w:space="0" w:color="auto"/>
                            <w:left w:val="none" w:sz="0" w:space="0" w:color="auto"/>
                            <w:bottom w:val="none" w:sz="0" w:space="0" w:color="auto"/>
                            <w:right w:val="none" w:sz="0" w:space="0" w:color="auto"/>
                          </w:divBdr>
                          <w:divsChild>
                            <w:div w:id="233131201">
                              <w:marLeft w:val="0"/>
                              <w:marRight w:val="0"/>
                              <w:marTop w:val="20"/>
                              <w:marBottom w:val="0"/>
                              <w:divBdr>
                                <w:top w:val="none" w:sz="0" w:space="0" w:color="auto"/>
                                <w:left w:val="none" w:sz="0" w:space="0" w:color="auto"/>
                                <w:bottom w:val="none" w:sz="0" w:space="0" w:color="auto"/>
                                <w:right w:val="none" w:sz="0" w:space="0" w:color="auto"/>
                              </w:divBdr>
                              <w:divsChild>
                                <w:div w:id="21752272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44491849">
                          <w:marLeft w:val="0"/>
                          <w:marRight w:val="0"/>
                          <w:marTop w:val="0"/>
                          <w:marBottom w:val="0"/>
                          <w:divBdr>
                            <w:top w:val="none" w:sz="0" w:space="0" w:color="auto"/>
                            <w:left w:val="none" w:sz="0" w:space="0" w:color="auto"/>
                            <w:bottom w:val="none" w:sz="0" w:space="0" w:color="auto"/>
                            <w:right w:val="none" w:sz="0" w:space="0" w:color="auto"/>
                          </w:divBdr>
                          <w:divsChild>
                            <w:div w:id="378407752">
                              <w:marLeft w:val="0"/>
                              <w:marRight w:val="0"/>
                              <w:marTop w:val="20"/>
                              <w:marBottom w:val="0"/>
                              <w:divBdr>
                                <w:top w:val="none" w:sz="0" w:space="0" w:color="auto"/>
                                <w:left w:val="none" w:sz="0" w:space="0" w:color="auto"/>
                                <w:bottom w:val="none" w:sz="0" w:space="0" w:color="auto"/>
                                <w:right w:val="none" w:sz="0" w:space="0" w:color="auto"/>
                              </w:divBdr>
                              <w:divsChild>
                                <w:div w:id="28261724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97582611">
                          <w:marLeft w:val="0"/>
                          <w:marRight w:val="0"/>
                          <w:marTop w:val="0"/>
                          <w:marBottom w:val="0"/>
                          <w:divBdr>
                            <w:top w:val="none" w:sz="0" w:space="0" w:color="auto"/>
                            <w:left w:val="none" w:sz="0" w:space="0" w:color="auto"/>
                            <w:bottom w:val="none" w:sz="0" w:space="0" w:color="auto"/>
                            <w:right w:val="none" w:sz="0" w:space="0" w:color="auto"/>
                          </w:divBdr>
                          <w:divsChild>
                            <w:div w:id="847258285">
                              <w:marLeft w:val="0"/>
                              <w:marRight w:val="0"/>
                              <w:marTop w:val="20"/>
                              <w:marBottom w:val="0"/>
                              <w:divBdr>
                                <w:top w:val="none" w:sz="0" w:space="0" w:color="auto"/>
                                <w:left w:val="none" w:sz="0" w:space="0" w:color="auto"/>
                                <w:bottom w:val="none" w:sz="0" w:space="0" w:color="auto"/>
                                <w:right w:val="none" w:sz="0" w:space="0" w:color="auto"/>
                              </w:divBdr>
                              <w:divsChild>
                                <w:div w:id="8867225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323587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746223846">
      <w:bodyDiv w:val="1"/>
      <w:marLeft w:val="0"/>
      <w:marRight w:val="0"/>
      <w:marTop w:val="0"/>
      <w:marBottom w:val="0"/>
      <w:divBdr>
        <w:top w:val="none" w:sz="0" w:space="0" w:color="auto"/>
        <w:left w:val="none" w:sz="0" w:space="0" w:color="auto"/>
        <w:bottom w:val="none" w:sz="0" w:space="0" w:color="auto"/>
        <w:right w:val="none" w:sz="0" w:space="0" w:color="auto"/>
      </w:divBdr>
      <w:divsChild>
        <w:div w:id="779106040">
          <w:marLeft w:val="0"/>
          <w:marRight w:val="0"/>
          <w:marTop w:val="0"/>
          <w:marBottom w:val="0"/>
          <w:divBdr>
            <w:top w:val="none" w:sz="0" w:space="0" w:color="auto"/>
            <w:left w:val="none" w:sz="0" w:space="0" w:color="auto"/>
            <w:bottom w:val="none" w:sz="0" w:space="0" w:color="auto"/>
            <w:right w:val="none" w:sz="0" w:space="0" w:color="auto"/>
          </w:divBdr>
          <w:divsChild>
            <w:div w:id="513421957">
              <w:marLeft w:val="0"/>
              <w:marRight w:val="0"/>
              <w:marTop w:val="0"/>
              <w:marBottom w:val="0"/>
              <w:divBdr>
                <w:top w:val="none" w:sz="0" w:space="0" w:color="auto"/>
                <w:left w:val="none" w:sz="0" w:space="0" w:color="auto"/>
                <w:bottom w:val="none" w:sz="0" w:space="0" w:color="auto"/>
                <w:right w:val="none" w:sz="0" w:space="0" w:color="auto"/>
              </w:divBdr>
              <w:divsChild>
                <w:div w:id="1417481214">
                  <w:marLeft w:val="0"/>
                  <w:marRight w:val="0"/>
                  <w:marTop w:val="0"/>
                  <w:marBottom w:val="0"/>
                  <w:divBdr>
                    <w:top w:val="none" w:sz="0" w:space="0" w:color="auto"/>
                    <w:left w:val="none" w:sz="0" w:space="0" w:color="auto"/>
                    <w:bottom w:val="none" w:sz="0" w:space="0" w:color="auto"/>
                    <w:right w:val="none" w:sz="0" w:space="0" w:color="auto"/>
                  </w:divBdr>
                  <w:divsChild>
                    <w:div w:id="1522619990">
                      <w:marLeft w:val="0"/>
                      <w:marRight w:val="0"/>
                      <w:marTop w:val="0"/>
                      <w:marBottom w:val="0"/>
                      <w:divBdr>
                        <w:top w:val="none" w:sz="0" w:space="0" w:color="auto"/>
                        <w:left w:val="none" w:sz="0" w:space="0" w:color="auto"/>
                        <w:bottom w:val="none" w:sz="0" w:space="0" w:color="auto"/>
                        <w:right w:val="none" w:sz="0" w:space="0" w:color="auto"/>
                      </w:divBdr>
                      <w:divsChild>
                        <w:div w:id="366639255">
                          <w:marLeft w:val="0"/>
                          <w:marRight w:val="0"/>
                          <w:marTop w:val="0"/>
                          <w:marBottom w:val="0"/>
                          <w:divBdr>
                            <w:top w:val="none" w:sz="0" w:space="0" w:color="auto"/>
                            <w:left w:val="none" w:sz="0" w:space="0" w:color="auto"/>
                            <w:bottom w:val="none" w:sz="0" w:space="0" w:color="auto"/>
                            <w:right w:val="none" w:sz="0" w:space="0" w:color="auto"/>
                          </w:divBdr>
                          <w:divsChild>
                            <w:div w:id="998116590">
                              <w:marLeft w:val="0"/>
                              <w:marRight w:val="0"/>
                              <w:marTop w:val="0"/>
                              <w:marBottom w:val="0"/>
                              <w:divBdr>
                                <w:top w:val="none" w:sz="0" w:space="0" w:color="auto"/>
                                <w:left w:val="none" w:sz="0" w:space="0" w:color="auto"/>
                                <w:bottom w:val="none" w:sz="0" w:space="0" w:color="auto"/>
                                <w:right w:val="none" w:sz="0" w:space="0" w:color="auto"/>
                              </w:divBdr>
                              <w:divsChild>
                                <w:div w:id="610935862">
                                  <w:marLeft w:val="0"/>
                                  <w:marRight w:val="0"/>
                                  <w:marTop w:val="0"/>
                                  <w:marBottom w:val="0"/>
                                  <w:divBdr>
                                    <w:top w:val="none" w:sz="0" w:space="0" w:color="auto"/>
                                    <w:left w:val="none" w:sz="0" w:space="0" w:color="auto"/>
                                    <w:bottom w:val="none" w:sz="0" w:space="0" w:color="auto"/>
                                    <w:right w:val="none" w:sz="0" w:space="0" w:color="auto"/>
                                  </w:divBdr>
                                  <w:divsChild>
                                    <w:div w:id="1946231738">
                                      <w:marLeft w:val="0"/>
                                      <w:marRight w:val="0"/>
                                      <w:marTop w:val="0"/>
                                      <w:marBottom w:val="0"/>
                                      <w:divBdr>
                                        <w:top w:val="none" w:sz="0" w:space="0" w:color="auto"/>
                                        <w:left w:val="none" w:sz="0" w:space="0" w:color="auto"/>
                                        <w:bottom w:val="none" w:sz="0" w:space="0" w:color="auto"/>
                                        <w:right w:val="none" w:sz="0" w:space="0" w:color="auto"/>
                                      </w:divBdr>
                                      <w:divsChild>
                                        <w:div w:id="1604412391">
                                          <w:marLeft w:val="0"/>
                                          <w:marRight w:val="0"/>
                                          <w:marTop w:val="0"/>
                                          <w:marBottom w:val="0"/>
                                          <w:divBdr>
                                            <w:top w:val="none" w:sz="0" w:space="0" w:color="auto"/>
                                            <w:left w:val="none" w:sz="0" w:space="0" w:color="auto"/>
                                            <w:bottom w:val="none" w:sz="0" w:space="0" w:color="auto"/>
                                            <w:right w:val="none" w:sz="0" w:space="0" w:color="auto"/>
                                          </w:divBdr>
                                        </w:div>
                                        <w:div w:id="1080982653">
                                          <w:marLeft w:val="0"/>
                                          <w:marRight w:val="0"/>
                                          <w:marTop w:val="0"/>
                                          <w:marBottom w:val="0"/>
                                          <w:divBdr>
                                            <w:top w:val="none" w:sz="0" w:space="0" w:color="auto"/>
                                            <w:left w:val="none" w:sz="0" w:space="0" w:color="auto"/>
                                            <w:bottom w:val="none" w:sz="0" w:space="0" w:color="auto"/>
                                            <w:right w:val="none" w:sz="0" w:space="0" w:color="auto"/>
                                          </w:divBdr>
                                        </w:div>
                                      </w:divsChild>
                                    </w:div>
                                    <w:div w:id="2113501976">
                                      <w:marLeft w:val="0"/>
                                      <w:marRight w:val="0"/>
                                      <w:marTop w:val="0"/>
                                      <w:marBottom w:val="0"/>
                                      <w:divBdr>
                                        <w:top w:val="none" w:sz="0" w:space="0" w:color="auto"/>
                                        <w:left w:val="none" w:sz="0" w:space="0" w:color="auto"/>
                                        <w:bottom w:val="none" w:sz="0" w:space="0" w:color="auto"/>
                                        <w:right w:val="none" w:sz="0" w:space="0" w:color="auto"/>
                                      </w:divBdr>
                                      <w:divsChild>
                                        <w:div w:id="999770914">
                                          <w:marLeft w:val="0"/>
                                          <w:marRight w:val="0"/>
                                          <w:marTop w:val="0"/>
                                          <w:marBottom w:val="0"/>
                                          <w:divBdr>
                                            <w:top w:val="none" w:sz="0" w:space="0" w:color="auto"/>
                                            <w:left w:val="none" w:sz="0" w:space="0" w:color="auto"/>
                                            <w:bottom w:val="none" w:sz="0" w:space="0" w:color="auto"/>
                                            <w:right w:val="none" w:sz="0" w:space="0" w:color="auto"/>
                                          </w:divBdr>
                                          <w:divsChild>
                                            <w:div w:id="82601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027767">
                                      <w:marLeft w:val="0"/>
                                      <w:marRight w:val="0"/>
                                      <w:marTop w:val="0"/>
                                      <w:marBottom w:val="0"/>
                                      <w:divBdr>
                                        <w:top w:val="none" w:sz="0" w:space="0" w:color="auto"/>
                                        <w:left w:val="none" w:sz="0" w:space="0" w:color="auto"/>
                                        <w:bottom w:val="none" w:sz="0" w:space="0" w:color="auto"/>
                                        <w:right w:val="none" w:sz="0" w:space="0" w:color="auto"/>
                                      </w:divBdr>
                                      <w:divsChild>
                                        <w:div w:id="1749843445">
                                          <w:marLeft w:val="0"/>
                                          <w:marRight w:val="0"/>
                                          <w:marTop w:val="0"/>
                                          <w:marBottom w:val="0"/>
                                          <w:divBdr>
                                            <w:top w:val="none" w:sz="0" w:space="0" w:color="auto"/>
                                            <w:left w:val="none" w:sz="0" w:space="0" w:color="auto"/>
                                            <w:bottom w:val="none" w:sz="0" w:space="0" w:color="auto"/>
                                            <w:right w:val="none" w:sz="0" w:space="0" w:color="auto"/>
                                          </w:divBdr>
                                          <w:divsChild>
                                            <w:div w:id="164334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715165">
                                      <w:marLeft w:val="0"/>
                                      <w:marRight w:val="0"/>
                                      <w:marTop w:val="0"/>
                                      <w:marBottom w:val="0"/>
                                      <w:divBdr>
                                        <w:top w:val="none" w:sz="0" w:space="0" w:color="auto"/>
                                        <w:left w:val="none" w:sz="0" w:space="0" w:color="auto"/>
                                        <w:bottom w:val="none" w:sz="0" w:space="0" w:color="auto"/>
                                        <w:right w:val="none" w:sz="0" w:space="0" w:color="auto"/>
                                      </w:divBdr>
                                      <w:divsChild>
                                        <w:div w:id="2027949356">
                                          <w:marLeft w:val="0"/>
                                          <w:marRight w:val="0"/>
                                          <w:marTop w:val="0"/>
                                          <w:marBottom w:val="0"/>
                                          <w:divBdr>
                                            <w:top w:val="none" w:sz="0" w:space="0" w:color="auto"/>
                                            <w:left w:val="none" w:sz="0" w:space="0" w:color="auto"/>
                                            <w:bottom w:val="none" w:sz="0" w:space="0" w:color="auto"/>
                                            <w:right w:val="none" w:sz="0" w:space="0" w:color="auto"/>
                                          </w:divBdr>
                                          <w:divsChild>
                                            <w:div w:id="12806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357678">
                                      <w:marLeft w:val="0"/>
                                      <w:marRight w:val="0"/>
                                      <w:marTop w:val="0"/>
                                      <w:marBottom w:val="0"/>
                                      <w:divBdr>
                                        <w:top w:val="none" w:sz="0" w:space="0" w:color="auto"/>
                                        <w:left w:val="none" w:sz="0" w:space="0" w:color="auto"/>
                                        <w:bottom w:val="none" w:sz="0" w:space="0" w:color="auto"/>
                                        <w:right w:val="none" w:sz="0" w:space="0" w:color="auto"/>
                                      </w:divBdr>
                                    </w:div>
                                    <w:div w:id="1106460322">
                                      <w:marLeft w:val="0"/>
                                      <w:marRight w:val="0"/>
                                      <w:marTop w:val="0"/>
                                      <w:marBottom w:val="0"/>
                                      <w:divBdr>
                                        <w:top w:val="none" w:sz="0" w:space="0" w:color="auto"/>
                                        <w:left w:val="none" w:sz="0" w:space="0" w:color="auto"/>
                                        <w:bottom w:val="none" w:sz="0" w:space="0" w:color="auto"/>
                                        <w:right w:val="none" w:sz="0" w:space="0" w:color="auto"/>
                                      </w:divBdr>
                                    </w:div>
                                    <w:div w:id="1574463745">
                                      <w:marLeft w:val="0"/>
                                      <w:marRight w:val="0"/>
                                      <w:marTop w:val="0"/>
                                      <w:marBottom w:val="0"/>
                                      <w:divBdr>
                                        <w:top w:val="none" w:sz="0" w:space="0" w:color="auto"/>
                                        <w:left w:val="none" w:sz="0" w:space="0" w:color="auto"/>
                                        <w:bottom w:val="none" w:sz="0" w:space="0" w:color="auto"/>
                                        <w:right w:val="none" w:sz="0" w:space="0" w:color="auto"/>
                                      </w:divBdr>
                                    </w:div>
                                    <w:div w:id="2004120882">
                                      <w:marLeft w:val="0"/>
                                      <w:marRight w:val="0"/>
                                      <w:marTop w:val="0"/>
                                      <w:marBottom w:val="0"/>
                                      <w:divBdr>
                                        <w:top w:val="none" w:sz="0" w:space="0" w:color="auto"/>
                                        <w:left w:val="none" w:sz="0" w:space="0" w:color="auto"/>
                                        <w:bottom w:val="none" w:sz="0" w:space="0" w:color="auto"/>
                                        <w:right w:val="none" w:sz="0" w:space="0" w:color="auto"/>
                                      </w:divBdr>
                                    </w:div>
                                    <w:div w:id="408697914">
                                      <w:marLeft w:val="0"/>
                                      <w:marRight w:val="0"/>
                                      <w:marTop w:val="0"/>
                                      <w:marBottom w:val="0"/>
                                      <w:divBdr>
                                        <w:top w:val="none" w:sz="0" w:space="0" w:color="auto"/>
                                        <w:left w:val="none" w:sz="0" w:space="0" w:color="auto"/>
                                        <w:bottom w:val="none" w:sz="0" w:space="0" w:color="auto"/>
                                        <w:right w:val="none" w:sz="0" w:space="0" w:color="auto"/>
                                      </w:divBdr>
                                    </w:div>
                                    <w:div w:id="103697563">
                                      <w:marLeft w:val="0"/>
                                      <w:marRight w:val="0"/>
                                      <w:marTop w:val="0"/>
                                      <w:marBottom w:val="0"/>
                                      <w:divBdr>
                                        <w:top w:val="none" w:sz="0" w:space="0" w:color="auto"/>
                                        <w:left w:val="none" w:sz="0" w:space="0" w:color="auto"/>
                                        <w:bottom w:val="none" w:sz="0" w:space="0" w:color="auto"/>
                                        <w:right w:val="none" w:sz="0" w:space="0" w:color="auto"/>
                                      </w:divBdr>
                                    </w:div>
                                    <w:div w:id="360672903">
                                      <w:marLeft w:val="0"/>
                                      <w:marRight w:val="0"/>
                                      <w:marTop w:val="0"/>
                                      <w:marBottom w:val="0"/>
                                      <w:divBdr>
                                        <w:top w:val="none" w:sz="0" w:space="0" w:color="auto"/>
                                        <w:left w:val="none" w:sz="0" w:space="0" w:color="auto"/>
                                        <w:bottom w:val="none" w:sz="0" w:space="0" w:color="auto"/>
                                        <w:right w:val="none" w:sz="0" w:space="0" w:color="auto"/>
                                      </w:divBdr>
                                      <w:divsChild>
                                        <w:div w:id="2124880334">
                                          <w:marLeft w:val="0"/>
                                          <w:marRight w:val="0"/>
                                          <w:marTop w:val="0"/>
                                          <w:marBottom w:val="0"/>
                                          <w:divBdr>
                                            <w:top w:val="none" w:sz="0" w:space="0" w:color="auto"/>
                                            <w:left w:val="none" w:sz="0" w:space="0" w:color="auto"/>
                                            <w:bottom w:val="none" w:sz="0" w:space="0" w:color="auto"/>
                                            <w:right w:val="none" w:sz="0" w:space="0" w:color="auto"/>
                                          </w:divBdr>
                                        </w:div>
                                      </w:divsChild>
                                    </w:div>
                                    <w:div w:id="1485009567">
                                      <w:marLeft w:val="0"/>
                                      <w:marRight w:val="0"/>
                                      <w:marTop w:val="0"/>
                                      <w:marBottom w:val="0"/>
                                      <w:divBdr>
                                        <w:top w:val="none" w:sz="0" w:space="0" w:color="auto"/>
                                        <w:left w:val="none" w:sz="0" w:space="0" w:color="auto"/>
                                        <w:bottom w:val="none" w:sz="0" w:space="0" w:color="auto"/>
                                        <w:right w:val="none" w:sz="0" w:space="0" w:color="auto"/>
                                      </w:divBdr>
                                    </w:div>
                                    <w:div w:id="1898932422">
                                      <w:marLeft w:val="0"/>
                                      <w:marRight w:val="0"/>
                                      <w:marTop w:val="0"/>
                                      <w:marBottom w:val="0"/>
                                      <w:divBdr>
                                        <w:top w:val="none" w:sz="0" w:space="0" w:color="auto"/>
                                        <w:left w:val="none" w:sz="0" w:space="0" w:color="auto"/>
                                        <w:bottom w:val="none" w:sz="0" w:space="0" w:color="auto"/>
                                        <w:right w:val="none" w:sz="0" w:space="0" w:color="auto"/>
                                      </w:divBdr>
                                    </w:div>
                                    <w:div w:id="630596692">
                                      <w:marLeft w:val="0"/>
                                      <w:marRight w:val="0"/>
                                      <w:marTop w:val="0"/>
                                      <w:marBottom w:val="0"/>
                                      <w:divBdr>
                                        <w:top w:val="none" w:sz="0" w:space="0" w:color="auto"/>
                                        <w:left w:val="none" w:sz="0" w:space="0" w:color="auto"/>
                                        <w:bottom w:val="none" w:sz="0" w:space="0" w:color="auto"/>
                                        <w:right w:val="none" w:sz="0" w:space="0" w:color="auto"/>
                                      </w:divBdr>
                                    </w:div>
                                    <w:div w:id="805394311">
                                      <w:marLeft w:val="0"/>
                                      <w:marRight w:val="0"/>
                                      <w:marTop w:val="0"/>
                                      <w:marBottom w:val="0"/>
                                      <w:divBdr>
                                        <w:top w:val="none" w:sz="0" w:space="0" w:color="auto"/>
                                        <w:left w:val="none" w:sz="0" w:space="0" w:color="auto"/>
                                        <w:bottom w:val="none" w:sz="0" w:space="0" w:color="auto"/>
                                        <w:right w:val="none" w:sz="0" w:space="0" w:color="auto"/>
                                      </w:divBdr>
                                    </w:div>
                                    <w:div w:id="163209208">
                                      <w:marLeft w:val="0"/>
                                      <w:marRight w:val="0"/>
                                      <w:marTop w:val="0"/>
                                      <w:marBottom w:val="0"/>
                                      <w:divBdr>
                                        <w:top w:val="none" w:sz="0" w:space="0" w:color="auto"/>
                                        <w:left w:val="none" w:sz="0" w:space="0" w:color="auto"/>
                                        <w:bottom w:val="none" w:sz="0" w:space="0" w:color="auto"/>
                                        <w:right w:val="none" w:sz="0" w:space="0" w:color="auto"/>
                                      </w:divBdr>
                                    </w:div>
                                    <w:div w:id="1230310303">
                                      <w:marLeft w:val="0"/>
                                      <w:marRight w:val="0"/>
                                      <w:marTop w:val="0"/>
                                      <w:marBottom w:val="0"/>
                                      <w:divBdr>
                                        <w:top w:val="none" w:sz="0" w:space="0" w:color="auto"/>
                                        <w:left w:val="none" w:sz="0" w:space="0" w:color="auto"/>
                                        <w:bottom w:val="none" w:sz="0" w:space="0" w:color="auto"/>
                                        <w:right w:val="none" w:sz="0" w:space="0" w:color="auto"/>
                                      </w:divBdr>
                                    </w:div>
                                    <w:div w:id="1615554339">
                                      <w:marLeft w:val="0"/>
                                      <w:marRight w:val="0"/>
                                      <w:marTop w:val="0"/>
                                      <w:marBottom w:val="0"/>
                                      <w:divBdr>
                                        <w:top w:val="none" w:sz="0" w:space="0" w:color="auto"/>
                                        <w:left w:val="none" w:sz="0" w:space="0" w:color="auto"/>
                                        <w:bottom w:val="none" w:sz="0" w:space="0" w:color="auto"/>
                                        <w:right w:val="none" w:sz="0" w:space="0" w:color="auto"/>
                                      </w:divBdr>
                                      <w:divsChild>
                                        <w:div w:id="1558929904">
                                          <w:marLeft w:val="0"/>
                                          <w:marRight w:val="0"/>
                                          <w:marTop w:val="0"/>
                                          <w:marBottom w:val="0"/>
                                          <w:divBdr>
                                            <w:top w:val="none" w:sz="0" w:space="0" w:color="auto"/>
                                            <w:left w:val="none" w:sz="0" w:space="0" w:color="auto"/>
                                            <w:bottom w:val="none" w:sz="0" w:space="0" w:color="auto"/>
                                            <w:right w:val="none" w:sz="0" w:space="0" w:color="auto"/>
                                          </w:divBdr>
                                        </w:div>
                                      </w:divsChild>
                                    </w:div>
                                    <w:div w:id="1192259904">
                                      <w:marLeft w:val="0"/>
                                      <w:marRight w:val="0"/>
                                      <w:marTop w:val="0"/>
                                      <w:marBottom w:val="0"/>
                                      <w:divBdr>
                                        <w:top w:val="none" w:sz="0" w:space="0" w:color="auto"/>
                                        <w:left w:val="none" w:sz="0" w:space="0" w:color="auto"/>
                                        <w:bottom w:val="none" w:sz="0" w:space="0" w:color="auto"/>
                                        <w:right w:val="none" w:sz="0" w:space="0" w:color="auto"/>
                                      </w:divBdr>
                                    </w:div>
                                    <w:div w:id="1091313064">
                                      <w:marLeft w:val="0"/>
                                      <w:marRight w:val="0"/>
                                      <w:marTop w:val="0"/>
                                      <w:marBottom w:val="0"/>
                                      <w:divBdr>
                                        <w:top w:val="none" w:sz="0" w:space="0" w:color="auto"/>
                                        <w:left w:val="none" w:sz="0" w:space="0" w:color="auto"/>
                                        <w:bottom w:val="none" w:sz="0" w:space="0" w:color="auto"/>
                                        <w:right w:val="none" w:sz="0" w:space="0" w:color="auto"/>
                                      </w:divBdr>
                                    </w:div>
                                    <w:div w:id="1171992051">
                                      <w:marLeft w:val="0"/>
                                      <w:marRight w:val="0"/>
                                      <w:marTop w:val="0"/>
                                      <w:marBottom w:val="0"/>
                                      <w:divBdr>
                                        <w:top w:val="none" w:sz="0" w:space="0" w:color="auto"/>
                                        <w:left w:val="none" w:sz="0" w:space="0" w:color="auto"/>
                                        <w:bottom w:val="none" w:sz="0" w:space="0" w:color="auto"/>
                                        <w:right w:val="none" w:sz="0" w:space="0" w:color="auto"/>
                                      </w:divBdr>
                                    </w:div>
                                    <w:div w:id="1469005779">
                                      <w:marLeft w:val="0"/>
                                      <w:marRight w:val="0"/>
                                      <w:marTop w:val="0"/>
                                      <w:marBottom w:val="0"/>
                                      <w:divBdr>
                                        <w:top w:val="none" w:sz="0" w:space="0" w:color="auto"/>
                                        <w:left w:val="none" w:sz="0" w:space="0" w:color="auto"/>
                                        <w:bottom w:val="none" w:sz="0" w:space="0" w:color="auto"/>
                                        <w:right w:val="none" w:sz="0" w:space="0" w:color="auto"/>
                                      </w:divBdr>
                                    </w:div>
                                    <w:div w:id="569002545">
                                      <w:marLeft w:val="0"/>
                                      <w:marRight w:val="0"/>
                                      <w:marTop w:val="0"/>
                                      <w:marBottom w:val="0"/>
                                      <w:divBdr>
                                        <w:top w:val="none" w:sz="0" w:space="0" w:color="auto"/>
                                        <w:left w:val="none" w:sz="0" w:space="0" w:color="auto"/>
                                        <w:bottom w:val="none" w:sz="0" w:space="0" w:color="auto"/>
                                        <w:right w:val="none" w:sz="0" w:space="0" w:color="auto"/>
                                      </w:divBdr>
                                    </w:div>
                                    <w:div w:id="1436053710">
                                      <w:marLeft w:val="0"/>
                                      <w:marRight w:val="0"/>
                                      <w:marTop w:val="0"/>
                                      <w:marBottom w:val="0"/>
                                      <w:divBdr>
                                        <w:top w:val="none" w:sz="0" w:space="0" w:color="auto"/>
                                        <w:left w:val="none" w:sz="0" w:space="0" w:color="auto"/>
                                        <w:bottom w:val="none" w:sz="0" w:space="0" w:color="auto"/>
                                        <w:right w:val="none" w:sz="0" w:space="0" w:color="auto"/>
                                      </w:divBdr>
                                    </w:div>
                                    <w:div w:id="1205867444">
                                      <w:marLeft w:val="0"/>
                                      <w:marRight w:val="0"/>
                                      <w:marTop w:val="0"/>
                                      <w:marBottom w:val="0"/>
                                      <w:divBdr>
                                        <w:top w:val="none" w:sz="0" w:space="0" w:color="auto"/>
                                        <w:left w:val="none" w:sz="0" w:space="0" w:color="auto"/>
                                        <w:bottom w:val="none" w:sz="0" w:space="0" w:color="auto"/>
                                        <w:right w:val="none" w:sz="0" w:space="0" w:color="auto"/>
                                      </w:divBdr>
                                      <w:divsChild>
                                        <w:div w:id="1185435308">
                                          <w:marLeft w:val="0"/>
                                          <w:marRight w:val="0"/>
                                          <w:marTop w:val="0"/>
                                          <w:marBottom w:val="0"/>
                                          <w:divBdr>
                                            <w:top w:val="none" w:sz="0" w:space="0" w:color="auto"/>
                                            <w:left w:val="none" w:sz="0" w:space="0" w:color="auto"/>
                                            <w:bottom w:val="none" w:sz="0" w:space="0" w:color="auto"/>
                                            <w:right w:val="none" w:sz="0" w:space="0" w:color="auto"/>
                                          </w:divBdr>
                                        </w:div>
                                      </w:divsChild>
                                    </w:div>
                                    <w:div w:id="5406280">
                                      <w:marLeft w:val="0"/>
                                      <w:marRight w:val="0"/>
                                      <w:marTop w:val="0"/>
                                      <w:marBottom w:val="0"/>
                                      <w:divBdr>
                                        <w:top w:val="none" w:sz="0" w:space="0" w:color="auto"/>
                                        <w:left w:val="none" w:sz="0" w:space="0" w:color="auto"/>
                                        <w:bottom w:val="none" w:sz="0" w:space="0" w:color="auto"/>
                                        <w:right w:val="none" w:sz="0" w:space="0" w:color="auto"/>
                                      </w:divBdr>
                                    </w:div>
                                    <w:div w:id="773206818">
                                      <w:marLeft w:val="0"/>
                                      <w:marRight w:val="0"/>
                                      <w:marTop w:val="0"/>
                                      <w:marBottom w:val="0"/>
                                      <w:divBdr>
                                        <w:top w:val="none" w:sz="0" w:space="0" w:color="auto"/>
                                        <w:left w:val="none" w:sz="0" w:space="0" w:color="auto"/>
                                        <w:bottom w:val="none" w:sz="0" w:space="0" w:color="auto"/>
                                        <w:right w:val="none" w:sz="0" w:space="0" w:color="auto"/>
                                      </w:divBdr>
                                    </w:div>
                                    <w:div w:id="813566902">
                                      <w:marLeft w:val="0"/>
                                      <w:marRight w:val="0"/>
                                      <w:marTop w:val="0"/>
                                      <w:marBottom w:val="0"/>
                                      <w:divBdr>
                                        <w:top w:val="none" w:sz="0" w:space="0" w:color="auto"/>
                                        <w:left w:val="none" w:sz="0" w:space="0" w:color="auto"/>
                                        <w:bottom w:val="none" w:sz="0" w:space="0" w:color="auto"/>
                                        <w:right w:val="none" w:sz="0" w:space="0" w:color="auto"/>
                                      </w:divBdr>
                                    </w:div>
                                    <w:div w:id="1580170328">
                                      <w:marLeft w:val="0"/>
                                      <w:marRight w:val="0"/>
                                      <w:marTop w:val="0"/>
                                      <w:marBottom w:val="0"/>
                                      <w:divBdr>
                                        <w:top w:val="none" w:sz="0" w:space="0" w:color="auto"/>
                                        <w:left w:val="none" w:sz="0" w:space="0" w:color="auto"/>
                                        <w:bottom w:val="none" w:sz="0" w:space="0" w:color="auto"/>
                                        <w:right w:val="none" w:sz="0" w:space="0" w:color="auto"/>
                                      </w:divBdr>
                                    </w:div>
                                    <w:div w:id="2022388830">
                                      <w:marLeft w:val="0"/>
                                      <w:marRight w:val="0"/>
                                      <w:marTop w:val="0"/>
                                      <w:marBottom w:val="0"/>
                                      <w:divBdr>
                                        <w:top w:val="none" w:sz="0" w:space="0" w:color="auto"/>
                                        <w:left w:val="none" w:sz="0" w:space="0" w:color="auto"/>
                                        <w:bottom w:val="none" w:sz="0" w:space="0" w:color="auto"/>
                                        <w:right w:val="none" w:sz="0" w:space="0" w:color="auto"/>
                                      </w:divBdr>
                                    </w:div>
                                    <w:div w:id="20716019">
                                      <w:marLeft w:val="0"/>
                                      <w:marRight w:val="0"/>
                                      <w:marTop w:val="0"/>
                                      <w:marBottom w:val="0"/>
                                      <w:divBdr>
                                        <w:top w:val="none" w:sz="0" w:space="0" w:color="auto"/>
                                        <w:left w:val="none" w:sz="0" w:space="0" w:color="auto"/>
                                        <w:bottom w:val="none" w:sz="0" w:space="0" w:color="auto"/>
                                        <w:right w:val="none" w:sz="0" w:space="0" w:color="auto"/>
                                      </w:divBdr>
                                    </w:div>
                                    <w:div w:id="485704454">
                                      <w:marLeft w:val="0"/>
                                      <w:marRight w:val="0"/>
                                      <w:marTop w:val="0"/>
                                      <w:marBottom w:val="0"/>
                                      <w:divBdr>
                                        <w:top w:val="none" w:sz="0" w:space="0" w:color="auto"/>
                                        <w:left w:val="none" w:sz="0" w:space="0" w:color="auto"/>
                                        <w:bottom w:val="none" w:sz="0" w:space="0" w:color="auto"/>
                                        <w:right w:val="none" w:sz="0" w:space="0" w:color="auto"/>
                                      </w:divBdr>
                                      <w:divsChild>
                                        <w:div w:id="565604894">
                                          <w:marLeft w:val="0"/>
                                          <w:marRight w:val="0"/>
                                          <w:marTop w:val="0"/>
                                          <w:marBottom w:val="0"/>
                                          <w:divBdr>
                                            <w:top w:val="none" w:sz="0" w:space="0" w:color="auto"/>
                                            <w:left w:val="none" w:sz="0" w:space="0" w:color="auto"/>
                                            <w:bottom w:val="none" w:sz="0" w:space="0" w:color="auto"/>
                                            <w:right w:val="none" w:sz="0" w:space="0" w:color="auto"/>
                                          </w:divBdr>
                                          <w:divsChild>
                                            <w:div w:id="152569537">
                                              <w:marLeft w:val="0"/>
                                              <w:marRight w:val="0"/>
                                              <w:marTop w:val="0"/>
                                              <w:marBottom w:val="0"/>
                                              <w:divBdr>
                                                <w:top w:val="none" w:sz="0" w:space="0" w:color="auto"/>
                                                <w:left w:val="none" w:sz="0" w:space="0" w:color="auto"/>
                                                <w:bottom w:val="none" w:sz="0" w:space="0" w:color="auto"/>
                                                <w:right w:val="none" w:sz="0" w:space="0" w:color="auto"/>
                                              </w:divBdr>
                                            </w:div>
                                            <w:div w:id="808278810">
                                              <w:marLeft w:val="0"/>
                                              <w:marRight w:val="0"/>
                                              <w:marTop w:val="0"/>
                                              <w:marBottom w:val="0"/>
                                              <w:divBdr>
                                                <w:top w:val="none" w:sz="0" w:space="0" w:color="auto"/>
                                                <w:left w:val="none" w:sz="0" w:space="0" w:color="auto"/>
                                                <w:bottom w:val="none" w:sz="0" w:space="0" w:color="auto"/>
                                                <w:right w:val="none" w:sz="0" w:space="0" w:color="auto"/>
                                              </w:divBdr>
                                            </w:div>
                                          </w:divsChild>
                                        </w:div>
                                        <w:div w:id="1865823599">
                                          <w:marLeft w:val="0"/>
                                          <w:marRight w:val="0"/>
                                          <w:marTop w:val="0"/>
                                          <w:marBottom w:val="0"/>
                                          <w:divBdr>
                                            <w:top w:val="none" w:sz="0" w:space="0" w:color="auto"/>
                                            <w:left w:val="none" w:sz="0" w:space="0" w:color="auto"/>
                                            <w:bottom w:val="none" w:sz="0" w:space="0" w:color="auto"/>
                                            <w:right w:val="none" w:sz="0" w:space="0" w:color="auto"/>
                                          </w:divBdr>
                                          <w:divsChild>
                                            <w:div w:id="672531015">
                                              <w:marLeft w:val="0"/>
                                              <w:marRight w:val="0"/>
                                              <w:marTop w:val="0"/>
                                              <w:marBottom w:val="0"/>
                                              <w:divBdr>
                                                <w:top w:val="none" w:sz="0" w:space="0" w:color="auto"/>
                                                <w:left w:val="none" w:sz="0" w:space="0" w:color="auto"/>
                                                <w:bottom w:val="none" w:sz="0" w:space="0" w:color="auto"/>
                                                <w:right w:val="none" w:sz="0" w:space="0" w:color="auto"/>
                                              </w:divBdr>
                                              <w:divsChild>
                                                <w:div w:id="20259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233678">
                                          <w:marLeft w:val="0"/>
                                          <w:marRight w:val="0"/>
                                          <w:marTop w:val="0"/>
                                          <w:marBottom w:val="0"/>
                                          <w:divBdr>
                                            <w:top w:val="none" w:sz="0" w:space="0" w:color="auto"/>
                                            <w:left w:val="none" w:sz="0" w:space="0" w:color="auto"/>
                                            <w:bottom w:val="none" w:sz="0" w:space="0" w:color="auto"/>
                                            <w:right w:val="none" w:sz="0" w:space="0" w:color="auto"/>
                                          </w:divBdr>
                                          <w:divsChild>
                                            <w:div w:id="1570463770">
                                              <w:marLeft w:val="0"/>
                                              <w:marRight w:val="0"/>
                                              <w:marTop w:val="0"/>
                                              <w:marBottom w:val="0"/>
                                              <w:divBdr>
                                                <w:top w:val="none" w:sz="0" w:space="0" w:color="auto"/>
                                                <w:left w:val="none" w:sz="0" w:space="0" w:color="auto"/>
                                                <w:bottom w:val="none" w:sz="0" w:space="0" w:color="auto"/>
                                                <w:right w:val="none" w:sz="0" w:space="0" w:color="auto"/>
                                              </w:divBdr>
                                              <w:divsChild>
                                                <w:div w:id="22584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093804">
                                          <w:marLeft w:val="0"/>
                                          <w:marRight w:val="0"/>
                                          <w:marTop w:val="0"/>
                                          <w:marBottom w:val="0"/>
                                          <w:divBdr>
                                            <w:top w:val="none" w:sz="0" w:space="0" w:color="auto"/>
                                            <w:left w:val="none" w:sz="0" w:space="0" w:color="auto"/>
                                            <w:bottom w:val="none" w:sz="0" w:space="0" w:color="auto"/>
                                            <w:right w:val="none" w:sz="0" w:space="0" w:color="auto"/>
                                          </w:divBdr>
                                          <w:divsChild>
                                            <w:div w:id="911474856">
                                              <w:marLeft w:val="0"/>
                                              <w:marRight w:val="0"/>
                                              <w:marTop w:val="0"/>
                                              <w:marBottom w:val="0"/>
                                              <w:divBdr>
                                                <w:top w:val="none" w:sz="0" w:space="0" w:color="auto"/>
                                                <w:left w:val="none" w:sz="0" w:space="0" w:color="auto"/>
                                                <w:bottom w:val="none" w:sz="0" w:space="0" w:color="auto"/>
                                                <w:right w:val="none" w:sz="0" w:space="0" w:color="auto"/>
                                              </w:divBdr>
                                              <w:divsChild>
                                                <w:div w:id="212391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173201">
                                      <w:marLeft w:val="0"/>
                                      <w:marRight w:val="0"/>
                                      <w:marTop w:val="0"/>
                                      <w:marBottom w:val="0"/>
                                      <w:divBdr>
                                        <w:top w:val="none" w:sz="0" w:space="0" w:color="auto"/>
                                        <w:left w:val="none" w:sz="0" w:space="0" w:color="auto"/>
                                        <w:bottom w:val="none" w:sz="0" w:space="0" w:color="auto"/>
                                        <w:right w:val="none" w:sz="0" w:space="0" w:color="auto"/>
                                      </w:divBdr>
                                    </w:div>
                                    <w:div w:id="1017731061">
                                      <w:marLeft w:val="0"/>
                                      <w:marRight w:val="0"/>
                                      <w:marTop w:val="0"/>
                                      <w:marBottom w:val="0"/>
                                      <w:divBdr>
                                        <w:top w:val="none" w:sz="0" w:space="0" w:color="auto"/>
                                        <w:left w:val="none" w:sz="0" w:space="0" w:color="auto"/>
                                        <w:bottom w:val="none" w:sz="0" w:space="0" w:color="auto"/>
                                        <w:right w:val="none" w:sz="0" w:space="0" w:color="auto"/>
                                      </w:divBdr>
                                    </w:div>
                                    <w:div w:id="1851794732">
                                      <w:marLeft w:val="0"/>
                                      <w:marRight w:val="0"/>
                                      <w:marTop w:val="0"/>
                                      <w:marBottom w:val="0"/>
                                      <w:divBdr>
                                        <w:top w:val="none" w:sz="0" w:space="0" w:color="auto"/>
                                        <w:left w:val="none" w:sz="0" w:space="0" w:color="auto"/>
                                        <w:bottom w:val="none" w:sz="0" w:space="0" w:color="auto"/>
                                        <w:right w:val="none" w:sz="0" w:space="0" w:color="auto"/>
                                      </w:divBdr>
                                    </w:div>
                                    <w:div w:id="450634446">
                                      <w:marLeft w:val="0"/>
                                      <w:marRight w:val="0"/>
                                      <w:marTop w:val="0"/>
                                      <w:marBottom w:val="0"/>
                                      <w:divBdr>
                                        <w:top w:val="none" w:sz="0" w:space="0" w:color="auto"/>
                                        <w:left w:val="none" w:sz="0" w:space="0" w:color="auto"/>
                                        <w:bottom w:val="none" w:sz="0" w:space="0" w:color="auto"/>
                                        <w:right w:val="none" w:sz="0" w:space="0" w:color="auto"/>
                                      </w:divBdr>
                                    </w:div>
                                    <w:div w:id="1493372060">
                                      <w:marLeft w:val="0"/>
                                      <w:marRight w:val="0"/>
                                      <w:marTop w:val="0"/>
                                      <w:marBottom w:val="0"/>
                                      <w:divBdr>
                                        <w:top w:val="none" w:sz="0" w:space="0" w:color="auto"/>
                                        <w:left w:val="none" w:sz="0" w:space="0" w:color="auto"/>
                                        <w:bottom w:val="none" w:sz="0" w:space="0" w:color="auto"/>
                                        <w:right w:val="none" w:sz="0" w:space="0" w:color="auto"/>
                                      </w:divBdr>
                                    </w:div>
                                    <w:div w:id="1576476605">
                                      <w:marLeft w:val="0"/>
                                      <w:marRight w:val="0"/>
                                      <w:marTop w:val="0"/>
                                      <w:marBottom w:val="0"/>
                                      <w:divBdr>
                                        <w:top w:val="none" w:sz="0" w:space="0" w:color="auto"/>
                                        <w:left w:val="none" w:sz="0" w:space="0" w:color="auto"/>
                                        <w:bottom w:val="none" w:sz="0" w:space="0" w:color="auto"/>
                                        <w:right w:val="none" w:sz="0" w:space="0" w:color="auto"/>
                                      </w:divBdr>
                                      <w:divsChild>
                                        <w:div w:id="1144352337">
                                          <w:marLeft w:val="0"/>
                                          <w:marRight w:val="0"/>
                                          <w:marTop w:val="0"/>
                                          <w:marBottom w:val="0"/>
                                          <w:divBdr>
                                            <w:top w:val="none" w:sz="0" w:space="0" w:color="auto"/>
                                            <w:left w:val="none" w:sz="0" w:space="0" w:color="auto"/>
                                            <w:bottom w:val="none" w:sz="0" w:space="0" w:color="auto"/>
                                            <w:right w:val="none" w:sz="0" w:space="0" w:color="auto"/>
                                          </w:divBdr>
                                        </w:div>
                                        <w:div w:id="1276399691">
                                          <w:marLeft w:val="0"/>
                                          <w:marRight w:val="0"/>
                                          <w:marTop w:val="0"/>
                                          <w:marBottom w:val="0"/>
                                          <w:divBdr>
                                            <w:top w:val="none" w:sz="0" w:space="0" w:color="auto"/>
                                            <w:left w:val="none" w:sz="0" w:space="0" w:color="auto"/>
                                            <w:bottom w:val="none" w:sz="0" w:space="0" w:color="auto"/>
                                            <w:right w:val="none" w:sz="0" w:space="0" w:color="auto"/>
                                          </w:divBdr>
                                        </w:div>
                                      </w:divsChild>
                                    </w:div>
                                    <w:div w:id="874387238">
                                      <w:marLeft w:val="0"/>
                                      <w:marRight w:val="0"/>
                                      <w:marTop w:val="0"/>
                                      <w:marBottom w:val="0"/>
                                      <w:divBdr>
                                        <w:top w:val="none" w:sz="0" w:space="0" w:color="auto"/>
                                        <w:left w:val="none" w:sz="0" w:space="0" w:color="auto"/>
                                        <w:bottom w:val="none" w:sz="0" w:space="0" w:color="auto"/>
                                        <w:right w:val="none" w:sz="0" w:space="0" w:color="auto"/>
                                      </w:divBdr>
                                      <w:divsChild>
                                        <w:div w:id="87774208">
                                          <w:marLeft w:val="0"/>
                                          <w:marRight w:val="0"/>
                                          <w:marTop w:val="0"/>
                                          <w:marBottom w:val="0"/>
                                          <w:divBdr>
                                            <w:top w:val="none" w:sz="0" w:space="0" w:color="auto"/>
                                            <w:left w:val="none" w:sz="0" w:space="0" w:color="auto"/>
                                            <w:bottom w:val="none" w:sz="0" w:space="0" w:color="auto"/>
                                            <w:right w:val="none" w:sz="0" w:space="0" w:color="auto"/>
                                          </w:divBdr>
                                          <w:divsChild>
                                            <w:div w:id="9638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00446">
                                      <w:marLeft w:val="0"/>
                                      <w:marRight w:val="0"/>
                                      <w:marTop w:val="0"/>
                                      <w:marBottom w:val="0"/>
                                      <w:divBdr>
                                        <w:top w:val="none" w:sz="0" w:space="0" w:color="auto"/>
                                        <w:left w:val="none" w:sz="0" w:space="0" w:color="auto"/>
                                        <w:bottom w:val="none" w:sz="0" w:space="0" w:color="auto"/>
                                        <w:right w:val="none" w:sz="0" w:space="0" w:color="auto"/>
                                      </w:divBdr>
                                      <w:divsChild>
                                        <w:div w:id="1714187855">
                                          <w:marLeft w:val="0"/>
                                          <w:marRight w:val="0"/>
                                          <w:marTop w:val="0"/>
                                          <w:marBottom w:val="0"/>
                                          <w:divBdr>
                                            <w:top w:val="none" w:sz="0" w:space="0" w:color="auto"/>
                                            <w:left w:val="none" w:sz="0" w:space="0" w:color="auto"/>
                                            <w:bottom w:val="none" w:sz="0" w:space="0" w:color="auto"/>
                                            <w:right w:val="none" w:sz="0" w:space="0" w:color="auto"/>
                                          </w:divBdr>
                                          <w:divsChild>
                                            <w:div w:id="225532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78640">
                                      <w:marLeft w:val="0"/>
                                      <w:marRight w:val="0"/>
                                      <w:marTop w:val="0"/>
                                      <w:marBottom w:val="0"/>
                                      <w:divBdr>
                                        <w:top w:val="none" w:sz="0" w:space="0" w:color="auto"/>
                                        <w:left w:val="none" w:sz="0" w:space="0" w:color="auto"/>
                                        <w:bottom w:val="none" w:sz="0" w:space="0" w:color="auto"/>
                                        <w:right w:val="none" w:sz="0" w:space="0" w:color="auto"/>
                                      </w:divBdr>
                                      <w:divsChild>
                                        <w:div w:id="873883508">
                                          <w:marLeft w:val="0"/>
                                          <w:marRight w:val="0"/>
                                          <w:marTop w:val="0"/>
                                          <w:marBottom w:val="0"/>
                                          <w:divBdr>
                                            <w:top w:val="none" w:sz="0" w:space="0" w:color="auto"/>
                                            <w:left w:val="none" w:sz="0" w:space="0" w:color="auto"/>
                                            <w:bottom w:val="none" w:sz="0" w:space="0" w:color="auto"/>
                                            <w:right w:val="none" w:sz="0" w:space="0" w:color="auto"/>
                                          </w:divBdr>
                                          <w:divsChild>
                                            <w:div w:id="192271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716668">
                                      <w:marLeft w:val="0"/>
                                      <w:marRight w:val="0"/>
                                      <w:marTop w:val="0"/>
                                      <w:marBottom w:val="0"/>
                                      <w:divBdr>
                                        <w:top w:val="none" w:sz="0" w:space="0" w:color="auto"/>
                                        <w:left w:val="none" w:sz="0" w:space="0" w:color="auto"/>
                                        <w:bottom w:val="none" w:sz="0" w:space="0" w:color="auto"/>
                                        <w:right w:val="none" w:sz="0" w:space="0" w:color="auto"/>
                                      </w:divBdr>
                                    </w:div>
                                    <w:div w:id="1121414587">
                                      <w:marLeft w:val="0"/>
                                      <w:marRight w:val="0"/>
                                      <w:marTop w:val="0"/>
                                      <w:marBottom w:val="0"/>
                                      <w:divBdr>
                                        <w:top w:val="none" w:sz="0" w:space="0" w:color="auto"/>
                                        <w:left w:val="none" w:sz="0" w:space="0" w:color="auto"/>
                                        <w:bottom w:val="none" w:sz="0" w:space="0" w:color="auto"/>
                                        <w:right w:val="none" w:sz="0" w:space="0" w:color="auto"/>
                                      </w:divBdr>
                                    </w:div>
                                    <w:div w:id="1420952515">
                                      <w:marLeft w:val="0"/>
                                      <w:marRight w:val="0"/>
                                      <w:marTop w:val="0"/>
                                      <w:marBottom w:val="0"/>
                                      <w:divBdr>
                                        <w:top w:val="none" w:sz="0" w:space="0" w:color="auto"/>
                                        <w:left w:val="none" w:sz="0" w:space="0" w:color="auto"/>
                                        <w:bottom w:val="none" w:sz="0" w:space="0" w:color="auto"/>
                                        <w:right w:val="none" w:sz="0" w:space="0" w:color="auto"/>
                                      </w:divBdr>
                                    </w:div>
                                    <w:div w:id="1783963456">
                                      <w:marLeft w:val="0"/>
                                      <w:marRight w:val="0"/>
                                      <w:marTop w:val="0"/>
                                      <w:marBottom w:val="0"/>
                                      <w:divBdr>
                                        <w:top w:val="none" w:sz="0" w:space="0" w:color="auto"/>
                                        <w:left w:val="none" w:sz="0" w:space="0" w:color="auto"/>
                                        <w:bottom w:val="none" w:sz="0" w:space="0" w:color="auto"/>
                                        <w:right w:val="none" w:sz="0" w:space="0" w:color="auto"/>
                                      </w:divBdr>
                                    </w:div>
                                    <w:div w:id="1766146789">
                                      <w:marLeft w:val="0"/>
                                      <w:marRight w:val="0"/>
                                      <w:marTop w:val="0"/>
                                      <w:marBottom w:val="0"/>
                                      <w:divBdr>
                                        <w:top w:val="none" w:sz="0" w:space="0" w:color="auto"/>
                                        <w:left w:val="none" w:sz="0" w:space="0" w:color="auto"/>
                                        <w:bottom w:val="none" w:sz="0" w:space="0" w:color="auto"/>
                                        <w:right w:val="none" w:sz="0" w:space="0" w:color="auto"/>
                                      </w:divBdr>
                                    </w:div>
                                    <w:div w:id="1608386047">
                                      <w:marLeft w:val="0"/>
                                      <w:marRight w:val="0"/>
                                      <w:marTop w:val="0"/>
                                      <w:marBottom w:val="0"/>
                                      <w:divBdr>
                                        <w:top w:val="none" w:sz="0" w:space="0" w:color="auto"/>
                                        <w:left w:val="none" w:sz="0" w:space="0" w:color="auto"/>
                                        <w:bottom w:val="none" w:sz="0" w:space="0" w:color="auto"/>
                                        <w:right w:val="none" w:sz="0" w:space="0" w:color="auto"/>
                                      </w:divBdr>
                                    </w:div>
                                    <w:div w:id="1318455806">
                                      <w:marLeft w:val="0"/>
                                      <w:marRight w:val="0"/>
                                      <w:marTop w:val="0"/>
                                      <w:marBottom w:val="0"/>
                                      <w:divBdr>
                                        <w:top w:val="none" w:sz="0" w:space="0" w:color="auto"/>
                                        <w:left w:val="none" w:sz="0" w:space="0" w:color="auto"/>
                                        <w:bottom w:val="none" w:sz="0" w:space="0" w:color="auto"/>
                                        <w:right w:val="none" w:sz="0" w:space="0" w:color="auto"/>
                                      </w:divBdr>
                                      <w:divsChild>
                                        <w:div w:id="404423946">
                                          <w:marLeft w:val="0"/>
                                          <w:marRight w:val="0"/>
                                          <w:marTop w:val="0"/>
                                          <w:marBottom w:val="0"/>
                                          <w:divBdr>
                                            <w:top w:val="none" w:sz="0" w:space="0" w:color="auto"/>
                                            <w:left w:val="none" w:sz="0" w:space="0" w:color="auto"/>
                                            <w:bottom w:val="none" w:sz="0" w:space="0" w:color="auto"/>
                                            <w:right w:val="none" w:sz="0" w:space="0" w:color="auto"/>
                                          </w:divBdr>
                                        </w:div>
                                      </w:divsChild>
                                    </w:div>
                                    <w:div w:id="1599371126">
                                      <w:marLeft w:val="0"/>
                                      <w:marRight w:val="0"/>
                                      <w:marTop w:val="0"/>
                                      <w:marBottom w:val="0"/>
                                      <w:divBdr>
                                        <w:top w:val="none" w:sz="0" w:space="0" w:color="auto"/>
                                        <w:left w:val="none" w:sz="0" w:space="0" w:color="auto"/>
                                        <w:bottom w:val="none" w:sz="0" w:space="0" w:color="auto"/>
                                        <w:right w:val="none" w:sz="0" w:space="0" w:color="auto"/>
                                      </w:divBdr>
                                    </w:div>
                                    <w:div w:id="426073387">
                                      <w:marLeft w:val="0"/>
                                      <w:marRight w:val="0"/>
                                      <w:marTop w:val="0"/>
                                      <w:marBottom w:val="0"/>
                                      <w:divBdr>
                                        <w:top w:val="none" w:sz="0" w:space="0" w:color="auto"/>
                                        <w:left w:val="none" w:sz="0" w:space="0" w:color="auto"/>
                                        <w:bottom w:val="none" w:sz="0" w:space="0" w:color="auto"/>
                                        <w:right w:val="none" w:sz="0" w:space="0" w:color="auto"/>
                                      </w:divBdr>
                                    </w:div>
                                    <w:div w:id="1663389779">
                                      <w:marLeft w:val="0"/>
                                      <w:marRight w:val="0"/>
                                      <w:marTop w:val="0"/>
                                      <w:marBottom w:val="0"/>
                                      <w:divBdr>
                                        <w:top w:val="none" w:sz="0" w:space="0" w:color="auto"/>
                                        <w:left w:val="none" w:sz="0" w:space="0" w:color="auto"/>
                                        <w:bottom w:val="none" w:sz="0" w:space="0" w:color="auto"/>
                                        <w:right w:val="none" w:sz="0" w:space="0" w:color="auto"/>
                                      </w:divBdr>
                                    </w:div>
                                    <w:div w:id="451871784">
                                      <w:marLeft w:val="0"/>
                                      <w:marRight w:val="0"/>
                                      <w:marTop w:val="0"/>
                                      <w:marBottom w:val="0"/>
                                      <w:divBdr>
                                        <w:top w:val="none" w:sz="0" w:space="0" w:color="auto"/>
                                        <w:left w:val="none" w:sz="0" w:space="0" w:color="auto"/>
                                        <w:bottom w:val="none" w:sz="0" w:space="0" w:color="auto"/>
                                        <w:right w:val="none" w:sz="0" w:space="0" w:color="auto"/>
                                      </w:divBdr>
                                    </w:div>
                                    <w:div w:id="1962955836">
                                      <w:marLeft w:val="0"/>
                                      <w:marRight w:val="0"/>
                                      <w:marTop w:val="0"/>
                                      <w:marBottom w:val="0"/>
                                      <w:divBdr>
                                        <w:top w:val="none" w:sz="0" w:space="0" w:color="auto"/>
                                        <w:left w:val="none" w:sz="0" w:space="0" w:color="auto"/>
                                        <w:bottom w:val="none" w:sz="0" w:space="0" w:color="auto"/>
                                        <w:right w:val="none" w:sz="0" w:space="0" w:color="auto"/>
                                      </w:divBdr>
                                    </w:div>
                                    <w:div w:id="418722365">
                                      <w:marLeft w:val="0"/>
                                      <w:marRight w:val="0"/>
                                      <w:marTop w:val="0"/>
                                      <w:marBottom w:val="0"/>
                                      <w:divBdr>
                                        <w:top w:val="none" w:sz="0" w:space="0" w:color="auto"/>
                                        <w:left w:val="none" w:sz="0" w:space="0" w:color="auto"/>
                                        <w:bottom w:val="none" w:sz="0" w:space="0" w:color="auto"/>
                                        <w:right w:val="none" w:sz="0" w:space="0" w:color="auto"/>
                                      </w:divBdr>
                                    </w:div>
                                    <w:div w:id="790366106">
                                      <w:marLeft w:val="0"/>
                                      <w:marRight w:val="0"/>
                                      <w:marTop w:val="0"/>
                                      <w:marBottom w:val="0"/>
                                      <w:divBdr>
                                        <w:top w:val="none" w:sz="0" w:space="0" w:color="auto"/>
                                        <w:left w:val="none" w:sz="0" w:space="0" w:color="auto"/>
                                        <w:bottom w:val="none" w:sz="0" w:space="0" w:color="auto"/>
                                        <w:right w:val="none" w:sz="0" w:space="0" w:color="auto"/>
                                      </w:divBdr>
                                      <w:divsChild>
                                        <w:div w:id="1537502951">
                                          <w:marLeft w:val="0"/>
                                          <w:marRight w:val="0"/>
                                          <w:marTop w:val="0"/>
                                          <w:marBottom w:val="0"/>
                                          <w:divBdr>
                                            <w:top w:val="none" w:sz="0" w:space="0" w:color="auto"/>
                                            <w:left w:val="none" w:sz="0" w:space="0" w:color="auto"/>
                                            <w:bottom w:val="none" w:sz="0" w:space="0" w:color="auto"/>
                                            <w:right w:val="none" w:sz="0" w:space="0" w:color="auto"/>
                                          </w:divBdr>
                                        </w:div>
                                      </w:divsChild>
                                    </w:div>
                                    <w:div w:id="944458344">
                                      <w:marLeft w:val="0"/>
                                      <w:marRight w:val="0"/>
                                      <w:marTop w:val="0"/>
                                      <w:marBottom w:val="0"/>
                                      <w:divBdr>
                                        <w:top w:val="none" w:sz="0" w:space="0" w:color="auto"/>
                                        <w:left w:val="none" w:sz="0" w:space="0" w:color="auto"/>
                                        <w:bottom w:val="none" w:sz="0" w:space="0" w:color="auto"/>
                                        <w:right w:val="none" w:sz="0" w:space="0" w:color="auto"/>
                                      </w:divBdr>
                                    </w:div>
                                    <w:div w:id="539323229">
                                      <w:marLeft w:val="0"/>
                                      <w:marRight w:val="0"/>
                                      <w:marTop w:val="0"/>
                                      <w:marBottom w:val="0"/>
                                      <w:divBdr>
                                        <w:top w:val="none" w:sz="0" w:space="0" w:color="auto"/>
                                        <w:left w:val="none" w:sz="0" w:space="0" w:color="auto"/>
                                        <w:bottom w:val="none" w:sz="0" w:space="0" w:color="auto"/>
                                        <w:right w:val="none" w:sz="0" w:space="0" w:color="auto"/>
                                      </w:divBdr>
                                    </w:div>
                                    <w:div w:id="1702824305">
                                      <w:marLeft w:val="0"/>
                                      <w:marRight w:val="0"/>
                                      <w:marTop w:val="0"/>
                                      <w:marBottom w:val="0"/>
                                      <w:divBdr>
                                        <w:top w:val="none" w:sz="0" w:space="0" w:color="auto"/>
                                        <w:left w:val="none" w:sz="0" w:space="0" w:color="auto"/>
                                        <w:bottom w:val="none" w:sz="0" w:space="0" w:color="auto"/>
                                        <w:right w:val="none" w:sz="0" w:space="0" w:color="auto"/>
                                      </w:divBdr>
                                    </w:div>
                                    <w:div w:id="1116482082">
                                      <w:marLeft w:val="0"/>
                                      <w:marRight w:val="0"/>
                                      <w:marTop w:val="0"/>
                                      <w:marBottom w:val="0"/>
                                      <w:divBdr>
                                        <w:top w:val="none" w:sz="0" w:space="0" w:color="auto"/>
                                        <w:left w:val="none" w:sz="0" w:space="0" w:color="auto"/>
                                        <w:bottom w:val="none" w:sz="0" w:space="0" w:color="auto"/>
                                        <w:right w:val="none" w:sz="0" w:space="0" w:color="auto"/>
                                      </w:divBdr>
                                    </w:div>
                                    <w:div w:id="1588071422">
                                      <w:marLeft w:val="0"/>
                                      <w:marRight w:val="0"/>
                                      <w:marTop w:val="0"/>
                                      <w:marBottom w:val="0"/>
                                      <w:divBdr>
                                        <w:top w:val="none" w:sz="0" w:space="0" w:color="auto"/>
                                        <w:left w:val="none" w:sz="0" w:space="0" w:color="auto"/>
                                        <w:bottom w:val="none" w:sz="0" w:space="0" w:color="auto"/>
                                        <w:right w:val="none" w:sz="0" w:space="0" w:color="auto"/>
                                      </w:divBdr>
                                    </w:div>
                                    <w:div w:id="139198828">
                                      <w:marLeft w:val="0"/>
                                      <w:marRight w:val="0"/>
                                      <w:marTop w:val="0"/>
                                      <w:marBottom w:val="0"/>
                                      <w:divBdr>
                                        <w:top w:val="none" w:sz="0" w:space="0" w:color="auto"/>
                                        <w:left w:val="none" w:sz="0" w:space="0" w:color="auto"/>
                                        <w:bottom w:val="none" w:sz="0" w:space="0" w:color="auto"/>
                                        <w:right w:val="none" w:sz="0" w:space="0" w:color="auto"/>
                                      </w:divBdr>
                                    </w:div>
                                    <w:div w:id="31612133">
                                      <w:marLeft w:val="0"/>
                                      <w:marRight w:val="0"/>
                                      <w:marTop w:val="0"/>
                                      <w:marBottom w:val="0"/>
                                      <w:divBdr>
                                        <w:top w:val="none" w:sz="0" w:space="0" w:color="auto"/>
                                        <w:left w:val="none" w:sz="0" w:space="0" w:color="auto"/>
                                        <w:bottom w:val="none" w:sz="0" w:space="0" w:color="auto"/>
                                        <w:right w:val="none" w:sz="0" w:space="0" w:color="auto"/>
                                      </w:divBdr>
                                      <w:divsChild>
                                        <w:div w:id="452556134">
                                          <w:marLeft w:val="0"/>
                                          <w:marRight w:val="0"/>
                                          <w:marTop w:val="0"/>
                                          <w:marBottom w:val="0"/>
                                          <w:divBdr>
                                            <w:top w:val="none" w:sz="0" w:space="0" w:color="auto"/>
                                            <w:left w:val="none" w:sz="0" w:space="0" w:color="auto"/>
                                            <w:bottom w:val="none" w:sz="0" w:space="0" w:color="auto"/>
                                            <w:right w:val="none" w:sz="0" w:space="0" w:color="auto"/>
                                          </w:divBdr>
                                        </w:div>
                                      </w:divsChild>
                                    </w:div>
                                    <w:div w:id="1377239173">
                                      <w:marLeft w:val="0"/>
                                      <w:marRight w:val="0"/>
                                      <w:marTop w:val="0"/>
                                      <w:marBottom w:val="0"/>
                                      <w:divBdr>
                                        <w:top w:val="none" w:sz="0" w:space="0" w:color="auto"/>
                                        <w:left w:val="none" w:sz="0" w:space="0" w:color="auto"/>
                                        <w:bottom w:val="none" w:sz="0" w:space="0" w:color="auto"/>
                                        <w:right w:val="none" w:sz="0" w:space="0" w:color="auto"/>
                                      </w:divBdr>
                                    </w:div>
                                    <w:div w:id="1770855793">
                                      <w:marLeft w:val="0"/>
                                      <w:marRight w:val="0"/>
                                      <w:marTop w:val="0"/>
                                      <w:marBottom w:val="0"/>
                                      <w:divBdr>
                                        <w:top w:val="none" w:sz="0" w:space="0" w:color="auto"/>
                                        <w:left w:val="none" w:sz="0" w:space="0" w:color="auto"/>
                                        <w:bottom w:val="none" w:sz="0" w:space="0" w:color="auto"/>
                                        <w:right w:val="none" w:sz="0" w:space="0" w:color="auto"/>
                                      </w:divBdr>
                                    </w:div>
                                    <w:div w:id="248199281">
                                      <w:marLeft w:val="0"/>
                                      <w:marRight w:val="0"/>
                                      <w:marTop w:val="0"/>
                                      <w:marBottom w:val="0"/>
                                      <w:divBdr>
                                        <w:top w:val="none" w:sz="0" w:space="0" w:color="auto"/>
                                        <w:left w:val="none" w:sz="0" w:space="0" w:color="auto"/>
                                        <w:bottom w:val="none" w:sz="0" w:space="0" w:color="auto"/>
                                        <w:right w:val="none" w:sz="0" w:space="0" w:color="auto"/>
                                      </w:divBdr>
                                    </w:div>
                                    <w:div w:id="1334990958">
                                      <w:marLeft w:val="0"/>
                                      <w:marRight w:val="0"/>
                                      <w:marTop w:val="0"/>
                                      <w:marBottom w:val="0"/>
                                      <w:divBdr>
                                        <w:top w:val="none" w:sz="0" w:space="0" w:color="auto"/>
                                        <w:left w:val="none" w:sz="0" w:space="0" w:color="auto"/>
                                        <w:bottom w:val="none" w:sz="0" w:space="0" w:color="auto"/>
                                        <w:right w:val="none" w:sz="0" w:space="0" w:color="auto"/>
                                      </w:divBdr>
                                    </w:div>
                                    <w:div w:id="251668269">
                                      <w:marLeft w:val="0"/>
                                      <w:marRight w:val="0"/>
                                      <w:marTop w:val="0"/>
                                      <w:marBottom w:val="0"/>
                                      <w:divBdr>
                                        <w:top w:val="none" w:sz="0" w:space="0" w:color="auto"/>
                                        <w:left w:val="none" w:sz="0" w:space="0" w:color="auto"/>
                                        <w:bottom w:val="none" w:sz="0" w:space="0" w:color="auto"/>
                                        <w:right w:val="none" w:sz="0" w:space="0" w:color="auto"/>
                                      </w:divBdr>
                                    </w:div>
                                    <w:div w:id="233202628">
                                      <w:marLeft w:val="0"/>
                                      <w:marRight w:val="0"/>
                                      <w:marTop w:val="0"/>
                                      <w:marBottom w:val="0"/>
                                      <w:divBdr>
                                        <w:top w:val="none" w:sz="0" w:space="0" w:color="auto"/>
                                        <w:left w:val="none" w:sz="0" w:space="0" w:color="auto"/>
                                        <w:bottom w:val="none" w:sz="0" w:space="0" w:color="auto"/>
                                        <w:right w:val="none" w:sz="0" w:space="0" w:color="auto"/>
                                      </w:divBdr>
                                      <w:divsChild>
                                        <w:div w:id="1922257406">
                                          <w:marLeft w:val="0"/>
                                          <w:marRight w:val="0"/>
                                          <w:marTop w:val="0"/>
                                          <w:marBottom w:val="0"/>
                                          <w:divBdr>
                                            <w:top w:val="none" w:sz="0" w:space="0" w:color="auto"/>
                                            <w:left w:val="none" w:sz="0" w:space="0" w:color="auto"/>
                                            <w:bottom w:val="none" w:sz="0" w:space="0" w:color="auto"/>
                                            <w:right w:val="none" w:sz="0" w:space="0" w:color="auto"/>
                                          </w:divBdr>
                                        </w:div>
                                        <w:div w:id="296031484">
                                          <w:marLeft w:val="0"/>
                                          <w:marRight w:val="0"/>
                                          <w:marTop w:val="0"/>
                                          <w:marBottom w:val="0"/>
                                          <w:divBdr>
                                            <w:top w:val="none" w:sz="0" w:space="0" w:color="auto"/>
                                            <w:left w:val="none" w:sz="0" w:space="0" w:color="auto"/>
                                            <w:bottom w:val="none" w:sz="0" w:space="0" w:color="auto"/>
                                            <w:right w:val="none" w:sz="0" w:space="0" w:color="auto"/>
                                          </w:divBdr>
                                        </w:div>
                                      </w:divsChild>
                                    </w:div>
                                    <w:div w:id="2006663201">
                                      <w:marLeft w:val="0"/>
                                      <w:marRight w:val="0"/>
                                      <w:marTop w:val="0"/>
                                      <w:marBottom w:val="0"/>
                                      <w:divBdr>
                                        <w:top w:val="none" w:sz="0" w:space="0" w:color="auto"/>
                                        <w:left w:val="none" w:sz="0" w:space="0" w:color="auto"/>
                                        <w:bottom w:val="none" w:sz="0" w:space="0" w:color="auto"/>
                                        <w:right w:val="none" w:sz="0" w:space="0" w:color="auto"/>
                                      </w:divBdr>
                                      <w:divsChild>
                                        <w:div w:id="1399086633">
                                          <w:marLeft w:val="0"/>
                                          <w:marRight w:val="0"/>
                                          <w:marTop w:val="0"/>
                                          <w:marBottom w:val="0"/>
                                          <w:divBdr>
                                            <w:top w:val="none" w:sz="0" w:space="0" w:color="auto"/>
                                            <w:left w:val="none" w:sz="0" w:space="0" w:color="auto"/>
                                            <w:bottom w:val="none" w:sz="0" w:space="0" w:color="auto"/>
                                            <w:right w:val="none" w:sz="0" w:space="0" w:color="auto"/>
                                          </w:divBdr>
                                          <w:divsChild>
                                            <w:div w:id="12262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369120">
                                      <w:marLeft w:val="0"/>
                                      <w:marRight w:val="0"/>
                                      <w:marTop w:val="0"/>
                                      <w:marBottom w:val="0"/>
                                      <w:divBdr>
                                        <w:top w:val="none" w:sz="0" w:space="0" w:color="auto"/>
                                        <w:left w:val="none" w:sz="0" w:space="0" w:color="auto"/>
                                        <w:bottom w:val="none" w:sz="0" w:space="0" w:color="auto"/>
                                        <w:right w:val="none" w:sz="0" w:space="0" w:color="auto"/>
                                      </w:divBdr>
                                      <w:divsChild>
                                        <w:div w:id="1432897220">
                                          <w:marLeft w:val="0"/>
                                          <w:marRight w:val="0"/>
                                          <w:marTop w:val="0"/>
                                          <w:marBottom w:val="0"/>
                                          <w:divBdr>
                                            <w:top w:val="none" w:sz="0" w:space="0" w:color="auto"/>
                                            <w:left w:val="none" w:sz="0" w:space="0" w:color="auto"/>
                                            <w:bottom w:val="none" w:sz="0" w:space="0" w:color="auto"/>
                                            <w:right w:val="none" w:sz="0" w:space="0" w:color="auto"/>
                                          </w:divBdr>
                                          <w:divsChild>
                                            <w:div w:id="16070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825411">
                                      <w:marLeft w:val="0"/>
                                      <w:marRight w:val="0"/>
                                      <w:marTop w:val="0"/>
                                      <w:marBottom w:val="0"/>
                                      <w:divBdr>
                                        <w:top w:val="none" w:sz="0" w:space="0" w:color="auto"/>
                                        <w:left w:val="none" w:sz="0" w:space="0" w:color="auto"/>
                                        <w:bottom w:val="none" w:sz="0" w:space="0" w:color="auto"/>
                                        <w:right w:val="none" w:sz="0" w:space="0" w:color="auto"/>
                                      </w:divBdr>
                                      <w:divsChild>
                                        <w:div w:id="98959843">
                                          <w:marLeft w:val="0"/>
                                          <w:marRight w:val="0"/>
                                          <w:marTop w:val="0"/>
                                          <w:marBottom w:val="0"/>
                                          <w:divBdr>
                                            <w:top w:val="none" w:sz="0" w:space="0" w:color="auto"/>
                                            <w:left w:val="none" w:sz="0" w:space="0" w:color="auto"/>
                                            <w:bottom w:val="none" w:sz="0" w:space="0" w:color="auto"/>
                                            <w:right w:val="none" w:sz="0" w:space="0" w:color="auto"/>
                                          </w:divBdr>
                                          <w:divsChild>
                                            <w:div w:id="163945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816077">
                                      <w:marLeft w:val="0"/>
                                      <w:marRight w:val="0"/>
                                      <w:marTop w:val="0"/>
                                      <w:marBottom w:val="0"/>
                                      <w:divBdr>
                                        <w:top w:val="none" w:sz="0" w:space="0" w:color="auto"/>
                                        <w:left w:val="none" w:sz="0" w:space="0" w:color="auto"/>
                                        <w:bottom w:val="none" w:sz="0" w:space="0" w:color="auto"/>
                                        <w:right w:val="none" w:sz="0" w:space="0" w:color="auto"/>
                                      </w:divBdr>
                                    </w:div>
                                    <w:div w:id="1733583115">
                                      <w:marLeft w:val="0"/>
                                      <w:marRight w:val="0"/>
                                      <w:marTop w:val="0"/>
                                      <w:marBottom w:val="0"/>
                                      <w:divBdr>
                                        <w:top w:val="none" w:sz="0" w:space="0" w:color="auto"/>
                                        <w:left w:val="none" w:sz="0" w:space="0" w:color="auto"/>
                                        <w:bottom w:val="none" w:sz="0" w:space="0" w:color="auto"/>
                                        <w:right w:val="none" w:sz="0" w:space="0" w:color="auto"/>
                                      </w:divBdr>
                                    </w:div>
                                    <w:div w:id="396824678">
                                      <w:marLeft w:val="0"/>
                                      <w:marRight w:val="0"/>
                                      <w:marTop w:val="0"/>
                                      <w:marBottom w:val="0"/>
                                      <w:divBdr>
                                        <w:top w:val="none" w:sz="0" w:space="0" w:color="auto"/>
                                        <w:left w:val="none" w:sz="0" w:space="0" w:color="auto"/>
                                        <w:bottom w:val="none" w:sz="0" w:space="0" w:color="auto"/>
                                        <w:right w:val="none" w:sz="0" w:space="0" w:color="auto"/>
                                      </w:divBdr>
                                    </w:div>
                                    <w:div w:id="361368989">
                                      <w:marLeft w:val="0"/>
                                      <w:marRight w:val="0"/>
                                      <w:marTop w:val="0"/>
                                      <w:marBottom w:val="0"/>
                                      <w:divBdr>
                                        <w:top w:val="none" w:sz="0" w:space="0" w:color="auto"/>
                                        <w:left w:val="none" w:sz="0" w:space="0" w:color="auto"/>
                                        <w:bottom w:val="none" w:sz="0" w:space="0" w:color="auto"/>
                                        <w:right w:val="none" w:sz="0" w:space="0" w:color="auto"/>
                                      </w:divBdr>
                                    </w:div>
                                    <w:div w:id="1564945842">
                                      <w:marLeft w:val="0"/>
                                      <w:marRight w:val="0"/>
                                      <w:marTop w:val="0"/>
                                      <w:marBottom w:val="0"/>
                                      <w:divBdr>
                                        <w:top w:val="none" w:sz="0" w:space="0" w:color="auto"/>
                                        <w:left w:val="none" w:sz="0" w:space="0" w:color="auto"/>
                                        <w:bottom w:val="none" w:sz="0" w:space="0" w:color="auto"/>
                                        <w:right w:val="none" w:sz="0" w:space="0" w:color="auto"/>
                                      </w:divBdr>
                                    </w:div>
                                    <w:div w:id="228077942">
                                      <w:marLeft w:val="0"/>
                                      <w:marRight w:val="0"/>
                                      <w:marTop w:val="0"/>
                                      <w:marBottom w:val="0"/>
                                      <w:divBdr>
                                        <w:top w:val="none" w:sz="0" w:space="0" w:color="auto"/>
                                        <w:left w:val="none" w:sz="0" w:space="0" w:color="auto"/>
                                        <w:bottom w:val="none" w:sz="0" w:space="0" w:color="auto"/>
                                        <w:right w:val="none" w:sz="0" w:space="0" w:color="auto"/>
                                      </w:divBdr>
                                    </w:div>
                                    <w:div w:id="1530726624">
                                      <w:marLeft w:val="0"/>
                                      <w:marRight w:val="0"/>
                                      <w:marTop w:val="0"/>
                                      <w:marBottom w:val="0"/>
                                      <w:divBdr>
                                        <w:top w:val="none" w:sz="0" w:space="0" w:color="auto"/>
                                        <w:left w:val="none" w:sz="0" w:space="0" w:color="auto"/>
                                        <w:bottom w:val="none" w:sz="0" w:space="0" w:color="auto"/>
                                        <w:right w:val="none" w:sz="0" w:space="0" w:color="auto"/>
                                      </w:divBdr>
                                      <w:divsChild>
                                        <w:div w:id="375785658">
                                          <w:marLeft w:val="0"/>
                                          <w:marRight w:val="0"/>
                                          <w:marTop w:val="0"/>
                                          <w:marBottom w:val="0"/>
                                          <w:divBdr>
                                            <w:top w:val="none" w:sz="0" w:space="0" w:color="auto"/>
                                            <w:left w:val="none" w:sz="0" w:space="0" w:color="auto"/>
                                            <w:bottom w:val="none" w:sz="0" w:space="0" w:color="auto"/>
                                            <w:right w:val="none" w:sz="0" w:space="0" w:color="auto"/>
                                          </w:divBdr>
                                        </w:div>
                                      </w:divsChild>
                                    </w:div>
                                    <w:div w:id="1994405953">
                                      <w:marLeft w:val="0"/>
                                      <w:marRight w:val="0"/>
                                      <w:marTop w:val="0"/>
                                      <w:marBottom w:val="0"/>
                                      <w:divBdr>
                                        <w:top w:val="none" w:sz="0" w:space="0" w:color="auto"/>
                                        <w:left w:val="none" w:sz="0" w:space="0" w:color="auto"/>
                                        <w:bottom w:val="none" w:sz="0" w:space="0" w:color="auto"/>
                                        <w:right w:val="none" w:sz="0" w:space="0" w:color="auto"/>
                                      </w:divBdr>
                                    </w:div>
                                    <w:div w:id="546531143">
                                      <w:marLeft w:val="0"/>
                                      <w:marRight w:val="0"/>
                                      <w:marTop w:val="0"/>
                                      <w:marBottom w:val="0"/>
                                      <w:divBdr>
                                        <w:top w:val="none" w:sz="0" w:space="0" w:color="auto"/>
                                        <w:left w:val="none" w:sz="0" w:space="0" w:color="auto"/>
                                        <w:bottom w:val="none" w:sz="0" w:space="0" w:color="auto"/>
                                        <w:right w:val="none" w:sz="0" w:space="0" w:color="auto"/>
                                      </w:divBdr>
                                    </w:div>
                                    <w:div w:id="593131486">
                                      <w:marLeft w:val="0"/>
                                      <w:marRight w:val="0"/>
                                      <w:marTop w:val="0"/>
                                      <w:marBottom w:val="0"/>
                                      <w:divBdr>
                                        <w:top w:val="none" w:sz="0" w:space="0" w:color="auto"/>
                                        <w:left w:val="none" w:sz="0" w:space="0" w:color="auto"/>
                                        <w:bottom w:val="none" w:sz="0" w:space="0" w:color="auto"/>
                                        <w:right w:val="none" w:sz="0" w:space="0" w:color="auto"/>
                                      </w:divBdr>
                                    </w:div>
                                    <w:div w:id="844977722">
                                      <w:marLeft w:val="0"/>
                                      <w:marRight w:val="0"/>
                                      <w:marTop w:val="0"/>
                                      <w:marBottom w:val="0"/>
                                      <w:divBdr>
                                        <w:top w:val="none" w:sz="0" w:space="0" w:color="auto"/>
                                        <w:left w:val="none" w:sz="0" w:space="0" w:color="auto"/>
                                        <w:bottom w:val="none" w:sz="0" w:space="0" w:color="auto"/>
                                        <w:right w:val="none" w:sz="0" w:space="0" w:color="auto"/>
                                      </w:divBdr>
                                    </w:div>
                                    <w:div w:id="189951351">
                                      <w:marLeft w:val="0"/>
                                      <w:marRight w:val="0"/>
                                      <w:marTop w:val="0"/>
                                      <w:marBottom w:val="0"/>
                                      <w:divBdr>
                                        <w:top w:val="none" w:sz="0" w:space="0" w:color="auto"/>
                                        <w:left w:val="none" w:sz="0" w:space="0" w:color="auto"/>
                                        <w:bottom w:val="none" w:sz="0" w:space="0" w:color="auto"/>
                                        <w:right w:val="none" w:sz="0" w:space="0" w:color="auto"/>
                                      </w:divBdr>
                                    </w:div>
                                    <w:div w:id="428737104">
                                      <w:marLeft w:val="0"/>
                                      <w:marRight w:val="0"/>
                                      <w:marTop w:val="0"/>
                                      <w:marBottom w:val="0"/>
                                      <w:divBdr>
                                        <w:top w:val="none" w:sz="0" w:space="0" w:color="auto"/>
                                        <w:left w:val="none" w:sz="0" w:space="0" w:color="auto"/>
                                        <w:bottom w:val="none" w:sz="0" w:space="0" w:color="auto"/>
                                        <w:right w:val="none" w:sz="0" w:space="0" w:color="auto"/>
                                      </w:divBdr>
                                    </w:div>
                                    <w:div w:id="1388184758">
                                      <w:marLeft w:val="0"/>
                                      <w:marRight w:val="0"/>
                                      <w:marTop w:val="0"/>
                                      <w:marBottom w:val="0"/>
                                      <w:divBdr>
                                        <w:top w:val="none" w:sz="0" w:space="0" w:color="auto"/>
                                        <w:left w:val="none" w:sz="0" w:space="0" w:color="auto"/>
                                        <w:bottom w:val="none" w:sz="0" w:space="0" w:color="auto"/>
                                        <w:right w:val="none" w:sz="0" w:space="0" w:color="auto"/>
                                      </w:divBdr>
                                      <w:divsChild>
                                        <w:div w:id="1062949739">
                                          <w:marLeft w:val="0"/>
                                          <w:marRight w:val="0"/>
                                          <w:marTop w:val="0"/>
                                          <w:marBottom w:val="0"/>
                                          <w:divBdr>
                                            <w:top w:val="none" w:sz="0" w:space="0" w:color="auto"/>
                                            <w:left w:val="none" w:sz="0" w:space="0" w:color="auto"/>
                                            <w:bottom w:val="none" w:sz="0" w:space="0" w:color="auto"/>
                                            <w:right w:val="none" w:sz="0" w:space="0" w:color="auto"/>
                                          </w:divBdr>
                                        </w:div>
                                      </w:divsChild>
                                    </w:div>
                                    <w:div w:id="1063261844">
                                      <w:marLeft w:val="0"/>
                                      <w:marRight w:val="0"/>
                                      <w:marTop w:val="0"/>
                                      <w:marBottom w:val="0"/>
                                      <w:divBdr>
                                        <w:top w:val="none" w:sz="0" w:space="0" w:color="auto"/>
                                        <w:left w:val="none" w:sz="0" w:space="0" w:color="auto"/>
                                        <w:bottom w:val="none" w:sz="0" w:space="0" w:color="auto"/>
                                        <w:right w:val="none" w:sz="0" w:space="0" w:color="auto"/>
                                      </w:divBdr>
                                    </w:div>
                                    <w:div w:id="722752458">
                                      <w:marLeft w:val="0"/>
                                      <w:marRight w:val="0"/>
                                      <w:marTop w:val="0"/>
                                      <w:marBottom w:val="0"/>
                                      <w:divBdr>
                                        <w:top w:val="none" w:sz="0" w:space="0" w:color="auto"/>
                                        <w:left w:val="none" w:sz="0" w:space="0" w:color="auto"/>
                                        <w:bottom w:val="none" w:sz="0" w:space="0" w:color="auto"/>
                                        <w:right w:val="none" w:sz="0" w:space="0" w:color="auto"/>
                                      </w:divBdr>
                                    </w:div>
                                    <w:div w:id="262804279">
                                      <w:marLeft w:val="0"/>
                                      <w:marRight w:val="0"/>
                                      <w:marTop w:val="0"/>
                                      <w:marBottom w:val="0"/>
                                      <w:divBdr>
                                        <w:top w:val="none" w:sz="0" w:space="0" w:color="auto"/>
                                        <w:left w:val="none" w:sz="0" w:space="0" w:color="auto"/>
                                        <w:bottom w:val="none" w:sz="0" w:space="0" w:color="auto"/>
                                        <w:right w:val="none" w:sz="0" w:space="0" w:color="auto"/>
                                      </w:divBdr>
                                    </w:div>
                                    <w:div w:id="866722074">
                                      <w:marLeft w:val="0"/>
                                      <w:marRight w:val="0"/>
                                      <w:marTop w:val="0"/>
                                      <w:marBottom w:val="0"/>
                                      <w:divBdr>
                                        <w:top w:val="none" w:sz="0" w:space="0" w:color="auto"/>
                                        <w:left w:val="none" w:sz="0" w:space="0" w:color="auto"/>
                                        <w:bottom w:val="none" w:sz="0" w:space="0" w:color="auto"/>
                                        <w:right w:val="none" w:sz="0" w:space="0" w:color="auto"/>
                                      </w:divBdr>
                                    </w:div>
                                    <w:div w:id="2025552714">
                                      <w:marLeft w:val="0"/>
                                      <w:marRight w:val="0"/>
                                      <w:marTop w:val="0"/>
                                      <w:marBottom w:val="0"/>
                                      <w:divBdr>
                                        <w:top w:val="none" w:sz="0" w:space="0" w:color="auto"/>
                                        <w:left w:val="none" w:sz="0" w:space="0" w:color="auto"/>
                                        <w:bottom w:val="none" w:sz="0" w:space="0" w:color="auto"/>
                                        <w:right w:val="none" w:sz="0" w:space="0" w:color="auto"/>
                                      </w:divBdr>
                                    </w:div>
                                    <w:div w:id="1686715174">
                                      <w:marLeft w:val="0"/>
                                      <w:marRight w:val="0"/>
                                      <w:marTop w:val="0"/>
                                      <w:marBottom w:val="0"/>
                                      <w:divBdr>
                                        <w:top w:val="none" w:sz="0" w:space="0" w:color="auto"/>
                                        <w:left w:val="none" w:sz="0" w:space="0" w:color="auto"/>
                                        <w:bottom w:val="none" w:sz="0" w:space="0" w:color="auto"/>
                                        <w:right w:val="none" w:sz="0" w:space="0" w:color="auto"/>
                                      </w:divBdr>
                                    </w:div>
                                    <w:div w:id="636107414">
                                      <w:marLeft w:val="0"/>
                                      <w:marRight w:val="0"/>
                                      <w:marTop w:val="0"/>
                                      <w:marBottom w:val="0"/>
                                      <w:divBdr>
                                        <w:top w:val="none" w:sz="0" w:space="0" w:color="auto"/>
                                        <w:left w:val="none" w:sz="0" w:space="0" w:color="auto"/>
                                        <w:bottom w:val="none" w:sz="0" w:space="0" w:color="auto"/>
                                        <w:right w:val="none" w:sz="0" w:space="0" w:color="auto"/>
                                      </w:divBdr>
                                      <w:divsChild>
                                        <w:div w:id="79267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6297994">
      <w:bodyDiv w:val="1"/>
      <w:marLeft w:val="0"/>
      <w:marRight w:val="0"/>
      <w:marTop w:val="0"/>
      <w:marBottom w:val="0"/>
      <w:divBdr>
        <w:top w:val="none" w:sz="0" w:space="0" w:color="auto"/>
        <w:left w:val="none" w:sz="0" w:space="0" w:color="auto"/>
        <w:bottom w:val="none" w:sz="0" w:space="0" w:color="auto"/>
        <w:right w:val="none" w:sz="0" w:space="0" w:color="auto"/>
      </w:divBdr>
      <w:divsChild>
        <w:div w:id="2054619432">
          <w:marLeft w:val="0"/>
          <w:marRight w:val="0"/>
          <w:marTop w:val="0"/>
          <w:marBottom w:val="0"/>
          <w:divBdr>
            <w:top w:val="none" w:sz="0" w:space="0" w:color="auto"/>
            <w:left w:val="none" w:sz="0" w:space="0" w:color="auto"/>
            <w:bottom w:val="none" w:sz="0" w:space="0" w:color="auto"/>
            <w:right w:val="none" w:sz="0" w:space="0" w:color="auto"/>
          </w:divBdr>
          <w:divsChild>
            <w:div w:id="172648442">
              <w:marLeft w:val="0"/>
              <w:marRight w:val="0"/>
              <w:marTop w:val="0"/>
              <w:marBottom w:val="0"/>
              <w:divBdr>
                <w:top w:val="none" w:sz="0" w:space="0" w:color="auto"/>
                <w:left w:val="none" w:sz="0" w:space="0" w:color="auto"/>
                <w:bottom w:val="none" w:sz="0" w:space="0" w:color="auto"/>
                <w:right w:val="none" w:sz="0" w:space="0" w:color="auto"/>
              </w:divBdr>
              <w:divsChild>
                <w:div w:id="1146318702">
                  <w:marLeft w:val="0"/>
                  <w:marRight w:val="450"/>
                  <w:marTop w:val="0"/>
                  <w:marBottom w:val="0"/>
                  <w:divBdr>
                    <w:top w:val="none" w:sz="0" w:space="0" w:color="auto"/>
                    <w:left w:val="none" w:sz="0" w:space="0" w:color="auto"/>
                    <w:bottom w:val="none" w:sz="0" w:space="0" w:color="auto"/>
                    <w:right w:val="none" w:sz="0" w:space="0" w:color="auto"/>
                  </w:divBdr>
                  <w:divsChild>
                    <w:div w:id="214968354">
                      <w:marLeft w:val="0"/>
                      <w:marRight w:val="0"/>
                      <w:marTop w:val="0"/>
                      <w:marBottom w:val="0"/>
                      <w:divBdr>
                        <w:top w:val="dotted" w:sz="6" w:space="4" w:color="B2B2B2"/>
                        <w:left w:val="none" w:sz="0" w:space="0" w:color="auto"/>
                        <w:bottom w:val="none" w:sz="0" w:space="0" w:color="auto"/>
                        <w:right w:val="none" w:sz="0" w:space="0" w:color="auto"/>
                      </w:divBdr>
                      <w:divsChild>
                        <w:div w:id="413623367">
                          <w:marLeft w:val="0"/>
                          <w:marRight w:val="0"/>
                          <w:marTop w:val="0"/>
                          <w:marBottom w:val="0"/>
                          <w:divBdr>
                            <w:top w:val="none" w:sz="0" w:space="0" w:color="auto"/>
                            <w:left w:val="none" w:sz="0" w:space="0" w:color="auto"/>
                            <w:bottom w:val="none" w:sz="0" w:space="0" w:color="auto"/>
                            <w:right w:val="none" w:sz="0" w:space="0" w:color="auto"/>
                          </w:divBdr>
                          <w:divsChild>
                            <w:div w:id="19001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957205">
                      <w:marLeft w:val="0"/>
                      <w:marRight w:val="0"/>
                      <w:marTop w:val="0"/>
                      <w:marBottom w:val="0"/>
                      <w:divBdr>
                        <w:top w:val="none" w:sz="0" w:space="0" w:color="auto"/>
                        <w:left w:val="none" w:sz="0" w:space="0" w:color="auto"/>
                        <w:bottom w:val="none" w:sz="0" w:space="0" w:color="auto"/>
                        <w:right w:val="none" w:sz="0" w:space="0" w:color="auto"/>
                      </w:divBdr>
                      <w:divsChild>
                        <w:div w:id="1029571372">
                          <w:marLeft w:val="0"/>
                          <w:marRight w:val="0"/>
                          <w:marTop w:val="0"/>
                          <w:marBottom w:val="0"/>
                          <w:divBdr>
                            <w:top w:val="none" w:sz="0" w:space="0" w:color="auto"/>
                            <w:left w:val="none" w:sz="0" w:space="0" w:color="auto"/>
                            <w:bottom w:val="none" w:sz="0" w:space="0" w:color="auto"/>
                            <w:right w:val="none" w:sz="0" w:space="0" w:color="auto"/>
                          </w:divBdr>
                        </w:div>
                        <w:div w:id="658994883">
                          <w:marLeft w:val="600"/>
                          <w:marRight w:val="0"/>
                          <w:marTop w:val="0"/>
                          <w:marBottom w:val="0"/>
                          <w:divBdr>
                            <w:top w:val="none" w:sz="0" w:space="0" w:color="auto"/>
                            <w:left w:val="none" w:sz="0" w:space="0" w:color="auto"/>
                            <w:bottom w:val="none" w:sz="0" w:space="0" w:color="auto"/>
                            <w:right w:val="none" w:sz="0" w:space="0" w:color="auto"/>
                          </w:divBdr>
                        </w:div>
                      </w:divsChild>
                    </w:div>
                    <w:div w:id="424955581">
                      <w:marLeft w:val="0"/>
                      <w:marRight w:val="0"/>
                      <w:marTop w:val="0"/>
                      <w:marBottom w:val="0"/>
                      <w:divBdr>
                        <w:top w:val="none" w:sz="0" w:space="0" w:color="auto"/>
                        <w:left w:val="none" w:sz="0" w:space="0" w:color="auto"/>
                        <w:bottom w:val="none" w:sz="0" w:space="0" w:color="auto"/>
                        <w:right w:val="none" w:sz="0" w:space="0" w:color="auto"/>
                      </w:divBdr>
                      <w:divsChild>
                        <w:div w:id="446974879">
                          <w:marLeft w:val="0"/>
                          <w:marRight w:val="0"/>
                          <w:marTop w:val="0"/>
                          <w:marBottom w:val="0"/>
                          <w:divBdr>
                            <w:top w:val="none" w:sz="0" w:space="0" w:color="auto"/>
                            <w:left w:val="none" w:sz="0" w:space="0" w:color="auto"/>
                            <w:bottom w:val="none" w:sz="0" w:space="0" w:color="auto"/>
                            <w:right w:val="none" w:sz="0" w:space="0" w:color="auto"/>
                          </w:divBdr>
                        </w:div>
                        <w:div w:id="578908889">
                          <w:marLeft w:val="600"/>
                          <w:marRight w:val="0"/>
                          <w:marTop w:val="0"/>
                          <w:marBottom w:val="0"/>
                          <w:divBdr>
                            <w:top w:val="none" w:sz="0" w:space="0" w:color="auto"/>
                            <w:left w:val="none" w:sz="0" w:space="0" w:color="auto"/>
                            <w:bottom w:val="none" w:sz="0" w:space="0" w:color="auto"/>
                            <w:right w:val="none" w:sz="0" w:space="0" w:color="auto"/>
                          </w:divBdr>
                        </w:div>
                      </w:divsChild>
                    </w:div>
                    <w:div w:id="227226482">
                      <w:marLeft w:val="0"/>
                      <w:marRight w:val="0"/>
                      <w:marTop w:val="0"/>
                      <w:marBottom w:val="0"/>
                      <w:divBdr>
                        <w:top w:val="none" w:sz="0" w:space="0" w:color="auto"/>
                        <w:left w:val="none" w:sz="0" w:space="0" w:color="auto"/>
                        <w:bottom w:val="none" w:sz="0" w:space="0" w:color="auto"/>
                        <w:right w:val="none" w:sz="0" w:space="0" w:color="auto"/>
                      </w:divBdr>
                      <w:divsChild>
                        <w:div w:id="1319573473">
                          <w:marLeft w:val="0"/>
                          <w:marRight w:val="0"/>
                          <w:marTop w:val="0"/>
                          <w:marBottom w:val="0"/>
                          <w:divBdr>
                            <w:top w:val="none" w:sz="0" w:space="0" w:color="auto"/>
                            <w:left w:val="none" w:sz="0" w:space="0" w:color="auto"/>
                            <w:bottom w:val="none" w:sz="0" w:space="0" w:color="auto"/>
                            <w:right w:val="none" w:sz="0" w:space="0" w:color="auto"/>
                          </w:divBdr>
                        </w:div>
                        <w:div w:id="62535800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8064877">
      <w:bodyDiv w:val="1"/>
      <w:marLeft w:val="0"/>
      <w:marRight w:val="0"/>
      <w:marTop w:val="0"/>
      <w:marBottom w:val="0"/>
      <w:divBdr>
        <w:top w:val="none" w:sz="0" w:space="0" w:color="auto"/>
        <w:left w:val="none" w:sz="0" w:space="0" w:color="auto"/>
        <w:bottom w:val="none" w:sz="0" w:space="0" w:color="auto"/>
        <w:right w:val="none" w:sz="0" w:space="0" w:color="auto"/>
      </w:divBdr>
      <w:divsChild>
        <w:div w:id="1962415051">
          <w:marLeft w:val="333"/>
          <w:marRight w:val="333"/>
          <w:marTop w:val="0"/>
          <w:marBottom w:val="0"/>
          <w:divBdr>
            <w:top w:val="none" w:sz="0" w:space="0" w:color="auto"/>
            <w:left w:val="none" w:sz="0" w:space="0" w:color="auto"/>
            <w:bottom w:val="none" w:sz="0" w:space="0" w:color="auto"/>
            <w:right w:val="none" w:sz="0" w:space="0" w:color="auto"/>
          </w:divBdr>
        </w:div>
      </w:divsChild>
    </w:div>
    <w:div w:id="1748454160">
      <w:bodyDiv w:val="1"/>
      <w:marLeft w:val="0"/>
      <w:marRight w:val="0"/>
      <w:marTop w:val="0"/>
      <w:marBottom w:val="0"/>
      <w:divBdr>
        <w:top w:val="none" w:sz="0" w:space="0" w:color="auto"/>
        <w:left w:val="none" w:sz="0" w:space="0" w:color="auto"/>
        <w:bottom w:val="none" w:sz="0" w:space="0" w:color="auto"/>
        <w:right w:val="none" w:sz="0" w:space="0" w:color="auto"/>
      </w:divBdr>
    </w:div>
    <w:div w:id="1748726339">
      <w:bodyDiv w:val="1"/>
      <w:marLeft w:val="0"/>
      <w:marRight w:val="0"/>
      <w:marTop w:val="0"/>
      <w:marBottom w:val="0"/>
      <w:divBdr>
        <w:top w:val="none" w:sz="0" w:space="0" w:color="auto"/>
        <w:left w:val="none" w:sz="0" w:space="0" w:color="auto"/>
        <w:bottom w:val="none" w:sz="0" w:space="0" w:color="auto"/>
        <w:right w:val="none" w:sz="0" w:space="0" w:color="auto"/>
      </w:divBdr>
      <w:divsChild>
        <w:div w:id="580454587">
          <w:marLeft w:val="0"/>
          <w:marRight w:val="0"/>
          <w:marTop w:val="0"/>
          <w:marBottom w:val="0"/>
          <w:divBdr>
            <w:top w:val="none" w:sz="0" w:space="0" w:color="auto"/>
            <w:left w:val="none" w:sz="0" w:space="0" w:color="auto"/>
            <w:bottom w:val="none" w:sz="0" w:space="0" w:color="auto"/>
            <w:right w:val="none" w:sz="0" w:space="0" w:color="auto"/>
          </w:divBdr>
          <w:divsChild>
            <w:div w:id="293296258">
              <w:marLeft w:val="0"/>
              <w:marRight w:val="0"/>
              <w:marTop w:val="0"/>
              <w:marBottom w:val="0"/>
              <w:divBdr>
                <w:top w:val="none" w:sz="0" w:space="0" w:color="auto"/>
                <w:left w:val="none" w:sz="0" w:space="0" w:color="auto"/>
                <w:bottom w:val="none" w:sz="0" w:space="0" w:color="auto"/>
                <w:right w:val="none" w:sz="0" w:space="0" w:color="auto"/>
              </w:divBdr>
              <w:divsChild>
                <w:div w:id="1036737876">
                  <w:marLeft w:val="2928"/>
                  <w:marRight w:val="0"/>
                  <w:marTop w:val="720"/>
                  <w:marBottom w:val="0"/>
                  <w:divBdr>
                    <w:top w:val="none" w:sz="0" w:space="0" w:color="auto"/>
                    <w:left w:val="none" w:sz="0" w:space="0" w:color="auto"/>
                    <w:bottom w:val="none" w:sz="0" w:space="0" w:color="auto"/>
                    <w:right w:val="none" w:sz="0" w:space="0" w:color="auto"/>
                  </w:divBdr>
                  <w:divsChild>
                    <w:div w:id="98350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9309768">
      <w:bodyDiv w:val="1"/>
      <w:marLeft w:val="0"/>
      <w:marRight w:val="0"/>
      <w:marTop w:val="0"/>
      <w:marBottom w:val="0"/>
      <w:divBdr>
        <w:top w:val="none" w:sz="0" w:space="0" w:color="auto"/>
        <w:left w:val="none" w:sz="0" w:space="0" w:color="auto"/>
        <w:bottom w:val="none" w:sz="0" w:space="0" w:color="auto"/>
        <w:right w:val="none" w:sz="0" w:space="0" w:color="auto"/>
      </w:divBdr>
      <w:divsChild>
        <w:div w:id="2004042462">
          <w:marLeft w:val="0"/>
          <w:marRight w:val="0"/>
          <w:marTop w:val="0"/>
          <w:marBottom w:val="0"/>
          <w:divBdr>
            <w:top w:val="none" w:sz="0" w:space="0" w:color="auto"/>
            <w:left w:val="none" w:sz="0" w:space="0" w:color="auto"/>
            <w:bottom w:val="none" w:sz="0" w:space="0" w:color="auto"/>
            <w:right w:val="none" w:sz="0" w:space="0" w:color="auto"/>
          </w:divBdr>
          <w:divsChild>
            <w:div w:id="750543415">
              <w:marLeft w:val="-225"/>
              <w:marRight w:val="-225"/>
              <w:marTop w:val="0"/>
              <w:marBottom w:val="0"/>
              <w:divBdr>
                <w:top w:val="none" w:sz="0" w:space="0" w:color="auto"/>
                <w:left w:val="none" w:sz="0" w:space="0" w:color="auto"/>
                <w:bottom w:val="none" w:sz="0" w:space="0" w:color="auto"/>
                <w:right w:val="none" w:sz="0" w:space="0" w:color="auto"/>
              </w:divBdr>
              <w:divsChild>
                <w:div w:id="1743747176">
                  <w:marLeft w:val="0"/>
                  <w:marRight w:val="0"/>
                  <w:marTop w:val="0"/>
                  <w:marBottom w:val="0"/>
                  <w:divBdr>
                    <w:top w:val="none" w:sz="0" w:space="0" w:color="auto"/>
                    <w:left w:val="none" w:sz="0" w:space="0" w:color="auto"/>
                    <w:bottom w:val="none" w:sz="0" w:space="0" w:color="auto"/>
                    <w:right w:val="none" w:sz="0" w:space="0" w:color="auto"/>
                  </w:divBdr>
                  <w:divsChild>
                    <w:div w:id="1897399764">
                      <w:marLeft w:val="0"/>
                      <w:marRight w:val="300"/>
                      <w:marTop w:val="150"/>
                      <w:marBottom w:val="300"/>
                      <w:divBdr>
                        <w:top w:val="none" w:sz="0" w:space="0" w:color="auto"/>
                        <w:left w:val="none" w:sz="0" w:space="0" w:color="auto"/>
                        <w:bottom w:val="none" w:sz="0" w:space="0" w:color="auto"/>
                        <w:right w:val="none" w:sz="0" w:space="0" w:color="auto"/>
                      </w:divBdr>
                      <w:divsChild>
                        <w:div w:id="1744179864">
                          <w:marLeft w:val="0"/>
                          <w:marRight w:val="0"/>
                          <w:marTop w:val="0"/>
                          <w:marBottom w:val="0"/>
                          <w:divBdr>
                            <w:top w:val="none" w:sz="0" w:space="0" w:color="auto"/>
                            <w:left w:val="none" w:sz="0" w:space="0" w:color="auto"/>
                            <w:bottom w:val="none" w:sz="0" w:space="0" w:color="auto"/>
                            <w:right w:val="none" w:sz="0" w:space="0" w:color="auto"/>
                          </w:divBdr>
                          <w:divsChild>
                            <w:div w:id="119577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569522">
                      <w:marLeft w:val="0"/>
                      <w:marRight w:val="0"/>
                      <w:marTop w:val="0"/>
                      <w:marBottom w:val="0"/>
                      <w:divBdr>
                        <w:top w:val="none" w:sz="0" w:space="0" w:color="auto"/>
                        <w:left w:val="none" w:sz="0" w:space="0" w:color="auto"/>
                        <w:bottom w:val="none" w:sz="0" w:space="0" w:color="auto"/>
                        <w:right w:val="none" w:sz="0" w:space="0" w:color="auto"/>
                      </w:divBdr>
                      <w:divsChild>
                        <w:div w:id="2106655940">
                          <w:marLeft w:val="0"/>
                          <w:marRight w:val="0"/>
                          <w:marTop w:val="0"/>
                          <w:marBottom w:val="150"/>
                          <w:divBdr>
                            <w:top w:val="none" w:sz="0" w:space="0" w:color="auto"/>
                            <w:left w:val="none" w:sz="0" w:space="0" w:color="auto"/>
                            <w:bottom w:val="none" w:sz="0" w:space="0" w:color="auto"/>
                            <w:right w:val="none" w:sz="0" w:space="0" w:color="auto"/>
                          </w:divBdr>
                          <w:divsChild>
                            <w:div w:id="679433840">
                              <w:marLeft w:val="0"/>
                              <w:marRight w:val="0"/>
                              <w:marTop w:val="0"/>
                              <w:marBottom w:val="0"/>
                              <w:divBdr>
                                <w:top w:val="none" w:sz="0" w:space="0" w:color="auto"/>
                                <w:left w:val="none" w:sz="0" w:space="0" w:color="auto"/>
                                <w:bottom w:val="none" w:sz="0" w:space="0" w:color="auto"/>
                                <w:right w:val="none" w:sz="0" w:space="0" w:color="auto"/>
                              </w:divBdr>
                            </w:div>
                            <w:div w:id="566496017">
                              <w:marLeft w:val="0"/>
                              <w:marRight w:val="0"/>
                              <w:marTop w:val="0"/>
                              <w:marBottom w:val="0"/>
                              <w:divBdr>
                                <w:top w:val="none" w:sz="0" w:space="0" w:color="auto"/>
                                <w:left w:val="none" w:sz="0" w:space="0" w:color="auto"/>
                                <w:bottom w:val="none" w:sz="0" w:space="0" w:color="auto"/>
                                <w:right w:val="none" w:sz="0" w:space="0" w:color="auto"/>
                              </w:divBdr>
                            </w:div>
                            <w:div w:id="274218526">
                              <w:marLeft w:val="0"/>
                              <w:marRight w:val="0"/>
                              <w:marTop w:val="0"/>
                              <w:marBottom w:val="0"/>
                              <w:divBdr>
                                <w:top w:val="none" w:sz="0" w:space="0" w:color="auto"/>
                                <w:left w:val="none" w:sz="0" w:space="0" w:color="auto"/>
                                <w:bottom w:val="none" w:sz="0" w:space="0" w:color="auto"/>
                                <w:right w:val="none" w:sz="0" w:space="0" w:color="auto"/>
                              </w:divBdr>
                              <w:divsChild>
                                <w:div w:id="570233464">
                                  <w:marLeft w:val="0"/>
                                  <w:marRight w:val="0"/>
                                  <w:marTop w:val="0"/>
                                  <w:marBottom w:val="0"/>
                                  <w:divBdr>
                                    <w:top w:val="none" w:sz="0" w:space="0" w:color="auto"/>
                                    <w:left w:val="none" w:sz="0" w:space="0" w:color="auto"/>
                                    <w:bottom w:val="none" w:sz="0" w:space="0" w:color="auto"/>
                                    <w:right w:val="none" w:sz="0" w:space="0" w:color="auto"/>
                                  </w:divBdr>
                                </w:div>
                              </w:divsChild>
                            </w:div>
                            <w:div w:id="842622362">
                              <w:marLeft w:val="0"/>
                              <w:marRight w:val="0"/>
                              <w:marTop w:val="0"/>
                              <w:marBottom w:val="0"/>
                              <w:divBdr>
                                <w:top w:val="none" w:sz="0" w:space="0" w:color="auto"/>
                                <w:left w:val="none" w:sz="0" w:space="0" w:color="auto"/>
                                <w:bottom w:val="none" w:sz="0" w:space="0" w:color="auto"/>
                                <w:right w:val="none" w:sz="0" w:space="0" w:color="auto"/>
                              </w:divBdr>
                              <w:divsChild>
                                <w:div w:id="769088980">
                                  <w:marLeft w:val="0"/>
                                  <w:marRight w:val="0"/>
                                  <w:marTop w:val="0"/>
                                  <w:marBottom w:val="0"/>
                                  <w:divBdr>
                                    <w:top w:val="none" w:sz="0" w:space="0" w:color="auto"/>
                                    <w:left w:val="none" w:sz="0" w:space="0" w:color="auto"/>
                                    <w:bottom w:val="none" w:sz="0" w:space="0" w:color="auto"/>
                                    <w:right w:val="none" w:sz="0" w:space="0" w:color="auto"/>
                                  </w:divBdr>
                                </w:div>
                              </w:divsChild>
                            </w:div>
                            <w:div w:id="487475410">
                              <w:marLeft w:val="0"/>
                              <w:marRight w:val="0"/>
                              <w:marTop w:val="0"/>
                              <w:marBottom w:val="0"/>
                              <w:divBdr>
                                <w:top w:val="none" w:sz="0" w:space="0" w:color="auto"/>
                                <w:left w:val="none" w:sz="0" w:space="0" w:color="auto"/>
                                <w:bottom w:val="none" w:sz="0" w:space="0" w:color="auto"/>
                                <w:right w:val="none" w:sz="0" w:space="0" w:color="auto"/>
                              </w:divBdr>
                              <w:divsChild>
                                <w:div w:id="1705134906">
                                  <w:marLeft w:val="0"/>
                                  <w:marRight w:val="0"/>
                                  <w:marTop w:val="0"/>
                                  <w:marBottom w:val="0"/>
                                  <w:divBdr>
                                    <w:top w:val="none" w:sz="0" w:space="0" w:color="auto"/>
                                    <w:left w:val="none" w:sz="0" w:space="0" w:color="auto"/>
                                    <w:bottom w:val="none" w:sz="0" w:space="0" w:color="auto"/>
                                    <w:right w:val="none" w:sz="0" w:space="0" w:color="auto"/>
                                  </w:divBdr>
                                </w:div>
                              </w:divsChild>
                            </w:div>
                            <w:div w:id="1695107287">
                              <w:marLeft w:val="0"/>
                              <w:marRight w:val="0"/>
                              <w:marTop w:val="0"/>
                              <w:marBottom w:val="0"/>
                              <w:divBdr>
                                <w:top w:val="none" w:sz="0" w:space="0" w:color="auto"/>
                                <w:left w:val="none" w:sz="0" w:space="0" w:color="auto"/>
                                <w:bottom w:val="none" w:sz="0" w:space="0" w:color="auto"/>
                                <w:right w:val="none" w:sz="0" w:space="0" w:color="auto"/>
                              </w:divBdr>
                              <w:divsChild>
                                <w:div w:id="862132812">
                                  <w:marLeft w:val="0"/>
                                  <w:marRight w:val="0"/>
                                  <w:marTop w:val="0"/>
                                  <w:marBottom w:val="0"/>
                                  <w:divBdr>
                                    <w:top w:val="none" w:sz="0" w:space="0" w:color="auto"/>
                                    <w:left w:val="none" w:sz="0" w:space="0" w:color="auto"/>
                                    <w:bottom w:val="none" w:sz="0" w:space="0" w:color="auto"/>
                                    <w:right w:val="none" w:sz="0" w:space="0" w:color="auto"/>
                                  </w:divBdr>
                                </w:div>
                              </w:divsChild>
                            </w:div>
                            <w:div w:id="1954747122">
                              <w:marLeft w:val="0"/>
                              <w:marRight w:val="0"/>
                              <w:marTop w:val="0"/>
                              <w:marBottom w:val="0"/>
                              <w:divBdr>
                                <w:top w:val="none" w:sz="0" w:space="0" w:color="auto"/>
                                <w:left w:val="none" w:sz="0" w:space="0" w:color="auto"/>
                                <w:bottom w:val="none" w:sz="0" w:space="0" w:color="auto"/>
                                <w:right w:val="none" w:sz="0" w:space="0" w:color="auto"/>
                              </w:divBdr>
                            </w:div>
                            <w:div w:id="960452485">
                              <w:marLeft w:val="0"/>
                              <w:marRight w:val="0"/>
                              <w:marTop w:val="0"/>
                              <w:marBottom w:val="0"/>
                              <w:divBdr>
                                <w:top w:val="none" w:sz="0" w:space="0" w:color="auto"/>
                                <w:left w:val="none" w:sz="0" w:space="0" w:color="auto"/>
                                <w:bottom w:val="none" w:sz="0" w:space="0" w:color="auto"/>
                                <w:right w:val="none" w:sz="0" w:space="0" w:color="auto"/>
                              </w:divBdr>
                              <w:divsChild>
                                <w:div w:id="1289702806">
                                  <w:marLeft w:val="0"/>
                                  <w:marRight w:val="0"/>
                                  <w:marTop w:val="0"/>
                                  <w:marBottom w:val="0"/>
                                  <w:divBdr>
                                    <w:top w:val="none" w:sz="0" w:space="0" w:color="auto"/>
                                    <w:left w:val="none" w:sz="0" w:space="0" w:color="auto"/>
                                    <w:bottom w:val="none" w:sz="0" w:space="0" w:color="auto"/>
                                    <w:right w:val="none" w:sz="0" w:space="0" w:color="auto"/>
                                  </w:divBdr>
                                </w:div>
                                <w:div w:id="574126226">
                                  <w:marLeft w:val="0"/>
                                  <w:marRight w:val="0"/>
                                  <w:marTop w:val="0"/>
                                  <w:marBottom w:val="0"/>
                                  <w:divBdr>
                                    <w:top w:val="none" w:sz="0" w:space="0" w:color="auto"/>
                                    <w:left w:val="none" w:sz="0" w:space="0" w:color="auto"/>
                                    <w:bottom w:val="none" w:sz="0" w:space="0" w:color="auto"/>
                                    <w:right w:val="none" w:sz="0" w:space="0" w:color="auto"/>
                                  </w:divBdr>
                                </w:div>
                                <w:div w:id="18970260">
                                  <w:marLeft w:val="0"/>
                                  <w:marRight w:val="0"/>
                                  <w:marTop w:val="0"/>
                                  <w:marBottom w:val="0"/>
                                  <w:divBdr>
                                    <w:top w:val="none" w:sz="0" w:space="0" w:color="auto"/>
                                    <w:left w:val="none" w:sz="0" w:space="0" w:color="auto"/>
                                    <w:bottom w:val="none" w:sz="0" w:space="0" w:color="auto"/>
                                    <w:right w:val="none" w:sz="0" w:space="0" w:color="auto"/>
                                  </w:divBdr>
                                  <w:divsChild>
                                    <w:div w:id="1007902133">
                                      <w:marLeft w:val="0"/>
                                      <w:marRight w:val="0"/>
                                      <w:marTop w:val="0"/>
                                      <w:marBottom w:val="0"/>
                                      <w:divBdr>
                                        <w:top w:val="none" w:sz="0" w:space="0" w:color="auto"/>
                                        <w:left w:val="none" w:sz="0" w:space="0" w:color="auto"/>
                                        <w:bottom w:val="none" w:sz="0" w:space="0" w:color="auto"/>
                                        <w:right w:val="none" w:sz="0" w:space="0" w:color="auto"/>
                                      </w:divBdr>
                                      <w:divsChild>
                                        <w:div w:id="737173771">
                                          <w:marLeft w:val="0"/>
                                          <w:marRight w:val="0"/>
                                          <w:marTop w:val="0"/>
                                          <w:marBottom w:val="0"/>
                                          <w:divBdr>
                                            <w:top w:val="none" w:sz="0" w:space="0" w:color="auto"/>
                                            <w:left w:val="none" w:sz="0" w:space="0" w:color="auto"/>
                                            <w:bottom w:val="none" w:sz="0" w:space="0" w:color="auto"/>
                                            <w:right w:val="none" w:sz="0" w:space="0" w:color="auto"/>
                                          </w:divBdr>
                                        </w:div>
                                        <w:div w:id="135151586">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263029">
                              <w:marLeft w:val="0"/>
                              <w:marRight w:val="0"/>
                              <w:marTop w:val="75"/>
                              <w:marBottom w:val="0"/>
                              <w:divBdr>
                                <w:top w:val="none" w:sz="0" w:space="0" w:color="auto"/>
                                <w:left w:val="none" w:sz="0" w:space="0" w:color="auto"/>
                                <w:bottom w:val="none" w:sz="0" w:space="0" w:color="auto"/>
                                <w:right w:val="none" w:sz="0" w:space="0" w:color="auto"/>
                              </w:divBdr>
                              <w:divsChild>
                                <w:div w:id="784542986">
                                  <w:marLeft w:val="0"/>
                                  <w:marRight w:val="0"/>
                                  <w:marTop w:val="0"/>
                                  <w:marBottom w:val="0"/>
                                  <w:divBdr>
                                    <w:top w:val="none" w:sz="0" w:space="0" w:color="auto"/>
                                    <w:left w:val="none" w:sz="0" w:space="0" w:color="auto"/>
                                    <w:bottom w:val="none" w:sz="0" w:space="0" w:color="auto"/>
                                    <w:right w:val="none" w:sz="0" w:space="0" w:color="auto"/>
                                  </w:divBdr>
                                </w:div>
                              </w:divsChild>
                            </w:div>
                            <w:div w:id="1757630106">
                              <w:marLeft w:val="0"/>
                              <w:marRight w:val="0"/>
                              <w:marTop w:val="75"/>
                              <w:marBottom w:val="0"/>
                              <w:divBdr>
                                <w:top w:val="none" w:sz="0" w:space="0" w:color="auto"/>
                                <w:left w:val="none" w:sz="0" w:space="0" w:color="auto"/>
                                <w:bottom w:val="none" w:sz="0" w:space="0" w:color="auto"/>
                                <w:right w:val="none" w:sz="0" w:space="0" w:color="auto"/>
                              </w:divBdr>
                              <w:divsChild>
                                <w:div w:id="129887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65884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696277273">
                  <w:marLeft w:val="0"/>
                  <w:marRight w:val="0"/>
                  <w:marTop w:val="0"/>
                  <w:marBottom w:val="0"/>
                  <w:divBdr>
                    <w:top w:val="none" w:sz="0" w:space="0" w:color="auto"/>
                    <w:left w:val="none" w:sz="0" w:space="0" w:color="auto"/>
                    <w:bottom w:val="none" w:sz="0" w:space="0" w:color="auto"/>
                    <w:right w:val="none" w:sz="0" w:space="0" w:color="auto"/>
                  </w:divBdr>
                  <w:divsChild>
                    <w:div w:id="1874146896">
                      <w:marLeft w:val="0"/>
                      <w:marRight w:val="0"/>
                      <w:marTop w:val="0"/>
                      <w:marBottom w:val="300"/>
                      <w:divBdr>
                        <w:top w:val="none" w:sz="0" w:space="0" w:color="auto"/>
                        <w:left w:val="none" w:sz="0" w:space="0" w:color="auto"/>
                        <w:bottom w:val="none" w:sz="0" w:space="0" w:color="auto"/>
                        <w:right w:val="none" w:sz="0" w:space="0" w:color="auto"/>
                      </w:divBdr>
                      <w:divsChild>
                        <w:div w:id="1728262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311861">
              <w:marLeft w:val="-225"/>
              <w:marRight w:val="-225"/>
              <w:marTop w:val="0"/>
              <w:marBottom w:val="0"/>
              <w:divBdr>
                <w:top w:val="none" w:sz="0" w:space="0" w:color="auto"/>
                <w:left w:val="none" w:sz="0" w:space="0" w:color="auto"/>
                <w:bottom w:val="none" w:sz="0" w:space="0" w:color="auto"/>
                <w:right w:val="none" w:sz="0" w:space="0" w:color="auto"/>
              </w:divBdr>
              <w:divsChild>
                <w:div w:id="1694960534">
                  <w:marLeft w:val="0"/>
                  <w:marRight w:val="0"/>
                  <w:marTop w:val="0"/>
                  <w:marBottom w:val="0"/>
                  <w:divBdr>
                    <w:top w:val="none" w:sz="0" w:space="0" w:color="auto"/>
                    <w:left w:val="none" w:sz="0" w:space="0" w:color="auto"/>
                    <w:bottom w:val="none" w:sz="0" w:space="0" w:color="auto"/>
                    <w:right w:val="none" w:sz="0" w:space="0" w:color="auto"/>
                  </w:divBdr>
                  <w:divsChild>
                    <w:div w:id="25552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353111">
              <w:marLeft w:val="-225"/>
              <w:marRight w:val="-225"/>
              <w:marTop w:val="0"/>
              <w:marBottom w:val="0"/>
              <w:divBdr>
                <w:top w:val="none" w:sz="0" w:space="0" w:color="auto"/>
                <w:left w:val="none" w:sz="0" w:space="0" w:color="auto"/>
                <w:bottom w:val="none" w:sz="0" w:space="0" w:color="auto"/>
                <w:right w:val="none" w:sz="0" w:space="0" w:color="auto"/>
              </w:divBdr>
              <w:divsChild>
                <w:div w:id="1665278006">
                  <w:marLeft w:val="0"/>
                  <w:marRight w:val="0"/>
                  <w:marTop w:val="0"/>
                  <w:marBottom w:val="0"/>
                  <w:divBdr>
                    <w:top w:val="none" w:sz="0" w:space="0" w:color="auto"/>
                    <w:left w:val="none" w:sz="0" w:space="0" w:color="auto"/>
                    <w:bottom w:val="none" w:sz="0" w:space="0" w:color="auto"/>
                    <w:right w:val="none" w:sz="0" w:space="0" w:color="auto"/>
                  </w:divBdr>
                  <w:divsChild>
                    <w:div w:id="1747679353">
                      <w:marLeft w:val="0"/>
                      <w:marRight w:val="0"/>
                      <w:marTop w:val="0"/>
                      <w:marBottom w:val="300"/>
                      <w:divBdr>
                        <w:top w:val="none" w:sz="0" w:space="0" w:color="auto"/>
                        <w:left w:val="none" w:sz="0" w:space="0" w:color="auto"/>
                        <w:bottom w:val="none" w:sz="0" w:space="0" w:color="auto"/>
                        <w:right w:val="none" w:sz="0" w:space="0" w:color="auto"/>
                      </w:divBdr>
                      <w:divsChild>
                        <w:div w:id="134685371">
                          <w:marLeft w:val="0"/>
                          <w:marRight w:val="0"/>
                          <w:marTop w:val="0"/>
                          <w:marBottom w:val="0"/>
                          <w:divBdr>
                            <w:top w:val="none" w:sz="0" w:space="0" w:color="auto"/>
                            <w:left w:val="none" w:sz="0" w:space="0" w:color="auto"/>
                            <w:bottom w:val="none" w:sz="0" w:space="0" w:color="auto"/>
                            <w:right w:val="none" w:sz="0" w:space="0" w:color="auto"/>
                          </w:divBdr>
                          <w:divsChild>
                            <w:div w:id="988634122">
                              <w:marLeft w:val="0"/>
                              <w:marRight w:val="0"/>
                              <w:marTop w:val="0"/>
                              <w:marBottom w:val="0"/>
                              <w:divBdr>
                                <w:top w:val="none" w:sz="0" w:space="0" w:color="auto"/>
                                <w:left w:val="none" w:sz="0" w:space="0" w:color="auto"/>
                                <w:bottom w:val="none" w:sz="0" w:space="0" w:color="auto"/>
                                <w:right w:val="none" w:sz="0" w:space="0" w:color="auto"/>
                              </w:divBdr>
                              <w:divsChild>
                                <w:div w:id="891233090">
                                  <w:marLeft w:val="0"/>
                                  <w:marRight w:val="0"/>
                                  <w:marTop w:val="0"/>
                                  <w:marBottom w:val="0"/>
                                  <w:divBdr>
                                    <w:top w:val="none" w:sz="0" w:space="0" w:color="auto"/>
                                    <w:left w:val="none" w:sz="0" w:space="0" w:color="auto"/>
                                    <w:bottom w:val="none" w:sz="0" w:space="0" w:color="auto"/>
                                    <w:right w:val="none" w:sz="0" w:space="0" w:color="auto"/>
                                  </w:divBdr>
                                  <w:divsChild>
                                    <w:div w:id="1398672915">
                                      <w:marLeft w:val="0"/>
                                      <w:marRight w:val="0"/>
                                      <w:marTop w:val="105"/>
                                      <w:marBottom w:val="0"/>
                                      <w:divBdr>
                                        <w:top w:val="none" w:sz="0" w:space="0" w:color="auto"/>
                                        <w:left w:val="none" w:sz="0" w:space="0" w:color="auto"/>
                                        <w:bottom w:val="none" w:sz="0" w:space="0" w:color="auto"/>
                                        <w:right w:val="none" w:sz="0" w:space="0" w:color="auto"/>
                                      </w:divBdr>
                                    </w:div>
                                    <w:div w:id="2070570172">
                                      <w:marLeft w:val="0"/>
                                      <w:marRight w:val="0"/>
                                      <w:marTop w:val="105"/>
                                      <w:marBottom w:val="0"/>
                                      <w:divBdr>
                                        <w:top w:val="none" w:sz="0" w:space="0" w:color="auto"/>
                                        <w:left w:val="none" w:sz="0" w:space="0" w:color="auto"/>
                                        <w:bottom w:val="none" w:sz="0" w:space="0" w:color="auto"/>
                                        <w:right w:val="none" w:sz="0" w:space="0" w:color="auto"/>
                                      </w:divBdr>
                                    </w:div>
                                    <w:div w:id="774135927">
                                      <w:marLeft w:val="0"/>
                                      <w:marRight w:val="0"/>
                                      <w:marTop w:val="105"/>
                                      <w:marBottom w:val="0"/>
                                      <w:divBdr>
                                        <w:top w:val="none" w:sz="0" w:space="0" w:color="auto"/>
                                        <w:left w:val="none" w:sz="0" w:space="0" w:color="auto"/>
                                        <w:bottom w:val="none" w:sz="0" w:space="0" w:color="auto"/>
                                        <w:right w:val="none" w:sz="0" w:space="0" w:color="auto"/>
                                      </w:divBdr>
                                    </w:div>
                                    <w:div w:id="1311249868">
                                      <w:marLeft w:val="0"/>
                                      <w:marRight w:val="0"/>
                                      <w:marTop w:val="105"/>
                                      <w:marBottom w:val="0"/>
                                      <w:divBdr>
                                        <w:top w:val="none" w:sz="0" w:space="0" w:color="auto"/>
                                        <w:left w:val="none" w:sz="0" w:space="0" w:color="auto"/>
                                        <w:bottom w:val="none" w:sz="0" w:space="0" w:color="auto"/>
                                        <w:right w:val="none" w:sz="0" w:space="0" w:color="auto"/>
                                      </w:divBdr>
                                    </w:div>
                                    <w:div w:id="1044215493">
                                      <w:marLeft w:val="0"/>
                                      <w:marRight w:val="0"/>
                                      <w:marTop w:val="105"/>
                                      <w:marBottom w:val="0"/>
                                      <w:divBdr>
                                        <w:top w:val="none" w:sz="0" w:space="0" w:color="auto"/>
                                        <w:left w:val="none" w:sz="0" w:space="0" w:color="auto"/>
                                        <w:bottom w:val="none" w:sz="0" w:space="0" w:color="auto"/>
                                        <w:right w:val="none" w:sz="0" w:space="0" w:color="auto"/>
                                      </w:divBdr>
                                    </w:div>
                                    <w:div w:id="2562120">
                                      <w:marLeft w:val="0"/>
                                      <w:marRight w:val="0"/>
                                      <w:marTop w:val="105"/>
                                      <w:marBottom w:val="0"/>
                                      <w:divBdr>
                                        <w:top w:val="none" w:sz="0" w:space="0" w:color="auto"/>
                                        <w:left w:val="none" w:sz="0" w:space="0" w:color="auto"/>
                                        <w:bottom w:val="none" w:sz="0" w:space="0" w:color="auto"/>
                                        <w:right w:val="none" w:sz="0" w:space="0" w:color="auto"/>
                                      </w:divBdr>
                                    </w:div>
                                    <w:div w:id="412506648">
                                      <w:marLeft w:val="0"/>
                                      <w:marRight w:val="0"/>
                                      <w:marTop w:val="105"/>
                                      <w:marBottom w:val="0"/>
                                      <w:divBdr>
                                        <w:top w:val="none" w:sz="0" w:space="0" w:color="auto"/>
                                        <w:left w:val="none" w:sz="0" w:space="0" w:color="auto"/>
                                        <w:bottom w:val="none" w:sz="0" w:space="0" w:color="auto"/>
                                        <w:right w:val="none" w:sz="0" w:space="0" w:color="auto"/>
                                      </w:divBdr>
                                    </w:div>
                                    <w:div w:id="1920865487">
                                      <w:marLeft w:val="0"/>
                                      <w:marRight w:val="0"/>
                                      <w:marTop w:val="105"/>
                                      <w:marBottom w:val="0"/>
                                      <w:divBdr>
                                        <w:top w:val="none" w:sz="0" w:space="0" w:color="auto"/>
                                        <w:left w:val="none" w:sz="0" w:space="0" w:color="auto"/>
                                        <w:bottom w:val="none" w:sz="0" w:space="0" w:color="auto"/>
                                        <w:right w:val="none" w:sz="0" w:space="0" w:color="auto"/>
                                      </w:divBdr>
                                    </w:div>
                                    <w:div w:id="1204752559">
                                      <w:marLeft w:val="0"/>
                                      <w:marRight w:val="0"/>
                                      <w:marTop w:val="105"/>
                                      <w:marBottom w:val="0"/>
                                      <w:divBdr>
                                        <w:top w:val="none" w:sz="0" w:space="0" w:color="auto"/>
                                        <w:left w:val="none" w:sz="0" w:space="0" w:color="auto"/>
                                        <w:bottom w:val="none" w:sz="0" w:space="0" w:color="auto"/>
                                        <w:right w:val="none" w:sz="0" w:space="0" w:color="auto"/>
                                      </w:divBdr>
                                    </w:div>
                                    <w:div w:id="550465060">
                                      <w:marLeft w:val="0"/>
                                      <w:marRight w:val="0"/>
                                      <w:marTop w:val="105"/>
                                      <w:marBottom w:val="0"/>
                                      <w:divBdr>
                                        <w:top w:val="none" w:sz="0" w:space="0" w:color="auto"/>
                                        <w:left w:val="none" w:sz="0" w:space="0" w:color="auto"/>
                                        <w:bottom w:val="none" w:sz="0" w:space="0" w:color="auto"/>
                                        <w:right w:val="none" w:sz="0" w:space="0" w:color="auto"/>
                                      </w:divBdr>
                                    </w:div>
                                    <w:div w:id="217672858">
                                      <w:marLeft w:val="0"/>
                                      <w:marRight w:val="0"/>
                                      <w:marTop w:val="105"/>
                                      <w:marBottom w:val="0"/>
                                      <w:divBdr>
                                        <w:top w:val="none" w:sz="0" w:space="0" w:color="auto"/>
                                        <w:left w:val="none" w:sz="0" w:space="0" w:color="auto"/>
                                        <w:bottom w:val="none" w:sz="0" w:space="0" w:color="auto"/>
                                        <w:right w:val="none" w:sz="0" w:space="0" w:color="auto"/>
                                      </w:divBdr>
                                    </w:div>
                                    <w:div w:id="1965456781">
                                      <w:marLeft w:val="0"/>
                                      <w:marRight w:val="0"/>
                                      <w:marTop w:val="105"/>
                                      <w:marBottom w:val="0"/>
                                      <w:divBdr>
                                        <w:top w:val="none" w:sz="0" w:space="0" w:color="auto"/>
                                        <w:left w:val="none" w:sz="0" w:space="0" w:color="auto"/>
                                        <w:bottom w:val="none" w:sz="0" w:space="0" w:color="auto"/>
                                        <w:right w:val="none" w:sz="0" w:space="0" w:color="auto"/>
                                      </w:divBdr>
                                      <w:divsChild>
                                        <w:div w:id="177693510">
                                          <w:marLeft w:val="0"/>
                                          <w:marRight w:val="0"/>
                                          <w:marTop w:val="0"/>
                                          <w:marBottom w:val="0"/>
                                          <w:divBdr>
                                            <w:top w:val="none" w:sz="0" w:space="0" w:color="auto"/>
                                            <w:left w:val="none" w:sz="0" w:space="0" w:color="auto"/>
                                            <w:bottom w:val="none" w:sz="0" w:space="0" w:color="auto"/>
                                            <w:right w:val="none" w:sz="0" w:space="0" w:color="auto"/>
                                          </w:divBdr>
                                        </w:div>
                                        <w:div w:id="354230707">
                                          <w:marLeft w:val="0"/>
                                          <w:marRight w:val="0"/>
                                          <w:marTop w:val="0"/>
                                          <w:marBottom w:val="0"/>
                                          <w:divBdr>
                                            <w:top w:val="none" w:sz="0" w:space="0" w:color="auto"/>
                                            <w:left w:val="none" w:sz="0" w:space="0" w:color="auto"/>
                                            <w:bottom w:val="none" w:sz="0" w:space="0" w:color="auto"/>
                                            <w:right w:val="none" w:sz="0" w:space="0" w:color="auto"/>
                                          </w:divBdr>
                                        </w:div>
                                      </w:divsChild>
                                    </w:div>
                                    <w:div w:id="387388497">
                                      <w:marLeft w:val="0"/>
                                      <w:marRight w:val="0"/>
                                      <w:marTop w:val="0"/>
                                      <w:marBottom w:val="0"/>
                                      <w:divBdr>
                                        <w:top w:val="none" w:sz="0" w:space="0" w:color="auto"/>
                                        <w:left w:val="none" w:sz="0" w:space="0" w:color="auto"/>
                                        <w:bottom w:val="none" w:sz="0" w:space="0" w:color="auto"/>
                                        <w:right w:val="none" w:sz="0" w:space="0" w:color="auto"/>
                                      </w:divBdr>
                                      <w:divsChild>
                                        <w:div w:id="1317878715">
                                          <w:marLeft w:val="0"/>
                                          <w:marRight w:val="0"/>
                                          <w:marTop w:val="45"/>
                                          <w:marBottom w:val="0"/>
                                          <w:divBdr>
                                            <w:top w:val="none" w:sz="0" w:space="0" w:color="auto"/>
                                            <w:left w:val="none" w:sz="0" w:space="0" w:color="auto"/>
                                            <w:bottom w:val="none" w:sz="0" w:space="0" w:color="auto"/>
                                            <w:right w:val="none" w:sz="0" w:space="0" w:color="auto"/>
                                          </w:divBdr>
                                          <w:divsChild>
                                            <w:div w:id="10925511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86874058">
                                      <w:marLeft w:val="0"/>
                                      <w:marRight w:val="0"/>
                                      <w:marTop w:val="0"/>
                                      <w:marBottom w:val="0"/>
                                      <w:divBdr>
                                        <w:top w:val="none" w:sz="0" w:space="0" w:color="auto"/>
                                        <w:left w:val="none" w:sz="0" w:space="0" w:color="auto"/>
                                        <w:bottom w:val="none" w:sz="0" w:space="0" w:color="auto"/>
                                        <w:right w:val="none" w:sz="0" w:space="0" w:color="auto"/>
                                      </w:divBdr>
                                      <w:divsChild>
                                        <w:div w:id="670835397">
                                          <w:marLeft w:val="0"/>
                                          <w:marRight w:val="0"/>
                                          <w:marTop w:val="45"/>
                                          <w:marBottom w:val="0"/>
                                          <w:divBdr>
                                            <w:top w:val="none" w:sz="0" w:space="0" w:color="auto"/>
                                            <w:left w:val="none" w:sz="0" w:space="0" w:color="auto"/>
                                            <w:bottom w:val="none" w:sz="0" w:space="0" w:color="auto"/>
                                            <w:right w:val="none" w:sz="0" w:space="0" w:color="auto"/>
                                          </w:divBdr>
                                          <w:divsChild>
                                            <w:div w:id="749356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59011091">
                                      <w:marLeft w:val="0"/>
                                      <w:marRight w:val="0"/>
                                      <w:marTop w:val="0"/>
                                      <w:marBottom w:val="0"/>
                                      <w:divBdr>
                                        <w:top w:val="none" w:sz="0" w:space="0" w:color="auto"/>
                                        <w:left w:val="none" w:sz="0" w:space="0" w:color="auto"/>
                                        <w:bottom w:val="none" w:sz="0" w:space="0" w:color="auto"/>
                                        <w:right w:val="none" w:sz="0" w:space="0" w:color="auto"/>
                                      </w:divBdr>
                                      <w:divsChild>
                                        <w:div w:id="821388580">
                                          <w:marLeft w:val="0"/>
                                          <w:marRight w:val="0"/>
                                          <w:marTop w:val="45"/>
                                          <w:marBottom w:val="0"/>
                                          <w:divBdr>
                                            <w:top w:val="none" w:sz="0" w:space="0" w:color="auto"/>
                                            <w:left w:val="none" w:sz="0" w:space="0" w:color="auto"/>
                                            <w:bottom w:val="none" w:sz="0" w:space="0" w:color="auto"/>
                                            <w:right w:val="none" w:sz="0" w:space="0" w:color="auto"/>
                                          </w:divBdr>
                                          <w:divsChild>
                                            <w:div w:id="1562700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27687084">
                                      <w:marLeft w:val="0"/>
                                      <w:marRight w:val="0"/>
                                      <w:marTop w:val="30"/>
                                      <w:marBottom w:val="0"/>
                                      <w:divBdr>
                                        <w:top w:val="none" w:sz="0" w:space="0" w:color="auto"/>
                                        <w:left w:val="none" w:sz="0" w:space="0" w:color="auto"/>
                                        <w:bottom w:val="none" w:sz="0" w:space="0" w:color="auto"/>
                                        <w:right w:val="none" w:sz="0" w:space="0" w:color="auto"/>
                                      </w:divBdr>
                                    </w:div>
                                    <w:div w:id="1646080513">
                                      <w:marLeft w:val="0"/>
                                      <w:marRight w:val="0"/>
                                      <w:marTop w:val="30"/>
                                      <w:marBottom w:val="0"/>
                                      <w:divBdr>
                                        <w:top w:val="none" w:sz="0" w:space="0" w:color="auto"/>
                                        <w:left w:val="none" w:sz="0" w:space="0" w:color="auto"/>
                                        <w:bottom w:val="none" w:sz="0" w:space="0" w:color="auto"/>
                                        <w:right w:val="none" w:sz="0" w:space="0" w:color="auto"/>
                                      </w:divBdr>
                                    </w:div>
                                    <w:div w:id="1505120566">
                                      <w:marLeft w:val="0"/>
                                      <w:marRight w:val="0"/>
                                      <w:marTop w:val="30"/>
                                      <w:marBottom w:val="0"/>
                                      <w:divBdr>
                                        <w:top w:val="none" w:sz="0" w:space="0" w:color="auto"/>
                                        <w:left w:val="none" w:sz="0" w:space="0" w:color="auto"/>
                                        <w:bottom w:val="none" w:sz="0" w:space="0" w:color="auto"/>
                                        <w:right w:val="none" w:sz="0" w:space="0" w:color="auto"/>
                                      </w:divBdr>
                                    </w:div>
                                    <w:div w:id="519666401">
                                      <w:marLeft w:val="0"/>
                                      <w:marRight w:val="0"/>
                                      <w:marTop w:val="30"/>
                                      <w:marBottom w:val="0"/>
                                      <w:divBdr>
                                        <w:top w:val="none" w:sz="0" w:space="0" w:color="auto"/>
                                        <w:left w:val="none" w:sz="0" w:space="0" w:color="auto"/>
                                        <w:bottom w:val="none" w:sz="0" w:space="0" w:color="auto"/>
                                        <w:right w:val="none" w:sz="0" w:space="0" w:color="auto"/>
                                      </w:divBdr>
                                    </w:div>
                                    <w:div w:id="683940829">
                                      <w:marLeft w:val="0"/>
                                      <w:marRight w:val="0"/>
                                      <w:marTop w:val="30"/>
                                      <w:marBottom w:val="0"/>
                                      <w:divBdr>
                                        <w:top w:val="none" w:sz="0" w:space="0" w:color="auto"/>
                                        <w:left w:val="none" w:sz="0" w:space="0" w:color="auto"/>
                                        <w:bottom w:val="none" w:sz="0" w:space="0" w:color="auto"/>
                                        <w:right w:val="none" w:sz="0" w:space="0" w:color="auto"/>
                                      </w:divBdr>
                                    </w:div>
                                    <w:div w:id="1819106390">
                                      <w:marLeft w:val="0"/>
                                      <w:marRight w:val="0"/>
                                      <w:marTop w:val="30"/>
                                      <w:marBottom w:val="0"/>
                                      <w:divBdr>
                                        <w:top w:val="none" w:sz="0" w:space="0" w:color="auto"/>
                                        <w:left w:val="none" w:sz="0" w:space="0" w:color="auto"/>
                                        <w:bottom w:val="none" w:sz="0" w:space="0" w:color="auto"/>
                                        <w:right w:val="none" w:sz="0" w:space="0" w:color="auto"/>
                                      </w:divBdr>
                                    </w:div>
                                    <w:div w:id="1994874301">
                                      <w:marLeft w:val="0"/>
                                      <w:marRight w:val="0"/>
                                      <w:marTop w:val="30"/>
                                      <w:marBottom w:val="0"/>
                                      <w:divBdr>
                                        <w:top w:val="none" w:sz="0" w:space="0" w:color="auto"/>
                                        <w:left w:val="none" w:sz="0" w:space="0" w:color="auto"/>
                                        <w:bottom w:val="none" w:sz="0" w:space="0" w:color="auto"/>
                                        <w:right w:val="none" w:sz="0" w:space="0" w:color="auto"/>
                                      </w:divBdr>
                                    </w:div>
                                    <w:div w:id="841554486">
                                      <w:marLeft w:val="0"/>
                                      <w:marRight w:val="0"/>
                                      <w:marTop w:val="30"/>
                                      <w:marBottom w:val="0"/>
                                      <w:divBdr>
                                        <w:top w:val="none" w:sz="0" w:space="0" w:color="auto"/>
                                        <w:left w:val="none" w:sz="0" w:space="0" w:color="auto"/>
                                        <w:bottom w:val="none" w:sz="0" w:space="0" w:color="auto"/>
                                        <w:right w:val="none" w:sz="0" w:space="0" w:color="auto"/>
                                      </w:divBdr>
                                      <w:divsChild>
                                        <w:div w:id="1024675974">
                                          <w:marLeft w:val="0"/>
                                          <w:marRight w:val="0"/>
                                          <w:marTop w:val="0"/>
                                          <w:marBottom w:val="0"/>
                                          <w:divBdr>
                                            <w:top w:val="none" w:sz="0" w:space="0" w:color="auto"/>
                                            <w:left w:val="none" w:sz="0" w:space="0" w:color="auto"/>
                                            <w:bottom w:val="none" w:sz="0" w:space="0" w:color="auto"/>
                                            <w:right w:val="none" w:sz="0" w:space="0" w:color="auto"/>
                                          </w:divBdr>
                                        </w:div>
                                      </w:divsChild>
                                    </w:div>
                                    <w:div w:id="164132702">
                                      <w:marLeft w:val="0"/>
                                      <w:marRight w:val="0"/>
                                      <w:marTop w:val="30"/>
                                      <w:marBottom w:val="0"/>
                                      <w:divBdr>
                                        <w:top w:val="none" w:sz="0" w:space="0" w:color="auto"/>
                                        <w:left w:val="none" w:sz="0" w:space="0" w:color="auto"/>
                                        <w:bottom w:val="none" w:sz="0" w:space="0" w:color="auto"/>
                                        <w:right w:val="none" w:sz="0" w:space="0" w:color="auto"/>
                                      </w:divBdr>
                                    </w:div>
                                    <w:div w:id="156380496">
                                      <w:marLeft w:val="0"/>
                                      <w:marRight w:val="0"/>
                                      <w:marTop w:val="30"/>
                                      <w:marBottom w:val="0"/>
                                      <w:divBdr>
                                        <w:top w:val="none" w:sz="0" w:space="0" w:color="auto"/>
                                        <w:left w:val="none" w:sz="0" w:space="0" w:color="auto"/>
                                        <w:bottom w:val="none" w:sz="0" w:space="0" w:color="auto"/>
                                        <w:right w:val="none" w:sz="0" w:space="0" w:color="auto"/>
                                      </w:divBdr>
                                    </w:div>
                                    <w:div w:id="1519194985">
                                      <w:marLeft w:val="0"/>
                                      <w:marRight w:val="0"/>
                                      <w:marTop w:val="30"/>
                                      <w:marBottom w:val="0"/>
                                      <w:divBdr>
                                        <w:top w:val="none" w:sz="0" w:space="0" w:color="auto"/>
                                        <w:left w:val="none" w:sz="0" w:space="0" w:color="auto"/>
                                        <w:bottom w:val="none" w:sz="0" w:space="0" w:color="auto"/>
                                        <w:right w:val="none" w:sz="0" w:space="0" w:color="auto"/>
                                      </w:divBdr>
                                    </w:div>
                                    <w:div w:id="828518568">
                                      <w:marLeft w:val="0"/>
                                      <w:marRight w:val="0"/>
                                      <w:marTop w:val="30"/>
                                      <w:marBottom w:val="0"/>
                                      <w:divBdr>
                                        <w:top w:val="none" w:sz="0" w:space="0" w:color="auto"/>
                                        <w:left w:val="none" w:sz="0" w:space="0" w:color="auto"/>
                                        <w:bottom w:val="none" w:sz="0" w:space="0" w:color="auto"/>
                                        <w:right w:val="none" w:sz="0" w:space="0" w:color="auto"/>
                                      </w:divBdr>
                                    </w:div>
                                    <w:div w:id="862091053">
                                      <w:marLeft w:val="0"/>
                                      <w:marRight w:val="0"/>
                                      <w:marTop w:val="30"/>
                                      <w:marBottom w:val="0"/>
                                      <w:divBdr>
                                        <w:top w:val="none" w:sz="0" w:space="0" w:color="auto"/>
                                        <w:left w:val="none" w:sz="0" w:space="0" w:color="auto"/>
                                        <w:bottom w:val="none" w:sz="0" w:space="0" w:color="auto"/>
                                        <w:right w:val="none" w:sz="0" w:space="0" w:color="auto"/>
                                      </w:divBdr>
                                    </w:div>
                                    <w:div w:id="452940601">
                                      <w:marLeft w:val="0"/>
                                      <w:marRight w:val="0"/>
                                      <w:marTop w:val="30"/>
                                      <w:marBottom w:val="0"/>
                                      <w:divBdr>
                                        <w:top w:val="none" w:sz="0" w:space="0" w:color="auto"/>
                                        <w:left w:val="none" w:sz="0" w:space="0" w:color="auto"/>
                                        <w:bottom w:val="none" w:sz="0" w:space="0" w:color="auto"/>
                                        <w:right w:val="none" w:sz="0" w:space="0" w:color="auto"/>
                                      </w:divBdr>
                                    </w:div>
                                    <w:div w:id="2064676372">
                                      <w:marLeft w:val="0"/>
                                      <w:marRight w:val="0"/>
                                      <w:marTop w:val="30"/>
                                      <w:marBottom w:val="0"/>
                                      <w:divBdr>
                                        <w:top w:val="none" w:sz="0" w:space="0" w:color="auto"/>
                                        <w:left w:val="none" w:sz="0" w:space="0" w:color="auto"/>
                                        <w:bottom w:val="none" w:sz="0" w:space="0" w:color="auto"/>
                                        <w:right w:val="none" w:sz="0" w:space="0" w:color="auto"/>
                                      </w:divBdr>
                                      <w:divsChild>
                                        <w:div w:id="1502311592">
                                          <w:marLeft w:val="0"/>
                                          <w:marRight w:val="0"/>
                                          <w:marTop w:val="0"/>
                                          <w:marBottom w:val="0"/>
                                          <w:divBdr>
                                            <w:top w:val="none" w:sz="0" w:space="0" w:color="auto"/>
                                            <w:left w:val="none" w:sz="0" w:space="0" w:color="auto"/>
                                            <w:bottom w:val="none" w:sz="0" w:space="0" w:color="auto"/>
                                            <w:right w:val="none" w:sz="0" w:space="0" w:color="auto"/>
                                          </w:divBdr>
                                        </w:div>
                                      </w:divsChild>
                                    </w:div>
                                    <w:div w:id="2106535888">
                                      <w:marLeft w:val="0"/>
                                      <w:marRight w:val="0"/>
                                      <w:marTop w:val="30"/>
                                      <w:marBottom w:val="0"/>
                                      <w:divBdr>
                                        <w:top w:val="none" w:sz="0" w:space="0" w:color="auto"/>
                                        <w:left w:val="none" w:sz="0" w:space="0" w:color="auto"/>
                                        <w:bottom w:val="none" w:sz="0" w:space="0" w:color="auto"/>
                                        <w:right w:val="none" w:sz="0" w:space="0" w:color="auto"/>
                                      </w:divBdr>
                                    </w:div>
                                    <w:div w:id="1533303664">
                                      <w:marLeft w:val="0"/>
                                      <w:marRight w:val="0"/>
                                      <w:marTop w:val="30"/>
                                      <w:marBottom w:val="0"/>
                                      <w:divBdr>
                                        <w:top w:val="none" w:sz="0" w:space="0" w:color="auto"/>
                                        <w:left w:val="none" w:sz="0" w:space="0" w:color="auto"/>
                                        <w:bottom w:val="none" w:sz="0" w:space="0" w:color="auto"/>
                                        <w:right w:val="none" w:sz="0" w:space="0" w:color="auto"/>
                                      </w:divBdr>
                                    </w:div>
                                    <w:div w:id="33509264">
                                      <w:marLeft w:val="0"/>
                                      <w:marRight w:val="0"/>
                                      <w:marTop w:val="30"/>
                                      <w:marBottom w:val="0"/>
                                      <w:divBdr>
                                        <w:top w:val="none" w:sz="0" w:space="0" w:color="auto"/>
                                        <w:left w:val="none" w:sz="0" w:space="0" w:color="auto"/>
                                        <w:bottom w:val="none" w:sz="0" w:space="0" w:color="auto"/>
                                        <w:right w:val="none" w:sz="0" w:space="0" w:color="auto"/>
                                      </w:divBdr>
                                    </w:div>
                                    <w:div w:id="1422485789">
                                      <w:marLeft w:val="0"/>
                                      <w:marRight w:val="0"/>
                                      <w:marTop w:val="30"/>
                                      <w:marBottom w:val="0"/>
                                      <w:divBdr>
                                        <w:top w:val="none" w:sz="0" w:space="0" w:color="auto"/>
                                        <w:left w:val="none" w:sz="0" w:space="0" w:color="auto"/>
                                        <w:bottom w:val="none" w:sz="0" w:space="0" w:color="auto"/>
                                        <w:right w:val="none" w:sz="0" w:space="0" w:color="auto"/>
                                      </w:divBdr>
                                    </w:div>
                                    <w:div w:id="622226803">
                                      <w:marLeft w:val="0"/>
                                      <w:marRight w:val="0"/>
                                      <w:marTop w:val="30"/>
                                      <w:marBottom w:val="0"/>
                                      <w:divBdr>
                                        <w:top w:val="none" w:sz="0" w:space="0" w:color="auto"/>
                                        <w:left w:val="none" w:sz="0" w:space="0" w:color="auto"/>
                                        <w:bottom w:val="none" w:sz="0" w:space="0" w:color="auto"/>
                                        <w:right w:val="none" w:sz="0" w:space="0" w:color="auto"/>
                                      </w:divBdr>
                                    </w:div>
                                    <w:div w:id="2094740716">
                                      <w:marLeft w:val="0"/>
                                      <w:marRight w:val="0"/>
                                      <w:marTop w:val="30"/>
                                      <w:marBottom w:val="0"/>
                                      <w:divBdr>
                                        <w:top w:val="none" w:sz="0" w:space="0" w:color="auto"/>
                                        <w:left w:val="none" w:sz="0" w:space="0" w:color="auto"/>
                                        <w:bottom w:val="none" w:sz="0" w:space="0" w:color="auto"/>
                                        <w:right w:val="none" w:sz="0" w:space="0" w:color="auto"/>
                                      </w:divBdr>
                                    </w:div>
                                    <w:div w:id="374623003">
                                      <w:marLeft w:val="0"/>
                                      <w:marRight w:val="0"/>
                                      <w:marTop w:val="30"/>
                                      <w:marBottom w:val="0"/>
                                      <w:divBdr>
                                        <w:top w:val="none" w:sz="0" w:space="0" w:color="auto"/>
                                        <w:left w:val="none" w:sz="0" w:space="0" w:color="auto"/>
                                        <w:bottom w:val="none" w:sz="0" w:space="0" w:color="auto"/>
                                        <w:right w:val="none" w:sz="0" w:space="0" w:color="auto"/>
                                      </w:divBdr>
                                      <w:divsChild>
                                        <w:div w:id="1769348095">
                                          <w:marLeft w:val="0"/>
                                          <w:marRight w:val="0"/>
                                          <w:marTop w:val="0"/>
                                          <w:marBottom w:val="0"/>
                                          <w:divBdr>
                                            <w:top w:val="none" w:sz="0" w:space="0" w:color="auto"/>
                                            <w:left w:val="none" w:sz="0" w:space="0" w:color="auto"/>
                                            <w:bottom w:val="none" w:sz="0" w:space="0" w:color="auto"/>
                                            <w:right w:val="none" w:sz="0" w:space="0" w:color="auto"/>
                                          </w:divBdr>
                                        </w:div>
                                      </w:divsChild>
                                    </w:div>
                                    <w:div w:id="2007056445">
                                      <w:marLeft w:val="0"/>
                                      <w:marRight w:val="0"/>
                                      <w:marTop w:val="30"/>
                                      <w:marBottom w:val="0"/>
                                      <w:divBdr>
                                        <w:top w:val="none" w:sz="0" w:space="0" w:color="auto"/>
                                        <w:left w:val="none" w:sz="0" w:space="0" w:color="auto"/>
                                        <w:bottom w:val="none" w:sz="0" w:space="0" w:color="auto"/>
                                        <w:right w:val="none" w:sz="0" w:space="0" w:color="auto"/>
                                      </w:divBdr>
                                    </w:div>
                                    <w:div w:id="144014368">
                                      <w:marLeft w:val="0"/>
                                      <w:marRight w:val="0"/>
                                      <w:marTop w:val="30"/>
                                      <w:marBottom w:val="0"/>
                                      <w:divBdr>
                                        <w:top w:val="none" w:sz="0" w:space="0" w:color="auto"/>
                                        <w:left w:val="none" w:sz="0" w:space="0" w:color="auto"/>
                                        <w:bottom w:val="none" w:sz="0" w:space="0" w:color="auto"/>
                                        <w:right w:val="none" w:sz="0" w:space="0" w:color="auto"/>
                                      </w:divBdr>
                                    </w:div>
                                    <w:div w:id="2109153673">
                                      <w:marLeft w:val="0"/>
                                      <w:marRight w:val="0"/>
                                      <w:marTop w:val="30"/>
                                      <w:marBottom w:val="0"/>
                                      <w:divBdr>
                                        <w:top w:val="none" w:sz="0" w:space="0" w:color="auto"/>
                                        <w:left w:val="none" w:sz="0" w:space="0" w:color="auto"/>
                                        <w:bottom w:val="none" w:sz="0" w:space="0" w:color="auto"/>
                                        <w:right w:val="none" w:sz="0" w:space="0" w:color="auto"/>
                                      </w:divBdr>
                                    </w:div>
                                    <w:div w:id="209339407">
                                      <w:marLeft w:val="0"/>
                                      <w:marRight w:val="0"/>
                                      <w:marTop w:val="30"/>
                                      <w:marBottom w:val="0"/>
                                      <w:divBdr>
                                        <w:top w:val="none" w:sz="0" w:space="0" w:color="auto"/>
                                        <w:left w:val="none" w:sz="0" w:space="0" w:color="auto"/>
                                        <w:bottom w:val="none" w:sz="0" w:space="0" w:color="auto"/>
                                        <w:right w:val="none" w:sz="0" w:space="0" w:color="auto"/>
                                      </w:divBdr>
                                    </w:div>
                                    <w:div w:id="423957240">
                                      <w:marLeft w:val="0"/>
                                      <w:marRight w:val="0"/>
                                      <w:marTop w:val="30"/>
                                      <w:marBottom w:val="0"/>
                                      <w:divBdr>
                                        <w:top w:val="none" w:sz="0" w:space="0" w:color="auto"/>
                                        <w:left w:val="none" w:sz="0" w:space="0" w:color="auto"/>
                                        <w:bottom w:val="none" w:sz="0" w:space="0" w:color="auto"/>
                                        <w:right w:val="none" w:sz="0" w:space="0" w:color="auto"/>
                                      </w:divBdr>
                                    </w:div>
                                    <w:div w:id="1334604079">
                                      <w:marLeft w:val="0"/>
                                      <w:marRight w:val="0"/>
                                      <w:marTop w:val="30"/>
                                      <w:marBottom w:val="0"/>
                                      <w:divBdr>
                                        <w:top w:val="none" w:sz="0" w:space="0" w:color="auto"/>
                                        <w:left w:val="none" w:sz="0" w:space="0" w:color="auto"/>
                                        <w:bottom w:val="none" w:sz="0" w:space="0" w:color="auto"/>
                                        <w:right w:val="none" w:sz="0" w:space="0" w:color="auto"/>
                                      </w:divBdr>
                                    </w:div>
                                    <w:div w:id="2099280243">
                                      <w:marLeft w:val="0"/>
                                      <w:marRight w:val="0"/>
                                      <w:marTop w:val="30"/>
                                      <w:marBottom w:val="0"/>
                                      <w:divBdr>
                                        <w:top w:val="none" w:sz="0" w:space="0" w:color="auto"/>
                                        <w:left w:val="none" w:sz="0" w:space="0" w:color="auto"/>
                                        <w:bottom w:val="none" w:sz="0" w:space="0" w:color="auto"/>
                                        <w:right w:val="none" w:sz="0" w:space="0" w:color="auto"/>
                                      </w:divBdr>
                                      <w:divsChild>
                                        <w:div w:id="1033653056">
                                          <w:marLeft w:val="0"/>
                                          <w:marRight w:val="0"/>
                                          <w:marTop w:val="0"/>
                                          <w:marBottom w:val="0"/>
                                          <w:divBdr>
                                            <w:top w:val="none" w:sz="0" w:space="0" w:color="auto"/>
                                            <w:left w:val="none" w:sz="0" w:space="0" w:color="auto"/>
                                            <w:bottom w:val="none" w:sz="0" w:space="0" w:color="auto"/>
                                            <w:right w:val="none" w:sz="0" w:space="0" w:color="auto"/>
                                          </w:divBdr>
                                        </w:div>
                                      </w:divsChild>
                                    </w:div>
                                    <w:div w:id="1446273384">
                                      <w:marLeft w:val="0"/>
                                      <w:marRight w:val="0"/>
                                      <w:marTop w:val="105"/>
                                      <w:marBottom w:val="0"/>
                                      <w:divBdr>
                                        <w:top w:val="none" w:sz="0" w:space="0" w:color="auto"/>
                                        <w:left w:val="none" w:sz="0" w:space="0" w:color="auto"/>
                                        <w:bottom w:val="none" w:sz="0" w:space="0" w:color="auto"/>
                                        <w:right w:val="none" w:sz="0" w:space="0" w:color="auto"/>
                                      </w:divBdr>
                                    </w:div>
                                    <w:div w:id="2070572636">
                                      <w:marLeft w:val="0"/>
                                      <w:marRight w:val="0"/>
                                      <w:marTop w:val="105"/>
                                      <w:marBottom w:val="0"/>
                                      <w:divBdr>
                                        <w:top w:val="none" w:sz="0" w:space="0" w:color="auto"/>
                                        <w:left w:val="none" w:sz="0" w:space="0" w:color="auto"/>
                                        <w:bottom w:val="none" w:sz="0" w:space="0" w:color="auto"/>
                                        <w:right w:val="none" w:sz="0" w:space="0" w:color="auto"/>
                                      </w:divBdr>
                                    </w:div>
                                    <w:div w:id="1673406964">
                                      <w:marLeft w:val="0"/>
                                      <w:marRight w:val="0"/>
                                      <w:marTop w:val="105"/>
                                      <w:marBottom w:val="0"/>
                                      <w:divBdr>
                                        <w:top w:val="none" w:sz="0" w:space="0" w:color="auto"/>
                                        <w:left w:val="none" w:sz="0" w:space="0" w:color="auto"/>
                                        <w:bottom w:val="none" w:sz="0" w:space="0" w:color="auto"/>
                                        <w:right w:val="none" w:sz="0" w:space="0" w:color="auto"/>
                                      </w:divBdr>
                                    </w:div>
                                    <w:div w:id="239487598">
                                      <w:marLeft w:val="0"/>
                                      <w:marRight w:val="0"/>
                                      <w:marTop w:val="105"/>
                                      <w:marBottom w:val="0"/>
                                      <w:divBdr>
                                        <w:top w:val="none" w:sz="0" w:space="0" w:color="auto"/>
                                        <w:left w:val="none" w:sz="0" w:space="0" w:color="auto"/>
                                        <w:bottom w:val="none" w:sz="0" w:space="0" w:color="auto"/>
                                        <w:right w:val="none" w:sz="0" w:space="0" w:color="auto"/>
                                      </w:divBdr>
                                    </w:div>
                                    <w:div w:id="121846024">
                                      <w:marLeft w:val="0"/>
                                      <w:marRight w:val="0"/>
                                      <w:marTop w:val="105"/>
                                      <w:marBottom w:val="0"/>
                                      <w:divBdr>
                                        <w:top w:val="none" w:sz="0" w:space="0" w:color="auto"/>
                                        <w:left w:val="none" w:sz="0" w:space="0" w:color="auto"/>
                                        <w:bottom w:val="none" w:sz="0" w:space="0" w:color="auto"/>
                                        <w:right w:val="none" w:sz="0" w:space="0" w:color="auto"/>
                                      </w:divBdr>
                                    </w:div>
                                    <w:div w:id="1490637150">
                                      <w:marLeft w:val="0"/>
                                      <w:marRight w:val="0"/>
                                      <w:marTop w:val="105"/>
                                      <w:marBottom w:val="0"/>
                                      <w:divBdr>
                                        <w:top w:val="none" w:sz="0" w:space="0" w:color="auto"/>
                                        <w:left w:val="none" w:sz="0" w:space="0" w:color="auto"/>
                                        <w:bottom w:val="none" w:sz="0" w:space="0" w:color="auto"/>
                                        <w:right w:val="none" w:sz="0" w:space="0" w:color="auto"/>
                                      </w:divBdr>
                                      <w:divsChild>
                                        <w:div w:id="157817130">
                                          <w:marLeft w:val="0"/>
                                          <w:marRight w:val="0"/>
                                          <w:marTop w:val="0"/>
                                          <w:marBottom w:val="0"/>
                                          <w:divBdr>
                                            <w:top w:val="none" w:sz="0" w:space="0" w:color="auto"/>
                                            <w:left w:val="none" w:sz="0" w:space="0" w:color="auto"/>
                                            <w:bottom w:val="none" w:sz="0" w:space="0" w:color="auto"/>
                                            <w:right w:val="none" w:sz="0" w:space="0" w:color="auto"/>
                                          </w:divBdr>
                                        </w:div>
                                        <w:div w:id="1766263804">
                                          <w:marLeft w:val="0"/>
                                          <w:marRight w:val="0"/>
                                          <w:marTop w:val="0"/>
                                          <w:marBottom w:val="0"/>
                                          <w:divBdr>
                                            <w:top w:val="none" w:sz="0" w:space="0" w:color="auto"/>
                                            <w:left w:val="none" w:sz="0" w:space="0" w:color="auto"/>
                                            <w:bottom w:val="none" w:sz="0" w:space="0" w:color="auto"/>
                                            <w:right w:val="none" w:sz="0" w:space="0" w:color="auto"/>
                                          </w:divBdr>
                                        </w:div>
                                      </w:divsChild>
                                    </w:div>
                                    <w:div w:id="608201683">
                                      <w:marLeft w:val="0"/>
                                      <w:marRight w:val="0"/>
                                      <w:marTop w:val="0"/>
                                      <w:marBottom w:val="0"/>
                                      <w:divBdr>
                                        <w:top w:val="none" w:sz="0" w:space="0" w:color="auto"/>
                                        <w:left w:val="none" w:sz="0" w:space="0" w:color="auto"/>
                                        <w:bottom w:val="none" w:sz="0" w:space="0" w:color="auto"/>
                                        <w:right w:val="none" w:sz="0" w:space="0" w:color="auto"/>
                                      </w:divBdr>
                                      <w:divsChild>
                                        <w:div w:id="493570868">
                                          <w:marLeft w:val="0"/>
                                          <w:marRight w:val="0"/>
                                          <w:marTop w:val="45"/>
                                          <w:marBottom w:val="0"/>
                                          <w:divBdr>
                                            <w:top w:val="none" w:sz="0" w:space="0" w:color="auto"/>
                                            <w:left w:val="none" w:sz="0" w:space="0" w:color="auto"/>
                                            <w:bottom w:val="none" w:sz="0" w:space="0" w:color="auto"/>
                                            <w:right w:val="none" w:sz="0" w:space="0" w:color="auto"/>
                                          </w:divBdr>
                                          <w:divsChild>
                                            <w:div w:id="8038887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50715314">
                                      <w:marLeft w:val="0"/>
                                      <w:marRight w:val="0"/>
                                      <w:marTop w:val="0"/>
                                      <w:marBottom w:val="0"/>
                                      <w:divBdr>
                                        <w:top w:val="none" w:sz="0" w:space="0" w:color="auto"/>
                                        <w:left w:val="none" w:sz="0" w:space="0" w:color="auto"/>
                                        <w:bottom w:val="none" w:sz="0" w:space="0" w:color="auto"/>
                                        <w:right w:val="none" w:sz="0" w:space="0" w:color="auto"/>
                                      </w:divBdr>
                                      <w:divsChild>
                                        <w:div w:id="2079547040">
                                          <w:marLeft w:val="0"/>
                                          <w:marRight w:val="0"/>
                                          <w:marTop w:val="45"/>
                                          <w:marBottom w:val="0"/>
                                          <w:divBdr>
                                            <w:top w:val="none" w:sz="0" w:space="0" w:color="auto"/>
                                            <w:left w:val="none" w:sz="0" w:space="0" w:color="auto"/>
                                            <w:bottom w:val="none" w:sz="0" w:space="0" w:color="auto"/>
                                            <w:right w:val="none" w:sz="0" w:space="0" w:color="auto"/>
                                          </w:divBdr>
                                          <w:divsChild>
                                            <w:div w:id="60797762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49835652">
                                      <w:marLeft w:val="0"/>
                                      <w:marRight w:val="0"/>
                                      <w:marTop w:val="0"/>
                                      <w:marBottom w:val="0"/>
                                      <w:divBdr>
                                        <w:top w:val="none" w:sz="0" w:space="0" w:color="auto"/>
                                        <w:left w:val="none" w:sz="0" w:space="0" w:color="auto"/>
                                        <w:bottom w:val="none" w:sz="0" w:space="0" w:color="auto"/>
                                        <w:right w:val="none" w:sz="0" w:space="0" w:color="auto"/>
                                      </w:divBdr>
                                      <w:divsChild>
                                        <w:div w:id="391318045">
                                          <w:marLeft w:val="0"/>
                                          <w:marRight w:val="0"/>
                                          <w:marTop w:val="45"/>
                                          <w:marBottom w:val="0"/>
                                          <w:divBdr>
                                            <w:top w:val="none" w:sz="0" w:space="0" w:color="auto"/>
                                            <w:left w:val="none" w:sz="0" w:space="0" w:color="auto"/>
                                            <w:bottom w:val="none" w:sz="0" w:space="0" w:color="auto"/>
                                            <w:right w:val="none" w:sz="0" w:space="0" w:color="auto"/>
                                          </w:divBdr>
                                          <w:divsChild>
                                            <w:div w:id="2811154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72576172">
                                      <w:marLeft w:val="0"/>
                                      <w:marRight w:val="0"/>
                                      <w:marTop w:val="30"/>
                                      <w:marBottom w:val="0"/>
                                      <w:divBdr>
                                        <w:top w:val="none" w:sz="0" w:space="0" w:color="auto"/>
                                        <w:left w:val="none" w:sz="0" w:space="0" w:color="auto"/>
                                        <w:bottom w:val="none" w:sz="0" w:space="0" w:color="auto"/>
                                        <w:right w:val="none" w:sz="0" w:space="0" w:color="auto"/>
                                      </w:divBdr>
                                    </w:div>
                                    <w:div w:id="1367873505">
                                      <w:marLeft w:val="0"/>
                                      <w:marRight w:val="0"/>
                                      <w:marTop w:val="30"/>
                                      <w:marBottom w:val="0"/>
                                      <w:divBdr>
                                        <w:top w:val="none" w:sz="0" w:space="0" w:color="auto"/>
                                        <w:left w:val="none" w:sz="0" w:space="0" w:color="auto"/>
                                        <w:bottom w:val="none" w:sz="0" w:space="0" w:color="auto"/>
                                        <w:right w:val="none" w:sz="0" w:space="0" w:color="auto"/>
                                      </w:divBdr>
                                    </w:div>
                                    <w:div w:id="721291114">
                                      <w:marLeft w:val="0"/>
                                      <w:marRight w:val="0"/>
                                      <w:marTop w:val="30"/>
                                      <w:marBottom w:val="0"/>
                                      <w:divBdr>
                                        <w:top w:val="none" w:sz="0" w:space="0" w:color="auto"/>
                                        <w:left w:val="none" w:sz="0" w:space="0" w:color="auto"/>
                                        <w:bottom w:val="none" w:sz="0" w:space="0" w:color="auto"/>
                                        <w:right w:val="none" w:sz="0" w:space="0" w:color="auto"/>
                                      </w:divBdr>
                                    </w:div>
                                    <w:div w:id="64229405">
                                      <w:marLeft w:val="0"/>
                                      <w:marRight w:val="0"/>
                                      <w:marTop w:val="30"/>
                                      <w:marBottom w:val="0"/>
                                      <w:divBdr>
                                        <w:top w:val="none" w:sz="0" w:space="0" w:color="auto"/>
                                        <w:left w:val="none" w:sz="0" w:space="0" w:color="auto"/>
                                        <w:bottom w:val="none" w:sz="0" w:space="0" w:color="auto"/>
                                        <w:right w:val="none" w:sz="0" w:space="0" w:color="auto"/>
                                      </w:divBdr>
                                    </w:div>
                                    <w:div w:id="1160462972">
                                      <w:marLeft w:val="0"/>
                                      <w:marRight w:val="0"/>
                                      <w:marTop w:val="30"/>
                                      <w:marBottom w:val="0"/>
                                      <w:divBdr>
                                        <w:top w:val="none" w:sz="0" w:space="0" w:color="auto"/>
                                        <w:left w:val="none" w:sz="0" w:space="0" w:color="auto"/>
                                        <w:bottom w:val="none" w:sz="0" w:space="0" w:color="auto"/>
                                        <w:right w:val="none" w:sz="0" w:space="0" w:color="auto"/>
                                      </w:divBdr>
                                    </w:div>
                                    <w:div w:id="740716251">
                                      <w:marLeft w:val="0"/>
                                      <w:marRight w:val="0"/>
                                      <w:marTop w:val="30"/>
                                      <w:marBottom w:val="0"/>
                                      <w:divBdr>
                                        <w:top w:val="none" w:sz="0" w:space="0" w:color="auto"/>
                                        <w:left w:val="none" w:sz="0" w:space="0" w:color="auto"/>
                                        <w:bottom w:val="none" w:sz="0" w:space="0" w:color="auto"/>
                                        <w:right w:val="none" w:sz="0" w:space="0" w:color="auto"/>
                                      </w:divBdr>
                                    </w:div>
                                    <w:div w:id="129439763">
                                      <w:marLeft w:val="0"/>
                                      <w:marRight w:val="0"/>
                                      <w:marTop w:val="30"/>
                                      <w:marBottom w:val="0"/>
                                      <w:divBdr>
                                        <w:top w:val="none" w:sz="0" w:space="0" w:color="auto"/>
                                        <w:left w:val="none" w:sz="0" w:space="0" w:color="auto"/>
                                        <w:bottom w:val="none" w:sz="0" w:space="0" w:color="auto"/>
                                        <w:right w:val="none" w:sz="0" w:space="0" w:color="auto"/>
                                      </w:divBdr>
                                      <w:divsChild>
                                        <w:div w:id="2060199715">
                                          <w:marLeft w:val="0"/>
                                          <w:marRight w:val="0"/>
                                          <w:marTop w:val="0"/>
                                          <w:marBottom w:val="0"/>
                                          <w:divBdr>
                                            <w:top w:val="none" w:sz="0" w:space="0" w:color="auto"/>
                                            <w:left w:val="none" w:sz="0" w:space="0" w:color="auto"/>
                                            <w:bottom w:val="none" w:sz="0" w:space="0" w:color="auto"/>
                                            <w:right w:val="none" w:sz="0" w:space="0" w:color="auto"/>
                                          </w:divBdr>
                                        </w:div>
                                      </w:divsChild>
                                    </w:div>
                                    <w:div w:id="246423315">
                                      <w:marLeft w:val="0"/>
                                      <w:marRight w:val="0"/>
                                      <w:marTop w:val="30"/>
                                      <w:marBottom w:val="0"/>
                                      <w:divBdr>
                                        <w:top w:val="none" w:sz="0" w:space="0" w:color="auto"/>
                                        <w:left w:val="none" w:sz="0" w:space="0" w:color="auto"/>
                                        <w:bottom w:val="none" w:sz="0" w:space="0" w:color="auto"/>
                                        <w:right w:val="none" w:sz="0" w:space="0" w:color="auto"/>
                                      </w:divBdr>
                                    </w:div>
                                    <w:div w:id="848568984">
                                      <w:marLeft w:val="0"/>
                                      <w:marRight w:val="0"/>
                                      <w:marTop w:val="30"/>
                                      <w:marBottom w:val="0"/>
                                      <w:divBdr>
                                        <w:top w:val="none" w:sz="0" w:space="0" w:color="auto"/>
                                        <w:left w:val="none" w:sz="0" w:space="0" w:color="auto"/>
                                        <w:bottom w:val="none" w:sz="0" w:space="0" w:color="auto"/>
                                        <w:right w:val="none" w:sz="0" w:space="0" w:color="auto"/>
                                      </w:divBdr>
                                    </w:div>
                                    <w:div w:id="1061367041">
                                      <w:marLeft w:val="0"/>
                                      <w:marRight w:val="0"/>
                                      <w:marTop w:val="30"/>
                                      <w:marBottom w:val="0"/>
                                      <w:divBdr>
                                        <w:top w:val="none" w:sz="0" w:space="0" w:color="auto"/>
                                        <w:left w:val="none" w:sz="0" w:space="0" w:color="auto"/>
                                        <w:bottom w:val="none" w:sz="0" w:space="0" w:color="auto"/>
                                        <w:right w:val="none" w:sz="0" w:space="0" w:color="auto"/>
                                      </w:divBdr>
                                    </w:div>
                                    <w:div w:id="509563617">
                                      <w:marLeft w:val="0"/>
                                      <w:marRight w:val="0"/>
                                      <w:marTop w:val="30"/>
                                      <w:marBottom w:val="0"/>
                                      <w:divBdr>
                                        <w:top w:val="none" w:sz="0" w:space="0" w:color="auto"/>
                                        <w:left w:val="none" w:sz="0" w:space="0" w:color="auto"/>
                                        <w:bottom w:val="none" w:sz="0" w:space="0" w:color="auto"/>
                                        <w:right w:val="none" w:sz="0" w:space="0" w:color="auto"/>
                                      </w:divBdr>
                                    </w:div>
                                    <w:div w:id="624895787">
                                      <w:marLeft w:val="0"/>
                                      <w:marRight w:val="0"/>
                                      <w:marTop w:val="30"/>
                                      <w:marBottom w:val="0"/>
                                      <w:divBdr>
                                        <w:top w:val="none" w:sz="0" w:space="0" w:color="auto"/>
                                        <w:left w:val="none" w:sz="0" w:space="0" w:color="auto"/>
                                        <w:bottom w:val="none" w:sz="0" w:space="0" w:color="auto"/>
                                        <w:right w:val="none" w:sz="0" w:space="0" w:color="auto"/>
                                      </w:divBdr>
                                    </w:div>
                                    <w:div w:id="730036815">
                                      <w:marLeft w:val="0"/>
                                      <w:marRight w:val="0"/>
                                      <w:marTop w:val="30"/>
                                      <w:marBottom w:val="0"/>
                                      <w:divBdr>
                                        <w:top w:val="none" w:sz="0" w:space="0" w:color="auto"/>
                                        <w:left w:val="none" w:sz="0" w:space="0" w:color="auto"/>
                                        <w:bottom w:val="none" w:sz="0" w:space="0" w:color="auto"/>
                                        <w:right w:val="none" w:sz="0" w:space="0" w:color="auto"/>
                                      </w:divBdr>
                                    </w:div>
                                    <w:div w:id="192041204">
                                      <w:marLeft w:val="0"/>
                                      <w:marRight w:val="0"/>
                                      <w:marTop w:val="30"/>
                                      <w:marBottom w:val="0"/>
                                      <w:divBdr>
                                        <w:top w:val="none" w:sz="0" w:space="0" w:color="auto"/>
                                        <w:left w:val="none" w:sz="0" w:space="0" w:color="auto"/>
                                        <w:bottom w:val="none" w:sz="0" w:space="0" w:color="auto"/>
                                        <w:right w:val="none" w:sz="0" w:space="0" w:color="auto"/>
                                      </w:divBdr>
                                      <w:divsChild>
                                        <w:div w:id="1623421677">
                                          <w:marLeft w:val="0"/>
                                          <w:marRight w:val="0"/>
                                          <w:marTop w:val="0"/>
                                          <w:marBottom w:val="0"/>
                                          <w:divBdr>
                                            <w:top w:val="none" w:sz="0" w:space="0" w:color="auto"/>
                                            <w:left w:val="none" w:sz="0" w:space="0" w:color="auto"/>
                                            <w:bottom w:val="none" w:sz="0" w:space="0" w:color="auto"/>
                                            <w:right w:val="none" w:sz="0" w:space="0" w:color="auto"/>
                                          </w:divBdr>
                                        </w:div>
                                      </w:divsChild>
                                    </w:div>
                                    <w:div w:id="1384909601">
                                      <w:marLeft w:val="0"/>
                                      <w:marRight w:val="0"/>
                                      <w:marTop w:val="30"/>
                                      <w:marBottom w:val="0"/>
                                      <w:divBdr>
                                        <w:top w:val="none" w:sz="0" w:space="0" w:color="auto"/>
                                        <w:left w:val="none" w:sz="0" w:space="0" w:color="auto"/>
                                        <w:bottom w:val="none" w:sz="0" w:space="0" w:color="auto"/>
                                        <w:right w:val="none" w:sz="0" w:space="0" w:color="auto"/>
                                      </w:divBdr>
                                    </w:div>
                                    <w:div w:id="198665161">
                                      <w:marLeft w:val="0"/>
                                      <w:marRight w:val="0"/>
                                      <w:marTop w:val="30"/>
                                      <w:marBottom w:val="0"/>
                                      <w:divBdr>
                                        <w:top w:val="none" w:sz="0" w:space="0" w:color="auto"/>
                                        <w:left w:val="none" w:sz="0" w:space="0" w:color="auto"/>
                                        <w:bottom w:val="none" w:sz="0" w:space="0" w:color="auto"/>
                                        <w:right w:val="none" w:sz="0" w:space="0" w:color="auto"/>
                                      </w:divBdr>
                                    </w:div>
                                    <w:div w:id="1286886653">
                                      <w:marLeft w:val="0"/>
                                      <w:marRight w:val="0"/>
                                      <w:marTop w:val="30"/>
                                      <w:marBottom w:val="0"/>
                                      <w:divBdr>
                                        <w:top w:val="none" w:sz="0" w:space="0" w:color="auto"/>
                                        <w:left w:val="none" w:sz="0" w:space="0" w:color="auto"/>
                                        <w:bottom w:val="none" w:sz="0" w:space="0" w:color="auto"/>
                                        <w:right w:val="none" w:sz="0" w:space="0" w:color="auto"/>
                                      </w:divBdr>
                                    </w:div>
                                    <w:div w:id="87771144">
                                      <w:marLeft w:val="0"/>
                                      <w:marRight w:val="0"/>
                                      <w:marTop w:val="30"/>
                                      <w:marBottom w:val="0"/>
                                      <w:divBdr>
                                        <w:top w:val="none" w:sz="0" w:space="0" w:color="auto"/>
                                        <w:left w:val="none" w:sz="0" w:space="0" w:color="auto"/>
                                        <w:bottom w:val="none" w:sz="0" w:space="0" w:color="auto"/>
                                        <w:right w:val="none" w:sz="0" w:space="0" w:color="auto"/>
                                      </w:divBdr>
                                    </w:div>
                                    <w:div w:id="2048917576">
                                      <w:marLeft w:val="0"/>
                                      <w:marRight w:val="0"/>
                                      <w:marTop w:val="30"/>
                                      <w:marBottom w:val="0"/>
                                      <w:divBdr>
                                        <w:top w:val="none" w:sz="0" w:space="0" w:color="auto"/>
                                        <w:left w:val="none" w:sz="0" w:space="0" w:color="auto"/>
                                        <w:bottom w:val="none" w:sz="0" w:space="0" w:color="auto"/>
                                        <w:right w:val="none" w:sz="0" w:space="0" w:color="auto"/>
                                      </w:divBdr>
                                    </w:div>
                                    <w:div w:id="1620255517">
                                      <w:marLeft w:val="0"/>
                                      <w:marRight w:val="0"/>
                                      <w:marTop w:val="30"/>
                                      <w:marBottom w:val="0"/>
                                      <w:divBdr>
                                        <w:top w:val="none" w:sz="0" w:space="0" w:color="auto"/>
                                        <w:left w:val="none" w:sz="0" w:space="0" w:color="auto"/>
                                        <w:bottom w:val="none" w:sz="0" w:space="0" w:color="auto"/>
                                        <w:right w:val="none" w:sz="0" w:space="0" w:color="auto"/>
                                      </w:divBdr>
                                    </w:div>
                                    <w:div w:id="1736971353">
                                      <w:marLeft w:val="0"/>
                                      <w:marRight w:val="0"/>
                                      <w:marTop w:val="30"/>
                                      <w:marBottom w:val="0"/>
                                      <w:divBdr>
                                        <w:top w:val="none" w:sz="0" w:space="0" w:color="auto"/>
                                        <w:left w:val="none" w:sz="0" w:space="0" w:color="auto"/>
                                        <w:bottom w:val="none" w:sz="0" w:space="0" w:color="auto"/>
                                        <w:right w:val="none" w:sz="0" w:space="0" w:color="auto"/>
                                      </w:divBdr>
                                      <w:divsChild>
                                        <w:div w:id="665479962">
                                          <w:marLeft w:val="0"/>
                                          <w:marRight w:val="0"/>
                                          <w:marTop w:val="0"/>
                                          <w:marBottom w:val="0"/>
                                          <w:divBdr>
                                            <w:top w:val="none" w:sz="0" w:space="0" w:color="auto"/>
                                            <w:left w:val="none" w:sz="0" w:space="0" w:color="auto"/>
                                            <w:bottom w:val="none" w:sz="0" w:space="0" w:color="auto"/>
                                            <w:right w:val="none" w:sz="0" w:space="0" w:color="auto"/>
                                          </w:divBdr>
                                        </w:div>
                                      </w:divsChild>
                                    </w:div>
                                    <w:div w:id="555244647">
                                      <w:marLeft w:val="0"/>
                                      <w:marRight w:val="0"/>
                                      <w:marTop w:val="30"/>
                                      <w:marBottom w:val="0"/>
                                      <w:divBdr>
                                        <w:top w:val="none" w:sz="0" w:space="0" w:color="auto"/>
                                        <w:left w:val="none" w:sz="0" w:space="0" w:color="auto"/>
                                        <w:bottom w:val="none" w:sz="0" w:space="0" w:color="auto"/>
                                        <w:right w:val="none" w:sz="0" w:space="0" w:color="auto"/>
                                      </w:divBdr>
                                    </w:div>
                                    <w:div w:id="1887445104">
                                      <w:marLeft w:val="0"/>
                                      <w:marRight w:val="0"/>
                                      <w:marTop w:val="30"/>
                                      <w:marBottom w:val="0"/>
                                      <w:divBdr>
                                        <w:top w:val="none" w:sz="0" w:space="0" w:color="auto"/>
                                        <w:left w:val="none" w:sz="0" w:space="0" w:color="auto"/>
                                        <w:bottom w:val="none" w:sz="0" w:space="0" w:color="auto"/>
                                        <w:right w:val="none" w:sz="0" w:space="0" w:color="auto"/>
                                      </w:divBdr>
                                    </w:div>
                                    <w:div w:id="1765540308">
                                      <w:marLeft w:val="0"/>
                                      <w:marRight w:val="0"/>
                                      <w:marTop w:val="30"/>
                                      <w:marBottom w:val="0"/>
                                      <w:divBdr>
                                        <w:top w:val="none" w:sz="0" w:space="0" w:color="auto"/>
                                        <w:left w:val="none" w:sz="0" w:space="0" w:color="auto"/>
                                        <w:bottom w:val="none" w:sz="0" w:space="0" w:color="auto"/>
                                        <w:right w:val="none" w:sz="0" w:space="0" w:color="auto"/>
                                      </w:divBdr>
                                    </w:div>
                                    <w:div w:id="498470086">
                                      <w:marLeft w:val="0"/>
                                      <w:marRight w:val="0"/>
                                      <w:marTop w:val="30"/>
                                      <w:marBottom w:val="0"/>
                                      <w:divBdr>
                                        <w:top w:val="none" w:sz="0" w:space="0" w:color="auto"/>
                                        <w:left w:val="none" w:sz="0" w:space="0" w:color="auto"/>
                                        <w:bottom w:val="none" w:sz="0" w:space="0" w:color="auto"/>
                                        <w:right w:val="none" w:sz="0" w:space="0" w:color="auto"/>
                                      </w:divBdr>
                                    </w:div>
                                    <w:div w:id="20789531">
                                      <w:marLeft w:val="0"/>
                                      <w:marRight w:val="0"/>
                                      <w:marTop w:val="30"/>
                                      <w:marBottom w:val="0"/>
                                      <w:divBdr>
                                        <w:top w:val="none" w:sz="0" w:space="0" w:color="auto"/>
                                        <w:left w:val="none" w:sz="0" w:space="0" w:color="auto"/>
                                        <w:bottom w:val="none" w:sz="0" w:space="0" w:color="auto"/>
                                        <w:right w:val="none" w:sz="0" w:space="0" w:color="auto"/>
                                      </w:divBdr>
                                    </w:div>
                                    <w:div w:id="1756970173">
                                      <w:marLeft w:val="0"/>
                                      <w:marRight w:val="0"/>
                                      <w:marTop w:val="30"/>
                                      <w:marBottom w:val="0"/>
                                      <w:divBdr>
                                        <w:top w:val="none" w:sz="0" w:space="0" w:color="auto"/>
                                        <w:left w:val="none" w:sz="0" w:space="0" w:color="auto"/>
                                        <w:bottom w:val="none" w:sz="0" w:space="0" w:color="auto"/>
                                        <w:right w:val="none" w:sz="0" w:space="0" w:color="auto"/>
                                      </w:divBdr>
                                    </w:div>
                                    <w:div w:id="1910574271">
                                      <w:marLeft w:val="0"/>
                                      <w:marRight w:val="0"/>
                                      <w:marTop w:val="30"/>
                                      <w:marBottom w:val="0"/>
                                      <w:divBdr>
                                        <w:top w:val="none" w:sz="0" w:space="0" w:color="auto"/>
                                        <w:left w:val="none" w:sz="0" w:space="0" w:color="auto"/>
                                        <w:bottom w:val="none" w:sz="0" w:space="0" w:color="auto"/>
                                        <w:right w:val="none" w:sz="0" w:space="0" w:color="auto"/>
                                      </w:divBdr>
                                      <w:divsChild>
                                        <w:div w:id="1044602983">
                                          <w:marLeft w:val="0"/>
                                          <w:marRight w:val="0"/>
                                          <w:marTop w:val="0"/>
                                          <w:marBottom w:val="0"/>
                                          <w:divBdr>
                                            <w:top w:val="none" w:sz="0" w:space="0" w:color="auto"/>
                                            <w:left w:val="none" w:sz="0" w:space="0" w:color="auto"/>
                                            <w:bottom w:val="none" w:sz="0" w:space="0" w:color="auto"/>
                                            <w:right w:val="none" w:sz="0" w:space="0" w:color="auto"/>
                                          </w:divBdr>
                                        </w:div>
                                      </w:divsChild>
                                    </w:div>
                                    <w:div w:id="297341774">
                                      <w:marLeft w:val="0"/>
                                      <w:marRight w:val="0"/>
                                      <w:marTop w:val="30"/>
                                      <w:marBottom w:val="0"/>
                                      <w:divBdr>
                                        <w:top w:val="none" w:sz="0" w:space="0" w:color="auto"/>
                                        <w:left w:val="none" w:sz="0" w:space="0" w:color="auto"/>
                                        <w:bottom w:val="none" w:sz="0" w:space="0" w:color="auto"/>
                                        <w:right w:val="none" w:sz="0" w:space="0" w:color="auto"/>
                                      </w:divBdr>
                                    </w:div>
                                    <w:div w:id="895047931">
                                      <w:marLeft w:val="0"/>
                                      <w:marRight w:val="0"/>
                                      <w:marTop w:val="30"/>
                                      <w:marBottom w:val="0"/>
                                      <w:divBdr>
                                        <w:top w:val="none" w:sz="0" w:space="0" w:color="auto"/>
                                        <w:left w:val="none" w:sz="0" w:space="0" w:color="auto"/>
                                        <w:bottom w:val="none" w:sz="0" w:space="0" w:color="auto"/>
                                        <w:right w:val="none" w:sz="0" w:space="0" w:color="auto"/>
                                      </w:divBdr>
                                    </w:div>
                                    <w:div w:id="1016346188">
                                      <w:marLeft w:val="0"/>
                                      <w:marRight w:val="0"/>
                                      <w:marTop w:val="30"/>
                                      <w:marBottom w:val="0"/>
                                      <w:divBdr>
                                        <w:top w:val="none" w:sz="0" w:space="0" w:color="auto"/>
                                        <w:left w:val="none" w:sz="0" w:space="0" w:color="auto"/>
                                        <w:bottom w:val="none" w:sz="0" w:space="0" w:color="auto"/>
                                        <w:right w:val="none" w:sz="0" w:space="0" w:color="auto"/>
                                      </w:divBdr>
                                    </w:div>
                                    <w:div w:id="134220096">
                                      <w:marLeft w:val="0"/>
                                      <w:marRight w:val="0"/>
                                      <w:marTop w:val="30"/>
                                      <w:marBottom w:val="0"/>
                                      <w:divBdr>
                                        <w:top w:val="none" w:sz="0" w:space="0" w:color="auto"/>
                                        <w:left w:val="none" w:sz="0" w:space="0" w:color="auto"/>
                                        <w:bottom w:val="none" w:sz="0" w:space="0" w:color="auto"/>
                                        <w:right w:val="none" w:sz="0" w:space="0" w:color="auto"/>
                                      </w:divBdr>
                                    </w:div>
                                    <w:div w:id="1598099955">
                                      <w:marLeft w:val="0"/>
                                      <w:marRight w:val="0"/>
                                      <w:marTop w:val="30"/>
                                      <w:marBottom w:val="0"/>
                                      <w:divBdr>
                                        <w:top w:val="none" w:sz="0" w:space="0" w:color="auto"/>
                                        <w:left w:val="none" w:sz="0" w:space="0" w:color="auto"/>
                                        <w:bottom w:val="none" w:sz="0" w:space="0" w:color="auto"/>
                                        <w:right w:val="none" w:sz="0" w:space="0" w:color="auto"/>
                                      </w:divBdr>
                                    </w:div>
                                    <w:div w:id="456728509">
                                      <w:marLeft w:val="0"/>
                                      <w:marRight w:val="0"/>
                                      <w:marTop w:val="30"/>
                                      <w:marBottom w:val="0"/>
                                      <w:divBdr>
                                        <w:top w:val="none" w:sz="0" w:space="0" w:color="auto"/>
                                        <w:left w:val="none" w:sz="0" w:space="0" w:color="auto"/>
                                        <w:bottom w:val="none" w:sz="0" w:space="0" w:color="auto"/>
                                        <w:right w:val="none" w:sz="0" w:space="0" w:color="auto"/>
                                      </w:divBdr>
                                    </w:div>
                                    <w:div w:id="1567762744">
                                      <w:marLeft w:val="0"/>
                                      <w:marRight w:val="0"/>
                                      <w:marTop w:val="30"/>
                                      <w:marBottom w:val="0"/>
                                      <w:divBdr>
                                        <w:top w:val="none" w:sz="0" w:space="0" w:color="auto"/>
                                        <w:left w:val="none" w:sz="0" w:space="0" w:color="auto"/>
                                        <w:bottom w:val="none" w:sz="0" w:space="0" w:color="auto"/>
                                        <w:right w:val="none" w:sz="0" w:space="0" w:color="auto"/>
                                      </w:divBdr>
                                      <w:divsChild>
                                        <w:div w:id="618680201">
                                          <w:marLeft w:val="0"/>
                                          <w:marRight w:val="0"/>
                                          <w:marTop w:val="0"/>
                                          <w:marBottom w:val="0"/>
                                          <w:divBdr>
                                            <w:top w:val="none" w:sz="0" w:space="0" w:color="auto"/>
                                            <w:left w:val="none" w:sz="0" w:space="0" w:color="auto"/>
                                            <w:bottom w:val="none" w:sz="0" w:space="0" w:color="auto"/>
                                            <w:right w:val="none" w:sz="0" w:space="0" w:color="auto"/>
                                          </w:divBdr>
                                        </w:div>
                                      </w:divsChild>
                                    </w:div>
                                    <w:div w:id="1408572648">
                                      <w:marLeft w:val="0"/>
                                      <w:marRight w:val="0"/>
                                      <w:marTop w:val="105"/>
                                      <w:marBottom w:val="0"/>
                                      <w:divBdr>
                                        <w:top w:val="none" w:sz="0" w:space="0" w:color="auto"/>
                                        <w:left w:val="none" w:sz="0" w:space="0" w:color="auto"/>
                                        <w:bottom w:val="none" w:sz="0" w:space="0" w:color="auto"/>
                                        <w:right w:val="none" w:sz="0" w:space="0" w:color="auto"/>
                                      </w:divBdr>
                                    </w:div>
                                    <w:div w:id="182482841">
                                      <w:marLeft w:val="0"/>
                                      <w:marRight w:val="0"/>
                                      <w:marTop w:val="105"/>
                                      <w:marBottom w:val="0"/>
                                      <w:divBdr>
                                        <w:top w:val="none" w:sz="0" w:space="0" w:color="auto"/>
                                        <w:left w:val="none" w:sz="0" w:space="0" w:color="auto"/>
                                        <w:bottom w:val="none" w:sz="0" w:space="0" w:color="auto"/>
                                        <w:right w:val="none" w:sz="0" w:space="0" w:color="auto"/>
                                      </w:divBdr>
                                    </w:div>
                                    <w:div w:id="1425494395">
                                      <w:marLeft w:val="0"/>
                                      <w:marRight w:val="0"/>
                                      <w:marTop w:val="105"/>
                                      <w:marBottom w:val="0"/>
                                      <w:divBdr>
                                        <w:top w:val="none" w:sz="0" w:space="0" w:color="auto"/>
                                        <w:left w:val="none" w:sz="0" w:space="0" w:color="auto"/>
                                        <w:bottom w:val="none" w:sz="0" w:space="0" w:color="auto"/>
                                        <w:right w:val="none" w:sz="0" w:space="0" w:color="auto"/>
                                      </w:divBdr>
                                    </w:div>
                                    <w:div w:id="1844515874">
                                      <w:marLeft w:val="0"/>
                                      <w:marRight w:val="0"/>
                                      <w:marTop w:val="105"/>
                                      <w:marBottom w:val="0"/>
                                      <w:divBdr>
                                        <w:top w:val="none" w:sz="0" w:space="0" w:color="auto"/>
                                        <w:left w:val="none" w:sz="0" w:space="0" w:color="auto"/>
                                        <w:bottom w:val="none" w:sz="0" w:space="0" w:color="auto"/>
                                        <w:right w:val="none" w:sz="0" w:space="0" w:color="auto"/>
                                      </w:divBdr>
                                    </w:div>
                                    <w:div w:id="1655718100">
                                      <w:marLeft w:val="0"/>
                                      <w:marRight w:val="0"/>
                                      <w:marTop w:val="105"/>
                                      <w:marBottom w:val="0"/>
                                      <w:divBdr>
                                        <w:top w:val="none" w:sz="0" w:space="0" w:color="auto"/>
                                        <w:left w:val="none" w:sz="0" w:space="0" w:color="auto"/>
                                        <w:bottom w:val="none" w:sz="0" w:space="0" w:color="auto"/>
                                        <w:right w:val="none" w:sz="0" w:space="0" w:color="auto"/>
                                      </w:divBdr>
                                    </w:div>
                                    <w:div w:id="201555841">
                                      <w:marLeft w:val="0"/>
                                      <w:marRight w:val="0"/>
                                      <w:marTop w:val="105"/>
                                      <w:marBottom w:val="0"/>
                                      <w:divBdr>
                                        <w:top w:val="none" w:sz="0" w:space="0" w:color="auto"/>
                                        <w:left w:val="none" w:sz="0" w:space="0" w:color="auto"/>
                                        <w:bottom w:val="none" w:sz="0" w:space="0" w:color="auto"/>
                                        <w:right w:val="none" w:sz="0" w:space="0" w:color="auto"/>
                                      </w:divBdr>
                                      <w:divsChild>
                                        <w:div w:id="437337145">
                                          <w:marLeft w:val="0"/>
                                          <w:marRight w:val="0"/>
                                          <w:marTop w:val="0"/>
                                          <w:marBottom w:val="0"/>
                                          <w:divBdr>
                                            <w:top w:val="none" w:sz="0" w:space="0" w:color="auto"/>
                                            <w:left w:val="none" w:sz="0" w:space="0" w:color="auto"/>
                                            <w:bottom w:val="none" w:sz="0" w:space="0" w:color="auto"/>
                                            <w:right w:val="none" w:sz="0" w:space="0" w:color="auto"/>
                                          </w:divBdr>
                                        </w:div>
                                        <w:div w:id="2016035258">
                                          <w:marLeft w:val="0"/>
                                          <w:marRight w:val="0"/>
                                          <w:marTop w:val="0"/>
                                          <w:marBottom w:val="0"/>
                                          <w:divBdr>
                                            <w:top w:val="none" w:sz="0" w:space="0" w:color="auto"/>
                                            <w:left w:val="none" w:sz="0" w:space="0" w:color="auto"/>
                                            <w:bottom w:val="none" w:sz="0" w:space="0" w:color="auto"/>
                                            <w:right w:val="none" w:sz="0" w:space="0" w:color="auto"/>
                                          </w:divBdr>
                                        </w:div>
                                      </w:divsChild>
                                    </w:div>
                                    <w:div w:id="378936943">
                                      <w:marLeft w:val="0"/>
                                      <w:marRight w:val="0"/>
                                      <w:marTop w:val="0"/>
                                      <w:marBottom w:val="0"/>
                                      <w:divBdr>
                                        <w:top w:val="none" w:sz="0" w:space="0" w:color="auto"/>
                                        <w:left w:val="none" w:sz="0" w:space="0" w:color="auto"/>
                                        <w:bottom w:val="none" w:sz="0" w:space="0" w:color="auto"/>
                                        <w:right w:val="none" w:sz="0" w:space="0" w:color="auto"/>
                                      </w:divBdr>
                                      <w:divsChild>
                                        <w:div w:id="1279066436">
                                          <w:marLeft w:val="0"/>
                                          <w:marRight w:val="0"/>
                                          <w:marTop w:val="45"/>
                                          <w:marBottom w:val="0"/>
                                          <w:divBdr>
                                            <w:top w:val="none" w:sz="0" w:space="0" w:color="auto"/>
                                            <w:left w:val="none" w:sz="0" w:space="0" w:color="auto"/>
                                            <w:bottom w:val="none" w:sz="0" w:space="0" w:color="auto"/>
                                            <w:right w:val="none" w:sz="0" w:space="0" w:color="auto"/>
                                          </w:divBdr>
                                          <w:divsChild>
                                            <w:div w:id="8384250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60834851">
                                      <w:marLeft w:val="0"/>
                                      <w:marRight w:val="0"/>
                                      <w:marTop w:val="0"/>
                                      <w:marBottom w:val="0"/>
                                      <w:divBdr>
                                        <w:top w:val="none" w:sz="0" w:space="0" w:color="auto"/>
                                        <w:left w:val="none" w:sz="0" w:space="0" w:color="auto"/>
                                        <w:bottom w:val="none" w:sz="0" w:space="0" w:color="auto"/>
                                        <w:right w:val="none" w:sz="0" w:space="0" w:color="auto"/>
                                      </w:divBdr>
                                      <w:divsChild>
                                        <w:div w:id="728460041">
                                          <w:marLeft w:val="0"/>
                                          <w:marRight w:val="0"/>
                                          <w:marTop w:val="45"/>
                                          <w:marBottom w:val="0"/>
                                          <w:divBdr>
                                            <w:top w:val="none" w:sz="0" w:space="0" w:color="auto"/>
                                            <w:left w:val="none" w:sz="0" w:space="0" w:color="auto"/>
                                            <w:bottom w:val="none" w:sz="0" w:space="0" w:color="auto"/>
                                            <w:right w:val="none" w:sz="0" w:space="0" w:color="auto"/>
                                          </w:divBdr>
                                          <w:divsChild>
                                            <w:div w:id="4982786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1414492">
                                      <w:marLeft w:val="0"/>
                                      <w:marRight w:val="0"/>
                                      <w:marTop w:val="0"/>
                                      <w:marBottom w:val="0"/>
                                      <w:divBdr>
                                        <w:top w:val="none" w:sz="0" w:space="0" w:color="auto"/>
                                        <w:left w:val="none" w:sz="0" w:space="0" w:color="auto"/>
                                        <w:bottom w:val="none" w:sz="0" w:space="0" w:color="auto"/>
                                        <w:right w:val="none" w:sz="0" w:space="0" w:color="auto"/>
                                      </w:divBdr>
                                      <w:divsChild>
                                        <w:div w:id="1504279514">
                                          <w:marLeft w:val="0"/>
                                          <w:marRight w:val="0"/>
                                          <w:marTop w:val="45"/>
                                          <w:marBottom w:val="0"/>
                                          <w:divBdr>
                                            <w:top w:val="none" w:sz="0" w:space="0" w:color="auto"/>
                                            <w:left w:val="none" w:sz="0" w:space="0" w:color="auto"/>
                                            <w:bottom w:val="none" w:sz="0" w:space="0" w:color="auto"/>
                                            <w:right w:val="none" w:sz="0" w:space="0" w:color="auto"/>
                                          </w:divBdr>
                                          <w:divsChild>
                                            <w:div w:id="3164968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11046982">
                                      <w:marLeft w:val="0"/>
                                      <w:marRight w:val="0"/>
                                      <w:marTop w:val="30"/>
                                      <w:marBottom w:val="0"/>
                                      <w:divBdr>
                                        <w:top w:val="none" w:sz="0" w:space="0" w:color="auto"/>
                                        <w:left w:val="none" w:sz="0" w:space="0" w:color="auto"/>
                                        <w:bottom w:val="none" w:sz="0" w:space="0" w:color="auto"/>
                                        <w:right w:val="none" w:sz="0" w:space="0" w:color="auto"/>
                                      </w:divBdr>
                                    </w:div>
                                    <w:div w:id="781269946">
                                      <w:marLeft w:val="0"/>
                                      <w:marRight w:val="0"/>
                                      <w:marTop w:val="30"/>
                                      <w:marBottom w:val="0"/>
                                      <w:divBdr>
                                        <w:top w:val="none" w:sz="0" w:space="0" w:color="auto"/>
                                        <w:left w:val="none" w:sz="0" w:space="0" w:color="auto"/>
                                        <w:bottom w:val="none" w:sz="0" w:space="0" w:color="auto"/>
                                        <w:right w:val="none" w:sz="0" w:space="0" w:color="auto"/>
                                      </w:divBdr>
                                    </w:div>
                                    <w:div w:id="1545412715">
                                      <w:marLeft w:val="0"/>
                                      <w:marRight w:val="0"/>
                                      <w:marTop w:val="30"/>
                                      <w:marBottom w:val="0"/>
                                      <w:divBdr>
                                        <w:top w:val="none" w:sz="0" w:space="0" w:color="auto"/>
                                        <w:left w:val="none" w:sz="0" w:space="0" w:color="auto"/>
                                        <w:bottom w:val="none" w:sz="0" w:space="0" w:color="auto"/>
                                        <w:right w:val="none" w:sz="0" w:space="0" w:color="auto"/>
                                      </w:divBdr>
                                    </w:div>
                                    <w:div w:id="697315171">
                                      <w:marLeft w:val="0"/>
                                      <w:marRight w:val="0"/>
                                      <w:marTop w:val="30"/>
                                      <w:marBottom w:val="0"/>
                                      <w:divBdr>
                                        <w:top w:val="none" w:sz="0" w:space="0" w:color="auto"/>
                                        <w:left w:val="none" w:sz="0" w:space="0" w:color="auto"/>
                                        <w:bottom w:val="none" w:sz="0" w:space="0" w:color="auto"/>
                                        <w:right w:val="none" w:sz="0" w:space="0" w:color="auto"/>
                                      </w:divBdr>
                                    </w:div>
                                    <w:div w:id="252979042">
                                      <w:marLeft w:val="0"/>
                                      <w:marRight w:val="0"/>
                                      <w:marTop w:val="30"/>
                                      <w:marBottom w:val="0"/>
                                      <w:divBdr>
                                        <w:top w:val="none" w:sz="0" w:space="0" w:color="auto"/>
                                        <w:left w:val="none" w:sz="0" w:space="0" w:color="auto"/>
                                        <w:bottom w:val="none" w:sz="0" w:space="0" w:color="auto"/>
                                        <w:right w:val="none" w:sz="0" w:space="0" w:color="auto"/>
                                      </w:divBdr>
                                    </w:div>
                                    <w:div w:id="2003660155">
                                      <w:marLeft w:val="0"/>
                                      <w:marRight w:val="0"/>
                                      <w:marTop w:val="30"/>
                                      <w:marBottom w:val="0"/>
                                      <w:divBdr>
                                        <w:top w:val="none" w:sz="0" w:space="0" w:color="auto"/>
                                        <w:left w:val="none" w:sz="0" w:space="0" w:color="auto"/>
                                        <w:bottom w:val="none" w:sz="0" w:space="0" w:color="auto"/>
                                        <w:right w:val="none" w:sz="0" w:space="0" w:color="auto"/>
                                      </w:divBdr>
                                    </w:div>
                                    <w:div w:id="855658342">
                                      <w:marLeft w:val="0"/>
                                      <w:marRight w:val="0"/>
                                      <w:marTop w:val="30"/>
                                      <w:marBottom w:val="0"/>
                                      <w:divBdr>
                                        <w:top w:val="none" w:sz="0" w:space="0" w:color="auto"/>
                                        <w:left w:val="none" w:sz="0" w:space="0" w:color="auto"/>
                                        <w:bottom w:val="none" w:sz="0" w:space="0" w:color="auto"/>
                                        <w:right w:val="none" w:sz="0" w:space="0" w:color="auto"/>
                                      </w:divBdr>
                                    </w:div>
                                    <w:div w:id="1389307983">
                                      <w:marLeft w:val="0"/>
                                      <w:marRight w:val="0"/>
                                      <w:marTop w:val="30"/>
                                      <w:marBottom w:val="0"/>
                                      <w:divBdr>
                                        <w:top w:val="none" w:sz="0" w:space="0" w:color="auto"/>
                                        <w:left w:val="none" w:sz="0" w:space="0" w:color="auto"/>
                                        <w:bottom w:val="none" w:sz="0" w:space="0" w:color="auto"/>
                                        <w:right w:val="none" w:sz="0" w:space="0" w:color="auto"/>
                                      </w:divBdr>
                                      <w:divsChild>
                                        <w:div w:id="727654805">
                                          <w:marLeft w:val="0"/>
                                          <w:marRight w:val="0"/>
                                          <w:marTop w:val="0"/>
                                          <w:marBottom w:val="0"/>
                                          <w:divBdr>
                                            <w:top w:val="none" w:sz="0" w:space="0" w:color="auto"/>
                                            <w:left w:val="none" w:sz="0" w:space="0" w:color="auto"/>
                                            <w:bottom w:val="none" w:sz="0" w:space="0" w:color="auto"/>
                                            <w:right w:val="none" w:sz="0" w:space="0" w:color="auto"/>
                                          </w:divBdr>
                                        </w:div>
                                      </w:divsChild>
                                    </w:div>
                                    <w:div w:id="2065330007">
                                      <w:marLeft w:val="0"/>
                                      <w:marRight w:val="0"/>
                                      <w:marTop w:val="30"/>
                                      <w:marBottom w:val="0"/>
                                      <w:divBdr>
                                        <w:top w:val="none" w:sz="0" w:space="0" w:color="auto"/>
                                        <w:left w:val="none" w:sz="0" w:space="0" w:color="auto"/>
                                        <w:bottom w:val="none" w:sz="0" w:space="0" w:color="auto"/>
                                        <w:right w:val="none" w:sz="0" w:space="0" w:color="auto"/>
                                      </w:divBdr>
                                    </w:div>
                                    <w:div w:id="2117555393">
                                      <w:marLeft w:val="0"/>
                                      <w:marRight w:val="0"/>
                                      <w:marTop w:val="30"/>
                                      <w:marBottom w:val="0"/>
                                      <w:divBdr>
                                        <w:top w:val="none" w:sz="0" w:space="0" w:color="auto"/>
                                        <w:left w:val="none" w:sz="0" w:space="0" w:color="auto"/>
                                        <w:bottom w:val="none" w:sz="0" w:space="0" w:color="auto"/>
                                        <w:right w:val="none" w:sz="0" w:space="0" w:color="auto"/>
                                      </w:divBdr>
                                    </w:div>
                                    <w:div w:id="509029549">
                                      <w:marLeft w:val="0"/>
                                      <w:marRight w:val="0"/>
                                      <w:marTop w:val="30"/>
                                      <w:marBottom w:val="0"/>
                                      <w:divBdr>
                                        <w:top w:val="none" w:sz="0" w:space="0" w:color="auto"/>
                                        <w:left w:val="none" w:sz="0" w:space="0" w:color="auto"/>
                                        <w:bottom w:val="none" w:sz="0" w:space="0" w:color="auto"/>
                                        <w:right w:val="none" w:sz="0" w:space="0" w:color="auto"/>
                                      </w:divBdr>
                                    </w:div>
                                    <w:div w:id="1840391555">
                                      <w:marLeft w:val="0"/>
                                      <w:marRight w:val="0"/>
                                      <w:marTop w:val="30"/>
                                      <w:marBottom w:val="0"/>
                                      <w:divBdr>
                                        <w:top w:val="none" w:sz="0" w:space="0" w:color="auto"/>
                                        <w:left w:val="none" w:sz="0" w:space="0" w:color="auto"/>
                                        <w:bottom w:val="none" w:sz="0" w:space="0" w:color="auto"/>
                                        <w:right w:val="none" w:sz="0" w:space="0" w:color="auto"/>
                                      </w:divBdr>
                                    </w:div>
                                    <w:div w:id="813987006">
                                      <w:marLeft w:val="0"/>
                                      <w:marRight w:val="0"/>
                                      <w:marTop w:val="30"/>
                                      <w:marBottom w:val="0"/>
                                      <w:divBdr>
                                        <w:top w:val="none" w:sz="0" w:space="0" w:color="auto"/>
                                        <w:left w:val="none" w:sz="0" w:space="0" w:color="auto"/>
                                        <w:bottom w:val="none" w:sz="0" w:space="0" w:color="auto"/>
                                        <w:right w:val="none" w:sz="0" w:space="0" w:color="auto"/>
                                      </w:divBdr>
                                    </w:div>
                                    <w:div w:id="1109619940">
                                      <w:marLeft w:val="0"/>
                                      <w:marRight w:val="0"/>
                                      <w:marTop w:val="30"/>
                                      <w:marBottom w:val="0"/>
                                      <w:divBdr>
                                        <w:top w:val="none" w:sz="0" w:space="0" w:color="auto"/>
                                        <w:left w:val="none" w:sz="0" w:space="0" w:color="auto"/>
                                        <w:bottom w:val="none" w:sz="0" w:space="0" w:color="auto"/>
                                        <w:right w:val="none" w:sz="0" w:space="0" w:color="auto"/>
                                      </w:divBdr>
                                    </w:div>
                                    <w:div w:id="1378243808">
                                      <w:marLeft w:val="0"/>
                                      <w:marRight w:val="0"/>
                                      <w:marTop w:val="30"/>
                                      <w:marBottom w:val="0"/>
                                      <w:divBdr>
                                        <w:top w:val="none" w:sz="0" w:space="0" w:color="auto"/>
                                        <w:left w:val="none" w:sz="0" w:space="0" w:color="auto"/>
                                        <w:bottom w:val="none" w:sz="0" w:space="0" w:color="auto"/>
                                        <w:right w:val="none" w:sz="0" w:space="0" w:color="auto"/>
                                      </w:divBdr>
                                      <w:divsChild>
                                        <w:div w:id="1910728817">
                                          <w:marLeft w:val="0"/>
                                          <w:marRight w:val="0"/>
                                          <w:marTop w:val="0"/>
                                          <w:marBottom w:val="0"/>
                                          <w:divBdr>
                                            <w:top w:val="none" w:sz="0" w:space="0" w:color="auto"/>
                                            <w:left w:val="none" w:sz="0" w:space="0" w:color="auto"/>
                                            <w:bottom w:val="none" w:sz="0" w:space="0" w:color="auto"/>
                                            <w:right w:val="none" w:sz="0" w:space="0" w:color="auto"/>
                                          </w:divBdr>
                                        </w:div>
                                      </w:divsChild>
                                    </w:div>
                                    <w:div w:id="883633986">
                                      <w:marLeft w:val="0"/>
                                      <w:marRight w:val="0"/>
                                      <w:marTop w:val="30"/>
                                      <w:marBottom w:val="0"/>
                                      <w:divBdr>
                                        <w:top w:val="none" w:sz="0" w:space="0" w:color="auto"/>
                                        <w:left w:val="none" w:sz="0" w:space="0" w:color="auto"/>
                                        <w:bottom w:val="none" w:sz="0" w:space="0" w:color="auto"/>
                                        <w:right w:val="none" w:sz="0" w:space="0" w:color="auto"/>
                                      </w:divBdr>
                                    </w:div>
                                    <w:div w:id="436413883">
                                      <w:marLeft w:val="0"/>
                                      <w:marRight w:val="0"/>
                                      <w:marTop w:val="30"/>
                                      <w:marBottom w:val="0"/>
                                      <w:divBdr>
                                        <w:top w:val="none" w:sz="0" w:space="0" w:color="auto"/>
                                        <w:left w:val="none" w:sz="0" w:space="0" w:color="auto"/>
                                        <w:bottom w:val="none" w:sz="0" w:space="0" w:color="auto"/>
                                        <w:right w:val="none" w:sz="0" w:space="0" w:color="auto"/>
                                      </w:divBdr>
                                    </w:div>
                                    <w:div w:id="2119176874">
                                      <w:marLeft w:val="0"/>
                                      <w:marRight w:val="0"/>
                                      <w:marTop w:val="30"/>
                                      <w:marBottom w:val="0"/>
                                      <w:divBdr>
                                        <w:top w:val="none" w:sz="0" w:space="0" w:color="auto"/>
                                        <w:left w:val="none" w:sz="0" w:space="0" w:color="auto"/>
                                        <w:bottom w:val="none" w:sz="0" w:space="0" w:color="auto"/>
                                        <w:right w:val="none" w:sz="0" w:space="0" w:color="auto"/>
                                      </w:divBdr>
                                    </w:div>
                                    <w:div w:id="266543033">
                                      <w:marLeft w:val="0"/>
                                      <w:marRight w:val="0"/>
                                      <w:marTop w:val="30"/>
                                      <w:marBottom w:val="0"/>
                                      <w:divBdr>
                                        <w:top w:val="none" w:sz="0" w:space="0" w:color="auto"/>
                                        <w:left w:val="none" w:sz="0" w:space="0" w:color="auto"/>
                                        <w:bottom w:val="none" w:sz="0" w:space="0" w:color="auto"/>
                                        <w:right w:val="none" w:sz="0" w:space="0" w:color="auto"/>
                                      </w:divBdr>
                                    </w:div>
                                    <w:div w:id="2100522596">
                                      <w:marLeft w:val="0"/>
                                      <w:marRight w:val="0"/>
                                      <w:marTop w:val="30"/>
                                      <w:marBottom w:val="0"/>
                                      <w:divBdr>
                                        <w:top w:val="none" w:sz="0" w:space="0" w:color="auto"/>
                                        <w:left w:val="none" w:sz="0" w:space="0" w:color="auto"/>
                                        <w:bottom w:val="none" w:sz="0" w:space="0" w:color="auto"/>
                                        <w:right w:val="none" w:sz="0" w:space="0" w:color="auto"/>
                                      </w:divBdr>
                                    </w:div>
                                    <w:div w:id="441145946">
                                      <w:marLeft w:val="0"/>
                                      <w:marRight w:val="0"/>
                                      <w:marTop w:val="30"/>
                                      <w:marBottom w:val="0"/>
                                      <w:divBdr>
                                        <w:top w:val="none" w:sz="0" w:space="0" w:color="auto"/>
                                        <w:left w:val="none" w:sz="0" w:space="0" w:color="auto"/>
                                        <w:bottom w:val="none" w:sz="0" w:space="0" w:color="auto"/>
                                        <w:right w:val="none" w:sz="0" w:space="0" w:color="auto"/>
                                      </w:divBdr>
                                    </w:div>
                                    <w:div w:id="233779024">
                                      <w:marLeft w:val="0"/>
                                      <w:marRight w:val="0"/>
                                      <w:marTop w:val="30"/>
                                      <w:marBottom w:val="0"/>
                                      <w:divBdr>
                                        <w:top w:val="none" w:sz="0" w:space="0" w:color="auto"/>
                                        <w:left w:val="none" w:sz="0" w:space="0" w:color="auto"/>
                                        <w:bottom w:val="none" w:sz="0" w:space="0" w:color="auto"/>
                                        <w:right w:val="none" w:sz="0" w:space="0" w:color="auto"/>
                                      </w:divBdr>
                                      <w:divsChild>
                                        <w:div w:id="1398285678">
                                          <w:marLeft w:val="0"/>
                                          <w:marRight w:val="0"/>
                                          <w:marTop w:val="0"/>
                                          <w:marBottom w:val="0"/>
                                          <w:divBdr>
                                            <w:top w:val="none" w:sz="0" w:space="0" w:color="auto"/>
                                            <w:left w:val="none" w:sz="0" w:space="0" w:color="auto"/>
                                            <w:bottom w:val="none" w:sz="0" w:space="0" w:color="auto"/>
                                            <w:right w:val="none" w:sz="0" w:space="0" w:color="auto"/>
                                          </w:divBdr>
                                        </w:div>
                                      </w:divsChild>
                                    </w:div>
                                    <w:div w:id="665010940">
                                      <w:marLeft w:val="0"/>
                                      <w:marRight w:val="0"/>
                                      <w:marTop w:val="30"/>
                                      <w:marBottom w:val="0"/>
                                      <w:divBdr>
                                        <w:top w:val="none" w:sz="0" w:space="0" w:color="auto"/>
                                        <w:left w:val="none" w:sz="0" w:space="0" w:color="auto"/>
                                        <w:bottom w:val="none" w:sz="0" w:space="0" w:color="auto"/>
                                        <w:right w:val="none" w:sz="0" w:space="0" w:color="auto"/>
                                      </w:divBdr>
                                    </w:div>
                                    <w:div w:id="1593510691">
                                      <w:marLeft w:val="0"/>
                                      <w:marRight w:val="0"/>
                                      <w:marTop w:val="30"/>
                                      <w:marBottom w:val="0"/>
                                      <w:divBdr>
                                        <w:top w:val="none" w:sz="0" w:space="0" w:color="auto"/>
                                        <w:left w:val="none" w:sz="0" w:space="0" w:color="auto"/>
                                        <w:bottom w:val="none" w:sz="0" w:space="0" w:color="auto"/>
                                        <w:right w:val="none" w:sz="0" w:space="0" w:color="auto"/>
                                      </w:divBdr>
                                    </w:div>
                                    <w:div w:id="968821247">
                                      <w:marLeft w:val="0"/>
                                      <w:marRight w:val="0"/>
                                      <w:marTop w:val="30"/>
                                      <w:marBottom w:val="0"/>
                                      <w:divBdr>
                                        <w:top w:val="none" w:sz="0" w:space="0" w:color="auto"/>
                                        <w:left w:val="none" w:sz="0" w:space="0" w:color="auto"/>
                                        <w:bottom w:val="none" w:sz="0" w:space="0" w:color="auto"/>
                                        <w:right w:val="none" w:sz="0" w:space="0" w:color="auto"/>
                                      </w:divBdr>
                                    </w:div>
                                    <w:div w:id="1995066673">
                                      <w:marLeft w:val="0"/>
                                      <w:marRight w:val="0"/>
                                      <w:marTop w:val="30"/>
                                      <w:marBottom w:val="0"/>
                                      <w:divBdr>
                                        <w:top w:val="none" w:sz="0" w:space="0" w:color="auto"/>
                                        <w:left w:val="none" w:sz="0" w:space="0" w:color="auto"/>
                                        <w:bottom w:val="none" w:sz="0" w:space="0" w:color="auto"/>
                                        <w:right w:val="none" w:sz="0" w:space="0" w:color="auto"/>
                                      </w:divBdr>
                                    </w:div>
                                    <w:div w:id="1946695322">
                                      <w:marLeft w:val="0"/>
                                      <w:marRight w:val="0"/>
                                      <w:marTop w:val="30"/>
                                      <w:marBottom w:val="0"/>
                                      <w:divBdr>
                                        <w:top w:val="none" w:sz="0" w:space="0" w:color="auto"/>
                                        <w:left w:val="none" w:sz="0" w:space="0" w:color="auto"/>
                                        <w:bottom w:val="none" w:sz="0" w:space="0" w:color="auto"/>
                                        <w:right w:val="none" w:sz="0" w:space="0" w:color="auto"/>
                                      </w:divBdr>
                                    </w:div>
                                    <w:div w:id="1478567057">
                                      <w:marLeft w:val="0"/>
                                      <w:marRight w:val="0"/>
                                      <w:marTop w:val="30"/>
                                      <w:marBottom w:val="0"/>
                                      <w:divBdr>
                                        <w:top w:val="none" w:sz="0" w:space="0" w:color="auto"/>
                                        <w:left w:val="none" w:sz="0" w:space="0" w:color="auto"/>
                                        <w:bottom w:val="none" w:sz="0" w:space="0" w:color="auto"/>
                                        <w:right w:val="none" w:sz="0" w:space="0" w:color="auto"/>
                                      </w:divBdr>
                                    </w:div>
                                    <w:div w:id="725496881">
                                      <w:marLeft w:val="0"/>
                                      <w:marRight w:val="0"/>
                                      <w:marTop w:val="30"/>
                                      <w:marBottom w:val="0"/>
                                      <w:divBdr>
                                        <w:top w:val="none" w:sz="0" w:space="0" w:color="auto"/>
                                        <w:left w:val="none" w:sz="0" w:space="0" w:color="auto"/>
                                        <w:bottom w:val="none" w:sz="0" w:space="0" w:color="auto"/>
                                        <w:right w:val="none" w:sz="0" w:space="0" w:color="auto"/>
                                      </w:divBdr>
                                      <w:divsChild>
                                        <w:div w:id="1521353482">
                                          <w:marLeft w:val="0"/>
                                          <w:marRight w:val="0"/>
                                          <w:marTop w:val="0"/>
                                          <w:marBottom w:val="0"/>
                                          <w:divBdr>
                                            <w:top w:val="none" w:sz="0" w:space="0" w:color="auto"/>
                                            <w:left w:val="none" w:sz="0" w:space="0" w:color="auto"/>
                                            <w:bottom w:val="none" w:sz="0" w:space="0" w:color="auto"/>
                                            <w:right w:val="none" w:sz="0" w:space="0" w:color="auto"/>
                                          </w:divBdr>
                                        </w:div>
                                      </w:divsChild>
                                    </w:div>
                                    <w:div w:id="1223369608">
                                      <w:marLeft w:val="0"/>
                                      <w:marRight w:val="0"/>
                                      <w:marTop w:val="30"/>
                                      <w:marBottom w:val="0"/>
                                      <w:divBdr>
                                        <w:top w:val="none" w:sz="0" w:space="0" w:color="auto"/>
                                        <w:left w:val="none" w:sz="0" w:space="0" w:color="auto"/>
                                        <w:bottom w:val="none" w:sz="0" w:space="0" w:color="auto"/>
                                        <w:right w:val="none" w:sz="0" w:space="0" w:color="auto"/>
                                      </w:divBdr>
                                    </w:div>
                                    <w:div w:id="711155451">
                                      <w:marLeft w:val="0"/>
                                      <w:marRight w:val="0"/>
                                      <w:marTop w:val="30"/>
                                      <w:marBottom w:val="0"/>
                                      <w:divBdr>
                                        <w:top w:val="none" w:sz="0" w:space="0" w:color="auto"/>
                                        <w:left w:val="none" w:sz="0" w:space="0" w:color="auto"/>
                                        <w:bottom w:val="none" w:sz="0" w:space="0" w:color="auto"/>
                                        <w:right w:val="none" w:sz="0" w:space="0" w:color="auto"/>
                                      </w:divBdr>
                                    </w:div>
                                    <w:div w:id="1916167434">
                                      <w:marLeft w:val="0"/>
                                      <w:marRight w:val="0"/>
                                      <w:marTop w:val="30"/>
                                      <w:marBottom w:val="0"/>
                                      <w:divBdr>
                                        <w:top w:val="none" w:sz="0" w:space="0" w:color="auto"/>
                                        <w:left w:val="none" w:sz="0" w:space="0" w:color="auto"/>
                                        <w:bottom w:val="none" w:sz="0" w:space="0" w:color="auto"/>
                                        <w:right w:val="none" w:sz="0" w:space="0" w:color="auto"/>
                                      </w:divBdr>
                                    </w:div>
                                    <w:div w:id="1586185593">
                                      <w:marLeft w:val="0"/>
                                      <w:marRight w:val="0"/>
                                      <w:marTop w:val="30"/>
                                      <w:marBottom w:val="0"/>
                                      <w:divBdr>
                                        <w:top w:val="none" w:sz="0" w:space="0" w:color="auto"/>
                                        <w:left w:val="none" w:sz="0" w:space="0" w:color="auto"/>
                                        <w:bottom w:val="none" w:sz="0" w:space="0" w:color="auto"/>
                                        <w:right w:val="none" w:sz="0" w:space="0" w:color="auto"/>
                                      </w:divBdr>
                                    </w:div>
                                    <w:div w:id="1213032986">
                                      <w:marLeft w:val="0"/>
                                      <w:marRight w:val="0"/>
                                      <w:marTop w:val="30"/>
                                      <w:marBottom w:val="0"/>
                                      <w:divBdr>
                                        <w:top w:val="none" w:sz="0" w:space="0" w:color="auto"/>
                                        <w:left w:val="none" w:sz="0" w:space="0" w:color="auto"/>
                                        <w:bottom w:val="none" w:sz="0" w:space="0" w:color="auto"/>
                                        <w:right w:val="none" w:sz="0" w:space="0" w:color="auto"/>
                                      </w:divBdr>
                                    </w:div>
                                    <w:div w:id="192308905">
                                      <w:marLeft w:val="0"/>
                                      <w:marRight w:val="0"/>
                                      <w:marTop w:val="30"/>
                                      <w:marBottom w:val="0"/>
                                      <w:divBdr>
                                        <w:top w:val="none" w:sz="0" w:space="0" w:color="auto"/>
                                        <w:left w:val="none" w:sz="0" w:space="0" w:color="auto"/>
                                        <w:bottom w:val="none" w:sz="0" w:space="0" w:color="auto"/>
                                        <w:right w:val="none" w:sz="0" w:space="0" w:color="auto"/>
                                      </w:divBdr>
                                    </w:div>
                                    <w:div w:id="2017462770">
                                      <w:marLeft w:val="0"/>
                                      <w:marRight w:val="0"/>
                                      <w:marTop w:val="30"/>
                                      <w:marBottom w:val="0"/>
                                      <w:divBdr>
                                        <w:top w:val="none" w:sz="0" w:space="0" w:color="auto"/>
                                        <w:left w:val="none" w:sz="0" w:space="0" w:color="auto"/>
                                        <w:bottom w:val="none" w:sz="0" w:space="0" w:color="auto"/>
                                        <w:right w:val="none" w:sz="0" w:space="0" w:color="auto"/>
                                      </w:divBdr>
                                      <w:divsChild>
                                        <w:div w:id="14694484">
                                          <w:marLeft w:val="0"/>
                                          <w:marRight w:val="0"/>
                                          <w:marTop w:val="0"/>
                                          <w:marBottom w:val="0"/>
                                          <w:divBdr>
                                            <w:top w:val="none" w:sz="0" w:space="0" w:color="auto"/>
                                            <w:left w:val="none" w:sz="0" w:space="0" w:color="auto"/>
                                            <w:bottom w:val="none" w:sz="0" w:space="0" w:color="auto"/>
                                            <w:right w:val="none" w:sz="0" w:space="0" w:color="auto"/>
                                          </w:divBdr>
                                        </w:div>
                                      </w:divsChild>
                                    </w:div>
                                    <w:div w:id="366221407">
                                      <w:marLeft w:val="0"/>
                                      <w:marRight w:val="0"/>
                                      <w:marTop w:val="30"/>
                                      <w:marBottom w:val="0"/>
                                      <w:divBdr>
                                        <w:top w:val="none" w:sz="0" w:space="0" w:color="auto"/>
                                        <w:left w:val="none" w:sz="0" w:space="0" w:color="auto"/>
                                        <w:bottom w:val="none" w:sz="0" w:space="0" w:color="auto"/>
                                        <w:right w:val="none" w:sz="0" w:space="0" w:color="auto"/>
                                      </w:divBdr>
                                    </w:div>
                                    <w:div w:id="2049063843">
                                      <w:marLeft w:val="0"/>
                                      <w:marRight w:val="0"/>
                                      <w:marTop w:val="30"/>
                                      <w:marBottom w:val="0"/>
                                      <w:divBdr>
                                        <w:top w:val="none" w:sz="0" w:space="0" w:color="auto"/>
                                        <w:left w:val="none" w:sz="0" w:space="0" w:color="auto"/>
                                        <w:bottom w:val="none" w:sz="0" w:space="0" w:color="auto"/>
                                        <w:right w:val="none" w:sz="0" w:space="0" w:color="auto"/>
                                      </w:divBdr>
                                    </w:div>
                                    <w:div w:id="3480158">
                                      <w:marLeft w:val="0"/>
                                      <w:marRight w:val="0"/>
                                      <w:marTop w:val="30"/>
                                      <w:marBottom w:val="0"/>
                                      <w:divBdr>
                                        <w:top w:val="none" w:sz="0" w:space="0" w:color="auto"/>
                                        <w:left w:val="none" w:sz="0" w:space="0" w:color="auto"/>
                                        <w:bottom w:val="none" w:sz="0" w:space="0" w:color="auto"/>
                                        <w:right w:val="none" w:sz="0" w:space="0" w:color="auto"/>
                                      </w:divBdr>
                                    </w:div>
                                    <w:div w:id="704401665">
                                      <w:marLeft w:val="0"/>
                                      <w:marRight w:val="0"/>
                                      <w:marTop w:val="30"/>
                                      <w:marBottom w:val="0"/>
                                      <w:divBdr>
                                        <w:top w:val="none" w:sz="0" w:space="0" w:color="auto"/>
                                        <w:left w:val="none" w:sz="0" w:space="0" w:color="auto"/>
                                        <w:bottom w:val="none" w:sz="0" w:space="0" w:color="auto"/>
                                        <w:right w:val="none" w:sz="0" w:space="0" w:color="auto"/>
                                      </w:divBdr>
                                    </w:div>
                                    <w:div w:id="625508102">
                                      <w:marLeft w:val="0"/>
                                      <w:marRight w:val="0"/>
                                      <w:marTop w:val="30"/>
                                      <w:marBottom w:val="0"/>
                                      <w:divBdr>
                                        <w:top w:val="none" w:sz="0" w:space="0" w:color="auto"/>
                                        <w:left w:val="none" w:sz="0" w:space="0" w:color="auto"/>
                                        <w:bottom w:val="none" w:sz="0" w:space="0" w:color="auto"/>
                                        <w:right w:val="none" w:sz="0" w:space="0" w:color="auto"/>
                                      </w:divBdr>
                                    </w:div>
                                    <w:div w:id="947933821">
                                      <w:marLeft w:val="0"/>
                                      <w:marRight w:val="0"/>
                                      <w:marTop w:val="30"/>
                                      <w:marBottom w:val="0"/>
                                      <w:divBdr>
                                        <w:top w:val="none" w:sz="0" w:space="0" w:color="auto"/>
                                        <w:left w:val="none" w:sz="0" w:space="0" w:color="auto"/>
                                        <w:bottom w:val="none" w:sz="0" w:space="0" w:color="auto"/>
                                        <w:right w:val="none" w:sz="0" w:space="0" w:color="auto"/>
                                      </w:divBdr>
                                    </w:div>
                                    <w:div w:id="919145136">
                                      <w:marLeft w:val="0"/>
                                      <w:marRight w:val="0"/>
                                      <w:marTop w:val="30"/>
                                      <w:marBottom w:val="0"/>
                                      <w:divBdr>
                                        <w:top w:val="none" w:sz="0" w:space="0" w:color="auto"/>
                                        <w:left w:val="none" w:sz="0" w:space="0" w:color="auto"/>
                                        <w:bottom w:val="none" w:sz="0" w:space="0" w:color="auto"/>
                                        <w:right w:val="none" w:sz="0" w:space="0" w:color="auto"/>
                                      </w:divBdr>
                                      <w:divsChild>
                                        <w:div w:id="767890992">
                                          <w:marLeft w:val="0"/>
                                          <w:marRight w:val="0"/>
                                          <w:marTop w:val="0"/>
                                          <w:marBottom w:val="0"/>
                                          <w:divBdr>
                                            <w:top w:val="none" w:sz="0" w:space="0" w:color="auto"/>
                                            <w:left w:val="none" w:sz="0" w:space="0" w:color="auto"/>
                                            <w:bottom w:val="none" w:sz="0" w:space="0" w:color="auto"/>
                                            <w:right w:val="none" w:sz="0" w:space="0" w:color="auto"/>
                                          </w:divBdr>
                                        </w:div>
                                      </w:divsChild>
                                    </w:div>
                                    <w:div w:id="248850440">
                                      <w:marLeft w:val="0"/>
                                      <w:marRight w:val="0"/>
                                      <w:marTop w:val="30"/>
                                      <w:marBottom w:val="0"/>
                                      <w:divBdr>
                                        <w:top w:val="none" w:sz="0" w:space="0" w:color="auto"/>
                                        <w:left w:val="none" w:sz="0" w:space="0" w:color="auto"/>
                                        <w:bottom w:val="none" w:sz="0" w:space="0" w:color="auto"/>
                                        <w:right w:val="none" w:sz="0" w:space="0" w:color="auto"/>
                                      </w:divBdr>
                                    </w:div>
                                    <w:div w:id="1585530551">
                                      <w:marLeft w:val="0"/>
                                      <w:marRight w:val="0"/>
                                      <w:marTop w:val="30"/>
                                      <w:marBottom w:val="0"/>
                                      <w:divBdr>
                                        <w:top w:val="none" w:sz="0" w:space="0" w:color="auto"/>
                                        <w:left w:val="none" w:sz="0" w:space="0" w:color="auto"/>
                                        <w:bottom w:val="none" w:sz="0" w:space="0" w:color="auto"/>
                                        <w:right w:val="none" w:sz="0" w:space="0" w:color="auto"/>
                                      </w:divBdr>
                                    </w:div>
                                    <w:div w:id="1852447933">
                                      <w:marLeft w:val="0"/>
                                      <w:marRight w:val="0"/>
                                      <w:marTop w:val="30"/>
                                      <w:marBottom w:val="0"/>
                                      <w:divBdr>
                                        <w:top w:val="none" w:sz="0" w:space="0" w:color="auto"/>
                                        <w:left w:val="none" w:sz="0" w:space="0" w:color="auto"/>
                                        <w:bottom w:val="none" w:sz="0" w:space="0" w:color="auto"/>
                                        <w:right w:val="none" w:sz="0" w:space="0" w:color="auto"/>
                                      </w:divBdr>
                                    </w:div>
                                    <w:div w:id="526988204">
                                      <w:marLeft w:val="0"/>
                                      <w:marRight w:val="0"/>
                                      <w:marTop w:val="30"/>
                                      <w:marBottom w:val="0"/>
                                      <w:divBdr>
                                        <w:top w:val="none" w:sz="0" w:space="0" w:color="auto"/>
                                        <w:left w:val="none" w:sz="0" w:space="0" w:color="auto"/>
                                        <w:bottom w:val="none" w:sz="0" w:space="0" w:color="auto"/>
                                        <w:right w:val="none" w:sz="0" w:space="0" w:color="auto"/>
                                      </w:divBdr>
                                    </w:div>
                                    <w:div w:id="1425227798">
                                      <w:marLeft w:val="0"/>
                                      <w:marRight w:val="0"/>
                                      <w:marTop w:val="30"/>
                                      <w:marBottom w:val="0"/>
                                      <w:divBdr>
                                        <w:top w:val="none" w:sz="0" w:space="0" w:color="auto"/>
                                        <w:left w:val="none" w:sz="0" w:space="0" w:color="auto"/>
                                        <w:bottom w:val="none" w:sz="0" w:space="0" w:color="auto"/>
                                        <w:right w:val="none" w:sz="0" w:space="0" w:color="auto"/>
                                      </w:divBdr>
                                    </w:div>
                                    <w:div w:id="841506763">
                                      <w:marLeft w:val="0"/>
                                      <w:marRight w:val="0"/>
                                      <w:marTop w:val="30"/>
                                      <w:marBottom w:val="0"/>
                                      <w:divBdr>
                                        <w:top w:val="none" w:sz="0" w:space="0" w:color="auto"/>
                                        <w:left w:val="none" w:sz="0" w:space="0" w:color="auto"/>
                                        <w:bottom w:val="none" w:sz="0" w:space="0" w:color="auto"/>
                                        <w:right w:val="none" w:sz="0" w:space="0" w:color="auto"/>
                                      </w:divBdr>
                                    </w:div>
                                    <w:div w:id="279917443">
                                      <w:marLeft w:val="0"/>
                                      <w:marRight w:val="0"/>
                                      <w:marTop w:val="30"/>
                                      <w:marBottom w:val="0"/>
                                      <w:divBdr>
                                        <w:top w:val="none" w:sz="0" w:space="0" w:color="auto"/>
                                        <w:left w:val="none" w:sz="0" w:space="0" w:color="auto"/>
                                        <w:bottom w:val="none" w:sz="0" w:space="0" w:color="auto"/>
                                        <w:right w:val="none" w:sz="0" w:space="0" w:color="auto"/>
                                      </w:divBdr>
                                      <w:divsChild>
                                        <w:div w:id="574243561">
                                          <w:marLeft w:val="0"/>
                                          <w:marRight w:val="0"/>
                                          <w:marTop w:val="0"/>
                                          <w:marBottom w:val="0"/>
                                          <w:divBdr>
                                            <w:top w:val="none" w:sz="0" w:space="0" w:color="auto"/>
                                            <w:left w:val="none" w:sz="0" w:space="0" w:color="auto"/>
                                            <w:bottom w:val="none" w:sz="0" w:space="0" w:color="auto"/>
                                            <w:right w:val="none" w:sz="0" w:space="0" w:color="auto"/>
                                          </w:divBdr>
                                        </w:div>
                                      </w:divsChild>
                                    </w:div>
                                    <w:div w:id="1031493881">
                                      <w:marLeft w:val="0"/>
                                      <w:marRight w:val="0"/>
                                      <w:marTop w:val="30"/>
                                      <w:marBottom w:val="0"/>
                                      <w:divBdr>
                                        <w:top w:val="none" w:sz="0" w:space="0" w:color="auto"/>
                                        <w:left w:val="none" w:sz="0" w:space="0" w:color="auto"/>
                                        <w:bottom w:val="none" w:sz="0" w:space="0" w:color="auto"/>
                                        <w:right w:val="none" w:sz="0" w:space="0" w:color="auto"/>
                                      </w:divBdr>
                                    </w:div>
                                    <w:div w:id="1532449733">
                                      <w:marLeft w:val="0"/>
                                      <w:marRight w:val="0"/>
                                      <w:marTop w:val="30"/>
                                      <w:marBottom w:val="0"/>
                                      <w:divBdr>
                                        <w:top w:val="none" w:sz="0" w:space="0" w:color="auto"/>
                                        <w:left w:val="none" w:sz="0" w:space="0" w:color="auto"/>
                                        <w:bottom w:val="none" w:sz="0" w:space="0" w:color="auto"/>
                                        <w:right w:val="none" w:sz="0" w:space="0" w:color="auto"/>
                                      </w:divBdr>
                                    </w:div>
                                    <w:div w:id="1184973186">
                                      <w:marLeft w:val="0"/>
                                      <w:marRight w:val="0"/>
                                      <w:marTop w:val="30"/>
                                      <w:marBottom w:val="0"/>
                                      <w:divBdr>
                                        <w:top w:val="none" w:sz="0" w:space="0" w:color="auto"/>
                                        <w:left w:val="none" w:sz="0" w:space="0" w:color="auto"/>
                                        <w:bottom w:val="none" w:sz="0" w:space="0" w:color="auto"/>
                                        <w:right w:val="none" w:sz="0" w:space="0" w:color="auto"/>
                                      </w:divBdr>
                                    </w:div>
                                    <w:div w:id="674497083">
                                      <w:marLeft w:val="0"/>
                                      <w:marRight w:val="0"/>
                                      <w:marTop w:val="30"/>
                                      <w:marBottom w:val="0"/>
                                      <w:divBdr>
                                        <w:top w:val="none" w:sz="0" w:space="0" w:color="auto"/>
                                        <w:left w:val="none" w:sz="0" w:space="0" w:color="auto"/>
                                        <w:bottom w:val="none" w:sz="0" w:space="0" w:color="auto"/>
                                        <w:right w:val="none" w:sz="0" w:space="0" w:color="auto"/>
                                      </w:divBdr>
                                    </w:div>
                                    <w:div w:id="197276140">
                                      <w:marLeft w:val="0"/>
                                      <w:marRight w:val="0"/>
                                      <w:marTop w:val="30"/>
                                      <w:marBottom w:val="0"/>
                                      <w:divBdr>
                                        <w:top w:val="none" w:sz="0" w:space="0" w:color="auto"/>
                                        <w:left w:val="none" w:sz="0" w:space="0" w:color="auto"/>
                                        <w:bottom w:val="none" w:sz="0" w:space="0" w:color="auto"/>
                                        <w:right w:val="none" w:sz="0" w:space="0" w:color="auto"/>
                                      </w:divBdr>
                                    </w:div>
                                    <w:div w:id="1015618231">
                                      <w:marLeft w:val="0"/>
                                      <w:marRight w:val="0"/>
                                      <w:marTop w:val="30"/>
                                      <w:marBottom w:val="0"/>
                                      <w:divBdr>
                                        <w:top w:val="none" w:sz="0" w:space="0" w:color="auto"/>
                                        <w:left w:val="none" w:sz="0" w:space="0" w:color="auto"/>
                                        <w:bottom w:val="none" w:sz="0" w:space="0" w:color="auto"/>
                                        <w:right w:val="none" w:sz="0" w:space="0" w:color="auto"/>
                                      </w:divBdr>
                                    </w:div>
                                    <w:div w:id="1909462141">
                                      <w:marLeft w:val="0"/>
                                      <w:marRight w:val="0"/>
                                      <w:marTop w:val="30"/>
                                      <w:marBottom w:val="0"/>
                                      <w:divBdr>
                                        <w:top w:val="none" w:sz="0" w:space="0" w:color="auto"/>
                                        <w:left w:val="none" w:sz="0" w:space="0" w:color="auto"/>
                                        <w:bottom w:val="none" w:sz="0" w:space="0" w:color="auto"/>
                                        <w:right w:val="none" w:sz="0" w:space="0" w:color="auto"/>
                                      </w:divBdr>
                                      <w:divsChild>
                                        <w:div w:id="1917010908">
                                          <w:marLeft w:val="0"/>
                                          <w:marRight w:val="0"/>
                                          <w:marTop w:val="0"/>
                                          <w:marBottom w:val="0"/>
                                          <w:divBdr>
                                            <w:top w:val="none" w:sz="0" w:space="0" w:color="auto"/>
                                            <w:left w:val="none" w:sz="0" w:space="0" w:color="auto"/>
                                            <w:bottom w:val="none" w:sz="0" w:space="0" w:color="auto"/>
                                            <w:right w:val="none" w:sz="0" w:space="0" w:color="auto"/>
                                          </w:divBdr>
                                        </w:div>
                                      </w:divsChild>
                                    </w:div>
                                    <w:div w:id="522062575">
                                      <w:marLeft w:val="0"/>
                                      <w:marRight w:val="0"/>
                                      <w:marTop w:val="30"/>
                                      <w:marBottom w:val="0"/>
                                      <w:divBdr>
                                        <w:top w:val="none" w:sz="0" w:space="0" w:color="auto"/>
                                        <w:left w:val="none" w:sz="0" w:space="0" w:color="auto"/>
                                        <w:bottom w:val="none" w:sz="0" w:space="0" w:color="auto"/>
                                        <w:right w:val="none" w:sz="0" w:space="0" w:color="auto"/>
                                      </w:divBdr>
                                    </w:div>
                                    <w:div w:id="1838109415">
                                      <w:marLeft w:val="0"/>
                                      <w:marRight w:val="0"/>
                                      <w:marTop w:val="30"/>
                                      <w:marBottom w:val="0"/>
                                      <w:divBdr>
                                        <w:top w:val="none" w:sz="0" w:space="0" w:color="auto"/>
                                        <w:left w:val="none" w:sz="0" w:space="0" w:color="auto"/>
                                        <w:bottom w:val="none" w:sz="0" w:space="0" w:color="auto"/>
                                        <w:right w:val="none" w:sz="0" w:space="0" w:color="auto"/>
                                      </w:divBdr>
                                    </w:div>
                                    <w:div w:id="256986166">
                                      <w:marLeft w:val="0"/>
                                      <w:marRight w:val="0"/>
                                      <w:marTop w:val="30"/>
                                      <w:marBottom w:val="0"/>
                                      <w:divBdr>
                                        <w:top w:val="none" w:sz="0" w:space="0" w:color="auto"/>
                                        <w:left w:val="none" w:sz="0" w:space="0" w:color="auto"/>
                                        <w:bottom w:val="none" w:sz="0" w:space="0" w:color="auto"/>
                                        <w:right w:val="none" w:sz="0" w:space="0" w:color="auto"/>
                                      </w:divBdr>
                                    </w:div>
                                    <w:div w:id="1344818781">
                                      <w:marLeft w:val="0"/>
                                      <w:marRight w:val="0"/>
                                      <w:marTop w:val="30"/>
                                      <w:marBottom w:val="0"/>
                                      <w:divBdr>
                                        <w:top w:val="none" w:sz="0" w:space="0" w:color="auto"/>
                                        <w:left w:val="none" w:sz="0" w:space="0" w:color="auto"/>
                                        <w:bottom w:val="none" w:sz="0" w:space="0" w:color="auto"/>
                                        <w:right w:val="none" w:sz="0" w:space="0" w:color="auto"/>
                                      </w:divBdr>
                                    </w:div>
                                    <w:div w:id="2013142751">
                                      <w:marLeft w:val="0"/>
                                      <w:marRight w:val="0"/>
                                      <w:marTop w:val="30"/>
                                      <w:marBottom w:val="0"/>
                                      <w:divBdr>
                                        <w:top w:val="none" w:sz="0" w:space="0" w:color="auto"/>
                                        <w:left w:val="none" w:sz="0" w:space="0" w:color="auto"/>
                                        <w:bottom w:val="none" w:sz="0" w:space="0" w:color="auto"/>
                                        <w:right w:val="none" w:sz="0" w:space="0" w:color="auto"/>
                                      </w:divBdr>
                                    </w:div>
                                    <w:div w:id="1406605725">
                                      <w:marLeft w:val="0"/>
                                      <w:marRight w:val="0"/>
                                      <w:marTop w:val="30"/>
                                      <w:marBottom w:val="0"/>
                                      <w:divBdr>
                                        <w:top w:val="none" w:sz="0" w:space="0" w:color="auto"/>
                                        <w:left w:val="none" w:sz="0" w:space="0" w:color="auto"/>
                                        <w:bottom w:val="none" w:sz="0" w:space="0" w:color="auto"/>
                                        <w:right w:val="none" w:sz="0" w:space="0" w:color="auto"/>
                                      </w:divBdr>
                                    </w:div>
                                    <w:div w:id="44263534">
                                      <w:marLeft w:val="0"/>
                                      <w:marRight w:val="0"/>
                                      <w:marTop w:val="30"/>
                                      <w:marBottom w:val="0"/>
                                      <w:divBdr>
                                        <w:top w:val="none" w:sz="0" w:space="0" w:color="auto"/>
                                        <w:left w:val="none" w:sz="0" w:space="0" w:color="auto"/>
                                        <w:bottom w:val="none" w:sz="0" w:space="0" w:color="auto"/>
                                        <w:right w:val="none" w:sz="0" w:space="0" w:color="auto"/>
                                      </w:divBdr>
                                      <w:divsChild>
                                        <w:div w:id="663244215">
                                          <w:marLeft w:val="0"/>
                                          <w:marRight w:val="0"/>
                                          <w:marTop w:val="0"/>
                                          <w:marBottom w:val="0"/>
                                          <w:divBdr>
                                            <w:top w:val="none" w:sz="0" w:space="0" w:color="auto"/>
                                            <w:left w:val="none" w:sz="0" w:space="0" w:color="auto"/>
                                            <w:bottom w:val="none" w:sz="0" w:space="0" w:color="auto"/>
                                            <w:right w:val="none" w:sz="0" w:space="0" w:color="auto"/>
                                          </w:divBdr>
                                        </w:div>
                                      </w:divsChild>
                                    </w:div>
                                    <w:div w:id="1970043760">
                                      <w:marLeft w:val="0"/>
                                      <w:marRight w:val="0"/>
                                      <w:marTop w:val="105"/>
                                      <w:marBottom w:val="0"/>
                                      <w:divBdr>
                                        <w:top w:val="none" w:sz="0" w:space="0" w:color="auto"/>
                                        <w:left w:val="none" w:sz="0" w:space="0" w:color="auto"/>
                                        <w:bottom w:val="none" w:sz="0" w:space="0" w:color="auto"/>
                                        <w:right w:val="none" w:sz="0" w:space="0" w:color="auto"/>
                                      </w:divBdr>
                                    </w:div>
                                    <w:div w:id="475997085">
                                      <w:marLeft w:val="0"/>
                                      <w:marRight w:val="0"/>
                                      <w:marTop w:val="105"/>
                                      <w:marBottom w:val="0"/>
                                      <w:divBdr>
                                        <w:top w:val="none" w:sz="0" w:space="0" w:color="auto"/>
                                        <w:left w:val="none" w:sz="0" w:space="0" w:color="auto"/>
                                        <w:bottom w:val="none" w:sz="0" w:space="0" w:color="auto"/>
                                        <w:right w:val="none" w:sz="0" w:space="0" w:color="auto"/>
                                      </w:divBdr>
                                    </w:div>
                                    <w:div w:id="1087072733">
                                      <w:marLeft w:val="0"/>
                                      <w:marRight w:val="0"/>
                                      <w:marTop w:val="105"/>
                                      <w:marBottom w:val="0"/>
                                      <w:divBdr>
                                        <w:top w:val="none" w:sz="0" w:space="0" w:color="auto"/>
                                        <w:left w:val="none" w:sz="0" w:space="0" w:color="auto"/>
                                        <w:bottom w:val="none" w:sz="0" w:space="0" w:color="auto"/>
                                        <w:right w:val="none" w:sz="0" w:space="0" w:color="auto"/>
                                      </w:divBdr>
                                    </w:div>
                                    <w:div w:id="1984919306">
                                      <w:marLeft w:val="0"/>
                                      <w:marRight w:val="0"/>
                                      <w:marTop w:val="105"/>
                                      <w:marBottom w:val="0"/>
                                      <w:divBdr>
                                        <w:top w:val="none" w:sz="0" w:space="0" w:color="auto"/>
                                        <w:left w:val="none" w:sz="0" w:space="0" w:color="auto"/>
                                        <w:bottom w:val="none" w:sz="0" w:space="0" w:color="auto"/>
                                        <w:right w:val="none" w:sz="0" w:space="0" w:color="auto"/>
                                      </w:divBdr>
                                    </w:div>
                                    <w:div w:id="1943880021">
                                      <w:marLeft w:val="0"/>
                                      <w:marRight w:val="0"/>
                                      <w:marTop w:val="105"/>
                                      <w:marBottom w:val="0"/>
                                      <w:divBdr>
                                        <w:top w:val="none" w:sz="0" w:space="0" w:color="auto"/>
                                        <w:left w:val="none" w:sz="0" w:space="0" w:color="auto"/>
                                        <w:bottom w:val="none" w:sz="0" w:space="0" w:color="auto"/>
                                        <w:right w:val="none" w:sz="0" w:space="0" w:color="auto"/>
                                      </w:divBdr>
                                    </w:div>
                                    <w:div w:id="870192950">
                                      <w:marLeft w:val="0"/>
                                      <w:marRight w:val="0"/>
                                      <w:marTop w:val="105"/>
                                      <w:marBottom w:val="0"/>
                                      <w:divBdr>
                                        <w:top w:val="none" w:sz="0" w:space="0" w:color="auto"/>
                                        <w:left w:val="none" w:sz="0" w:space="0" w:color="auto"/>
                                        <w:bottom w:val="none" w:sz="0" w:space="0" w:color="auto"/>
                                        <w:right w:val="none" w:sz="0" w:space="0" w:color="auto"/>
                                      </w:divBdr>
                                      <w:divsChild>
                                        <w:div w:id="1735926657">
                                          <w:marLeft w:val="0"/>
                                          <w:marRight w:val="0"/>
                                          <w:marTop w:val="0"/>
                                          <w:marBottom w:val="0"/>
                                          <w:divBdr>
                                            <w:top w:val="none" w:sz="0" w:space="0" w:color="auto"/>
                                            <w:left w:val="none" w:sz="0" w:space="0" w:color="auto"/>
                                            <w:bottom w:val="none" w:sz="0" w:space="0" w:color="auto"/>
                                            <w:right w:val="none" w:sz="0" w:space="0" w:color="auto"/>
                                          </w:divBdr>
                                        </w:div>
                                        <w:div w:id="568806023">
                                          <w:marLeft w:val="0"/>
                                          <w:marRight w:val="0"/>
                                          <w:marTop w:val="0"/>
                                          <w:marBottom w:val="0"/>
                                          <w:divBdr>
                                            <w:top w:val="none" w:sz="0" w:space="0" w:color="auto"/>
                                            <w:left w:val="none" w:sz="0" w:space="0" w:color="auto"/>
                                            <w:bottom w:val="none" w:sz="0" w:space="0" w:color="auto"/>
                                            <w:right w:val="none" w:sz="0" w:space="0" w:color="auto"/>
                                          </w:divBdr>
                                        </w:div>
                                      </w:divsChild>
                                    </w:div>
                                    <w:div w:id="448816373">
                                      <w:marLeft w:val="0"/>
                                      <w:marRight w:val="0"/>
                                      <w:marTop w:val="0"/>
                                      <w:marBottom w:val="0"/>
                                      <w:divBdr>
                                        <w:top w:val="none" w:sz="0" w:space="0" w:color="auto"/>
                                        <w:left w:val="none" w:sz="0" w:space="0" w:color="auto"/>
                                        <w:bottom w:val="none" w:sz="0" w:space="0" w:color="auto"/>
                                        <w:right w:val="none" w:sz="0" w:space="0" w:color="auto"/>
                                      </w:divBdr>
                                      <w:divsChild>
                                        <w:div w:id="1151484226">
                                          <w:marLeft w:val="0"/>
                                          <w:marRight w:val="0"/>
                                          <w:marTop w:val="45"/>
                                          <w:marBottom w:val="0"/>
                                          <w:divBdr>
                                            <w:top w:val="none" w:sz="0" w:space="0" w:color="auto"/>
                                            <w:left w:val="none" w:sz="0" w:space="0" w:color="auto"/>
                                            <w:bottom w:val="none" w:sz="0" w:space="0" w:color="auto"/>
                                            <w:right w:val="none" w:sz="0" w:space="0" w:color="auto"/>
                                          </w:divBdr>
                                          <w:divsChild>
                                            <w:div w:id="20274412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28676585">
                                      <w:marLeft w:val="0"/>
                                      <w:marRight w:val="0"/>
                                      <w:marTop w:val="0"/>
                                      <w:marBottom w:val="0"/>
                                      <w:divBdr>
                                        <w:top w:val="none" w:sz="0" w:space="0" w:color="auto"/>
                                        <w:left w:val="none" w:sz="0" w:space="0" w:color="auto"/>
                                        <w:bottom w:val="none" w:sz="0" w:space="0" w:color="auto"/>
                                        <w:right w:val="none" w:sz="0" w:space="0" w:color="auto"/>
                                      </w:divBdr>
                                      <w:divsChild>
                                        <w:div w:id="581571056">
                                          <w:marLeft w:val="0"/>
                                          <w:marRight w:val="0"/>
                                          <w:marTop w:val="45"/>
                                          <w:marBottom w:val="0"/>
                                          <w:divBdr>
                                            <w:top w:val="none" w:sz="0" w:space="0" w:color="auto"/>
                                            <w:left w:val="none" w:sz="0" w:space="0" w:color="auto"/>
                                            <w:bottom w:val="none" w:sz="0" w:space="0" w:color="auto"/>
                                            <w:right w:val="none" w:sz="0" w:space="0" w:color="auto"/>
                                          </w:divBdr>
                                          <w:divsChild>
                                            <w:div w:id="6039982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12736307">
                                      <w:marLeft w:val="0"/>
                                      <w:marRight w:val="0"/>
                                      <w:marTop w:val="0"/>
                                      <w:marBottom w:val="0"/>
                                      <w:divBdr>
                                        <w:top w:val="none" w:sz="0" w:space="0" w:color="auto"/>
                                        <w:left w:val="none" w:sz="0" w:space="0" w:color="auto"/>
                                        <w:bottom w:val="none" w:sz="0" w:space="0" w:color="auto"/>
                                        <w:right w:val="none" w:sz="0" w:space="0" w:color="auto"/>
                                      </w:divBdr>
                                      <w:divsChild>
                                        <w:div w:id="1664383815">
                                          <w:marLeft w:val="0"/>
                                          <w:marRight w:val="0"/>
                                          <w:marTop w:val="45"/>
                                          <w:marBottom w:val="0"/>
                                          <w:divBdr>
                                            <w:top w:val="none" w:sz="0" w:space="0" w:color="auto"/>
                                            <w:left w:val="none" w:sz="0" w:space="0" w:color="auto"/>
                                            <w:bottom w:val="none" w:sz="0" w:space="0" w:color="auto"/>
                                            <w:right w:val="none" w:sz="0" w:space="0" w:color="auto"/>
                                          </w:divBdr>
                                          <w:divsChild>
                                            <w:div w:id="55504363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59753520">
                                      <w:marLeft w:val="0"/>
                                      <w:marRight w:val="0"/>
                                      <w:marTop w:val="30"/>
                                      <w:marBottom w:val="0"/>
                                      <w:divBdr>
                                        <w:top w:val="none" w:sz="0" w:space="0" w:color="auto"/>
                                        <w:left w:val="none" w:sz="0" w:space="0" w:color="auto"/>
                                        <w:bottom w:val="none" w:sz="0" w:space="0" w:color="auto"/>
                                        <w:right w:val="none" w:sz="0" w:space="0" w:color="auto"/>
                                      </w:divBdr>
                                    </w:div>
                                    <w:div w:id="1711105973">
                                      <w:marLeft w:val="0"/>
                                      <w:marRight w:val="0"/>
                                      <w:marTop w:val="30"/>
                                      <w:marBottom w:val="0"/>
                                      <w:divBdr>
                                        <w:top w:val="none" w:sz="0" w:space="0" w:color="auto"/>
                                        <w:left w:val="none" w:sz="0" w:space="0" w:color="auto"/>
                                        <w:bottom w:val="none" w:sz="0" w:space="0" w:color="auto"/>
                                        <w:right w:val="none" w:sz="0" w:space="0" w:color="auto"/>
                                      </w:divBdr>
                                    </w:div>
                                    <w:div w:id="1119496652">
                                      <w:marLeft w:val="0"/>
                                      <w:marRight w:val="0"/>
                                      <w:marTop w:val="30"/>
                                      <w:marBottom w:val="0"/>
                                      <w:divBdr>
                                        <w:top w:val="none" w:sz="0" w:space="0" w:color="auto"/>
                                        <w:left w:val="none" w:sz="0" w:space="0" w:color="auto"/>
                                        <w:bottom w:val="none" w:sz="0" w:space="0" w:color="auto"/>
                                        <w:right w:val="none" w:sz="0" w:space="0" w:color="auto"/>
                                      </w:divBdr>
                                    </w:div>
                                    <w:div w:id="112331270">
                                      <w:marLeft w:val="0"/>
                                      <w:marRight w:val="0"/>
                                      <w:marTop w:val="30"/>
                                      <w:marBottom w:val="0"/>
                                      <w:divBdr>
                                        <w:top w:val="none" w:sz="0" w:space="0" w:color="auto"/>
                                        <w:left w:val="none" w:sz="0" w:space="0" w:color="auto"/>
                                        <w:bottom w:val="none" w:sz="0" w:space="0" w:color="auto"/>
                                        <w:right w:val="none" w:sz="0" w:space="0" w:color="auto"/>
                                      </w:divBdr>
                                    </w:div>
                                    <w:div w:id="588150399">
                                      <w:marLeft w:val="0"/>
                                      <w:marRight w:val="0"/>
                                      <w:marTop w:val="30"/>
                                      <w:marBottom w:val="0"/>
                                      <w:divBdr>
                                        <w:top w:val="none" w:sz="0" w:space="0" w:color="auto"/>
                                        <w:left w:val="none" w:sz="0" w:space="0" w:color="auto"/>
                                        <w:bottom w:val="none" w:sz="0" w:space="0" w:color="auto"/>
                                        <w:right w:val="none" w:sz="0" w:space="0" w:color="auto"/>
                                      </w:divBdr>
                                    </w:div>
                                    <w:div w:id="33847381">
                                      <w:marLeft w:val="0"/>
                                      <w:marRight w:val="0"/>
                                      <w:marTop w:val="30"/>
                                      <w:marBottom w:val="0"/>
                                      <w:divBdr>
                                        <w:top w:val="none" w:sz="0" w:space="0" w:color="auto"/>
                                        <w:left w:val="none" w:sz="0" w:space="0" w:color="auto"/>
                                        <w:bottom w:val="none" w:sz="0" w:space="0" w:color="auto"/>
                                        <w:right w:val="none" w:sz="0" w:space="0" w:color="auto"/>
                                      </w:divBdr>
                                    </w:div>
                                    <w:div w:id="1812403633">
                                      <w:marLeft w:val="0"/>
                                      <w:marRight w:val="0"/>
                                      <w:marTop w:val="30"/>
                                      <w:marBottom w:val="0"/>
                                      <w:divBdr>
                                        <w:top w:val="none" w:sz="0" w:space="0" w:color="auto"/>
                                        <w:left w:val="none" w:sz="0" w:space="0" w:color="auto"/>
                                        <w:bottom w:val="none" w:sz="0" w:space="0" w:color="auto"/>
                                        <w:right w:val="none" w:sz="0" w:space="0" w:color="auto"/>
                                      </w:divBdr>
                                      <w:divsChild>
                                        <w:div w:id="2045128773">
                                          <w:marLeft w:val="0"/>
                                          <w:marRight w:val="0"/>
                                          <w:marTop w:val="0"/>
                                          <w:marBottom w:val="0"/>
                                          <w:divBdr>
                                            <w:top w:val="none" w:sz="0" w:space="0" w:color="auto"/>
                                            <w:left w:val="none" w:sz="0" w:space="0" w:color="auto"/>
                                            <w:bottom w:val="none" w:sz="0" w:space="0" w:color="auto"/>
                                            <w:right w:val="none" w:sz="0" w:space="0" w:color="auto"/>
                                          </w:divBdr>
                                        </w:div>
                                      </w:divsChild>
                                    </w:div>
                                    <w:div w:id="957953546">
                                      <w:marLeft w:val="0"/>
                                      <w:marRight w:val="0"/>
                                      <w:marTop w:val="30"/>
                                      <w:marBottom w:val="0"/>
                                      <w:divBdr>
                                        <w:top w:val="none" w:sz="0" w:space="0" w:color="auto"/>
                                        <w:left w:val="none" w:sz="0" w:space="0" w:color="auto"/>
                                        <w:bottom w:val="none" w:sz="0" w:space="0" w:color="auto"/>
                                        <w:right w:val="none" w:sz="0" w:space="0" w:color="auto"/>
                                      </w:divBdr>
                                    </w:div>
                                    <w:div w:id="787119965">
                                      <w:marLeft w:val="0"/>
                                      <w:marRight w:val="0"/>
                                      <w:marTop w:val="30"/>
                                      <w:marBottom w:val="0"/>
                                      <w:divBdr>
                                        <w:top w:val="none" w:sz="0" w:space="0" w:color="auto"/>
                                        <w:left w:val="none" w:sz="0" w:space="0" w:color="auto"/>
                                        <w:bottom w:val="none" w:sz="0" w:space="0" w:color="auto"/>
                                        <w:right w:val="none" w:sz="0" w:space="0" w:color="auto"/>
                                      </w:divBdr>
                                    </w:div>
                                    <w:div w:id="1257209415">
                                      <w:marLeft w:val="0"/>
                                      <w:marRight w:val="0"/>
                                      <w:marTop w:val="30"/>
                                      <w:marBottom w:val="0"/>
                                      <w:divBdr>
                                        <w:top w:val="none" w:sz="0" w:space="0" w:color="auto"/>
                                        <w:left w:val="none" w:sz="0" w:space="0" w:color="auto"/>
                                        <w:bottom w:val="none" w:sz="0" w:space="0" w:color="auto"/>
                                        <w:right w:val="none" w:sz="0" w:space="0" w:color="auto"/>
                                      </w:divBdr>
                                    </w:div>
                                    <w:div w:id="78915471">
                                      <w:marLeft w:val="0"/>
                                      <w:marRight w:val="0"/>
                                      <w:marTop w:val="30"/>
                                      <w:marBottom w:val="0"/>
                                      <w:divBdr>
                                        <w:top w:val="none" w:sz="0" w:space="0" w:color="auto"/>
                                        <w:left w:val="none" w:sz="0" w:space="0" w:color="auto"/>
                                        <w:bottom w:val="none" w:sz="0" w:space="0" w:color="auto"/>
                                        <w:right w:val="none" w:sz="0" w:space="0" w:color="auto"/>
                                      </w:divBdr>
                                    </w:div>
                                    <w:div w:id="855848664">
                                      <w:marLeft w:val="0"/>
                                      <w:marRight w:val="0"/>
                                      <w:marTop w:val="30"/>
                                      <w:marBottom w:val="0"/>
                                      <w:divBdr>
                                        <w:top w:val="none" w:sz="0" w:space="0" w:color="auto"/>
                                        <w:left w:val="none" w:sz="0" w:space="0" w:color="auto"/>
                                        <w:bottom w:val="none" w:sz="0" w:space="0" w:color="auto"/>
                                        <w:right w:val="none" w:sz="0" w:space="0" w:color="auto"/>
                                      </w:divBdr>
                                    </w:div>
                                    <w:div w:id="329145240">
                                      <w:marLeft w:val="0"/>
                                      <w:marRight w:val="0"/>
                                      <w:marTop w:val="30"/>
                                      <w:marBottom w:val="0"/>
                                      <w:divBdr>
                                        <w:top w:val="none" w:sz="0" w:space="0" w:color="auto"/>
                                        <w:left w:val="none" w:sz="0" w:space="0" w:color="auto"/>
                                        <w:bottom w:val="none" w:sz="0" w:space="0" w:color="auto"/>
                                        <w:right w:val="none" w:sz="0" w:space="0" w:color="auto"/>
                                      </w:divBdr>
                                    </w:div>
                                    <w:div w:id="1231187813">
                                      <w:marLeft w:val="0"/>
                                      <w:marRight w:val="0"/>
                                      <w:marTop w:val="30"/>
                                      <w:marBottom w:val="0"/>
                                      <w:divBdr>
                                        <w:top w:val="none" w:sz="0" w:space="0" w:color="auto"/>
                                        <w:left w:val="none" w:sz="0" w:space="0" w:color="auto"/>
                                        <w:bottom w:val="none" w:sz="0" w:space="0" w:color="auto"/>
                                        <w:right w:val="none" w:sz="0" w:space="0" w:color="auto"/>
                                      </w:divBdr>
                                      <w:divsChild>
                                        <w:div w:id="1752969978">
                                          <w:marLeft w:val="0"/>
                                          <w:marRight w:val="0"/>
                                          <w:marTop w:val="0"/>
                                          <w:marBottom w:val="0"/>
                                          <w:divBdr>
                                            <w:top w:val="none" w:sz="0" w:space="0" w:color="auto"/>
                                            <w:left w:val="none" w:sz="0" w:space="0" w:color="auto"/>
                                            <w:bottom w:val="none" w:sz="0" w:space="0" w:color="auto"/>
                                            <w:right w:val="none" w:sz="0" w:space="0" w:color="auto"/>
                                          </w:divBdr>
                                        </w:div>
                                      </w:divsChild>
                                    </w:div>
                                    <w:div w:id="500899642">
                                      <w:marLeft w:val="0"/>
                                      <w:marRight w:val="0"/>
                                      <w:marTop w:val="30"/>
                                      <w:marBottom w:val="0"/>
                                      <w:divBdr>
                                        <w:top w:val="none" w:sz="0" w:space="0" w:color="auto"/>
                                        <w:left w:val="none" w:sz="0" w:space="0" w:color="auto"/>
                                        <w:bottom w:val="none" w:sz="0" w:space="0" w:color="auto"/>
                                        <w:right w:val="none" w:sz="0" w:space="0" w:color="auto"/>
                                      </w:divBdr>
                                    </w:div>
                                    <w:div w:id="60521168">
                                      <w:marLeft w:val="0"/>
                                      <w:marRight w:val="0"/>
                                      <w:marTop w:val="30"/>
                                      <w:marBottom w:val="0"/>
                                      <w:divBdr>
                                        <w:top w:val="none" w:sz="0" w:space="0" w:color="auto"/>
                                        <w:left w:val="none" w:sz="0" w:space="0" w:color="auto"/>
                                        <w:bottom w:val="none" w:sz="0" w:space="0" w:color="auto"/>
                                        <w:right w:val="none" w:sz="0" w:space="0" w:color="auto"/>
                                      </w:divBdr>
                                    </w:div>
                                    <w:div w:id="941762723">
                                      <w:marLeft w:val="0"/>
                                      <w:marRight w:val="0"/>
                                      <w:marTop w:val="30"/>
                                      <w:marBottom w:val="0"/>
                                      <w:divBdr>
                                        <w:top w:val="none" w:sz="0" w:space="0" w:color="auto"/>
                                        <w:left w:val="none" w:sz="0" w:space="0" w:color="auto"/>
                                        <w:bottom w:val="none" w:sz="0" w:space="0" w:color="auto"/>
                                        <w:right w:val="none" w:sz="0" w:space="0" w:color="auto"/>
                                      </w:divBdr>
                                    </w:div>
                                    <w:div w:id="26028445">
                                      <w:marLeft w:val="0"/>
                                      <w:marRight w:val="0"/>
                                      <w:marTop w:val="30"/>
                                      <w:marBottom w:val="0"/>
                                      <w:divBdr>
                                        <w:top w:val="none" w:sz="0" w:space="0" w:color="auto"/>
                                        <w:left w:val="none" w:sz="0" w:space="0" w:color="auto"/>
                                        <w:bottom w:val="none" w:sz="0" w:space="0" w:color="auto"/>
                                        <w:right w:val="none" w:sz="0" w:space="0" w:color="auto"/>
                                      </w:divBdr>
                                    </w:div>
                                    <w:div w:id="7604628">
                                      <w:marLeft w:val="0"/>
                                      <w:marRight w:val="0"/>
                                      <w:marTop w:val="30"/>
                                      <w:marBottom w:val="0"/>
                                      <w:divBdr>
                                        <w:top w:val="none" w:sz="0" w:space="0" w:color="auto"/>
                                        <w:left w:val="none" w:sz="0" w:space="0" w:color="auto"/>
                                        <w:bottom w:val="none" w:sz="0" w:space="0" w:color="auto"/>
                                        <w:right w:val="none" w:sz="0" w:space="0" w:color="auto"/>
                                      </w:divBdr>
                                    </w:div>
                                    <w:div w:id="48768069">
                                      <w:marLeft w:val="0"/>
                                      <w:marRight w:val="0"/>
                                      <w:marTop w:val="30"/>
                                      <w:marBottom w:val="0"/>
                                      <w:divBdr>
                                        <w:top w:val="none" w:sz="0" w:space="0" w:color="auto"/>
                                        <w:left w:val="none" w:sz="0" w:space="0" w:color="auto"/>
                                        <w:bottom w:val="none" w:sz="0" w:space="0" w:color="auto"/>
                                        <w:right w:val="none" w:sz="0" w:space="0" w:color="auto"/>
                                      </w:divBdr>
                                    </w:div>
                                    <w:div w:id="1074624884">
                                      <w:marLeft w:val="0"/>
                                      <w:marRight w:val="0"/>
                                      <w:marTop w:val="30"/>
                                      <w:marBottom w:val="0"/>
                                      <w:divBdr>
                                        <w:top w:val="none" w:sz="0" w:space="0" w:color="auto"/>
                                        <w:left w:val="none" w:sz="0" w:space="0" w:color="auto"/>
                                        <w:bottom w:val="none" w:sz="0" w:space="0" w:color="auto"/>
                                        <w:right w:val="none" w:sz="0" w:space="0" w:color="auto"/>
                                      </w:divBdr>
                                      <w:divsChild>
                                        <w:div w:id="1965694836">
                                          <w:marLeft w:val="0"/>
                                          <w:marRight w:val="0"/>
                                          <w:marTop w:val="0"/>
                                          <w:marBottom w:val="0"/>
                                          <w:divBdr>
                                            <w:top w:val="none" w:sz="0" w:space="0" w:color="auto"/>
                                            <w:left w:val="none" w:sz="0" w:space="0" w:color="auto"/>
                                            <w:bottom w:val="none" w:sz="0" w:space="0" w:color="auto"/>
                                            <w:right w:val="none" w:sz="0" w:space="0" w:color="auto"/>
                                          </w:divBdr>
                                        </w:div>
                                      </w:divsChild>
                                    </w:div>
                                    <w:div w:id="111637914">
                                      <w:marLeft w:val="0"/>
                                      <w:marRight w:val="0"/>
                                      <w:marTop w:val="30"/>
                                      <w:marBottom w:val="0"/>
                                      <w:divBdr>
                                        <w:top w:val="none" w:sz="0" w:space="0" w:color="auto"/>
                                        <w:left w:val="none" w:sz="0" w:space="0" w:color="auto"/>
                                        <w:bottom w:val="none" w:sz="0" w:space="0" w:color="auto"/>
                                        <w:right w:val="none" w:sz="0" w:space="0" w:color="auto"/>
                                      </w:divBdr>
                                    </w:div>
                                    <w:div w:id="1220477184">
                                      <w:marLeft w:val="0"/>
                                      <w:marRight w:val="0"/>
                                      <w:marTop w:val="30"/>
                                      <w:marBottom w:val="0"/>
                                      <w:divBdr>
                                        <w:top w:val="none" w:sz="0" w:space="0" w:color="auto"/>
                                        <w:left w:val="none" w:sz="0" w:space="0" w:color="auto"/>
                                        <w:bottom w:val="none" w:sz="0" w:space="0" w:color="auto"/>
                                        <w:right w:val="none" w:sz="0" w:space="0" w:color="auto"/>
                                      </w:divBdr>
                                    </w:div>
                                    <w:div w:id="1986465489">
                                      <w:marLeft w:val="0"/>
                                      <w:marRight w:val="0"/>
                                      <w:marTop w:val="30"/>
                                      <w:marBottom w:val="0"/>
                                      <w:divBdr>
                                        <w:top w:val="none" w:sz="0" w:space="0" w:color="auto"/>
                                        <w:left w:val="none" w:sz="0" w:space="0" w:color="auto"/>
                                        <w:bottom w:val="none" w:sz="0" w:space="0" w:color="auto"/>
                                        <w:right w:val="none" w:sz="0" w:space="0" w:color="auto"/>
                                      </w:divBdr>
                                    </w:div>
                                    <w:div w:id="1800100087">
                                      <w:marLeft w:val="0"/>
                                      <w:marRight w:val="0"/>
                                      <w:marTop w:val="30"/>
                                      <w:marBottom w:val="0"/>
                                      <w:divBdr>
                                        <w:top w:val="none" w:sz="0" w:space="0" w:color="auto"/>
                                        <w:left w:val="none" w:sz="0" w:space="0" w:color="auto"/>
                                        <w:bottom w:val="none" w:sz="0" w:space="0" w:color="auto"/>
                                        <w:right w:val="none" w:sz="0" w:space="0" w:color="auto"/>
                                      </w:divBdr>
                                    </w:div>
                                    <w:div w:id="580217327">
                                      <w:marLeft w:val="0"/>
                                      <w:marRight w:val="0"/>
                                      <w:marTop w:val="30"/>
                                      <w:marBottom w:val="0"/>
                                      <w:divBdr>
                                        <w:top w:val="none" w:sz="0" w:space="0" w:color="auto"/>
                                        <w:left w:val="none" w:sz="0" w:space="0" w:color="auto"/>
                                        <w:bottom w:val="none" w:sz="0" w:space="0" w:color="auto"/>
                                        <w:right w:val="none" w:sz="0" w:space="0" w:color="auto"/>
                                      </w:divBdr>
                                    </w:div>
                                    <w:div w:id="223494502">
                                      <w:marLeft w:val="0"/>
                                      <w:marRight w:val="0"/>
                                      <w:marTop w:val="30"/>
                                      <w:marBottom w:val="0"/>
                                      <w:divBdr>
                                        <w:top w:val="none" w:sz="0" w:space="0" w:color="auto"/>
                                        <w:left w:val="none" w:sz="0" w:space="0" w:color="auto"/>
                                        <w:bottom w:val="none" w:sz="0" w:space="0" w:color="auto"/>
                                        <w:right w:val="none" w:sz="0" w:space="0" w:color="auto"/>
                                      </w:divBdr>
                                    </w:div>
                                    <w:div w:id="1192308114">
                                      <w:marLeft w:val="0"/>
                                      <w:marRight w:val="0"/>
                                      <w:marTop w:val="30"/>
                                      <w:marBottom w:val="0"/>
                                      <w:divBdr>
                                        <w:top w:val="none" w:sz="0" w:space="0" w:color="auto"/>
                                        <w:left w:val="none" w:sz="0" w:space="0" w:color="auto"/>
                                        <w:bottom w:val="none" w:sz="0" w:space="0" w:color="auto"/>
                                        <w:right w:val="none" w:sz="0" w:space="0" w:color="auto"/>
                                      </w:divBdr>
                                      <w:divsChild>
                                        <w:div w:id="288050687">
                                          <w:marLeft w:val="0"/>
                                          <w:marRight w:val="0"/>
                                          <w:marTop w:val="0"/>
                                          <w:marBottom w:val="0"/>
                                          <w:divBdr>
                                            <w:top w:val="none" w:sz="0" w:space="0" w:color="auto"/>
                                            <w:left w:val="none" w:sz="0" w:space="0" w:color="auto"/>
                                            <w:bottom w:val="none" w:sz="0" w:space="0" w:color="auto"/>
                                            <w:right w:val="none" w:sz="0" w:space="0" w:color="auto"/>
                                          </w:divBdr>
                                        </w:div>
                                      </w:divsChild>
                                    </w:div>
                                    <w:div w:id="1550217281">
                                      <w:marLeft w:val="0"/>
                                      <w:marRight w:val="0"/>
                                      <w:marTop w:val="30"/>
                                      <w:marBottom w:val="0"/>
                                      <w:divBdr>
                                        <w:top w:val="none" w:sz="0" w:space="0" w:color="auto"/>
                                        <w:left w:val="none" w:sz="0" w:space="0" w:color="auto"/>
                                        <w:bottom w:val="none" w:sz="0" w:space="0" w:color="auto"/>
                                        <w:right w:val="none" w:sz="0" w:space="0" w:color="auto"/>
                                      </w:divBdr>
                                    </w:div>
                                    <w:div w:id="678969304">
                                      <w:marLeft w:val="0"/>
                                      <w:marRight w:val="0"/>
                                      <w:marTop w:val="30"/>
                                      <w:marBottom w:val="0"/>
                                      <w:divBdr>
                                        <w:top w:val="none" w:sz="0" w:space="0" w:color="auto"/>
                                        <w:left w:val="none" w:sz="0" w:space="0" w:color="auto"/>
                                        <w:bottom w:val="none" w:sz="0" w:space="0" w:color="auto"/>
                                        <w:right w:val="none" w:sz="0" w:space="0" w:color="auto"/>
                                      </w:divBdr>
                                    </w:div>
                                    <w:div w:id="1433548234">
                                      <w:marLeft w:val="0"/>
                                      <w:marRight w:val="0"/>
                                      <w:marTop w:val="30"/>
                                      <w:marBottom w:val="0"/>
                                      <w:divBdr>
                                        <w:top w:val="none" w:sz="0" w:space="0" w:color="auto"/>
                                        <w:left w:val="none" w:sz="0" w:space="0" w:color="auto"/>
                                        <w:bottom w:val="none" w:sz="0" w:space="0" w:color="auto"/>
                                        <w:right w:val="none" w:sz="0" w:space="0" w:color="auto"/>
                                      </w:divBdr>
                                    </w:div>
                                    <w:div w:id="323582712">
                                      <w:marLeft w:val="0"/>
                                      <w:marRight w:val="0"/>
                                      <w:marTop w:val="30"/>
                                      <w:marBottom w:val="0"/>
                                      <w:divBdr>
                                        <w:top w:val="none" w:sz="0" w:space="0" w:color="auto"/>
                                        <w:left w:val="none" w:sz="0" w:space="0" w:color="auto"/>
                                        <w:bottom w:val="none" w:sz="0" w:space="0" w:color="auto"/>
                                        <w:right w:val="none" w:sz="0" w:space="0" w:color="auto"/>
                                      </w:divBdr>
                                    </w:div>
                                    <w:div w:id="655378660">
                                      <w:marLeft w:val="0"/>
                                      <w:marRight w:val="0"/>
                                      <w:marTop w:val="30"/>
                                      <w:marBottom w:val="0"/>
                                      <w:divBdr>
                                        <w:top w:val="none" w:sz="0" w:space="0" w:color="auto"/>
                                        <w:left w:val="none" w:sz="0" w:space="0" w:color="auto"/>
                                        <w:bottom w:val="none" w:sz="0" w:space="0" w:color="auto"/>
                                        <w:right w:val="none" w:sz="0" w:space="0" w:color="auto"/>
                                      </w:divBdr>
                                    </w:div>
                                    <w:div w:id="2004896238">
                                      <w:marLeft w:val="0"/>
                                      <w:marRight w:val="0"/>
                                      <w:marTop w:val="30"/>
                                      <w:marBottom w:val="0"/>
                                      <w:divBdr>
                                        <w:top w:val="none" w:sz="0" w:space="0" w:color="auto"/>
                                        <w:left w:val="none" w:sz="0" w:space="0" w:color="auto"/>
                                        <w:bottom w:val="none" w:sz="0" w:space="0" w:color="auto"/>
                                        <w:right w:val="none" w:sz="0" w:space="0" w:color="auto"/>
                                      </w:divBdr>
                                    </w:div>
                                    <w:div w:id="2026589642">
                                      <w:marLeft w:val="0"/>
                                      <w:marRight w:val="0"/>
                                      <w:marTop w:val="30"/>
                                      <w:marBottom w:val="0"/>
                                      <w:divBdr>
                                        <w:top w:val="none" w:sz="0" w:space="0" w:color="auto"/>
                                        <w:left w:val="none" w:sz="0" w:space="0" w:color="auto"/>
                                        <w:bottom w:val="none" w:sz="0" w:space="0" w:color="auto"/>
                                        <w:right w:val="none" w:sz="0" w:space="0" w:color="auto"/>
                                      </w:divBdr>
                                      <w:divsChild>
                                        <w:div w:id="1565338617">
                                          <w:marLeft w:val="0"/>
                                          <w:marRight w:val="0"/>
                                          <w:marTop w:val="0"/>
                                          <w:marBottom w:val="0"/>
                                          <w:divBdr>
                                            <w:top w:val="none" w:sz="0" w:space="0" w:color="auto"/>
                                            <w:left w:val="none" w:sz="0" w:space="0" w:color="auto"/>
                                            <w:bottom w:val="none" w:sz="0" w:space="0" w:color="auto"/>
                                            <w:right w:val="none" w:sz="0" w:space="0" w:color="auto"/>
                                          </w:divBdr>
                                        </w:div>
                                      </w:divsChild>
                                    </w:div>
                                    <w:div w:id="1749691796">
                                      <w:marLeft w:val="0"/>
                                      <w:marRight w:val="0"/>
                                      <w:marTop w:val="105"/>
                                      <w:marBottom w:val="0"/>
                                      <w:divBdr>
                                        <w:top w:val="none" w:sz="0" w:space="0" w:color="auto"/>
                                        <w:left w:val="none" w:sz="0" w:space="0" w:color="auto"/>
                                        <w:bottom w:val="none" w:sz="0" w:space="0" w:color="auto"/>
                                        <w:right w:val="none" w:sz="0" w:space="0" w:color="auto"/>
                                      </w:divBdr>
                                    </w:div>
                                    <w:div w:id="779111184">
                                      <w:marLeft w:val="0"/>
                                      <w:marRight w:val="0"/>
                                      <w:marTop w:val="105"/>
                                      <w:marBottom w:val="0"/>
                                      <w:divBdr>
                                        <w:top w:val="none" w:sz="0" w:space="0" w:color="auto"/>
                                        <w:left w:val="none" w:sz="0" w:space="0" w:color="auto"/>
                                        <w:bottom w:val="none" w:sz="0" w:space="0" w:color="auto"/>
                                        <w:right w:val="none" w:sz="0" w:space="0" w:color="auto"/>
                                      </w:divBdr>
                                    </w:div>
                                    <w:div w:id="1362823241">
                                      <w:marLeft w:val="0"/>
                                      <w:marRight w:val="0"/>
                                      <w:marTop w:val="105"/>
                                      <w:marBottom w:val="0"/>
                                      <w:divBdr>
                                        <w:top w:val="none" w:sz="0" w:space="0" w:color="auto"/>
                                        <w:left w:val="none" w:sz="0" w:space="0" w:color="auto"/>
                                        <w:bottom w:val="none" w:sz="0" w:space="0" w:color="auto"/>
                                        <w:right w:val="none" w:sz="0" w:space="0" w:color="auto"/>
                                      </w:divBdr>
                                    </w:div>
                                    <w:div w:id="1618414783">
                                      <w:marLeft w:val="0"/>
                                      <w:marRight w:val="0"/>
                                      <w:marTop w:val="105"/>
                                      <w:marBottom w:val="0"/>
                                      <w:divBdr>
                                        <w:top w:val="none" w:sz="0" w:space="0" w:color="auto"/>
                                        <w:left w:val="none" w:sz="0" w:space="0" w:color="auto"/>
                                        <w:bottom w:val="none" w:sz="0" w:space="0" w:color="auto"/>
                                        <w:right w:val="none" w:sz="0" w:space="0" w:color="auto"/>
                                      </w:divBdr>
                                    </w:div>
                                    <w:div w:id="367147530">
                                      <w:marLeft w:val="0"/>
                                      <w:marRight w:val="0"/>
                                      <w:marTop w:val="105"/>
                                      <w:marBottom w:val="0"/>
                                      <w:divBdr>
                                        <w:top w:val="none" w:sz="0" w:space="0" w:color="auto"/>
                                        <w:left w:val="none" w:sz="0" w:space="0" w:color="auto"/>
                                        <w:bottom w:val="none" w:sz="0" w:space="0" w:color="auto"/>
                                        <w:right w:val="none" w:sz="0" w:space="0" w:color="auto"/>
                                      </w:divBdr>
                                    </w:div>
                                    <w:div w:id="8528283">
                                      <w:marLeft w:val="0"/>
                                      <w:marRight w:val="0"/>
                                      <w:marTop w:val="105"/>
                                      <w:marBottom w:val="0"/>
                                      <w:divBdr>
                                        <w:top w:val="none" w:sz="0" w:space="0" w:color="auto"/>
                                        <w:left w:val="none" w:sz="0" w:space="0" w:color="auto"/>
                                        <w:bottom w:val="none" w:sz="0" w:space="0" w:color="auto"/>
                                        <w:right w:val="none" w:sz="0" w:space="0" w:color="auto"/>
                                      </w:divBdr>
                                      <w:divsChild>
                                        <w:div w:id="923143775">
                                          <w:marLeft w:val="0"/>
                                          <w:marRight w:val="0"/>
                                          <w:marTop w:val="0"/>
                                          <w:marBottom w:val="0"/>
                                          <w:divBdr>
                                            <w:top w:val="none" w:sz="0" w:space="0" w:color="auto"/>
                                            <w:left w:val="none" w:sz="0" w:space="0" w:color="auto"/>
                                            <w:bottom w:val="none" w:sz="0" w:space="0" w:color="auto"/>
                                            <w:right w:val="none" w:sz="0" w:space="0" w:color="auto"/>
                                          </w:divBdr>
                                        </w:div>
                                        <w:div w:id="1733238723">
                                          <w:marLeft w:val="0"/>
                                          <w:marRight w:val="0"/>
                                          <w:marTop w:val="0"/>
                                          <w:marBottom w:val="0"/>
                                          <w:divBdr>
                                            <w:top w:val="none" w:sz="0" w:space="0" w:color="auto"/>
                                            <w:left w:val="none" w:sz="0" w:space="0" w:color="auto"/>
                                            <w:bottom w:val="none" w:sz="0" w:space="0" w:color="auto"/>
                                            <w:right w:val="none" w:sz="0" w:space="0" w:color="auto"/>
                                          </w:divBdr>
                                        </w:div>
                                      </w:divsChild>
                                    </w:div>
                                    <w:div w:id="1383215895">
                                      <w:marLeft w:val="0"/>
                                      <w:marRight w:val="0"/>
                                      <w:marTop w:val="0"/>
                                      <w:marBottom w:val="0"/>
                                      <w:divBdr>
                                        <w:top w:val="none" w:sz="0" w:space="0" w:color="auto"/>
                                        <w:left w:val="none" w:sz="0" w:space="0" w:color="auto"/>
                                        <w:bottom w:val="none" w:sz="0" w:space="0" w:color="auto"/>
                                        <w:right w:val="none" w:sz="0" w:space="0" w:color="auto"/>
                                      </w:divBdr>
                                      <w:divsChild>
                                        <w:div w:id="1461723584">
                                          <w:marLeft w:val="0"/>
                                          <w:marRight w:val="0"/>
                                          <w:marTop w:val="45"/>
                                          <w:marBottom w:val="0"/>
                                          <w:divBdr>
                                            <w:top w:val="none" w:sz="0" w:space="0" w:color="auto"/>
                                            <w:left w:val="none" w:sz="0" w:space="0" w:color="auto"/>
                                            <w:bottom w:val="none" w:sz="0" w:space="0" w:color="auto"/>
                                            <w:right w:val="none" w:sz="0" w:space="0" w:color="auto"/>
                                          </w:divBdr>
                                          <w:divsChild>
                                            <w:div w:id="9353332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14720581">
                                      <w:marLeft w:val="0"/>
                                      <w:marRight w:val="0"/>
                                      <w:marTop w:val="0"/>
                                      <w:marBottom w:val="0"/>
                                      <w:divBdr>
                                        <w:top w:val="none" w:sz="0" w:space="0" w:color="auto"/>
                                        <w:left w:val="none" w:sz="0" w:space="0" w:color="auto"/>
                                        <w:bottom w:val="none" w:sz="0" w:space="0" w:color="auto"/>
                                        <w:right w:val="none" w:sz="0" w:space="0" w:color="auto"/>
                                      </w:divBdr>
                                      <w:divsChild>
                                        <w:div w:id="1774786867">
                                          <w:marLeft w:val="0"/>
                                          <w:marRight w:val="0"/>
                                          <w:marTop w:val="45"/>
                                          <w:marBottom w:val="0"/>
                                          <w:divBdr>
                                            <w:top w:val="none" w:sz="0" w:space="0" w:color="auto"/>
                                            <w:left w:val="none" w:sz="0" w:space="0" w:color="auto"/>
                                            <w:bottom w:val="none" w:sz="0" w:space="0" w:color="auto"/>
                                            <w:right w:val="none" w:sz="0" w:space="0" w:color="auto"/>
                                          </w:divBdr>
                                          <w:divsChild>
                                            <w:div w:id="12269654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35402212">
                                      <w:marLeft w:val="0"/>
                                      <w:marRight w:val="0"/>
                                      <w:marTop w:val="0"/>
                                      <w:marBottom w:val="0"/>
                                      <w:divBdr>
                                        <w:top w:val="none" w:sz="0" w:space="0" w:color="auto"/>
                                        <w:left w:val="none" w:sz="0" w:space="0" w:color="auto"/>
                                        <w:bottom w:val="none" w:sz="0" w:space="0" w:color="auto"/>
                                        <w:right w:val="none" w:sz="0" w:space="0" w:color="auto"/>
                                      </w:divBdr>
                                      <w:divsChild>
                                        <w:div w:id="1589266892">
                                          <w:marLeft w:val="0"/>
                                          <w:marRight w:val="0"/>
                                          <w:marTop w:val="45"/>
                                          <w:marBottom w:val="0"/>
                                          <w:divBdr>
                                            <w:top w:val="none" w:sz="0" w:space="0" w:color="auto"/>
                                            <w:left w:val="none" w:sz="0" w:space="0" w:color="auto"/>
                                            <w:bottom w:val="none" w:sz="0" w:space="0" w:color="auto"/>
                                            <w:right w:val="none" w:sz="0" w:space="0" w:color="auto"/>
                                          </w:divBdr>
                                          <w:divsChild>
                                            <w:div w:id="134258585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15793240">
                                      <w:marLeft w:val="0"/>
                                      <w:marRight w:val="0"/>
                                      <w:marTop w:val="30"/>
                                      <w:marBottom w:val="0"/>
                                      <w:divBdr>
                                        <w:top w:val="none" w:sz="0" w:space="0" w:color="auto"/>
                                        <w:left w:val="none" w:sz="0" w:space="0" w:color="auto"/>
                                        <w:bottom w:val="none" w:sz="0" w:space="0" w:color="auto"/>
                                        <w:right w:val="none" w:sz="0" w:space="0" w:color="auto"/>
                                      </w:divBdr>
                                    </w:div>
                                    <w:div w:id="986468930">
                                      <w:marLeft w:val="0"/>
                                      <w:marRight w:val="0"/>
                                      <w:marTop w:val="30"/>
                                      <w:marBottom w:val="0"/>
                                      <w:divBdr>
                                        <w:top w:val="none" w:sz="0" w:space="0" w:color="auto"/>
                                        <w:left w:val="none" w:sz="0" w:space="0" w:color="auto"/>
                                        <w:bottom w:val="none" w:sz="0" w:space="0" w:color="auto"/>
                                        <w:right w:val="none" w:sz="0" w:space="0" w:color="auto"/>
                                      </w:divBdr>
                                    </w:div>
                                    <w:div w:id="1101874094">
                                      <w:marLeft w:val="0"/>
                                      <w:marRight w:val="0"/>
                                      <w:marTop w:val="30"/>
                                      <w:marBottom w:val="0"/>
                                      <w:divBdr>
                                        <w:top w:val="none" w:sz="0" w:space="0" w:color="auto"/>
                                        <w:left w:val="none" w:sz="0" w:space="0" w:color="auto"/>
                                        <w:bottom w:val="none" w:sz="0" w:space="0" w:color="auto"/>
                                        <w:right w:val="none" w:sz="0" w:space="0" w:color="auto"/>
                                      </w:divBdr>
                                    </w:div>
                                    <w:div w:id="362487306">
                                      <w:marLeft w:val="0"/>
                                      <w:marRight w:val="0"/>
                                      <w:marTop w:val="30"/>
                                      <w:marBottom w:val="0"/>
                                      <w:divBdr>
                                        <w:top w:val="none" w:sz="0" w:space="0" w:color="auto"/>
                                        <w:left w:val="none" w:sz="0" w:space="0" w:color="auto"/>
                                        <w:bottom w:val="none" w:sz="0" w:space="0" w:color="auto"/>
                                        <w:right w:val="none" w:sz="0" w:space="0" w:color="auto"/>
                                      </w:divBdr>
                                    </w:div>
                                    <w:div w:id="2086956054">
                                      <w:marLeft w:val="0"/>
                                      <w:marRight w:val="0"/>
                                      <w:marTop w:val="30"/>
                                      <w:marBottom w:val="0"/>
                                      <w:divBdr>
                                        <w:top w:val="none" w:sz="0" w:space="0" w:color="auto"/>
                                        <w:left w:val="none" w:sz="0" w:space="0" w:color="auto"/>
                                        <w:bottom w:val="none" w:sz="0" w:space="0" w:color="auto"/>
                                        <w:right w:val="none" w:sz="0" w:space="0" w:color="auto"/>
                                      </w:divBdr>
                                    </w:div>
                                    <w:div w:id="964700861">
                                      <w:marLeft w:val="0"/>
                                      <w:marRight w:val="0"/>
                                      <w:marTop w:val="30"/>
                                      <w:marBottom w:val="0"/>
                                      <w:divBdr>
                                        <w:top w:val="none" w:sz="0" w:space="0" w:color="auto"/>
                                        <w:left w:val="none" w:sz="0" w:space="0" w:color="auto"/>
                                        <w:bottom w:val="none" w:sz="0" w:space="0" w:color="auto"/>
                                        <w:right w:val="none" w:sz="0" w:space="0" w:color="auto"/>
                                      </w:divBdr>
                                    </w:div>
                                    <w:div w:id="153420757">
                                      <w:marLeft w:val="0"/>
                                      <w:marRight w:val="0"/>
                                      <w:marTop w:val="30"/>
                                      <w:marBottom w:val="0"/>
                                      <w:divBdr>
                                        <w:top w:val="none" w:sz="0" w:space="0" w:color="auto"/>
                                        <w:left w:val="none" w:sz="0" w:space="0" w:color="auto"/>
                                        <w:bottom w:val="none" w:sz="0" w:space="0" w:color="auto"/>
                                        <w:right w:val="none" w:sz="0" w:space="0" w:color="auto"/>
                                      </w:divBdr>
                                      <w:divsChild>
                                        <w:div w:id="721948189">
                                          <w:marLeft w:val="0"/>
                                          <w:marRight w:val="0"/>
                                          <w:marTop w:val="0"/>
                                          <w:marBottom w:val="0"/>
                                          <w:divBdr>
                                            <w:top w:val="none" w:sz="0" w:space="0" w:color="auto"/>
                                            <w:left w:val="none" w:sz="0" w:space="0" w:color="auto"/>
                                            <w:bottom w:val="none" w:sz="0" w:space="0" w:color="auto"/>
                                            <w:right w:val="none" w:sz="0" w:space="0" w:color="auto"/>
                                          </w:divBdr>
                                        </w:div>
                                      </w:divsChild>
                                    </w:div>
                                    <w:div w:id="127094967">
                                      <w:marLeft w:val="0"/>
                                      <w:marRight w:val="0"/>
                                      <w:marTop w:val="30"/>
                                      <w:marBottom w:val="0"/>
                                      <w:divBdr>
                                        <w:top w:val="none" w:sz="0" w:space="0" w:color="auto"/>
                                        <w:left w:val="none" w:sz="0" w:space="0" w:color="auto"/>
                                        <w:bottom w:val="none" w:sz="0" w:space="0" w:color="auto"/>
                                        <w:right w:val="none" w:sz="0" w:space="0" w:color="auto"/>
                                      </w:divBdr>
                                    </w:div>
                                    <w:div w:id="777795646">
                                      <w:marLeft w:val="0"/>
                                      <w:marRight w:val="0"/>
                                      <w:marTop w:val="30"/>
                                      <w:marBottom w:val="0"/>
                                      <w:divBdr>
                                        <w:top w:val="none" w:sz="0" w:space="0" w:color="auto"/>
                                        <w:left w:val="none" w:sz="0" w:space="0" w:color="auto"/>
                                        <w:bottom w:val="none" w:sz="0" w:space="0" w:color="auto"/>
                                        <w:right w:val="none" w:sz="0" w:space="0" w:color="auto"/>
                                      </w:divBdr>
                                    </w:div>
                                    <w:div w:id="989141641">
                                      <w:marLeft w:val="0"/>
                                      <w:marRight w:val="0"/>
                                      <w:marTop w:val="30"/>
                                      <w:marBottom w:val="0"/>
                                      <w:divBdr>
                                        <w:top w:val="none" w:sz="0" w:space="0" w:color="auto"/>
                                        <w:left w:val="none" w:sz="0" w:space="0" w:color="auto"/>
                                        <w:bottom w:val="none" w:sz="0" w:space="0" w:color="auto"/>
                                        <w:right w:val="none" w:sz="0" w:space="0" w:color="auto"/>
                                      </w:divBdr>
                                    </w:div>
                                    <w:div w:id="158547720">
                                      <w:marLeft w:val="0"/>
                                      <w:marRight w:val="0"/>
                                      <w:marTop w:val="30"/>
                                      <w:marBottom w:val="0"/>
                                      <w:divBdr>
                                        <w:top w:val="none" w:sz="0" w:space="0" w:color="auto"/>
                                        <w:left w:val="none" w:sz="0" w:space="0" w:color="auto"/>
                                        <w:bottom w:val="none" w:sz="0" w:space="0" w:color="auto"/>
                                        <w:right w:val="none" w:sz="0" w:space="0" w:color="auto"/>
                                      </w:divBdr>
                                    </w:div>
                                    <w:div w:id="999229922">
                                      <w:marLeft w:val="0"/>
                                      <w:marRight w:val="0"/>
                                      <w:marTop w:val="30"/>
                                      <w:marBottom w:val="0"/>
                                      <w:divBdr>
                                        <w:top w:val="none" w:sz="0" w:space="0" w:color="auto"/>
                                        <w:left w:val="none" w:sz="0" w:space="0" w:color="auto"/>
                                        <w:bottom w:val="none" w:sz="0" w:space="0" w:color="auto"/>
                                        <w:right w:val="none" w:sz="0" w:space="0" w:color="auto"/>
                                      </w:divBdr>
                                    </w:div>
                                    <w:div w:id="452016042">
                                      <w:marLeft w:val="0"/>
                                      <w:marRight w:val="0"/>
                                      <w:marTop w:val="30"/>
                                      <w:marBottom w:val="0"/>
                                      <w:divBdr>
                                        <w:top w:val="none" w:sz="0" w:space="0" w:color="auto"/>
                                        <w:left w:val="none" w:sz="0" w:space="0" w:color="auto"/>
                                        <w:bottom w:val="none" w:sz="0" w:space="0" w:color="auto"/>
                                        <w:right w:val="none" w:sz="0" w:space="0" w:color="auto"/>
                                      </w:divBdr>
                                    </w:div>
                                    <w:div w:id="2124878791">
                                      <w:marLeft w:val="0"/>
                                      <w:marRight w:val="0"/>
                                      <w:marTop w:val="30"/>
                                      <w:marBottom w:val="0"/>
                                      <w:divBdr>
                                        <w:top w:val="none" w:sz="0" w:space="0" w:color="auto"/>
                                        <w:left w:val="none" w:sz="0" w:space="0" w:color="auto"/>
                                        <w:bottom w:val="none" w:sz="0" w:space="0" w:color="auto"/>
                                        <w:right w:val="none" w:sz="0" w:space="0" w:color="auto"/>
                                      </w:divBdr>
                                      <w:divsChild>
                                        <w:div w:id="2105028107">
                                          <w:marLeft w:val="0"/>
                                          <w:marRight w:val="0"/>
                                          <w:marTop w:val="0"/>
                                          <w:marBottom w:val="0"/>
                                          <w:divBdr>
                                            <w:top w:val="none" w:sz="0" w:space="0" w:color="auto"/>
                                            <w:left w:val="none" w:sz="0" w:space="0" w:color="auto"/>
                                            <w:bottom w:val="none" w:sz="0" w:space="0" w:color="auto"/>
                                            <w:right w:val="none" w:sz="0" w:space="0" w:color="auto"/>
                                          </w:divBdr>
                                        </w:div>
                                      </w:divsChild>
                                    </w:div>
                                    <w:div w:id="1329938571">
                                      <w:marLeft w:val="0"/>
                                      <w:marRight w:val="0"/>
                                      <w:marTop w:val="30"/>
                                      <w:marBottom w:val="0"/>
                                      <w:divBdr>
                                        <w:top w:val="none" w:sz="0" w:space="0" w:color="auto"/>
                                        <w:left w:val="none" w:sz="0" w:space="0" w:color="auto"/>
                                        <w:bottom w:val="none" w:sz="0" w:space="0" w:color="auto"/>
                                        <w:right w:val="none" w:sz="0" w:space="0" w:color="auto"/>
                                      </w:divBdr>
                                    </w:div>
                                    <w:div w:id="763496173">
                                      <w:marLeft w:val="0"/>
                                      <w:marRight w:val="0"/>
                                      <w:marTop w:val="30"/>
                                      <w:marBottom w:val="0"/>
                                      <w:divBdr>
                                        <w:top w:val="none" w:sz="0" w:space="0" w:color="auto"/>
                                        <w:left w:val="none" w:sz="0" w:space="0" w:color="auto"/>
                                        <w:bottom w:val="none" w:sz="0" w:space="0" w:color="auto"/>
                                        <w:right w:val="none" w:sz="0" w:space="0" w:color="auto"/>
                                      </w:divBdr>
                                    </w:div>
                                    <w:div w:id="1145314064">
                                      <w:marLeft w:val="0"/>
                                      <w:marRight w:val="0"/>
                                      <w:marTop w:val="30"/>
                                      <w:marBottom w:val="0"/>
                                      <w:divBdr>
                                        <w:top w:val="none" w:sz="0" w:space="0" w:color="auto"/>
                                        <w:left w:val="none" w:sz="0" w:space="0" w:color="auto"/>
                                        <w:bottom w:val="none" w:sz="0" w:space="0" w:color="auto"/>
                                        <w:right w:val="none" w:sz="0" w:space="0" w:color="auto"/>
                                      </w:divBdr>
                                    </w:div>
                                    <w:div w:id="887840109">
                                      <w:marLeft w:val="0"/>
                                      <w:marRight w:val="0"/>
                                      <w:marTop w:val="30"/>
                                      <w:marBottom w:val="0"/>
                                      <w:divBdr>
                                        <w:top w:val="none" w:sz="0" w:space="0" w:color="auto"/>
                                        <w:left w:val="none" w:sz="0" w:space="0" w:color="auto"/>
                                        <w:bottom w:val="none" w:sz="0" w:space="0" w:color="auto"/>
                                        <w:right w:val="none" w:sz="0" w:space="0" w:color="auto"/>
                                      </w:divBdr>
                                    </w:div>
                                    <w:div w:id="1304192898">
                                      <w:marLeft w:val="0"/>
                                      <w:marRight w:val="0"/>
                                      <w:marTop w:val="30"/>
                                      <w:marBottom w:val="0"/>
                                      <w:divBdr>
                                        <w:top w:val="none" w:sz="0" w:space="0" w:color="auto"/>
                                        <w:left w:val="none" w:sz="0" w:space="0" w:color="auto"/>
                                        <w:bottom w:val="none" w:sz="0" w:space="0" w:color="auto"/>
                                        <w:right w:val="none" w:sz="0" w:space="0" w:color="auto"/>
                                      </w:divBdr>
                                    </w:div>
                                    <w:div w:id="203635552">
                                      <w:marLeft w:val="0"/>
                                      <w:marRight w:val="0"/>
                                      <w:marTop w:val="30"/>
                                      <w:marBottom w:val="0"/>
                                      <w:divBdr>
                                        <w:top w:val="none" w:sz="0" w:space="0" w:color="auto"/>
                                        <w:left w:val="none" w:sz="0" w:space="0" w:color="auto"/>
                                        <w:bottom w:val="none" w:sz="0" w:space="0" w:color="auto"/>
                                        <w:right w:val="none" w:sz="0" w:space="0" w:color="auto"/>
                                      </w:divBdr>
                                    </w:div>
                                    <w:div w:id="1035813285">
                                      <w:marLeft w:val="0"/>
                                      <w:marRight w:val="0"/>
                                      <w:marTop w:val="30"/>
                                      <w:marBottom w:val="0"/>
                                      <w:divBdr>
                                        <w:top w:val="none" w:sz="0" w:space="0" w:color="auto"/>
                                        <w:left w:val="none" w:sz="0" w:space="0" w:color="auto"/>
                                        <w:bottom w:val="none" w:sz="0" w:space="0" w:color="auto"/>
                                        <w:right w:val="none" w:sz="0" w:space="0" w:color="auto"/>
                                      </w:divBdr>
                                      <w:divsChild>
                                        <w:div w:id="2048483463">
                                          <w:marLeft w:val="0"/>
                                          <w:marRight w:val="0"/>
                                          <w:marTop w:val="0"/>
                                          <w:marBottom w:val="0"/>
                                          <w:divBdr>
                                            <w:top w:val="none" w:sz="0" w:space="0" w:color="auto"/>
                                            <w:left w:val="none" w:sz="0" w:space="0" w:color="auto"/>
                                            <w:bottom w:val="none" w:sz="0" w:space="0" w:color="auto"/>
                                            <w:right w:val="none" w:sz="0" w:space="0" w:color="auto"/>
                                          </w:divBdr>
                                        </w:div>
                                      </w:divsChild>
                                    </w:div>
                                    <w:div w:id="27802832">
                                      <w:marLeft w:val="0"/>
                                      <w:marRight w:val="0"/>
                                      <w:marTop w:val="30"/>
                                      <w:marBottom w:val="0"/>
                                      <w:divBdr>
                                        <w:top w:val="none" w:sz="0" w:space="0" w:color="auto"/>
                                        <w:left w:val="none" w:sz="0" w:space="0" w:color="auto"/>
                                        <w:bottom w:val="none" w:sz="0" w:space="0" w:color="auto"/>
                                        <w:right w:val="none" w:sz="0" w:space="0" w:color="auto"/>
                                      </w:divBdr>
                                    </w:div>
                                    <w:div w:id="25259260">
                                      <w:marLeft w:val="0"/>
                                      <w:marRight w:val="0"/>
                                      <w:marTop w:val="30"/>
                                      <w:marBottom w:val="0"/>
                                      <w:divBdr>
                                        <w:top w:val="none" w:sz="0" w:space="0" w:color="auto"/>
                                        <w:left w:val="none" w:sz="0" w:space="0" w:color="auto"/>
                                        <w:bottom w:val="none" w:sz="0" w:space="0" w:color="auto"/>
                                        <w:right w:val="none" w:sz="0" w:space="0" w:color="auto"/>
                                      </w:divBdr>
                                    </w:div>
                                    <w:div w:id="494030609">
                                      <w:marLeft w:val="0"/>
                                      <w:marRight w:val="0"/>
                                      <w:marTop w:val="30"/>
                                      <w:marBottom w:val="0"/>
                                      <w:divBdr>
                                        <w:top w:val="none" w:sz="0" w:space="0" w:color="auto"/>
                                        <w:left w:val="none" w:sz="0" w:space="0" w:color="auto"/>
                                        <w:bottom w:val="none" w:sz="0" w:space="0" w:color="auto"/>
                                        <w:right w:val="none" w:sz="0" w:space="0" w:color="auto"/>
                                      </w:divBdr>
                                    </w:div>
                                    <w:div w:id="1874413941">
                                      <w:marLeft w:val="0"/>
                                      <w:marRight w:val="0"/>
                                      <w:marTop w:val="30"/>
                                      <w:marBottom w:val="0"/>
                                      <w:divBdr>
                                        <w:top w:val="none" w:sz="0" w:space="0" w:color="auto"/>
                                        <w:left w:val="none" w:sz="0" w:space="0" w:color="auto"/>
                                        <w:bottom w:val="none" w:sz="0" w:space="0" w:color="auto"/>
                                        <w:right w:val="none" w:sz="0" w:space="0" w:color="auto"/>
                                      </w:divBdr>
                                    </w:div>
                                    <w:div w:id="1032345725">
                                      <w:marLeft w:val="0"/>
                                      <w:marRight w:val="0"/>
                                      <w:marTop w:val="30"/>
                                      <w:marBottom w:val="0"/>
                                      <w:divBdr>
                                        <w:top w:val="none" w:sz="0" w:space="0" w:color="auto"/>
                                        <w:left w:val="none" w:sz="0" w:space="0" w:color="auto"/>
                                        <w:bottom w:val="none" w:sz="0" w:space="0" w:color="auto"/>
                                        <w:right w:val="none" w:sz="0" w:space="0" w:color="auto"/>
                                      </w:divBdr>
                                    </w:div>
                                    <w:div w:id="1298339198">
                                      <w:marLeft w:val="0"/>
                                      <w:marRight w:val="0"/>
                                      <w:marTop w:val="30"/>
                                      <w:marBottom w:val="0"/>
                                      <w:divBdr>
                                        <w:top w:val="none" w:sz="0" w:space="0" w:color="auto"/>
                                        <w:left w:val="none" w:sz="0" w:space="0" w:color="auto"/>
                                        <w:bottom w:val="none" w:sz="0" w:space="0" w:color="auto"/>
                                        <w:right w:val="none" w:sz="0" w:space="0" w:color="auto"/>
                                      </w:divBdr>
                                    </w:div>
                                    <w:div w:id="1548448885">
                                      <w:marLeft w:val="0"/>
                                      <w:marRight w:val="0"/>
                                      <w:marTop w:val="30"/>
                                      <w:marBottom w:val="0"/>
                                      <w:divBdr>
                                        <w:top w:val="none" w:sz="0" w:space="0" w:color="auto"/>
                                        <w:left w:val="none" w:sz="0" w:space="0" w:color="auto"/>
                                        <w:bottom w:val="none" w:sz="0" w:space="0" w:color="auto"/>
                                        <w:right w:val="none" w:sz="0" w:space="0" w:color="auto"/>
                                      </w:divBdr>
                                      <w:divsChild>
                                        <w:div w:id="53503909">
                                          <w:marLeft w:val="0"/>
                                          <w:marRight w:val="0"/>
                                          <w:marTop w:val="0"/>
                                          <w:marBottom w:val="0"/>
                                          <w:divBdr>
                                            <w:top w:val="none" w:sz="0" w:space="0" w:color="auto"/>
                                            <w:left w:val="none" w:sz="0" w:space="0" w:color="auto"/>
                                            <w:bottom w:val="none" w:sz="0" w:space="0" w:color="auto"/>
                                            <w:right w:val="none" w:sz="0" w:space="0" w:color="auto"/>
                                          </w:divBdr>
                                        </w:div>
                                      </w:divsChild>
                                    </w:div>
                                    <w:div w:id="1329094978">
                                      <w:marLeft w:val="0"/>
                                      <w:marRight w:val="0"/>
                                      <w:marTop w:val="30"/>
                                      <w:marBottom w:val="0"/>
                                      <w:divBdr>
                                        <w:top w:val="none" w:sz="0" w:space="0" w:color="auto"/>
                                        <w:left w:val="none" w:sz="0" w:space="0" w:color="auto"/>
                                        <w:bottom w:val="none" w:sz="0" w:space="0" w:color="auto"/>
                                        <w:right w:val="none" w:sz="0" w:space="0" w:color="auto"/>
                                      </w:divBdr>
                                    </w:div>
                                    <w:div w:id="1313758175">
                                      <w:marLeft w:val="0"/>
                                      <w:marRight w:val="0"/>
                                      <w:marTop w:val="30"/>
                                      <w:marBottom w:val="0"/>
                                      <w:divBdr>
                                        <w:top w:val="none" w:sz="0" w:space="0" w:color="auto"/>
                                        <w:left w:val="none" w:sz="0" w:space="0" w:color="auto"/>
                                        <w:bottom w:val="none" w:sz="0" w:space="0" w:color="auto"/>
                                        <w:right w:val="none" w:sz="0" w:space="0" w:color="auto"/>
                                      </w:divBdr>
                                    </w:div>
                                    <w:div w:id="465664764">
                                      <w:marLeft w:val="0"/>
                                      <w:marRight w:val="0"/>
                                      <w:marTop w:val="30"/>
                                      <w:marBottom w:val="0"/>
                                      <w:divBdr>
                                        <w:top w:val="none" w:sz="0" w:space="0" w:color="auto"/>
                                        <w:left w:val="none" w:sz="0" w:space="0" w:color="auto"/>
                                        <w:bottom w:val="none" w:sz="0" w:space="0" w:color="auto"/>
                                        <w:right w:val="none" w:sz="0" w:space="0" w:color="auto"/>
                                      </w:divBdr>
                                    </w:div>
                                    <w:div w:id="944848417">
                                      <w:marLeft w:val="0"/>
                                      <w:marRight w:val="0"/>
                                      <w:marTop w:val="30"/>
                                      <w:marBottom w:val="0"/>
                                      <w:divBdr>
                                        <w:top w:val="none" w:sz="0" w:space="0" w:color="auto"/>
                                        <w:left w:val="none" w:sz="0" w:space="0" w:color="auto"/>
                                        <w:bottom w:val="none" w:sz="0" w:space="0" w:color="auto"/>
                                        <w:right w:val="none" w:sz="0" w:space="0" w:color="auto"/>
                                      </w:divBdr>
                                    </w:div>
                                    <w:div w:id="247157483">
                                      <w:marLeft w:val="0"/>
                                      <w:marRight w:val="0"/>
                                      <w:marTop w:val="30"/>
                                      <w:marBottom w:val="0"/>
                                      <w:divBdr>
                                        <w:top w:val="none" w:sz="0" w:space="0" w:color="auto"/>
                                        <w:left w:val="none" w:sz="0" w:space="0" w:color="auto"/>
                                        <w:bottom w:val="none" w:sz="0" w:space="0" w:color="auto"/>
                                        <w:right w:val="none" w:sz="0" w:space="0" w:color="auto"/>
                                      </w:divBdr>
                                    </w:div>
                                    <w:div w:id="640232926">
                                      <w:marLeft w:val="0"/>
                                      <w:marRight w:val="0"/>
                                      <w:marTop w:val="30"/>
                                      <w:marBottom w:val="0"/>
                                      <w:divBdr>
                                        <w:top w:val="none" w:sz="0" w:space="0" w:color="auto"/>
                                        <w:left w:val="none" w:sz="0" w:space="0" w:color="auto"/>
                                        <w:bottom w:val="none" w:sz="0" w:space="0" w:color="auto"/>
                                        <w:right w:val="none" w:sz="0" w:space="0" w:color="auto"/>
                                      </w:divBdr>
                                    </w:div>
                                    <w:div w:id="1897857094">
                                      <w:marLeft w:val="0"/>
                                      <w:marRight w:val="0"/>
                                      <w:marTop w:val="30"/>
                                      <w:marBottom w:val="0"/>
                                      <w:divBdr>
                                        <w:top w:val="none" w:sz="0" w:space="0" w:color="auto"/>
                                        <w:left w:val="none" w:sz="0" w:space="0" w:color="auto"/>
                                        <w:bottom w:val="none" w:sz="0" w:space="0" w:color="auto"/>
                                        <w:right w:val="none" w:sz="0" w:space="0" w:color="auto"/>
                                      </w:divBdr>
                                      <w:divsChild>
                                        <w:div w:id="1044787903">
                                          <w:marLeft w:val="0"/>
                                          <w:marRight w:val="0"/>
                                          <w:marTop w:val="0"/>
                                          <w:marBottom w:val="0"/>
                                          <w:divBdr>
                                            <w:top w:val="none" w:sz="0" w:space="0" w:color="auto"/>
                                            <w:left w:val="none" w:sz="0" w:space="0" w:color="auto"/>
                                            <w:bottom w:val="none" w:sz="0" w:space="0" w:color="auto"/>
                                            <w:right w:val="none" w:sz="0" w:space="0" w:color="auto"/>
                                          </w:divBdr>
                                        </w:div>
                                      </w:divsChild>
                                    </w:div>
                                    <w:div w:id="17052030">
                                      <w:marLeft w:val="0"/>
                                      <w:marRight w:val="0"/>
                                      <w:marTop w:val="30"/>
                                      <w:marBottom w:val="0"/>
                                      <w:divBdr>
                                        <w:top w:val="none" w:sz="0" w:space="0" w:color="auto"/>
                                        <w:left w:val="none" w:sz="0" w:space="0" w:color="auto"/>
                                        <w:bottom w:val="none" w:sz="0" w:space="0" w:color="auto"/>
                                        <w:right w:val="none" w:sz="0" w:space="0" w:color="auto"/>
                                      </w:divBdr>
                                    </w:div>
                                    <w:div w:id="1384981021">
                                      <w:marLeft w:val="0"/>
                                      <w:marRight w:val="0"/>
                                      <w:marTop w:val="30"/>
                                      <w:marBottom w:val="0"/>
                                      <w:divBdr>
                                        <w:top w:val="none" w:sz="0" w:space="0" w:color="auto"/>
                                        <w:left w:val="none" w:sz="0" w:space="0" w:color="auto"/>
                                        <w:bottom w:val="none" w:sz="0" w:space="0" w:color="auto"/>
                                        <w:right w:val="none" w:sz="0" w:space="0" w:color="auto"/>
                                      </w:divBdr>
                                    </w:div>
                                    <w:div w:id="1136027810">
                                      <w:marLeft w:val="0"/>
                                      <w:marRight w:val="0"/>
                                      <w:marTop w:val="30"/>
                                      <w:marBottom w:val="0"/>
                                      <w:divBdr>
                                        <w:top w:val="none" w:sz="0" w:space="0" w:color="auto"/>
                                        <w:left w:val="none" w:sz="0" w:space="0" w:color="auto"/>
                                        <w:bottom w:val="none" w:sz="0" w:space="0" w:color="auto"/>
                                        <w:right w:val="none" w:sz="0" w:space="0" w:color="auto"/>
                                      </w:divBdr>
                                    </w:div>
                                    <w:div w:id="862938708">
                                      <w:marLeft w:val="0"/>
                                      <w:marRight w:val="0"/>
                                      <w:marTop w:val="30"/>
                                      <w:marBottom w:val="0"/>
                                      <w:divBdr>
                                        <w:top w:val="none" w:sz="0" w:space="0" w:color="auto"/>
                                        <w:left w:val="none" w:sz="0" w:space="0" w:color="auto"/>
                                        <w:bottom w:val="none" w:sz="0" w:space="0" w:color="auto"/>
                                        <w:right w:val="none" w:sz="0" w:space="0" w:color="auto"/>
                                      </w:divBdr>
                                    </w:div>
                                    <w:div w:id="1006403424">
                                      <w:marLeft w:val="0"/>
                                      <w:marRight w:val="0"/>
                                      <w:marTop w:val="30"/>
                                      <w:marBottom w:val="0"/>
                                      <w:divBdr>
                                        <w:top w:val="none" w:sz="0" w:space="0" w:color="auto"/>
                                        <w:left w:val="none" w:sz="0" w:space="0" w:color="auto"/>
                                        <w:bottom w:val="none" w:sz="0" w:space="0" w:color="auto"/>
                                        <w:right w:val="none" w:sz="0" w:space="0" w:color="auto"/>
                                      </w:divBdr>
                                    </w:div>
                                    <w:div w:id="623849860">
                                      <w:marLeft w:val="0"/>
                                      <w:marRight w:val="0"/>
                                      <w:marTop w:val="30"/>
                                      <w:marBottom w:val="0"/>
                                      <w:divBdr>
                                        <w:top w:val="none" w:sz="0" w:space="0" w:color="auto"/>
                                        <w:left w:val="none" w:sz="0" w:space="0" w:color="auto"/>
                                        <w:bottom w:val="none" w:sz="0" w:space="0" w:color="auto"/>
                                        <w:right w:val="none" w:sz="0" w:space="0" w:color="auto"/>
                                      </w:divBdr>
                                    </w:div>
                                    <w:div w:id="1963606398">
                                      <w:marLeft w:val="0"/>
                                      <w:marRight w:val="0"/>
                                      <w:marTop w:val="30"/>
                                      <w:marBottom w:val="0"/>
                                      <w:divBdr>
                                        <w:top w:val="none" w:sz="0" w:space="0" w:color="auto"/>
                                        <w:left w:val="none" w:sz="0" w:space="0" w:color="auto"/>
                                        <w:bottom w:val="none" w:sz="0" w:space="0" w:color="auto"/>
                                        <w:right w:val="none" w:sz="0" w:space="0" w:color="auto"/>
                                      </w:divBdr>
                                      <w:divsChild>
                                        <w:div w:id="702949882">
                                          <w:marLeft w:val="0"/>
                                          <w:marRight w:val="0"/>
                                          <w:marTop w:val="0"/>
                                          <w:marBottom w:val="0"/>
                                          <w:divBdr>
                                            <w:top w:val="none" w:sz="0" w:space="0" w:color="auto"/>
                                            <w:left w:val="none" w:sz="0" w:space="0" w:color="auto"/>
                                            <w:bottom w:val="none" w:sz="0" w:space="0" w:color="auto"/>
                                            <w:right w:val="none" w:sz="0" w:space="0" w:color="auto"/>
                                          </w:divBdr>
                                        </w:div>
                                      </w:divsChild>
                                    </w:div>
                                    <w:div w:id="451705427">
                                      <w:marLeft w:val="0"/>
                                      <w:marRight w:val="0"/>
                                      <w:marTop w:val="30"/>
                                      <w:marBottom w:val="0"/>
                                      <w:divBdr>
                                        <w:top w:val="none" w:sz="0" w:space="0" w:color="auto"/>
                                        <w:left w:val="none" w:sz="0" w:space="0" w:color="auto"/>
                                        <w:bottom w:val="none" w:sz="0" w:space="0" w:color="auto"/>
                                        <w:right w:val="none" w:sz="0" w:space="0" w:color="auto"/>
                                      </w:divBdr>
                                    </w:div>
                                    <w:div w:id="1666009654">
                                      <w:marLeft w:val="0"/>
                                      <w:marRight w:val="0"/>
                                      <w:marTop w:val="30"/>
                                      <w:marBottom w:val="0"/>
                                      <w:divBdr>
                                        <w:top w:val="none" w:sz="0" w:space="0" w:color="auto"/>
                                        <w:left w:val="none" w:sz="0" w:space="0" w:color="auto"/>
                                        <w:bottom w:val="none" w:sz="0" w:space="0" w:color="auto"/>
                                        <w:right w:val="none" w:sz="0" w:space="0" w:color="auto"/>
                                      </w:divBdr>
                                    </w:div>
                                    <w:div w:id="511797544">
                                      <w:marLeft w:val="0"/>
                                      <w:marRight w:val="0"/>
                                      <w:marTop w:val="30"/>
                                      <w:marBottom w:val="0"/>
                                      <w:divBdr>
                                        <w:top w:val="none" w:sz="0" w:space="0" w:color="auto"/>
                                        <w:left w:val="none" w:sz="0" w:space="0" w:color="auto"/>
                                        <w:bottom w:val="none" w:sz="0" w:space="0" w:color="auto"/>
                                        <w:right w:val="none" w:sz="0" w:space="0" w:color="auto"/>
                                      </w:divBdr>
                                    </w:div>
                                    <w:div w:id="1574970249">
                                      <w:marLeft w:val="0"/>
                                      <w:marRight w:val="0"/>
                                      <w:marTop w:val="30"/>
                                      <w:marBottom w:val="0"/>
                                      <w:divBdr>
                                        <w:top w:val="none" w:sz="0" w:space="0" w:color="auto"/>
                                        <w:left w:val="none" w:sz="0" w:space="0" w:color="auto"/>
                                        <w:bottom w:val="none" w:sz="0" w:space="0" w:color="auto"/>
                                        <w:right w:val="none" w:sz="0" w:space="0" w:color="auto"/>
                                      </w:divBdr>
                                    </w:div>
                                    <w:div w:id="1162546009">
                                      <w:marLeft w:val="0"/>
                                      <w:marRight w:val="0"/>
                                      <w:marTop w:val="30"/>
                                      <w:marBottom w:val="0"/>
                                      <w:divBdr>
                                        <w:top w:val="none" w:sz="0" w:space="0" w:color="auto"/>
                                        <w:left w:val="none" w:sz="0" w:space="0" w:color="auto"/>
                                        <w:bottom w:val="none" w:sz="0" w:space="0" w:color="auto"/>
                                        <w:right w:val="none" w:sz="0" w:space="0" w:color="auto"/>
                                      </w:divBdr>
                                    </w:div>
                                    <w:div w:id="1763988142">
                                      <w:marLeft w:val="0"/>
                                      <w:marRight w:val="0"/>
                                      <w:marTop w:val="30"/>
                                      <w:marBottom w:val="0"/>
                                      <w:divBdr>
                                        <w:top w:val="none" w:sz="0" w:space="0" w:color="auto"/>
                                        <w:left w:val="none" w:sz="0" w:space="0" w:color="auto"/>
                                        <w:bottom w:val="none" w:sz="0" w:space="0" w:color="auto"/>
                                        <w:right w:val="none" w:sz="0" w:space="0" w:color="auto"/>
                                      </w:divBdr>
                                    </w:div>
                                    <w:div w:id="904143571">
                                      <w:marLeft w:val="0"/>
                                      <w:marRight w:val="0"/>
                                      <w:marTop w:val="30"/>
                                      <w:marBottom w:val="0"/>
                                      <w:divBdr>
                                        <w:top w:val="none" w:sz="0" w:space="0" w:color="auto"/>
                                        <w:left w:val="none" w:sz="0" w:space="0" w:color="auto"/>
                                        <w:bottom w:val="none" w:sz="0" w:space="0" w:color="auto"/>
                                        <w:right w:val="none" w:sz="0" w:space="0" w:color="auto"/>
                                      </w:divBdr>
                                      <w:divsChild>
                                        <w:div w:id="1975018608">
                                          <w:marLeft w:val="0"/>
                                          <w:marRight w:val="0"/>
                                          <w:marTop w:val="0"/>
                                          <w:marBottom w:val="0"/>
                                          <w:divBdr>
                                            <w:top w:val="none" w:sz="0" w:space="0" w:color="auto"/>
                                            <w:left w:val="none" w:sz="0" w:space="0" w:color="auto"/>
                                            <w:bottom w:val="none" w:sz="0" w:space="0" w:color="auto"/>
                                            <w:right w:val="none" w:sz="0" w:space="0" w:color="auto"/>
                                          </w:divBdr>
                                        </w:div>
                                      </w:divsChild>
                                    </w:div>
                                    <w:div w:id="9718733">
                                      <w:marLeft w:val="0"/>
                                      <w:marRight w:val="0"/>
                                      <w:marTop w:val="30"/>
                                      <w:marBottom w:val="0"/>
                                      <w:divBdr>
                                        <w:top w:val="none" w:sz="0" w:space="0" w:color="auto"/>
                                        <w:left w:val="none" w:sz="0" w:space="0" w:color="auto"/>
                                        <w:bottom w:val="none" w:sz="0" w:space="0" w:color="auto"/>
                                        <w:right w:val="none" w:sz="0" w:space="0" w:color="auto"/>
                                      </w:divBdr>
                                    </w:div>
                                    <w:div w:id="601449040">
                                      <w:marLeft w:val="0"/>
                                      <w:marRight w:val="0"/>
                                      <w:marTop w:val="30"/>
                                      <w:marBottom w:val="0"/>
                                      <w:divBdr>
                                        <w:top w:val="none" w:sz="0" w:space="0" w:color="auto"/>
                                        <w:left w:val="none" w:sz="0" w:space="0" w:color="auto"/>
                                        <w:bottom w:val="none" w:sz="0" w:space="0" w:color="auto"/>
                                        <w:right w:val="none" w:sz="0" w:space="0" w:color="auto"/>
                                      </w:divBdr>
                                    </w:div>
                                    <w:div w:id="1229535528">
                                      <w:marLeft w:val="0"/>
                                      <w:marRight w:val="0"/>
                                      <w:marTop w:val="30"/>
                                      <w:marBottom w:val="0"/>
                                      <w:divBdr>
                                        <w:top w:val="none" w:sz="0" w:space="0" w:color="auto"/>
                                        <w:left w:val="none" w:sz="0" w:space="0" w:color="auto"/>
                                        <w:bottom w:val="none" w:sz="0" w:space="0" w:color="auto"/>
                                        <w:right w:val="none" w:sz="0" w:space="0" w:color="auto"/>
                                      </w:divBdr>
                                    </w:div>
                                    <w:div w:id="1033726258">
                                      <w:marLeft w:val="0"/>
                                      <w:marRight w:val="0"/>
                                      <w:marTop w:val="30"/>
                                      <w:marBottom w:val="0"/>
                                      <w:divBdr>
                                        <w:top w:val="none" w:sz="0" w:space="0" w:color="auto"/>
                                        <w:left w:val="none" w:sz="0" w:space="0" w:color="auto"/>
                                        <w:bottom w:val="none" w:sz="0" w:space="0" w:color="auto"/>
                                        <w:right w:val="none" w:sz="0" w:space="0" w:color="auto"/>
                                      </w:divBdr>
                                    </w:div>
                                    <w:div w:id="1112550712">
                                      <w:marLeft w:val="0"/>
                                      <w:marRight w:val="0"/>
                                      <w:marTop w:val="30"/>
                                      <w:marBottom w:val="0"/>
                                      <w:divBdr>
                                        <w:top w:val="none" w:sz="0" w:space="0" w:color="auto"/>
                                        <w:left w:val="none" w:sz="0" w:space="0" w:color="auto"/>
                                        <w:bottom w:val="none" w:sz="0" w:space="0" w:color="auto"/>
                                        <w:right w:val="none" w:sz="0" w:space="0" w:color="auto"/>
                                      </w:divBdr>
                                    </w:div>
                                    <w:div w:id="1289437247">
                                      <w:marLeft w:val="0"/>
                                      <w:marRight w:val="0"/>
                                      <w:marTop w:val="30"/>
                                      <w:marBottom w:val="0"/>
                                      <w:divBdr>
                                        <w:top w:val="none" w:sz="0" w:space="0" w:color="auto"/>
                                        <w:left w:val="none" w:sz="0" w:space="0" w:color="auto"/>
                                        <w:bottom w:val="none" w:sz="0" w:space="0" w:color="auto"/>
                                        <w:right w:val="none" w:sz="0" w:space="0" w:color="auto"/>
                                      </w:divBdr>
                                    </w:div>
                                    <w:div w:id="778183612">
                                      <w:marLeft w:val="0"/>
                                      <w:marRight w:val="0"/>
                                      <w:marTop w:val="30"/>
                                      <w:marBottom w:val="0"/>
                                      <w:divBdr>
                                        <w:top w:val="none" w:sz="0" w:space="0" w:color="auto"/>
                                        <w:left w:val="none" w:sz="0" w:space="0" w:color="auto"/>
                                        <w:bottom w:val="none" w:sz="0" w:space="0" w:color="auto"/>
                                        <w:right w:val="none" w:sz="0" w:space="0" w:color="auto"/>
                                      </w:divBdr>
                                      <w:divsChild>
                                        <w:div w:id="1483042151">
                                          <w:marLeft w:val="0"/>
                                          <w:marRight w:val="0"/>
                                          <w:marTop w:val="0"/>
                                          <w:marBottom w:val="0"/>
                                          <w:divBdr>
                                            <w:top w:val="none" w:sz="0" w:space="0" w:color="auto"/>
                                            <w:left w:val="none" w:sz="0" w:space="0" w:color="auto"/>
                                            <w:bottom w:val="none" w:sz="0" w:space="0" w:color="auto"/>
                                            <w:right w:val="none" w:sz="0" w:space="0" w:color="auto"/>
                                          </w:divBdr>
                                        </w:div>
                                      </w:divsChild>
                                    </w:div>
                                    <w:div w:id="1945451573">
                                      <w:marLeft w:val="0"/>
                                      <w:marRight w:val="0"/>
                                      <w:marTop w:val="30"/>
                                      <w:marBottom w:val="0"/>
                                      <w:divBdr>
                                        <w:top w:val="none" w:sz="0" w:space="0" w:color="auto"/>
                                        <w:left w:val="none" w:sz="0" w:space="0" w:color="auto"/>
                                        <w:bottom w:val="none" w:sz="0" w:space="0" w:color="auto"/>
                                        <w:right w:val="none" w:sz="0" w:space="0" w:color="auto"/>
                                      </w:divBdr>
                                    </w:div>
                                    <w:div w:id="1355232698">
                                      <w:marLeft w:val="0"/>
                                      <w:marRight w:val="0"/>
                                      <w:marTop w:val="30"/>
                                      <w:marBottom w:val="0"/>
                                      <w:divBdr>
                                        <w:top w:val="none" w:sz="0" w:space="0" w:color="auto"/>
                                        <w:left w:val="none" w:sz="0" w:space="0" w:color="auto"/>
                                        <w:bottom w:val="none" w:sz="0" w:space="0" w:color="auto"/>
                                        <w:right w:val="none" w:sz="0" w:space="0" w:color="auto"/>
                                      </w:divBdr>
                                    </w:div>
                                    <w:div w:id="1205600588">
                                      <w:marLeft w:val="0"/>
                                      <w:marRight w:val="0"/>
                                      <w:marTop w:val="30"/>
                                      <w:marBottom w:val="0"/>
                                      <w:divBdr>
                                        <w:top w:val="none" w:sz="0" w:space="0" w:color="auto"/>
                                        <w:left w:val="none" w:sz="0" w:space="0" w:color="auto"/>
                                        <w:bottom w:val="none" w:sz="0" w:space="0" w:color="auto"/>
                                        <w:right w:val="none" w:sz="0" w:space="0" w:color="auto"/>
                                      </w:divBdr>
                                    </w:div>
                                    <w:div w:id="1203323917">
                                      <w:marLeft w:val="0"/>
                                      <w:marRight w:val="0"/>
                                      <w:marTop w:val="30"/>
                                      <w:marBottom w:val="0"/>
                                      <w:divBdr>
                                        <w:top w:val="none" w:sz="0" w:space="0" w:color="auto"/>
                                        <w:left w:val="none" w:sz="0" w:space="0" w:color="auto"/>
                                        <w:bottom w:val="none" w:sz="0" w:space="0" w:color="auto"/>
                                        <w:right w:val="none" w:sz="0" w:space="0" w:color="auto"/>
                                      </w:divBdr>
                                    </w:div>
                                    <w:div w:id="1224147607">
                                      <w:marLeft w:val="0"/>
                                      <w:marRight w:val="0"/>
                                      <w:marTop w:val="30"/>
                                      <w:marBottom w:val="0"/>
                                      <w:divBdr>
                                        <w:top w:val="none" w:sz="0" w:space="0" w:color="auto"/>
                                        <w:left w:val="none" w:sz="0" w:space="0" w:color="auto"/>
                                        <w:bottom w:val="none" w:sz="0" w:space="0" w:color="auto"/>
                                        <w:right w:val="none" w:sz="0" w:space="0" w:color="auto"/>
                                      </w:divBdr>
                                    </w:div>
                                    <w:div w:id="1810584051">
                                      <w:marLeft w:val="0"/>
                                      <w:marRight w:val="0"/>
                                      <w:marTop w:val="30"/>
                                      <w:marBottom w:val="0"/>
                                      <w:divBdr>
                                        <w:top w:val="none" w:sz="0" w:space="0" w:color="auto"/>
                                        <w:left w:val="none" w:sz="0" w:space="0" w:color="auto"/>
                                        <w:bottom w:val="none" w:sz="0" w:space="0" w:color="auto"/>
                                        <w:right w:val="none" w:sz="0" w:space="0" w:color="auto"/>
                                      </w:divBdr>
                                    </w:div>
                                    <w:div w:id="1039746518">
                                      <w:marLeft w:val="0"/>
                                      <w:marRight w:val="0"/>
                                      <w:marTop w:val="30"/>
                                      <w:marBottom w:val="0"/>
                                      <w:divBdr>
                                        <w:top w:val="none" w:sz="0" w:space="0" w:color="auto"/>
                                        <w:left w:val="none" w:sz="0" w:space="0" w:color="auto"/>
                                        <w:bottom w:val="none" w:sz="0" w:space="0" w:color="auto"/>
                                        <w:right w:val="none" w:sz="0" w:space="0" w:color="auto"/>
                                      </w:divBdr>
                                      <w:divsChild>
                                        <w:div w:id="1689287974">
                                          <w:marLeft w:val="0"/>
                                          <w:marRight w:val="0"/>
                                          <w:marTop w:val="0"/>
                                          <w:marBottom w:val="0"/>
                                          <w:divBdr>
                                            <w:top w:val="none" w:sz="0" w:space="0" w:color="auto"/>
                                            <w:left w:val="none" w:sz="0" w:space="0" w:color="auto"/>
                                            <w:bottom w:val="none" w:sz="0" w:space="0" w:color="auto"/>
                                            <w:right w:val="none" w:sz="0" w:space="0" w:color="auto"/>
                                          </w:divBdr>
                                        </w:div>
                                      </w:divsChild>
                                    </w:div>
                                    <w:div w:id="1053122109">
                                      <w:marLeft w:val="0"/>
                                      <w:marRight w:val="0"/>
                                      <w:marTop w:val="105"/>
                                      <w:marBottom w:val="0"/>
                                      <w:divBdr>
                                        <w:top w:val="none" w:sz="0" w:space="0" w:color="auto"/>
                                        <w:left w:val="none" w:sz="0" w:space="0" w:color="auto"/>
                                        <w:bottom w:val="none" w:sz="0" w:space="0" w:color="auto"/>
                                        <w:right w:val="none" w:sz="0" w:space="0" w:color="auto"/>
                                      </w:divBdr>
                                    </w:div>
                                    <w:div w:id="1689335330">
                                      <w:marLeft w:val="0"/>
                                      <w:marRight w:val="0"/>
                                      <w:marTop w:val="105"/>
                                      <w:marBottom w:val="0"/>
                                      <w:divBdr>
                                        <w:top w:val="none" w:sz="0" w:space="0" w:color="auto"/>
                                        <w:left w:val="none" w:sz="0" w:space="0" w:color="auto"/>
                                        <w:bottom w:val="none" w:sz="0" w:space="0" w:color="auto"/>
                                        <w:right w:val="none" w:sz="0" w:space="0" w:color="auto"/>
                                      </w:divBdr>
                                    </w:div>
                                    <w:div w:id="1610624232">
                                      <w:marLeft w:val="0"/>
                                      <w:marRight w:val="0"/>
                                      <w:marTop w:val="105"/>
                                      <w:marBottom w:val="0"/>
                                      <w:divBdr>
                                        <w:top w:val="none" w:sz="0" w:space="0" w:color="auto"/>
                                        <w:left w:val="none" w:sz="0" w:space="0" w:color="auto"/>
                                        <w:bottom w:val="none" w:sz="0" w:space="0" w:color="auto"/>
                                        <w:right w:val="none" w:sz="0" w:space="0" w:color="auto"/>
                                      </w:divBdr>
                                    </w:div>
                                    <w:div w:id="1661155949">
                                      <w:marLeft w:val="0"/>
                                      <w:marRight w:val="0"/>
                                      <w:marTop w:val="105"/>
                                      <w:marBottom w:val="0"/>
                                      <w:divBdr>
                                        <w:top w:val="none" w:sz="0" w:space="0" w:color="auto"/>
                                        <w:left w:val="none" w:sz="0" w:space="0" w:color="auto"/>
                                        <w:bottom w:val="none" w:sz="0" w:space="0" w:color="auto"/>
                                        <w:right w:val="none" w:sz="0" w:space="0" w:color="auto"/>
                                      </w:divBdr>
                                    </w:div>
                                    <w:div w:id="1891771671">
                                      <w:marLeft w:val="0"/>
                                      <w:marRight w:val="0"/>
                                      <w:marTop w:val="105"/>
                                      <w:marBottom w:val="0"/>
                                      <w:divBdr>
                                        <w:top w:val="none" w:sz="0" w:space="0" w:color="auto"/>
                                        <w:left w:val="none" w:sz="0" w:space="0" w:color="auto"/>
                                        <w:bottom w:val="none" w:sz="0" w:space="0" w:color="auto"/>
                                        <w:right w:val="none" w:sz="0" w:space="0" w:color="auto"/>
                                      </w:divBdr>
                                    </w:div>
                                    <w:div w:id="2009208248">
                                      <w:marLeft w:val="0"/>
                                      <w:marRight w:val="0"/>
                                      <w:marTop w:val="105"/>
                                      <w:marBottom w:val="0"/>
                                      <w:divBdr>
                                        <w:top w:val="none" w:sz="0" w:space="0" w:color="auto"/>
                                        <w:left w:val="none" w:sz="0" w:space="0" w:color="auto"/>
                                        <w:bottom w:val="none" w:sz="0" w:space="0" w:color="auto"/>
                                        <w:right w:val="none" w:sz="0" w:space="0" w:color="auto"/>
                                      </w:divBdr>
                                    </w:div>
                                    <w:div w:id="428085768">
                                      <w:marLeft w:val="0"/>
                                      <w:marRight w:val="0"/>
                                      <w:marTop w:val="105"/>
                                      <w:marBottom w:val="0"/>
                                      <w:divBdr>
                                        <w:top w:val="none" w:sz="0" w:space="0" w:color="auto"/>
                                        <w:left w:val="none" w:sz="0" w:space="0" w:color="auto"/>
                                        <w:bottom w:val="none" w:sz="0" w:space="0" w:color="auto"/>
                                        <w:right w:val="none" w:sz="0" w:space="0" w:color="auto"/>
                                      </w:divBdr>
                                      <w:divsChild>
                                        <w:div w:id="1666778747">
                                          <w:marLeft w:val="0"/>
                                          <w:marRight w:val="0"/>
                                          <w:marTop w:val="0"/>
                                          <w:marBottom w:val="0"/>
                                          <w:divBdr>
                                            <w:top w:val="none" w:sz="0" w:space="0" w:color="auto"/>
                                            <w:left w:val="none" w:sz="0" w:space="0" w:color="auto"/>
                                            <w:bottom w:val="none" w:sz="0" w:space="0" w:color="auto"/>
                                            <w:right w:val="none" w:sz="0" w:space="0" w:color="auto"/>
                                          </w:divBdr>
                                          <w:divsChild>
                                            <w:div w:id="824081305">
                                              <w:marLeft w:val="0"/>
                                              <w:marRight w:val="0"/>
                                              <w:marTop w:val="0"/>
                                              <w:marBottom w:val="0"/>
                                              <w:divBdr>
                                                <w:top w:val="none" w:sz="0" w:space="0" w:color="auto"/>
                                                <w:left w:val="none" w:sz="0" w:space="0" w:color="auto"/>
                                                <w:bottom w:val="none" w:sz="0" w:space="0" w:color="auto"/>
                                                <w:right w:val="none" w:sz="0" w:space="0" w:color="auto"/>
                                              </w:divBdr>
                                            </w:div>
                                            <w:div w:id="12204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50154605">
      <w:bodyDiv w:val="1"/>
      <w:marLeft w:val="0"/>
      <w:marRight w:val="0"/>
      <w:marTop w:val="0"/>
      <w:marBottom w:val="0"/>
      <w:divBdr>
        <w:top w:val="none" w:sz="0" w:space="0" w:color="auto"/>
        <w:left w:val="none" w:sz="0" w:space="0" w:color="auto"/>
        <w:bottom w:val="none" w:sz="0" w:space="0" w:color="auto"/>
        <w:right w:val="none" w:sz="0" w:space="0" w:color="auto"/>
      </w:divBdr>
      <w:divsChild>
        <w:div w:id="1873107934">
          <w:marLeft w:val="0"/>
          <w:marRight w:val="0"/>
          <w:marTop w:val="0"/>
          <w:marBottom w:val="0"/>
          <w:divBdr>
            <w:top w:val="none" w:sz="0" w:space="0" w:color="auto"/>
            <w:left w:val="none" w:sz="0" w:space="0" w:color="auto"/>
            <w:bottom w:val="none" w:sz="0" w:space="0" w:color="auto"/>
            <w:right w:val="none" w:sz="0" w:space="0" w:color="auto"/>
          </w:divBdr>
          <w:divsChild>
            <w:div w:id="1830321337">
              <w:marLeft w:val="-2928"/>
              <w:marRight w:val="0"/>
              <w:marTop w:val="0"/>
              <w:marBottom w:val="144"/>
              <w:divBdr>
                <w:top w:val="none" w:sz="0" w:space="0" w:color="auto"/>
                <w:left w:val="none" w:sz="0" w:space="0" w:color="auto"/>
                <w:bottom w:val="none" w:sz="0" w:space="0" w:color="auto"/>
                <w:right w:val="none" w:sz="0" w:space="0" w:color="auto"/>
              </w:divBdr>
              <w:divsChild>
                <w:div w:id="1763456523">
                  <w:marLeft w:val="2928"/>
                  <w:marRight w:val="0"/>
                  <w:marTop w:val="720"/>
                  <w:marBottom w:val="0"/>
                  <w:divBdr>
                    <w:top w:val="single" w:sz="6" w:space="0" w:color="AAAAAA"/>
                    <w:left w:val="single" w:sz="6" w:space="0" w:color="AAAAAA"/>
                    <w:bottom w:val="single" w:sz="6" w:space="0" w:color="AAAAAA"/>
                    <w:right w:val="none" w:sz="0" w:space="0" w:color="auto"/>
                  </w:divBdr>
                  <w:divsChild>
                    <w:div w:id="172536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730711">
      <w:bodyDiv w:val="1"/>
      <w:marLeft w:val="0"/>
      <w:marRight w:val="0"/>
      <w:marTop w:val="0"/>
      <w:marBottom w:val="0"/>
      <w:divBdr>
        <w:top w:val="none" w:sz="0" w:space="0" w:color="auto"/>
        <w:left w:val="none" w:sz="0" w:space="0" w:color="auto"/>
        <w:bottom w:val="none" w:sz="0" w:space="0" w:color="auto"/>
        <w:right w:val="none" w:sz="0" w:space="0" w:color="auto"/>
      </w:divBdr>
    </w:div>
    <w:div w:id="1751272692">
      <w:bodyDiv w:val="1"/>
      <w:marLeft w:val="0"/>
      <w:marRight w:val="0"/>
      <w:marTop w:val="0"/>
      <w:marBottom w:val="0"/>
      <w:divBdr>
        <w:top w:val="none" w:sz="0" w:space="0" w:color="auto"/>
        <w:left w:val="none" w:sz="0" w:space="0" w:color="auto"/>
        <w:bottom w:val="none" w:sz="0" w:space="0" w:color="auto"/>
        <w:right w:val="none" w:sz="0" w:space="0" w:color="auto"/>
      </w:divBdr>
      <w:divsChild>
        <w:div w:id="1437939263">
          <w:marLeft w:val="0"/>
          <w:marRight w:val="0"/>
          <w:marTop w:val="0"/>
          <w:marBottom w:val="0"/>
          <w:divBdr>
            <w:top w:val="none" w:sz="0" w:space="0" w:color="auto"/>
            <w:left w:val="none" w:sz="0" w:space="0" w:color="auto"/>
            <w:bottom w:val="none" w:sz="0" w:space="0" w:color="auto"/>
            <w:right w:val="none" w:sz="0" w:space="0" w:color="auto"/>
          </w:divBdr>
        </w:div>
        <w:div w:id="627786276">
          <w:marLeft w:val="0"/>
          <w:marRight w:val="0"/>
          <w:marTop w:val="0"/>
          <w:marBottom w:val="0"/>
          <w:divBdr>
            <w:top w:val="none" w:sz="0" w:space="0" w:color="auto"/>
            <w:left w:val="none" w:sz="0" w:space="0" w:color="auto"/>
            <w:bottom w:val="none" w:sz="0" w:space="0" w:color="auto"/>
            <w:right w:val="none" w:sz="0" w:space="0" w:color="auto"/>
          </w:divBdr>
        </w:div>
        <w:div w:id="97795609">
          <w:marLeft w:val="0"/>
          <w:marRight w:val="0"/>
          <w:marTop w:val="0"/>
          <w:marBottom w:val="0"/>
          <w:divBdr>
            <w:top w:val="none" w:sz="0" w:space="0" w:color="auto"/>
            <w:left w:val="none" w:sz="0" w:space="0" w:color="auto"/>
            <w:bottom w:val="none" w:sz="0" w:space="0" w:color="auto"/>
            <w:right w:val="none" w:sz="0" w:space="0" w:color="auto"/>
          </w:divBdr>
        </w:div>
        <w:div w:id="1722558967">
          <w:marLeft w:val="0"/>
          <w:marRight w:val="0"/>
          <w:marTop w:val="0"/>
          <w:marBottom w:val="0"/>
          <w:divBdr>
            <w:top w:val="none" w:sz="0" w:space="0" w:color="auto"/>
            <w:left w:val="none" w:sz="0" w:space="0" w:color="auto"/>
            <w:bottom w:val="none" w:sz="0" w:space="0" w:color="auto"/>
            <w:right w:val="none" w:sz="0" w:space="0" w:color="auto"/>
          </w:divBdr>
        </w:div>
        <w:div w:id="10643776">
          <w:marLeft w:val="0"/>
          <w:marRight w:val="0"/>
          <w:marTop w:val="0"/>
          <w:marBottom w:val="0"/>
          <w:divBdr>
            <w:top w:val="none" w:sz="0" w:space="0" w:color="auto"/>
            <w:left w:val="none" w:sz="0" w:space="0" w:color="auto"/>
            <w:bottom w:val="none" w:sz="0" w:space="0" w:color="auto"/>
            <w:right w:val="none" w:sz="0" w:space="0" w:color="auto"/>
          </w:divBdr>
        </w:div>
        <w:div w:id="1744251893">
          <w:marLeft w:val="0"/>
          <w:marRight w:val="0"/>
          <w:marTop w:val="0"/>
          <w:marBottom w:val="0"/>
          <w:divBdr>
            <w:top w:val="none" w:sz="0" w:space="0" w:color="auto"/>
            <w:left w:val="none" w:sz="0" w:space="0" w:color="auto"/>
            <w:bottom w:val="none" w:sz="0" w:space="0" w:color="auto"/>
            <w:right w:val="none" w:sz="0" w:space="0" w:color="auto"/>
          </w:divBdr>
        </w:div>
      </w:divsChild>
    </w:div>
    <w:div w:id="1752465078">
      <w:bodyDiv w:val="1"/>
      <w:marLeft w:val="0"/>
      <w:marRight w:val="0"/>
      <w:marTop w:val="0"/>
      <w:marBottom w:val="0"/>
      <w:divBdr>
        <w:top w:val="none" w:sz="0" w:space="0" w:color="auto"/>
        <w:left w:val="none" w:sz="0" w:space="0" w:color="auto"/>
        <w:bottom w:val="none" w:sz="0" w:space="0" w:color="auto"/>
        <w:right w:val="none" w:sz="0" w:space="0" w:color="auto"/>
      </w:divBdr>
      <w:divsChild>
        <w:div w:id="885994472">
          <w:marLeft w:val="0"/>
          <w:marRight w:val="0"/>
          <w:marTop w:val="0"/>
          <w:marBottom w:val="0"/>
          <w:divBdr>
            <w:top w:val="none" w:sz="0" w:space="0" w:color="auto"/>
            <w:left w:val="none" w:sz="0" w:space="0" w:color="auto"/>
            <w:bottom w:val="none" w:sz="0" w:space="0" w:color="auto"/>
            <w:right w:val="none" w:sz="0" w:space="0" w:color="auto"/>
          </w:divBdr>
          <w:divsChild>
            <w:div w:id="2019312536">
              <w:marLeft w:val="0"/>
              <w:marRight w:val="0"/>
              <w:marTop w:val="0"/>
              <w:marBottom w:val="0"/>
              <w:divBdr>
                <w:top w:val="none" w:sz="0" w:space="0" w:color="auto"/>
                <w:left w:val="none" w:sz="0" w:space="0" w:color="auto"/>
                <w:bottom w:val="none" w:sz="0" w:space="0" w:color="auto"/>
                <w:right w:val="none" w:sz="0" w:space="0" w:color="auto"/>
              </w:divBdr>
              <w:divsChild>
                <w:div w:id="1852986347">
                  <w:marLeft w:val="0"/>
                  <w:marRight w:val="0"/>
                  <w:marTop w:val="0"/>
                  <w:marBottom w:val="0"/>
                  <w:divBdr>
                    <w:top w:val="none" w:sz="0" w:space="0" w:color="auto"/>
                    <w:left w:val="none" w:sz="0" w:space="0" w:color="auto"/>
                    <w:bottom w:val="none" w:sz="0" w:space="0" w:color="auto"/>
                    <w:right w:val="none" w:sz="0" w:space="0" w:color="auto"/>
                  </w:divBdr>
                  <w:divsChild>
                    <w:div w:id="1518999516">
                      <w:marLeft w:val="0"/>
                      <w:marRight w:val="0"/>
                      <w:marTop w:val="0"/>
                      <w:marBottom w:val="0"/>
                      <w:divBdr>
                        <w:top w:val="single" w:sz="4" w:space="2" w:color="C0C0C0"/>
                        <w:left w:val="single" w:sz="4" w:space="2" w:color="C0C0C0"/>
                        <w:bottom w:val="single" w:sz="4" w:space="2" w:color="C0C0C0"/>
                        <w:right w:val="single" w:sz="4" w:space="2" w:color="C0C0C0"/>
                      </w:divBdr>
                      <w:divsChild>
                        <w:div w:id="1064331701">
                          <w:marLeft w:val="0"/>
                          <w:marRight w:val="0"/>
                          <w:marTop w:val="0"/>
                          <w:marBottom w:val="0"/>
                          <w:divBdr>
                            <w:top w:val="none" w:sz="0" w:space="0" w:color="auto"/>
                            <w:left w:val="none" w:sz="0" w:space="0" w:color="auto"/>
                            <w:bottom w:val="none" w:sz="0" w:space="0" w:color="auto"/>
                            <w:right w:val="none" w:sz="0" w:space="0" w:color="auto"/>
                          </w:divBdr>
                        </w:div>
                        <w:div w:id="1667660638">
                          <w:marLeft w:val="0"/>
                          <w:marRight w:val="0"/>
                          <w:marTop w:val="0"/>
                          <w:marBottom w:val="0"/>
                          <w:divBdr>
                            <w:top w:val="none" w:sz="0" w:space="0" w:color="auto"/>
                            <w:left w:val="none" w:sz="0" w:space="0" w:color="auto"/>
                            <w:bottom w:val="none" w:sz="0" w:space="0" w:color="auto"/>
                            <w:right w:val="none" w:sz="0" w:space="0" w:color="auto"/>
                          </w:divBdr>
                        </w:div>
                        <w:div w:id="185244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2503703">
      <w:bodyDiv w:val="1"/>
      <w:marLeft w:val="0"/>
      <w:marRight w:val="0"/>
      <w:marTop w:val="0"/>
      <w:marBottom w:val="0"/>
      <w:divBdr>
        <w:top w:val="none" w:sz="0" w:space="0" w:color="auto"/>
        <w:left w:val="none" w:sz="0" w:space="0" w:color="auto"/>
        <w:bottom w:val="none" w:sz="0" w:space="0" w:color="auto"/>
        <w:right w:val="none" w:sz="0" w:space="0" w:color="auto"/>
      </w:divBdr>
    </w:div>
    <w:div w:id="1752769658">
      <w:bodyDiv w:val="1"/>
      <w:marLeft w:val="0"/>
      <w:marRight w:val="0"/>
      <w:marTop w:val="0"/>
      <w:marBottom w:val="0"/>
      <w:divBdr>
        <w:top w:val="none" w:sz="0" w:space="0" w:color="auto"/>
        <w:left w:val="none" w:sz="0" w:space="0" w:color="auto"/>
        <w:bottom w:val="none" w:sz="0" w:space="0" w:color="auto"/>
        <w:right w:val="none" w:sz="0" w:space="0" w:color="auto"/>
      </w:divBdr>
      <w:divsChild>
        <w:div w:id="1440181805">
          <w:marLeft w:val="0"/>
          <w:marRight w:val="0"/>
          <w:marTop w:val="0"/>
          <w:marBottom w:val="0"/>
          <w:divBdr>
            <w:top w:val="none" w:sz="0" w:space="0" w:color="auto"/>
            <w:left w:val="none" w:sz="0" w:space="0" w:color="auto"/>
            <w:bottom w:val="none" w:sz="0" w:space="0" w:color="auto"/>
            <w:right w:val="none" w:sz="0" w:space="0" w:color="auto"/>
          </w:divBdr>
        </w:div>
        <w:div w:id="1519391322">
          <w:marLeft w:val="0"/>
          <w:marRight w:val="0"/>
          <w:marTop w:val="0"/>
          <w:marBottom w:val="0"/>
          <w:divBdr>
            <w:top w:val="none" w:sz="0" w:space="0" w:color="auto"/>
            <w:left w:val="none" w:sz="0" w:space="0" w:color="auto"/>
            <w:bottom w:val="none" w:sz="0" w:space="0" w:color="auto"/>
            <w:right w:val="none" w:sz="0" w:space="0" w:color="auto"/>
          </w:divBdr>
        </w:div>
        <w:div w:id="575480014">
          <w:marLeft w:val="0"/>
          <w:marRight w:val="0"/>
          <w:marTop w:val="0"/>
          <w:marBottom w:val="0"/>
          <w:divBdr>
            <w:top w:val="none" w:sz="0" w:space="0" w:color="auto"/>
            <w:left w:val="none" w:sz="0" w:space="0" w:color="auto"/>
            <w:bottom w:val="none" w:sz="0" w:space="0" w:color="auto"/>
            <w:right w:val="none" w:sz="0" w:space="0" w:color="auto"/>
          </w:divBdr>
        </w:div>
        <w:div w:id="194079674">
          <w:marLeft w:val="0"/>
          <w:marRight w:val="0"/>
          <w:marTop w:val="0"/>
          <w:marBottom w:val="0"/>
          <w:divBdr>
            <w:top w:val="none" w:sz="0" w:space="0" w:color="auto"/>
            <w:left w:val="none" w:sz="0" w:space="0" w:color="auto"/>
            <w:bottom w:val="none" w:sz="0" w:space="0" w:color="auto"/>
            <w:right w:val="none" w:sz="0" w:space="0" w:color="auto"/>
          </w:divBdr>
        </w:div>
        <w:div w:id="1794328446">
          <w:marLeft w:val="0"/>
          <w:marRight w:val="0"/>
          <w:marTop w:val="0"/>
          <w:marBottom w:val="0"/>
          <w:divBdr>
            <w:top w:val="none" w:sz="0" w:space="0" w:color="auto"/>
            <w:left w:val="none" w:sz="0" w:space="0" w:color="auto"/>
            <w:bottom w:val="none" w:sz="0" w:space="0" w:color="auto"/>
            <w:right w:val="none" w:sz="0" w:space="0" w:color="auto"/>
          </w:divBdr>
        </w:div>
        <w:div w:id="1421483673">
          <w:marLeft w:val="0"/>
          <w:marRight w:val="0"/>
          <w:marTop w:val="0"/>
          <w:marBottom w:val="0"/>
          <w:divBdr>
            <w:top w:val="none" w:sz="0" w:space="0" w:color="auto"/>
            <w:left w:val="none" w:sz="0" w:space="0" w:color="auto"/>
            <w:bottom w:val="none" w:sz="0" w:space="0" w:color="auto"/>
            <w:right w:val="none" w:sz="0" w:space="0" w:color="auto"/>
          </w:divBdr>
        </w:div>
        <w:div w:id="1670521491">
          <w:marLeft w:val="0"/>
          <w:marRight w:val="0"/>
          <w:marTop w:val="0"/>
          <w:marBottom w:val="0"/>
          <w:divBdr>
            <w:top w:val="none" w:sz="0" w:space="0" w:color="auto"/>
            <w:left w:val="none" w:sz="0" w:space="0" w:color="auto"/>
            <w:bottom w:val="none" w:sz="0" w:space="0" w:color="auto"/>
            <w:right w:val="none" w:sz="0" w:space="0" w:color="auto"/>
          </w:divBdr>
        </w:div>
        <w:div w:id="1923953717">
          <w:marLeft w:val="0"/>
          <w:marRight w:val="0"/>
          <w:marTop w:val="0"/>
          <w:marBottom w:val="0"/>
          <w:divBdr>
            <w:top w:val="none" w:sz="0" w:space="0" w:color="auto"/>
            <w:left w:val="none" w:sz="0" w:space="0" w:color="auto"/>
            <w:bottom w:val="none" w:sz="0" w:space="0" w:color="auto"/>
            <w:right w:val="none" w:sz="0" w:space="0" w:color="auto"/>
          </w:divBdr>
        </w:div>
      </w:divsChild>
    </w:div>
    <w:div w:id="1752779258">
      <w:bodyDiv w:val="1"/>
      <w:marLeft w:val="0"/>
      <w:marRight w:val="0"/>
      <w:marTop w:val="0"/>
      <w:marBottom w:val="0"/>
      <w:divBdr>
        <w:top w:val="none" w:sz="0" w:space="0" w:color="auto"/>
        <w:left w:val="none" w:sz="0" w:space="0" w:color="auto"/>
        <w:bottom w:val="none" w:sz="0" w:space="0" w:color="auto"/>
        <w:right w:val="none" w:sz="0" w:space="0" w:color="auto"/>
      </w:divBdr>
    </w:div>
    <w:div w:id="1752853053">
      <w:bodyDiv w:val="1"/>
      <w:marLeft w:val="0"/>
      <w:marRight w:val="0"/>
      <w:marTop w:val="0"/>
      <w:marBottom w:val="0"/>
      <w:divBdr>
        <w:top w:val="none" w:sz="0" w:space="0" w:color="auto"/>
        <w:left w:val="none" w:sz="0" w:space="0" w:color="auto"/>
        <w:bottom w:val="none" w:sz="0" w:space="0" w:color="auto"/>
        <w:right w:val="none" w:sz="0" w:space="0" w:color="auto"/>
      </w:divBdr>
      <w:divsChild>
        <w:div w:id="1872722168">
          <w:marLeft w:val="0"/>
          <w:marRight w:val="0"/>
          <w:marTop w:val="0"/>
          <w:marBottom w:val="0"/>
          <w:divBdr>
            <w:top w:val="none" w:sz="0" w:space="0" w:color="auto"/>
            <w:left w:val="none" w:sz="0" w:space="0" w:color="auto"/>
            <w:bottom w:val="none" w:sz="0" w:space="0" w:color="auto"/>
            <w:right w:val="none" w:sz="0" w:space="0" w:color="auto"/>
          </w:divBdr>
          <w:divsChild>
            <w:div w:id="1266615059">
              <w:marLeft w:val="0"/>
              <w:marRight w:val="0"/>
              <w:marTop w:val="0"/>
              <w:marBottom w:val="0"/>
              <w:divBdr>
                <w:top w:val="none" w:sz="0" w:space="0" w:color="auto"/>
                <w:left w:val="none" w:sz="0" w:space="0" w:color="auto"/>
                <w:bottom w:val="none" w:sz="0" w:space="0" w:color="auto"/>
                <w:right w:val="none" w:sz="0" w:space="0" w:color="auto"/>
              </w:divBdr>
              <w:divsChild>
                <w:div w:id="1719819399">
                  <w:marLeft w:val="0"/>
                  <w:marRight w:val="0"/>
                  <w:marTop w:val="0"/>
                  <w:marBottom w:val="0"/>
                  <w:divBdr>
                    <w:top w:val="none" w:sz="0" w:space="0" w:color="auto"/>
                    <w:left w:val="none" w:sz="0" w:space="0" w:color="auto"/>
                    <w:bottom w:val="none" w:sz="0" w:space="0" w:color="auto"/>
                    <w:right w:val="none" w:sz="0" w:space="0" w:color="auto"/>
                  </w:divBdr>
                  <w:divsChild>
                    <w:div w:id="1351881542">
                      <w:marLeft w:val="0"/>
                      <w:marRight w:val="0"/>
                      <w:marTop w:val="0"/>
                      <w:marBottom w:val="0"/>
                      <w:divBdr>
                        <w:top w:val="none" w:sz="0" w:space="0" w:color="auto"/>
                        <w:left w:val="none" w:sz="0" w:space="0" w:color="auto"/>
                        <w:bottom w:val="none" w:sz="0" w:space="0" w:color="auto"/>
                        <w:right w:val="none" w:sz="0" w:space="0" w:color="auto"/>
                      </w:divBdr>
                      <w:divsChild>
                        <w:div w:id="887450844">
                          <w:marLeft w:val="0"/>
                          <w:marRight w:val="0"/>
                          <w:marTop w:val="0"/>
                          <w:marBottom w:val="0"/>
                          <w:divBdr>
                            <w:top w:val="none" w:sz="0" w:space="0" w:color="auto"/>
                            <w:left w:val="none" w:sz="0" w:space="0" w:color="auto"/>
                            <w:bottom w:val="none" w:sz="0" w:space="0" w:color="auto"/>
                            <w:right w:val="none" w:sz="0" w:space="0" w:color="auto"/>
                          </w:divBdr>
                          <w:divsChild>
                            <w:div w:id="1481313035">
                              <w:marLeft w:val="0"/>
                              <w:marRight w:val="0"/>
                              <w:marTop w:val="0"/>
                              <w:marBottom w:val="0"/>
                              <w:divBdr>
                                <w:top w:val="none" w:sz="0" w:space="0" w:color="auto"/>
                                <w:left w:val="none" w:sz="0" w:space="0" w:color="auto"/>
                                <w:bottom w:val="none" w:sz="0" w:space="0" w:color="auto"/>
                                <w:right w:val="none" w:sz="0" w:space="0" w:color="auto"/>
                              </w:divBdr>
                              <w:divsChild>
                                <w:div w:id="2036540751">
                                  <w:marLeft w:val="0"/>
                                  <w:marRight w:val="0"/>
                                  <w:marTop w:val="0"/>
                                  <w:marBottom w:val="0"/>
                                  <w:divBdr>
                                    <w:top w:val="none" w:sz="0" w:space="0" w:color="auto"/>
                                    <w:left w:val="none" w:sz="0" w:space="0" w:color="auto"/>
                                    <w:bottom w:val="none" w:sz="0" w:space="0" w:color="auto"/>
                                    <w:right w:val="none" w:sz="0" w:space="0" w:color="auto"/>
                                  </w:divBdr>
                                  <w:divsChild>
                                    <w:div w:id="1030033120">
                                      <w:marLeft w:val="0"/>
                                      <w:marRight w:val="0"/>
                                      <w:marTop w:val="0"/>
                                      <w:marBottom w:val="0"/>
                                      <w:divBdr>
                                        <w:top w:val="none" w:sz="0" w:space="0" w:color="auto"/>
                                        <w:left w:val="none" w:sz="0" w:space="0" w:color="auto"/>
                                        <w:bottom w:val="none" w:sz="0" w:space="0" w:color="auto"/>
                                        <w:right w:val="none" w:sz="0" w:space="0" w:color="auto"/>
                                      </w:divBdr>
                                    </w:div>
                                    <w:div w:id="895626049">
                                      <w:marLeft w:val="0"/>
                                      <w:marRight w:val="0"/>
                                      <w:marTop w:val="0"/>
                                      <w:marBottom w:val="0"/>
                                      <w:divBdr>
                                        <w:top w:val="none" w:sz="0" w:space="0" w:color="auto"/>
                                        <w:left w:val="none" w:sz="0" w:space="0" w:color="auto"/>
                                        <w:bottom w:val="none" w:sz="0" w:space="0" w:color="auto"/>
                                        <w:right w:val="none" w:sz="0" w:space="0" w:color="auto"/>
                                      </w:divBdr>
                                    </w:div>
                                    <w:div w:id="1630746843">
                                      <w:marLeft w:val="0"/>
                                      <w:marRight w:val="0"/>
                                      <w:marTop w:val="0"/>
                                      <w:marBottom w:val="0"/>
                                      <w:divBdr>
                                        <w:top w:val="none" w:sz="0" w:space="0" w:color="auto"/>
                                        <w:left w:val="none" w:sz="0" w:space="0" w:color="auto"/>
                                        <w:bottom w:val="none" w:sz="0" w:space="0" w:color="auto"/>
                                        <w:right w:val="none" w:sz="0" w:space="0" w:color="auto"/>
                                      </w:divBdr>
                                    </w:div>
                                    <w:div w:id="1134981606">
                                      <w:marLeft w:val="0"/>
                                      <w:marRight w:val="0"/>
                                      <w:marTop w:val="0"/>
                                      <w:marBottom w:val="0"/>
                                      <w:divBdr>
                                        <w:top w:val="none" w:sz="0" w:space="0" w:color="auto"/>
                                        <w:left w:val="none" w:sz="0" w:space="0" w:color="auto"/>
                                        <w:bottom w:val="none" w:sz="0" w:space="0" w:color="auto"/>
                                        <w:right w:val="none" w:sz="0" w:space="0" w:color="auto"/>
                                      </w:divBdr>
                                    </w:div>
                                    <w:div w:id="1335689442">
                                      <w:marLeft w:val="0"/>
                                      <w:marRight w:val="0"/>
                                      <w:marTop w:val="0"/>
                                      <w:marBottom w:val="0"/>
                                      <w:divBdr>
                                        <w:top w:val="none" w:sz="0" w:space="0" w:color="auto"/>
                                        <w:left w:val="none" w:sz="0" w:space="0" w:color="auto"/>
                                        <w:bottom w:val="none" w:sz="0" w:space="0" w:color="auto"/>
                                        <w:right w:val="none" w:sz="0" w:space="0" w:color="auto"/>
                                      </w:divBdr>
                                      <w:divsChild>
                                        <w:div w:id="796340924">
                                          <w:marLeft w:val="0"/>
                                          <w:marRight w:val="0"/>
                                          <w:marTop w:val="0"/>
                                          <w:marBottom w:val="0"/>
                                          <w:divBdr>
                                            <w:top w:val="none" w:sz="0" w:space="0" w:color="auto"/>
                                            <w:left w:val="none" w:sz="0" w:space="0" w:color="auto"/>
                                            <w:bottom w:val="none" w:sz="0" w:space="0" w:color="auto"/>
                                            <w:right w:val="none" w:sz="0" w:space="0" w:color="auto"/>
                                          </w:divBdr>
                                        </w:div>
                                        <w:div w:id="2102331431">
                                          <w:marLeft w:val="0"/>
                                          <w:marRight w:val="0"/>
                                          <w:marTop w:val="0"/>
                                          <w:marBottom w:val="0"/>
                                          <w:divBdr>
                                            <w:top w:val="none" w:sz="0" w:space="0" w:color="auto"/>
                                            <w:left w:val="none" w:sz="0" w:space="0" w:color="auto"/>
                                            <w:bottom w:val="none" w:sz="0" w:space="0" w:color="auto"/>
                                            <w:right w:val="none" w:sz="0" w:space="0" w:color="auto"/>
                                          </w:divBdr>
                                        </w:div>
                                      </w:divsChild>
                                    </w:div>
                                    <w:div w:id="1580014855">
                                      <w:marLeft w:val="0"/>
                                      <w:marRight w:val="0"/>
                                      <w:marTop w:val="0"/>
                                      <w:marBottom w:val="0"/>
                                      <w:divBdr>
                                        <w:top w:val="none" w:sz="0" w:space="0" w:color="auto"/>
                                        <w:left w:val="none" w:sz="0" w:space="0" w:color="auto"/>
                                        <w:bottom w:val="none" w:sz="0" w:space="0" w:color="auto"/>
                                        <w:right w:val="none" w:sz="0" w:space="0" w:color="auto"/>
                                      </w:divBdr>
                                      <w:divsChild>
                                        <w:div w:id="950937605">
                                          <w:marLeft w:val="0"/>
                                          <w:marRight w:val="0"/>
                                          <w:marTop w:val="0"/>
                                          <w:marBottom w:val="0"/>
                                          <w:divBdr>
                                            <w:top w:val="none" w:sz="0" w:space="0" w:color="auto"/>
                                            <w:left w:val="none" w:sz="0" w:space="0" w:color="auto"/>
                                            <w:bottom w:val="none" w:sz="0" w:space="0" w:color="auto"/>
                                            <w:right w:val="none" w:sz="0" w:space="0" w:color="auto"/>
                                          </w:divBdr>
                                          <w:divsChild>
                                            <w:div w:id="159786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58570">
                                      <w:marLeft w:val="0"/>
                                      <w:marRight w:val="0"/>
                                      <w:marTop w:val="0"/>
                                      <w:marBottom w:val="0"/>
                                      <w:divBdr>
                                        <w:top w:val="none" w:sz="0" w:space="0" w:color="auto"/>
                                        <w:left w:val="none" w:sz="0" w:space="0" w:color="auto"/>
                                        <w:bottom w:val="none" w:sz="0" w:space="0" w:color="auto"/>
                                        <w:right w:val="none" w:sz="0" w:space="0" w:color="auto"/>
                                      </w:divBdr>
                                      <w:divsChild>
                                        <w:div w:id="1577283806">
                                          <w:marLeft w:val="0"/>
                                          <w:marRight w:val="0"/>
                                          <w:marTop w:val="0"/>
                                          <w:marBottom w:val="0"/>
                                          <w:divBdr>
                                            <w:top w:val="none" w:sz="0" w:space="0" w:color="auto"/>
                                            <w:left w:val="none" w:sz="0" w:space="0" w:color="auto"/>
                                            <w:bottom w:val="none" w:sz="0" w:space="0" w:color="auto"/>
                                            <w:right w:val="none" w:sz="0" w:space="0" w:color="auto"/>
                                          </w:divBdr>
                                          <w:divsChild>
                                            <w:div w:id="70275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513375">
                                      <w:marLeft w:val="0"/>
                                      <w:marRight w:val="0"/>
                                      <w:marTop w:val="0"/>
                                      <w:marBottom w:val="0"/>
                                      <w:divBdr>
                                        <w:top w:val="none" w:sz="0" w:space="0" w:color="auto"/>
                                        <w:left w:val="none" w:sz="0" w:space="0" w:color="auto"/>
                                        <w:bottom w:val="none" w:sz="0" w:space="0" w:color="auto"/>
                                        <w:right w:val="none" w:sz="0" w:space="0" w:color="auto"/>
                                      </w:divBdr>
                                      <w:divsChild>
                                        <w:div w:id="1509323951">
                                          <w:marLeft w:val="0"/>
                                          <w:marRight w:val="0"/>
                                          <w:marTop w:val="0"/>
                                          <w:marBottom w:val="0"/>
                                          <w:divBdr>
                                            <w:top w:val="none" w:sz="0" w:space="0" w:color="auto"/>
                                            <w:left w:val="none" w:sz="0" w:space="0" w:color="auto"/>
                                            <w:bottom w:val="none" w:sz="0" w:space="0" w:color="auto"/>
                                            <w:right w:val="none" w:sz="0" w:space="0" w:color="auto"/>
                                          </w:divBdr>
                                          <w:divsChild>
                                            <w:div w:id="130253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425377">
                                      <w:marLeft w:val="0"/>
                                      <w:marRight w:val="0"/>
                                      <w:marTop w:val="0"/>
                                      <w:marBottom w:val="0"/>
                                      <w:divBdr>
                                        <w:top w:val="none" w:sz="0" w:space="0" w:color="auto"/>
                                        <w:left w:val="none" w:sz="0" w:space="0" w:color="auto"/>
                                        <w:bottom w:val="none" w:sz="0" w:space="0" w:color="auto"/>
                                        <w:right w:val="none" w:sz="0" w:space="0" w:color="auto"/>
                                      </w:divBdr>
                                    </w:div>
                                    <w:div w:id="1028875453">
                                      <w:marLeft w:val="0"/>
                                      <w:marRight w:val="0"/>
                                      <w:marTop w:val="0"/>
                                      <w:marBottom w:val="0"/>
                                      <w:divBdr>
                                        <w:top w:val="none" w:sz="0" w:space="0" w:color="auto"/>
                                        <w:left w:val="none" w:sz="0" w:space="0" w:color="auto"/>
                                        <w:bottom w:val="none" w:sz="0" w:space="0" w:color="auto"/>
                                        <w:right w:val="none" w:sz="0" w:space="0" w:color="auto"/>
                                      </w:divBdr>
                                    </w:div>
                                    <w:div w:id="1452699058">
                                      <w:marLeft w:val="0"/>
                                      <w:marRight w:val="0"/>
                                      <w:marTop w:val="0"/>
                                      <w:marBottom w:val="0"/>
                                      <w:divBdr>
                                        <w:top w:val="none" w:sz="0" w:space="0" w:color="auto"/>
                                        <w:left w:val="none" w:sz="0" w:space="0" w:color="auto"/>
                                        <w:bottom w:val="none" w:sz="0" w:space="0" w:color="auto"/>
                                        <w:right w:val="none" w:sz="0" w:space="0" w:color="auto"/>
                                      </w:divBdr>
                                    </w:div>
                                    <w:div w:id="17127749">
                                      <w:marLeft w:val="0"/>
                                      <w:marRight w:val="0"/>
                                      <w:marTop w:val="0"/>
                                      <w:marBottom w:val="0"/>
                                      <w:divBdr>
                                        <w:top w:val="none" w:sz="0" w:space="0" w:color="auto"/>
                                        <w:left w:val="none" w:sz="0" w:space="0" w:color="auto"/>
                                        <w:bottom w:val="none" w:sz="0" w:space="0" w:color="auto"/>
                                        <w:right w:val="none" w:sz="0" w:space="0" w:color="auto"/>
                                      </w:divBdr>
                                    </w:div>
                                    <w:div w:id="1195575345">
                                      <w:marLeft w:val="0"/>
                                      <w:marRight w:val="0"/>
                                      <w:marTop w:val="0"/>
                                      <w:marBottom w:val="0"/>
                                      <w:divBdr>
                                        <w:top w:val="none" w:sz="0" w:space="0" w:color="auto"/>
                                        <w:left w:val="none" w:sz="0" w:space="0" w:color="auto"/>
                                        <w:bottom w:val="none" w:sz="0" w:space="0" w:color="auto"/>
                                        <w:right w:val="none" w:sz="0" w:space="0" w:color="auto"/>
                                      </w:divBdr>
                                    </w:div>
                                    <w:div w:id="1105924301">
                                      <w:marLeft w:val="0"/>
                                      <w:marRight w:val="0"/>
                                      <w:marTop w:val="0"/>
                                      <w:marBottom w:val="0"/>
                                      <w:divBdr>
                                        <w:top w:val="none" w:sz="0" w:space="0" w:color="auto"/>
                                        <w:left w:val="none" w:sz="0" w:space="0" w:color="auto"/>
                                        <w:bottom w:val="none" w:sz="0" w:space="0" w:color="auto"/>
                                        <w:right w:val="none" w:sz="0" w:space="0" w:color="auto"/>
                                      </w:divBdr>
                                    </w:div>
                                    <w:div w:id="524710027">
                                      <w:marLeft w:val="0"/>
                                      <w:marRight w:val="0"/>
                                      <w:marTop w:val="0"/>
                                      <w:marBottom w:val="0"/>
                                      <w:divBdr>
                                        <w:top w:val="none" w:sz="0" w:space="0" w:color="auto"/>
                                        <w:left w:val="none" w:sz="0" w:space="0" w:color="auto"/>
                                        <w:bottom w:val="none" w:sz="0" w:space="0" w:color="auto"/>
                                        <w:right w:val="none" w:sz="0" w:space="0" w:color="auto"/>
                                      </w:divBdr>
                                    </w:div>
                                    <w:div w:id="739057458">
                                      <w:marLeft w:val="0"/>
                                      <w:marRight w:val="0"/>
                                      <w:marTop w:val="0"/>
                                      <w:marBottom w:val="0"/>
                                      <w:divBdr>
                                        <w:top w:val="none" w:sz="0" w:space="0" w:color="auto"/>
                                        <w:left w:val="none" w:sz="0" w:space="0" w:color="auto"/>
                                        <w:bottom w:val="none" w:sz="0" w:space="0" w:color="auto"/>
                                        <w:right w:val="none" w:sz="0" w:space="0" w:color="auto"/>
                                      </w:divBdr>
                                      <w:divsChild>
                                        <w:div w:id="560217630">
                                          <w:marLeft w:val="0"/>
                                          <w:marRight w:val="0"/>
                                          <w:marTop w:val="0"/>
                                          <w:marBottom w:val="0"/>
                                          <w:divBdr>
                                            <w:top w:val="none" w:sz="0" w:space="0" w:color="auto"/>
                                            <w:left w:val="none" w:sz="0" w:space="0" w:color="auto"/>
                                            <w:bottom w:val="none" w:sz="0" w:space="0" w:color="auto"/>
                                            <w:right w:val="none" w:sz="0" w:space="0" w:color="auto"/>
                                          </w:divBdr>
                                        </w:div>
                                      </w:divsChild>
                                    </w:div>
                                    <w:div w:id="1476677809">
                                      <w:marLeft w:val="0"/>
                                      <w:marRight w:val="0"/>
                                      <w:marTop w:val="0"/>
                                      <w:marBottom w:val="0"/>
                                      <w:divBdr>
                                        <w:top w:val="none" w:sz="0" w:space="0" w:color="auto"/>
                                        <w:left w:val="none" w:sz="0" w:space="0" w:color="auto"/>
                                        <w:bottom w:val="none" w:sz="0" w:space="0" w:color="auto"/>
                                        <w:right w:val="none" w:sz="0" w:space="0" w:color="auto"/>
                                      </w:divBdr>
                                    </w:div>
                                    <w:div w:id="1184904313">
                                      <w:marLeft w:val="0"/>
                                      <w:marRight w:val="0"/>
                                      <w:marTop w:val="0"/>
                                      <w:marBottom w:val="0"/>
                                      <w:divBdr>
                                        <w:top w:val="none" w:sz="0" w:space="0" w:color="auto"/>
                                        <w:left w:val="none" w:sz="0" w:space="0" w:color="auto"/>
                                        <w:bottom w:val="none" w:sz="0" w:space="0" w:color="auto"/>
                                        <w:right w:val="none" w:sz="0" w:space="0" w:color="auto"/>
                                      </w:divBdr>
                                    </w:div>
                                    <w:div w:id="231696690">
                                      <w:marLeft w:val="0"/>
                                      <w:marRight w:val="0"/>
                                      <w:marTop w:val="0"/>
                                      <w:marBottom w:val="0"/>
                                      <w:divBdr>
                                        <w:top w:val="none" w:sz="0" w:space="0" w:color="auto"/>
                                        <w:left w:val="none" w:sz="0" w:space="0" w:color="auto"/>
                                        <w:bottom w:val="none" w:sz="0" w:space="0" w:color="auto"/>
                                        <w:right w:val="none" w:sz="0" w:space="0" w:color="auto"/>
                                      </w:divBdr>
                                    </w:div>
                                    <w:div w:id="1550459587">
                                      <w:marLeft w:val="0"/>
                                      <w:marRight w:val="0"/>
                                      <w:marTop w:val="0"/>
                                      <w:marBottom w:val="0"/>
                                      <w:divBdr>
                                        <w:top w:val="none" w:sz="0" w:space="0" w:color="auto"/>
                                        <w:left w:val="none" w:sz="0" w:space="0" w:color="auto"/>
                                        <w:bottom w:val="none" w:sz="0" w:space="0" w:color="auto"/>
                                        <w:right w:val="none" w:sz="0" w:space="0" w:color="auto"/>
                                      </w:divBdr>
                                    </w:div>
                                    <w:div w:id="605430890">
                                      <w:marLeft w:val="0"/>
                                      <w:marRight w:val="0"/>
                                      <w:marTop w:val="0"/>
                                      <w:marBottom w:val="0"/>
                                      <w:divBdr>
                                        <w:top w:val="none" w:sz="0" w:space="0" w:color="auto"/>
                                        <w:left w:val="none" w:sz="0" w:space="0" w:color="auto"/>
                                        <w:bottom w:val="none" w:sz="0" w:space="0" w:color="auto"/>
                                        <w:right w:val="none" w:sz="0" w:space="0" w:color="auto"/>
                                      </w:divBdr>
                                    </w:div>
                                    <w:div w:id="374890811">
                                      <w:marLeft w:val="0"/>
                                      <w:marRight w:val="0"/>
                                      <w:marTop w:val="0"/>
                                      <w:marBottom w:val="0"/>
                                      <w:divBdr>
                                        <w:top w:val="none" w:sz="0" w:space="0" w:color="auto"/>
                                        <w:left w:val="none" w:sz="0" w:space="0" w:color="auto"/>
                                        <w:bottom w:val="none" w:sz="0" w:space="0" w:color="auto"/>
                                        <w:right w:val="none" w:sz="0" w:space="0" w:color="auto"/>
                                      </w:divBdr>
                                    </w:div>
                                    <w:div w:id="1669290481">
                                      <w:marLeft w:val="0"/>
                                      <w:marRight w:val="0"/>
                                      <w:marTop w:val="0"/>
                                      <w:marBottom w:val="0"/>
                                      <w:divBdr>
                                        <w:top w:val="none" w:sz="0" w:space="0" w:color="auto"/>
                                        <w:left w:val="none" w:sz="0" w:space="0" w:color="auto"/>
                                        <w:bottom w:val="none" w:sz="0" w:space="0" w:color="auto"/>
                                        <w:right w:val="none" w:sz="0" w:space="0" w:color="auto"/>
                                      </w:divBdr>
                                      <w:divsChild>
                                        <w:div w:id="831603052">
                                          <w:marLeft w:val="0"/>
                                          <w:marRight w:val="0"/>
                                          <w:marTop w:val="0"/>
                                          <w:marBottom w:val="0"/>
                                          <w:divBdr>
                                            <w:top w:val="none" w:sz="0" w:space="0" w:color="auto"/>
                                            <w:left w:val="none" w:sz="0" w:space="0" w:color="auto"/>
                                            <w:bottom w:val="none" w:sz="0" w:space="0" w:color="auto"/>
                                            <w:right w:val="none" w:sz="0" w:space="0" w:color="auto"/>
                                          </w:divBdr>
                                        </w:div>
                                      </w:divsChild>
                                    </w:div>
                                    <w:div w:id="443768451">
                                      <w:marLeft w:val="0"/>
                                      <w:marRight w:val="0"/>
                                      <w:marTop w:val="0"/>
                                      <w:marBottom w:val="0"/>
                                      <w:divBdr>
                                        <w:top w:val="none" w:sz="0" w:space="0" w:color="auto"/>
                                        <w:left w:val="none" w:sz="0" w:space="0" w:color="auto"/>
                                        <w:bottom w:val="none" w:sz="0" w:space="0" w:color="auto"/>
                                        <w:right w:val="none" w:sz="0" w:space="0" w:color="auto"/>
                                      </w:divBdr>
                                    </w:div>
                                    <w:div w:id="1631546481">
                                      <w:marLeft w:val="0"/>
                                      <w:marRight w:val="0"/>
                                      <w:marTop w:val="0"/>
                                      <w:marBottom w:val="0"/>
                                      <w:divBdr>
                                        <w:top w:val="none" w:sz="0" w:space="0" w:color="auto"/>
                                        <w:left w:val="none" w:sz="0" w:space="0" w:color="auto"/>
                                        <w:bottom w:val="none" w:sz="0" w:space="0" w:color="auto"/>
                                        <w:right w:val="none" w:sz="0" w:space="0" w:color="auto"/>
                                      </w:divBdr>
                                    </w:div>
                                    <w:div w:id="1221670973">
                                      <w:marLeft w:val="0"/>
                                      <w:marRight w:val="0"/>
                                      <w:marTop w:val="0"/>
                                      <w:marBottom w:val="0"/>
                                      <w:divBdr>
                                        <w:top w:val="none" w:sz="0" w:space="0" w:color="auto"/>
                                        <w:left w:val="none" w:sz="0" w:space="0" w:color="auto"/>
                                        <w:bottom w:val="none" w:sz="0" w:space="0" w:color="auto"/>
                                        <w:right w:val="none" w:sz="0" w:space="0" w:color="auto"/>
                                      </w:divBdr>
                                    </w:div>
                                    <w:div w:id="444271440">
                                      <w:marLeft w:val="0"/>
                                      <w:marRight w:val="0"/>
                                      <w:marTop w:val="0"/>
                                      <w:marBottom w:val="0"/>
                                      <w:divBdr>
                                        <w:top w:val="none" w:sz="0" w:space="0" w:color="auto"/>
                                        <w:left w:val="none" w:sz="0" w:space="0" w:color="auto"/>
                                        <w:bottom w:val="none" w:sz="0" w:space="0" w:color="auto"/>
                                        <w:right w:val="none" w:sz="0" w:space="0" w:color="auto"/>
                                      </w:divBdr>
                                    </w:div>
                                    <w:div w:id="2135518837">
                                      <w:marLeft w:val="0"/>
                                      <w:marRight w:val="0"/>
                                      <w:marTop w:val="0"/>
                                      <w:marBottom w:val="0"/>
                                      <w:divBdr>
                                        <w:top w:val="none" w:sz="0" w:space="0" w:color="auto"/>
                                        <w:left w:val="none" w:sz="0" w:space="0" w:color="auto"/>
                                        <w:bottom w:val="none" w:sz="0" w:space="0" w:color="auto"/>
                                        <w:right w:val="none" w:sz="0" w:space="0" w:color="auto"/>
                                      </w:divBdr>
                                    </w:div>
                                    <w:div w:id="547763182">
                                      <w:marLeft w:val="0"/>
                                      <w:marRight w:val="0"/>
                                      <w:marTop w:val="0"/>
                                      <w:marBottom w:val="0"/>
                                      <w:divBdr>
                                        <w:top w:val="none" w:sz="0" w:space="0" w:color="auto"/>
                                        <w:left w:val="none" w:sz="0" w:space="0" w:color="auto"/>
                                        <w:bottom w:val="none" w:sz="0" w:space="0" w:color="auto"/>
                                        <w:right w:val="none" w:sz="0" w:space="0" w:color="auto"/>
                                      </w:divBdr>
                                    </w:div>
                                    <w:div w:id="1067609919">
                                      <w:marLeft w:val="0"/>
                                      <w:marRight w:val="0"/>
                                      <w:marTop w:val="0"/>
                                      <w:marBottom w:val="0"/>
                                      <w:divBdr>
                                        <w:top w:val="none" w:sz="0" w:space="0" w:color="auto"/>
                                        <w:left w:val="none" w:sz="0" w:space="0" w:color="auto"/>
                                        <w:bottom w:val="none" w:sz="0" w:space="0" w:color="auto"/>
                                        <w:right w:val="none" w:sz="0" w:space="0" w:color="auto"/>
                                      </w:divBdr>
                                      <w:divsChild>
                                        <w:div w:id="1026252438">
                                          <w:marLeft w:val="0"/>
                                          <w:marRight w:val="0"/>
                                          <w:marTop w:val="0"/>
                                          <w:marBottom w:val="0"/>
                                          <w:divBdr>
                                            <w:top w:val="none" w:sz="0" w:space="0" w:color="auto"/>
                                            <w:left w:val="none" w:sz="0" w:space="0" w:color="auto"/>
                                            <w:bottom w:val="none" w:sz="0" w:space="0" w:color="auto"/>
                                            <w:right w:val="none" w:sz="0" w:space="0" w:color="auto"/>
                                          </w:divBdr>
                                        </w:div>
                                      </w:divsChild>
                                    </w:div>
                                    <w:div w:id="1570653824">
                                      <w:marLeft w:val="0"/>
                                      <w:marRight w:val="0"/>
                                      <w:marTop w:val="0"/>
                                      <w:marBottom w:val="0"/>
                                      <w:divBdr>
                                        <w:top w:val="none" w:sz="0" w:space="0" w:color="auto"/>
                                        <w:left w:val="none" w:sz="0" w:space="0" w:color="auto"/>
                                        <w:bottom w:val="none" w:sz="0" w:space="0" w:color="auto"/>
                                        <w:right w:val="none" w:sz="0" w:space="0" w:color="auto"/>
                                      </w:divBdr>
                                    </w:div>
                                    <w:div w:id="763385161">
                                      <w:marLeft w:val="0"/>
                                      <w:marRight w:val="0"/>
                                      <w:marTop w:val="0"/>
                                      <w:marBottom w:val="0"/>
                                      <w:divBdr>
                                        <w:top w:val="none" w:sz="0" w:space="0" w:color="auto"/>
                                        <w:left w:val="none" w:sz="0" w:space="0" w:color="auto"/>
                                        <w:bottom w:val="none" w:sz="0" w:space="0" w:color="auto"/>
                                        <w:right w:val="none" w:sz="0" w:space="0" w:color="auto"/>
                                      </w:divBdr>
                                    </w:div>
                                    <w:div w:id="1783646610">
                                      <w:marLeft w:val="0"/>
                                      <w:marRight w:val="0"/>
                                      <w:marTop w:val="0"/>
                                      <w:marBottom w:val="0"/>
                                      <w:divBdr>
                                        <w:top w:val="none" w:sz="0" w:space="0" w:color="auto"/>
                                        <w:left w:val="none" w:sz="0" w:space="0" w:color="auto"/>
                                        <w:bottom w:val="none" w:sz="0" w:space="0" w:color="auto"/>
                                        <w:right w:val="none" w:sz="0" w:space="0" w:color="auto"/>
                                      </w:divBdr>
                                    </w:div>
                                    <w:div w:id="325934643">
                                      <w:marLeft w:val="0"/>
                                      <w:marRight w:val="0"/>
                                      <w:marTop w:val="0"/>
                                      <w:marBottom w:val="0"/>
                                      <w:divBdr>
                                        <w:top w:val="none" w:sz="0" w:space="0" w:color="auto"/>
                                        <w:left w:val="none" w:sz="0" w:space="0" w:color="auto"/>
                                        <w:bottom w:val="none" w:sz="0" w:space="0" w:color="auto"/>
                                        <w:right w:val="none" w:sz="0" w:space="0" w:color="auto"/>
                                      </w:divBdr>
                                    </w:div>
                                    <w:div w:id="2103869147">
                                      <w:marLeft w:val="0"/>
                                      <w:marRight w:val="0"/>
                                      <w:marTop w:val="0"/>
                                      <w:marBottom w:val="0"/>
                                      <w:divBdr>
                                        <w:top w:val="none" w:sz="0" w:space="0" w:color="auto"/>
                                        <w:left w:val="none" w:sz="0" w:space="0" w:color="auto"/>
                                        <w:bottom w:val="none" w:sz="0" w:space="0" w:color="auto"/>
                                        <w:right w:val="none" w:sz="0" w:space="0" w:color="auto"/>
                                      </w:divBdr>
                                    </w:div>
                                    <w:div w:id="932785741">
                                      <w:marLeft w:val="0"/>
                                      <w:marRight w:val="0"/>
                                      <w:marTop w:val="0"/>
                                      <w:marBottom w:val="0"/>
                                      <w:divBdr>
                                        <w:top w:val="none" w:sz="0" w:space="0" w:color="auto"/>
                                        <w:left w:val="none" w:sz="0" w:space="0" w:color="auto"/>
                                        <w:bottom w:val="none" w:sz="0" w:space="0" w:color="auto"/>
                                        <w:right w:val="none" w:sz="0" w:space="0" w:color="auto"/>
                                      </w:divBdr>
                                    </w:div>
                                    <w:div w:id="797534027">
                                      <w:marLeft w:val="0"/>
                                      <w:marRight w:val="0"/>
                                      <w:marTop w:val="0"/>
                                      <w:marBottom w:val="0"/>
                                      <w:divBdr>
                                        <w:top w:val="none" w:sz="0" w:space="0" w:color="auto"/>
                                        <w:left w:val="none" w:sz="0" w:space="0" w:color="auto"/>
                                        <w:bottom w:val="none" w:sz="0" w:space="0" w:color="auto"/>
                                        <w:right w:val="none" w:sz="0" w:space="0" w:color="auto"/>
                                      </w:divBdr>
                                      <w:divsChild>
                                        <w:div w:id="1589774631">
                                          <w:marLeft w:val="0"/>
                                          <w:marRight w:val="0"/>
                                          <w:marTop w:val="0"/>
                                          <w:marBottom w:val="0"/>
                                          <w:divBdr>
                                            <w:top w:val="none" w:sz="0" w:space="0" w:color="auto"/>
                                            <w:left w:val="none" w:sz="0" w:space="0" w:color="auto"/>
                                            <w:bottom w:val="none" w:sz="0" w:space="0" w:color="auto"/>
                                            <w:right w:val="none" w:sz="0" w:space="0" w:color="auto"/>
                                          </w:divBdr>
                                        </w:div>
                                      </w:divsChild>
                                    </w:div>
                                    <w:div w:id="1547063052">
                                      <w:marLeft w:val="0"/>
                                      <w:marRight w:val="0"/>
                                      <w:marTop w:val="0"/>
                                      <w:marBottom w:val="0"/>
                                      <w:divBdr>
                                        <w:top w:val="none" w:sz="0" w:space="0" w:color="auto"/>
                                        <w:left w:val="none" w:sz="0" w:space="0" w:color="auto"/>
                                        <w:bottom w:val="none" w:sz="0" w:space="0" w:color="auto"/>
                                        <w:right w:val="none" w:sz="0" w:space="0" w:color="auto"/>
                                      </w:divBdr>
                                    </w:div>
                                    <w:div w:id="548036642">
                                      <w:marLeft w:val="0"/>
                                      <w:marRight w:val="0"/>
                                      <w:marTop w:val="0"/>
                                      <w:marBottom w:val="0"/>
                                      <w:divBdr>
                                        <w:top w:val="none" w:sz="0" w:space="0" w:color="auto"/>
                                        <w:left w:val="none" w:sz="0" w:space="0" w:color="auto"/>
                                        <w:bottom w:val="none" w:sz="0" w:space="0" w:color="auto"/>
                                        <w:right w:val="none" w:sz="0" w:space="0" w:color="auto"/>
                                      </w:divBdr>
                                    </w:div>
                                    <w:div w:id="467236679">
                                      <w:marLeft w:val="0"/>
                                      <w:marRight w:val="0"/>
                                      <w:marTop w:val="0"/>
                                      <w:marBottom w:val="0"/>
                                      <w:divBdr>
                                        <w:top w:val="none" w:sz="0" w:space="0" w:color="auto"/>
                                        <w:left w:val="none" w:sz="0" w:space="0" w:color="auto"/>
                                        <w:bottom w:val="none" w:sz="0" w:space="0" w:color="auto"/>
                                        <w:right w:val="none" w:sz="0" w:space="0" w:color="auto"/>
                                      </w:divBdr>
                                    </w:div>
                                    <w:div w:id="62919858">
                                      <w:marLeft w:val="0"/>
                                      <w:marRight w:val="0"/>
                                      <w:marTop w:val="0"/>
                                      <w:marBottom w:val="0"/>
                                      <w:divBdr>
                                        <w:top w:val="none" w:sz="0" w:space="0" w:color="auto"/>
                                        <w:left w:val="none" w:sz="0" w:space="0" w:color="auto"/>
                                        <w:bottom w:val="none" w:sz="0" w:space="0" w:color="auto"/>
                                        <w:right w:val="none" w:sz="0" w:space="0" w:color="auto"/>
                                      </w:divBdr>
                                    </w:div>
                                    <w:div w:id="2063213634">
                                      <w:marLeft w:val="0"/>
                                      <w:marRight w:val="0"/>
                                      <w:marTop w:val="0"/>
                                      <w:marBottom w:val="0"/>
                                      <w:divBdr>
                                        <w:top w:val="none" w:sz="0" w:space="0" w:color="auto"/>
                                        <w:left w:val="none" w:sz="0" w:space="0" w:color="auto"/>
                                        <w:bottom w:val="none" w:sz="0" w:space="0" w:color="auto"/>
                                        <w:right w:val="none" w:sz="0" w:space="0" w:color="auto"/>
                                      </w:divBdr>
                                    </w:div>
                                    <w:div w:id="146095986">
                                      <w:marLeft w:val="0"/>
                                      <w:marRight w:val="0"/>
                                      <w:marTop w:val="0"/>
                                      <w:marBottom w:val="0"/>
                                      <w:divBdr>
                                        <w:top w:val="none" w:sz="0" w:space="0" w:color="auto"/>
                                        <w:left w:val="none" w:sz="0" w:space="0" w:color="auto"/>
                                        <w:bottom w:val="none" w:sz="0" w:space="0" w:color="auto"/>
                                        <w:right w:val="none" w:sz="0" w:space="0" w:color="auto"/>
                                      </w:divBdr>
                                    </w:div>
                                    <w:div w:id="171340208">
                                      <w:marLeft w:val="0"/>
                                      <w:marRight w:val="0"/>
                                      <w:marTop w:val="0"/>
                                      <w:marBottom w:val="0"/>
                                      <w:divBdr>
                                        <w:top w:val="none" w:sz="0" w:space="0" w:color="auto"/>
                                        <w:left w:val="none" w:sz="0" w:space="0" w:color="auto"/>
                                        <w:bottom w:val="none" w:sz="0" w:space="0" w:color="auto"/>
                                        <w:right w:val="none" w:sz="0" w:space="0" w:color="auto"/>
                                      </w:divBdr>
                                      <w:divsChild>
                                        <w:div w:id="425615871">
                                          <w:marLeft w:val="0"/>
                                          <w:marRight w:val="0"/>
                                          <w:marTop w:val="0"/>
                                          <w:marBottom w:val="0"/>
                                          <w:divBdr>
                                            <w:top w:val="none" w:sz="0" w:space="0" w:color="auto"/>
                                            <w:left w:val="none" w:sz="0" w:space="0" w:color="auto"/>
                                            <w:bottom w:val="none" w:sz="0" w:space="0" w:color="auto"/>
                                            <w:right w:val="none" w:sz="0" w:space="0" w:color="auto"/>
                                          </w:divBdr>
                                        </w:div>
                                      </w:divsChild>
                                    </w:div>
                                    <w:div w:id="486559523">
                                      <w:marLeft w:val="0"/>
                                      <w:marRight w:val="0"/>
                                      <w:marTop w:val="0"/>
                                      <w:marBottom w:val="0"/>
                                      <w:divBdr>
                                        <w:top w:val="none" w:sz="0" w:space="0" w:color="auto"/>
                                        <w:left w:val="none" w:sz="0" w:space="0" w:color="auto"/>
                                        <w:bottom w:val="none" w:sz="0" w:space="0" w:color="auto"/>
                                        <w:right w:val="none" w:sz="0" w:space="0" w:color="auto"/>
                                      </w:divBdr>
                                    </w:div>
                                    <w:div w:id="565453419">
                                      <w:marLeft w:val="0"/>
                                      <w:marRight w:val="0"/>
                                      <w:marTop w:val="0"/>
                                      <w:marBottom w:val="0"/>
                                      <w:divBdr>
                                        <w:top w:val="none" w:sz="0" w:space="0" w:color="auto"/>
                                        <w:left w:val="none" w:sz="0" w:space="0" w:color="auto"/>
                                        <w:bottom w:val="none" w:sz="0" w:space="0" w:color="auto"/>
                                        <w:right w:val="none" w:sz="0" w:space="0" w:color="auto"/>
                                      </w:divBdr>
                                    </w:div>
                                    <w:div w:id="1880390801">
                                      <w:marLeft w:val="0"/>
                                      <w:marRight w:val="0"/>
                                      <w:marTop w:val="0"/>
                                      <w:marBottom w:val="0"/>
                                      <w:divBdr>
                                        <w:top w:val="none" w:sz="0" w:space="0" w:color="auto"/>
                                        <w:left w:val="none" w:sz="0" w:space="0" w:color="auto"/>
                                        <w:bottom w:val="none" w:sz="0" w:space="0" w:color="auto"/>
                                        <w:right w:val="none" w:sz="0" w:space="0" w:color="auto"/>
                                      </w:divBdr>
                                    </w:div>
                                    <w:div w:id="1738936883">
                                      <w:marLeft w:val="0"/>
                                      <w:marRight w:val="0"/>
                                      <w:marTop w:val="0"/>
                                      <w:marBottom w:val="0"/>
                                      <w:divBdr>
                                        <w:top w:val="none" w:sz="0" w:space="0" w:color="auto"/>
                                        <w:left w:val="none" w:sz="0" w:space="0" w:color="auto"/>
                                        <w:bottom w:val="none" w:sz="0" w:space="0" w:color="auto"/>
                                        <w:right w:val="none" w:sz="0" w:space="0" w:color="auto"/>
                                      </w:divBdr>
                                    </w:div>
                                    <w:div w:id="933051822">
                                      <w:marLeft w:val="0"/>
                                      <w:marRight w:val="0"/>
                                      <w:marTop w:val="0"/>
                                      <w:marBottom w:val="0"/>
                                      <w:divBdr>
                                        <w:top w:val="none" w:sz="0" w:space="0" w:color="auto"/>
                                        <w:left w:val="none" w:sz="0" w:space="0" w:color="auto"/>
                                        <w:bottom w:val="none" w:sz="0" w:space="0" w:color="auto"/>
                                        <w:right w:val="none" w:sz="0" w:space="0" w:color="auto"/>
                                      </w:divBdr>
                                    </w:div>
                                    <w:div w:id="1221943441">
                                      <w:marLeft w:val="0"/>
                                      <w:marRight w:val="0"/>
                                      <w:marTop w:val="0"/>
                                      <w:marBottom w:val="0"/>
                                      <w:divBdr>
                                        <w:top w:val="none" w:sz="0" w:space="0" w:color="auto"/>
                                        <w:left w:val="none" w:sz="0" w:space="0" w:color="auto"/>
                                        <w:bottom w:val="none" w:sz="0" w:space="0" w:color="auto"/>
                                        <w:right w:val="none" w:sz="0" w:space="0" w:color="auto"/>
                                      </w:divBdr>
                                    </w:div>
                                    <w:div w:id="899945271">
                                      <w:marLeft w:val="0"/>
                                      <w:marRight w:val="0"/>
                                      <w:marTop w:val="0"/>
                                      <w:marBottom w:val="0"/>
                                      <w:divBdr>
                                        <w:top w:val="none" w:sz="0" w:space="0" w:color="auto"/>
                                        <w:left w:val="none" w:sz="0" w:space="0" w:color="auto"/>
                                        <w:bottom w:val="none" w:sz="0" w:space="0" w:color="auto"/>
                                        <w:right w:val="none" w:sz="0" w:space="0" w:color="auto"/>
                                      </w:divBdr>
                                      <w:divsChild>
                                        <w:div w:id="1260987713">
                                          <w:marLeft w:val="0"/>
                                          <w:marRight w:val="0"/>
                                          <w:marTop w:val="0"/>
                                          <w:marBottom w:val="0"/>
                                          <w:divBdr>
                                            <w:top w:val="none" w:sz="0" w:space="0" w:color="auto"/>
                                            <w:left w:val="none" w:sz="0" w:space="0" w:color="auto"/>
                                            <w:bottom w:val="none" w:sz="0" w:space="0" w:color="auto"/>
                                            <w:right w:val="none" w:sz="0" w:space="0" w:color="auto"/>
                                          </w:divBdr>
                                        </w:div>
                                      </w:divsChild>
                                    </w:div>
                                    <w:div w:id="648752410">
                                      <w:marLeft w:val="0"/>
                                      <w:marRight w:val="0"/>
                                      <w:marTop w:val="0"/>
                                      <w:marBottom w:val="0"/>
                                      <w:divBdr>
                                        <w:top w:val="none" w:sz="0" w:space="0" w:color="auto"/>
                                        <w:left w:val="none" w:sz="0" w:space="0" w:color="auto"/>
                                        <w:bottom w:val="none" w:sz="0" w:space="0" w:color="auto"/>
                                        <w:right w:val="none" w:sz="0" w:space="0" w:color="auto"/>
                                      </w:divBdr>
                                    </w:div>
                                    <w:div w:id="1185443796">
                                      <w:marLeft w:val="0"/>
                                      <w:marRight w:val="0"/>
                                      <w:marTop w:val="0"/>
                                      <w:marBottom w:val="0"/>
                                      <w:divBdr>
                                        <w:top w:val="none" w:sz="0" w:space="0" w:color="auto"/>
                                        <w:left w:val="none" w:sz="0" w:space="0" w:color="auto"/>
                                        <w:bottom w:val="none" w:sz="0" w:space="0" w:color="auto"/>
                                        <w:right w:val="none" w:sz="0" w:space="0" w:color="auto"/>
                                      </w:divBdr>
                                    </w:div>
                                    <w:div w:id="1413506438">
                                      <w:marLeft w:val="0"/>
                                      <w:marRight w:val="0"/>
                                      <w:marTop w:val="0"/>
                                      <w:marBottom w:val="0"/>
                                      <w:divBdr>
                                        <w:top w:val="none" w:sz="0" w:space="0" w:color="auto"/>
                                        <w:left w:val="none" w:sz="0" w:space="0" w:color="auto"/>
                                        <w:bottom w:val="none" w:sz="0" w:space="0" w:color="auto"/>
                                        <w:right w:val="none" w:sz="0" w:space="0" w:color="auto"/>
                                      </w:divBdr>
                                    </w:div>
                                    <w:div w:id="1805348975">
                                      <w:marLeft w:val="0"/>
                                      <w:marRight w:val="0"/>
                                      <w:marTop w:val="0"/>
                                      <w:marBottom w:val="0"/>
                                      <w:divBdr>
                                        <w:top w:val="none" w:sz="0" w:space="0" w:color="auto"/>
                                        <w:left w:val="none" w:sz="0" w:space="0" w:color="auto"/>
                                        <w:bottom w:val="none" w:sz="0" w:space="0" w:color="auto"/>
                                        <w:right w:val="none" w:sz="0" w:space="0" w:color="auto"/>
                                      </w:divBdr>
                                    </w:div>
                                    <w:div w:id="2069261491">
                                      <w:marLeft w:val="0"/>
                                      <w:marRight w:val="0"/>
                                      <w:marTop w:val="0"/>
                                      <w:marBottom w:val="0"/>
                                      <w:divBdr>
                                        <w:top w:val="none" w:sz="0" w:space="0" w:color="auto"/>
                                        <w:left w:val="none" w:sz="0" w:space="0" w:color="auto"/>
                                        <w:bottom w:val="none" w:sz="0" w:space="0" w:color="auto"/>
                                        <w:right w:val="none" w:sz="0" w:space="0" w:color="auto"/>
                                      </w:divBdr>
                                    </w:div>
                                    <w:div w:id="1628776060">
                                      <w:marLeft w:val="0"/>
                                      <w:marRight w:val="0"/>
                                      <w:marTop w:val="0"/>
                                      <w:marBottom w:val="0"/>
                                      <w:divBdr>
                                        <w:top w:val="none" w:sz="0" w:space="0" w:color="auto"/>
                                        <w:left w:val="none" w:sz="0" w:space="0" w:color="auto"/>
                                        <w:bottom w:val="none" w:sz="0" w:space="0" w:color="auto"/>
                                        <w:right w:val="none" w:sz="0" w:space="0" w:color="auto"/>
                                      </w:divBdr>
                                      <w:divsChild>
                                        <w:div w:id="901058143">
                                          <w:marLeft w:val="0"/>
                                          <w:marRight w:val="0"/>
                                          <w:marTop w:val="0"/>
                                          <w:marBottom w:val="0"/>
                                          <w:divBdr>
                                            <w:top w:val="none" w:sz="0" w:space="0" w:color="auto"/>
                                            <w:left w:val="none" w:sz="0" w:space="0" w:color="auto"/>
                                            <w:bottom w:val="none" w:sz="0" w:space="0" w:color="auto"/>
                                            <w:right w:val="none" w:sz="0" w:space="0" w:color="auto"/>
                                          </w:divBdr>
                                        </w:div>
                                        <w:div w:id="1670671403">
                                          <w:marLeft w:val="0"/>
                                          <w:marRight w:val="0"/>
                                          <w:marTop w:val="0"/>
                                          <w:marBottom w:val="0"/>
                                          <w:divBdr>
                                            <w:top w:val="none" w:sz="0" w:space="0" w:color="auto"/>
                                            <w:left w:val="none" w:sz="0" w:space="0" w:color="auto"/>
                                            <w:bottom w:val="none" w:sz="0" w:space="0" w:color="auto"/>
                                            <w:right w:val="none" w:sz="0" w:space="0" w:color="auto"/>
                                          </w:divBdr>
                                        </w:div>
                                      </w:divsChild>
                                    </w:div>
                                    <w:div w:id="1057779403">
                                      <w:marLeft w:val="0"/>
                                      <w:marRight w:val="0"/>
                                      <w:marTop w:val="0"/>
                                      <w:marBottom w:val="0"/>
                                      <w:divBdr>
                                        <w:top w:val="none" w:sz="0" w:space="0" w:color="auto"/>
                                        <w:left w:val="none" w:sz="0" w:space="0" w:color="auto"/>
                                        <w:bottom w:val="none" w:sz="0" w:space="0" w:color="auto"/>
                                        <w:right w:val="none" w:sz="0" w:space="0" w:color="auto"/>
                                      </w:divBdr>
                                      <w:divsChild>
                                        <w:div w:id="506754835">
                                          <w:marLeft w:val="0"/>
                                          <w:marRight w:val="0"/>
                                          <w:marTop w:val="0"/>
                                          <w:marBottom w:val="0"/>
                                          <w:divBdr>
                                            <w:top w:val="none" w:sz="0" w:space="0" w:color="auto"/>
                                            <w:left w:val="none" w:sz="0" w:space="0" w:color="auto"/>
                                            <w:bottom w:val="none" w:sz="0" w:space="0" w:color="auto"/>
                                            <w:right w:val="none" w:sz="0" w:space="0" w:color="auto"/>
                                          </w:divBdr>
                                          <w:divsChild>
                                            <w:div w:id="6969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047255">
                                      <w:marLeft w:val="0"/>
                                      <w:marRight w:val="0"/>
                                      <w:marTop w:val="0"/>
                                      <w:marBottom w:val="0"/>
                                      <w:divBdr>
                                        <w:top w:val="none" w:sz="0" w:space="0" w:color="auto"/>
                                        <w:left w:val="none" w:sz="0" w:space="0" w:color="auto"/>
                                        <w:bottom w:val="none" w:sz="0" w:space="0" w:color="auto"/>
                                        <w:right w:val="none" w:sz="0" w:space="0" w:color="auto"/>
                                      </w:divBdr>
                                      <w:divsChild>
                                        <w:div w:id="1502814616">
                                          <w:marLeft w:val="0"/>
                                          <w:marRight w:val="0"/>
                                          <w:marTop w:val="0"/>
                                          <w:marBottom w:val="0"/>
                                          <w:divBdr>
                                            <w:top w:val="none" w:sz="0" w:space="0" w:color="auto"/>
                                            <w:left w:val="none" w:sz="0" w:space="0" w:color="auto"/>
                                            <w:bottom w:val="none" w:sz="0" w:space="0" w:color="auto"/>
                                            <w:right w:val="none" w:sz="0" w:space="0" w:color="auto"/>
                                          </w:divBdr>
                                          <w:divsChild>
                                            <w:div w:id="209420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854567">
                                      <w:marLeft w:val="0"/>
                                      <w:marRight w:val="0"/>
                                      <w:marTop w:val="0"/>
                                      <w:marBottom w:val="0"/>
                                      <w:divBdr>
                                        <w:top w:val="none" w:sz="0" w:space="0" w:color="auto"/>
                                        <w:left w:val="none" w:sz="0" w:space="0" w:color="auto"/>
                                        <w:bottom w:val="none" w:sz="0" w:space="0" w:color="auto"/>
                                        <w:right w:val="none" w:sz="0" w:space="0" w:color="auto"/>
                                      </w:divBdr>
                                      <w:divsChild>
                                        <w:div w:id="404380731">
                                          <w:marLeft w:val="0"/>
                                          <w:marRight w:val="0"/>
                                          <w:marTop w:val="0"/>
                                          <w:marBottom w:val="0"/>
                                          <w:divBdr>
                                            <w:top w:val="none" w:sz="0" w:space="0" w:color="auto"/>
                                            <w:left w:val="none" w:sz="0" w:space="0" w:color="auto"/>
                                            <w:bottom w:val="none" w:sz="0" w:space="0" w:color="auto"/>
                                            <w:right w:val="none" w:sz="0" w:space="0" w:color="auto"/>
                                          </w:divBdr>
                                          <w:divsChild>
                                            <w:div w:id="104047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801406">
                                      <w:marLeft w:val="0"/>
                                      <w:marRight w:val="0"/>
                                      <w:marTop w:val="0"/>
                                      <w:marBottom w:val="0"/>
                                      <w:divBdr>
                                        <w:top w:val="none" w:sz="0" w:space="0" w:color="auto"/>
                                        <w:left w:val="none" w:sz="0" w:space="0" w:color="auto"/>
                                        <w:bottom w:val="none" w:sz="0" w:space="0" w:color="auto"/>
                                        <w:right w:val="none" w:sz="0" w:space="0" w:color="auto"/>
                                      </w:divBdr>
                                    </w:div>
                                    <w:div w:id="368604542">
                                      <w:marLeft w:val="0"/>
                                      <w:marRight w:val="0"/>
                                      <w:marTop w:val="0"/>
                                      <w:marBottom w:val="0"/>
                                      <w:divBdr>
                                        <w:top w:val="none" w:sz="0" w:space="0" w:color="auto"/>
                                        <w:left w:val="none" w:sz="0" w:space="0" w:color="auto"/>
                                        <w:bottom w:val="none" w:sz="0" w:space="0" w:color="auto"/>
                                        <w:right w:val="none" w:sz="0" w:space="0" w:color="auto"/>
                                      </w:divBdr>
                                    </w:div>
                                    <w:div w:id="339309838">
                                      <w:marLeft w:val="0"/>
                                      <w:marRight w:val="0"/>
                                      <w:marTop w:val="0"/>
                                      <w:marBottom w:val="0"/>
                                      <w:divBdr>
                                        <w:top w:val="none" w:sz="0" w:space="0" w:color="auto"/>
                                        <w:left w:val="none" w:sz="0" w:space="0" w:color="auto"/>
                                        <w:bottom w:val="none" w:sz="0" w:space="0" w:color="auto"/>
                                        <w:right w:val="none" w:sz="0" w:space="0" w:color="auto"/>
                                      </w:divBdr>
                                    </w:div>
                                    <w:div w:id="1211766688">
                                      <w:marLeft w:val="0"/>
                                      <w:marRight w:val="0"/>
                                      <w:marTop w:val="0"/>
                                      <w:marBottom w:val="0"/>
                                      <w:divBdr>
                                        <w:top w:val="none" w:sz="0" w:space="0" w:color="auto"/>
                                        <w:left w:val="none" w:sz="0" w:space="0" w:color="auto"/>
                                        <w:bottom w:val="none" w:sz="0" w:space="0" w:color="auto"/>
                                        <w:right w:val="none" w:sz="0" w:space="0" w:color="auto"/>
                                      </w:divBdr>
                                    </w:div>
                                    <w:div w:id="1528911137">
                                      <w:marLeft w:val="0"/>
                                      <w:marRight w:val="0"/>
                                      <w:marTop w:val="0"/>
                                      <w:marBottom w:val="0"/>
                                      <w:divBdr>
                                        <w:top w:val="none" w:sz="0" w:space="0" w:color="auto"/>
                                        <w:left w:val="none" w:sz="0" w:space="0" w:color="auto"/>
                                        <w:bottom w:val="none" w:sz="0" w:space="0" w:color="auto"/>
                                        <w:right w:val="none" w:sz="0" w:space="0" w:color="auto"/>
                                      </w:divBdr>
                                    </w:div>
                                    <w:div w:id="1738018734">
                                      <w:marLeft w:val="0"/>
                                      <w:marRight w:val="0"/>
                                      <w:marTop w:val="0"/>
                                      <w:marBottom w:val="0"/>
                                      <w:divBdr>
                                        <w:top w:val="none" w:sz="0" w:space="0" w:color="auto"/>
                                        <w:left w:val="none" w:sz="0" w:space="0" w:color="auto"/>
                                        <w:bottom w:val="none" w:sz="0" w:space="0" w:color="auto"/>
                                        <w:right w:val="none" w:sz="0" w:space="0" w:color="auto"/>
                                      </w:divBdr>
                                    </w:div>
                                    <w:div w:id="774057589">
                                      <w:marLeft w:val="0"/>
                                      <w:marRight w:val="0"/>
                                      <w:marTop w:val="0"/>
                                      <w:marBottom w:val="0"/>
                                      <w:divBdr>
                                        <w:top w:val="none" w:sz="0" w:space="0" w:color="auto"/>
                                        <w:left w:val="none" w:sz="0" w:space="0" w:color="auto"/>
                                        <w:bottom w:val="none" w:sz="0" w:space="0" w:color="auto"/>
                                        <w:right w:val="none" w:sz="0" w:space="0" w:color="auto"/>
                                      </w:divBdr>
                                      <w:divsChild>
                                        <w:div w:id="166949190">
                                          <w:marLeft w:val="0"/>
                                          <w:marRight w:val="0"/>
                                          <w:marTop w:val="0"/>
                                          <w:marBottom w:val="0"/>
                                          <w:divBdr>
                                            <w:top w:val="none" w:sz="0" w:space="0" w:color="auto"/>
                                            <w:left w:val="none" w:sz="0" w:space="0" w:color="auto"/>
                                            <w:bottom w:val="none" w:sz="0" w:space="0" w:color="auto"/>
                                            <w:right w:val="none" w:sz="0" w:space="0" w:color="auto"/>
                                          </w:divBdr>
                                        </w:div>
                                      </w:divsChild>
                                    </w:div>
                                    <w:div w:id="1374620453">
                                      <w:marLeft w:val="0"/>
                                      <w:marRight w:val="0"/>
                                      <w:marTop w:val="0"/>
                                      <w:marBottom w:val="0"/>
                                      <w:divBdr>
                                        <w:top w:val="none" w:sz="0" w:space="0" w:color="auto"/>
                                        <w:left w:val="none" w:sz="0" w:space="0" w:color="auto"/>
                                        <w:bottom w:val="none" w:sz="0" w:space="0" w:color="auto"/>
                                        <w:right w:val="none" w:sz="0" w:space="0" w:color="auto"/>
                                      </w:divBdr>
                                    </w:div>
                                    <w:div w:id="560143508">
                                      <w:marLeft w:val="0"/>
                                      <w:marRight w:val="0"/>
                                      <w:marTop w:val="0"/>
                                      <w:marBottom w:val="0"/>
                                      <w:divBdr>
                                        <w:top w:val="none" w:sz="0" w:space="0" w:color="auto"/>
                                        <w:left w:val="none" w:sz="0" w:space="0" w:color="auto"/>
                                        <w:bottom w:val="none" w:sz="0" w:space="0" w:color="auto"/>
                                        <w:right w:val="none" w:sz="0" w:space="0" w:color="auto"/>
                                      </w:divBdr>
                                    </w:div>
                                    <w:div w:id="1582786510">
                                      <w:marLeft w:val="0"/>
                                      <w:marRight w:val="0"/>
                                      <w:marTop w:val="0"/>
                                      <w:marBottom w:val="0"/>
                                      <w:divBdr>
                                        <w:top w:val="none" w:sz="0" w:space="0" w:color="auto"/>
                                        <w:left w:val="none" w:sz="0" w:space="0" w:color="auto"/>
                                        <w:bottom w:val="none" w:sz="0" w:space="0" w:color="auto"/>
                                        <w:right w:val="none" w:sz="0" w:space="0" w:color="auto"/>
                                      </w:divBdr>
                                    </w:div>
                                    <w:div w:id="1887836114">
                                      <w:marLeft w:val="0"/>
                                      <w:marRight w:val="0"/>
                                      <w:marTop w:val="0"/>
                                      <w:marBottom w:val="0"/>
                                      <w:divBdr>
                                        <w:top w:val="none" w:sz="0" w:space="0" w:color="auto"/>
                                        <w:left w:val="none" w:sz="0" w:space="0" w:color="auto"/>
                                        <w:bottom w:val="none" w:sz="0" w:space="0" w:color="auto"/>
                                        <w:right w:val="none" w:sz="0" w:space="0" w:color="auto"/>
                                      </w:divBdr>
                                    </w:div>
                                    <w:div w:id="1673753114">
                                      <w:marLeft w:val="0"/>
                                      <w:marRight w:val="0"/>
                                      <w:marTop w:val="0"/>
                                      <w:marBottom w:val="0"/>
                                      <w:divBdr>
                                        <w:top w:val="none" w:sz="0" w:space="0" w:color="auto"/>
                                        <w:left w:val="none" w:sz="0" w:space="0" w:color="auto"/>
                                        <w:bottom w:val="none" w:sz="0" w:space="0" w:color="auto"/>
                                        <w:right w:val="none" w:sz="0" w:space="0" w:color="auto"/>
                                      </w:divBdr>
                                    </w:div>
                                    <w:div w:id="182399304">
                                      <w:marLeft w:val="0"/>
                                      <w:marRight w:val="0"/>
                                      <w:marTop w:val="0"/>
                                      <w:marBottom w:val="0"/>
                                      <w:divBdr>
                                        <w:top w:val="none" w:sz="0" w:space="0" w:color="auto"/>
                                        <w:left w:val="none" w:sz="0" w:space="0" w:color="auto"/>
                                        <w:bottom w:val="none" w:sz="0" w:space="0" w:color="auto"/>
                                        <w:right w:val="none" w:sz="0" w:space="0" w:color="auto"/>
                                      </w:divBdr>
                                    </w:div>
                                    <w:div w:id="1131249500">
                                      <w:marLeft w:val="0"/>
                                      <w:marRight w:val="0"/>
                                      <w:marTop w:val="0"/>
                                      <w:marBottom w:val="0"/>
                                      <w:divBdr>
                                        <w:top w:val="none" w:sz="0" w:space="0" w:color="auto"/>
                                        <w:left w:val="none" w:sz="0" w:space="0" w:color="auto"/>
                                        <w:bottom w:val="none" w:sz="0" w:space="0" w:color="auto"/>
                                        <w:right w:val="none" w:sz="0" w:space="0" w:color="auto"/>
                                      </w:divBdr>
                                      <w:divsChild>
                                        <w:div w:id="777483531">
                                          <w:marLeft w:val="0"/>
                                          <w:marRight w:val="0"/>
                                          <w:marTop w:val="0"/>
                                          <w:marBottom w:val="0"/>
                                          <w:divBdr>
                                            <w:top w:val="none" w:sz="0" w:space="0" w:color="auto"/>
                                            <w:left w:val="none" w:sz="0" w:space="0" w:color="auto"/>
                                            <w:bottom w:val="none" w:sz="0" w:space="0" w:color="auto"/>
                                            <w:right w:val="none" w:sz="0" w:space="0" w:color="auto"/>
                                          </w:divBdr>
                                        </w:div>
                                      </w:divsChild>
                                    </w:div>
                                    <w:div w:id="418530377">
                                      <w:marLeft w:val="0"/>
                                      <w:marRight w:val="0"/>
                                      <w:marTop w:val="0"/>
                                      <w:marBottom w:val="0"/>
                                      <w:divBdr>
                                        <w:top w:val="none" w:sz="0" w:space="0" w:color="auto"/>
                                        <w:left w:val="none" w:sz="0" w:space="0" w:color="auto"/>
                                        <w:bottom w:val="none" w:sz="0" w:space="0" w:color="auto"/>
                                        <w:right w:val="none" w:sz="0" w:space="0" w:color="auto"/>
                                      </w:divBdr>
                                    </w:div>
                                    <w:div w:id="1273975678">
                                      <w:marLeft w:val="0"/>
                                      <w:marRight w:val="0"/>
                                      <w:marTop w:val="0"/>
                                      <w:marBottom w:val="0"/>
                                      <w:divBdr>
                                        <w:top w:val="none" w:sz="0" w:space="0" w:color="auto"/>
                                        <w:left w:val="none" w:sz="0" w:space="0" w:color="auto"/>
                                        <w:bottom w:val="none" w:sz="0" w:space="0" w:color="auto"/>
                                        <w:right w:val="none" w:sz="0" w:space="0" w:color="auto"/>
                                      </w:divBdr>
                                    </w:div>
                                    <w:div w:id="1009798384">
                                      <w:marLeft w:val="0"/>
                                      <w:marRight w:val="0"/>
                                      <w:marTop w:val="0"/>
                                      <w:marBottom w:val="0"/>
                                      <w:divBdr>
                                        <w:top w:val="none" w:sz="0" w:space="0" w:color="auto"/>
                                        <w:left w:val="none" w:sz="0" w:space="0" w:color="auto"/>
                                        <w:bottom w:val="none" w:sz="0" w:space="0" w:color="auto"/>
                                        <w:right w:val="none" w:sz="0" w:space="0" w:color="auto"/>
                                      </w:divBdr>
                                    </w:div>
                                    <w:div w:id="1158810258">
                                      <w:marLeft w:val="0"/>
                                      <w:marRight w:val="0"/>
                                      <w:marTop w:val="0"/>
                                      <w:marBottom w:val="0"/>
                                      <w:divBdr>
                                        <w:top w:val="none" w:sz="0" w:space="0" w:color="auto"/>
                                        <w:left w:val="none" w:sz="0" w:space="0" w:color="auto"/>
                                        <w:bottom w:val="none" w:sz="0" w:space="0" w:color="auto"/>
                                        <w:right w:val="none" w:sz="0" w:space="0" w:color="auto"/>
                                      </w:divBdr>
                                    </w:div>
                                    <w:div w:id="65029572">
                                      <w:marLeft w:val="0"/>
                                      <w:marRight w:val="0"/>
                                      <w:marTop w:val="0"/>
                                      <w:marBottom w:val="0"/>
                                      <w:divBdr>
                                        <w:top w:val="none" w:sz="0" w:space="0" w:color="auto"/>
                                        <w:left w:val="none" w:sz="0" w:space="0" w:color="auto"/>
                                        <w:bottom w:val="none" w:sz="0" w:space="0" w:color="auto"/>
                                        <w:right w:val="none" w:sz="0" w:space="0" w:color="auto"/>
                                      </w:divBdr>
                                    </w:div>
                                    <w:div w:id="534466269">
                                      <w:marLeft w:val="0"/>
                                      <w:marRight w:val="0"/>
                                      <w:marTop w:val="0"/>
                                      <w:marBottom w:val="0"/>
                                      <w:divBdr>
                                        <w:top w:val="none" w:sz="0" w:space="0" w:color="auto"/>
                                        <w:left w:val="none" w:sz="0" w:space="0" w:color="auto"/>
                                        <w:bottom w:val="none" w:sz="0" w:space="0" w:color="auto"/>
                                        <w:right w:val="none" w:sz="0" w:space="0" w:color="auto"/>
                                      </w:divBdr>
                                    </w:div>
                                    <w:div w:id="768088052">
                                      <w:marLeft w:val="0"/>
                                      <w:marRight w:val="0"/>
                                      <w:marTop w:val="0"/>
                                      <w:marBottom w:val="0"/>
                                      <w:divBdr>
                                        <w:top w:val="none" w:sz="0" w:space="0" w:color="auto"/>
                                        <w:left w:val="none" w:sz="0" w:space="0" w:color="auto"/>
                                        <w:bottom w:val="none" w:sz="0" w:space="0" w:color="auto"/>
                                        <w:right w:val="none" w:sz="0" w:space="0" w:color="auto"/>
                                      </w:divBdr>
                                      <w:divsChild>
                                        <w:div w:id="213782123">
                                          <w:marLeft w:val="0"/>
                                          <w:marRight w:val="0"/>
                                          <w:marTop w:val="0"/>
                                          <w:marBottom w:val="0"/>
                                          <w:divBdr>
                                            <w:top w:val="none" w:sz="0" w:space="0" w:color="auto"/>
                                            <w:left w:val="none" w:sz="0" w:space="0" w:color="auto"/>
                                            <w:bottom w:val="none" w:sz="0" w:space="0" w:color="auto"/>
                                            <w:right w:val="none" w:sz="0" w:space="0" w:color="auto"/>
                                          </w:divBdr>
                                        </w:div>
                                      </w:divsChild>
                                    </w:div>
                                    <w:div w:id="231670136">
                                      <w:marLeft w:val="0"/>
                                      <w:marRight w:val="0"/>
                                      <w:marTop w:val="0"/>
                                      <w:marBottom w:val="0"/>
                                      <w:divBdr>
                                        <w:top w:val="none" w:sz="0" w:space="0" w:color="auto"/>
                                        <w:left w:val="none" w:sz="0" w:space="0" w:color="auto"/>
                                        <w:bottom w:val="none" w:sz="0" w:space="0" w:color="auto"/>
                                        <w:right w:val="none" w:sz="0" w:space="0" w:color="auto"/>
                                      </w:divBdr>
                                    </w:div>
                                    <w:div w:id="1885435717">
                                      <w:marLeft w:val="0"/>
                                      <w:marRight w:val="0"/>
                                      <w:marTop w:val="0"/>
                                      <w:marBottom w:val="0"/>
                                      <w:divBdr>
                                        <w:top w:val="none" w:sz="0" w:space="0" w:color="auto"/>
                                        <w:left w:val="none" w:sz="0" w:space="0" w:color="auto"/>
                                        <w:bottom w:val="none" w:sz="0" w:space="0" w:color="auto"/>
                                        <w:right w:val="none" w:sz="0" w:space="0" w:color="auto"/>
                                      </w:divBdr>
                                    </w:div>
                                    <w:div w:id="1140537627">
                                      <w:marLeft w:val="0"/>
                                      <w:marRight w:val="0"/>
                                      <w:marTop w:val="0"/>
                                      <w:marBottom w:val="0"/>
                                      <w:divBdr>
                                        <w:top w:val="none" w:sz="0" w:space="0" w:color="auto"/>
                                        <w:left w:val="none" w:sz="0" w:space="0" w:color="auto"/>
                                        <w:bottom w:val="none" w:sz="0" w:space="0" w:color="auto"/>
                                        <w:right w:val="none" w:sz="0" w:space="0" w:color="auto"/>
                                      </w:divBdr>
                                    </w:div>
                                    <w:div w:id="1205677396">
                                      <w:marLeft w:val="0"/>
                                      <w:marRight w:val="0"/>
                                      <w:marTop w:val="0"/>
                                      <w:marBottom w:val="0"/>
                                      <w:divBdr>
                                        <w:top w:val="none" w:sz="0" w:space="0" w:color="auto"/>
                                        <w:left w:val="none" w:sz="0" w:space="0" w:color="auto"/>
                                        <w:bottom w:val="none" w:sz="0" w:space="0" w:color="auto"/>
                                        <w:right w:val="none" w:sz="0" w:space="0" w:color="auto"/>
                                      </w:divBdr>
                                    </w:div>
                                    <w:div w:id="346909463">
                                      <w:marLeft w:val="0"/>
                                      <w:marRight w:val="0"/>
                                      <w:marTop w:val="0"/>
                                      <w:marBottom w:val="0"/>
                                      <w:divBdr>
                                        <w:top w:val="none" w:sz="0" w:space="0" w:color="auto"/>
                                        <w:left w:val="none" w:sz="0" w:space="0" w:color="auto"/>
                                        <w:bottom w:val="none" w:sz="0" w:space="0" w:color="auto"/>
                                        <w:right w:val="none" w:sz="0" w:space="0" w:color="auto"/>
                                      </w:divBdr>
                                    </w:div>
                                    <w:div w:id="1952973340">
                                      <w:marLeft w:val="0"/>
                                      <w:marRight w:val="0"/>
                                      <w:marTop w:val="0"/>
                                      <w:marBottom w:val="0"/>
                                      <w:divBdr>
                                        <w:top w:val="none" w:sz="0" w:space="0" w:color="auto"/>
                                        <w:left w:val="none" w:sz="0" w:space="0" w:color="auto"/>
                                        <w:bottom w:val="none" w:sz="0" w:space="0" w:color="auto"/>
                                        <w:right w:val="none" w:sz="0" w:space="0" w:color="auto"/>
                                      </w:divBdr>
                                    </w:div>
                                    <w:div w:id="1736128553">
                                      <w:marLeft w:val="0"/>
                                      <w:marRight w:val="0"/>
                                      <w:marTop w:val="0"/>
                                      <w:marBottom w:val="0"/>
                                      <w:divBdr>
                                        <w:top w:val="none" w:sz="0" w:space="0" w:color="auto"/>
                                        <w:left w:val="none" w:sz="0" w:space="0" w:color="auto"/>
                                        <w:bottom w:val="none" w:sz="0" w:space="0" w:color="auto"/>
                                        <w:right w:val="none" w:sz="0" w:space="0" w:color="auto"/>
                                      </w:divBdr>
                                      <w:divsChild>
                                        <w:div w:id="1858690594">
                                          <w:marLeft w:val="0"/>
                                          <w:marRight w:val="0"/>
                                          <w:marTop w:val="0"/>
                                          <w:marBottom w:val="0"/>
                                          <w:divBdr>
                                            <w:top w:val="none" w:sz="0" w:space="0" w:color="auto"/>
                                            <w:left w:val="none" w:sz="0" w:space="0" w:color="auto"/>
                                            <w:bottom w:val="none" w:sz="0" w:space="0" w:color="auto"/>
                                            <w:right w:val="none" w:sz="0" w:space="0" w:color="auto"/>
                                          </w:divBdr>
                                        </w:div>
                                      </w:divsChild>
                                    </w:div>
                                    <w:div w:id="621957496">
                                      <w:marLeft w:val="0"/>
                                      <w:marRight w:val="0"/>
                                      <w:marTop w:val="0"/>
                                      <w:marBottom w:val="0"/>
                                      <w:divBdr>
                                        <w:top w:val="none" w:sz="0" w:space="0" w:color="auto"/>
                                        <w:left w:val="none" w:sz="0" w:space="0" w:color="auto"/>
                                        <w:bottom w:val="none" w:sz="0" w:space="0" w:color="auto"/>
                                        <w:right w:val="none" w:sz="0" w:space="0" w:color="auto"/>
                                      </w:divBdr>
                                    </w:div>
                                    <w:div w:id="330914085">
                                      <w:marLeft w:val="0"/>
                                      <w:marRight w:val="0"/>
                                      <w:marTop w:val="0"/>
                                      <w:marBottom w:val="0"/>
                                      <w:divBdr>
                                        <w:top w:val="none" w:sz="0" w:space="0" w:color="auto"/>
                                        <w:left w:val="none" w:sz="0" w:space="0" w:color="auto"/>
                                        <w:bottom w:val="none" w:sz="0" w:space="0" w:color="auto"/>
                                        <w:right w:val="none" w:sz="0" w:space="0" w:color="auto"/>
                                      </w:divBdr>
                                    </w:div>
                                    <w:div w:id="1956910097">
                                      <w:marLeft w:val="0"/>
                                      <w:marRight w:val="0"/>
                                      <w:marTop w:val="0"/>
                                      <w:marBottom w:val="0"/>
                                      <w:divBdr>
                                        <w:top w:val="none" w:sz="0" w:space="0" w:color="auto"/>
                                        <w:left w:val="none" w:sz="0" w:space="0" w:color="auto"/>
                                        <w:bottom w:val="none" w:sz="0" w:space="0" w:color="auto"/>
                                        <w:right w:val="none" w:sz="0" w:space="0" w:color="auto"/>
                                      </w:divBdr>
                                    </w:div>
                                    <w:div w:id="1518696799">
                                      <w:marLeft w:val="0"/>
                                      <w:marRight w:val="0"/>
                                      <w:marTop w:val="0"/>
                                      <w:marBottom w:val="0"/>
                                      <w:divBdr>
                                        <w:top w:val="none" w:sz="0" w:space="0" w:color="auto"/>
                                        <w:left w:val="none" w:sz="0" w:space="0" w:color="auto"/>
                                        <w:bottom w:val="none" w:sz="0" w:space="0" w:color="auto"/>
                                        <w:right w:val="none" w:sz="0" w:space="0" w:color="auto"/>
                                      </w:divBdr>
                                    </w:div>
                                    <w:div w:id="1867013307">
                                      <w:marLeft w:val="0"/>
                                      <w:marRight w:val="0"/>
                                      <w:marTop w:val="0"/>
                                      <w:marBottom w:val="0"/>
                                      <w:divBdr>
                                        <w:top w:val="none" w:sz="0" w:space="0" w:color="auto"/>
                                        <w:left w:val="none" w:sz="0" w:space="0" w:color="auto"/>
                                        <w:bottom w:val="none" w:sz="0" w:space="0" w:color="auto"/>
                                        <w:right w:val="none" w:sz="0" w:space="0" w:color="auto"/>
                                      </w:divBdr>
                                    </w:div>
                                    <w:div w:id="265160441">
                                      <w:marLeft w:val="0"/>
                                      <w:marRight w:val="0"/>
                                      <w:marTop w:val="0"/>
                                      <w:marBottom w:val="0"/>
                                      <w:divBdr>
                                        <w:top w:val="none" w:sz="0" w:space="0" w:color="auto"/>
                                        <w:left w:val="none" w:sz="0" w:space="0" w:color="auto"/>
                                        <w:bottom w:val="none" w:sz="0" w:space="0" w:color="auto"/>
                                        <w:right w:val="none" w:sz="0" w:space="0" w:color="auto"/>
                                      </w:divBdr>
                                    </w:div>
                                    <w:div w:id="336272208">
                                      <w:marLeft w:val="0"/>
                                      <w:marRight w:val="0"/>
                                      <w:marTop w:val="0"/>
                                      <w:marBottom w:val="0"/>
                                      <w:divBdr>
                                        <w:top w:val="none" w:sz="0" w:space="0" w:color="auto"/>
                                        <w:left w:val="none" w:sz="0" w:space="0" w:color="auto"/>
                                        <w:bottom w:val="none" w:sz="0" w:space="0" w:color="auto"/>
                                        <w:right w:val="none" w:sz="0" w:space="0" w:color="auto"/>
                                      </w:divBdr>
                                      <w:divsChild>
                                        <w:div w:id="441191846">
                                          <w:marLeft w:val="0"/>
                                          <w:marRight w:val="0"/>
                                          <w:marTop w:val="0"/>
                                          <w:marBottom w:val="0"/>
                                          <w:divBdr>
                                            <w:top w:val="none" w:sz="0" w:space="0" w:color="auto"/>
                                            <w:left w:val="none" w:sz="0" w:space="0" w:color="auto"/>
                                            <w:bottom w:val="none" w:sz="0" w:space="0" w:color="auto"/>
                                            <w:right w:val="none" w:sz="0" w:space="0" w:color="auto"/>
                                          </w:divBdr>
                                        </w:div>
                                      </w:divsChild>
                                    </w:div>
                                    <w:div w:id="1275795412">
                                      <w:marLeft w:val="0"/>
                                      <w:marRight w:val="0"/>
                                      <w:marTop w:val="0"/>
                                      <w:marBottom w:val="0"/>
                                      <w:divBdr>
                                        <w:top w:val="none" w:sz="0" w:space="0" w:color="auto"/>
                                        <w:left w:val="none" w:sz="0" w:space="0" w:color="auto"/>
                                        <w:bottom w:val="none" w:sz="0" w:space="0" w:color="auto"/>
                                        <w:right w:val="none" w:sz="0" w:space="0" w:color="auto"/>
                                      </w:divBdr>
                                    </w:div>
                                    <w:div w:id="1065419590">
                                      <w:marLeft w:val="0"/>
                                      <w:marRight w:val="0"/>
                                      <w:marTop w:val="0"/>
                                      <w:marBottom w:val="0"/>
                                      <w:divBdr>
                                        <w:top w:val="none" w:sz="0" w:space="0" w:color="auto"/>
                                        <w:left w:val="none" w:sz="0" w:space="0" w:color="auto"/>
                                        <w:bottom w:val="none" w:sz="0" w:space="0" w:color="auto"/>
                                        <w:right w:val="none" w:sz="0" w:space="0" w:color="auto"/>
                                      </w:divBdr>
                                    </w:div>
                                    <w:div w:id="446781410">
                                      <w:marLeft w:val="0"/>
                                      <w:marRight w:val="0"/>
                                      <w:marTop w:val="0"/>
                                      <w:marBottom w:val="0"/>
                                      <w:divBdr>
                                        <w:top w:val="none" w:sz="0" w:space="0" w:color="auto"/>
                                        <w:left w:val="none" w:sz="0" w:space="0" w:color="auto"/>
                                        <w:bottom w:val="none" w:sz="0" w:space="0" w:color="auto"/>
                                        <w:right w:val="none" w:sz="0" w:space="0" w:color="auto"/>
                                      </w:divBdr>
                                    </w:div>
                                    <w:div w:id="705375094">
                                      <w:marLeft w:val="0"/>
                                      <w:marRight w:val="0"/>
                                      <w:marTop w:val="0"/>
                                      <w:marBottom w:val="0"/>
                                      <w:divBdr>
                                        <w:top w:val="none" w:sz="0" w:space="0" w:color="auto"/>
                                        <w:left w:val="none" w:sz="0" w:space="0" w:color="auto"/>
                                        <w:bottom w:val="none" w:sz="0" w:space="0" w:color="auto"/>
                                        <w:right w:val="none" w:sz="0" w:space="0" w:color="auto"/>
                                      </w:divBdr>
                                    </w:div>
                                    <w:div w:id="1883665406">
                                      <w:marLeft w:val="0"/>
                                      <w:marRight w:val="0"/>
                                      <w:marTop w:val="0"/>
                                      <w:marBottom w:val="0"/>
                                      <w:divBdr>
                                        <w:top w:val="none" w:sz="0" w:space="0" w:color="auto"/>
                                        <w:left w:val="none" w:sz="0" w:space="0" w:color="auto"/>
                                        <w:bottom w:val="none" w:sz="0" w:space="0" w:color="auto"/>
                                        <w:right w:val="none" w:sz="0" w:space="0" w:color="auto"/>
                                      </w:divBdr>
                                    </w:div>
                                    <w:div w:id="2066710380">
                                      <w:marLeft w:val="0"/>
                                      <w:marRight w:val="0"/>
                                      <w:marTop w:val="0"/>
                                      <w:marBottom w:val="0"/>
                                      <w:divBdr>
                                        <w:top w:val="none" w:sz="0" w:space="0" w:color="auto"/>
                                        <w:left w:val="none" w:sz="0" w:space="0" w:color="auto"/>
                                        <w:bottom w:val="none" w:sz="0" w:space="0" w:color="auto"/>
                                        <w:right w:val="none" w:sz="0" w:space="0" w:color="auto"/>
                                      </w:divBdr>
                                    </w:div>
                                    <w:div w:id="2117023431">
                                      <w:marLeft w:val="0"/>
                                      <w:marRight w:val="0"/>
                                      <w:marTop w:val="0"/>
                                      <w:marBottom w:val="0"/>
                                      <w:divBdr>
                                        <w:top w:val="none" w:sz="0" w:space="0" w:color="auto"/>
                                        <w:left w:val="none" w:sz="0" w:space="0" w:color="auto"/>
                                        <w:bottom w:val="none" w:sz="0" w:space="0" w:color="auto"/>
                                        <w:right w:val="none" w:sz="0" w:space="0" w:color="auto"/>
                                      </w:divBdr>
                                      <w:divsChild>
                                        <w:div w:id="2092657154">
                                          <w:marLeft w:val="0"/>
                                          <w:marRight w:val="0"/>
                                          <w:marTop w:val="0"/>
                                          <w:marBottom w:val="0"/>
                                          <w:divBdr>
                                            <w:top w:val="none" w:sz="0" w:space="0" w:color="auto"/>
                                            <w:left w:val="none" w:sz="0" w:space="0" w:color="auto"/>
                                            <w:bottom w:val="none" w:sz="0" w:space="0" w:color="auto"/>
                                            <w:right w:val="none" w:sz="0" w:space="0" w:color="auto"/>
                                          </w:divBdr>
                                        </w:div>
                                      </w:divsChild>
                                    </w:div>
                                    <w:div w:id="128977912">
                                      <w:marLeft w:val="0"/>
                                      <w:marRight w:val="0"/>
                                      <w:marTop w:val="0"/>
                                      <w:marBottom w:val="0"/>
                                      <w:divBdr>
                                        <w:top w:val="none" w:sz="0" w:space="0" w:color="auto"/>
                                        <w:left w:val="none" w:sz="0" w:space="0" w:color="auto"/>
                                        <w:bottom w:val="none" w:sz="0" w:space="0" w:color="auto"/>
                                        <w:right w:val="none" w:sz="0" w:space="0" w:color="auto"/>
                                      </w:divBdr>
                                    </w:div>
                                    <w:div w:id="1063064176">
                                      <w:marLeft w:val="0"/>
                                      <w:marRight w:val="0"/>
                                      <w:marTop w:val="0"/>
                                      <w:marBottom w:val="0"/>
                                      <w:divBdr>
                                        <w:top w:val="none" w:sz="0" w:space="0" w:color="auto"/>
                                        <w:left w:val="none" w:sz="0" w:space="0" w:color="auto"/>
                                        <w:bottom w:val="none" w:sz="0" w:space="0" w:color="auto"/>
                                        <w:right w:val="none" w:sz="0" w:space="0" w:color="auto"/>
                                      </w:divBdr>
                                    </w:div>
                                    <w:div w:id="1412703693">
                                      <w:marLeft w:val="0"/>
                                      <w:marRight w:val="0"/>
                                      <w:marTop w:val="0"/>
                                      <w:marBottom w:val="0"/>
                                      <w:divBdr>
                                        <w:top w:val="none" w:sz="0" w:space="0" w:color="auto"/>
                                        <w:left w:val="none" w:sz="0" w:space="0" w:color="auto"/>
                                        <w:bottom w:val="none" w:sz="0" w:space="0" w:color="auto"/>
                                        <w:right w:val="none" w:sz="0" w:space="0" w:color="auto"/>
                                      </w:divBdr>
                                    </w:div>
                                    <w:div w:id="1311208812">
                                      <w:marLeft w:val="0"/>
                                      <w:marRight w:val="0"/>
                                      <w:marTop w:val="0"/>
                                      <w:marBottom w:val="0"/>
                                      <w:divBdr>
                                        <w:top w:val="none" w:sz="0" w:space="0" w:color="auto"/>
                                        <w:left w:val="none" w:sz="0" w:space="0" w:color="auto"/>
                                        <w:bottom w:val="none" w:sz="0" w:space="0" w:color="auto"/>
                                        <w:right w:val="none" w:sz="0" w:space="0" w:color="auto"/>
                                      </w:divBdr>
                                    </w:div>
                                    <w:div w:id="1453288129">
                                      <w:marLeft w:val="0"/>
                                      <w:marRight w:val="0"/>
                                      <w:marTop w:val="0"/>
                                      <w:marBottom w:val="0"/>
                                      <w:divBdr>
                                        <w:top w:val="none" w:sz="0" w:space="0" w:color="auto"/>
                                        <w:left w:val="none" w:sz="0" w:space="0" w:color="auto"/>
                                        <w:bottom w:val="none" w:sz="0" w:space="0" w:color="auto"/>
                                        <w:right w:val="none" w:sz="0" w:space="0" w:color="auto"/>
                                      </w:divBdr>
                                    </w:div>
                                    <w:div w:id="1056394710">
                                      <w:marLeft w:val="0"/>
                                      <w:marRight w:val="0"/>
                                      <w:marTop w:val="0"/>
                                      <w:marBottom w:val="0"/>
                                      <w:divBdr>
                                        <w:top w:val="none" w:sz="0" w:space="0" w:color="auto"/>
                                        <w:left w:val="none" w:sz="0" w:space="0" w:color="auto"/>
                                        <w:bottom w:val="none" w:sz="0" w:space="0" w:color="auto"/>
                                        <w:right w:val="none" w:sz="0" w:space="0" w:color="auto"/>
                                      </w:divBdr>
                                      <w:divsChild>
                                        <w:div w:id="145980783">
                                          <w:marLeft w:val="0"/>
                                          <w:marRight w:val="0"/>
                                          <w:marTop w:val="0"/>
                                          <w:marBottom w:val="0"/>
                                          <w:divBdr>
                                            <w:top w:val="none" w:sz="0" w:space="0" w:color="auto"/>
                                            <w:left w:val="none" w:sz="0" w:space="0" w:color="auto"/>
                                            <w:bottom w:val="none" w:sz="0" w:space="0" w:color="auto"/>
                                            <w:right w:val="none" w:sz="0" w:space="0" w:color="auto"/>
                                          </w:divBdr>
                                        </w:div>
                                        <w:div w:id="875892849">
                                          <w:marLeft w:val="0"/>
                                          <w:marRight w:val="0"/>
                                          <w:marTop w:val="0"/>
                                          <w:marBottom w:val="0"/>
                                          <w:divBdr>
                                            <w:top w:val="none" w:sz="0" w:space="0" w:color="auto"/>
                                            <w:left w:val="none" w:sz="0" w:space="0" w:color="auto"/>
                                            <w:bottom w:val="none" w:sz="0" w:space="0" w:color="auto"/>
                                            <w:right w:val="none" w:sz="0" w:space="0" w:color="auto"/>
                                          </w:divBdr>
                                        </w:div>
                                      </w:divsChild>
                                    </w:div>
                                    <w:div w:id="1372460438">
                                      <w:marLeft w:val="0"/>
                                      <w:marRight w:val="0"/>
                                      <w:marTop w:val="0"/>
                                      <w:marBottom w:val="0"/>
                                      <w:divBdr>
                                        <w:top w:val="none" w:sz="0" w:space="0" w:color="auto"/>
                                        <w:left w:val="none" w:sz="0" w:space="0" w:color="auto"/>
                                        <w:bottom w:val="none" w:sz="0" w:space="0" w:color="auto"/>
                                        <w:right w:val="none" w:sz="0" w:space="0" w:color="auto"/>
                                      </w:divBdr>
                                      <w:divsChild>
                                        <w:div w:id="201283589">
                                          <w:marLeft w:val="0"/>
                                          <w:marRight w:val="0"/>
                                          <w:marTop w:val="0"/>
                                          <w:marBottom w:val="0"/>
                                          <w:divBdr>
                                            <w:top w:val="none" w:sz="0" w:space="0" w:color="auto"/>
                                            <w:left w:val="none" w:sz="0" w:space="0" w:color="auto"/>
                                            <w:bottom w:val="none" w:sz="0" w:space="0" w:color="auto"/>
                                            <w:right w:val="none" w:sz="0" w:space="0" w:color="auto"/>
                                          </w:divBdr>
                                          <w:divsChild>
                                            <w:div w:id="55700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540302">
                                      <w:marLeft w:val="0"/>
                                      <w:marRight w:val="0"/>
                                      <w:marTop w:val="0"/>
                                      <w:marBottom w:val="0"/>
                                      <w:divBdr>
                                        <w:top w:val="none" w:sz="0" w:space="0" w:color="auto"/>
                                        <w:left w:val="none" w:sz="0" w:space="0" w:color="auto"/>
                                        <w:bottom w:val="none" w:sz="0" w:space="0" w:color="auto"/>
                                        <w:right w:val="none" w:sz="0" w:space="0" w:color="auto"/>
                                      </w:divBdr>
                                      <w:divsChild>
                                        <w:div w:id="527720917">
                                          <w:marLeft w:val="0"/>
                                          <w:marRight w:val="0"/>
                                          <w:marTop w:val="0"/>
                                          <w:marBottom w:val="0"/>
                                          <w:divBdr>
                                            <w:top w:val="none" w:sz="0" w:space="0" w:color="auto"/>
                                            <w:left w:val="none" w:sz="0" w:space="0" w:color="auto"/>
                                            <w:bottom w:val="none" w:sz="0" w:space="0" w:color="auto"/>
                                            <w:right w:val="none" w:sz="0" w:space="0" w:color="auto"/>
                                          </w:divBdr>
                                          <w:divsChild>
                                            <w:div w:id="82342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84536">
                                      <w:marLeft w:val="0"/>
                                      <w:marRight w:val="0"/>
                                      <w:marTop w:val="0"/>
                                      <w:marBottom w:val="0"/>
                                      <w:divBdr>
                                        <w:top w:val="none" w:sz="0" w:space="0" w:color="auto"/>
                                        <w:left w:val="none" w:sz="0" w:space="0" w:color="auto"/>
                                        <w:bottom w:val="none" w:sz="0" w:space="0" w:color="auto"/>
                                        <w:right w:val="none" w:sz="0" w:space="0" w:color="auto"/>
                                      </w:divBdr>
                                      <w:divsChild>
                                        <w:div w:id="1346443236">
                                          <w:marLeft w:val="0"/>
                                          <w:marRight w:val="0"/>
                                          <w:marTop w:val="0"/>
                                          <w:marBottom w:val="0"/>
                                          <w:divBdr>
                                            <w:top w:val="none" w:sz="0" w:space="0" w:color="auto"/>
                                            <w:left w:val="none" w:sz="0" w:space="0" w:color="auto"/>
                                            <w:bottom w:val="none" w:sz="0" w:space="0" w:color="auto"/>
                                            <w:right w:val="none" w:sz="0" w:space="0" w:color="auto"/>
                                          </w:divBdr>
                                          <w:divsChild>
                                            <w:div w:id="65229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8290">
                                      <w:marLeft w:val="0"/>
                                      <w:marRight w:val="0"/>
                                      <w:marTop w:val="0"/>
                                      <w:marBottom w:val="0"/>
                                      <w:divBdr>
                                        <w:top w:val="none" w:sz="0" w:space="0" w:color="auto"/>
                                        <w:left w:val="none" w:sz="0" w:space="0" w:color="auto"/>
                                        <w:bottom w:val="none" w:sz="0" w:space="0" w:color="auto"/>
                                        <w:right w:val="none" w:sz="0" w:space="0" w:color="auto"/>
                                      </w:divBdr>
                                    </w:div>
                                    <w:div w:id="1444957690">
                                      <w:marLeft w:val="0"/>
                                      <w:marRight w:val="0"/>
                                      <w:marTop w:val="0"/>
                                      <w:marBottom w:val="0"/>
                                      <w:divBdr>
                                        <w:top w:val="none" w:sz="0" w:space="0" w:color="auto"/>
                                        <w:left w:val="none" w:sz="0" w:space="0" w:color="auto"/>
                                        <w:bottom w:val="none" w:sz="0" w:space="0" w:color="auto"/>
                                        <w:right w:val="none" w:sz="0" w:space="0" w:color="auto"/>
                                      </w:divBdr>
                                    </w:div>
                                    <w:div w:id="208224367">
                                      <w:marLeft w:val="0"/>
                                      <w:marRight w:val="0"/>
                                      <w:marTop w:val="0"/>
                                      <w:marBottom w:val="0"/>
                                      <w:divBdr>
                                        <w:top w:val="none" w:sz="0" w:space="0" w:color="auto"/>
                                        <w:left w:val="none" w:sz="0" w:space="0" w:color="auto"/>
                                        <w:bottom w:val="none" w:sz="0" w:space="0" w:color="auto"/>
                                        <w:right w:val="none" w:sz="0" w:space="0" w:color="auto"/>
                                      </w:divBdr>
                                    </w:div>
                                    <w:div w:id="181280801">
                                      <w:marLeft w:val="0"/>
                                      <w:marRight w:val="0"/>
                                      <w:marTop w:val="0"/>
                                      <w:marBottom w:val="0"/>
                                      <w:divBdr>
                                        <w:top w:val="none" w:sz="0" w:space="0" w:color="auto"/>
                                        <w:left w:val="none" w:sz="0" w:space="0" w:color="auto"/>
                                        <w:bottom w:val="none" w:sz="0" w:space="0" w:color="auto"/>
                                        <w:right w:val="none" w:sz="0" w:space="0" w:color="auto"/>
                                      </w:divBdr>
                                    </w:div>
                                    <w:div w:id="482166377">
                                      <w:marLeft w:val="0"/>
                                      <w:marRight w:val="0"/>
                                      <w:marTop w:val="0"/>
                                      <w:marBottom w:val="0"/>
                                      <w:divBdr>
                                        <w:top w:val="none" w:sz="0" w:space="0" w:color="auto"/>
                                        <w:left w:val="none" w:sz="0" w:space="0" w:color="auto"/>
                                        <w:bottom w:val="none" w:sz="0" w:space="0" w:color="auto"/>
                                        <w:right w:val="none" w:sz="0" w:space="0" w:color="auto"/>
                                      </w:divBdr>
                                    </w:div>
                                    <w:div w:id="1196427182">
                                      <w:marLeft w:val="0"/>
                                      <w:marRight w:val="0"/>
                                      <w:marTop w:val="0"/>
                                      <w:marBottom w:val="0"/>
                                      <w:divBdr>
                                        <w:top w:val="none" w:sz="0" w:space="0" w:color="auto"/>
                                        <w:left w:val="none" w:sz="0" w:space="0" w:color="auto"/>
                                        <w:bottom w:val="none" w:sz="0" w:space="0" w:color="auto"/>
                                        <w:right w:val="none" w:sz="0" w:space="0" w:color="auto"/>
                                      </w:divBdr>
                                    </w:div>
                                    <w:div w:id="1036856286">
                                      <w:marLeft w:val="0"/>
                                      <w:marRight w:val="0"/>
                                      <w:marTop w:val="0"/>
                                      <w:marBottom w:val="0"/>
                                      <w:divBdr>
                                        <w:top w:val="none" w:sz="0" w:space="0" w:color="auto"/>
                                        <w:left w:val="none" w:sz="0" w:space="0" w:color="auto"/>
                                        <w:bottom w:val="none" w:sz="0" w:space="0" w:color="auto"/>
                                        <w:right w:val="none" w:sz="0" w:space="0" w:color="auto"/>
                                      </w:divBdr>
                                      <w:divsChild>
                                        <w:div w:id="383604900">
                                          <w:marLeft w:val="0"/>
                                          <w:marRight w:val="0"/>
                                          <w:marTop w:val="0"/>
                                          <w:marBottom w:val="0"/>
                                          <w:divBdr>
                                            <w:top w:val="none" w:sz="0" w:space="0" w:color="auto"/>
                                            <w:left w:val="none" w:sz="0" w:space="0" w:color="auto"/>
                                            <w:bottom w:val="none" w:sz="0" w:space="0" w:color="auto"/>
                                            <w:right w:val="none" w:sz="0" w:space="0" w:color="auto"/>
                                          </w:divBdr>
                                        </w:div>
                                      </w:divsChild>
                                    </w:div>
                                    <w:div w:id="2127892795">
                                      <w:marLeft w:val="0"/>
                                      <w:marRight w:val="0"/>
                                      <w:marTop w:val="0"/>
                                      <w:marBottom w:val="0"/>
                                      <w:divBdr>
                                        <w:top w:val="none" w:sz="0" w:space="0" w:color="auto"/>
                                        <w:left w:val="none" w:sz="0" w:space="0" w:color="auto"/>
                                        <w:bottom w:val="none" w:sz="0" w:space="0" w:color="auto"/>
                                        <w:right w:val="none" w:sz="0" w:space="0" w:color="auto"/>
                                      </w:divBdr>
                                    </w:div>
                                    <w:div w:id="340737000">
                                      <w:marLeft w:val="0"/>
                                      <w:marRight w:val="0"/>
                                      <w:marTop w:val="0"/>
                                      <w:marBottom w:val="0"/>
                                      <w:divBdr>
                                        <w:top w:val="none" w:sz="0" w:space="0" w:color="auto"/>
                                        <w:left w:val="none" w:sz="0" w:space="0" w:color="auto"/>
                                        <w:bottom w:val="none" w:sz="0" w:space="0" w:color="auto"/>
                                        <w:right w:val="none" w:sz="0" w:space="0" w:color="auto"/>
                                      </w:divBdr>
                                    </w:div>
                                    <w:div w:id="1255280957">
                                      <w:marLeft w:val="0"/>
                                      <w:marRight w:val="0"/>
                                      <w:marTop w:val="0"/>
                                      <w:marBottom w:val="0"/>
                                      <w:divBdr>
                                        <w:top w:val="none" w:sz="0" w:space="0" w:color="auto"/>
                                        <w:left w:val="none" w:sz="0" w:space="0" w:color="auto"/>
                                        <w:bottom w:val="none" w:sz="0" w:space="0" w:color="auto"/>
                                        <w:right w:val="none" w:sz="0" w:space="0" w:color="auto"/>
                                      </w:divBdr>
                                    </w:div>
                                    <w:div w:id="1350520096">
                                      <w:marLeft w:val="0"/>
                                      <w:marRight w:val="0"/>
                                      <w:marTop w:val="0"/>
                                      <w:marBottom w:val="0"/>
                                      <w:divBdr>
                                        <w:top w:val="none" w:sz="0" w:space="0" w:color="auto"/>
                                        <w:left w:val="none" w:sz="0" w:space="0" w:color="auto"/>
                                        <w:bottom w:val="none" w:sz="0" w:space="0" w:color="auto"/>
                                        <w:right w:val="none" w:sz="0" w:space="0" w:color="auto"/>
                                      </w:divBdr>
                                    </w:div>
                                    <w:div w:id="1851405031">
                                      <w:marLeft w:val="0"/>
                                      <w:marRight w:val="0"/>
                                      <w:marTop w:val="0"/>
                                      <w:marBottom w:val="0"/>
                                      <w:divBdr>
                                        <w:top w:val="none" w:sz="0" w:space="0" w:color="auto"/>
                                        <w:left w:val="none" w:sz="0" w:space="0" w:color="auto"/>
                                        <w:bottom w:val="none" w:sz="0" w:space="0" w:color="auto"/>
                                        <w:right w:val="none" w:sz="0" w:space="0" w:color="auto"/>
                                      </w:divBdr>
                                    </w:div>
                                    <w:div w:id="1741976916">
                                      <w:marLeft w:val="0"/>
                                      <w:marRight w:val="0"/>
                                      <w:marTop w:val="0"/>
                                      <w:marBottom w:val="0"/>
                                      <w:divBdr>
                                        <w:top w:val="none" w:sz="0" w:space="0" w:color="auto"/>
                                        <w:left w:val="none" w:sz="0" w:space="0" w:color="auto"/>
                                        <w:bottom w:val="none" w:sz="0" w:space="0" w:color="auto"/>
                                        <w:right w:val="none" w:sz="0" w:space="0" w:color="auto"/>
                                      </w:divBdr>
                                    </w:div>
                                    <w:div w:id="2125997977">
                                      <w:marLeft w:val="0"/>
                                      <w:marRight w:val="0"/>
                                      <w:marTop w:val="0"/>
                                      <w:marBottom w:val="0"/>
                                      <w:divBdr>
                                        <w:top w:val="none" w:sz="0" w:space="0" w:color="auto"/>
                                        <w:left w:val="none" w:sz="0" w:space="0" w:color="auto"/>
                                        <w:bottom w:val="none" w:sz="0" w:space="0" w:color="auto"/>
                                        <w:right w:val="none" w:sz="0" w:space="0" w:color="auto"/>
                                      </w:divBdr>
                                      <w:divsChild>
                                        <w:div w:id="895510502">
                                          <w:marLeft w:val="0"/>
                                          <w:marRight w:val="0"/>
                                          <w:marTop w:val="0"/>
                                          <w:marBottom w:val="0"/>
                                          <w:divBdr>
                                            <w:top w:val="none" w:sz="0" w:space="0" w:color="auto"/>
                                            <w:left w:val="none" w:sz="0" w:space="0" w:color="auto"/>
                                            <w:bottom w:val="none" w:sz="0" w:space="0" w:color="auto"/>
                                            <w:right w:val="none" w:sz="0" w:space="0" w:color="auto"/>
                                          </w:divBdr>
                                        </w:div>
                                      </w:divsChild>
                                    </w:div>
                                    <w:div w:id="707267616">
                                      <w:marLeft w:val="0"/>
                                      <w:marRight w:val="0"/>
                                      <w:marTop w:val="0"/>
                                      <w:marBottom w:val="0"/>
                                      <w:divBdr>
                                        <w:top w:val="none" w:sz="0" w:space="0" w:color="auto"/>
                                        <w:left w:val="none" w:sz="0" w:space="0" w:color="auto"/>
                                        <w:bottom w:val="none" w:sz="0" w:space="0" w:color="auto"/>
                                        <w:right w:val="none" w:sz="0" w:space="0" w:color="auto"/>
                                      </w:divBdr>
                                    </w:div>
                                    <w:div w:id="921374719">
                                      <w:marLeft w:val="0"/>
                                      <w:marRight w:val="0"/>
                                      <w:marTop w:val="0"/>
                                      <w:marBottom w:val="0"/>
                                      <w:divBdr>
                                        <w:top w:val="none" w:sz="0" w:space="0" w:color="auto"/>
                                        <w:left w:val="none" w:sz="0" w:space="0" w:color="auto"/>
                                        <w:bottom w:val="none" w:sz="0" w:space="0" w:color="auto"/>
                                        <w:right w:val="none" w:sz="0" w:space="0" w:color="auto"/>
                                      </w:divBdr>
                                    </w:div>
                                    <w:div w:id="629945278">
                                      <w:marLeft w:val="0"/>
                                      <w:marRight w:val="0"/>
                                      <w:marTop w:val="0"/>
                                      <w:marBottom w:val="0"/>
                                      <w:divBdr>
                                        <w:top w:val="none" w:sz="0" w:space="0" w:color="auto"/>
                                        <w:left w:val="none" w:sz="0" w:space="0" w:color="auto"/>
                                        <w:bottom w:val="none" w:sz="0" w:space="0" w:color="auto"/>
                                        <w:right w:val="none" w:sz="0" w:space="0" w:color="auto"/>
                                      </w:divBdr>
                                    </w:div>
                                    <w:div w:id="280771577">
                                      <w:marLeft w:val="0"/>
                                      <w:marRight w:val="0"/>
                                      <w:marTop w:val="0"/>
                                      <w:marBottom w:val="0"/>
                                      <w:divBdr>
                                        <w:top w:val="none" w:sz="0" w:space="0" w:color="auto"/>
                                        <w:left w:val="none" w:sz="0" w:space="0" w:color="auto"/>
                                        <w:bottom w:val="none" w:sz="0" w:space="0" w:color="auto"/>
                                        <w:right w:val="none" w:sz="0" w:space="0" w:color="auto"/>
                                      </w:divBdr>
                                    </w:div>
                                    <w:div w:id="1470004673">
                                      <w:marLeft w:val="0"/>
                                      <w:marRight w:val="0"/>
                                      <w:marTop w:val="0"/>
                                      <w:marBottom w:val="0"/>
                                      <w:divBdr>
                                        <w:top w:val="none" w:sz="0" w:space="0" w:color="auto"/>
                                        <w:left w:val="none" w:sz="0" w:space="0" w:color="auto"/>
                                        <w:bottom w:val="none" w:sz="0" w:space="0" w:color="auto"/>
                                        <w:right w:val="none" w:sz="0" w:space="0" w:color="auto"/>
                                      </w:divBdr>
                                    </w:div>
                                    <w:div w:id="162859230">
                                      <w:marLeft w:val="0"/>
                                      <w:marRight w:val="0"/>
                                      <w:marTop w:val="0"/>
                                      <w:marBottom w:val="0"/>
                                      <w:divBdr>
                                        <w:top w:val="none" w:sz="0" w:space="0" w:color="auto"/>
                                        <w:left w:val="none" w:sz="0" w:space="0" w:color="auto"/>
                                        <w:bottom w:val="none" w:sz="0" w:space="0" w:color="auto"/>
                                        <w:right w:val="none" w:sz="0" w:space="0" w:color="auto"/>
                                      </w:divBdr>
                                    </w:div>
                                    <w:div w:id="1064371153">
                                      <w:marLeft w:val="0"/>
                                      <w:marRight w:val="0"/>
                                      <w:marTop w:val="0"/>
                                      <w:marBottom w:val="0"/>
                                      <w:divBdr>
                                        <w:top w:val="none" w:sz="0" w:space="0" w:color="auto"/>
                                        <w:left w:val="none" w:sz="0" w:space="0" w:color="auto"/>
                                        <w:bottom w:val="none" w:sz="0" w:space="0" w:color="auto"/>
                                        <w:right w:val="none" w:sz="0" w:space="0" w:color="auto"/>
                                      </w:divBdr>
                                      <w:divsChild>
                                        <w:div w:id="991835111">
                                          <w:marLeft w:val="0"/>
                                          <w:marRight w:val="0"/>
                                          <w:marTop w:val="0"/>
                                          <w:marBottom w:val="0"/>
                                          <w:divBdr>
                                            <w:top w:val="none" w:sz="0" w:space="0" w:color="auto"/>
                                            <w:left w:val="none" w:sz="0" w:space="0" w:color="auto"/>
                                            <w:bottom w:val="none" w:sz="0" w:space="0" w:color="auto"/>
                                            <w:right w:val="none" w:sz="0" w:space="0" w:color="auto"/>
                                          </w:divBdr>
                                        </w:div>
                                      </w:divsChild>
                                    </w:div>
                                    <w:div w:id="1715614928">
                                      <w:marLeft w:val="0"/>
                                      <w:marRight w:val="0"/>
                                      <w:marTop w:val="0"/>
                                      <w:marBottom w:val="0"/>
                                      <w:divBdr>
                                        <w:top w:val="none" w:sz="0" w:space="0" w:color="auto"/>
                                        <w:left w:val="none" w:sz="0" w:space="0" w:color="auto"/>
                                        <w:bottom w:val="none" w:sz="0" w:space="0" w:color="auto"/>
                                        <w:right w:val="none" w:sz="0" w:space="0" w:color="auto"/>
                                      </w:divBdr>
                                    </w:div>
                                    <w:div w:id="438375874">
                                      <w:marLeft w:val="0"/>
                                      <w:marRight w:val="0"/>
                                      <w:marTop w:val="0"/>
                                      <w:marBottom w:val="0"/>
                                      <w:divBdr>
                                        <w:top w:val="none" w:sz="0" w:space="0" w:color="auto"/>
                                        <w:left w:val="none" w:sz="0" w:space="0" w:color="auto"/>
                                        <w:bottom w:val="none" w:sz="0" w:space="0" w:color="auto"/>
                                        <w:right w:val="none" w:sz="0" w:space="0" w:color="auto"/>
                                      </w:divBdr>
                                    </w:div>
                                    <w:div w:id="941642026">
                                      <w:marLeft w:val="0"/>
                                      <w:marRight w:val="0"/>
                                      <w:marTop w:val="0"/>
                                      <w:marBottom w:val="0"/>
                                      <w:divBdr>
                                        <w:top w:val="none" w:sz="0" w:space="0" w:color="auto"/>
                                        <w:left w:val="none" w:sz="0" w:space="0" w:color="auto"/>
                                        <w:bottom w:val="none" w:sz="0" w:space="0" w:color="auto"/>
                                        <w:right w:val="none" w:sz="0" w:space="0" w:color="auto"/>
                                      </w:divBdr>
                                    </w:div>
                                    <w:div w:id="1551572624">
                                      <w:marLeft w:val="0"/>
                                      <w:marRight w:val="0"/>
                                      <w:marTop w:val="0"/>
                                      <w:marBottom w:val="0"/>
                                      <w:divBdr>
                                        <w:top w:val="none" w:sz="0" w:space="0" w:color="auto"/>
                                        <w:left w:val="none" w:sz="0" w:space="0" w:color="auto"/>
                                        <w:bottom w:val="none" w:sz="0" w:space="0" w:color="auto"/>
                                        <w:right w:val="none" w:sz="0" w:space="0" w:color="auto"/>
                                      </w:divBdr>
                                    </w:div>
                                    <w:div w:id="206530391">
                                      <w:marLeft w:val="0"/>
                                      <w:marRight w:val="0"/>
                                      <w:marTop w:val="0"/>
                                      <w:marBottom w:val="0"/>
                                      <w:divBdr>
                                        <w:top w:val="none" w:sz="0" w:space="0" w:color="auto"/>
                                        <w:left w:val="none" w:sz="0" w:space="0" w:color="auto"/>
                                        <w:bottom w:val="none" w:sz="0" w:space="0" w:color="auto"/>
                                        <w:right w:val="none" w:sz="0" w:space="0" w:color="auto"/>
                                      </w:divBdr>
                                    </w:div>
                                    <w:div w:id="709036724">
                                      <w:marLeft w:val="0"/>
                                      <w:marRight w:val="0"/>
                                      <w:marTop w:val="0"/>
                                      <w:marBottom w:val="0"/>
                                      <w:divBdr>
                                        <w:top w:val="none" w:sz="0" w:space="0" w:color="auto"/>
                                        <w:left w:val="none" w:sz="0" w:space="0" w:color="auto"/>
                                        <w:bottom w:val="none" w:sz="0" w:space="0" w:color="auto"/>
                                        <w:right w:val="none" w:sz="0" w:space="0" w:color="auto"/>
                                      </w:divBdr>
                                    </w:div>
                                    <w:div w:id="1120686454">
                                      <w:marLeft w:val="0"/>
                                      <w:marRight w:val="0"/>
                                      <w:marTop w:val="0"/>
                                      <w:marBottom w:val="0"/>
                                      <w:divBdr>
                                        <w:top w:val="none" w:sz="0" w:space="0" w:color="auto"/>
                                        <w:left w:val="none" w:sz="0" w:space="0" w:color="auto"/>
                                        <w:bottom w:val="none" w:sz="0" w:space="0" w:color="auto"/>
                                        <w:right w:val="none" w:sz="0" w:space="0" w:color="auto"/>
                                      </w:divBdr>
                                      <w:divsChild>
                                        <w:div w:id="524058298">
                                          <w:marLeft w:val="0"/>
                                          <w:marRight w:val="0"/>
                                          <w:marTop w:val="0"/>
                                          <w:marBottom w:val="0"/>
                                          <w:divBdr>
                                            <w:top w:val="none" w:sz="0" w:space="0" w:color="auto"/>
                                            <w:left w:val="none" w:sz="0" w:space="0" w:color="auto"/>
                                            <w:bottom w:val="none" w:sz="0" w:space="0" w:color="auto"/>
                                            <w:right w:val="none" w:sz="0" w:space="0" w:color="auto"/>
                                          </w:divBdr>
                                        </w:div>
                                      </w:divsChild>
                                    </w:div>
                                    <w:div w:id="892935147">
                                      <w:marLeft w:val="0"/>
                                      <w:marRight w:val="0"/>
                                      <w:marTop w:val="0"/>
                                      <w:marBottom w:val="0"/>
                                      <w:divBdr>
                                        <w:top w:val="none" w:sz="0" w:space="0" w:color="auto"/>
                                        <w:left w:val="none" w:sz="0" w:space="0" w:color="auto"/>
                                        <w:bottom w:val="none" w:sz="0" w:space="0" w:color="auto"/>
                                        <w:right w:val="none" w:sz="0" w:space="0" w:color="auto"/>
                                      </w:divBdr>
                                    </w:div>
                                    <w:div w:id="192695552">
                                      <w:marLeft w:val="0"/>
                                      <w:marRight w:val="0"/>
                                      <w:marTop w:val="0"/>
                                      <w:marBottom w:val="0"/>
                                      <w:divBdr>
                                        <w:top w:val="none" w:sz="0" w:space="0" w:color="auto"/>
                                        <w:left w:val="none" w:sz="0" w:space="0" w:color="auto"/>
                                        <w:bottom w:val="none" w:sz="0" w:space="0" w:color="auto"/>
                                        <w:right w:val="none" w:sz="0" w:space="0" w:color="auto"/>
                                      </w:divBdr>
                                    </w:div>
                                    <w:div w:id="550190008">
                                      <w:marLeft w:val="0"/>
                                      <w:marRight w:val="0"/>
                                      <w:marTop w:val="0"/>
                                      <w:marBottom w:val="0"/>
                                      <w:divBdr>
                                        <w:top w:val="none" w:sz="0" w:space="0" w:color="auto"/>
                                        <w:left w:val="none" w:sz="0" w:space="0" w:color="auto"/>
                                        <w:bottom w:val="none" w:sz="0" w:space="0" w:color="auto"/>
                                        <w:right w:val="none" w:sz="0" w:space="0" w:color="auto"/>
                                      </w:divBdr>
                                    </w:div>
                                    <w:div w:id="548999527">
                                      <w:marLeft w:val="0"/>
                                      <w:marRight w:val="0"/>
                                      <w:marTop w:val="0"/>
                                      <w:marBottom w:val="0"/>
                                      <w:divBdr>
                                        <w:top w:val="none" w:sz="0" w:space="0" w:color="auto"/>
                                        <w:left w:val="none" w:sz="0" w:space="0" w:color="auto"/>
                                        <w:bottom w:val="none" w:sz="0" w:space="0" w:color="auto"/>
                                        <w:right w:val="none" w:sz="0" w:space="0" w:color="auto"/>
                                      </w:divBdr>
                                    </w:div>
                                    <w:div w:id="416561229">
                                      <w:marLeft w:val="0"/>
                                      <w:marRight w:val="0"/>
                                      <w:marTop w:val="0"/>
                                      <w:marBottom w:val="0"/>
                                      <w:divBdr>
                                        <w:top w:val="none" w:sz="0" w:space="0" w:color="auto"/>
                                        <w:left w:val="none" w:sz="0" w:space="0" w:color="auto"/>
                                        <w:bottom w:val="none" w:sz="0" w:space="0" w:color="auto"/>
                                        <w:right w:val="none" w:sz="0" w:space="0" w:color="auto"/>
                                      </w:divBdr>
                                    </w:div>
                                    <w:div w:id="2094164600">
                                      <w:marLeft w:val="0"/>
                                      <w:marRight w:val="0"/>
                                      <w:marTop w:val="0"/>
                                      <w:marBottom w:val="0"/>
                                      <w:divBdr>
                                        <w:top w:val="none" w:sz="0" w:space="0" w:color="auto"/>
                                        <w:left w:val="none" w:sz="0" w:space="0" w:color="auto"/>
                                        <w:bottom w:val="none" w:sz="0" w:space="0" w:color="auto"/>
                                        <w:right w:val="none" w:sz="0" w:space="0" w:color="auto"/>
                                      </w:divBdr>
                                    </w:div>
                                    <w:div w:id="869686606">
                                      <w:marLeft w:val="0"/>
                                      <w:marRight w:val="0"/>
                                      <w:marTop w:val="0"/>
                                      <w:marBottom w:val="0"/>
                                      <w:divBdr>
                                        <w:top w:val="none" w:sz="0" w:space="0" w:color="auto"/>
                                        <w:left w:val="none" w:sz="0" w:space="0" w:color="auto"/>
                                        <w:bottom w:val="none" w:sz="0" w:space="0" w:color="auto"/>
                                        <w:right w:val="none" w:sz="0" w:space="0" w:color="auto"/>
                                      </w:divBdr>
                                      <w:divsChild>
                                        <w:div w:id="323050977">
                                          <w:marLeft w:val="0"/>
                                          <w:marRight w:val="0"/>
                                          <w:marTop w:val="0"/>
                                          <w:marBottom w:val="0"/>
                                          <w:divBdr>
                                            <w:top w:val="none" w:sz="0" w:space="0" w:color="auto"/>
                                            <w:left w:val="none" w:sz="0" w:space="0" w:color="auto"/>
                                            <w:bottom w:val="none" w:sz="0" w:space="0" w:color="auto"/>
                                            <w:right w:val="none" w:sz="0" w:space="0" w:color="auto"/>
                                          </w:divBdr>
                                        </w:div>
                                      </w:divsChild>
                                    </w:div>
                                    <w:div w:id="192770481">
                                      <w:marLeft w:val="0"/>
                                      <w:marRight w:val="0"/>
                                      <w:marTop w:val="0"/>
                                      <w:marBottom w:val="0"/>
                                      <w:divBdr>
                                        <w:top w:val="none" w:sz="0" w:space="0" w:color="auto"/>
                                        <w:left w:val="none" w:sz="0" w:space="0" w:color="auto"/>
                                        <w:bottom w:val="none" w:sz="0" w:space="0" w:color="auto"/>
                                        <w:right w:val="none" w:sz="0" w:space="0" w:color="auto"/>
                                      </w:divBdr>
                                    </w:div>
                                    <w:div w:id="880633918">
                                      <w:marLeft w:val="0"/>
                                      <w:marRight w:val="0"/>
                                      <w:marTop w:val="0"/>
                                      <w:marBottom w:val="0"/>
                                      <w:divBdr>
                                        <w:top w:val="none" w:sz="0" w:space="0" w:color="auto"/>
                                        <w:left w:val="none" w:sz="0" w:space="0" w:color="auto"/>
                                        <w:bottom w:val="none" w:sz="0" w:space="0" w:color="auto"/>
                                        <w:right w:val="none" w:sz="0" w:space="0" w:color="auto"/>
                                      </w:divBdr>
                                    </w:div>
                                    <w:div w:id="1256743683">
                                      <w:marLeft w:val="0"/>
                                      <w:marRight w:val="0"/>
                                      <w:marTop w:val="0"/>
                                      <w:marBottom w:val="0"/>
                                      <w:divBdr>
                                        <w:top w:val="none" w:sz="0" w:space="0" w:color="auto"/>
                                        <w:left w:val="none" w:sz="0" w:space="0" w:color="auto"/>
                                        <w:bottom w:val="none" w:sz="0" w:space="0" w:color="auto"/>
                                        <w:right w:val="none" w:sz="0" w:space="0" w:color="auto"/>
                                      </w:divBdr>
                                    </w:div>
                                    <w:div w:id="391150906">
                                      <w:marLeft w:val="0"/>
                                      <w:marRight w:val="0"/>
                                      <w:marTop w:val="0"/>
                                      <w:marBottom w:val="0"/>
                                      <w:divBdr>
                                        <w:top w:val="none" w:sz="0" w:space="0" w:color="auto"/>
                                        <w:left w:val="none" w:sz="0" w:space="0" w:color="auto"/>
                                        <w:bottom w:val="none" w:sz="0" w:space="0" w:color="auto"/>
                                        <w:right w:val="none" w:sz="0" w:space="0" w:color="auto"/>
                                      </w:divBdr>
                                    </w:div>
                                    <w:div w:id="1182473555">
                                      <w:marLeft w:val="0"/>
                                      <w:marRight w:val="0"/>
                                      <w:marTop w:val="0"/>
                                      <w:marBottom w:val="0"/>
                                      <w:divBdr>
                                        <w:top w:val="none" w:sz="0" w:space="0" w:color="auto"/>
                                        <w:left w:val="none" w:sz="0" w:space="0" w:color="auto"/>
                                        <w:bottom w:val="none" w:sz="0" w:space="0" w:color="auto"/>
                                        <w:right w:val="none" w:sz="0" w:space="0" w:color="auto"/>
                                      </w:divBdr>
                                    </w:div>
                                    <w:div w:id="321859551">
                                      <w:marLeft w:val="0"/>
                                      <w:marRight w:val="0"/>
                                      <w:marTop w:val="0"/>
                                      <w:marBottom w:val="0"/>
                                      <w:divBdr>
                                        <w:top w:val="none" w:sz="0" w:space="0" w:color="auto"/>
                                        <w:left w:val="none" w:sz="0" w:space="0" w:color="auto"/>
                                        <w:bottom w:val="none" w:sz="0" w:space="0" w:color="auto"/>
                                        <w:right w:val="none" w:sz="0" w:space="0" w:color="auto"/>
                                      </w:divBdr>
                                    </w:div>
                                    <w:div w:id="342634975">
                                      <w:marLeft w:val="0"/>
                                      <w:marRight w:val="0"/>
                                      <w:marTop w:val="0"/>
                                      <w:marBottom w:val="0"/>
                                      <w:divBdr>
                                        <w:top w:val="none" w:sz="0" w:space="0" w:color="auto"/>
                                        <w:left w:val="none" w:sz="0" w:space="0" w:color="auto"/>
                                        <w:bottom w:val="none" w:sz="0" w:space="0" w:color="auto"/>
                                        <w:right w:val="none" w:sz="0" w:space="0" w:color="auto"/>
                                      </w:divBdr>
                                      <w:divsChild>
                                        <w:div w:id="201288805">
                                          <w:marLeft w:val="0"/>
                                          <w:marRight w:val="0"/>
                                          <w:marTop w:val="0"/>
                                          <w:marBottom w:val="0"/>
                                          <w:divBdr>
                                            <w:top w:val="none" w:sz="0" w:space="0" w:color="auto"/>
                                            <w:left w:val="none" w:sz="0" w:space="0" w:color="auto"/>
                                            <w:bottom w:val="none" w:sz="0" w:space="0" w:color="auto"/>
                                            <w:right w:val="none" w:sz="0" w:space="0" w:color="auto"/>
                                          </w:divBdr>
                                        </w:div>
                                      </w:divsChild>
                                    </w:div>
                                    <w:div w:id="1451049022">
                                      <w:marLeft w:val="0"/>
                                      <w:marRight w:val="0"/>
                                      <w:marTop w:val="0"/>
                                      <w:marBottom w:val="0"/>
                                      <w:divBdr>
                                        <w:top w:val="none" w:sz="0" w:space="0" w:color="auto"/>
                                        <w:left w:val="none" w:sz="0" w:space="0" w:color="auto"/>
                                        <w:bottom w:val="none" w:sz="0" w:space="0" w:color="auto"/>
                                        <w:right w:val="none" w:sz="0" w:space="0" w:color="auto"/>
                                      </w:divBdr>
                                    </w:div>
                                    <w:div w:id="675574250">
                                      <w:marLeft w:val="0"/>
                                      <w:marRight w:val="0"/>
                                      <w:marTop w:val="0"/>
                                      <w:marBottom w:val="0"/>
                                      <w:divBdr>
                                        <w:top w:val="none" w:sz="0" w:space="0" w:color="auto"/>
                                        <w:left w:val="none" w:sz="0" w:space="0" w:color="auto"/>
                                        <w:bottom w:val="none" w:sz="0" w:space="0" w:color="auto"/>
                                        <w:right w:val="none" w:sz="0" w:space="0" w:color="auto"/>
                                      </w:divBdr>
                                    </w:div>
                                    <w:div w:id="905846723">
                                      <w:marLeft w:val="0"/>
                                      <w:marRight w:val="0"/>
                                      <w:marTop w:val="0"/>
                                      <w:marBottom w:val="0"/>
                                      <w:divBdr>
                                        <w:top w:val="none" w:sz="0" w:space="0" w:color="auto"/>
                                        <w:left w:val="none" w:sz="0" w:space="0" w:color="auto"/>
                                        <w:bottom w:val="none" w:sz="0" w:space="0" w:color="auto"/>
                                        <w:right w:val="none" w:sz="0" w:space="0" w:color="auto"/>
                                      </w:divBdr>
                                    </w:div>
                                    <w:div w:id="275020420">
                                      <w:marLeft w:val="0"/>
                                      <w:marRight w:val="0"/>
                                      <w:marTop w:val="0"/>
                                      <w:marBottom w:val="0"/>
                                      <w:divBdr>
                                        <w:top w:val="none" w:sz="0" w:space="0" w:color="auto"/>
                                        <w:left w:val="none" w:sz="0" w:space="0" w:color="auto"/>
                                        <w:bottom w:val="none" w:sz="0" w:space="0" w:color="auto"/>
                                        <w:right w:val="none" w:sz="0" w:space="0" w:color="auto"/>
                                      </w:divBdr>
                                    </w:div>
                                    <w:div w:id="1489638880">
                                      <w:marLeft w:val="0"/>
                                      <w:marRight w:val="0"/>
                                      <w:marTop w:val="0"/>
                                      <w:marBottom w:val="0"/>
                                      <w:divBdr>
                                        <w:top w:val="none" w:sz="0" w:space="0" w:color="auto"/>
                                        <w:left w:val="none" w:sz="0" w:space="0" w:color="auto"/>
                                        <w:bottom w:val="none" w:sz="0" w:space="0" w:color="auto"/>
                                        <w:right w:val="none" w:sz="0" w:space="0" w:color="auto"/>
                                      </w:divBdr>
                                    </w:div>
                                    <w:div w:id="225072728">
                                      <w:marLeft w:val="0"/>
                                      <w:marRight w:val="0"/>
                                      <w:marTop w:val="0"/>
                                      <w:marBottom w:val="0"/>
                                      <w:divBdr>
                                        <w:top w:val="none" w:sz="0" w:space="0" w:color="auto"/>
                                        <w:left w:val="none" w:sz="0" w:space="0" w:color="auto"/>
                                        <w:bottom w:val="none" w:sz="0" w:space="0" w:color="auto"/>
                                        <w:right w:val="none" w:sz="0" w:space="0" w:color="auto"/>
                                      </w:divBdr>
                                      <w:divsChild>
                                        <w:div w:id="1222054826">
                                          <w:marLeft w:val="0"/>
                                          <w:marRight w:val="0"/>
                                          <w:marTop w:val="0"/>
                                          <w:marBottom w:val="0"/>
                                          <w:divBdr>
                                            <w:top w:val="none" w:sz="0" w:space="0" w:color="auto"/>
                                            <w:left w:val="none" w:sz="0" w:space="0" w:color="auto"/>
                                            <w:bottom w:val="none" w:sz="0" w:space="0" w:color="auto"/>
                                            <w:right w:val="none" w:sz="0" w:space="0" w:color="auto"/>
                                          </w:divBdr>
                                        </w:div>
                                        <w:div w:id="1725565536">
                                          <w:marLeft w:val="0"/>
                                          <w:marRight w:val="0"/>
                                          <w:marTop w:val="0"/>
                                          <w:marBottom w:val="0"/>
                                          <w:divBdr>
                                            <w:top w:val="none" w:sz="0" w:space="0" w:color="auto"/>
                                            <w:left w:val="none" w:sz="0" w:space="0" w:color="auto"/>
                                            <w:bottom w:val="none" w:sz="0" w:space="0" w:color="auto"/>
                                            <w:right w:val="none" w:sz="0" w:space="0" w:color="auto"/>
                                          </w:divBdr>
                                        </w:div>
                                      </w:divsChild>
                                    </w:div>
                                    <w:div w:id="682559050">
                                      <w:marLeft w:val="0"/>
                                      <w:marRight w:val="0"/>
                                      <w:marTop w:val="0"/>
                                      <w:marBottom w:val="0"/>
                                      <w:divBdr>
                                        <w:top w:val="none" w:sz="0" w:space="0" w:color="auto"/>
                                        <w:left w:val="none" w:sz="0" w:space="0" w:color="auto"/>
                                        <w:bottom w:val="none" w:sz="0" w:space="0" w:color="auto"/>
                                        <w:right w:val="none" w:sz="0" w:space="0" w:color="auto"/>
                                      </w:divBdr>
                                      <w:divsChild>
                                        <w:div w:id="388961879">
                                          <w:marLeft w:val="0"/>
                                          <w:marRight w:val="0"/>
                                          <w:marTop w:val="0"/>
                                          <w:marBottom w:val="0"/>
                                          <w:divBdr>
                                            <w:top w:val="none" w:sz="0" w:space="0" w:color="auto"/>
                                            <w:left w:val="none" w:sz="0" w:space="0" w:color="auto"/>
                                            <w:bottom w:val="none" w:sz="0" w:space="0" w:color="auto"/>
                                            <w:right w:val="none" w:sz="0" w:space="0" w:color="auto"/>
                                          </w:divBdr>
                                          <w:divsChild>
                                            <w:div w:id="22369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529450">
                                      <w:marLeft w:val="0"/>
                                      <w:marRight w:val="0"/>
                                      <w:marTop w:val="0"/>
                                      <w:marBottom w:val="0"/>
                                      <w:divBdr>
                                        <w:top w:val="none" w:sz="0" w:space="0" w:color="auto"/>
                                        <w:left w:val="none" w:sz="0" w:space="0" w:color="auto"/>
                                        <w:bottom w:val="none" w:sz="0" w:space="0" w:color="auto"/>
                                        <w:right w:val="none" w:sz="0" w:space="0" w:color="auto"/>
                                      </w:divBdr>
                                      <w:divsChild>
                                        <w:div w:id="2048528902">
                                          <w:marLeft w:val="0"/>
                                          <w:marRight w:val="0"/>
                                          <w:marTop w:val="0"/>
                                          <w:marBottom w:val="0"/>
                                          <w:divBdr>
                                            <w:top w:val="none" w:sz="0" w:space="0" w:color="auto"/>
                                            <w:left w:val="none" w:sz="0" w:space="0" w:color="auto"/>
                                            <w:bottom w:val="none" w:sz="0" w:space="0" w:color="auto"/>
                                            <w:right w:val="none" w:sz="0" w:space="0" w:color="auto"/>
                                          </w:divBdr>
                                          <w:divsChild>
                                            <w:div w:id="114461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704752">
                                      <w:marLeft w:val="0"/>
                                      <w:marRight w:val="0"/>
                                      <w:marTop w:val="0"/>
                                      <w:marBottom w:val="0"/>
                                      <w:divBdr>
                                        <w:top w:val="none" w:sz="0" w:space="0" w:color="auto"/>
                                        <w:left w:val="none" w:sz="0" w:space="0" w:color="auto"/>
                                        <w:bottom w:val="none" w:sz="0" w:space="0" w:color="auto"/>
                                        <w:right w:val="none" w:sz="0" w:space="0" w:color="auto"/>
                                      </w:divBdr>
                                      <w:divsChild>
                                        <w:div w:id="1465587300">
                                          <w:marLeft w:val="0"/>
                                          <w:marRight w:val="0"/>
                                          <w:marTop w:val="0"/>
                                          <w:marBottom w:val="0"/>
                                          <w:divBdr>
                                            <w:top w:val="none" w:sz="0" w:space="0" w:color="auto"/>
                                            <w:left w:val="none" w:sz="0" w:space="0" w:color="auto"/>
                                            <w:bottom w:val="none" w:sz="0" w:space="0" w:color="auto"/>
                                            <w:right w:val="none" w:sz="0" w:space="0" w:color="auto"/>
                                          </w:divBdr>
                                          <w:divsChild>
                                            <w:div w:id="24361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023550">
                                      <w:marLeft w:val="0"/>
                                      <w:marRight w:val="0"/>
                                      <w:marTop w:val="0"/>
                                      <w:marBottom w:val="0"/>
                                      <w:divBdr>
                                        <w:top w:val="none" w:sz="0" w:space="0" w:color="auto"/>
                                        <w:left w:val="none" w:sz="0" w:space="0" w:color="auto"/>
                                        <w:bottom w:val="none" w:sz="0" w:space="0" w:color="auto"/>
                                        <w:right w:val="none" w:sz="0" w:space="0" w:color="auto"/>
                                      </w:divBdr>
                                    </w:div>
                                    <w:div w:id="597523265">
                                      <w:marLeft w:val="0"/>
                                      <w:marRight w:val="0"/>
                                      <w:marTop w:val="0"/>
                                      <w:marBottom w:val="0"/>
                                      <w:divBdr>
                                        <w:top w:val="none" w:sz="0" w:space="0" w:color="auto"/>
                                        <w:left w:val="none" w:sz="0" w:space="0" w:color="auto"/>
                                        <w:bottom w:val="none" w:sz="0" w:space="0" w:color="auto"/>
                                        <w:right w:val="none" w:sz="0" w:space="0" w:color="auto"/>
                                      </w:divBdr>
                                    </w:div>
                                    <w:div w:id="319306868">
                                      <w:marLeft w:val="0"/>
                                      <w:marRight w:val="0"/>
                                      <w:marTop w:val="0"/>
                                      <w:marBottom w:val="0"/>
                                      <w:divBdr>
                                        <w:top w:val="none" w:sz="0" w:space="0" w:color="auto"/>
                                        <w:left w:val="none" w:sz="0" w:space="0" w:color="auto"/>
                                        <w:bottom w:val="none" w:sz="0" w:space="0" w:color="auto"/>
                                        <w:right w:val="none" w:sz="0" w:space="0" w:color="auto"/>
                                      </w:divBdr>
                                    </w:div>
                                    <w:div w:id="1311251913">
                                      <w:marLeft w:val="0"/>
                                      <w:marRight w:val="0"/>
                                      <w:marTop w:val="0"/>
                                      <w:marBottom w:val="0"/>
                                      <w:divBdr>
                                        <w:top w:val="none" w:sz="0" w:space="0" w:color="auto"/>
                                        <w:left w:val="none" w:sz="0" w:space="0" w:color="auto"/>
                                        <w:bottom w:val="none" w:sz="0" w:space="0" w:color="auto"/>
                                        <w:right w:val="none" w:sz="0" w:space="0" w:color="auto"/>
                                      </w:divBdr>
                                    </w:div>
                                    <w:div w:id="751396777">
                                      <w:marLeft w:val="0"/>
                                      <w:marRight w:val="0"/>
                                      <w:marTop w:val="0"/>
                                      <w:marBottom w:val="0"/>
                                      <w:divBdr>
                                        <w:top w:val="none" w:sz="0" w:space="0" w:color="auto"/>
                                        <w:left w:val="none" w:sz="0" w:space="0" w:color="auto"/>
                                        <w:bottom w:val="none" w:sz="0" w:space="0" w:color="auto"/>
                                        <w:right w:val="none" w:sz="0" w:space="0" w:color="auto"/>
                                      </w:divBdr>
                                    </w:div>
                                    <w:div w:id="1860971915">
                                      <w:marLeft w:val="0"/>
                                      <w:marRight w:val="0"/>
                                      <w:marTop w:val="0"/>
                                      <w:marBottom w:val="0"/>
                                      <w:divBdr>
                                        <w:top w:val="none" w:sz="0" w:space="0" w:color="auto"/>
                                        <w:left w:val="none" w:sz="0" w:space="0" w:color="auto"/>
                                        <w:bottom w:val="none" w:sz="0" w:space="0" w:color="auto"/>
                                        <w:right w:val="none" w:sz="0" w:space="0" w:color="auto"/>
                                      </w:divBdr>
                                    </w:div>
                                    <w:div w:id="825901626">
                                      <w:marLeft w:val="0"/>
                                      <w:marRight w:val="0"/>
                                      <w:marTop w:val="0"/>
                                      <w:marBottom w:val="0"/>
                                      <w:divBdr>
                                        <w:top w:val="none" w:sz="0" w:space="0" w:color="auto"/>
                                        <w:left w:val="none" w:sz="0" w:space="0" w:color="auto"/>
                                        <w:bottom w:val="none" w:sz="0" w:space="0" w:color="auto"/>
                                        <w:right w:val="none" w:sz="0" w:space="0" w:color="auto"/>
                                      </w:divBdr>
                                    </w:div>
                                    <w:div w:id="1360355564">
                                      <w:marLeft w:val="0"/>
                                      <w:marRight w:val="0"/>
                                      <w:marTop w:val="0"/>
                                      <w:marBottom w:val="0"/>
                                      <w:divBdr>
                                        <w:top w:val="none" w:sz="0" w:space="0" w:color="auto"/>
                                        <w:left w:val="none" w:sz="0" w:space="0" w:color="auto"/>
                                        <w:bottom w:val="none" w:sz="0" w:space="0" w:color="auto"/>
                                        <w:right w:val="none" w:sz="0" w:space="0" w:color="auto"/>
                                      </w:divBdr>
                                      <w:divsChild>
                                        <w:div w:id="986934325">
                                          <w:marLeft w:val="0"/>
                                          <w:marRight w:val="0"/>
                                          <w:marTop w:val="0"/>
                                          <w:marBottom w:val="0"/>
                                          <w:divBdr>
                                            <w:top w:val="none" w:sz="0" w:space="0" w:color="auto"/>
                                            <w:left w:val="none" w:sz="0" w:space="0" w:color="auto"/>
                                            <w:bottom w:val="none" w:sz="0" w:space="0" w:color="auto"/>
                                            <w:right w:val="none" w:sz="0" w:space="0" w:color="auto"/>
                                          </w:divBdr>
                                        </w:div>
                                      </w:divsChild>
                                    </w:div>
                                    <w:div w:id="1647974706">
                                      <w:marLeft w:val="0"/>
                                      <w:marRight w:val="0"/>
                                      <w:marTop w:val="0"/>
                                      <w:marBottom w:val="0"/>
                                      <w:divBdr>
                                        <w:top w:val="none" w:sz="0" w:space="0" w:color="auto"/>
                                        <w:left w:val="none" w:sz="0" w:space="0" w:color="auto"/>
                                        <w:bottom w:val="none" w:sz="0" w:space="0" w:color="auto"/>
                                        <w:right w:val="none" w:sz="0" w:space="0" w:color="auto"/>
                                      </w:divBdr>
                                    </w:div>
                                    <w:div w:id="749157425">
                                      <w:marLeft w:val="0"/>
                                      <w:marRight w:val="0"/>
                                      <w:marTop w:val="0"/>
                                      <w:marBottom w:val="0"/>
                                      <w:divBdr>
                                        <w:top w:val="none" w:sz="0" w:space="0" w:color="auto"/>
                                        <w:left w:val="none" w:sz="0" w:space="0" w:color="auto"/>
                                        <w:bottom w:val="none" w:sz="0" w:space="0" w:color="auto"/>
                                        <w:right w:val="none" w:sz="0" w:space="0" w:color="auto"/>
                                      </w:divBdr>
                                    </w:div>
                                    <w:div w:id="903220141">
                                      <w:marLeft w:val="0"/>
                                      <w:marRight w:val="0"/>
                                      <w:marTop w:val="0"/>
                                      <w:marBottom w:val="0"/>
                                      <w:divBdr>
                                        <w:top w:val="none" w:sz="0" w:space="0" w:color="auto"/>
                                        <w:left w:val="none" w:sz="0" w:space="0" w:color="auto"/>
                                        <w:bottom w:val="none" w:sz="0" w:space="0" w:color="auto"/>
                                        <w:right w:val="none" w:sz="0" w:space="0" w:color="auto"/>
                                      </w:divBdr>
                                    </w:div>
                                    <w:div w:id="2096240860">
                                      <w:marLeft w:val="0"/>
                                      <w:marRight w:val="0"/>
                                      <w:marTop w:val="0"/>
                                      <w:marBottom w:val="0"/>
                                      <w:divBdr>
                                        <w:top w:val="none" w:sz="0" w:space="0" w:color="auto"/>
                                        <w:left w:val="none" w:sz="0" w:space="0" w:color="auto"/>
                                        <w:bottom w:val="none" w:sz="0" w:space="0" w:color="auto"/>
                                        <w:right w:val="none" w:sz="0" w:space="0" w:color="auto"/>
                                      </w:divBdr>
                                    </w:div>
                                    <w:div w:id="1263680499">
                                      <w:marLeft w:val="0"/>
                                      <w:marRight w:val="0"/>
                                      <w:marTop w:val="0"/>
                                      <w:marBottom w:val="0"/>
                                      <w:divBdr>
                                        <w:top w:val="none" w:sz="0" w:space="0" w:color="auto"/>
                                        <w:left w:val="none" w:sz="0" w:space="0" w:color="auto"/>
                                        <w:bottom w:val="none" w:sz="0" w:space="0" w:color="auto"/>
                                        <w:right w:val="none" w:sz="0" w:space="0" w:color="auto"/>
                                      </w:divBdr>
                                    </w:div>
                                    <w:div w:id="2057506424">
                                      <w:marLeft w:val="0"/>
                                      <w:marRight w:val="0"/>
                                      <w:marTop w:val="0"/>
                                      <w:marBottom w:val="0"/>
                                      <w:divBdr>
                                        <w:top w:val="none" w:sz="0" w:space="0" w:color="auto"/>
                                        <w:left w:val="none" w:sz="0" w:space="0" w:color="auto"/>
                                        <w:bottom w:val="none" w:sz="0" w:space="0" w:color="auto"/>
                                        <w:right w:val="none" w:sz="0" w:space="0" w:color="auto"/>
                                      </w:divBdr>
                                    </w:div>
                                    <w:div w:id="1162937527">
                                      <w:marLeft w:val="0"/>
                                      <w:marRight w:val="0"/>
                                      <w:marTop w:val="0"/>
                                      <w:marBottom w:val="0"/>
                                      <w:divBdr>
                                        <w:top w:val="none" w:sz="0" w:space="0" w:color="auto"/>
                                        <w:left w:val="none" w:sz="0" w:space="0" w:color="auto"/>
                                        <w:bottom w:val="none" w:sz="0" w:space="0" w:color="auto"/>
                                        <w:right w:val="none" w:sz="0" w:space="0" w:color="auto"/>
                                      </w:divBdr>
                                      <w:divsChild>
                                        <w:div w:id="608582745">
                                          <w:marLeft w:val="0"/>
                                          <w:marRight w:val="0"/>
                                          <w:marTop w:val="0"/>
                                          <w:marBottom w:val="0"/>
                                          <w:divBdr>
                                            <w:top w:val="none" w:sz="0" w:space="0" w:color="auto"/>
                                            <w:left w:val="none" w:sz="0" w:space="0" w:color="auto"/>
                                            <w:bottom w:val="none" w:sz="0" w:space="0" w:color="auto"/>
                                            <w:right w:val="none" w:sz="0" w:space="0" w:color="auto"/>
                                          </w:divBdr>
                                        </w:div>
                                      </w:divsChild>
                                    </w:div>
                                    <w:div w:id="2053849250">
                                      <w:marLeft w:val="0"/>
                                      <w:marRight w:val="0"/>
                                      <w:marTop w:val="0"/>
                                      <w:marBottom w:val="0"/>
                                      <w:divBdr>
                                        <w:top w:val="none" w:sz="0" w:space="0" w:color="auto"/>
                                        <w:left w:val="none" w:sz="0" w:space="0" w:color="auto"/>
                                        <w:bottom w:val="none" w:sz="0" w:space="0" w:color="auto"/>
                                        <w:right w:val="none" w:sz="0" w:space="0" w:color="auto"/>
                                      </w:divBdr>
                                    </w:div>
                                    <w:div w:id="671876478">
                                      <w:marLeft w:val="0"/>
                                      <w:marRight w:val="0"/>
                                      <w:marTop w:val="0"/>
                                      <w:marBottom w:val="0"/>
                                      <w:divBdr>
                                        <w:top w:val="none" w:sz="0" w:space="0" w:color="auto"/>
                                        <w:left w:val="none" w:sz="0" w:space="0" w:color="auto"/>
                                        <w:bottom w:val="none" w:sz="0" w:space="0" w:color="auto"/>
                                        <w:right w:val="none" w:sz="0" w:space="0" w:color="auto"/>
                                      </w:divBdr>
                                    </w:div>
                                    <w:div w:id="744961054">
                                      <w:marLeft w:val="0"/>
                                      <w:marRight w:val="0"/>
                                      <w:marTop w:val="0"/>
                                      <w:marBottom w:val="0"/>
                                      <w:divBdr>
                                        <w:top w:val="none" w:sz="0" w:space="0" w:color="auto"/>
                                        <w:left w:val="none" w:sz="0" w:space="0" w:color="auto"/>
                                        <w:bottom w:val="none" w:sz="0" w:space="0" w:color="auto"/>
                                        <w:right w:val="none" w:sz="0" w:space="0" w:color="auto"/>
                                      </w:divBdr>
                                    </w:div>
                                    <w:div w:id="1743022688">
                                      <w:marLeft w:val="0"/>
                                      <w:marRight w:val="0"/>
                                      <w:marTop w:val="0"/>
                                      <w:marBottom w:val="0"/>
                                      <w:divBdr>
                                        <w:top w:val="none" w:sz="0" w:space="0" w:color="auto"/>
                                        <w:left w:val="none" w:sz="0" w:space="0" w:color="auto"/>
                                        <w:bottom w:val="none" w:sz="0" w:space="0" w:color="auto"/>
                                        <w:right w:val="none" w:sz="0" w:space="0" w:color="auto"/>
                                      </w:divBdr>
                                    </w:div>
                                    <w:div w:id="463087347">
                                      <w:marLeft w:val="0"/>
                                      <w:marRight w:val="0"/>
                                      <w:marTop w:val="0"/>
                                      <w:marBottom w:val="0"/>
                                      <w:divBdr>
                                        <w:top w:val="none" w:sz="0" w:space="0" w:color="auto"/>
                                        <w:left w:val="none" w:sz="0" w:space="0" w:color="auto"/>
                                        <w:bottom w:val="none" w:sz="0" w:space="0" w:color="auto"/>
                                        <w:right w:val="none" w:sz="0" w:space="0" w:color="auto"/>
                                      </w:divBdr>
                                    </w:div>
                                    <w:div w:id="1297295261">
                                      <w:marLeft w:val="0"/>
                                      <w:marRight w:val="0"/>
                                      <w:marTop w:val="0"/>
                                      <w:marBottom w:val="0"/>
                                      <w:divBdr>
                                        <w:top w:val="none" w:sz="0" w:space="0" w:color="auto"/>
                                        <w:left w:val="none" w:sz="0" w:space="0" w:color="auto"/>
                                        <w:bottom w:val="none" w:sz="0" w:space="0" w:color="auto"/>
                                        <w:right w:val="none" w:sz="0" w:space="0" w:color="auto"/>
                                      </w:divBdr>
                                    </w:div>
                                    <w:div w:id="1461338717">
                                      <w:marLeft w:val="0"/>
                                      <w:marRight w:val="0"/>
                                      <w:marTop w:val="0"/>
                                      <w:marBottom w:val="0"/>
                                      <w:divBdr>
                                        <w:top w:val="none" w:sz="0" w:space="0" w:color="auto"/>
                                        <w:left w:val="none" w:sz="0" w:space="0" w:color="auto"/>
                                        <w:bottom w:val="none" w:sz="0" w:space="0" w:color="auto"/>
                                        <w:right w:val="none" w:sz="0" w:space="0" w:color="auto"/>
                                      </w:divBdr>
                                      <w:divsChild>
                                        <w:div w:id="890769014">
                                          <w:marLeft w:val="0"/>
                                          <w:marRight w:val="0"/>
                                          <w:marTop w:val="0"/>
                                          <w:marBottom w:val="0"/>
                                          <w:divBdr>
                                            <w:top w:val="none" w:sz="0" w:space="0" w:color="auto"/>
                                            <w:left w:val="none" w:sz="0" w:space="0" w:color="auto"/>
                                            <w:bottom w:val="none" w:sz="0" w:space="0" w:color="auto"/>
                                            <w:right w:val="none" w:sz="0" w:space="0" w:color="auto"/>
                                          </w:divBdr>
                                        </w:div>
                                      </w:divsChild>
                                    </w:div>
                                    <w:div w:id="361443454">
                                      <w:marLeft w:val="0"/>
                                      <w:marRight w:val="0"/>
                                      <w:marTop w:val="0"/>
                                      <w:marBottom w:val="0"/>
                                      <w:divBdr>
                                        <w:top w:val="none" w:sz="0" w:space="0" w:color="auto"/>
                                        <w:left w:val="none" w:sz="0" w:space="0" w:color="auto"/>
                                        <w:bottom w:val="none" w:sz="0" w:space="0" w:color="auto"/>
                                        <w:right w:val="none" w:sz="0" w:space="0" w:color="auto"/>
                                      </w:divBdr>
                                    </w:div>
                                    <w:div w:id="1725132972">
                                      <w:marLeft w:val="0"/>
                                      <w:marRight w:val="0"/>
                                      <w:marTop w:val="0"/>
                                      <w:marBottom w:val="0"/>
                                      <w:divBdr>
                                        <w:top w:val="none" w:sz="0" w:space="0" w:color="auto"/>
                                        <w:left w:val="none" w:sz="0" w:space="0" w:color="auto"/>
                                        <w:bottom w:val="none" w:sz="0" w:space="0" w:color="auto"/>
                                        <w:right w:val="none" w:sz="0" w:space="0" w:color="auto"/>
                                      </w:divBdr>
                                    </w:div>
                                    <w:div w:id="550579227">
                                      <w:marLeft w:val="0"/>
                                      <w:marRight w:val="0"/>
                                      <w:marTop w:val="0"/>
                                      <w:marBottom w:val="0"/>
                                      <w:divBdr>
                                        <w:top w:val="none" w:sz="0" w:space="0" w:color="auto"/>
                                        <w:left w:val="none" w:sz="0" w:space="0" w:color="auto"/>
                                        <w:bottom w:val="none" w:sz="0" w:space="0" w:color="auto"/>
                                        <w:right w:val="none" w:sz="0" w:space="0" w:color="auto"/>
                                      </w:divBdr>
                                    </w:div>
                                    <w:div w:id="178743781">
                                      <w:marLeft w:val="0"/>
                                      <w:marRight w:val="0"/>
                                      <w:marTop w:val="0"/>
                                      <w:marBottom w:val="0"/>
                                      <w:divBdr>
                                        <w:top w:val="none" w:sz="0" w:space="0" w:color="auto"/>
                                        <w:left w:val="none" w:sz="0" w:space="0" w:color="auto"/>
                                        <w:bottom w:val="none" w:sz="0" w:space="0" w:color="auto"/>
                                        <w:right w:val="none" w:sz="0" w:space="0" w:color="auto"/>
                                      </w:divBdr>
                                    </w:div>
                                    <w:div w:id="458688277">
                                      <w:marLeft w:val="0"/>
                                      <w:marRight w:val="0"/>
                                      <w:marTop w:val="0"/>
                                      <w:marBottom w:val="0"/>
                                      <w:divBdr>
                                        <w:top w:val="none" w:sz="0" w:space="0" w:color="auto"/>
                                        <w:left w:val="none" w:sz="0" w:space="0" w:color="auto"/>
                                        <w:bottom w:val="none" w:sz="0" w:space="0" w:color="auto"/>
                                        <w:right w:val="none" w:sz="0" w:space="0" w:color="auto"/>
                                      </w:divBdr>
                                    </w:div>
                                    <w:div w:id="732970385">
                                      <w:marLeft w:val="0"/>
                                      <w:marRight w:val="0"/>
                                      <w:marTop w:val="0"/>
                                      <w:marBottom w:val="0"/>
                                      <w:divBdr>
                                        <w:top w:val="none" w:sz="0" w:space="0" w:color="auto"/>
                                        <w:left w:val="none" w:sz="0" w:space="0" w:color="auto"/>
                                        <w:bottom w:val="none" w:sz="0" w:space="0" w:color="auto"/>
                                        <w:right w:val="none" w:sz="0" w:space="0" w:color="auto"/>
                                      </w:divBdr>
                                    </w:div>
                                    <w:div w:id="1069115788">
                                      <w:marLeft w:val="0"/>
                                      <w:marRight w:val="0"/>
                                      <w:marTop w:val="0"/>
                                      <w:marBottom w:val="0"/>
                                      <w:divBdr>
                                        <w:top w:val="none" w:sz="0" w:space="0" w:color="auto"/>
                                        <w:left w:val="none" w:sz="0" w:space="0" w:color="auto"/>
                                        <w:bottom w:val="none" w:sz="0" w:space="0" w:color="auto"/>
                                        <w:right w:val="none" w:sz="0" w:space="0" w:color="auto"/>
                                      </w:divBdr>
                                      <w:divsChild>
                                        <w:div w:id="1990134439">
                                          <w:marLeft w:val="0"/>
                                          <w:marRight w:val="0"/>
                                          <w:marTop w:val="0"/>
                                          <w:marBottom w:val="0"/>
                                          <w:divBdr>
                                            <w:top w:val="none" w:sz="0" w:space="0" w:color="auto"/>
                                            <w:left w:val="none" w:sz="0" w:space="0" w:color="auto"/>
                                            <w:bottom w:val="none" w:sz="0" w:space="0" w:color="auto"/>
                                            <w:right w:val="none" w:sz="0" w:space="0" w:color="auto"/>
                                          </w:divBdr>
                                        </w:div>
                                      </w:divsChild>
                                    </w:div>
                                    <w:div w:id="1177161352">
                                      <w:marLeft w:val="0"/>
                                      <w:marRight w:val="0"/>
                                      <w:marTop w:val="0"/>
                                      <w:marBottom w:val="0"/>
                                      <w:divBdr>
                                        <w:top w:val="none" w:sz="0" w:space="0" w:color="auto"/>
                                        <w:left w:val="none" w:sz="0" w:space="0" w:color="auto"/>
                                        <w:bottom w:val="none" w:sz="0" w:space="0" w:color="auto"/>
                                        <w:right w:val="none" w:sz="0" w:space="0" w:color="auto"/>
                                      </w:divBdr>
                                    </w:div>
                                    <w:div w:id="2071535187">
                                      <w:marLeft w:val="0"/>
                                      <w:marRight w:val="0"/>
                                      <w:marTop w:val="0"/>
                                      <w:marBottom w:val="0"/>
                                      <w:divBdr>
                                        <w:top w:val="none" w:sz="0" w:space="0" w:color="auto"/>
                                        <w:left w:val="none" w:sz="0" w:space="0" w:color="auto"/>
                                        <w:bottom w:val="none" w:sz="0" w:space="0" w:color="auto"/>
                                        <w:right w:val="none" w:sz="0" w:space="0" w:color="auto"/>
                                      </w:divBdr>
                                    </w:div>
                                    <w:div w:id="1806198777">
                                      <w:marLeft w:val="0"/>
                                      <w:marRight w:val="0"/>
                                      <w:marTop w:val="0"/>
                                      <w:marBottom w:val="0"/>
                                      <w:divBdr>
                                        <w:top w:val="none" w:sz="0" w:space="0" w:color="auto"/>
                                        <w:left w:val="none" w:sz="0" w:space="0" w:color="auto"/>
                                        <w:bottom w:val="none" w:sz="0" w:space="0" w:color="auto"/>
                                        <w:right w:val="none" w:sz="0" w:space="0" w:color="auto"/>
                                      </w:divBdr>
                                    </w:div>
                                    <w:div w:id="1520004422">
                                      <w:marLeft w:val="0"/>
                                      <w:marRight w:val="0"/>
                                      <w:marTop w:val="0"/>
                                      <w:marBottom w:val="0"/>
                                      <w:divBdr>
                                        <w:top w:val="none" w:sz="0" w:space="0" w:color="auto"/>
                                        <w:left w:val="none" w:sz="0" w:space="0" w:color="auto"/>
                                        <w:bottom w:val="none" w:sz="0" w:space="0" w:color="auto"/>
                                        <w:right w:val="none" w:sz="0" w:space="0" w:color="auto"/>
                                      </w:divBdr>
                                    </w:div>
                                    <w:div w:id="970017438">
                                      <w:marLeft w:val="0"/>
                                      <w:marRight w:val="0"/>
                                      <w:marTop w:val="0"/>
                                      <w:marBottom w:val="0"/>
                                      <w:divBdr>
                                        <w:top w:val="none" w:sz="0" w:space="0" w:color="auto"/>
                                        <w:left w:val="none" w:sz="0" w:space="0" w:color="auto"/>
                                        <w:bottom w:val="none" w:sz="0" w:space="0" w:color="auto"/>
                                        <w:right w:val="none" w:sz="0" w:space="0" w:color="auto"/>
                                      </w:divBdr>
                                    </w:div>
                                    <w:div w:id="879902945">
                                      <w:marLeft w:val="0"/>
                                      <w:marRight w:val="0"/>
                                      <w:marTop w:val="0"/>
                                      <w:marBottom w:val="0"/>
                                      <w:divBdr>
                                        <w:top w:val="none" w:sz="0" w:space="0" w:color="auto"/>
                                        <w:left w:val="none" w:sz="0" w:space="0" w:color="auto"/>
                                        <w:bottom w:val="none" w:sz="0" w:space="0" w:color="auto"/>
                                        <w:right w:val="none" w:sz="0" w:space="0" w:color="auto"/>
                                      </w:divBdr>
                                    </w:div>
                                    <w:div w:id="2089302329">
                                      <w:marLeft w:val="0"/>
                                      <w:marRight w:val="0"/>
                                      <w:marTop w:val="0"/>
                                      <w:marBottom w:val="0"/>
                                      <w:divBdr>
                                        <w:top w:val="none" w:sz="0" w:space="0" w:color="auto"/>
                                        <w:left w:val="none" w:sz="0" w:space="0" w:color="auto"/>
                                        <w:bottom w:val="none" w:sz="0" w:space="0" w:color="auto"/>
                                        <w:right w:val="none" w:sz="0" w:space="0" w:color="auto"/>
                                      </w:divBdr>
                                      <w:divsChild>
                                        <w:div w:id="101343349">
                                          <w:marLeft w:val="0"/>
                                          <w:marRight w:val="0"/>
                                          <w:marTop w:val="0"/>
                                          <w:marBottom w:val="0"/>
                                          <w:divBdr>
                                            <w:top w:val="none" w:sz="0" w:space="0" w:color="auto"/>
                                            <w:left w:val="none" w:sz="0" w:space="0" w:color="auto"/>
                                            <w:bottom w:val="none" w:sz="0" w:space="0" w:color="auto"/>
                                            <w:right w:val="none" w:sz="0" w:space="0" w:color="auto"/>
                                          </w:divBdr>
                                        </w:div>
                                      </w:divsChild>
                                    </w:div>
                                    <w:div w:id="1608467663">
                                      <w:marLeft w:val="0"/>
                                      <w:marRight w:val="0"/>
                                      <w:marTop w:val="0"/>
                                      <w:marBottom w:val="0"/>
                                      <w:divBdr>
                                        <w:top w:val="none" w:sz="0" w:space="0" w:color="auto"/>
                                        <w:left w:val="none" w:sz="0" w:space="0" w:color="auto"/>
                                        <w:bottom w:val="none" w:sz="0" w:space="0" w:color="auto"/>
                                        <w:right w:val="none" w:sz="0" w:space="0" w:color="auto"/>
                                      </w:divBdr>
                                    </w:div>
                                    <w:div w:id="1154102392">
                                      <w:marLeft w:val="0"/>
                                      <w:marRight w:val="0"/>
                                      <w:marTop w:val="0"/>
                                      <w:marBottom w:val="0"/>
                                      <w:divBdr>
                                        <w:top w:val="none" w:sz="0" w:space="0" w:color="auto"/>
                                        <w:left w:val="none" w:sz="0" w:space="0" w:color="auto"/>
                                        <w:bottom w:val="none" w:sz="0" w:space="0" w:color="auto"/>
                                        <w:right w:val="none" w:sz="0" w:space="0" w:color="auto"/>
                                      </w:divBdr>
                                    </w:div>
                                    <w:div w:id="1678576797">
                                      <w:marLeft w:val="0"/>
                                      <w:marRight w:val="0"/>
                                      <w:marTop w:val="0"/>
                                      <w:marBottom w:val="0"/>
                                      <w:divBdr>
                                        <w:top w:val="none" w:sz="0" w:space="0" w:color="auto"/>
                                        <w:left w:val="none" w:sz="0" w:space="0" w:color="auto"/>
                                        <w:bottom w:val="none" w:sz="0" w:space="0" w:color="auto"/>
                                        <w:right w:val="none" w:sz="0" w:space="0" w:color="auto"/>
                                      </w:divBdr>
                                    </w:div>
                                    <w:div w:id="1692141776">
                                      <w:marLeft w:val="0"/>
                                      <w:marRight w:val="0"/>
                                      <w:marTop w:val="0"/>
                                      <w:marBottom w:val="0"/>
                                      <w:divBdr>
                                        <w:top w:val="none" w:sz="0" w:space="0" w:color="auto"/>
                                        <w:left w:val="none" w:sz="0" w:space="0" w:color="auto"/>
                                        <w:bottom w:val="none" w:sz="0" w:space="0" w:color="auto"/>
                                        <w:right w:val="none" w:sz="0" w:space="0" w:color="auto"/>
                                      </w:divBdr>
                                    </w:div>
                                    <w:div w:id="665011868">
                                      <w:marLeft w:val="0"/>
                                      <w:marRight w:val="0"/>
                                      <w:marTop w:val="0"/>
                                      <w:marBottom w:val="0"/>
                                      <w:divBdr>
                                        <w:top w:val="none" w:sz="0" w:space="0" w:color="auto"/>
                                        <w:left w:val="none" w:sz="0" w:space="0" w:color="auto"/>
                                        <w:bottom w:val="none" w:sz="0" w:space="0" w:color="auto"/>
                                        <w:right w:val="none" w:sz="0" w:space="0" w:color="auto"/>
                                      </w:divBdr>
                                    </w:div>
                                    <w:div w:id="2011907539">
                                      <w:marLeft w:val="0"/>
                                      <w:marRight w:val="0"/>
                                      <w:marTop w:val="0"/>
                                      <w:marBottom w:val="0"/>
                                      <w:divBdr>
                                        <w:top w:val="none" w:sz="0" w:space="0" w:color="auto"/>
                                        <w:left w:val="none" w:sz="0" w:space="0" w:color="auto"/>
                                        <w:bottom w:val="none" w:sz="0" w:space="0" w:color="auto"/>
                                        <w:right w:val="none" w:sz="0" w:space="0" w:color="auto"/>
                                      </w:divBdr>
                                    </w:div>
                                    <w:div w:id="1372025978">
                                      <w:marLeft w:val="0"/>
                                      <w:marRight w:val="0"/>
                                      <w:marTop w:val="0"/>
                                      <w:marBottom w:val="0"/>
                                      <w:divBdr>
                                        <w:top w:val="none" w:sz="0" w:space="0" w:color="auto"/>
                                        <w:left w:val="none" w:sz="0" w:space="0" w:color="auto"/>
                                        <w:bottom w:val="none" w:sz="0" w:space="0" w:color="auto"/>
                                        <w:right w:val="none" w:sz="0" w:space="0" w:color="auto"/>
                                      </w:divBdr>
                                      <w:divsChild>
                                        <w:div w:id="969018591">
                                          <w:marLeft w:val="0"/>
                                          <w:marRight w:val="0"/>
                                          <w:marTop w:val="0"/>
                                          <w:marBottom w:val="0"/>
                                          <w:divBdr>
                                            <w:top w:val="none" w:sz="0" w:space="0" w:color="auto"/>
                                            <w:left w:val="none" w:sz="0" w:space="0" w:color="auto"/>
                                            <w:bottom w:val="none" w:sz="0" w:space="0" w:color="auto"/>
                                            <w:right w:val="none" w:sz="0" w:space="0" w:color="auto"/>
                                          </w:divBdr>
                                        </w:div>
                                      </w:divsChild>
                                    </w:div>
                                    <w:div w:id="356320475">
                                      <w:marLeft w:val="0"/>
                                      <w:marRight w:val="0"/>
                                      <w:marTop w:val="0"/>
                                      <w:marBottom w:val="0"/>
                                      <w:divBdr>
                                        <w:top w:val="none" w:sz="0" w:space="0" w:color="auto"/>
                                        <w:left w:val="none" w:sz="0" w:space="0" w:color="auto"/>
                                        <w:bottom w:val="none" w:sz="0" w:space="0" w:color="auto"/>
                                        <w:right w:val="none" w:sz="0" w:space="0" w:color="auto"/>
                                      </w:divBdr>
                                    </w:div>
                                    <w:div w:id="1415588907">
                                      <w:marLeft w:val="0"/>
                                      <w:marRight w:val="0"/>
                                      <w:marTop w:val="0"/>
                                      <w:marBottom w:val="0"/>
                                      <w:divBdr>
                                        <w:top w:val="none" w:sz="0" w:space="0" w:color="auto"/>
                                        <w:left w:val="none" w:sz="0" w:space="0" w:color="auto"/>
                                        <w:bottom w:val="none" w:sz="0" w:space="0" w:color="auto"/>
                                        <w:right w:val="none" w:sz="0" w:space="0" w:color="auto"/>
                                      </w:divBdr>
                                    </w:div>
                                    <w:div w:id="2070688914">
                                      <w:marLeft w:val="0"/>
                                      <w:marRight w:val="0"/>
                                      <w:marTop w:val="0"/>
                                      <w:marBottom w:val="0"/>
                                      <w:divBdr>
                                        <w:top w:val="none" w:sz="0" w:space="0" w:color="auto"/>
                                        <w:left w:val="none" w:sz="0" w:space="0" w:color="auto"/>
                                        <w:bottom w:val="none" w:sz="0" w:space="0" w:color="auto"/>
                                        <w:right w:val="none" w:sz="0" w:space="0" w:color="auto"/>
                                      </w:divBdr>
                                    </w:div>
                                    <w:div w:id="1867329915">
                                      <w:marLeft w:val="0"/>
                                      <w:marRight w:val="0"/>
                                      <w:marTop w:val="0"/>
                                      <w:marBottom w:val="0"/>
                                      <w:divBdr>
                                        <w:top w:val="none" w:sz="0" w:space="0" w:color="auto"/>
                                        <w:left w:val="none" w:sz="0" w:space="0" w:color="auto"/>
                                        <w:bottom w:val="none" w:sz="0" w:space="0" w:color="auto"/>
                                        <w:right w:val="none" w:sz="0" w:space="0" w:color="auto"/>
                                      </w:divBdr>
                                    </w:div>
                                    <w:div w:id="1134714030">
                                      <w:marLeft w:val="0"/>
                                      <w:marRight w:val="0"/>
                                      <w:marTop w:val="0"/>
                                      <w:marBottom w:val="0"/>
                                      <w:divBdr>
                                        <w:top w:val="none" w:sz="0" w:space="0" w:color="auto"/>
                                        <w:left w:val="none" w:sz="0" w:space="0" w:color="auto"/>
                                        <w:bottom w:val="none" w:sz="0" w:space="0" w:color="auto"/>
                                        <w:right w:val="none" w:sz="0" w:space="0" w:color="auto"/>
                                      </w:divBdr>
                                    </w:div>
                                    <w:div w:id="1327782089">
                                      <w:marLeft w:val="0"/>
                                      <w:marRight w:val="0"/>
                                      <w:marTop w:val="0"/>
                                      <w:marBottom w:val="0"/>
                                      <w:divBdr>
                                        <w:top w:val="none" w:sz="0" w:space="0" w:color="auto"/>
                                        <w:left w:val="none" w:sz="0" w:space="0" w:color="auto"/>
                                        <w:bottom w:val="none" w:sz="0" w:space="0" w:color="auto"/>
                                        <w:right w:val="none" w:sz="0" w:space="0" w:color="auto"/>
                                      </w:divBdr>
                                      <w:divsChild>
                                        <w:div w:id="518007538">
                                          <w:marLeft w:val="0"/>
                                          <w:marRight w:val="0"/>
                                          <w:marTop w:val="0"/>
                                          <w:marBottom w:val="0"/>
                                          <w:divBdr>
                                            <w:top w:val="none" w:sz="0" w:space="0" w:color="auto"/>
                                            <w:left w:val="none" w:sz="0" w:space="0" w:color="auto"/>
                                            <w:bottom w:val="none" w:sz="0" w:space="0" w:color="auto"/>
                                            <w:right w:val="none" w:sz="0" w:space="0" w:color="auto"/>
                                          </w:divBdr>
                                        </w:div>
                                        <w:div w:id="462432971">
                                          <w:marLeft w:val="0"/>
                                          <w:marRight w:val="0"/>
                                          <w:marTop w:val="0"/>
                                          <w:marBottom w:val="0"/>
                                          <w:divBdr>
                                            <w:top w:val="none" w:sz="0" w:space="0" w:color="auto"/>
                                            <w:left w:val="none" w:sz="0" w:space="0" w:color="auto"/>
                                            <w:bottom w:val="none" w:sz="0" w:space="0" w:color="auto"/>
                                            <w:right w:val="none" w:sz="0" w:space="0" w:color="auto"/>
                                          </w:divBdr>
                                        </w:div>
                                      </w:divsChild>
                                    </w:div>
                                    <w:div w:id="978799415">
                                      <w:marLeft w:val="0"/>
                                      <w:marRight w:val="0"/>
                                      <w:marTop w:val="0"/>
                                      <w:marBottom w:val="0"/>
                                      <w:divBdr>
                                        <w:top w:val="none" w:sz="0" w:space="0" w:color="auto"/>
                                        <w:left w:val="none" w:sz="0" w:space="0" w:color="auto"/>
                                        <w:bottom w:val="none" w:sz="0" w:space="0" w:color="auto"/>
                                        <w:right w:val="none" w:sz="0" w:space="0" w:color="auto"/>
                                      </w:divBdr>
                                      <w:divsChild>
                                        <w:div w:id="1145583324">
                                          <w:marLeft w:val="0"/>
                                          <w:marRight w:val="0"/>
                                          <w:marTop w:val="0"/>
                                          <w:marBottom w:val="0"/>
                                          <w:divBdr>
                                            <w:top w:val="none" w:sz="0" w:space="0" w:color="auto"/>
                                            <w:left w:val="none" w:sz="0" w:space="0" w:color="auto"/>
                                            <w:bottom w:val="none" w:sz="0" w:space="0" w:color="auto"/>
                                            <w:right w:val="none" w:sz="0" w:space="0" w:color="auto"/>
                                          </w:divBdr>
                                          <w:divsChild>
                                            <w:div w:id="93802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441208">
                                      <w:marLeft w:val="0"/>
                                      <w:marRight w:val="0"/>
                                      <w:marTop w:val="0"/>
                                      <w:marBottom w:val="0"/>
                                      <w:divBdr>
                                        <w:top w:val="none" w:sz="0" w:space="0" w:color="auto"/>
                                        <w:left w:val="none" w:sz="0" w:space="0" w:color="auto"/>
                                        <w:bottom w:val="none" w:sz="0" w:space="0" w:color="auto"/>
                                        <w:right w:val="none" w:sz="0" w:space="0" w:color="auto"/>
                                      </w:divBdr>
                                      <w:divsChild>
                                        <w:div w:id="1646469003">
                                          <w:marLeft w:val="0"/>
                                          <w:marRight w:val="0"/>
                                          <w:marTop w:val="0"/>
                                          <w:marBottom w:val="0"/>
                                          <w:divBdr>
                                            <w:top w:val="none" w:sz="0" w:space="0" w:color="auto"/>
                                            <w:left w:val="none" w:sz="0" w:space="0" w:color="auto"/>
                                            <w:bottom w:val="none" w:sz="0" w:space="0" w:color="auto"/>
                                            <w:right w:val="none" w:sz="0" w:space="0" w:color="auto"/>
                                          </w:divBdr>
                                          <w:divsChild>
                                            <w:div w:id="56479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164803">
                                      <w:marLeft w:val="0"/>
                                      <w:marRight w:val="0"/>
                                      <w:marTop w:val="0"/>
                                      <w:marBottom w:val="0"/>
                                      <w:divBdr>
                                        <w:top w:val="none" w:sz="0" w:space="0" w:color="auto"/>
                                        <w:left w:val="none" w:sz="0" w:space="0" w:color="auto"/>
                                        <w:bottom w:val="none" w:sz="0" w:space="0" w:color="auto"/>
                                        <w:right w:val="none" w:sz="0" w:space="0" w:color="auto"/>
                                      </w:divBdr>
                                      <w:divsChild>
                                        <w:div w:id="1399789015">
                                          <w:marLeft w:val="0"/>
                                          <w:marRight w:val="0"/>
                                          <w:marTop w:val="0"/>
                                          <w:marBottom w:val="0"/>
                                          <w:divBdr>
                                            <w:top w:val="none" w:sz="0" w:space="0" w:color="auto"/>
                                            <w:left w:val="none" w:sz="0" w:space="0" w:color="auto"/>
                                            <w:bottom w:val="none" w:sz="0" w:space="0" w:color="auto"/>
                                            <w:right w:val="none" w:sz="0" w:space="0" w:color="auto"/>
                                          </w:divBdr>
                                          <w:divsChild>
                                            <w:div w:id="125404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402888">
                                      <w:marLeft w:val="0"/>
                                      <w:marRight w:val="0"/>
                                      <w:marTop w:val="0"/>
                                      <w:marBottom w:val="0"/>
                                      <w:divBdr>
                                        <w:top w:val="none" w:sz="0" w:space="0" w:color="auto"/>
                                        <w:left w:val="none" w:sz="0" w:space="0" w:color="auto"/>
                                        <w:bottom w:val="none" w:sz="0" w:space="0" w:color="auto"/>
                                        <w:right w:val="none" w:sz="0" w:space="0" w:color="auto"/>
                                      </w:divBdr>
                                    </w:div>
                                    <w:div w:id="1384988138">
                                      <w:marLeft w:val="0"/>
                                      <w:marRight w:val="0"/>
                                      <w:marTop w:val="0"/>
                                      <w:marBottom w:val="0"/>
                                      <w:divBdr>
                                        <w:top w:val="none" w:sz="0" w:space="0" w:color="auto"/>
                                        <w:left w:val="none" w:sz="0" w:space="0" w:color="auto"/>
                                        <w:bottom w:val="none" w:sz="0" w:space="0" w:color="auto"/>
                                        <w:right w:val="none" w:sz="0" w:space="0" w:color="auto"/>
                                      </w:divBdr>
                                    </w:div>
                                    <w:div w:id="1399135673">
                                      <w:marLeft w:val="0"/>
                                      <w:marRight w:val="0"/>
                                      <w:marTop w:val="0"/>
                                      <w:marBottom w:val="0"/>
                                      <w:divBdr>
                                        <w:top w:val="none" w:sz="0" w:space="0" w:color="auto"/>
                                        <w:left w:val="none" w:sz="0" w:space="0" w:color="auto"/>
                                        <w:bottom w:val="none" w:sz="0" w:space="0" w:color="auto"/>
                                        <w:right w:val="none" w:sz="0" w:space="0" w:color="auto"/>
                                      </w:divBdr>
                                    </w:div>
                                    <w:div w:id="1129056255">
                                      <w:marLeft w:val="0"/>
                                      <w:marRight w:val="0"/>
                                      <w:marTop w:val="0"/>
                                      <w:marBottom w:val="0"/>
                                      <w:divBdr>
                                        <w:top w:val="none" w:sz="0" w:space="0" w:color="auto"/>
                                        <w:left w:val="none" w:sz="0" w:space="0" w:color="auto"/>
                                        <w:bottom w:val="none" w:sz="0" w:space="0" w:color="auto"/>
                                        <w:right w:val="none" w:sz="0" w:space="0" w:color="auto"/>
                                      </w:divBdr>
                                    </w:div>
                                    <w:div w:id="952060226">
                                      <w:marLeft w:val="0"/>
                                      <w:marRight w:val="0"/>
                                      <w:marTop w:val="0"/>
                                      <w:marBottom w:val="0"/>
                                      <w:divBdr>
                                        <w:top w:val="none" w:sz="0" w:space="0" w:color="auto"/>
                                        <w:left w:val="none" w:sz="0" w:space="0" w:color="auto"/>
                                        <w:bottom w:val="none" w:sz="0" w:space="0" w:color="auto"/>
                                        <w:right w:val="none" w:sz="0" w:space="0" w:color="auto"/>
                                      </w:divBdr>
                                    </w:div>
                                    <w:div w:id="408229846">
                                      <w:marLeft w:val="0"/>
                                      <w:marRight w:val="0"/>
                                      <w:marTop w:val="0"/>
                                      <w:marBottom w:val="0"/>
                                      <w:divBdr>
                                        <w:top w:val="none" w:sz="0" w:space="0" w:color="auto"/>
                                        <w:left w:val="none" w:sz="0" w:space="0" w:color="auto"/>
                                        <w:bottom w:val="none" w:sz="0" w:space="0" w:color="auto"/>
                                        <w:right w:val="none" w:sz="0" w:space="0" w:color="auto"/>
                                      </w:divBdr>
                                    </w:div>
                                    <w:div w:id="52968611">
                                      <w:marLeft w:val="0"/>
                                      <w:marRight w:val="0"/>
                                      <w:marTop w:val="0"/>
                                      <w:marBottom w:val="0"/>
                                      <w:divBdr>
                                        <w:top w:val="none" w:sz="0" w:space="0" w:color="auto"/>
                                        <w:left w:val="none" w:sz="0" w:space="0" w:color="auto"/>
                                        <w:bottom w:val="none" w:sz="0" w:space="0" w:color="auto"/>
                                        <w:right w:val="none" w:sz="0" w:space="0" w:color="auto"/>
                                      </w:divBdr>
                                      <w:divsChild>
                                        <w:div w:id="2138835612">
                                          <w:marLeft w:val="0"/>
                                          <w:marRight w:val="0"/>
                                          <w:marTop w:val="0"/>
                                          <w:marBottom w:val="0"/>
                                          <w:divBdr>
                                            <w:top w:val="none" w:sz="0" w:space="0" w:color="auto"/>
                                            <w:left w:val="none" w:sz="0" w:space="0" w:color="auto"/>
                                            <w:bottom w:val="none" w:sz="0" w:space="0" w:color="auto"/>
                                            <w:right w:val="none" w:sz="0" w:space="0" w:color="auto"/>
                                          </w:divBdr>
                                        </w:div>
                                      </w:divsChild>
                                    </w:div>
                                    <w:div w:id="1455292491">
                                      <w:marLeft w:val="0"/>
                                      <w:marRight w:val="0"/>
                                      <w:marTop w:val="0"/>
                                      <w:marBottom w:val="0"/>
                                      <w:divBdr>
                                        <w:top w:val="none" w:sz="0" w:space="0" w:color="auto"/>
                                        <w:left w:val="none" w:sz="0" w:space="0" w:color="auto"/>
                                        <w:bottom w:val="none" w:sz="0" w:space="0" w:color="auto"/>
                                        <w:right w:val="none" w:sz="0" w:space="0" w:color="auto"/>
                                      </w:divBdr>
                                    </w:div>
                                    <w:div w:id="1218973774">
                                      <w:marLeft w:val="0"/>
                                      <w:marRight w:val="0"/>
                                      <w:marTop w:val="0"/>
                                      <w:marBottom w:val="0"/>
                                      <w:divBdr>
                                        <w:top w:val="none" w:sz="0" w:space="0" w:color="auto"/>
                                        <w:left w:val="none" w:sz="0" w:space="0" w:color="auto"/>
                                        <w:bottom w:val="none" w:sz="0" w:space="0" w:color="auto"/>
                                        <w:right w:val="none" w:sz="0" w:space="0" w:color="auto"/>
                                      </w:divBdr>
                                    </w:div>
                                    <w:div w:id="2074965163">
                                      <w:marLeft w:val="0"/>
                                      <w:marRight w:val="0"/>
                                      <w:marTop w:val="0"/>
                                      <w:marBottom w:val="0"/>
                                      <w:divBdr>
                                        <w:top w:val="none" w:sz="0" w:space="0" w:color="auto"/>
                                        <w:left w:val="none" w:sz="0" w:space="0" w:color="auto"/>
                                        <w:bottom w:val="none" w:sz="0" w:space="0" w:color="auto"/>
                                        <w:right w:val="none" w:sz="0" w:space="0" w:color="auto"/>
                                      </w:divBdr>
                                    </w:div>
                                    <w:div w:id="1814709114">
                                      <w:marLeft w:val="0"/>
                                      <w:marRight w:val="0"/>
                                      <w:marTop w:val="0"/>
                                      <w:marBottom w:val="0"/>
                                      <w:divBdr>
                                        <w:top w:val="none" w:sz="0" w:space="0" w:color="auto"/>
                                        <w:left w:val="none" w:sz="0" w:space="0" w:color="auto"/>
                                        <w:bottom w:val="none" w:sz="0" w:space="0" w:color="auto"/>
                                        <w:right w:val="none" w:sz="0" w:space="0" w:color="auto"/>
                                      </w:divBdr>
                                    </w:div>
                                    <w:div w:id="953831013">
                                      <w:marLeft w:val="0"/>
                                      <w:marRight w:val="0"/>
                                      <w:marTop w:val="0"/>
                                      <w:marBottom w:val="0"/>
                                      <w:divBdr>
                                        <w:top w:val="none" w:sz="0" w:space="0" w:color="auto"/>
                                        <w:left w:val="none" w:sz="0" w:space="0" w:color="auto"/>
                                        <w:bottom w:val="none" w:sz="0" w:space="0" w:color="auto"/>
                                        <w:right w:val="none" w:sz="0" w:space="0" w:color="auto"/>
                                      </w:divBdr>
                                    </w:div>
                                    <w:div w:id="562102301">
                                      <w:marLeft w:val="0"/>
                                      <w:marRight w:val="0"/>
                                      <w:marTop w:val="0"/>
                                      <w:marBottom w:val="0"/>
                                      <w:divBdr>
                                        <w:top w:val="none" w:sz="0" w:space="0" w:color="auto"/>
                                        <w:left w:val="none" w:sz="0" w:space="0" w:color="auto"/>
                                        <w:bottom w:val="none" w:sz="0" w:space="0" w:color="auto"/>
                                        <w:right w:val="none" w:sz="0" w:space="0" w:color="auto"/>
                                      </w:divBdr>
                                    </w:div>
                                    <w:div w:id="405617165">
                                      <w:marLeft w:val="0"/>
                                      <w:marRight w:val="0"/>
                                      <w:marTop w:val="0"/>
                                      <w:marBottom w:val="0"/>
                                      <w:divBdr>
                                        <w:top w:val="none" w:sz="0" w:space="0" w:color="auto"/>
                                        <w:left w:val="none" w:sz="0" w:space="0" w:color="auto"/>
                                        <w:bottom w:val="none" w:sz="0" w:space="0" w:color="auto"/>
                                        <w:right w:val="none" w:sz="0" w:space="0" w:color="auto"/>
                                      </w:divBdr>
                                      <w:divsChild>
                                        <w:div w:id="1500003196">
                                          <w:marLeft w:val="0"/>
                                          <w:marRight w:val="0"/>
                                          <w:marTop w:val="0"/>
                                          <w:marBottom w:val="0"/>
                                          <w:divBdr>
                                            <w:top w:val="none" w:sz="0" w:space="0" w:color="auto"/>
                                            <w:left w:val="none" w:sz="0" w:space="0" w:color="auto"/>
                                            <w:bottom w:val="none" w:sz="0" w:space="0" w:color="auto"/>
                                            <w:right w:val="none" w:sz="0" w:space="0" w:color="auto"/>
                                          </w:divBdr>
                                        </w:div>
                                      </w:divsChild>
                                    </w:div>
                                    <w:div w:id="531498675">
                                      <w:marLeft w:val="0"/>
                                      <w:marRight w:val="0"/>
                                      <w:marTop w:val="0"/>
                                      <w:marBottom w:val="0"/>
                                      <w:divBdr>
                                        <w:top w:val="none" w:sz="0" w:space="0" w:color="auto"/>
                                        <w:left w:val="none" w:sz="0" w:space="0" w:color="auto"/>
                                        <w:bottom w:val="none" w:sz="0" w:space="0" w:color="auto"/>
                                        <w:right w:val="none" w:sz="0" w:space="0" w:color="auto"/>
                                      </w:divBdr>
                                    </w:div>
                                    <w:div w:id="195848379">
                                      <w:marLeft w:val="0"/>
                                      <w:marRight w:val="0"/>
                                      <w:marTop w:val="0"/>
                                      <w:marBottom w:val="0"/>
                                      <w:divBdr>
                                        <w:top w:val="none" w:sz="0" w:space="0" w:color="auto"/>
                                        <w:left w:val="none" w:sz="0" w:space="0" w:color="auto"/>
                                        <w:bottom w:val="none" w:sz="0" w:space="0" w:color="auto"/>
                                        <w:right w:val="none" w:sz="0" w:space="0" w:color="auto"/>
                                      </w:divBdr>
                                    </w:div>
                                    <w:div w:id="47918524">
                                      <w:marLeft w:val="0"/>
                                      <w:marRight w:val="0"/>
                                      <w:marTop w:val="0"/>
                                      <w:marBottom w:val="0"/>
                                      <w:divBdr>
                                        <w:top w:val="none" w:sz="0" w:space="0" w:color="auto"/>
                                        <w:left w:val="none" w:sz="0" w:space="0" w:color="auto"/>
                                        <w:bottom w:val="none" w:sz="0" w:space="0" w:color="auto"/>
                                        <w:right w:val="none" w:sz="0" w:space="0" w:color="auto"/>
                                      </w:divBdr>
                                    </w:div>
                                    <w:div w:id="558981381">
                                      <w:marLeft w:val="0"/>
                                      <w:marRight w:val="0"/>
                                      <w:marTop w:val="0"/>
                                      <w:marBottom w:val="0"/>
                                      <w:divBdr>
                                        <w:top w:val="none" w:sz="0" w:space="0" w:color="auto"/>
                                        <w:left w:val="none" w:sz="0" w:space="0" w:color="auto"/>
                                        <w:bottom w:val="none" w:sz="0" w:space="0" w:color="auto"/>
                                        <w:right w:val="none" w:sz="0" w:space="0" w:color="auto"/>
                                      </w:divBdr>
                                    </w:div>
                                    <w:div w:id="861670273">
                                      <w:marLeft w:val="0"/>
                                      <w:marRight w:val="0"/>
                                      <w:marTop w:val="0"/>
                                      <w:marBottom w:val="0"/>
                                      <w:divBdr>
                                        <w:top w:val="none" w:sz="0" w:space="0" w:color="auto"/>
                                        <w:left w:val="none" w:sz="0" w:space="0" w:color="auto"/>
                                        <w:bottom w:val="none" w:sz="0" w:space="0" w:color="auto"/>
                                        <w:right w:val="none" w:sz="0" w:space="0" w:color="auto"/>
                                      </w:divBdr>
                                    </w:div>
                                    <w:div w:id="1372807328">
                                      <w:marLeft w:val="0"/>
                                      <w:marRight w:val="0"/>
                                      <w:marTop w:val="0"/>
                                      <w:marBottom w:val="0"/>
                                      <w:divBdr>
                                        <w:top w:val="none" w:sz="0" w:space="0" w:color="auto"/>
                                        <w:left w:val="none" w:sz="0" w:space="0" w:color="auto"/>
                                        <w:bottom w:val="none" w:sz="0" w:space="0" w:color="auto"/>
                                        <w:right w:val="none" w:sz="0" w:space="0" w:color="auto"/>
                                      </w:divBdr>
                                    </w:div>
                                    <w:div w:id="1074670023">
                                      <w:marLeft w:val="0"/>
                                      <w:marRight w:val="0"/>
                                      <w:marTop w:val="0"/>
                                      <w:marBottom w:val="0"/>
                                      <w:divBdr>
                                        <w:top w:val="none" w:sz="0" w:space="0" w:color="auto"/>
                                        <w:left w:val="none" w:sz="0" w:space="0" w:color="auto"/>
                                        <w:bottom w:val="none" w:sz="0" w:space="0" w:color="auto"/>
                                        <w:right w:val="none" w:sz="0" w:space="0" w:color="auto"/>
                                      </w:divBdr>
                                      <w:divsChild>
                                        <w:div w:id="1881550329">
                                          <w:marLeft w:val="0"/>
                                          <w:marRight w:val="0"/>
                                          <w:marTop w:val="0"/>
                                          <w:marBottom w:val="0"/>
                                          <w:divBdr>
                                            <w:top w:val="none" w:sz="0" w:space="0" w:color="auto"/>
                                            <w:left w:val="none" w:sz="0" w:space="0" w:color="auto"/>
                                            <w:bottom w:val="none" w:sz="0" w:space="0" w:color="auto"/>
                                            <w:right w:val="none" w:sz="0" w:space="0" w:color="auto"/>
                                          </w:divBdr>
                                        </w:div>
                                      </w:divsChild>
                                    </w:div>
                                    <w:div w:id="1113867443">
                                      <w:marLeft w:val="0"/>
                                      <w:marRight w:val="0"/>
                                      <w:marTop w:val="0"/>
                                      <w:marBottom w:val="0"/>
                                      <w:divBdr>
                                        <w:top w:val="none" w:sz="0" w:space="0" w:color="auto"/>
                                        <w:left w:val="none" w:sz="0" w:space="0" w:color="auto"/>
                                        <w:bottom w:val="none" w:sz="0" w:space="0" w:color="auto"/>
                                        <w:right w:val="none" w:sz="0" w:space="0" w:color="auto"/>
                                      </w:divBdr>
                                    </w:div>
                                    <w:div w:id="422922257">
                                      <w:marLeft w:val="0"/>
                                      <w:marRight w:val="0"/>
                                      <w:marTop w:val="0"/>
                                      <w:marBottom w:val="0"/>
                                      <w:divBdr>
                                        <w:top w:val="none" w:sz="0" w:space="0" w:color="auto"/>
                                        <w:left w:val="none" w:sz="0" w:space="0" w:color="auto"/>
                                        <w:bottom w:val="none" w:sz="0" w:space="0" w:color="auto"/>
                                        <w:right w:val="none" w:sz="0" w:space="0" w:color="auto"/>
                                      </w:divBdr>
                                    </w:div>
                                    <w:div w:id="1235429287">
                                      <w:marLeft w:val="0"/>
                                      <w:marRight w:val="0"/>
                                      <w:marTop w:val="0"/>
                                      <w:marBottom w:val="0"/>
                                      <w:divBdr>
                                        <w:top w:val="none" w:sz="0" w:space="0" w:color="auto"/>
                                        <w:left w:val="none" w:sz="0" w:space="0" w:color="auto"/>
                                        <w:bottom w:val="none" w:sz="0" w:space="0" w:color="auto"/>
                                        <w:right w:val="none" w:sz="0" w:space="0" w:color="auto"/>
                                      </w:divBdr>
                                    </w:div>
                                    <w:div w:id="852694462">
                                      <w:marLeft w:val="0"/>
                                      <w:marRight w:val="0"/>
                                      <w:marTop w:val="0"/>
                                      <w:marBottom w:val="0"/>
                                      <w:divBdr>
                                        <w:top w:val="none" w:sz="0" w:space="0" w:color="auto"/>
                                        <w:left w:val="none" w:sz="0" w:space="0" w:color="auto"/>
                                        <w:bottom w:val="none" w:sz="0" w:space="0" w:color="auto"/>
                                        <w:right w:val="none" w:sz="0" w:space="0" w:color="auto"/>
                                      </w:divBdr>
                                    </w:div>
                                    <w:div w:id="719591677">
                                      <w:marLeft w:val="0"/>
                                      <w:marRight w:val="0"/>
                                      <w:marTop w:val="0"/>
                                      <w:marBottom w:val="0"/>
                                      <w:divBdr>
                                        <w:top w:val="none" w:sz="0" w:space="0" w:color="auto"/>
                                        <w:left w:val="none" w:sz="0" w:space="0" w:color="auto"/>
                                        <w:bottom w:val="none" w:sz="0" w:space="0" w:color="auto"/>
                                        <w:right w:val="none" w:sz="0" w:space="0" w:color="auto"/>
                                      </w:divBdr>
                                    </w:div>
                                    <w:div w:id="1031030537">
                                      <w:marLeft w:val="0"/>
                                      <w:marRight w:val="0"/>
                                      <w:marTop w:val="0"/>
                                      <w:marBottom w:val="0"/>
                                      <w:divBdr>
                                        <w:top w:val="none" w:sz="0" w:space="0" w:color="auto"/>
                                        <w:left w:val="none" w:sz="0" w:space="0" w:color="auto"/>
                                        <w:bottom w:val="none" w:sz="0" w:space="0" w:color="auto"/>
                                        <w:right w:val="none" w:sz="0" w:space="0" w:color="auto"/>
                                      </w:divBdr>
                                    </w:div>
                                    <w:div w:id="936331126">
                                      <w:marLeft w:val="0"/>
                                      <w:marRight w:val="0"/>
                                      <w:marTop w:val="0"/>
                                      <w:marBottom w:val="0"/>
                                      <w:divBdr>
                                        <w:top w:val="none" w:sz="0" w:space="0" w:color="auto"/>
                                        <w:left w:val="none" w:sz="0" w:space="0" w:color="auto"/>
                                        <w:bottom w:val="none" w:sz="0" w:space="0" w:color="auto"/>
                                        <w:right w:val="none" w:sz="0" w:space="0" w:color="auto"/>
                                      </w:divBdr>
                                      <w:divsChild>
                                        <w:div w:id="1004278833">
                                          <w:marLeft w:val="0"/>
                                          <w:marRight w:val="0"/>
                                          <w:marTop w:val="0"/>
                                          <w:marBottom w:val="0"/>
                                          <w:divBdr>
                                            <w:top w:val="none" w:sz="0" w:space="0" w:color="auto"/>
                                            <w:left w:val="none" w:sz="0" w:space="0" w:color="auto"/>
                                            <w:bottom w:val="none" w:sz="0" w:space="0" w:color="auto"/>
                                            <w:right w:val="none" w:sz="0" w:space="0" w:color="auto"/>
                                          </w:divBdr>
                                        </w:div>
                                      </w:divsChild>
                                    </w:div>
                                    <w:div w:id="675815203">
                                      <w:marLeft w:val="0"/>
                                      <w:marRight w:val="0"/>
                                      <w:marTop w:val="0"/>
                                      <w:marBottom w:val="0"/>
                                      <w:divBdr>
                                        <w:top w:val="none" w:sz="0" w:space="0" w:color="auto"/>
                                        <w:left w:val="none" w:sz="0" w:space="0" w:color="auto"/>
                                        <w:bottom w:val="none" w:sz="0" w:space="0" w:color="auto"/>
                                        <w:right w:val="none" w:sz="0" w:space="0" w:color="auto"/>
                                      </w:divBdr>
                                    </w:div>
                                    <w:div w:id="551890431">
                                      <w:marLeft w:val="0"/>
                                      <w:marRight w:val="0"/>
                                      <w:marTop w:val="0"/>
                                      <w:marBottom w:val="0"/>
                                      <w:divBdr>
                                        <w:top w:val="none" w:sz="0" w:space="0" w:color="auto"/>
                                        <w:left w:val="none" w:sz="0" w:space="0" w:color="auto"/>
                                        <w:bottom w:val="none" w:sz="0" w:space="0" w:color="auto"/>
                                        <w:right w:val="none" w:sz="0" w:space="0" w:color="auto"/>
                                      </w:divBdr>
                                    </w:div>
                                    <w:div w:id="695010409">
                                      <w:marLeft w:val="0"/>
                                      <w:marRight w:val="0"/>
                                      <w:marTop w:val="0"/>
                                      <w:marBottom w:val="0"/>
                                      <w:divBdr>
                                        <w:top w:val="none" w:sz="0" w:space="0" w:color="auto"/>
                                        <w:left w:val="none" w:sz="0" w:space="0" w:color="auto"/>
                                        <w:bottom w:val="none" w:sz="0" w:space="0" w:color="auto"/>
                                        <w:right w:val="none" w:sz="0" w:space="0" w:color="auto"/>
                                      </w:divBdr>
                                    </w:div>
                                    <w:div w:id="1265073360">
                                      <w:marLeft w:val="0"/>
                                      <w:marRight w:val="0"/>
                                      <w:marTop w:val="0"/>
                                      <w:marBottom w:val="0"/>
                                      <w:divBdr>
                                        <w:top w:val="none" w:sz="0" w:space="0" w:color="auto"/>
                                        <w:left w:val="none" w:sz="0" w:space="0" w:color="auto"/>
                                        <w:bottom w:val="none" w:sz="0" w:space="0" w:color="auto"/>
                                        <w:right w:val="none" w:sz="0" w:space="0" w:color="auto"/>
                                      </w:divBdr>
                                    </w:div>
                                    <w:div w:id="1756052791">
                                      <w:marLeft w:val="0"/>
                                      <w:marRight w:val="0"/>
                                      <w:marTop w:val="0"/>
                                      <w:marBottom w:val="0"/>
                                      <w:divBdr>
                                        <w:top w:val="none" w:sz="0" w:space="0" w:color="auto"/>
                                        <w:left w:val="none" w:sz="0" w:space="0" w:color="auto"/>
                                        <w:bottom w:val="none" w:sz="0" w:space="0" w:color="auto"/>
                                        <w:right w:val="none" w:sz="0" w:space="0" w:color="auto"/>
                                      </w:divBdr>
                                    </w:div>
                                    <w:div w:id="1880438751">
                                      <w:marLeft w:val="0"/>
                                      <w:marRight w:val="0"/>
                                      <w:marTop w:val="0"/>
                                      <w:marBottom w:val="0"/>
                                      <w:divBdr>
                                        <w:top w:val="none" w:sz="0" w:space="0" w:color="auto"/>
                                        <w:left w:val="none" w:sz="0" w:space="0" w:color="auto"/>
                                        <w:bottom w:val="none" w:sz="0" w:space="0" w:color="auto"/>
                                        <w:right w:val="none" w:sz="0" w:space="0" w:color="auto"/>
                                      </w:divBdr>
                                    </w:div>
                                    <w:div w:id="1448692807">
                                      <w:marLeft w:val="0"/>
                                      <w:marRight w:val="0"/>
                                      <w:marTop w:val="0"/>
                                      <w:marBottom w:val="0"/>
                                      <w:divBdr>
                                        <w:top w:val="none" w:sz="0" w:space="0" w:color="auto"/>
                                        <w:left w:val="none" w:sz="0" w:space="0" w:color="auto"/>
                                        <w:bottom w:val="none" w:sz="0" w:space="0" w:color="auto"/>
                                        <w:right w:val="none" w:sz="0" w:space="0" w:color="auto"/>
                                      </w:divBdr>
                                      <w:divsChild>
                                        <w:div w:id="7173511">
                                          <w:marLeft w:val="0"/>
                                          <w:marRight w:val="0"/>
                                          <w:marTop w:val="0"/>
                                          <w:marBottom w:val="0"/>
                                          <w:divBdr>
                                            <w:top w:val="none" w:sz="0" w:space="0" w:color="auto"/>
                                            <w:left w:val="none" w:sz="0" w:space="0" w:color="auto"/>
                                            <w:bottom w:val="none" w:sz="0" w:space="0" w:color="auto"/>
                                            <w:right w:val="none" w:sz="0" w:space="0" w:color="auto"/>
                                          </w:divBdr>
                                        </w:div>
                                      </w:divsChild>
                                    </w:div>
                                    <w:div w:id="1539052820">
                                      <w:marLeft w:val="0"/>
                                      <w:marRight w:val="0"/>
                                      <w:marTop w:val="0"/>
                                      <w:marBottom w:val="0"/>
                                      <w:divBdr>
                                        <w:top w:val="none" w:sz="0" w:space="0" w:color="auto"/>
                                        <w:left w:val="none" w:sz="0" w:space="0" w:color="auto"/>
                                        <w:bottom w:val="none" w:sz="0" w:space="0" w:color="auto"/>
                                        <w:right w:val="none" w:sz="0" w:space="0" w:color="auto"/>
                                      </w:divBdr>
                                    </w:div>
                                    <w:div w:id="1084373373">
                                      <w:marLeft w:val="0"/>
                                      <w:marRight w:val="0"/>
                                      <w:marTop w:val="0"/>
                                      <w:marBottom w:val="0"/>
                                      <w:divBdr>
                                        <w:top w:val="none" w:sz="0" w:space="0" w:color="auto"/>
                                        <w:left w:val="none" w:sz="0" w:space="0" w:color="auto"/>
                                        <w:bottom w:val="none" w:sz="0" w:space="0" w:color="auto"/>
                                        <w:right w:val="none" w:sz="0" w:space="0" w:color="auto"/>
                                      </w:divBdr>
                                    </w:div>
                                    <w:div w:id="254751106">
                                      <w:marLeft w:val="0"/>
                                      <w:marRight w:val="0"/>
                                      <w:marTop w:val="0"/>
                                      <w:marBottom w:val="0"/>
                                      <w:divBdr>
                                        <w:top w:val="none" w:sz="0" w:space="0" w:color="auto"/>
                                        <w:left w:val="none" w:sz="0" w:space="0" w:color="auto"/>
                                        <w:bottom w:val="none" w:sz="0" w:space="0" w:color="auto"/>
                                        <w:right w:val="none" w:sz="0" w:space="0" w:color="auto"/>
                                      </w:divBdr>
                                    </w:div>
                                    <w:div w:id="1676689337">
                                      <w:marLeft w:val="0"/>
                                      <w:marRight w:val="0"/>
                                      <w:marTop w:val="0"/>
                                      <w:marBottom w:val="0"/>
                                      <w:divBdr>
                                        <w:top w:val="none" w:sz="0" w:space="0" w:color="auto"/>
                                        <w:left w:val="none" w:sz="0" w:space="0" w:color="auto"/>
                                        <w:bottom w:val="none" w:sz="0" w:space="0" w:color="auto"/>
                                        <w:right w:val="none" w:sz="0" w:space="0" w:color="auto"/>
                                      </w:divBdr>
                                    </w:div>
                                    <w:div w:id="665397273">
                                      <w:marLeft w:val="0"/>
                                      <w:marRight w:val="0"/>
                                      <w:marTop w:val="0"/>
                                      <w:marBottom w:val="0"/>
                                      <w:divBdr>
                                        <w:top w:val="none" w:sz="0" w:space="0" w:color="auto"/>
                                        <w:left w:val="none" w:sz="0" w:space="0" w:color="auto"/>
                                        <w:bottom w:val="none" w:sz="0" w:space="0" w:color="auto"/>
                                        <w:right w:val="none" w:sz="0" w:space="0" w:color="auto"/>
                                      </w:divBdr>
                                    </w:div>
                                    <w:div w:id="1471284286">
                                      <w:marLeft w:val="0"/>
                                      <w:marRight w:val="0"/>
                                      <w:marTop w:val="0"/>
                                      <w:marBottom w:val="0"/>
                                      <w:divBdr>
                                        <w:top w:val="none" w:sz="0" w:space="0" w:color="auto"/>
                                        <w:left w:val="none" w:sz="0" w:space="0" w:color="auto"/>
                                        <w:bottom w:val="none" w:sz="0" w:space="0" w:color="auto"/>
                                        <w:right w:val="none" w:sz="0" w:space="0" w:color="auto"/>
                                      </w:divBdr>
                                    </w:div>
                                    <w:div w:id="1702365123">
                                      <w:marLeft w:val="0"/>
                                      <w:marRight w:val="0"/>
                                      <w:marTop w:val="0"/>
                                      <w:marBottom w:val="0"/>
                                      <w:divBdr>
                                        <w:top w:val="none" w:sz="0" w:space="0" w:color="auto"/>
                                        <w:left w:val="none" w:sz="0" w:space="0" w:color="auto"/>
                                        <w:bottom w:val="none" w:sz="0" w:space="0" w:color="auto"/>
                                        <w:right w:val="none" w:sz="0" w:space="0" w:color="auto"/>
                                      </w:divBdr>
                                      <w:divsChild>
                                        <w:div w:id="1238245291">
                                          <w:marLeft w:val="0"/>
                                          <w:marRight w:val="0"/>
                                          <w:marTop w:val="0"/>
                                          <w:marBottom w:val="0"/>
                                          <w:divBdr>
                                            <w:top w:val="none" w:sz="0" w:space="0" w:color="auto"/>
                                            <w:left w:val="none" w:sz="0" w:space="0" w:color="auto"/>
                                            <w:bottom w:val="none" w:sz="0" w:space="0" w:color="auto"/>
                                            <w:right w:val="none" w:sz="0" w:space="0" w:color="auto"/>
                                          </w:divBdr>
                                        </w:div>
                                      </w:divsChild>
                                    </w:div>
                                    <w:div w:id="1622569676">
                                      <w:marLeft w:val="0"/>
                                      <w:marRight w:val="0"/>
                                      <w:marTop w:val="0"/>
                                      <w:marBottom w:val="0"/>
                                      <w:divBdr>
                                        <w:top w:val="none" w:sz="0" w:space="0" w:color="auto"/>
                                        <w:left w:val="none" w:sz="0" w:space="0" w:color="auto"/>
                                        <w:bottom w:val="none" w:sz="0" w:space="0" w:color="auto"/>
                                        <w:right w:val="none" w:sz="0" w:space="0" w:color="auto"/>
                                      </w:divBdr>
                                    </w:div>
                                    <w:div w:id="350691629">
                                      <w:marLeft w:val="0"/>
                                      <w:marRight w:val="0"/>
                                      <w:marTop w:val="0"/>
                                      <w:marBottom w:val="0"/>
                                      <w:divBdr>
                                        <w:top w:val="none" w:sz="0" w:space="0" w:color="auto"/>
                                        <w:left w:val="none" w:sz="0" w:space="0" w:color="auto"/>
                                        <w:bottom w:val="none" w:sz="0" w:space="0" w:color="auto"/>
                                        <w:right w:val="none" w:sz="0" w:space="0" w:color="auto"/>
                                      </w:divBdr>
                                    </w:div>
                                    <w:div w:id="1600528130">
                                      <w:marLeft w:val="0"/>
                                      <w:marRight w:val="0"/>
                                      <w:marTop w:val="0"/>
                                      <w:marBottom w:val="0"/>
                                      <w:divBdr>
                                        <w:top w:val="none" w:sz="0" w:space="0" w:color="auto"/>
                                        <w:left w:val="none" w:sz="0" w:space="0" w:color="auto"/>
                                        <w:bottom w:val="none" w:sz="0" w:space="0" w:color="auto"/>
                                        <w:right w:val="none" w:sz="0" w:space="0" w:color="auto"/>
                                      </w:divBdr>
                                    </w:div>
                                    <w:div w:id="414940581">
                                      <w:marLeft w:val="0"/>
                                      <w:marRight w:val="0"/>
                                      <w:marTop w:val="0"/>
                                      <w:marBottom w:val="0"/>
                                      <w:divBdr>
                                        <w:top w:val="none" w:sz="0" w:space="0" w:color="auto"/>
                                        <w:left w:val="none" w:sz="0" w:space="0" w:color="auto"/>
                                        <w:bottom w:val="none" w:sz="0" w:space="0" w:color="auto"/>
                                        <w:right w:val="none" w:sz="0" w:space="0" w:color="auto"/>
                                      </w:divBdr>
                                    </w:div>
                                    <w:div w:id="1642885244">
                                      <w:marLeft w:val="0"/>
                                      <w:marRight w:val="0"/>
                                      <w:marTop w:val="0"/>
                                      <w:marBottom w:val="0"/>
                                      <w:divBdr>
                                        <w:top w:val="none" w:sz="0" w:space="0" w:color="auto"/>
                                        <w:left w:val="none" w:sz="0" w:space="0" w:color="auto"/>
                                        <w:bottom w:val="none" w:sz="0" w:space="0" w:color="auto"/>
                                        <w:right w:val="none" w:sz="0" w:space="0" w:color="auto"/>
                                      </w:divBdr>
                                    </w:div>
                                    <w:div w:id="1182545203">
                                      <w:marLeft w:val="0"/>
                                      <w:marRight w:val="0"/>
                                      <w:marTop w:val="0"/>
                                      <w:marBottom w:val="0"/>
                                      <w:divBdr>
                                        <w:top w:val="none" w:sz="0" w:space="0" w:color="auto"/>
                                        <w:left w:val="none" w:sz="0" w:space="0" w:color="auto"/>
                                        <w:bottom w:val="none" w:sz="0" w:space="0" w:color="auto"/>
                                        <w:right w:val="none" w:sz="0" w:space="0" w:color="auto"/>
                                      </w:divBdr>
                                      <w:divsChild>
                                        <w:div w:id="1543126599">
                                          <w:marLeft w:val="0"/>
                                          <w:marRight w:val="0"/>
                                          <w:marTop w:val="0"/>
                                          <w:marBottom w:val="0"/>
                                          <w:divBdr>
                                            <w:top w:val="none" w:sz="0" w:space="0" w:color="auto"/>
                                            <w:left w:val="none" w:sz="0" w:space="0" w:color="auto"/>
                                            <w:bottom w:val="none" w:sz="0" w:space="0" w:color="auto"/>
                                            <w:right w:val="none" w:sz="0" w:space="0" w:color="auto"/>
                                          </w:divBdr>
                                        </w:div>
                                        <w:div w:id="1374110226">
                                          <w:marLeft w:val="0"/>
                                          <w:marRight w:val="0"/>
                                          <w:marTop w:val="0"/>
                                          <w:marBottom w:val="0"/>
                                          <w:divBdr>
                                            <w:top w:val="none" w:sz="0" w:space="0" w:color="auto"/>
                                            <w:left w:val="none" w:sz="0" w:space="0" w:color="auto"/>
                                            <w:bottom w:val="none" w:sz="0" w:space="0" w:color="auto"/>
                                            <w:right w:val="none" w:sz="0" w:space="0" w:color="auto"/>
                                          </w:divBdr>
                                        </w:div>
                                      </w:divsChild>
                                    </w:div>
                                    <w:div w:id="2087460810">
                                      <w:marLeft w:val="0"/>
                                      <w:marRight w:val="0"/>
                                      <w:marTop w:val="0"/>
                                      <w:marBottom w:val="0"/>
                                      <w:divBdr>
                                        <w:top w:val="none" w:sz="0" w:space="0" w:color="auto"/>
                                        <w:left w:val="none" w:sz="0" w:space="0" w:color="auto"/>
                                        <w:bottom w:val="none" w:sz="0" w:space="0" w:color="auto"/>
                                        <w:right w:val="none" w:sz="0" w:space="0" w:color="auto"/>
                                      </w:divBdr>
                                      <w:divsChild>
                                        <w:div w:id="1553154302">
                                          <w:marLeft w:val="0"/>
                                          <w:marRight w:val="0"/>
                                          <w:marTop w:val="0"/>
                                          <w:marBottom w:val="0"/>
                                          <w:divBdr>
                                            <w:top w:val="none" w:sz="0" w:space="0" w:color="auto"/>
                                            <w:left w:val="none" w:sz="0" w:space="0" w:color="auto"/>
                                            <w:bottom w:val="none" w:sz="0" w:space="0" w:color="auto"/>
                                            <w:right w:val="none" w:sz="0" w:space="0" w:color="auto"/>
                                          </w:divBdr>
                                          <w:divsChild>
                                            <w:div w:id="27040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314960">
                                      <w:marLeft w:val="0"/>
                                      <w:marRight w:val="0"/>
                                      <w:marTop w:val="0"/>
                                      <w:marBottom w:val="0"/>
                                      <w:divBdr>
                                        <w:top w:val="none" w:sz="0" w:space="0" w:color="auto"/>
                                        <w:left w:val="none" w:sz="0" w:space="0" w:color="auto"/>
                                        <w:bottom w:val="none" w:sz="0" w:space="0" w:color="auto"/>
                                        <w:right w:val="none" w:sz="0" w:space="0" w:color="auto"/>
                                      </w:divBdr>
                                      <w:divsChild>
                                        <w:div w:id="95947387">
                                          <w:marLeft w:val="0"/>
                                          <w:marRight w:val="0"/>
                                          <w:marTop w:val="0"/>
                                          <w:marBottom w:val="0"/>
                                          <w:divBdr>
                                            <w:top w:val="none" w:sz="0" w:space="0" w:color="auto"/>
                                            <w:left w:val="none" w:sz="0" w:space="0" w:color="auto"/>
                                            <w:bottom w:val="none" w:sz="0" w:space="0" w:color="auto"/>
                                            <w:right w:val="none" w:sz="0" w:space="0" w:color="auto"/>
                                          </w:divBdr>
                                          <w:divsChild>
                                            <w:div w:id="11144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260810">
                                      <w:marLeft w:val="0"/>
                                      <w:marRight w:val="0"/>
                                      <w:marTop w:val="0"/>
                                      <w:marBottom w:val="0"/>
                                      <w:divBdr>
                                        <w:top w:val="none" w:sz="0" w:space="0" w:color="auto"/>
                                        <w:left w:val="none" w:sz="0" w:space="0" w:color="auto"/>
                                        <w:bottom w:val="none" w:sz="0" w:space="0" w:color="auto"/>
                                        <w:right w:val="none" w:sz="0" w:space="0" w:color="auto"/>
                                      </w:divBdr>
                                      <w:divsChild>
                                        <w:div w:id="583033333">
                                          <w:marLeft w:val="0"/>
                                          <w:marRight w:val="0"/>
                                          <w:marTop w:val="0"/>
                                          <w:marBottom w:val="0"/>
                                          <w:divBdr>
                                            <w:top w:val="none" w:sz="0" w:space="0" w:color="auto"/>
                                            <w:left w:val="none" w:sz="0" w:space="0" w:color="auto"/>
                                            <w:bottom w:val="none" w:sz="0" w:space="0" w:color="auto"/>
                                            <w:right w:val="none" w:sz="0" w:space="0" w:color="auto"/>
                                          </w:divBdr>
                                          <w:divsChild>
                                            <w:div w:id="67326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717264">
                                      <w:marLeft w:val="0"/>
                                      <w:marRight w:val="0"/>
                                      <w:marTop w:val="0"/>
                                      <w:marBottom w:val="0"/>
                                      <w:divBdr>
                                        <w:top w:val="none" w:sz="0" w:space="0" w:color="auto"/>
                                        <w:left w:val="none" w:sz="0" w:space="0" w:color="auto"/>
                                        <w:bottom w:val="none" w:sz="0" w:space="0" w:color="auto"/>
                                        <w:right w:val="none" w:sz="0" w:space="0" w:color="auto"/>
                                      </w:divBdr>
                                    </w:div>
                                    <w:div w:id="1232695420">
                                      <w:marLeft w:val="0"/>
                                      <w:marRight w:val="0"/>
                                      <w:marTop w:val="0"/>
                                      <w:marBottom w:val="0"/>
                                      <w:divBdr>
                                        <w:top w:val="none" w:sz="0" w:space="0" w:color="auto"/>
                                        <w:left w:val="none" w:sz="0" w:space="0" w:color="auto"/>
                                        <w:bottom w:val="none" w:sz="0" w:space="0" w:color="auto"/>
                                        <w:right w:val="none" w:sz="0" w:space="0" w:color="auto"/>
                                      </w:divBdr>
                                    </w:div>
                                    <w:div w:id="1749843789">
                                      <w:marLeft w:val="0"/>
                                      <w:marRight w:val="0"/>
                                      <w:marTop w:val="0"/>
                                      <w:marBottom w:val="0"/>
                                      <w:divBdr>
                                        <w:top w:val="none" w:sz="0" w:space="0" w:color="auto"/>
                                        <w:left w:val="none" w:sz="0" w:space="0" w:color="auto"/>
                                        <w:bottom w:val="none" w:sz="0" w:space="0" w:color="auto"/>
                                        <w:right w:val="none" w:sz="0" w:space="0" w:color="auto"/>
                                      </w:divBdr>
                                    </w:div>
                                    <w:div w:id="1498308557">
                                      <w:marLeft w:val="0"/>
                                      <w:marRight w:val="0"/>
                                      <w:marTop w:val="0"/>
                                      <w:marBottom w:val="0"/>
                                      <w:divBdr>
                                        <w:top w:val="none" w:sz="0" w:space="0" w:color="auto"/>
                                        <w:left w:val="none" w:sz="0" w:space="0" w:color="auto"/>
                                        <w:bottom w:val="none" w:sz="0" w:space="0" w:color="auto"/>
                                        <w:right w:val="none" w:sz="0" w:space="0" w:color="auto"/>
                                      </w:divBdr>
                                    </w:div>
                                    <w:div w:id="1664897618">
                                      <w:marLeft w:val="0"/>
                                      <w:marRight w:val="0"/>
                                      <w:marTop w:val="0"/>
                                      <w:marBottom w:val="0"/>
                                      <w:divBdr>
                                        <w:top w:val="none" w:sz="0" w:space="0" w:color="auto"/>
                                        <w:left w:val="none" w:sz="0" w:space="0" w:color="auto"/>
                                        <w:bottom w:val="none" w:sz="0" w:space="0" w:color="auto"/>
                                        <w:right w:val="none" w:sz="0" w:space="0" w:color="auto"/>
                                      </w:divBdr>
                                    </w:div>
                                    <w:div w:id="1016465207">
                                      <w:marLeft w:val="0"/>
                                      <w:marRight w:val="0"/>
                                      <w:marTop w:val="0"/>
                                      <w:marBottom w:val="0"/>
                                      <w:divBdr>
                                        <w:top w:val="none" w:sz="0" w:space="0" w:color="auto"/>
                                        <w:left w:val="none" w:sz="0" w:space="0" w:color="auto"/>
                                        <w:bottom w:val="none" w:sz="0" w:space="0" w:color="auto"/>
                                        <w:right w:val="none" w:sz="0" w:space="0" w:color="auto"/>
                                      </w:divBdr>
                                    </w:div>
                                    <w:div w:id="133496871">
                                      <w:marLeft w:val="0"/>
                                      <w:marRight w:val="0"/>
                                      <w:marTop w:val="0"/>
                                      <w:marBottom w:val="0"/>
                                      <w:divBdr>
                                        <w:top w:val="none" w:sz="0" w:space="0" w:color="auto"/>
                                        <w:left w:val="none" w:sz="0" w:space="0" w:color="auto"/>
                                        <w:bottom w:val="none" w:sz="0" w:space="0" w:color="auto"/>
                                        <w:right w:val="none" w:sz="0" w:space="0" w:color="auto"/>
                                      </w:divBdr>
                                      <w:divsChild>
                                        <w:div w:id="1688169606">
                                          <w:marLeft w:val="0"/>
                                          <w:marRight w:val="0"/>
                                          <w:marTop w:val="0"/>
                                          <w:marBottom w:val="0"/>
                                          <w:divBdr>
                                            <w:top w:val="none" w:sz="0" w:space="0" w:color="auto"/>
                                            <w:left w:val="none" w:sz="0" w:space="0" w:color="auto"/>
                                            <w:bottom w:val="none" w:sz="0" w:space="0" w:color="auto"/>
                                            <w:right w:val="none" w:sz="0" w:space="0" w:color="auto"/>
                                          </w:divBdr>
                                        </w:div>
                                      </w:divsChild>
                                    </w:div>
                                    <w:div w:id="1525438064">
                                      <w:marLeft w:val="0"/>
                                      <w:marRight w:val="0"/>
                                      <w:marTop w:val="0"/>
                                      <w:marBottom w:val="0"/>
                                      <w:divBdr>
                                        <w:top w:val="none" w:sz="0" w:space="0" w:color="auto"/>
                                        <w:left w:val="none" w:sz="0" w:space="0" w:color="auto"/>
                                        <w:bottom w:val="none" w:sz="0" w:space="0" w:color="auto"/>
                                        <w:right w:val="none" w:sz="0" w:space="0" w:color="auto"/>
                                      </w:divBdr>
                                    </w:div>
                                    <w:div w:id="865100110">
                                      <w:marLeft w:val="0"/>
                                      <w:marRight w:val="0"/>
                                      <w:marTop w:val="0"/>
                                      <w:marBottom w:val="0"/>
                                      <w:divBdr>
                                        <w:top w:val="none" w:sz="0" w:space="0" w:color="auto"/>
                                        <w:left w:val="none" w:sz="0" w:space="0" w:color="auto"/>
                                        <w:bottom w:val="none" w:sz="0" w:space="0" w:color="auto"/>
                                        <w:right w:val="none" w:sz="0" w:space="0" w:color="auto"/>
                                      </w:divBdr>
                                    </w:div>
                                    <w:div w:id="37314731">
                                      <w:marLeft w:val="0"/>
                                      <w:marRight w:val="0"/>
                                      <w:marTop w:val="0"/>
                                      <w:marBottom w:val="0"/>
                                      <w:divBdr>
                                        <w:top w:val="none" w:sz="0" w:space="0" w:color="auto"/>
                                        <w:left w:val="none" w:sz="0" w:space="0" w:color="auto"/>
                                        <w:bottom w:val="none" w:sz="0" w:space="0" w:color="auto"/>
                                        <w:right w:val="none" w:sz="0" w:space="0" w:color="auto"/>
                                      </w:divBdr>
                                    </w:div>
                                    <w:div w:id="338430725">
                                      <w:marLeft w:val="0"/>
                                      <w:marRight w:val="0"/>
                                      <w:marTop w:val="0"/>
                                      <w:marBottom w:val="0"/>
                                      <w:divBdr>
                                        <w:top w:val="none" w:sz="0" w:space="0" w:color="auto"/>
                                        <w:left w:val="none" w:sz="0" w:space="0" w:color="auto"/>
                                        <w:bottom w:val="none" w:sz="0" w:space="0" w:color="auto"/>
                                        <w:right w:val="none" w:sz="0" w:space="0" w:color="auto"/>
                                      </w:divBdr>
                                    </w:div>
                                    <w:div w:id="968588293">
                                      <w:marLeft w:val="0"/>
                                      <w:marRight w:val="0"/>
                                      <w:marTop w:val="0"/>
                                      <w:marBottom w:val="0"/>
                                      <w:divBdr>
                                        <w:top w:val="none" w:sz="0" w:space="0" w:color="auto"/>
                                        <w:left w:val="none" w:sz="0" w:space="0" w:color="auto"/>
                                        <w:bottom w:val="none" w:sz="0" w:space="0" w:color="auto"/>
                                        <w:right w:val="none" w:sz="0" w:space="0" w:color="auto"/>
                                      </w:divBdr>
                                    </w:div>
                                    <w:div w:id="167183875">
                                      <w:marLeft w:val="0"/>
                                      <w:marRight w:val="0"/>
                                      <w:marTop w:val="0"/>
                                      <w:marBottom w:val="0"/>
                                      <w:divBdr>
                                        <w:top w:val="none" w:sz="0" w:space="0" w:color="auto"/>
                                        <w:left w:val="none" w:sz="0" w:space="0" w:color="auto"/>
                                        <w:bottom w:val="none" w:sz="0" w:space="0" w:color="auto"/>
                                        <w:right w:val="none" w:sz="0" w:space="0" w:color="auto"/>
                                      </w:divBdr>
                                    </w:div>
                                    <w:div w:id="132262805">
                                      <w:marLeft w:val="0"/>
                                      <w:marRight w:val="0"/>
                                      <w:marTop w:val="0"/>
                                      <w:marBottom w:val="0"/>
                                      <w:divBdr>
                                        <w:top w:val="none" w:sz="0" w:space="0" w:color="auto"/>
                                        <w:left w:val="none" w:sz="0" w:space="0" w:color="auto"/>
                                        <w:bottom w:val="none" w:sz="0" w:space="0" w:color="auto"/>
                                        <w:right w:val="none" w:sz="0" w:space="0" w:color="auto"/>
                                      </w:divBdr>
                                      <w:divsChild>
                                        <w:div w:id="1012299928">
                                          <w:marLeft w:val="0"/>
                                          <w:marRight w:val="0"/>
                                          <w:marTop w:val="0"/>
                                          <w:marBottom w:val="0"/>
                                          <w:divBdr>
                                            <w:top w:val="none" w:sz="0" w:space="0" w:color="auto"/>
                                            <w:left w:val="none" w:sz="0" w:space="0" w:color="auto"/>
                                            <w:bottom w:val="none" w:sz="0" w:space="0" w:color="auto"/>
                                            <w:right w:val="none" w:sz="0" w:space="0" w:color="auto"/>
                                          </w:divBdr>
                                        </w:div>
                                      </w:divsChild>
                                    </w:div>
                                    <w:div w:id="2140948436">
                                      <w:marLeft w:val="0"/>
                                      <w:marRight w:val="0"/>
                                      <w:marTop w:val="0"/>
                                      <w:marBottom w:val="0"/>
                                      <w:divBdr>
                                        <w:top w:val="none" w:sz="0" w:space="0" w:color="auto"/>
                                        <w:left w:val="none" w:sz="0" w:space="0" w:color="auto"/>
                                        <w:bottom w:val="none" w:sz="0" w:space="0" w:color="auto"/>
                                        <w:right w:val="none" w:sz="0" w:space="0" w:color="auto"/>
                                      </w:divBdr>
                                    </w:div>
                                    <w:div w:id="948394144">
                                      <w:marLeft w:val="0"/>
                                      <w:marRight w:val="0"/>
                                      <w:marTop w:val="0"/>
                                      <w:marBottom w:val="0"/>
                                      <w:divBdr>
                                        <w:top w:val="none" w:sz="0" w:space="0" w:color="auto"/>
                                        <w:left w:val="none" w:sz="0" w:space="0" w:color="auto"/>
                                        <w:bottom w:val="none" w:sz="0" w:space="0" w:color="auto"/>
                                        <w:right w:val="none" w:sz="0" w:space="0" w:color="auto"/>
                                      </w:divBdr>
                                    </w:div>
                                    <w:div w:id="330105938">
                                      <w:marLeft w:val="0"/>
                                      <w:marRight w:val="0"/>
                                      <w:marTop w:val="0"/>
                                      <w:marBottom w:val="0"/>
                                      <w:divBdr>
                                        <w:top w:val="none" w:sz="0" w:space="0" w:color="auto"/>
                                        <w:left w:val="none" w:sz="0" w:space="0" w:color="auto"/>
                                        <w:bottom w:val="none" w:sz="0" w:space="0" w:color="auto"/>
                                        <w:right w:val="none" w:sz="0" w:space="0" w:color="auto"/>
                                      </w:divBdr>
                                    </w:div>
                                    <w:div w:id="1228488983">
                                      <w:marLeft w:val="0"/>
                                      <w:marRight w:val="0"/>
                                      <w:marTop w:val="0"/>
                                      <w:marBottom w:val="0"/>
                                      <w:divBdr>
                                        <w:top w:val="none" w:sz="0" w:space="0" w:color="auto"/>
                                        <w:left w:val="none" w:sz="0" w:space="0" w:color="auto"/>
                                        <w:bottom w:val="none" w:sz="0" w:space="0" w:color="auto"/>
                                        <w:right w:val="none" w:sz="0" w:space="0" w:color="auto"/>
                                      </w:divBdr>
                                    </w:div>
                                    <w:div w:id="638996129">
                                      <w:marLeft w:val="0"/>
                                      <w:marRight w:val="0"/>
                                      <w:marTop w:val="0"/>
                                      <w:marBottom w:val="0"/>
                                      <w:divBdr>
                                        <w:top w:val="none" w:sz="0" w:space="0" w:color="auto"/>
                                        <w:left w:val="none" w:sz="0" w:space="0" w:color="auto"/>
                                        <w:bottom w:val="none" w:sz="0" w:space="0" w:color="auto"/>
                                        <w:right w:val="none" w:sz="0" w:space="0" w:color="auto"/>
                                      </w:divBdr>
                                    </w:div>
                                    <w:div w:id="237982691">
                                      <w:marLeft w:val="0"/>
                                      <w:marRight w:val="0"/>
                                      <w:marTop w:val="0"/>
                                      <w:marBottom w:val="0"/>
                                      <w:divBdr>
                                        <w:top w:val="none" w:sz="0" w:space="0" w:color="auto"/>
                                        <w:left w:val="none" w:sz="0" w:space="0" w:color="auto"/>
                                        <w:bottom w:val="none" w:sz="0" w:space="0" w:color="auto"/>
                                        <w:right w:val="none" w:sz="0" w:space="0" w:color="auto"/>
                                      </w:divBdr>
                                    </w:div>
                                    <w:div w:id="277300110">
                                      <w:marLeft w:val="0"/>
                                      <w:marRight w:val="0"/>
                                      <w:marTop w:val="0"/>
                                      <w:marBottom w:val="0"/>
                                      <w:divBdr>
                                        <w:top w:val="none" w:sz="0" w:space="0" w:color="auto"/>
                                        <w:left w:val="none" w:sz="0" w:space="0" w:color="auto"/>
                                        <w:bottom w:val="none" w:sz="0" w:space="0" w:color="auto"/>
                                        <w:right w:val="none" w:sz="0" w:space="0" w:color="auto"/>
                                      </w:divBdr>
                                      <w:divsChild>
                                        <w:div w:id="1455715029">
                                          <w:marLeft w:val="0"/>
                                          <w:marRight w:val="0"/>
                                          <w:marTop w:val="0"/>
                                          <w:marBottom w:val="0"/>
                                          <w:divBdr>
                                            <w:top w:val="none" w:sz="0" w:space="0" w:color="auto"/>
                                            <w:left w:val="none" w:sz="0" w:space="0" w:color="auto"/>
                                            <w:bottom w:val="none" w:sz="0" w:space="0" w:color="auto"/>
                                            <w:right w:val="none" w:sz="0" w:space="0" w:color="auto"/>
                                          </w:divBdr>
                                        </w:div>
                                      </w:divsChild>
                                    </w:div>
                                    <w:div w:id="667177901">
                                      <w:marLeft w:val="0"/>
                                      <w:marRight w:val="0"/>
                                      <w:marTop w:val="0"/>
                                      <w:marBottom w:val="0"/>
                                      <w:divBdr>
                                        <w:top w:val="none" w:sz="0" w:space="0" w:color="auto"/>
                                        <w:left w:val="none" w:sz="0" w:space="0" w:color="auto"/>
                                        <w:bottom w:val="none" w:sz="0" w:space="0" w:color="auto"/>
                                        <w:right w:val="none" w:sz="0" w:space="0" w:color="auto"/>
                                      </w:divBdr>
                                    </w:div>
                                    <w:div w:id="676007328">
                                      <w:marLeft w:val="0"/>
                                      <w:marRight w:val="0"/>
                                      <w:marTop w:val="0"/>
                                      <w:marBottom w:val="0"/>
                                      <w:divBdr>
                                        <w:top w:val="none" w:sz="0" w:space="0" w:color="auto"/>
                                        <w:left w:val="none" w:sz="0" w:space="0" w:color="auto"/>
                                        <w:bottom w:val="none" w:sz="0" w:space="0" w:color="auto"/>
                                        <w:right w:val="none" w:sz="0" w:space="0" w:color="auto"/>
                                      </w:divBdr>
                                    </w:div>
                                    <w:div w:id="1219245584">
                                      <w:marLeft w:val="0"/>
                                      <w:marRight w:val="0"/>
                                      <w:marTop w:val="0"/>
                                      <w:marBottom w:val="0"/>
                                      <w:divBdr>
                                        <w:top w:val="none" w:sz="0" w:space="0" w:color="auto"/>
                                        <w:left w:val="none" w:sz="0" w:space="0" w:color="auto"/>
                                        <w:bottom w:val="none" w:sz="0" w:space="0" w:color="auto"/>
                                        <w:right w:val="none" w:sz="0" w:space="0" w:color="auto"/>
                                      </w:divBdr>
                                    </w:div>
                                    <w:div w:id="461117392">
                                      <w:marLeft w:val="0"/>
                                      <w:marRight w:val="0"/>
                                      <w:marTop w:val="0"/>
                                      <w:marBottom w:val="0"/>
                                      <w:divBdr>
                                        <w:top w:val="none" w:sz="0" w:space="0" w:color="auto"/>
                                        <w:left w:val="none" w:sz="0" w:space="0" w:color="auto"/>
                                        <w:bottom w:val="none" w:sz="0" w:space="0" w:color="auto"/>
                                        <w:right w:val="none" w:sz="0" w:space="0" w:color="auto"/>
                                      </w:divBdr>
                                    </w:div>
                                    <w:div w:id="314182341">
                                      <w:marLeft w:val="0"/>
                                      <w:marRight w:val="0"/>
                                      <w:marTop w:val="0"/>
                                      <w:marBottom w:val="0"/>
                                      <w:divBdr>
                                        <w:top w:val="none" w:sz="0" w:space="0" w:color="auto"/>
                                        <w:left w:val="none" w:sz="0" w:space="0" w:color="auto"/>
                                        <w:bottom w:val="none" w:sz="0" w:space="0" w:color="auto"/>
                                        <w:right w:val="none" w:sz="0" w:space="0" w:color="auto"/>
                                      </w:divBdr>
                                    </w:div>
                                    <w:div w:id="1104378483">
                                      <w:marLeft w:val="0"/>
                                      <w:marRight w:val="0"/>
                                      <w:marTop w:val="0"/>
                                      <w:marBottom w:val="0"/>
                                      <w:divBdr>
                                        <w:top w:val="none" w:sz="0" w:space="0" w:color="auto"/>
                                        <w:left w:val="none" w:sz="0" w:space="0" w:color="auto"/>
                                        <w:bottom w:val="none" w:sz="0" w:space="0" w:color="auto"/>
                                        <w:right w:val="none" w:sz="0" w:space="0" w:color="auto"/>
                                      </w:divBdr>
                                    </w:div>
                                    <w:div w:id="905460591">
                                      <w:marLeft w:val="0"/>
                                      <w:marRight w:val="0"/>
                                      <w:marTop w:val="0"/>
                                      <w:marBottom w:val="0"/>
                                      <w:divBdr>
                                        <w:top w:val="none" w:sz="0" w:space="0" w:color="auto"/>
                                        <w:left w:val="none" w:sz="0" w:space="0" w:color="auto"/>
                                        <w:bottom w:val="none" w:sz="0" w:space="0" w:color="auto"/>
                                        <w:right w:val="none" w:sz="0" w:space="0" w:color="auto"/>
                                      </w:divBdr>
                                      <w:divsChild>
                                        <w:div w:id="689259302">
                                          <w:marLeft w:val="0"/>
                                          <w:marRight w:val="0"/>
                                          <w:marTop w:val="0"/>
                                          <w:marBottom w:val="0"/>
                                          <w:divBdr>
                                            <w:top w:val="none" w:sz="0" w:space="0" w:color="auto"/>
                                            <w:left w:val="none" w:sz="0" w:space="0" w:color="auto"/>
                                            <w:bottom w:val="none" w:sz="0" w:space="0" w:color="auto"/>
                                            <w:right w:val="none" w:sz="0" w:space="0" w:color="auto"/>
                                          </w:divBdr>
                                        </w:div>
                                      </w:divsChild>
                                    </w:div>
                                    <w:div w:id="680163282">
                                      <w:marLeft w:val="0"/>
                                      <w:marRight w:val="0"/>
                                      <w:marTop w:val="0"/>
                                      <w:marBottom w:val="0"/>
                                      <w:divBdr>
                                        <w:top w:val="none" w:sz="0" w:space="0" w:color="auto"/>
                                        <w:left w:val="none" w:sz="0" w:space="0" w:color="auto"/>
                                        <w:bottom w:val="none" w:sz="0" w:space="0" w:color="auto"/>
                                        <w:right w:val="none" w:sz="0" w:space="0" w:color="auto"/>
                                      </w:divBdr>
                                    </w:div>
                                    <w:div w:id="1749887837">
                                      <w:marLeft w:val="0"/>
                                      <w:marRight w:val="0"/>
                                      <w:marTop w:val="0"/>
                                      <w:marBottom w:val="0"/>
                                      <w:divBdr>
                                        <w:top w:val="none" w:sz="0" w:space="0" w:color="auto"/>
                                        <w:left w:val="none" w:sz="0" w:space="0" w:color="auto"/>
                                        <w:bottom w:val="none" w:sz="0" w:space="0" w:color="auto"/>
                                        <w:right w:val="none" w:sz="0" w:space="0" w:color="auto"/>
                                      </w:divBdr>
                                    </w:div>
                                    <w:div w:id="360057933">
                                      <w:marLeft w:val="0"/>
                                      <w:marRight w:val="0"/>
                                      <w:marTop w:val="0"/>
                                      <w:marBottom w:val="0"/>
                                      <w:divBdr>
                                        <w:top w:val="none" w:sz="0" w:space="0" w:color="auto"/>
                                        <w:left w:val="none" w:sz="0" w:space="0" w:color="auto"/>
                                        <w:bottom w:val="none" w:sz="0" w:space="0" w:color="auto"/>
                                        <w:right w:val="none" w:sz="0" w:space="0" w:color="auto"/>
                                      </w:divBdr>
                                    </w:div>
                                    <w:div w:id="34891248">
                                      <w:marLeft w:val="0"/>
                                      <w:marRight w:val="0"/>
                                      <w:marTop w:val="0"/>
                                      <w:marBottom w:val="0"/>
                                      <w:divBdr>
                                        <w:top w:val="none" w:sz="0" w:space="0" w:color="auto"/>
                                        <w:left w:val="none" w:sz="0" w:space="0" w:color="auto"/>
                                        <w:bottom w:val="none" w:sz="0" w:space="0" w:color="auto"/>
                                        <w:right w:val="none" w:sz="0" w:space="0" w:color="auto"/>
                                      </w:divBdr>
                                    </w:div>
                                    <w:div w:id="1563253557">
                                      <w:marLeft w:val="0"/>
                                      <w:marRight w:val="0"/>
                                      <w:marTop w:val="0"/>
                                      <w:marBottom w:val="0"/>
                                      <w:divBdr>
                                        <w:top w:val="none" w:sz="0" w:space="0" w:color="auto"/>
                                        <w:left w:val="none" w:sz="0" w:space="0" w:color="auto"/>
                                        <w:bottom w:val="none" w:sz="0" w:space="0" w:color="auto"/>
                                        <w:right w:val="none" w:sz="0" w:space="0" w:color="auto"/>
                                      </w:divBdr>
                                    </w:div>
                                    <w:div w:id="562984190">
                                      <w:marLeft w:val="0"/>
                                      <w:marRight w:val="0"/>
                                      <w:marTop w:val="0"/>
                                      <w:marBottom w:val="0"/>
                                      <w:divBdr>
                                        <w:top w:val="none" w:sz="0" w:space="0" w:color="auto"/>
                                        <w:left w:val="none" w:sz="0" w:space="0" w:color="auto"/>
                                        <w:bottom w:val="none" w:sz="0" w:space="0" w:color="auto"/>
                                        <w:right w:val="none" w:sz="0" w:space="0" w:color="auto"/>
                                      </w:divBdr>
                                    </w:div>
                                    <w:div w:id="1139767470">
                                      <w:marLeft w:val="0"/>
                                      <w:marRight w:val="0"/>
                                      <w:marTop w:val="0"/>
                                      <w:marBottom w:val="0"/>
                                      <w:divBdr>
                                        <w:top w:val="none" w:sz="0" w:space="0" w:color="auto"/>
                                        <w:left w:val="none" w:sz="0" w:space="0" w:color="auto"/>
                                        <w:bottom w:val="none" w:sz="0" w:space="0" w:color="auto"/>
                                        <w:right w:val="none" w:sz="0" w:space="0" w:color="auto"/>
                                      </w:divBdr>
                                      <w:divsChild>
                                        <w:div w:id="1690839825">
                                          <w:marLeft w:val="0"/>
                                          <w:marRight w:val="0"/>
                                          <w:marTop w:val="0"/>
                                          <w:marBottom w:val="0"/>
                                          <w:divBdr>
                                            <w:top w:val="none" w:sz="0" w:space="0" w:color="auto"/>
                                            <w:left w:val="none" w:sz="0" w:space="0" w:color="auto"/>
                                            <w:bottom w:val="none" w:sz="0" w:space="0" w:color="auto"/>
                                            <w:right w:val="none" w:sz="0" w:space="0" w:color="auto"/>
                                          </w:divBdr>
                                        </w:div>
                                      </w:divsChild>
                                    </w:div>
                                    <w:div w:id="1646198956">
                                      <w:marLeft w:val="0"/>
                                      <w:marRight w:val="0"/>
                                      <w:marTop w:val="0"/>
                                      <w:marBottom w:val="0"/>
                                      <w:divBdr>
                                        <w:top w:val="none" w:sz="0" w:space="0" w:color="auto"/>
                                        <w:left w:val="none" w:sz="0" w:space="0" w:color="auto"/>
                                        <w:bottom w:val="none" w:sz="0" w:space="0" w:color="auto"/>
                                        <w:right w:val="none" w:sz="0" w:space="0" w:color="auto"/>
                                      </w:divBdr>
                                    </w:div>
                                    <w:div w:id="1130586799">
                                      <w:marLeft w:val="0"/>
                                      <w:marRight w:val="0"/>
                                      <w:marTop w:val="0"/>
                                      <w:marBottom w:val="0"/>
                                      <w:divBdr>
                                        <w:top w:val="none" w:sz="0" w:space="0" w:color="auto"/>
                                        <w:left w:val="none" w:sz="0" w:space="0" w:color="auto"/>
                                        <w:bottom w:val="none" w:sz="0" w:space="0" w:color="auto"/>
                                        <w:right w:val="none" w:sz="0" w:space="0" w:color="auto"/>
                                      </w:divBdr>
                                    </w:div>
                                    <w:div w:id="2029600719">
                                      <w:marLeft w:val="0"/>
                                      <w:marRight w:val="0"/>
                                      <w:marTop w:val="0"/>
                                      <w:marBottom w:val="0"/>
                                      <w:divBdr>
                                        <w:top w:val="none" w:sz="0" w:space="0" w:color="auto"/>
                                        <w:left w:val="none" w:sz="0" w:space="0" w:color="auto"/>
                                        <w:bottom w:val="none" w:sz="0" w:space="0" w:color="auto"/>
                                        <w:right w:val="none" w:sz="0" w:space="0" w:color="auto"/>
                                      </w:divBdr>
                                    </w:div>
                                    <w:div w:id="46995901">
                                      <w:marLeft w:val="0"/>
                                      <w:marRight w:val="0"/>
                                      <w:marTop w:val="0"/>
                                      <w:marBottom w:val="0"/>
                                      <w:divBdr>
                                        <w:top w:val="none" w:sz="0" w:space="0" w:color="auto"/>
                                        <w:left w:val="none" w:sz="0" w:space="0" w:color="auto"/>
                                        <w:bottom w:val="none" w:sz="0" w:space="0" w:color="auto"/>
                                        <w:right w:val="none" w:sz="0" w:space="0" w:color="auto"/>
                                      </w:divBdr>
                                    </w:div>
                                    <w:div w:id="1905069871">
                                      <w:marLeft w:val="0"/>
                                      <w:marRight w:val="0"/>
                                      <w:marTop w:val="0"/>
                                      <w:marBottom w:val="0"/>
                                      <w:divBdr>
                                        <w:top w:val="none" w:sz="0" w:space="0" w:color="auto"/>
                                        <w:left w:val="none" w:sz="0" w:space="0" w:color="auto"/>
                                        <w:bottom w:val="none" w:sz="0" w:space="0" w:color="auto"/>
                                        <w:right w:val="none" w:sz="0" w:space="0" w:color="auto"/>
                                      </w:divBdr>
                                    </w:div>
                                    <w:div w:id="167252010">
                                      <w:marLeft w:val="0"/>
                                      <w:marRight w:val="0"/>
                                      <w:marTop w:val="0"/>
                                      <w:marBottom w:val="0"/>
                                      <w:divBdr>
                                        <w:top w:val="none" w:sz="0" w:space="0" w:color="auto"/>
                                        <w:left w:val="none" w:sz="0" w:space="0" w:color="auto"/>
                                        <w:bottom w:val="none" w:sz="0" w:space="0" w:color="auto"/>
                                        <w:right w:val="none" w:sz="0" w:space="0" w:color="auto"/>
                                      </w:divBdr>
                                    </w:div>
                                    <w:div w:id="1193612368">
                                      <w:marLeft w:val="0"/>
                                      <w:marRight w:val="0"/>
                                      <w:marTop w:val="0"/>
                                      <w:marBottom w:val="0"/>
                                      <w:divBdr>
                                        <w:top w:val="none" w:sz="0" w:space="0" w:color="auto"/>
                                        <w:left w:val="none" w:sz="0" w:space="0" w:color="auto"/>
                                        <w:bottom w:val="none" w:sz="0" w:space="0" w:color="auto"/>
                                        <w:right w:val="none" w:sz="0" w:space="0" w:color="auto"/>
                                      </w:divBdr>
                                      <w:divsChild>
                                        <w:div w:id="72059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7288326">
      <w:bodyDiv w:val="1"/>
      <w:marLeft w:val="0"/>
      <w:marRight w:val="0"/>
      <w:marTop w:val="0"/>
      <w:marBottom w:val="0"/>
      <w:divBdr>
        <w:top w:val="none" w:sz="0" w:space="0" w:color="auto"/>
        <w:left w:val="none" w:sz="0" w:space="0" w:color="auto"/>
        <w:bottom w:val="none" w:sz="0" w:space="0" w:color="auto"/>
        <w:right w:val="none" w:sz="0" w:space="0" w:color="auto"/>
      </w:divBdr>
    </w:div>
    <w:div w:id="1759210158">
      <w:bodyDiv w:val="1"/>
      <w:marLeft w:val="0"/>
      <w:marRight w:val="0"/>
      <w:marTop w:val="0"/>
      <w:marBottom w:val="0"/>
      <w:divBdr>
        <w:top w:val="none" w:sz="0" w:space="0" w:color="auto"/>
        <w:left w:val="none" w:sz="0" w:space="0" w:color="auto"/>
        <w:bottom w:val="none" w:sz="0" w:space="0" w:color="auto"/>
        <w:right w:val="none" w:sz="0" w:space="0" w:color="auto"/>
      </w:divBdr>
    </w:div>
    <w:div w:id="1762528783">
      <w:bodyDiv w:val="1"/>
      <w:marLeft w:val="0"/>
      <w:marRight w:val="0"/>
      <w:marTop w:val="0"/>
      <w:marBottom w:val="0"/>
      <w:divBdr>
        <w:top w:val="none" w:sz="0" w:space="0" w:color="auto"/>
        <w:left w:val="none" w:sz="0" w:space="0" w:color="auto"/>
        <w:bottom w:val="none" w:sz="0" w:space="0" w:color="auto"/>
        <w:right w:val="none" w:sz="0" w:space="0" w:color="auto"/>
      </w:divBdr>
      <w:divsChild>
        <w:div w:id="1585148522">
          <w:marLeft w:val="0"/>
          <w:marRight w:val="0"/>
          <w:marTop w:val="0"/>
          <w:marBottom w:val="0"/>
          <w:divBdr>
            <w:top w:val="none" w:sz="0" w:space="0" w:color="auto"/>
            <w:left w:val="none" w:sz="0" w:space="0" w:color="auto"/>
            <w:bottom w:val="none" w:sz="0" w:space="0" w:color="auto"/>
            <w:right w:val="none" w:sz="0" w:space="0" w:color="auto"/>
          </w:divBdr>
        </w:div>
        <w:div w:id="696662931">
          <w:marLeft w:val="0"/>
          <w:marRight w:val="0"/>
          <w:marTop w:val="0"/>
          <w:marBottom w:val="0"/>
          <w:divBdr>
            <w:top w:val="none" w:sz="0" w:space="0" w:color="auto"/>
            <w:left w:val="none" w:sz="0" w:space="0" w:color="auto"/>
            <w:bottom w:val="none" w:sz="0" w:space="0" w:color="auto"/>
            <w:right w:val="none" w:sz="0" w:space="0" w:color="auto"/>
          </w:divBdr>
        </w:div>
      </w:divsChild>
    </w:div>
    <w:div w:id="1769887578">
      <w:bodyDiv w:val="1"/>
      <w:marLeft w:val="0"/>
      <w:marRight w:val="0"/>
      <w:marTop w:val="0"/>
      <w:marBottom w:val="0"/>
      <w:divBdr>
        <w:top w:val="none" w:sz="0" w:space="0" w:color="auto"/>
        <w:left w:val="none" w:sz="0" w:space="0" w:color="auto"/>
        <w:bottom w:val="none" w:sz="0" w:space="0" w:color="auto"/>
        <w:right w:val="none" w:sz="0" w:space="0" w:color="auto"/>
      </w:divBdr>
      <w:divsChild>
        <w:div w:id="2245856">
          <w:marLeft w:val="0"/>
          <w:marRight w:val="0"/>
          <w:marTop w:val="0"/>
          <w:marBottom w:val="0"/>
          <w:divBdr>
            <w:top w:val="none" w:sz="0" w:space="0" w:color="auto"/>
            <w:left w:val="none" w:sz="0" w:space="0" w:color="auto"/>
            <w:bottom w:val="none" w:sz="0" w:space="0" w:color="auto"/>
            <w:right w:val="none" w:sz="0" w:space="0" w:color="auto"/>
          </w:divBdr>
          <w:divsChild>
            <w:div w:id="745804438">
              <w:marLeft w:val="0"/>
              <w:marRight w:val="0"/>
              <w:marTop w:val="0"/>
              <w:marBottom w:val="0"/>
              <w:divBdr>
                <w:top w:val="none" w:sz="0" w:space="0" w:color="auto"/>
                <w:left w:val="none" w:sz="0" w:space="0" w:color="auto"/>
                <w:bottom w:val="none" w:sz="0" w:space="0" w:color="auto"/>
                <w:right w:val="none" w:sz="0" w:space="0" w:color="auto"/>
              </w:divBdr>
            </w:div>
          </w:divsChild>
        </w:div>
        <w:div w:id="167528149">
          <w:marLeft w:val="0"/>
          <w:marRight w:val="0"/>
          <w:marTop w:val="0"/>
          <w:marBottom w:val="0"/>
          <w:divBdr>
            <w:top w:val="none" w:sz="0" w:space="0" w:color="auto"/>
            <w:left w:val="none" w:sz="0" w:space="0" w:color="auto"/>
            <w:bottom w:val="none" w:sz="0" w:space="0" w:color="auto"/>
            <w:right w:val="none" w:sz="0" w:space="0" w:color="auto"/>
          </w:divBdr>
          <w:divsChild>
            <w:div w:id="445781694">
              <w:marLeft w:val="0"/>
              <w:marRight w:val="0"/>
              <w:marTop w:val="0"/>
              <w:marBottom w:val="0"/>
              <w:divBdr>
                <w:top w:val="none" w:sz="0" w:space="0" w:color="auto"/>
                <w:left w:val="none" w:sz="0" w:space="0" w:color="auto"/>
                <w:bottom w:val="none" w:sz="0" w:space="0" w:color="auto"/>
                <w:right w:val="none" w:sz="0" w:space="0" w:color="auto"/>
              </w:divBdr>
            </w:div>
          </w:divsChild>
        </w:div>
        <w:div w:id="414980589">
          <w:marLeft w:val="0"/>
          <w:marRight w:val="0"/>
          <w:marTop w:val="0"/>
          <w:marBottom w:val="0"/>
          <w:divBdr>
            <w:top w:val="none" w:sz="0" w:space="0" w:color="auto"/>
            <w:left w:val="none" w:sz="0" w:space="0" w:color="auto"/>
            <w:bottom w:val="none" w:sz="0" w:space="0" w:color="auto"/>
            <w:right w:val="none" w:sz="0" w:space="0" w:color="auto"/>
          </w:divBdr>
          <w:divsChild>
            <w:div w:id="1031953221">
              <w:marLeft w:val="0"/>
              <w:marRight w:val="0"/>
              <w:marTop w:val="0"/>
              <w:marBottom w:val="0"/>
              <w:divBdr>
                <w:top w:val="none" w:sz="0" w:space="0" w:color="auto"/>
                <w:left w:val="none" w:sz="0" w:space="0" w:color="auto"/>
                <w:bottom w:val="none" w:sz="0" w:space="0" w:color="auto"/>
                <w:right w:val="none" w:sz="0" w:space="0" w:color="auto"/>
              </w:divBdr>
            </w:div>
          </w:divsChild>
        </w:div>
        <w:div w:id="565799550">
          <w:marLeft w:val="0"/>
          <w:marRight w:val="0"/>
          <w:marTop w:val="0"/>
          <w:marBottom w:val="0"/>
          <w:divBdr>
            <w:top w:val="none" w:sz="0" w:space="0" w:color="auto"/>
            <w:left w:val="none" w:sz="0" w:space="0" w:color="auto"/>
            <w:bottom w:val="none" w:sz="0" w:space="0" w:color="auto"/>
            <w:right w:val="none" w:sz="0" w:space="0" w:color="auto"/>
          </w:divBdr>
          <w:divsChild>
            <w:div w:id="956713820">
              <w:marLeft w:val="0"/>
              <w:marRight w:val="0"/>
              <w:marTop w:val="0"/>
              <w:marBottom w:val="0"/>
              <w:divBdr>
                <w:top w:val="none" w:sz="0" w:space="0" w:color="auto"/>
                <w:left w:val="none" w:sz="0" w:space="0" w:color="auto"/>
                <w:bottom w:val="none" w:sz="0" w:space="0" w:color="auto"/>
                <w:right w:val="none" w:sz="0" w:space="0" w:color="auto"/>
              </w:divBdr>
            </w:div>
          </w:divsChild>
        </w:div>
        <w:div w:id="731075697">
          <w:marLeft w:val="0"/>
          <w:marRight w:val="0"/>
          <w:marTop w:val="0"/>
          <w:marBottom w:val="0"/>
          <w:divBdr>
            <w:top w:val="none" w:sz="0" w:space="0" w:color="auto"/>
            <w:left w:val="none" w:sz="0" w:space="0" w:color="auto"/>
            <w:bottom w:val="none" w:sz="0" w:space="0" w:color="auto"/>
            <w:right w:val="none" w:sz="0" w:space="0" w:color="auto"/>
          </w:divBdr>
          <w:divsChild>
            <w:div w:id="389890557">
              <w:marLeft w:val="0"/>
              <w:marRight w:val="0"/>
              <w:marTop w:val="0"/>
              <w:marBottom w:val="0"/>
              <w:divBdr>
                <w:top w:val="none" w:sz="0" w:space="0" w:color="auto"/>
                <w:left w:val="none" w:sz="0" w:space="0" w:color="auto"/>
                <w:bottom w:val="none" w:sz="0" w:space="0" w:color="auto"/>
                <w:right w:val="none" w:sz="0" w:space="0" w:color="auto"/>
              </w:divBdr>
            </w:div>
          </w:divsChild>
        </w:div>
        <w:div w:id="769201495">
          <w:marLeft w:val="0"/>
          <w:marRight w:val="0"/>
          <w:marTop w:val="0"/>
          <w:marBottom w:val="0"/>
          <w:divBdr>
            <w:top w:val="none" w:sz="0" w:space="0" w:color="auto"/>
            <w:left w:val="none" w:sz="0" w:space="0" w:color="auto"/>
            <w:bottom w:val="none" w:sz="0" w:space="0" w:color="auto"/>
            <w:right w:val="none" w:sz="0" w:space="0" w:color="auto"/>
          </w:divBdr>
          <w:divsChild>
            <w:div w:id="1250889537">
              <w:marLeft w:val="0"/>
              <w:marRight w:val="0"/>
              <w:marTop w:val="0"/>
              <w:marBottom w:val="0"/>
              <w:divBdr>
                <w:top w:val="none" w:sz="0" w:space="0" w:color="auto"/>
                <w:left w:val="none" w:sz="0" w:space="0" w:color="auto"/>
                <w:bottom w:val="none" w:sz="0" w:space="0" w:color="auto"/>
                <w:right w:val="none" w:sz="0" w:space="0" w:color="auto"/>
              </w:divBdr>
            </w:div>
          </w:divsChild>
        </w:div>
        <w:div w:id="823544706">
          <w:marLeft w:val="0"/>
          <w:marRight w:val="0"/>
          <w:marTop w:val="0"/>
          <w:marBottom w:val="0"/>
          <w:divBdr>
            <w:top w:val="none" w:sz="0" w:space="0" w:color="auto"/>
            <w:left w:val="none" w:sz="0" w:space="0" w:color="auto"/>
            <w:bottom w:val="none" w:sz="0" w:space="0" w:color="auto"/>
            <w:right w:val="none" w:sz="0" w:space="0" w:color="auto"/>
          </w:divBdr>
          <w:divsChild>
            <w:div w:id="1492258428">
              <w:marLeft w:val="0"/>
              <w:marRight w:val="0"/>
              <w:marTop w:val="0"/>
              <w:marBottom w:val="0"/>
              <w:divBdr>
                <w:top w:val="none" w:sz="0" w:space="0" w:color="auto"/>
                <w:left w:val="none" w:sz="0" w:space="0" w:color="auto"/>
                <w:bottom w:val="none" w:sz="0" w:space="0" w:color="auto"/>
                <w:right w:val="none" w:sz="0" w:space="0" w:color="auto"/>
              </w:divBdr>
            </w:div>
          </w:divsChild>
        </w:div>
        <w:div w:id="967007456">
          <w:marLeft w:val="0"/>
          <w:marRight w:val="0"/>
          <w:marTop w:val="0"/>
          <w:marBottom w:val="0"/>
          <w:divBdr>
            <w:top w:val="none" w:sz="0" w:space="0" w:color="auto"/>
            <w:left w:val="none" w:sz="0" w:space="0" w:color="auto"/>
            <w:bottom w:val="none" w:sz="0" w:space="0" w:color="auto"/>
            <w:right w:val="none" w:sz="0" w:space="0" w:color="auto"/>
          </w:divBdr>
          <w:divsChild>
            <w:div w:id="1865553306">
              <w:marLeft w:val="0"/>
              <w:marRight w:val="0"/>
              <w:marTop w:val="0"/>
              <w:marBottom w:val="0"/>
              <w:divBdr>
                <w:top w:val="none" w:sz="0" w:space="0" w:color="auto"/>
                <w:left w:val="none" w:sz="0" w:space="0" w:color="auto"/>
                <w:bottom w:val="none" w:sz="0" w:space="0" w:color="auto"/>
                <w:right w:val="none" w:sz="0" w:space="0" w:color="auto"/>
              </w:divBdr>
            </w:div>
          </w:divsChild>
        </w:div>
        <w:div w:id="984548828">
          <w:marLeft w:val="0"/>
          <w:marRight w:val="0"/>
          <w:marTop w:val="0"/>
          <w:marBottom w:val="0"/>
          <w:divBdr>
            <w:top w:val="none" w:sz="0" w:space="0" w:color="auto"/>
            <w:left w:val="none" w:sz="0" w:space="0" w:color="auto"/>
            <w:bottom w:val="none" w:sz="0" w:space="0" w:color="auto"/>
            <w:right w:val="none" w:sz="0" w:space="0" w:color="auto"/>
          </w:divBdr>
          <w:divsChild>
            <w:div w:id="1684436368">
              <w:marLeft w:val="0"/>
              <w:marRight w:val="0"/>
              <w:marTop w:val="0"/>
              <w:marBottom w:val="0"/>
              <w:divBdr>
                <w:top w:val="none" w:sz="0" w:space="0" w:color="auto"/>
                <w:left w:val="none" w:sz="0" w:space="0" w:color="auto"/>
                <w:bottom w:val="none" w:sz="0" w:space="0" w:color="auto"/>
                <w:right w:val="none" w:sz="0" w:space="0" w:color="auto"/>
              </w:divBdr>
            </w:div>
          </w:divsChild>
        </w:div>
        <w:div w:id="1135948730">
          <w:marLeft w:val="0"/>
          <w:marRight w:val="0"/>
          <w:marTop w:val="0"/>
          <w:marBottom w:val="0"/>
          <w:divBdr>
            <w:top w:val="none" w:sz="0" w:space="0" w:color="auto"/>
            <w:left w:val="none" w:sz="0" w:space="0" w:color="auto"/>
            <w:bottom w:val="none" w:sz="0" w:space="0" w:color="auto"/>
            <w:right w:val="none" w:sz="0" w:space="0" w:color="auto"/>
          </w:divBdr>
          <w:divsChild>
            <w:div w:id="1711222789">
              <w:marLeft w:val="0"/>
              <w:marRight w:val="0"/>
              <w:marTop w:val="0"/>
              <w:marBottom w:val="0"/>
              <w:divBdr>
                <w:top w:val="none" w:sz="0" w:space="0" w:color="auto"/>
                <w:left w:val="none" w:sz="0" w:space="0" w:color="auto"/>
                <w:bottom w:val="none" w:sz="0" w:space="0" w:color="auto"/>
                <w:right w:val="none" w:sz="0" w:space="0" w:color="auto"/>
              </w:divBdr>
            </w:div>
          </w:divsChild>
        </w:div>
        <w:div w:id="1151291002">
          <w:marLeft w:val="0"/>
          <w:marRight w:val="0"/>
          <w:marTop w:val="0"/>
          <w:marBottom w:val="0"/>
          <w:divBdr>
            <w:top w:val="none" w:sz="0" w:space="0" w:color="auto"/>
            <w:left w:val="none" w:sz="0" w:space="0" w:color="auto"/>
            <w:bottom w:val="none" w:sz="0" w:space="0" w:color="auto"/>
            <w:right w:val="none" w:sz="0" w:space="0" w:color="auto"/>
          </w:divBdr>
          <w:divsChild>
            <w:div w:id="823274134">
              <w:marLeft w:val="0"/>
              <w:marRight w:val="0"/>
              <w:marTop w:val="0"/>
              <w:marBottom w:val="0"/>
              <w:divBdr>
                <w:top w:val="none" w:sz="0" w:space="0" w:color="auto"/>
                <w:left w:val="none" w:sz="0" w:space="0" w:color="auto"/>
                <w:bottom w:val="none" w:sz="0" w:space="0" w:color="auto"/>
                <w:right w:val="none" w:sz="0" w:space="0" w:color="auto"/>
              </w:divBdr>
            </w:div>
          </w:divsChild>
        </w:div>
        <w:div w:id="1408454994">
          <w:marLeft w:val="0"/>
          <w:marRight w:val="0"/>
          <w:marTop w:val="0"/>
          <w:marBottom w:val="0"/>
          <w:divBdr>
            <w:top w:val="none" w:sz="0" w:space="0" w:color="auto"/>
            <w:left w:val="none" w:sz="0" w:space="0" w:color="auto"/>
            <w:bottom w:val="none" w:sz="0" w:space="0" w:color="auto"/>
            <w:right w:val="none" w:sz="0" w:space="0" w:color="auto"/>
          </w:divBdr>
          <w:divsChild>
            <w:div w:id="1233395953">
              <w:marLeft w:val="0"/>
              <w:marRight w:val="0"/>
              <w:marTop w:val="0"/>
              <w:marBottom w:val="0"/>
              <w:divBdr>
                <w:top w:val="none" w:sz="0" w:space="0" w:color="auto"/>
                <w:left w:val="none" w:sz="0" w:space="0" w:color="auto"/>
                <w:bottom w:val="none" w:sz="0" w:space="0" w:color="auto"/>
                <w:right w:val="none" w:sz="0" w:space="0" w:color="auto"/>
              </w:divBdr>
            </w:div>
          </w:divsChild>
        </w:div>
        <w:div w:id="1528911491">
          <w:marLeft w:val="0"/>
          <w:marRight w:val="0"/>
          <w:marTop w:val="0"/>
          <w:marBottom w:val="0"/>
          <w:divBdr>
            <w:top w:val="none" w:sz="0" w:space="0" w:color="auto"/>
            <w:left w:val="none" w:sz="0" w:space="0" w:color="auto"/>
            <w:bottom w:val="none" w:sz="0" w:space="0" w:color="auto"/>
            <w:right w:val="none" w:sz="0" w:space="0" w:color="auto"/>
          </w:divBdr>
          <w:divsChild>
            <w:div w:id="82578258">
              <w:marLeft w:val="0"/>
              <w:marRight w:val="0"/>
              <w:marTop w:val="0"/>
              <w:marBottom w:val="0"/>
              <w:divBdr>
                <w:top w:val="none" w:sz="0" w:space="0" w:color="auto"/>
                <w:left w:val="none" w:sz="0" w:space="0" w:color="auto"/>
                <w:bottom w:val="none" w:sz="0" w:space="0" w:color="auto"/>
                <w:right w:val="none" w:sz="0" w:space="0" w:color="auto"/>
              </w:divBdr>
            </w:div>
          </w:divsChild>
        </w:div>
        <w:div w:id="1543443162">
          <w:marLeft w:val="0"/>
          <w:marRight w:val="0"/>
          <w:marTop w:val="0"/>
          <w:marBottom w:val="0"/>
          <w:divBdr>
            <w:top w:val="none" w:sz="0" w:space="0" w:color="auto"/>
            <w:left w:val="none" w:sz="0" w:space="0" w:color="auto"/>
            <w:bottom w:val="none" w:sz="0" w:space="0" w:color="auto"/>
            <w:right w:val="none" w:sz="0" w:space="0" w:color="auto"/>
          </w:divBdr>
          <w:divsChild>
            <w:div w:id="273293960">
              <w:marLeft w:val="0"/>
              <w:marRight w:val="0"/>
              <w:marTop w:val="0"/>
              <w:marBottom w:val="0"/>
              <w:divBdr>
                <w:top w:val="none" w:sz="0" w:space="0" w:color="auto"/>
                <w:left w:val="none" w:sz="0" w:space="0" w:color="auto"/>
                <w:bottom w:val="none" w:sz="0" w:space="0" w:color="auto"/>
                <w:right w:val="none" w:sz="0" w:space="0" w:color="auto"/>
              </w:divBdr>
            </w:div>
          </w:divsChild>
        </w:div>
        <w:div w:id="1616135581">
          <w:marLeft w:val="0"/>
          <w:marRight w:val="0"/>
          <w:marTop w:val="0"/>
          <w:marBottom w:val="0"/>
          <w:divBdr>
            <w:top w:val="none" w:sz="0" w:space="0" w:color="auto"/>
            <w:left w:val="none" w:sz="0" w:space="0" w:color="auto"/>
            <w:bottom w:val="none" w:sz="0" w:space="0" w:color="auto"/>
            <w:right w:val="none" w:sz="0" w:space="0" w:color="auto"/>
          </w:divBdr>
          <w:divsChild>
            <w:div w:id="2003049486">
              <w:marLeft w:val="0"/>
              <w:marRight w:val="0"/>
              <w:marTop w:val="0"/>
              <w:marBottom w:val="0"/>
              <w:divBdr>
                <w:top w:val="none" w:sz="0" w:space="0" w:color="auto"/>
                <w:left w:val="none" w:sz="0" w:space="0" w:color="auto"/>
                <w:bottom w:val="none" w:sz="0" w:space="0" w:color="auto"/>
                <w:right w:val="none" w:sz="0" w:space="0" w:color="auto"/>
              </w:divBdr>
            </w:div>
          </w:divsChild>
        </w:div>
        <w:div w:id="1674335311">
          <w:marLeft w:val="0"/>
          <w:marRight w:val="0"/>
          <w:marTop w:val="0"/>
          <w:marBottom w:val="0"/>
          <w:divBdr>
            <w:top w:val="none" w:sz="0" w:space="0" w:color="auto"/>
            <w:left w:val="none" w:sz="0" w:space="0" w:color="auto"/>
            <w:bottom w:val="none" w:sz="0" w:space="0" w:color="auto"/>
            <w:right w:val="none" w:sz="0" w:space="0" w:color="auto"/>
          </w:divBdr>
          <w:divsChild>
            <w:div w:id="672993614">
              <w:marLeft w:val="0"/>
              <w:marRight w:val="0"/>
              <w:marTop w:val="0"/>
              <w:marBottom w:val="0"/>
              <w:divBdr>
                <w:top w:val="none" w:sz="0" w:space="0" w:color="auto"/>
                <w:left w:val="none" w:sz="0" w:space="0" w:color="auto"/>
                <w:bottom w:val="none" w:sz="0" w:space="0" w:color="auto"/>
                <w:right w:val="none" w:sz="0" w:space="0" w:color="auto"/>
              </w:divBdr>
            </w:div>
          </w:divsChild>
        </w:div>
        <w:div w:id="1674918826">
          <w:marLeft w:val="0"/>
          <w:marRight w:val="0"/>
          <w:marTop w:val="0"/>
          <w:marBottom w:val="0"/>
          <w:divBdr>
            <w:top w:val="none" w:sz="0" w:space="0" w:color="auto"/>
            <w:left w:val="none" w:sz="0" w:space="0" w:color="auto"/>
            <w:bottom w:val="none" w:sz="0" w:space="0" w:color="auto"/>
            <w:right w:val="none" w:sz="0" w:space="0" w:color="auto"/>
          </w:divBdr>
          <w:divsChild>
            <w:div w:id="451559064">
              <w:marLeft w:val="0"/>
              <w:marRight w:val="0"/>
              <w:marTop w:val="0"/>
              <w:marBottom w:val="0"/>
              <w:divBdr>
                <w:top w:val="none" w:sz="0" w:space="0" w:color="auto"/>
                <w:left w:val="none" w:sz="0" w:space="0" w:color="auto"/>
                <w:bottom w:val="none" w:sz="0" w:space="0" w:color="auto"/>
                <w:right w:val="none" w:sz="0" w:space="0" w:color="auto"/>
              </w:divBdr>
            </w:div>
          </w:divsChild>
        </w:div>
        <w:div w:id="1696617346">
          <w:marLeft w:val="0"/>
          <w:marRight w:val="0"/>
          <w:marTop w:val="0"/>
          <w:marBottom w:val="0"/>
          <w:divBdr>
            <w:top w:val="none" w:sz="0" w:space="0" w:color="auto"/>
            <w:left w:val="none" w:sz="0" w:space="0" w:color="auto"/>
            <w:bottom w:val="none" w:sz="0" w:space="0" w:color="auto"/>
            <w:right w:val="none" w:sz="0" w:space="0" w:color="auto"/>
          </w:divBdr>
          <w:divsChild>
            <w:div w:id="1357386322">
              <w:marLeft w:val="0"/>
              <w:marRight w:val="0"/>
              <w:marTop w:val="0"/>
              <w:marBottom w:val="0"/>
              <w:divBdr>
                <w:top w:val="none" w:sz="0" w:space="0" w:color="auto"/>
                <w:left w:val="none" w:sz="0" w:space="0" w:color="auto"/>
                <w:bottom w:val="none" w:sz="0" w:space="0" w:color="auto"/>
                <w:right w:val="none" w:sz="0" w:space="0" w:color="auto"/>
              </w:divBdr>
            </w:div>
          </w:divsChild>
        </w:div>
        <w:div w:id="1809128596">
          <w:marLeft w:val="0"/>
          <w:marRight w:val="0"/>
          <w:marTop w:val="0"/>
          <w:marBottom w:val="0"/>
          <w:divBdr>
            <w:top w:val="none" w:sz="0" w:space="0" w:color="auto"/>
            <w:left w:val="none" w:sz="0" w:space="0" w:color="auto"/>
            <w:bottom w:val="none" w:sz="0" w:space="0" w:color="auto"/>
            <w:right w:val="none" w:sz="0" w:space="0" w:color="auto"/>
          </w:divBdr>
          <w:divsChild>
            <w:div w:id="252788139">
              <w:marLeft w:val="0"/>
              <w:marRight w:val="0"/>
              <w:marTop w:val="0"/>
              <w:marBottom w:val="0"/>
              <w:divBdr>
                <w:top w:val="none" w:sz="0" w:space="0" w:color="auto"/>
                <w:left w:val="none" w:sz="0" w:space="0" w:color="auto"/>
                <w:bottom w:val="none" w:sz="0" w:space="0" w:color="auto"/>
                <w:right w:val="none" w:sz="0" w:space="0" w:color="auto"/>
              </w:divBdr>
            </w:div>
          </w:divsChild>
        </w:div>
        <w:div w:id="1917663567">
          <w:marLeft w:val="0"/>
          <w:marRight w:val="0"/>
          <w:marTop w:val="0"/>
          <w:marBottom w:val="0"/>
          <w:divBdr>
            <w:top w:val="none" w:sz="0" w:space="0" w:color="auto"/>
            <w:left w:val="none" w:sz="0" w:space="0" w:color="auto"/>
            <w:bottom w:val="none" w:sz="0" w:space="0" w:color="auto"/>
            <w:right w:val="none" w:sz="0" w:space="0" w:color="auto"/>
          </w:divBdr>
          <w:divsChild>
            <w:div w:id="1994480869">
              <w:marLeft w:val="0"/>
              <w:marRight w:val="0"/>
              <w:marTop w:val="0"/>
              <w:marBottom w:val="0"/>
              <w:divBdr>
                <w:top w:val="none" w:sz="0" w:space="0" w:color="auto"/>
                <w:left w:val="none" w:sz="0" w:space="0" w:color="auto"/>
                <w:bottom w:val="none" w:sz="0" w:space="0" w:color="auto"/>
                <w:right w:val="none" w:sz="0" w:space="0" w:color="auto"/>
              </w:divBdr>
            </w:div>
          </w:divsChild>
        </w:div>
        <w:div w:id="2056852309">
          <w:marLeft w:val="0"/>
          <w:marRight w:val="0"/>
          <w:marTop w:val="0"/>
          <w:marBottom w:val="0"/>
          <w:divBdr>
            <w:top w:val="none" w:sz="0" w:space="0" w:color="auto"/>
            <w:left w:val="none" w:sz="0" w:space="0" w:color="auto"/>
            <w:bottom w:val="none" w:sz="0" w:space="0" w:color="auto"/>
            <w:right w:val="none" w:sz="0" w:space="0" w:color="auto"/>
          </w:divBdr>
          <w:divsChild>
            <w:div w:id="103954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13114">
      <w:bodyDiv w:val="1"/>
      <w:marLeft w:val="0"/>
      <w:marRight w:val="0"/>
      <w:marTop w:val="0"/>
      <w:marBottom w:val="0"/>
      <w:divBdr>
        <w:top w:val="none" w:sz="0" w:space="0" w:color="auto"/>
        <w:left w:val="none" w:sz="0" w:space="0" w:color="auto"/>
        <w:bottom w:val="none" w:sz="0" w:space="0" w:color="auto"/>
        <w:right w:val="none" w:sz="0" w:space="0" w:color="auto"/>
      </w:divBdr>
    </w:div>
    <w:div w:id="1771969581">
      <w:bodyDiv w:val="1"/>
      <w:marLeft w:val="0"/>
      <w:marRight w:val="0"/>
      <w:marTop w:val="0"/>
      <w:marBottom w:val="0"/>
      <w:divBdr>
        <w:top w:val="none" w:sz="0" w:space="0" w:color="auto"/>
        <w:left w:val="none" w:sz="0" w:space="0" w:color="auto"/>
        <w:bottom w:val="none" w:sz="0" w:space="0" w:color="auto"/>
        <w:right w:val="none" w:sz="0" w:space="0" w:color="auto"/>
      </w:divBdr>
      <w:divsChild>
        <w:div w:id="450978272">
          <w:marLeft w:val="0"/>
          <w:marRight w:val="0"/>
          <w:marTop w:val="0"/>
          <w:marBottom w:val="0"/>
          <w:divBdr>
            <w:top w:val="none" w:sz="0" w:space="0" w:color="auto"/>
            <w:left w:val="none" w:sz="0" w:space="0" w:color="auto"/>
            <w:bottom w:val="none" w:sz="0" w:space="0" w:color="auto"/>
            <w:right w:val="none" w:sz="0" w:space="0" w:color="auto"/>
          </w:divBdr>
          <w:divsChild>
            <w:div w:id="1744526496">
              <w:marLeft w:val="0"/>
              <w:marRight w:val="0"/>
              <w:marTop w:val="0"/>
              <w:marBottom w:val="0"/>
              <w:divBdr>
                <w:top w:val="none" w:sz="0" w:space="0" w:color="auto"/>
                <w:left w:val="none" w:sz="0" w:space="0" w:color="auto"/>
                <w:bottom w:val="none" w:sz="0" w:space="0" w:color="auto"/>
                <w:right w:val="none" w:sz="0" w:space="0" w:color="auto"/>
              </w:divBdr>
              <w:divsChild>
                <w:div w:id="2136631056">
                  <w:marLeft w:val="0"/>
                  <w:marRight w:val="0"/>
                  <w:marTop w:val="0"/>
                  <w:marBottom w:val="0"/>
                  <w:divBdr>
                    <w:top w:val="none" w:sz="0" w:space="0" w:color="auto"/>
                    <w:left w:val="none" w:sz="0" w:space="0" w:color="auto"/>
                    <w:bottom w:val="none" w:sz="0" w:space="0" w:color="auto"/>
                    <w:right w:val="none" w:sz="0" w:space="0" w:color="auto"/>
                  </w:divBdr>
                  <w:divsChild>
                    <w:div w:id="1555777361">
                      <w:marLeft w:val="47"/>
                      <w:marRight w:val="47"/>
                      <w:marTop w:val="47"/>
                      <w:marBottom w:val="47"/>
                      <w:divBdr>
                        <w:top w:val="none" w:sz="0" w:space="0" w:color="auto"/>
                        <w:left w:val="none" w:sz="0" w:space="0" w:color="auto"/>
                        <w:bottom w:val="none" w:sz="0" w:space="0" w:color="auto"/>
                        <w:right w:val="none" w:sz="0" w:space="0" w:color="auto"/>
                      </w:divBdr>
                      <w:divsChild>
                        <w:div w:id="1917739507">
                          <w:marLeft w:val="0"/>
                          <w:marRight w:val="0"/>
                          <w:marTop w:val="0"/>
                          <w:marBottom w:val="47"/>
                          <w:divBdr>
                            <w:top w:val="none" w:sz="0" w:space="0" w:color="auto"/>
                            <w:left w:val="none" w:sz="0" w:space="0" w:color="auto"/>
                            <w:bottom w:val="none" w:sz="0" w:space="0" w:color="auto"/>
                            <w:right w:val="none" w:sz="0" w:space="0" w:color="auto"/>
                          </w:divBdr>
                          <w:divsChild>
                            <w:div w:id="1529105920">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157642">
      <w:bodyDiv w:val="1"/>
      <w:marLeft w:val="0"/>
      <w:marRight w:val="0"/>
      <w:marTop w:val="0"/>
      <w:marBottom w:val="0"/>
      <w:divBdr>
        <w:top w:val="none" w:sz="0" w:space="0" w:color="auto"/>
        <w:left w:val="none" w:sz="0" w:space="0" w:color="auto"/>
        <w:bottom w:val="none" w:sz="0" w:space="0" w:color="auto"/>
        <w:right w:val="none" w:sz="0" w:space="0" w:color="auto"/>
      </w:divBdr>
      <w:divsChild>
        <w:div w:id="1071005219">
          <w:marLeft w:val="0"/>
          <w:marRight w:val="0"/>
          <w:marTop w:val="0"/>
          <w:marBottom w:val="0"/>
          <w:divBdr>
            <w:top w:val="none" w:sz="0" w:space="0" w:color="auto"/>
            <w:left w:val="none" w:sz="0" w:space="0" w:color="auto"/>
            <w:bottom w:val="none" w:sz="0" w:space="0" w:color="auto"/>
            <w:right w:val="none" w:sz="0" w:space="0" w:color="auto"/>
          </w:divBdr>
          <w:divsChild>
            <w:div w:id="138655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745870">
      <w:bodyDiv w:val="1"/>
      <w:marLeft w:val="0"/>
      <w:marRight w:val="0"/>
      <w:marTop w:val="0"/>
      <w:marBottom w:val="0"/>
      <w:divBdr>
        <w:top w:val="none" w:sz="0" w:space="0" w:color="auto"/>
        <w:left w:val="none" w:sz="0" w:space="0" w:color="auto"/>
        <w:bottom w:val="none" w:sz="0" w:space="0" w:color="auto"/>
        <w:right w:val="none" w:sz="0" w:space="0" w:color="auto"/>
      </w:divBdr>
    </w:div>
    <w:div w:id="1777821130">
      <w:bodyDiv w:val="1"/>
      <w:marLeft w:val="0"/>
      <w:marRight w:val="0"/>
      <w:marTop w:val="0"/>
      <w:marBottom w:val="0"/>
      <w:divBdr>
        <w:top w:val="none" w:sz="0" w:space="0" w:color="auto"/>
        <w:left w:val="none" w:sz="0" w:space="0" w:color="auto"/>
        <w:bottom w:val="none" w:sz="0" w:space="0" w:color="auto"/>
        <w:right w:val="none" w:sz="0" w:space="0" w:color="auto"/>
      </w:divBdr>
      <w:divsChild>
        <w:div w:id="854536634">
          <w:marLeft w:val="0"/>
          <w:marRight w:val="0"/>
          <w:marTop w:val="0"/>
          <w:marBottom w:val="0"/>
          <w:divBdr>
            <w:top w:val="none" w:sz="0" w:space="0" w:color="auto"/>
            <w:left w:val="none" w:sz="0" w:space="0" w:color="auto"/>
            <w:bottom w:val="none" w:sz="0" w:space="0" w:color="auto"/>
            <w:right w:val="none" w:sz="0" w:space="0" w:color="auto"/>
          </w:divBdr>
          <w:divsChild>
            <w:div w:id="1078745626">
              <w:marLeft w:val="0"/>
              <w:marRight w:val="0"/>
              <w:marTop w:val="0"/>
              <w:marBottom w:val="0"/>
              <w:divBdr>
                <w:top w:val="none" w:sz="0" w:space="0" w:color="auto"/>
                <w:left w:val="none" w:sz="0" w:space="0" w:color="auto"/>
                <w:bottom w:val="none" w:sz="0" w:space="0" w:color="auto"/>
                <w:right w:val="none" w:sz="0" w:space="0" w:color="auto"/>
              </w:divBdr>
              <w:divsChild>
                <w:div w:id="159890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36569">
          <w:marLeft w:val="0"/>
          <w:marRight w:val="0"/>
          <w:marTop w:val="0"/>
          <w:marBottom w:val="0"/>
          <w:divBdr>
            <w:top w:val="none" w:sz="0" w:space="0" w:color="auto"/>
            <w:left w:val="none" w:sz="0" w:space="0" w:color="auto"/>
            <w:bottom w:val="none" w:sz="0" w:space="0" w:color="auto"/>
            <w:right w:val="none" w:sz="0" w:space="0" w:color="auto"/>
          </w:divBdr>
          <w:divsChild>
            <w:div w:id="309942083">
              <w:marLeft w:val="0"/>
              <w:marRight w:val="0"/>
              <w:marTop w:val="0"/>
              <w:marBottom w:val="0"/>
              <w:divBdr>
                <w:top w:val="none" w:sz="0" w:space="0" w:color="auto"/>
                <w:left w:val="none" w:sz="0" w:space="0" w:color="auto"/>
                <w:bottom w:val="none" w:sz="0" w:space="0" w:color="auto"/>
                <w:right w:val="none" w:sz="0" w:space="0" w:color="auto"/>
              </w:divBdr>
              <w:divsChild>
                <w:div w:id="1152217485">
                  <w:marLeft w:val="0"/>
                  <w:marRight w:val="0"/>
                  <w:marTop w:val="0"/>
                  <w:marBottom w:val="0"/>
                  <w:divBdr>
                    <w:top w:val="none" w:sz="0" w:space="0" w:color="auto"/>
                    <w:left w:val="none" w:sz="0" w:space="0" w:color="auto"/>
                    <w:bottom w:val="none" w:sz="0" w:space="0" w:color="auto"/>
                    <w:right w:val="none" w:sz="0" w:space="0" w:color="auto"/>
                  </w:divBdr>
                </w:div>
                <w:div w:id="13737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015336">
      <w:bodyDiv w:val="1"/>
      <w:marLeft w:val="0"/>
      <w:marRight w:val="0"/>
      <w:marTop w:val="0"/>
      <w:marBottom w:val="0"/>
      <w:divBdr>
        <w:top w:val="none" w:sz="0" w:space="0" w:color="auto"/>
        <w:left w:val="none" w:sz="0" w:space="0" w:color="auto"/>
        <w:bottom w:val="none" w:sz="0" w:space="0" w:color="auto"/>
        <w:right w:val="none" w:sz="0" w:space="0" w:color="auto"/>
      </w:divBdr>
    </w:div>
    <w:div w:id="1778480764">
      <w:bodyDiv w:val="1"/>
      <w:marLeft w:val="0"/>
      <w:marRight w:val="0"/>
      <w:marTop w:val="0"/>
      <w:marBottom w:val="0"/>
      <w:divBdr>
        <w:top w:val="none" w:sz="0" w:space="0" w:color="auto"/>
        <w:left w:val="none" w:sz="0" w:space="0" w:color="auto"/>
        <w:bottom w:val="none" w:sz="0" w:space="0" w:color="auto"/>
        <w:right w:val="none" w:sz="0" w:space="0" w:color="auto"/>
      </w:divBdr>
    </w:div>
    <w:div w:id="1779522821">
      <w:bodyDiv w:val="1"/>
      <w:marLeft w:val="0"/>
      <w:marRight w:val="0"/>
      <w:marTop w:val="0"/>
      <w:marBottom w:val="0"/>
      <w:divBdr>
        <w:top w:val="none" w:sz="0" w:space="0" w:color="auto"/>
        <w:left w:val="none" w:sz="0" w:space="0" w:color="auto"/>
        <w:bottom w:val="none" w:sz="0" w:space="0" w:color="auto"/>
        <w:right w:val="none" w:sz="0" w:space="0" w:color="auto"/>
      </w:divBdr>
    </w:div>
    <w:div w:id="1781023287">
      <w:bodyDiv w:val="1"/>
      <w:marLeft w:val="0"/>
      <w:marRight w:val="0"/>
      <w:marTop w:val="0"/>
      <w:marBottom w:val="0"/>
      <w:divBdr>
        <w:top w:val="none" w:sz="0" w:space="0" w:color="auto"/>
        <w:left w:val="none" w:sz="0" w:space="0" w:color="auto"/>
        <w:bottom w:val="none" w:sz="0" w:space="0" w:color="auto"/>
        <w:right w:val="none" w:sz="0" w:space="0" w:color="auto"/>
      </w:divBdr>
      <w:divsChild>
        <w:div w:id="1269119413">
          <w:marLeft w:val="0"/>
          <w:marRight w:val="0"/>
          <w:marTop w:val="0"/>
          <w:marBottom w:val="0"/>
          <w:divBdr>
            <w:top w:val="none" w:sz="0" w:space="0" w:color="auto"/>
            <w:left w:val="none" w:sz="0" w:space="0" w:color="auto"/>
            <w:bottom w:val="none" w:sz="0" w:space="0" w:color="auto"/>
            <w:right w:val="none" w:sz="0" w:space="0" w:color="auto"/>
          </w:divBdr>
          <w:divsChild>
            <w:div w:id="154829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184408">
      <w:bodyDiv w:val="1"/>
      <w:marLeft w:val="0"/>
      <w:marRight w:val="0"/>
      <w:marTop w:val="0"/>
      <w:marBottom w:val="0"/>
      <w:divBdr>
        <w:top w:val="none" w:sz="0" w:space="0" w:color="auto"/>
        <w:left w:val="none" w:sz="0" w:space="0" w:color="auto"/>
        <w:bottom w:val="none" w:sz="0" w:space="0" w:color="auto"/>
        <w:right w:val="none" w:sz="0" w:space="0" w:color="auto"/>
      </w:divBdr>
    </w:div>
    <w:div w:id="1784493665">
      <w:bodyDiv w:val="1"/>
      <w:marLeft w:val="0"/>
      <w:marRight w:val="0"/>
      <w:marTop w:val="0"/>
      <w:marBottom w:val="0"/>
      <w:divBdr>
        <w:top w:val="none" w:sz="0" w:space="0" w:color="auto"/>
        <w:left w:val="none" w:sz="0" w:space="0" w:color="auto"/>
        <w:bottom w:val="none" w:sz="0" w:space="0" w:color="auto"/>
        <w:right w:val="none" w:sz="0" w:space="0" w:color="auto"/>
      </w:divBdr>
      <w:divsChild>
        <w:div w:id="1059792177">
          <w:marLeft w:val="0"/>
          <w:marRight w:val="0"/>
          <w:marTop w:val="0"/>
          <w:marBottom w:val="0"/>
          <w:divBdr>
            <w:top w:val="none" w:sz="0" w:space="0" w:color="auto"/>
            <w:left w:val="none" w:sz="0" w:space="0" w:color="auto"/>
            <w:bottom w:val="none" w:sz="0" w:space="0" w:color="auto"/>
            <w:right w:val="none" w:sz="0" w:space="0" w:color="auto"/>
          </w:divBdr>
          <w:divsChild>
            <w:div w:id="1997496121">
              <w:marLeft w:val="0"/>
              <w:marRight w:val="0"/>
              <w:marTop w:val="0"/>
              <w:marBottom w:val="0"/>
              <w:divBdr>
                <w:top w:val="none" w:sz="0" w:space="0" w:color="auto"/>
                <w:left w:val="none" w:sz="0" w:space="0" w:color="auto"/>
                <w:bottom w:val="none" w:sz="0" w:space="0" w:color="auto"/>
                <w:right w:val="none" w:sz="0" w:space="0" w:color="auto"/>
              </w:divBdr>
            </w:div>
          </w:divsChild>
        </w:div>
        <w:div w:id="1489635625">
          <w:marLeft w:val="0"/>
          <w:marRight w:val="0"/>
          <w:marTop w:val="0"/>
          <w:marBottom w:val="0"/>
          <w:divBdr>
            <w:top w:val="none" w:sz="0" w:space="0" w:color="auto"/>
            <w:left w:val="none" w:sz="0" w:space="0" w:color="auto"/>
            <w:bottom w:val="none" w:sz="0" w:space="0" w:color="auto"/>
            <w:right w:val="none" w:sz="0" w:space="0" w:color="auto"/>
          </w:divBdr>
          <w:divsChild>
            <w:div w:id="1288584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191119">
      <w:bodyDiv w:val="1"/>
      <w:marLeft w:val="0"/>
      <w:marRight w:val="0"/>
      <w:marTop w:val="0"/>
      <w:marBottom w:val="0"/>
      <w:divBdr>
        <w:top w:val="none" w:sz="0" w:space="0" w:color="auto"/>
        <w:left w:val="none" w:sz="0" w:space="0" w:color="auto"/>
        <w:bottom w:val="none" w:sz="0" w:space="0" w:color="auto"/>
        <w:right w:val="none" w:sz="0" w:space="0" w:color="auto"/>
      </w:divBdr>
      <w:divsChild>
        <w:div w:id="777335571">
          <w:marLeft w:val="0"/>
          <w:marRight w:val="0"/>
          <w:marTop w:val="0"/>
          <w:marBottom w:val="0"/>
          <w:divBdr>
            <w:top w:val="none" w:sz="0" w:space="0" w:color="auto"/>
            <w:left w:val="none" w:sz="0" w:space="0" w:color="auto"/>
            <w:bottom w:val="none" w:sz="0" w:space="0" w:color="auto"/>
            <w:right w:val="none" w:sz="0" w:space="0" w:color="auto"/>
          </w:divBdr>
          <w:divsChild>
            <w:div w:id="1424108445">
              <w:marLeft w:val="0"/>
              <w:marRight w:val="0"/>
              <w:marTop w:val="0"/>
              <w:marBottom w:val="0"/>
              <w:divBdr>
                <w:top w:val="none" w:sz="0" w:space="0" w:color="auto"/>
                <w:left w:val="none" w:sz="0" w:space="0" w:color="auto"/>
                <w:bottom w:val="none" w:sz="0" w:space="0" w:color="auto"/>
                <w:right w:val="none" w:sz="0" w:space="0" w:color="auto"/>
              </w:divBdr>
              <w:divsChild>
                <w:div w:id="1015771436">
                  <w:marLeft w:val="0"/>
                  <w:marRight w:val="200"/>
                  <w:marTop w:val="0"/>
                  <w:marBottom w:val="0"/>
                  <w:divBdr>
                    <w:top w:val="none" w:sz="0" w:space="0" w:color="auto"/>
                    <w:left w:val="none" w:sz="0" w:space="0" w:color="auto"/>
                    <w:bottom w:val="none" w:sz="0" w:space="0" w:color="auto"/>
                    <w:right w:val="none" w:sz="0" w:space="0" w:color="auto"/>
                  </w:divBdr>
                  <w:divsChild>
                    <w:div w:id="898789175">
                      <w:marLeft w:val="0"/>
                      <w:marRight w:val="0"/>
                      <w:marTop w:val="47"/>
                      <w:marBottom w:val="0"/>
                      <w:divBdr>
                        <w:top w:val="none" w:sz="0" w:space="0" w:color="auto"/>
                        <w:left w:val="none" w:sz="0" w:space="0" w:color="auto"/>
                        <w:bottom w:val="none" w:sz="0" w:space="0" w:color="auto"/>
                        <w:right w:val="none" w:sz="0" w:space="0" w:color="auto"/>
                      </w:divBdr>
                      <w:divsChild>
                        <w:div w:id="48027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6804639">
      <w:bodyDiv w:val="1"/>
      <w:marLeft w:val="0"/>
      <w:marRight w:val="0"/>
      <w:marTop w:val="0"/>
      <w:marBottom w:val="125"/>
      <w:divBdr>
        <w:top w:val="none" w:sz="0" w:space="0" w:color="auto"/>
        <w:left w:val="none" w:sz="0" w:space="0" w:color="auto"/>
        <w:bottom w:val="none" w:sz="0" w:space="0" w:color="auto"/>
        <w:right w:val="none" w:sz="0" w:space="0" w:color="auto"/>
      </w:divBdr>
      <w:divsChild>
        <w:div w:id="69541936">
          <w:marLeft w:val="250"/>
          <w:marRight w:val="250"/>
          <w:marTop w:val="125"/>
          <w:marBottom w:val="125"/>
          <w:divBdr>
            <w:top w:val="none" w:sz="0" w:space="0" w:color="auto"/>
            <w:left w:val="none" w:sz="0" w:space="0" w:color="auto"/>
            <w:bottom w:val="none" w:sz="0" w:space="0" w:color="auto"/>
            <w:right w:val="none" w:sz="0" w:space="0" w:color="auto"/>
          </w:divBdr>
        </w:div>
      </w:divsChild>
    </w:div>
    <w:div w:id="1786844055">
      <w:bodyDiv w:val="1"/>
      <w:marLeft w:val="0"/>
      <w:marRight w:val="0"/>
      <w:marTop w:val="0"/>
      <w:marBottom w:val="0"/>
      <w:divBdr>
        <w:top w:val="none" w:sz="0" w:space="0" w:color="auto"/>
        <w:left w:val="none" w:sz="0" w:space="0" w:color="auto"/>
        <w:bottom w:val="none" w:sz="0" w:space="0" w:color="auto"/>
        <w:right w:val="none" w:sz="0" w:space="0" w:color="auto"/>
      </w:divBdr>
    </w:div>
    <w:div w:id="1789858068">
      <w:bodyDiv w:val="1"/>
      <w:marLeft w:val="0"/>
      <w:marRight w:val="0"/>
      <w:marTop w:val="0"/>
      <w:marBottom w:val="0"/>
      <w:divBdr>
        <w:top w:val="none" w:sz="0" w:space="0" w:color="auto"/>
        <w:left w:val="none" w:sz="0" w:space="0" w:color="auto"/>
        <w:bottom w:val="none" w:sz="0" w:space="0" w:color="auto"/>
        <w:right w:val="none" w:sz="0" w:space="0" w:color="auto"/>
      </w:divBdr>
    </w:div>
    <w:div w:id="1791968738">
      <w:bodyDiv w:val="1"/>
      <w:marLeft w:val="0"/>
      <w:marRight w:val="0"/>
      <w:marTop w:val="0"/>
      <w:marBottom w:val="0"/>
      <w:divBdr>
        <w:top w:val="none" w:sz="0" w:space="0" w:color="auto"/>
        <w:left w:val="none" w:sz="0" w:space="0" w:color="auto"/>
        <w:bottom w:val="none" w:sz="0" w:space="0" w:color="auto"/>
        <w:right w:val="none" w:sz="0" w:space="0" w:color="auto"/>
      </w:divBdr>
    </w:div>
    <w:div w:id="1791976794">
      <w:bodyDiv w:val="1"/>
      <w:marLeft w:val="0"/>
      <w:marRight w:val="0"/>
      <w:marTop w:val="0"/>
      <w:marBottom w:val="0"/>
      <w:divBdr>
        <w:top w:val="none" w:sz="0" w:space="0" w:color="auto"/>
        <w:left w:val="none" w:sz="0" w:space="0" w:color="auto"/>
        <w:bottom w:val="none" w:sz="0" w:space="0" w:color="auto"/>
        <w:right w:val="none" w:sz="0" w:space="0" w:color="auto"/>
      </w:divBdr>
      <w:divsChild>
        <w:div w:id="923494424">
          <w:marLeft w:val="0"/>
          <w:marRight w:val="0"/>
          <w:marTop w:val="0"/>
          <w:marBottom w:val="0"/>
          <w:divBdr>
            <w:top w:val="none" w:sz="0" w:space="0" w:color="auto"/>
            <w:left w:val="none" w:sz="0" w:space="0" w:color="auto"/>
            <w:bottom w:val="none" w:sz="0" w:space="0" w:color="auto"/>
            <w:right w:val="none" w:sz="0" w:space="0" w:color="auto"/>
          </w:divBdr>
          <w:divsChild>
            <w:div w:id="98108661">
              <w:marLeft w:val="0"/>
              <w:marRight w:val="0"/>
              <w:marTop w:val="0"/>
              <w:marBottom w:val="0"/>
              <w:divBdr>
                <w:top w:val="none" w:sz="0" w:space="0" w:color="auto"/>
                <w:left w:val="none" w:sz="0" w:space="0" w:color="auto"/>
                <w:bottom w:val="none" w:sz="0" w:space="0" w:color="auto"/>
                <w:right w:val="none" w:sz="0" w:space="0" w:color="auto"/>
              </w:divBdr>
            </w:div>
          </w:divsChild>
        </w:div>
        <w:div w:id="2107770563">
          <w:marLeft w:val="0"/>
          <w:marRight w:val="0"/>
          <w:marTop w:val="0"/>
          <w:marBottom w:val="0"/>
          <w:divBdr>
            <w:top w:val="none" w:sz="0" w:space="0" w:color="auto"/>
            <w:left w:val="none" w:sz="0" w:space="0" w:color="auto"/>
            <w:bottom w:val="none" w:sz="0" w:space="0" w:color="auto"/>
            <w:right w:val="none" w:sz="0" w:space="0" w:color="auto"/>
          </w:divBdr>
          <w:divsChild>
            <w:div w:id="208040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713710">
      <w:bodyDiv w:val="1"/>
      <w:marLeft w:val="0"/>
      <w:marRight w:val="0"/>
      <w:marTop w:val="0"/>
      <w:marBottom w:val="0"/>
      <w:divBdr>
        <w:top w:val="none" w:sz="0" w:space="0" w:color="auto"/>
        <w:left w:val="none" w:sz="0" w:space="0" w:color="auto"/>
        <w:bottom w:val="none" w:sz="0" w:space="0" w:color="auto"/>
        <w:right w:val="none" w:sz="0" w:space="0" w:color="auto"/>
      </w:divBdr>
    </w:div>
    <w:div w:id="1797992795">
      <w:bodyDiv w:val="1"/>
      <w:marLeft w:val="0"/>
      <w:marRight w:val="0"/>
      <w:marTop w:val="0"/>
      <w:marBottom w:val="0"/>
      <w:divBdr>
        <w:top w:val="none" w:sz="0" w:space="0" w:color="auto"/>
        <w:left w:val="none" w:sz="0" w:space="0" w:color="auto"/>
        <w:bottom w:val="none" w:sz="0" w:space="0" w:color="auto"/>
        <w:right w:val="none" w:sz="0" w:space="0" w:color="auto"/>
      </w:divBdr>
    </w:div>
    <w:div w:id="1798527327">
      <w:bodyDiv w:val="1"/>
      <w:marLeft w:val="0"/>
      <w:marRight w:val="0"/>
      <w:marTop w:val="0"/>
      <w:marBottom w:val="0"/>
      <w:divBdr>
        <w:top w:val="none" w:sz="0" w:space="0" w:color="auto"/>
        <w:left w:val="none" w:sz="0" w:space="0" w:color="auto"/>
        <w:bottom w:val="none" w:sz="0" w:space="0" w:color="auto"/>
        <w:right w:val="none" w:sz="0" w:space="0" w:color="auto"/>
      </w:divBdr>
      <w:divsChild>
        <w:div w:id="1043792375">
          <w:marLeft w:val="0"/>
          <w:marRight w:val="0"/>
          <w:marTop w:val="0"/>
          <w:marBottom w:val="0"/>
          <w:divBdr>
            <w:top w:val="none" w:sz="0" w:space="0" w:color="auto"/>
            <w:left w:val="none" w:sz="0" w:space="0" w:color="auto"/>
            <w:bottom w:val="none" w:sz="0" w:space="0" w:color="auto"/>
            <w:right w:val="none" w:sz="0" w:space="0" w:color="auto"/>
          </w:divBdr>
          <w:divsChild>
            <w:div w:id="1776057751">
              <w:marLeft w:val="0"/>
              <w:marRight w:val="0"/>
              <w:marTop w:val="0"/>
              <w:marBottom w:val="0"/>
              <w:divBdr>
                <w:top w:val="none" w:sz="0" w:space="0" w:color="auto"/>
                <w:left w:val="none" w:sz="0" w:space="0" w:color="auto"/>
                <w:bottom w:val="none" w:sz="0" w:space="0" w:color="auto"/>
                <w:right w:val="none" w:sz="0" w:space="0" w:color="auto"/>
              </w:divBdr>
              <w:divsChild>
                <w:div w:id="1912809934">
                  <w:marLeft w:val="0"/>
                  <w:marRight w:val="0"/>
                  <w:marTop w:val="0"/>
                  <w:marBottom w:val="0"/>
                  <w:divBdr>
                    <w:top w:val="none" w:sz="0" w:space="0" w:color="auto"/>
                    <w:left w:val="none" w:sz="0" w:space="0" w:color="auto"/>
                    <w:bottom w:val="none" w:sz="0" w:space="0" w:color="auto"/>
                    <w:right w:val="none" w:sz="0" w:space="0" w:color="auto"/>
                  </w:divBdr>
                  <w:divsChild>
                    <w:div w:id="1324426829">
                      <w:marLeft w:val="0"/>
                      <w:marRight w:val="0"/>
                      <w:marTop w:val="0"/>
                      <w:marBottom w:val="0"/>
                      <w:divBdr>
                        <w:top w:val="single" w:sz="4" w:space="1" w:color="C0C0C0"/>
                        <w:left w:val="single" w:sz="4" w:space="1" w:color="C0C0C0"/>
                        <w:bottom w:val="single" w:sz="4" w:space="1" w:color="C0C0C0"/>
                        <w:right w:val="single" w:sz="4" w:space="1" w:color="C0C0C0"/>
                      </w:divBdr>
                      <w:divsChild>
                        <w:div w:id="834029929">
                          <w:marLeft w:val="0"/>
                          <w:marRight w:val="0"/>
                          <w:marTop w:val="0"/>
                          <w:marBottom w:val="0"/>
                          <w:divBdr>
                            <w:top w:val="none" w:sz="0" w:space="0" w:color="auto"/>
                            <w:left w:val="none" w:sz="0" w:space="0" w:color="auto"/>
                            <w:bottom w:val="none" w:sz="0" w:space="0" w:color="auto"/>
                            <w:right w:val="none" w:sz="0" w:space="0" w:color="auto"/>
                          </w:divBdr>
                        </w:div>
                        <w:div w:id="208217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0610794">
      <w:bodyDiv w:val="1"/>
      <w:marLeft w:val="0"/>
      <w:marRight w:val="0"/>
      <w:marTop w:val="0"/>
      <w:marBottom w:val="0"/>
      <w:divBdr>
        <w:top w:val="none" w:sz="0" w:space="0" w:color="auto"/>
        <w:left w:val="none" w:sz="0" w:space="0" w:color="auto"/>
        <w:bottom w:val="none" w:sz="0" w:space="0" w:color="auto"/>
        <w:right w:val="none" w:sz="0" w:space="0" w:color="auto"/>
      </w:divBdr>
    </w:div>
    <w:div w:id="1801529921">
      <w:bodyDiv w:val="1"/>
      <w:marLeft w:val="0"/>
      <w:marRight w:val="0"/>
      <w:marTop w:val="0"/>
      <w:marBottom w:val="0"/>
      <w:divBdr>
        <w:top w:val="none" w:sz="0" w:space="0" w:color="auto"/>
        <w:left w:val="none" w:sz="0" w:space="0" w:color="auto"/>
        <w:bottom w:val="none" w:sz="0" w:space="0" w:color="auto"/>
        <w:right w:val="none" w:sz="0" w:space="0" w:color="auto"/>
      </w:divBdr>
      <w:divsChild>
        <w:div w:id="212691490">
          <w:marLeft w:val="0"/>
          <w:marRight w:val="0"/>
          <w:marTop w:val="0"/>
          <w:marBottom w:val="0"/>
          <w:divBdr>
            <w:top w:val="none" w:sz="0" w:space="0" w:color="auto"/>
            <w:left w:val="none" w:sz="0" w:space="0" w:color="auto"/>
            <w:bottom w:val="none" w:sz="0" w:space="0" w:color="auto"/>
            <w:right w:val="none" w:sz="0" w:space="0" w:color="auto"/>
          </w:divBdr>
        </w:div>
        <w:div w:id="1294557186">
          <w:marLeft w:val="0"/>
          <w:marRight w:val="0"/>
          <w:marTop w:val="0"/>
          <w:marBottom w:val="0"/>
          <w:divBdr>
            <w:top w:val="none" w:sz="0" w:space="0" w:color="auto"/>
            <w:left w:val="none" w:sz="0" w:space="0" w:color="auto"/>
            <w:bottom w:val="none" w:sz="0" w:space="0" w:color="auto"/>
            <w:right w:val="none" w:sz="0" w:space="0" w:color="auto"/>
          </w:divBdr>
        </w:div>
        <w:div w:id="1552181984">
          <w:marLeft w:val="0"/>
          <w:marRight w:val="0"/>
          <w:marTop w:val="0"/>
          <w:marBottom w:val="0"/>
          <w:divBdr>
            <w:top w:val="none" w:sz="0" w:space="0" w:color="auto"/>
            <w:left w:val="none" w:sz="0" w:space="0" w:color="auto"/>
            <w:bottom w:val="none" w:sz="0" w:space="0" w:color="auto"/>
            <w:right w:val="none" w:sz="0" w:space="0" w:color="auto"/>
          </w:divBdr>
        </w:div>
        <w:div w:id="1912736208">
          <w:marLeft w:val="0"/>
          <w:marRight w:val="0"/>
          <w:marTop w:val="0"/>
          <w:marBottom w:val="0"/>
          <w:divBdr>
            <w:top w:val="none" w:sz="0" w:space="0" w:color="auto"/>
            <w:left w:val="none" w:sz="0" w:space="0" w:color="auto"/>
            <w:bottom w:val="none" w:sz="0" w:space="0" w:color="auto"/>
            <w:right w:val="none" w:sz="0" w:space="0" w:color="auto"/>
          </w:divBdr>
        </w:div>
      </w:divsChild>
    </w:div>
    <w:div w:id="1803620424">
      <w:bodyDiv w:val="1"/>
      <w:marLeft w:val="0"/>
      <w:marRight w:val="0"/>
      <w:marTop w:val="0"/>
      <w:marBottom w:val="0"/>
      <w:divBdr>
        <w:top w:val="none" w:sz="0" w:space="0" w:color="auto"/>
        <w:left w:val="none" w:sz="0" w:space="0" w:color="auto"/>
        <w:bottom w:val="none" w:sz="0" w:space="0" w:color="auto"/>
        <w:right w:val="none" w:sz="0" w:space="0" w:color="auto"/>
      </w:divBdr>
    </w:div>
    <w:div w:id="1804539735">
      <w:bodyDiv w:val="1"/>
      <w:marLeft w:val="0"/>
      <w:marRight w:val="0"/>
      <w:marTop w:val="0"/>
      <w:marBottom w:val="0"/>
      <w:divBdr>
        <w:top w:val="none" w:sz="0" w:space="0" w:color="auto"/>
        <w:left w:val="none" w:sz="0" w:space="0" w:color="auto"/>
        <w:bottom w:val="none" w:sz="0" w:space="0" w:color="auto"/>
        <w:right w:val="none" w:sz="0" w:space="0" w:color="auto"/>
      </w:divBdr>
      <w:divsChild>
        <w:div w:id="56629596">
          <w:marLeft w:val="0"/>
          <w:marRight w:val="0"/>
          <w:marTop w:val="0"/>
          <w:marBottom w:val="0"/>
          <w:divBdr>
            <w:top w:val="none" w:sz="0" w:space="0" w:color="auto"/>
            <w:left w:val="none" w:sz="0" w:space="0" w:color="auto"/>
            <w:bottom w:val="none" w:sz="0" w:space="0" w:color="auto"/>
            <w:right w:val="none" w:sz="0" w:space="0" w:color="auto"/>
          </w:divBdr>
          <w:divsChild>
            <w:div w:id="861672132">
              <w:marLeft w:val="-225"/>
              <w:marRight w:val="-225"/>
              <w:marTop w:val="0"/>
              <w:marBottom w:val="0"/>
              <w:divBdr>
                <w:top w:val="none" w:sz="0" w:space="0" w:color="auto"/>
                <w:left w:val="none" w:sz="0" w:space="0" w:color="auto"/>
                <w:bottom w:val="none" w:sz="0" w:space="0" w:color="auto"/>
                <w:right w:val="none" w:sz="0" w:space="0" w:color="auto"/>
              </w:divBdr>
              <w:divsChild>
                <w:div w:id="79059148">
                  <w:marLeft w:val="0"/>
                  <w:marRight w:val="0"/>
                  <w:marTop w:val="0"/>
                  <w:marBottom w:val="0"/>
                  <w:divBdr>
                    <w:top w:val="none" w:sz="0" w:space="0" w:color="auto"/>
                    <w:left w:val="none" w:sz="0" w:space="0" w:color="auto"/>
                    <w:bottom w:val="none" w:sz="0" w:space="0" w:color="auto"/>
                    <w:right w:val="none" w:sz="0" w:space="0" w:color="auto"/>
                  </w:divBdr>
                  <w:divsChild>
                    <w:div w:id="1730492837">
                      <w:marLeft w:val="0"/>
                      <w:marRight w:val="0"/>
                      <w:marTop w:val="0"/>
                      <w:marBottom w:val="300"/>
                      <w:divBdr>
                        <w:top w:val="none" w:sz="0" w:space="0" w:color="auto"/>
                        <w:left w:val="none" w:sz="0" w:space="0" w:color="auto"/>
                        <w:bottom w:val="none" w:sz="0" w:space="0" w:color="auto"/>
                        <w:right w:val="none" w:sz="0" w:space="0" w:color="auto"/>
                      </w:divBdr>
                      <w:divsChild>
                        <w:div w:id="514460172">
                          <w:marLeft w:val="0"/>
                          <w:marRight w:val="0"/>
                          <w:marTop w:val="0"/>
                          <w:marBottom w:val="0"/>
                          <w:divBdr>
                            <w:top w:val="none" w:sz="0" w:space="0" w:color="auto"/>
                            <w:left w:val="none" w:sz="0" w:space="0" w:color="auto"/>
                            <w:bottom w:val="none" w:sz="0" w:space="0" w:color="auto"/>
                            <w:right w:val="none" w:sz="0" w:space="0" w:color="auto"/>
                          </w:divBdr>
                          <w:divsChild>
                            <w:div w:id="1441759128">
                              <w:marLeft w:val="0"/>
                              <w:marRight w:val="0"/>
                              <w:marTop w:val="0"/>
                              <w:marBottom w:val="0"/>
                              <w:divBdr>
                                <w:top w:val="none" w:sz="0" w:space="0" w:color="auto"/>
                                <w:left w:val="none" w:sz="0" w:space="0" w:color="auto"/>
                                <w:bottom w:val="none" w:sz="0" w:space="0" w:color="auto"/>
                                <w:right w:val="none" w:sz="0" w:space="0" w:color="auto"/>
                              </w:divBdr>
                              <w:divsChild>
                                <w:div w:id="1763333158">
                                  <w:marLeft w:val="0"/>
                                  <w:marRight w:val="0"/>
                                  <w:marTop w:val="0"/>
                                  <w:marBottom w:val="0"/>
                                  <w:divBdr>
                                    <w:top w:val="none" w:sz="0" w:space="0" w:color="auto"/>
                                    <w:left w:val="none" w:sz="0" w:space="0" w:color="auto"/>
                                    <w:bottom w:val="none" w:sz="0" w:space="0" w:color="auto"/>
                                    <w:right w:val="none" w:sz="0" w:space="0" w:color="auto"/>
                                  </w:divBdr>
                                  <w:divsChild>
                                    <w:div w:id="637803291">
                                      <w:marLeft w:val="0"/>
                                      <w:marRight w:val="0"/>
                                      <w:marTop w:val="105"/>
                                      <w:marBottom w:val="0"/>
                                      <w:divBdr>
                                        <w:top w:val="none" w:sz="0" w:space="0" w:color="auto"/>
                                        <w:left w:val="none" w:sz="0" w:space="0" w:color="auto"/>
                                        <w:bottom w:val="none" w:sz="0" w:space="0" w:color="auto"/>
                                        <w:right w:val="none" w:sz="0" w:space="0" w:color="auto"/>
                                      </w:divBdr>
                                    </w:div>
                                    <w:div w:id="1731925299">
                                      <w:marLeft w:val="0"/>
                                      <w:marRight w:val="0"/>
                                      <w:marTop w:val="105"/>
                                      <w:marBottom w:val="0"/>
                                      <w:divBdr>
                                        <w:top w:val="none" w:sz="0" w:space="0" w:color="auto"/>
                                        <w:left w:val="none" w:sz="0" w:space="0" w:color="auto"/>
                                        <w:bottom w:val="none" w:sz="0" w:space="0" w:color="auto"/>
                                        <w:right w:val="none" w:sz="0" w:space="0" w:color="auto"/>
                                      </w:divBdr>
                                    </w:div>
                                    <w:div w:id="1674138003">
                                      <w:marLeft w:val="0"/>
                                      <w:marRight w:val="0"/>
                                      <w:marTop w:val="105"/>
                                      <w:marBottom w:val="0"/>
                                      <w:divBdr>
                                        <w:top w:val="none" w:sz="0" w:space="0" w:color="auto"/>
                                        <w:left w:val="none" w:sz="0" w:space="0" w:color="auto"/>
                                        <w:bottom w:val="none" w:sz="0" w:space="0" w:color="auto"/>
                                        <w:right w:val="none" w:sz="0" w:space="0" w:color="auto"/>
                                      </w:divBdr>
                                    </w:div>
                                    <w:div w:id="248542453">
                                      <w:marLeft w:val="0"/>
                                      <w:marRight w:val="0"/>
                                      <w:marTop w:val="105"/>
                                      <w:marBottom w:val="0"/>
                                      <w:divBdr>
                                        <w:top w:val="none" w:sz="0" w:space="0" w:color="auto"/>
                                        <w:left w:val="none" w:sz="0" w:space="0" w:color="auto"/>
                                        <w:bottom w:val="none" w:sz="0" w:space="0" w:color="auto"/>
                                        <w:right w:val="none" w:sz="0" w:space="0" w:color="auto"/>
                                      </w:divBdr>
                                    </w:div>
                                    <w:div w:id="772557709">
                                      <w:marLeft w:val="0"/>
                                      <w:marRight w:val="0"/>
                                      <w:marTop w:val="105"/>
                                      <w:marBottom w:val="0"/>
                                      <w:divBdr>
                                        <w:top w:val="none" w:sz="0" w:space="0" w:color="auto"/>
                                        <w:left w:val="none" w:sz="0" w:space="0" w:color="auto"/>
                                        <w:bottom w:val="none" w:sz="0" w:space="0" w:color="auto"/>
                                        <w:right w:val="none" w:sz="0" w:space="0" w:color="auto"/>
                                      </w:divBdr>
                                      <w:divsChild>
                                        <w:div w:id="2113013128">
                                          <w:marLeft w:val="0"/>
                                          <w:marRight w:val="0"/>
                                          <w:marTop w:val="0"/>
                                          <w:marBottom w:val="0"/>
                                          <w:divBdr>
                                            <w:top w:val="none" w:sz="0" w:space="0" w:color="auto"/>
                                            <w:left w:val="none" w:sz="0" w:space="0" w:color="auto"/>
                                            <w:bottom w:val="none" w:sz="0" w:space="0" w:color="auto"/>
                                            <w:right w:val="none" w:sz="0" w:space="0" w:color="auto"/>
                                          </w:divBdr>
                                        </w:div>
                                        <w:div w:id="1111169727">
                                          <w:marLeft w:val="0"/>
                                          <w:marRight w:val="0"/>
                                          <w:marTop w:val="0"/>
                                          <w:marBottom w:val="0"/>
                                          <w:divBdr>
                                            <w:top w:val="none" w:sz="0" w:space="0" w:color="auto"/>
                                            <w:left w:val="none" w:sz="0" w:space="0" w:color="auto"/>
                                            <w:bottom w:val="none" w:sz="0" w:space="0" w:color="auto"/>
                                            <w:right w:val="none" w:sz="0" w:space="0" w:color="auto"/>
                                          </w:divBdr>
                                        </w:div>
                                      </w:divsChild>
                                    </w:div>
                                    <w:div w:id="1733844518">
                                      <w:marLeft w:val="0"/>
                                      <w:marRight w:val="0"/>
                                      <w:marTop w:val="0"/>
                                      <w:marBottom w:val="0"/>
                                      <w:divBdr>
                                        <w:top w:val="none" w:sz="0" w:space="0" w:color="auto"/>
                                        <w:left w:val="none" w:sz="0" w:space="0" w:color="auto"/>
                                        <w:bottom w:val="none" w:sz="0" w:space="0" w:color="auto"/>
                                        <w:right w:val="none" w:sz="0" w:space="0" w:color="auto"/>
                                      </w:divBdr>
                                      <w:divsChild>
                                        <w:div w:id="150603355">
                                          <w:marLeft w:val="0"/>
                                          <w:marRight w:val="0"/>
                                          <w:marTop w:val="45"/>
                                          <w:marBottom w:val="0"/>
                                          <w:divBdr>
                                            <w:top w:val="none" w:sz="0" w:space="0" w:color="auto"/>
                                            <w:left w:val="none" w:sz="0" w:space="0" w:color="auto"/>
                                            <w:bottom w:val="none" w:sz="0" w:space="0" w:color="auto"/>
                                            <w:right w:val="none" w:sz="0" w:space="0" w:color="auto"/>
                                          </w:divBdr>
                                          <w:divsChild>
                                            <w:div w:id="345449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41596443">
                                      <w:marLeft w:val="0"/>
                                      <w:marRight w:val="0"/>
                                      <w:marTop w:val="0"/>
                                      <w:marBottom w:val="0"/>
                                      <w:divBdr>
                                        <w:top w:val="none" w:sz="0" w:space="0" w:color="auto"/>
                                        <w:left w:val="none" w:sz="0" w:space="0" w:color="auto"/>
                                        <w:bottom w:val="none" w:sz="0" w:space="0" w:color="auto"/>
                                        <w:right w:val="none" w:sz="0" w:space="0" w:color="auto"/>
                                      </w:divBdr>
                                      <w:divsChild>
                                        <w:div w:id="1306546667">
                                          <w:marLeft w:val="0"/>
                                          <w:marRight w:val="0"/>
                                          <w:marTop w:val="45"/>
                                          <w:marBottom w:val="0"/>
                                          <w:divBdr>
                                            <w:top w:val="none" w:sz="0" w:space="0" w:color="auto"/>
                                            <w:left w:val="none" w:sz="0" w:space="0" w:color="auto"/>
                                            <w:bottom w:val="none" w:sz="0" w:space="0" w:color="auto"/>
                                            <w:right w:val="none" w:sz="0" w:space="0" w:color="auto"/>
                                          </w:divBdr>
                                          <w:divsChild>
                                            <w:div w:id="1956260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79444317">
                                      <w:marLeft w:val="0"/>
                                      <w:marRight w:val="0"/>
                                      <w:marTop w:val="0"/>
                                      <w:marBottom w:val="0"/>
                                      <w:divBdr>
                                        <w:top w:val="none" w:sz="0" w:space="0" w:color="auto"/>
                                        <w:left w:val="none" w:sz="0" w:space="0" w:color="auto"/>
                                        <w:bottom w:val="none" w:sz="0" w:space="0" w:color="auto"/>
                                        <w:right w:val="none" w:sz="0" w:space="0" w:color="auto"/>
                                      </w:divBdr>
                                      <w:divsChild>
                                        <w:div w:id="1769694731">
                                          <w:marLeft w:val="0"/>
                                          <w:marRight w:val="0"/>
                                          <w:marTop w:val="45"/>
                                          <w:marBottom w:val="0"/>
                                          <w:divBdr>
                                            <w:top w:val="none" w:sz="0" w:space="0" w:color="auto"/>
                                            <w:left w:val="none" w:sz="0" w:space="0" w:color="auto"/>
                                            <w:bottom w:val="none" w:sz="0" w:space="0" w:color="auto"/>
                                            <w:right w:val="none" w:sz="0" w:space="0" w:color="auto"/>
                                          </w:divBdr>
                                          <w:divsChild>
                                            <w:div w:id="47769745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52593338">
                                      <w:marLeft w:val="0"/>
                                      <w:marRight w:val="0"/>
                                      <w:marTop w:val="30"/>
                                      <w:marBottom w:val="0"/>
                                      <w:divBdr>
                                        <w:top w:val="none" w:sz="0" w:space="0" w:color="auto"/>
                                        <w:left w:val="none" w:sz="0" w:space="0" w:color="auto"/>
                                        <w:bottom w:val="none" w:sz="0" w:space="0" w:color="auto"/>
                                        <w:right w:val="none" w:sz="0" w:space="0" w:color="auto"/>
                                      </w:divBdr>
                                    </w:div>
                                    <w:div w:id="1662463218">
                                      <w:marLeft w:val="0"/>
                                      <w:marRight w:val="0"/>
                                      <w:marTop w:val="30"/>
                                      <w:marBottom w:val="0"/>
                                      <w:divBdr>
                                        <w:top w:val="none" w:sz="0" w:space="0" w:color="auto"/>
                                        <w:left w:val="none" w:sz="0" w:space="0" w:color="auto"/>
                                        <w:bottom w:val="none" w:sz="0" w:space="0" w:color="auto"/>
                                        <w:right w:val="none" w:sz="0" w:space="0" w:color="auto"/>
                                      </w:divBdr>
                                    </w:div>
                                    <w:div w:id="1591694498">
                                      <w:marLeft w:val="0"/>
                                      <w:marRight w:val="0"/>
                                      <w:marTop w:val="30"/>
                                      <w:marBottom w:val="0"/>
                                      <w:divBdr>
                                        <w:top w:val="none" w:sz="0" w:space="0" w:color="auto"/>
                                        <w:left w:val="none" w:sz="0" w:space="0" w:color="auto"/>
                                        <w:bottom w:val="none" w:sz="0" w:space="0" w:color="auto"/>
                                        <w:right w:val="none" w:sz="0" w:space="0" w:color="auto"/>
                                      </w:divBdr>
                                    </w:div>
                                    <w:div w:id="1978102221">
                                      <w:marLeft w:val="0"/>
                                      <w:marRight w:val="0"/>
                                      <w:marTop w:val="30"/>
                                      <w:marBottom w:val="0"/>
                                      <w:divBdr>
                                        <w:top w:val="none" w:sz="0" w:space="0" w:color="auto"/>
                                        <w:left w:val="none" w:sz="0" w:space="0" w:color="auto"/>
                                        <w:bottom w:val="none" w:sz="0" w:space="0" w:color="auto"/>
                                        <w:right w:val="none" w:sz="0" w:space="0" w:color="auto"/>
                                      </w:divBdr>
                                    </w:div>
                                    <w:div w:id="2133622677">
                                      <w:marLeft w:val="0"/>
                                      <w:marRight w:val="0"/>
                                      <w:marTop w:val="30"/>
                                      <w:marBottom w:val="0"/>
                                      <w:divBdr>
                                        <w:top w:val="none" w:sz="0" w:space="0" w:color="auto"/>
                                        <w:left w:val="none" w:sz="0" w:space="0" w:color="auto"/>
                                        <w:bottom w:val="none" w:sz="0" w:space="0" w:color="auto"/>
                                        <w:right w:val="none" w:sz="0" w:space="0" w:color="auto"/>
                                      </w:divBdr>
                                    </w:div>
                                    <w:div w:id="681274725">
                                      <w:marLeft w:val="0"/>
                                      <w:marRight w:val="0"/>
                                      <w:marTop w:val="30"/>
                                      <w:marBottom w:val="0"/>
                                      <w:divBdr>
                                        <w:top w:val="none" w:sz="0" w:space="0" w:color="auto"/>
                                        <w:left w:val="none" w:sz="0" w:space="0" w:color="auto"/>
                                        <w:bottom w:val="none" w:sz="0" w:space="0" w:color="auto"/>
                                        <w:right w:val="none" w:sz="0" w:space="0" w:color="auto"/>
                                      </w:divBdr>
                                    </w:div>
                                    <w:div w:id="1034774513">
                                      <w:marLeft w:val="0"/>
                                      <w:marRight w:val="0"/>
                                      <w:marTop w:val="30"/>
                                      <w:marBottom w:val="0"/>
                                      <w:divBdr>
                                        <w:top w:val="none" w:sz="0" w:space="0" w:color="auto"/>
                                        <w:left w:val="none" w:sz="0" w:space="0" w:color="auto"/>
                                        <w:bottom w:val="none" w:sz="0" w:space="0" w:color="auto"/>
                                        <w:right w:val="none" w:sz="0" w:space="0" w:color="auto"/>
                                      </w:divBdr>
                                      <w:divsChild>
                                        <w:div w:id="1424761480">
                                          <w:marLeft w:val="0"/>
                                          <w:marRight w:val="0"/>
                                          <w:marTop w:val="0"/>
                                          <w:marBottom w:val="0"/>
                                          <w:divBdr>
                                            <w:top w:val="none" w:sz="0" w:space="0" w:color="auto"/>
                                            <w:left w:val="none" w:sz="0" w:space="0" w:color="auto"/>
                                            <w:bottom w:val="none" w:sz="0" w:space="0" w:color="auto"/>
                                            <w:right w:val="none" w:sz="0" w:space="0" w:color="auto"/>
                                          </w:divBdr>
                                        </w:div>
                                      </w:divsChild>
                                    </w:div>
                                    <w:div w:id="903443884">
                                      <w:marLeft w:val="0"/>
                                      <w:marRight w:val="0"/>
                                      <w:marTop w:val="30"/>
                                      <w:marBottom w:val="0"/>
                                      <w:divBdr>
                                        <w:top w:val="none" w:sz="0" w:space="0" w:color="auto"/>
                                        <w:left w:val="none" w:sz="0" w:space="0" w:color="auto"/>
                                        <w:bottom w:val="none" w:sz="0" w:space="0" w:color="auto"/>
                                        <w:right w:val="none" w:sz="0" w:space="0" w:color="auto"/>
                                      </w:divBdr>
                                    </w:div>
                                    <w:div w:id="1607038516">
                                      <w:marLeft w:val="0"/>
                                      <w:marRight w:val="0"/>
                                      <w:marTop w:val="30"/>
                                      <w:marBottom w:val="0"/>
                                      <w:divBdr>
                                        <w:top w:val="none" w:sz="0" w:space="0" w:color="auto"/>
                                        <w:left w:val="none" w:sz="0" w:space="0" w:color="auto"/>
                                        <w:bottom w:val="none" w:sz="0" w:space="0" w:color="auto"/>
                                        <w:right w:val="none" w:sz="0" w:space="0" w:color="auto"/>
                                      </w:divBdr>
                                    </w:div>
                                    <w:div w:id="1312783971">
                                      <w:marLeft w:val="0"/>
                                      <w:marRight w:val="0"/>
                                      <w:marTop w:val="30"/>
                                      <w:marBottom w:val="0"/>
                                      <w:divBdr>
                                        <w:top w:val="none" w:sz="0" w:space="0" w:color="auto"/>
                                        <w:left w:val="none" w:sz="0" w:space="0" w:color="auto"/>
                                        <w:bottom w:val="none" w:sz="0" w:space="0" w:color="auto"/>
                                        <w:right w:val="none" w:sz="0" w:space="0" w:color="auto"/>
                                      </w:divBdr>
                                    </w:div>
                                    <w:div w:id="1426730756">
                                      <w:marLeft w:val="0"/>
                                      <w:marRight w:val="0"/>
                                      <w:marTop w:val="30"/>
                                      <w:marBottom w:val="0"/>
                                      <w:divBdr>
                                        <w:top w:val="none" w:sz="0" w:space="0" w:color="auto"/>
                                        <w:left w:val="none" w:sz="0" w:space="0" w:color="auto"/>
                                        <w:bottom w:val="none" w:sz="0" w:space="0" w:color="auto"/>
                                        <w:right w:val="none" w:sz="0" w:space="0" w:color="auto"/>
                                      </w:divBdr>
                                    </w:div>
                                    <w:div w:id="832112453">
                                      <w:marLeft w:val="0"/>
                                      <w:marRight w:val="0"/>
                                      <w:marTop w:val="30"/>
                                      <w:marBottom w:val="0"/>
                                      <w:divBdr>
                                        <w:top w:val="none" w:sz="0" w:space="0" w:color="auto"/>
                                        <w:left w:val="none" w:sz="0" w:space="0" w:color="auto"/>
                                        <w:bottom w:val="none" w:sz="0" w:space="0" w:color="auto"/>
                                        <w:right w:val="none" w:sz="0" w:space="0" w:color="auto"/>
                                      </w:divBdr>
                                    </w:div>
                                    <w:div w:id="1704208339">
                                      <w:marLeft w:val="0"/>
                                      <w:marRight w:val="0"/>
                                      <w:marTop w:val="30"/>
                                      <w:marBottom w:val="0"/>
                                      <w:divBdr>
                                        <w:top w:val="none" w:sz="0" w:space="0" w:color="auto"/>
                                        <w:left w:val="none" w:sz="0" w:space="0" w:color="auto"/>
                                        <w:bottom w:val="none" w:sz="0" w:space="0" w:color="auto"/>
                                        <w:right w:val="none" w:sz="0" w:space="0" w:color="auto"/>
                                      </w:divBdr>
                                    </w:div>
                                    <w:div w:id="1825848902">
                                      <w:marLeft w:val="0"/>
                                      <w:marRight w:val="0"/>
                                      <w:marTop w:val="30"/>
                                      <w:marBottom w:val="0"/>
                                      <w:divBdr>
                                        <w:top w:val="none" w:sz="0" w:space="0" w:color="auto"/>
                                        <w:left w:val="none" w:sz="0" w:space="0" w:color="auto"/>
                                        <w:bottom w:val="none" w:sz="0" w:space="0" w:color="auto"/>
                                        <w:right w:val="none" w:sz="0" w:space="0" w:color="auto"/>
                                      </w:divBdr>
                                      <w:divsChild>
                                        <w:div w:id="1538732822">
                                          <w:marLeft w:val="0"/>
                                          <w:marRight w:val="0"/>
                                          <w:marTop w:val="0"/>
                                          <w:marBottom w:val="0"/>
                                          <w:divBdr>
                                            <w:top w:val="none" w:sz="0" w:space="0" w:color="auto"/>
                                            <w:left w:val="none" w:sz="0" w:space="0" w:color="auto"/>
                                            <w:bottom w:val="none" w:sz="0" w:space="0" w:color="auto"/>
                                            <w:right w:val="none" w:sz="0" w:space="0" w:color="auto"/>
                                          </w:divBdr>
                                        </w:div>
                                      </w:divsChild>
                                    </w:div>
                                    <w:div w:id="339816725">
                                      <w:marLeft w:val="0"/>
                                      <w:marRight w:val="0"/>
                                      <w:marTop w:val="30"/>
                                      <w:marBottom w:val="0"/>
                                      <w:divBdr>
                                        <w:top w:val="none" w:sz="0" w:space="0" w:color="auto"/>
                                        <w:left w:val="none" w:sz="0" w:space="0" w:color="auto"/>
                                        <w:bottom w:val="none" w:sz="0" w:space="0" w:color="auto"/>
                                        <w:right w:val="none" w:sz="0" w:space="0" w:color="auto"/>
                                      </w:divBdr>
                                    </w:div>
                                    <w:div w:id="132985487">
                                      <w:marLeft w:val="0"/>
                                      <w:marRight w:val="0"/>
                                      <w:marTop w:val="30"/>
                                      <w:marBottom w:val="0"/>
                                      <w:divBdr>
                                        <w:top w:val="none" w:sz="0" w:space="0" w:color="auto"/>
                                        <w:left w:val="none" w:sz="0" w:space="0" w:color="auto"/>
                                        <w:bottom w:val="none" w:sz="0" w:space="0" w:color="auto"/>
                                        <w:right w:val="none" w:sz="0" w:space="0" w:color="auto"/>
                                      </w:divBdr>
                                    </w:div>
                                    <w:div w:id="775559800">
                                      <w:marLeft w:val="0"/>
                                      <w:marRight w:val="0"/>
                                      <w:marTop w:val="30"/>
                                      <w:marBottom w:val="0"/>
                                      <w:divBdr>
                                        <w:top w:val="none" w:sz="0" w:space="0" w:color="auto"/>
                                        <w:left w:val="none" w:sz="0" w:space="0" w:color="auto"/>
                                        <w:bottom w:val="none" w:sz="0" w:space="0" w:color="auto"/>
                                        <w:right w:val="none" w:sz="0" w:space="0" w:color="auto"/>
                                      </w:divBdr>
                                    </w:div>
                                    <w:div w:id="2088919491">
                                      <w:marLeft w:val="0"/>
                                      <w:marRight w:val="0"/>
                                      <w:marTop w:val="30"/>
                                      <w:marBottom w:val="0"/>
                                      <w:divBdr>
                                        <w:top w:val="none" w:sz="0" w:space="0" w:color="auto"/>
                                        <w:left w:val="none" w:sz="0" w:space="0" w:color="auto"/>
                                        <w:bottom w:val="none" w:sz="0" w:space="0" w:color="auto"/>
                                        <w:right w:val="none" w:sz="0" w:space="0" w:color="auto"/>
                                      </w:divBdr>
                                    </w:div>
                                    <w:div w:id="395399132">
                                      <w:marLeft w:val="0"/>
                                      <w:marRight w:val="0"/>
                                      <w:marTop w:val="30"/>
                                      <w:marBottom w:val="0"/>
                                      <w:divBdr>
                                        <w:top w:val="none" w:sz="0" w:space="0" w:color="auto"/>
                                        <w:left w:val="none" w:sz="0" w:space="0" w:color="auto"/>
                                        <w:bottom w:val="none" w:sz="0" w:space="0" w:color="auto"/>
                                        <w:right w:val="none" w:sz="0" w:space="0" w:color="auto"/>
                                      </w:divBdr>
                                    </w:div>
                                    <w:div w:id="1165046097">
                                      <w:marLeft w:val="0"/>
                                      <w:marRight w:val="0"/>
                                      <w:marTop w:val="30"/>
                                      <w:marBottom w:val="0"/>
                                      <w:divBdr>
                                        <w:top w:val="none" w:sz="0" w:space="0" w:color="auto"/>
                                        <w:left w:val="none" w:sz="0" w:space="0" w:color="auto"/>
                                        <w:bottom w:val="none" w:sz="0" w:space="0" w:color="auto"/>
                                        <w:right w:val="none" w:sz="0" w:space="0" w:color="auto"/>
                                      </w:divBdr>
                                    </w:div>
                                    <w:div w:id="1265766958">
                                      <w:marLeft w:val="0"/>
                                      <w:marRight w:val="0"/>
                                      <w:marTop w:val="30"/>
                                      <w:marBottom w:val="0"/>
                                      <w:divBdr>
                                        <w:top w:val="none" w:sz="0" w:space="0" w:color="auto"/>
                                        <w:left w:val="none" w:sz="0" w:space="0" w:color="auto"/>
                                        <w:bottom w:val="none" w:sz="0" w:space="0" w:color="auto"/>
                                        <w:right w:val="none" w:sz="0" w:space="0" w:color="auto"/>
                                      </w:divBdr>
                                      <w:divsChild>
                                        <w:div w:id="2081752093">
                                          <w:marLeft w:val="0"/>
                                          <w:marRight w:val="0"/>
                                          <w:marTop w:val="0"/>
                                          <w:marBottom w:val="0"/>
                                          <w:divBdr>
                                            <w:top w:val="none" w:sz="0" w:space="0" w:color="auto"/>
                                            <w:left w:val="none" w:sz="0" w:space="0" w:color="auto"/>
                                            <w:bottom w:val="none" w:sz="0" w:space="0" w:color="auto"/>
                                            <w:right w:val="none" w:sz="0" w:space="0" w:color="auto"/>
                                          </w:divBdr>
                                        </w:div>
                                      </w:divsChild>
                                    </w:div>
                                    <w:div w:id="2067487211">
                                      <w:marLeft w:val="0"/>
                                      <w:marRight w:val="0"/>
                                      <w:marTop w:val="105"/>
                                      <w:marBottom w:val="0"/>
                                      <w:divBdr>
                                        <w:top w:val="none" w:sz="0" w:space="0" w:color="auto"/>
                                        <w:left w:val="none" w:sz="0" w:space="0" w:color="auto"/>
                                        <w:bottom w:val="none" w:sz="0" w:space="0" w:color="auto"/>
                                        <w:right w:val="none" w:sz="0" w:space="0" w:color="auto"/>
                                      </w:divBdr>
                                    </w:div>
                                    <w:div w:id="678390598">
                                      <w:marLeft w:val="0"/>
                                      <w:marRight w:val="0"/>
                                      <w:marTop w:val="105"/>
                                      <w:marBottom w:val="0"/>
                                      <w:divBdr>
                                        <w:top w:val="none" w:sz="0" w:space="0" w:color="auto"/>
                                        <w:left w:val="none" w:sz="0" w:space="0" w:color="auto"/>
                                        <w:bottom w:val="none" w:sz="0" w:space="0" w:color="auto"/>
                                        <w:right w:val="none" w:sz="0" w:space="0" w:color="auto"/>
                                      </w:divBdr>
                                    </w:div>
                                    <w:div w:id="1924030238">
                                      <w:marLeft w:val="0"/>
                                      <w:marRight w:val="0"/>
                                      <w:marTop w:val="105"/>
                                      <w:marBottom w:val="0"/>
                                      <w:divBdr>
                                        <w:top w:val="none" w:sz="0" w:space="0" w:color="auto"/>
                                        <w:left w:val="none" w:sz="0" w:space="0" w:color="auto"/>
                                        <w:bottom w:val="none" w:sz="0" w:space="0" w:color="auto"/>
                                        <w:right w:val="none" w:sz="0" w:space="0" w:color="auto"/>
                                      </w:divBdr>
                                    </w:div>
                                    <w:div w:id="758218200">
                                      <w:marLeft w:val="0"/>
                                      <w:marRight w:val="0"/>
                                      <w:marTop w:val="105"/>
                                      <w:marBottom w:val="0"/>
                                      <w:divBdr>
                                        <w:top w:val="none" w:sz="0" w:space="0" w:color="auto"/>
                                        <w:left w:val="none" w:sz="0" w:space="0" w:color="auto"/>
                                        <w:bottom w:val="none" w:sz="0" w:space="0" w:color="auto"/>
                                        <w:right w:val="none" w:sz="0" w:space="0" w:color="auto"/>
                                      </w:divBdr>
                                    </w:div>
                                    <w:div w:id="1926449348">
                                      <w:marLeft w:val="0"/>
                                      <w:marRight w:val="0"/>
                                      <w:marTop w:val="105"/>
                                      <w:marBottom w:val="0"/>
                                      <w:divBdr>
                                        <w:top w:val="none" w:sz="0" w:space="0" w:color="auto"/>
                                        <w:left w:val="none" w:sz="0" w:space="0" w:color="auto"/>
                                        <w:bottom w:val="none" w:sz="0" w:space="0" w:color="auto"/>
                                        <w:right w:val="none" w:sz="0" w:space="0" w:color="auto"/>
                                      </w:divBdr>
                                    </w:div>
                                    <w:div w:id="1039160602">
                                      <w:marLeft w:val="0"/>
                                      <w:marRight w:val="0"/>
                                      <w:marTop w:val="105"/>
                                      <w:marBottom w:val="0"/>
                                      <w:divBdr>
                                        <w:top w:val="none" w:sz="0" w:space="0" w:color="auto"/>
                                        <w:left w:val="none" w:sz="0" w:space="0" w:color="auto"/>
                                        <w:bottom w:val="none" w:sz="0" w:space="0" w:color="auto"/>
                                        <w:right w:val="none" w:sz="0" w:space="0" w:color="auto"/>
                                      </w:divBdr>
                                      <w:divsChild>
                                        <w:div w:id="665522525">
                                          <w:marLeft w:val="0"/>
                                          <w:marRight w:val="0"/>
                                          <w:marTop w:val="0"/>
                                          <w:marBottom w:val="0"/>
                                          <w:divBdr>
                                            <w:top w:val="none" w:sz="0" w:space="0" w:color="auto"/>
                                            <w:left w:val="none" w:sz="0" w:space="0" w:color="auto"/>
                                            <w:bottom w:val="none" w:sz="0" w:space="0" w:color="auto"/>
                                            <w:right w:val="none" w:sz="0" w:space="0" w:color="auto"/>
                                          </w:divBdr>
                                        </w:div>
                                        <w:div w:id="898244041">
                                          <w:marLeft w:val="0"/>
                                          <w:marRight w:val="0"/>
                                          <w:marTop w:val="0"/>
                                          <w:marBottom w:val="0"/>
                                          <w:divBdr>
                                            <w:top w:val="none" w:sz="0" w:space="0" w:color="auto"/>
                                            <w:left w:val="none" w:sz="0" w:space="0" w:color="auto"/>
                                            <w:bottom w:val="none" w:sz="0" w:space="0" w:color="auto"/>
                                            <w:right w:val="none" w:sz="0" w:space="0" w:color="auto"/>
                                          </w:divBdr>
                                        </w:div>
                                      </w:divsChild>
                                    </w:div>
                                    <w:div w:id="196896861">
                                      <w:marLeft w:val="0"/>
                                      <w:marRight w:val="0"/>
                                      <w:marTop w:val="0"/>
                                      <w:marBottom w:val="0"/>
                                      <w:divBdr>
                                        <w:top w:val="none" w:sz="0" w:space="0" w:color="auto"/>
                                        <w:left w:val="none" w:sz="0" w:space="0" w:color="auto"/>
                                        <w:bottom w:val="none" w:sz="0" w:space="0" w:color="auto"/>
                                        <w:right w:val="none" w:sz="0" w:space="0" w:color="auto"/>
                                      </w:divBdr>
                                      <w:divsChild>
                                        <w:div w:id="2042439139">
                                          <w:marLeft w:val="0"/>
                                          <w:marRight w:val="0"/>
                                          <w:marTop w:val="45"/>
                                          <w:marBottom w:val="0"/>
                                          <w:divBdr>
                                            <w:top w:val="none" w:sz="0" w:space="0" w:color="auto"/>
                                            <w:left w:val="none" w:sz="0" w:space="0" w:color="auto"/>
                                            <w:bottom w:val="none" w:sz="0" w:space="0" w:color="auto"/>
                                            <w:right w:val="none" w:sz="0" w:space="0" w:color="auto"/>
                                          </w:divBdr>
                                          <w:divsChild>
                                            <w:div w:id="18976250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32382589">
                                      <w:marLeft w:val="0"/>
                                      <w:marRight w:val="0"/>
                                      <w:marTop w:val="0"/>
                                      <w:marBottom w:val="0"/>
                                      <w:divBdr>
                                        <w:top w:val="none" w:sz="0" w:space="0" w:color="auto"/>
                                        <w:left w:val="none" w:sz="0" w:space="0" w:color="auto"/>
                                        <w:bottom w:val="none" w:sz="0" w:space="0" w:color="auto"/>
                                        <w:right w:val="none" w:sz="0" w:space="0" w:color="auto"/>
                                      </w:divBdr>
                                      <w:divsChild>
                                        <w:div w:id="1815372159">
                                          <w:marLeft w:val="0"/>
                                          <w:marRight w:val="0"/>
                                          <w:marTop w:val="45"/>
                                          <w:marBottom w:val="0"/>
                                          <w:divBdr>
                                            <w:top w:val="none" w:sz="0" w:space="0" w:color="auto"/>
                                            <w:left w:val="none" w:sz="0" w:space="0" w:color="auto"/>
                                            <w:bottom w:val="none" w:sz="0" w:space="0" w:color="auto"/>
                                            <w:right w:val="none" w:sz="0" w:space="0" w:color="auto"/>
                                          </w:divBdr>
                                          <w:divsChild>
                                            <w:div w:id="15188882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19708093">
                                      <w:marLeft w:val="0"/>
                                      <w:marRight w:val="0"/>
                                      <w:marTop w:val="0"/>
                                      <w:marBottom w:val="0"/>
                                      <w:divBdr>
                                        <w:top w:val="none" w:sz="0" w:space="0" w:color="auto"/>
                                        <w:left w:val="none" w:sz="0" w:space="0" w:color="auto"/>
                                        <w:bottom w:val="none" w:sz="0" w:space="0" w:color="auto"/>
                                        <w:right w:val="none" w:sz="0" w:space="0" w:color="auto"/>
                                      </w:divBdr>
                                      <w:divsChild>
                                        <w:div w:id="100684358">
                                          <w:marLeft w:val="0"/>
                                          <w:marRight w:val="0"/>
                                          <w:marTop w:val="45"/>
                                          <w:marBottom w:val="0"/>
                                          <w:divBdr>
                                            <w:top w:val="none" w:sz="0" w:space="0" w:color="auto"/>
                                            <w:left w:val="none" w:sz="0" w:space="0" w:color="auto"/>
                                            <w:bottom w:val="none" w:sz="0" w:space="0" w:color="auto"/>
                                            <w:right w:val="none" w:sz="0" w:space="0" w:color="auto"/>
                                          </w:divBdr>
                                          <w:divsChild>
                                            <w:div w:id="83086967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39121168">
                                      <w:marLeft w:val="0"/>
                                      <w:marRight w:val="0"/>
                                      <w:marTop w:val="30"/>
                                      <w:marBottom w:val="0"/>
                                      <w:divBdr>
                                        <w:top w:val="none" w:sz="0" w:space="0" w:color="auto"/>
                                        <w:left w:val="none" w:sz="0" w:space="0" w:color="auto"/>
                                        <w:bottom w:val="none" w:sz="0" w:space="0" w:color="auto"/>
                                        <w:right w:val="none" w:sz="0" w:space="0" w:color="auto"/>
                                      </w:divBdr>
                                    </w:div>
                                    <w:div w:id="750850477">
                                      <w:marLeft w:val="0"/>
                                      <w:marRight w:val="0"/>
                                      <w:marTop w:val="30"/>
                                      <w:marBottom w:val="0"/>
                                      <w:divBdr>
                                        <w:top w:val="none" w:sz="0" w:space="0" w:color="auto"/>
                                        <w:left w:val="none" w:sz="0" w:space="0" w:color="auto"/>
                                        <w:bottom w:val="none" w:sz="0" w:space="0" w:color="auto"/>
                                        <w:right w:val="none" w:sz="0" w:space="0" w:color="auto"/>
                                      </w:divBdr>
                                    </w:div>
                                    <w:div w:id="748500869">
                                      <w:marLeft w:val="0"/>
                                      <w:marRight w:val="0"/>
                                      <w:marTop w:val="30"/>
                                      <w:marBottom w:val="0"/>
                                      <w:divBdr>
                                        <w:top w:val="none" w:sz="0" w:space="0" w:color="auto"/>
                                        <w:left w:val="none" w:sz="0" w:space="0" w:color="auto"/>
                                        <w:bottom w:val="none" w:sz="0" w:space="0" w:color="auto"/>
                                        <w:right w:val="none" w:sz="0" w:space="0" w:color="auto"/>
                                      </w:divBdr>
                                    </w:div>
                                    <w:div w:id="2014530959">
                                      <w:marLeft w:val="0"/>
                                      <w:marRight w:val="0"/>
                                      <w:marTop w:val="30"/>
                                      <w:marBottom w:val="0"/>
                                      <w:divBdr>
                                        <w:top w:val="none" w:sz="0" w:space="0" w:color="auto"/>
                                        <w:left w:val="none" w:sz="0" w:space="0" w:color="auto"/>
                                        <w:bottom w:val="none" w:sz="0" w:space="0" w:color="auto"/>
                                        <w:right w:val="none" w:sz="0" w:space="0" w:color="auto"/>
                                      </w:divBdr>
                                    </w:div>
                                    <w:div w:id="351078004">
                                      <w:marLeft w:val="0"/>
                                      <w:marRight w:val="0"/>
                                      <w:marTop w:val="30"/>
                                      <w:marBottom w:val="0"/>
                                      <w:divBdr>
                                        <w:top w:val="none" w:sz="0" w:space="0" w:color="auto"/>
                                        <w:left w:val="none" w:sz="0" w:space="0" w:color="auto"/>
                                        <w:bottom w:val="none" w:sz="0" w:space="0" w:color="auto"/>
                                        <w:right w:val="none" w:sz="0" w:space="0" w:color="auto"/>
                                      </w:divBdr>
                                    </w:div>
                                    <w:div w:id="291638988">
                                      <w:marLeft w:val="0"/>
                                      <w:marRight w:val="0"/>
                                      <w:marTop w:val="30"/>
                                      <w:marBottom w:val="0"/>
                                      <w:divBdr>
                                        <w:top w:val="none" w:sz="0" w:space="0" w:color="auto"/>
                                        <w:left w:val="none" w:sz="0" w:space="0" w:color="auto"/>
                                        <w:bottom w:val="none" w:sz="0" w:space="0" w:color="auto"/>
                                        <w:right w:val="none" w:sz="0" w:space="0" w:color="auto"/>
                                      </w:divBdr>
                                    </w:div>
                                    <w:div w:id="832648613">
                                      <w:marLeft w:val="0"/>
                                      <w:marRight w:val="0"/>
                                      <w:marTop w:val="30"/>
                                      <w:marBottom w:val="0"/>
                                      <w:divBdr>
                                        <w:top w:val="none" w:sz="0" w:space="0" w:color="auto"/>
                                        <w:left w:val="none" w:sz="0" w:space="0" w:color="auto"/>
                                        <w:bottom w:val="none" w:sz="0" w:space="0" w:color="auto"/>
                                        <w:right w:val="none" w:sz="0" w:space="0" w:color="auto"/>
                                      </w:divBdr>
                                      <w:divsChild>
                                        <w:div w:id="948272128">
                                          <w:marLeft w:val="0"/>
                                          <w:marRight w:val="0"/>
                                          <w:marTop w:val="0"/>
                                          <w:marBottom w:val="0"/>
                                          <w:divBdr>
                                            <w:top w:val="none" w:sz="0" w:space="0" w:color="auto"/>
                                            <w:left w:val="none" w:sz="0" w:space="0" w:color="auto"/>
                                            <w:bottom w:val="none" w:sz="0" w:space="0" w:color="auto"/>
                                            <w:right w:val="none" w:sz="0" w:space="0" w:color="auto"/>
                                          </w:divBdr>
                                        </w:div>
                                      </w:divsChild>
                                    </w:div>
                                    <w:div w:id="104159045">
                                      <w:marLeft w:val="0"/>
                                      <w:marRight w:val="0"/>
                                      <w:marTop w:val="30"/>
                                      <w:marBottom w:val="0"/>
                                      <w:divBdr>
                                        <w:top w:val="none" w:sz="0" w:space="0" w:color="auto"/>
                                        <w:left w:val="none" w:sz="0" w:space="0" w:color="auto"/>
                                        <w:bottom w:val="none" w:sz="0" w:space="0" w:color="auto"/>
                                        <w:right w:val="none" w:sz="0" w:space="0" w:color="auto"/>
                                      </w:divBdr>
                                    </w:div>
                                    <w:div w:id="337075374">
                                      <w:marLeft w:val="0"/>
                                      <w:marRight w:val="0"/>
                                      <w:marTop w:val="30"/>
                                      <w:marBottom w:val="0"/>
                                      <w:divBdr>
                                        <w:top w:val="none" w:sz="0" w:space="0" w:color="auto"/>
                                        <w:left w:val="none" w:sz="0" w:space="0" w:color="auto"/>
                                        <w:bottom w:val="none" w:sz="0" w:space="0" w:color="auto"/>
                                        <w:right w:val="none" w:sz="0" w:space="0" w:color="auto"/>
                                      </w:divBdr>
                                    </w:div>
                                    <w:div w:id="491481866">
                                      <w:marLeft w:val="0"/>
                                      <w:marRight w:val="0"/>
                                      <w:marTop w:val="30"/>
                                      <w:marBottom w:val="0"/>
                                      <w:divBdr>
                                        <w:top w:val="none" w:sz="0" w:space="0" w:color="auto"/>
                                        <w:left w:val="none" w:sz="0" w:space="0" w:color="auto"/>
                                        <w:bottom w:val="none" w:sz="0" w:space="0" w:color="auto"/>
                                        <w:right w:val="none" w:sz="0" w:space="0" w:color="auto"/>
                                      </w:divBdr>
                                    </w:div>
                                    <w:div w:id="168914773">
                                      <w:marLeft w:val="0"/>
                                      <w:marRight w:val="0"/>
                                      <w:marTop w:val="30"/>
                                      <w:marBottom w:val="0"/>
                                      <w:divBdr>
                                        <w:top w:val="none" w:sz="0" w:space="0" w:color="auto"/>
                                        <w:left w:val="none" w:sz="0" w:space="0" w:color="auto"/>
                                        <w:bottom w:val="none" w:sz="0" w:space="0" w:color="auto"/>
                                        <w:right w:val="none" w:sz="0" w:space="0" w:color="auto"/>
                                      </w:divBdr>
                                    </w:div>
                                    <w:div w:id="1009217358">
                                      <w:marLeft w:val="0"/>
                                      <w:marRight w:val="0"/>
                                      <w:marTop w:val="30"/>
                                      <w:marBottom w:val="0"/>
                                      <w:divBdr>
                                        <w:top w:val="none" w:sz="0" w:space="0" w:color="auto"/>
                                        <w:left w:val="none" w:sz="0" w:space="0" w:color="auto"/>
                                        <w:bottom w:val="none" w:sz="0" w:space="0" w:color="auto"/>
                                        <w:right w:val="none" w:sz="0" w:space="0" w:color="auto"/>
                                      </w:divBdr>
                                    </w:div>
                                    <w:div w:id="935593788">
                                      <w:marLeft w:val="0"/>
                                      <w:marRight w:val="0"/>
                                      <w:marTop w:val="30"/>
                                      <w:marBottom w:val="0"/>
                                      <w:divBdr>
                                        <w:top w:val="none" w:sz="0" w:space="0" w:color="auto"/>
                                        <w:left w:val="none" w:sz="0" w:space="0" w:color="auto"/>
                                        <w:bottom w:val="none" w:sz="0" w:space="0" w:color="auto"/>
                                        <w:right w:val="none" w:sz="0" w:space="0" w:color="auto"/>
                                      </w:divBdr>
                                    </w:div>
                                    <w:div w:id="435178828">
                                      <w:marLeft w:val="0"/>
                                      <w:marRight w:val="0"/>
                                      <w:marTop w:val="30"/>
                                      <w:marBottom w:val="0"/>
                                      <w:divBdr>
                                        <w:top w:val="none" w:sz="0" w:space="0" w:color="auto"/>
                                        <w:left w:val="none" w:sz="0" w:space="0" w:color="auto"/>
                                        <w:bottom w:val="none" w:sz="0" w:space="0" w:color="auto"/>
                                        <w:right w:val="none" w:sz="0" w:space="0" w:color="auto"/>
                                      </w:divBdr>
                                      <w:divsChild>
                                        <w:div w:id="368384179">
                                          <w:marLeft w:val="0"/>
                                          <w:marRight w:val="0"/>
                                          <w:marTop w:val="0"/>
                                          <w:marBottom w:val="0"/>
                                          <w:divBdr>
                                            <w:top w:val="none" w:sz="0" w:space="0" w:color="auto"/>
                                            <w:left w:val="none" w:sz="0" w:space="0" w:color="auto"/>
                                            <w:bottom w:val="none" w:sz="0" w:space="0" w:color="auto"/>
                                            <w:right w:val="none" w:sz="0" w:space="0" w:color="auto"/>
                                          </w:divBdr>
                                        </w:div>
                                      </w:divsChild>
                                    </w:div>
                                    <w:div w:id="2116250247">
                                      <w:marLeft w:val="0"/>
                                      <w:marRight w:val="0"/>
                                      <w:marTop w:val="30"/>
                                      <w:marBottom w:val="0"/>
                                      <w:divBdr>
                                        <w:top w:val="none" w:sz="0" w:space="0" w:color="auto"/>
                                        <w:left w:val="none" w:sz="0" w:space="0" w:color="auto"/>
                                        <w:bottom w:val="none" w:sz="0" w:space="0" w:color="auto"/>
                                        <w:right w:val="none" w:sz="0" w:space="0" w:color="auto"/>
                                      </w:divBdr>
                                    </w:div>
                                    <w:div w:id="1589923780">
                                      <w:marLeft w:val="0"/>
                                      <w:marRight w:val="0"/>
                                      <w:marTop w:val="30"/>
                                      <w:marBottom w:val="0"/>
                                      <w:divBdr>
                                        <w:top w:val="none" w:sz="0" w:space="0" w:color="auto"/>
                                        <w:left w:val="none" w:sz="0" w:space="0" w:color="auto"/>
                                        <w:bottom w:val="none" w:sz="0" w:space="0" w:color="auto"/>
                                        <w:right w:val="none" w:sz="0" w:space="0" w:color="auto"/>
                                      </w:divBdr>
                                    </w:div>
                                    <w:div w:id="582450087">
                                      <w:marLeft w:val="0"/>
                                      <w:marRight w:val="0"/>
                                      <w:marTop w:val="30"/>
                                      <w:marBottom w:val="0"/>
                                      <w:divBdr>
                                        <w:top w:val="none" w:sz="0" w:space="0" w:color="auto"/>
                                        <w:left w:val="none" w:sz="0" w:space="0" w:color="auto"/>
                                        <w:bottom w:val="none" w:sz="0" w:space="0" w:color="auto"/>
                                        <w:right w:val="none" w:sz="0" w:space="0" w:color="auto"/>
                                      </w:divBdr>
                                    </w:div>
                                    <w:div w:id="1465540892">
                                      <w:marLeft w:val="0"/>
                                      <w:marRight w:val="0"/>
                                      <w:marTop w:val="30"/>
                                      <w:marBottom w:val="0"/>
                                      <w:divBdr>
                                        <w:top w:val="none" w:sz="0" w:space="0" w:color="auto"/>
                                        <w:left w:val="none" w:sz="0" w:space="0" w:color="auto"/>
                                        <w:bottom w:val="none" w:sz="0" w:space="0" w:color="auto"/>
                                        <w:right w:val="none" w:sz="0" w:space="0" w:color="auto"/>
                                      </w:divBdr>
                                    </w:div>
                                    <w:div w:id="517163470">
                                      <w:marLeft w:val="0"/>
                                      <w:marRight w:val="0"/>
                                      <w:marTop w:val="30"/>
                                      <w:marBottom w:val="0"/>
                                      <w:divBdr>
                                        <w:top w:val="none" w:sz="0" w:space="0" w:color="auto"/>
                                        <w:left w:val="none" w:sz="0" w:space="0" w:color="auto"/>
                                        <w:bottom w:val="none" w:sz="0" w:space="0" w:color="auto"/>
                                        <w:right w:val="none" w:sz="0" w:space="0" w:color="auto"/>
                                      </w:divBdr>
                                    </w:div>
                                    <w:div w:id="1932081977">
                                      <w:marLeft w:val="0"/>
                                      <w:marRight w:val="0"/>
                                      <w:marTop w:val="30"/>
                                      <w:marBottom w:val="0"/>
                                      <w:divBdr>
                                        <w:top w:val="none" w:sz="0" w:space="0" w:color="auto"/>
                                        <w:left w:val="none" w:sz="0" w:space="0" w:color="auto"/>
                                        <w:bottom w:val="none" w:sz="0" w:space="0" w:color="auto"/>
                                        <w:right w:val="none" w:sz="0" w:space="0" w:color="auto"/>
                                      </w:divBdr>
                                    </w:div>
                                    <w:div w:id="1385837635">
                                      <w:marLeft w:val="0"/>
                                      <w:marRight w:val="0"/>
                                      <w:marTop w:val="30"/>
                                      <w:marBottom w:val="0"/>
                                      <w:divBdr>
                                        <w:top w:val="none" w:sz="0" w:space="0" w:color="auto"/>
                                        <w:left w:val="none" w:sz="0" w:space="0" w:color="auto"/>
                                        <w:bottom w:val="none" w:sz="0" w:space="0" w:color="auto"/>
                                        <w:right w:val="none" w:sz="0" w:space="0" w:color="auto"/>
                                      </w:divBdr>
                                      <w:divsChild>
                                        <w:div w:id="556627311">
                                          <w:marLeft w:val="0"/>
                                          <w:marRight w:val="0"/>
                                          <w:marTop w:val="0"/>
                                          <w:marBottom w:val="0"/>
                                          <w:divBdr>
                                            <w:top w:val="none" w:sz="0" w:space="0" w:color="auto"/>
                                            <w:left w:val="none" w:sz="0" w:space="0" w:color="auto"/>
                                            <w:bottom w:val="none" w:sz="0" w:space="0" w:color="auto"/>
                                            <w:right w:val="none" w:sz="0" w:space="0" w:color="auto"/>
                                          </w:divBdr>
                                        </w:div>
                                      </w:divsChild>
                                    </w:div>
                                    <w:div w:id="2139569264">
                                      <w:marLeft w:val="0"/>
                                      <w:marRight w:val="0"/>
                                      <w:marTop w:val="105"/>
                                      <w:marBottom w:val="0"/>
                                      <w:divBdr>
                                        <w:top w:val="none" w:sz="0" w:space="0" w:color="auto"/>
                                        <w:left w:val="none" w:sz="0" w:space="0" w:color="auto"/>
                                        <w:bottom w:val="none" w:sz="0" w:space="0" w:color="auto"/>
                                        <w:right w:val="none" w:sz="0" w:space="0" w:color="auto"/>
                                      </w:divBdr>
                                    </w:div>
                                    <w:div w:id="701904635">
                                      <w:marLeft w:val="0"/>
                                      <w:marRight w:val="0"/>
                                      <w:marTop w:val="105"/>
                                      <w:marBottom w:val="0"/>
                                      <w:divBdr>
                                        <w:top w:val="none" w:sz="0" w:space="0" w:color="auto"/>
                                        <w:left w:val="none" w:sz="0" w:space="0" w:color="auto"/>
                                        <w:bottom w:val="none" w:sz="0" w:space="0" w:color="auto"/>
                                        <w:right w:val="none" w:sz="0" w:space="0" w:color="auto"/>
                                      </w:divBdr>
                                    </w:div>
                                    <w:div w:id="1233542738">
                                      <w:marLeft w:val="0"/>
                                      <w:marRight w:val="0"/>
                                      <w:marTop w:val="105"/>
                                      <w:marBottom w:val="0"/>
                                      <w:divBdr>
                                        <w:top w:val="none" w:sz="0" w:space="0" w:color="auto"/>
                                        <w:left w:val="none" w:sz="0" w:space="0" w:color="auto"/>
                                        <w:bottom w:val="none" w:sz="0" w:space="0" w:color="auto"/>
                                        <w:right w:val="none" w:sz="0" w:space="0" w:color="auto"/>
                                      </w:divBdr>
                                    </w:div>
                                    <w:div w:id="587544416">
                                      <w:marLeft w:val="0"/>
                                      <w:marRight w:val="0"/>
                                      <w:marTop w:val="105"/>
                                      <w:marBottom w:val="0"/>
                                      <w:divBdr>
                                        <w:top w:val="none" w:sz="0" w:space="0" w:color="auto"/>
                                        <w:left w:val="none" w:sz="0" w:space="0" w:color="auto"/>
                                        <w:bottom w:val="none" w:sz="0" w:space="0" w:color="auto"/>
                                        <w:right w:val="none" w:sz="0" w:space="0" w:color="auto"/>
                                      </w:divBdr>
                                    </w:div>
                                    <w:div w:id="51461932">
                                      <w:marLeft w:val="0"/>
                                      <w:marRight w:val="0"/>
                                      <w:marTop w:val="105"/>
                                      <w:marBottom w:val="0"/>
                                      <w:divBdr>
                                        <w:top w:val="none" w:sz="0" w:space="0" w:color="auto"/>
                                        <w:left w:val="none" w:sz="0" w:space="0" w:color="auto"/>
                                        <w:bottom w:val="none" w:sz="0" w:space="0" w:color="auto"/>
                                        <w:right w:val="none" w:sz="0" w:space="0" w:color="auto"/>
                                      </w:divBdr>
                                    </w:div>
                                    <w:div w:id="5062357">
                                      <w:marLeft w:val="0"/>
                                      <w:marRight w:val="0"/>
                                      <w:marTop w:val="105"/>
                                      <w:marBottom w:val="0"/>
                                      <w:divBdr>
                                        <w:top w:val="none" w:sz="0" w:space="0" w:color="auto"/>
                                        <w:left w:val="none" w:sz="0" w:space="0" w:color="auto"/>
                                        <w:bottom w:val="none" w:sz="0" w:space="0" w:color="auto"/>
                                        <w:right w:val="none" w:sz="0" w:space="0" w:color="auto"/>
                                      </w:divBdr>
                                      <w:divsChild>
                                        <w:div w:id="296646594">
                                          <w:marLeft w:val="0"/>
                                          <w:marRight w:val="0"/>
                                          <w:marTop w:val="0"/>
                                          <w:marBottom w:val="0"/>
                                          <w:divBdr>
                                            <w:top w:val="none" w:sz="0" w:space="0" w:color="auto"/>
                                            <w:left w:val="none" w:sz="0" w:space="0" w:color="auto"/>
                                            <w:bottom w:val="none" w:sz="0" w:space="0" w:color="auto"/>
                                            <w:right w:val="none" w:sz="0" w:space="0" w:color="auto"/>
                                          </w:divBdr>
                                        </w:div>
                                        <w:div w:id="27993457">
                                          <w:marLeft w:val="0"/>
                                          <w:marRight w:val="0"/>
                                          <w:marTop w:val="0"/>
                                          <w:marBottom w:val="0"/>
                                          <w:divBdr>
                                            <w:top w:val="none" w:sz="0" w:space="0" w:color="auto"/>
                                            <w:left w:val="none" w:sz="0" w:space="0" w:color="auto"/>
                                            <w:bottom w:val="none" w:sz="0" w:space="0" w:color="auto"/>
                                            <w:right w:val="none" w:sz="0" w:space="0" w:color="auto"/>
                                          </w:divBdr>
                                        </w:div>
                                      </w:divsChild>
                                    </w:div>
                                    <w:div w:id="637882632">
                                      <w:marLeft w:val="0"/>
                                      <w:marRight w:val="0"/>
                                      <w:marTop w:val="0"/>
                                      <w:marBottom w:val="0"/>
                                      <w:divBdr>
                                        <w:top w:val="none" w:sz="0" w:space="0" w:color="auto"/>
                                        <w:left w:val="none" w:sz="0" w:space="0" w:color="auto"/>
                                        <w:bottom w:val="none" w:sz="0" w:space="0" w:color="auto"/>
                                        <w:right w:val="none" w:sz="0" w:space="0" w:color="auto"/>
                                      </w:divBdr>
                                      <w:divsChild>
                                        <w:div w:id="319164391">
                                          <w:marLeft w:val="0"/>
                                          <w:marRight w:val="0"/>
                                          <w:marTop w:val="45"/>
                                          <w:marBottom w:val="0"/>
                                          <w:divBdr>
                                            <w:top w:val="none" w:sz="0" w:space="0" w:color="auto"/>
                                            <w:left w:val="none" w:sz="0" w:space="0" w:color="auto"/>
                                            <w:bottom w:val="none" w:sz="0" w:space="0" w:color="auto"/>
                                            <w:right w:val="none" w:sz="0" w:space="0" w:color="auto"/>
                                          </w:divBdr>
                                          <w:divsChild>
                                            <w:div w:id="44454793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58421702">
                                      <w:marLeft w:val="0"/>
                                      <w:marRight w:val="0"/>
                                      <w:marTop w:val="0"/>
                                      <w:marBottom w:val="0"/>
                                      <w:divBdr>
                                        <w:top w:val="none" w:sz="0" w:space="0" w:color="auto"/>
                                        <w:left w:val="none" w:sz="0" w:space="0" w:color="auto"/>
                                        <w:bottom w:val="none" w:sz="0" w:space="0" w:color="auto"/>
                                        <w:right w:val="none" w:sz="0" w:space="0" w:color="auto"/>
                                      </w:divBdr>
                                      <w:divsChild>
                                        <w:div w:id="529731190">
                                          <w:marLeft w:val="0"/>
                                          <w:marRight w:val="0"/>
                                          <w:marTop w:val="45"/>
                                          <w:marBottom w:val="0"/>
                                          <w:divBdr>
                                            <w:top w:val="none" w:sz="0" w:space="0" w:color="auto"/>
                                            <w:left w:val="none" w:sz="0" w:space="0" w:color="auto"/>
                                            <w:bottom w:val="none" w:sz="0" w:space="0" w:color="auto"/>
                                            <w:right w:val="none" w:sz="0" w:space="0" w:color="auto"/>
                                          </w:divBdr>
                                          <w:divsChild>
                                            <w:div w:id="9869790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60200209">
                                      <w:marLeft w:val="0"/>
                                      <w:marRight w:val="0"/>
                                      <w:marTop w:val="0"/>
                                      <w:marBottom w:val="0"/>
                                      <w:divBdr>
                                        <w:top w:val="none" w:sz="0" w:space="0" w:color="auto"/>
                                        <w:left w:val="none" w:sz="0" w:space="0" w:color="auto"/>
                                        <w:bottom w:val="none" w:sz="0" w:space="0" w:color="auto"/>
                                        <w:right w:val="none" w:sz="0" w:space="0" w:color="auto"/>
                                      </w:divBdr>
                                      <w:divsChild>
                                        <w:div w:id="1998458197">
                                          <w:marLeft w:val="0"/>
                                          <w:marRight w:val="0"/>
                                          <w:marTop w:val="45"/>
                                          <w:marBottom w:val="0"/>
                                          <w:divBdr>
                                            <w:top w:val="none" w:sz="0" w:space="0" w:color="auto"/>
                                            <w:left w:val="none" w:sz="0" w:space="0" w:color="auto"/>
                                            <w:bottom w:val="none" w:sz="0" w:space="0" w:color="auto"/>
                                            <w:right w:val="none" w:sz="0" w:space="0" w:color="auto"/>
                                          </w:divBdr>
                                          <w:divsChild>
                                            <w:div w:id="18316290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44746171">
                                      <w:marLeft w:val="0"/>
                                      <w:marRight w:val="0"/>
                                      <w:marTop w:val="30"/>
                                      <w:marBottom w:val="0"/>
                                      <w:divBdr>
                                        <w:top w:val="none" w:sz="0" w:space="0" w:color="auto"/>
                                        <w:left w:val="none" w:sz="0" w:space="0" w:color="auto"/>
                                        <w:bottom w:val="none" w:sz="0" w:space="0" w:color="auto"/>
                                        <w:right w:val="none" w:sz="0" w:space="0" w:color="auto"/>
                                      </w:divBdr>
                                    </w:div>
                                    <w:div w:id="1810243299">
                                      <w:marLeft w:val="0"/>
                                      <w:marRight w:val="0"/>
                                      <w:marTop w:val="30"/>
                                      <w:marBottom w:val="0"/>
                                      <w:divBdr>
                                        <w:top w:val="none" w:sz="0" w:space="0" w:color="auto"/>
                                        <w:left w:val="none" w:sz="0" w:space="0" w:color="auto"/>
                                        <w:bottom w:val="none" w:sz="0" w:space="0" w:color="auto"/>
                                        <w:right w:val="none" w:sz="0" w:space="0" w:color="auto"/>
                                      </w:divBdr>
                                    </w:div>
                                    <w:div w:id="242566886">
                                      <w:marLeft w:val="0"/>
                                      <w:marRight w:val="0"/>
                                      <w:marTop w:val="30"/>
                                      <w:marBottom w:val="0"/>
                                      <w:divBdr>
                                        <w:top w:val="none" w:sz="0" w:space="0" w:color="auto"/>
                                        <w:left w:val="none" w:sz="0" w:space="0" w:color="auto"/>
                                        <w:bottom w:val="none" w:sz="0" w:space="0" w:color="auto"/>
                                        <w:right w:val="none" w:sz="0" w:space="0" w:color="auto"/>
                                      </w:divBdr>
                                    </w:div>
                                    <w:div w:id="144786733">
                                      <w:marLeft w:val="0"/>
                                      <w:marRight w:val="0"/>
                                      <w:marTop w:val="30"/>
                                      <w:marBottom w:val="0"/>
                                      <w:divBdr>
                                        <w:top w:val="none" w:sz="0" w:space="0" w:color="auto"/>
                                        <w:left w:val="none" w:sz="0" w:space="0" w:color="auto"/>
                                        <w:bottom w:val="none" w:sz="0" w:space="0" w:color="auto"/>
                                        <w:right w:val="none" w:sz="0" w:space="0" w:color="auto"/>
                                      </w:divBdr>
                                    </w:div>
                                    <w:div w:id="1563131255">
                                      <w:marLeft w:val="0"/>
                                      <w:marRight w:val="0"/>
                                      <w:marTop w:val="30"/>
                                      <w:marBottom w:val="0"/>
                                      <w:divBdr>
                                        <w:top w:val="none" w:sz="0" w:space="0" w:color="auto"/>
                                        <w:left w:val="none" w:sz="0" w:space="0" w:color="auto"/>
                                        <w:bottom w:val="none" w:sz="0" w:space="0" w:color="auto"/>
                                        <w:right w:val="none" w:sz="0" w:space="0" w:color="auto"/>
                                      </w:divBdr>
                                    </w:div>
                                    <w:div w:id="1670717958">
                                      <w:marLeft w:val="0"/>
                                      <w:marRight w:val="0"/>
                                      <w:marTop w:val="30"/>
                                      <w:marBottom w:val="0"/>
                                      <w:divBdr>
                                        <w:top w:val="none" w:sz="0" w:space="0" w:color="auto"/>
                                        <w:left w:val="none" w:sz="0" w:space="0" w:color="auto"/>
                                        <w:bottom w:val="none" w:sz="0" w:space="0" w:color="auto"/>
                                        <w:right w:val="none" w:sz="0" w:space="0" w:color="auto"/>
                                      </w:divBdr>
                                    </w:div>
                                    <w:div w:id="119810450">
                                      <w:marLeft w:val="0"/>
                                      <w:marRight w:val="0"/>
                                      <w:marTop w:val="30"/>
                                      <w:marBottom w:val="0"/>
                                      <w:divBdr>
                                        <w:top w:val="none" w:sz="0" w:space="0" w:color="auto"/>
                                        <w:left w:val="none" w:sz="0" w:space="0" w:color="auto"/>
                                        <w:bottom w:val="none" w:sz="0" w:space="0" w:color="auto"/>
                                        <w:right w:val="none" w:sz="0" w:space="0" w:color="auto"/>
                                      </w:divBdr>
                                      <w:divsChild>
                                        <w:div w:id="1351033682">
                                          <w:marLeft w:val="0"/>
                                          <w:marRight w:val="0"/>
                                          <w:marTop w:val="0"/>
                                          <w:marBottom w:val="0"/>
                                          <w:divBdr>
                                            <w:top w:val="none" w:sz="0" w:space="0" w:color="auto"/>
                                            <w:left w:val="none" w:sz="0" w:space="0" w:color="auto"/>
                                            <w:bottom w:val="none" w:sz="0" w:space="0" w:color="auto"/>
                                            <w:right w:val="none" w:sz="0" w:space="0" w:color="auto"/>
                                          </w:divBdr>
                                        </w:div>
                                      </w:divsChild>
                                    </w:div>
                                    <w:div w:id="1253974937">
                                      <w:marLeft w:val="0"/>
                                      <w:marRight w:val="0"/>
                                      <w:marTop w:val="30"/>
                                      <w:marBottom w:val="0"/>
                                      <w:divBdr>
                                        <w:top w:val="none" w:sz="0" w:space="0" w:color="auto"/>
                                        <w:left w:val="none" w:sz="0" w:space="0" w:color="auto"/>
                                        <w:bottom w:val="none" w:sz="0" w:space="0" w:color="auto"/>
                                        <w:right w:val="none" w:sz="0" w:space="0" w:color="auto"/>
                                      </w:divBdr>
                                    </w:div>
                                    <w:div w:id="976763868">
                                      <w:marLeft w:val="0"/>
                                      <w:marRight w:val="0"/>
                                      <w:marTop w:val="30"/>
                                      <w:marBottom w:val="0"/>
                                      <w:divBdr>
                                        <w:top w:val="none" w:sz="0" w:space="0" w:color="auto"/>
                                        <w:left w:val="none" w:sz="0" w:space="0" w:color="auto"/>
                                        <w:bottom w:val="none" w:sz="0" w:space="0" w:color="auto"/>
                                        <w:right w:val="none" w:sz="0" w:space="0" w:color="auto"/>
                                      </w:divBdr>
                                    </w:div>
                                    <w:div w:id="1895316338">
                                      <w:marLeft w:val="0"/>
                                      <w:marRight w:val="0"/>
                                      <w:marTop w:val="30"/>
                                      <w:marBottom w:val="0"/>
                                      <w:divBdr>
                                        <w:top w:val="none" w:sz="0" w:space="0" w:color="auto"/>
                                        <w:left w:val="none" w:sz="0" w:space="0" w:color="auto"/>
                                        <w:bottom w:val="none" w:sz="0" w:space="0" w:color="auto"/>
                                        <w:right w:val="none" w:sz="0" w:space="0" w:color="auto"/>
                                      </w:divBdr>
                                    </w:div>
                                    <w:div w:id="580994262">
                                      <w:marLeft w:val="0"/>
                                      <w:marRight w:val="0"/>
                                      <w:marTop w:val="30"/>
                                      <w:marBottom w:val="0"/>
                                      <w:divBdr>
                                        <w:top w:val="none" w:sz="0" w:space="0" w:color="auto"/>
                                        <w:left w:val="none" w:sz="0" w:space="0" w:color="auto"/>
                                        <w:bottom w:val="none" w:sz="0" w:space="0" w:color="auto"/>
                                        <w:right w:val="none" w:sz="0" w:space="0" w:color="auto"/>
                                      </w:divBdr>
                                    </w:div>
                                    <w:div w:id="1899778519">
                                      <w:marLeft w:val="0"/>
                                      <w:marRight w:val="0"/>
                                      <w:marTop w:val="30"/>
                                      <w:marBottom w:val="0"/>
                                      <w:divBdr>
                                        <w:top w:val="none" w:sz="0" w:space="0" w:color="auto"/>
                                        <w:left w:val="none" w:sz="0" w:space="0" w:color="auto"/>
                                        <w:bottom w:val="none" w:sz="0" w:space="0" w:color="auto"/>
                                        <w:right w:val="none" w:sz="0" w:space="0" w:color="auto"/>
                                      </w:divBdr>
                                    </w:div>
                                    <w:div w:id="863523667">
                                      <w:marLeft w:val="0"/>
                                      <w:marRight w:val="0"/>
                                      <w:marTop w:val="30"/>
                                      <w:marBottom w:val="0"/>
                                      <w:divBdr>
                                        <w:top w:val="none" w:sz="0" w:space="0" w:color="auto"/>
                                        <w:left w:val="none" w:sz="0" w:space="0" w:color="auto"/>
                                        <w:bottom w:val="none" w:sz="0" w:space="0" w:color="auto"/>
                                        <w:right w:val="none" w:sz="0" w:space="0" w:color="auto"/>
                                      </w:divBdr>
                                    </w:div>
                                    <w:div w:id="346294623">
                                      <w:marLeft w:val="0"/>
                                      <w:marRight w:val="0"/>
                                      <w:marTop w:val="30"/>
                                      <w:marBottom w:val="0"/>
                                      <w:divBdr>
                                        <w:top w:val="none" w:sz="0" w:space="0" w:color="auto"/>
                                        <w:left w:val="none" w:sz="0" w:space="0" w:color="auto"/>
                                        <w:bottom w:val="none" w:sz="0" w:space="0" w:color="auto"/>
                                        <w:right w:val="none" w:sz="0" w:space="0" w:color="auto"/>
                                      </w:divBdr>
                                      <w:divsChild>
                                        <w:div w:id="668868804">
                                          <w:marLeft w:val="0"/>
                                          <w:marRight w:val="0"/>
                                          <w:marTop w:val="0"/>
                                          <w:marBottom w:val="0"/>
                                          <w:divBdr>
                                            <w:top w:val="none" w:sz="0" w:space="0" w:color="auto"/>
                                            <w:left w:val="none" w:sz="0" w:space="0" w:color="auto"/>
                                            <w:bottom w:val="none" w:sz="0" w:space="0" w:color="auto"/>
                                            <w:right w:val="none" w:sz="0" w:space="0" w:color="auto"/>
                                          </w:divBdr>
                                        </w:div>
                                      </w:divsChild>
                                    </w:div>
                                    <w:div w:id="379403589">
                                      <w:marLeft w:val="0"/>
                                      <w:marRight w:val="0"/>
                                      <w:marTop w:val="30"/>
                                      <w:marBottom w:val="0"/>
                                      <w:divBdr>
                                        <w:top w:val="none" w:sz="0" w:space="0" w:color="auto"/>
                                        <w:left w:val="none" w:sz="0" w:space="0" w:color="auto"/>
                                        <w:bottom w:val="none" w:sz="0" w:space="0" w:color="auto"/>
                                        <w:right w:val="none" w:sz="0" w:space="0" w:color="auto"/>
                                      </w:divBdr>
                                    </w:div>
                                    <w:div w:id="288125989">
                                      <w:marLeft w:val="0"/>
                                      <w:marRight w:val="0"/>
                                      <w:marTop w:val="30"/>
                                      <w:marBottom w:val="0"/>
                                      <w:divBdr>
                                        <w:top w:val="none" w:sz="0" w:space="0" w:color="auto"/>
                                        <w:left w:val="none" w:sz="0" w:space="0" w:color="auto"/>
                                        <w:bottom w:val="none" w:sz="0" w:space="0" w:color="auto"/>
                                        <w:right w:val="none" w:sz="0" w:space="0" w:color="auto"/>
                                      </w:divBdr>
                                    </w:div>
                                    <w:div w:id="1630819458">
                                      <w:marLeft w:val="0"/>
                                      <w:marRight w:val="0"/>
                                      <w:marTop w:val="30"/>
                                      <w:marBottom w:val="0"/>
                                      <w:divBdr>
                                        <w:top w:val="none" w:sz="0" w:space="0" w:color="auto"/>
                                        <w:left w:val="none" w:sz="0" w:space="0" w:color="auto"/>
                                        <w:bottom w:val="none" w:sz="0" w:space="0" w:color="auto"/>
                                        <w:right w:val="none" w:sz="0" w:space="0" w:color="auto"/>
                                      </w:divBdr>
                                    </w:div>
                                    <w:div w:id="245460385">
                                      <w:marLeft w:val="0"/>
                                      <w:marRight w:val="0"/>
                                      <w:marTop w:val="30"/>
                                      <w:marBottom w:val="0"/>
                                      <w:divBdr>
                                        <w:top w:val="none" w:sz="0" w:space="0" w:color="auto"/>
                                        <w:left w:val="none" w:sz="0" w:space="0" w:color="auto"/>
                                        <w:bottom w:val="none" w:sz="0" w:space="0" w:color="auto"/>
                                        <w:right w:val="none" w:sz="0" w:space="0" w:color="auto"/>
                                      </w:divBdr>
                                    </w:div>
                                    <w:div w:id="1831482358">
                                      <w:marLeft w:val="0"/>
                                      <w:marRight w:val="0"/>
                                      <w:marTop w:val="30"/>
                                      <w:marBottom w:val="0"/>
                                      <w:divBdr>
                                        <w:top w:val="none" w:sz="0" w:space="0" w:color="auto"/>
                                        <w:left w:val="none" w:sz="0" w:space="0" w:color="auto"/>
                                        <w:bottom w:val="none" w:sz="0" w:space="0" w:color="auto"/>
                                        <w:right w:val="none" w:sz="0" w:space="0" w:color="auto"/>
                                      </w:divBdr>
                                    </w:div>
                                    <w:div w:id="1941449846">
                                      <w:marLeft w:val="0"/>
                                      <w:marRight w:val="0"/>
                                      <w:marTop w:val="30"/>
                                      <w:marBottom w:val="0"/>
                                      <w:divBdr>
                                        <w:top w:val="none" w:sz="0" w:space="0" w:color="auto"/>
                                        <w:left w:val="none" w:sz="0" w:space="0" w:color="auto"/>
                                        <w:bottom w:val="none" w:sz="0" w:space="0" w:color="auto"/>
                                        <w:right w:val="none" w:sz="0" w:space="0" w:color="auto"/>
                                      </w:divBdr>
                                    </w:div>
                                    <w:div w:id="941106164">
                                      <w:marLeft w:val="0"/>
                                      <w:marRight w:val="0"/>
                                      <w:marTop w:val="30"/>
                                      <w:marBottom w:val="0"/>
                                      <w:divBdr>
                                        <w:top w:val="none" w:sz="0" w:space="0" w:color="auto"/>
                                        <w:left w:val="none" w:sz="0" w:space="0" w:color="auto"/>
                                        <w:bottom w:val="none" w:sz="0" w:space="0" w:color="auto"/>
                                        <w:right w:val="none" w:sz="0" w:space="0" w:color="auto"/>
                                      </w:divBdr>
                                      <w:divsChild>
                                        <w:div w:id="1152916423">
                                          <w:marLeft w:val="0"/>
                                          <w:marRight w:val="0"/>
                                          <w:marTop w:val="0"/>
                                          <w:marBottom w:val="0"/>
                                          <w:divBdr>
                                            <w:top w:val="none" w:sz="0" w:space="0" w:color="auto"/>
                                            <w:left w:val="none" w:sz="0" w:space="0" w:color="auto"/>
                                            <w:bottom w:val="none" w:sz="0" w:space="0" w:color="auto"/>
                                            <w:right w:val="none" w:sz="0" w:space="0" w:color="auto"/>
                                          </w:divBdr>
                                        </w:div>
                                      </w:divsChild>
                                    </w:div>
                                    <w:div w:id="1757241111">
                                      <w:marLeft w:val="0"/>
                                      <w:marRight w:val="0"/>
                                      <w:marTop w:val="30"/>
                                      <w:marBottom w:val="0"/>
                                      <w:divBdr>
                                        <w:top w:val="none" w:sz="0" w:space="0" w:color="auto"/>
                                        <w:left w:val="none" w:sz="0" w:space="0" w:color="auto"/>
                                        <w:bottom w:val="none" w:sz="0" w:space="0" w:color="auto"/>
                                        <w:right w:val="none" w:sz="0" w:space="0" w:color="auto"/>
                                      </w:divBdr>
                                    </w:div>
                                    <w:div w:id="539361891">
                                      <w:marLeft w:val="0"/>
                                      <w:marRight w:val="0"/>
                                      <w:marTop w:val="30"/>
                                      <w:marBottom w:val="0"/>
                                      <w:divBdr>
                                        <w:top w:val="none" w:sz="0" w:space="0" w:color="auto"/>
                                        <w:left w:val="none" w:sz="0" w:space="0" w:color="auto"/>
                                        <w:bottom w:val="none" w:sz="0" w:space="0" w:color="auto"/>
                                        <w:right w:val="none" w:sz="0" w:space="0" w:color="auto"/>
                                      </w:divBdr>
                                    </w:div>
                                    <w:div w:id="163783761">
                                      <w:marLeft w:val="0"/>
                                      <w:marRight w:val="0"/>
                                      <w:marTop w:val="30"/>
                                      <w:marBottom w:val="0"/>
                                      <w:divBdr>
                                        <w:top w:val="none" w:sz="0" w:space="0" w:color="auto"/>
                                        <w:left w:val="none" w:sz="0" w:space="0" w:color="auto"/>
                                        <w:bottom w:val="none" w:sz="0" w:space="0" w:color="auto"/>
                                        <w:right w:val="none" w:sz="0" w:space="0" w:color="auto"/>
                                      </w:divBdr>
                                    </w:div>
                                    <w:div w:id="1060011023">
                                      <w:marLeft w:val="0"/>
                                      <w:marRight w:val="0"/>
                                      <w:marTop w:val="30"/>
                                      <w:marBottom w:val="0"/>
                                      <w:divBdr>
                                        <w:top w:val="none" w:sz="0" w:space="0" w:color="auto"/>
                                        <w:left w:val="none" w:sz="0" w:space="0" w:color="auto"/>
                                        <w:bottom w:val="none" w:sz="0" w:space="0" w:color="auto"/>
                                        <w:right w:val="none" w:sz="0" w:space="0" w:color="auto"/>
                                      </w:divBdr>
                                    </w:div>
                                    <w:div w:id="156002221">
                                      <w:marLeft w:val="0"/>
                                      <w:marRight w:val="0"/>
                                      <w:marTop w:val="30"/>
                                      <w:marBottom w:val="0"/>
                                      <w:divBdr>
                                        <w:top w:val="none" w:sz="0" w:space="0" w:color="auto"/>
                                        <w:left w:val="none" w:sz="0" w:space="0" w:color="auto"/>
                                        <w:bottom w:val="none" w:sz="0" w:space="0" w:color="auto"/>
                                        <w:right w:val="none" w:sz="0" w:space="0" w:color="auto"/>
                                      </w:divBdr>
                                    </w:div>
                                    <w:div w:id="231431077">
                                      <w:marLeft w:val="0"/>
                                      <w:marRight w:val="0"/>
                                      <w:marTop w:val="30"/>
                                      <w:marBottom w:val="0"/>
                                      <w:divBdr>
                                        <w:top w:val="none" w:sz="0" w:space="0" w:color="auto"/>
                                        <w:left w:val="none" w:sz="0" w:space="0" w:color="auto"/>
                                        <w:bottom w:val="none" w:sz="0" w:space="0" w:color="auto"/>
                                        <w:right w:val="none" w:sz="0" w:space="0" w:color="auto"/>
                                      </w:divBdr>
                                    </w:div>
                                    <w:div w:id="832066279">
                                      <w:marLeft w:val="0"/>
                                      <w:marRight w:val="0"/>
                                      <w:marTop w:val="30"/>
                                      <w:marBottom w:val="0"/>
                                      <w:divBdr>
                                        <w:top w:val="none" w:sz="0" w:space="0" w:color="auto"/>
                                        <w:left w:val="none" w:sz="0" w:space="0" w:color="auto"/>
                                        <w:bottom w:val="none" w:sz="0" w:space="0" w:color="auto"/>
                                        <w:right w:val="none" w:sz="0" w:space="0" w:color="auto"/>
                                      </w:divBdr>
                                      <w:divsChild>
                                        <w:div w:id="2003897529">
                                          <w:marLeft w:val="0"/>
                                          <w:marRight w:val="0"/>
                                          <w:marTop w:val="0"/>
                                          <w:marBottom w:val="0"/>
                                          <w:divBdr>
                                            <w:top w:val="none" w:sz="0" w:space="0" w:color="auto"/>
                                            <w:left w:val="none" w:sz="0" w:space="0" w:color="auto"/>
                                            <w:bottom w:val="none" w:sz="0" w:space="0" w:color="auto"/>
                                            <w:right w:val="none" w:sz="0" w:space="0" w:color="auto"/>
                                          </w:divBdr>
                                        </w:div>
                                      </w:divsChild>
                                    </w:div>
                                    <w:div w:id="2016609624">
                                      <w:marLeft w:val="0"/>
                                      <w:marRight w:val="0"/>
                                      <w:marTop w:val="30"/>
                                      <w:marBottom w:val="0"/>
                                      <w:divBdr>
                                        <w:top w:val="none" w:sz="0" w:space="0" w:color="auto"/>
                                        <w:left w:val="none" w:sz="0" w:space="0" w:color="auto"/>
                                        <w:bottom w:val="none" w:sz="0" w:space="0" w:color="auto"/>
                                        <w:right w:val="none" w:sz="0" w:space="0" w:color="auto"/>
                                      </w:divBdr>
                                    </w:div>
                                    <w:div w:id="388305563">
                                      <w:marLeft w:val="0"/>
                                      <w:marRight w:val="0"/>
                                      <w:marTop w:val="30"/>
                                      <w:marBottom w:val="0"/>
                                      <w:divBdr>
                                        <w:top w:val="none" w:sz="0" w:space="0" w:color="auto"/>
                                        <w:left w:val="none" w:sz="0" w:space="0" w:color="auto"/>
                                        <w:bottom w:val="none" w:sz="0" w:space="0" w:color="auto"/>
                                        <w:right w:val="none" w:sz="0" w:space="0" w:color="auto"/>
                                      </w:divBdr>
                                    </w:div>
                                    <w:div w:id="1204099628">
                                      <w:marLeft w:val="0"/>
                                      <w:marRight w:val="0"/>
                                      <w:marTop w:val="30"/>
                                      <w:marBottom w:val="0"/>
                                      <w:divBdr>
                                        <w:top w:val="none" w:sz="0" w:space="0" w:color="auto"/>
                                        <w:left w:val="none" w:sz="0" w:space="0" w:color="auto"/>
                                        <w:bottom w:val="none" w:sz="0" w:space="0" w:color="auto"/>
                                        <w:right w:val="none" w:sz="0" w:space="0" w:color="auto"/>
                                      </w:divBdr>
                                    </w:div>
                                    <w:div w:id="656111500">
                                      <w:marLeft w:val="0"/>
                                      <w:marRight w:val="0"/>
                                      <w:marTop w:val="30"/>
                                      <w:marBottom w:val="0"/>
                                      <w:divBdr>
                                        <w:top w:val="none" w:sz="0" w:space="0" w:color="auto"/>
                                        <w:left w:val="none" w:sz="0" w:space="0" w:color="auto"/>
                                        <w:bottom w:val="none" w:sz="0" w:space="0" w:color="auto"/>
                                        <w:right w:val="none" w:sz="0" w:space="0" w:color="auto"/>
                                      </w:divBdr>
                                    </w:div>
                                    <w:div w:id="1447315174">
                                      <w:marLeft w:val="0"/>
                                      <w:marRight w:val="0"/>
                                      <w:marTop w:val="30"/>
                                      <w:marBottom w:val="0"/>
                                      <w:divBdr>
                                        <w:top w:val="none" w:sz="0" w:space="0" w:color="auto"/>
                                        <w:left w:val="none" w:sz="0" w:space="0" w:color="auto"/>
                                        <w:bottom w:val="none" w:sz="0" w:space="0" w:color="auto"/>
                                        <w:right w:val="none" w:sz="0" w:space="0" w:color="auto"/>
                                      </w:divBdr>
                                    </w:div>
                                    <w:div w:id="185601725">
                                      <w:marLeft w:val="0"/>
                                      <w:marRight w:val="0"/>
                                      <w:marTop w:val="30"/>
                                      <w:marBottom w:val="0"/>
                                      <w:divBdr>
                                        <w:top w:val="none" w:sz="0" w:space="0" w:color="auto"/>
                                        <w:left w:val="none" w:sz="0" w:space="0" w:color="auto"/>
                                        <w:bottom w:val="none" w:sz="0" w:space="0" w:color="auto"/>
                                        <w:right w:val="none" w:sz="0" w:space="0" w:color="auto"/>
                                      </w:divBdr>
                                    </w:div>
                                    <w:div w:id="1231967880">
                                      <w:marLeft w:val="0"/>
                                      <w:marRight w:val="0"/>
                                      <w:marTop w:val="30"/>
                                      <w:marBottom w:val="0"/>
                                      <w:divBdr>
                                        <w:top w:val="none" w:sz="0" w:space="0" w:color="auto"/>
                                        <w:left w:val="none" w:sz="0" w:space="0" w:color="auto"/>
                                        <w:bottom w:val="none" w:sz="0" w:space="0" w:color="auto"/>
                                        <w:right w:val="none" w:sz="0" w:space="0" w:color="auto"/>
                                      </w:divBdr>
                                      <w:divsChild>
                                        <w:div w:id="1778017319">
                                          <w:marLeft w:val="0"/>
                                          <w:marRight w:val="0"/>
                                          <w:marTop w:val="0"/>
                                          <w:marBottom w:val="0"/>
                                          <w:divBdr>
                                            <w:top w:val="none" w:sz="0" w:space="0" w:color="auto"/>
                                            <w:left w:val="none" w:sz="0" w:space="0" w:color="auto"/>
                                            <w:bottom w:val="none" w:sz="0" w:space="0" w:color="auto"/>
                                            <w:right w:val="none" w:sz="0" w:space="0" w:color="auto"/>
                                          </w:divBdr>
                                        </w:div>
                                      </w:divsChild>
                                    </w:div>
                                    <w:div w:id="1264921433">
                                      <w:marLeft w:val="0"/>
                                      <w:marRight w:val="0"/>
                                      <w:marTop w:val="30"/>
                                      <w:marBottom w:val="0"/>
                                      <w:divBdr>
                                        <w:top w:val="none" w:sz="0" w:space="0" w:color="auto"/>
                                        <w:left w:val="none" w:sz="0" w:space="0" w:color="auto"/>
                                        <w:bottom w:val="none" w:sz="0" w:space="0" w:color="auto"/>
                                        <w:right w:val="none" w:sz="0" w:space="0" w:color="auto"/>
                                      </w:divBdr>
                                    </w:div>
                                    <w:div w:id="98108302">
                                      <w:marLeft w:val="0"/>
                                      <w:marRight w:val="0"/>
                                      <w:marTop w:val="30"/>
                                      <w:marBottom w:val="0"/>
                                      <w:divBdr>
                                        <w:top w:val="none" w:sz="0" w:space="0" w:color="auto"/>
                                        <w:left w:val="none" w:sz="0" w:space="0" w:color="auto"/>
                                        <w:bottom w:val="none" w:sz="0" w:space="0" w:color="auto"/>
                                        <w:right w:val="none" w:sz="0" w:space="0" w:color="auto"/>
                                      </w:divBdr>
                                    </w:div>
                                    <w:div w:id="1820069996">
                                      <w:marLeft w:val="0"/>
                                      <w:marRight w:val="0"/>
                                      <w:marTop w:val="30"/>
                                      <w:marBottom w:val="0"/>
                                      <w:divBdr>
                                        <w:top w:val="none" w:sz="0" w:space="0" w:color="auto"/>
                                        <w:left w:val="none" w:sz="0" w:space="0" w:color="auto"/>
                                        <w:bottom w:val="none" w:sz="0" w:space="0" w:color="auto"/>
                                        <w:right w:val="none" w:sz="0" w:space="0" w:color="auto"/>
                                      </w:divBdr>
                                    </w:div>
                                    <w:div w:id="460222668">
                                      <w:marLeft w:val="0"/>
                                      <w:marRight w:val="0"/>
                                      <w:marTop w:val="30"/>
                                      <w:marBottom w:val="0"/>
                                      <w:divBdr>
                                        <w:top w:val="none" w:sz="0" w:space="0" w:color="auto"/>
                                        <w:left w:val="none" w:sz="0" w:space="0" w:color="auto"/>
                                        <w:bottom w:val="none" w:sz="0" w:space="0" w:color="auto"/>
                                        <w:right w:val="none" w:sz="0" w:space="0" w:color="auto"/>
                                      </w:divBdr>
                                    </w:div>
                                    <w:div w:id="1988246572">
                                      <w:marLeft w:val="0"/>
                                      <w:marRight w:val="0"/>
                                      <w:marTop w:val="30"/>
                                      <w:marBottom w:val="0"/>
                                      <w:divBdr>
                                        <w:top w:val="none" w:sz="0" w:space="0" w:color="auto"/>
                                        <w:left w:val="none" w:sz="0" w:space="0" w:color="auto"/>
                                        <w:bottom w:val="none" w:sz="0" w:space="0" w:color="auto"/>
                                        <w:right w:val="none" w:sz="0" w:space="0" w:color="auto"/>
                                      </w:divBdr>
                                    </w:div>
                                    <w:div w:id="237981398">
                                      <w:marLeft w:val="0"/>
                                      <w:marRight w:val="0"/>
                                      <w:marTop w:val="30"/>
                                      <w:marBottom w:val="0"/>
                                      <w:divBdr>
                                        <w:top w:val="none" w:sz="0" w:space="0" w:color="auto"/>
                                        <w:left w:val="none" w:sz="0" w:space="0" w:color="auto"/>
                                        <w:bottom w:val="none" w:sz="0" w:space="0" w:color="auto"/>
                                        <w:right w:val="none" w:sz="0" w:space="0" w:color="auto"/>
                                      </w:divBdr>
                                    </w:div>
                                    <w:div w:id="711537527">
                                      <w:marLeft w:val="0"/>
                                      <w:marRight w:val="0"/>
                                      <w:marTop w:val="30"/>
                                      <w:marBottom w:val="0"/>
                                      <w:divBdr>
                                        <w:top w:val="none" w:sz="0" w:space="0" w:color="auto"/>
                                        <w:left w:val="none" w:sz="0" w:space="0" w:color="auto"/>
                                        <w:bottom w:val="none" w:sz="0" w:space="0" w:color="auto"/>
                                        <w:right w:val="none" w:sz="0" w:space="0" w:color="auto"/>
                                      </w:divBdr>
                                      <w:divsChild>
                                        <w:div w:id="279269139">
                                          <w:marLeft w:val="0"/>
                                          <w:marRight w:val="0"/>
                                          <w:marTop w:val="0"/>
                                          <w:marBottom w:val="0"/>
                                          <w:divBdr>
                                            <w:top w:val="none" w:sz="0" w:space="0" w:color="auto"/>
                                            <w:left w:val="none" w:sz="0" w:space="0" w:color="auto"/>
                                            <w:bottom w:val="none" w:sz="0" w:space="0" w:color="auto"/>
                                            <w:right w:val="none" w:sz="0" w:space="0" w:color="auto"/>
                                          </w:divBdr>
                                        </w:div>
                                      </w:divsChild>
                                    </w:div>
                                    <w:div w:id="1631207236">
                                      <w:marLeft w:val="0"/>
                                      <w:marRight w:val="0"/>
                                      <w:marTop w:val="30"/>
                                      <w:marBottom w:val="0"/>
                                      <w:divBdr>
                                        <w:top w:val="none" w:sz="0" w:space="0" w:color="auto"/>
                                        <w:left w:val="none" w:sz="0" w:space="0" w:color="auto"/>
                                        <w:bottom w:val="none" w:sz="0" w:space="0" w:color="auto"/>
                                        <w:right w:val="none" w:sz="0" w:space="0" w:color="auto"/>
                                      </w:divBdr>
                                    </w:div>
                                    <w:div w:id="1039472917">
                                      <w:marLeft w:val="0"/>
                                      <w:marRight w:val="0"/>
                                      <w:marTop w:val="30"/>
                                      <w:marBottom w:val="0"/>
                                      <w:divBdr>
                                        <w:top w:val="none" w:sz="0" w:space="0" w:color="auto"/>
                                        <w:left w:val="none" w:sz="0" w:space="0" w:color="auto"/>
                                        <w:bottom w:val="none" w:sz="0" w:space="0" w:color="auto"/>
                                        <w:right w:val="none" w:sz="0" w:space="0" w:color="auto"/>
                                      </w:divBdr>
                                    </w:div>
                                    <w:div w:id="1236743376">
                                      <w:marLeft w:val="0"/>
                                      <w:marRight w:val="0"/>
                                      <w:marTop w:val="30"/>
                                      <w:marBottom w:val="0"/>
                                      <w:divBdr>
                                        <w:top w:val="none" w:sz="0" w:space="0" w:color="auto"/>
                                        <w:left w:val="none" w:sz="0" w:space="0" w:color="auto"/>
                                        <w:bottom w:val="none" w:sz="0" w:space="0" w:color="auto"/>
                                        <w:right w:val="none" w:sz="0" w:space="0" w:color="auto"/>
                                      </w:divBdr>
                                    </w:div>
                                    <w:div w:id="891385434">
                                      <w:marLeft w:val="0"/>
                                      <w:marRight w:val="0"/>
                                      <w:marTop w:val="30"/>
                                      <w:marBottom w:val="0"/>
                                      <w:divBdr>
                                        <w:top w:val="none" w:sz="0" w:space="0" w:color="auto"/>
                                        <w:left w:val="none" w:sz="0" w:space="0" w:color="auto"/>
                                        <w:bottom w:val="none" w:sz="0" w:space="0" w:color="auto"/>
                                        <w:right w:val="none" w:sz="0" w:space="0" w:color="auto"/>
                                      </w:divBdr>
                                    </w:div>
                                    <w:div w:id="419837939">
                                      <w:marLeft w:val="0"/>
                                      <w:marRight w:val="0"/>
                                      <w:marTop w:val="30"/>
                                      <w:marBottom w:val="0"/>
                                      <w:divBdr>
                                        <w:top w:val="none" w:sz="0" w:space="0" w:color="auto"/>
                                        <w:left w:val="none" w:sz="0" w:space="0" w:color="auto"/>
                                        <w:bottom w:val="none" w:sz="0" w:space="0" w:color="auto"/>
                                        <w:right w:val="none" w:sz="0" w:space="0" w:color="auto"/>
                                      </w:divBdr>
                                    </w:div>
                                    <w:div w:id="2077243821">
                                      <w:marLeft w:val="0"/>
                                      <w:marRight w:val="0"/>
                                      <w:marTop w:val="30"/>
                                      <w:marBottom w:val="0"/>
                                      <w:divBdr>
                                        <w:top w:val="none" w:sz="0" w:space="0" w:color="auto"/>
                                        <w:left w:val="none" w:sz="0" w:space="0" w:color="auto"/>
                                        <w:bottom w:val="none" w:sz="0" w:space="0" w:color="auto"/>
                                        <w:right w:val="none" w:sz="0" w:space="0" w:color="auto"/>
                                      </w:divBdr>
                                    </w:div>
                                    <w:div w:id="996225354">
                                      <w:marLeft w:val="0"/>
                                      <w:marRight w:val="0"/>
                                      <w:marTop w:val="30"/>
                                      <w:marBottom w:val="0"/>
                                      <w:divBdr>
                                        <w:top w:val="none" w:sz="0" w:space="0" w:color="auto"/>
                                        <w:left w:val="none" w:sz="0" w:space="0" w:color="auto"/>
                                        <w:bottom w:val="none" w:sz="0" w:space="0" w:color="auto"/>
                                        <w:right w:val="none" w:sz="0" w:space="0" w:color="auto"/>
                                      </w:divBdr>
                                      <w:divsChild>
                                        <w:div w:id="1135101952">
                                          <w:marLeft w:val="0"/>
                                          <w:marRight w:val="0"/>
                                          <w:marTop w:val="0"/>
                                          <w:marBottom w:val="0"/>
                                          <w:divBdr>
                                            <w:top w:val="none" w:sz="0" w:space="0" w:color="auto"/>
                                            <w:left w:val="none" w:sz="0" w:space="0" w:color="auto"/>
                                            <w:bottom w:val="none" w:sz="0" w:space="0" w:color="auto"/>
                                            <w:right w:val="none" w:sz="0" w:space="0" w:color="auto"/>
                                          </w:divBdr>
                                        </w:div>
                                      </w:divsChild>
                                    </w:div>
                                    <w:div w:id="2044553889">
                                      <w:marLeft w:val="0"/>
                                      <w:marRight w:val="0"/>
                                      <w:marTop w:val="30"/>
                                      <w:marBottom w:val="0"/>
                                      <w:divBdr>
                                        <w:top w:val="none" w:sz="0" w:space="0" w:color="auto"/>
                                        <w:left w:val="none" w:sz="0" w:space="0" w:color="auto"/>
                                        <w:bottom w:val="none" w:sz="0" w:space="0" w:color="auto"/>
                                        <w:right w:val="none" w:sz="0" w:space="0" w:color="auto"/>
                                      </w:divBdr>
                                    </w:div>
                                    <w:div w:id="1510018825">
                                      <w:marLeft w:val="0"/>
                                      <w:marRight w:val="0"/>
                                      <w:marTop w:val="30"/>
                                      <w:marBottom w:val="0"/>
                                      <w:divBdr>
                                        <w:top w:val="none" w:sz="0" w:space="0" w:color="auto"/>
                                        <w:left w:val="none" w:sz="0" w:space="0" w:color="auto"/>
                                        <w:bottom w:val="none" w:sz="0" w:space="0" w:color="auto"/>
                                        <w:right w:val="none" w:sz="0" w:space="0" w:color="auto"/>
                                      </w:divBdr>
                                    </w:div>
                                    <w:div w:id="1760565661">
                                      <w:marLeft w:val="0"/>
                                      <w:marRight w:val="0"/>
                                      <w:marTop w:val="30"/>
                                      <w:marBottom w:val="0"/>
                                      <w:divBdr>
                                        <w:top w:val="none" w:sz="0" w:space="0" w:color="auto"/>
                                        <w:left w:val="none" w:sz="0" w:space="0" w:color="auto"/>
                                        <w:bottom w:val="none" w:sz="0" w:space="0" w:color="auto"/>
                                        <w:right w:val="none" w:sz="0" w:space="0" w:color="auto"/>
                                      </w:divBdr>
                                    </w:div>
                                    <w:div w:id="891691539">
                                      <w:marLeft w:val="0"/>
                                      <w:marRight w:val="0"/>
                                      <w:marTop w:val="30"/>
                                      <w:marBottom w:val="0"/>
                                      <w:divBdr>
                                        <w:top w:val="none" w:sz="0" w:space="0" w:color="auto"/>
                                        <w:left w:val="none" w:sz="0" w:space="0" w:color="auto"/>
                                        <w:bottom w:val="none" w:sz="0" w:space="0" w:color="auto"/>
                                        <w:right w:val="none" w:sz="0" w:space="0" w:color="auto"/>
                                      </w:divBdr>
                                    </w:div>
                                    <w:div w:id="855314496">
                                      <w:marLeft w:val="0"/>
                                      <w:marRight w:val="0"/>
                                      <w:marTop w:val="30"/>
                                      <w:marBottom w:val="0"/>
                                      <w:divBdr>
                                        <w:top w:val="none" w:sz="0" w:space="0" w:color="auto"/>
                                        <w:left w:val="none" w:sz="0" w:space="0" w:color="auto"/>
                                        <w:bottom w:val="none" w:sz="0" w:space="0" w:color="auto"/>
                                        <w:right w:val="none" w:sz="0" w:space="0" w:color="auto"/>
                                      </w:divBdr>
                                    </w:div>
                                    <w:div w:id="2051031716">
                                      <w:marLeft w:val="0"/>
                                      <w:marRight w:val="0"/>
                                      <w:marTop w:val="30"/>
                                      <w:marBottom w:val="0"/>
                                      <w:divBdr>
                                        <w:top w:val="none" w:sz="0" w:space="0" w:color="auto"/>
                                        <w:left w:val="none" w:sz="0" w:space="0" w:color="auto"/>
                                        <w:bottom w:val="none" w:sz="0" w:space="0" w:color="auto"/>
                                        <w:right w:val="none" w:sz="0" w:space="0" w:color="auto"/>
                                      </w:divBdr>
                                    </w:div>
                                    <w:div w:id="1659531721">
                                      <w:marLeft w:val="0"/>
                                      <w:marRight w:val="0"/>
                                      <w:marTop w:val="30"/>
                                      <w:marBottom w:val="0"/>
                                      <w:divBdr>
                                        <w:top w:val="none" w:sz="0" w:space="0" w:color="auto"/>
                                        <w:left w:val="none" w:sz="0" w:space="0" w:color="auto"/>
                                        <w:bottom w:val="none" w:sz="0" w:space="0" w:color="auto"/>
                                        <w:right w:val="none" w:sz="0" w:space="0" w:color="auto"/>
                                      </w:divBdr>
                                      <w:divsChild>
                                        <w:div w:id="735978114">
                                          <w:marLeft w:val="0"/>
                                          <w:marRight w:val="0"/>
                                          <w:marTop w:val="0"/>
                                          <w:marBottom w:val="0"/>
                                          <w:divBdr>
                                            <w:top w:val="none" w:sz="0" w:space="0" w:color="auto"/>
                                            <w:left w:val="none" w:sz="0" w:space="0" w:color="auto"/>
                                            <w:bottom w:val="none" w:sz="0" w:space="0" w:color="auto"/>
                                            <w:right w:val="none" w:sz="0" w:space="0" w:color="auto"/>
                                          </w:divBdr>
                                        </w:div>
                                      </w:divsChild>
                                    </w:div>
                                    <w:div w:id="1530558823">
                                      <w:marLeft w:val="0"/>
                                      <w:marRight w:val="0"/>
                                      <w:marTop w:val="30"/>
                                      <w:marBottom w:val="0"/>
                                      <w:divBdr>
                                        <w:top w:val="none" w:sz="0" w:space="0" w:color="auto"/>
                                        <w:left w:val="none" w:sz="0" w:space="0" w:color="auto"/>
                                        <w:bottom w:val="none" w:sz="0" w:space="0" w:color="auto"/>
                                        <w:right w:val="none" w:sz="0" w:space="0" w:color="auto"/>
                                      </w:divBdr>
                                    </w:div>
                                    <w:div w:id="65038782">
                                      <w:marLeft w:val="0"/>
                                      <w:marRight w:val="0"/>
                                      <w:marTop w:val="30"/>
                                      <w:marBottom w:val="0"/>
                                      <w:divBdr>
                                        <w:top w:val="none" w:sz="0" w:space="0" w:color="auto"/>
                                        <w:left w:val="none" w:sz="0" w:space="0" w:color="auto"/>
                                        <w:bottom w:val="none" w:sz="0" w:space="0" w:color="auto"/>
                                        <w:right w:val="none" w:sz="0" w:space="0" w:color="auto"/>
                                      </w:divBdr>
                                    </w:div>
                                    <w:div w:id="1016617731">
                                      <w:marLeft w:val="0"/>
                                      <w:marRight w:val="0"/>
                                      <w:marTop w:val="30"/>
                                      <w:marBottom w:val="0"/>
                                      <w:divBdr>
                                        <w:top w:val="none" w:sz="0" w:space="0" w:color="auto"/>
                                        <w:left w:val="none" w:sz="0" w:space="0" w:color="auto"/>
                                        <w:bottom w:val="none" w:sz="0" w:space="0" w:color="auto"/>
                                        <w:right w:val="none" w:sz="0" w:space="0" w:color="auto"/>
                                      </w:divBdr>
                                    </w:div>
                                    <w:div w:id="555239709">
                                      <w:marLeft w:val="0"/>
                                      <w:marRight w:val="0"/>
                                      <w:marTop w:val="30"/>
                                      <w:marBottom w:val="0"/>
                                      <w:divBdr>
                                        <w:top w:val="none" w:sz="0" w:space="0" w:color="auto"/>
                                        <w:left w:val="none" w:sz="0" w:space="0" w:color="auto"/>
                                        <w:bottom w:val="none" w:sz="0" w:space="0" w:color="auto"/>
                                        <w:right w:val="none" w:sz="0" w:space="0" w:color="auto"/>
                                      </w:divBdr>
                                    </w:div>
                                    <w:div w:id="2142337454">
                                      <w:marLeft w:val="0"/>
                                      <w:marRight w:val="0"/>
                                      <w:marTop w:val="30"/>
                                      <w:marBottom w:val="0"/>
                                      <w:divBdr>
                                        <w:top w:val="none" w:sz="0" w:space="0" w:color="auto"/>
                                        <w:left w:val="none" w:sz="0" w:space="0" w:color="auto"/>
                                        <w:bottom w:val="none" w:sz="0" w:space="0" w:color="auto"/>
                                        <w:right w:val="none" w:sz="0" w:space="0" w:color="auto"/>
                                      </w:divBdr>
                                    </w:div>
                                    <w:div w:id="1076172652">
                                      <w:marLeft w:val="0"/>
                                      <w:marRight w:val="0"/>
                                      <w:marTop w:val="30"/>
                                      <w:marBottom w:val="0"/>
                                      <w:divBdr>
                                        <w:top w:val="none" w:sz="0" w:space="0" w:color="auto"/>
                                        <w:left w:val="none" w:sz="0" w:space="0" w:color="auto"/>
                                        <w:bottom w:val="none" w:sz="0" w:space="0" w:color="auto"/>
                                        <w:right w:val="none" w:sz="0" w:space="0" w:color="auto"/>
                                      </w:divBdr>
                                    </w:div>
                                    <w:div w:id="1046030221">
                                      <w:marLeft w:val="0"/>
                                      <w:marRight w:val="0"/>
                                      <w:marTop w:val="30"/>
                                      <w:marBottom w:val="0"/>
                                      <w:divBdr>
                                        <w:top w:val="none" w:sz="0" w:space="0" w:color="auto"/>
                                        <w:left w:val="none" w:sz="0" w:space="0" w:color="auto"/>
                                        <w:bottom w:val="none" w:sz="0" w:space="0" w:color="auto"/>
                                        <w:right w:val="none" w:sz="0" w:space="0" w:color="auto"/>
                                      </w:divBdr>
                                      <w:divsChild>
                                        <w:div w:id="723601935">
                                          <w:marLeft w:val="0"/>
                                          <w:marRight w:val="0"/>
                                          <w:marTop w:val="0"/>
                                          <w:marBottom w:val="0"/>
                                          <w:divBdr>
                                            <w:top w:val="none" w:sz="0" w:space="0" w:color="auto"/>
                                            <w:left w:val="none" w:sz="0" w:space="0" w:color="auto"/>
                                            <w:bottom w:val="none" w:sz="0" w:space="0" w:color="auto"/>
                                            <w:right w:val="none" w:sz="0" w:space="0" w:color="auto"/>
                                          </w:divBdr>
                                        </w:div>
                                      </w:divsChild>
                                    </w:div>
                                    <w:div w:id="1523402189">
                                      <w:marLeft w:val="0"/>
                                      <w:marRight w:val="0"/>
                                      <w:marTop w:val="105"/>
                                      <w:marBottom w:val="0"/>
                                      <w:divBdr>
                                        <w:top w:val="none" w:sz="0" w:space="0" w:color="auto"/>
                                        <w:left w:val="none" w:sz="0" w:space="0" w:color="auto"/>
                                        <w:bottom w:val="none" w:sz="0" w:space="0" w:color="auto"/>
                                        <w:right w:val="none" w:sz="0" w:space="0" w:color="auto"/>
                                      </w:divBdr>
                                    </w:div>
                                    <w:div w:id="1814522213">
                                      <w:marLeft w:val="0"/>
                                      <w:marRight w:val="0"/>
                                      <w:marTop w:val="105"/>
                                      <w:marBottom w:val="0"/>
                                      <w:divBdr>
                                        <w:top w:val="none" w:sz="0" w:space="0" w:color="auto"/>
                                        <w:left w:val="none" w:sz="0" w:space="0" w:color="auto"/>
                                        <w:bottom w:val="none" w:sz="0" w:space="0" w:color="auto"/>
                                        <w:right w:val="none" w:sz="0" w:space="0" w:color="auto"/>
                                      </w:divBdr>
                                    </w:div>
                                    <w:div w:id="1818493101">
                                      <w:marLeft w:val="0"/>
                                      <w:marRight w:val="0"/>
                                      <w:marTop w:val="105"/>
                                      <w:marBottom w:val="0"/>
                                      <w:divBdr>
                                        <w:top w:val="none" w:sz="0" w:space="0" w:color="auto"/>
                                        <w:left w:val="none" w:sz="0" w:space="0" w:color="auto"/>
                                        <w:bottom w:val="none" w:sz="0" w:space="0" w:color="auto"/>
                                        <w:right w:val="none" w:sz="0" w:space="0" w:color="auto"/>
                                      </w:divBdr>
                                    </w:div>
                                    <w:div w:id="1711413040">
                                      <w:marLeft w:val="0"/>
                                      <w:marRight w:val="0"/>
                                      <w:marTop w:val="105"/>
                                      <w:marBottom w:val="0"/>
                                      <w:divBdr>
                                        <w:top w:val="none" w:sz="0" w:space="0" w:color="auto"/>
                                        <w:left w:val="none" w:sz="0" w:space="0" w:color="auto"/>
                                        <w:bottom w:val="none" w:sz="0" w:space="0" w:color="auto"/>
                                        <w:right w:val="none" w:sz="0" w:space="0" w:color="auto"/>
                                      </w:divBdr>
                                    </w:div>
                                    <w:div w:id="241064299">
                                      <w:marLeft w:val="0"/>
                                      <w:marRight w:val="0"/>
                                      <w:marTop w:val="105"/>
                                      <w:marBottom w:val="0"/>
                                      <w:divBdr>
                                        <w:top w:val="none" w:sz="0" w:space="0" w:color="auto"/>
                                        <w:left w:val="none" w:sz="0" w:space="0" w:color="auto"/>
                                        <w:bottom w:val="none" w:sz="0" w:space="0" w:color="auto"/>
                                        <w:right w:val="none" w:sz="0" w:space="0" w:color="auto"/>
                                      </w:divBdr>
                                    </w:div>
                                    <w:div w:id="1896158460">
                                      <w:marLeft w:val="0"/>
                                      <w:marRight w:val="0"/>
                                      <w:marTop w:val="105"/>
                                      <w:marBottom w:val="0"/>
                                      <w:divBdr>
                                        <w:top w:val="none" w:sz="0" w:space="0" w:color="auto"/>
                                        <w:left w:val="none" w:sz="0" w:space="0" w:color="auto"/>
                                        <w:bottom w:val="none" w:sz="0" w:space="0" w:color="auto"/>
                                        <w:right w:val="none" w:sz="0" w:space="0" w:color="auto"/>
                                      </w:divBdr>
                                    </w:div>
                                    <w:div w:id="1567185639">
                                      <w:marLeft w:val="0"/>
                                      <w:marRight w:val="0"/>
                                      <w:marTop w:val="105"/>
                                      <w:marBottom w:val="0"/>
                                      <w:divBdr>
                                        <w:top w:val="none" w:sz="0" w:space="0" w:color="auto"/>
                                        <w:left w:val="none" w:sz="0" w:space="0" w:color="auto"/>
                                        <w:bottom w:val="none" w:sz="0" w:space="0" w:color="auto"/>
                                        <w:right w:val="none" w:sz="0" w:space="0" w:color="auto"/>
                                      </w:divBdr>
                                      <w:divsChild>
                                        <w:div w:id="1820340217">
                                          <w:marLeft w:val="0"/>
                                          <w:marRight w:val="0"/>
                                          <w:marTop w:val="0"/>
                                          <w:marBottom w:val="0"/>
                                          <w:divBdr>
                                            <w:top w:val="none" w:sz="0" w:space="0" w:color="auto"/>
                                            <w:left w:val="none" w:sz="0" w:space="0" w:color="auto"/>
                                            <w:bottom w:val="none" w:sz="0" w:space="0" w:color="auto"/>
                                            <w:right w:val="none" w:sz="0" w:space="0" w:color="auto"/>
                                          </w:divBdr>
                                          <w:divsChild>
                                            <w:div w:id="674696137">
                                              <w:marLeft w:val="0"/>
                                              <w:marRight w:val="0"/>
                                              <w:marTop w:val="0"/>
                                              <w:marBottom w:val="0"/>
                                              <w:divBdr>
                                                <w:top w:val="none" w:sz="0" w:space="0" w:color="auto"/>
                                                <w:left w:val="none" w:sz="0" w:space="0" w:color="auto"/>
                                                <w:bottom w:val="none" w:sz="0" w:space="0" w:color="auto"/>
                                                <w:right w:val="none" w:sz="0" w:space="0" w:color="auto"/>
                                              </w:divBdr>
                                            </w:div>
                                            <w:div w:id="447823105">
                                              <w:marLeft w:val="0"/>
                                              <w:marRight w:val="0"/>
                                              <w:marTop w:val="0"/>
                                              <w:marBottom w:val="0"/>
                                              <w:divBdr>
                                                <w:top w:val="none" w:sz="0" w:space="0" w:color="auto"/>
                                                <w:left w:val="none" w:sz="0" w:space="0" w:color="auto"/>
                                                <w:bottom w:val="none" w:sz="0" w:space="0" w:color="auto"/>
                                                <w:right w:val="none" w:sz="0" w:space="0" w:color="auto"/>
                                              </w:divBdr>
                                            </w:div>
                                          </w:divsChild>
                                        </w:div>
                                        <w:div w:id="887376772">
                                          <w:marLeft w:val="0"/>
                                          <w:marRight w:val="0"/>
                                          <w:marTop w:val="0"/>
                                          <w:marBottom w:val="0"/>
                                          <w:divBdr>
                                            <w:top w:val="none" w:sz="0" w:space="0" w:color="auto"/>
                                            <w:left w:val="none" w:sz="0" w:space="0" w:color="auto"/>
                                            <w:bottom w:val="none" w:sz="0" w:space="0" w:color="auto"/>
                                            <w:right w:val="none" w:sz="0" w:space="0" w:color="auto"/>
                                          </w:divBdr>
                                          <w:divsChild>
                                            <w:div w:id="1444305267">
                                              <w:marLeft w:val="0"/>
                                              <w:marRight w:val="0"/>
                                              <w:marTop w:val="45"/>
                                              <w:marBottom w:val="0"/>
                                              <w:divBdr>
                                                <w:top w:val="none" w:sz="0" w:space="0" w:color="auto"/>
                                                <w:left w:val="none" w:sz="0" w:space="0" w:color="auto"/>
                                                <w:bottom w:val="none" w:sz="0" w:space="0" w:color="auto"/>
                                                <w:right w:val="none" w:sz="0" w:space="0" w:color="auto"/>
                                              </w:divBdr>
                                              <w:divsChild>
                                                <w:div w:id="213702487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58711208">
                                          <w:marLeft w:val="0"/>
                                          <w:marRight w:val="0"/>
                                          <w:marTop w:val="0"/>
                                          <w:marBottom w:val="0"/>
                                          <w:divBdr>
                                            <w:top w:val="none" w:sz="0" w:space="0" w:color="auto"/>
                                            <w:left w:val="none" w:sz="0" w:space="0" w:color="auto"/>
                                            <w:bottom w:val="none" w:sz="0" w:space="0" w:color="auto"/>
                                            <w:right w:val="none" w:sz="0" w:space="0" w:color="auto"/>
                                          </w:divBdr>
                                          <w:divsChild>
                                            <w:div w:id="1891376125">
                                              <w:marLeft w:val="0"/>
                                              <w:marRight w:val="0"/>
                                              <w:marTop w:val="45"/>
                                              <w:marBottom w:val="0"/>
                                              <w:divBdr>
                                                <w:top w:val="none" w:sz="0" w:space="0" w:color="auto"/>
                                                <w:left w:val="none" w:sz="0" w:space="0" w:color="auto"/>
                                                <w:bottom w:val="none" w:sz="0" w:space="0" w:color="auto"/>
                                                <w:right w:val="none" w:sz="0" w:space="0" w:color="auto"/>
                                              </w:divBdr>
                                              <w:divsChild>
                                                <w:div w:id="91824602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76409624">
                                          <w:marLeft w:val="0"/>
                                          <w:marRight w:val="0"/>
                                          <w:marTop w:val="0"/>
                                          <w:marBottom w:val="0"/>
                                          <w:divBdr>
                                            <w:top w:val="none" w:sz="0" w:space="0" w:color="auto"/>
                                            <w:left w:val="none" w:sz="0" w:space="0" w:color="auto"/>
                                            <w:bottom w:val="none" w:sz="0" w:space="0" w:color="auto"/>
                                            <w:right w:val="none" w:sz="0" w:space="0" w:color="auto"/>
                                          </w:divBdr>
                                          <w:divsChild>
                                            <w:div w:id="1462920638">
                                              <w:marLeft w:val="0"/>
                                              <w:marRight w:val="0"/>
                                              <w:marTop w:val="45"/>
                                              <w:marBottom w:val="0"/>
                                              <w:divBdr>
                                                <w:top w:val="none" w:sz="0" w:space="0" w:color="auto"/>
                                                <w:left w:val="none" w:sz="0" w:space="0" w:color="auto"/>
                                                <w:bottom w:val="none" w:sz="0" w:space="0" w:color="auto"/>
                                                <w:right w:val="none" w:sz="0" w:space="0" w:color="auto"/>
                                              </w:divBdr>
                                              <w:divsChild>
                                                <w:div w:id="1870604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01398543">
                                      <w:marLeft w:val="0"/>
                                      <w:marRight w:val="0"/>
                                      <w:marTop w:val="105"/>
                                      <w:marBottom w:val="0"/>
                                      <w:divBdr>
                                        <w:top w:val="none" w:sz="0" w:space="0" w:color="auto"/>
                                        <w:left w:val="none" w:sz="0" w:space="0" w:color="auto"/>
                                        <w:bottom w:val="none" w:sz="0" w:space="0" w:color="auto"/>
                                        <w:right w:val="none" w:sz="0" w:space="0" w:color="auto"/>
                                      </w:divBdr>
                                    </w:div>
                                    <w:div w:id="2118327845">
                                      <w:marLeft w:val="0"/>
                                      <w:marRight w:val="0"/>
                                      <w:marTop w:val="105"/>
                                      <w:marBottom w:val="0"/>
                                      <w:divBdr>
                                        <w:top w:val="none" w:sz="0" w:space="0" w:color="auto"/>
                                        <w:left w:val="none" w:sz="0" w:space="0" w:color="auto"/>
                                        <w:bottom w:val="none" w:sz="0" w:space="0" w:color="auto"/>
                                        <w:right w:val="none" w:sz="0" w:space="0" w:color="auto"/>
                                      </w:divBdr>
                                    </w:div>
                                    <w:div w:id="1974410955">
                                      <w:marLeft w:val="0"/>
                                      <w:marRight w:val="0"/>
                                      <w:marTop w:val="105"/>
                                      <w:marBottom w:val="0"/>
                                      <w:divBdr>
                                        <w:top w:val="none" w:sz="0" w:space="0" w:color="auto"/>
                                        <w:left w:val="none" w:sz="0" w:space="0" w:color="auto"/>
                                        <w:bottom w:val="none" w:sz="0" w:space="0" w:color="auto"/>
                                        <w:right w:val="none" w:sz="0" w:space="0" w:color="auto"/>
                                      </w:divBdr>
                                    </w:div>
                                    <w:div w:id="1444039321">
                                      <w:marLeft w:val="0"/>
                                      <w:marRight w:val="0"/>
                                      <w:marTop w:val="105"/>
                                      <w:marBottom w:val="0"/>
                                      <w:divBdr>
                                        <w:top w:val="none" w:sz="0" w:space="0" w:color="auto"/>
                                        <w:left w:val="none" w:sz="0" w:space="0" w:color="auto"/>
                                        <w:bottom w:val="none" w:sz="0" w:space="0" w:color="auto"/>
                                        <w:right w:val="none" w:sz="0" w:space="0" w:color="auto"/>
                                      </w:divBdr>
                                    </w:div>
                                    <w:div w:id="1865436828">
                                      <w:marLeft w:val="0"/>
                                      <w:marRight w:val="0"/>
                                      <w:marTop w:val="105"/>
                                      <w:marBottom w:val="0"/>
                                      <w:divBdr>
                                        <w:top w:val="none" w:sz="0" w:space="0" w:color="auto"/>
                                        <w:left w:val="none" w:sz="0" w:space="0" w:color="auto"/>
                                        <w:bottom w:val="none" w:sz="0" w:space="0" w:color="auto"/>
                                        <w:right w:val="none" w:sz="0" w:space="0" w:color="auto"/>
                                      </w:divBdr>
                                    </w:div>
                                    <w:div w:id="1520509813">
                                      <w:marLeft w:val="0"/>
                                      <w:marRight w:val="0"/>
                                      <w:marTop w:val="105"/>
                                      <w:marBottom w:val="0"/>
                                      <w:divBdr>
                                        <w:top w:val="none" w:sz="0" w:space="0" w:color="auto"/>
                                        <w:left w:val="none" w:sz="0" w:space="0" w:color="auto"/>
                                        <w:bottom w:val="none" w:sz="0" w:space="0" w:color="auto"/>
                                        <w:right w:val="none" w:sz="0" w:space="0" w:color="auto"/>
                                      </w:divBdr>
                                    </w:div>
                                    <w:div w:id="2125684801">
                                      <w:marLeft w:val="0"/>
                                      <w:marRight w:val="0"/>
                                      <w:marTop w:val="105"/>
                                      <w:marBottom w:val="0"/>
                                      <w:divBdr>
                                        <w:top w:val="none" w:sz="0" w:space="0" w:color="auto"/>
                                        <w:left w:val="none" w:sz="0" w:space="0" w:color="auto"/>
                                        <w:bottom w:val="none" w:sz="0" w:space="0" w:color="auto"/>
                                        <w:right w:val="none" w:sz="0" w:space="0" w:color="auto"/>
                                      </w:divBdr>
                                      <w:divsChild>
                                        <w:div w:id="1295138757">
                                          <w:marLeft w:val="0"/>
                                          <w:marRight w:val="0"/>
                                          <w:marTop w:val="0"/>
                                          <w:marBottom w:val="0"/>
                                          <w:divBdr>
                                            <w:top w:val="none" w:sz="0" w:space="0" w:color="auto"/>
                                            <w:left w:val="none" w:sz="0" w:space="0" w:color="auto"/>
                                            <w:bottom w:val="none" w:sz="0" w:space="0" w:color="auto"/>
                                            <w:right w:val="none" w:sz="0" w:space="0" w:color="auto"/>
                                          </w:divBdr>
                                          <w:divsChild>
                                            <w:div w:id="1466241281">
                                              <w:marLeft w:val="0"/>
                                              <w:marRight w:val="0"/>
                                              <w:marTop w:val="0"/>
                                              <w:marBottom w:val="0"/>
                                              <w:divBdr>
                                                <w:top w:val="none" w:sz="0" w:space="0" w:color="auto"/>
                                                <w:left w:val="none" w:sz="0" w:space="0" w:color="auto"/>
                                                <w:bottom w:val="none" w:sz="0" w:space="0" w:color="auto"/>
                                                <w:right w:val="none" w:sz="0" w:space="0" w:color="auto"/>
                                              </w:divBdr>
                                            </w:div>
                                            <w:div w:id="13130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06461741">
      <w:bodyDiv w:val="1"/>
      <w:marLeft w:val="0"/>
      <w:marRight w:val="0"/>
      <w:marTop w:val="0"/>
      <w:marBottom w:val="0"/>
      <w:divBdr>
        <w:top w:val="none" w:sz="0" w:space="0" w:color="auto"/>
        <w:left w:val="none" w:sz="0" w:space="0" w:color="auto"/>
        <w:bottom w:val="none" w:sz="0" w:space="0" w:color="auto"/>
        <w:right w:val="none" w:sz="0" w:space="0" w:color="auto"/>
      </w:divBdr>
      <w:divsChild>
        <w:div w:id="648628482">
          <w:marLeft w:val="0"/>
          <w:marRight w:val="0"/>
          <w:marTop w:val="0"/>
          <w:marBottom w:val="0"/>
          <w:divBdr>
            <w:top w:val="none" w:sz="0" w:space="0" w:color="auto"/>
            <w:left w:val="none" w:sz="0" w:space="0" w:color="auto"/>
            <w:bottom w:val="none" w:sz="0" w:space="0" w:color="auto"/>
            <w:right w:val="none" w:sz="0" w:space="0" w:color="auto"/>
          </w:divBdr>
          <w:divsChild>
            <w:div w:id="414321245">
              <w:marLeft w:val="0"/>
              <w:marRight w:val="0"/>
              <w:marTop w:val="0"/>
              <w:marBottom w:val="0"/>
              <w:divBdr>
                <w:top w:val="none" w:sz="0" w:space="0" w:color="auto"/>
                <w:left w:val="none" w:sz="0" w:space="0" w:color="auto"/>
                <w:bottom w:val="none" w:sz="0" w:space="0" w:color="auto"/>
                <w:right w:val="none" w:sz="0" w:space="0" w:color="auto"/>
              </w:divBdr>
              <w:divsChild>
                <w:div w:id="29453822">
                  <w:marLeft w:val="0"/>
                  <w:marRight w:val="0"/>
                  <w:marTop w:val="0"/>
                  <w:marBottom w:val="0"/>
                  <w:divBdr>
                    <w:top w:val="none" w:sz="0" w:space="0" w:color="auto"/>
                    <w:left w:val="none" w:sz="0" w:space="0" w:color="auto"/>
                    <w:bottom w:val="none" w:sz="0" w:space="0" w:color="auto"/>
                    <w:right w:val="none" w:sz="0" w:space="0" w:color="auto"/>
                  </w:divBdr>
                </w:div>
                <w:div w:id="148635657">
                  <w:marLeft w:val="0"/>
                  <w:marRight w:val="0"/>
                  <w:marTop w:val="0"/>
                  <w:marBottom w:val="0"/>
                  <w:divBdr>
                    <w:top w:val="none" w:sz="0" w:space="0" w:color="auto"/>
                    <w:left w:val="none" w:sz="0" w:space="0" w:color="auto"/>
                    <w:bottom w:val="none" w:sz="0" w:space="0" w:color="auto"/>
                    <w:right w:val="none" w:sz="0" w:space="0" w:color="auto"/>
                  </w:divBdr>
                </w:div>
                <w:div w:id="161699473">
                  <w:marLeft w:val="0"/>
                  <w:marRight w:val="0"/>
                  <w:marTop w:val="0"/>
                  <w:marBottom w:val="0"/>
                  <w:divBdr>
                    <w:top w:val="none" w:sz="0" w:space="0" w:color="auto"/>
                    <w:left w:val="none" w:sz="0" w:space="0" w:color="auto"/>
                    <w:bottom w:val="none" w:sz="0" w:space="0" w:color="auto"/>
                    <w:right w:val="none" w:sz="0" w:space="0" w:color="auto"/>
                  </w:divBdr>
                </w:div>
                <w:div w:id="188153936">
                  <w:marLeft w:val="0"/>
                  <w:marRight w:val="0"/>
                  <w:marTop w:val="0"/>
                  <w:marBottom w:val="0"/>
                  <w:divBdr>
                    <w:top w:val="none" w:sz="0" w:space="0" w:color="auto"/>
                    <w:left w:val="none" w:sz="0" w:space="0" w:color="auto"/>
                    <w:bottom w:val="none" w:sz="0" w:space="0" w:color="auto"/>
                    <w:right w:val="none" w:sz="0" w:space="0" w:color="auto"/>
                  </w:divBdr>
                </w:div>
                <w:div w:id="190339119">
                  <w:marLeft w:val="0"/>
                  <w:marRight w:val="0"/>
                  <w:marTop w:val="0"/>
                  <w:marBottom w:val="0"/>
                  <w:divBdr>
                    <w:top w:val="none" w:sz="0" w:space="0" w:color="auto"/>
                    <w:left w:val="none" w:sz="0" w:space="0" w:color="auto"/>
                    <w:bottom w:val="none" w:sz="0" w:space="0" w:color="auto"/>
                    <w:right w:val="none" w:sz="0" w:space="0" w:color="auto"/>
                  </w:divBdr>
                </w:div>
                <w:div w:id="198009326">
                  <w:marLeft w:val="0"/>
                  <w:marRight w:val="0"/>
                  <w:marTop w:val="0"/>
                  <w:marBottom w:val="0"/>
                  <w:divBdr>
                    <w:top w:val="none" w:sz="0" w:space="0" w:color="auto"/>
                    <w:left w:val="none" w:sz="0" w:space="0" w:color="auto"/>
                    <w:bottom w:val="none" w:sz="0" w:space="0" w:color="auto"/>
                    <w:right w:val="none" w:sz="0" w:space="0" w:color="auto"/>
                  </w:divBdr>
                </w:div>
                <w:div w:id="198904855">
                  <w:marLeft w:val="0"/>
                  <w:marRight w:val="0"/>
                  <w:marTop w:val="0"/>
                  <w:marBottom w:val="0"/>
                  <w:divBdr>
                    <w:top w:val="none" w:sz="0" w:space="0" w:color="auto"/>
                    <w:left w:val="none" w:sz="0" w:space="0" w:color="auto"/>
                    <w:bottom w:val="none" w:sz="0" w:space="0" w:color="auto"/>
                    <w:right w:val="none" w:sz="0" w:space="0" w:color="auto"/>
                  </w:divBdr>
                </w:div>
                <w:div w:id="209998769">
                  <w:marLeft w:val="0"/>
                  <w:marRight w:val="0"/>
                  <w:marTop w:val="0"/>
                  <w:marBottom w:val="0"/>
                  <w:divBdr>
                    <w:top w:val="none" w:sz="0" w:space="0" w:color="auto"/>
                    <w:left w:val="none" w:sz="0" w:space="0" w:color="auto"/>
                    <w:bottom w:val="none" w:sz="0" w:space="0" w:color="auto"/>
                    <w:right w:val="none" w:sz="0" w:space="0" w:color="auto"/>
                  </w:divBdr>
                </w:div>
                <w:div w:id="235556395">
                  <w:marLeft w:val="0"/>
                  <w:marRight w:val="0"/>
                  <w:marTop w:val="0"/>
                  <w:marBottom w:val="0"/>
                  <w:divBdr>
                    <w:top w:val="none" w:sz="0" w:space="0" w:color="auto"/>
                    <w:left w:val="none" w:sz="0" w:space="0" w:color="auto"/>
                    <w:bottom w:val="none" w:sz="0" w:space="0" w:color="auto"/>
                    <w:right w:val="none" w:sz="0" w:space="0" w:color="auto"/>
                  </w:divBdr>
                </w:div>
                <w:div w:id="310211633">
                  <w:marLeft w:val="0"/>
                  <w:marRight w:val="0"/>
                  <w:marTop w:val="0"/>
                  <w:marBottom w:val="0"/>
                  <w:divBdr>
                    <w:top w:val="none" w:sz="0" w:space="0" w:color="auto"/>
                    <w:left w:val="none" w:sz="0" w:space="0" w:color="auto"/>
                    <w:bottom w:val="none" w:sz="0" w:space="0" w:color="auto"/>
                    <w:right w:val="none" w:sz="0" w:space="0" w:color="auto"/>
                  </w:divBdr>
                </w:div>
                <w:div w:id="320696678">
                  <w:marLeft w:val="0"/>
                  <w:marRight w:val="0"/>
                  <w:marTop w:val="0"/>
                  <w:marBottom w:val="0"/>
                  <w:divBdr>
                    <w:top w:val="none" w:sz="0" w:space="0" w:color="auto"/>
                    <w:left w:val="none" w:sz="0" w:space="0" w:color="auto"/>
                    <w:bottom w:val="none" w:sz="0" w:space="0" w:color="auto"/>
                    <w:right w:val="none" w:sz="0" w:space="0" w:color="auto"/>
                  </w:divBdr>
                </w:div>
                <w:div w:id="338460101">
                  <w:marLeft w:val="0"/>
                  <w:marRight w:val="0"/>
                  <w:marTop w:val="0"/>
                  <w:marBottom w:val="0"/>
                  <w:divBdr>
                    <w:top w:val="none" w:sz="0" w:space="0" w:color="auto"/>
                    <w:left w:val="none" w:sz="0" w:space="0" w:color="auto"/>
                    <w:bottom w:val="none" w:sz="0" w:space="0" w:color="auto"/>
                    <w:right w:val="none" w:sz="0" w:space="0" w:color="auto"/>
                  </w:divBdr>
                </w:div>
                <w:div w:id="409549125">
                  <w:marLeft w:val="0"/>
                  <w:marRight w:val="0"/>
                  <w:marTop w:val="0"/>
                  <w:marBottom w:val="0"/>
                  <w:divBdr>
                    <w:top w:val="none" w:sz="0" w:space="0" w:color="auto"/>
                    <w:left w:val="none" w:sz="0" w:space="0" w:color="auto"/>
                    <w:bottom w:val="none" w:sz="0" w:space="0" w:color="auto"/>
                    <w:right w:val="none" w:sz="0" w:space="0" w:color="auto"/>
                  </w:divBdr>
                  <w:divsChild>
                    <w:div w:id="1106847374">
                      <w:marLeft w:val="0"/>
                      <w:marRight w:val="0"/>
                      <w:marTop w:val="0"/>
                      <w:marBottom w:val="0"/>
                      <w:divBdr>
                        <w:top w:val="none" w:sz="0" w:space="0" w:color="auto"/>
                        <w:left w:val="none" w:sz="0" w:space="0" w:color="auto"/>
                        <w:bottom w:val="none" w:sz="0" w:space="0" w:color="auto"/>
                        <w:right w:val="none" w:sz="0" w:space="0" w:color="auto"/>
                      </w:divBdr>
                    </w:div>
                    <w:div w:id="1772555250">
                      <w:marLeft w:val="0"/>
                      <w:marRight w:val="0"/>
                      <w:marTop w:val="0"/>
                      <w:marBottom w:val="0"/>
                      <w:divBdr>
                        <w:top w:val="none" w:sz="0" w:space="0" w:color="auto"/>
                        <w:left w:val="none" w:sz="0" w:space="0" w:color="auto"/>
                        <w:bottom w:val="none" w:sz="0" w:space="0" w:color="auto"/>
                        <w:right w:val="none" w:sz="0" w:space="0" w:color="auto"/>
                      </w:divBdr>
                    </w:div>
                  </w:divsChild>
                </w:div>
                <w:div w:id="431046257">
                  <w:marLeft w:val="0"/>
                  <w:marRight w:val="0"/>
                  <w:marTop w:val="0"/>
                  <w:marBottom w:val="0"/>
                  <w:divBdr>
                    <w:top w:val="none" w:sz="0" w:space="0" w:color="auto"/>
                    <w:left w:val="none" w:sz="0" w:space="0" w:color="auto"/>
                    <w:bottom w:val="none" w:sz="0" w:space="0" w:color="auto"/>
                    <w:right w:val="none" w:sz="0" w:space="0" w:color="auto"/>
                  </w:divBdr>
                </w:div>
                <w:div w:id="451746154">
                  <w:marLeft w:val="0"/>
                  <w:marRight w:val="0"/>
                  <w:marTop w:val="0"/>
                  <w:marBottom w:val="0"/>
                  <w:divBdr>
                    <w:top w:val="none" w:sz="0" w:space="0" w:color="auto"/>
                    <w:left w:val="none" w:sz="0" w:space="0" w:color="auto"/>
                    <w:bottom w:val="none" w:sz="0" w:space="0" w:color="auto"/>
                    <w:right w:val="none" w:sz="0" w:space="0" w:color="auto"/>
                  </w:divBdr>
                </w:div>
                <w:div w:id="474687228">
                  <w:marLeft w:val="0"/>
                  <w:marRight w:val="0"/>
                  <w:marTop w:val="0"/>
                  <w:marBottom w:val="0"/>
                  <w:divBdr>
                    <w:top w:val="none" w:sz="0" w:space="0" w:color="auto"/>
                    <w:left w:val="none" w:sz="0" w:space="0" w:color="auto"/>
                    <w:bottom w:val="none" w:sz="0" w:space="0" w:color="auto"/>
                    <w:right w:val="none" w:sz="0" w:space="0" w:color="auto"/>
                  </w:divBdr>
                </w:div>
                <w:div w:id="485170786">
                  <w:marLeft w:val="0"/>
                  <w:marRight w:val="0"/>
                  <w:marTop w:val="0"/>
                  <w:marBottom w:val="0"/>
                  <w:divBdr>
                    <w:top w:val="none" w:sz="0" w:space="0" w:color="auto"/>
                    <w:left w:val="none" w:sz="0" w:space="0" w:color="auto"/>
                    <w:bottom w:val="none" w:sz="0" w:space="0" w:color="auto"/>
                    <w:right w:val="none" w:sz="0" w:space="0" w:color="auto"/>
                  </w:divBdr>
                </w:div>
                <w:div w:id="495724560">
                  <w:marLeft w:val="0"/>
                  <w:marRight w:val="0"/>
                  <w:marTop w:val="0"/>
                  <w:marBottom w:val="0"/>
                  <w:divBdr>
                    <w:top w:val="none" w:sz="0" w:space="0" w:color="auto"/>
                    <w:left w:val="none" w:sz="0" w:space="0" w:color="auto"/>
                    <w:bottom w:val="none" w:sz="0" w:space="0" w:color="auto"/>
                    <w:right w:val="none" w:sz="0" w:space="0" w:color="auto"/>
                  </w:divBdr>
                </w:div>
                <w:div w:id="531307838">
                  <w:marLeft w:val="0"/>
                  <w:marRight w:val="0"/>
                  <w:marTop w:val="0"/>
                  <w:marBottom w:val="0"/>
                  <w:divBdr>
                    <w:top w:val="none" w:sz="0" w:space="0" w:color="auto"/>
                    <w:left w:val="none" w:sz="0" w:space="0" w:color="auto"/>
                    <w:bottom w:val="none" w:sz="0" w:space="0" w:color="auto"/>
                    <w:right w:val="none" w:sz="0" w:space="0" w:color="auto"/>
                  </w:divBdr>
                </w:div>
                <w:div w:id="532571319">
                  <w:marLeft w:val="0"/>
                  <w:marRight w:val="0"/>
                  <w:marTop w:val="0"/>
                  <w:marBottom w:val="0"/>
                  <w:divBdr>
                    <w:top w:val="none" w:sz="0" w:space="0" w:color="auto"/>
                    <w:left w:val="none" w:sz="0" w:space="0" w:color="auto"/>
                    <w:bottom w:val="none" w:sz="0" w:space="0" w:color="auto"/>
                    <w:right w:val="none" w:sz="0" w:space="0" w:color="auto"/>
                  </w:divBdr>
                </w:div>
                <w:div w:id="605498550">
                  <w:marLeft w:val="0"/>
                  <w:marRight w:val="0"/>
                  <w:marTop w:val="0"/>
                  <w:marBottom w:val="0"/>
                  <w:divBdr>
                    <w:top w:val="none" w:sz="0" w:space="0" w:color="auto"/>
                    <w:left w:val="none" w:sz="0" w:space="0" w:color="auto"/>
                    <w:bottom w:val="none" w:sz="0" w:space="0" w:color="auto"/>
                    <w:right w:val="none" w:sz="0" w:space="0" w:color="auto"/>
                  </w:divBdr>
                </w:div>
                <w:div w:id="613050725">
                  <w:marLeft w:val="0"/>
                  <w:marRight w:val="0"/>
                  <w:marTop w:val="0"/>
                  <w:marBottom w:val="0"/>
                  <w:divBdr>
                    <w:top w:val="none" w:sz="0" w:space="0" w:color="auto"/>
                    <w:left w:val="none" w:sz="0" w:space="0" w:color="auto"/>
                    <w:bottom w:val="none" w:sz="0" w:space="0" w:color="auto"/>
                    <w:right w:val="none" w:sz="0" w:space="0" w:color="auto"/>
                  </w:divBdr>
                </w:div>
                <w:div w:id="644821418">
                  <w:marLeft w:val="0"/>
                  <w:marRight w:val="0"/>
                  <w:marTop w:val="0"/>
                  <w:marBottom w:val="0"/>
                  <w:divBdr>
                    <w:top w:val="none" w:sz="0" w:space="0" w:color="auto"/>
                    <w:left w:val="none" w:sz="0" w:space="0" w:color="auto"/>
                    <w:bottom w:val="none" w:sz="0" w:space="0" w:color="auto"/>
                    <w:right w:val="none" w:sz="0" w:space="0" w:color="auto"/>
                  </w:divBdr>
                </w:div>
                <w:div w:id="652417120">
                  <w:marLeft w:val="0"/>
                  <w:marRight w:val="0"/>
                  <w:marTop w:val="0"/>
                  <w:marBottom w:val="0"/>
                  <w:divBdr>
                    <w:top w:val="none" w:sz="0" w:space="0" w:color="auto"/>
                    <w:left w:val="none" w:sz="0" w:space="0" w:color="auto"/>
                    <w:bottom w:val="none" w:sz="0" w:space="0" w:color="auto"/>
                    <w:right w:val="none" w:sz="0" w:space="0" w:color="auto"/>
                  </w:divBdr>
                </w:div>
                <w:div w:id="679696882">
                  <w:marLeft w:val="0"/>
                  <w:marRight w:val="0"/>
                  <w:marTop w:val="0"/>
                  <w:marBottom w:val="0"/>
                  <w:divBdr>
                    <w:top w:val="none" w:sz="0" w:space="0" w:color="auto"/>
                    <w:left w:val="none" w:sz="0" w:space="0" w:color="auto"/>
                    <w:bottom w:val="none" w:sz="0" w:space="0" w:color="auto"/>
                    <w:right w:val="none" w:sz="0" w:space="0" w:color="auto"/>
                  </w:divBdr>
                </w:div>
                <w:div w:id="690423158">
                  <w:marLeft w:val="0"/>
                  <w:marRight w:val="0"/>
                  <w:marTop w:val="0"/>
                  <w:marBottom w:val="0"/>
                  <w:divBdr>
                    <w:top w:val="none" w:sz="0" w:space="0" w:color="auto"/>
                    <w:left w:val="none" w:sz="0" w:space="0" w:color="auto"/>
                    <w:bottom w:val="none" w:sz="0" w:space="0" w:color="auto"/>
                    <w:right w:val="none" w:sz="0" w:space="0" w:color="auto"/>
                  </w:divBdr>
                </w:div>
                <w:div w:id="708916977">
                  <w:marLeft w:val="0"/>
                  <w:marRight w:val="0"/>
                  <w:marTop w:val="0"/>
                  <w:marBottom w:val="0"/>
                  <w:divBdr>
                    <w:top w:val="none" w:sz="0" w:space="0" w:color="auto"/>
                    <w:left w:val="none" w:sz="0" w:space="0" w:color="auto"/>
                    <w:bottom w:val="none" w:sz="0" w:space="0" w:color="auto"/>
                    <w:right w:val="none" w:sz="0" w:space="0" w:color="auto"/>
                  </w:divBdr>
                </w:div>
                <w:div w:id="714740703">
                  <w:marLeft w:val="0"/>
                  <w:marRight w:val="0"/>
                  <w:marTop w:val="0"/>
                  <w:marBottom w:val="0"/>
                  <w:divBdr>
                    <w:top w:val="none" w:sz="0" w:space="0" w:color="auto"/>
                    <w:left w:val="none" w:sz="0" w:space="0" w:color="auto"/>
                    <w:bottom w:val="none" w:sz="0" w:space="0" w:color="auto"/>
                    <w:right w:val="none" w:sz="0" w:space="0" w:color="auto"/>
                  </w:divBdr>
                </w:div>
                <w:div w:id="864635089">
                  <w:marLeft w:val="0"/>
                  <w:marRight w:val="0"/>
                  <w:marTop w:val="0"/>
                  <w:marBottom w:val="0"/>
                  <w:divBdr>
                    <w:top w:val="none" w:sz="0" w:space="0" w:color="auto"/>
                    <w:left w:val="none" w:sz="0" w:space="0" w:color="auto"/>
                    <w:bottom w:val="none" w:sz="0" w:space="0" w:color="auto"/>
                    <w:right w:val="none" w:sz="0" w:space="0" w:color="auto"/>
                  </w:divBdr>
                </w:div>
                <w:div w:id="899442793">
                  <w:marLeft w:val="0"/>
                  <w:marRight w:val="0"/>
                  <w:marTop w:val="0"/>
                  <w:marBottom w:val="0"/>
                  <w:divBdr>
                    <w:top w:val="none" w:sz="0" w:space="0" w:color="auto"/>
                    <w:left w:val="none" w:sz="0" w:space="0" w:color="auto"/>
                    <w:bottom w:val="none" w:sz="0" w:space="0" w:color="auto"/>
                    <w:right w:val="none" w:sz="0" w:space="0" w:color="auto"/>
                  </w:divBdr>
                </w:div>
                <w:div w:id="955067333">
                  <w:marLeft w:val="0"/>
                  <w:marRight w:val="0"/>
                  <w:marTop w:val="0"/>
                  <w:marBottom w:val="0"/>
                  <w:divBdr>
                    <w:top w:val="none" w:sz="0" w:space="0" w:color="auto"/>
                    <w:left w:val="none" w:sz="0" w:space="0" w:color="auto"/>
                    <w:bottom w:val="none" w:sz="0" w:space="0" w:color="auto"/>
                    <w:right w:val="none" w:sz="0" w:space="0" w:color="auto"/>
                  </w:divBdr>
                </w:div>
                <w:div w:id="1049184103">
                  <w:marLeft w:val="0"/>
                  <w:marRight w:val="0"/>
                  <w:marTop w:val="0"/>
                  <w:marBottom w:val="0"/>
                  <w:divBdr>
                    <w:top w:val="none" w:sz="0" w:space="0" w:color="auto"/>
                    <w:left w:val="none" w:sz="0" w:space="0" w:color="auto"/>
                    <w:bottom w:val="none" w:sz="0" w:space="0" w:color="auto"/>
                    <w:right w:val="none" w:sz="0" w:space="0" w:color="auto"/>
                  </w:divBdr>
                </w:div>
                <w:div w:id="1076971357">
                  <w:marLeft w:val="0"/>
                  <w:marRight w:val="0"/>
                  <w:marTop w:val="0"/>
                  <w:marBottom w:val="0"/>
                  <w:divBdr>
                    <w:top w:val="none" w:sz="0" w:space="0" w:color="auto"/>
                    <w:left w:val="none" w:sz="0" w:space="0" w:color="auto"/>
                    <w:bottom w:val="none" w:sz="0" w:space="0" w:color="auto"/>
                    <w:right w:val="none" w:sz="0" w:space="0" w:color="auto"/>
                  </w:divBdr>
                </w:div>
                <w:div w:id="1112551507">
                  <w:marLeft w:val="0"/>
                  <w:marRight w:val="0"/>
                  <w:marTop w:val="0"/>
                  <w:marBottom w:val="0"/>
                  <w:divBdr>
                    <w:top w:val="none" w:sz="0" w:space="0" w:color="auto"/>
                    <w:left w:val="none" w:sz="0" w:space="0" w:color="auto"/>
                    <w:bottom w:val="none" w:sz="0" w:space="0" w:color="auto"/>
                    <w:right w:val="none" w:sz="0" w:space="0" w:color="auto"/>
                  </w:divBdr>
                </w:div>
                <w:div w:id="1136295552">
                  <w:marLeft w:val="0"/>
                  <w:marRight w:val="0"/>
                  <w:marTop w:val="0"/>
                  <w:marBottom w:val="0"/>
                  <w:divBdr>
                    <w:top w:val="none" w:sz="0" w:space="0" w:color="auto"/>
                    <w:left w:val="none" w:sz="0" w:space="0" w:color="auto"/>
                    <w:bottom w:val="none" w:sz="0" w:space="0" w:color="auto"/>
                    <w:right w:val="none" w:sz="0" w:space="0" w:color="auto"/>
                  </w:divBdr>
                </w:div>
                <w:div w:id="1184173134">
                  <w:marLeft w:val="0"/>
                  <w:marRight w:val="0"/>
                  <w:marTop w:val="0"/>
                  <w:marBottom w:val="0"/>
                  <w:divBdr>
                    <w:top w:val="none" w:sz="0" w:space="0" w:color="auto"/>
                    <w:left w:val="none" w:sz="0" w:space="0" w:color="auto"/>
                    <w:bottom w:val="none" w:sz="0" w:space="0" w:color="auto"/>
                    <w:right w:val="none" w:sz="0" w:space="0" w:color="auto"/>
                  </w:divBdr>
                </w:div>
                <w:div w:id="1201897306">
                  <w:marLeft w:val="0"/>
                  <w:marRight w:val="0"/>
                  <w:marTop w:val="0"/>
                  <w:marBottom w:val="0"/>
                  <w:divBdr>
                    <w:top w:val="none" w:sz="0" w:space="0" w:color="auto"/>
                    <w:left w:val="none" w:sz="0" w:space="0" w:color="auto"/>
                    <w:bottom w:val="none" w:sz="0" w:space="0" w:color="auto"/>
                    <w:right w:val="none" w:sz="0" w:space="0" w:color="auto"/>
                  </w:divBdr>
                </w:div>
                <w:div w:id="1222788396">
                  <w:marLeft w:val="0"/>
                  <w:marRight w:val="0"/>
                  <w:marTop w:val="0"/>
                  <w:marBottom w:val="0"/>
                  <w:divBdr>
                    <w:top w:val="none" w:sz="0" w:space="0" w:color="auto"/>
                    <w:left w:val="none" w:sz="0" w:space="0" w:color="auto"/>
                    <w:bottom w:val="none" w:sz="0" w:space="0" w:color="auto"/>
                    <w:right w:val="none" w:sz="0" w:space="0" w:color="auto"/>
                  </w:divBdr>
                </w:div>
                <w:div w:id="1248467459">
                  <w:marLeft w:val="0"/>
                  <w:marRight w:val="0"/>
                  <w:marTop w:val="0"/>
                  <w:marBottom w:val="0"/>
                  <w:divBdr>
                    <w:top w:val="none" w:sz="0" w:space="0" w:color="auto"/>
                    <w:left w:val="none" w:sz="0" w:space="0" w:color="auto"/>
                    <w:bottom w:val="none" w:sz="0" w:space="0" w:color="auto"/>
                    <w:right w:val="none" w:sz="0" w:space="0" w:color="auto"/>
                  </w:divBdr>
                </w:div>
                <w:div w:id="1302032039">
                  <w:marLeft w:val="0"/>
                  <w:marRight w:val="0"/>
                  <w:marTop w:val="0"/>
                  <w:marBottom w:val="0"/>
                  <w:divBdr>
                    <w:top w:val="none" w:sz="0" w:space="0" w:color="auto"/>
                    <w:left w:val="none" w:sz="0" w:space="0" w:color="auto"/>
                    <w:bottom w:val="none" w:sz="0" w:space="0" w:color="auto"/>
                    <w:right w:val="none" w:sz="0" w:space="0" w:color="auto"/>
                  </w:divBdr>
                </w:div>
                <w:div w:id="1325550291">
                  <w:marLeft w:val="0"/>
                  <w:marRight w:val="0"/>
                  <w:marTop w:val="0"/>
                  <w:marBottom w:val="0"/>
                  <w:divBdr>
                    <w:top w:val="none" w:sz="0" w:space="0" w:color="auto"/>
                    <w:left w:val="none" w:sz="0" w:space="0" w:color="auto"/>
                    <w:bottom w:val="none" w:sz="0" w:space="0" w:color="auto"/>
                    <w:right w:val="none" w:sz="0" w:space="0" w:color="auto"/>
                  </w:divBdr>
                </w:div>
                <w:div w:id="1389108407">
                  <w:marLeft w:val="0"/>
                  <w:marRight w:val="0"/>
                  <w:marTop w:val="0"/>
                  <w:marBottom w:val="0"/>
                  <w:divBdr>
                    <w:top w:val="none" w:sz="0" w:space="0" w:color="auto"/>
                    <w:left w:val="none" w:sz="0" w:space="0" w:color="auto"/>
                    <w:bottom w:val="none" w:sz="0" w:space="0" w:color="auto"/>
                    <w:right w:val="none" w:sz="0" w:space="0" w:color="auto"/>
                  </w:divBdr>
                </w:div>
                <w:div w:id="1412846379">
                  <w:marLeft w:val="0"/>
                  <w:marRight w:val="0"/>
                  <w:marTop w:val="0"/>
                  <w:marBottom w:val="0"/>
                  <w:divBdr>
                    <w:top w:val="none" w:sz="0" w:space="0" w:color="auto"/>
                    <w:left w:val="none" w:sz="0" w:space="0" w:color="auto"/>
                    <w:bottom w:val="none" w:sz="0" w:space="0" w:color="auto"/>
                    <w:right w:val="none" w:sz="0" w:space="0" w:color="auto"/>
                  </w:divBdr>
                </w:div>
                <w:div w:id="1419596094">
                  <w:marLeft w:val="0"/>
                  <w:marRight w:val="0"/>
                  <w:marTop w:val="0"/>
                  <w:marBottom w:val="0"/>
                  <w:divBdr>
                    <w:top w:val="none" w:sz="0" w:space="0" w:color="auto"/>
                    <w:left w:val="none" w:sz="0" w:space="0" w:color="auto"/>
                    <w:bottom w:val="none" w:sz="0" w:space="0" w:color="auto"/>
                    <w:right w:val="none" w:sz="0" w:space="0" w:color="auto"/>
                  </w:divBdr>
                </w:div>
                <w:div w:id="1457792261">
                  <w:marLeft w:val="0"/>
                  <w:marRight w:val="0"/>
                  <w:marTop w:val="0"/>
                  <w:marBottom w:val="0"/>
                  <w:divBdr>
                    <w:top w:val="none" w:sz="0" w:space="0" w:color="auto"/>
                    <w:left w:val="none" w:sz="0" w:space="0" w:color="auto"/>
                    <w:bottom w:val="none" w:sz="0" w:space="0" w:color="auto"/>
                    <w:right w:val="none" w:sz="0" w:space="0" w:color="auto"/>
                  </w:divBdr>
                </w:div>
                <w:div w:id="1527253296">
                  <w:marLeft w:val="0"/>
                  <w:marRight w:val="0"/>
                  <w:marTop w:val="0"/>
                  <w:marBottom w:val="0"/>
                  <w:divBdr>
                    <w:top w:val="none" w:sz="0" w:space="0" w:color="auto"/>
                    <w:left w:val="none" w:sz="0" w:space="0" w:color="auto"/>
                    <w:bottom w:val="none" w:sz="0" w:space="0" w:color="auto"/>
                    <w:right w:val="none" w:sz="0" w:space="0" w:color="auto"/>
                  </w:divBdr>
                </w:div>
                <w:div w:id="1544516653">
                  <w:marLeft w:val="0"/>
                  <w:marRight w:val="0"/>
                  <w:marTop w:val="0"/>
                  <w:marBottom w:val="0"/>
                  <w:divBdr>
                    <w:top w:val="none" w:sz="0" w:space="0" w:color="auto"/>
                    <w:left w:val="none" w:sz="0" w:space="0" w:color="auto"/>
                    <w:bottom w:val="none" w:sz="0" w:space="0" w:color="auto"/>
                    <w:right w:val="none" w:sz="0" w:space="0" w:color="auto"/>
                  </w:divBdr>
                </w:div>
                <w:div w:id="1642735400">
                  <w:marLeft w:val="0"/>
                  <w:marRight w:val="0"/>
                  <w:marTop w:val="0"/>
                  <w:marBottom w:val="0"/>
                  <w:divBdr>
                    <w:top w:val="none" w:sz="0" w:space="0" w:color="auto"/>
                    <w:left w:val="none" w:sz="0" w:space="0" w:color="auto"/>
                    <w:bottom w:val="none" w:sz="0" w:space="0" w:color="auto"/>
                    <w:right w:val="none" w:sz="0" w:space="0" w:color="auto"/>
                  </w:divBdr>
                </w:div>
                <w:div w:id="1653634979">
                  <w:marLeft w:val="0"/>
                  <w:marRight w:val="0"/>
                  <w:marTop w:val="0"/>
                  <w:marBottom w:val="0"/>
                  <w:divBdr>
                    <w:top w:val="none" w:sz="0" w:space="0" w:color="auto"/>
                    <w:left w:val="none" w:sz="0" w:space="0" w:color="auto"/>
                    <w:bottom w:val="none" w:sz="0" w:space="0" w:color="auto"/>
                    <w:right w:val="none" w:sz="0" w:space="0" w:color="auto"/>
                  </w:divBdr>
                </w:div>
                <w:div w:id="1690714328">
                  <w:marLeft w:val="0"/>
                  <w:marRight w:val="0"/>
                  <w:marTop w:val="0"/>
                  <w:marBottom w:val="0"/>
                  <w:divBdr>
                    <w:top w:val="none" w:sz="0" w:space="0" w:color="auto"/>
                    <w:left w:val="none" w:sz="0" w:space="0" w:color="auto"/>
                    <w:bottom w:val="none" w:sz="0" w:space="0" w:color="auto"/>
                    <w:right w:val="none" w:sz="0" w:space="0" w:color="auto"/>
                  </w:divBdr>
                </w:div>
                <w:div w:id="1724715677">
                  <w:marLeft w:val="0"/>
                  <w:marRight w:val="0"/>
                  <w:marTop w:val="0"/>
                  <w:marBottom w:val="0"/>
                  <w:divBdr>
                    <w:top w:val="none" w:sz="0" w:space="0" w:color="auto"/>
                    <w:left w:val="none" w:sz="0" w:space="0" w:color="auto"/>
                    <w:bottom w:val="none" w:sz="0" w:space="0" w:color="auto"/>
                    <w:right w:val="none" w:sz="0" w:space="0" w:color="auto"/>
                  </w:divBdr>
                </w:div>
                <w:div w:id="1808549772">
                  <w:marLeft w:val="0"/>
                  <w:marRight w:val="0"/>
                  <w:marTop w:val="0"/>
                  <w:marBottom w:val="0"/>
                  <w:divBdr>
                    <w:top w:val="none" w:sz="0" w:space="0" w:color="auto"/>
                    <w:left w:val="none" w:sz="0" w:space="0" w:color="auto"/>
                    <w:bottom w:val="none" w:sz="0" w:space="0" w:color="auto"/>
                    <w:right w:val="none" w:sz="0" w:space="0" w:color="auto"/>
                  </w:divBdr>
                </w:div>
                <w:div w:id="1838835970">
                  <w:marLeft w:val="0"/>
                  <w:marRight w:val="0"/>
                  <w:marTop w:val="0"/>
                  <w:marBottom w:val="0"/>
                  <w:divBdr>
                    <w:top w:val="none" w:sz="0" w:space="0" w:color="auto"/>
                    <w:left w:val="none" w:sz="0" w:space="0" w:color="auto"/>
                    <w:bottom w:val="none" w:sz="0" w:space="0" w:color="auto"/>
                    <w:right w:val="none" w:sz="0" w:space="0" w:color="auto"/>
                  </w:divBdr>
                </w:div>
                <w:div w:id="1857574829">
                  <w:marLeft w:val="0"/>
                  <w:marRight w:val="0"/>
                  <w:marTop w:val="0"/>
                  <w:marBottom w:val="0"/>
                  <w:divBdr>
                    <w:top w:val="none" w:sz="0" w:space="0" w:color="auto"/>
                    <w:left w:val="none" w:sz="0" w:space="0" w:color="auto"/>
                    <w:bottom w:val="none" w:sz="0" w:space="0" w:color="auto"/>
                    <w:right w:val="none" w:sz="0" w:space="0" w:color="auto"/>
                  </w:divBdr>
                </w:div>
                <w:div w:id="1929382338">
                  <w:marLeft w:val="0"/>
                  <w:marRight w:val="0"/>
                  <w:marTop w:val="0"/>
                  <w:marBottom w:val="0"/>
                  <w:divBdr>
                    <w:top w:val="none" w:sz="0" w:space="0" w:color="auto"/>
                    <w:left w:val="none" w:sz="0" w:space="0" w:color="auto"/>
                    <w:bottom w:val="none" w:sz="0" w:space="0" w:color="auto"/>
                    <w:right w:val="none" w:sz="0" w:space="0" w:color="auto"/>
                  </w:divBdr>
                </w:div>
                <w:div w:id="1976567911">
                  <w:marLeft w:val="0"/>
                  <w:marRight w:val="0"/>
                  <w:marTop w:val="0"/>
                  <w:marBottom w:val="0"/>
                  <w:divBdr>
                    <w:top w:val="none" w:sz="0" w:space="0" w:color="auto"/>
                    <w:left w:val="none" w:sz="0" w:space="0" w:color="auto"/>
                    <w:bottom w:val="none" w:sz="0" w:space="0" w:color="auto"/>
                    <w:right w:val="none" w:sz="0" w:space="0" w:color="auto"/>
                  </w:divBdr>
                </w:div>
                <w:div w:id="1984890425">
                  <w:marLeft w:val="0"/>
                  <w:marRight w:val="0"/>
                  <w:marTop w:val="0"/>
                  <w:marBottom w:val="0"/>
                  <w:divBdr>
                    <w:top w:val="none" w:sz="0" w:space="0" w:color="auto"/>
                    <w:left w:val="none" w:sz="0" w:space="0" w:color="auto"/>
                    <w:bottom w:val="none" w:sz="0" w:space="0" w:color="auto"/>
                    <w:right w:val="none" w:sz="0" w:space="0" w:color="auto"/>
                  </w:divBdr>
                </w:div>
                <w:div w:id="203819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234108">
      <w:bodyDiv w:val="1"/>
      <w:marLeft w:val="0"/>
      <w:marRight w:val="0"/>
      <w:marTop w:val="0"/>
      <w:marBottom w:val="0"/>
      <w:divBdr>
        <w:top w:val="none" w:sz="0" w:space="0" w:color="auto"/>
        <w:left w:val="none" w:sz="0" w:space="0" w:color="auto"/>
        <w:bottom w:val="none" w:sz="0" w:space="0" w:color="auto"/>
        <w:right w:val="none" w:sz="0" w:space="0" w:color="auto"/>
      </w:divBdr>
    </w:div>
    <w:div w:id="1808425488">
      <w:bodyDiv w:val="1"/>
      <w:marLeft w:val="0"/>
      <w:marRight w:val="0"/>
      <w:marTop w:val="0"/>
      <w:marBottom w:val="0"/>
      <w:divBdr>
        <w:top w:val="none" w:sz="0" w:space="0" w:color="auto"/>
        <w:left w:val="none" w:sz="0" w:space="0" w:color="auto"/>
        <w:bottom w:val="none" w:sz="0" w:space="0" w:color="auto"/>
        <w:right w:val="none" w:sz="0" w:space="0" w:color="auto"/>
      </w:divBdr>
      <w:divsChild>
        <w:div w:id="790051156">
          <w:marLeft w:val="0"/>
          <w:marRight w:val="0"/>
          <w:marTop w:val="0"/>
          <w:marBottom w:val="0"/>
          <w:divBdr>
            <w:top w:val="none" w:sz="0" w:space="0" w:color="auto"/>
            <w:left w:val="none" w:sz="0" w:space="0" w:color="auto"/>
            <w:bottom w:val="none" w:sz="0" w:space="0" w:color="auto"/>
            <w:right w:val="none" w:sz="0" w:space="0" w:color="auto"/>
          </w:divBdr>
          <w:divsChild>
            <w:div w:id="1666200994">
              <w:marLeft w:val="0"/>
              <w:marRight w:val="0"/>
              <w:marTop w:val="0"/>
              <w:marBottom w:val="0"/>
              <w:divBdr>
                <w:top w:val="none" w:sz="0" w:space="0" w:color="auto"/>
                <w:left w:val="none" w:sz="0" w:space="0" w:color="auto"/>
                <w:bottom w:val="none" w:sz="0" w:space="0" w:color="auto"/>
                <w:right w:val="none" w:sz="0" w:space="0" w:color="auto"/>
              </w:divBdr>
              <w:divsChild>
                <w:div w:id="1027760227">
                  <w:marLeft w:val="2928"/>
                  <w:marRight w:val="0"/>
                  <w:marTop w:val="720"/>
                  <w:marBottom w:val="0"/>
                  <w:divBdr>
                    <w:top w:val="none" w:sz="0" w:space="0" w:color="auto"/>
                    <w:left w:val="none" w:sz="0" w:space="0" w:color="auto"/>
                    <w:bottom w:val="none" w:sz="0" w:space="0" w:color="auto"/>
                    <w:right w:val="none" w:sz="0" w:space="0" w:color="auto"/>
                  </w:divBdr>
                  <w:divsChild>
                    <w:div w:id="79298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475106">
      <w:bodyDiv w:val="1"/>
      <w:marLeft w:val="0"/>
      <w:marRight w:val="0"/>
      <w:marTop w:val="0"/>
      <w:marBottom w:val="0"/>
      <w:divBdr>
        <w:top w:val="none" w:sz="0" w:space="0" w:color="auto"/>
        <w:left w:val="none" w:sz="0" w:space="0" w:color="auto"/>
        <w:bottom w:val="none" w:sz="0" w:space="0" w:color="auto"/>
        <w:right w:val="none" w:sz="0" w:space="0" w:color="auto"/>
      </w:divBdr>
      <w:divsChild>
        <w:div w:id="1123353146">
          <w:marLeft w:val="0"/>
          <w:marRight w:val="0"/>
          <w:marTop w:val="0"/>
          <w:marBottom w:val="0"/>
          <w:divBdr>
            <w:top w:val="none" w:sz="0" w:space="0" w:color="auto"/>
            <w:left w:val="none" w:sz="0" w:space="0" w:color="auto"/>
            <w:bottom w:val="none" w:sz="0" w:space="0" w:color="auto"/>
            <w:right w:val="none" w:sz="0" w:space="0" w:color="auto"/>
          </w:divBdr>
          <w:divsChild>
            <w:div w:id="1611626653">
              <w:marLeft w:val="0"/>
              <w:marRight w:val="0"/>
              <w:marTop w:val="0"/>
              <w:marBottom w:val="0"/>
              <w:divBdr>
                <w:top w:val="none" w:sz="0" w:space="0" w:color="auto"/>
                <w:left w:val="none" w:sz="0" w:space="0" w:color="auto"/>
                <w:bottom w:val="none" w:sz="0" w:space="0" w:color="auto"/>
                <w:right w:val="none" w:sz="0" w:space="0" w:color="auto"/>
              </w:divBdr>
              <w:divsChild>
                <w:div w:id="737360906">
                  <w:marLeft w:val="0"/>
                  <w:marRight w:val="0"/>
                  <w:marTop w:val="0"/>
                  <w:marBottom w:val="0"/>
                  <w:divBdr>
                    <w:top w:val="none" w:sz="0" w:space="0" w:color="auto"/>
                    <w:left w:val="none" w:sz="0" w:space="0" w:color="auto"/>
                    <w:bottom w:val="none" w:sz="0" w:space="0" w:color="auto"/>
                    <w:right w:val="none" w:sz="0" w:space="0" w:color="auto"/>
                  </w:divBdr>
                  <w:divsChild>
                    <w:div w:id="59603397">
                      <w:marLeft w:val="0"/>
                      <w:marRight w:val="0"/>
                      <w:marTop w:val="0"/>
                      <w:marBottom w:val="0"/>
                      <w:divBdr>
                        <w:top w:val="none" w:sz="0" w:space="0" w:color="auto"/>
                        <w:left w:val="none" w:sz="0" w:space="0" w:color="auto"/>
                        <w:bottom w:val="none" w:sz="0" w:space="0" w:color="auto"/>
                        <w:right w:val="none" w:sz="0" w:space="0" w:color="auto"/>
                      </w:divBdr>
                    </w:div>
                    <w:div w:id="532886352">
                      <w:marLeft w:val="0"/>
                      <w:marRight w:val="0"/>
                      <w:marTop w:val="0"/>
                      <w:marBottom w:val="0"/>
                      <w:divBdr>
                        <w:top w:val="none" w:sz="0" w:space="0" w:color="auto"/>
                        <w:left w:val="none" w:sz="0" w:space="0" w:color="auto"/>
                        <w:bottom w:val="none" w:sz="0" w:space="0" w:color="auto"/>
                        <w:right w:val="none" w:sz="0" w:space="0" w:color="auto"/>
                      </w:divBdr>
                    </w:div>
                    <w:div w:id="661084138">
                      <w:marLeft w:val="0"/>
                      <w:marRight w:val="0"/>
                      <w:marTop w:val="0"/>
                      <w:marBottom w:val="0"/>
                      <w:divBdr>
                        <w:top w:val="none" w:sz="0" w:space="0" w:color="auto"/>
                        <w:left w:val="none" w:sz="0" w:space="0" w:color="auto"/>
                        <w:bottom w:val="none" w:sz="0" w:space="0" w:color="auto"/>
                        <w:right w:val="none" w:sz="0" w:space="0" w:color="auto"/>
                      </w:divBdr>
                    </w:div>
                    <w:div w:id="778993500">
                      <w:marLeft w:val="0"/>
                      <w:marRight w:val="0"/>
                      <w:marTop w:val="0"/>
                      <w:marBottom w:val="0"/>
                      <w:divBdr>
                        <w:top w:val="none" w:sz="0" w:space="0" w:color="auto"/>
                        <w:left w:val="none" w:sz="0" w:space="0" w:color="auto"/>
                        <w:bottom w:val="none" w:sz="0" w:space="0" w:color="auto"/>
                        <w:right w:val="none" w:sz="0" w:space="0" w:color="auto"/>
                      </w:divBdr>
                    </w:div>
                    <w:div w:id="1194683736">
                      <w:marLeft w:val="0"/>
                      <w:marRight w:val="0"/>
                      <w:marTop w:val="0"/>
                      <w:marBottom w:val="0"/>
                      <w:divBdr>
                        <w:top w:val="none" w:sz="0" w:space="0" w:color="auto"/>
                        <w:left w:val="none" w:sz="0" w:space="0" w:color="auto"/>
                        <w:bottom w:val="none" w:sz="0" w:space="0" w:color="auto"/>
                        <w:right w:val="none" w:sz="0" w:space="0" w:color="auto"/>
                      </w:divBdr>
                    </w:div>
                    <w:div w:id="1273247607">
                      <w:marLeft w:val="0"/>
                      <w:marRight w:val="0"/>
                      <w:marTop w:val="0"/>
                      <w:marBottom w:val="0"/>
                      <w:divBdr>
                        <w:top w:val="none" w:sz="0" w:space="0" w:color="auto"/>
                        <w:left w:val="none" w:sz="0" w:space="0" w:color="auto"/>
                        <w:bottom w:val="none" w:sz="0" w:space="0" w:color="auto"/>
                        <w:right w:val="none" w:sz="0" w:space="0" w:color="auto"/>
                      </w:divBdr>
                    </w:div>
                    <w:div w:id="1578320616">
                      <w:marLeft w:val="0"/>
                      <w:marRight w:val="0"/>
                      <w:marTop w:val="0"/>
                      <w:marBottom w:val="0"/>
                      <w:divBdr>
                        <w:top w:val="none" w:sz="0" w:space="0" w:color="auto"/>
                        <w:left w:val="none" w:sz="0" w:space="0" w:color="auto"/>
                        <w:bottom w:val="none" w:sz="0" w:space="0" w:color="auto"/>
                        <w:right w:val="none" w:sz="0" w:space="0" w:color="auto"/>
                      </w:divBdr>
                    </w:div>
                    <w:div w:id="1771781203">
                      <w:marLeft w:val="0"/>
                      <w:marRight w:val="0"/>
                      <w:marTop w:val="0"/>
                      <w:marBottom w:val="0"/>
                      <w:divBdr>
                        <w:top w:val="none" w:sz="0" w:space="0" w:color="auto"/>
                        <w:left w:val="none" w:sz="0" w:space="0" w:color="auto"/>
                        <w:bottom w:val="none" w:sz="0" w:space="0" w:color="auto"/>
                        <w:right w:val="none" w:sz="0" w:space="0" w:color="auto"/>
                      </w:divBdr>
                    </w:div>
                    <w:div w:id="181109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902127">
      <w:bodyDiv w:val="1"/>
      <w:marLeft w:val="0"/>
      <w:marRight w:val="0"/>
      <w:marTop w:val="0"/>
      <w:marBottom w:val="0"/>
      <w:divBdr>
        <w:top w:val="none" w:sz="0" w:space="0" w:color="auto"/>
        <w:left w:val="none" w:sz="0" w:space="0" w:color="auto"/>
        <w:bottom w:val="none" w:sz="0" w:space="0" w:color="auto"/>
        <w:right w:val="none" w:sz="0" w:space="0" w:color="auto"/>
      </w:divBdr>
    </w:div>
    <w:div w:id="1813058897">
      <w:bodyDiv w:val="1"/>
      <w:marLeft w:val="0"/>
      <w:marRight w:val="0"/>
      <w:marTop w:val="0"/>
      <w:marBottom w:val="0"/>
      <w:divBdr>
        <w:top w:val="none" w:sz="0" w:space="0" w:color="auto"/>
        <w:left w:val="none" w:sz="0" w:space="0" w:color="auto"/>
        <w:bottom w:val="none" w:sz="0" w:space="0" w:color="auto"/>
        <w:right w:val="none" w:sz="0" w:space="0" w:color="auto"/>
      </w:divBdr>
      <w:divsChild>
        <w:div w:id="1766149839">
          <w:marLeft w:val="0"/>
          <w:marRight w:val="0"/>
          <w:marTop w:val="0"/>
          <w:marBottom w:val="0"/>
          <w:divBdr>
            <w:top w:val="none" w:sz="0" w:space="0" w:color="auto"/>
            <w:left w:val="none" w:sz="0" w:space="0" w:color="auto"/>
            <w:bottom w:val="none" w:sz="0" w:space="0" w:color="auto"/>
            <w:right w:val="none" w:sz="0" w:space="0" w:color="auto"/>
          </w:divBdr>
          <w:divsChild>
            <w:div w:id="685012903">
              <w:marLeft w:val="0"/>
              <w:marRight w:val="0"/>
              <w:marTop w:val="0"/>
              <w:marBottom w:val="0"/>
              <w:divBdr>
                <w:top w:val="none" w:sz="0" w:space="0" w:color="auto"/>
                <w:left w:val="none" w:sz="0" w:space="0" w:color="auto"/>
                <w:bottom w:val="none" w:sz="0" w:space="0" w:color="auto"/>
                <w:right w:val="none" w:sz="0" w:space="0" w:color="auto"/>
              </w:divBdr>
              <w:divsChild>
                <w:div w:id="44644967">
                  <w:marLeft w:val="0"/>
                  <w:marRight w:val="0"/>
                  <w:marTop w:val="0"/>
                  <w:marBottom w:val="0"/>
                  <w:divBdr>
                    <w:top w:val="none" w:sz="0" w:space="0" w:color="auto"/>
                    <w:left w:val="none" w:sz="0" w:space="0" w:color="auto"/>
                    <w:bottom w:val="none" w:sz="0" w:space="0" w:color="auto"/>
                    <w:right w:val="none" w:sz="0" w:space="0" w:color="auto"/>
                  </w:divBdr>
                  <w:divsChild>
                    <w:div w:id="6774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329108">
      <w:bodyDiv w:val="1"/>
      <w:marLeft w:val="0"/>
      <w:marRight w:val="0"/>
      <w:marTop w:val="0"/>
      <w:marBottom w:val="0"/>
      <w:divBdr>
        <w:top w:val="none" w:sz="0" w:space="0" w:color="auto"/>
        <w:left w:val="none" w:sz="0" w:space="0" w:color="auto"/>
        <w:bottom w:val="none" w:sz="0" w:space="0" w:color="auto"/>
        <w:right w:val="none" w:sz="0" w:space="0" w:color="auto"/>
      </w:divBdr>
      <w:divsChild>
        <w:div w:id="144467648">
          <w:marLeft w:val="0"/>
          <w:marRight w:val="0"/>
          <w:marTop w:val="0"/>
          <w:marBottom w:val="0"/>
          <w:divBdr>
            <w:top w:val="none" w:sz="0" w:space="0" w:color="auto"/>
            <w:left w:val="none" w:sz="0" w:space="0" w:color="auto"/>
            <w:bottom w:val="none" w:sz="0" w:space="0" w:color="auto"/>
            <w:right w:val="none" w:sz="0" w:space="0" w:color="auto"/>
          </w:divBdr>
          <w:divsChild>
            <w:div w:id="572281799">
              <w:marLeft w:val="0"/>
              <w:marRight w:val="0"/>
              <w:marTop w:val="0"/>
              <w:marBottom w:val="0"/>
              <w:divBdr>
                <w:top w:val="none" w:sz="0" w:space="0" w:color="auto"/>
                <w:left w:val="none" w:sz="0" w:space="0" w:color="auto"/>
                <w:bottom w:val="none" w:sz="0" w:space="0" w:color="auto"/>
                <w:right w:val="none" w:sz="0" w:space="0" w:color="auto"/>
              </w:divBdr>
              <w:divsChild>
                <w:div w:id="32115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328094">
      <w:bodyDiv w:val="1"/>
      <w:marLeft w:val="0"/>
      <w:marRight w:val="0"/>
      <w:marTop w:val="0"/>
      <w:marBottom w:val="0"/>
      <w:divBdr>
        <w:top w:val="none" w:sz="0" w:space="0" w:color="auto"/>
        <w:left w:val="none" w:sz="0" w:space="0" w:color="auto"/>
        <w:bottom w:val="none" w:sz="0" w:space="0" w:color="auto"/>
        <w:right w:val="none" w:sz="0" w:space="0" w:color="auto"/>
      </w:divBdr>
      <w:divsChild>
        <w:div w:id="764226235">
          <w:marLeft w:val="0"/>
          <w:marRight w:val="0"/>
          <w:marTop w:val="0"/>
          <w:marBottom w:val="0"/>
          <w:divBdr>
            <w:top w:val="none" w:sz="0" w:space="0" w:color="auto"/>
            <w:left w:val="none" w:sz="0" w:space="0" w:color="auto"/>
            <w:bottom w:val="none" w:sz="0" w:space="0" w:color="auto"/>
            <w:right w:val="none" w:sz="0" w:space="0" w:color="auto"/>
          </w:divBdr>
          <w:divsChild>
            <w:div w:id="591284037">
              <w:marLeft w:val="0"/>
              <w:marRight w:val="0"/>
              <w:marTop w:val="0"/>
              <w:marBottom w:val="0"/>
              <w:divBdr>
                <w:top w:val="none" w:sz="0" w:space="0" w:color="auto"/>
                <w:left w:val="none" w:sz="0" w:space="0" w:color="auto"/>
                <w:bottom w:val="none" w:sz="0" w:space="0" w:color="auto"/>
                <w:right w:val="none" w:sz="0" w:space="0" w:color="auto"/>
              </w:divBdr>
              <w:divsChild>
                <w:div w:id="1708723078">
                  <w:marLeft w:val="0"/>
                  <w:marRight w:val="0"/>
                  <w:marTop w:val="0"/>
                  <w:marBottom w:val="0"/>
                  <w:divBdr>
                    <w:top w:val="none" w:sz="0" w:space="0" w:color="auto"/>
                    <w:left w:val="none" w:sz="0" w:space="0" w:color="auto"/>
                    <w:bottom w:val="none" w:sz="0" w:space="0" w:color="auto"/>
                    <w:right w:val="none" w:sz="0" w:space="0" w:color="auto"/>
                  </w:divBdr>
                  <w:divsChild>
                    <w:div w:id="802817040">
                      <w:marLeft w:val="0"/>
                      <w:marRight w:val="0"/>
                      <w:marTop w:val="0"/>
                      <w:marBottom w:val="0"/>
                      <w:divBdr>
                        <w:top w:val="single" w:sz="4" w:space="1" w:color="C0C0C0"/>
                        <w:left w:val="single" w:sz="4" w:space="1" w:color="C0C0C0"/>
                        <w:bottom w:val="single" w:sz="4" w:space="1" w:color="C0C0C0"/>
                        <w:right w:val="single" w:sz="4" w:space="1" w:color="C0C0C0"/>
                      </w:divBdr>
                      <w:divsChild>
                        <w:div w:id="53621218">
                          <w:marLeft w:val="0"/>
                          <w:marRight w:val="0"/>
                          <w:marTop w:val="0"/>
                          <w:marBottom w:val="0"/>
                          <w:divBdr>
                            <w:top w:val="none" w:sz="0" w:space="0" w:color="auto"/>
                            <w:left w:val="none" w:sz="0" w:space="0" w:color="auto"/>
                            <w:bottom w:val="none" w:sz="0" w:space="0" w:color="auto"/>
                            <w:right w:val="none" w:sz="0" w:space="0" w:color="auto"/>
                          </w:divBdr>
                        </w:div>
                        <w:div w:id="80764346">
                          <w:marLeft w:val="0"/>
                          <w:marRight w:val="0"/>
                          <w:marTop w:val="0"/>
                          <w:marBottom w:val="0"/>
                          <w:divBdr>
                            <w:top w:val="none" w:sz="0" w:space="0" w:color="auto"/>
                            <w:left w:val="none" w:sz="0" w:space="0" w:color="auto"/>
                            <w:bottom w:val="none" w:sz="0" w:space="0" w:color="auto"/>
                            <w:right w:val="none" w:sz="0" w:space="0" w:color="auto"/>
                          </w:divBdr>
                        </w:div>
                        <w:div w:id="792677118">
                          <w:marLeft w:val="0"/>
                          <w:marRight w:val="0"/>
                          <w:marTop w:val="0"/>
                          <w:marBottom w:val="0"/>
                          <w:divBdr>
                            <w:top w:val="none" w:sz="0" w:space="0" w:color="auto"/>
                            <w:left w:val="none" w:sz="0" w:space="0" w:color="auto"/>
                            <w:bottom w:val="none" w:sz="0" w:space="0" w:color="auto"/>
                            <w:right w:val="none" w:sz="0" w:space="0" w:color="auto"/>
                          </w:divBdr>
                        </w:div>
                        <w:div w:id="1287077706">
                          <w:marLeft w:val="0"/>
                          <w:marRight w:val="0"/>
                          <w:marTop w:val="0"/>
                          <w:marBottom w:val="0"/>
                          <w:divBdr>
                            <w:top w:val="none" w:sz="0" w:space="0" w:color="auto"/>
                            <w:left w:val="none" w:sz="0" w:space="0" w:color="auto"/>
                            <w:bottom w:val="none" w:sz="0" w:space="0" w:color="auto"/>
                            <w:right w:val="none" w:sz="0" w:space="0" w:color="auto"/>
                          </w:divBdr>
                        </w:div>
                        <w:div w:id="135372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529350">
      <w:bodyDiv w:val="1"/>
      <w:marLeft w:val="0"/>
      <w:marRight w:val="0"/>
      <w:marTop w:val="0"/>
      <w:marBottom w:val="0"/>
      <w:divBdr>
        <w:top w:val="none" w:sz="0" w:space="0" w:color="auto"/>
        <w:left w:val="none" w:sz="0" w:space="0" w:color="auto"/>
        <w:bottom w:val="none" w:sz="0" w:space="0" w:color="auto"/>
        <w:right w:val="none" w:sz="0" w:space="0" w:color="auto"/>
      </w:divBdr>
      <w:divsChild>
        <w:div w:id="311564913">
          <w:marLeft w:val="0"/>
          <w:marRight w:val="0"/>
          <w:marTop w:val="0"/>
          <w:marBottom w:val="0"/>
          <w:divBdr>
            <w:top w:val="none" w:sz="0" w:space="0" w:color="auto"/>
            <w:left w:val="none" w:sz="0" w:space="0" w:color="auto"/>
            <w:bottom w:val="none" w:sz="0" w:space="0" w:color="auto"/>
            <w:right w:val="none" w:sz="0" w:space="0" w:color="auto"/>
          </w:divBdr>
          <w:divsChild>
            <w:div w:id="279922460">
              <w:marLeft w:val="0"/>
              <w:marRight w:val="0"/>
              <w:marTop w:val="0"/>
              <w:marBottom w:val="0"/>
              <w:divBdr>
                <w:top w:val="none" w:sz="0" w:space="0" w:color="auto"/>
                <w:left w:val="none" w:sz="0" w:space="0" w:color="auto"/>
                <w:bottom w:val="none" w:sz="0" w:space="0" w:color="auto"/>
                <w:right w:val="none" w:sz="0" w:space="0" w:color="auto"/>
              </w:divBdr>
              <w:divsChild>
                <w:div w:id="1039552948">
                  <w:marLeft w:val="0"/>
                  <w:marRight w:val="0"/>
                  <w:marTop w:val="0"/>
                  <w:marBottom w:val="0"/>
                  <w:divBdr>
                    <w:top w:val="none" w:sz="0" w:space="0" w:color="auto"/>
                    <w:left w:val="none" w:sz="0" w:space="0" w:color="auto"/>
                    <w:bottom w:val="none" w:sz="0" w:space="0" w:color="auto"/>
                    <w:right w:val="none" w:sz="0" w:space="0" w:color="auto"/>
                  </w:divBdr>
                  <w:divsChild>
                    <w:div w:id="685981035">
                      <w:marLeft w:val="0"/>
                      <w:marRight w:val="0"/>
                      <w:marTop w:val="47"/>
                      <w:marBottom w:val="0"/>
                      <w:divBdr>
                        <w:top w:val="none" w:sz="0" w:space="0" w:color="auto"/>
                        <w:left w:val="none" w:sz="0" w:space="0" w:color="auto"/>
                        <w:bottom w:val="none" w:sz="0" w:space="0" w:color="auto"/>
                        <w:right w:val="none" w:sz="0" w:space="0" w:color="auto"/>
                      </w:divBdr>
                    </w:div>
                    <w:div w:id="886919268">
                      <w:marLeft w:val="0"/>
                      <w:marRight w:val="0"/>
                      <w:marTop w:val="47"/>
                      <w:marBottom w:val="0"/>
                      <w:divBdr>
                        <w:top w:val="none" w:sz="0" w:space="0" w:color="auto"/>
                        <w:left w:val="none" w:sz="0" w:space="0" w:color="auto"/>
                        <w:bottom w:val="none" w:sz="0" w:space="0" w:color="auto"/>
                        <w:right w:val="none" w:sz="0" w:space="0" w:color="auto"/>
                      </w:divBdr>
                      <w:divsChild>
                        <w:div w:id="1042513006">
                          <w:marLeft w:val="0"/>
                          <w:marRight w:val="0"/>
                          <w:marTop w:val="0"/>
                          <w:marBottom w:val="0"/>
                          <w:divBdr>
                            <w:top w:val="none" w:sz="0" w:space="0" w:color="auto"/>
                            <w:left w:val="none" w:sz="0" w:space="0" w:color="auto"/>
                            <w:bottom w:val="none" w:sz="0" w:space="0" w:color="auto"/>
                            <w:right w:val="none" w:sz="0" w:space="0" w:color="auto"/>
                          </w:divBdr>
                        </w:div>
                      </w:divsChild>
                    </w:div>
                    <w:div w:id="993686314">
                      <w:marLeft w:val="0"/>
                      <w:marRight w:val="0"/>
                      <w:marTop w:val="47"/>
                      <w:marBottom w:val="0"/>
                      <w:divBdr>
                        <w:top w:val="none" w:sz="0" w:space="0" w:color="auto"/>
                        <w:left w:val="none" w:sz="0" w:space="0" w:color="auto"/>
                        <w:bottom w:val="none" w:sz="0" w:space="0" w:color="auto"/>
                        <w:right w:val="none" w:sz="0" w:space="0" w:color="auto"/>
                      </w:divBdr>
                    </w:div>
                    <w:div w:id="2134594757">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816797508">
      <w:bodyDiv w:val="1"/>
      <w:marLeft w:val="0"/>
      <w:marRight w:val="0"/>
      <w:marTop w:val="0"/>
      <w:marBottom w:val="0"/>
      <w:divBdr>
        <w:top w:val="none" w:sz="0" w:space="0" w:color="auto"/>
        <w:left w:val="none" w:sz="0" w:space="0" w:color="auto"/>
        <w:bottom w:val="none" w:sz="0" w:space="0" w:color="auto"/>
        <w:right w:val="none" w:sz="0" w:space="0" w:color="auto"/>
      </w:divBdr>
      <w:divsChild>
        <w:div w:id="37436773">
          <w:marLeft w:val="0"/>
          <w:marRight w:val="0"/>
          <w:marTop w:val="0"/>
          <w:marBottom w:val="0"/>
          <w:divBdr>
            <w:top w:val="none" w:sz="0" w:space="0" w:color="auto"/>
            <w:left w:val="none" w:sz="0" w:space="0" w:color="auto"/>
            <w:bottom w:val="none" w:sz="0" w:space="0" w:color="auto"/>
            <w:right w:val="none" w:sz="0" w:space="0" w:color="auto"/>
          </w:divBdr>
        </w:div>
        <w:div w:id="50422144">
          <w:marLeft w:val="0"/>
          <w:marRight w:val="0"/>
          <w:marTop w:val="0"/>
          <w:marBottom w:val="0"/>
          <w:divBdr>
            <w:top w:val="none" w:sz="0" w:space="0" w:color="auto"/>
            <w:left w:val="none" w:sz="0" w:space="0" w:color="auto"/>
            <w:bottom w:val="none" w:sz="0" w:space="0" w:color="auto"/>
            <w:right w:val="none" w:sz="0" w:space="0" w:color="auto"/>
          </w:divBdr>
        </w:div>
        <w:div w:id="68159531">
          <w:marLeft w:val="0"/>
          <w:marRight w:val="0"/>
          <w:marTop w:val="0"/>
          <w:marBottom w:val="0"/>
          <w:divBdr>
            <w:top w:val="none" w:sz="0" w:space="0" w:color="auto"/>
            <w:left w:val="none" w:sz="0" w:space="0" w:color="auto"/>
            <w:bottom w:val="none" w:sz="0" w:space="0" w:color="auto"/>
            <w:right w:val="none" w:sz="0" w:space="0" w:color="auto"/>
          </w:divBdr>
        </w:div>
        <w:div w:id="81027424">
          <w:marLeft w:val="0"/>
          <w:marRight w:val="0"/>
          <w:marTop w:val="0"/>
          <w:marBottom w:val="0"/>
          <w:divBdr>
            <w:top w:val="none" w:sz="0" w:space="0" w:color="auto"/>
            <w:left w:val="none" w:sz="0" w:space="0" w:color="auto"/>
            <w:bottom w:val="none" w:sz="0" w:space="0" w:color="auto"/>
            <w:right w:val="none" w:sz="0" w:space="0" w:color="auto"/>
          </w:divBdr>
        </w:div>
        <w:div w:id="108209666">
          <w:marLeft w:val="0"/>
          <w:marRight w:val="0"/>
          <w:marTop w:val="0"/>
          <w:marBottom w:val="0"/>
          <w:divBdr>
            <w:top w:val="none" w:sz="0" w:space="0" w:color="auto"/>
            <w:left w:val="none" w:sz="0" w:space="0" w:color="auto"/>
            <w:bottom w:val="none" w:sz="0" w:space="0" w:color="auto"/>
            <w:right w:val="none" w:sz="0" w:space="0" w:color="auto"/>
          </w:divBdr>
        </w:div>
        <w:div w:id="128717846">
          <w:marLeft w:val="0"/>
          <w:marRight w:val="0"/>
          <w:marTop w:val="0"/>
          <w:marBottom w:val="0"/>
          <w:divBdr>
            <w:top w:val="none" w:sz="0" w:space="0" w:color="auto"/>
            <w:left w:val="none" w:sz="0" w:space="0" w:color="auto"/>
            <w:bottom w:val="none" w:sz="0" w:space="0" w:color="auto"/>
            <w:right w:val="none" w:sz="0" w:space="0" w:color="auto"/>
          </w:divBdr>
        </w:div>
        <w:div w:id="149061209">
          <w:marLeft w:val="0"/>
          <w:marRight w:val="0"/>
          <w:marTop w:val="0"/>
          <w:marBottom w:val="0"/>
          <w:divBdr>
            <w:top w:val="none" w:sz="0" w:space="0" w:color="auto"/>
            <w:left w:val="none" w:sz="0" w:space="0" w:color="auto"/>
            <w:bottom w:val="none" w:sz="0" w:space="0" w:color="auto"/>
            <w:right w:val="none" w:sz="0" w:space="0" w:color="auto"/>
          </w:divBdr>
        </w:div>
        <w:div w:id="164518329">
          <w:marLeft w:val="0"/>
          <w:marRight w:val="0"/>
          <w:marTop w:val="0"/>
          <w:marBottom w:val="0"/>
          <w:divBdr>
            <w:top w:val="none" w:sz="0" w:space="0" w:color="auto"/>
            <w:left w:val="none" w:sz="0" w:space="0" w:color="auto"/>
            <w:bottom w:val="none" w:sz="0" w:space="0" w:color="auto"/>
            <w:right w:val="none" w:sz="0" w:space="0" w:color="auto"/>
          </w:divBdr>
        </w:div>
        <w:div w:id="169830326">
          <w:marLeft w:val="0"/>
          <w:marRight w:val="0"/>
          <w:marTop w:val="0"/>
          <w:marBottom w:val="0"/>
          <w:divBdr>
            <w:top w:val="none" w:sz="0" w:space="0" w:color="auto"/>
            <w:left w:val="none" w:sz="0" w:space="0" w:color="auto"/>
            <w:bottom w:val="none" w:sz="0" w:space="0" w:color="auto"/>
            <w:right w:val="none" w:sz="0" w:space="0" w:color="auto"/>
          </w:divBdr>
        </w:div>
        <w:div w:id="224485929">
          <w:marLeft w:val="0"/>
          <w:marRight w:val="0"/>
          <w:marTop w:val="0"/>
          <w:marBottom w:val="0"/>
          <w:divBdr>
            <w:top w:val="none" w:sz="0" w:space="0" w:color="auto"/>
            <w:left w:val="none" w:sz="0" w:space="0" w:color="auto"/>
            <w:bottom w:val="none" w:sz="0" w:space="0" w:color="auto"/>
            <w:right w:val="none" w:sz="0" w:space="0" w:color="auto"/>
          </w:divBdr>
        </w:div>
        <w:div w:id="251546889">
          <w:marLeft w:val="0"/>
          <w:marRight w:val="0"/>
          <w:marTop w:val="0"/>
          <w:marBottom w:val="0"/>
          <w:divBdr>
            <w:top w:val="none" w:sz="0" w:space="0" w:color="auto"/>
            <w:left w:val="none" w:sz="0" w:space="0" w:color="auto"/>
            <w:bottom w:val="none" w:sz="0" w:space="0" w:color="auto"/>
            <w:right w:val="none" w:sz="0" w:space="0" w:color="auto"/>
          </w:divBdr>
        </w:div>
        <w:div w:id="253129801">
          <w:marLeft w:val="0"/>
          <w:marRight w:val="0"/>
          <w:marTop w:val="0"/>
          <w:marBottom w:val="0"/>
          <w:divBdr>
            <w:top w:val="none" w:sz="0" w:space="0" w:color="auto"/>
            <w:left w:val="none" w:sz="0" w:space="0" w:color="auto"/>
            <w:bottom w:val="none" w:sz="0" w:space="0" w:color="auto"/>
            <w:right w:val="none" w:sz="0" w:space="0" w:color="auto"/>
          </w:divBdr>
        </w:div>
        <w:div w:id="301814341">
          <w:marLeft w:val="0"/>
          <w:marRight w:val="0"/>
          <w:marTop w:val="0"/>
          <w:marBottom w:val="0"/>
          <w:divBdr>
            <w:top w:val="none" w:sz="0" w:space="0" w:color="auto"/>
            <w:left w:val="none" w:sz="0" w:space="0" w:color="auto"/>
            <w:bottom w:val="none" w:sz="0" w:space="0" w:color="auto"/>
            <w:right w:val="none" w:sz="0" w:space="0" w:color="auto"/>
          </w:divBdr>
        </w:div>
        <w:div w:id="311756241">
          <w:marLeft w:val="0"/>
          <w:marRight w:val="0"/>
          <w:marTop w:val="0"/>
          <w:marBottom w:val="0"/>
          <w:divBdr>
            <w:top w:val="none" w:sz="0" w:space="0" w:color="auto"/>
            <w:left w:val="none" w:sz="0" w:space="0" w:color="auto"/>
            <w:bottom w:val="none" w:sz="0" w:space="0" w:color="auto"/>
            <w:right w:val="none" w:sz="0" w:space="0" w:color="auto"/>
          </w:divBdr>
        </w:div>
        <w:div w:id="372116731">
          <w:marLeft w:val="0"/>
          <w:marRight w:val="0"/>
          <w:marTop w:val="0"/>
          <w:marBottom w:val="0"/>
          <w:divBdr>
            <w:top w:val="none" w:sz="0" w:space="0" w:color="auto"/>
            <w:left w:val="none" w:sz="0" w:space="0" w:color="auto"/>
            <w:bottom w:val="none" w:sz="0" w:space="0" w:color="auto"/>
            <w:right w:val="none" w:sz="0" w:space="0" w:color="auto"/>
          </w:divBdr>
        </w:div>
        <w:div w:id="382339486">
          <w:marLeft w:val="0"/>
          <w:marRight w:val="0"/>
          <w:marTop w:val="0"/>
          <w:marBottom w:val="0"/>
          <w:divBdr>
            <w:top w:val="none" w:sz="0" w:space="0" w:color="auto"/>
            <w:left w:val="none" w:sz="0" w:space="0" w:color="auto"/>
            <w:bottom w:val="none" w:sz="0" w:space="0" w:color="auto"/>
            <w:right w:val="none" w:sz="0" w:space="0" w:color="auto"/>
          </w:divBdr>
        </w:div>
        <w:div w:id="386148244">
          <w:marLeft w:val="0"/>
          <w:marRight w:val="0"/>
          <w:marTop w:val="0"/>
          <w:marBottom w:val="0"/>
          <w:divBdr>
            <w:top w:val="none" w:sz="0" w:space="0" w:color="auto"/>
            <w:left w:val="none" w:sz="0" w:space="0" w:color="auto"/>
            <w:bottom w:val="none" w:sz="0" w:space="0" w:color="auto"/>
            <w:right w:val="none" w:sz="0" w:space="0" w:color="auto"/>
          </w:divBdr>
        </w:div>
        <w:div w:id="398290354">
          <w:marLeft w:val="0"/>
          <w:marRight w:val="0"/>
          <w:marTop w:val="0"/>
          <w:marBottom w:val="0"/>
          <w:divBdr>
            <w:top w:val="none" w:sz="0" w:space="0" w:color="auto"/>
            <w:left w:val="none" w:sz="0" w:space="0" w:color="auto"/>
            <w:bottom w:val="none" w:sz="0" w:space="0" w:color="auto"/>
            <w:right w:val="none" w:sz="0" w:space="0" w:color="auto"/>
          </w:divBdr>
        </w:div>
        <w:div w:id="416102042">
          <w:marLeft w:val="0"/>
          <w:marRight w:val="0"/>
          <w:marTop w:val="0"/>
          <w:marBottom w:val="0"/>
          <w:divBdr>
            <w:top w:val="none" w:sz="0" w:space="0" w:color="auto"/>
            <w:left w:val="none" w:sz="0" w:space="0" w:color="auto"/>
            <w:bottom w:val="none" w:sz="0" w:space="0" w:color="auto"/>
            <w:right w:val="none" w:sz="0" w:space="0" w:color="auto"/>
          </w:divBdr>
        </w:div>
        <w:div w:id="436221083">
          <w:marLeft w:val="0"/>
          <w:marRight w:val="0"/>
          <w:marTop w:val="0"/>
          <w:marBottom w:val="0"/>
          <w:divBdr>
            <w:top w:val="none" w:sz="0" w:space="0" w:color="auto"/>
            <w:left w:val="none" w:sz="0" w:space="0" w:color="auto"/>
            <w:bottom w:val="none" w:sz="0" w:space="0" w:color="auto"/>
            <w:right w:val="none" w:sz="0" w:space="0" w:color="auto"/>
          </w:divBdr>
        </w:div>
        <w:div w:id="442506616">
          <w:marLeft w:val="0"/>
          <w:marRight w:val="0"/>
          <w:marTop w:val="0"/>
          <w:marBottom w:val="0"/>
          <w:divBdr>
            <w:top w:val="none" w:sz="0" w:space="0" w:color="auto"/>
            <w:left w:val="none" w:sz="0" w:space="0" w:color="auto"/>
            <w:bottom w:val="none" w:sz="0" w:space="0" w:color="auto"/>
            <w:right w:val="none" w:sz="0" w:space="0" w:color="auto"/>
          </w:divBdr>
        </w:div>
        <w:div w:id="511728988">
          <w:marLeft w:val="0"/>
          <w:marRight w:val="0"/>
          <w:marTop w:val="0"/>
          <w:marBottom w:val="0"/>
          <w:divBdr>
            <w:top w:val="none" w:sz="0" w:space="0" w:color="auto"/>
            <w:left w:val="none" w:sz="0" w:space="0" w:color="auto"/>
            <w:bottom w:val="none" w:sz="0" w:space="0" w:color="auto"/>
            <w:right w:val="none" w:sz="0" w:space="0" w:color="auto"/>
          </w:divBdr>
        </w:div>
        <w:div w:id="528300975">
          <w:marLeft w:val="0"/>
          <w:marRight w:val="0"/>
          <w:marTop w:val="0"/>
          <w:marBottom w:val="0"/>
          <w:divBdr>
            <w:top w:val="none" w:sz="0" w:space="0" w:color="auto"/>
            <w:left w:val="none" w:sz="0" w:space="0" w:color="auto"/>
            <w:bottom w:val="none" w:sz="0" w:space="0" w:color="auto"/>
            <w:right w:val="none" w:sz="0" w:space="0" w:color="auto"/>
          </w:divBdr>
        </w:div>
        <w:div w:id="585961581">
          <w:marLeft w:val="0"/>
          <w:marRight w:val="0"/>
          <w:marTop w:val="0"/>
          <w:marBottom w:val="0"/>
          <w:divBdr>
            <w:top w:val="none" w:sz="0" w:space="0" w:color="auto"/>
            <w:left w:val="none" w:sz="0" w:space="0" w:color="auto"/>
            <w:bottom w:val="none" w:sz="0" w:space="0" w:color="auto"/>
            <w:right w:val="none" w:sz="0" w:space="0" w:color="auto"/>
          </w:divBdr>
        </w:div>
        <w:div w:id="605040002">
          <w:marLeft w:val="0"/>
          <w:marRight w:val="0"/>
          <w:marTop w:val="0"/>
          <w:marBottom w:val="0"/>
          <w:divBdr>
            <w:top w:val="none" w:sz="0" w:space="0" w:color="auto"/>
            <w:left w:val="none" w:sz="0" w:space="0" w:color="auto"/>
            <w:bottom w:val="none" w:sz="0" w:space="0" w:color="auto"/>
            <w:right w:val="none" w:sz="0" w:space="0" w:color="auto"/>
          </w:divBdr>
        </w:div>
        <w:div w:id="635137206">
          <w:marLeft w:val="0"/>
          <w:marRight w:val="0"/>
          <w:marTop w:val="0"/>
          <w:marBottom w:val="0"/>
          <w:divBdr>
            <w:top w:val="none" w:sz="0" w:space="0" w:color="auto"/>
            <w:left w:val="none" w:sz="0" w:space="0" w:color="auto"/>
            <w:bottom w:val="none" w:sz="0" w:space="0" w:color="auto"/>
            <w:right w:val="none" w:sz="0" w:space="0" w:color="auto"/>
          </w:divBdr>
        </w:div>
        <w:div w:id="644118630">
          <w:marLeft w:val="0"/>
          <w:marRight w:val="0"/>
          <w:marTop w:val="0"/>
          <w:marBottom w:val="0"/>
          <w:divBdr>
            <w:top w:val="none" w:sz="0" w:space="0" w:color="auto"/>
            <w:left w:val="none" w:sz="0" w:space="0" w:color="auto"/>
            <w:bottom w:val="none" w:sz="0" w:space="0" w:color="auto"/>
            <w:right w:val="none" w:sz="0" w:space="0" w:color="auto"/>
          </w:divBdr>
        </w:div>
        <w:div w:id="666133706">
          <w:marLeft w:val="0"/>
          <w:marRight w:val="0"/>
          <w:marTop w:val="0"/>
          <w:marBottom w:val="0"/>
          <w:divBdr>
            <w:top w:val="none" w:sz="0" w:space="0" w:color="auto"/>
            <w:left w:val="none" w:sz="0" w:space="0" w:color="auto"/>
            <w:bottom w:val="none" w:sz="0" w:space="0" w:color="auto"/>
            <w:right w:val="none" w:sz="0" w:space="0" w:color="auto"/>
          </w:divBdr>
        </w:div>
        <w:div w:id="700742638">
          <w:marLeft w:val="0"/>
          <w:marRight w:val="0"/>
          <w:marTop w:val="0"/>
          <w:marBottom w:val="0"/>
          <w:divBdr>
            <w:top w:val="none" w:sz="0" w:space="0" w:color="auto"/>
            <w:left w:val="none" w:sz="0" w:space="0" w:color="auto"/>
            <w:bottom w:val="none" w:sz="0" w:space="0" w:color="auto"/>
            <w:right w:val="none" w:sz="0" w:space="0" w:color="auto"/>
          </w:divBdr>
        </w:div>
        <w:div w:id="705836910">
          <w:marLeft w:val="0"/>
          <w:marRight w:val="0"/>
          <w:marTop w:val="0"/>
          <w:marBottom w:val="0"/>
          <w:divBdr>
            <w:top w:val="none" w:sz="0" w:space="0" w:color="auto"/>
            <w:left w:val="none" w:sz="0" w:space="0" w:color="auto"/>
            <w:bottom w:val="none" w:sz="0" w:space="0" w:color="auto"/>
            <w:right w:val="none" w:sz="0" w:space="0" w:color="auto"/>
          </w:divBdr>
        </w:div>
        <w:div w:id="714815922">
          <w:marLeft w:val="0"/>
          <w:marRight w:val="0"/>
          <w:marTop w:val="0"/>
          <w:marBottom w:val="0"/>
          <w:divBdr>
            <w:top w:val="none" w:sz="0" w:space="0" w:color="auto"/>
            <w:left w:val="none" w:sz="0" w:space="0" w:color="auto"/>
            <w:bottom w:val="none" w:sz="0" w:space="0" w:color="auto"/>
            <w:right w:val="none" w:sz="0" w:space="0" w:color="auto"/>
          </w:divBdr>
        </w:div>
        <w:div w:id="720713243">
          <w:marLeft w:val="0"/>
          <w:marRight w:val="0"/>
          <w:marTop w:val="0"/>
          <w:marBottom w:val="0"/>
          <w:divBdr>
            <w:top w:val="none" w:sz="0" w:space="0" w:color="auto"/>
            <w:left w:val="none" w:sz="0" w:space="0" w:color="auto"/>
            <w:bottom w:val="none" w:sz="0" w:space="0" w:color="auto"/>
            <w:right w:val="none" w:sz="0" w:space="0" w:color="auto"/>
          </w:divBdr>
        </w:div>
        <w:div w:id="752777315">
          <w:marLeft w:val="0"/>
          <w:marRight w:val="0"/>
          <w:marTop w:val="0"/>
          <w:marBottom w:val="0"/>
          <w:divBdr>
            <w:top w:val="none" w:sz="0" w:space="0" w:color="auto"/>
            <w:left w:val="none" w:sz="0" w:space="0" w:color="auto"/>
            <w:bottom w:val="none" w:sz="0" w:space="0" w:color="auto"/>
            <w:right w:val="none" w:sz="0" w:space="0" w:color="auto"/>
          </w:divBdr>
        </w:div>
        <w:div w:id="814375816">
          <w:marLeft w:val="0"/>
          <w:marRight w:val="0"/>
          <w:marTop w:val="0"/>
          <w:marBottom w:val="0"/>
          <w:divBdr>
            <w:top w:val="none" w:sz="0" w:space="0" w:color="auto"/>
            <w:left w:val="none" w:sz="0" w:space="0" w:color="auto"/>
            <w:bottom w:val="none" w:sz="0" w:space="0" w:color="auto"/>
            <w:right w:val="none" w:sz="0" w:space="0" w:color="auto"/>
          </w:divBdr>
        </w:div>
        <w:div w:id="823351361">
          <w:marLeft w:val="0"/>
          <w:marRight w:val="0"/>
          <w:marTop w:val="0"/>
          <w:marBottom w:val="0"/>
          <w:divBdr>
            <w:top w:val="none" w:sz="0" w:space="0" w:color="auto"/>
            <w:left w:val="none" w:sz="0" w:space="0" w:color="auto"/>
            <w:bottom w:val="none" w:sz="0" w:space="0" w:color="auto"/>
            <w:right w:val="none" w:sz="0" w:space="0" w:color="auto"/>
          </w:divBdr>
        </w:div>
        <w:div w:id="825508814">
          <w:marLeft w:val="0"/>
          <w:marRight w:val="0"/>
          <w:marTop w:val="0"/>
          <w:marBottom w:val="0"/>
          <w:divBdr>
            <w:top w:val="none" w:sz="0" w:space="0" w:color="auto"/>
            <w:left w:val="none" w:sz="0" w:space="0" w:color="auto"/>
            <w:bottom w:val="none" w:sz="0" w:space="0" w:color="auto"/>
            <w:right w:val="none" w:sz="0" w:space="0" w:color="auto"/>
          </w:divBdr>
        </w:div>
        <w:div w:id="826094944">
          <w:marLeft w:val="0"/>
          <w:marRight w:val="0"/>
          <w:marTop w:val="0"/>
          <w:marBottom w:val="0"/>
          <w:divBdr>
            <w:top w:val="none" w:sz="0" w:space="0" w:color="auto"/>
            <w:left w:val="none" w:sz="0" w:space="0" w:color="auto"/>
            <w:bottom w:val="none" w:sz="0" w:space="0" w:color="auto"/>
            <w:right w:val="none" w:sz="0" w:space="0" w:color="auto"/>
          </w:divBdr>
        </w:div>
        <w:div w:id="828860885">
          <w:marLeft w:val="0"/>
          <w:marRight w:val="0"/>
          <w:marTop w:val="0"/>
          <w:marBottom w:val="0"/>
          <w:divBdr>
            <w:top w:val="none" w:sz="0" w:space="0" w:color="auto"/>
            <w:left w:val="none" w:sz="0" w:space="0" w:color="auto"/>
            <w:bottom w:val="none" w:sz="0" w:space="0" w:color="auto"/>
            <w:right w:val="none" w:sz="0" w:space="0" w:color="auto"/>
          </w:divBdr>
        </w:div>
        <w:div w:id="866866960">
          <w:marLeft w:val="0"/>
          <w:marRight w:val="0"/>
          <w:marTop w:val="0"/>
          <w:marBottom w:val="0"/>
          <w:divBdr>
            <w:top w:val="none" w:sz="0" w:space="0" w:color="auto"/>
            <w:left w:val="none" w:sz="0" w:space="0" w:color="auto"/>
            <w:bottom w:val="none" w:sz="0" w:space="0" w:color="auto"/>
            <w:right w:val="none" w:sz="0" w:space="0" w:color="auto"/>
          </w:divBdr>
        </w:div>
        <w:div w:id="894587035">
          <w:marLeft w:val="0"/>
          <w:marRight w:val="0"/>
          <w:marTop w:val="0"/>
          <w:marBottom w:val="0"/>
          <w:divBdr>
            <w:top w:val="none" w:sz="0" w:space="0" w:color="auto"/>
            <w:left w:val="none" w:sz="0" w:space="0" w:color="auto"/>
            <w:bottom w:val="none" w:sz="0" w:space="0" w:color="auto"/>
            <w:right w:val="none" w:sz="0" w:space="0" w:color="auto"/>
          </w:divBdr>
        </w:div>
        <w:div w:id="1004359620">
          <w:marLeft w:val="0"/>
          <w:marRight w:val="0"/>
          <w:marTop w:val="0"/>
          <w:marBottom w:val="0"/>
          <w:divBdr>
            <w:top w:val="none" w:sz="0" w:space="0" w:color="auto"/>
            <w:left w:val="none" w:sz="0" w:space="0" w:color="auto"/>
            <w:bottom w:val="none" w:sz="0" w:space="0" w:color="auto"/>
            <w:right w:val="none" w:sz="0" w:space="0" w:color="auto"/>
          </w:divBdr>
        </w:div>
        <w:div w:id="1022173639">
          <w:marLeft w:val="0"/>
          <w:marRight w:val="0"/>
          <w:marTop w:val="0"/>
          <w:marBottom w:val="0"/>
          <w:divBdr>
            <w:top w:val="none" w:sz="0" w:space="0" w:color="auto"/>
            <w:left w:val="none" w:sz="0" w:space="0" w:color="auto"/>
            <w:bottom w:val="none" w:sz="0" w:space="0" w:color="auto"/>
            <w:right w:val="none" w:sz="0" w:space="0" w:color="auto"/>
          </w:divBdr>
        </w:div>
        <w:div w:id="1026491320">
          <w:marLeft w:val="0"/>
          <w:marRight w:val="0"/>
          <w:marTop w:val="0"/>
          <w:marBottom w:val="0"/>
          <w:divBdr>
            <w:top w:val="none" w:sz="0" w:space="0" w:color="auto"/>
            <w:left w:val="none" w:sz="0" w:space="0" w:color="auto"/>
            <w:bottom w:val="none" w:sz="0" w:space="0" w:color="auto"/>
            <w:right w:val="none" w:sz="0" w:space="0" w:color="auto"/>
          </w:divBdr>
        </w:div>
        <w:div w:id="1028750744">
          <w:marLeft w:val="0"/>
          <w:marRight w:val="0"/>
          <w:marTop w:val="0"/>
          <w:marBottom w:val="0"/>
          <w:divBdr>
            <w:top w:val="none" w:sz="0" w:space="0" w:color="auto"/>
            <w:left w:val="none" w:sz="0" w:space="0" w:color="auto"/>
            <w:bottom w:val="none" w:sz="0" w:space="0" w:color="auto"/>
            <w:right w:val="none" w:sz="0" w:space="0" w:color="auto"/>
          </w:divBdr>
        </w:div>
        <w:div w:id="1034770210">
          <w:marLeft w:val="0"/>
          <w:marRight w:val="0"/>
          <w:marTop w:val="0"/>
          <w:marBottom w:val="0"/>
          <w:divBdr>
            <w:top w:val="none" w:sz="0" w:space="0" w:color="auto"/>
            <w:left w:val="none" w:sz="0" w:space="0" w:color="auto"/>
            <w:bottom w:val="none" w:sz="0" w:space="0" w:color="auto"/>
            <w:right w:val="none" w:sz="0" w:space="0" w:color="auto"/>
          </w:divBdr>
        </w:div>
        <w:div w:id="1042290058">
          <w:marLeft w:val="0"/>
          <w:marRight w:val="0"/>
          <w:marTop w:val="0"/>
          <w:marBottom w:val="0"/>
          <w:divBdr>
            <w:top w:val="none" w:sz="0" w:space="0" w:color="auto"/>
            <w:left w:val="none" w:sz="0" w:space="0" w:color="auto"/>
            <w:bottom w:val="none" w:sz="0" w:space="0" w:color="auto"/>
            <w:right w:val="none" w:sz="0" w:space="0" w:color="auto"/>
          </w:divBdr>
        </w:div>
        <w:div w:id="1047031688">
          <w:marLeft w:val="0"/>
          <w:marRight w:val="0"/>
          <w:marTop w:val="0"/>
          <w:marBottom w:val="0"/>
          <w:divBdr>
            <w:top w:val="none" w:sz="0" w:space="0" w:color="auto"/>
            <w:left w:val="none" w:sz="0" w:space="0" w:color="auto"/>
            <w:bottom w:val="none" w:sz="0" w:space="0" w:color="auto"/>
            <w:right w:val="none" w:sz="0" w:space="0" w:color="auto"/>
          </w:divBdr>
        </w:div>
        <w:div w:id="1055468835">
          <w:marLeft w:val="0"/>
          <w:marRight w:val="0"/>
          <w:marTop w:val="0"/>
          <w:marBottom w:val="0"/>
          <w:divBdr>
            <w:top w:val="none" w:sz="0" w:space="0" w:color="auto"/>
            <w:left w:val="none" w:sz="0" w:space="0" w:color="auto"/>
            <w:bottom w:val="none" w:sz="0" w:space="0" w:color="auto"/>
            <w:right w:val="none" w:sz="0" w:space="0" w:color="auto"/>
          </w:divBdr>
        </w:div>
        <w:div w:id="1079251562">
          <w:marLeft w:val="0"/>
          <w:marRight w:val="0"/>
          <w:marTop w:val="0"/>
          <w:marBottom w:val="0"/>
          <w:divBdr>
            <w:top w:val="none" w:sz="0" w:space="0" w:color="auto"/>
            <w:left w:val="none" w:sz="0" w:space="0" w:color="auto"/>
            <w:bottom w:val="none" w:sz="0" w:space="0" w:color="auto"/>
            <w:right w:val="none" w:sz="0" w:space="0" w:color="auto"/>
          </w:divBdr>
        </w:div>
        <w:div w:id="1099909759">
          <w:marLeft w:val="0"/>
          <w:marRight w:val="0"/>
          <w:marTop w:val="0"/>
          <w:marBottom w:val="0"/>
          <w:divBdr>
            <w:top w:val="none" w:sz="0" w:space="0" w:color="auto"/>
            <w:left w:val="none" w:sz="0" w:space="0" w:color="auto"/>
            <w:bottom w:val="none" w:sz="0" w:space="0" w:color="auto"/>
            <w:right w:val="none" w:sz="0" w:space="0" w:color="auto"/>
          </w:divBdr>
        </w:div>
        <w:div w:id="1112868347">
          <w:marLeft w:val="0"/>
          <w:marRight w:val="0"/>
          <w:marTop w:val="0"/>
          <w:marBottom w:val="0"/>
          <w:divBdr>
            <w:top w:val="none" w:sz="0" w:space="0" w:color="auto"/>
            <w:left w:val="none" w:sz="0" w:space="0" w:color="auto"/>
            <w:bottom w:val="none" w:sz="0" w:space="0" w:color="auto"/>
            <w:right w:val="none" w:sz="0" w:space="0" w:color="auto"/>
          </w:divBdr>
        </w:div>
        <w:div w:id="1135635527">
          <w:marLeft w:val="0"/>
          <w:marRight w:val="0"/>
          <w:marTop w:val="0"/>
          <w:marBottom w:val="0"/>
          <w:divBdr>
            <w:top w:val="none" w:sz="0" w:space="0" w:color="auto"/>
            <w:left w:val="none" w:sz="0" w:space="0" w:color="auto"/>
            <w:bottom w:val="none" w:sz="0" w:space="0" w:color="auto"/>
            <w:right w:val="none" w:sz="0" w:space="0" w:color="auto"/>
          </w:divBdr>
        </w:div>
        <w:div w:id="1136945503">
          <w:marLeft w:val="0"/>
          <w:marRight w:val="0"/>
          <w:marTop w:val="0"/>
          <w:marBottom w:val="0"/>
          <w:divBdr>
            <w:top w:val="none" w:sz="0" w:space="0" w:color="auto"/>
            <w:left w:val="none" w:sz="0" w:space="0" w:color="auto"/>
            <w:bottom w:val="none" w:sz="0" w:space="0" w:color="auto"/>
            <w:right w:val="none" w:sz="0" w:space="0" w:color="auto"/>
          </w:divBdr>
        </w:div>
        <w:div w:id="1193811165">
          <w:marLeft w:val="0"/>
          <w:marRight w:val="0"/>
          <w:marTop w:val="0"/>
          <w:marBottom w:val="0"/>
          <w:divBdr>
            <w:top w:val="none" w:sz="0" w:space="0" w:color="auto"/>
            <w:left w:val="none" w:sz="0" w:space="0" w:color="auto"/>
            <w:bottom w:val="none" w:sz="0" w:space="0" w:color="auto"/>
            <w:right w:val="none" w:sz="0" w:space="0" w:color="auto"/>
          </w:divBdr>
        </w:div>
        <w:div w:id="1200320059">
          <w:marLeft w:val="0"/>
          <w:marRight w:val="0"/>
          <w:marTop w:val="0"/>
          <w:marBottom w:val="0"/>
          <w:divBdr>
            <w:top w:val="none" w:sz="0" w:space="0" w:color="auto"/>
            <w:left w:val="none" w:sz="0" w:space="0" w:color="auto"/>
            <w:bottom w:val="none" w:sz="0" w:space="0" w:color="auto"/>
            <w:right w:val="none" w:sz="0" w:space="0" w:color="auto"/>
          </w:divBdr>
        </w:div>
        <w:div w:id="1233852736">
          <w:marLeft w:val="0"/>
          <w:marRight w:val="0"/>
          <w:marTop w:val="0"/>
          <w:marBottom w:val="0"/>
          <w:divBdr>
            <w:top w:val="none" w:sz="0" w:space="0" w:color="auto"/>
            <w:left w:val="none" w:sz="0" w:space="0" w:color="auto"/>
            <w:bottom w:val="none" w:sz="0" w:space="0" w:color="auto"/>
            <w:right w:val="none" w:sz="0" w:space="0" w:color="auto"/>
          </w:divBdr>
        </w:div>
        <w:div w:id="1248074702">
          <w:marLeft w:val="0"/>
          <w:marRight w:val="0"/>
          <w:marTop w:val="0"/>
          <w:marBottom w:val="0"/>
          <w:divBdr>
            <w:top w:val="none" w:sz="0" w:space="0" w:color="auto"/>
            <w:left w:val="none" w:sz="0" w:space="0" w:color="auto"/>
            <w:bottom w:val="none" w:sz="0" w:space="0" w:color="auto"/>
            <w:right w:val="none" w:sz="0" w:space="0" w:color="auto"/>
          </w:divBdr>
        </w:div>
        <w:div w:id="1278685154">
          <w:marLeft w:val="0"/>
          <w:marRight w:val="0"/>
          <w:marTop w:val="0"/>
          <w:marBottom w:val="0"/>
          <w:divBdr>
            <w:top w:val="none" w:sz="0" w:space="0" w:color="auto"/>
            <w:left w:val="none" w:sz="0" w:space="0" w:color="auto"/>
            <w:bottom w:val="none" w:sz="0" w:space="0" w:color="auto"/>
            <w:right w:val="none" w:sz="0" w:space="0" w:color="auto"/>
          </w:divBdr>
        </w:div>
        <w:div w:id="1281570144">
          <w:marLeft w:val="0"/>
          <w:marRight w:val="0"/>
          <w:marTop w:val="0"/>
          <w:marBottom w:val="0"/>
          <w:divBdr>
            <w:top w:val="none" w:sz="0" w:space="0" w:color="auto"/>
            <w:left w:val="none" w:sz="0" w:space="0" w:color="auto"/>
            <w:bottom w:val="none" w:sz="0" w:space="0" w:color="auto"/>
            <w:right w:val="none" w:sz="0" w:space="0" w:color="auto"/>
          </w:divBdr>
        </w:div>
        <w:div w:id="1303195504">
          <w:marLeft w:val="0"/>
          <w:marRight w:val="0"/>
          <w:marTop w:val="0"/>
          <w:marBottom w:val="0"/>
          <w:divBdr>
            <w:top w:val="none" w:sz="0" w:space="0" w:color="auto"/>
            <w:left w:val="none" w:sz="0" w:space="0" w:color="auto"/>
            <w:bottom w:val="none" w:sz="0" w:space="0" w:color="auto"/>
            <w:right w:val="none" w:sz="0" w:space="0" w:color="auto"/>
          </w:divBdr>
        </w:div>
        <w:div w:id="1349527024">
          <w:marLeft w:val="0"/>
          <w:marRight w:val="0"/>
          <w:marTop w:val="0"/>
          <w:marBottom w:val="0"/>
          <w:divBdr>
            <w:top w:val="none" w:sz="0" w:space="0" w:color="auto"/>
            <w:left w:val="none" w:sz="0" w:space="0" w:color="auto"/>
            <w:bottom w:val="none" w:sz="0" w:space="0" w:color="auto"/>
            <w:right w:val="none" w:sz="0" w:space="0" w:color="auto"/>
          </w:divBdr>
        </w:div>
        <w:div w:id="1398477887">
          <w:marLeft w:val="0"/>
          <w:marRight w:val="0"/>
          <w:marTop w:val="0"/>
          <w:marBottom w:val="0"/>
          <w:divBdr>
            <w:top w:val="none" w:sz="0" w:space="0" w:color="auto"/>
            <w:left w:val="none" w:sz="0" w:space="0" w:color="auto"/>
            <w:bottom w:val="none" w:sz="0" w:space="0" w:color="auto"/>
            <w:right w:val="none" w:sz="0" w:space="0" w:color="auto"/>
          </w:divBdr>
        </w:div>
        <w:div w:id="1412578693">
          <w:marLeft w:val="0"/>
          <w:marRight w:val="0"/>
          <w:marTop w:val="0"/>
          <w:marBottom w:val="0"/>
          <w:divBdr>
            <w:top w:val="none" w:sz="0" w:space="0" w:color="auto"/>
            <w:left w:val="none" w:sz="0" w:space="0" w:color="auto"/>
            <w:bottom w:val="none" w:sz="0" w:space="0" w:color="auto"/>
            <w:right w:val="none" w:sz="0" w:space="0" w:color="auto"/>
          </w:divBdr>
        </w:div>
        <w:div w:id="1444037376">
          <w:marLeft w:val="0"/>
          <w:marRight w:val="0"/>
          <w:marTop w:val="0"/>
          <w:marBottom w:val="0"/>
          <w:divBdr>
            <w:top w:val="none" w:sz="0" w:space="0" w:color="auto"/>
            <w:left w:val="none" w:sz="0" w:space="0" w:color="auto"/>
            <w:bottom w:val="none" w:sz="0" w:space="0" w:color="auto"/>
            <w:right w:val="none" w:sz="0" w:space="0" w:color="auto"/>
          </w:divBdr>
        </w:div>
        <w:div w:id="1451819470">
          <w:marLeft w:val="0"/>
          <w:marRight w:val="0"/>
          <w:marTop w:val="0"/>
          <w:marBottom w:val="0"/>
          <w:divBdr>
            <w:top w:val="none" w:sz="0" w:space="0" w:color="auto"/>
            <w:left w:val="none" w:sz="0" w:space="0" w:color="auto"/>
            <w:bottom w:val="none" w:sz="0" w:space="0" w:color="auto"/>
            <w:right w:val="none" w:sz="0" w:space="0" w:color="auto"/>
          </w:divBdr>
        </w:div>
        <w:div w:id="1487163443">
          <w:marLeft w:val="0"/>
          <w:marRight w:val="0"/>
          <w:marTop w:val="0"/>
          <w:marBottom w:val="0"/>
          <w:divBdr>
            <w:top w:val="none" w:sz="0" w:space="0" w:color="auto"/>
            <w:left w:val="none" w:sz="0" w:space="0" w:color="auto"/>
            <w:bottom w:val="none" w:sz="0" w:space="0" w:color="auto"/>
            <w:right w:val="none" w:sz="0" w:space="0" w:color="auto"/>
          </w:divBdr>
        </w:div>
        <w:div w:id="1503156336">
          <w:marLeft w:val="0"/>
          <w:marRight w:val="0"/>
          <w:marTop w:val="0"/>
          <w:marBottom w:val="0"/>
          <w:divBdr>
            <w:top w:val="none" w:sz="0" w:space="0" w:color="auto"/>
            <w:left w:val="none" w:sz="0" w:space="0" w:color="auto"/>
            <w:bottom w:val="none" w:sz="0" w:space="0" w:color="auto"/>
            <w:right w:val="none" w:sz="0" w:space="0" w:color="auto"/>
          </w:divBdr>
        </w:div>
        <w:div w:id="1519998632">
          <w:marLeft w:val="0"/>
          <w:marRight w:val="0"/>
          <w:marTop w:val="0"/>
          <w:marBottom w:val="0"/>
          <w:divBdr>
            <w:top w:val="none" w:sz="0" w:space="0" w:color="auto"/>
            <w:left w:val="none" w:sz="0" w:space="0" w:color="auto"/>
            <w:bottom w:val="none" w:sz="0" w:space="0" w:color="auto"/>
            <w:right w:val="none" w:sz="0" w:space="0" w:color="auto"/>
          </w:divBdr>
        </w:div>
        <w:div w:id="1534688245">
          <w:marLeft w:val="0"/>
          <w:marRight w:val="0"/>
          <w:marTop w:val="0"/>
          <w:marBottom w:val="0"/>
          <w:divBdr>
            <w:top w:val="none" w:sz="0" w:space="0" w:color="auto"/>
            <w:left w:val="none" w:sz="0" w:space="0" w:color="auto"/>
            <w:bottom w:val="none" w:sz="0" w:space="0" w:color="auto"/>
            <w:right w:val="none" w:sz="0" w:space="0" w:color="auto"/>
          </w:divBdr>
        </w:div>
        <w:div w:id="1562251758">
          <w:marLeft w:val="0"/>
          <w:marRight w:val="0"/>
          <w:marTop w:val="0"/>
          <w:marBottom w:val="0"/>
          <w:divBdr>
            <w:top w:val="none" w:sz="0" w:space="0" w:color="auto"/>
            <w:left w:val="none" w:sz="0" w:space="0" w:color="auto"/>
            <w:bottom w:val="none" w:sz="0" w:space="0" w:color="auto"/>
            <w:right w:val="none" w:sz="0" w:space="0" w:color="auto"/>
          </w:divBdr>
        </w:div>
        <w:div w:id="1575747945">
          <w:marLeft w:val="0"/>
          <w:marRight w:val="0"/>
          <w:marTop w:val="0"/>
          <w:marBottom w:val="0"/>
          <w:divBdr>
            <w:top w:val="none" w:sz="0" w:space="0" w:color="auto"/>
            <w:left w:val="none" w:sz="0" w:space="0" w:color="auto"/>
            <w:bottom w:val="none" w:sz="0" w:space="0" w:color="auto"/>
            <w:right w:val="none" w:sz="0" w:space="0" w:color="auto"/>
          </w:divBdr>
        </w:div>
        <w:div w:id="1580361513">
          <w:marLeft w:val="0"/>
          <w:marRight w:val="0"/>
          <w:marTop w:val="0"/>
          <w:marBottom w:val="0"/>
          <w:divBdr>
            <w:top w:val="none" w:sz="0" w:space="0" w:color="auto"/>
            <w:left w:val="none" w:sz="0" w:space="0" w:color="auto"/>
            <w:bottom w:val="none" w:sz="0" w:space="0" w:color="auto"/>
            <w:right w:val="none" w:sz="0" w:space="0" w:color="auto"/>
          </w:divBdr>
        </w:div>
        <w:div w:id="1582444897">
          <w:marLeft w:val="0"/>
          <w:marRight w:val="0"/>
          <w:marTop w:val="0"/>
          <w:marBottom w:val="0"/>
          <w:divBdr>
            <w:top w:val="none" w:sz="0" w:space="0" w:color="auto"/>
            <w:left w:val="none" w:sz="0" w:space="0" w:color="auto"/>
            <w:bottom w:val="none" w:sz="0" w:space="0" w:color="auto"/>
            <w:right w:val="none" w:sz="0" w:space="0" w:color="auto"/>
          </w:divBdr>
        </w:div>
        <w:div w:id="1584218851">
          <w:marLeft w:val="0"/>
          <w:marRight w:val="0"/>
          <w:marTop w:val="0"/>
          <w:marBottom w:val="0"/>
          <w:divBdr>
            <w:top w:val="none" w:sz="0" w:space="0" w:color="auto"/>
            <w:left w:val="none" w:sz="0" w:space="0" w:color="auto"/>
            <w:bottom w:val="none" w:sz="0" w:space="0" w:color="auto"/>
            <w:right w:val="none" w:sz="0" w:space="0" w:color="auto"/>
          </w:divBdr>
        </w:div>
        <w:div w:id="1595359439">
          <w:marLeft w:val="0"/>
          <w:marRight w:val="0"/>
          <w:marTop w:val="0"/>
          <w:marBottom w:val="0"/>
          <w:divBdr>
            <w:top w:val="none" w:sz="0" w:space="0" w:color="auto"/>
            <w:left w:val="none" w:sz="0" w:space="0" w:color="auto"/>
            <w:bottom w:val="none" w:sz="0" w:space="0" w:color="auto"/>
            <w:right w:val="none" w:sz="0" w:space="0" w:color="auto"/>
          </w:divBdr>
        </w:div>
        <w:div w:id="1603562289">
          <w:marLeft w:val="0"/>
          <w:marRight w:val="0"/>
          <w:marTop w:val="0"/>
          <w:marBottom w:val="0"/>
          <w:divBdr>
            <w:top w:val="none" w:sz="0" w:space="0" w:color="auto"/>
            <w:left w:val="none" w:sz="0" w:space="0" w:color="auto"/>
            <w:bottom w:val="none" w:sz="0" w:space="0" w:color="auto"/>
            <w:right w:val="none" w:sz="0" w:space="0" w:color="auto"/>
          </w:divBdr>
        </w:div>
        <w:div w:id="1614481935">
          <w:marLeft w:val="0"/>
          <w:marRight w:val="0"/>
          <w:marTop w:val="0"/>
          <w:marBottom w:val="0"/>
          <w:divBdr>
            <w:top w:val="none" w:sz="0" w:space="0" w:color="auto"/>
            <w:left w:val="none" w:sz="0" w:space="0" w:color="auto"/>
            <w:bottom w:val="none" w:sz="0" w:space="0" w:color="auto"/>
            <w:right w:val="none" w:sz="0" w:space="0" w:color="auto"/>
          </w:divBdr>
        </w:div>
        <w:div w:id="1617370152">
          <w:marLeft w:val="0"/>
          <w:marRight w:val="0"/>
          <w:marTop w:val="0"/>
          <w:marBottom w:val="0"/>
          <w:divBdr>
            <w:top w:val="none" w:sz="0" w:space="0" w:color="auto"/>
            <w:left w:val="none" w:sz="0" w:space="0" w:color="auto"/>
            <w:bottom w:val="none" w:sz="0" w:space="0" w:color="auto"/>
            <w:right w:val="none" w:sz="0" w:space="0" w:color="auto"/>
          </w:divBdr>
        </w:div>
        <w:div w:id="1632437338">
          <w:marLeft w:val="0"/>
          <w:marRight w:val="0"/>
          <w:marTop w:val="0"/>
          <w:marBottom w:val="0"/>
          <w:divBdr>
            <w:top w:val="none" w:sz="0" w:space="0" w:color="auto"/>
            <w:left w:val="none" w:sz="0" w:space="0" w:color="auto"/>
            <w:bottom w:val="none" w:sz="0" w:space="0" w:color="auto"/>
            <w:right w:val="none" w:sz="0" w:space="0" w:color="auto"/>
          </w:divBdr>
        </w:div>
        <w:div w:id="1660037761">
          <w:marLeft w:val="0"/>
          <w:marRight w:val="0"/>
          <w:marTop w:val="0"/>
          <w:marBottom w:val="0"/>
          <w:divBdr>
            <w:top w:val="none" w:sz="0" w:space="0" w:color="auto"/>
            <w:left w:val="none" w:sz="0" w:space="0" w:color="auto"/>
            <w:bottom w:val="none" w:sz="0" w:space="0" w:color="auto"/>
            <w:right w:val="none" w:sz="0" w:space="0" w:color="auto"/>
          </w:divBdr>
        </w:div>
        <w:div w:id="1665087149">
          <w:marLeft w:val="0"/>
          <w:marRight w:val="0"/>
          <w:marTop w:val="0"/>
          <w:marBottom w:val="0"/>
          <w:divBdr>
            <w:top w:val="none" w:sz="0" w:space="0" w:color="auto"/>
            <w:left w:val="none" w:sz="0" w:space="0" w:color="auto"/>
            <w:bottom w:val="none" w:sz="0" w:space="0" w:color="auto"/>
            <w:right w:val="none" w:sz="0" w:space="0" w:color="auto"/>
          </w:divBdr>
        </w:div>
        <w:div w:id="1674799737">
          <w:marLeft w:val="0"/>
          <w:marRight w:val="0"/>
          <w:marTop w:val="0"/>
          <w:marBottom w:val="0"/>
          <w:divBdr>
            <w:top w:val="none" w:sz="0" w:space="0" w:color="auto"/>
            <w:left w:val="none" w:sz="0" w:space="0" w:color="auto"/>
            <w:bottom w:val="none" w:sz="0" w:space="0" w:color="auto"/>
            <w:right w:val="none" w:sz="0" w:space="0" w:color="auto"/>
          </w:divBdr>
        </w:div>
        <w:div w:id="1709599030">
          <w:marLeft w:val="0"/>
          <w:marRight w:val="0"/>
          <w:marTop w:val="0"/>
          <w:marBottom w:val="0"/>
          <w:divBdr>
            <w:top w:val="none" w:sz="0" w:space="0" w:color="auto"/>
            <w:left w:val="none" w:sz="0" w:space="0" w:color="auto"/>
            <w:bottom w:val="none" w:sz="0" w:space="0" w:color="auto"/>
            <w:right w:val="none" w:sz="0" w:space="0" w:color="auto"/>
          </w:divBdr>
        </w:div>
        <w:div w:id="1746411962">
          <w:marLeft w:val="0"/>
          <w:marRight w:val="0"/>
          <w:marTop w:val="0"/>
          <w:marBottom w:val="0"/>
          <w:divBdr>
            <w:top w:val="none" w:sz="0" w:space="0" w:color="auto"/>
            <w:left w:val="none" w:sz="0" w:space="0" w:color="auto"/>
            <w:bottom w:val="none" w:sz="0" w:space="0" w:color="auto"/>
            <w:right w:val="none" w:sz="0" w:space="0" w:color="auto"/>
          </w:divBdr>
        </w:div>
        <w:div w:id="1755391727">
          <w:marLeft w:val="0"/>
          <w:marRight w:val="0"/>
          <w:marTop w:val="0"/>
          <w:marBottom w:val="0"/>
          <w:divBdr>
            <w:top w:val="none" w:sz="0" w:space="0" w:color="auto"/>
            <w:left w:val="none" w:sz="0" w:space="0" w:color="auto"/>
            <w:bottom w:val="none" w:sz="0" w:space="0" w:color="auto"/>
            <w:right w:val="none" w:sz="0" w:space="0" w:color="auto"/>
          </w:divBdr>
        </w:div>
        <w:div w:id="1767074609">
          <w:marLeft w:val="0"/>
          <w:marRight w:val="0"/>
          <w:marTop w:val="0"/>
          <w:marBottom w:val="0"/>
          <w:divBdr>
            <w:top w:val="none" w:sz="0" w:space="0" w:color="auto"/>
            <w:left w:val="none" w:sz="0" w:space="0" w:color="auto"/>
            <w:bottom w:val="none" w:sz="0" w:space="0" w:color="auto"/>
            <w:right w:val="none" w:sz="0" w:space="0" w:color="auto"/>
          </w:divBdr>
        </w:div>
        <w:div w:id="1804034259">
          <w:marLeft w:val="0"/>
          <w:marRight w:val="0"/>
          <w:marTop w:val="0"/>
          <w:marBottom w:val="0"/>
          <w:divBdr>
            <w:top w:val="none" w:sz="0" w:space="0" w:color="auto"/>
            <w:left w:val="none" w:sz="0" w:space="0" w:color="auto"/>
            <w:bottom w:val="none" w:sz="0" w:space="0" w:color="auto"/>
            <w:right w:val="none" w:sz="0" w:space="0" w:color="auto"/>
          </w:divBdr>
        </w:div>
        <w:div w:id="1881085614">
          <w:marLeft w:val="0"/>
          <w:marRight w:val="0"/>
          <w:marTop w:val="0"/>
          <w:marBottom w:val="0"/>
          <w:divBdr>
            <w:top w:val="none" w:sz="0" w:space="0" w:color="auto"/>
            <w:left w:val="none" w:sz="0" w:space="0" w:color="auto"/>
            <w:bottom w:val="none" w:sz="0" w:space="0" w:color="auto"/>
            <w:right w:val="none" w:sz="0" w:space="0" w:color="auto"/>
          </w:divBdr>
        </w:div>
        <w:div w:id="1912109692">
          <w:marLeft w:val="0"/>
          <w:marRight w:val="0"/>
          <w:marTop w:val="0"/>
          <w:marBottom w:val="0"/>
          <w:divBdr>
            <w:top w:val="none" w:sz="0" w:space="0" w:color="auto"/>
            <w:left w:val="none" w:sz="0" w:space="0" w:color="auto"/>
            <w:bottom w:val="none" w:sz="0" w:space="0" w:color="auto"/>
            <w:right w:val="none" w:sz="0" w:space="0" w:color="auto"/>
          </w:divBdr>
        </w:div>
        <w:div w:id="1917781258">
          <w:marLeft w:val="0"/>
          <w:marRight w:val="0"/>
          <w:marTop w:val="0"/>
          <w:marBottom w:val="0"/>
          <w:divBdr>
            <w:top w:val="none" w:sz="0" w:space="0" w:color="auto"/>
            <w:left w:val="none" w:sz="0" w:space="0" w:color="auto"/>
            <w:bottom w:val="none" w:sz="0" w:space="0" w:color="auto"/>
            <w:right w:val="none" w:sz="0" w:space="0" w:color="auto"/>
          </w:divBdr>
        </w:div>
        <w:div w:id="1935823552">
          <w:marLeft w:val="0"/>
          <w:marRight w:val="0"/>
          <w:marTop w:val="0"/>
          <w:marBottom w:val="0"/>
          <w:divBdr>
            <w:top w:val="none" w:sz="0" w:space="0" w:color="auto"/>
            <w:left w:val="none" w:sz="0" w:space="0" w:color="auto"/>
            <w:bottom w:val="none" w:sz="0" w:space="0" w:color="auto"/>
            <w:right w:val="none" w:sz="0" w:space="0" w:color="auto"/>
          </w:divBdr>
        </w:div>
        <w:div w:id="1972204670">
          <w:marLeft w:val="0"/>
          <w:marRight w:val="0"/>
          <w:marTop w:val="0"/>
          <w:marBottom w:val="0"/>
          <w:divBdr>
            <w:top w:val="none" w:sz="0" w:space="0" w:color="auto"/>
            <w:left w:val="none" w:sz="0" w:space="0" w:color="auto"/>
            <w:bottom w:val="none" w:sz="0" w:space="0" w:color="auto"/>
            <w:right w:val="none" w:sz="0" w:space="0" w:color="auto"/>
          </w:divBdr>
        </w:div>
        <w:div w:id="1973755581">
          <w:marLeft w:val="0"/>
          <w:marRight w:val="0"/>
          <w:marTop w:val="0"/>
          <w:marBottom w:val="0"/>
          <w:divBdr>
            <w:top w:val="none" w:sz="0" w:space="0" w:color="auto"/>
            <w:left w:val="none" w:sz="0" w:space="0" w:color="auto"/>
            <w:bottom w:val="none" w:sz="0" w:space="0" w:color="auto"/>
            <w:right w:val="none" w:sz="0" w:space="0" w:color="auto"/>
          </w:divBdr>
        </w:div>
        <w:div w:id="1982879095">
          <w:marLeft w:val="0"/>
          <w:marRight w:val="0"/>
          <w:marTop w:val="0"/>
          <w:marBottom w:val="0"/>
          <w:divBdr>
            <w:top w:val="none" w:sz="0" w:space="0" w:color="auto"/>
            <w:left w:val="none" w:sz="0" w:space="0" w:color="auto"/>
            <w:bottom w:val="none" w:sz="0" w:space="0" w:color="auto"/>
            <w:right w:val="none" w:sz="0" w:space="0" w:color="auto"/>
          </w:divBdr>
        </w:div>
        <w:div w:id="1996374436">
          <w:marLeft w:val="0"/>
          <w:marRight w:val="0"/>
          <w:marTop w:val="0"/>
          <w:marBottom w:val="0"/>
          <w:divBdr>
            <w:top w:val="none" w:sz="0" w:space="0" w:color="auto"/>
            <w:left w:val="none" w:sz="0" w:space="0" w:color="auto"/>
            <w:bottom w:val="none" w:sz="0" w:space="0" w:color="auto"/>
            <w:right w:val="none" w:sz="0" w:space="0" w:color="auto"/>
          </w:divBdr>
        </w:div>
        <w:div w:id="2033917176">
          <w:marLeft w:val="0"/>
          <w:marRight w:val="0"/>
          <w:marTop w:val="0"/>
          <w:marBottom w:val="0"/>
          <w:divBdr>
            <w:top w:val="none" w:sz="0" w:space="0" w:color="auto"/>
            <w:left w:val="none" w:sz="0" w:space="0" w:color="auto"/>
            <w:bottom w:val="none" w:sz="0" w:space="0" w:color="auto"/>
            <w:right w:val="none" w:sz="0" w:space="0" w:color="auto"/>
          </w:divBdr>
        </w:div>
        <w:div w:id="2059207181">
          <w:marLeft w:val="0"/>
          <w:marRight w:val="0"/>
          <w:marTop w:val="0"/>
          <w:marBottom w:val="0"/>
          <w:divBdr>
            <w:top w:val="none" w:sz="0" w:space="0" w:color="auto"/>
            <w:left w:val="none" w:sz="0" w:space="0" w:color="auto"/>
            <w:bottom w:val="none" w:sz="0" w:space="0" w:color="auto"/>
            <w:right w:val="none" w:sz="0" w:space="0" w:color="auto"/>
          </w:divBdr>
        </w:div>
        <w:div w:id="2081051671">
          <w:marLeft w:val="0"/>
          <w:marRight w:val="0"/>
          <w:marTop w:val="0"/>
          <w:marBottom w:val="0"/>
          <w:divBdr>
            <w:top w:val="none" w:sz="0" w:space="0" w:color="auto"/>
            <w:left w:val="none" w:sz="0" w:space="0" w:color="auto"/>
            <w:bottom w:val="none" w:sz="0" w:space="0" w:color="auto"/>
            <w:right w:val="none" w:sz="0" w:space="0" w:color="auto"/>
          </w:divBdr>
        </w:div>
        <w:div w:id="2098822038">
          <w:marLeft w:val="0"/>
          <w:marRight w:val="0"/>
          <w:marTop w:val="0"/>
          <w:marBottom w:val="0"/>
          <w:divBdr>
            <w:top w:val="none" w:sz="0" w:space="0" w:color="auto"/>
            <w:left w:val="none" w:sz="0" w:space="0" w:color="auto"/>
            <w:bottom w:val="none" w:sz="0" w:space="0" w:color="auto"/>
            <w:right w:val="none" w:sz="0" w:space="0" w:color="auto"/>
          </w:divBdr>
        </w:div>
        <w:div w:id="2120637354">
          <w:marLeft w:val="0"/>
          <w:marRight w:val="0"/>
          <w:marTop w:val="0"/>
          <w:marBottom w:val="0"/>
          <w:divBdr>
            <w:top w:val="none" w:sz="0" w:space="0" w:color="auto"/>
            <w:left w:val="none" w:sz="0" w:space="0" w:color="auto"/>
            <w:bottom w:val="none" w:sz="0" w:space="0" w:color="auto"/>
            <w:right w:val="none" w:sz="0" w:space="0" w:color="auto"/>
          </w:divBdr>
        </w:div>
        <w:div w:id="2142766542">
          <w:marLeft w:val="0"/>
          <w:marRight w:val="0"/>
          <w:marTop w:val="0"/>
          <w:marBottom w:val="0"/>
          <w:divBdr>
            <w:top w:val="none" w:sz="0" w:space="0" w:color="auto"/>
            <w:left w:val="none" w:sz="0" w:space="0" w:color="auto"/>
            <w:bottom w:val="none" w:sz="0" w:space="0" w:color="auto"/>
            <w:right w:val="none" w:sz="0" w:space="0" w:color="auto"/>
          </w:divBdr>
        </w:div>
      </w:divsChild>
    </w:div>
    <w:div w:id="1817838462">
      <w:bodyDiv w:val="1"/>
      <w:marLeft w:val="0"/>
      <w:marRight w:val="0"/>
      <w:marTop w:val="0"/>
      <w:marBottom w:val="0"/>
      <w:divBdr>
        <w:top w:val="none" w:sz="0" w:space="0" w:color="auto"/>
        <w:left w:val="none" w:sz="0" w:space="0" w:color="auto"/>
        <w:bottom w:val="none" w:sz="0" w:space="0" w:color="auto"/>
        <w:right w:val="none" w:sz="0" w:space="0" w:color="auto"/>
      </w:divBdr>
      <w:divsChild>
        <w:div w:id="1943955648">
          <w:marLeft w:val="0"/>
          <w:marRight w:val="0"/>
          <w:marTop w:val="0"/>
          <w:marBottom w:val="0"/>
          <w:divBdr>
            <w:top w:val="none" w:sz="0" w:space="0" w:color="auto"/>
            <w:left w:val="none" w:sz="0" w:space="0" w:color="auto"/>
            <w:bottom w:val="none" w:sz="0" w:space="0" w:color="auto"/>
            <w:right w:val="none" w:sz="0" w:space="0" w:color="auto"/>
          </w:divBdr>
        </w:div>
        <w:div w:id="662851473">
          <w:marLeft w:val="0"/>
          <w:marRight w:val="0"/>
          <w:marTop w:val="0"/>
          <w:marBottom w:val="0"/>
          <w:divBdr>
            <w:top w:val="none" w:sz="0" w:space="0" w:color="auto"/>
            <w:left w:val="none" w:sz="0" w:space="0" w:color="auto"/>
            <w:bottom w:val="none" w:sz="0" w:space="0" w:color="auto"/>
            <w:right w:val="none" w:sz="0" w:space="0" w:color="auto"/>
          </w:divBdr>
        </w:div>
        <w:div w:id="2050760475">
          <w:marLeft w:val="0"/>
          <w:marRight w:val="0"/>
          <w:marTop w:val="0"/>
          <w:marBottom w:val="0"/>
          <w:divBdr>
            <w:top w:val="none" w:sz="0" w:space="0" w:color="auto"/>
            <w:left w:val="none" w:sz="0" w:space="0" w:color="auto"/>
            <w:bottom w:val="none" w:sz="0" w:space="0" w:color="auto"/>
            <w:right w:val="none" w:sz="0" w:space="0" w:color="auto"/>
          </w:divBdr>
        </w:div>
        <w:div w:id="2029021499">
          <w:marLeft w:val="0"/>
          <w:marRight w:val="0"/>
          <w:marTop w:val="0"/>
          <w:marBottom w:val="0"/>
          <w:divBdr>
            <w:top w:val="none" w:sz="0" w:space="0" w:color="auto"/>
            <w:left w:val="none" w:sz="0" w:space="0" w:color="auto"/>
            <w:bottom w:val="none" w:sz="0" w:space="0" w:color="auto"/>
            <w:right w:val="none" w:sz="0" w:space="0" w:color="auto"/>
          </w:divBdr>
        </w:div>
        <w:div w:id="2017531222">
          <w:marLeft w:val="0"/>
          <w:marRight w:val="0"/>
          <w:marTop w:val="0"/>
          <w:marBottom w:val="0"/>
          <w:divBdr>
            <w:top w:val="none" w:sz="0" w:space="0" w:color="auto"/>
            <w:left w:val="none" w:sz="0" w:space="0" w:color="auto"/>
            <w:bottom w:val="none" w:sz="0" w:space="0" w:color="auto"/>
            <w:right w:val="none" w:sz="0" w:space="0" w:color="auto"/>
          </w:divBdr>
        </w:div>
        <w:div w:id="1921135349">
          <w:marLeft w:val="0"/>
          <w:marRight w:val="0"/>
          <w:marTop w:val="0"/>
          <w:marBottom w:val="0"/>
          <w:divBdr>
            <w:top w:val="none" w:sz="0" w:space="0" w:color="auto"/>
            <w:left w:val="none" w:sz="0" w:space="0" w:color="auto"/>
            <w:bottom w:val="none" w:sz="0" w:space="0" w:color="auto"/>
            <w:right w:val="none" w:sz="0" w:space="0" w:color="auto"/>
          </w:divBdr>
        </w:div>
      </w:divsChild>
    </w:div>
    <w:div w:id="1818109956">
      <w:bodyDiv w:val="1"/>
      <w:marLeft w:val="0"/>
      <w:marRight w:val="0"/>
      <w:marTop w:val="0"/>
      <w:marBottom w:val="0"/>
      <w:divBdr>
        <w:top w:val="none" w:sz="0" w:space="0" w:color="auto"/>
        <w:left w:val="none" w:sz="0" w:space="0" w:color="auto"/>
        <w:bottom w:val="none" w:sz="0" w:space="0" w:color="auto"/>
        <w:right w:val="none" w:sz="0" w:space="0" w:color="auto"/>
      </w:divBdr>
    </w:div>
    <w:div w:id="1818691666">
      <w:bodyDiv w:val="1"/>
      <w:marLeft w:val="0"/>
      <w:marRight w:val="0"/>
      <w:marTop w:val="0"/>
      <w:marBottom w:val="0"/>
      <w:divBdr>
        <w:top w:val="none" w:sz="0" w:space="0" w:color="auto"/>
        <w:left w:val="none" w:sz="0" w:space="0" w:color="auto"/>
        <w:bottom w:val="none" w:sz="0" w:space="0" w:color="auto"/>
        <w:right w:val="none" w:sz="0" w:space="0" w:color="auto"/>
      </w:divBdr>
      <w:divsChild>
        <w:div w:id="1627542463">
          <w:marLeft w:val="0"/>
          <w:marRight w:val="0"/>
          <w:marTop w:val="0"/>
          <w:marBottom w:val="0"/>
          <w:divBdr>
            <w:top w:val="none" w:sz="0" w:space="0" w:color="auto"/>
            <w:left w:val="none" w:sz="0" w:space="0" w:color="auto"/>
            <w:bottom w:val="none" w:sz="0" w:space="0" w:color="auto"/>
            <w:right w:val="none" w:sz="0" w:space="0" w:color="auto"/>
          </w:divBdr>
          <w:divsChild>
            <w:div w:id="1489175131">
              <w:marLeft w:val="0"/>
              <w:marRight w:val="0"/>
              <w:marTop w:val="0"/>
              <w:marBottom w:val="0"/>
              <w:divBdr>
                <w:top w:val="none" w:sz="0" w:space="0" w:color="auto"/>
                <w:left w:val="none" w:sz="0" w:space="0" w:color="auto"/>
                <w:bottom w:val="none" w:sz="0" w:space="0" w:color="auto"/>
                <w:right w:val="none" w:sz="0" w:space="0" w:color="auto"/>
              </w:divBdr>
              <w:divsChild>
                <w:div w:id="737436991">
                  <w:marLeft w:val="0"/>
                  <w:marRight w:val="0"/>
                  <w:marTop w:val="0"/>
                  <w:marBottom w:val="0"/>
                  <w:divBdr>
                    <w:top w:val="none" w:sz="0" w:space="0" w:color="auto"/>
                    <w:left w:val="none" w:sz="0" w:space="0" w:color="auto"/>
                    <w:bottom w:val="none" w:sz="0" w:space="0" w:color="auto"/>
                    <w:right w:val="none" w:sz="0" w:space="0" w:color="auto"/>
                  </w:divBdr>
                  <w:divsChild>
                    <w:div w:id="44258846">
                      <w:marLeft w:val="0"/>
                      <w:marRight w:val="0"/>
                      <w:marTop w:val="0"/>
                      <w:marBottom w:val="0"/>
                      <w:divBdr>
                        <w:top w:val="none" w:sz="0" w:space="0" w:color="auto"/>
                        <w:left w:val="none" w:sz="0" w:space="0" w:color="auto"/>
                        <w:bottom w:val="none" w:sz="0" w:space="0" w:color="auto"/>
                        <w:right w:val="none" w:sz="0" w:space="0" w:color="auto"/>
                      </w:divBdr>
                    </w:div>
                    <w:div w:id="246114936">
                      <w:marLeft w:val="0"/>
                      <w:marRight w:val="0"/>
                      <w:marTop w:val="0"/>
                      <w:marBottom w:val="0"/>
                      <w:divBdr>
                        <w:top w:val="none" w:sz="0" w:space="0" w:color="auto"/>
                        <w:left w:val="none" w:sz="0" w:space="0" w:color="auto"/>
                        <w:bottom w:val="none" w:sz="0" w:space="0" w:color="auto"/>
                        <w:right w:val="none" w:sz="0" w:space="0" w:color="auto"/>
                      </w:divBdr>
                    </w:div>
                    <w:div w:id="248580983">
                      <w:marLeft w:val="0"/>
                      <w:marRight w:val="0"/>
                      <w:marTop w:val="0"/>
                      <w:marBottom w:val="0"/>
                      <w:divBdr>
                        <w:top w:val="none" w:sz="0" w:space="0" w:color="auto"/>
                        <w:left w:val="none" w:sz="0" w:space="0" w:color="auto"/>
                        <w:bottom w:val="none" w:sz="0" w:space="0" w:color="auto"/>
                        <w:right w:val="none" w:sz="0" w:space="0" w:color="auto"/>
                      </w:divBdr>
                    </w:div>
                    <w:div w:id="427115774">
                      <w:marLeft w:val="0"/>
                      <w:marRight w:val="0"/>
                      <w:marTop w:val="0"/>
                      <w:marBottom w:val="0"/>
                      <w:divBdr>
                        <w:top w:val="none" w:sz="0" w:space="0" w:color="auto"/>
                        <w:left w:val="none" w:sz="0" w:space="0" w:color="auto"/>
                        <w:bottom w:val="none" w:sz="0" w:space="0" w:color="auto"/>
                        <w:right w:val="none" w:sz="0" w:space="0" w:color="auto"/>
                      </w:divBdr>
                    </w:div>
                    <w:div w:id="461272469">
                      <w:marLeft w:val="0"/>
                      <w:marRight w:val="0"/>
                      <w:marTop w:val="0"/>
                      <w:marBottom w:val="0"/>
                      <w:divBdr>
                        <w:top w:val="none" w:sz="0" w:space="0" w:color="auto"/>
                        <w:left w:val="none" w:sz="0" w:space="0" w:color="auto"/>
                        <w:bottom w:val="none" w:sz="0" w:space="0" w:color="auto"/>
                        <w:right w:val="none" w:sz="0" w:space="0" w:color="auto"/>
                      </w:divBdr>
                    </w:div>
                    <w:div w:id="566644572">
                      <w:marLeft w:val="0"/>
                      <w:marRight w:val="0"/>
                      <w:marTop w:val="0"/>
                      <w:marBottom w:val="0"/>
                      <w:divBdr>
                        <w:top w:val="none" w:sz="0" w:space="0" w:color="auto"/>
                        <w:left w:val="none" w:sz="0" w:space="0" w:color="auto"/>
                        <w:bottom w:val="none" w:sz="0" w:space="0" w:color="auto"/>
                        <w:right w:val="none" w:sz="0" w:space="0" w:color="auto"/>
                      </w:divBdr>
                    </w:div>
                    <w:div w:id="643126905">
                      <w:marLeft w:val="0"/>
                      <w:marRight w:val="0"/>
                      <w:marTop w:val="0"/>
                      <w:marBottom w:val="0"/>
                      <w:divBdr>
                        <w:top w:val="none" w:sz="0" w:space="0" w:color="auto"/>
                        <w:left w:val="none" w:sz="0" w:space="0" w:color="auto"/>
                        <w:bottom w:val="none" w:sz="0" w:space="0" w:color="auto"/>
                        <w:right w:val="none" w:sz="0" w:space="0" w:color="auto"/>
                      </w:divBdr>
                    </w:div>
                    <w:div w:id="761145177">
                      <w:marLeft w:val="0"/>
                      <w:marRight w:val="0"/>
                      <w:marTop w:val="0"/>
                      <w:marBottom w:val="0"/>
                      <w:divBdr>
                        <w:top w:val="none" w:sz="0" w:space="0" w:color="auto"/>
                        <w:left w:val="none" w:sz="0" w:space="0" w:color="auto"/>
                        <w:bottom w:val="none" w:sz="0" w:space="0" w:color="auto"/>
                        <w:right w:val="none" w:sz="0" w:space="0" w:color="auto"/>
                      </w:divBdr>
                    </w:div>
                    <w:div w:id="1295982355">
                      <w:marLeft w:val="0"/>
                      <w:marRight w:val="0"/>
                      <w:marTop w:val="0"/>
                      <w:marBottom w:val="0"/>
                      <w:divBdr>
                        <w:top w:val="none" w:sz="0" w:space="0" w:color="auto"/>
                        <w:left w:val="none" w:sz="0" w:space="0" w:color="auto"/>
                        <w:bottom w:val="none" w:sz="0" w:space="0" w:color="auto"/>
                        <w:right w:val="none" w:sz="0" w:space="0" w:color="auto"/>
                      </w:divBdr>
                    </w:div>
                    <w:div w:id="1458064830">
                      <w:marLeft w:val="0"/>
                      <w:marRight w:val="0"/>
                      <w:marTop w:val="0"/>
                      <w:marBottom w:val="0"/>
                      <w:divBdr>
                        <w:top w:val="none" w:sz="0" w:space="0" w:color="auto"/>
                        <w:left w:val="none" w:sz="0" w:space="0" w:color="auto"/>
                        <w:bottom w:val="none" w:sz="0" w:space="0" w:color="auto"/>
                        <w:right w:val="none" w:sz="0" w:space="0" w:color="auto"/>
                      </w:divBdr>
                    </w:div>
                    <w:div w:id="1566988202">
                      <w:marLeft w:val="0"/>
                      <w:marRight w:val="0"/>
                      <w:marTop w:val="0"/>
                      <w:marBottom w:val="0"/>
                      <w:divBdr>
                        <w:top w:val="none" w:sz="0" w:space="0" w:color="auto"/>
                        <w:left w:val="none" w:sz="0" w:space="0" w:color="auto"/>
                        <w:bottom w:val="none" w:sz="0" w:space="0" w:color="auto"/>
                        <w:right w:val="none" w:sz="0" w:space="0" w:color="auto"/>
                      </w:divBdr>
                    </w:div>
                    <w:div w:id="159771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14946">
      <w:bodyDiv w:val="1"/>
      <w:marLeft w:val="0"/>
      <w:marRight w:val="0"/>
      <w:marTop w:val="0"/>
      <w:marBottom w:val="0"/>
      <w:divBdr>
        <w:top w:val="none" w:sz="0" w:space="0" w:color="auto"/>
        <w:left w:val="none" w:sz="0" w:space="0" w:color="auto"/>
        <w:bottom w:val="none" w:sz="0" w:space="0" w:color="auto"/>
        <w:right w:val="none" w:sz="0" w:space="0" w:color="auto"/>
      </w:divBdr>
      <w:divsChild>
        <w:div w:id="1891261593">
          <w:marLeft w:val="0"/>
          <w:marRight w:val="0"/>
          <w:marTop w:val="0"/>
          <w:marBottom w:val="0"/>
          <w:divBdr>
            <w:top w:val="none" w:sz="0" w:space="0" w:color="auto"/>
            <w:left w:val="none" w:sz="0" w:space="0" w:color="auto"/>
            <w:bottom w:val="none" w:sz="0" w:space="0" w:color="auto"/>
            <w:right w:val="none" w:sz="0" w:space="0" w:color="auto"/>
          </w:divBdr>
        </w:div>
        <w:div w:id="100685163">
          <w:marLeft w:val="0"/>
          <w:marRight w:val="0"/>
          <w:marTop w:val="0"/>
          <w:marBottom w:val="0"/>
          <w:divBdr>
            <w:top w:val="none" w:sz="0" w:space="0" w:color="auto"/>
            <w:left w:val="none" w:sz="0" w:space="0" w:color="auto"/>
            <w:bottom w:val="none" w:sz="0" w:space="0" w:color="auto"/>
            <w:right w:val="none" w:sz="0" w:space="0" w:color="auto"/>
          </w:divBdr>
        </w:div>
        <w:div w:id="263609806">
          <w:marLeft w:val="0"/>
          <w:marRight w:val="0"/>
          <w:marTop w:val="0"/>
          <w:marBottom w:val="0"/>
          <w:divBdr>
            <w:top w:val="none" w:sz="0" w:space="0" w:color="auto"/>
            <w:left w:val="none" w:sz="0" w:space="0" w:color="auto"/>
            <w:bottom w:val="none" w:sz="0" w:space="0" w:color="auto"/>
            <w:right w:val="none" w:sz="0" w:space="0" w:color="auto"/>
          </w:divBdr>
        </w:div>
        <w:div w:id="1592012030">
          <w:marLeft w:val="0"/>
          <w:marRight w:val="0"/>
          <w:marTop w:val="0"/>
          <w:marBottom w:val="0"/>
          <w:divBdr>
            <w:top w:val="none" w:sz="0" w:space="0" w:color="auto"/>
            <w:left w:val="none" w:sz="0" w:space="0" w:color="auto"/>
            <w:bottom w:val="none" w:sz="0" w:space="0" w:color="auto"/>
            <w:right w:val="none" w:sz="0" w:space="0" w:color="auto"/>
          </w:divBdr>
        </w:div>
        <w:div w:id="352732797">
          <w:marLeft w:val="0"/>
          <w:marRight w:val="0"/>
          <w:marTop w:val="0"/>
          <w:marBottom w:val="0"/>
          <w:divBdr>
            <w:top w:val="none" w:sz="0" w:space="0" w:color="auto"/>
            <w:left w:val="none" w:sz="0" w:space="0" w:color="auto"/>
            <w:bottom w:val="none" w:sz="0" w:space="0" w:color="auto"/>
            <w:right w:val="none" w:sz="0" w:space="0" w:color="auto"/>
          </w:divBdr>
        </w:div>
        <w:div w:id="1482961409">
          <w:marLeft w:val="0"/>
          <w:marRight w:val="0"/>
          <w:marTop w:val="0"/>
          <w:marBottom w:val="0"/>
          <w:divBdr>
            <w:top w:val="none" w:sz="0" w:space="0" w:color="auto"/>
            <w:left w:val="none" w:sz="0" w:space="0" w:color="auto"/>
            <w:bottom w:val="none" w:sz="0" w:space="0" w:color="auto"/>
            <w:right w:val="none" w:sz="0" w:space="0" w:color="auto"/>
          </w:divBdr>
        </w:div>
      </w:divsChild>
    </w:div>
    <w:div w:id="1821075785">
      <w:bodyDiv w:val="1"/>
      <w:marLeft w:val="0"/>
      <w:marRight w:val="0"/>
      <w:marTop w:val="0"/>
      <w:marBottom w:val="0"/>
      <w:divBdr>
        <w:top w:val="none" w:sz="0" w:space="0" w:color="auto"/>
        <w:left w:val="none" w:sz="0" w:space="0" w:color="auto"/>
        <w:bottom w:val="none" w:sz="0" w:space="0" w:color="auto"/>
        <w:right w:val="none" w:sz="0" w:space="0" w:color="auto"/>
      </w:divBdr>
    </w:div>
    <w:div w:id="1821384269">
      <w:bodyDiv w:val="1"/>
      <w:marLeft w:val="0"/>
      <w:marRight w:val="0"/>
      <w:marTop w:val="0"/>
      <w:marBottom w:val="0"/>
      <w:divBdr>
        <w:top w:val="none" w:sz="0" w:space="0" w:color="auto"/>
        <w:left w:val="none" w:sz="0" w:space="0" w:color="auto"/>
        <w:bottom w:val="none" w:sz="0" w:space="0" w:color="auto"/>
        <w:right w:val="none" w:sz="0" w:space="0" w:color="auto"/>
      </w:divBdr>
    </w:div>
    <w:div w:id="1821995232">
      <w:bodyDiv w:val="1"/>
      <w:marLeft w:val="0"/>
      <w:marRight w:val="0"/>
      <w:marTop w:val="0"/>
      <w:marBottom w:val="0"/>
      <w:divBdr>
        <w:top w:val="none" w:sz="0" w:space="0" w:color="auto"/>
        <w:left w:val="none" w:sz="0" w:space="0" w:color="auto"/>
        <w:bottom w:val="none" w:sz="0" w:space="0" w:color="auto"/>
        <w:right w:val="none" w:sz="0" w:space="0" w:color="auto"/>
      </w:divBdr>
      <w:divsChild>
        <w:div w:id="1082412120">
          <w:marLeft w:val="0"/>
          <w:marRight w:val="0"/>
          <w:marTop w:val="0"/>
          <w:marBottom w:val="0"/>
          <w:divBdr>
            <w:top w:val="none" w:sz="0" w:space="0" w:color="auto"/>
            <w:left w:val="none" w:sz="0" w:space="0" w:color="auto"/>
            <w:bottom w:val="none" w:sz="0" w:space="0" w:color="auto"/>
            <w:right w:val="none" w:sz="0" w:space="0" w:color="auto"/>
          </w:divBdr>
          <w:divsChild>
            <w:div w:id="1651670647">
              <w:marLeft w:val="0"/>
              <w:marRight w:val="0"/>
              <w:marTop w:val="0"/>
              <w:marBottom w:val="0"/>
              <w:divBdr>
                <w:top w:val="none" w:sz="0" w:space="0" w:color="auto"/>
                <w:left w:val="none" w:sz="0" w:space="0" w:color="auto"/>
                <w:bottom w:val="none" w:sz="0" w:space="0" w:color="auto"/>
                <w:right w:val="none" w:sz="0" w:space="0" w:color="auto"/>
              </w:divBdr>
              <w:divsChild>
                <w:div w:id="1131172489">
                  <w:marLeft w:val="0"/>
                  <w:marRight w:val="0"/>
                  <w:marTop w:val="0"/>
                  <w:marBottom w:val="0"/>
                  <w:divBdr>
                    <w:top w:val="none" w:sz="0" w:space="0" w:color="auto"/>
                    <w:left w:val="none" w:sz="0" w:space="0" w:color="auto"/>
                    <w:bottom w:val="none" w:sz="0" w:space="0" w:color="auto"/>
                    <w:right w:val="none" w:sz="0" w:space="0" w:color="auto"/>
                  </w:divBdr>
                  <w:divsChild>
                    <w:div w:id="1451507898">
                      <w:marLeft w:val="0"/>
                      <w:marRight w:val="0"/>
                      <w:marTop w:val="0"/>
                      <w:marBottom w:val="0"/>
                      <w:divBdr>
                        <w:top w:val="single" w:sz="4" w:space="1" w:color="C0C0C0"/>
                        <w:left w:val="single" w:sz="4" w:space="1" w:color="C0C0C0"/>
                        <w:bottom w:val="single" w:sz="4" w:space="1" w:color="C0C0C0"/>
                        <w:right w:val="single" w:sz="4" w:space="1" w:color="C0C0C0"/>
                      </w:divBdr>
                      <w:divsChild>
                        <w:div w:id="890380596">
                          <w:marLeft w:val="0"/>
                          <w:marRight w:val="0"/>
                          <w:marTop w:val="0"/>
                          <w:marBottom w:val="0"/>
                          <w:divBdr>
                            <w:top w:val="none" w:sz="0" w:space="0" w:color="auto"/>
                            <w:left w:val="none" w:sz="0" w:space="0" w:color="auto"/>
                            <w:bottom w:val="none" w:sz="0" w:space="0" w:color="auto"/>
                            <w:right w:val="none" w:sz="0" w:space="0" w:color="auto"/>
                          </w:divBdr>
                        </w:div>
                        <w:div w:id="1177883576">
                          <w:marLeft w:val="0"/>
                          <w:marRight w:val="0"/>
                          <w:marTop w:val="0"/>
                          <w:marBottom w:val="0"/>
                          <w:divBdr>
                            <w:top w:val="none" w:sz="0" w:space="0" w:color="auto"/>
                            <w:left w:val="none" w:sz="0" w:space="0" w:color="auto"/>
                            <w:bottom w:val="none" w:sz="0" w:space="0" w:color="auto"/>
                            <w:right w:val="none" w:sz="0" w:space="0" w:color="auto"/>
                          </w:divBdr>
                        </w:div>
                        <w:div w:id="1695113178">
                          <w:marLeft w:val="0"/>
                          <w:marRight w:val="0"/>
                          <w:marTop w:val="0"/>
                          <w:marBottom w:val="0"/>
                          <w:divBdr>
                            <w:top w:val="none" w:sz="0" w:space="0" w:color="auto"/>
                            <w:left w:val="none" w:sz="0" w:space="0" w:color="auto"/>
                            <w:bottom w:val="none" w:sz="0" w:space="0" w:color="auto"/>
                            <w:right w:val="none" w:sz="0" w:space="0" w:color="auto"/>
                          </w:divBdr>
                        </w:div>
                        <w:div w:id="195782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621935">
      <w:bodyDiv w:val="1"/>
      <w:marLeft w:val="0"/>
      <w:marRight w:val="0"/>
      <w:marTop w:val="0"/>
      <w:marBottom w:val="0"/>
      <w:divBdr>
        <w:top w:val="none" w:sz="0" w:space="0" w:color="auto"/>
        <w:left w:val="none" w:sz="0" w:space="0" w:color="auto"/>
        <w:bottom w:val="none" w:sz="0" w:space="0" w:color="auto"/>
        <w:right w:val="none" w:sz="0" w:space="0" w:color="auto"/>
      </w:divBdr>
    </w:div>
    <w:div w:id="1825924104">
      <w:bodyDiv w:val="1"/>
      <w:marLeft w:val="0"/>
      <w:marRight w:val="0"/>
      <w:marTop w:val="0"/>
      <w:marBottom w:val="0"/>
      <w:divBdr>
        <w:top w:val="none" w:sz="0" w:space="0" w:color="auto"/>
        <w:left w:val="none" w:sz="0" w:space="0" w:color="auto"/>
        <w:bottom w:val="none" w:sz="0" w:space="0" w:color="auto"/>
        <w:right w:val="none" w:sz="0" w:space="0" w:color="auto"/>
      </w:divBdr>
    </w:div>
    <w:div w:id="1826504893">
      <w:bodyDiv w:val="1"/>
      <w:marLeft w:val="0"/>
      <w:marRight w:val="0"/>
      <w:marTop w:val="0"/>
      <w:marBottom w:val="0"/>
      <w:divBdr>
        <w:top w:val="none" w:sz="0" w:space="0" w:color="auto"/>
        <w:left w:val="none" w:sz="0" w:space="0" w:color="auto"/>
        <w:bottom w:val="none" w:sz="0" w:space="0" w:color="auto"/>
        <w:right w:val="none" w:sz="0" w:space="0" w:color="auto"/>
      </w:divBdr>
    </w:div>
    <w:div w:id="1830435805">
      <w:bodyDiv w:val="1"/>
      <w:marLeft w:val="0"/>
      <w:marRight w:val="0"/>
      <w:marTop w:val="0"/>
      <w:marBottom w:val="0"/>
      <w:divBdr>
        <w:top w:val="none" w:sz="0" w:space="0" w:color="auto"/>
        <w:left w:val="none" w:sz="0" w:space="0" w:color="auto"/>
        <w:bottom w:val="none" w:sz="0" w:space="0" w:color="auto"/>
        <w:right w:val="none" w:sz="0" w:space="0" w:color="auto"/>
      </w:divBdr>
      <w:divsChild>
        <w:div w:id="1733892014">
          <w:marLeft w:val="0"/>
          <w:marRight w:val="0"/>
          <w:marTop w:val="0"/>
          <w:marBottom w:val="0"/>
          <w:divBdr>
            <w:top w:val="none" w:sz="0" w:space="0" w:color="auto"/>
            <w:left w:val="none" w:sz="0" w:space="0" w:color="auto"/>
            <w:bottom w:val="none" w:sz="0" w:space="0" w:color="auto"/>
            <w:right w:val="none" w:sz="0" w:space="0" w:color="auto"/>
          </w:divBdr>
          <w:divsChild>
            <w:div w:id="1327980130">
              <w:marLeft w:val="0"/>
              <w:marRight w:val="0"/>
              <w:marTop w:val="0"/>
              <w:marBottom w:val="0"/>
              <w:divBdr>
                <w:top w:val="none" w:sz="0" w:space="0" w:color="auto"/>
                <w:left w:val="none" w:sz="0" w:space="0" w:color="auto"/>
                <w:bottom w:val="none" w:sz="0" w:space="0" w:color="auto"/>
                <w:right w:val="none" w:sz="0" w:space="0" w:color="auto"/>
              </w:divBdr>
              <w:divsChild>
                <w:div w:id="1153253826">
                  <w:marLeft w:val="0"/>
                  <w:marRight w:val="0"/>
                  <w:marTop w:val="0"/>
                  <w:marBottom w:val="0"/>
                  <w:divBdr>
                    <w:top w:val="none" w:sz="0" w:space="0" w:color="auto"/>
                    <w:left w:val="none" w:sz="0" w:space="0" w:color="auto"/>
                    <w:bottom w:val="none" w:sz="0" w:space="0" w:color="auto"/>
                    <w:right w:val="none" w:sz="0" w:space="0" w:color="auto"/>
                  </w:divBdr>
                  <w:divsChild>
                    <w:div w:id="1314677191">
                      <w:marLeft w:val="0"/>
                      <w:marRight w:val="0"/>
                      <w:marTop w:val="0"/>
                      <w:marBottom w:val="0"/>
                      <w:divBdr>
                        <w:top w:val="none" w:sz="0" w:space="0" w:color="auto"/>
                        <w:left w:val="none" w:sz="0" w:space="0" w:color="auto"/>
                        <w:bottom w:val="none" w:sz="0" w:space="0" w:color="auto"/>
                        <w:right w:val="none" w:sz="0" w:space="0" w:color="auto"/>
                      </w:divBdr>
                      <w:divsChild>
                        <w:div w:id="84359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095307">
      <w:bodyDiv w:val="1"/>
      <w:marLeft w:val="0"/>
      <w:marRight w:val="0"/>
      <w:marTop w:val="0"/>
      <w:marBottom w:val="0"/>
      <w:divBdr>
        <w:top w:val="none" w:sz="0" w:space="0" w:color="auto"/>
        <w:left w:val="none" w:sz="0" w:space="0" w:color="auto"/>
        <w:bottom w:val="none" w:sz="0" w:space="0" w:color="auto"/>
        <w:right w:val="none" w:sz="0" w:space="0" w:color="auto"/>
      </w:divBdr>
      <w:divsChild>
        <w:div w:id="535436285">
          <w:marLeft w:val="0"/>
          <w:marRight w:val="0"/>
          <w:marTop w:val="0"/>
          <w:marBottom w:val="0"/>
          <w:divBdr>
            <w:top w:val="none" w:sz="0" w:space="0" w:color="auto"/>
            <w:left w:val="none" w:sz="0" w:space="0" w:color="auto"/>
            <w:bottom w:val="none" w:sz="0" w:space="0" w:color="auto"/>
            <w:right w:val="none" w:sz="0" w:space="0" w:color="auto"/>
          </w:divBdr>
        </w:div>
        <w:div w:id="1908150294">
          <w:marLeft w:val="0"/>
          <w:marRight w:val="0"/>
          <w:marTop w:val="0"/>
          <w:marBottom w:val="0"/>
          <w:divBdr>
            <w:top w:val="none" w:sz="0" w:space="0" w:color="auto"/>
            <w:left w:val="none" w:sz="0" w:space="0" w:color="auto"/>
            <w:bottom w:val="none" w:sz="0" w:space="0" w:color="auto"/>
            <w:right w:val="none" w:sz="0" w:space="0" w:color="auto"/>
          </w:divBdr>
        </w:div>
        <w:div w:id="941187964">
          <w:marLeft w:val="0"/>
          <w:marRight w:val="0"/>
          <w:marTop w:val="0"/>
          <w:marBottom w:val="0"/>
          <w:divBdr>
            <w:top w:val="none" w:sz="0" w:space="0" w:color="auto"/>
            <w:left w:val="none" w:sz="0" w:space="0" w:color="auto"/>
            <w:bottom w:val="none" w:sz="0" w:space="0" w:color="auto"/>
            <w:right w:val="none" w:sz="0" w:space="0" w:color="auto"/>
          </w:divBdr>
        </w:div>
        <w:div w:id="1171990007">
          <w:marLeft w:val="0"/>
          <w:marRight w:val="0"/>
          <w:marTop w:val="0"/>
          <w:marBottom w:val="0"/>
          <w:divBdr>
            <w:top w:val="none" w:sz="0" w:space="0" w:color="auto"/>
            <w:left w:val="none" w:sz="0" w:space="0" w:color="auto"/>
            <w:bottom w:val="none" w:sz="0" w:space="0" w:color="auto"/>
            <w:right w:val="none" w:sz="0" w:space="0" w:color="auto"/>
          </w:divBdr>
        </w:div>
        <w:div w:id="1288856533">
          <w:marLeft w:val="0"/>
          <w:marRight w:val="0"/>
          <w:marTop w:val="0"/>
          <w:marBottom w:val="0"/>
          <w:divBdr>
            <w:top w:val="none" w:sz="0" w:space="0" w:color="auto"/>
            <w:left w:val="none" w:sz="0" w:space="0" w:color="auto"/>
            <w:bottom w:val="none" w:sz="0" w:space="0" w:color="auto"/>
            <w:right w:val="none" w:sz="0" w:space="0" w:color="auto"/>
          </w:divBdr>
        </w:div>
        <w:div w:id="1070230524">
          <w:marLeft w:val="0"/>
          <w:marRight w:val="0"/>
          <w:marTop w:val="0"/>
          <w:marBottom w:val="0"/>
          <w:divBdr>
            <w:top w:val="none" w:sz="0" w:space="0" w:color="auto"/>
            <w:left w:val="none" w:sz="0" w:space="0" w:color="auto"/>
            <w:bottom w:val="none" w:sz="0" w:space="0" w:color="auto"/>
            <w:right w:val="none" w:sz="0" w:space="0" w:color="auto"/>
          </w:divBdr>
        </w:div>
        <w:div w:id="751663176">
          <w:marLeft w:val="0"/>
          <w:marRight w:val="0"/>
          <w:marTop w:val="0"/>
          <w:marBottom w:val="0"/>
          <w:divBdr>
            <w:top w:val="none" w:sz="0" w:space="0" w:color="auto"/>
            <w:left w:val="none" w:sz="0" w:space="0" w:color="auto"/>
            <w:bottom w:val="none" w:sz="0" w:space="0" w:color="auto"/>
            <w:right w:val="none" w:sz="0" w:space="0" w:color="auto"/>
          </w:divBdr>
        </w:div>
        <w:div w:id="915434364">
          <w:marLeft w:val="0"/>
          <w:marRight w:val="0"/>
          <w:marTop w:val="0"/>
          <w:marBottom w:val="0"/>
          <w:divBdr>
            <w:top w:val="none" w:sz="0" w:space="0" w:color="auto"/>
            <w:left w:val="none" w:sz="0" w:space="0" w:color="auto"/>
            <w:bottom w:val="none" w:sz="0" w:space="0" w:color="auto"/>
            <w:right w:val="none" w:sz="0" w:space="0" w:color="auto"/>
          </w:divBdr>
        </w:div>
        <w:div w:id="619534950">
          <w:marLeft w:val="0"/>
          <w:marRight w:val="0"/>
          <w:marTop w:val="0"/>
          <w:marBottom w:val="0"/>
          <w:divBdr>
            <w:top w:val="none" w:sz="0" w:space="0" w:color="auto"/>
            <w:left w:val="none" w:sz="0" w:space="0" w:color="auto"/>
            <w:bottom w:val="none" w:sz="0" w:space="0" w:color="auto"/>
            <w:right w:val="none" w:sz="0" w:space="0" w:color="auto"/>
          </w:divBdr>
        </w:div>
        <w:div w:id="1206674527">
          <w:marLeft w:val="0"/>
          <w:marRight w:val="0"/>
          <w:marTop w:val="0"/>
          <w:marBottom w:val="0"/>
          <w:divBdr>
            <w:top w:val="none" w:sz="0" w:space="0" w:color="auto"/>
            <w:left w:val="none" w:sz="0" w:space="0" w:color="auto"/>
            <w:bottom w:val="none" w:sz="0" w:space="0" w:color="auto"/>
            <w:right w:val="none" w:sz="0" w:space="0" w:color="auto"/>
          </w:divBdr>
        </w:div>
        <w:div w:id="568923804">
          <w:marLeft w:val="0"/>
          <w:marRight w:val="0"/>
          <w:marTop w:val="0"/>
          <w:marBottom w:val="0"/>
          <w:divBdr>
            <w:top w:val="none" w:sz="0" w:space="0" w:color="auto"/>
            <w:left w:val="none" w:sz="0" w:space="0" w:color="auto"/>
            <w:bottom w:val="none" w:sz="0" w:space="0" w:color="auto"/>
            <w:right w:val="none" w:sz="0" w:space="0" w:color="auto"/>
          </w:divBdr>
        </w:div>
        <w:div w:id="1664747298">
          <w:marLeft w:val="0"/>
          <w:marRight w:val="0"/>
          <w:marTop w:val="0"/>
          <w:marBottom w:val="0"/>
          <w:divBdr>
            <w:top w:val="none" w:sz="0" w:space="0" w:color="auto"/>
            <w:left w:val="none" w:sz="0" w:space="0" w:color="auto"/>
            <w:bottom w:val="none" w:sz="0" w:space="0" w:color="auto"/>
            <w:right w:val="none" w:sz="0" w:space="0" w:color="auto"/>
          </w:divBdr>
        </w:div>
        <w:div w:id="136798576">
          <w:marLeft w:val="0"/>
          <w:marRight w:val="0"/>
          <w:marTop w:val="0"/>
          <w:marBottom w:val="0"/>
          <w:divBdr>
            <w:top w:val="none" w:sz="0" w:space="0" w:color="auto"/>
            <w:left w:val="none" w:sz="0" w:space="0" w:color="auto"/>
            <w:bottom w:val="none" w:sz="0" w:space="0" w:color="auto"/>
            <w:right w:val="none" w:sz="0" w:space="0" w:color="auto"/>
          </w:divBdr>
        </w:div>
        <w:div w:id="2035761155">
          <w:marLeft w:val="0"/>
          <w:marRight w:val="0"/>
          <w:marTop w:val="0"/>
          <w:marBottom w:val="0"/>
          <w:divBdr>
            <w:top w:val="none" w:sz="0" w:space="0" w:color="auto"/>
            <w:left w:val="none" w:sz="0" w:space="0" w:color="auto"/>
            <w:bottom w:val="none" w:sz="0" w:space="0" w:color="auto"/>
            <w:right w:val="none" w:sz="0" w:space="0" w:color="auto"/>
          </w:divBdr>
        </w:div>
        <w:div w:id="288171897">
          <w:marLeft w:val="0"/>
          <w:marRight w:val="0"/>
          <w:marTop w:val="0"/>
          <w:marBottom w:val="0"/>
          <w:divBdr>
            <w:top w:val="none" w:sz="0" w:space="0" w:color="auto"/>
            <w:left w:val="none" w:sz="0" w:space="0" w:color="auto"/>
            <w:bottom w:val="none" w:sz="0" w:space="0" w:color="auto"/>
            <w:right w:val="none" w:sz="0" w:space="0" w:color="auto"/>
          </w:divBdr>
        </w:div>
        <w:div w:id="797793693">
          <w:marLeft w:val="0"/>
          <w:marRight w:val="0"/>
          <w:marTop w:val="0"/>
          <w:marBottom w:val="0"/>
          <w:divBdr>
            <w:top w:val="none" w:sz="0" w:space="0" w:color="auto"/>
            <w:left w:val="none" w:sz="0" w:space="0" w:color="auto"/>
            <w:bottom w:val="none" w:sz="0" w:space="0" w:color="auto"/>
            <w:right w:val="none" w:sz="0" w:space="0" w:color="auto"/>
          </w:divBdr>
        </w:div>
        <w:div w:id="1446534290">
          <w:marLeft w:val="0"/>
          <w:marRight w:val="0"/>
          <w:marTop w:val="0"/>
          <w:marBottom w:val="0"/>
          <w:divBdr>
            <w:top w:val="none" w:sz="0" w:space="0" w:color="auto"/>
            <w:left w:val="none" w:sz="0" w:space="0" w:color="auto"/>
            <w:bottom w:val="none" w:sz="0" w:space="0" w:color="auto"/>
            <w:right w:val="none" w:sz="0" w:space="0" w:color="auto"/>
          </w:divBdr>
        </w:div>
        <w:div w:id="987051596">
          <w:marLeft w:val="0"/>
          <w:marRight w:val="0"/>
          <w:marTop w:val="0"/>
          <w:marBottom w:val="0"/>
          <w:divBdr>
            <w:top w:val="none" w:sz="0" w:space="0" w:color="auto"/>
            <w:left w:val="none" w:sz="0" w:space="0" w:color="auto"/>
            <w:bottom w:val="none" w:sz="0" w:space="0" w:color="auto"/>
            <w:right w:val="none" w:sz="0" w:space="0" w:color="auto"/>
          </w:divBdr>
        </w:div>
        <w:div w:id="1535117253">
          <w:marLeft w:val="0"/>
          <w:marRight w:val="0"/>
          <w:marTop w:val="0"/>
          <w:marBottom w:val="0"/>
          <w:divBdr>
            <w:top w:val="none" w:sz="0" w:space="0" w:color="auto"/>
            <w:left w:val="none" w:sz="0" w:space="0" w:color="auto"/>
            <w:bottom w:val="none" w:sz="0" w:space="0" w:color="auto"/>
            <w:right w:val="none" w:sz="0" w:space="0" w:color="auto"/>
          </w:divBdr>
        </w:div>
        <w:div w:id="1067151112">
          <w:marLeft w:val="0"/>
          <w:marRight w:val="0"/>
          <w:marTop w:val="0"/>
          <w:marBottom w:val="0"/>
          <w:divBdr>
            <w:top w:val="none" w:sz="0" w:space="0" w:color="auto"/>
            <w:left w:val="none" w:sz="0" w:space="0" w:color="auto"/>
            <w:bottom w:val="none" w:sz="0" w:space="0" w:color="auto"/>
            <w:right w:val="none" w:sz="0" w:space="0" w:color="auto"/>
          </w:divBdr>
        </w:div>
        <w:div w:id="1032925175">
          <w:marLeft w:val="0"/>
          <w:marRight w:val="0"/>
          <w:marTop w:val="0"/>
          <w:marBottom w:val="0"/>
          <w:divBdr>
            <w:top w:val="none" w:sz="0" w:space="0" w:color="auto"/>
            <w:left w:val="none" w:sz="0" w:space="0" w:color="auto"/>
            <w:bottom w:val="none" w:sz="0" w:space="0" w:color="auto"/>
            <w:right w:val="none" w:sz="0" w:space="0" w:color="auto"/>
          </w:divBdr>
        </w:div>
        <w:div w:id="434600006">
          <w:marLeft w:val="0"/>
          <w:marRight w:val="0"/>
          <w:marTop w:val="0"/>
          <w:marBottom w:val="0"/>
          <w:divBdr>
            <w:top w:val="none" w:sz="0" w:space="0" w:color="auto"/>
            <w:left w:val="none" w:sz="0" w:space="0" w:color="auto"/>
            <w:bottom w:val="none" w:sz="0" w:space="0" w:color="auto"/>
            <w:right w:val="none" w:sz="0" w:space="0" w:color="auto"/>
          </w:divBdr>
        </w:div>
        <w:div w:id="2022776628">
          <w:marLeft w:val="0"/>
          <w:marRight w:val="0"/>
          <w:marTop w:val="0"/>
          <w:marBottom w:val="0"/>
          <w:divBdr>
            <w:top w:val="none" w:sz="0" w:space="0" w:color="auto"/>
            <w:left w:val="none" w:sz="0" w:space="0" w:color="auto"/>
            <w:bottom w:val="none" w:sz="0" w:space="0" w:color="auto"/>
            <w:right w:val="none" w:sz="0" w:space="0" w:color="auto"/>
          </w:divBdr>
        </w:div>
        <w:div w:id="792135872">
          <w:marLeft w:val="0"/>
          <w:marRight w:val="0"/>
          <w:marTop w:val="0"/>
          <w:marBottom w:val="0"/>
          <w:divBdr>
            <w:top w:val="none" w:sz="0" w:space="0" w:color="auto"/>
            <w:left w:val="none" w:sz="0" w:space="0" w:color="auto"/>
            <w:bottom w:val="none" w:sz="0" w:space="0" w:color="auto"/>
            <w:right w:val="none" w:sz="0" w:space="0" w:color="auto"/>
          </w:divBdr>
        </w:div>
        <w:div w:id="1025257085">
          <w:marLeft w:val="0"/>
          <w:marRight w:val="0"/>
          <w:marTop w:val="0"/>
          <w:marBottom w:val="0"/>
          <w:divBdr>
            <w:top w:val="none" w:sz="0" w:space="0" w:color="auto"/>
            <w:left w:val="none" w:sz="0" w:space="0" w:color="auto"/>
            <w:bottom w:val="none" w:sz="0" w:space="0" w:color="auto"/>
            <w:right w:val="none" w:sz="0" w:space="0" w:color="auto"/>
          </w:divBdr>
        </w:div>
        <w:div w:id="81220442">
          <w:marLeft w:val="0"/>
          <w:marRight w:val="0"/>
          <w:marTop w:val="0"/>
          <w:marBottom w:val="0"/>
          <w:divBdr>
            <w:top w:val="none" w:sz="0" w:space="0" w:color="auto"/>
            <w:left w:val="none" w:sz="0" w:space="0" w:color="auto"/>
            <w:bottom w:val="none" w:sz="0" w:space="0" w:color="auto"/>
            <w:right w:val="none" w:sz="0" w:space="0" w:color="auto"/>
          </w:divBdr>
        </w:div>
        <w:div w:id="1146435537">
          <w:marLeft w:val="0"/>
          <w:marRight w:val="0"/>
          <w:marTop w:val="0"/>
          <w:marBottom w:val="0"/>
          <w:divBdr>
            <w:top w:val="none" w:sz="0" w:space="0" w:color="auto"/>
            <w:left w:val="none" w:sz="0" w:space="0" w:color="auto"/>
            <w:bottom w:val="none" w:sz="0" w:space="0" w:color="auto"/>
            <w:right w:val="none" w:sz="0" w:space="0" w:color="auto"/>
          </w:divBdr>
        </w:div>
        <w:div w:id="1340473790">
          <w:marLeft w:val="0"/>
          <w:marRight w:val="0"/>
          <w:marTop w:val="0"/>
          <w:marBottom w:val="0"/>
          <w:divBdr>
            <w:top w:val="none" w:sz="0" w:space="0" w:color="auto"/>
            <w:left w:val="none" w:sz="0" w:space="0" w:color="auto"/>
            <w:bottom w:val="none" w:sz="0" w:space="0" w:color="auto"/>
            <w:right w:val="none" w:sz="0" w:space="0" w:color="auto"/>
          </w:divBdr>
        </w:div>
        <w:div w:id="1159616184">
          <w:marLeft w:val="0"/>
          <w:marRight w:val="0"/>
          <w:marTop w:val="0"/>
          <w:marBottom w:val="0"/>
          <w:divBdr>
            <w:top w:val="none" w:sz="0" w:space="0" w:color="auto"/>
            <w:left w:val="none" w:sz="0" w:space="0" w:color="auto"/>
            <w:bottom w:val="none" w:sz="0" w:space="0" w:color="auto"/>
            <w:right w:val="none" w:sz="0" w:space="0" w:color="auto"/>
          </w:divBdr>
        </w:div>
        <w:div w:id="170603225">
          <w:marLeft w:val="0"/>
          <w:marRight w:val="0"/>
          <w:marTop w:val="0"/>
          <w:marBottom w:val="0"/>
          <w:divBdr>
            <w:top w:val="none" w:sz="0" w:space="0" w:color="auto"/>
            <w:left w:val="none" w:sz="0" w:space="0" w:color="auto"/>
            <w:bottom w:val="none" w:sz="0" w:space="0" w:color="auto"/>
            <w:right w:val="none" w:sz="0" w:space="0" w:color="auto"/>
          </w:divBdr>
        </w:div>
        <w:div w:id="507259008">
          <w:marLeft w:val="0"/>
          <w:marRight w:val="0"/>
          <w:marTop w:val="0"/>
          <w:marBottom w:val="0"/>
          <w:divBdr>
            <w:top w:val="none" w:sz="0" w:space="0" w:color="auto"/>
            <w:left w:val="none" w:sz="0" w:space="0" w:color="auto"/>
            <w:bottom w:val="none" w:sz="0" w:space="0" w:color="auto"/>
            <w:right w:val="none" w:sz="0" w:space="0" w:color="auto"/>
          </w:divBdr>
        </w:div>
        <w:div w:id="1226643775">
          <w:marLeft w:val="0"/>
          <w:marRight w:val="0"/>
          <w:marTop w:val="0"/>
          <w:marBottom w:val="0"/>
          <w:divBdr>
            <w:top w:val="none" w:sz="0" w:space="0" w:color="auto"/>
            <w:left w:val="none" w:sz="0" w:space="0" w:color="auto"/>
            <w:bottom w:val="none" w:sz="0" w:space="0" w:color="auto"/>
            <w:right w:val="none" w:sz="0" w:space="0" w:color="auto"/>
          </w:divBdr>
        </w:div>
        <w:div w:id="959608005">
          <w:marLeft w:val="0"/>
          <w:marRight w:val="0"/>
          <w:marTop w:val="0"/>
          <w:marBottom w:val="0"/>
          <w:divBdr>
            <w:top w:val="none" w:sz="0" w:space="0" w:color="auto"/>
            <w:left w:val="none" w:sz="0" w:space="0" w:color="auto"/>
            <w:bottom w:val="none" w:sz="0" w:space="0" w:color="auto"/>
            <w:right w:val="none" w:sz="0" w:space="0" w:color="auto"/>
          </w:divBdr>
        </w:div>
        <w:div w:id="1871525256">
          <w:marLeft w:val="0"/>
          <w:marRight w:val="0"/>
          <w:marTop w:val="0"/>
          <w:marBottom w:val="0"/>
          <w:divBdr>
            <w:top w:val="none" w:sz="0" w:space="0" w:color="auto"/>
            <w:left w:val="none" w:sz="0" w:space="0" w:color="auto"/>
            <w:bottom w:val="none" w:sz="0" w:space="0" w:color="auto"/>
            <w:right w:val="none" w:sz="0" w:space="0" w:color="auto"/>
          </w:divBdr>
        </w:div>
        <w:div w:id="82184409">
          <w:marLeft w:val="0"/>
          <w:marRight w:val="0"/>
          <w:marTop w:val="0"/>
          <w:marBottom w:val="0"/>
          <w:divBdr>
            <w:top w:val="none" w:sz="0" w:space="0" w:color="auto"/>
            <w:left w:val="none" w:sz="0" w:space="0" w:color="auto"/>
            <w:bottom w:val="none" w:sz="0" w:space="0" w:color="auto"/>
            <w:right w:val="none" w:sz="0" w:space="0" w:color="auto"/>
          </w:divBdr>
        </w:div>
        <w:div w:id="1086805187">
          <w:marLeft w:val="0"/>
          <w:marRight w:val="0"/>
          <w:marTop w:val="0"/>
          <w:marBottom w:val="0"/>
          <w:divBdr>
            <w:top w:val="none" w:sz="0" w:space="0" w:color="auto"/>
            <w:left w:val="none" w:sz="0" w:space="0" w:color="auto"/>
            <w:bottom w:val="none" w:sz="0" w:space="0" w:color="auto"/>
            <w:right w:val="none" w:sz="0" w:space="0" w:color="auto"/>
          </w:divBdr>
        </w:div>
        <w:div w:id="1980501322">
          <w:marLeft w:val="0"/>
          <w:marRight w:val="0"/>
          <w:marTop w:val="0"/>
          <w:marBottom w:val="0"/>
          <w:divBdr>
            <w:top w:val="none" w:sz="0" w:space="0" w:color="auto"/>
            <w:left w:val="none" w:sz="0" w:space="0" w:color="auto"/>
            <w:bottom w:val="none" w:sz="0" w:space="0" w:color="auto"/>
            <w:right w:val="none" w:sz="0" w:space="0" w:color="auto"/>
          </w:divBdr>
        </w:div>
        <w:div w:id="635372305">
          <w:marLeft w:val="0"/>
          <w:marRight w:val="0"/>
          <w:marTop w:val="0"/>
          <w:marBottom w:val="0"/>
          <w:divBdr>
            <w:top w:val="none" w:sz="0" w:space="0" w:color="auto"/>
            <w:left w:val="none" w:sz="0" w:space="0" w:color="auto"/>
            <w:bottom w:val="none" w:sz="0" w:space="0" w:color="auto"/>
            <w:right w:val="none" w:sz="0" w:space="0" w:color="auto"/>
          </w:divBdr>
        </w:div>
        <w:div w:id="1475954298">
          <w:marLeft w:val="0"/>
          <w:marRight w:val="0"/>
          <w:marTop w:val="0"/>
          <w:marBottom w:val="0"/>
          <w:divBdr>
            <w:top w:val="none" w:sz="0" w:space="0" w:color="auto"/>
            <w:left w:val="none" w:sz="0" w:space="0" w:color="auto"/>
            <w:bottom w:val="none" w:sz="0" w:space="0" w:color="auto"/>
            <w:right w:val="none" w:sz="0" w:space="0" w:color="auto"/>
          </w:divBdr>
        </w:div>
        <w:div w:id="2053385678">
          <w:marLeft w:val="0"/>
          <w:marRight w:val="0"/>
          <w:marTop w:val="0"/>
          <w:marBottom w:val="0"/>
          <w:divBdr>
            <w:top w:val="none" w:sz="0" w:space="0" w:color="auto"/>
            <w:left w:val="none" w:sz="0" w:space="0" w:color="auto"/>
            <w:bottom w:val="none" w:sz="0" w:space="0" w:color="auto"/>
            <w:right w:val="none" w:sz="0" w:space="0" w:color="auto"/>
          </w:divBdr>
        </w:div>
      </w:divsChild>
    </w:div>
    <w:div w:id="1831602884">
      <w:bodyDiv w:val="1"/>
      <w:marLeft w:val="0"/>
      <w:marRight w:val="0"/>
      <w:marTop w:val="0"/>
      <w:marBottom w:val="0"/>
      <w:divBdr>
        <w:top w:val="none" w:sz="0" w:space="0" w:color="auto"/>
        <w:left w:val="none" w:sz="0" w:space="0" w:color="auto"/>
        <w:bottom w:val="none" w:sz="0" w:space="0" w:color="auto"/>
        <w:right w:val="none" w:sz="0" w:space="0" w:color="auto"/>
      </w:divBdr>
    </w:div>
    <w:div w:id="1832719482">
      <w:bodyDiv w:val="1"/>
      <w:marLeft w:val="0"/>
      <w:marRight w:val="0"/>
      <w:marTop w:val="0"/>
      <w:marBottom w:val="0"/>
      <w:divBdr>
        <w:top w:val="none" w:sz="0" w:space="0" w:color="auto"/>
        <w:left w:val="none" w:sz="0" w:space="0" w:color="auto"/>
        <w:bottom w:val="none" w:sz="0" w:space="0" w:color="auto"/>
        <w:right w:val="none" w:sz="0" w:space="0" w:color="auto"/>
      </w:divBdr>
      <w:divsChild>
        <w:div w:id="1610971457">
          <w:marLeft w:val="0"/>
          <w:marRight w:val="0"/>
          <w:marTop w:val="0"/>
          <w:marBottom w:val="0"/>
          <w:divBdr>
            <w:top w:val="none" w:sz="0" w:space="0" w:color="auto"/>
            <w:left w:val="none" w:sz="0" w:space="0" w:color="auto"/>
            <w:bottom w:val="none" w:sz="0" w:space="0" w:color="auto"/>
            <w:right w:val="none" w:sz="0" w:space="0" w:color="auto"/>
          </w:divBdr>
          <w:divsChild>
            <w:div w:id="1311984197">
              <w:marLeft w:val="0"/>
              <w:marRight w:val="0"/>
              <w:marTop w:val="0"/>
              <w:marBottom w:val="0"/>
              <w:divBdr>
                <w:top w:val="none" w:sz="0" w:space="0" w:color="auto"/>
                <w:left w:val="none" w:sz="0" w:space="0" w:color="auto"/>
                <w:bottom w:val="none" w:sz="0" w:space="0" w:color="auto"/>
                <w:right w:val="none" w:sz="0" w:space="0" w:color="auto"/>
              </w:divBdr>
              <w:divsChild>
                <w:div w:id="135490890">
                  <w:marLeft w:val="0"/>
                  <w:marRight w:val="0"/>
                  <w:marTop w:val="300"/>
                  <w:marBottom w:val="300"/>
                  <w:divBdr>
                    <w:top w:val="none" w:sz="0" w:space="0" w:color="auto"/>
                    <w:left w:val="none" w:sz="0" w:space="0" w:color="auto"/>
                    <w:bottom w:val="none" w:sz="0" w:space="0" w:color="auto"/>
                    <w:right w:val="none" w:sz="0" w:space="0" w:color="auto"/>
                  </w:divBdr>
                  <w:divsChild>
                    <w:div w:id="75325636">
                      <w:marLeft w:val="0"/>
                      <w:marRight w:val="0"/>
                      <w:marTop w:val="0"/>
                      <w:marBottom w:val="0"/>
                      <w:divBdr>
                        <w:top w:val="none" w:sz="0" w:space="0" w:color="auto"/>
                        <w:left w:val="none" w:sz="0" w:space="0" w:color="auto"/>
                        <w:bottom w:val="none" w:sz="0" w:space="0" w:color="auto"/>
                        <w:right w:val="none" w:sz="0" w:space="0" w:color="auto"/>
                      </w:divBdr>
                      <w:divsChild>
                        <w:div w:id="1670478219">
                          <w:marLeft w:val="0"/>
                          <w:marRight w:val="0"/>
                          <w:marTop w:val="0"/>
                          <w:marBottom w:val="0"/>
                          <w:divBdr>
                            <w:top w:val="none" w:sz="0" w:space="0" w:color="auto"/>
                            <w:left w:val="none" w:sz="0" w:space="0" w:color="auto"/>
                            <w:bottom w:val="none" w:sz="0" w:space="0" w:color="auto"/>
                            <w:right w:val="none" w:sz="0" w:space="0" w:color="auto"/>
                          </w:divBdr>
                        </w:div>
                      </w:divsChild>
                    </w:div>
                    <w:div w:id="1849178553">
                      <w:marLeft w:val="0"/>
                      <w:marRight w:val="0"/>
                      <w:marTop w:val="0"/>
                      <w:marBottom w:val="0"/>
                      <w:divBdr>
                        <w:top w:val="none" w:sz="0" w:space="0" w:color="auto"/>
                        <w:left w:val="none" w:sz="0" w:space="0" w:color="auto"/>
                        <w:bottom w:val="none" w:sz="0" w:space="0" w:color="auto"/>
                        <w:right w:val="none" w:sz="0" w:space="0" w:color="auto"/>
                      </w:divBdr>
                    </w:div>
                    <w:div w:id="17310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370852">
      <w:bodyDiv w:val="1"/>
      <w:marLeft w:val="0"/>
      <w:marRight w:val="0"/>
      <w:marTop w:val="0"/>
      <w:marBottom w:val="0"/>
      <w:divBdr>
        <w:top w:val="none" w:sz="0" w:space="0" w:color="auto"/>
        <w:left w:val="none" w:sz="0" w:space="0" w:color="auto"/>
        <w:bottom w:val="none" w:sz="0" w:space="0" w:color="auto"/>
        <w:right w:val="none" w:sz="0" w:space="0" w:color="auto"/>
      </w:divBdr>
      <w:divsChild>
        <w:div w:id="1597135898">
          <w:marLeft w:val="0"/>
          <w:marRight w:val="0"/>
          <w:marTop w:val="0"/>
          <w:marBottom w:val="0"/>
          <w:divBdr>
            <w:top w:val="none" w:sz="0" w:space="0" w:color="auto"/>
            <w:left w:val="none" w:sz="0" w:space="0" w:color="auto"/>
            <w:bottom w:val="none" w:sz="0" w:space="0" w:color="auto"/>
            <w:right w:val="none" w:sz="0" w:space="0" w:color="auto"/>
          </w:divBdr>
          <w:divsChild>
            <w:div w:id="823085113">
              <w:marLeft w:val="0"/>
              <w:marRight w:val="0"/>
              <w:marTop w:val="0"/>
              <w:marBottom w:val="0"/>
              <w:divBdr>
                <w:top w:val="none" w:sz="0" w:space="0" w:color="auto"/>
                <w:left w:val="none" w:sz="0" w:space="0" w:color="auto"/>
                <w:bottom w:val="none" w:sz="0" w:space="0" w:color="auto"/>
                <w:right w:val="none" w:sz="0" w:space="0" w:color="auto"/>
              </w:divBdr>
              <w:divsChild>
                <w:div w:id="726496525">
                  <w:marLeft w:val="0"/>
                  <w:marRight w:val="0"/>
                  <w:marTop w:val="0"/>
                  <w:marBottom w:val="0"/>
                  <w:divBdr>
                    <w:top w:val="none" w:sz="0" w:space="0" w:color="auto"/>
                    <w:left w:val="none" w:sz="0" w:space="0" w:color="auto"/>
                    <w:bottom w:val="none" w:sz="0" w:space="0" w:color="auto"/>
                    <w:right w:val="none" w:sz="0" w:space="0" w:color="auto"/>
                  </w:divBdr>
                  <w:divsChild>
                    <w:div w:id="1639873462">
                      <w:marLeft w:val="0"/>
                      <w:marRight w:val="0"/>
                      <w:marTop w:val="0"/>
                      <w:marBottom w:val="0"/>
                      <w:divBdr>
                        <w:top w:val="single" w:sz="2" w:space="1" w:color="C0C0C0"/>
                        <w:left w:val="single" w:sz="2" w:space="1" w:color="C0C0C0"/>
                        <w:bottom w:val="single" w:sz="2" w:space="1" w:color="C0C0C0"/>
                        <w:right w:val="single" w:sz="2" w:space="1" w:color="C0C0C0"/>
                      </w:divBdr>
                      <w:divsChild>
                        <w:div w:id="112864908">
                          <w:marLeft w:val="0"/>
                          <w:marRight w:val="0"/>
                          <w:marTop w:val="0"/>
                          <w:marBottom w:val="0"/>
                          <w:divBdr>
                            <w:top w:val="none" w:sz="0" w:space="0" w:color="auto"/>
                            <w:left w:val="none" w:sz="0" w:space="0" w:color="auto"/>
                            <w:bottom w:val="none" w:sz="0" w:space="0" w:color="auto"/>
                            <w:right w:val="none" w:sz="0" w:space="0" w:color="auto"/>
                          </w:divBdr>
                        </w:div>
                        <w:div w:id="438260809">
                          <w:marLeft w:val="0"/>
                          <w:marRight w:val="0"/>
                          <w:marTop w:val="0"/>
                          <w:marBottom w:val="0"/>
                          <w:divBdr>
                            <w:top w:val="none" w:sz="0" w:space="0" w:color="auto"/>
                            <w:left w:val="none" w:sz="0" w:space="0" w:color="auto"/>
                            <w:bottom w:val="none" w:sz="0" w:space="0" w:color="auto"/>
                            <w:right w:val="none" w:sz="0" w:space="0" w:color="auto"/>
                          </w:divBdr>
                        </w:div>
                        <w:div w:id="1176193335">
                          <w:marLeft w:val="0"/>
                          <w:marRight w:val="0"/>
                          <w:marTop w:val="0"/>
                          <w:marBottom w:val="0"/>
                          <w:divBdr>
                            <w:top w:val="none" w:sz="0" w:space="0" w:color="auto"/>
                            <w:left w:val="none" w:sz="0" w:space="0" w:color="auto"/>
                            <w:bottom w:val="none" w:sz="0" w:space="0" w:color="auto"/>
                            <w:right w:val="none" w:sz="0" w:space="0" w:color="auto"/>
                          </w:divBdr>
                        </w:div>
                        <w:div w:id="1303198930">
                          <w:marLeft w:val="0"/>
                          <w:marRight w:val="0"/>
                          <w:marTop w:val="0"/>
                          <w:marBottom w:val="0"/>
                          <w:divBdr>
                            <w:top w:val="none" w:sz="0" w:space="0" w:color="auto"/>
                            <w:left w:val="none" w:sz="0" w:space="0" w:color="auto"/>
                            <w:bottom w:val="none" w:sz="0" w:space="0" w:color="auto"/>
                            <w:right w:val="none" w:sz="0" w:space="0" w:color="auto"/>
                          </w:divBdr>
                        </w:div>
                        <w:div w:id="1434201293">
                          <w:marLeft w:val="0"/>
                          <w:marRight w:val="0"/>
                          <w:marTop w:val="0"/>
                          <w:marBottom w:val="0"/>
                          <w:divBdr>
                            <w:top w:val="none" w:sz="0" w:space="0" w:color="auto"/>
                            <w:left w:val="none" w:sz="0" w:space="0" w:color="auto"/>
                            <w:bottom w:val="none" w:sz="0" w:space="0" w:color="auto"/>
                            <w:right w:val="none" w:sz="0" w:space="0" w:color="auto"/>
                          </w:divBdr>
                        </w:div>
                        <w:div w:id="150504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719807">
      <w:bodyDiv w:val="1"/>
      <w:marLeft w:val="0"/>
      <w:marRight w:val="0"/>
      <w:marTop w:val="0"/>
      <w:marBottom w:val="0"/>
      <w:divBdr>
        <w:top w:val="none" w:sz="0" w:space="0" w:color="auto"/>
        <w:left w:val="none" w:sz="0" w:space="0" w:color="auto"/>
        <w:bottom w:val="none" w:sz="0" w:space="0" w:color="auto"/>
        <w:right w:val="none" w:sz="0" w:space="0" w:color="auto"/>
      </w:divBdr>
    </w:div>
    <w:div w:id="1835142214">
      <w:bodyDiv w:val="1"/>
      <w:marLeft w:val="0"/>
      <w:marRight w:val="0"/>
      <w:marTop w:val="0"/>
      <w:marBottom w:val="0"/>
      <w:divBdr>
        <w:top w:val="none" w:sz="0" w:space="0" w:color="auto"/>
        <w:left w:val="none" w:sz="0" w:space="0" w:color="auto"/>
        <w:bottom w:val="none" w:sz="0" w:space="0" w:color="auto"/>
        <w:right w:val="none" w:sz="0" w:space="0" w:color="auto"/>
      </w:divBdr>
    </w:div>
    <w:div w:id="1836719610">
      <w:bodyDiv w:val="1"/>
      <w:marLeft w:val="0"/>
      <w:marRight w:val="0"/>
      <w:marTop w:val="0"/>
      <w:marBottom w:val="0"/>
      <w:divBdr>
        <w:top w:val="none" w:sz="0" w:space="0" w:color="auto"/>
        <w:left w:val="none" w:sz="0" w:space="0" w:color="auto"/>
        <w:bottom w:val="none" w:sz="0" w:space="0" w:color="auto"/>
        <w:right w:val="none" w:sz="0" w:space="0" w:color="auto"/>
      </w:divBdr>
    </w:div>
    <w:div w:id="1838227981">
      <w:bodyDiv w:val="1"/>
      <w:marLeft w:val="0"/>
      <w:marRight w:val="0"/>
      <w:marTop w:val="0"/>
      <w:marBottom w:val="0"/>
      <w:divBdr>
        <w:top w:val="none" w:sz="0" w:space="0" w:color="auto"/>
        <w:left w:val="none" w:sz="0" w:space="0" w:color="auto"/>
        <w:bottom w:val="none" w:sz="0" w:space="0" w:color="auto"/>
        <w:right w:val="none" w:sz="0" w:space="0" w:color="auto"/>
      </w:divBdr>
      <w:divsChild>
        <w:div w:id="1147622974">
          <w:marLeft w:val="0"/>
          <w:marRight w:val="0"/>
          <w:marTop w:val="0"/>
          <w:marBottom w:val="0"/>
          <w:divBdr>
            <w:top w:val="none" w:sz="0" w:space="0" w:color="auto"/>
            <w:left w:val="none" w:sz="0" w:space="0" w:color="auto"/>
            <w:bottom w:val="none" w:sz="0" w:space="0" w:color="auto"/>
            <w:right w:val="none" w:sz="0" w:space="0" w:color="auto"/>
          </w:divBdr>
          <w:divsChild>
            <w:div w:id="184536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030707">
      <w:bodyDiv w:val="1"/>
      <w:marLeft w:val="0"/>
      <w:marRight w:val="0"/>
      <w:marTop w:val="0"/>
      <w:marBottom w:val="0"/>
      <w:divBdr>
        <w:top w:val="none" w:sz="0" w:space="0" w:color="auto"/>
        <w:left w:val="none" w:sz="0" w:space="0" w:color="auto"/>
        <w:bottom w:val="none" w:sz="0" w:space="0" w:color="auto"/>
        <w:right w:val="none" w:sz="0" w:space="0" w:color="auto"/>
      </w:divBdr>
    </w:div>
    <w:div w:id="1839727526">
      <w:bodyDiv w:val="1"/>
      <w:marLeft w:val="0"/>
      <w:marRight w:val="0"/>
      <w:marTop w:val="0"/>
      <w:marBottom w:val="0"/>
      <w:divBdr>
        <w:top w:val="none" w:sz="0" w:space="0" w:color="auto"/>
        <w:left w:val="none" w:sz="0" w:space="0" w:color="auto"/>
        <w:bottom w:val="none" w:sz="0" w:space="0" w:color="auto"/>
        <w:right w:val="none" w:sz="0" w:space="0" w:color="auto"/>
      </w:divBdr>
    </w:div>
    <w:div w:id="1841580748">
      <w:bodyDiv w:val="1"/>
      <w:marLeft w:val="0"/>
      <w:marRight w:val="0"/>
      <w:marTop w:val="0"/>
      <w:marBottom w:val="0"/>
      <w:divBdr>
        <w:top w:val="none" w:sz="0" w:space="0" w:color="auto"/>
        <w:left w:val="none" w:sz="0" w:space="0" w:color="auto"/>
        <w:bottom w:val="none" w:sz="0" w:space="0" w:color="auto"/>
        <w:right w:val="none" w:sz="0" w:space="0" w:color="auto"/>
      </w:divBdr>
    </w:div>
    <w:div w:id="1841695374">
      <w:bodyDiv w:val="1"/>
      <w:marLeft w:val="0"/>
      <w:marRight w:val="0"/>
      <w:marTop w:val="0"/>
      <w:marBottom w:val="0"/>
      <w:divBdr>
        <w:top w:val="none" w:sz="0" w:space="0" w:color="auto"/>
        <w:left w:val="none" w:sz="0" w:space="0" w:color="auto"/>
        <w:bottom w:val="none" w:sz="0" w:space="0" w:color="auto"/>
        <w:right w:val="none" w:sz="0" w:space="0" w:color="auto"/>
      </w:divBdr>
      <w:divsChild>
        <w:div w:id="860046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2159440">
      <w:bodyDiv w:val="1"/>
      <w:marLeft w:val="0"/>
      <w:marRight w:val="0"/>
      <w:marTop w:val="0"/>
      <w:marBottom w:val="0"/>
      <w:divBdr>
        <w:top w:val="none" w:sz="0" w:space="0" w:color="auto"/>
        <w:left w:val="none" w:sz="0" w:space="0" w:color="auto"/>
        <w:bottom w:val="none" w:sz="0" w:space="0" w:color="auto"/>
        <w:right w:val="none" w:sz="0" w:space="0" w:color="auto"/>
      </w:divBdr>
    </w:div>
    <w:div w:id="1842625547">
      <w:bodyDiv w:val="1"/>
      <w:marLeft w:val="0"/>
      <w:marRight w:val="0"/>
      <w:marTop w:val="0"/>
      <w:marBottom w:val="0"/>
      <w:divBdr>
        <w:top w:val="none" w:sz="0" w:space="0" w:color="auto"/>
        <w:left w:val="none" w:sz="0" w:space="0" w:color="auto"/>
        <w:bottom w:val="none" w:sz="0" w:space="0" w:color="auto"/>
        <w:right w:val="none" w:sz="0" w:space="0" w:color="auto"/>
      </w:divBdr>
      <w:divsChild>
        <w:div w:id="2033146576">
          <w:marLeft w:val="0"/>
          <w:marRight w:val="0"/>
          <w:marTop w:val="0"/>
          <w:marBottom w:val="0"/>
          <w:divBdr>
            <w:top w:val="none" w:sz="0" w:space="0" w:color="auto"/>
            <w:left w:val="none" w:sz="0" w:space="0" w:color="auto"/>
            <w:bottom w:val="none" w:sz="0" w:space="0" w:color="auto"/>
            <w:right w:val="none" w:sz="0" w:space="0" w:color="auto"/>
          </w:divBdr>
          <w:divsChild>
            <w:div w:id="1458790440">
              <w:marLeft w:val="0"/>
              <w:marRight w:val="0"/>
              <w:marTop w:val="0"/>
              <w:marBottom w:val="0"/>
              <w:divBdr>
                <w:top w:val="none" w:sz="0" w:space="0" w:color="auto"/>
                <w:left w:val="none" w:sz="0" w:space="0" w:color="auto"/>
                <w:bottom w:val="none" w:sz="0" w:space="0" w:color="auto"/>
                <w:right w:val="none" w:sz="0" w:space="0" w:color="auto"/>
              </w:divBdr>
            </w:div>
          </w:divsChild>
        </w:div>
        <w:div w:id="923495508">
          <w:marLeft w:val="0"/>
          <w:marRight w:val="0"/>
          <w:marTop w:val="0"/>
          <w:marBottom w:val="0"/>
          <w:divBdr>
            <w:top w:val="none" w:sz="0" w:space="0" w:color="auto"/>
            <w:left w:val="none" w:sz="0" w:space="0" w:color="auto"/>
            <w:bottom w:val="none" w:sz="0" w:space="0" w:color="auto"/>
            <w:right w:val="none" w:sz="0" w:space="0" w:color="auto"/>
          </w:divBdr>
          <w:divsChild>
            <w:div w:id="1894190517">
              <w:marLeft w:val="0"/>
              <w:marRight w:val="0"/>
              <w:marTop w:val="0"/>
              <w:marBottom w:val="0"/>
              <w:divBdr>
                <w:top w:val="none" w:sz="0" w:space="0" w:color="auto"/>
                <w:left w:val="none" w:sz="0" w:space="0" w:color="auto"/>
                <w:bottom w:val="none" w:sz="0" w:space="0" w:color="auto"/>
                <w:right w:val="none" w:sz="0" w:space="0" w:color="auto"/>
              </w:divBdr>
            </w:div>
            <w:div w:id="1669138044">
              <w:marLeft w:val="0"/>
              <w:marRight w:val="0"/>
              <w:marTop w:val="0"/>
              <w:marBottom w:val="0"/>
              <w:divBdr>
                <w:top w:val="none" w:sz="0" w:space="0" w:color="auto"/>
                <w:left w:val="none" w:sz="0" w:space="0" w:color="auto"/>
                <w:bottom w:val="none" w:sz="0" w:space="0" w:color="auto"/>
                <w:right w:val="none" w:sz="0" w:space="0" w:color="auto"/>
              </w:divBdr>
            </w:div>
            <w:div w:id="1276058548">
              <w:marLeft w:val="0"/>
              <w:marRight w:val="0"/>
              <w:marTop w:val="0"/>
              <w:marBottom w:val="0"/>
              <w:divBdr>
                <w:top w:val="none" w:sz="0" w:space="0" w:color="auto"/>
                <w:left w:val="none" w:sz="0" w:space="0" w:color="auto"/>
                <w:bottom w:val="none" w:sz="0" w:space="0" w:color="auto"/>
                <w:right w:val="none" w:sz="0" w:space="0" w:color="auto"/>
              </w:divBdr>
            </w:div>
            <w:div w:id="1763909969">
              <w:marLeft w:val="0"/>
              <w:marRight w:val="0"/>
              <w:marTop w:val="0"/>
              <w:marBottom w:val="0"/>
              <w:divBdr>
                <w:top w:val="none" w:sz="0" w:space="0" w:color="auto"/>
                <w:left w:val="none" w:sz="0" w:space="0" w:color="auto"/>
                <w:bottom w:val="none" w:sz="0" w:space="0" w:color="auto"/>
                <w:right w:val="none" w:sz="0" w:space="0" w:color="auto"/>
              </w:divBdr>
              <w:divsChild>
                <w:div w:id="124067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93598">
          <w:marLeft w:val="0"/>
          <w:marRight w:val="0"/>
          <w:marTop w:val="0"/>
          <w:marBottom w:val="0"/>
          <w:divBdr>
            <w:top w:val="none" w:sz="0" w:space="0" w:color="auto"/>
            <w:left w:val="none" w:sz="0" w:space="0" w:color="auto"/>
            <w:bottom w:val="none" w:sz="0" w:space="0" w:color="auto"/>
            <w:right w:val="none" w:sz="0" w:space="0" w:color="auto"/>
          </w:divBdr>
          <w:divsChild>
            <w:div w:id="1996641114">
              <w:marLeft w:val="0"/>
              <w:marRight w:val="0"/>
              <w:marTop w:val="0"/>
              <w:marBottom w:val="0"/>
              <w:divBdr>
                <w:top w:val="none" w:sz="0" w:space="0" w:color="auto"/>
                <w:left w:val="none" w:sz="0" w:space="0" w:color="auto"/>
                <w:bottom w:val="none" w:sz="0" w:space="0" w:color="auto"/>
                <w:right w:val="none" w:sz="0" w:space="0" w:color="auto"/>
              </w:divBdr>
              <w:divsChild>
                <w:div w:id="212476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3011667">
      <w:bodyDiv w:val="1"/>
      <w:marLeft w:val="0"/>
      <w:marRight w:val="0"/>
      <w:marTop w:val="0"/>
      <w:marBottom w:val="0"/>
      <w:divBdr>
        <w:top w:val="none" w:sz="0" w:space="0" w:color="auto"/>
        <w:left w:val="none" w:sz="0" w:space="0" w:color="auto"/>
        <w:bottom w:val="none" w:sz="0" w:space="0" w:color="auto"/>
        <w:right w:val="none" w:sz="0" w:space="0" w:color="auto"/>
      </w:divBdr>
    </w:div>
    <w:div w:id="1843665449">
      <w:bodyDiv w:val="1"/>
      <w:marLeft w:val="0"/>
      <w:marRight w:val="0"/>
      <w:marTop w:val="0"/>
      <w:marBottom w:val="0"/>
      <w:divBdr>
        <w:top w:val="none" w:sz="0" w:space="0" w:color="auto"/>
        <w:left w:val="none" w:sz="0" w:space="0" w:color="auto"/>
        <w:bottom w:val="none" w:sz="0" w:space="0" w:color="auto"/>
        <w:right w:val="none" w:sz="0" w:space="0" w:color="auto"/>
      </w:divBdr>
    </w:div>
    <w:div w:id="1844739016">
      <w:bodyDiv w:val="1"/>
      <w:marLeft w:val="0"/>
      <w:marRight w:val="0"/>
      <w:marTop w:val="0"/>
      <w:marBottom w:val="0"/>
      <w:divBdr>
        <w:top w:val="none" w:sz="0" w:space="0" w:color="auto"/>
        <w:left w:val="none" w:sz="0" w:space="0" w:color="auto"/>
        <w:bottom w:val="none" w:sz="0" w:space="0" w:color="auto"/>
        <w:right w:val="none" w:sz="0" w:space="0" w:color="auto"/>
      </w:divBdr>
      <w:divsChild>
        <w:div w:id="558513333">
          <w:marLeft w:val="0"/>
          <w:marRight w:val="0"/>
          <w:marTop w:val="0"/>
          <w:marBottom w:val="0"/>
          <w:divBdr>
            <w:top w:val="none" w:sz="0" w:space="0" w:color="auto"/>
            <w:left w:val="none" w:sz="0" w:space="0" w:color="auto"/>
            <w:bottom w:val="none" w:sz="0" w:space="0" w:color="auto"/>
            <w:right w:val="none" w:sz="0" w:space="0" w:color="auto"/>
          </w:divBdr>
        </w:div>
        <w:div w:id="316806348">
          <w:marLeft w:val="0"/>
          <w:marRight w:val="0"/>
          <w:marTop w:val="0"/>
          <w:marBottom w:val="0"/>
          <w:divBdr>
            <w:top w:val="none" w:sz="0" w:space="0" w:color="auto"/>
            <w:left w:val="none" w:sz="0" w:space="0" w:color="auto"/>
            <w:bottom w:val="none" w:sz="0" w:space="0" w:color="auto"/>
            <w:right w:val="none" w:sz="0" w:space="0" w:color="auto"/>
          </w:divBdr>
        </w:div>
      </w:divsChild>
    </w:div>
    <w:div w:id="1844975131">
      <w:bodyDiv w:val="1"/>
      <w:marLeft w:val="0"/>
      <w:marRight w:val="0"/>
      <w:marTop w:val="0"/>
      <w:marBottom w:val="0"/>
      <w:divBdr>
        <w:top w:val="none" w:sz="0" w:space="0" w:color="auto"/>
        <w:left w:val="none" w:sz="0" w:space="0" w:color="auto"/>
        <w:bottom w:val="none" w:sz="0" w:space="0" w:color="auto"/>
        <w:right w:val="none" w:sz="0" w:space="0" w:color="auto"/>
      </w:divBdr>
      <w:divsChild>
        <w:div w:id="1273048847">
          <w:marLeft w:val="0"/>
          <w:marRight w:val="0"/>
          <w:marTop w:val="0"/>
          <w:marBottom w:val="0"/>
          <w:divBdr>
            <w:top w:val="none" w:sz="0" w:space="0" w:color="auto"/>
            <w:left w:val="none" w:sz="0" w:space="0" w:color="auto"/>
            <w:bottom w:val="none" w:sz="0" w:space="0" w:color="auto"/>
            <w:right w:val="none" w:sz="0" w:space="0" w:color="auto"/>
          </w:divBdr>
          <w:divsChild>
            <w:div w:id="1084113142">
              <w:marLeft w:val="0"/>
              <w:marRight w:val="0"/>
              <w:marTop w:val="0"/>
              <w:marBottom w:val="0"/>
              <w:divBdr>
                <w:top w:val="none" w:sz="0" w:space="0" w:color="auto"/>
                <w:left w:val="none" w:sz="0" w:space="0" w:color="auto"/>
                <w:bottom w:val="none" w:sz="0" w:space="0" w:color="auto"/>
                <w:right w:val="none" w:sz="0" w:space="0" w:color="auto"/>
              </w:divBdr>
              <w:divsChild>
                <w:div w:id="1324162589">
                  <w:marLeft w:val="0"/>
                  <w:marRight w:val="0"/>
                  <w:marTop w:val="0"/>
                  <w:marBottom w:val="0"/>
                  <w:divBdr>
                    <w:top w:val="none" w:sz="0" w:space="0" w:color="auto"/>
                    <w:left w:val="none" w:sz="0" w:space="0" w:color="auto"/>
                    <w:bottom w:val="none" w:sz="0" w:space="0" w:color="auto"/>
                    <w:right w:val="none" w:sz="0" w:space="0" w:color="auto"/>
                  </w:divBdr>
                  <w:divsChild>
                    <w:div w:id="199241594">
                      <w:marLeft w:val="0"/>
                      <w:marRight w:val="0"/>
                      <w:marTop w:val="13"/>
                      <w:marBottom w:val="0"/>
                      <w:divBdr>
                        <w:top w:val="none" w:sz="0" w:space="0" w:color="auto"/>
                        <w:left w:val="none" w:sz="0" w:space="0" w:color="auto"/>
                        <w:bottom w:val="none" w:sz="0" w:space="0" w:color="auto"/>
                        <w:right w:val="none" w:sz="0" w:space="0" w:color="auto"/>
                      </w:divBdr>
                    </w:div>
                    <w:div w:id="264463107">
                      <w:marLeft w:val="0"/>
                      <w:marRight w:val="0"/>
                      <w:marTop w:val="13"/>
                      <w:marBottom w:val="0"/>
                      <w:divBdr>
                        <w:top w:val="none" w:sz="0" w:space="0" w:color="auto"/>
                        <w:left w:val="none" w:sz="0" w:space="0" w:color="auto"/>
                        <w:bottom w:val="none" w:sz="0" w:space="0" w:color="auto"/>
                        <w:right w:val="none" w:sz="0" w:space="0" w:color="auto"/>
                      </w:divBdr>
                    </w:div>
                    <w:div w:id="270549296">
                      <w:marLeft w:val="0"/>
                      <w:marRight w:val="0"/>
                      <w:marTop w:val="13"/>
                      <w:marBottom w:val="0"/>
                      <w:divBdr>
                        <w:top w:val="none" w:sz="0" w:space="0" w:color="auto"/>
                        <w:left w:val="none" w:sz="0" w:space="0" w:color="auto"/>
                        <w:bottom w:val="none" w:sz="0" w:space="0" w:color="auto"/>
                        <w:right w:val="none" w:sz="0" w:space="0" w:color="auto"/>
                      </w:divBdr>
                    </w:div>
                    <w:div w:id="298654835">
                      <w:marLeft w:val="0"/>
                      <w:marRight w:val="0"/>
                      <w:marTop w:val="13"/>
                      <w:marBottom w:val="0"/>
                      <w:divBdr>
                        <w:top w:val="none" w:sz="0" w:space="0" w:color="auto"/>
                        <w:left w:val="none" w:sz="0" w:space="0" w:color="auto"/>
                        <w:bottom w:val="none" w:sz="0" w:space="0" w:color="auto"/>
                        <w:right w:val="none" w:sz="0" w:space="0" w:color="auto"/>
                      </w:divBdr>
                    </w:div>
                    <w:div w:id="549415715">
                      <w:marLeft w:val="0"/>
                      <w:marRight w:val="0"/>
                      <w:marTop w:val="13"/>
                      <w:marBottom w:val="0"/>
                      <w:divBdr>
                        <w:top w:val="none" w:sz="0" w:space="0" w:color="auto"/>
                        <w:left w:val="none" w:sz="0" w:space="0" w:color="auto"/>
                        <w:bottom w:val="none" w:sz="0" w:space="0" w:color="auto"/>
                        <w:right w:val="none" w:sz="0" w:space="0" w:color="auto"/>
                      </w:divBdr>
                      <w:divsChild>
                        <w:div w:id="1973317010">
                          <w:marLeft w:val="0"/>
                          <w:marRight w:val="0"/>
                          <w:marTop w:val="0"/>
                          <w:marBottom w:val="0"/>
                          <w:divBdr>
                            <w:top w:val="none" w:sz="0" w:space="0" w:color="auto"/>
                            <w:left w:val="none" w:sz="0" w:space="0" w:color="auto"/>
                            <w:bottom w:val="none" w:sz="0" w:space="0" w:color="auto"/>
                            <w:right w:val="none" w:sz="0" w:space="0" w:color="auto"/>
                          </w:divBdr>
                        </w:div>
                      </w:divsChild>
                    </w:div>
                    <w:div w:id="574053411">
                      <w:marLeft w:val="0"/>
                      <w:marRight w:val="0"/>
                      <w:marTop w:val="13"/>
                      <w:marBottom w:val="0"/>
                      <w:divBdr>
                        <w:top w:val="none" w:sz="0" w:space="0" w:color="auto"/>
                        <w:left w:val="none" w:sz="0" w:space="0" w:color="auto"/>
                        <w:bottom w:val="none" w:sz="0" w:space="0" w:color="auto"/>
                        <w:right w:val="none" w:sz="0" w:space="0" w:color="auto"/>
                      </w:divBdr>
                      <w:divsChild>
                        <w:div w:id="1038354580">
                          <w:marLeft w:val="0"/>
                          <w:marRight w:val="0"/>
                          <w:marTop w:val="0"/>
                          <w:marBottom w:val="0"/>
                          <w:divBdr>
                            <w:top w:val="none" w:sz="0" w:space="0" w:color="auto"/>
                            <w:left w:val="none" w:sz="0" w:space="0" w:color="auto"/>
                            <w:bottom w:val="none" w:sz="0" w:space="0" w:color="auto"/>
                            <w:right w:val="none" w:sz="0" w:space="0" w:color="auto"/>
                          </w:divBdr>
                        </w:div>
                      </w:divsChild>
                    </w:div>
                    <w:div w:id="649602868">
                      <w:marLeft w:val="0"/>
                      <w:marRight w:val="0"/>
                      <w:marTop w:val="13"/>
                      <w:marBottom w:val="0"/>
                      <w:divBdr>
                        <w:top w:val="none" w:sz="0" w:space="0" w:color="auto"/>
                        <w:left w:val="none" w:sz="0" w:space="0" w:color="auto"/>
                        <w:bottom w:val="none" w:sz="0" w:space="0" w:color="auto"/>
                        <w:right w:val="none" w:sz="0" w:space="0" w:color="auto"/>
                      </w:divBdr>
                    </w:div>
                    <w:div w:id="655961181">
                      <w:marLeft w:val="0"/>
                      <w:marRight w:val="0"/>
                      <w:marTop w:val="47"/>
                      <w:marBottom w:val="0"/>
                      <w:divBdr>
                        <w:top w:val="none" w:sz="0" w:space="0" w:color="auto"/>
                        <w:left w:val="none" w:sz="0" w:space="0" w:color="auto"/>
                        <w:bottom w:val="none" w:sz="0" w:space="0" w:color="auto"/>
                        <w:right w:val="none" w:sz="0" w:space="0" w:color="auto"/>
                      </w:divBdr>
                      <w:divsChild>
                        <w:div w:id="1258249737">
                          <w:marLeft w:val="0"/>
                          <w:marRight w:val="0"/>
                          <w:marTop w:val="0"/>
                          <w:marBottom w:val="0"/>
                          <w:divBdr>
                            <w:top w:val="none" w:sz="0" w:space="0" w:color="auto"/>
                            <w:left w:val="none" w:sz="0" w:space="0" w:color="auto"/>
                            <w:bottom w:val="none" w:sz="0" w:space="0" w:color="auto"/>
                            <w:right w:val="none" w:sz="0" w:space="0" w:color="auto"/>
                          </w:divBdr>
                        </w:div>
                      </w:divsChild>
                    </w:div>
                    <w:div w:id="783965849">
                      <w:marLeft w:val="0"/>
                      <w:marRight w:val="0"/>
                      <w:marTop w:val="13"/>
                      <w:marBottom w:val="0"/>
                      <w:divBdr>
                        <w:top w:val="none" w:sz="0" w:space="0" w:color="auto"/>
                        <w:left w:val="none" w:sz="0" w:space="0" w:color="auto"/>
                        <w:bottom w:val="none" w:sz="0" w:space="0" w:color="auto"/>
                        <w:right w:val="none" w:sz="0" w:space="0" w:color="auto"/>
                      </w:divBdr>
                      <w:divsChild>
                        <w:div w:id="139813215">
                          <w:marLeft w:val="0"/>
                          <w:marRight w:val="0"/>
                          <w:marTop w:val="0"/>
                          <w:marBottom w:val="0"/>
                          <w:divBdr>
                            <w:top w:val="none" w:sz="0" w:space="0" w:color="auto"/>
                            <w:left w:val="none" w:sz="0" w:space="0" w:color="auto"/>
                            <w:bottom w:val="none" w:sz="0" w:space="0" w:color="auto"/>
                            <w:right w:val="none" w:sz="0" w:space="0" w:color="auto"/>
                          </w:divBdr>
                          <w:divsChild>
                            <w:div w:id="1415469322">
                              <w:marLeft w:val="0"/>
                              <w:marRight w:val="0"/>
                              <w:marTop w:val="20"/>
                              <w:marBottom w:val="0"/>
                              <w:divBdr>
                                <w:top w:val="none" w:sz="0" w:space="0" w:color="auto"/>
                                <w:left w:val="none" w:sz="0" w:space="0" w:color="auto"/>
                                <w:bottom w:val="none" w:sz="0" w:space="0" w:color="auto"/>
                                <w:right w:val="none" w:sz="0" w:space="0" w:color="auto"/>
                              </w:divBdr>
                              <w:divsChild>
                                <w:div w:id="15873740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94430741">
                          <w:marLeft w:val="0"/>
                          <w:marRight w:val="0"/>
                          <w:marTop w:val="0"/>
                          <w:marBottom w:val="0"/>
                          <w:divBdr>
                            <w:top w:val="none" w:sz="0" w:space="0" w:color="auto"/>
                            <w:left w:val="none" w:sz="0" w:space="0" w:color="auto"/>
                            <w:bottom w:val="none" w:sz="0" w:space="0" w:color="auto"/>
                            <w:right w:val="none" w:sz="0" w:space="0" w:color="auto"/>
                          </w:divBdr>
                          <w:divsChild>
                            <w:div w:id="443304043">
                              <w:marLeft w:val="0"/>
                              <w:marRight w:val="0"/>
                              <w:marTop w:val="20"/>
                              <w:marBottom w:val="0"/>
                              <w:divBdr>
                                <w:top w:val="none" w:sz="0" w:space="0" w:color="auto"/>
                                <w:left w:val="none" w:sz="0" w:space="0" w:color="auto"/>
                                <w:bottom w:val="none" w:sz="0" w:space="0" w:color="auto"/>
                                <w:right w:val="none" w:sz="0" w:space="0" w:color="auto"/>
                              </w:divBdr>
                              <w:divsChild>
                                <w:div w:id="16952326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58025556">
                          <w:marLeft w:val="0"/>
                          <w:marRight w:val="0"/>
                          <w:marTop w:val="0"/>
                          <w:marBottom w:val="0"/>
                          <w:divBdr>
                            <w:top w:val="none" w:sz="0" w:space="0" w:color="auto"/>
                            <w:left w:val="none" w:sz="0" w:space="0" w:color="auto"/>
                            <w:bottom w:val="none" w:sz="0" w:space="0" w:color="auto"/>
                            <w:right w:val="none" w:sz="0" w:space="0" w:color="auto"/>
                          </w:divBdr>
                          <w:divsChild>
                            <w:div w:id="1458377185">
                              <w:marLeft w:val="0"/>
                              <w:marRight w:val="0"/>
                              <w:marTop w:val="20"/>
                              <w:marBottom w:val="0"/>
                              <w:divBdr>
                                <w:top w:val="none" w:sz="0" w:space="0" w:color="auto"/>
                                <w:left w:val="none" w:sz="0" w:space="0" w:color="auto"/>
                                <w:bottom w:val="none" w:sz="0" w:space="0" w:color="auto"/>
                                <w:right w:val="none" w:sz="0" w:space="0" w:color="auto"/>
                              </w:divBdr>
                              <w:divsChild>
                                <w:div w:id="7168531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20659312">
                      <w:marLeft w:val="0"/>
                      <w:marRight w:val="0"/>
                      <w:marTop w:val="13"/>
                      <w:marBottom w:val="0"/>
                      <w:divBdr>
                        <w:top w:val="none" w:sz="0" w:space="0" w:color="auto"/>
                        <w:left w:val="none" w:sz="0" w:space="0" w:color="auto"/>
                        <w:bottom w:val="none" w:sz="0" w:space="0" w:color="auto"/>
                        <w:right w:val="none" w:sz="0" w:space="0" w:color="auto"/>
                      </w:divBdr>
                      <w:divsChild>
                        <w:div w:id="143206354">
                          <w:marLeft w:val="0"/>
                          <w:marRight w:val="0"/>
                          <w:marTop w:val="0"/>
                          <w:marBottom w:val="0"/>
                          <w:divBdr>
                            <w:top w:val="none" w:sz="0" w:space="0" w:color="auto"/>
                            <w:left w:val="none" w:sz="0" w:space="0" w:color="auto"/>
                            <w:bottom w:val="none" w:sz="0" w:space="0" w:color="auto"/>
                            <w:right w:val="none" w:sz="0" w:space="0" w:color="auto"/>
                          </w:divBdr>
                        </w:div>
                      </w:divsChild>
                    </w:div>
                    <w:div w:id="886336719">
                      <w:marLeft w:val="0"/>
                      <w:marRight w:val="0"/>
                      <w:marTop w:val="13"/>
                      <w:marBottom w:val="0"/>
                      <w:divBdr>
                        <w:top w:val="none" w:sz="0" w:space="0" w:color="auto"/>
                        <w:left w:val="none" w:sz="0" w:space="0" w:color="auto"/>
                        <w:bottom w:val="none" w:sz="0" w:space="0" w:color="auto"/>
                        <w:right w:val="none" w:sz="0" w:space="0" w:color="auto"/>
                      </w:divBdr>
                    </w:div>
                    <w:div w:id="923303213">
                      <w:marLeft w:val="0"/>
                      <w:marRight w:val="0"/>
                      <w:marTop w:val="13"/>
                      <w:marBottom w:val="0"/>
                      <w:divBdr>
                        <w:top w:val="none" w:sz="0" w:space="0" w:color="auto"/>
                        <w:left w:val="none" w:sz="0" w:space="0" w:color="auto"/>
                        <w:bottom w:val="none" w:sz="0" w:space="0" w:color="auto"/>
                        <w:right w:val="none" w:sz="0" w:space="0" w:color="auto"/>
                      </w:divBdr>
                    </w:div>
                    <w:div w:id="924726283">
                      <w:marLeft w:val="0"/>
                      <w:marRight w:val="0"/>
                      <w:marTop w:val="13"/>
                      <w:marBottom w:val="0"/>
                      <w:divBdr>
                        <w:top w:val="none" w:sz="0" w:space="0" w:color="auto"/>
                        <w:left w:val="none" w:sz="0" w:space="0" w:color="auto"/>
                        <w:bottom w:val="none" w:sz="0" w:space="0" w:color="auto"/>
                        <w:right w:val="none" w:sz="0" w:space="0" w:color="auto"/>
                      </w:divBdr>
                    </w:div>
                    <w:div w:id="928273676">
                      <w:marLeft w:val="0"/>
                      <w:marRight w:val="0"/>
                      <w:marTop w:val="13"/>
                      <w:marBottom w:val="0"/>
                      <w:divBdr>
                        <w:top w:val="none" w:sz="0" w:space="0" w:color="auto"/>
                        <w:left w:val="none" w:sz="0" w:space="0" w:color="auto"/>
                        <w:bottom w:val="none" w:sz="0" w:space="0" w:color="auto"/>
                        <w:right w:val="none" w:sz="0" w:space="0" w:color="auto"/>
                      </w:divBdr>
                      <w:divsChild>
                        <w:div w:id="1467503623">
                          <w:marLeft w:val="0"/>
                          <w:marRight w:val="0"/>
                          <w:marTop w:val="0"/>
                          <w:marBottom w:val="0"/>
                          <w:divBdr>
                            <w:top w:val="none" w:sz="0" w:space="0" w:color="auto"/>
                            <w:left w:val="none" w:sz="0" w:space="0" w:color="auto"/>
                            <w:bottom w:val="none" w:sz="0" w:space="0" w:color="auto"/>
                            <w:right w:val="none" w:sz="0" w:space="0" w:color="auto"/>
                          </w:divBdr>
                        </w:div>
                      </w:divsChild>
                    </w:div>
                    <w:div w:id="934945262">
                      <w:marLeft w:val="0"/>
                      <w:marRight w:val="0"/>
                      <w:marTop w:val="13"/>
                      <w:marBottom w:val="0"/>
                      <w:divBdr>
                        <w:top w:val="none" w:sz="0" w:space="0" w:color="auto"/>
                        <w:left w:val="none" w:sz="0" w:space="0" w:color="auto"/>
                        <w:bottom w:val="none" w:sz="0" w:space="0" w:color="auto"/>
                        <w:right w:val="none" w:sz="0" w:space="0" w:color="auto"/>
                      </w:divBdr>
                      <w:divsChild>
                        <w:div w:id="354423604">
                          <w:marLeft w:val="0"/>
                          <w:marRight w:val="0"/>
                          <w:marTop w:val="0"/>
                          <w:marBottom w:val="0"/>
                          <w:divBdr>
                            <w:top w:val="none" w:sz="0" w:space="0" w:color="auto"/>
                            <w:left w:val="none" w:sz="0" w:space="0" w:color="auto"/>
                            <w:bottom w:val="none" w:sz="0" w:space="0" w:color="auto"/>
                            <w:right w:val="none" w:sz="0" w:space="0" w:color="auto"/>
                          </w:divBdr>
                        </w:div>
                      </w:divsChild>
                    </w:div>
                    <w:div w:id="947082515">
                      <w:marLeft w:val="0"/>
                      <w:marRight w:val="0"/>
                      <w:marTop w:val="13"/>
                      <w:marBottom w:val="0"/>
                      <w:divBdr>
                        <w:top w:val="none" w:sz="0" w:space="0" w:color="auto"/>
                        <w:left w:val="none" w:sz="0" w:space="0" w:color="auto"/>
                        <w:bottom w:val="none" w:sz="0" w:space="0" w:color="auto"/>
                        <w:right w:val="none" w:sz="0" w:space="0" w:color="auto"/>
                      </w:divBdr>
                    </w:div>
                    <w:div w:id="1076854448">
                      <w:marLeft w:val="0"/>
                      <w:marRight w:val="0"/>
                      <w:marTop w:val="13"/>
                      <w:marBottom w:val="0"/>
                      <w:divBdr>
                        <w:top w:val="none" w:sz="0" w:space="0" w:color="auto"/>
                        <w:left w:val="none" w:sz="0" w:space="0" w:color="auto"/>
                        <w:bottom w:val="none" w:sz="0" w:space="0" w:color="auto"/>
                        <w:right w:val="none" w:sz="0" w:space="0" w:color="auto"/>
                      </w:divBdr>
                    </w:div>
                    <w:div w:id="1196236130">
                      <w:marLeft w:val="0"/>
                      <w:marRight w:val="0"/>
                      <w:marTop w:val="13"/>
                      <w:marBottom w:val="0"/>
                      <w:divBdr>
                        <w:top w:val="none" w:sz="0" w:space="0" w:color="auto"/>
                        <w:left w:val="none" w:sz="0" w:space="0" w:color="auto"/>
                        <w:bottom w:val="none" w:sz="0" w:space="0" w:color="auto"/>
                        <w:right w:val="none" w:sz="0" w:space="0" w:color="auto"/>
                      </w:divBdr>
                    </w:div>
                    <w:div w:id="1312439905">
                      <w:marLeft w:val="0"/>
                      <w:marRight w:val="0"/>
                      <w:marTop w:val="13"/>
                      <w:marBottom w:val="0"/>
                      <w:divBdr>
                        <w:top w:val="none" w:sz="0" w:space="0" w:color="auto"/>
                        <w:left w:val="none" w:sz="0" w:space="0" w:color="auto"/>
                        <w:bottom w:val="none" w:sz="0" w:space="0" w:color="auto"/>
                        <w:right w:val="none" w:sz="0" w:space="0" w:color="auto"/>
                      </w:divBdr>
                    </w:div>
                    <w:div w:id="1431775330">
                      <w:marLeft w:val="0"/>
                      <w:marRight w:val="0"/>
                      <w:marTop w:val="13"/>
                      <w:marBottom w:val="0"/>
                      <w:divBdr>
                        <w:top w:val="none" w:sz="0" w:space="0" w:color="auto"/>
                        <w:left w:val="none" w:sz="0" w:space="0" w:color="auto"/>
                        <w:bottom w:val="none" w:sz="0" w:space="0" w:color="auto"/>
                        <w:right w:val="none" w:sz="0" w:space="0" w:color="auto"/>
                      </w:divBdr>
                    </w:div>
                    <w:div w:id="1454013226">
                      <w:marLeft w:val="0"/>
                      <w:marRight w:val="0"/>
                      <w:marTop w:val="47"/>
                      <w:marBottom w:val="0"/>
                      <w:divBdr>
                        <w:top w:val="none" w:sz="0" w:space="0" w:color="auto"/>
                        <w:left w:val="none" w:sz="0" w:space="0" w:color="auto"/>
                        <w:bottom w:val="none" w:sz="0" w:space="0" w:color="auto"/>
                        <w:right w:val="none" w:sz="0" w:space="0" w:color="auto"/>
                      </w:divBdr>
                      <w:divsChild>
                        <w:div w:id="73361501">
                          <w:marLeft w:val="0"/>
                          <w:marRight w:val="0"/>
                          <w:marTop w:val="0"/>
                          <w:marBottom w:val="0"/>
                          <w:divBdr>
                            <w:top w:val="none" w:sz="0" w:space="0" w:color="auto"/>
                            <w:left w:val="none" w:sz="0" w:space="0" w:color="auto"/>
                            <w:bottom w:val="none" w:sz="0" w:space="0" w:color="auto"/>
                            <w:right w:val="none" w:sz="0" w:space="0" w:color="auto"/>
                          </w:divBdr>
                        </w:div>
                      </w:divsChild>
                    </w:div>
                    <w:div w:id="1483695457">
                      <w:marLeft w:val="0"/>
                      <w:marRight w:val="0"/>
                      <w:marTop w:val="13"/>
                      <w:marBottom w:val="0"/>
                      <w:divBdr>
                        <w:top w:val="none" w:sz="0" w:space="0" w:color="auto"/>
                        <w:left w:val="none" w:sz="0" w:space="0" w:color="auto"/>
                        <w:bottom w:val="none" w:sz="0" w:space="0" w:color="auto"/>
                        <w:right w:val="none" w:sz="0" w:space="0" w:color="auto"/>
                      </w:divBdr>
                      <w:divsChild>
                        <w:div w:id="364404748">
                          <w:marLeft w:val="0"/>
                          <w:marRight w:val="0"/>
                          <w:marTop w:val="0"/>
                          <w:marBottom w:val="0"/>
                          <w:divBdr>
                            <w:top w:val="none" w:sz="0" w:space="0" w:color="auto"/>
                            <w:left w:val="none" w:sz="0" w:space="0" w:color="auto"/>
                            <w:bottom w:val="none" w:sz="0" w:space="0" w:color="auto"/>
                            <w:right w:val="none" w:sz="0" w:space="0" w:color="auto"/>
                          </w:divBdr>
                          <w:divsChild>
                            <w:div w:id="1554080285">
                              <w:marLeft w:val="0"/>
                              <w:marRight w:val="0"/>
                              <w:marTop w:val="20"/>
                              <w:marBottom w:val="0"/>
                              <w:divBdr>
                                <w:top w:val="none" w:sz="0" w:space="0" w:color="auto"/>
                                <w:left w:val="none" w:sz="0" w:space="0" w:color="auto"/>
                                <w:bottom w:val="none" w:sz="0" w:space="0" w:color="auto"/>
                                <w:right w:val="none" w:sz="0" w:space="0" w:color="auto"/>
                              </w:divBdr>
                              <w:divsChild>
                                <w:div w:id="95598974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74035557">
                          <w:marLeft w:val="0"/>
                          <w:marRight w:val="0"/>
                          <w:marTop w:val="0"/>
                          <w:marBottom w:val="0"/>
                          <w:divBdr>
                            <w:top w:val="none" w:sz="0" w:space="0" w:color="auto"/>
                            <w:left w:val="none" w:sz="0" w:space="0" w:color="auto"/>
                            <w:bottom w:val="none" w:sz="0" w:space="0" w:color="auto"/>
                            <w:right w:val="none" w:sz="0" w:space="0" w:color="auto"/>
                          </w:divBdr>
                          <w:divsChild>
                            <w:div w:id="1317418887">
                              <w:marLeft w:val="0"/>
                              <w:marRight w:val="0"/>
                              <w:marTop w:val="20"/>
                              <w:marBottom w:val="0"/>
                              <w:divBdr>
                                <w:top w:val="none" w:sz="0" w:space="0" w:color="auto"/>
                                <w:left w:val="none" w:sz="0" w:space="0" w:color="auto"/>
                                <w:bottom w:val="none" w:sz="0" w:space="0" w:color="auto"/>
                                <w:right w:val="none" w:sz="0" w:space="0" w:color="auto"/>
                              </w:divBdr>
                              <w:divsChild>
                                <w:div w:id="103142063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69559029">
                          <w:marLeft w:val="0"/>
                          <w:marRight w:val="0"/>
                          <w:marTop w:val="0"/>
                          <w:marBottom w:val="0"/>
                          <w:divBdr>
                            <w:top w:val="none" w:sz="0" w:space="0" w:color="auto"/>
                            <w:left w:val="none" w:sz="0" w:space="0" w:color="auto"/>
                            <w:bottom w:val="none" w:sz="0" w:space="0" w:color="auto"/>
                            <w:right w:val="none" w:sz="0" w:space="0" w:color="auto"/>
                          </w:divBdr>
                          <w:divsChild>
                            <w:div w:id="1984849386">
                              <w:marLeft w:val="0"/>
                              <w:marRight w:val="0"/>
                              <w:marTop w:val="20"/>
                              <w:marBottom w:val="0"/>
                              <w:divBdr>
                                <w:top w:val="none" w:sz="0" w:space="0" w:color="auto"/>
                                <w:left w:val="none" w:sz="0" w:space="0" w:color="auto"/>
                                <w:bottom w:val="none" w:sz="0" w:space="0" w:color="auto"/>
                                <w:right w:val="none" w:sz="0" w:space="0" w:color="auto"/>
                              </w:divBdr>
                              <w:divsChild>
                                <w:div w:id="115553749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508473102">
                      <w:marLeft w:val="0"/>
                      <w:marRight w:val="0"/>
                      <w:marTop w:val="13"/>
                      <w:marBottom w:val="0"/>
                      <w:divBdr>
                        <w:top w:val="none" w:sz="0" w:space="0" w:color="auto"/>
                        <w:left w:val="none" w:sz="0" w:space="0" w:color="auto"/>
                        <w:bottom w:val="none" w:sz="0" w:space="0" w:color="auto"/>
                        <w:right w:val="none" w:sz="0" w:space="0" w:color="auto"/>
                      </w:divBdr>
                      <w:divsChild>
                        <w:div w:id="1112631399">
                          <w:marLeft w:val="0"/>
                          <w:marRight w:val="0"/>
                          <w:marTop w:val="0"/>
                          <w:marBottom w:val="0"/>
                          <w:divBdr>
                            <w:top w:val="none" w:sz="0" w:space="0" w:color="auto"/>
                            <w:left w:val="none" w:sz="0" w:space="0" w:color="auto"/>
                            <w:bottom w:val="none" w:sz="0" w:space="0" w:color="auto"/>
                            <w:right w:val="none" w:sz="0" w:space="0" w:color="auto"/>
                          </w:divBdr>
                        </w:div>
                      </w:divsChild>
                    </w:div>
                    <w:div w:id="1633290228">
                      <w:marLeft w:val="0"/>
                      <w:marRight w:val="0"/>
                      <w:marTop w:val="13"/>
                      <w:marBottom w:val="0"/>
                      <w:divBdr>
                        <w:top w:val="none" w:sz="0" w:space="0" w:color="auto"/>
                        <w:left w:val="none" w:sz="0" w:space="0" w:color="auto"/>
                        <w:bottom w:val="none" w:sz="0" w:space="0" w:color="auto"/>
                        <w:right w:val="none" w:sz="0" w:space="0" w:color="auto"/>
                      </w:divBdr>
                    </w:div>
                    <w:div w:id="1714380333">
                      <w:marLeft w:val="0"/>
                      <w:marRight w:val="0"/>
                      <w:marTop w:val="13"/>
                      <w:marBottom w:val="0"/>
                      <w:divBdr>
                        <w:top w:val="none" w:sz="0" w:space="0" w:color="auto"/>
                        <w:left w:val="none" w:sz="0" w:space="0" w:color="auto"/>
                        <w:bottom w:val="none" w:sz="0" w:space="0" w:color="auto"/>
                        <w:right w:val="none" w:sz="0" w:space="0" w:color="auto"/>
                      </w:divBdr>
                    </w:div>
                    <w:div w:id="1744717305">
                      <w:marLeft w:val="0"/>
                      <w:marRight w:val="0"/>
                      <w:marTop w:val="13"/>
                      <w:marBottom w:val="0"/>
                      <w:divBdr>
                        <w:top w:val="none" w:sz="0" w:space="0" w:color="auto"/>
                        <w:left w:val="none" w:sz="0" w:space="0" w:color="auto"/>
                        <w:bottom w:val="none" w:sz="0" w:space="0" w:color="auto"/>
                        <w:right w:val="none" w:sz="0" w:space="0" w:color="auto"/>
                      </w:divBdr>
                      <w:divsChild>
                        <w:div w:id="489828932">
                          <w:marLeft w:val="0"/>
                          <w:marRight w:val="0"/>
                          <w:marTop w:val="0"/>
                          <w:marBottom w:val="0"/>
                          <w:divBdr>
                            <w:top w:val="none" w:sz="0" w:space="0" w:color="auto"/>
                            <w:left w:val="none" w:sz="0" w:space="0" w:color="auto"/>
                            <w:bottom w:val="none" w:sz="0" w:space="0" w:color="auto"/>
                            <w:right w:val="none" w:sz="0" w:space="0" w:color="auto"/>
                          </w:divBdr>
                        </w:div>
                      </w:divsChild>
                    </w:div>
                    <w:div w:id="1856766961">
                      <w:marLeft w:val="0"/>
                      <w:marRight w:val="0"/>
                      <w:marTop w:val="13"/>
                      <w:marBottom w:val="0"/>
                      <w:divBdr>
                        <w:top w:val="none" w:sz="0" w:space="0" w:color="auto"/>
                        <w:left w:val="none" w:sz="0" w:space="0" w:color="auto"/>
                        <w:bottom w:val="none" w:sz="0" w:space="0" w:color="auto"/>
                        <w:right w:val="none" w:sz="0" w:space="0" w:color="auto"/>
                      </w:divBdr>
                    </w:div>
                    <w:div w:id="1946840316">
                      <w:marLeft w:val="0"/>
                      <w:marRight w:val="0"/>
                      <w:marTop w:val="13"/>
                      <w:marBottom w:val="0"/>
                      <w:divBdr>
                        <w:top w:val="none" w:sz="0" w:space="0" w:color="auto"/>
                        <w:left w:val="none" w:sz="0" w:space="0" w:color="auto"/>
                        <w:bottom w:val="none" w:sz="0" w:space="0" w:color="auto"/>
                        <w:right w:val="none" w:sz="0" w:space="0" w:color="auto"/>
                      </w:divBdr>
                      <w:divsChild>
                        <w:div w:id="257755530">
                          <w:marLeft w:val="0"/>
                          <w:marRight w:val="0"/>
                          <w:marTop w:val="0"/>
                          <w:marBottom w:val="0"/>
                          <w:divBdr>
                            <w:top w:val="none" w:sz="0" w:space="0" w:color="auto"/>
                            <w:left w:val="none" w:sz="0" w:space="0" w:color="auto"/>
                            <w:bottom w:val="none" w:sz="0" w:space="0" w:color="auto"/>
                            <w:right w:val="none" w:sz="0" w:space="0" w:color="auto"/>
                          </w:divBdr>
                        </w:div>
                      </w:divsChild>
                    </w:div>
                    <w:div w:id="2031098481">
                      <w:marLeft w:val="0"/>
                      <w:marRight w:val="0"/>
                      <w:marTop w:val="13"/>
                      <w:marBottom w:val="0"/>
                      <w:divBdr>
                        <w:top w:val="none" w:sz="0" w:space="0" w:color="auto"/>
                        <w:left w:val="none" w:sz="0" w:space="0" w:color="auto"/>
                        <w:bottom w:val="none" w:sz="0" w:space="0" w:color="auto"/>
                        <w:right w:val="none" w:sz="0" w:space="0" w:color="auto"/>
                      </w:divBdr>
                      <w:divsChild>
                        <w:div w:id="1530874858">
                          <w:marLeft w:val="0"/>
                          <w:marRight w:val="0"/>
                          <w:marTop w:val="0"/>
                          <w:marBottom w:val="0"/>
                          <w:divBdr>
                            <w:top w:val="none" w:sz="0" w:space="0" w:color="auto"/>
                            <w:left w:val="none" w:sz="0" w:space="0" w:color="auto"/>
                            <w:bottom w:val="none" w:sz="0" w:space="0" w:color="auto"/>
                            <w:right w:val="none" w:sz="0" w:space="0" w:color="auto"/>
                          </w:divBdr>
                        </w:div>
                      </w:divsChild>
                    </w:div>
                    <w:div w:id="2097708508">
                      <w:marLeft w:val="0"/>
                      <w:marRight w:val="0"/>
                      <w:marTop w:val="13"/>
                      <w:marBottom w:val="0"/>
                      <w:divBdr>
                        <w:top w:val="none" w:sz="0" w:space="0" w:color="auto"/>
                        <w:left w:val="none" w:sz="0" w:space="0" w:color="auto"/>
                        <w:bottom w:val="none" w:sz="0" w:space="0" w:color="auto"/>
                        <w:right w:val="none" w:sz="0" w:space="0" w:color="auto"/>
                      </w:divBdr>
                      <w:divsChild>
                        <w:div w:id="348869574">
                          <w:marLeft w:val="0"/>
                          <w:marRight w:val="0"/>
                          <w:marTop w:val="0"/>
                          <w:marBottom w:val="0"/>
                          <w:divBdr>
                            <w:top w:val="none" w:sz="0" w:space="0" w:color="auto"/>
                            <w:left w:val="none" w:sz="0" w:space="0" w:color="auto"/>
                            <w:bottom w:val="none" w:sz="0" w:space="0" w:color="auto"/>
                            <w:right w:val="none" w:sz="0" w:space="0" w:color="auto"/>
                          </w:divBdr>
                          <w:divsChild>
                            <w:div w:id="75051953">
                              <w:marLeft w:val="0"/>
                              <w:marRight w:val="0"/>
                              <w:marTop w:val="20"/>
                              <w:marBottom w:val="0"/>
                              <w:divBdr>
                                <w:top w:val="none" w:sz="0" w:space="0" w:color="auto"/>
                                <w:left w:val="none" w:sz="0" w:space="0" w:color="auto"/>
                                <w:bottom w:val="none" w:sz="0" w:space="0" w:color="auto"/>
                                <w:right w:val="none" w:sz="0" w:space="0" w:color="auto"/>
                              </w:divBdr>
                              <w:divsChild>
                                <w:div w:id="137288082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27969779">
                          <w:marLeft w:val="0"/>
                          <w:marRight w:val="0"/>
                          <w:marTop w:val="0"/>
                          <w:marBottom w:val="0"/>
                          <w:divBdr>
                            <w:top w:val="none" w:sz="0" w:space="0" w:color="auto"/>
                            <w:left w:val="none" w:sz="0" w:space="0" w:color="auto"/>
                            <w:bottom w:val="none" w:sz="0" w:space="0" w:color="auto"/>
                            <w:right w:val="none" w:sz="0" w:space="0" w:color="auto"/>
                          </w:divBdr>
                          <w:divsChild>
                            <w:div w:id="1014570698">
                              <w:marLeft w:val="0"/>
                              <w:marRight w:val="0"/>
                              <w:marTop w:val="20"/>
                              <w:marBottom w:val="0"/>
                              <w:divBdr>
                                <w:top w:val="none" w:sz="0" w:space="0" w:color="auto"/>
                                <w:left w:val="none" w:sz="0" w:space="0" w:color="auto"/>
                                <w:bottom w:val="none" w:sz="0" w:space="0" w:color="auto"/>
                                <w:right w:val="none" w:sz="0" w:space="0" w:color="auto"/>
                              </w:divBdr>
                              <w:divsChild>
                                <w:div w:id="29664692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15064981">
                          <w:marLeft w:val="0"/>
                          <w:marRight w:val="0"/>
                          <w:marTop w:val="0"/>
                          <w:marBottom w:val="0"/>
                          <w:divBdr>
                            <w:top w:val="none" w:sz="0" w:space="0" w:color="auto"/>
                            <w:left w:val="none" w:sz="0" w:space="0" w:color="auto"/>
                            <w:bottom w:val="none" w:sz="0" w:space="0" w:color="auto"/>
                            <w:right w:val="none" w:sz="0" w:space="0" w:color="auto"/>
                          </w:divBdr>
                          <w:divsChild>
                            <w:div w:id="131144991">
                              <w:marLeft w:val="0"/>
                              <w:marRight w:val="0"/>
                              <w:marTop w:val="20"/>
                              <w:marBottom w:val="0"/>
                              <w:divBdr>
                                <w:top w:val="none" w:sz="0" w:space="0" w:color="auto"/>
                                <w:left w:val="none" w:sz="0" w:space="0" w:color="auto"/>
                                <w:bottom w:val="none" w:sz="0" w:space="0" w:color="auto"/>
                                <w:right w:val="none" w:sz="0" w:space="0" w:color="auto"/>
                              </w:divBdr>
                              <w:divsChild>
                                <w:div w:id="111990852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04295493">
                      <w:marLeft w:val="0"/>
                      <w:marRight w:val="0"/>
                      <w:marTop w:val="13"/>
                      <w:marBottom w:val="0"/>
                      <w:divBdr>
                        <w:top w:val="none" w:sz="0" w:space="0" w:color="auto"/>
                        <w:left w:val="none" w:sz="0" w:space="0" w:color="auto"/>
                        <w:bottom w:val="none" w:sz="0" w:space="0" w:color="auto"/>
                        <w:right w:val="none" w:sz="0" w:space="0" w:color="auto"/>
                      </w:divBdr>
                    </w:div>
                    <w:div w:id="2117094357">
                      <w:marLeft w:val="0"/>
                      <w:marRight w:val="0"/>
                      <w:marTop w:val="13"/>
                      <w:marBottom w:val="0"/>
                      <w:divBdr>
                        <w:top w:val="none" w:sz="0" w:space="0" w:color="auto"/>
                        <w:left w:val="none" w:sz="0" w:space="0" w:color="auto"/>
                        <w:bottom w:val="none" w:sz="0" w:space="0" w:color="auto"/>
                        <w:right w:val="none" w:sz="0" w:space="0" w:color="auto"/>
                      </w:divBdr>
                      <w:divsChild>
                        <w:div w:id="1511069861">
                          <w:marLeft w:val="0"/>
                          <w:marRight w:val="0"/>
                          <w:marTop w:val="0"/>
                          <w:marBottom w:val="0"/>
                          <w:divBdr>
                            <w:top w:val="none" w:sz="0" w:space="0" w:color="auto"/>
                            <w:left w:val="none" w:sz="0" w:space="0" w:color="auto"/>
                            <w:bottom w:val="none" w:sz="0" w:space="0" w:color="auto"/>
                            <w:right w:val="none" w:sz="0" w:space="0" w:color="auto"/>
                          </w:divBdr>
                        </w:div>
                      </w:divsChild>
                    </w:div>
                    <w:div w:id="2130464062">
                      <w:marLeft w:val="0"/>
                      <w:marRight w:val="0"/>
                      <w:marTop w:val="47"/>
                      <w:marBottom w:val="0"/>
                      <w:divBdr>
                        <w:top w:val="none" w:sz="0" w:space="0" w:color="auto"/>
                        <w:left w:val="none" w:sz="0" w:space="0" w:color="auto"/>
                        <w:bottom w:val="none" w:sz="0" w:space="0" w:color="auto"/>
                        <w:right w:val="none" w:sz="0" w:space="0" w:color="auto"/>
                      </w:divBdr>
                      <w:divsChild>
                        <w:div w:id="20586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435534">
      <w:bodyDiv w:val="1"/>
      <w:marLeft w:val="0"/>
      <w:marRight w:val="0"/>
      <w:marTop w:val="0"/>
      <w:marBottom w:val="0"/>
      <w:divBdr>
        <w:top w:val="none" w:sz="0" w:space="0" w:color="auto"/>
        <w:left w:val="none" w:sz="0" w:space="0" w:color="auto"/>
        <w:bottom w:val="none" w:sz="0" w:space="0" w:color="auto"/>
        <w:right w:val="none" w:sz="0" w:space="0" w:color="auto"/>
      </w:divBdr>
      <w:divsChild>
        <w:div w:id="152068593">
          <w:marLeft w:val="0"/>
          <w:marRight w:val="0"/>
          <w:marTop w:val="0"/>
          <w:marBottom w:val="0"/>
          <w:divBdr>
            <w:top w:val="none" w:sz="0" w:space="0" w:color="auto"/>
            <w:left w:val="none" w:sz="0" w:space="0" w:color="auto"/>
            <w:bottom w:val="none" w:sz="0" w:space="0" w:color="auto"/>
            <w:right w:val="none" w:sz="0" w:space="0" w:color="auto"/>
          </w:divBdr>
        </w:div>
        <w:div w:id="2086755858">
          <w:marLeft w:val="0"/>
          <w:marRight w:val="0"/>
          <w:marTop w:val="0"/>
          <w:marBottom w:val="0"/>
          <w:divBdr>
            <w:top w:val="none" w:sz="0" w:space="0" w:color="auto"/>
            <w:left w:val="none" w:sz="0" w:space="0" w:color="auto"/>
            <w:bottom w:val="none" w:sz="0" w:space="0" w:color="auto"/>
            <w:right w:val="none" w:sz="0" w:space="0" w:color="auto"/>
          </w:divBdr>
        </w:div>
      </w:divsChild>
    </w:div>
    <w:div w:id="1846943447">
      <w:bodyDiv w:val="1"/>
      <w:marLeft w:val="33"/>
      <w:marRight w:val="33"/>
      <w:marTop w:val="0"/>
      <w:marBottom w:val="0"/>
      <w:divBdr>
        <w:top w:val="none" w:sz="0" w:space="0" w:color="auto"/>
        <w:left w:val="none" w:sz="0" w:space="0" w:color="auto"/>
        <w:bottom w:val="none" w:sz="0" w:space="0" w:color="auto"/>
        <w:right w:val="none" w:sz="0" w:space="0" w:color="auto"/>
      </w:divBdr>
      <w:divsChild>
        <w:div w:id="706754954">
          <w:marLeft w:val="0"/>
          <w:marRight w:val="0"/>
          <w:marTop w:val="0"/>
          <w:marBottom w:val="0"/>
          <w:divBdr>
            <w:top w:val="none" w:sz="0" w:space="0" w:color="auto"/>
            <w:left w:val="none" w:sz="0" w:space="0" w:color="auto"/>
            <w:bottom w:val="none" w:sz="0" w:space="0" w:color="auto"/>
            <w:right w:val="none" w:sz="0" w:space="0" w:color="auto"/>
          </w:divBdr>
          <w:divsChild>
            <w:div w:id="66331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668231">
      <w:bodyDiv w:val="1"/>
      <w:marLeft w:val="0"/>
      <w:marRight w:val="0"/>
      <w:marTop w:val="0"/>
      <w:marBottom w:val="0"/>
      <w:divBdr>
        <w:top w:val="none" w:sz="0" w:space="0" w:color="auto"/>
        <w:left w:val="none" w:sz="0" w:space="0" w:color="auto"/>
        <w:bottom w:val="none" w:sz="0" w:space="0" w:color="auto"/>
        <w:right w:val="none" w:sz="0" w:space="0" w:color="auto"/>
      </w:divBdr>
    </w:div>
    <w:div w:id="1848398053">
      <w:bodyDiv w:val="1"/>
      <w:marLeft w:val="0"/>
      <w:marRight w:val="0"/>
      <w:marTop w:val="0"/>
      <w:marBottom w:val="0"/>
      <w:divBdr>
        <w:top w:val="none" w:sz="0" w:space="0" w:color="auto"/>
        <w:left w:val="none" w:sz="0" w:space="0" w:color="auto"/>
        <w:bottom w:val="none" w:sz="0" w:space="0" w:color="auto"/>
        <w:right w:val="none" w:sz="0" w:space="0" w:color="auto"/>
      </w:divBdr>
      <w:divsChild>
        <w:div w:id="1636568698">
          <w:marLeft w:val="0"/>
          <w:marRight w:val="0"/>
          <w:marTop w:val="0"/>
          <w:marBottom w:val="0"/>
          <w:divBdr>
            <w:top w:val="none" w:sz="0" w:space="0" w:color="auto"/>
            <w:left w:val="none" w:sz="0" w:space="0" w:color="auto"/>
            <w:bottom w:val="none" w:sz="0" w:space="0" w:color="auto"/>
            <w:right w:val="none" w:sz="0" w:space="0" w:color="auto"/>
          </w:divBdr>
          <w:divsChild>
            <w:div w:id="1986397814">
              <w:marLeft w:val="0"/>
              <w:marRight w:val="0"/>
              <w:marTop w:val="0"/>
              <w:marBottom w:val="0"/>
              <w:divBdr>
                <w:top w:val="none" w:sz="0" w:space="0" w:color="auto"/>
                <w:left w:val="none" w:sz="0" w:space="0" w:color="auto"/>
                <w:bottom w:val="none" w:sz="0" w:space="0" w:color="auto"/>
                <w:right w:val="none" w:sz="0" w:space="0" w:color="auto"/>
              </w:divBdr>
              <w:divsChild>
                <w:div w:id="1762145487">
                  <w:marLeft w:val="0"/>
                  <w:marRight w:val="0"/>
                  <w:marTop w:val="0"/>
                  <w:marBottom w:val="0"/>
                  <w:divBdr>
                    <w:top w:val="none" w:sz="0" w:space="0" w:color="auto"/>
                    <w:left w:val="none" w:sz="0" w:space="0" w:color="auto"/>
                    <w:bottom w:val="none" w:sz="0" w:space="0" w:color="auto"/>
                    <w:right w:val="none" w:sz="0" w:space="0" w:color="auto"/>
                  </w:divBdr>
                  <w:divsChild>
                    <w:div w:id="495995411">
                      <w:marLeft w:val="0"/>
                      <w:marRight w:val="0"/>
                      <w:marTop w:val="0"/>
                      <w:marBottom w:val="0"/>
                      <w:divBdr>
                        <w:top w:val="none" w:sz="0" w:space="0" w:color="auto"/>
                        <w:left w:val="none" w:sz="0" w:space="0" w:color="auto"/>
                        <w:bottom w:val="none" w:sz="0" w:space="0" w:color="auto"/>
                        <w:right w:val="none" w:sz="0" w:space="0" w:color="auto"/>
                      </w:divBdr>
                      <w:divsChild>
                        <w:div w:id="2030986538">
                          <w:marLeft w:val="0"/>
                          <w:marRight w:val="0"/>
                          <w:marTop w:val="0"/>
                          <w:marBottom w:val="0"/>
                          <w:divBdr>
                            <w:top w:val="none" w:sz="0" w:space="0" w:color="auto"/>
                            <w:left w:val="none" w:sz="0" w:space="0" w:color="auto"/>
                            <w:bottom w:val="none" w:sz="0" w:space="0" w:color="auto"/>
                            <w:right w:val="none" w:sz="0" w:space="0" w:color="auto"/>
                          </w:divBdr>
                          <w:divsChild>
                            <w:div w:id="45116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9715519">
      <w:bodyDiv w:val="1"/>
      <w:marLeft w:val="0"/>
      <w:marRight w:val="0"/>
      <w:marTop w:val="0"/>
      <w:marBottom w:val="0"/>
      <w:divBdr>
        <w:top w:val="none" w:sz="0" w:space="0" w:color="auto"/>
        <w:left w:val="none" w:sz="0" w:space="0" w:color="auto"/>
        <w:bottom w:val="none" w:sz="0" w:space="0" w:color="auto"/>
        <w:right w:val="none" w:sz="0" w:space="0" w:color="auto"/>
      </w:divBdr>
      <w:divsChild>
        <w:div w:id="1340935872">
          <w:marLeft w:val="0"/>
          <w:marRight w:val="0"/>
          <w:marTop w:val="0"/>
          <w:marBottom w:val="0"/>
          <w:divBdr>
            <w:top w:val="none" w:sz="0" w:space="0" w:color="auto"/>
            <w:left w:val="none" w:sz="0" w:space="0" w:color="auto"/>
            <w:bottom w:val="none" w:sz="0" w:space="0" w:color="auto"/>
            <w:right w:val="none" w:sz="0" w:space="0" w:color="auto"/>
          </w:divBdr>
        </w:div>
        <w:div w:id="1973826537">
          <w:marLeft w:val="0"/>
          <w:marRight w:val="0"/>
          <w:marTop w:val="0"/>
          <w:marBottom w:val="0"/>
          <w:divBdr>
            <w:top w:val="none" w:sz="0" w:space="0" w:color="auto"/>
            <w:left w:val="none" w:sz="0" w:space="0" w:color="auto"/>
            <w:bottom w:val="none" w:sz="0" w:space="0" w:color="auto"/>
            <w:right w:val="none" w:sz="0" w:space="0" w:color="auto"/>
          </w:divBdr>
        </w:div>
        <w:div w:id="394473584">
          <w:marLeft w:val="0"/>
          <w:marRight w:val="0"/>
          <w:marTop w:val="0"/>
          <w:marBottom w:val="0"/>
          <w:divBdr>
            <w:top w:val="none" w:sz="0" w:space="0" w:color="auto"/>
            <w:left w:val="none" w:sz="0" w:space="0" w:color="auto"/>
            <w:bottom w:val="none" w:sz="0" w:space="0" w:color="auto"/>
            <w:right w:val="none" w:sz="0" w:space="0" w:color="auto"/>
          </w:divBdr>
        </w:div>
        <w:div w:id="1222247840">
          <w:marLeft w:val="0"/>
          <w:marRight w:val="0"/>
          <w:marTop w:val="0"/>
          <w:marBottom w:val="0"/>
          <w:divBdr>
            <w:top w:val="none" w:sz="0" w:space="0" w:color="auto"/>
            <w:left w:val="none" w:sz="0" w:space="0" w:color="auto"/>
            <w:bottom w:val="none" w:sz="0" w:space="0" w:color="auto"/>
            <w:right w:val="none" w:sz="0" w:space="0" w:color="auto"/>
          </w:divBdr>
        </w:div>
        <w:div w:id="1173642627">
          <w:marLeft w:val="0"/>
          <w:marRight w:val="0"/>
          <w:marTop w:val="0"/>
          <w:marBottom w:val="0"/>
          <w:divBdr>
            <w:top w:val="none" w:sz="0" w:space="0" w:color="auto"/>
            <w:left w:val="none" w:sz="0" w:space="0" w:color="auto"/>
            <w:bottom w:val="none" w:sz="0" w:space="0" w:color="auto"/>
            <w:right w:val="none" w:sz="0" w:space="0" w:color="auto"/>
          </w:divBdr>
        </w:div>
        <w:div w:id="12001368">
          <w:marLeft w:val="0"/>
          <w:marRight w:val="0"/>
          <w:marTop w:val="0"/>
          <w:marBottom w:val="0"/>
          <w:divBdr>
            <w:top w:val="none" w:sz="0" w:space="0" w:color="auto"/>
            <w:left w:val="none" w:sz="0" w:space="0" w:color="auto"/>
            <w:bottom w:val="none" w:sz="0" w:space="0" w:color="auto"/>
            <w:right w:val="none" w:sz="0" w:space="0" w:color="auto"/>
          </w:divBdr>
        </w:div>
        <w:div w:id="1619525739">
          <w:marLeft w:val="0"/>
          <w:marRight w:val="0"/>
          <w:marTop w:val="0"/>
          <w:marBottom w:val="0"/>
          <w:divBdr>
            <w:top w:val="none" w:sz="0" w:space="0" w:color="auto"/>
            <w:left w:val="none" w:sz="0" w:space="0" w:color="auto"/>
            <w:bottom w:val="none" w:sz="0" w:space="0" w:color="auto"/>
            <w:right w:val="none" w:sz="0" w:space="0" w:color="auto"/>
          </w:divBdr>
        </w:div>
        <w:div w:id="497964709">
          <w:marLeft w:val="0"/>
          <w:marRight w:val="0"/>
          <w:marTop w:val="0"/>
          <w:marBottom w:val="0"/>
          <w:divBdr>
            <w:top w:val="none" w:sz="0" w:space="0" w:color="auto"/>
            <w:left w:val="none" w:sz="0" w:space="0" w:color="auto"/>
            <w:bottom w:val="none" w:sz="0" w:space="0" w:color="auto"/>
            <w:right w:val="none" w:sz="0" w:space="0" w:color="auto"/>
          </w:divBdr>
        </w:div>
        <w:div w:id="457916357">
          <w:marLeft w:val="0"/>
          <w:marRight w:val="0"/>
          <w:marTop w:val="0"/>
          <w:marBottom w:val="0"/>
          <w:divBdr>
            <w:top w:val="none" w:sz="0" w:space="0" w:color="auto"/>
            <w:left w:val="none" w:sz="0" w:space="0" w:color="auto"/>
            <w:bottom w:val="none" w:sz="0" w:space="0" w:color="auto"/>
            <w:right w:val="none" w:sz="0" w:space="0" w:color="auto"/>
          </w:divBdr>
        </w:div>
        <w:div w:id="2020959967">
          <w:marLeft w:val="0"/>
          <w:marRight w:val="0"/>
          <w:marTop w:val="0"/>
          <w:marBottom w:val="0"/>
          <w:divBdr>
            <w:top w:val="none" w:sz="0" w:space="0" w:color="auto"/>
            <w:left w:val="none" w:sz="0" w:space="0" w:color="auto"/>
            <w:bottom w:val="none" w:sz="0" w:space="0" w:color="auto"/>
            <w:right w:val="none" w:sz="0" w:space="0" w:color="auto"/>
          </w:divBdr>
        </w:div>
        <w:div w:id="550652530">
          <w:marLeft w:val="0"/>
          <w:marRight w:val="0"/>
          <w:marTop w:val="0"/>
          <w:marBottom w:val="0"/>
          <w:divBdr>
            <w:top w:val="none" w:sz="0" w:space="0" w:color="auto"/>
            <w:left w:val="none" w:sz="0" w:space="0" w:color="auto"/>
            <w:bottom w:val="none" w:sz="0" w:space="0" w:color="auto"/>
            <w:right w:val="none" w:sz="0" w:space="0" w:color="auto"/>
          </w:divBdr>
        </w:div>
        <w:div w:id="613907559">
          <w:marLeft w:val="0"/>
          <w:marRight w:val="0"/>
          <w:marTop w:val="0"/>
          <w:marBottom w:val="0"/>
          <w:divBdr>
            <w:top w:val="none" w:sz="0" w:space="0" w:color="auto"/>
            <w:left w:val="none" w:sz="0" w:space="0" w:color="auto"/>
            <w:bottom w:val="none" w:sz="0" w:space="0" w:color="auto"/>
            <w:right w:val="none" w:sz="0" w:space="0" w:color="auto"/>
          </w:divBdr>
        </w:div>
        <w:div w:id="854882296">
          <w:marLeft w:val="0"/>
          <w:marRight w:val="0"/>
          <w:marTop w:val="0"/>
          <w:marBottom w:val="0"/>
          <w:divBdr>
            <w:top w:val="none" w:sz="0" w:space="0" w:color="auto"/>
            <w:left w:val="none" w:sz="0" w:space="0" w:color="auto"/>
            <w:bottom w:val="none" w:sz="0" w:space="0" w:color="auto"/>
            <w:right w:val="none" w:sz="0" w:space="0" w:color="auto"/>
          </w:divBdr>
        </w:div>
        <w:div w:id="396979643">
          <w:marLeft w:val="0"/>
          <w:marRight w:val="0"/>
          <w:marTop w:val="0"/>
          <w:marBottom w:val="0"/>
          <w:divBdr>
            <w:top w:val="none" w:sz="0" w:space="0" w:color="auto"/>
            <w:left w:val="none" w:sz="0" w:space="0" w:color="auto"/>
            <w:bottom w:val="none" w:sz="0" w:space="0" w:color="auto"/>
            <w:right w:val="none" w:sz="0" w:space="0" w:color="auto"/>
          </w:divBdr>
        </w:div>
        <w:div w:id="1046222442">
          <w:marLeft w:val="0"/>
          <w:marRight w:val="0"/>
          <w:marTop w:val="0"/>
          <w:marBottom w:val="0"/>
          <w:divBdr>
            <w:top w:val="none" w:sz="0" w:space="0" w:color="auto"/>
            <w:left w:val="none" w:sz="0" w:space="0" w:color="auto"/>
            <w:bottom w:val="none" w:sz="0" w:space="0" w:color="auto"/>
            <w:right w:val="none" w:sz="0" w:space="0" w:color="auto"/>
          </w:divBdr>
        </w:div>
        <w:div w:id="1845588224">
          <w:marLeft w:val="0"/>
          <w:marRight w:val="0"/>
          <w:marTop w:val="0"/>
          <w:marBottom w:val="0"/>
          <w:divBdr>
            <w:top w:val="none" w:sz="0" w:space="0" w:color="auto"/>
            <w:left w:val="none" w:sz="0" w:space="0" w:color="auto"/>
            <w:bottom w:val="none" w:sz="0" w:space="0" w:color="auto"/>
            <w:right w:val="none" w:sz="0" w:space="0" w:color="auto"/>
          </w:divBdr>
        </w:div>
        <w:div w:id="1219364624">
          <w:marLeft w:val="0"/>
          <w:marRight w:val="0"/>
          <w:marTop w:val="0"/>
          <w:marBottom w:val="0"/>
          <w:divBdr>
            <w:top w:val="none" w:sz="0" w:space="0" w:color="auto"/>
            <w:left w:val="none" w:sz="0" w:space="0" w:color="auto"/>
            <w:bottom w:val="none" w:sz="0" w:space="0" w:color="auto"/>
            <w:right w:val="none" w:sz="0" w:space="0" w:color="auto"/>
          </w:divBdr>
        </w:div>
        <w:div w:id="1978800409">
          <w:marLeft w:val="0"/>
          <w:marRight w:val="0"/>
          <w:marTop w:val="0"/>
          <w:marBottom w:val="0"/>
          <w:divBdr>
            <w:top w:val="none" w:sz="0" w:space="0" w:color="auto"/>
            <w:left w:val="none" w:sz="0" w:space="0" w:color="auto"/>
            <w:bottom w:val="none" w:sz="0" w:space="0" w:color="auto"/>
            <w:right w:val="none" w:sz="0" w:space="0" w:color="auto"/>
          </w:divBdr>
        </w:div>
      </w:divsChild>
    </w:div>
    <w:div w:id="1850170374">
      <w:bodyDiv w:val="1"/>
      <w:marLeft w:val="0"/>
      <w:marRight w:val="0"/>
      <w:marTop w:val="0"/>
      <w:marBottom w:val="125"/>
      <w:divBdr>
        <w:top w:val="none" w:sz="0" w:space="0" w:color="auto"/>
        <w:left w:val="none" w:sz="0" w:space="0" w:color="auto"/>
        <w:bottom w:val="none" w:sz="0" w:space="0" w:color="auto"/>
        <w:right w:val="none" w:sz="0" w:space="0" w:color="auto"/>
      </w:divBdr>
      <w:divsChild>
        <w:div w:id="851451125">
          <w:marLeft w:val="250"/>
          <w:marRight w:val="250"/>
          <w:marTop w:val="125"/>
          <w:marBottom w:val="125"/>
          <w:divBdr>
            <w:top w:val="none" w:sz="0" w:space="0" w:color="auto"/>
            <w:left w:val="none" w:sz="0" w:space="0" w:color="auto"/>
            <w:bottom w:val="none" w:sz="0" w:space="0" w:color="auto"/>
            <w:right w:val="none" w:sz="0" w:space="0" w:color="auto"/>
          </w:divBdr>
        </w:div>
      </w:divsChild>
    </w:div>
    <w:div w:id="1851487983">
      <w:bodyDiv w:val="1"/>
      <w:marLeft w:val="0"/>
      <w:marRight w:val="0"/>
      <w:marTop w:val="0"/>
      <w:marBottom w:val="0"/>
      <w:divBdr>
        <w:top w:val="none" w:sz="0" w:space="0" w:color="auto"/>
        <w:left w:val="none" w:sz="0" w:space="0" w:color="auto"/>
        <w:bottom w:val="none" w:sz="0" w:space="0" w:color="auto"/>
        <w:right w:val="none" w:sz="0" w:space="0" w:color="auto"/>
      </w:divBdr>
      <w:divsChild>
        <w:div w:id="1421561170">
          <w:marLeft w:val="0"/>
          <w:marRight w:val="0"/>
          <w:marTop w:val="0"/>
          <w:marBottom w:val="0"/>
          <w:divBdr>
            <w:top w:val="none" w:sz="0" w:space="0" w:color="auto"/>
            <w:left w:val="none" w:sz="0" w:space="0" w:color="auto"/>
            <w:bottom w:val="none" w:sz="0" w:space="0" w:color="auto"/>
            <w:right w:val="none" w:sz="0" w:space="0" w:color="auto"/>
          </w:divBdr>
          <w:divsChild>
            <w:div w:id="1390768812">
              <w:marLeft w:val="0"/>
              <w:marRight w:val="0"/>
              <w:marTop w:val="0"/>
              <w:marBottom w:val="0"/>
              <w:divBdr>
                <w:top w:val="none" w:sz="0" w:space="0" w:color="auto"/>
                <w:left w:val="none" w:sz="0" w:space="0" w:color="auto"/>
                <w:bottom w:val="none" w:sz="0" w:space="0" w:color="auto"/>
                <w:right w:val="none" w:sz="0" w:space="0" w:color="auto"/>
              </w:divBdr>
              <w:divsChild>
                <w:div w:id="2060088297">
                  <w:marLeft w:val="0"/>
                  <w:marRight w:val="0"/>
                  <w:marTop w:val="0"/>
                  <w:marBottom w:val="0"/>
                  <w:divBdr>
                    <w:top w:val="none" w:sz="0" w:space="0" w:color="auto"/>
                    <w:left w:val="none" w:sz="0" w:space="0" w:color="auto"/>
                    <w:bottom w:val="none" w:sz="0" w:space="0" w:color="auto"/>
                    <w:right w:val="none" w:sz="0" w:space="0" w:color="auto"/>
                  </w:divBdr>
                  <w:divsChild>
                    <w:div w:id="139881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798873">
      <w:bodyDiv w:val="1"/>
      <w:marLeft w:val="0"/>
      <w:marRight w:val="0"/>
      <w:marTop w:val="0"/>
      <w:marBottom w:val="0"/>
      <w:divBdr>
        <w:top w:val="none" w:sz="0" w:space="0" w:color="auto"/>
        <w:left w:val="none" w:sz="0" w:space="0" w:color="auto"/>
        <w:bottom w:val="none" w:sz="0" w:space="0" w:color="auto"/>
        <w:right w:val="none" w:sz="0" w:space="0" w:color="auto"/>
      </w:divBdr>
      <w:divsChild>
        <w:div w:id="1024986906">
          <w:marLeft w:val="0"/>
          <w:marRight w:val="0"/>
          <w:marTop w:val="0"/>
          <w:marBottom w:val="0"/>
          <w:divBdr>
            <w:top w:val="none" w:sz="0" w:space="0" w:color="auto"/>
            <w:left w:val="none" w:sz="0" w:space="0" w:color="auto"/>
            <w:bottom w:val="none" w:sz="0" w:space="0" w:color="auto"/>
            <w:right w:val="none" w:sz="0" w:space="0" w:color="auto"/>
          </w:divBdr>
        </w:div>
        <w:div w:id="1829518580">
          <w:marLeft w:val="0"/>
          <w:marRight w:val="0"/>
          <w:marTop w:val="0"/>
          <w:marBottom w:val="0"/>
          <w:divBdr>
            <w:top w:val="none" w:sz="0" w:space="0" w:color="auto"/>
            <w:left w:val="none" w:sz="0" w:space="0" w:color="auto"/>
            <w:bottom w:val="none" w:sz="0" w:space="0" w:color="auto"/>
            <w:right w:val="none" w:sz="0" w:space="0" w:color="auto"/>
          </w:divBdr>
        </w:div>
      </w:divsChild>
    </w:div>
    <w:div w:id="1851867842">
      <w:bodyDiv w:val="1"/>
      <w:marLeft w:val="0"/>
      <w:marRight w:val="0"/>
      <w:marTop w:val="0"/>
      <w:marBottom w:val="0"/>
      <w:divBdr>
        <w:top w:val="none" w:sz="0" w:space="0" w:color="auto"/>
        <w:left w:val="none" w:sz="0" w:space="0" w:color="auto"/>
        <w:bottom w:val="none" w:sz="0" w:space="0" w:color="auto"/>
        <w:right w:val="none" w:sz="0" w:space="0" w:color="auto"/>
      </w:divBdr>
    </w:div>
    <w:div w:id="1852061276">
      <w:bodyDiv w:val="1"/>
      <w:marLeft w:val="0"/>
      <w:marRight w:val="0"/>
      <w:marTop w:val="0"/>
      <w:marBottom w:val="0"/>
      <w:divBdr>
        <w:top w:val="none" w:sz="0" w:space="0" w:color="auto"/>
        <w:left w:val="none" w:sz="0" w:space="0" w:color="auto"/>
        <w:bottom w:val="none" w:sz="0" w:space="0" w:color="auto"/>
        <w:right w:val="none" w:sz="0" w:space="0" w:color="auto"/>
      </w:divBdr>
    </w:div>
    <w:div w:id="1853376873">
      <w:bodyDiv w:val="1"/>
      <w:marLeft w:val="0"/>
      <w:marRight w:val="0"/>
      <w:marTop w:val="0"/>
      <w:marBottom w:val="0"/>
      <w:divBdr>
        <w:top w:val="none" w:sz="0" w:space="0" w:color="auto"/>
        <w:left w:val="none" w:sz="0" w:space="0" w:color="auto"/>
        <w:bottom w:val="none" w:sz="0" w:space="0" w:color="auto"/>
        <w:right w:val="none" w:sz="0" w:space="0" w:color="auto"/>
      </w:divBdr>
    </w:div>
    <w:div w:id="1854296846">
      <w:bodyDiv w:val="1"/>
      <w:marLeft w:val="0"/>
      <w:marRight w:val="0"/>
      <w:marTop w:val="0"/>
      <w:marBottom w:val="0"/>
      <w:divBdr>
        <w:top w:val="none" w:sz="0" w:space="0" w:color="auto"/>
        <w:left w:val="none" w:sz="0" w:space="0" w:color="auto"/>
        <w:bottom w:val="none" w:sz="0" w:space="0" w:color="auto"/>
        <w:right w:val="none" w:sz="0" w:space="0" w:color="auto"/>
      </w:divBdr>
      <w:divsChild>
        <w:div w:id="2070229930">
          <w:marLeft w:val="0"/>
          <w:marRight w:val="0"/>
          <w:marTop w:val="0"/>
          <w:marBottom w:val="0"/>
          <w:divBdr>
            <w:top w:val="none" w:sz="0" w:space="0" w:color="auto"/>
            <w:left w:val="none" w:sz="0" w:space="0" w:color="auto"/>
            <w:bottom w:val="none" w:sz="0" w:space="0" w:color="auto"/>
            <w:right w:val="none" w:sz="0" w:space="0" w:color="auto"/>
          </w:divBdr>
        </w:div>
        <w:div w:id="457451481">
          <w:marLeft w:val="0"/>
          <w:marRight w:val="0"/>
          <w:marTop w:val="0"/>
          <w:marBottom w:val="0"/>
          <w:divBdr>
            <w:top w:val="none" w:sz="0" w:space="0" w:color="auto"/>
            <w:left w:val="none" w:sz="0" w:space="0" w:color="auto"/>
            <w:bottom w:val="none" w:sz="0" w:space="0" w:color="auto"/>
            <w:right w:val="none" w:sz="0" w:space="0" w:color="auto"/>
          </w:divBdr>
        </w:div>
        <w:div w:id="1215847864">
          <w:marLeft w:val="0"/>
          <w:marRight w:val="0"/>
          <w:marTop w:val="0"/>
          <w:marBottom w:val="0"/>
          <w:divBdr>
            <w:top w:val="none" w:sz="0" w:space="0" w:color="auto"/>
            <w:left w:val="none" w:sz="0" w:space="0" w:color="auto"/>
            <w:bottom w:val="none" w:sz="0" w:space="0" w:color="auto"/>
            <w:right w:val="none" w:sz="0" w:space="0" w:color="auto"/>
          </w:divBdr>
        </w:div>
        <w:div w:id="252591735">
          <w:marLeft w:val="0"/>
          <w:marRight w:val="0"/>
          <w:marTop w:val="0"/>
          <w:marBottom w:val="0"/>
          <w:divBdr>
            <w:top w:val="none" w:sz="0" w:space="0" w:color="auto"/>
            <w:left w:val="none" w:sz="0" w:space="0" w:color="auto"/>
            <w:bottom w:val="none" w:sz="0" w:space="0" w:color="auto"/>
            <w:right w:val="none" w:sz="0" w:space="0" w:color="auto"/>
          </w:divBdr>
        </w:div>
        <w:div w:id="1844277382">
          <w:marLeft w:val="0"/>
          <w:marRight w:val="0"/>
          <w:marTop w:val="0"/>
          <w:marBottom w:val="0"/>
          <w:divBdr>
            <w:top w:val="none" w:sz="0" w:space="0" w:color="auto"/>
            <w:left w:val="none" w:sz="0" w:space="0" w:color="auto"/>
            <w:bottom w:val="none" w:sz="0" w:space="0" w:color="auto"/>
            <w:right w:val="none" w:sz="0" w:space="0" w:color="auto"/>
          </w:divBdr>
        </w:div>
        <w:div w:id="1754355778">
          <w:marLeft w:val="0"/>
          <w:marRight w:val="0"/>
          <w:marTop w:val="0"/>
          <w:marBottom w:val="0"/>
          <w:divBdr>
            <w:top w:val="none" w:sz="0" w:space="0" w:color="auto"/>
            <w:left w:val="none" w:sz="0" w:space="0" w:color="auto"/>
            <w:bottom w:val="none" w:sz="0" w:space="0" w:color="auto"/>
            <w:right w:val="none" w:sz="0" w:space="0" w:color="auto"/>
          </w:divBdr>
        </w:div>
      </w:divsChild>
    </w:div>
    <w:div w:id="1856117992">
      <w:bodyDiv w:val="1"/>
      <w:marLeft w:val="0"/>
      <w:marRight w:val="0"/>
      <w:marTop w:val="0"/>
      <w:marBottom w:val="0"/>
      <w:divBdr>
        <w:top w:val="none" w:sz="0" w:space="0" w:color="auto"/>
        <w:left w:val="none" w:sz="0" w:space="0" w:color="auto"/>
        <w:bottom w:val="none" w:sz="0" w:space="0" w:color="auto"/>
        <w:right w:val="none" w:sz="0" w:space="0" w:color="auto"/>
      </w:divBdr>
      <w:divsChild>
        <w:div w:id="334965946">
          <w:marLeft w:val="0"/>
          <w:marRight w:val="0"/>
          <w:marTop w:val="0"/>
          <w:marBottom w:val="0"/>
          <w:divBdr>
            <w:top w:val="none" w:sz="0" w:space="0" w:color="auto"/>
            <w:left w:val="none" w:sz="0" w:space="0" w:color="auto"/>
            <w:bottom w:val="none" w:sz="0" w:space="0" w:color="auto"/>
            <w:right w:val="none" w:sz="0" w:space="0" w:color="auto"/>
          </w:divBdr>
        </w:div>
      </w:divsChild>
    </w:div>
    <w:div w:id="1856184548">
      <w:bodyDiv w:val="1"/>
      <w:marLeft w:val="0"/>
      <w:marRight w:val="0"/>
      <w:marTop w:val="0"/>
      <w:marBottom w:val="0"/>
      <w:divBdr>
        <w:top w:val="none" w:sz="0" w:space="0" w:color="auto"/>
        <w:left w:val="none" w:sz="0" w:space="0" w:color="auto"/>
        <w:bottom w:val="none" w:sz="0" w:space="0" w:color="auto"/>
        <w:right w:val="none" w:sz="0" w:space="0" w:color="auto"/>
      </w:divBdr>
    </w:div>
    <w:div w:id="1857040793">
      <w:bodyDiv w:val="1"/>
      <w:marLeft w:val="0"/>
      <w:marRight w:val="0"/>
      <w:marTop w:val="0"/>
      <w:marBottom w:val="0"/>
      <w:divBdr>
        <w:top w:val="none" w:sz="0" w:space="0" w:color="auto"/>
        <w:left w:val="none" w:sz="0" w:space="0" w:color="auto"/>
        <w:bottom w:val="none" w:sz="0" w:space="0" w:color="auto"/>
        <w:right w:val="none" w:sz="0" w:space="0" w:color="auto"/>
      </w:divBdr>
    </w:div>
    <w:div w:id="1857113558">
      <w:bodyDiv w:val="1"/>
      <w:marLeft w:val="0"/>
      <w:marRight w:val="0"/>
      <w:marTop w:val="0"/>
      <w:marBottom w:val="0"/>
      <w:divBdr>
        <w:top w:val="none" w:sz="0" w:space="0" w:color="auto"/>
        <w:left w:val="none" w:sz="0" w:space="0" w:color="auto"/>
        <w:bottom w:val="none" w:sz="0" w:space="0" w:color="auto"/>
        <w:right w:val="none" w:sz="0" w:space="0" w:color="auto"/>
      </w:divBdr>
      <w:divsChild>
        <w:div w:id="979766599">
          <w:marLeft w:val="0"/>
          <w:marRight w:val="0"/>
          <w:marTop w:val="0"/>
          <w:marBottom w:val="0"/>
          <w:divBdr>
            <w:top w:val="none" w:sz="0" w:space="0" w:color="auto"/>
            <w:left w:val="none" w:sz="0" w:space="0" w:color="auto"/>
            <w:bottom w:val="none" w:sz="0" w:space="0" w:color="auto"/>
            <w:right w:val="none" w:sz="0" w:space="0" w:color="auto"/>
          </w:divBdr>
          <w:divsChild>
            <w:div w:id="1206719050">
              <w:marLeft w:val="0"/>
              <w:marRight w:val="0"/>
              <w:marTop w:val="0"/>
              <w:marBottom w:val="0"/>
              <w:divBdr>
                <w:top w:val="none" w:sz="0" w:space="0" w:color="auto"/>
                <w:left w:val="none" w:sz="0" w:space="0" w:color="auto"/>
                <w:bottom w:val="none" w:sz="0" w:space="0" w:color="auto"/>
                <w:right w:val="none" w:sz="0" w:space="0" w:color="auto"/>
              </w:divBdr>
              <w:divsChild>
                <w:div w:id="219563235">
                  <w:marLeft w:val="0"/>
                  <w:marRight w:val="450"/>
                  <w:marTop w:val="0"/>
                  <w:marBottom w:val="0"/>
                  <w:divBdr>
                    <w:top w:val="none" w:sz="0" w:space="0" w:color="auto"/>
                    <w:left w:val="none" w:sz="0" w:space="0" w:color="auto"/>
                    <w:bottom w:val="none" w:sz="0" w:space="0" w:color="auto"/>
                    <w:right w:val="none" w:sz="0" w:space="0" w:color="auto"/>
                  </w:divBdr>
                  <w:divsChild>
                    <w:div w:id="1603563234">
                      <w:marLeft w:val="0"/>
                      <w:marRight w:val="0"/>
                      <w:marTop w:val="0"/>
                      <w:marBottom w:val="0"/>
                      <w:divBdr>
                        <w:top w:val="dotted" w:sz="6" w:space="4" w:color="B2B2B2"/>
                        <w:left w:val="none" w:sz="0" w:space="0" w:color="auto"/>
                        <w:bottom w:val="none" w:sz="0" w:space="0" w:color="auto"/>
                        <w:right w:val="none" w:sz="0" w:space="0" w:color="auto"/>
                      </w:divBdr>
                      <w:divsChild>
                        <w:div w:id="1580672312">
                          <w:marLeft w:val="0"/>
                          <w:marRight w:val="0"/>
                          <w:marTop w:val="0"/>
                          <w:marBottom w:val="0"/>
                          <w:divBdr>
                            <w:top w:val="none" w:sz="0" w:space="0" w:color="auto"/>
                            <w:left w:val="none" w:sz="0" w:space="0" w:color="auto"/>
                            <w:bottom w:val="none" w:sz="0" w:space="0" w:color="auto"/>
                            <w:right w:val="none" w:sz="0" w:space="0" w:color="auto"/>
                          </w:divBdr>
                          <w:divsChild>
                            <w:div w:id="9621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213631">
                      <w:marLeft w:val="0"/>
                      <w:marRight w:val="0"/>
                      <w:marTop w:val="0"/>
                      <w:marBottom w:val="0"/>
                      <w:divBdr>
                        <w:top w:val="none" w:sz="0" w:space="0" w:color="auto"/>
                        <w:left w:val="none" w:sz="0" w:space="0" w:color="auto"/>
                        <w:bottom w:val="none" w:sz="0" w:space="0" w:color="auto"/>
                        <w:right w:val="none" w:sz="0" w:space="0" w:color="auto"/>
                      </w:divBdr>
                      <w:divsChild>
                        <w:div w:id="3747280">
                          <w:marLeft w:val="0"/>
                          <w:marRight w:val="0"/>
                          <w:marTop w:val="0"/>
                          <w:marBottom w:val="0"/>
                          <w:divBdr>
                            <w:top w:val="none" w:sz="0" w:space="0" w:color="auto"/>
                            <w:left w:val="none" w:sz="0" w:space="0" w:color="auto"/>
                            <w:bottom w:val="none" w:sz="0" w:space="0" w:color="auto"/>
                            <w:right w:val="none" w:sz="0" w:space="0" w:color="auto"/>
                          </w:divBdr>
                        </w:div>
                        <w:div w:id="14505556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649154">
      <w:bodyDiv w:val="1"/>
      <w:marLeft w:val="0"/>
      <w:marRight w:val="0"/>
      <w:marTop w:val="0"/>
      <w:marBottom w:val="0"/>
      <w:divBdr>
        <w:top w:val="none" w:sz="0" w:space="0" w:color="auto"/>
        <w:left w:val="none" w:sz="0" w:space="0" w:color="auto"/>
        <w:bottom w:val="none" w:sz="0" w:space="0" w:color="auto"/>
        <w:right w:val="none" w:sz="0" w:space="0" w:color="auto"/>
      </w:divBdr>
    </w:div>
    <w:div w:id="1861239211">
      <w:bodyDiv w:val="1"/>
      <w:marLeft w:val="0"/>
      <w:marRight w:val="0"/>
      <w:marTop w:val="0"/>
      <w:marBottom w:val="0"/>
      <w:divBdr>
        <w:top w:val="none" w:sz="0" w:space="0" w:color="auto"/>
        <w:left w:val="none" w:sz="0" w:space="0" w:color="auto"/>
        <w:bottom w:val="none" w:sz="0" w:space="0" w:color="auto"/>
        <w:right w:val="none" w:sz="0" w:space="0" w:color="auto"/>
      </w:divBdr>
    </w:div>
    <w:div w:id="1861430727">
      <w:bodyDiv w:val="1"/>
      <w:marLeft w:val="0"/>
      <w:marRight w:val="0"/>
      <w:marTop w:val="0"/>
      <w:marBottom w:val="0"/>
      <w:divBdr>
        <w:top w:val="none" w:sz="0" w:space="0" w:color="auto"/>
        <w:left w:val="none" w:sz="0" w:space="0" w:color="auto"/>
        <w:bottom w:val="none" w:sz="0" w:space="0" w:color="auto"/>
        <w:right w:val="none" w:sz="0" w:space="0" w:color="auto"/>
      </w:divBdr>
      <w:divsChild>
        <w:div w:id="1568296324">
          <w:marLeft w:val="0"/>
          <w:marRight w:val="0"/>
          <w:marTop w:val="0"/>
          <w:marBottom w:val="0"/>
          <w:divBdr>
            <w:top w:val="none" w:sz="0" w:space="0" w:color="auto"/>
            <w:left w:val="none" w:sz="0" w:space="0" w:color="auto"/>
            <w:bottom w:val="none" w:sz="0" w:space="0" w:color="auto"/>
            <w:right w:val="none" w:sz="0" w:space="0" w:color="auto"/>
          </w:divBdr>
          <w:divsChild>
            <w:div w:id="788276863">
              <w:marLeft w:val="0"/>
              <w:marRight w:val="0"/>
              <w:marTop w:val="0"/>
              <w:marBottom w:val="0"/>
              <w:divBdr>
                <w:top w:val="none" w:sz="0" w:space="0" w:color="auto"/>
                <w:left w:val="none" w:sz="0" w:space="0" w:color="auto"/>
                <w:bottom w:val="none" w:sz="0" w:space="0" w:color="auto"/>
                <w:right w:val="none" w:sz="0" w:space="0" w:color="auto"/>
              </w:divBdr>
              <w:divsChild>
                <w:div w:id="392701322">
                  <w:marLeft w:val="0"/>
                  <w:marRight w:val="0"/>
                  <w:marTop w:val="0"/>
                  <w:marBottom w:val="0"/>
                  <w:divBdr>
                    <w:top w:val="none" w:sz="0" w:space="0" w:color="auto"/>
                    <w:left w:val="none" w:sz="0" w:space="0" w:color="auto"/>
                    <w:bottom w:val="none" w:sz="0" w:space="0" w:color="auto"/>
                    <w:right w:val="none" w:sz="0" w:space="0" w:color="auto"/>
                  </w:divBdr>
                  <w:divsChild>
                    <w:div w:id="212673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163321">
      <w:bodyDiv w:val="1"/>
      <w:marLeft w:val="0"/>
      <w:marRight w:val="0"/>
      <w:marTop w:val="0"/>
      <w:marBottom w:val="0"/>
      <w:divBdr>
        <w:top w:val="none" w:sz="0" w:space="0" w:color="auto"/>
        <w:left w:val="none" w:sz="0" w:space="0" w:color="auto"/>
        <w:bottom w:val="none" w:sz="0" w:space="0" w:color="auto"/>
        <w:right w:val="none" w:sz="0" w:space="0" w:color="auto"/>
      </w:divBdr>
    </w:div>
    <w:div w:id="1862745560">
      <w:bodyDiv w:val="1"/>
      <w:marLeft w:val="0"/>
      <w:marRight w:val="0"/>
      <w:marTop w:val="0"/>
      <w:marBottom w:val="0"/>
      <w:divBdr>
        <w:top w:val="none" w:sz="0" w:space="0" w:color="auto"/>
        <w:left w:val="none" w:sz="0" w:space="0" w:color="auto"/>
        <w:bottom w:val="none" w:sz="0" w:space="0" w:color="auto"/>
        <w:right w:val="none" w:sz="0" w:space="0" w:color="auto"/>
      </w:divBdr>
    </w:div>
    <w:div w:id="1865168740">
      <w:bodyDiv w:val="1"/>
      <w:marLeft w:val="0"/>
      <w:marRight w:val="0"/>
      <w:marTop w:val="0"/>
      <w:marBottom w:val="0"/>
      <w:divBdr>
        <w:top w:val="none" w:sz="0" w:space="0" w:color="auto"/>
        <w:left w:val="none" w:sz="0" w:space="0" w:color="auto"/>
        <w:bottom w:val="none" w:sz="0" w:space="0" w:color="auto"/>
        <w:right w:val="none" w:sz="0" w:space="0" w:color="auto"/>
      </w:divBdr>
    </w:div>
    <w:div w:id="1867016195">
      <w:bodyDiv w:val="1"/>
      <w:marLeft w:val="0"/>
      <w:marRight w:val="0"/>
      <w:marTop w:val="0"/>
      <w:marBottom w:val="0"/>
      <w:divBdr>
        <w:top w:val="none" w:sz="0" w:space="0" w:color="auto"/>
        <w:left w:val="none" w:sz="0" w:space="0" w:color="auto"/>
        <w:bottom w:val="none" w:sz="0" w:space="0" w:color="auto"/>
        <w:right w:val="none" w:sz="0" w:space="0" w:color="auto"/>
      </w:divBdr>
      <w:divsChild>
        <w:div w:id="69545979">
          <w:marLeft w:val="0"/>
          <w:marRight w:val="0"/>
          <w:marTop w:val="0"/>
          <w:marBottom w:val="0"/>
          <w:divBdr>
            <w:top w:val="none" w:sz="0" w:space="0" w:color="auto"/>
            <w:left w:val="none" w:sz="0" w:space="0" w:color="auto"/>
            <w:bottom w:val="none" w:sz="0" w:space="0" w:color="auto"/>
            <w:right w:val="none" w:sz="0" w:space="0" w:color="auto"/>
          </w:divBdr>
        </w:div>
        <w:div w:id="144205203">
          <w:marLeft w:val="0"/>
          <w:marRight w:val="0"/>
          <w:marTop w:val="0"/>
          <w:marBottom w:val="0"/>
          <w:divBdr>
            <w:top w:val="none" w:sz="0" w:space="0" w:color="auto"/>
            <w:left w:val="none" w:sz="0" w:space="0" w:color="auto"/>
            <w:bottom w:val="none" w:sz="0" w:space="0" w:color="auto"/>
            <w:right w:val="none" w:sz="0" w:space="0" w:color="auto"/>
          </w:divBdr>
          <w:divsChild>
            <w:div w:id="1734423672">
              <w:marLeft w:val="0"/>
              <w:marRight w:val="0"/>
              <w:marTop w:val="0"/>
              <w:marBottom w:val="0"/>
              <w:divBdr>
                <w:top w:val="none" w:sz="0" w:space="0" w:color="auto"/>
                <w:left w:val="none" w:sz="0" w:space="0" w:color="auto"/>
                <w:bottom w:val="none" w:sz="0" w:space="0" w:color="auto"/>
                <w:right w:val="none" w:sz="0" w:space="0" w:color="auto"/>
              </w:divBdr>
            </w:div>
          </w:divsChild>
        </w:div>
        <w:div w:id="258221551">
          <w:marLeft w:val="0"/>
          <w:marRight w:val="0"/>
          <w:marTop w:val="0"/>
          <w:marBottom w:val="0"/>
          <w:divBdr>
            <w:top w:val="none" w:sz="0" w:space="0" w:color="auto"/>
            <w:left w:val="none" w:sz="0" w:space="0" w:color="auto"/>
            <w:bottom w:val="none" w:sz="0" w:space="0" w:color="auto"/>
            <w:right w:val="none" w:sz="0" w:space="0" w:color="auto"/>
          </w:divBdr>
          <w:divsChild>
            <w:div w:id="819007039">
              <w:marLeft w:val="0"/>
              <w:marRight w:val="0"/>
              <w:marTop w:val="0"/>
              <w:marBottom w:val="0"/>
              <w:divBdr>
                <w:top w:val="none" w:sz="0" w:space="0" w:color="auto"/>
                <w:left w:val="none" w:sz="0" w:space="0" w:color="auto"/>
                <w:bottom w:val="none" w:sz="0" w:space="0" w:color="auto"/>
                <w:right w:val="none" w:sz="0" w:space="0" w:color="auto"/>
              </w:divBdr>
            </w:div>
          </w:divsChild>
        </w:div>
        <w:div w:id="397168570">
          <w:marLeft w:val="0"/>
          <w:marRight w:val="0"/>
          <w:marTop w:val="0"/>
          <w:marBottom w:val="0"/>
          <w:divBdr>
            <w:top w:val="none" w:sz="0" w:space="0" w:color="auto"/>
            <w:left w:val="none" w:sz="0" w:space="0" w:color="auto"/>
            <w:bottom w:val="none" w:sz="0" w:space="0" w:color="auto"/>
            <w:right w:val="none" w:sz="0" w:space="0" w:color="auto"/>
          </w:divBdr>
        </w:div>
        <w:div w:id="559748574">
          <w:marLeft w:val="0"/>
          <w:marRight w:val="0"/>
          <w:marTop w:val="0"/>
          <w:marBottom w:val="0"/>
          <w:divBdr>
            <w:top w:val="none" w:sz="0" w:space="0" w:color="auto"/>
            <w:left w:val="none" w:sz="0" w:space="0" w:color="auto"/>
            <w:bottom w:val="none" w:sz="0" w:space="0" w:color="auto"/>
            <w:right w:val="none" w:sz="0" w:space="0" w:color="auto"/>
          </w:divBdr>
          <w:divsChild>
            <w:div w:id="986976211">
              <w:marLeft w:val="0"/>
              <w:marRight w:val="0"/>
              <w:marTop w:val="0"/>
              <w:marBottom w:val="0"/>
              <w:divBdr>
                <w:top w:val="none" w:sz="0" w:space="0" w:color="auto"/>
                <w:left w:val="none" w:sz="0" w:space="0" w:color="auto"/>
                <w:bottom w:val="none" w:sz="0" w:space="0" w:color="auto"/>
                <w:right w:val="none" w:sz="0" w:space="0" w:color="auto"/>
              </w:divBdr>
            </w:div>
          </w:divsChild>
        </w:div>
        <w:div w:id="578054531">
          <w:marLeft w:val="0"/>
          <w:marRight w:val="0"/>
          <w:marTop w:val="0"/>
          <w:marBottom w:val="0"/>
          <w:divBdr>
            <w:top w:val="none" w:sz="0" w:space="0" w:color="auto"/>
            <w:left w:val="none" w:sz="0" w:space="0" w:color="auto"/>
            <w:bottom w:val="none" w:sz="0" w:space="0" w:color="auto"/>
            <w:right w:val="none" w:sz="0" w:space="0" w:color="auto"/>
          </w:divBdr>
          <w:divsChild>
            <w:div w:id="641737428">
              <w:marLeft w:val="0"/>
              <w:marRight w:val="0"/>
              <w:marTop w:val="0"/>
              <w:marBottom w:val="0"/>
              <w:divBdr>
                <w:top w:val="none" w:sz="0" w:space="0" w:color="auto"/>
                <w:left w:val="none" w:sz="0" w:space="0" w:color="auto"/>
                <w:bottom w:val="none" w:sz="0" w:space="0" w:color="auto"/>
                <w:right w:val="none" w:sz="0" w:space="0" w:color="auto"/>
              </w:divBdr>
            </w:div>
          </w:divsChild>
        </w:div>
        <w:div w:id="605041291">
          <w:marLeft w:val="0"/>
          <w:marRight w:val="0"/>
          <w:marTop w:val="0"/>
          <w:marBottom w:val="0"/>
          <w:divBdr>
            <w:top w:val="none" w:sz="0" w:space="0" w:color="auto"/>
            <w:left w:val="none" w:sz="0" w:space="0" w:color="auto"/>
            <w:bottom w:val="none" w:sz="0" w:space="0" w:color="auto"/>
            <w:right w:val="none" w:sz="0" w:space="0" w:color="auto"/>
          </w:divBdr>
        </w:div>
        <w:div w:id="618413678">
          <w:marLeft w:val="0"/>
          <w:marRight w:val="0"/>
          <w:marTop w:val="0"/>
          <w:marBottom w:val="0"/>
          <w:divBdr>
            <w:top w:val="none" w:sz="0" w:space="0" w:color="auto"/>
            <w:left w:val="none" w:sz="0" w:space="0" w:color="auto"/>
            <w:bottom w:val="none" w:sz="0" w:space="0" w:color="auto"/>
            <w:right w:val="none" w:sz="0" w:space="0" w:color="auto"/>
          </w:divBdr>
          <w:divsChild>
            <w:div w:id="399057336">
              <w:marLeft w:val="0"/>
              <w:marRight w:val="0"/>
              <w:marTop w:val="0"/>
              <w:marBottom w:val="0"/>
              <w:divBdr>
                <w:top w:val="none" w:sz="0" w:space="0" w:color="auto"/>
                <w:left w:val="none" w:sz="0" w:space="0" w:color="auto"/>
                <w:bottom w:val="none" w:sz="0" w:space="0" w:color="auto"/>
                <w:right w:val="none" w:sz="0" w:space="0" w:color="auto"/>
              </w:divBdr>
            </w:div>
          </w:divsChild>
        </w:div>
        <w:div w:id="636880280">
          <w:marLeft w:val="0"/>
          <w:marRight w:val="0"/>
          <w:marTop w:val="0"/>
          <w:marBottom w:val="0"/>
          <w:divBdr>
            <w:top w:val="none" w:sz="0" w:space="0" w:color="auto"/>
            <w:left w:val="none" w:sz="0" w:space="0" w:color="auto"/>
            <w:bottom w:val="none" w:sz="0" w:space="0" w:color="auto"/>
            <w:right w:val="none" w:sz="0" w:space="0" w:color="auto"/>
          </w:divBdr>
          <w:divsChild>
            <w:div w:id="296566873">
              <w:marLeft w:val="0"/>
              <w:marRight w:val="0"/>
              <w:marTop w:val="0"/>
              <w:marBottom w:val="0"/>
              <w:divBdr>
                <w:top w:val="none" w:sz="0" w:space="0" w:color="auto"/>
                <w:left w:val="none" w:sz="0" w:space="0" w:color="auto"/>
                <w:bottom w:val="none" w:sz="0" w:space="0" w:color="auto"/>
                <w:right w:val="none" w:sz="0" w:space="0" w:color="auto"/>
              </w:divBdr>
            </w:div>
          </w:divsChild>
        </w:div>
        <w:div w:id="726075676">
          <w:marLeft w:val="0"/>
          <w:marRight w:val="0"/>
          <w:marTop w:val="0"/>
          <w:marBottom w:val="0"/>
          <w:divBdr>
            <w:top w:val="none" w:sz="0" w:space="0" w:color="auto"/>
            <w:left w:val="none" w:sz="0" w:space="0" w:color="auto"/>
            <w:bottom w:val="none" w:sz="0" w:space="0" w:color="auto"/>
            <w:right w:val="none" w:sz="0" w:space="0" w:color="auto"/>
          </w:divBdr>
        </w:div>
        <w:div w:id="726757823">
          <w:marLeft w:val="0"/>
          <w:marRight w:val="0"/>
          <w:marTop w:val="0"/>
          <w:marBottom w:val="0"/>
          <w:divBdr>
            <w:top w:val="none" w:sz="0" w:space="0" w:color="auto"/>
            <w:left w:val="none" w:sz="0" w:space="0" w:color="auto"/>
            <w:bottom w:val="none" w:sz="0" w:space="0" w:color="auto"/>
            <w:right w:val="none" w:sz="0" w:space="0" w:color="auto"/>
          </w:divBdr>
          <w:divsChild>
            <w:div w:id="701587444">
              <w:marLeft w:val="0"/>
              <w:marRight w:val="0"/>
              <w:marTop w:val="0"/>
              <w:marBottom w:val="0"/>
              <w:divBdr>
                <w:top w:val="none" w:sz="0" w:space="0" w:color="auto"/>
                <w:left w:val="none" w:sz="0" w:space="0" w:color="auto"/>
                <w:bottom w:val="none" w:sz="0" w:space="0" w:color="auto"/>
                <w:right w:val="none" w:sz="0" w:space="0" w:color="auto"/>
              </w:divBdr>
            </w:div>
          </w:divsChild>
        </w:div>
        <w:div w:id="746075818">
          <w:marLeft w:val="0"/>
          <w:marRight w:val="0"/>
          <w:marTop w:val="0"/>
          <w:marBottom w:val="0"/>
          <w:divBdr>
            <w:top w:val="none" w:sz="0" w:space="0" w:color="auto"/>
            <w:left w:val="none" w:sz="0" w:space="0" w:color="auto"/>
            <w:bottom w:val="none" w:sz="0" w:space="0" w:color="auto"/>
            <w:right w:val="none" w:sz="0" w:space="0" w:color="auto"/>
          </w:divBdr>
          <w:divsChild>
            <w:div w:id="531385928">
              <w:marLeft w:val="0"/>
              <w:marRight w:val="0"/>
              <w:marTop w:val="0"/>
              <w:marBottom w:val="0"/>
              <w:divBdr>
                <w:top w:val="none" w:sz="0" w:space="0" w:color="auto"/>
                <w:left w:val="none" w:sz="0" w:space="0" w:color="auto"/>
                <w:bottom w:val="none" w:sz="0" w:space="0" w:color="auto"/>
                <w:right w:val="none" w:sz="0" w:space="0" w:color="auto"/>
              </w:divBdr>
            </w:div>
          </w:divsChild>
        </w:div>
        <w:div w:id="831485290">
          <w:marLeft w:val="0"/>
          <w:marRight w:val="0"/>
          <w:marTop w:val="0"/>
          <w:marBottom w:val="0"/>
          <w:divBdr>
            <w:top w:val="none" w:sz="0" w:space="0" w:color="auto"/>
            <w:left w:val="none" w:sz="0" w:space="0" w:color="auto"/>
            <w:bottom w:val="none" w:sz="0" w:space="0" w:color="auto"/>
            <w:right w:val="none" w:sz="0" w:space="0" w:color="auto"/>
          </w:divBdr>
          <w:divsChild>
            <w:div w:id="1543010190">
              <w:marLeft w:val="0"/>
              <w:marRight w:val="0"/>
              <w:marTop w:val="0"/>
              <w:marBottom w:val="0"/>
              <w:divBdr>
                <w:top w:val="none" w:sz="0" w:space="0" w:color="auto"/>
                <w:left w:val="none" w:sz="0" w:space="0" w:color="auto"/>
                <w:bottom w:val="none" w:sz="0" w:space="0" w:color="auto"/>
                <w:right w:val="none" w:sz="0" w:space="0" w:color="auto"/>
              </w:divBdr>
            </w:div>
          </w:divsChild>
        </w:div>
        <w:div w:id="838278849">
          <w:marLeft w:val="0"/>
          <w:marRight w:val="0"/>
          <w:marTop w:val="0"/>
          <w:marBottom w:val="0"/>
          <w:divBdr>
            <w:top w:val="none" w:sz="0" w:space="0" w:color="auto"/>
            <w:left w:val="none" w:sz="0" w:space="0" w:color="auto"/>
            <w:bottom w:val="none" w:sz="0" w:space="0" w:color="auto"/>
            <w:right w:val="none" w:sz="0" w:space="0" w:color="auto"/>
          </w:divBdr>
          <w:divsChild>
            <w:div w:id="1495098743">
              <w:marLeft w:val="0"/>
              <w:marRight w:val="0"/>
              <w:marTop w:val="0"/>
              <w:marBottom w:val="0"/>
              <w:divBdr>
                <w:top w:val="none" w:sz="0" w:space="0" w:color="auto"/>
                <w:left w:val="none" w:sz="0" w:space="0" w:color="auto"/>
                <w:bottom w:val="none" w:sz="0" w:space="0" w:color="auto"/>
                <w:right w:val="none" w:sz="0" w:space="0" w:color="auto"/>
              </w:divBdr>
            </w:div>
          </w:divsChild>
        </w:div>
        <w:div w:id="846941447">
          <w:marLeft w:val="0"/>
          <w:marRight w:val="0"/>
          <w:marTop w:val="0"/>
          <w:marBottom w:val="0"/>
          <w:divBdr>
            <w:top w:val="none" w:sz="0" w:space="0" w:color="auto"/>
            <w:left w:val="none" w:sz="0" w:space="0" w:color="auto"/>
            <w:bottom w:val="none" w:sz="0" w:space="0" w:color="auto"/>
            <w:right w:val="none" w:sz="0" w:space="0" w:color="auto"/>
          </w:divBdr>
          <w:divsChild>
            <w:div w:id="302390766">
              <w:marLeft w:val="0"/>
              <w:marRight w:val="0"/>
              <w:marTop w:val="0"/>
              <w:marBottom w:val="0"/>
              <w:divBdr>
                <w:top w:val="none" w:sz="0" w:space="0" w:color="auto"/>
                <w:left w:val="none" w:sz="0" w:space="0" w:color="auto"/>
                <w:bottom w:val="none" w:sz="0" w:space="0" w:color="auto"/>
                <w:right w:val="none" w:sz="0" w:space="0" w:color="auto"/>
              </w:divBdr>
            </w:div>
          </w:divsChild>
        </w:div>
        <w:div w:id="865363699">
          <w:marLeft w:val="0"/>
          <w:marRight w:val="0"/>
          <w:marTop w:val="0"/>
          <w:marBottom w:val="0"/>
          <w:divBdr>
            <w:top w:val="none" w:sz="0" w:space="0" w:color="auto"/>
            <w:left w:val="none" w:sz="0" w:space="0" w:color="auto"/>
            <w:bottom w:val="none" w:sz="0" w:space="0" w:color="auto"/>
            <w:right w:val="none" w:sz="0" w:space="0" w:color="auto"/>
          </w:divBdr>
          <w:divsChild>
            <w:div w:id="308558343">
              <w:marLeft w:val="0"/>
              <w:marRight w:val="0"/>
              <w:marTop w:val="0"/>
              <w:marBottom w:val="0"/>
              <w:divBdr>
                <w:top w:val="none" w:sz="0" w:space="0" w:color="auto"/>
                <w:left w:val="none" w:sz="0" w:space="0" w:color="auto"/>
                <w:bottom w:val="none" w:sz="0" w:space="0" w:color="auto"/>
                <w:right w:val="none" w:sz="0" w:space="0" w:color="auto"/>
              </w:divBdr>
            </w:div>
          </w:divsChild>
        </w:div>
        <w:div w:id="885406668">
          <w:marLeft w:val="0"/>
          <w:marRight w:val="0"/>
          <w:marTop w:val="0"/>
          <w:marBottom w:val="0"/>
          <w:divBdr>
            <w:top w:val="none" w:sz="0" w:space="0" w:color="auto"/>
            <w:left w:val="none" w:sz="0" w:space="0" w:color="auto"/>
            <w:bottom w:val="none" w:sz="0" w:space="0" w:color="auto"/>
            <w:right w:val="none" w:sz="0" w:space="0" w:color="auto"/>
          </w:divBdr>
          <w:divsChild>
            <w:div w:id="1391884758">
              <w:marLeft w:val="0"/>
              <w:marRight w:val="0"/>
              <w:marTop w:val="0"/>
              <w:marBottom w:val="0"/>
              <w:divBdr>
                <w:top w:val="none" w:sz="0" w:space="0" w:color="auto"/>
                <w:left w:val="none" w:sz="0" w:space="0" w:color="auto"/>
                <w:bottom w:val="none" w:sz="0" w:space="0" w:color="auto"/>
                <w:right w:val="none" w:sz="0" w:space="0" w:color="auto"/>
              </w:divBdr>
            </w:div>
          </w:divsChild>
        </w:div>
        <w:div w:id="1014845852">
          <w:marLeft w:val="0"/>
          <w:marRight w:val="0"/>
          <w:marTop w:val="0"/>
          <w:marBottom w:val="0"/>
          <w:divBdr>
            <w:top w:val="none" w:sz="0" w:space="0" w:color="auto"/>
            <w:left w:val="none" w:sz="0" w:space="0" w:color="auto"/>
            <w:bottom w:val="none" w:sz="0" w:space="0" w:color="auto"/>
            <w:right w:val="none" w:sz="0" w:space="0" w:color="auto"/>
          </w:divBdr>
          <w:divsChild>
            <w:div w:id="163010938">
              <w:marLeft w:val="0"/>
              <w:marRight w:val="0"/>
              <w:marTop w:val="0"/>
              <w:marBottom w:val="0"/>
              <w:divBdr>
                <w:top w:val="none" w:sz="0" w:space="0" w:color="auto"/>
                <w:left w:val="none" w:sz="0" w:space="0" w:color="auto"/>
                <w:bottom w:val="none" w:sz="0" w:space="0" w:color="auto"/>
                <w:right w:val="none" w:sz="0" w:space="0" w:color="auto"/>
              </w:divBdr>
            </w:div>
          </w:divsChild>
        </w:div>
        <w:div w:id="1049643476">
          <w:marLeft w:val="0"/>
          <w:marRight w:val="0"/>
          <w:marTop w:val="0"/>
          <w:marBottom w:val="0"/>
          <w:divBdr>
            <w:top w:val="none" w:sz="0" w:space="0" w:color="auto"/>
            <w:left w:val="none" w:sz="0" w:space="0" w:color="auto"/>
            <w:bottom w:val="none" w:sz="0" w:space="0" w:color="auto"/>
            <w:right w:val="none" w:sz="0" w:space="0" w:color="auto"/>
          </w:divBdr>
          <w:divsChild>
            <w:div w:id="624627858">
              <w:marLeft w:val="0"/>
              <w:marRight w:val="0"/>
              <w:marTop w:val="0"/>
              <w:marBottom w:val="0"/>
              <w:divBdr>
                <w:top w:val="none" w:sz="0" w:space="0" w:color="auto"/>
                <w:left w:val="none" w:sz="0" w:space="0" w:color="auto"/>
                <w:bottom w:val="none" w:sz="0" w:space="0" w:color="auto"/>
                <w:right w:val="none" w:sz="0" w:space="0" w:color="auto"/>
              </w:divBdr>
            </w:div>
          </w:divsChild>
        </w:div>
        <w:div w:id="1060904832">
          <w:marLeft w:val="0"/>
          <w:marRight w:val="0"/>
          <w:marTop w:val="0"/>
          <w:marBottom w:val="0"/>
          <w:divBdr>
            <w:top w:val="none" w:sz="0" w:space="0" w:color="auto"/>
            <w:left w:val="none" w:sz="0" w:space="0" w:color="auto"/>
            <w:bottom w:val="none" w:sz="0" w:space="0" w:color="auto"/>
            <w:right w:val="none" w:sz="0" w:space="0" w:color="auto"/>
          </w:divBdr>
          <w:divsChild>
            <w:div w:id="833178831">
              <w:marLeft w:val="0"/>
              <w:marRight w:val="0"/>
              <w:marTop w:val="0"/>
              <w:marBottom w:val="0"/>
              <w:divBdr>
                <w:top w:val="none" w:sz="0" w:space="0" w:color="auto"/>
                <w:left w:val="none" w:sz="0" w:space="0" w:color="auto"/>
                <w:bottom w:val="none" w:sz="0" w:space="0" w:color="auto"/>
                <w:right w:val="none" w:sz="0" w:space="0" w:color="auto"/>
              </w:divBdr>
            </w:div>
          </w:divsChild>
        </w:div>
        <w:div w:id="1087113146">
          <w:marLeft w:val="0"/>
          <w:marRight w:val="0"/>
          <w:marTop w:val="0"/>
          <w:marBottom w:val="0"/>
          <w:divBdr>
            <w:top w:val="none" w:sz="0" w:space="0" w:color="auto"/>
            <w:left w:val="none" w:sz="0" w:space="0" w:color="auto"/>
            <w:bottom w:val="none" w:sz="0" w:space="0" w:color="auto"/>
            <w:right w:val="none" w:sz="0" w:space="0" w:color="auto"/>
          </w:divBdr>
          <w:divsChild>
            <w:div w:id="847523344">
              <w:marLeft w:val="0"/>
              <w:marRight w:val="0"/>
              <w:marTop w:val="0"/>
              <w:marBottom w:val="0"/>
              <w:divBdr>
                <w:top w:val="none" w:sz="0" w:space="0" w:color="auto"/>
                <w:left w:val="none" w:sz="0" w:space="0" w:color="auto"/>
                <w:bottom w:val="none" w:sz="0" w:space="0" w:color="auto"/>
                <w:right w:val="none" w:sz="0" w:space="0" w:color="auto"/>
              </w:divBdr>
            </w:div>
          </w:divsChild>
        </w:div>
        <w:div w:id="1170289798">
          <w:marLeft w:val="0"/>
          <w:marRight w:val="0"/>
          <w:marTop w:val="0"/>
          <w:marBottom w:val="0"/>
          <w:divBdr>
            <w:top w:val="none" w:sz="0" w:space="0" w:color="auto"/>
            <w:left w:val="none" w:sz="0" w:space="0" w:color="auto"/>
            <w:bottom w:val="none" w:sz="0" w:space="0" w:color="auto"/>
            <w:right w:val="none" w:sz="0" w:space="0" w:color="auto"/>
          </w:divBdr>
        </w:div>
        <w:div w:id="1183590765">
          <w:marLeft w:val="0"/>
          <w:marRight w:val="0"/>
          <w:marTop w:val="0"/>
          <w:marBottom w:val="0"/>
          <w:divBdr>
            <w:top w:val="none" w:sz="0" w:space="0" w:color="auto"/>
            <w:left w:val="none" w:sz="0" w:space="0" w:color="auto"/>
            <w:bottom w:val="none" w:sz="0" w:space="0" w:color="auto"/>
            <w:right w:val="none" w:sz="0" w:space="0" w:color="auto"/>
          </w:divBdr>
          <w:divsChild>
            <w:div w:id="367879317">
              <w:marLeft w:val="0"/>
              <w:marRight w:val="0"/>
              <w:marTop w:val="0"/>
              <w:marBottom w:val="0"/>
              <w:divBdr>
                <w:top w:val="none" w:sz="0" w:space="0" w:color="auto"/>
                <w:left w:val="none" w:sz="0" w:space="0" w:color="auto"/>
                <w:bottom w:val="none" w:sz="0" w:space="0" w:color="auto"/>
                <w:right w:val="none" w:sz="0" w:space="0" w:color="auto"/>
              </w:divBdr>
            </w:div>
          </w:divsChild>
        </w:div>
        <w:div w:id="1365014851">
          <w:marLeft w:val="0"/>
          <w:marRight w:val="0"/>
          <w:marTop w:val="0"/>
          <w:marBottom w:val="0"/>
          <w:divBdr>
            <w:top w:val="none" w:sz="0" w:space="0" w:color="auto"/>
            <w:left w:val="none" w:sz="0" w:space="0" w:color="auto"/>
            <w:bottom w:val="none" w:sz="0" w:space="0" w:color="auto"/>
            <w:right w:val="none" w:sz="0" w:space="0" w:color="auto"/>
          </w:divBdr>
          <w:divsChild>
            <w:div w:id="539365499">
              <w:marLeft w:val="0"/>
              <w:marRight w:val="0"/>
              <w:marTop w:val="0"/>
              <w:marBottom w:val="0"/>
              <w:divBdr>
                <w:top w:val="none" w:sz="0" w:space="0" w:color="auto"/>
                <w:left w:val="none" w:sz="0" w:space="0" w:color="auto"/>
                <w:bottom w:val="none" w:sz="0" w:space="0" w:color="auto"/>
                <w:right w:val="none" w:sz="0" w:space="0" w:color="auto"/>
              </w:divBdr>
            </w:div>
          </w:divsChild>
        </w:div>
        <w:div w:id="1459181872">
          <w:marLeft w:val="0"/>
          <w:marRight w:val="0"/>
          <w:marTop w:val="0"/>
          <w:marBottom w:val="0"/>
          <w:divBdr>
            <w:top w:val="none" w:sz="0" w:space="0" w:color="auto"/>
            <w:left w:val="none" w:sz="0" w:space="0" w:color="auto"/>
            <w:bottom w:val="none" w:sz="0" w:space="0" w:color="auto"/>
            <w:right w:val="none" w:sz="0" w:space="0" w:color="auto"/>
          </w:divBdr>
          <w:divsChild>
            <w:div w:id="1893426379">
              <w:marLeft w:val="0"/>
              <w:marRight w:val="0"/>
              <w:marTop w:val="0"/>
              <w:marBottom w:val="0"/>
              <w:divBdr>
                <w:top w:val="none" w:sz="0" w:space="0" w:color="auto"/>
                <w:left w:val="none" w:sz="0" w:space="0" w:color="auto"/>
                <w:bottom w:val="none" w:sz="0" w:space="0" w:color="auto"/>
                <w:right w:val="none" w:sz="0" w:space="0" w:color="auto"/>
              </w:divBdr>
            </w:div>
          </w:divsChild>
        </w:div>
        <w:div w:id="1470632789">
          <w:marLeft w:val="0"/>
          <w:marRight w:val="0"/>
          <w:marTop w:val="0"/>
          <w:marBottom w:val="0"/>
          <w:divBdr>
            <w:top w:val="none" w:sz="0" w:space="0" w:color="auto"/>
            <w:left w:val="none" w:sz="0" w:space="0" w:color="auto"/>
            <w:bottom w:val="none" w:sz="0" w:space="0" w:color="auto"/>
            <w:right w:val="none" w:sz="0" w:space="0" w:color="auto"/>
          </w:divBdr>
          <w:divsChild>
            <w:div w:id="1914971811">
              <w:marLeft w:val="0"/>
              <w:marRight w:val="0"/>
              <w:marTop w:val="0"/>
              <w:marBottom w:val="0"/>
              <w:divBdr>
                <w:top w:val="none" w:sz="0" w:space="0" w:color="auto"/>
                <w:left w:val="none" w:sz="0" w:space="0" w:color="auto"/>
                <w:bottom w:val="none" w:sz="0" w:space="0" w:color="auto"/>
                <w:right w:val="none" w:sz="0" w:space="0" w:color="auto"/>
              </w:divBdr>
            </w:div>
          </w:divsChild>
        </w:div>
        <w:div w:id="1512186341">
          <w:marLeft w:val="0"/>
          <w:marRight w:val="0"/>
          <w:marTop w:val="0"/>
          <w:marBottom w:val="0"/>
          <w:divBdr>
            <w:top w:val="none" w:sz="0" w:space="0" w:color="auto"/>
            <w:left w:val="none" w:sz="0" w:space="0" w:color="auto"/>
            <w:bottom w:val="none" w:sz="0" w:space="0" w:color="auto"/>
            <w:right w:val="none" w:sz="0" w:space="0" w:color="auto"/>
          </w:divBdr>
        </w:div>
        <w:div w:id="1752391204">
          <w:marLeft w:val="0"/>
          <w:marRight w:val="0"/>
          <w:marTop w:val="0"/>
          <w:marBottom w:val="0"/>
          <w:divBdr>
            <w:top w:val="none" w:sz="0" w:space="0" w:color="auto"/>
            <w:left w:val="none" w:sz="0" w:space="0" w:color="auto"/>
            <w:bottom w:val="none" w:sz="0" w:space="0" w:color="auto"/>
            <w:right w:val="none" w:sz="0" w:space="0" w:color="auto"/>
          </w:divBdr>
          <w:divsChild>
            <w:div w:id="1548177800">
              <w:marLeft w:val="0"/>
              <w:marRight w:val="0"/>
              <w:marTop w:val="0"/>
              <w:marBottom w:val="0"/>
              <w:divBdr>
                <w:top w:val="none" w:sz="0" w:space="0" w:color="auto"/>
                <w:left w:val="none" w:sz="0" w:space="0" w:color="auto"/>
                <w:bottom w:val="none" w:sz="0" w:space="0" w:color="auto"/>
                <w:right w:val="none" w:sz="0" w:space="0" w:color="auto"/>
              </w:divBdr>
            </w:div>
          </w:divsChild>
        </w:div>
        <w:div w:id="1811171879">
          <w:marLeft w:val="0"/>
          <w:marRight w:val="0"/>
          <w:marTop w:val="0"/>
          <w:marBottom w:val="0"/>
          <w:divBdr>
            <w:top w:val="none" w:sz="0" w:space="0" w:color="auto"/>
            <w:left w:val="none" w:sz="0" w:space="0" w:color="auto"/>
            <w:bottom w:val="none" w:sz="0" w:space="0" w:color="auto"/>
            <w:right w:val="none" w:sz="0" w:space="0" w:color="auto"/>
          </w:divBdr>
        </w:div>
        <w:div w:id="1812551727">
          <w:marLeft w:val="0"/>
          <w:marRight w:val="0"/>
          <w:marTop w:val="0"/>
          <w:marBottom w:val="0"/>
          <w:divBdr>
            <w:top w:val="none" w:sz="0" w:space="0" w:color="auto"/>
            <w:left w:val="none" w:sz="0" w:space="0" w:color="auto"/>
            <w:bottom w:val="none" w:sz="0" w:space="0" w:color="auto"/>
            <w:right w:val="none" w:sz="0" w:space="0" w:color="auto"/>
          </w:divBdr>
          <w:divsChild>
            <w:div w:id="708916270">
              <w:marLeft w:val="0"/>
              <w:marRight w:val="0"/>
              <w:marTop w:val="0"/>
              <w:marBottom w:val="0"/>
              <w:divBdr>
                <w:top w:val="none" w:sz="0" w:space="0" w:color="auto"/>
                <w:left w:val="none" w:sz="0" w:space="0" w:color="auto"/>
                <w:bottom w:val="none" w:sz="0" w:space="0" w:color="auto"/>
                <w:right w:val="none" w:sz="0" w:space="0" w:color="auto"/>
              </w:divBdr>
            </w:div>
          </w:divsChild>
        </w:div>
        <w:div w:id="1817141125">
          <w:marLeft w:val="0"/>
          <w:marRight w:val="0"/>
          <w:marTop w:val="0"/>
          <w:marBottom w:val="0"/>
          <w:divBdr>
            <w:top w:val="none" w:sz="0" w:space="0" w:color="auto"/>
            <w:left w:val="none" w:sz="0" w:space="0" w:color="auto"/>
            <w:bottom w:val="none" w:sz="0" w:space="0" w:color="auto"/>
            <w:right w:val="none" w:sz="0" w:space="0" w:color="auto"/>
          </w:divBdr>
        </w:div>
        <w:div w:id="1915822093">
          <w:marLeft w:val="0"/>
          <w:marRight w:val="0"/>
          <w:marTop w:val="0"/>
          <w:marBottom w:val="0"/>
          <w:divBdr>
            <w:top w:val="none" w:sz="0" w:space="0" w:color="auto"/>
            <w:left w:val="none" w:sz="0" w:space="0" w:color="auto"/>
            <w:bottom w:val="none" w:sz="0" w:space="0" w:color="auto"/>
            <w:right w:val="none" w:sz="0" w:space="0" w:color="auto"/>
          </w:divBdr>
          <w:divsChild>
            <w:div w:id="2066251351">
              <w:marLeft w:val="0"/>
              <w:marRight w:val="0"/>
              <w:marTop w:val="0"/>
              <w:marBottom w:val="0"/>
              <w:divBdr>
                <w:top w:val="none" w:sz="0" w:space="0" w:color="auto"/>
                <w:left w:val="none" w:sz="0" w:space="0" w:color="auto"/>
                <w:bottom w:val="none" w:sz="0" w:space="0" w:color="auto"/>
                <w:right w:val="none" w:sz="0" w:space="0" w:color="auto"/>
              </w:divBdr>
            </w:div>
          </w:divsChild>
        </w:div>
        <w:div w:id="2019116860">
          <w:marLeft w:val="0"/>
          <w:marRight w:val="0"/>
          <w:marTop w:val="0"/>
          <w:marBottom w:val="0"/>
          <w:divBdr>
            <w:top w:val="none" w:sz="0" w:space="0" w:color="auto"/>
            <w:left w:val="none" w:sz="0" w:space="0" w:color="auto"/>
            <w:bottom w:val="none" w:sz="0" w:space="0" w:color="auto"/>
            <w:right w:val="none" w:sz="0" w:space="0" w:color="auto"/>
          </w:divBdr>
        </w:div>
        <w:div w:id="2071346574">
          <w:marLeft w:val="0"/>
          <w:marRight w:val="0"/>
          <w:marTop w:val="0"/>
          <w:marBottom w:val="0"/>
          <w:divBdr>
            <w:top w:val="none" w:sz="0" w:space="0" w:color="auto"/>
            <w:left w:val="none" w:sz="0" w:space="0" w:color="auto"/>
            <w:bottom w:val="none" w:sz="0" w:space="0" w:color="auto"/>
            <w:right w:val="none" w:sz="0" w:space="0" w:color="auto"/>
          </w:divBdr>
          <w:divsChild>
            <w:div w:id="2030908082">
              <w:marLeft w:val="0"/>
              <w:marRight w:val="0"/>
              <w:marTop w:val="0"/>
              <w:marBottom w:val="0"/>
              <w:divBdr>
                <w:top w:val="none" w:sz="0" w:space="0" w:color="auto"/>
                <w:left w:val="none" w:sz="0" w:space="0" w:color="auto"/>
                <w:bottom w:val="none" w:sz="0" w:space="0" w:color="auto"/>
                <w:right w:val="none" w:sz="0" w:space="0" w:color="auto"/>
              </w:divBdr>
            </w:div>
          </w:divsChild>
        </w:div>
        <w:div w:id="2146923586">
          <w:marLeft w:val="0"/>
          <w:marRight w:val="0"/>
          <w:marTop w:val="0"/>
          <w:marBottom w:val="0"/>
          <w:divBdr>
            <w:top w:val="none" w:sz="0" w:space="0" w:color="auto"/>
            <w:left w:val="none" w:sz="0" w:space="0" w:color="auto"/>
            <w:bottom w:val="none" w:sz="0" w:space="0" w:color="auto"/>
            <w:right w:val="none" w:sz="0" w:space="0" w:color="auto"/>
          </w:divBdr>
          <w:divsChild>
            <w:div w:id="31129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717684">
      <w:bodyDiv w:val="1"/>
      <w:marLeft w:val="0"/>
      <w:marRight w:val="0"/>
      <w:marTop w:val="0"/>
      <w:marBottom w:val="0"/>
      <w:divBdr>
        <w:top w:val="none" w:sz="0" w:space="0" w:color="auto"/>
        <w:left w:val="none" w:sz="0" w:space="0" w:color="auto"/>
        <w:bottom w:val="none" w:sz="0" w:space="0" w:color="auto"/>
        <w:right w:val="none" w:sz="0" w:space="0" w:color="auto"/>
      </w:divBdr>
      <w:divsChild>
        <w:div w:id="698900028">
          <w:marLeft w:val="0"/>
          <w:marRight w:val="0"/>
          <w:marTop w:val="0"/>
          <w:marBottom w:val="0"/>
          <w:divBdr>
            <w:top w:val="none" w:sz="0" w:space="0" w:color="auto"/>
            <w:left w:val="none" w:sz="0" w:space="0" w:color="auto"/>
            <w:bottom w:val="none" w:sz="0" w:space="0" w:color="auto"/>
            <w:right w:val="none" w:sz="0" w:space="0" w:color="auto"/>
          </w:divBdr>
        </w:div>
        <w:div w:id="628322086">
          <w:marLeft w:val="0"/>
          <w:marRight w:val="0"/>
          <w:marTop w:val="0"/>
          <w:marBottom w:val="0"/>
          <w:divBdr>
            <w:top w:val="none" w:sz="0" w:space="0" w:color="auto"/>
            <w:left w:val="none" w:sz="0" w:space="0" w:color="auto"/>
            <w:bottom w:val="none" w:sz="0" w:space="0" w:color="auto"/>
            <w:right w:val="none" w:sz="0" w:space="0" w:color="auto"/>
          </w:divBdr>
        </w:div>
        <w:div w:id="1644388121">
          <w:marLeft w:val="0"/>
          <w:marRight w:val="0"/>
          <w:marTop w:val="0"/>
          <w:marBottom w:val="0"/>
          <w:divBdr>
            <w:top w:val="none" w:sz="0" w:space="0" w:color="auto"/>
            <w:left w:val="none" w:sz="0" w:space="0" w:color="auto"/>
            <w:bottom w:val="none" w:sz="0" w:space="0" w:color="auto"/>
            <w:right w:val="none" w:sz="0" w:space="0" w:color="auto"/>
          </w:divBdr>
        </w:div>
        <w:div w:id="13657891">
          <w:marLeft w:val="0"/>
          <w:marRight w:val="0"/>
          <w:marTop w:val="0"/>
          <w:marBottom w:val="0"/>
          <w:divBdr>
            <w:top w:val="none" w:sz="0" w:space="0" w:color="auto"/>
            <w:left w:val="none" w:sz="0" w:space="0" w:color="auto"/>
            <w:bottom w:val="none" w:sz="0" w:space="0" w:color="auto"/>
            <w:right w:val="none" w:sz="0" w:space="0" w:color="auto"/>
          </w:divBdr>
        </w:div>
        <w:div w:id="212810151">
          <w:marLeft w:val="0"/>
          <w:marRight w:val="0"/>
          <w:marTop w:val="0"/>
          <w:marBottom w:val="0"/>
          <w:divBdr>
            <w:top w:val="none" w:sz="0" w:space="0" w:color="auto"/>
            <w:left w:val="none" w:sz="0" w:space="0" w:color="auto"/>
            <w:bottom w:val="none" w:sz="0" w:space="0" w:color="auto"/>
            <w:right w:val="none" w:sz="0" w:space="0" w:color="auto"/>
          </w:divBdr>
        </w:div>
        <w:div w:id="128717332">
          <w:marLeft w:val="0"/>
          <w:marRight w:val="0"/>
          <w:marTop w:val="0"/>
          <w:marBottom w:val="0"/>
          <w:divBdr>
            <w:top w:val="none" w:sz="0" w:space="0" w:color="auto"/>
            <w:left w:val="none" w:sz="0" w:space="0" w:color="auto"/>
            <w:bottom w:val="none" w:sz="0" w:space="0" w:color="auto"/>
            <w:right w:val="none" w:sz="0" w:space="0" w:color="auto"/>
          </w:divBdr>
        </w:div>
        <w:div w:id="876091228">
          <w:marLeft w:val="0"/>
          <w:marRight w:val="0"/>
          <w:marTop w:val="0"/>
          <w:marBottom w:val="0"/>
          <w:divBdr>
            <w:top w:val="none" w:sz="0" w:space="0" w:color="auto"/>
            <w:left w:val="none" w:sz="0" w:space="0" w:color="auto"/>
            <w:bottom w:val="none" w:sz="0" w:space="0" w:color="auto"/>
            <w:right w:val="none" w:sz="0" w:space="0" w:color="auto"/>
          </w:divBdr>
        </w:div>
        <w:div w:id="1713653147">
          <w:marLeft w:val="0"/>
          <w:marRight w:val="0"/>
          <w:marTop w:val="0"/>
          <w:marBottom w:val="0"/>
          <w:divBdr>
            <w:top w:val="none" w:sz="0" w:space="0" w:color="auto"/>
            <w:left w:val="none" w:sz="0" w:space="0" w:color="auto"/>
            <w:bottom w:val="none" w:sz="0" w:space="0" w:color="auto"/>
            <w:right w:val="none" w:sz="0" w:space="0" w:color="auto"/>
          </w:divBdr>
        </w:div>
        <w:div w:id="1029987669">
          <w:marLeft w:val="0"/>
          <w:marRight w:val="0"/>
          <w:marTop w:val="0"/>
          <w:marBottom w:val="0"/>
          <w:divBdr>
            <w:top w:val="none" w:sz="0" w:space="0" w:color="auto"/>
            <w:left w:val="none" w:sz="0" w:space="0" w:color="auto"/>
            <w:bottom w:val="none" w:sz="0" w:space="0" w:color="auto"/>
            <w:right w:val="none" w:sz="0" w:space="0" w:color="auto"/>
          </w:divBdr>
        </w:div>
        <w:div w:id="1534995331">
          <w:marLeft w:val="0"/>
          <w:marRight w:val="0"/>
          <w:marTop w:val="0"/>
          <w:marBottom w:val="0"/>
          <w:divBdr>
            <w:top w:val="none" w:sz="0" w:space="0" w:color="auto"/>
            <w:left w:val="none" w:sz="0" w:space="0" w:color="auto"/>
            <w:bottom w:val="none" w:sz="0" w:space="0" w:color="auto"/>
            <w:right w:val="none" w:sz="0" w:space="0" w:color="auto"/>
          </w:divBdr>
        </w:div>
        <w:div w:id="249237763">
          <w:marLeft w:val="0"/>
          <w:marRight w:val="0"/>
          <w:marTop w:val="0"/>
          <w:marBottom w:val="0"/>
          <w:divBdr>
            <w:top w:val="none" w:sz="0" w:space="0" w:color="auto"/>
            <w:left w:val="none" w:sz="0" w:space="0" w:color="auto"/>
            <w:bottom w:val="none" w:sz="0" w:space="0" w:color="auto"/>
            <w:right w:val="none" w:sz="0" w:space="0" w:color="auto"/>
          </w:divBdr>
        </w:div>
        <w:div w:id="696277362">
          <w:marLeft w:val="0"/>
          <w:marRight w:val="0"/>
          <w:marTop w:val="0"/>
          <w:marBottom w:val="0"/>
          <w:divBdr>
            <w:top w:val="none" w:sz="0" w:space="0" w:color="auto"/>
            <w:left w:val="none" w:sz="0" w:space="0" w:color="auto"/>
            <w:bottom w:val="none" w:sz="0" w:space="0" w:color="auto"/>
            <w:right w:val="none" w:sz="0" w:space="0" w:color="auto"/>
          </w:divBdr>
        </w:div>
        <w:div w:id="1091896227">
          <w:marLeft w:val="0"/>
          <w:marRight w:val="0"/>
          <w:marTop w:val="0"/>
          <w:marBottom w:val="0"/>
          <w:divBdr>
            <w:top w:val="none" w:sz="0" w:space="0" w:color="auto"/>
            <w:left w:val="none" w:sz="0" w:space="0" w:color="auto"/>
            <w:bottom w:val="none" w:sz="0" w:space="0" w:color="auto"/>
            <w:right w:val="none" w:sz="0" w:space="0" w:color="auto"/>
          </w:divBdr>
        </w:div>
        <w:div w:id="179665763">
          <w:marLeft w:val="0"/>
          <w:marRight w:val="0"/>
          <w:marTop w:val="0"/>
          <w:marBottom w:val="0"/>
          <w:divBdr>
            <w:top w:val="none" w:sz="0" w:space="0" w:color="auto"/>
            <w:left w:val="none" w:sz="0" w:space="0" w:color="auto"/>
            <w:bottom w:val="none" w:sz="0" w:space="0" w:color="auto"/>
            <w:right w:val="none" w:sz="0" w:space="0" w:color="auto"/>
          </w:divBdr>
        </w:div>
        <w:div w:id="866139534">
          <w:marLeft w:val="0"/>
          <w:marRight w:val="0"/>
          <w:marTop w:val="0"/>
          <w:marBottom w:val="0"/>
          <w:divBdr>
            <w:top w:val="none" w:sz="0" w:space="0" w:color="auto"/>
            <w:left w:val="none" w:sz="0" w:space="0" w:color="auto"/>
            <w:bottom w:val="none" w:sz="0" w:space="0" w:color="auto"/>
            <w:right w:val="none" w:sz="0" w:space="0" w:color="auto"/>
          </w:divBdr>
        </w:div>
        <w:div w:id="1004279646">
          <w:marLeft w:val="0"/>
          <w:marRight w:val="0"/>
          <w:marTop w:val="0"/>
          <w:marBottom w:val="0"/>
          <w:divBdr>
            <w:top w:val="none" w:sz="0" w:space="0" w:color="auto"/>
            <w:left w:val="none" w:sz="0" w:space="0" w:color="auto"/>
            <w:bottom w:val="none" w:sz="0" w:space="0" w:color="auto"/>
            <w:right w:val="none" w:sz="0" w:space="0" w:color="auto"/>
          </w:divBdr>
        </w:div>
        <w:div w:id="484132299">
          <w:marLeft w:val="0"/>
          <w:marRight w:val="0"/>
          <w:marTop w:val="0"/>
          <w:marBottom w:val="0"/>
          <w:divBdr>
            <w:top w:val="none" w:sz="0" w:space="0" w:color="auto"/>
            <w:left w:val="none" w:sz="0" w:space="0" w:color="auto"/>
            <w:bottom w:val="none" w:sz="0" w:space="0" w:color="auto"/>
            <w:right w:val="none" w:sz="0" w:space="0" w:color="auto"/>
          </w:divBdr>
        </w:div>
        <w:div w:id="1401512768">
          <w:marLeft w:val="0"/>
          <w:marRight w:val="0"/>
          <w:marTop w:val="0"/>
          <w:marBottom w:val="0"/>
          <w:divBdr>
            <w:top w:val="none" w:sz="0" w:space="0" w:color="auto"/>
            <w:left w:val="none" w:sz="0" w:space="0" w:color="auto"/>
            <w:bottom w:val="none" w:sz="0" w:space="0" w:color="auto"/>
            <w:right w:val="none" w:sz="0" w:space="0" w:color="auto"/>
          </w:divBdr>
        </w:div>
      </w:divsChild>
    </w:div>
    <w:div w:id="1867866193">
      <w:bodyDiv w:val="1"/>
      <w:marLeft w:val="0"/>
      <w:marRight w:val="0"/>
      <w:marTop w:val="0"/>
      <w:marBottom w:val="0"/>
      <w:divBdr>
        <w:top w:val="none" w:sz="0" w:space="0" w:color="auto"/>
        <w:left w:val="none" w:sz="0" w:space="0" w:color="auto"/>
        <w:bottom w:val="none" w:sz="0" w:space="0" w:color="auto"/>
        <w:right w:val="none" w:sz="0" w:space="0" w:color="auto"/>
      </w:divBdr>
    </w:div>
    <w:div w:id="1868368438">
      <w:bodyDiv w:val="1"/>
      <w:marLeft w:val="0"/>
      <w:marRight w:val="0"/>
      <w:marTop w:val="0"/>
      <w:marBottom w:val="0"/>
      <w:divBdr>
        <w:top w:val="none" w:sz="0" w:space="0" w:color="auto"/>
        <w:left w:val="none" w:sz="0" w:space="0" w:color="auto"/>
        <w:bottom w:val="none" w:sz="0" w:space="0" w:color="auto"/>
        <w:right w:val="none" w:sz="0" w:space="0" w:color="auto"/>
      </w:divBdr>
    </w:div>
    <w:div w:id="1868641498">
      <w:bodyDiv w:val="1"/>
      <w:marLeft w:val="0"/>
      <w:marRight w:val="0"/>
      <w:marTop w:val="0"/>
      <w:marBottom w:val="0"/>
      <w:divBdr>
        <w:top w:val="none" w:sz="0" w:space="0" w:color="auto"/>
        <w:left w:val="none" w:sz="0" w:space="0" w:color="auto"/>
        <w:bottom w:val="none" w:sz="0" w:space="0" w:color="auto"/>
        <w:right w:val="none" w:sz="0" w:space="0" w:color="auto"/>
      </w:divBdr>
      <w:divsChild>
        <w:div w:id="1463697402">
          <w:marLeft w:val="0"/>
          <w:marRight w:val="0"/>
          <w:marTop w:val="0"/>
          <w:marBottom w:val="0"/>
          <w:divBdr>
            <w:top w:val="none" w:sz="0" w:space="0" w:color="auto"/>
            <w:left w:val="none" w:sz="0" w:space="0" w:color="auto"/>
            <w:bottom w:val="none" w:sz="0" w:space="0" w:color="auto"/>
            <w:right w:val="none" w:sz="0" w:space="0" w:color="auto"/>
          </w:divBdr>
          <w:divsChild>
            <w:div w:id="1046487074">
              <w:marLeft w:val="0"/>
              <w:marRight w:val="0"/>
              <w:marTop w:val="0"/>
              <w:marBottom w:val="0"/>
              <w:divBdr>
                <w:top w:val="none" w:sz="0" w:space="0" w:color="auto"/>
                <w:left w:val="none" w:sz="0" w:space="0" w:color="auto"/>
                <w:bottom w:val="none" w:sz="0" w:space="0" w:color="auto"/>
                <w:right w:val="none" w:sz="0" w:space="0" w:color="auto"/>
              </w:divBdr>
              <w:divsChild>
                <w:div w:id="1856382863">
                  <w:marLeft w:val="0"/>
                  <w:marRight w:val="0"/>
                  <w:marTop w:val="0"/>
                  <w:marBottom w:val="0"/>
                  <w:divBdr>
                    <w:top w:val="none" w:sz="0" w:space="0" w:color="auto"/>
                    <w:left w:val="none" w:sz="0" w:space="0" w:color="auto"/>
                    <w:bottom w:val="none" w:sz="0" w:space="0" w:color="auto"/>
                    <w:right w:val="none" w:sz="0" w:space="0" w:color="auto"/>
                  </w:divBdr>
                  <w:divsChild>
                    <w:div w:id="238178787">
                      <w:marLeft w:val="0"/>
                      <w:marRight w:val="0"/>
                      <w:marTop w:val="25"/>
                      <w:marBottom w:val="0"/>
                      <w:divBdr>
                        <w:top w:val="none" w:sz="0" w:space="0" w:color="auto"/>
                        <w:left w:val="none" w:sz="0" w:space="0" w:color="auto"/>
                        <w:bottom w:val="none" w:sz="0" w:space="0" w:color="auto"/>
                        <w:right w:val="none" w:sz="0" w:space="0" w:color="auto"/>
                      </w:divBdr>
                      <w:divsChild>
                        <w:div w:id="1419903275">
                          <w:marLeft w:val="0"/>
                          <w:marRight w:val="0"/>
                          <w:marTop w:val="0"/>
                          <w:marBottom w:val="0"/>
                          <w:divBdr>
                            <w:top w:val="none" w:sz="0" w:space="0" w:color="auto"/>
                            <w:left w:val="none" w:sz="0" w:space="0" w:color="auto"/>
                            <w:bottom w:val="none" w:sz="0" w:space="0" w:color="auto"/>
                            <w:right w:val="none" w:sz="0" w:space="0" w:color="auto"/>
                          </w:divBdr>
                        </w:div>
                        <w:div w:id="1530604561">
                          <w:marLeft w:val="0"/>
                          <w:marRight w:val="0"/>
                          <w:marTop w:val="0"/>
                          <w:marBottom w:val="0"/>
                          <w:divBdr>
                            <w:top w:val="none" w:sz="0" w:space="0" w:color="auto"/>
                            <w:left w:val="none" w:sz="0" w:space="0" w:color="auto"/>
                            <w:bottom w:val="none" w:sz="0" w:space="0" w:color="auto"/>
                            <w:right w:val="none" w:sz="0" w:space="0" w:color="auto"/>
                          </w:divBdr>
                        </w:div>
                      </w:divsChild>
                    </w:div>
                    <w:div w:id="310601213">
                      <w:marLeft w:val="0"/>
                      <w:marRight w:val="0"/>
                      <w:marTop w:val="25"/>
                      <w:marBottom w:val="0"/>
                      <w:divBdr>
                        <w:top w:val="none" w:sz="0" w:space="0" w:color="auto"/>
                        <w:left w:val="none" w:sz="0" w:space="0" w:color="auto"/>
                        <w:bottom w:val="none" w:sz="0" w:space="0" w:color="auto"/>
                        <w:right w:val="none" w:sz="0" w:space="0" w:color="auto"/>
                      </w:divBdr>
                      <w:divsChild>
                        <w:div w:id="1456607466">
                          <w:marLeft w:val="0"/>
                          <w:marRight w:val="0"/>
                          <w:marTop w:val="0"/>
                          <w:marBottom w:val="0"/>
                          <w:divBdr>
                            <w:top w:val="none" w:sz="0" w:space="0" w:color="auto"/>
                            <w:left w:val="none" w:sz="0" w:space="0" w:color="auto"/>
                            <w:bottom w:val="none" w:sz="0" w:space="0" w:color="auto"/>
                            <w:right w:val="none" w:sz="0" w:space="0" w:color="auto"/>
                          </w:divBdr>
                        </w:div>
                        <w:div w:id="1791166572">
                          <w:marLeft w:val="0"/>
                          <w:marRight w:val="0"/>
                          <w:marTop w:val="0"/>
                          <w:marBottom w:val="0"/>
                          <w:divBdr>
                            <w:top w:val="none" w:sz="0" w:space="0" w:color="auto"/>
                            <w:left w:val="none" w:sz="0" w:space="0" w:color="auto"/>
                            <w:bottom w:val="none" w:sz="0" w:space="0" w:color="auto"/>
                            <w:right w:val="none" w:sz="0" w:space="0" w:color="auto"/>
                          </w:divBdr>
                        </w:div>
                      </w:divsChild>
                    </w:div>
                    <w:div w:id="316737715">
                      <w:marLeft w:val="0"/>
                      <w:marRight w:val="0"/>
                      <w:marTop w:val="88"/>
                      <w:marBottom w:val="0"/>
                      <w:divBdr>
                        <w:top w:val="none" w:sz="0" w:space="0" w:color="auto"/>
                        <w:left w:val="none" w:sz="0" w:space="0" w:color="auto"/>
                        <w:bottom w:val="none" w:sz="0" w:space="0" w:color="auto"/>
                        <w:right w:val="none" w:sz="0" w:space="0" w:color="auto"/>
                      </w:divBdr>
                      <w:divsChild>
                        <w:div w:id="440150193">
                          <w:marLeft w:val="0"/>
                          <w:marRight w:val="0"/>
                          <w:marTop w:val="0"/>
                          <w:marBottom w:val="0"/>
                          <w:divBdr>
                            <w:top w:val="none" w:sz="0" w:space="0" w:color="auto"/>
                            <w:left w:val="none" w:sz="0" w:space="0" w:color="auto"/>
                            <w:bottom w:val="none" w:sz="0" w:space="0" w:color="auto"/>
                            <w:right w:val="none" w:sz="0" w:space="0" w:color="auto"/>
                          </w:divBdr>
                        </w:div>
                      </w:divsChild>
                    </w:div>
                    <w:div w:id="330108863">
                      <w:marLeft w:val="0"/>
                      <w:marRight w:val="0"/>
                      <w:marTop w:val="25"/>
                      <w:marBottom w:val="0"/>
                      <w:divBdr>
                        <w:top w:val="none" w:sz="0" w:space="0" w:color="auto"/>
                        <w:left w:val="none" w:sz="0" w:space="0" w:color="auto"/>
                        <w:bottom w:val="none" w:sz="0" w:space="0" w:color="auto"/>
                        <w:right w:val="none" w:sz="0" w:space="0" w:color="auto"/>
                      </w:divBdr>
                    </w:div>
                    <w:div w:id="583805017">
                      <w:marLeft w:val="0"/>
                      <w:marRight w:val="0"/>
                      <w:marTop w:val="25"/>
                      <w:marBottom w:val="0"/>
                      <w:divBdr>
                        <w:top w:val="none" w:sz="0" w:space="0" w:color="auto"/>
                        <w:left w:val="none" w:sz="0" w:space="0" w:color="auto"/>
                        <w:bottom w:val="none" w:sz="0" w:space="0" w:color="auto"/>
                        <w:right w:val="none" w:sz="0" w:space="0" w:color="auto"/>
                      </w:divBdr>
                      <w:divsChild>
                        <w:div w:id="111635519">
                          <w:marLeft w:val="0"/>
                          <w:marRight w:val="0"/>
                          <w:marTop w:val="0"/>
                          <w:marBottom w:val="0"/>
                          <w:divBdr>
                            <w:top w:val="none" w:sz="0" w:space="0" w:color="auto"/>
                            <w:left w:val="none" w:sz="0" w:space="0" w:color="auto"/>
                            <w:bottom w:val="none" w:sz="0" w:space="0" w:color="auto"/>
                            <w:right w:val="none" w:sz="0" w:space="0" w:color="auto"/>
                          </w:divBdr>
                        </w:div>
                        <w:div w:id="1311637868">
                          <w:marLeft w:val="0"/>
                          <w:marRight w:val="0"/>
                          <w:marTop w:val="0"/>
                          <w:marBottom w:val="0"/>
                          <w:divBdr>
                            <w:top w:val="none" w:sz="0" w:space="0" w:color="auto"/>
                            <w:left w:val="none" w:sz="0" w:space="0" w:color="auto"/>
                            <w:bottom w:val="none" w:sz="0" w:space="0" w:color="auto"/>
                            <w:right w:val="none" w:sz="0" w:space="0" w:color="auto"/>
                          </w:divBdr>
                        </w:div>
                      </w:divsChild>
                    </w:div>
                    <w:div w:id="612632796">
                      <w:marLeft w:val="0"/>
                      <w:marRight w:val="0"/>
                      <w:marTop w:val="25"/>
                      <w:marBottom w:val="0"/>
                      <w:divBdr>
                        <w:top w:val="none" w:sz="0" w:space="0" w:color="auto"/>
                        <w:left w:val="none" w:sz="0" w:space="0" w:color="auto"/>
                        <w:bottom w:val="none" w:sz="0" w:space="0" w:color="auto"/>
                        <w:right w:val="none" w:sz="0" w:space="0" w:color="auto"/>
                      </w:divBdr>
                    </w:div>
                    <w:div w:id="645164777">
                      <w:marLeft w:val="0"/>
                      <w:marRight w:val="0"/>
                      <w:marTop w:val="25"/>
                      <w:marBottom w:val="0"/>
                      <w:divBdr>
                        <w:top w:val="none" w:sz="0" w:space="0" w:color="auto"/>
                        <w:left w:val="none" w:sz="0" w:space="0" w:color="auto"/>
                        <w:bottom w:val="none" w:sz="0" w:space="0" w:color="auto"/>
                        <w:right w:val="none" w:sz="0" w:space="0" w:color="auto"/>
                      </w:divBdr>
                      <w:divsChild>
                        <w:div w:id="1695034052">
                          <w:marLeft w:val="0"/>
                          <w:marRight w:val="0"/>
                          <w:marTop w:val="0"/>
                          <w:marBottom w:val="0"/>
                          <w:divBdr>
                            <w:top w:val="none" w:sz="0" w:space="0" w:color="auto"/>
                            <w:left w:val="none" w:sz="0" w:space="0" w:color="auto"/>
                            <w:bottom w:val="none" w:sz="0" w:space="0" w:color="auto"/>
                            <w:right w:val="none" w:sz="0" w:space="0" w:color="auto"/>
                          </w:divBdr>
                        </w:div>
                      </w:divsChild>
                    </w:div>
                    <w:div w:id="646595210">
                      <w:marLeft w:val="0"/>
                      <w:marRight w:val="0"/>
                      <w:marTop w:val="25"/>
                      <w:marBottom w:val="0"/>
                      <w:divBdr>
                        <w:top w:val="none" w:sz="0" w:space="0" w:color="auto"/>
                        <w:left w:val="none" w:sz="0" w:space="0" w:color="auto"/>
                        <w:bottom w:val="none" w:sz="0" w:space="0" w:color="auto"/>
                        <w:right w:val="none" w:sz="0" w:space="0" w:color="auto"/>
                      </w:divBdr>
                      <w:divsChild>
                        <w:div w:id="469446093">
                          <w:marLeft w:val="0"/>
                          <w:marRight w:val="0"/>
                          <w:marTop w:val="0"/>
                          <w:marBottom w:val="0"/>
                          <w:divBdr>
                            <w:top w:val="none" w:sz="0" w:space="0" w:color="auto"/>
                            <w:left w:val="none" w:sz="0" w:space="0" w:color="auto"/>
                            <w:bottom w:val="none" w:sz="0" w:space="0" w:color="auto"/>
                            <w:right w:val="none" w:sz="0" w:space="0" w:color="auto"/>
                          </w:divBdr>
                        </w:div>
                      </w:divsChild>
                    </w:div>
                    <w:div w:id="706565253">
                      <w:marLeft w:val="0"/>
                      <w:marRight w:val="0"/>
                      <w:marTop w:val="25"/>
                      <w:marBottom w:val="0"/>
                      <w:divBdr>
                        <w:top w:val="none" w:sz="0" w:space="0" w:color="auto"/>
                        <w:left w:val="none" w:sz="0" w:space="0" w:color="auto"/>
                        <w:bottom w:val="none" w:sz="0" w:space="0" w:color="auto"/>
                        <w:right w:val="none" w:sz="0" w:space="0" w:color="auto"/>
                      </w:divBdr>
                      <w:divsChild>
                        <w:div w:id="1823764799">
                          <w:marLeft w:val="0"/>
                          <w:marRight w:val="0"/>
                          <w:marTop w:val="0"/>
                          <w:marBottom w:val="0"/>
                          <w:divBdr>
                            <w:top w:val="none" w:sz="0" w:space="0" w:color="auto"/>
                            <w:left w:val="none" w:sz="0" w:space="0" w:color="auto"/>
                            <w:bottom w:val="none" w:sz="0" w:space="0" w:color="auto"/>
                            <w:right w:val="none" w:sz="0" w:space="0" w:color="auto"/>
                          </w:divBdr>
                        </w:div>
                      </w:divsChild>
                    </w:div>
                    <w:div w:id="728307864">
                      <w:marLeft w:val="0"/>
                      <w:marRight w:val="0"/>
                      <w:marTop w:val="88"/>
                      <w:marBottom w:val="0"/>
                      <w:divBdr>
                        <w:top w:val="none" w:sz="0" w:space="0" w:color="auto"/>
                        <w:left w:val="none" w:sz="0" w:space="0" w:color="auto"/>
                        <w:bottom w:val="none" w:sz="0" w:space="0" w:color="auto"/>
                        <w:right w:val="none" w:sz="0" w:space="0" w:color="auto"/>
                      </w:divBdr>
                      <w:divsChild>
                        <w:div w:id="588319866">
                          <w:marLeft w:val="0"/>
                          <w:marRight w:val="0"/>
                          <w:marTop w:val="0"/>
                          <w:marBottom w:val="0"/>
                          <w:divBdr>
                            <w:top w:val="none" w:sz="0" w:space="0" w:color="auto"/>
                            <w:left w:val="none" w:sz="0" w:space="0" w:color="auto"/>
                            <w:bottom w:val="none" w:sz="0" w:space="0" w:color="auto"/>
                            <w:right w:val="none" w:sz="0" w:space="0" w:color="auto"/>
                          </w:divBdr>
                        </w:div>
                        <w:div w:id="1025209226">
                          <w:marLeft w:val="0"/>
                          <w:marRight w:val="0"/>
                          <w:marTop w:val="0"/>
                          <w:marBottom w:val="0"/>
                          <w:divBdr>
                            <w:top w:val="none" w:sz="0" w:space="0" w:color="auto"/>
                            <w:left w:val="none" w:sz="0" w:space="0" w:color="auto"/>
                            <w:bottom w:val="none" w:sz="0" w:space="0" w:color="auto"/>
                            <w:right w:val="none" w:sz="0" w:space="0" w:color="auto"/>
                          </w:divBdr>
                        </w:div>
                      </w:divsChild>
                    </w:div>
                    <w:div w:id="871891220">
                      <w:marLeft w:val="0"/>
                      <w:marRight w:val="0"/>
                      <w:marTop w:val="25"/>
                      <w:marBottom w:val="0"/>
                      <w:divBdr>
                        <w:top w:val="none" w:sz="0" w:space="0" w:color="auto"/>
                        <w:left w:val="none" w:sz="0" w:space="0" w:color="auto"/>
                        <w:bottom w:val="none" w:sz="0" w:space="0" w:color="auto"/>
                        <w:right w:val="none" w:sz="0" w:space="0" w:color="auto"/>
                      </w:divBdr>
                      <w:divsChild>
                        <w:div w:id="1352413118">
                          <w:marLeft w:val="0"/>
                          <w:marRight w:val="0"/>
                          <w:marTop w:val="0"/>
                          <w:marBottom w:val="0"/>
                          <w:divBdr>
                            <w:top w:val="none" w:sz="0" w:space="0" w:color="auto"/>
                            <w:left w:val="none" w:sz="0" w:space="0" w:color="auto"/>
                            <w:bottom w:val="none" w:sz="0" w:space="0" w:color="auto"/>
                            <w:right w:val="none" w:sz="0" w:space="0" w:color="auto"/>
                          </w:divBdr>
                        </w:div>
                      </w:divsChild>
                    </w:div>
                    <w:div w:id="878316567">
                      <w:marLeft w:val="0"/>
                      <w:marRight w:val="0"/>
                      <w:marTop w:val="88"/>
                      <w:marBottom w:val="0"/>
                      <w:divBdr>
                        <w:top w:val="none" w:sz="0" w:space="0" w:color="auto"/>
                        <w:left w:val="none" w:sz="0" w:space="0" w:color="auto"/>
                        <w:bottom w:val="none" w:sz="0" w:space="0" w:color="auto"/>
                        <w:right w:val="none" w:sz="0" w:space="0" w:color="auto"/>
                      </w:divBdr>
                      <w:divsChild>
                        <w:div w:id="199362035">
                          <w:marLeft w:val="0"/>
                          <w:marRight w:val="0"/>
                          <w:marTop w:val="0"/>
                          <w:marBottom w:val="0"/>
                          <w:divBdr>
                            <w:top w:val="none" w:sz="0" w:space="0" w:color="auto"/>
                            <w:left w:val="none" w:sz="0" w:space="0" w:color="auto"/>
                            <w:bottom w:val="none" w:sz="0" w:space="0" w:color="auto"/>
                            <w:right w:val="none" w:sz="0" w:space="0" w:color="auto"/>
                          </w:divBdr>
                        </w:div>
                      </w:divsChild>
                    </w:div>
                    <w:div w:id="907885170">
                      <w:marLeft w:val="0"/>
                      <w:marRight w:val="0"/>
                      <w:marTop w:val="25"/>
                      <w:marBottom w:val="0"/>
                      <w:divBdr>
                        <w:top w:val="none" w:sz="0" w:space="0" w:color="auto"/>
                        <w:left w:val="none" w:sz="0" w:space="0" w:color="auto"/>
                        <w:bottom w:val="none" w:sz="0" w:space="0" w:color="auto"/>
                        <w:right w:val="none" w:sz="0" w:space="0" w:color="auto"/>
                      </w:divBdr>
                      <w:divsChild>
                        <w:div w:id="2087336145">
                          <w:marLeft w:val="0"/>
                          <w:marRight w:val="0"/>
                          <w:marTop w:val="0"/>
                          <w:marBottom w:val="0"/>
                          <w:divBdr>
                            <w:top w:val="none" w:sz="0" w:space="0" w:color="auto"/>
                            <w:left w:val="none" w:sz="0" w:space="0" w:color="auto"/>
                            <w:bottom w:val="none" w:sz="0" w:space="0" w:color="auto"/>
                            <w:right w:val="none" w:sz="0" w:space="0" w:color="auto"/>
                          </w:divBdr>
                        </w:div>
                      </w:divsChild>
                    </w:div>
                    <w:div w:id="975064277">
                      <w:marLeft w:val="0"/>
                      <w:marRight w:val="0"/>
                      <w:marTop w:val="25"/>
                      <w:marBottom w:val="0"/>
                      <w:divBdr>
                        <w:top w:val="none" w:sz="0" w:space="0" w:color="auto"/>
                        <w:left w:val="none" w:sz="0" w:space="0" w:color="auto"/>
                        <w:bottom w:val="none" w:sz="0" w:space="0" w:color="auto"/>
                        <w:right w:val="none" w:sz="0" w:space="0" w:color="auto"/>
                      </w:divBdr>
                      <w:divsChild>
                        <w:div w:id="1438254112">
                          <w:marLeft w:val="0"/>
                          <w:marRight w:val="0"/>
                          <w:marTop w:val="0"/>
                          <w:marBottom w:val="0"/>
                          <w:divBdr>
                            <w:top w:val="none" w:sz="0" w:space="0" w:color="auto"/>
                            <w:left w:val="none" w:sz="0" w:space="0" w:color="auto"/>
                            <w:bottom w:val="none" w:sz="0" w:space="0" w:color="auto"/>
                            <w:right w:val="none" w:sz="0" w:space="0" w:color="auto"/>
                          </w:divBdr>
                        </w:div>
                        <w:div w:id="2146391612">
                          <w:marLeft w:val="0"/>
                          <w:marRight w:val="0"/>
                          <w:marTop w:val="0"/>
                          <w:marBottom w:val="0"/>
                          <w:divBdr>
                            <w:top w:val="none" w:sz="0" w:space="0" w:color="auto"/>
                            <w:left w:val="none" w:sz="0" w:space="0" w:color="auto"/>
                            <w:bottom w:val="none" w:sz="0" w:space="0" w:color="auto"/>
                            <w:right w:val="none" w:sz="0" w:space="0" w:color="auto"/>
                          </w:divBdr>
                        </w:div>
                      </w:divsChild>
                    </w:div>
                    <w:div w:id="1032993162">
                      <w:marLeft w:val="0"/>
                      <w:marRight w:val="0"/>
                      <w:marTop w:val="25"/>
                      <w:marBottom w:val="0"/>
                      <w:divBdr>
                        <w:top w:val="none" w:sz="0" w:space="0" w:color="auto"/>
                        <w:left w:val="none" w:sz="0" w:space="0" w:color="auto"/>
                        <w:bottom w:val="none" w:sz="0" w:space="0" w:color="auto"/>
                        <w:right w:val="none" w:sz="0" w:space="0" w:color="auto"/>
                      </w:divBdr>
                    </w:div>
                    <w:div w:id="1147017677">
                      <w:marLeft w:val="0"/>
                      <w:marRight w:val="0"/>
                      <w:marTop w:val="25"/>
                      <w:marBottom w:val="0"/>
                      <w:divBdr>
                        <w:top w:val="none" w:sz="0" w:space="0" w:color="auto"/>
                        <w:left w:val="none" w:sz="0" w:space="0" w:color="auto"/>
                        <w:bottom w:val="none" w:sz="0" w:space="0" w:color="auto"/>
                        <w:right w:val="none" w:sz="0" w:space="0" w:color="auto"/>
                      </w:divBdr>
                    </w:div>
                    <w:div w:id="1257906430">
                      <w:marLeft w:val="0"/>
                      <w:marRight w:val="0"/>
                      <w:marTop w:val="25"/>
                      <w:marBottom w:val="0"/>
                      <w:divBdr>
                        <w:top w:val="none" w:sz="0" w:space="0" w:color="auto"/>
                        <w:left w:val="none" w:sz="0" w:space="0" w:color="auto"/>
                        <w:bottom w:val="none" w:sz="0" w:space="0" w:color="auto"/>
                        <w:right w:val="none" w:sz="0" w:space="0" w:color="auto"/>
                      </w:divBdr>
                      <w:divsChild>
                        <w:div w:id="625280593">
                          <w:marLeft w:val="0"/>
                          <w:marRight w:val="0"/>
                          <w:marTop w:val="0"/>
                          <w:marBottom w:val="0"/>
                          <w:divBdr>
                            <w:top w:val="none" w:sz="0" w:space="0" w:color="auto"/>
                            <w:left w:val="none" w:sz="0" w:space="0" w:color="auto"/>
                            <w:bottom w:val="none" w:sz="0" w:space="0" w:color="auto"/>
                            <w:right w:val="none" w:sz="0" w:space="0" w:color="auto"/>
                          </w:divBdr>
                        </w:div>
                      </w:divsChild>
                    </w:div>
                    <w:div w:id="1292249113">
                      <w:marLeft w:val="0"/>
                      <w:marRight w:val="0"/>
                      <w:marTop w:val="25"/>
                      <w:marBottom w:val="0"/>
                      <w:divBdr>
                        <w:top w:val="none" w:sz="0" w:space="0" w:color="auto"/>
                        <w:left w:val="none" w:sz="0" w:space="0" w:color="auto"/>
                        <w:bottom w:val="none" w:sz="0" w:space="0" w:color="auto"/>
                        <w:right w:val="none" w:sz="0" w:space="0" w:color="auto"/>
                      </w:divBdr>
                      <w:divsChild>
                        <w:div w:id="237137088">
                          <w:marLeft w:val="0"/>
                          <w:marRight w:val="0"/>
                          <w:marTop w:val="0"/>
                          <w:marBottom w:val="0"/>
                          <w:divBdr>
                            <w:top w:val="none" w:sz="0" w:space="0" w:color="auto"/>
                            <w:left w:val="none" w:sz="0" w:space="0" w:color="auto"/>
                            <w:bottom w:val="none" w:sz="0" w:space="0" w:color="auto"/>
                            <w:right w:val="none" w:sz="0" w:space="0" w:color="auto"/>
                          </w:divBdr>
                        </w:div>
                        <w:div w:id="388264346">
                          <w:marLeft w:val="0"/>
                          <w:marRight w:val="0"/>
                          <w:marTop w:val="0"/>
                          <w:marBottom w:val="0"/>
                          <w:divBdr>
                            <w:top w:val="none" w:sz="0" w:space="0" w:color="auto"/>
                            <w:left w:val="none" w:sz="0" w:space="0" w:color="auto"/>
                            <w:bottom w:val="none" w:sz="0" w:space="0" w:color="auto"/>
                            <w:right w:val="none" w:sz="0" w:space="0" w:color="auto"/>
                          </w:divBdr>
                        </w:div>
                      </w:divsChild>
                    </w:div>
                    <w:div w:id="1299264404">
                      <w:marLeft w:val="0"/>
                      <w:marRight w:val="0"/>
                      <w:marTop w:val="88"/>
                      <w:marBottom w:val="0"/>
                      <w:divBdr>
                        <w:top w:val="none" w:sz="0" w:space="0" w:color="auto"/>
                        <w:left w:val="none" w:sz="0" w:space="0" w:color="auto"/>
                        <w:bottom w:val="none" w:sz="0" w:space="0" w:color="auto"/>
                        <w:right w:val="none" w:sz="0" w:space="0" w:color="auto"/>
                      </w:divBdr>
                      <w:divsChild>
                        <w:div w:id="1354378108">
                          <w:marLeft w:val="0"/>
                          <w:marRight w:val="0"/>
                          <w:marTop w:val="0"/>
                          <w:marBottom w:val="0"/>
                          <w:divBdr>
                            <w:top w:val="none" w:sz="0" w:space="0" w:color="auto"/>
                            <w:left w:val="none" w:sz="0" w:space="0" w:color="auto"/>
                            <w:bottom w:val="none" w:sz="0" w:space="0" w:color="auto"/>
                            <w:right w:val="none" w:sz="0" w:space="0" w:color="auto"/>
                          </w:divBdr>
                        </w:div>
                      </w:divsChild>
                    </w:div>
                    <w:div w:id="1310400392">
                      <w:marLeft w:val="0"/>
                      <w:marRight w:val="0"/>
                      <w:marTop w:val="88"/>
                      <w:marBottom w:val="0"/>
                      <w:divBdr>
                        <w:top w:val="none" w:sz="0" w:space="0" w:color="auto"/>
                        <w:left w:val="none" w:sz="0" w:space="0" w:color="auto"/>
                        <w:bottom w:val="none" w:sz="0" w:space="0" w:color="auto"/>
                        <w:right w:val="none" w:sz="0" w:space="0" w:color="auto"/>
                      </w:divBdr>
                      <w:divsChild>
                        <w:div w:id="31158031">
                          <w:marLeft w:val="0"/>
                          <w:marRight w:val="0"/>
                          <w:marTop w:val="0"/>
                          <w:marBottom w:val="0"/>
                          <w:divBdr>
                            <w:top w:val="none" w:sz="0" w:space="0" w:color="auto"/>
                            <w:left w:val="none" w:sz="0" w:space="0" w:color="auto"/>
                            <w:bottom w:val="none" w:sz="0" w:space="0" w:color="auto"/>
                            <w:right w:val="none" w:sz="0" w:space="0" w:color="auto"/>
                          </w:divBdr>
                        </w:div>
                      </w:divsChild>
                    </w:div>
                    <w:div w:id="1364017491">
                      <w:marLeft w:val="0"/>
                      <w:marRight w:val="0"/>
                      <w:marTop w:val="25"/>
                      <w:marBottom w:val="0"/>
                      <w:divBdr>
                        <w:top w:val="none" w:sz="0" w:space="0" w:color="auto"/>
                        <w:left w:val="none" w:sz="0" w:space="0" w:color="auto"/>
                        <w:bottom w:val="none" w:sz="0" w:space="0" w:color="auto"/>
                        <w:right w:val="none" w:sz="0" w:space="0" w:color="auto"/>
                      </w:divBdr>
                    </w:div>
                    <w:div w:id="1544056909">
                      <w:marLeft w:val="0"/>
                      <w:marRight w:val="0"/>
                      <w:marTop w:val="25"/>
                      <w:marBottom w:val="0"/>
                      <w:divBdr>
                        <w:top w:val="none" w:sz="0" w:space="0" w:color="auto"/>
                        <w:left w:val="none" w:sz="0" w:space="0" w:color="auto"/>
                        <w:bottom w:val="none" w:sz="0" w:space="0" w:color="auto"/>
                        <w:right w:val="none" w:sz="0" w:space="0" w:color="auto"/>
                      </w:divBdr>
                      <w:divsChild>
                        <w:div w:id="841353970">
                          <w:marLeft w:val="0"/>
                          <w:marRight w:val="0"/>
                          <w:marTop w:val="0"/>
                          <w:marBottom w:val="0"/>
                          <w:divBdr>
                            <w:top w:val="none" w:sz="0" w:space="0" w:color="auto"/>
                            <w:left w:val="none" w:sz="0" w:space="0" w:color="auto"/>
                            <w:bottom w:val="none" w:sz="0" w:space="0" w:color="auto"/>
                            <w:right w:val="none" w:sz="0" w:space="0" w:color="auto"/>
                          </w:divBdr>
                        </w:div>
                        <w:div w:id="1599824125">
                          <w:marLeft w:val="0"/>
                          <w:marRight w:val="0"/>
                          <w:marTop w:val="0"/>
                          <w:marBottom w:val="0"/>
                          <w:divBdr>
                            <w:top w:val="none" w:sz="0" w:space="0" w:color="auto"/>
                            <w:left w:val="none" w:sz="0" w:space="0" w:color="auto"/>
                            <w:bottom w:val="none" w:sz="0" w:space="0" w:color="auto"/>
                            <w:right w:val="none" w:sz="0" w:space="0" w:color="auto"/>
                          </w:divBdr>
                        </w:div>
                      </w:divsChild>
                    </w:div>
                    <w:div w:id="1581669668">
                      <w:marLeft w:val="0"/>
                      <w:marRight w:val="0"/>
                      <w:marTop w:val="25"/>
                      <w:marBottom w:val="0"/>
                      <w:divBdr>
                        <w:top w:val="none" w:sz="0" w:space="0" w:color="auto"/>
                        <w:left w:val="none" w:sz="0" w:space="0" w:color="auto"/>
                        <w:bottom w:val="none" w:sz="0" w:space="0" w:color="auto"/>
                        <w:right w:val="none" w:sz="0" w:space="0" w:color="auto"/>
                      </w:divBdr>
                    </w:div>
                    <w:div w:id="1594585813">
                      <w:marLeft w:val="0"/>
                      <w:marRight w:val="0"/>
                      <w:marTop w:val="25"/>
                      <w:marBottom w:val="0"/>
                      <w:divBdr>
                        <w:top w:val="none" w:sz="0" w:space="0" w:color="auto"/>
                        <w:left w:val="none" w:sz="0" w:space="0" w:color="auto"/>
                        <w:bottom w:val="none" w:sz="0" w:space="0" w:color="auto"/>
                        <w:right w:val="none" w:sz="0" w:space="0" w:color="auto"/>
                      </w:divBdr>
                      <w:divsChild>
                        <w:div w:id="1280720539">
                          <w:marLeft w:val="0"/>
                          <w:marRight w:val="0"/>
                          <w:marTop w:val="0"/>
                          <w:marBottom w:val="0"/>
                          <w:divBdr>
                            <w:top w:val="none" w:sz="0" w:space="0" w:color="auto"/>
                            <w:left w:val="none" w:sz="0" w:space="0" w:color="auto"/>
                            <w:bottom w:val="none" w:sz="0" w:space="0" w:color="auto"/>
                            <w:right w:val="none" w:sz="0" w:space="0" w:color="auto"/>
                          </w:divBdr>
                        </w:div>
                        <w:div w:id="1448432575">
                          <w:marLeft w:val="0"/>
                          <w:marRight w:val="0"/>
                          <w:marTop w:val="0"/>
                          <w:marBottom w:val="0"/>
                          <w:divBdr>
                            <w:top w:val="none" w:sz="0" w:space="0" w:color="auto"/>
                            <w:left w:val="none" w:sz="0" w:space="0" w:color="auto"/>
                            <w:bottom w:val="none" w:sz="0" w:space="0" w:color="auto"/>
                            <w:right w:val="none" w:sz="0" w:space="0" w:color="auto"/>
                          </w:divBdr>
                        </w:div>
                      </w:divsChild>
                    </w:div>
                    <w:div w:id="1658916335">
                      <w:marLeft w:val="0"/>
                      <w:marRight w:val="0"/>
                      <w:marTop w:val="25"/>
                      <w:marBottom w:val="0"/>
                      <w:divBdr>
                        <w:top w:val="none" w:sz="0" w:space="0" w:color="auto"/>
                        <w:left w:val="none" w:sz="0" w:space="0" w:color="auto"/>
                        <w:bottom w:val="none" w:sz="0" w:space="0" w:color="auto"/>
                        <w:right w:val="none" w:sz="0" w:space="0" w:color="auto"/>
                      </w:divBdr>
                    </w:div>
                    <w:div w:id="1674525293">
                      <w:marLeft w:val="0"/>
                      <w:marRight w:val="0"/>
                      <w:marTop w:val="88"/>
                      <w:marBottom w:val="0"/>
                      <w:divBdr>
                        <w:top w:val="none" w:sz="0" w:space="0" w:color="auto"/>
                        <w:left w:val="none" w:sz="0" w:space="0" w:color="auto"/>
                        <w:bottom w:val="none" w:sz="0" w:space="0" w:color="auto"/>
                        <w:right w:val="none" w:sz="0" w:space="0" w:color="auto"/>
                      </w:divBdr>
                      <w:divsChild>
                        <w:div w:id="845248416">
                          <w:marLeft w:val="0"/>
                          <w:marRight w:val="0"/>
                          <w:marTop w:val="0"/>
                          <w:marBottom w:val="0"/>
                          <w:divBdr>
                            <w:top w:val="none" w:sz="0" w:space="0" w:color="auto"/>
                            <w:left w:val="none" w:sz="0" w:space="0" w:color="auto"/>
                            <w:bottom w:val="none" w:sz="0" w:space="0" w:color="auto"/>
                            <w:right w:val="none" w:sz="0" w:space="0" w:color="auto"/>
                          </w:divBdr>
                        </w:div>
                        <w:div w:id="1180696944">
                          <w:marLeft w:val="0"/>
                          <w:marRight w:val="0"/>
                          <w:marTop w:val="0"/>
                          <w:marBottom w:val="0"/>
                          <w:divBdr>
                            <w:top w:val="none" w:sz="0" w:space="0" w:color="auto"/>
                            <w:left w:val="none" w:sz="0" w:space="0" w:color="auto"/>
                            <w:bottom w:val="none" w:sz="0" w:space="0" w:color="auto"/>
                            <w:right w:val="none" w:sz="0" w:space="0" w:color="auto"/>
                          </w:divBdr>
                        </w:div>
                      </w:divsChild>
                    </w:div>
                    <w:div w:id="1866819224">
                      <w:marLeft w:val="0"/>
                      <w:marRight w:val="0"/>
                      <w:marTop w:val="25"/>
                      <w:marBottom w:val="0"/>
                      <w:divBdr>
                        <w:top w:val="none" w:sz="0" w:space="0" w:color="auto"/>
                        <w:left w:val="none" w:sz="0" w:space="0" w:color="auto"/>
                        <w:bottom w:val="none" w:sz="0" w:space="0" w:color="auto"/>
                        <w:right w:val="none" w:sz="0" w:space="0" w:color="auto"/>
                      </w:divBdr>
                      <w:divsChild>
                        <w:div w:id="1122571231">
                          <w:marLeft w:val="0"/>
                          <w:marRight w:val="0"/>
                          <w:marTop w:val="0"/>
                          <w:marBottom w:val="0"/>
                          <w:divBdr>
                            <w:top w:val="none" w:sz="0" w:space="0" w:color="auto"/>
                            <w:left w:val="none" w:sz="0" w:space="0" w:color="auto"/>
                            <w:bottom w:val="none" w:sz="0" w:space="0" w:color="auto"/>
                            <w:right w:val="none" w:sz="0" w:space="0" w:color="auto"/>
                          </w:divBdr>
                        </w:div>
                        <w:div w:id="1235239095">
                          <w:marLeft w:val="0"/>
                          <w:marRight w:val="0"/>
                          <w:marTop w:val="0"/>
                          <w:marBottom w:val="0"/>
                          <w:divBdr>
                            <w:top w:val="none" w:sz="0" w:space="0" w:color="auto"/>
                            <w:left w:val="none" w:sz="0" w:space="0" w:color="auto"/>
                            <w:bottom w:val="none" w:sz="0" w:space="0" w:color="auto"/>
                            <w:right w:val="none" w:sz="0" w:space="0" w:color="auto"/>
                          </w:divBdr>
                        </w:div>
                      </w:divsChild>
                    </w:div>
                    <w:div w:id="1913928371">
                      <w:marLeft w:val="0"/>
                      <w:marRight w:val="0"/>
                      <w:marTop w:val="88"/>
                      <w:marBottom w:val="0"/>
                      <w:divBdr>
                        <w:top w:val="none" w:sz="0" w:space="0" w:color="auto"/>
                        <w:left w:val="none" w:sz="0" w:space="0" w:color="auto"/>
                        <w:bottom w:val="none" w:sz="0" w:space="0" w:color="auto"/>
                        <w:right w:val="none" w:sz="0" w:space="0" w:color="auto"/>
                      </w:divBdr>
                    </w:div>
                    <w:div w:id="1992517683">
                      <w:marLeft w:val="0"/>
                      <w:marRight w:val="0"/>
                      <w:marTop w:val="25"/>
                      <w:marBottom w:val="0"/>
                      <w:divBdr>
                        <w:top w:val="none" w:sz="0" w:space="0" w:color="auto"/>
                        <w:left w:val="none" w:sz="0" w:space="0" w:color="auto"/>
                        <w:bottom w:val="none" w:sz="0" w:space="0" w:color="auto"/>
                        <w:right w:val="none" w:sz="0" w:space="0" w:color="auto"/>
                      </w:divBdr>
                    </w:div>
                    <w:div w:id="2087066358">
                      <w:marLeft w:val="0"/>
                      <w:marRight w:val="0"/>
                      <w:marTop w:val="25"/>
                      <w:marBottom w:val="0"/>
                      <w:divBdr>
                        <w:top w:val="none" w:sz="0" w:space="0" w:color="auto"/>
                        <w:left w:val="none" w:sz="0" w:space="0" w:color="auto"/>
                        <w:bottom w:val="none" w:sz="0" w:space="0" w:color="auto"/>
                        <w:right w:val="none" w:sz="0" w:space="0" w:color="auto"/>
                      </w:divBdr>
                      <w:divsChild>
                        <w:div w:id="490874062">
                          <w:marLeft w:val="0"/>
                          <w:marRight w:val="0"/>
                          <w:marTop w:val="0"/>
                          <w:marBottom w:val="0"/>
                          <w:divBdr>
                            <w:top w:val="none" w:sz="0" w:space="0" w:color="auto"/>
                            <w:left w:val="none" w:sz="0" w:space="0" w:color="auto"/>
                            <w:bottom w:val="none" w:sz="0" w:space="0" w:color="auto"/>
                            <w:right w:val="none" w:sz="0" w:space="0" w:color="auto"/>
                          </w:divBdr>
                        </w:div>
                      </w:divsChild>
                    </w:div>
                    <w:div w:id="2107381276">
                      <w:marLeft w:val="0"/>
                      <w:marRight w:val="0"/>
                      <w:marTop w:val="88"/>
                      <w:marBottom w:val="0"/>
                      <w:divBdr>
                        <w:top w:val="none" w:sz="0" w:space="0" w:color="auto"/>
                        <w:left w:val="none" w:sz="0" w:space="0" w:color="auto"/>
                        <w:bottom w:val="none" w:sz="0" w:space="0" w:color="auto"/>
                        <w:right w:val="none" w:sz="0" w:space="0" w:color="auto"/>
                      </w:divBdr>
                    </w:div>
                    <w:div w:id="2119638555">
                      <w:marLeft w:val="0"/>
                      <w:marRight w:val="0"/>
                      <w:marTop w:val="25"/>
                      <w:marBottom w:val="0"/>
                      <w:divBdr>
                        <w:top w:val="none" w:sz="0" w:space="0" w:color="auto"/>
                        <w:left w:val="none" w:sz="0" w:space="0" w:color="auto"/>
                        <w:bottom w:val="none" w:sz="0" w:space="0" w:color="auto"/>
                        <w:right w:val="none" w:sz="0" w:space="0" w:color="auto"/>
                      </w:divBdr>
                      <w:divsChild>
                        <w:div w:id="447358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1214193">
      <w:bodyDiv w:val="1"/>
      <w:marLeft w:val="0"/>
      <w:marRight w:val="0"/>
      <w:marTop w:val="0"/>
      <w:marBottom w:val="0"/>
      <w:divBdr>
        <w:top w:val="none" w:sz="0" w:space="0" w:color="auto"/>
        <w:left w:val="none" w:sz="0" w:space="0" w:color="auto"/>
        <w:bottom w:val="none" w:sz="0" w:space="0" w:color="auto"/>
        <w:right w:val="none" w:sz="0" w:space="0" w:color="auto"/>
      </w:divBdr>
      <w:divsChild>
        <w:div w:id="1142964665">
          <w:marLeft w:val="0"/>
          <w:marRight w:val="0"/>
          <w:marTop w:val="0"/>
          <w:marBottom w:val="0"/>
          <w:divBdr>
            <w:top w:val="none" w:sz="0" w:space="0" w:color="auto"/>
            <w:left w:val="none" w:sz="0" w:space="0" w:color="auto"/>
            <w:bottom w:val="none" w:sz="0" w:space="0" w:color="auto"/>
            <w:right w:val="none" w:sz="0" w:space="0" w:color="auto"/>
          </w:divBdr>
          <w:divsChild>
            <w:div w:id="2133287111">
              <w:marLeft w:val="0"/>
              <w:marRight w:val="0"/>
              <w:marTop w:val="0"/>
              <w:marBottom w:val="0"/>
              <w:divBdr>
                <w:top w:val="none" w:sz="0" w:space="0" w:color="auto"/>
                <w:left w:val="none" w:sz="0" w:space="0" w:color="auto"/>
                <w:bottom w:val="none" w:sz="0" w:space="0" w:color="auto"/>
                <w:right w:val="none" w:sz="0" w:space="0" w:color="auto"/>
              </w:divBdr>
              <w:divsChild>
                <w:div w:id="26420757">
                  <w:marLeft w:val="0"/>
                  <w:marRight w:val="0"/>
                  <w:marTop w:val="300"/>
                  <w:marBottom w:val="300"/>
                  <w:divBdr>
                    <w:top w:val="none" w:sz="0" w:space="0" w:color="auto"/>
                    <w:left w:val="none" w:sz="0" w:space="0" w:color="auto"/>
                    <w:bottom w:val="none" w:sz="0" w:space="0" w:color="auto"/>
                    <w:right w:val="none" w:sz="0" w:space="0" w:color="auto"/>
                  </w:divBdr>
                  <w:divsChild>
                    <w:div w:id="42153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3304905">
      <w:bodyDiv w:val="1"/>
      <w:marLeft w:val="0"/>
      <w:marRight w:val="0"/>
      <w:marTop w:val="0"/>
      <w:marBottom w:val="0"/>
      <w:divBdr>
        <w:top w:val="none" w:sz="0" w:space="0" w:color="auto"/>
        <w:left w:val="none" w:sz="0" w:space="0" w:color="auto"/>
        <w:bottom w:val="none" w:sz="0" w:space="0" w:color="auto"/>
        <w:right w:val="none" w:sz="0" w:space="0" w:color="auto"/>
      </w:divBdr>
    </w:div>
    <w:div w:id="1875917802">
      <w:bodyDiv w:val="1"/>
      <w:marLeft w:val="0"/>
      <w:marRight w:val="0"/>
      <w:marTop w:val="0"/>
      <w:marBottom w:val="0"/>
      <w:divBdr>
        <w:top w:val="none" w:sz="0" w:space="0" w:color="auto"/>
        <w:left w:val="none" w:sz="0" w:space="0" w:color="auto"/>
        <w:bottom w:val="none" w:sz="0" w:space="0" w:color="auto"/>
        <w:right w:val="none" w:sz="0" w:space="0" w:color="auto"/>
      </w:divBdr>
      <w:divsChild>
        <w:div w:id="1983342145">
          <w:marLeft w:val="0"/>
          <w:marRight w:val="0"/>
          <w:marTop w:val="0"/>
          <w:marBottom w:val="0"/>
          <w:divBdr>
            <w:top w:val="none" w:sz="0" w:space="0" w:color="auto"/>
            <w:left w:val="none" w:sz="0" w:space="0" w:color="auto"/>
            <w:bottom w:val="none" w:sz="0" w:space="0" w:color="auto"/>
            <w:right w:val="none" w:sz="0" w:space="0" w:color="auto"/>
          </w:divBdr>
          <w:divsChild>
            <w:div w:id="223103825">
              <w:marLeft w:val="0"/>
              <w:marRight w:val="0"/>
              <w:marTop w:val="0"/>
              <w:marBottom w:val="0"/>
              <w:divBdr>
                <w:top w:val="none" w:sz="0" w:space="0" w:color="auto"/>
                <w:left w:val="none" w:sz="0" w:space="0" w:color="auto"/>
                <w:bottom w:val="none" w:sz="0" w:space="0" w:color="auto"/>
                <w:right w:val="none" w:sz="0" w:space="0" w:color="auto"/>
              </w:divBdr>
              <w:divsChild>
                <w:div w:id="1638217345">
                  <w:marLeft w:val="0"/>
                  <w:marRight w:val="0"/>
                  <w:marTop w:val="0"/>
                  <w:marBottom w:val="0"/>
                  <w:divBdr>
                    <w:top w:val="none" w:sz="0" w:space="0" w:color="auto"/>
                    <w:left w:val="none" w:sz="0" w:space="0" w:color="auto"/>
                    <w:bottom w:val="none" w:sz="0" w:space="0" w:color="auto"/>
                    <w:right w:val="none" w:sz="0" w:space="0" w:color="auto"/>
                  </w:divBdr>
                  <w:divsChild>
                    <w:div w:id="33353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118801">
      <w:bodyDiv w:val="1"/>
      <w:marLeft w:val="0"/>
      <w:marRight w:val="0"/>
      <w:marTop w:val="0"/>
      <w:marBottom w:val="0"/>
      <w:divBdr>
        <w:top w:val="none" w:sz="0" w:space="0" w:color="auto"/>
        <w:left w:val="none" w:sz="0" w:space="0" w:color="auto"/>
        <w:bottom w:val="none" w:sz="0" w:space="0" w:color="auto"/>
        <w:right w:val="none" w:sz="0" w:space="0" w:color="auto"/>
      </w:divBdr>
      <w:divsChild>
        <w:div w:id="224336251">
          <w:marLeft w:val="0"/>
          <w:marRight w:val="0"/>
          <w:marTop w:val="0"/>
          <w:marBottom w:val="0"/>
          <w:divBdr>
            <w:top w:val="none" w:sz="0" w:space="0" w:color="auto"/>
            <w:left w:val="none" w:sz="0" w:space="0" w:color="auto"/>
            <w:bottom w:val="none" w:sz="0" w:space="0" w:color="auto"/>
            <w:right w:val="none" w:sz="0" w:space="0" w:color="auto"/>
          </w:divBdr>
        </w:div>
        <w:div w:id="243301798">
          <w:marLeft w:val="0"/>
          <w:marRight w:val="0"/>
          <w:marTop w:val="0"/>
          <w:marBottom w:val="0"/>
          <w:divBdr>
            <w:top w:val="none" w:sz="0" w:space="0" w:color="auto"/>
            <w:left w:val="none" w:sz="0" w:space="0" w:color="auto"/>
            <w:bottom w:val="none" w:sz="0" w:space="0" w:color="auto"/>
            <w:right w:val="none" w:sz="0" w:space="0" w:color="auto"/>
          </w:divBdr>
        </w:div>
        <w:div w:id="382796746">
          <w:marLeft w:val="0"/>
          <w:marRight w:val="0"/>
          <w:marTop w:val="0"/>
          <w:marBottom w:val="0"/>
          <w:divBdr>
            <w:top w:val="none" w:sz="0" w:space="0" w:color="auto"/>
            <w:left w:val="none" w:sz="0" w:space="0" w:color="auto"/>
            <w:bottom w:val="none" w:sz="0" w:space="0" w:color="auto"/>
            <w:right w:val="none" w:sz="0" w:space="0" w:color="auto"/>
          </w:divBdr>
        </w:div>
        <w:div w:id="1578396353">
          <w:marLeft w:val="0"/>
          <w:marRight w:val="0"/>
          <w:marTop w:val="0"/>
          <w:marBottom w:val="0"/>
          <w:divBdr>
            <w:top w:val="none" w:sz="0" w:space="0" w:color="auto"/>
            <w:left w:val="none" w:sz="0" w:space="0" w:color="auto"/>
            <w:bottom w:val="none" w:sz="0" w:space="0" w:color="auto"/>
            <w:right w:val="none" w:sz="0" w:space="0" w:color="auto"/>
          </w:divBdr>
        </w:div>
      </w:divsChild>
    </w:div>
    <w:div w:id="1878616385">
      <w:bodyDiv w:val="1"/>
      <w:marLeft w:val="0"/>
      <w:marRight w:val="0"/>
      <w:marTop w:val="0"/>
      <w:marBottom w:val="0"/>
      <w:divBdr>
        <w:top w:val="none" w:sz="0" w:space="0" w:color="auto"/>
        <w:left w:val="none" w:sz="0" w:space="0" w:color="auto"/>
        <w:bottom w:val="none" w:sz="0" w:space="0" w:color="auto"/>
        <w:right w:val="none" w:sz="0" w:space="0" w:color="auto"/>
      </w:divBdr>
    </w:div>
    <w:div w:id="1880386644">
      <w:bodyDiv w:val="1"/>
      <w:marLeft w:val="0"/>
      <w:marRight w:val="0"/>
      <w:marTop w:val="0"/>
      <w:marBottom w:val="0"/>
      <w:divBdr>
        <w:top w:val="none" w:sz="0" w:space="0" w:color="auto"/>
        <w:left w:val="none" w:sz="0" w:space="0" w:color="auto"/>
        <w:bottom w:val="none" w:sz="0" w:space="0" w:color="auto"/>
        <w:right w:val="none" w:sz="0" w:space="0" w:color="auto"/>
      </w:divBdr>
      <w:divsChild>
        <w:div w:id="1018700725">
          <w:marLeft w:val="0"/>
          <w:marRight w:val="0"/>
          <w:marTop w:val="0"/>
          <w:marBottom w:val="0"/>
          <w:divBdr>
            <w:top w:val="none" w:sz="0" w:space="0" w:color="auto"/>
            <w:left w:val="none" w:sz="0" w:space="0" w:color="auto"/>
            <w:bottom w:val="none" w:sz="0" w:space="0" w:color="auto"/>
            <w:right w:val="none" w:sz="0" w:space="0" w:color="auto"/>
          </w:divBdr>
          <w:divsChild>
            <w:div w:id="799034525">
              <w:marLeft w:val="0"/>
              <w:marRight w:val="0"/>
              <w:marTop w:val="0"/>
              <w:marBottom w:val="0"/>
              <w:divBdr>
                <w:top w:val="none" w:sz="0" w:space="0" w:color="auto"/>
                <w:left w:val="none" w:sz="0" w:space="0" w:color="auto"/>
                <w:bottom w:val="none" w:sz="0" w:space="0" w:color="auto"/>
                <w:right w:val="none" w:sz="0" w:space="0" w:color="auto"/>
              </w:divBdr>
              <w:divsChild>
                <w:div w:id="226384683">
                  <w:marLeft w:val="0"/>
                  <w:marRight w:val="0"/>
                  <w:marTop w:val="0"/>
                  <w:marBottom w:val="0"/>
                  <w:divBdr>
                    <w:top w:val="none" w:sz="0" w:space="0" w:color="auto"/>
                    <w:left w:val="none" w:sz="0" w:space="0" w:color="auto"/>
                    <w:bottom w:val="none" w:sz="0" w:space="0" w:color="auto"/>
                    <w:right w:val="none" w:sz="0" w:space="0" w:color="auto"/>
                  </w:divBdr>
                  <w:divsChild>
                    <w:div w:id="434058708">
                      <w:marLeft w:val="0"/>
                      <w:marRight w:val="0"/>
                      <w:marTop w:val="0"/>
                      <w:marBottom w:val="0"/>
                      <w:divBdr>
                        <w:top w:val="single" w:sz="4" w:space="2" w:color="C0C0C0"/>
                        <w:left w:val="single" w:sz="4" w:space="2" w:color="C0C0C0"/>
                        <w:bottom w:val="single" w:sz="4" w:space="2" w:color="C0C0C0"/>
                        <w:right w:val="single" w:sz="4" w:space="2" w:color="C0C0C0"/>
                      </w:divBdr>
                      <w:divsChild>
                        <w:div w:id="140970969">
                          <w:marLeft w:val="0"/>
                          <w:marRight w:val="0"/>
                          <w:marTop w:val="0"/>
                          <w:marBottom w:val="0"/>
                          <w:divBdr>
                            <w:top w:val="none" w:sz="0" w:space="0" w:color="auto"/>
                            <w:left w:val="none" w:sz="0" w:space="0" w:color="auto"/>
                            <w:bottom w:val="none" w:sz="0" w:space="0" w:color="auto"/>
                            <w:right w:val="none" w:sz="0" w:space="0" w:color="auto"/>
                          </w:divBdr>
                        </w:div>
                        <w:div w:id="163715036">
                          <w:marLeft w:val="0"/>
                          <w:marRight w:val="0"/>
                          <w:marTop w:val="0"/>
                          <w:marBottom w:val="0"/>
                          <w:divBdr>
                            <w:top w:val="none" w:sz="0" w:space="0" w:color="auto"/>
                            <w:left w:val="none" w:sz="0" w:space="0" w:color="auto"/>
                            <w:bottom w:val="none" w:sz="0" w:space="0" w:color="auto"/>
                            <w:right w:val="none" w:sz="0" w:space="0" w:color="auto"/>
                          </w:divBdr>
                        </w:div>
                        <w:div w:id="251592762">
                          <w:marLeft w:val="0"/>
                          <w:marRight w:val="0"/>
                          <w:marTop w:val="0"/>
                          <w:marBottom w:val="0"/>
                          <w:divBdr>
                            <w:top w:val="none" w:sz="0" w:space="0" w:color="auto"/>
                            <w:left w:val="none" w:sz="0" w:space="0" w:color="auto"/>
                            <w:bottom w:val="none" w:sz="0" w:space="0" w:color="auto"/>
                            <w:right w:val="none" w:sz="0" w:space="0" w:color="auto"/>
                          </w:divBdr>
                        </w:div>
                        <w:div w:id="261108419">
                          <w:marLeft w:val="0"/>
                          <w:marRight w:val="0"/>
                          <w:marTop w:val="0"/>
                          <w:marBottom w:val="0"/>
                          <w:divBdr>
                            <w:top w:val="none" w:sz="0" w:space="0" w:color="auto"/>
                            <w:left w:val="none" w:sz="0" w:space="0" w:color="auto"/>
                            <w:bottom w:val="none" w:sz="0" w:space="0" w:color="auto"/>
                            <w:right w:val="none" w:sz="0" w:space="0" w:color="auto"/>
                          </w:divBdr>
                        </w:div>
                        <w:div w:id="320350275">
                          <w:marLeft w:val="0"/>
                          <w:marRight w:val="0"/>
                          <w:marTop w:val="0"/>
                          <w:marBottom w:val="0"/>
                          <w:divBdr>
                            <w:top w:val="none" w:sz="0" w:space="0" w:color="auto"/>
                            <w:left w:val="none" w:sz="0" w:space="0" w:color="auto"/>
                            <w:bottom w:val="none" w:sz="0" w:space="0" w:color="auto"/>
                            <w:right w:val="none" w:sz="0" w:space="0" w:color="auto"/>
                          </w:divBdr>
                        </w:div>
                        <w:div w:id="558630888">
                          <w:marLeft w:val="0"/>
                          <w:marRight w:val="0"/>
                          <w:marTop w:val="0"/>
                          <w:marBottom w:val="0"/>
                          <w:divBdr>
                            <w:top w:val="none" w:sz="0" w:space="0" w:color="auto"/>
                            <w:left w:val="none" w:sz="0" w:space="0" w:color="auto"/>
                            <w:bottom w:val="none" w:sz="0" w:space="0" w:color="auto"/>
                            <w:right w:val="none" w:sz="0" w:space="0" w:color="auto"/>
                          </w:divBdr>
                        </w:div>
                        <w:div w:id="662464239">
                          <w:marLeft w:val="0"/>
                          <w:marRight w:val="0"/>
                          <w:marTop w:val="0"/>
                          <w:marBottom w:val="0"/>
                          <w:divBdr>
                            <w:top w:val="none" w:sz="0" w:space="0" w:color="auto"/>
                            <w:left w:val="none" w:sz="0" w:space="0" w:color="auto"/>
                            <w:bottom w:val="none" w:sz="0" w:space="0" w:color="auto"/>
                            <w:right w:val="none" w:sz="0" w:space="0" w:color="auto"/>
                          </w:divBdr>
                        </w:div>
                        <w:div w:id="1096553969">
                          <w:marLeft w:val="0"/>
                          <w:marRight w:val="0"/>
                          <w:marTop w:val="0"/>
                          <w:marBottom w:val="0"/>
                          <w:divBdr>
                            <w:top w:val="none" w:sz="0" w:space="0" w:color="auto"/>
                            <w:left w:val="none" w:sz="0" w:space="0" w:color="auto"/>
                            <w:bottom w:val="none" w:sz="0" w:space="0" w:color="auto"/>
                            <w:right w:val="none" w:sz="0" w:space="0" w:color="auto"/>
                          </w:divBdr>
                        </w:div>
                        <w:div w:id="1201556305">
                          <w:marLeft w:val="0"/>
                          <w:marRight w:val="0"/>
                          <w:marTop w:val="0"/>
                          <w:marBottom w:val="0"/>
                          <w:divBdr>
                            <w:top w:val="none" w:sz="0" w:space="0" w:color="auto"/>
                            <w:left w:val="none" w:sz="0" w:space="0" w:color="auto"/>
                            <w:bottom w:val="none" w:sz="0" w:space="0" w:color="auto"/>
                            <w:right w:val="none" w:sz="0" w:space="0" w:color="auto"/>
                          </w:divBdr>
                        </w:div>
                        <w:div w:id="1216619396">
                          <w:marLeft w:val="0"/>
                          <w:marRight w:val="0"/>
                          <w:marTop w:val="0"/>
                          <w:marBottom w:val="0"/>
                          <w:divBdr>
                            <w:top w:val="none" w:sz="0" w:space="0" w:color="auto"/>
                            <w:left w:val="none" w:sz="0" w:space="0" w:color="auto"/>
                            <w:bottom w:val="none" w:sz="0" w:space="0" w:color="auto"/>
                            <w:right w:val="none" w:sz="0" w:space="0" w:color="auto"/>
                          </w:divBdr>
                        </w:div>
                        <w:div w:id="1344825244">
                          <w:marLeft w:val="0"/>
                          <w:marRight w:val="0"/>
                          <w:marTop w:val="0"/>
                          <w:marBottom w:val="0"/>
                          <w:divBdr>
                            <w:top w:val="none" w:sz="0" w:space="0" w:color="auto"/>
                            <w:left w:val="none" w:sz="0" w:space="0" w:color="auto"/>
                            <w:bottom w:val="none" w:sz="0" w:space="0" w:color="auto"/>
                            <w:right w:val="none" w:sz="0" w:space="0" w:color="auto"/>
                          </w:divBdr>
                        </w:div>
                        <w:div w:id="1703705129">
                          <w:marLeft w:val="0"/>
                          <w:marRight w:val="0"/>
                          <w:marTop w:val="0"/>
                          <w:marBottom w:val="0"/>
                          <w:divBdr>
                            <w:top w:val="none" w:sz="0" w:space="0" w:color="auto"/>
                            <w:left w:val="none" w:sz="0" w:space="0" w:color="auto"/>
                            <w:bottom w:val="none" w:sz="0" w:space="0" w:color="auto"/>
                            <w:right w:val="none" w:sz="0" w:space="0" w:color="auto"/>
                          </w:divBdr>
                        </w:div>
                        <w:div w:id="171549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1739943">
      <w:bodyDiv w:val="1"/>
      <w:marLeft w:val="0"/>
      <w:marRight w:val="0"/>
      <w:marTop w:val="0"/>
      <w:marBottom w:val="0"/>
      <w:divBdr>
        <w:top w:val="none" w:sz="0" w:space="0" w:color="auto"/>
        <w:left w:val="none" w:sz="0" w:space="0" w:color="auto"/>
        <w:bottom w:val="none" w:sz="0" w:space="0" w:color="auto"/>
        <w:right w:val="none" w:sz="0" w:space="0" w:color="auto"/>
      </w:divBdr>
    </w:div>
    <w:div w:id="1882933786">
      <w:bodyDiv w:val="1"/>
      <w:marLeft w:val="0"/>
      <w:marRight w:val="0"/>
      <w:marTop w:val="0"/>
      <w:marBottom w:val="0"/>
      <w:divBdr>
        <w:top w:val="none" w:sz="0" w:space="0" w:color="auto"/>
        <w:left w:val="none" w:sz="0" w:space="0" w:color="auto"/>
        <w:bottom w:val="none" w:sz="0" w:space="0" w:color="auto"/>
        <w:right w:val="none" w:sz="0" w:space="0" w:color="auto"/>
      </w:divBdr>
    </w:div>
    <w:div w:id="1883595429">
      <w:bodyDiv w:val="1"/>
      <w:marLeft w:val="0"/>
      <w:marRight w:val="0"/>
      <w:marTop w:val="0"/>
      <w:marBottom w:val="0"/>
      <w:divBdr>
        <w:top w:val="none" w:sz="0" w:space="0" w:color="auto"/>
        <w:left w:val="none" w:sz="0" w:space="0" w:color="auto"/>
        <w:bottom w:val="none" w:sz="0" w:space="0" w:color="auto"/>
        <w:right w:val="none" w:sz="0" w:space="0" w:color="auto"/>
      </w:divBdr>
    </w:div>
    <w:div w:id="1885212183">
      <w:bodyDiv w:val="1"/>
      <w:marLeft w:val="0"/>
      <w:marRight w:val="0"/>
      <w:marTop w:val="0"/>
      <w:marBottom w:val="0"/>
      <w:divBdr>
        <w:top w:val="none" w:sz="0" w:space="0" w:color="auto"/>
        <w:left w:val="none" w:sz="0" w:space="0" w:color="auto"/>
        <w:bottom w:val="none" w:sz="0" w:space="0" w:color="auto"/>
        <w:right w:val="none" w:sz="0" w:space="0" w:color="auto"/>
      </w:divBdr>
    </w:div>
    <w:div w:id="1885605026">
      <w:bodyDiv w:val="1"/>
      <w:marLeft w:val="0"/>
      <w:marRight w:val="0"/>
      <w:marTop w:val="0"/>
      <w:marBottom w:val="0"/>
      <w:divBdr>
        <w:top w:val="none" w:sz="0" w:space="0" w:color="auto"/>
        <w:left w:val="none" w:sz="0" w:space="0" w:color="auto"/>
        <w:bottom w:val="none" w:sz="0" w:space="0" w:color="auto"/>
        <w:right w:val="none" w:sz="0" w:space="0" w:color="auto"/>
      </w:divBdr>
    </w:div>
    <w:div w:id="1887065975">
      <w:bodyDiv w:val="1"/>
      <w:marLeft w:val="0"/>
      <w:marRight w:val="0"/>
      <w:marTop w:val="0"/>
      <w:marBottom w:val="0"/>
      <w:divBdr>
        <w:top w:val="none" w:sz="0" w:space="0" w:color="auto"/>
        <w:left w:val="none" w:sz="0" w:space="0" w:color="auto"/>
        <w:bottom w:val="none" w:sz="0" w:space="0" w:color="auto"/>
        <w:right w:val="none" w:sz="0" w:space="0" w:color="auto"/>
      </w:divBdr>
      <w:divsChild>
        <w:div w:id="2098363894">
          <w:marLeft w:val="0"/>
          <w:marRight w:val="0"/>
          <w:marTop w:val="0"/>
          <w:marBottom w:val="0"/>
          <w:divBdr>
            <w:top w:val="none" w:sz="0" w:space="0" w:color="auto"/>
            <w:left w:val="none" w:sz="0" w:space="0" w:color="auto"/>
            <w:bottom w:val="none" w:sz="0" w:space="0" w:color="auto"/>
            <w:right w:val="none" w:sz="0" w:space="0" w:color="auto"/>
          </w:divBdr>
          <w:divsChild>
            <w:div w:id="1432974327">
              <w:marLeft w:val="0"/>
              <w:marRight w:val="0"/>
              <w:marTop w:val="0"/>
              <w:marBottom w:val="0"/>
              <w:divBdr>
                <w:top w:val="none" w:sz="0" w:space="0" w:color="auto"/>
                <w:left w:val="none" w:sz="0" w:space="0" w:color="auto"/>
                <w:bottom w:val="none" w:sz="0" w:space="0" w:color="auto"/>
                <w:right w:val="none" w:sz="0" w:space="0" w:color="auto"/>
              </w:divBdr>
              <w:divsChild>
                <w:div w:id="804010304">
                  <w:marLeft w:val="0"/>
                  <w:marRight w:val="0"/>
                  <w:marTop w:val="0"/>
                  <w:marBottom w:val="0"/>
                  <w:divBdr>
                    <w:top w:val="none" w:sz="0" w:space="0" w:color="auto"/>
                    <w:left w:val="none" w:sz="0" w:space="0" w:color="auto"/>
                    <w:bottom w:val="none" w:sz="0" w:space="0" w:color="auto"/>
                    <w:right w:val="none" w:sz="0" w:space="0" w:color="auto"/>
                  </w:divBdr>
                  <w:divsChild>
                    <w:div w:id="37976712">
                      <w:marLeft w:val="0"/>
                      <w:marRight w:val="0"/>
                      <w:marTop w:val="0"/>
                      <w:marBottom w:val="0"/>
                      <w:divBdr>
                        <w:top w:val="none" w:sz="0" w:space="0" w:color="auto"/>
                        <w:left w:val="none" w:sz="0" w:space="0" w:color="auto"/>
                        <w:bottom w:val="none" w:sz="0" w:space="0" w:color="auto"/>
                        <w:right w:val="none" w:sz="0" w:space="0" w:color="auto"/>
                      </w:divBdr>
                    </w:div>
                    <w:div w:id="110173894">
                      <w:marLeft w:val="0"/>
                      <w:marRight w:val="0"/>
                      <w:marTop w:val="0"/>
                      <w:marBottom w:val="0"/>
                      <w:divBdr>
                        <w:top w:val="none" w:sz="0" w:space="0" w:color="auto"/>
                        <w:left w:val="none" w:sz="0" w:space="0" w:color="auto"/>
                        <w:bottom w:val="none" w:sz="0" w:space="0" w:color="auto"/>
                        <w:right w:val="none" w:sz="0" w:space="0" w:color="auto"/>
                      </w:divBdr>
                    </w:div>
                    <w:div w:id="500851889">
                      <w:marLeft w:val="0"/>
                      <w:marRight w:val="0"/>
                      <w:marTop w:val="0"/>
                      <w:marBottom w:val="0"/>
                      <w:divBdr>
                        <w:top w:val="dotted" w:sz="4" w:space="0" w:color="FF9999"/>
                        <w:left w:val="none" w:sz="0" w:space="0" w:color="auto"/>
                        <w:bottom w:val="dotted" w:sz="4" w:space="0" w:color="FF9999"/>
                        <w:right w:val="none" w:sz="0" w:space="0" w:color="auto"/>
                      </w:divBdr>
                    </w:div>
                    <w:div w:id="511380862">
                      <w:marLeft w:val="0"/>
                      <w:marRight w:val="0"/>
                      <w:marTop w:val="0"/>
                      <w:marBottom w:val="0"/>
                      <w:divBdr>
                        <w:top w:val="none" w:sz="0" w:space="0" w:color="auto"/>
                        <w:left w:val="none" w:sz="0" w:space="0" w:color="auto"/>
                        <w:bottom w:val="none" w:sz="0" w:space="0" w:color="auto"/>
                        <w:right w:val="none" w:sz="0" w:space="0" w:color="auto"/>
                      </w:divBdr>
                    </w:div>
                    <w:div w:id="525170886">
                      <w:marLeft w:val="0"/>
                      <w:marRight w:val="0"/>
                      <w:marTop w:val="0"/>
                      <w:marBottom w:val="0"/>
                      <w:divBdr>
                        <w:top w:val="dotted" w:sz="4" w:space="0" w:color="FF9999"/>
                        <w:left w:val="none" w:sz="0" w:space="0" w:color="auto"/>
                        <w:bottom w:val="dotted" w:sz="4" w:space="0" w:color="FF9999"/>
                        <w:right w:val="none" w:sz="0" w:space="0" w:color="auto"/>
                      </w:divBdr>
                    </w:div>
                    <w:div w:id="614361180">
                      <w:marLeft w:val="0"/>
                      <w:marRight w:val="0"/>
                      <w:marTop w:val="0"/>
                      <w:marBottom w:val="0"/>
                      <w:divBdr>
                        <w:top w:val="none" w:sz="0" w:space="0" w:color="auto"/>
                        <w:left w:val="none" w:sz="0" w:space="0" w:color="auto"/>
                        <w:bottom w:val="none" w:sz="0" w:space="0" w:color="auto"/>
                        <w:right w:val="none" w:sz="0" w:space="0" w:color="auto"/>
                      </w:divBdr>
                    </w:div>
                    <w:div w:id="677268590">
                      <w:marLeft w:val="0"/>
                      <w:marRight w:val="0"/>
                      <w:marTop w:val="0"/>
                      <w:marBottom w:val="0"/>
                      <w:divBdr>
                        <w:top w:val="dotted" w:sz="4" w:space="0" w:color="FF9999"/>
                        <w:left w:val="none" w:sz="0" w:space="0" w:color="auto"/>
                        <w:bottom w:val="dotted" w:sz="4" w:space="0" w:color="FF9999"/>
                        <w:right w:val="none" w:sz="0" w:space="0" w:color="auto"/>
                      </w:divBdr>
                    </w:div>
                    <w:div w:id="1144928899">
                      <w:marLeft w:val="0"/>
                      <w:marRight w:val="0"/>
                      <w:marTop w:val="0"/>
                      <w:marBottom w:val="0"/>
                      <w:divBdr>
                        <w:top w:val="dotted" w:sz="4" w:space="0" w:color="FF9999"/>
                        <w:left w:val="none" w:sz="0" w:space="0" w:color="auto"/>
                        <w:bottom w:val="dotted" w:sz="4" w:space="0" w:color="FF9999"/>
                        <w:right w:val="none" w:sz="0" w:space="0" w:color="auto"/>
                      </w:divBdr>
                    </w:div>
                    <w:div w:id="1216158939">
                      <w:marLeft w:val="0"/>
                      <w:marRight w:val="0"/>
                      <w:marTop w:val="0"/>
                      <w:marBottom w:val="0"/>
                      <w:divBdr>
                        <w:top w:val="dotted" w:sz="4" w:space="0" w:color="FF9999"/>
                        <w:left w:val="none" w:sz="0" w:space="0" w:color="auto"/>
                        <w:bottom w:val="dotted" w:sz="4" w:space="0" w:color="FF9999"/>
                        <w:right w:val="none" w:sz="0" w:space="0" w:color="auto"/>
                      </w:divBdr>
                    </w:div>
                    <w:div w:id="1291127877">
                      <w:marLeft w:val="0"/>
                      <w:marRight w:val="0"/>
                      <w:marTop w:val="0"/>
                      <w:marBottom w:val="0"/>
                      <w:divBdr>
                        <w:top w:val="none" w:sz="0" w:space="0" w:color="auto"/>
                        <w:left w:val="none" w:sz="0" w:space="0" w:color="auto"/>
                        <w:bottom w:val="none" w:sz="0" w:space="0" w:color="auto"/>
                        <w:right w:val="none" w:sz="0" w:space="0" w:color="auto"/>
                      </w:divBdr>
                    </w:div>
                    <w:div w:id="1608611623">
                      <w:marLeft w:val="0"/>
                      <w:marRight w:val="0"/>
                      <w:marTop w:val="0"/>
                      <w:marBottom w:val="0"/>
                      <w:divBdr>
                        <w:top w:val="none" w:sz="0" w:space="0" w:color="auto"/>
                        <w:left w:val="none" w:sz="0" w:space="0" w:color="auto"/>
                        <w:bottom w:val="none" w:sz="0" w:space="0" w:color="auto"/>
                        <w:right w:val="none" w:sz="0" w:space="0" w:color="auto"/>
                      </w:divBdr>
                    </w:div>
                    <w:div w:id="1687630462">
                      <w:marLeft w:val="0"/>
                      <w:marRight w:val="0"/>
                      <w:marTop w:val="0"/>
                      <w:marBottom w:val="0"/>
                      <w:divBdr>
                        <w:top w:val="dotted" w:sz="4" w:space="0" w:color="FF9999"/>
                        <w:left w:val="none" w:sz="0" w:space="0" w:color="auto"/>
                        <w:bottom w:val="dotted" w:sz="4" w:space="0" w:color="FF9999"/>
                        <w:right w:val="none" w:sz="0" w:space="0" w:color="auto"/>
                      </w:divBdr>
                    </w:div>
                    <w:div w:id="21014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642228">
      <w:bodyDiv w:val="1"/>
      <w:marLeft w:val="0"/>
      <w:marRight w:val="0"/>
      <w:marTop w:val="0"/>
      <w:marBottom w:val="0"/>
      <w:divBdr>
        <w:top w:val="none" w:sz="0" w:space="0" w:color="auto"/>
        <w:left w:val="none" w:sz="0" w:space="0" w:color="auto"/>
        <w:bottom w:val="none" w:sz="0" w:space="0" w:color="auto"/>
        <w:right w:val="none" w:sz="0" w:space="0" w:color="auto"/>
      </w:divBdr>
    </w:div>
    <w:div w:id="1889612238">
      <w:bodyDiv w:val="1"/>
      <w:marLeft w:val="0"/>
      <w:marRight w:val="0"/>
      <w:marTop w:val="0"/>
      <w:marBottom w:val="0"/>
      <w:divBdr>
        <w:top w:val="none" w:sz="0" w:space="0" w:color="auto"/>
        <w:left w:val="none" w:sz="0" w:space="0" w:color="auto"/>
        <w:bottom w:val="none" w:sz="0" w:space="0" w:color="auto"/>
        <w:right w:val="none" w:sz="0" w:space="0" w:color="auto"/>
      </w:divBdr>
      <w:divsChild>
        <w:div w:id="1840193041">
          <w:marLeft w:val="0"/>
          <w:marRight w:val="0"/>
          <w:marTop w:val="0"/>
          <w:marBottom w:val="0"/>
          <w:divBdr>
            <w:top w:val="none" w:sz="0" w:space="0" w:color="auto"/>
            <w:left w:val="none" w:sz="0" w:space="0" w:color="auto"/>
            <w:bottom w:val="none" w:sz="0" w:space="0" w:color="auto"/>
            <w:right w:val="none" w:sz="0" w:space="0" w:color="auto"/>
          </w:divBdr>
          <w:divsChild>
            <w:div w:id="681668472">
              <w:marLeft w:val="0"/>
              <w:marRight w:val="0"/>
              <w:marTop w:val="0"/>
              <w:marBottom w:val="0"/>
              <w:divBdr>
                <w:top w:val="none" w:sz="0" w:space="0" w:color="auto"/>
                <w:left w:val="none" w:sz="0" w:space="0" w:color="auto"/>
                <w:bottom w:val="none" w:sz="0" w:space="0" w:color="auto"/>
                <w:right w:val="none" w:sz="0" w:space="0" w:color="auto"/>
              </w:divBdr>
              <w:divsChild>
                <w:div w:id="1718503817">
                  <w:marLeft w:val="0"/>
                  <w:marRight w:val="0"/>
                  <w:marTop w:val="0"/>
                  <w:marBottom w:val="0"/>
                  <w:divBdr>
                    <w:top w:val="none" w:sz="0" w:space="0" w:color="auto"/>
                    <w:left w:val="none" w:sz="0" w:space="0" w:color="auto"/>
                    <w:bottom w:val="none" w:sz="0" w:space="0" w:color="auto"/>
                    <w:right w:val="none" w:sz="0" w:space="0" w:color="auto"/>
                  </w:divBdr>
                  <w:divsChild>
                    <w:div w:id="2051882">
                      <w:marLeft w:val="0"/>
                      <w:marRight w:val="0"/>
                      <w:marTop w:val="47"/>
                      <w:marBottom w:val="0"/>
                      <w:divBdr>
                        <w:top w:val="none" w:sz="0" w:space="0" w:color="auto"/>
                        <w:left w:val="none" w:sz="0" w:space="0" w:color="auto"/>
                        <w:bottom w:val="none" w:sz="0" w:space="0" w:color="auto"/>
                        <w:right w:val="none" w:sz="0" w:space="0" w:color="auto"/>
                      </w:divBdr>
                    </w:div>
                    <w:div w:id="15541286">
                      <w:marLeft w:val="0"/>
                      <w:marRight w:val="0"/>
                      <w:marTop w:val="47"/>
                      <w:marBottom w:val="0"/>
                      <w:divBdr>
                        <w:top w:val="none" w:sz="0" w:space="0" w:color="auto"/>
                        <w:left w:val="none" w:sz="0" w:space="0" w:color="auto"/>
                        <w:bottom w:val="none" w:sz="0" w:space="0" w:color="auto"/>
                        <w:right w:val="none" w:sz="0" w:space="0" w:color="auto"/>
                      </w:divBdr>
                      <w:divsChild>
                        <w:div w:id="689987060">
                          <w:marLeft w:val="0"/>
                          <w:marRight w:val="0"/>
                          <w:marTop w:val="0"/>
                          <w:marBottom w:val="0"/>
                          <w:divBdr>
                            <w:top w:val="none" w:sz="0" w:space="0" w:color="auto"/>
                            <w:left w:val="none" w:sz="0" w:space="0" w:color="auto"/>
                            <w:bottom w:val="none" w:sz="0" w:space="0" w:color="auto"/>
                            <w:right w:val="none" w:sz="0" w:space="0" w:color="auto"/>
                          </w:divBdr>
                        </w:div>
                      </w:divsChild>
                    </w:div>
                    <w:div w:id="35201970">
                      <w:marLeft w:val="0"/>
                      <w:marRight w:val="0"/>
                      <w:marTop w:val="47"/>
                      <w:marBottom w:val="0"/>
                      <w:divBdr>
                        <w:top w:val="none" w:sz="0" w:space="0" w:color="auto"/>
                        <w:left w:val="none" w:sz="0" w:space="0" w:color="auto"/>
                        <w:bottom w:val="none" w:sz="0" w:space="0" w:color="auto"/>
                        <w:right w:val="none" w:sz="0" w:space="0" w:color="auto"/>
                      </w:divBdr>
                      <w:divsChild>
                        <w:div w:id="1494223359">
                          <w:marLeft w:val="0"/>
                          <w:marRight w:val="0"/>
                          <w:marTop w:val="0"/>
                          <w:marBottom w:val="0"/>
                          <w:divBdr>
                            <w:top w:val="none" w:sz="0" w:space="0" w:color="auto"/>
                            <w:left w:val="none" w:sz="0" w:space="0" w:color="auto"/>
                            <w:bottom w:val="none" w:sz="0" w:space="0" w:color="auto"/>
                            <w:right w:val="none" w:sz="0" w:space="0" w:color="auto"/>
                          </w:divBdr>
                        </w:div>
                      </w:divsChild>
                    </w:div>
                    <w:div w:id="71436488">
                      <w:marLeft w:val="0"/>
                      <w:marRight w:val="0"/>
                      <w:marTop w:val="13"/>
                      <w:marBottom w:val="0"/>
                      <w:divBdr>
                        <w:top w:val="none" w:sz="0" w:space="0" w:color="auto"/>
                        <w:left w:val="none" w:sz="0" w:space="0" w:color="auto"/>
                        <w:bottom w:val="none" w:sz="0" w:space="0" w:color="auto"/>
                        <w:right w:val="none" w:sz="0" w:space="0" w:color="auto"/>
                      </w:divBdr>
                      <w:divsChild>
                        <w:div w:id="1728529273">
                          <w:marLeft w:val="0"/>
                          <w:marRight w:val="0"/>
                          <w:marTop w:val="0"/>
                          <w:marBottom w:val="0"/>
                          <w:divBdr>
                            <w:top w:val="none" w:sz="0" w:space="0" w:color="auto"/>
                            <w:left w:val="none" w:sz="0" w:space="0" w:color="auto"/>
                            <w:bottom w:val="none" w:sz="0" w:space="0" w:color="auto"/>
                            <w:right w:val="none" w:sz="0" w:space="0" w:color="auto"/>
                          </w:divBdr>
                        </w:div>
                      </w:divsChild>
                    </w:div>
                    <w:div w:id="75131603">
                      <w:marLeft w:val="0"/>
                      <w:marRight w:val="0"/>
                      <w:marTop w:val="47"/>
                      <w:marBottom w:val="0"/>
                      <w:divBdr>
                        <w:top w:val="none" w:sz="0" w:space="0" w:color="auto"/>
                        <w:left w:val="none" w:sz="0" w:space="0" w:color="auto"/>
                        <w:bottom w:val="none" w:sz="0" w:space="0" w:color="auto"/>
                        <w:right w:val="none" w:sz="0" w:space="0" w:color="auto"/>
                      </w:divBdr>
                    </w:div>
                    <w:div w:id="81265219">
                      <w:marLeft w:val="0"/>
                      <w:marRight w:val="0"/>
                      <w:marTop w:val="47"/>
                      <w:marBottom w:val="0"/>
                      <w:divBdr>
                        <w:top w:val="none" w:sz="0" w:space="0" w:color="auto"/>
                        <w:left w:val="none" w:sz="0" w:space="0" w:color="auto"/>
                        <w:bottom w:val="none" w:sz="0" w:space="0" w:color="auto"/>
                        <w:right w:val="none" w:sz="0" w:space="0" w:color="auto"/>
                      </w:divBdr>
                      <w:divsChild>
                        <w:div w:id="884753039">
                          <w:marLeft w:val="0"/>
                          <w:marRight w:val="0"/>
                          <w:marTop w:val="0"/>
                          <w:marBottom w:val="0"/>
                          <w:divBdr>
                            <w:top w:val="none" w:sz="0" w:space="0" w:color="auto"/>
                            <w:left w:val="none" w:sz="0" w:space="0" w:color="auto"/>
                            <w:bottom w:val="none" w:sz="0" w:space="0" w:color="auto"/>
                            <w:right w:val="none" w:sz="0" w:space="0" w:color="auto"/>
                          </w:divBdr>
                        </w:div>
                      </w:divsChild>
                    </w:div>
                    <w:div w:id="145127545">
                      <w:marLeft w:val="0"/>
                      <w:marRight w:val="0"/>
                      <w:marTop w:val="47"/>
                      <w:marBottom w:val="0"/>
                      <w:divBdr>
                        <w:top w:val="none" w:sz="0" w:space="0" w:color="auto"/>
                        <w:left w:val="none" w:sz="0" w:space="0" w:color="auto"/>
                        <w:bottom w:val="none" w:sz="0" w:space="0" w:color="auto"/>
                        <w:right w:val="none" w:sz="0" w:space="0" w:color="auto"/>
                      </w:divBdr>
                    </w:div>
                    <w:div w:id="167254897">
                      <w:marLeft w:val="0"/>
                      <w:marRight w:val="0"/>
                      <w:marTop w:val="13"/>
                      <w:marBottom w:val="0"/>
                      <w:divBdr>
                        <w:top w:val="none" w:sz="0" w:space="0" w:color="auto"/>
                        <w:left w:val="none" w:sz="0" w:space="0" w:color="auto"/>
                        <w:bottom w:val="none" w:sz="0" w:space="0" w:color="auto"/>
                        <w:right w:val="none" w:sz="0" w:space="0" w:color="auto"/>
                      </w:divBdr>
                    </w:div>
                    <w:div w:id="170026984">
                      <w:marLeft w:val="0"/>
                      <w:marRight w:val="0"/>
                      <w:marTop w:val="47"/>
                      <w:marBottom w:val="0"/>
                      <w:divBdr>
                        <w:top w:val="none" w:sz="0" w:space="0" w:color="auto"/>
                        <w:left w:val="none" w:sz="0" w:space="0" w:color="auto"/>
                        <w:bottom w:val="none" w:sz="0" w:space="0" w:color="auto"/>
                        <w:right w:val="none" w:sz="0" w:space="0" w:color="auto"/>
                      </w:divBdr>
                      <w:divsChild>
                        <w:div w:id="1601714227">
                          <w:marLeft w:val="0"/>
                          <w:marRight w:val="0"/>
                          <w:marTop w:val="0"/>
                          <w:marBottom w:val="0"/>
                          <w:divBdr>
                            <w:top w:val="none" w:sz="0" w:space="0" w:color="auto"/>
                            <w:left w:val="none" w:sz="0" w:space="0" w:color="auto"/>
                            <w:bottom w:val="none" w:sz="0" w:space="0" w:color="auto"/>
                            <w:right w:val="none" w:sz="0" w:space="0" w:color="auto"/>
                          </w:divBdr>
                        </w:div>
                      </w:divsChild>
                    </w:div>
                    <w:div w:id="210649726">
                      <w:marLeft w:val="0"/>
                      <w:marRight w:val="0"/>
                      <w:marTop w:val="47"/>
                      <w:marBottom w:val="0"/>
                      <w:divBdr>
                        <w:top w:val="none" w:sz="0" w:space="0" w:color="auto"/>
                        <w:left w:val="none" w:sz="0" w:space="0" w:color="auto"/>
                        <w:bottom w:val="none" w:sz="0" w:space="0" w:color="auto"/>
                        <w:right w:val="none" w:sz="0" w:space="0" w:color="auto"/>
                      </w:divBdr>
                      <w:divsChild>
                        <w:div w:id="1325429802">
                          <w:marLeft w:val="0"/>
                          <w:marRight w:val="0"/>
                          <w:marTop w:val="0"/>
                          <w:marBottom w:val="0"/>
                          <w:divBdr>
                            <w:top w:val="none" w:sz="0" w:space="0" w:color="auto"/>
                            <w:left w:val="none" w:sz="0" w:space="0" w:color="auto"/>
                            <w:bottom w:val="none" w:sz="0" w:space="0" w:color="auto"/>
                            <w:right w:val="none" w:sz="0" w:space="0" w:color="auto"/>
                          </w:divBdr>
                        </w:div>
                      </w:divsChild>
                    </w:div>
                    <w:div w:id="240650380">
                      <w:marLeft w:val="0"/>
                      <w:marRight w:val="0"/>
                      <w:marTop w:val="47"/>
                      <w:marBottom w:val="0"/>
                      <w:divBdr>
                        <w:top w:val="none" w:sz="0" w:space="0" w:color="auto"/>
                        <w:left w:val="none" w:sz="0" w:space="0" w:color="auto"/>
                        <w:bottom w:val="none" w:sz="0" w:space="0" w:color="auto"/>
                        <w:right w:val="none" w:sz="0" w:space="0" w:color="auto"/>
                      </w:divBdr>
                      <w:divsChild>
                        <w:div w:id="89667698">
                          <w:marLeft w:val="0"/>
                          <w:marRight w:val="0"/>
                          <w:marTop w:val="0"/>
                          <w:marBottom w:val="0"/>
                          <w:divBdr>
                            <w:top w:val="none" w:sz="0" w:space="0" w:color="auto"/>
                            <w:left w:val="none" w:sz="0" w:space="0" w:color="auto"/>
                            <w:bottom w:val="none" w:sz="0" w:space="0" w:color="auto"/>
                            <w:right w:val="none" w:sz="0" w:space="0" w:color="auto"/>
                          </w:divBdr>
                        </w:div>
                      </w:divsChild>
                    </w:div>
                    <w:div w:id="249386473">
                      <w:marLeft w:val="0"/>
                      <w:marRight w:val="0"/>
                      <w:marTop w:val="47"/>
                      <w:marBottom w:val="0"/>
                      <w:divBdr>
                        <w:top w:val="none" w:sz="0" w:space="0" w:color="auto"/>
                        <w:left w:val="none" w:sz="0" w:space="0" w:color="auto"/>
                        <w:bottom w:val="none" w:sz="0" w:space="0" w:color="auto"/>
                        <w:right w:val="none" w:sz="0" w:space="0" w:color="auto"/>
                      </w:divBdr>
                      <w:divsChild>
                        <w:div w:id="1725639850">
                          <w:marLeft w:val="0"/>
                          <w:marRight w:val="0"/>
                          <w:marTop w:val="0"/>
                          <w:marBottom w:val="0"/>
                          <w:divBdr>
                            <w:top w:val="none" w:sz="0" w:space="0" w:color="auto"/>
                            <w:left w:val="none" w:sz="0" w:space="0" w:color="auto"/>
                            <w:bottom w:val="none" w:sz="0" w:space="0" w:color="auto"/>
                            <w:right w:val="none" w:sz="0" w:space="0" w:color="auto"/>
                          </w:divBdr>
                        </w:div>
                      </w:divsChild>
                    </w:div>
                    <w:div w:id="260987904">
                      <w:marLeft w:val="0"/>
                      <w:marRight w:val="0"/>
                      <w:marTop w:val="13"/>
                      <w:marBottom w:val="0"/>
                      <w:divBdr>
                        <w:top w:val="none" w:sz="0" w:space="0" w:color="auto"/>
                        <w:left w:val="none" w:sz="0" w:space="0" w:color="auto"/>
                        <w:bottom w:val="none" w:sz="0" w:space="0" w:color="auto"/>
                        <w:right w:val="none" w:sz="0" w:space="0" w:color="auto"/>
                      </w:divBdr>
                      <w:divsChild>
                        <w:div w:id="1565524212">
                          <w:marLeft w:val="0"/>
                          <w:marRight w:val="0"/>
                          <w:marTop w:val="0"/>
                          <w:marBottom w:val="0"/>
                          <w:divBdr>
                            <w:top w:val="none" w:sz="0" w:space="0" w:color="auto"/>
                            <w:left w:val="none" w:sz="0" w:space="0" w:color="auto"/>
                            <w:bottom w:val="none" w:sz="0" w:space="0" w:color="auto"/>
                            <w:right w:val="none" w:sz="0" w:space="0" w:color="auto"/>
                          </w:divBdr>
                        </w:div>
                      </w:divsChild>
                    </w:div>
                    <w:div w:id="312947044">
                      <w:marLeft w:val="0"/>
                      <w:marRight w:val="0"/>
                      <w:marTop w:val="47"/>
                      <w:marBottom w:val="0"/>
                      <w:divBdr>
                        <w:top w:val="none" w:sz="0" w:space="0" w:color="auto"/>
                        <w:left w:val="none" w:sz="0" w:space="0" w:color="auto"/>
                        <w:bottom w:val="none" w:sz="0" w:space="0" w:color="auto"/>
                        <w:right w:val="none" w:sz="0" w:space="0" w:color="auto"/>
                      </w:divBdr>
                    </w:div>
                    <w:div w:id="333848791">
                      <w:marLeft w:val="0"/>
                      <w:marRight w:val="0"/>
                      <w:marTop w:val="13"/>
                      <w:marBottom w:val="0"/>
                      <w:divBdr>
                        <w:top w:val="none" w:sz="0" w:space="0" w:color="auto"/>
                        <w:left w:val="none" w:sz="0" w:space="0" w:color="auto"/>
                        <w:bottom w:val="none" w:sz="0" w:space="0" w:color="auto"/>
                        <w:right w:val="none" w:sz="0" w:space="0" w:color="auto"/>
                      </w:divBdr>
                      <w:divsChild>
                        <w:div w:id="1329989202">
                          <w:marLeft w:val="0"/>
                          <w:marRight w:val="0"/>
                          <w:marTop w:val="0"/>
                          <w:marBottom w:val="0"/>
                          <w:divBdr>
                            <w:top w:val="none" w:sz="0" w:space="0" w:color="auto"/>
                            <w:left w:val="none" w:sz="0" w:space="0" w:color="auto"/>
                            <w:bottom w:val="none" w:sz="0" w:space="0" w:color="auto"/>
                            <w:right w:val="none" w:sz="0" w:space="0" w:color="auto"/>
                          </w:divBdr>
                        </w:div>
                      </w:divsChild>
                    </w:div>
                    <w:div w:id="338315989">
                      <w:marLeft w:val="0"/>
                      <w:marRight w:val="0"/>
                      <w:marTop w:val="13"/>
                      <w:marBottom w:val="0"/>
                      <w:divBdr>
                        <w:top w:val="none" w:sz="0" w:space="0" w:color="auto"/>
                        <w:left w:val="none" w:sz="0" w:space="0" w:color="auto"/>
                        <w:bottom w:val="none" w:sz="0" w:space="0" w:color="auto"/>
                        <w:right w:val="none" w:sz="0" w:space="0" w:color="auto"/>
                      </w:divBdr>
                    </w:div>
                    <w:div w:id="371031320">
                      <w:marLeft w:val="0"/>
                      <w:marRight w:val="0"/>
                      <w:marTop w:val="47"/>
                      <w:marBottom w:val="0"/>
                      <w:divBdr>
                        <w:top w:val="none" w:sz="0" w:space="0" w:color="auto"/>
                        <w:left w:val="none" w:sz="0" w:space="0" w:color="auto"/>
                        <w:bottom w:val="none" w:sz="0" w:space="0" w:color="auto"/>
                        <w:right w:val="none" w:sz="0" w:space="0" w:color="auto"/>
                      </w:divBdr>
                      <w:divsChild>
                        <w:div w:id="1761216580">
                          <w:marLeft w:val="0"/>
                          <w:marRight w:val="0"/>
                          <w:marTop w:val="0"/>
                          <w:marBottom w:val="0"/>
                          <w:divBdr>
                            <w:top w:val="none" w:sz="0" w:space="0" w:color="auto"/>
                            <w:left w:val="none" w:sz="0" w:space="0" w:color="auto"/>
                            <w:bottom w:val="none" w:sz="0" w:space="0" w:color="auto"/>
                            <w:right w:val="none" w:sz="0" w:space="0" w:color="auto"/>
                          </w:divBdr>
                        </w:div>
                      </w:divsChild>
                    </w:div>
                    <w:div w:id="375472115">
                      <w:marLeft w:val="0"/>
                      <w:marRight w:val="0"/>
                      <w:marTop w:val="47"/>
                      <w:marBottom w:val="0"/>
                      <w:divBdr>
                        <w:top w:val="none" w:sz="0" w:space="0" w:color="auto"/>
                        <w:left w:val="none" w:sz="0" w:space="0" w:color="auto"/>
                        <w:bottom w:val="none" w:sz="0" w:space="0" w:color="auto"/>
                        <w:right w:val="none" w:sz="0" w:space="0" w:color="auto"/>
                      </w:divBdr>
                    </w:div>
                    <w:div w:id="420642705">
                      <w:marLeft w:val="0"/>
                      <w:marRight w:val="0"/>
                      <w:marTop w:val="47"/>
                      <w:marBottom w:val="0"/>
                      <w:divBdr>
                        <w:top w:val="none" w:sz="0" w:space="0" w:color="auto"/>
                        <w:left w:val="none" w:sz="0" w:space="0" w:color="auto"/>
                        <w:bottom w:val="none" w:sz="0" w:space="0" w:color="auto"/>
                        <w:right w:val="none" w:sz="0" w:space="0" w:color="auto"/>
                      </w:divBdr>
                    </w:div>
                    <w:div w:id="501548524">
                      <w:marLeft w:val="0"/>
                      <w:marRight w:val="0"/>
                      <w:marTop w:val="13"/>
                      <w:marBottom w:val="0"/>
                      <w:divBdr>
                        <w:top w:val="none" w:sz="0" w:space="0" w:color="auto"/>
                        <w:left w:val="none" w:sz="0" w:space="0" w:color="auto"/>
                        <w:bottom w:val="none" w:sz="0" w:space="0" w:color="auto"/>
                        <w:right w:val="none" w:sz="0" w:space="0" w:color="auto"/>
                      </w:divBdr>
                      <w:divsChild>
                        <w:div w:id="1946226393">
                          <w:marLeft w:val="0"/>
                          <w:marRight w:val="0"/>
                          <w:marTop w:val="0"/>
                          <w:marBottom w:val="0"/>
                          <w:divBdr>
                            <w:top w:val="none" w:sz="0" w:space="0" w:color="auto"/>
                            <w:left w:val="none" w:sz="0" w:space="0" w:color="auto"/>
                            <w:bottom w:val="none" w:sz="0" w:space="0" w:color="auto"/>
                            <w:right w:val="none" w:sz="0" w:space="0" w:color="auto"/>
                          </w:divBdr>
                        </w:div>
                      </w:divsChild>
                    </w:div>
                    <w:div w:id="520047998">
                      <w:marLeft w:val="0"/>
                      <w:marRight w:val="0"/>
                      <w:marTop w:val="47"/>
                      <w:marBottom w:val="0"/>
                      <w:divBdr>
                        <w:top w:val="none" w:sz="0" w:space="0" w:color="auto"/>
                        <w:left w:val="none" w:sz="0" w:space="0" w:color="auto"/>
                        <w:bottom w:val="none" w:sz="0" w:space="0" w:color="auto"/>
                        <w:right w:val="none" w:sz="0" w:space="0" w:color="auto"/>
                      </w:divBdr>
                      <w:divsChild>
                        <w:div w:id="548880789">
                          <w:marLeft w:val="0"/>
                          <w:marRight w:val="0"/>
                          <w:marTop w:val="0"/>
                          <w:marBottom w:val="0"/>
                          <w:divBdr>
                            <w:top w:val="none" w:sz="0" w:space="0" w:color="auto"/>
                            <w:left w:val="none" w:sz="0" w:space="0" w:color="auto"/>
                            <w:bottom w:val="none" w:sz="0" w:space="0" w:color="auto"/>
                            <w:right w:val="none" w:sz="0" w:space="0" w:color="auto"/>
                          </w:divBdr>
                        </w:div>
                      </w:divsChild>
                    </w:div>
                    <w:div w:id="523440792">
                      <w:marLeft w:val="0"/>
                      <w:marRight w:val="0"/>
                      <w:marTop w:val="13"/>
                      <w:marBottom w:val="0"/>
                      <w:divBdr>
                        <w:top w:val="none" w:sz="0" w:space="0" w:color="auto"/>
                        <w:left w:val="none" w:sz="0" w:space="0" w:color="auto"/>
                        <w:bottom w:val="none" w:sz="0" w:space="0" w:color="auto"/>
                        <w:right w:val="none" w:sz="0" w:space="0" w:color="auto"/>
                      </w:divBdr>
                    </w:div>
                    <w:div w:id="549996051">
                      <w:marLeft w:val="0"/>
                      <w:marRight w:val="0"/>
                      <w:marTop w:val="13"/>
                      <w:marBottom w:val="0"/>
                      <w:divBdr>
                        <w:top w:val="none" w:sz="0" w:space="0" w:color="auto"/>
                        <w:left w:val="none" w:sz="0" w:space="0" w:color="auto"/>
                        <w:bottom w:val="none" w:sz="0" w:space="0" w:color="auto"/>
                        <w:right w:val="none" w:sz="0" w:space="0" w:color="auto"/>
                      </w:divBdr>
                    </w:div>
                    <w:div w:id="591283354">
                      <w:marLeft w:val="0"/>
                      <w:marRight w:val="0"/>
                      <w:marTop w:val="13"/>
                      <w:marBottom w:val="0"/>
                      <w:divBdr>
                        <w:top w:val="none" w:sz="0" w:space="0" w:color="auto"/>
                        <w:left w:val="none" w:sz="0" w:space="0" w:color="auto"/>
                        <w:bottom w:val="none" w:sz="0" w:space="0" w:color="auto"/>
                        <w:right w:val="none" w:sz="0" w:space="0" w:color="auto"/>
                      </w:divBdr>
                    </w:div>
                    <w:div w:id="714699995">
                      <w:marLeft w:val="0"/>
                      <w:marRight w:val="0"/>
                      <w:marTop w:val="47"/>
                      <w:marBottom w:val="0"/>
                      <w:divBdr>
                        <w:top w:val="none" w:sz="0" w:space="0" w:color="auto"/>
                        <w:left w:val="none" w:sz="0" w:space="0" w:color="auto"/>
                        <w:bottom w:val="none" w:sz="0" w:space="0" w:color="auto"/>
                        <w:right w:val="none" w:sz="0" w:space="0" w:color="auto"/>
                      </w:divBdr>
                    </w:div>
                    <w:div w:id="721363853">
                      <w:marLeft w:val="0"/>
                      <w:marRight w:val="0"/>
                      <w:marTop w:val="47"/>
                      <w:marBottom w:val="0"/>
                      <w:divBdr>
                        <w:top w:val="none" w:sz="0" w:space="0" w:color="auto"/>
                        <w:left w:val="none" w:sz="0" w:space="0" w:color="auto"/>
                        <w:bottom w:val="none" w:sz="0" w:space="0" w:color="auto"/>
                        <w:right w:val="none" w:sz="0" w:space="0" w:color="auto"/>
                      </w:divBdr>
                      <w:divsChild>
                        <w:div w:id="560748011">
                          <w:marLeft w:val="0"/>
                          <w:marRight w:val="0"/>
                          <w:marTop w:val="0"/>
                          <w:marBottom w:val="0"/>
                          <w:divBdr>
                            <w:top w:val="none" w:sz="0" w:space="0" w:color="auto"/>
                            <w:left w:val="none" w:sz="0" w:space="0" w:color="auto"/>
                            <w:bottom w:val="none" w:sz="0" w:space="0" w:color="auto"/>
                            <w:right w:val="none" w:sz="0" w:space="0" w:color="auto"/>
                          </w:divBdr>
                        </w:div>
                      </w:divsChild>
                    </w:div>
                    <w:div w:id="725907893">
                      <w:marLeft w:val="0"/>
                      <w:marRight w:val="0"/>
                      <w:marTop w:val="47"/>
                      <w:marBottom w:val="0"/>
                      <w:divBdr>
                        <w:top w:val="none" w:sz="0" w:space="0" w:color="auto"/>
                        <w:left w:val="none" w:sz="0" w:space="0" w:color="auto"/>
                        <w:bottom w:val="none" w:sz="0" w:space="0" w:color="auto"/>
                        <w:right w:val="none" w:sz="0" w:space="0" w:color="auto"/>
                      </w:divBdr>
                    </w:div>
                    <w:div w:id="816382832">
                      <w:marLeft w:val="0"/>
                      <w:marRight w:val="0"/>
                      <w:marTop w:val="47"/>
                      <w:marBottom w:val="0"/>
                      <w:divBdr>
                        <w:top w:val="none" w:sz="0" w:space="0" w:color="auto"/>
                        <w:left w:val="none" w:sz="0" w:space="0" w:color="auto"/>
                        <w:bottom w:val="none" w:sz="0" w:space="0" w:color="auto"/>
                        <w:right w:val="none" w:sz="0" w:space="0" w:color="auto"/>
                      </w:divBdr>
                    </w:div>
                    <w:div w:id="816646688">
                      <w:marLeft w:val="0"/>
                      <w:marRight w:val="0"/>
                      <w:marTop w:val="47"/>
                      <w:marBottom w:val="0"/>
                      <w:divBdr>
                        <w:top w:val="none" w:sz="0" w:space="0" w:color="auto"/>
                        <w:left w:val="none" w:sz="0" w:space="0" w:color="auto"/>
                        <w:bottom w:val="none" w:sz="0" w:space="0" w:color="auto"/>
                        <w:right w:val="none" w:sz="0" w:space="0" w:color="auto"/>
                      </w:divBdr>
                      <w:divsChild>
                        <w:div w:id="2098477905">
                          <w:marLeft w:val="0"/>
                          <w:marRight w:val="0"/>
                          <w:marTop w:val="0"/>
                          <w:marBottom w:val="0"/>
                          <w:divBdr>
                            <w:top w:val="none" w:sz="0" w:space="0" w:color="auto"/>
                            <w:left w:val="none" w:sz="0" w:space="0" w:color="auto"/>
                            <w:bottom w:val="none" w:sz="0" w:space="0" w:color="auto"/>
                            <w:right w:val="none" w:sz="0" w:space="0" w:color="auto"/>
                          </w:divBdr>
                        </w:div>
                      </w:divsChild>
                    </w:div>
                    <w:div w:id="851141047">
                      <w:marLeft w:val="0"/>
                      <w:marRight w:val="0"/>
                      <w:marTop w:val="47"/>
                      <w:marBottom w:val="0"/>
                      <w:divBdr>
                        <w:top w:val="none" w:sz="0" w:space="0" w:color="auto"/>
                        <w:left w:val="none" w:sz="0" w:space="0" w:color="auto"/>
                        <w:bottom w:val="none" w:sz="0" w:space="0" w:color="auto"/>
                        <w:right w:val="none" w:sz="0" w:space="0" w:color="auto"/>
                      </w:divBdr>
                    </w:div>
                    <w:div w:id="869535634">
                      <w:marLeft w:val="0"/>
                      <w:marRight w:val="0"/>
                      <w:marTop w:val="13"/>
                      <w:marBottom w:val="0"/>
                      <w:divBdr>
                        <w:top w:val="none" w:sz="0" w:space="0" w:color="auto"/>
                        <w:left w:val="none" w:sz="0" w:space="0" w:color="auto"/>
                        <w:bottom w:val="none" w:sz="0" w:space="0" w:color="auto"/>
                        <w:right w:val="none" w:sz="0" w:space="0" w:color="auto"/>
                      </w:divBdr>
                    </w:div>
                    <w:div w:id="909081087">
                      <w:marLeft w:val="0"/>
                      <w:marRight w:val="0"/>
                      <w:marTop w:val="47"/>
                      <w:marBottom w:val="0"/>
                      <w:divBdr>
                        <w:top w:val="none" w:sz="0" w:space="0" w:color="auto"/>
                        <w:left w:val="none" w:sz="0" w:space="0" w:color="auto"/>
                        <w:bottom w:val="none" w:sz="0" w:space="0" w:color="auto"/>
                        <w:right w:val="none" w:sz="0" w:space="0" w:color="auto"/>
                      </w:divBdr>
                    </w:div>
                    <w:div w:id="951016404">
                      <w:marLeft w:val="0"/>
                      <w:marRight w:val="0"/>
                      <w:marTop w:val="47"/>
                      <w:marBottom w:val="0"/>
                      <w:divBdr>
                        <w:top w:val="none" w:sz="0" w:space="0" w:color="auto"/>
                        <w:left w:val="none" w:sz="0" w:space="0" w:color="auto"/>
                        <w:bottom w:val="none" w:sz="0" w:space="0" w:color="auto"/>
                        <w:right w:val="none" w:sz="0" w:space="0" w:color="auto"/>
                      </w:divBdr>
                    </w:div>
                    <w:div w:id="976648429">
                      <w:marLeft w:val="0"/>
                      <w:marRight w:val="0"/>
                      <w:marTop w:val="47"/>
                      <w:marBottom w:val="0"/>
                      <w:divBdr>
                        <w:top w:val="none" w:sz="0" w:space="0" w:color="auto"/>
                        <w:left w:val="none" w:sz="0" w:space="0" w:color="auto"/>
                        <w:bottom w:val="none" w:sz="0" w:space="0" w:color="auto"/>
                        <w:right w:val="none" w:sz="0" w:space="0" w:color="auto"/>
                      </w:divBdr>
                    </w:div>
                    <w:div w:id="1033921837">
                      <w:marLeft w:val="0"/>
                      <w:marRight w:val="0"/>
                      <w:marTop w:val="47"/>
                      <w:marBottom w:val="0"/>
                      <w:divBdr>
                        <w:top w:val="none" w:sz="0" w:space="0" w:color="auto"/>
                        <w:left w:val="none" w:sz="0" w:space="0" w:color="auto"/>
                        <w:bottom w:val="none" w:sz="0" w:space="0" w:color="auto"/>
                        <w:right w:val="none" w:sz="0" w:space="0" w:color="auto"/>
                      </w:divBdr>
                    </w:div>
                    <w:div w:id="1044601748">
                      <w:marLeft w:val="0"/>
                      <w:marRight w:val="0"/>
                      <w:marTop w:val="13"/>
                      <w:marBottom w:val="0"/>
                      <w:divBdr>
                        <w:top w:val="none" w:sz="0" w:space="0" w:color="auto"/>
                        <w:left w:val="none" w:sz="0" w:space="0" w:color="auto"/>
                        <w:bottom w:val="none" w:sz="0" w:space="0" w:color="auto"/>
                        <w:right w:val="none" w:sz="0" w:space="0" w:color="auto"/>
                      </w:divBdr>
                    </w:div>
                    <w:div w:id="1059666502">
                      <w:marLeft w:val="0"/>
                      <w:marRight w:val="0"/>
                      <w:marTop w:val="47"/>
                      <w:marBottom w:val="0"/>
                      <w:divBdr>
                        <w:top w:val="none" w:sz="0" w:space="0" w:color="auto"/>
                        <w:left w:val="none" w:sz="0" w:space="0" w:color="auto"/>
                        <w:bottom w:val="none" w:sz="0" w:space="0" w:color="auto"/>
                        <w:right w:val="none" w:sz="0" w:space="0" w:color="auto"/>
                      </w:divBdr>
                    </w:div>
                    <w:div w:id="1074164103">
                      <w:marLeft w:val="0"/>
                      <w:marRight w:val="0"/>
                      <w:marTop w:val="47"/>
                      <w:marBottom w:val="0"/>
                      <w:divBdr>
                        <w:top w:val="none" w:sz="0" w:space="0" w:color="auto"/>
                        <w:left w:val="none" w:sz="0" w:space="0" w:color="auto"/>
                        <w:bottom w:val="none" w:sz="0" w:space="0" w:color="auto"/>
                        <w:right w:val="none" w:sz="0" w:space="0" w:color="auto"/>
                      </w:divBdr>
                    </w:div>
                    <w:div w:id="1199977707">
                      <w:marLeft w:val="0"/>
                      <w:marRight w:val="0"/>
                      <w:marTop w:val="47"/>
                      <w:marBottom w:val="0"/>
                      <w:divBdr>
                        <w:top w:val="none" w:sz="0" w:space="0" w:color="auto"/>
                        <w:left w:val="none" w:sz="0" w:space="0" w:color="auto"/>
                        <w:bottom w:val="none" w:sz="0" w:space="0" w:color="auto"/>
                        <w:right w:val="none" w:sz="0" w:space="0" w:color="auto"/>
                      </w:divBdr>
                    </w:div>
                    <w:div w:id="1206017100">
                      <w:marLeft w:val="0"/>
                      <w:marRight w:val="0"/>
                      <w:marTop w:val="13"/>
                      <w:marBottom w:val="0"/>
                      <w:divBdr>
                        <w:top w:val="none" w:sz="0" w:space="0" w:color="auto"/>
                        <w:left w:val="none" w:sz="0" w:space="0" w:color="auto"/>
                        <w:bottom w:val="none" w:sz="0" w:space="0" w:color="auto"/>
                        <w:right w:val="none" w:sz="0" w:space="0" w:color="auto"/>
                      </w:divBdr>
                    </w:div>
                    <w:div w:id="1221555164">
                      <w:marLeft w:val="0"/>
                      <w:marRight w:val="0"/>
                      <w:marTop w:val="13"/>
                      <w:marBottom w:val="0"/>
                      <w:divBdr>
                        <w:top w:val="none" w:sz="0" w:space="0" w:color="auto"/>
                        <w:left w:val="none" w:sz="0" w:space="0" w:color="auto"/>
                        <w:bottom w:val="none" w:sz="0" w:space="0" w:color="auto"/>
                        <w:right w:val="none" w:sz="0" w:space="0" w:color="auto"/>
                      </w:divBdr>
                    </w:div>
                    <w:div w:id="1235623159">
                      <w:marLeft w:val="0"/>
                      <w:marRight w:val="0"/>
                      <w:marTop w:val="47"/>
                      <w:marBottom w:val="0"/>
                      <w:divBdr>
                        <w:top w:val="none" w:sz="0" w:space="0" w:color="auto"/>
                        <w:left w:val="none" w:sz="0" w:space="0" w:color="auto"/>
                        <w:bottom w:val="none" w:sz="0" w:space="0" w:color="auto"/>
                        <w:right w:val="none" w:sz="0" w:space="0" w:color="auto"/>
                      </w:divBdr>
                      <w:divsChild>
                        <w:div w:id="910500101">
                          <w:marLeft w:val="0"/>
                          <w:marRight w:val="0"/>
                          <w:marTop w:val="0"/>
                          <w:marBottom w:val="0"/>
                          <w:divBdr>
                            <w:top w:val="none" w:sz="0" w:space="0" w:color="auto"/>
                            <w:left w:val="none" w:sz="0" w:space="0" w:color="auto"/>
                            <w:bottom w:val="none" w:sz="0" w:space="0" w:color="auto"/>
                            <w:right w:val="none" w:sz="0" w:space="0" w:color="auto"/>
                          </w:divBdr>
                        </w:div>
                      </w:divsChild>
                    </w:div>
                    <w:div w:id="1271160967">
                      <w:marLeft w:val="0"/>
                      <w:marRight w:val="0"/>
                      <w:marTop w:val="47"/>
                      <w:marBottom w:val="0"/>
                      <w:divBdr>
                        <w:top w:val="none" w:sz="0" w:space="0" w:color="auto"/>
                        <w:left w:val="none" w:sz="0" w:space="0" w:color="auto"/>
                        <w:bottom w:val="none" w:sz="0" w:space="0" w:color="auto"/>
                        <w:right w:val="none" w:sz="0" w:space="0" w:color="auto"/>
                      </w:divBdr>
                      <w:divsChild>
                        <w:div w:id="824853337">
                          <w:marLeft w:val="0"/>
                          <w:marRight w:val="0"/>
                          <w:marTop w:val="0"/>
                          <w:marBottom w:val="0"/>
                          <w:divBdr>
                            <w:top w:val="none" w:sz="0" w:space="0" w:color="auto"/>
                            <w:left w:val="none" w:sz="0" w:space="0" w:color="auto"/>
                            <w:bottom w:val="none" w:sz="0" w:space="0" w:color="auto"/>
                            <w:right w:val="none" w:sz="0" w:space="0" w:color="auto"/>
                          </w:divBdr>
                        </w:div>
                      </w:divsChild>
                    </w:div>
                    <w:div w:id="1301692049">
                      <w:marLeft w:val="0"/>
                      <w:marRight w:val="0"/>
                      <w:marTop w:val="47"/>
                      <w:marBottom w:val="0"/>
                      <w:divBdr>
                        <w:top w:val="none" w:sz="0" w:space="0" w:color="auto"/>
                        <w:left w:val="none" w:sz="0" w:space="0" w:color="auto"/>
                        <w:bottom w:val="none" w:sz="0" w:space="0" w:color="auto"/>
                        <w:right w:val="none" w:sz="0" w:space="0" w:color="auto"/>
                      </w:divBdr>
                      <w:divsChild>
                        <w:div w:id="987323490">
                          <w:marLeft w:val="0"/>
                          <w:marRight w:val="0"/>
                          <w:marTop w:val="0"/>
                          <w:marBottom w:val="0"/>
                          <w:divBdr>
                            <w:top w:val="none" w:sz="0" w:space="0" w:color="auto"/>
                            <w:left w:val="none" w:sz="0" w:space="0" w:color="auto"/>
                            <w:bottom w:val="none" w:sz="0" w:space="0" w:color="auto"/>
                            <w:right w:val="none" w:sz="0" w:space="0" w:color="auto"/>
                          </w:divBdr>
                        </w:div>
                      </w:divsChild>
                    </w:div>
                    <w:div w:id="1311593593">
                      <w:marLeft w:val="0"/>
                      <w:marRight w:val="0"/>
                      <w:marTop w:val="47"/>
                      <w:marBottom w:val="0"/>
                      <w:divBdr>
                        <w:top w:val="none" w:sz="0" w:space="0" w:color="auto"/>
                        <w:left w:val="none" w:sz="0" w:space="0" w:color="auto"/>
                        <w:bottom w:val="none" w:sz="0" w:space="0" w:color="auto"/>
                        <w:right w:val="none" w:sz="0" w:space="0" w:color="auto"/>
                      </w:divBdr>
                    </w:div>
                    <w:div w:id="1330601894">
                      <w:marLeft w:val="0"/>
                      <w:marRight w:val="0"/>
                      <w:marTop w:val="47"/>
                      <w:marBottom w:val="0"/>
                      <w:divBdr>
                        <w:top w:val="none" w:sz="0" w:space="0" w:color="auto"/>
                        <w:left w:val="none" w:sz="0" w:space="0" w:color="auto"/>
                        <w:bottom w:val="none" w:sz="0" w:space="0" w:color="auto"/>
                        <w:right w:val="none" w:sz="0" w:space="0" w:color="auto"/>
                      </w:divBdr>
                    </w:div>
                    <w:div w:id="1336571166">
                      <w:marLeft w:val="0"/>
                      <w:marRight w:val="0"/>
                      <w:marTop w:val="47"/>
                      <w:marBottom w:val="0"/>
                      <w:divBdr>
                        <w:top w:val="none" w:sz="0" w:space="0" w:color="auto"/>
                        <w:left w:val="none" w:sz="0" w:space="0" w:color="auto"/>
                        <w:bottom w:val="none" w:sz="0" w:space="0" w:color="auto"/>
                        <w:right w:val="none" w:sz="0" w:space="0" w:color="auto"/>
                      </w:divBdr>
                    </w:div>
                    <w:div w:id="1398673673">
                      <w:marLeft w:val="0"/>
                      <w:marRight w:val="0"/>
                      <w:marTop w:val="47"/>
                      <w:marBottom w:val="0"/>
                      <w:divBdr>
                        <w:top w:val="none" w:sz="0" w:space="0" w:color="auto"/>
                        <w:left w:val="none" w:sz="0" w:space="0" w:color="auto"/>
                        <w:bottom w:val="none" w:sz="0" w:space="0" w:color="auto"/>
                        <w:right w:val="none" w:sz="0" w:space="0" w:color="auto"/>
                      </w:divBdr>
                      <w:divsChild>
                        <w:div w:id="2078093888">
                          <w:marLeft w:val="0"/>
                          <w:marRight w:val="0"/>
                          <w:marTop w:val="0"/>
                          <w:marBottom w:val="0"/>
                          <w:divBdr>
                            <w:top w:val="none" w:sz="0" w:space="0" w:color="auto"/>
                            <w:left w:val="none" w:sz="0" w:space="0" w:color="auto"/>
                            <w:bottom w:val="none" w:sz="0" w:space="0" w:color="auto"/>
                            <w:right w:val="none" w:sz="0" w:space="0" w:color="auto"/>
                          </w:divBdr>
                        </w:div>
                      </w:divsChild>
                    </w:div>
                    <w:div w:id="1404139853">
                      <w:marLeft w:val="0"/>
                      <w:marRight w:val="0"/>
                      <w:marTop w:val="47"/>
                      <w:marBottom w:val="0"/>
                      <w:divBdr>
                        <w:top w:val="none" w:sz="0" w:space="0" w:color="auto"/>
                        <w:left w:val="none" w:sz="0" w:space="0" w:color="auto"/>
                        <w:bottom w:val="none" w:sz="0" w:space="0" w:color="auto"/>
                        <w:right w:val="none" w:sz="0" w:space="0" w:color="auto"/>
                      </w:divBdr>
                      <w:divsChild>
                        <w:div w:id="502166965">
                          <w:marLeft w:val="0"/>
                          <w:marRight w:val="0"/>
                          <w:marTop w:val="0"/>
                          <w:marBottom w:val="0"/>
                          <w:divBdr>
                            <w:top w:val="none" w:sz="0" w:space="0" w:color="auto"/>
                            <w:left w:val="none" w:sz="0" w:space="0" w:color="auto"/>
                            <w:bottom w:val="none" w:sz="0" w:space="0" w:color="auto"/>
                            <w:right w:val="none" w:sz="0" w:space="0" w:color="auto"/>
                          </w:divBdr>
                        </w:div>
                      </w:divsChild>
                    </w:div>
                    <w:div w:id="1419711066">
                      <w:marLeft w:val="0"/>
                      <w:marRight w:val="0"/>
                      <w:marTop w:val="47"/>
                      <w:marBottom w:val="0"/>
                      <w:divBdr>
                        <w:top w:val="none" w:sz="0" w:space="0" w:color="auto"/>
                        <w:left w:val="none" w:sz="0" w:space="0" w:color="auto"/>
                        <w:bottom w:val="none" w:sz="0" w:space="0" w:color="auto"/>
                        <w:right w:val="none" w:sz="0" w:space="0" w:color="auto"/>
                      </w:divBdr>
                    </w:div>
                    <w:div w:id="1428036374">
                      <w:marLeft w:val="0"/>
                      <w:marRight w:val="0"/>
                      <w:marTop w:val="47"/>
                      <w:marBottom w:val="0"/>
                      <w:divBdr>
                        <w:top w:val="none" w:sz="0" w:space="0" w:color="auto"/>
                        <w:left w:val="none" w:sz="0" w:space="0" w:color="auto"/>
                        <w:bottom w:val="none" w:sz="0" w:space="0" w:color="auto"/>
                        <w:right w:val="none" w:sz="0" w:space="0" w:color="auto"/>
                      </w:divBdr>
                    </w:div>
                    <w:div w:id="1431047375">
                      <w:marLeft w:val="0"/>
                      <w:marRight w:val="0"/>
                      <w:marTop w:val="47"/>
                      <w:marBottom w:val="0"/>
                      <w:divBdr>
                        <w:top w:val="none" w:sz="0" w:space="0" w:color="auto"/>
                        <w:left w:val="none" w:sz="0" w:space="0" w:color="auto"/>
                        <w:bottom w:val="none" w:sz="0" w:space="0" w:color="auto"/>
                        <w:right w:val="none" w:sz="0" w:space="0" w:color="auto"/>
                      </w:divBdr>
                      <w:divsChild>
                        <w:div w:id="424114397">
                          <w:marLeft w:val="0"/>
                          <w:marRight w:val="0"/>
                          <w:marTop w:val="0"/>
                          <w:marBottom w:val="0"/>
                          <w:divBdr>
                            <w:top w:val="none" w:sz="0" w:space="0" w:color="auto"/>
                            <w:left w:val="none" w:sz="0" w:space="0" w:color="auto"/>
                            <w:bottom w:val="none" w:sz="0" w:space="0" w:color="auto"/>
                            <w:right w:val="none" w:sz="0" w:space="0" w:color="auto"/>
                          </w:divBdr>
                        </w:div>
                      </w:divsChild>
                    </w:div>
                    <w:div w:id="1461846524">
                      <w:marLeft w:val="0"/>
                      <w:marRight w:val="0"/>
                      <w:marTop w:val="47"/>
                      <w:marBottom w:val="0"/>
                      <w:divBdr>
                        <w:top w:val="none" w:sz="0" w:space="0" w:color="auto"/>
                        <w:left w:val="none" w:sz="0" w:space="0" w:color="auto"/>
                        <w:bottom w:val="none" w:sz="0" w:space="0" w:color="auto"/>
                        <w:right w:val="none" w:sz="0" w:space="0" w:color="auto"/>
                      </w:divBdr>
                    </w:div>
                    <w:div w:id="1469781456">
                      <w:marLeft w:val="0"/>
                      <w:marRight w:val="0"/>
                      <w:marTop w:val="47"/>
                      <w:marBottom w:val="0"/>
                      <w:divBdr>
                        <w:top w:val="none" w:sz="0" w:space="0" w:color="auto"/>
                        <w:left w:val="none" w:sz="0" w:space="0" w:color="auto"/>
                        <w:bottom w:val="none" w:sz="0" w:space="0" w:color="auto"/>
                        <w:right w:val="none" w:sz="0" w:space="0" w:color="auto"/>
                      </w:divBdr>
                    </w:div>
                    <w:div w:id="1515604847">
                      <w:marLeft w:val="0"/>
                      <w:marRight w:val="0"/>
                      <w:marTop w:val="13"/>
                      <w:marBottom w:val="0"/>
                      <w:divBdr>
                        <w:top w:val="none" w:sz="0" w:space="0" w:color="auto"/>
                        <w:left w:val="none" w:sz="0" w:space="0" w:color="auto"/>
                        <w:bottom w:val="none" w:sz="0" w:space="0" w:color="auto"/>
                        <w:right w:val="none" w:sz="0" w:space="0" w:color="auto"/>
                      </w:divBdr>
                    </w:div>
                    <w:div w:id="1529028781">
                      <w:marLeft w:val="0"/>
                      <w:marRight w:val="0"/>
                      <w:marTop w:val="47"/>
                      <w:marBottom w:val="0"/>
                      <w:divBdr>
                        <w:top w:val="none" w:sz="0" w:space="0" w:color="auto"/>
                        <w:left w:val="none" w:sz="0" w:space="0" w:color="auto"/>
                        <w:bottom w:val="none" w:sz="0" w:space="0" w:color="auto"/>
                        <w:right w:val="none" w:sz="0" w:space="0" w:color="auto"/>
                      </w:divBdr>
                      <w:divsChild>
                        <w:div w:id="530260693">
                          <w:marLeft w:val="0"/>
                          <w:marRight w:val="0"/>
                          <w:marTop w:val="0"/>
                          <w:marBottom w:val="0"/>
                          <w:divBdr>
                            <w:top w:val="none" w:sz="0" w:space="0" w:color="auto"/>
                            <w:left w:val="none" w:sz="0" w:space="0" w:color="auto"/>
                            <w:bottom w:val="none" w:sz="0" w:space="0" w:color="auto"/>
                            <w:right w:val="none" w:sz="0" w:space="0" w:color="auto"/>
                          </w:divBdr>
                        </w:div>
                      </w:divsChild>
                    </w:div>
                    <w:div w:id="1535848413">
                      <w:marLeft w:val="0"/>
                      <w:marRight w:val="0"/>
                      <w:marTop w:val="47"/>
                      <w:marBottom w:val="0"/>
                      <w:divBdr>
                        <w:top w:val="none" w:sz="0" w:space="0" w:color="auto"/>
                        <w:left w:val="none" w:sz="0" w:space="0" w:color="auto"/>
                        <w:bottom w:val="none" w:sz="0" w:space="0" w:color="auto"/>
                        <w:right w:val="none" w:sz="0" w:space="0" w:color="auto"/>
                      </w:divBdr>
                      <w:divsChild>
                        <w:div w:id="2140955667">
                          <w:marLeft w:val="0"/>
                          <w:marRight w:val="0"/>
                          <w:marTop w:val="0"/>
                          <w:marBottom w:val="0"/>
                          <w:divBdr>
                            <w:top w:val="none" w:sz="0" w:space="0" w:color="auto"/>
                            <w:left w:val="none" w:sz="0" w:space="0" w:color="auto"/>
                            <w:bottom w:val="none" w:sz="0" w:space="0" w:color="auto"/>
                            <w:right w:val="none" w:sz="0" w:space="0" w:color="auto"/>
                          </w:divBdr>
                        </w:div>
                      </w:divsChild>
                    </w:div>
                    <w:div w:id="1570386783">
                      <w:marLeft w:val="0"/>
                      <w:marRight w:val="0"/>
                      <w:marTop w:val="47"/>
                      <w:marBottom w:val="0"/>
                      <w:divBdr>
                        <w:top w:val="none" w:sz="0" w:space="0" w:color="auto"/>
                        <w:left w:val="none" w:sz="0" w:space="0" w:color="auto"/>
                        <w:bottom w:val="none" w:sz="0" w:space="0" w:color="auto"/>
                        <w:right w:val="none" w:sz="0" w:space="0" w:color="auto"/>
                      </w:divBdr>
                      <w:divsChild>
                        <w:div w:id="174730893">
                          <w:marLeft w:val="0"/>
                          <w:marRight w:val="0"/>
                          <w:marTop w:val="0"/>
                          <w:marBottom w:val="0"/>
                          <w:divBdr>
                            <w:top w:val="none" w:sz="0" w:space="0" w:color="auto"/>
                            <w:left w:val="none" w:sz="0" w:space="0" w:color="auto"/>
                            <w:bottom w:val="none" w:sz="0" w:space="0" w:color="auto"/>
                            <w:right w:val="none" w:sz="0" w:space="0" w:color="auto"/>
                          </w:divBdr>
                        </w:div>
                      </w:divsChild>
                    </w:div>
                    <w:div w:id="1606691518">
                      <w:marLeft w:val="0"/>
                      <w:marRight w:val="0"/>
                      <w:marTop w:val="47"/>
                      <w:marBottom w:val="0"/>
                      <w:divBdr>
                        <w:top w:val="none" w:sz="0" w:space="0" w:color="auto"/>
                        <w:left w:val="none" w:sz="0" w:space="0" w:color="auto"/>
                        <w:bottom w:val="none" w:sz="0" w:space="0" w:color="auto"/>
                        <w:right w:val="none" w:sz="0" w:space="0" w:color="auto"/>
                      </w:divBdr>
                    </w:div>
                    <w:div w:id="1609654436">
                      <w:marLeft w:val="0"/>
                      <w:marRight w:val="0"/>
                      <w:marTop w:val="47"/>
                      <w:marBottom w:val="0"/>
                      <w:divBdr>
                        <w:top w:val="none" w:sz="0" w:space="0" w:color="auto"/>
                        <w:left w:val="none" w:sz="0" w:space="0" w:color="auto"/>
                        <w:bottom w:val="none" w:sz="0" w:space="0" w:color="auto"/>
                        <w:right w:val="none" w:sz="0" w:space="0" w:color="auto"/>
                      </w:divBdr>
                    </w:div>
                    <w:div w:id="1616403237">
                      <w:marLeft w:val="0"/>
                      <w:marRight w:val="0"/>
                      <w:marTop w:val="47"/>
                      <w:marBottom w:val="0"/>
                      <w:divBdr>
                        <w:top w:val="none" w:sz="0" w:space="0" w:color="auto"/>
                        <w:left w:val="none" w:sz="0" w:space="0" w:color="auto"/>
                        <w:bottom w:val="none" w:sz="0" w:space="0" w:color="auto"/>
                        <w:right w:val="none" w:sz="0" w:space="0" w:color="auto"/>
                      </w:divBdr>
                    </w:div>
                    <w:div w:id="1622765654">
                      <w:marLeft w:val="0"/>
                      <w:marRight w:val="0"/>
                      <w:marTop w:val="13"/>
                      <w:marBottom w:val="0"/>
                      <w:divBdr>
                        <w:top w:val="none" w:sz="0" w:space="0" w:color="auto"/>
                        <w:left w:val="none" w:sz="0" w:space="0" w:color="auto"/>
                        <w:bottom w:val="none" w:sz="0" w:space="0" w:color="auto"/>
                        <w:right w:val="none" w:sz="0" w:space="0" w:color="auto"/>
                      </w:divBdr>
                      <w:divsChild>
                        <w:div w:id="1970696409">
                          <w:marLeft w:val="0"/>
                          <w:marRight w:val="0"/>
                          <w:marTop w:val="0"/>
                          <w:marBottom w:val="0"/>
                          <w:divBdr>
                            <w:top w:val="none" w:sz="0" w:space="0" w:color="auto"/>
                            <w:left w:val="none" w:sz="0" w:space="0" w:color="auto"/>
                            <w:bottom w:val="none" w:sz="0" w:space="0" w:color="auto"/>
                            <w:right w:val="none" w:sz="0" w:space="0" w:color="auto"/>
                          </w:divBdr>
                        </w:div>
                      </w:divsChild>
                    </w:div>
                    <w:div w:id="1654020316">
                      <w:marLeft w:val="0"/>
                      <w:marRight w:val="0"/>
                      <w:marTop w:val="13"/>
                      <w:marBottom w:val="0"/>
                      <w:divBdr>
                        <w:top w:val="none" w:sz="0" w:space="0" w:color="auto"/>
                        <w:left w:val="none" w:sz="0" w:space="0" w:color="auto"/>
                        <w:bottom w:val="none" w:sz="0" w:space="0" w:color="auto"/>
                        <w:right w:val="none" w:sz="0" w:space="0" w:color="auto"/>
                      </w:divBdr>
                      <w:divsChild>
                        <w:div w:id="1222058002">
                          <w:marLeft w:val="0"/>
                          <w:marRight w:val="0"/>
                          <w:marTop w:val="0"/>
                          <w:marBottom w:val="0"/>
                          <w:divBdr>
                            <w:top w:val="none" w:sz="0" w:space="0" w:color="auto"/>
                            <w:left w:val="none" w:sz="0" w:space="0" w:color="auto"/>
                            <w:bottom w:val="none" w:sz="0" w:space="0" w:color="auto"/>
                            <w:right w:val="none" w:sz="0" w:space="0" w:color="auto"/>
                          </w:divBdr>
                        </w:div>
                      </w:divsChild>
                    </w:div>
                    <w:div w:id="1705399262">
                      <w:marLeft w:val="0"/>
                      <w:marRight w:val="0"/>
                      <w:marTop w:val="47"/>
                      <w:marBottom w:val="0"/>
                      <w:divBdr>
                        <w:top w:val="none" w:sz="0" w:space="0" w:color="auto"/>
                        <w:left w:val="none" w:sz="0" w:space="0" w:color="auto"/>
                        <w:bottom w:val="none" w:sz="0" w:space="0" w:color="auto"/>
                        <w:right w:val="none" w:sz="0" w:space="0" w:color="auto"/>
                      </w:divBdr>
                    </w:div>
                    <w:div w:id="1733456708">
                      <w:marLeft w:val="0"/>
                      <w:marRight w:val="0"/>
                      <w:marTop w:val="47"/>
                      <w:marBottom w:val="0"/>
                      <w:divBdr>
                        <w:top w:val="none" w:sz="0" w:space="0" w:color="auto"/>
                        <w:left w:val="none" w:sz="0" w:space="0" w:color="auto"/>
                        <w:bottom w:val="none" w:sz="0" w:space="0" w:color="auto"/>
                        <w:right w:val="none" w:sz="0" w:space="0" w:color="auto"/>
                      </w:divBdr>
                      <w:divsChild>
                        <w:div w:id="1210726133">
                          <w:marLeft w:val="0"/>
                          <w:marRight w:val="0"/>
                          <w:marTop w:val="0"/>
                          <w:marBottom w:val="0"/>
                          <w:divBdr>
                            <w:top w:val="none" w:sz="0" w:space="0" w:color="auto"/>
                            <w:left w:val="none" w:sz="0" w:space="0" w:color="auto"/>
                            <w:bottom w:val="none" w:sz="0" w:space="0" w:color="auto"/>
                            <w:right w:val="none" w:sz="0" w:space="0" w:color="auto"/>
                          </w:divBdr>
                        </w:div>
                      </w:divsChild>
                    </w:div>
                    <w:div w:id="1743404226">
                      <w:marLeft w:val="0"/>
                      <w:marRight w:val="0"/>
                      <w:marTop w:val="47"/>
                      <w:marBottom w:val="0"/>
                      <w:divBdr>
                        <w:top w:val="none" w:sz="0" w:space="0" w:color="auto"/>
                        <w:left w:val="none" w:sz="0" w:space="0" w:color="auto"/>
                        <w:bottom w:val="none" w:sz="0" w:space="0" w:color="auto"/>
                        <w:right w:val="none" w:sz="0" w:space="0" w:color="auto"/>
                      </w:divBdr>
                    </w:div>
                    <w:div w:id="1750737647">
                      <w:marLeft w:val="0"/>
                      <w:marRight w:val="0"/>
                      <w:marTop w:val="47"/>
                      <w:marBottom w:val="0"/>
                      <w:divBdr>
                        <w:top w:val="none" w:sz="0" w:space="0" w:color="auto"/>
                        <w:left w:val="none" w:sz="0" w:space="0" w:color="auto"/>
                        <w:bottom w:val="none" w:sz="0" w:space="0" w:color="auto"/>
                        <w:right w:val="none" w:sz="0" w:space="0" w:color="auto"/>
                      </w:divBdr>
                    </w:div>
                    <w:div w:id="1756433584">
                      <w:marLeft w:val="0"/>
                      <w:marRight w:val="0"/>
                      <w:marTop w:val="47"/>
                      <w:marBottom w:val="0"/>
                      <w:divBdr>
                        <w:top w:val="none" w:sz="0" w:space="0" w:color="auto"/>
                        <w:left w:val="none" w:sz="0" w:space="0" w:color="auto"/>
                        <w:bottom w:val="none" w:sz="0" w:space="0" w:color="auto"/>
                        <w:right w:val="none" w:sz="0" w:space="0" w:color="auto"/>
                      </w:divBdr>
                    </w:div>
                    <w:div w:id="1757900698">
                      <w:marLeft w:val="0"/>
                      <w:marRight w:val="0"/>
                      <w:marTop w:val="47"/>
                      <w:marBottom w:val="0"/>
                      <w:divBdr>
                        <w:top w:val="none" w:sz="0" w:space="0" w:color="auto"/>
                        <w:left w:val="none" w:sz="0" w:space="0" w:color="auto"/>
                        <w:bottom w:val="none" w:sz="0" w:space="0" w:color="auto"/>
                        <w:right w:val="none" w:sz="0" w:space="0" w:color="auto"/>
                      </w:divBdr>
                      <w:divsChild>
                        <w:div w:id="1467891472">
                          <w:marLeft w:val="0"/>
                          <w:marRight w:val="0"/>
                          <w:marTop w:val="0"/>
                          <w:marBottom w:val="0"/>
                          <w:divBdr>
                            <w:top w:val="none" w:sz="0" w:space="0" w:color="auto"/>
                            <w:left w:val="none" w:sz="0" w:space="0" w:color="auto"/>
                            <w:bottom w:val="none" w:sz="0" w:space="0" w:color="auto"/>
                            <w:right w:val="none" w:sz="0" w:space="0" w:color="auto"/>
                          </w:divBdr>
                        </w:div>
                      </w:divsChild>
                    </w:div>
                    <w:div w:id="1779907164">
                      <w:marLeft w:val="0"/>
                      <w:marRight w:val="0"/>
                      <w:marTop w:val="13"/>
                      <w:marBottom w:val="0"/>
                      <w:divBdr>
                        <w:top w:val="none" w:sz="0" w:space="0" w:color="auto"/>
                        <w:left w:val="none" w:sz="0" w:space="0" w:color="auto"/>
                        <w:bottom w:val="none" w:sz="0" w:space="0" w:color="auto"/>
                        <w:right w:val="none" w:sz="0" w:space="0" w:color="auto"/>
                      </w:divBdr>
                    </w:div>
                    <w:div w:id="1785728374">
                      <w:marLeft w:val="0"/>
                      <w:marRight w:val="0"/>
                      <w:marTop w:val="47"/>
                      <w:marBottom w:val="0"/>
                      <w:divBdr>
                        <w:top w:val="none" w:sz="0" w:space="0" w:color="auto"/>
                        <w:left w:val="none" w:sz="0" w:space="0" w:color="auto"/>
                        <w:bottom w:val="none" w:sz="0" w:space="0" w:color="auto"/>
                        <w:right w:val="none" w:sz="0" w:space="0" w:color="auto"/>
                      </w:divBdr>
                    </w:div>
                    <w:div w:id="1816220318">
                      <w:marLeft w:val="0"/>
                      <w:marRight w:val="0"/>
                      <w:marTop w:val="13"/>
                      <w:marBottom w:val="0"/>
                      <w:divBdr>
                        <w:top w:val="none" w:sz="0" w:space="0" w:color="auto"/>
                        <w:left w:val="none" w:sz="0" w:space="0" w:color="auto"/>
                        <w:bottom w:val="none" w:sz="0" w:space="0" w:color="auto"/>
                        <w:right w:val="none" w:sz="0" w:space="0" w:color="auto"/>
                      </w:divBdr>
                    </w:div>
                    <w:div w:id="1846285870">
                      <w:marLeft w:val="0"/>
                      <w:marRight w:val="0"/>
                      <w:marTop w:val="47"/>
                      <w:marBottom w:val="0"/>
                      <w:divBdr>
                        <w:top w:val="none" w:sz="0" w:space="0" w:color="auto"/>
                        <w:left w:val="none" w:sz="0" w:space="0" w:color="auto"/>
                        <w:bottom w:val="none" w:sz="0" w:space="0" w:color="auto"/>
                        <w:right w:val="none" w:sz="0" w:space="0" w:color="auto"/>
                      </w:divBdr>
                    </w:div>
                    <w:div w:id="1956325828">
                      <w:marLeft w:val="0"/>
                      <w:marRight w:val="0"/>
                      <w:marTop w:val="13"/>
                      <w:marBottom w:val="0"/>
                      <w:divBdr>
                        <w:top w:val="none" w:sz="0" w:space="0" w:color="auto"/>
                        <w:left w:val="none" w:sz="0" w:space="0" w:color="auto"/>
                        <w:bottom w:val="none" w:sz="0" w:space="0" w:color="auto"/>
                        <w:right w:val="none" w:sz="0" w:space="0" w:color="auto"/>
                      </w:divBdr>
                    </w:div>
                    <w:div w:id="1980182811">
                      <w:marLeft w:val="0"/>
                      <w:marRight w:val="0"/>
                      <w:marTop w:val="47"/>
                      <w:marBottom w:val="0"/>
                      <w:divBdr>
                        <w:top w:val="none" w:sz="0" w:space="0" w:color="auto"/>
                        <w:left w:val="none" w:sz="0" w:space="0" w:color="auto"/>
                        <w:bottom w:val="none" w:sz="0" w:space="0" w:color="auto"/>
                        <w:right w:val="none" w:sz="0" w:space="0" w:color="auto"/>
                      </w:divBdr>
                      <w:divsChild>
                        <w:div w:id="1818767146">
                          <w:marLeft w:val="0"/>
                          <w:marRight w:val="0"/>
                          <w:marTop w:val="0"/>
                          <w:marBottom w:val="0"/>
                          <w:divBdr>
                            <w:top w:val="none" w:sz="0" w:space="0" w:color="auto"/>
                            <w:left w:val="none" w:sz="0" w:space="0" w:color="auto"/>
                            <w:bottom w:val="none" w:sz="0" w:space="0" w:color="auto"/>
                            <w:right w:val="none" w:sz="0" w:space="0" w:color="auto"/>
                          </w:divBdr>
                        </w:div>
                      </w:divsChild>
                    </w:div>
                    <w:div w:id="1981880789">
                      <w:marLeft w:val="0"/>
                      <w:marRight w:val="0"/>
                      <w:marTop w:val="13"/>
                      <w:marBottom w:val="0"/>
                      <w:divBdr>
                        <w:top w:val="none" w:sz="0" w:space="0" w:color="auto"/>
                        <w:left w:val="none" w:sz="0" w:space="0" w:color="auto"/>
                        <w:bottom w:val="none" w:sz="0" w:space="0" w:color="auto"/>
                        <w:right w:val="none" w:sz="0" w:space="0" w:color="auto"/>
                      </w:divBdr>
                      <w:divsChild>
                        <w:div w:id="1527788397">
                          <w:marLeft w:val="0"/>
                          <w:marRight w:val="0"/>
                          <w:marTop w:val="0"/>
                          <w:marBottom w:val="0"/>
                          <w:divBdr>
                            <w:top w:val="none" w:sz="0" w:space="0" w:color="auto"/>
                            <w:left w:val="none" w:sz="0" w:space="0" w:color="auto"/>
                            <w:bottom w:val="none" w:sz="0" w:space="0" w:color="auto"/>
                            <w:right w:val="none" w:sz="0" w:space="0" w:color="auto"/>
                          </w:divBdr>
                        </w:div>
                      </w:divsChild>
                    </w:div>
                    <w:div w:id="1986274504">
                      <w:marLeft w:val="0"/>
                      <w:marRight w:val="0"/>
                      <w:marTop w:val="47"/>
                      <w:marBottom w:val="0"/>
                      <w:divBdr>
                        <w:top w:val="none" w:sz="0" w:space="0" w:color="auto"/>
                        <w:left w:val="none" w:sz="0" w:space="0" w:color="auto"/>
                        <w:bottom w:val="none" w:sz="0" w:space="0" w:color="auto"/>
                        <w:right w:val="none" w:sz="0" w:space="0" w:color="auto"/>
                      </w:divBdr>
                      <w:divsChild>
                        <w:div w:id="543102787">
                          <w:marLeft w:val="0"/>
                          <w:marRight w:val="0"/>
                          <w:marTop w:val="0"/>
                          <w:marBottom w:val="0"/>
                          <w:divBdr>
                            <w:top w:val="none" w:sz="0" w:space="0" w:color="auto"/>
                            <w:left w:val="none" w:sz="0" w:space="0" w:color="auto"/>
                            <w:bottom w:val="none" w:sz="0" w:space="0" w:color="auto"/>
                            <w:right w:val="none" w:sz="0" w:space="0" w:color="auto"/>
                          </w:divBdr>
                        </w:div>
                      </w:divsChild>
                    </w:div>
                    <w:div w:id="2019190297">
                      <w:marLeft w:val="0"/>
                      <w:marRight w:val="0"/>
                      <w:marTop w:val="47"/>
                      <w:marBottom w:val="0"/>
                      <w:divBdr>
                        <w:top w:val="none" w:sz="0" w:space="0" w:color="auto"/>
                        <w:left w:val="none" w:sz="0" w:space="0" w:color="auto"/>
                        <w:bottom w:val="none" w:sz="0" w:space="0" w:color="auto"/>
                        <w:right w:val="none" w:sz="0" w:space="0" w:color="auto"/>
                      </w:divBdr>
                    </w:div>
                    <w:div w:id="2055232893">
                      <w:marLeft w:val="0"/>
                      <w:marRight w:val="0"/>
                      <w:marTop w:val="47"/>
                      <w:marBottom w:val="0"/>
                      <w:divBdr>
                        <w:top w:val="none" w:sz="0" w:space="0" w:color="auto"/>
                        <w:left w:val="none" w:sz="0" w:space="0" w:color="auto"/>
                        <w:bottom w:val="none" w:sz="0" w:space="0" w:color="auto"/>
                        <w:right w:val="none" w:sz="0" w:space="0" w:color="auto"/>
                      </w:divBdr>
                    </w:div>
                    <w:div w:id="2099136696">
                      <w:marLeft w:val="0"/>
                      <w:marRight w:val="0"/>
                      <w:marTop w:val="13"/>
                      <w:marBottom w:val="0"/>
                      <w:divBdr>
                        <w:top w:val="none" w:sz="0" w:space="0" w:color="auto"/>
                        <w:left w:val="none" w:sz="0" w:space="0" w:color="auto"/>
                        <w:bottom w:val="none" w:sz="0" w:space="0" w:color="auto"/>
                        <w:right w:val="none" w:sz="0" w:space="0" w:color="auto"/>
                      </w:divBdr>
                    </w:div>
                    <w:div w:id="2115326591">
                      <w:marLeft w:val="0"/>
                      <w:marRight w:val="0"/>
                      <w:marTop w:val="47"/>
                      <w:marBottom w:val="0"/>
                      <w:divBdr>
                        <w:top w:val="none" w:sz="0" w:space="0" w:color="auto"/>
                        <w:left w:val="none" w:sz="0" w:space="0" w:color="auto"/>
                        <w:bottom w:val="none" w:sz="0" w:space="0" w:color="auto"/>
                        <w:right w:val="none" w:sz="0" w:space="0" w:color="auto"/>
                      </w:divBdr>
                    </w:div>
                    <w:div w:id="2122723942">
                      <w:marLeft w:val="0"/>
                      <w:marRight w:val="0"/>
                      <w:marTop w:val="47"/>
                      <w:marBottom w:val="0"/>
                      <w:divBdr>
                        <w:top w:val="none" w:sz="0" w:space="0" w:color="auto"/>
                        <w:left w:val="none" w:sz="0" w:space="0" w:color="auto"/>
                        <w:bottom w:val="none" w:sz="0" w:space="0" w:color="auto"/>
                        <w:right w:val="none" w:sz="0" w:space="0" w:color="auto"/>
                      </w:divBdr>
                      <w:divsChild>
                        <w:div w:id="5224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0262361">
      <w:bodyDiv w:val="1"/>
      <w:marLeft w:val="0"/>
      <w:marRight w:val="0"/>
      <w:marTop w:val="0"/>
      <w:marBottom w:val="0"/>
      <w:divBdr>
        <w:top w:val="none" w:sz="0" w:space="0" w:color="auto"/>
        <w:left w:val="none" w:sz="0" w:space="0" w:color="auto"/>
        <w:bottom w:val="none" w:sz="0" w:space="0" w:color="auto"/>
        <w:right w:val="none" w:sz="0" w:space="0" w:color="auto"/>
      </w:divBdr>
    </w:div>
    <w:div w:id="1891115135">
      <w:bodyDiv w:val="1"/>
      <w:marLeft w:val="0"/>
      <w:marRight w:val="0"/>
      <w:marTop w:val="0"/>
      <w:marBottom w:val="0"/>
      <w:divBdr>
        <w:top w:val="none" w:sz="0" w:space="0" w:color="auto"/>
        <w:left w:val="none" w:sz="0" w:space="0" w:color="auto"/>
        <w:bottom w:val="none" w:sz="0" w:space="0" w:color="auto"/>
        <w:right w:val="none" w:sz="0" w:space="0" w:color="auto"/>
      </w:divBdr>
    </w:div>
    <w:div w:id="1892379316">
      <w:bodyDiv w:val="1"/>
      <w:marLeft w:val="0"/>
      <w:marRight w:val="0"/>
      <w:marTop w:val="0"/>
      <w:marBottom w:val="0"/>
      <w:divBdr>
        <w:top w:val="none" w:sz="0" w:space="0" w:color="auto"/>
        <w:left w:val="none" w:sz="0" w:space="0" w:color="auto"/>
        <w:bottom w:val="none" w:sz="0" w:space="0" w:color="auto"/>
        <w:right w:val="none" w:sz="0" w:space="0" w:color="auto"/>
      </w:divBdr>
      <w:divsChild>
        <w:div w:id="1080827399">
          <w:marLeft w:val="0"/>
          <w:marRight w:val="0"/>
          <w:marTop w:val="0"/>
          <w:marBottom w:val="0"/>
          <w:divBdr>
            <w:top w:val="none" w:sz="0" w:space="0" w:color="auto"/>
            <w:left w:val="none" w:sz="0" w:space="0" w:color="auto"/>
            <w:bottom w:val="none" w:sz="0" w:space="0" w:color="auto"/>
            <w:right w:val="none" w:sz="0" w:space="0" w:color="auto"/>
          </w:divBdr>
          <w:divsChild>
            <w:div w:id="937255264">
              <w:marLeft w:val="0"/>
              <w:marRight w:val="0"/>
              <w:marTop w:val="0"/>
              <w:marBottom w:val="0"/>
              <w:divBdr>
                <w:top w:val="none" w:sz="0" w:space="0" w:color="auto"/>
                <w:left w:val="none" w:sz="0" w:space="0" w:color="auto"/>
                <w:bottom w:val="none" w:sz="0" w:space="0" w:color="auto"/>
                <w:right w:val="none" w:sz="0" w:space="0" w:color="auto"/>
              </w:divBdr>
              <w:divsChild>
                <w:div w:id="82910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885947">
      <w:bodyDiv w:val="1"/>
      <w:marLeft w:val="0"/>
      <w:marRight w:val="0"/>
      <w:marTop w:val="0"/>
      <w:marBottom w:val="0"/>
      <w:divBdr>
        <w:top w:val="none" w:sz="0" w:space="0" w:color="auto"/>
        <w:left w:val="none" w:sz="0" w:space="0" w:color="auto"/>
        <w:bottom w:val="none" w:sz="0" w:space="0" w:color="auto"/>
        <w:right w:val="none" w:sz="0" w:space="0" w:color="auto"/>
      </w:divBdr>
    </w:div>
    <w:div w:id="1895315845">
      <w:bodyDiv w:val="1"/>
      <w:marLeft w:val="0"/>
      <w:marRight w:val="0"/>
      <w:marTop w:val="0"/>
      <w:marBottom w:val="0"/>
      <w:divBdr>
        <w:top w:val="none" w:sz="0" w:space="0" w:color="auto"/>
        <w:left w:val="none" w:sz="0" w:space="0" w:color="auto"/>
        <w:bottom w:val="none" w:sz="0" w:space="0" w:color="auto"/>
        <w:right w:val="none" w:sz="0" w:space="0" w:color="auto"/>
      </w:divBdr>
    </w:div>
    <w:div w:id="1896233642">
      <w:bodyDiv w:val="1"/>
      <w:marLeft w:val="0"/>
      <w:marRight w:val="0"/>
      <w:marTop w:val="0"/>
      <w:marBottom w:val="0"/>
      <w:divBdr>
        <w:top w:val="none" w:sz="0" w:space="0" w:color="auto"/>
        <w:left w:val="none" w:sz="0" w:space="0" w:color="auto"/>
        <w:bottom w:val="none" w:sz="0" w:space="0" w:color="auto"/>
        <w:right w:val="none" w:sz="0" w:space="0" w:color="auto"/>
      </w:divBdr>
      <w:divsChild>
        <w:div w:id="120150697">
          <w:marLeft w:val="0"/>
          <w:marRight w:val="0"/>
          <w:marTop w:val="0"/>
          <w:marBottom w:val="0"/>
          <w:divBdr>
            <w:top w:val="none" w:sz="0" w:space="0" w:color="auto"/>
            <w:left w:val="none" w:sz="0" w:space="0" w:color="auto"/>
            <w:bottom w:val="none" w:sz="0" w:space="0" w:color="auto"/>
            <w:right w:val="none" w:sz="0" w:space="0" w:color="auto"/>
          </w:divBdr>
          <w:divsChild>
            <w:div w:id="960260821">
              <w:marLeft w:val="0"/>
              <w:marRight w:val="0"/>
              <w:marTop w:val="47"/>
              <w:marBottom w:val="0"/>
              <w:divBdr>
                <w:top w:val="none" w:sz="0" w:space="0" w:color="auto"/>
                <w:left w:val="none" w:sz="0" w:space="0" w:color="auto"/>
                <w:bottom w:val="none" w:sz="0" w:space="0" w:color="auto"/>
                <w:right w:val="none" w:sz="0" w:space="0" w:color="auto"/>
              </w:divBdr>
            </w:div>
            <w:div w:id="1370571735">
              <w:marLeft w:val="0"/>
              <w:marRight w:val="0"/>
              <w:marTop w:val="0"/>
              <w:marBottom w:val="0"/>
              <w:divBdr>
                <w:top w:val="none" w:sz="0" w:space="0" w:color="auto"/>
                <w:left w:val="none" w:sz="0" w:space="0" w:color="auto"/>
                <w:bottom w:val="none" w:sz="0" w:space="0" w:color="auto"/>
                <w:right w:val="none" w:sz="0" w:space="0" w:color="auto"/>
              </w:divBdr>
            </w:div>
          </w:divsChild>
        </w:div>
        <w:div w:id="194539496">
          <w:marLeft w:val="0"/>
          <w:marRight w:val="0"/>
          <w:marTop w:val="0"/>
          <w:marBottom w:val="0"/>
          <w:divBdr>
            <w:top w:val="none" w:sz="0" w:space="0" w:color="auto"/>
            <w:left w:val="none" w:sz="0" w:space="0" w:color="auto"/>
            <w:bottom w:val="none" w:sz="0" w:space="0" w:color="auto"/>
            <w:right w:val="none" w:sz="0" w:space="0" w:color="auto"/>
          </w:divBdr>
          <w:divsChild>
            <w:div w:id="1045790689">
              <w:marLeft w:val="0"/>
              <w:marRight w:val="0"/>
              <w:marTop w:val="0"/>
              <w:marBottom w:val="0"/>
              <w:divBdr>
                <w:top w:val="none" w:sz="0" w:space="0" w:color="auto"/>
                <w:left w:val="none" w:sz="0" w:space="0" w:color="auto"/>
                <w:bottom w:val="none" w:sz="0" w:space="0" w:color="auto"/>
                <w:right w:val="none" w:sz="0" w:space="0" w:color="auto"/>
              </w:divBdr>
            </w:div>
            <w:div w:id="1356929885">
              <w:marLeft w:val="0"/>
              <w:marRight w:val="0"/>
              <w:marTop w:val="0"/>
              <w:marBottom w:val="0"/>
              <w:divBdr>
                <w:top w:val="none" w:sz="0" w:space="0" w:color="auto"/>
                <w:left w:val="none" w:sz="0" w:space="0" w:color="auto"/>
                <w:bottom w:val="none" w:sz="0" w:space="0" w:color="auto"/>
                <w:right w:val="none" w:sz="0" w:space="0" w:color="auto"/>
              </w:divBdr>
            </w:div>
          </w:divsChild>
        </w:div>
        <w:div w:id="440806323">
          <w:marLeft w:val="0"/>
          <w:marRight w:val="0"/>
          <w:marTop w:val="0"/>
          <w:marBottom w:val="0"/>
          <w:divBdr>
            <w:top w:val="none" w:sz="0" w:space="0" w:color="auto"/>
            <w:left w:val="none" w:sz="0" w:space="0" w:color="auto"/>
            <w:bottom w:val="none" w:sz="0" w:space="0" w:color="auto"/>
            <w:right w:val="none" w:sz="0" w:space="0" w:color="auto"/>
          </w:divBdr>
        </w:div>
        <w:div w:id="450364933">
          <w:marLeft w:val="0"/>
          <w:marRight w:val="0"/>
          <w:marTop w:val="0"/>
          <w:marBottom w:val="0"/>
          <w:divBdr>
            <w:top w:val="none" w:sz="0" w:space="0" w:color="auto"/>
            <w:left w:val="none" w:sz="0" w:space="0" w:color="auto"/>
            <w:bottom w:val="none" w:sz="0" w:space="0" w:color="auto"/>
            <w:right w:val="none" w:sz="0" w:space="0" w:color="auto"/>
          </w:divBdr>
          <w:divsChild>
            <w:div w:id="137916347">
              <w:marLeft w:val="0"/>
              <w:marRight w:val="0"/>
              <w:marTop w:val="0"/>
              <w:marBottom w:val="0"/>
              <w:divBdr>
                <w:top w:val="none" w:sz="0" w:space="0" w:color="auto"/>
                <w:left w:val="none" w:sz="0" w:space="0" w:color="auto"/>
                <w:bottom w:val="none" w:sz="0" w:space="0" w:color="auto"/>
                <w:right w:val="none" w:sz="0" w:space="0" w:color="auto"/>
              </w:divBdr>
            </w:div>
            <w:div w:id="2107311992">
              <w:marLeft w:val="0"/>
              <w:marRight w:val="0"/>
              <w:marTop w:val="0"/>
              <w:marBottom w:val="0"/>
              <w:divBdr>
                <w:top w:val="none" w:sz="0" w:space="0" w:color="auto"/>
                <w:left w:val="none" w:sz="0" w:space="0" w:color="auto"/>
                <w:bottom w:val="none" w:sz="0" w:space="0" w:color="auto"/>
                <w:right w:val="none" w:sz="0" w:space="0" w:color="auto"/>
              </w:divBdr>
            </w:div>
          </w:divsChild>
        </w:div>
        <w:div w:id="811479148">
          <w:marLeft w:val="0"/>
          <w:marRight w:val="0"/>
          <w:marTop w:val="0"/>
          <w:marBottom w:val="0"/>
          <w:divBdr>
            <w:top w:val="none" w:sz="0" w:space="0" w:color="auto"/>
            <w:left w:val="none" w:sz="0" w:space="0" w:color="auto"/>
            <w:bottom w:val="none" w:sz="0" w:space="0" w:color="auto"/>
            <w:right w:val="none" w:sz="0" w:space="0" w:color="auto"/>
          </w:divBdr>
        </w:div>
        <w:div w:id="933365926">
          <w:marLeft w:val="0"/>
          <w:marRight w:val="0"/>
          <w:marTop w:val="0"/>
          <w:marBottom w:val="0"/>
          <w:divBdr>
            <w:top w:val="none" w:sz="0" w:space="0" w:color="auto"/>
            <w:left w:val="none" w:sz="0" w:space="0" w:color="auto"/>
            <w:bottom w:val="none" w:sz="0" w:space="0" w:color="auto"/>
            <w:right w:val="none" w:sz="0" w:space="0" w:color="auto"/>
          </w:divBdr>
        </w:div>
        <w:div w:id="1498611841">
          <w:marLeft w:val="0"/>
          <w:marRight w:val="0"/>
          <w:marTop w:val="0"/>
          <w:marBottom w:val="0"/>
          <w:divBdr>
            <w:top w:val="none" w:sz="0" w:space="0" w:color="auto"/>
            <w:left w:val="none" w:sz="0" w:space="0" w:color="auto"/>
            <w:bottom w:val="none" w:sz="0" w:space="0" w:color="auto"/>
            <w:right w:val="none" w:sz="0" w:space="0" w:color="auto"/>
          </w:divBdr>
          <w:divsChild>
            <w:div w:id="566112842">
              <w:marLeft w:val="0"/>
              <w:marRight w:val="0"/>
              <w:marTop w:val="0"/>
              <w:marBottom w:val="0"/>
              <w:divBdr>
                <w:top w:val="none" w:sz="0" w:space="0" w:color="auto"/>
                <w:left w:val="none" w:sz="0" w:space="0" w:color="auto"/>
                <w:bottom w:val="none" w:sz="0" w:space="0" w:color="auto"/>
                <w:right w:val="none" w:sz="0" w:space="0" w:color="auto"/>
              </w:divBdr>
            </w:div>
            <w:div w:id="738943374">
              <w:marLeft w:val="0"/>
              <w:marRight w:val="0"/>
              <w:marTop w:val="0"/>
              <w:marBottom w:val="0"/>
              <w:divBdr>
                <w:top w:val="none" w:sz="0" w:space="0" w:color="auto"/>
                <w:left w:val="none" w:sz="0" w:space="0" w:color="auto"/>
                <w:bottom w:val="none" w:sz="0" w:space="0" w:color="auto"/>
                <w:right w:val="none" w:sz="0" w:space="0" w:color="auto"/>
              </w:divBdr>
            </w:div>
          </w:divsChild>
        </w:div>
        <w:div w:id="1674259133">
          <w:marLeft w:val="0"/>
          <w:marRight w:val="0"/>
          <w:marTop w:val="0"/>
          <w:marBottom w:val="0"/>
          <w:divBdr>
            <w:top w:val="none" w:sz="0" w:space="0" w:color="auto"/>
            <w:left w:val="none" w:sz="0" w:space="0" w:color="auto"/>
            <w:bottom w:val="none" w:sz="0" w:space="0" w:color="auto"/>
            <w:right w:val="none" w:sz="0" w:space="0" w:color="auto"/>
          </w:divBdr>
        </w:div>
        <w:div w:id="1727292057">
          <w:marLeft w:val="0"/>
          <w:marRight w:val="0"/>
          <w:marTop w:val="0"/>
          <w:marBottom w:val="0"/>
          <w:divBdr>
            <w:top w:val="none" w:sz="0" w:space="0" w:color="auto"/>
            <w:left w:val="none" w:sz="0" w:space="0" w:color="auto"/>
            <w:bottom w:val="none" w:sz="0" w:space="0" w:color="auto"/>
            <w:right w:val="none" w:sz="0" w:space="0" w:color="auto"/>
          </w:divBdr>
          <w:divsChild>
            <w:div w:id="204492578">
              <w:marLeft w:val="0"/>
              <w:marRight w:val="0"/>
              <w:marTop w:val="0"/>
              <w:marBottom w:val="0"/>
              <w:divBdr>
                <w:top w:val="none" w:sz="0" w:space="0" w:color="auto"/>
                <w:left w:val="none" w:sz="0" w:space="0" w:color="auto"/>
                <w:bottom w:val="none" w:sz="0" w:space="0" w:color="auto"/>
                <w:right w:val="none" w:sz="0" w:space="0" w:color="auto"/>
              </w:divBdr>
              <w:divsChild>
                <w:div w:id="949625348">
                  <w:marLeft w:val="0"/>
                  <w:marRight w:val="0"/>
                  <w:marTop w:val="0"/>
                  <w:marBottom w:val="0"/>
                  <w:divBdr>
                    <w:top w:val="none" w:sz="0" w:space="0" w:color="auto"/>
                    <w:left w:val="none" w:sz="0" w:space="0" w:color="auto"/>
                    <w:bottom w:val="none" w:sz="0" w:space="0" w:color="auto"/>
                    <w:right w:val="none" w:sz="0" w:space="0" w:color="auto"/>
                  </w:divBdr>
                </w:div>
              </w:divsChild>
            </w:div>
            <w:div w:id="803615756">
              <w:marLeft w:val="0"/>
              <w:marRight w:val="0"/>
              <w:marTop w:val="0"/>
              <w:marBottom w:val="0"/>
              <w:divBdr>
                <w:top w:val="none" w:sz="0" w:space="0" w:color="auto"/>
                <w:left w:val="none" w:sz="0" w:space="0" w:color="auto"/>
                <w:bottom w:val="none" w:sz="0" w:space="0" w:color="auto"/>
                <w:right w:val="none" w:sz="0" w:space="0" w:color="auto"/>
              </w:divBdr>
            </w:div>
          </w:divsChild>
        </w:div>
        <w:div w:id="1877232894">
          <w:marLeft w:val="0"/>
          <w:marRight w:val="0"/>
          <w:marTop w:val="0"/>
          <w:marBottom w:val="0"/>
          <w:divBdr>
            <w:top w:val="none" w:sz="0" w:space="0" w:color="auto"/>
            <w:left w:val="none" w:sz="0" w:space="0" w:color="auto"/>
            <w:bottom w:val="none" w:sz="0" w:space="0" w:color="auto"/>
            <w:right w:val="none" w:sz="0" w:space="0" w:color="auto"/>
          </w:divBdr>
        </w:div>
      </w:divsChild>
    </w:div>
    <w:div w:id="1899124717">
      <w:bodyDiv w:val="1"/>
      <w:marLeft w:val="0"/>
      <w:marRight w:val="0"/>
      <w:marTop w:val="0"/>
      <w:marBottom w:val="0"/>
      <w:divBdr>
        <w:top w:val="none" w:sz="0" w:space="0" w:color="auto"/>
        <w:left w:val="none" w:sz="0" w:space="0" w:color="auto"/>
        <w:bottom w:val="none" w:sz="0" w:space="0" w:color="auto"/>
        <w:right w:val="none" w:sz="0" w:space="0" w:color="auto"/>
      </w:divBdr>
    </w:div>
    <w:div w:id="1899703505">
      <w:bodyDiv w:val="1"/>
      <w:marLeft w:val="0"/>
      <w:marRight w:val="0"/>
      <w:marTop w:val="0"/>
      <w:marBottom w:val="0"/>
      <w:divBdr>
        <w:top w:val="none" w:sz="0" w:space="0" w:color="auto"/>
        <w:left w:val="none" w:sz="0" w:space="0" w:color="auto"/>
        <w:bottom w:val="none" w:sz="0" w:space="0" w:color="auto"/>
        <w:right w:val="none" w:sz="0" w:space="0" w:color="auto"/>
      </w:divBdr>
      <w:divsChild>
        <w:div w:id="2130852649">
          <w:marLeft w:val="0"/>
          <w:marRight w:val="0"/>
          <w:marTop w:val="0"/>
          <w:marBottom w:val="0"/>
          <w:divBdr>
            <w:top w:val="none" w:sz="0" w:space="0" w:color="auto"/>
            <w:left w:val="none" w:sz="0" w:space="0" w:color="auto"/>
            <w:bottom w:val="none" w:sz="0" w:space="0" w:color="auto"/>
            <w:right w:val="none" w:sz="0" w:space="0" w:color="auto"/>
          </w:divBdr>
        </w:div>
        <w:div w:id="595017066">
          <w:marLeft w:val="0"/>
          <w:marRight w:val="0"/>
          <w:marTop w:val="0"/>
          <w:marBottom w:val="0"/>
          <w:divBdr>
            <w:top w:val="none" w:sz="0" w:space="0" w:color="auto"/>
            <w:left w:val="none" w:sz="0" w:space="0" w:color="auto"/>
            <w:bottom w:val="none" w:sz="0" w:space="0" w:color="auto"/>
            <w:right w:val="none" w:sz="0" w:space="0" w:color="auto"/>
          </w:divBdr>
        </w:div>
        <w:div w:id="529339622">
          <w:marLeft w:val="0"/>
          <w:marRight w:val="0"/>
          <w:marTop w:val="0"/>
          <w:marBottom w:val="0"/>
          <w:divBdr>
            <w:top w:val="none" w:sz="0" w:space="0" w:color="auto"/>
            <w:left w:val="none" w:sz="0" w:space="0" w:color="auto"/>
            <w:bottom w:val="none" w:sz="0" w:space="0" w:color="auto"/>
            <w:right w:val="none" w:sz="0" w:space="0" w:color="auto"/>
          </w:divBdr>
        </w:div>
        <w:div w:id="1018964001">
          <w:marLeft w:val="0"/>
          <w:marRight w:val="0"/>
          <w:marTop w:val="0"/>
          <w:marBottom w:val="0"/>
          <w:divBdr>
            <w:top w:val="none" w:sz="0" w:space="0" w:color="auto"/>
            <w:left w:val="none" w:sz="0" w:space="0" w:color="auto"/>
            <w:bottom w:val="none" w:sz="0" w:space="0" w:color="auto"/>
            <w:right w:val="none" w:sz="0" w:space="0" w:color="auto"/>
          </w:divBdr>
        </w:div>
        <w:div w:id="317467290">
          <w:marLeft w:val="0"/>
          <w:marRight w:val="0"/>
          <w:marTop w:val="0"/>
          <w:marBottom w:val="0"/>
          <w:divBdr>
            <w:top w:val="none" w:sz="0" w:space="0" w:color="auto"/>
            <w:left w:val="none" w:sz="0" w:space="0" w:color="auto"/>
            <w:bottom w:val="none" w:sz="0" w:space="0" w:color="auto"/>
            <w:right w:val="none" w:sz="0" w:space="0" w:color="auto"/>
          </w:divBdr>
        </w:div>
        <w:div w:id="1934900761">
          <w:marLeft w:val="0"/>
          <w:marRight w:val="0"/>
          <w:marTop w:val="0"/>
          <w:marBottom w:val="0"/>
          <w:divBdr>
            <w:top w:val="none" w:sz="0" w:space="0" w:color="auto"/>
            <w:left w:val="none" w:sz="0" w:space="0" w:color="auto"/>
            <w:bottom w:val="none" w:sz="0" w:space="0" w:color="auto"/>
            <w:right w:val="none" w:sz="0" w:space="0" w:color="auto"/>
          </w:divBdr>
        </w:div>
        <w:div w:id="1333140103">
          <w:marLeft w:val="0"/>
          <w:marRight w:val="0"/>
          <w:marTop w:val="0"/>
          <w:marBottom w:val="0"/>
          <w:divBdr>
            <w:top w:val="none" w:sz="0" w:space="0" w:color="auto"/>
            <w:left w:val="none" w:sz="0" w:space="0" w:color="auto"/>
            <w:bottom w:val="none" w:sz="0" w:space="0" w:color="auto"/>
            <w:right w:val="none" w:sz="0" w:space="0" w:color="auto"/>
          </w:divBdr>
        </w:div>
        <w:div w:id="1099259772">
          <w:marLeft w:val="0"/>
          <w:marRight w:val="0"/>
          <w:marTop w:val="0"/>
          <w:marBottom w:val="0"/>
          <w:divBdr>
            <w:top w:val="none" w:sz="0" w:space="0" w:color="auto"/>
            <w:left w:val="none" w:sz="0" w:space="0" w:color="auto"/>
            <w:bottom w:val="none" w:sz="0" w:space="0" w:color="auto"/>
            <w:right w:val="none" w:sz="0" w:space="0" w:color="auto"/>
          </w:divBdr>
        </w:div>
        <w:div w:id="1271164410">
          <w:marLeft w:val="0"/>
          <w:marRight w:val="0"/>
          <w:marTop w:val="0"/>
          <w:marBottom w:val="0"/>
          <w:divBdr>
            <w:top w:val="none" w:sz="0" w:space="0" w:color="auto"/>
            <w:left w:val="none" w:sz="0" w:space="0" w:color="auto"/>
            <w:bottom w:val="none" w:sz="0" w:space="0" w:color="auto"/>
            <w:right w:val="none" w:sz="0" w:space="0" w:color="auto"/>
          </w:divBdr>
        </w:div>
        <w:div w:id="770974958">
          <w:marLeft w:val="0"/>
          <w:marRight w:val="0"/>
          <w:marTop w:val="0"/>
          <w:marBottom w:val="0"/>
          <w:divBdr>
            <w:top w:val="none" w:sz="0" w:space="0" w:color="auto"/>
            <w:left w:val="none" w:sz="0" w:space="0" w:color="auto"/>
            <w:bottom w:val="none" w:sz="0" w:space="0" w:color="auto"/>
            <w:right w:val="none" w:sz="0" w:space="0" w:color="auto"/>
          </w:divBdr>
        </w:div>
        <w:div w:id="1245845275">
          <w:marLeft w:val="0"/>
          <w:marRight w:val="0"/>
          <w:marTop w:val="0"/>
          <w:marBottom w:val="0"/>
          <w:divBdr>
            <w:top w:val="none" w:sz="0" w:space="0" w:color="auto"/>
            <w:left w:val="none" w:sz="0" w:space="0" w:color="auto"/>
            <w:bottom w:val="none" w:sz="0" w:space="0" w:color="auto"/>
            <w:right w:val="none" w:sz="0" w:space="0" w:color="auto"/>
          </w:divBdr>
        </w:div>
      </w:divsChild>
    </w:div>
    <w:div w:id="1900163771">
      <w:bodyDiv w:val="1"/>
      <w:marLeft w:val="0"/>
      <w:marRight w:val="0"/>
      <w:marTop w:val="0"/>
      <w:marBottom w:val="0"/>
      <w:divBdr>
        <w:top w:val="none" w:sz="0" w:space="0" w:color="auto"/>
        <w:left w:val="none" w:sz="0" w:space="0" w:color="auto"/>
        <w:bottom w:val="none" w:sz="0" w:space="0" w:color="auto"/>
        <w:right w:val="none" w:sz="0" w:space="0" w:color="auto"/>
      </w:divBdr>
      <w:divsChild>
        <w:div w:id="2098359066">
          <w:marLeft w:val="0"/>
          <w:marRight w:val="0"/>
          <w:marTop w:val="0"/>
          <w:marBottom w:val="0"/>
          <w:divBdr>
            <w:top w:val="none" w:sz="0" w:space="0" w:color="auto"/>
            <w:left w:val="none" w:sz="0" w:space="0" w:color="auto"/>
            <w:bottom w:val="none" w:sz="0" w:space="0" w:color="auto"/>
            <w:right w:val="none" w:sz="0" w:space="0" w:color="auto"/>
          </w:divBdr>
          <w:divsChild>
            <w:div w:id="962152910">
              <w:marLeft w:val="0"/>
              <w:marRight w:val="0"/>
              <w:marTop w:val="100"/>
              <w:marBottom w:val="100"/>
              <w:divBdr>
                <w:top w:val="none" w:sz="0" w:space="0" w:color="auto"/>
                <w:left w:val="none" w:sz="0" w:space="0" w:color="auto"/>
                <w:bottom w:val="none" w:sz="0" w:space="0" w:color="auto"/>
                <w:right w:val="none" w:sz="0" w:space="0" w:color="auto"/>
              </w:divBdr>
              <w:divsChild>
                <w:div w:id="1551264907">
                  <w:marLeft w:val="0"/>
                  <w:marRight w:val="0"/>
                  <w:marTop w:val="0"/>
                  <w:marBottom w:val="0"/>
                  <w:divBdr>
                    <w:top w:val="none" w:sz="0" w:space="0" w:color="auto"/>
                    <w:left w:val="none" w:sz="0" w:space="0" w:color="auto"/>
                    <w:bottom w:val="none" w:sz="0" w:space="0" w:color="auto"/>
                    <w:right w:val="none" w:sz="0" w:space="0" w:color="auto"/>
                  </w:divBdr>
                  <w:divsChild>
                    <w:div w:id="1606036415">
                      <w:marLeft w:val="0"/>
                      <w:marRight w:val="0"/>
                      <w:marTop w:val="0"/>
                      <w:marBottom w:val="0"/>
                      <w:divBdr>
                        <w:top w:val="none" w:sz="0" w:space="0" w:color="auto"/>
                        <w:left w:val="none" w:sz="0" w:space="0" w:color="auto"/>
                        <w:bottom w:val="none" w:sz="0" w:space="0" w:color="auto"/>
                        <w:right w:val="none" w:sz="0" w:space="0" w:color="auto"/>
                      </w:divBdr>
                      <w:divsChild>
                        <w:div w:id="403139871">
                          <w:marLeft w:val="0"/>
                          <w:marRight w:val="0"/>
                          <w:marTop w:val="0"/>
                          <w:marBottom w:val="0"/>
                          <w:divBdr>
                            <w:top w:val="none" w:sz="0" w:space="0" w:color="auto"/>
                            <w:left w:val="none" w:sz="0" w:space="0" w:color="auto"/>
                            <w:bottom w:val="none" w:sz="0" w:space="0" w:color="auto"/>
                            <w:right w:val="none" w:sz="0" w:space="0" w:color="auto"/>
                          </w:divBdr>
                          <w:divsChild>
                            <w:div w:id="124811033">
                              <w:marLeft w:val="0"/>
                              <w:marRight w:val="0"/>
                              <w:marTop w:val="0"/>
                              <w:marBottom w:val="0"/>
                              <w:divBdr>
                                <w:top w:val="none" w:sz="0" w:space="0" w:color="auto"/>
                                <w:left w:val="none" w:sz="0" w:space="0" w:color="auto"/>
                                <w:bottom w:val="none" w:sz="0" w:space="0" w:color="auto"/>
                                <w:right w:val="none" w:sz="0" w:space="0" w:color="auto"/>
                              </w:divBdr>
                              <w:divsChild>
                                <w:div w:id="94400059">
                                  <w:marLeft w:val="0"/>
                                  <w:marRight w:val="0"/>
                                  <w:marTop w:val="125"/>
                                  <w:marBottom w:val="376"/>
                                  <w:divBdr>
                                    <w:top w:val="none" w:sz="0" w:space="0" w:color="auto"/>
                                    <w:left w:val="none" w:sz="0" w:space="0" w:color="auto"/>
                                    <w:bottom w:val="none" w:sz="0" w:space="0" w:color="auto"/>
                                    <w:right w:val="none" w:sz="0" w:space="0" w:color="auto"/>
                                  </w:divBdr>
                                  <w:divsChild>
                                    <w:div w:id="1145273092">
                                      <w:marLeft w:val="0"/>
                                      <w:marRight w:val="0"/>
                                      <w:marTop w:val="0"/>
                                      <w:marBottom w:val="0"/>
                                      <w:divBdr>
                                        <w:top w:val="none" w:sz="0" w:space="0" w:color="auto"/>
                                        <w:left w:val="none" w:sz="0" w:space="0" w:color="auto"/>
                                        <w:bottom w:val="none" w:sz="0" w:space="0" w:color="auto"/>
                                        <w:right w:val="none" w:sz="0" w:space="0" w:color="auto"/>
                                      </w:divBdr>
                                      <w:divsChild>
                                        <w:div w:id="1408041866">
                                          <w:marLeft w:val="0"/>
                                          <w:marRight w:val="0"/>
                                          <w:marTop w:val="0"/>
                                          <w:marBottom w:val="0"/>
                                          <w:divBdr>
                                            <w:top w:val="none" w:sz="0" w:space="0" w:color="auto"/>
                                            <w:left w:val="none" w:sz="0" w:space="0" w:color="auto"/>
                                            <w:bottom w:val="none" w:sz="0" w:space="0" w:color="auto"/>
                                            <w:right w:val="none" w:sz="0" w:space="0" w:color="auto"/>
                                          </w:divBdr>
                                          <w:divsChild>
                                            <w:div w:id="393817800">
                                              <w:marLeft w:val="0"/>
                                              <w:marRight w:val="0"/>
                                              <w:marTop w:val="0"/>
                                              <w:marBottom w:val="0"/>
                                              <w:divBdr>
                                                <w:top w:val="none" w:sz="0" w:space="0" w:color="auto"/>
                                                <w:left w:val="none" w:sz="0" w:space="0" w:color="auto"/>
                                                <w:bottom w:val="none" w:sz="0" w:space="0" w:color="auto"/>
                                                <w:right w:val="none" w:sz="0" w:space="0" w:color="auto"/>
                                              </w:divBdr>
                                              <w:divsChild>
                                                <w:div w:id="129396881">
                                                  <w:marLeft w:val="0"/>
                                                  <w:marRight w:val="250"/>
                                                  <w:marTop w:val="0"/>
                                                  <w:marBottom w:val="0"/>
                                                  <w:divBdr>
                                                    <w:top w:val="none" w:sz="0" w:space="0" w:color="auto"/>
                                                    <w:left w:val="none" w:sz="0" w:space="0" w:color="auto"/>
                                                    <w:bottom w:val="none" w:sz="0" w:space="0" w:color="auto"/>
                                                    <w:right w:val="none" w:sz="0" w:space="0" w:color="auto"/>
                                                  </w:divBdr>
                                                  <w:divsChild>
                                                    <w:div w:id="792753892">
                                                      <w:marLeft w:val="0"/>
                                                      <w:marRight w:val="0"/>
                                                      <w:marTop w:val="0"/>
                                                      <w:marBottom w:val="188"/>
                                                      <w:divBdr>
                                                        <w:top w:val="none" w:sz="0" w:space="0" w:color="auto"/>
                                                        <w:left w:val="none" w:sz="0" w:space="0" w:color="auto"/>
                                                        <w:bottom w:val="dotted" w:sz="4" w:space="0" w:color="990000"/>
                                                        <w:right w:val="none" w:sz="0" w:space="0" w:color="auto"/>
                                                      </w:divBdr>
                                                    </w:div>
                                                    <w:div w:id="106818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0244474">
      <w:bodyDiv w:val="1"/>
      <w:marLeft w:val="0"/>
      <w:marRight w:val="0"/>
      <w:marTop w:val="0"/>
      <w:marBottom w:val="0"/>
      <w:divBdr>
        <w:top w:val="none" w:sz="0" w:space="0" w:color="auto"/>
        <w:left w:val="none" w:sz="0" w:space="0" w:color="auto"/>
        <w:bottom w:val="none" w:sz="0" w:space="0" w:color="auto"/>
        <w:right w:val="none" w:sz="0" w:space="0" w:color="auto"/>
      </w:divBdr>
    </w:div>
    <w:div w:id="1904179039">
      <w:bodyDiv w:val="1"/>
      <w:marLeft w:val="0"/>
      <w:marRight w:val="0"/>
      <w:marTop w:val="0"/>
      <w:marBottom w:val="0"/>
      <w:divBdr>
        <w:top w:val="none" w:sz="0" w:space="0" w:color="auto"/>
        <w:left w:val="none" w:sz="0" w:space="0" w:color="auto"/>
        <w:bottom w:val="none" w:sz="0" w:space="0" w:color="auto"/>
        <w:right w:val="none" w:sz="0" w:space="0" w:color="auto"/>
      </w:divBdr>
    </w:div>
    <w:div w:id="1904945809">
      <w:bodyDiv w:val="1"/>
      <w:marLeft w:val="0"/>
      <w:marRight w:val="0"/>
      <w:marTop w:val="0"/>
      <w:marBottom w:val="0"/>
      <w:divBdr>
        <w:top w:val="none" w:sz="0" w:space="0" w:color="auto"/>
        <w:left w:val="none" w:sz="0" w:space="0" w:color="auto"/>
        <w:bottom w:val="none" w:sz="0" w:space="0" w:color="auto"/>
        <w:right w:val="none" w:sz="0" w:space="0" w:color="auto"/>
      </w:divBdr>
      <w:divsChild>
        <w:div w:id="1939943160">
          <w:marLeft w:val="0"/>
          <w:marRight w:val="0"/>
          <w:marTop w:val="0"/>
          <w:marBottom w:val="0"/>
          <w:divBdr>
            <w:top w:val="none" w:sz="0" w:space="0" w:color="auto"/>
            <w:left w:val="none" w:sz="0" w:space="0" w:color="auto"/>
            <w:bottom w:val="none" w:sz="0" w:space="0" w:color="auto"/>
            <w:right w:val="none" w:sz="0" w:space="0" w:color="auto"/>
          </w:divBdr>
          <w:divsChild>
            <w:div w:id="582226835">
              <w:marLeft w:val="0"/>
              <w:marRight w:val="0"/>
              <w:marTop w:val="0"/>
              <w:marBottom w:val="0"/>
              <w:divBdr>
                <w:top w:val="none" w:sz="0" w:space="0" w:color="auto"/>
                <w:left w:val="none" w:sz="0" w:space="0" w:color="auto"/>
                <w:bottom w:val="none" w:sz="0" w:space="0" w:color="auto"/>
                <w:right w:val="none" w:sz="0" w:space="0" w:color="auto"/>
              </w:divBdr>
              <w:divsChild>
                <w:div w:id="655647084">
                  <w:marLeft w:val="0"/>
                  <w:marRight w:val="0"/>
                  <w:marTop w:val="0"/>
                  <w:marBottom w:val="0"/>
                  <w:divBdr>
                    <w:top w:val="none" w:sz="0" w:space="0" w:color="auto"/>
                    <w:left w:val="none" w:sz="0" w:space="0" w:color="auto"/>
                    <w:bottom w:val="none" w:sz="0" w:space="0" w:color="auto"/>
                    <w:right w:val="none" w:sz="0" w:space="0" w:color="auto"/>
                  </w:divBdr>
                  <w:divsChild>
                    <w:div w:id="2074040908">
                      <w:marLeft w:val="0"/>
                      <w:marRight w:val="0"/>
                      <w:marTop w:val="0"/>
                      <w:marBottom w:val="0"/>
                      <w:divBdr>
                        <w:top w:val="none" w:sz="0" w:space="0" w:color="auto"/>
                        <w:left w:val="none" w:sz="0" w:space="0" w:color="auto"/>
                        <w:bottom w:val="none" w:sz="0" w:space="0" w:color="auto"/>
                        <w:right w:val="none" w:sz="0" w:space="0" w:color="auto"/>
                      </w:divBdr>
                      <w:divsChild>
                        <w:div w:id="177282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019362">
      <w:bodyDiv w:val="1"/>
      <w:marLeft w:val="0"/>
      <w:marRight w:val="0"/>
      <w:marTop w:val="0"/>
      <w:marBottom w:val="0"/>
      <w:divBdr>
        <w:top w:val="none" w:sz="0" w:space="0" w:color="auto"/>
        <w:left w:val="none" w:sz="0" w:space="0" w:color="auto"/>
        <w:bottom w:val="none" w:sz="0" w:space="0" w:color="auto"/>
        <w:right w:val="none" w:sz="0" w:space="0" w:color="auto"/>
      </w:divBdr>
    </w:div>
    <w:div w:id="1905557458">
      <w:bodyDiv w:val="1"/>
      <w:marLeft w:val="0"/>
      <w:marRight w:val="0"/>
      <w:marTop w:val="0"/>
      <w:marBottom w:val="0"/>
      <w:divBdr>
        <w:top w:val="none" w:sz="0" w:space="0" w:color="auto"/>
        <w:left w:val="none" w:sz="0" w:space="0" w:color="auto"/>
        <w:bottom w:val="none" w:sz="0" w:space="0" w:color="auto"/>
        <w:right w:val="none" w:sz="0" w:space="0" w:color="auto"/>
      </w:divBdr>
    </w:div>
    <w:div w:id="1906405024">
      <w:bodyDiv w:val="1"/>
      <w:marLeft w:val="0"/>
      <w:marRight w:val="0"/>
      <w:marTop w:val="0"/>
      <w:marBottom w:val="0"/>
      <w:divBdr>
        <w:top w:val="none" w:sz="0" w:space="0" w:color="auto"/>
        <w:left w:val="none" w:sz="0" w:space="0" w:color="auto"/>
        <w:bottom w:val="none" w:sz="0" w:space="0" w:color="auto"/>
        <w:right w:val="none" w:sz="0" w:space="0" w:color="auto"/>
      </w:divBdr>
    </w:div>
    <w:div w:id="1906455559">
      <w:bodyDiv w:val="1"/>
      <w:marLeft w:val="0"/>
      <w:marRight w:val="0"/>
      <w:marTop w:val="0"/>
      <w:marBottom w:val="0"/>
      <w:divBdr>
        <w:top w:val="none" w:sz="0" w:space="0" w:color="auto"/>
        <w:left w:val="none" w:sz="0" w:space="0" w:color="auto"/>
        <w:bottom w:val="none" w:sz="0" w:space="0" w:color="auto"/>
        <w:right w:val="none" w:sz="0" w:space="0" w:color="auto"/>
      </w:divBdr>
      <w:divsChild>
        <w:div w:id="575018158">
          <w:marLeft w:val="0"/>
          <w:marRight w:val="0"/>
          <w:marTop w:val="0"/>
          <w:marBottom w:val="0"/>
          <w:divBdr>
            <w:top w:val="none" w:sz="0" w:space="0" w:color="auto"/>
            <w:left w:val="none" w:sz="0" w:space="0" w:color="auto"/>
            <w:bottom w:val="none" w:sz="0" w:space="0" w:color="auto"/>
            <w:right w:val="none" w:sz="0" w:space="0" w:color="auto"/>
          </w:divBdr>
          <w:divsChild>
            <w:div w:id="427851425">
              <w:marLeft w:val="0"/>
              <w:marRight w:val="0"/>
              <w:marTop w:val="0"/>
              <w:marBottom w:val="0"/>
              <w:divBdr>
                <w:top w:val="none" w:sz="0" w:space="0" w:color="auto"/>
                <w:left w:val="none" w:sz="0" w:space="0" w:color="auto"/>
                <w:bottom w:val="none" w:sz="0" w:space="0" w:color="auto"/>
                <w:right w:val="none" w:sz="0" w:space="0" w:color="auto"/>
              </w:divBdr>
              <w:divsChild>
                <w:div w:id="1111626627">
                  <w:marLeft w:val="0"/>
                  <w:marRight w:val="0"/>
                  <w:marTop w:val="0"/>
                  <w:marBottom w:val="0"/>
                  <w:divBdr>
                    <w:top w:val="none" w:sz="0" w:space="0" w:color="auto"/>
                    <w:left w:val="none" w:sz="0" w:space="0" w:color="auto"/>
                    <w:bottom w:val="none" w:sz="0" w:space="0" w:color="auto"/>
                    <w:right w:val="none" w:sz="0" w:space="0" w:color="auto"/>
                  </w:divBdr>
                  <w:divsChild>
                    <w:div w:id="42337679">
                      <w:marLeft w:val="0"/>
                      <w:marRight w:val="0"/>
                      <w:marTop w:val="0"/>
                      <w:marBottom w:val="0"/>
                      <w:divBdr>
                        <w:top w:val="none" w:sz="0" w:space="0" w:color="auto"/>
                        <w:left w:val="none" w:sz="0" w:space="0" w:color="auto"/>
                        <w:bottom w:val="none" w:sz="0" w:space="0" w:color="auto"/>
                        <w:right w:val="none" w:sz="0" w:space="0" w:color="auto"/>
                      </w:divBdr>
                      <w:divsChild>
                        <w:div w:id="1061053134">
                          <w:marLeft w:val="0"/>
                          <w:marRight w:val="0"/>
                          <w:marTop w:val="0"/>
                          <w:marBottom w:val="0"/>
                          <w:divBdr>
                            <w:top w:val="none" w:sz="0" w:space="0" w:color="auto"/>
                            <w:left w:val="none" w:sz="0" w:space="0" w:color="auto"/>
                            <w:bottom w:val="none" w:sz="0" w:space="0" w:color="auto"/>
                            <w:right w:val="none" w:sz="0" w:space="0" w:color="auto"/>
                          </w:divBdr>
                          <w:divsChild>
                            <w:div w:id="164110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6722370">
      <w:bodyDiv w:val="1"/>
      <w:marLeft w:val="0"/>
      <w:marRight w:val="0"/>
      <w:marTop w:val="0"/>
      <w:marBottom w:val="0"/>
      <w:divBdr>
        <w:top w:val="none" w:sz="0" w:space="0" w:color="auto"/>
        <w:left w:val="none" w:sz="0" w:space="0" w:color="auto"/>
        <w:bottom w:val="none" w:sz="0" w:space="0" w:color="auto"/>
        <w:right w:val="none" w:sz="0" w:space="0" w:color="auto"/>
      </w:divBdr>
      <w:divsChild>
        <w:div w:id="432672680">
          <w:marLeft w:val="0"/>
          <w:marRight w:val="0"/>
          <w:marTop w:val="0"/>
          <w:marBottom w:val="0"/>
          <w:divBdr>
            <w:top w:val="none" w:sz="0" w:space="0" w:color="auto"/>
            <w:left w:val="none" w:sz="0" w:space="0" w:color="auto"/>
            <w:bottom w:val="none" w:sz="0" w:space="0" w:color="auto"/>
            <w:right w:val="none" w:sz="0" w:space="0" w:color="auto"/>
          </w:divBdr>
          <w:divsChild>
            <w:div w:id="18043720">
              <w:marLeft w:val="0"/>
              <w:marRight w:val="0"/>
              <w:marTop w:val="0"/>
              <w:marBottom w:val="0"/>
              <w:divBdr>
                <w:top w:val="none" w:sz="0" w:space="0" w:color="auto"/>
                <w:left w:val="none" w:sz="0" w:space="0" w:color="auto"/>
                <w:bottom w:val="none" w:sz="0" w:space="0" w:color="auto"/>
                <w:right w:val="none" w:sz="0" w:space="0" w:color="auto"/>
              </w:divBdr>
              <w:divsChild>
                <w:div w:id="1763843251">
                  <w:marLeft w:val="0"/>
                  <w:marRight w:val="0"/>
                  <w:marTop w:val="0"/>
                  <w:marBottom w:val="0"/>
                  <w:divBdr>
                    <w:top w:val="none" w:sz="0" w:space="0" w:color="auto"/>
                    <w:left w:val="none" w:sz="0" w:space="0" w:color="auto"/>
                    <w:bottom w:val="none" w:sz="0" w:space="0" w:color="auto"/>
                    <w:right w:val="none" w:sz="0" w:space="0" w:color="auto"/>
                  </w:divBdr>
                </w:div>
                <w:div w:id="207651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243850">
          <w:marLeft w:val="0"/>
          <w:marRight w:val="0"/>
          <w:marTop w:val="0"/>
          <w:marBottom w:val="0"/>
          <w:divBdr>
            <w:top w:val="none" w:sz="0" w:space="0" w:color="auto"/>
            <w:left w:val="none" w:sz="0" w:space="0" w:color="auto"/>
            <w:bottom w:val="none" w:sz="0" w:space="0" w:color="auto"/>
            <w:right w:val="none" w:sz="0" w:space="0" w:color="auto"/>
          </w:divBdr>
          <w:divsChild>
            <w:div w:id="832140413">
              <w:marLeft w:val="0"/>
              <w:marRight w:val="0"/>
              <w:marTop w:val="0"/>
              <w:marBottom w:val="0"/>
              <w:divBdr>
                <w:top w:val="none" w:sz="0" w:space="0" w:color="auto"/>
                <w:left w:val="none" w:sz="0" w:space="0" w:color="auto"/>
                <w:bottom w:val="none" w:sz="0" w:space="0" w:color="auto"/>
                <w:right w:val="none" w:sz="0" w:space="0" w:color="auto"/>
              </w:divBdr>
              <w:divsChild>
                <w:div w:id="139088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211379">
          <w:marLeft w:val="0"/>
          <w:marRight w:val="0"/>
          <w:marTop w:val="0"/>
          <w:marBottom w:val="0"/>
          <w:divBdr>
            <w:top w:val="none" w:sz="0" w:space="0" w:color="auto"/>
            <w:left w:val="none" w:sz="0" w:space="0" w:color="auto"/>
            <w:bottom w:val="none" w:sz="0" w:space="0" w:color="auto"/>
            <w:right w:val="none" w:sz="0" w:space="0" w:color="auto"/>
          </w:divBdr>
          <w:divsChild>
            <w:div w:id="1452480111">
              <w:marLeft w:val="0"/>
              <w:marRight w:val="0"/>
              <w:marTop w:val="0"/>
              <w:marBottom w:val="0"/>
              <w:divBdr>
                <w:top w:val="none" w:sz="0" w:space="0" w:color="auto"/>
                <w:left w:val="none" w:sz="0" w:space="0" w:color="auto"/>
                <w:bottom w:val="none" w:sz="0" w:space="0" w:color="auto"/>
                <w:right w:val="none" w:sz="0" w:space="0" w:color="auto"/>
              </w:divBdr>
              <w:divsChild>
                <w:div w:id="836111806">
                  <w:marLeft w:val="0"/>
                  <w:marRight w:val="0"/>
                  <w:marTop w:val="0"/>
                  <w:marBottom w:val="0"/>
                  <w:divBdr>
                    <w:top w:val="none" w:sz="0" w:space="0" w:color="auto"/>
                    <w:left w:val="none" w:sz="0" w:space="0" w:color="auto"/>
                    <w:bottom w:val="none" w:sz="0" w:space="0" w:color="auto"/>
                    <w:right w:val="none" w:sz="0" w:space="0" w:color="auto"/>
                  </w:divBdr>
                </w:div>
                <w:div w:id="11243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0806">
          <w:marLeft w:val="0"/>
          <w:marRight w:val="0"/>
          <w:marTop w:val="0"/>
          <w:marBottom w:val="0"/>
          <w:divBdr>
            <w:top w:val="none" w:sz="0" w:space="0" w:color="auto"/>
            <w:left w:val="none" w:sz="0" w:space="0" w:color="auto"/>
            <w:bottom w:val="none" w:sz="0" w:space="0" w:color="auto"/>
            <w:right w:val="none" w:sz="0" w:space="0" w:color="auto"/>
          </w:divBdr>
          <w:divsChild>
            <w:div w:id="308680864">
              <w:marLeft w:val="0"/>
              <w:marRight w:val="0"/>
              <w:marTop w:val="0"/>
              <w:marBottom w:val="0"/>
              <w:divBdr>
                <w:top w:val="none" w:sz="0" w:space="0" w:color="auto"/>
                <w:left w:val="none" w:sz="0" w:space="0" w:color="auto"/>
                <w:bottom w:val="none" w:sz="0" w:space="0" w:color="auto"/>
                <w:right w:val="none" w:sz="0" w:space="0" w:color="auto"/>
              </w:divBdr>
              <w:divsChild>
                <w:div w:id="806973677">
                  <w:marLeft w:val="0"/>
                  <w:marRight w:val="0"/>
                  <w:marTop w:val="0"/>
                  <w:marBottom w:val="0"/>
                  <w:divBdr>
                    <w:top w:val="none" w:sz="0" w:space="0" w:color="auto"/>
                    <w:left w:val="none" w:sz="0" w:space="0" w:color="auto"/>
                    <w:bottom w:val="none" w:sz="0" w:space="0" w:color="auto"/>
                    <w:right w:val="none" w:sz="0" w:space="0" w:color="auto"/>
                  </w:divBdr>
                </w:div>
                <w:div w:id="152385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15963">
          <w:marLeft w:val="0"/>
          <w:marRight w:val="0"/>
          <w:marTop w:val="0"/>
          <w:marBottom w:val="0"/>
          <w:divBdr>
            <w:top w:val="none" w:sz="0" w:space="0" w:color="auto"/>
            <w:left w:val="none" w:sz="0" w:space="0" w:color="auto"/>
            <w:bottom w:val="none" w:sz="0" w:space="0" w:color="auto"/>
            <w:right w:val="none" w:sz="0" w:space="0" w:color="auto"/>
          </w:divBdr>
          <w:divsChild>
            <w:div w:id="392627365">
              <w:marLeft w:val="0"/>
              <w:marRight w:val="0"/>
              <w:marTop w:val="0"/>
              <w:marBottom w:val="0"/>
              <w:divBdr>
                <w:top w:val="none" w:sz="0" w:space="0" w:color="auto"/>
                <w:left w:val="none" w:sz="0" w:space="0" w:color="auto"/>
                <w:bottom w:val="none" w:sz="0" w:space="0" w:color="auto"/>
                <w:right w:val="none" w:sz="0" w:space="0" w:color="auto"/>
              </w:divBdr>
              <w:divsChild>
                <w:div w:id="343170033">
                  <w:marLeft w:val="0"/>
                  <w:marRight w:val="0"/>
                  <w:marTop w:val="0"/>
                  <w:marBottom w:val="0"/>
                  <w:divBdr>
                    <w:top w:val="none" w:sz="0" w:space="0" w:color="auto"/>
                    <w:left w:val="none" w:sz="0" w:space="0" w:color="auto"/>
                    <w:bottom w:val="none" w:sz="0" w:space="0" w:color="auto"/>
                    <w:right w:val="none" w:sz="0" w:space="0" w:color="auto"/>
                  </w:divBdr>
                </w:div>
                <w:div w:id="1274241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3302">
          <w:marLeft w:val="0"/>
          <w:marRight w:val="0"/>
          <w:marTop w:val="0"/>
          <w:marBottom w:val="0"/>
          <w:divBdr>
            <w:top w:val="none" w:sz="0" w:space="0" w:color="auto"/>
            <w:left w:val="none" w:sz="0" w:space="0" w:color="auto"/>
            <w:bottom w:val="none" w:sz="0" w:space="0" w:color="auto"/>
            <w:right w:val="none" w:sz="0" w:space="0" w:color="auto"/>
          </w:divBdr>
          <w:divsChild>
            <w:div w:id="1964574832">
              <w:marLeft w:val="0"/>
              <w:marRight w:val="0"/>
              <w:marTop w:val="0"/>
              <w:marBottom w:val="0"/>
              <w:divBdr>
                <w:top w:val="none" w:sz="0" w:space="0" w:color="auto"/>
                <w:left w:val="none" w:sz="0" w:space="0" w:color="auto"/>
                <w:bottom w:val="none" w:sz="0" w:space="0" w:color="auto"/>
                <w:right w:val="none" w:sz="0" w:space="0" w:color="auto"/>
              </w:divBdr>
              <w:divsChild>
                <w:div w:id="793133082">
                  <w:marLeft w:val="0"/>
                  <w:marRight w:val="0"/>
                  <w:marTop w:val="0"/>
                  <w:marBottom w:val="0"/>
                  <w:divBdr>
                    <w:top w:val="none" w:sz="0" w:space="0" w:color="auto"/>
                    <w:left w:val="none" w:sz="0" w:space="0" w:color="auto"/>
                    <w:bottom w:val="none" w:sz="0" w:space="0" w:color="auto"/>
                    <w:right w:val="none" w:sz="0" w:space="0" w:color="auto"/>
                  </w:divBdr>
                </w:div>
                <w:div w:id="1078134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731559">
          <w:marLeft w:val="0"/>
          <w:marRight w:val="0"/>
          <w:marTop w:val="0"/>
          <w:marBottom w:val="0"/>
          <w:divBdr>
            <w:top w:val="none" w:sz="0" w:space="0" w:color="auto"/>
            <w:left w:val="none" w:sz="0" w:space="0" w:color="auto"/>
            <w:bottom w:val="none" w:sz="0" w:space="0" w:color="auto"/>
            <w:right w:val="none" w:sz="0" w:space="0" w:color="auto"/>
          </w:divBdr>
          <w:divsChild>
            <w:div w:id="1920092250">
              <w:marLeft w:val="0"/>
              <w:marRight w:val="0"/>
              <w:marTop w:val="0"/>
              <w:marBottom w:val="0"/>
              <w:divBdr>
                <w:top w:val="none" w:sz="0" w:space="0" w:color="auto"/>
                <w:left w:val="none" w:sz="0" w:space="0" w:color="auto"/>
                <w:bottom w:val="none" w:sz="0" w:space="0" w:color="auto"/>
                <w:right w:val="none" w:sz="0" w:space="0" w:color="auto"/>
              </w:divBdr>
              <w:divsChild>
                <w:div w:id="227739001">
                  <w:marLeft w:val="0"/>
                  <w:marRight w:val="0"/>
                  <w:marTop w:val="0"/>
                  <w:marBottom w:val="0"/>
                  <w:divBdr>
                    <w:top w:val="none" w:sz="0" w:space="0" w:color="auto"/>
                    <w:left w:val="none" w:sz="0" w:space="0" w:color="auto"/>
                    <w:bottom w:val="none" w:sz="0" w:space="0" w:color="auto"/>
                    <w:right w:val="none" w:sz="0" w:space="0" w:color="auto"/>
                  </w:divBdr>
                </w:div>
                <w:div w:id="171508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69098">
          <w:marLeft w:val="0"/>
          <w:marRight w:val="0"/>
          <w:marTop w:val="0"/>
          <w:marBottom w:val="0"/>
          <w:divBdr>
            <w:top w:val="none" w:sz="0" w:space="0" w:color="auto"/>
            <w:left w:val="none" w:sz="0" w:space="0" w:color="auto"/>
            <w:bottom w:val="none" w:sz="0" w:space="0" w:color="auto"/>
            <w:right w:val="none" w:sz="0" w:space="0" w:color="auto"/>
          </w:divBdr>
          <w:divsChild>
            <w:div w:id="1448157401">
              <w:marLeft w:val="0"/>
              <w:marRight w:val="0"/>
              <w:marTop w:val="0"/>
              <w:marBottom w:val="0"/>
              <w:divBdr>
                <w:top w:val="none" w:sz="0" w:space="0" w:color="auto"/>
                <w:left w:val="none" w:sz="0" w:space="0" w:color="auto"/>
                <w:bottom w:val="none" w:sz="0" w:space="0" w:color="auto"/>
                <w:right w:val="none" w:sz="0" w:space="0" w:color="auto"/>
              </w:divBdr>
              <w:divsChild>
                <w:div w:id="1025912300">
                  <w:marLeft w:val="0"/>
                  <w:marRight w:val="0"/>
                  <w:marTop w:val="0"/>
                  <w:marBottom w:val="0"/>
                  <w:divBdr>
                    <w:top w:val="none" w:sz="0" w:space="0" w:color="auto"/>
                    <w:left w:val="none" w:sz="0" w:space="0" w:color="auto"/>
                    <w:bottom w:val="none" w:sz="0" w:space="0" w:color="auto"/>
                    <w:right w:val="none" w:sz="0" w:space="0" w:color="auto"/>
                  </w:divBdr>
                </w:div>
                <w:div w:id="129868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653213">
          <w:marLeft w:val="0"/>
          <w:marRight w:val="0"/>
          <w:marTop w:val="0"/>
          <w:marBottom w:val="0"/>
          <w:divBdr>
            <w:top w:val="none" w:sz="0" w:space="0" w:color="auto"/>
            <w:left w:val="none" w:sz="0" w:space="0" w:color="auto"/>
            <w:bottom w:val="none" w:sz="0" w:space="0" w:color="auto"/>
            <w:right w:val="none" w:sz="0" w:space="0" w:color="auto"/>
          </w:divBdr>
          <w:divsChild>
            <w:div w:id="1708942879">
              <w:marLeft w:val="0"/>
              <w:marRight w:val="0"/>
              <w:marTop w:val="0"/>
              <w:marBottom w:val="0"/>
              <w:divBdr>
                <w:top w:val="none" w:sz="0" w:space="0" w:color="auto"/>
                <w:left w:val="none" w:sz="0" w:space="0" w:color="auto"/>
                <w:bottom w:val="none" w:sz="0" w:space="0" w:color="auto"/>
                <w:right w:val="none" w:sz="0" w:space="0" w:color="auto"/>
              </w:divBdr>
              <w:divsChild>
                <w:div w:id="170728990">
                  <w:marLeft w:val="0"/>
                  <w:marRight w:val="0"/>
                  <w:marTop w:val="0"/>
                  <w:marBottom w:val="0"/>
                  <w:divBdr>
                    <w:top w:val="none" w:sz="0" w:space="0" w:color="auto"/>
                    <w:left w:val="none" w:sz="0" w:space="0" w:color="auto"/>
                    <w:bottom w:val="none" w:sz="0" w:space="0" w:color="auto"/>
                    <w:right w:val="none" w:sz="0" w:space="0" w:color="auto"/>
                  </w:divBdr>
                </w:div>
                <w:div w:id="89000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445465">
          <w:marLeft w:val="0"/>
          <w:marRight w:val="0"/>
          <w:marTop w:val="0"/>
          <w:marBottom w:val="0"/>
          <w:divBdr>
            <w:top w:val="none" w:sz="0" w:space="0" w:color="auto"/>
            <w:left w:val="none" w:sz="0" w:space="0" w:color="auto"/>
            <w:bottom w:val="none" w:sz="0" w:space="0" w:color="auto"/>
            <w:right w:val="none" w:sz="0" w:space="0" w:color="auto"/>
          </w:divBdr>
          <w:divsChild>
            <w:div w:id="33234599">
              <w:marLeft w:val="0"/>
              <w:marRight w:val="0"/>
              <w:marTop w:val="0"/>
              <w:marBottom w:val="0"/>
              <w:divBdr>
                <w:top w:val="none" w:sz="0" w:space="0" w:color="auto"/>
                <w:left w:val="none" w:sz="0" w:space="0" w:color="auto"/>
                <w:bottom w:val="none" w:sz="0" w:space="0" w:color="auto"/>
                <w:right w:val="none" w:sz="0" w:space="0" w:color="auto"/>
              </w:divBdr>
              <w:divsChild>
                <w:div w:id="718286778">
                  <w:marLeft w:val="0"/>
                  <w:marRight w:val="0"/>
                  <w:marTop w:val="0"/>
                  <w:marBottom w:val="0"/>
                  <w:divBdr>
                    <w:top w:val="none" w:sz="0" w:space="0" w:color="auto"/>
                    <w:left w:val="none" w:sz="0" w:space="0" w:color="auto"/>
                    <w:bottom w:val="none" w:sz="0" w:space="0" w:color="auto"/>
                    <w:right w:val="none" w:sz="0" w:space="0" w:color="auto"/>
                  </w:divBdr>
                </w:div>
                <w:div w:id="121604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614205">
      <w:bodyDiv w:val="1"/>
      <w:marLeft w:val="0"/>
      <w:marRight w:val="0"/>
      <w:marTop w:val="0"/>
      <w:marBottom w:val="0"/>
      <w:divBdr>
        <w:top w:val="none" w:sz="0" w:space="0" w:color="auto"/>
        <w:left w:val="none" w:sz="0" w:space="0" w:color="auto"/>
        <w:bottom w:val="none" w:sz="0" w:space="0" w:color="auto"/>
        <w:right w:val="none" w:sz="0" w:space="0" w:color="auto"/>
      </w:divBdr>
      <w:divsChild>
        <w:div w:id="2140340600">
          <w:marLeft w:val="0"/>
          <w:marRight w:val="0"/>
          <w:marTop w:val="0"/>
          <w:marBottom w:val="0"/>
          <w:divBdr>
            <w:top w:val="none" w:sz="0" w:space="0" w:color="auto"/>
            <w:left w:val="none" w:sz="0" w:space="0" w:color="auto"/>
            <w:bottom w:val="none" w:sz="0" w:space="0" w:color="auto"/>
            <w:right w:val="none" w:sz="0" w:space="0" w:color="auto"/>
          </w:divBdr>
          <w:divsChild>
            <w:div w:id="103959153">
              <w:marLeft w:val="0"/>
              <w:marRight w:val="0"/>
              <w:marTop w:val="0"/>
              <w:marBottom w:val="0"/>
              <w:divBdr>
                <w:top w:val="none" w:sz="0" w:space="0" w:color="auto"/>
                <w:left w:val="none" w:sz="0" w:space="0" w:color="auto"/>
                <w:bottom w:val="none" w:sz="0" w:space="0" w:color="auto"/>
                <w:right w:val="none" w:sz="0" w:space="0" w:color="auto"/>
              </w:divBdr>
              <w:divsChild>
                <w:div w:id="263804924">
                  <w:marLeft w:val="0"/>
                  <w:marRight w:val="0"/>
                  <w:marTop w:val="0"/>
                  <w:marBottom w:val="0"/>
                  <w:divBdr>
                    <w:top w:val="none" w:sz="0" w:space="0" w:color="auto"/>
                    <w:left w:val="none" w:sz="0" w:space="0" w:color="auto"/>
                    <w:bottom w:val="none" w:sz="0" w:space="0" w:color="auto"/>
                    <w:right w:val="none" w:sz="0" w:space="0" w:color="auto"/>
                  </w:divBdr>
                  <w:divsChild>
                    <w:div w:id="1498155661">
                      <w:marLeft w:val="0"/>
                      <w:marRight w:val="0"/>
                      <w:marTop w:val="0"/>
                      <w:marBottom w:val="0"/>
                      <w:divBdr>
                        <w:top w:val="none" w:sz="0" w:space="0" w:color="auto"/>
                        <w:left w:val="none" w:sz="0" w:space="0" w:color="auto"/>
                        <w:bottom w:val="none" w:sz="0" w:space="0" w:color="auto"/>
                        <w:right w:val="none" w:sz="0" w:space="0" w:color="auto"/>
                      </w:divBdr>
                      <w:divsChild>
                        <w:div w:id="100770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2807448">
      <w:bodyDiv w:val="1"/>
      <w:marLeft w:val="0"/>
      <w:marRight w:val="0"/>
      <w:marTop w:val="0"/>
      <w:marBottom w:val="0"/>
      <w:divBdr>
        <w:top w:val="none" w:sz="0" w:space="0" w:color="auto"/>
        <w:left w:val="none" w:sz="0" w:space="0" w:color="auto"/>
        <w:bottom w:val="none" w:sz="0" w:space="0" w:color="auto"/>
        <w:right w:val="none" w:sz="0" w:space="0" w:color="auto"/>
      </w:divBdr>
    </w:div>
    <w:div w:id="1916353591">
      <w:bodyDiv w:val="1"/>
      <w:marLeft w:val="0"/>
      <w:marRight w:val="0"/>
      <w:marTop w:val="0"/>
      <w:marBottom w:val="0"/>
      <w:divBdr>
        <w:top w:val="none" w:sz="0" w:space="0" w:color="auto"/>
        <w:left w:val="none" w:sz="0" w:space="0" w:color="auto"/>
        <w:bottom w:val="none" w:sz="0" w:space="0" w:color="auto"/>
        <w:right w:val="none" w:sz="0" w:space="0" w:color="auto"/>
      </w:divBdr>
    </w:div>
    <w:div w:id="1916547665">
      <w:bodyDiv w:val="1"/>
      <w:marLeft w:val="0"/>
      <w:marRight w:val="0"/>
      <w:marTop w:val="0"/>
      <w:marBottom w:val="0"/>
      <w:divBdr>
        <w:top w:val="none" w:sz="0" w:space="0" w:color="auto"/>
        <w:left w:val="none" w:sz="0" w:space="0" w:color="auto"/>
        <w:bottom w:val="none" w:sz="0" w:space="0" w:color="auto"/>
        <w:right w:val="none" w:sz="0" w:space="0" w:color="auto"/>
      </w:divBdr>
    </w:div>
    <w:div w:id="1916695165">
      <w:bodyDiv w:val="1"/>
      <w:marLeft w:val="0"/>
      <w:marRight w:val="0"/>
      <w:marTop w:val="0"/>
      <w:marBottom w:val="0"/>
      <w:divBdr>
        <w:top w:val="none" w:sz="0" w:space="0" w:color="auto"/>
        <w:left w:val="none" w:sz="0" w:space="0" w:color="auto"/>
        <w:bottom w:val="none" w:sz="0" w:space="0" w:color="auto"/>
        <w:right w:val="none" w:sz="0" w:space="0" w:color="auto"/>
      </w:divBdr>
      <w:divsChild>
        <w:div w:id="1587689022">
          <w:marLeft w:val="0"/>
          <w:marRight w:val="0"/>
          <w:marTop w:val="0"/>
          <w:marBottom w:val="0"/>
          <w:divBdr>
            <w:top w:val="none" w:sz="0" w:space="0" w:color="auto"/>
            <w:left w:val="none" w:sz="0" w:space="0" w:color="auto"/>
            <w:bottom w:val="none" w:sz="0" w:space="0" w:color="auto"/>
            <w:right w:val="none" w:sz="0" w:space="0" w:color="auto"/>
          </w:divBdr>
          <w:divsChild>
            <w:div w:id="914777274">
              <w:marLeft w:val="0"/>
              <w:marRight w:val="0"/>
              <w:marTop w:val="0"/>
              <w:marBottom w:val="0"/>
              <w:divBdr>
                <w:top w:val="none" w:sz="0" w:space="0" w:color="auto"/>
                <w:left w:val="none" w:sz="0" w:space="0" w:color="auto"/>
                <w:bottom w:val="none" w:sz="0" w:space="0" w:color="auto"/>
                <w:right w:val="none" w:sz="0" w:space="0" w:color="auto"/>
              </w:divBdr>
              <w:divsChild>
                <w:div w:id="50012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815459">
      <w:bodyDiv w:val="1"/>
      <w:marLeft w:val="0"/>
      <w:marRight w:val="0"/>
      <w:marTop w:val="0"/>
      <w:marBottom w:val="0"/>
      <w:divBdr>
        <w:top w:val="none" w:sz="0" w:space="0" w:color="auto"/>
        <w:left w:val="none" w:sz="0" w:space="0" w:color="auto"/>
        <w:bottom w:val="none" w:sz="0" w:space="0" w:color="auto"/>
        <w:right w:val="none" w:sz="0" w:space="0" w:color="auto"/>
      </w:divBdr>
      <w:divsChild>
        <w:div w:id="1961690125">
          <w:marLeft w:val="0"/>
          <w:marRight w:val="0"/>
          <w:marTop w:val="0"/>
          <w:marBottom w:val="0"/>
          <w:divBdr>
            <w:top w:val="none" w:sz="0" w:space="0" w:color="auto"/>
            <w:left w:val="none" w:sz="0" w:space="0" w:color="auto"/>
            <w:bottom w:val="none" w:sz="0" w:space="0" w:color="auto"/>
            <w:right w:val="none" w:sz="0" w:space="0" w:color="auto"/>
          </w:divBdr>
        </w:div>
      </w:divsChild>
    </w:div>
    <w:div w:id="1916863546">
      <w:bodyDiv w:val="1"/>
      <w:marLeft w:val="0"/>
      <w:marRight w:val="0"/>
      <w:marTop w:val="0"/>
      <w:marBottom w:val="0"/>
      <w:divBdr>
        <w:top w:val="none" w:sz="0" w:space="0" w:color="auto"/>
        <w:left w:val="none" w:sz="0" w:space="0" w:color="auto"/>
        <w:bottom w:val="none" w:sz="0" w:space="0" w:color="auto"/>
        <w:right w:val="none" w:sz="0" w:space="0" w:color="auto"/>
      </w:divBdr>
      <w:divsChild>
        <w:div w:id="363362819">
          <w:marLeft w:val="0"/>
          <w:marRight w:val="0"/>
          <w:marTop w:val="0"/>
          <w:marBottom w:val="0"/>
          <w:divBdr>
            <w:top w:val="none" w:sz="0" w:space="0" w:color="auto"/>
            <w:left w:val="none" w:sz="0" w:space="0" w:color="auto"/>
            <w:bottom w:val="none" w:sz="0" w:space="0" w:color="auto"/>
            <w:right w:val="none" w:sz="0" w:space="0" w:color="auto"/>
          </w:divBdr>
          <w:divsChild>
            <w:div w:id="243222003">
              <w:marLeft w:val="0"/>
              <w:marRight w:val="0"/>
              <w:marTop w:val="0"/>
              <w:marBottom w:val="0"/>
              <w:divBdr>
                <w:top w:val="none" w:sz="0" w:space="0" w:color="auto"/>
                <w:left w:val="none" w:sz="0" w:space="0" w:color="auto"/>
                <w:bottom w:val="none" w:sz="0" w:space="0" w:color="auto"/>
                <w:right w:val="none" w:sz="0" w:space="0" w:color="auto"/>
              </w:divBdr>
              <w:divsChild>
                <w:div w:id="181726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930368">
      <w:bodyDiv w:val="1"/>
      <w:marLeft w:val="0"/>
      <w:marRight w:val="0"/>
      <w:marTop w:val="0"/>
      <w:marBottom w:val="0"/>
      <w:divBdr>
        <w:top w:val="none" w:sz="0" w:space="0" w:color="auto"/>
        <w:left w:val="none" w:sz="0" w:space="0" w:color="auto"/>
        <w:bottom w:val="none" w:sz="0" w:space="0" w:color="auto"/>
        <w:right w:val="none" w:sz="0" w:space="0" w:color="auto"/>
      </w:divBdr>
    </w:div>
    <w:div w:id="1918632717">
      <w:bodyDiv w:val="1"/>
      <w:marLeft w:val="0"/>
      <w:marRight w:val="0"/>
      <w:marTop w:val="0"/>
      <w:marBottom w:val="0"/>
      <w:divBdr>
        <w:top w:val="none" w:sz="0" w:space="0" w:color="auto"/>
        <w:left w:val="none" w:sz="0" w:space="0" w:color="auto"/>
        <w:bottom w:val="none" w:sz="0" w:space="0" w:color="auto"/>
        <w:right w:val="none" w:sz="0" w:space="0" w:color="auto"/>
      </w:divBdr>
    </w:div>
    <w:div w:id="1920283416">
      <w:bodyDiv w:val="1"/>
      <w:marLeft w:val="0"/>
      <w:marRight w:val="0"/>
      <w:marTop w:val="0"/>
      <w:marBottom w:val="0"/>
      <w:divBdr>
        <w:top w:val="none" w:sz="0" w:space="0" w:color="auto"/>
        <w:left w:val="none" w:sz="0" w:space="0" w:color="auto"/>
        <w:bottom w:val="none" w:sz="0" w:space="0" w:color="auto"/>
        <w:right w:val="none" w:sz="0" w:space="0" w:color="auto"/>
      </w:divBdr>
      <w:divsChild>
        <w:div w:id="529341521">
          <w:marLeft w:val="0"/>
          <w:marRight w:val="0"/>
          <w:marTop w:val="0"/>
          <w:marBottom w:val="0"/>
          <w:divBdr>
            <w:top w:val="none" w:sz="0" w:space="0" w:color="auto"/>
            <w:left w:val="none" w:sz="0" w:space="0" w:color="auto"/>
            <w:bottom w:val="none" w:sz="0" w:space="0" w:color="auto"/>
            <w:right w:val="none" w:sz="0" w:space="0" w:color="auto"/>
          </w:divBdr>
        </w:div>
      </w:divsChild>
    </w:div>
    <w:div w:id="1923178087">
      <w:bodyDiv w:val="1"/>
      <w:marLeft w:val="0"/>
      <w:marRight w:val="0"/>
      <w:marTop w:val="0"/>
      <w:marBottom w:val="0"/>
      <w:divBdr>
        <w:top w:val="none" w:sz="0" w:space="0" w:color="auto"/>
        <w:left w:val="none" w:sz="0" w:space="0" w:color="auto"/>
        <w:bottom w:val="none" w:sz="0" w:space="0" w:color="auto"/>
        <w:right w:val="none" w:sz="0" w:space="0" w:color="auto"/>
      </w:divBdr>
      <w:divsChild>
        <w:div w:id="209071914">
          <w:marLeft w:val="0"/>
          <w:marRight w:val="0"/>
          <w:marTop w:val="0"/>
          <w:marBottom w:val="0"/>
          <w:divBdr>
            <w:top w:val="none" w:sz="0" w:space="0" w:color="auto"/>
            <w:left w:val="none" w:sz="0" w:space="0" w:color="auto"/>
            <w:bottom w:val="none" w:sz="0" w:space="0" w:color="auto"/>
            <w:right w:val="none" w:sz="0" w:space="0" w:color="auto"/>
          </w:divBdr>
          <w:divsChild>
            <w:div w:id="330379531">
              <w:marLeft w:val="0"/>
              <w:marRight w:val="0"/>
              <w:marTop w:val="0"/>
              <w:marBottom w:val="0"/>
              <w:divBdr>
                <w:top w:val="none" w:sz="0" w:space="0" w:color="auto"/>
                <w:left w:val="none" w:sz="0" w:space="0" w:color="auto"/>
                <w:bottom w:val="none" w:sz="0" w:space="0" w:color="auto"/>
                <w:right w:val="none" w:sz="0" w:space="0" w:color="auto"/>
              </w:divBdr>
              <w:divsChild>
                <w:div w:id="350953351">
                  <w:marLeft w:val="0"/>
                  <w:marRight w:val="0"/>
                  <w:marTop w:val="0"/>
                  <w:marBottom w:val="0"/>
                  <w:divBdr>
                    <w:top w:val="none" w:sz="0" w:space="0" w:color="auto"/>
                    <w:left w:val="none" w:sz="0" w:space="0" w:color="auto"/>
                    <w:bottom w:val="none" w:sz="0" w:space="0" w:color="auto"/>
                    <w:right w:val="none" w:sz="0" w:space="0" w:color="auto"/>
                  </w:divBdr>
                  <w:divsChild>
                    <w:div w:id="1271887474">
                      <w:marLeft w:val="0"/>
                      <w:marRight w:val="0"/>
                      <w:marTop w:val="0"/>
                      <w:marBottom w:val="0"/>
                      <w:divBdr>
                        <w:top w:val="none" w:sz="0" w:space="0" w:color="auto"/>
                        <w:left w:val="none" w:sz="0" w:space="0" w:color="auto"/>
                        <w:bottom w:val="none" w:sz="0" w:space="0" w:color="auto"/>
                        <w:right w:val="none" w:sz="0" w:space="0" w:color="auto"/>
                      </w:divBdr>
                      <w:divsChild>
                        <w:div w:id="64913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3416670">
      <w:bodyDiv w:val="1"/>
      <w:marLeft w:val="0"/>
      <w:marRight w:val="0"/>
      <w:marTop w:val="0"/>
      <w:marBottom w:val="0"/>
      <w:divBdr>
        <w:top w:val="none" w:sz="0" w:space="0" w:color="auto"/>
        <w:left w:val="none" w:sz="0" w:space="0" w:color="auto"/>
        <w:bottom w:val="none" w:sz="0" w:space="0" w:color="auto"/>
        <w:right w:val="none" w:sz="0" w:space="0" w:color="auto"/>
      </w:divBdr>
    </w:div>
    <w:div w:id="1924683566">
      <w:bodyDiv w:val="1"/>
      <w:marLeft w:val="0"/>
      <w:marRight w:val="0"/>
      <w:marTop w:val="0"/>
      <w:marBottom w:val="0"/>
      <w:divBdr>
        <w:top w:val="none" w:sz="0" w:space="0" w:color="auto"/>
        <w:left w:val="none" w:sz="0" w:space="0" w:color="auto"/>
        <w:bottom w:val="none" w:sz="0" w:space="0" w:color="auto"/>
        <w:right w:val="none" w:sz="0" w:space="0" w:color="auto"/>
      </w:divBdr>
    </w:div>
    <w:div w:id="1925530236">
      <w:bodyDiv w:val="1"/>
      <w:marLeft w:val="0"/>
      <w:marRight w:val="0"/>
      <w:marTop w:val="0"/>
      <w:marBottom w:val="0"/>
      <w:divBdr>
        <w:top w:val="none" w:sz="0" w:space="0" w:color="auto"/>
        <w:left w:val="none" w:sz="0" w:space="0" w:color="auto"/>
        <w:bottom w:val="none" w:sz="0" w:space="0" w:color="auto"/>
        <w:right w:val="none" w:sz="0" w:space="0" w:color="auto"/>
      </w:divBdr>
    </w:div>
    <w:div w:id="1929970350">
      <w:bodyDiv w:val="1"/>
      <w:marLeft w:val="0"/>
      <w:marRight w:val="0"/>
      <w:marTop w:val="0"/>
      <w:marBottom w:val="0"/>
      <w:divBdr>
        <w:top w:val="none" w:sz="0" w:space="0" w:color="auto"/>
        <w:left w:val="none" w:sz="0" w:space="0" w:color="auto"/>
        <w:bottom w:val="none" w:sz="0" w:space="0" w:color="auto"/>
        <w:right w:val="none" w:sz="0" w:space="0" w:color="auto"/>
      </w:divBdr>
    </w:div>
    <w:div w:id="1931695856">
      <w:bodyDiv w:val="1"/>
      <w:marLeft w:val="0"/>
      <w:marRight w:val="0"/>
      <w:marTop w:val="0"/>
      <w:marBottom w:val="0"/>
      <w:divBdr>
        <w:top w:val="none" w:sz="0" w:space="0" w:color="auto"/>
        <w:left w:val="none" w:sz="0" w:space="0" w:color="auto"/>
        <w:bottom w:val="none" w:sz="0" w:space="0" w:color="auto"/>
        <w:right w:val="none" w:sz="0" w:space="0" w:color="auto"/>
      </w:divBdr>
      <w:divsChild>
        <w:div w:id="1236553203">
          <w:marLeft w:val="0"/>
          <w:marRight w:val="0"/>
          <w:marTop w:val="0"/>
          <w:marBottom w:val="0"/>
          <w:divBdr>
            <w:top w:val="none" w:sz="0" w:space="0" w:color="auto"/>
            <w:left w:val="none" w:sz="0" w:space="0" w:color="auto"/>
            <w:bottom w:val="none" w:sz="0" w:space="0" w:color="auto"/>
            <w:right w:val="none" w:sz="0" w:space="0" w:color="auto"/>
          </w:divBdr>
          <w:divsChild>
            <w:div w:id="647562155">
              <w:marLeft w:val="0"/>
              <w:marRight w:val="0"/>
              <w:marTop w:val="0"/>
              <w:marBottom w:val="0"/>
              <w:divBdr>
                <w:top w:val="none" w:sz="0" w:space="0" w:color="auto"/>
                <w:left w:val="none" w:sz="0" w:space="0" w:color="auto"/>
                <w:bottom w:val="none" w:sz="0" w:space="0" w:color="auto"/>
                <w:right w:val="none" w:sz="0" w:space="0" w:color="auto"/>
              </w:divBdr>
              <w:divsChild>
                <w:div w:id="209100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152957">
      <w:bodyDiv w:val="1"/>
      <w:marLeft w:val="0"/>
      <w:marRight w:val="0"/>
      <w:marTop w:val="0"/>
      <w:marBottom w:val="0"/>
      <w:divBdr>
        <w:top w:val="none" w:sz="0" w:space="0" w:color="auto"/>
        <w:left w:val="none" w:sz="0" w:space="0" w:color="auto"/>
        <w:bottom w:val="none" w:sz="0" w:space="0" w:color="auto"/>
        <w:right w:val="none" w:sz="0" w:space="0" w:color="auto"/>
      </w:divBdr>
    </w:div>
    <w:div w:id="1932815466">
      <w:bodyDiv w:val="1"/>
      <w:marLeft w:val="0"/>
      <w:marRight w:val="0"/>
      <w:marTop w:val="0"/>
      <w:marBottom w:val="0"/>
      <w:divBdr>
        <w:top w:val="none" w:sz="0" w:space="0" w:color="auto"/>
        <w:left w:val="none" w:sz="0" w:space="0" w:color="auto"/>
        <w:bottom w:val="none" w:sz="0" w:space="0" w:color="auto"/>
        <w:right w:val="none" w:sz="0" w:space="0" w:color="auto"/>
      </w:divBdr>
      <w:divsChild>
        <w:div w:id="868180865">
          <w:marLeft w:val="2850"/>
          <w:marRight w:val="0"/>
          <w:marTop w:val="2850"/>
          <w:marBottom w:val="0"/>
          <w:divBdr>
            <w:top w:val="single" w:sz="2" w:space="0" w:color="77A294"/>
            <w:left w:val="single" w:sz="2" w:space="0" w:color="77A294"/>
            <w:bottom w:val="single" w:sz="2" w:space="0" w:color="77A294"/>
            <w:right w:val="single" w:sz="2" w:space="0" w:color="77A294"/>
          </w:divBdr>
          <w:divsChild>
            <w:div w:id="968827534">
              <w:marLeft w:val="0"/>
              <w:marRight w:val="0"/>
              <w:marTop w:val="0"/>
              <w:marBottom w:val="0"/>
              <w:divBdr>
                <w:top w:val="single" w:sz="2" w:space="0" w:color="77A294"/>
                <w:left w:val="single" w:sz="2" w:space="0" w:color="77A294"/>
                <w:bottom w:val="single" w:sz="2" w:space="0" w:color="77A294"/>
                <w:right w:val="single" w:sz="2" w:space="0" w:color="77A294"/>
              </w:divBdr>
              <w:divsChild>
                <w:div w:id="338697356">
                  <w:marLeft w:val="0"/>
                  <w:marRight w:val="0"/>
                  <w:marTop w:val="75"/>
                  <w:marBottom w:val="0"/>
                  <w:divBdr>
                    <w:top w:val="single" w:sz="2" w:space="0" w:color="77A294"/>
                    <w:left w:val="single" w:sz="2" w:space="0" w:color="77A294"/>
                    <w:bottom w:val="single" w:sz="2" w:space="0" w:color="77A294"/>
                    <w:right w:val="single" w:sz="2" w:space="0" w:color="77A294"/>
                  </w:divBdr>
                  <w:divsChild>
                    <w:div w:id="1790665412">
                      <w:marLeft w:val="0"/>
                      <w:marRight w:val="0"/>
                      <w:marTop w:val="0"/>
                      <w:marBottom w:val="0"/>
                      <w:divBdr>
                        <w:top w:val="single" w:sz="2" w:space="0" w:color="77A294"/>
                        <w:left w:val="single" w:sz="2" w:space="0" w:color="77A294"/>
                        <w:bottom w:val="single" w:sz="2" w:space="0" w:color="77A294"/>
                        <w:right w:val="single" w:sz="2" w:space="0" w:color="77A294"/>
                      </w:divBdr>
                      <w:divsChild>
                        <w:div w:id="968323710">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933736762">
      <w:bodyDiv w:val="1"/>
      <w:marLeft w:val="0"/>
      <w:marRight w:val="0"/>
      <w:marTop w:val="0"/>
      <w:marBottom w:val="0"/>
      <w:divBdr>
        <w:top w:val="none" w:sz="0" w:space="0" w:color="auto"/>
        <w:left w:val="none" w:sz="0" w:space="0" w:color="auto"/>
        <w:bottom w:val="none" w:sz="0" w:space="0" w:color="auto"/>
        <w:right w:val="none" w:sz="0" w:space="0" w:color="auto"/>
      </w:divBdr>
      <w:divsChild>
        <w:div w:id="518618914">
          <w:marLeft w:val="0"/>
          <w:marRight w:val="0"/>
          <w:marTop w:val="0"/>
          <w:marBottom w:val="0"/>
          <w:divBdr>
            <w:top w:val="none" w:sz="0" w:space="0" w:color="auto"/>
            <w:left w:val="none" w:sz="0" w:space="0" w:color="auto"/>
            <w:bottom w:val="none" w:sz="0" w:space="0" w:color="auto"/>
            <w:right w:val="none" w:sz="0" w:space="0" w:color="auto"/>
          </w:divBdr>
          <w:divsChild>
            <w:div w:id="1959797943">
              <w:marLeft w:val="0"/>
              <w:marRight w:val="0"/>
              <w:marTop w:val="0"/>
              <w:marBottom w:val="0"/>
              <w:divBdr>
                <w:top w:val="none" w:sz="0" w:space="0" w:color="auto"/>
                <w:left w:val="none" w:sz="0" w:space="0" w:color="auto"/>
                <w:bottom w:val="none" w:sz="0" w:space="0" w:color="auto"/>
                <w:right w:val="none" w:sz="0" w:space="0" w:color="auto"/>
              </w:divBdr>
              <w:divsChild>
                <w:div w:id="425002948">
                  <w:marLeft w:val="0"/>
                  <w:marRight w:val="0"/>
                  <w:marTop w:val="0"/>
                  <w:marBottom w:val="0"/>
                  <w:divBdr>
                    <w:top w:val="none" w:sz="0" w:space="0" w:color="auto"/>
                    <w:left w:val="none" w:sz="0" w:space="0" w:color="auto"/>
                    <w:bottom w:val="none" w:sz="0" w:space="0" w:color="auto"/>
                    <w:right w:val="none" w:sz="0" w:space="0" w:color="auto"/>
                  </w:divBdr>
                  <w:divsChild>
                    <w:div w:id="623466923">
                      <w:marLeft w:val="0"/>
                      <w:marRight w:val="0"/>
                      <w:marTop w:val="0"/>
                      <w:marBottom w:val="0"/>
                      <w:divBdr>
                        <w:top w:val="single" w:sz="4" w:space="2" w:color="C0C0C0"/>
                        <w:left w:val="single" w:sz="4" w:space="2" w:color="C0C0C0"/>
                        <w:bottom w:val="single" w:sz="4" w:space="2" w:color="C0C0C0"/>
                        <w:right w:val="single" w:sz="4" w:space="2" w:color="C0C0C0"/>
                      </w:divBdr>
                      <w:divsChild>
                        <w:div w:id="86195138">
                          <w:marLeft w:val="0"/>
                          <w:marRight w:val="0"/>
                          <w:marTop w:val="0"/>
                          <w:marBottom w:val="0"/>
                          <w:divBdr>
                            <w:top w:val="none" w:sz="0" w:space="0" w:color="auto"/>
                            <w:left w:val="none" w:sz="0" w:space="0" w:color="auto"/>
                            <w:bottom w:val="none" w:sz="0" w:space="0" w:color="auto"/>
                            <w:right w:val="none" w:sz="0" w:space="0" w:color="auto"/>
                          </w:divBdr>
                        </w:div>
                        <w:div w:id="171798800">
                          <w:marLeft w:val="0"/>
                          <w:marRight w:val="0"/>
                          <w:marTop w:val="0"/>
                          <w:marBottom w:val="0"/>
                          <w:divBdr>
                            <w:top w:val="none" w:sz="0" w:space="0" w:color="auto"/>
                            <w:left w:val="none" w:sz="0" w:space="0" w:color="auto"/>
                            <w:bottom w:val="none" w:sz="0" w:space="0" w:color="auto"/>
                            <w:right w:val="none" w:sz="0" w:space="0" w:color="auto"/>
                          </w:divBdr>
                        </w:div>
                        <w:div w:id="431782043">
                          <w:marLeft w:val="0"/>
                          <w:marRight w:val="0"/>
                          <w:marTop w:val="0"/>
                          <w:marBottom w:val="0"/>
                          <w:divBdr>
                            <w:top w:val="none" w:sz="0" w:space="0" w:color="auto"/>
                            <w:left w:val="none" w:sz="0" w:space="0" w:color="auto"/>
                            <w:bottom w:val="none" w:sz="0" w:space="0" w:color="auto"/>
                            <w:right w:val="none" w:sz="0" w:space="0" w:color="auto"/>
                          </w:divBdr>
                        </w:div>
                        <w:div w:id="536432690">
                          <w:marLeft w:val="0"/>
                          <w:marRight w:val="0"/>
                          <w:marTop w:val="0"/>
                          <w:marBottom w:val="0"/>
                          <w:divBdr>
                            <w:top w:val="none" w:sz="0" w:space="0" w:color="auto"/>
                            <w:left w:val="none" w:sz="0" w:space="0" w:color="auto"/>
                            <w:bottom w:val="none" w:sz="0" w:space="0" w:color="auto"/>
                            <w:right w:val="none" w:sz="0" w:space="0" w:color="auto"/>
                          </w:divBdr>
                        </w:div>
                        <w:div w:id="586039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4433687">
      <w:bodyDiv w:val="1"/>
      <w:marLeft w:val="0"/>
      <w:marRight w:val="0"/>
      <w:marTop w:val="0"/>
      <w:marBottom w:val="0"/>
      <w:divBdr>
        <w:top w:val="none" w:sz="0" w:space="0" w:color="auto"/>
        <w:left w:val="none" w:sz="0" w:space="0" w:color="auto"/>
        <w:bottom w:val="none" w:sz="0" w:space="0" w:color="auto"/>
        <w:right w:val="none" w:sz="0" w:space="0" w:color="auto"/>
      </w:divBdr>
    </w:div>
    <w:div w:id="1936329400">
      <w:bodyDiv w:val="1"/>
      <w:marLeft w:val="0"/>
      <w:marRight w:val="0"/>
      <w:marTop w:val="0"/>
      <w:marBottom w:val="0"/>
      <w:divBdr>
        <w:top w:val="none" w:sz="0" w:space="0" w:color="auto"/>
        <w:left w:val="none" w:sz="0" w:space="0" w:color="auto"/>
        <w:bottom w:val="none" w:sz="0" w:space="0" w:color="auto"/>
        <w:right w:val="none" w:sz="0" w:space="0" w:color="auto"/>
      </w:divBdr>
      <w:divsChild>
        <w:div w:id="265311618">
          <w:marLeft w:val="0"/>
          <w:marRight w:val="0"/>
          <w:marTop w:val="0"/>
          <w:marBottom w:val="0"/>
          <w:divBdr>
            <w:top w:val="none" w:sz="0" w:space="0" w:color="auto"/>
            <w:left w:val="none" w:sz="0" w:space="0" w:color="auto"/>
            <w:bottom w:val="none" w:sz="0" w:space="0" w:color="auto"/>
            <w:right w:val="none" w:sz="0" w:space="0" w:color="auto"/>
          </w:divBdr>
          <w:divsChild>
            <w:div w:id="1106121042">
              <w:marLeft w:val="0"/>
              <w:marRight w:val="0"/>
              <w:marTop w:val="0"/>
              <w:marBottom w:val="0"/>
              <w:divBdr>
                <w:top w:val="none" w:sz="0" w:space="0" w:color="auto"/>
                <w:left w:val="none" w:sz="0" w:space="0" w:color="auto"/>
                <w:bottom w:val="none" w:sz="0" w:space="0" w:color="auto"/>
                <w:right w:val="none" w:sz="0" w:space="0" w:color="auto"/>
              </w:divBdr>
              <w:divsChild>
                <w:div w:id="2028288723">
                  <w:marLeft w:val="0"/>
                  <w:marRight w:val="0"/>
                  <w:marTop w:val="100"/>
                  <w:marBottom w:val="0"/>
                  <w:divBdr>
                    <w:top w:val="none" w:sz="0" w:space="0" w:color="auto"/>
                    <w:left w:val="none" w:sz="0" w:space="0" w:color="auto"/>
                    <w:bottom w:val="none" w:sz="0" w:space="0" w:color="auto"/>
                    <w:right w:val="none" w:sz="0" w:space="0" w:color="auto"/>
                  </w:divBdr>
                  <w:divsChild>
                    <w:div w:id="751045062">
                      <w:marLeft w:val="0"/>
                      <w:marRight w:val="113"/>
                      <w:marTop w:val="0"/>
                      <w:marBottom w:val="0"/>
                      <w:divBdr>
                        <w:top w:val="none" w:sz="0" w:space="0" w:color="auto"/>
                        <w:left w:val="none" w:sz="0" w:space="0" w:color="auto"/>
                        <w:bottom w:val="none" w:sz="0" w:space="0" w:color="auto"/>
                        <w:right w:val="none" w:sz="0" w:space="0" w:color="auto"/>
                      </w:divBdr>
                      <w:divsChild>
                        <w:div w:id="831146641">
                          <w:marLeft w:val="0"/>
                          <w:marRight w:val="0"/>
                          <w:marTop w:val="0"/>
                          <w:marBottom w:val="67"/>
                          <w:divBdr>
                            <w:top w:val="none" w:sz="0" w:space="0" w:color="auto"/>
                            <w:left w:val="none" w:sz="0" w:space="0" w:color="auto"/>
                            <w:bottom w:val="none" w:sz="0" w:space="0" w:color="auto"/>
                            <w:right w:val="none" w:sz="0" w:space="0" w:color="auto"/>
                          </w:divBdr>
                          <w:divsChild>
                            <w:div w:id="237981636">
                              <w:marLeft w:val="0"/>
                              <w:marRight w:val="0"/>
                              <w:marTop w:val="0"/>
                              <w:marBottom w:val="0"/>
                              <w:divBdr>
                                <w:top w:val="none" w:sz="0" w:space="0" w:color="auto"/>
                                <w:left w:val="none" w:sz="0" w:space="0" w:color="auto"/>
                                <w:bottom w:val="none" w:sz="0" w:space="0" w:color="auto"/>
                                <w:right w:val="none" w:sz="0" w:space="0" w:color="auto"/>
                              </w:divBdr>
                              <w:divsChild>
                                <w:div w:id="240064060">
                                  <w:marLeft w:val="0"/>
                                  <w:marRight w:val="0"/>
                                  <w:marTop w:val="0"/>
                                  <w:marBottom w:val="0"/>
                                  <w:divBdr>
                                    <w:top w:val="none" w:sz="0" w:space="0" w:color="auto"/>
                                    <w:left w:val="none" w:sz="0" w:space="0" w:color="auto"/>
                                    <w:bottom w:val="none" w:sz="0" w:space="0" w:color="auto"/>
                                    <w:right w:val="none" w:sz="0" w:space="0" w:color="auto"/>
                                  </w:divBdr>
                                  <w:divsChild>
                                    <w:div w:id="575869740">
                                      <w:marLeft w:val="0"/>
                                      <w:marRight w:val="0"/>
                                      <w:marTop w:val="0"/>
                                      <w:marBottom w:val="0"/>
                                      <w:divBdr>
                                        <w:top w:val="none" w:sz="0" w:space="0" w:color="auto"/>
                                        <w:left w:val="none" w:sz="0" w:space="0" w:color="auto"/>
                                        <w:bottom w:val="none" w:sz="0" w:space="0" w:color="auto"/>
                                        <w:right w:val="none" w:sz="0" w:space="0" w:color="auto"/>
                                      </w:divBdr>
                                      <w:divsChild>
                                        <w:div w:id="1184631189">
                                          <w:marLeft w:val="0"/>
                                          <w:marRight w:val="0"/>
                                          <w:marTop w:val="0"/>
                                          <w:marBottom w:val="0"/>
                                          <w:divBdr>
                                            <w:top w:val="none" w:sz="0" w:space="0" w:color="auto"/>
                                            <w:left w:val="none" w:sz="0" w:space="0" w:color="auto"/>
                                            <w:bottom w:val="none" w:sz="0" w:space="0" w:color="auto"/>
                                            <w:right w:val="none" w:sz="0" w:space="0" w:color="auto"/>
                                          </w:divBdr>
                                          <w:divsChild>
                                            <w:div w:id="393163886">
                                              <w:marLeft w:val="0"/>
                                              <w:marRight w:val="0"/>
                                              <w:marTop w:val="0"/>
                                              <w:marBottom w:val="0"/>
                                              <w:divBdr>
                                                <w:top w:val="none" w:sz="0" w:space="0" w:color="auto"/>
                                                <w:left w:val="none" w:sz="0" w:space="0" w:color="auto"/>
                                                <w:bottom w:val="none" w:sz="0" w:space="0" w:color="auto"/>
                                                <w:right w:val="none" w:sz="0" w:space="0" w:color="auto"/>
                                              </w:divBdr>
                                            </w:div>
                                            <w:div w:id="557982337">
                                              <w:marLeft w:val="0"/>
                                              <w:marRight w:val="0"/>
                                              <w:marTop w:val="0"/>
                                              <w:marBottom w:val="0"/>
                                              <w:divBdr>
                                                <w:top w:val="none" w:sz="0" w:space="0" w:color="auto"/>
                                                <w:left w:val="none" w:sz="0" w:space="0" w:color="auto"/>
                                                <w:bottom w:val="none" w:sz="0" w:space="0" w:color="auto"/>
                                                <w:right w:val="none" w:sz="0" w:space="0" w:color="auto"/>
                                              </w:divBdr>
                                            </w:div>
                                            <w:div w:id="864372262">
                                              <w:marLeft w:val="0"/>
                                              <w:marRight w:val="0"/>
                                              <w:marTop w:val="0"/>
                                              <w:marBottom w:val="0"/>
                                              <w:divBdr>
                                                <w:top w:val="none" w:sz="0" w:space="0" w:color="auto"/>
                                                <w:left w:val="none" w:sz="0" w:space="0" w:color="auto"/>
                                                <w:bottom w:val="none" w:sz="0" w:space="0" w:color="auto"/>
                                                <w:right w:val="none" w:sz="0" w:space="0" w:color="auto"/>
                                              </w:divBdr>
                                            </w:div>
                                            <w:div w:id="1225531422">
                                              <w:marLeft w:val="0"/>
                                              <w:marRight w:val="0"/>
                                              <w:marTop w:val="0"/>
                                              <w:marBottom w:val="0"/>
                                              <w:divBdr>
                                                <w:top w:val="none" w:sz="0" w:space="0" w:color="auto"/>
                                                <w:left w:val="none" w:sz="0" w:space="0" w:color="auto"/>
                                                <w:bottom w:val="none" w:sz="0" w:space="0" w:color="auto"/>
                                                <w:right w:val="none" w:sz="0" w:space="0" w:color="auto"/>
                                              </w:divBdr>
                                            </w:div>
                                            <w:div w:id="177151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6329737">
      <w:bodyDiv w:val="1"/>
      <w:marLeft w:val="0"/>
      <w:marRight w:val="0"/>
      <w:marTop w:val="0"/>
      <w:marBottom w:val="0"/>
      <w:divBdr>
        <w:top w:val="none" w:sz="0" w:space="0" w:color="auto"/>
        <w:left w:val="none" w:sz="0" w:space="0" w:color="auto"/>
        <w:bottom w:val="none" w:sz="0" w:space="0" w:color="auto"/>
        <w:right w:val="none" w:sz="0" w:space="0" w:color="auto"/>
      </w:divBdr>
    </w:div>
    <w:div w:id="1937665192">
      <w:bodyDiv w:val="1"/>
      <w:marLeft w:val="0"/>
      <w:marRight w:val="0"/>
      <w:marTop w:val="0"/>
      <w:marBottom w:val="0"/>
      <w:divBdr>
        <w:top w:val="none" w:sz="0" w:space="0" w:color="auto"/>
        <w:left w:val="none" w:sz="0" w:space="0" w:color="auto"/>
        <w:bottom w:val="none" w:sz="0" w:space="0" w:color="auto"/>
        <w:right w:val="none" w:sz="0" w:space="0" w:color="auto"/>
      </w:divBdr>
      <w:divsChild>
        <w:div w:id="1402142920">
          <w:marLeft w:val="0"/>
          <w:marRight w:val="0"/>
          <w:marTop w:val="0"/>
          <w:marBottom w:val="0"/>
          <w:divBdr>
            <w:top w:val="none" w:sz="0" w:space="0" w:color="auto"/>
            <w:left w:val="none" w:sz="0" w:space="0" w:color="auto"/>
            <w:bottom w:val="none" w:sz="0" w:space="0" w:color="auto"/>
            <w:right w:val="none" w:sz="0" w:space="0" w:color="auto"/>
          </w:divBdr>
          <w:divsChild>
            <w:div w:id="1370375475">
              <w:marLeft w:val="0"/>
              <w:marRight w:val="0"/>
              <w:marTop w:val="0"/>
              <w:marBottom w:val="0"/>
              <w:divBdr>
                <w:top w:val="none" w:sz="0" w:space="0" w:color="auto"/>
                <w:left w:val="none" w:sz="0" w:space="0" w:color="auto"/>
                <w:bottom w:val="none" w:sz="0" w:space="0" w:color="auto"/>
                <w:right w:val="none" w:sz="0" w:space="0" w:color="auto"/>
              </w:divBdr>
              <w:divsChild>
                <w:div w:id="1475682048">
                  <w:marLeft w:val="0"/>
                  <w:marRight w:val="0"/>
                  <w:marTop w:val="100"/>
                  <w:marBottom w:val="100"/>
                  <w:divBdr>
                    <w:top w:val="none" w:sz="0" w:space="0" w:color="auto"/>
                    <w:left w:val="none" w:sz="0" w:space="0" w:color="auto"/>
                    <w:bottom w:val="none" w:sz="0" w:space="0" w:color="auto"/>
                    <w:right w:val="none" w:sz="0" w:space="0" w:color="auto"/>
                  </w:divBdr>
                  <w:divsChild>
                    <w:div w:id="1001856588">
                      <w:marLeft w:val="0"/>
                      <w:marRight w:val="0"/>
                      <w:marTop w:val="0"/>
                      <w:marBottom w:val="0"/>
                      <w:divBdr>
                        <w:top w:val="none" w:sz="0" w:space="0" w:color="auto"/>
                        <w:left w:val="single" w:sz="2" w:space="7" w:color="000000"/>
                        <w:bottom w:val="none" w:sz="0" w:space="0" w:color="auto"/>
                        <w:right w:val="single" w:sz="2" w:space="7" w:color="000000"/>
                      </w:divBdr>
                      <w:divsChild>
                        <w:div w:id="121074964">
                          <w:marLeft w:val="0"/>
                          <w:marRight w:val="0"/>
                          <w:marTop w:val="0"/>
                          <w:marBottom w:val="0"/>
                          <w:divBdr>
                            <w:top w:val="none" w:sz="0" w:space="0" w:color="auto"/>
                            <w:left w:val="none" w:sz="0" w:space="0" w:color="auto"/>
                            <w:bottom w:val="none" w:sz="0" w:space="0" w:color="auto"/>
                            <w:right w:val="none" w:sz="0" w:space="0" w:color="auto"/>
                          </w:divBdr>
                          <w:divsChild>
                            <w:div w:id="2109152695">
                              <w:marLeft w:val="0"/>
                              <w:marRight w:val="0"/>
                              <w:marTop w:val="0"/>
                              <w:marBottom w:val="0"/>
                              <w:divBdr>
                                <w:top w:val="none" w:sz="0" w:space="0" w:color="auto"/>
                                <w:left w:val="none" w:sz="0" w:space="0" w:color="auto"/>
                                <w:bottom w:val="none" w:sz="0" w:space="0" w:color="auto"/>
                                <w:right w:val="none" w:sz="0" w:space="0" w:color="auto"/>
                              </w:divBdr>
                              <w:divsChild>
                                <w:div w:id="1544555417">
                                  <w:marLeft w:val="0"/>
                                  <w:marRight w:val="0"/>
                                  <w:marTop w:val="0"/>
                                  <w:marBottom w:val="0"/>
                                  <w:divBdr>
                                    <w:top w:val="single" w:sz="2" w:space="0" w:color="FFFFFF"/>
                                    <w:left w:val="none" w:sz="0" w:space="0" w:color="auto"/>
                                    <w:bottom w:val="single" w:sz="2" w:space="0" w:color="FFFFFF"/>
                                    <w:right w:val="none" w:sz="0" w:space="0" w:color="auto"/>
                                  </w:divBdr>
                                  <w:divsChild>
                                    <w:div w:id="846016468">
                                      <w:marLeft w:val="0"/>
                                      <w:marRight w:val="0"/>
                                      <w:marTop w:val="0"/>
                                      <w:marBottom w:val="0"/>
                                      <w:divBdr>
                                        <w:top w:val="none" w:sz="0" w:space="0" w:color="auto"/>
                                        <w:left w:val="none" w:sz="0" w:space="0" w:color="auto"/>
                                        <w:bottom w:val="none" w:sz="0" w:space="0" w:color="auto"/>
                                        <w:right w:val="none" w:sz="0" w:space="0" w:color="auto"/>
                                      </w:divBdr>
                                      <w:divsChild>
                                        <w:div w:id="1374229780">
                                          <w:marLeft w:val="0"/>
                                          <w:marRight w:val="0"/>
                                          <w:marTop w:val="0"/>
                                          <w:marBottom w:val="0"/>
                                          <w:divBdr>
                                            <w:top w:val="single" w:sz="2" w:space="0" w:color="BBBBBB"/>
                                            <w:left w:val="none" w:sz="0" w:space="0" w:color="auto"/>
                                            <w:bottom w:val="none" w:sz="0" w:space="0" w:color="auto"/>
                                            <w:right w:val="none" w:sz="0" w:space="0" w:color="auto"/>
                                          </w:divBdr>
                                          <w:divsChild>
                                            <w:div w:id="698509171">
                                              <w:marLeft w:val="0"/>
                                              <w:marRight w:val="0"/>
                                              <w:marTop w:val="0"/>
                                              <w:marBottom w:val="0"/>
                                              <w:divBdr>
                                                <w:top w:val="none" w:sz="0" w:space="0" w:color="auto"/>
                                                <w:left w:val="none" w:sz="0" w:space="0" w:color="auto"/>
                                                <w:bottom w:val="none" w:sz="0" w:space="0" w:color="auto"/>
                                                <w:right w:val="none" w:sz="0" w:space="0" w:color="auto"/>
                                              </w:divBdr>
                                              <w:divsChild>
                                                <w:div w:id="1359160357">
                                                  <w:marLeft w:val="0"/>
                                                  <w:marRight w:val="0"/>
                                                  <w:marTop w:val="0"/>
                                                  <w:marBottom w:val="0"/>
                                                  <w:divBdr>
                                                    <w:top w:val="none" w:sz="0" w:space="0" w:color="auto"/>
                                                    <w:left w:val="none" w:sz="0" w:space="0" w:color="auto"/>
                                                    <w:bottom w:val="none" w:sz="0" w:space="0" w:color="auto"/>
                                                    <w:right w:val="none" w:sz="0" w:space="0" w:color="auto"/>
                                                  </w:divBdr>
                                                  <w:divsChild>
                                                    <w:div w:id="1255818811">
                                                      <w:marLeft w:val="0"/>
                                                      <w:marRight w:val="0"/>
                                                      <w:marTop w:val="0"/>
                                                      <w:marBottom w:val="0"/>
                                                      <w:divBdr>
                                                        <w:top w:val="none" w:sz="0" w:space="0" w:color="auto"/>
                                                        <w:left w:val="none" w:sz="0" w:space="0" w:color="auto"/>
                                                        <w:bottom w:val="none" w:sz="0" w:space="0" w:color="auto"/>
                                                        <w:right w:val="none" w:sz="0" w:space="0" w:color="auto"/>
                                                      </w:divBdr>
                                                      <w:divsChild>
                                                        <w:div w:id="1150512851">
                                                          <w:marLeft w:val="0"/>
                                                          <w:marRight w:val="0"/>
                                                          <w:marTop w:val="0"/>
                                                          <w:marBottom w:val="0"/>
                                                          <w:divBdr>
                                                            <w:top w:val="none" w:sz="0" w:space="0" w:color="auto"/>
                                                            <w:left w:val="none" w:sz="0" w:space="0" w:color="auto"/>
                                                            <w:bottom w:val="none" w:sz="0" w:space="0" w:color="auto"/>
                                                            <w:right w:val="none" w:sz="0" w:space="0" w:color="auto"/>
                                                          </w:divBdr>
                                                          <w:divsChild>
                                                            <w:div w:id="1749303396">
                                                              <w:marLeft w:val="0"/>
                                                              <w:marRight w:val="0"/>
                                                              <w:marTop w:val="0"/>
                                                              <w:marBottom w:val="0"/>
                                                              <w:divBdr>
                                                                <w:top w:val="none" w:sz="0" w:space="0" w:color="auto"/>
                                                                <w:left w:val="none" w:sz="0" w:space="0" w:color="auto"/>
                                                                <w:bottom w:val="none" w:sz="0" w:space="0" w:color="auto"/>
                                                                <w:right w:val="none" w:sz="0" w:space="0" w:color="auto"/>
                                                              </w:divBdr>
                                                              <w:divsChild>
                                                                <w:div w:id="133834305">
                                                                  <w:marLeft w:val="0"/>
                                                                  <w:marRight w:val="0"/>
                                                                  <w:marTop w:val="0"/>
                                                                  <w:marBottom w:val="0"/>
                                                                  <w:divBdr>
                                                                    <w:top w:val="single" w:sz="2" w:space="3" w:color="807432"/>
                                                                    <w:left w:val="none" w:sz="0" w:space="0" w:color="auto"/>
                                                                    <w:bottom w:val="single" w:sz="2" w:space="3" w:color="D7D1AF"/>
                                                                    <w:right w:val="none" w:sz="0" w:space="0" w:color="auto"/>
                                                                  </w:divBdr>
                                                                  <w:divsChild>
                                                                    <w:div w:id="1500996255">
                                                                      <w:marLeft w:val="0"/>
                                                                      <w:marRight w:val="0"/>
                                                                      <w:marTop w:val="0"/>
                                                                      <w:marBottom w:val="0"/>
                                                                      <w:divBdr>
                                                                        <w:top w:val="none" w:sz="0" w:space="0" w:color="auto"/>
                                                                        <w:left w:val="none" w:sz="0" w:space="0" w:color="auto"/>
                                                                        <w:bottom w:val="none" w:sz="0" w:space="0" w:color="auto"/>
                                                                        <w:right w:val="none" w:sz="0" w:space="0" w:color="auto"/>
                                                                      </w:divBdr>
                                                                    </w:div>
                                                                    <w:div w:id="1746953870">
                                                                      <w:marLeft w:val="0"/>
                                                                      <w:marRight w:val="0"/>
                                                                      <w:marTop w:val="0"/>
                                                                      <w:marBottom w:val="0"/>
                                                                      <w:divBdr>
                                                                        <w:top w:val="none" w:sz="0" w:space="0" w:color="auto"/>
                                                                        <w:left w:val="none" w:sz="0" w:space="0" w:color="auto"/>
                                                                        <w:bottom w:val="none" w:sz="0" w:space="0" w:color="auto"/>
                                                                        <w:right w:val="none" w:sz="0" w:space="0" w:color="auto"/>
                                                                      </w:divBdr>
                                                                      <w:divsChild>
                                                                        <w:div w:id="1379664001">
                                                                          <w:marLeft w:val="0"/>
                                                                          <w:marRight w:val="0"/>
                                                                          <w:marTop w:val="0"/>
                                                                          <w:marBottom w:val="0"/>
                                                                          <w:divBdr>
                                                                            <w:top w:val="none" w:sz="0" w:space="0" w:color="auto"/>
                                                                            <w:left w:val="none" w:sz="0" w:space="0" w:color="auto"/>
                                                                            <w:bottom w:val="none" w:sz="0" w:space="0" w:color="auto"/>
                                                                            <w:right w:val="none" w:sz="0" w:space="0" w:color="auto"/>
                                                                          </w:divBdr>
                                                                          <w:divsChild>
                                                                            <w:div w:id="919867358">
                                                                              <w:marLeft w:val="13"/>
                                                                              <w:marRight w:val="0"/>
                                                                              <w:marTop w:val="7"/>
                                                                              <w:marBottom w:val="0"/>
                                                                              <w:divBdr>
                                                                                <w:top w:val="none" w:sz="0" w:space="0" w:color="auto"/>
                                                                                <w:left w:val="none" w:sz="0" w:space="0" w:color="auto"/>
                                                                                <w:bottom w:val="none" w:sz="0" w:space="0" w:color="auto"/>
                                                                                <w:right w:val="none" w:sz="0" w:space="0" w:color="auto"/>
                                                                              </w:divBdr>
                                                                            </w:div>
                                                                            <w:div w:id="1885170724">
                                                                              <w:marLeft w:val="0"/>
                                                                              <w:marRight w:val="13"/>
                                                                              <w:marTop w:val="7"/>
                                                                              <w:marBottom w:val="0"/>
                                                                              <w:divBdr>
                                                                                <w:top w:val="none" w:sz="0" w:space="0" w:color="auto"/>
                                                                                <w:left w:val="none" w:sz="0" w:space="0" w:color="auto"/>
                                                                                <w:bottom w:val="none" w:sz="0" w:space="0" w:color="auto"/>
                                                                                <w:right w:val="none" w:sz="0" w:space="0" w:color="auto"/>
                                                                              </w:divBdr>
                                                                            </w:div>
                                                                          </w:divsChild>
                                                                        </w:div>
                                                                      </w:divsChild>
                                                                    </w:div>
                                                                    <w:div w:id="1923484382">
                                                                      <w:marLeft w:val="0"/>
                                                                      <w:marRight w:val="0"/>
                                                                      <w:marTop w:val="0"/>
                                                                      <w:marBottom w:val="0"/>
                                                                      <w:divBdr>
                                                                        <w:top w:val="none" w:sz="0" w:space="0" w:color="auto"/>
                                                                        <w:left w:val="none" w:sz="0" w:space="0" w:color="auto"/>
                                                                        <w:bottom w:val="none" w:sz="0" w:space="0" w:color="auto"/>
                                                                        <w:right w:val="none" w:sz="0" w:space="0" w:color="auto"/>
                                                                      </w:divBdr>
                                                                      <w:divsChild>
                                                                        <w:div w:id="41099783">
                                                                          <w:marLeft w:val="0"/>
                                                                          <w:marRight w:val="13"/>
                                                                          <w:marTop w:val="7"/>
                                                                          <w:marBottom w:val="40"/>
                                                                          <w:divBdr>
                                                                            <w:top w:val="none" w:sz="0" w:space="0" w:color="auto"/>
                                                                            <w:left w:val="none" w:sz="0" w:space="0" w:color="auto"/>
                                                                            <w:bottom w:val="none" w:sz="0" w:space="0" w:color="auto"/>
                                                                            <w:right w:val="none" w:sz="0" w:space="0" w:color="auto"/>
                                                                          </w:divBdr>
                                                                        </w:div>
                                                                      </w:divsChild>
                                                                    </w:div>
                                                                  </w:divsChild>
                                                                </w:div>
                                                                <w:div w:id="985936649">
                                                                  <w:marLeft w:val="0"/>
                                                                  <w:marRight w:val="0"/>
                                                                  <w:marTop w:val="0"/>
                                                                  <w:marBottom w:val="0"/>
                                                                  <w:divBdr>
                                                                    <w:top w:val="none" w:sz="0" w:space="0" w:color="auto"/>
                                                                    <w:left w:val="none" w:sz="0" w:space="0" w:color="auto"/>
                                                                    <w:bottom w:val="single" w:sz="2" w:space="0" w:color="807432"/>
                                                                    <w:right w:val="none" w:sz="0" w:space="0" w:color="auto"/>
                                                                  </w:divBdr>
                                                                  <w:divsChild>
                                                                    <w:div w:id="61753789">
                                                                      <w:marLeft w:val="0"/>
                                                                      <w:marRight w:val="13"/>
                                                                      <w:marTop w:val="7"/>
                                                                      <w:marBottom w:val="0"/>
                                                                      <w:divBdr>
                                                                        <w:top w:val="none" w:sz="0" w:space="0" w:color="auto"/>
                                                                        <w:left w:val="none" w:sz="0" w:space="0" w:color="auto"/>
                                                                        <w:bottom w:val="none" w:sz="0" w:space="0" w:color="auto"/>
                                                                        <w:right w:val="none" w:sz="0" w:space="0" w:color="auto"/>
                                                                      </w:divBdr>
                                                                    </w:div>
                                                                    <w:div w:id="75370431">
                                                                      <w:marLeft w:val="13"/>
                                                                      <w:marRight w:val="0"/>
                                                                      <w:marTop w:val="7"/>
                                                                      <w:marBottom w:val="0"/>
                                                                      <w:divBdr>
                                                                        <w:top w:val="none" w:sz="0" w:space="0" w:color="auto"/>
                                                                        <w:left w:val="none" w:sz="0" w:space="0" w:color="auto"/>
                                                                        <w:bottom w:val="none" w:sz="0" w:space="0" w:color="auto"/>
                                                                        <w:right w:val="none" w:sz="0" w:space="0" w:color="auto"/>
                                                                      </w:divBdr>
                                                                    </w:div>
                                                                    <w:div w:id="101154166">
                                                                      <w:marLeft w:val="13"/>
                                                                      <w:marRight w:val="0"/>
                                                                      <w:marTop w:val="7"/>
                                                                      <w:marBottom w:val="0"/>
                                                                      <w:divBdr>
                                                                        <w:top w:val="none" w:sz="0" w:space="0" w:color="auto"/>
                                                                        <w:left w:val="none" w:sz="0" w:space="0" w:color="auto"/>
                                                                        <w:bottom w:val="none" w:sz="0" w:space="0" w:color="auto"/>
                                                                        <w:right w:val="none" w:sz="0" w:space="0" w:color="auto"/>
                                                                      </w:divBdr>
                                                                    </w:div>
                                                                    <w:div w:id="121921108">
                                                                      <w:marLeft w:val="13"/>
                                                                      <w:marRight w:val="0"/>
                                                                      <w:marTop w:val="7"/>
                                                                      <w:marBottom w:val="0"/>
                                                                      <w:divBdr>
                                                                        <w:top w:val="none" w:sz="0" w:space="0" w:color="auto"/>
                                                                        <w:left w:val="none" w:sz="0" w:space="0" w:color="auto"/>
                                                                        <w:bottom w:val="none" w:sz="0" w:space="0" w:color="auto"/>
                                                                        <w:right w:val="none" w:sz="0" w:space="0" w:color="auto"/>
                                                                      </w:divBdr>
                                                                    </w:div>
                                                                    <w:div w:id="142309471">
                                                                      <w:marLeft w:val="0"/>
                                                                      <w:marRight w:val="13"/>
                                                                      <w:marTop w:val="7"/>
                                                                      <w:marBottom w:val="0"/>
                                                                      <w:divBdr>
                                                                        <w:top w:val="none" w:sz="0" w:space="0" w:color="auto"/>
                                                                        <w:left w:val="none" w:sz="0" w:space="0" w:color="auto"/>
                                                                        <w:bottom w:val="none" w:sz="0" w:space="0" w:color="auto"/>
                                                                        <w:right w:val="none" w:sz="0" w:space="0" w:color="auto"/>
                                                                      </w:divBdr>
                                                                    </w:div>
                                                                    <w:div w:id="195121065">
                                                                      <w:marLeft w:val="0"/>
                                                                      <w:marRight w:val="13"/>
                                                                      <w:marTop w:val="7"/>
                                                                      <w:marBottom w:val="0"/>
                                                                      <w:divBdr>
                                                                        <w:top w:val="none" w:sz="0" w:space="0" w:color="auto"/>
                                                                        <w:left w:val="none" w:sz="0" w:space="0" w:color="auto"/>
                                                                        <w:bottom w:val="none" w:sz="0" w:space="0" w:color="auto"/>
                                                                        <w:right w:val="none" w:sz="0" w:space="0" w:color="auto"/>
                                                                      </w:divBdr>
                                                                    </w:div>
                                                                    <w:div w:id="286204517">
                                                                      <w:marLeft w:val="0"/>
                                                                      <w:marRight w:val="13"/>
                                                                      <w:marTop w:val="7"/>
                                                                      <w:marBottom w:val="0"/>
                                                                      <w:divBdr>
                                                                        <w:top w:val="none" w:sz="0" w:space="0" w:color="auto"/>
                                                                        <w:left w:val="none" w:sz="0" w:space="0" w:color="auto"/>
                                                                        <w:bottom w:val="none" w:sz="0" w:space="0" w:color="auto"/>
                                                                        <w:right w:val="none" w:sz="0" w:space="0" w:color="auto"/>
                                                                      </w:divBdr>
                                                                    </w:div>
                                                                    <w:div w:id="321087338">
                                                                      <w:marLeft w:val="0"/>
                                                                      <w:marRight w:val="13"/>
                                                                      <w:marTop w:val="7"/>
                                                                      <w:marBottom w:val="0"/>
                                                                      <w:divBdr>
                                                                        <w:top w:val="none" w:sz="0" w:space="0" w:color="auto"/>
                                                                        <w:left w:val="none" w:sz="0" w:space="0" w:color="auto"/>
                                                                        <w:bottom w:val="none" w:sz="0" w:space="0" w:color="auto"/>
                                                                        <w:right w:val="none" w:sz="0" w:space="0" w:color="auto"/>
                                                                      </w:divBdr>
                                                                    </w:div>
                                                                    <w:div w:id="327368076">
                                                                      <w:marLeft w:val="0"/>
                                                                      <w:marRight w:val="13"/>
                                                                      <w:marTop w:val="7"/>
                                                                      <w:marBottom w:val="0"/>
                                                                      <w:divBdr>
                                                                        <w:top w:val="none" w:sz="0" w:space="0" w:color="auto"/>
                                                                        <w:left w:val="none" w:sz="0" w:space="0" w:color="auto"/>
                                                                        <w:bottom w:val="none" w:sz="0" w:space="0" w:color="auto"/>
                                                                        <w:right w:val="none" w:sz="0" w:space="0" w:color="auto"/>
                                                                      </w:divBdr>
                                                                    </w:div>
                                                                    <w:div w:id="532764470">
                                                                      <w:marLeft w:val="13"/>
                                                                      <w:marRight w:val="0"/>
                                                                      <w:marTop w:val="7"/>
                                                                      <w:marBottom w:val="0"/>
                                                                      <w:divBdr>
                                                                        <w:top w:val="none" w:sz="0" w:space="0" w:color="auto"/>
                                                                        <w:left w:val="none" w:sz="0" w:space="0" w:color="auto"/>
                                                                        <w:bottom w:val="none" w:sz="0" w:space="0" w:color="auto"/>
                                                                        <w:right w:val="none" w:sz="0" w:space="0" w:color="auto"/>
                                                                      </w:divBdr>
                                                                    </w:div>
                                                                    <w:div w:id="551229546">
                                                                      <w:marLeft w:val="13"/>
                                                                      <w:marRight w:val="0"/>
                                                                      <w:marTop w:val="7"/>
                                                                      <w:marBottom w:val="0"/>
                                                                      <w:divBdr>
                                                                        <w:top w:val="none" w:sz="0" w:space="0" w:color="auto"/>
                                                                        <w:left w:val="none" w:sz="0" w:space="0" w:color="auto"/>
                                                                        <w:bottom w:val="none" w:sz="0" w:space="0" w:color="auto"/>
                                                                        <w:right w:val="none" w:sz="0" w:space="0" w:color="auto"/>
                                                                      </w:divBdr>
                                                                    </w:div>
                                                                    <w:div w:id="564149576">
                                                                      <w:marLeft w:val="0"/>
                                                                      <w:marRight w:val="13"/>
                                                                      <w:marTop w:val="7"/>
                                                                      <w:marBottom w:val="0"/>
                                                                      <w:divBdr>
                                                                        <w:top w:val="none" w:sz="0" w:space="0" w:color="auto"/>
                                                                        <w:left w:val="none" w:sz="0" w:space="0" w:color="auto"/>
                                                                        <w:bottom w:val="none" w:sz="0" w:space="0" w:color="auto"/>
                                                                        <w:right w:val="none" w:sz="0" w:space="0" w:color="auto"/>
                                                                      </w:divBdr>
                                                                    </w:div>
                                                                    <w:div w:id="706375688">
                                                                      <w:marLeft w:val="0"/>
                                                                      <w:marRight w:val="13"/>
                                                                      <w:marTop w:val="7"/>
                                                                      <w:marBottom w:val="0"/>
                                                                      <w:divBdr>
                                                                        <w:top w:val="none" w:sz="0" w:space="0" w:color="auto"/>
                                                                        <w:left w:val="none" w:sz="0" w:space="0" w:color="auto"/>
                                                                        <w:bottom w:val="none" w:sz="0" w:space="0" w:color="auto"/>
                                                                        <w:right w:val="none" w:sz="0" w:space="0" w:color="auto"/>
                                                                      </w:divBdr>
                                                                    </w:div>
                                                                    <w:div w:id="848716423">
                                                                      <w:marLeft w:val="0"/>
                                                                      <w:marRight w:val="13"/>
                                                                      <w:marTop w:val="7"/>
                                                                      <w:marBottom w:val="0"/>
                                                                      <w:divBdr>
                                                                        <w:top w:val="none" w:sz="0" w:space="0" w:color="auto"/>
                                                                        <w:left w:val="none" w:sz="0" w:space="0" w:color="auto"/>
                                                                        <w:bottom w:val="none" w:sz="0" w:space="0" w:color="auto"/>
                                                                        <w:right w:val="none" w:sz="0" w:space="0" w:color="auto"/>
                                                                      </w:divBdr>
                                                                    </w:div>
                                                                    <w:div w:id="870917087">
                                                                      <w:marLeft w:val="0"/>
                                                                      <w:marRight w:val="13"/>
                                                                      <w:marTop w:val="7"/>
                                                                      <w:marBottom w:val="0"/>
                                                                      <w:divBdr>
                                                                        <w:top w:val="none" w:sz="0" w:space="0" w:color="auto"/>
                                                                        <w:left w:val="none" w:sz="0" w:space="0" w:color="auto"/>
                                                                        <w:bottom w:val="none" w:sz="0" w:space="0" w:color="auto"/>
                                                                        <w:right w:val="none" w:sz="0" w:space="0" w:color="auto"/>
                                                                      </w:divBdr>
                                                                    </w:div>
                                                                    <w:div w:id="977103368">
                                                                      <w:marLeft w:val="0"/>
                                                                      <w:marRight w:val="13"/>
                                                                      <w:marTop w:val="7"/>
                                                                      <w:marBottom w:val="0"/>
                                                                      <w:divBdr>
                                                                        <w:top w:val="none" w:sz="0" w:space="0" w:color="auto"/>
                                                                        <w:left w:val="none" w:sz="0" w:space="0" w:color="auto"/>
                                                                        <w:bottom w:val="none" w:sz="0" w:space="0" w:color="auto"/>
                                                                        <w:right w:val="none" w:sz="0" w:space="0" w:color="auto"/>
                                                                      </w:divBdr>
                                                                    </w:div>
                                                                    <w:div w:id="1037972315">
                                                                      <w:marLeft w:val="0"/>
                                                                      <w:marRight w:val="13"/>
                                                                      <w:marTop w:val="7"/>
                                                                      <w:marBottom w:val="0"/>
                                                                      <w:divBdr>
                                                                        <w:top w:val="none" w:sz="0" w:space="0" w:color="auto"/>
                                                                        <w:left w:val="none" w:sz="0" w:space="0" w:color="auto"/>
                                                                        <w:bottom w:val="none" w:sz="0" w:space="0" w:color="auto"/>
                                                                        <w:right w:val="none" w:sz="0" w:space="0" w:color="auto"/>
                                                                      </w:divBdr>
                                                                    </w:div>
                                                                    <w:div w:id="1065761001">
                                                                      <w:marLeft w:val="0"/>
                                                                      <w:marRight w:val="13"/>
                                                                      <w:marTop w:val="7"/>
                                                                      <w:marBottom w:val="0"/>
                                                                      <w:divBdr>
                                                                        <w:top w:val="none" w:sz="0" w:space="0" w:color="auto"/>
                                                                        <w:left w:val="none" w:sz="0" w:space="0" w:color="auto"/>
                                                                        <w:bottom w:val="none" w:sz="0" w:space="0" w:color="auto"/>
                                                                        <w:right w:val="none" w:sz="0" w:space="0" w:color="auto"/>
                                                                      </w:divBdr>
                                                                    </w:div>
                                                                    <w:div w:id="1187914451">
                                                                      <w:marLeft w:val="0"/>
                                                                      <w:marRight w:val="13"/>
                                                                      <w:marTop w:val="7"/>
                                                                      <w:marBottom w:val="0"/>
                                                                      <w:divBdr>
                                                                        <w:top w:val="none" w:sz="0" w:space="0" w:color="auto"/>
                                                                        <w:left w:val="none" w:sz="0" w:space="0" w:color="auto"/>
                                                                        <w:bottom w:val="none" w:sz="0" w:space="0" w:color="auto"/>
                                                                        <w:right w:val="none" w:sz="0" w:space="0" w:color="auto"/>
                                                                      </w:divBdr>
                                                                    </w:div>
                                                                    <w:div w:id="1209680375">
                                                                      <w:marLeft w:val="0"/>
                                                                      <w:marRight w:val="13"/>
                                                                      <w:marTop w:val="7"/>
                                                                      <w:marBottom w:val="0"/>
                                                                      <w:divBdr>
                                                                        <w:top w:val="none" w:sz="0" w:space="0" w:color="auto"/>
                                                                        <w:left w:val="none" w:sz="0" w:space="0" w:color="auto"/>
                                                                        <w:bottom w:val="none" w:sz="0" w:space="0" w:color="auto"/>
                                                                        <w:right w:val="none" w:sz="0" w:space="0" w:color="auto"/>
                                                                      </w:divBdr>
                                                                    </w:div>
                                                                    <w:div w:id="1374650307">
                                                                      <w:marLeft w:val="13"/>
                                                                      <w:marRight w:val="0"/>
                                                                      <w:marTop w:val="7"/>
                                                                      <w:marBottom w:val="0"/>
                                                                      <w:divBdr>
                                                                        <w:top w:val="none" w:sz="0" w:space="0" w:color="auto"/>
                                                                        <w:left w:val="none" w:sz="0" w:space="0" w:color="auto"/>
                                                                        <w:bottom w:val="none" w:sz="0" w:space="0" w:color="auto"/>
                                                                        <w:right w:val="none" w:sz="0" w:space="0" w:color="auto"/>
                                                                      </w:divBdr>
                                                                    </w:div>
                                                                    <w:div w:id="1604066627">
                                                                      <w:marLeft w:val="0"/>
                                                                      <w:marRight w:val="13"/>
                                                                      <w:marTop w:val="7"/>
                                                                      <w:marBottom w:val="0"/>
                                                                      <w:divBdr>
                                                                        <w:top w:val="none" w:sz="0" w:space="0" w:color="auto"/>
                                                                        <w:left w:val="none" w:sz="0" w:space="0" w:color="auto"/>
                                                                        <w:bottom w:val="none" w:sz="0" w:space="0" w:color="auto"/>
                                                                        <w:right w:val="none" w:sz="0" w:space="0" w:color="auto"/>
                                                                      </w:divBdr>
                                                                    </w:div>
                                                                    <w:div w:id="1684085964">
                                                                      <w:marLeft w:val="0"/>
                                                                      <w:marRight w:val="13"/>
                                                                      <w:marTop w:val="7"/>
                                                                      <w:marBottom w:val="0"/>
                                                                      <w:divBdr>
                                                                        <w:top w:val="none" w:sz="0" w:space="0" w:color="auto"/>
                                                                        <w:left w:val="none" w:sz="0" w:space="0" w:color="auto"/>
                                                                        <w:bottom w:val="none" w:sz="0" w:space="0" w:color="auto"/>
                                                                        <w:right w:val="none" w:sz="0" w:space="0" w:color="auto"/>
                                                                      </w:divBdr>
                                                                    </w:div>
                                                                    <w:div w:id="1686708364">
                                                                      <w:marLeft w:val="13"/>
                                                                      <w:marRight w:val="0"/>
                                                                      <w:marTop w:val="7"/>
                                                                      <w:marBottom w:val="0"/>
                                                                      <w:divBdr>
                                                                        <w:top w:val="none" w:sz="0" w:space="0" w:color="auto"/>
                                                                        <w:left w:val="none" w:sz="0" w:space="0" w:color="auto"/>
                                                                        <w:bottom w:val="none" w:sz="0" w:space="0" w:color="auto"/>
                                                                        <w:right w:val="none" w:sz="0" w:space="0" w:color="auto"/>
                                                                      </w:divBdr>
                                                                    </w:div>
                                                                    <w:div w:id="2019959650">
                                                                      <w:marLeft w:val="13"/>
                                                                      <w:marRight w:val="0"/>
                                                                      <w:marTop w:val="7"/>
                                                                      <w:marBottom w:val="0"/>
                                                                      <w:divBdr>
                                                                        <w:top w:val="none" w:sz="0" w:space="0" w:color="auto"/>
                                                                        <w:left w:val="none" w:sz="0" w:space="0" w:color="auto"/>
                                                                        <w:bottom w:val="none" w:sz="0" w:space="0" w:color="auto"/>
                                                                        <w:right w:val="none" w:sz="0" w:space="0" w:color="auto"/>
                                                                      </w:divBdr>
                                                                    </w:div>
                                                                    <w:div w:id="2086300512">
                                                                      <w:marLeft w:val="13"/>
                                                                      <w:marRight w:val="0"/>
                                                                      <w:marTop w:val="7"/>
                                                                      <w:marBottom w:val="0"/>
                                                                      <w:divBdr>
                                                                        <w:top w:val="none" w:sz="0" w:space="0" w:color="auto"/>
                                                                        <w:left w:val="none" w:sz="0" w:space="0" w:color="auto"/>
                                                                        <w:bottom w:val="none" w:sz="0" w:space="0" w:color="auto"/>
                                                                        <w:right w:val="none" w:sz="0" w:space="0" w:color="auto"/>
                                                                      </w:divBdr>
                                                                    </w:div>
                                                                    <w:div w:id="2129855385">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939947338">
      <w:bodyDiv w:val="1"/>
      <w:marLeft w:val="0"/>
      <w:marRight w:val="0"/>
      <w:marTop w:val="0"/>
      <w:marBottom w:val="0"/>
      <w:divBdr>
        <w:top w:val="none" w:sz="0" w:space="0" w:color="auto"/>
        <w:left w:val="none" w:sz="0" w:space="0" w:color="auto"/>
        <w:bottom w:val="none" w:sz="0" w:space="0" w:color="auto"/>
        <w:right w:val="none" w:sz="0" w:space="0" w:color="auto"/>
      </w:divBdr>
      <w:divsChild>
        <w:div w:id="153104821">
          <w:marLeft w:val="0"/>
          <w:marRight w:val="0"/>
          <w:marTop w:val="0"/>
          <w:marBottom w:val="0"/>
          <w:divBdr>
            <w:top w:val="none" w:sz="0" w:space="0" w:color="auto"/>
            <w:left w:val="none" w:sz="0" w:space="0" w:color="auto"/>
            <w:bottom w:val="none" w:sz="0" w:space="0" w:color="auto"/>
            <w:right w:val="none" w:sz="0" w:space="0" w:color="auto"/>
          </w:divBdr>
          <w:divsChild>
            <w:div w:id="1197040163">
              <w:marLeft w:val="0"/>
              <w:marRight w:val="0"/>
              <w:marTop w:val="0"/>
              <w:marBottom w:val="0"/>
              <w:divBdr>
                <w:top w:val="none" w:sz="0" w:space="0" w:color="auto"/>
                <w:left w:val="none" w:sz="0" w:space="0" w:color="auto"/>
                <w:bottom w:val="none" w:sz="0" w:space="0" w:color="auto"/>
                <w:right w:val="none" w:sz="0" w:space="0" w:color="auto"/>
              </w:divBdr>
              <w:divsChild>
                <w:div w:id="1509902770">
                  <w:marLeft w:val="0"/>
                  <w:marRight w:val="0"/>
                  <w:marTop w:val="0"/>
                  <w:marBottom w:val="0"/>
                  <w:divBdr>
                    <w:top w:val="none" w:sz="0" w:space="0" w:color="auto"/>
                    <w:left w:val="none" w:sz="0" w:space="0" w:color="auto"/>
                    <w:bottom w:val="none" w:sz="0" w:space="0" w:color="auto"/>
                    <w:right w:val="none" w:sz="0" w:space="0" w:color="auto"/>
                  </w:divBdr>
                  <w:divsChild>
                    <w:div w:id="1668707762">
                      <w:marLeft w:val="0"/>
                      <w:marRight w:val="0"/>
                      <w:marTop w:val="0"/>
                      <w:marBottom w:val="0"/>
                      <w:divBdr>
                        <w:top w:val="single" w:sz="4" w:space="2" w:color="C0C0C0"/>
                        <w:left w:val="single" w:sz="4" w:space="2" w:color="C0C0C0"/>
                        <w:bottom w:val="single" w:sz="4" w:space="2" w:color="C0C0C0"/>
                        <w:right w:val="single" w:sz="4" w:space="2" w:color="C0C0C0"/>
                      </w:divBdr>
                      <w:divsChild>
                        <w:div w:id="268126534">
                          <w:marLeft w:val="0"/>
                          <w:marRight w:val="0"/>
                          <w:marTop w:val="0"/>
                          <w:marBottom w:val="0"/>
                          <w:divBdr>
                            <w:top w:val="none" w:sz="0" w:space="0" w:color="auto"/>
                            <w:left w:val="none" w:sz="0" w:space="0" w:color="auto"/>
                            <w:bottom w:val="none" w:sz="0" w:space="0" w:color="auto"/>
                            <w:right w:val="none" w:sz="0" w:space="0" w:color="auto"/>
                          </w:divBdr>
                        </w:div>
                        <w:div w:id="382022028">
                          <w:marLeft w:val="0"/>
                          <w:marRight w:val="0"/>
                          <w:marTop w:val="0"/>
                          <w:marBottom w:val="0"/>
                          <w:divBdr>
                            <w:top w:val="none" w:sz="0" w:space="0" w:color="auto"/>
                            <w:left w:val="none" w:sz="0" w:space="0" w:color="auto"/>
                            <w:bottom w:val="none" w:sz="0" w:space="0" w:color="auto"/>
                            <w:right w:val="none" w:sz="0" w:space="0" w:color="auto"/>
                          </w:divBdr>
                        </w:div>
                        <w:div w:id="523904505">
                          <w:marLeft w:val="0"/>
                          <w:marRight w:val="0"/>
                          <w:marTop w:val="0"/>
                          <w:marBottom w:val="0"/>
                          <w:divBdr>
                            <w:top w:val="none" w:sz="0" w:space="0" w:color="auto"/>
                            <w:left w:val="none" w:sz="0" w:space="0" w:color="auto"/>
                            <w:bottom w:val="none" w:sz="0" w:space="0" w:color="auto"/>
                            <w:right w:val="none" w:sz="0" w:space="0" w:color="auto"/>
                          </w:divBdr>
                        </w:div>
                        <w:div w:id="721368147">
                          <w:marLeft w:val="0"/>
                          <w:marRight w:val="0"/>
                          <w:marTop w:val="0"/>
                          <w:marBottom w:val="0"/>
                          <w:divBdr>
                            <w:top w:val="none" w:sz="0" w:space="0" w:color="auto"/>
                            <w:left w:val="none" w:sz="0" w:space="0" w:color="auto"/>
                            <w:bottom w:val="none" w:sz="0" w:space="0" w:color="auto"/>
                            <w:right w:val="none" w:sz="0" w:space="0" w:color="auto"/>
                          </w:divBdr>
                        </w:div>
                        <w:div w:id="725421894">
                          <w:marLeft w:val="0"/>
                          <w:marRight w:val="0"/>
                          <w:marTop w:val="0"/>
                          <w:marBottom w:val="0"/>
                          <w:divBdr>
                            <w:top w:val="none" w:sz="0" w:space="0" w:color="auto"/>
                            <w:left w:val="none" w:sz="0" w:space="0" w:color="auto"/>
                            <w:bottom w:val="none" w:sz="0" w:space="0" w:color="auto"/>
                            <w:right w:val="none" w:sz="0" w:space="0" w:color="auto"/>
                          </w:divBdr>
                        </w:div>
                        <w:div w:id="782310650">
                          <w:marLeft w:val="0"/>
                          <w:marRight w:val="0"/>
                          <w:marTop w:val="0"/>
                          <w:marBottom w:val="0"/>
                          <w:divBdr>
                            <w:top w:val="none" w:sz="0" w:space="0" w:color="auto"/>
                            <w:left w:val="none" w:sz="0" w:space="0" w:color="auto"/>
                            <w:bottom w:val="none" w:sz="0" w:space="0" w:color="auto"/>
                            <w:right w:val="none" w:sz="0" w:space="0" w:color="auto"/>
                          </w:divBdr>
                        </w:div>
                        <w:div w:id="790562056">
                          <w:marLeft w:val="0"/>
                          <w:marRight w:val="0"/>
                          <w:marTop w:val="0"/>
                          <w:marBottom w:val="0"/>
                          <w:divBdr>
                            <w:top w:val="none" w:sz="0" w:space="0" w:color="auto"/>
                            <w:left w:val="none" w:sz="0" w:space="0" w:color="auto"/>
                            <w:bottom w:val="none" w:sz="0" w:space="0" w:color="auto"/>
                            <w:right w:val="none" w:sz="0" w:space="0" w:color="auto"/>
                          </w:divBdr>
                        </w:div>
                        <w:div w:id="806897727">
                          <w:marLeft w:val="0"/>
                          <w:marRight w:val="0"/>
                          <w:marTop w:val="0"/>
                          <w:marBottom w:val="0"/>
                          <w:divBdr>
                            <w:top w:val="none" w:sz="0" w:space="0" w:color="auto"/>
                            <w:left w:val="none" w:sz="0" w:space="0" w:color="auto"/>
                            <w:bottom w:val="none" w:sz="0" w:space="0" w:color="auto"/>
                            <w:right w:val="none" w:sz="0" w:space="0" w:color="auto"/>
                          </w:divBdr>
                        </w:div>
                        <w:div w:id="1061290732">
                          <w:marLeft w:val="0"/>
                          <w:marRight w:val="0"/>
                          <w:marTop w:val="0"/>
                          <w:marBottom w:val="0"/>
                          <w:divBdr>
                            <w:top w:val="none" w:sz="0" w:space="0" w:color="auto"/>
                            <w:left w:val="none" w:sz="0" w:space="0" w:color="auto"/>
                            <w:bottom w:val="none" w:sz="0" w:space="0" w:color="auto"/>
                            <w:right w:val="none" w:sz="0" w:space="0" w:color="auto"/>
                          </w:divBdr>
                        </w:div>
                        <w:div w:id="1294290753">
                          <w:marLeft w:val="0"/>
                          <w:marRight w:val="0"/>
                          <w:marTop w:val="0"/>
                          <w:marBottom w:val="0"/>
                          <w:divBdr>
                            <w:top w:val="none" w:sz="0" w:space="0" w:color="auto"/>
                            <w:left w:val="none" w:sz="0" w:space="0" w:color="auto"/>
                            <w:bottom w:val="none" w:sz="0" w:space="0" w:color="auto"/>
                            <w:right w:val="none" w:sz="0" w:space="0" w:color="auto"/>
                          </w:divBdr>
                        </w:div>
                        <w:div w:id="1326781948">
                          <w:marLeft w:val="0"/>
                          <w:marRight w:val="0"/>
                          <w:marTop w:val="0"/>
                          <w:marBottom w:val="0"/>
                          <w:divBdr>
                            <w:top w:val="none" w:sz="0" w:space="0" w:color="auto"/>
                            <w:left w:val="none" w:sz="0" w:space="0" w:color="auto"/>
                            <w:bottom w:val="none" w:sz="0" w:space="0" w:color="auto"/>
                            <w:right w:val="none" w:sz="0" w:space="0" w:color="auto"/>
                          </w:divBdr>
                        </w:div>
                        <w:div w:id="1336567971">
                          <w:marLeft w:val="0"/>
                          <w:marRight w:val="0"/>
                          <w:marTop w:val="0"/>
                          <w:marBottom w:val="0"/>
                          <w:divBdr>
                            <w:top w:val="none" w:sz="0" w:space="0" w:color="auto"/>
                            <w:left w:val="none" w:sz="0" w:space="0" w:color="auto"/>
                            <w:bottom w:val="none" w:sz="0" w:space="0" w:color="auto"/>
                            <w:right w:val="none" w:sz="0" w:space="0" w:color="auto"/>
                          </w:divBdr>
                        </w:div>
                        <w:div w:id="1523665628">
                          <w:marLeft w:val="0"/>
                          <w:marRight w:val="0"/>
                          <w:marTop w:val="0"/>
                          <w:marBottom w:val="0"/>
                          <w:divBdr>
                            <w:top w:val="none" w:sz="0" w:space="0" w:color="auto"/>
                            <w:left w:val="none" w:sz="0" w:space="0" w:color="auto"/>
                            <w:bottom w:val="none" w:sz="0" w:space="0" w:color="auto"/>
                            <w:right w:val="none" w:sz="0" w:space="0" w:color="auto"/>
                          </w:divBdr>
                        </w:div>
                        <w:div w:id="1592619373">
                          <w:marLeft w:val="0"/>
                          <w:marRight w:val="0"/>
                          <w:marTop w:val="0"/>
                          <w:marBottom w:val="0"/>
                          <w:divBdr>
                            <w:top w:val="none" w:sz="0" w:space="0" w:color="auto"/>
                            <w:left w:val="none" w:sz="0" w:space="0" w:color="auto"/>
                            <w:bottom w:val="none" w:sz="0" w:space="0" w:color="auto"/>
                            <w:right w:val="none" w:sz="0" w:space="0" w:color="auto"/>
                          </w:divBdr>
                        </w:div>
                        <w:div w:id="1626962525">
                          <w:marLeft w:val="0"/>
                          <w:marRight w:val="0"/>
                          <w:marTop w:val="0"/>
                          <w:marBottom w:val="0"/>
                          <w:divBdr>
                            <w:top w:val="none" w:sz="0" w:space="0" w:color="auto"/>
                            <w:left w:val="none" w:sz="0" w:space="0" w:color="auto"/>
                            <w:bottom w:val="none" w:sz="0" w:space="0" w:color="auto"/>
                            <w:right w:val="none" w:sz="0" w:space="0" w:color="auto"/>
                          </w:divBdr>
                        </w:div>
                        <w:div w:id="1663582869">
                          <w:marLeft w:val="0"/>
                          <w:marRight w:val="0"/>
                          <w:marTop w:val="0"/>
                          <w:marBottom w:val="0"/>
                          <w:divBdr>
                            <w:top w:val="none" w:sz="0" w:space="0" w:color="auto"/>
                            <w:left w:val="none" w:sz="0" w:space="0" w:color="auto"/>
                            <w:bottom w:val="none" w:sz="0" w:space="0" w:color="auto"/>
                            <w:right w:val="none" w:sz="0" w:space="0" w:color="auto"/>
                          </w:divBdr>
                        </w:div>
                        <w:div w:id="1813524228">
                          <w:marLeft w:val="0"/>
                          <w:marRight w:val="0"/>
                          <w:marTop w:val="0"/>
                          <w:marBottom w:val="0"/>
                          <w:divBdr>
                            <w:top w:val="none" w:sz="0" w:space="0" w:color="auto"/>
                            <w:left w:val="none" w:sz="0" w:space="0" w:color="auto"/>
                            <w:bottom w:val="none" w:sz="0" w:space="0" w:color="auto"/>
                            <w:right w:val="none" w:sz="0" w:space="0" w:color="auto"/>
                          </w:divBdr>
                        </w:div>
                        <w:div w:id="1880895994">
                          <w:marLeft w:val="0"/>
                          <w:marRight w:val="0"/>
                          <w:marTop w:val="0"/>
                          <w:marBottom w:val="0"/>
                          <w:divBdr>
                            <w:top w:val="none" w:sz="0" w:space="0" w:color="auto"/>
                            <w:left w:val="none" w:sz="0" w:space="0" w:color="auto"/>
                            <w:bottom w:val="none" w:sz="0" w:space="0" w:color="auto"/>
                            <w:right w:val="none" w:sz="0" w:space="0" w:color="auto"/>
                          </w:divBdr>
                        </w:div>
                        <w:div w:id="1941445013">
                          <w:marLeft w:val="0"/>
                          <w:marRight w:val="0"/>
                          <w:marTop w:val="0"/>
                          <w:marBottom w:val="0"/>
                          <w:divBdr>
                            <w:top w:val="none" w:sz="0" w:space="0" w:color="auto"/>
                            <w:left w:val="none" w:sz="0" w:space="0" w:color="auto"/>
                            <w:bottom w:val="none" w:sz="0" w:space="0" w:color="auto"/>
                            <w:right w:val="none" w:sz="0" w:space="0" w:color="auto"/>
                          </w:divBdr>
                        </w:div>
                        <w:div w:id="2087534642">
                          <w:marLeft w:val="0"/>
                          <w:marRight w:val="0"/>
                          <w:marTop w:val="0"/>
                          <w:marBottom w:val="0"/>
                          <w:divBdr>
                            <w:top w:val="none" w:sz="0" w:space="0" w:color="auto"/>
                            <w:left w:val="none" w:sz="0" w:space="0" w:color="auto"/>
                            <w:bottom w:val="none" w:sz="0" w:space="0" w:color="auto"/>
                            <w:right w:val="none" w:sz="0" w:space="0" w:color="auto"/>
                          </w:divBdr>
                        </w:div>
                        <w:div w:id="211393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332982">
      <w:bodyDiv w:val="1"/>
      <w:marLeft w:val="0"/>
      <w:marRight w:val="0"/>
      <w:marTop w:val="0"/>
      <w:marBottom w:val="0"/>
      <w:divBdr>
        <w:top w:val="none" w:sz="0" w:space="0" w:color="auto"/>
        <w:left w:val="none" w:sz="0" w:space="0" w:color="auto"/>
        <w:bottom w:val="none" w:sz="0" w:space="0" w:color="auto"/>
        <w:right w:val="none" w:sz="0" w:space="0" w:color="auto"/>
      </w:divBdr>
    </w:div>
    <w:div w:id="1941907500">
      <w:bodyDiv w:val="1"/>
      <w:marLeft w:val="0"/>
      <w:marRight w:val="0"/>
      <w:marTop w:val="0"/>
      <w:marBottom w:val="0"/>
      <w:divBdr>
        <w:top w:val="none" w:sz="0" w:space="0" w:color="auto"/>
        <w:left w:val="none" w:sz="0" w:space="0" w:color="auto"/>
        <w:bottom w:val="none" w:sz="0" w:space="0" w:color="auto"/>
        <w:right w:val="none" w:sz="0" w:space="0" w:color="auto"/>
      </w:divBdr>
      <w:divsChild>
        <w:div w:id="940334330">
          <w:marLeft w:val="0"/>
          <w:marRight w:val="0"/>
          <w:marTop w:val="0"/>
          <w:marBottom w:val="0"/>
          <w:divBdr>
            <w:top w:val="none" w:sz="0" w:space="0" w:color="auto"/>
            <w:left w:val="none" w:sz="0" w:space="0" w:color="auto"/>
            <w:bottom w:val="none" w:sz="0" w:space="0" w:color="auto"/>
            <w:right w:val="none" w:sz="0" w:space="0" w:color="auto"/>
          </w:divBdr>
          <w:divsChild>
            <w:div w:id="1451168143">
              <w:marLeft w:val="0"/>
              <w:marRight w:val="0"/>
              <w:marTop w:val="0"/>
              <w:marBottom w:val="0"/>
              <w:divBdr>
                <w:top w:val="none" w:sz="0" w:space="0" w:color="auto"/>
                <w:left w:val="none" w:sz="0" w:space="0" w:color="auto"/>
                <w:bottom w:val="none" w:sz="0" w:space="0" w:color="auto"/>
                <w:right w:val="none" w:sz="0" w:space="0" w:color="auto"/>
              </w:divBdr>
              <w:divsChild>
                <w:div w:id="352608065">
                  <w:marLeft w:val="0"/>
                  <w:marRight w:val="0"/>
                  <w:marTop w:val="0"/>
                  <w:marBottom w:val="0"/>
                  <w:divBdr>
                    <w:top w:val="none" w:sz="0" w:space="0" w:color="auto"/>
                    <w:left w:val="none" w:sz="0" w:space="0" w:color="auto"/>
                    <w:bottom w:val="none" w:sz="0" w:space="0" w:color="auto"/>
                    <w:right w:val="none" w:sz="0" w:space="0" w:color="auto"/>
                  </w:divBdr>
                  <w:divsChild>
                    <w:div w:id="1568153806">
                      <w:marLeft w:val="0"/>
                      <w:marRight w:val="0"/>
                      <w:marTop w:val="0"/>
                      <w:marBottom w:val="0"/>
                      <w:divBdr>
                        <w:top w:val="none" w:sz="0" w:space="0" w:color="auto"/>
                        <w:left w:val="none" w:sz="0" w:space="0" w:color="auto"/>
                        <w:bottom w:val="none" w:sz="0" w:space="0" w:color="auto"/>
                        <w:right w:val="none" w:sz="0" w:space="0" w:color="auto"/>
                      </w:divBdr>
                      <w:divsChild>
                        <w:div w:id="2026470451">
                          <w:marLeft w:val="0"/>
                          <w:marRight w:val="0"/>
                          <w:marTop w:val="0"/>
                          <w:marBottom w:val="0"/>
                          <w:divBdr>
                            <w:top w:val="none" w:sz="0" w:space="0" w:color="auto"/>
                            <w:left w:val="none" w:sz="0" w:space="0" w:color="auto"/>
                            <w:bottom w:val="none" w:sz="0" w:space="0" w:color="auto"/>
                            <w:right w:val="none" w:sz="0" w:space="0" w:color="auto"/>
                          </w:divBdr>
                          <w:divsChild>
                            <w:div w:id="1498039284">
                              <w:marLeft w:val="0"/>
                              <w:marRight w:val="0"/>
                              <w:marTop w:val="0"/>
                              <w:marBottom w:val="0"/>
                              <w:divBdr>
                                <w:top w:val="none" w:sz="0" w:space="0" w:color="auto"/>
                                <w:left w:val="none" w:sz="0" w:space="0" w:color="auto"/>
                                <w:bottom w:val="none" w:sz="0" w:space="0" w:color="auto"/>
                                <w:right w:val="none" w:sz="0" w:space="0" w:color="auto"/>
                              </w:divBdr>
                              <w:divsChild>
                                <w:div w:id="207650">
                                  <w:marLeft w:val="0"/>
                                  <w:marRight w:val="0"/>
                                  <w:marTop w:val="0"/>
                                  <w:marBottom w:val="0"/>
                                  <w:divBdr>
                                    <w:top w:val="none" w:sz="0" w:space="0" w:color="auto"/>
                                    <w:left w:val="none" w:sz="0" w:space="0" w:color="auto"/>
                                    <w:bottom w:val="none" w:sz="0" w:space="0" w:color="auto"/>
                                    <w:right w:val="none" w:sz="0" w:space="0" w:color="auto"/>
                                  </w:divBdr>
                                  <w:divsChild>
                                    <w:div w:id="1927416814">
                                      <w:marLeft w:val="0"/>
                                      <w:marRight w:val="0"/>
                                      <w:marTop w:val="0"/>
                                      <w:marBottom w:val="0"/>
                                      <w:divBdr>
                                        <w:top w:val="none" w:sz="0" w:space="0" w:color="auto"/>
                                        <w:left w:val="none" w:sz="0" w:space="0" w:color="auto"/>
                                        <w:bottom w:val="none" w:sz="0" w:space="0" w:color="auto"/>
                                        <w:right w:val="none" w:sz="0" w:space="0" w:color="auto"/>
                                      </w:divBdr>
                                    </w:div>
                                    <w:div w:id="576284564">
                                      <w:marLeft w:val="0"/>
                                      <w:marRight w:val="0"/>
                                      <w:marTop w:val="0"/>
                                      <w:marBottom w:val="0"/>
                                      <w:divBdr>
                                        <w:top w:val="none" w:sz="0" w:space="0" w:color="auto"/>
                                        <w:left w:val="none" w:sz="0" w:space="0" w:color="auto"/>
                                        <w:bottom w:val="none" w:sz="0" w:space="0" w:color="auto"/>
                                        <w:right w:val="none" w:sz="0" w:space="0" w:color="auto"/>
                                      </w:divBdr>
                                    </w:div>
                                    <w:div w:id="1287194764">
                                      <w:marLeft w:val="0"/>
                                      <w:marRight w:val="0"/>
                                      <w:marTop w:val="0"/>
                                      <w:marBottom w:val="0"/>
                                      <w:divBdr>
                                        <w:top w:val="none" w:sz="0" w:space="0" w:color="auto"/>
                                        <w:left w:val="none" w:sz="0" w:space="0" w:color="auto"/>
                                        <w:bottom w:val="none" w:sz="0" w:space="0" w:color="auto"/>
                                        <w:right w:val="none" w:sz="0" w:space="0" w:color="auto"/>
                                      </w:divBdr>
                                    </w:div>
                                    <w:div w:id="1516457242">
                                      <w:marLeft w:val="0"/>
                                      <w:marRight w:val="0"/>
                                      <w:marTop w:val="0"/>
                                      <w:marBottom w:val="0"/>
                                      <w:divBdr>
                                        <w:top w:val="none" w:sz="0" w:space="0" w:color="auto"/>
                                        <w:left w:val="none" w:sz="0" w:space="0" w:color="auto"/>
                                        <w:bottom w:val="none" w:sz="0" w:space="0" w:color="auto"/>
                                        <w:right w:val="none" w:sz="0" w:space="0" w:color="auto"/>
                                      </w:divBdr>
                                    </w:div>
                                    <w:div w:id="1985817412">
                                      <w:marLeft w:val="0"/>
                                      <w:marRight w:val="0"/>
                                      <w:marTop w:val="0"/>
                                      <w:marBottom w:val="0"/>
                                      <w:divBdr>
                                        <w:top w:val="none" w:sz="0" w:space="0" w:color="auto"/>
                                        <w:left w:val="none" w:sz="0" w:space="0" w:color="auto"/>
                                        <w:bottom w:val="none" w:sz="0" w:space="0" w:color="auto"/>
                                        <w:right w:val="none" w:sz="0" w:space="0" w:color="auto"/>
                                      </w:divBdr>
                                      <w:divsChild>
                                        <w:div w:id="816043">
                                          <w:marLeft w:val="0"/>
                                          <w:marRight w:val="0"/>
                                          <w:marTop w:val="0"/>
                                          <w:marBottom w:val="0"/>
                                          <w:divBdr>
                                            <w:top w:val="none" w:sz="0" w:space="0" w:color="auto"/>
                                            <w:left w:val="none" w:sz="0" w:space="0" w:color="auto"/>
                                            <w:bottom w:val="none" w:sz="0" w:space="0" w:color="auto"/>
                                            <w:right w:val="none" w:sz="0" w:space="0" w:color="auto"/>
                                          </w:divBdr>
                                        </w:div>
                                        <w:div w:id="401417165">
                                          <w:marLeft w:val="0"/>
                                          <w:marRight w:val="0"/>
                                          <w:marTop w:val="0"/>
                                          <w:marBottom w:val="0"/>
                                          <w:divBdr>
                                            <w:top w:val="none" w:sz="0" w:space="0" w:color="auto"/>
                                            <w:left w:val="none" w:sz="0" w:space="0" w:color="auto"/>
                                            <w:bottom w:val="none" w:sz="0" w:space="0" w:color="auto"/>
                                            <w:right w:val="none" w:sz="0" w:space="0" w:color="auto"/>
                                          </w:divBdr>
                                        </w:div>
                                      </w:divsChild>
                                    </w:div>
                                    <w:div w:id="1545944051">
                                      <w:marLeft w:val="0"/>
                                      <w:marRight w:val="0"/>
                                      <w:marTop w:val="0"/>
                                      <w:marBottom w:val="0"/>
                                      <w:divBdr>
                                        <w:top w:val="none" w:sz="0" w:space="0" w:color="auto"/>
                                        <w:left w:val="none" w:sz="0" w:space="0" w:color="auto"/>
                                        <w:bottom w:val="none" w:sz="0" w:space="0" w:color="auto"/>
                                        <w:right w:val="none" w:sz="0" w:space="0" w:color="auto"/>
                                      </w:divBdr>
                                      <w:divsChild>
                                        <w:div w:id="592982138">
                                          <w:marLeft w:val="0"/>
                                          <w:marRight w:val="0"/>
                                          <w:marTop w:val="0"/>
                                          <w:marBottom w:val="0"/>
                                          <w:divBdr>
                                            <w:top w:val="none" w:sz="0" w:space="0" w:color="auto"/>
                                            <w:left w:val="none" w:sz="0" w:space="0" w:color="auto"/>
                                            <w:bottom w:val="none" w:sz="0" w:space="0" w:color="auto"/>
                                            <w:right w:val="none" w:sz="0" w:space="0" w:color="auto"/>
                                          </w:divBdr>
                                          <w:divsChild>
                                            <w:div w:id="154062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2595">
                                      <w:marLeft w:val="0"/>
                                      <w:marRight w:val="0"/>
                                      <w:marTop w:val="0"/>
                                      <w:marBottom w:val="0"/>
                                      <w:divBdr>
                                        <w:top w:val="none" w:sz="0" w:space="0" w:color="auto"/>
                                        <w:left w:val="none" w:sz="0" w:space="0" w:color="auto"/>
                                        <w:bottom w:val="none" w:sz="0" w:space="0" w:color="auto"/>
                                        <w:right w:val="none" w:sz="0" w:space="0" w:color="auto"/>
                                      </w:divBdr>
                                      <w:divsChild>
                                        <w:div w:id="52772716">
                                          <w:marLeft w:val="0"/>
                                          <w:marRight w:val="0"/>
                                          <w:marTop w:val="0"/>
                                          <w:marBottom w:val="0"/>
                                          <w:divBdr>
                                            <w:top w:val="none" w:sz="0" w:space="0" w:color="auto"/>
                                            <w:left w:val="none" w:sz="0" w:space="0" w:color="auto"/>
                                            <w:bottom w:val="none" w:sz="0" w:space="0" w:color="auto"/>
                                            <w:right w:val="none" w:sz="0" w:space="0" w:color="auto"/>
                                          </w:divBdr>
                                          <w:divsChild>
                                            <w:div w:id="6943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111813">
                                      <w:marLeft w:val="0"/>
                                      <w:marRight w:val="0"/>
                                      <w:marTop w:val="0"/>
                                      <w:marBottom w:val="0"/>
                                      <w:divBdr>
                                        <w:top w:val="none" w:sz="0" w:space="0" w:color="auto"/>
                                        <w:left w:val="none" w:sz="0" w:space="0" w:color="auto"/>
                                        <w:bottom w:val="none" w:sz="0" w:space="0" w:color="auto"/>
                                        <w:right w:val="none" w:sz="0" w:space="0" w:color="auto"/>
                                      </w:divBdr>
                                      <w:divsChild>
                                        <w:div w:id="1967542247">
                                          <w:marLeft w:val="0"/>
                                          <w:marRight w:val="0"/>
                                          <w:marTop w:val="0"/>
                                          <w:marBottom w:val="0"/>
                                          <w:divBdr>
                                            <w:top w:val="none" w:sz="0" w:space="0" w:color="auto"/>
                                            <w:left w:val="none" w:sz="0" w:space="0" w:color="auto"/>
                                            <w:bottom w:val="none" w:sz="0" w:space="0" w:color="auto"/>
                                            <w:right w:val="none" w:sz="0" w:space="0" w:color="auto"/>
                                          </w:divBdr>
                                          <w:divsChild>
                                            <w:div w:id="191739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891305">
                                      <w:marLeft w:val="0"/>
                                      <w:marRight w:val="0"/>
                                      <w:marTop w:val="0"/>
                                      <w:marBottom w:val="0"/>
                                      <w:divBdr>
                                        <w:top w:val="none" w:sz="0" w:space="0" w:color="auto"/>
                                        <w:left w:val="none" w:sz="0" w:space="0" w:color="auto"/>
                                        <w:bottom w:val="none" w:sz="0" w:space="0" w:color="auto"/>
                                        <w:right w:val="none" w:sz="0" w:space="0" w:color="auto"/>
                                      </w:divBdr>
                                    </w:div>
                                    <w:div w:id="1253126219">
                                      <w:marLeft w:val="0"/>
                                      <w:marRight w:val="0"/>
                                      <w:marTop w:val="0"/>
                                      <w:marBottom w:val="0"/>
                                      <w:divBdr>
                                        <w:top w:val="none" w:sz="0" w:space="0" w:color="auto"/>
                                        <w:left w:val="none" w:sz="0" w:space="0" w:color="auto"/>
                                        <w:bottom w:val="none" w:sz="0" w:space="0" w:color="auto"/>
                                        <w:right w:val="none" w:sz="0" w:space="0" w:color="auto"/>
                                      </w:divBdr>
                                    </w:div>
                                    <w:div w:id="1396539364">
                                      <w:marLeft w:val="0"/>
                                      <w:marRight w:val="0"/>
                                      <w:marTop w:val="0"/>
                                      <w:marBottom w:val="0"/>
                                      <w:divBdr>
                                        <w:top w:val="none" w:sz="0" w:space="0" w:color="auto"/>
                                        <w:left w:val="none" w:sz="0" w:space="0" w:color="auto"/>
                                        <w:bottom w:val="none" w:sz="0" w:space="0" w:color="auto"/>
                                        <w:right w:val="none" w:sz="0" w:space="0" w:color="auto"/>
                                      </w:divBdr>
                                    </w:div>
                                    <w:div w:id="1884753055">
                                      <w:marLeft w:val="0"/>
                                      <w:marRight w:val="0"/>
                                      <w:marTop w:val="0"/>
                                      <w:marBottom w:val="0"/>
                                      <w:divBdr>
                                        <w:top w:val="none" w:sz="0" w:space="0" w:color="auto"/>
                                        <w:left w:val="none" w:sz="0" w:space="0" w:color="auto"/>
                                        <w:bottom w:val="none" w:sz="0" w:space="0" w:color="auto"/>
                                        <w:right w:val="none" w:sz="0" w:space="0" w:color="auto"/>
                                      </w:divBdr>
                                    </w:div>
                                    <w:div w:id="897473053">
                                      <w:marLeft w:val="0"/>
                                      <w:marRight w:val="0"/>
                                      <w:marTop w:val="0"/>
                                      <w:marBottom w:val="0"/>
                                      <w:divBdr>
                                        <w:top w:val="none" w:sz="0" w:space="0" w:color="auto"/>
                                        <w:left w:val="none" w:sz="0" w:space="0" w:color="auto"/>
                                        <w:bottom w:val="none" w:sz="0" w:space="0" w:color="auto"/>
                                        <w:right w:val="none" w:sz="0" w:space="0" w:color="auto"/>
                                      </w:divBdr>
                                    </w:div>
                                    <w:div w:id="516388181">
                                      <w:marLeft w:val="0"/>
                                      <w:marRight w:val="0"/>
                                      <w:marTop w:val="0"/>
                                      <w:marBottom w:val="0"/>
                                      <w:divBdr>
                                        <w:top w:val="none" w:sz="0" w:space="0" w:color="auto"/>
                                        <w:left w:val="none" w:sz="0" w:space="0" w:color="auto"/>
                                        <w:bottom w:val="none" w:sz="0" w:space="0" w:color="auto"/>
                                        <w:right w:val="none" w:sz="0" w:space="0" w:color="auto"/>
                                      </w:divBdr>
                                    </w:div>
                                    <w:div w:id="694424216">
                                      <w:marLeft w:val="0"/>
                                      <w:marRight w:val="0"/>
                                      <w:marTop w:val="0"/>
                                      <w:marBottom w:val="0"/>
                                      <w:divBdr>
                                        <w:top w:val="none" w:sz="0" w:space="0" w:color="auto"/>
                                        <w:left w:val="none" w:sz="0" w:space="0" w:color="auto"/>
                                        <w:bottom w:val="none" w:sz="0" w:space="0" w:color="auto"/>
                                        <w:right w:val="none" w:sz="0" w:space="0" w:color="auto"/>
                                      </w:divBdr>
                                      <w:divsChild>
                                        <w:div w:id="1648633419">
                                          <w:marLeft w:val="0"/>
                                          <w:marRight w:val="0"/>
                                          <w:marTop w:val="0"/>
                                          <w:marBottom w:val="0"/>
                                          <w:divBdr>
                                            <w:top w:val="none" w:sz="0" w:space="0" w:color="auto"/>
                                            <w:left w:val="none" w:sz="0" w:space="0" w:color="auto"/>
                                            <w:bottom w:val="none" w:sz="0" w:space="0" w:color="auto"/>
                                            <w:right w:val="none" w:sz="0" w:space="0" w:color="auto"/>
                                          </w:divBdr>
                                        </w:div>
                                      </w:divsChild>
                                    </w:div>
                                    <w:div w:id="1333872197">
                                      <w:marLeft w:val="0"/>
                                      <w:marRight w:val="0"/>
                                      <w:marTop w:val="0"/>
                                      <w:marBottom w:val="0"/>
                                      <w:divBdr>
                                        <w:top w:val="none" w:sz="0" w:space="0" w:color="auto"/>
                                        <w:left w:val="none" w:sz="0" w:space="0" w:color="auto"/>
                                        <w:bottom w:val="none" w:sz="0" w:space="0" w:color="auto"/>
                                        <w:right w:val="none" w:sz="0" w:space="0" w:color="auto"/>
                                      </w:divBdr>
                                    </w:div>
                                    <w:div w:id="1372338133">
                                      <w:marLeft w:val="0"/>
                                      <w:marRight w:val="0"/>
                                      <w:marTop w:val="0"/>
                                      <w:marBottom w:val="0"/>
                                      <w:divBdr>
                                        <w:top w:val="none" w:sz="0" w:space="0" w:color="auto"/>
                                        <w:left w:val="none" w:sz="0" w:space="0" w:color="auto"/>
                                        <w:bottom w:val="none" w:sz="0" w:space="0" w:color="auto"/>
                                        <w:right w:val="none" w:sz="0" w:space="0" w:color="auto"/>
                                      </w:divBdr>
                                    </w:div>
                                    <w:div w:id="2108188087">
                                      <w:marLeft w:val="0"/>
                                      <w:marRight w:val="0"/>
                                      <w:marTop w:val="0"/>
                                      <w:marBottom w:val="0"/>
                                      <w:divBdr>
                                        <w:top w:val="none" w:sz="0" w:space="0" w:color="auto"/>
                                        <w:left w:val="none" w:sz="0" w:space="0" w:color="auto"/>
                                        <w:bottom w:val="none" w:sz="0" w:space="0" w:color="auto"/>
                                        <w:right w:val="none" w:sz="0" w:space="0" w:color="auto"/>
                                      </w:divBdr>
                                    </w:div>
                                    <w:div w:id="1225988082">
                                      <w:marLeft w:val="0"/>
                                      <w:marRight w:val="0"/>
                                      <w:marTop w:val="0"/>
                                      <w:marBottom w:val="0"/>
                                      <w:divBdr>
                                        <w:top w:val="none" w:sz="0" w:space="0" w:color="auto"/>
                                        <w:left w:val="none" w:sz="0" w:space="0" w:color="auto"/>
                                        <w:bottom w:val="none" w:sz="0" w:space="0" w:color="auto"/>
                                        <w:right w:val="none" w:sz="0" w:space="0" w:color="auto"/>
                                      </w:divBdr>
                                    </w:div>
                                    <w:div w:id="1055012743">
                                      <w:marLeft w:val="0"/>
                                      <w:marRight w:val="0"/>
                                      <w:marTop w:val="0"/>
                                      <w:marBottom w:val="0"/>
                                      <w:divBdr>
                                        <w:top w:val="none" w:sz="0" w:space="0" w:color="auto"/>
                                        <w:left w:val="none" w:sz="0" w:space="0" w:color="auto"/>
                                        <w:bottom w:val="none" w:sz="0" w:space="0" w:color="auto"/>
                                        <w:right w:val="none" w:sz="0" w:space="0" w:color="auto"/>
                                      </w:divBdr>
                                    </w:div>
                                    <w:div w:id="1552499931">
                                      <w:marLeft w:val="0"/>
                                      <w:marRight w:val="0"/>
                                      <w:marTop w:val="0"/>
                                      <w:marBottom w:val="0"/>
                                      <w:divBdr>
                                        <w:top w:val="none" w:sz="0" w:space="0" w:color="auto"/>
                                        <w:left w:val="none" w:sz="0" w:space="0" w:color="auto"/>
                                        <w:bottom w:val="none" w:sz="0" w:space="0" w:color="auto"/>
                                        <w:right w:val="none" w:sz="0" w:space="0" w:color="auto"/>
                                      </w:divBdr>
                                    </w:div>
                                    <w:div w:id="1941833336">
                                      <w:marLeft w:val="0"/>
                                      <w:marRight w:val="0"/>
                                      <w:marTop w:val="0"/>
                                      <w:marBottom w:val="0"/>
                                      <w:divBdr>
                                        <w:top w:val="none" w:sz="0" w:space="0" w:color="auto"/>
                                        <w:left w:val="none" w:sz="0" w:space="0" w:color="auto"/>
                                        <w:bottom w:val="none" w:sz="0" w:space="0" w:color="auto"/>
                                        <w:right w:val="none" w:sz="0" w:space="0" w:color="auto"/>
                                      </w:divBdr>
                                      <w:divsChild>
                                        <w:div w:id="380716380">
                                          <w:marLeft w:val="0"/>
                                          <w:marRight w:val="0"/>
                                          <w:marTop w:val="0"/>
                                          <w:marBottom w:val="0"/>
                                          <w:divBdr>
                                            <w:top w:val="none" w:sz="0" w:space="0" w:color="auto"/>
                                            <w:left w:val="none" w:sz="0" w:space="0" w:color="auto"/>
                                            <w:bottom w:val="none" w:sz="0" w:space="0" w:color="auto"/>
                                            <w:right w:val="none" w:sz="0" w:space="0" w:color="auto"/>
                                          </w:divBdr>
                                        </w:div>
                                      </w:divsChild>
                                    </w:div>
                                    <w:div w:id="1007754038">
                                      <w:marLeft w:val="0"/>
                                      <w:marRight w:val="0"/>
                                      <w:marTop w:val="0"/>
                                      <w:marBottom w:val="0"/>
                                      <w:divBdr>
                                        <w:top w:val="none" w:sz="0" w:space="0" w:color="auto"/>
                                        <w:left w:val="none" w:sz="0" w:space="0" w:color="auto"/>
                                        <w:bottom w:val="none" w:sz="0" w:space="0" w:color="auto"/>
                                        <w:right w:val="none" w:sz="0" w:space="0" w:color="auto"/>
                                      </w:divBdr>
                                    </w:div>
                                    <w:div w:id="92095821">
                                      <w:marLeft w:val="0"/>
                                      <w:marRight w:val="0"/>
                                      <w:marTop w:val="0"/>
                                      <w:marBottom w:val="0"/>
                                      <w:divBdr>
                                        <w:top w:val="none" w:sz="0" w:space="0" w:color="auto"/>
                                        <w:left w:val="none" w:sz="0" w:space="0" w:color="auto"/>
                                        <w:bottom w:val="none" w:sz="0" w:space="0" w:color="auto"/>
                                        <w:right w:val="none" w:sz="0" w:space="0" w:color="auto"/>
                                      </w:divBdr>
                                    </w:div>
                                    <w:div w:id="904340670">
                                      <w:marLeft w:val="0"/>
                                      <w:marRight w:val="0"/>
                                      <w:marTop w:val="0"/>
                                      <w:marBottom w:val="0"/>
                                      <w:divBdr>
                                        <w:top w:val="none" w:sz="0" w:space="0" w:color="auto"/>
                                        <w:left w:val="none" w:sz="0" w:space="0" w:color="auto"/>
                                        <w:bottom w:val="none" w:sz="0" w:space="0" w:color="auto"/>
                                        <w:right w:val="none" w:sz="0" w:space="0" w:color="auto"/>
                                      </w:divBdr>
                                    </w:div>
                                    <w:div w:id="475608330">
                                      <w:marLeft w:val="0"/>
                                      <w:marRight w:val="0"/>
                                      <w:marTop w:val="0"/>
                                      <w:marBottom w:val="0"/>
                                      <w:divBdr>
                                        <w:top w:val="none" w:sz="0" w:space="0" w:color="auto"/>
                                        <w:left w:val="none" w:sz="0" w:space="0" w:color="auto"/>
                                        <w:bottom w:val="none" w:sz="0" w:space="0" w:color="auto"/>
                                        <w:right w:val="none" w:sz="0" w:space="0" w:color="auto"/>
                                      </w:divBdr>
                                    </w:div>
                                    <w:div w:id="1690332290">
                                      <w:marLeft w:val="0"/>
                                      <w:marRight w:val="0"/>
                                      <w:marTop w:val="0"/>
                                      <w:marBottom w:val="0"/>
                                      <w:divBdr>
                                        <w:top w:val="none" w:sz="0" w:space="0" w:color="auto"/>
                                        <w:left w:val="none" w:sz="0" w:space="0" w:color="auto"/>
                                        <w:bottom w:val="none" w:sz="0" w:space="0" w:color="auto"/>
                                        <w:right w:val="none" w:sz="0" w:space="0" w:color="auto"/>
                                      </w:divBdr>
                                    </w:div>
                                    <w:div w:id="1426337838">
                                      <w:marLeft w:val="0"/>
                                      <w:marRight w:val="0"/>
                                      <w:marTop w:val="0"/>
                                      <w:marBottom w:val="0"/>
                                      <w:divBdr>
                                        <w:top w:val="none" w:sz="0" w:space="0" w:color="auto"/>
                                        <w:left w:val="none" w:sz="0" w:space="0" w:color="auto"/>
                                        <w:bottom w:val="none" w:sz="0" w:space="0" w:color="auto"/>
                                        <w:right w:val="none" w:sz="0" w:space="0" w:color="auto"/>
                                      </w:divBdr>
                                    </w:div>
                                    <w:div w:id="16153808">
                                      <w:marLeft w:val="0"/>
                                      <w:marRight w:val="0"/>
                                      <w:marTop w:val="0"/>
                                      <w:marBottom w:val="0"/>
                                      <w:divBdr>
                                        <w:top w:val="none" w:sz="0" w:space="0" w:color="auto"/>
                                        <w:left w:val="none" w:sz="0" w:space="0" w:color="auto"/>
                                        <w:bottom w:val="none" w:sz="0" w:space="0" w:color="auto"/>
                                        <w:right w:val="none" w:sz="0" w:space="0" w:color="auto"/>
                                      </w:divBdr>
                                      <w:divsChild>
                                        <w:div w:id="2029601253">
                                          <w:marLeft w:val="0"/>
                                          <w:marRight w:val="0"/>
                                          <w:marTop w:val="0"/>
                                          <w:marBottom w:val="0"/>
                                          <w:divBdr>
                                            <w:top w:val="none" w:sz="0" w:space="0" w:color="auto"/>
                                            <w:left w:val="none" w:sz="0" w:space="0" w:color="auto"/>
                                            <w:bottom w:val="none" w:sz="0" w:space="0" w:color="auto"/>
                                            <w:right w:val="none" w:sz="0" w:space="0" w:color="auto"/>
                                          </w:divBdr>
                                        </w:div>
                                      </w:divsChild>
                                    </w:div>
                                    <w:div w:id="1402213439">
                                      <w:marLeft w:val="0"/>
                                      <w:marRight w:val="0"/>
                                      <w:marTop w:val="0"/>
                                      <w:marBottom w:val="0"/>
                                      <w:divBdr>
                                        <w:top w:val="none" w:sz="0" w:space="0" w:color="auto"/>
                                        <w:left w:val="none" w:sz="0" w:space="0" w:color="auto"/>
                                        <w:bottom w:val="none" w:sz="0" w:space="0" w:color="auto"/>
                                        <w:right w:val="none" w:sz="0" w:space="0" w:color="auto"/>
                                      </w:divBdr>
                                    </w:div>
                                    <w:div w:id="1307861224">
                                      <w:marLeft w:val="0"/>
                                      <w:marRight w:val="0"/>
                                      <w:marTop w:val="0"/>
                                      <w:marBottom w:val="0"/>
                                      <w:divBdr>
                                        <w:top w:val="none" w:sz="0" w:space="0" w:color="auto"/>
                                        <w:left w:val="none" w:sz="0" w:space="0" w:color="auto"/>
                                        <w:bottom w:val="none" w:sz="0" w:space="0" w:color="auto"/>
                                        <w:right w:val="none" w:sz="0" w:space="0" w:color="auto"/>
                                      </w:divBdr>
                                    </w:div>
                                    <w:div w:id="955911573">
                                      <w:marLeft w:val="0"/>
                                      <w:marRight w:val="0"/>
                                      <w:marTop w:val="0"/>
                                      <w:marBottom w:val="0"/>
                                      <w:divBdr>
                                        <w:top w:val="none" w:sz="0" w:space="0" w:color="auto"/>
                                        <w:left w:val="none" w:sz="0" w:space="0" w:color="auto"/>
                                        <w:bottom w:val="none" w:sz="0" w:space="0" w:color="auto"/>
                                        <w:right w:val="none" w:sz="0" w:space="0" w:color="auto"/>
                                      </w:divBdr>
                                    </w:div>
                                    <w:div w:id="722749936">
                                      <w:marLeft w:val="0"/>
                                      <w:marRight w:val="0"/>
                                      <w:marTop w:val="0"/>
                                      <w:marBottom w:val="0"/>
                                      <w:divBdr>
                                        <w:top w:val="none" w:sz="0" w:space="0" w:color="auto"/>
                                        <w:left w:val="none" w:sz="0" w:space="0" w:color="auto"/>
                                        <w:bottom w:val="none" w:sz="0" w:space="0" w:color="auto"/>
                                        <w:right w:val="none" w:sz="0" w:space="0" w:color="auto"/>
                                      </w:divBdr>
                                    </w:div>
                                    <w:div w:id="262151939">
                                      <w:marLeft w:val="0"/>
                                      <w:marRight w:val="0"/>
                                      <w:marTop w:val="0"/>
                                      <w:marBottom w:val="0"/>
                                      <w:divBdr>
                                        <w:top w:val="none" w:sz="0" w:space="0" w:color="auto"/>
                                        <w:left w:val="none" w:sz="0" w:space="0" w:color="auto"/>
                                        <w:bottom w:val="none" w:sz="0" w:space="0" w:color="auto"/>
                                        <w:right w:val="none" w:sz="0" w:space="0" w:color="auto"/>
                                      </w:divBdr>
                                    </w:div>
                                    <w:div w:id="1313216422">
                                      <w:marLeft w:val="0"/>
                                      <w:marRight w:val="0"/>
                                      <w:marTop w:val="0"/>
                                      <w:marBottom w:val="0"/>
                                      <w:divBdr>
                                        <w:top w:val="none" w:sz="0" w:space="0" w:color="auto"/>
                                        <w:left w:val="none" w:sz="0" w:space="0" w:color="auto"/>
                                        <w:bottom w:val="none" w:sz="0" w:space="0" w:color="auto"/>
                                        <w:right w:val="none" w:sz="0" w:space="0" w:color="auto"/>
                                      </w:divBdr>
                                    </w:div>
                                    <w:div w:id="1282758396">
                                      <w:marLeft w:val="0"/>
                                      <w:marRight w:val="0"/>
                                      <w:marTop w:val="0"/>
                                      <w:marBottom w:val="0"/>
                                      <w:divBdr>
                                        <w:top w:val="none" w:sz="0" w:space="0" w:color="auto"/>
                                        <w:left w:val="none" w:sz="0" w:space="0" w:color="auto"/>
                                        <w:bottom w:val="none" w:sz="0" w:space="0" w:color="auto"/>
                                        <w:right w:val="none" w:sz="0" w:space="0" w:color="auto"/>
                                      </w:divBdr>
                                      <w:divsChild>
                                        <w:div w:id="1298337905">
                                          <w:marLeft w:val="0"/>
                                          <w:marRight w:val="0"/>
                                          <w:marTop w:val="0"/>
                                          <w:marBottom w:val="0"/>
                                          <w:divBdr>
                                            <w:top w:val="none" w:sz="0" w:space="0" w:color="auto"/>
                                            <w:left w:val="none" w:sz="0" w:space="0" w:color="auto"/>
                                            <w:bottom w:val="none" w:sz="0" w:space="0" w:color="auto"/>
                                            <w:right w:val="none" w:sz="0" w:space="0" w:color="auto"/>
                                          </w:divBdr>
                                        </w:div>
                                      </w:divsChild>
                                    </w:div>
                                    <w:div w:id="534733759">
                                      <w:marLeft w:val="0"/>
                                      <w:marRight w:val="0"/>
                                      <w:marTop w:val="0"/>
                                      <w:marBottom w:val="0"/>
                                      <w:divBdr>
                                        <w:top w:val="none" w:sz="0" w:space="0" w:color="auto"/>
                                        <w:left w:val="none" w:sz="0" w:space="0" w:color="auto"/>
                                        <w:bottom w:val="none" w:sz="0" w:space="0" w:color="auto"/>
                                        <w:right w:val="none" w:sz="0" w:space="0" w:color="auto"/>
                                      </w:divBdr>
                                    </w:div>
                                    <w:div w:id="1088890065">
                                      <w:marLeft w:val="0"/>
                                      <w:marRight w:val="0"/>
                                      <w:marTop w:val="0"/>
                                      <w:marBottom w:val="0"/>
                                      <w:divBdr>
                                        <w:top w:val="none" w:sz="0" w:space="0" w:color="auto"/>
                                        <w:left w:val="none" w:sz="0" w:space="0" w:color="auto"/>
                                        <w:bottom w:val="none" w:sz="0" w:space="0" w:color="auto"/>
                                        <w:right w:val="none" w:sz="0" w:space="0" w:color="auto"/>
                                      </w:divBdr>
                                    </w:div>
                                    <w:div w:id="1874031765">
                                      <w:marLeft w:val="0"/>
                                      <w:marRight w:val="0"/>
                                      <w:marTop w:val="0"/>
                                      <w:marBottom w:val="0"/>
                                      <w:divBdr>
                                        <w:top w:val="none" w:sz="0" w:space="0" w:color="auto"/>
                                        <w:left w:val="none" w:sz="0" w:space="0" w:color="auto"/>
                                        <w:bottom w:val="none" w:sz="0" w:space="0" w:color="auto"/>
                                        <w:right w:val="none" w:sz="0" w:space="0" w:color="auto"/>
                                      </w:divBdr>
                                    </w:div>
                                    <w:div w:id="481315567">
                                      <w:marLeft w:val="0"/>
                                      <w:marRight w:val="0"/>
                                      <w:marTop w:val="0"/>
                                      <w:marBottom w:val="0"/>
                                      <w:divBdr>
                                        <w:top w:val="none" w:sz="0" w:space="0" w:color="auto"/>
                                        <w:left w:val="none" w:sz="0" w:space="0" w:color="auto"/>
                                        <w:bottom w:val="none" w:sz="0" w:space="0" w:color="auto"/>
                                        <w:right w:val="none" w:sz="0" w:space="0" w:color="auto"/>
                                      </w:divBdr>
                                    </w:div>
                                    <w:div w:id="1578902547">
                                      <w:marLeft w:val="0"/>
                                      <w:marRight w:val="0"/>
                                      <w:marTop w:val="0"/>
                                      <w:marBottom w:val="0"/>
                                      <w:divBdr>
                                        <w:top w:val="none" w:sz="0" w:space="0" w:color="auto"/>
                                        <w:left w:val="none" w:sz="0" w:space="0" w:color="auto"/>
                                        <w:bottom w:val="none" w:sz="0" w:space="0" w:color="auto"/>
                                        <w:right w:val="none" w:sz="0" w:space="0" w:color="auto"/>
                                      </w:divBdr>
                                    </w:div>
                                    <w:div w:id="6950165">
                                      <w:marLeft w:val="0"/>
                                      <w:marRight w:val="0"/>
                                      <w:marTop w:val="0"/>
                                      <w:marBottom w:val="0"/>
                                      <w:divBdr>
                                        <w:top w:val="none" w:sz="0" w:space="0" w:color="auto"/>
                                        <w:left w:val="none" w:sz="0" w:space="0" w:color="auto"/>
                                        <w:bottom w:val="none" w:sz="0" w:space="0" w:color="auto"/>
                                        <w:right w:val="none" w:sz="0" w:space="0" w:color="auto"/>
                                      </w:divBdr>
                                    </w:div>
                                    <w:div w:id="1572041697">
                                      <w:marLeft w:val="0"/>
                                      <w:marRight w:val="0"/>
                                      <w:marTop w:val="0"/>
                                      <w:marBottom w:val="0"/>
                                      <w:divBdr>
                                        <w:top w:val="none" w:sz="0" w:space="0" w:color="auto"/>
                                        <w:left w:val="none" w:sz="0" w:space="0" w:color="auto"/>
                                        <w:bottom w:val="none" w:sz="0" w:space="0" w:color="auto"/>
                                        <w:right w:val="none" w:sz="0" w:space="0" w:color="auto"/>
                                      </w:divBdr>
                                      <w:divsChild>
                                        <w:div w:id="1694183486">
                                          <w:marLeft w:val="0"/>
                                          <w:marRight w:val="0"/>
                                          <w:marTop w:val="0"/>
                                          <w:marBottom w:val="0"/>
                                          <w:divBdr>
                                            <w:top w:val="none" w:sz="0" w:space="0" w:color="auto"/>
                                            <w:left w:val="none" w:sz="0" w:space="0" w:color="auto"/>
                                            <w:bottom w:val="none" w:sz="0" w:space="0" w:color="auto"/>
                                            <w:right w:val="none" w:sz="0" w:space="0" w:color="auto"/>
                                          </w:divBdr>
                                        </w:div>
                                      </w:divsChild>
                                    </w:div>
                                    <w:div w:id="549847328">
                                      <w:marLeft w:val="0"/>
                                      <w:marRight w:val="0"/>
                                      <w:marTop w:val="0"/>
                                      <w:marBottom w:val="0"/>
                                      <w:divBdr>
                                        <w:top w:val="none" w:sz="0" w:space="0" w:color="auto"/>
                                        <w:left w:val="none" w:sz="0" w:space="0" w:color="auto"/>
                                        <w:bottom w:val="none" w:sz="0" w:space="0" w:color="auto"/>
                                        <w:right w:val="none" w:sz="0" w:space="0" w:color="auto"/>
                                      </w:divBdr>
                                    </w:div>
                                    <w:div w:id="802423590">
                                      <w:marLeft w:val="0"/>
                                      <w:marRight w:val="0"/>
                                      <w:marTop w:val="0"/>
                                      <w:marBottom w:val="0"/>
                                      <w:divBdr>
                                        <w:top w:val="none" w:sz="0" w:space="0" w:color="auto"/>
                                        <w:left w:val="none" w:sz="0" w:space="0" w:color="auto"/>
                                        <w:bottom w:val="none" w:sz="0" w:space="0" w:color="auto"/>
                                        <w:right w:val="none" w:sz="0" w:space="0" w:color="auto"/>
                                      </w:divBdr>
                                    </w:div>
                                    <w:div w:id="1222592737">
                                      <w:marLeft w:val="0"/>
                                      <w:marRight w:val="0"/>
                                      <w:marTop w:val="0"/>
                                      <w:marBottom w:val="0"/>
                                      <w:divBdr>
                                        <w:top w:val="none" w:sz="0" w:space="0" w:color="auto"/>
                                        <w:left w:val="none" w:sz="0" w:space="0" w:color="auto"/>
                                        <w:bottom w:val="none" w:sz="0" w:space="0" w:color="auto"/>
                                        <w:right w:val="none" w:sz="0" w:space="0" w:color="auto"/>
                                      </w:divBdr>
                                    </w:div>
                                    <w:div w:id="86005755">
                                      <w:marLeft w:val="0"/>
                                      <w:marRight w:val="0"/>
                                      <w:marTop w:val="0"/>
                                      <w:marBottom w:val="0"/>
                                      <w:divBdr>
                                        <w:top w:val="none" w:sz="0" w:space="0" w:color="auto"/>
                                        <w:left w:val="none" w:sz="0" w:space="0" w:color="auto"/>
                                        <w:bottom w:val="none" w:sz="0" w:space="0" w:color="auto"/>
                                        <w:right w:val="none" w:sz="0" w:space="0" w:color="auto"/>
                                      </w:divBdr>
                                    </w:div>
                                    <w:div w:id="1590000354">
                                      <w:marLeft w:val="0"/>
                                      <w:marRight w:val="0"/>
                                      <w:marTop w:val="0"/>
                                      <w:marBottom w:val="0"/>
                                      <w:divBdr>
                                        <w:top w:val="none" w:sz="0" w:space="0" w:color="auto"/>
                                        <w:left w:val="none" w:sz="0" w:space="0" w:color="auto"/>
                                        <w:bottom w:val="none" w:sz="0" w:space="0" w:color="auto"/>
                                        <w:right w:val="none" w:sz="0" w:space="0" w:color="auto"/>
                                      </w:divBdr>
                                    </w:div>
                                    <w:div w:id="1435979716">
                                      <w:marLeft w:val="0"/>
                                      <w:marRight w:val="0"/>
                                      <w:marTop w:val="0"/>
                                      <w:marBottom w:val="0"/>
                                      <w:divBdr>
                                        <w:top w:val="none" w:sz="0" w:space="0" w:color="auto"/>
                                        <w:left w:val="none" w:sz="0" w:space="0" w:color="auto"/>
                                        <w:bottom w:val="none" w:sz="0" w:space="0" w:color="auto"/>
                                        <w:right w:val="none" w:sz="0" w:space="0" w:color="auto"/>
                                      </w:divBdr>
                                    </w:div>
                                    <w:div w:id="754474935">
                                      <w:marLeft w:val="0"/>
                                      <w:marRight w:val="0"/>
                                      <w:marTop w:val="0"/>
                                      <w:marBottom w:val="0"/>
                                      <w:divBdr>
                                        <w:top w:val="none" w:sz="0" w:space="0" w:color="auto"/>
                                        <w:left w:val="none" w:sz="0" w:space="0" w:color="auto"/>
                                        <w:bottom w:val="none" w:sz="0" w:space="0" w:color="auto"/>
                                        <w:right w:val="none" w:sz="0" w:space="0" w:color="auto"/>
                                      </w:divBdr>
                                      <w:divsChild>
                                        <w:div w:id="81764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2637274">
      <w:bodyDiv w:val="1"/>
      <w:marLeft w:val="0"/>
      <w:marRight w:val="0"/>
      <w:marTop w:val="0"/>
      <w:marBottom w:val="0"/>
      <w:divBdr>
        <w:top w:val="none" w:sz="0" w:space="0" w:color="auto"/>
        <w:left w:val="none" w:sz="0" w:space="0" w:color="auto"/>
        <w:bottom w:val="none" w:sz="0" w:space="0" w:color="auto"/>
        <w:right w:val="none" w:sz="0" w:space="0" w:color="auto"/>
      </w:divBdr>
    </w:div>
    <w:div w:id="1942910884">
      <w:bodyDiv w:val="1"/>
      <w:marLeft w:val="0"/>
      <w:marRight w:val="0"/>
      <w:marTop w:val="0"/>
      <w:marBottom w:val="0"/>
      <w:divBdr>
        <w:top w:val="none" w:sz="0" w:space="0" w:color="auto"/>
        <w:left w:val="none" w:sz="0" w:space="0" w:color="auto"/>
        <w:bottom w:val="none" w:sz="0" w:space="0" w:color="auto"/>
        <w:right w:val="none" w:sz="0" w:space="0" w:color="auto"/>
      </w:divBdr>
      <w:divsChild>
        <w:div w:id="1909069368">
          <w:marLeft w:val="0"/>
          <w:marRight w:val="0"/>
          <w:marTop w:val="0"/>
          <w:marBottom w:val="0"/>
          <w:divBdr>
            <w:top w:val="none" w:sz="0" w:space="0" w:color="auto"/>
            <w:left w:val="none" w:sz="0" w:space="0" w:color="auto"/>
            <w:bottom w:val="none" w:sz="0" w:space="0" w:color="auto"/>
            <w:right w:val="none" w:sz="0" w:space="0" w:color="auto"/>
          </w:divBdr>
          <w:divsChild>
            <w:div w:id="620960192">
              <w:marLeft w:val="0"/>
              <w:marRight w:val="0"/>
              <w:marTop w:val="0"/>
              <w:marBottom w:val="0"/>
              <w:divBdr>
                <w:top w:val="none" w:sz="0" w:space="0" w:color="auto"/>
                <w:left w:val="none" w:sz="0" w:space="0" w:color="auto"/>
                <w:bottom w:val="none" w:sz="0" w:space="0" w:color="auto"/>
                <w:right w:val="none" w:sz="0" w:space="0" w:color="auto"/>
              </w:divBdr>
              <w:divsChild>
                <w:div w:id="1003315454">
                  <w:marLeft w:val="0"/>
                  <w:marRight w:val="0"/>
                  <w:marTop w:val="100"/>
                  <w:marBottom w:val="0"/>
                  <w:divBdr>
                    <w:top w:val="none" w:sz="0" w:space="0" w:color="auto"/>
                    <w:left w:val="none" w:sz="0" w:space="0" w:color="auto"/>
                    <w:bottom w:val="none" w:sz="0" w:space="0" w:color="auto"/>
                    <w:right w:val="none" w:sz="0" w:space="0" w:color="auto"/>
                  </w:divBdr>
                  <w:divsChild>
                    <w:div w:id="74129191">
                      <w:marLeft w:val="0"/>
                      <w:marRight w:val="113"/>
                      <w:marTop w:val="0"/>
                      <w:marBottom w:val="0"/>
                      <w:divBdr>
                        <w:top w:val="none" w:sz="0" w:space="0" w:color="auto"/>
                        <w:left w:val="none" w:sz="0" w:space="0" w:color="auto"/>
                        <w:bottom w:val="none" w:sz="0" w:space="0" w:color="auto"/>
                        <w:right w:val="none" w:sz="0" w:space="0" w:color="auto"/>
                      </w:divBdr>
                      <w:divsChild>
                        <w:div w:id="297221404">
                          <w:marLeft w:val="0"/>
                          <w:marRight w:val="0"/>
                          <w:marTop w:val="0"/>
                          <w:marBottom w:val="67"/>
                          <w:divBdr>
                            <w:top w:val="none" w:sz="0" w:space="0" w:color="auto"/>
                            <w:left w:val="none" w:sz="0" w:space="0" w:color="auto"/>
                            <w:bottom w:val="none" w:sz="0" w:space="0" w:color="auto"/>
                            <w:right w:val="none" w:sz="0" w:space="0" w:color="auto"/>
                          </w:divBdr>
                          <w:divsChild>
                            <w:div w:id="823090283">
                              <w:marLeft w:val="0"/>
                              <w:marRight w:val="0"/>
                              <w:marTop w:val="0"/>
                              <w:marBottom w:val="0"/>
                              <w:divBdr>
                                <w:top w:val="none" w:sz="0" w:space="0" w:color="auto"/>
                                <w:left w:val="none" w:sz="0" w:space="0" w:color="auto"/>
                                <w:bottom w:val="none" w:sz="0" w:space="0" w:color="auto"/>
                                <w:right w:val="none" w:sz="0" w:space="0" w:color="auto"/>
                              </w:divBdr>
                              <w:divsChild>
                                <w:div w:id="556286194">
                                  <w:marLeft w:val="0"/>
                                  <w:marRight w:val="0"/>
                                  <w:marTop w:val="0"/>
                                  <w:marBottom w:val="0"/>
                                  <w:divBdr>
                                    <w:top w:val="none" w:sz="0" w:space="0" w:color="auto"/>
                                    <w:left w:val="none" w:sz="0" w:space="0" w:color="auto"/>
                                    <w:bottom w:val="none" w:sz="0" w:space="0" w:color="auto"/>
                                    <w:right w:val="none" w:sz="0" w:space="0" w:color="auto"/>
                                  </w:divBdr>
                                  <w:divsChild>
                                    <w:div w:id="286351321">
                                      <w:marLeft w:val="0"/>
                                      <w:marRight w:val="0"/>
                                      <w:marTop w:val="0"/>
                                      <w:marBottom w:val="0"/>
                                      <w:divBdr>
                                        <w:top w:val="none" w:sz="0" w:space="0" w:color="auto"/>
                                        <w:left w:val="none" w:sz="0" w:space="0" w:color="auto"/>
                                        <w:bottom w:val="none" w:sz="0" w:space="0" w:color="auto"/>
                                        <w:right w:val="none" w:sz="0" w:space="0" w:color="auto"/>
                                      </w:divBdr>
                                      <w:divsChild>
                                        <w:div w:id="1686326004">
                                          <w:marLeft w:val="0"/>
                                          <w:marRight w:val="0"/>
                                          <w:marTop w:val="0"/>
                                          <w:marBottom w:val="0"/>
                                          <w:divBdr>
                                            <w:top w:val="none" w:sz="0" w:space="0" w:color="auto"/>
                                            <w:left w:val="none" w:sz="0" w:space="0" w:color="auto"/>
                                            <w:bottom w:val="none" w:sz="0" w:space="0" w:color="auto"/>
                                            <w:right w:val="none" w:sz="0" w:space="0" w:color="auto"/>
                                          </w:divBdr>
                                          <w:divsChild>
                                            <w:div w:id="72548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43488373">
      <w:bodyDiv w:val="1"/>
      <w:marLeft w:val="0"/>
      <w:marRight w:val="0"/>
      <w:marTop w:val="0"/>
      <w:marBottom w:val="0"/>
      <w:divBdr>
        <w:top w:val="none" w:sz="0" w:space="0" w:color="auto"/>
        <w:left w:val="none" w:sz="0" w:space="0" w:color="auto"/>
        <w:bottom w:val="none" w:sz="0" w:space="0" w:color="auto"/>
        <w:right w:val="none" w:sz="0" w:space="0" w:color="auto"/>
      </w:divBdr>
    </w:div>
    <w:div w:id="1943761325">
      <w:bodyDiv w:val="1"/>
      <w:marLeft w:val="0"/>
      <w:marRight w:val="0"/>
      <w:marTop w:val="0"/>
      <w:marBottom w:val="0"/>
      <w:divBdr>
        <w:top w:val="none" w:sz="0" w:space="0" w:color="auto"/>
        <w:left w:val="none" w:sz="0" w:space="0" w:color="auto"/>
        <w:bottom w:val="none" w:sz="0" w:space="0" w:color="auto"/>
        <w:right w:val="none" w:sz="0" w:space="0" w:color="auto"/>
      </w:divBdr>
    </w:div>
    <w:div w:id="1944682346">
      <w:bodyDiv w:val="1"/>
      <w:marLeft w:val="0"/>
      <w:marRight w:val="0"/>
      <w:marTop w:val="0"/>
      <w:marBottom w:val="0"/>
      <w:divBdr>
        <w:top w:val="none" w:sz="0" w:space="0" w:color="auto"/>
        <w:left w:val="none" w:sz="0" w:space="0" w:color="auto"/>
        <w:bottom w:val="none" w:sz="0" w:space="0" w:color="auto"/>
        <w:right w:val="none" w:sz="0" w:space="0" w:color="auto"/>
      </w:divBdr>
    </w:div>
    <w:div w:id="1945964127">
      <w:bodyDiv w:val="1"/>
      <w:marLeft w:val="0"/>
      <w:marRight w:val="0"/>
      <w:marTop w:val="0"/>
      <w:marBottom w:val="0"/>
      <w:divBdr>
        <w:top w:val="none" w:sz="0" w:space="0" w:color="auto"/>
        <w:left w:val="none" w:sz="0" w:space="0" w:color="auto"/>
        <w:bottom w:val="none" w:sz="0" w:space="0" w:color="auto"/>
        <w:right w:val="none" w:sz="0" w:space="0" w:color="auto"/>
      </w:divBdr>
      <w:divsChild>
        <w:div w:id="1038117058">
          <w:marLeft w:val="0"/>
          <w:marRight w:val="0"/>
          <w:marTop w:val="0"/>
          <w:marBottom w:val="0"/>
          <w:divBdr>
            <w:top w:val="none" w:sz="0" w:space="0" w:color="auto"/>
            <w:left w:val="none" w:sz="0" w:space="0" w:color="auto"/>
            <w:bottom w:val="none" w:sz="0" w:space="0" w:color="auto"/>
            <w:right w:val="none" w:sz="0" w:space="0" w:color="auto"/>
          </w:divBdr>
          <w:divsChild>
            <w:div w:id="685907041">
              <w:marLeft w:val="0"/>
              <w:marRight w:val="0"/>
              <w:marTop w:val="0"/>
              <w:marBottom w:val="0"/>
              <w:divBdr>
                <w:top w:val="none" w:sz="0" w:space="0" w:color="auto"/>
                <w:left w:val="none" w:sz="0" w:space="0" w:color="auto"/>
                <w:bottom w:val="none" w:sz="0" w:space="0" w:color="auto"/>
                <w:right w:val="none" w:sz="0" w:space="0" w:color="auto"/>
              </w:divBdr>
              <w:divsChild>
                <w:div w:id="144580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193298">
      <w:bodyDiv w:val="1"/>
      <w:marLeft w:val="0"/>
      <w:marRight w:val="0"/>
      <w:marTop w:val="0"/>
      <w:marBottom w:val="0"/>
      <w:divBdr>
        <w:top w:val="none" w:sz="0" w:space="0" w:color="auto"/>
        <w:left w:val="none" w:sz="0" w:space="0" w:color="auto"/>
        <w:bottom w:val="none" w:sz="0" w:space="0" w:color="auto"/>
        <w:right w:val="none" w:sz="0" w:space="0" w:color="auto"/>
      </w:divBdr>
    </w:div>
    <w:div w:id="1950315363">
      <w:bodyDiv w:val="1"/>
      <w:marLeft w:val="0"/>
      <w:marRight w:val="0"/>
      <w:marTop w:val="0"/>
      <w:marBottom w:val="0"/>
      <w:divBdr>
        <w:top w:val="none" w:sz="0" w:space="0" w:color="auto"/>
        <w:left w:val="none" w:sz="0" w:space="0" w:color="auto"/>
        <w:bottom w:val="none" w:sz="0" w:space="0" w:color="auto"/>
        <w:right w:val="none" w:sz="0" w:space="0" w:color="auto"/>
      </w:divBdr>
      <w:divsChild>
        <w:div w:id="30615458">
          <w:marLeft w:val="0"/>
          <w:marRight w:val="0"/>
          <w:marTop w:val="0"/>
          <w:marBottom w:val="0"/>
          <w:divBdr>
            <w:top w:val="none" w:sz="0" w:space="0" w:color="auto"/>
            <w:left w:val="none" w:sz="0" w:space="0" w:color="auto"/>
            <w:bottom w:val="none" w:sz="0" w:space="0" w:color="auto"/>
            <w:right w:val="none" w:sz="0" w:space="0" w:color="auto"/>
          </w:divBdr>
          <w:divsChild>
            <w:div w:id="1087271100">
              <w:marLeft w:val="0"/>
              <w:marRight w:val="0"/>
              <w:marTop w:val="0"/>
              <w:marBottom w:val="0"/>
              <w:divBdr>
                <w:top w:val="none" w:sz="0" w:space="0" w:color="auto"/>
                <w:left w:val="none" w:sz="0" w:space="0" w:color="auto"/>
                <w:bottom w:val="none" w:sz="0" w:space="0" w:color="auto"/>
                <w:right w:val="none" w:sz="0" w:space="0" w:color="auto"/>
              </w:divBdr>
            </w:div>
          </w:divsChild>
        </w:div>
        <w:div w:id="282271387">
          <w:marLeft w:val="0"/>
          <w:marRight w:val="0"/>
          <w:marTop w:val="0"/>
          <w:marBottom w:val="0"/>
          <w:divBdr>
            <w:top w:val="none" w:sz="0" w:space="0" w:color="auto"/>
            <w:left w:val="none" w:sz="0" w:space="0" w:color="auto"/>
            <w:bottom w:val="none" w:sz="0" w:space="0" w:color="auto"/>
            <w:right w:val="none" w:sz="0" w:space="0" w:color="auto"/>
          </w:divBdr>
          <w:divsChild>
            <w:div w:id="1088961767">
              <w:marLeft w:val="0"/>
              <w:marRight w:val="0"/>
              <w:marTop w:val="0"/>
              <w:marBottom w:val="0"/>
              <w:divBdr>
                <w:top w:val="none" w:sz="0" w:space="0" w:color="auto"/>
                <w:left w:val="none" w:sz="0" w:space="0" w:color="auto"/>
                <w:bottom w:val="none" w:sz="0" w:space="0" w:color="auto"/>
                <w:right w:val="none" w:sz="0" w:space="0" w:color="auto"/>
              </w:divBdr>
            </w:div>
          </w:divsChild>
        </w:div>
        <w:div w:id="510996994">
          <w:marLeft w:val="0"/>
          <w:marRight w:val="0"/>
          <w:marTop w:val="0"/>
          <w:marBottom w:val="0"/>
          <w:divBdr>
            <w:top w:val="none" w:sz="0" w:space="0" w:color="auto"/>
            <w:left w:val="none" w:sz="0" w:space="0" w:color="auto"/>
            <w:bottom w:val="none" w:sz="0" w:space="0" w:color="auto"/>
            <w:right w:val="none" w:sz="0" w:space="0" w:color="auto"/>
          </w:divBdr>
        </w:div>
        <w:div w:id="794561515">
          <w:marLeft w:val="0"/>
          <w:marRight w:val="0"/>
          <w:marTop w:val="0"/>
          <w:marBottom w:val="0"/>
          <w:divBdr>
            <w:top w:val="none" w:sz="0" w:space="0" w:color="auto"/>
            <w:left w:val="none" w:sz="0" w:space="0" w:color="auto"/>
            <w:bottom w:val="none" w:sz="0" w:space="0" w:color="auto"/>
            <w:right w:val="none" w:sz="0" w:space="0" w:color="auto"/>
          </w:divBdr>
          <w:divsChild>
            <w:div w:id="530387266">
              <w:marLeft w:val="0"/>
              <w:marRight w:val="0"/>
              <w:marTop w:val="0"/>
              <w:marBottom w:val="0"/>
              <w:divBdr>
                <w:top w:val="none" w:sz="0" w:space="0" w:color="auto"/>
                <w:left w:val="none" w:sz="0" w:space="0" w:color="auto"/>
                <w:bottom w:val="none" w:sz="0" w:space="0" w:color="auto"/>
                <w:right w:val="none" w:sz="0" w:space="0" w:color="auto"/>
              </w:divBdr>
            </w:div>
          </w:divsChild>
        </w:div>
        <w:div w:id="1012755145">
          <w:marLeft w:val="0"/>
          <w:marRight w:val="0"/>
          <w:marTop w:val="0"/>
          <w:marBottom w:val="0"/>
          <w:divBdr>
            <w:top w:val="none" w:sz="0" w:space="0" w:color="auto"/>
            <w:left w:val="none" w:sz="0" w:space="0" w:color="auto"/>
            <w:bottom w:val="none" w:sz="0" w:space="0" w:color="auto"/>
            <w:right w:val="none" w:sz="0" w:space="0" w:color="auto"/>
          </w:divBdr>
        </w:div>
        <w:div w:id="1177425123">
          <w:marLeft w:val="0"/>
          <w:marRight w:val="0"/>
          <w:marTop w:val="0"/>
          <w:marBottom w:val="0"/>
          <w:divBdr>
            <w:top w:val="none" w:sz="0" w:space="0" w:color="auto"/>
            <w:left w:val="none" w:sz="0" w:space="0" w:color="auto"/>
            <w:bottom w:val="none" w:sz="0" w:space="0" w:color="auto"/>
            <w:right w:val="none" w:sz="0" w:space="0" w:color="auto"/>
          </w:divBdr>
          <w:divsChild>
            <w:div w:id="1029598771">
              <w:marLeft w:val="0"/>
              <w:marRight w:val="0"/>
              <w:marTop w:val="0"/>
              <w:marBottom w:val="0"/>
              <w:divBdr>
                <w:top w:val="none" w:sz="0" w:space="0" w:color="auto"/>
                <w:left w:val="none" w:sz="0" w:space="0" w:color="auto"/>
                <w:bottom w:val="none" w:sz="0" w:space="0" w:color="auto"/>
                <w:right w:val="none" w:sz="0" w:space="0" w:color="auto"/>
              </w:divBdr>
            </w:div>
          </w:divsChild>
        </w:div>
        <w:div w:id="1251620624">
          <w:marLeft w:val="0"/>
          <w:marRight w:val="0"/>
          <w:marTop w:val="0"/>
          <w:marBottom w:val="0"/>
          <w:divBdr>
            <w:top w:val="none" w:sz="0" w:space="0" w:color="auto"/>
            <w:left w:val="none" w:sz="0" w:space="0" w:color="auto"/>
            <w:bottom w:val="none" w:sz="0" w:space="0" w:color="auto"/>
            <w:right w:val="none" w:sz="0" w:space="0" w:color="auto"/>
          </w:divBdr>
          <w:divsChild>
            <w:div w:id="1755586761">
              <w:marLeft w:val="0"/>
              <w:marRight w:val="0"/>
              <w:marTop w:val="0"/>
              <w:marBottom w:val="0"/>
              <w:divBdr>
                <w:top w:val="none" w:sz="0" w:space="0" w:color="auto"/>
                <w:left w:val="none" w:sz="0" w:space="0" w:color="auto"/>
                <w:bottom w:val="none" w:sz="0" w:space="0" w:color="auto"/>
                <w:right w:val="none" w:sz="0" w:space="0" w:color="auto"/>
              </w:divBdr>
            </w:div>
          </w:divsChild>
        </w:div>
        <w:div w:id="1255818571">
          <w:marLeft w:val="0"/>
          <w:marRight w:val="0"/>
          <w:marTop w:val="0"/>
          <w:marBottom w:val="0"/>
          <w:divBdr>
            <w:top w:val="none" w:sz="0" w:space="0" w:color="auto"/>
            <w:left w:val="none" w:sz="0" w:space="0" w:color="auto"/>
            <w:bottom w:val="none" w:sz="0" w:space="0" w:color="auto"/>
            <w:right w:val="none" w:sz="0" w:space="0" w:color="auto"/>
          </w:divBdr>
          <w:divsChild>
            <w:div w:id="1920403015">
              <w:marLeft w:val="0"/>
              <w:marRight w:val="0"/>
              <w:marTop w:val="0"/>
              <w:marBottom w:val="0"/>
              <w:divBdr>
                <w:top w:val="none" w:sz="0" w:space="0" w:color="auto"/>
                <w:left w:val="none" w:sz="0" w:space="0" w:color="auto"/>
                <w:bottom w:val="none" w:sz="0" w:space="0" w:color="auto"/>
                <w:right w:val="none" w:sz="0" w:space="0" w:color="auto"/>
              </w:divBdr>
            </w:div>
          </w:divsChild>
        </w:div>
        <w:div w:id="1347363467">
          <w:marLeft w:val="0"/>
          <w:marRight w:val="0"/>
          <w:marTop w:val="0"/>
          <w:marBottom w:val="0"/>
          <w:divBdr>
            <w:top w:val="none" w:sz="0" w:space="0" w:color="auto"/>
            <w:left w:val="none" w:sz="0" w:space="0" w:color="auto"/>
            <w:bottom w:val="none" w:sz="0" w:space="0" w:color="auto"/>
            <w:right w:val="none" w:sz="0" w:space="0" w:color="auto"/>
          </w:divBdr>
          <w:divsChild>
            <w:div w:id="348222531">
              <w:marLeft w:val="0"/>
              <w:marRight w:val="0"/>
              <w:marTop w:val="0"/>
              <w:marBottom w:val="0"/>
              <w:divBdr>
                <w:top w:val="none" w:sz="0" w:space="0" w:color="auto"/>
                <w:left w:val="none" w:sz="0" w:space="0" w:color="auto"/>
                <w:bottom w:val="none" w:sz="0" w:space="0" w:color="auto"/>
                <w:right w:val="none" w:sz="0" w:space="0" w:color="auto"/>
              </w:divBdr>
            </w:div>
          </w:divsChild>
        </w:div>
        <w:div w:id="1379403562">
          <w:marLeft w:val="0"/>
          <w:marRight w:val="0"/>
          <w:marTop w:val="0"/>
          <w:marBottom w:val="0"/>
          <w:divBdr>
            <w:top w:val="none" w:sz="0" w:space="0" w:color="auto"/>
            <w:left w:val="none" w:sz="0" w:space="0" w:color="auto"/>
            <w:bottom w:val="none" w:sz="0" w:space="0" w:color="auto"/>
            <w:right w:val="none" w:sz="0" w:space="0" w:color="auto"/>
          </w:divBdr>
          <w:divsChild>
            <w:div w:id="831289468">
              <w:marLeft w:val="0"/>
              <w:marRight w:val="0"/>
              <w:marTop w:val="0"/>
              <w:marBottom w:val="0"/>
              <w:divBdr>
                <w:top w:val="none" w:sz="0" w:space="0" w:color="auto"/>
                <w:left w:val="none" w:sz="0" w:space="0" w:color="auto"/>
                <w:bottom w:val="none" w:sz="0" w:space="0" w:color="auto"/>
                <w:right w:val="none" w:sz="0" w:space="0" w:color="auto"/>
              </w:divBdr>
            </w:div>
          </w:divsChild>
        </w:div>
        <w:div w:id="1388261617">
          <w:marLeft w:val="0"/>
          <w:marRight w:val="0"/>
          <w:marTop w:val="0"/>
          <w:marBottom w:val="0"/>
          <w:divBdr>
            <w:top w:val="none" w:sz="0" w:space="0" w:color="auto"/>
            <w:left w:val="none" w:sz="0" w:space="0" w:color="auto"/>
            <w:bottom w:val="none" w:sz="0" w:space="0" w:color="auto"/>
            <w:right w:val="none" w:sz="0" w:space="0" w:color="auto"/>
          </w:divBdr>
          <w:divsChild>
            <w:div w:id="288361885">
              <w:marLeft w:val="0"/>
              <w:marRight w:val="0"/>
              <w:marTop w:val="0"/>
              <w:marBottom w:val="0"/>
              <w:divBdr>
                <w:top w:val="none" w:sz="0" w:space="0" w:color="auto"/>
                <w:left w:val="none" w:sz="0" w:space="0" w:color="auto"/>
                <w:bottom w:val="none" w:sz="0" w:space="0" w:color="auto"/>
                <w:right w:val="none" w:sz="0" w:space="0" w:color="auto"/>
              </w:divBdr>
            </w:div>
          </w:divsChild>
        </w:div>
        <w:div w:id="1497376305">
          <w:marLeft w:val="0"/>
          <w:marRight w:val="0"/>
          <w:marTop w:val="0"/>
          <w:marBottom w:val="0"/>
          <w:divBdr>
            <w:top w:val="none" w:sz="0" w:space="0" w:color="auto"/>
            <w:left w:val="none" w:sz="0" w:space="0" w:color="auto"/>
            <w:bottom w:val="none" w:sz="0" w:space="0" w:color="auto"/>
            <w:right w:val="none" w:sz="0" w:space="0" w:color="auto"/>
          </w:divBdr>
          <w:divsChild>
            <w:div w:id="2016689262">
              <w:marLeft w:val="0"/>
              <w:marRight w:val="0"/>
              <w:marTop w:val="0"/>
              <w:marBottom w:val="0"/>
              <w:divBdr>
                <w:top w:val="none" w:sz="0" w:space="0" w:color="auto"/>
                <w:left w:val="none" w:sz="0" w:space="0" w:color="auto"/>
                <w:bottom w:val="none" w:sz="0" w:space="0" w:color="auto"/>
                <w:right w:val="none" w:sz="0" w:space="0" w:color="auto"/>
              </w:divBdr>
            </w:div>
          </w:divsChild>
        </w:div>
        <w:div w:id="1713336333">
          <w:marLeft w:val="0"/>
          <w:marRight w:val="0"/>
          <w:marTop w:val="0"/>
          <w:marBottom w:val="0"/>
          <w:divBdr>
            <w:top w:val="none" w:sz="0" w:space="0" w:color="auto"/>
            <w:left w:val="none" w:sz="0" w:space="0" w:color="auto"/>
            <w:bottom w:val="none" w:sz="0" w:space="0" w:color="auto"/>
            <w:right w:val="none" w:sz="0" w:space="0" w:color="auto"/>
          </w:divBdr>
        </w:div>
        <w:div w:id="1815289058">
          <w:marLeft w:val="0"/>
          <w:marRight w:val="0"/>
          <w:marTop w:val="0"/>
          <w:marBottom w:val="0"/>
          <w:divBdr>
            <w:top w:val="none" w:sz="0" w:space="0" w:color="auto"/>
            <w:left w:val="none" w:sz="0" w:space="0" w:color="auto"/>
            <w:bottom w:val="none" w:sz="0" w:space="0" w:color="auto"/>
            <w:right w:val="none" w:sz="0" w:space="0" w:color="auto"/>
          </w:divBdr>
        </w:div>
        <w:div w:id="1894804191">
          <w:marLeft w:val="0"/>
          <w:marRight w:val="0"/>
          <w:marTop w:val="0"/>
          <w:marBottom w:val="0"/>
          <w:divBdr>
            <w:top w:val="none" w:sz="0" w:space="0" w:color="auto"/>
            <w:left w:val="none" w:sz="0" w:space="0" w:color="auto"/>
            <w:bottom w:val="none" w:sz="0" w:space="0" w:color="auto"/>
            <w:right w:val="none" w:sz="0" w:space="0" w:color="auto"/>
          </w:divBdr>
          <w:divsChild>
            <w:div w:id="756828892">
              <w:marLeft w:val="0"/>
              <w:marRight w:val="0"/>
              <w:marTop w:val="0"/>
              <w:marBottom w:val="0"/>
              <w:divBdr>
                <w:top w:val="none" w:sz="0" w:space="0" w:color="auto"/>
                <w:left w:val="none" w:sz="0" w:space="0" w:color="auto"/>
                <w:bottom w:val="none" w:sz="0" w:space="0" w:color="auto"/>
                <w:right w:val="none" w:sz="0" w:space="0" w:color="auto"/>
              </w:divBdr>
            </w:div>
          </w:divsChild>
        </w:div>
        <w:div w:id="1933662724">
          <w:marLeft w:val="0"/>
          <w:marRight w:val="0"/>
          <w:marTop w:val="0"/>
          <w:marBottom w:val="0"/>
          <w:divBdr>
            <w:top w:val="none" w:sz="0" w:space="0" w:color="auto"/>
            <w:left w:val="none" w:sz="0" w:space="0" w:color="auto"/>
            <w:bottom w:val="none" w:sz="0" w:space="0" w:color="auto"/>
            <w:right w:val="none" w:sz="0" w:space="0" w:color="auto"/>
          </w:divBdr>
          <w:divsChild>
            <w:div w:id="1185291482">
              <w:marLeft w:val="0"/>
              <w:marRight w:val="0"/>
              <w:marTop w:val="0"/>
              <w:marBottom w:val="0"/>
              <w:divBdr>
                <w:top w:val="none" w:sz="0" w:space="0" w:color="auto"/>
                <w:left w:val="none" w:sz="0" w:space="0" w:color="auto"/>
                <w:bottom w:val="none" w:sz="0" w:space="0" w:color="auto"/>
                <w:right w:val="none" w:sz="0" w:space="0" w:color="auto"/>
              </w:divBdr>
            </w:div>
          </w:divsChild>
        </w:div>
        <w:div w:id="2041779687">
          <w:marLeft w:val="0"/>
          <w:marRight w:val="0"/>
          <w:marTop w:val="0"/>
          <w:marBottom w:val="0"/>
          <w:divBdr>
            <w:top w:val="none" w:sz="0" w:space="0" w:color="auto"/>
            <w:left w:val="none" w:sz="0" w:space="0" w:color="auto"/>
            <w:bottom w:val="none" w:sz="0" w:space="0" w:color="auto"/>
            <w:right w:val="none" w:sz="0" w:space="0" w:color="auto"/>
          </w:divBdr>
          <w:divsChild>
            <w:div w:id="109347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081093">
      <w:bodyDiv w:val="1"/>
      <w:marLeft w:val="0"/>
      <w:marRight w:val="0"/>
      <w:marTop w:val="0"/>
      <w:marBottom w:val="0"/>
      <w:divBdr>
        <w:top w:val="none" w:sz="0" w:space="0" w:color="auto"/>
        <w:left w:val="none" w:sz="0" w:space="0" w:color="auto"/>
        <w:bottom w:val="none" w:sz="0" w:space="0" w:color="auto"/>
        <w:right w:val="none" w:sz="0" w:space="0" w:color="auto"/>
      </w:divBdr>
      <w:divsChild>
        <w:div w:id="149177282">
          <w:marLeft w:val="0"/>
          <w:marRight w:val="0"/>
          <w:marTop w:val="0"/>
          <w:marBottom w:val="0"/>
          <w:divBdr>
            <w:top w:val="none" w:sz="0" w:space="0" w:color="auto"/>
            <w:left w:val="none" w:sz="0" w:space="0" w:color="auto"/>
            <w:bottom w:val="none" w:sz="0" w:space="0" w:color="auto"/>
            <w:right w:val="none" w:sz="0" w:space="0" w:color="auto"/>
          </w:divBdr>
        </w:div>
        <w:div w:id="199976269">
          <w:marLeft w:val="0"/>
          <w:marRight w:val="0"/>
          <w:marTop w:val="0"/>
          <w:marBottom w:val="0"/>
          <w:divBdr>
            <w:top w:val="none" w:sz="0" w:space="0" w:color="auto"/>
            <w:left w:val="none" w:sz="0" w:space="0" w:color="auto"/>
            <w:bottom w:val="none" w:sz="0" w:space="0" w:color="auto"/>
            <w:right w:val="none" w:sz="0" w:space="0" w:color="auto"/>
          </w:divBdr>
          <w:divsChild>
            <w:div w:id="1163357485">
              <w:marLeft w:val="0"/>
              <w:marRight w:val="0"/>
              <w:marTop w:val="0"/>
              <w:marBottom w:val="0"/>
              <w:divBdr>
                <w:top w:val="none" w:sz="0" w:space="0" w:color="auto"/>
                <w:left w:val="none" w:sz="0" w:space="0" w:color="auto"/>
                <w:bottom w:val="none" w:sz="0" w:space="0" w:color="auto"/>
                <w:right w:val="none" w:sz="0" w:space="0" w:color="auto"/>
              </w:divBdr>
            </w:div>
          </w:divsChild>
        </w:div>
        <w:div w:id="236285209">
          <w:marLeft w:val="0"/>
          <w:marRight w:val="0"/>
          <w:marTop w:val="0"/>
          <w:marBottom w:val="0"/>
          <w:divBdr>
            <w:top w:val="none" w:sz="0" w:space="0" w:color="auto"/>
            <w:left w:val="none" w:sz="0" w:space="0" w:color="auto"/>
            <w:bottom w:val="none" w:sz="0" w:space="0" w:color="auto"/>
            <w:right w:val="none" w:sz="0" w:space="0" w:color="auto"/>
          </w:divBdr>
          <w:divsChild>
            <w:div w:id="1766998181">
              <w:marLeft w:val="0"/>
              <w:marRight w:val="0"/>
              <w:marTop w:val="0"/>
              <w:marBottom w:val="0"/>
              <w:divBdr>
                <w:top w:val="none" w:sz="0" w:space="0" w:color="auto"/>
                <w:left w:val="none" w:sz="0" w:space="0" w:color="auto"/>
                <w:bottom w:val="none" w:sz="0" w:space="0" w:color="auto"/>
                <w:right w:val="none" w:sz="0" w:space="0" w:color="auto"/>
              </w:divBdr>
            </w:div>
          </w:divsChild>
        </w:div>
        <w:div w:id="264001310">
          <w:marLeft w:val="0"/>
          <w:marRight w:val="0"/>
          <w:marTop w:val="0"/>
          <w:marBottom w:val="0"/>
          <w:divBdr>
            <w:top w:val="none" w:sz="0" w:space="0" w:color="auto"/>
            <w:left w:val="none" w:sz="0" w:space="0" w:color="auto"/>
            <w:bottom w:val="none" w:sz="0" w:space="0" w:color="auto"/>
            <w:right w:val="none" w:sz="0" w:space="0" w:color="auto"/>
          </w:divBdr>
        </w:div>
        <w:div w:id="274218737">
          <w:marLeft w:val="0"/>
          <w:marRight w:val="0"/>
          <w:marTop w:val="0"/>
          <w:marBottom w:val="0"/>
          <w:divBdr>
            <w:top w:val="none" w:sz="0" w:space="0" w:color="auto"/>
            <w:left w:val="none" w:sz="0" w:space="0" w:color="auto"/>
            <w:bottom w:val="none" w:sz="0" w:space="0" w:color="auto"/>
            <w:right w:val="none" w:sz="0" w:space="0" w:color="auto"/>
          </w:divBdr>
          <w:divsChild>
            <w:div w:id="1000741920">
              <w:marLeft w:val="0"/>
              <w:marRight w:val="0"/>
              <w:marTop w:val="0"/>
              <w:marBottom w:val="0"/>
              <w:divBdr>
                <w:top w:val="none" w:sz="0" w:space="0" w:color="auto"/>
                <w:left w:val="none" w:sz="0" w:space="0" w:color="auto"/>
                <w:bottom w:val="none" w:sz="0" w:space="0" w:color="auto"/>
                <w:right w:val="none" w:sz="0" w:space="0" w:color="auto"/>
              </w:divBdr>
            </w:div>
          </w:divsChild>
        </w:div>
        <w:div w:id="283968359">
          <w:marLeft w:val="0"/>
          <w:marRight w:val="0"/>
          <w:marTop w:val="0"/>
          <w:marBottom w:val="0"/>
          <w:divBdr>
            <w:top w:val="none" w:sz="0" w:space="0" w:color="auto"/>
            <w:left w:val="none" w:sz="0" w:space="0" w:color="auto"/>
            <w:bottom w:val="none" w:sz="0" w:space="0" w:color="auto"/>
            <w:right w:val="none" w:sz="0" w:space="0" w:color="auto"/>
          </w:divBdr>
          <w:divsChild>
            <w:div w:id="1886939797">
              <w:marLeft w:val="0"/>
              <w:marRight w:val="0"/>
              <w:marTop w:val="0"/>
              <w:marBottom w:val="0"/>
              <w:divBdr>
                <w:top w:val="none" w:sz="0" w:space="0" w:color="auto"/>
                <w:left w:val="none" w:sz="0" w:space="0" w:color="auto"/>
                <w:bottom w:val="none" w:sz="0" w:space="0" w:color="auto"/>
                <w:right w:val="none" w:sz="0" w:space="0" w:color="auto"/>
              </w:divBdr>
            </w:div>
          </w:divsChild>
        </w:div>
        <w:div w:id="358431838">
          <w:marLeft w:val="0"/>
          <w:marRight w:val="0"/>
          <w:marTop w:val="0"/>
          <w:marBottom w:val="0"/>
          <w:divBdr>
            <w:top w:val="none" w:sz="0" w:space="0" w:color="auto"/>
            <w:left w:val="none" w:sz="0" w:space="0" w:color="auto"/>
            <w:bottom w:val="none" w:sz="0" w:space="0" w:color="auto"/>
            <w:right w:val="none" w:sz="0" w:space="0" w:color="auto"/>
          </w:divBdr>
          <w:divsChild>
            <w:div w:id="835266099">
              <w:marLeft w:val="0"/>
              <w:marRight w:val="0"/>
              <w:marTop w:val="0"/>
              <w:marBottom w:val="0"/>
              <w:divBdr>
                <w:top w:val="none" w:sz="0" w:space="0" w:color="auto"/>
                <w:left w:val="none" w:sz="0" w:space="0" w:color="auto"/>
                <w:bottom w:val="none" w:sz="0" w:space="0" w:color="auto"/>
                <w:right w:val="none" w:sz="0" w:space="0" w:color="auto"/>
              </w:divBdr>
            </w:div>
          </w:divsChild>
        </w:div>
        <w:div w:id="412630065">
          <w:marLeft w:val="0"/>
          <w:marRight w:val="0"/>
          <w:marTop w:val="0"/>
          <w:marBottom w:val="0"/>
          <w:divBdr>
            <w:top w:val="none" w:sz="0" w:space="0" w:color="auto"/>
            <w:left w:val="none" w:sz="0" w:space="0" w:color="auto"/>
            <w:bottom w:val="none" w:sz="0" w:space="0" w:color="auto"/>
            <w:right w:val="none" w:sz="0" w:space="0" w:color="auto"/>
          </w:divBdr>
          <w:divsChild>
            <w:div w:id="234318813">
              <w:marLeft w:val="0"/>
              <w:marRight w:val="0"/>
              <w:marTop w:val="0"/>
              <w:marBottom w:val="0"/>
              <w:divBdr>
                <w:top w:val="none" w:sz="0" w:space="0" w:color="auto"/>
                <w:left w:val="none" w:sz="0" w:space="0" w:color="auto"/>
                <w:bottom w:val="none" w:sz="0" w:space="0" w:color="auto"/>
                <w:right w:val="none" w:sz="0" w:space="0" w:color="auto"/>
              </w:divBdr>
            </w:div>
          </w:divsChild>
        </w:div>
        <w:div w:id="457795825">
          <w:marLeft w:val="0"/>
          <w:marRight w:val="0"/>
          <w:marTop w:val="0"/>
          <w:marBottom w:val="0"/>
          <w:divBdr>
            <w:top w:val="none" w:sz="0" w:space="0" w:color="auto"/>
            <w:left w:val="none" w:sz="0" w:space="0" w:color="auto"/>
            <w:bottom w:val="none" w:sz="0" w:space="0" w:color="auto"/>
            <w:right w:val="none" w:sz="0" w:space="0" w:color="auto"/>
          </w:divBdr>
          <w:divsChild>
            <w:div w:id="778529860">
              <w:marLeft w:val="0"/>
              <w:marRight w:val="0"/>
              <w:marTop w:val="0"/>
              <w:marBottom w:val="0"/>
              <w:divBdr>
                <w:top w:val="none" w:sz="0" w:space="0" w:color="auto"/>
                <w:left w:val="none" w:sz="0" w:space="0" w:color="auto"/>
                <w:bottom w:val="none" w:sz="0" w:space="0" w:color="auto"/>
                <w:right w:val="none" w:sz="0" w:space="0" w:color="auto"/>
              </w:divBdr>
            </w:div>
          </w:divsChild>
        </w:div>
        <w:div w:id="752893202">
          <w:marLeft w:val="0"/>
          <w:marRight w:val="0"/>
          <w:marTop w:val="0"/>
          <w:marBottom w:val="0"/>
          <w:divBdr>
            <w:top w:val="none" w:sz="0" w:space="0" w:color="auto"/>
            <w:left w:val="none" w:sz="0" w:space="0" w:color="auto"/>
            <w:bottom w:val="none" w:sz="0" w:space="0" w:color="auto"/>
            <w:right w:val="none" w:sz="0" w:space="0" w:color="auto"/>
          </w:divBdr>
        </w:div>
        <w:div w:id="868025729">
          <w:marLeft w:val="0"/>
          <w:marRight w:val="0"/>
          <w:marTop w:val="0"/>
          <w:marBottom w:val="0"/>
          <w:divBdr>
            <w:top w:val="none" w:sz="0" w:space="0" w:color="auto"/>
            <w:left w:val="none" w:sz="0" w:space="0" w:color="auto"/>
            <w:bottom w:val="none" w:sz="0" w:space="0" w:color="auto"/>
            <w:right w:val="none" w:sz="0" w:space="0" w:color="auto"/>
          </w:divBdr>
        </w:div>
        <w:div w:id="905997809">
          <w:marLeft w:val="0"/>
          <w:marRight w:val="0"/>
          <w:marTop w:val="0"/>
          <w:marBottom w:val="0"/>
          <w:divBdr>
            <w:top w:val="none" w:sz="0" w:space="0" w:color="auto"/>
            <w:left w:val="none" w:sz="0" w:space="0" w:color="auto"/>
            <w:bottom w:val="none" w:sz="0" w:space="0" w:color="auto"/>
            <w:right w:val="none" w:sz="0" w:space="0" w:color="auto"/>
          </w:divBdr>
          <w:divsChild>
            <w:div w:id="944460320">
              <w:marLeft w:val="0"/>
              <w:marRight w:val="0"/>
              <w:marTop w:val="0"/>
              <w:marBottom w:val="0"/>
              <w:divBdr>
                <w:top w:val="none" w:sz="0" w:space="0" w:color="auto"/>
                <w:left w:val="none" w:sz="0" w:space="0" w:color="auto"/>
                <w:bottom w:val="none" w:sz="0" w:space="0" w:color="auto"/>
                <w:right w:val="none" w:sz="0" w:space="0" w:color="auto"/>
              </w:divBdr>
            </w:div>
          </w:divsChild>
        </w:div>
        <w:div w:id="1017122032">
          <w:marLeft w:val="0"/>
          <w:marRight w:val="0"/>
          <w:marTop w:val="0"/>
          <w:marBottom w:val="0"/>
          <w:divBdr>
            <w:top w:val="none" w:sz="0" w:space="0" w:color="auto"/>
            <w:left w:val="none" w:sz="0" w:space="0" w:color="auto"/>
            <w:bottom w:val="none" w:sz="0" w:space="0" w:color="auto"/>
            <w:right w:val="none" w:sz="0" w:space="0" w:color="auto"/>
          </w:divBdr>
          <w:divsChild>
            <w:div w:id="1003751142">
              <w:marLeft w:val="0"/>
              <w:marRight w:val="0"/>
              <w:marTop w:val="0"/>
              <w:marBottom w:val="0"/>
              <w:divBdr>
                <w:top w:val="none" w:sz="0" w:space="0" w:color="auto"/>
                <w:left w:val="none" w:sz="0" w:space="0" w:color="auto"/>
                <w:bottom w:val="none" w:sz="0" w:space="0" w:color="auto"/>
                <w:right w:val="none" w:sz="0" w:space="0" w:color="auto"/>
              </w:divBdr>
            </w:div>
          </w:divsChild>
        </w:div>
        <w:div w:id="1080249675">
          <w:marLeft w:val="0"/>
          <w:marRight w:val="0"/>
          <w:marTop w:val="0"/>
          <w:marBottom w:val="0"/>
          <w:divBdr>
            <w:top w:val="none" w:sz="0" w:space="0" w:color="auto"/>
            <w:left w:val="none" w:sz="0" w:space="0" w:color="auto"/>
            <w:bottom w:val="none" w:sz="0" w:space="0" w:color="auto"/>
            <w:right w:val="none" w:sz="0" w:space="0" w:color="auto"/>
          </w:divBdr>
          <w:divsChild>
            <w:div w:id="1097558659">
              <w:marLeft w:val="0"/>
              <w:marRight w:val="0"/>
              <w:marTop w:val="0"/>
              <w:marBottom w:val="0"/>
              <w:divBdr>
                <w:top w:val="none" w:sz="0" w:space="0" w:color="auto"/>
                <w:left w:val="none" w:sz="0" w:space="0" w:color="auto"/>
                <w:bottom w:val="none" w:sz="0" w:space="0" w:color="auto"/>
                <w:right w:val="none" w:sz="0" w:space="0" w:color="auto"/>
              </w:divBdr>
            </w:div>
          </w:divsChild>
        </w:div>
        <w:div w:id="1134325150">
          <w:marLeft w:val="0"/>
          <w:marRight w:val="0"/>
          <w:marTop w:val="0"/>
          <w:marBottom w:val="0"/>
          <w:divBdr>
            <w:top w:val="none" w:sz="0" w:space="0" w:color="auto"/>
            <w:left w:val="none" w:sz="0" w:space="0" w:color="auto"/>
            <w:bottom w:val="none" w:sz="0" w:space="0" w:color="auto"/>
            <w:right w:val="none" w:sz="0" w:space="0" w:color="auto"/>
          </w:divBdr>
          <w:divsChild>
            <w:div w:id="1381203622">
              <w:marLeft w:val="0"/>
              <w:marRight w:val="0"/>
              <w:marTop w:val="0"/>
              <w:marBottom w:val="0"/>
              <w:divBdr>
                <w:top w:val="none" w:sz="0" w:space="0" w:color="auto"/>
                <w:left w:val="none" w:sz="0" w:space="0" w:color="auto"/>
                <w:bottom w:val="none" w:sz="0" w:space="0" w:color="auto"/>
                <w:right w:val="none" w:sz="0" w:space="0" w:color="auto"/>
              </w:divBdr>
            </w:div>
          </w:divsChild>
        </w:div>
        <w:div w:id="1178348990">
          <w:marLeft w:val="0"/>
          <w:marRight w:val="0"/>
          <w:marTop w:val="0"/>
          <w:marBottom w:val="0"/>
          <w:divBdr>
            <w:top w:val="none" w:sz="0" w:space="0" w:color="auto"/>
            <w:left w:val="none" w:sz="0" w:space="0" w:color="auto"/>
            <w:bottom w:val="none" w:sz="0" w:space="0" w:color="auto"/>
            <w:right w:val="none" w:sz="0" w:space="0" w:color="auto"/>
          </w:divBdr>
          <w:divsChild>
            <w:div w:id="35085714">
              <w:marLeft w:val="0"/>
              <w:marRight w:val="0"/>
              <w:marTop w:val="0"/>
              <w:marBottom w:val="0"/>
              <w:divBdr>
                <w:top w:val="none" w:sz="0" w:space="0" w:color="auto"/>
                <w:left w:val="none" w:sz="0" w:space="0" w:color="auto"/>
                <w:bottom w:val="none" w:sz="0" w:space="0" w:color="auto"/>
                <w:right w:val="none" w:sz="0" w:space="0" w:color="auto"/>
              </w:divBdr>
            </w:div>
          </w:divsChild>
        </w:div>
        <w:div w:id="1222984904">
          <w:marLeft w:val="0"/>
          <w:marRight w:val="0"/>
          <w:marTop w:val="0"/>
          <w:marBottom w:val="0"/>
          <w:divBdr>
            <w:top w:val="none" w:sz="0" w:space="0" w:color="auto"/>
            <w:left w:val="none" w:sz="0" w:space="0" w:color="auto"/>
            <w:bottom w:val="none" w:sz="0" w:space="0" w:color="auto"/>
            <w:right w:val="none" w:sz="0" w:space="0" w:color="auto"/>
          </w:divBdr>
          <w:divsChild>
            <w:div w:id="1223449752">
              <w:marLeft w:val="0"/>
              <w:marRight w:val="0"/>
              <w:marTop w:val="0"/>
              <w:marBottom w:val="0"/>
              <w:divBdr>
                <w:top w:val="none" w:sz="0" w:space="0" w:color="auto"/>
                <w:left w:val="none" w:sz="0" w:space="0" w:color="auto"/>
                <w:bottom w:val="none" w:sz="0" w:space="0" w:color="auto"/>
                <w:right w:val="none" w:sz="0" w:space="0" w:color="auto"/>
              </w:divBdr>
            </w:div>
          </w:divsChild>
        </w:div>
        <w:div w:id="1248538332">
          <w:marLeft w:val="0"/>
          <w:marRight w:val="0"/>
          <w:marTop w:val="0"/>
          <w:marBottom w:val="0"/>
          <w:divBdr>
            <w:top w:val="none" w:sz="0" w:space="0" w:color="auto"/>
            <w:left w:val="none" w:sz="0" w:space="0" w:color="auto"/>
            <w:bottom w:val="none" w:sz="0" w:space="0" w:color="auto"/>
            <w:right w:val="none" w:sz="0" w:space="0" w:color="auto"/>
          </w:divBdr>
        </w:div>
        <w:div w:id="1252197820">
          <w:marLeft w:val="0"/>
          <w:marRight w:val="0"/>
          <w:marTop w:val="0"/>
          <w:marBottom w:val="0"/>
          <w:divBdr>
            <w:top w:val="none" w:sz="0" w:space="0" w:color="auto"/>
            <w:left w:val="none" w:sz="0" w:space="0" w:color="auto"/>
            <w:bottom w:val="none" w:sz="0" w:space="0" w:color="auto"/>
            <w:right w:val="none" w:sz="0" w:space="0" w:color="auto"/>
          </w:divBdr>
          <w:divsChild>
            <w:div w:id="976912318">
              <w:marLeft w:val="0"/>
              <w:marRight w:val="0"/>
              <w:marTop w:val="0"/>
              <w:marBottom w:val="0"/>
              <w:divBdr>
                <w:top w:val="none" w:sz="0" w:space="0" w:color="auto"/>
                <w:left w:val="none" w:sz="0" w:space="0" w:color="auto"/>
                <w:bottom w:val="none" w:sz="0" w:space="0" w:color="auto"/>
                <w:right w:val="none" w:sz="0" w:space="0" w:color="auto"/>
              </w:divBdr>
            </w:div>
          </w:divsChild>
        </w:div>
        <w:div w:id="1337852993">
          <w:marLeft w:val="0"/>
          <w:marRight w:val="0"/>
          <w:marTop w:val="0"/>
          <w:marBottom w:val="0"/>
          <w:divBdr>
            <w:top w:val="none" w:sz="0" w:space="0" w:color="auto"/>
            <w:left w:val="none" w:sz="0" w:space="0" w:color="auto"/>
            <w:bottom w:val="none" w:sz="0" w:space="0" w:color="auto"/>
            <w:right w:val="none" w:sz="0" w:space="0" w:color="auto"/>
          </w:divBdr>
        </w:div>
        <w:div w:id="1384060159">
          <w:marLeft w:val="0"/>
          <w:marRight w:val="0"/>
          <w:marTop w:val="0"/>
          <w:marBottom w:val="0"/>
          <w:divBdr>
            <w:top w:val="none" w:sz="0" w:space="0" w:color="auto"/>
            <w:left w:val="none" w:sz="0" w:space="0" w:color="auto"/>
            <w:bottom w:val="none" w:sz="0" w:space="0" w:color="auto"/>
            <w:right w:val="none" w:sz="0" w:space="0" w:color="auto"/>
          </w:divBdr>
          <w:divsChild>
            <w:div w:id="1741630336">
              <w:marLeft w:val="0"/>
              <w:marRight w:val="0"/>
              <w:marTop w:val="0"/>
              <w:marBottom w:val="0"/>
              <w:divBdr>
                <w:top w:val="none" w:sz="0" w:space="0" w:color="auto"/>
                <w:left w:val="none" w:sz="0" w:space="0" w:color="auto"/>
                <w:bottom w:val="none" w:sz="0" w:space="0" w:color="auto"/>
                <w:right w:val="none" w:sz="0" w:space="0" w:color="auto"/>
              </w:divBdr>
            </w:div>
          </w:divsChild>
        </w:div>
        <w:div w:id="1539199388">
          <w:marLeft w:val="0"/>
          <w:marRight w:val="0"/>
          <w:marTop w:val="0"/>
          <w:marBottom w:val="0"/>
          <w:divBdr>
            <w:top w:val="none" w:sz="0" w:space="0" w:color="auto"/>
            <w:left w:val="none" w:sz="0" w:space="0" w:color="auto"/>
            <w:bottom w:val="none" w:sz="0" w:space="0" w:color="auto"/>
            <w:right w:val="none" w:sz="0" w:space="0" w:color="auto"/>
          </w:divBdr>
          <w:divsChild>
            <w:div w:id="2055808689">
              <w:marLeft w:val="0"/>
              <w:marRight w:val="0"/>
              <w:marTop w:val="0"/>
              <w:marBottom w:val="0"/>
              <w:divBdr>
                <w:top w:val="none" w:sz="0" w:space="0" w:color="auto"/>
                <w:left w:val="none" w:sz="0" w:space="0" w:color="auto"/>
                <w:bottom w:val="none" w:sz="0" w:space="0" w:color="auto"/>
                <w:right w:val="none" w:sz="0" w:space="0" w:color="auto"/>
              </w:divBdr>
            </w:div>
          </w:divsChild>
        </w:div>
        <w:div w:id="1565532771">
          <w:marLeft w:val="0"/>
          <w:marRight w:val="0"/>
          <w:marTop w:val="0"/>
          <w:marBottom w:val="0"/>
          <w:divBdr>
            <w:top w:val="none" w:sz="0" w:space="0" w:color="auto"/>
            <w:left w:val="none" w:sz="0" w:space="0" w:color="auto"/>
            <w:bottom w:val="none" w:sz="0" w:space="0" w:color="auto"/>
            <w:right w:val="none" w:sz="0" w:space="0" w:color="auto"/>
          </w:divBdr>
          <w:divsChild>
            <w:div w:id="546458051">
              <w:marLeft w:val="0"/>
              <w:marRight w:val="0"/>
              <w:marTop w:val="0"/>
              <w:marBottom w:val="0"/>
              <w:divBdr>
                <w:top w:val="none" w:sz="0" w:space="0" w:color="auto"/>
                <w:left w:val="none" w:sz="0" w:space="0" w:color="auto"/>
                <w:bottom w:val="none" w:sz="0" w:space="0" w:color="auto"/>
                <w:right w:val="none" w:sz="0" w:space="0" w:color="auto"/>
              </w:divBdr>
            </w:div>
          </w:divsChild>
        </w:div>
        <w:div w:id="1565724807">
          <w:marLeft w:val="0"/>
          <w:marRight w:val="0"/>
          <w:marTop w:val="0"/>
          <w:marBottom w:val="0"/>
          <w:divBdr>
            <w:top w:val="none" w:sz="0" w:space="0" w:color="auto"/>
            <w:left w:val="none" w:sz="0" w:space="0" w:color="auto"/>
            <w:bottom w:val="none" w:sz="0" w:space="0" w:color="auto"/>
            <w:right w:val="none" w:sz="0" w:space="0" w:color="auto"/>
          </w:divBdr>
        </w:div>
        <w:div w:id="1579712455">
          <w:marLeft w:val="0"/>
          <w:marRight w:val="0"/>
          <w:marTop w:val="0"/>
          <w:marBottom w:val="0"/>
          <w:divBdr>
            <w:top w:val="none" w:sz="0" w:space="0" w:color="auto"/>
            <w:left w:val="none" w:sz="0" w:space="0" w:color="auto"/>
            <w:bottom w:val="none" w:sz="0" w:space="0" w:color="auto"/>
            <w:right w:val="none" w:sz="0" w:space="0" w:color="auto"/>
          </w:divBdr>
        </w:div>
        <w:div w:id="1583029973">
          <w:marLeft w:val="0"/>
          <w:marRight w:val="0"/>
          <w:marTop w:val="0"/>
          <w:marBottom w:val="0"/>
          <w:divBdr>
            <w:top w:val="none" w:sz="0" w:space="0" w:color="auto"/>
            <w:left w:val="none" w:sz="0" w:space="0" w:color="auto"/>
            <w:bottom w:val="none" w:sz="0" w:space="0" w:color="auto"/>
            <w:right w:val="none" w:sz="0" w:space="0" w:color="auto"/>
          </w:divBdr>
          <w:divsChild>
            <w:div w:id="1975064470">
              <w:marLeft w:val="0"/>
              <w:marRight w:val="0"/>
              <w:marTop w:val="0"/>
              <w:marBottom w:val="0"/>
              <w:divBdr>
                <w:top w:val="none" w:sz="0" w:space="0" w:color="auto"/>
                <w:left w:val="none" w:sz="0" w:space="0" w:color="auto"/>
                <w:bottom w:val="none" w:sz="0" w:space="0" w:color="auto"/>
                <w:right w:val="none" w:sz="0" w:space="0" w:color="auto"/>
              </w:divBdr>
            </w:div>
          </w:divsChild>
        </w:div>
        <w:div w:id="1681467789">
          <w:marLeft w:val="0"/>
          <w:marRight w:val="0"/>
          <w:marTop w:val="0"/>
          <w:marBottom w:val="0"/>
          <w:divBdr>
            <w:top w:val="none" w:sz="0" w:space="0" w:color="auto"/>
            <w:left w:val="none" w:sz="0" w:space="0" w:color="auto"/>
            <w:bottom w:val="none" w:sz="0" w:space="0" w:color="auto"/>
            <w:right w:val="none" w:sz="0" w:space="0" w:color="auto"/>
          </w:divBdr>
          <w:divsChild>
            <w:div w:id="1791586154">
              <w:marLeft w:val="0"/>
              <w:marRight w:val="0"/>
              <w:marTop w:val="0"/>
              <w:marBottom w:val="0"/>
              <w:divBdr>
                <w:top w:val="none" w:sz="0" w:space="0" w:color="auto"/>
                <w:left w:val="none" w:sz="0" w:space="0" w:color="auto"/>
                <w:bottom w:val="none" w:sz="0" w:space="0" w:color="auto"/>
                <w:right w:val="none" w:sz="0" w:space="0" w:color="auto"/>
              </w:divBdr>
            </w:div>
          </w:divsChild>
        </w:div>
        <w:div w:id="1728065212">
          <w:marLeft w:val="0"/>
          <w:marRight w:val="0"/>
          <w:marTop w:val="0"/>
          <w:marBottom w:val="0"/>
          <w:divBdr>
            <w:top w:val="none" w:sz="0" w:space="0" w:color="auto"/>
            <w:left w:val="none" w:sz="0" w:space="0" w:color="auto"/>
            <w:bottom w:val="none" w:sz="0" w:space="0" w:color="auto"/>
            <w:right w:val="none" w:sz="0" w:space="0" w:color="auto"/>
          </w:divBdr>
          <w:divsChild>
            <w:div w:id="84305032">
              <w:marLeft w:val="0"/>
              <w:marRight w:val="0"/>
              <w:marTop w:val="0"/>
              <w:marBottom w:val="0"/>
              <w:divBdr>
                <w:top w:val="none" w:sz="0" w:space="0" w:color="auto"/>
                <w:left w:val="none" w:sz="0" w:space="0" w:color="auto"/>
                <w:bottom w:val="none" w:sz="0" w:space="0" w:color="auto"/>
                <w:right w:val="none" w:sz="0" w:space="0" w:color="auto"/>
              </w:divBdr>
            </w:div>
          </w:divsChild>
        </w:div>
        <w:div w:id="1731034929">
          <w:marLeft w:val="0"/>
          <w:marRight w:val="0"/>
          <w:marTop w:val="0"/>
          <w:marBottom w:val="0"/>
          <w:divBdr>
            <w:top w:val="none" w:sz="0" w:space="0" w:color="auto"/>
            <w:left w:val="none" w:sz="0" w:space="0" w:color="auto"/>
            <w:bottom w:val="none" w:sz="0" w:space="0" w:color="auto"/>
            <w:right w:val="none" w:sz="0" w:space="0" w:color="auto"/>
          </w:divBdr>
          <w:divsChild>
            <w:div w:id="2132941665">
              <w:marLeft w:val="0"/>
              <w:marRight w:val="0"/>
              <w:marTop w:val="0"/>
              <w:marBottom w:val="0"/>
              <w:divBdr>
                <w:top w:val="none" w:sz="0" w:space="0" w:color="auto"/>
                <w:left w:val="none" w:sz="0" w:space="0" w:color="auto"/>
                <w:bottom w:val="none" w:sz="0" w:space="0" w:color="auto"/>
                <w:right w:val="none" w:sz="0" w:space="0" w:color="auto"/>
              </w:divBdr>
            </w:div>
          </w:divsChild>
        </w:div>
        <w:div w:id="1740130424">
          <w:marLeft w:val="0"/>
          <w:marRight w:val="0"/>
          <w:marTop w:val="0"/>
          <w:marBottom w:val="0"/>
          <w:divBdr>
            <w:top w:val="none" w:sz="0" w:space="0" w:color="auto"/>
            <w:left w:val="none" w:sz="0" w:space="0" w:color="auto"/>
            <w:bottom w:val="none" w:sz="0" w:space="0" w:color="auto"/>
            <w:right w:val="none" w:sz="0" w:space="0" w:color="auto"/>
          </w:divBdr>
          <w:divsChild>
            <w:div w:id="628628478">
              <w:marLeft w:val="0"/>
              <w:marRight w:val="0"/>
              <w:marTop w:val="0"/>
              <w:marBottom w:val="0"/>
              <w:divBdr>
                <w:top w:val="none" w:sz="0" w:space="0" w:color="auto"/>
                <w:left w:val="none" w:sz="0" w:space="0" w:color="auto"/>
                <w:bottom w:val="none" w:sz="0" w:space="0" w:color="auto"/>
                <w:right w:val="none" w:sz="0" w:space="0" w:color="auto"/>
              </w:divBdr>
            </w:div>
          </w:divsChild>
        </w:div>
        <w:div w:id="1846167786">
          <w:marLeft w:val="0"/>
          <w:marRight w:val="0"/>
          <w:marTop w:val="0"/>
          <w:marBottom w:val="0"/>
          <w:divBdr>
            <w:top w:val="none" w:sz="0" w:space="0" w:color="auto"/>
            <w:left w:val="none" w:sz="0" w:space="0" w:color="auto"/>
            <w:bottom w:val="none" w:sz="0" w:space="0" w:color="auto"/>
            <w:right w:val="none" w:sz="0" w:space="0" w:color="auto"/>
          </w:divBdr>
          <w:divsChild>
            <w:div w:id="2117215427">
              <w:marLeft w:val="0"/>
              <w:marRight w:val="0"/>
              <w:marTop w:val="0"/>
              <w:marBottom w:val="0"/>
              <w:divBdr>
                <w:top w:val="none" w:sz="0" w:space="0" w:color="auto"/>
                <w:left w:val="none" w:sz="0" w:space="0" w:color="auto"/>
                <w:bottom w:val="none" w:sz="0" w:space="0" w:color="auto"/>
                <w:right w:val="none" w:sz="0" w:space="0" w:color="auto"/>
              </w:divBdr>
            </w:div>
          </w:divsChild>
        </w:div>
        <w:div w:id="1868330621">
          <w:marLeft w:val="0"/>
          <w:marRight w:val="0"/>
          <w:marTop w:val="0"/>
          <w:marBottom w:val="0"/>
          <w:divBdr>
            <w:top w:val="none" w:sz="0" w:space="0" w:color="auto"/>
            <w:left w:val="none" w:sz="0" w:space="0" w:color="auto"/>
            <w:bottom w:val="none" w:sz="0" w:space="0" w:color="auto"/>
            <w:right w:val="none" w:sz="0" w:space="0" w:color="auto"/>
          </w:divBdr>
          <w:divsChild>
            <w:div w:id="922253377">
              <w:marLeft w:val="0"/>
              <w:marRight w:val="0"/>
              <w:marTop w:val="0"/>
              <w:marBottom w:val="0"/>
              <w:divBdr>
                <w:top w:val="none" w:sz="0" w:space="0" w:color="auto"/>
                <w:left w:val="none" w:sz="0" w:space="0" w:color="auto"/>
                <w:bottom w:val="none" w:sz="0" w:space="0" w:color="auto"/>
                <w:right w:val="none" w:sz="0" w:space="0" w:color="auto"/>
              </w:divBdr>
            </w:div>
          </w:divsChild>
        </w:div>
        <w:div w:id="1914118313">
          <w:marLeft w:val="0"/>
          <w:marRight w:val="0"/>
          <w:marTop w:val="0"/>
          <w:marBottom w:val="0"/>
          <w:divBdr>
            <w:top w:val="none" w:sz="0" w:space="0" w:color="auto"/>
            <w:left w:val="none" w:sz="0" w:space="0" w:color="auto"/>
            <w:bottom w:val="none" w:sz="0" w:space="0" w:color="auto"/>
            <w:right w:val="none" w:sz="0" w:space="0" w:color="auto"/>
          </w:divBdr>
        </w:div>
        <w:div w:id="1961833677">
          <w:marLeft w:val="0"/>
          <w:marRight w:val="0"/>
          <w:marTop w:val="0"/>
          <w:marBottom w:val="0"/>
          <w:divBdr>
            <w:top w:val="none" w:sz="0" w:space="0" w:color="auto"/>
            <w:left w:val="none" w:sz="0" w:space="0" w:color="auto"/>
            <w:bottom w:val="none" w:sz="0" w:space="0" w:color="auto"/>
            <w:right w:val="none" w:sz="0" w:space="0" w:color="auto"/>
          </w:divBdr>
          <w:divsChild>
            <w:div w:id="967123433">
              <w:marLeft w:val="0"/>
              <w:marRight w:val="0"/>
              <w:marTop w:val="0"/>
              <w:marBottom w:val="0"/>
              <w:divBdr>
                <w:top w:val="none" w:sz="0" w:space="0" w:color="auto"/>
                <w:left w:val="none" w:sz="0" w:space="0" w:color="auto"/>
                <w:bottom w:val="none" w:sz="0" w:space="0" w:color="auto"/>
                <w:right w:val="none" w:sz="0" w:space="0" w:color="auto"/>
              </w:divBdr>
            </w:div>
          </w:divsChild>
        </w:div>
        <w:div w:id="2131321685">
          <w:marLeft w:val="0"/>
          <w:marRight w:val="0"/>
          <w:marTop w:val="0"/>
          <w:marBottom w:val="0"/>
          <w:divBdr>
            <w:top w:val="none" w:sz="0" w:space="0" w:color="auto"/>
            <w:left w:val="none" w:sz="0" w:space="0" w:color="auto"/>
            <w:bottom w:val="none" w:sz="0" w:space="0" w:color="auto"/>
            <w:right w:val="none" w:sz="0" w:space="0" w:color="auto"/>
          </w:divBdr>
          <w:divsChild>
            <w:div w:id="1717971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321791">
      <w:bodyDiv w:val="1"/>
      <w:marLeft w:val="0"/>
      <w:marRight w:val="0"/>
      <w:marTop w:val="0"/>
      <w:marBottom w:val="0"/>
      <w:divBdr>
        <w:top w:val="none" w:sz="0" w:space="0" w:color="auto"/>
        <w:left w:val="none" w:sz="0" w:space="0" w:color="auto"/>
        <w:bottom w:val="none" w:sz="0" w:space="0" w:color="auto"/>
        <w:right w:val="none" w:sz="0" w:space="0" w:color="auto"/>
      </w:divBdr>
      <w:divsChild>
        <w:div w:id="4989926">
          <w:marLeft w:val="0"/>
          <w:marRight w:val="0"/>
          <w:marTop w:val="0"/>
          <w:marBottom w:val="0"/>
          <w:divBdr>
            <w:top w:val="none" w:sz="0" w:space="0" w:color="auto"/>
            <w:left w:val="none" w:sz="0" w:space="0" w:color="auto"/>
            <w:bottom w:val="none" w:sz="0" w:space="0" w:color="auto"/>
            <w:right w:val="none" w:sz="0" w:space="0" w:color="auto"/>
          </w:divBdr>
          <w:divsChild>
            <w:div w:id="941181030">
              <w:marLeft w:val="0"/>
              <w:marRight w:val="0"/>
              <w:marTop w:val="0"/>
              <w:marBottom w:val="0"/>
              <w:divBdr>
                <w:top w:val="none" w:sz="0" w:space="0" w:color="auto"/>
                <w:left w:val="none" w:sz="0" w:space="0" w:color="auto"/>
                <w:bottom w:val="none" w:sz="0" w:space="0" w:color="auto"/>
                <w:right w:val="none" w:sz="0" w:space="0" w:color="auto"/>
              </w:divBdr>
            </w:div>
          </w:divsChild>
        </w:div>
        <w:div w:id="90591409">
          <w:marLeft w:val="0"/>
          <w:marRight w:val="0"/>
          <w:marTop w:val="0"/>
          <w:marBottom w:val="0"/>
          <w:divBdr>
            <w:top w:val="none" w:sz="0" w:space="0" w:color="auto"/>
            <w:left w:val="none" w:sz="0" w:space="0" w:color="auto"/>
            <w:bottom w:val="none" w:sz="0" w:space="0" w:color="auto"/>
            <w:right w:val="none" w:sz="0" w:space="0" w:color="auto"/>
          </w:divBdr>
          <w:divsChild>
            <w:div w:id="1246264869">
              <w:marLeft w:val="0"/>
              <w:marRight w:val="0"/>
              <w:marTop w:val="0"/>
              <w:marBottom w:val="0"/>
              <w:divBdr>
                <w:top w:val="none" w:sz="0" w:space="0" w:color="auto"/>
                <w:left w:val="none" w:sz="0" w:space="0" w:color="auto"/>
                <w:bottom w:val="none" w:sz="0" w:space="0" w:color="auto"/>
                <w:right w:val="none" w:sz="0" w:space="0" w:color="auto"/>
              </w:divBdr>
            </w:div>
          </w:divsChild>
        </w:div>
        <w:div w:id="115950081">
          <w:marLeft w:val="0"/>
          <w:marRight w:val="0"/>
          <w:marTop w:val="0"/>
          <w:marBottom w:val="0"/>
          <w:divBdr>
            <w:top w:val="none" w:sz="0" w:space="0" w:color="auto"/>
            <w:left w:val="none" w:sz="0" w:space="0" w:color="auto"/>
            <w:bottom w:val="none" w:sz="0" w:space="0" w:color="auto"/>
            <w:right w:val="none" w:sz="0" w:space="0" w:color="auto"/>
          </w:divBdr>
        </w:div>
        <w:div w:id="166946353">
          <w:marLeft w:val="0"/>
          <w:marRight w:val="0"/>
          <w:marTop w:val="0"/>
          <w:marBottom w:val="0"/>
          <w:divBdr>
            <w:top w:val="none" w:sz="0" w:space="0" w:color="auto"/>
            <w:left w:val="none" w:sz="0" w:space="0" w:color="auto"/>
            <w:bottom w:val="none" w:sz="0" w:space="0" w:color="auto"/>
            <w:right w:val="none" w:sz="0" w:space="0" w:color="auto"/>
          </w:divBdr>
          <w:divsChild>
            <w:div w:id="378283217">
              <w:marLeft w:val="0"/>
              <w:marRight w:val="0"/>
              <w:marTop w:val="0"/>
              <w:marBottom w:val="0"/>
              <w:divBdr>
                <w:top w:val="none" w:sz="0" w:space="0" w:color="auto"/>
                <w:left w:val="none" w:sz="0" w:space="0" w:color="auto"/>
                <w:bottom w:val="none" w:sz="0" w:space="0" w:color="auto"/>
                <w:right w:val="none" w:sz="0" w:space="0" w:color="auto"/>
              </w:divBdr>
            </w:div>
          </w:divsChild>
        </w:div>
        <w:div w:id="168064747">
          <w:marLeft w:val="0"/>
          <w:marRight w:val="0"/>
          <w:marTop w:val="0"/>
          <w:marBottom w:val="0"/>
          <w:divBdr>
            <w:top w:val="none" w:sz="0" w:space="0" w:color="auto"/>
            <w:left w:val="none" w:sz="0" w:space="0" w:color="auto"/>
            <w:bottom w:val="none" w:sz="0" w:space="0" w:color="auto"/>
            <w:right w:val="none" w:sz="0" w:space="0" w:color="auto"/>
          </w:divBdr>
          <w:divsChild>
            <w:div w:id="1433623899">
              <w:marLeft w:val="0"/>
              <w:marRight w:val="0"/>
              <w:marTop w:val="0"/>
              <w:marBottom w:val="0"/>
              <w:divBdr>
                <w:top w:val="none" w:sz="0" w:space="0" w:color="auto"/>
                <w:left w:val="none" w:sz="0" w:space="0" w:color="auto"/>
                <w:bottom w:val="none" w:sz="0" w:space="0" w:color="auto"/>
                <w:right w:val="none" w:sz="0" w:space="0" w:color="auto"/>
              </w:divBdr>
            </w:div>
          </w:divsChild>
        </w:div>
        <w:div w:id="230580611">
          <w:marLeft w:val="0"/>
          <w:marRight w:val="0"/>
          <w:marTop w:val="0"/>
          <w:marBottom w:val="0"/>
          <w:divBdr>
            <w:top w:val="none" w:sz="0" w:space="0" w:color="auto"/>
            <w:left w:val="none" w:sz="0" w:space="0" w:color="auto"/>
            <w:bottom w:val="none" w:sz="0" w:space="0" w:color="auto"/>
            <w:right w:val="none" w:sz="0" w:space="0" w:color="auto"/>
          </w:divBdr>
          <w:divsChild>
            <w:div w:id="378944213">
              <w:marLeft w:val="0"/>
              <w:marRight w:val="0"/>
              <w:marTop w:val="0"/>
              <w:marBottom w:val="0"/>
              <w:divBdr>
                <w:top w:val="none" w:sz="0" w:space="0" w:color="auto"/>
                <w:left w:val="none" w:sz="0" w:space="0" w:color="auto"/>
                <w:bottom w:val="none" w:sz="0" w:space="0" w:color="auto"/>
                <w:right w:val="none" w:sz="0" w:space="0" w:color="auto"/>
              </w:divBdr>
            </w:div>
          </w:divsChild>
        </w:div>
        <w:div w:id="254674661">
          <w:marLeft w:val="0"/>
          <w:marRight w:val="0"/>
          <w:marTop w:val="0"/>
          <w:marBottom w:val="0"/>
          <w:divBdr>
            <w:top w:val="none" w:sz="0" w:space="0" w:color="auto"/>
            <w:left w:val="none" w:sz="0" w:space="0" w:color="auto"/>
            <w:bottom w:val="none" w:sz="0" w:space="0" w:color="auto"/>
            <w:right w:val="none" w:sz="0" w:space="0" w:color="auto"/>
          </w:divBdr>
          <w:divsChild>
            <w:div w:id="1996258410">
              <w:marLeft w:val="0"/>
              <w:marRight w:val="0"/>
              <w:marTop w:val="0"/>
              <w:marBottom w:val="0"/>
              <w:divBdr>
                <w:top w:val="none" w:sz="0" w:space="0" w:color="auto"/>
                <w:left w:val="none" w:sz="0" w:space="0" w:color="auto"/>
                <w:bottom w:val="none" w:sz="0" w:space="0" w:color="auto"/>
                <w:right w:val="none" w:sz="0" w:space="0" w:color="auto"/>
              </w:divBdr>
            </w:div>
          </w:divsChild>
        </w:div>
        <w:div w:id="260529887">
          <w:marLeft w:val="0"/>
          <w:marRight w:val="0"/>
          <w:marTop w:val="0"/>
          <w:marBottom w:val="0"/>
          <w:divBdr>
            <w:top w:val="none" w:sz="0" w:space="0" w:color="auto"/>
            <w:left w:val="none" w:sz="0" w:space="0" w:color="auto"/>
            <w:bottom w:val="none" w:sz="0" w:space="0" w:color="auto"/>
            <w:right w:val="none" w:sz="0" w:space="0" w:color="auto"/>
          </w:divBdr>
          <w:divsChild>
            <w:div w:id="66999339">
              <w:marLeft w:val="0"/>
              <w:marRight w:val="0"/>
              <w:marTop w:val="0"/>
              <w:marBottom w:val="0"/>
              <w:divBdr>
                <w:top w:val="none" w:sz="0" w:space="0" w:color="auto"/>
                <w:left w:val="none" w:sz="0" w:space="0" w:color="auto"/>
                <w:bottom w:val="none" w:sz="0" w:space="0" w:color="auto"/>
                <w:right w:val="none" w:sz="0" w:space="0" w:color="auto"/>
              </w:divBdr>
            </w:div>
          </w:divsChild>
        </w:div>
        <w:div w:id="266501805">
          <w:marLeft w:val="0"/>
          <w:marRight w:val="0"/>
          <w:marTop w:val="0"/>
          <w:marBottom w:val="0"/>
          <w:divBdr>
            <w:top w:val="none" w:sz="0" w:space="0" w:color="auto"/>
            <w:left w:val="none" w:sz="0" w:space="0" w:color="auto"/>
            <w:bottom w:val="none" w:sz="0" w:space="0" w:color="auto"/>
            <w:right w:val="none" w:sz="0" w:space="0" w:color="auto"/>
          </w:divBdr>
          <w:divsChild>
            <w:div w:id="577399172">
              <w:marLeft w:val="0"/>
              <w:marRight w:val="0"/>
              <w:marTop w:val="0"/>
              <w:marBottom w:val="0"/>
              <w:divBdr>
                <w:top w:val="none" w:sz="0" w:space="0" w:color="auto"/>
                <w:left w:val="none" w:sz="0" w:space="0" w:color="auto"/>
                <w:bottom w:val="none" w:sz="0" w:space="0" w:color="auto"/>
                <w:right w:val="none" w:sz="0" w:space="0" w:color="auto"/>
              </w:divBdr>
            </w:div>
          </w:divsChild>
        </w:div>
        <w:div w:id="312178685">
          <w:marLeft w:val="0"/>
          <w:marRight w:val="0"/>
          <w:marTop w:val="0"/>
          <w:marBottom w:val="0"/>
          <w:divBdr>
            <w:top w:val="none" w:sz="0" w:space="0" w:color="auto"/>
            <w:left w:val="none" w:sz="0" w:space="0" w:color="auto"/>
            <w:bottom w:val="none" w:sz="0" w:space="0" w:color="auto"/>
            <w:right w:val="none" w:sz="0" w:space="0" w:color="auto"/>
          </w:divBdr>
          <w:divsChild>
            <w:div w:id="2131851440">
              <w:marLeft w:val="0"/>
              <w:marRight w:val="0"/>
              <w:marTop w:val="0"/>
              <w:marBottom w:val="0"/>
              <w:divBdr>
                <w:top w:val="none" w:sz="0" w:space="0" w:color="auto"/>
                <w:left w:val="none" w:sz="0" w:space="0" w:color="auto"/>
                <w:bottom w:val="none" w:sz="0" w:space="0" w:color="auto"/>
                <w:right w:val="none" w:sz="0" w:space="0" w:color="auto"/>
              </w:divBdr>
            </w:div>
          </w:divsChild>
        </w:div>
        <w:div w:id="334109743">
          <w:marLeft w:val="0"/>
          <w:marRight w:val="0"/>
          <w:marTop w:val="0"/>
          <w:marBottom w:val="0"/>
          <w:divBdr>
            <w:top w:val="none" w:sz="0" w:space="0" w:color="auto"/>
            <w:left w:val="none" w:sz="0" w:space="0" w:color="auto"/>
            <w:bottom w:val="none" w:sz="0" w:space="0" w:color="auto"/>
            <w:right w:val="none" w:sz="0" w:space="0" w:color="auto"/>
          </w:divBdr>
        </w:div>
        <w:div w:id="334768603">
          <w:marLeft w:val="0"/>
          <w:marRight w:val="0"/>
          <w:marTop w:val="0"/>
          <w:marBottom w:val="0"/>
          <w:divBdr>
            <w:top w:val="none" w:sz="0" w:space="0" w:color="auto"/>
            <w:left w:val="none" w:sz="0" w:space="0" w:color="auto"/>
            <w:bottom w:val="none" w:sz="0" w:space="0" w:color="auto"/>
            <w:right w:val="none" w:sz="0" w:space="0" w:color="auto"/>
          </w:divBdr>
        </w:div>
        <w:div w:id="351608002">
          <w:marLeft w:val="0"/>
          <w:marRight w:val="0"/>
          <w:marTop w:val="0"/>
          <w:marBottom w:val="0"/>
          <w:divBdr>
            <w:top w:val="none" w:sz="0" w:space="0" w:color="auto"/>
            <w:left w:val="none" w:sz="0" w:space="0" w:color="auto"/>
            <w:bottom w:val="none" w:sz="0" w:space="0" w:color="auto"/>
            <w:right w:val="none" w:sz="0" w:space="0" w:color="auto"/>
          </w:divBdr>
          <w:divsChild>
            <w:div w:id="1234388384">
              <w:marLeft w:val="0"/>
              <w:marRight w:val="0"/>
              <w:marTop w:val="0"/>
              <w:marBottom w:val="0"/>
              <w:divBdr>
                <w:top w:val="none" w:sz="0" w:space="0" w:color="auto"/>
                <w:left w:val="none" w:sz="0" w:space="0" w:color="auto"/>
                <w:bottom w:val="none" w:sz="0" w:space="0" w:color="auto"/>
                <w:right w:val="none" w:sz="0" w:space="0" w:color="auto"/>
              </w:divBdr>
            </w:div>
          </w:divsChild>
        </w:div>
        <w:div w:id="376666444">
          <w:marLeft w:val="0"/>
          <w:marRight w:val="0"/>
          <w:marTop w:val="0"/>
          <w:marBottom w:val="0"/>
          <w:divBdr>
            <w:top w:val="none" w:sz="0" w:space="0" w:color="auto"/>
            <w:left w:val="none" w:sz="0" w:space="0" w:color="auto"/>
            <w:bottom w:val="none" w:sz="0" w:space="0" w:color="auto"/>
            <w:right w:val="none" w:sz="0" w:space="0" w:color="auto"/>
          </w:divBdr>
          <w:divsChild>
            <w:div w:id="1847019686">
              <w:marLeft w:val="0"/>
              <w:marRight w:val="0"/>
              <w:marTop w:val="0"/>
              <w:marBottom w:val="0"/>
              <w:divBdr>
                <w:top w:val="none" w:sz="0" w:space="0" w:color="auto"/>
                <w:left w:val="none" w:sz="0" w:space="0" w:color="auto"/>
                <w:bottom w:val="none" w:sz="0" w:space="0" w:color="auto"/>
                <w:right w:val="none" w:sz="0" w:space="0" w:color="auto"/>
              </w:divBdr>
            </w:div>
          </w:divsChild>
        </w:div>
        <w:div w:id="382605473">
          <w:marLeft w:val="0"/>
          <w:marRight w:val="0"/>
          <w:marTop w:val="0"/>
          <w:marBottom w:val="0"/>
          <w:divBdr>
            <w:top w:val="none" w:sz="0" w:space="0" w:color="auto"/>
            <w:left w:val="none" w:sz="0" w:space="0" w:color="auto"/>
            <w:bottom w:val="none" w:sz="0" w:space="0" w:color="auto"/>
            <w:right w:val="none" w:sz="0" w:space="0" w:color="auto"/>
          </w:divBdr>
        </w:div>
        <w:div w:id="406877782">
          <w:marLeft w:val="0"/>
          <w:marRight w:val="0"/>
          <w:marTop w:val="0"/>
          <w:marBottom w:val="0"/>
          <w:divBdr>
            <w:top w:val="none" w:sz="0" w:space="0" w:color="auto"/>
            <w:left w:val="none" w:sz="0" w:space="0" w:color="auto"/>
            <w:bottom w:val="none" w:sz="0" w:space="0" w:color="auto"/>
            <w:right w:val="none" w:sz="0" w:space="0" w:color="auto"/>
          </w:divBdr>
          <w:divsChild>
            <w:div w:id="1226070450">
              <w:marLeft w:val="0"/>
              <w:marRight w:val="0"/>
              <w:marTop w:val="0"/>
              <w:marBottom w:val="0"/>
              <w:divBdr>
                <w:top w:val="none" w:sz="0" w:space="0" w:color="auto"/>
                <w:left w:val="none" w:sz="0" w:space="0" w:color="auto"/>
                <w:bottom w:val="none" w:sz="0" w:space="0" w:color="auto"/>
                <w:right w:val="none" w:sz="0" w:space="0" w:color="auto"/>
              </w:divBdr>
            </w:div>
          </w:divsChild>
        </w:div>
        <w:div w:id="407658659">
          <w:marLeft w:val="0"/>
          <w:marRight w:val="0"/>
          <w:marTop w:val="0"/>
          <w:marBottom w:val="0"/>
          <w:divBdr>
            <w:top w:val="none" w:sz="0" w:space="0" w:color="auto"/>
            <w:left w:val="none" w:sz="0" w:space="0" w:color="auto"/>
            <w:bottom w:val="none" w:sz="0" w:space="0" w:color="auto"/>
            <w:right w:val="none" w:sz="0" w:space="0" w:color="auto"/>
          </w:divBdr>
        </w:div>
        <w:div w:id="423457407">
          <w:marLeft w:val="0"/>
          <w:marRight w:val="0"/>
          <w:marTop w:val="0"/>
          <w:marBottom w:val="0"/>
          <w:divBdr>
            <w:top w:val="none" w:sz="0" w:space="0" w:color="auto"/>
            <w:left w:val="none" w:sz="0" w:space="0" w:color="auto"/>
            <w:bottom w:val="none" w:sz="0" w:space="0" w:color="auto"/>
            <w:right w:val="none" w:sz="0" w:space="0" w:color="auto"/>
          </w:divBdr>
        </w:div>
        <w:div w:id="438763560">
          <w:marLeft w:val="0"/>
          <w:marRight w:val="0"/>
          <w:marTop w:val="0"/>
          <w:marBottom w:val="0"/>
          <w:divBdr>
            <w:top w:val="none" w:sz="0" w:space="0" w:color="auto"/>
            <w:left w:val="none" w:sz="0" w:space="0" w:color="auto"/>
            <w:bottom w:val="none" w:sz="0" w:space="0" w:color="auto"/>
            <w:right w:val="none" w:sz="0" w:space="0" w:color="auto"/>
          </w:divBdr>
          <w:divsChild>
            <w:div w:id="1933777919">
              <w:marLeft w:val="0"/>
              <w:marRight w:val="0"/>
              <w:marTop w:val="0"/>
              <w:marBottom w:val="0"/>
              <w:divBdr>
                <w:top w:val="none" w:sz="0" w:space="0" w:color="auto"/>
                <w:left w:val="none" w:sz="0" w:space="0" w:color="auto"/>
                <w:bottom w:val="none" w:sz="0" w:space="0" w:color="auto"/>
                <w:right w:val="none" w:sz="0" w:space="0" w:color="auto"/>
              </w:divBdr>
            </w:div>
          </w:divsChild>
        </w:div>
        <w:div w:id="441806424">
          <w:marLeft w:val="0"/>
          <w:marRight w:val="0"/>
          <w:marTop w:val="0"/>
          <w:marBottom w:val="0"/>
          <w:divBdr>
            <w:top w:val="none" w:sz="0" w:space="0" w:color="auto"/>
            <w:left w:val="none" w:sz="0" w:space="0" w:color="auto"/>
            <w:bottom w:val="none" w:sz="0" w:space="0" w:color="auto"/>
            <w:right w:val="none" w:sz="0" w:space="0" w:color="auto"/>
          </w:divBdr>
        </w:div>
        <w:div w:id="499007153">
          <w:marLeft w:val="0"/>
          <w:marRight w:val="0"/>
          <w:marTop w:val="0"/>
          <w:marBottom w:val="0"/>
          <w:divBdr>
            <w:top w:val="none" w:sz="0" w:space="0" w:color="auto"/>
            <w:left w:val="none" w:sz="0" w:space="0" w:color="auto"/>
            <w:bottom w:val="none" w:sz="0" w:space="0" w:color="auto"/>
            <w:right w:val="none" w:sz="0" w:space="0" w:color="auto"/>
          </w:divBdr>
          <w:divsChild>
            <w:div w:id="1554193604">
              <w:marLeft w:val="0"/>
              <w:marRight w:val="0"/>
              <w:marTop w:val="0"/>
              <w:marBottom w:val="0"/>
              <w:divBdr>
                <w:top w:val="none" w:sz="0" w:space="0" w:color="auto"/>
                <w:left w:val="none" w:sz="0" w:space="0" w:color="auto"/>
                <w:bottom w:val="none" w:sz="0" w:space="0" w:color="auto"/>
                <w:right w:val="none" w:sz="0" w:space="0" w:color="auto"/>
              </w:divBdr>
            </w:div>
          </w:divsChild>
        </w:div>
        <w:div w:id="512260723">
          <w:marLeft w:val="0"/>
          <w:marRight w:val="0"/>
          <w:marTop w:val="0"/>
          <w:marBottom w:val="0"/>
          <w:divBdr>
            <w:top w:val="none" w:sz="0" w:space="0" w:color="auto"/>
            <w:left w:val="none" w:sz="0" w:space="0" w:color="auto"/>
            <w:bottom w:val="none" w:sz="0" w:space="0" w:color="auto"/>
            <w:right w:val="none" w:sz="0" w:space="0" w:color="auto"/>
          </w:divBdr>
          <w:divsChild>
            <w:div w:id="201290260">
              <w:marLeft w:val="0"/>
              <w:marRight w:val="0"/>
              <w:marTop w:val="0"/>
              <w:marBottom w:val="0"/>
              <w:divBdr>
                <w:top w:val="none" w:sz="0" w:space="0" w:color="auto"/>
                <w:left w:val="none" w:sz="0" w:space="0" w:color="auto"/>
                <w:bottom w:val="none" w:sz="0" w:space="0" w:color="auto"/>
                <w:right w:val="none" w:sz="0" w:space="0" w:color="auto"/>
              </w:divBdr>
            </w:div>
          </w:divsChild>
        </w:div>
        <w:div w:id="512382084">
          <w:marLeft w:val="0"/>
          <w:marRight w:val="0"/>
          <w:marTop w:val="0"/>
          <w:marBottom w:val="0"/>
          <w:divBdr>
            <w:top w:val="none" w:sz="0" w:space="0" w:color="auto"/>
            <w:left w:val="none" w:sz="0" w:space="0" w:color="auto"/>
            <w:bottom w:val="none" w:sz="0" w:space="0" w:color="auto"/>
            <w:right w:val="none" w:sz="0" w:space="0" w:color="auto"/>
          </w:divBdr>
        </w:div>
        <w:div w:id="609824266">
          <w:marLeft w:val="0"/>
          <w:marRight w:val="0"/>
          <w:marTop w:val="0"/>
          <w:marBottom w:val="0"/>
          <w:divBdr>
            <w:top w:val="none" w:sz="0" w:space="0" w:color="auto"/>
            <w:left w:val="none" w:sz="0" w:space="0" w:color="auto"/>
            <w:bottom w:val="none" w:sz="0" w:space="0" w:color="auto"/>
            <w:right w:val="none" w:sz="0" w:space="0" w:color="auto"/>
          </w:divBdr>
          <w:divsChild>
            <w:div w:id="2077702085">
              <w:marLeft w:val="0"/>
              <w:marRight w:val="0"/>
              <w:marTop w:val="0"/>
              <w:marBottom w:val="0"/>
              <w:divBdr>
                <w:top w:val="none" w:sz="0" w:space="0" w:color="auto"/>
                <w:left w:val="none" w:sz="0" w:space="0" w:color="auto"/>
                <w:bottom w:val="none" w:sz="0" w:space="0" w:color="auto"/>
                <w:right w:val="none" w:sz="0" w:space="0" w:color="auto"/>
              </w:divBdr>
            </w:div>
          </w:divsChild>
        </w:div>
        <w:div w:id="646205047">
          <w:marLeft w:val="0"/>
          <w:marRight w:val="0"/>
          <w:marTop w:val="0"/>
          <w:marBottom w:val="0"/>
          <w:divBdr>
            <w:top w:val="none" w:sz="0" w:space="0" w:color="auto"/>
            <w:left w:val="none" w:sz="0" w:space="0" w:color="auto"/>
            <w:bottom w:val="none" w:sz="0" w:space="0" w:color="auto"/>
            <w:right w:val="none" w:sz="0" w:space="0" w:color="auto"/>
          </w:divBdr>
          <w:divsChild>
            <w:div w:id="2005932852">
              <w:marLeft w:val="0"/>
              <w:marRight w:val="0"/>
              <w:marTop w:val="0"/>
              <w:marBottom w:val="0"/>
              <w:divBdr>
                <w:top w:val="none" w:sz="0" w:space="0" w:color="auto"/>
                <w:left w:val="none" w:sz="0" w:space="0" w:color="auto"/>
                <w:bottom w:val="none" w:sz="0" w:space="0" w:color="auto"/>
                <w:right w:val="none" w:sz="0" w:space="0" w:color="auto"/>
              </w:divBdr>
            </w:div>
          </w:divsChild>
        </w:div>
        <w:div w:id="720403485">
          <w:marLeft w:val="0"/>
          <w:marRight w:val="0"/>
          <w:marTop w:val="0"/>
          <w:marBottom w:val="0"/>
          <w:divBdr>
            <w:top w:val="none" w:sz="0" w:space="0" w:color="auto"/>
            <w:left w:val="none" w:sz="0" w:space="0" w:color="auto"/>
            <w:bottom w:val="none" w:sz="0" w:space="0" w:color="auto"/>
            <w:right w:val="none" w:sz="0" w:space="0" w:color="auto"/>
          </w:divBdr>
          <w:divsChild>
            <w:div w:id="618032911">
              <w:marLeft w:val="0"/>
              <w:marRight w:val="0"/>
              <w:marTop w:val="0"/>
              <w:marBottom w:val="0"/>
              <w:divBdr>
                <w:top w:val="none" w:sz="0" w:space="0" w:color="auto"/>
                <w:left w:val="none" w:sz="0" w:space="0" w:color="auto"/>
                <w:bottom w:val="none" w:sz="0" w:space="0" w:color="auto"/>
                <w:right w:val="none" w:sz="0" w:space="0" w:color="auto"/>
              </w:divBdr>
            </w:div>
          </w:divsChild>
        </w:div>
        <w:div w:id="740567613">
          <w:marLeft w:val="0"/>
          <w:marRight w:val="0"/>
          <w:marTop w:val="0"/>
          <w:marBottom w:val="0"/>
          <w:divBdr>
            <w:top w:val="none" w:sz="0" w:space="0" w:color="auto"/>
            <w:left w:val="none" w:sz="0" w:space="0" w:color="auto"/>
            <w:bottom w:val="none" w:sz="0" w:space="0" w:color="auto"/>
            <w:right w:val="none" w:sz="0" w:space="0" w:color="auto"/>
          </w:divBdr>
          <w:divsChild>
            <w:div w:id="2051874302">
              <w:marLeft w:val="0"/>
              <w:marRight w:val="0"/>
              <w:marTop w:val="0"/>
              <w:marBottom w:val="0"/>
              <w:divBdr>
                <w:top w:val="none" w:sz="0" w:space="0" w:color="auto"/>
                <w:left w:val="none" w:sz="0" w:space="0" w:color="auto"/>
                <w:bottom w:val="none" w:sz="0" w:space="0" w:color="auto"/>
                <w:right w:val="none" w:sz="0" w:space="0" w:color="auto"/>
              </w:divBdr>
            </w:div>
          </w:divsChild>
        </w:div>
        <w:div w:id="795026388">
          <w:marLeft w:val="0"/>
          <w:marRight w:val="0"/>
          <w:marTop w:val="0"/>
          <w:marBottom w:val="0"/>
          <w:divBdr>
            <w:top w:val="none" w:sz="0" w:space="0" w:color="auto"/>
            <w:left w:val="none" w:sz="0" w:space="0" w:color="auto"/>
            <w:bottom w:val="none" w:sz="0" w:space="0" w:color="auto"/>
            <w:right w:val="none" w:sz="0" w:space="0" w:color="auto"/>
          </w:divBdr>
          <w:divsChild>
            <w:div w:id="810634437">
              <w:marLeft w:val="0"/>
              <w:marRight w:val="0"/>
              <w:marTop w:val="0"/>
              <w:marBottom w:val="0"/>
              <w:divBdr>
                <w:top w:val="none" w:sz="0" w:space="0" w:color="auto"/>
                <w:left w:val="none" w:sz="0" w:space="0" w:color="auto"/>
                <w:bottom w:val="none" w:sz="0" w:space="0" w:color="auto"/>
                <w:right w:val="none" w:sz="0" w:space="0" w:color="auto"/>
              </w:divBdr>
            </w:div>
          </w:divsChild>
        </w:div>
        <w:div w:id="867911191">
          <w:marLeft w:val="0"/>
          <w:marRight w:val="0"/>
          <w:marTop w:val="0"/>
          <w:marBottom w:val="0"/>
          <w:divBdr>
            <w:top w:val="none" w:sz="0" w:space="0" w:color="auto"/>
            <w:left w:val="none" w:sz="0" w:space="0" w:color="auto"/>
            <w:bottom w:val="none" w:sz="0" w:space="0" w:color="auto"/>
            <w:right w:val="none" w:sz="0" w:space="0" w:color="auto"/>
          </w:divBdr>
          <w:divsChild>
            <w:div w:id="1165897829">
              <w:marLeft w:val="0"/>
              <w:marRight w:val="0"/>
              <w:marTop w:val="0"/>
              <w:marBottom w:val="0"/>
              <w:divBdr>
                <w:top w:val="none" w:sz="0" w:space="0" w:color="auto"/>
                <w:left w:val="none" w:sz="0" w:space="0" w:color="auto"/>
                <w:bottom w:val="none" w:sz="0" w:space="0" w:color="auto"/>
                <w:right w:val="none" w:sz="0" w:space="0" w:color="auto"/>
              </w:divBdr>
            </w:div>
          </w:divsChild>
        </w:div>
        <w:div w:id="869950143">
          <w:marLeft w:val="0"/>
          <w:marRight w:val="0"/>
          <w:marTop w:val="0"/>
          <w:marBottom w:val="0"/>
          <w:divBdr>
            <w:top w:val="none" w:sz="0" w:space="0" w:color="auto"/>
            <w:left w:val="none" w:sz="0" w:space="0" w:color="auto"/>
            <w:bottom w:val="none" w:sz="0" w:space="0" w:color="auto"/>
            <w:right w:val="none" w:sz="0" w:space="0" w:color="auto"/>
          </w:divBdr>
          <w:divsChild>
            <w:div w:id="792599028">
              <w:marLeft w:val="0"/>
              <w:marRight w:val="0"/>
              <w:marTop w:val="0"/>
              <w:marBottom w:val="0"/>
              <w:divBdr>
                <w:top w:val="none" w:sz="0" w:space="0" w:color="auto"/>
                <w:left w:val="none" w:sz="0" w:space="0" w:color="auto"/>
                <w:bottom w:val="none" w:sz="0" w:space="0" w:color="auto"/>
                <w:right w:val="none" w:sz="0" w:space="0" w:color="auto"/>
              </w:divBdr>
            </w:div>
          </w:divsChild>
        </w:div>
        <w:div w:id="880290258">
          <w:marLeft w:val="0"/>
          <w:marRight w:val="0"/>
          <w:marTop w:val="0"/>
          <w:marBottom w:val="0"/>
          <w:divBdr>
            <w:top w:val="none" w:sz="0" w:space="0" w:color="auto"/>
            <w:left w:val="none" w:sz="0" w:space="0" w:color="auto"/>
            <w:bottom w:val="none" w:sz="0" w:space="0" w:color="auto"/>
            <w:right w:val="none" w:sz="0" w:space="0" w:color="auto"/>
          </w:divBdr>
          <w:divsChild>
            <w:div w:id="1783257189">
              <w:marLeft w:val="0"/>
              <w:marRight w:val="0"/>
              <w:marTop w:val="0"/>
              <w:marBottom w:val="0"/>
              <w:divBdr>
                <w:top w:val="none" w:sz="0" w:space="0" w:color="auto"/>
                <w:left w:val="none" w:sz="0" w:space="0" w:color="auto"/>
                <w:bottom w:val="none" w:sz="0" w:space="0" w:color="auto"/>
                <w:right w:val="none" w:sz="0" w:space="0" w:color="auto"/>
              </w:divBdr>
            </w:div>
          </w:divsChild>
        </w:div>
        <w:div w:id="883831039">
          <w:marLeft w:val="0"/>
          <w:marRight w:val="0"/>
          <w:marTop w:val="0"/>
          <w:marBottom w:val="0"/>
          <w:divBdr>
            <w:top w:val="none" w:sz="0" w:space="0" w:color="auto"/>
            <w:left w:val="none" w:sz="0" w:space="0" w:color="auto"/>
            <w:bottom w:val="none" w:sz="0" w:space="0" w:color="auto"/>
            <w:right w:val="none" w:sz="0" w:space="0" w:color="auto"/>
          </w:divBdr>
        </w:div>
        <w:div w:id="948008125">
          <w:marLeft w:val="0"/>
          <w:marRight w:val="0"/>
          <w:marTop w:val="0"/>
          <w:marBottom w:val="0"/>
          <w:divBdr>
            <w:top w:val="none" w:sz="0" w:space="0" w:color="auto"/>
            <w:left w:val="none" w:sz="0" w:space="0" w:color="auto"/>
            <w:bottom w:val="none" w:sz="0" w:space="0" w:color="auto"/>
            <w:right w:val="none" w:sz="0" w:space="0" w:color="auto"/>
          </w:divBdr>
          <w:divsChild>
            <w:div w:id="200216805">
              <w:marLeft w:val="0"/>
              <w:marRight w:val="0"/>
              <w:marTop w:val="0"/>
              <w:marBottom w:val="0"/>
              <w:divBdr>
                <w:top w:val="none" w:sz="0" w:space="0" w:color="auto"/>
                <w:left w:val="none" w:sz="0" w:space="0" w:color="auto"/>
                <w:bottom w:val="none" w:sz="0" w:space="0" w:color="auto"/>
                <w:right w:val="none" w:sz="0" w:space="0" w:color="auto"/>
              </w:divBdr>
            </w:div>
          </w:divsChild>
        </w:div>
        <w:div w:id="1030882048">
          <w:marLeft w:val="0"/>
          <w:marRight w:val="0"/>
          <w:marTop w:val="0"/>
          <w:marBottom w:val="0"/>
          <w:divBdr>
            <w:top w:val="none" w:sz="0" w:space="0" w:color="auto"/>
            <w:left w:val="none" w:sz="0" w:space="0" w:color="auto"/>
            <w:bottom w:val="none" w:sz="0" w:space="0" w:color="auto"/>
            <w:right w:val="none" w:sz="0" w:space="0" w:color="auto"/>
          </w:divBdr>
        </w:div>
        <w:div w:id="1044251102">
          <w:marLeft w:val="0"/>
          <w:marRight w:val="0"/>
          <w:marTop w:val="0"/>
          <w:marBottom w:val="0"/>
          <w:divBdr>
            <w:top w:val="none" w:sz="0" w:space="0" w:color="auto"/>
            <w:left w:val="none" w:sz="0" w:space="0" w:color="auto"/>
            <w:bottom w:val="none" w:sz="0" w:space="0" w:color="auto"/>
            <w:right w:val="none" w:sz="0" w:space="0" w:color="auto"/>
          </w:divBdr>
          <w:divsChild>
            <w:div w:id="2118595576">
              <w:marLeft w:val="0"/>
              <w:marRight w:val="0"/>
              <w:marTop w:val="0"/>
              <w:marBottom w:val="0"/>
              <w:divBdr>
                <w:top w:val="none" w:sz="0" w:space="0" w:color="auto"/>
                <w:left w:val="none" w:sz="0" w:space="0" w:color="auto"/>
                <w:bottom w:val="none" w:sz="0" w:space="0" w:color="auto"/>
                <w:right w:val="none" w:sz="0" w:space="0" w:color="auto"/>
              </w:divBdr>
            </w:div>
          </w:divsChild>
        </w:div>
        <w:div w:id="1086998044">
          <w:marLeft w:val="0"/>
          <w:marRight w:val="0"/>
          <w:marTop w:val="0"/>
          <w:marBottom w:val="0"/>
          <w:divBdr>
            <w:top w:val="none" w:sz="0" w:space="0" w:color="auto"/>
            <w:left w:val="none" w:sz="0" w:space="0" w:color="auto"/>
            <w:bottom w:val="none" w:sz="0" w:space="0" w:color="auto"/>
            <w:right w:val="none" w:sz="0" w:space="0" w:color="auto"/>
          </w:divBdr>
          <w:divsChild>
            <w:div w:id="687800745">
              <w:marLeft w:val="0"/>
              <w:marRight w:val="0"/>
              <w:marTop w:val="0"/>
              <w:marBottom w:val="0"/>
              <w:divBdr>
                <w:top w:val="none" w:sz="0" w:space="0" w:color="auto"/>
                <w:left w:val="none" w:sz="0" w:space="0" w:color="auto"/>
                <w:bottom w:val="none" w:sz="0" w:space="0" w:color="auto"/>
                <w:right w:val="none" w:sz="0" w:space="0" w:color="auto"/>
              </w:divBdr>
            </w:div>
          </w:divsChild>
        </w:div>
        <w:div w:id="1133786526">
          <w:marLeft w:val="0"/>
          <w:marRight w:val="0"/>
          <w:marTop w:val="0"/>
          <w:marBottom w:val="0"/>
          <w:divBdr>
            <w:top w:val="none" w:sz="0" w:space="0" w:color="auto"/>
            <w:left w:val="none" w:sz="0" w:space="0" w:color="auto"/>
            <w:bottom w:val="none" w:sz="0" w:space="0" w:color="auto"/>
            <w:right w:val="none" w:sz="0" w:space="0" w:color="auto"/>
          </w:divBdr>
        </w:div>
        <w:div w:id="1171291141">
          <w:marLeft w:val="0"/>
          <w:marRight w:val="0"/>
          <w:marTop w:val="0"/>
          <w:marBottom w:val="0"/>
          <w:divBdr>
            <w:top w:val="none" w:sz="0" w:space="0" w:color="auto"/>
            <w:left w:val="none" w:sz="0" w:space="0" w:color="auto"/>
            <w:bottom w:val="none" w:sz="0" w:space="0" w:color="auto"/>
            <w:right w:val="none" w:sz="0" w:space="0" w:color="auto"/>
          </w:divBdr>
        </w:div>
        <w:div w:id="1180509991">
          <w:marLeft w:val="0"/>
          <w:marRight w:val="0"/>
          <w:marTop w:val="0"/>
          <w:marBottom w:val="0"/>
          <w:divBdr>
            <w:top w:val="none" w:sz="0" w:space="0" w:color="auto"/>
            <w:left w:val="none" w:sz="0" w:space="0" w:color="auto"/>
            <w:bottom w:val="none" w:sz="0" w:space="0" w:color="auto"/>
            <w:right w:val="none" w:sz="0" w:space="0" w:color="auto"/>
          </w:divBdr>
          <w:divsChild>
            <w:div w:id="1888223727">
              <w:marLeft w:val="0"/>
              <w:marRight w:val="0"/>
              <w:marTop w:val="0"/>
              <w:marBottom w:val="0"/>
              <w:divBdr>
                <w:top w:val="none" w:sz="0" w:space="0" w:color="auto"/>
                <w:left w:val="none" w:sz="0" w:space="0" w:color="auto"/>
                <w:bottom w:val="none" w:sz="0" w:space="0" w:color="auto"/>
                <w:right w:val="none" w:sz="0" w:space="0" w:color="auto"/>
              </w:divBdr>
            </w:div>
          </w:divsChild>
        </w:div>
        <w:div w:id="1190147519">
          <w:marLeft w:val="0"/>
          <w:marRight w:val="0"/>
          <w:marTop w:val="0"/>
          <w:marBottom w:val="0"/>
          <w:divBdr>
            <w:top w:val="none" w:sz="0" w:space="0" w:color="auto"/>
            <w:left w:val="none" w:sz="0" w:space="0" w:color="auto"/>
            <w:bottom w:val="none" w:sz="0" w:space="0" w:color="auto"/>
            <w:right w:val="none" w:sz="0" w:space="0" w:color="auto"/>
          </w:divBdr>
          <w:divsChild>
            <w:div w:id="620496968">
              <w:marLeft w:val="0"/>
              <w:marRight w:val="0"/>
              <w:marTop w:val="0"/>
              <w:marBottom w:val="0"/>
              <w:divBdr>
                <w:top w:val="none" w:sz="0" w:space="0" w:color="auto"/>
                <w:left w:val="none" w:sz="0" w:space="0" w:color="auto"/>
                <w:bottom w:val="none" w:sz="0" w:space="0" w:color="auto"/>
                <w:right w:val="none" w:sz="0" w:space="0" w:color="auto"/>
              </w:divBdr>
            </w:div>
          </w:divsChild>
        </w:div>
        <w:div w:id="1196578945">
          <w:marLeft w:val="0"/>
          <w:marRight w:val="0"/>
          <w:marTop w:val="0"/>
          <w:marBottom w:val="0"/>
          <w:divBdr>
            <w:top w:val="none" w:sz="0" w:space="0" w:color="auto"/>
            <w:left w:val="none" w:sz="0" w:space="0" w:color="auto"/>
            <w:bottom w:val="none" w:sz="0" w:space="0" w:color="auto"/>
            <w:right w:val="none" w:sz="0" w:space="0" w:color="auto"/>
          </w:divBdr>
          <w:divsChild>
            <w:div w:id="865873952">
              <w:marLeft w:val="0"/>
              <w:marRight w:val="0"/>
              <w:marTop w:val="0"/>
              <w:marBottom w:val="0"/>
              <w:divBdr>
                <w:top w:val="none" w:sz="0" w:space="0" w:color="auto"/>
                <w:left w:val="none" w:sz="0" w:space="0" w:color="auto"/>
                <w:bottom w:val="none" w:sz="0" w:space="0" w:color="auto"/>
                <w:right w:val="none" w:sz="0" w:space="0" w:color="auto"/>
              </w:divBdr>
            </w:div>
          </w:divsChild>
        </w:div>
        <w:div w:id="1215433610">
          <w:marLeft w:val="0"/>
          <w:marRight w:val="0"/>
          <w:marTop w:val="0"/>
          <w:marBottom w:val="0"/>
          <w:divBdr>
            <w:top w:val="none" w:sz="0" w:space="0" w:color="auto"/>
            <w:left w:val="none" w:sz="0" w:space="0" w:color="auto"/>
            <w:bottom w:val="none" w:sz="0" w:space="0" w:color="auto"/>
            <w:right w:val="none" w:sz="0" w:space="0" w:color="auto"/>
          </w:divBdr>
          <w:divsChild>
            <w:div w:id="1339305115">
              <w:marLeft w:val="0"/>
              <w:marRight w:val="0"/>
              <w:marTop w:val="0"/>
              <w:marBottom w:val="0"/>
              <w:divBdr>
                <w:top w:val="none" w:sz="0" w:space="0" w:color="auto"/>
                <w:left w:val="none" w:sz="0" w:space="0" w:color="auto"/>
                <w:bottom w:val="none" w:sz="0" w:space="0" w:color="auto"/>
                <w:right w:val="none" w:sz="0" w:space="0" w:color="auto"/>
              </w:divBdr>
            </w:div>
          </w:divsChild>
        </w:div>
        <w:div w:id="1245529169">
          <w:marLeft w:val="0"/>
          <w:marRight w:val="0"/>
          <w:marTop w:val="0"/>
          <w:marBottom w:val="0"/>
          <w:divBdr>
            <w:top w:val="none" w:sz="0" w:space="0" w:color="auto"/>
            <w:left w:val="none" w:sz="0" w:space="0" w:color="auto"/>
            <w:bottom w:val="none" w:sz="0" w:space="0" w:color="auto"/>
            <w:right w:val="none" w:sz="0" w:space="0" w:color="auto"/>
          </w:divBdr>
        </w:div>
        <w:div w:id="1268999370">
          <w:marLeft w:val="0"/>
          <w:marRight w:val="0"/>
          <w:marTop w:val="0"/>
          <w:marBottom w:val="0"/>
          <w:divBdr>
            <w:top w:val="none" w:sz="0" w:space="0" w:color="auto"/>
            <w:left w:val="none" w:sz="0" w:space="0" w:color="auto"/>
            <w:bottom w:val="none" w:sz="0" w:space="0" w:color="auto"/>
            <w:right w:val="none" w:sz="0" w:space="0" w:color="auto"/>
          </w:divBdr>
        </w:div>
        <w:div w:id="1379932036">
          <w:marLeft w:val="0"/>
          <w:marRight w:val="0"/>
          <w:marTop w:val="0"/>
          <w:marBottom w:val="0"/>
          <w:divBdr>
            <w:top w:val="none" w:sz="0" w:space="0" w:color="auto"/>
            <w:left w:val="none" w:sz="0" w:space="0" w:color="auto"/>
            <w:bottom w:val="none" w:sz="0" w:space="0" w:color="auto"/>
            <w:right w:val="none" w:sz="0" w:space="0" w:color="auto"/>
          </w:divBdr>
          <w:divsChild>
            <w:div w:id="84883529">
              <w:marLeft w:val="0"/>
              <w:marRight w:val="0"/>
              <w:marTop w:val="0"/>
              <w:marBottom w:val="0"/>
              <w:divBdr>
                <w:top w:val="none" w:sz="0" w:space="0" w:color="auto"/>
                <w:left w:val="none" w:sz="0" w:space="0" w:color="auto"/>
                <w:bottom w:val="none" w:sz="0" w:space="0" w:color="auto"/>
                <w:right w:val="none" w:sz="0" w:space="0" w:color="auto"/>
              </w:divBdr>
            </w:div>
          </w:divsChild>
        </w:div>
        <w:div w:id="1383479964">
          <w:marLeft w:val="0"/>
          <w:marRight w:val="0"/>
          <w:marTop w:val="0"/>
          <w:marBottom w:val="0"/>
          <w:divBdr>
            <w:top w:val="none" w:sz="0" w:space="0" w:color="auto"/>
            <w:left w:val="none" w:sz="0" w:space="0" w:color="auto"/>
            <w:bottom w:val="none" w:sz="0" w:space="0" w:color="auto"/>
            <w:right w:val="none" w:sz="0" w:space="0" w:color="auto"/>
          </w:divBdr>
          <w:divsChild>
            <w:div w:id="1762601992">
              <w:marLeft w:val="0"/>
              <w:marRight w:val="0"/>
              <w:marTop w:val="0"/>
              <w:marBottom w:val="0"/>
              <w:divBdr>
                <w:top w:val="none" w:sz="0" w:space="0" w:color="auto"/>
                <w:left w:val="none" w:sz="0" w:space="0" w:color="auto"/>
                <w:bottom w:val="none" w:sz="0" w:space="0" w:color="auto"/>
                <w:right w:val="none" w:sz="0" w:space="0" w:color="auto"/>
              </w:divBdr>
            </w:div>
          </w:divsChild>
        </w:div>
        <w:div w:id="1395817569">
          <w:marLeft w:val="0"/>
          <w:marRight w:val="0"/>
          <w:marTop w:val="0"/>
          <w:marBottom w:val="0"/>
          <w:divBdr>
            <w:top w:val="none" w:sz="0" w:space="0" w:color="auto"/>
            <w:left w:val="none" w:sz="0" w:space="0" w:color="auto"/>
            <w:bottom w:val="none" w:sz="0" w:space="0" w:color="auto"/>
            <w:right w:val="none" w:sz="0" w:space="0" w:color="auto"/>
          </w:divBdr>
          <w:divsChild>
            <w:div w:id="481892613">
              <w:marLeft w:val="0"/>
              <w:marRight w:val="0"/>
              <w:marTop w:val="0"/>
              <w:marBottom w:val="0"/>
              <w:divBdr>
                <w:top w:val="none" w:sz="0" w:space="0" w:color="auto"/>
                <w:left w:val="none" w:sz="0" w:space="0" w:color="auto"/>
                <w:bottom w:val="none" w:sz="0" w:space="0" w:color="auto"/>
                <w:right w:val="none" w:sz="0" w:space="0" w:color="auto"/>
              </w:divBdr>
            </w:div>
          </w:divsChild>
        </w:div>
        <w:div w:id="1411737859">
          <w:marLeft w:val="0"/>
          <w:marRight w:val="0"/>
          <w:marTop w:val="0"/>
          <w:marBottom w:val="0"/>
          <w:divBdr>
            <w:top w:val="none" w:sz="0" w:space="0" w:color="auto"/>
            <w:left w:val="none" w:sz="0" w:space="0" w:color="auto"/>
            <w:bottom w:val="none" w:sz="0" w:space="0" w:color="auto"/>
            <w:right w:val="none" w:sz="0" w:space="0" w:color="auto"/>
          </w:divBdr>
          <w:divsChild>
            <w:div w:id="447285120">
              <w:marLeft w:val="0"/>
              <w:marRight w:val="0"/>
              <w:marTop w:val="0"/>
              <w:marBottom w:val="0"/>
              <w:divBdr>
                <w:top w:val="none" w:sz="0" w:space="0" w:color="auto"/>
                <w:left w:val="none" w:sz="0" w:space="0" w:color="auto"/>
                <w:bottom w:val="none" w:sz="0" w:space="0" w:color="auto"/>
                <w:right w:val="none" w:sz="0" w:space="0" w:color="auto"/>
              </w:divBdr>
            </w:div>
          </w:divsChild>
        </w:div>
        <w:div w:id="1433358441">
          <w:marLeft w:val="0"/>
          <w:marRight w:val="0"/>
          <w:marTop w:val="0"/>
          <w:marBottom w:val="0"/>
          <w:divBdr>
            <w:top w:val="none" w:sz="0" w:space="0" w:color="auto"/>
            <w:left w:val="none" w:sz="0" w:space="0" w:color="auto"/>
            <w:bottom w:val="none" w:sz="0" w:space="0" w:color="auto"/>
            <w:right w:val="none" w:sz="0" w:space="0" w:color="auto"/>
          </w:divBdr>
          <w:divsChild>
            <w:div w:id="1849170434">
              <w:marLeft w:val="0"/>
              <w:marRight w:val="0"/>
              <w:marTop w:val="0"/>
              <w:marBottom w:val="0"/>
              <w:divBdr>
                <w:top w:val="none" w:sz="0" w:space="0" w:color="auto"/>
                <w:left w:val="none" w:sz="0" w:space="0" w:color="auto"/>
                <w:bottom w:val="none" w:sz="0" w:space="0" w:color="auto"/>
                <w:right w:val="none" w:sz="0" w:space="0" w:color="auto"/>
              </w:divBdr>
            </w:div>
          </w:divsChild>
        </w:div>
        <w:div w:id="1490905838">
          <w:marLeft w:val="0"/>
          <w:marRight w:val="0"/>
          <w:marTop w:val="0"/>
          <w:marBottom w:val="0"/>
          <w:divBdr>
            <w:top w:val="none" w:sz="0" w:space="0" w:color="auto"/>
            <w:left w:val="none" w:sz="0" w:space="0" w:color="auto"/>
            <w:bottom w:val="none" w:sz="0" w:space="0" w:color="auto"/>
            <w:right w:val="none" w:sz="0" w:space="0" w:color="auto"/>
          </w:divBdr>
          <w:divsChild>
            <w:div w:id="2000645370">
              <w:marLeft w:val="0"/>
              <w:marRight w:val="0"/>
              <w:marTop w:val="0"/>
              <w:marBottom w:val="0"/>
              <w:divBdr>
                <w:top w:val="none" w:sz="0" w:space="0" w:color="auto"/>
                <w:left w:val="none" w:sz="0" w:space="0" w:color="auto"/>
                <w:bottom w:val="none" w:sz="0" w:space="0" w:color="auto"/>
                <w:right w:val="none" w:sz="0" w:space="0" w:color="auto"/>
              </w:divBdr>
            </w:div>
          </w:divsChild>
        </w:div>
        <w:div w:id="1493176831">
          <w:marLeft w:val="0"/>
          <w:marRight w:val="0"/>
          <w:marTop w:val="0"/>
          <w:marBottom w:val="0"/>
          <w:divBdr>
            <w:top w:val="none" w:sz="0" w:space="0" w:color="auto"/>
            <w:left w:val="none" w:sz="0" w:space="0" w:color="auto"/>
            <w:bottom w:val="none" w:sz="0" w:space="0" w:color="auto"/>
            <w:right w:val="none" w:sz="0" w:space="0" w:color="auto"/>
          </w:divBdr>
          <w:divsChild>
            <w:div w:id="777144027">
              <w:marLeft w:val="0"/>
              <w:marRight w:val="0"/>
              <w:marTop w:val="0"/>
              <w:marBottom w:val="0"/>
              <w:divBdr>
                <w:top w:val="none" w:sz="0" w:space="0" w:color="auto"/>
                <w:left w:val="none" w:sz="0" w:space="0" w:color="auto"/>
                <w:bottom w:val="none" w:sz="0" w:space="0" w:color="auto"/>
                <w:right w:val="none" w:sz="0" w:space="0" w:color="auto"/>
              </w:divBdr>
            </w:div>
          </w:divsChild>
        </w:div>
        <w:div w:id="1493448448">
          <w:marLeft w:val="0"/>
          <w:marRight w:val="0"/>
          <w:marTop w:val="0"/>
          <w:marBottom w:val="0"/>
          <w:divBdr>
            <w:top w:val="none" w:sz="0" w:space="0" w:color="auto"/>
            <w:left w:val="none" w:sz="0" w:space="0" w:color="auto"/>
            <w:bottom w:val="none" w:sz="0" w:space="0" w:color="auto"/>
            <w:right w:val="none" w:sz="0" w:space="0" w:color="auto"/>
          </w:divBdr>
          <w:divsChild>
            <w:div w:id="1393384467">
              <w:marLeft w:val="0"/>
              <w:marRight w:val="0"/>
              <w:marTop w:val="0"/>
              <w:marBottom w:val="0"/>
              <w:divBdr>
                <w:top w:val="none" w:sz="0" w:space="0" w:color="auto"/>
                <w:left w:val="none" w:sz="0" w:space="0" w:color="auto"/>
                <w:bottom w:val="none" w:sz="0" w:space="0" w:color="auto"/>
                <w:right w:val="none" w:sz="0" w:space="0" w:color="auto"/>
              </w:divBdr>
            </w:div>
          </w:divsChild>
        </w:div>
        <w:div w:id="1503860791">
          <w:marLeft w:val="0"/>
          <w:marRight w:val="0"/>
          <w:marTop w:val="0"/>
          <w:marBottom w:val="0"/>
          <w:divBdr>
            <w:top w:val="none" w:sz="0" w:space="0" w:color="auto"/>
            <w:left w:val="none" w:sz="0" w:space="0" w:color="auto"/>
            <w:bottom w:val="none" w:sz="0" w:space="0" w:color="auto"/>
            <w:right w:val="none" w:sz="0" w:space="0" w:color="auto"/>
          </w:divBdr>
          <w:divsChild>
            <w:div w:id="1046030671">
              <w:marLeft w:val="0"/>
              <w:marRight w:val="0"/>
              <w:marTop w:val="0"/>
              <w:marBottom w:val="0"/>
              <w:divBdr>
                <w:top w:val="none" w:sz="0" w:space="0" w:color="auto"/>
                <w:left w:val="none" w:sz="0" w:space="0" w:color="auto"/>
                <w:bottom w:val="none" w:sz="0" w:space="0" w:color="auto"/>
                <w:right w:val="none" w:sz="0" w:space="0" w:color="auto"/>
              </w:divBdr>
            </w:div>
          </w:divsChild>
        </w:div>
        <w:div w:id="1664701990">
          <w:marLeft w:val="0"/>
          <w:marRight w:val="0"/>
          <w:marTop w:val="0"/>
          <w:marBottom w:val="0"/>
          <w:divBdr>
            <w:top w:val="none" w:sz="0" w:space="0" w:color="auto"/>
            <w:left w:val="none" w:sz="0" w:space="0" w:color="auto"/>
            <w:bottom w:val="none" w:sz="0" w:space="0" w:color="auto"/>
            <w:right w:val="none" w:sz="0" w:space="0" w:color="auto"/>
          </w:divBdr>
          <w:divsChild>
            <w:div w:id="1093477661">
              <w:marLeft w:val="0"/>
              <w:marRight w:val="0"/>
              <w:marTop w:val="0"/>
              <w:marBottom w:val="0"/>
              <w:divBdr>
                <w:top w:val="none" w:sz="0" w:space="0" w:color="auto"/>
                <w:left w:val="none" w:sz="0" w:space="0" w:color="auto"/>
                <w:bottom w:val="none" w:sz="0" w:space="0" w:color="auto"/>
                <w:right w:val="none" w:sz="0" w:space="0" w:color="auto"/>
              </w:divBdr>
            </w:div>
          </w:divsChild>
        </w:div>
        <w:div w:id="1767070678">
          <w:marLeft w:val="0"/>
          <w:marRight w:val="0"/>
          <w:marTop w:val="0"/>
          <w:marBottom w:val="0"/>
          <w:divBdr>
            <w:top w:val="none" w:sz="0" w:space="0" w:color="auto"/>
            <w:left w:val="none" w:sz="0" w:space="0" w:color="auto"/>
            <w:bottom w:val="none" w:sz="0" w:space="0" w:color="auto"/>
            <w:right w:val="none" w:sz="0" w:space="0" w:color="auto"/>
          </w:divBdr>
        </w:div>
        <w:div w:id="1772625286">
          <w:marLeft w:val="0"/>
          <w:marRight w:val="0"/>
          <w:marTop w:val="0"/>
          <w:marBottom w:val="0"/>
          <w:divBdr>
            <w:top w:val="none" w:sz="0" w:space="0" w:color="auto"/>
            <w:left w:val="none" w:sz="0" w:space="0" w:color="auto"/>
            <w:bottom w:val="none" w:sz="0" w:space="0" w:color="auto"/>
            <w:right w:val="none" w:sz="0" w:space="0" w:color="auto"/>
          </w:divBdr>
          <w:divsChild>
            <w:div w:id="1223561727">
              <w:marLeft w:val="0"/>
              <w:marRight w:val="0"/>
              <w:marTop w:val="0"/>
              <w:marBottom w:val="0"/>
              <w:divBdr>
                <w:top w:val="none" w:sz="0" w:space="0" w:color="auto"/>
                <w:left w:val="none" w:sz="0" w:space="0" w:color="auto"/>
                <w:bottom w:val="none" w:sz="0" w:space="0" w:color="auto"/>
                <w:right w:val="none" w:sz="0" w:space="0" w:color="auto"/>
              </w:divBdr>
            </w:div>
          </w:divsChild>
        </w:div>
        <w:div w:id="1779790986">
          <w:marLeft w:val="0"/>
          <w:marRight w:val="0"/>
          <w:marTop w:val="0"/>
          <w:marBottom w:val="0"/>
          <w:divBdr>
            <w:top w:val="none" w:sz="0" w:space="0" w:color="auto"/>
            <w:left w:val="none" w:sz="0" w:space="0" w:color="auto"/>
            <w:bottom w:val="none" w:sz="0" w:space="0" w:color="auto"/>
            <w:right w:val="none" w:sz="0" w:space="0" w:color="auto"/>
          </w:divBdr>
          <w:divsChild>
            <w:div w:id="1472164511">
              <w:marLeft w:val="0"/>
              <w:marRight w:val="0"/>
              <w:marTop w:val="0"/>
              <w:marBottom w:val="0"/>
              <w:divBdr>
                <w:top w:val="none" w:sz="0" w:space="0" w:color="auto"/>
                <w:left w:val="none" w:sz="0" w:space="0" w:color="auto"/>
                <w:bottom w:val="none" w:sz="0" w:space="0" w:color="auto"/>
                <w:right w:val="none" w:sz="0" w:space="0" w:color="auto"/>
              </w:divBdr>
            </w:div>
          </w:divsChild>
        </w:div>
        <w:div w:id="1782336143">
          <w:marLeft w:val="0"/>
          <w:marRight w:val="0"/>
          <w:marTop w:val="0"/>
          <w:marBottom w:val="0"/>
          <w:divBdr>
            <w:top w:val="none" w:sz="0" w:space="0" w:color="auto"/>
            <w:left w:val="none" w:sz="0" w:space="0" w:color="auto"/>
            <w:bottom w:val="none" w:sz="0" w:space="0" w:color="auto"/>
            <w:right w:val="none" w:sz="0" w:space="0" w:color="auto"/>
          </w:divBdr>
          <w:divsChild>
            <w:div w:id="1764036098">
              <w:marLeft w:val="0"/>
              <w:marRight w:val="0"/>
              <w:marTop w:val="0"/>
              <w:marBottom w:val="0"/>
              <w:divBdr>
                <w:top w:val="none" w:sz="0" w:space="0" w:color="auto"/>
                <w:left w:val="none" w:sz="0" w:space="0" w:color="auto"/>
                <w:bottom w:val="none" w:sz="0" w:space="0" w:color="auto"/>
                <w:right w:val="none" w:sz="0" w:space="0" w:color="auto"/>
              </w:divBdr>
            </w:div>
          </w:divsChild>
        </w:div>
        <w:div w:id="1814442374">
          <w:marLeft w:val="0"/>
          <w:marRight w:val="0"/>
          <w:marTop w:val="0"/>
          <w:marBottom w:val="0"/>
          <w:divBdr>
            <w:top w:val="none" w:sz="0" w:space="0" w:color="auto"/>
            <w:left w:val="none" w:sz="0" w:space="0" w:color="auto"/>
            <w:bottom w:val="none" w:sz="0" w:space="0" w:color="auto"/>
            <w:right w:val="none" w:sz="0" w:space="0" w:color="auto"/>
          </w:divBdr>
          <w:divsChild>
            <w:div w:id="39745971">
              <w:marLeft w:val="0"/>
              <w:marRight w:val="0"/>
              <w:marTop w:val="0"/>
              <w:marBottom w:val="0"/>
              <w:divBdr>
                <w:top w:val="none" w:sz="0" w:space="0" w:color="auto"/>
                <w:left w:val="none" w:sz="0" w:space="0" w:color="auto"/>
                <w:bottom w:val="none" w:sz="0" w:space="0" w:color="auto"/>
                <w:right w:val="none" w:sz="0" w:space="0" w:color="auto"/>
              </w:divBdr>
            </w:div>
          </w:divsChild>
        </w:div>
        <w:div w:id="1863398227">
          <w:marLeft w:val="0"/>
          <w:marRight w:val="0"/>
          <w:marTop w:val="0"/>
          <w:marBottom w:val="0"/>
          <w:divBdr>
            <w:top w:val="none" w:sz="0" w:space="0" w:color="auto"/>
            <w:left w:val="none" w:sz="0" w:space="0" w:color="auto"/>
            <w:bottom w:val="none" w:sz="0" w:space="0" w:color="auto"/>
            <w:right w:val="none" w:sz="0" w:space="0" w:color="auto"/>
          </w:divBdr>
          <w:divsChild>
            <w:div w:id="2139756545">
              <w:marLeft w:val="0"/>
              <w:marRight w:val="0"/>
              <w:marTop w:val="0"/>
              <w:marBottom w:val="0"/>
              <w:divBdr>
                <w:top w:val="none" w:sz="0" w:space="0" w:color="auto"/>
                <w:left w:val="none" w:sz="0" w:space="0" w:color="auto"/>
                <w:bottom w:val="none" w:sz="0" w:space="0" w:color="auto"/>
                <w:right w:val="none" w:sz="0" w:space="0" w:color="auto"/>
              </w:divBdr>
            </w:div>
          </w:divsChild>
        </w:div>
        <w:div w:id="1871607995">
          <w:marLeft w:val="0"/>
          <w:marRight w:val="0"/>
          <w:marTop w:val="0"/>
          <w:marBottom w:val="0"/>
          <w:divBdr>
            <w:top w:val="none" w:sz="0" w:space="0" w:color="auto"/>
            <w:left w:val="none" w:sz="0" w:space="0" w:color="auto"/>
            <w:bottom w:val="none" w:sz="0" w:space="0" w:color="auto"/>
            <w:right w:val="none" w:sz="0" w:space="0" w:color="auto"/>
          </w:divBdr>
          <w:divsChild>
            <w:div w:id="1813715282">
              <w:marLeft w:val="0"/>
              <w:marRight w:val="0"/>
              <w:marTop w:val="0"/>
              <w:marBottom w:val="0"/>
              <w:divBdr>
                <w:top w:val="none" w:sz="0" w:space="0" w:color="auto"/>
                <w:left w:val="none" w:sz="0" w:space="0" w:color="auto"/>
                <w:bottom w:val="none" w:sz="0" w:space="0" w:color="auto"/>
                <w:right w:val="none" w:sz="0" w:space="0" w:color="auto"/>
              </w:divBdr>
            </w:div>
          </w:divsChild>
        </w:div>
        <w:div w:id="1883705499">
          <w:marLeft w:val="0"/>
          <w:marRight w:val="0"/>
          <w:marTop w:val="0"/>
          <w:marBottom w:val="0"/>
          <w:divBdr>
            <w:top w:val="none" w:sz="0" w:space="0" w:color="auto"/>
            <w:left w:val="none" w:sz="0" w:space="0" w:color="auto"/>
            <w:bottom w:val="none" w:sz="0" w:space="0" w:color="auto"/>
            <w:right w:val="none" w:sz="0" w:space="0" w:color="auto"/>
          </w:divBdr>
        </w:div>
        <w:div w:id="1887715896">
          <w:marLeft w:val="0"/>
          <w:marRight w:val="0"/>
          <w:marTop w:val="0"/>
          <w:marBottom w:val="0"/>
          <w:divBdr>
            <w:top w:val="none" w:sz="0" w:space="0" w:color="auto"/>
            <w:left w:val="none" w:sz="0" w:space="0" w:color="auto"/>
            <w:bottom w:val="none" w:sz="0" w:space="0" w:color="auto"/>
            <w:right w:val="none" w:sz="0" w:space="0" w:color="auto"/>
          </w:divBdr>
          <w:divsChild>
            <w:div w:id="1301182055">
              <w:marLeft w:val="0"/>
              <w:marRight w:val="0"/>
              <w:marTop w:val="0"/>
              <w:marBottom w:val="0"/>
              <w:divBdr>
                <w:top w:val="none" w:sz="0" w:space="0" w:color="auto"/>
                <w:left w:val="none" w:sz="0" w:space="0" w:color="auto"/>
                <w:bottom w:val="none" w:sz="0" w:space="0" w:color="auto"/>
                <w:right w:val="none" w:sz="0" w:space="0" w:color="auto"/>
              </w:divBdr>
            </w:div>
          </w:divsChild>
        </w:div>
        <w:div w:id="1906601144">
          <w:marLeft w:val="0"/>
          <w:marRight w:val="0"/>
          <w:marTop w:val="0"/>
          <w:marBottom w:val="0"/>
          <w:divBdr>
            <w:top w:val="none" w:sz="0" w:space="0" w:color="auto"/>
            <w:left w:val="none" w:sz="0" w:space="0" w:color="auto"/>
            <w:bottom w:val="none" w:sz="0" w:space="0" w:color="auto"/>
            <w:right w:val="none" w:sz="0" w:space="0" w:color="auto"/>
          </w:divBdr>
          <w:divsChild>
            <w:div w:id="1501115845">
              <w:marLeft w:val="0"/>
              <w:marRight w:val="0"/>
              <w:marTop w:val="0"/>
              <w:marBottom w:val="0"/>
              <w:divBdr>
                <w:top w:val="none" w:sz="0" w:space="0" w:color="auto"/>
                <w:left w:val="none" w:sz="0" w:space="0" w:color="auto"/>
                <w:bottom w:val="none" w:sz="0" w:space="0" w:color="auto"/>
                <w:right w:val="none" w:sz="0" w:space="0" w:color="auto"/>
              </w:divBdr>
            </w:div>
          </w:divsChild>
        </w:div>
        <w:div w:id="1925411786">
          <w:marLeft w:val="0"/>
          <w:marRight w:val="0"/>
          <w:marTop w:val="0"/>
          <w:marBottom w:val="0"/>
          <w:divBdr>
            <w:top w:val="none" w:sz="0" w:space="0" w:color="auto"/>
            <w:left w:val="none" w:sz="0" w:space="0" w:color="auto"/>
            <w:bottom w:val="none" w:sz="0" w:space="0" w:color="auto"/>
            <w:right w:val="none" w:sz="0" w:space="0" w:color="auto"/>
          </w:divBdr>
          <w:divsChild>
            <w:div w:id="881944760">
              <w:marLeft w:val="0"/>
              <w:marRight w:val="0"/>
              <w:marTop w:val="0"/>
              <w:marBottom w:val="0"/>
              <w:divBdr>
                <w:top w:val="none" w:sz="0" w:space="0" w:color="auto"/>
                <w:left w:val="none" w:sz="0" w:space="0" w:color="auto"/>
                <w:bottom w:val="none" w:sz="0" w:space="0" w:color="auto"/>
                <w:right w:val="none" w:sz="0" w:space="0" w:color="auto"/>
              </w:divBdr>
            </w:div>
          </w:divsChild>
        </w:div>
        <w:div w:id="1989167673">
          <w:marLeft w:val="0"/>
          <w:marRight w:val="0"/>
          <w:marTop w:val="0"/>
          <w:marBottom w:val="0"/>
          <w:divBdr>
            <w:top w:val="none" w:sz="0" w:space="0" w:color="auto"/>
            <w:left w:val="none" w:sz="0" w:space="0" w:color="auto"/>
            <w:bottom w:val="none" w:sz="0" w:space="0" w:color="auto"/>
            <w:right w:val="none" w:sz="0" w:space="0" w:color="auto"/>
          </w:divBdr>
        </w:div>
        <w:div w:id="2015641354">
          <w:marLeft w:val="0"/>
          <w:marRight w:val="0"/>
          <w:marTop w:val="0"/>
          <w:marBottom w:val="0"/>
          <w:divBdr>
            <w:top w:val="none" w:sz="0" w:space="0" w:color="auto"/>
            <w:left w:val="none" w:sz="0" w:space="0" w:color="auto"/>
            <w:bottom w:val="none" w:sz="0" w:space="0" w:color="auto"/>
            <w:right w:val="none" w:sz="0" w:space="0" w:color="auto"/>
          </w:divBdr>
        </w:div>
        <w:div w:id="2050884210">
          <w:marLeft w:val="0"/>
          <w:marRight w:val="0"/>
          <w:marTop w:val="0"/>
          <w:marBottom w:val="0"/>
          <w:divBdr>
            <w:top w:val="none" w:sz="0" w:space="0" w:color="auto"/>
            <w:left w:val="none" w:sz="0" w:space="0" w:color="auto"/>
            <w:bottom w:val="none" w:sz="0" w:space="0" w:color="auto"/>
            <w:right w:val="none" w:sz="0" w:space="0" w:color="auto"/>
          </w:divBdr>
          <w:divsChild>
            <w:div w:id="1107047464">
              <w:marLeft w:val="0"/>
              <w:marRight w:val="0"/>
              <w:marTop w:val="0"/>
              <w:marBottom w:val="0"/>
              <w:divBdr>
                <w:top w:val="none" w:sz="0" w:space="0" w:color="auto"/>
                <w:left w:val="none" w:sz="0" w:space="0" w:color="auto"/>
                <w:bottom w:val="none" w:sz="0" w:space="0" w:color="auto"/>
                <w:right w:val="none" w:sz="0" w:space="0" w:color="auto"/>
              </w:divBdr>
            </w:div>
          </w:divsChild>
        </w:div>
        <w:div w:id="2087023521">
          <w:marLeft w:val="0"/>
          <w:marRight w:val="0"/>
          <w:marTop w:val="0"/>
          <w:marBottom w:val="0"/>
          <w:divBdr>
            <w:top w:val="none" w:sz="0" w:space="0" w:color="auto"/>
            <w:left w:val="none" w:sz="0" w:space="0" w:color="auto"/>
            <w:bottom w:val="none" w:sz="0" w:space="0" w:color="auto"/>
            <w:right w:val="none" w:sz="0" w:space="0" w:color="auto"/>
          </w:divBdr>
          <w:divsChild>
            <w:div w:id="1244418130">
              <w:marLeft w:val="0"/>
              <w:marRight w:val="0"/>
              <w:marTop w:val="0"/>
              <w:marBottom w:val="0"/>
              <w:divBdr>
                <w:top w:val="none" w:sz="0" w:space="0" w:color="auto"/>
                <w:left w:val="none" w:sz="0" w:space="0" w:color="auto"/>
                <w:bottom w:val="none" w:sz="0" w:space="0" w:color="auto"/>
                <w:right w:val="none" w:sz="0" w:space="0" w:color="auto"/>
              </w:divBdr>
            </w:div>
          </w:divsChild>
        </w:div>
        <w:div w:id="2105110020">
          <w:marLeft w:val="0"/>
          <w:marRight w:val="0"/>
          <w:marTop w:val="0"/>
          <w:marBottom w:val="0"/>
          <w:divBdr>
            <w:top w:val="none" w:sz="0" w:space="0" w:color="auto"/>
            <w:left w:val="none" w:sz="0" w:space="0" w:color="auto"/>
            <w:bottom w:val="none" w:sz="0" w:space="0" w:color="auto"/>
            <w:right w:val="none" w:sz="0" w:space="0" w:color="auto"/>
          </w:divBdr>
        </w:div>
        <w:div w:id="2114782297">
          <w:marLeft w:val="0"/>
          <w:marRight w:val="0"/>
          <w:marTop w:val="0"/>
          <w:marBottom w:val="0"/>
          <w:divBdr>
            <w:top w:val="none" w:sz="0" w:space="0" w:color="auto"/>
            <w:left w:val="none" w:sz="0" w:space="0" w:color="auto"/>
            <w:bottom w:val="none" w:sz="0" w:space="0" w:color="auto"/>
            <w:right w:val="none" w:sz="0" w:space="0" w:color="auto"/>
          </w:divBdr>
          <w:divsChild>
            <w:div w:id="7678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252957">
      <w:bodyDiv w:val="1"/>
      <w:marLeft w:val="0"/>
      <w:marRight w:val="0"/>
      <w:marTop w:val="0"/>
      <w:marBottom w:val="0"/>
      <w:divBdr>
        <w:top w:val="none" w:sz="0" w:space="0" w:color="auto"/>
        <w:left w:val="none" w:sz="0" w:space="0" w:color="auto"/>
        <w:bottom w:val="none" w:sz="0" w:space="0" w:color="auto"/>
        <w:right w:val="none" w:sz="0" w:space="0" w:color="auto"/>
      </w:divBdr>
      <w:divsChild>
        <w:div w:id="585265059">
          <w:marLeft w:val="0"/>
          <w:marRight w:val="0"/>
          <w:marTop w:val="0"/>
          <w:marBottom w:val="0"/>
          <w:divBdr>
            <w:top w:val="none" w:sz="0" w:space="0" w:color="auto"/>
            <w:left w:val="none" w:sz="0" w:space="0" w:color="auto"/>
            <w:bottom w:val="none" w:sz="0" w:space="0" w:color="auto"/>
            <w:right w:val="none" w:sz="0" w:space="0" w:color="auto"/>
          </w:divBdr>
          <w:divsChild>
            <w:div w:id="151605478">
              <w:marLeft w:val="0"/>
              <w:marRight w:val="0"/>
              <w:marTop w:val="0"/>
              <w:marBottom w:val="0"/>
              <w:divBdr>
                <w:top w:val="none" w:sz="0" w:space="0" w:color="auto"/>
                <w:left w:val="none" w:sz="0" w:space="0" w:color="auto"/>
                <w:bottom w:val="none" w:sz="0" w:space="0" w:color="auto"/>
                <w:right w:val="none" w:sz="0" w:space="0" w:color="auto"/>
              </w:divBdr>
              <w:divsChild>
                <w:div w:id="1339428068">
                  <w:marLeft w:val="0"/>
                  <w:marRight w:val="0"/>
                  <w:marTop w:val="0"/>
                  <w:marBottom w:val="0"/>
                  <w:divBdr>
                    <w:top w:val="none" w:sz="0" w:space="0" w:color="auto"/>
                    <w:left w:val="none" w:sz="0" w:space="0" w:color="auto"/>
                    <w:bottom w:val="none" w:sz="0" w:space="0" w:color="auto"/>
                    <w:right w:val="none" w:sz="0" w:space="0" w:color="auto"/>
                  </w:divBdr>
                  <w:divsChild>
                    <w:div w:id="418405685">
                      <w:marLeft w:val="0"/>
                      <w:marRight w:val="0"/>
                      <w:marTop w:val="0"/>
                      <w:marBottom w:val="0"/>
                      <w:divBdr>
                        <w:top w:val="single" w:sz="2" w:space="1" w:color="C0C0C0"/>
                        <w:left w:val="single" w:sz="2" w:space="1" w:color="C0C0C0"/>
                        <w:bottom w:val="single" w:sz="2" w:space="1" w:color="C0C0C0"/>
                        <w:right w:val="single" w:sz="2" w:space="1" w:color="C0C0C0"/>
                      </w:divBdr>
                      <w:divsChild>
                        <w:div w:id="13387641">
                          <w:marLeft w:val="0"/>
                          <w:marRight w:val="0"/>
                          <w:marTop w:val="0"/>
                          <w:marBottom w:val="0"/>
                          <w:divBdr>
                            <w:top w:val="none" w:sz="0" w:space="0" w:color="auto"/>
                            <w:left w:val="none" w:sz="0" w:space="0" w:color="auto"/>
                            <w:bottom w:val="none" w:sz="0" w:space="0" w:color="auto"/>
                            <w:right w:val="none" w:sz="0" w:space="0" w:color="auto"/>
                          </w:divBdr>
                        </w:div>
                        <w:div w:id="400448283">
                          <w:marLeft w:val="0"/>
                          <w:marRight w:val="0"/>
                          <w:marTop w:val="0"/>
                          <w:marBottom w:val="0"/>
                          <w:divBdr>
                            <w:top w:val="none" w:sz="0" w:space="0" w:color="auto"/>
                            <w:left w:val="none" w:sz="0" w:space="0" w:color="auto"/>
                            <w:bottom w:val="none" w:sz="0" w:space="0" w:color="auto"/>
                            <w:right w:val="none" w:sz="0" w:space="0" w:color="auto"/>
                          </w:divBdr>
                        </w:div>
                        <w:div w:id="1130973972">
                          <w:marLeft w:val="0"/>
                          <w:marRight w:val="0"/>
                          <w:marTop w:val="0"/>
                          <w:marBottom w:val="0"/>
                          <w:divBdr>
                            <w:top w:val="none" w:sz="0" w:space="0" w:color="auto"/>
                            <w:left w:val="none" w:sz="0" w:space="0" w:color="auto"/>
                            <w:bottom w:val="none" w:sz="0" w:space="0" w:color="auto"/>
                            <w:right w:val="none" w:sz="0" w:space="0" w:color="auto"/>
                          </w:divBdr>
                        </w:div>
                        <w:div w:id="1232471614">
                          <w:marLeft w:val="0"/>
                          <w:marRight w:val="0"/>
                          <w:marTop w:val="0"/>
                          <w:marBottom w:val="0"/>
                          <w:divBdr>
                            <w:top w:val="none" w:sz="0" w:space="0" w:color="auto"/>
                            <w:left w:val="none" w:sz="0" w:space="0" w:color="auto"/>
                            <w:bottom w:val="none" w:sz="0" w:space="0" w:color="auto"/>
                            <w:right w:val="none" w:sz="0" w:space="0" w:color="auto"/>
                          </w:divBdr>
                        </w:div>
                        <w:div w:id="1247030987">
                          <w:marLeft w:val="0"/>
                          <w:marRight w:val="0"/>
                          <w:marTop w:val="0"/>
                          <w:marBottom w:val="0"/>
                          <w:divBdr>
                            <w:top w:val="none" w:sz="0" w:space="0" w:color="auto"/>
                            <w:left w:val="none" w:sz="0" w:space="0" w:color="auto"/>
                            <w:bottom w:val="none" w:sz="0" w:space="0" w:color="auto"/>
                            <w:right w:val="none" w:sz="0" w:space="0" w:color="auto"/>
                          </w:divBdr>
                        </w:div>
                        <w:div w:id="1468429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7789204">
      <w:bodyDiv w:val="1"/>
      <w:marLeft w:val="0"/>
      <w:marRight w:val="0"/>
      <w:marTop w:val="0"/>
      <w:marBottom w:val="0"/>
      <w:divBdr>
        <w:top w:val="none" w:sz="0" w:space="0" w:color="auto"/>
        <w:left w:val="none" w:sz="0" w:space="0" w:color="auto"/>
        <w:bottom w:val="none" w:sz="0" w:space="0" w:color="auto"/>
        <w:right w:val="none" w:sz="0" w:space="0" w:color="auto"/>
      </w:divBdr>
      <w:divsChild>
        <w:div w:id="560599688">
          <w:marLeft w:val="0"/>
          <w:marRight w:val="0"/>
          <w:marTop w:val="0"/>
          <w:marBottom w:val="0"/>
          <w:divBdr>
            <w:top w:val="none" w:sz="0" w:space="0" w:color="auto"/>
            <w:left w:val="none" w:sz="0" w:space="0" w:color="auto"/>
            <w:bottom w:val="none" w:sz="0" w:space="0" w:color="auto"/>
            <w:right w:val="none" w:sz="0" w:space="0" w:color="auto"/>
          </w:divBdr>
          <w:divsChild>
            <w:div w:id="1365129294">
              <w:marLeft w:val="0"/>
              <w:marRight w:val="0"/>
              <w:marTop w:val="0"/>
              <w:marBottom w:val="0"/>
              <w:divBdr>
                <w:top w:val="none" w:sz="0" w:space="0" w:color="auto"/>
                <w:left w:val="none" w:sz="0" w:space="0" w:color="auto"/>
                <w:bottom w:val="none" w:sz="0" w:space="0" w:color="auto"/>
                <w:right w:val="none" w:sz="0" w:space="0" w:color="auto"/>
              </w:divBdr>
              <w:divsChild>
                <w:div w:id="1527324926">
                  <w:marLeft w:val="0"/>
                  <w:marRight w:val="0"/>
                  <w:marTop w:val="0"/>
                  <w:marBottom w:val="0"/>
                  <w:divBdr>
                    <w:top w:val="none" w:sz="0" w:space="0" w:color="auto"/>
                    <w:left w:val="none" w:sz="0" w:space="0" w:color="auto"/>
                    <w:bottom w:val="none" w:sz="0" w:space="0" w:color="auto"/>
                    <w:right w:val="none" w:sz="0" w:space="0" w:color="auto"/>
                  </w:divBdr>
                  <w:divsChild>
                    <w:div w:id="758600662">
                      <w:marLeft w:val="0"/>
                      <w:marRight w:val="0"/>
                      <w:marTop w:val="0"/>
                      <w:marBottom w:val="0"/>
                      <w:divBdr>
                        <w:top w:val="none" w:sz="0" w:space="0" w:color="auto"/>
                        <w:left w:val="none" w:sz="0" w:space="0" w:color="auto"/>
                        <w:bottom w:val="none" w:sz="0" w:space="0" w:color="auto"/>
                        <w:right w:val="none" w:sz="0" w:space="0" w:color="auto"/>
                      </w:divBdr>
                      <w:divsChild>
                        <w:div w:id="1849522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368096">
      <w:bodyDiv w:val="1"/>
      <w:marLeft w:val="0"/>
      <w:marRight w:val="0"/>
      <w:marTop w:val="0"/>
      <w:marBottom w:val="0"/>
      <w:divBdr>
        <w:top w:val="none" w:sz="0" w:space="0" w:color="auto"/>
        <w:left w:val="none" w:sz="0" w:space="0" w:color="auto"/>
        <w:bottom w:val="none" w:sz="0" w:space="0" w:color="auto"/>
        <w:right w:val="none" w:sz="0" w:space="0" w:color="auto"/>
      </w:divBdr>
    </w:div>
    <w:div w:id="1959800108">
      <w:bodyDiv w:val="1"/>
      <w:marLeft w:val="0"/>
      <w:marRight w:val="0"/>
      <w:marTop w:val="0"/>
      <w:marBottom w:val="0"/>
      <w:divBdr>
        <w:top w:val="none" w:sz="0" w:space="0" w:color="auto"/>
        <w:left w:val="none" w:sz="0" w:space="0" w:color="auto"/>
        <w:bottom w:val="none" w:sz="0" w:space="0" w:color="auto"/>
        <w:right w:val="none" w:sz="0" w:space="0" w:color="auto"/>
      </w:divBdr>
    </w:div>
    <w:div w:id="1959991869">
      <w:bodyDiv w:val="1"/>
      <w:marLeft w:val="0"/>
      <w:marRight w:val="0"/>
      <w:marTop w:val="0"/>
      <w:marBottom w:val="0"/>
      <w:divBdr>
        <w:top w:val="none" w:sz="0" w:space="0" w:color="auto"/>
        <w:left w:val="none" w:sz="0" w:space="0" w:color="auto"/>
        <w:bottom w:val="none" w:sz="0" w:space="0" w:color="auto"/>
        <w:right w:val="none" w:sz="0" w:space="0" w:color="auto"/>
      </w:divBdr>
      <w:divsChild>
        <w:div w:id="286399971">
          <w:marLeft w:val="0"/>
          <w:marRight w:val="0"/>
          <w:marTop w:val="0"/>
          <w:marBottom w:val="0"/>
          <w:divBdr>
            <w:top w:val="none" w:sz="0" w:space="0" w:color="auto"/>
            <w:left w:val="none" w:sz="0" w:space="0" w:color="auto"/>
            <w:bottom w:val="none" w:sz="0" w:space="0" w:color="auto"/>
            <w:right w:val="none" w:sz="0" w:space="0" w:color="auto"/>
          </w:divBdr>
          <w:divsChild>
            <w:div w:id="1004236271">
              <w:marLeft w:val="0"/>
              <w:marRight w:val="0"/>
              <w:marTop w:val="0"/>
              <w:marBottom w:val="0"/>
              <w:divBdr>
                <w:top w:val="none" w:sz="0" w:space="0" w:color="auto"/>
                <w:left w:val="none" w:sz="0" w:space="0" w:color="auto"/>
                <w:bottom w:val="none" w:sz="0" w:space="0" w:color="auto"/>
                <w:right w:val="none" w:sz="0" w:space="0" w:color="auto"/>
              </w:divBdr>
              <w:divsChild>
                <w:div w:id="25837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807805">
          <w:marLeft w:val="0"/>
          <w:marRight w:val="0"/>
          <w:marTop w:val="0"/>
          <w:marBottom w:val="0"/>
          <w:divBdr>
            <w:top w:val="none" w:sz="0" w:space="0" w:color="auto"/>
            <w:left w:val="none" w:sz="0" w:space="0" w:color="auto"/>
            <w:bottom w:val="none" w:sz="0" w:space="0" w:color="auto"/>
            <w:right w:val="none" w:sz="0" w:space="0" w:color="auto"/>
          </w:divBdr>
          <w:divsChild>
            <w:div w:id="980691050">
              <w:marLeft w:val="0"/>
              <w:marRight w:val="0"/>
              <w:marTop w:val="0"/>
              <w:marBottom w:val="0"/>
              <w:divBdr>
                <w:top w:val="none" w:sz="0" w:space="0" w:color="auto"/>
                <w:left w:val="none" w:sz="0" w:space="0" w:color="auto"/>
                <w:bottom w:val="none" w:sz="0" w:space="0" w:color="auto"/>
                <w:right w:val="none" w:sz="0" w:space="0" w:color="auto"/>
              </w:divBdr>
              <w:divsChild>
                <w:div w:id="417865684">
                  <w:marLeft w:val="0"/>
                  <w:marRight w:val="0"/>
                  <w:marTop w:val="0"/>
                  <w:marBottom w:val="0"/>
                  <w:divBdr>
                    <w:top w:val="none" w:sz="0" w:space="0" w:color="auto"/>
                    <w:left w:val="none" w:sz="0" w:space="0" w:color="auto"/>
                    <w:bottom w:val="none" w:sz="0" w:space="0" w:color="auto"/>
                    <w:right w:val="none" w:sz="0" w:space="0" w:color="auto"/>
                  </w:divBdr>
                </w:div>
                <w:div w:id="54514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446457">
          <w:marLeft w:val="0"/>
          <w:marRight w:val="0"/>
          <w:marTop w:val="0"/>
          <w:marBottom w:val="0"/>
          <w:divBdr>
            <w:top w:val="none" w:sz="0" w:space="0" w:color="auto"/>
            <w:left w:val="none" w:sz="0" w:space="0" w:color="auto"/>
            <w:bottom w:val="none" w:sz="0" w:space="0" w:color="auto"/>
            <w:right w:val="none" w:sz="0" w:space="0" w:color="auto"/>
          </w:divBdr>
          <w:divsChild>
            <w:div w:id="1158961918">
              <w:marLeft w:val="0"/>
              <w:marRight w:val="0"/>
              <w:marTop w:val="0"/>
              <w:marBottom w:val="0"/>
              <w:divBdr>
                <w:top w:val="none" w:sz="0" w:space="0" w:color="auto"/>
                <w:left w:val="none" w:sz="0" w:space="0" w:color="auto"/>
                <w:bottom w:val="none" w:sz="0" w:space="0" w:color="auto"/>
                <w:right w:val="none" w:sz="0" w:space="0" w:color="auto"/>
              </w:divBdr>
              <w:divsChild>
                <w:div w:id="752119547">
                  <w:marLeft w:val="0"/>
                  <w:marRight w:val="0"/>
                  <w:marTop w:val="0"/>
                  <w:marBottom w:val="0"/>
                  <w:divBdr>
                    <w:top w:val="none" w:sz="0" w:space="0" w:color="auto"/>
                    <w:left w:val="none" w:sz="0" w:space="0" w:color="auto"/>
                    <w:bottom w:val="none" w:sz="0" w:space="0" w:color="auto"/>
                    <w:right w:val="none" w:sz="0" w:space="0" w:color="auto"/>
                  </w:divBdr>
                </w:div>
                <w:div w:id="92518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796792">
          <w:marLeft w:val="0"/>
          <w:marRight w:val="0"/>
          <w:marTop w:val="0"/>
          <w:marBottom w:val="0"/>
          <w:divBdr>
            <w:top w:val="none" w:sz="0" w:space="0" w:color="auto"/>
            <w:left w:val="none" w:sz="0" w:space="0" w:color="auto"/>
            <w:bottom w:val="none" w:sz="0" w:space="0" w:color="auto"/>
            <w:right w:val="none" w:sz="0" w:space="0" w:color="auto"/>
          </w:divBdr>
          <w:divsChild>
            <w:div w:id="929504112">
              <w:marLeft w:val="0"/>
              <w:marRight w:val="0"/>
              <w:marTop w:val="0"/>
              <w:marBottom w:val="0"/>
              <w:divBdr>
                <w:top w:val="none" w:sz="0" w:space="0" w:color="auto"/>
                <w:left w:val="none" w:sz="0" w:space="0" w:color="auto"/>
                <w:bottom w:val="none" w:sz="0" w:space="0" w:color="auto"/>
                <w:right w:val="none" w:sz="0" w:space="0" w:color="auto"/>
              </w:divBdr>
              <w:divsChild>
                <w:div w:id="1820419736">
                  <w:marLeft w:val="0"/>
                  <w:marRight w:val="0"/>
                  <w:marTop w:val="0"/>
                  <w:marBottom w:val="0"/>
                  <w:divBdr>
                    <w:top w:val="none" w:sz="0" w:space="0" w:color="auto"/>
                    <w:left w:val="none" w:sz="0" w:space="0" w:color="auto"/>
                    <w:bottom w:val="none" w:sz="0" w:space="0" w:color="auto"/>
                    <w:right w:val="none" w:sz="0" w:space="0" w:color="auto"/>
                  </w:divBdr>
                </w:div>
                <w:div w:id="213655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565326">
          <w:marLeft w:val="0"/>
          <w:marRight w:val="0"/>
          <w:marTop w:val="0"/>
          <w:marBottom w:val="0"/>
          <w:divBdr>
            <w:top w:val="none" w:sz="0" w:space="0" w:color="auto"/>
            <w:left w:val="none" w:sz="0" w:space="0" w:color="auto"/>
            <w:bottom w:val="none" w:sz="0" w:space="0" w:color="auto"/>
            <w:right w:val="none" w:sz="0" w:space="0" w:color="auto"/>
          </w:divBdr>
          <w:divsChild>
            <w:div w:id="127404132">
              <w:marLeft w:val="0"/>
              <w:marRight w:val="0"/>
              <w:marTop w:val="0"/>
              <w:marBottom w:val="0"/>
              <w:divBdr>
                <w:top w:val="none" w:sz="0" w:space="0" w:color="auto"/>
                <w:left w:val="none" w:sz="0" w:space="0" w:color="auto"/>
                <w:bottom w:val="none" w:sz="0" w:space="0" w:color="auto"/>
                <w:right w:val="none" w:sz="0" w:space="0" w:color="auto"/>
              </w:divBdr>
              <w:divsChild>
                <w:div w:id="1713265803">
                  <w:marLeft w:val="0"/>
                  <w:marRight w:val="0"/>
                  <w:marTop w:val="0"/>
                  <w:marBottom w:val="0"/>
                  <w:divBdr>
                    <w:top w:val="none" w:sz="0" w:space="0" w:color="auto"/>
                    <w:left w:val="none" w:sz="0" w:space="0" w:color="auto"/>
                    <w:bottom w:val="none" w:sz="0" w:space="0" w:color="auto"/>
                    <w:right w:val="none" w:sz="0" w:space="0" w:color="auto"/>
                  </w:divBdr>
                </w:div>
                <w:div w:id="156664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135544">
          <w:marLeft w:val="0"/>
          <w:marRight w:val="0"/>
          <w:marTop w:val="0"/>
          <w:marBottom w:val="0"/>
          <w:divBdr>
            <w:top w:val="none" w:sz="0" w:space="0" w:color="auto"/>
            <w:left w:val="none" w:sz="0" w:space="0" w:color="auto"/>
            <w:bottom w:val="none" w:sz="0" w:space="0" w:color="auto"/>
            <w:right w:val="none" w:sz="0" w:space="0" w:color="auto"/>
          </w:divBdr>
          <w:divsChild>
            <w:div w:id="1126655656">
              <w:marLeft w:val="0"/>
              <w:marRight w:val="0"/>
              <w:marTop w:val="0"/>
              <w:marBottom w:val="0"/>
              <w:divBdr>
                <w:top w:val="none" w:sz="0" w:space="0" w:color="auto"/>
                <w:left w:val="none" w:sz="0" w:space="0" w:color="auto"/>
                <w:bottom w:val="none" w:sz="0" w:space="0" w:color="auto"/>
                <w:right w:val="none" w:sz="0" w:space="0" w:color="auto"/>
              </w:divBdr>
              <w:divsChild>
                <w:div w:id="93020760">
                  <w:marLeft w:val="0"/>
                  <w:marRight w:val="0"/>
                  <w:marTop w:val="0"/>
                  <w:marBottom w:val="0"/>
                  <w:divBdr>
                    <w:top w:val="none" w:sz="0" w:space="0" w:color="auto"/>
                    <w:left w:val="none" w:sz="0" w:space="0" w:color="auto"/>
                    <w:bottom w:val="none" w:sz="0" w:space="0" w:color="auto"/>
                    <w:right w:val="none" w:sz="0" w:space="0" w:color="auto"/>
                  </w:divBdr>
                </w:div>
                <w:div w:id="182459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4662">
          <w:marLeft w:val="0"/>
          <w:marRight w:val="0"/>
          <w:marTop w:val="0"/>
          <w:marBottom w:val="0"/>
          <w:divBdr>
            <w:top w:val="none" w:sz="0" w:space="0" w:color="auto"/>
            <w:left w:val="none" w:sz="0" w:space="0" w:color="auto"/>
            <w:bottom w:val="none" w:sz="0" w:space="0" w:color="auto"/>
            <w:right w:val="none" w:sz="0" w:space="0" w:color="auto"/>
          </w:divBdr>
          <w:divsChild>
            <w:div w:id="1325088362">
              <w:marLeft w:val="0"/>
              <w:marRight w:val="0"/>
              <w:marTop w:val="0"/>
              <w:marBottom w:val="0"/>
              <w:divBdr>
                <w:top w:val="none" w:sz="0" w:space="0" w:color="auto"/>
                <w:left w:val="none" w:sz="0" w:space="0" w:color="auto"/>
                <w:bottom w:val="none" w:sz="0" w:space="0" w:color="auto"/>
                <w:right w:val="none" w:sz="0" w:space="0" w:color="auto"/>
              </w:divBdr>
              <w:divsChild>
                <w:div w:id="1477605450">
                  <w:marLeft w:val="0"/>
                  <w:marRight w:val="0"/>
                  <w:marTop w:val="0"/>
                  <w:marBottom w:val="0"/>
                  <w:divBdr>
                    <w:top w:val="none" w:sz="0" w:space="0" w:color="auto"/>
                    <w:left w:val="none" w:sz="0" w:space="0" w:color="auto"/>
                    <w:bottom w:val="none" w:sz="0" w:space="0" w:color="auto"/>
                    <w:right w:val="none" w:sz="0" w:space="0" w:color="auto"/>
                  </w:divBdr>
                </w:div>
                <w:div w:id="150065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012569">
          <w:marLeft w:val="0"/>
          <w:marRight w:val="0"/>
          <w:marTop w:val="0"/>
          <w:marBottom w:val="0"/>
          <w:divBdr>
            <w:top w:val="none" w:sz="0" w:space="0" w:color="auto"/>
            <w:left w:val="none" w:sz="0" w:space="0" w:color="auto"/>
            <w:bottom w:val="none" w:sz="0" w:space="0" w:color="auto"/>
            <w:right w:val="none" w:sz="0" w:space="0" w:color="auto"/>
          </w:divBdr>
          <w:divsChild>
            <w:div w:id="453056994">
              <w:marLeft w:val="0"/>
              <w:marRight w:val="0"/>
              <w:marTop w:val="0"/>
              <w:marBottom w:val="0"/>
              <w:divBdr>
                <w:top w:val="none" w:sz="0" w:space="0" w:color="auto"/>
                <w:left w:val="none" w:sz="0" w:space="0" w:color="auto"/>
                <w:bottom w:val="none" w:sz="0" w:space="0" w:color="auto"/>
                <w:right w:val="none" w:sz="0" w:space="0" w:color="auto"/>
              </w:divBdr>
              <w:divsChild>
                <w:div w:id="1994023551">
                  <w:marLeft w:val="0"/>
                  <w:marRight w:val="0"/>
                  <w:marTop w:val="0"/>
                  <w:marBottom w:val="0"/>
                  <w:divBdr>
                    <w:top w:val="none" w:sz="0" w:space="0" w:color="auto"/>
                    <w:left w:val="none" w:sz="0" w:space="0" w:color="auto"/>
                    <w:bottom w:val="none" w:sz="0" w:space="0" w:color="auto"/>
                    <w:right w:val="none" w:sz="0" w:space="0" w:color="auto"/>
                  </w:divBdr>
                </w:div>
                <w:div w:id="120725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462571">
          <w:marLeft w:val="0"/>
          <w:marRight w:val="0"/>
          <w:marTop w:val="0"/>
          <w:marBottom w:val="0"/>
          <w:divBdr>
            <w:top w:val="none" w:sz="0" w:space="0" w:color="auto"/>
            <w:left w:val="none" w:sz="0" w:space="0" w:color="auto"/>
            <w:bottom w:val="none" w:sz="0" w:space="0" w:color="auto"/>
            <w:right w:val="none" w:sz="0" w:space="0" w:color="auto"/>
          </w:divBdr>
          <w:divsChild>
            <w:div w:id="1501892860">
              <w:marLeft w:val="0"/>
              <w:marRight w:val="0"/>
              <w:marTop w:val="0"/>
              <w:marBottom w:val="0"/>
              <w:divBdr>
                <w:top w:val="none" w:sz="0" w:space="0" w:color="auto"/>
                <w:left w:val="none" w:sz="0" w:space="0" w:color="auto"/>
                <w:bottom w:val="none" w:sz="0" w:space="0" w:color="auto"/>
                <w:right w:val="none" w:sz="0" w:space="0" w:color="auto"/>
              </w:divBdr>
              <w:divsChild>
                <w:div w:id="92744423">
                  <w:marLeft w:val="0"/>
                  <w:marRight w:val="0"/>
                  <w:marTop w:val="0"/>
                  <w:marBottom w:val="0"/>
                  <w:divBdr>
                    <w:top w:val="none" w:sz="0" w:space="0" w:color="auto"/>
                    <w:left w:val="none" w:sz="0" w:space="0" w:color="auto"/>
                    <w:bottom w:val="none" w:sz="0" w:space="0" w:color="auto"/>
                    <w:right w:val="none" w:sz="0" w:space="0" w:color="auto"/>
                  </w:divBdr>
                </w:div>
                <w:div w:id="2101099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662097">
          <w:marLeft w:val="0"/>
          <w:marRight w:val="0"/>
          <w:marTop w:val="0"/>
          <w:marBottom w:val="0"/>
          <w:divBdr>
            <w:top w:val="none" w:sz="0" w:space="0" w:color="auto"/>
            <w:left w:val="none" w:sz="0" w:space="0" w:color="auto"/>
            <w:bottom w:val="none" w:sz="0" w:space="0" w:color="auto"/>
            <w:right w:val="none" w:sz="0" w:space="0" w:color="auto"/>
          </w:divBdr>
          <w:divsChild>
            <w:div w:id="1081874588">
              <w:marLeft w:val="0"/>
              <w:marRight w:val="0"/>
              <w:marTop w:val="0"/>
              <w:marBottom w:val="0"/>
              <w:divBdr>
                <w:top w:val="none" w:sz="0" w:space="0" w:color="auto"/>
                <w:left w:val="none" w:sz="0" w:space="0" w:color="auto"/>
                <w:bottom w:val="none" w:sz="0" w:space="0" w:color="auto"/>
                <w:right w:val="none" w:sz="0" w:space="0" w:color="auto"/>
              </w:divBdr>
              <w:divsChild>
                <w:div w:id="2042514678">
                  <w:marLeft w:val="0"/>
                  <w:marRight w:val="0"/>
                  <w:marTop w:val="0"/>
                  <w:marBottom w:val="0"/>
                  <w:divBdr>
                    <w:top w:val="none" w:sz="0" w:space="0" w:color="auto"/>
                    <w:left w:val="none" w:sz="0" w:space="0" w:color="auto"/>
                    <w:bottom w:val="none" w:sz="0" w:space="0" w:color="auto"/>
                    <w:right w:val="none" w:sz="0" w:space="0" w:color="auto"/>
                  </w:divBdr>
                </w:div>
                <w:div w:id="87123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702014">
          <w:marLeft w:val="0"/>
          <w:marRight w:val="0"/>
          <w:marTop w:val="0"/>
          <w:marBottom w:val="0"/>
          <w:divBdr>
            <w:top w:val="none" w:sz="0" w:space="0" w:color="auto"/>
            <w:left w:val="none" w:sz="0" w:space="0" w:color="auto"/>
            <w:bottom w:val="none" w:sz="0" w:space="0" w:color="auto"/>
            <w:right w:val="none" w:sz="0" w:space="0" w:color="auto"/>
          </w:divBdr>
          <w:divsChild>
            <w:div w:id="447703699">
              <w:marLeft w:val="0"/>
              <w:marRight w:val="0"/>
              <w:marTop w:val="0"/>
              <w:marBottom w:val="0"/>
              <w:divBdr>
                <w:top w:val="none" w:sz="0" w:space="0" w:color="auto"/>
                <w:left w:val="none" w:sz="0" w:space="0" w:color="auto"/>
                <w:bottom w:val="none" w:sz="0" w:space="0" w:color="auto"/>
                <w:right w:val="none" w:sz="0" w:space="0" w:color="auto"/>
              </w:divBdr>
              <w:divsChild>
                <w:div w:id="1720981717">
                  <w:marLeft w:val="0"/>
                  <w:marRight w:val="0"/>
                  <w:marTop w:val="0"/>
                  <w:marBottom w:val="0"/>
                  <w:divBdr>
                    <w:top w:val="none" w:sz="0" w:space="0" w:color="auto"/>
                    <w:left w:val="none" w:sz="0" w:space="0" w:color="auto"/>
                    <w:bottom w:val="none" w:sz="0" w:space="0" w:color="auto"/>
                    <w:right w:val="none" w:sz="0" w:space="0" w:color="auto"/>
                  </w:divBdr>
                </w:div>
                <w:div w:id="86907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524306">
          <w:marLeft w:val="0"/>
          <w:marRight w:val="0"/>
          <w:marTop w:val="0"/>
          <w:marBottom w:val="0"/>
          <w:divBdr>
            <w:top w:val="none" w:sz="0" w:space="0" w:color="auto"/>
            <w:left w:val="none" w:sz="0" w:space="0" w:color="auto"/>
            <w:bottom w:val="none" w:sz="0" w:space="0" w:color="auto"/>
            <w:right w:val="none" w:sz="0" w:space="0" w:color="auto"/>
          </w:divBdr>
          <w:divsChild>
            <w:div w:id="740055852">
              <w:marLeft w:val="0"/>
              <w:marRight w:val="0"/>
              <w:marTop w:val="0"/>
              <w:marBottom w:val="0"/>
              <w:divBdr>
                <w:top w:val="none" w:sz="0" w:space="0" w:color="auto"/>
                <w:left w:val="none" w:sz="0" w:space="0" w:color="auto"/>
                <w:bottom w:val="none" w:sz="0" w:space="0" w:color="auto"/>
                <w:right w:val="none" w:sz="0" w:space="0" w:color="auto"/>
              </w:divBdr>
              <w:divsChild>
                <w:div w:id="540092836">
                  <w:marLeft w:val="0"/>
                  <w:marRight w:val="0"/>
                  <w:marTop w:val="0"/>
                  <w:marBottom w:val="0"/>
                  <w:divBdr>
                    <w:top w:val="none" w:sz="0" w:space="0" w:color="auto"/>
                    <w:left w:val="none" w:sz="0" w:space="0" w:color="auto"/>
                    <w:bottom w:val="none" w:sz="0" w:space="0" w:color="auto"/>
                    <w:right w:val="none" w:sz="0" w:space="0" w:color="auto"/>
                  </w:divBdr>
                </w:div>
                <w:div w:id="43050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629580">
          <w:marLeft w:val="0"/>
          <w:marRight w:val="0"/>
          <w:marTop w:val="0"/>
          <w:marBottom w:val="0"/>
          <w:divBdr>
            <w:top w:val="none" w:sz="0" w:space="0" w:color="auto"/>
            <w:left w:val="none" w:sz="0" w:space="0" w:color="auto"/>
            <w:bottom w:val="none" w:sz="0" w:space="0" w:color="auto"/>
            <w:right w:val="none" w:sz="0" w:space="0" w:color="auto"/>
          </w:divBdr>
          <w:divsChild>
            <w:div w:id="1829437573">
              <w:marLeft w:val="0"/>
              <w:marRight w:val="0"/>
              <w:marTop w:val="0"/>
              <w:marBottom w:val="0"/>
              <w:divBdr>
                <w:top w:val="none" w:sz="0" w:space="0" w:color="auto"/>
                <w:left w:val="none" w:sz="0" w:space="0" w:color="auto"/>
                <w:bottom w:val="none" w:sz="0" w:space="0" w:color="auto"/>
                <w:right w:val="none" w:sz="0" w:space="0" w:color="auto"/>
              </w:divBdr>
              <w:divsChild>
                <w:div w:id="1612131373">
                  <w:marLeft w:val="0"/>
                  <w:marRight w:val="0"/>
                  <w:marTop w:val="0"/>
                  <w:marBottom w:val="0"/>
                  <w:divBdr>
                    <w:top w:val="none" w:sz="0" w:space="0" w:color="auto"/>
                    <w:left w:val="none" w:sz="0" w:space="0" w:color="auto"/>
                    <w:bottom w:val="none" w:sz="0" w:space="0" w:color="auto"/>
                    <w:right w:val="none" w:sz="0" w:space="0" w:color="auto"/>
                  </w:divBdr>
                </w:div>
                <w:div w:id="122640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263443">
          <w:marLeft w:val="0"/>
          <w:marRight w:val="0"/>
          <w:marTop w:val="0"/>
          <w:marBottom w:val="0"/>
          <w:divBdr>
            <w:top w:val="none" w:sz="0" w:space="0" w:color="auto"/>
            <w:left w:val="none" w:sz="0" w:space="0" w:color="auto"/>
            <w:bottom w:val="none" w:sz="0" w:space="0" w:color="auto"/>
            <w:right w:val="none" w:sz="0" w:space="0" w:color="auto"/>
          </w:divBdr>
          <w:divsChild>
            <w:div w:id="118227823">
              <w:marLeft w:val="0"/>
              <w:marRight w:val="0"/>
              <w:marTop w:val="0"/>
              <w:marBottom w:val="0"/>
              <w:divBdr>
                <w:top w:val="none" w:sz="0" w:space="0" w:color="auto"/>
                <w:left w:val="none" w:sz="0" w:space="0" w:color="auto"/>
                <w:bottom w:val="none" w:sz="0" w:space="0" w:color="auto"/>
                <w:right w:val="none" w:sz="0" w:space="0" w:color="auto"/>
              </w:divBdr>
              <w:divsChild>
                <w:div w:id="1745487412">
                  <w:marLeft w:val="0"/>
                  <w:marRight w:val="0"/>
                  <w:marTop w:val="0"/>
                  <w:marBottom w:val="0"/>
                  <w:divBdr>
                    <w:top w:val="none" w:sz="0" w:space="0" w:color="auto"/>
                    <w:left w:val="none" w:sz="0" w:space="0" w:color="auto"/>
                    <w:bottom w:val="none" w:sz="0" w:space="0" w:color="auto"/>
                    <w:right w:val="none" w:sz="0" w:space="0" w:color="auto"/>
                  </w:divBdr>
                </w:div>
                <w:div w:id="1482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617461">
          <w:marLeft w:val="0"/>
          <w:marRight w:val="0"/>
          <w:marTop w:val="0"/>
          <w:marBottom w:val="0"/>
          <w:divBdr>
            <w:top w:val="none" w:sz="0" w:space="0" w:color="auto"/>
            <w:left w:val="none" w:sz="0" w:space="0" w:color="auto"/>
            <w:bottom w:val="none" w:sz="0" w:space="0" w:color="auto"/>
            <w:right w:val="none" w:sz="0" w:space="0" w:color="auto"/>
          </w:divBdr>
          <w:divsChild>
            <w:div w:id="220333890">
              <w:marLeft w:val="0"/>
              <w:marRight w:val="0"/>
              <w:marTop w:val="0"/>
              <w:marBottom w:val="0"/>
              <w:divBdr>
                <w:top w:val="none" w:sz="0" w:space="0" w:color="auto"/>
                <w:left w:val="none" w:sz="0" w:space="0" w:color="auto"/>
                <w:bottom w:val="none" w:sz="0" w:space="0" w:color="auto"/>
                <w:right w:val="none" w:sz="0" w:space="0" w:color="auto"/>
              </w:divBdr>
              <w:divsChild>
                <w:div w:id="725419504">
                  <w:marLeft w:val="0"/>
                  <w:marRight w:val="0"/>
                  <w:marTop w:val="0"/>
                  <w:marBottom w:val="0"/>
                  <w:divBdr>
                    <w:top w:val="none" w:sz="0" w:space="0" w:color="auto"/>
                    <w:left w:val="none" w:sz="0" w:space="0" w:color="auto"/>
                    <w:bottom w:val="none" w:sz="0" w:space="0" w:color="auto"/>
                    <w:right w:val="none" w:sz="0" w:space="0" w:color="auto"/>
                  </w:divBdr>
                </w:div>
                <w:div w:id="122429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35030">
          <w:marLeft w:val="0"/>
          <w:marRight w:val="0"/>
          <w:marTop w:val="0"/>
          <w:marBottom w:val="0"/>
          <w:divBdr>
            <w:top w:val="none" w:sz="0" w:space="0" w:color="auto"/>
            <w:left w:val="none" w:sz="0" w:space="0" w:color="auto"/>
            <w:bottom w:val="none" w:sz="0" w:space="0" w:color="auto"/>
            <w:right w:val="none" w:sz="0" w:space="0" w:color="auto"/>
          </w:divBdr>
          <w:divsChild>
            <w:div w:id="417410752">
              <w:marLeft w:val="0"/>
              <w:marRight w:val="0"/>
              <w:marTop w:val="0"/>
              <w:marBottom w:val="0"/>
              <w:divBdr>
                <w:top w:val="none" w:sz="0" w:space="0" w:color="auto"/>
                <w:left w:val="none" w:sz="0" w:space="0" w:color="auto"/>
                <w:bottom w:val="none" w:sz="0" w:space="0" w:color="auto"/>
                <w:right w:val="none" w:sz="0" w:space="0" w:color="auto"/>
              </w:divBdr>
              <w:divsChild>
                <w:div w:id="918322312">
                  <w:marLeft w:val="0"/>
                  <w:marRight w:val="0"/>
                  <w:marTop w:val="0"/>
                  <w:marBottom w:val="0"/>
                  <w:divBdr>
                    <w:top w:val="none" w:sz="0" w:space="0" w:color="auto"/>
                    <w:left w:val="none" w:sz="0" w:space="0" w:color="auto"/>
                    <w:bottom w:val="none" w:sz="0" w:space="0" w:color="auto"/>
                    <w:right w:val="none" w:sz="0" w:space="0" w:color="auto"/>
                  </w:divBdr>
                </w:div>
                <w:div w:id="249002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994673">
          <w:marLeft w:val="0"/>
          <w:marRight w:val="0"/>
          <w:marTop w:val="0"/>
          <w:marBottom w:val="0"/>
          <w:divBdr>
            <w:top w:val="none" w:sz="0" w:space="0" w:color="auto"/>
            <w:left w:val="none" w:sz="0" w:space="0" w:color="auto"/>
            <w:bottom w:val="none" w:sz="0" w:space="0" w:color="auto"/>
            <w:right w:val="none" w:sz="0" w:space="0" w:color="auto"/>
          </w:divBdr>
          <w:divsChild>
            <w:div w:id="1148133197">
              <w:marLeft w:val="0"/>
              <w:marRight w:val="0"/>
              <w:marTop w:val="0"/>
              <w:marBottom w:val="0"/>
              <w:divBdr>
                <w:top w:val="none" w:sz="0" w:space="0" w:color="auto"/>
                <w:left w:val="none" w:sz="0" w:space="0" w:color="auto"/>
                <w:bottom w:val="none" w:sz="0" w:space="0" w:color="auto"/>
                <w:right w:val="none" w:sz="0" w:space="0" w:color="auto"/>
              </w:divBdr>
              <w:divsChild>
                <w:div w:id="206065579">
                  <w:marLeft w:val="0"/>
                  <w:marRight w:val="0"/>
                  <w:marTop w:val="0"/>
                  <w:marBottom w:val="0"/>
                  <w:divBdr>
                    <w:top w:val="none" w:sz="0" w:space="0" w:color="auto"/>
                    <w:left w:val="none" w:sz="0" w:space="0" w:color="auto"/>
                    <w:bottom w:val="none" w:sz="0" w:space="0" w:color="auto"/>
                    <w:right w:val="none" w:sz="0" w:space="0" w:color="auto"/>
                  </w:divBdr>
                </w:div>
                <w:div w:id="475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64598">
          <w:marLeft w:val="0"/>
          <w:marRight w:val="0"/>
          <w:marTop w:val="0"/>
          <w:marBottom w:val="0"/>
          <w:divBdr>
            <w:top w:val="none" w:sz="0" w:space="0" w:color="auto"/>
            <w:left w:val="none" w:sz="0" w:space="0" w:color="auto"/>
            <w:bottom w:val="none" w:sz="0" w:space="0" w:color="auto"/>
            <w:right w:val="none" w:sz="0" w:space="0" w:color="auto"/>
          </w:divBdr>
          <w:divsChild>
            <w:div w:id="1479810287">
              <w:marLeft w:val="0"/>
              <w:marRight w:val="0"/>
              <w:marTop w:val="0"/>
              <w:marBottom w:val="0"/>
              <w:divBdr>
                <w:top w:val="none" w:sz="0" w:space="0" w:color="auto"/>
                <w:left w:val="none" w:sz="0" w:space="0" w:color="auto"/>
                <w:bottom w:val="none" w:sz="0" w:space="0" w:color="auto"/>
                <w:right w:val="none" w:sz="0" w:space="0" w:color="auto"/>
              </w:divBdr>
              <w:divsChild>
                <w:div w:id="1471098129">
                  <w:marLeft w:val="0"/>
                  <w:marRight w:val="0"/>
                  <w:marTop w:val="0"/>
                  <w:marBottom w:val="0"/>
                  <w:divBdr>
                    <w:top w:val="none" w:sz="0" w:space="0" w:color="auto"/>
                    <w:left w:val="none" w:sz="0" w:space="0" w:color="auto"/>
                    <w:bottom w:val="none" w:sz="0" w:space="0" w:color="auto"/>
                    <w:right w:val="none" w:sz="0" w:space="0" w:color="auto"/>
                  </w:divBdr>
                </w:div>
                <w:div w:id="2084644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336979">
          <w:marLeft w:val="0"/>
          <w:marRight w:val="0"/>
          <w:marTop w:val="0"/>
          <w:marBottom w:val="0"/>
          <w:divBdr>
            <w:top w:val="none" w:sz="0" w:space="0" w:color="auto"/>
            <w:left w:val="none" w:sz="0" w:space="0" w:color="auto"/>
            <w:bottom w:val="none" w:sz="0" w:space="0" w:color="auto"/>
            <w:right w:val="none" w:sz="0" w:space="0" w:color="auto"/>
          </w:divBdr>
          <w:divsChild>
            <w:div w:id="128593539">
              <w:marLeft w:val="0"/>
              <w:marRight w:val="0"/>
              <w:marTop w:val="0"/>
              <w:marBottom w:val="0"/>
              <w:divBdr>
                <w:top w:val="none" w:sz="0" w:space="0" w:color="auto"/>
                <w:left w:val="none" w:sz="0" w:space="0" w:color="auto"/>
                <w:bottom w:val="none" w:sz="0" w:space="0" w:color="auto"/>
                <w:right w:val="none" w:sz="0" w:space="0" w:color="auto"/>
              </w:divBdr>
              <w:divsChild>
                <w:div w:id="666401999">
                  <w:marLeft w:val="0"/>
                  <w:marRight w:val="0"/>
                  <w:marTop w:val="0"/>
                  <w:marBottom w:val="0"/>
                  <w:divBdr>
                    <w:top w:val="none" w:sz="0" w:space="0" w:color="auto"/>
                    <w:left w:val="none" w:sz="0" w:space="0" w:color="auto"/>
                    <w:bottom w:val="none" w:sz="0" w:space="0" w:color="auto"/>
                    <w:right w:val="none" w:sz="0" w:space="0" w:color="auto"/>
                  </w:divBdr>
                </w:div>
                <w:div w:id="9115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4384">
          <w:marLeft w:val="0"/>
          <w:marRight w:val="0"/>
          <w:marTop w:val="0"/>
          <w:marBottom w:val="0"/>
          <w:divBdr>
            <w:top w:val="none" w:sz="0" w:space="0" w:color="auto"/>
            <w:left w:val="none" w:sz="0" w:space="0" w:color="auto"/>
            <w:bottom w:val="none" w:sz="0" w:space="0" w:color="auto"/>
            <w:right w:val="none" w:sz="0" w:space="0" w:color="auto"/>
          </w:divBdr>
          <w:divsChild>
            <w:div w:id="1564024457">
              <w:marLeft w:val="0"/>
              <w:marRight w:val="0"/>
              <w:marTop w:val="0"/>
              <w:marBottom w:val="0"/>
              <w:divBdr>
                <w:top w:val="none" w:sz="0" w:space="0" w:color="auto"/>
                <w:left w:val="none" w:sz="0" w:space="0" w:color="auto"/>
                <w:bottom w:val="none" w:sz="0" w:space="0" w:color="auto"/>
                <w:right w:val="none" w:sz="0" w:space="0" w:color="auto"/>
              </w:divBdr>
              <w:divsChild>
                <w:div w:id="1714427176">
                  <w:marLeft w:val="0"/>
                  <w:marRight w:val="0"/>
                  <w:marTop w:val="0"/>
                  <w:marBottom w:val="0"/>
                  <w:divBdr>
                    <w:top w:val="none" w:sz="0" w:space="0" w:color="auto"/>
                    <w:left w:val="none" w:sz="0" w:space="0" w:color="auto"/>
                    <w:bottom w:val="none" w:sz="0" w:space="0" w:color="auto"/>
                    <w:right w:val="none" w:sz="0" w:space="0" w:color="auto"/>
                  </w:divBdr>
                </w:div>
                <w:div w:id="699284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125466">
          <w:marLeft w:val="0"/>
          <w:marRight w:val="0"/>
          <w:marTop w:val="0"/>
          <w:marBottom w:val="0"/>
          <w:divBdr>
            <w:top w:val="none" w:sz="0" w:space="0" w:color="auto"/>
            <w:left w:val="none" w:sz="0" w:space="0" w:color="auto"/>
            <w:bottom w:val="none" w:sz="0" w:space="0" w:color="auto"/>
            <w:right w:val="none" w:sz="0" w:space="0" w:color="auto"/>
          </w:divBdr>
          <w:divsChild>
            <w:div w:id="421341796">
              <w:marLeft w:val="0"/>
              <w:marRight w:val="0"/>
              <w:marTop w:val="0"/>
              <w:marBottom w:val="0"/>
              <w:divBdr>
                <w:top w:val="none" w:sz="0" w:space="0" w:color="auto"/>
                <w:left w:val="none" w:sz="0" w:space="0" w:color="auto"/>
                <w:bottom w:val="none" w:sz="0" w:space="0" w:color="auto"/>
                <w:right w:val="none" w:sz="0" w:space="0" w:color="auto"/>
              </w:divBdr>
              <w:divsChild>
                <w:div w:id="566036237">
                  <w:marLeft w:val="0"/>
                  <w:marRight w:val="0"/>
                  <w:marTop w:val="0"/>
                  <w:marBottom w:val="0"/>
                  <w:divBdr>
                    <w:top w:val="none" w:sz="0" w:space="0" w:color="auto"/>
                    <w:left w:val="none" w:sz="0" w:space="0" w:color="auto"/>
                    <w:bottom w:val="none" w:sz="0" w:space="0" w:color="auto"/>
                    <w:right w:val="none" w:sz="0" w:space="0" w:color="auto"/>
                  </w:divBdr>
                </w:div>
                <w:div w:id="27625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766849">
          <w:marLeft w:val="0"/>
          <w:marRight w:val="0"/>
          <w:marTop w:val="0"/>
          <w:marBottom w:val="0"/>
          <w:divBdr>
            <w:top w:val="none" w:sz="0" w:space="0" w:color="auto"/>
            <w:left w:val="none" w:sz="0" w:space="0" w:color="auto"/>
            <w:bottom w:val="none" w:sz="0" w:space="0" w:color="auto"/>
            <w:right w:val="none" w:sz="0" w:space="0" w:color="auto"/>
          </w:divBdr>
          <w:divsChild>
            <w:div w:id="1718237383">
              <w:marLeft w:val="0"/>
              <w:marRight w:val="0"/>
              <w:marTop w:val="0"/>
              <w:marBottom w:val="0"/>
              <w:divBdr>
                <w:top w:val="none" w:sz="0" w:space="0" w:color="auto"/>
                <w:left w:val="none" w:sz="0" w:space="0" w:color="auto"/>
                <w:bottom w:val="none" w:sz="0" w:space="0" w:color="auto"/>
                <w:right w:val="none" w:sz="0" w:space="0" w:color="auto"/>
              </w:divBdr>
              <w:divsChild>
                <w:div w:id="1565603716">
                  <w:marLeft w:val="0"/>
                  <w:marRight w:val="0"/>
                  <w:marTop w:val="0"/>
                  <w:marBottom w:val="0"/>
                  <w:divBdr>
                    <w:top w:val="none" w:sz="0" w:space="0" w:color="auto"/>
                    <w:left w:val="none" w:sz="0" w:space="0" w:color="auto"/>
                    <w:bottom w:val="none" w:sz="0" w:space="0" w:color="auto"/>
                    <w:right w:val="none" w:sz="0" w:space="0" w:color="auto"/>
                  </w:divBdr>
                </w:div>
                <w:div w:id="184997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642345">
      <w:bodyDiv w:val="1"/>
      <w:marLeft w:val="0"/>
      <w:marRight w:val="0"/>
      <w:marTop w:val="0"/>
      <w:marBottom w:val="0"/>
      <w:divBdr>
        <w:top w:val="none" w:sz="0" w:space="0" w:color="auto"/>
        <w:left w:val="none" w:sz="0" w:space="0" w:color="auto"/>
        <w:bottom w:val="none" w:sz="0" w:space="0" w:color="auto"/>
        <w:right w:val="none" w:sz="0" w:space="0" w:color="auto"/>
      </w:divBdr>
      <w:divsChild>
        <w:div w:id="45760763">
          <w:marLeft w:val="0"/>
          <w:marRight w:val="0"/>
          <w:marTop w:val="0"/>
          <w:marBottom w:val="0"/>
          <w:divBdr>
            <w:top w:val="none" w:sz="0" w:space="0" w:color="auto"/>
            <w:left w:val="none" w:sz="0" w:space="0" w:color="auto"/>
            <w:bottom w:val="none" w:sz="0" w:space="0" w:color="auto"/>
            <w:right w:val="none" w:sz="0" w:space="0" w:color="auto"/>
          </w:divBdr>
          <w:divsChild>
            <w:div w:id="28334400">
              <w:marLeft w:val="0"/>
              <w:marRight w:val="0"/>
              <w:marTop w:val="0"/>
              <w:marBottom w:val="0"/>
              <w:divBdr>
                <w:top w:val="none" w:sz="0" w:space="0" w:color="auto"/>
                <w:left w:val="none" w:sz="0" w:space="0" w:color="auto"/>
                <w:bottom w:val="none" w:sz="0" w:space="0" w:color="auto"/>
                <w:right w:val="none" w:sz="0" w:space="0" w:color="auto"/>
              </w:divBdr>
              <w:divsChild>
                <w:div w:id="1681735711">
                  <w:marLeft w:val="0"/>
                  <w:marRight w:val="0"/>
                  <w:marTop w:val="0"/>
                  <w:marBottom w:val="0"/>
                  <w:divBdr>
                    <w:top w:val="none" w:sz="0" w:space="0" w:color="auto"/>
                    <w:left w:val="none" w:sz="0" w:space="0" w:color="auto"/>
                    <w:bottom w:val="none" w:sz="0" w:space="0" w:color="auto"/>
                    <w:right w:val="none" w:sz="0" w:space="0" w:color="auto"/>
                  </w:divBdr>
                  <w:divsChild>
                    <w:div w:id="1324359494">
                      <w:marLeft w:val="0"/>
                      <w:marRight w:val="0"/>
                      <w:marTop w:val="0"/>
                      <w:marBottom w:val="0"/>
                      <w:divBdr>
                        <w:top w:val="none" w:sz="0" w:space="0" w:color="auto"/>
                        <w:left w:val="none" w:sz="0" w:space="0" w:color="auto"/>
                        <w:bottom w:val="none" w:sz="0" w:space="0" w:color="auto"/>
                        <w:right w:val="none" w:sz="0" w:space="0" w:color="auto"/>
                      </w:divBdr>
                      <w:divsChild>
                        <w:div w:id="141627300">
                          <w:marLeft w:val="0"/>
                          <w:marRight w:val="0"/>
                          <w:marTop w:val="0"/>
                          <w:marBottom w:val="0"/>
                          <w:divBdr>
                            <w:top w:val="none" w:sz="0" w:space="0" w:color="auto"/>
                            <w:left w:val="none" w:sz="0" w:space="0" w:color="auto"/>
                            <w:bottom w:val="none" w:sz="0" w:space="0" w:color="auto"/>
                            <w:right w:val="none" w:sz="0" w:space="0" w:color="auto"/>
                          </w:divBdr>
                        </w:div>
                        <w:div w:id="371538096">
                          <w:marLeft w:val="0"/>
                          <w:marRight w:val="0"/>
                          <w:marTop w:val="0"/>
                          <w:marBottom w:val="0"/>
                          <w:divBdr>
                            <w:top w:val="none" w:sz="0" w:space="0" w:color="auto"/>
                            <w:left w:val="none" w:sz="0" w:space="0" w:color="auto"/>
                            <w:bottom w:val="none" w:sz="0" w:space="0" w:color="auto"/>
                            <w:right w:val="none" w:sz="0" w:space="0" w:color="auto"/>
                          </w:divBdr>
                        </w:div>
                        <w:div w:id="521020802">
                          <w:marLeft w:val="0"/>
                          <w:marRight w:val="0"/>
                          <w:marTop w:val="0"/>
                          <w:marBottom w:val="0"/>
                          <w:divBdr>
                            <w:top w:val="none" w:sz="0" w:space="0" w:color="auto"/>
                            <w:left w:val="none" w:sz="0" w:space="0" w:color="auto"/>
                            <w:bottom w:val="none" w:sz="0" w:space="0" w:color="auto"/>
                            <w:right w:val="none" w:sz="0" w:space="0" w:color="auto"/>
                          </w:divBdr>
                        </w:div>
                        <w:div w:id="524054516">
                          <w:marLeft w:val="0"/>
                          <w:marRight w:val="0"/>
                          <w:marTop w:val="0"/>
                          <w:marBottom w:val="0"/>
                          <w:divBdr>
                            <w:top w:val="none" w:sz="0" w:space="0" w:color="auto"/>
                            <w:left w:val="none" w:sz="0" w:space="0" w:color="auto"/>
                            <w:bottom w:val="none" w:sz="0" w:space="0" w:color="auto"/>
                            <w:right w:val="none" w:sz="0" w:space="0" w:color="auto"/>
                          </w:divBdr>
                        </w:div>
                        <w:div w:id="604268129">
                          <w:marLeft w:val="0"/>
                          <w:marRight w:val="0"/>
                          <w:marTop w:val="0"/>
                          <w:marBottom w:val="0"/>
                          <w:divBdr>
                            <w:top w:val="none" w:sz="0" w:space="0" w:color="auto"/>
                            <w:left w:val="none" w:sz="0" w:space="0" w:color="auto"/>
                            <w:bottom w:val="none" w:sz="0" w:space="0" w:color="auto"/>
                            <w:right w:val="none" w:sz="0" w:space="0" w:color="auto"/>
                          </w:divBdr>
                        </w:div>
                        <w:div w:id="1204443838">
                          <w:marLeft w:val="0"/>
                          <w:marRight w:val="0"/>
                          <w:marTop w:val="0"/>
                          <w:marBottom w:val="0"/>
                          <w:divBdr>
                            <w:top w:val="none" w:sz="0" w:space="0" w:color="auto"/>
                            <w:left w:val="none" w:sz="0" w:space="0" w:color="auto"/>
                            <w:bottom w:val="none" w:sz="0" w:space="0" w:color="auto"/>
                            <w:right w:val="none" w:sz="0" w:space="0" w:color="auto"/>
                          </w:divBdr>
                        </w:div>
                        <w:div w:id="164110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1254752">
      <w:bodyDiv w:val="1"/>
      <w:marLeft w:val="0"/>
      <w:marRight w:val="0"/>
      <w:marTop w:val="0"/>
      <w:marBottom w:val="0"/>
      <w:divBdr>
        <w:top w:val="none" w:sz="0" w:space="0" w:color="auto"/>
        <w:left w:val="none" w:sz="0" w:space="0" w:color="auto"/>
        <w:bottom w:val="none" w:sz="0" w:space="0" w:color="auto"/>
        <w:right w:val="none" w:sz="0" w:space="0" w:color="auto"/>
      </w:divBdr>
      <w:divsChild>
        <w:div w:id="801575675">
          <w:marLeft w:val="0"/>
          <w:marRight w:val="0"/>
          <w:marTop w:val="0"/>
          <w:marBottom w:val="0"/>
          <w:divBdr>
            <w:top w:val="none" w:sz="0" w:space="0" w:color="auto"/>
            <w:left w:val="none" w:sz="0" w:space="0" w:color="auto"/>
            <w:bottom w:val="none" w:sz="0" w:space="0" w:color="auto"/>
            <w:right w:val="none" w:sz="0" w:space="0" w:color="auto"/>
          </w:divBdr>
        </w:div>
        <w:div w:id="999382826">
          <w:marLeft w:val="0"/>
          <w:marRight w:val="0"/>
          <w:marTop w:val="0"/>
          <w:marBottom w:val="0"/>
          <w:divBdr>
            <w:top w:val="none" w:sz="0" w:space="0" w:color="auto"/>
            <w:left w:val="none" w:sz="0" w:space="0" w:color="auto"/>
            <w:bottom w:val="none" w:sz="0" w:space="0" w:color="auto"/>
            <w:right w:val="none" w:sz="0" w:space="0" w:color="auto"/>
          </w:divBdr>
        </w:div>
        <w:div w:id="1652446584">
          <w:marLeft w:val="0"/>
          <w:marRight w:val="0"/>
          <w:marTop w:val="0"/>
          <w:marBottom w:val="0"/>
          <w:divBdr>
            <w:top w:val="none" w:sz="0" w:space="0" w:color="auto"/>
            <w:left w:val="none" w:sz="0" w:space="0" w:color="auto"/>
            <w:bottom w:val="none" w:sz="0" w:space="0" w:color="auto"/>
            <w:right w:val="none" w:sz="0" w:space="0" w:color="auto"/>
          </w:divBdr>
        </w:div>
        <w:div w:id="201677247">
          <w:marLeft w:val="0"/>
          <w:marRight w:val="0"/>
          <w:marTop w:val="0"/>
          <w:marBottom w:val="0"/>
          <w:divBdr>
            <w:top w:val="none" w:sz="0" w:space="0" w:color="auto"/>
            <w:left w:val="none" w:sz="0" w:space="0" w:color="auto"/>
            <w:bottom w:val="none" w:sz="0" w:space="0" w:color="auto"/>
            <w:right w:val="none" w:sz="0" w:space="0" w:color="auto"/>
          </w:divBdr>
        </w:div>
        <w:div w:id="179928193">
          <w:marLeft w:val="0"/>
          <w:marRight w:val="0"/>
          <w:marTop w:val="0"/>
          <w:marBottom w:val="0"/>
          <w:divBdr>
            <w:top w:val="none" w:sz="0" w:space="0" w:color="auto"/>
            <w:left w:val="none" w:sz="0" w:space="0" w:color="auto"/>
            <w:bottom w:val="none" w:sz="0" w:space="0" w:color="auto"/>
            <w:right w:val="none" w:sz="0" w:space="0" w:color="auto"/>
          </w:divBdr>
        </w:div>
        <w:div w:id="2068065198">
          <w:marLeft w:val="0"/>
          <w:marRight w:val="0"/>
          <w:marTop w:val="0"/>
          <w:marBottom w:val="0"/>
          <w:divBdr>
            <w:top w:val="none" w:sz="0" w:space="0" w:color="auto"/>
            <w:left w:val="none" w:sz="0" w:space="0" w:color="auto"/>
            <w:bottom w:val="none" w:sz="0" w:space="0" w:color="auto"/>
            <w:right w:val="none" w:sz="0" w:space="0" w:color="auto"/>
          </w:divBdr>
        </w:div>
        <w:div w:id="1329945606">
          <w:marLeft w:val="0"/>
          <w:marRight w:val="0"/>
          <w:marTop w:val="0"/>
          <w:marBottom w:val="0"/>
          <w:divBdr>
            <w:top w:val="none" w:sz="0" w:space="0" w:color="auto"/>
            <w:left w:val="none" w:sz="0" w:space="0" w:color="auto"/>
            <w:bottom w:val="none" w:sz="0" w:space="0" w:color="auto"/>
            <w:right w:val="none" w:sz="0" w:space="0" w:color="auto"/>
          </w:divBdr>
        </w:div>
        <w:div w:id="2142068082">
          <w:marLeft w:val="0"/>
          <w:marRight w:val="0"/>
          <w:marTop w:val="0"/>
          <w:marBottom w:val="0"/>
          <w:divBdr>
            <w:top w:val="none" w:sz="0" w:space="0" w:color="auto"/>
            <w:left w:val="none" w:sz="0" w:space="0" w:color="auto"/>
            <w:bottom w:val="none" w:sz="0" w:space="0" w:color="auto"/>
            <w:right w:val="none" w:sz="0" w:space="0" w:color="auto"/>
          </w:divBdr>
        </w:div>
        <w:div w:id="172764706">
          <w:marLeft w:val="0"/>
          <w:marRight w:val="0"/>
          <w:marTop w:val="0"/>
          <w:marBottom w:val="0"/>
          <w:divBdr>
            <w:top w:val="none" w:sz="0" w:space="0" w:color="auto"/>
            <w:left w:val="none" w:sz="0" w:space="0" w:color="auto"/>
            <w:bottom w:val="none" w:sz="0" w:space="0" w:color="auto"/>
            <w:right w:val="none" w:sz="0" w:space="0" w:color="auto"/>
          </w:divBdr>
        </w:div>
        <w:div w:id="1570723554">
          <w:marLeft w:val="0"/>
          <w:marRight w:val="0"/>
          <w:marTop w:val="0"/>
          <w:marBottom w:val="0"/>
          <w:divBdr>
            <w:top w:val="none" w:sz="0" w:space="0" w:color="auto"/>
            <w:left w:val="none" w:sz="0" w:space="0" w:color="auto"/>
            <w:bottom w:val="none" w:sz="0" w:space="0" w:color="auto"/>
            <w:right w:val="none" w:sz="0" w:space="0" w:color="auto"/>
          </w:divBdr>
        </w:div>
        <w:div w:id="1290017084">
          <w:marLeft w:val="0"/>
          <w:marRight w:val="0"/>
          <w:marTop w:val="0"/>
          <w:marBottom w:val="0"/>
          <w:divBdr>
            <w:top w:val="none" w:sz="0" w:space="0" w:color="auto"/>
            <w:left w:val="none" w:sz="0" w:space="0" w:color="auto"/>
            <w:bottom w:val="none" w:sz="0" w:space="0" w:color="auto"/>
            <w:right w:val="none" w:sz="0" w:space="0" w:color="auto"/>
          </w:divBdr>
        </w:div>
        <w:div w:id="420683698">
          <w:marLeft w:val="0"/>
          <w:marRight w:val="0"/>
          <w:marTop w:val="0"/>
          <w:marBottom w:val="0"/>
          <w:divBdr>
            <w:top w:val="none" w:sz="0" w:space="0" w:color="auto"/>
            <w:left w:val="none" w:sz="0" w:space="0" w:color="auto"/>
            <w:bottom w:val="none" w:sz="0" w:space="0" w:color="auto"/>
            <w:right w:val="none" w:sz="0" w:space="0" w:color="auto"/>
          </w:divBdr>
        </w:div>
        <w:div w:id="2123065102">
          <w:marLeft w:val="0"/>
          <w:marRight w:val="0"/>
          <w:marTop w:val="0"/>
          <w:marBottom w:val="0"/>
          <w:divBdr>
            <w:top w:val="none" w:sz="0" w:space="0" w:color="auto"/>
            <w:left w:val="none" w:sz="0" w:space="0" w:color="auto"/>
            <w:bottom w:val="none" w:sz="0" w:space="0" w:color="auto"/>
            <w:right w:val="none" w:sz="0" w:space="0" w:color="auto"/>
          </w:divBdr>
        </w:div>
        <w:div w:id="900020956">
          <w:marLeft w:val="0"/>
          <w:marRight w:val="0"/>
          <w:marTop w:val="0"/>
          <w:marBottom w:val="0"/>
          <w:divBdr>
            <w:top w:val="none" w:sz="0" w:space="0" w:color="auto"/>
            <w:left w:val="none" w:sz="0" w:space="0" w:color="auto"/>
            <w:bottom w:val="none" w:sz="0" w:space="0" w:color="auto"/>
            <w:right w:val="none" w:sz="0" w:space="0" w:color="auto"/>
          </w:divBdr>
        </w:div>
        <w:div w:id="793452110">
          <w:marLeft w:val="0"/>
          <w:marRight w:val="0"/>
          <w:marTop w:val="0"/>
          <w:marBottom w:val="0"/>
          <w:divBdr>
            <w:top w:val="none" w:sz="0" w:space="0" w:color="auto"/>
            <w:left w:val="none" w:sz="0" w:space="0" w:color="auto"/>
            <w:bottom w:val="none" w:sz="0" w:space="0" w:color="auto"/>
            <w:right w:val="none" w:sz="0" w:space="0" w:color="auto"/>
          </w:divBdr>
        </w:div>
        <w:div w:id="499345745">
          <w:marLeft w:val="0"/>
          <w:marRight w:val="0"/>
          <w:marTop w:val="0"/>
          <w:marBottom w:val="0"/>
          <w:divBdr>
            <w:top w:val="none" w:sz="0" w:space="0" w:color="auto"/>
            <w:left w:val="none" w:sz="0" w:space="0" w:color="auto"/>
            <w:bottom w:val="none" w:sz="0" w:space="0" w:color="auto"/>
            <w:right w:val="none" w:sz="0" w:space="0" w:color="auto"/>
          </w:divBdr>
        </w:div>
      </w:divsChild>
    </w:div>
    <w:div w:id="1963488597">
      <w:bodyDiv w:val="1"/>
      <w:marLeft w:val="0"/>
      <w:marRight w:val="0"/>
      <w:marTop w:val="0"/>
      <w:marBottom w:val="0"/>
      <w:divBdr>
        <w:top w:val="none" w:sz="0" w:space="0" w:color="auto"/>
        <w:left w:val="none" w:sz="0" w:space="0" w:color="auto"/>
        <w:bottom w:val="none" w:sz="0" w:space="0" w:color="auto"/>
        <w:right w:val="none" w:sz="0" w:space="0" w:color="auto"/>
      </w:divBdr>
      <w:divsChild>
        <w:div w:id="566888712">
          <w:marLeft w:val="0"/>
          <w:marRight w:val="0"/>
          <w:marTop w:val="0"/>
          <w:marBottom w:val="0"/>
          <w:divBdr>
            <w:top w:val="none" w:sz="0" w:space="0" w:color="auto"/>
            <w:left w:val="none" w:sz="0" w:space="0" w:color="auto"/>
            <w:bottom w:val="none" w:sz="0" w:space="0" w:color="auto"/>
            <w:right w:val="none" w:sz="0" w:space="0" w:color="auto"/>
          </w:divBdr>
        </w:div>
      </w:divsChild>
    </w:div>
    <w:div w:id="1964648730">
      <w:bodyDiv w:val="1"/>
      <w:marLeft w:val="0"/>
      <w:marRight w:val="0"/>
      <w:marTop w:val="0"/>
      <w:marBottom w:val="0"/>
      <w:divBdr>
        <w:top w:val="none" w:sz="0" w:space="0" w:color="auto"/>
        <w:left w:val="none" w:sz="0" w:space="0" w:color="auto"/>
        <w:bottom w:val="none" w:sz="0" w:space="0" w:color="auto"/>
        <w:right w:val="none" w:sz="0" w:space="0" w:color="auto"/>
      </w:divBdr>
    </w:div>
    <w:div w:id="1964850553">
      <w:bodyDiv w:val="1"/>
      <w:marLeft w:val="0"/>
      <w:marRight w:val="0"/>
      <w:marTop w:val="0"/>
      <w:marBottom w:val="0"/>
      <w:divBdr>
        <w:top w:val="none" w:sz="0" w:space="0" w:color="auto"/>
        <w:left w:val="none" w:sz="0" w:space="0" w:color="auto"/>
        <w:bottom w:val="none" w:sz="0" w:space="0" w:color="auto"/>
        <w:right w:val="none" w:sz="0" w:space="0" w:color="auto"/>
      </w:divBdr>
      <w:divsChild>
        <w:div w:id="213975133">
          <w:marLeft w:val="0"/>
          <w:marRight w:val="0"/>
          <w:marTop w:val="0"/>
          <w:marBottom w:val="0"/>
          <w:divBdr>
            <w:top w:val="none" w:sz="0" w:space="0" w:color="auto"/>
            <w:left w:val="none" w:sz="0" w:space="0" w:color="auto"/>
            <w:bottom w:val="none" w:sz="0" w:space="0" w:color="auto"/>
            <w:right w:val="none" w:sz="0" w:space="0" w:color="auto"/>
          </w:divBdr>
          <w:divsChild>
            <w:div w:id="1882087184">
              <w:marLeft w:val="0"/>
              <w:marRight w:val="0"/>
              <w:marTop w:val="0"/>
              <w:marBottom w:val="0"/>
              <w:divBdr>
                <w:top w:val="none" w:sz="0" w:space="0" w:color="auto"/>
                <w:left w:val="none" w:sz="0" w:space="0" w:color="auto"/>
                <w:bottom w:val="none" w:sz="0" w:space="0" w:color="auto"/>
                <w:right w:val="none" w:sz="0" w:space="0" w:color="auto"/>
              </w:divBdr>
              <w:divsChild>
                <w:div w:id="2142377458">
                  <w:marLeft w:val="0"/>
                  <w:marRight w:val="450"/>
                  <w:marTop w:val="0"/>
                  <w:marBottom w:val="0"/>
                  <w:divBdr>
                    <w:top w:val="none" w:sz="0" w:space="0" w:color="auto"/>
                    <w:left w:val="none" w:sz="0" w:space="0" w:color="auto"/>
                    <w:bottom w:val="none" w:sz="0" w:space="0" w:color="auto"/>
                    <w:right w:val="none" w:sz="0" w:space="0" w:color="auto"/>
                  </w:divBdr>
                  <w:divsChild>
                    <w:div w:id="786236363">
                      <w:marLeft w:val="0"/>
                      <w:marRight w:val="0"/>
                      <w:marTop w:val="0"/>
                      <w:marBottom w:val="0"/>
                      <w:divBdr>
                        <w:top w:val="dotted" w:sz="6" w:space="4" w:color="B2B2B2"/>
                        <w:left w:val="none" w:sz="0" w:space="0" w:color="auto"/>
                        <w:bottom w:val="none" w:sz="0" w:space="0" w:color="auto"/>
                        <w:right w:val="none" w:sz="0" w:space="0" w:color="auto"/>
                      </w:divBdr>
                      <w:divsChild>
                        <w:div w:id="762533158">
                          <w:marLeft w:val="0"/>
                          <w:marRight w:val="0"/>
                          <w:marTop w:val="0"/>
                          <w:marBottom w:val="0"/>
                          <w:divBdr>
                            <w:top w:val="none" w:sz="0" w:space="0" w:color="auto"/>
                            <w:left w:val="none" w:sz="0" w:space="0" w:color="auto"/>
                            <w:bottom w:val="none" w:sz="0" w:space="0" w:color="auto"/>
                            <w:right w:val="none" w:sz="0" w:space="0" w:color="auto"/>
                          </w:divBdr>
                          <w:divsChild>
                            <w:div w:id="142017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970783">
                      <w:marLeft w:val="0"/>
                      <w:marRight w:val="0"/>
                      <w:marTop w:val="0"/>
                      <w:marBottom w:val="0"/>
                      <w:divBdr>
                        <w:top w:val="none" w:sz="0" w:space="0" w:color="auto"/>
                        <w:left w:val="none" w:sz="0" w:space="0" w:color="auto"/>
                        <w:bottom w:val="none" w:sz="0" w:space="0" w:color="auto"/>
                        <w:right w:val="none" w:sz="0" w:space="0" w:color="auto"/>
                      </w:divBdr>
                      <w:divsChild>
                        <w:div w:id="265433020">
                          <w:marLeft w:val="0"/>
                          <w:marRight w:val="0"/>
                          <w:marTop w:val="0"/>
                          <w:marBottom w:val="0"/>
                          <w:divBdr>
                            <w:top w:val="none" w:sz="0" w:space="0" w:color="auto"/>
                            <w:left w:val="none" w:sz="0" w:space="0" w:color="auto"/>
                            <w:bottom w:val="none" w:sz="0" w:space="0" w:color="auto"/>
                            <w:right w:val="none" w:sz="0" w:space="0" w:color="auto"/>
                          </w:divBdr>
                        </w:div>
                        <w:div w:id="1748530947">
                          <w:marLeft w:val="600"/>
                          <w:marRight w:val="0"/>
                          <w:marTop w:val="0"/>
                          <w:marBottom w:val="0"/>
                          <w:divBdr>
                            <w:top w:val="none" w:sz="0" w:space="0" w:color="auto"/>
                            <w:left w:val="none" w:sz="0" w:space="0" w:color="auto"/>
                            <w:bottom w:val="none" w:sz="0" w:space="0" w:color="auto"/>
                            <w:right w:val="none" w:sz="0" w:space="0" w:color="auto"/>
                          </w:divBdr>
                        </w:div>
                      </w:divsChild>
                    </w:div>
                    <w:div w:id="476916429">
                      <w:marLeft w:val="0"/>
                      <w:marRight w:val="0"/>
                      <w:marTop w:val="0"/>
                      <w:marBottom w:val="0"/>
                      <w:divBdr>
                        <w:top w:val="none" w:sz="0" w:space="0" w:color="auto"/>
                        <w:left w:val="none" w:sz="0" w:space="0" w:color="auto"/>
                        <w:bottom w:val="none" w:sz="0" w:space="0" w:color="auto"/>
                        <w:right w:val="none" w:sz="0" w:space="0" w:color="auto"/>
                      </w:divBdr>
                      <w:divsChild>
                        <w:div w:id="284045538">
                          <w:marLeft w:val="0"/>
                          <w:marRight w:val="0"/>
                          <w:marTop w:val="0"/>
                          <w:marBottom w:val="0"/>
                          <w:divBdr>
                            <w:top w:val="none" w:sz="0" w:space="0" w:color="auto"/>
                            <w:left w:val="none" w:sz="0" w:space="0" w:color="auto"/>
                            <w:bottom w:val="none" w:sz="0" w:space="0" w:color="auto"/>
                            <w:right w:val="none" w:sz="0" w:space="0" w:color="auto"/>
                          </w:divBdr>
                        </w:div>
                        <w:div w:id="1992756372">
                          <w:marLeft w:val="600"/>
                          <w:marRight w:val="0"/>
                          <w:marTop w:val="0"/>
                          <w:marBottom w:val="0"/>
                          <w:divBdr>
                            <w:top w:val="none" w:sz="0" w:space="0" w:color="auto"/>
                            <w:left w:val="none" w:sz="0" w:space="0" w:color="auto"/>
                            <w:bottom w:val="none" w:sz="0" w:space="0" w:color="auto"/>
                            <w:right w:val="none" w:sz="0" w:space="0" w:color="auto"/>
                          </w:divBdr>
                        </w:div>
                      </w:divsChild>
                    </w:div>
                    <w:div w:id="1396586925">
                      <w:marLeft w:val="0"/>
                      <w:marRight w:val="0"/>
                      <w:marTop w:val="0"/>
                      <w:marBottom w:val="0"/>
                      <w:divBdr>
                        <w:top w:val="none" w:sz="0" w:space="0" w:color="auto"/>
                        <w:left w:val="none" w:sz="0" w:space="0" w:color="auto"/>
                        <w:bottom w:val="none" w:sz="0" w:space="0" w:color="auto"/>
                        <w:right w:val="none" w:sz="0" w:space="0" w:color="auto"/>
                      </w:divBdr>
                      <w:divsChild>
                        <w:div w:id="2131439499">
                          <w:marLeft w:val="0"/>
                          <w:marRight w:val="0"/>
                          <w:marTop w:val="0"/>
                          <w:marBottom w:val="0"/>
                          <w:divBdr>
                            <w:top w:val="none" w:sz="0" w:space="0" w:color="auto"/>
                            <w:left w:val="none" w:sz="0" w:space="0" w:color="auto"/>
                            <w:bottom w:val="none" w:sz="0" w:space="0" w:color="auto"/>
                            <w:right w:val="none" w:sz="0" w:space="0" w:color="auto"/>
                          </w:divBdr>
                        </w:div>
                        <w:div w:id="87313485">
                          <w:marLeft w:val="600"/>
                          <w:marRight w:val="0"/>
                          <w:marTop w:val="0"/>
                          <w:marBottom w:val="0"/>
                          <w:divBdr>
                            <w:top w:val="none" w:sz="0" w:space="0" w:color="auto"/>
                            <w:left w:val="none" w:sz="0" w:space="0" w:color="auto"/>
                            <w:bottom w:val="none" w:sz="0" w:space="0" w:color="auto"/>
                            <w:right w:val="none" w:sz="0" w:space="0" w:color="auto"/>
                          </w:divBdr>
                        </w:div>
                      </w:divsChild>
                    </w:div>
                    <w:div w:id="1575318067">
                      <w:marLeft w:val="0"/>
                      <w:marRight w:val="0"/>
                      <w:marTop w:val="0"/>
                      <w:marBottom w:val="0"/>
                      <w:divBdr>
                        <w:top w:val="none" w:sz="0" w:space="0" w:color="auto"/>
                        <w:left w:val="none" w:sz="0" w:space="0" w:color="auto"/>
                        <w:bottom w:val="none" w:sz="0" w:space="0" w:color="auto"/>
                        <w:right w:val="none" w:sz="0" w:space="0" w:color="auto"/>
                      </w:divBdr>
                      <w:divsChild>
                        <w:div w:id="887566430">
                          <w:marLeft w:val="0"/>
                          <w:marRight w:val="0"/>
                          <w:marTop w:val="0"/>
                          <w:marBottom w:val="0"/>
                          <w:divBdr>
                            <w:top w:val="none" w:sz="0" w:space="0" w:color="auto"/>
                            <w:left w:val="none" w:sz="0" w:space="0" w:color="auto"/>
                            <w:bottom w:val="none" w:sz="0" w:space="0" w:color="auto"/>
                            <w:right w:val="none" w:sz="0" w:space="0" w:color="auto"/>
                          </w:divBdr>
                        </w:div>
                        <w:div w:id="462046772">
                          <w:marLeft w:val="600"/>
                          <w:marRight w:val="0"/>
                          <w:marTop w:val="0"/>
                          <w:marBottom w:val="0"/>
                          <w:divBdr>
                            <w:top w:val="none" w:sz="0" w:space="0" w:color="auto"/>
                            <w:left w:val="none" w:sz="0" w:space="0" w:color="auto"/>
                            <w:bottom w:val="none" w:sz="0" w:space="0" w:color="auto"/>
                            <w:right w:val="none" w:sz="0" w:space="0" w:color="auto"/>
                          </w:divBdr>
                        </w:div>
                      </w:divsChild>
                    </w:div>
                    <w:div w:id="580330169">
                      <w:marLeft w:val="0"/>
                      <w:marRight w:val="0"/>
                      <w:marTop w:val="0"/>
                      <w:marBottom w:val="0"/>
                      <w:divBdr>
                        <w:top w:val="none" w:sz="0" w:space="0" w:color="auto"/>
                        <w:left w:val="none" w:sz="0" w:space="0" w:color="auto"/>
                        <w:bottom w:val="none" w:sz="0" w:space="0" w:color="auto"/>
                        <w:right w:val="none" w:sz="0" w:space="0" w:color="auto"/>
                      </w:divBdr>
                      <w:divsChild>
                        <w:div w:id="1041394910">
                          <w:marLeft w:val="0"/>
                          <w:marRight w:val="0"/>
                          <w:marTop w:val="0"/>
                          <w:marBottom w:val="0"/>
                          <w:divBdr>
                            <w:top w:val="none" w:sz="0" w:space="0" w:color="auto"/>
                            <w:left w:val="none" w:sz="0" w:space="0" w:color="auto"/>
                            <w:bottom w:val="none" w:sz="0" w:space="0" w:color="auto"/>
                            <w:right w:val="none" w:sz="0" w:space="0" w:color="auto"/>
                          </w:divBdr>
                        </w:div>
                        <w:div w:id="564074779">
                          <w:marLeft w:val="600"/>
                          <w:marRight w:val="0"/>
                          <w:marTop w:val="0"/>
                          <w:marBottom w:val="0"/>
                          <w:divBdr>
                            <w:top w:val="none" w:sz="0" w:space="0" w:color="auto"/>
                            <w:left w:val="none" w:sz="0" w:space="0" w:color="auto"/>
                            <w:bottom w:val="none" w:sz="0" w:space="0" w:color="auto"/>
                            <w:right w:val="none" w:sz="0" w:space="0" w:color="auto"/>
                          </w:divBdr>
                        </w:div>
                      </w:divsChild>
                    </w:div>
                    <w:div w:id="1056781105">
                      <w:marLeft w:val="0"/>
                      <w:marRight w:val="0"/>
                      <w:marTop w:val="0"/>
                      <w:marBottom w:val="0"/>
                      <w:divBdr>
                        <w:top w:val="none" w:sz="0" w:space="0" w:color="auto"/>
                        <w:left w:val="none" w:sz="0" w:space="0" w:color="auto"/>
                        <w:bottom w:val="none" w:sz="0" w:space="0" w:color="auto"/>
                        <w:right w:val="none" w:sz="0" w:space="0" w:color="auto"/>
                      </w:divBdr>
                      <w:divsChild>
                        <w:div w:id="534732029">
                          <w:marLeft w:val="0"/>
                          <w:marRight w:val="0"/>
                          <w:marTop w:val="0"/>
                          <w:marBottom w:val="0"/>
                          <w:divBdr>
                            <w:top w:val="none" w:sz="0" w:space="0" w:color="auto"/>
                            <w:left w:val="none" w:sz="0" w:space="0" w:color="auto"/>
                            <w:bottom w:val="none" w:sz="0" w:space="0" w:color="auto"/>
                            <w:right w:val="none" w:sz="0" w:space="0" w:color="auto"/>
                          </w:divBdr>
                        </w:div>
                        <w:div w:id="25761151">
                          <w:marLeft w:val="600"/>
                          <w:marRight w:val="0"/>
                          <w:marTop w:val="0"/>
                          <w:marBottom w:val="0"/>
                          <w:divBdr>
                            <w:top w:val="none" w:sz="0" w:space="0" w:color="auto"/>
                            <w:left w:val="none" w:sz="0" w:space="0" w:color="auto"/>
                            <w:bottom w:val="none" w:sz="0" w:space="0" w:color="auto"/>
                            <w:right w:val="none" w:sz="0" w:space="0" w:color="auto"/>
                          </w:divBdr>
                        </w:div>
                      </w:divsChild>
                    </w:div>
                    <w:div w:id="1728064896">
                      <w:marLeft w:val="0"/>
                      <w:marRight w:val="0"/>
                      <w:marTop w:val="0"/>
                      <w:marBottom w:val="0"/>
                      <w:divBdr>
                        <w:top w:val="none" w:sz="0" w:space="0" w:color="auto"/>
                        <w:left w:val="none" w:sz="0" w:space="0" w:color="auto"/>
                        <w:bottom w:val="none" w:sz="0" w:space="0" w:color="auto"/>
                        <w:right w:val="none" w:sz="0" w:space="0" w:color="auto"/>
                      </w:divBdr>
                      <w:divsChild>
                        <w:div w:id="1737047235">
                          <w:marLeft w:val="0"/>
                          <w:marRight w:val="0"/>
                          <w:marTop w:val="0"/>
                          <w:marBottom w:val="0"/>
                          <w:divBdr>
                            <w:top w:val="none" w:sz="0" w:space="0" w:color="auto"/>
                            <w:left w:val="none" w:sz="0" w:space="0" w:color="auto"/>
                            <w:bottom w:val="none" w:sz="0" w:space="0" w:color="auto"/>
                            <w:right w:val="none" w:sz="0" w:space="0" w:color="auto"/>
                          </w:divBdr>
                        </w:div>
                        <w:div w:id="739669840">
                          <w:marLeft w:val="600"/>
                          <w:marRight w:val="0"/>
                          <w:marTop w:val="0"/>
                          <w:marBottom w:val="0"/>
                          <w:divBdr>
                            <w:top w:val="none" w:sz="0" w:space="0" w:color="auto"/>
                            <w:left w:val="none" w:sz="0" w:space="0" w:color="auto"/>
                            <w:bottom w:val="none" w:sz="0" w:space="0" w:color="auto"/>
                            <w:right w:val="none" w:sz="0" w:space="0" w:color="auto"/>
                          </w:divBdr>
                        </w:div>
                      </w:divsChild>
                    </w:div>
                    <w:div w:id="307367063">
                      <w:marLeft w:val="0"/>
                      <w:marRight w:val="0"/>
                      <w:marTop w:val="0"/>
                      <w:marBottom w:val="0"/>
                      <w:divBdr>
                        <w:top w:val="none" w:sz="0" w:space="0" w:color="auto"/>
                        <w:left w:val="none" w:sz="0" w:space="0" w:color="auto"/>
                        <w:bottom w:val="none" w:sz="0" w:space="0" w:color="auto"/>
                        <w:right w:val="none" w:sz="0" w:space="0" w:color="auto"/>
                      </w:divBdr>
                      <w:divsChild>
                        <w:div w:id="529074479">
                          <w:marLeft w:val="0"/>
                          <w:marRight w:val="0"/>
                          <w:marTop w:val="0"/>
                          <w:marBottom w:val="0"/>
                          <w:divBdr>
                            <w:top w:val="none" w:sz="0" w:space="0" w:color="auto"/>
                            <w:left w:val="none" w:sz="0" w:space="0" w:color="auto"/>
                            <w:bottom w:val="none" w:sz="0" w:space="0" w:color="auto"/>
                            <w:right w:val="none" w:sz="0" w:space="0" w:color="auto"/>
                          </w:divBdr>
                        </w:div>
                        <w:div w:id="1227842280">
                          <w:marLeft w:val="600"/>
                          <w:marRight w:val="0"/>
                          <w:marTop w:val="0"/>
                          <w:marBottom w:val="0"/>
                          <w:divBdr>
                            <w:top w:val="none" w:sz="0" w:space="0" w:color="auto"/>
                            <w:left w:val="none" w:sz="0" w:space="0" w:color="auto"/>
                            <w:bottom w:val="none" w:sz="0" w:space="0" w:color="auto"/>
                            <w:right w:val="none" w:sz="0" w:space="0" w:color="auto"/>
                          </w:divBdr>
                        </w:div>
                      </w:divsChild>
                    </w:div>
                    <w:div w:id="406877963">
                      <w:marLeft w:val="0"/>
                      <w:marRight w:val="0"/>
                      <w:marTop w:val="0"/>
                      <w:marBottom w:val="0"/>
                      <w:divBdr>
                        <w:top w:val="none" w:sz="0" w:space="0" w:color="auto"/>
                        <w:left w:val="none" w:sz="0" w:space="0" w:color="auto"/>
                        <w:bottom w:val="none" w:sz="0" w:space="0" w:color="auto"/>
                        <w:right w:val="none" w:sz="0" w:space="0" w:color="auto"/>
                      </w:divBdr>
                      <w:divsChild>
                        <w:div w:id="2038458073">
                          <w:marLeft w:val="0"/>
                          <w:marRight w:val="0"/>
                          <w:marTop w:val="0"/>
                          <w:marBottom w:val="0"/>
                          <w:divBdr>
                            <w:top w:val="none" w:sz="0" w:space="0" w:color="auto"/>
                            <w:left w:val="none" w:sz="0" w:space="0" w:color="auto"/>
                            <w:bottom w:val="none" w:sz="0" w:space="0" w:color="auto"/>
                            <w:right w:val="none" w:sz="0" w:space="0" w:color="auto"/>
                          </w:divBdr>
                        </w:div>
                        <w:div w:id="65549459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4923739">
      <w:bodyDiv w:val="1"/>
      <w:marLeft w:val="0"/>
      <w:marRight w:val="0"/>
      <w:marTop w:val="0"/>
      <w:marBottom w:val="0"/>
      <w:divBdr>
        <w:top w:val="none" w:sz="0" w:space="0" w:color="auto"/>
        <w:left w:val="none" w:sz="0" w:space="0" w:color="auto"/>
        <w:bottom w:val="none" w:sz="0" w:space="0" w:color="auto"/>
        <w:right w:val="none" w:sz="0" w:space="0" w:color="auto"/>
      </w:divBdr>
      <w:divsChild>
        <w:div w:id="615017813">
          <w:marLeft w:val="0"/>
          <w:marRight w:val="0"/>
          <w:marTop w:val="0"/>
          <w:marBottom w:val="0"/>
          <w:divBdr>
            <w:top w:val="none" w:sz="0" w:space="0" w:color="auto"/>
            <w:left w:val="none" w:sz="0" w:space="0" w:color="auto"/>
            <w:bottom w:val="none" w:sz="0" w:space="0" w:color="auto"/>
            <w:right w:val="none" w:sz="0" w:space="0" w:color="auto"/>
          </w:divBdr>
          <w:divsChild>
            <w:div w:id="797531213">
              <w:marLeft w:val="0"/>
              <w:marRight w:val="0"/>
              <w:marTop w:val="0"/>
              <w:marBottom w:val="0"/>
              <w:divBdr>
                <w:top w:val="none" w:sz="0" w:space="0" w:color="auto"/>
                <w:left w:val="none" w:sz="0" w:space="0" w:color="auto"/>
                <w:bottom w:val="none" w:sz="0" w:space="0" w:color="auto"/>
                <w:right w:val="none" w:sz="0" w:space="0" w:color="auto"/>
              </w:divBdr>
              <w:divsChild>
                <w:div w:id="1799452388">
                  <w:marLeft w:val="2928"/>
                  <w:marRight w:val="0"/>
                  <w:marTop w:val="720"/>
                  <w:marBottom w:val="0"/>
                  <w:divBdr>
                    <w:top w:val="none" w:sz="0" w:space="0" w:color="auto"/>
                    <w:left w:val="none" w:sz="0" w:space="0" w:color="auto"/>
                    <w:bottom w:val="none" w:sz="0" w:space="0" w:color="auto"/>
                    <w:right w:val="none" w:sz="0" w:space="0" w:color="auto"/>
                  </w:divBdr>
                  <w:divsChild>
                    <w:div w:id="48471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934352">
      <w:bodyDiv w:val="1"/>
      <w:marLeft w:val="0"/>
      <w:marRight w:val="0"/>
      <w:marTop w:val="0"/>
      <w:marBottom w:val="0"/>
      <w:divBdr>
        <w:top w:val="none" w:sz="0" w:space="0" w:color="auto"/>
        <w:left w:val="none" w:sz="0" w:space="0" w:color="auto"/>
        <w:bottom w:val="none" w:sz="0" w:space="0" w:color="auto"/>
        <w:right w:val="none" w:sz="0" w:space="0" w:color="auto"/>
      </w:divBdr>
    </w:div>
    <w:div w:id="1968730158">
      <w:bodyDiv w:val="1"/>
      <w:marLeft w:val="0"/>
      <w:marRight w:val="0"/>
      <w:marTop w:val="0"/>
      <w:marBottom w:val="0"/>
      <w:divBdr>
        <w:top w:val="none" w:sz="0" w:space="0" w:color="auto"/>
        <w:left w:val="none" w:sz="0" w:space="0" w:color="auto"/>
        <w:bottom w:val="none" w:sz="0" w:space="0" w:color="auto"/>
        <w:right w:val="none" w:sz="0" w:space="0" w:color="auto"/>
      </w:divBdr>
      <w:divsChild>
        <w:div w:id="15930645">
          <w:marLeft w:val="0"/>
          <w:marRight w:val="0"/>
          <w:marTop w:val="0"/>
          <w:marBottom w:val="0"/>
          <w:divBdr>
            <w:top w:val="none" w:sz="0" w:space="0" w:color="auto"/>
            <w:left w:val="none" w:sz="0" w:space="0" w:color="auto"/>
            <w:bottom w:val="none" w:sz="0" w:space="0" w:color="auto"/>
            <w:right w:val="none" w:sz="0" w:space="0" w:color="auto"/>
          </w:divBdr>
          <w:divsChild>
            <w:div w:id="40717627">
              <w:marLeft w:val="0"/>
              <w:marRight w:val="0"/>
              <w:marTop w:val="0"/>
              <w:marBottom w:val="0"/>
              <w:divBdr>
                <w:top w:val="none" w:sz="0" w:space="0" w:color="auto"/>
                <w:left w:val="none" w:sz="0" w:space="0" w:color="auto"/>
                <w:bottom w:val="none" w:sz="0" w:space="0" w:color="auto"/>
                <w:right w:val="none" w:sz="0" w:space="0" w:color="auto"/>
              </w:divBdr>
            </w:div>
          </w:divsChild>
        </w:div>
        <w:div w:id="113330732">
          <w:marLeft w:val="0"/>
          <w:marRight w:val="0"/>
          <w:marTop w:val="0"/>
          <w:marBottom w:val="0"/>
          <w:divBdr>
            <w:top w:val="none" w:sz="0" w:space="0" w:color="auto"/>
            <w:left w:val="none" w:sz="0" w:space="0" w:color="auto"/>
            <w:bottom w:val="none" w:sz="0" w:space="0" w:color="auto"/>
            <w:right w:val="none" w:sz="0" w:space="0" w:color="auto"/>
          </w:divBdr>
        </w:div>
        <w:div w:id="123549283">
          <w:marLeft w:val="0"/>
          <w:marRight w:val="0"/>
          <w:marTop w:val="0"/>
          <w:marBottom w:val="0"/>
          <w:divBdr>
            <w:top w:val="none" w:sz="0" w:space="0" w:color="auto"/>
            <w:left w:val="none" w:sz="0" w:space="0" w:color="auto"/>
            <w:bottom w:val="none" w:sz="0" w:space="0" w:color="auto"/>
            <w:right w:val="none" w:sz="0" w:space="0" w:color="auto"/>
          </w:divBdr>
          <w:divsChild>
            <w:div w:id="990450159">
              <w:marLeft w:val="0"/>
              <w:marRight w:val="0"/>
              <w:marTop w:val="0"/>
              <w:marBottom w:val="0"/>
              <w:divBdr>
                <w:top w:val="none" w:sz="0" w:space="0" w:color="auto"/>
                <w:left w:val="none" w:sz="0" w:space="0" w:color="auto"/>
                <w:bottom w:val="none" w:sz="0" w:space="0" w:color="auto"/>
                <w:right w:val="none" w:sz="0" w:space="0" w:color="auto"/>
              </w:divBdr>
            </w:div>
          </w:divsChild>
        </w:div>
        <w:div w:id="171338155">
          <w:marLeft w:val="0"/>
          <w:marRight w:val="0"/>
          <w:marTop w:val="0"/>
          <w:marBottom w:val="0"/>
          <w:divBdr>
            <w:top w:val="none" w:sz="0" w:space="0" w:color="auto"/>
            <w:left w:val="none" w:sz="0" w:space="0" w:color="auto"/>
            <w:bottom w:val="none" w:sz="0" w:space="0" w:color="auto"/>
            <w:right w:val="none" w:sz="0" w:space="0" w:color="auto"/>
          </w:divBdr>
        </w:div>
        <w:div w:id="185363960">
          <w:marLeft w:val="0"/>
          <w:marRight w:val="0"/>
          <w:marTop w:val="0"/>
          <w:marBottom w:val="0"/>
          <w:divBdr>
            <w:top w:val="none" w:sz="0" w:space="0" w:color="auto"/>
            <w:left w:val="none" w:sz="0" w:space="0" w:color="auto"/>
            <w:bottom w:val="none" w:sz="0" w:space="0" w:color="auto"/>
            <w:right w:val="none" w:sz="0" w:space="0" w:color="auto"/>
          </w:divBdr>
          <w:divsChild>
            <w:div w:id="1769810467">
              <w:marLeft w:val="0"/>
              <w:marRight w:val="0"/>
              <w:marTop w:val="0"/>
              <w:marBottom w:val="0"/>
              <w:divBdr>
                <w:top w:val="none" w:sz="0" w:space="0" w:color="auto"/>
                <w:left w:val="none" w:sz="0" w:space="0" w:color="auto"/>
                <w:bottom w:val="none" w:sz="0" w:space="0" w:color="auto"/>
                <w:right w:val="none" w:sz="0" w:space="0" w:color="auto"/>
              </w:divBdr>
            </w:div>
          </w:divsChild>
        </w:div>
        <w:div w:id="206842063">
          <w:marLeft w:val="0"/>
          <w:marRight w:val="0"/>
          <w:marTop w:val="0"/>
          <w:marBottom w:val="0"/>
          <w:divBdr>
            <w:top w:val="none" w:sz="0" w:space="0" w:color="auto"/>
            <w:left w:val="none" w:sz="0" w:space="0" w:color="auto"/>
            <w:bottom w:val="none" w:sz="0" w:space="0" w:color="auto"/>
            <w:right w:val="none" w:sz="0" w:space="0" w:color="auto"/>
          </w:divBdr>
          <w:divsChild>
            <w:div w:id="1721592196">
              <w:marLeft w:val="0"/>
              <w:marRight w:val="0"/>
              <w:marTop w:val="0"/>
              <w:marBottom w:val="0"/>
              <w:divBdr>
                <w:top w:val="none" w:sz="0" w:space="0" w:color="auto"/>
                <w:left w:val="none" w:sz="0" w:space="0" w:color="auto"/>
                <w:bottom w:val="none" w:sz="0" w:space="0" w:color="auto"/>
                <w:right w:val="none" w:sz="0" w:space="0" w:color="auto"/>
              </w:divBdr>
            </w:div>
          </w:divsChild>
        </w:div>
        <w:div w:id="229115959">
          <w:marLeft w:val="0"/>
          <w:marRight w:val="0"/>
          <w:marTop w:val="0"/>
          <w:marBottom w:val="0"/>
          <w:divBdr>
            <w:top w:val="none" w:sz="0" w:space="0" w:color="auto"/>
            <w:left w:val="none" w:sz="0" w:space="0" w:color="auto"/>
            <w:bottom w:val="none" w:sz="0" w:space="0" w:color="auto"/>
            <w:right w:val="none" w:sz="0" w:space="0" w:color="auto"/>
          </w:divBdr>
          <w:divsChild>
            <w:div w:id="178856145">
              <w:marLeft w:val="0"/>
              <w:marRight w:val="0"/>
              <w:marTop w:val="0"/>
              <w:marBottom w:val="0"/>
              <w:divBdr>
                <w:top w:val="none" w:sz="0" w:space="0" w:color="auto"/>
                <w:left w:val="none" w:sz="0" w:space="0" w:color="auto"/>
                <w:bottom w:val="none" w:sz="0" w:space="0" w:color="auto"/>
                <w:right w:val="none" w:sz="0" w:space="0" w:color="auto"/>
              </w:divBdr>
            </w:div>
          </w:divsChild>
        </w:div>
        <w:div w:id="254558078">
          <w:marLeft w:val="0"/>
          <w:marRight w:val="0"/>
          <w:marTop w:val="0"/>
          <w:marBottom w:val="0"/>
          <w:divBdr>
            <w:top w:val="none" w:sz="0" w:space="0" w:color="auto"/>
            <w:left w:val="none" w:sz="0" w:space="0" w:color="auto"/>
            <w:bottom w:val="none" w:sz="0" w:space="0" w:color="auto"/>
            <w:right w:val="none" w:sz="0" w:space="0" w:color="auto"/>
          </w:divBdr>
          <w:divsChild>
            <w:div w:id="215090660">
              <w:marLeft w:val="0"/>
              <w:marRight w:val="0"/>
              <w:marTop w:val="0"/>
              <w:marBottom w:val="0"/>
              <w:divBdr>
                <w:top w:val="none" w:sz="0" w:space="0" w:color="auto"/>
                <w:left w:val="none" w:sz="0" w:space="0" w:color="auto"/>
                <w:bottom w:val="none" w:sz="0" w:space="0" w:color="auto"/>
                <w:right w:val="none" w:sz="0" w:space="0" w:color="auto"/>
              </w:divBdr>
            </w:div>
          </w:divsChild>
        </w:div>
        <w:div w:id="287014133">
          <w:marLeft w:val="0"/>
          <w:marRight w:val="0"/>
          <w:marTop w:val="0"/>
          <w:marBottom w:val="0"/>
          <w:divBdr>
            <w:top w:val="none" w:sz="0" w:space="0" w:color="auto"/>
            <w:left w:val="none" w:sz="0" w:space="0" w:color="auto"/>
            <w:bottom w:val="none" w:sz="0" w:space="0" w:color="auto"/>
            <w:right w:val="none" w:sz="0" w:space="0" w:color="auto"/>
          </w:divBdr>
        </w:div>
        <w:div w:id="333535428">
          <w:marLeft w:val="0"/>
          <w:marRight w:val="0"/>
          <w:marTop w:val="0"/>
          <w:marBottom w:val="0"/>
          <w:divBdr>
            <w:top w:val="none" w:sz="0" w:space="0" w:color="auto"/>
            <w:left w:val="none" w:sz="0" w:space="0" w:color="auto"/>
            <w:bottom w:val="none" w:sz="0" w:space="0" w:color="auto"/>
            <w:right w:val="none" w:sz="0" w:space="0" w:color="auto"/>
          </w:divBdr>
          <w:divsChild>
            <w:div w:id="355086890">
              <w:marLeft w:val="0"/>
              <w:marRight w:val="0"/>
              <w:marTop w:val="0"/>
              <w:marBottom w:val="0"/>
              <w:divBdr>
                <w:top w:val="none" w:sz="0" w:space="0" w:color="auto"/>
                <w:left w:val="none" w:sz="0" w:space="0" w:color="auto"/>
                <w:bottom w:val="none" w:sz="0" w:space="0" w:color="auto"/>
                <w:right w:val="none" w:sz="0" w:space="0" w:color="auto"/>
              </w:divBdr>
            </w:div>
          </w:divsChild>
        </w:div>
        <w:div w:id="389228050">
          <w:marLeft w:val="0"/>
          <w:marRight w:val="0"/>
          <w:marTop w:val="0"/>
          <w:marBottom w:val="0"/>
          <w:divBdr>
            <w:top w:val="none" w:sz="0" w:space="0" w:color="auto"/>
            <w:left w:val="none" w:sz="0" w:space="0" w:color="auto"/>
            <w:bottom w:val="none" w:sz="0" w:space="0" w:color="auto"/>
            <w:right w:val="none" w:sz="0" w:space="0" w:color="auto"/>
          </w:divBdr>
          <w:divsChild>
            <w:div w:id="1698503229">
              <w:marLeft w:val="0"/>
              <w:marRight w:val="0"/>
              <w:marTop w:val="0"/>
              <w:marBottom w:val="0"/>
              <w:divBdr>
                <w:top w:val="none" w:sz="0" w:space="0" w:color="auto"/>
                <w:left w:val="none" w:sz="0" w:space="0" w:color="auto"/>
                <w:bottom w:val="none" w:sz="0" w:space="0" w:color="auto"/>
                <w:right w:val="none" w:sz="0" w:space="0" w:color="auto"/>
              </w:divBdr>
            </w:div>
          </w:divsChild>
        </w:div>
        <w:div w:id="403839174">
          <w:marLeft w:val="0"/>
          <w:marRight w:val="0"/>
          <w:marTop w:val="0"/>
          <w:marBottom w:val="0"/>
          <w:divBdr>
            <w:top w:val="none" w:sz="0" w:space="0" w:color="auto"/>
            <w:left w:val="none" w:sz="0" w:space="0" w:color="auto"/>
            <w:bottom w:val="none" w:sz="0" w:space="0" w:color="auto"/>
            <w:right w:val="none" w:sz="0" w:space="0" w:color="auto"/>
          </w:divBdr>
          <w:divsChild>
            <w:div w:id="2073654114">
              <w:marLeft w:val="0"/>
              <w:marRight w:val="0"/>
              <w:marTop w:val="0"/>
              <w:marBottom w:val="0"/>
              <w:divBdr>
                <w:top w:val="none" w:sz="0" w:space="0" w:color="auto"/>
                <w:left w:val="none" w:sz="0" w:space="0" w:color="auto"/>
                <w:bottom w:val="none" w:sz="0" w:space="0" w:color="auto"/>
                <w:right w:val="none" w:sz="0" w:space="0" w:color="auto"/>
              </w:divBdr>
            </w:div>
          </w:divsChild>
        </w:div>
        <w:div w:id="416826828">
          <w:marLeft w:val="0"/>
          <w:marRight w:val="0"/>
          <w:marTop w:val="0"/>
          <w:marBottom w:val="0"/>
          <w:divBdr>
            <w:top w:val="none" w:sz="0" w:space="0" w:color="auto"/>
            <w:left w:val="none" w:sz="0" w:space="0" w:color="auto"/>
            <w:bottom w:val="none" w:sz="0" w:space="0" w:color="auto"/>
            <w:right w:val="none" w:sz="0" w:space="0" w:color="auto"/>
          </w:divBdr>
          <w:divsChild>
            <w:div w:id="1953705357">
              <w:marLeft w:val="0"/>
              <w:marRight w:val="0"/>
              <w:marTop w:val="0"/>
              <w:marBottom w:val="0"/>
              <w:divBdr>
                <w:top w:val="none" w:sz="0" w:space="0" w:color="auto"/>
                <w:left w:val="none" w:sz="0" w:space="0" w:color="auto"/>
                <w:bottom w:val="none" w:sz="0" w:space="0" w:color="auto"/>
                <w:right w:val="none" w:sz="0" w:space="0" w:color="auto"/>
              </w:divBdr>
            </w:div>
          </w:divsChild>
        </w:div>
        <w:div w:id="488907244">
          <w:marLeft w:val="0"/>
          <w:marRight w:val="0"/>
          <w:marTop w:val="0"/>
          <w:marBottom w:val="0"/>
          <w:divBdr>
            <w:top w:val="none" w:sz="0" w:space="0" w:color="auto"/>
            <w:left w:val="none" w:sz="0" w:space="0" w:color="auto"/>
            <w:bottom w:val="none" w:sz="0" w:space="0" w:color="auto"/>
            <w:right w:val="none" w:sz="0" w:space="0" w:color="auto"/>
          </w:divBdr>
        </w:div>
        <w:div w:id="577638294">
          <w:marLeft w:val="0"/>
          <w:marRight w:val="0"/>
          <w:marTop w:val="0"/>
          <w:marBottom w:val="0"/>
          <w:divBdr>
            <w:top w:val="none" w:sz="0" w:space="0" w:color="auto"/>
            <w:left w:val="none" w:sz="0" w:space="0" w:color="auto"/>
            <w:bottom w:val="none" w:sz="0" w:space="0" w:color="auto"/>
            <w:right w:val="none" w:sz="0" w:space="0" w:color="auto"/>
          </w:divBdr>
          <w:divsChild>
            <w:div w:id="198972935">
              <w:marLeft w:val="0"/>
              <w:marRight w:val="0"/>
              <w:marTop w:val="0"/>
              <w:marBottom w:val="0"/>
              <w:divBdr>
                <w:top w:val="none" w:sz="0" w:space="0" w:color="auto"/>
                <w:left w:val="none" w:sz="0" w:space="0" w:color="auto"/>
                <w:bottom w:val="none" w:sz="0" w:space="0" w:color="auto"/>
                <w:right w:val="none" w:sz="0" w:space="0" w:color="auto"/>
              </w:divBdr>
            </w:div>
          </w:divsChild>
        </w:div>
        <w:div w:id="601647605">
          <w:marLeft w:val="0"/>
          <w:marRight w:val="0"/>
          <w:marTop w:val="0"/>
          <w:marBottom w:val="0"/>
          <w:divBdr>
            <w:top w:val="none" w:sz="0" w:space="0" w:color="auto"/>
            <w:left w:val="none" w:sz="0" w:space="0" w:color="auto"/>
            <w:bottom w:val="none" w:sz="0" w:space="0" w:color="auto"/>
            <w:right w:val="none" w:sz="0" w:space="0" w:color="auto"/>
          </w:divBdr>
          <w:divsChild>
            <w:div w:id="526213334">
              <w:marLeft w:val="0"/>
              <w:marRight w:val="0"/>
              <w:marTop w:val="0"/>
              <w:marBottom w:val="0"/>
              <w:divBdr>
                <w:top w:val="none" w:sz="0" w:space="0" w:color="auto"/>
                <w:left w:val="none" w:sz="0" w:space="0" w:color="auto"/>
                <w:bottom w:val="none" w:sz="0" w:space="0" w:color="auto"/>
                <w:right w:val="none" w:sz="0" w:space="0" w:color="auto"/>
              </w:divBdr>
            </w:div>
          </w:divsChild>
        </w:div>
        <w:div w:id="664208140">
          <w:marLeft w:val="0"/>
          <w:marRight w:val="0"/>
          <w:marTop w:val="0"/>
          <w:marBottom w:val="0"/>
          <w:divBdr>
            <w:top w:val="none" w:sz="0" w:space="0" w:color="auto"/>
            <w:left w:val="none" w:sz="0" w:space="0" w:color="auto"/>
            <w:bottom w:val="none" w:sz="0" w:space="0" w:color="auto"/>
            <w:right w:val="none" w:sz="0" w:space="0" w:color="auto"/>
          </w:divBdr>
          <w:divsChild>
            <w:div w:id="1961953301">
              <w:marLeft w:val="0"/>
              <w:marRight w:val="0"/>
              <w:marTop w:val="0"/>
              <w:marBottom w:val="0"/>
              <w:divBdr>
                <w:top w:val="none" w:sz="0" w:space="0" w:color="auto"/>
                <w:left w:val="none" w:sz="0" w:space="0" w:color="auto"/>
                <w:bottom w:val="none" w:sz="0" w:space="0" w:color="auto"/>
                <w:right w:val="none" w:sz="0" w:space="0" w:color="auto"/>
              </w:divBdr>
            </w:div>
          </w:divsChild>
        </w:div>
        <w:div w:id="736787647">
          <w:marLeft w:val="0"/>
          <w:marRight w:val="0"/>
          <w:marTop w:val="0"/>
          <w:marBottom w:val="0"/>
          <w:divBdr>
            <w:top w:val="none" w:sz="0" w:space="0" w:color="auto"/>
            <w:left w:val="none" w:sz="0" w:space="0" w:color="auto"/>
            <w:bottom w:val="none" w:sz="0" w:space="0" w:color="auto"/>
            <w:right w:val="none" w:sz="0" w:space="0" w:color="auto"/>
          </w:divBdr>
          <w:divsChild>
            <w:div w:id="1174148499">
              <w:marLeft w:val="0"/>
              <w:marRight w:val="0"/>
              <w:marTop w:val="0"/>
              <w:marBottom w:val="0"/>
              <w:divBdr>
                <w:top w:val="none" w:sz="0" w:space="0" w:color="auto"/>
                <w:left w:val="none" w:sz="0" w:space="0" w:color="auto"/>
                <w:bottom w:val="none" w:sz="0" w:space="0" w:color="auto"/>
                <w:right w:val="none" w:sz="0" w:space="0" w:color="auto"/>
              </w:divBdr>
            </w:div>
          </w:divsChild>
        </w:div>
        <w:div w:id="736980763">
          <w:marLeft w:val="0"/>
          <w:marRight w:val="0"/>
          <w:marTop w:val="0"/>
          <w:marBottom w:val="0"/>
          <w:divBdr>
            <w:top w:val="none" w:sz="0" w:space="0" w:color="auto"/>
            <w:left w:val="none" w:sz="0" w:space="0" w:color="auto"/>
            <w:bottom w:val="none" w:sz="0" w:space="0" w:color="auto"/>
            <w:right w:val="none" w:sz="0" w:space="0" w:color="auto"/>
          </w:divBdr>
          <w:divsChild>
            <w:div w:id="611977571">
              <w:marLeft w:val="0"/>
              <w:marRight w:val="0"/>
              <w:marTop w:val="0"/>
              <w:marBottom w:val="0"/>
              <w:divBdr>
                <w:top w:val="none" w:sz="0" w:space="0" w:color="auto"/>
                <w:left w:val="none" w:sz="0" w:space="0" w:color="auto"/>
                <w:bottom w:val="none" w:sz="0" w:space="0" w:color="auto"/>
                <w:right w:val="none" w:sz="0" w:space="0" w:color="auto"/>
              </w:divBdr>
            </w:div>
          </w:divsChild>
        </w:div>
        <w:div w:id="745686734">
          <w:marLeft w:val="0"/>
          <w:marRight w:val="0"/>
          <w:marTop w:val="0"/>
          <w:marBottom w:val="0"/>
          <w:divBdr>
            <w:top w:val="none" w:sz="0" w:space="0" w:color="auto"/>
            <w:left w:val="none" w:sz="0" w:space="0" w:color="auto"/>
            <w:bottom w:val="none" w:sz="0" w:space="0" w:color="auto"/>
            <w:right w:val="none" w:sz="0" w:space="0" w:color="auto"/>
          </w:divBdr>
          <w:divsChild>
            <w:div w:id="1718701653">
              <w:marLeft w:val="0"/>
              <w:marRight w:val="0"/>
              <w:marTop w:val="0"/>
              <w:marBottom w:val="0"/>
              <w:divBdr>
                <w:top w:val="none" w:sz="0" w:space="0" w:color="auto"/>
                <w:left w:val="none" w:sz="0" w:space="0" w:color="auto"/>
                <w:bottom w:val="none" w:sz="0" w:space="0" w:color="auto"/>
                <w:right w:val="none" w:sz="0" w:space="0" w:color="auto"/>
              </w:divBdr>
            </w:div>
          </w:divsChild>
        </w:div>
        <w:div w:id="764227777">
          <w:marLeft w:val="0"/>
          <w:marRight w:val="0"/>
          <w:marTop w:val="0"/>
          <w:marBottom w:val="0"/>
          <w:divBdr>
            <w:top w:val="none" w:sz="0" w:space="0" w:color="auto"/>
            <w:left w:val="none" w:sz="0" w:space="0" w:color="auto"/>
            <w:bottom w:val="none" w:sz="0" w:space="0" w:color="auto"/>
            <w:right w:val="none" w:sz="0" w:space="0" w:color="auto"/>
          </w:divBdr>
          <w:divsChild>
            <w:div w:id="1060985446">
              <w:marLeft w:val="0"/>
              <w:marRight w:val="0"/>
              <w:marTop w:val="0"/>
              <w:marBottom w:val="0"/>
              <w:divBdr>
                <w:top w:val="none" w:sz="0" w:space="0" w:color="auto"/>
                <w:left w:val="none" w:sz="0" w:space="0" w:color="auto"/>
                <w:bottom w:val="none" w:sz="0" w:space="0" w:color="auto"/>
                <w:right w:val="none" w:sz="0" w:space="0" w:color="auto"/>
              </w:divBdr>
            </w:div>
          </w:divsChild>
        </w:div>
        <w:div w:id="939290593">
          <w:marLeft w:val="0"/>
          <w:marRight w:val="0"/>
          <w:marTop w:val="0"/>
          <w:marBottom w:val="0"/>
          <w:divBdr>
            <w:top w:val="none" w:sz="0" w:space="0" w:color="auto"/>
            <w:left w:val="none" w:sz="0" w:space="0" w:color="auto"/>
            <w:bottom w:val="none" w:sz="0" w:space="0" w:color="auto"/>
            <w:right w:val="none" w:sz="0" w:space="0" w:color="auto"/>
          </w:divBdr>
        </w:div>
        <w:div w:id="989285342">
          <w:marLeft w:val="0"/>
          <w:marRight w:val="0"/>
          <w:marTop w:val="0"/>
          <w:marBottom w:val="0"/>
          <w:divBdr>
            <w:top w:val="none" w:sz="0" w:space="0" w:color="auto"/>
            <w:left w:val="none" w:sz="0" w:space="0" w:color="auto"/>
            <w:bottom w:val="none" w:sz="0" w:space="0" w:color="auto"/>
            <w:right w:val="none" w:sz="0" w:space="0" w:color="auto"/>
          </w:divBdr>
        </w:div>
        <w:div w:id="1023631279">
          <w:marLeft w:val="0"/>
          <w:marRight w:val="0"/>
          <w:marTop w:val="0"/>
          <w:marBottom w:val="0"/>
          <w:divBdr>
            <w:top w:val="none" w:sz="0" w:space="0" w:color="auto"/>
            <w:left w:val="none" w:sz="0" w:space="0" w:color="auto"/>
            <w:bottom w:val="none" w:sz="0" w:space="0" w:color="auto"/>
            <w:right w:val="none" w:sz="0" w:space="0" w:color="auto"/>
          </w:divBdr>
          <w:divsChild>
            <w:div w:id="1171992447">
              <w:marLeft w:val="0"/>
              <w:marRight w:val="0"/>
              <w:marTop w:val="0"/>
              <w:marBottom w:val="0"/>
              <w:divBdr>
                <w:top w:val="none" w:sz="0" w:space="0" w:color="auto"/>
                <w:left w:val="none" w:sz="0" w:space="0" w:color="auto"/>
                <w:bottom w:val="none" w:sz="0" w:space="0" w:color="auto"/>
                <w:right w:val="none" w:sz="0" w:space="0" w:color="auto"/>
              </w:divBdr>
            </w:div>
          </w:divsChild>
        </w:div>
        <w:div w:id="1028945063">
          <w:marLeft w:val="0"/>
          <w:marRight w:val="0"/>
          <w:marTop w:val="0"/>
          <w:marBottom w:val="0"/>
          <w:divBdr>
            <w:top w:val="none" w:sz="0" w:space="0" w:color="auto"/>
            <w:left w:val="none" w:sz="0" w:space="0" w:color="auto"/>
            <w:bottom w:val="none" w:sz="0" w:space="0" w:color="auto"/>
            <w:right w:val="none" w:sz="0" w:space="0" w:color="auto"/>
          </w:divBdr>
          <w:divsChild>
            <w:div w:id="220677260">
              <w:marLeft w:val="0"/>
              <w:marRight w:val="0"/>
              <w:marTop w:val="0"/>
              <w:marBottom w:val="0"/>
              <w:divBdr>
                <w:top w:val="none" w:sz="0" w:space="0" w:color="auto"/>
                <w:left w:val="none" w:sz="0" w:space="0" w:color="auto"/>
                <w:bottom w:val="none" w:sz="0" w:space="0" w:color="auto"/>
                <w:right w:val="none" w:sz="0" w:space="0" w:color="auto"/>
              </w:divBdr>
            </w:div>
          </w:divsChild>
        </w:div>
        <w:div w:id="1102069519">
          <w:marLeft w:val="0"/>
          <w:marRight w:val="0"/>
          <w:marTop w:val="0"/>
          <w:marBottom w:val="0"/>
          <w:divBdr>
            <w:top w:val="none" w:sz="0" w:space="0" w:color="auto"/>
            <w:left w:val="none" w:sz="0" w:space="0" w:color="auto"/>
            <w:bottom w:val="none" w:sz="0" w:space="0" w:color="auto"/>
            <w:right w:val="none" w:sz="0" w:space="0" w:color="auto"/>
          </w:divBdr>
          <w:divsChild>
            <w:div w:id="495077576">
              <w:marLeft w:val="0"/>
              <w:marRight w:val="0"/>
              <w:marTop w:val="0"/>
              <w:marBottom w:val="0"/>
              <w:divBdr>
                <w:top w:val="none" w:sz="0" w:space="0" w:color="auto"/>
                <w:left w:val="none" w:sz="0" w:space="0" w:color="auto"/>
                <w:bottom w:val="none" w:sz="0" w:space="0" w:color="auto"/>
                <w:right w:val="none" w:sz="0" w:space="0" w:color="auto"/>
              </w:divBdr>
            </w:div>
          </w:divsChild>
        </w:div>
        <w:div w:id="1122379958">
          <w:marLeft w:val="0"/>
          <w:marRight w:val="0"/>
          <w:marTop w:val="0"/>
          <w:marBottom w:val="0"/>
          <w:divBdr>
            <w:top w:val="none" w:sz="0" w:space="0" w:color="auto"/>
            <w:left w:val="none" w:sz="0" w:space="0" w:color="auto"/>
            <w:bottom w:val="none" w:sz="0" w:space="0" w:color="auto"/>
            <w:right w:val="none" w:sz="0" w:space="0" w:color="auto"/>
          </w:divBdr>
          <w:divsChild>
            <w:div w:id="1250501526">
              <w:marLeft w:val="0"/>
              <w:marRight w:val="0"/>
              <w:marTop w:val="0"/>
              <w:marBottom w:val="0"/>
              <w:divBdr>
                <w:top w:val="none" w:sz="0" w:space="0" w:color="auto"/>
                <w:left w:val="none" w:sz="0" w:space="0" w:color="auto"/>
                <w:bottom w:val="none" w:sz="0" w:space="0" w:color="auto"/>
                <w:right w:val="none" w:sz="0" w:space="0" w:color="auto"/>
              </w:divBdr>
            </w:div>
          </w:divsChild>
        </w:div>
        <w:div w:id="1357922865">
          <w:marLeft w:val="0"/>
          <w:marRight w:val="0"/>
          <w:marTop w:val="0"/>
          <w:marBottom w:val="0"/>
          <w:divBdr>
            <w:top w:val="none" w:sz="0" w:space="0" w:color="auto"/>
            <w:left w:val="none" w:sz="0" w:space="0" w:color="auto"/>
            <w:bottom w:val="none" w:sz="0" w:space="0" w:color="auto"/>
            <w:right w:val="none" w:sz="0" w:space="0" w:color="auto"/>
          </w:divBdr>
          <w:divsChild>
            <w:div w:id="1650668610">
              <w:marLeft w:val="0"/>
              <w:marRight w:val="0"/>
              <w:marTop w:val="0"/>
              <w:marBottom w:val="0"/>
              <w:divBdr>
                <w:top w:val="none" w:sz="0" w:space="0" w:color="auto"/>
                <w:left w:val="none" w:sz="0" w:space="0" w:color="auto"/>
                <w:bottom w:val="none" w:sz="0" w:space="0" w:color="auto"/>
                <w:right w:val="none" w:sz="0" w:space="0" w:color="auto"/>
              </w:divBdr>
            </w:div>
          </w:divsChild>
        </w:div>
        <w:div w:id="1434977006">
          <w:marLeft w:val="0"/>
          <w:marRight w:val="0"/>
          <w:marTop w:val="0"/>
          <w:marBottom w:val="0"/>
          <w:divBdr>
            <w:top w:val="none" w:sz="0" w:space="0" w:color="auto"/>
            <w:left w:val="none" w:sz="0" w:space="0" w:color="auto"/>
            <w:bottom w:val="none" w:sz="0" w:space="0" w:color="auto"/>
            <w:right w:val="none" w:sz="0" w:space="0" w:color="auto"/>
          </w:divBdr>
        </w:div>
        <w:div w:id="1469933849">
          <w:marLeft w:val="0"/>
          <w:marRight w:val="0"/>
          <w:marTop w:val="0"/>
          <w:marBottom w:val="0"/>
          <w:divBdr>
            <w:top w:val="none" w:sz="0" w:space="0" w:color="auto"/>
            <w:left w:val="none" w:sz="0" w:space="0" w:color="auto"/>
            <w:bottom w:val="none" w:sz="0" w:space="0" w:color="auto"/>
            <w:right w:val="none" w:sz="0" w:space="0" w:color="auto"/>
          </w:divBdr>
          <w:divsChild>
            <w:div w:id="2056077752">
              <w:marLeft w:val="0"/>
              <w:marRight w:val="0"/>
              <w:marTop w:val="0"/>
              <w:marBottom w:val="0"/>
              <w:divBdr>
                <w:top w:val="none" w:sz="0" w:space="0" w:color="auto"/>
                <w:left w:val="none" w:sz="0" w:space="0" w:color="auto"/>
                <w:bottom w:val="none" w:sz="0" w:space="0" w:color="auto"/>
                <w:right w:val="none" w:sz="0" w:space="0" w:color="auto"/>
              </w:divBdr>
            </w:div>
          </w:divsChild>
        </w:div>
        <w:div w:id="1475372186">
          <w:marLeft w:val="0"/>
          <w:marRight w:val="0"/>
          <w:marTop w:val="0"/>
          <w:marBottom w:val="0"/>
          <w:divBdr>
            <w:top w:val="none" w:sz="0" w:space="0" w:color="auto"/>
            <w:left w:val="none" w:sz="0" w:space="0" w:color="auto"/>
            <w:bottom w:val="none" w:sz="0" w:space="0" w:color="auto"/>
            <w:right w:val="none" w:sz="0" w:space="0" w:color="auto"/>
          </w:divBdr>
          <w:divsChild>
            <w:div w:id="532422110">
              <w:marLeft w:val="0"/>
              <w:marRight w:val="0"/>
              <w:marTop w:val="0"/>
              <w:marBottom w:val="0"/>
              <w:divBdr>
                <w:top w:val="none" w:sz="0" w:space="0" w:color="auto"/>
                <w:left w:val="none" w:sz="0" w:space="0" w:color="auto"/>
                <w:bottom w:val="none" w:sz="0" w:space="0" w:color="auto"/>
                <w:right w:val="none" w:sz="0" w:space="0" w:color="auto"/>
              </w:divBdr>
            </w:div>
          </w:divsChild>
        </w:div>
        <w:div w:id="1475563541">
          <w:marLeft w:val="0"/>
          <w:marRight w:val="0"/>
          <w:marTop w:val="0"/>
          <w:marBottom w:val="0"/>
          <w:divBdr>
            <w:top w:val="none" w:sz="0" w:space="0" w:color="auto"/>
            <w:left w:val="none" w:sz="0" w:space="0" w:color="auto"/>
            <w:bottom w:val="none" w:sz="0" w:space="0" w:color="auto"/>
            <w:right w:val="none" w:sz="0" w:space="0" w:color="auto"/>
          </w:divBdr>
          <w:divsChild>
            <w:div w:id="422074526">
              <w:marLeft w:val="0"/>
              <w:marRight w:val="0"/>
              <w:marTop w:val="0"/>
              <w:marBottom w:val="0"/>
              <w:divBdr>
                <w:top w:val="none" w:sz="0" w:space="0" w:color="auto"/>
                <w:left w:val="none" w:sz="0" w:space="0" w:color="auto"/>
                <w:bottom w:val="none" w:sz="0" w:space="0" w:color="auto"/>
                <w:right w:val="none" w:sz="0" w:space="0" w:color="auto"/>
              </w:divBdr>
            </w:div>
          </w:divsChild>
        </w:div>
        <w:div w:id="1488282911">
          <w:marLeft w:val="0"/>
          <w:marRight w:val="0"/>
          <w:marTop w:val="0"/>
          <w:marBottom w:val="0"/>
          <w:divBdr>
            <w:top w:val="none" w:sz="0" w:space="0" w:color="auto"/>
            <w:left w:val="none" w:sz="0" w:space="0" w:color="auto"/>
            <w:bottom w:val="none" w:sz="0" w:space="0" w:color="auto"/>
            <w:right w:val="none" w:sz="0" w:space="0" w:color="auto"/>
          </w:divBdr>
        </w:div>
        <w:div w:id="1494640926">
          <w:marLeft w:val="0"/>
          <w:marRight w:val="0"/>
          <w:marTop w:val="0"/>
          <w:marBottom w:val="0"/>
          <w:divBdr>
            <w:top w:val="none" w:sz="0" w:space="0" w:color="auto"/>
            <w:left w:val="none" w:sz="0" w:space="0" w:color="auto"/>
            <w:bottom w:val="none" w:sz="0" w:space="0" w:color="auto"/>
            <w:right w:val="none" w:sz="0" w:space="0" w:color="auto"/>
          </w:divBdr>
        </w:div>
        <w:div w:id="1515147469">
          <w:marLeft w:val="0"/>
          <w:marRight w:val="0"/>
          <w:marTop w:val="0"/>
          <w:marBottom w:val="0"/>
          <w:divBdr>
            <w:top w:val="none" w:sz="0" w:space="0" w:color="auto"/>
            <w:left w:val="none" w:sz="0" w:space="0" w:color="auto"/>
            <w:bottom w:val="none" w:sz="0" w:space="0" w:color="auto"/>
            <w:right w:val="none" w:sz="0" w:space="0" w:color="auto"/>
          </w:divBdr>
        </w:div>
        <w:div w:id="1520048495">
          <w:marLeft w:val="0"/>
          <w:marRight w:val="0"/>
          <w:marTop w:val="0"/>
          <w:marBottom w:val="0"/>
          <w:divBdr>
            <w:top w:val="none" w:sz="0" w:space="0" w:color="auto"/>
            <w:left w:val="none" w:sz="0" w:space="0" w:color="auto"/>
            <w:bottom w:val="none" w:sz="0" w:space="0" w:color="auto"/>
            <w:right w:val="none" w:sz="0" w:space="0" w:color="auto"/>
          </w:divBdr>
        </w:div>
        <w:div w:id="1631672530">
          <w:marLeft w:val="0"/>
          <w:marRight w:val="0"/>
          <w:marTop w:val="0"/>
          <w:marBottom w:val="0"/>
          <w:divBdr>
            <w:top w:val="none" w:sz="0" w:space="0" w:color="auto"/>
            <w:left w:val="none" w:sz="0" w:space="0" w:color="auto"/>
            <w:bottom w:val="none" w:sz="0" w:space="0" w:color="auto"/>
            <w:right w:val="none" w:sz="0" w:space="0" w:color="auto"/>
          </w:divBdr>
          <w:divsChild>
            <w:div w:id="1133450217">
              <w:marLeft w:val="0"/>
              <w:marRight w:val="0"/>
              <w:marTop w:val="0"/>
              <w:marBottom w:val="0"/>
              <w:divBdr>
                <w:top w:val="none" w:sz="0" w:space="0" w:color="auto"/>
                <w:left w:val="none" w:sz="0" w:space="0" w:color="auto"/>
                <w:bottom w:val="none" w:sz="0" w:space="0" w:color="auto"/>
                <w:right w:val="none" w:sz="0" w:space="0" w:color="auto"/>
              </w:divBdr>
            </w:div>
          </w:divsChild>
        </w:div>
        <w:div w:id="1695300370">
          <w:marLeft w:val="0"/>
          <w:marRight w:val="0"/>
          <w:marTop w:val="0"/>
          <w:marBottom w:val="0"/>
          <w:divBdr>
            <w:top w:val="none" w:sz="0" w:space="0" w:color="auto"/>
            <w:left w:val="none" w:sz="0" w:space="0" w:color="auto"/>
            <w:bottom w:val="none" w:sz="0" w:space="0" w:color="auto"/>
            <w:right w:val="none" w:sz="0" w:space="0" w:color="auto"/>
          </w:divBdr>
        </w:div>
        <w:div w:id="1854031247">
          <w:marLeft w:val="0"/>
          <w:marRight w:val="0"/>
          <w:marTop w:val="0"/>
          <w:marBottom w:val="0"/>
          <w:divBdr>
            <w:top w:val="none" w:sz="0" w:space="0" w:color="auto"/>
            <w:left w:val="none" w:sz="0" w:space="0" w:color="auto"/>
            <w:bottom w:val="none" w:sz="0" w:space="0" w:color="auto"/>
            <w:right w:val="none" w:sz="0" w:space="0" w:color="auto"/>
          </w:divBdr>
          <w:divsChild>
            <w:div w:id="1118529613">
              <w:marLeft w:val="0"/>
              <w:marRight w:val="0"/>
              <w:marTop w:val="0"/>
              <w:marBottom w:val="0"/>
              <w:divBdr>
                <w:top w:val="none" w:sz="0" w:space="0" w:color="auto"/>
                <w:left w:val="none" w:sz="0" w:space="0" w:color="auto"/>
                <w:bottom w:val="none" w:sz="0" w:space="0" w:color="auto"/>
                <w:right w:val="none" w:sz="0" w:space="0" w:color="auto"/>
              </w:divBdr>
            </w:div>
          </w:divsChild>
        </w:div>
        <w:div w:id="1898128247">
          <w:marLeft w:val="0"/>
          <w:marRight w:val="0"/>
          <w:marTop w:val="0"/>
          <w:marBottom w:val="0"/>
          <w:divBdr>
            <w:top w:val="none" w:sz="0" w:space="0" w:color="auto"/>
            <w:left w:val="none" w:sz="0" w:space="0" w:color="auto"/>
            <w:bottom w:val="none" w:sz="0" w:space="0" w:color="auto"/>
            <w:right w:val="none" w:sz="0" w:space="0" w:color="auto"/>
          </w:divBdr>
          <w:divsChild>
            <w:div w:id="1567915146">
              <w:marLeft w:val="0"/>
              <w:marRight w:val="0"/>
              <w:marTop w:val="0"/>
              <w:marBottom w:val="0"/>
              <w:divBdr>
                <w:top w:val="none" w:sz="0" w:space="0" w:color="auto"/>
                <w:left w:val="none" w:sz="0" w:space="0" w:color="auto"/>
                <w:bottom w:val="none" w:sz="0" w:space="0" w:color="auto"/>
                <w:right w:val="none" w:sz="0" w:space="0" w:color="auto"/>
              </w:divBdr>
            </w:div>
          </w:divsChild>
        </w:div>
        <w:div w:id="1908952399">
          <w:marLeft w:val="0"/>
          <w:marRight w:val="0"/>
          <w:marTop w:val="0"/>
          <w:marBottom w:val="0"/>
          <w:divBdr>
            <w:top w:val="none" w:sz="0" w:space="0" w:color="auto"/>
            <w:left w:val="none" w:sz="0" w:space="0" w:color="auto"/>
            <w:bottom w:val="none" w:sz="0" w:space="0" w:color="auto"/>
            <w:right w:val="none" w:sz="0" w:space="0" w:color="auto"/>
          </w:divBdr>
          <w:divsChild>
            <w:div w:id="869688110">
              <w:marLeft w:val="0"/>
              <w:marRight w:val="0"/>
              <w:marTop w:val="0"/>
              <w:marBottom w:val="0"/>
              <w:divBdr>
                <w:top w:val="none" w:sz="0" w:space="0" w:color="auto"/>
                <w:left w:val="none" w:sz="0" w:space="0" w:color="auto"/>
                <w:bottom w:val="none" w:sz="0" w:space="0" w:color="auto"/>
                <w:right w:val="none" w:sz="0" w:space="0" w:color="auto"/>
              </w:divBdr>
            </w:div>
          </w:divsChild>
        </w:div>
        <w:div w:id="1976375193">
          <w:marLeft w:val="0"/>
          <w:marRight w:val="0"/>
          <w:marTop w:val="0"/>
          <w:marBottom w:val="0"/>
          <w:divBdr>
            <w:top w:val="none" w:sz="0" w:space="0" w:color="auto"/>
            <w:left w:val="none" w:sz="0" w:space="0" w:color="auto"/>
            <w:bottom w:val="none" w:sz="0" w:space="0" w:color="auto"/>
            <w:right w:val="none" w:sz="0" w:space="0" w:color="auto"/>
          </w:divBdr>
          <w:divsChild>
            <w:div w:id="618024802">
              <w:marLeft w:val="0"/>
              <w:marRight w:val="0"/>
              <w:marTop w:val="0"/>
              <w:marBottom w:val="0"/>
              <w:divBdr>
                <w:top w:val="none" w:sz="0" w:space="0" w:color="auto"/>
                <w:left w:val="none" w:sz="0" w:space="0" w:color="auto"/>
                <w:bottom w:val="none" w:sz="0" w:space="0" w:color="auto"/>
                <w:right w:val="none" w:sz="0" w:space="0" w:color="auto"/>
              </w:divBdr>
            </w:div>
          </w:divsChild>
        </w:div>
        <w:div w:id="1990863021">
          <w:marLeft w:val="0"/>
          <w:marRight w:val="0"/>
          <w:marTop w:val="0"/>
          <w:marBottom w:val="0"/>
          <w:divBdr>
            <w:top w:val="none" w:sz="0" w:space="0" w:color="auto"/>
            <w:left w:val="none" w:sz="0" w:space="0" w:color="auto"/>
            <w:bottom w:val="none" w:sz="0" w:space="0" w:color="auto"/>
            <w:right w:val="none" w:sz="0" w:space="0" w:color="auto"/>
          </w:divBdr>
          <w:divsChild>
            <w:div w:id="1630168738">
              <w:marLeft w:val="0"/>
              <w:marRight w:val="0"/>
              <w:marTop w:val="0"/>
              <w:marBottom w:val="0"/>
              <w:divBdr>
                <w:top w:val="none" w:sz="0" w:space="0" w:color="auto"/>
                <w:left w:val="none" w:sz="0" w:space="0" w:color="auto"/>
                <w:bottom w:val="none" w:sz="0" w:space="0" w:color="auto"/>
                <w:right w:val="none" w:sz="0" w:space="0" w:color="auto"/>
              </w:divBdr>
            </w:div>
          </w:divsChild>
        </w:div>
        <w:div w:id="2029863685">
          <w:marLeft w:val="0"/>
          <w:marRight w:val="0"/>
          <w:marTop w:val="0"/>
          <w:marBottom w:val="0"/>
          <w:divBdr>
            <w:top w:val="none" w:sz="0" w:space="0" w:color="auto"/>
            <w:left w:val="none" w:sz="0" w:space="0" w:color="auto"/>
            <w:bottom w:val="none" w:sz="0" w:space="0" w:color="auto"/>
            <w:right w:val="none" w:sz="0" w:space="0" w:color="auto"/>
          </w:divBdr>
          <w:divsChild>
            <w:div w:id="834030160">
              <w:marLeft w:val="0"/>
              <w:marRight w:val="0"/>
              <w:marTop w:val="0"/>
              <w:marBottom w:val="0"/>
              <w:divBdr>
                <w:top w:val="none" w:sz="0" w:space="0" w:color="auto"/>
                <w:left w:val="none" w:sz="0" w:space="0" w:color="auto"/>
                <w:bottom w:val="none" w:sz="0" w:space="0" w:color="auto"/>
                <w:right w:val="none" w:sz="0" w:space="0" w:color="auto"/>
              </w:divBdr>
            </w:div>
          </w:divsChild>
        </w:div>
        <w:div w:id="2118526812">
          <w:marLeft w:val="0"/>
          <w:marRight w:val="0"/>
          <w:marTop w:val="0"/>
          <w:marBottom w:val="0"/>
          <w:divBdr>
            <w:top w:val="none" w:sz="0" w:space="0" w:color="auto"/>
            <w:left w:val="none" w:sz="0" w:space="0" w:color="auto"/>
            <w:bottom w:val="none" w:sz="0" w:space="0" w:color="auto"/>
            <w:right w:val="none" w:sz="0" w:space="0" w:color="auto"/>
          </w:divBdr>
          <w:divsChild>
            <w:div w:id="39964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03872">
      <w:bodyDiv w:val="1"/>
      <w:marLeft w:val="0"/>
      <w:marRight w:val="0"/>
      <w:marTop w:val="0"/>
      <w:marBottom w:val="0"/>
      <w:divBdr>
        <w:top w:val="none" w:sz="0" w:space="0" w:color="auto"/>
        <w:left w:val="none" w:sz="0" w:space="0" w:color="auto"/>
        <w:bottom w:val="none" w:sz="0" w:space="0" w:color="auto"/>
        <w:right w:val="none" w:sz="0" w:space="0" w:color="auto"/>
      </w:divBdr>
    </w:div>
    <w:div w:id="1979526564">
      <w:bodyDiv w:val="1"/>
      <w:marLeft w:val="0"/>
      <w:marRight w:val="0"/>
      <w:marTop w:val="0"/>
      <w:marBottom w:val="0"/>
      <w:divBdr>
        <w:top w:val="none" w:sz="0" w:space="0" w:color="auto"/>
        <w:left w:val="none" w:sz="0" w:space="0" w:color="auto"/>
        <w:bottom w:val="none" w:sz="0" w:space="0" w:color="auto"/>
        <w:right w:val="none" w:sz="0" w:space="0" w:color="auto"/>
      </w:divBdr>
    </w:div>
    <w:div w:id="1980069081">
      <w:bodyDiv w:val="1"/>
      <w:marLeft w:val="0"/>
      <w:marRight w:val="0"/>
      <w:marTop w:val="0"/>
      <w:marBottom w:val="0"/>
      <w:divBdr>
        <w:top w:val="none" w:sz="0" w:space="0" w:color="auto"/>
        <w:left w:val="none" w:sz="0" w:space="0" w:color="auto"/>
        <w:bottom w:val="none" w:sz="0" w:space="0" w:color="auto"/>
        <w:right w:val="none" w:sz="0" w:space="0" w:color="auto"/>
      </w:divBdr>
    </w:div>
    <w:div w:id="1980647006">
      <w:bodyDiv w:val="1"/>
      <w:marLeft w:val="0"/>
      <w:marRight w:val="0"/>
      <w:marTop w:val="0"/>
      <w:marBottom w:val="0"/>
      <w:divBdr>
        <w:top w:val="none" w:sz="0" w:space="0" w:color="auto"/>
        <w:left w:val="none" w:sz="0" w:space="0" w:color="auto"/>
        <w:bottom w:val="none" w:sz="0" w:space="0" w:color="auto"/>
        <w:right w:val="none" w:sz="0" w:space="0" w:color="auto"/>
      </w:divBdr>
    </w:div>
    <w:div w:id="1981809293">
      <w:bodyDiv w:val="1"/>
      <w:marLeft w:val="0"/>
      <w:marRight w:val="0"/>
      <w:marTop w:val="0"/>
      <w:marBottom w:val="0"/>
      <w:divBdr>
        <w:top w:val="none" w:sz="0" w:space="0" w:color="auto"/>
        <w:left w:val="none" w:sz="0" w:space="0" w:color="auto"/>
        <w:bottom w:val="none" w:sz="0" w:space="0" w:color="auto"/>
        <w:right w:val="none" w:sz="0" w:space="0" w:color="auto"/>
      </w:divBdr>
    </w:div>
    <w:div w:id="1982885028">
      <w:bodyDiv w:val="1"/>
      <w:marLeft w:val="0"/>
      <w:marRight w:val="0"/>
      <w:marTop w:val="0"/>
      <w:marBottom w:val="0"/>
      <w:divBdr>
        <w:top w:val="none" w:sz="0" w:space="0" w:color="auto"/>
        <w:left w:val="none" w:sz="0" w:space="0" w:color="auto"/>
        <w:bottom w:val="none" w:sz="0" w:space="0" w:color="auto"/>
        <w:right w:val="none" w:sz="0" w:space="0" w:color="auto"/>
      </w:divBdr>
      <w:divsChild>
        <w:div w:id="115871851">
          <w:marLeft w:val="0"/>
          <w:marRight w:val="0"/>
          <w:marTop w:val="0"/>
          <w:marBottom w:val="0"/>
          <w:divBdr>
            <w:top w:val="none" w:sz="0" w:space="0" w:color="auto"/>
            <w:left w:val="none" w:sz="0" w:space="0" w:color="auto"/>
            <w:bottom w:val="none" w:sz="0" w:space="0" w:color="auto"/>
            <w:right w:val="none" w:sz="0" w:space="0" w:color="auto"/>
          </w:divBdr>
          <w:divsChild>
            <w:div w:id="1390107671">
              <w:marLeft w:val="0"/>
              <w:marRight w:val="0"/>
              <w:marTop w:val="0"/>
              <w:marBottom w:val="0"/>
              <w:divBdr>
                <w:top w:val="none" w:sz="0" w:space="0" w:color="auto"/>
                <w:left w:val="none" w:sz="0" w:space="0" w:color="auto"/>
                <w:bottom w:val="none" w:sz="0" w:space="0" w:color="auto"/>
                <w:right w:val="none" w:sz="0" w:space="0" w:color="auto"/>
              </w:divBdr>
            </w:div>
          </w:divsChild>
        </w:div>
        <w:div w:id="631402133">
          <w:marLeft w:val="0"/>
          <w:marRight w:val="0"/>
          <w:marTop w:val="0"/>
          <w:marBottom w:val="0"/>
          <w:divBdr>
            <w:top w:val="none" w:sz="0" w:space="0" w:color="auto"/>
            <w:left w:val="none" w:sz="0" w:space="0" w:color="auto"/>
            <w:bottom w:val="none" w:sz="0" w:space="0" w:color="auto"/>
            <w:right w:val="none" w:sz="0" w:space="0" w:color="auto"/>
          </w:divBdr>
          <w:divsChild>
            <w:div w:id="1450323041">
              <w:marLeft w:val="0"/>
              <w:marRight w:val="0"/>
              <w:marTop w:val="0"/>
              <w:marBottom w:val="0"/>
              <w:divBdr>
                <w:top w:val="none" w:sz="0" w:space="0" w:color="auto"/>
                <w:left w:val="none" w:sz="0" w:space="0" w:color="auto"/>
                <w:bottom w:val="none" w:sz="0" w:space="0" w:color="auto"/>
                <w:right w:val="none" w:sz="0" w:space="0" w:color="auto"/>
              </w:divBdr>
            </w:div>
          </w:divsChild>
        </w:div>
        <w:div w:id="799567812">
          <w:marLeft w:val="0"/>
          <w:marRight w:val="0"/>
          <w:marTop w:val="0"/>
          <w:marBottom w:val="0"/>
          <w:divBdr>
            <w:top w:val="none" w:sz="0" w:space="0" w:color="auto"/>
            <w:left w:val="none" w:sz="0" w:space="0" w:color="auto"/>
            <w:bottom w:val="none" w:sz="0" w:space="0" w:color="auto"/>
            <w:right w:val="none" w:sz="0" w:space="0" w:color="auto"/>
          </w:divBdr>
          <w:divsChild>
            <w:div w:id="4326275">
              <w:marLeft w:val="0"/>
              <w:marRight w:val="0"/>
              <w:marTop w:val="0"/>
              <w:marBottom w:val="0"/>
              <w:divBdr>
                <w:top w:val="none" w:sz="0" w:space="0" w:color="auto"/>
                <w:left w:val="none" w:sz="0" w:space="0" w:color="auto"/>
                <w:bottom w:val="none" w:sz="0" w:space="0" w:color="auto"/>
                <w:right w:val="none" w:sz="0" w:space="0" w:color="auto"/>
              </w:divBdr>
            </w:div>
          </w:divsChild>
        </w:div>
        <w:div w:id="898589668">
          <w:marLeft w:val="0"/>
          <w:marRight w:val="0"/>
          <w:marTop w:val="0"/>
          <w:marBottom w:val="0"/>
          <w:divBdr>
            <w:top w:val="none" w:sz="0" w:space="0" w:color="auto"/>
            <w:left w:val="none" w:sz="0" w:space="0" w:color="auto"/>
            <w:bottom w:val="none" w:sz="0" w:space="0" w:color="auto"/>
            <w:right w:val="none" w:sz="0" w:space="0" w:color="auto"/>
          </w:divBdr>
          <w:divsChild>
            <w:div w:id="1284657169">
              <w:marLeft w:val="0"/>
              <w:marRight w:val="0"/>
              <w:marTop w:val="0"/>
              <w:marBottom w:val="0"/>
              <w:divBdr>
                <w:top w:val="none" w:sz="0" w:space="0" w:color="auto"/>
                <w:left w:val="none" w:sz="0" w:space="0" w:color="auto"/>
                <w:bottom w:val="none" w:sz="0" w:space="0" w:color="auto"/>
                <w:right w:val="none" w:sz="0" w:space="0" w:color="auto"/>
              </w:divBdr>
            </w:div>
          </w:divsChild>
        </w:div>
        <w:div w:id="2126775809">
          <w:marLeft w:val="0"/>
          <w:marRight w:val="0"/>
          <w:marTop w:val="0"/>
          <w:marBottom w:val="0"/>
          <w:divBdr>
            <w:top w:val="none" w:sz="0" w:space="0" w:color="auto"/>
            <w:left w:val="none" w:sz="0" w:space="0" w:color="auto"/>
            <w:bottom w:val="none" w:sz="0" w:space="0" w:color="auto"/>
            <w:right w:val="none" w:sz="0" w:space="0" w:color="auto"/>
          </w:divBdr>
          <w:divsChild>
            <w:div w:id="66054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736514">
      <w:bodyDiv w:val="1"/>
      <w:marLeft w:val="0"/>
      <w:marRight w:val="0"/>
      <w:marTop w:val="0"/>
      <w:marBottom w:val="0"/>
      <w:divBdr>
        <w:top w:val="none" w:sz="0" w:space="0" w:color="auto"/>
        <w:left w:val="none" w:sz="0" w:space="0" w:color="auto"/>
        <w:bottom w:val="none" w:sz="0" w:space="0" w:color="auto"/>
        <w:right w:val="none" w:sz="0" w:space="0" w:color="auto"/>
      </w:divBdr>
    </w:div>
    <w:div w:id="1988127865">
      <w:bodyDiv w:val="1"/>
      <w:marLeft w:val="0"/>
      <w:marRight w:val="0"/>
      <w:marTop w:val="0"/>
      <w:marBottom w:val="0"/>
      <w:divBdr>
        <w:top w:val="none" w:sz="0" w:space="0" w:color="auto"/>
        <w:left w:val="none" w:sz="0" w:space="0" w:color="auto"/>
        <w:bottom w:val="none" w:sz="0" w:space="0" w:color="auto"/>
        <w:right w:val="none" w:sz="0" w:space="0" w:color="auto"/>
      </w:divBdr>
    </w:div>
    <w:div w:id="1988439949">
      <w:bodyDiv w:val="1"/>
      <w:marLeft w:val="0"/>
      <w:marRight w:val="0"/>
      <w:marTop w:val="0"/>
      <w:marBottom w:val="0"/>
      <w:divBdr>
        <w:top w:val="none" w:sz="0" w:space="0" w:color="auto"/>
        <w:left w:val="none" w:sz="0" w:space="0" w:color="auto"/>
        <w:bottom w:val="none" w:sz="0" w:space="0" w:color="auto"/>
        <w:right w:val="none" w:sz="0" w:space="0" w:color="auto"/>
      </w:divBdr>
      <w:divsChild>
        <w:div w:id="1933078957">
          <w:marLeft w:val="0"/>
          <w:marRight w:val="0"/>
          <w:marTop w:val="0"/>
          <w:marBottom w:val="0"/>
          <w:divBdr>
            <w:top w:val="none" w:sz="0" w:space="0" w:color="auto"/>
            <w:left w:val="none" w:sz="0" w:space="0" w:color="auto"/>
            <w:bottom w:val="none" w:sz="0" w:space="0" w:color="auto"/>
            <w:right w:val="none" w:sz="0" w:space="0" w:color="auto"/>
          </w:divBdr>
        </w:div>
        <w:div w:id="562103352">
          <w:marLeft w:val="0"/>
          <w:marRight w:val="0"/>
          <w:marTop w:val="0"/>
          <w:marBottom w:val="0"/>
          <w:divBdr>
            <w:top w:val="none" w:sz="0" w:space="0" w:color="auto"/>
            <w:left w:val="none" w:sz="0" w:space="0" w:color="auto"/>
            <w:bottom w:val="none" w:sz="0" w:space="0" w:color="auto"/>
            <w:right w:val="none" w:sz="0" w:space="0" w:color="auto"/>
          </w:divBdr>
        </w:div>
        <w:div w:id="1632055592">
          <w:marLeft w:val="0"/>
          <w:marRight w:val="0"/>
          <w:marTop w:val="0"/>
          <w:marBottom w:val="0"/>
          <w:divBdr>
            <w:top w:val="none" w:sz="0" w:space="0" w:color="auto"/>
            <w:left w:val="none" w:sz="0" w:space="0" w:color="auto"/>
            <w:bottom w:val="none" w:sz="0" w:space="0" w:color="auto"/>
            <w:right w:val="none" w:sz="0" w:space="0" w:color="auto"/>
          </w:divBdr>
        </w:div>
        <w:div w:id="1885411552">
          <w:marLeft w:val="0"/>
          <w:marRight w:val="0"/>
          <w:marTop w:val="0"/>
          <w:marBottom w:val="0"/>
          <w:divBdr>
            <w:top w:val="none" w:sz="0" w:space="0" w:color="auto"/>
            <w:left w:val="none" w:sz="0" w:space="0" w:color="auto"/>
            <w:bottom w:val="none" w:sz="0" w:space="0" w:color="auto"/>
            <w:right w:val="none" w:sz="0" w:space="0" w:color="auto"/>
          </w:divBdr>
        </w:div>
        <w:div w:id="1270316574">
          <w:marLeft w:val="0"/>
          <w:marRight w:val="0"/>
          <w:marTop w:val="0"/>
          <w:marBottom w:val="0"/>
          <w:divBdr>
            <w:top w:val="none" w:sz="0" w:space="0" w:color="auto"/>
            <w:left w:val="none" w:sz="0" w:space="0" w:color="auto"/>
            <w:bottom w:val="none" w:sz="0" w:space="0" w:color="auto"/>
            <w:right w:val="none" w:sz="0" w:space="0" w:color="auto"/>
          </w:divBdr>
        </w:div>
        <w:div w:id="1615095706">
          <w:marLeft w:val="0"/>
          <w:marRight w:val="0"/>
          <w:marTop w:val="0"/>
          <w:marBottom w:val="0"/>
          <w:divBdr>
            <w:top w:val="none" w:sz="0" w:space="0" w:color="auto"/>
            <w:left w:val="none" w:sz="0" w:space="0" w:color="auto"/>
            <w:bottom w:val="none" w:sz="0" w:space="0" w:color="auto"/>
            <w:right w:val="none" w:sz="0" w:space="0" w:color="auto"/>
          </w:divBdr>
        </w:div>
        <w:div w:id="510071947">
          <w:marLeft w:val="0"/>
          <w:marRight w:val="0"/>
          <w:marTop w:val="0"/>
          <w:marBottom w:val="0"/>
          <w:divBdr>
            <w:top w:val="none" w:sz="0" w:space="0" w:color="auto"/>
            <w:left w:val="none" w:sz="0" w:space="0" w:color="auto"/>
            <w:bottom w:val="none" w:sz="0" w:space="0" w:color="auto"/>
            <w:right w:val="none" w:sz="0" w:space="0" w:color="auto"/>
          </w:divBdr>
        </w:div>
        <w:div w:id="344942458">
          <w:marLeft w:val="0"/>
          <w:marRight w:val="0"/>
          <w:marTop w:val="0"/>
          <w:marBottom w:val="0"/>
          <w:divBdr>
            <w:top w:val="none" w:sz="0" w:space="0" w:color="auto"/>
            <w:left w:val="none" w:sz="0" w:space="0" w:color="auto"/>
            <w:bottom w:val="none" w:sz="0" w:space="0" w:color="auto"/>
            <w:right w:val="none" w:sz="0" w:space="0" w:color="auto"/>
          </w:divBdr>
        </w:div>
        <w:div w:id="1712152306">
          <w:marLeft w:val="0"/>
          <w:marRight w:val="0"/>
          <w:marTop w:val="0"/>
          <w:marBottom w:val="0"/>
          <w:divBdr>
            <w:top w:val="none" w:sz="0" w:space="0" w:color="auto"/>
            <w:left w:val="none" w:sz="0" w:space="0" w:color="auto"/>
            <w:bottom w:val="none" w:sz="0" w:space="0" w:color="auto"/>
            <w:right w:val="none" w:sz="0" w:space="0" w:color="auto"/>
          </w:divBdr>
        </w:div>
        <w:div w:id="232666457">
          <w:marLeft w:val="0"/>
          <w:marRight w:val="0"/>
          <w:marTop w:val="0"/>
          <w:marBottom w:val="0"/>
          <w:divBdr>
            <w:top w:val="none" w:sz="0" w:space="0" w:color="auto"/>
            <w:left w:val="none" w:sz="0" w:space="0" w:color="auto"/>
            <w:bottom w:val="none" w:sz="0" w:space="0" w:color="auto"/>
            <w:right w:val="none" w:sz="0" w:space="0" w:color="auto"/>
          </w:divBdr>
        </w:div>
        <w:div w:id="945389282">
          <w:marLeft w:val="0"/>
          <w:marRight w:val="0"/>
          <w:marTop w:val="0"/>
          <w:marBottom w:val="0"/>
          <w:divBdr>
            <w:top w:val="none" w:sz="0" w:space="0" w:color="auto"/>
            <w:left w:val="none" w:sz="0" w:space="0" w:color="auto"/>
            <w:bottom w:val="none" w:sz="0" w:space="0" w:color="auto"/>
            <w:right w:val="none" w:sz="0" w:space="0" w:color="auto"/>
          </w:divBdr>
        </w:div>
        <w:div w:id="1533110143">
          <w:marLeft w:val="0"/>
          <w:marRight w:val="0"/>
          <w:marTop w:val="0"/>
          <w:marBottom w:val="0"/>
          <w:divBdr>
            <w:top w:val="none" w:sz="0" w:space="0" w:color="auto"/>
            <w:left w:val="none" w:sz="0" w:space="0" w:color="auto"/>
            <w:bottom w:val="none" w:sz="0" w:space="0" w:color="auto"/>
            <w:right w:val="none" w:sz="0" w:space="0" w:color="auto"/>
          </w:divBdr>
        </w:div>
        <w:div w:id="300382681">
          <w:marLeft w:val="0"/>
          <w:marRight w:val="0"/>
          <w:marTop w:val="0"/>
          <w:marBottom w:val="0"/>
          <w:divBdr>
            <w:top w:val="none" w:sz="0" w:space="0" w:color="auto"/>
            <w:left w:val="none" w:sz="0" w:space="0" w:color="auto"/>
            <w:bottom w:val="none" w:sz="0" w:space="0" w:color="auto"/>
            <w:right w:val="none" w:sz="0" w:space="0" w:color="auto"/>
          </w:divBdr>
        </w:div>
        <w:div w:id="943614696">
          <w:marLeft w:val="0"/>
          <w:marRight w:val="0"/>
          <w:marTop w:val="0"/>
          <w:marBottom w:val="0"/>
          <w:divBdr>
            <w:top w:val="none" w:sz="0" w:space="0" w:color="auto"/>
            <w:left w:val="none" w:sz="0" w:space="0" w:color="auto"/>
            <w:bottom w:val="none" w:sz="0" w:space="0" w:color="auto"/>
            <w:right w:val="none" w:sz="0" w:space="0" w:color="auto"/>
          </w:divBdr>
        </w:div>
        <w:div w:id="1786539164">
          <w:marLeft w:val="0"/>
          <w:marRight w:val="0"/>
          <w:marTop w:val="0"/>
          <w:marBottom w:val="0"/>
          <w:divBdr>
            <w:top w:val="none" w:sz="0" w:space="0" w:color="auto"/>
            <w:left w:val="none" w:sz="0" w:space="0" w:color="auto"/>
            <w:bottom w:val="none" w:sz="0" w:space="0" w:color="auto"/>
            <w:right w:val="none" w:sz="0" w:space="0" w:color="auto"/>
          </w:divBdr>
        </w:div>
        <w:div w:id="998534936">
          <w:marLeft w:val="0"/>
          <w:marRight w:val="0"/>
          <w:marTop w:val="0"/>
          <w:marBottom w:val="0"/>
          <w:divBdr>
            <w:top w:val="none" w:sz="0" w:space="0" w:color="auto"/>
            <w:left w:val="none" w:sz="0" w:space="0" w:color="auto"/>
            <w:bottom w:val="none" w:sz="0" w:space="0" w:color="auto"/>
            <w:right w:val="none" w:sz="0" w:space="0" w:color="auto"/>
          </w:divBdr>
        </w:div>
        <w:div w:id="105973059">
          <w:marLeft w:val="0"/>
          <w:marRight w:val="0"/>
          <w:marTop w:val="0"/>
          <w:marBottom w:val="0"/>
          <w:divBdr>
            <w:top w:val="none" w:sz="0" w:space="0" w:color="auto"/>
            <w:left w:val="none" w:sz="0" w:space="0" w:color="auto"/>
            <w:bottom w:val="none" w:sz="0" w:space="0" w:color="auto"/>
            <w:right w:val="none" w:sz="0" w:space="0" w:color="auto"/>
          </w:divBdr>
        </w:div>
        <w:div w:id="1882475929">
          <w:marLeft w:val="0"/>
          <w:marRight w:val="0"/>
          <w:marTop w:val="0"/>
          <w:marBottom w:val="0"/>
          <w:divBdr>
            <w:top w:val="none" w:sz="0" w:space="0" w:color="auto"/>
            <w:left w:val="none" w:sz="0" w:space="0" w:color="auto"/>
            <w:bottom w:val="none" w:sz="0" w:space="0" w:color="auto"/>
            <w:right w:val="none" w:sz="0" w:space="0" w:color="auto"/>
          </w:divBdr>
        </w:div>
      </w:divsChild>
    </w:div>
    <w:div w:id="1988703812">
      <w:bodyDiv w:val="1"/>
      <w:marLeft w:val="0"/>
      <w:marRight w:val="0"/>
      <w:marTop w:val="0"/>
      <w:marBottom w:val="0"/>
      <w:divBdr>
        <w:top w:val="none" w:sz="0" w:space="0" w:color="auto"/>
        <w:left w:val="none" w:sz="0" w:space="0" w:color="auto"/>
        <w:bottom w:val="none" w:sz="0" w:space="0" w:color="auto"/>
        <w:right w:val="none" w:sz="0" w:space="0" w:color="auto"/>
      </w:divBdr>
      <w:divsChild>
        <w:div w:id="319623315">
          <w:marLeft w:val="0"/>
          <w:marRight w:val="0"/>
          <w:marTop w:val="0"/>
          <w:marBottom w:val="0"/>
          <w:divBdr>
            <w:top w:val="none" w:sz="0" w:space="0" w:color="auto"/>
            <w:left w:val="none" w:sz="0" w:space="0" w:color="auto"/>
            <w:bottom w:val="none" w:sz="0" w:space="0" w:color="auto"/>
            <w:right w:val="none" w:sz="0" w:space="0" w:color="auto"/>
          </w:divBdr>
        </w:div>
        <w:div w:id="1961911527">
          <w:marLeft w:val="0"/>
          <w:marRight w:val="0"/>
          <w:marTop w:val="0"/>
          <w:marBottom w:val="0"/>
          <w:divBdr>
            <w:top w:val="none" w:sz="0" w:space="0" w:color="auto"/>
            <w:left w:val="none" w:sz="0" w:space="0" w:color="auto"/>
            <w:bottom w:val="none" w:sz="0" w:space="0" w:color="auto"/>
            <w:right w:val="none" w:sz="0" w:space="0" w:color="auto"/>
          </w:divBdr>
        </w:div>
      </w:divsChild>
    </w:div>
    <w:div w:id="1989362118">
      <w:bodyDiv w:val="1"/>
      <w:marLeft w:val="0"/>
      <w:marRight w:val="0"/>
      <w:marTop w:val="0"/>
      <w:marBottom w:val="0"/>
      <w:divBdr>
        <w:top w:val="none" w:sz="0" w:space="0" w:color="auto"/>
        <w:left w:val="none" w:sz="0" w:space="0" w:color="auto"/>
        <w:bottom w:val="none" w:sz="0" w:space="0" w:color="auto"/>
        <w:right w:val="none" w:sz="0" w:space="0" w:color="auto"/>
      </w:divBdr>
    </w:div>
    <w:div w:id="1989935411">
      <w:bodyDiv w:val="1"/>
      <w:marLeft w:val="0"/>
      <w:marRight w:val="0"/>
      <w:marTop w:val="0"/>
      <w:marBottom w:val="0"/>
      <w:divBdr>
        <w:top w:val="none" w:sz="0" w:space="0" w:color="auto"/>
        <w:left w:val="none" w:sz="0" w:space="0" w:color="auto"/>
        <w:bottom w:val="none" w:sz="0" w:space="0" w:color="auto"/>
        <w:right w:val="none" w:sz="0" w:space="0" w:color="auto"/>
      </w:divBdr>
      <w:divsChild>
        <w:div w:id="315184994">
          <w:marLeft w:val="0"/>
          <w:marRight w:val="0"/>
          <w:marTop w:val="0"/>
          <w:marBottom w:val="0"/>
          <w:divBdr>
            <w:top w:val="none" w:sz="0" w:space="0" w:color="auto"/>
            <w:left w:val="none" w:sz="0" w:space="0" w:color="auto"/>
            <w:bottom w:val="none" w:sz="0" w:space="0" w:color="auto"/>
            <w:right w:val="none" w:sz="0" w:space="0" w:color="auto"/>
          </w:divBdr>
          <w:divsChild>
            <w:div w:id="1401321758">
              <w:marLeft w:val="0"/>
              <w:marRight w:val="0"/>
              <w:marTop w:val="0"/>
              <w:marBottom w:val="0"/>
              <w:divBdr>
                <w:top w:val="none" w:sz="0" w:space="0" w:color="auto"/>
                <w:left w:val="none" w:sz="0" w:space="0" w:color="auto"/>
                <w:bottom w:val="none" w:sz="0" w:space="0" w:color="auto"/>
                <w:right w:val="none" w:sz="0" w:space="0" w:color="auto"/>
              </w:divBdr>
              <w:divsChild>
                <w:div w:id="574322468">
                  <w:marLeft w:val="0"/>
                  <w:marRight w:val="0"/>
                  <w:marTop w:val="0"/>
                  <w:marBottom w:val="0"/>
                  <w:divBdr>
                    <w:top w:val="none" w:sz="0" w:space="0" w:color="auto"/>
                    <w:left w:val="none" w:sz="0" w:space="0" w:color="auto"/>
                    <w:bottom w:val="none" w:sz="0" w:space="0" w:color="auto"/>
                    <w:right w:val="none" w:sz="0" w:space="0" w:color="auto"/>
                  </w:divBdr>
                  <w:divsChild>
                    <w:div w:id="28192238">
                      <w:marLeft w:val="0"/>
                      <w:marRight w:val="0"/>
                      <w:marTop w:val="0"/>
                      <w:marBottom w:val="0"/>
                      <w:divBdr>
                        <w:top w:val="single" w:sz="4" w:space="2" w:color="C0C0C0"/>
                        <w:left w:val="single" w:sz="4" w:space="2" w:color="C0C0C0"/>
                        <w:bottom w:val="single" w:sz="4" w:space="2" w:color="C0C0C0"/>
                        <w:right w:val="single" w:sz="4" w:space="2" w:color="C0C0C0"/>
                      </w:divBdr>
                      <w:divsChild>
                        <w:div w:id="2721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2514690">
      <w:bodyDiv w:val="1"/>
      <w:marLeft w:val="0"/>
      <w:marRight w:val="0"/>
      <w:marTop w:val="0"/>
      <w:marBottom w:val="0"/>
      <w:divBdr>
        <w:top w:val="none" w:sz="0" w:space="0" w:color="auto"/>
        <w:left w:val="none" w:sz="0" w:space="0" w:color="auto"/>
        <w:bottom w:val="none" w:sz="0" w:space="0" w:color="auto"/>
        <w:right w:val="none" w:sz="0" w:space="0" w:color="auto"/>
      </w:divBdr>
      <w:divsChild>
        <w:div w:id="1305430334">
          <w:marLeft w:val="0"/>
          <w:marRight w:val="0"/>
          <w:marTop w:val="0"/>
          <w:marBottom w:val="0"/>
          <w:divBdr>
            <w:top w:val="none" w:sz="0" w:space="0" w:color="auto"/>
            <w:left w:val="none" w:sz="0" w:space="0" w:color="auto"/>
            <w:bottom w:val="none" w:sz="0" w:space="0" w:color="auto"/>
            <w:right w:val="none" w:sz="0" w:space="0" w:color="auto"/>
          </w:divBdr>
        </w:div>
      </w:divsChild>
    </w:div>
    <w:div w:id="1997224380">
      <w:bodyDiv w:val="1"/>
      <w:marLeft w:val="0"/>
      <w:marRight w:val="0"/>
      <w:marTop w:val="0"/>
      <w:marBottom w:val="0"/>
      <w:divBdr>
        <w:top w:val="none" w:sz="0" w:space="0" w:color="auto"/>
        <w:left w:val="none" w:sz="0" w:space="0" w:color="auto"/>
        <w:bottom w:val="none" w:sz="0" w:space="0" w:color="auto"/>
        <w:right w:val="none" w:sz="0" w:space="0" w:color="auto"/>
      </w:divBdr>
    </w:div>
    <w:div w:id="1999192035">
      <w:bodyDiv w:val="1"/>
      <w:marLeft w:val="0"/>
      <w:marRight w:val="0"/>
      <w:marTop w:val="0"/>
      <w:marBottom w:val="0"/>
      <w:divBdr>
        <w:top w:val="none" w:sz="0" w:space="0" w:color="auto"/>
        <w:left w:val="none" w:sz="0" w:space="0" w:color="auto"/>
        <w:bottom w:val="none" w:sz="0" w:space="0" w:color="auto"/>
        <w:right w:val="none" w:sz="0" w:space="0" w:color="auto"/>
      </w:divBdr>
    </w:div>
    <w:div w:id="1999727513">
      <w:bodyDiv w:val="1"/>
      <w:marLeft w:val="0"/>
      <w:marRight w:val="0"/>
      <w:marTop w:val="0"/>
      <w:marBottom w:val="0"/>
      <w:divBdr>
        <w:top w:val="none" w:sz="0" w:space="0" w:color="auto"/>
        <w:left w:val="none" w:sz="0" w:space="0" w:color="auto"/>
        <w:bottom w:val="none" w:sz="0" w:space="0" w:color="auto"/>
        <w:right w:val="none" w:sz="0" w:space="0" w:color="auto"/>
      </w:divBdr>
      <w:divsChild>
        <w:div w:id="1737967390">
          <w:marLeft w:val="0"/>
          <w:marRight w:val="0"/>
          <w:marTop w:val="0"/>
          <w:marBottom w:val="0"/>
          <w:divBdr>
            <w:top w:val="none" w:sz="0" w:space="0" w:color="auto"/>
            <w:left w:val="none" w:sz="0" w:space="0" w:color="auto"/>
            <w:bottom w:val="none" w:sz="0" w:space="0" w:color="auto"/>
            <w:right w:val="none" w:sz="0" w:space="0" w:color="auto"/>
          </w:divBdr>
          <w:divsChild>
            <w:div w:id="567614625">
              <w:marLeft w:val="0"/>
              <w:marRight w:val="0"/>
              <w:marTop w:val="0"/>
              <w:marBottom w:val="0"/>
              <w:divBdr>
                <w:top w:val="none" w:sz="0" w:space="0" w:color="auto"/>
                <w:left w:val="none" w:sz="0" w:space="0" w:color="auto"/>
                <w:bottom w:val="none" w:sz="0" w:space="0" w:color="auto"/>
                <w:right w:val="none" w:sz="0" w:space="0" w:color="auto"/>
              </w:divBdr>
              <w:divsChild>
                <w:div w:id="558829643">
                  <w:marLeft w:val="0"/>
                  <w:marRight w:val="0"/>
                  <w:marTop w:val="0"/>
                  <w:marBottom w:val="0"/>
                  <w:divBdr>
                    <w:top w:val="none" w:sz="0" w:space="0" w:color="auto"/>
                    <w:left w:val="none" w:sz="0" w:space="0" w:color="auto"/>
                    <w:bottom w:val="none" w:sz="0" w:space="0" w:color="auto"/>
                    <w:right w:val="none" w:sz="0" w:space="0" w:color="auto"/>
                  </w:divBdr>
                  <w:divsChild>
                    <w:div w:id="2021271579">
                      <w:marLeft w:val="0"/>
                      <w:marRight w:val="0"/>
                      <w:marTop w:val="0"/>
                      <w:marBottom w:val="0"/>
                      <w:divBdr>
                        <w:top w:val="single" w:sz="4" w:space="2" w:color="C0C0C0"/>
                        <w:left w:val="single" w:sz="4" w:space="2" w:color="C0C0C0"/>
                        <w:bottom w:val="single" w:sz="4" w:space="2" w:color="C0C0C0"/>
                        <w:right w:val="single" w:sz="4" w:space="2" w:color="C0C0C0"/>
                      </w:divBdr>
                      <w:divsChild>
                        <w:div w:id="124006821">
                          <w:marLeft w:val="0"/>
                          <w:marRight w:val="0"/>
                          <w:marTop w:val="0"/>
                          <w:marBottom w:val="0"/>
                          <w:divBdr>
                            <w:top w:val="none" w:sz="0" w:space="0" w:color="auto"/>
                            <w:left w:val="none" w:sz="0" w:space="0" w:color="auto"/>
                            <w:bottom w:val="none" w:sz="0" w:space="0" w:color="auto"/>
                            <w:right w:val="none" w:sz="0" w:space="0" w:color="auto"/>
                          </w:divBdr>
                        </w:div>
                        <w:div w:id="260726220">
                          <w:marLeft w:val="0"/>
                          <w:marRight w:val="0"/>
                          <w:marTop w:val="0"/>
                          <w:marBottom w:val="0"/>
                          <w:divBdr>
                            <w:top w:val="none" w:sz="0" w:space="0" w:color="auto"/>
                            <w:left w:val="none" w:sz="0" w:space="0" w:color="auto"/>
                            <w:bottom w:val="none" w:sz="0" w:space="0" w:color="auto"/>
                            <w:right w:val="none" w:sz="0" w:space="0" w:color="auto"/>
                          </w:divBdr>
                        </w:div>
                        <w:div w:id="295720396">
                          <w:marLeft w:val="0"/>
                          <w:marRight w:val="0"/>
                          <w:marTop w:val="0"/>
                          <w:marBottom w:val="0"/>
                          <w:divBdr>
                            <w:top w:val="none" w:sz="0" w:space="0" w:color="auto"/>
                            <w:left w:val="none" w:sz="0" w:space="0" w:color="auto"/>
                            <w:bottom w:val="none" w:sz="0" w:space="0" w:color="auto"/>
                            <w:right w:val="none" w:sz="0" w:space="0" w:color="auto"/>
                          </w:divBdr>
                        </w:div>
                        <w:div w:id="338116094">
                          <w:marLeft w:val="0"/>
                          <w:marRight w:val="0"/>
                          <w:marTop w:val="0"/>
                          <w:marBottom w:val="0"/>
                          <w:divBdr>
                            <w:top w:val="none" w:sz="0" w:space="0" w:color="auto"/>
                            <w:left w:val="none" w:sz="0" w:space="0" w:color="auto"/>
                            <w:bottom w:val="none" w:sz="0" w:space="0" w:color="auto"/>
                            <w:right w:val="none" w:sz="0" w:space="0" w:color="auto"/>
                          </w:divBdr>
                        </w:div>
                        <w:div w:id="528882279">
                          <w:marLeft w:val="0"/>
                          <w:marRight w:val="0"/>
                          <w:marTop w:val="0"/>
                          <w:marBottom w:val="0"/>
                          <w:divBdr>
                            <w:top w:val="none" w:sz="0" w:space="0" w:color="auto"/>
                            <w:left w:val="none" w:sz="0" w:space="0" w:color="auto"/>
                            <w:bottom w:val="none" w:sz="0" w:space="0" w:color="auto"/>
                            <w:right w:val="none" w:sz="0" w:space="0" w:color="auto"/>
                          </w:divBdr>
                        </w:div>
                        <w:div w:id="573659371">
                          <w:marLeft w:val="0"/>
                          <w:marRight w:val="0"/>
                          <w:marTop w:val="0"/>
                          <w:marBottom w:val="0"/>
                          <w:divBdr>
                            <w:top w:val="none" w:sz="0" w:space="0" w:color="auto"/>
                            <w:left w:val="none" w:sz="0" w:space="0" w:color="auto"/>
                            <w:bottom w:val="none" w:sz="0" w:space="0" w:color="auto"/>
                            <w:right w:val="none" w:sz="0" w:space="0" w:color="auto"/>
                          </w:divBdr>
                        </w:div>
                        <w:div w:id="708647974">
                          <w:marLeft w:val="0"/>
                          <w:marRight w:val="0"/>
                          <w:marTop w:val="0"/>
                          <w:marBottom w:val="0"/>
                          <w:divBdr>
                            <w:top w:val="none" w:sz="0" w:space="0" w:color="auto"/>
                            <w:left w:val="none" w:sz="0" w:space="0" w:color="auto"/>
                            <w:bottom w:val="none" w:sz="0" w:space="0" w:color="auto"/>
                            <w:right w:val="none" w:sz="0" w:space="0" w:color="auto"/>
                          </w:divBdr>
                        </w:div>
                        <w:div w:id="852450097">
                          <w:marLeft w:val="0"/>
                          <w:marRight w:val="0"/>
                          <w:marTop w:val="0"/>
                          <w:marBottom w:val="0"/>
                          <w:divBdr>
                            <w:top w:val="none" w:sz="0" w:space="0" w:color="auto"/>
                            <w:left w:val="none" w:sz="0" w:space="0" w:color="auto"/>
                            <w:bottom w:val="none" w:sz="0" w:space="0" w:color="auto"/>
                            <w:right w:val="none" w:sz="0" w:space="0" w:color="auto"/>
                          </w:divBdr>
                        </w:div>
                        <w:div w:id="1481995972">
                          <w:marLeft w:val="0"/>
                          <w:marRight w:val="0"/>
                          <w:marTop w:val="0"/>
                          <w:marBottom w:val="0"/>
                          <w:divBdr>
                            <w:top w:val="none" w:sz="0" w:space="0" w:color="auto"/>
                            <w:left w:val="none" w:sz="0" w:space="0" w:color="auto"/>
                            <w:bottom w:val="none" w:sz="0" w:space="0" w:color="auto"/>
                            <w:right w:val="none" w:sz="0" w:space="0" w:color="auto"/>
                          </w:divBdr>
                        </w:div>
                        <w:div w:id="1654984529">
                          <w:marLeft w:val="0"/>
                          <w:marRight w:val="0"/>
                          <w:marTop w:val="0"/>
                          <w:marBottom w:val="0"/>
                          <w:divBdr>
                            <w:top w:val="none" w:sz="0" w:space="0" w:color="auto"/>
                            <w:left w:val="none" w:sz="0" w:space="0" w:color="auto"/>
                            <w:bottom w:val="none" w:sz="0" w:space="0" w:color="auto"/>
                            <w:right w:val="none" w:sz="0" w:space="0" w:color="auto"/>
                          </w:divBdr>
                        </w:div>
                        <w:div w:id="1703438520">
                          <w:marLeft w:val="0"/>
                          <w:marRight w:val="0"/>
                          <w:marTop w:val="0"/>
                          <w:marBottom w:val="0"/>
                          <w:divBdr>
                            <w:top w:val="none" w:sz="0" w:space="0" w:color="auto"/>
                            <w:left w:val="none" w:sz="0" w:space="0" w:color="auto"/>
                            <w:bottom w:val="none" w:sz="0" w:space="0" w:color="auto"/>
                            <w:right w:val="none" w:sz="0" w:space="0" w:color="auto"/>
                          </w:divBdr>
                        </w:div>
                        <w:div w:id="194795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0383749">
      <w:bodyDiv w:val="1"/>
      <w:marLeft w:val="0"/>
      <w:marRight w:val="0"/>
      <w:marTop w:val="0"/>
      <w:marBottom w:val="0"/>
      <w:divBdr>
        <w:top w:val="none" w:sz="0" w:space="0" w:color="auto"/>
        <w:left w:val="none" w:sz="0" w:space="0" w:color="auto"/>
        <w:bottom w:val="none" w:sz="0" w:space="0" w:color="auto"/>
        <w:right w:val="none" w:sz="0" w:space="0" w:color="auto"/>
      </w:divBdr>
      <w:divsChild>
        <w:div w:id="1758088224">
          <w:marLeft w:val="0"/>
          <w:marRight w:val="0"/>
          <w:marTop w:val="0"/>
          <w:marBottom w:val="0"/>
          <w:divBdr>
            <w:top w:val="none" w:sz="0" w:space="0" w:color="auto"/>
            <w:left w:val="none" w:sz="0" w:space="0" w:color="auto"/>
            <w:bottom w:val="none" w:sz="0" w:space="0" w:color="auto"/>
            <w:right w:val="none" w:sz="0" w:space="0" w:color="auto"/>
          </w:divBdr>
          <w:divsChild>
            <w:div w:id="58477312">
              <w:marLeft w:val="0"/>
              <w:marRight w:val="0"/>
              <w:marTop w:val="0"/>
              <w:marBottom w:val="0"/>
              <w:divBdr>
                <w:top w:val="none" w:sz="0" w:space="0" w:color="auto"/>
                <w:left w:val="none" w:sz="0" w:space="0" w:color="auto"/>
                <w:bottom w:val="none" w:sz="0" w:space="0" w:color="auto"/>
                <w:right w:val="none" w:sz="0" w:space="0" w:color="auto"/>
              </w:divBdr>
              <w:divsChild>
                <w:div w:id="296643678">
                  <w:marLeft w:val="0"/>
                  <w:marRight w:val="0"/>
                  <w:marTop w:val="0"/>
                  <w:marBottom w:val="0"/>
                  <w:divBdr>
                    <w:top w:val="none" w:sz="0" w:space="0" w:color="auto"/>
                    <w:left w:val="none" w:sz="0" w:space="0" w:color="auto"/>
                    <w:bottom w:val="none" w:sz="0" w:space="0" w:color="auto"/>
                    <w:right w:val="none" w:sz="0" w:space="0" w:color="auto"/>
                  </w:divBdr>
                  <w:divsChild>
                    <w:div w:id="1649482047">
                      <w:marLeft w:val="0"/>
                      <w:marRight w:val="0"/>
                      <w:marTop w:val="0"/>
                      <w:marBottom w:val="0"/>
                      <w:divBdr>
                        <w:top w:val="none" w:sz="0" w:space="0" w:color="auto"/>
                        <w:left w:val="none" w:sz="0" w:space="0" w:color="auto"/>
                        <w:bottom w:val="none" w:sz="0" w:space="0" w:color="auto"/>
                        <w:right w:val="none" w:sz="0" w:space="0" w:color="auto"/>
                      </w:divBdr>
                      <w:divsChild>
                        <w:div w:id="473833449">
                          <w:marLeft w:val="0"/>
                          <w:marRight w:val="0"/>
                          <w:marTop w:val="0"/>
                          <w:marBottom w:val="0"/>
                          <w:divBdr>
                            <w:top w:val="none" w:sz="0" w:space="0" w:color="auto"/>
                            <w:left w:val="none" w:sz="0" w:space="0" w:color="auto"/>
                            <w:bottom w:val="none" w:sz="0" w:space="0" w:color="auto"/>
                            <w:right w:val="none" w:sz="0" w:space="0" w:color="auto"/>
                          </w:divBdr>
                          <w:divsChild>
                            <w:div w:id="877202016">
                              <w:marLeft w:val="0"/>
                              <w:marRight w:val="0"/>
                              <w:marTop w:val="0"/>
                              <w:marBottom w:val="0"/>
                              <w:divBdr>
                                <w:top w:val="none" w:sz="0" w:space="0" w:color="auto"/>
                                <w:left w:val="none" w:sz="0" w:space="0" w:color="auto"/>
                                <w:bottom w:val="none" w:sz="0" w:space="0" w:color="auto"/>
                                <w:right w:val="none" w:sz="0" w:space="0" w:color="auto"/>
                              </w:divBdr>
                              <w:divsChild>
                                <w:div w:id="25286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941578">
                          <w:marLeft w:val="0"/>
                          <w:marRight w:val="0"/>
                          <w:marTop w:val="0"/>
                          <w:marBottom w:val="0"/>
                          <w:divBdr>
                            <w:top w:val="none" w:sz="0" w:space="0" w:color="auto"/>
                            <w:left w:val="none" w:sz="0" w:space="0" w:color="auto"/>
                            <w:bottom w:val="none" w:sz="0" w:space="0" w:color="auto"/>
                            <w:right w:val="none" w:sz="0" w:space="0" w:color="auto"/>
                          </w:divBdr>
                          <w:divsChild>
                            <w:div w:id="510880197">
                              <w:marLeft w:val="0"/>
                              <w:marRight w:val="0"/>
                              <w:marTop w:val="0"/>
                              <w:marBottom w:val="0"/>
                              <w:divBdr>
                                <w:top w:val="none" w:sz="0" w:space="0" w:color="auto"/>
                                <w:left w:val="none" w:sz="0" w:space="0" w:color="auto"/>
                                <w:bottom w:val="none" w:sz="0" w:space="0" w:color="auto"/>
                                <w:right w:val="none" w:sz="0" w:space="0" w:color="auto"/>
                              </w:divBdr>
                            </w:div>
                          </w:divsChild>
                        </w:div>
                        <w:div w:id="1264651891">
                          <w:marLeft w:val="0"/>
                          <w:marRight w:val="0"/>
                          <w:marTop w:val="0"/>
                          <w:marBottom w:val="0"/>
                          <w:divBdr>
                            <w:top w:val="none" w:sz="0" w:space="0" w:color="auto"/>
                            <w:left w:val="none" w:sz="0" w:space="0" w:color="auto"/>
                            <w:bottom w:val="none" w:sz="0" w:space="0" w:color="auto"/>
                            <w:right w:val="none" w:sz="0" w:space="0" w:color="auto"/>
                          </w:divBdr>
                          <w:divsChild>
                            <w:div w:id="29033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0765427">
      <w:bodyDiv w:val="1"/>
      <w:marLeft w:val="0"/>
      <w:marRight w:val="0"/>
      <w:marTop w:val="0"/>
      <w:marBottom w:val="0"/>
      <w:divBdr>
        <w:top w:val="none" w:sz="0" w:space="0" w:color="auto"/>
        <w:left w:val="none" w:sz="0" w:space="0" w:color="auto"/>
        <w:bottom w:val="none" w:sz="0" w:space="0" w:color="auto"/>
        <w:right w:val="none" w:sz="0" w:space="0" w:color="auto"/>
      </w:divBdr>
    </w:div>
    <w:div w:id="2000881470">
      <w:bodyDiv w:val="1"/>
      <w:marLeft w:val="0"/>
      <w:marRight w:val="0"/>
      <w:marTop w:val="0"/>
      <w:marBottom w:val="0"/>
      <w:divBdr>
        <w:top w:val="none" w:sz="0" w:space="0" w:color="auto"/>
        <w:left w:val="none" w:sz="0" w:space="0" w:color="auto"/>
        <w:bottom w:val="none" w:sz="0" w:space="0" w:color="auto"/>
        <w:right w:val="none" w:sz="0" w:space="0" w:color="auto"/>
      </w:divBdr>
    </w:div>
    <w:div w:id="2002735540">
      <w:bodyDiv w:val="1"/>
      <w:marLeft w:val="0"/>
      <w:marRight w:val="0"/>
      <w:marTop w:val="0"/>
      <w:marBottom w:val="0"/>
      <w:divBdr>
        <w:top w:val="none" w:sz="0" w:space="0" w:color="auto"/>
        <w:left w:val="none" w:sz="0" w:space="0" w:color="auto"/>
        <w:bottom w:val="none" w:sz="0" w:space="0" w:color="auto"/>
        <w:right w:val="none" w:sz="0" w:space="0" w:color="auto"/>
      </w:divBdr>
    </w:div>
    <w:div w:id="2003579055">
      <w:bodyDiv w:val="1"/>
      <w:marLeft w:val="0"/>
      <w:marRight w:val="0"/>
      <w:marTop w:val="0"/>
      <w:marBottom w:val="0"/>
      <w:divBdr>
        <w:top w:val="none" w:sz="0" w:space="0" w:color="auto"/>
        <w:left w:val="none" w:sz="0" w:space="0" w:color="auto"/>
        <w:bottom w:val="none" w:sz="0" w:space="0" w:color="auto"/>
        <w:right w:val="none" w:sz="0" w:space="0" w:color="auto"/>
      </w:divBdr>
      <w:divsChild>
        <w:div w:id="1272081489">
          <w:marLeft w:val="0"/>
          <w:marRight w:val="0"/>
          <w:marTop w:val="0"/>
          <w:marBottom w:val="0"/>
          <w:divBdr>
            <w:top w:val="none" w:sz="0" w:space="0" w:color="auto"/>
            <w:left w:val="none" w:sz="0" w:space="0" w:color="auto"/>
            <w:bottom w:val="none" w:sz="0" w:space="0" w:color="auto"/>
            <w:right w:val="none" w:sz="0" w:space="0" w:color="auto"/>
          </w:divBdr>
          <w:divsChild>
            <w:div w:id="560290427">
              <w:marLeft w:val="0"/>
              <w:marRight w:val="0"/>
              <w:marTop w:val="0"/>
              <w:marBottom w:val="0"/>
              <w:divBdr>
                <w:top w:val="none" w:sz="0" w:space="0" w:color="auto"/>
                <w:left w:val="none" w:sz="0" w:space="0" w:color="auto"/>
                <w:bottom w:val="none" w:sz="0" w:space="0" w:color="auto"/>
                <w:right w:val="none" w:sz="0" w:space="0" w:color="auto"/>
              </w:divBdr>
              <w:divsChild>
                <w:div w:id="1673948489">
                  <w:marLeft w:val="0"/>
                  <w:marRight w:val="0"/>
                  <w:marTop w:val="0"/>
                  <w:marBottom w:val="0"/>
                  <w:divBdr>
                    <w:top w:val="none" w:sz="0" w:space="0" w:color="auto"/>
                    <w:left w:val="none" w:sz="0" w:space="0" w:color="auto"/>
                    <w:bottom w:val="none" w:sz="0" w:space="0" w:color="auto"/>
                    <w:right w:val="none" w:sz="0" w:space="0" w:color="auto"/>
                  </w:divBdr>
                  <w:divsChild>
                    <w:div w:id="7478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427007">
      <w:bodyDiv w:val="1"/>
      <w:marLeft w:val="0"/>
      <w:marRight w:val="0"/>
      <w:marTop w:val="0"/>
      <w:marBottom w:val="0"/>
      <w:divBdr>
        <w:top w:val="none" w:sz="0" w:space="0" w:color="auto"/>
        <w:left w:val="none" w:sz="0" w:space="0" w:color="auto"/>
        <w:bottom w:val="none" w:sz="0" w:space="0" w:color="auto"/>
        <w:right w:val="none" w:sz="0" w:space="0" w:color="auto"/>
      </w:divBdr>
    </w:div>
    <w:div w:id="2006591121">
      <w:bodyDiv w:val="1"/>
      <w:marLeft w:val="0"/>
      <w:marRight w:val="0"/>
      <w:marTop w:val="0"/>
      <w:marBottom w:val="0"/>
      <w:divBdr>
        <w:top w:val="none" w:sz="0" w:space="0" w:color="auto"/>
        <w:left w:val="none" w:sz="0" w:space="0" w:color="auto"/>
        <w:bottom w:val="none" w:sz="0" w:space="0" w:color="auto"/>
        <w:right w:val="none" w:sz="0" w:space="0" w:color="auto"/>
      </w:divBdr>
      <w:divsChild>
        <w:div w:id="348526176">
          <w:marLeft w:val="0"/>
          <w:marRight w:val="0"/>
          <w:marTop w:val="0"/>
          <w:marBottom w:val="0"/>
          <w:divBdr>
            <w:top w:val="none" w:sz="0" w:space="0" w:color="auto"/>
            <w:left w:val="none" w:sz="0" w:space="0" w:color="auto"/>
            <w:bottom w:val="none" w:sz="0" w:space="0" w:color="auto"/>
            <w:right w:val="none" w:sz="0" w:space="0" w:color="auto"/>
          </w:divBdr>
          <w:divsChild>
            <w:div w:id="841315013">
              <w:marLeft w:val="0"/>
              <w:marRight w:val="0"/>
              <w:marTop w:val="0"/>
              <w:marBottom w:val="0"/>
              <w:divBdr>
                <w:top w:val="none" w:sz="0" w:space="0" w:color="auto"/>
                <w:left w:val="none" w:sz="0" w:space="0" w:color="auto"/>
                <w:bottom w:val="none" w:sz="0" w:space="0" w:color="auto"/>
                <w:right w:val="none" w:sz="0" w:space="0" w:color="auto"/>
              </w:divBdr>
              <w:divsChild>
                <w:div w:id="677392769">
                  <w:marLeft w:val="0"/>
                  <w:marRight w:val="0"/>
                  <w:marTop w:val="0"/>
                  <w:marBottom w:val="0"/>
                  <w:divBdr>
                    <w:top w:val="none" w:sz="0" w:space="0" w:color="auto"/>
                    <w:left w:val="none" w:sz="0" w:space="0" w:color="auto"/>
                    <w:bottom w:val="none" w:sz="0" w:space="0" w:color="auto"/>
                    <w:right w:val="none" w:sz="0" w:space="0" w:color="auto"/>
                  </w:divBdr>
                  <w:divsChild>
                    <w:div w:id="1485930332">
                      <w:marLeft w:val="0"/>
                      <w:marRight w:val="0"/>
                      <w:marTop w:val="0"/>
                      <w:marBottom w:val="0"/>
                      <w:divBdr>
                        <w:top w:val="single" w:sz="2" w:space="1" w:color="C0C0C0"/>
                        <w:left w:val="single" w:sz="2" w:space="1" w:color="C0C0C0"/>
                        <w:bottom w:val="single" w:sz="2" w:space="1" w:color="C0C0C0"/>
                        <w:right w:val="single" w:sz="2" w:space="1" w:color="C0C0C0"/>
                      </w:divBdr>
                      <w:divsChild>
                        <w:div w:id="336543633">
                          <w:marLeft w:val="0"/>
                          <w:marRight w:val="0"/>
                          <w:marTop w:val="0"/>
                          <w:marBottom w:val="0"/>
                          <w:divBdr>
                            <w:top w:val="none" w:sz="0" w:space="0" w:color="auto"/>
                            <w:left w:val="none" w:sz="0" w:space="0" w:color="auto"/>
                            <w:bottom w:val="none" w:sz="0" w:space="0" w:color="auto"/>
                            <w:right w:val="none" w:sz="0" w:space="0" w:color="auto"/>
                          </w:divBdr>
                        </w:div>
                        <w:div w:id="348219691">
                          <w:marLeft w:val="0"/>
                          <w:marRight w:val="0"/>
                          <w:marTop w:val="0"/>
                          <w:marBottom w:val="0"/>
                          <w:divBdr>
                            <w:top w:val="none" w:sz="0" w:space="0" w:color="auto"/>
                            <w:left w:val="none" w:sz="0" w:space="0" w:color="auto"/>
                            <w:bottom w:val="none" w:sz="0" w:space="0" w:color="auto"/>
                            <w:right w:val="none" w:sz="0" w:space="0" w:color="auto"/>
                          </w:divBdr>
                        </w:div>
                        <w:div w:id="561403800">
                          <w:marLeft w:val="0"/>
                          <w:marRight w:val="0"/>
                          <w:marTop w:val="0"/>
                          <w:marBottom w:val="0"/>
                          <w:divBdr>
                            <w:top w:val="none" w:sz="0" w:space="0" w:color="auto"/>
                            <w:left w:val="none" w:sz="0" w:space="0" w:color="auto"/>
                            <w:bottom w:val="none" w:sz="0" w:space="0" w:color="auto"/>
                            <w:right w:val="none" w:sz="0" w:space="0" w:color="auto"/>
                          </w:divBdr>
                        </w:div>
                        <w:div w:id="646054227">
                          <w:marLeft w:val="0"/>
                          <w:marRight w:val="0"/>
                          <w:marTop w:val="0"/>
                          <w:marBottom w:val="0"/>
                          <w:divBdr>
                            <w:top w:val="none" w:sz="0" w:space="0" w:color="auto"/>
                            <w:left w:val="none" w:sz="0" w:space="0" w:color="auto"/>
                            <w:bottom w:val="none" w:sz="0" w:space="0" w:color="auto"/>
                            <w:right w:val="none" w:sz="0" w:space="0" w:color="auto"/>
                          </w:divBdr>
                        </w:div>
                        <w:div w:id="1113208865">
                          <w:marLeft w:val="0"/>
                          <w:marRight w:val="0"/>
                          <w:marTop w:val="0"/>
                          <w:marBottom w:val="0"/>
                          <w:divBdr>
                            <w:top w:val="none" w:sz="0" w:space="0" w:color="auto"/>
                            <w:left w:val="none" w:sz="0" w:space="0" w:color="auto"/>
                            <w:bottom w:val="none" w:sz="0" w:space="0" w:color="auto"/>
                            <w:right w:val="none" w:sz="0" w:space="0" w:color="auto"/>
                          </w:divBdr>
                        </w:div>
                        <w:div w:id="1286427882">
                          <w:marLeft w:val="0"/>
                          <w:marRight w:val="0"/>
                          <w:marTop w:val="0"/>
                          <w:marBottom w:val="0"/>
                          <w:divBdr>
                            <w:top w:val="none" w:sz="0" w:space="0" w:color="auto"/>
                            <w:left w:val="none" w:sz="0" w:space="0" w:color="auto"/>
                            <w:bottom w:val="none" w:sz="0" w:space="0" w:color="auto"/>
                            <w:right w:val="none" w:sz="0" w:space="0" w:color="auto"/>
                          </w:divBdr>
                        </w:div>
                        <w:div w:id="132874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710164">
      <w:bodyDiv w:val="1"/>
      <w:marLeft w:val="0"/>
      <w:marRight w:val="0"/>
      <w:marTop w:val="0"/>
      <w:marBottom w:val="0"/>
      <w:divBdr>
        <w:top w:val="none" w:sz="0" w:space="0" w:color="auto"/>
        <w:left w:val="none" w:sz="0" w:space="0" w:color="auto"/>
        <w:bottom w:val="none" w:sz="0" w:space="0" w:color="auto"/>
        <w:right w:val="none" w:sz="0" w:space="0" w:color="auto"/>
      </w:divBdr>
      <w:divsChild>
        <w:div w:id="634289159">
          <w:marLeft w:val="0"/>
          <w:marRight w:val="0"/>
          <w:marTop w:val="0"/>
          <w:marBottom w:val="0"/>
          <w:divBdr>
            <w:top w:val="none" w:sz="0" w:space="0" w:color="auto"/>
            <w:left w:val="none" w:sz="0" w:space="0" w:color="auto"/>
            <w:bottom w:val="none" w:sz="0" w:space="0" w:color="auto"/>
            <w:right w:val="none" w:sz="0" w:space="0" w:color="auto"/>
          </w:divBdr>
          <w:divsChild>
            <w:div w:id="276571877">
              <w:marLeft w:val="0"/>
              <w:marRight w:val="0"/>
              <w:marTop w:val="0"/>
              <w:marBottom w:val="0"/>
              <w:divBdr>
                <w:top w:val="none" w:sz="0" w:space="0" w:color="auto"/>
                <w:left w:val="none" w:sz="0" w:space="0" w:color="auto"/>
                <w:bottom w:val="none" w:sz="0" w:space="0" w:color="auto"/>
                <w:right w:val="none" w:sz="0" w:space="0" w:color="auto"/>
              </w:divBdr>
            </w:div>
          </w:divsChild>
        </w:div>
        <w:div w:id="1677536055">
          <w:marLeft w:val="0"/>
          <w:marRight w:val="0"/>
          <w:marTop w:val="0"/>
          <w:marBottom w:val="0"/>
          <w:divBdr>
            <w:top w:val="none" w:sz="0" w:space="0" w:color="auto"/>
            <w:left w:val="none" w:sz="0" w:space="0" w:color="auto"/>
            <w:bottom w:val="none" w:sz="0" w:space="0" w:color="auto"/>
            <w:right w:val="none" w:sz="0" w:space="0" w:color="auto"/>
          </w:divBdr>
        </w:div>
      </w:divsChild>
    </w:div>
    <w:div w:id="2008551536">
      <w:bodyDiv w:val="1"/>
      <w:marLeft w:val="0"/>
      <w:marRight w:val="0"/>
      <w:marTop w:val="0"/>
      <w:marBottom w:val="0"/>
      <w:divBdr>
        <w:top w:val="none" w:sz="0" w:space="0" w:color="auto"/>
        <w:left w:val="none" w:sz="0" w:space="0" w:color="auto"/>
        <w:bottom w:val="none" w:sz="0" w:space="0" w:color="auto"/>
        <w:right w:val="none" w:sz="0" w:space="0" w:color="auto"/>
      </w:divBdr>
    </w:div>
    <w:div w:id="2010329392">
      <w:bodyDiv w:val="1"/>
      <w:marLeft w:val="0"/>
      <w:marRight w:val="0"/>
      <w:marTop w:val="0"/>
      <w:marBottom w:val="0"/>
      <w:divBdr>
        <w:top w:val="none" w:sz="0" w:space="0" w:color="auto"/>
        <w:left w:val="none" w:sz="0" w:space="0" w:color="auto"/>
        <w:bottom w:val="none" w:sz="0" w:space="0" w:color="auto"/>
        <w:right w:val="none" w:sz="0" w:space="0" w:color="auto"/>
      </w:divBdr>
      <w:divsChild>
        <w:div w:id="20282613">
          <w:marLeft w:val="0"/>
          <w:marRight w:val="0"/>
          <w:marTop w:val="0"/>
          <w:marBottom w:val="0"/>
          <w:divBdr>
            <w:top w:val="none" w:sz="0" w:space="0" w:color="auto"/>
            <w:left w:val="none" w:sz="0" w:space="0" w:color="auto"/>
            <w:bottom w:val="none" w:sz="0" w:space="0" w:color="auto"/>
            <w:right w:val="none" w:sz="0" w:space="0" w:color="auto"/>
          </w:divBdr>
          <w:divsChild>
            <w:div w:id="734471464">
              <w:marLeft w:val="0"/>
              <w:marRight w:val="0"/>
              <w:marTop w:val="0"/>
              <w:marBottom w:val="0"/>
              <w:divBdr>
                <w:top w:val="none" w:sz="0" w:space="0" w:color="auto"/>
                <w:left w:val="none" w:sz="0" w:space="0" w:color="auto"/>
                <w:bottom w:val="none" w:sz="0" w:space="0" w:color="auto"/>
                <w:right w:val="none" w:sz="0" w:space="0" w:color="auto"/>
              </w:divBdr>
            </w:div>
          </w:divsChild>
        </w:div>
        <w:div w:id="56632966">
          <w:marLeft w:val="0"/>
          <w:marRight w:val="0"/>
          <w:marTop w:val="0"/>
          <w:marBottom w:val="0"/>
          <w:divBdr>
            <w:top w:val="none" w:sz="0" w:space="0" w:color="auto"/>
            <w:left w:val="none" w:sz="0" w:space="0" w:color="auto"/>
            <w:bottom w:val="none" w:sz="0" w:space="0" w:color="auto"/>
            <w:right w:val="none" w:sz="0" w:space="0" w:color="auto"/>
          </w:divBdr>
        </w:div>
        <w:div w:id="85198710">
          <w:marLeft w:val="0"/>
          <w:marRight w:val="0"/>
          <w:marTop w:val="0"/>
          <w:marBottom w:val="0"/>
          <w:divBdr>
            <w:top w:val="none" w:sz="0" w:space="0" w:color="auto"/>
            <w:left w:val="none" w:sz="0" w:space="0" w:color="auto"/>
            <w:bottom w:val="none" w:sz="0" w:space="0" w:color="auto"/>
            <w:right w:val="none" w:sz="0" w:space="0" w:color="auto"/>
          </w:divBdr>
        </w:div>
        <w:div w:id="130170594">
          <w:marLeft w:val="0"/>
          <w:marRight w:val="0"/>
          <w:marTop w:val="0"/>
          <w:marBottom w:val="0"/>
          <w:divBdr>
            <w:top w:val="none" w:sz="0" w:space="0" w:color="auto"/>
            <w:left w:val="none" w:sz="0" w:space="0" w:color="auto"/>
            <w:bottom w:val="none" w:sz="0" w:space="0" w:color="auto"/>
            <w:right w:val="none" w:sz="0" w:space="0" w:color="auto"/>
          </w:divBdr>
          <w:divsChild>
            <w:div w:id="981160112">
              <w:marLeft w:val="0"/>
              <w:marRight w:val="0"/>
              <w:marTop w:val="0"/>
              <w:marBottom w:val="0"/>
              <w:divBdr>
                <w:top w:val="none" w:sz="0" w:space="0" w:color="auto"/>
                <w:left w:val="none" w:sz="0" w:space="0" w:color="auto"/>
                <w:bottom w:val="none" w:sz="0" w:space="0" w:color="auto"/>
                <w:right w:val="none" w:sz="0" w:space="0" w:color="auto"/>
              </w:divBdr>
            </w:div>
          </w:divsChild>
        </w:div>
        <w:div w:id="184902887">
          <w:marLeft w:val="0"/>
          <w:marRight w:val="0"/>
          <w:marTop w:val="0"/>
          <w:marBottom w:val="0"/>
          <w:divBdr>
            <w:top w:val="none" w:sz="0" w:space="0" w:color="auto"/>
            <w:left w:val="none" w:sz="0" w:space="0" w:color="auto"/>
            <w:bottom w:val="none" w:sz="0" w:space="0" w:color="auto"/>
            <w:right w:val="none" w:sz="0" w:space="0" w:color="auto"/>
          </w:divBdr>
        </w:div>
        <w:div w:id="228927572">
          <w:marLeft w:val="0"/>
          <w:marRight w:val="0"/>
          <w:marTop w:val="0"/>
          <w:marBottom w:val="0"/>
          <w:divBdr>
            <w:top w:val="none" w:sz="0" w:space="0" w:color="auto"/>
            <w:left w:val="none" w:sz="0" w:space="0" w:color="auto"/>
            <w:bottom w:val="none" w:sz="0" w:space="0" w:color="auto"/>
            <w:right w:val="none" w:sz="0" w:space="0" w:color="auto"/>
          </w:divBdr>
          <w:divsChild>
            <w:div w:id="13576008">
              <w:marLeft w:val="0"/>
              <w:marRight w:val="0"/>
              <w:marTop w:val="0"/>
              <w:marBottom w:val="0"/>
              <w:divBdr>
                <w:top w:val="none" w:sz="0" w:space="0" w:color="auto"/>
                <w:left w:val="none" w:sz="0" w:space="0" w:color="auto"/>
                <w:bottom w:val="none" w:sz="0" w:space="0" w:color="auto"/>
                <w:right w:val="none" w:sz="0" w:space="0" w:color="auto"/>
              </w:divBdr>
            </w:div>
          </w:divsChild>
        </w:div>
        <w:div w:id="267661328">
          <w:marLeft w:val="0"/>
          <w:marRight w:val="0"/>
          <w:marTop w:val="0"/>
          <w:marBottom w:val="0"/>
          <w:divBdr>
            <w:top w:val="none" w:sz="0" w:space="0" w:color="auto"/>
            <w:left w:val="none" w:sz="0" w:space="0" w:color="auto"/>
            <w:bottom w:val="none" w:sz="0" w:space="0" w:color="auto"/>
            <w:right w:val="none" w:sz="0" w:space="0" w:color="auto"/>
          </w:divBdr>
          <w:divsChild>
            <w:div w:id="439448761">
              <w:marLeft w:val="0"/>
              <w:marRight w:val="0"/>
              <w:marTop w:val="0"/>
              <w:marBottom w:val="0"/>
              <w:divBdr>
                <w:top w:val="none" w:sz="0" w:space="0" w:color="auto"/>
                <w:left w:val="none" w:sz="0" w:space="0" w:color="auto"/>
                <w:bottom w:val="none" w:sz="0" w:space="0" w:color="auto"/>
                <w:right w:val="none" w:sz="0" w:space="0" w:color="auto"/>
              </w:divBdr>
            </w:div>
          </w:divsChild>
        </w:div>
        <w:div w:id="276258493">
          <w:marLeft w:val="0"/>
          <w:marRight w:val="0"/>
          <w:marTop w:val="0"/>
          <w:marBottom w:val="0"/>
          <w:divBdr>
            <w:top w:val="none" w:sz="0" w:space="0" w:color="auto"/>
            <w:left w:val="none" w:sz="0" w:space="0" w:color="auto"/>
            <w:bottom w:val="none" w:sz="0" w:space="0" w:color="auto"/>
            <w:right w:val="none" w:sz="0" w:space="0" w:color="auto"/>
          </w:divBdr>
          <w:divsChild>
            <w:div w:id="1612936768">
              <w:marLeft w:val="0"/>
              <w:marRight w:val="0"/>
              <w:marTop w:val="0"/>
              <w:marBottom w:val="0"/>
              <w:divBdr>
                <w:top w:val="none" w:sz="0" w:space="0" w:color="auto"/>
                <w:left w:val="none" w:sz="0" w:space="0" w:color="auto"/>
                <w:bottom w:val="none" w:sz="0" w:space="0" w:color="auto"/>
                <w:right w:val="none" w:sz="0" w:space="0" w:color="auto"/>
              </w:divBdr>
            </w:div>
          </w:divsChild>
        </w:div>
        <w:div w:id="313996956">
          <w:marLeft w:val="0"/>
          <w:marRight w:val="0"/>
          <w:marTop w:val="0"/>
          <w:marBottom w:val="0"/>
          <w:divBdr>
            <w:top w:val="none" w:sz="0" w:space="0" w:color="auto"/>
            <w:left w:val="none" w:sz="0" w:space="0" w:color="auto"/>
            <w:bottom w:val="none" w:sz="0" w:space="0" w:color="auto"/>
            <w:right w:val="none" w:sz="0" w:space="0" w:color="auto"/>
          </w:divBdr>
          <w:divsChild>
            <w:div w:id="1758398815">
              <w:marLeft w:val="0"/>
              <w:marRight w:val="0"/>
              <w:marTop w:val="0"/>
              <w:marBottom w:val="0"/>
              <w:divBdr>
                <w:top w:val="none" w:sz="0" w:space="0" w:color="auto"/>
                <w:left w:val="none" w:sz="0" w:space="0" w:color="auto"/>
                <w:bottom w:val="none" w:sz="0" w:space="0" w:color="auto"/>
                <w:right w:val="none" w:sz="0" w:space="0" w:color="auto"/>
              </w:divBdr>
            </w:div>
          </w:divsChild>
        </w:div>
        <w:div w:id="436029189">
          <w:marLeft w:val="0"/>
          <w:marRight w:val="0"/>
          <w:marTop w:val="0"/>
          <w:marBottom w:val="0"/>
          <w:divBdr>
            <w:top w:val="none" w:sz="0" w:space="0" w:color="auto"/>
            <w:left w:val="none" w:sz="0" w:space="0" w:color="auto"/>
            <w:bottom w:val="none" w:sz="0" w:space="0" w:color="auto"/>
            <w:right w:val="none" w:sz="0" w:space="0" w:color="auto"/>
          </w:divBdr>
          <w:divsChild>
            <w:div w:id="1185628829">
              <w:marLeft w:val="0"/>
              <w:marRight w:val="0"/>
              <w:marTop w:val="0"/>
              <w:marBottom w:val="0"/>
              <w:divBdr>
                <w:top w:val="none" w:sz="0" w:space="0" w:color="auto"/>
                <w:left w:val="none" w:sz="0" w:space="0" w:color="auto"/>
                <w:bottom w:val="none" w:sz="0" w:space="0" w:color="auto"/>
                <w:right w:val="none" w:sz="0" w:space="0" w:color="auto"/>
              </w:divBdr>
            </w:div>
          </w:divsChild>
        </w:div>
        <w:div w:id="488133941">
          <w:marLeft w:val="0"/>
          <w:marRight w:val="0"/>
          <w:marTop w:val="0"/>
          <w:marBottom w:val="0"/>
          <w:divBdr>
            <w:top w:val="none" w:sz="0" w:space="0" w:color="auto"/>
            <w:left w:val="none" w:sz="0" w:space="0" w:color="auto"/>
            <w:bottom w:val="none" w:sz="0" w:space="0" w:color="auto"/>
            <w:right w:val="none" w:sz="0" w:space="0" w:color="auto"/>
          </w:divBdr>
        </w:div>
        <w:div w:id="498232704">
          <w:marLeft w:val="0"/>
          <w:marRight w:val="0"/>
          <w:marTop w:val="0"/>
          <w:marBottom w:val="0"/>
          <w:divBdr>
            <w:top w:val="none" w:sz="0" w:space="0" w:color="auto"/>
            <w:left w:val="none" w:sz="0" w:space="0" w:color="auto"/>
            <w:bottom w:val="none" w:sz="0" w:space="0" w:color="auto"/>
            <w:right w:val="none" w:sz="0" w:space="0" w:color="auto"/>
          </w:divBdr>
          <w:divsChild>
            <w:div w:id="1252934428">
              <w:marLeft w:val="0"/>
              <w:marRight w:val="0"/>
              <w:marTop w:val="0"/>
              <w:marBottom w:val="0"/>
              <w:divBdr>
                <w:top w:val="none" w:sz="0" w:space="0" w:color="auto"/>
                <w:left w:val="none" w:sz="0" w:space="0" w:color="auto"/>
                <w:bottom w:val="none" w:sz="0" w:space="0" w:color="auto"/>
                <w:right w:val="none" w:sz="0" w:space="0" w:color="auto"/>
              </w:divBdr>
            </w:div>
          </w:divsChild>
        </w:div>
        <w:div w:id="532495627">
          <w:marLeft w:val="0"/>
          <w:marRight w:val="0"/>
          <w:marTop w:val="0"/>
          <w:marBottom w:val="0"/>
          <w:divBdr>
            <w:top w:val="none" w:sz="0" w:space="0" w:color="auto"/>
            <w:left w:val="none" w:sz="0" w:space="0" w:color="auto"/>
            <w:bottom w:val="none" w:sz="0" w:space="0" w:color="auto"/>
            <w:right w:val="none" w:sz="0" w:space="0" w:color="auto"/>
          </w:divBdr>
          <w:divsChild>
            <w:div w:id="211040888">
              <w:marLeft w:val="0"/>
              <w:marRight w:val="0"/>
              <w:marTop w:val="0"/>
              <w:marBottom w:val="0"/>
              <w:divBdr>
                <w:top w:val="none" w:sz="0" w:space="0" w:color="auto"/>
                <w:left w:val="none" w:sz="0" w:space="0" w:color="auto"/>
                <w:bottom w:val="none" w:sz="0" w:space="0" w:color="auto"/>
                <w:right w:val="none" w:sz="0" w:space="0" w:color="auto"/>
              </w:divBdr>
            </w:div>
          </w:divsChild>
        </w:div>
        <w:div w:id="576138930">
          <w:marLeft w:val="0"/>
          <w:marRight w:val="0"/>
          <w:marTop w:val="0"/>
          <w:marBottom w:val="0"/>
          <w:divBdr>
            <w:top w:val="none" w:sz="0" w:space="0" w:color="auto"/>
            <w:left w:val="none" w:sz="0" w:space="0" w:color="auto"/>
            <w:bottom w:val="none" w:sz="0" w:space="0" w:color="auto"/>
            <w:right w:val="none" w:sz="0" w:space="0" w:color="auto"/>
          </w:divBdr>
          <w:divsChild>
            <w:div w:id="188838167">
              <w:marLeft w:val="0"/>
              <w:marRight w:val="0"/>
              <w:marTop w:val="0"/>
              <w:marBottom w:val="0"/>
              <w:divBdr>
                <w:top w:val="none" w:sz="0" w:space="0" w:color="auto"/>
                <w:left w:val="none" w:sz="0" w:space="0" w:color="auto"/>
                <w:bottom w:val="none" w:sz="0" w:space="0" w:color="auto"/>
                <w:right w:val="none" w:sz="0" w:space="0" w:color="auto"/>
              </w:divBdr>
            </w:div>
          </w:divsChild>
        </w:div>
        <w:div w:id="804352075">
          <w:marLeft w:val="0"/>
          <w:marRight w:val="0"/>
          <w:marTop w:val="0"/>
          <w:marBottom w:val="0"/>
          <w:divBdr>
            <w:top w:val="none" w:sz="0" w:space="0" w:color="auto"/>
            <w:left w:val="none" w:sz="0" w:space="0" w:color="auto"/>
            <w:bottom w:val="none" w:sz="0" w:space="0" w:color="auto"/>
            <w:right w:val="none" w:sz="0" w:space="0" w:color="auto"/>
          </w:divBdr>
          <w:divsChild>
            <w:div w:id="1036740720">
              <w:marLeft w:val="0"/>
              <w:marRight w:val="0"/>
              <w:marTop w:val="0"/>
              <w:marBottom w:val="0"/>
              <w:divBdr>
                <w:top w:val="none" w:sz="0" w:space="0" w:color="auto"/>
                <w:left w:val="none" w:sz="0" w:space="0" w:color="auto"/>
                <w:bottom w:val="none" w:sz="0" w:space="0" w:color="auto"/>
                <w:right w:val="none" w:sz="0" w:space="0" w:color="auto"/>
              </w:divBdr>
            </w:div>
          </w:divsChild>
        </w:div>
        <w:div w:id="811794839">
          <w:marLeft w:val="0"/>
          <w:marRight w:val="0"/>
          <w:marTop w:val="0"/>
          <w:marBottom w:val="0"/>
          <w:divBdr>
            <w:top w:val="none" w:sz="0" w:space="0" w:color="auto"/>
            <w:left w:val="none" w:sz="0" w:space="0" w:color="auto"/>
            <w:bottom w:val="none" w:sz="0" w:space="0" w:color="auto"/>
            <w:right w:val="none" w:sz="0" w:space="0" w:color="auto"/>
          </w:divBdr>
          <w:divsChild>
            <w:div w:id="2039164365">
              <w:marLeft w:val="0"/>
              <w:marRight w:val="0"/>
              <w:marTop w:val="0"/>
              <w:marBottom w:val="0"/>
              <w:divBdr>
                <w:top w:val="none" w:sz="0" w:space="0" w:color="auto"/>
                <w:left w:val="none" w:sz="0" w:space="0" w:color="auto"/>
                <w:bottom w:val="none" w:sz="0" w:space="0" w:color="auto"/>
                <w:right w:val="none" w:sz="0" w:space="0" w:color="auto"/>
              </w:divBdr>
            </w:div>
          </w:divsChild>
        </w:div>
        <w:div w:id="820733385">
          <w:marLeft w:val="0"/>
          <w:marRight w:val="0"/>
          <w:marTop w:val="0"/>
          <w:marBottom w:val="0"/>
          <w:divBdr>
            <w:top w:val="none" w:sz="0" w:space="0" w:color="auto"/>
            <w:left w:val="none" w:sz="0" w:space="0" w:color="auto"/>
            <w:bottom w:val="none" w:sz="0" w:space="0" w:color="auto"/>
            <w:right w:val="none" w:sz="0" w:space="0" w:color="auto"/>
          </w:divBdr>
          <w:divsChild>
            <w:div w:id="527328534">
              <w:marLeft w:val="0"/>
              <w:marRight w:val="0"/>
              <w:marTop w:val="0"/>
              <w:marBottom w:val="0"/>
              <w:divBdr>
                <w:top w:val="none" w:sz="0" w:space="0" w:color="auto"/>
                <w:left w:val="none" w:sz="0" w:space="0" w:color="auto"/>
                <w:bottom w:val="none" w:sz="0" w:space="0" w:color="auto"/>
                <w:right w:val="none" w:sz="0" w:space="0" w:color="auto"/>
              </w:divBdr>
            </w:div>
          </w:divsChild>
        </w:div>
        <w:div w:id="862980153">
          <w:marLeft w:val="0"/>
          <w:marRight w:val="0"/>
          <w:marTop w:val="0"/>
          <w:marBottom w:val="0"/>
          <w:divBdr>
            <w:top w:val="none" w:sz="0" w:space="0" w:color="auto"/>
            <w:left w:val="none" w:sz="0" w:space="0" w:color="auto"/>
            <w:bottom w:val="none" w:sz="0" w:space="0" w:color="auto"/>
            <w:right w:val="none" w:sz="0" w:space="0" w:color="auto"/>
          </w:divBdr>
          <w:divsChild>
            <w:div w:id="323053229">
              <w:marLeft w:val="0"/>
              <w:marRight w:val="0"/>
              <w:marTop w:val="0"/>
              <w:marBottom w:val="0"/>
              <w:divBdr>
                <w:top w:val="none" w:sz="0" w:space="0" w:color="auto"/>
                <w:left w:val="none" w:sz="0" w:space="0" w:color="auto"/>
                <w:bottom w:val="none" w:sz="0" w:space="0" w:color="auto"/>
                <w:right w:val="none" w:sz="0" w:space="0" w:color="auto"/>
              </w:divBdr>
            </w:div>
          </w:divsChild>
        </w:div>
        <w:div w:id="921721591">
          <w:marLeft w:val="0"/>
          <w:marRight w:val="0"/>
          <w:marTop w:val="0"/>
          <w:marBottom w:val="0"/>
          <w:divBdr>
            <w:top w:val="none" w:sz="0" w:space="0" w:color="auto"/>
            <w:left w:val="none" w:sz="0" w:space="0" w:color="auto"/>
            <w:bottom w:val="none" w:sz="0" w:space="0" w:color="auto"/>
            <w:right w:val="none" w:sz="0" w:space="0" w:color="auto"/>
          </w:divBdr>
        </w:div>
        <w:div w:id="1007707988">
          <w:marLeft w:val="0"/>
          <w:marRight w:val="0"/>
          <w:marTop w:val="0"/>
          <w:marBottom w:val="0"/>
          <w:divBdr>
            <w:top w:val="none" w:sz="0" w:space="0" w:color="auto"/>
            <w:left w:val="none" w:sz="0" w:space="0" w:color="auto"/>
            <w:bottom w:val="none" w:sz="0" w:space="0" w:color="auto"/>
            <w:right w:val="none" w:sz="0" w:space="0" w:color="auto"/>
          </w:divBdr>
          <w:divsChild>
            <w:div w:id="76638524">
              <w:marLeft w:val="0"/>
              <w:marRight w:val="0"/>
              <w:marTop w:val="0"/>
              <w:marBottom w:val="0"/>
              <w:divBdr>
                <w:top w:val="none" w:sz="0" w:space="0" w:color="auto"/>
                <w:left w:val="none" w:sz="0" w:space="0" w:color="auto"/>
                <w:bottom w:val="none" w:sz="0" w:space="0" w:color="auto"/>
                <w:right w:val="none" w:sz="0" w:space="0" w:color="auto"/>
              </w:divBdr>
            </w:div>
          </w:divsChild>
        </w:div>
        <w:div w:id="1030716683">
          <w:marLeft w:val="0"/>
          <w:marRight w:val="0"/>
          <w:marTop w:val="0"/>
          <w:marBottom w:val="0"/>
          <w:divBdr>
            <w:top w:val="none" w:sz="0" w:space="0" w:color="auto"/>
            <w:left w:val="none" w:sz="0" w:space="0" w:color="auto"/>
            <w:bottom w:val="none" w:sz="0" w:space="0" w:color="auto"/>
            <w:right w:val="none" w:sz="0" w:space="0" w:color="auto"/>
          </w:divBdr>
        </w:div>
        <w:div w:id="1152327697">
          <w:marLeft w:val="0"/>
          <w:marRight w:val="0"/>
          <w:marTop w:val="0"/>
          <w:marBottom w:val="0"/>
          <w:divBdr>
            <w:top w:val="none" w:sz="0" w:space="0" w:color="auto"/>
            <w:left w:val="none" w:sz="0" w:space="0" w:color="auto"/>
            <w:bottom w:val="none" w:sz="0" w:space="0" w:color="auto"/>
            <w:right w:val="none" w:sz="0" w:space="0" w:color="auto"/>
          </w:divBdr>
          <w:divsChild>
            <w:div w:id="1696610767">
              <w:marLeft w:val="0"/>
              <w:marRight w:val="0"/>
              <w:marTop w:val="0"/>
              <w:marBottom w:val="0"/>
              <w:divBdr>
                <w:top w:val="none" w:sz="0" w:space="0" w:color="auto"/>
                <w:left w:val="none" w:sz="0" w:space="0" w:color="auto"/>
                <w:bottom w:val="none" w:sz="0" w:space="0" w:color="auto"/>
                <w:right w:val="none" w:sz="0" w:space="0" w:color="auto"/>
              </w:divBdr>
            </w:div>
          </w:divsChild>
        </w:div>
        <w:div w:id="1159274808">
          <w:marLeft w:val="0"/>
          <w:marRight w:val="0"/>
          <w:marTop w:val="0"/>
          <w:marBottom w:val="0"/>
          <w:divBdr>
            <w:top w:val="none" w:sz="0" w:space="0" w:color="auto"/>
            <w:left w:val="none" w:sz="0" w:space="0" w:color="auto"/>
            <w:bottom w:val="none" w:sz="0" w:space="0" w:color="auto"/>
            <w:right w:val="none" w:sz="0" w:space="0" w:color="auto"/>
          </w:divBdr>
          <w:divsChild>
            <w:div w:id="385764933">
              <w:marLeft w:val="0"/>
              <w:marRight w:val="0"/>
              <w:marTop w:val="0"/>
              <w:marBottom w:val="0"/>
              <w:divBdr>
                <w:top w:val="none" w:sz="0" w:space="0" w:color="auto"/>
                <w:left w:val="none" w:sz="0" w:space="0" w:color="auto"/>
                <w:bottom w:val="none" w:sz="0" w:space="0" w:color="auto"/>
                <w:right w:val="none" w:sz="0" w:space="0" w:color="auto"/>
              </w:divBdr>
            </w:div>
          </w:divsChild>
        </w:div>
        <w:div w:id="1233813025">
          <w:marLeft w:val="0"/>
          <w:marRight w:val="0"/>
          <w:marTop w:val="0"/>
          <w:marBottom w:val="0"/>
          <w:divBdr>
            <w:top w:val="none" w:sz="0" w:space="0" w:color="auto"/>
            <w:left w:val="none" w:sz="0" w:space="0" w:color="auto"/>
            <w:bottom w:val="none" w:sz="0" w:space="0" w:color="auto"/>
            <w:right w:val="none" w:sz="0" w:space="0" w:color="auto"/>
          </w:divBdr>
        </w:div>
        <w:div w:id="1272130866">
          <w:marLeft w:val="0"/>
          <w:marRight w:val="0"/>
          <w:marTop w:val="0"/>
          <w:marBottom w:val="0"/>
          <w:divBdr>
            <w:top w:val="none" w:sz="0" w:space="0" w:color="auto"/>
            <w:left w:val="none" w:sz="0" w:space="0" w:color="auto"/>
            <w:bottom w:val="none" w:sz="0" w:space="0" w:color="auto"/>
            <w:right w:val="none" w:sz="0" w:space="0" w:color="auto"/>
          </w:divBdr>
          <w:divsChild>
            <w:div w:id="1844928093">
              <w:marLeft w:val="0"/>
              <w:marRight w:val="0"/>
              <w:marTop w:val="0"/>
              <w:marBottom w:val="0"/>
              <w:divBdr>
                <w:top w:val="none" w:sz="0" w:space="0" w:color="auto"/>
                <w:left w:val="none" w:sz="0" w:space="0" w:color="auto"/>
                <w:bottom w:val="none" w:sz="0" w:space="0" w:color="auto"/>
                <w:right w:val="none" w:sz="0" w:space="0" w:color="auto"/>
              </w:divBdr>
            </w:div>
          </w:divsChild>
        </w:div>
        <w:div w:id="1278179695">
          <w:marLeft w:val="0"/>
          <w:marRight w:val="0"/>
          <w:marTop w:val="0"/>
          <w:marBottom w:val="0"/>
          <w:divBdr>
            <w:top w:val="none" w:sz="0" w:space="0" w:color="auto"/>
            <w:left w:val="none" w:sz="0" w:space="0" w:color="auto"/>
            <w:bottom w:val="none" w:sz="0" w:space="0" w:color="auto"/>
            <w:right w:val="none" w:sz="0" w:space="0" w:color="auto"/>
          </w:divBdr>
        </w:div>
        <w:div w:id="1308782069">
          <w:marLeft w:val="0"/>
          <w:marRight w:val="0"/>
          <w:marTop w:val="0"/>
          <w:marBottom w:val="0"/>
          <w:divBdr>
            <w:top w:val="none" w:sz="0" w:space="0" w:color="auto"/>
            <w:left w:val="none" w:sz="0" w:space="0" w:color="auto"/>
            <w:bottom w:val="none" w:sz="0" w:space="0" w:color="auto"/>
            <w:right w:val="none" w:sz="0" w:space="0" w:color="auto"/>
          </w:divBdr>
          <w:divsChild>
            <w:div w:id="2055693681">
              <w:marLeft w:val="0"/>
              <w:marRight w:val="0"/>
              <w:marTop w:val="0"/>
              <w:marBottom w:val="0"/>
              <w:divBdr>
                <w:top w:val="none" w:sz="0" w:space="0" w:color="auto"/>
                <w:left w:val="none" w:sz="0" w:space="0" w:color="auto"/>
                <w:bottom w:val="none" w:sz="0" w:space="0" w:color="auto"/>
                <w:right w:val="none" w:sz="0" w:space="0" w:color="auto"/>
              </w:divBdr>
            </w:div>
          </w:divsChild>
        </w:div>
        <w:div w:id="1309361848">
          <w:marLeft w:val="0"/>
          <w:marRight w:val="0"/>
          <w:marTop w:val="0"/>
          <w:marBottom w:val="0"/>
          <w:divBdr>
            <w:top w:val="none" w:sz="0" w:space="0" w:color="auto"/>
            <w:left w:val="none" w:sz="0" w:space="0" w:color="auto"/>
            <w:bottom w:val="none" w:sz="0" w:space="0" w:color="auto"/>
            <w:right w:val="none" w:sz="0" w:space="0" w:color="auto"/>
          </w:divBdr>
          <w:divsChild>
            <w:div w:id="2070222725">
              <w:marLeft w:val="0"/>
              <w:marRight w:val="0"/>
              <w:marTop w:val="0"/>
              <w:marBottom w:val="0"/>
              <w:divBdr>
                <w:top w:val="none" w:sz="0" w:space="0" w:color="auto"/>
                <w:left w:val="none" w:sz="0" w:space="0" w:color="auto"/>
                <w:bottom w:val="none" w:sz="0" w:space="0" w:color="auto"/>
                <w:right w:val="none" w:sz="0" w:space="0" w:color="auto"/>
              </w:divBdr>
            </w:div>
          </w:divsChild>
        </w:div>
        <w:div w:id="1399740683">
          <w:marLeft w:val="0"/>
          <w:marRight w:val="0"/>
          <w:marTop w:val="0"/>
          <w:marBottom w:val="0"/>
          <w:divBdr>
            <w:top w:val="none" w:sz="0" w:space="0" w:color="auto"/>
            <w:left w:val="none" w:sz="0" w:space="0" w:color="auto"/>
            <w:bottom w:val="none" w:sz="0" w:space="0" w:color="auto"/>
            <w:right w:val="none" w:sz="0" w:space="0" w:color="auto"/>
          </w:divBdr>
          <w:divsChild>
            <w:div w:id="397561196">
              <w:marLeft w:val="0"/>
              <w:marRight w:val="0"/>
              <w:marTop w:val="0"/>
              <w:marBottom w:val="0"/>
              <w:divBdr>
                <w:top w:val="none" w:sz="0" w:space="0" w:color="auto"/>
                <w:left w:val="none" w:sz="0" w:space="0" w:color="auto"/>
                <w:bottom w:val="none" w:sz="0" w:space="0" w:color="auto"/>
                <w:right w:val="none" w:sz="0" w:space="0" w:color="auto"/>
              </w:divBdr>
            </w:div>
          </w:divsChild>
        </w:div>
        <w:div w:id="1401707463">
          <w:marLeft w:val="0"/>
          <w:marRight w:val="0"/>
          <w:marTop w:val="0"/>
          <w:marBottom w:val="0"/>
          <w:divBdr>
            <w:top w:val="none" w:sz="0" w:space="0" w:color="auto"/>
            <w:left w:val="none" w:sz="0" w:space="0" w:color="auto"/>
            <w:bottom w:val="none" w:sz="0" w:space="0" w:color="auto"/>
            <w:right w:val="none" w:sz="0" w:space="0" w:color="auto"/>
          </w:divBdr>
        </w:div>
        <w:div w:id="1426733204">
          <w:marLeft w:val="0"/>
          <w:marRight w:val="0"/>
          <w:marTop w:val="0"/>
          <w:marBottom w:val="0"/>
          <w:divBdr>
            <w:top w:val="none" w:sz="0" w:space="0" w:color="auto"/>
            <w:left w:val="none" w:sz="0" w:space="0" w:color="auto"/>
            <w:bottom w:val="none" w:sz="0" w:space="0" w:color="auto"/>
            <w:right w:val="none" w:sz="0" w:space="0" w:color="auto"/>
          </w:divBdr>
          <w:divsChild>
            <w:div w:id="1065447637">
              <w:marLeft w:val="0"/>
              <w:marRight w:val="0"/>
              <w:marTop w:val="0"/>
              <w:marBottom w:val="0"/>
              <w:divBdr>
                <w:top w:val="none" w:sz="0" w:space="0" w:color="auto"/>
                <w:left w:val="none" w:sz="0" w:space="0" w:color="auto"/>
                <w:bottom w:val="none" w:sz="0" w:space="0" w:color="auto"/>
                <w:right w:val="none" w:sz="0" w:space="0" w:color="auto"/>
              </w:divBdr>
            </w:div>
          </w:divsChild>
        </w:div>
        <w:div w:id="1506747224">
          <w:marLeft w:val="0"/>
          <w:marRight w:val="0"/>
          <w:marTop w:val="0"/>
          <w:marBottom w:val="0"/>
          <w:divBdr>
            <w:top w:val="none" w:sz="0" w:space="0" w:color="auto"/>
            <w:left w:val="none" w:sz="0" w:space="0" w:color="auto"/>
            <w:bottom w:val="none" w:sz="0" w:space="0" w:color="auto"/>
            <w:right w:val="none" w:sz="0" w:space="0" w:color="auto"/>
          </w:divBdr>
          <w:divsChild>
            <w:div w:id="970330542">
              <w:marLeft w:val="0"/>
              <w:marRight w:val="0"/>
              <w:marTop w:val="0"/>
              <w:marBottom w:val="0"/>
              <w:divBdr>
                <w:top w:val="none" w:sz="0" w:space="0" w:color="auto"/>
                <w:left w:val="none" w:sz="0" w:space="0" w:color="auto"/>
                <w:bottom w:val="none" w:sz="0" w:space="0" w:color="auto"/>
                <w:right w:val="none" w:sz="0" w:space="0" w:color="auto"/>
              </w:divBdr>
            </w:div>
          </w:divsChild>
        </w:div>
        <w:div w:id="1547721338">
          <w:marLeft w:val="0"/>
          <w:marRight w:val="0"/>
          <w:marTop w:val="0"/>
          <w:marBottom w:val="0"/>
          <w:divBdr>
            <w:top w:val="none" w:sz="0" w:space="0" w:color="auto"/>
            <w:left w:val="none" w:sz="0" w:space="0" w:color="auto"/>
            <w:bottom w:val="none" w:sz="0" w:space="0" w:color="auto"/>
            <w:right w:val="none" w:sz="0" w:space="0" w:color="auto"/>
          </w:divBdr>
          <w:divsChild>
            <w:div w:id="775058539">
              <w:marLeft w:val="0"/>
              <w:marRight w:val="0"/>
              <w:marTop w:val="0"/>
              <w:marBottom w:val="0"/>
              <w:divBdr>
                <w:top w:val="none" w:sz="0" w:space="0" w:color="auto"/>
                <w:left w:val="none" w:sz="0" w:space="0" w:color="auto"/>
                <w:bottom w:val="none" w:sz="0" w:space="0" w:color="auto"/>
                <w:right w:val="none" w:sz="0" w:space="0" w:color="auto"/>
              </w:divBdr>
            </w:div>
          </w:divsChild>
        </w:div>
        <w:div w:id="1605067341">
          <w:marLeft w:val="0"/>
          <w:marRight w:val="0"/>
          <w:marTop w:val="0"/>
          <w:marBottom w:val="0"/>
          <w:divBdr>
            <w:top w:val="none" w:sz="0" w:space="0" w:color="auto"/>
            <w:left w:val="none" w:sz="0" w:space="0" w:color="auto"/>
            <w:bottom w:val="none" w:sz="0" w:space="0" w:color="auto"/>
            <w:right w:val="none" w:sz="0" w:space="0" w:color="auto"/>
          </w:divBdr>
          <w:divsChild>
            <w:div w:id="609246430">
              <w:marLeft w:val="0"/>
              <w:marRight w:val="0"/>
              <w:marTop w:val="0"/>
              <w:marBottom w:val="0"/>
              <w:divBdr>
                <w:top w:val="none" w:sz="0" w:space="0" w:color="auto"/>
                <w:left w:val="none" w:sz="0" w:space="0" w:color="auto"/>
                <w:bottom w:val="none" w:sz="0" w:space="0" w:color="auto"/>
                <w:right w:val="none" w:sz="0" w:space="0" w:color="auto"/>
              </w:divBdr>
            </w:div>
          </w:divsChild>
        </w:div>
        <w:div w:id="1641612116">
          <w:marLeft w:val="0"/>
          <w:marRight w:val="0"/>
          <w:marTop w:val="0"/>
          <w:marBottom w:val="0"/>
          <w:divBdr>
            <w:top w:val="none" w:sz="0" w:space="0" w:color="auto"/>
            <w:left w:val="none" w:sz="0" w:space="0" w:color="auto"/>
            <w:bottom w:val="none" w:sz="0" w:space="0" w:color="auto"/>
            <w:right w:val="none" w:sz="0" w:space="0" w:color="auto"/>
          </w:divBdr>
          <w:divsChild>
            <w:div w:id="2107651141">
              <w:marLeft w:val="0"/>
              <w:marRight w:val="0"/>
              <w:marTop w:val="0"/>
              <w:marBottom w:val="0"/>
              <w:divBdr>
                <w:top w:val="none" w:sz="0" w:space="0" w:color="auto"/>
                <w:left w:val="none" w:sz="0" w:space="0" w:color="auto"/>
                <w:bottom w:val="none" w:sz="0" w:space="0" w:color="auto"/>
                <w:right w:val="none" w:sz="0" w:space="0" w:color="auto"/>
              </w:divBdr>
            </w:div>
          </w:divsChild>
        </w:div>
        <w:div w:id="1655135230">
          <w:marLeft w:val="0"/>
          <w:marRight w:val="0"/>
          <w:marTop w:val="0"/>
          <w:marBottom w:val="0"/>
          <w:divBdr>
            <w:top w:val="none" w:sz="0" w:space="0" w:color="auto"/>
            <w:left w:val="none" w:sz="0" w:space="0" w:color="auto"/>
            <w:bottom w:val="none" w:sz="0" w:space="0" w:color="auto"/>
            <w:right w:val="none" w:sz="0" w:space="0" w:color="auto"/>
          </w:divBdr>
          <w:divsChild>
            <w:div w:id="809589185">
              <w:marLeft w:val="0"/>
              <w:marRight w:val="0"/>
              <w:marTop w:val="0"/>
              <w:marBottom w:val="0"/>
              <w:divBdr>
                <w:top w:val="none" w:sz="0" w:space="0" w:color="auto"/>
                <w:left w:val="none" w:sz="0" w:space="0" w:color="auto"/>
                <w:bottom w:val="none" w:sz="0" w:space="0" w:color="auto"/>
                <w:right w:val="none" w:sz="0" w:space="0" w:color="auto"/>
              </w:divBdr>
            </w:div>
          </w:divsChild>
        </w:div>
        <w:div w:id="1819373374">
          <w:marLeft w:val="0"/>
          <w:marRight w:val="0"/>
          <w:marTop w:val="0"/>
          <w:marBottom w:val="0"/>
          <w:divBdr>
            <w:top w:val="none" w:sz="0" w:space="0" w:color="auto"/>
            <w:left w:val="none" w:sz="0" w:space="0" w:color="auto"/>
            <w:bottom w:val="none" w:sz="0" w:space="0" w:color="auto"/>
            <w:right w:val="none" w:sz="0" w:space="0" w:color="auto"/>
          </w:divBdr>
        </w:div>
        <w:div w:id="2134327555">
          <w:marLeft w:val="0"/>
          <w:marRight w:val="0"/>
          <w:marTop w:val="0"/>
          <w:marBottom w:val="0"/>
          <w:divBdr>
            <w:top w:val="none" w:sz="0" w:space="0" w:color="auto"/>
            <w:left w:val="none" w:sz="0" w:space="0" w:color="auto"/>
            <w:bottom w:val="none" w:sz="0" w:space="0" w:color="auto"/>
            <w:right w:val="none" w:sz="0" w:space="0" w:color="auto"/>
          </w:divBdr>
          <w:divsChild>
            <w:div w:id="25115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365621">
      <w:bodyDiv w:val="1"/>
      <w:marLeft w:val="0"/>
      <w:marRight w:val="0"/>
      <w:marTop w:val="0"/>
      <w:marBottom w:val="0"/>
      <w:divBdr>
        <w:top w:val="none" w:sz="0" w:space="0" w:color="auto"/>
        <w:left w:val="none" w:sz="0" w:space="0" w:color="auto"/>
        <w:bottom w:val="none" w:sz="0" w:space="0" w:color="auto"/>
        <w:right w:val="none" w:sz="0" w:space="0" w:color="auto"/>
      </w:divBdr>
    </w:div>
    <w:div w:id="2013987095">
      <w:bodyDiv w:val="1"/>
      <w:marLeft w:val="0"/>
      <w:marRight w:val="0"/>
      <w:marTop w:val="0"/>
      <w:marBottom w:val="0"/>
      <w:divBdr>
        <w:top w:val="none" w:sz="0" w:space="0" w:color="auto"/>
        <w:left w:val="none" w:sz="0" w:space="0" w:color="auto"/>
        <w:bottom w:val="none" w:sz="0" w:space="0" w:color="auto"/>
        <w:right w:val="none" w:sz="0" w:space="0" w:color="auto"/>
      </w:divBdr>
      <w:divsChild>
        <w:div w:id="1120298831">
          <w:marLeft w:val="0"/>
          <w:marRight w:val="0"/>
          <w:marTop w:val="0"/>
          <w:marBottom w:val="0"/>
          <w:divBdr>
            <w:top w:val="none" w:sz="0" w:space="0" w:color="auto"/>
            <w:left w:val="none" w:sz="0" w:space="0" w:color="auto"/>
            <w:bottom w:val="none" w:sz="0" w:space="0" w:color="auto"/>
            <w:right w:val="none" w:sz="0" w:space="0" w:color="auto"/>
          </w:divBdr>
          <w:divsChild>
            <w:div w:id="2146776823">
              <w:marLeft w:val="0"/>
              <w:marRight w:val="0"/>
              <w:marTop w:val="0"/>
              <w:marBottom w:val="0"/>
              <w:divBdr>
                <w:top w:val="none" w:sz="0" w:space="0" w:color="auto"/>
                <w:left w:val="none" w:sz="0" w:space="0" w:color="auto"/>
                <w:bottom w:val="none" w:sz="0" w:space="0" w:color="auto"/>
                <w:right w:val="none" w:sz="0" w:space="0" w:color="auto"/>
              </w:divBdr>
              <w:divsChild>
                <w:div w:id="2062439214">
                  <w:marLeft w:val="0"/>
                  <w:marRight w:val="0"/>
                  <w:marTop w:val="0"/>
                  <w:marBottom w:val="0"/>
                  <w:divBdr>
                    <w:top w:val="none" w:sz="0" w:space="0" w:color="auto"/>
                    <w:left w:val="none" w:sz="0" w:space="0" w:color="auto"/>
                    <w:bottom w:val="none" w:sz="0" w:space="0" w:color="auto"/>
                    <w:right w:val="none" w:sz="0" w:space="0" w:color="auto"/>
                  </w:divBdr>
                </w:div>
                <w:div w:id="596256929">
                  <w:marLeft w:val="0"/>
                  <w:marRight w:val="0"/>
                  <w:marTop w:val="0"/>
                  <w:marBottom w:val="0"/>
                  <w:divBdr>
                    <w:top w:val="none" w:sz="0" w:space="0" w:color="auto"/>
                    <w:left w:val="none" w:sz="0" w:space="0" w:color="auto"/>
                    <w:bottom w:val="none" w:sz="0" w:space="0" w:color="auto"/>
                    <w:right w:val="none" w:sz="0" w:space="0" w:color="auto"/>
                  </w:divBdr>
                </w:div>
                <w:div w:id="944507301">
                  <w:marLeft w:val="0"/>
                  <w:marRight w:val="0"/>
                  <w:marTop w:val="0"/>
                  <w:marBottom w:val="0"/>
                  <w:divBdr>
                    <w:top w:val="none" w:sz="0" w:space="0" w:color="auto"/>
                    <w:left w:val="none" w:sz="0" w:space="0" w:color="auto"/>
                    <w:bottom w:val="none" w:sz="0" w:space="0" w:color="auto"/>
                    <w:right w:val="none" w:sz="0" w:space="0" w:color="auto"/>
                  </w:divBdr>
                  <w:divsChild>
                    <w:div w:id="1850675166">
                      <w:marLeft w:val="0"/>
                      <w:marRight w:val="0"/>
                      <w:marTop w:val="0"/>
                      <w:marBottom w:val="0"/>
                      <w:divBdr>
                        <w:top w:val="none" w:sz="0" w:space="0" w:color="auto"/>
                        <w:left w:val="none" w:sz="0" w:space="0" w:color="auto"/>
                        <w:bottom w:val="none" w:sz="0" w:space="0" w:color="auto"/>
                        <w:right w:val="none" w:sz="0" w:space="0" w:color="auto"/>
                      </w:divBdr>
                      <w:divsChild>
                        <w:div w:id="1734692203">
                          <w:marLeft w:val="0"/>
                          <w:marRight w:val="0"/>
                          <w:marTop w:val="0"/>
                          <w:marBottom w:val="0"/>
                          <w:divBdr>
                            <w:top w:val="none" w:sz="0" w:space="0" w:color="auto"/>
                            <w:left w:val="none" w:sz="0" w:space="0" w:color="auto"/>
                            <w:bottom w:val="none" w:sz="0" w:space="0" w:color="auto"/>
                            <w:right w:val="none" w:sz="0" w:space="0" w:color="auto"/>
                          </w:divBdr>
                          <w:divsChild>
                            <w:div w:id="96535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96883">
      <w:bodyDiv w:val="1"/>
      <w:marLeft w:val="0"/>
      <w:marRight w:val="0"/>
      <w:marTop w:val="0"/>
      <w:marBottom w:val="0"/>
      <w:divBdr>
        <w:top w:val="none" w:sz="0" w:space="0" w:color="auto"/>
        <w:left w:val="none" w:sz="0" w:space="0" w:color="auto"/>
        <w:bottom w:val="none" w:sz="0" w:space="0" w:color="auto"/>
        <w:right w:val="none" w:sz="0" w:space="0" w:color="auto"/>
      </w:divBdr>
      <w:divsChild>
        <w:div w:id="282621161">
          <w:marLeft w:val="0"/>
          <w:marRight w:val="0"/>
          <w:marTop w:val="0"/>
          <w:marBottom w:val="0"/>
          <w:divBdr>
            <w:top w:val="none" w:sz="0" w:space="0" w:color="auto"/>
            <w:left w:val="none" w:sz="0" w:space="0" w:color="auto"/>
            <w:bottom w:val="none" w:sz="0" w:space="0" w:color="auto"/>
            <w:right w:val="none" w:sz="0" w:space="0" w:color="auto"/>
          </w:divBdr>
          <w:divsChild>
            <w:div w:id="526331227">
              <w:marLeft w:val="0"/>
              <w:marRight w:val="0"/>
              <w:marTop w:val="0"/>
              <w:marBottom w:val="0"/>
              <w:divBdr>
                <w:top w:val="none" w:sz="0" w:space="0" w:color="auto"/>
                <w:left w:val="none" w:sz="0" w:space="0" w:color="auto"/>
                <w:bottom w:val="none" w:sz="0" w:space="0" w:color="auto"/>
                <w:right w:val="none" w:sz="0" w:space="0" w:color="auto"/>
              </w:divBdr>
            </w:div>
          </w:divsChild>
        </w:div>
        <w:div w:id="386300797">
          <w:marLeft w:val="0"/>
          <w:marRight w:val="0"/>
          <w:marTop w:val="0"/>
          <w:marBottom w:val="0"/>
          <w:divBdr>
            <w:top w:val="none" w:sz="0" w:space="0" w:color="auto"/>
            <w:left w:val="none" w:sz="0" w:space="0" w:color="auto"/>
            <w:bottom w:val="none" w:sz="0" w:space="0" w:color="auto"/>
            <w:right w:val="none" w:sz="0" w:space="0" w:color="auto"/>
          </w:divBdr>
          <w:divsChild>
            <w:div w:id="800000511">
              <w:marLeft w:val="0"/>
              <w:marRight w:val="0"/>
              <w:marTop w:val="0"/>
              <w:marBottom w:val="0"/>
              <w:divBdr>
                <w:top w:val="none" w:sz="0" w:space="0" w:color="auto"/>
                <w:left w:val="none" w:sz="0" w:space="0" w:color="auto"/>
                <w:bottom w:val="none" w:sz="0" w:space="0" w:color="auto"/>
                <w:right w:val="none" w:sz="0" w:space="0" w:color="auto"/>
              </w:divBdr>
            </w:div>
          </w:divsChild>
        </w:div>
        <w:div w:id="448203506">
          <w:marLeft w:val="0"/>
          <w:marRight w:val="0"/>
          <w:marTop w:val="0"/>
          <w:marBottom w:val="0"/>
          <w:divBdr>
            <w:top w:val="none" w:sz="0" w:space="0" w:color="auto"/>
            <w:left w:val="none" w:sz="0" w:space="0" w:color="auto"/>
            <w:bottom w:val="none" w:sz="0" w:space="0" w:color="auto"/>
            <w:right w:val="none" w:sz="0" w:space="0" w:color="auto"/>
          </w:divBdr>
          <w:divsChild>
            <w:div w:id="1766265774">
              <w:marLeft w:val="0"/>
              <w:marRight w:val="0"/>
              <w:marTop w:val="0"/>
              <w:marBottom w:val="0"/>
              <w:divBdr>
                <w:top w:val="none" w:sz="0" w:space="0" w:color="auto"/>
                <w:left w:val="none" w:sz="0" w:space="0" w:color="auto"/>
                <w:bottom w:val="none" w:sz="0" w:space="0" w:color="auto"/>
                <w:right w:val="none" w:sz="0" w:space="0" w:color="auto"/>
              </w:divBdr>
            </w:div>
          </w:divsChild>
        </w:div>
        <w:div w:id="470708401">
          <w:marLeft w:val="0"/>
          <w:marRight w:val="0"/>
          <w:marTop w:val="0"/>
          <w:marBottom w:val="0"/>
          <w:divBdr>
            <w:top w:val="none" w:sz="0" w:space="0" w:color="auto"/>
            <w:left w:val="none" w:sz="0" w:space="0" w:color="auto"/>
            <w:bottom w:val="none" w:sz="0" w:space="0" w:color="auto"/>
            <w:right w:val="none" w:sz="0" w:space="0" w:color="auto"/>
          </w:divBdr>
          <w:divsChild>
            <w:div w:id="1577976636">
              <w:marLeft w:val="0"/>
              <w:marRight w:val="0"/>
              <w:marTop w:val="0"/>
              <w:marBottom w:val="0"/>
              <w:divBdr>
                <w:top w:val="none" w:sz="0" w:space="0" w:color="auto"/>
                <w:left w:val="none" w:sz="0" w:space="0" w:color="auto"/>
                <w:bottom w:val="none" w:sz="0" w:space="0" w:color="auto"/>
                <w:right w:val="none" w:sz="0" w:space="0" w:color="auto"/>
              </w:divBdr>
            </w:div>
          </w:divsChild>
        </w:div>
        <w:div w:id="534005174">
          <w:marLeft w:val="0"/>
          <w:marRight w:val="0"/>
          <w:marTop w:val="0"/>
          <w:marBottom w:val="0"/>
          <w:divBdr>
            <w:top w:val="none" w:sz="0" w:space="0" w:color="auto"/>
            <w:left w:val="none" w:sz="0" w:space="0" w:color="auto"/>
            <w:bottom w:val="none" w:sz="0" w:space="0" w:color="auto"/>
            <w:right w:val="none" w:sz="0" w:space="0" w:color="auto"/>
          </w:divBdr>
          <w:divsChild>
            <w:div w:id="1202858988">
              <w:marLeft w:val="0"/>
              <w:marRight w:val="0"/>
              <w:marTop w:val="0"/>
              <w:marBottom w:val="0"/>
              <w:divBdr>
                <w:top w:val="none" w:sz="0" w:space="0" w:color="auto"/>
                <w:left w:val="none" w:sz="0" w:space="0" w:color="auto"/>
                <w:bottom w:val="none" w:sz="0" w:space="0" w:color="auto"/>
                <w:right w:val="none" w:sz="0" w:space="0" w:color="auto"/>
              </w:divBdr>
            </w:div>
          </w:divsChild>
        </w:div>
        <w:div w:id="732774845">
          <w:marLeft w:val="0"/>
          <w:marRight w:val="0"/>
          <w:marTop w:val="0"/>
          <w:marBottom w:val="0"/>
          <w:divBdr>
            <w:top w:val="none" w:sz="0" w:space="0" w:color="auto"/>
            <w:left w:val="none" w:sz="0" w:space="0" w:color="auto"/>
            <w:bottom w:val="none" w:sz="0" w:space="0" w:color="auto"/>
            <w:right w:val="none" w:sz="0" w:space="0" w:color="auto"/>
          </w:divBdr>
          <w:divsChild>
            <w:div w:id="973676227">
              <w:marLeft w:val="0"/>
              <w:marRight w:val="0"/>
              <w:marTop w:val="0"/>
              <w:marBottom w:val="0"/>
              <w:divBdr>
                <w:top w:val="none" w:sz="0" w:space="0" w:color="auto"/>
                <w:left w:val="none" w:sz="0" w:space="0" w:color="auto"/>
                <w:bottom w:val="none" w:sz="0" w:space="0" w:color="auto"/>
                <w:right w:val="none" w:sz="0" w:space="0" w:color="auto"/>
              </w:divBdr>
            </w:div>
          </w:divsChild>
        </w:div>
        <w:div w:id="764152017">
          <w:marLeft w:val="0"/>
          <w:marRight w:val="0"/>
          <w:marTop w:val="0"/>
          <w:marBottom w:val="0"/>
          <w:divBdr>
            <w:top w:val="none" w:sz="0" w:space="0" w:color="auto"/>
            <w:left w:val="none" w:sz="0" w:space="0" w:color="auto"/>
            <w:bottom w:val="none" w:sz="0" w:space="0" w:color="auto"/>
            <w:right w:val="none" w:sz="0" w:space="0" w:color="auto"/>
          </w:divBdr>
          <w:divsChild>
            <w:div w:id="132909691">
              <w:marLeft w:val="0"/>
              <w:marRight w:val="0"/>
              <w:marTop w:val="0"/>
              <w:marBottom w:val="0"/>
              <w:divBdr>
                <w:top w:val="none" w:sz="0" w:space="0" w:color="auto"/>
                <w:left w:val="none" w:sz="0" w:space="0" w:color="auto"/>
                <w:bottom w:val="none" w:sz="0" w:space="0" w:color="auto"/>
                <w:right w:val="none" w:sz="0" w:space="0" w:color="auto"/>
              </w:divBdr>
            </w:div>
          </w:divsChild>
        </w:div>
        <w:div w:id="805006669">
          <w:marLeft w:val="0"/>
          <w:marRight w:val="0"/>
          <w:marTop w:val="0"/>
          <w:marBottom w:val="0"/>
          <w:divBdr>
            <w:top w:val="none" w:sz="0" w:space="0" w:color="auto"/>
            <w:left w:val="none" w:sz="0" w:space="0" w:color="auto"/>
            <w:bottom w:val="none" w:sz="0" w:space="0" w:color="auto"/>
            <w:right w:val="none" w:sz="0" w:space="0" w:color="auto"/>
          </w:divBdr>
          <w:divsChild>
            <w:div w:id="507258987">
              <w:marLeft w:val="0"/>
              <w:marRight w:val="0"/>
              <w:marTop w:val="0"/>
              <w:marBottom w:val="0"/>
              <w:divBdr>
                <w:top w:val="none" w:sz="0" w:space="0" w:color="auto"/>
                <w:left w:val="none" w:sz="0" w:space="0" w:color="auto"/>
                <w:bottom w:val="none" w:sz="0" w:space="0" w:color="auto"/>
                <w:right w:val="none" w:sz="0" w:space="0" w:color="auto"/>
              </w:divBdr>
            </w:div>
          </w:divsChild>
        </w:div>
        <w:div w:id="906842969">
          <w:marLeft w:val="0"/>
          <w:marRight w:val="0"/>
          <w:marTop w:val="0"/>
          <w:marBottom w:val="0"/>
          <w:divBdr>
            <w:top w:val="none" w:sz="0" w:space="0" w:color="auto"/>
            <w:left w:val="none" w:sz="0" w:space="0" w:color="auto"/>
            <w:bottom w:val="none" w:sz="0" w:space="0" w:color="auto"/>
            <w:right w:val="none" w:sz="0" w:space="0" w:color="auto"/>
          </w:divBdr>
          <w:divsChild>
            <w:div w:id="1551068896">
              <w:marLeft w:val="0"/>
              <w:marRight w:val="0"/>
              <w:marTop w:val="0"/>
              <w:marBottom w:val="0"/>
              <w:divBdr>
                <w:top w:val="none" w:sz="0" w:space="0" w:color="auto"/>
                <w:left w:val="none" w:sz="0" w:space="0" w:color="auto"/>
                <w:bottom w:val="none" w:sz="0" w:space="0" w:color="auto"/>
                <w:right w:val="none" w:sz="0" w:space="0" w:color="auto"/>
              </w:divBdr>
            </w:div>
          </w:divsChild>
        </w:div>
        <w:div w:id="964652074">
          <w:marLeft w:val="0"/>
          <w:marRight w:val="0"/>
          <w:marTop w:val="0"/>
          <w:marBottom w:val="0"/>
          <w:divBdr>
            <w:top w:val="none" w:sz="0" w:space="0" w:color="auto"/>
            <w:left w:val="none" w:sz="0" w:space="0" w:color="auto"/>
            <w:bottom w:val="none" w:sz="0" w:space="0" w:color="auto"/>
            <w:right w:val="none" w:sz="0" w:space="0" w:color="auto"/>
          </w:divBdr>
          <w:divsChild>
            <w:div w:id="1838616562">
              <w:marLeft w:val="0"/>
              <w:marRight w:val="0"/>
              <w:marTop w:val="0"/>
              <w:marBottom w:val="0"/>
              <w:divBdr>
                <w:top w:val="none" w:sz="0" w:space="0" w:color="auto"/>
                <w:left w:val="none" w:sz="0" w:space="0" w:color="auto"/>
                <w:bottom w:val="none" w:sz="0" w:space="0" w:color="auto"/>
                <w:right w:val="none" w:sz="0" w:space="0" w:color="auto"/>
              </w:divBdr>
            </w:div>
          </w:divsChild>
        </w:div>
        <w:div w:id="1662124255">
          <w:marLeft w:val="0"/>
          <w:marRight w:val="0"/>
          <w:marTop w:val="0"/>
          <w:marBottom w:val="0"/>
          <w:divBdr>
            <w:top w:val="none" w:sz="0" w:space="0" w:color="auto"/>
            <w:left w:val="none" w:sz="0" w:space="0" w:color="auto"/>
            <w:bottom w:val="none" w:sz="0" w:space="0" w:color="auto"/>
            <w:right w:val="none" w:sz="0" w:space="0" w:color="auto"/>
          </w:divBdr>
          <w:divsChild>
            <w:div w:id="1239294107">
              <w:marLeft w:val="0"/>
              <w:marRight w:val="0"/>
              <w:marTop w:val="0"/>
              <w:marBottom w:val="0"/>
              <w:divBdr>
                <w:top w:val="none" w:sz="0" w:space="0" w:color="auto"/>
                <w:left w:val="none" w:sz="0" w:space="0" w:color="auto"/>
                <w:bottom w:val="none" w:sz="0" w:space="0" w:color="auto"/>
                <w:right w:val="none" w:sz="0" w:space="0" w:color="auto"/>
              </w:divBdr>
            </w:div>
          </w:divsChild>
        </w:div>
        <w:div w:id="1974670213">
          <w:marLeft w:val="0"/>
          <w:marRight w:val="0"/>
          <w:marTop w:val="0"/>
          <w:marBottom w:val="0"/>
          <w:divBdr>
            <w:top w:val="none" w:sz="0" w:space="0" w:color="auto"/>
            <w:left w:val="none" w:sz="0" w:space="0" w:color="auto"/>
            <w:bottom w:val="none" w:sz="0" w:space="0" w:color="auto"/>
            <w:right w:val="none" w:sz="0" w:space="0" w:color="auto"/>
          </w:divBdr>
          <w:divsChild>
            <w:div w:id="214369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85118">
      <w:bodyDiv w:val="1"/>
      <w:marLeft w:val="0"/>
      <w:marRight w:val="0"/>
      <w:marTop w:val="0"/>
      <w:marBottom w:val="0"/>
      <w:divBdr>
        <w:top w:val="none" w:sz="0" w:space="0" w:color="auto"/>
        <w:left w:val="none" w:sz="0" w:space="0" w:color="auto"/>
        <w:bottom w:val="none" w:sz="0" w:space="0" w:color="auto"/>
        <w:right w:val="none" w:sz="0" w:space="0" w:color="auto"/>
      </w:divBdr>
      <w:divsChild>
        <w:div w:id="941105607">
          <w:marLeft w:val="0"/>
          <w:marRight w:val="0"/>
          <w:marTop w:val="0"/>
          <w:marBottom w:val="0"/>
          <w:divBdr>
            <w:top w:val="none" w:sz="0" w:space="0" w:color="auto"/>
            <w:left w:val="none" w:sz="0" w:space="0" w:color="auto"/>
            <w:bottom w:val="none" w:sz="0" w:space="0" w:color="auto"/>
            <w:right w:val="none" w:sz="0" w:space="0" w:color="auto"/>
          </w:divBdr>
          <w:divsChild>
            <w:div w:id="1034964345">
              <w:marLeft w:val="0"/>
              <w:marRight w:val="0"/>
              <w:marTop w:val="0"/>
              <w:marBottom w:val="0"/>
              <w:divBdr>
                <w:top w:val="none" w:sz="0" w:space="0" w:color="auto"/>
                <w:left w:val="none" w:sz="0" w:space="0" w:color="auto"/>
                <w:bottom w:val="none" w:sz="0" w:space="0" w:color="auto"/>
                <w:right w:val="none" w:sz="0" w:space="0" w:color="auto"/>
              </w:divBdr>
            </w:div>
          </w:divsChild>
        </w:div>
        <w:div w:id="1181239387">
          <w:marLeft w:val="0"/>
          <w:marRight w:val="0"/>
          <w:marTop w:val="0"/>
          <w:marBottom w:val="0"/>
          <w:divBdr>
            <w:top w:val="none" w:sz="0" w:space="0" w:color="auto"/>
            <w:left w:val="none" w:sz="0" w:space="0" w:color="auto"/>
            <w:bottom w:val="none" w:sz="0" w:space="0" w:color="auto"/>
            <w:right w:val="none" w:sz="0" w:space="0" w:color="auto"/>
          </w:divBdr>
          <w:divsChild>
            <w:div w:id="1907177327">
              <w:marLeft w:val="0"/>
              <w:marRight w:val="0"/>
              <w:marTop w:val="0"/>
              <w:marBottom w:val="0"/>
              <w:divBdr>
                <w:top w:val="none" w:sz="0" w:space="0" w:color="auto"/>
                <w:left w:val="none" w:sz="0" w:space="0" w:color="auto"/>
                <w:bottom w:val="none" w:sz="0" w:space="0" w:color="auto"/>
                <w:right w:val="none" w:sz="0" w:space="0" w:color="auto"/>
              </w:divBdr>
            </w:div>
          </w:divsChild>
        </w:div>
        <w:div w:id="1798914438">
          <w:marLeft w:val="0"/>
          <w:marRight w:val="0"/>
          <w:marTop w:val="0"/>
          <w:marBottom w:val="0"/>
          <w:divBdr>
            <w:top w:val="none" w:sz="0" w:space="0" w:color="auto"/>
            <w:left w:val="none" w:sz="0" w:space="0" w:color="auto"/>
            <w:bottom w:val="none" w:sz="0" w:space="0" w:color="auto"/>
            <w:right w:val="none" w:sz="0" w:space="0" w:color="auto"/>
          </w:divBdr>
          <w:divsChild>
            <w:div w:id="17341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494804">
      <w:bodyDiv w:val="1"/>
      <w:marLeft w:val="0"/>
      <w:marRight w:val="0"/>
      <w:marTop w:val="0"/>
      <w:marBottom w:val="0"/>
      <w:divBdr>
        <w:top w:val="none" w:sz="0" w:space="0" w:color="auto"/>
        <w:left w:val="none" w:sz="0" w:space="0" w:color="auto"/>
        <w:bottom w:val="none" w:sz="0" w:space="0" w:color="auto"/>
        <w:right w:val="none" w:sz="0" w:space="0" w:color="auto"/>
      </w:divBdr>
      <w:divsChild>
        <w:div w:id="1445149063">
          <w:marLeft w:val="0"/>
          <w:marRight w:val="0"/>
          <w:marTop w:val="0"/>
          <w:marBottom w:val="0"/>
          <w:divBdr>
            <w:top w:val="none" w:sz="0" w:space="0" w:color="auto"/>
            <w:left w:val="none" w:sz="0" w:space="0" w:color="auto"/>
            <w:bottom w:val="none" w:sz="0" w:space="0" w:color="auto"/>
            <w:right w:val="none" w:sz="0" w:space="0" w:color="auto"/>
          </w:divBdr>
          <w:divsChild>
            <w:div w:id="1323971006">
              <w:marLeft w:val="0"/>
              <w:marRight w:val="0"/>
              <w:marTop w:val="0"/>
              <w:marBottom w:val="0"/>
              <w:divBdr>
                <w:top w:val="none" w:sz="0" w:space="0" w:color="auto"/>
                <w:left w:val="none" w:sz="0" w:space="0" w:color="auto"/>
                <w:bottom w:val="none" w:sz="0" w:space="0" w:color="auto"/>
                <w:right w:val="none" w:sz="0" w:space="0" w:color="auto"/>
              </w:divBdr>
              <w:divsChild>
                <w:div w:id="563372318">
                  <w:marLeft w:val="2928"/>
                  <w:marRight w:val="0"/>
                  <w:marTop w:val="720"/>
                  <w:marBottom w:val="0"/>
                  <w:divBdr>
                    <w:top w:val="none" w:sz="0" w:space="0" w:color="auto"/>
                    <w:left w:val="none" w:sz="0" w:space="0" w:color="auto"/>
                    <w:bottom w:val="none" w:sz="0" w:space="0" w:color="auto"/>
                    <w:right w:val="none" w:sz="0" w:space="0" w:color="auto"/>
                  </w:divBdr>
                  <w:divsChild>
                    <w:div w:id="170462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7145349">
      <w:bodyDiv w:val="1"/>
      <w:marLeft w:val="0"/>
      <w:marRight w:val="0"/>
      <w:marTop w:val="0"/>
      <w:marBottom w:val="0"/>
      <w:divBdr>
        <w:top w:val="none" w:sz="0" w:space="0" w:color="auto"/>
        <w:left w:val="none" w:sz="0" w:space="0" w:color="auto"/>
        <w:bottom w:val="none" w:sz="0" w:space="0" w:color="auto"/>
        <w:right w:val="none" w:sz="0" w:space="0" w:color="auto"/>
      </w:divBdr>
      <w:divsChild>
        <w:div w:id="1206605119">
          <w:marLeft w:val="0"/>
          <w:marRight w:val="0"/>
          <w:marTop w:val="0"/>
          <w:marBottom w:val="0"/>
          <w:divBdr>
            <w:top w:val="none" w:sz="0" w:space="0" w:color="auto"/>
            <w:left w:val="none" w:sz="0" w:space="0" w:color="auto"/>
            <w:bottom w:val="none" w:sz="0" w:space="0" w:color="auto"/>
            <w:right w:val="none" w:sz="0" w:space="0" w:color="auto"/>
          </w:divBdr>
          <w:divsChild>
            <w:div w:id="455370124">
              <w:marLeft w:val="0"/>
              <w:marRight w:val="0"/>
              <w:marTop w:val="0"/>
              <w:marBottom w:val="0"/>
              <w:divBdr>
                <w:top w:val="none" w:sz="0" w:space="0" w:color="auto"/>
                <w:left w:val="none" w:sz="0" w:space="0" w:color="auto"/>
                <w:bottom w:val="none" w:sz="0" w:space="0" w:color="auto"/>
                <w:right w:val="none" w:sz="0" w:space="0" w:color="auto"/>
              </w:divBdr>
              <w:divsChild>
                <w:div w:id="1933777285">
                  <w:marLeft w:val="0"/>
                  <w:marRight w:val="0"/>
                  <w:marTop w:val="0"/>
                  <w:marBottom w:val="0"/>
                  <w:divBdr>
                    <w:top w:val="none" w:sz="0" w:space="0" w:color="auto"/>
                    <w:left w:val="none" w:sz="0" w:space="0" w:color="auto"/>
                    <w:bottom w:val="none" w:sz="0" w:space="0" w:color="auto"/>
                    <w:right w:val="none" w:sz="0" w:space="0" w:color="auto"/>
                  </w:divBdr>
                  <w:divsChild>
                    <w:div w:id="893007088">
                      <w:marLeft w:val="0"/>
                      <w:marRight w:val="0"/>
                      <w:marTop w:val="0"/>
                      <w:marBottom w:val="0"/>
                      <w:divBdr>
                        <w:top w:val="single" w:sz="4" w:space="2" w:color="C0C0C0"/>
                        <w:left w:val="single" w:sz="4" w:space="2" w:color="C0C0C0"/>
                        <w:bottom w:val="single" w:sz="4" w:space="2" w:color="C0C0C0"/>
                        <w:right w:val="single" w:sz="4" w:space="2" w:color="C0C0C0"/>
                      </w:divBdr>
                      <w:divsChild>
                        <w:div w:id="169683940">
                          <w:marLeft w:val="0"/>
                          <w:marRight w:val="0"/>
                          <w:marTop w:val="0"/>
                          <w:marBottom w:val="0"/>
                          <w:divBdr>
                            <w:top w:val="none" w:sz="0" w:space="0" w:color="auto"/>
                            <w:left w:val="none" w:sz="0" w:space="0" w:color="auto"/>
                            <w:bottom w:val="none" w:sz="0" w:space="0" w:color="auto"/>
                            <w:right w:val="none" w:sz="0" w:space="0" w:color="auto"/>
                          </w:divBdr>
                        </w:div>
                        <w:div w:id="229733053">
                          <w:marLeft w:val="0"/>
                          <w:marRight w:val="0"/>
                          <w:marTop w:val="0"/>
                          <w:marBottom w:val="0"/>
                          <w:divBdr>
                            <w:top w:val="none" w:sz="0" w:space="0" w:color="auto"/>
                            <w:left w:val="none" w:sz="0" w:space="0" w:color="auto"/>
                            <w:bottom w:val="none" w:sz="0" w:space="0" w:color="auto"/>
                            <w:right w:val="none" w:sz="0" w:space="0" w:color="auto"/>
                          </w:divBdr>
                        </w:div>
                        <w:div w:id="364602818">
                          <w:marLeft w:val="0"/>
                          <w:marRight w:val="0"/>
                          <w:marTop w:val="0"/>
                          <w:marBottom w:val="0"/>
                          <w:divBdr>
                            <w:top w:val="none" w:sz="0" w:space="0" w:color="auto"/>
                            <w:left w:val="none" w:sz="0" w:space="0" w:color="auto"/>
                            <w:bottom w:val="none" w:sz="0" w:space="0" w:color="auto"/>
                            <w:right w:val="none" w:sz="0" w:space="0" w:color="auto"/>
                          </w:divBdr>
                        </w:div>
                        <w:div w:id="520047367">
                          <w:marLeft w:val="0"/>
                          <w:marRight w:val="0"/>
                          <w:marTop w:val="0"/>
                          <w:marBottom w:val="0"/>
                          <w:divBdr>
                            <w:top w:val="none" w:sz="0" w:space="0" w:color="auto"/>
                            <w:left w:val="none" w:sz="0" w:space="0" w:color="auto"/>
                            <w:bottom w:val="none" w:sz="0" w:space="0" w:color="auto"/>
                            <w:right w:val="none" w:sz="0" w:space="0" w:color="auto"/>
                          </w:divBdr>
                        </w:div>
                        <w:div w:id="546182688">
                          <w:marLeft w:val="0"/>
                          <w:marRight w:val="0"/>
                          <w:marTop w:val="0"/>
                          <w:marBottom w:val="0"/>
                          <w:divBdr>
                            <w:top w:val="none" w:sz="0" w:space="0" w:color="auto"/>
                            <w:left w:val="none" w:sz="0" w:space="0" w:color="auto"/>
                            <w:bottom w:val="none" w:sz="0" w:space="0" w:color="auto"/>
                            <w:right w:val="none" w:sz="0" w:space="0" w:color="auto"/>
                          </w:divBdr>
                        </w:div>
                        <w:div w:id="565650318">
                          <w:marLeft w:val="0"/>
                          <w:marRight w:val="0"/>
                          <w:marTop w:val="0"/>
                          <w:marBottom w:val="0"/>
                          <w:divBdr>
                            <w:top w:val="none" w:sz="0" w:space="0" w:color="auto"/>
                            <w:left w:val="none" w:sz="0" w:space="0" w:color="auto"/>
                            <w:bottom w:val="none" w:sz="0" w:space="0" w:color="auto"/>
                            <w:right w:val="none" w:sz="0" w:space="0" w:color="auto"/>
                          </w:divBdr>
                        </w:div>
                        <w:div w:id="596597230">
                          <w:marLeft w:val="0"/>
                          <w:marRight w:val="0"/>
                          <w:marTop w:val="0"/>
                          <w:marBottom w:val="0"/>
                          <w:divBdr>
                            <w:top w:val="none" w:sz="0" w:space="0" w:color="auto"/>
                            <w:left w:val="none" w:sz="0" w:space="0" w:color="auto"/>
                            <w:bottom w:val="none" w:sz="0" w:space="0" w:color="auto"/>
                            <w:right w:val="none" w:sz="0" w:space="0" w:color="auto"/>
                          </w:divBdr>
                        </w:div>
                        <w:div w:id="1269389897">
                          <w:marLeft w:val="0"/>
                          <w:marRight w:val="0"/>
                          <w:marTop w:val="0"/>
                          <w:marBottom w:val="0"/>
                          <w:divBdr>
                            <w:top w:val="none" w:sz="0" w:space="0" w:color="auto"/>
                            <w:left w:val="none" w:sz="0" w:space="0" w:color="auto"/>
                            <w:bottom w:val="none" w:sz="0" w:space="0" w:color="auto"/>
                            <w:right w:val="none" w:sz="0" w:space="0" w:color="auto"/>
                          </w:divBdr>
                        </w:div>
                        <w:div w:id="1393890386">
                          <w:marLeft w:val="0"/>
                          <w:marRight w:val="0"/>
                          <w:marTop w:val="0"/>
                          <w:marBottom w:val="0"/>
                          <w:divBdr>
                            <w:top w:val="none" w:sz="0" w:space="0" w:color="auto"/>
                            <w:left w:val="none" w:sz="0" w:space="0" w:color="auto"/>
                            <w:bottom w:val="none" w:sz="0" w:space="0" w:color="auto"/>
                            <w:right w:val="none" w:sz="0" w:space="0" w:color="auto"/>
                          </w:divBdr>
                        </w:div>
                        <w:div w:id="1669747077">
                          <w:marLeft w:val="0"/>
                          <w:marRight w:val="0"/>
                          <w:marTop w:val="0"/>
                          <w:marBottom w:val="0"/>
                          <w:divBdr>
                            <w:top w:val="none" w:sz="0" w:space="0" w:color="auto"/>
                            <w:left w:val="none" w:sz="0" w:space="0" w:color="auto"/>
                            <w:bottom w:val="none" w:sz="0" w:space="0" w:color="auto"/>
                            <w:right w:val="none" w:sz="0" w:space="0" w:color="auto"/>
                          </w:divBdr>
                        </w:div>
                        <w:div w:id="1695225953">
                          <w:marLeft w:val="0"/>
                          <w:marRight w:val="0"/>
                          <w:marTop w:val="0"/>
                          <w:marBottom w:val="0"/>
                          <w:divBdr>
                            <w:top w:val="none" w:sz="0" w:space="0" w:color="auto"/>
                            <w:left w:val="none" w:sz="0" w:space="0" w:color="auto"/>
                            <w:bottom w:val="none" w:sz="0" w:space="0" w:color="auto"/>
                            <w:right w:val="none" w:sz="0" w:space="0" w:color="auto"/>
                          </w:divBdr>
                        </w:div>
                        <w:div w:id="1833905556">
                          <w:marLeft w:val="0"/>
                          <w:marRight w:val="0"/>
                          <w:marTop w:val="0"/>
                          <w:marBottom w:val="0"/>
                          <w:divBdr>
                            <w:top w:val="none" w:sz="0" w:space="0" w:color="auto"/>
                            <w:left w:val="none" w:sz="0" w:space="0" w:color="auto"/>
                            <w:bottom w:val="none" w:sz="0" w:space="0" w:color="auto"/>
                            <w:right w:val="none" w:sz="0" w:space="0" w:color="auto"/>
                          </w:divBdr>
                        </w:div>
                        <w:div w:id="189661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150296">
      <w:bodyDiv w:val="1"/>
      <w:marLeft w:val="0"/>
      <w:marRight w:val="0"/>
      <w:marTop w:val="0"/>
      <w:marBottom w:val="0"/>
      <w:divBdr>
        <w:top w:val="none" w:sz="0" w:space="0" w:color="auto"/>
        <w:left w:val="none" w:sz="0" w:space="0" w:color="auto"/>
        <w:bottom w:val="none" w:sz="0" w:space="0" w:color="auto"/>
        <w:right w:val="none" w:sz="0" w:space="0" w:color="auto"/>
      </w:divBdr>
    </w:div>
    <w:div w:id="2017733731">
      <w:bodyDiv w:val="1"/>
      <w:marLeft w:val="0"/>
      <w:marRight w:val="0"/>
      <w:marTop w:val="0"/>
      <w:marBottom w:val="0"/>
      <w:divBdr>
        <w:top w:val="none" w:sz="0" w:space="0" w:color="auto"/>
        <w:left w:val="none" w:sz="0" w:space="0" w:color="auto"/>
        <w:bottom w:val="none" w:sz="0" w:space="0" w:color="auto"/>
        <w:right w:val="none" w:sz="0" w:space="0" w:color="auto"/>
      </w:divBdr>
      <w:divsChild>
        <w:div w:id="51774644">
          <w:marLeft w:val="0"/>
          <w:marRight w:val="0"/>
          <w:marTop w:val="0"/>
          <w:marBottom w:val="0"/>
          <w:divBdr>
            <w:top w:val="none" w:sz="0" w:space="0" w:color="auto"/>
            <w:left w:val="none" w:sz="0" w:space="0" w:color="auto"/>
            <w:bottom w:val="none" w:sz="0" w:space="0" w:color="auto"/>
            <w:right w:val="none" w:sz="0" w:space="0" w:color="auto"/>
          </w:divBdr>
          <w:divsChild>
            <w:div w:id="1791701449">
              <w:marLeft w:val="0"/>
              <w:marRight w:val="0"/>
              <w:marTop w:val="0"/>
              <w:marBottom w:val="0"/>
              <w:divBdr>
                <w:top w:val="none" w:sz="0" w:space="0" w:color="auto"/>
                <w:left w:val="none" w:sz="0" w:space="0" w:color="auto"/>
                <w:bottom w:val="none" w:sz="0" w:space="0" w:color="auto"/>
                <w:right w:val="none" w:sz="0" w:space="0" w:color="auto"/>
              </w:divBdr>
            </w:div>
          </w:divsChild>
        </w:div>
        <w:div w:id="354773320">
          <w:marLeft w:val="0"/>
          <w:marRight w:val="0"/>
          <w:marTop w:val="0"/>
          <w:marBottom w:val="0"/>
          <w:divBdr>
            <w:top w:val="none" w:sz="0" w:space="0" w:color="auto"/>
            <w:left w:val="none" w:sz="0" w:space="0" w:color="auto"/>
            <w:bottom w:val="none" w:sz="0" w:space="0" w:color="auto"/>
            <w:right w:val="none" w:sz="0" w:space="0" w:color="auto"/>
          </w:divBdr>
          <w:divsChild>
            <w:div w:id="1807237328">
              <w:marLeft w:val="0"/>
              <w:marRight w:val="0"/>
              <w:marTop w:val="0"/>
              <w:marBottom w:val="0"/>
              <w:divBdr>
                <w:top w:val="none" w:sz="0" w:space="0" w:color="auto"/>
                <w:left w:val="none" w:sz="0" w:space="0" w:color="auto"/>
                <w:bottom w:val="none" w:sz="0" w:space="0" w:color="auto"/>
                <w:right w:val="none" w:sz="0" w:space="0" w:color="auto"/>
              </w:divBdr>
            </w:div>
          </w:divsChild>
        </w:div>
        <w:div w:id="363093875">
          <w:marLeft w:val="0"/>
          <w:marRight w:val="0"/>
          <w:marTop w:val="0"/>
          <w:marBottom w:val="0"/>
          <w:divBdr>
            <w:top w:val="none" w:sz="0" w:space="0" w:color="auto"/>
            <w:left w:val="none" w:sz="0" w:space="0" w:color="auto"/>
            <w:bottom w:val="none" w:sz="0" w:space="0" w:color="auto"/>
            <w:right w:val="none" w:sz="0" w:space="0" w:color="auto"/>
          </w:divBdr>
          <w:divsChild>
            <w:div w:id="253128195">
              <w:marLeft w:val="0"/>
              <w:marRight w:val="0"/>
              <w:marTop w:val="0"/>
              <w:marBottom w:val="0"/>
              <w:divBdr>
                <w:top w:val="none" w:sz="0" w:space="0" w:color="auto"/>
                <w:left w:val="none" w:sz="0" w:space="0" w:color="auto"/>
                <w:bottom w:val="none" w:sz="0" w:space="0" w:color="auto"/>
                <w:right w:val="none" w:sz="0" w:space="0" w:color="auto"/>
              </w:divBdr>
            </w:div>
          </w:divsChild>
        </w:div>
        <w:div w:id="769392778">
          <w:marLeft w:val="0"/>
          <w:marRight w:val="0"/>
          <w:marTop w:val="0"/>
          <w:marBottom w:val="0"/>
          <w:divBdr>
            <w:top w:val="none" w:sz="0" w:space="0" w:color="auto"/>
            <w:left w:val="none" w:sz="0" w:space="0" w:color="auto"/>
            <w:bottom w:val="none" w:sz="0" w:space="0" w:color="auto"/>
            <w:right w:val="none" w:sz="0" w:space="0" w:color="auto"/>
          </w:divBdr>
          <w:divsChild>
            <w:div w:id="2101413749">
              <w:marLeft w:val="0"/>
              <w:marRight w:val="0"/>
              <w:marTop w:val="0"/>
              <w:marBottom w:val="0"/>
              <w:divBdr>
                <w:top w:val="none" w:sz="0" w:space="0" w:color="auto"/>
                <w:left w:val="none" w:sz="0" w:space="0" w:color="auto"/>
                <w:bottom w:val="none" w:sz="0" w:space="0" w:color="auto"/>
                <w:right w:val="none" w:sz="0" w:space="0" w:color="auto"/>
              </w:divBdr>
            </w:div>
          </w:divsChild>
        </w:div>
        <w:div w:id="887448179">
          <w:marLeft w:val="0"/>
          <w:marRight w:val="0"/>
          <w:marTop w:val="0"/>
          <w:marBottom w:val="0"/>
          <w:divBdr>
            <w:top w:val="none" w:sz="0" w:space="0" w:color="auto"/>
            <w:left w:val="none" w:sz="0" w:space="0" w:color="auto"/>
            <w:bottom w:val="none" w:sz="0" w:space="0" w:color="auto"/>
            <w:right w:val="none" w:sz="0" w:space="0" w:color="auto"/>
          </w:divBdr>
          <w:divsChild>
            <w:div w:id="1253591013">
              <w:marLeft w:val="0"/>
              <w:marRight w:val="0"/>
              <w:marTop w:val="0"/>
              <w:marBottom w:val="0"/>
              <w:divBdr>
                <w:top w:val="none" w:sz="0" w:space="0" w:color="auto"/>
                <w:left w:val="none" w:sz="0" w:space="0" w:color="auto"/>
                <w:bottom w:val="none" w:sz="0" w:space="0" w:color="auto"/>
                <w:right w:val="none" w:sz="0" w:space="0" w:color="auto"/>
              </w:divBdr>
            </w:div>
          </w:divsChild>
        </w:div>
        <w:div w:id="916859677">
          <w:marLeft w:val="0"/>
          <w:marRight w:val="0"/>
          <w:marTop w:val="0"/>
          <w:marBottom w:val="0"/>
          <w:divBdr>
            <w:top w:val="none" w:sz="0" w:space="0" w:color="auto"/>
            <w:left w:val="none" w:sz="0" w:space="0" w:color="auto"/>
            <w:bottom w:val="none" w:sz="0" w:space="0" w:color="auto"/>
            <w:right w:val="none" w:sz="0" w:space="0" w:color="auto"/>
          </w:divBdr>
          <w:divsChild>
            <w:div w:id="422263994">
              <w:marLeft w:val="0"/>
              <w:marRight w:val="0"/>
              <w:marTop w:val="0"/>
              <w:marBottom w:val="0"/>
              <w:divBdr>
                <w:top w:val="none" w:sz="0" w:space="0" w:color="auto"/>
                <w:left w:val="none" w:sz="0" w:space="0" w:color="auto"/>
                <w:bottom w:val="none" w:sz="0" w:space="0" w:color="auto"/>
                <w:right w:val="none" w:sz="0" w:space="0" w:color="auto"/>
              </w:divBdr>
            </w:div>
          </w:divsChild>
        </w:div>
        <w:div w:id="1038509880">
          <w:marLeft w:val="0"/>
          <w:marRight w:val="0"/>
          <w:marTop w:val="0"/>
          <w:marBottom w:val="0"/>
          <w:divBdr>
            <w:top w:val="none" w:sz="0" w:space="0" w:color="auto"/>
            <w:left w:val="none" w:sz="0" w:space="0" w:color="auto"/>
            <w:bottom w:val="none" w:sz="0" w:space="0" w:color="auto"/>
            <w:right w:val="none" w:sz="0" w:space="0" w:color="auto"/>
          </w:divBdr>
          <w:divsChild>
            <w:div w:id="664089959">
              <w:marLeft w:val="0"/>
              <w:marRight w:val="0"/>
              <w:marTop w:val="0"/>
              <w:marBottom w:val="0"/>
              <w:divBdr>
                <w:top w:val="none" w:sz="0" w:space="0" w:color="auto"/>
                <w:left w:val="none" w:sz="0" w:space="0" w:color="auto"/>
                <w:bottom w:val="none" w:sz="0" w:space="0" w:color="auto"/>
                <w:right w:val="none" w:sz="0" w:space="0" w:color="auto"/>
              </w:divBdr>
            </w:div>
          </w:divsChild>
        </w:div>
        <w:div w:id="1053506352">
          <w:marLeft w:val="0"/>
          <w:marRight w:val="0"/>
          <w:marTop w:val="0"/>
          <w:marBottom w:val="0"/>
          <w:divBdr>
            <w:top w:val="none" w:sz="0" w:space="0" w:color="auto"/>
            <w:left w:val="none" w:sz="0" w:space="0" w:color="auto"/>
            <w:bottom w:val="none" w:sz="0" w:space="0" w:color="auto"/>
            <w:right w:val="none" w:sz="0" w:space="0" w:color="auto"/>
          </w:divBdr>
          <w:divsChild>
            <w:div w:id="385881758">
              <w:marLeft w:val="0"/>
              <w:marRight w:val="0"/>
              <w:marTop w:val="0"/>
              <w:marBottom w:val="0"/>
              <w:divBdr>
                <w:top w:val="none" w:sz="0" w:space="0" w:color="auto"/>
                <w:left w:val="none" w:sz="0" w:space="0" w:color="auto"/>
                <w:bottom w:val="none" w:sz="0" w:space="0" w:color="auto"/>
                <w:right w:val="none" w:sz="0" w:space="0" w:color="auto"/>
              </w:divBdr>
            </w:div>
          </w:divsChild>
        </w:div>
        <w:div w:id="1066144900">
          <w:marLeft w:val="0"/>
          <w:marRight w:val="0"/>
          <w:marTop w:val="0"/>
          <w:marBottom w:val="0"/>
          <w:divBdr>
            <w:top w:val="none" w:sz="0" w:space="0" w:color="auto"/>
            <w:left w:val="none" w:sz="0" w:space="0" w:color="auto"/>
            <w:bottom w:val="none" w:sz="0" w:space="0" w:color="auto"/>
            <w:right w:val="none" w:sz="0" w:space="0" w:color="auto"/>
          </w:divBdr>
          <w:divsChild>
            <w:div w:id="1576356737">
              <w:marLeft w:val="0"/>
              <w:marRight w:val="0"/>
              <w:marTop w:val="0"/>
              <w:marBottom w:val="0"/>
              <w:divBdr>
                <w:top w:val="none" w:sz="0" w:space="0" w:color="auto"/>
                <w:left w:val="none" w:sz="0" w:space="0" w:color="auto"/>
                <w:bottom w:val="none" w:sz="0" w:space="0" w:color="auto"/>
                <w:right w:val="none" w:sz="0" w:space="0" w:color="auto"/>
              </w:divBdr>
            </w:div>
          </w:divsChild>
        </w:div>
        <w:div w:id="1304192678">
          <w:marLeft w:val="0"/>
          <w:marRight w:val="0"/>
          <w:marTop w:val="0"/>
          <w:marBottom w:val="0"/>
          <w:divBdr>
            <w:top w:val="none" w:sz="0" w:space="0" w:color="auto"/>
            <w:left w:val="none" w:sz="0" w:space="0" w:color="auto"/>
            <w:bottom w:val="none" w:sz="0" w:space="0" w:color="auto"/>
            <w:right w:val="none" w:sz="0" w:space="0" w:color="auto"/>
          </w:divBdr>
          <w:divsChild>
            <w:div w:id="661129899">
              <w:marLeft w:val="0"/>
              <w:marRight w:val="0"/>
              <w:marTop w:val="0"/>
              <w:marBottom w:val="0"/>
              <w:divBdr>
                <w:top w:val="none" w:sz="0" w:space="0" w:color="auto"/>
                <w:left w:val="none" w:sz="0" w:space="0" w:color="auto"/>
                <w:bottom w:val="none" w:sz="0" w:space="0" w:color="auto"/>
                <w:right w:val="none" w:sz="0" w:space="0" w:color="auto"/>
              </w:divBdr>
            </w:div>
          </w:divsChild>
        </w:div>
        <w:div w:id="1543178008">
          <w:marLeft w:val="0"/>
          <w:marRight w:val="0"/>
          <w:marTop w:val="0"/>
          <w:marBottom w:val="0"/>
          <w:divBdr>
            <w:top w:val="none" w:sz="0" w:space="0" w:color="auto"/>
            <w:left w:val="none" w:sz="0" w:space="0" w:color="auto"/>
            <w:bottom w:val="none" w:sz="0" w:space="0" w:color="auto"/>
            <w:right w:val="none" w:sz="0" w:space="0" w:color="auto"/>
          </w:divBdr>
          <w:divsChild>
            <w:div w:id="493642901">
              <w:marLeft w:val="0"/>
              <w:marRight w:val="0"/>
              <w:marTop w:val="0"/>
              <w:marBottom w:val="0"/>
              <w:divBdr>
                <w:top w:val="none" w:sz="0" w:space="0" w:color="auto"/>
                <w:left w:val="none" w:sz="0" w:space="0" w:color="auto"/>
                <w:bottom w:val="none" w:sz="0" w:space="0" w:color="auto"/>
                <w:right w:val="none" w:sz="0" w:space="0" w:color="auto"/>
              </w:divBdr>
            </w:div>
          </w:divsChild>
        </w:div>
        <w:div w:id="1622296781">
          <w:marLeft w:val="0"/>
          <w:marRight w:val="0"/>
          <w:marTop w:val="0"/>
          <w:marBottom w:val="0"/>
          <w:divBdr>
            <w:top w:val="none" w:sz="0" w:space="0" w:color="auto"/>
            <w:left w:val="none" w:sz="0" w:space="0" w:color="auto"/>
            <w:bottom w:val="none" w:sz="0" w:space="0" w:color="auto"/>
            <w:right w:val="none" w:sz="0" w:space="0" w:color="auto"/>
          </w:divBdr>
          <w:divsChild>
            <w:div w:id="1455096237">
              <w:marLeft w:val="0"/>
              <w:marRight w:val="0"/>
              <w:marTop w:val="0"/>
              <w:marBottom w:val="0"/>
              <w:divBdr>
                <w:top w:val="none" w:sz="0" w:space="0" w:color="auto"/>
                <w:left w:val="none" w:sz="0" w:space="0" w:color="auto"/>
                <w:bottom w:val="none" w:sz="0" w:space="0" w:color="auto"/>
                <w:right w:val="none" w:sz="0" w:space="0" w:color="auto"/>
              </w:divBdr>
            </w:div>
          </w:divsChild>
        </w:div>
        <w:div w:id="1854492163">
          <w:marLeft w:val="0"/>
          <w:marRight w:val="0"/>
          <w:marTop w:val="0"/>
          <w:marBottom w:val="0"/>
          <w:divBdr>
            <w:top w:val="none" w:sz="0" w:space="0" w:color="auto"/>
            <w:left w:val="none" w:sz="0" w:space="0" w:color="auto"/>
            <w:bottom w:val="none" w:sz="0" w:space="0" w:color="auto"/>
            <w:right w:val="none" w:sz="0" w:space="0" w:color="auto"/>
          </w:divBdr>
          <w:divsChild>
            <w:div w:id="1012031211">
              <w:marLeft w:val="0"/>
              <w:marRight w:val="0"/>
              <w:marTop w:val="0"/>
              <w:marBottom w:val="0"/>
              <w:divBdr>
                <w:top w:val="none" w:sz="0" w:space="0" w:color="auto"/>
                <w:left w:val="none" w:sz="0" w:space="0" w:color="auto"/>
                <w:bottom w:val="none" w:sz="0" w:space="0" w:color="auto"/>
                <w:right w:val="none" w:sz="0" w:space="0" w:color="auto"/>
              </w:divBdr>
            </w:div>
          </w:divsChild>
        </w:div>
        <w:div w:id="1904296424">
          <w:marLeft w:val="0"/>
          <w:marRight w:val="0"/>
          <w:marTop w:val="0"/>
          <w:marBottom w:val="0"/>
          <w:divBdr>
            <w:top w:val="none" w:sz="0" w:space="0" w:color="auto"/>
            <w:left w:val="none" w:sz="0" w:space="0" w:color="auto"/>
            <w:bottom w:val="none" w:sz="0" w:space="0" w:color="auto"/>
            <w:right w:val="none" w:sz="0" w:space="0" w:color="auto"/>
          </w:divBdr>
          <w:divsChild>
            <w:div w:id="1951204519">
              <w:marLeft w:val="0"/>
              <w:marRight w:val="0"/>
              <w:marTop w:val="0"/>
              <w:marBottom w:val="0"/>
              <w:divBdr>
                <w:top w:val="none" w:sz="0" w:space="0" w:color="auto"/>
                <w:left w:val="none" w:sz="0" w:space="0" w:color="auto"/>
                <w:bottom w:val="none" w:sz="0" w:space="0" w:color="auto"/>
                <w:right w:val="none" w:sz="0" w:space="0" w:color="auto"/>
              </w:divBdr>
            </w:div>
          </w:divsChild>
        </w:div>
        <w:div w:id="2118329972">
          <w:marLeft w:val="0"/>
          <w:marRight w:val="0"/>
          <w:marTop w:val="0"/>
          <w:marBottom w:val="0"/>
          <w:divBdr>
            <w:top w:val="none" w:sz="0" w:space="0" w:color="auto"/>
            <w:left w:val="none" w:sz="0" w:space="0" w:color="auto"/>
            <w:bottom w:val="none" w:sz="0" w:space="0" w:color="auto"/>
            <w:right w:val="none" w:sz="0" w:space="0" w:color="auto"/>
          </w:divBdr>
          <w:divsChild>
            <w:div w:id="7451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456405">
      <w:bodyDiv w:val="1"/>
      <w:marLeft w:val="0"/>
      <w:marRight w:val="0"/>
      <w:marTop w:val="0"/>
      <w:marBottom w:val="0"/>
      <w:divBdr>
        <w:top w:val="none" w:sz="0" w:space="0" w:color="auto"/>
        <w:left w:val="none" w:sz="0" w:space="0" w:color="auto"/>
        <w:bottom w:val="none" w:sz="0" w:space="0" w:color="auto"/>
        <w:right w:val="none" w:sz="0" w:space="0" w:color="auto"/>
      </w:divBdr>
    </w:div>
    <w:div w:id="2019573684">
      <w:bodyDiv w:val="1"/>
      <w:marLeft w:val="0"/>
      <w:marRight w:val="0"/>
      <w:marTop w:val="0"/>
      <w:marBottom w:val="0"/>
      <w:divBdr>
        <w:top w:val="none" w:sz="0" w:space="0" w:color="auto"/>
        <w:left w:val="none" w:sz="0" w:space="0" w:color="auto"/>
        <w:bottom w:val="none" w:sz="0" w:space="0" w:color="auto"/>
        <w:right w:val="none" w:sz="0" w:space="0" w:color="auto"/>
      </w:divBdr>
    </w:div>
    <w:div w:id="2020505312">
      <w:bodyDiv w:val="1"/>
      <w:marLeft w:val="0"/>
      <w:marRight w:val="0"/>
      <w:marTop w:val="0"/>
      <w:marBottom w:val="0"/>
      <w:divBdr>
        <w:top w:val="none" w:sz="0" w:space="0" w:color="auto"/>
        <w:left w:val="none" w:sz="0" w:space="0" w:color="auto"/>
        <w:bottom w:val="none" w:sz="0" w:space="0" w:color="auto"/>
        <w:right w:val="none" w:sz="0" w:space="0" w:color="auto"/>
      </w:divBdr>
    </w:div>
    <w:div w:id="2020544153">
      <w:bodyDiv w:val="1"/>
      <w:marLeft w:val="0"/>
      <w:marRight w:val="0"/>
      <w:marTop w:val="0"/>
      <w:marBottom w:val="0"/>
      <w:divBdr>
        <w:top w:val="none" w:sz="0" w:space="0" w:color="auto"/>
        <w:left w:val="none" w:sz="0" w:space="0" w:color="auto"/>
        <w:bottom w:val="none" w:sz="0" w:space="0" w:color="auto"/>
        <w:right w:val="none" w:sz="0" w:space="0" w:color="auto"/>
      </w:divBdr>
      <w:divsChild>
        <w:div w:id="1176194817">
          <w:marLeft w:val="250"/>
          <w:marRight w:val="250"/>
          <w:marTop w:val="63"/>
          <w:marBottom w:val="63"/>
          <w:divBdr>
            <w:top w:val="none" w:sz="0" w:space="0" w:color="auto"/>
            <w:left w:val="none" w:sz="0" w:space="0" w:color="auto"/>
            <w:bottom w:val="none" w:sz="0" w:space="0" w:color="auto"/>
            <w:right w:val="none" w:sz="0" w:space="0" w:color="auto"/>
          </w:divBdr>
          <w:divsChild>
            <w:div w:id="387924531">
              <w:marLeft w:val="0"/>
              <w:marRight w:val="0"/>
              <w:marTop w:val="0"/>
              <w:marBottom w:val="0"/>
              <w:divBdr>
                <w:top w:val="none" w:sz="0" w:space="0" w:color="auto"/>
                <w:left w:val="none" w:sz="0" w:space="0" w:color="auto"/>
                <w:bottom w:val="none" w:sz="0" w:space="0" w:color="auto"/>
                <w:right w:val="none" w:sz="0" w:space="0" w:color="auto"/>
              </w:divBdr>
              <w:divsChild>
                <w:div w:id="503057166">
                  <w:marLeft w:val="0"/>
                  <w:marRight w:val="0"/>
                  <w:marTop w:val="0"/>
                  <w:marBottom w:val="0"/>
                  <w:divBdr>
                    <w:top w:val="none" w:sz="0" w:space="0" w:color="auto"/>
                    <w:left w:val="none" w:sz="0" w:space="0" w:color="auto"/>
                    <w:bottom w:val="none" w:sz="0" w:space="0" w:color="auto"/>
                    <w:right w:val="none" w:sz="0" w:space="0" w:color="auto"/>
                  </w:divBdr>
                  <w:divsChild>
                    <w:div w:id="20992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616344">
      <w:bodyDiv w:val="1"/>
      <w:marLeft w:val="0"/>
      <w:marRight w:val="0"/>
      <w:marTop w:val="0"/>
      <w:marBottom w:val="0"/>
      <w:divBdr>
        <w:top w:val="none" w:sz="0" w:space="0" w:color="auto"/>
        <w:left w:val="none" w:sz="0" w:space="0" w:color="auto"/>
        <w:bottom w:val="none" w:sz="0" w:space="0" w:color="auto"/>
        <w:right w:val="none" w:sz="0" w:space="0" w:color="auto"/>
      </w:divBdr>
    </w:div>
    <w:div w:id="2026128757">
      <w:bodyDiv w:val="1"/>
      <w:marLeft w:val="0"/>
      <w:marRight w:val="0"/>
      <w:marTop w:val="0"/>
      <w:marBottom w:val="0"/>
      <w:divBdr>
        <w:top w:val="none" w:sz="0" w:space="0" w:color="auto"/>
        <w:left w:val="none" w:sz="0" w:space="0" w:color="auto"/>
        <w:bottom w:val="none" w:sz="0" w:space="0" w:color="auto"/>
        <w:right w:val="none" w:sz="0" w:space="0" w:color="auto"/>
      </w:divBdr>
      <w:divsChild>
        <w:div w:id="773093841">
          <w:marLeft w:val="0"/>
          <w:marRight w:val="0"/>
          <w:marTop w:val="0"/>
          <w:marBottom w:val="0"/>
          <w:divBdr>
            <w:top w:val="none" w:sz="0" w:space="0" w:color="auto"/>
            <w:left w:val="none" w:sz="0" w:space="0" w:color="auto"/>
            <w:bottom w:val="none" w:sz="0" w:space="0" w:color="auto"/>
            <w:right w:val="none" w:sz="0" w:space="0" w:color="auto"/>
          </w:divBdr>
        </w:div>
        <w:div w:id="97525100">
          <w:marLeft w:val="0"/>
          <w:marRight w:val="0"/>
          <w:marTop w:val="0"/>
          <w:marBottom w:val="0"/>
          <w:divBdr>
            <w:top w:val="none" w:sz="0" w:space="0" w:color="auto"/>
            <w:left w:val="none" w:sz="0" w:space="0" w:color="auto"/>
            <w:bottom w:val="none" w:sz="0" w:space="0" w:color="auto"/>
            <w:right w:val="none" w:sz="0" w:space="0" w:color="auto"/>
          </w:divBdr>
        </w:div>
        <w:div w:id="121506445">
          <w:marLeft w:val="0"/>
          <w:marRight w:val="0"/>
          <w:marTop w:val="0"/>
          <w:marBottom w:val="0"/>
          <w:divBdr>
            <w:top w:val="none" w:sz="0" w:space="0" w:color="auto"/>
            <w:left w:val="none" w:sz="0" w:space="0" w:color="auto"/>
            <w:bottom w:val="none" w:sz="0" w:space="0" w:color="auto"/>
            <w:right w:val="none" w:sz="0" w:space="0" w:color="auto"/>
          </w:divBdr>
          <w:divsChild>
            <w:div w:id="960187668">
              <w:marLeft w:val="0"/>
              <w:marRight w:val="0"/>
              <w:marTop w:val="0"/>
              <w:marBottom w:val="0"/>
              <w:divBdr>
                <w:top w:val="none" w:sz="0" w:space="0" w:color="auto"/>
                <w:left w:val="none" w:sz="0" w:space="0" w:color="auto"/>
                <w:bottom w:val="none" w:sz="0" w:space="0" w:color="auto"/>
                <w:right w:val="none" w:sz="0" w:space="0" w:color="auto"/>
              </w:divBdr>
            </w:div>
          </w:divsChild>
        </w:div>
        <w:div w:id="1337532452">
          <w:marLeft w:val="0"/>
          <w:marRight w:val="0"/>
          <w:marTop w:val="0"/>
          <w:marBottom w:val="0"/>
          <w:divBdr>
            <w:top w:val="none" w:sz="0" w:space="0" w:color="auto"/>
            <w:left w:val="none" w:sz="0" w:space="0" w:color="auto"/>
            <w:bottom w:val="none" w:sz="0" w:space="0" w:color="auto"/>
            <w:right w:val="none" w:sz="0" w:space="0" w:color="auto"/>
          </w:divBdr>
        </w:div>
        <w:div w:id="371351032">
          <w:marLeft w:val="0"/>
          <w:marRight w:val="0"/>
          <w:marTop w:val="0"/>
          <w:marBottom w:val="0"/>
          <w:divBdr>
            <w:top w:val="none" w:sz="0" w:space="0" w:color="auto"/>
            <w:left w:val="none" w:sz="0" w:space="0" w:color="auto"/>
            <w:bottom w:val="none" w:sz="0" w:space="0" w:color="auto"/>
            <w:right w:val="none" w:sz="0" w:space="0" w:color="auto"/>
          </w:divBdr>
          <w:divsChild>
            <w:div w:id="346562753">
              <w:marLeft w:val="0"/>
              <w:marRight w:val="0"/>
              <w:marTop w:val="0"/>
              <w:marBottom w:val="0"/>
              <w:divBdr>
                <w:top w:val="none" w:sz="0" w:space="0" w:color="auto"/>
                <w:left w:val="none" w:sz="0" w:space="0" w:color="auto"/>
                <w:bottom w:val="none" w:sz="0" w:space="0" w:color="auto"/>
                <w:right w:val="none" w:sz="0" w:space="0" w:color="auto"/>
              </w:divBdr>
            </w:div>
          </w:divsChild>
        </w:div>
        <w:div w:id="444736054">
          <w:marLeft w:val="0"/>
          <w:marRight w:val="0"/>
          <w:marTop w:val="0"/>
          <w:marBottom w:val="0"/>
          <w:divBdr>
            <w:top w:val="none" w:sz="0" w:space="0" w:color="auto"/>
            <w:left w:val="none" w:sz="0" w:space="0" w:color="auto"/>
            <w:bottom w:val="none" w:sz="0" w:space="0" w:color="auto"/>
            <w:right w:val="none" w:sz="0" w:space="0" w:color="auto"/>
          </w:divBdr>
        </w:div>
        <w:div w:id="843665962">
          <w:marLeft w:val="0"/>
          <w:marRight w:val="0"/>
          <w:marTop w:val="0"/>
          <w:marBottom w:val="0"/>
          <w:divBdr>
            <w:top w:val="none" w:sz="0" w:space="0" w:color="auto"/>
            <w:left w:val="none" w:sz="0" w:space="0" w:color="auto"/>
            <w:bottom w:val="none" w:sz="0" w:space="0" w:color="auto"/>
            <w:right w:val="none" w:sz="0" w:space="0" w:color="auto"/>
          </w:divBdr>
          <w:divsChild>
            <w:div w:id="81220582">
              <w:marLeft w:val="0"/>
              <w:marRight w:val="0"/>
              <w:marTop w:val="0"/>
              <w:marBottom w:val="0"/>
              <w:divBdr>
                <w:top w:val="none" w:sz="0" w:space="0" w:color="auto"/>
                <w:left w:val="none" w:sz="0" w:space="0" w:color="auto"/>
                <w:bottom w:val="none" w:sz="0" w:space="0" w:color="auto"/>
                <w:right w:val="none" w:sz="0" w:space="0" w:color="auto"/>
              </w:divBdr>
            </w:div>
          </w:divsChild>
        </w:div>
        <w:div w:id="1110708412">
          <w:marLeft w:val="0"/>
          <w:marRight w:val="0"/>
          <w:marTop w:val="0"/>
          <w:marBottom w:val="0"/>
          <w:divBdr>
            <w:top w:val="none" w:sz="0" w:space="0" w:color="auto"/>
            <w:left w:val="none" w:sz="0" w:space="0" w:color="auto"/>
            <w:bottom w:val="none" w:sz="0" w:space="0" w:color="auto"/>
            <w:right w:val="none" w:sz="0" w:space="0" w:color="auto"/>
          </w:divBdr>
        </w:div>
        <w:div w:id="396901787">
          <w:marLeft w:val="0"/>
          <w:marRight w:val="0"/>
          <w:marTop w:val="0"/>
          <w:marBottom w:val="0"/>
          <w:divBdr>
            <w:top w:val="none" w:sz="0" w:space="0" w:color="auto"/>
            <w:left w:val="none" w:sz="0" w:space="0" w:color="auto"/>
            <w:bottom w:val="none" w:sz="0" w:space="0" w:color="auto"/>
            <w:right w:val="none" w:sz="0" w:space="0" w:color="auto"/>
          </w:divBdr>
        </w:div>
        <w:div w:id="296959792">
          <w:marLeft w:val="0"/>
          <w:marRight w:val="0"/>
          <w:marTop w:val="0"/>
          <w:marBottom w:val="0"/>
          <w:divBdr>
            <w:top w:val="none" w:sz="0" w:space="0" w:color="auto"/>
            <w:left w:val="none" w:sz="0" w:space="0" w:color="auto"/>
            <w:bottom w:val="none" w:sz="0" w:space="0" w:color="auto"/>
            <w:right w:val="none" w:sz="0" w:space="0" w:color="auto"/>
          </w:divBdr>
          <w:divsChild>
            <w:div w:id="95299223">
              <w:marLeft w:val="0"/>
              <w:marRight w:val="0"/>
              <w:marTop w:val="0"/>
              <w:marBottom w:val="0"/>
              <w:divBdr>
                <w:top w:val="none" w:sz="0" w:space="0" w:color="auto"/>
                <w:left w:val="none" w:sz="0" w:space="0" w:color="auto"/>
                <w:bottom w:val="none" w:sz="0" w:space="0" w:color="auto"/>
                <w:right w:val="none" w:sz="0" w:space="0" w:color="auto"/>
              </w:divBdr>
            </w:div>
          </w:divsChild>
        </w:div>
        <w:div w:id="959262232">
          <w:marLeft w:val="0"/>
          <w:marRight w:val="0"/>
          <w:marTop w:val="0"/>
          <w:marBottom w:val="0"/>
          <w:divBdr>
            <w:top w:val="none" w:sz="0" w:space="0" w:color="auto"/>
            <w:left w:val="none" w:sz="0" w:space="0" w:color="auto"/>
            <w:bottom w:val="none" w:sz="0" w:space="0" w:color="auto"/>
            <w:right w:val="none" w:sz="0" w:space="0" w:color="auto"/>
          </w:divBdr>
        </w:div>
        <w:div w:id="1383673008">
          <w:marLeft w:val="0"/>
          <w:marRight w:val="0"/>
          <w:marTop w:val="0"/>
          <w:marBottom w:val="0"/>
          <w:divBdr>
            <w:top w:val="none" w:sz="0" w:space="0" w:color="auto"/>
            <w:left w:val="none" w:sz="0" w:space="0" w:color="auto"/>
            <w:bottom w:val="none" w:sz="0" w:space="0" w:color="auto"/>
            <w:right w:val="none" w:sz="0" w:space="0" w:color="auto"/>
          </w:divBdr>
          <w:divsChild>
            <w:div w:id="1834639299">
              <w:marLeft w:val="0"/>
              <w:marRight w:val="0"/>
              <w:marTop w:val="0"/>
              <w:marBottom w:val="0"/>
              <w:divBdr>
                <w:top w:val="none" w:sz="0" w:space="0" w:color="auto"/>
                <w:left w:val="none" w:sz="0" w:space="0" w:color="auto"/>
                <w:bottom w:val="none" w:sz="0" w:space="0" w:color="auto"/>
                <w:right w:val="none" w:sz="0" w:space="0" w:color="auto"/>
              </w:divBdr>
            </w:div>
          </w:divsChild>
        </w:div>
        <w:div w:id="1847134017">
          <w:marLeft w:val="0"/>
          <w:marRight w:val="0"/>
          <w:marTop w:val="0"/>
          <w:marBottom w:val="0"/>
          <w:divBdr>
            <w:top w:val="none" w:sz="0" w:space="0" w:color="auto"/>
            <w:left w:val="none" w:sz="0" w:space="0" w:color="auto"/>
            <w:bottom w:val="none" w:sz="0" w:space="0" w:color="auto"/>
            <w:right w:val="none" w:sz="0" w:space="0" w:color="auto"/>
          </w:divBdr>
        </w:div>
        <w:div w:id="184558108">
          <w:marLeft w:val="0"/>
          <w:marRight w:val="0"/>
          <w:marTop w:val="0"/>
          <w:marBottom w:val="0"/>
          <w:divBdr>
            <w:top w:val="none" w:sz="0" w:space="0" w:color="auto"/>
            <w:left w:val="none" w:sz="0" w:space="0" w:color="auto"/>
            <w:bottom w:val="none" w:sz="0" w:space="0" w:color="auto"/>
            <w:right w:val="none" w:sz="0" w:space="0" w:color="auto"/>
          </w:divBdr>
          <w:divsChild>
            <w:div w:id="1670907938">
              <w:marLeft w:val="0"/>
              <w:marRight w:val="0"/>
              <w:marTop w:val="0"/>
              <w:marBottom w:val="0"/>
              <w:divBdr>
                <w:top w:val="none" w:sz="0" w:space="0" w:color="auto"/>
                <w:left w:val="none" w:sz="0" w:space="0" w:color="auto"/>
                <w:bottom w:val="none" w:sz="0" w:space="0" w:color="auto"/>
                <w:right w:val="none" w:sz="0" w:space="0" w:color="auto"/>
              </w:divBdr>
            </w:div>
          </w:divsChild>
        </w:div>
        <w:div w:id="307125525">
          <w:marLeft w:val="0"/>
          <w:marRight w:val="0"/>
          <w:marTop w:val="0"/>
          <w:marBottom w:val="0"/>
          <w:divBdr>
            <w:top w:val="none" w:sz="0" w:space="0" w:color="auto"/>
            <w:left w:val="none" w:sz="0" w:space="0" w:color="auto"/>
            <w:bottom w:val="none" w:sz="0" w:space="0" w:color="auto"/>
            <w:right w:val="none" w:sz="0" w:space="0" w:color="auto"/>
          </w:divBdr>
        </w:div>
        <w:div w:id="465855646">
          <w:marLeft w:val="0"/>
          <w:marRight w:val="0"/>
          <w:marTop w:val="0"/>
          <w:marBottom w:val="0"/>
          <w:divBdr>
            <w:top w:val="none" w:sz="0" w:space="0" w:color="auto"/>
            <w:left w:val="none" w:sz="0" w:space="0" w:color="auto"/>
            <w:bottom w:val="none" w:sz="0" w:space="0" w:color="auto"/>
            <w:right w:val="none" w:sz="0" w:space="0" w:color="auto"/>
          </w:divBdr>
        </w:div>
        <w:div w:id="1807888360">
          <w:marLeft w:val="0"/>
          <w:marRight w:val="0"/>
          <w:marTop w:val="0"/>
          <w:marBottom w:val="0"/>
          <w:divBdr>
            <w:top w:val="none" w:sz="0" w:space="0" w:color="auto"/>
            <w:left w:val="none" w:sz="0" w:space="0" w:color="auto"/>
            <w:bottom w:val="none" w:sz="0" w:space="0" w:color="auto"/>
            <w:right w:val="none" w:sz="0" w:space="0" w:color="auto"/>
          </w:divBdr>
          <w:divsChild>
            <w:div w:id="653291597">
              <w:marLeft w:val="0"/>
              <w:marRight w:val="0"/>
              <w:marTop w:val="0"/>
              <w:marBottom w:val="0"/>
              <w:divBdr>
                <w:top w:val="none" w:sz="0" w:space="0" w:color="auto"/>
                <w:left w:val="none" w:sz="0" w:space="0" w:color="auto"/>
                <w:bottom w:val="none" w:sz="0" w:space="0" w:color="auto"/>
                <w:right w:val="none" w:sz="0" w:space="0" w:color="auto"/>
              </w:divBdr>
            </w:div>
          </w:divsChild>
        </w:div>
        <w:div w:id="1582642311">
          <w:marLeft w:val="0"/>
          <w:marRight w:val="0"/>
          <w:marTop w:val="0"/>
          <w:marBottom w:val="0"/>
          <w:divBdr>
            <w:top w:val="none" w:sz="0" w:space="0" w:color="auto"/>
            <w:left w:val="none" w:sz="0" w:space="0" w:color="auto"/>
            <w:bottom w:val="none" w:sz="0" w:space="0" w:color="auto"/>
            <w:right w:val="none" w:sz="0" w:space="0" w:color="auto"/>
          </w:divBdr>
        </w:div>
        <w:div w:id="1691489106">
          <w:marLeft w:val="0"/>
          <w:marRight w:val="0"/>
          <w:marTop w:val="0"/>
          <w:marBottom w:val="0"/>
          <w:divBdr>
            <w:top w:val="none" w:sz="0" w:space="0" w:color="auto"/>
            <w:left w:val="none" w:sz="0" w:space="0" w:color="auto"/>
            <w:bottom w:val="none" w:sz="0" w:space="0" w:color="auto"/>
            <w:right w:val="none" w:sz="0" w:space="0" w:color="auto"/>
          </w:divBdr>
          <w:divsChild>
            <w:div w:id="976255781">
              <w:marLeft w:val="0"/>
              <w:marRight w:val="0"/>
              <w:marTop w:val="0"/>
              <w:marBottom w:val="0"/>
              <w:divBdr>
                <w:top w:val="none" w:sz="0" w:space="0" w:color="auto"/>
                <w:left w:val="none" w:sz="0" w:space="0" w:color="auto"/>
                <w:bottom w:val="none" w:sz="0" w:space="0" w:color="auto"/>
                <w:right w:val="none" w:sz="0" w:space="0" w:color="auto"/>
              </w:divBdr>
            </w:div>
          </w:divsChild>
        </w:div>
        <w:div w:id="1323047106">
          <w:marLeft w:val="0"/>
          <w:marRight w:val="0"/>
          <w:marTop w:val="0"/>
          <w:marBottom w:val="0"/>
          <w:divBdr>
            <w:top w:val="none" w:sz="0" w:space="0" w:color="auto"/>
            <w:left w:val="none" w:sz="0" w:space="0" w:color="auto"/>
            <w:bottom w:val="none" w:sz="0" w:space="0" w:color="auto"/>
            <w:right w:val="none" w:sz="0" w:space="0" w:color="auto"/>
          </w:divBdr>
        </w:div>
        <w:div w:id="380592189">
          <w:marLeft w:val="0"/>
          <w:marRight w:val="0"/>
          <w:marTop w:val="0"/>
          <w:marBottom w:val="0"/>
          <w:divBdr>
            <w:top w:val="none" w:sz="0" w:space="0" w:color="auto"/>
            <w:left w:val="none" w:sz="0" w:space="0" w:color="auto"/>
            <w:bottom w:val="none" w:sz="0" w:space="0" w:color="auto"/>
            <w:right w:val="none" w:sz="0" w:space="0" w:color="auto"/>
          </w:divBdr>
          <w:divsChild>
            <w:div w:id="1473912748">
              <w:marLeft w:val="0"/>
              <w:marRight w:val="0"/>
              <w:marTop w:val="0"/>
              <w:marBottom w:val="0"/>
              <w:divBdr>
                <w:top w:val="none" w:sz="0" w:space="0" w:color="auto"/>
                <w:left w:val="none" w:sz="0" w:space="0" w:color="auto"/>
                <w:bottom w:val="none" w:sz="0" w:space="0" w:color="auto"/>
                <w:right w:val="none" w:sz="0" w:space="0" w:color="auto"/>
              </w:divBdr>
            </w:div>
          </w:divsChild>
        </w:div>
        <w:div w:id="687565221">
          <w:marLeft w:val="0"/>
          <w:marRight w:val="0"/>
          <w:marTop w:val="0"/>
          <w:marBottom w:val="0"/>
          <w:divBdr>
            <w:top w:val="none" w:sz="0" w:space="0" w:color="auto"/>
            <w:left w:val="none" w:sz="0" w:space="0" w:color="auto"/>
            <w:bottom w:val="none" w:sz="0" w:space="0" w:color="auto"/>
            <w:right w:val="none" w:sz="0" w:space="0" w:color="auto"/>
          </w:divBdr>
        </w:div>
        <w:div w:id="300119351">
          <w:marLeft w:val="0"/>
          <w:marRight w:val="0"/>
          <w:marTop w:val="0"/>
          <w:marBottom w:val="0"/>
          <w:divBdr>
            <w:top w:val="none" w:sz="0" w:space="0" w:color="auto"/>
            <w:left w:val="none" w:sz="0" w:space="0" w:color="auto"/>
            <w:bottom w:val="none" w:sz="0" w:space="0" w:color="auto"/>
            <w:right w:val="none" w:sz="0" w:space="0" w:color="auto"/>
          </w:divBdr>
          <w:divsChild>
            <w:div w:id="32421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939643">
      <w:bodyDiv w:val="1"/>
      <w:marLeft w:val="0"/>
      <w:marRight w:val="0"/>
      <w:marTop w:val="0"/>
      <w:marBottom w:val="0"/>
      <w:divBdr>
        <w:top w:val="none" w:sz="0" w:space="0" w:color="auto"/>
        <w:left w:val="none" w:sz="0" w:space="0" w:color="auto"/>
        <w:bottom w:val="none" w:sz="0" w:space="0" w:color="auto"/>
        <w:right w:val="none" w:sz="0" w:space="0" w:color="auto"/>
      </w:divBdr>
      <w:divsChild>
        <w:div w:id="504365363">
          <w:marLeft w:val="0"/>
          <w:marRight w:val="0"/>
          <w:marTop w:val="0"/>
          <w:marBottom w:val="0"/>
          <w:divBdr>
            <w:top w:val="none" w:sz="0" w:space="0" w:color="auto"/>
            <w:left w:val="none" w:sz="0" w:space="0" w:color="auto"/>
            <w:bottom w:val="none" w:sz="0" w:space="0" w:color="auto"/>
            <w:right w:val="none" w:sz="0" w:space="0" w:color="auto"/>
          </w:divBdr>
          <w:divsChild>
            <w:div w:id="469397472">
              <w:marLeft w:val="0"/>
              <w:marRight w:val="0"/>
              <w:marTop w:val="0"/>
              <w:marBottom w:val="0"/>
              <w:divBdr>
                <w:top w:val="none" w:sz="0" w:space="0" w:color="auto"/>
                <w:left w:val="none" w:sz="0" w:space="0" w:color="auto"/>
                <w:bottom w:val="none" w:sz="0" w:space="0" w:color="auto"/>
                <w:right w:val="none" w:sz="0" w:space="0" w:color="auto"/>
              </w:divBdr>
              <w:divsChild>
                <w:div w:id="841772821">
                  <w:marLeft w:val="0"/>
                  <w:marRight w:val="0"/>
                  <w:marTop w:val="0"/>
                  <w:marBottom w:val="0"/>
                  <w:divBdr>
                    <w:top w:val="none" w:sz="0" w:space="0" w:color="auto"/>
                    <w:left w:val="none" w:sz="0" w:space="0" w:color="auto"/>
                    <w:bottom w:val="none" w:sz="0" w:space="0" w:color="auto"/>
                    <w:right w:val="none" w:sz="0" w:space="0" w:color="auto"/>
                  </w:divBdr>
                  <w:divsChild>
                    <w:div w:id="670834848">
                      <w:marLeft w:val="0"/>
                      <w:marRight w:val="0"/>
                      <w:marTop w:val="0"/>
                      <w:marBottom w:val="0"/>
                      <w:divBdr>
                        <w:top w:val="none" w:sz="0" w:space="0" w:color="auto"/>
                        <w:left w:val="none" w:sz="0" w:space="0" w:color="auto"/>
                        <w:bottom w:val="none" w:sz="0" w:space="0" w:color="auto"/>
                        <w:right w:val="none" w:sz="0" w:space="0" w:color="auto"/>
                      </w:divBdr>
                      <w:divsChild>
                        <w:div w:id="36979730">
                          <w:marLeft w:val="0"/>
                          <w:marRight w:val="0"/>
                          <w:marTop w:val="0"/>
                          <w:marBottom w:val="0"/>
                          <w:divBdr>
                            <w:top w:val="none" w:sz="0" w:space="0" w:color="auto"/>
                            <w:left w:val="none" w:sz="0" w:space="0" w:color="auto"/>
                            <w:bottom w:val="none" w:sz="0" w:space="0" w:color="auto"/>
                            <w:right w:val="none" w:sz="0" w:space="0" w:color="auto"/>
                          </w:divBdr>
                        </w:div>
                        <w:div w:id="172426975">
                          <w:marLeft w:val="0"/>
                          <w:marRight w:val="0"/>
                          <w:marTop w:val="0"/>
                          <w:marBottom w:val="0"/>
                          <w:divBdr>
                            <w:top w:val="none" w:sz="0" w:space="0" w:color="auto"/>
                            <w:left w:val="none" w:sz="0" w:space="0" w:color="auto"/>
                            <w:bottom w:val="none" w:sz="0" w:space="0" w:color="auto"/>
                            <w:right w:val="none" w:sz="0" w:space="0" w:color="auto"/>
                          </w:divBdr>
                        </w:div>
                        <w:div w:id="524055864">
                          <w:marLeft w:val="0"/>
                          <w:marRight w:val="0"/>
                          <w:marTop w:val="0"/>
                          <w:marBottom w:val="0"/>
                          <w:divBdr>
                            <w:top w:val="none" w:sz="0" w:space="0" w:color="auto"/>
                            <w:left w:val="none" w:sz="0" w:space="0" w:color="auto"/>
                            <w:bottom w:val="none" w:sz="0" w:space="0" w:color="auto"/>
                            <w:right w:val="none" w:sz="0" w:space="0" w:color="auto"/>
                          </w:divBdr>
                        </w:div>
                        <w:div w:id="5537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0645177">
      <w:bodyDiv w:val="1"/>
      <w:marLeft w:val="0"/>
      <w:marRight w:val="0"/>
      <w:marTop w:val="0"/>
      <w:marBottom w:val="0"/>
      <w:divBdr>
        <w:top w:val="none" w:sz="0" w:space="0" w:color="auto"/>
        <w:left w:val="none" w:sz="0" w:space="0" w:color="auto"/>
        <w:bottom w:val="none" w:sz="0" w:space="0" w:color="auto"/>
        <w:right w:val="none" w:sz="0" w:space="0" w:color="auto"/>
      </w:divBdr>
    </w:div>
    <w:div w:id="2033414354">
      <w:bodyDiv w:val="1"/>
      <w:marLeft w:val="0"/>
      <w:marRight w:val="0"/>
      <w:marTop w:val="0"/>
      <w:marBottom w:val="0"/>
      <w:divBdr>
        <w:top w:val="none" w:sz="0" w:space="0" w:color="auto"/>
        <w:left w:val="none" w:sz="0" w:space="0" w:color="auto"/>
        <w:bottom w:val="none" w:sz="0" w:space="0" w:color="auto"/>
        <w:right w:val="none" w:sz="0" w:space="0" w:color="auto"/>
      </w:divBdr>
      <w:divsChild>
        <w:div w:id="694619903">
          <w:marLeft w:val="0"/>
          <w:marRight w:val="0"/>
          <w:marTop w:val="0"/>
          <w:marBottom w:val="0"/>
          <w:divBdr>
            <w:top w:val="none" w:sz="0" w:space="0" w:color="auto"/>
            <w:left w:val="none" w:sz="0" w:space="0" w:color="auto"/>
            <w:bottom w:val="none" w:sz="0" w:space="0" w:color="auto"/>
            <w:right w:val="none" w:sz="0" w:space="0" w:color="auto"/>
          </w:divBdr>
        </w:div>
        <w:div w:id="861284603">
          <w:marLeft w:val="0"/>
          <w:marRight w:val="0"/>
          <w:marTop w:val="0"/>
          <w:marBottom w:val="0"/>
          <w:divBdr>
            <w:top w:val="none" w:sz="0" w:space="0" w:color="auto"/>
            <w:left w:val="none" w:sz="0" w:space="0" w:color="auto"/>
            <w:bottom w:val="none" w:sz="0" w:space="0" w:color="auto"/>
            <w:right w:val="none" w:sz="0" w:space="0" w:color="auto"/>
          </w:divBdr>
        </w:div>
        <w:div w:id="1505975529">
          <w:marLeft w:val="0"/>
          <w:marRight w:val="0"/>
          <w:marTop w:val="0"/>
          <w:marBottom w:val="0"/>
          <w:divBdr>
            <w:top w:val="none" w:sz="0" w:space="0" w:color="auto"/>
            <w:left w:val="none" w:sz="0" w:space="0" w:color="auto"/>
            <w:bottom w:val="none" w:sz="0" w:space="0" w:color="auto"/>
            <w:right w:val="none" w:sz="0" w:space="0" w:color="auto"/>
          </w:divBdr>
        </w:div>
      </w:divsChild>
    </w:div>
    <w:div w:id="2033459634">
      <w:bodyDiv w:val="1"/>
      <w:marLeft w:val="0"/>
      <w:marRight w:val="0"/>
      <w:marTop w:val="0"/>
      <w:marBottom w:val="0"/>
      <w:divBdr>
        <w:top w:val="none" w:sz="0" w:space="0" w:color="auto"/>
        <w:left w:val="none" w:sz="0" w:space="0" w:color="auto"/>
        <w:bottom w:val="none" w:sz="0" w:space="0" w:color="auto"/>
        <w:right w:val="none" w:sz="0" w:space="0" w:color="auto"/>
      </w:divBdr>
    </w:div>
    <w:div w:id="2033529048">
      <w:bodyDiv w:val="1"/>
      <w:marLeft w:val="0"/>
      <w:marRight w:val="0"/>
      <w:marTop w:val="0"/>
      <w:marBottom w:val="0"/>
      <w:divBdr>
        <w:top w:val="none" w:sz="0" w:space="0" w:color="auto"/>
        <w:left w:val="none" w:sz="0" w:space="0" w:color="auto"/>
        <w:bottom w:val="none" w:sz="0" w:space="0" w:color="auto"/>
        <w:right w:val="none" w:sz="0" w:space="0" w:color="auto"/>
      </w:divBdr>
    </w:div>
    <w:div w:id="2037349616">
      <w:bodyDiv w:val="1"/>
      <w:marLeft w:val="0"/>
      <w:marRight w:val="0"/>
      <w:marTop w:val="0"/>
      <w:marBottom w:val="0"/>
      <w:divBdr>
        <w:top w:val="none" w:sz="0" w:space="0" w:color="auto"/>
        <w:left w:val="none" w:sz="0" w:space="0" w:color="auto"/>
        <w:bottom w:val="none" w:sz="0" w:space="0" w:color="auto"/>
        <w:right w:val="none" w:sz="0" w:space="0" w:color="auto"/>
      </w:divBdr>
    </w:div>
    <w:div w:id="2038432622">
      <w:bodyDiv w:val="1"/>
      <w:marLeft w:val="0"/>
      <w:marRight w:val="0"/>
      <w:marTop w:val="0"/>
      <w:marBottom w:val="0"/>
      <w:divBdr>
        <w:top w:val="none" w:sz="0" w:space="0" w:color="auto"/>
        <w:left w:val="none" w:sz="0" w:space="0" w:color="auto"/>
        <w:bottom w:val="none" w:sz="0" w:space="0" w:color="auto"/>
        <w:right w:val="none" w:sz="0" w:space="0" w:color="auto"/>
      </w:divBdr>
    </w:div>
    <w:div w:id="2039307382">
      <w:bodyDiv w:val="1"/>
      <w:marLeft w:val="0"/>
      <w:marRight w:val="0"/>
      <w:marTop w:val="0"/>
      <w:marBottom w:val="0"/>
      <w:divBdr>
        <w:top w:val="none" w:sz="0" w:space="0" w:color="auto"/>
        <w:left w:val="none" w:sz="0" w:space="0" w:color="auto"/>
        <w:bottom w:val="none" w:sz="0" w:space="0" w:color="auto"/>
        <w:right w:val="none" w:sz="0" w:space="0" w:color="auto"/>
      </w:divBdr>
    </w:div>
    <w:div w:id="2039969189">
      <w:bodyDiv w:val="1"/>
      <w:marLeft w:val="0"/>
      <w:marRight w:val="0"/>
      <w:marTop w:val="0"/>
      <w:marBottom w:val="0"/>
      <w:divBdr>
        <w:top w:val="none" w:sz="0" w:space="0" w:color="auto"/>
        <w:left w:val="none" w:sz="0" w:space="0" w:color="auto"/>
        <w:bottom w:val="none" w:sz="0" w:space="0" w:color="auto"/>
        <w:right w:val="none" w:sz="0" w:space="0" w:color="auto"/>
      </w:divBdr>
      <w:divsChild>
        <w:div w:id="1571619746">
          <w:marLeft w:val="0"/>
          <w:marRight w:val="0"/>
          <w:marTop w:val="0"/>
          <w:marBottom w:val="0"/>
          <w:divBdr>
            <w:top w:val="none" w:sz="0" w:space="0" w:color="auto"/>
            <w:left w:val="none" w:sz="0" w:space="0" w:color="auto"/>
            <w:bottom w:val="none" w:sz="0" w:space="0" w:color="auto"/>
            <w:right w:val="none" w:sz="0" w:space="0" w:color="auto"/>
          </w:divBdr>
          <w:divsChild>
            <w:div w:id="21443436">
              <w:marLeft w:val="0"/>
              <w:marRight w:val="0"/>
              <w:marTop w:val="0"/>
              <w:marBottom w:val="0"/>
              <w:divBdr>
                <w:top w:val="none" w:sz="0" w:space="0" w:color="auto"/>
                <w:left w:val="none" w:sz="0" w:space="0" w:color="auto"/>
                <w:bottom w:val="none" w:sz="0" w:space="0" w:color="auto"/>
                <w:right w:val="none" w:sz="0" w:space="0" w:color="auto"/>
              </w:divBdr>
              <w:divsChild>
                <w:div w:id="415128576">
                  <w:marLeft w:val="0"/>
                  <w:marRight w:val="0"/>
                  <w:marTop w:val="0"/>
                  <w:marBottom w:val="0"/>
                  <w:divBdr>
                    <w:top w:val="none" w:sz="0" w:space="0" w:color="auto"/>
                    <w:left w:val="none" w:sz="0" w:space="0" w:color="auto"/>
                    <w:bottom w:val="none" w:sz="0" w:space="0" w:color="auto"/>
                    <w:right w:val="none" w:sz="0" w:space="0" w:color="auto"/>
                  </w:divBdr>
                  <w:divsChild>
                    <w:div w:id="66272485">
                      <w:marLeft w:val="0"/>
                      <w:marRight w:val="0"/>
                      <w:marTop w:val="47"/>
                      <w:marBottom w:val="0"/>
                      <w:divBdr>
                        <w:top w:val="none" w:sz="0" w:space="0" w:color="auto"/>
                        <w:left w:val="none" w:sz="0" w:space="0" w:color="auto"/>
                        <w:bottom w:val="none" w:sz="0" w:space="0" w:color="auto"/>
                        <w:right w:val="none" w:sz="0" w:space="0" w:color="auto"/>
                      </w:divBdr>
                    </w:div>
                    <w:div w:id="122583315">
                      <w:marLeft w:val="0"/>
                      <w:marRight w:val="0"/>
                      <w:marTop w:val="47"/>
                      <w:marBottom w:val="0"/>
                      <w:divBdr>
                        <w:top w:val="none" w:sz="0" w:space="0" w:color="auto"/>
                        <w:left w:val="none" w:sz="0" w:space="0" w:color="auto"/>
                        <w:bottom w:val="none" w:sz="0" w:space="0" w:color="auto"/>
                        <w:right w:val="none" w:sz="0" w:space="0" w:color="auto"/>
                      </w:divBdr>
                    </w:div>
                    <w:div w:id="143394076">
                      <w:marLeft w:val="0"/>
                      <w:marRight w:val="0"/>
                      <w:marTop w:val="47"/>
                      <w:marBottom w:val="0"/>
                      <w:divBdr>
                        <w:top w:val="none" w:sz="0" w:space="0" w:color="auto"/>
                        <w:left w:val="none" w:sz="0" w:space="0" w:color="auto"/>
                        <w:bottom w:val="none" w:sz="0" w:space="0" w:color="auto"/>
                        <w:right w:val="none" w:sz="0" w:space="0" w:color="auto"/>
                      </w:divBdr>
                      <w:divsChild>
                        <w:div w:id="1956206128">
                          <w:marLeft w:val="0"/>
                          <w:marRight w:val="0"/>
                          <w:marTop w:val="0"/>
                          <w:marBottom w:val="0"/>
                          <w:divBdr>
                            <w:top w:val="none" w:sz="0" w:space="0" w:color="auto"/>
                            <w:left w:val="none" w:sz="0" w:space="0" w:color="auto"/>
                            <w:bottom w:val="none" w:sz="0" w:space="0" w:color="auto"/>
                            <w:right w:val="none" w:sz="0" w:space="0" w:color="auto"/>
                          </w:divBdr>
                        </w:div>
                      </w:divsChild>
                    </w:div>
                    <w:div w:id="183130638">
                      <w:marLeft w:val="0"/>
                      <w:marRight w:val="0"/>
                      <w:marTop w:val="13"/>
                      <w:marBottom w:val="0"/>
                      <w:divBdr>
                        <w:top w:val="none" w:sz="0" w:space="0" w:color="auto"/>
                        <w:left w:val="none" w:sz="0" w:space="0" w:color="auto"/>
                        <w:bottom w:val="none" w:sz="0" w:space="0" w:color="auto"/>
                        <w:right w:val="none" w:sz="0" w:space="0" w:color="auto"/>
                      </w:divBdr>
                      <w:divsChild>
                        <w:div w:id="1947075031">
                          <w:marLeft w:val="0"/>
                          <w:marRight w:val="0"/>
                          <w:marTop w:val="0"/>
                          <w:marBottom w:val="0"/>
                          <w:divBdr>
                            <w:top w:val="none" w:sz="0" w:space="0" w:color="auto"/>
                            <w:left w:val="none" w:sz="0" w:space="0" w:color="auto"/>
                            <w:bottom w:val="none" w:sz="0" w:space="0" w:color="auto"/>
                            <w:right w:val="none" w:sz="0" w:space="0" w:color="auto"/>
                          </w:divBdr>
                        </w:div>
                      </w:divsChild>
                    </w:div>
                    <w:div w:id="208692615">
                      <w:marLeft w:val="0"/>
                      <w:marRight w:val="0"/>
                      <w:marTop w:val="47"/>
                      <w:marBottom w:val="0"/>
                      <w:divBdr>
                        <w:top w:val="none" w:sz="0" w:space="0" w:color="auto"/>
                        <w:left w:val="none" w:sz="0" w:space="0" w:color="auto"/>
                        <w:bottom w:val="none" w:sz="0" w:space="0" w:color="auto"/>
                        <w:right w:val="none" w:sz="0" w:space="0" w:color="auto"/>
                      </w:divBdr>
                    </w:div>
                    <w:div w:id="227888333">
                      <w:marLeft w:val="0"/>
                      <w:marRight w:val="0"/>
                      <w:marTop w:val="13"/>
                      <w:marBottom w:val="0"/>
                      <w:divBdr>
                        <w:top w:val="none" w:sz="0" w:space="0" w:color="auto"/>
                        <w:left w:val="none" w:sz="0" w:space="0" w:color="auto"/>
                        <w:bottom w:val="none" w:sz="0" w:space="0" w:color="auto"/>
                        <w:right w:val="none" w:sz="0" w:space="0" w:color="auto"/>
                      </w:divBdr>
                    </w:div>
                    <w:div w:id="255210793">
                      <w:marLeft w:val="0"/>
                      <w:marRight w:val="0"/>
                      <w:marTop w:val="47"/>
                      <w:marBottom w:val="0"/>
                      <w:divBdr>
                        <w:top w:val="none" w:sz="0" w:space="0" w:color="auto"/>
                        <w:left w:val="none" w:sz="0" w:space="0" w:color="auto"/>
                        <w:bottom w:val="none" w:sz="0" w:space="0" w:color="auto"/>
                        <w:right w:val="none" w:sz="0" w:space="0" w:color="auto"/>
                      </w:divBdr>
                    </w:div>
                    <w:div w:id="381517212">
                      <w:marLeft w:val="0"/>
                      <w:marRight w:val="0"/>
                      <w:marTop w:val="47"/>
                      <w:marBottom w:val="0"/>
                      <w:divBdr>
                        <w:top w:val="none" w:sz="0" w:space="0" w:color="auto"/>
                        <w:left w:val="none" w:sz="0" w:space="0" w:color="auto"/>
                        <w:bottom w:val="none" w:sz="0" w:space="0" w:color="auto"/>
                        <w:right w:val="none" w:sz="0" w:space="0" w:color="auto"/>
                      </w:divBdr>
                      <w:divsChild>
                        <w:div w:id="1914124282">
                          <w:marLeft w:val="0"/>
                          <w:marRight w:val="0"/>
                          <w:marTop w:val="0"/>
                          <w:marBottom w:val="0"/>
                          <w:divBdr>
                            <w:top w:val="none" w:sz="0" w:space="0" w:color="auto"/>
                            <w:left w:val="none" w:sz="0" w:space="0" w:color="auto"/>
                            <w:bottom w:val="none" w:sz="0" w:space="0" w:color="auto"/>
                            <w:right w:val="none" w:sz="0" w:space="0" w:color="auto"/>
                          </w:divBdr>
                        </w:div>
                      </w:divsChild>
                    </w:div>
                    <w:div w:id="435322085">
                      <w:marLeft w:val="0"/>
                      <w:marRight w:val="0"/>
                      <w:marTop w:val="47"/>
                      <w:marBottom w:val="0"/>
                      <w:divBdr>
                        <w:top w:val="none" w:sz="0" w:space="0" w:color="auto"/>
                        <w:left w:val="none" w:sz="0" w:space="0" w:color="auto"/>
                        <w:bottom w:val="none" w:sz="0" w:space="0" w:color="auto"/>
                        <w:right w:val="none" w:sz="0" w:space="0" w:color="auto"/>
                      </w:divBdr>
                    </w:div>
                    <w:div w:id="561066964">
                      <w:marLeft w:val="0"/>
                      <w:marRight w:val="0"/>
                      <w:marTop w:val="13"/>
                      <w:marBottom w:val="0"/>
                      <w:divBdr>
                        <w:top w:val="none" w:sz="0" w:space="0" w:color="auto"/>
                        <w:left w:val="none" w:sz="0" w:space="0" w:color="auto"/>
                        <w:bottom w:val="none" w:sz="0" w:space="0" w:color="auto"/>
                        <w:right w:val="none" w:sz="0" w:space="0" w:color="auto"/>
                      </w:divBdr>
                    </w:div>
                    <w:div w:id="630400322">
                      <w:marLeft w:val="0"/>
                      <w:marRight w:val="0"/>
                      <w:marTop w:val="47"/>
                      <w:marBottom w:val="0"/>
                      <w:divBdr>
                        <w:top w:val="none" w:sz="0" w:space="0" w:color="auto"/>
                        <w:left w:val="none" w:sz="0" w:space="0" w:color="auto"/>
                        <w:bottom w:val="none" w:sz="0" w:space="0" w:color="auto"/>
                        <w:right w:val="none" w:sz="0" w:space="0" w:color="auto"/>
                      </w:divBdr>
                    </w:div>
                    <w:div w:id="661205769">
                      <w:marLeft w:val="0"/>
                      <w:marRight w:val="0"/>
                      <w:marTop w:val="47"/>
                      <w:marBottom w:val="0"/>
                      <w:divBdr>
                        <w:top w:val="none" w:sz="0" w:space="0" w:color="auto"/>
                        <w:left w:val="none" w:sz="0" w:space="0" w:color="auto"/>
                        <w:bottom w:val="none" w:sz="0" w:space="0" w:color="auto"/>
                        <w:right w:val="none" w:sz="0" w:space="0" w:color="auto"/>
                      </w:divBdr>
                    </w:div>
                    <w:div w:id="750586437">
                      <w:marLeft w:val="0"/>
                      <w:marRight w:val="0"/>
                      <w:marTop w:val="13"/>
                      <w:marBottom w:val="0"/>
                      <w:divBdr>
                        <w:top w:val="none" w:sz="0" w:space="0" w:color="auto"/>
                        <w:left w:val="none" w:sz="0" w:space="0" w:color="auto"/>
                        <w:bottom w:val="none" w:sz="0" w:space="0" w:color="auto"/>
                        <w:right w:val="none" w:sz="0" w:space="0" w:color="auto"/>
                      </w:divBdr>
                      <w:divsChild>
                        <w:div w:id="1005475157">
                          <w:marLeft w:val="0"/>
                          <w:marRight w:val="0"/>
                          <w:marTop w:val="0"/>
                          <w:marBottom w:val="0"/>
                          <w:divBdr>
                            <w:top w:val="none" w:sz="0" w:space="0" w:color="auto"/>
                            <w:left w:val="none" w:sz="0" w:space="0" w:color="auto"/>
                            <w:bottom w:val="none" w:sz="0" w:space="0" w:color="auto"/>
                            <w:right w:val="none" w:sz="0" w:space="0" w:color="auto"/>
                          </w:divBdr>
                        </w:div>
                      </w:divsChild>
                    </w:div>
                    <w:div w:id="777219057">
                      <w:marLeft w:val="0"/>
                      <w:marRight w:val="0"/>
                      <w:marTop w:val="47"/>
                      <w:marBottom w:val="0"/>
                      <w:divBdr>
                        <w:top w:val="none" w:sz="0" w:space="0" w:color="auto"/>
                        <w:left w:val="none" w:sz="0" w:space="0" w:color="auto"/>
                        <w:bottom w:val="none" w:sz="0" w:space="0" w:color="auto"/>
                        <w:right w:val="none" w:sz="0" w:space="0" w:color="auto"/>
                      </w:divBdr>
                      <w:divsChild>
                        <w:div w:id="73015876">
                          <w:marLeft w:val="0"/>
                          <w:marRight w:val="0"/>
                          <w:marTop w:val="0"/>
                          <w:marBottom w:val="0"/>
                          <w:divBdr>
                            <w:top w:val="none" w:sz="0" w:space="0" w:color="auto"/>
                            <w:left w:val="none" w:sz="0" w:space="0" w:color="auto"/>
                            <w:bottom w:val="none" w:sz="0" w:space="0" w:color="auto"/>
                            <w:right w:val="none" w:sz="0" w:space="0" w:color="auto"/>
                          </w:divBdr>
                        </w:div>
                      </w:divsChild>
                    </w:div>
                    <w:div w:id="857740373">
                      <w:marLeft w:val="0"/>
                      <w:marRight w:val="0"/>
                      <w:marTop w:val="47"/>
                      <w:marBottom w:val="0"/>
                      <w:divBdr>
                        <w:top w:val="none" w:sz="0" w:space="0" w:color="auto"/>
                        <w:left w:val="none" w:sz="0" w:space="0" w:color="auto"/>
                        <w:bottom w:val="none" w:sz="0" w:space="0" w:color="auto"/>
                        <w:right w:val="none" w:sz="0" w:space="0" w:color="auto"/>
                      </w:divBdr>
                      <w:divsChild>
                        <w:div w:id="2013215199">
                          <w:marLeft w:val="0"/>
                          <w:marRight w:val="0"/>
                          <w:marTop w:val="0"/>
                          <w:marBottom w:val="0"/>
                          <w:divBdr>
                            <w:top w:val="none" w:sz="0" w:space="0" w:color="auto"/>
                            <w:left w:val="none" w:sz="0" w:space="0" w:color="auto"/>
                            <w:bottom w:val="none" w:sz="0" w:space="0" w:color="auto"/>
                            <w:right w:val="none" w:sz="0" w:space="0" w:color="auto"/>
                          </w:divBdr>
                        </w:div>
                      </w:divsChild>
                    </w:div>
                    <w:div w:id="866529735">
                      <w:marLeft w:val="0"/>
                      <w:marRight w:val="0"/>
                      <w:marTop w:val="47"/>
                      <w:marBottom w:val="0"/>
                      <w:divBdr>
                        <w:top w:val="none" w:sz="0" w:space="0" w:color="auto"/>
                        <w:left w:val="none" w:sz="0" w:space="0" w:color="auto"/>
                        <w:bottom w:val="none" w:sz="0" w:space="0" w:color="auto"/>
                        <w:right w:val="none" w:sz="0" w:space="0" w:color="auto"/>
                      </w:divBdr>
                    </w:div>
                    <w:div w:id="1072504744">
                      <w:marLeft w:val="0"/>
                      <w:marRight w:val="0"/>
                      <w:marTop w:val="47"/>
                      <w:marBottom w:val="0"/>
                      <w:divBdr>
                        <w:top w:val="none" w:sz="0" w:space="0" w:color="auto"/>
                        <w:left w:val="none" w:sz="0" w:space="0" w:color="auto"/>
                        <w:bottom w:val="none" w:sz="0" w:space="0" w:color="auto"/>
                        <w:right w:val="none" w:sz="0" w:space="0" w:color="auto"/>
                      </w:divBdr>
                    </w:div>
                    <w:div w:id="1189837185">
                      <w:marLeft w:val="0"/>
                      <w:marRight w:val="0"/>
                      <w:marTop w:val="13"/>
                      <w:marBottom w:val="0"/>
                      <w:divBdr>
                        <w:top w:val="none" w:sz="0" w:space="0" w:color="auto"/>
                        <w:left w:val="none" w:sz="0" w:space="0" w:color="auto"/>
                        <w:bottom w:val="none" w:sz="0" w:space="0" w:color="auto"/>
                        <w:right w:val="none" w:sz="0" w:space="0" w:color="auto"/>
                      </w:divBdr>
                    </w:div>
                    <w:div w:id="1400008966">
                      <w:marLeft w:val="0"/>
                      <w:marRight w:val="0"/>
                      <w:marTop w:val="13"/>
                      <w:marBottom w:val="0"/>
                      <w:divBdr>
                        <w:top w:val="none" w:sz="0" w:space="0" w:color="auto"/>
                        <w:left w:val="none" w:sz="0" w:space="0" w:color="auto"/>
                        <w:bottom w:val="none" w:sz="0" w:space="0" w:color="auto"/>
                        <w:right w:val="none" w:sz="0" w:space="0" w:color="auto"/>
                      </w:divBdr>
                      <w:divsChild>
                        <w:div w:id="1923447612">
                          <w:marLeft w:val="0"/>
                          <w:marRight w:val="0"/>
                          <w:marTop w:val="0"/>
                          <w:marBottom w:val="0"/>
                          <w:divBdr>
                            <w:top w:val="none" w:sz="0" w:space="0" w:color="auto"/>
                            <w:left w:val="none" w:sz="0" w:space="0" w:color="auto"/>
                            <w:bottom w:val="none" w:sz="0" w:space="0" w:color="auto"/>
                            <w:right w:val="none" w:sz="0" w:space="0" w:color="auto"/>
                          </w:divBdr>
                        </w:div>
                      </w:divsChild>
                    </w:div>
                    <w:div w:id="1403137773">
                      <w:marLeft w:val="0"/>
                      <w:marRight w:val="0"/>
                      <w:marTop w:val="47"/>
                      <w:marBottom w:val="0"/>
                      <w:divBdr>
                        <w:top w:val="none" w:sz="0" w:space="0" w:color="auto"/>
                        <w:left w:val="none" w:sz="0" w:space="0" w:color="auto"/>
                        <w:bottom w:val="none" w:sz="0" w:space="0" w:color="auto"/>
                        <w:right w:val="none" w:sz="0" w:space="0" w:color="auto"/>
                      </w:divBdr>
                      <w:divsChild>
                        <w:div w:id="380401474">
                          <w:marLeft w:val="0"/>
                          <w:marRight w:val="0"/>
                          <w:marTop w:val="0"/>
                          <w:marBottom w:val="0"/>
                          <w:divBdr>
                            <w:top w:val="none" w:sz="0" w:space="0" w:color="auto"/>
                            <w:left w:val="none" w:sz="0" w:space="0" w:color="auto"/>
                            <w:bottom w:val="none" w:sz="0" w:space="0" w:color="auto"/>
                            <w:right w:val="none" w:sz="0" w:space="0" w:color="auto"/>
                          </w:divBdr>
                        </w:div>
                      </w:divsChild>
                    </w:div>
                    <w:div w:id="1511144233">
                      <w:marLeft w:val="0"/>
                      <w:marRight w:val="0"/>
                      <w:marTop w:val="47"/>
                      <w:marBottom w:val="0"/>
                      <w:divBdr>
                        <w:top w:val="none" w:sz="0" w:space="0" w:color="auto"/>
                        <w:left w:val="none" w:sz="0" w:space="0" w:color="auto"/>
                        <w:bottom w:val="none" w:sz="0" w:space="0" w:color="auto"/>
                        <w:right w:val="none" w:sz="0" w:space="0" w:color="auto"/>
                      </w:divBdr>
                    </w:div>
                    <w:div w:id="1617518817">
                      <w:marLeft w:val="0"/>
                      <w:marRight w:val="0"/>
                      <w:marTop w:val="13"/>
                      <w:marBottom w:val="0"/>
                      <w:divBdr>
                        <w:top w:val="none" w:sz="0" w:space="0" w:color="auto"/>
                        <w:left w:val="none" w:sz="0" w:space="0" w:color="auto"/>
                        <w:bottom w:val="none" w:sz="0" w:space="0" w:color="auto"/>
                        <w:right w:val="none" w:sz="0" w:space="0" w:color="auto"/>
                      </w:divBdr>
                    </w:div>
                    <w:div w:id="1689405012">
                      <w:marLeft w:val="0"/>
                      <w:marRight w:val="0"/>
                      <w:marTop w:val="13"/>
                      <w:marBottom w:val="0"/>
                      <w:divBdr>
                        <w:top w:val="none" w:sz="0" w:space="0" w:color="auto"/>
                        <w:left w:val="none" w:sz="0" w:space="0" w:color="auto"/>
                        <w:bottom w:val="none" w:sz="0" w:space="0" w:color="auto"/>
                        <w:right w:val="none" w:sz="0" w:space="0" w:color="auto"/>
                      </w:divBdr>
                    </w:div>
                    <w:div w:id="1704673758">
                      <w:marLeft w:val="0"/>
                      <w:marRight w:val="0"/>
                      <w:marTop w:val="47"/>
                      <w:marBottom w:val="0"/>
                      <w:divBdr>
                        <w:top w:val="none" w:sz="0" w:space="0" w:color="auto"/>
                        <w:left w:val="none" w:sz="0" w:space="0" w:color="auto"/>
                        <w:bottom w:val="none" w:sz="0" w:space="0" w:color="auto"/>
                        <w:right w:val="none" w:sz="0" w:space="0" w:color="auto"/>
                      </w:divBdr>
                      <w:divsChild>
                        <w:div w:id="1845627580">
                          <w:marLeft w:val="0"/>
                          <w:marRight w:val="0"/>
                          <w:marTop w:val="0"/>
                          <w:marBottom w:val="0"/>
                          <w:divBdr>
                            <w:top w:val="none" w:sz="0" w:space="0" w:color="auto"/>
                            <w:left w:val="none" w:sz="0" w:space="0" w:color="auto"/>
                            <w:bottom w:val="none" w:sz="0" w:space="0" w:color="auto"/>
                            <w:right w:val="none" w:sz="0" w:space="0" w:color="auto"/>
                          </w:divBdr>
                        </w:div>
                      </w:divsChild>
                    </w:div>
                    <w:div w:id="1800343613">
                      <w:marLeft w:val="0"/>
                      <w:marRight w:val="0"/>
                      <w:marTop w:val="47"/>
                      <w:marBottom w:val="0"/>
                      <w:divBdr>
                        <w:top w:val="none" w:sz="0" w:space="0" w:color="auto"/>
                        <w:left w:val="none" w:sz="0" w:space="0" w:color="auto"/>
                        <w:bottom w:val="none" w:sz="0" w:space="0" w:color="auto"/>
                        <w:right w:val="none" w:sz="0" w:space="0" w:color="auto"/>
                      </w:divBdr>
                    </w:div>
                    <w:div w:id="1908609117">
                      <w:marLeft w:val="0"/>
                      <w:marRight w:val="0"/>
                      <w:marTop w:val="13"/>
                      <w:marBottom w:val="0"/>
                      <w:divBdr>
                        <w:top w:val="none" w:sz="0" w:space="0" w:color="auto"/>
                        <w:left w:val="none" w:sz="0" w:space="0" w:color="auto"/>
                        <w:bottom w:val="none" w:sz="0" w:space="0" w:color="auto"/>
                        <w:right w:val="none" w:sz="0" w:space="0" w:color="auto"/>
                      </w:divBdr>
                    </w:div>
                    <w:div w:id="1975137206">
                      <w:marLeft w:val="0"/>
                      <w:marRight w:val="0"/>
                      <w:marTop w:val="47"/>
                      <w:marBottom w:val="0"/>
                      <w:divBdr>
                        <w:top w:val="none" w:sz="0" w:space="0" w:color="auto"/>
                        <w:left w:val="none" w:sz="0" w:space="0" w:color="auto"/>
                        <w:bottom w:val="none" w:sz="0" w:space="0" w:color="auto"/>
                        <w:right w:val="none" w:sz="0" w:space="0" w:color="auto"/>
                      </w:divBdr>
                    </w:div>
                    <w:div w:id="2014798265">
                      <w:marLeft w:val="0"/>
                      <w:marRight w:val="0"/>
                      <w:marTop w:val="47"/>
                      <w:marBottom w:val="0"/>
                      <w:divBdr>
                        <w:top w:val="none" w:sz="0" w:space="0" w:color="auto"/>
                        <w:left w:val="none" w:sz="0" w:space="0" w:color="auto"/>
                        <w:bottom w:val="none" w:sz="0" w:space="0" w:color="auto"/>
                        <w:right w:val="none" w:sz="0" w:space="0" w:color="auto"/>
                      </w:divBdr>
                      <w:divsChild>
                        <w:div w:id="6600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080994">
      <w:bodyDiv w:val="1"/>
      <w:marLeft w:val="0"/>
      <w:marRight w:val="0"/>
      <w:marTop w:val="0"/>
      <w:marBottom w:val="0"/>
      <w:divBdr>
        <w:top w:val="none" w:sz="0" w:space="0" w:color="auto"/>
        <w:left w:val="none" w:sz="0" w:space="0" w:color="auto"/>
        <w:bottom w:val="none" w:sz="0" w:space="0" w:color="auto"/>
        <w:right w:val="none" w:sz="0" w:space="0" w:color="auto"/>
      </w:divBdr>
      <w:divsChild>
        <w:div w:id="123888904">
          <w:marLeft w:val="0"/>
          <w:marRight w:val="0"/>
          <w:marTop w:val="0"/>
          <w:marBottom w:val="0"/>
          <w:divBdr>
            <w:top w:val="none" w:sz="0" w:space="0" w:color="auto"/>
            <w:left w:val="none" w:sz="0" w:space="0" w:color="auto"/>
            <w:bottom w:val="none" w:sz="0" w:space="0" w:color="auto"/>
            <w:right w:val="none" w:sz="0" w:space="0" w:color="auto"/>
          </w:divBdr>
        </w:div>
        <w:div w:id="350912008">
          <w:marLeft w:val="0"/>
          <w:marRight w:val="0"/>
          <w:marTop w:val="0"/>
          <w:marBottom w:val="0"/>
          <w:divBdr>
            <w:top w:val="none" w:sz="0" w:space="0" w:color="auto"/>
            <w:left w:val="none" w:sz="0" w:space="0" w:color="auto"/>
            <w:bottom w:val="none" w:sz="0" w:space="0" w:color="auto"/>
            <w:right w:val="none" w:sz="0" w:space="0" w:color="auto"/>
          </w:divBdr>
        </w:div>
        <w:div w:id="1374236141">
          <w:marLeft w:val="0"/>
          <w:marRight w:val="0"/>
          <w:marTop w:val="0"/>
          <w:marBottom w:val="0"/>
          <w:divBdr>
            <w:top w:val="none" w:sz="0" w:space="0" w:color="auto"/>
            <w:left w:val="none" w:sz="0" w:space="0" w:color="auto"/>
            <w:bottom w:val="none" w:sz="0" w:space="0" w:color="auto"/>
            <w:right w:val="none" w:sz="0" w:space="0" w:color="auto"/>
          </w:divBdr>
        </w:div>
        <w:div w:id="1405645735">
          <w:marLeft w:val="0"/>
          <w:marRight w:val="0"/>
          <w:marTop w:val="0"/>
          <w:marBottom w:val="0"/>
          <w:divBdr>
            <w:top w:val="none" w:sz="0" w:space="0" w:color="auto"/>
            <w:left w:val="none" w:sz="0" w:space="0" w:color="auto"/>
            <w:bottom w:val="none" w:sz="0" w:space="0" w:color="auto"/>
            <w:right w:val="none" w:sz="0" w:space="0" w:color="auto"/>
          </w:divBdr>
        </w:div>
        <w:div w:id="1498576268">
          <w:marLeft w:val="0"/>
          <w:marRight w:val="0"/>
          <w:marTop w:val="0"/>
          <w:marBottom w:val="0"/>
          <w:divBdr>
            <w:top w:val="none" w:sz="0" w:space="0" w:color="auto"/>
            <w:left w:val="none" w:sz="0" w:space="0" w:color="auto"/>
            <w:bottom w:val="none" w:sz="0" w:space="0" w:color="auto"/>
            <w:right w:val="none" w:sz="0" w:space="0" w:color="auto"/>
          </w:divBdr>
        </w:div>
        <w:div w:id="1571503028">
          <w:marLeft w:val="0"/>
          <w:marRight w:val="0"/>
          <w:marTop w:val="0"/>
          <w:marBottom w:val="0"/>
          <w:divBdr>
            <w:top w:val="none" w:sz="0" w:space="0" w:color="auto"/>
            <w:left w:val="none" w:sz="0" w:space="0" w:color="auto"/>
            <w:bottom w:val="none" w:sz="0" w:space="0" w:color="auto"/>
            <w:right w:val="none" w:sz="0" w:space="0" w:color="auto"/>
          </w:divBdr>
        </w:div>
        <w:div w:id="1672904375">
          <w:marLeft w:val="0"/>
          <w:marRight w:val="0"/>
          <w:marTop w:val="0"/>
          <w:marBottom w:val="0"/>
          <w:divBdr>
            <w:top w:val="none" w:sz="0" w:space="0" w:color="auto"/>
            <w:left w:val="none" w:sz="0" w:space="0" w:color="auto"/>
            <w:bottom w:val="none" w:sz="0" w:space="0" w:color="auto"/>
            <w:right w:val="none" w:sz="0" w:space="0" w:color="auto"/>
          </w:divBdr>
        </w:div>
        <w:div w:id="1793939762">
          <w:marLeft w:val="0"/>
          <w:marRight w:val="0"/>
          <w:marTop w:val="0"/>
          <w:marBottom w:val="0"/>
          <w:divBdr>
            <w:top w:val="none" w:sz="0" w:space="0" w:color="auto"/>
            <w:left w:val="none" w:sz="0" w:space="0" w:color="auto"/>
            <w:bottom w:val="none" w:sz="0" w:space="0" w:color="auto"/>
            <w:right w:val="none" w:sz="0" w:space="0" w:color="auto"/>
          </w:divBdr>
        </w:div>
        <w:div w:id="1930309430">
          <w:marLeft w:val="0"/>
          <w:marRight w:val="0"/>
          <w:marTop w:val="0"/>
          <w:marBottom w:val="0"/>
          <w:divBdr>
            <w:top w:val="none" w:sz="0" w:space="0" w:color="auto"/>
            <w:left w:val="none" w:sz="0" w:space="0" w:color="auto"/>
            <w:bottom w:val="none" w:sz="0" w:space="0" w:color="auto"/>
            <w:right w:val="none" w:sz="0" w:space="0" w:color="auto"/>
          </w:divBdr>
        </w:div>
        <w:div w:id="2025159697">
          <w:marLeft w:val="0"/>
          <w:marRight w:val="0"/>
          <w:marTop w:val="0"/>
          <w:marBottom w:val="0"/>
          <w:divBdr>
            <w:top w:val="none" w:sz="0" w:space="0" w:color="auto"/>
            <w:left w:val="none" w:sz="0" w:space="0" w:color="auto"/>
            <w:bottom w:val="none" w:sz="0" w:space="0" w:color="auto"/>
            <w:right w:val="none" w:sz="0" w:space="0" w:color="auto"/>
          </w:divBdr>
        </w:div>
      </w:divsChild>
    </w:div>
    <w:div w:id="2041123701">
      <w:bodyDiv w:val="1"/>
      <w:marLeft w:val="0"/>
      <w:marRight w:val="0"/>
      <w:marTop w:val="0"/>
      <w:marBottom w:val="0"/>
      <w:divBdr>
        <w:top w:val="none" w:sz="0" w:space="0" w:color="auto"/>
        <w:left w:val="none" w:sz="0" w:space="0" w:color="auto"/>
        <w:bottom w:val="none" w:sz="0" w:space="0" w:color="auto"/>
        <w:right w:val="none" w:sz="0" w:space="0" w:color="auto"/>
      </w:divBdr>
    </w:div>
    <w:div w:id="2043019323">
      <w:bodyDiv w:val="1"/>
      <w:marLeft w:val="0"/>
      <w:marRight w:val="0"/>
      <w:marTop w:val="0"/>
      <w:marBottom w:val="0"/>
      <w:divBdr>
        <w:top w:val="none" w:sz="0" w:space="0" w:color="auto"/>
        <w:left w:val="none" w:sz="0" w:space="0" w:color="auto"/>
        <w:bottom w:val="none" w:sz="0" w:space="0" w:color="auto"/>
        <w:right w:val="none" w:sz="0" w:space="0" w:color="auto"/>
      </w:divBdr>
      <w:divsChild>
        <w:div w:id="855191195">
          <w:marLeft w:val="0"/>
          <w:marRight w:val="0"/>
          <w:marTop w:val="0"/>
          <w:marBottom w:val="0"/>
          <w:divBdr>
            <w:top w:val="none" w:sz="0" w:space="0" w:color="auto"/>
            <w:left w:val="none" w:sz="0" w:space="0" w:color="auto"/>
            <w:bottom w:val="none" w:sz="0" w:space="0" w:color="auto"/>
            <w:right w:val="none" w:sz="0" w:space="0" w:color="auto"/>
          </w:divBdr>
        </w:div>
        <w:div w:id="52899617">
          <w:marLeft w:val="0"/>
          <w:marRight w:val="0"/>
          <w:marTop w:val="0"/>
          <w:marBottom w:val="0"/>
          <w:divBdr>
            <w:top w:val="none" w:sz="0" w:space="0" w:color="auto"/>
            <w:left w:val="none" w:sz="0" w:space="0" w:color="auto"/>
            <w:bottom w:val="none" w:sz="0" w:space="0" w:color="auto"/>
            <w:right w:val="none" w:sz="0" w:space="0" w:color="auto"/>
          </w:divBdr>
        </w:div>
        <w:div w:id="147140150">
          <w:marLeft w:val="0"/>
          <w:marRight w:val="0"/>
          <w:marTop w:val="0"/>
          <w:marBottom w:val="0"/>
          <w:divBdr>
            <w:top w:val="none" w:sz="0" w:space="0" w:color="auto"/>
            <w:left w:val="none" w:sz="0" w:space="0" w:color="auto"/>
            <w:bottom w:val="none" w:sz="0" w:space="0" w:color="auto"/>
            <w:right w:val="none" w:sz="0" w:space="0" w:color="auto"/>
          </w:divBdr>
        </w:div>
        <w:div w:id="1524629546">
          <w:marLeft w:val="0"/>
          <w:marRight w:val="0"/>
          <w:marTop w:val="0"/>
          <w:marBottom w:val="0"/>
          <w:divBdr>
            <w:top w:val="none" w:sz="0" w:space="0" w:color="auto"/>
            <w:left w:val="none" w:sz="0" w:space="0" w:color="auto"/>
            <w:bottom w:val="none" w:sz="0" w:space="0" w:color="auto"/>
            <w:right w:val="none" w:sz="0" w:space="0" w:color="auto"/>
          </w:divBdr>
        </w:div>
        <w:div w:id="1288119493">
          <w:marLeft w:val="0"/>
          <w:marRight w:val="0"/>
          <w:marTop w:val="0"/>
          <w:marBottom w:val="0"/>
          <w:divBdr>
            <w:top w:val="none" w:sz="0" w:space="0" w:color="auto"/>
            <w:left w:val="none" w:sz="0" w:space="0" w:color="auto"/>
            <w:bottom w:val="none" w:sz="0" w:space="0" w:color="auto"/>
            <w:right w:val="none" w:sz="0" w:space="0" w:color="auto"/>
          </w:divBdr>
        </w:div>
        <w:div w:id="872689620">
          <w:marLeft w:val="0"/>
          <w:marRight w:val="0"/>
          <w:marTop w:val="0"/>
          <w:marBottom w:val="0"/>
          <w:divBdr>
            <w:top w:val="none" w:sz="0" w:space="0" w:color="auto"/>
            <w:left w:val="none" w:sz="0" w:space="0" w:color="auto"/>
            <w:bottom w:val="none" w:sz="0" w:space="0" w:color="auto"/>
            <w:right w:val="none" w:sz="0" w:space="0" w:color="auto"/>
          </w:divBdr>
        </w:div>
        <w:div w:id="1683820050">
          <w:marLeft w:val="0"/>
          <w:marRight w:val="0"/>
          <w:marTop w:val="0"/>
          <w:marBottom w:val="0"/>
          <w:divBdr>
            <w:top w:val="none" w:sz="0" w:space="0" w:color="auto"/>
            <w:left w:val="none" w:sz="0" w:space="0" w:color="auto"/>
            <w:bottom w:val="none" w:sz="0" w:space="0" w:color="auto"/>
            <w:right w:val="none" w:sz="0" w:space="0" w:color="auto"/>
          </w:divBdr>
        </w:div>
        <w:div w:id="1113595434">
          <w:marLeft w:val="0"/>
          <w:marRight w:val="0"/>
          <w:marTop w:val="0"/>
          <w:marBottom w:val="0"/>
          <w:divBdr>
            <w:top w:val="none" w:sz="0" w:space="0" w:color="auto"/>
            <w:left w:val="none" w:sz="0" w:space="0" w:color="auto"/>
            <w:bottom w:val="none" w:sz="0" w:space="0" w:color="auto"/>
            <w:right w:val="none" w:sz="0" w:space="0" w:color="auto"/>
          </w:divBdr>
        </w:div>
        <w:div w:id="1139104305">
          <w:marLeft w:val="0"/>
          <w:marRight w:val="0"/>
          <w:marTop w:val="0"/>
          <w:marBottom w:val="0"/>
          <w:divBdr>
            <w:top w:val="none" w:sz="0" w:space="0" w:color="auto"/>
            <w:left w:val="none" w:sz="0" w:space="0" w:color="auto"/>
            <w:bottom w:val="none" w:sz="0" w:space="0" w:color="auto"/>
            <w:right w:val="none" w:sz="0" w:space="0" w:color="auto"/>
          </w:divBdr>
        </w:div>
        <w:div w:id="537355184">
          <w:marLeft w:val="0"/>
          <w:marRight w:val="0"/>
          <w:marTop w:val="0"/>
          <w:marBottom w:val="0"/>
          <w:divBdr>
            <w:top w:val="none" w:sz="0" w:space="0" w:color="auto"/>
            <w:left w:val="none" w:sz="0" w:space="0" w:color="auto"/>
            <w:bottom w:val="none" w:sz="0" w:space="0" w:color="auto"/>
            <w:right w:val="none" w:sz="0" w:space="0" w:color="auto"/>
          </w:divBdr>
        </w:div>
      </w:divsChild>
    </w:div>
    <w:div w:id="2043557894">
      <w:bodyDiv w:val="1"/>
      <w:marLeft w:val="0"/>
      <w:marRight w:val="0"/>
      <w:marTop w:val="0"/>
      <w:marBottom w:val="0"/>
      <w:divBdr>
        <w:top w:val="none" w:sz="0" w:space="0" w:color="auto"/>
        <w:left w:val="none" w:sz="0" w:space="0" w:color="auto"/>
        <w:bottom w:val="none" w:sz="0" w:space="0" w:color="auto"/>
        <w:right w:val="none" w:sz="0" w:space="0" w:color="auto"/>
      </w:divBdr>
      <w:divsChild>
        <w:div w:id="11300290">
          <w:marLeft w:val="0"/>
          <w:marRight w:val="0"/>
          <w:marTop w:val="0"/>
          <w:marBottom w:val="0"/>
          <w:divBdr>
            <w:top w:val="none" w:sz="0" w:space="0" w:color="auto"/>
            <w:left w:val="none" w:sz="0" w:space="0" w:color="auto"/>
            <w:bottom w:val="none" w:sz="0" w:space="0" w:color="auto"/>
            <w:right w:val="none" w:sz="0" w:space="0" w:color="auto"/>
          </w:divBdr>
          <w:divsChild>
            <w:div w:id="1558393669">
              <w:marLeft w:val="0"/>
              <w:marRight w:val="0"/>
              <w:marTop w:val="0"/>
              <w:marBottom w:val="0"/>
              <w:divBdr>
                <w:top w:val="none" w:sz="0" w:space="0" w:color="auto"/>
                <w:left w:val="none" w:sz="0" w:space="0" w:color="auto"/>
                <w:bottom w:val="none" w:sz="0" w:space="0" w:color="auto"/>
                <w:right w:val="none" w:sz="0" w:space="0" w:color="auto"/>
              </w:divBdr>
            </w:div>
          </w:divsChild>
        </w:div>
        <w:div w:id="70393651">
          <w:marLeft w:val="0"/>
          <w:marRight w:val="0"/>
          <w:marTop w:val="0"/>
          <w:marBottom w:val="0"/>
          <w:divBdr>
            <w:top w:val="none" w:sz="0" w:space="0" w:color="auto"/>
            <w:left w:val="none" w:sz="0" w:space="0" w:color="auto"/>
            <w:bottom w:val="none" w:sz="0" w:space="0" w:color="auto"/>
            <w:right w:val="none" w:sz="0" w:space="0" w:color="auto"/>
          </w:divBdr>
          <w:divsChild>
            <w:div w:id="676344122">
              <w:marLeft w:val="0"/>
              <w:marRight w:val="0"/>
              <w:marTop w:val="0"/>
              <w:marBottom w:val="0"/>
              <w:divBdr>
                <w:top w:val="none" w:sz="0" w:space="0" w:color="auto"/>
                <w:left w:val="none" w:sz="0" w:space="0" w:color="auto"/>
                <w:bottom w:val="none" w:sz="0" w:space="0" w:color="auto"/>
                <w:right w:val="none" w:sz="0" w:space="0" w:color="auto"/>
              </w:divBdr>
            </w:div>
          </w:divsChild>
        </w:div>
        <w:div w:id="98374467">
          <w:marLeft w:val="0"/>
          <w:marRight w:val="0"/>
          <w:marTop w:val="0"/>
          <w:marBottom w:val="0"/>
          <w:divBdr>
            <w:top w:val="none" w:sz="0" w:space="0" w:color="auto"/>
            <w:left w:val="none" w:sz="0" w:space="0" w:color="auto"/>
            <w:bottom w:val="none" w:sz="0" w:space="0" w:color="auto"/>
            <w:right w:val="none" w:sz="0" w:space="0" w:color="auto"/>
          </w:divBdr>
        </w:div>
        <w:div w:id="136997708">
          <w:marLeft w:val="0"/>
          <w:marRight w:val="0"/>
          <w:marTop w:val="0"/>
          <w:marBottom w:val="0"/>
          <w:divBdr>
            <w:top w:val="none" w:sz="0" w:space="0" w:color="auto"/>
            <w:left w:val="none" w:sz="0" w:space="0" w:color="auto"/>
            <w:bottom w:val="none" w:sz="0" w:space="0" w:color="auto"/>
            <w:right w:val="none" w:sz="0" w:space="0" w:color="auto"/>
          </w:divBdr>
        </w:div>
        <w:div w:id="162624081">
          <w:marLeft w:val="0"/>
          <w:marRight w:val="0"/>
          <w:marTop w:val="0"/>
          <w:marBottom w:val="0"/>
          <w:divBdr>
            <w:top w:val="none" w:sz="0" w:space="0" w:color="auto"/>
            <w:left w:val="none" w:sz="0" w:space="0" w:color="auto"/>
            <w:bottom w:val="none" w:sz="0" w:space="0" w:color="auto"/>
            <w:right w:val="none" w:sz="0" w:space="0" w:color="auto"/>
          </w:divBdr>
          <w:divsChild>
            <w:div w:id="1998920222">
              <w:marLeft w:val="0"/>
              <w:marRight w:val="0"/>
              <w:marTop w:val="0"/>
              <w:marBottom w:val="0"/>
              <w:divBdr>
                <w:top w:val="none" w:sz="0" w:space="0" w:color="auto"/>
                <w:left w:val="none" w:sz="0" w:space="0" w:color="auto"/>
                <w:bottom w:val="none" w:sz="0" w:space="0" w:color="auto"/>
                <w:right w:val="none" w:sz="0" w:space="0" w:color="auto"/>
              </w:divBdr>
            </w:div>
          </w:divsChild>
        </w:div>
        <w:div w:id="176845384">
          <w:marLeft w:val="0"/>
          <w:marRight w:val="0"/>
          <w:marTop w:val="0"/>
          <w:marBottom w:val="0"/>
          <w:divBdr>
            <w:top w:val="none" w:sz="0" w:space="0" w:color="auto"/>
            <w:left w:val="none" w:sz="0" w:space="0" w:color="auto"/>
            <w:bottom w:val="none" w:sz="0" w:space="0" w:color="auto"/>
            <w:right w:val="none" w:sz="0" w:space="0" w:color="auto"/>
          </w:divBdr>
        </w:div>
        <w:div w:id="181435380">
          <w:marLeft w:val="0"/>
          <w:marRight w:val="0"/>
          <w:marTop w:val="0"/>
          <w:marBottom w:val="0"/>
          <w:divBdr>
            <w:top w:val="none" w:sz="0" w:space="0" w:color="auto"/>
            <w:left w:val="none" w:sz="0" w:space="0" w:color="auto"/>
            <w:bottom w:val="none" w:sz="0" w:space="0" w:color="auto"/>
            <w:right w:val="none" w:sz="0" w:space="0" w:color="auto"/>
          </w:divBdr>
          <w:divsChild>
            <w:div w:id="306593600">
              <w:marLeft w:val="0"/>
              <w:marRight w:val="0"/>
              <w:marTop w:val="0"/>
              <w:marBottom w:val="0"/>
              <w:divBdr>
                <w:top w:val="none" w:sz="0" w:space="0" w:color="auto"/>
                <w:left w:val="none" w:sz="0" w:space="0" w:color="auto"/>
                <w:bottom w:val="none" w:sz="0" w:space="0" w:color="auto"/>
                <w:right w:val="none" w:sz="0" w:space="0" w:color="auto"/>
              </w:divBdr>
            </w:div>
          </w:divsChild>
        </w:div>
        <w:div w:id="261886234">
          <w:marLeft w:val="0"/>
          <w:marRight w:val="0"/>
          <w:marTop w:val="0"/>
          <w:marBottom w:val="0"/>
          <w:divBdr>
            <w:top w:val="none" w:sz="0" w:space="0" w:color="auto"/>
            <w:left w:val="none" w:sz="0" w:space="0" w:color="auto"/>
            <w:bottom w:val="none" w:sz="0" w:space="0" w:color="auto"/>
            <w:right w:val="none" w:sz="0" w:space="0" w:color="auto"/>
          </w:divBdr>
          <w:divsChild>
            <w:div w:id="1226723801">
              <w:marLeft w:val="0"/>
              <w:marRight w:val="0"/>
              <w:marTop w:val="0"/>
              <w:marBottom w:val="0"/>
              <w:divBdr>
                <w:top w:val="none" w:sz="0" w:space="0" w:color="auto"/>
                <w:left w:val="none" w:sz="0" w:space="0" w:color="auto"/>
                <w:bottom w:val="none" w:sz="0" w:space="0" w:color="auto"/>
                <w:right w:val="none" w:sz="0" w:space="0" w:color="auto"/>
              </w:divBdr>
            </w:div>
          </w:divsChild>
        </w:div>
        <w:div w:id="479150855">
          <w:marLeft w:val="0"/>
          <w:marRight w:val="0"/>
          <w:marTop w:val="0"/>
          <w:marBottom w:val="0"/>
          <w:divBdr>
            <w:top w:val="none" w:sz="0" w:space="0" w:color="auto"/>
            <w:left w:val="none" w:sz="0" w:space="0" w:color="auto"/>
            <w:bottom w:val="none" w:sz="0" w:space="0" w:color="auto"/>
            <w:right w:val="none" w:sz="0" w:space="0" w:color="auto"/>
          </w:divBdr>
          <w:divsChild>
            <w:div w:id="837421107">
              <w:marLeft w:val="0"/>
              <w:marRight w:val="0"/>
              <w:marTop w:val="0"/>
              <w:marBottom w:val="0"/>
              <w:divBdr>
                <w:top w:val="none" w:sz="0" w:space="0" w:color="auto"/>
                <w:left w:val="none" w:sz="0" w:space="0" w:color="auto"/>
                <w:bottom w:val="none" w:sz="0" w:space="0" w:color="auto"/>
                <w:right w:val="none" w:sz="0" w:space="0" w:color="auto"/>
              </w:divBdr>
            </w:div>
          </w:divsChild>
        </w:div>
        <w:div w:id="479926393">
          <w:marLeft w:val="0"/>
          <w:marRight w:val="0"/>
          <w:marTop w:val="0"/>
          <w:marBottom w:val="0"/>
          <w:divBdr>
            <w:top w:val="none" w:sz="0" w:space="0" w:color="auto"/>
            <w:left w:val="none" w:sz="0" w:space="0" w:color="auto"/>
            <w:bottom w:val="none" w:sz="0" w:space="0" w:color="auto"/>
            <w:right w:val="none" w:sz="0" w:space="0" w:color="auto"/>
          </w:divBdr>
          <w:divsChild>
            <w:div w:id="2049140387">
              <w:marLeft w:val="0"/>
              <w:marRight w:val="0"/>
              <w:marTop w:val="0"/>
              <w:marBottom w:val="0"/>
              <w:divBdr>
                <w:top w:val="none" w:sz="0" w:space="0" w:color="auto"/>
                <w:left w:val="none" w:sz="0" w:space="0" w:color="auto"/>
                <w:bottom w:val="none" w:sz="0" w:space="0" w:color="auto"/>
                <w:right w:val="none" w:sz="0" w:space="0" w:color="auto"/>
              </w:divBdr>
            </w:div>
          </w:divsChild>
        </w:div>
        <w:div w:id="487479713">
          <w:marLeft w:val="0"/>
          <w:marRight w:val="0"/>
          <w:marTop w:val="0"/>
          <w:marBottom w:val="0"/>
          <w:divBdr>
            <w:top w:val="none" w:sz="0" w:space="0" w:color="auto"/>
            <w:left w:val="none" w:sz="0" w:space="0" w:color="auto"/>
            <w:bottom w:val="none" w:sz="0" w:space="0" w:color="auto"/>
            <w:right w:val="none" w:sz="0" w:space="0" w:color="auto"/>
          </w:divBdr>
        </w:div>
        <w:div w:id="495418818">
          <w:marLeft w:val="0"/>
          <w:marRight w:val="0"/>
          <w:marTop w:val="0"/>
          <w:marBottom w:val="0"/>
          <w:divBdr>
            <w:top w:val="none" w:sz="0" w:space="0" w:color="auto"/>
            <w:left w:val="none" w:sz="0" w:space="0" w:color="auto"/>
            <w:bottom w:val="none" w:sz="0" w:space="0" w:color="auto"/>
            <w:right w:val="none" w:sz="0" w:space="0" w:color="auto"/>
          </w:divBdr>
        </w:div>
        <w:div w:id="495655846">
          <w:marLeft w:val="0"/>
          <w:marRight w:val="0"/>
          <w:marTop w:val="0"/>
          <w:marBottom w:val="0"/>
          <w:divBdr>
            <w:top w:val="none" w:sz="0" w:space="0" w:color="auto"/>
            <w:left w:val="none" w:sz="0" w:space="0" w:color="auto"/>
            <w:bottom w:val="none" w:sz="0" w:space="0" w:color="auto"/>
            <w:right w:val="none" w:sz="0" w:space="0" w:color="auto"/>
          </w:divBdr>
          <w:divsChild>
            <w:div w:id="1958872192">
              <w:marLeft w:val="0"/>
              <w:marRight w:val="0"/>
              <w:marTop w:val="0"/>
              <w:marBottom w:val="0"/>
              <w:divBdr>
                <w:top w:val="none" w:sz="0" w:space="0" w:color="auto"/>
                <w:left w:val="none" w:sz="0" w:space="0" w:color="auto"/>
                <w:bottom w:val="none" w:sz="0" w:space="0" w:color="auto"/>
                <w:right w:val="none" w:sz="0" w:space="0" w:color="auto"/>
              </w:divBdr>
            </w:div>
          </w:divsChild>
        </w:div>
        <w:div w:id="615597877">
          <w:marLeft w:val="0"/>
          <w:marRight w:val="0"/>
          <w:marTop w:val="0"/>
          <w:marBottom w:val="0"/>
          <w:divBdr>
            <w:top w:val="none" w:sz="0" w:space="0" w:color="auto"/>
            <w:left w:val="none" w:sz="0" w:space="0" w:color="auto"/>
            <w:bottom w:val="none" w:sz="0" w:space="0" w:color="auto"/>
            <w:right w:val="none" w:sz="0" w:space="0" w:color="auto"/>
          </w:divBdr>
        </w:div>
        <w:div w:id="644820268">
          <w:marLeft w:val="0"/>
          <w:marRight w:val="0"/>
          <w:marTop w:val="0"/>
          <w:marBottom w:val="0"/>
          <w:divBdr>
            <w:top w:val="none" w:sz="0" w:space="0" w:color="auto"/>
            <w:left w:val="none" w:sz="0" w:space="0" w:color="auto"/>
            <w:bottom w:val="none" w:sz="0" w:space="0" w:color="auto"/>
            <w:right w:val="none" w:sz="0" w:space="0" w:color="auto"/>
          </w:divBdr>
        </w:div>
        <w:div w:id="647445202">
          <w:marLeft w:val="0"/>
          <w:marRight w:val="0"/>
          <w:marTop w:val="0"/>
          <w:marBottom w:val="0"/>
          <w:divBdr>
            <w:top w:val="none" w:sz="0" w:space="0" w:color="auto"/>
            <w:left w:val="none" w:sz="0" w:space="0" w:color="auto"/>
            <w:bottom w:val="none" w:sz="0" w:space="0" w:color="auto"/>
            <w:right w:val="none" w:sz="0" w:space="0" w:color="auto"/>
          </w:divBdr>
        </w:div>
        <w:div w:id="691419057">
          <w:marLeft w:val="0"/>
          <w:marRight w:val="0"/>
          <w:marTop w:val="0"/>
          <w:marBottom w:val="0"/>
          <w:divBdr>
            <w:top w:val="none" w:sz="0" w:space="0" w:color="auto"/>
            <w:left w:val="none" w:sz="0" w:space="0" w:color="auto"/>
            <w:bottom w:val="none" w:sz="0" w:space="0" w:color="auto"/>
            <w:right w:val="none" w:sz="0" w:space="0" w:color="auto"/>
          </w:divBdr>
          <w:divsChild>
            <w:div w:id="171726868">
              <w:marLeft w:val="0"/>
              <w:marRight w:val="0"/>
              <w:marTop w:val="0"/>
              <w:marBottom w:val="0"/>
              <w:divBdr>
                <w:top w:val="none" w:sz="0" w:space="0" w:color="auto"/>
                <w:left w:val="none" w:sz="0" w:space="0" w:color="auto"/>
                <w:bottom w:val="none" w:sz="0" w:space="0" w:color="auto"/>
                <w:right w:val="none" w:sz="0" w:space="0" w:color="auto"/>
              </w:divBdr>
            </w:div>
          </w:divsChild>
        </w:div>
        <w:div w:id="742333699">
          <w:marLeft w:val="0"/>
          <w:marRight w:val="0"/>
          <w:marTop w:val="0"/>
          <w:marBottom w:val="0"/>
          <w:divBdr>
            <w:top w:val="none" w:sz="0" w:space="0" w:color="auto"/>
            <w:left w:val="none" w:sz="0" w:space="0" w:color="auto"/>
            <w:bottom w:val="none" w:sz="0" w:space="0" w:color="auto"/>
            <w:right w:val="none" w:sz="0" w:space="0" w:color="auto"/>
          </w:divBdr>
          <w:divsChild>
            <w:div w:id="1428034953">
              <w:marLeft w:val="0"/>
              <w:marRight w:val="0"/>
              <w:marTop w:val="0"/>
              <w:marBottom w:val="0"/>
              <w:divBdr>
                <w:top w:val="none" w:sz="0" w:space="0" w:color="auto"/>
                <w:left w:val="none" w:sz="0" w:space="0" w:color="auto"/>
                <w:bottom w:val="none" w:sz="0" w:space="0" w:color="auto"/>
                <w:right w:val="none" w:sz="0" w:space="0" w:color="auto"/>
              </w:divBdr>
            </w:div>
          </w:divsChild>
        </w:div>
        <w:div w:id="807668175">
          <w:marLeft w:val="0"/>
          <w:marRight w:val="0"/>
          <w:marTop w:val="0"/>
          <w:marBottom w:val="0"/>
          <w:divBdr>
            <w:top w:val="none" w:sz="0" w:space="0" w:color="auto"/>
            <w:left w:val="none" w:sz="0" w:space="0" w:color="auto"/>
            <w:bottom w:val="none" w:sz="0" w:space="0" w:color="auto"/>
            <w:right w:val="none" w:sz="0" w:space="0" w:color="auto"/>
          </w:divBdr>
        </w:div>
        <w:div w:id="849488630">
          <w:marLeft w:val="0"/>
          <w:marRight w:val="0"/>
          <w:marTop w:val="0"/>
          <w:marBottom w:val="0"/>
          <w:divBdr>
            <w:top w:val="none" w:sz="0" w:space="0" w:color="auto"/>
            <w:left w:val="none" w:sz="0" w:space="0" w:color="auto"/>
            <w:bottom w:val="none" w:sz="0" w:space="0" w:color="auto"/>
            <w:right w:val="none" w:sz="0" w:space="0" w:color="auto"/>
          </w:divBdr>
          <w:divsChild>
            <w:div w:id="2052730124">
              <w:marLeft w:val="0"/>
              <w:marRight w:val="0"/>
              <w:marTop w:val="0"/>
              <w:marBottom w:val="0"/>
              <w:divBdr>
                <w:top w:val="none" w:sz="0" w:space="0" w:color="auto"/>
                <w:left w:val="none" w:sz="0" w:space="0" w:color="auto"/>
                <w:bottom w:val="none" w:sz="0" w:space="0" w:color="auto"/>
                <w:right w:val="none" w:sz="0" w:space="0" w:color="auto"/>
              </w:divBdr>
            </w:div>
          </w:divsChild>
        </w:div>
        <w:div w:id="854921408">
          <w:marLeft w:val="0"/>
          <w:marRight w:val="0"/>
          <w:marTop w:val="0"/>
          <w:marBottom w:val="0"/>
          <w:divBdr>
            <w:top w:val="none" w:sz="0" w:space="0" w:color="auto"/>
            <w:left w:val="none" w:sz="0" w:space="0" w:color="auto"/>
            <w:bottom w:val="none" w:sz="0" w:space="0" w:color="auto"/>
            <w:right w:val="none" w:sz="0" w:space="0" w:color="auto"/>
          </w:divBdr>
          <w:divsChild>
            <w:div w:id="548759437">
              <w:marLeft w:val="0"/>
              <w:marRight w:val="0"/>
              <w:marTop w:val="0"/>
              <w:marBottom w:val="0"/>
              <w:divBdr>
                <w:top w:val="none" w:sz="0" w:space="0" w:color="auto"/>
                <w:left w:val="none" w:sz="0" w:space="0" w:color="auto"/>
                <w:bottom w:val="none" w:sz="0" w:space="0" w:color="auto"/>
                <w:right w:val="none" w:sz="0" w:space="0" w:color="auto"/>
              </w:divBdr>
            </w:div>
          </w:divsChild>
        </w:div>
        <w:div w:id="995256258">
          <w:marLeft w:val="0"/>
          <w:marRight w:val="0"/>
          <w:marTop w:val="0"/>
          <w:marBottom w:val="0"/>
          <w:divBdr>
            <w:top w:val="none" w:sz="0" w:space="0" w:color="auto"/>
            <w:left w:val="none" w:sz="0" w:space="0" w:color="auto"/>
            <w:bottom w:val="none" w:sz="0" w:space="0" w:color="auto"/>
            <w:right w:val="none" w:sz="0" w:space="0" w:color="auto"/>
          </w:divBdr>
        </w:div>
        <w:div w:id="1012877914">
          <w:marLeft w:val="0"/>
          <w:marRight w:val="0"/>
          <w:marTop w:val="0"/>
          <w:marBottom w:val="0"/>
          <w:divBdr>
            <w:top w:val="none" w:sz="0" w:space="0" w:color="auto"/>
            <w:left w:val="none" w:sz="0" w:space="0" w:color="auto"/>
            <w:bottom w:val="none" w:sz="0" w:space="0" w:color="auto"/>
            <w:right w:val="none" w:sz="0" w:space="0" w:color="auto"/>
          </w:divBdr>
        </w:div>
        <w:div w:id="1030182289">
          <w:marLeft w:val="0"/>
          <w:marRight w:val="0"/>
          <w:marTop w:val="0"/>
          <w:marBottom w:val="0"/>
          <w:divBdr>
            <w:top w:val="none" w:sz="0" w:space="0" w:color="auto"/>
            <w:left w:val="none" w:sz="0" w:space="0" w:color="auto"/>
            <w:bottom w:val="none" w:sz="0" w:space="0" w:color="auto"/>
            <w:right w:val="none" w:sz="0" w:space="0" w:color="auto"/>
          </w:divBdr>
          <w:divsChild>
            <w:div w:id="1798185157">
              <w:marLeft w:val="0"/>
              <w:marRight w:val="0"/>
              <w:marTop w:val="0"/>
              <w:marBottom w:val="0"/>
              <w:divBdr>
                <w:top w:val="none" w:sz="0" w:space="0" w:color="auto"/>
                <w:left w:val="none" w:sz="0" w:space="0" w:color="auto"/>
                <w:bottom w:val="none" w:sz="0" w:space="0" w:color="auto"/>
                <w:right w:val="none" w:sz="0" w:space="0" w:color="auto"/>
              </w:divBdr>
            </w:div>
          </w:divsChild>
        </w:div>
        <w:div w:id="1108814244">
          <w:marLeft w:val="0"/>
          <w:marRight w:val="0"/>
          <w:marTop w:val="0"/>
          <w:marBottom w:val="0"/>
          <w:divBdr>
            <w:top w:val="none" w:sz="0" w:space="0" w:color="auto"/>
            <w:left w:val="none" w:sz="0" w:space="0" w:color="auto"/>
            <w:bottom w:val="none" w:sz="0" w:space="0" w:color="auto"/>
            <w:right w:val="none" w:sz="0" w:space="0" w:color="auto"/>
          </w:divBdr>
          <w:divsChild>
            <w:div w:id="1302033982">
              <w:marLeft w:val="0"/>
              <w:marRight w:val="0"/>
              <w:marTop w:val="0"/>
              <w:marBottom w:val="0"/>
              <w:divBdr>
                <w:top w:val="none" w:sz="0" w:space="0" w:color="auto"/>
                <w:left w:val="none" w:sz="0" w:space="0" w:color="auto"/>
                <w:bottom w:val="none" w:sz="0" w:space="0" w:color="auto"/>
                <w:right w:val="none" w:sz="0" w:space="0" w:color="auto"/>
              </w:divBdr>
            </w:div>
          </w:divsChild>
        </w:div>
        <w:div w:id="1147085907">
          <w:marLeft w:val="0"/>
          <w:marRight w:val="0"/>
          <w:marTop w:val="0"/>
          <w:marBottom w:val="0"/>
          <w:divBdr>
            <w:top w:val="none" w:sz="0" w:space="0" w:color="auto"/>
            <w:left w:val="none" w:sz="0" w:space="0" w:color="auto"/>
            <w:bottom w:val="none" w:sz="0" w:space="0" w:color="auto"/>
            <w:right w:val="none" w:sz="0" w:space="0" w:color="auto"/>
          </w:divBdr>
          <w:divsChild>
            <w:div w:id="698749161">
              <w:marLeft w:val="0"/>
              <w:marRight w:val="0"/>
              <w:marTop w:val="0"/>
              <w:marBottom w:val="0"/>
              <w:divBdr>
                <w:top w:val="none" w:sz="0" w:space="0" w:color="auto"/>
                <w:left w:val="none" w:sz="0" w:space="0" w:color="auto"/>
                <w:bottom w:val="none" w:sz="0" w:space="0" w:color="auto"/>
                <w:right w:val="none" w:sz="0" w:space="0" w:color="auto"/>
              </w:divBdr>
            </w:div>
          </w:divsChild>
        </w:div>
        <w:div w:id="1254388916">
          <w:marLeft w:val="0"/>
          <w:marRight w:val="0"/>
          <w:marTop w:val="0"/>
          <w:marBottom w:val="0"/>
          <w:divBdr>
            <w:top w:val="none" w:sz="0" w:space="0" w:color="auto"/>
            <w:left w:val="none" w:sz="0" w:space="0" w:color="auto"/>
            <w:bottom w:val="none" w:sz="0" w:space="0" w:color="auto"/>
            <w:right w:val="none" w:sz="0" w:space="0" w:color="auto"/>
          </w:divBdr>
          <w:divsChild>
            <w:div w:id="1662199699">
              <w:marLeft w:val="0"/>
              <w:marRight w:val="0"/>
              <w:marTop w:val="0"/>
              <w:marBottom w:val="0"/>
              <w:divBdr>
                <w:top w:val="none" w:sz="0" w:space="0" w:color="auto"/>
                <w:left w:val="none" w:sz="0" w:space="0" w:color="auto"/>
                <w:bottom w:val="none" w:sz="0" w:space="0" w:color="auto"/>
                <w:right w:val="none" w:sz="0" w:space="0" w:color="auto"/>
              </w:divBdr>
            </w:div>
          </w:divsChild>
        </w:div>
        <w:div w:id="1255939182">
          <w:marLeft w:val="0"/>
          <w:marRight w:val="0"/>
          <w:marTop w:val="0"/>
          <w:marBottom w:val="0"/>
          <w:divBdr>
            <w:top w:val="none" w:sz="0" w:space="0" w:color="auto"/>
            <w:left w:val="none" w:sz="0" w:space="0" w:color="auto"/>
            <w:bottom w:val="none" w:sz="0" w:space="0" w:color="auto"/>
            <w:right w:val="none" w:sz="0" w:space="0" w:color="auto"/>
          </w:divBdr>
        </w:div>
        <w:div w:id="1301036341">
          <w:marLeft w:val="0"/>
          <w:marRight w:val="0"/>
          <w:marTop w:val="0"/>
          <w:marBottom w:val="0"/>
          <w:divBdr>
            <w:top w:val="none" w:sz="0" w:space="0" w:color="auto"/>
            <w:left w:val="none" w:sz="0" w:space="0" w:color="auto"/>
            <w:bottom w:val="none" w:sz="0" w:space="0" w:color="auto"/>
            <w:right w:val="none" w:sz="0" w:space="0" w:color="auto"/>
          </w:divBdr>
        </w:div>
        <w:div w:id="1409303202">
          <w:marLeft w:val="0"/>
          <w:marRight w:val="0"/>
          <w:marTop w:val="0"/>
          <w:marBottom w:val="0"/>
          <w:divBdr>
            <w:top w:val="none" w:sz="0" w:space="0" w:color="auto"/>
            <w:left w:val="none" w:sz="0" w:space="0" w:color="auto"/>
            <w:bottom w:val="none" w:sz="0" w:space="0" w:color="auto"/>
            <w:right w:val="none" w:sz="0" w:space="0" w:color="auto"/>
          </w:divBdr>
          <w:divsChild>
            <w:div w:id="1531458566">
              <w:marLeft w:val="0"/>
              <w:marRight w:val="0"/>
              <w:marTop w:val="0"/>
              <w:marBottom w:val="0"/>
              <w:divBdr>
                <w:top w:val="none" w:sz="0" w:space="0" w:color="auto"/>
                <w:left w:val="none" w:sz="0" w:space="0" w:color="auto"/>
                <w:bottom w:val="none" w:sz="0" w:space="0" w:color="auto"/>
                <w:right w:val="none" w:sz="0" w:space="0" w:color="auto"/>
              </w:divBdr>
            </w:div>
          </w:divsChild>
        </w:div>
        <w:div w:id="1478910546">
          <w:marLeft w:val="0"/>
          <w:marRight w:val="0"/>
          <w:marTop w:val="0"/>
          <w:marBottom w:val="0"/>
          <w:divBdr>
            <w:top w:val="none" w:sz="0" w:space="0" w:color="auto"/>
            <w:left w:val="none" w:sz="0" w:space="0" w:color="auto"/>
            <w:bottom w:val="none" w:sz="0" w:space="0" w:color="auto"/>
            <w:right w:val="none" w:sz="0" w:space="0" w:color="auto"/>
          </w:divBdr>
          <w:divsChild>
            <w:div w:id="1251426110">
              <w:marLeft w:val="0"/>
              <w:marRight w:val="0"/>
              <w:marTop w:val="0"/>
              <w:marBottom w:val="0"/>
              <w:divBdr>
                <w:top w:val="none" w:sz="0" w:space="0" w:color="auto"/>
                <w:left w:val="none" w:sz="0" w:space="0" w:color="auto"/>
                <w:bottom w:val="none" w:sz="0" w:space="0" w:color="auto"/>
                <w:right w:val="none" w:sz="0" w:space="0" w:color="auto"/>
              </w:divBdr>
            </w:div>
          </w:divsChild>
        </w:div>
        <w:div w:id="1545750515">
          <w:marLeft w:val="0"/>
          <w:marRight w:val="0"/>
          <w:marTop w:val="0"/>
          <w:marBottom w:val="0"/>
          <w:divBdr>
            <w:top w:val="none" w:sz="0" w:space="0" w:color="auto"/>
            <w:left w:val="none" w:sz="0" w:space="0" w:color="auto"/>
            <w:bottom w:val="none" w:sz="0" w:space="0" w:color="auto"/>
            <w:right w:val="none" w:sz="0" w:space="0" w:color="auto"/>
          </w:divBdr>
          <w:divsChild>
            <w:div w:id="288054768">
              <w:marLeft w:val="0"/>
              <w:marRight w:val="0"/>
              <w:marTop w:val="0"/>
              <w:marBottom w:val="0"/>
              <w:divBdr>
                <w:top w:val="none" w:sz="0" w:space="0" w:color="auto"/>
                <w:left w:val="none" w:sz="0" w:space="0" w:color="auto"/>
                <w:bottom w:val="none" w:sz="0" w:space="0" w:color="auto"/>
                <w:right w:val="none" w:sz="0" w:space="0" w:color="auto"/>
              </w:divBdr>
            </w:div>
          </w:divsChild>
        </w:div>
        <w:div w:id="1742097337">
          <w:marLeft w:val="0"/>
          <w:marRight w:val="0"/>
          <w:marTop w:val="0"/>
          <w:marBottom w:val="0"/>
          <w:divBdr>
            <w:top w:val="none" w:sz="0" w:space="0" w:color="auto"/>
            <w:left w:val="none" w:sz="0" w:space="0" w:color="auto"/>
            <w:bottom w:val="none" w:sz="0" w:space="0" w:color="auto"/>
            <w:right w:val="none" w:sz="0" w:space="0" w:color="auto"/>
          </w:divBdr>
          <w:divsChild>
            <w:div w:id="691228857">
              <w:marLeft w:val="0"/>
              <w:marRight w:val="0"/>
              <w:marTop w:val="0"/>
              <w:marBottom w:val="0"/>
              <w:divBdr>
                <w:top w:val="none" w:sz="0" w:space="0" w:color="auto"/>
                <w:left w:val="none" w:sz="0" w:space="0" w:color="auto"/>
                <w:bottom w:val="none" w:sz="0" w:space="0" w:color="auto"/>
                <w:right w:val="none" w:sz="0" w:space="0" w:color="auto"/>
              </w:divBdr>
            </w:div>
          </w:divsChild>
        </w:div>
        <w:div w:id="1817913328">
          <w:marLeft w:val="0"/>
          <w:marRight w:val="0"/>
          <w:marTop w:val="0"/>
          <w:marBottom w:val="0"/>
          <w:divBdr>
            <w:top w:val="none" w:sz="0" w:space="0" w:color="auto"/>
            <w:left w:val="none" w:sz="0" w:space="0" w:color="auto"/>
            <w:bottom w:val="none" w:sz="0" w:space="0" w:color="auto"/>
            <w:right w:val="none" w:sz="0" w:space="0" w:color="auto"/>
          </w:divBdr>
          <w:divsChild>
            <w:div w:id="387076018">
              <w:marLeft w:val="0"/>
              <w:marRight w:val="0"/>
              <w:marTop w:val="0"/>
              <w:marBottom w:val="0"/>
              <w:divBdr>
                <w:top w:val="none" w:sz="0" w:space="0" w:color="auto"/>
                <w:left w:val="none" w:sz="0" w:space="0" w:color="auto"/>
                <w:bottom w:val="none" w:sz="0" w:space="0" w:color="auto"/>
                <w:right w:val="none" w:sz="0" w:space="0" w:color="auto"/>
              </w:divBdr>
            </w:div>
          </w:divsChild>
        </w:div>
        <w:div w:id="1838035777">
          <w:marLeft w:val="0"/>
          <w:marRight w:val="0"/>
          <w:marTop w:val="0"/>
          <w:marBottom w:val="0"/>
          <w:divBdr>
            <w:top w:val="none" w:sz="0" w:space="0" w:color="auto"/>
            <w:left w:val="none" w:sz="0" w:space="0" w:color="auto"/>
            <w:bottom w:val="none" w:sz="0" w:space="0" w:color="auto"/>
            <w:right w:val="none" w:sz="0" w:space="0" w:color="auto"/>
          </w:divBdr>
          <w:divsChild>
            <w:div w:id="1422948520">
              <w:marLeft w:val="0"/>
              <w:marRight w:val="0"/>
              <w:marTop w:val="0"/>
              <w:marBottom w:val="0"/>
              <w:divBdr>
                <w:top w:val="none" w:sz="0" w:space="0" w:color="auto"/>
                <w:left w:val="none" w:sz="0" w:space="0" w:color="auto"/>
                <w:bottom w:val="none" w:sz="0" w:space="0" w:color="auto"/>
                <w:right w:val="none" w:sz="0" w:space="0" w:color="auto"/>
              </w:divBdr>
            </w:div>
          </w:divsChild>
        </w:div>
        <w:div w:id="1861778729">
          <w:marLeft w:val="0"/>
          <w:marRight w:val="0"/>
          <w:marTop w:val="0"/>
          <w:marBottom w:val="0"/>
          <w:divBdr>
            <w:top w:val="none" w:sz="0" w:space="0" w:color="auto"/>
            <w:left w:val="none" w:sz="0" w:space="0" w:color="auto"/>
            <w:bottom w:val="none" w:sz="0" w:space="0" w:color="auto"/>
            <w:right w:val="none" w:sz="0" w:space="0" w:color="auto"/>
          </w:divBdr>
          <w:divsChild>
            <w:div w:id="2101634325">
              <w:marLeft w:val="0"/>
              <w:marRight w:val="0"/>
              <w:marTop w:val="0"/>
              <w:marBottom w:val="0"/>
              <w:divBdr>
                <w:top w:val="none" w:sz="0" w:space="0" w:color="auto"/>
                <w:left w:val="none" w:sz="0" w:space="0" w:color="auto"/>
                <w:bottom w:val="none" w:sz="0" w:space="0" w:color="auto"/>
                <w:right w:val="none" w:sz="0" w:space="0" w:color="auto"/>
              </w:divBdr>
            </w:div>
          </w:divsChild>
        </w:div>
        <w:div w:id="1869101479">
          <w:marLeft w:val="0"/>
          <w:marRight w:val="0"/>
          <w:marTop w:val="0"/>
          <w:marBottom w:val="0"/>
          <w:divBdr>
            <w:top w:val="none" w:sz="0" w:space="0" w:color="auto"/>
            <w:left w:val="none" w:sz="0" w:space="0" w:color="auto"/>
            <w:bottom w:val="none" w:sz="0" w:space="0" w:color="auto"/>
            <w:right w:val="none" w:sz="0" w:space="0" w:color="auto"/>
          </w:divBdr>
        </w:div>
        <w:div w:id="1877351684">
          <w:marLeft w:val="0"/>
          <w:marRight w:val="0"/>
          <w:marTop w:val="0"/>
          <w:marBottom w:val="0"/>
          <w:divBdr>
            <w:top w:val="none" w:sz="0" w:space="0" w:color="auto"/>
            <w:left w:val="none" w:sz="0" w:space="0" w:color="auto"/>
            <w:bottom w:val="none" w:sz="0" w:space="0" w:color="auto"/>
            <w:right w:val="none" w:sz="0" w:space="0" w:color="auto"/>
          </w:divBdr>
          <w:divsChild>
            <w:div w:id="276110621">
              <w:marLeft w:val="0"/>
              <w:marRight w:val="0"/>
              <w:marTop w:val="0"/>
              <w:marBottom w:val="0"/>
              <w:divBdr>
                <w:top w:val="none" w:sz="0" w:space="0" w:color="auto"/>
                <w:left w:val="none" w:sz="0" w:space="0" w:color="auto"/>
                <w:bottom w:val="none" w:sz="0" w:space="0" w:color="auto"/>
                <w:right w:val="none" w:sz="0" w:space="0" w:color="auto"/>
              </w:divBdr>
            </w:div>
          </w:divsChild>
        </w:div>
        <w:div w:id="1977680440">
          <w:marLeft w:val="0"/>
          <w:marRight w:val="0"/>
          <w:marTop w:val="0"/>
          <w:marBottom w:val="0"/>
          <w:divBdr>
            <w:top w:val="none" w:sz="0" w:space="0" w:color="auto"/>
            <w:left w:val="none" w:sz="0" w:space="0" w:color="auto"/>
            <w:bottom w:val="none" w:sz="0" w:space="0" w:color="auto"/>
            <w:right w:val="none" w:sz="0" w:space="0" w:color="auto"/>
          </w:divBdr>
          <w:divsChild>
            <w:div w:id="1125739007">
              <w:marLeft w:val="0"/>
              <w:marRight w:val="0"/>
              <w:marTop w:val="0"/>
              <w:marBottom w:val="0"/>
              <w:divBdr>
                <w:top w:val="none" w:sz="0" w:space="0" w:color="auto"/>
                <w:left w:val="none" w:sz="0" w:space="0" w:color="auto"/>
                <w:bottom w:val="none" w:sz="0" w:space="0" w:color="auto"/>
                <w:right w:val="none" w:sz="0" w:space="0" w:color="auto"/>
              </w:divBdr>
            </w:div>
          </w:divsChild>
        </w:div>
        <w:div w:id="2090536144">
          <w:marLeft w:val="0"/>
          <w:marRight w:val="0"/>
          <w:marTop w:val="0"/>
          <w:marBottom w:val="0"/>
          <w:divBdr>
            <w:top w:val="none" w:sz="0" w:space="0" w:color="auto"/>
            <w:left w:val="none" w:sz="0" w:space="0" w:color="auto"/>
            <w:bottom w:val="none" w:sz="0" w:space="0" w:color="auto"/>
            <w:right w:val="none" w:sz="0" w:space="0" w:color="auto"/>
          </w:divBdr>
          <w:divsChild>
            <w:div w:id="822238815">
              <w:marLeft w:val="0"/>
              <w:marRight w:val="0"/>
              <w:marTop w:val="0"/>
              <w:marBottom w:val="0"/>
              <w:divBdr>
                <w:top w:val="none" w:sz="0" w:space="0" w:color="auto"/>
                <w:left w:val="none" w:sz="0" w:space="0" w:color="auto"/>
                <w:bottom w:val="none" w:sz="0" w:space="0" w:color="auto"/>
                <w:right w:val="none" w:sz="0" w:space="0" w:color="auto"/>
              </w:divBdr>
            </w:div>
          </w:divsChild>
        </w:div>
        <w:div w:id="2095543040">
          <w:marLeft w:val="0"/>
          <w:marRight w:val="0"/>
          <w:marTop w:val="0"/>
          <w:marBottom w:val="0"/>
          <w:divBdr>
            <w:top w:val="none" w:sz="0" w:space="0" w:color="auto"/>
            <w:left w:val="none" w:sz="0" w:space="0" w:color="auto"/>
            <w:bottom w:val="none" w:sz="0" w:space="0" w:color="auto"/>
            <w:right w:val="none" w:sz="0" w:space="0" w:color="auto"/>
          </w:divBdr>
          <w:divsChild>
            <w:div w:id="885484835">
              <w:marLeft w:val="0"/>
              <w:marRight w:val="0"/>
              <w:marTop w:val="0"/>
              <w:marBottom w:val="0"/>
              <w:divBdr>
                <w:top w:val="none" w:sz="0" w:space="0" w:color="auto"/>
                <w:left w:val="none" w:sz="0" w:space="0" w:color="auto"/>
                <w:bottom w:val="none" w:sz="0" w:space="0" w:color="auto"/>
                <w:right w:val="none" w:sz="0" w:space="0" w:color="auto"/>
              </w:divBdr>
            </w:div>
          </w:divsChild>
        </w:div>
        <w:div w:id="2144687400">
          <w:marLeft w:val="0"/>
          <w:marRight w:val="0"/>
          <w:marTop w:val="0"/>
          <w:marBottom w:val="0"/>
          <w:divBdr>
            <w:top w:val="none" w:sz="0" w:space="0" w:color="auto"/>
            <w:left w:val="none" w:sz="0" w:space="0" w:color="auto"/>
            <w:bottom w:val="none" w:sz="0" w:space="0" w:color="auto"/>
            <w:right w:val="none" w:sz="0" w:space="0" w:color="auto"/>
          </w:divBdr>
          <w:divsChild>
            <w:div w:id="965047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668173">
      <w:bodyDiv w:val="1"/>
      <w:marLeft w:val="0"/>
      <w:marRight w:val="0"/>
      <w:marTop w:val="0"/>
      <w:marBottom w:val="0"/>
      <w:divBdr>
        <w:top w:val="none" w:sz="0" w:space="0" w:color="auto"/>
        <w:left w:val="none" w:sz="0" w:space="0" w:color="auto"/>
        <w:bottom w:val="none" w:sz="0" w:space="0" w:color="auto"/>
        <w:right w:val="none" w:sz="0" w:space="0" w:color="auto"/>
      </w:divBdr>
    </w:div>
    <w:div w:id="2044860301">
      <w:bodyDiv w:val="1"/>
      <w:marLeft w:val="0"/>
      <w:marRight w:val="0"/>
      <w:marTop w:val="0"/>
      <w:marBottom w:val="0"/>
      <w:divBdr>
        <w:top w:val="none" w:sz="0" w:space="0" w:color="auto"/>
        <w:left w:val="none" w:sz="0" w:space="0" w:color="auto"/>
        <w:bottom w:val="none" w:sz="0" w:space="0" w:color="auto"/>
        <w:right w:val="none" w:sz="0" w:space="0" w:color="auto"/>
      </w:divBdr>
    </w:div>
    <w:div w:id="2045904186">
      <w:bodyDiv w:val="1"/>
      <w:marLeft w:val="0"/>
      <w:marRight w:val="0"/>
      <w:marTop w:val="0"/>
      <w:marBottom w:val="0"/>
      <w:divBdr>
        <w:top w:val="none" w:sz="0" w:space="0" w:color="auto"/>
        <w:left w:val="none" w:sz="0" w:space="0" w:color="auto"/>
        <w:bottom w:val="none" w:sz="0" w:space="0" w:color="auto"/>
        <w:right w:val="none" w:sz="0" w:space="0" w:color="auto"/>
      </w:divBdr>
      <w:divsChild>
        <w:div w:id="166791446">
          <w:marLeft w:val="0"/>
          <w:marRight w:val="0"/>
          <w:marTop w:val="0"/>
          <w:marBottom w:val="0"/>
          <w:divBdr>
            <w:top w:val="none" w:sz="0" w:space="0" w:color="auto"/>
            <w:left w:val="none" w:sz="0" w:space="0" w:color="auto"/>
            <w:bottom w:val="none" w:sz="0" w:space="0" w:color="auto"/>
            <w:right w:val="none" w:sz="0" w:space="0" w:color="auto"/>
          </w:divBdr>
        </w:div>
        <w:div w:id="396518013">
          <w:marLeft w:val="0"/>
          <w:marRight w:val="0"/>
          <w:marTop w:val="0"/>
          <w:marBottom w:val="0"/>
          <w:divBdr>
            <w:top w:val="none" w:sz="0" w:space="0" w:color="auto"/>
            <w:left w:val="none" w:sz="0" w:space="0" w:color="auto"/>
            <w:bottom w:val="none" w:sz="0" w:space="0" w:color="auto"/>
            <w:right w:val="none" w:sz="0" w:space="0" w:color="auto"/>
          </w:divBdr>
        </w:div>
      </w:divsChild>
    </w:div>
    <w:div w:id="2046104011">
      <w:bodyDiv w:val="1"/>
      <w:marLeft w:val="0"/>
      <w:marRight w:val="0"/>
      <w:marTop w:val="0"/>
      <w:marBottom w:val="0"/>
      <w:divBdr>
        <w:top w:val="none" w:sz="0" w:space="0" w:color="auto"/>
        <w:left w:val="none" w:sz="0" w:space="0" w:color="auto"/>
        <w:bottom w:val="none" w:sz="0" w:space="0" w:color="auto"/>
        <w:right w:val="none" w:sz="0" w:space="0" w:color="auto"/>
      </w:divBdr>
      <w:divsChild>
        <w:div w:id="1018195432">
          <w:marLeft w:val="0"/>
          <w:marRight w:val="0"/>
          <w:marTop w:val="0"/>
          <w:marBottom w:val="0"/>
          <w:divBdr>
            <w:top w:val="none" w:sz="0" w:space="0" w:color="auto"/>
            <w:left w:val="none" w:sz="0" w:space="0" w:color="auto"/>
            <w:bottom w:val="none" w:sz="0" w:space="0" w:color="auto"/>
            <w:right w:val="none" w:sz="0" w:space="0" w:color="auto"/>
          </w:divBdr>
          <w:divsChild>
            <w:div w:id="119224519">
              <w:marLeft w:val="0"/>
              <w:marRight w:val="0"/>
              <w:marTop w:val="0"/>
              <w:marBottom w:val="0"/>
              <w:divBdr>
                <w:top w:val="none" w:sz="0" w:space="0" w:color="auto"/>
                <w:left w:val="none" w:sz="0" w:space="0" w:color="auto"/>
                <w:bottom w:val="none" w:sz="0" w:space="0" w:color="auto"/>
                <w:right w:val="none" w:sz="0" w:space="0" w:color="auto"/>
              </w:divBdr>
              <w:divsChild>
                <w:div w:id="381753286">
                  <w:marLeft w:val="0"/>
                  <w:marRight w:val="0"/>
                  <w:marTop w:val="0"/>
                  <w:marBottom w:val="0"/>
                  <w:divBdr>
                    <w:top w:val="none" w:sz="0" w:space="0" w:color="auto"/>
                    <w:left w:val="none" w:sz="0" w:space="0" w:color="auto"/>
                    <w:bottom w:val="none" w:sz="0" w:space="0" w:color="auto"/>
                    <w:right w:val="none" w:sz="0" w:space="0" w:color="auto"/>
                  </w:divBdr>
                  <w:divsChild>
                    <w:div w:id="1132096794">
                      <w:marLeft w:val="0"/>
                      <w:marRight w:val="0"/>
                      <w:marTop w:val="0"/>
                      <w:marBottom w:val="0"/>
                      <w:divBdr>
                        <w:top w:val="none" w:sz="0" w:space="0" w:color="auto"/>
                        <w:left w:val="none" w:sz="0" w:space="0" w:color="auto"/>
                        <w:bottom w:val="none" w:sz="0" w:space="0" w:color="auto"/>
                        <w:right w:val="none" w:sz="0" w:space="0" w:color="auto"/>
                      </w:divBdr>
                      <w:divsChild>
                        <w:div w:id="390421989">
                          <w:marLeft w:val="1333"/>
                          <w:marRight w:val="0"/>
                          <w:marTop w:val="0"/>
                          <w:marBottom w:val="0"/>
                          <w:divBdr>
                            <w:top w:val="none" w:sz="0" w:space="0" w:color="auto"/>
                            <w:left w:val="none" w:sz="0" w:space="0" w:color="auto"/>
                            <w:bottom w:val="none" w:sz="0" w:space="0" w:color="auto"/>
                            <w:right w:val="none" w:sz="0" w:space="0" w:color="auto"/>
                          </w:divBdr>
                          <w:divsChild>
                            <w:div w:id="1181429841">
                              <w:marLeft w:val="0"/>
                              <w:marRight w:val="0"/>
                              <w:marTop w:val="0"/>
                              <w:marBottom w:val="0"/>
                              <w:divBdr>
                                <w:top w:val="none" w:sz="0" w:space="0" w:color="auto"/>
                                <w:left w:val="none" w:sz="0" w:space="0" w:color="auto"/>
                                <w:bottom w:val="none" w:sz="0" w:space="0" w:color="auto"/>
                                <w:right w:val="none" w:sz="0" w:space="0" w:color="auto"/>
                              </w:divBdr>
                              <w:divsChild>
                                <w:div w:id="173751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7288869">
      <w:bodyDiv w:val="1"/>
      <w:marLeft w:val="0"/>
      <w:marRight w:val="0"/>
      <w:marTop w:val="0"/>
      <w:marBottom w:val="0"/>
      <w:divBdr>
        <w:top w:val="none" w:sz="0" w:space="0" w:color="auto"/>
        <w:left w:val="none" w:sz="0" w:space="0" w:color="auto"/>
        <w:bottom w:val="none" w:sz="0" w:space="0" w:color="auto"/>
        <w:right w:val="none" w:sz="0" w:space="0" w:color="auto"/>
      </w:divBdr>
    </w:div>
    <w:div w:id="2047481916">
      <w:bodyDiv w:val="1"/>
      <w:marLeft w:val="0"/>
      <w:marRight w:val="0"/>
      <w:marTop w:val="0"/>
      <w:marBottom w:val="0"/>
      <w:divBdr>
        <w:top w:val="none" w:sz="0" w:space="0" w:color="auto"/>
        <w:left w:val="none" w:sz="0" w:space="0" w:color="auto"/>
        <w:bottom w:val="none" w:sz="0" w:space="0" w:color="auto"/>
        <w:right w:val="none" w:sz="0" w:space="0" w:color="auto"/>
      </w:divBdr>
      <w:divsChild>
        <w:div w:id="1341853597">
          <w:marLeft w:val="0"/>
          <w:marRight w:val="0"/>
          <w:marTop w:val="0"/>
          <w:marBottom w:val="0"/>
          <w:divBdr>
            <w:top w:val="none" w:sz="0" w:space="0" w:color="auto"/>
            <w:left w:val="none" w:sz="0" w:space="0" w:color="auto"/>
            <w:bottom w:val="none" w:sz="0" w:space="0" w:color="auto"/>
            <w:right w:val="none" w:sz="0" w:space="0" w:color="auto"/>
          </w:divBdr>
          <w:divsChild>
            <w:div w:id="952858621">
              <w:marLeft w:val="-225"/>
              <w:marRight w:val="-225"/>
              <w:marTop w:val="0"/>
              <w:marBottom w:val="0"/>
              <w:divBdr>
                <w:top w:val="none" w:sz="0" w:space="0" w:color="auto"/>
                <w:left w:val="none" w:sz="0" w:space="0" w:color="auto"/>
                <w:bottom w:val="none" w:sz="0" w:space="0" w:color="auto"/>
                <w:right w:val="none" w:sz="0" w:space="0" w:color="auto"/>
              </w:divBdr>
              <w:divsChild>
                <w:div w:id="1130244153">
                  <w:marLeft w:val="0"/>
                  <w:marRight w:val="0"/>
                  <w:marTop w:val="0"/>
                  <w:marBottom w:val="0"/>
                  <w:divBdr>
                    <w:top w:val="none" w:sz="0" w:space="0" w:color="auto"/>
                    <w:left w:val="none" w:sz="0" w:space="0" w:color="auto"/>
                    <w:bottom w:val="none" w:sz="0" w:space="0" w:color="auto"/>
                    <w:right w:val="none" w:sz="0" w:space="0" w:color="auto"/>
                  </w:divBdr>
                  <w:divsChild>
                    <w:div w:id="1579319213">
                      <w:marLeft w:val="0"/>
                      <w:marRight w:val="0"/>
                      <w:marTop w:val="0"/>
                      <w:marBottom w:val="300"/>
                      <w:divBdr>
                        <w:top w:val="none" w:sz="0" w:space="0" w:color="auto"/>
                        <w:left w:val="none" w:sz="0" w:space="0" w:color="auto"/>
                        <w:bottom w:val="none" w:sz="0" w:space="0" w:color="auto"/>
                        <w:right w:val="none" w:sz="0" w:space="0" w:color="auto"/>
                      </w:divBdr>
                      <w:divsChild>
                        <w:div w:id="1403719753">
                          <w:marLeft w:val="0"/>
                          <w:marRight w:val="0"/>
                          <w:marTop w:val="0"/>
                          <w:marBottom w:val="0"/>
                          <w:divBdr>
                            <w:top w:val="none" w:sz="0" w:space="0" w:color="auto"/>
                            <w:left w:val="none" w:sz="0" w:space="0" w:color="auto"/>
                            <w:bottom w:val="none" w:sz="0" w:space="0" w:color="auto"/>
                            <w:right w:val="none" w:sz="0" w:space="0" w:color="auto"/>
                          </w:divBdr>
                          <w:divsChild>
                            <w:div w:id="1472669464">
                              <w:marLeft w:val="0"/>
                              <w:marRight w:val="0"/>
                              <w:marTop w:val="0"/>
                              <w:marBottom w:val="0"/>
                              <w:divBdr>
                                <w:top w:val="none" w:sz="0" w:space="0" w:color="auto"/>
                                <w:left w:val="none" w:sz="0" w:space="0" w:color="auto"/>
                                <w:bottom w:val="none" w:sz="0" w:space="0" w:color="auto"/>
                                <w:right w:val="none" w:sz="0" w:space="0" w:color="auto"/>
                              </w:divBdr>
                              <w:divsChild>
                                <w:div w:id="1367099826">
                                  <w:marLeft w:val="0"/>
                                  <w:marRight w:val="0"/>
                                  <w:marTop w:val="0"/>
                                  <w:marBottom w:val="0"/>
                                  <w:divBdr>
                                    <w:top w:val="none" w:sz="0" w:space="0" w:color="auto"/>
                                    <w:left w:val="none" w:sz="0" w:space="0" w:color="auto"/>
                                    <w:bottom w:val="none" w:sz="0" w:space="0" w:color="auto"/>
                                    <w:right w:val="none" w:sz="0" w:space="0" w:color="auto"/>
                                  </w:divBdr>
                                  <w:divsChild>
                                    <w:div w:id="643436677">
                                      <w:marLeft w:val="0"/>
                                      <w:marRight w:val="0"/>
                                      <w:marTop w:val="105"/>
                                      <w:marBottom w:val="0"/>
                                      <w:divBdr>
                                        <w:top w:val="none" w:sz="0" w:space="0" w:color="auto"/>
                                        <w:left w:val="none" w:sz="0" w:space="0" w:color="auto"/>
                                        <w:bottom w:val="none" w:sz="0" w:space="0" w:color="auto"/>
                                        <w:right w:val="none" w:sz="0" w:space="0" w:color="auto"/>
                                      </w:divBdr>
                                    </w:div>
                                    <w:div w:id="1451044871">
                                      <w:marLeft w:val="0"/>
                                      <w:marRight w:val="0"/>
                                      <w:marTop w:val="105"/>
                                      <w:marBottom w:val="0"/>
                                      <w:divBdr>
                                        <w:top w:val="none" w:sz="0" w:space="0" w:color="auto"/>
                                        <w:left w:val="none" w:sz="0" w:space="0" w:color="auto"/>
                                        <w:bottom w:val="none" w:sz="0" w:space="0" w:color="auto"/>
                                        <w:right w:val="none" w:sz="0" w:space="0" w:color="auto"/>
                                      </w:divBdr>
                                    </w:div>
                                    <w:div w:id="512451088">
                                      <w:marLeft w:val="0"/>
                                      <w:marRight w:val="0"/>
                                      <w:marTop w:val="105"/>
                                      <w:marBottom w:val="0"/>
                                      <w:divBdr>
                                        <w:top w:val="none" w:sz="0" w:space="0" w:color="auto"/>
                                        <w:left w:val="none" w:sz="0" w:space="0" w:color="auto"/>
                                        <w:bottom w:val="none" w:sz="0" w:space="0" w:color="auto"/>
                                        <w:right w:val="none" w:sz="0" w:space="0" w:color="auto"/>
                                      </w:divBdr>
                                    </w:div>
                                    <w:div w:id="453329533">
                                      <w:marLeft w:val="0"/>
                                      <w:marRight w:val="0"/>
                                      <w:marTop w:val="105"/>
                                      <w:marBottom w:val="0"/>
                                      <w:divBdr>
                                        <w:top w:val="none" w:sz="0" w:space="0" w:color="auto"/>
                                        <w:left w:val="none" w:sz="0" w:space="0" w:color="auto"/>
                                        <w:bottom w:val="none" w:sz="0" w:space="0" w:color="auto"/>
                                        <w:right w:val="none" w:sz="0" w:space="0" w:color="auto"/>
                                      </w:divBdr>
                                    </w:div>
                                    <w:div w:id="1605192431">
                                      <w:marLeft w:val="0"/>
                                      <w:marRight w:val="0"/>
                                      <w:marTop w:val="105"/>
                                      <w:marBottom w:val="0"/>
                                      <w:divBdr>
                                        <w:top w:val="none" w:sz="0" w:space="0" w:color="auto"/>
                                        <w:left w:val="none" w:sz="0" w:space="0" w:color="auto"/>
                                        <w:bottom w:val="none" w:sz="0" w:space="0" w:color="auto"/>
                                        <w:right w:val="none" w:sz="0" w:space="0" w:color="auto"/>
                                      </w:divBdr>
                                      <w:divsChild>
                                        <w:div w:id="1166672313">
                                          <w:marLeft w:val="0"/>
                                          <w:marRight w:val="0"/>
                                          <w:marTop w:val="0"/>
                                          <w:marBottom w:val="0"/>
                                          <w:divBdr>
                                            <w:top w:val="none" w:sz="0" w:space="0" w:color="auto"/>
                                            <w:left w:val="none" w:sz="0" w:space="0" w:color="auto"/>
                                            <w:bottom w:val="none" w:sz="0" w:space="0" w:color="auto"/>
                                            <w:right w:val="none" w:sz="0" w:space="0" w:color="auto"/>
                                          </w:divBdr>
                                        </w:div>
                                        <w:div w:id="644168153">
                                          <w:marLeft w:val="0"/>
                                          <w:marRight w:val="0"/>
                                          <w:marTop w:val="0"/>
                                          <w:marBottom w:val="0"/>
                                          <w:divBdr>
                                            <w:top w:val="none" w:sz="0" w:space="0" w:color="auto"/>
                                            <w:left w:val="none" w:sz="0" w:space="0" w:color="auto"/>
                                            <w:bottom w:val="none" w:sz="0" w:space="0" w:color="auto"/>
                                            <w:right w:val="none" w:sz="0" w:space="0" w:color="auto"/>
                                          </w:divBdr>
                                        </w:div>
                                      </w:divsChild>
                                    </w:div>
                                    <w:div w:id="1275550726">
                                      <w:marLeft w:val="0"/>
                                      <w:marRight w:val="0"/>
                                      <w:marTop w:val="0"/>
                                      <w:marBottom w:val="0"/>
                                      <w:divBdr>
                                        <w:top w:val="none" w:sz="0" w:space="0" w:color="auto"/>
                                        <w:left w:val="none" w:sz="0" w:space="0" w:color="auto"/>
                                        <w:bottom w:val="none" w:sz="0" w:space="0" w:color="auto"/>
                                        <w:right w:val="none" w:sz="0" w:space="0" w:color="auto"/>
                                      </w:divBdr>
                                      <w:divsChild>
                                        <w:div w:id="992100649">
                                          <w:marLeft w:val="0"/>
                                          <w:marRight w:val="0"/>
                                          <w:marTop w:val="45"/>
                                          <w:marBottom w:val="0"/>
                                          <w:divBdr>
                                            <w:top w:val="none" w:sz="0" w:space="0" w:color="auto"/>
                                            <w:left w:val="none" w:sz="0" w:space="0" w:color="auto"/>
                                            <w:bottom w:val="none" w:sz="0" w:space="0" w:color="auto"/>
                                            <w:right w:val="none" w:sz="0" w:space="0" w:color="auto"/>
                                          </w:divBdr>
                                          <w:divsChild>
                                            <w:div w:id="12626397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6921355">
                                      <w:marLeft w:val="0"/>
                                      <w:marRight w:val="0"/>
                                      <w:marTop w:val="0"/>
                                      <w:marBottom w:val="0"/>
                                      <w:divBdr>
                                        <w:top w:val="none" w:sz="0" w:space="0" w:color="auto"/>
                                        <w:left w:val="none" w:sz="0" w:space="0" w:color="auto"/>
                                        <w:bottom w:val="none" w:sz="0" w:space="0" w:color="auto"/>
                                        <w:right w:val="none" w:sz="0" w:space="0" w:color="auto"/>
                                      </w:divBdr>
                                      <w:divsChild>
                                        <w:div w:id="1507134612">
                                          <w:marLeft w:val="0"/>
                                          <w:marRight w:val="0"/>
                                          <w:marTop w:val="45"/>
                                          <w:marBottom w:val="0"/>
                                          <w:divBdr>
                                            <w:top w:val="none" w:sz="0" w:space="0" w:color="auto"/>
                                            <w:left w:val="none" w:sz="0" w:space="0" w:color="auto"/>
                                            <w:bottom w:val="none" w:sz="0" w:space="0" w:color="auto"/>
                                            <w:right w:val="none" w:sz="0" w:space="0" w:color="auto"/>
                                          </w:divBdr>
                                          <w:divsChild>
                                            <w:div w:id="19448014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08756700">
                                      <w:marLeft w:val="0"/>
                                      <w:marRight w:val="0"/>
                                      <w:marTop w:val="0"/>
                                      <w:marBottom w:val="0"/>
                                      <w:divBdr>
                                        <w:top w:val="none" w:sz="0" w:space="0" w:color="auto"/>
                                        <w:left w:val="none" w:sz="0" w:space="0" w:color="auto"/>
                                        <w:bottom w:val="none" w:sz="0" w:space="0" w:color="auto"/>
                                        <w:right w:val="none" w:sz="0" w:space="0" w:color="auto"/>
                                      </w:divBdr>
                                      <w:divsChild>
                                        <w:div w:id="1803383092">
                                          <w:marLeft w:val="0"/>
                                          <w:marRight w:val="0"/>
                                          <w:marTop w:val="45"/>
                                          <w:marBottom w:val="0"/>
                                          <w:divBdr>
                                            <w:top w:val="none" w:sz="0" w:space="0" w:color="auto"/>
                                            <w:left w:val="none" w:sz="0" w:space="0" w:color="auto"/>
                                            <w:bottom w:val="none" w:sz="0" w:space="0" w:color="auto"/>
                                            <w:right w:val="none" w:sz="0" w:space="0" w:color="auto"/>
                                          </w:divBdr>
                                          <w:divsChild>
                                            <w:div w:id="6083332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96608440">
                                      <w:marLeft w:val="0"/>
                                      <w:marRight w:val="0"/>
                                      <w:marTop w:val="30"/>
                                      <w:marBottom w:val="0"/>
                                      <w:divBdr>
                                        <w:top w:val="none" w:sz="0" w:space="0" w:color="auto"/>
                                        <w:left w:val="none" w:sz="0" w:space="0" w:color="auto"/>
                                        <w:bottom w:val="none" w:sz="0" w:space="0" w:color="auto"/>
                                        <w:right w:val="none" w:sz="0" w:space="0" w:color="auto"/>
                                      </w:divBdr>
                                    </w:div>
                                    <w:div w:id="229510071">
                                      <w:marLeft w:val="0"/>
                                      <w:marRight w:val="0"/>
                                      <w:marTop w:val="30"/>
                                      <w:marBottom w:val="0"/>
                                      <w:divBdr>
                                        <w:top w:val="none" w:sz="0" w:space="0" w:color="auto"/>
                                        <w:left w:val="none" w:sz="0" w:space="0" w:color="auto"/>
                                        <w:bottom w:val="none" w:sz="0" w:space="0" w:color="auto"/>
                                        <w:right w:val="none" w:sz="0" w:space="0" w:color="auto"/>
                                      </w:divBdr>
                                    </w:div>
                                    <w:div w:id="1743327833">
                                      <w:marLeft w:val="0"/>
                                      <w:marRight w:val="0"/>
                                      <w:marTop w:val="30"/>
                                      <w:marBottom w:val="0"/>
                                      <w:divBdr>
                                        <w:top w:val="none" w:sz="0" w:space="0" w:color="auto"/>
                                        <w:left w:val="none" w:sz="0" w:space="0" w:color="auto"/>
                                        <w:bottom w:val="none" w:sz="0" w:space="0" w:color="auto"/>
                                        <w:right w:val="none" w:sz="0" w:space="0" w:color="auto"/>
                                      </w:divBdr>
                                    </w:div>
                                    <w:div w:id="1539779267">
                                      <w:marLeft w:val="0"/>
                                      <w:marRight w:val="0"/>
                                      <w:marTop w:val="30"/>
                                      <w:marBottom w:val="0"/>
                                      <w:divBdr>
                                        <w:top w:val="none" w:sz="0" w:space="0" w:color="auto"/>
                                        <w:left w:val="none" w:sz="0" w:space="0" w:color="auto"/>
                                        <w:bottom w:val="none" w:sz="0" w:space="0" w:color="auto"/>
                                        <w:right w:val="none" w:sz="0" w:space="0" w:color="auto"/>
                                      </w:divBdr>
                                    </w:div>
                                    <w:div w:id="561983990">
                                      <w:marLeft w:val="0"/>
                                      <w:marRight w:val="0"/>
                                      <w:marTop w:val="30"/>
                                      <w:marBottom w:val="0"/>
                                      <w:divBdr>
                                        <w:top w:val="none" w:sz="0" w:space="0" w:color="auto"/>
                                        <w:left w:val="none" w:sz="0" w:space="0" w:color="auto"/>
                                        <w:bottom w:val="none" w:sz="0" w:space="0" w:color="auto"/>
                                        <w:right w:val="none" w:sz="0" w:space="0" w:color="auto"/>
                                      </w:divBdr>
                                    </w:div>
                                    <w:div w:id="1409881873">
                                      <w:marLeft w:val="0"/>
                                      <w:marRight w:val="0"/>
                                      <w:marTop w:val="30"/>
                                      <w:marBottom w:val="0"/>
                                      <w:divBdr>
                                        <w:top w:val="none" w:sz="0" w:space="0" w:color="auto"/>
                                        <w:left w:val="none" w:sz="0" w:space="0" w:color="auto"/>
                                        <w:bottom w:val="none" w:sz="0" w:space="0" w:color="auto"/>
                                        <w:right w:val="none" w:sz="0" w:space="0" w:color="auto"/>
                                      </w:divBdr>
                                    </w:div>
                                    <w:div w:id="28533986">
                                      <w:marLeft w:val="0"/>
                                      <w:marRight w:val="0"/>
                                      <w:marTop w:val="30"/>
                                      <w:marBottom w:val="0"/>
                                      <w:divBdr>
                                        <w:top w:val="none" w:sz="0" w:space="0" w:color="auto"/>
                                        <w:left w:val="none" w:sz="0" w:space="0" w:color="auto"/>
                                        <w:bottom w:val="none" w:sz="0" w:space="0" w:color="auto"/>
                                        <w:right w:val="none" w:sz="0" w:space="0" w:color="auto"/>
                                      </w:divBdr>
                                      <w:divsChild>
                                        <w:div w:id="2059355791">
                                          <w:marLeft w:val="0"/>
                                          <w:marRight w:val="0"/>
                                          <w:marTop w:val="0"/>
                                          <w:marBottom w:val="0"/>
                                          <w:divBdr>
                                            <w:top w:val="none" w:sz="0" w:space="0" w:color="auto"/>
                                            <w:left w:val="none" w:sz="0" w:space="0" w:color="auto"/>
                                            <w:bottom w:val="none" w:sz="0" w:space="0" w:color="auto"/>
                                            <w:right w:val="none" w:sz="0" w:space="0" w:color="auto"/>
                                          </w:divBdr>
                                        </w:div>
                                      </w:divsChild>
                                    </w:div>
                                    <w:div w:id="1584410994">
                                      <w:marLeft w:val="0"/>
                                      <w:marRight w:val="0"/>
                                      <w:marTop w:val="30"/>
                                      <w:marBottom w:val="0"/>
                                      <w:divBdr>
                                        <w:top w:val="none" w:sz="0" w:space="0" w:color="auto"/>
                                        <w:left w:val="none" w:sz="0" w:space="0" w:color="auto"/>
                                        <w:bottom w:val="none" w:sz="0" w:space="0" w:color="auto"/>
                                        <w:right w:val="none" w:sz="0" w:space="0" w:color="auto"/>
                                      </w:divBdr>
                                    </w:div>
                                    <w:div w:id="1871331949">
                                      <w:marLeft w:val="0"/>
                                      <w:marRight w:val="0"/>
                                      <w:marTop w:val="30"/>
                                      <w:marBottom w:val="0"/>
                                      <w:divBdr>
                                        <w:top w:val="none" w:sz="0" w:space="0" w:color="auto"/>
                                        <w:left w:val="none" w:sz="0" w:space="0" w:color="auto"/>
                                        <w:bottom w:val="none" w:sz="0" w:space="0" w:color="auto"/>
                                        <w:right w:val="none" w:sz="0" w:space="0" w:color="auto"/>
                                      </w:divBdr>
                                    </w:div>
                                    <w:div w:id="1911883509">
                                      <w:marLeft w:val="0"/>
                                      <w:marRight w:val="0"/>
                                      <w:marTop w:val="30"/>
                                      <w:marBottom w:val="0"/>
                                      <w:divBdr>
                                        <w:top w:val="none" w:sz="0" w:space="0" w:color="auto"/>
                                        <w:left w:val="none" w:sz="0" w:space="0" w:color="auto"/>
                                        <w:bottom w:val="none" w:sz="0" w:space="0" w:color="auto"/>
                                        <w:right w:val="none" w:sz="0" w:space="0" w:color="auto"/>
                                      </w:divBdr>
                                    </w:div>
                                    <w:div w:id="1653098323">
                                      <w:marLeft w:val="0"/>
                                      <w:marRight w:val="0"/>
                                      <w:marTop w:val="30"/>
                                      <w:marBottom w:val="0"/>
                                      <w:divBdr>
                                        <w:top w:val="none" w:sz="0" w:space="0" w:color="auto"/>
                                        <w:left w:val="none" w:sz="0" w:space="0" w:color="auto"/>
                                        <w:bottom w:val="none" w:sz="0" w:space="0" w:color="auto"/>
                                        <w:right w:val="none" w:sz="0" w:space="0" w:color="auto"/>
                                      </w:divBdr>
                                    </w:div>
                                    <w:div w:id="1437754502">
                                      <w:marLeft w:val="0"/>
                                      <w:marRight w:val="0"/>
                                      <w:marTop w:val="30"/>
                                      <w:marBottom w:val="0"/>
                                      <w:divBdr>
                                        <w:top w:val="none" w:sz="0" w:space="0" w:color="auto"/>
                                        <w:left w:val="none" w:sz="0" w:space="0" w:color="auto"/>
                                        <w:bottom w:val="none" w:sz="0" w:space="0" w:color="auto"/>
                                        <w:right w:val="none" w:sz="0" w:space="0" w:color="auto"/>
                                      </w:divBdr>
                                    </w:div>
                                    <w:div w:id="417409619">
                                      <w:marLeft w:val="0"/>
                                      <w:marRight w:val="0"/>
                                      <w:marTop w:val="30"/>
                                      <w:marBottom w:val="0"/>
                                      <w:divBdr>
                                        <w:top w:val="none" w:sz="0" w:space="0" w:color="auto"/>
                                        <w:left w:val="none" w:sz="0" w:space="0" w:color="auto"/>
                                        <w:bottom w:val="none" w:sz="0" w:space="0" w:color="auto"/>
                                        <w:right w:val="none" w:sz="0" w:space="0" w:color="auto"/>
                                      </w:divBdr>
                                    </w:div>
                                    <w:div w:id="1769884014">
                                      <w:marLeft w:val="0"/>
                                      <w:marRight w:val="0"/>
                                      <w:marTop w:val="30"/>
                                      <w:marBottom w:val="0"/>
                                      <w:divBdr>
                                        <w:top w:val="none" w:sz="0" w:space="0" w:color="auto"/>
                                        <w:left w:val="none" w:sz="0" w:space="0" w:color="auto"/>
                                        <w:bottom w:val="none" w:sz="0" w:space="0" w:color="auto"/>
                                        <w:right w:val="none" w:sz="0" w:space="0" w:color="auto"/>
                                      </w:divBdr>
                                      <w:divsChild>
                                        <w:div w:id="1073505039">
                                          <w:marLeft w:val="0"/>
                                          <w:marRight w:val="0"/>
                                          <w:marTop w:val="0"/>
                                          <w:marBottom w:val="0"/>
                                          <w:divBdr>
                                            <w:top w:val="none" w:sz="0" w:space="0" w:color="auto"/>
                                            <w:left w:val="none" w:sz="0" w:space="0" w:color="auto"/>
                                            <w:bottom w:val="none" w:sz="0" w:space="0" w:color="auto"/>
                                            <w:right w:val="none" w:sz="0" w:space="0" w:color="auto"/>
                                          </w:divBdr>
                                        </w:div>
                                      </w:divsChild>
                                    </w:div>
                                    <w:div w:id="642269928">
                                      <w:marLeft w:val="0"/>
                                      <w:marRight w:val="0"/>
                                      <w:marTop w:val="30"/>
                                      <w:marBottom w:val="0"/>
                                      <w:divBdr>
                                        <w:top w:val="none" w:sz="0" w:space="0" w:color="auto"/>
                                        <w:left w:val="none" w:sz="0" w:space="0" w:color="auto"/>
                                        <w:bottom w:val="none" w:sz="0" w:space="0" w:color="auto"/>
                                        <w:right w:val="none" w:sz="0" w:space="0" w:color="auto"/>
                                      </w:divBdr>
                                    </w:div>
                                    <w:div w:id="1829982959">
                                      <w:marLeft w:val="0"/>
                                      <w:marRight w:val="0"/>
                                      <w:marTop w:val="30"/>
                                      <w:marBottom w:val="0"/>
                                      <w:divBdr>
                                        <w:top w:val="none" w:sz="0" w:space="0" w:color="auto"/>
                                        <w:left w:val="none" w:sz="0" w:space="0" w:color="auto"/>
                                        <w:bottom w:val="none" w:sz="0" w:space="0" w:color="auto"/>
                                        <w:right w:val="none" w:sz="0" w:space="0" w:color="auto"/>
                                      </w:divBdr>
                                    </w:div>
                                    <w:div w:id="1086682474">
                                      <w:marLeft w:val="0"/>
                                      <w:marRight w:val="0"/>
                                      <w:marTop w:val="30"/>
                                      <w:marBottom w:val="0"/>
                                      <w:divBdr>
                                        <w:top w:val="none" w:sz="0" w:space="0" w:color="auto"/>
                                        <w:left w:val="none" w:sz="0" w:space="0" w:color="auto"/>
                                        <w:bottom w:val="none" w:sz="0" w:space="0" w:color="auto"/>
                                        <w:right w:val="none" w:sz="0" w:space="0" w:color="auto"/>
                                      </w:divBdr>
                                    </w:div>
                                    <w:div w:id="217907990">
                                      <w:marLeft w:val="0"/>
                                      <w:marRight w:val="0"/>
                                      <w:marTop w:val="30"/>
                                      <w:marBottom w:val="0"/>
                                      <w:divBdr>
                                        <w:top w:val="none" w:sz="0" w:space="0" w:color="auto"/>
                                        <w:left w:val="none" w:sz="0" w:space="0" w:color="auto"/>
                                        <w:bottom w:val="none" w:sz="0" w:space="0" w:color="auto"/>
                                        <w:right w:val="none" w:sz="0" w:space="0" w:color="auto"/>
                                      </w:divBdr>
                                    </w:div>
                                    <w:div w:id="1793590517">
                                      <w:marLeft w:val="0"/>
                                      <w:marRight w:val="0"/>
                                      <w:marTop w:val="30"/>
                                      <w:marBottom w:val="0"/>
                                      <w:divBdr>
                                        <w:top w:val="none" w:sz="0" w:space="0" w:color="auto"/>
                                        <w:left w:val="none" w:sz="0" w:space="0" w:color="auto"/>
                                        <w:bottom w:val="none" w:sz="0" w:space="0" w:color="auto"/>
                                        <w:right w:val="none" w:sz="0" w:space="0" w:color="auto"/>
                                      </w:divBdr>
                                    </w:div>
                                    <w:div w:id="1198544773">
                                      <w:marLeft w:val="0"/>
                                      <w:marRight w:val="0"/>
                                      <w:marTop w:val="30"/>
                                      <w:marBottom w:val="0"/>
                                      <w:divBdr>
                                        <w:top w:val="none" w:sz="0" w:space="0" w:color="auto"/>
                                        <w:left w:val="none" w:sz="0" w:space="0" w:color="auto"/>
                                        <w:bottom w:val="none" w:sz="0" w:space="0" w:color="auto"/>
                                        <w:right w:val="none" w:sz="0" w:space="0" w:color="auto"/>
                                      </w:divBdr>
                                    </w:div>
                                    <w:div w:id="1647202613">
                                      <w:marLeft w:val="0"/>
                                      <w:marRight w:val="0"/>
                                      <w:marTop w:val="30"/>
                                      <w:marBottom w:val="0"/>
                                      <w:divBdr>
                                        <w:top w:val="none" w:sz="0" w:space="0" w:color="auto"/>
                                        <w:left w:val="none" w:sz="0" w:space="0" w:color="auto"/>
                                        <w:bottom w:val="none" w:sz="0" w:space="0" w:color="auto"/>
                                        <w:right w:val="none" w:sz="0" w:space="0" w:color="auto"/>
                                      </w:divBdr>
                                      <w:divsChild>
                                        <w:div w:id="948465384">
                                          <w:marLeft w:val="0"/>
                                          <w:marRight w:val="0"/>
                                          <w:marTop w:val="0"/>
                                          <w:marBottom w:val="0"/>
                                          <w:divBdr>
                                            <w:top w:val="none" w:sz="0" w:space="0" w:color="auto"/>
                                            <w:left w:val="none" w:sz="0" w:space="0" w:color="auto"/>
                                            <w:bottom w:val="none" w:sz="0" w:space="0" w:color="auto"/>
                                            <w:right w:val="none" w:sz="0" w:space="0" w:color="auto"/>
                                          </w:divBdr>
                                        </w:div>
                                      </w:divsChild>
                                    </w:div>
                                    <w:div w:id="254482113">
                                      <w:marLeft w:val="0"/>
                                      <w:marRight w:val="0"/>
                                      <w:marTop w:val="105"/>
                                      <w:marBottom w:val="0"/>
                                      <w:divBdr>
                                        <w:top w:val="none" w:sz="0" w:space="0" w:color="auto"/>
                                        <w:left w:val="none" w:sz="0" w:space="0" w:color="auto"/>
                                        <w:bottom w:val="none" w:sz="0" w:space="0" w:color="auto"/>
                                        <w:right w:val="none" w:sz="0" w:space="0" w:color="auto"/>
                                      </w:divBdr>
                                    </w:div>
                                    <w:div w:id="1946838057">
                                      <w:marLeft w:val="0"/>
                                      <w:marRight w:val="0"/>
                                      <w:marTop w:val="105"/>
                                      <w:marBottom w:val="0"/>
                                      <w:divBdr>
                                        <w:top w:val="none" w:sz="0" w:space="0" w:color="auto"/>
                                        <w:left w:val="none" w:sz="0" w:space="0" w:color="auto"/>
                                        <w:bottom w:val="none" w:sz="0" w:space="0" w:color="auto"/>
                                        <w:right w:val="none" w:sz="0" w:space="0" w:color="auto"/>
                                      </w:divBdr>
                                    </w:div>
                                    <w:div w:id="215707217">
                                      <w:marLeft w:val="0"/>
                                      <w:marRight w:val="0"/>
                                      <w:marTop w:val="105"/>
                                      <w:marBottom w:val="0"/>
                                      <w:divBdr>
                                        <w:top w:val="none" w:sz="0" w:space="0" w:color="auto"/>
                                        <w:left w:val="none" w:sz="0" w:space="0" w:color="auto"/>
                                        <w:bottom w:val="none" w:sz="0" w:space="0" w:color="auto"/>
                                        <w:right w:val="none" w:sz="0" w:space="0" w:color="auto"/>
                                      </w:divBdr>
                                    </w:div>
                                    <w:div w:id="1104231923">
                                      <w:marLeft w:val="0"/>
                                      <w:marRight w:val="0"/>
                                      <w:marTop w:val="105"/>
                                      <w:marBottom w:val="0"/>
                                      <w:divBdr>
                                        <w:top w:val="none" w:sz="0" w:space="0" w:color="auto"/>
                                        <w:left w:val="none" w:sz="0" w:space="0" w:color="auto"/>
                                        <w:bottom w:val="none" w:sz="0" w:space="0" w:color="auto"/>
                                        <w:right w:val="none" w:sz="0" w:space="0" w:color="auto"/>
                                      </w:divBdr>
                                    </w:div>
                                    <w:div w:id="456030518">
                                      <w:marLeft w:val="0"/>
                                      <w:marRight w:val="0"/>
                                      <w:marTop w:val="105"/>
                                      <w:marBottom w:val="0"/>
                                      <w:divBdr>
                                        <w:top w:val="none" w:sz="0" w:space="0" w:color="auto"/>
                                        <w:left w:val="none" w:sz="0" w:space="0" w:color="auto"/>
                                        <w:bottom w:val="none" w:sz="0" w:space="0" w:color="auto"/>
                                        <w:right w:val="none" w:sz="0" w:space="0" w:color="auto"/>
                                      </w:divBdr>
                                    </w:div>
                                    <w:div w:id="987782953">
                                      <w:marLeft w:val="0"/>
                                      <w:marRight w:val="0"/>
                                      <w:marTop w:val="105"/>
                                      <w:marBottom w:val="0"/>
                                      <w:divBdr>
                                        <w:top w:val="none" w:sz="0" w:space="0" w:color="auto"/>
                                        <w:left w:val="none" w:sz="0" w:space="0" w:color="auto"/>
                                        <w:bottom w:val="none" w:sz="0" w:space="0" w:color="auto"/>
                                        <w:right w:val="none" w:sz="0" w:space="0" w:color="auto"/>
                                      </w:divBdr>
                                      <w:divsChild>
                                        <w:div w:id="766580028">
                                          <w:marLeft w:val="0"/>
                                          <w:marRight w:val="0"/>
                                          <w:marTop w:val="0"/>
                                          <w:marBottom w:val="0"/>
                                          <w:divBdr>
                                            <w:top w:val="none" w:sz="0" w:space="0" w:color="auto"/>
                                            <w:left w:val="none" w:sz="0" w:space="0" w:color="auto"/>
                                            <w:bottom w:val="none" w:sz="0" w:space="0" w:color="auto"/>
                                            <w:right w:val="none" w:sz="0" w:space="0" w:color="auto"/>
                                          </w:divBdr>
                                        </w:div>
                                        <w:div w:id="515927653">
                                          <w:marLeft w:val="0"/>
                                          <w:marRight w:val="0"/>
                                          <w:marTop w:val="0"/>
                                          <w:marBottom w:val="0"/>
                                          <w:divBdr>
                                            <w:top w:val="none" w:sz="0" w:space="0" w:color="auto"/>
                                            <w:left w:val="none" w:sz="0" w:space="0" w:color="auto"/>
                                            <w:bottom w:val="none" w:sz="0" w:space="0" w:color="auto"/>
                                            <w:right w:val="none" w:sz="0" w:space="0" w:color="auto"/>
                                          </w:divBdr>
                                        </w:div>
                                      </w:divsChild>
                                    </w:div>
                                    <w:div w:id="792406256">
                                      <w:marLeft w:val="0"/>
                                      <w:marRight w:val="0"/>
                                      <w:marTop w:val="0"/>
                                      <w:marBottom w:val="0"/>
                                      <w:divBdr>
                                        <w:top w:val="none" w:sz="0" w:space="0" w:color="auto"/>
                                        <w:left w:val="none" w:sz="0" w:space="0" w:color="auto"/>
                                        <w:bottom w:val="none" w:sz="0" w:space="0" w:color="auto"/>
                                        <w:right w:val="none" w:sz="0" w:space="0" w:color="auto"/>
                                      </w:divBdr>
                                      <w:divsChild>
                                        <w:div w:id="1582367068">
                                          <w:marLeft w:val="0"/>
                                          <w:marRight w:val="0"/>
                                          <w:marTop w:val="45"/>
                                          <w:marBottom w:val="0"/>
                                          <w:divBdr>
                                            <w:top w:val="none" w:sz="0" w:space="0" w:color="auto"/>
                                            <w:left w:val="none" w:sz="0" w:space="0" w:color="auto"/>
                                            <w:bottom w:val="none" w:sz="0" w:space="0" w:color="auto"/>
                                            <w:right w:val="none" w:sz="0" w:space="0" w:color="auto"/>
                                          </w:divBdr>
                                          <w:divsChild>
                                            <w:div w:id="134686203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9637660">
                                      <w:marLeft w:val="0"/>
                                      <w:marRight w:val="0"/>
                                      <w:marTop w:val="0"/>
                                      <w:marBottom w:val="0"/>
                                      <w:divBdr>
                                        <w:top w:val="none" w:sz="0" w:space="0" w:color="auto"/>
                                        <w:left w:val="none" w:sz="0" w:space="0" w:color="auto"/>
                                        <w:bottom w:val="none" w:sz="0" w:space="0" w:color="auto"/>
                                        <w:right w:val="none" w:sz="0" w:space="0" w:color="auto"/>
                                      </w:divBdr>
                                      <w:divsChild>
                                        <w:div w:id="1048529959">
                                          <w:marLeft w:val="0"/>
                                          <w:marRight w:val="0"/>
                                          <w:marTop w:val="45"/>
                                          <w:marBottom w:val="0"/>
                                          <w:divBdr>
                                            <w:top w:val="none" w:sz="0" w:space="0" w:color="auto"/>
                                            <w:left w:val="none" w:sz="0" w:space="0" w:color="auto"/>
                                            <w:bottom w:val="none" w:sz="0" w:space="0" w:color="auto"/>
                                            <w:right w:val="none" w:sz="0" w:space="0" w:color="auto"/>
                                          </w:divBdr>
                                          <w:divsChild>
                                            <w:div w:id="14478368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20556787">
                                      <w:marLeft w:val="0"/>
                                      <w:marRight w:val="0"/>
                                      <w:marTop w:val="0"/>
                                      <w:marBottom w:val="0"/>
                                      <w:divBdr>
                                        <w:top w:val="none" w:sz="0" w:space="0" w:color="auto"/>
                                        <w:left w:val="none" w:sz="0" w:space="0" w:color="auto"/>
                                        <w:bottom w:val="none" w:sz="0" w:space="0" w:color="auto"/>
                                        <w:right w:val="none" w:sz="0" w:space="0" w:color="auto"/>
                                      </w:divBdr>
                                      <w:divsChild>
                                        <w:div w:id="1635938529">
                                          <w:marLeft w:val="0"/>
                                          <w:marRight w:val="0"/>
                                          <w:marTop w:val="45"/>
                                          <w:marBottom w:val="0"/>
                                          <w:divBdr>
                                            <w:top w:val="none" w:sz="0" w:space="0" w:color="auto"/>
                                            <w:left w:val="none" w:sz="0" w:space="0" w:color="auto"/>
                                            <w:bottom w:val="none" w:sz="0" w:space="0" w:color="auto"/>
                                            <w:right w:val="none" w:sz="0" w:space="0" w:color="auto"/>
                                          </w:divBdr>
                                          <w:divsChild>
                                            <w:div w:id="191427221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36872369">
                                      <w:marLeft w:val="0"/>
                                      <w:marRight w:val="0"/>
                                      <w:marTop w:val="30"/>
                                      <w:marBottom w:val="0"/>
                                      <w:divBdr>
                                        <w:top w:val="none" w:sz="0" w:space="0" w:color="auto"/>
                                        <w:left w:val="none" w:sz="0" w:space="0" w:color="auto"/>
                                        <w:bottom w:val="none" w:sz="0" w:space="0" w:color="auto"/>
                                        <w:right w:val="none" w:sz="0" w:space="0" w:color="auto"/>
                                      </w:divBdr>
                                    </w:div>
                                    <w:div w:id="1978797652">
                                      <w:marLeft w:val="0"/>
                                      <w:marRight w:val="0"/>
                                      <w:marTop w:val="30"/>
                                      <w:marBottom w:val="0"/>
                                      <w:divBdr>
                                        <w:top w:val="none" w:sz="0" w:space="0" w:color="auto"/>
                                        <w:left w:val="none" w:sz="0" w:space="0" w:color="auto"/>
                                        <w:bottom w:val="none" w:sz="0" w:space="0" w:color="auto"/>
                                        <w:right w:val="none" w:sz="0" w:space="0" w:color="auto"/>
                                      </w:divBdr>
                                    </w:div>
                                    <w:div w:id="943150608">
                                      <w:marLeft w:val="0"/>
                                      <w:marRight w:val="0"/>
                                      <w:marTop w:val="30"/>
                                      <w:marBottom w:val="0"/>
                                      <w:divBdr>
                                        <w:top w:val="none" w:sz="0" w:space="0" w:color="auto"/>
                                        <w:left w:val="none" w:sz="0" w:space="0" w:color="auto"/>
                                        <w:bottom w:val="none" w:sz="0" w:space="0" w:color="auto"/>
                                        <w:right w:val="none" w:sz="0" w:space="0" w:color="auto"/>
                                      </w:divBdr>
                                    </w:div>
                                    <w:div w:id="1124419960">
                                      <w:marLeft w:val="0"/>
                                      <w:marRight w:val="0"/>
                                      <w:marTop w:val="30"/>
                                      <w:marBottom w:val="0"/>
                                      <w:divBdr>
                                        <w:top w:val="none" w:sz="0" w:space="0" w:color="auto"/>
                                        <w:left w:val="none" w:sz="0" w:space="0" w:color="auto"/>
                                        <w:bottom w:val="none" w:sz="0" w:space="0" w:color="auto"/>
                                        <w:right w:val="none" w:sz="0" w:space="0" w:color="auto"/>
                                      </w:divBdr>
                                    </w:div>
                                    <w:div w:id="362098368">
                                      <w:marLeft w:val="0"/>
                                      <w:marRight w:val="0"/>
                                      <w:marTop w:val="30"/>
                                      <w:marBottom w:val="0"/>
                                      <w:divBdr>
                                        <w:top w:val="none" w:sz="0" w:space="0" w:color="auto"/>
                                        <w:left w:val="none" w:sz="0" w:space="0" w:color="auto"/>
                                        <w:bottom w:val="none" w:sz="0" w:space="0" w:color="auto"/>
                                        <w:right w:val="none" w:sz="0" w:space="0" w:color="auto"/>
                                      </w:divBdr>
                                    </w:div>
                                    <w:div w:id="49312331">
                                      <w:marLeft w:val="0"/>
                                      <w:marRight w:val="0"/>
                                      <w:marTop w:val="30"/>
                                      <w:marBottom w:val="0"/>
                                      <w:divBdr>
                                        <w:top w:val="none" w:sz="0" w:space="0" w:color="auto"/>
                                        <w:left w:val="none" w:sz="0" w:space="0" w:color="auto"/>
                                        <w:bottom w:val="none" w:sz="0" w:space="0" w:color="auto"/>
                                        <w:right w:val="none" w:sz="0" w:space="0" w:color="auto"/>
                                      </w:divBdr>
                                    </w:div>
                                    <w:div w:id="2078236695">
                                      <w:marLeft w:val="0"/>
                                      <w:marRight w:val="0"/>
                                      <w:marTop w:val="30"/>
                                      <w:marBottom w:val="0"/>
                                      <w:divBdr>
                                        <w:top w:val="none" w:sz="0" w:space="0" w:color="auto"/>
                                        <w:left w:val="none" w:sz="0" w:space="0" w:color="auto"/>
                                        <w:bottom w:val="none" w:sz="0" w:space="0" w:color="auto"/>
                                        <w:right w:val="none" w:sz="0" w:space="0" w:color="auto"/>
                                      </w:divBdr>
                                      <w:divsChild>
                                        <w:div w:id="1650789720">
                                          <w:marLeft w:val="0"/>
                                          <w:marRight w:val="0"/>
                                          <w:marTop w:val="0"/>
                                          <w:marBottom w:val="0"/>
                                          <w:divBdr>
                                            <w:top w:val="none" w:sz="0" w:space="0" w:color="auto"/>
                                            <w:left w:val="none" w:sz="0" w:space="0" w:color="auto"/>
                                            <w:bottom w:val="none" w:sz="0" w:space="0" w:color="auto"/>
                                            <w:right w:val="none" w:sz="0" w:space="0" w:color="auto"/>
                                          </w:divBdr>
                                        </w:div>
                                      </w:divsChild>
                                    </w:div>
                                    <w:div w:id="1821464384">
                                      <w:marLeft w:val="0"/>
                                      <w:marRight w:val="0"/>
                                      <w:marTop w:val="30"/>
                                      <w:marBottom w:val="0"/>
                                      <w:divBdr>
                                        <w:top w:val="none" w:sz="0" w:space="0" w:color="auto"/>
                                        <w:left w:val="none" w:sz="0" w:space="0" w:color="auto"/>
                                        <w:bottom w:val="none" w:sz="0" w:space="0" w:color="auto"/>
                                        <w:right w:val="none" w:sz="0" w:space="0" w:color="auto"/>
                                      </w:divBdr>
                                    </w:div>
                                    <w:div w:id="1344435980">
                                      <w:marLeft w:val="0"/>
                                      <w:marRight w:val="0"/>
                                      <w:marTop w:val="30"/>
                                      <w:marBottom w:val="0"/>
                                      <w:divBdr>
                                        <w:top w:val="none" w:sz="0" w:space="0" w:color="auto"/>
                                        <w:left w:val="none" w:sz="0" w:space="0" w:color="auto"/>
                                        <w:bottom w:val="none" w:sz="0" w:space="0" w:color="auto"/>
                                        <w:right w:val="none" w:sz="0" w:space="0" w:color="auto"/>
                                      </w:divBdr>
                                    </w:div>
                                    <w:div w:id="540440374">
                                      <w:marLeft w:val="0"/>
                                      <w:marRight w:val="0"/>
                                      <w:marTop w:val="30"/>
                                      <w:marBottom w:val="0"/>
                                      <w:divBdr>
                                        <w:top w:val="none" w:sz="0" w:space="0" w:color="auto"/>
                                        <w:left w:val="none" w:sz="0" w:space="0" w:color="auto"/>
                                        <w:bottom w:val="none" w:sz="0" w:space="0" w:color="auto"/>
                                        <w:right w:val="none" w:sz="0" w:space="0" w:color="auto"/>
                                      </w:divBdr>
                                    </w:div>
                                    <w:div w:id="2132282417">
                                      <w:marLeft w:val="0"/>
                                      <w:marRight w:val="0"/>
                                      <w:marTop w:val="30"/>
                                      <w:marBottom w:val="0"/>
                                      <w:divBdr>
                                        <w:top w:val="none" w:sz="0" w:space="0" w:color="auto"/>
                                        <w:left w:val="none" w:sz="0" w:space="0" w:color="auto"/>
                                        <w:bottom w:val="none" w:sz="0" w:space="0" w:color="auto"/>
                                        <w:right w:val="none" w:sz="0" w:space="0" w:color="auto"/>
                                      </w:divBdr>
                                    </w:div>
                                    <w:div w:id="949165340">
                                      <w:marLeft w:val="0"/>
                                      <w:marRight w:val="0"/>
                                      <w:marTop w:val="30"/>
                                      <w:marBottom w:val="0"/>
                                      <w:divBdr>
                                        <w:top w:val="none" w:sz="0" w:space="0" w:color="auto"/>
                                        <w:left w:val="none" w:sz="0" w:space="0" w:color="auto"/>
                                        <w:bottom w:val="none" w:sz="0" w:space="0" w:color="auto"/>
                                        <w:right w:val="none" w:sz="0" w:space="0" w:color="auto"/>
                                      </w:divBdr>
                                    </w:div>
                                    <w:div w:id="1385369059">
                                      <w:marLeft w:val="0"/>
                                      <w:marRight w:val="0"/>
                                      <w:marTop w:val="30"/>
                                      <w:marBottom w:val="0"/>
                                      <w:divBdr>
                                        <w:top w:val="none" w:sz="0" w:space="0" w:color="auto"/>
                                        <w:left w:val="none" w:sz="0" w:space="0" w:color="auto"/>
                                        <w:bottom w:val="none" w:sz="0" w:space="0" w:color="auto"/>
                                        <w:right w:val="none" w:sz="0" w:space="0" w:color="auto"/>
                                      </w:divBdr>
                                    </w:div>
                                    <w:div w:id="908271175">
                                      <w:marLeft w:val="0"/>
                                      <w:marRight w:val="0"/>
                                      <w:marTop w:val="30"/>
                                      <w:marBottom w:val="0"/>
                                      <w:divBdr>
                                        <w:top w:val="none" w:sz="0" w:space="0" w:color="auto"/>
                                        <w:left w:val="none" w:sz="0" w:space="0" w:color="auto"/>
                                        <w:bottom w:val="none" w:sz="0" w:space="0" w:color="auto"/>
                                        <w:right w:val="none" w:sz="0" w:space="0" w:color="auto"/>
                                      </w:divBdr>
                                      <w:divsChild>
                                        <w:div w:id="1123571863">
                                          <w:marLeft w:val="0"/>
                                          <w:marRight w:val="0"/>
                                          <w:marTop w:val="0"/>
                                          <w:marBottom w:val="0"/>
                                          <w:divBdr>
                                            <w:top w:val="none" w:sz="0" w:space="0" w:color="auto"/>
                                            <w:left w:val="none" w:sz="0" w:space="0" w:color="auto"/>
                                            <w:bottom w:val="none" w:sz="0" w:space="0" w:color="auto"/>
                                            <w:right w:val="none" w:sz="0" w:space="0" w:color="auto"/>
                                          </w:divBdr>
                                        </w:div>
                                      </w:divsChild>
                                    </w:div>
                                    <w:div w:id="673999614">
                                      <w:marLeft w:val="0"/>
                                      <w:marRight w:val="0"/>
                                      <w:marTop w:val="30"/>
                                      <w:marBottom w:val="0"/>
                                      <w:divBdr>
                                        <w:top w:val="none" w:sz="0" w:space="0" w:color="auto"/>
                                        <w:left w:val="none" w:sz="0" w:space="0" w:color="auto"/>
                                        <w:bottom w:val="none" w:sz="0" w:space="0" w:color="auto"/>
                                        <w:right w:val="none" w:sz="0" w:space="0" w:color="auto"/>
                                      </w:divBdr>
                                    </w:div>
                                    <w:div w:id="1022438043">
                                      <w:marLeft w:val="0"/>
                                      <w:marRight w:val="0"/>
                                      <w:marTop w:val="30"/>
                                      <w:marBottom w:val="0"/>
                                      <w:divBdr>
                                        <w:top w:val="none" w:sz="0" w:space="0" w:color="auto"/>
                                        <w:left w:val="none" w:sz="0" w:space="0" w:color="auto"/>
                                        <w:bottom w:val="none" w:sz="0" w:space="0" w:color="auto"/>
                                        <w:right w:val="none" w:sz="0" w:space="0" w:color="auto"/>
                                      </w:divBdr>
                                    </w:div>
                                    <w:div w:id="149952781">
                                      <w:marLeft w:val="0"/>
                                      <w:marRight w:val="0"/>
                                      <w:marTop w:val="30"/>
                                      <w:marBottom w:val="0"/>
                                      <w:divBdr>
                                        <w:top w:val="none" w:sz="0" w:space="0" w:color="auto"/>
                                        <w:left w:val="none" w:sz="0" w:space="0" w:color="auto"/>
                                        <w:bottom w:val="none" w:sz="0" w:space="0" w:color="auto"/>
                                        <w:right w:val="none" w:sz="0" w:space="0" w:color="auto"/>
                                      </w:divBdr>
                                    </w:div>
                                    <w:div w:id="568150431">
                                      <w:marLeft w:val="0"/>
                                      <w:marRight w:val="0"/>
                                      <w:marTop w:val="30"/>
                                      <w:marBottom w:val="0"/>
                                      <w:divBdr>
                                        <w:top w:val="none" w:sz="0" w:space="0" w:color="auto"/>
                                        <w:left w:val="none" w:sz="0" w:space="0" w:color="auto"/>
                                        <w:bottom w:val="none" w:sz="0" w:space="0" w:color="auto"/>
                                        <w:right w:val="none" w:sz="0" w:space="0" w:color="auto"/>
                                      </w:divBdr>
                                    </w:div>
                                    <w:div w:id="1960378468">
                                      <w:marLeft w:val="0"/>
                                      <w:marRight w:val="0"/>
                                      <w:marTop w:val="30"/>
                                      <w:marBottom w:val="0"/>
                                      <w:divBdr>
                                        <w:top w:val="none" w:sz="0" w:space="0" w:color="auto"/>
                                        <w:left w:val="none" w:sz="0" w:space="0" w:color="auto"/>
                                        <w:bottom w:val="none" w:sz="0" w:space="0" w:color="auto"/>
                                        <w:right w:val="none" w:sz="0" w:space="0" w:color="auto"/>
                                      </w:divBdr>
                                    </w:div>
                                    <w:div w:id="2138638127">
                                      <w:marLeft w:val="0"/>
                                      <w:marRight w:val="0"/>
                                      <w:marTop w:val="30"/>
                                      <w:marBottom w:val="0"/>
                                      <w:divBdr>
                                        <w:top w:val="none" w:sz="0" w:space="0" w:color="auto"/>
                                        <w:left w:val="none" w:sz="0" w:space="0" w:color="auto"/>
                                        <w:bottom w:val="none" w:sz="0" w:space="0" w:color="auto"/>
                                        <w:right w:val="none" w:sz="0" w:space="0" w:color="auto"/>
                                      </w:divBdr>
                                    </w:div>
                                    <w:div w:id="1581981236">
                                      <w:marLeft w:val="0"/>
                                      <w:marRight w:val="0"/>
                                      <w:marTop w:val="30"/>
                                      <w:marBottom w:val="0"/>
                                      <w:divBdr>
                                        <w:top w:val="none" w:sz="0" w:space="0" w:color="auto"/>
                                        <w:left w:val="none" w:sz="0" w:space="0" w:color="auto"/>
                                        <w:bottom w:val="none" w:sz="0" w:space="0" w:color="auto"/>
                                        <w:right w:val="none" w:sz="0" w:space="0" w:color="auto"/>
                                      </w:divBdr>
                                      <w:divsChild>
                                        <w:div w:id="46485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48528381">
      <w:bodyDiv w:val="1"/>
      <w:marLeft w:val="0"/>
      <w:marRight w:val="0"/>
      <w:marTop w:val="0"/>
      <w:marBottom w:val="0"/>
      <w:divBdr>
        <w:top w:val="none" w:sz="0" w:space="0" w:color="auto"/>
        <w:left w:val="none" w:sz="0" w:space="0" w:color="auto"/>
        <w:bottom w:val="none" w:sz="0" w:space="0" w:color="auto"/>
        <w:right w:val="none" w:sz="0" w:space="0" w:color="auto"/>
      </w:divBdr>
    </w:div>
    <w:div w:id="2048556624">
      <w:bodyDiv w:val="1"/>
      <w:marLeft w:val="0"/>
      <w:marRight w:val="0"/>
      <w:marTop w:val="0"/>
      <w:marBottom w:val="0"/>
      <w:divBdr>
        <w:top w:val="none" w:sz="0" w:space="0" w:color="auto"/>
        <w:left w:val="none" w:sz="0" w:space="0" w:color="auto"/>
        <w:bottom w:val="none" w:sz="0" w:space="0" w:color="auto"/>
        <w:right w:val="none" w:sz="0" w:space="0" w:color="auto"/>
      </w:divBdr>
      <w:divsChild>
        <w:div w:id="2120643652">
          <w:marLeft w:val="0"/>
          <w:marRight w:val="0"/>
          <w:marTop w:val="0"/>
          <w:marBottom w:val="0"/>
          <w:divBdr>
            <w:top w:val="none" w:sz="0" w:space="0" w:color="auto"/>
            <w:left w:val="none" w:sz="0" w:space="0" w:color="auto"/>
            <w:bottom w:val="none" w:sz="0" w:space="0" w:color="auto"/>
            <w:right w:val="none" w:sz="0" w:space="0" w:color="auto"/>
          </w:divBdr>
          <w:divsChild>
            <w:div w:id="1509902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835046">
      <w:bodyDiv w:val="1"/>
      <w:marLeft w:val="0"/>
      <w:marRight w:val="0"/>
      <w:marTop w:val="0"/>
      <w:marBottom w:val="0"/>
      <w:divBdr>
        <w:top w:val="none" w:sz="0" w:space="0" w:color="auto"/>
        <w:left w:val="none" w:sz="0" w:space="0" w:color="auto"/>
        <w:bottom w:val="none" w:sz="0" w:space="0" w:color="auto"/>
        <w:right w:val="none" w:sz="0" w:space="0" w:color="auto"/>
      </w:divBdr>
      <w:divsChild>
        <w:div w:id="1292591878">
          <w:marLeft w:val="0"/>
          <w:marRight w:val="0"/>
          <w:marTop w:val="0"/>
          <w:marBottom w:val="0"/>
          <w:divBdr>
            <w:top w:val="none" w:sz="0" w:space="0" w:color="auto"/>
            <w:left w:val="none" w:sz="0" w:space="0" w:color="auto"/>
            <w:bottom w:val="none" w:sz="0" w:space="0" w:color="auto"/>
            <w:right w:val="none" w:sz="0" w:space="0" w:color="auto"/>
          </w:divBdr>
          <w:divsChild>
            <w:div w:id="1771856661">
              <w:marLeft w:val="0"/>
              <w:marRight w:val="0"/>
              <w:marTop w:val="0"/>
              <w:marBottom w:val="0"/>
              <w:divBdr>
                <w:top w:val="none" w:sz="0" w:space="0" w:color="auto"/>
                <w:left w:val="none" w:sz="0" w:space="0" w:color="auto"/>
                <w:bottom w:val="none" w:sz="0" w:space="0" w:color="auto"/>
                <w:right w:val="none" w:sz="0" w:space="0" w:color="auto"/>
              </w:divBdr>
              <w:divsChild>
                <w:div w:id="1993561871">
                  <w:marLeft w:val="0"/>
                  <w:marRight w:val="0"/>
                  <w:marTop w:val="0"/>
                  <w:marBottom w:val="0"/>
                  <w:divBdr>
                    <w:top w:val="none" w:sz="0" w:space="0" w:color="auto"/>
                    <w:left w:val="none" w:sz="0" w:space="0" w:color="auto"/>
                    <w:bottom w:val="none" w:sz="0" w:space="0" w:color="auto"/>
                    <w:right w:val="none" w:sz="0" w:space="0" w:color="auto"/>
                  </w:divBdr>
                  <w:divsChild>
                    <w:div w:id="1250893152">
                      <w:marLeft w:val="0"/>
                      <w:marRight w:val="0"/>
                      <w:marTop w:val="0"/>
                      <w:marBottom w:val="0"/>
                      <w:divBdr>
                        <w:top w:val="none" w:sz="0" w:space="0" w:color="auto"/>
                        <w:left w:val="none" w:sz="0" w:space="0" w:color="auto"/>
                        <w:bottom w:val="none" w:sz="0" w:space="0" w:color="auto"/>
                        <w:right w:val="none" w:sz="0" w:space="0" w:color="auto"/>
                      </w:divBdr>
                      <w:divsChild>
                        <w:div w:id="993295020">
                          <w:marLeft w:val="0"/>
                          <w:marRight w:val="0"/>
                          <w:marTop w:val="0"/>
                          <w:marBottom w:val="0"/>
                          <w:divBdr>
                            <w:top w:val="none" w:sz="0" w:space="0" w:color="auto"/>
                            <w:left w:val="none" w:sz="0" w:space="0" w:color="auto"/>
                            <w:bottom w:val="none" w:sz="0" w:space="0" w:color="auto"/>
                            <w:right w:val="none" w:sz="0" w:space="0" w:color="auto"/>
                          </w:divBdr>
                          <w:divsChild>
                            <w:div w:id="32582841">
                              <w:marLeft w:val="0"/>
                              <w:marRight w:val="0"/>
                              <w:marTop w:val="0"/>
                              <w:marBottom w:val="0"/>
                              <w:divBdr>
                                <w:top w:val="none" w:sz="0" w:space="0" w:color="auto"/>
                                <w:left w:val="none" w:sz="0" w:space="0" w:color="auto"/>
                                <w:bottom w:val="none" w:sz="0" w:space="0" w:color="auto"/>
                                <w:right w:val="none" w:sz="0" w:space="0" w:color="auto"/>
                              </w:divBdr>
                              <w:divsChild>
                                <w:div w:id="1208681182">
                                  <w:marLeft w:val="0"/>
                                  <w:marRight w:val="0"/>
                                  <w:marTop w:val="0"/>
                                  <w:marBottom w:val="0"/>
                                  <w:divBdr>
                                    <w:top w:val="none" w:sz="0" w:space="0" w:color="auto"/>
                                    <w:left w:val="none" w:sz="0" w:space="0" w:color="auto"/>
                                    <w:bottom w:val="none" w:sz="0" w:space="0" w:color="auto"/>
                                    <w:right w:val="none" w:sz="0" w:space="0" w:color="auto"/>
                                  </w:divBdr>
                                  <w:divsChild>
                                    <w:div w:id="1572350440">
                                      <w:marLeft w:val="0"/>
                                      <w:marRight w:val="0"/>
                                      <w:marTop w:val="0"/>
                                      <w:marBottom w:val="0"/>
                                      <w:divBdr>
                                        <w:top w:val="none" w:sz="0" w:space="0" w:color="auto"/>
                                        <w:left w:val="none" w:sz="0" w:space="0" w:color="auto"/>
                                        <w:bottom w:val="none" w:sz="0" w:space="0" w:color="auto"/>
                                        <w:right w:val="none" w:sz="0" w:space="0" w:color="auto"/>
                                      </w:divBdr>
                                      <w:divsChild>
                                        <w:div w:id="604769136">
                                          <w:marLeft w:val="0"/>
                                          <w:marRight w:val="0"/>
                                          <w:marTop w:val="0"/>
                                          <w:marBottom w:val="0"/>
                                          <w:divBdr>
                                            <w:top w:val="none" w:sz="0" w:space="0" w:color="auto"/>
                                            <w:left w:val="none" w:sz="0" w:space="0" w:color="auto"/>
                                            <w:bottom w:val="none" w:sz="0" w:space="0" w:color="auto"/>
                                            <w:right w:val="none" w:sz="0" w:space="0" w:color="auto"/>
                                          </w:divBdr>
                                          <w:divsChild>
                                            <w:div w:id="112752529">
                                              <w:marLeft w:val="0"/>
                                              <w:marRight w:val="0"/>
                                              <w:marTop w:val="0"/>
                                              <w:marBottom w:val="0"/>
                                              <w:divBdr>
                                                <w:top w:val="none" w:sz="0" w:space="0" w:color="auto"/>
                                                <w:left w:val="none" w:sz="0" w:space="0" w:color="auto"/>
                                                <w:bottom w:val="none" w:sz="0" w:space="0" w:color="auto"/>
                                                <w:right w:val="none" w:sz="0" w:space="0" w:color="auto"/>
                                              </w:divBdr>
                                              <w:divsChild>
                                                <w:div w:id="1838880706">
                                                  <w:marLeft w:val="0"/>
                                                  <w:marRight w:val="0"/>
                                                  <w:marTop w:val="0"/>
                                                  <w:marBottom w:val="0"/>
                                                  <w:divBdr>
                                                    <w:top w:val="none" w:sz="0" w:space="0" w:color="auto"/>
                                                    <w:left w:val="none" w:sz="0" w:space="0" w:color="auto"/>
                                                    <w:bottom w:val="none" w:sz="0" w:space="0" w:color="auto"/>
                                                    <w:right w:val="none" w:sz="0" w:space="0" w:color="auto"/>
                                                  </w:divBdr>
                                                  <w:divsChild>
                                                    <w:div w:id="204795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57511466">
      <w:bodyDiv w:val="1"/>
      <w:marLeft w:val="0"/>
      <w:marRight w:val="0"/>
      <w:marTop w:val="0"/>
      <w:marBottom w:val="0"/>
      <w:divBdr>
        <w:top w:val="none" w:sz="0" w:space="0" w:color="auto"/>
        <w:left w:val="none" w:sz="0" w:space="0" w:color="auto"/>
        <w:bottom w:val="none" w:sz="0" w:space="0" w:color="auto"/>
        <w:right w:val="none" w:sz="0" w:space="0" w:color="auto"/>
      </w:divBdr>
      <w:divsChild>
        <w:div w:id="1835760398">
          <w:marLeft w:val="0"/>
          <w:marRight w:val="0"/>
          <w:marTop w:val="0"/>
          <w:marBottom w:val="0"/>
          <w:divBdr>
            <w:top w:val="none" w:sz="0" w:space="0" w:color="auto"/>
            <w:left w:val="none" w:sz="0" w:space="0" w:color="auto"/>
            <w:bottom w:val="none" w:sz="0" w:space="0" w:color="auto"/>
            <w:right w:val="none" w:sz="0" w:space="0" w:color="auto"/>
          </w:divBdr>
          <w:divsChild>
            <w:div w:id="1783917391">
              <w:marLeft w:val="0"/>
              <w:marRight w:val="0"/>
              <w:marTop w:val="0"/>
              <w:marBottom w:val="0"/>
              <w:divBdr>
                <w:top w:val="none" w:sz="0" w:space="0" w:color="auto"/>
                <w:left w:val="none" w:sz="0" w:space="0" w:color="auto"/>
                <w:bottom w:val="none" w:sz="0" w:space="0" w:color="auto"/>
                <w:right w:val="none" w:sz="0" w:space="0" w:color="auto"/>
              </w:divBdr>
              <w:divsChild>
                <w:div w:id="791822547">
                  <w:marLeft w:val="0"/>
                  <w:marRight w:val="0"/>
                  <w:marTop w:val="0"/>
                  <w:marBottom w:val="0"/>
                  <w:divBdr>
                    <w:top w:val="none" w:sz="0" w:space="0" w:color="auto"/>
                    <w:left w:val="none" w:sz="0" w:space="0" w:color="auto"/>
                    <w:bottom w:val="none" w:sz="0" w:space="0" w:color="auto"/>
                    <w:right w:val="none" w:sz="0" w:space="0" w:color="auto"/>
                  </w:divBdr>
                  <w:divsChild>
                    <w:div w:id="1989508920">
                      <w:marLeft w:val="0"/>
                      <w:marRight w:val="0"/>
                      <w:marTop w:val="0"/>
                      <w:marBottom w:val="0"/>
                      <w:divBdr>
                        <w:top w:val="single" w:sz="2" w:space="1" w:color="C0C0C0"/>
                        <w:left w:val="single" w:sz="2" w:space="1" w:color="C0C0C0"/>
                        <w:bottom w:val="single" w:sz="2" w:space="1" w:color="C0C0C0"/>
                        <w:right w:val="single" w:sz="2" w:space="1" w:color="C0C0C0"/>
                      </w:divBdr>
                      <w:divsChild>
                        <w:div w:id="8028018">
                          <w:marLeft w:val="0"/>
                          <w:marRight w:val="0"/>
                          <w:marTop w:val="0"/>
                          <w:marBottom w:val="0"/>
                          <w:divBdr>
                            <w:top w:val="none" w:sz="0" w:space="0" w:color="auto"/>
                            <w:left w:val="none" w:sz="0" w:space="0" w:color="auto"/>
                            <w:bottom w:val="none" w:sz="0" w:space="0" w:color="auto"/>
                            <w:right w:val="none" w:sz="0" w:space="0" w:color="auto"/>
                          </w:divBdr>
                        </w:div>
                        <w:div w:id="225262969">
                          <w:marLeft w:val="0"/>
                          <w:marRight w:val="0"/>
                          <w:marTop w:val="0"/>
                          <w:marBottom w:val="0"/>
                          <w:divBdr>
                            <w:top w:val="none" w:sz="0" w:space="0" w:color="auto"/>
                            <w:left w:val="none" w:sz="0" w:space="0" w:color="auto"/>
                            <w:bottom w:val="none" w:sz="0" w:space="0" w:color="auto"/>
                            <w:right w:val="none" w:sz="0" w:space="0" w:color="auto"/>
                          </w:divBdr>
                        </w:div>
                        <w:div w:id="385640681">
                          <w:marLeft w:val="0"/>
                          <w:marRight w:val="0"/>
                          <w:marTop w:val="0"/>
                          <w:marBottom w:val="0"/>
                          <w:divBdr>
                            <w:top w:val="none" w:sz="0" w:space="0" w:color="auto"/>
                            <w:left w:val="none" w:sz="0" w:space="0" w:color="auto"/>
                            <w:bottom w:val="none" w:sz="0" w:space="0" w:color="auto"/>
                            <w:right w:val="none" w:sz="0" w:space="0" w:color="auto"/>
                          </w:divBdr>
                        </w:div>
                        <w:div w:id="1167475780">
                          <w:marLeft w:val="0"/>
                          <w:marRight w:val="0"/>
                          <w:marTop w:val="0"/>
                          <w:marBottom w:val="0"/>
                          <w:divBdr>
                            <w:top w:val="none" w:sz="0" w:space="0" w:color="auto"/>
                            <w:left w:val="none" w:sz="0" w:space="0" w:color="auto"/>
                            <w:bottom w:val="none" w:sz="0" w:space="0" w:color="auto"/>
                            <w:right w:val="none" w:sz="0" w:space="0" w:color="auto"/>
                          </w:divBdr>
                        </w:div>
                        <w:div w:id="1369835744">
                          <w:marLeft w:val="0"/>
                          <w:marRight w:val="0"/>
                          <w:marTop w:val="0"/>
                          <w:marBottom w:val="0"/>
                          <w:divBdr>
                            <w:top w:val="none" w:sz="0" w:space="0" w:color="auto"/>
                            <w:left w:val="none" w:sz="0" w:space="0" w:color="auto"/>
                            <w:bottom w:val="none" w:sz="0" w:space="0" w:color="auto"/>
                            <w:right w:val="none" w:sz="0" w:space="0" w:color="auto"/>
                          </w:divBdr>
                        </w:div>
                        <w:div w:id="1441224425">
                          <w:marLeft w:val="0"/>
                          <w:marRight w:val="0"/>
                          <w:marTop w:val="0"/>
                          <w:marBottom w:val="0"/>
                          <w:divBdr>
                            <w:top w:val="none" w:sz="0" w:space="0" w:color="auto"/>
                            <w:left w:val="none" w:sz="0" w:space="0" w:color="auto"/>
                            <w:bottom w:val="none" w:sz="0" w:space="0" w:color="auto"/>
                            <w:right w:val="none" w:sz="0" w:space="0" w:color="auto"/>
                          </w:divBdr>
                        </w:div>
                        <w:div w:id="1513840270">
                          <w:marLeft w:val="0"/>
                          <w:marRight w:val="0"/>
                          <w:marTop w:val="0"/>
                          <w:marBottom w:val="0"/>
                          <w:divBdr>
                            <w:top w:val="none" w:sz="0" w:space="0" w:color="auto"/>
                            <w:left w:val="none" w:sz="0" w:space="0" w:color="auto"/>
                            <w:bottom w:val="none" w:sz="0" w:space="0" w:color="auto"/>
                            <w:right w:val="none" w:sz="0" w:space="0" w:color="auto"/>
                          </w:divBdr>
                        </w:div>
                        <w:div w:id="1572346550">
                          <w:marLeft w:val="0"/>
                          <w:marRight w:val="0"/>
                          <w:marTop w:val="0"/>
                          <w:marBottom w:val="0"/>
                          <w:divBdr>
                            <w:top w:val="none" w:sz="0" w:space="0" w:color="auto"/>
                            <w:left w:val="none" w:sz="0" w:space="0" w:color="auto"/>
                            <w:bottom w:val="none" w:sz="0" w:space="0" w:color="auto"/>
                            <w:right w:val="none" w:sz="0" w:space="0" w:color="auto"/>
                          </w:divBdr>
                        </w:div>
                        <w:div w:id="160164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8115357">
      <w:bodyDiv w:val="1"/>
      <w:marLeft w:val="0"/>
      <w:marRight w:val="0"/>
      <w:marTop w:val="0"/>
      <w:marBottom w:val="0"/>
      <w:divBdr>
        <w:top w:val="none" w:sz="0" w:space="0" w:color="auto"/>
        <w:left w:val="none" w:sz="0" w:space="0" w:color="auto"/>
        <w:bottom w:val="none" w:sz="0" w:space="0" w:color="auto"/>
        <w:right w:val="none" w:sz="0" w:space="0" w:color="auto"/>
      </w:divBdr>
    </w:div>
    <w:div w:id="2061321897">
      <w:bodyDiv w:val="1"/>
      <w:marLeft w:val="0"/>
      <w:marRight w:val="0"/>
      <w:marTop w:val="0"/>
      <w:marBottom w:val="0"/>
      <w:divBdr>
        <w:top w:val="none" w:sz="0" w:space="0" w:color="auto"/>
        <w:left w:val="none" w:sz="0" w:space="0" w:color="auto"/>
        <w:bottom w:val="none" w:sz="0" w:space="0" w:color="auto"/>
        <w:right w:val="none" w:sz="0" w:space="0" w:color="auto"/>
      </w:divBdr>
      <w:divsChild>
        <w:div w:id="1201672380">
          <w:marLeft w:val="0"/>
          <w:marRight w:val="0"/>
          <w:marTop w:val="0"/>
          <w:marBottom w:val="0"/>
          <w:divBdr>
            <w:top w:val="none" w:sz="0" w:space="0" w:color="auto"/>
            <w:left w:val="none" w:sz="0" w:space="0" w:color="auto"/>
            <w:bottom w:val="none" w:sz="0" w:space="0" w:color="auto"/>
            <w:right w:val="none" w:sz="0" w:space="0" w:color="auto"/>
          </w:divBdr>
          <w:divsChild>
            <w:div w:id="119053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440265">
      <w:bodyDiv w:val="1"/>
      <w:marLeft w:val="0"/>
      <w:marRight w:val="0"/>
      <w:marTop w:val="0"/>
      <w:marBottom w:val="0"/>
      <w:divBdr>
        <w:top w:val="none" w:sz="0" w:space="0" w:color="auto"/>
        <w:left w:val="none" w:sz="0" w:space="0" w:color="auto"/>
        <w:bottom w:val="none" w:sz="0" w:space="0" w:color="auto"/>
        <w:right w:val="none" w:sz="0" w:space="0" w:color="auto"/>
      </w:divBdr>
    </w:div>
    <w:div w:id="2062169858">
      <w:bodyDiv w:val="1"/>
      <w:marLeft w:val="0"/>
      <w:marRight w:val="0"/>
      <w:marTop w:val="0"/>
      <w:marBottom w:val="0"/>
      <w:divBdr>
        <w:top w:val="none" w:sz="0" w:space="0" w:color="auto"/>
        <w:left w:val="none" w:sz="0" w:space="0" w:color="auto"/>
        <w:bottom w:val="none" w:sz="0" w:space="0" w:color="auto"/>
        <w:right w:val="none" w:sz="0" w:space="0" w:color="auto"/>
      </w:divBdr>
      <w:divsChild>
        <w:div w:id="890850352">
          <w:marLeft w:val="0"/>
          <w:marRight w:val="0"/>
          <w:marTop w:val="0"/>
          <w:marBottom w:val="0"/>
          <w:divBdr>
            <w:top w:val="none" w:sz="0" w:space="0" w:color="auto"/>
            <w:left w:val="none" w:sz="0" w:space="0" w:color="auto"/>
            <w:bottom w:val="none" w:sz="0" w:space="0" w:color="auto"/>
            <w:right w:val="none" w:sz="0" w:space="0" w:color="auto"/>
          </w:divBdr>
        </w:div>
      </w:divsChild>
    </w:div>
    <w:div w:id="2062248535">
      <w:bodyDiv w:val="1"/>
      <w:marLeft w:val="0"/>
      <w:marRight w:val="0"/>
      <w:marTop w:val="0"/>
      <w:marBottom w:val="0"/>
      <w:divBdr>
        <w:top w:val="none" w:sz="0" w:space="0" w:color="auto"/>
        <w:left w:val="none" w:sz="0" w:space="0" w:color="auto"/>
        <w:bottom w:val="none" w:sz="0" w:space="0" w:color="auto"/>
        <w:right w:val="none" w:sz="0" w:space="0" w:color="auto"/>
      </w:divBdr>
    </w:div>
    <w:div w:id="2062633009">
      <w:bodyDiv w:val="1"/>
      <w:marLeft w:val="0"/>
      <w:marRight w:val="0"/>
      <w:marTop w:val="0"/>
      <w:marBottom w:val="0"/>
      <w:divBdr>
        <w:top w:val="none" w:sz="0" w:space="0" w:color="auto"/>
        <w:left w:val="none" w:sz="0" w:space="0" w:color="auto"/>
        <w:bottom w:val="none" w:sz="0" w:space="0" w:color="auto"/>
        <w:right w:val="none" w:sz="0" w:space="0" w:color="auto"/>
      </w:divBdr>
    </w:div>
    <w:div w:id="2062706619">
      <w:bodyDiv w:val="1"/>
      <w:marLeft w:val="0"/>
      <w:marRight w:val="0"/>
      <w:marTop w:val="0"/>
      <w:marBottom w:val="0"/>
      <w:divBdr>
        <w:top w:val="none" w:sz="0" w:space="0" w:color="auto"/>
        <w:left w:val="none" w:sz="0" w:space="0" w:color="auto"/>
        <w:bottom w:val="none" w:sz="0" w:space="0" w:color="auto"/>
        <w:right w:val="none" w:sz="0" w:space="0" w:color="auto"/>
      </w:divBdr>
    </w:div>
    <w:div w:id="2064520501">
      <w:bodyDiv w:val="1"/>
      <w:marLeft w:val="0"/>
      <w:marRight w:val="0"/>
      <w:marTop w:val="0"/>
      <w:marBottom w:val="0"/>
      <w:divBdr>
        <w:top w:val="none" w:sz="0" w:space="0" w:color="auto"/>
        <w:left w:val="none" w:sz="0" w:space="0" w:color="auto"/>
        <w:bottom w:val="none" w:sz="0" w:space="0" w:color="auto"/>
        <w:right w:val="none" w:sz="0" w:space="0" w:color="auto"/>
      </w:divBdr>
    </w:div>
    <w:div w:id="2065060471">
      <w:bodyDiv w:val="1"/>
      <w:marLeft w:val="0"/>
      <w:marRight w:val="0"/>
      <w:marTop w:val="0"/>
      <w:marBottom w:val="0"/>
      <w:divBdr>
        <w:top w:val="none" w:sz="0" w:space="0" w:color="auto"/>
        <w:left w:val="none" w:sz="0" w:space="0" w:color="auto"/>
        <w:bottom w:val="none" w:sz="0" w:space="0" w:color="auto"/>
        <w:right w:val="none" w:sz="0" w:space="0" w:color="auto"/>
      </w:divBdr>
      <w:divsChild>
        <w:div w:id="17197267">
          <w:marLeft w:val="0"/>
          <w:marRight w:val="0"/>
          <w:marTop w:val="0"/>
          <w:marBottom w:val="0"/>
          <w:divBdr>
            <w:top w:val="none" w:sz="0" w:space="0" w:color="auto"/>
            <w:left w:val="none" w:sz="0" w:space="0" w:color="auto"/>
            <w:bottom w:val="none" w:sz="0" w:space="0" w:color="auto"/>
            <w:right w:val="none" w:sz="0" w:space="0" w:color="auto"/>
          </w:divBdr>
        </w:div>
        <w:div w:id="41830467">
          <w:marLeft w:val="0"/>
          <w:marRight w:val="0"/>
          <w:marTop w:val="0"/>
          <w:marBottom w:val="0"/>
          <w:divBdr>
            <w:top w:val="none" w:sz="0" w:space="0" w:color="auto"/>
            <w:left w:val="none" w:sz="0" w:space="0" w:color="auto"/>
            <w:bottom w:val="none" w:sz="0" w:space="0" w:color="auto"/>
            <w:right w:val="none" w:sz="0" w:space="0" w:color="auto"/>
          </w:divBdr>
        </w:div>
        <w:div w:id="119541115">
          <w:marLeft w:val="0"/>
          <w:marRight w:val="0"/>
          <w:marTop w:val="0"/>
          <w:marBottom w:val="0"/>
          <w:divBdr>
            <w:top w:val="none" w:sz="0" w:space="0" w:color="auto"/>
            <w:left w:val="none" w:sz="0" w:space="0" w:color="auto"/>
            <w:bottom w:val="none" w:sz="0" w:space="0" w:color="auto"/>
            <w:right w:val="none" w:sz="0" w:space="0" w:color="auto"/>
          </w:divBdr>
        </w:div>
        <w:div w:id="137264993">
          <w:marLeft w:val="0"/>
          <w:marRight w:val="0"/>
          <w:marTop w:val="0"/>
          <w:marBottom w:val="0"/>
          <w:divBdr>
            <w:top w:val="none" w:sz="0" w:space="0" w:color="auto"/>
            <w:left w:val="none" w:sz="0" w:space="0" w:color="auto"/>
            <w:bottom w:val="none" w:sz="0" w:space="0" w:color="auto"/>
            <w:right w:val="none" w:sz="0" w:space="0" w:color="auto"/>
          </w:divBdr>
        </w:div>
        <w:div w:id="164632644">
          <w:marLeft w:val="0"/>
          <w:marRight w:val="0"/>
          <w:marTop w:val="0"/>
          <w:marBottom w:val="0"/>
          <w:divBdr>
            <w:top w:val="none" w:sz="0" w:space="0" w:color="auto"/>
            <w:left w:val="none" w:sz="0" w:space="0" w:color="auto"/>
            <w:bottom w:val="none" w:sz="0" w:space="0" w:color="auto"/>
            <w:right w:val="none" w:sz="0" w:space="0" w:color="auto"/>
          </w:divBdr>
        </w:div>
        <w:div w:id="189682995">
          <w:marLeft w:val="0"/>
          <w:marRight w:val="0"/>
          <w:marTop w:val="0"/>
          <w:marBottom w:val="0"/>
          <w:divBdr>
            <w:top w:val="none" w:sz="0" w:space="0" w:color="auto"/>
            <w:left w:val="none" w:sz="0" w:space="0" w:color="auto"/>
            <w:bottom w:val="none" w:sz="0" w:space="0" w:color="auto"/>
            <w:right w:val="none" w:sz="0" w:space="0" w:color="auto"/>
          </w:divBdr>
        </w:div>
        <w:div w:id="216818777">
          <w:marLeft w:val="0"/>
          <w:marRight w:val="0"/>
          <w:marTop w:val="0"/>
          <w:marBottom w:val="0"/>
          <w:divBdr>
            <w:top w:val="none" w:sz="0" w:space="0" w:color="auto"/>
            <w:left w:val="none" w:sz="0" w:space="0" w:color="auto"/>
            <w:bottom w:val="none" w:sz="0" w:space="0" w:color="auto"/>
            <w:right w:val="none" w:sz="0" w:space="0" w:color="auto"/>
          </w:divBdr>
        </w:div>
        <w:div w:id="217516793">
          <w:marLeft w:val="0"/>
          <w:marRight w:val="0"/>
          <w:marTop w:val="0"/>
          <w:marBottom w:val="0"/>
          <w:divBdr>
            <w:top w:val="none" w:sz="0" w:space="0" w:color="auto"/>
            <w:left w:val="none" w:sz="0" w:space="0" w:color="auto"/>
            <w:bottom w:val="none" w:sz="0" w:space="0" w:color="auto"/>
            <w:right w:val="none" w:sz="0" w:space="0" w:color="auto"/>
          </w:divBdr>
        </w:div>
        <w:div w:id="254285119">
          <w:marLeft w:val="0"/>
          <w:marRight w:val="0"/>
          <w:marTop w:val="0"/>
          <w:marBottom w:val="0"/>
          <w:divBdr>
            <w:top w:val="none" w:sz="0" w:space="0" w:color="auto"/>
            <w:left w:val="none" w:sz="0" w:space="0" w:color="auto"/>
            <w:bottom w:val="none" w:sz="0" w:space="0" w:color="auto"/>
            <w:right w:val="none" w:sz="0" w:space="0" w:color="auto"/>
          </w:divBdr>
        </w:div>
        <w:div w:id="327251952">
          <w:marLeft w:val="0"/>
          <w:marRight w:val="0"/>
          <w:marTop w:val="0"/>
          <w:marBottom w:val="0"/>
          <w:divBdr>
            <w:top w:val="none" w:sz="0" w:space="0" w:color="auto"/>
            <w:left w:val="none" w:sz="0" w:space="0" w:color="auto"/>
            <w:bottom w:val="none" w:sz="0" w:space="0" w:color="auto"/>
            <w:right w:val="none" w:sz="0" w:space="0" w:color="auto"/>
          </w:divBdr>
        </w:div>
        <w:div w:id="379087446">
          <w:marLeft w:val="0"/>
          <w:marRight w:val="0"/>
          <w:marTop w:val="0"/>
          <w:marBottom w:val="0"/>
          <w:divBdr>
            <w:top w:val="none" w:sz="0" w:space="0" w:color="auto"/>
            <w:left w:val="none" w:sz="0" w:space="0" w:color="auto"/>
            <w:bottom w:val="none" w:sz="0" w:space="0" w:color="auto"/>
            <w:right w:val="none" w:sz="0" w:space="0" w:color="auto"/>
          </w:divBdr>
        </w:div>
        <w:div w:id="414792049">
          <w:marLeft w:val="0"/>
          <w:marRight w:val="0"/>
          <w:marTop w:val="0"/>
          <w:marBottom w:val="0"/>
          <w:divBdr>
            <w:top w:val="none" w:sz="0" w:space="0" w:color="auto"/>
            <w:left w:val="none" w:sz="0" w:space="0" w:color="auto"/>
            <w:bottom w:val="none" w:sz="0" w:space="0" w:color="auto"/>
            <w:right w:val="none" w:sz="0" w:space="0" w:color="auto"/>
          </w:divBdr>
        </w:div>
        <w:div w:id="416563646">
          <w:marLeft w:val="0"/>
          <w:marRight w:val="0"/>
          <w:marTop w:val="0"/>
          <w:marBottom w:val="0"/>
          <w:divBdr>
            <w:top w:val="none" w:sz="0" w:space="0" w:color="auto"/>
            <w:left w:val="none" w:sz="0" w:space="0" w:color="auto"/>
            <w:bottom w:val="none" w:sz="0" w:space="0" w:color="auto"/>
            <w:right w:val="none" w:sz="0" w:space="0" w:color="auto"/>
          </w:divBdr>
        </w:div>
        <w:div w:id="439885021">
          <w:marLeft w:val="0"/>
          <w:marRight w:val="0"/>
          <w:marTop w:val="0"/>
          <w:marBottom w:val="0"/>
          <w:divBdr>
            <w:top w:val="none" w:sz="0" w:space="0" w:color="auto"/>
            <w:left w:val="none" w:sz="0" w:space="0" w:color="auto"/>
            <w:bottom w:val="none" w:sz="0" w:space="0" w:color="auto"/>
            <w:right w:val="none" w:sz="0" w:space="0" w:color="auto"/>
          </w:divBdr>
        </w:div>
        <w:div w:id="453864787">
          <w:marLeft w:val="0"/>
          <w:marRight w:val="0"/>
          <w:marTop w:val="0"/>
          <w:marBottom w:val="0"/>
          <w:divBdr>
            <w:top w:val="none" w:sz="0" w:space="0" w:color="auto"/>
            <w:left w:val="none" w:sz="0" w:space="0" w:color="auto"/>
            <w:bottom w:val="none" w:sz="0" w:space="0" w:color="auto"/>
            <w:right w:val="none" w:sz="0" w:space="0" w:color="auto"/>
          </w:divBdr>
        </w:div>
        <w:div w:id="512186168">
          <w:marLeft w:val="0"/>
          <w:marRight w:val="0"/>
          <w:marTop w:val="0"/>
          <w:marBottom w:val="0"/>
          <w:divBdr>
            <w:top w:val="none" w:sz="0" w:space="0" w:color="auto"/>
            <w:left w:val="none" w:sz="0" w:space="0" w:color="auto"/>
            <w:bottom w:val="none" w:sz="0" w:space="0" w:color="auto"/>
            <w:right w:val="none" w:sz="0" w:space="0" w:color="auto"/>
          </w:divBdr>
        </w:div>
        <w:div w:id="538977903">
          <w:marLeft w:val="0"/>
          <w:marRight w:val="0"/>
          <w:marTop w:val="0"/>
          <w:marBottom w:val="0"/>
          <w:divBdr>
            <w:top w:val="none" w:sz="0" w:space="0" w:color="auto"/>
            <w:left w:val="none" w:sz="0" w:space="0" w:color="auto"/>
            <w:bottom w:val="none" w:sz="0" w:space="0" w:color="auto"/>
            <w:right w:val="none" w:sz="0" w:space="0" w:color="auto"/>
          </w:divBdr>
        </w:div>
        <w:div w:id="539586061">
          <w:marLeft w:val="0"/>
          <w:marRight w:val="0"/>
          <w:marTop w:val="0"/>
          <w:marBottom w:val="0"/>
          <w:divBdr>
            <w:top w:val="none" w:sz="0" w:space="0" w:color="auto"/>
            <w:left w:val="none" w:sz="0" w:space="0" w:color="auto"/>
            <w:bottom w:val="none" w:sz="0" w:space="0" w:color="auto"/>
            <w:right w:val="none" w:sz="0" w:space="0" w:color="auto"/>
          </w:divBdr>
        </w:div>
        <w:div w:id="556357582">
          <w:marLeft w:val="0"/>
          <w:marRight w:val="0"/>
          <w:marTop w:val="0"/>
          <w:marBottom w:val="0"/>
          <w:divBdr>
            <w:top w:val="none" w:sz="0" w:space="0" w:color="auto"/>
            <w:left w:val="none" w:sz="0" w:space="0" w:color="auto"/>
            <w:bottom w:val="none" w:sz="0" w:space="0" w:color="auto"/>
            <w:right w:val="none" w:sz="0" w:space="0" w:color="auto"/>
          </w:divBdr>
        </w:div>
        <w:div w:id="558369438">
          <w:marLeft w:val="0"/>
          <w:marRight w:val="0"/>
          <w:marTop w:val="0"/>
          <w:marBottom w:val="0"/>
          <w:divBdr>
            <w:top w:val="none" w:sz="0" w:space="0" w:color="auto"/>
            <w:left w:val="none" w:sz="0" w:space="0" w:color="auto"/>
            <w:bottom w:val="none" w:sz="0" w:space="0" w:color="auto"/>
            <w:right w:val="none" w:sz="0" w:space="0" w:color="auto"/>
          </w:divBdr>
        </w:div>
        <w:div w:id="589775478">
          <w:marLeft w:val="0"/>
          <w:marRight w:val="0"/>
          <w:marTop w:val="0"/>
          <w:marBottom w:val="0"/>
          <w:divBdr>
            <w:top w:val="none" w:sz="0" w:space="0" w:color="auto"/>
            <w:left w:val="none" w:sz="0" w:space="0" w:color="auto"/>
            <w:bottom w:val="none" w:sz="0" w:space="0" w:color="auto"/>
            <w:right w:val="none" w:sz="0" w:space="0" w:color="auto"/>
          </w:divBdr>
        </w:div>
        <w:div w:id="592326997">
          <w:marLeft w:val="0"/>
          <w:marRight w:val="0"/>
          <w:marTop w:val="0"/>
          <w:marBottom w:val="0"/>
          <w:divBdr>
            <w:top w:val="none" w:sz="0" w:space="0" w:color="auto"/>
            <w:left w:val="none" w:sz="0" w:space="0" w:color="auto"/>
            <w:bottom w:val="none" w:sz="0" w:space="0" w:color="auto"/>
            <w:right w:val="none" w:sz="0" w:space="0" w:color="auto"/>
          </w:divBdr>
        </w:div>
        <w:div w:id="701396825">
          <w:marLeft w:val="0"/>
          <w:marRight w:val="0"/>
          <w:marTop w:val="0"/>
          <w:marBottom w:val="0"/>
          <w:divBdr>
            <w:top w:val="none" w:sz="0" w:space="0" w:color="auto"/>
            <w:left w:val="none" w:sz="0" w:space="0" w:color="auto"/>
            <w:bottom w:val="none" w:sz="0" w:space="0" w:color="auto"/>
            <w:right w:val="none" w:sz="0" w:space="0" w:color="auto"/>
          </w:divBdr>
        </w:div>
        <w:div w:id="710768225">
          <w:marLeft w:val="0"/>
          <w:marRight w:val="0"/>
          <w:marTop w:val="0"/>
          <w:marBottom w:val="0"/>
          <w:divBdr>
            <w:top w:val="none" w:sz="0" w:space="0" w:color="auto"/>
            <w:left w:val="none" w:sz="0" w:space="0" w:color="auto"/>
            <w:bottom w:val="none" w:sz="0" w:space="0" w:color="auto"/>
            <w:right w:val="none" w:sz="0" w:space="0" w:color="auto"/>
          </w:divBdr>
        </w:div>
        <w:div w:id="723524332">
          <w:marLeft w:val="0"/>
          <w:marRight w:val="0"/>
          <w:marTop w:val="0"/>
          <w:marBottom w:val="0"/>
          <w:divBdr>
            <w:top w:val="none" w:sz="0" w:space="0" w:color="auto"/>
            <w:left w:val="none" w:sz="0" w:space="0" w:color="auto"/>
            <w:bottom w:val="none" w:sz="0" w:space="0" w:color="auto"/>
            <w:right w:val="none" w:sz="0" w:space="0" w:color="auto"/>
          </w:divBdr>
        </w:div>
        <w:div w:id="727413565">
          <w:marLeft w:val="0"/>
          <w:marRight w:val="0"/>
          <w:marTop w:val="0"/>
          <w:marBottom w:val="0"/>
          <w:divBdr>
            <w:top w:val="none" w:sz="0" w:space="0" w:color="auto"/>
            <w:left w:val="none" w:sz="0" w:space="0" w:color="auto"/>
            <w:bottom w:val="none" w:sz="0" w:space="0" w:color="auto"/>
            <w:right w:val="none" w:sz="0" w:space="0" w:color="auto"/>
          </w:divBdr>
        </w:div>
        <w:div w:id="756176956">
          <w:marLeft w:val="0"/>
          <w:marRight w:val="0"/>
          <w:marTop w:val="0"/>
          <w:marBottom w:val="0"/>
          <w:divBdr>
            <w:top w:val="none" w:sz="0" w:space="0" w:color="auto"/>
            <w:left w:val="none" w:sz="0" w:space="0" w:color="auto"/>
            <w:bottom w:val="none" w:sz="0" w:space="0" w:color="auto"/>
            <w:right w:val="none" w:sz="0" w:space="0" w:color="auto"/>
          </w:divBdr>
        </w:div>
        <w:div w:id="768768736">
          <w:marLeft w:val="0"/>
          <w:marRight w:val="0"/>
          <w:marTop w:val="0"/>
          <w:marBottom w:val="0"/>
          <w:divBdr>
            <w:top w:val="none" w:sz="0" w:space="0" w:color="auto"/>
            <w:left w:val="none" w:sz="0" w:space="0" w:color="auto"/>
            <w:bottom w:val="none" w:sz="0" w:space="0" w:color="auto"/>
            <w:right w:val="none" w:sz="0" w:space="0" w:color="auto"/>
          </w:divBdr>
        </w:div>
        <w:div w:id="790631045">
          <w:marLeft w:val="0"/>
          <w:marRight w:val="0"/>
          <w:marTop w:val="0"/>
          <w:marBottom w:val="0"/>
          <w:divBdr>
            <w:top w:val="none" w:sz="0" w:space="0" w:color="auto"/>
            <w:left w:val="none" w:sz="0" w:space="0" w:color="auto"/>
            <w:bottom w:val="none" w:sz="0" w:space="0" w:color="auto"/>
            <w:right w:val="none" w:sz="0" w:space="0" w:color="auto"/>
          </w:divBdr>
        </w:div>
        <w:div w:id="802233018">
          <w:marLeft w:val="0"/>
          <w:marRight w:val="0"/>
          <w:marTop w:val="0"/>
          <w:marBottom w:val="0"/>
          <w:divBdr>
            <w:top w:val="none" w:sz="0" w:space="0" w:color="auto"/>
            <w:left w:val="none" w:sz="0" w:space="0" w:color="auto"/>
            <w:bottom w:val="none" w:sz="0" w:space="0" w:color="auto"/>
            <w:right w:val="none" w:sz="0" w:space="0" w:color="auto"/>
          </w:divBdr>
        </w:div>
        <w:div w:id="842086945">
          <w:marLeft w:val="0"/>
          <w:marRight w:val="0"/>
          <w:marTop w:val="0"/>
          <w:marBottom w:val="0"/>
          <w:divBdr>
            <w:top w:val="none" w:sz="0" w:space="0" w:color="auto"/>
            <w:left w:val="none" w:sz="0" w:space="0" w:color="auto"/>
            <w:bottom w:val="none" w:sz="0" w:space="0" w:color="auto"/>
            <w:right w:val="none" w:sz="0" w:space="0" w:color="auto"/>
          </w:divBdr>
        </w:div>
        <w:div w:id="843277331">
          <w:marLeft w:val="0"/>
          <w:marRight w:val="0"/>
          <w:marTop w:val="0"/>
          <w:marBottom w:val="0"/>
          <w:divBdr>
            <w:top w:val="none" w:sz="0" w:space="0" w:color="auto"/>
            <w:left w:val="none" w:sz="0" w:space="0" w:color="auto"/>
            <w:bottom w:val="none" w:sz="0" w:space="0" w:color="auto"/>
            <w:right w:val="none" w:sz="0" w:space="0" w:color="auto"/>
          </w:divBdr>
        </w:div>
        <w:div w:id="850487495">
          <w:marLeft w:val="0"/>
          <w:marRight w:val="0"/>
          <w:marTop w:val="0"/>
          <w:marBottom w:val="0"/>
          <w:divBdr>
            <w:top w:val="none" w:sz="0" w:space="0" w:color="auto"/>
            <w:left w:val="none" w:sz="0" w:space="0" w:color="auto"/>
            <w:bottom w:val="none" w:sz="0" w:space="0" w:color="auto"/>
            <w:right w:val="none" w:sz="0" w:space="0" w:color="auto"/>
          </w:divBdr>
        </w:div>
        <w:div w:id="861748218">
          <w:marLeft w:val="0"/>
          <w:marRight w:val="0"/>
          <w:marTop w:val="0"/>
          <w:marBottom w:val="0"/>
          <w:divBdr>
            <w:top w:val="none" w:sz="0" w:space="0" w:color="auto"/>
            <w:left w:val="none" w:sz="0" w:space="0" w:color="auto"/>
            <w:bottom w:val="none" w:sz="0" w:space="0" w:color="auto"/>
            <w:right w:val="none" w:sz="0" w:space="0" w:color="auto"/>
          </w:divBdr>
        </w:div>
        <w:div w:id="865827131">
          <w:marLeft w:val="0"/>
          <w:marRight w:val="0"/>
          <w:marTop w:val="0"/>
          <w:marBottom w:val="0"/>
          <w:divBdr>
            <w:top w:val="none" w:sz="0" w:space="0" w:color="auto"/>
            <w:left w:val="none" w:sz="0" w:space="0" w:color="auto"/>
            <w:bottom w:val="none" w:sz="0" w:space="0" w:color="auto"/>
            <w:right w:val="none" w:sz="0" w:space="0" w:color="auto"/>
          </w:divBdr>
        </w:div>
        <w:div w:id="869415574">
          <w:marLeft w:val="0"/>
          <w:marRight w:val="0"/>
          <w:marTop w:val="0"/>
          <w:marBottom w:val="0"/>
          <w:divBdr>
            <w:top w:val="none" w:sz="0" w:space="0" w:color="auto"/>
            <w:left w:val="none" w:sz="0" w:space="0" w:color="auto"/>
            <w:bottom w:val="none" w:sz="0" w:space="0" w:color="auto"/>
            <w:right w:val="none" w:sz="0" w:space="0" w:color="auto"/>
          </w:divBdr>
        </w:div>
        <w:div w:id="904142845">
          <w:marLeft w:val="0"/>
          <w:marRight w:val="0"/>
          <w:marTop w:val="0"/>
          <w:marBottom w:val="0"/>
          <w:divBdr>
            <w:top w:val="none" w:sz="0" w:space="0" w:color="auto"/>
            <w:left w:val="none" w:sz="0" w:space="0" w:color="auto"/>
            <w:bottom w:val="none" w:sz="0" w:space="0" w:color="auto"/>
            <w:right w:val="none" w:sz="0" w:space="0" w:color="auto"/>
          </w:divBdr>
        </w:div>
        <w:div w:id="910775772">
          <w:marLeft w:val="0"/>
          <w:marRight w:val="0"/>
          <w:marTop w:val="0"/>
          <w:marBottom w:val="0"/>
          <w:divBdr>
            <w:top w:val="none" w:sz="0" w:space="0" w:color="auto"/>
            <w:left w:val="none" w:sz="0" w:space="0" w:color="auto"/>
            <w:bottom w:val="none" w:sz="0" w:space="0" w:color="auto"/>
            <w:right w:val="none" w:sz="0" w:space="0" w:color="auto"/>
          </w:divBdr>
        </w:div>
        <w:div w:id="914821300">
          <w:marLeft w:val="0"/>
          <w:marRight w:val="0"/>
          <w:marTop w:val="0"/>
          <w:marBottom w:val="0"/>
          <w:divBdr>
            <w:top w:val="none" w:sz="0" w:space="0" w:color="auto"/>
            <w:left w:val="none" w:sz="0" w:space="0" w:color="auto"/>
            <w:bottom w:val="none" w:sz="0" w:space="0" w:color="auto"/>
            <w:right w:val="none" w:sz="0" w:space="0" w:color="auto"/>
          </w:divBdr>
        </w:div>
        <w:div w:id="926689741">
          <w:marLeft w:val="0"/>
          <w:marRight w:val="0"/>
          <w:marTop w:val="0"/>
          <w:marBottom w:val="0"/>
          <w:divBdr>
            <w:top w:val="none" w:sz="0" w:space="0" w:color="auto"/>
            <w:left w:val="none" w:sz="0" w:space="0" w:color="auto"/>
            <w:bottom w:val="none" w:sz="0" w:space="0" w:color="auto"/>
            <w:right w:val="none" w:sz="0" w:space="0" w:color="auto"/>
          </w:divBdr>
        </w:div>
        <w:div w:id="927663465">
          <w:marLeft w:val="0"/>
          <w:marRight w:val="0"/>
          <w:marTop w:val="0"/>
          <w:marBottom w:val="0"/>
          <w:divBdr>
            <w:top w:val="none" w:sz="0" w:space="0" w:color="auto"/>
            <w:left w:val="none" w:sz="0" w:space="0" w:color="auto"/>
            <w:bottom w:val="none" w:sz="0" w:space="0" w:color="auto"/>
            <w:right w:val="none" w:sz="0" w:space="0" w:color="auto"/>
          </w:divBdr>
        </w:div>
        <w:div w:id="928461075">
          <w:marLeft w:val="0"/>
          <w:marRight w:val="0"/>
          <w:marTop w:val="0"/>
          <w:marBottom w:val="0"/>
          <w:divBdr>
            <w:top w:val="none" w:sz="0" w:space="0" w:color="auto"/>
            <w:left w:val="none" w:sz="0" w:space="0" w:color="auto"/>
            <w:bottom w:val="none" w:sz="0" w:space="0" w:color="auto"/>
            <w:right w:val="none" w:sz="0" w:space="0" w:color="auto"/>
          </w:divBdr>
        </w:div>
        <w:div w:id="930165974">
          <w:marLeft w:val="0"/>
          <w:marRight w:val="0"/>
          <w:marTop w:val="0"/>
          <w:marBottom w:val="0"/>
          <w:divBdr>
            <w:top w:val="none" w:sz="0" w:space="0" w:color="auto"/>
            <w:left w:val="none" w:sz="0" w:space="0" w:color="auto"/>
            <w:bottom w:val="none" w:sz="0" w:space="0" w:color="auto"/>
            <w:right w:val="none" w:sz="0" w:space="0" w:color="auto"/>
          </w:divBdr>
        </w:div>
        <w:div w:id="939607763">
          <w:marLeft w:val="0"/>
          <w:marRight w:val="0"/>
          <w:marTop w:val="0"/>
          <w:marBottom w:val="0"/>
          <w:divBdr>
            <w:top w:val="none" w:sz="0" w:space="0" w:color="auto"/>
            <w:left w:val="none" w:sz="0" w:space="0" w:color="auto"/>
            <w:bottom w:val="none" w:sz="0" w:space="0" w:color="auto"/>
            <w:right w:val="none" w:sz="0" w:space="0" w:color="auto"/>
          </w:divBdr>
        </w:div>
        <w:div w:id="987825081">
          <w:marLeft w:val="0"/>
          <w:marRight w:val="0"/>
          <w:marTop w:val="0"/>
          <w:marBottom w:val="0"/>
          <w:divBdr>
            <w:top w:val="none" w:sz="0" w:space="0" w:color="auto"/>
            <w:left w:val="none" w:sz="0" w:space="0" w:color="auto"/>
            <w:bottom w:val="none" w:sz="0" w:space="0" w:color="auto"/>
            <w:right w:val="none" w:sz="0" w:space="0" w:color="auto"/>
          </w:divBdr>
        </w:div>
        <w:div w:id="1025785838">
          <w:marLeft w:val="0"/>
          <w:marRight w:val="0"/>
          <w:marTop w:val="0"/>
          <w:marBottom w:val="0"/>
          <w:divBdr>
            <w:top w:val="none" w:sz="0" w:space="0" w:color="auto"/>
            <w:left w:val="none" w:sz="0" w:space="0" w:color="auto"/>
            <w:bottom w:val="none" w:sz="0" w:space="0" w:color="auto"/>
            <w:right w:val="none" w:sz="0" w:space="0" w:color="auto"/>
          </w:divBdr>
        </w:div>
        <w:div w:id="1065642928">
          <w:marLeft w:val="0"/>
          <w:marRight w:val="0"/>
          <w:marTop w:val="0"/>
          <w:marBottom w:val="0"/>
          <w:divBdr>
            <w:top w:val="none" w:sz="0" w:space="0" w:color="auto"/>
            <w:left w:val="none" w:sz="0" w:space="0" w:color="auto"/>
            <w:bottom w:val="none" w:sz="0" w:space="0" w:color="auto"/>
            <w:right w:val="none" w:sz="0" w:space="0" w:color="auto"/>
          </w:divBdr>
        </w:div>
        <w:div w:id="1065645067">
          <w:marLeft w:val="0"/>
          <w:marRight w:val="0"/>
          <w:marTop w:val="0"/>
          <w:marBottom w:val="0"/>
          <w:divBdr>
            <w:top w:val="none" w:sz="0" w:space="0" w:color="auto"/>
            <w:left w:val="none" w:sz="0" w:space="0" w:color="auto"/>
            <w:bottom w:val="none" w:sz="0" w:space="0" w:color="auto"/>
            <w:right w:val="none" w:sz="0" w:space="0" w:color="auto"/>
          </w:divBdr>
        </w:div>
        <w:div w:id="1094547072">
          <w:marLeft w:val="0"/>
          <w:marRight w:val="0"/>
          <w:marTop w:val="0"/>
          <w:marBottom w:val="0"/>
          <w:divBdr>
            <w:top w:val="none" w:sz="0" w:space="0" w:color="auto"/>
            <w:left w:val="none" w:sz="0" w:space="0" w:color="auto"/>
            <w:bottom w:val="none" w:sz="0" w:space="0" w:color="auto"/>
            <w:right w:val="none" w:sz="0" w:space="0" w:color="auto"/>
          </w:divBdr>
        </w:div>
        <w:div w:id="1105688958">
          <w:marLeft w:val="0"/>
          <w:marRight w:val="0"/>
          <w:marTop w:val="0"/>
          <w:marBottom w:val="0"/>
          <w:divBdr>
            <w:top w:val="none" w:sz="0" w:space="0" w:color="auto"/>
            <w:left w:val="none" w:sz="0" w:space="0" w:color="auto"/>
            <w:bottom w:val="none" w:sz="0" w:space="0" w:color="auto"/>
            <w:right w:val="none" w:sz="0" w:space="0" w:color="auto"/>
          </w:divBdr>
        </w:div>
        <w:div w:id="1142892812">
          <w:marLeft w:val="0"/>
          <w:marRight w:val="0"/>
          <w:marTop w:val="0"/>
          <w:marBottom w:val="0"/>
          <w:divBdr>
            <w:top w:val="none" w:sz="0" w:space="0" w:color="auto"/>
            <w:left w:val="none" w:sz="0" w:space="0" w:color="auto"/>
            <w:bottom w:val="none" w:sz="0" w:space="0" w:color="auto"/>
            <w:right w:val="none" w:sz="0" w:space="0" w:color="auto"/>
          </w:divBdr>
        </w:div>
        <w:div w:id="1151288393">
          <w:marLeft w:val="0"/>
          <w:marRight w:val="0"/>
          <w:marTop w:val="0"/>
          <w:marBottom w:val="0"/>
          <w:divBdr>
            <w:top w:val="none" w:sz="0" w:space="0" w:color="auto"/>
            <w:left w:val="none" w:sz="0" w:space="0" w:color="auto"/>
            <w:bottom w:val="none" w:sz="0" w:space="0" w:color="auto"/>
            <w:right w:val="none" w:sz="0" w:space="0" w:color="auto"/>
          </w:divBdr>
        </w:div>
        <w:div w:id="1188371136">
          <w:marLeft w:val="0"/>
          <w:marRight w:val="0"/>
          <w:marTop w:val="0"/>
          <w:marBottom w:val="0"/>
          <w:divBdr>
            <w:top w:val="none" w:sz="0" w:space="0" w:color="auto"/>
            <w:left w:val="none" w:sz="0" w:space="0" w:color="auto"/>
            <w:bottom w:val="none" w:sz="0" w:space="0" w:color="auto"/>
            <w:right w:val="none" w:sz="0" w:space="0" w:color="auto"/>
          </w:divBdr>
        </w:div>
        <w:div w:id="1229729804">
          <w:marLeft w:val="0"/>
          <w:marRight w:val="0"/>
          <w:marTop w:val="0"/>
          <w:marBottom w:val="0"/>
          <w:divBdr>
            <w:top w:val="none" w:sz="0" w:space="0" w:color="auto"/>
            <w:left w:val="none" w:sz="0" w:space="0" w:color="auto"/>
            <w:bottom w:val="none" w:sz="0" w:space="0" w:color="auto"/>
            <w:right w:val="none" w:sz="0" w:space="0" w:color="auto"/>
          </w:divBdr>
        </w:div>
        <w:div w:id="1246571904">
          <w:marLeft w:val="0"/>
          <w:marRight w:val="0"/>
          <w:marTop w:val="0"/>
          <w:marBottom w:val="0"/>
          <w:divBdr>
            <w:top w:val="none" w:sz="0" w:space="0" w:color="auto"/>
            <w:left w:val="none" w:sz="0" w:space="0" w:color="auto"/>
            <w:bottom w:val="none" w:sz="0" w:space="0" w:color="auto"/>
            <w:right w:val="none" w:sz="0" w:space="0" w:color="auto"/>
          </w:divBdr>
        </w:div>
        <w:div w:id="1262029526">
          <w:marLeft w:val="0"/>
          <w:marRight w:val="0"/>
          <w:marTop w:val="0"/>
          <w:marBottom w:val="0"/>
          <w:divBdr>
            <w:top w:val="none" w:sz="0" w:space="0" w:color="auto"/>
            <w:left w:val="none" w:sz="0" w:space="0" w:color="auto"/>
            <w:bottom w:val="none" w:sz="0" w:space="0" w:color="auto"/>
            <w:right w:val="none" w:sz="0" w:space="0" w:color="auto"/>
          </w:divBdr>
        </w:div>
        <w:div w:id="1264145060">
          <w:marLeft w:val="0"/>
          <w:marRight w:val="0"/>
          <w:marTop w:val="0"/>
          <w:marBottom w:val="0"/>
          <w:divBdr>
            <w:top w:val="none" w:sz="0" w:space="0" w:color="auto"/>
            <w:left w:val="none" w:sz="0" w:space="0" w:color="auto"/>
            <w:bottom w:val="none" w:sz="0" w:space="0" w:color="auto"/>
            <w:right w:val="none" w:sz="0" w:space="0" w:color="auto"/>
          </w:divBdr>
        </w:div>
        <w:div w:id="1317999711">
          <w:marLeft w:val="0"/>
          <w:marRight w:val="0"/>
          <w:marTop w:val="0"/>
          <w:marBottom w:val="0"/>
          <w:divBdr>
            <w:top w:val="none" w:sz="0" w:space="0" w:color="auto"/>
            <w:left w:val="none" w:sz="0" w:space="0" w:color="auto"/>
            <w:bottom w:val="none" w:sz="0" w:space="0" w:color="auto"/>
            <w:right w:val="none" w:sz="0" w:space="0" w:color="auto"/>
          </w:divBdr>
        </w:div>
        <w:div w:id="1368723732">
          <w:marLeft w:val="0"/>
          <w:marRight w:val="0"/>
          <w:marTop w:val="0"/>
          <w:marBottom w:val="0"/>
          <w:divBdr>
            <w:top w:val="none" w:sz="0" w:space="0" w:color="auto"/>
            <w:left w:val="none" w:sz="0" w:space="0" w:color="auto"/>
            <w:bottom w:val="none" w:sz="0" w:space="0" w:color="auto"/>
            <w:right w:val="none" w:sz="0" w:space="0" w:color="auto"/>
          </w:divBdr>
        </w:div>
        <w:div w:id="1399211823">
          <w:marLeft w:val="0"/>
          <w:marRight w:val="0"/>
          <w:marTop w:val="0"/>
          <w:marBottom w:val="0"/>
          <w:divBdr>
            <w:top w:val="none" w:sz="0" w:space="0" w:color="auto"/>
            <w:left w:val="none" w:sz="0" w:space="0" w:color="auto"/>
            <w:bottom w:val="none" w:sz="0" w:space="0" w:color="auto"/>
            <w:right w:val="none" w:sz="0" w:space="0" w:color="auto"/>
          </w:divBdr>
        </w:div>
        <w:div w:id="1409884092">
          <w:marLeft w:val="0"/>
          <w:marRight w:val="0"/>
          <w:marTop w:val="0"/>
          <w:marBottom w:val="0"/>
          <w:divBdr>
            <w:top w:val="none" w:sz="0" w:space="0" w:color="auto"/>
            <w:left w:val="none" w:sz="0" w:space="0" w:color="auto"/>
            <w:bottom w:val="none" w:sz="0" w:space="0" w:color="auto"/>
            <w:right w:val="none" w:sz="0" w:space="0" w:color="auto"/>
          </w:divBdr>
        </w:div>
        <w:div w:id="1415710103">
          <w:marLeft w:val="0"/>
          <w:marRight w:val="0"/>
          <w:marTop w:val="0"/>
          <w:marBottom w:val="0"/>
          <w:divBdr>
            <w:top w:val="none" w:sz="0" w:space="0" w:color="auto"/>
            <w:left w:val="none" w:sz="0" w:space="0" w:color="auto"/>
            <w:bottom w:val="none" w:sz="0" w:space="0" w:color="auto"/>
            <w:right w:val="none" w:sz="0" w:space="0" w:color="auto"/>
          </w:divBdr>
        </w:div>
        <w:div w:id="1416778013">
          <w:marLeft w:val="0"/>
          <w:marRight w:val="0"/>
          <w:marTop w:val="0"/>
          <w:marBottom w:val="0"/>
          <w:divBdr>
            <w:top w:val="none" w:sz="0" w:space="0" w:color="auto"/>
            <w:left w:val="none" w:sz="0" w:space="0" w:color="auto"/>
            <w:bottom w:val="none" w:sz="0" w:space="0" w:color="auto"/>
            <w:right w:val="none" w:sz="0" w:space="0" w:color="auto"/>
          </w:divBdr>
        </w:div>
        <w:div w:id="1423530397">
          <w:marLeft w:val="0"/>
          <w:marRight w:val="0"/>
          <w:marTop w:val="0"/>
          <w:marBottom w:val="0"/>
          <w:divBdr>
            <w:top w:val="none" w:sz="0" w:space="0" w:color="auto"/>
            <w:left w:val="none" w:sz="0" w:space="0" w:color="auto"/>
            <w:bottom w:val="none" w:sz="0" w:space="0" w:color="auto"/>
            <w:right w:val="none" w:sz="0" w:space="0" w:color="auto"/>
          </w:divBdr>
        </w:div>
        <w:div w:id="1438989236">
          <w:marLeft w:val="0"/>
          <w:marRight w:val="0"/>
          <w:marTop w:val="0"/>
          <w:marBottom w:val="0"/>
          <w:divBdr>
            <w:top w:val="none" w:sz="0" w:space="0" w:color="auto"/>
            <w:left w:val="none" w:sz="0" w:space="0" w:color="auto"/>
            <w:bottom w:val="none" w:sz="0" w:space="0" w:color="auto"/>
            <w:right w:val="none" w:sz="0" w:space="0" w:color="auto"/>
          </w:divBdr>
        </w:div>
        <w:div w:id="1476533468">
          <w:marLeft w:val="0"/>
          <w:marRight w:val="0"/>
          <w:marTop w:val="0"/>
          <w:marBottom w:val="0"/>
          <w:divBdr>
            <w:top w:val="none" w:sz="0" w:space="0" w:color="auto"/>
            <w:left w:val="none" w:sz="0" w:space="0" w:color="auto"/>
            <w:bottom w:val="none" w:sz="0" w:space="0" w:color="auto"/>
            <w:right w:val="none" w:sz="0" w:space="0" w:color="auto"/>
          </w:divBdr>
        </w:div>
        <w:div w:id="1508902679">
          <w:marLeft w:val="0"/>
          <w:marRight w:val="0"/>
          <w:marTop w:val="0"/>
          <w:marBottom w:val="0"/>
          <w:divBdr>
            <w:top w:val="none" w:sz="0" w:space="0" w:color="auto"/>
            <w:left w:val="none" w:sz="0" w:space="0" w:color="auto"/>
            <w:bottom w:val="none" w:sz="0" w:space="0" w:color="auto"/>
            <w:right w:val="none" w:sz="0" w:space="0" w:color="auto"/>
          </w:divBdr>
        </w:div>
        <w:div w:id="1600867321">
          <w:marLeft w:val="0"/>
          <w:marRight w:val="0"/>
          <w:marTop w:val="0"/>
          <w:marBottom w:val="0"/>
          <w:divBdr>
            <w:top w:val="none" w:sz="0" w:space="0" w:color="auto"/>
            <w:left w:val="none" w:sz="0" w:space="0" w:color="auto"/>
            <w:bottom w:val="none" w:sz="0" w:space="0" w:color="auto"/>
            <w:right w:val="none" w:sz="0" w:space="0" w:color="auto"/>
          </w:divBdr>
        </w:div>
        <w:div w:id="1637562840">
          <w:marLeft w:val="0"/>
          <w:marRight w:val="0"/>
          <w:marTop w:val="0"/>
          <w:marBottom w:val="0"/>
          <w:divBdr>
            <w:top w:val="none" w:sz="0" w:space="0" w:color="auto"/>
            <w:left w:val="none" w:sz="0" w:space="0" w:color="auto"/>
            <w:bottom w:val="none" w:sz="0" w:space="0" w:color="auto"/>
            <w:right w:val="none" w:sz="0" w:space="0" w:color="auto"/>
          </w:divBdr>
        </w:div>
        <w:div w:id="1726903704">
          <w:marLeft w:val="0"/>
          <w:marRight w:val="0"/>
          <w:marTop w:val="0"/>
          <w:marBottom w:val="0"/>
          <w:divBdr>
            <w:top w:val="none" w:sz="0" w:space="0" w:color="auto"/>
            <w:left w:val="none" w:sz="0" w:space="0" w:color="auto"/>
            <w:bottom w:val="none" w:sz="0" w:space="0" w:color="auto"/>
            <w:right w:val="none" w:sz="0" w:space="0" w:color="auto"/>
          </w:divBdr>
        </w:div>
        <w:div w:id="1763916885">
          <w:marLeft w:val="0"/>
          <w:marRight w:val="0"/>
          <w:marTop w:val="0"/>
          <w:marBottom w:val="0"/>
          <w:divBdr>
            <w:top w:val="none" w:sz="0" w:space="0" w:color="auto"/>
            <w:left w:val="none" w:sz="0" w:space="0" w:color="auto"/>
            <w:bottom w:val="none" w:sz="0" w:space="0" w:color="auto"/>
            <w:right w:val="none" w:sz="0" w:space="0" w:color="auto"/>
          </w:divBdr>
        </w:div>
        <w:div w:id="1806315556">
          <w:marLeft w:val="0"/>
          <w:marRight w:val="0"/>
          <w:marTop w:val="0"/>
          <w:marBottom w:val="0"/>
          <w:divBdr>
            <w:top w:val="none" w:sz="0" w:space="0" w:color="auto"/>
            <w:left w:val="none" w:sz="0" w:space="0" w:color="auto"/>
            <w:bottom w:val="none" w:sz="0" w:space="0" w:color="auto"/>
            <w:right w:val="none" w:sz="0" w:space="0" w:color="auto"/>
          </w:divBdr>
        </w:div>
        <w:div w:id="1879511020">
          <w:marLeft w:val="0"/>
          <w:marRight w:val="0"/>
          <w:marTop w:val="0"/>
          <w:marBottom w:val="0"/>
          <w:divBdr>
            <w:top w:val="none" w:sz="0" w:space="0" w:color="auto"/>
            <w:left w:val="none" w:sz="0" w:space="0" w:color="auto"/>
            <w:bottom w:val="none" w:sz="0" w:space="0" w:color="auto"/>
            <w:right w:val="none" w:sz="0" w:space="0" w:color="auto"/>
          </w:divBdr>
        </w:div>
        <w:div w:id="1983844952">
          <w:marLeft w:val="0"/>
          <w:marRight w:val="0"/>
          <w:marTop w:val="0"/>
          <w:marBottom w:val="0"/>
          <w:divBdr>
            <w:top w:val="none" w:sz="0" w:space="0" w:color="auto"/>
            <w:left w:val="none" w:sz="0" w:space="0" w:color="auto"/>
            <w:bottom w:val="none" w:sz="0" w:space="0" w:color="auto"/>
            <w:right w:val="none" w:sz="0" w:space="0" w:color="auto"/>
          </w:divBdr>
        </w:div>
        <w:div w:id="1984312916">
          <w:marLeft w:val="0"/>
          <w:marRight w:val="0"/>
          <w:marTop w:val="0"/>
          <w:marBottom w:val="0"/>
          <w:divBdr>
            <w:top w:val="none" w:sz="0" w:space="0" w:color="auto"/>
            <w:left w:val="none" w:sz="0" w:space="0" w:color="auto"/>
            <w:bottom w:val="none" w:sz="0" w:space="0" w:color="auto"/>
            <w:right w:val="none" w:sz="0" w:space="0" w:color="auto"/>
          </w:divBdr>
        </w:div>
        <w:div w:id="1992366432">
          <w:marLeft w:val="0"/>
          <w:marRight w:val="0"/>
          <w:marTop w:val="0"/>
          <w:marBottom w:val="0"/>
          <w:divBdr>
            <w:top w:val="none" w:sz="0" w:space="0" w:color="auto"/>
            <w:left w:val="none" w:sz="0" w:space="0" w:color="auto"/>
            <w:bottom w:val="none" w:sz="0" w:space="0" w:color="auto"/>
            <w:right w:val="none" w:sz="0" w:space="0" w:color="auto"/>
          </w:divBdr>
        </w:div>
        <w:div w:id="1995986508">
          <w:marLeft w:val="0"/>
          <w:marRight w:val="0"/>
          <w:marTop w:val="0"/>
          <w:marBottom w:val="0"/>
          <w:divBdr>
            <w:top w:val="none" w:sz="0" w:space="0" w:color="auto"/>
            <w:left w:val="none" w:sz="0" w:space="0" w:color="auto"/>
            <w:bottom w:val="none" w:sz="0" w:space="0" w:color="auto"/>
            <w:right w:val="none" w:sz="0" w:space="0" w:color="auto"/>
          </w:divBdr>
        </w:div>
        <w:div w:id="2017657217">
          <w:marLeft w:val="0"/>
          <w:marRight w:val="0"/>
          <w:marTop w:val="0"/>
          <w:marBottom w:val="0"/>
          <w:divBdr>
            <w:top w:val="none" w:sz="0" w:space="0" w:color="auto"/>
            <w:left w:val="none" w:sz="0" w:space="0" w:color="auto"/>
            <w:bottom w:val="none" w:sz="0" w:space="0" w:color="auto"/>
            <w:right w:val="none" w:sz="0" w:space="0" w:color="auto"/>
          </w:divBdr>
        </w:div>
        <w:div w:id="2027442123">
          <w:marLeft w:val="0"/>
          <w:marRight w:val="0"/>
          <w:marTop w:val="0"/>
          <w:marBottom w:val="0"/>
          <w:divBdr>
            <w:top w:val="none" w:sz="0" w:space="0" w:color="auto"/>
            <w:left w:val="none" w:sz="0" w:space="0" w:color="auto"/>
            <w:bottom w:val="none" w:sz="0" w:space="0" w:color="auto"/>
            <w:right w:val="none" w:sz="0" w:space="0" w:color="auto"/>
          </w:divBdr>
        </w:div>
        <w:div w:id="2040617944">
          <w:marLeft w:val="0"/>
          <w:marRight w:val="0"/>
          <w:marTop w:val="0"/>
          <w:marBottom w:val="0"/>
          <w:divBdr>
            <w:top w:val="none" w:sz="0" w:space="0" w:color="auto"/>
            <w:left w:val="none" w:sz="0" w:space="0" w:color="auto"/>
            <w:bottom w:val="none" w:sz="0" w:space="0" w:color="auto"/>
            <w:right w:val="none" w:sz="0" w:space="0" w:color="auto"/>
          </w:divBdr>
        </w:div>
        <w:div w:id="2086679656">
          <w:marLeft w:val="0"/>
          <w:marRight w:val="0"/>
          <w:marTop w:val="0"/>
          <w:marBottom w:val="0"/>
          <w:divBdr>
            <w:top w:val="none" w:sz="0" w:space="0" w:color="auto"/>
            <w:left w:val="none" w:sz="0" w:space="0" w:color="auto"/>
            <w:bottom w:val="none" w:sz="0" w:space="0" w:color="auto"/>
            <w:right w:val="none" w:sz="0" w:space="0" w:color="auto"/>
          </w:divBdr>
        </w:div>
        <w:div w:id="2091149324">
          <w:marLeft w:val="0"/>
          <w:marRight w:val="0"/>
          <w:marTop w:val="0"/>
          <w:marBottom w:val="0"/>
          <w:divBdr>
            <w:top w:val="none" w:sz="0" w:space="0" w:color="auto"/>
            <w:left w:val="none" w:sz="0" w:space="0" w:color="auto"/>
            <w:bottom w:val="none" w:sz="0" w:space="0" w:color="auto"/>
            <w:right w:val="none" w:sz="0" w:space="0" w:color="auto"/>
          </w:divBdr>
        </w:div>
        <w:div w:id="2108958207">
          <w:marLeft w:val="0"/>
          <w:marRight w:val="0"/>
          <w:marTop w:val="0"/>
          <w:marBottom w:val="0"/>
          <w:divBdr>
            <w:top w:val="none" w:sz="0" w:space="0" w:color="auto"/>
            <w:left w:val="none" w:sz="0" w:space="0" w:color="auto"/>
            <w:bottom w:val="none" w:sz="0" w:space="0" w:color="auto"/>
            <w:right w:val="none" w:sz="0" w:space="0" w:color="auto"/>
          </w:divBdr>
        </w:div>
        <w:div w:id="2124883951">
          <w:marLeft w:val="0"/>
          <w:marRight w:val="0"/>
          <w:marTop w:val="0"/>
          <w:marBottom w:val="0"/>
          <w:divBdr>
            <w:top w:val="none" w:sz="0" w:space="0" w:color="auto"/>
            <w:left w:val="none" w:sz="0" w:space="0" w:color="auto"/>
            <w:bottom w:val="none" w:sz="0" w:space="0" w:color="auto"/>
            <w:right w:val="none" w:sz="0" w:space="0" w:color="auto"/>
          </w:divBdr>
        </w:div>
        <w:div w:id="2146772476">
          <w:marLeft w:val="0"/>
          <w:marRight w:val="0"/>
          <w:marTop w:val="0"/>
          <w:marBottom w:val="0"/>
          <w:divBdr>
            <w:top w:val="none" w:sz="0" w:space="0" w:color="auto"/>
            <w:left w:val="none" w:sz="0" w:space="0" w:color="auto"/>
            <w:bottom w:val="none" w:sz="0" w:space="0" w:color="auto"/>
            <w:right w:val="none" w:sz="0" w:space="0" w:color="auto"/>
          </w:divBdr>
        </w:div>
      </w:divsChild>
    </w:div>
    <w:div w:id="2065399611">
      <w:bodyDiv w:val="1"/>
      <w:marLeft w:val="0"/>
      <w:marRight w:val="0"/>
      <w:marTop w:val="0"/>
      <w:marBottom w:val="0"/>
      <w:divBdr>
        <w:top w:val="none" w:sz="0" w:space="0" w:color="auto"/>
        <w:left w:val="none" w:sz="0" w:space="0" w:color="auto"/>
        <w:bottom w:val="none" w:sz="0" w:space="0" w:color="auto"/>
        <w:right w:val="none" w:sz="0" w:space="0" w:color="auto"/>
      </w:divBdr>
    </w:div>
    <w:div w:id="2066681023">
      <w:bodyDiv w:val="1"/>
      <w:marLeft w:val="0"/>
      <w:marRight w:val="0"/>
      <w:marTop w:val="0"/>
      <w:marBottom w:val="0"/>
      <w:divBdr>
        <w:top w:val="none" w:sz="0" w:space="0" w:color="auto"/>
        <w:left w:val="none" w:sz="0" w:space="0" w:color="auto"/>
        <w:bottom w:val="none" w:sz="0" w:space="0" w:color="auto"/>
        <w:right w:val="none" w:sz="0" w:space="0" w:color="auto"/>
      </w:divBdr>
    </w:div>
    <w:div w:id="2067557611">
      <w:bodyDiv w:val="1"/>
      <w:marLeft w:val="0"/>
      <w:marRight w:val="0"/>
      <w:marTop w:val="0"/>
      <w:marBottom w:val="0"/>
      <w:divBdr>
        <w:top w:val="none" w:sz="0" w:space="0" w:color="auto"/>
        <w:left w:val="none" w:sz="0" w:space="0" w:color="auto"/>
        <w:bottom w:val="none" w:sz="0" w:space="0" w:color="auto"/>
        <w:right w:val="none" w:sz="0" w:space="0" w:color="auto"/>
      </w:divBdr>
    </w:div>
    <w:div w:id="2068330900">
      <w:bodyDiv w:val="1"/>
      <w:marLeft w:val="0"/>
      <w:marRight w:val="0"/>
      <w:marTop w:val="0"/>
      <w:marBottom w:val="0"/>
      <w:divBdr>
        <w:top w:val="none" w:sz="0" w:space="0" w:color="auto"/>
        <w:left w:val="none" w:sz="0" w:space="0" w:color="auto"/>
        <w:bottom w:val="none" w:sz="0" w:space="0" w:color="auto"/>
        <w:right w:val="none" w:sz="0" w:space="0" w:color="auto"/>
      </w:divBdr>
    </w:div>
    <w:div w:id="2068335833">
      <w:bodyDiv w:val="1"/>
      <w:marLeft w:val="0"/>
      <w:marRight w:val="0"/>
      <w:marTop w:val="0"/>
      <w:marBottom w:val="0"/>
      <w:divBdr>
        <w:top w:val="none" w:sz="0" w:space="0" w:color="auto"/>
        <w:left w:val="none" w:sz="0" w:space="0" w:color="auto"/>
        <w:bottom w:val="none" w:sz="0" w:space="0" w:color="auto"/>
        <w:right w:val="none" w:sz="0" w:space="0" w:color="auto"/>
      </w:divBdr>
      <w:divsChild>
        <w:div w:id="1994721847">
          <w:marLeft w:val="0"/>
          <w:marRight w:val="0"/>
          <w:marTop w:val="0"/>
          <w:marBottom w:val="0"/>
          <w:divBdr>
            <w:top w:val="none" w:sz="0" w:space="0" w:color="auto"/>
            <w:left w:val="none" w:sz="0" w:space="0" w:color="auto"/>
            <w:bottom w:val="none" w:sz="0" w:space="0" w:color="auto"/>
            <w:right w:val="none" w:sz="0" w:space="0" w:color="auto"/>
          </w:divBdr>
          <w:divsChild>
            <w:div w:id="1005942565">
              <w:marLeft w:val="0"/>
              <w:marRight w:val="0"/>
              <w:marTop w:val="0"/>
              <w:marBottom w:val="0"/>
              <w:divBdr>
                <w:top w:val="none" w:sz="0" w:space="0" w:color="auto"/>
                <w:left w:val="none" w:sz="0" w:space="0" w:color="auto"/>
                <w:bottom w:val="none" w:sz="0" w:space="0" w:color="auto"/>
                <w:right w:val="none" w:sz="0" w:space="0" w:color="auto"/>
              </w:divBdr>
              <w:divsChild>
                <w:div w:id="514729324">
                  <w:marLeft w:val="0"/>
                  <w:marRight w:val="0"/>
                  <w:marTop w:val="188"/>
                  <w:marBottom w:val="0"/>
                  <w:divBdr>
                    <w:top w:val="none" w:sz="0" w:space="0" w:color="auto"/>
                    <w:left w:val="none" w:sz="0" w:space="0" w:color="auto"/>
                    <w:bottom w:val="none" w:sz="0" w:space="0" w:color="auto"/>
                    <w:right w:val="none" w:sz="0" w:space="0" w:color="auto"/>
                  </w:divBdr>
                  <w:divsChild>
                    <w:div w:id="602302328">
                      <w:marLeft w:val="0"/>
                      <w:marRight w:val="213"/>
                      <w:marTop w:val="0"/>
                      <w:marBottom w:val="0"/>
                      <w:divBdr>
                        <w:top w:val="none" w:sz="0" w:space="0" w:color="auto"/>
                        <w:left w:val="none" w:sz="0" w:space="0" w:color="auto"/>
                        <w:bottom w:val="none" w:sz="0" w:space="0" w:color="auto"/>
                        <w:right w:val="none" w:sz="0" w:space="0" w:color="auto"/>
                      </w:divBdr>
                      <w:divsChild>
                        <w:div w:id="1026902676">
                          <w:marLeft w:val="0"/>
                          <w:marRight w:val="0"/>
                          <w:marTop w:val="0"/>
                          <w:marBottom w:val="125"/>
                          <w:divBdr>
                            <w:top w:val="none" w:sz="0" w:space="0" w:color="auto"/>
                            <w:left w:val="none" w:sz="0" w:space="0" w:color="auto"/>
                            <w:bottom w:val="none" w:sz="0" w:space="0" w:color="auto"/>
                            <w:right w:val="none" w:sz="0" w:space="0" w:color="auto"/>
                          </w:divBdr>
                          <w:divsChild>
                            <w:div w:id="786237492">
                              <w:marLeft w:val="0"/>
                              <w:marRight w:val="0"/>
                              <w:marTop w:val="0"/>
                              <w:marBottom w:val="0"/>
                              <w:divBdr>
                                <w:top w:val="none" w:sz="0" w:space="0" w:color="auto"/>
                                <w:left w:val="none" w:sz="0" w:space="0" w:color="auto"/>
                                <w:bottom w:val="none" w:sz="0" w:space="0" w:color="auto"/>
                                <w:right w:val="none" w:sz="0" w:space="0" w:color="auto"/>
                              </w:divBdr>
                              <w:divsChild>
                                <w:div w:id="242883387">
                                  <w:marLeft w:val="0"/>
                                  <w:marRight w:val="0"/>
                                  <w:marTop w:val="0"/>
                                  <w:marBottom w:val="0"/>
                                  <w:divBdr>
                                    <w:top w:val="none" w:sz="0" w:space="0" w:color="auto"/>
                                    <w:left w:val="none" w:sz="0" w:space="0" w:color="auto"/>
                                    <w:bottom w:val="none" w:sz="0" w:space="0" w:color="auto"/>
                                    <w:right w:val="none" w:sz="0" w:space="0" w:color="auto"/>
                                  </w:divBdr>
                                  <w:divsChild>
                                    <w:div w:id="1739085230">
                                      <w:marLeft w:val="0"/>
                                      <w:marRight w:val="0"/>
                                      <w:marTop w:val="0"/>
                                      <w:marBottom w:val="0"/>
                                      <w:divBdr>
                                        <w:top w:val="none" w:sz="0" w:space="0" w:color="auto"/>
                                        <w:left w:val="none" w:sz="0" w:space="0" w:color="auto"/>
                                        <w:bottom w:val="none" w:sz="0" w:space="0" w:color="auto"/>
                                        <w:right w:val="none" w:sz="0" w:space="0" w:color="auto"/>
                                      </w:divBdr>
                                      <w:divsChild>
                                        <w:div w:id="444466681">
                                          <w:marLeft w:val="0"/>
                                          <w:marRight w:val="0"/>
                                          <w:marTop w:val="0"/>
                                          <w:marBottom w:val="0"/>
                                          <w:divBdr>
                                            <w:top w:val="none" w:sz="0" w:space="0" w:color="auto"/>
                                            <w:left w:val="none" w:sz="0" w:space="0" w:color="auto"/>
                                            <w:bottom w:val="none" w:sz="0" w:space="0" w:color="auto"/>
                                            <w:right w:val="none" w:sz="0" w:space="0" w:color="auto"/>
                                          </w:divBdr>
                                        </w:div>
                                        <w:div w:id="844630773">
                                          <w:marLeft w:val="0"/>
                                          <w:marRight w:val="0"/>
                                          <w:marTop w:val="0"/>
                                          <w:marBottom w:val="0"/>
                                          <w:divBdr>
                                            <w:top w:val="none" w:sz="0" w:space="0" w:color="auto"/>
                                            <w:left w:val="none" w:sz="0" w:space="0" w:color="auto"/>
                                            <w:bottom w:val="none" w:sz="0" w:space="0" w:color="auto"/>
                                            <w:right w:val="none" w:sz="0" w:space="0" w:color="auto"/>
                                          </w:divBdr>
                                        </w:div>
                                        <w:div w:id="1011419634">
                                          <w:marLeft w:val="0"/>
                                          <w:marRight w:val="0"/>
                                          <w:marTop w:val="0"/>
                                          <w:marBottom w:val="0"/>
                                          <w:divBdr>
                                            <w:top w:val="none" w:sz="0" w:space="0" w:color="auto"/>
                                            <w:left w:val="none" w:sz="0" w:space="0" w:color="auto"/>
                                            <w:bottom w:val="none" w:sz="0" w:space="0" w:color="auto"/>
                                            <w:right w:val="none" w:sz="0" w:space="0" w:color="auto"/>
                                          </w:divBdr>
                                        </w:div>
                                        <w:div w:id="197317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182282">
      <w:bodyDiv w:val="1"/>
      <w:marLeft w:val="0"/>
      <w:marRight w:val="0"/>
      <w:marTop w:val="0"/>
      <w:marBottom w:val="0"/>
      <w:divBdr>
        <w:top w:val="none" w:sz="0" w:space="0" w:color="auto"/>
        <w:left w:val="none" w:sz="0" w:space="0" w:color="auto"/>
        <w:bottom w:val="none" w:sz="0" w:space="0" w:color="auto"/>
        <w:right w:val="none" w:sz="0" w:space="0" w:color="auto"/>
      </w:divBdr>
      <w:divsChild>
        <w:div w:id="1732651124">
          <w:marLeft w:val="0"/>
          <w:marRight w:val="0"/>
          <w:marTop w:val="0"/>
          <w:marBottom w:val="0"/>
          <w:divBdr>
            <w:top w:val="none" w:sz="0" w:space="0" w:color="auto"/>
            <w:left w:val="none" w:sz="0" w:space="0" w:color="auto"/>
            <w:bottom w:val="none" w:sz="0" w:space="0" w:color="auto"/>
            <w:right w:val="none" w:sz="0" w:space="0" w:color="auto"/>
          </w:divBdr>
          <w:divsChild>
            <w:div w:id="1005353932">
              <w:marLeft w:val="0"/>
              <w:marRight w:val="0"/>
              <w:marTop w:val="0"/>
              <w:marBottom w:val="0"/>
              <w:divBdr>
                <w:top w:val="none" w:sz="0" w:space="0" w:color="auto"/>
                <w:left w:val="none" w:sz="0" w:space="0" w:color="auto"/>
                <w:bottom w:val="none" w:sz="0" w:space="0" w:color="auto"/>
                <w:right w:val="none" w:sz="0" w:space="0" w:color="auto"/>
              </w:divBdr>
              <w:divsChild>
                <w:div w:id="2041709573">
                  <w:marLeft w:val="0"/>
                  <w:marRight w:val="0"/>
                  <w:marTop w:val="0"/>
                  <w:marBottom w:val="0"/>
                  <w:divBdr>
                    <w:top w:val="none" w:sz="0" w:space="0" w:color="auto"/>
                    <w:left w:val="none" w:sz="0" w:space="0" w:color="auto"/>
                    <w:bottom w:val="none" w:sz="0" w:space="0" w:color="auto"/>
                    <w:right w:val="none" w:sz="0" w:space="0" w:color="auto"/>
                  </w:divBdr>
                  <w:divsChild>
                    <w:div w:id="1079785502">
                      <w:marLeft w:val="0"/>
                      <w:marRight w:val="0"/>
                      <w:marTop w:val="0"/>
                      <w:marBottom w:val="0"/>
                      <w:divBdr>
                        <w:top w:val="none" w:sz="0" w:space="0" w:color="auto"/>
                        <w:left w:val="none" w:sz="0" w:space="0" w:color="auto"/>
                        <w:bottom w:val="none" w:sz="0" w:space="0" w:color="auto"/>
                        <w:right w:val="none" w:sz="0" w:space="0" w:color="auto"/>
                      </w:divBdr>
                    </w:div>
                    <w:div w:id="1172405957">
                      <w:marLeft w:val="0"/>
                      <w:marRight w:val="0"/>
                      <w:marTop w:val="0"/>
                      <w:marBottom w:val="0"/>
                      <w:divBdr>
                        <w:top w:val="none" w:sz="0" w:space="0" w:color="auto"/>
                        <w:left w:val="none" w:sz="0" w:space="0" w:color="auto"/>
                        <w:bottom w:val="none" w:sz="0" w:space="0" w:color="auto"/>
                        <w:right w:val="none" w:sz="0" w:space="0" w:color="auto"/>
                      </w:divBdr>
                    </w:div>
                    <w:div w:id="1342968258">
                      <w:marLeft w:val="0"/>
                      <w:marRight w:val="0"/>
                      <w:marTop w:val="0"/>
                      <w:marBottom w:val="0"/>
                      <w:divBdr>
                        <w:top w:val="none" w:sz="0" w:space="0" w:color="auto"/>
                        <w:left w:val="none" w:sz="0" w:space="0" w:color="auto"/>
                        <w:bottom w:val="none" w:sz="0" w:space="0" w:color="auto"/>
                        <w:right w:val="none" w:sz="0" w:space="0" w:color="auto"/>
                      </w:divBdr>
                    </w:div>
                    <w:div w:id="213032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183437">
      <w:bodyDiv w:val="1"/>
      <w:marLeft w:val="0"/>
      <w:marRight w:val="0"/>
      <w:marTop w:val="0"/>
      <w:marBottom w:val="0"/>
      <w:divBdr>
        <w:top w:val="none" w:sz="0" w:space="0" w:color="auto"/>
        <w:left w:val="none" w:sz="0" w:space="0" w:color="auto"/>
        <w:bottom w:val="none" w:sz="0" w:space="0" w:color="auto"/>
        <w:right w:val="none" w:sz="0" w:space="0" w:color="auto"/>
      </w:divBdr>
      <w:divsChild>
        <w:div w:id="835877736">
          <w:marLeft w:val="0"/>
          <w:marRight w:val="0"/>
          <w:marTop w:val="0"/>
          <w:marBottom w:val="0"/>
          <w:divBdr>
            <w:top w:val="none" w:sz="0" w:space="0" w:color="auto"/>
            <w:left w:val="none" w:sz="0" w:space="0" w:color="auto"/>
            <w:bottom w:val="none" w:sz="0" w:space="0" w:color="auto"/>
            <w:right w:val="none" w:sz="0" w:space="0" w:color="auto"/>
          </w:divBdr>
          <w:divsChild>
            <w:div w:id="230695826">
              <w:marLeft w:val="0"/>
              <w:marRight w:val="0"/>
              <w:marTop w:val="0"/>
              <w:marBottom w:val="0"/>
              <w:divBdr>
                <w:top w:val="none" w:sz="0" w:space="0" w:color="auto"/>
                <w:left w:val="none" w:sz="0" w:space="0" w:color="auto"/>
                <w:bottom w:val="none" w:sz="0" w:space="0" w:color="auto"/>
                <w:right w:val="none" w:sz="0" w:space="0" w:color="auto"/>
              </w:divBdr>
              <w:divsChild>
                <w:div w:id="1215701588">
                  <w:marLeft w:val="0"/>
                  <w:marRight w:val="0"/>
                  <w:marTop w:val="0"/>
                  <w:marBottom w:val="0"/>
                  <w:divBdr>
                    <w:top w:val="none" w:sz="0" w:space="0" w:color="auto"/>
                    <w:left w:val="none" w:sz="0" w:space="0" w:color="auto"/>
                    <w:bottom w:val="none" w:sz="0" w:space="0" w:color="auto"/>
                    <w:right w:val="none" w:sz="0" w:space="0" w:color="auto"/>
                  </w:divBdr>
                  <w:divsChild>
                    <w:div w:id="40642001">
                      <w:marLeft w:val="0"/>
                      <w:marRight w:val="0"/>
                      <w:marTop w:val="0"/>
                      <w:marBottom w:val="0"/>
                      <w:divBdr>
                        <w:top w:val="single" w:sz="4" w:space="2" w:color="C0C0C0"/>
                        <w:left w:val="single" w:sz="4" w:space="2" w:color="C0C0C0"/>
                        <w:bottom w:val="single" w:sz="4" w:space="2" w:color="C0C0C0"/>
                        <w:right w:val="single" w:sz="4" w:space="2" w:color="C0C0C0"/>
                      </w:divBdr>
                      <w:divsChild>
                        <w:div w:id="12584638">
                          <w:marLeft w:val="0"/>
                          <w:marRight w:val="0"/>
                          <w:marTop w:val="0"/>
                          <w:marBottom w:val="0"/>
                          <w:divBdr>
                            <w:top w:val="none" w:sz="0" w:space="0" w:color="auto"/>
                            <w:left w:val="none" w:sz="0" w:space="0" w:color="auto"/>
                            <w:bottom w:val="none" w:sz="0" w:space="0" w:color="auto"/>
                            <w:right w:val="none" w:sz="0" w:space="0" w:color="auto"/>
                          </w:divBdr>
                        </w:div>
                        <w:div w:id="151340277">
                          <w:marLeft w:val="0"/>
                          <w:marRight w:val="0"/>
                          <w:marTop w:val="0"/>
                          <w:marBottom w:val="0"/>
                          <w:divBdr>
                            <w:top w:val="none" w:sz="0" w:space="0" w:color="auto"/>
                            <w:left w:val="none" w:sz="0" w:space="0" w:color="auto"/>
                            <w:bottom w:val="none" w:sz="0" w:space="0" w:color="auto"/>
                            <w:right w:val="none" w:sz="0" w:space="0" w:color="auto"/>
                          </w:divBdr>
                        </w:div>
                        <w:div w:id="164563092">
                          <w:marLeft w:val="0"/>
                          <w:marRight w:val="0"/>
                          <w:marTop w:val="0"/>
                          <w:marBottom w:val="0"/>
                          <w:divBdr>
                            <w:top w:val="none" w:sz="0" w:space="0" w:color="auto"/>
                            <w:left w:val="none" w:sz="0" w:space="0" w:color="auto"/>
                            <w:bottom w:val="none" w:sz="0" w:space="0" w:color="auto"/>
                            <w:right w:val="none" w:sz="0" w:space="0" w:color="auto"/>
                          </w:divBdr>
                        </w:div>
                        <w:div w:id="183330922">
                          <w:marLeft w:val="0"/>
                          <w:marRight w:val="0"/>
                          <w:marTop w:val="0"/>
                          <w:marBottom w:val="0"/>
                          <w:divBdr>
                            <w:top w:val="none" w:sz="0" w:space="0" w:color="auto"/>
                            <w:left w:val="none" w:sz="0" w:space="0" w:color="auto"/>
                            <w:bottom w:val="none" w:sz="0" w:space="0" w:color="auto"/>
                            <w:right w:val="none" w:sz="0" w:space="0" w:color="auto"/>
                          </w:divBdr>
                        </w:div>
                        <w:div w:id="323167498">
                          <w:marLeft w:val="0"/>
                          <w:marRight w:val="0"/>
                          <w:marTop w:val="0"/>
                          <w:marBottom w:val="0"/>
                          <w:divBdr>
                            <w:top w:val="none" w:sz="0" w:space="0" w:color="auto"/>
                            <w:left w:val="none" w:sz="0" w:space="0" w:color="auto"/>
                            <w:bottom w:val="none" w:sz="0" w:space="0" w:color="auto"/>
                            <w:right w:val="none" w:sz="0" w:space="0" w:color="auto"/>
                          </w:divBdr>
                        </w:div>
                        <w:div w:id="387385787">
                          <w:marLeft w:val="0"/>
                          <w:marRight w:val="0"/>
                          <w:marTop w:val="0"/>
                          <w:marBottom w:val="0"/>
                          <w:divBdr>
                            <w:top w:val="none" w:sz="0" w:space="0" w:color="auto"/>
                            <w:left w:val="none" w:sz="0" w:space="0" w:color="auto"/>
                            <w:bottom w:val="none" w:sz="0" w:space="0" w:color="auto"/>
                            <w:right w:val="none" w:sz="0" w:space="0" w:color="auto"/>
                          </w:divBdr>
                        </w:div>
                        <w:div w:id="413477378">
                          <w:marLeft w:val="0"/>
                          <w:marRight w:val="0"/>
                          <w:marTop w:val="0"/>
                          <w:marBottom w:val="0"/>
                          <w:divBdr>
                            <w:top w:val="none" w:sz="0" w:space="0" w:color="auto"/>
                            <w:left w:val="none" w:sz="0" w:space="0" w:color="auto"/>
                            <w:bottom w:val="none" w:sz="0" w:space="0" w:color="auto"/>
                            <w:right w:val="none" w:sz="0" w:space="0" w:color="auto"/>
                          </w:divBdr>
                        </w:div>
                        <w:div w:id="604112755">
                          <w:marLeft w:val="0"/>
                          <w:marRight w:val="0"/>
                          <w:marTop w:val="0"/>
                          <w:marBottom w:val="0"/>
                          <w:divBdr>
                            <w:top w:val="none" w:sz="0" w:space="0" w:color="auto"/>
                            <w:left w:val="none" w:sz="0" w:space="0" w:color="auto"/>
                            <w:bottom w:val="none" w:sz="0" w:space="0" w:color="auto"/>
                            <w:right w:val="none" w:sz="0" w:space="0" w:color="auto"/>
                          </w:divBdr>
                        </w:div>
                        <w:div w:id="670523840">
                          <w:marLeft w:val="0"/>
                          <w:marRight w:val="0"/>
                          <w:marTop w:val="0"/>
                          <w:marBottom w:val="0"/>
                          <w:divBdr>
                            <w:top w:val="none" w:sz="0" w:space="0" w:color="auto"/>
                            <w:left w:val="none" w:sz="0" w:space="0" w:color="auto"/>
                            <w:bottom w:val="none" w:sz="0" w:space="0" w:color="auto"/>
                            <w:right w:val="none" w:sz="0" w:space="0" w:color="auto"/>
                          </w:divBdr>
                        </w:div>
                        <w:div w:id="701129181">
                          <w:marLeft w:val="0"/>
                          <w:marRight w:val="0"/>
                          <w:marTop w:val="0"/>
                          <w:marBottom w:val="0"/>
                          <w:divBdr>
                            <w:top w:val="none" w:sz="0" w:space="0" w:color="auto"/>
                            <w:left w:val="none" w:sz="0" w:space="0" w:color="auto"/>
                            <w:bottom w:val="none" w:sz="0" w:space="0" w:color="auto"/>
                            <w:right w:val="none" w:sz="0" w:space="0" w:color="auto"/>
                          </w:divBdr>
                        </w:div>
                        <w:div w:id="930358087">
                          <w:marLeft w:val="0"/>
                          <w:marRight w:val="0"/>
                          <w:marTop w:val="0"/>
                          <w:marBottom w:val="0"/>
                          <w:divBdr>
                            <w:top w:val="none" w:sz="0" w:space="0" w:color="auto"/>
                            <w:left w:val="none" w:sz="0" w:space="0" w:color="auto"/>
                            <w:bottom w:val="none" w:sz="0" w:space="0" w:color="auto"/>
                            <w:right w:val="none" w:sz="0" w:space="0" w:color="auto"/>
                          </w:divBdr>
                        </w:div>
                        <w:div w:id="1159929727">
                          <w:marLeft w:val="0"/>
                          <w:marRight w:val="0"/>
                          <w:marTop w:val="0"/>
                          <w:marBottom w:val="0"/>
                          <w:divBdr>
                            <w:top w:val="none" w:sz="0" w:space="0" w:color="auto"/>
                            <w:left w:val="none" w:sz="0" w:space="0" w:color="auto"/>
                            <w:bottom w:val="none" w:sz="0" w:space="0" w:color="auto"/>
                            <w:right w:val="none" w:sz="0" w:space="0" w:color="auto"/>
                          </w:divBdr>
                        </w:div>
                        <w:div w:id="1399128428">
                          <w:marLeft w:val="0"/>
                          <w:marRight w:val="0"/>
                          <w:marTop w:val="0"/>
                          <w:marBottom w:val="0"/>
                          <w:divBdr>
                            <w:top w:val="none" w:sz="0" w:space="0" w:color="auto"/>
                            <w:left w:val="none" w:sz="0" w:space="0" w:color="auto"/>
                            <w:bottom w:val="none" w:sz="0" w:space="0" w:color="auto"/>
                            <w:right w:val="none" w:sz="0" w:space="0" w:color="auto"/>
                          </w:divBdr>
                        </w:div>
                        <w:div w:id="1404984214">
                          <w:marLeft w:val="0"/>
                          <w:marRight w:val="0"/>
                          <w:marTop w:val="0"/>
                          <w:marBottom w:val="0"/>
                          <w:divBdr>
                            <w:top w:val="none" w:sz="0" w:space="0" w:color="auto"/>
                            <w:left w:val="none" w:sz="0" w:space="0" w:color="auto"/>
                            <w:bottom w:val="none" w:sz="0" w:space="0" w:color="auto"/>
                            <w:right w:val="none" w:sz="0" w:space="0" w:color="auto"/>
                          </w:divBdr>
                        </w:div>
                        <w:div w:id="1623463057">
                          <w:marLeft w:val="0"/>
                          <w:marRight w:val="0"/>
                          <w:marTop w:val="0"/>
                          <w:marBottom w:val="0"/>
                          <w:divBdr>
                            <w:top w:val="none" w:sz="0" w:space="0" w:color="auto"/>
                            <w:left w:val="none" w:sz="0" w:space="0" w:color="auto"/>
                            <w:bottom w:val="none" w:sz="0" w:space="0" w:color="auto"/>
                            <w:right w:val="none" w:sz="0" w:space="0" w:color="auto"/>
                          </w:divBdr>
                        </w:div>
                        <w:div w:id="1632052116">
                          <w:marLeft w:val="0"/>
                          <w:marRight w:val="0"/>
                          <w:marTop w:val="0"/>
                          <w:marBottom w:val="0"/>
                          <w:divBdr>
                            <w:top w:val="none" w:sz="0" w:space="0" w:color="auto"/>
                            <w:left w:val="none" w:sz="0" w:space="0" w:color="auto"/>
                            <w:bottom w:val="none" w:sz="0" w:space="0" w:color="auto"/>
                            <w:right w:val="none" w:sz="0" w:space="0" w:color="auto"/>
                          </w:divBdr>
                        </w:div>
                        <w:div w:id="1927109818">
                          <w:marLeft w:val="0"/>
                          <w:marRight w:val="0"/>
                          <w:marTop w:val="0"/>
                          <w:marBottom w:val="0"/>
                          <w:divBdr>
                            <w:top w:val="none" w:sz="0" w:space="0" w:color="auto"/>
                            <w:left w:val="none" w:sz="0" w:space="0" w:color="auto"/>
                            <w:bottom w:val="none" w:sz="0" w:space="0" w:color="auto"/>
                            <w:right w:val="none" w:sz="0" w:space="0" w:color="auto"/>
                          </w:divBdr>
                        </w:div>
                        <w:div w:id="214014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1004025">
      <w:bodyDiv w:val="1"/>
      <w:marLeft w:val="0"/>
      <w:marRight w:val="0"/>
      <w:marTop w:val="0"/>
      <w:marBottom w:val="0"/>
      <w:divBdr>
        <w:top w:val="none" w:sz="0" w:space="0" w:color="auto"/>
        <w:left w:val="none" w:sz="0" w:space="0" w:color="auto"/>
        <w:bottom w:val="none" w:sz="0" w:space="0" w:color="auto"/>
        <w:right w:val="none" w:sz="0" w:space="0" w:color="auto"/>
      </w:divBdr>
    </w:div>
    <w:div w:id="2073460200">
      <w:bodyDiv w:val="1"/>
      <w:marLeft w:val="0"/>
      <w:marRight w:val="0"/>
      <w:marTop w:val="0"/>
      <w:marBottom w:val="0"/>
      <w:divBdr>
        <w:top w:val="none" w:sz="0" w:space="0" w:color="auto"/>
        <w:left w:val="none" w:sz="0" w:space="0" w:color="auto"/>
        <w:bottom w:val="none" w:sz="0" w:space="0" w:color="auto"/>
        <w:right w:val="none" w:sz="0" w:space="0" w:color="auto"/>
      </w:divBdr>
      <w:divsChild>
        <w:div w:id="86578171">
          <w:marLeft w:val="0"/>
          <w:marRight w:val="0"/>
          <w:marTop w:val="0"/>
          <w:marBottom w:val="0"/>
          <w:divBdr>
            <w:top w:val="none" w:sz="0" w:space="0" w:color="auto"/>
            <w:left w:val="none" w:sz="0" w:space="0" w:color="auto"/>
            <w:bottom w:val="none" w:sz="0" w:space="0" w:color="auto"/>
            <w:right w:val="none" w:sz="0" w:space="0" w:color="auto"/>
          </w:divBdr>
          <w:divsChild>
            <w:div w:id="120851430">
              <w:marLeft w:val="0"/>
              <w:marRight w:val="0"/>
              <w:marTop w:val="0"/>
              <w:marBottom w:val="0"/>
              <w:divBdr>
                <w:top w:val="none" w:sz="0" w:space="0" w:color="auto"/>
                <w:left w:val="none" w:sz="0" w:space="0" w:color="auto"/>
                <w:bottom w:val="none" w:sz="0" w:space="0" w:color="auto"/>
                <w:right w:val="none" w:sz="0" w:space="0" w:color="auto"/>
              </w:divBdr>
            </w:div>
          </w:divsChild>
        </w:div>
        <w:div w:id="91051466">
          <w:marLeft w:val="0"/>
          <w:marRight w:val="0"/>
          <w:marTop w:val="0"/>
          <w:marBottom w:val="0"/>
          <w:divBdr>
            <w:top w:val="none" w:sz="0" w:space="0" w:color="auto"/>
            <w:left w:val="none" w:sz="0" w:space="0" w:color="auto"/>
            <w:bottom w:val="none" w:sz="0" w:space="0" w:color="auto"/>
            <w:right w:val="none" w:sz="0" w:space="0" w:color="auto"/>
          </w:divBdr>
          <w:divsChild>
            <w:div w:id="1128085798">
              <w:marLeft w:val="0"/>
              <w:marRight w:val="0"/>
              <w:marTop w:val="0"/>
              <w:marBottom w:val="0"/>
              <w:divBdr>
                <w:top w:val="none" w:sz="0" w:space="0" w:color="auto"/>
                <w:left w:val="none" w:sz="0" w:space="0" w:color="auto"/>
                <w:bottom w:val="none" w:sz="0" w:space="0" w:color="auto"/>
                <w:right w:val="none" w:sz="0" w:space="0" w:color="auto"/>
              </w:divBdr>
            </w:div>
          </w:divsChild>
        </w:div>
        <w:div w:id="156388779">
          <w:marLeft w:val="0"/>
          <w:marRight w:val="0"/>
          <w:marTop w:val="0"/>
          <w:marBottom w:val="0"/>
          <w:divBdr>
            <w:top w:val="none" w:sz="0" w:space="0" w:color="auto"/>
            <w:left w:val="none" w:sz="0" w:space="0" w:color="auto"/>
            <w:bottom w:val="none" w:sz="0" w:space="0" w:color="auto"/>
            <w:right w:val="none" w:sz="0" w:space="0" w:color="auto"/>
          </w:divBdr>
          <w:divsChild>
            <w:div w:id="547887">
              <w:marLeft w:val="0"/>
              <w:marRight w:val="0"/>
              <w:marTop w:val="0"/>
              <w:marBottom w:val="0"/>
              <w:divBdr>
                <w:top w:val="none" w:sz="0" w:space="0" w:color="auto"/>
                <w:left w:val="none" w:sz="0" w:space="0" w:color="auto"/>
                <w:bottom w:val="none" w:sz="0" w:space="0" w:color="auto"/>
                <w:right w:val="none" w:sz="0" w:space="0" w:color="auto"/>
              </w:divBdr>
            </w:div>
          </w:divsChild>
        </w:div>
        <w:div w:id="219564025">
          <w:marLeft w:val="0"/>
          <w:marRight w:val="0"/>
          <w:marTop w:val="0"/>
          <w:marBottom w:val="0"/>
          <w:divBdr>
            <w:top w:val="none" w:sz="0" w:space="0" w:color="auto"/>
            <w:left w:val="none" w:sz="0" w:space="0" w:color="auto"/>
            <w:bottom w:val="none" w:sz="0" w:space="0" w:color="auto"/>
            <w:right w:val="none" w:sz="0" w:space="0" w:color="auto"/>
          </w:divBdr>
        </w:div>
        <w:div w:id="282885600">
          <w:marLeft w:val="0"/>
          <w:marRight w:val="0"/>
          <w:marTop w:val="0"/>
          <w:marBottom w:val="0"/>
          <w:divBdr>
            <w:top w:val="none" w:sz="0" w:space="0" w:color="auto"/>
            <w:left w:val="none" w:sz="0" w:space="0" w:color="auto"/>
            <w:bottom w:val="none" w:sz="0" w:space="0" w:color="auto"/>
            <w:right w:val="none" w:sz="0" w:space="0" w:color="auto"/>
          </w:divBdr>
          <w:divsChild>
            <w:div w:id="1753769945">
              <w:marLeft w:val="0"/>
              <w:marRight w:val="0"/>
              <w:marTop w:val="0"/>
              <w:marBottom w:val="0"/>
              <w:divBdr>
                <w:top w:val="none" w:sz="0" w:space="0" w:color="auto"/>
                <w:left w:val="none" w:sz="0" w:space="0" w:color="auto"/>
                <w:bottom w:val="none" w:sz="0" w:space="0" w:color="auto"/>
                <w:right w:val="none" w:sz="0" w:space="0" w:color="auto"/>
              </w:divBdr>
            </w:div>
          </w:divsChild>
        </w:div>
        <w:div w:id="305821907">
          <w:marLeft w:val="0"/>
          <w:marRight w:val="0"/>
          <w:marTop w:val="0"/>
          <w:marBottom w:val="0"/>
          <w:divBdr>
            <w:top w:val="none" w:sz="0" w:space="0" w:color="auto"/>
            <w:left w:val="none" w:sz="0" w:space="0" w:color="auto"/>
            <w:bottom w:val="none" w:sz="0" w:space="0" w:color="auto"/>
            <w:right w:val="none" w:sz="0" w:space="0" w:color="auto"/>
          </w:divBdr>
          <w:divsChild>
            <w:div w:id="1318458803">
              <w:marLeft w:val="0"/>
              <w:marRight w:val="0"/>
              <w:marTop w:val="0"/>
              <w:marBottom w:val="0"/>
              <w:divBdr>
                <w:top w:val="none" w:sz="0" w:space="0" w:color="auto"/>
                <w:left w:val="none" w:sz="0" w:space="0" w:color="auto"/>
                <w:bottom w:val="none" w:sz="0" w:space="0" w:color="auto"/>
                <w:right w:val="none" w:sz="0" w:space="0" w:color="auto"/>
              </w:divBdr>
            </w:div>
          </w:divsChild>
        </w:div>
        <w:div w:id="342050410">
          <w:marLeft w:val="0"/>
          <w:marRight w:val="0"/>
          <w:marTop w:val="0"/>
          <w:marBottom w:val="0"/>
          <w:divBdr>
            <w:top w:val="none" w:sz="0" w:space="0" w:color="auto"/>
            <w:left w:val="none" w:sz="0" w:space="0" w:color="auto"/>
            <w:bottom w:val="none" w:sz="0" w:space="0" w:color="auto"/>
            <w:right w:val="none" w:sz="0" w:space="0" w:color="auto"/>
          </w:divBdr>
        </w:div>
        <w:div w:id="346101542">
          <w:marLeft w:val="0"/>
          <w:marRight w:val="0"/>
          <w:marTop w:val="0"/>
          <w:marBottom w:val="0"/>
          <w:divBdr>
            <w:top w:val="none" w:sz="0" w:space="0" w:color="auto"/>
            <w:left w:val="none" w:sz="0" w:space="0" w:color="auto"/>
            <w:bottom w:val="none" w:sz="0" w:space="0" w:color="auto"/>
            <w:right w:val="none" w:sz="0" w:space="0" w:color="auto"/>
          </w:divBdr>
        </w:div>
        <w:div w:id="382482342">
          <w:marLeft w:val="0"/>
          <w:marRight w:val="0"/>
          <w:marTop w:val="0"/>
          <w:marBottom w:val="0"/>
          <w:divBdr>
            <w:top w:val="none" w:sz="0" w:space="0" w:color="auto"/>
            <w:left w:val="none" w:sz="0" w:space="0" w:color="auto"/>
            <w:bottom w:val="none" w:sz="0" w:space="0" w:color="auto"/>
            <w:right w:val="none" w:sz="0" w:space="0" w:color="auto"/>
          </w:divBdr>
          <w:divsChild>
            <w:div w:id="1849976593">
              <w:marLeft w:val="0"/>
              <w:marRight w:val="0"/>
              <w:marTop w:val="0"/>
              <w:marBottom w:val="0"/>
              <w:divBdr>
                <w:top w:val="none" w:sz="0" w:space="0" w:color="auto"/>
                <w:left w:val="none" w:sz="0" w:space="0" w:color="auto"/>
                <w:bottom w:val="none" w:sz="0" w:space="0" w:color="auto"/>
                <w:right w:val="none" w:sz="0" w:space="0" w:color="auto"/>
              </w:divBdr>
            </w:div>
          </w:divsChild>
        </w:div>
        <w:div w:id="408893947">
          <w:marLeft w:val="0"/>
          <w:marRight w:val="0"/>
          <w:marTop w:val="0"/>
          <w:marBottom w:val="0"/>
          <w:divBdr>
            <w:top w:val="none" w:sz="0" w:space="0" w:color="auto"/>
            <w:left w:val="none" w:sz="0" w:space="0" w:color="auto"/>
            <w:bottom w:val="none" w:sz="0" w:space="0" w:color="auto"/>
            <w:right w:val="none" w:sz="0" w:space="0" w:color="auto"/>
          </w:divBdr>
          <w:divsChild>
            <w:div w:id="1657538798">
              <w:marLeft w:val="0"/>
              <w:marRight w:val="0"/>
              <w:marTop w:val="0"/>
              <w:marBottom w:val="0"/>
              <w:divBdr>
                <w:top w:val="none" w:sz="0" w:space="0" w:color="auto"/>
                <w:left w:val="none" w:sz="0" w:space="0" w:color="auto"/>
                <w:bottom w:val="none" w:sz="0" w:space="0" w:color="auto"/>
                <w:right w:val="none" w:sz="0" w:space="0" w:color="auto"/>
              </w:divBdr>
            </w:div>
          </w:divsChild>
        </w:div>
        <w:div w:id="445656769">
          <w:marLeft w:val="0"/>
          <w:marRight w:val="0"/>
          <w:marTop w:val="0"/>
          <w:marBottom w:val="0"/>
          <w:divBdr>
            <w:top w:val="none" w:sz="0" w:space="0" w:color="auto"/>
            <w:left w:val="none" w:sz="0" w:space="0" w:color="auto"/>
            <w:bottom w:val="none" w:sz="0" w:space="0" w:color="auto"/>
            <w:right w:val="none" w:sz="0" w:space="0" w:color="auto"/>
          </w:divBdr>
          <w:divsChild>
            <w:div w:id="1627661215">
              <w:marLeft w:val="0"/>
              <w:marRight w:val="0"/>
              <w:marTop w:val="0"/>
              <w:marBottom w:val="0"/>
              <w:divBdr>
                <w:top w:val="none" w:sz="0" w:space="0" w:color="auto"/>
                <w:left w:val="none" w:sz="0" w:space="0" w:color="auto"/>
                <w:bottom w:val="none" w:sz="0" w:space="0" w:color="auto"/>
                <w:right w:val="none" w:sz="0" w:space="0" w:color="auto"/>
              </w:divBdr>
            </w:div>
          </w:divsChild>
        </w:div>
        <w:div w:id="499397060">
          <w:marLeft w:val="0"/>
          <w:marRight w:val="0"/>
          <w:marTop w:val="0"/>
          <w:marBottom w:val="0"/>
          <w:divBdr>
            <w:top w:val="none" w:sz="0" w:space="0" w:color="auto"/>
            <w:left w:val="none" w:sz="0" w:space="0" w:color="auto"/>
            <w:bottom w:val="none" w:sz="0" w:space="0" w:color="auto"/>
            <w:right w:val="none" w:sz="0" w:space="0" w:color="auto"/>
          </w:divBdr>
          <w:divsChild>
            <w:div w:id="342974258">
              <w:marLeft w:val="0"/>
              <w:marRight w:val="0"/>
              <w:marTop w:val="0"/>
              <w:marBottom w:val="0"/>
              <w:divBdr>
                <w:top w:val="none" w:sz="0" w:space="0" w:color="auto"/>
                <w:left w:val="none" w:sz="0" w:space="0" w:color="auto"/>
                <w:bottom w:val="none" w:sz="0" w:space="0" w:color="auto"/>
                <w:right w:val="none" w:sz="0" w:space="0" w:color="auto"/>
              </w:divBdr>
            </w:div>
          </w:divsChild>
        </w:div>
        <w:div w:id="524294448">
          <w:marLeft w:val="0"/>
          <w:marRight w:val="0"/>
          <w:marTop w:val="0"/>
          <w:marBottom w:val="0"/>
          <w:divBdr>
            <w:top w:val="none" w:sz="0" w:space="0" w:color="auto"/>
            <w:left w:val="none" w:sz="0" w:space="0" w:color="auto"/>
            <w:bottom w:val="none" w:sz="0" w:space="0" w:color="auto"/>
            <w:right w:val="none" w:sz="0" w:space="0" w:color="auto"/>
          </w:divBdr>
          <w:divsChild>
            <w:div w:id="1004667698">
              <w:marLeft w:val="0"/>
              <w:marRight w:val="0"/>
              <w:marTop w:val="0"/>
              <w:marBottom w:val="0"/>
              <w:divBdr>
                <w:top w:val="none" w:sz="0" w:space="0" w:color="auto"/>
                <w:left w:val="none" w:sz="0" w:space="0" w:color="auto"/>
                <w:bottom w:val="none" w:sz="0" w:space="0" w:color="auto"/>
                <w:right w:val="none" w:sz="0" w:space="0" w:color="auto"/>
              </w:divBdr>
            </w:div>
          </w:divsChild>
        </w:div>
        <w:div w:id="567810790">
          <w:marLeft w:val="0"/>
          <w:marRight w:val="0"/>
          <w:marTop w:val="0"/>
          <w:marBottom w:val="0"/>
          <w:divBdr>
            <w:top w:val="none" w:sz="0" w:space="0" w:color="auto"/>
            <w:left w:val="none" w:sz="0" w:space="0" w:color="auto"/>
            <w:bottom w:val="none" w:sz="0" w:space="0" w:color="auto"/>
            <w:right w:val="none" w:sz="0" w:space="0" w:color="auto"/>
          </w:divBdr>
          <w:divsChild>
            <w:div w:id="1632519510">
              <w:marLeft w:val="0"/>
              <w:marRight w:val="0"/>
              <w:marTop w:val="0"/>
              <w:marBottom w:val="0"/>
              <w:divBdr>
                <w:top w:val="none" w:sz="0" w:space="0" w:color="auto"/>
                <w:left w:val="none" w:sz="0" w:space="0" w:color="auto"/>
                <w:bottom w:val="none" w:sz="0" w:space="0" w:color="auto"/>
                <w:right w:val="none" w:sz="0" w:space="0" w:color="auto"/>
              </w:divBdr>
            </w:div>
          </w:divsChild>
        </w:div>
        <w:div w:id="569274112">
          <w:marLeft w:val="0"/>
          <w:marRight w:val="0"/>
          <w:marTop w:val="0"/>
          <w:marBottom w:val="0"/>
          <w:divBdr>
            <w:top w:val="none" w:sz="0" w:space="0" w:color="auto"/>
            <w:left w:val="none" w:sz="0" w:space="0" w:color="auto"/>
            <w:bottom w:val="none" w:sz="0" w:space="0" w:color="auto"/>
            <w:right w:val="none" w:sz="0" w:space="0" w:color="auto"/>
          </w:divBdr>
        </w:div>
        <w:div w:id="602766990">
          <w:marLeft w:val="0"/>
          <w:marRight w:val="0"/>
          <w:marTop w:val="0"/>
          <w:marBottom w:val="0"/>
          <w:divBdr>
            <w:top w:val="none" w:sz="0" w:space="0" w:color="auto"/>
            <w:left w:val="none" w:sz="0" w:space="0" w:color="auto"/>
            <w:bottom w:val="none" w:sz="0" w:space="0" w:color="auto"/>
            <w:right w:val="none" w:sz="0" w:space="0" w:color="auto"/>
          </w:divBdr>
        </w:div>
        <w:div w:id="710764024">
          <w:marLeft w:val="0"/>
          <w:marRight w:val="0"/>
          <w:marTop w:val="0"/>
          <w:marBottom w:val="0"/>
          <w:divBdr>
            <w:top w:val="none" w:sz="0" w:space="0" w:color="auto"/>
            <w:left w:val="none" w:sz="0" w:space="0" w:color="auto"/>
            <w:bottom w:val="none" w:sz="0" w:space="0" w:color="auto"/>
            <w:right w:val="none" w:sz="0" w:space="0" w:color="auto"/>
          </w:divBdr>
          <w:divsChild>
            <w:div w:id="1514107710">
              <w:marLeft w:val="0"/>
              <w:marRight w:val="0"/>
              <w:marTop w:val="0"/>
              <w:marBottom w:val="0"/>
              <w:divBdr>
                <w:top w:val="none" w:sz="0" w:space="0" w:color="auto"/>
                <w:left w:val="none" w:sz="0" w:space="0" w:color="auto"/>
                <w:bottom w:val="none" w:sz="0" w:space="0" w:color="auto"/>
                <w:right w:val="none" w:sz="0" w:space="0" w:color="auto"/>
              </w:divBdr>
            </w:div>
          </w:divsChild>
        </w:div>
        <w:div w:id="781804892">
          <w:marLeft w:val="0"/>
          <w:marRight w:val="0"/>
          <w:marTop w:val="0"/>
          <w:marBottom w:val="0"/>
          <w:divBdr>
            <w:top w:val="none" w:sz="0" w:space="0" w:color="auto"/>
            <w:left w:val="none" w:sz="0" w:space="0" w:color="auto"/>
            <w:bottom w:val="none" w:sz="0" w:space="0" w:color="auto"/>
            <w:right w:val="none" w:sz="0" w:space="0" w:color="auto"/>
          </w:divBdr>
          <w:divsChild>
            <w:div w:id="1940596990">
              <w:marLeft w:val="0"/>
              <w:marRight w:val="0"/>
              <w:marTop w:val="0"/>
              <w:marBottom w:val="0"/>
              <w:divBdr>
                <w:top w:val="none" w:sz="0" w:space="0" w:color="auto"/>
                <w:left w:val="none" w:sz="0" w:space="0" w:color="auto"/>
                <w:bottom w:val="none" w:sz="0" w:space="0" w:color="auto"/>
                <w:right w:val="none" w:sz="0" w:space="0" w:color="auto"/>
              </w:divBdr>
            </w:div>
          </w:divsChild>
        </w:div>
        <w:div w:id="893542086">
          <w:marLeft w:val="0"/>
          <w:marRight w:val="0"/>
          <w:marTop w:val="0"/>
          <w:marBottom w:val="0"/>
          <w:divBdr>
            <w:top w:val="none" w:sz="0" w:space="0" w:color="auto"/>
            <w:left w:val="none" w:sz="0" w:space="0" w:color="auto"/>
            <w:bottom w:val="none" w:sz="0" w:space="0" w:color="auto"/>
            <w:right w:val="none" w:sz="0" w:space="0" w:color="auto"/>
          </w:divBdr>
          <w:divsChild>
            <w:div w:id="384643644">
              <w:marLeft w:val="0"/>
              <w:marRight w:val="0"/>
              <w:marTop w:val="0"/>
              <w:marBottom w:val="0"/>
              <w:divBdr>
                <w:top w:val="none" w:sz="0" w:space="0" w:color="auto"/>
                <w:left w:val="none" w:sz="0" w:space="0" w:color="auto"/>
                <w:bottom w:val="none" w:sz="0" w:space="0" w:color="auto"/>
                <w:right w:val="none" w:sz="0" w:space="0" w:color="auto"/>
              </w:divBdr>
            </w:div>
          </w:divsChild>
        </w:div>
        <w:div w:id="911886851">
          <w:marLeft w:val="0"/>
          <w:marRight w:val="0"/>
          <w:marTop w:val="0"/>
          <w:marBottom w:val="0"/>
          <w:divBdr>
            <w:top w:val="none" w:sz="0" w:space="0" w:color="auto"/>
            <w:left w:val="none" w:sz="0" w:space="0" w:color="auto"/>
            <w:bottom w:val="none" w:sz="0" w:space="0" w:color="auto"/>
            <w:right w:val="none" w:sz="0" w:space="0" w:color="auto"/>
          </w:divBdr>
          <w:divsChild>
            <w:div w:id="1472089512">
              <w:marLeft w:val="0"/>
              <w:marRight w:val="0"/>
              <w:marTop w:val="0"/>
              <w:marBottom w:val="0"/>
              <w:divBdr>
                <w:top w:val="none" w:sz="0" w:space="0" w:color="auto"/>
                <w:left w:val="none" w:sz="0" w:space="0" w:color="auto"/>
                <w:bottom w:val="none" w:sz="0" w:space="0" w:color="auto"/>
                <w:right w:val="none" w:sz="0" w:space="0" w:color="auto"/>
              </w:divBdr>
            </w:div>
          </w:divsChild>
        </w:div>
        <w:div w:id="922028369">
          <w:marLeft w:val="0"/>
          <w:marRight w:val="0"/>
          <w:marTop w:val="0"/>
          <w:marBottom w:val="0"/>
          <w:divBdr>
            <w:top w:val="none" w:sz="0" w:space="0" w:color="auto"/>
            <w:left w:val="none" w:sz="0" w:space="0" w:color="auto"/>
            <w:bottom w:val="none" w:sz="0" w:space="0" w:color="auto"/>
            <w:right w:val="none" w:sz="0" w:space="0" w:color="auto"/>
          </w:divBdr>
        </w:div>
        <w:div w:id="949434799">
          <w:marLeft w:val="0"/>
          <w:marRight w:val="0"/>
          <w:marTop w:val="0"/>
          <w:marBottom w:val="0"/>
          <w:divBdr>
            <w:top w:val="none" w:sz="0" w:space="0" w:color="auto"/>
            <w:left w:val="none" w:sz="0" w:space="0" w:color="auto"/>
            <w:bottom w:val="none" w:sz="0" w:space="0" w:color="auto"/>
            <w:right w:val="none" w:sz="0" w:space="0" w:color="auto"/>
          </w:divBdr>
          <w:divsChild>
            <w:div w:id="89352865">
              <w:marLeft w:val="0"/>
              <w:marRight w:val="0"/>
              <w:marTop w:val="0"/>
              <w:marBottom w:val="0"/>
              <w:divBdr>
                <w:top w:val="none" w:sz="0" w:space="0" w:color="auto"/>
                <w:left w:val="none" w:sz="0" w:space="0" w:color="auto"/>
                <w:bottom w:val="none" w:sz="0" w:space="0" w:color="auto"/>
                <w:right w:val="none" w:sz="0" w:space="0" w:color="auto"/>
              </w:divBdr>
            </w:div>
          </w:divsChild>
        </w:div>
        <w:div w:id="1038625770">
          <w:marLeft w:val="0"/>
          <w:marRight w:val="0"/>
          <w:marTop w:val="0"/>
          <w:marBottom w:val="0"/>
          <w:divBdr>
            <w:top w:val="none" w:sz="0" w:space="0" w:color="auto"/>
            <w:left w:val="none" w:sz="0" w:space="0" w:color="auto"/>
            <w:bottom w:val="none" w:sz="0" w:space="0" w:color="auto"/>
            <w:right w:val="none" w:sz="0" w:space="0" w:color="auto"/>
          </w:divBdr>
          <w:divsChild>
            <w:div w:id="1484538803">
              <w:marLeft w:val="0"/>
              <w:marRight w:val="0"/>
              <w:marTop w:val="0"/>
              <w:marBottom w:val="0"/>
              <w:divBdr>
                <w:top w:val="none" w:sz="0" w:space="0" w:color="auto"/>
                <w:left w:val="none" w:sz="0" w:space="0" w:color="auto"/>
                <w:bottom w:val="none" w:sz="0" w:space="0" w:color="auto"/>
                <w:right w:val="none" w:sz="0" w:space="0" w:color="auto"/>
              </w:divBdr>
            </w:div>
          </w:divsChild>
        </w:div>
        <w:div w:id="1039163220">
          <w:marLeft w:val="0"/>
          <w:marRight w:val="0"/>
          <w:marTop w:val="0"/>
          <w:marBottom w:val="0"/>
          <w:divBdr>
            <w:top w:val="none" w:sz="0" w:space="0" w:color="auto"/>
            <w:left w:val="none" w:sz="0" w:space="0" w:color="auto"/>
            <w:bottom w:val="none" w:sz="0" w:space="0" w:color="auto"/>
            <w:right w:val="none" w:sz="0" w:space="0" w:color="auto"/>
          </w:divBdr>
          <w:divsChild>
            <w:div w:id="813520717">
              <w:marLeft w:val="0"/>
              <w:marRight w:val="0"/>
              <w:marTop w:val="0"/>
              <w:marBottom w:val="0"/>
              <w:divBdr>
                <w:top w:val="none" w:sz="0" w:space="0" w:color="auto"/>
                <w:left w:val="none" w:sz="0" w:space="0" w:color="auto"/>
                <w:bottom w:val="none" w:sz="0" w:space="0" w:color="auto"/>
                <w:right w:val="none" w:sz="0" w:space="0" w:color="auto"/>
              </w:divBdr>
            </w:div>
          </w:divsChild>
        </w:div>
        <w:div w:id="1040591292">
          <w:marLeft w:val="0"/>
          <w:marRight w:val="0"/>
          <w:marTop w:val="0"/>
          <w:marBottom w:val="0"/>
          <w:divBdr>
            <w:top w:val="none" w:sz="0" w:space="0" w:color="auto"/>
            <w:left w:val="none" w:sz="0" w:space="0" w:color="auto"/>
            <w:bottom w:val="none" w:sz="0" w:space="0" w:color="auto"/>
            <w:right w:val="none" w:sz="0" w:space="0" w:color="auto"/>
          </w:divBdr>
          <w:divsChild>
            <w:div w:id="105585140">
              <w:marLeft w:val="0"/>
              <w:marRight w:val="0"/>
              <w:marTop w:val="0"/>
              <w:marBottom w:val="0"/>
              <w:divBdr>
                <w:top w:val="none" w:sz="0" w:space="0" w:color="auto"/>
                <w:left w:val="none" w:sz="0" w:space="0" w:color="auto"/>
                <w:bottom w:val="none" w:sz="0" w:space="0" w:color="auto"/>
                <w:right w:val="none" w:sz="0" w:space="0" w:color="auto"/>
              </w:divBdr>
            </w:div>
          </w:divsChild>
        </w:div>
        <w:div w:id="1188252869">
          <w:marLeft w:val="0"/>
          <w:marRight w:val="0"/>
          <w:marTop w:val="0"/>
          <w:marBottom w:val="0"/>
          <w:divBdr>
            <w:top w:val="none" w:sz="0" w:space="0" w:color="auto"/>
            <w:left w:val="none" w:sz="0" w:space="0" w:color="auto"/>
            <w:bottom w:val="none" w:sz="0" w:space="0" w:color="auto"/>
            <w:right w:val="none" w:sz="0" w:space="0" w:color="auto"/>
          </w:divBdr>
        </w:div>
        <w:div w:id="1197279148">
          <w:marLeft w:val="0"/>
          <w:marRight w:val="0"/>
          <w:marTop w:val="0"/>
          <w:marBottom w:val="0"/>
          <w:divBdr>
            <w:top w:val="none" w:sz="0" w:space="0" w:color="auto"/>
            <w:left w:val="none" w:sz="0" w:space="0" w:color="auto"/>
            <w:bottom w:val="none" w:sz="0" w:space="0" w:color="auto"/>
            <w:right w:val="none" w:sz="0" w:space="0" w:color="auto"/>
          </w:divBdr>
          <w:divsChild>
            <w:div w:id="367729394">
              <w:marLeft w:val="0"/>
              <w:marRight w:val="0"/>
              <w:marTop w:val="0"/>
              <w:marBottom w:val="0"/>
              <w:divBdr>
                <w:top w:val="none" w:sz="0" w:space="0" w:color="auto"/>
                <w:left w:val="none" w:sz="0" w:space="0" w:color="auto"/>
                <w:bottom w:val="none" w:sz="0" w:space="0" w:color="auto"/>
                <w:right w:val="none" w:sz="0" w:space="0" w:color="auto"/>
              </w:divBdr>
            </w:div>
          </w:divsChild>
        </w:div>
        <w:div w:id="1226914540">
          <w:marLeft w:val="0"/>
          <w:marRight w:val="0"/>
          <w:marTop w:val="0"/>
          <w:marBottom w:val="0"/>
          <w:divBdr>
            <w:top w:val="none" w:sz="0" w:space="0" w:color="auto"/>
            <w:left w:val="none" w:sz="0" w:space="0" w:color="auto"/>
            <w:bottom w:val="none" w:sz="0" w:space="0" w:color="auto"/>
            <w:right w:val="none" w:sz="0" w:space="0" w:color="auto"/>
          </w:divBdr>
          <w:divsChild>
            <w:div w:id="1227649184">
              <w:marLeft w:val="0"/>
              <w:marRight w:val="0"/>
              <w:marTop w:val="0"/>
              <w:marBottom w:val="0"/>
              <w:divBdr>
                <w:top w:val="none" w:sz="0" w:space="0" w:color="auto"/>
                <w:left w:val="none" w:sz="0" w:space="0" w:color="auto"/>
                <w:bottom w:val="none" w:sz="0" w:space="0" w:color="auto"/>
                <w:right w:val="none" w:sz="0" w:space="0" w:color="auto"/>
              </w:divBdr>
            </w:div>
          </w:divsChild>
        </w:div>
        <w:div w:id="1279602477">
          <w:marLeft w:val="0"/>
          <w:marRight w:val="0"/>
          <w:marTop w:val="0"/>
          <w:marBottom w:val="0"/>
          <w:divBdr>
            <w:top w:val="none" w:sz="0" w:space="0" w:color="auto"/>
            <w:left w:val="none" w:sz="0" w:space="0" w:color="auto"/>
            <w:bottom w:val="none" w:sz="0" w:space="0" w:color="auto"/>
            <w:right w:val="none" w:sz="0" w:space="0" w:color="auto"/>
          </w:divBdr>
          <w:divsChild>
            <w:div w:id="1220245754">
              <w:marLeft w:val="0"/>
              <w:marRight w:val="0"/>
              <w:marTop w:val="0"/>
              <w:marBottom w:val="0"/>
              <w:divBdr>
                <w:top w:val="none" w:sz="0" w:space="0" w:color="auto"/>
                <w:left w:val="none" w:sz="0" w:space="0" w:color="auto"/>
                <w:bottom w:val="none" w:sz="0" w:space="0" w:color="auto"/>
                <w:right w:val="none" w:sz="0" w:space="0" w:color="auto"/>
              </w:divBdr>
            </w:div>
          </w:divsChild>
        </w:div>
        <w:div w:id="1298995640">
          <w:marLeft w:val="0"/>
          <w:marRight w:val="0"/>
          <w:marTop w:val="0"/>
          <w:marBottom w:val="0"/>
          <w:divBdr>
            <w:top w:val="none" w:sz="0" w:space="0" w:color="auto"/>
            <w:left w:val="none" w:sz="0" w:space="0" w:color="auto"/>
            <w:bottom w:val="none" w:sz="0" w:space="0" w:color="auto"/>
            <w:right w:val="none" w:sz="0" w:space="0" w:color="auto"/>
          </w:divBdr>
        </w:div>
        <w:div w:id="1304845576">
          <w:marLeft w:val="0"/>
          <w:marRight w:val="0"/>
          <w:marTop w:val="0"/>
          <w:marBottom w:val="0"/>
          <w:divBdr>
            <w:top w:val="none" w:sz="0" w:space="0" w:color="auto"/>
            <w:left w:val="none" w:sz="0" w:space="0" w:color="auto"/>
            <w:bottom w:val="none" w:sz="0" w:space="0" w:color="auto"/>
            <w:right w:val="none" w:sz="0" w:space="0" w:color="auto"/>
          </w:divBdr>
          <w:divsChild>
            <w:div w:id="1859008061">
              <w:marLeft w:val="0"/>
              <w:marRight w:val="0"/>
              <w:marTop w:val="0"/>
              <w:marBottom w:val="0"/>
              <w:divBdr>
                <w:top w:val="none" w:sz="0" w:space="0" w:color="auto"/>
                <w:left w:val="none" w:sz="0" w:space="0" w:color="auto"/>
                <w:bottom w:val="none" w:sz="0" w:space="0" w:color="auto"/>
                <w:right w:val="none" w:sz="0" w:space="0" w:color="auto"/>
              </w:divBdr>
            </w:div>
          </w:divsChild>
        </w:div>
        <w:div w:id="1385173569">
          <w:marLeft w:val="0"/>
          <w:marRight w:val="0"/>
          <w:marTop w:val="0"/>
          <w:marBottom w:val="0"/>
          <w:divBdr>
            <w:top w:val="none" w:sz="0" w:space="0" w:color="auto"/>
            <w:left w:val="none" w:sz="0" w:space="0" w:color="auto"/>
            <w:bottom w:val="none" w:sz="0" w:space="0" w:color="auto"/>
            <w:right w:val="none" w:sz="0" w:space="0" w:color="auto"/>
          </w:divBdr>
          <w:divsChild>
            <w:div w:id="1862547529">
              <w:marLeft w:val="0"/>
              <w:marRight w:val="0"/>
              <w:marTop w:val="0"/>
              <w:marBottom w:val="0"/>
              <w:divBdr>
                <w:top w:val="none" w:sz="0" w:space="0" w:color="auto"/>
                <w:left w:val="none" w:sz="0" w:space="0" w:color="auto"/>
                <w:bottom w:val="none" w:sz="0" w:space="0" w:color="auto"/>
                <w:right w:val="none" w:sz="0" w:space="0" w:color="auto"/>
              </w:divBdr>
            </w:div>
          </w:divsChild>
        </w:div>
        <w:div w:id="1474324524">
          <w:marLeft w:val="0"/>
          <w:marRight w:val="0"/>
          <w:marTop w:val="0"/>
          <w:marBottom w:val="0"/>
          <w:divBdr>
            <w:top w:val="none" w:sz="0" w:space="0" w:color="auto"/>
            <w:left w:val="none" w:sz="0" w:space="0" w:color="auto"/>
            <w:bottom w:val="none" w:sz="0" w:space="0" w:color="auto"/>
            <w:right w:val="none" w:sz="0" w:space="0" w:color="auto"/>
          </w:divBdr>
          <w:divsChild>
            <w:div w:id="1171723771">
              <w:marLeft w:val="0"/>
              <w:marRight w:val="0"/>
              <w:marTop w:val="0"/>
              <w:marBottom w:val="0"/>
              <w:divBdr>
                <w:top w:val="none" w:sz="0" w:space="0" w:color="auto"/>
                <w:left w:val="none" w:sz="0" w:space="0" w:color="auto"/>
                <w:bottom w:val="none" w:sz="0" w:space="0" w:color="auto"/>
                <w:right w:val="none" w:sz="0" w:space="0" w:color="auto"/>
              </w:divBdr>
            </w:div>
          </w:divsChild>
        </w:div>
        <w:div w:id="1487280209">
          <w:marLeft w:val="0"/>
          <w:marRight w:val="0"/>
          <w:marTop w:val="0"/>
          <w:marBottom w:val="0"/>
          <w:divBdr>
            <w:top w:val="none" w:sz="0" w:space="0" w:color="auto"/>
            <w:left w:val="none" w:sz="0" w:space="0" w:color="auto"/>
            <w:bottom w:val="none" w:sz="0" w:space="0" w:color="auto"/>
            <w:right w:val="none" w:sz="0" w:space="0" w:color="auto"/>
          </w:divBdr>
          <w:divsChild>
            <w:div w:id="1950697933">
              <w:marLeft w:val="0"/>
              <w:marRight w:val="0"/>
              <w:marTop w:val="0"/>
              <w:marBottom w:val="0"/>
              <w:divBdr>
                <w:top w:val="none" w:sz="0" w:space="0" w:color="auto"/>
                <w:left w:val="none" w:sz="0" w:space="0" w:color="auto"/>
                <w:bottom w:val="none" w:sz="0" w:space="0" w:color="auto"/>
                <w:right w:val="none" w:sz="0" w:space="0" w:color="auto"/>
              </w:divBdr>
            </w:div>
          </w:divsChild>
        </w:div>
        <w:div w:id="1503934396">
          <w:marLeft w:val="0"/>
          <w:marRight w:val="0"/>
          <w:marTop w:val="0"/>
          <w:marBottom w:val="0"/>
          <w:divBdr>
            <w:top w:val="none" w:sz="0" w:space="0" w:color="auto"/>
            <w:left w:val="none" w:sz="0" w:space="0" w:color="auto"/>
            <w:bottom w:val="none" w:sz="0" w:space="0" w:color="auto"/>
            <w:right w:val="none" w:sz="0" w:space="0" w:color="auto"/>
          </w:divBdr>
        </w:div>
        <w:div w:id="1552376891">
          <w:marLeft w:val="0"/>
          <w:marRight w:val="0"/>
          <w:marTop w:val="0"/>
          <w:marBottom w:val="0"/>
          <w:divBdr>
            <w:top w:val="none" w:sz="0" w:space="0" w:color="auto"/>
            <w:left w:val="none" w:sz="0" w:space="0" w:color="auto"/>
            <w:bottom w:val="none" w:sz="0" w:space="0" w:color="auto"/>
            <w:right w:val="none" w:sz="0" w:space="0" w:color="auto"/>
          </w:divBdr>
        </w:div>
        <w:div w:id="1568875989">
          <w:marLeft w:val="0"/>
          <w:marRight w:val="0"/>
          <w:marTop w:val="0"/>
          <w:marBottom w:val="0"/>
          <w:divBdr>
            <w:top w:val="none" w:sz="0" w:space="0" w:color="auto"/>
            <w:left w:val="none" w:sz="0" w:space="0" w:color="auto"/>
            <w:bottom w:val="none" w:sz="0" w:space="0" w:color="auto"/>
            <w:right w:val="none" w:sz="0" w:space="0" w:color="auto"/>
          </w:divBdr>
        </w:div>
        <w:div w:id="1598097342">
          <w:marLeft w:val="0"/>
          <w:marRight w:val="0"/>
          <w:marTop w:val="0"/>
          <w:marBottom w:val="0"/>
          <w:divBdr>
            <w:top w:val="none" w:sz="0" w:space="0" w:color="auto"/>
            <w:left w:val="none" w:sz="0" w:space="0" w:color="auto"/>
            <w:bottom w:val="none" w:sz="0" w:space="0" w:color="auto"/>
            <w:right w:val="none" w:sz="0" w:space="0" w:color="auto"/>
          </w:divBdr>
          <w:divsChild>
            <w:div w:id="1910143387">
              <w:marLeft w:val="0"/>
              <w:marRight w:val="0"/>
              <w:marTop w:val="0"/>
              <w:marBottom w:val="0"/>
              <w:divBdr>
                <w:top w:val="none" w:sz="0" w:space="0" w:color="auto"/>
                <w:left w:val="none" w:sz="0" w:space="0" w:color="auto"/>
                <w:bottom w:val="none" w:sz="0" w:space="0" w:color="auto"/>
                <w:right w:val="none" w:sz="0" w:space="0" w:color="auto"/>
              </w:divBdr>
            </w:div>
          </w:divsChild>
        </w:div>
        <w:div w:id="1609509570">
          <w:marLeft w:val="0"/>
          <w:marRight w:val="0"/>
          <w:marTop w:val="0"/>
          <w:marBottom w:val="0"/>
          <w:divBdr>
            <w:top w:val="none" w:sz="0" w:space="0" w:color="auto"/>
            <w:left w:val="none" w:sz="0" w:space="0" w:color="auto"/>
            <w:bottom w:val="none" w:sz="0" w:space="0" w:color="auto"/>
            <w:right w:val="none" w:sz="0" w:space="0" w:color="auto"/>
          </w:divBdr>
          <w:divsChild>
            <w:div w:id="764619344">
              <w:marLeft w:val="0"/>
              <w:marRight w:val="0"/>
              <w:marTop w:val="0"/>
              <w:marBottom w:val="0"/>
              <w:divBdr>
                <w:top w:val="none" w:sz="0" w:space="0" w:color="auto"/>
                <w:left w:val="none" w:sz="0" w:space="0" w:color="auto"/>
                <w:bottom w:val="none" w:sz="0" w:space="0" w:color="auto"/>
                <w:right w:val="none" w:sz="0" w:space="0" w:color="auto"/>
              </w:divBdr>
            </w:div>
          </w:divsChild>
        </w:div>
        <w:div w:id="1703747476">
          <w:marLeft w:val="0"/>
          <w:marRight w:val="0"/>
          <w:marTop w:val="0"/>
          <w:marBottom w:val="0"/>
          <w:divBdr>
            <w:top w:val="none" w:sz="0" w:space="0" w:color="auto"/>
            <w:left w:val="none" w:sz="0" w:space="0" w:color="auto"/>
            <w:bottom w:val="none" w:sz="0" w:space="0" w:color="auto"/>
            <w:right w:val="none" w:sz="0" w:space="0" w:color="auto"/>
          </w:divBdr>
          <w:divsChild>
            <w:div w:id="1072124156">
              <w:marLeft w:val="0"/>
              <w:marRight w:val="0"/>
              <w:marTop w:val="0"/>
              <w:marBottom w:val="0"/>
              <w:divBdr>
                <w:top w:val="none" w:sz="0" w:space="0" w:color="auto"/>
                <w:left w:val="none" w:sz="0" w:space="0" w:color="auto"/>
                <w:bottom w:val="none" w:sz="0" w:space="0" w:color="auto"/>
                <w:right w:val="none" w:sz="0" w:space="0" w:color="auto"/>
              </w:divBdr>
            </w:div>
          </w:divsChild>
        </w:div>
        <w:div w:id="1710254290">
          <w:marLeft w:val="0"/>
          <w:marRight w:val="0"/>
          <w:marTop w:val="0"/>
          <w:marBottom w:val="0"/>
          <w:divBdr>
            <w:top w:val="none" w:sz="0" w:space="0" w:color="auto"/>
            <w:left w:val="none" w:sz="0" w:space="0" w:color="auto"/>
            <w:bottom w:val="none" w:sz="0" w:space="0" w:color="auto"/>
            <w:right w:val="none" w:sz="0" w:space="0" w:color="auto"/>
          </w:divBdr>
          <w:divsChild>
            <w:div w:id="1725565251">
              <w:marLeft w:val="0"/>
              <w:marRight w:val="0"/>
              <w:marTop w:val="0"/>
              <w:marBottom w:val="0"/>
              <w:divBdr>
                <w:top w:val="none" w:sz="0" w:space="0" w:color="auto"/>
                <w:left w:val="none" w:sz="0" w:space="0" w:color="auto"/>
                <w:bottom w:val="none" w:sz="0" w:space="0" w:color="auto"/>
                <w:right w:val="none" w:sz="0" w:space="0" w:color="auto"/>
              </w:divBdr>
            </w:div>
          </w:divsChild>
        </w:div>
        <w:div w:id="1735425406">
          <w:marLeft w:val="0"/>
          <w:marRight w:val="0"/>
          <w:marTop w:val="0"/>
          <w:marBottom w:val="0"/>
          <w:divBdr>
            <w:top w:val="none" w:sz="0" w:space="0" w:color="auto"/>
            <w:left w:val="none" w:sz="0" w:space="0" w:color="auto"/>
            <w:bottom w:val="none" w:sz="0" w:space="0" w:color="auto"/>
            <w:right w:val="none" w:sz="0" w:space="0" w:color="auto"/>
          </w:divBdr>
        </w:div>
        <w:div w:id="1820809441">
          <w:marLeft w:val="0"/>
          <w:marRight w:val="0"/>
          <w:marTop w:val="0"/>
          <w:marBottom w:val="0"/>
          <w:divBdr>
            <w:top w:val="none" w:sz="0" w:space="0" w:color="auto"/>
            <w:left w:val="none" w:sz="0" w:space="0" w:color="auto"/>
            <w:bottom w:val="none" w:sz="0" w:space="0" w:color="auto"/>
            <w:right w:val="none" w:sz="0" w:space="0" w:color="auto"/>
          </w:divBdr>
          <w:divsChild>
            <w:div w:id="842357799">
              <w:marLeft w:val="0"/>
              <w:marRight w:val="0"/>
              <w:marTop w:val="0"/>
              <w:marBottom w:val="0"/>
              <w:divBdr>
                <w:top w:val="none" w:sz="0" w:space="0" w:color="auto"/>
                <w:left w:val="none" w:sz="0" w:space="0" w:color="auto"/>
                <w:bottom w:val="none" w:sz="0" w:space="0" w:color="auto"/>
                <w:right w:val="none" w:sz="0" w:space="0" w:color="auto"/>
              </w:divBdr>
            </w:div>
          </w:divsChild>
        </w:div>
        <w:div w:id="1847134081">
          <w:marLeft w:val="0"/>
          <w:marRight w:val="0"/>
          <w:marTop w:val="0"/>
          <w:marBottom w:val="0"/>
          <w:divBdr>
            <w:top w:val="none" w:sz="0" w:space="0" w:color="auto"/>
            <w:left w:val="none" w:sz="0" w:space="0" w:color="auto"/>
            <w:bottom w:val="none" w:sz="0" w:space="0" w:color="auto"/>
            <w:right w:val="none" w:sz="0" w:space="0" w:color="auto"/>
          </w:divBdr>
          <w:divsChild>
            <w:div w:id="1640723086">
              <w:marLeft w:val="0"/>
              <w:marRight w:val="0"/>
              <w:marTop w:val="0"/>
              <w:marBottom w:val="0"/>
              <w:divBdr>
                <w:top w:val="none" w:sz="0" w:space="0" w:color="auto"/>
                <w:left w:val="none" w:sz="0" w:space="0" w:color="auto"/>
                <w:bottom w:val="none" w:sz="0" w:space="0" w:color="auto"/>
                <w:right w:val="none" w:sz="0" w:space="0" w:color="auto"/>
              </w:divBdr>
            </w:div>
          </w:divsChild>
        </w:div>
        <w:div w:id="1887717504">
          <w:marLeft w:val="0"/>
          <w:marRight w:val="0"/>
          <w:marTop w:val="0"/>
          <w:marBottom w:val="0"/>
          <w:divBdr>
            <w:top w:val="none" w:sz="0" w:space="0" w:color="auto"/>
            <w:left w:val="none" w:sz="0" w:space="0" w:color="auto"/>
            <w:bottom w:val="none" w:sz="0" w:space="0" w:color="auto"/>
            <w:right w:val="none" w:sz="0" w:space="0" w:color="auto"/>
          </w:divBdr>
        </w:div>
        <w:div w:id="2040734658">
          <w:marLeft w:val="0"/>
          <w:marRight w:val="0"/>
          <w:marTop w:val="0"/>
          <w:marBottom w:val="0"/>
          <w:divBdr>
            <w:top w:val="none" w:sz="0" w:space="0" w:color="auto"/>
            <w:left w:val="none" w:sz="0" w:space="0" w:color="auto"/>
            <w:bottom w:val="none" w:sz="0" w:space="0" w:color="auto"/>
            <w:right w:val="none" w:sz="0" w:space="0" w:color="auto"/>
          </w:divBdr>
          <w:divsChild>
            <w:div w:id="1807505928">
              <w:marLeft w:val="0"/>
              <w:marRight w:val="0"/>
              <w:marTop w:val="0"/>
              <w:marBottom w:val="0"/>
              <w:divBdr>
                <w:top w:val="none" w:sz="0" w:space="0" w:color="auto"/>
                <w:left w:val="none" w:sz="0" w:space="0" w:color="auto"/>
                <w:bottom w:val="none" w:sz="0" w:space="0" w:color="auto"/>
                <w:right w:val="none" w:sz="0" w:space="0" w:color="auto"/>
              </w:divBdr>
            </w:div>
          </w:divsChild>
        </w:div>
        <w:div w:id="2047824782">
          <w:marLeft w:val="0"/>
          <w:marRight w:val="0"/>
          <w:marTop w:val="0"/>
          <w:marBottom w:val="0"/>
          <w:divBdr>
            <w:top w:val="none" w:sz="0" w:space="0" w:color="auto"/>
            <w:left w:val="none" w:sz="0" w:space="0" w:color="auto"/>
            <w:bottom w:val="none" w:sz="0" w:space="0" w:color="auto"/>
            <w:right w:val="none" w:sz="0" w:space="0" w:color="auto"/>
          </w:divBdr>
          <w:divsChild>
            <w:div w:id="1192303714">
              <w:marLeft w:val="0"/>
              <w:marRight w:val="0"/>
              <w:marTop w:val="0"/>
              <w:marBottom w:val="0"/>
              <w:divBdr>
                <w:top w:val="none" w:sz="0" w:space="0" w:color="auto"/>
                <w:left w:val="none" w:sz="0" w:space="0" w:color="auto"/>
                <w:bottom w:val="none" w:sz="0" w:space="0" w:color="auto"/>
                <w:right w:val="none" w:sz="0" w:space="0" w:color="auto"/>
              </w:divBdr>
            </w:div>
          </w:divsChild>
        </w:div>
        <w:div w:id="2067140145">
          <w:marLeft w:val="0"/>
          <w:marRight w:val="0"/>
          <w:marTop w:val="0"/>
          <w:marBottom w:val="0"/>
          <w:divBdr>
            <w:top w:val="none" w:sz="0" w:space="0" w:color="auto"/>
            <w:left w:val="none" w:sz="0" w:space="0" w:color="auto"/>
            <w:bottom w:val="none" w:sz="0" w:space="0" w:color="auto"/>
            <w:right w:val="none" w:sz="0" w:space="0" w:color="auto"/>
          </w:divBdr>
        </w:div>
      </w:divsChild>
    </w:div>
    <w:div w:id="2073695912">
      <w:bodyDiv w:val="1"/>
      <w:marLeft w:val="0"/>
      <w:marRight w:val="0"/>
      <w:marTop w:val="0"/>
      <w:marBottom w:val="0"/>
      <w:divBdr>
        <w:top w:val="none" w:sz="0" w:space="0" w:color="auto"/>
        <w:left w:val="none" w:sz="0" w:space="0" w:color="auto"/>
        <w:bottom w:val="none" w:sz="0" w:space="0" w:color="auto"/>
        <w:right w:val="none" w:sz="0" w:space="0" w:color="auto"/>
      </w:divBdr>
    </w:div>
    <w:div w:id="2073960069">
      <w:bodyDiv w:val="1"/>
      <w:marLeft w:val="0"/>
      <w:marRight w:val="0"/>
      <w:marTop w:val="0"/>
      <w:marBottom w:val="0"/>
      <w:divBdr>
        <w:top w:val="none" w:sz="0" w:space="0" w:color="auto"/>
        <w:left w:val="none" w:sz="0" w:space="0" w:color="auto"/>
        <w:bottom w:val="none" w:sz="0" w:space="0" w:color="auto"/>
        <w:right w:val="none" w:sz="0" w:space="0" w:color="auto"/>
      </w:divBdr>
      <w:divsChild>
        <w:div w:id="898588535">
          <w:marLeft w:val="0"/>
          <w:marRight w:val="0"/>
          <w:marTop w:val="0"/>
          <w:marBottom w:val="0"/>
          <w:divBdr>
            <w:top w:val="none" w:sz="0" w:space="0" w:color="auto"/>
            <w:left w:val="none" w:sz="0" w:space="0" w:color="auto"/>
            <w:bottom w:val="none" w:sz="0" w:space="0" w:color="auto"/>
            <w:right w:val="none" w:sz="0" w:space="0" w:color="auto"/>
          </w:divBdr>
          <w:divsChild>
            <w:div w:id="1224750769">
              <w:marLeft w:val="0"/>
              <w:marRight w:val="0"/>
              <w:marTop w:val="0"/>
              <w:marBottom w:val="0"/>
              <w:divBdr>
                <w:top w:val="none" w:sz="0" w:space="0" w:color="auto"/>
                <w:left w:val="none" w:sz="0" w:space="0" w:color="auto"/>
                <w:bottom w:val="none" w:sz="0" w:space="0" w:color="auto"/>
                <w:right w:val="none" w:sz="0" w:space="0" w:color="auto"/>
              </w:divBdr>
              <w:divsChild>
                <w:div w:id="832263476">
                  <w:marLeft w:val="0"/>
                  <w:marRight w:val="0"/>
                  <w:marTop w:val="0"/>
                  <w:marBottom w:val="0"/>
                  <w:divBdr>
                    <w:top w:val="none" w:sz="0" w:space="0" w:color="auto"/>
                    <w:left w:val="none" w:sz="0" w:space="0" w:color="auto"/>
                    <w:bottom w:val="none" w:sz="0" w:space="0" w:color="auto"/>
                    <w:right w:val="none" w:sz="0" w:space="0" w:color="auto"/>
                  </w:divBdr>
                  <w:divsChild>
                    <w:div w:id="1800613452">
                      <w:marLeft w:val="0"/>
                      <w:marRight w:val="0"/>
                      <w:marTop w:val="0"/>
                      <w:marBottom w:val="0"/>
                      <w:divBdr>
                        <w:top w:val="none" w:sz="0" w:space="0" w:color="auto"/>
                        <w:left w:val="none" w:sz="0" w:space="0" w:color="auto"/>
                        <w:bottom w:val="none" w:sz="0" w:space="0" w:color="auto"/>
                        <w:right w:val="none" w:sz="0" w:space="0" w:color="auto"/>
                      </w:divBdr>
                      <w:divsChild>
                        <w:div w:id="119685924">
                          <w:marLeft w:val="0"/>
                          <w:marRight w:val="0"/>
                          <w:marTop w:val="0"/>
                          <w:marBottom w:val="0"/>
                          <w:divBdr>
                            <w:top w:val="none" w:sz="0" w:space="0" w:color="auto"/>
                            <w:left w:val="none" w:sz="0" w:space="0" w:color="auto"/>
                            <w:bottom w:val="none" w:sz="0" w:space="0" w:color="auto"/>
                            <w:right w:val="none" w:sz="0" w:space="0" w:color="auto"/>
                          </w:divBdr>
                        </w:div>
                        <w:div w:id="1258094727">
                          <w:marLeft w:val="0"/>
                          <w:marRight w:val="0"/>
                          <w:marTop w:val="0"/>
                          <w:marBottom w:val="0"/>
                          <w:divBdr>
                            <w:top w:val="none" w:sz="0" w:space="0" w:color="auto"/>
                            <w:left w:val="none" w:sz="0" w:space="0" w:color="auto"/>
                            <w:bottom w:val="none" w:sz="0" w:space="0" w:color="auto"/>
                            <w:right w:val="none" w:sz="0" w:space="0" w:color="auto"/>
                          </w:divBdr>
                        </w:div>
                        <w:div w:id="1262446378">
                          <w:marLeft w:val="0"/>
                          <w:marRight w:val="0"/>
                          <w:marTop w:val="0"/>
                          <w:marBottom w:val="0"/>
                          <w:divBdr>
                            <w:top w:val="none" w:sz="0" w:space="0" w:color="auto"/>
                            <w:left w:val="none" w:sz="0" w:space="0" w:color="auto"/>
                            <w:bottom w:val="none" w:sz="0" w:space="0" w:color="auto"/>
                            <w:right w:val="none" w:sz="0" w:space="0" w:color="auto"/>
                          </w:divBdr>
                        </w:div>
                        <w:div w:id="1280530588">
                          <w:marLeft w:val="0"/>
                          <w:marRight w:val="0"/>
                          <w:marTop w:val="0"/>
                          <w:marBottom w:val="0"/>
                          <w:divBdr>
                            <w:top w:val="none" w:sz="0" w:space="0" w:color="auto"/>
                            <w:left w:val="none" w:sz="0" w:space="0" w:color="auto"/>
                            <w:bottom w:val="none" w:sz="0" w:space="0" w:color="auto"/>
                            <w:right w:val="none" w:sz="0" w:space="0" w:color="auto"/>
                          </w:divBdr>
                        </w:div>
                        <w:div w:id="1294601949">
                          <w:marLeft w:val="0"/>
                          <w:marRight w:val="0"/>
                          <w:marTop w:val="0"/>
                          <w:marBottom w:val="0"/>
                          <w:divBdr>
                            <w:top w:val="none" w:sz="0" w:space="0" w:color="auto"/>
                            <w:left w:val="none" w:sz="0" w:space="0" w:color="auto"/>
                            <w:bottom w:val="none" w:sz="0" w:space="0" w:color="auto"/>
                            <w:right w:val="none" w:sz="0" w:space="0" w:color="auto"/>
                          </w:divBdr>
                        </w:div>
                        <w:div w:id="1584415821">
                          <w:marLeft w:val="0"/>
                          <w:marRight w:val="0"/>
                          <w:marTop w:val="0"/>
                          <w:marBottom w:val="0"/>
                          <w:divBdr>
                            <w:top w:val="none" w:sz="0" w:space="0" w:color="auto"/>
                            <w:left w:val="none" w:sz="0" w:space="0" w:color="auto"/>
                            <w:bottom w:val="none" w:sz="0" w:space="0" w:color="auto"/>
                            <w:right w:val="none" w:sz="0" w:space="0" w:color="auto"/>
                          </w:divBdr>
                        </w:div>
                        <w:div w:id="200855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743023">
      <w:bodyDiv w:val="1"/>
      <w:marLeft w:val="0"/>
      <w:marRight w:val="0"/>
      <w:marTop w:val="0"/>
      <w:marBottom w:val="0"/>
      <w:divBdr>
        <w:top w:val="none" w:sz="0" w:space="0" w:color="auto"/>
        <w:left w:val="none" w:sz="0" w:space="0" w:color="auto"/>
        <w:bottom w:val="none" w:sz="0" w:space="0" w:color="auto"/>
        <w:right w:val="none" w:sz="0" w:space="0" w:color="auto"/>
      </w:divBdr>
      <w:divsChild>
        <w:div w:id="532497129">
          <w:marLeft w:val="0"/>
          <w:marRight w:val="0"/>
          <w:marTop w:val="0"/>
          <w:marBottom w:val="0"/>
          <w:divBdr>
            <w:top w:val="none" w:sz="0" w:space="0" w:color="auto"/>
            <w:left w:val="none" w:sz="0" w:space="0" w:color="auto"/>
            <w:bottom w:val="none" w:sz="0" w:space="0" w:color="auto"/>
            <w:right w:val="none" w:sz="0" w:space="0" w:color="auto"/>
          </w:divBdr>
          <w:divsChild>
            <w:div w:id="387842129">
              <w:marLeft w:val="0"/>
              <w:marRight w:val="0"/>
              <w:marTop w:val="0"/>
              <w:marBottom w:val="0"/>
              <w:divBdr>
                <w:top w:val="none" w:sz="0" w:space="0" w:color="auto"/>
                <w:left w:val="none" w:sz="0" w:space="0" w:color="auto"/>
                <w:bottom w:val="none" w:sz="0" w:space="0" w:color="auto"/>
                <w:right w:val="none" w:sz="0" w:space="0" w:color="auto"/>
              </w:divBdr>
              <w:divsChild>
                <w:div w:id="1314021957">
                  <w:marLeft w:val="0"/>
                  <w:marRight w:val="0"/>
                  <w:marTop w:val="0"/>
                  <w:marBottom w:val="0"/>
                  <w:divBdr>
                    <w:top w:val="none" w:sz="0" w:space="0" w:color="auto"/>
                    <w:left w:val="none" w:sz="0" w:space="0" w:color="auto"/>
                    <w:bottom w:val="none" w:sz="0" w:space="0" w:color="auto"/>
                    <w:right w:val="none" w:sz="0" w:space="0" w:color="auto"/>
                  </w:divBdr>
                  <w:divsChild>
                    <w:div w:id="885020116">
                      <w:marLeft w:val="0"/>
                      <w:marRight w:val="0"/>
                      <w:marTop w:val="0"/>
                      <w:marBottom w:val="0"/>
                      <w:divBdr>
                        <w:top w:val="none" w:sz="0" w:space="0" w:color="auto"/>
                        <w:left w:val="none" w:sz="0" w:space="0" w:color="auto"/>
                        <w:bottom w:val="none" w:sz="0" w:space="0" w:color="auto"/>
                        <w:right w:val="none" w:sz="0" w:space="0" w:color="auto"/>
                      </w:divBdr>
                      <w:divsChild>
                        <w:div w:id="141116605">
                          <w:marLeft w:val="0"/>
                          <w:marRight w:val="0"/>
                          <w:marTop w:val="0"/>
                          <w:marBottom w:val="0"/>
                          <w:divBdr>
                            <w:top w:val="none" w:sz="0" w:space="0" w:color="auto"/>
                            <w:left w:val="none" w:sz="0" w:space="0" w:color="auto"/>
                            <w:bottom w:val="none" w:sz="0" w:space="0" w:color="auto"/>
                            <w:right w:val="none" w:sz="0" w:space="0" w:color="auto"/>
                          </w:divBdr>
                        </w:div>
                        <w:div w:id="644897737">
                          <w:marLeft w:val="0"/>
                          <w:marRight w:val="0"/>
                          <w:marTop w:val="0"/>
                          <w:marBottom w:val="0"/>
                          <w:divBdr>
                            <w:top w:val="none" w:sz="0" w:space="0" w:color="auto"/>
                            <w:left w:val="none" w:sz="0" w:space="0" w:color="auto"/>
                            <w:bottom w:val="none" w:sz="0" w:space="0" w:color="auto"/>
                            <w:right w:val="none" w:sz="0" w:space="0" w:color="auto"/>
                          </w:divBdr>
                        </w:div>
                        <w:div w:id="1661691468">
                          <w:marLeft w:val="0"/>
                          <w:marRight w:val="0"/>
                          <w:marTop w:val="0"/>
                          <w:marBottom w:val="0"/>
                          <w:divBdr>
                            <w:top w:val="none" w:sz="0" w:space="0" w:color="auto"/>
                            <w:left w:val="none" w:sz="0" w:space="0" w:color="auto"/>
                            <w:bottom w:val="none" w:sz="0" w:space="0" w:color="auto"/>
                            <w:right w:val="none" w:sz="0" w:space="0" w:color="auto"/>
                          </w:divBdr>
                        </w:div>
                        <w:div w:id="19139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590508">
      <w:bodyDiv w:val="1"/>
      <w:marLeft w:val="0"/>
      <w:marRight w:val="0"/>
      <w:marTop w:val="0"/>
      <w:marBottom w:val="0"/>
      <w:divBdr>
        <w:top w:val="none" w:sz="0" w:space="0" w:color="auto"/>
        <w:left w:val="none" w:sz="0" w:space="0" w:color="auto"/>
        <w:bottom w:val="none" w:sz="0" w:space="0" w:color="auto"/>
        <w:right w:val="none" w:sz="0" w:space="0" w:color="auto"/>
      </w:divBdr>
      <w:divsChild>
        <w:div w:id="428963164">
          <w:marLeft w:val="0"/>
          <w:marRight w:val="0"/>
          <w:marTop w:val="0"/>
          <w:marBottom w:val="0"/>
          <w:divBdr>
            <w:top w:val="none" w:sz="0" w:space="0" w:color="auto"/>
            <w:left w:val="none" w:sz="0" w:space="0" w:color="auto"/>
            <w:bottom w:val="none" w:sz="0" w:space="0" w:color="auto"/>
            <w:right w:val="none" w:sz="0" w:space="0" w:color="auto"/>
          </w:divBdr>
          <w:divsChild>
            <w:div w:id="1038627270">
              <w:marLeft w:val="0"/>
              <w:marRight w:val="0"/>
              <w:marTop w:val="0"/>
              <w:marBottom w:val="0"/>
              <w:divBdr>
                <w:top w:val="none" w:sz="0" w:space="0" w:color="auto"/>
                <w:left w:val="none" w:sz="0" w:space="0" w:color="auto"/>
                <w:bottom w:val="none" w:sz="0" w:space="0" w:color="auto"/>
                <w:right w:val="none" w:sz="0" w:space="0" w:color="auto"/>
              </w:divBdr>
              <w:divsChild>
                <w:div w:id="1608077289">
                  <w:marLeft w:val="0"/>
                  <w:marRight w:val="0"/>
                  <w:marTop w:val="100"/>
                  <w:marBottom w:val="0"/>
                  <w:divBdr>
                    <w:top w:val="none" w:sz="0" w:space="0" w:color="auto"/>
                    <w:left w:val="none" w:sz="0" w:space="0" w:color="auto"/>
                    <w:bottom w:val="none" w:sz="0" w:space="0" w:color="auto"/>
                    <w:right w:val="none" w:sz="0" w:space="0" w:color="auto"/>
                  </w:divBdr>
                  <w:divsChild>
                    <w:div w:id="64032798">
                      <w:marLeft w:val="0"/>
                      <w:marRight w:val="113"/>
                      <w:marTop w:val="0"/>
                      <w:marBottom w:val="0"/>
                      <w:divBdr>
                        <w:top w:val="none" w:sz="0" w:space="0" w:color="auto"/>
                        <w:left w:val="none" w:sz="0" w:space="0" w:color="auto"/>
                        <w:bottom w:val="none" w:sz="0" w:space="0" w:color="auto"/>
                        <w:right w:val="none" w:sz="0" w:space="0" w:color="auto"/>
                      </w:divBdr>
                      <w:divsChild>
                        <w:div w:id="337464148">
                          <w:marLeft w:val="0"/>
                          <w:marRight w:val="0"/>
                          <w:marTop w:val="0"/>
                          <w:marBottom w:val="67"/>
                          <w:divBdr>
                            <w:top w:val="none" w:sz="0" w:space="0" w:color="auto"/>
                            <w:left w:val="none" w:sz="0" w:space="0" w:color="auto"/>
                            <w:bottom w:val="none" w:sz="0" w:space="0" w:color="auto"/>
                            <w:right w:val="none" w:sz="0" w:space="0" w:color="auto"/>
                          </w:divBdr>
                          <w:divsChild>
                            <w:div w:id="445122768">
                              <w:marLeft w:val="0"/>
                              <w:marRight w:val="0"/>
                              <w:marTop w:val="0"/>
                              <w:marBottom w:val="0"/>
                              <w:divBdr>
                                <w:top w:val="none" w:sz="0" w:space="0" w:color="auto"/>
                                <w:left w:val="none" w:sz="0" w:space="0" w:color="auto"/>
                                <w:bottom w:val="none" w:sz="0" w:space="0" w:color="auto"/>
                                <w:right w:val="none" w:sz="0" w:space="0" w:color="auto"/>
                              </w:divBdr>
                              <w:divsChild>
                                <w:div w:id="1329794136">
                                  <w:marLeft w:val="0"/>
                                  <w:marRight w:val="0"/>
                                  <w:marTop w:val="0"/>
                                  <w:marBottom w:val="0"/>
                                  <w:divBdr>
                                    <w:top w:val="none" w:sz="0" w:space="0" w:color="auto"/>
                                    <w:left w:val="none" w:sz="0" w:space="0" w:color="auto"/>
                                    <w:bottom w:val="none" w:sz="0" w:space="0" w:color="auto"/>
                                    <w:right w:val="none" w:sz="0" w:space="0" w:color="auto"/>
                                  </w:divBdr>
                                  <w:divsChild>
                                    <w:div w:id="462114300">
                                      <w:marLeft w:val="0"/>
                                      <w:marRight w:val="0"/>
                                      <w:marTop w:val="0"/>
                                      <w:marBottom w:val="0"/>
                                      <w:divBdr>
                                        <w:top w:val="none" w:sz="0" w:space="0" w:color="auto"/>
                                        <w:left w:val="none" w:sz="0" w:space="0" w:color="auto"/>
                                        <w:bottom w:val="none" w:sz="0" w:space="0" w:color="auto"/>
                                        <w:right w:val="none" w:sz="0" w:space="0" w:color="auto"/>
                                      </w:divBdr>
                                      <w:divsChild>
                                        <w:div w:id="1780448058">
                                          <w:marLeft w:val="0"/>
                                          <w:marRight w:val="0"/>
                                          <w:marTop w:val="0"/>
                                          <w:marBottom w:val="0"/>
                                          <w:divBdr>
                                            <w:top w:val="none" w:sz="0" w:space="0" w:color="auto"/>
                                            <w:left w:val="none" w:sz="0" w:space="0" w:color="auto"/>
                                            <w:bottom w:val="none" w:sz="0" w:space="0" w:color="auto"/>
                                            <w:right w:val="none" w:sz="0" w:space="0" w:color="auto"/>
                                          </w:divBdr>
                                          <w:divsChild>
                                            <w:div w:id="548735002">
                                              <w:marLeft w:val="0"/>
                                              <w:marRight w:val="0"/>
                                              <w:marTop w:val="0"/>
                                              <w:marBottom w:val="0"/>
                                              <w:divBdr>
                                                <w:top w:val="none" w:sz="0" w:space="0" w:color="auto"/>
                                                <w:left w:val="none" w:sz="0" w:space="0" w:color="auto"/>
                                                <w:bottom w:val="none" w:sz="0" w:space="0" w:color="auto"/>
                                                <w:right w:val="none" w:sz="0" w:space="0" w:color="auto"/>
                                              </w:divBdr>
                                            </w:div>
                                            <w:div w:id="1302659823">
                                              <w:marLeft w:val="0"/>
                                              <w:marRight w:val="0"/>
                                              <w:marTop w:val="0"/>
                                              <w:marBottom w:val="0"/>
                                              <w:divBdr>
                                                <w:top w:val="none" w:sz="0" w:space="0" w:color="auto"/>
                                                <w:left w:val="none" w:sz="0" w:space="0" w:color="auto"/>
                                                <w:bottom w:val="none" w:sz="0" w:space="0" w:color="auto"/>
                                                <w:right w:val="none" w:sz="0" w:space="0" w:color="auto"/>
                                              </w:divBdr>
                                            </w:div>
                                            <w:div w:id="1393851340">
                                              <w:marLeft w:val="0"/>
                                              <w:marRight w:val="0"/>
                                              <w:marTop w:val="0"/>
                                              <w:marBottom w:val="0"/>
                                              <w:divBdr>
                                                <w:top w:val="none" w:sz="0" w:space="0" w:color="auto"/>
                                                <w:left w:val="none" w:sz="0" w:space="0" w:color="auto"/>
                                                <w:bottom w:val="none" w:sz="0" w:space="0" w:color="auto"/>
                                                <w:right w:val="none" w:sz="0" w:space="0" w:color="auto"/>
                                              </w:divBdr>
                                            </w:div>
                                            <w:div w:id="159274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2289188">
      <w:bodyDiv w:val="1"/>
      <w:marLeft w:val="0"/>
      <w:marRight w:val="0"/>
      <w:marTop w:val="0"/>
      <w:marBottom w:val="0"/>
      <w:divBdr>
        <w:top w:val="none" w:sz="0" w:space="0" w:color="auto"/>
        <w:left w:val="none" w:sz="0" w:space="0" w:color="auto"/>
        <w:bottom w:val="none" w:sz="0" w:space="0" w:color="auto"/>
        <w:right w:val="none" w:sz="0" w:space="0" w:color="auto"/>
      </w:divBdr>
    </w:div>
    <w:div w:id="2084329581">
      <w:bodyDiv w:val="1"/>
      <w:marLeft w:val="0"/>
      <w:marRight w:val="0"/>
      <w:marTop w:val="0"/>
      <w:marBottom w:val="0"/>
      <w:divBdr>
        <w:top w:val="none" w:sz="0" w:space="0" w:color="auto"/>
        <w:left w:val="none" w:sz="0" w:space="0" w:color="auto"/>
        <w:bottom w:val="none" w:sz="0" w:space="0" w:color="auto"/>
        <w:right w:val="none" w:sz="0" w:space="0" w:color="auto"/>
      </w:divBdr>
    </w:div>
    <w:div w:id="2084639395">
      <w:bodyDiv w:val="1"/>
      <w:marLeft w:val="0"/>
      <w:marRight w:val="0"/>
      <w:marTop w:val="0"/>
      <w:marBottom w:val="0"/>
      <w:divBdr>
        <w:top w:val="none" w:sz="0" w:space="0" w:color="auto"/>
        <w:left w:val="none" w:sz="0" w:space="0" w:color="auto"/>
        <w:bottom w:val="none" w:sz="0" w:space="0" w:color="auto"/>
        <w:right w:val="none" w:sz="0" w:space="0" w:color="auto"/>
      </w:divBdr>
    </w:div>
    <w:div w:id="2085099571">
      <w:bodyDiv w:val="1"/>
      <w:marLeft w:val="0"/>
      <w:marRight w:val="0"/>
      <w:marTop w:val="0"/>
      <w:marBottom w:val="0"/>
      <w:divBdr>
        <w:top w:val="none" w:sz="0" w:space="0" w:color="auto"/>
        <w:left w:val="none" w:sz="0" w:space="0" w:color="auto"/>
        <w:bottom w:val="none" w:sz="0" w:space="0" w:color="auto"/>
        <w:right w:val="none" w:sz="0" w:space="0" w:color="auto"/>
      </w:divBdr>
      <w:divsChild>
        <w:div w:id="1084499530">
          <w:marLeft w:val="0"/>
          <w:marRight w:val="0"/>
          <w:marTop w:val="0"/>
          <w:marBottom w:val="0"/>
          <w:divBdr>
            <w:top w:val="none" w:sz="0" w:space="0" w:color="auto"/>
            <w:left w:val="none" w:sz="0" w:space="0" w:color="auto"/>
            <w:bottom w:val="none" w:sz="0" w:space="0" w:color="auto"/>
            <w:right w:val="none" w:sz="0" w:space="0" w:color="auto"/>
          </w:divBdr>
        </w:div>
        <w:div w:id="1265573531">
          <w:marLeft w:val="0"/>
          <w:marRight w:val="0"/>
          <w:marTop w:val="0"/>
          <w:marBottom w:val="0"/>
          <w:divBdr>
            <w:top w:val="none" w:sz="0" w:space="0" w:color="auto"/>
            <w:left w:val="none" w:sz="0" w:space="0" w:color="auto"/>
            <w:bottom w:val="none" w:sz="0" w:space="0" w:color="auto"/>
            <w:right w:val="none" w:sz="0" w:space="0" w:color="auto"/>
          </w:divBdr>
        </w:div>
        <w:div w:id="936716861">
          <w:marLeft w:val="0"/>
          <w:marRight w:val="0"/>
          <w:marTop w:val="0"/>
          <w:marBottom w:val="0"/>
          <w:divBdr>
            <w:top w:val="none" w:sz="0" w:space="0" w:color="auto"/>
            <w:left w:val="none" w:sz="0" w:space="0" w:color="auto"/>
            <w:bottom w:val="none" w:sz="0" w:space="0" w:color="auto"/>
            <w:right w:val="none" w:sz="0" w:space="0" w:color="auto"/>
          </w:divBdr>
        </w:div>
        <w:div w:id="801266705">
          <w:marLeft w:val="0"/>
          <w:marRight w:val="0"/>
          <w:marTop w:val="0"/>
          <w:marBottom w:val="0"/>
          <w:divBdr>
            <w:top w:val="none" w:sz="0" w:space="0" w:color="auto"/>
            <w:left w:val="none" w:sz="0" w:space="0" w:color="auto"/>
            <w:bottom w:val="none" w:sz="0" w:space="0" w:color="auto"/>
            <w:right w:val="none" w:sz="0" w:space="0" w:color="auto"/>
          </w:divBdr>
        </w:div>
        <w:div w:id="1518275496">
          <w:marLeft w:val="0"/>
          <w:marRight w:val="0"/>
          <w:marTop w:val="0"/>
          <w:marBottom w:val="0"/>
          <w:divBdr>
            <w:top w:val="none" w:sz="0" w:space="0" w:color="auto"/>
            <w:left w:val="none" w:sz="0" w:space="0" w:color="auto"/>
            <w:bottom w:val="none" w:sz="0" w:space="0" w:color="auto"/>
            <w:right w:val="none" w:sz="0" w:space="0" w:color="auto"/>
          </w:divBdr>
        </w:div>
        <w:div w:id="1906909046">
          <w:marLeft w:val="0"/>
          <w:marRight w:val="0"/>
          <w:marTop w:val="0"/>
          <w:marBottom w:val="0"/>
          <w:divBdr>
            <w:top w:val="none" w:sz="0" w:space="0" w:color="auto"/>
            <w:left w:val="none" w:sz="0" w:space="0" w:color="auto"/>
            <w:bottom w:val="none" w:sz="0" w:space="0" w:color="auto"/>
            <w:right w:val="none" w:sz="0" w:space="0" w:color="auto"/>
          </w:divBdr>
        </w:div>
      </w:divsChild>
    </w:div>
    <w:div w:id="2085909353">
      <w:bodyDiv w:val="1"/>
      <w:marLeft w:val="0"/>
      <w:marRight w:val="0"/>
      <w:marTop w:val="0"/>
      <w:marBottom w:val="0"/>
      <w:divBdr>
        <w:top w:val="none" w:sz="0" w:space="0" w:color="auto"/>
        <w:left w:val="none" w:sz="0" w:space="0" w:color="auto"/>
        <w:bottom w:val="none" w:sz="0" w:space="0" w:color="auto"/>
        <w:right w:val="none" w:sz="0" w:space="0" w:color="auto"/>
      </w:divBdr>
      <w:divsChild>
        <w:div w:id="1133673010">
          <w:marLeft w:val="0"/>
          <w:marRight w:val="0"/>
          <w:marTop w:val="0"/>
          <w:marBottom w:val="0"/>
          <w:divBdr>
            <w:top w:val="none" w:sz="0" w:space="0" w:color="auto"/>
            <w:left w:val="none" w:sz="0" w:space="0" w:color="auto"/>
            <w:bottom w:val="none" w:sz="0" w:space="0" w:color="auto"/>
            <w:right w:val="none" w:sz="0" w:space="0" w:color="auto"/>
          </w:divBdr>
          <w:divsChild>
            <w:div w:id="1457798924">
              <w:marLeft w:val="-225"/>
              <w:marRight w:val="-225"/>
              <w:marTop w:val="0"/>
              <w:marBottom w:val="0"/>
              <w:divBdr>
                <w:top w:val="none" w:sz="0" w:space="0" w:color="auto"/>
                <w:left w:val="none" w:sz="0" w:space="0" w:color="auto"/>
                <w:bottom w:val="none" w:sz="0" w:space="0" w:color="auto"/>
                <w:right w:val="none" w:sz="0" w:space="0" w:color="auto"/>
              </w:divBdr>
              <w:divsChild>
                <w:div w:id="825362875">
                  <w:marLeft w:val="0"/>
                  <w:marRight w:val="0"/>
                  <w:marTop w:val="0"/>
                  <w:marBottom w:val="0"/>
                  <w:divBdr>
                    <w:top w:val="none" w:sz="0" w:space="0" w:color="auto"/>
                    <w:left w:val="none" w:sz="0" w:space="0" w:color="auto"/>
                    <w:bottom w:val="none" w:sz="0" w:space="0" w:color="auto"/>
                    <w:right w:val="none" w:sz="0" w:space="0" w:color="auto"/>
                  </w:divBdr>
                  <w:divsChild>
                    <w:div w:id="549615152">
                      <w:marLeft w:val="0"/>
                      <w:marRight w:val="0"/>
                      <w:marTop w:val="0"/>
                      <w:marBottom w:val="300"/>
                      <w:divBdr>
                        <w:top w:val="none" w:sz="0" w:space="0" w:color="auto"/>
                        <w:left w:val="none" w:sz="0" w:space="0" w:color="auto"/>
                        <w:bottom w:val="none" w:sz="0" w:space="0" w:color="auto"/>
                        <w:right w:val="none" w:sz="0" w:space="0" w:color="auto"/>
                      </w:divBdr>
                      <w:divsChild>
                        <w:div w:id="1478910677">
                          <w:marLeft w:val="0"/>
                          <w:marRight w:val="0"/>
                          <w:marTop w:val="0"/>
                          <w:marBottom w:val="0"/>
                          <w:divBdr>
                            <w:top w:val="none" w:sz="0" w:space="0" w:color="auto"/>
                            <w:left w:val="none" w:sz="0" w:space="0" w:color="auto"/>
                            <w:bottom w:val="none" w:sz="0" w:space="0" w:color="auto"/>
                            <w:right w:val="none" w:sz="0" w:space="0" w:color="auto"/>
                          </w:divBdr>
                          <w:divsChild>
                            <w:div w:id="1205213381">
                              <w:marLeft w:val="0"/>
                              <w:marRight w:val="0"/>
                              <w:marTop w:val="0"/>
                              <w:marBottom w:val="0"/>
                              <w:divBdr>
                                <w:top w:val="none" w:sz="0" w:space="0" w:color="auto"/>
                                <w:left w:val="none" w:sz="0" w:space="0" w:color="auto"/>
                                <w:bottom w:val="none" w:sz="0" w:space="0" w:color="auto"/>
                                <w:right w:val="none" w:sz="0" w:space="0" w:color="auto"/>
                              </w:divBdr>
                              <w:divsChild>
                                <w:div w:id="815100664">
                                  <w:marLeft w:val="0"/>
                                  <w:marRight w:val="0"/>
                                  <w:marTop w:val="0"/>
                                  <w:marBottom w:val="0"/>
                                  <w:divBdr>
                                    <w:top w:val="none" w:sz="0" w:space="0" w:color="auto"/>
                                    <w:left w:val="none" w:sz="0" w:space="0" w:color="auto"/>
                                    <w:bottom w:val="none" w:sz="0" w:space="0" w:color="auto"/>
                                    <w:right w:val="none" w:sz="0" w:space="0" w:color="auto"/>
                                  </w:divBdr>
                                  <w:divsChild>
                                    <w:div w:id="1055935545">
                                      <w:marLeft w:val="0"/>
                                      <w:marRight w:val="0"/>
                                      <w:marTop w:val="105"/>
                                      <w:marBottom w:val="0"/>
                                      <w:divBdr>
                                        <w:top w:val="none" w:sz="0" w:space="0" w:color="auto"/>
                                        <w:left w:val="none" w:sz="0" w:space="0" w:color="auto"/>
                                        <w:bottom w:val="none" w:sz="0" w:space="0" w:color="auto"/>
                                        <w:right w:val="none" w:sz="0" w:space="0" w:color="auto"/>
                                      </w:divBdr>
                                      <w:divsChild>
                                        <w:div w:id="237252449">
                                          <w:marLeft w:val="0"/>
                                          <w:marRight w:val="0"/>
                                          <w:marTop w:val="0"/>
                                          <w:marBottom w:val="0"/>
                                          <w:divBdr>
                                            <w:top w:val="none" w:sz="0" w:space="0" w:color="auto"/>
                                            <w:left w:val="none" w:sz="0" w:space="0" w:color="auto"/>
                                            <w:bottom w:val="none" w:sz="0" w:space="0" w:color="auto"/>
                                            <w:right w:val="none" w:sz="0" w:space="0" w:color="auto"/>
                                          </w:divBdr>
                                        </w:div>
                                        <w:div w:id="750854158">
                                          <w:marLeft w:val="0"/>
                                          <w:marRight w:val="0"/>
                                          <w:marTop w:val="0"/>
                                          <w:marBottom w:val="0"/>
                                          <w:divBdr>
                                            <w:top w:val="none" w:sz="0" w:space="0" w:color="auto"/>
                                            <w:left w:val="none" w:sz="0" w:space="0" w:color="auto"/>
                                            <w:bottom w:val="none" w:sz="0" w:space="0" w:color="auto"/>
                                            <w:right w:val="none" w:sz="0" w:space="0" w:color="auto"/>
                                          </w:divBdr>
                                        </w:div>
                                      </w:divsChild>
                                    </w:div>
                                    <w:div w:id="1504399040">
                                      <w:marLeft w:val="0"/>
                                      <w:marRight w:val="0"/>
                                      <w:marTop w:val="0"/>
                                      <w:marBottom w:val="0"/>
                                      <w:divBdr>
                                        <w:top w:val="none" w:sz="0" w:space="0" w:color="auto"/>
                                        <w:left w:val="none" w:sz="0" w:space="0" w:color="auto"/>
                                        <w:bottom w:val="none" w:sz="0" w:space="0" w:color="auto"/>
                                        <w:right w:val="none" w:sz="0" w:space="0" w:color="auto"/>
                                      </w:divBdr>
                                      <w:divsChild>
                                        <w:div w:id="1487360929">
                                          <w:marLeft w:val="0"/>
                                          <w:marRight w:val="0"/>
                                          <w:marTop w:val="45"/>
                                          <w:marBottom w:val="0"/>
                                          <w:divBdr>
                                            <w:top w:val="none" w:sz="0" w:space="0" w:color="auto"/>
                                            <w:left w:val="none" w:sz="0" w:space="0" w:color="auto"/>
                                            <w:bottom w:val="none" w:sz="0" w:space="0" w:color="auto"/>
                                            <w:right w:val="none" w:sz="0" w:space="0" w:color="auto"/>
                                          </w:divBdr>
                                          <w:divsChild>
                                            <w:div w:id="11840514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58354456">
                                      <w:marLeft w:val="0"/>
                                      <w:marRight w:val="0"/>
                                      <w:marTop w:val="0"/>
                                      <w:marBottom w:val="0"/>
                                      <w:divBdr>
                                        <w:top w:val="none" w:sz="0" w:space="0" w:color="auto"/>
                                        <w:left w:val="none" w:sz="0" w:space="0" w:color="auto"/>
                                        <w:bottom w:val="none" w:sz="0" w:space="0" w:color="auto"/>
                                        <w:right w:val="none" w:sz="0" w:space="0" w:color="auto"/>
                                      </w:divBdr>
                                      <w:divsChild>
                                        <w:div w:id="935477820">
                                          <w:marLeft w:val="0"/>
                                          <w:marRight w:val="0"/>
                                          <w:marTop w:val="45"/>
                                          <w:marBottom w:val="0"/>
                                          <w:divBdr>
                                            <w:top w:val="none" w:sz="0" w:space="0" w:color="auto"/>
                                            <w:left w:val="none" w:sz="0" w:space="0" w:color="auto"/>
                                            <w:bottom w:val="none" w:sz="0" w:space="0" w:color="auto"/>
                                            <w:right w:val="none" w:sz="0" w:space="0" w:color="auto"/>
                                          </w:divBdr>
                                          <w:divsChild>
                                            <w:div w:id="6991660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90937586">
                                      <w:marLeft w:val="0"/>
                                      <w:marRight w:val="0"/>
                                      <w:marTop w:val="0"/>
                                      <w:marBottom w:val="0"/>
                                      <w:divBdr>
                                        <w:top w:val="none" w:sz="0" w:space="0" w:color="auto"/>
                                        <w:left w:val="none" w:sz="0" w:space="0" w:color="auto"/>
                                        <w:bottom w:val="none" w:sz="0" w:space="0" w:color="auto"/>
                                        <w:right w:val="none" w:sz="0" w:space="0" w:color="auto"/>
                                      </w:divBdr>
                                      <w:divsChild>
                                        <w:div w:id="125510946">
                                          <w:marLeft w:val="0"/>
                                          <w:marRight w:val="0"/>
                                          <w:marTop w:val="45"/>
                                          <w:marBottom w:val="0"/>
                                          <w:divBdr>
                                            <w:top w:val="none" w:sz="0" w:space="0" w:color="auto"/>
                                            <w:left w:val="none" w:sz="0" w:space="0" w:color="auto"/>
                                            <w:bottom w:val="none" w:sz="0" w:space="0" w:color="auto"/>
                                            <w:right w:val="none" w:sz="0" w:space="0" w:color="auto"/>
                                          </w:divBdr>
                                          <w:divsChild>
                                            <w:div w:id="93837464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98527978">
                                      <w:marLeft w:val="0"/>
                                      <w:marRight w:val="0"/>
                                      <w:marTop w:val="30"/>
                                      <w:marBottom w:val="0"/>
                                      <w:divBdr>
                                        <w:top w:val="none" w:sz="0" w:space="0" w:color="auto"/>
                                        <w:left w:val="none" w:sz="0" w:space="0" w:color="auto"/>
                                        <w:bottom w:val="none" w:sz="0" w:space="0" w:color="auto"/>
                                        <w:right w:val="none" w:sz="0" w:space="0" w:color="auto"/>
                                      </w:divBdr>
                                    </w:div>
                                    <w:div w:id="1527938989">
                                      <w:marLeft w:val="0"/>
                                      <w:marRight w:val="0"/>
                                      <w:marTop w:val="30"/>
                                      <w:marBottom w:val="0"/>
                                      <w:divBdr>
                                        <w:top w:val="none" w:sz="0" w:space="0" w:color="auto"/>
                                        <w:left w:val="none" w:sz="0" w:space="0" w:color="auto"/>
                                        <w:bottom w:val="none" w:sz="0" w:space="0" w:color="auto"/>
                                        <w:right w:val="none" w:sz="0" w:space="0" w:color="auto"/>
                                      </w:divBdr>
                                    </w:div>
                                    <w:div w:id="738594159">
                                      <w:marLeft w:val="0"/>
                                      <w:marRight w:val="0"/>
                                      <w:marTop w:val="30"/>
                                      <w:marBottom w:val="0"/>
                                      <w:divBdr>
                                        <w:top w:val="none" w:sz="0" w:space="0" w:color="auto"/>
                                        <w:left w:val="none" w:sz="0" w:space="0" w:color="auto"/>
                                        <w:bottom w:val="none" w:sz="0" w:space="0" w:color="auto"/>
                                        <w:right w:val="none" w:sz="0" w:space="0" w:color="auto"/>
                                      </w:divBdr>
                                    </w:div>
                                    <w:div w:id="1453283200">
                                      <w:marLeft w:val="0"/>
                                      <w:marRight w:val="0"/>
                                      <w:marTop w:val="30"/>
                                      <w:marBottom w:val="0"/>
                                      <w:divBdr>
                                        <w:top w:val="none" w:sz="0" w:space="0" w:color="auto"/>
                                        <w:left w:val="none" w:sz="0" w:space="0" w:color="auto"/>
                                        <w:bottom w:val="none" w:sz="0" w:space="0" w:color="auto"/>
                                        <w:right w:val="none" w:sz="0" w:space="0" w:color="auto"/>
                                      </w:divBdr>
                                    </w:div>
                                    <w:div w:id="1965694590">
                                      <w:marLeft w:val="0"/>
                                      <w:marRight w:val="0"/>
                                      <w:marTop w:val="30"/>
                                      <w:marBottom w:val="0"/>
                                      <w:divBdr>
                                        <w:top w:val="none" w:sz="0" w:space="0" w:color="auto"/>
                                        <w:left w:val="none" w:sz="0" w:space="0" w:color="auto"/>
                                        <w:bottom w:val="none" w:sz="0" w:space="0" w:color="auto"/>
                                        <w:right w:val="none" w:sz="0" w:space="0" w:color="auto"/>
                                      </w:divBdr>
                                    </w:div>
                                    <w:div w:id="1237780870">
                                      <w:marLeft w:val="0"/>
                                      <w:marRight w:val="0"/>
                                      <w:marTop w:val="30"/>
                                      <w:marBottom w:val="0"/>
                                      <w:divBdr>
                                        <w:top w:val="none" w:sz="0" w:space="0" w:color="auto"/>
                                        <w:left w:val="none" w:sz="0" w:space="0" w:color="auto"/>
                                        <w:bottom w:val="none" w:sz="0" w:space="0" w:color="auto"/>
                                        <w:right w:val="none" w:sz="0" w:space="0" w:color="auto"/>
                                      </w:divBdr>
                                    </w:div>
                                    <w:div w:id="1750418891">
                                      <w:marLeft w:val="0"/>
                                      <w:marRight w:val="0"/>
                                      <w:marTop w:val="30"/>
                                      <w:marBottom w:val="0"/>
                                      <w:divBdr>
                                        <w:top w:val="none" w:sz="0" w:space="0" w:color="auto"/>
                                        <w:left w:val="none" w:sz="0" w:space="0" w:color="auto"/>
                                        <w:bottom w:val="none" w:sz="0" w:space="0" w:color="auto"/>
                                        <w:right w:val="none" w:sz="0" w:space="0" w:color="auto"/>
                                      </w:divBdr>
                                      <w:divsChild>
                                        <w:div w:id="1412657026">
                                          <w:marLeft w:val="0"/>
                                          <w:marRight w:val="0"/>
                                          <w:marTop w:val="0"/>
                                          <w:marBottom w:val="0"/>
                                          <w:divBdr>
                                            <w:top w:val="none" w:sz="0" w:space="0" w:color="auto"/>
                                            <w:left w:val="none" w:sz="0" w:space="0" w:color="auto"/>
                                            <w:bottom w:val="none" w:sz="0" w:space="0" w:color="auto"/>
                                            <w:right w:val="none" w:sz="0" w:space="0" w:color="auto"/>
                                          </w:divBdr>
                                        </w:div>
                                      </w:divsChild>
                                    </w:div>
                                    <w:div w:id="142164224">
                                      <w:marLeft w:val="0"/>
                                      <w:marRight w:val="0"/>
                                      <w:marTop w:val="30"/>
                                      <w:marBottom w:val="0"/>
                                      <w:divBdr>
                                        <w:top w:val="none" w:sz="0" w:space="0" w:color="auto"/>
                                        <w:left w:val="none" w:sz="0" w:space="0" w:color="auto"/>
                                        <w:bottom w:val="none" w:sz="0" w:space="0" w:color="auto"/>
                                        <w:right w:val="none" w:sz="0" w:space="0" w:color="auto"/>
                                      </w:divBdr>
                                    </w:div>
                                    <w:div w:id="655962363">
                                      <w:marLeft w:val="0"/>
                                      <w:marRight w:val="0"/>
                                      <w:marTop w:val="30"/>
                                      <w:marBottom w:val="0"/>
                                      <w:divBdr>
                                        <w:top w:val="none" w:sz="0" w:space="0" w:color="auto"/>
                                        <w:left w:val="none" w:sz="0" w:space="0" w:color="auto"/>
                                        <w:bottom w:val="none" w:sz="0" w:space="0" w:color="auto"/>
                                        <w:right w:val="none" w:sz="0" w:space="0" w:color="auto"/>
                                      </w:divBdr>
                                    </w:div>
                                    <w:div w:id="890458432">
                                      <w:marLeft w:val="0"/>
                                      <w:marRight w:val="0"/>
                                      <w:marTop w:val="30"/>
                                      <w:marBottom w:val="0"/>
                                      <w:divBdr>
                                        <w:top w:val="none" w:sz="0" w:space="0" w:color="auto"/>
                                        <w:left w:val="none" w:sz="0" w:space="0" w:color="auto"/>
                                        <w:bottom w:val="none" w:sz="0" w:space="0" w:color="auto"/>
                                        <w:right w:val="none" w:sz="0" w:space="0" w:color="auto"/>
                                      </w:divBdr>
                                    </w:div>
                                    <w:div w:id="922882119">
                                      <w:marLeft w:val="0"/>
                                      <w:marRight w:val="0"/>
                                      <w:marTop w:val="30"/>
                                      <w:marBottom w:val="0"/>
                                      <w:divBdr>
                                        <w:top w:val="none" w:sz="0" w:space="0" w:color="auto"/>
                                        <w:left w:val="none" w:sz="0" w:space="0" w:color="auto"/>
                                        <w:bottom w:val="none" w:sz="0" w:space="0" w:color="auto"/>
                                        <w:right w:val="none" w:sz="0" w:space="0" w:color="auto"/>
                                      </w:divBdr>
                                    </w:div>
                                    <w:div w:id="168720895">
                                      <w:marLeft w:val="0"/>
                                      <w:marRight w:val="0"/>
                                      <w:marTop w:val="30"/>
                                      <w:marBottom w:val="0"/>
                                      <w:divBdr>
                                        <w:top w:val="none" w:sz="0" w:space="0" w:color="auto"/>
                                        <w:left w:val="none" w:sz="0" w:space="0" w:color="auto"/>
                                        <w:bottom w:val="none" w:sz="0" w:space="0" w:color="auto"/>
                                        <w:right w:val="none" w:sz="0" w:space="0" w:color="auto"/>
                                      </w:divBdr>
                                    </w:div>
                                    <w:div w:id="1311248823">
                                      <w:marLeft w:val="0"/>
                                      <w:marRight w:val="0"/>
                                      <w:marTop w:val="30"/>
                                      <w:marBottom w:val="0"/>
                                      <w:divBdr>
                                        <w:top w:val="none" w:sz="0" w:space="0" w:color="auto"/>
                                        <w:left w:val="none" w:sz="0" w:space="0" w:color="auto"/>
                                        <w:bottom w:val="none" w:sz="0" w:space="0" w:color="auto"/>
                                        <w:right w:val="none" w:sz="0" w:space="0" w:color="auto"/>
                                      </w:divBdr>
                                    </w:div>
                                    <w:div w:id="568619262">
                                      <w:marLeft w:val="0"/>
                                      <w:marRight w:val="0"/>
                                      <w:marTop w:val="30"/>
                                      <w:marBottom w:val="0"/>
                                      <w:divBdr>
                                        <w:top w:val="none" w:sz="0" w:space="0" w:color="auto"/>
                                        <w:left w:val="none" w:sz="0" w:space="0" w:color="auto"/>
                                        <w:bottom w:val="none" w:sz="0" w:space="0" w:color="auto"/>
                                        <w:right w:val="none" w:sz="0" w:space="0" w:color="auto"/>
                                      </w:divBdr>
                                      <w:divsChild>
                                        <w:div w:id="784233798">
                                          <w:marLeft w:val="0"/>
                                          <w:marRight w:val="0"/>
                                          <w:marTop w:val="0"/>
                                          <w:marBottom w:val="0"/>
                                          <w:divBdr>
                                            <w:top w:val="none" w:sz="0" w:space="0" w:color="auto"/>
                                            <w:left w:val="none" w:sz="0" w:space="0" w:color="auto"/>
                                            <w:bottom w:val="none" w:sz="0" w:space="0" w:color="auto"/>
                                            <w:right w:val="none" w:sz="0" w:space="0" w:color="auto"/>
                                          </w:divBdr>
                                        </w:div>
                                      </w:divsChild>
                                    </w:div>
                                    <w:div w:id="2076079144">
                                      <w:marLeft w:val="0"/>
                                      <w:marRight w:val="0"/>
                                      <w:marTop w:val="30"/>
                                      <w:marBottom w:val="0"/>
                                      <w:divBdr>
                                        <w:top w:val="none" w:sz="0" w:space="0" w:color="auto"/>
                                        <w:left w:val="none" w:sz="0" w:space="0" w:color="auto"/>
                                        <w:bottom w:val="none" w:sz="0" w:space="0" w:color="auto"/>
                                        <w:right w:val="none" w:sz="0" w:space="0" w:color="auto"/>
                                      </w:divBdr>
                                    </w:div>
                                    <w:div w:id="1351689259">
                                      <w:marLeft w:val="0"/>
                                      <w:marRight w:val="0"/>
                                      <w:marTop w:val="30"/>
                                      <w:marBottom w:val="0"/>
                                      <w:divBdr>
                                        <w:top w:val="none" w:sz="0" w:space="0" w:color="auto"/>
                                        <w:left w:val="none" w:sz="0" w:space="0" w:color="auto"/>
                                        <w:bottom w:val="none" w:sz="0" w:space="0" w:color="auto"/>
                                        <w:right w:val="none" w:sz="0" w:space="0" w:color="auto"/>
                                      </w:divBdr>
                                    </w:div>
                                    <w:div w:id="526676672">
                                      <w:marLeft w:val="0"/>
                                      <w:marRight w:val="0"/>
                                      <w:marTop w:val="30"/>
                                      <w:marBottom w:val="0"/>
                                      <w:divBdr>
                                        <w:top w:val="none" w:sz="0" w:space="0" w:color="auto"/>
                                        <w:left w:val="none" w:sz="0" w:space="0" w:color="auto"/>
                                        <w:bottom w:val="none" w:sz="0" w:space="0" w:color="auto"/>
                                        <w:right w:val="none" w:sz="0" w:space="0" w:color="auto"/>
                                      </w:divBdr>
                                    </w:div>
                                    <w:div w:id="1427268840">
                                      <w:marLeft w:val="0"/>
                                      <w:marRight w:val="0"/>
                                      <w:marTop w:val="30"/>
                                      <w:marBottom w:val="0"/>
                                      <w:divBdr>
                                        <w:top w:val="none" w:sz="0" w:space="0" w:color="auto"/>
                                        <w:left w:val="none" w:sz="0" w:space="0" w:color="auto"/>
                                        <w:bottom w:val="none" w:sz="0" w:space="0" w:color="auto"/>
                                        <w:right w:val="none" w:sz="0" w:space="0" w:color="auto"/>
                                      </w:divBdr>
                                    </w:div>
                                    <w:div w:id="798382858">
                                      <w:marLeft w:val="0"/>
                                      <w:marRight w:val="0"/>
                                      <w:marTop w:val="30"/>
                                      <w:marBottom w:val="0"/>
                                      <w:divBdr>
                                        <w:top w:val="none" w:sz="0" w:space="0" w:color="auto"/>
                                        <w:left w:val="none" w:sz="0" w:space="0" w:color="auto"/>
                                        <w:bottom w:val="none" w:sz="0" w:space="0" w:color="auto"/>
                                        <w:right w:val="none" w:sz="0" w:space="0" w:color="auto"/>
                                      </w:divBdr>
                                    </w:div>
                                    <w:div w:id="1146893348">
                                      <w:marLeft w:val="0"/>
                                      <w:marRight w:val="0"/>
                                      <w:marTop w:val="30"/>
                                      <w:marBottom w:val="0"/>
                                      <w:divBdr>
                                        <w:top w:val="none" w:sz="0" w:space="0" w:color="auto"/>
                                        <w:left w:val="none" w:sz="0" w:space="0" w:color="auto"/>
                                        <w:bottom w:val="none" w:sz="0" w:space="0" w:color="auto"/>
                                        <w:right w:val="none" w:sz="0" w:space="0" w:color="auto"/>
                                      </w:divBdr>
                                    </w:div>
                                    <w:div w:id="44106804">
                                      <w:marLeft w:val="0"/>
                                      <w:marRight w:val="0"/>
                                      <w:marTop w:val="30"/>
                                      <w:marBottom w:val="0"/>
                                      <w:divBdr>
                                        <w:top w:val="none" w:sz="0" w:space="0" w:color="auto"/>
                                        <w:left w:val="none" w:sz="0" w:space="0" w:color="auto"/>
                                        <w:bottom w:val="none" w:sz="0" w:space="0" w:color="auto"/>
                                        <w:right w:val="none" w:sz="0" w:space="0" w:color="auto"/>
                                      </w:divBdr>
                                      <w:divsChild>
                                        <w:div w:id="1307246755">
                                          <w:marLeft w:val="0"/>
                                          <w:marRight w:val="0"/>
                                          <w:marTop w:val="0"/>
                                          <w:marBottom w:val="0"/>
                                          <w:divBdr>
                                            <w:top w:val="none" w:sz="0" w:space="0" w:color="auto"/>
                                            <w:left w:val="none" w:sz="0" w:space="0" w:color="auto"/>
                                            <w:bottom w:val="none" w:sz="0" w:space="0" w:color="auto"/>
                                            <w:right w:val="none" w:sz="0" w:space="0" w:color="auto"/>
                                          </w:divBdr>
                                        </w:div>
                                      </w:divsChild>
                                    </w:div>
                                    <w:div w:id="1469931185">
                                      <w:marLeft w:val="0"/>
                                      <w:marRight w:val="0"/>
                                      <w:marTop w:val="105"/>
                                      <w:marBottom w:val="0"/>
                                      <w:divBdr>
                                        <w:top w:val="none" w:sz="0" w:space="0" w:color="auto"/>
                                        <w:left w:val="none" w:sz="0" w:space="0" w:color="auto"/>
                                        <w:bottom w:val="none" w:sz="0" w:space="0" w:color="auto"/>
                                        <w:right w:val="none" w:sz="0" w:space="0" w:color="auto"/>
                                      </w:divBdr>
                                    </w:div>
                                    <w:div w:id="1288312427">
                                      <w:marLeft w:val="0"/>
                                      <w:marRight w:val="0"/>
                                      <w:marTop w:val="105"/>
                                      <w:marBottom w:val="0"/>
                                      <w:divBdr>
                                        <w:top w:val="none" w:sz="0" w:space="0" w:color="auto"/>
                                        <w:left w:val="none" w:sz="0" w:space="0" w:color="auto"/>
                                        <w:bottom w:val="none" w:sz="0" w:space="0" w:color="auto"/>
                                        <w:right w:val="none" w:sz="0" w:space="0" w:color="auto"/>
                                      </w:divBdr>
                                    </w:div>
                                    <w:div w:id="236599888">
                                      <w:marLeft w:val="0"/>
                                      <w:marRight w:val="0"/>
                                      <w:marTop w:val="105"/>
                                      <w:marBottom w:val="0"/>
                                      <w:divBdr>
                                        <w:top w:val="none" w:sz="0" w:space="0" w:color="auto"/>
                                        <w:left w:val="none" w:sz="0" w:space="0" w:color="auto"/>
                                        <w:bottom w:val="none" w:sz="0" w:space="0" w:color="auto"/>
                                        <w:right w:val="none" w:sz="0" w:space="0" w:color="auto"/>
                                      </w:divBdr>
                                    </w:div>
                                    <w:div w:id="755833287">
                                      <w:marLeft w:val="0"/>
                                      <w:marRight w:val="0"/>
                                      <w:marTop w:val="105"/>
                                      <w:marBottom w:val="0"/>
                                      <w:divBdr>
                                        <w:top w:val="none" w:sz="0" w:space="0" w:color="auto"/>
                                        <w:left w:val="none" w:sz="0" w:space="0" w:color="auto"/>
                                        <w:bottom w:val="none" w:sz="0" w:space="0" w:color="auto"/>
                                        <w:right w:val="none" w:sz="0" w:space="0" w:color="auto"/>
                                      </w:divBdr>
                                    </w:div>
                                    <w:div w:id="1861582413">
                                      <w:marLeft w:val="0"/>
                                      <w:marRight w:val="0"/>
                                      <w:marTop w:val="105"/>
                                      <w:marBottom w:val="0"/>
                                      <w:divBdr>
                                        <w:top w:val="none" w:sz="0" w:space="0" w:color="auto"/>
                                        <w:left w:val="none" w:sz="0" w:space="0" w:color="auto"/>
                                        <w:bottom w:val="none" w:sz="0" w:space="0" w:color="auto"/>
                                        <w:right w:val="none" w:sz="0" w:space="0" w:color="auto"/>
                                      </w:divBdr>
                                    </w:div>
                                    <w:div w:id="1899781365">
                                      <w:marLeft w:val="0"/>
                                      <w:marRight w:val="0"/>
                                      <w:marTop w:val="105"/>
                                      <w:marBottom w:val="0"/>
                                      <w:divBdr>
                                        <w:top w:val="none" w:sz="0" w:space="0" w:color="auto"/>
                                        <w:left w:val="none" w:sz="0" w:space="0" w:color="auto"/>
                                        <w:bottom w:val="none" w:sz="0" w:space="0" w:color="auto"/>
                                        <w:right w:val="none" w:sz="0" w:space="0" w:color="auto"/>
                                      </w:divBdr>
                                    </w:div>
                                    <w:div w:id="2030523743">
                                      <w:marLeft w:val="0"/>
                                      <w:marRight w:val="0"/>
                                      <w:marTop w:val="105"/>
                                      <w:marBottom w:val="0"/>
                                      <w:divBdr>
                                        <w:top w:val="none" w:sz="0" w:space="0" w:color="auto"/>
                                        <w:left w:val="none" w:sz="0" w:space="0" w:color="auto"/>
                                        <w:bottom w:val="none" w:sz="0" w:space="0" w:color="auto"/>
                                        <w:right w:val="none" w:sz="0" w:space="0" w:color="auto"/>
                                      </w:divBdr>
                                      <w:divsChild>
                                        <w:div w:id="823665124">
                                          <w:marLeft w:val="0"/>
                                          <w:marRight w:val="0"/>
                                          <w:marTop w:val="0"/>
                                          <w:marBottom w:val="0"/>
                                          <w:divBdr>
                                            <w:top w:val="none" w:sz="0" w:space="0" w:color="auto"/>
                                            <w:left w:val="none" w:sz="0" w:space="0" w:color="auto"/>
                                            <w:bottom w:val="none" w:sz="0" w:space="0" w:color="auto"/>
                                            <w:right w:val="none" w:sz="0" w:space="0" w:color="auto"/>
                                          </w:divBdr>
                                          <w:divsChild>
                                            <w:div w:id="1234925360">
                                              <w:marLeft w:val="0"/>
                                              <w:marRight w:val="0"/>
                                              <w:marTop w:val="0"/>
                                              <w:marBottom w:val="0"/>
                                              <w:divBdr>
                                                <w:top w:val="none" w:sz="0" w:space="0" w:color="auto"/>
                                                <w:left w:val="none" w:sz="0" w:space="0" w:color="auto"/>
                                                <w:bottom w:val="none" w:sz="0" w:space="0" w:color="auto"/>
                                                <w:right w:val="none" w:sz="0" w:space="0" w:color="auto"/>
                                              </w:divBdr>
                                            </w:div>
                                            <w:div w:id="156312206">
                                              <w:marLeft w:val="0"/>
                                              <w:marRight w:val="0"/>
                                              <w:marTop w:val="0"/>
                                              <w:marBottom w:val="0"/>
                                              <w:divBdr>
                                                <w:top w:val="none" w:sz="0" w:space="0" w:color="auto"/>
                                                <w:left w:val="none" w:sz="0" w:space="0" w:color="auto"/>
                                                <w:bottom w:val="none" w:sz="0" w:space="0" w:color="auto"/>
                                                <w:right w:val="none" w:sz="0" w:space="0" w:color="auto"/>
                                              </w:divBdr>
                                            </w:div>
                                          </w:divsChild>
                                        </w:div>
                                        <w:div w:id="1283421373">
                                          <w:marLeft w:val="0"/>
                                          <w:marRight w:val="0"/>
                                          <w:marTop w:val="0"/>
                                          <w:marBottom w:val="0"/>
                                          <w:divBdr>
                                            <w:top w:val="none" w:sz="0" w:space="0" w:color="auto"/>
                                            <w:left w:val="none" w:sz="0" w:space="0" w:color="auto"/>
                                            <w:bottom w:val="none" w:sz="0" w:space="0" w:color="auto"/>
                                            <w:right w:val="none" w:sz="0" w:space="0" w:color="auto"/>
                                          </w:divBdr>
                                          <w:divsChild>
                                            <w:div w:id="342823749">
                                              <w:marLeft w:val="0"/>
                                              <w:marRight w:val="0"/>
                                              <w:marTop w:val="45"/>
                                              <w:marBottom w:val="0"/>
                                              <w:divBdr>
                                                <w:top w:val="none" w:sz="0" w:space="0" w:color="auto"/>
                                                <w:left w:val="none" w:sz="0" w:space="0" w:color="auto"/>
                                                <w:bottom w:val="none" w:sz="0" w:space="0" w:color="auto"/>
                                                <w:right w:val="none" w:sz="0" w:space="0" w:color="auto"/>
                                              </w:divBdr>
                                              <w:divsChild>
                                                <w:div w:id="10022728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81251797">
                                          <w:marLeft w:val="0"/>
                                          <w:marRight w:val="0"/>
                                          <w:marTop w:val="0"/>
                                          <w:marBottom w:val="0"/>
                                          <w:divBdr>
                                            <w:top w:val="none" w:sz="0" w:space="0" w:color="auto"/>
                                            <w:left w:val="none" w:sz="0" w:space="0" w:color="auto"/>
                                            <w:bottom w:val="none" w:sz="0" w:space="0" w:color="auto"/>
                                            <w:right w:val="none" w:sz="0" w:space="0" w:color="auto"/>
                                          </w:divBdr>
                                          <w:divsChild>
                                            <w:div w:id="2125423120">
                                              <w:marLeft w:val="0"/>
                                              <w:marRight w:val="0"/>
                                              <w:marTop w:val="45"/>
                                              <w:marBottom w:val="0"/>
                                              <w:divBdr>
                                                <w:top w:val="none" w:sz="0" w:space="0" w:color="auto"/>
                                                <w:left w:val="none" w:sz="0" w:space="0" w:color="auto"/>
                                                <w:bottom w:val="none" w:sz="0" w:space="0" w:color="auto"/>
                                                <w:right w:val="none" w:sz="0" w:space="0" w:color="auto"/>
                                              </w:divBdr>
                                              <w:divsChild>
                                                <w:div w:id="6314028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48381824">
                                          <w:marLeft w:val="0"/>
                                          <w:marRight w:val="0"/>
                                          <w:marTop w:val="0"/>
                                          <w:marBottom w:val="0"/>
                                          <w:divBdr>
                                            <w:top w:val="none" w:sz="0" w:space="0" w:color="auto"/>
                                            <w:left w:val="none" w:sz="0" w:space="0" w:color="auto"/>
                                            <w:bottom w:val="none" w:sz="0" w:space="0" w:color="auto"/>
                                            <w:right w:val="none" w:sz="0" w:space="0" w:color="auto"/>
                                          </w:divBdr>
                                          <w:divsChild>
                                            <w:div w:id="2017269573">
                                              <w:marLeft w:val="0"/>
                                              <w:marRight w:val="0"/>
                                              <w:marTop w:val="45"/>
                                              <w:marBottom w:val="0"/>
                                              <w:divBdr>
                                                <w:top w:val="none" w:sz="0" w:space="0" w:color="auto"/>
                                                <w:left w:val="none" w:sz="0" w:space="0" w:color="auto"/>
                                                <w:bottom w:val="none" w:sz="0" w:space="0" w:color="auto"/>
                                                <w:right w:val="none" w:sz="0" w:space="0" w:color="auto"/>
                                              </w:divBdr>
                                              <w:divsChild>
                                                <w:div w:id="11012948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976372013">
                                      <w:marLeft w:val="0"/>
                                      <w:marRight w:val="0"/>
                                      <w:marTop w:val="105"/>
                                      <w:marBottom w:val="0"/>
                                      <w:divBdr>
                                        <w:top w:val="none" w:sz="0" w:space="0" w:color="auto"/>
                                        <w:left w:val="none" w:sz="0" w:space="0" w:color="auto"/>
                                        <w:bottom w:val="none" w:sz="0" w:space="0" w:color="auto"/>
                                        <w:right w:val="none" w:sz="0" w:space="0" w:color="auto"/>
                                      </w:divBdr>
                                    </w:div>
                                    <w:div w:id="1766732982">
                                      <w:marLeft w:val="0"/>
                                      <w:marRight w:val="0"/>
                                      <w:marTop w:val="105"/>
                                      <w:marBottom w:val="0"/>
                                      <w:divBdr>
                                        <w:top w:val="none" w:sz="0" w:space="0" w:color="auto"/>
                                        <w:left w:val="none" w:sz="0" w:space="0" w:color="auto"/>
                                        <w:bottom w:val="none" w:sz="0" w:space="0" w:color="auto"/>
                                        <w:right w:val="none" w:sz="0" w:space="0" w:color="auto"/>
                                      </w:divBdr>
                                    </w:div>
                                    <w:div w:id="1369649266">
                                      <w:marLeft w:val="0"/>
                                      <w:marRight w:val="0"/>
                                      <w:marTop w:val="105"/>
                                      <w:marBottom w:val="0"/>
                                      <w:divBdr>
                                        <w:top w:val="none" w:sz="0" w:space="0" w:color="auto"/>
                                        <w:left w:val="none" w:sz="0" w:space="0" w:color="auto"/>
                                        <w:bottom w:val="none" w:sz="0" w:space="0" w:color="auto"/>
                                        <w:right w:val="none" w:sz="0" w:space="0" w:color="auto"/>
                                      </w:divBdr>
                                    </w:div>
                                    <w:div w:id="270086068">
                                      <w:marLeft w:val="0"/>
                                      <w:marRight w:val="0"/>
                                      <w:marTop w:val="105"/>
                                      <w:marBottom w:val="0"/>
                                      <w:divBdr>
                                        <w:top w:val="none" w:sz="0" w:space="0" w:color="auto"/>
                                        <w:left w:val="none" w:sz="0" w:space="0" w:color="auto"/>
                                        <w:bottom w:val="none" w:sz="0" w:space="0" w:color="auto"/>
                                        <w:right w:val="none" w:sz="0" w:space="0" w:color="auto"/>
                                      </w:divBdr>
                                    </w:div>
                                    <w:div w:id="682705602">
                                      <w:marLeft w:val="0"/>
                                      <w:marRight w:val="0"/>
                                      <w:marTop w:val="105"/>
                                      <w:marBottom w:val="0"/>
                                      <w:divBdr>
                                        <w:top w:val="none" w:sz="0" w:space="0" w:color="auto"/>
                                        <w:left w:val="none" w:sz="0" w:space="0" w:color="auto"/>
                                        <w:bottom w:val="none" w:sz="0" w:space="0" w:color="auto"/>
                                        <w:right w:val="none" w:sz="0" w:space="0" w:color="auto"/>
                                      </w:divBdr>
                                    </w:div>
                                    <w:div w:id="438794008">
                                      <w:marLeft w:val="0"/>
                                      <w:marRight w:val="0"/>
                                      <w:marTop w:val="105"/>
                                      <w:marBottom w:val="0"/>
                                      <w:divBdr>
                                        <w:top w:val="none" w:sz="0" w:space="0" w:color="auto"/>
                                        <w:left w:val="none" w:sz="0" w:space="0" w:color="auto"/>
                                        <w:bottom w:val="none" w:sz="0" w:space="0" w:color="auto"/>
                                        <w:right w:val="none" w:sz="0" w:space="0" w:color="auto"/>
                                      </w:divBdr>
                                    </w:div>
                                    <w:div w:id="723256667">
                                      <w:marLeft w:val="0"/>
                                      <w:marRight w:val="0"/>
                                      <w:marTop w:val="105"/>
                                      <w:marBottom w:val="0"/>
                                      <w:divBdr>
                                        <w:top w:val="none" w:sz="0" w:space="0" w:color="auto"/>
                                        <w:left w:val="none" w:sz="0" w:space="0" w:color="auto"/>
                                        <w:bottom w:val="none" w:sz="0" w:space="0" w:color="auto"/>
                                        <w:right w:val="none" w:sz="0" w:space="0" w:color="auto"/>
                                      </w:divBdr>
                                      <w:divsChild>
                                        <w:div w:id="1348824607">
                                          <w:marLeft w:val="0"/>
                                          <w:marRight w:val="0"/>
                                          <w:marTop w:val="0"/>
                                          <w:marBottom w:val="0"/>
                                          <w:divBdr>
                                            <w:top w:val="none" w:sz="0" w:space="0" w:color="auto"/>
                                            <w:left w:val="none" w:sz="0" w:space="0" w:color="auto"/>
                                            <w:bottom w:val="none" w:sz="0" w:space="0" w:color="auto"/>
                                            <w:right w:val="none" w:sz="0" w:space="0" w:color="auto"/>
                                          </w:divBdr>
                                          <w:divsChild>
                                            <w:div w:id="268589034">
                                              <w:marLeft w:val="0"/>
                                              <w:marRight w:val="0"/>
                                              <w:marTop w:val="0"/>
                                              <w:marBottom w:val="0"/>
                                              <w:divBdr>
                                                <w:top w:val="none" w:sz="0" w:space="0" w:color="auto"/>
                                                <w:left w:val="none" w:sz="0" w:space="0" w:color="auto"/>
                                                <w:bottom w:val="none" w:sz="0" w:space="0" w:color="auto"/>
                                                <w:right w:val="none" w:sz="0" w:space="0" w:color="auto"/>
                                              </w:divBdr>
                                            </w:div>
                                            <w:div w:id="1625307646">
                                              <w:marLeft w:val="0"/>
                                              <w:marRight w:val="0"/>
                                              <w:marTop w:val="0"/>
                                              <w:marBottom w:val="0"/>
                                              <w:divBdr>
                                                <w:top w:val="none" w:sz="0" w:space="0" w:color="auto"/>
                                                <w:left w:val="none" w:sz="0" w:space="0" w:color="auto"/>
                                                <w:bottom w:val="none" w:sz="0" w:space="0" w:color="auto"/>
                                                <w:right w:val="none" w:sz="0" w:space="0" w:color="auto"/>
                                              </w:divBdr>
                                            </w:div>
                                          </w:divsChild>
                                        </w:div>
                                        <w:div w:id="182213773">
                                          <w:marLeft w:val="0"/>
                                          <w:marRight w:val="0"/>
                                          <w:marTop w:val="0"/>
                                          <w:marBottom w:val="0"/>
                                          <w:divBdr>
                                            <w:top w:val="none" w:sz="0" w:space="0" w:color="auto"/>
                                            <w:left w:val="none" w:sz="0" w:space="0" w:color="auto"/>
                                            <w:bottom w:val="none" w:sz="0" w:space="0" w:color="auto"/>
                                            <w:right w:val="none" w:sz="0" w:space="0" w:color="auto"/>
                                          </w:divBdr>
                                          <w:divsChild>
                                            <w:div w:id="1250315413">
                                              <w:marLeft w:val="0"/>
                                              <w:marRight w:val="0"/>
                                              <w:marTop w:val="45"/>
                                              <w:marBottom w:val="0"/>
                                              <w:divBdr>
                                                <w:top w:val="none" w:sz="0" w:space="0" w:color="auto"/>
                                                <w:left w:val="none" w:sz="0" w:space="0" w:color="auto"/>
                                                <w:bottom w:val="none" w:sz="0" w:space="0" w:color="auto"/>
                                                <w:right w:val="none" w:sz="0" w:space="0" w:color="auto"/>
                                              </w:divBdr>
                                              <w:divsChild>
                                                <w:div w:id="132304207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38083717">
                                          <w:marLeft w:val="0"/>
                                          <w:marRight w:val="0"/>
                                          <w:marTop w:val="0"/>
                                          <w:marBottom w:val="0"/>
                                          <w:divBdr>
                                            <w:top w:val="none" w:sz="0" w:space="0" w:color="auto"/>
                                            <w:left w:val="none" w:sz="0" w:space="0" w:color="auto"/>
                                            <w:bottom w:val="none" w:sz="0" w:space="0" w:color="auto"/>
                                            <w:right w:val="none" w:sz="0" w:space="0" w:color="auto"/>
                                          </w:divBdr>
                                          <w:divsChild>
                                            <w:div w:id="419067049">
                                              <w:marLeft w:val="0"/>
                                              <w:marRight w:val="0"/>
                                              <w:marTop w:val="45"/>
                                              <w:marBottom w:val="0"/>
                                              <w:divBdr>
                                                <w:top w:val="none" w:sz="0" w:space="0" w:color="auto"/>
                                                <w:left w:val="none" w:sz="0" w:space="0" w:color="auto"/>
                                                <w:bottom w:val="none" w:sz="0" w:space="0" w:color="auto"/>
                                                <w:right w:val="none" w:sz="0" w:space="0" w:color="auto"/>
                                              </w:divBdr>
                                              <w:divsChild>
                                                <w:div w:id="8293648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374053">
                                          <w:marLeft w:val="0"/>
                                          <w:marRight w:val="0"/>
                                          <w:marTop w:val="0"/>
                                          <w:marBottom w:val="0"/>
                                          <w:divBdr>
                                            <w:top w:val="none" w:sz="0" w:space="0" w:color="auto"/>
                                            <w:left w:val="none" w:sz="0" w:space="0" w:color="auto"/>
                                            <w:bottom w:val="none" w:sz="0" w:space="0" w:color="auto"/>
                                            <w:right w:val="none" w:sz="0" w:space="0" w:color="auto"/>
                                          </w:divBdr>
                                          <w:divsChild>
                                            <w:div w:id="1975985631">
                                              <w:marLeft w:val="0"/>
                                              <w:marRight w:val="0"/>
                                              <w:marTop w:val="45"/>
                                              <w:marBottom w:val="0"/>
                                              <w:divBdr>
                                                <w:top w:val="none" w:sz="0" w:space="0" w:color="auto"/>
                                                <w:left w:val="none" w:sz="0" w:space="0" w:color="auto"/>
                                                <w:bottom w:val="none" w:sz="0" w:space="0" w:color="auto"/>
                                                <w:right w:val="none" w:sz="0" w:space="0" w:color="auto"/>
                                              </w:divBdr>
                                              <w:divsChild>
                                                <w:div w:id="42080699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76638777">
                                      <w:marLeft w:val="0"/>
                                      <w:marRight w:val="0"/>
                                      <w:marTop w:val="105"/>
                                      <w:marBottom w:val="0"/>
                                      <w:divBdr>
                                        <w:top w:val="none" w:sz="0" w:space="0" w:color="auto"/>
                                        <w:left w:val="none" w:sz="0" w:space="0" w:color="auto"/>
                                        <w:bottom w:val="none" w:sz="0" w:space="0" w:color="auto"/>
                                        <w:right w:val="none" w:sz="0" w:space="0" w:color="auto"/>
                                      </w:divBdr>
                                    </w:div>
                                    <w:div w:id="736778613">
                                      <w:marLeft w:val="0"/>
                                      <w:marRight w:val="0"/>
                                      <w:marTop w:val="105"/>
                                      <w:marBottom w:val="0"/>
                                      <w:divBdr>
                                        <w:top w:val="none" w:sz="0" w:space="0" w:color="auto"/>
                                        <w:left w:val="none" w:sz="0" w:space="0" w:color="auto"/>
                                        <w:bottom w:val="none" w:sz="0" w:space="0" w:color="auto"/>
                                        <w:right w:val="none" w:sz="0" w:space="0" w:color="auto"/>
                                      </w:divBdr>
                                    </w:div>
                                    <w:div w:id="1903324290">
                                      <w:marLeft w:val="0"/>
                                      <w:marRight w:val="0"/>
                                      <w:marTop w:val="105"/>
                                      <w:marBottom w:val="0"/>
                                      <w:divBdr>
                                        <w:top w:val="none" w:sz="0" w:space="0" w:color="auto"/>
                                        <w:left w:val="none" w:sz="0" w:space="0" w:color="auto"/>
                                        <w:bottom w:val="none" w:sz="0" w:space="0" w:color="auto"/>
                                        <w:right w:val="none" w:sz="0" w:space="0" w:color="auto"/>
                                      </w:divBdr>
                                    </w:div>
                                    <w:div w:id="1698971348">
                                      <w:marLeft w:val="0"/>
                                      <w:marRight w:val="0"/>
                                      <w:marTop w:val="105"/>
                                      <w:marBottom w:val="0"/>
                                      <w:divBdr>
                                        <w:top w:val="none" w:sz="0" w:space="0" w:color="auto"/>
                                        <w:left w:val="none" w:sz="0" w:space="0" w:color="auto"/>
                                        <w:bottom w:val="none" w:sz="0" w:space="0" w:color="auto"/>
                                        <w:right w:val="none" w:sz="0" w:space="0" w:color="auto"/>
                                      </w:divBdr>
                                    </w:div>
                                    <w:div w:id="1440225566">
                                      <w:marLeft w:val="0"/>
                                      <w:marRight w:val="0"/>
                                      <w:marTop w:val="105"/>
                                      <w:marBottom w:val="0"/>
                                      <w:divBdr>
                                        <w:top w:val="none" w:sz="0" w:space="0" w:color="auto"/>
                                        <w:left w:val="none" w:sz="0" w:space="0" w:color="auto"/>
                                        <w:bottom w:val="none" w:sz="0" w:space="0" w:color="auto"/>
                                        <w:right w:val="none" w:sz="0" w:space="0" w:color="auto"/>
                                      </w:divBdr>
                                    </w:div>
                                    <w:div w:id="774863787">
                                      <w:marLeft w:val="0"/>
                                      <w:marRight w:val="0"/>
                                      <w:marTop w:val="105"/>
                                      <w:marBottom w:val="0"/>
                                      <w:divBdr>
                                        <w:top w:val="none" w:sz="0" w:space="0" w:color="auto"/>
                                        <w:left w:val="none" w:sz="0" w:space="0" w:color="auto"/>
                                        <w:bottom w:val="none" w:sz="0" w:space="0" w:color="auto"/>
                                        <w:right w:val="none" w:sz="0" w:space="0" w:color="auto"/>
                                      </w:divBdr>
                                    </w:div>
                                    <w:div w:id="1223715711">
                                      <w:marLeft w:val="0"/>
                                      <w:marRight w:val="0"/>
                                      <w:marTop w:val="105"/>
                                      <w:marBottom w:val="0"/>
                                      <w:divBdr>
                                        <w:top w:val="none" w:sz="0" w:space="0" w:color="auto"/>
                                        <w:left w:val="none" w:sz="0" w:space="0" w:color="auto"/>
                                        <w:bottom w:val="none" w:sz="0" w:space="0" w:color="auto"/>
                                        <w:right w:val="none" w:sz="0" w:space="0" w:color="auto"/>
                                      </w:divBdr>
                                      <w:divsChild>
                                        <w:div w:id="1744067042">
                                          <w:marLeft w:val="0"/>
                                          <w:marRight w:val="0"/>
                                          <w:marTop w:val="0"/>
                                          <w:marBottom w:val="0"/>
                                          <w:divBdr>
                                            <w:top w:val="none" w:sz="0" w:space="0" w:color="auto"/>
                                            <w:left w:val="none" w:sz="0" w:space="0" w:color="auto"/>
                                            <w:bottom w:val="none" w:sz="0" w:space="0" w:color="auto"/>
                                            <w:right w:val="none" w:sz="0" w:space="0" w:color="auto"/>
                                          </w:divBdr>
                                          <w:divsChild>
                                            <w:div w:id="2015302823">
                                              <w:marLeft w:val="0"/>
                                              <w:marRight w:val="0"/>
                                              <w:marTop w:val="0"/>
                                              <w:marBottom w:val="0"/>
                                              <w:divBdr>
                                                <w:top w:val="none" w:sz="0" w:space="0" w:color="auto"/>
                                                <w:left w:val="none" w:sz="0" w:space="0" w:color="auto"/>
                                                <w:bottom w:val="none" w:sz="0" w:space="0" w:color="auto"/>
                                                <w:right w:val="none" w:sz="0" w:space="0" w:color="auto"/>
                                              </w:divBdr>
                                            </w:div>
                                            <w:div w:id="1702902460">
                                              <w:marLeft w:val="0"/>
                                              <w:marRight w:val="0"/>
                                              <w:marTop w:val="0"/>
                                              <w:marBottom w:val="0"/>
                                              <w:divBdr>
                                                <w:top w:val="none" w:sz="0" w:space="0" w:color="auto"/>
                                                <w:left w:val="none" w:sz="0" w:space="0" w:color="auto"/>
                                                <w:bottom w:val="none" w:sz="0" w:space="0" w:color="auto"/>
                                                <w:right w:val="none" w:sz="0" w:space="0" w:color="auto"/>
                                              </w:divBdr>
                                            </w:div>
                                          </w:divsChild>
                                        </w:div>
                                        <w:div w:id="1751654016">
                                          <w:marLeft w:val="0"/>
                                          <w:marRight w:val="0"/>
                                          <w:marTop w:val="0"/>
                                          <w:marBottom w:val="0"/>
                                          <w:divBdr>
                                            <w:top w:val="none" w:sz="0" w:space="0" w:color="auto"/>
                                            <w:left w:val="none" w:sz="0" w:space="0" w:color="auto"/>
                                            <w:bottom w:val="none" w:sz="0" w:space="0" w:color="auto"/>
                                            <w:right w:val="none" w:sz="0" w:space="0" w:color="auto"/>
                                          </w:divBdr>
                                          <w:divsChild>
                                            <w:div w:id="813453924">
                                              <w:marLeft w:val="0"/>
                                              <w:marRight w:val="0"/>
                                              <w:marTop w:val="45"/>
                                              <w:marBottom w:val="0"/>
                                              <w:divBdr>
                                                <w:top w:val="none" w:sz="0" w:space="0" w:color="auto"/>
                                                <w:left w:val="none" w:sz="0" w:space="0" w:color="auto"/>
                                                <w:bottom w:val="none" w:sz="0" w:space="0" w:color="auto"/>
                                                <w:right w:val="none" w:sz="0" w:space="0" w:color="auto"/>
                                              </w:divBdr>
                                              <w:divsChild>
                                                <w:div w:id="12103429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60931047">
                                          <w:marLeft w:val="0"/>
                                          <w:marRight w:val="0"/>
                                          <w:marTop w:val="0"/>
                                          <w:marBottom w:val="0"/>
                                          <w:divBdr>
                                            <w:top w:val="none" w:sz="0" w:space="0" w:color="auto"/>
                                            <w:left w:val="none" w:sz="0" w:space="0" w:color="auto"/>
                                            <w:bottom w:val="none" w:sz="0" w:space="0" w:color="auto"/>
                                            <w:right w:val="none" w:sz="0" w:space="0" w:color="auto"/>
                                          </w:divBdr>
                                          <w:divsChild>
                                            <w:div w:id="487484258">
                                              <w:marLeft w:val="0"/>
                                              <w:marRight w:val="0"/>
                                              <w:marTop w:val="45"/>
                                              <w:marBottom w:val="0"/>
                                              <w:divBdr>
                                                <w:top w:val="none" w:sz="0" w:space="0" w:color="auto"/>
                                                <w:left w:val="none" w:sz="0" w:space="0" w:color="auto"/>
                                                <w:bottom w:val="none" w:sz="0" w:space="0" w:color="auto"/>
                                                <w:right w:val="none" w:sz="0" w:space="0" w:color="auto"/>
                                              </w:divBdr>
                                              <w:divsChild>
                                                <w:div w:id="7029014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89917265">
                                          <w:marLeft w:val="0"/>
                                          <w:marRight w:val="0"/>
                                          <w:marTop w:val="0"/>
                                          <w:marBottom w:val="0"/>
                                          <w:divBdr>
                                            <w:top w:val="none" w:sz="0" w:space="0" w:color="auto"/>
                                            <w:left w:val="none" w:sz="0" w:space="0" w:color="auto"/>
                                            <w:bottom w:val="none" w:sz="0" w:space="0" w:color="auto"/>
                                            <w:right w:val="none" w:sz="0" w:space="0" w:color="auto"/>
                                          </w:divBdr>
                                          <w:divsChild>
                                            <w:div w:id="1767726765">
                                              <w:marLeft w:val="0"/>
                                              <w:marRight w:val="0"/>
                                              <w:marTop w:val="45"/>
                                              <w:marBottom w:val="0"/>
                                              <w:divBdr>
                                                <w:top w:val="none" w:sz="0" w:space="0" w:color="auto"/>
                                                <w:left w:val="none" w:sz="0" w:space="0" w:color="auto"/>
                                                <w:bottom w:val="none" w:sz="0" w:space="0" w:color="auto"/>
                                                <w:right w:val="none" w:sz="0" w:space="0" w:color="auto"/>
                                              </w:divBdr>
                                              <w:divsChild>
                                                <w:div w:id="1959685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85631766">
                                      <w:marLeft w:val="0"/>
                                      <w:marRight w:val="0"/>
                                      <w:marTop w:val="105"/>
                                      <w:marBottom w:val="0"/>
                                      <w:divBdr>
                                        <w:top w:val="none" w:sz="0" w:space="0" w:color="auto"/>
                                        <w:left w:val="none" w:sz="0" w:space="0" w:color="auto"/>
                                        <w:bottom w:val="none" w:sz="0" w:space="0" w:color="auto"/>
                                        <w:right w:val="none" w:sz="0" w:space="0" w:color="auto"/>
                                      </w:divBdr>
                                    </w:div>
                                    <w:div w:id="282789">
                                      <w:marLeft w:val="0"/>
                                      <w:marRight w:val="0"/>
                                      <w:marTop w:val="105"/>
                                      <w:marBottom w:val="0"/>
                                      <w:divBdr>
                                        <w:top w:val="none" w:sz="0" w:space="0" w:color="auto"/>
                                        <w:left w:val="none" w:sz="0" w:space="0" w:color="auto"/>
                                        <w:bottom w:val="none" w:sz="0" w:space="0" w:color="auto"/>
                                        <w:right w:val="none" w:sz="0" w:space="0" w:color="auto"/>
                                      </w:divBdr>
                                    </w:div>
                                    <w:div w:id="1816683258">
                                      <w:marLeft w:val="0"/>
                                      <w:marRight w:val="0"/>
                                      <w:marTop w:val="105"/>
                                      <w:marBottom w:val="0"/>
                                      <w:divBdr>
                                        <w:top w:val="none" w:sz="0" w:space="0" w:color="auto"/>
                                        <w:left w:val="none" w:sz="0" w:space="0" w:color="auto"/>
                                        <w:bottom w:val="none" w:sz="0" w:space="0" w:color="auto"/>
                                        <w:right w:val="none" w:sz="0" w:space="0" w:color="auto"/>
                                      </w:divBdr>
                                    </w:div>
                                    <w:div w:id="816919897">
                                      <w:marLeft w:val="0"/>
                                      <w:marRight w:val="0"/>
                                      <w:marTop w:val="105"/>
                                      <w:marBottom w:val="0"/>
                                      <w:divBdr>
                                        <w:top w:val="none" w:sz="0" w:space="0" w:color="auto"/>
                                        <w:left w:val="none" w:sz="0" w:space="0" w:color="auto"/>
                                        <w:bottom w:val="none" w:sz="0" w:space="0" w:color="auto"/>
                                        <w:right w:val="none" w:sz="0" w:space="0" w:color="auto"/>
                                      </w:divBdr>
                                    </w:div>
                                    <w:div w:id="919367994">
                                      <w:marLeft w:val="0"/>
                                      <w:marRight w:val="0"/>
                                      <w:marTop w:val="105"/>
                                      <w:marBottom w:val="0"/>
                                      <w:divBdr>
                                        <w:top w:val="none" w:sz="0" w:space="0" w:color="auto"/>
                                        <w:left w:val="none" w:sz="0" w:space="0" w:color="auto"/>
                                        <w:bottom w:val="none" w:sz="0" w:space="0" w:color="auto"/>
                                        <w:right w:val="none" w:sz="0" w:space="0" w:color="auto"/>
                                      </w:divBdr>
                                    </w:div>
                                    <w:div w:id="1672416355">
                                      <w:marLeft w:val="0"/>
                                      <w:marRight w:val="0"/>
                                      <w:marTop w:val="105"/>
                                      <w:marBottom w:val="0"/>
                                      <w:divBdr>
                                        <w:top w:val="none" w:sz="0" w:space="0" w:color="auto"/>
                                        <w:left w:val="none" w:sz="0" w:space="0" w:color="auto"/>
                                        <w:bottom w:val="none" w:sz="0" w:space="0" w:color="auto"/>
                                        <w:right w:val="none" w:sz="0" w:space="0" w:color="auto"/>
                                      </w:divBdr>
                                    </w:div>
                                    <w:div w:id="1259100171">
                                      <w:marLeft w:val="0"/>
                                      <w:marRight w:val="0"/>
                                      <w:marTop w:val="105"/>
                                      <w:marBottom w:val="0"/>
                                      <w:divBdr>
                                        <w:top w:val="none" w:sz="0" w:space="0" w:color="auto"/>
                                        <w:left w:val="none" w:sz="0" w:space="0" w:color="auto"/>
                                        <w:bottom w:val="none" w:sz="0" w:space="0" w:color="auto"/>
                                        <w:right w:val="none" w:sz="0" w:space="0" w:color="auto"/>
                                      </w:divBdr>
                                      <w:divsChild>
                                        <w:div w:id="388773599">
                                          <w:marLeft w:val="0"/>
                                          <w:marRight w:val="0"/>
                                          <w:marTop w:val="0"/>
                                          <w:marBottom w:val="0"/>
                                          <w:divBdr>
                                            <w:top w:val="none" w:sz="0" w:space="0" w:color="auto"/>
                                            <w:left w:val="none" w:sz="0" w:space="0" w:color="auto"/>
                                            <w:bottom w:val="none" w:sz="0" w:space="0" w:color="auto"/>
                                            <w:right w:val="none" w:sz="0" w:space="0" w:color="auto"/>
                                          </w:divBdr>
                                          <w:divsChild>
                                            <w:div w:id="718167418">
                                              <w:marLeft w:val="0"/>
                                              <w:marRight w:val="0"/>
                                              <w:marTop w:val="0"/>
                                              <w:marBottom w:val="0"/>
                                              <w:divBdr>
                                                <w:top w:val="none" w:sz="0" w:space="0" w:color="auto"/>
                                                <w:left w:val="none" w:sz="0" w:space="0" w:color="auto"/>
                                                <w:bottom w:val="none" w:sz="0" w:space="0" w:color="auto"/>
                                                <w:right w:val="none" w:sz="0" w:space="0" w:color="auto"/>
                                              </w:divBdr>
                                            </w:div>
                                            <w:div w:id="740325221">
                                              <w:marLeft w:val="0"/>
                                              <w:marRight w:val="0"/>
                                              <w:marTop w:val="0"/>
                                              <w:marBottom w:val="0"/>
                                              <w:divBdr>
                                                <w:top w:val="none" w:sz="0" w:space="0" w:color="auto"/>
                                                <w:left w:val="none" w:sz="0" w:space="0" w:color="auto"/>
                                                <w:bottom w:val="none" w:sz="0" w:space="0" w:color="auto"/>
                                                <w:right w:val="none" w:sz="0" w:space="0" w:color="auto"/>
                                              </w:divBdr>
                                            </w:div>
                                          </w:divsChild>
                                        </w:div>
                                        <w:div w:id="1691879833">
                                          <w:marLeft w:val="0"/>
                                          <w:marRight w:val="0"/>
                                          <w:marTop w:val="0"/>
                                          <w:marBottom w:val="0"/>
                                          <w:divBdr>
                                            <w:top w:val="none" w:sz="0" w:space="0" w:color="auto"/>
                                            <w:left w:val="none" w:sz="0" w:space="0" w:color="auto"/>
                                            <w:bottom w:val="none" w:sz="0" w:space="0" w:color="auto"/>
                                            <w:right w:val="none" w:sz="0" w:space="0" w:color="auto"/>
                                          </w:divBdr>
                                          <w:divsChild>
                                            <w:div w:id="940529122">
                                              <w:marLeft w:val="0"/>
                                              <w:marRight w:val="0"/>
                                              <w:marTop w:val="45"/>
                                              <w:marBottom w:val="0"/>
                                              <w:divBdr>
                                                <w:top w:val="none" w:sz="0" w:space="0" w:color="auto"/>
                                                <w:left w:val="none" w:sz="0" w:space="0" w:color="auto"/>
                                                <w:bottom w:val="none" w:sz="0" w:space="0" w:color="auto"/>
                                                <w:right w:val="none" w:sz="0" w:space="0" w:color="auto"/>
                                              </w:divBdr>
                                              <w:divsChild>
                                                <w:div w:id="8609023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6538941">
                                          <w:marLeft w:val="0"/>
                                          <w:marRight w:val="0"/>
                                          <w:marTop w:val="0"/>
                                          <w:marBottom w:val="0"/>
                                          <w:divBdr>
                                            <w:top w:val="none" w:sz="0" w:space="0" w:color="auto"/>
                                            <w:left w:val="none" w:sz="0" w:space="0" w:color="auto"/>
                                            <w:bottom w:val="none" w:sz="0" w:space="0" w:color="auto"/>
                                            <w:right w:val="none" w:sz="0" w:space="0" w:color="auto"/>
                                          </w:divBdr>
                                          <w:divsChild>
                                            <w:div w:id="711075005">
                                              <w:marLeft w:val="0"/>
                                              <w:marRight w:val="0"/>
                                              <w:marTop w:val="45"/>
                                              <w:marBottom w:val="0"/>
                                              <w:divBdr>
                                                <w:top w:val="none" w:sz="0" w:space="0" w:color="auto"/>
                                                <w:left w:val="none" w:sz="0" w:space="0" w:color="auto"/>
                                                <w:bottom w:val="none" w:sz="0" w:space="0" w:color="auto"/>
                                                <w:right w:val="none" w:sz="0" w:space="0" w:color="auto"/>
                                              </w:divBdr>
                                              <w:divsChild>
                                                <w:div w:id="129324725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44865791">
                                          <w:marLeft w:val="0"/>
                                          <w:marRight w:val="0"/>
                                          <w:marTop w:val="0"/>
                                          <w:marBottom w:val="0"/>
                                          <w:divBdr>
                                            <w:top w:val="none" w:sz="0" w:space="0" w:color="auto"/>
                                            <w:left w:val="none" w:sz="0" w:space="0" w:color="auto"/>
                                            <w:bottom w:val="none" w:sz="0" w:space="0" w:color="auto"/>
                                            <w:right w:val="none" w:sz="0" w:space="0" w:color="auto"/>
                                          </w:divBdr>
                                          <w:divsChild>
                                            <w:div w:id="89544793">
                                              <w:marLeft w:val="0"/>
                                              <w:marRight w:val="0"/>
                                              <w:marTop w:val="45"/>
                                              <w:marBottom w:val="0"/>
                                              <w:divBdr>
                                                <w:top w:val="none" w:sz="0" w:space="0" w:color="auto"/>
                                                <w:left w:val="none" w:sz="0" w:space="0" w:color="auto"/>
                                                <w:bottom w:val="none" w:sz="0" w:space="0" w:color="auto"/>
                                                <w:right w:val="none" w:sz="0" w:space="0" w:color="auto"/>
                                              </w:divBdr>
                                              <w:divsChild>
                                                <w:div w:id="2868589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377046296">
                                      <w:marLeft w:val="0"/>
                                      <w:marRight w:val="0"/>
                                      <w:marTop w:val="105"/>
                                      <w:marBottom w:val="0"/>
                                      <w:divBdr>
                                        <w:top w:val="none" w:sz="0" w:space="0" w:color="auto"/>
                                        <w:left w:val="none" w:sz="0" w:space="0" w:color="auto"/>
                                        <w:bottom w:val="none" w:sz="0" w:space="0" w:color="auto"/>
                                        <w:right w:val="none" w:sz="0" w:space="0" w:color="auto"/>
                                      </w:divBdr>
                                    </w:div>
                                    <w:div w:id="496189354">
                                      <w:marLeft w:val="0"/>
                                      <w:marRight w:val="0"/>
                                      <w:marTop w:val="105"/>
                                      <w:marBottom w:val="0"/>
                                      <w:divBdr>
                                        <w:top w:val="none" w:sz="0" w:space="0" w:color="auto"/>
                                        <w:left w:val="none" w:sz="0" w:space="0" w:color="auto"/>
                                        <w:bottom w:val="none" w:sz="0" w:space="0" w:color="auto"/>
                                        <w:right w:val="none" w:sz="0" w:space="0" w:color="auto"/>
                                      </w:divBdr>
                                    </w:div>
                                    <w:div w:id="1814714979">
                                      <w:marLeft w:val="0"/>
                                      <w:marRight w:val="0"/>
                                      <w:marTop w:val="105"/>
                                      <w:marBottom w:val="0"/>
                                      <w:divBdr>
                                        <w:top w:val="none" w:sz="0" w:space="0" w:color="auto"/>
                                        <w:left w:val="none" w:sz="0" w:space="0" w:color="auto"/>
                                        <w:bottom w:val="none" w:sz="0" w:space="0" w:color="auto"/>
                                        <w:right w:val="none" w:sz="0" w:space="0" w:color="auto"/>
                                      </w:divBdr>
                                    </w:div>
                                    <w:div w:id="608004117">
                                      <w:marLeft w:val="0"/>
                                      <w:marRight w:val="0"/>
                                      <w:marTop w:val="105"/>
                                      <w:marBottom w:val="0"/>
                                      <w:divBdr>
                                        <w:top w:val="none" w:sz="0" w:space="0" w:color="auto"/>
                                        <w:left w:val="none" w:sz="0" w:space="0" w:color="auto"/>
                                        <w:bottom w:val="none" w:sz="0" w:space="0" w:color="auto"/>
                                        <w:right w:val="none" w:sz="0" w:space="0" w:color="auto"/>
                                      </w:divBdr>
                                    </w:div>
                                    <w:div w:id="105277236">
                                      <w:marLeft w:val="0"/>
                                      <w:marRight w:val="0"/>
                                      <w:marTop w:val="105"/>
                                      <w:marBottom w:val="0"/>
                                      <w:divBdr>
                                        <w:top w:val="none" w:sz="0" w:space="0" w:color="auto"/>
                                        <w:left w:val="none" w:sz="0" w:space="0" w:color="auto"/>
                                        <w:bottom w:val="none" w:sz="0" w:space="0" w:color="auto"/>
                                        <w:right w:val="none" w:sz="0" w:space="0" w:color="auto"/>
                                      </w:divBdr>
                                    </w:div>
                                    <w:div w:id="323319140">
                                      <w:marLeft w:val="0"/>
                                      <w:marRight w:val="0"/>
                                      <w:marTop w:val="105"/>
                                      <w:marBottom w:val="0"/>
                                      <w:divBdr>
                                        <w:top w:val="none" w:sz="0" w:space="0" w:color="auto"/>
                                        <w:left w:val="none" w:sz="0" w:space="0" w:color="auto"/>
                                        <w:bottom w:val="none" w:sz="0" w:space="0" w:color="auto"/>
                                        <w:right w:val="none" w:sz="0" w:space="0" w:color="auto"/>
                                      </w:divBdr>
                                      <w:divsChild>
                                        <w:div w:id="1746419758">
                                          <w:marLeft w:val="0"/>
                                          <w:marRight w:val="0"/>
                                          <w:marTop w:val="0"/>
                                          <w:marBottom w:val="0"/>
                                          <w:divBdr>
                                            <w:top w:val="none" w:sz="0" w:space="0" w:color="auto"/>
                                            <w:left w:val="none" w:sz="0" w:space="0" w:color="auto"/>
                                            <w:bottom w:val="none" w:sz="0" w:space="0" w:color="auto"/>
                                            <w:right w:val="none" w:sz="0" w:space="0" w:color="auto"/>
                                          </w:divBdr>
                                        </w:div>
                                        <w:div w:id="787118746">
                                          <w:marLeft w:val="0"/>
                                          <w:marRight w:val="0"/>
                                          <w:marTop w:val="0"/>
                                          <w:marBottom w:val="0"/>
                                          <w:divBdr>
                                            <w:top w:val="none" w:sz="0" w:space="0" w:color="auto"/>
                                            <w:left w:val="none" w:sz="0" w:space="0" w:color="auto"/>
                                            <w:bottom w:val="none" w:sz="0" w:space="0" w:color="auto"/>
                                            <w:right w:val="none" w:sz="0" w:space="0" w:color="auto"/>
                                          </w:divBdr>
                                        </w:div>
                                      </w:divsChild>
                                    </w:div>
                                    <w:div w:id="1911033883">
                                      <w:marLeft w:val="0"/>
                                      <w:marRight w:val="0"/>
                                      <w:marTop w:val="0"/>
                                      <w:marBottom w:val="0"/>
                                      <w:divBdr>
                                        <w:top w:val="none" w:sz="0" w:space="0" w:color="auto"/>
                                        <w:left w:val="none" w:sz="0" w:space="0" w:color="auto"/>
                                        <w:bottom w:val="none" w:sz="0" w:space="0" w:color="auto"/>
                                        <w:right w:val="none" w:sz="0" w:space="0" w:color="auto"/>
                                      </w:divBdr>
                                      <w:divsChild>
                                        <w:div w:id="858356584">
                                          <w:marLeft w:val="0"/>
                                          <w:marRight w:val="0"/>
                                          <w:marTop w:val="45"/>
                                          <w:marBottom w:val="0"/>
                                          <w:divBdr>
                                            <w:top w:val="none" w:sz="0" w:space="0" w:color="auto"/>
                                            <w:left w:val="none" w:sz="0" w:space="0" w:color="auto"/>
                                            <w:bottom w:val="none" w:sz="0" w:space="0" w:color="auto"/>
                                            <w:right w:val="none" w:sz="0" w:space="0" w:color="auto"/>
                                          </w:divBdr>
                                          <w:divsChild>
                                            <w:div w:id="8176487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81492395">
                                      <w:marLeft w:val="0"/>
                                      <w:marRight w:val="0"/>
                                      <w:marTop w:val="0"/>
                                      <w:marBottom w:val="0"/>
                                      <w:divBdr>
                                        <w:top w:val="none" w:sz="0" w:space="0" w:color="auto"/>
                                        <w:left w:val="none" w:sz="0" w:space="0" w:color="auto"/>
                                        <w:bottom w:val="none" w:sz="0" w:space="0" w:color="auto"/>
                                        <w:right w:val="none" w:sz="0" w:space="0" w:color="auto"/>
                                      </w:divBdr>
                                      <w:divsChild>
                                        <w:div w:id="1636179476">
                                          <w:marLeft w:val="0"/>
                                          <w:marRight w:val="0"/>
                                          <w:marTop w:val="45"/>
                                          <w:marBottom w:val="0"/>
                                          <w:divBdr>
                                            <w:top w:val="none" w:sz="0" w:space="0" w:color="auto"/>
                                            <w:left w:val="none" w:sz="0" w:space="0" w:color="auto"/>
                                            <w:bottom w:val="none" w:sz="0" w:space="0" w:color="auto"/>
                                            <w:right w:val="none" w:sz="0" w:space="0" w:color="auto"/>
                                          </w:divBdr>
                                          <w:divsChild>
                                            <w:div w:id="17997618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99740817">
                                      <w:marLeft w:val="0"/>
                                      <w:marRight w:val="0"/>
                                      <w:marTop w:val="0"/>
                                      <w:marBottom w:val="0"/>
                                      <w:divBdr>
                                        <w:top w:val="none" w:sz="0" w:space="0" w:color="auto"/>
                                        <w:left w:val="none" w:sz="0" w:space="0" w:color="auto"/>
                                        <w:bottom w:val="none" w:sz="0" w:space="0" w:color="auto"/>
                                        <w:right w:val="none" w:sz="0" w:space="0" w:color="auto"/>
                                      </w:divBdr>
                                      <w:divsChild>
                                        <w:div w:id="581068635">
                                          <w:marLeft w:val="0"/>
                                          <w:marRight w:val="0"/>
                                          <w:marTop w:val="45"/>
                                          <w:marBottom w:val="0"/>
                                          <w:divBdr>
                                            <w:top w:val="none" w:sz="0" w:space="0" w:color="auto"/>
                                            <w:left w:val="none" w:sz="0" w:space="0" w:color="auto"/>
                                            <w:bottom w:val="none" w:sz="0" w:space="0" w:color="auto"/>
                                            <w:right w:val="none" w:sz="0" w:space="0" w:color="auto"/>
                                          </w:divBdr>
                                          <w:divsChild>
                                            <w:div w:id="93521143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44267811">
                                      <w:marLeft w:val="0"/>
                                      <w:marRight w:val="0"/>
                                      <w:marTop w:val="30"/>
                                      <w:marBottom w:val="0"/>
                                      <w:divBdr>
                                        <w:top w:val="none" w:sz="0" w:space="0" w:color="auto"/>
                                        <w:left w:val="none" w:sz="0" w:space="0" w:color="auto"/>
                                        <w:bottom w:val="none" w:sz="0" w:space="0" w:color="auto"/>
                                        <w:right w:val="none" w:sz="0" w:space="0" w:color="auto"/>
                                      </w:divBdr>
                                    </w:div>
                                    <w:div w:id="1260215030">
                                      <w:marLeft w:val="0"/>
                                      <w:marRight w:val="0"/>
                                      <w:marTop w:val="30"/>
                                      <w:marBottom w:val="0"/>
                                      <w:divBdr>
                                        <w:top w:val="none" w:sz="0" w:space="0" w:color="auto"/>
                                        <w:left w:val="none" w:sz="0" w:space="0" w:color="auto"/>
                                        <w:bottom w:val="none" w:sz="0" w:space="0" w:color="auto"/>
                                        <w:right w:val="none" w:sz="0" w:space="0" w:color="auto"/>
                                      </w:divBdr>
                                    </w:div>
                                    <w:div w:id="766730760">
                                      <w:marLeft w:val="0"/>
                                      <w:marRight w:val="0"/>
                                      <w:marTop w:val="30"/>
                                      <w:marBottom w:val="0"/>
                                      <w:divBdr>
                                        <w:top w:val="none" w:sz="0" w:space="0" w:color="auto"/>
                                        <w:left w:val="none" w:sz="0" w:space="0" w:color="auto"/>
                                        <w:bottom w:val="none" w:sz="0" w:space="0" w:color="auto"/>
                                        <w:right w:val="none" w:sz="0" w:space="0" w:color="auto"/>
                                      </w:divBdr>
                                    </w:div>
                                    <w:div w:id="1624461563">
                                      <w:marLeft w:val="0"/>
                                      <w:marRight w:val="0"/>
                                      <w:marTop w:val="30"/>
                                      <w:marBottom w:val="0"/>
                                      <w:divBdr>
                                        <w:top w:val="none" w:sz="0" w:space="0" w:color="auto"/>
                                        <w:left w:val="none" w:sz="0" w:space="0" w:color="auto"/>
                                        <w:bottom w:val="none" w:sz="0" w:space="0" w:color="auto"/>
                                        <w:right w:val="none" w:sz="0" w:space="0" w:color="auto"/>
                                      </w:divBdr>
                                    </w:div>
                                    <w:div w:id="1078866709">
                                      <w:marLeft w:val="0"/>
                                      <w:marRight w:val="0"/>
                                      <w:marTop w:val="30"/>
                                      <w:marBottom w:val="0"/>
                                      <w:divBdr>
                                        <w:top w:val="none" w:sz="0" w:space="0" w:color="auto"/>
                                        <w:left w:val="none" w:sz="0" w:space="0" w:color="auto"/>
                                        <w:bottom w:val="none" w:sz="0" w:space="0" w:color="auto"/>
                                        <w:right w:val="none" w:sz="0" w:space="0" w:color="auto"/>
                                      </w:divBdr>
                                    </w:div>
                                    <w:div w:id="1426145797">
                                      <w:marLeft w:val="0"/>
                                      <w:marRight w:val="0"/>
                                      <w:marTop w:val="30"/>
                                      <w:marBottom w:val="0"/>
                                      <w:divBdr>
                                        <w:top w:val="none" w:sz="0" w:space="0" w:color="auto"/>
                                        <w:left w:val="none" w:sz="0" w:space="0" w:color="auto"/>
                                        <w:bottom w:val="none" w:sz="0" w:space="0" w:color="auto"/>
                                        <w:right w:val="none" w:sz="0" w:space="0" w:color="auto"/>
                                      </w:divBdr>
                                    </w:div>
                                    <w:div w:id="1979260449">
                                      <w:marLeft w:val="0"/>
                                      <w:marRight w:val="0"/>
                                      <w:marTop w:val="30"/>
                                      <w:marBottom w:val="0"/>
                                      <w:divBdr>
                                        <w:top w:val="none" w:sz="0" w:space="0" w:color="auto"/>
                                        <w:left w:val="none" w:sz="0" w:space="0" w:color="auto"/>
                                        <w:bottom w:val="none" w:sz="0" w:space="0" w:color="auto"/>
                                        <w:right w:val="none" w:sz="0" w:space="0" w:color="auto"/>
                                      </w:divBdr>
                                      <w:divsChild>
                                        <w:div w:id="1630280802">
                                          <w:marLeft w:val="0"/>
                                          <w:marRight w:val="0"/>
                                          <w:marTop w:val="0"/>
                                          <w:marBottom w:val="0"/>
                                          <w:divBdr>
                                            <w:top w:val="none" w:sz="0" w:space="0" w:color="auto"/>
                                            <w:left w:val="none" w:sz="0" w:space="0" w:color="auto"/>
                                            <w:bottom w:val="none" w:sz="0" w:space="0" w:color="auto"/>
                                            <w:right w:val="none" w:sz="0" w:space="0" w:color="auto"/>
                                          </w:divBdr>
                                        </w:div>
                                      </w:divsChild>
                                    </w:div>
                                    <w:div w:id="1739208378">
                                      <w:marLeft w:val="0"/>
                                      <w:marRight w:val="0"/>
                                      <w:marTop w:val="30"/>
                                      <w:marBottom w:val="0"/>
                                      <w:divBdr>
                                        <w:top w:val="none" w:sz="0" w:space="0" w:color="auto"/>
                                        <w:left w:val="none" w:sz="0" w:space="0" w:color="auto"/>
                                        <w:bottom w:val="none" w:sz="0" w:space="0" w:color="auto"/>
                                        <w:right w:val="none" w:sz="0" w:space="0" w:color="auto"/>
                                      </w:divBdr>
                                    </w:div>
                                    <w:div w:id="246037205">
                                      <w:marLeft w:val="0"/>
                                      <w:marRight w:val="0"/>
                                      <w:marTop w:val="30"/>
                                      <w:marBottom w:val="0"/>
                                      <w:divBdr>
                                        <w:top w:val="none" w:sz="0" w:space="0" w:color="auto"/>
                                        <w:left w:val="none" w:sz="0" w:space="0" w:color="auto"/>
                                        <w:bottom w:val="none" w:sz="0" w:space="0" w:color="auto"/>
                                        <w:right w:val="none" w:sz="0" w:space="0" w:color="auto"/>
                                      </w:divBdr>
                                    </w:div>
                                    <w:div w:id="219369985">
                                      <w:marLeft w:val="0"/>
                                      <w:marRight w:val="0"/>
                                      <w:marTop w:val="30"/>
                                      <w:marBottom w:val="0"/>
                                      <w:divBdr>
                                        <w:top w:val="none" w:sz="0" w:space="0" w:color="auto"/>
                                        <w:left w:val="none" w:sz="0" w:space="0" w:color="auto"/>
                                        <w:bottom w:val="none" w:sz="0" w:space="0" w:color="auto"/>
                                        <w:right w:val="none" w:sz="0" w:space="0" w:color="auto"/>
                                      </w:divBdr>
                                    </w:div>
                                    <w:div w:id="458107886">
                                      <w:marLeft w:val="0"/>
                                      <w:marRight w:val="0"/>
                                      <w:marTop w:val="30"/>
                                      <w:marBottom w:val="0"/>
                                      <w:divBdr>
                                        <w:top w:val="none" w:sz="0" w:space="0" w:color="auto"/>
                                        <w:left w:val="none" w:sz="0" w:space="0" w:color="auto"/>
                                        <w:bottom w:val="none" w:sz="0" w:space="0" w:color="auto"/>
                                        <w:right w:val="none" w:sz="0" w:space="0" w:color="auto"/>
                                      </w:divBdr>
                                    </w:div>
                                    <w:div w:id="1830824958">
                                      <w:marLeft w:val="0"/>
                                      <w:marRight w:val="0"/>
                                      <w:marTop w:val="30"/>
                                      <w:marBottom w:val="0"/>
                                      <w:divBdr>
                                        <w:top w:val="none" w:sz="0" w:space="0" w:color="auto"/>
                                        <w:left w:val="none" w:sz="0" w:space="0" w:color="auto"/>
                                        <w:bottom w:val="none" w:sz="0" w:space="0" w:color="auto"/>
                                        <w:right w:val="none" w:sz="0" w:space="0" w:color="auto"/>
                                      </w:divBdr>
                                    </w:div>
                                    <w:div w:id="1439594948">
                                      <w:marLeft w:val="0"/>
                                      <w:marRight w:val="0"/>
                                      <w:marTop w:val="30"/>
                                      <w:marBottom w:val="0"/>
                                      <w:divBdr>
                                        <w:top w:val="none" w:sz="0" w:space="0" w:color="auto"/>
                                        <w:left w:val="none" w:sz="0" w:space="0" w:color="auto"/>
                                        <w:bottom w:val="none" w:sz="0" w:space="0" w:color="auto"/>
                                        <w:right w:val="none" w:sz="0" w:space="0" w:color="auto"/>
                                      </w:divBdr>
                                    </w:div>
                                    <w:div w:id="1684823188">
                                      <w:marLeft w:val="0"/>
                                      <w:marRight w:val="0"/>
                                      <w:marTop w:val="30"/>
                                      <w:marBottom w:val="0"/>
                                      <w:divBdr>
                                        <w:top w:val="none" w:sz="0" w:space="0" w:color="auto"/>
                                        <w:left w:val="none" w:sz="0" w:space="0" w:color="auto"/>
                                        <w:bottom w:val="none" w:sz="0" w:space="0" w:color="auto"/>
                                        <w:right w:val="none" w:sz="0" w:space="0" w:color="auto"/>
                                      </w:divBdr>
                                      <w:divsChild>
                                        <w:div w:id="55858605">
                                          <w:marLeft w:val="0"/>
                                          <w:marRight w:val="0"/>
                                          <w:marTop w:val="0"/>
                                          <w:marBottom w:val="0"/>
                                          <w:divBdr>
                                            <w:top w:val="none" w:sz="0" w:space="0" w:color="auto"/>
                                            <w:left w:val="none" w:sz="0" w:space="0" w:color="auto"/>
                                            <w:bottom w:val="none" w:sz="0" w:space="0" w:color="auto"/>
                                            <w:right w:val="none" w:sz="0" w:space="0" w:color="auto"/>
                                          </w:divBdr>
                                        </w:div>
                                      </w:divsChild>
                                    </w:div>
                                    <w:div w:id="735325415">
                                      <w:marLeft w:val="0"/>
                                      <w:marRight w:val="0"/>
                                      <w:marTop w:val="30"/>
                                      <w:marBottom w:val="0"/>
                                      <w:divBdr>
                                        <w:top w:val="none" w:sz="0" w:space="0" w:color="auto"/>
                                        <w:left w:val="none" w:sz="0" w:space="0" w:color="auto"/>
                                        <w:bottom w:val="none" w:sz="0" w:space="0" w:color="auto"/>
                                        <w:right w:val="none" w:sz="0" w:space="0" w:color="auto"/>
                                      </w:divBdr>
                                    </w:div>
                                    <w:div w:id="770198173">
                                      <w:marLeft w:val="0"/>
                                      <w:marRight w:val="0"/>
                                      <w:marTop w:val="30"/>
                                      <w:marBottom w:val="0"/>
                                      <w:divBdr>
                                        <w:top w:val="none" w:sz="0" w:space="0" w:color="auto"/>
                                        <w:left w:val="none" w:sz="0" w:space="0" w:color="auto"/>
                                        <w:bottom w:val="none" w:sz="0" w:space="0" w:color="auto"/>
                                        <w:right w:val="none" w:sz="0" w:space="0" w:color="auto"/>
                                      </w:divBdr>
                                    </w:div>
                                    <w:div w:id="2145150639">
                                      <w:marLeft w:val="0"/>
                                      <w:marRight w:val="0"/>
                                      <w:marTop w:val="30"/>
                                      <w:marBottom w:val="0"/>
                                      <w:divBdr>
                                        <w:top w:val="none" w:sz="0" w:space="0" w:color="auto"/>
                                        <w:left w:val="none" w:sz="0" w:space="0" w:color="auto"/>
                                        <w:bottom w:val="none" w:sz="0" w:space="0" w:color="auto"/>
                                        <w:right w:val="none" w:sz="0" w:space="0" w:color="auto"/>
                                      </w:divBdr>
                                    </w:div>
                                    <w:div w:id="1782215648">
                                      <w:marLeft w:val="0"/>
                                      <w:marRight w:val="0"/>
                                      <w:marTop w:val="30"/>
                                      <w:marBottom w:val="0"/>
                                      <w:divBdr>
                                        <w:top w:val="none" w:sz="0" w:space="0" w:color="auto"/>
                                        <w:left w:val="none" w:sz="0" w:space="0" w:color="auto"/>
                                        <w:bottom w:val="none" w:sz="0" w:space="0" w:color="auto"/>
                                        <w:right w:val="none" w:sz="0" w:space="0" w:color="auto"/>
                                      </w:divBdr>
                                    </w:div>
                                    <w:div w:id="2018458265">
                                      <w:marLeft w:val="0"/>
                                      <w:marRight w:val="0"/>
                                      <w:marTop w:val="30"/>
                                      <w:marBottom w:val="0"/>
                                      <w:divBdr>
                                        <w:top w:val="none" w:sz="0" w:space="0" w:color="auto"/>
                                        <w:left w:val="none" w:sz="0" w:space="0" w:color="auto"/>
                                        <w:bottom w:val="none" w:sz="0" w:space="0" w:color="auto"/>
                                        <w:right w:val="none" w:sz="0" w:space="0" w:color="auto"/>
                                      </w:divBdr>
                                    </w:div>
                                    <w:div w:id="235288622">
                                      <w:marLeft w:val="0"/>
                                      <w:marRight w:val="0"/>
                                      <w:marTop w:val="30"/>
                                      <w:marBottom w:val="0"/>
                                      <w:divBdr>
                                        <w:top w:val="none" w:sz="0" w:space="0" w:color="auto"/>
                                        <w:left w:val="none" w:sz="0" w:space="0" w:color="auto"/>
                                        <w:bottom w:val="none" w:sz="0" w:space="0" w:color="auto"/>
                                        <w:right w:val="none" w:sz="0" w:space="0" w:color="auto"/>
                                      </w:divBdr>
                                    </w:div>
                                    <w:div w:id="2021348021">
                                      <w:marLeft w:val="0"/>
                                      <w:marRight w:val="0"/>
                                      <w:marTop w:val="30"/>
                                      <w:marBottom w:val="0"/>
                                      <w:divBdr>
                                        <w:top w:val="none" w:sz="0" w:space="0" w:color="auto"/>
                                        <w:left w:val="none" w:sz="0" w:space="0" w:color="auto"/>
                                        <w:bottom w:val="none" w:sz="0" w:space="0" w:color="auto"/>
                                        <w:right w:val="none" w:sz="0" w:space="0" w:color="auto"/>
                                      </w:divBdr>
                                      <w:divsChild>
                                        <w:div w:id="1725448843">
                                          <w:marLeft w:val="0"/>
                                          <w:marRight w:val="0"/>
                                          <w:marTop w:val="0"/>
                                          <w:marBottom w:val="0"/>
                                          <w:divBdr>
                                            <w:top w:val="none" w:sz="0" w:space="0" w:color="auto"/>
                                            <w:left w:val="none" w:sz="0" w:space="0" w:color="auto"/>
                                            <w:bottom w:val="none" w:sz="0" w:space="0" w:color="auto"/>
                                            <w:right w:val="none" w:sz="0" w:space="0" w:color="auto"/>
                                          </w:divBdr>
                                        </w:div>
                                      </w:divsChild>
                                    </w:div>
                                    <w:div w:id="196085855">
                                      <w:marLeft w:val="0"/>
                                      <w:marRight w:val="0"/>
                                      <w:marTop w:val="30"/>
                                      <w:marBottom w:val="0"/>
                                      <w:divBdr>
                                        <w:top w:val="none" w:sz="0" w:space="0" w:color="auto"/>
                                        <w:left w:val="none" w:sz="0" w:space="0" w:color="auto"/>
                                        <w:bottom w:val="none" w:sz="0" w:space="0" w:color="auto"/>
                                        <w:right w:val="none" w:sz="0" w:space="0" w:color="auto"/>
                                      </w:divBdr>
                                    </w:div>
                                    <w:div w:id="913272794">
                                      <w:marLeft w:val="0"/>
                                      <w:marRight w:val="0"/>
                                      <w:marTop w:val="30"/>
                                      <w:marBottom w:val="0"/>
                                      <w:divBdr>
                                        <w:top w:val="none" w:sz="0" w:space="0" w:color="auto"/>
                                        <w:left w:val="none" w:sz="0" w:space="0" w:color="auto"/>
                                        <w:bottom w:val="none" w:sz="0" w:space="0" w:color="auto"/>
                                        <w:right w:val="none" w:sz="0" w:space="0" w:color="auto"/>
                                      </w:divBdr>
                                    </w:div>
                                    <w:div w:id="483132847">
                                      <w:marLeft w:val="0"/>
                                      <w:marRight w:val="0"/>
                                      <w:marTop w:val="30"/>
                                      <w:marBottom w:val="0"/>
                                      <w:divBdr>
                                        <w:top w:val="none" w:sz="0" w:space="0" w:color="auto"/>
                                        <w:left w:val="none" w:sz="0" w:space="0" w:color="auto"/>
                                        <w:bottom w:val="none" w:sz="0" w:space="0" w:color="auto"/>
                                        <w:right w:val="none" w:sz="0" w:space="0" w:color="auto"/>
                                      </w:divBdr>
                                    </w:div>
                                    <w:div w:id="103766328">
                                      <w:marLeft w:val="0"/>
                                      <w:marRight w:val="0"/>
                                      <w:marTop w:val="30"/>
                                      <w:marBottom w:val="0"/>
                                      <w:divBdr>
                                        <w:top w:val="none" w:sz="0" w:space="0" w:color="auto"/>
                                        <w:left w:val="none" w:sz="0" w:space="0" w:color="auto"/>
                                        <w:bottom w:val="none" w:sz="0" w:space="0" w:color="auto"/>
                                        <w:right w:val="none" w:sz="0" w:space="0" w:color="auto"/>
                                      </w:divBdr>
                                    </w:div>
                                    <w:div w:id="1766539124">
                                      <w:marLeft w:val="0"/>
                                      <w:marRight w:val="0"/>
                                      <w:marTop w:val="30"/>
                                      <w:marBottom w:val="0"/>
                                      <w:divBdr>
                                        <w:top w:val="none" w:sz="0" w:space="0" w:color="auto"/>
                                        <w:left w:val="none" w:sz="0" w:space="0" w:color="auto"/>
                                        <w:bottom w:val="none" w:sz="0" w:space="0" w:color="auto"/>
                                        <w:right w:val="none" w:sz="0" w:space="0" w:color="auto"/>
                                      </w:divBdr>
                                    </w:div>
                                    <w:div w:id="1572957578">
                                      <w:marLeft w:val="0"/>
                                      <w:marRight w:val="0"/>
                                      <w:marTop w:val="30"/>
                                      <w:marBottom w:val="0"/>
                                      <w:divBdr>
                                        <w:top w:val="none" w:sz="0" w:space="0" w:color="auto"/>
                                        <w:left w:val="none" w:sz="0" w:space="0" w:color="auto"/>
                                        <w:bottom w:val="none" w:sz="0" w:space="0" w:color="auto"/>
                                        <w:right w:val="none" w:sz="0" w:space="0" w:color="auto"/>
                                      </w:divBdr>
                                    </w:div>
                                    <w:div w:id="1806654837">
                                      <w:marLeft w:val="0"/>
                                      <w:marRight w:val="0"/>
                                      <w:marTop w:val="30"/>
                                      <w:marBottom w:val="0"/>
                                      <w:divBdr>
                                        <w:top w:val="none" w:sz="0" w:space="0" w:color="auto"/>
                                        <w:left w:val="none" w:sz="0" w:space="0" w:color="auto"/>
                                        <w:bottom w:val="none" w:sz="0" w:space="0" w:color="auto"/>
                                        <w:right w:val="none" w:sz="0" w:space="0" w:color="auto"/>
                                      </w:divBdr>
                                      <w:divsChild>
                                        <w:div w:id="192861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6418629">
      <w:bodyDiv w:val="1"/>
      <w:marLeft w:val="0"/>
      <w:marRight w:val="0"/>
      <w:marTop w:val="0"/>
      <w:marBottom w:val="0"/>
      <w:divBdr>
        <w:top w:val="none" w:sz="0" w:space="0" w:color="auto"/>
        <w:left w:val="none" w:sz="0" w:space="0" w:color="auto"/>
        <w:bottom w:val="none" w:sz="0" w:space="0" w:color="auto"/>
        <w:right w:val="none" w:sz="0" w:space="0" w:color="auto"/>
      </w:divBdr>
    </w:div>
    <w:div w:id="2090157752">
      <w:marLeft w:val="0"/>
      <w:marRight w:val="0"/>
      <w:marTop w:val="0"/>
      <w:marBottom w:val="0"/>
      <w:divBdr>
        <w:top w:val="none" w:sz="0" w:space="0" w:color="auto"/>
        <w:left w:val="none" w:sz="0" w:space="0" w:color="auto"/>
        <w:bottom w:val="none" w:sz="0" w:space="0" w:color="auto"/>
        <w:right w:val="none" w:sz="0" w:space="0" w:color="auto"/>
      </w:divBdr>
      <w:divsChild>
        <w:div w:id="1066223694">
          <w:marLeft w:val="0"/>
          <w:marRight w:val="0"/>
          <w:marTop w:val="0"/>
          <w:marBottom w:val="0"/>
          <w:divBdr>
            <w:top w:val="none" w:sz="0" w:space="0" w:color="auto"/>
            <w:left w:val="none" w:sz="0" w:space="0" w:color="auto"/>
            <w:bottom w:val="none" w:sz="0" w:space="0" w:color="auto"/>
            <w:right w:val="none" w:sz="0" w:space="0" w:color="auto"/>
          </w:divBdr>
        </w:div>
        <w:div w:id="1426920391">
          <w:marLeft w:val="0"/>
          <w:marRight w:val="0"/>
          <w:marTop w:val="0"/>
          <w:marBottom w:val="0"/>
          <w:divBdr>
            <w:top w:val="none" w:sz="0" w:space="0" w:color="auto"/>
            <w:left w:val="none" w:sz="0" w:space="0" w:color="auto"/>
            <w:bottom w:val="none" w:sz="0" w:space="0" w:color="auto"/>
            <w:right w:val="none" w:sz="0" w:space="0" w:color="auto"/>
          </w:divBdr>
        </w:div>
        <w:div w:id="1573395680">
          <w:marLeft w:val="0"/>
          <w:marRight w:val="0"/>
          <w:marTop w:val="0"/>
          <w:marBottom w:val="0"/>
          <w:divBdr>
            <w:top w:val="none" w:sz="0" w:space="0" w:color="auto"/>
            <w:left w:val="none" w:sz="0" w:space="0" w:color="auto"/>
            <w:bottom w:val="none" w:sz="0" w:space="0" w:color="auto"/>
            <w:right w:val="none" w:sz="0" w:space="0" w:color="auto"/>
          </w:divBdr>
        </w:div>
        <w:div w:id="1742828805">
          <w:marLeft w:val="0"/>
          <w:marRight w:val="0"/>
          <w:marTop w:val="0"/>
          <w:marBottom w:val="0"/>
          <w:divBdr>
            <w:top w:val="none" w:sz="0" w:space="0" w:color="auto"/>
            <w:left w:val="none" w:sz="0" w:space="0" w:color="auto"/>
            <w:bottom w:val="none" w:sz="0" w:space="0" w:color="auto"/>
            <w:right w:val="none" w:sz="0" w:space="0" w:color="auto"/>
          </w:divBdr>
        </w:div>
        <w:div w:id="1802571043">
          <w:marLeft w:val="0"/>
          <w:marRight w:val="0"/>
          <w:marTop w:val="0"/>
          <w:marBottom w:val="0"/>
          <w:divBdr>
            <w:top w:val="none" w:sz="0" w:space="0" w:color="auto"/>
            <w:left w:val="none" w:sz="0" w:space="0" w:color="auto"/>
            <w:bottom w:val="none" w:sz="0" w:space="0" w:color="auto"/>
            <w:right w:val="none" w:sz="0" w:space="0" w:color="auto"/>
          </w:divBdr>
        </w:div>
        <w:div w:id="2107385898">
          <w:marLeft w:val="0"/>
          <w:marRight w:val="0"/>
          <w:marTop w:val="0"/>
          <w:marBottom w:val="0"/>
          <w:divBdr>
            <w:top w:val="none" w:sz="0" w:space="0" w:color="auto"/>
            <w:left w:val="none" w:sz="0" w:space="0" w:color="auto"/>
            <w:bottom w:val="none" w:sz="0" w:space="0" w:color="auto"/>
            <w:right w:val="none" w:sz="0" w:space="0" w:color="auto"/>
          </w:divBdr>
        </w:div>
      </w:divsChild>
    </w:div>
    <w:div w:id="2090542636">
      <w:bodyDiv w:val="1"/>
      <w:marLeft w:val="0"/>
      <w:marRight w:val="0"/>
      <w:marTop w:val="0"/>
      <w:marBottom w:val="0"/>
      <w:divBdr>
        <w:top w:val="none" w:sz="0" w:space="0" w:color="auto"/>
        <w:left w:val="none" w:sz="0" w:space="0" w:color="auto"/>
        <w:bottom w:val="none" w:sz="0" w:space="0" w:color="auto"/>
        <w:right w:val="none" w:sz="0" w:space="0" w:color="auto"/>
      </w:divBdr>
    </w:div>
    <w:div w:id="2091151247">
      <w:bodyDiv w:val="1"/>
      <w:marLeft w:val="0"/>
      <w:marRight w:val="0"/>
      <w:marTop w:val="0"/>
      <w:marBottom w:val="0"/>
      <w:divBdr>
        <w:top w:val="none" w:sz="0" w:space="0" w:color="auto"/>
        <w:left w:val="none" w:sz="0" w:space="0" w:color="auto"/>
        <w:bottom w:val="none" w:sz="0" w:space="0" w:color="auto"/>
        <w:right w:val="none" w:sz="0" w:space="0" w:color="auto"/>
      </w:divBdr>
      <w:divsChild>
        <w:div w:id="380324604">
          <w:marLeft w:val="0"/>
          <w:marRight w:val="0"/>
          <w:marTop w:val="0"/>
          <w:marBottom w:val="0"/>
          <w:divBdr>
            <w:top w:val="none" w:sz="0" w:space="0" w:color="auto"/>
            <w:left w:val="none" w:sz="0" w:space="0" w:color="auto"/>
            <w:bottom w:val="none" w:sz="0" w:space="0" w:color="auto"/>
            <w:right w:val="none" w:sz="0" w:space="0" w:color="auto"/>
          </w:divBdr>
        </w:div>
        <w:div w:id="1440300788">
          <w:marLeft w:val="0"/>
          <w:marRight w:val="0"/>
          <w:marTop w:val="0"/>
          <w:marBottom w:val="0"/>
          <w:divBdr>
            <w:top w:val="none" w:sz="0" w:space="0" w:color="auto"/>
            <w:left w:val="none" w:sz="0" w:space="0" w:color="auto"/>
            <w:bottom w:val="none" w:sz="0" w:space="0" w:color="auto"/>
            <w:right w:val="none" w:sz="0" w:space="0" w:color="auto"/>
          </w:divBdr>
        </w:div>
        <w:div w:id="531725219">
          <w:marLeft w:val="0"/>
          <w:marRight w:val="0"/>
          <w:marTop w:val="0"/>
          <w:marBottom w:val="0"/>
          <w:divBdr>
            <w:top w:val="none" w:sz="0" w:space="0" w:color="auto"/>
            <w:left w:val="none" w:sz="0" w:space="0" w:color="auto"/>
            <w:bottom w:val="none" w:sz="0" w:space="0" w:color="auto"/>
            <w:right w:val="none" w:sz="0" w:space="0" w:color="auto"/>
          </w:divBdr>
        </w:div>
        <w:div w:id="1459109317">
          <w:marLeft w:val="0"/>
          <w:marRight w:val="0"/>
          <w:marTop w:val="0"/>
          <w:marBottom w:val="0"/>
          <w:divBdr>
            <w:top w:val="none" w:sz="0" w:space="0" w:color="auto"/>
            <w:left w:val="none" w:sz="0" w:space="0" w:color="auto"/>
            <w:bottom w:val="none" w:sz="0" w:space="0" w:color="auto"/>
            <w:right w:val="none" w:sz="0" w:space="0" w:color="auto"/>
          </w:divBdr>
        </w:div>
        <w:div w:id="1507138190">
          <w:marLeft w:val="0"/>
          <w:marRight w:val="0"/>
          <w:marTop w:val="0"/>
          <w:marBottom w:val="0"/>
          <w:divBdr>
            <w:top w:val="none" w:sz="0" w:space="0" w:color="auto"/>
            <w:left w:val="none" w:sz="0" w:space="0" w:color="auto"/>
            <w:bottom w:val="none" w:sz="0" w:space="0" w:color="auto"/>
            <w:right w:val="none" w:sz="0" w:space="0" w:color="auto"/>
          </w:divBdr>
        </w:div>
        <w:div w:id="963850817">
          <w:marLeft w:val="0"/>
          <w:marRight w:val="0"/>
          <w:marTop w:val="0"/>
          <w:marBottom w:val="0"/>
          <w:divBdr>
            <w:top w:val="none" w:sz="0" w:space="0" w:color="auto"/>
            <w:left w:val="none" w:sz="0" w:space="0" w:color="auto"/>
            <w:bottom w:val="none" w:sz="0" w:space="0" w:color="auto"/>
            <w:right w:val="none" w:sz="0" w:space="0" w:color="auto"/>
          </w:divBdr>
        </w:div>
        <w:div w:id="1990359783">
          <w:marLeft w:val="0"/>
          <w:marRight w:val="0"/>
          <w:marTop w:val="0"/>
          <w:marBottom w:val="0"/>
          <w:divBdr>
            <w:top w:val="none" w:sz="0" w:space="0" w:color="auto"/>
            <w:left w:val="none" w:sz="0" w:space="0" w:color="auto"/>
            <w:bottom w:val="none" w:sz="0" w:space="0" w:color="auto"/>
            <w:right w:val="none" w:sz="0" w:space="0" w:color="auto"/>
          </w:divBdr>
        </w:div>
        <w:div w:id="601647371">
          <w:marLeft w:val="0"/>
          <w:marRight w:val="0"/>
          <w:marTop w:val="0"/>
          <w:marBottom w:val="0"/>
          <w:divBdr>
            <w:top w:val="none" w:sz="0" w:space="0" w:color="auto"/>
            <w:left w:val="none" w:sz="0" w:space="0" w:color="auto"/>
            <w:bottom w:val="none" w:sz="0" w:space="0" w:color="auto"/>
            <w:right w:val="none" w:sz="0" w:space="0" w:color="auto"/>
          </w:divBdr>
        </w:div>
        <w:div w:id="1984307040">
          <w:marLeft w:val="0"/>
          <w:marRight w:val="0"/>
          <w:marTop w:val="0"/>
          <w:marBottom w:val="0"/>
          <w:divBdr>
            <w:top w:val="none" w:sz="0" w:space="0" w:color="auto"/>
            <w:left w:val="none" w:sz="0" w:space="0" w:color="auto"/>
            <w:bottom w:val="none" w:sz="0" w:space="0" w:color="auto"/>
            <w:right w:val="none" w:sz="0" w:space="0" w:color="auto"/>
          </w:divBdr>
        </w:div>
        <w:div w:id="679623601">
          <w:marLeft w:val="0"/>
          <w:marRight w:val="0"/>
          <w:marTop w:val="0"/>
          <w:marBottom w:val="0"/>
          <w:divBdr>
            <w:top w:val="none" w:sz="0" w:space="0" w:color="auto"/>
            <w:left w:val="none" w:sz="0" w:space="0" w:color="auto"/>
            <w:bottom w:val="none" w:sz="0" w:space="0" w:color="auto"/>
            <w:right w:val="none" w:sz="0" w:space="0" w:color="auto"/>
          </w:divBdr>
        </w:div>
      </w:divsChild>
    </w:div>
    <w:div w:id="2091651912">
      <w:bodyDiv w:val="1"/>
      <w:marLeft w:val="0"/>
      <w:marRight w:val="0"/>
      <w:marTop w:val="0"/>
      <w:marBottom w:val="0"/>
      <w:divBdr>
        <w:top w:val="none" w:sz="0" w:space="0" w:color="auto"/>
        <w:left w:val="none" w:sz="0" w:space="0" w:color="auto"/>
        <w:bottom w:val="none" w:sz="0" w:space="0" w:color="auto"/>
        <w:right w:val="none" w:sz="0" w:space="0" w:color="auto"/>
      </w:divBdr>
      <w:divsChild>
        <w:div w:id="692730053">
          <w:marLeft w:val="0"/>
          <w:marRight w:val="0"/>
          <w:marTop w:val="0"/>
          <w:marBottom w:val="0"/>
          <w:divBdr>
            <w:top w:val="none" w:sz="0" w:space="0" w:color="auto"/>
            <w:left w:val="none" w:sz="0" w:space="0" w:color="auto"/>
            <w:bottom w:val="none" w:sz="0" w:space="0" w:color="auto"/>
            <w:right w:val="none" w:sz="0" w:space="0" w:color="auto"/>
          </w:divBdr>
          <w:divsChild>
            <w:div w:id="2066754334">
              <w:marLeft w:val="0"/>
              <w:marRight w:val="0"/>
              <w:marTop w:val="0"/>
              <w:marBottom w:val="0"/>
              <w:divBdr>
                <w:top w:val="none" w:sz="0" w:space="0" w:color="auto"/>
                <w:left w:val="none" w:sz="0" w:space="0" w:color="auto"/>
                <w:bottom w:val="none" w:sz="0" w:space="0" w:color="auto"/>
                <w:right w:val="none" w:sz="0" w:space="0" w:color="auto"/>
              </w:divBdr>
              <w:divsChild>
                <w:div w:id="1862350258">
                  <w:marLeft w:val="0"/>
                  <w:marRight w:val="0"/>
                  <w:marTop w:val="0"/>
                  <w:marBottom w:val="0"/>
                  <w:divBdr>
                    <w:top w:val="none" w:sz="0" w:space="0" w:color="auto"/>
                    <w:left w:val="none" w:sz="0" w:space="0" w:color="auto"/>
                    <w:bottom w:val="none" w:sz="0" w:space="0" w:color="auto"/>
                    <w:right w:val="none" w:sz="0" w:space="0" w:color="auto"/>
                  </w:divBdr>
                  <w:divsChild>
                    <w:div w:id="1165899816">
                      <w:marLeft w:val="0"/>
                      <w:marRight w:val="0"/>
                      <w:marTop w:val="0"/>
                      <w:marBottom w:val="0"/>
                      <w:divBdr>
                        <w:top w:val="single" w:sz="4" w:space="1" w:color="C0C0C0"/>
                        <w:left w:val="single" w:sz="4" w:space="1" w:color="C0C0C0"/>
                        <w:bottom w:val="single" w:sz="4" w:space="1" w:color="C0C0C0"/>
                        <w:right w:val="single" w:sz="4" w:space="1" w:color="C0C0C0"/>
                      </w:divBdr>
                      <w:divsChild>
                        <w:div w:id="61414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3697520">
      <w:bodyDiv w:val="1"/>
      <w:marLeft w:val="0"/>
      <w:marRight w:val="0"/>
      <w:marTop w:val="0"/>
      <w:marBottom w:val="0"/>
      <w:divBdr>
        <w:top w:val="none" w:sz="0" w:space="0" w:color="auto"/>
        <w:left w:val="none" w:sz="0" w:space="0" w:color="auto"/>
        <w:bottom w:val="none" w:sz="0" w:space="0" w:color="auto"/>
        <w:right w:val="none" w:sz="0" w:space="0" w:color="auto"/>
      </w:divBdr>
    </w:div>
    <w:div w:id="2096899513">
      <w:bodyDiv w:val="1"/>
      <w:marLeft w:val="0"/>
      <w:marRight w:val="0"/>
      <w:marTop w:val="0"/>
      <w:marBottom w:val="0"/>
      <w:divBdr>
        <w:top w:val="none" w:sz="0" w:space="0" w:color="auto"/>
        <w:left w:val="none" w:sz="0" w:space="0" w:color="auto"/>
        <w:bottom w:val="none" w:sz="0" w:space="0" w:color="auto"/>
        <w:right w:val="none" w:sz="0" w:space="0" w:color="auto"/>
      </w:divBdr>
    </w:div>
    <w:div w:id="2097704660">
      <w:bodyDiv w:val="1"/>
      <w:marLeft w:val="0"/>
      <w:marRight w:val="0"/>
      <w:marTop w:val="0"/>
      <w:marBottom w:val="0"/>
      <w:divBdr>
        <w:top w:val="none" w:sz="0" w:space="0" w:color="auto"/>
        <w:left w:val="none" w:sz="0" w:space="0" w:color="auto"/>
        <w:bottom w:val="none" w:sz="0" w:space="0" w:color="auto"/>
        <w:right w:val="none" w:sz="0" w:space="0" w:color="auto"/>
      </w:divBdr>
    </w:div>
    <w:div w:id="2098406173">
      <w:bodyDiv w:val="1"/>
      <w:marLeft w:val="0"/>
      <w:marRight w:val="0"/>
      <w:marTop w:val="0"/>
      <w:marBottom w:val="0"/>
      <w:divBdr>
        <w:top w:val="none" w:sz="0" w:space="0" w:color="auto"/>
        <w:left w:val="none" w:sz="0" w:space="0" w:color="auto"/>
        <w:bottom w:val="none" w:sz="0" w:space="0" w:color="auto"/>
        <w:right w:val="none" w:sz="0" w:space="0" w:color="auto"/>
      </w:divBdr>
    </w:div>
    <w:div w:id="2098940217">
      <w:bodyDiv w:val="1"/>
      <w:marLeft w:val="0"/>
      <w:marRight w:val="0"/>
      <w:marTop w:val="0"/>
      <w:marBottom w:val="0"/>
      <w:divBdr>
        <w:top w:val="none" w:sz="0" w:space="0" w:color="auto"/>
        <w:left w:val="none" w:sz="0" w:space="0" w:color="auto"/>
        <w:bottom w:val="none" w:sz="0" w:space="0" w:color="auto"/>
        <w:right w:val="none" w:sz="0" w:space="0" w:color="auto"/>
      </w:divBdr>
      <w:divsChild>
        <w:div w:id="745538233">
          <w:marLeft w:val="0"/>
          <w:marRight w:val="0"/>
          <w:marTop w:val="0"/>
          <w:marBottom w:val="0"/>
          <w:divBdr>
            <w:top w:val="none" w:sz="0" w:space="0" w:color="auto"/>
            <w:left w:val="none" w:sz="0" w:space="0" w:color="auto"/>
            <w:bottom w:val="none" w:sz="0" w:space="0" w:color="auto"/>
            <w:right w:val="none" w:sz="0" w:space="0" w:color="auto"/>
          </w:divBdr>
        </w:div>
      </w:divsChild>
    </w:div>
    <w:div w:id="2099447469">
      <w:bodyDiv w:val="1"/>
      <w:marLeft w:val="0"/>
      <w:marRight w:val="0"/>
      <w:marTop w:val="0"/>
      <w:marBottom w:val="0"/>
      <w:divBdr>
        <w:top w:val="none" w:sz="0" w:space="0" w:color="auto"/>
        <w:left w:val="none" w:sz="0" w:space="0" w:color="auto"/>
        <w:bottom w:val="none" w:sz="0" w:space="0" w:color="auto"/>
        <w:right w:val="none" w:sz="0" w:space="0" w:color="auto"/>
      </w:divBdr>
      <w:divsChild>
        <w:div w:id="287130255">
          <w:marLeft w:val="0"/>
          <w:marRight w:val="0"/>
          <w:marTop w:val="0"/>
          <w:marBottom w:val="0"/>
          <w:divBdr>
            <w:top w:val="none" w:sz="0" w:space="0" w:color="auto"/>
            <w:left w:val="none" w:sz="0" w:space="0" w:color="auto"/>
            <w:bottom w:val="none" w:sz="0" w:space="0" w:color="auto"/>
            <w:right w:val="none" w:sz="0" w:space="0" w:color="auto"/>
          </w:divBdr>
          <w:divsChild>
            <w:div w:id="389309351">
              <w:marLeft w:val="0"/>
              <w:marRight w:val="0"/>
              <w:marTop w:val="0"/>
              <w:marBottom w:val="0"/>
              <w:divBdr>
                <w:top w:val="none" w:sz="0" w:space="0" w:color="auto"/>
                <w:left w:val="none" w:sz="0" w:space="0" w:color="auto"/>
                <w:bottom w:val="none" w:sz="0" w:space="0" w:color="auto"/>
                <w:right w:val="none" w:sz="0" w:space="0" w:color="auto"/>
              </w:divBdr>
              <w:divsChild>
                <w:div w:id="675308555">
                  <w:marLeft w:val="0"/>
                  <w:marRight w:val="0"/>
                  <w:marTop w:val="300"/>
                  <w:marBottom w:val="300"/>
                  <w:divBdr>
                    <w:top w:val="none" w:sz="0" w:space="0" w:color="auto"/>
                    <w:left w:val="none" w:sz="0" w:space="0" w:color="auto"/>
                    <w:bottom w:val="none" w:sz="0" w:space="0" w:color="auto"/>
                    <w:right w:val="none" w:sz="0" w:space="0" w:color="auto"/>
                  </w:divBdr>
                  <w:divsChild>
                    <w:div w:id="2000378292">
                      <w:marLeft w:val="0"/>
                      <w:marRight w:val="0"/>
                      <w:marTop w:val="0"/>
                      <w:marBottom w:val="0"/>
                      <w:divBdr>
                        <w:top w:val="none" w:sz="0" w:space="0" w:color="auto"/>
                        <w:left w:val="none" w:sz="0" w:space="0" w:color="auto"/>
                        <w:bottom w:val="none" w:sz="0" w:space="0" w:color="auto"/>
                        <w:right w:val="none" w:sz="0" w:space="0" w:color="auto"/>
                      </w:divBdr>
                    </w:div>
                    <w:div w:id="1709455338">
                      <w:marLeft w:val="0"/>
                      <w:marRight w:val="0"/>
                      <w:marTop w:val="0"/>
                      <w:marBottom w:val="0"/>
                      <w:divBdr>
                        <w:top w:val="none" w:sz="0" w:space="0" w:color="auto"/>
                        <w:left w:val="none" w:sz="0" w:space="0" w:color="auto"/>
                        <w:bottom w:val="none" w:sz="0" w:space="0" w:color="auto"/>
                        <w:right w:val="none" w:sz="0" w:space="0" w:color="auto"/>
                      </w:divBdr>
                      <w:divsChild>
                        <w:div w:id="1426654775">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6448">
      <w:bodyDiv w:val="1"/>
      <w:marLeft w:val="0"/>
      <w:marRight w:val="0"/>
      <w:marTop w:val="0"/>
      <w:marBottom w:val="0"/>
      <w:divBdr>
        <w:top w:val="none" w:sz="0" w:space="0" w:color="auto"/>
        <w:left w:val="none" w:sz="0" w:space="0" w:color="auto"/>
        <w:bottom w:val="none" w:sz="0" w:space="0" w:color="auto"/>
        <w:right w:val="none" w:sz="0" w:space="0" w:color="auto"/>
      </w:divBdr>
      <w:divsChild>
        <w:div w:id="256908807">
          <w:marLeft w:val="0"/>
          <w:marRight w:val="0"/>
          <w:marTop w:val="0"/>
          <w:marBottom w:val="0"/>
          <w:divBdr>
            <w:top w:val="none" w:sz="0" w:space="0" w:color="auto"/>
            <w:left w:val="none" w:sz="0" w:space="0" w:color="auto"/>
            <w:bottom w:val="none" w:sz="0" w:space="0" w:color="auto"/>
            <w:right w:val="none" w:sz="0" w:space="0" w:color="auto"/>
          </w:divBdr>
        </w:div>
      </w:divsChild>
    </w:div>
    <w:div w:id="2104035920">
      <w:bodyDiv w:val="1"/>
      <w:marLeft w:val="0"/>
      <w:marRight w:val="0"/>
      <w:marTop w:val="0"/>
      <w:marBottom w:val="0"/>
      <w:divBdr>
        <w:top w:val="none" w:sz="0" w:space="0" w:color="auto"/>
        <w:left w:val="none" w:sz="0" w:space="0" w:color="auto"/>
        <w:bottom w:val="none" w:sz="0" w:space="0" w:color="auto"/>
        <w:right w:val="none" w:sz="0" w:space="0" w:color="auto"/>
      </w:divBdr>
      <w:divsChild>
        <w:div w:id="578103752">
          <w:marLeft w:val="0"/>
          <w:marRight w:val="0"/>
          <w:marTop w:val="0"/>
          <w:marBottom w:val="0"/>
          <w:divBdr>
            <w:top w:val="none" w:sz="0" w:space="0" w:color="auto"/>
            <w:left w:val="none" w:sz="0" w:space="0" w:color="auto"/>
            <w:bottom w:val="none" w:sz="0" w:space="0" w:color="auto"/>
            <w:right w:val="none" w:sz="0" w:space="0" w:color="auto"/>
          </w:divBdr>
          <w:divsChild>
            <w:div w:id="1262180145">
              <w:marLeft w:val="-225"/>
              <w:marRight w:val="-225"/>
              <w:marTop w:val="0"/>
              <w:marBottom w:val="0"/>
              <w:divBdr>
                <w:top w:val="none" w:sz="0" w:space="0" w:color="auto"/>
                <w:left w:val="none" w:sz="0" w:space="0" w:color="auto"/>
                <w:bottom w:val="none" w:sz="0" w:space="0" w:color="auto"/>
                <w:right w:val="none" w:sz="0" w:space="0" w:color="auto"/>
              </w:divBdr>
              <w:divsChild>
                <w:div w:id="909071625">
                  <w:marLeft w:val="0"/>
                  <w:marRight w:val="0"/>
                  <w:marTop w:val="0"/>
                  <w:marBottom w:val="0"/>
                  <w:divBdr>
                    <w:top w:val="none" w:sz="0" w:space="0" w:color="auto"/>
                    <w:left w:val="none" w:sz="0" w:space="0" w:color="auto"/>
                    <w:bottom w:val="none" w:sz="0" w:space="0" w:color="auto"/>
                    <w:right w:val="none" w:sz="0" w:space="0" w:color="auto"/>
                  </w:divBdr>
                  <w:divsChild>
                    <w:div w:id="373384921">
                      <w:marLeft w:val="0"/>
                      <w:marRight w:val="0"/>
                      <w:marTop w:val="0"/>
                      <w:marBottom w:val="300"/>
                      <w:divBdr>
                        <w:top w:val="none" w:sz="0" w:space="0" w:color="auto"/>
                        <w:left w:val="none" w:sz="0" w:space="0" w:color="auto"/>
                        <w:bottom w:val="none" w:sz="0" w:space="0" w:color="auto"/>
                        <w:right w:val="none" w:sz="0" w:space="0" w:color="auto"/>
                      </w:divBdr>
                      <w:divsChild>
                        <w:div w:id="880896925">
                          <w:marLeft w:val="0"/>
                          <w:marRight w:val="0"/>
                          <w:marTop w:val="0"/>
                          <w:marBottom w:val="0"/>
                          <w:divBdr>
                            <w:top w:val="none" w:sz="0" w:space="0" w:color="auto"/>
                            <w:left w:val="none" w:sz="0" w:space="0" w:color="auto"/>
                            <w:bottom w:val="none" w:sz="0" w:space="0" w:color="auto"/>
                            <w:right w:val="none" w:sz="0" w:space="0" w:color="auto"/>
                          </w:divBdr>
                          <w:divsChild>
                            <w:div w:id="2007241931">
                              <w:marLeft w:val="0"/>
                              <w:marRight w:val="0"/>
                              <w:marTop w:val="0"/>
                              <w:marBottom w:val="0"/>
                              <w:divBdr>
                                <w:top w:val="none" w:sz="0" w:space="0" w:color="auto"/>
                                <w:left w:val="none" w:sz="0" w:space="0" w:color="auto"/>
                                <w:bottom w:val="none" w:sz="0" w:space="0" w:color="auto"/>
                                <w:right w:val="none" w:sz="0" w:space="0" w:color="auto"/>
                              </w:divBdr>
                              <w:divsChild>
                                <w:div w:id="1303581200">
                                  <w:marLeft w:val="0"/>
                                  <w:marRight w:val="0"/>
                                  <w:marTop w:val="0"/>
                                  <w:marBottom w:val="0"/>
                                  <w:divBdr>
                                    <w:top w:val="none" w:sz="0" w:space="0" w:color="auto"/>
                                    <w:left w:val="none" w:sz="0" w:space="0" w:color="auto"/>
                                    <w:bottom w:val="none" w:sz="0" w:space="0" w:color="auto"/>
                                    <w:right w:val="none" w:sz="0" w:space="0" w:color="auto"/>
                                  </w:divBdr>
                                  <w:divsChild>
                                    <w:div w:id="944849163">
                                      <w:marLeft w:val="0"/>
                                      <w:marRight w:val="0"/>
                                      <w:marTop w:val="105"/>
                                      <w:marBottom w:val="0"/>
                                      <w:divBdr>
                                        <w:top w:val="none" w:sz="0" w:space="0" w:color="auto"/>
                                        <w:left w:val="none" w:sz="0" w:space="0" w:color="auto"/>
                                        <w:bottom w:val="none" w:sz="0" w:space="0" w:color="auto"/>
                                        <w:right w:val="none" w:sz="0" w:space="0" w:color="auto"/>
                                      </w:divBdr>
                                      <w:divsChild>
                                        <w:div w:id="318653182">
                                          <w:marLeft w:val="0"/>
                                          <w:marRight w:val="0"/>
                                          <w:marTop w:val="0"/>
                                          <w:marBottom w:val="0"/>
                                          <w:divBdr>
                                            <w:top w:val="none" w:sz="0" w:space="0" w:color="auto"/>
                                            <w:left w:val="none" w:sz="0" w:space="0" w:color="auto"/>
                                            <w:bottom w:val="none" w:sz="0" w:space="0" w:color="auto"/>
                                            <w:right w:val="none" w:sz="0" w:space="0" w:color="auto"/>
                                          </w:divBdr>
                                        </w:div>
                                        <w:div w:id="528955984">
                                          <w:marLeft w:val="0"/>
                                          <w:marRight w:val="0"/>
                                          <w:marTop w:val="0"/>
                                          <w:marBottom w:val="0"/>
                                          <w:divBdr>
                                            <w:top w:val="none" w:sz="0" w:space="0" w:color="auto"/>
                                            <w:left w:val="none" w:sz="0" w:space="0" w:color="auto"/>
                                            <w:bottom w:val="none" w:sz="0" w:space="0" w:color="auto"/>
                                            <w:right w:val="none" w:sz="0" w:space="0" w:color="auto"/>
                                          </w:divBdr>
                                        </w:div>
                                      </w:divsChild>
                                    </w:div>
                                    <w:div w:id="158469">
                                      <w:marLeft w:val="0"/>
                                      <w:marRight w:val="0"/>
                                      <w:marTop w:val="0"/>
                                      <w:marBottom w:val="0"/>
                                      <w:divBdr>
                                        <w:top w:val="none" w:sz="0" w:space="0" w:color="auto"/>
                                        <w:left w:val="none" w:sz="0" w:space="0" w:color="auto"/>
                                        <w:bottom w:val="none" w:sz="0" w:space="0" w:color="auto"/>
                                        <w:right w:val="none" w:sz="0" w:space="0" w:color="auto"/>
                                      </w:divBdr>
                                      <w:divsChild>
                                        <w:div w:id="611518061">
                                          <w:marLeft w:val="0"/>
                                          <w:marRight w:val="0"/>
                                          <w:marTop w:val="45"/>
                                          <w:marBottom w:val="0"/>
                                          <w:divBdr>
                                            <w:top w:val="none" w:sz="0" w:space="0" w:color="auto"/>
                                            <w:left w:val="none" w:sz="0" w:space="0" w:color="auto"/>
                                            <w:bottom w:val="none" w:sz="0" w:space="0" w:color="auto"/>
                                            <w:right w:val="none" w:sz="0" w:space="0" w:color="auto"/>
                                          </w:divBdr>
                                          <w:divsChild>
                                            <w:div w:id="13228501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93411981">
                                      <w:marLeft w:val="0"/>
                                      <w:marRight w:val="0"/>
                                      <w:marTop w:val="0"/>
                                      <w:marBottom w:val="0"/>
                                      <w:divBdr>
                                        <w:top w:val="none" w:sz="0" w:space="0" w:color="auto"/>
                                        <w:left w:val="none" w:sz="0" w:space="0" w:color="auto"/>
                                        <w:bottom w:val="none" w:sz="0" w:space="0" w:color="auto"/>
                                        <w:right w:val="none" w:sz="0" w:space="0" w:color="auto"/>
                                      </w:divBdr>
                                      <w:divsChild>
                                        <w:div w:id="2041123639">
                                          <w:marLeft w:val="0"/>
                                          <w:marRight w:val="0"/>
                                          <w:marTop w:val="45"/>
                                          <w:marBottom w:val="0"/>
                                          <w:divBdr>
                                            <w:top w:val="none" w:sz="0" w:space="0" w:color="auto"/>
                                            <w:left w:val="none" w:sz="0" w:space="0" w:color="auto"/>
                                            <w:bottom w:val="none" w:sz="0" w:space="0" w:color="auto"/>
                                            <w:right w:val="none" w:sz="0" w:space="0" w:color="auto"/>
                                          </w:divBdr>
                                          <w:divsChild>
                                            <w:div w:id="10025110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6689918">
                                      <w:marLeft w:val="0"/>
                                      <w:marRight w:val="0"/>
                                      <w:marTop w:val="0"/>
                                      <w:marBottom w:val="0"/>
                                      <w:divBdr>
                                        <w:top w:val="none" w:sz="0" w:space="0" w:color="auto"/>
                                        <w:left w:val="none" w:sz="0" w:space="0" w:color="auto"/>
                                        <w:bottom w:val="none" w:sz="0" w:space="0" w:color="auto"/>
                                        <w:right w:val="none" w:sz="0" w:space="0" w:color="auto"/>
                                      </w:divBdr>
                                      <w:divsChild>
                                        <w:div w:id="1701276162">
                                          <w:marLeft w:val="0"/>
                                          <w:marRight w:val="0"/>
                                          <w:marTop w:val="45"/>
                                          <w:marBottom w:val="0"/>
                                          <w:divBdr>
                                            <w:top w:val="none" w:sz="0" w:space="0" w:color="auto"/>
                                            <w:left w:val="none" w:sz="0" w:space="0" w:color="auto"/>
                                            <w:bottom w:val="none" w:sz="0" w:space="0" w:color="auto"/>
                                            <w:right w:val="none" w:sz="0" w:space="0" w:color="auto"/>
                                          </w:divBdr>
                                          <w:divsChild>
                                            <w:div w:id="1410417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53248941">
                                      <w:marLeft w:val="0"/>
                                      <w:marRight w:val="0"/>
                                      <w:marTop w:val="30"/>
                                      <w:marBottom w:val="0"/>
                                      <w:divBdr>
                                        <w:top w:val="none" w:sz="0" w:space="0" w:color="auto"/>
                                        <w:left w:val="none" w:sz="0" w:space="0" w:color="auto"/>
                                        <w:bottom w:val="none" w:sz="0" w:space="0" w:color="auto"/>
                                        <w:right w:val="none" w:sz="0" w:space="0" w:color="auto"/>
                                      </w:divBdr>
                                    </w:div>
                                    <w:div w:id="805512447">
                                      <w:marLeft w:val="0"/>
                                      <w:marRight w:val="0"/>
                                      <w:marTop w:val="30"/>
                                      <w:marBottom w:val="0"/>
                                      <w:divBdr>
                                        <w:top w:val="none" w:sz="0" w:space="0" w:color="auto"/>
                                        <w:left w:val="none" w:sz="0" w:space="0" w:color="auto"/>
                                        <w:bottom w:val="none" w:sz="0" w:space="0" w:color="auto"/>
                                        <w:right w:val="none" w:sz="0" w:space="0" w:color="auto"/>
                                      </w:divBdr>
                                    </w:div>
                                    <w:div w:id="1553351085">
                                      <w:marLeft w:val="0"/>
                                      <w:marRight w:val="0"/>
                                      <w:marTop w:val="30"/>
                                      <w:marBottom w:val="0"/>
                                      <w:divBdr>
                                        <w:top w:val="none" w:sz="0" w:space="0" w:color="auto"/>
                                        <w:left w:val="none" w:sz="0" w:space="0" w:color="auto"/>
                                        <w:bottom w:val="none" w:sz="0" w:space="0" w:color="auto"/>
                                        <w:right w:val="none" w:sz="0" w:space="0" w:color="auto"/>
                                      </w:divBdr>
                                    </w:div>
                                    <w:div w:id="327252133">
                                      <w:marLeft w:val="0"/>
                                      <w:marRight w:val="0"/>
                                      <w:marTop w:val="30"/>
                                      <w:marBottom w:val="0"/>
                                      <w:divBdr>
                                        <w:top w:val="none" w:sz="0" w:space="0" w:color="auto"/>
                                        <w:left w:val="none" w:sz="0" w:space="0" w:color="auto"/>
                                        <w:bottom w:val="none" w:sz="0" w:space="0" w:color="auto"/>
                                        <w:right w:val="none" w:sz="0" w:space="0" w:color="auto"/>
                                      </w:divBdr>
                                    </w:div>
                                    <w:div w:id="1624769086">
                                      <w:marLeft w:val="0"/>
                                      <w:marRight w:val="0"/>
                                      <w:marTop w:val="30"/>
                                      <w:marBottom w:val="0"/>
                                      <w:divBdr>
                                        <w:top w:val="none" w:sz="0" w:space="0" w:color="auto"/>
                                        <w:left w:val="none" w:sz="0" w:space="0" w:color="auto"/>
                                        <w:bottom w:val="none" w:sz="0" w:space="0" w:color="auto"/>
                                        <w:right w:val="none" w:sz="0" w:space="0" w:color="auto"/>
                                      </w:divBdr>
                                      <w:divsChild>
                                        <w:div w:id="1797945628">
                                          <w:marLeft w:val="0"/>
                                          <w:marRight w:val="0"/>
                                          <w:marTop w:val="0"/>
                                          <w:marBottom w:val="0"/>
                                          <w:divBdr>
                                            <w:top w:val="none" w:sz="0" w:space="0" w:color="auto"/>
                                            <w:left w:val="none" w:sz="0" w:space="0" w:color="auto"/>
                                            <w:bottom w:val="none" w:sz="0" w:space="0" w:color="auto"/>
                                            <w:right w:val="none" w:sz="0" w:space="0" w:color="auto"/>
                                          </w:divBdr>
                                        </w:div>
                                      </w:divsChild>
                                    </w:div>
                                    <w:div w:id="178199677">
                                      <w:marLeft w:val="0"/>
                                      <w:marRight w:val="0"/>
                                      <w:marTop w:val="30"/>
                                      <w:marBottom w:val="0"/>
                                      <w:divBdr>
                                        <w:top w:val="none" w:sz="0" w:space="0" w:color="auto"/>
                                        <w:left w:val="none" w:sz="0" w:space="0" w:color="auto"/>
                                        <w:bottom w:val="none" w:sz="0" w:space="0" w:color="auto"/>
                                        <w:right w:val="none" w:sz="0" w:space="0" w:color="auto"/>
                                      </w:divBdr>
                                    </w:div>
                                    <w:div w:id="170949659">
                                      <w:marLeft w:val="0"/>
                                      <w:marRight w:val="0"/>
                                      <w:marTop w:val="30"/>
                                      <w:marBottom w:val="0"/>
                                      <w:divBdr>
                                        <w:top w:val="none" w:sz="0" w:space="0" w:color="auto"/>
                                        <w:left w:val="none" w:sz="0" w:space="0" w:color="auto"/>
                                        <w:bottom w:val="none" w:sz="0" w:space="0" w:color="auto"/>
                                        <w:right w:val="none" w:sz="0" w:space="0" w:color="auto"/>
                                      </w:divBdr>
                                    </w:div>
                                    <w:div w:id="1414471673">
                                      <w:marLeft w:val="0"/>
                                      <w:marRight w:val="0"/>
                                      <w:marTop w:val="30"/>
                                      <w:marBottom w:val="0"/>
                                      <w:divBdr>
                                        <w:top w:val="none" w:sz="0" w:space="0" w:color="auto"/>
                                        <w:left w:val="none" w:sz="0" w:space="0" w:color="auto"/>
                                        <w:bottom w:val="none" w:sz="0" w:space="0" w:color="auto"/>
                                        <w:right w:val="none" w:sz="0" w:space="0" w:color="auto"/>
                                      </w:divBdr>
                                    </w:div>
                                    <w:div w:id="910887086">
                                      <w:marLeft w:val="0"/>
                                      <w:marRight w:val="0"/>
                                      <w:marTop w:val="30"/>
                                      <w:marBottom w:val="0"/>
                                      <w:divBdr>
                                        <w:top w:val="none" w:sz="0" w:space="0" w:color="auto"/>
                                        <w:left w:val="none" w:sz="0" w:space="0" w:color="auto"/>
                                        <w:bottom w:val="none" w:sz="0" w:space="0" w:color="auto"/>
                                        <w:right w:val="none" w:sz="0" w:space="0" w:color="auto"/>
                                      </w:divBdr>
                                    </w:div>
                                    <w:div w:id="2012174870">
                                      <w:marLeft w:val="0"/>
                                      <w:marRight w:val="0"/>
                                      <w:marTop w:val="30"/>
                                      <w:marBottom w:val="0"/>
                                      <w:divBdr>
                                        <w:top w:val="none" w:sz="0" w:space="0" w:color="auto"/>
                                        <w:left w:val="none" w:sz="0" w:space="0" w:color="auto"/>
                                        <w:bottom w:val="none" w:sz="0" w:space="0" w:color="auto"/>
                                        <w:right w:val="none" w:sz="0" w:space="0" w:color="auto"/>
                                      </w:divBdr>
                                      <w:divsChild>
                                        <w:div w:id="374887807">
                                          <w:marLeft w:val="0"/>
                                          <w:marRight w:val="0"/>
                                          <w:marTop w:val="0"/>
                                          <w:marBottom w:val="0"/>
                                          <w:divBdr>
                                            <w:top w:val="none" w:sz="0" w:space="0" w:color="auto"/>
                                            <w:left w:val="none" w:sz="0" w:space="0" w:color="auto"/>
                                            <w:bottom w:val="none" w:sz="0" w:space="0" w:color="auto"/>
                                            <w:right w:val="none" w:sz="0" w:space="0" w:color="auto"/>
                                          </w:divBdr>
                                        </w:div>
                                      </w:divsChild>
                                    </w:div>
                                    <w:div w:id="665402428">
                                      <w:marLeft w:val="0"/>
                                      <w:marRight w:val="0"/>
                                      <w:marTop w:val="30"/>
                                      <w:marBottom w:val="0"/>
                                      <w:divBdr>
                                        <w:top w:val="none" w:sz="0" w:space="0" w:color="auto"/>
                                        <w:left w:val="none" w:sz="0" w:space="0" w:color="auto"/>
                                        <w:bottom w:val="none" w:sz="0" w:space="0" w:color="auto"/>
                                        <w:right w:val="none" w:sz="0" w:space="0" w:color="auto"/>
                                      </w:divBdr>
                                    </w:div>
                                    <w:div w:id="1449397248">
                                      <w:marLeft w:val="0"/>
                                      <w:marRight w:val="0"/>
                                      <w:marTop w:val="30"/>
                                      <w:marBottom w:val="0"/>
                                      <w:divBdr>
                                        <w:top w:val="none" w:sz="0" w:space="0" w:color="auto"/>
                                        <w:left w:val="none" w:sz="0" w:space="0" w:color="auto"/>
                                        <w:bottom w:val="none" w:sz="0" w:space="0" w:color="auto"/>
                                        <w:right w:val="none" w:sz="0" w:space="0" w:color="auto"/>
                                      </w:divBdr>
                                    </w:div>
                                    <w:div w:id="2038505419">
                                      <w:marLeft w:val="0"/>
                                      <w:marRight w:val="0"/>
                                      <w:marTop w:val="30"/>
                                      <w:marBottom w:val="0"/>
                                      <w:divBdr>
                                        <w:top w:val="none" w:sz="0" w:space="0" w:color="auto"/>
                                        <w:left w:val="none" w:sz="0" w:space="0" w:color="auto"/>
                                        <w:bottom w:val="none" w:sz="0" w:space="0" w:color="auto"/>
                                        <w:right w:val="none" w:sz="0" w:space="0" w:color="auto"/>
                                      </w:divBdr>
                                    </w:div>
                                    <w:div w:id="1102148868">
                                      <w:marLeft w:val="0"/>
                                      <w:marRight w:val="0"/>
                                      <w:marTop w:val="30"/>
                                      <w:marBottom w:val="0"/>
                                      <w:divBdr>
                                        <w:top w:val="none" w:sz="0" w:space="0" w:color="auto"/>
                                        <w:left w:val="none" w:sz="0" w:space="0" w:color="auto"/>
                                        <w:bottom w:val="none" w:sz="0" w:space="0" w:color="auto"/>
                                        <w:right w:val="none" w:sz="0" w:space="0" w:color="auto"/>
                                      </w:divBdr>
                                    </w:div>
                                    <w:div w:id="1411348970">
                                      <w:marLeft w:val="0"/>
                                      <w:marRight w:val="0"/>
                                      <w:marTop w:val="30"/>
                                      <w:marBottom w:val="0"/>
                                      <w:divBdr>
                                        <w:top w:val="none" w:sz="0" w:space="0" w:color="auto"/>
                                        <w:left w:val="none" w:sz="0" w:space="0" w:color="auto"/>
                                        <w:bottom w:val="none" w:sz="0" w:space="0" w:color="auto"/>
                                        <w:right w:val="none" w:sz="0" w:space="0" w:color="auto"/>
                                      </w:divBdr>
                                      <w:divsChild>
                                        <w:div w:id="957953383">
                                          <w:marLeft w:val="0"/>
                                          <w:marRight w:val="0"/>
                                          <w:marTop w:val="0"/>
                                          <w:marBottom w:val="0"/>
                                          <w:divBdr>
                                            <w:top w:val="none" w:sz="0" w:space="0" w:color="auto"/>
                                            <w:left w:val="none" w:sz="0" w:space="0" w:color="auto"/>
                                            <w:bottom w:val="none" w:sz="0" w:space="0" w:color="auto"/>
                                            <w:right w:val="none" w:sz="0" w:space="0" w:color="auto"/>
                                          </w:divBdr>
                                        </w:div>
                                      </w:divsChild>
                                    </w:div>
                                    <w:div w:id="874198759">
                                      <w:marLeft w:val="0"/>
                                      <w:marRight w:val="0"/>
                                      <w:marTop w:val="105"/>
                                      <w:marBottom w:val="0"/>
                                      <w:divBdr>
                                        <w:top w:val="none" w:sz="0" w:space="0" w:color="auto"/>
                                        <w:left w:val="none" w:sz="0" w:space="0" w:color="auto"/>
                                        <w:bottom w:val="none" w:sz="0" w:space="0" w:color="auto"/>
                                        <w:right w:val="none" w:sz="0" w:space="0" w:color="auto"/>
                                      </w:divBdr>
                                    </w:div>
                                    <w:div w:id="1332759218">
                                      <w:marLeft w:val="0"/>
                                      <w:marRight w:val="0"/>
                                      <w:marTop w:val="105"/>
                                      <w:marBottom w:val="0"/>
                                      <w:divBdr>
                                        <w:top w:val="none" w:sz="0" w:space="0" w:color="auto"/>
                                        <w:left w:val="none" w:sz="0" w:space="0" w:color="auto"/>
                                        <w:bottom w:val="none" w:sz="0" w:space="0" w:color="auto"/>
                                        <w:right w:val="none" w:sz="0" w:space="0" w:color="auto"/>
                                      </w:divBdr>
                                    </w:div>
                                    <w:div w:id="454832528">
                                      <w:marLeft w:val="0"/>
                                      <w:marRight w:val="0"/>
                                      <w:marTop w:val="105"/>
                                      <w:marBottom w:val="0"/>
                                      <w:divBdr>
                                        <w:top w:val="none" w:sz="0" w:space="0" w:color="auto"/>
                                        <w:left w:val="none" w:sz="0" w:space="0" w:color="auto"/>
                                        <w:bottom w:val="none" w:sz="0" w:space="0" w:color="auto"/>
                                        <w:right w:val="none" w:sz="0" w:space="0" w:color="auto"/>
                                      </w:divBdr>
                                    </w:div>
                                    <w:div w:id="1842237764">
                                      <w:marLeft w:val="0"/>
                                      <w:marRight w:val="0"/>
                                      <w:marTop w:val="105"/>
                                      <w:marBottom w:val="0"/>
                                      <w:divBdr>
                                        <w:top w:val="none" w:sz="0" w:space="0" w:color="auto"/>
                                        <w:left w:val="none" w:sz="0" w:space="0" w:color="auto"/>
                                        <w:bottom w:val="none" w:sz="0" w:space="0" w:color="auto"/>
                                        <w:right w:val="none" w:sz="0" w:space="0" w:color="auto"/>
                                      </w:divBdr>
                                      <w:divsChild>
                                        <w:div w:id="1780225306">
                                          <w:marLeft w:val="0"/>
                                          <w:marRight w:val="0"/>
                                          <w:marTop w:val="0"/>
                                          <w:marBottom w:val="0"/>
                                          <w:divBdr>
                                            <w:top w:val="none" w:sz="0" w:space="0" w:color="auto"/>
                                            <w:left w:val="none" w:sz="0" w:space="0" w:color="auto"/>
                                            <w:bottom w:val="none" w:sz="0" w:space="0" w:color="auto"/>
                                            <w:right w:val="none" w:sz="0" w:space="0" w:color="auto"/>
                                          </w:divBdr>
                                        </w:div>
                                        <w:div w:id="27881589">
                                          <w:marLeft w:val="0"/>
                                          <w:marRight w:val="0"/>
                                          <w:marTop w:val="0"/>
                                          <w:marBottom w:val="0"/>
                                          <w:divBdr>
                                            <w:top w:val="none" w:sz="0" w:space="0" w:color="auto"/>
                                            <w:left w:val="none" w:sz="0" w:space="0" w:color="auto"/>
                                            <w:bottom w:val="none" w:sz="0" w:space="0" w:color="auto"/>
                                            <w:right w:val="none" w:sz="0" w:space="0" w:color="auto"/>
                                          </w:divBdr>
                                        </w:div>
                                      </w:divsChild>
                                    </w:div>
                                    <w:div w:id="11958255">
                                      <w:marLeft w:val="0"/>
                                      <w:marRight w:val="0"/>
                                      <w:marTop w:val="0"/>
                                      <w:marBottom w:val="0"/>
                                      <w:divBdr>
                                        <w:top w:val="none" w:sz="0" w:space="0" w:color="auto"/>
                                        <w:left w:val="none" w:sz="0" w:space="0" w:color="auto"/>
                                        <w:bottom w:val="none" w:sz="0" w:space="0" w:color="auto"/>
                                        <w:right w:val="none" w:sz="0" w:space="0" w:color="auto"/>
                                      </w:divBdr>
                                      <w:divsChild>
                                        <w:div w:id="191960199">
                                          <w:marLeft w:val="0"/>
                                          <w:marRight w:val="0"/>
                                          <w:marTop w:val="45"/>
                                          <w:marBottom w:val="0"/>
                                          <w:divBdr>
                                            <w:top w:val="none" w:sz="0" w:space="0" w:color="auto"/>
                                            <w:left w:val="none" w:sz="0" w:space="0" w:color="auto"/>
                                            <w:bottom w:val="none" w:sz="0" w:space="0" w:color="auto"/>
                                            <w:right w:val="none" w:sz="0" w:space="0" w:color="auto"/>
                                          </w:divBdr>
                                          <w:divsChild>
                                            <w:div w:id="8156859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41079753">
                                      <w:marLeft w:val="0"/>
                                      <w:marRight w:val="0"/>
                                      <w:marTop w:val="0"/>
                                      <w:marBottom w:val="0"/>
                                      <w:divBdr>
                                        <w:top w:val="none" w:sz="0" w:space="0" w:color="auto"/>
                                        <w:left w:val="none" w:sz="0" w:space="0" w:color="auto"/>
                                        <w:bottom w:val="none" w:sz="0" w:space="0" w:color="auto"/>
                                        <w:right w:val="none" w:sz="0" w:space="0" w:color="auto"/>
                                      </w:divBdr>
                                      <w:divsChild>
                                        <w:div w:id="632297180">
                                          <w:marLeft w:val="0"/>
                                          <w:marRight w:val="0"/>
                                          <w:marTop w:val="45"/>
                                          <w:marBottom w:val="0"/>
                                          <w:divBdr>
                                            <w:top w:val="none" w:sz="0" w:space="0" w:color="auto"/>
                                            <w:left w:val="none" w:sz="0" w:space="0" w:color="auto"/>
                                            <w:bottom w:val="none" w:sz="0" w:space="0" w:color="auto"/>
                                            <w:right w:val="none" w:sz="0" w:space="0" w:color="auto"/>
                                          </w:divBdr>
                                          <w:divsChild>
                                            <w:div w:id="104228540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87410736">
                                      <w:marLeft w:val="0"/>
                                      <w:marRight w:val="0"/>
                                      <w:marTop w:val="0"/>
                                      <w:marBottom w:val="0"/>
                                      <w:divBdr>
                                        <w:top w:val="none" w:sz="0" w:space="0" w:color="auto"/>
                                        <w:left w:val="none" w:sz="0" w:space="0" w:color="auto"/>
                                        <w:bottom w:val="none" w:sz="0" w:space="0" w:color="auto"/>
                                        <w:right w:val="none" w:sz="0" w:space="0" w:color="auto"/>
                                      </w:divBdr>
                                      <w:divsChild>
                                        <w:div w:id="1634403022">
                                          <w:marLeft w:val="0"/>
                                          <w:marRight w:val="0"/>
                                          <w:marTop w:val="45"/>
                                          <w:marBottom w:val="0"/>
                                          <w:divBdr>
                                            <w:top w:val="none" w:sz="0" w:space="0" w:color="auto"/>
                                            <w:left w:val="none" w:sz="0" w:space="0" w:color="auto"/>
                                            <w:bottom w:val="none" w:sz="0" w:space="0" w:color="auto"/>
                                            <w:right w:val="none" w:sz="0" w:space="0" w:color="auto"/>
                                          </w:divBdr>
                                          <w:divsChild>
                                            <w:div w:id="64293076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51572483">
                                      <w:marLeft w:val="0"/>
                                      <w:marRight w:val="0"/>
                                      <w:marTop w:val="30"/>
                                      <w:marBottom w:val="0"/>
                                      <w:divBdr>
                                        <w:top w:val="none" w:sz="0" w:space="0" w:color="auto"/>
                                        <w:left w:val="none" w:sz="0" w:space="0" w:color="auto"/>
                                        <w:bottom w:val="none" w:sz="0" w:space="0" w:color="auto"/>
                                        <w:right w:val="none" w:sz="0" w:space="0" w:color="auto"/>
                                      </w:divBdr>
                                    </w:div>
                                    <w:div w:id="1791783944">
                                      <w:marLeft w:val="0"/>
                                      <w:marRight w:val="0"/>
                                      <w:marTop w:val="30"/>
                                      <w:marBottom w:val="0"/>
                                      <w:divBdr>
                                        <w:top w:val="none" w:sz="0" w:space="0" w:color="auto"/>
                                        <w:left w:val="none" w:sz="0" w:space="0" w:color="auto"/>
                                        <w:bottom w:val="none" w:sz="0" w:space="0" w:color="auto"/>
                                        <w:right w:val="none" w:sz="0" w:space="0" w:color="auto"/>
                                      </w:divBdr>
                                    </w:div>
                                    <w:div w:id="2053457856">
                                      <w:marLeft w:val="0"/>
                                      <w:marRight w:val="0"/>
                                      <w:marTop w:val="30"/>
                                      <w:marBottom w:val="0"/>
                                      <w:divBdr>
                                        <w:top w:val="none" w:sz="0" w:space="0" w:color="auto"/>
                                        <w:left w:val="none" w:sz="0" w:space="0" w:color="auto"/>
                                        <w:bottom w:val="none" w:sz="0" w:space="0" w:color="auto"/>
                                        <w:right w:val="none" w:sz="0" w:space="0" w:color="auto"/>
                                      </w:divBdr>
                                    </w:div>
                                    <w:div w:id="537551816">
                                      <w:marLeft w:val="0"/>
                                      <w:marRight w:val="0"/>
                                      <w:marTop w:val="30"/>
                                      <w:marBottom w:val="0"/>
                                      <w:divBdr>
                                        <w:top w:val="none" w:sz="0" w:space="0" w:color="auto"/>
                                        <w:left w:val="none" w:sz="0" w:space="0" w:color="auto"/>
                                        <w:bottom w:val="none" w:sz="0" w:space="0" w:color="auto"/>
                                        <w:right w:val="none" w:sz="0" w:space="0" w:color="auto"/>
                                      </w:divBdr>
                                    </w:div>
                                    <w:div w:id="1181437130">
                                      <w:marLeft w:val="0"/>
                                      <w:marRight w:val="0"/>
                                      <w:marTop w:val="30"/>
                                      <w:marBottom w:val="0"/>
                                      <w:divBdr>
                                        <w:top w:val="none" w:sz="0" w:space="0" w:color="auto"/>
                                        <w:left w:val="none" w:sz="0" w:space="0" w:color="auto"/>
                                        <w:bottom w:val="none" w:sz="0" w:space="0" w:color="auto"/>
                                        <w:right w:val="none" w:sz="0" w:space="0" w:color="auto"/>
                                      </w:divBdr>
                                      <w:divsChild>
                                        <w:div w:id="492186585">
                                          <w:marLeft w:val="0"/>
                                          <w:marRight w:val="0"/>
                                          <w:marTop w:val="0"/>
                                          <w:marBottom w:val="0"/>
                                          <w:divBdr>
                                            <w:top w:val="none" w:sz="0" w:space="0" w:color="auto"/>
                                            <w:left w:val="none" w:sz="0" w:space="0" w:color="auto"/>
                                            <w:bottom w:val="none" w:sz="0" w:space="0" w:color="auto"/>
                                            <w:right w:val="none" w:sz="0" w:space="0" w:color="auto"/>
                                          </w:divBdr>
                                        </w:div>
                                      </w:divsChild>
                                    </w:div>
                                    <w:div w:id="1939212323">
                                      <w:marLeft w:val="0"/>
                                      <w:marRight w:val="0"/>
                                      <w:marTop w:val="30"/>
                                      <w:marBottom w:val="0"/>
                                      <w:divBdr>
                                        <w:top w:val="none" w:sz="0" w:space="0" w:color="auto"/>
                                        <w:left w:val="none" w:sz="0" w:space="0" w:color="auto"/>
                                        <w:bottom w:val="none" w:sz="0" w:space="0" w:color="auto"/>
                                        <w:right w:val="none" w:sz="0" w:space="0" w:color="auto"/>
                                      </w:divBdr>
                                    </w:div>
                                    <w:div w:id="1123231912">
                                      <w:marLeft w:val="0"/>
                                      <w:marRight w:val="0"/>
                                      <w:marTop w:val="30"/>
                                      <w:marBottom w:val="0"/>
                                      <w:divBdr>
                                        <w:top w:val="none" w:sz="0" w:space="0" w:color="auto"/>
                                        <w:left w:val="none" w:sz="0" w:space="0" w:color="auto"/>
                                        <w:bottom w:val="none" w:sz="0" w:space="0" w:color="auto"/>
                                        <w:right w:val="none" w:sz="0" w:space="0" w:color="auto"/>
                                      </w:divBdr>
                                    </w:div>
                                    <w:div w:id="1521700671">
                                      <w:marLeft w:val="0"/>
                                      <w:marRight w:val="0"/>
                                      <w:marTop w:val="30"/>
                                      <w:marBottom w:val="0"/>
                                      <w:divBdr>
                                        <w:top w:val="none" w:sz="0" w:space="0" w:color="auto"/>
                                        <w:left w:val="none" w:sz="0" w:space="0" w:color="auto"/>
                                        <w:bottom w:val="none" w:sz="0" w:space="0" w:color="auto"/>
                                        <w:right w:val="none" w:sz="0" w:space="0" w:color="auto"/>
                                      </w:divBdr>
                                    </w:div>
                                    <w:div w:id="1368293336">
                                      <w:marLeft w:val="0"/>
                                      <w:marRight w:val="0"/>
                                      <w:marTop w:val="30"/>
                                      <w:marBottom w:val="0"/>
                                      <w:divBdr>
                                        <w:top w:val="none" w:sz="0" w:space="0" w:color="auto"/>
                                        <w:left w:val="none" w:sz="0" w:space="0" w:color="auto"/>
                                        <w:bottom w:val="none" w:sz="0" w:space="0" w:color="auto"/>
                                        <w:right w:val="none" w:sz="0" w:space="0" w:color="auto"/>
                                      </w:divBdr>
                                    </w:div>
                                    <w:div w:id="1358849337">
                                      <w:marLeft w:val="0"/>
                                      <w:marRight w:val="0"/>
                                      <w:marTop w:val="30"/>
                                      <w:marBottom w:val="0"/>
                                      <w:divBdr>
                                        <w:top w:val="none" w:sz="0" w:space="0" w:color="auto"/>
                                        <w:left w:val="none" w:sz="0" w:space="0" w:color="auto"/>
                                        <w:bottom w:val="none" w:sz="0" w:space="0" w:color="auto"/>
                                        <w:right w:val="none" w:sz="0" w:space="0" w:color="auto"/>
                                      </w:divBdr>
                                      <w:divsChild>
                                        <w:div w:id="703871963">
                                          <w:marLeft w:val="0"/>
                                          <w:marRight w:val="0"/>
                                          <w:marTop w:val="0"/>
                                          <w:marBottom w:val="0"/>
                                          <w:divBdr>
                                            <w:top w:val="none" w:sz="0" w:space="0" w:color="auto"/>
                                            <w:left w:val="none" w:sz="0" w:space="0" w:color="auto"/>
                                            <w:bottom w:val="none" w:sz="0" w:space="0" w:color="auto"/>
                                            <w:right w:val="none" w:sz="0" w:space="0" w:color="auto"/>
                                          </w:divBdr>
                                        </w:div>
                                      </w:divsChild>
                                    </w:div>
                                    <w:div w:id="1364206856">
                                      <w:marLeft w:val="0"/>
                                      <w:marRight w:val="0"/>
                                      <w:marTop w:val="30"/>
                                      <w:marBottom w:val="0"/>
                                      <w:divBdr>
                                        <w:top w:val="none" w:sz="0" w:space="0" w:color="auto"/>
                                        <w:left w:val="none" w:sz="0" w:space="0" w:color="auto"/>
                                        <w:bottom w:val="none" w:sz="0" w:space="0" w:color="auto"/>
                                        <w:right w:val="none" w:sz="0" w:space="0" w:color="auto"/>
                                      </w:divBdr>
                                    </w:div>
                                    <w:div w:id="952857400">
                                      <w:marLeft w:val="0"/>
                                      <w:marRight w:val="0"/>
                                      <w:marTop w:val="30"/>
                                      <w:marBottom w:val="0"/>
                                      <w:divBdr>
                                        <w:top w:val="none" w:sz="0" w:space="0" w:color="auto"/>
                                        <w:left w:val="none" w:sz="0" w:space="0" w:color="auto"/>
                                        <w:bottom w:val="none" w:sz="0" w:space="0" w:color="auto"/>
                                        <w:right w:val="none" w:sz="0" w:space="0" w:color="auto"/>
                                      </w:divBdr>
                                    </w:div>
                                    <w:div w:id="1624772599">
                                      <w:marLeft w:val="0"/>
                                      <w:marRight w:val="0"/>
                                      <w:marTop w:val="30"/>
                                      <w:marBottom w:val="0"/>
                                      <w:divBdr>
                                        <w:top w:val="none" w:sz="0" w:space="0" w:color="auto"/>
                                        <w:left w:val="none" w:sz="0" w:space="0" w:color="auto"/>
                                        <w:bottom w:val="none" w:sz="0" w:space="0" w:color="auto"/>
                                        <w:right w:val="none" w:sz="0" w:space="0" w:color="auto"/>
                                      </w:divBdr>
                                    </w:div>
                                    <w:div w:id="24599950">
                                      <w:marLeft w:val="0"/>
                                      <w:marRight w:val="0"/>
                                      <w:marTop w:val="30"/>
                                      <w:marBottom w:val="0"/>
                                      <w:divBdr>
                                        <w:top w:val="none" w:sz="0" w:space="0" w:color="auto"/>
                                        <w:left w:val="none" w:sz="0" w:space="0" w:color="auto"/>
                                        <w:bottom w:val="none" w:sz="0" w:space="0" w:color="auto"/>
                                        <w:right w:val="none" w:sz="0" w:space="0" w:color="auto"/>
                                      </w:divBdr>
                                    </w:div>
                                    <w:div w:id="1689720371">
                                      <w:marLeft w:val="0"/>
                                      <w:marRight w:val="0"/>
                                      <w:marTop w:val="30"/>
                                      <w:marBottom w:val="0"/>
                                      <w:divBdr>
                                        <w:top w:val="none" w:sz="0" w:space="0" w:color="auto"/>
                                        <w:left w:val="none" w:sz="0" w:space="0" w:color="auto"/>
                                        <w:bottom w:val="none" w:sz="0" w:space="0" w:color="auto"/>
                                        <w:right w:val="none" w:sz="0" w:space="0" w:color="auto"/>
                                      </w:divBdr>
                                      <w:divsChild>
                                        <w:div w:id="724451528">
                                          <w:marLeft w:val="0"/>
                                          <w:marRight w:val="0"/>
                                          <w:marTop w:val="0"/>
                                          <w:marBottom w:val="0"/>
                                          <w:divBdr>
                                            <w:top w:val="none" w:sz="0" w:space="0" w:color="auto"/>
                                            <w:left w:val="none" w:sz="0" w:space="0" w:color="auto"/>
                                            <w:bottom w:val="none" w:sz="0" w:space="0" w:color="auto"/>
                                            <w:right w:val="none" w:sz="0" w:space="0" w:color="auto"/>
                                          </w:divBdr>
                                        </w:div>
                                      </w:divsChild>
                                    </w:div>
                                    <w:div w:id="704718269">
                                      <w:marLeft w:val="0"/>
                                      <w:marRight w:val="0"/>
                                      <w:marTop w:val="105"/>
                                      <w:marBottom w:val="0"/>
                                      <w:divBdr>
                                        <w:top w:val="none" w:sz="0" w:space="0" w:color="auto"/>
                                        <w:left w:val="none" w:sz="0" w:space="0" w:color="auto"/>
                                        <w:bottom w:val="none" w:sz="0" w:space="0" w:color="auto"/>
                                        <w:right w:val="none" w:sz="0" w:space="0" w:color="auto"/>
                                      </w:divBdr>
                                    </w:div>
                                    <w:div w:id="1769815036">
                                      <w:marLeft w:val="0"/>
                                      <w:marRight w:val="0"/>
                                      <w:marTop w:val="105"/>
                                      <w:marBottom w:val="0"/>
                                      <w:divBdr>
                                        <w:top w:val="none" w:sz="0" w:space="0" w:color="auto"/>
                                        <w:left w:val="none" w:sz="0" w:space="0" w:color="auto"/>
                                        <w:bottom w:val="none" w:sz="0" w:space="0" w:color="auto"/>
                                        <w:right w:val="none" w:sz="0" w:space="0" w:color="auto"/>
                                      </w:divBdr>
                                    </w:div>
                                    <w:div w:id="1101605256">
                                      <w:marLeft w:val="0"/>
                                      <w:marRight w:val="0"/>
                                      <w:marTop w:val="105"/>
                                      <w:marBottom w:val="0"/>
                                      <w:divBdr>
                                        <w:top w:val="none" w:sz="0" w:space="0" w:color="auto"/>
                                        <w:left w:val="none" w:sz="0" w:space="0" w:color="auto"/>
                                        <w:bottom w:val="none" w:sz="0" w:space="0" w:color="auto"/>
                                        <w:right w:val="none" w:sz="0" w:space="0" w:color="auto"/>
                                      </w:divBdr>
                                    </w:div>
                                    <w:div w:id="1410420890">
                                      <w:marLeft w:val="0"/>
                                      <w:marRight w:val="0"/>
                                      <w:marTop w:val="105"/>
                                      <w:marBottom w:val="0"/>
                                      <w:divBdr>
                                        <w:top w:val="none" w:sz="0" w:space="0" w:color="auto"/>
                                        <w:left w:val="none" w:sz="0" w:space="0" w:color="auto"/>
                                        <w:bottom w:val="none" w:sz="0" w:space="0" w:color="auto"/>
                                        <w:right w:val="none" w:sz="0" w:space="0" w:color="auto"/>
                                      </w:divBdr>
                                    </w:div>
                                    <w:div w:id="1498232558">
                                      <w:marLeft w:val="0"/>
                                      <w:marRight w:val="0"/>
                                      <w:marTop w:val="105"/>
                                      <w:marBottom w:val="0"/>
                                      <w:divBdr>
                                        <w:top w:val="none" w:sz="0" w:space="0" w:color="auto"/>
                                        <w:left w:val="none" w:sz="0" w:space="0" w:color="auto"/>
                                        <w:bottom w:val="none" w:sz="0" w:space="0" w:color="auto"/>
                                        <w:right w:val="none" w:sz="0" w:space="0" w:color="auto"/>
                                      </w:divBdr>
                                      <w:divsChild>
                                        <w:div w:id="273949061">
                                          <w:marLeft w:val="0"/>
                                          <w:marRight w:val="0"/>
                                          <w:marTop w:val="0"/>
                                          <w:marBottom w:val="0"/>
                                          <w:divBdr>
                                            <w:top w:val="none" w:sz="0" w:space="0" w:color="auto"/>
                                            <w:left w:val="none" w:sz="0" w:space="0" w:color="auto"/>
                                            <w:bottom w:val="none" w:sz="0" w:space="0" w:color="auto"/>
                                            <w:right w:val="none" w:sz="0" w:space="0" w:color="auto"/>
                                          </w:divBdr>
                                          <w:divsChild>
                                            <w:div w:id="1149056831">
                                              <w:marLeft w:val="0"/>
                                              <w:marRight w:val="0"/>
                                              <w:marTop w:val="0"/>
                                              <w:marBottom w:val="0"/>
                                              <w:divBdr>
                                                <w:top w:val="none" w:sz="0" w:space="0" w:color="auto"/>
                                                <w:left w:val="none" w:sz="0" w:space="0" w:color="auto"/>
                                                <w:bottom w:val="none" w:sz="0" w:space="0" w:color="auto"/>
                                                <w:right w:val="none" w:sz="0" w:space="0" w:color="auto"/>
                                              </w:divBdr>
                                            </w:div>
                                            <w:div w:id="179783555">
                                              <w:marLeft w:val="0"/>
                                              <w:marRight w:val="0"/>
                                              <w:marTop w:val="0"/>
                                              <w:marBottom w:val="0"/>
                                              <w:divBdr>
                                                <w:top w:val="none" w:sz="0" w:space="0" w:color="auto"/>
                                                <w:left w:val="none" w:sz="0" w:space="0" w:color="auto"/>
                                                <w:bottom w:val="none" w:sz="0" w:space="0" w:color="auto"/>
                                                <w:right w:val="none" w:sz="0" w:space="0" w:color="auto"/>
                                              </w:divBdr>
                                            </w:div>
                                          </w:divsChild>
                                        </w:div>
                                        <w:div w:id="1216428618">
                                          <w:marLeft w:val="0"/>
                                          <w:marRight w:val="0"/>
                                          <w:marTop w:val="0"/>
                                          <w:marBottom w:val="0"/>
                                          <w:divBdr>
                                            <w:top w:val="none" w:sz="0" w:space="0" w:color="auto"/>
                                            <w:left w:val="none" w:sz="0" w:space="0" w:color="auto"/>
                                            <w:bottom w:val="none" w:sz="0" w:space="0" w:color="auto"/>
                                            <w:right w:val="none" w:sz="0" w:space="0" w:color="auto"/>
                                          </w:divBdr>
                                          <w:divsChild>
                                            <w:div w:id="1563251633">
                                              <w:marLeft w:val="0"/>
                                              <w:marRight w:val="0"/>
                                              <w:marTop w:val="45"/>
                                              <w:marBottom w:val="0"/>
                                              <w:divBdr>
                                                <w:top w:val="none" w:sz="0" w:space="0" w:color="auto"/>
                                                <w:left w:val="none" w:sz="0" w:space="0" w:color="auto"/>
                                                <w:bottom w:val="none" w:sz="0" w:space="0" w:color="auto"/>
                                                <w:right w:val="none" w:sz="0" w:space="0" w:color="auto"/>
                                              </w:divBdr>
                                              <w:divsChild>
                                                <w:div w:id="18112886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8771000">
                                          <w:marLeft w:val="0"/>
                                          <w:marRight w:val="0"/>
                                          <w:marTop w:val="0"/>
                                          <w:marBottom w:val="0"/>
                                          <w:divBdr>
                                            <w:top w:val="none" w:sz="0" w:space="0" w:color="auto"/>
                                            <w:left w:val="none" w:sz="0" w:space="0" w:color="auto"/>
                                            <w:bottom w:val="none" w:sz="0" w:space="0" w:color="auto"/>
                                            <w:right w:val="none" w:sz="0" w:space="0" w:color="auto"/>
                                          </w:divBdr>
                                          <w:divsChild>
                                            <w:div w:id="462620865">
                                              <w:marLeft w:val="0"/>
                                              <w:marRight w:val="0"/>
                                              <w:marTop w:val="45"/>
                                              <w:marBottom w:val="0"/>
                                              <w:divBdr>
                                                <w:top w:val="none" w:sz="0" w:space="0" w:color="auto"/>
                                                <w:left w:val="none" w:sz="0" w:space="0" w:color="auto"/>
                                                <w:bottom w:val="none" w:sz="0" w:space="0" w:color="auto"/>
                                                <w:right w:val="none" w:sz="0" w:space="0" w:color="auto"/>
                                              </w:divBdr>
                                              <w:divsChild>
                                                <w:div w:id="8195424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72524413">
                                          <w:marLeft w:val="0"/>
                                          <w:marRight w:val="0"/>
                                          <w:marTop w:val="0"/>
                                          <w:marBottom w:val="0"/>
                                          <w:divBdr>
                                            <w:top w:val="none" w:sz="0" w:space="0" w:color="auto"/>
                                            <w:left w:val="none" w:sz="0" w:space="0" w:color="auto"/>
                                            <w:bottom w:val="none" w:sz="0" w:space="0" w:color="auto"/>
                                            <w:right w:val="none" w:sz="0" w:space="0" w:color="auto"/>
                                          </w:divBdr>
                                          <w:divsChild>
                                            <w:div w:id="1819613588">
                                              <w:marLeft w:val="0"/>
                                              <w:marRight w:val="0"/>
                                              <w:marTop w:val="45"/>
                                              <w:marBottom w:val="0"/>
                                              <w:divBdr>
                                                <w:top w:val="none" w:sz="0" w:space="0" w:color="auto"/>
                                                <w:left w:val="none" w:sz="0" w:space="0" w:color="auto"/>
                                                <w:bottom w:val="none" w:sz="0" w:space="0" w:color="auto"/>
                                                <w:right w:val="none" w:sz="0" w:space="0" w:color="auto"/>
                                              </w:divBdr>
                                              <w:divsChild>
                                                <w:div w:id="6007962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888563980">
                                      <w:marLeft w:val="0"/>
                                      <w:marRight w:val="0"/>
                                      <w:marTop w:val="105"/>
                                      <w:marBottom w:val="0"/>
                                      <w:divBdr>
                                        <w:top w:val="none" w:sz="0" w:space="0" w:color="auto"/>
                                        <w:left w:val="none" w:sz="0" w:space="0" w:color="auto"/>
                                        <w:bottom w:val="none" w:sz="0" w:space="0" w:color="auto"/>
                                        <w:right w:val="none" w:sz="0" w:space="0" w:color="auto"/>
                                      </w:divBdr>
                                    </w:div>
                                    <w:div w:id="2043749438">
                                      <w:marLeft w:val="0"/>
                                      <w:marRight w:val="0"/>
                                      <w:marTop w:val="105"/>
                                      <w:marBottom w:val="0"/>
                                      <w:divBdr>
                                        <w:top w:val="none" w:sz="0" w:space="0" w:color="auto"/>
                                        <w:left w:val="none" w:sz="0" w:space="0" w:color="auto"/>
                                        <w:bottom w:val="none" w:sz="0" w:space="0" w:color="auto"/>
                                        <w:right w:val="none" w:sz="0" w:space="0" w:color="auto"/>
                                      </w:divBdr>
                                    </w:div>
                                    <w:div w:id="37093979">
                                      <w:marLeft w:val="0"/>
                                      <w:marRight w:val="0"/>
                                      <w:marTop w:val="105"/>
                                      <w:marBottom w:val="0"/>
                                      <w:divBdr>
                                        <w:top w:val="none" w:sz="0" w:space="0" w:color="auto"/>
                                        <w:left w:val="none" w:sz="0" w:space="0" w:color="auto"/>
                                        <w:bottom w:val="none" w:sz="0" w:space="0" w:color="auto"/>
                                        <w:right w:val="none" w:sz="0" w:space="0" w:color="auto"/>
                                      </w:divBdr>
                                    </w:div>
                                    <w:div w:id="1668482334">
                                      <w:marLeft w:val="0"/>
                                      <w:marRight w:val="0"/>
                                      <w:marTop w:val="105"/>
                                      <w:marBottom w:val="0"/>
                                      <w:divBdr>
                                        <w:top w:val="none" w:sz="0" w:space="0" w:color="auto"/>
                                        <w:left w:val="none" w:sz="0" w:space="0" w:color="auto"/>
                                        <w:bottom w:val="none" w:sz="0" w:space="0" w:color="auto"/>
                                        <w:right w:val="none" w:sz="0" w:space="0" w:color="auto"/>
                                      </w:divBdr>
                                    </w:div>
                                    <w:div w:id="399865570">
                                      <w:marLeft w:val="0"/>
                                      <w:marRight w:val="0"/>
                                      <w:marTop w:val="105"/>
                                      <w:marBottom w:val="0"/>
                                      <w:divBdr>
                                        <w:top w:val="none" w:sz="0" w:space="0" w:color="auto"/>
                                        <w:left w:val="none" w:sz="0" w:space="0" w:color="auto"/>
                                        <w:bottom w:val="none" w:sz="0" w:space="0" w:color="auto"/>
                                        <w:right w:val="none" w:sz="0" w:space="0" w:color="auto"/>
                                      </w:divBdr>
                                      <w:divsChild>
                                        <w:div w:id="1851337036">
                                          <w:marLeft w:val="0"/>
                                          <w:marRight w:val="0"/>
                                          <w:marTop w:val="0"/>
                                          <w:marBottom w:val="0"/>
                                          <w:divBdr>
                                            <w:top w:val="none" w:sz="0" w:space="0" w:color="auto"/>
                                            <w:left w:val="none" w:sz="0" w:space="0" w:color="auto"/>
                                            <w:bottom w:val="none" w:sz="0" w:space="0" w:color="auto"/>
                                            <w:right w:val="none" w:sz="0" w:space="0" w:color="auto"/>
                                          </w:divBdr>
                                          <w:divsChild>
                                            <w:div w:id="1636253191">
                                              <w:marLeft w:val="0"/>
                                              <w:marRight w:val="0"/>
                                              <w:marTop w:val="0"/>
                                              <w:marBottom w:val="0"/>
                                              <w:divBdr>
                                                <w:top w:val="none" w:sz="0" w:space="0" w:color="auto"/>
                                                <w:left w:val="none" w:sz="0" w:space="0" w:color="auto"/>
                                                <w:bottom w:val="none" w:sz="0" w:space="0" w:color="auto"/>
                                                <w:right w:val="none" w:sz="0" w:space="0" w:color="auto"/>
                                              </w:divBdr>
                                            </w:div>
                                            <w:div w:id="865941884">
                                              <w:marLeft w:val="0"/>
                                              <w:marRight w:val="0"/>
                                              <w:marTop w:val="0"/>
                                              <w:marBottom w:val="0"/>
                                              <w:divBdr>
                                                <w:top w:val="none" w:sz="0" w:space="0" w:color="auto"/>
                                                <w:left w:val="none" w:sz="0" w:space="0" w:color="auto"/>
                                                <w:bottom w:val="none" w:sz="0" w:space="0" w:color="auto"/>
                                                <w:right w:val="none" w:sz="0" w:space="0" w:color="auto"/>
                                              </w:divBdr>
                                            </w:div>
                                          </w:divsChild>
                                        </w:div>
                                        <w:div w:id="477500831">
                                          <w:marLeft w:val="0"/>
                                          <w:marRight w:val="0"/>
                                          <w:marTop w:val="0"/>
                                          <w:marBottom w:val="0"/>
                                          <w:divBdr>
                                            <w:top w:val="none" w:sz="0" w:space="0" w:color="auto"/>
                                            <w:left w:val="none" w:sz="0" w:space="0" w:color="auto"/>
                                            <w:bottom w:val="none" w:sz="0" w:space="0" w:color="auto"/>
                                            <w:right w:val="none" w:sz="0" w:space="0" w:color="auto"/>
                                          </w:divBdr>
                                          <w:divsChild>
                                            <w:div w:id="2014915121">
                                              <w:marLeft w:val="0"/>
                                              <w:marRight w:val="0"/>
                                              <w:marTop w:val="45"/>
                                              <w:marBottom w:val="0"/>
                                              <w:divBdr>
                                                <w:top w:val="none" w:sz="0" w:space="0" w:color="auto"/>
                                                <w:left w:val="none" w:sz="0" w:space="0" w:color="auto"/>
                                                <w:bottom w:val="none" w:sz="0" w:space="0" w:color="auto"/>
                                                <w:right w:val="none" w:sz="0" w:space="0" w:color="auto"/>
                                              </w:divBdr>
                                              <w:divsChild>
                                                <w:div w:id="12636113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13384829">
                                          <w:marLeft w:val="0"/>
                                          <w:marRight w:val="0"/>
                                          <w:marTop w:val="0"/>
                                          <w:marBottom w:val="0"/>
                                          <w:divBdr>
                                            <w:top w:val="none" w:sz="0" w:space="0" w:color="auto"/>
                                            <w:left w:val="none" w:sz="0" w:space="0" w:color="auto"/>
                                            <w:bottom w:val="none" w:sz="0" w:space="0" w:color="auto"/>
                                            <w:right w:val="none" w:sz="0" w:space="0" w:color="auto"/>
                                          </w:divBdr>
                                          <w:divsChild>
                                            <w:div w:id="1800605234">
                                              <w:marLeft w:val="0"/>
                                              <w:marRight w:val="0"/>
                                              <w:marTop w:val="45"/>
                                              <w:marBottom w:val="0"/>
                                              <w:divBdr>
                                                <w:top w:val="none" w:sz="0" w:space="0" w:color="auto"/>
                                                <w:left w:val="none" w:sz="0" w:space="0" w:color="auto"/>
                                                <w:bottom w:val="none" w:sz="0" w:space="0" w:color="auto"/>
                                                <w:right w:val="none" w:sz="0" w:space="0" w:color="auto"/>
                                              </w:divBdr>
                                              <w:divsChild>
                                                <w:div w:id="19630718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47121595">
                                          <w:marLeft w:val="0"/>
                                          <w:marRight w:val="0"/>
                                          <w:marTop w:val="0"/>
                                          <w:marBottom w:val="0"/>
                                          <w:divBdr>
                                            <w:top w:val="none" w:sz="0" w:space="0" w:color="auto"/>
                                            <w:left w:val="none" w:sz="0" w:space="0" w:color="auto"/>
                                            <w:bottom w:val="none" w:sz="0" w:space="0" w:color="auto"/>
                                            <w:right w:val="none" w:sz="0" w:space="0" w:color="auto"/>
                                          </w:divBdr>
                                          <w:divsChild>
                                            <w:div w:id="1492454037">
                                              <w:marLeft w:val="0"/>
                                              <w:marRight w:val="0"/>
                                              <w:marTop w:val="45"/>
                                              <w:marBottom w:val="0"/>
                                              <w:divBdr>
                                                <w:top w:val="none" w:sz="0" w:space="0" w:color="auto"/>
                                                <w:left w:val="none" w:sz="0" w:space="0" w:color="auto"/>
                                                <w:bottom w:val="none" w:sz="0" w:space="0" w:color="auto"/>
                                                <w:right w:val="none" w:sz="0" w:space="0" w:color="auto"/>
                                              </w:divBdr>
                                              <w:divsChild>
                                                <w:div w:id="141153755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624386898">
                                      <w:marLeft w:val="0"/>
                                      <w:marRight w:val="0"/>
                                      <w:marTop w:val="105"/>
                                      <w:marBottom w:val="0"/>
                                      <w:divBdr>
                                        <w:top w:val="none" w:sz="0" w:space="0" w:color="auto"/>
                                        <w:left w:val="none" w:sz="0" w:space="0" w:color="auto"/>
                                        <w:bottom w:val="none" w:sz="0" w:space="0" w:color="auto"/>
                                        <w:right w:val="none" w:sz="0" w:space="0" w:color="auto"/>
                                      </w:divBdr>
                                    </w:div>
                                    <w:div w:id="1225025039">
                                      <w:marLeft w:val="0"/>
                                      <w:marRight w:val="0"/>
                                      <w:marTop w:val="105"/>
                                      <w:marBottom w:val="0"/>
                                      <w:divBdr>
                                        <w:top w:val="none" w:sz="0" w:space="0" w:color="auto"/>
                                        <w:left w:val="none" w:sz="0" w:space="0" w:color="auto"/>
                                        <w:bottom w:val="none" w:sz="0" w:space="0" w:color="auto"/>
                                        <w:right w:val="none" w:sz="0" w:space="0" w:color="auto"/>
                                      </w:divBdr>
                                    </w:div>
                                    <w:div w:id="1856575872">
                                      <w:marLeft w:val="0"/>
                                      <w:marRight w:val="0"/>
                                      <w:marTop w:val="105"/>
                                      <w:marBottom w:val="0"/>
                                      <w:divBdr>
                                        <w:top w:val="none" w:sz="0" w:space="0" w:color="auto"/>
                                        <w:left w:val="none" w:sz="0" w:space="0" w:color="auto"/>
                                        <w:bottom w:val="none" w:sz="0" w:space="0" w:color="auto"/>
                                        <w:right w:val="none" w:sz="0" w:space="0" w:color="auto"/>
                                      </w:divBdr>
                                    </w:div>
                                    <w:div w:id="1397241955">
                                      <w:marLeft w:val="0"/>
                                      <w:marRight w:val="0"/>
                                      <w:marTop w:val="105"/>
                                      <w:marBottom w:val="0"/>
                                      <w:divBdr>
                                        <w:top w:val="none" w:sz="0" w:space="0" w:color="auto"/>
                                        <w:left w:val="none" w:sz="0" w:space="0" w:color="auto"/>
                                        <w:bottom w:val="none" w:sz="0" w:space="0" w:color="auto"/>
                                        <w:right w:val="none" w:sz="0" w:space="0" w:color="auto"/>
                                      </w:divBdr>
                                    </w:div>
                                    <w:div w:id="1557207276">
                                      <w:marLeft w:val="0"/>
                                      <w:marRight w:val="0"/>
                                      <w:marTop w:val="105"/>
                                      <w:marBottom w:val="0"/>
                                      <w:divBdr>
                                        <w:top w:val="none" w:sz="0" w:space="0" w:color="auto"/>
                                        <w:left w:val="none" w:sz="0" w:space="0" w:color="auto"/>
                                        <w:bottom w:val="none" w:sz="0" w:space="0" w:color="auto"/>
                                        <w:right w:val="none" w:sz="0" w:space="0" w:color="auto"/>
                                      </w:divBdr>
                                      <w:divsChild>
                                        <w:div w:id="1727296691">
                                          <w:marLeft w:val="0"/>
                                          <w:marRight w:val="0"/>
                                          <w:marTop w:val="0"/>
                                          <w:marBottom w:val="0"/>
                                          <w:divBdr>
                                            <w:top w:val="none" w:sz="0" w:space="0" w:color="auto"/>
                                            <w:left w:val="none" w:sz="0" w:space="0" w:color="auto"/>
                                            <w:bottom w:val="none" w:sz="0" w:space="0" w:color="auto"/>
                                            <w:right w:val="none" w:sz="0" w:space="0" w:color="auto"/>
                                          </w:divBdr>
                                          <w:divsChild>
                                            <w:div w:id="1303268973">
                                              <w:marLeft w:val="0"/>
                                              <w:marRight w:val="0"/>
                                              <w:marTop w:val="0"/>
                                              <w:marBottom w:val="0"/>
                                              <w:divBdr>
                                                <w:top w:val="none" w:sz="0" w:space="0" w:color="auto"/>
                                                <w:left w:val="none" w:sz="0" w:space="0" w:color="auto"/>
                                                <w:bottom w:val="none" w:sz="0" w:space="0" w:color="auto"/>
                                                <w:right w:val="none" w:sz="0" w:space="0" w:color="auto"/>
                                              </w:divBdr>
                                            </w:div>
                                            <w:div w:id="1032413604">
                                              <w:marLeft w:val="0"/>
                                              <w:marRight w:val="0"/>
                                              <w:marTop w:val="0"/>
                                              <w:marBottom w:val="0"/>
                                              <w:divBdr>
                                                <w:top w:val="none" w:sz="0" w:space="0" w:color="auto"/>
                                                <w:left w:val="none" w:sz="0" w:space="0" w:color="auto"/>
                                                <w:bottom w:val="none" w:sz="0" w:space="0" w:color="auto"/>
                                                <w:right w:val="none" w:sz="0" w:space="0" w:color="auto"/>
                                              </w:divBdr>
                                            </w:div>
                                          </w:divsChild>
                                        </w:div>
                                        <w:div w:id="405956066">
                                          <w:marLeft w:val="0"/>
                                          <w:marRight w:val="0"/>
                                          <w:marTop w:val="0"/>
                                          <w:marBottom w:val="0"/>
                                          <w:divBdr>
                                            <w:top w:val="none" w:sz="0" w:space="0" w:color="auto"/>
                                            <w:left w:val="none" w:sz="0" w:space="0" w:color="auto"/>
                                            <w:bottom w:val="none" w:sz="0" w:space="0" w:color="auto"/>
                                            <w:right w:val="none" w:sz="0" w:space="0" w:color="auto"/>
                                          </w:divBdr>
                                          <w:divsChild>
                                            <w:div w:id="312225806">
                                              <w:marLeft w:val="0"/>
                                              <w:marRight w:val="0"/>
                                              <w:marTop w:val="45"/>
                                              <w:marBottom w:val="0"/>
                                              <w:divBdr>
                                                <w:top w:val="none" w:sz="0" w:space="0" w:color="auto"/>
                                                <w:left w:val="none" w:sz="0" w:space="0" w:color="auto"/>
                                                <w:bottom w:val="none" w:sz="0" w:space="0" w:color="auto"/>
                                                <w:right w:val="none" w:sz="0" w:space="0" w:color="auto"/>
                                              </w:divBdr>
                                              <w:divsChild>
                                                <w:div w:id="4477719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15870423">
                                          <w:marLeft w:val="0"/>
                                          <w:marRight w:val="0"/>
                                          <w:marTop w:val="0"/>
                                          <w:marBottom w:val="0"/>
                                          <w:divBdr>
                                            <w:top w:val="none" w:sz="0" w:space="0" w:color="auto"/>
                                            <w:left w:val="none" w:sz="0" w:space="0" w:color="auto"/>
                                            <w:bottom w:val="none" w:sz="0" w:space="0" w:color="auto"/>
                                            <w:right w:val="none" w:sz="0" w:space="0" w:color="auto"/>
                                          </w:divBdr>
                                          <w:divsChild>
                                            <w:div w:id="1170952527">
                                              <w:marLeft w:val="0"/>
                                              <w:marRight w:val="0"/>
                                              <w:marTop w:val="45"/>
                                              <w:marBottom w:val="0"/>
                                              <w:divBdr>
                                                <w:top w:val="none" w:sz="0" w:space="0" w:color="auto"/>
                                                <w:left w:val="none" w:sz="0" w:space="0" w:color="auto"/>
                                                <w:bottom w:val="none" w:sz="0" w:space="0" w:color="auto"/>
                                                <w:right w:val="none" w:sz="0" w:space="0" w:color="auto"/>
                                              </w:divBdr>
                                              <w:divsChild>
                                                <w:div w:id="11419975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15690908">
                                          <w:marLeft w:val="0"/>
                                          <w:marRight w:val="0"/>
                                          <w:marTop w:val="0"/>
                                          <w:marBottom w:val="0"/>
                                          <w:divBdr>
                                            <w:top w:val="none" w:sz="0" w:space="0" w:color="auto"/>
                                            <w:left w:val="none" w:sz="0" w:space="0" w:color="auto"/>
                                            <w:bottom w:val="none" w:sz="0" w:space="0" w:color="auto"/>
                                            <w:right w:val="none" w:sz="0" w:space="0" w:color="auto"/>
                                          </w:divBdr>
                                          <w:divsChild>
                                            <w:div w:id="1793597870">
                                              <w:marLeft w:val="0"/>
                                              <w:marRight w:val="0"/>
                                              <w:marTop w:val="45"/>
                                              <w:marBottom w:val="0"/>
                                              <w:divBdr>
                                                <w:top w:val="none" w:sz="0" w:space="0" w:color="auto"/>
                                                <w:left w:val="none" w:sz="0" w:space="0" w:color="auto"/>
                                                <w:bottom w:val="none" w:sz="0" w:space="0" w:color="auto"/>
                                                <w:right w:val="none" w:sz="0" w:space="0" w:color="auto"/>
                                              </w:divBdr>
                                              <w:divsChild>
                                                <w:div w:id="613001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02660313">
                                      <w:marLeft w:val="0"/>
                                      <w:marRight w:val="0"/>
                                      <w:marTop w:val="105"/>
                                      <w:marBottom w:val="0"/>
                                      <w:divBdr>
                                        <w:top w:val="none" w:sz="0" w:space="0" w:color="auto"/>
                                        <w:left w:val="none" w:sz="0" w:space="0" w:color="auto"/>
                                        <w:bottom w:val="none" w:sz="0" w:space="0" w:color="auto"/>
                                        <w:right w:val="none" w:sz="0" w:space="0" w:color="auto"/>
                                      </w:divBdr>
                                    </w:div>
                                    <w:div w:id="949358500">
                                      <w:marLeft w:val="0"/>
                                      <w:marRight w:val="0"/>
                                      <w:marTop w:val="105"/>
                                      <w:marBottom w:val="0"/>
                                      <w:divBdr>
                                        <w:top w:val="none" w:sz="0" w:space="0" w:color="auto"/>
                                        <w:left w:val="none" w:sz="0" w:space="0" w:color="auto"/>
                                        <w:bottom w:val="none" w:sz="0" w:space="0" w:color="auto"/>
                                        <w:right w:val="none" w:sz="0" w:space="0" w:color="auto"/>
                                      </w:divBdr>
                                    </w:div>
                                    <w:div w:id="94980686">
                                      <w:marLeft w:val="0"/>
                                      <w:marRight w:val="0"/>
                                      <w:marTop w:val="105"/>
                                      <w:marBottom w:val="0"/>
                                      <w:divBdr>
                                        <w:top w:val="none" w:sz="0" w:space="0" w:color="auto"/>
                                        <w:left w:val="none" w:sz="0" w:space="0" w:color="auto"/>
                                        <w:bottom w:val="none" w:sz="0" w:space="0" w:color="auto"/>
                                        <w:right w:val="none" w:sz="0" w:space="0" w:color="auto"/>
                                      </w:divBdr>
                                    </w:div>
                                    <w:div w:id="761950761">
                                      <w:marLeft w:val="0"/>
                                      <w:marRight w:val="0"/>
                                      <w:marTop w:val="105"/>
                                      <w:marBottom w:val="0"/>
                                      <w:divBdr>
                                        <w:top w:val="none" w:sz="0" w:space="0" w:color="auto"/>
                                        <w:left w:val="none" w:sz="0" w:space="0" w:color="auto"/>
                                        <w:bottom w:val="none" w:sz="0" w:space="0" w:color="auto"/>
                                        <w:right w:val="none" w:sz="0" w:space="0" w:color="auto"/>
                                      </w:divBdr>
                                    </w:div>
                                    <w:div w:id="341859945">
                                      <w:marLeft w:val="0"/>
                                      <w:marRight w:val="0"/>
                                      <w:marTop w:val="105"/>
                                      <w:marBottom w:val="0"/>
                                      <w:divBdr>
                                        <w:top w:val="none" w:sz="0" w:space="0" w:color="auto"/>
                                        <w:left w:val="none" w:sz="0" w:space="0" w:color="auto"/>
                                        <w:bottom w:val="none" w:sz="0" w:space="0" w:color="auto"/>
                                        <w:right w:val="none" w:sz="0" w:space="0" w:color="auto"/>
                                      </w:divBdr>
                                      <w:divsChild>
                                        <w:div w:id="1587154834">
                                          <w:marLeft w:val="0"/>
                                          <w:marRight w:val="0"/>
                                          <w:marTop w:val="0"/>
                                          <w:marBottom w:val="0"/>
                                          <w:divBdr>
                                            <w:top w:val="none" w:sz="0" w:space="0" w:color="auto"/>
                                            <w:left w:val="none" w:sz="0" w:space="0" w:color="auto"/>
                                            <w:bottom w:val="none" w:sz="0" w:space="0" w:color="auto"/>
                                            <w:right w:val="none" w:sz="0" w:space="0" w:color="auto"/>
                                          </w:divBdr>
                                          <w:divsChild>
                                            <w:div w:id="1211461015">
                                              <w:marLeft w:val="0"/>
                                              <w:marRight w:val="0"/>
                                              <w:marTop w:val="0"/>
                                              <w:marBottom w:val="0"/>
                                              <w:divBdr>
                                                <w:top w:val="none" w:sz="0" w:space="0" w:color="auto"/>
                                                <w:left w:val="none" w:sz="0" w:space="0" w:color="auto"/>
                                                <w:bottom w:val="none" w:sz="0" w:space="0" w:color="auto"/>
                                                <w:right w:val="none" w:sz="0" w:space="0" w:color="auto"/>
                                              </w:divBdr>
                                            </w:div>
                                            <w:div w:id="1424499276">
                                              <w:marLeft w:val="0"/>
                                              <w:marRight w:val="0"/>
                                              <w:marTop w:val="0"/>
                                              <w:marBottom w:val="0"/>
                                              <w:divBdr>
                                                <w:top w:val="none" w:sz="0" w:space="0" w:color="auto"/>
                                                <w:left w:val="none" w:sz="0" w:space="0" w:color="auto"/>
                                                <w:bottom w:val="none" w:sz="0" w:space="0" w:color="auto"/>
                                                <w:right w:val="none" w:sz="0" w:space="0" w:color="auto"/>
                                              </w:divBdr>
                                            </w:div>
                                          </w:divsChild>
                                        </w:div>
                                        <w:div w:id="1545944101">
                                          <w:marLeft w:val="0"/>
                                          <w:marRight w:val="0"/>
                                          <w:marTop w:val="0"/>
                                          <w:marBottom w:val="0"/>
                                          <w:divBdr>
                                            <w:top w:val="none" w:sz="0" w:space="0" w:color="auto"/>
                                            <w:left w:val="none" w:sz="0" w:space="0" w:color="auto"/>
                                            <w:bottom w:val="none" w:sz="0" w:space="0" w:color="auto"/>
                                            <w:right w:val="none" w:sz="0" w:space="0" w:color="auto"/>
                                          </w:divBdr>
                                          <w:divsChild>
                                            <w:div w:id="1325090109">
                                              <w:marLeft w:val="0"/>
                                              <w:marRight w:val="0"/>
                                              <w:marTop w:val="45"/>
                                              <w:marBottom w:val="0"/>
                                              <w:divBdr>
                                                <w:top w:val="none" w:sz="0" w:space="0" w:color="auto"/>
                                                <w:left w:val="none" w:sz="0" w:space="0" w:color="auto"/>
                                                <w:bottom w:val="none" w:sz="0" w:space="0" w:color="auto"/>
                                                <w:right w:val="none" w:sz="0" w:space="0" w:color="auto"/>
                                              </w:divBdr>
                                              <w:divsChild>
                                                <w:div w:id="17759822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49422450">
                                          <w:marLeft w:val="0"/>
                                          <w:marRight w:val="0"/>
                                          <w:marTop w:val="0"/>
                                          <w:marBottom w:val="0"/>
                                          <w:divBdr>
                                            <w:top w:val="none" w:sz="0" w:space="0" w:color="auto"/>
                                            <w:left w:val="none" w:sz="0" w:space="0" w:color="auto"/>
                                            <w:bottom w:val="none" w:sz="0" w:space="0" w:color="auto"/>
                                            <w:right w:val="none" w:sz="0" w:space="0" w:color="auto"/>
                                          </w:divBdr>
                                          <w:divsChild>
                                            <w:div w:id="1852991565">
                                              <w:marLeft w:val="0"/>
                                              <w:marRight w:val="0"/>
                                              <w:marTop w:val="45"/>
                                              <w:marBottom w:val="0"/>
                                              <w:divBdr>
                                                <w:top w:val="none" w:sz="0" w:space="0" w:color="auto"/>
                                                <w:left w:val="none" w:sz="0" w:space="0" w:color="auto"/>
                                                <w:bottom w:val="none" w:sz="0" w:space="0" w:color="auto"/>
                                                <w:right w:val="none" w:sz="0" w:space="0" w:color="auto"/>
                                              </w:divBdr>
                                              <w:divsChild>
                                                <w:div w:id="204833389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64535371">
                                          <w:marLeft w:val="0"/>
                                          <w:marRight w:val="0"/>
                                          <w:marTop w:val="0"/>
                                          <w:marBottom w:val="0"/>
                                          <w:divBdr>
                                            <w:top w:val="none" w:sz="0" w:space="0" w:color="auto"/>
                                            <w:left w:val="none" w:sz="0" w:space="0" w:color="auto"/>
                                            <w:bottom w:val="none" w:sz="0" w:space="0" w:color="auto"/>
                                            <w:right w:val="none" w:sz="0" w:space="0" w:color="auto"/>
                                          </w:divBdr>
                                          <w:divsChild>
                                            <w:div w:id="1770616812">
                                              <w:marLeft w:val="0"/>
                                              <w:marRight w:val="0"/>
                                              <w:marTop w:val="45"/>
                                              <w:marBottom w:val="0"/>
                                              <w:divBdr>
                                                <w:top w:val="none" w:sz="0" w:space="0" w:color="auto"/>
                                                <w:left w:val="none" w:sz="0" w:space="0" w:color="auto"/>
                                                <w:bottom w:val="none" w:sz="0" w:space="0" w:color="auto"/>
                                                <w:right w:val="none" w:sz="0" w:space="0" w:color="auto"/>
                                              </w:divBdr>
                                              <w:divsChild>
                                                <w:div w:id="13879901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80114572">
                                      <w:marLeft w:val="0"/>
                                      <w:marRight w:val="0"/>
                                      <w:marTop w:val="105"/>
                                      <w:marBottom w:val="0"/>
                                      <w:divBdr>
                                        <w:top w:val="none" w:sz="0" w:space="0" w:color="auto"/>
                                        <w:left w:val="none" w:sz="0" w:space="0" w:color="auto"/>
                                        <w:bottom w:val="none" w:sz="0" w:space="0" w:color="auto"/>
                                        <w:right w:val="none" w:sz="0" w:space="0" w:color="auto"/>
                                      </w:divBdr>
                                    </w:div>
                                    <w:div w:id="1282422205">
                                      <w:marLeft w:val="0"/>
                                      <w:marRight w:val="0"/>
                                      <w:marTop w:val="105"/>
                                      <w:marBottom w:val="0"/>
                                      <w:divBdr>
                                        <w:top w:val="none" w:sz="0" w:space="0" w:color="auto"/>
                                        <w:left w:val="none" w:sz="0" w:space="0" w:color="auto"/>
                                        <w:bottom w:val="none" w:sz="0" w:space="0" w:color="auto"/>
                                        <w:right w:val="none" w:sz="0" w:space="0" w:color="auto"/>
                                      </w:divBdr>
                                    </w:div>
                                    <w:div w:id="752629439">
                                      <w:marLeft w:val="0"/>
                                      <w:marRight w:val="0"/>
                                      <w:marTop w:val="105"/>
                                      <w:marBottom w:val="0"/>
                                      <w:divBdr>
                                        <w:top w:val="none" w:sz="0" w:space="0" w:color="auto"/>
                                        <w:left w:val="none" w:sz="0" w:space="0" w:color="auto"/>
                                        <w:bottom w:val="none" w:sz="0" w:space="0" w:color="auto"/>
                                        <w:right w:val="none" w:sz="0" w:space="0" w:color="auto"/>
                                      </w:divBdr>
                                    </w:div>
                                    <w:div w:id="1528837442">
                                      <w:marLeft w:val="0"/>
                                      <w:marRight w:val="0"/>
                                      <w:marTop w:val="105"/>
                                      <w:marBottom w:val="0"/>
                                      <w:divBdr>
                                        <w:top w:val="none" w:sz="0" w:space="0" w:color="auto"/>
                                        <w:left w:val="none" w:sz="0" w:space="0" w:color="auto"/>
                                        <w:bottom w:val="none" w:sz="0" w:space="0" w:color="auto"/>
                                        <w:right w:val="none" w:sz="0" w:space="0" w:color="auto"/>
                                      </w:divBdr>
                                    </w:div>
                                    <w:div w:id="814622">
                                      <w:marLeft w:val="0"/>
                                      <w:marRight w:val="0"/>
                                      <w:marTop w:val="105"/>
                                      <w:marBottom w:val="0"/>
                                      <w:divBdr>
                                        <w:top w:val="none" w:sz="0" w:space="0" w:color="auto"/>
                                        <w:left w:val="none" w:sz="0" w:space="0" w:color="auto"/>
                                        <w:bottom w:val="none" w:sz="0" w:space="0" w:color="auto"/>
                                        <w:right w:val="none" w:sz="0" w:space="0" w:color="auto"/>
                                      </w:divBdr>
                                      <w:divsChild>
                                        <w:div w:id="1310549198">
                                          <w:marLeft w:val="0"/>
                                          <w:marRight w:val="0"/>
                                          <w:marTop w:val="0"/>
                                          <w:marBottom w:val="0"/>
                                          <w:divBdr>
                                            <w:top w:val="none" w:sz="0" w:space="0" w:color="auto"/>
                                            <w:left w:val="none" w:sz="0" w:space="0" w:color="auto"/>
                                            <w:bottom w:val="none" w:sz="0" w:space="0" w:color="auto"/>
                                            <w:right w:val="none" w:sz="0" w:space="0" w:color="auto"/>
                                          </w:divBdr>
                                          <w:divsChild>
                                            <w:div w:id="1165826794">
                                              <w:marLeft w:val="0"/>
                                              <w:marRight w:val="0"/>
                                              <w:marTop w:val="0"/>
                                              <w:marBottom w:val="0"/>
                                              <w:divBdr>
                                                <w:top w:val="none" w:sz="0" w:space="0" w:color="auto"/>
                                                <w:left w:val="none" w:sz="0" w:space="0" w:color="auto"/>
                                                <w:bottom w:val="none" w:sz="0" w:space="0" w:color="auto"/>
                                                <w:right w:val="none" w:sz="0" w:space="0" w:color="auto"/>
                                              </w:divBdr>
                                            </w:div>
                                            <w:div w:id="492376270">
                                              <w:marLeft w:val="0"/>
                                              <w:marRight w:val="0"/>
                                              <w:marTop w:val="0"/>
                                              <w:marBottom w:val="0"/>
                                              <w:divBdr>
                                                <w:top w:val="none" w:sz="0" w:space="0" w:color="auto"/>
                                                <w:left w:val="none" w:sz="0" w:space="0" w:color="auto"/>
                                                <w:bottom w:val="none" w:sz="0" w:space="0" w:color="auto"/>
                                                <w:right w:val="none" w:sz="0" w:space="0" w:color="auto"/>
                                              </w:divBdr>
                                            </w:div>
                                          </w:divsChild>
                                        </w:div>
                                        <w:div w:id="2013411144">
                                          <w:marLeft w:val="0"/>
                                          <w:marRight w:val="0"/>
                                          <w:marTop w:val="0"/>
                                          <w:marBottom w:val="0"/>
                                          <w:divBdr>
                                            <w:top w:val="none" w:sz="0" w:space="0" w:color="auto"/>
                                            <w:left w:val="none" w:sz="0" w:space="0" w:color="auto"/>
                                            <w:bottom w:val="none" w:sz="0" w:space="0" w:color="auto"/>
                                            <w:right w:val="none" w:sz="0" w:space="0" w:color="auto"/>
                                          </w:divBdr>
                                          <w:divsChild>
                                            <w:div w:id="337587653">
                                              <w:marLeft w:val="0"/>
                                              <w:marRight w:val="0"/>
                                              <w:marTop w:val="45"/>
                                              <w:marBottom w:val="0"/>
                                              <w:divBdr>
                                                <w:top w:val="none" w:sz="0" w:space="0" w:color="auto"/>
                                                <w:left w:val="none" w:sz="0" w:space="0" w:color="auto"/>
                                                <w:bottom w:val="none" w:sz="0" w:space="0" w:color="auto"/>
                                                <w:right w:val="none" w:sz="0" w:space="0" w:color="auto"/>
                                              </w:divBdr>
                                              <w:divsChild>
                                                <w:div w:id="12978774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82830728">
                                          <w:marLeft w:val="0"/>
                                          <w:marRight w:val="0"/>
                                          <w:marTop w:val="0"/>
                                          <w:marBottom w:val="0"/>
                                          <w:divBdr>
                                            <w:top w:val="none" w:sz="0" w:space="0" w:color="auto"/>
                                            <w:left w:val="none" w:sz="0" w:space="0" w:color="auto"/>
                                            <w:bottom w:val="none" w:sz="0" w:space="0" w:color="auto"/>
                                            <w:right w:val="none" w:sz="0" w:space="0" w:color="auto"/>
                                          </w:divBdr>
                                          <w:divsChild>
                                            <w:div w:id="413630338">
                                              <w:marLeft w:val="0"/>
                                              <w:marRight w:val="0"/>
                                              <w:marTop w:val="45"/>
                                              <w:marBottom w:val="0"/>
                                              <w:divBdr>
                                                <w:top w:val="none" w:sz="0" w:space="0" w:color="auto"/>
                                                <w:left w:val="none" w:sz="0" w:space="0" w:color="auto"/>
                                                <w:bottom w:val="none" w:sz="0" w:space="0" w:color="auto"/>
                                                <w:right w:val="none" w:sz="0" w:space="0" w:color="auto"/>
                                              </w:divBdr>
                                              <w:divsChild>
                                                <w:div w:id="135711984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19184695">
                                          <w:marLeft w:val="0"/>
                                          <w:marRight w:val="0"/>
                                          <w:marTop w:val="0"/>
                                          <w:marBottom w:val="0"/>
                                          <w:divBdr>
                                            <w:top w:val="none" w:sz="0" w:space="0" w:color="auto"/>
                                            <w:left w:val="none" w:sz="0" w:space="0" w:color="auto"/>
                                            <w:bottom w:val="none" w:sz="0" w:space="0" w:color="auto"/>
                                            <w:right w:val="none" w:sz="0" w:space="0" w:color="auto"/>
                                          </w:divBdr>
                                          <w:divsChild>
                                            <w:div w:id="1749424781">
                                              <w:marLeft w:val="0"/>
                                              <w:marRight w:val="0"/>
                                              <w:marTop w:val="45"/>
                                              <w:marBottom w:val="0"/>
                                              <w:divBdr>
                                                <w:top w:val="none" w:sz="0" w:space="0" w:color="auto"/>
                                                <w:left w:val="none" w:sz="0" w:space="0" w:color="auto"/>
                                                <w:bottom w:val="none" w:sz="0" w:space="0" w:color="auto"/>
                                                <w:right w:val="none" w:sz="0" w:space="0" w:color="auto"/>
                                              </w:divBdr>
                                              <w:divsChild>
                                                <w:div w:id="14352429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82616225">
                                      <w:marLeft w:val="0"/>
                                      <w:marRight w:val="0"/>
                                      <w:marTop w:val="105"/>
                                      <w:marBottom w:val="0"/>
                                      <w:divBdr>
                                        <w:top w:val="none" w:sz="0" w:space="0" w:color="auto"/>
                                        <w:left w:val="none" w:sz="0" w:space="0" w:color="auto"/>
                                        <w:bottom w:val="none" w:sz="0" w:space="0" w:color="auto"/>
                                        <w:right w:val="none" w:sz="0" w:space="0" w:color="auto"/>
                                      </w:divBdr>
                                    </w:div>
                                    <w:div w:id="1899632242">
                                      <w:marLeft w:val="0"/>
                                      <w:marRight w:val="0"/>
                                      <w:marTop w:val="105"/>
                                      <w:marBottom w:val="0"/>
                                      <w:divBdr>
                                        <w:top w:val="none" w:sz="0" w:space="0" w:color="auto"/>
                                        <w:left w:val="none" w:sz="0" w:space="0" w:color="auto"/>
                                        <w:bottom w:val="none" w:sz="0" w:space="0" w:color="auto"/>
                                        <w:right w:val="none" w:sz="0" w:space="0" w:color="auto"/>
                                      </w:divBdr>
                                    </w:div>
                                    <w:div w:id="806623560">
                                      <w:marLeft w:val="0"/>
                                      <w:marRight w:val="0"/>
                                      <w:marTop w:val="105"/>
                                      <w:marBottom w:val="0"/>
                                      <w:divBdr>
                                        <w:top w:val="none" w:sz="0" w:space="0" w:color="auto"/>
                                        <w:left w:val="none" w:sz="0" w:space="0" w:color="auto"/>
                                        <w:bottom w:val="none" w:sz="0" w:space="0" w:color="auto"/>
                                        <w:right w:val="none" w:sz="0" w:space="0" w:color="auto"/>
                                      </w:divBdr>
                                    </w:div>
                                    <w:div w:id="1956011542">
                                      <w:marLeft w:val="0"/>
                                      <w:marRight w:val="0"/>
                                      <w:marTop w:val="105"/>
                                      <w:marBottom w:val="0"/>
                                      <w:divBdr>
                                        <w:top w:val="none" w:sz="0" w:space="0" w:color="auto"/>
                                        <w:left w:val="none" w:sz="0" w:space="0" w:color="auto"/>
                                        <w:bottom w:val="none" w:sz="0" w:space="0" w:color="auto"/>
                                        <w:right w:val="none" w:sz="0" w:space="0" w:color="auto"/>
                                      </w:divBdr>
                                    </w:div>
                                    <w:div w:id="1459757330">
                                      <w:marLeft w:val="0"/>
                                      <w:marRight w:val="0"/>
                                      <w:marTop w:val="105"/>
                                      <w:marBottom w:val="0"/>
                                      <w:divBdr>
                                        <w:top w:val="none" w:sz="0" w:space="0" w:color="auto"/>
                                        <w:left w:val="none" w:sz="0" w:space="0" w:color="auto"/>
                                        <w:bottom w:val="none" w:sz="0" w:space="0" w:color="auto"/>
                                        <w:right w:val="none" w:sz="0" w:space="0" w:color="auto"/>
                                      </w:divBdr>
                                      <w:divsChild>
                                        <w:div w:id="33207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04523186">
      <w:bodyDiv w:val="1"/>
      <w:marLeft w:val="0"/>
      <w:marRight w:val="0"/>
      <w:marTop w:val="0"/>
      <w:marBottom w:val="0"/>
      <w:divBdr>
        <w:top w:val="none" w:sz="0" w:space="0" w:color="auto"/>
        <w:left w:val="none" w:sz="0" w:space="0" w:color="auto"/>
        <w:bottom w:val="none" w:sz="0" w:space="0" w:color="auto"/>
        <w:right w:val="none" w:sz="0" w:space="0" w:color="auto"/>
      </w:divBdr>
    </w:div>
    <w:div w:id="2105417249">
      <w:bodyDiv w:val="1"/>
      <w:marLeft w:val="0"/>
      <w:marRight w:val="0"/>
      <w:marTop w:val="0"/>
      <w:marBottom w:val="0"/>
      <w:divBdr>
        <w:top w:val="none" w:sz="0" w:space="0" w:color="auto"/>
        <w:left w:val="none" w:sz="0" w:space="0" w:color="auto"/>
        <w:bottom w:val="none" w:sz="0" w:space="0" w:color="auto"/>
        <w:right w:val="none" w:sz="0" w:space="0" w:color="auto"/>
      </w:divBdr>
      <w:divsChild>
        <w:div w:id="1783181248">
          <w:marLeft w:val="0"/>
          <w:marRight w:val="0"/>
          <w:marTop w:val="0"/>
          <w:marBottom w:val="0"/>
          <w:divBdr>
            <w:top w:val="none" w:sz="0" w:space="0" w:color="auto"/>
            <w:left w:val="none" w:sz="0" w:space="0" w:color="auto"/>
            <w:bottom w:val="none" w:sz="0" w:space="0" w:color="auto"/>
            <w:right w:val="none" w:sz="0" w:space="0" w:color="auto"/>
          </w:divBdr>
          <w:divsChild>
            <w:div w:id="293560186">
              <w:marLeft w:val="0"/>
              <w:marRight w:val="0"/>
              <w:marTop w:val="0"/>
              <w:marBottom w:val="0"/>
              <w:divBdr>
                <w:top w:val="none" w:sz="0" w:space="0" w:color="auto"/>
                <w:left w:val="none" w:sz="0" w:space="0" w:color="auto"/>
                <w:bottom w:val="none" w:sz="0" w:space="0" w:color="auto"/>
                <w:right w:val="none" w:sz="0" w:space="0" w:color="auto"/>
              </w:divBdr>
              <w:divsChild>
                <w:div w:id="803158084">
                  <w:marLeft w:val="0"/>
                  <w:marRight w:val="200"/>
                  <w:marTop w:val="0"/>
                  <w:marBottom w:val="0"/>
                  <w:divBdr>
                    <w:top w:val="none" w:sz="0" w:space="0" w:color="auto"/>
                    <w:left w:val="none" w:sz="0" w:space="0" w:color="auto"/>
                    <w:bottom w:val="none" w:sz="0" w:space="0" w:color="auto"/>
                    <w:right w:val="none" w:sz="0" w:space="0" w:color="auto"/>
                  </w:divBdr>
                  <w:divsChild>
                    <w:div w:id="1102336479">
                      <w:marLeft w:val="267"/>
                      <w:marRight w:val="0"/>
                      <w:marTop w:val="0"/>
                      <w:marBottom w:val="0"/>
                      <w:divBdr>
                        <w:top w:val="none" w:sz="0" w:space="0" w:color="auto"/>
                        <w:left w:val="none" w:sz="0" w:space="0" w:color="auto"/>
                        <w:bottom w:val="none" w:sz="0" w:space="0" w:color="auto"/>
                        <w:right w:val="none" w:sz="0" w:space="0" w:color="auto"/>
                      </w:divBdr>
                    </w:div>
                    <w:div w:id="1280918481">
                      <w:marLeft w:val="267"/>
                      <w:marRight w:val="0"/>
                      <w:marTop w:val="0"/>
                      <w:marBottom w:val="0"/>
                      <w:divBdr>
                        <w:top w:val="none" w:sz="0" w:space="0" w:color="auto"/>
                        <w:left w:val="none" w:sz="0" w:space="0" w:color="auto"/>
                        <w:bottom w:val="none" w:sz="0" w:space="0" w:color="auto"/>
                        <w:right w:val="none" w:sz="0" w:space="0" w:color="auto"/>
                      </w:divBdr>
                    </w:div>
                    <w:div w:id="1376346541">
                      <w:marLeft w:val="267"/>
                      <w:marRight w:val="0"/>
                      <w:marTop w:val="0"/>
                      <w:marBottom w:val="0"/>
                      <w:divBdr>
                        <w:top w:val="none" w:sz="0" w:space="0" w:color="auto"/>
                        <w:left w:val="none" w:sz="0" w:space="0" w:color="auto"/>
                        <w:bottom w:val="none" w:sz="0" w:space="0" w:color="auto"/>
                        <w:right w:val="none" w:sz="0" w:space="0" w:color="auto"/>
                      </w:divBdr>
                    </w:div>
                    <w:div w:id="172641568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496420">
      <w:bodyDiv w:val="1"/>
      <w:marLeft w:val="0"/>
      <w:marRight w:val="0"/>
      <w:marTop w:val="0"/>
      <w:marBottom w:val="0"/>
      <w:divBdr>
        <w:top w:val="none" w:sz="0" w:space="0" w:color="auto"/>
        <w:left w:val="none" w:sz="0" w:space="0" w:color="auto"/>
        <w:bottom w:val="none" w:sz="0" w:space="0" w:color="auto"/>
        <w:right w:val="none" w:sz="0" w:space="0" w:color="auto"/>
      </w:divBdr>
    </w:div>
    <w:div w:id="2107341633">
      <w:bodyDiv w:val="1"/>
      <w:marLeft w:val="0"/>
      <w:marRight w:val="0"/>
      <w:marTop w:val="0"/>
      <w:marBottom w:val="0"/>
      <w:divBdr>
        <w:top w:val="none" w:sz="0" w:space="0" w:color="auto"/>
        <w:left w:val="none" w:sz="0" w:space="0" w:color="auto"/>
        <w:bottom w:val="none" w:sz="0" w:space="0" w:color="auto"/>
        <w:right w:val="none" w:sz="0" w:space="0" w:color="auto"/>
      </w:divBdr>
      <w:divsChild>
        <w:div w:id="10886166">
          <w:marLeft w:val="0"/>
          <w:marRight w:val="0"/>
          <w:marTop w:val="0"/>
          <w:marBottom w:val="0"/>
          <w:divBdr>
            <w:top w:val="none" w:sz="0" w:space="0" w:color="auto"/>
            <w:left w:val="none" w:sz="0" w:space="0" w:color="auto"/>
            <w:bottom w:val="none" w:sz="0" w:space="0" w:color="auto"/>
            <w:right w:val="none" w:sz="0" w:space="0" w:color="auto"/>
          </w:divBdr>
        </w:div>
      </w:divsChild>
    </w:div>
    <w:div w:id="2107996976">
      <w:bodyDiv w:val="1"/>
      <w:marLeft w:val="0"/>
      <w:marRight w:val="0"/>
      <w:marTop w:val="0"/>
      <w:marBottom w:val="0"/>
      <w:divBdr>
        <w:top w:val="none" w:sz="0" w:space="0" w:color="auto"/>
        <w:left w:val="none" w:sz="0" w:space="0" w:color="auto"/>
        <w:bottom w:val="none" w:sz="0" w:space="0" w:color="auto"/>
        <w:right w:val="none" w:sz="0" w:space="0" w:color="auto"/>
      </w:divBdr>
      <w:divsChild>
        <w:div w:id="1992519791">
          <w:marLeft w:val="0"/>
          <w:marRight w:val="0"/>
          <w:marTop w:val="0"/>
          <w:marBottom w:val="0"/>
          <w:divBdr>
            <w:top w:val="none" w:sz="0" w:space="0" w:color="auto"/>
            <w:left w:val="none" w:sz="0" w:space="0" w:color="auto"/>
            <w:bottom w:val="none" w:sz="0" w:space="0" w:color="auto"/>
            <w:right w:val="none" w:sz="0" w:space="0" w:color="auto"/>
          </w:divBdr>
          <w:divsChild>
            <w:div w:id="1864980946">
              <w:marLeft w:val="0"/>
              <w:marRight w:val="0"/>
              <w:marTop w:val="0"/>
              <w:marBottom w:val="0"/>
              <w:divBdr>
                <w:top w:val="none" w:sz="0" w:space="0" w:color="auto"/>
                <w:left w:val="none" w:sz="0" w:space="0" w:color="auto"/>
                <w:bottom w:val="none" w:sz="0" w:space="0" w:color="auto"/>
                <w:right w:val="none" w:sz="0" w:space="0" w:color="auto"/>
              </w:divBdr>
              <w:divsChild>
                <w:div w:id="12000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422256">
      <w:bodyDiv w:val="1"/>
      <w:marLeft w:val="0"/>
      <w:marRight w:val="0"/>
      <w:marTop w:val="0"/>
      <w:marBottom w:val="0"/>
      <w:divBdr>
        <w:top w:val="none" w:sz="0" w:space="0" w:color="auto"/>
        <w:left w:val="none" w:sz="0" w:space="0" w:color="auto"/>
        <w:bottom w:val="none" w:sz="0" w:space="0" w:color="auto"/>
        <w:right w:val="none" w:sz="0" w:space="0" w:color="auto"/>
      </w:divBdr>
    </w:div>
    <w:div w:id="2109885565">
      <w:bodyDiv w:val="1"/>
      <w:marLeft w:val="0"/>
      <w:marRight w:val="0"/>
      <w:marTop w:val="0"/>
      <w:marBottom w:val="0"/>
      <w:divBdr>
        <w:top w:val="none" w:sz="0" w:space="0" w:color="auto"/>
        <w:left w:val="none" w:sz="0" w:space="0" w:color="auto"/>
        <w:bottom w:val="none" w:sz="0" w:space="0" w:color="auto"/>
        <w:right w:val="none" w:sz="0" w:space="0" w:color="auto"/>
      </w:divBdr>
    </w:div>
    <w:div w:id="2112624175">
      <w:bodyDiv w:val="1"/>
      <w:marLeft w:val="0"/>
      <w:marRight w:val="0"/>
      <w:marTop w:val="0"/>
      <w:marBottom w:val="0"/>
      <w:divBdr>
        <w:top w:val="none" w:sz="0" w:space="0" w:color="auto"/>
        <w:left w:val="none" w:sz="0" w:space="0" w:color="auto"/>
        <w:bottom w:val="none" w:sz="0" w:space="0" w:color="auto"/>
        <w:right w:val="none" w:sz="0" w:space="0" w:color="auto"/>
      </w:divBdr>
    </w:div>
    <w:div w:id="2112973455">
      <w:bodyDiv w:val="1"/>
      <w:marLeft w:val="0"/>
      <w:marRight w:val="0"/>
      <w:marTop w:val="0"/>
      <w:marBottom w:val="0"/>
      <w:divBdr>
        <w:top w:val="none" w:sz="0" w:space="0" w:color="auto"/>
        <w:left w:val="none" w:sz="0" w:space="0" w:color="auto"/>
        <w:bottom w:val="none" w:sz="0" w:space="0" w:color="auto"/>
        <w:right w:val="none" w:sz="0" w:space="0" w:color="auto"/>
      </w:divBdr>
    </w:div>
    <w:div w:id="2113743946">
      <w:bodyDiv w:val="1"/>
      <w:marLeft w:val="0"/>
      <w:marRight w:val="0"/>
      <w:marTop w:val="0"/>
      <w:marBottom w:val="0"/>
      <w:divBdr>
        <w:top w:val="none" w:sz="0" w:space="0" w:color="auto"/>
        <w:left w:val="none" w:sz="0" w:space="0" w:color="auto"/>
        <w:bottom w:val="none" w:sz="0" w:space="0" w:color="auto"/>
        <w:right w:val="none" w:sz="0" w:space="0" w:color="auto"/>
      </w:divBdr>
    </w:div>
    <w:div w:id="2114743357">
      <w:bodyDiv w:val="1"/>
      <w:marLeft w:val="0"/>
      <w:marRight w:val="0"/>
      <w:marTop w:val="0"/>
      <w:marBottom w:val="0"/>
      <w:divBdr>
        <w:top w:val="none" w:sz="0" w:space="0" w:color="auto"/>
        <w:left w:val="none" w:sz="0" w:space="0" w:color="auto"/>
        <w:bottom w:val="none" w:sz="0" w:space="0" w:color="auto"/>
        <w:right w:val="none" w:sz="0" w:space="0" w:color="auto"/>
      </w:divBdr>
      <w:divsChild>
        <w:div w:id="1968659062">
          <w:marLeft w:val="300"/>
          <w:marRight w:val="300"/>
          <w:marTop w:val="75"/>
          <w:marBottom w:val="75"/>
          <w:divBdr>
            <w:top w:val="none" w:sz="0" w:space="0" w:color="auto"/>
            <w:left w:val="none" w:sz="0" w:space="0" w:color="auto"/>
            <w:bottom w:val="none" w:sz="0" w:space="0" w:color="auto"/>
            <w:right w:val="none" w:sz="0" w:space="0" w:color="auto"/>
          </w:divBdr>
          <w:divsChild>
            <w:div w:id="1216429330">
              <w:marLeft w:val="300"/>
              <w:marRight w:val="300"/>
              <w:marTop w:val="75"/>
              <w:marBottom w:val="75"/>
              <w:divBdr>
                <w:top w:val="none" w:sz="0" w:space="0" w:color="auto"/>
                <w:left w:val="none" w:sz="0" w:space="0" w:color="auto"/>
                <w:bottom w:val="none" w:sz="0" w:space="0" w:color="auto"/>
                <w:right w:val="none" w:sz="0" w:space="0" w:color="auto"/>
              </w:divBdr>
              <w:divsChild>
                <w:div w:id="224462420">
                  <w:marLeft w:val="300"/>
                  <w:marRight w:val="300"/>
                  <w:marTop w:val="75"/>
                  <w:marBottom w:val="75"/>
                  <w:divBdr>
                    <w:top w:val="none" w:sz="0" w:space="0" w:color="auto"/>
                    <w:left w:val="none" w:sz="0" w:space="0" w:color="auto"/>
                    <w:bottom w:val="none" w:sz="0" w:space="0" w:color="auto"/>
                    <w:right w:val="none" w:sz="0" w:space="0" w:color="auto"/>
                  </w:divBdr>
                  <w:divsChild>
                    <w:div w:id="1379206258">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2116055889">
      <w:bodyDiv w:val="1"/>
      <w:marLeft w:val="0"/>
      <w:marRight w:val="0"/>
      <w:marTop w:val="0"/>
      <w:marBottom w:val="0"/>
      <w:divBdr>
        <w:top w:val="none" w:sz="0" w:space="0" w:color="auto"/>
        <w:left w:val="none" w:sz="0" w:space="0" w:color="auto"/>
        <w:bottom w:val="none" w:sz="0" w:space="0" w:color="auto"/>
        <w:right w:val="none" w:sz="0" w:space="0" w:color="auto"/>
      </w:divBdr>
    </w:div>
    <w:div w:id="2117676138">
      <w:bodyDiv w:val="1"/>
      <w:marLeft w:val="0"/>
      <w:marRight w:val="0"/>
      <w:marTop w:val="0"/>
      <w:marBottom w:val="0"/>
      <w:divBdr>
        <w:top w:val="none" w:sz="0" w:space="0" w:color="auto"/>
        <w:left w:val="none" w:sz="0" w:space="0" w:color="auto"/>
        <w:bottom w:val="none" w:sz="0" w:space="0" w:color="auto"/>
        <w:right w:val="none" w:sz="0" w:space="0" w:color="auto"/>
      </w:divBdr>
      <w:divsChild>
        <w:div w:id="874730217">
          <w:marLeft w:val="0"/>
          <w:marRight w:val="0"/>
          <w:marTop w:val="0"/>
          <w:marBottom w:val="0"/>
          <w:divBdr>
            <w:top w:val="none" w:sz="0" w:space="0" w:color="auto"/>
            <w:left w:val="none" w:sz="0" w:space="0" w:color="auto"/>
            <w:bottom w:val="none" w:sz="0" w:space="0" w:color="auto"/>
            <w:right w:val="none" w:sz="0" w:space="0" w:color="auto"/>
          </w:divBdr>
        </w:div>
        <w:div w:id="1141654686">
          <w:marLeft w:val="0"/>
          <w:marRight w:val="0"/>
          <w:marTop w:val="0"/>
          <w:marBottom w:val="0"/>
          <w:divBdr>
            <w:top w:val="none" w:sz="0" w:space="0" w:color="auto"/>
            <w:left w:val="none" w:sz="0" w:space="0" w:color="auto"/>
            <w:bottom w:val="none" w:sz="0" w:space="0" w:color="auto"/>
            <w:right w:val="none" w:sz="0" w:space="0" w:color="auto"/>
          </w:divBdr>
        </w:div>
        <w:div w:id="2121294650">
          <w:marLeft w:val="0"/>
          <w:marRight w:val="0"/>
          <w:marTop w:val="0"/>
          <w:marBottom w:val="0"/>
          <w:divBdr>
            <w:top w:val="none" w:sz="0" w:space="0" w:color="auto"/>
            <w:left w:val="none" w:sz="0" w:space="0" w:color="auto"/>
            <w:bottom w:val="none" w:sz="0" w:space="0" w:color="auto"/>
            <w:right w:val="none" w:sz="0" w:space="0" w:color="auto"/>
          </w:divBdr>
        </w:div>
        <w:div w:id="1524902538">
          <w:marLeft w:val="0"/>
          <w:marRight w:val="0"/>
          <w:marTop w:val="0"/>
          <w:marBottom w:val="0"/>
          <w:divBdr>
            <w:top w:val="none" w:sz="0" w:space="0" w:color="auto"/>
            <w:left w:val="none" w:sz="0" w:space="0" w:color="auto"/>
            <w:bottom w:val="none" w:sz="0" w:space="0" w:color="auto"/>
            <w:right w:val="none" w:sz="0" w:space="0" w:color="auto"/>
          </w:divBdr>
        </w:div>
        <w:div w:id="1950313675">
          <w:marLeft w:val="0"/>
          <w:marRight w:val="0"/>
          <w:marTop w:val="0"/>
          <w:marBottom w:val="0"/>
          <w:divBdr>
            <w:top w:val="none" w:sz="0" w:space="0" w:color="auto"/>
            <w:left w:val="none" w:sz="0" w:space="0" w:color="auto"/>
            <w:bottom w:val="none" w:sz="0" w:space="0" w:color="auto"/>
            <w:right w:val="none" w:sz="0" w:space="0" w:color="auto"/>
          </w:divBdr>
        </w:div>
        <w:div w:id="1390567243">
          <w:marLeft w:val="0"/>
          <w:marRight w:val="0"/>
          <w:marTop w:val="0"/>
          <w:marBottom w:val="0"/>
          <w:divBdr>
            <w:top w:val="none" w:sz="0" w:space="0" w:color="auto"/>
            <w:left w:val="none" w:sz="0" w:space="0" w:color="auto"/>
            <w:bottom w:val="none" w:sz="0" w:space="0" w:color="auto"/>
            <w:right w:val="none" w:sz="0" w:space="0" w:color="auto"/>
          </w:divBdr>
        </w:div>
        <w:div w:id="1981038286">
          <w:marLeft w:val="0"/>
          <w:marRight w:val="0"/>
          <w:marTop w:val="0"/>
          <w:marBottom w:val="0"/>
          <w:divBdr>
            <w:top w:val="none" w:sz="0" w:space="0" w:color="auto"/>
            <w:left w:val="none" w:sz="0" w:space="0" w:color="auto"/>
            <w:bottom w:val="none" w:sz="0" w:space="0" w:color="auto"/>
            <w:right w:val="none" w:sz="0" w:space="0" w:color="auto"/>
          </w:divBdr>
        </w:div>
        <w:div w:id="89863854">
          <w:marLeft w:val="0"/>
          <w:marRight w:val="0"/>
          <w:marTop w:val="0"/>
          <w:marBottom w:val="0"/>
          <w:divBdr>
            <w:top w:val="none" w:sz="0" w:space="0" w:color="auto"/>
            <w:left w:val="none" w:sz="0" w:space="0" w:color="auto"/>
            <w:bottom w:val="none" w:sz="0" w:space="0" w:color="auto"/>
            <w:right w:val="none" w:sz="0" w:space="0" w:color="auto"/>
          </w:divBdr>
        </w:div>
        <w:div w:id="1401099936">
          <w:marLeft w:val="0"/>
          <w:marRight w:val="0"/>
          <w:marTop w:val="0"/>
          <w:marBottom w:val="0"/>
          <w:divBdr>
            <w:top w:val="none" w:sz="0" w:space="0" w:color="auto"/>
            <w:left w:val="none" w:sz="0" w:space="0" w:color="auto"/>
            <w:bottom w:val="none" w:sz="0" w:space="0" w:color="auto"/>
            <w:right w:val="none" w:sz="0" w:space="0" w:color="auto"/>
          </w:divBdr>
        </w:div>
        <w:div w:id="2064862809">
          <w:marLeft w:val="0"/>
          <w:marRight w:val="0"/>
          <w:marTop w:val="0"/>
          <w:marBottom w:val="0"/>
          <w:divBdr>
            <w:top w:val="none" w:sz="0" w:space="0" w:color="auto"/>
            <w:left w:val="none" w:sz="0" w:space="0" w:color="auto"/>
            <w:bottom w:val="none" w:sz="0" w:space="0" w:color="auto"/>
            <w:right w:val="none" w:sz="0" w:space="0" w:color="auto"/>
          </w:divBdr>
        </w:div>
        <w:div w:id="1391685963">
          <w:marLeft w:val="0"/>
          <w:marRight w:val="0"/>
          <w:marTop w:val="0"/>
          <w:marBottom w:val="0"/>
          <w:divBdr>
            <w:top w:val="none" w:sz="0" w:space="0" w:color="auto"/>
            <w:left w:val="none" w:sz="0" w:space="0" w:color="auto"/>
            <w:bottom w:val="none" w:sz="0" w:space="0" w:color="auto"/>
            <w:right w:val="none" w:sz="0" w:space="0" w:color="auto"/>
          </w:divBdr>
        </w:div>
        <w:div w:id="1964992394">
          <w:marLeft w:val="0"/>
          <w:marRight w:val="0"/>
          <w:marTop w:val="0"/>
          <w:marBottom w:val="0"/>
          <w:divBdr>
            <w:top w:val="none" w:sz="0" w:space="0" w:color="auto"/>
            <w:left w:val="none" w:sz="0" w:space="0" w:color="auto"/>
            <w:bottom w:val="none" w:sz="0" w:space="0" w:color="auto"/>
            <w:right w:val="none" w:sz="0" w:space="0" w:color="auto"/>
          </w:divBdr>
        </w:div>
        <w:div w:id="1284923038">
          <w:marLeft w:val="0"/>
          <w:marRight w:val="0"/>
          <w:marTop w:val="0"/>
          <w:marBottom w:val="0"/>
          <w:divBdr>
            <w:top w:val="none" w:sz="0" w:space="0" w:color="auto"/>
            <w:left w:val="none" w:sz="0" w:space="0" w:color="auto"/>
            <w:bottom w:val="none" w:sz="0" w:space="0" w:color="auto"/>
            <w:right w:val="none" w:sz="0" w:space="0" w:color="auto"/>
          </w:divBdr>
        </w:div>
        <w:div w:id="1880125531">
          <w:marLeft w:val="0"/>
          <w:marRight w:val="0"/>
          <w:marTop w:val="0"/>
          <w:marBottom w:val="0"/>
          <w:divBdr>
            <w:top w:val="none" w:sz="0" w:space="0" w:color="auto"/>
            <w:left w:val="none" w:sz="0" w:space="0" w:color="auto"/>
            <w:bottom w:val="none" w:sz="0" w:space="0" w:color="auto"/>
            <w:right w:val="none" w:sz="0" w:space="0" w:color="auto"/>
          </w:divBdr>
        </w:div>
      </w:divsChild>
    </w:div>
    <w:div w:id="2119253633">
      <w:bodyDiv w:val="1"/>
      <w:marLeft w:val="0"/>
      <w:marRight w:val="0"/>
      <w:marTop w:val="0"/>
      <w:marBottom w:val="0"/>
      <w:divBdr>
        <w:top w:val="none" w:sz="0" w:space="0" w:color="auto"/>
        <w:left w:val="none" w:sz="0" w:space="0" w:color="auto"/>
        <w:bottom w:val="none" w:sz="0" w:space="0" w:color="auto"/>
        <w:right w:val="none" w:sz="0" w:space="0" w:color="auto"/>
      </w:divBdr>
      <w:divsChild>
        <w:div w:id="2037846064">
          <w:marLeft w:val="0"/>
          <w:marRight w:val="0"/>
          <w:marTop w:val="0"/>
          <w:marBottom w:val="0"/>
          <w:divBdr>
            <w:top w:val="none" w:sz="0" w:space="0" w:color="auto"/>
            <w:left w:val="none" w:sz="0" w:space="0" w:color="auto"/>
            <w:bottom w:val="none" w:sz="0" w:space="0" w:color="auto"/>
            <w:right w:val="none" w:sz="0" w:space="0" w:color="auto"/>
          </w:divBdr>
          <w:divsChild>
            <w:div w:id="462313101">
              <w:marLeft w:val="0"/>
              <w:marRight w:val="0"/>
              <w:marTop w:val="0"/>
              <w:marBottom w:val="0"/>
              <w:divBdr>
                <w:top w:val="none" w:sz="0" w:space="0" w:color="auto"/>
                <w:left w:val="none" w:sz="0" w:space="0" w:color="auto"/>
                <w:bottom w:val="none" w:sz="0" w:space="0" w:color="auto"/>
                <w:right w:val="none" w:sz="0" w:space="0" w:color="auto"/>
              </w:divBdr>
              <w:divsChild>
                <w:div w:id="47340381">
                  <w:marLeft w:val="0"/>
                  <w:marRight w:val="0"/>
                  <w:marTop w:val="0"/>
                  <w:marBottom w:val="0"/>
                  <w:divBdr>
                    <w:top w:val="none" w:sz="0" w:space="0" w:color="auto"/>
                    <w:left w:val="none" w:sz="0" w:space="0" w:color="auto"/>
                    <w:bottom w:val="none" w:sz="0" w:space="0" w:color="auto"/>
                    <w:right w:val="none" w:sz="0" w:space="0" w:color="auto"/>
                  </w:divBdr>
                  <w:divsChild>
                    <w:div w:id="17900692">
                      <w:marLeft w:val="0"/>
                      <w:marRight w:val="0"/>
                      <w:marTop w:val="13"/>
                      <w:marBottom w:val="0"/>
                      <w:divBdr>
                        <w:top w:val="none" w:sz="0" w:space="0" w:color="auto"/>
                        <w:left w:val="none" w:sz="0" w:space="0" w:color="auto"/>
                        <w:bottom w:val="none" w:sz="0" w:space="0" w:color="auto"/>
                        <w:right w:val="none" w:sz="0" w:space="0" w:color="auto"/>
                      </w:divBdr>
                      <w:divsChild>
                        <w:div w:id="425998073">
                          <w:marLeft w:val="0"/>
                          <w:marRight w:val="0"/>
                          <w:marTop w:val="0"/>
                          <w:marBottom w:val="0"/>
                          <w:divBdr>
                            <w:top w:val="none" w:sz="0" w:space="0" w:color="auto"/>
                            <w:left w:val="none" w:sz="0" w:space="0" w:color="auto"/>
                            <w:bottom w:val="none" w:sz="0" w:space="0" w:color="auto"/>
                            <w:right w:val="none" w:sz="0" w:space="0" w:color="auto"/>
                          </w:divBdr>
                        </w:div>
                      </w:divsChild>
                    </w:div>
                    <w:div w:id="60105959">
                      <w:marLeft w:val="0"/>
                      <w:marRight w:val="0"/>
                      <w:marTop w:val="47"/>
                      <w:marBottom w:val="0"/>
                      <w:divBdr>
                        <w:top w:val="none" w:sz="0" w:space="0" w:color="auto"/>
                        <w:left w:val="none" w:sz="0" w:space="0" w:color="auto"/>
                        <w:bottom w:val="none" w:sz="0" w:space="0" w:color="auto"/>
                        <w:right w:val="none" w:sz="0" w:space="0" w:color="auto"/>
                      </w:divBdr>
                    </w:div>
                    <w:div w:id="76829311">
                      <w:marLeft w:val="0"/>
                      <w:marRight w:val="0"/>
                      <w:marTop w:val="0"/>
                      <w:marBottom w:val="0"/>
                      <w:divBdr>
                        <w:top w:val="none" w:sz="0" w:space="0" w:color="auto"/>
                        <w:left w:val="none" w:sz="0" w:space="0" w:color="auto"/>
                        <w:bottom w:val="none" w:sz="0" w:space="0" w:color="auto"/>
                        <w:right w:val="none" w:sz="0" w:space="0" w:color="auto"/>
                      </w:divBdr>
                    </w:div>
                    <w:div w:id="83452382">
                      <w:marLeft w:val="0"/>
                      <w:marRight w:val="0"/>
                      <w:marTop w:val="47"/>
                      <w:marBottom w:val="0"/>
                      <w:divBdr>
                        <w:top w:val="none" w:sz="0" w:space="0" w:color="auto"/>
                        <w:left w:val="none" w:sz="0" w:space="0" w:color="auto"/>
                        <w:bottom w:val="none" w:sz="0" w:space="0" w:color="auto"/>
                        <w:right w:val="none" w:sz="0" w:space="0" w:color="auto"/>
                      </w:divBdr>
                      <w:divsChild>
                        <w:div w:id="1021976171">
                          <w:marLeft w:val="0"/>
                          <w:marRight w:val="0"/>
                          <w:marTop w:val="0"/>
                          <w:marBottom w:val="0"/>
                          <w:divBdr>
                            <w:top w:val="none" w:sz="0" w:space="0" w:color="auto"/>
                            <w:left w:val="none" w:sz="0" w:space="0" w:color="auto"/>
                            <w:bottom w:val="none" w:sz="0" w:space="0" w:color="auto"/>
                            <w:right w:val="none" w:sz="0" w:space="0" w:color="auto"/>
                          </w:divBdr>
                        </w:div>
                      </w:divsChild>
                    </w:div>
                    <w:div w:id="149756588">
                      <w:marLeft w:val="0"/>
                      <w:marRight w:val="0"/>
                      <w:marTop w:val="47"/>
                      <w:marBottom w:val="0"/>
                      <w:divBdr>
                        <w:top w:val="none" w:sz="0" w:space="0" w:color="auto"/>
                        <w:left w:val="none" w:sz="0" w:space="0" w:color="auto"/>
                        <w:bottom w:val="none" w:sz="0" w:space="0" w:color="auto"/>
                        <w:right w:val="none" w:sz="0" w:space="0" w:color="auto"/>
                      </w:divBdr>
                    </w:div>
                    <w:div w:id="195124940">
                      <w:marLeft w:val="0"/>
                      <w:marRight w:val="0"/>
                      <w:marTop w:val="13"/>
                      <w:marBottom w:val="0"/>
                      <w:divBdr>
                        <w:top w:val="none" w:sz="0" w:space="0" w:color="auto"/>
                        <w:left w:val="none" w:sz="0" w:space="0" w:color="auto"/>
                        <w:bottom w:val="none" w:sz="0" w:space="0" w:color="auto"/>
                        <w:right w:val="none" w:sz="0" w:space="0" w:color="auto"/>
                      </w:divBdr>
                    </w:div>
                    <w:div w:id="211043909">
                      <w:marLeft w:val="0"/>
                      <w:marRight w:val="0"/>
                      <w:marTop w:val="47"/>
                      <w:marBottom w:val="0"/>
                      <w:divBdr>
                        <w:top w:val="none" w:sz="0" w:space="0" w:color="auto"/>
                        <w:left w:val="none" w:sz="0" w:space="0" w:color="auto"/>
                        <w:bottom w:val="none" w:sz="0" w:space="0" w:color="auto"/>
                        <w:right w:val="none" w:sz="0" w:space="0" w:color="auto"/>
                      </w:divBdr>
                      <w:divsChild>
                        <w:div w:id="609511982">
                          <w:marLeft w:val="0"/>
                          <w:marRight w:val="0"/>
                          <w:marTop w:val="0"/>
                          <w:marBottom w:val="0"/>
                          <w:divBdr>
                            <w:top w:val="none" w:sz="0" w:space="0" w:color="auto"/>
                            <w:left w:val="none" w:sz="0" w:space="0" w:color="auto"/>
                            <w:bottom w:val="none" w:sz="0" w:space="0" w:color="auto"/>
                            <w:right w:val="none" w:sz="0" w:space="0" w:color="auto"/>
                          </w:divBdr>
                        </w:div>
                      </w:divsChild>
                    </w:div>
                    <w:div w:id="213733396">
                      <w:marLeft w:val="0"/>
                      <w:marRight w:val="0"/>
                      <w:marTop w:val="13"/>
                      <w:marBottom w:val="0"/>
                      <w:divBdr>
                        <w:top w:val="none" w:sz="0" w:space="0" w:color="auto"/>
                        <w:left w:val="none" w:sz="0" w:space="0" w:color="auto"/>
                        <w:bottom w:val="none" w:sz="0" w:space="0" w:color="auto"/>
                        <w:right w:val="none" w:sz="0" w:space="0" w:color="auto"/>
                      </w:divBdr>
                    </w:div>
                    <w:div w:id="228076746">
                      <w:marLeft w:val="0"/>
                      <w:marRight w:val="0"/>
                      <w:marTop w:val="13"/>
                      <w:marBottom w:val="0"/>
                      <w:divBdr>
                        <w:top w:val="none" w:sz="0" w:space="0" w:color="auto"/>
                        <w:left w:val="none" w:sz="0" w:space="0" w:color="auto"/>
                        <w:bottom w:val="none" w:sz="0" w:space="0" w:color="auto"/>
                        <w:right w:val="none" w:sz="0" w:space="0" w:color="auto"/>
                      </w:divBdr>
                    </w:div>
                    <w:div w:id="302084008">
                      <w:marLeft w:val="0"/>
                      <w:marRight w:val="0"/>
                      <w:marTop w:val="13"/>
                      <w:marBottom w:val="0"/>
                      <w:divBdr>
                        <w:top w:val="none" w:sz="0" w:space="0" w:color="auto"/>
                        <w:left w:val="none" w:sz="0" w:space="0" w:color="auto"/>
                        <w:bottom w:val="none" w:sz="0" w:space="0" w:color="auto"/>
                        <w:right w:val="none" w:sz="0" w:space="0" w:color="auto"/>
                      </w:divBdr>
                      <w:divsChild>
                        <w:div w:id="1940134761">
                          <w:marLeft w:val="0"/>
                          <w:marRight w:val="0"/>
                          <w:marTop w:val="0"/>
                          <w:marBottom w:val="0"/>
                          <w:divBdr>
                            <w:top w:val="none" w:sz="0" w:space="0" w:color="auto"/>
                            <w:left w:val="none" w:sz="0" w:space="0" w:color="auto"/>
                            <w:bottom w:val="none" w:sz="0" w:space="0" w:color="auto"/>
                            <w:right w:val="none" w:sz="0" w:space="0" w:color="auto"/>
                          </w:divBdr>
                        </w:div>
                      </w:divsChild>
                    </w:div>
                    <w:div w:id="326828903">
                      <w:marLeft w:val="0"/>
                      <w:marRight w:val="0"/>
                      <w:marTop w:val="47"/>
                      <w:marBottom w:val="0"/>
                      <w:divBdr>
                        <w:top w:val="none" w:sz="0" w:space="0" w:color="auto"/>
                        <w:left w:val="none" w:sz="0" w:space="0" w:color="auto"/>
                        <w:bottom w:val="none" w:sz="0" w:space="0" w:color="auto"/>
                        <w:right w:val="none" w:sz="0" w:space="0" w:color="auto"/>
                      </w:divBdr>
                      <w:divsChild>
                        <w:div w:id="1972636790">
                          <w:marLeft w:val="0"/>
                          <w:marRight w:val="0"/>
                          <w:marTop w:val="0"/>
                          <w:marBottom w:val="0"/>
                          <w:divBdr>
                            <w:top w:val="none" w:sz="0" w:space="0" w:color="auto"/>
                            <w:left w:val="none" w:sz="0" w:space="0" w:color="auto"/>
                            <w:bottom w:val="none" w:sz="0" w:space="0" w:color="auto"/>
                            <w:right w:val="none" w:sz="0" w:space="0" w:color="auto"/>
                          </w:divBdr>
                        </w:div>
                      </w:divsChild>
                    </w:div>
                    <w:div w:id="355547466">
                      <w:marLeft w:val="0"/>
                      <w:marRight w:val="0"/>
                      <w:marTop w:val="13"/>
                      <w:marBottom w:val="0"/>
                      <w:divBdr>
                        <w:top w:val="none" w:sz="0" w:space="0" w:color="auto"/>
                        <w:left w:val="none" w:sz="0" w:space="0" w:color="auto"/>
                        <w:bottom w:val="none" w:sz="0" w:space="0" w:color="auto"/>
                        <w:right w:val="none" w:sz="0" w:space="0" w:color="auto"/>
                      </w:divBdr>
                    </w:div>
                    <w:div w:id="458652576">
                      <w:marLeft w:val="0"/>
                      <w:marRight w:val="0"/>
                      <w:marTop w:val="13"/>
                      <w:marBottom w:val="0"/>
                      <w:divBdr>
                        <w:top w:val="none" w:sz="0" w:space="0" w:color="auto"/>
                        <w:left w:val="none" w:sz="0" w:space="0" w:color="auto"/>
                        <w:bottom w:val="none" w:sz="0" w:space="0" w:color="auto"/>
                        <w:right w:val="none" w:sz="0" w:space="0" w:color="auto"/>
                      </w:divBdr>
                      <w:divsChild>
                        <w:div w:id="873857241">
                          <w:marLeft w:val="0"/>
                          <w:marRight w:val="0"/>
                          <w:marTop w:val="0"/>
                          <w:marBottom w:val="0"/>
                          <w:divBdr>
                            <w:top w:val="none" w:sz="0" w:space="0" w:color="auto"/>
                            <w:left w:val="none" w:sz="0" w:space="0" w:color="auto"/>
                            <w:bottom w:val="none" w:sz="0" w:space="0" w:color="auto"/>
                            <w:right w:val="none" w:sz="0" w:space="0" w:color="auto"/>
                          </w:divBdr>
                        </w:div>
                      </w:divsChild>
                    </w:div>
                    <w:div w:id="535122363">
                      <w:marLeft w:val="0"/>
                      <w:marRight w:val="0"/>
                      <w:marTop w:val="13"/>
                      <w:marBottom w:val="0"/>
                      <w:divBdr>
                        <w:top w:val="none" w:sz="0" w:space="0" w:color="auto"/>
                        <w:left w:val="none" w:sz="0" w:space="0" w:color="auto"/>
                        <w:bottom w:val="none" w:sz="0" w:space="0" w:color="auto"/>
                        <w:right w:val="none" w:sz="0" w:space="0" w:color="auto"/>
                      </w:divBdr>
                      <w:divsChild>
                        <w:div w:id="1418403786">
                          <w:marLeft w:val="0"/>
                          <w:marRight w:val="0"/>
                          <w:marTop w:val="0"/>
                          <w:marBottom w:val="0"/>
                          <w:divBdr>
                            <w:top w:val="none" w:sz="0" w:space="0" w:color="auto"/>
                            <w:left w:val="none" w:sz="0" w:space="0" w:color="auto"/>
                            <w:bottom w:val="none" w:sz="0" w:space="0" w:color="auto"/>
                            <w:right w:val="none" w:sz="0" w:space="0" w:color="auto"/>
                          </w:divBdr>
                        </w:div>
                      </w:divsChild>
                    </w:div>
                    <w:div w:id="712342180">
                      <w:marLeft w:val="0"/>
                      <w:marRight w:val="0"/>
                      <w:marTop w:val="47"/>
                      <w:marBottom w:val="0"/>
                      <w:divBdr>
                        <w:top w:val="none" w:sz="0" w:space="0" w:color="auto"/>
                        <w:left w:val="none" w:sz="0" w:space="0" w:color="auto"/>
                        <w:bottom w:val="none" w:sz="0" w:space="0" w:color="auto"/>
                        <w:right w:val="none" w:sz="0" w:space="0" w:color="auto"/>
                      </w:divBdr>
                      <w:divsChild>
                        <w:div w:id="135144672">
                          <w:marLeft w:val="0"/>
                          <w:marRight w:val="0"/>
                          <w:marTop w:val="0"/>
                          <w:marBottom w:val="0"/>
                          <w:divBdr>
                            <w:top w:val="none" w:sz="0" w:space="0" w:color="auto"/>
                            <w:left w:val="none" w:sz="0" w:space="0" w:color="auto"/>
                            <w:bottom w:val="none" w:sz="0" w:space="0" w:color="auto"/>
                            <w:right w:val="none" w:sz="0" w:space="0" w:color="auto"/>
                          </w:divBdr>
                        </w:div>
                      </w:divsChild>
                    </w:div>
                    <w:div w:id="713114997">
                      <w:marLeft w:val="0"/>
                      <w:marRight w:val="0"/>
                      <w:marTop w:val="13"/>
                      <w:marBottom w:val="0"/>
                      <w:divBdr>
                        <w:top w:val="none" w:sz="0" w:space="0" w:color="auto"/>
                        <w:left w:val="none" w:sz="0" w:space="0" w:color="auto"/>
                        <w:bottom w:val="none" w:sz="0" w:space="0" w:color="auto"/>
                        <w:right w:val="none" w:sz="0" w:space="0" w:color="auto"/>
                      </w:divBdr>
                    </w:div>
                    <w:div w:id="741635012">
                      <w:marLeft w:val="0"/>
                      <w:marRight w:val="0"/>
                      <w:marTop w:val="13"/>
                      <w:marBottom w:val="0"/>
                      <w:divBdr>
                        <w:top w:val="none" w:sz="0" w:space="0" w:color="auto"/>
                        <w:left w:val="none" w:sz="0" w:space="0" w:color="auto"/>
                        <w:bottom w:val="none" w:sz="0" w:space="0" w:color="auto"/>
                        <w:right w:val="none" w:sz="0" w:space="0" w:color="auto"/>
                      </w:divBdr>
                    </w:div>
                    <w:div w:id="782531046">
                      <w:marLeft w:val="0"/>
                      <w:marRight w:val="0"/>
                      <w:marTop w:val="47"/>
                      <w:marBottom w:val="0"/>
                      <w:divBdr>
                        <w:top w:val="none" w:sz="0" w:space="0" w:color="auto"/>
                        <w:left w:val="none" w:sz="0" w:space="0" w:color="auto"/>
                        <w:bottom w:val="none" w:sz="0" w:space="0" w:color="auto"/>
                        <w:right w:val="none" w:sz="0" w:space="0" w:color="auto"/>
                      </w:divBdr>
                    </w:div>
                    <w:div w:id="854227651">
                      <w:marLeft w:val="0"/>
                      <w:marRight w:val="0"/>
                      <w:marTop w:val="47"/>
                      <w:marBottom w:val="0"/>
                      <w:divBdr>
                        <w:top w:val="none" w:sz="0" w:space="0" w:color="auto"/>
                        <w:left w:val="none" w:sz="0" w:space="0" w:color="auto"/>
                        <w:bottom w:val="none" w:sz="0" w:space="0" w:color="auto"/>
                        <w:right w:val="none" w:sz="0" w:space="0" w:color="auto"/>
                      </w:divBdr>
                    </w:div>
                    <w:div w:id="884558220">
                      <w:marLeft w:val="0"/>
                      <w:marRight w:val="0"/>
                      <w:marTop w:val="47"/>
                      <w:marBottom w:val="0"/>
                      <w:divBdr>
                        <w:top w:val="none" w:sz="0" w:space="0" w:color="auto"/>
                        <w:left w:val="none" w:sz="0" w:space="0" w:color="auto"/>
                        <w:bottom w:val="none" w:sz="0" w:space="0" w:color="auto"/>
                        <w:right w:val="none" w:sz="0" w:space="0" w:color="auto"/>
                      </w:divBdr>
                    </w:div>
                    <w:div w:id="918759079">
                      <w:marLeft w:val="0"/>
                      <w:marRight w:val="0"/>
                      <w:marTop w:val="13"/>
                      <w:marBottom w:val="0"/>
                      <w:divBdr>
                        <w:top w:val="none" w:sz="0" w:space="0" w:color="auto"/>
                        <w:left w:val="none" w:sz="0" w:space="0" w:color="auto"/>
                        <w:bottom w:val="none" w:sz="0" w:space="0" w:color="auto"/>
                        <w:right w:val="none" w:sz="0" w:space="0" w:color="auto"/>
                      </w:divBdr>
                      <w:divsChild>
                        <w:div w:id="1365406042">
                          <w:marLeft w:val="0"/>
                          <w:marRight w:val="0"/>
                          <w:marTop w:val="0"/>
                          <w:marBottom w:val="0"/>
                          <w:divBdr>
                            <w:top w:val="none" w:sz="0" w:space="0" w:color="auto"/>
                            <w:left w:val="none" w:sz="0" w:space="0" w:color="auto"/>
                            <w:bottom w:val="none" w:sz="0" w:space="0" w:color="auto"/>
                            <w:right w:val="none" w:sz="0" w:space="0" w:color="auto"/>
                          </w:divBdr>
                        </w:div>
                      </w:divsChild>
                    </w:div>
                    <w:div w:id="1051074825">
                      <w:marLeft w:val="0"/>
                      <w:marRight w:val="0"/>
                      <w:marTop w:val="47"/>
                      <w:marBottom w:val="0"/>
                      <w:divBdr>
                        <w:top w:val="none" w:sz="0" w:space="0" w:color="auto"/>
                        <w:left w:val="none" w:sz="0" w:space="0" w:color="auto"/>
                        <w:bottom w:val="none" w:sz="0" w:space="0" w:color="auto"/>
                        <w:right w:val="none" w:sz="0" w:space="0" w:color="auto"/>
                      </w:divBdr>
                      <w:divsChild>
                        <w:div w:id="1384452619">
                          <w:marLeft w:val="0"/>
                          <w:marRight w:val="0"/>
                          <w:marTop w:val="0"/>
                          <w:marBottom w:val="0"/>
                          <w:divBdr>
                            <w:top w:val="none" w:sz="0" w:space="0" w:color="auto"/>
                            <w:left w:val="none" w:sz="0" w:space="0" w:color="auto"/>
                            <w:bottom w:val="none" w:sz="0" w:space="0" w:color="auto"/>
                            <w:right w:val="none" w:sz="0" w:space="0" w:color="auto"/>
                          </w:divBdr>
                        </w:div>
                      </w:divsChild>
                    </w:div>
                    <w:div w:id="1176312029">
                      <w:marLeft w:val="0"/>
                      <w:marRight w:val="0"/>
                      <w:marTop w:val="13"/>
                      <w:marBottom w:val="0"/>
                      <w:divBdr>
                        <w:top w:val="none" w:sz="0" w:space="0" w:color="auto"/>
                        <w:left w:val="none" w:sz="0" w:space="0" w:color="auto"/>
                        <w:bottom w:val="none" w:sz="0" w:space="0" w:color="auto"/>
                        <w:right w:val="none" w:sz="0" w:space="0" w:color="auto"/>
                      </w:divBdr>
                    </w:div>
                    <w:div w:id="1256474932">
                      <w:marLeft w:val="0"/>
                      <w:marRight w:val="0"/>
                      <w:marTop w:val="47"/>
                      <w:marBottom w:val="0"/>
                      <w:divBdr>
                        <w:top w:val="none" w:sz="0" w:space="0" w:color="auto"/>
                        <w:left w:val="none" w:sz="0" w:space="0" w:color="auto"/>
                        <w:bottom w:val="none" w:sz="0" w:space="0" w:color="auto"/>
                        <w:right w:val="none" w:sz="0" w:space="0" w:color="auto"/>
                      </w:divBdr>
                    </w:div>
                    <w:div w:id="1385177169">
                      <w:marLeft w:val="0"/>
                      <w:marRight w:val="0"/>
                      <w:marTop w:val="47"/>
                      <w:marBottom w:val="0"/>
                      <w:divBdr>
                        <w:top w:val="none" w:sz="0" w:space="0" w:color="auto"/>
                        <w:left w:val="none" w:sz="0" w:space="0" w:color="auto"/>
                        <w:bottom w:val="none" w:sz="0" w:space="0" w:color="auto"/>
                        <w:right w:val="none" w:sz="0" w:space="0" w:color="auto"/>
                      </w:divBdr>
                      <w:divsChild>
                        <w:div w:id="607350280">
                          <w:marLeft w:val="0"/>
                          <w:marRight w:val="0"/>
                          <w:marTop w:val="0"/>
                          <w:marBottom w:val="0"/>
                          <w:divBdr>
                            <w:top w:val="none" w:sz="0" w:space="0" w:color="auto"/>
                            <w:left w:val="none" w:sz="0" w:space="0" w:color="auto"/>
                            <w:bottom w:val="none" w:sz="0" w:space="0" w:color="auto"/>
                            <w:right w:val="none" w:sz="0" w:space="0" w:color="auto"/>
                          </w:divBdr>
                        </w:div>
                      </w:divsChild>
                    </w:div>
                    <w:div w:id="1441023675">
                      <w:marLeft w:val="0"/>
                      <w:marRight w:val="0"/>
                      <w:marTop w:val="13"/>
                      <w:marBottom w:val="0"/>
                      <w:divBdr>
                        <w:top w:val="none" w:sz="0" w:space="0" w:color="auto"/>
                        <w:left w:val="none" w:sz="0" w:space="0" w:color="auto"/>
                        <w:bottom w:val="none" w:sz="0" w:space="0" w:color="auto"/>
                        <w:right w:val="none" w:sz="0" w:space="0" w:color="auto"/>
                      </w:divBdr>
                    </w:div>
                    <w:div w:id="1457985351">
                      <w:marLeft w:val="0"/>
                      <w:marRight w:val="0"/>
                      <w:marTop w:val="13"/>
                      <w:marBottom w:val="0"/>
                      <w:divBdr>
                        <w:top w:val="none" w:sz="0" w:space="0" w:color="auto"/>
                        <w:left w:val="none" w:sz="0" w:space="0" w:color="auto"/>
                        <w:bottom w:val="none" w:sz="0" w:space="0" w:color="auto"/>
                        <w:right w:val="none" w:sz="0" w:space="0" w:color="auto"/>
                      </w:divBdr>
                      <w:divsChild>
                        <w:div w:id="644358652">
                          <w:marLeft w:val="0"/>
                          <w:marRight w:val="0"/>
                          <w:marTop w:val="0"/>
                          <w:marBottom w:val="0"/>
                          <w:divBdr>
                            <w:top w:val="none" w:sz="0" w:space="0" w:color="auto"/>
                            <w:left w:val="none" w:sz="0" w:space="0" w:color="auto"/>
                            <w:bottom w:val="none" w:sz="0" w:space="0" w:color="auto"/>
                            <w:right w:val="none" w:sz="0" w:space="0" w:color="auto"/>
                          </w:divBdr>
                        </w:div>
                      </w:divsChild>
                    </w:div>
                    <w:div w:id="1464427778">
                      <w:marLeft w:val="0"/>
                      <w:marRight w:val="0"/>
                      <w:marTop w:val="13"/>
                      <w:marBottom w:val="0"/>
                      <w:divBdr>
                        <w:top w:val="none" w:sz="0" w:space="0" w:color="auto"/>
                        <w:left w:val="none" w:sz="0" w:space="0" w:color="auto"/>
                        <w:bottom w:val="none" w:sz="0" w:space="0" w:color="auto"/>
                        <w:right w:val="none" w:sz="0" w:space="0" w:color="auto"/>
                      </w:divBdr>
                    </w:div>
                    <w:div w:id="1496872439">
                      <w:marLeft w:val="0"/>
                      <w:marRight w:val="0"/>
                      <w:marTop w:val="47"/>
                      <w:marBottom w:val="0"/>
                      <w:divBdr>
                        <w:top w:val="none" w:sz="0" w:space="0" w:color="auto"/>
                        <w:left w:val="none" w:sz="0" w:space="0" w:color="auto"/>
                        <w:bottom w:val="none" w:sz="0" w:space="0" w:color="auto"/>
                        <w:right w:val="none" w:sz="0" w:space="0" w:color="auto"/>
                      </w:divBdr>
                    </w:div>
                    <w:div w:id="1581450698">
                      <w:marLeft w:val="0"/>
                      <w:marRight w:val="0"/>
                      <w:marTop w:val="13"/>
                      <w:marBottom w:val="0"/>
                      <w:divBdr>
                        <w:top w:val="none" w:sz="0" w:space="0" w:color="auto"/>
                        <w:left w:val="none" w:sz="0" w:space="0" w:color="auto"/>
                        <w:bottom w:val="none" w:sz="0" w:space="0" w:color="auto"/>
                        <w:right w:val="none" w:sz="0" w:space="0" w:color="auto"/>
                      </w:divBdr>
                    </w:div>
                    <w:div w:id="1635335150">
                      <w:marLeft w:val="0"/>
                      <w:marRight w:val="0"/>
                      <w:marTop w:val="13"/>
                      <w:marBottom w:val="0"/>
                      <w:divBdr>
                        <w:top w:val="none" w:sz="0" w:space="0" w:color="auto"/>
                        <w:left w:val="none" w:sz="0" w:space="0" w:color="auto"/>
                        <w:bottom w:val="none" w:sz="0" w:space="0" w:color="auto"/>
                        <w:right w:val="none" w:sz="0" w:space="0" w:color="auto"/>
                      </w:divBdr>
                      <w:divsChild>
                        <w:div w:id="373384914">
                          <w:marLeft w:val="0"/>
                          <w:marRight w:val="0"/>
                          <w:marTop w:val="0"/>
                          <w:marBottom w:val="0"/>
                          <w:divBdr>
                            <w:top w:val="none" w:sz="0" w:space="0" w:color="auto"/>
                            <w:left w:val="none" w:sz="0" w:space="0" w:color="auto"/>
                            <w:bottom w:val="none" w:sz="0" w:space="0" w:color="auto"/>
                            <w:right w:val="none" w:sz="0" w:space="0" w:color="auto"/>
                          </w:divBdr>
                          <w:divsChild>
                            <w:div w:id="541481524">
                              <w:marLeft w:val="0"/>
                              <w:marRight w:val="0"/>
                              <w:marTop w:val="20"/>
                              <w:marBottom w:val="0"/>
                              <w:divBdr>
                                <w:top w:val="none" w:sz="0" w:space="0" w:color="auto"/>
                                <w:left w:val="none" w:sz="0" w:space="0" w:color="auto"/>
                                <w:bottom w:val="none" w:sz="0" w:space="0" w:color="auto"/>
                                <w:right w:val="none" w:sz="0" w:space="0" w:color="auto"/>
                              </w:divBdr>
                              <w:divsChild>
                                <w:div w:id="215919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87093379">
                          <w:marLeft w:val="0"/>
                          <w:marRight w:val="0"/>
                          <w:marTop w:val="0"/>
                          <w:marBottom w:val="0"/>
                          <w:divBdr>
                            <w:top w:val="none" w:sz="0" w:space="0" w:color="auto"/>
                            <w:left w:val="none" w:sz="0" w:space="0" w:color="auto"/>
                            <w:bottom w:val="none" w:sz="0" w:space="0" w:color="auto"/>
                            <w:right w:val="none" w:sz="0" w:space="0" w:color="auto"/>
                          </w:divBdr>
                          <w:divsChild>
                            <w:div w:id="1087965309">
                              <w:marLeft w:val="0"/>
                              <w:marRight w:val="0"/>
                              <w:marTop w:val="20"/>
                              <w:marBottom w:val="0"/>
                              <w:divBdr>
                                <w:top w:val="none" w:sz="0" w:space="0" w:color="auto"/>
                                <w:left w:val="none" w:sz="0" w:space="0" w:color="auto"/>
                                <w:bottom w:val="none" w:sz="0" w:space="0" w:color="auto"/>
                                <w:right w:val="none" w:sz="0" w:space="0" w:color="auto"/>
                              </w:divBdr>
                              <w:divsChild>
                                <w:div w:id="93960619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32164488">
                          <w:marLeft w:val="0"/>
                          <w:marRight w:val="0"/>
                          <w:marTop w:val="0"/>
                          <w:marBottom w:val="0"/>
                          <w:divBdr>
                            <w:top w:val="none" w:sz="0" w:space="0" w:color="auto"/>
                            <w:left w:val="none" w:sz="0" w:space="0" w:color="auto"/>
                            <w:bottom w:val="none" w:sz="0" w:space="0" w:color="auto"/>
                            <w:right w:val="none" w:sz="0" w:space="0" w:color="auto"/>
                          </w:divBdr>
                          <w:divsChild>
                            <w:div w:id="1536232335">
                              <w:marLeft w:val="0"/>
                              <w:marRight w:val="0"/>
                              <w:marTop w:val="20"/>
                              <w:marBottom w:val="0"/>
                              <w:divBdr>
                                <w:top w:val="none" w:sz="0" w:space="0" w:color="auto"/>
                                <w:left w:val="none" w:sz="0" w:space="0" w:color="auto"/>
                                <w:bottom w:val="none" w:sz="0" w:space="0" w:color="auto"/>
                                <w:right w:val="none" w:sz="0" w:space="0" w:color="auto"/>
                              </w:divBdr>
                              <w:divsChild>
                                <w:div w:id="8109073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55643195">
                      <w:marLeft w:val="0"/>
                      <w:marRight w:val="0"/>
                      <w:marTop w:val="13"/>
                      <w:marBottom w:val="0"/>
                      <w:divBdr>
                        <w:top w:val="none" w:sz="0" w:space="0" w:color="auto"/>
                        <w:left w:val="none" w:sz="0" w:space="0" w:color="auto"/>
                        <w:bottom w:val="none" w:sz="0" w:space="0" w:color="auto"/>
                        <w:right w:val="none" w:sz="0" w:space="0" w:color="auto"/>
                      </w:divBdr>
                      <w:divsChild>
                        <w:div w:id="174619498">
                          <w:marLeft w:val="0"/>
                          <w:marRight w:val="0"/>
                          <w:marTop w:val="0"/>
                          <w:marBottom w:val="0"/>
                          <w:divBdr>
                            <w:top w:val="none" w:sz="0" w:space="0" w:color="auto"/>
                            <w:left w:val="none" w:sz="0" w:space="0" w:color="auto"/>
                            <w:bottom w:val="none" w:sz="0" w:space="0" w:color="auto"/>
                            <w:right w:val="none" w:sz="0" w:space="0" w:color="auto"/>
                          </w:divBdr>
                          <w:divsChild>
                            <w:div w:id="467166188">
                              <w:marLeft w:val="0"/>
                              <w:marRight w:val="0"/>
                              <w:marTop w:val="20"/>
                              <w:marBottom w:val="0"/>
                              <w:divBdr>
                                <w:top w:val="none" w:sz="0" w:space="0" w:color="auto"/>
                                <w:left w:val="none" w:sz="0" w:space="0" w:color="auto"/>
                                <w:bottom w:val="none" w:sz="0" w:space="0" w:color="auto"/>
                                <w:right w:val="none" w:sz="0" w:space="0" w:color="auto"/>
                              </w:divBdr>
                              <w:divsChild>
                                <w:div w:id="176082692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78273021">
                          <w:marLeft w:val="0"/>
                          <w:marRight w:val="0"/>
                          <w:marTop w:val="0"/>
                          <w:marBottom w:val="0"/>
                          <w:divBdr>
                            <w:top w:val="none" w:sz="0" w:space="0" w:color="auto"/>
                            <w:left w:val="none" w:sz="0" w:space="0" w:color="auto"/>
                            <w:bottom w:val="none" w:sz="0" w:space="0" w:color="auto"/>
                            <w:right w:val="none" w:sz="0" w:space="0" w:color="auto"/>
                          </w:divBdr>
                          <w:divsChild>
                            <w:div w:id="1809938435">
                              <w:marLeft w:val="0"/>
                              <w:marRight w:val="0"/>
                              <w:marTop w:val="20"/>
                              <w:marBottom w:val="0"/>
                              <w:divBdr>
                                <w:top w:val="none" w:sz="0" w:space="0" w:color="auto"/>
                                <w:left w:val="none" w:sz="0" w:space="0" w:color="auto"/>
                                <w:bottom w:val="none" w:sz="0" w:space="0" w:color="auto"/>
                                <w:right w:val="none" w:sz="0" w:space="0" w:color="auto"/>
                              </w:divBdr>
                              <w:divsChild>
                                <w:div w:id="45864367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45649575">
                          <w:marLeft w:val="0"/>
                          <w:marRight w:val="0"/>
                          <w:marTop w:val="0"/>
                          <w:marBottom w:val="0"/>
                          <w:divBdr>
                            <w:top w:val="none" w:sz="0" w:space="0" w:color="auto"/>
                            <w:left w:val="none" w:sz="0" w:space="0" w:color="auto"/>
                            <w:bottom w:val="none" w:sz="0" w:space="0" w:color="auto"/>
                            <w:right w:val="none" w:sz="0" w:space="0" w:color="auto"/>
                          </w:divBdr>
                          <w:divsChild>
                            <w:div w:id="103963329">
                              <w:marLeft w:val="0"/>
                              <w:marRight w:val="0"/>
                              <w:marTop w:val="20"/>
                              <w:marBottom w:val="0"/>
                              <w:divBdr>
                                <w:top w:val="none" w:sz="0" w:space="0" w:color="auto"/>
                                <w:left w:val="none" w:sz="0" w:space="0" w:color="auto"/>
                                <w:bottom w:val="none" w:sz="0" w:space="0" w:color="auto"/>
                                <w:right w:val="none" w:sz="0" w:space="0" w:color="auto"/>
                              </w:divBdr>
                              <w:divsChild>
                                <w:div w:id="91096814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60765315">
                      <w:marLeft w:val="0"/>
                      <w:marRight w:val="0"/>
                      <w:marTop w:val="13"/>
                      <w:marBottom w:val="0"/>
                      <w:divBdr>
                        <w:top w:val="none" w:sz="0" w:space="0" w:color="auto"/>
                        <w:left w:val="none" w:sz="0" w:space="0" w:color="auto"/>
                        <w:bottom w:val="none" w:sz="0" w:space="0" w:color="auto"/>
                        <w:right w:val="none" w:sz="0" w:space="0" w:color="auto"/>
                      </w:divBdr>
                    </w:div>
                    <w:div w:id="1716346222">
                      <w:marLeft w:val="0"/>
                      <w:marRight w:val="0"/>
                      <w:marTop w:val="47"/>
                      <w:marBottom w:val="0"/>
                      <w:divBdr>
                        <w:top w:val="none" w:sz="0" w:space="0" w:color="auto"/>
                        <w:left w:val="none" w:sz="0" w:space="0" w:color="auto"/>
                        <w:bottom w:val="none" w:sz="0" w:space="0" w:color="auto"/>
                        <w:right w:val="none" w:sz="0" w:space="0" w:color="auto"/>
                      </w:divBdr>
                    </w:div>
                    <w:div w:id="1760247954">
                      <w:marLeft w:val="0"/>
                      <w:marRight w:val="0"/>
                      <w:marTop w:val="13"/>
                      <w:marBottom w:val="0"/>
                      <w:divBdr>
                        <w:top w:val="none" w:sz="0" w:space="0" w:color="auto"/>
                        <w:left w:val="none" w:sz="0" w:space="0" w:color="auto"/>
                        <w:bottom w:val="none" w:sz="0" w:space="0" w:color="auto"/>
                        <w:right w:val="none" w:sz="0" w:space="0" w:color="auto"/>
                      </w:divBdr>
                    </w:div>
                    <w:div w:id="1860045299">
                      <w:marLeft w:val="0"/>
                      <w:marRight w:val="0"/>
                      <w:marTop w:val="13"/>
                      <w:marBottom w:val="0"/>
                      <w:divBdr>
                        <w:top w:val="none" w:sz="0" w:space="0" w:color="auto"/>
                        <w:left w:val="none" w:sz="0" w:space="0" w:color="auto"/>
                        <w:bottom w:val="none" w:sz="0" w:space="0" w:color="auto"/>
                        <w:right w:val="none" w:sz="0" w:space="0" w:color="auto"/>
                      </w:divBdr>
                      <w:divsChild>
                        <w:div w:id="64161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638980">
      <w:bodyDiv w:val="1"/>
      <w:marLeft w:val="0"/>
      <w:marRight w:val="0"/>
      <w:marTop w:val="0"/>
      <w:marBottom w:val="0"/>
      <w:divBdr>
        <w:top w:val="none" w:sz="0" w:space="0" w:color="auto"/>
        <w:left w:val="none" w:sz="0" w:space="0" w:color="auto"/>
        <w:bottom w:val="none" w:sz="0" w:space="0" w:color="auto"/>
        <w:right w:val="none" w:sz="0" w:space="0" w:color="auto"/>
      </w:divBdr>
    </w:div>
    <w:div w:id="2121099045">
      <w:bodyDiv w:val="1"/>
      <w:marLeft w:val="0"/>
      <w:marRight w:val="0"/>
      <w:marTop w:val="0"/>
      <w:marBottom w:val="0"/>
      <w:divBdr>
        <w:top w:val="none" w:sz="0" w:space="0" w:color="auto"/>
        <w:left w:val="none" w:sz="0" w:space="0" w:color="auto"/>
        <w:bottom w:val="none" w:sz="0" w:space="0" w:color="auto"/>
        <w:right w:val="none" w:sz="0" w:space="0" w:color="auto"/>
      </w:divBdr>
      <w:divsChild>
        <w:div w:id="1070420407">
          <w:marLeft w:val="0"/>
          <w:marRight w:val="0"/>
          <w:marTop w:val="0"/>
          <w:marBottom w:val="0"/>
          <w:divBdr>
            <w:top w:val="none" w:sz="0" w:space="0" w:color="auto"/>
            <w:left w:val="none" w:sz="0" w:space="0" w:color="auto"/>
            <w:bottom w:val="none" w:sz="0" w:space="0" w:color="auto"/>
            <w:right w:val="none" w:sz="0" w:space="0" w:color="auto"/>
          </w:divBdr>
          <w:divsChild>
            <w:div w:id="235287567">
              <w:marLeft w:val="0"/>
              <w:marRight w:val="0"/>
              <w:marTop w:val="0"/>
              <w:marBottom w:val="0"/>
              <w:divBdr>
                <w:top w:val="none" w:sz="0" w:space="0" w:color="auto"/>
                <w:left w:val="none" w:sz="0" w:space="0" w:color="auto"/>
                <w:bottom w:val="none" w:sz="0" w:space="0" w:color="auto"/>
                <w:right w:val="none" w:sz="0" w:space="0" w:color="auto"/>
              </w:divBdr>
              <w:divsChild>
                <w:div w:id="1676376917">
                  <w:marLeft w:val="0"/>
                  <w:marRight w:val="0"/>
                  <w:marTop w:val="0"/>
                  <w:marBottom w:val="0"/>
                  <w:divBdr>
                    <w:top w:val="none" w:sz="0" w:space="0" w:color="auto"/>
                    <w:left w:val="none" w:sz="0" w:space="0" w:color="auto"/>
                    <w:bottom w:val="none" w:sz="0" w:space="0" w:color="auto"/>
                    <w:right w:val="none" w:sz="0" w:space="0" w:color="auto"/>
                  </w:divBdr>
                  <w:divsChild>
                    <w:div w:id="1465079029">
                      <w:marLeft w:val="0"/>
                      <w:marRight w:val="0"/>
                      <w:marTop w:val="0"/>
                      <w:marBottom w:val="0"/>
                      <w:divBdr>
                        <w:top w:val="single" w:sz="2" w:space="1" w:color="C0C0C0"/>
                        <w:left w:val="single" w:sz="2" w:space="1" w:color="C0C0C0"/>
                        <w:bottom w:val="single" w:sz="2" w:space="1" w:color="C0C0C0"/>
                        <w:right w:val="single" w:sz="2" w:space="1" w:color="C0C0C0"/>
                      </w:divBdr>
                      <w:divsChild>
                        <w:div w:id="56868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1223215">
      <w:bodyDiv w:val="1"/>
      <w:marLeft w:val="0"/>
      <w:marRight w:val="0"/>
      <w:marTop w:val="0"/>
      <w:marBottom w:val="0"/>
      <w:divBdr>
        <w:top w:val="none" w:sz="0" w:space="0" w:color="auto"/>
        <w:left w:val="none" w:sz="0" w:space="0" w:color="auto"/>
        <w:bottom w:val="none" w:sz="0" w:space="0" w:color="auto"/>
        <w:right w:val="none" w:sz="0" w:space="0" w:color="auto"/>
      </w:divBdr>
    </w:div>
    <w:div w:id="2121685860">
      <w:bodyDiv w:val="1"/>
      <w:marLeft w:val="0"/>
      <w:marRight w:val="0"/>
      <w:marTop w:val="0"/>
      <w:marBottom w:val="0"/>
      <w:divBdr>
        <w:top w:val="none" w:sz="0" w:space="0" w:color="auto"/>
        <w:left w:val="none" w:sz="0" w:space="0" w:color="auto"/>
        <w:bottom w:val="none" w:sz="0" w:space="0" w:color="auto"/>
        <w:right w:val="none" w:sz="0" w:space="0" w:color="auto"/>
      </w:divBdr>
    </w:div>
    <w:div w:id="2122802665">
      <w:bodyDiv w:val="1"/>
      <w:marLeft w:val="0"/>
      <w:marRight w:val="0"/>
      <w:marTop w:val="0"/>
      <w:marBottom w:val="0"/>
      <w:divBdr>
        <w:top w:val="none" w:sz="0" w:space="0" w:color="auto"/>
        <w:left w:val="none" w:sz="0" w:space="0" w:color="auto"/>
        <w:bottom w:val="none" w:sz="0" w:space="0" w:color="auto"/>
        <w:right w:val="none" w:sz="0" w:space="0" w:color="auto"/>
      </w:divBdr>
    </w:div>
    <w:div w:id="2124224327">
      <w:bodyDiv w:val="1"/>
      <w:marLeft w:val="0"/>
      <w:marRight w:val="0"/>
      <w:marTop w:val="0"/>
      <w:marBottom w:val="0"/>
      <w:divBdr>
        <w:top w:val="none" w:sz="0" w:space="0" w:color="auto"/>
        <w:left w:val="none" w:sz="0" w:space="0" w:color="auto"/>
        <w:bottom w:val="none" w:sz="0" w:space="0" w:color="auto"/>
        <w:right w:val="none" w:sz="0" w:space="0" w:color="auto"/>
      </w:divBdr>
      <w:divsChild>
        <w:div w:id="951865964">
          <w:marLeft w:val="0"/>
          <w:marRight w:val="0"/>
          <w:marTop w:val="0"/>
          <w:marBottom w:val="0"/>
          <w:divBdr>
            <w:top w:val="none" w:sz="0" w:space="0" w:color="auto"/>
            <w:left w:val="none" w:sz="0" w:space="0" w:color="auto"/>
            <w:bottom w:val="none" w:sz="0" w:space="0" w:color="auto"/>
            <w:right w:val="none" w:sz="0" w:space="0" w:color="auto"/>
          </w:divBdr>
        </w:div>
        <w:div w:id="716928203">
          <w:marLeft w:val="0"/>
          <w:marRight w:val="0"/>
          <w:marTop w:val="0"/>
          <w:marBottom w:val="0"/>
          <w:divBdr>
            <w:top w:val="none" w:sz="0" w:space="0" w:color="auto"/>
            <w:left w:val="none" w:sz="0" w:space="0" w:color="auto"/>
            <w:bottom w:val="none" w:sz="0" w:space="0" w:color="auto"/>
            <w:right w:val="none" w:sz="0" w:space="0" w:color="auto"/>
          </w:divBdr>
        </w:div>
        <w:div w:id="901060448">
          <w:marLeft w:val="0"/>
          <w:marRight w:val="0"/>
          <w:marTop w:val="0"/>
          <w:marBottom w:val="0"/>
          <w:divBdr>
            <w:top w:val="none" w:sz="0" w:space="0" w:color="auto"/>
            <w:left w:val="none" w:sz="0" w:space="0" w:color="auto"/>
            <w:bottom w:val="none" w:sz="0" w:space="0" w:color="auto"/>
            <w:right w:val="none" w:sz="0" w:space="0" w:color="auto"/>
          </w:divBdr>
        </w:div>
        <w:div w:id="1251740432">
          <w:marLeft w:val="0"/>
          <w:marRight w:val="0"/>
          <w:marTop w:val="0"/>
          <w:marBottom w:val="0"/>
          <w:divBdr>
            <w:top w:val="none" w:sz="0" w:space="0" w:color="auto"/>
            <w:left w:val="none" w:sz="0" w:space="0" w:color="auto"/>
            <w:bottom w:val="none" w:sz="0" w:space="0" w:color="auto"/>
            <w:right w:val="none" w:sz="0" w:space="0" w:color="auto"/>
          </w:divBdr>
        </w:div>
        <w:div w:id="1247958471">
          <w:marLeft w:val="0"/>
          <w:marRight w:val="0"/>
          <w:marTop w:val="0"/>
          <w:marBottom w:val="0"/>
          <w:divBdr>
            <w:top w:val="none" w:sz="0" w:space="0" w:color="auto"/>
            <w:left w:val="none" w:sz="0" w:space="0" w:color="auto"/>
            <w:bottom w:val="none" w:sz="0" w:space="0" w:color="auto"/>
            <w:right w:val="none" w:sz="0" w:space="0" w:color="auto"/>
          </w:divBdr>
        </w:div>
        <w:div w:id="1160272495">
          <w:marLeft w:val="0"/>
          <w:marRight w:val="0"/>
          <w:marTop w:val="0"/>
          <w:marBottom w:val="0"/>
          <w:divBdr>
            <w:top w:val="none" w:sz="0" w:space="0" w:color="auto"/>
            <w:left w:val="none" w:sz="0" w:space="0" w:color="auto"/>
            <w:bottom w:val="none" w:sz="0" w:space="0" w:color="auto"/>
            <w:right w:val="none" w:sz="0" w:space="0" w:color="auto"/>
          </w:divBdr>
        </w:div>
        <w:div w:id="1110128678">
          <w:marLeft w:val="0"/>
          <w:marRight w:val="0"/>
          <w:marTop w:val="0"/>
          <w:marBottom w:val="0"/>
          <w:divBdr>
            <w:top w:val="none" w:sz="0" w:space="0" w:color="auto"/>
            <w:left w:val="none" w:sz="0" w:space="0" w:color="auto"/>
            <w:bottom w:val="none" w:sz="0" w:space="0" w:color="auto"/>
            <w:right w:val="none" w:sz="0" w:space="0" w:color="auto"/>
          </w:divBdr>
        </w:div>
        <w:div w:id="676619447">
          <w:marLeft w:val="0"/>
          <w:marRight w:val="0"/>
          <w:marTop w:val="0"/>
          <w:marBottom w:val="0"/>
          <w:divBdr>
            <w:top w:val="none" w:sz="0" w:space="0" w:color="auto"/>
            <w:left w:val="none" w:sz="0" w:space="0" w:color="auto"/>
            <w:bottom w:val="none" w:sz="0" w:space="0" w:color="auto"/>
            <w:right w:val="none" w:sz="0" w:space="0" w:color="auto"/>
          </w:divBdr>
        </w:div>
        <w:div w:id="1067845567">
          <w:marLeft w:val="0"/>
          <w:marRight w:val="0"/>
          <w:marTop w:val="0"/>
          <w:marBottom w:val="0"/>
          <w:divBdr>
            <w:top w:val="none" w:sz="0" w:space="0" w:color="auto"/>
            <w:left w:val="none" w:sz="0" w:space="0" w:color="auto"/>
            <w:bottom w:val="none" w:sz="0" w:space="0" w:color="auto"/>
            <w:right w:val="none" w:sz="0" w:space="0" w:color="auto"/>
          </w:divBdr>
        </w:div>
        <w:div w:id="628510529">
          <w:marLeft w:val="0"/>
          <w:marRight w:val="0"/>
          <w:marTop w:val="0"/>
          <w:marBottom w:val="0"/>
          <w:divBdr>
            <w:top w:val="none" w:sz="0" w:space="0" w:color="auto"/>
            <w:left w:val="none" w:sz="0" w:space="0" w:color="auto"/>
            <w:bottom w:val="none" w:sz="0" w:space="0" w:color="auto"/>
            <w:right w:val="none" w:sz="0" w:space="0" w:color="auto"/>
          </w:divBdr>
        </w:div>
        <w:div w:id="1756247826">
          <w:marLeft w:val="0"/>
          <w:marRight w:val="0"/>
          <w:marTop w:val="0"/>
          <w:marBottom w:val="0"/>
          <w:divBdr>
            <w:top w:val="none" w:sz="0" w:space="0" w:color="auto"/>
            <w:left w:val="none" w:sz="0" w:space="0" w:color="auto"/>
            <w:bottom w:val="none" w:sz="0" w:space="0" w:color="auto"/>
            <w:right w:val="none" w:sz="0" w:space="0" w:color="auto"/>
          </w:divBdr>
        </w:div>
        <w:div w:id="1485930202">
          <w:marLeft w:val="0"/>
          <w:marRight w:val="0"/>
          <w:marTop w:val="0"/>
          <w:marBottom w:val="0"/>
          <w:divBdr>
            <w:top w:val="none" w:sz="0" w:space="0" w:color="auto"/>
            <w:left w:val="none" w:sz="0" w:space="0" w:color="auto"/>
            <w:bottom w:val="none" w:sz="0" w:space="0" w:color="auto"/>
            <w:right w:val="none" w:sz="0" w:space="0" w:color="auto"/>
          </w:divBdr>
        </w:div>
        <w:div w:id="1594823590">
          <w:marLeft w:val="0"/>
          <w:marRight w:val="0"/>
          <w:marTop w:val="0"/>
          <w:marBottom w:val="0"/>
          <w:divBdr>
            <w:top w:val="none" w:sz="0" w:space="0" w:color="auto"/>
            <w:left w:val="none" w:sz="0" w:space="0" w:color="auto"/>
            <w:bottom w:val="none" w:sz="0" w:space="0" w:color="auto"/>
            <w:right w:val="none" w:sz="0" w:space="0" w:color="auto"/>
          </w:divBdr>
        </w:div>
        <w:div w:id="1646395949">
          <w:marLeft w:val="0"/>
          <w:marRight w:val="0"/>
          <w:marTop w:val="0"/>
          <w:marBottom w:val="0"/>
          <w:divBdr>
            <w:top w:val="none" w:sz="0" w:space="0" w:color="auto"/>
            <w:left w:val="none" w:sz="0" w:space="0" w:color="auto"/>
            <w:bottom w:val="none" w:sz="0" w:space="0" w:color="auto"/>
            <w:right w:val="none" w:sz="0" w:space="0" w:color="auto"/>
          </w:divBdr>
        </w:div>
        <w:div w:id="1460028895">
          <w:marLeft w:val="0"/>
          <w:marRight w:val="0"/>
          <w:marTop w:val="0"/>
          <w:marBottom w:val="0"/>
          <w:divBdr>
            <w:top w:val="none" w:sz="0" w:space="0" w:color="auto"/>
            <w:left w:val="none" w:sz="0" w:space="0" w:color="auto"/>
            <w:bottom w:val="none" w:sz="0" w:space="0" w:color="auto"/>
            <w:right w:val="none" w:sz="0" w:space="0" w:color="auto"/>
          </w:divBdr>
        </w:div>
        <w:div w:id="716976749">
          <w:marLeft w:val="0"/>
          <w:marRight w:val="0"/>
          <w:marTop w:val="0"/>
          <w:marBottom w:val="0"/>
          <w:divBdr>
            <w:top w:val="none" w:sz="0" w:space="0" w:color="auto"/>
            <w:left w:val="none" w:sz="0" w:space="0" w:color="auto"/>
            <w:bottom w:val="none" w:sz="0" w:space="0" w:color="auto"/>
            <w:right w:val="none" w:sz="0" w:space="0" w:color="auto"/>
          </w:divBdr>
        </w:div>
        <w:div w:id="1558934556">
          <w:marLeft w:val="0"/>
          <w:marRight w:val="0"/>
          <w:marTop w:val="0"/>
          <w:marBottom w:val="0"/>
          <w:divBdr>
            <w:top w:val="none" w:sz="0" w:space="0" w:color="auto"/>
            <w:left w:val="none" w:sz="0" w:space="0" w:color="auto"/>
            <w:bottom w:val="none" w:sz="0" w:space="0" w:color="auto"/>
            <w:right w:val="none" w:sz="0" w:space="0" w:color="auto"/>
          </w:divBdr>
        </w:div>
        <w:div w:id="2018841826">
          <w:marLeft w:val="0"/>
          <w:marRight w:val="0"/>
          <w:marTop w:val="0"/>
          <w:marBottom w:val="0"/>
          <w:divBdr>
            <w:top w:val="none" w:sz="0" w:space="0" w:color="auto"/>
            <w:left w:val="none" w:sz="0" w:space="0" w:color="auto"/>
            <w:bottom w:val="none" w:sz="0" w:space="0" w:color="auto"/>
            <w:right w:val="none" w:sz="0" w:space="0" w:color="auto"/>
          </w:divBdr>
        </w:div>
        <w:div w:id="1868594387">
          <w:marLeft w:val="0"/>
          <w:marRight w:val="0"/>
          <w:marTop w:val="0"/>
          <w:marBottom w:val="0"/>
          <w:divBdr>
            <w:top w:val="none" w:sz="0" w:space="0" w:color="auto"/>
            <w:left w:val="none" w:sz="0" w:space="0" w:color="auto"/>
            <w:bottom w:val="none" w:sz="0" w:space="0" w:color="auto"/>
            <w:right w:val="none" w:sz="0" w:space="0" w:color="auto"/>
          </w:divBdr>
        </w:div>
        <w:div w:id="1403874607">
          <w:marLeft w:val="0"/>
          <w:marRight w:val="0"/>
          <w:marTop w:val="0"/>
          <w:marBottom w:val="0"/>
          <w:divBdr>
            <w:top w:val="none" w:sz="0" w:space="0" w:color="auto"/>
            <w:left w:val="none" w:sz="0" w:space="0" w:color="auto"/>
            <w:bottom w:val="none" w:sz="0" w:space="0" w:color="auto"/>
            <w:right w:val="none" w:sz="0" w:space="0" w:color="auto"/>
          </w:divBdr>
        </w:div>
        <w:div w:id="721441642">
          <w:marLeft w:val="0"/>
          <w:marRight w:val="0"/>
          <w:marTop w:val="0"/>
          <w:marBottom w:val="0"/>
          <w:divBdr>
            <w:top w:val="none" w:sz="0" w:space="0" w:color="auto"/>
            <w:left w:val="none" w:sz="0" w:space="0" w:color="auto"/>
            <w:bottom w:val="none" w:sz="0" w:space="0" w:color="auto"/>
            <w:right w:val="none" w:sz="0" w:space="0" w:color="auto"/>
          </w:divBdr>
        </w:div>
        <w:div w:id="917446429">
          <w:marLeft w:val="0"/>
          <w:marRight w:val="0"/>
          <w:marTop w:val="0"/>
          <w:marBottom w:val="0"/>
          <w:divBdr>
            <w:top w:val="none" w:sz="0" w:space="0" w:color="auto"/>
            <w:left w:val="none" w:sz="0" w:space="0" w:color="auto"/>
            <w:bottom w:val="none" w:sz="0" w:space="0" w:color="auto"/>
            <w:right w:val="none" w:sz="0" w:space="0" w:color="auto"/>
          </w:divBdr>
        </w:div>
      </w:divsChild>
    </w:div>
    <w:div w:id="2124305519">
      <w:bodyDiv w:val="1"/>
      <w:marLeft w:val="0"/>
      <w:marRight w:val="0"/>
      <w:marTop w:val="0"/>
      <w:marBottom w:val="0"/>
      <w:divBdr>
        <w:top w:val="none" w:sz="0" w:space="0" w:color="auto"/>
        <w:left w:val="none" w:sz="0" w:space="0" w:color="auto"/>
        <w:bottom w:val="none" w:sz="0" w:space="0" w:color="auto"/>
        <w:right w:val="none" w:sz="0" w:space="0" w:color="auto"/>
      </w:divBdr>
    </w:div>
    <w:div w:id="2125272899">
      <w:bodyDiv w:val="1"/>
      <w:marLeft w:val="0"/>
      <w:marRight w:val="0"/>
      <w:marTop w:val="0"/>
      <w:marBottom w:val="0"/>
      <w:divBdr>
        <w:top w:val="none" w:sz="0" w:space="0" w:color="auto"/>
        <w:left w:val="none" w:sz="0" w:space="0" w:color="auto"/>
        <w:bottom w:val="none" w:sz="0" w:space="0" w:color="auto"/>
        <w:right w:val="none" w:sz="0" w:space="0" w:color="auto"/>
      </w:divBdr>
    </w:div>
    <w:div w:id="2125733851">
      <w:bodyDiv w:val="1"/>
      <w:marLeft w:val="0"/>
      <w:marRight w:val="0"/>
      <w:marTop w:val="0"/>
      <w:marBottom w:val="0"/>
      <w:divBdr>
        <w:top w:val="none" w:sz="0" w:space="0" w:color="auto"/>
        <w:left w:val="none" w:sz="0" w:space="0" w:color="auto"/>
        <w:bottom w:val="none" w:sz="0" w:space="0" w:color="auto"/>
        <w:right w:val="none" w:sz="0" w:space="0" w:color="auto"/>
      </w:divBdr>
      <w:divsChild>
        <w:div w:id="54206189">
          <w:marLeft w:val="0"/>
          <w:marRight w:val="0"/>
          <w:marTop w:val="0"/>
          <w:marBottom w:val="0"/>
          <w:divBdr>
            <w:top w:val="none" w:sz="0" w:space="0" w:color="auto"/>
            <w:left w:val="none" w:sz="0" w:space="0" w:color="auto"/>
            <w:bottom w:val="none" w:sz="0" w:space="0" w:color="auto"/>
            <w:right w:val="none" w:sz="0" w:space="0" w:color="auto"/>
          </w:divBdr>
        </w:div>
        <w:div w:id="78329422">
          <w:marLeft w:val="0"/>
          <w:marRight w:val="0"/>
          <w:marTop w:val="0"/>
          <w:marBottom w:val="0"/>
          <w:divBdr>
            <w:top w:val="none" w:sz="0" w:space="0" w:color="auto"/>
            <w:left w:val="none" w:sz="0" w:space="0" w:color="auto"/>
            <w:bottom w:val="none" w:sz="0" w:space="0" w:color="auto"/>
            <w:right w:val="none" w:sz="0" w:space="0" w:color="auto"/>
          </w:divBdr>
        </w:div>
        <w:div w:id="235895831">
          <w:marLeft w:val="0"/>
          <w:marRight w:val="0"/>
          <w:marTop w:val="0"/>
          <w:marBottom w:val="0"/>
          <w:divBdr>
            <w:top w:val="none" w:sz="0" w:space="0" w:color="auto"/>
            <w:left w:val="none" w:sz="0" w:space="0" w:color="auto"/>
            <w:bottom w:val="none" w:sz="0" w:space="0" w:color="auto"/>
            <w:right w:val="none" w:sz="0" w:space="0" w:color="auto"/>
          </w:divBdr>
        </w:div>
        <w:div w:id="283076285">
          <w:marLeft w:val="0"/>
          <w:marRight w:val="0"/>
          <w:marTop w:val="0"/>
          <w:marBottom w:val="0"/>
          <w:divBdr>
            <w:top w:val="none" w:sz="0" w:space="0" w:color="auto"/>
            <w:left w:val="none" w:sz="0" w:space="0" w:color="auto"/>
            <w:bottom w:val="none" w:sz="0" w:space="0" w:color="auto"/>
            <w:right w:val="none" w:sz="0" w:space="0" w:color="auto"/>
          </w:divBdr>
        </w:div>
        <w:div w:id="321544438">
          <w:marLeft w:val="0"/>
          <w:marRight w:val="0"/>
          <w:marTop w:val="0"/>
          <w:marBottom w:val="0"/>
          <w:divBdr>
            <w:top w:val="none" w:sz="0" w:space="0" w:color="auto"/>
            <w:left w:val="none" w:sz="0" w:space="0" w:color="auto"/>
            <w:bottom w:val="none" w:sz="0" w:space="0" w:color="auto"/>
            <w:right w:val="none" w:sz="0" w:space="0" w:color="auto"/>
          </w:divBdr>
        </w:div>
        <w:div w:id="400369743">
          <w:marLeft w:val="0"/>
          <w:marRight w:val="0"/>
          <w:marTop w:val="0"/>
          <w:marBottom w:val="0"/>
          <w:divBdr>
            <w:top w:val="none" w:sz="0" w:space="0" w:color="auto"/>
            <w:left w:val="none" w:sz="0" w:space="0" w:color="auto"/>
            <w:bottom w:val="none" w:sz="0" w:space="0" w:color="auto"/>
            <w:right w:val="none" w:sz="0" w:space="0" w:color="auto"/>
          </w:divBdr>
        </w:div>
        <w:div w:id="406150731">
          <w:marLeft w:val="0"/>
          <w:marRight w:val="0"/>
          <w:marTop w:val="0"/>
          <w:marBottom w:val="0"/>
          <w:divBdr>
            <w:top w:val="none" w:sz="0" w:space="0" w:color="auto"/>
            <w:left w:val="none" w:sz="0" w:space="0" w:color="auto"/>
            <w:bottom w:val="none" w:sz="0" w:space="0" w:color="auto"/>
            <w:right w:val="none" w:sz="0" w:space="0" w:color="auto"/>
          </w:divBdr>
        </w:div>
        <w:div w:id="441724080">
          <w:marLeft w:val="0"/>
          <w:marRight w:val="0"/>
          <w:marTop w:val="0"/>
          <w:marBottom w:val="0"/>
          <w:divBdr>
            <w:top w:val="none" w:sz="0" w:space="0" w:color="auto"/>
            <w:left w:val="none" w:sz="0" w:space="0" w:color="auto"/>
            <w:bottom w:val="none" w:sz="0" w:space="0" w:color="auto"/>
            <w:right w:val="none" w:sz="0" w:space="0" w:color="auto"/>
          </w:divBdr>
        </w:div>
        <w:div w:id="480388907">
          <w:marLeft w:val="0"/>
          <w:marRight w:val="0"/>
          <w:marTop w:val="0"/>
          <w:marBottom w:val="0"/>
          <w:divBdr>
            <w:top w:val="none" w:sz="0" w:space="0" w:color="auto"/>
            <w:left w:val="none" w:sz="0" w:space="0" w:color="auto"/>
            <w:bottom w:val="none" w:sz="0" w:space="0" w:color="auto"/>
            <w:right w:val="none" w:sz="0" w:space="0" w:color="auto"/>
          </w:divBdr>
        </w:div>
        <w:div w:id="784691943">
          <w:marLeft w:val="0"/>
          <w:marRight w:val="0"/>
          <w:marTop w:val="0"/>
          <w:marBottom w:val="0"/>
          <w:divBdr>
            <w:top w:val="none" w:sz="0" w:space="0" w:color="auto"/>
            <w:left w:val="none" w:sz="0" w:space="0" w:color="auto"/>
            <w:bottom w:val="none" w:sz="0" w:space="0" w:color="auto"/>
            <w:right w:val="none" w:sz="0" w:space="0" w:color="auto"/>
          </w:divBdr>
        </w:div>
        <w:div w:id="806899332">
          <w:marLeft w:val="0"/>
          <w:marRight w:val="0"/>
          <w:marTop w:val="0"/>
          <w:marBottom w:val="0"/>
          <w:divBdr>
            <w:top w:val="none" w:sz="0" w:space="0" w:color="auto"/>
            <w:left w:val="none" w:sz="0" w:space="0" w:color="auto"/>
            <w:bottom w:val="none" w:sz="0" w:space="0" w:color="auto"/>
            <w:right w:val="none" w:sz="0" w:space="0" w:color="auto"/>
          </w:divBdr>
        </w:div>
        <w:div w:id="955939585">
          <w:marLeft w:val="0"/>
          <w:marRight w:val="0"/>
          <w:marTop w:val="0"/>
          <w:marBottom w:val="0"/>
          <w:divBdr>
            <w:top w:val="none" w:sz="0" w:space="0" w:color="auto"/>
            <w:left w:val="none" w:sz="0" w:space="0" w:color="auto"/>
            <w:bottom w:val="none" w:sz="0" w:space="0" w:color="auto"/>
            <w:right w:val="none" w:sz="0" w:space="0" w:color="auto"/>
          </w:divBdr>
        </w:div>
        <w:div w:id="1004435039">
          <w:marLeft w:val="0"/>
          <w:marRight w:val="0"/>
          <w:marTop w:val="0"/>
          <w:marBottom w:val="0"/>
          <w:divBdr>
            <w:top w:val="none" w:sz="0" w:space="0" w:color="auto"/>
            <w:left w:val="none" w:sz="0" w:space="0" w:color="auto"/>
            <w:bottom w:val="none" w:sz="0" w:space="0" w:color="auto"/>
            <w:right w:val="none" w:sz="0" w:space="0" w:color="auto"/>
          </w:divBdr>
        </w:div>
        <w:div w:id="1006830562">
          <w:marLeft w:val="0"/>
          <w:marRight w:val="0"/>
          <w:marTop w:val="0"/>
          <w:marBottom w:val="0"/>
          <w:divBdr>
            <w:top w:val="none" w:sz="0" w:space="0" w:color="auto"/>
            <w:left w:val="none" w:sz="0" w:space="0" w:color="auto"/>
            <w:bottom w:val="none" w:sz="0" w:space="0" w:color="auto"/>
            <w:right w:val="none" w:sz="0" w:space="0" w:color="auto"/>
          </w:divBdr>
        </w:div>
        <w:div w:id="1068386979">
          <w:marLeft w:val="0"/>
          <w:marRight w:val="0"/>
          <w:marTop w:val="0"/>
          <w:marBottom w:val="0"/>
          <w:divBdr>
            <w:top w:val="none" w:sz="0" w:space="0" w:color="auto"/>
            <w:left w:val="none" w:sz="0" w:space="0" w:color="auto"/>
            <w:bottom w:val="none" w:sz="0" w:space="0" w:color="auto"/>
            <w:right w:val="none" w:sz="0" w:space="0" w:color="auto"/>
          </w:divBdr>
        </w:div>
        <w:div w:id="1156646531">
          <w:marLeft w:val="0"/>
          <w:marRight w:val="0"/>
          <w:marTop w:val="0"/>
          <w:marBottom w:val="0"/>
          <w:divBdr>
            <w:top w:val="none" w:sz="0" w:space="0" w:color="auto"/>
            <w:left w:val="none" w:sz="0" w:space="0" w:color="auto"/>
            <w:bottom w:val="none" w:sz="0" w:space="0" w:color="auto"/>
            <w:right w:val="none" w:sz="0" w:space="0" w:color="auto"/>
          </w:divBdr>
        </w:div>
        <w:div w:id="1189879390">
          <w:marLeft w:val="0"/>
          <w:marRight w:val="0"/>
          <w:marTop w:val="0"/>
          <w:marBottom w:val="0"/>
          <w:divBdr>
            <w:top w:val="none" w:sz="0" w:space="0" w:color="auto"/>
            <w:left w:val="none" w:sz="0" w:space="0" w:color="auto"/>
            <w:bottom w:val="none" w:sz="0" w:space="0" w:color="auto"/>
            <w:right w:val="none" w:sz="0" w:space="0" w:color="auto"/>
          </w:divBdr>
        </w:div>
        <w:div w:id="1228766598">
          <w:marLeft w:val="0"/>
          <w:marRight w:val="0"/>
          <w:marTop w:val="0"/>
          <w:marBottom w:val="0"/>
          <w:divBdr>
            <w:top w:val="none" w:sz="0" w:space="0" w:color="auto"/>
            <w:left w:val="none" w:sz="0" w:space="0" w:color="auto"/>
            <w:bottom w:val="none" w:sz="0" w:space="0" w:color="auto"/>
            <w:right w:val="none" w:sz="0" w:space="0" w:color="auto"/>
          </w:divBdr>
        </w:div>
        <w:div w:id="1363818531">
          <w:marLeft w:val="0"/>
          <w:marRight w:val="0"/>
          <w:marTop w:val="0"/>
          <w:marBottom w:val="0"/>
          <w:divBdr>
            <w:top w:val="none" w:sz="0" w:space="0" w:color="auto"/>
            <w:left w:val="none" w:sz="0" w:space="0" w:color="auto"/>
            <w:bottom w:val="none" w:sz="0" w:space="0" w:color="auto"/>
            <w:right w:val="none" w:sz="0" w:space="0" w:color="auto"/>
          </w:divBdr>
        </w:div>
        <w:div w:id="1417288322">
          <w:marLeft w:val="0"/>
          <w:marRight w:val="0"/>
          <w:marTop w:val="0"/>
          <w:marBottom w:val="0"/>
          <w:divBdr>
            <w:top w:val="none" w:sz="0" w:space="0" w:color="auto"/>
            <w:left w:val="none" w:sz="0" w:space="0" w:color="auto"/>
            <w:bottom w:val="none" w:sz="0" w:space="0" w:color="auto"/>
            <w:right w:val="none" w:sz="0" w:space="0" w:color="auto"/>
          </w:divBdr>
        </w:div>
        <w:div w:id="1428229353">
          <w:marLeft w:val="0"/>
          <w:marRight w:val="0"/>
          <w:marTop w:val="0"/>
          <w:marBottom w:val="0"/>
          <w:divBdr>
            <w:top w:val="none" w:sz="0" w:space="0" w:color="auto"/>
            <w:left w:val="none" w:sz="0" w:space="0" w:color="auto"/>
            <w:bottom w:val="none" w:sz="0" w:space="0" w:color="auto"/>
            <w:right w:val="none" w:sz="0" w:space="0" w:color="auto"/>
          </w:divBdr>
        </w:div>
        <w:div w:id="1429498287">
          <w:marLeft w:val="0"/>
          <w:marRight w:val="0"/>
          <w:marTop w:val="0"/>
          <w:marBottom w:val="0"/>
          <w:divBdr>
            <w:top w:val="none" w:sz="0" w:space="0" w:color="auto"/>
            <w:left w:val="none" w:sz="0" w:space="0" w:color="auto"/>
            <w:bottom w:val="none" w:sz="0" w:space="0" w:color="auto"/>
            <w:right w:val="none" w:sz="0" w:space="0" w:color="auto"/>
          </w:divBdr>
        </w:div>
        <w:div w:id="1564412062">
          <w:marLeft w:val="0"/>
          <w:marRight w:val="0"/>
          <w:marTop w:val="0"/>
          <w:marBottom w:val="0"/>
          <w:divBdr>
            <w:top w:val="none" w:sz="0" w:space="0" w:color="auto"/>
            <w:left w:val="none" w:sz="0" w:space="0" w:color="auto"/>
            <w:bottom w:val="none" w:sz="0" w:space="0" w:color="auto"/>
            <w:right w:val="none" w:sz="0" w:space="0" w:color="auto"/>
          </w:divBdr>
        </w:div>
        <w:div w:id="1588922787">
          <w:marLeft w:val="0"/>
          <w:marRight w:val="0"/>
          <w:marTop w:val="0"/>
          <w:marBottom w:val="0"/>
          <w:divBdr>
            <w:top w:val="none" w:sz="0" w:space="0" w:color="auto"/>
            <w:left w:val="none" w:sz="0" w:space="0" w:color="auto"/>
            <w:bottom w:val="none" w:sz="0" w:space="0" w:color="auto"/>
            <w:right w:val="none" w:sz="0" w:space="0" w:color="auto"/>
          </w:divBdr>
        </w:div>
        <w:div w:id="1607542743">
          <w:marLeft w:val="0"/>
          <w:marRight w:val="0"/>
          <w:marTop w:val="0"/>
          <w:marBottom w:val="0"/>
          <w:divBdr>
            <w:top w:val="none" w:sz="0" w:space="0" w:color="auto"/>
            <w:left w:val="none" w:sz="0" w:space="0" w:color="auto"/>
            <w:bottom w:val="none" w:sz="0" w:space="0" w:color="auto"/>
            <w:right w:val="none" w:sz="0" w:space="0" w:color="auto"/>
          </w:divBdr>
        </w:div>
        <w:div w:id="1612202695">
          <w:marLeft w:val="0"/>
          <w:marRight w:val="0"/>
          <w:marTop w:val="0"/>
          <w:marBottom w:val="0"/>
          <w:divBdr>
            <w:top w:val="none" w:sz="0" w:space="0" w:color="auto"/>
            <w:left w:val="none" w:sz="0" w:space="0" w:color="auto"/>
            <w:bottom w:val="none" w:sz="0" w:space="0" w:color="auto"/>
            <w:right w:val="none" w:sz="0" w:space="0" w:color="auto"/>
          </w:divBdr>
        </w:div>
        <w:div w:id="1670214895">
          <w:marLeft w:val="0"/>
          <w:marRight w:val="0"/>
          <w:marTop w:val="0"/>
          <w:marBottom w:val="0"/>
          <w:divBdr>
            <w:top w:val="none" w:sz="0" w:space="0" w:color="auto"/>
            <w:left w:val="none" w:sz="0" w:space="0" w:color="auto"/>
            <w:bottom w:val="none" w:sz="0" w:space="0" w:color="auto"/>
            <w:right w:val="none" w:sz="0" w:space="0" w:color="auto"/>
          </w:divBdr>
        </w:div>
        <w:div w:id="1762680958">
          <w:marLeft w:val="0"/>
          <w:marRight w:val="0"/>
          <w:marTop w:val="0"/>
          <w:marBottom w:val="0"/>
          <w:divBdr>
            <w:top w:val="none" w:sz="0" w:space="0" w:color="auto"/>
            <w:left w:val="none" w:sz="0" w:space="0" w:color="auto"/>
            <w:bottom w:val="none" w:sz="0" w:space="0" w:color="auto"/>
            <w:right w:val="none" w:sz="0" w:space="0" w:color="auto"/>
          </w:divBdr>
        </w:div>
        <w:div w:id="1830171600">
          <w:marLeft w:val="0"/>
          <w:marRight w:val="0"/>
          <w:marTop w:val="0"/>
          <w:marBottom w:val="0"/>
          <w:divBdr>
            <w:top w:val="none" w:sz="0" w:space="0" w:color="auto"/>
            <w:left w:val="none" w:sz="0" w:space="0" w:color="auto"/>
            <w:bottom w:val="none" w:sz="0" w:space="0" w:color="auto"/>
            <w:right w:val="none" w:sz="0" w:space="0" w:color="auto"/>
          </w:divBdr>
        </w:div>
        <w:div w:id="1895579523">
          <w:marLeft w:val="0"/>
          <w:marRight w:val="0"/>
          <w:marTop w:val="0"/>
          <w:marBottom w:val="0"/>
          <w:divBdr>
            <w:top w:val="none" w:sz="0" w:space="0" w:color="auto"/>
            <w:left w:val="none" w:sz="0" w:space="0" w:color="auto"/>
            <w:bottom w:val="none" w:sz="0" w:space="0" w:color="auto"/>
            <w:right w:val="none" w:sz="0" w:space="0" w:color="auto"/>
          </w:divBdr>
        </w:div>
        <w:div w:id="1914000655">
          <w:marLeft w:val="0"/>
          <w:marRight w:val="0"/>
          <w:marTop w:val="0"/>
          <w:marBottom w:val="0"/>
          <w:divBdr>
            <w:top w:val="none" w:sz="0" w:space="0" w:color="auto"/>
            <w:left w:val="none" w:sz="0" w:space="0" w:color="auto"/>
            <w:bottom w:val="none" w:sz="0" w:space="0" w:color="auto"/>
            <w:right w:val="none" w:sz="0" w:space="0" w:color="auto"/>
          </w:divBdr>
        </w:div>
        <w:div w:id="1940990684">
          <w:marLeft w:val="0"/>
          <w:marRight w:val="0"/>
          <w:marTop w:val="0"/>
          <w:marBottom w:val="0"/>
          <w:divBdr>
            <w:top w:val="none" w:sz="0" w:space="0" w:color="auto"/>
            <w:left w:val="none" w:sz="0" w:space="0" w:color="auto"/>
            <w:bottom w:val="none" w:sz="0" w:space="0" w:color="auto"/>
            <w:right w:val="none" w:sz="0" w:space="0" w:color="auto"/>
          </w:divBdr>
        </w:div>
        <w:div w:id="1954631006">
          <w:marLeft w:val="0"/>
          <w:marRight w:val="0"/>
          <w:marTop w:val="0"/>
          <w:marBottom w:val="0"/>
          <w:divBdr>
            <w:top w:val="none" w:sz="0" w:space="0" w:color="auto"/>
            <w:left w:val="none" w:sz="0" w:space="0" w:color="auto"/>
            <w:bottom w:val="none" w:sz="0" w:space="0" w:color="auto"/>
            <w:right w:val="none" w:sz="0" w:space="0" w:color="auto"/>
          </w:divBdr>
        </w:div>
        <w:div w:id="2018968320">
          <w:marLeft w:val="0"/>
          <w:marRight w:val="0"/>
          <w:marTop w:val="0"/>
          <w:marBottom w:val="0"/>
          <w:divBdr>
            <w:top w:val="none" w:sz="0" w:space="0" w:color="auto"/>
            <w:left w:val="none" w:sz="0" w:space="0" w:color="auto"/>
            <w:bottom w:val="none" w:sz="0" w:space="0" w:color="auto"/>
            <w:right w:val="none" w:sz="0" w:space="0" w:color="auto"/>
          </w:divBdr>
        </w:div>
      </w:divsChild>
    </w:div>
    <w:div w:id="2126348068">
      <w:bodyDiv w:val="1"/>
      <w:marLeft w:val="0"/>
      <w:marRight w:val="0"/>
      <w:marTop w:val="0"/>
      <w:marBottom w:val="0"/>
      <w:divBdr>
        <w:top w:val="none" w:sz="0" w:space="0" w:color="auto"/>
        <w:left w:val="none" w:sz="0" w:space="0" w:color="auto"/>
        <w:bottom w:val="none" w:sz="0" w:space="0" w:color="auto"/>
        <w:right w:val="none" w:sz="0" w:space="0" w:color="auto"/>
      </w:divBdr>
      <w:divsChild>
        <w:div w:id="787508555">
          <w:marLeft w:val="0"/>
          <w:marRight w:val="0"/>
          <w:marTop w:val="0"/>
          <w:marBottom w:val="0"/>
          <w:divBdr>
            <w:top w:val="none" w:sz="0" w:space="0" w:color="auto"/>
            <w:left w:val="none" w:sz="0" w:space="0" w:color="auto"/>
            <w:bottom w:val="none" w:sz="0" w:space="0" w:color="auto"/>
            <w:right w:val="none" w:sz="0" w:space="0" w:color="auto"/>
          </w:divBdr>
          <w:divsChild>
            <w:div w:id="270816623">
              <w:marLeft w:val="0"/>
              <w:marRight w:val="0"/>
              <w:marTop w:val="0"/>
              <w:marBottom w:val="0"/>
              <w:divBdr>
                <w:top w:val="none" w:sz="0" w:space="0" w:color="auto"/>
                <w:left w:val="none" w:sz="0" w:space="0" w:color="auto"/>
                <w:bottom w:val="none" w:sz="0" w:space="0" w:color="auto"/>
                <w:right w:val="none" w:sz="0" w:space="0" w:color="auto"/>
              </w:divBdr>
              <w:divsChild>
                <w:div w:id="701246304">
                  <w:marLeft w:val="0"/>
                  <w:marRight w:val="0"/>
                  <w:marTop w:val="0"/>
                  <w:marBottom w:val="0"/>
                  <w:divBdr>
                    <w:top w:val="none" w:sz="0" w:space="0" w:color="auto"/>
                    <w:left w:val="none" w:sz="0" w:space="0" w:color="auto"/>
                    <w:bottom w:val="none" w:sz="0" w:space="0" w:color="auto"/>
                    <w:right w:val="none" w:sz="0" w:space="0" w:color="auto"/>
                  </w:divBdr>
                  <w:divsChild>
                    <w:div w:id="244608049">
                      <w:marLeft w:val="0"/>
                      <w:marRight w:val="0"/>
                      <w:marTop w:val="0"/>
                      <w:marBottom w:val="0"/>
                      <w:divBdr>
                        <w:top w:val="single" w:sz="4" w:space="1" w:color="C0C0C0"/>
                        <w:left w:val="single" w:sz="4" w:space="1" w:color="C0C0C0"/>
                        <w:bottom w:val="single" w:sz="4" w:space="1" w:color="C0C0C0"/>
                        <w:right w:val="single" w:sz="4" w:space="1" w:color="C0C0C0"/>
                      </w:divBdr>
                      <w:divsChild>
                        <w:div w:id="100956891">
                          <w:marLeft w:val="0"/>
                          <w:marRight w:val="0"/>
                          <w:marTop w:val="0"/>
                          <w:marBottom w:val="0"/>
                          <w:divBdr>
                            <w:top w:val="none" w:sz="0" w:space="0" w:color="auto"/>
                            <w:left w:val="none" w:sz="0" w:space="0" w:color="auto"/>
                            <w:bottom w:val="none" w:sz="0" w:space="0" w:color="auto"/>
                            <w:right w:val="none" w:sz="0" w:space="0" w:color="auto"/>
                          </w:divBdr>
                        </w:div>
                        <w:div w:id="146098861">
                          <w:marLeft w:val="0"/>
                          <w:marRight w:val="0"/>
                          <w:marTop w:val="0"/>
                          <w:marBottom w:val="0"/>
                          <w:divBdr>
                            <w:top w:val="none" w:sz="0" w:space="0" w:color="auto"/>
                            <w:left w:val="none" w:sz="0" w:space="0" w:color="auto"/>
                            <w:bottom w:val="none" w:sz="0" w:space="0" w:color="auto"/>
                            <w:right w:val="none" w:sz="0" w:space="0" w:color="auto"/>
                          </w:divBdr>
                        </w:div>
                        <w:div w:id="246572730">
                          <w:marLeft w:val="0"/>
                          <w:marRight w:val="0"/>
                          <w:marTop w:val="0"/>
                          <w:marBottom w:val="0"/>
                          <w:divBdr>
                            <w:top w:val="none" w:sz="0" w:space="0" w:color="auto"/>
                            <w:left w:val="none" w:sz="0" w:space="0" w:color="auto"/>
                            <w:bottom w:val="none" w:sz="0" w:space="0" w:color="auto"/>
                            <w:right w:val="none" w:sz="0" w:space="0" w:color="auto"/>
                          </w:divBdr>
                        </w:div>
                        <w:div w:id="420880733">
                          <w:marLeft w:val="0"/>
                          <w:marRight w:val="0"/>
                          <w:marTop w:val="0"/>
                          <w:marBottom w:val="0"/>
                          <w:divBdr>
                            <w:top w:val="none" w:sz="0" w:space="0" w:color="auto"/>
                            <w:left w:val="none" w:sz="0" w:space="0" w:color="auto"/>
                            <w:bottom w:val="none" w:sz="0" w:space="0" w:color="auto"/>
                            <w:right w:val="none" w:sz="0" w:space="0" w:color="auto"/>
                          </w:divBdr>
                        </w:div>
                        <w:div w:id="663629813">
                          <w:marLeft w:val="0"/>
                          <w:marRight w:val="0"/>
                          <w:marTop w:val="0"/>
                          <w:marBottom w:val="0"/>
                          <w:divBdr>
                            <w:top w:val="none" w:sz="0" w:space="0" w:color="auto"/>
                            <w:left w:val="none" w:sz="0" w:space="0" w:color="auto"/>
                            <w:bottom w:val="none" w:sz="0" w:space="0" w:color="auto"/>
                            <w:right w:val="none" w:sz="0" w:space="0" w:color="auto"/>
                          </w:divBdr>
                        </w:div>
                        <w:div w:id="721446127">
                          <w:marLeft w:val="0"/>
                          <w:marRight w:val="0"/>
                          <w:marTop w:val="0"/>
                          <w:marBottom w:val="0"/>
                          <w:divBdr>
                            <w:top w:val="none" w:sz="0" w:space="0" w:color="auto"/>
                            <w:left w:val="none" w:sz="0" w:space="0" w:color="auto"/>
                            <w:bottom w:val="none" w:sz="0" w:space="0" w:color="auto"/>
                            <w:right w:val="none" w:sz="0" w:space="0" w:color="auto"/>
                          </w:divBdr>
                        </w:div>
                        <w:div w:id="1031801149">
                          <w:marLeft w:val="0"/>
                          <w:marRight w:val="0"/>
                          <w:marTop w:val="0"/>
                          <w:marBottom w:val="0"/>
                          <w:divBdr>
                            <w:top w:val="none" w:sz="0" w:space="0" w:color="auto"/>
                            <w:left w:val="none" w:sz="0" w:space="0" w:color="auto"/>
                            <w:bottom w:val="none" w:sz="0" w:space="0" w:color="auto"/>
                            <w:right w:val="none" w:sz="0" w:space="0" w:color="auto"/>
                          </w:divBdr>
                        </w:div>
                        <w:div w:id="1098408898">
                          <w:marLeft w:val="0"/>
                          <w:marRight w:val="0"/>
                          <w:marTop w:val="0"/>
                          <w:marBottom w:val="0"/>
                          <w:divBdr>
                            <w:top w:val="none" w:sz="0" w:space="0" w:color="auto"/>
                            <w:left w:val="none" w:sz="0" w:space="0" w:color="auto"/>
                            <w:bottom w:val="none" w:sz="0" w:space="0" w:color="auto"/>
                            <w:right w:val="none" w:sz="0" w:space="0" w:color="auto"/>
                          </w:divBdr>
                        </w:div>
                        <w:div w:id="1108239810">
                          <w:marLeft w:val="0"/>
                          <w:marRight w:val="0"/>
                          <w:marTop w:val="0"/>
                          <w:marBottom w:val="0"/>
                          <w:divBdr>
                            <w:top w:val="none" w:sz="0" w:space="0" w:color="auto"/>
                            <w:left w:val="none" w:sz="0" w:space="0" w:color="auto"/>
                            <w:bottom w:val="none" w:sz="0" w:space="0" w:color="auto"/>
                            <w:right w:val="none" w:sz="0" w:space="0" w:color="auto"/>
                          </w:divBdr>
                        </w:div>
                        <w:div w:id="1279675749">
                          <w:marLeft w:val="0"/>
                          <w:marRight w:val="0"/>
                          <w:marTop w:val="0"/>
                          <w:marBottom w:val="0"/>
                          <w:divBdr>
                            <w:top w:val="none" w:sz="0" w:space="0" w:color="auto"/>
                            <w:left w:val="none" w:sz="0" w:space="0" w:color="auto"/>
                            <w:bottom w:val="none" w:sz="0" w:space="0" w:color="auto"/>
                            <w:right w:val="none" w:sz="0" w:space="0" w:color="auto"/>
                          </w:divBdr>
                        </w:div>
                        <w:div w:id="1409764448">
                          <w:marLeft w:val="0"/>
                          <w:marRight w:val="0"/>
                          <w:marTop w:val="0"/>
                          <w:marBottom w:val="0"/>
                          <w:divBdr>
                            <w:top w:val="none" w:sz="0" w:space="0" w:color="auto"/>
                            <w:left w:val="none" w:sz="0" w:space="0" w:color="auto"/>
                            <w:bottom w:val="none" w:sz="0" w:space="0" w:color="auto"/>
                            <w:right w:val="none" w:sz="0" w:space="0" w:color="auto"/>
                          </w:divBdr>
                        </w:div>
                        <w:div w:id="1497377472">
                          <w:marLeft w:val="0"/>
                          <w:marRight w:val="0"/>
                          <w:marTop w:val="0"/>
                          <w:marBottom w:val="0"/>
                          <w:divBdr>
                            <w:top w:val="none" w:sz="0" w:space="0" w:color="auto"/>
                            <w:left w:val="none" w:sz="0" w:space="0" w:color="auto"/>
                            <w:bottom w:val="none" w:sz="0" w:space="0" w:color="auto"/>
                            <w:right w:val="none" w:sz="0" w:space="0" w:color="auto"/>
                          </w:divBdr>
                        </w:div>
                        <w:div w:id="1565604377">
                          <w:marLeft w:val="0"/>
                          <w:marRight w:val="0"/>
                          <w:marTop w:val="0"/>
                          <w:marBottom w:val="0"/>
                          <w:divBdr>
                            <w:top w:val="none" w:sz="0" w:space="0" w:color="auto"/>
                            <w:left w:val="none" w:sz="0" w:space="0" w:color="auto"/>
                            <w:bottom w:val="none" w:sz="0" w:space="0" w:color="auto"/>
                            <w:right w:val="none" w:sz="0" w:space="0" w:color="auto"/>
                          </w:divBdr>
                        </w:div>
                        <w:div w:id="1706128050">
                          <w:marLeft w:val="0"/>
                          <w:marRight w:val="0"/>
                          <w:marTop w:val="0"/>
                          <w:marBottom w:val="0"/>
                          <w:divBdr>
                            <w:top w:val="none" w:sz="0" w:space="0" w:color="auto"/>
                            <w:left w:val="none" w:sz="0" w:space="0" w:color="auto"/>
                            <w:bottom w:val="none" w:sz="0" w:space="0" w:color="auto"/>
                            <w:right w:val="none" w:sz="0" w:space="0" w:color="auto"/>
                          </w:divBdr>
                        </w:div>
                        <w:div w:id="1985500009">
                          <w:marLeft w:val="0"/>
                          <w:marRight w:val="0"/>
                          <w:marTop w:val="0"/>
                          <w:marBottom w:val="0"/>
                          <w:divBdr>
                            <w:top w:val="none" w:sz="0" w:space="0" w:color="auto"/>
                            <w:left w:val="none" w:sz="0" w:space="0" w:color="auto"/>
                            <w:bottom w:val="none" w:sz="0" w:space="0" w:color="auto"/>
                            <w:right w:val="none" w:sz="0" w:space="0" w:color="auto"/>
                          </w:divBdr>
                        </w:div>
                        <w:div w:id="1985962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6655105">
      <w:bodyDiv w:val="1"/>
      <w:marLeft w:val="0"/>
      <w:marRight w:val="0"/>
      <w:marTop w:val="0"/>
      <w:marBottom w:val="0"/>
      <w:divBdr>
        <w:top w:val="none" w:sz="0" w:space="0" w:color="auto"/>
        <w:left w:val="none" w:sz="0" w:space="0" w:color="auto"/>
        <w:bottom w:val="none" w:sz="0" w:space="0" w:color="auto"/>
        <w:right w:val="none" w:sz="0" w:space="0" w:color="auto"/>
      </w:divBdr>
      <w:divsChild>
        <w:div w:id="372387533">
          <w:marLeft w:val="0"/>
          <w:marRight w:val="0"/>
          <w:marTop w:val="0"/>
          <w:marBottom w:val="0"/>
          <w:divBdr>
            <w:top w:val="none" w:sz="0" w:space="0" w:color="auto"/>
            <w:left w:val="none" w:sz="0" w:space="0" w:color="auto"/>
            <w:bottom w:val="none" w:sz="0" w:space="0" w:color="auto"/>
            <w:right w:val="none" w:sz="0" w:space="0" w:color="auto"/>
          </w:divBdr>
          <w:divsChild>
            <w:div w:id="1805153122">
              <w:marLeft w:val="0"/>
              <w:marRight w:val="0"/>
              <w:marTop w:val="0"/>
              <w:marBottom w:val="0"/>
              <w:divBdr>
                <w:top w:val="none" w:sz="0" w:space="0" w:color="auto"/>
                <w:left w:val="none" w:sz="0" w:space="0" w:color="auto"/>
                <w:bottom w:val="none" w:sz="0" w:space="0" w:color="auto"/>
                <w:right w:val="none" w:sz="0" w:space="0" w:color="auto"/>
              </w:divBdr>
              <w:divsChild>
                <w:div w:id="485320787">
                  <w:marLeft w:val="0"/>
                  <w:marRight w:val="0"/>
                  <w:marTop w:val="0"/>
                  <w:marBottom w:val="0"/>
                  <w:divBdr>
                    <w:top w:val="none" w:sz="0" w:space="0" w:color="auto"/>
                    <w:left w:val="none" w:sz="0" w:space="0" w:color="auto"/>
                    <w:bottom w:val="none" w:sz="0" w:space="0" w:color="auto"/>
                    <w:right w:val="none" w:sz="0" w:space="0" w:color="auto"/>
                  </w:divBdr>
                  <w:divsChild>
                    <w:div w:id="1893955917">
                      <w:marLeft w:val="0"/>
                      <w:marRight w:val="0"/>
                      <w:marTop w:val="0"/>
                      <w:marBottom w:val="0"/>
                      <w:divBdr>
                        <w:top w:val="none" w:sz="0" w:space="0" w:color="auto"/>
                        <w:left w:val="none" w:sz="0" w:space="0" w:color="auto"/>
                        <w:bottom w:val="none" w:sz="0" w:space="0" w:color="auto"/>
                        <w:right w:val="none" w:sz="0" w:space="0" w:color="auto"/>
                      </w:divBdr>
                      <w:divsChild>
                        <w:div w:id="1204248075">
                          <w:marLeft w:val="0"/>
                          <w:marRight w:val="0"/>
                          <w:marTop w:val="0"/>
                          <w:marBottom w:val="0"/>
                          <w:divBdr>
                            <w:top w:val="none" w:sz="0" w:space="0" w:color="auto"/>
                            <w:left w:val="none" w:sz="0" w:space="0" w:color="auto"/>
                            <w:bottom w:val="none" w:sz="0" w:space="0" w:color="auto"/>
                            <w:right w:val="none" w:sz="0" w:space="0" w:color="auto"/>
                          </w:divBdr>
                        </w:div>
                        <w:div w:id="1229268023">
                          <w:marLeft w:val="0"/>
                          <w:marRight w:val="0"/>
                          <w:marTop w:val="0"/>
                          <w:marBottom w:val="0"/>
                          <w:divBdr>
                            <w:top w:val="none" w:sz="0" w:space="0" w:color="auto"/>
                            <w:left w:val="none" w:sz="0" w:space="0" w:color="auto"/>
                            <w:bottom w:val="none" w:sz="0" w:space="0" w:color="auto"/>
                            <w:right w:val="none" w:sz="0" w:space="0" w:color="auto"/>
                          </w:divBdr>
                        </w:div>
                        <w:div w:id="187075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7388866">
      <w:bodyDiv w:val="1"/>
      <w:marLeft w:val="0"/>
      <w:marRight w:val="0"/>
      <w:marTop w:val="0"/>
      <w:marBottom w:val="0"/>
      <w:divBdr>
        <w:top w:val="none" w:sz="0" w:space="0" w:color="auto"/>
        <w:left w:val="none" w:sz="0" w:space="0" w:color="auto"/>
        <w:bottom w:val="none" w:sz="0" w:space="0" w:color="auto"/>
        <w:right w:val="none" w:sz="0" w:space="0" w:color="auto"/>
      </w:divBdr>
      <w:divsChild>
        <w:div w:id="513809300">
          <w:marLeft w:val="0"/>
          <w:marRight w:val="0"/>
          <w:marTop w:val="0"/>
          <w:marBottom w:val="0"/>
          <w:divBdr>
            <w:top w:val="none" w:sz="0" w:space="0" w:color="auto"/>
            <w:left w:val="none" w:sz="0" w:space="0" w:color="auto"/>
            <w:bottom w:val="none" w:sz="0" w:space="0" w:color="auto"/>
            <w:right w:val="none" w:sz="0" w:space="0" w:color="auto"/>
          </w:divBdr>
          <w:divsChild>
            <w:div w:id="1044255966">
              <w:marLeft w:val="0"/>
              <w:marRight w:val="0"/>
              <w:marTop w:val="0"/>
              <w:marBottom w:val="0"/>
              <w:divBdr>
                <w:top w:val="none" w:sz="0" w:space="0" w:color="auto"/>
                <w:left w:val="none" w:sz="0" w:space="0" w:color="auto"/>
                <w:bottom w:val="none" w:sz="0" w:space="0" w:color="auto"/>
                <w:right w:val="none" w:sz="0" w:space="0" w:color="auto"/>
              </w:divBdr>
              <w:divsChild>
                <w:div w:id="119609904">
                  <w:marLeft w:val="0"/>
                  <w:marRight w:val="0"/>
                  <w:marTop w:val="0"/>
                  <w:marBottom w:val="0"/>
                  <w:divBdr>
                    <w:top w:val="none" w:sz="0" w:space="0" w:color="auto"/>
                    <w:left w:val="none" w:sz="0" w:space="0" w:color="auto"/>
                    <w:bottom w:val="none" w:sz="0" w:space="0" w:color="auto"/>
                    <w:right w:val="none" w:sz="0" w:space="0" w:color="auto"/>
                  </w:divBdr>
                  <w:divsChild>
                    <w:div w:id="159977173">
                      <w:marLeft w:val="0"/>
                      <w:marRight w:val="0"/>
                      <w:marTop w:val="0"/>
                      <w:marBottom w:val="0"/>
                      <w:divBdr>
                        <w:top w:val="none" w:sz="0" w:space="0" w:color="auto"/>
                        <w:left w:val="none" w:sz="0" w:space="0" w:color="auto"/>
                        <w:bottom w:val="none" w:sz="0" w:space="0" w:color="auto"/>
                        <w:right w:val="none" w:sz="0" w:space="0" w:color="auto"/>
                      </w:divBdr>
                      <w:divsChild>
                        <w:div w:id="5905508">
                          <w:marLeft w:val="0"/>
                          <w:marRight w:val="0"/>
                          <w:marTop w:val="0"/>
                          <w:marBottom w:val="0"/>
                          <w:divBdr>
                            <w:top w:val="none" w:sz="0" w:space="0" w:color="auto"/>
                            <w:left w:val="none" w:sz="0" w:space="0" w:color="auto"/>
                            <w:bottom w:val="none" w:sz="0" w:space="0" w:color="auto"/>
                            <w:right w:val="none" w:sz="0" w:space="0" w:color="auto"/>
                          </w:divBdr>
                        </w:div>
                        <w:div w:id="318925183">
                          <w:marLeft w:val="0"/>
                          <w:marRight w:val="0"/>
                          <w:marTop w:val="0"/>
                          <w:marBottom w:val="0"/>
                          <w:divBdr>
                            <w:top w:val="none" w:sz="0" w:space="0" w:color="auto"/>
                            <w:left w:val="none" w:sz="0" w:space="0" w:color="auto"/>
                            <w:bottom w:val="none" w:sz="0" w:space="0" w:color="auto"/>
                            <w:right w:val="none" w:sz="0" w:space="0" w:color="auto"/>
                          </w:divBdr>
                        </w:div>
                        <w:div w:id="395591395">
                          <w:marLeft w:val="0"/>
                          <w:marRight w:val="0"/>
                          <w:marTop w:val="0"/>
                          <w:marBottom w:val="0"/>
                          <w:divBdr>
                            <w:top w:val="none" w:sz="0" w:space="0" w:color="auto"/>
                            <w:left w:val="none" w:sz="0" w:space="0" w:color="auto"/>
                            <w:bottom w:val="none" w:sz="0" w:space="0" w:color="auto"/>
                            <w:right w:val="none" w:sz="0" w:space="0" w:color="auto"/>
                          </w:divBdr>
                        </w:div>
                        <w:div w:id="487789000">
                          <w:marLeft w:val="0"/>
                          <w:marRight w:val="0"/>
                          <w:marTop w:val="0"/>
                          <w:marBottom w:val="0"/>
                          <w:divBdr>
                            <w:top w:val="none" w:sz="0" w:space="0" w:color="auto"/>
                            <w:left w:val="none" w:sz="0" w:space="0" w:color="auto"/>
                            <w:bottom w:val="none" w:sz="0" w:space="0" w:color="auto"/>
                            <w:right w:val="none" w:sz="0" w:space="0" w:color="auto"/>
                          </w:divBdr>
                        </w:div>
                        <w:div w:id="762990529">
                          <w:marLeft w:val="0"/>
                          <w:marRight w:val="0"/>
                          <w:marTop w:val="0"/>
                          <w:marBottom w:val="0"/>
                          <w:divBdr>
                            <w:top w:val="none" w:sz="0" w:space="0" w:color="auto"/>
                            <w:left w:val="none" w:sz="0" w:space="0" w:color="auto"/>
                            <w:bottom w:val="none" w:sz="0" w:space="0" w:color="auto"/>
                            <w:right w:val="none" w:sz="0" w:space="0" w:color="auto"/>
                          </w:divBdr>
                        </w:div>
                        <w:div w:id="853960526">
                          <w:marLeft w:val="0"/>
                          <w:marRight w:val="0"/>
                          <w:marTop w:val="0"/>
                          <w:marBottom w:val="0"/>
                          <w:divBdr>
                            <w:top w:val="none" w:sz="0" w:space="0" w:color="auto"/>
                            <w:left w:val="none" w:sz="0" w:space="0" w:color="auto"/>
                            <w:bottom w:val="none" w:sz="0" w:space="0" w:color="auto"/>
                            <w:right w:val="none" w:sz="0" w:space="0" w:color="auto"/>
                          </w:divBdr>
                        </w:div>
                        <w:div w:id="873881377">
                          <w:marLeft w:val="0"/>
                          <w:marRight w:val="0"/>
                          <w:marTop w:val="0"/>
                          <w:marBottom w:val="0"/>
                          <w:divBdr>
                            <w:top w:val="none" w:sz="0" w:space="0" w:color="auto"/>
                            <w:left w:val="none" w:sz="0" w:space="0" w:color="auto"/>
                            <w:bottom w:val="none" w:sz="0" w:space="0" w:color="auto"/>
                            <w:right w:val="none" w:sz="0" w:space="0" w:color="auto"/>
                          </w:divBdr>
                        </w:div>
                        <w:div w:id="890731359">
                          <w:marLeft w:val="0"/>
                          <w:marRight w:val="0"/>
                          <w:marTop w:val="0"/>
                          <w:marBottom w:val="0"/>
                          <w:divBdr>
                            <w:top w:val="none" w:sz="0" w:space="0" w:color="auto"/>
                            <w:left w:val="none" w:sz="0" w:space="0" w:color="auto"/>
                            <w:bottom w:val="none" w:sz="0" w:space="0" w:color="auto"/>
                            <w:right w:val="none" w:sz="0" w:space="0" w:color="auto"/>
                          </w:divBdr>
                        </w:div>
                        <w:div w:id="934434388">
                          <w:marLeft w:val="0"/>
                          <w:marRight w:val="0"/>
                          <w:marTop w:val="0"/>
                          <w:marBottom w:val="0"/>
                          <w:divBdr>
                            <w:top w:val="none" w:sz="0" w:space="0" w:color="auto"/>
                            <w:left w:val="none" w:sz="0" w:space="0" w:color="auto"/>
                            <w:bottom w:val="none" w:sz="0" w:space="0" w:color="auto"/>
                            <w:right w:val="none" w:sz="0" w:space="0" w:color="auto"/>
                          </w:divBdr>
                        </w:div>
                        <w:div w:id="985546970">
                          <w:marLeft w:val="0"/>
                          <w:marRight w:val="0"/>
                          <w:marTop w:val="0"/>
                          <w:marBottom w:val="0"/>
                          <w:divBdr>
                            <w:top w:val="none" w:sz="0" w:space="0" w:color="auto"/>
                            <w:left w:val="none" w:sz="0" w:space="0" w:color="auto"/>
                            <w:bottom w:val="none" w:sz="0" w:space="0" w:color="auto"/>
                            <w:right w:val="none" w:sz="0" w:space="0" w:color="auto"/>
                          </w:divBdr>
                        </w:div>
                        <w:div w:id="1109859418">
                          <w:marLeft w:val="0"/>
                          <w:marRight w:val="0"/>
                          <w:marTop w:val="0"/>
                          <w:marBottom w:val="0"/>
                          <w:divBdr>
                            <w:top w:val="none" w:sz="0" w:space="0" w:color="auto"/>
                            <w:left w:val="none" w:sz="0" w:space="0" w:color="auto"/>
                            <w:bottom w:val="none" w:sz="0" w:space="0" w:color="auto"/>
                            <w:right w:val="none" w:sz="0" w:space="0" w:color="auto"/>
                          </w:divBdr>
                        </w:div>
                        <w:div w:id="1299796478">
                          <w:marLeft w:val="0"/>
                          <w:marRight w:val="0"/>
                          <w:marTop w:val="0"/>
                          <w:marBottom w:val="0"/>
                          <w:divBdr>
                            <w:top w:val="none" w:sz="0" w:space="0" w:color="auto"/>
                            <w:left w:val="none" w:sz="0" w:space="0" w:color="auto"/>
                            <w:bottom w:val="none" w:sz="0" w:space="0" w:color="auto"/>
                            <w:right w:val="none" w:sz="0" w:space="0" w:color="auto"/>
                          </w:divBdr>
                        </w:div>
                        <w:div w:id="1526602260">
                          <w:marLeft w:val="0"/>
                          <w:marRight w:val="0"/>
                          <w:marTop w:val="0"/>
                          <w:marBottom w:val="0"/>
                          <w:divBdr>
                            <w:top w:val="none" w:sz="0" w:space="0" w:color="auto"/>
                            <w:left w:val="none" w:sz="0" w:space="0" w:color="auto"/>
                            <w:bottom w:val="none" w:sz="0" w:space="0" w:color="auto"/>
                            <w:right w:val="none" w:sz="0" w:space="0" w:color="auto"/>
                          </w:divBdr>
                        </w:div>
                        <w:div w:id="169583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7388913">
      <w:bodyDiv w:val="1"/>
      <w:marLeft w:val="0"/>
      <w:marRight w:val="0"/>
      <w:marTop w:val="0"/>
      <w:marBottom w:val="0"/>
      <w:divBdr>
        <w:top w:val="none" w:sz="0" w:space="0" w:color="auto"/>
        <w:left w:val="none" w:sz="0" w:space="0" w:color="auto"/>
        <w:bottom w:val="none" w:sz="0" w:space="0" w:color="auto"/>
        <w:right w:val="none" w:sz="0" w:space="0" w:color="auto"/>
      </w:divBdr>
      <w:divsChild>
        <w:div w:id="1824929429">
          <w:marLeft w:val="0"/>
          <w:marRight w:val="0"/>
          <w:marTop w:val="0"/>
          <w:marBottom w:val="0"/>
          <w:divBdr>
            <w:top w:val="none" w:sz="0" w:space="0" w:color="auto"/>
            <w:left w:val="none" w:sz="0" w:space="0" w:color="auto"/>
            <w:bottom w:val="none" w:sz="0" w:space="0" w:color="auto"/>
            <w:right w:val="none" w:sz="0" w:space="0" w:color="auto"/>
          </w:divBdr>
          <w:divsChild>
            <w:div w:id="1814327583">
              <w:marLeft w:val="0"/>
              <w:marRight w:val="0"/>
              <w:marTop w:val="0"/>
              <w:marBottom w:val="0"/>
              <w:divBdr>
                <w:top w:val="none" w:sz="0" w:space="0" w:color="auto"/>
                <w:left w:val="none" w:sz="0" w:space="0" w:color="auto"/>
                <w:bottom w:val="none" w:sz="0" w:space="0" w:color="auto"/>
                <w:right w:val="none" w:sz="0" w:space="0" w:color="auto"/>
              </w:divBdr>
              <w:divsChild>
                <w:div w:id="433789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02397">
      <w:bodyDiv w:val="1"/>
      <w:marLeft w:val="0"/>
      <w:marRight w:val="0"/>
      <w:marTop w:val="0"/>
      <w:marBottom w:val="0"/>
      <w:divBdr>
        <w:top w:val="none" w:sz="0" w:space="0" w:color="auto"/>
        <w:left w:val="none" w:sz="0" w:space="0" w:color="auto"/>
        <w:bottom w:val="none" w:sz="0" w:space="0" w:color="auto"/>
        <w:right w:val="none" w:sz="0" w:space="0" w:color="auto"/>
      </w:divBdr>
      <w:divsChild>
        <w:div w:id="841966359">
          <w:marLeft w:val="0"/>
          <w:marRight w:val="0"/>
          <w:marTop w:val="0"/>
          <w:marBottom w:val="0"/>
          <w:divBdr>
            <w:top w:val="none" w:sz="0" w:space="0" w:color="auto"/>
            <w:left w:val="none" w:sz="0" w:space="0" w:color="auto"/>
            <w:bottom w:val="none" w:sz="0" w:space="0" w:color="auto"/>
            <w:right w:val="none" w:sz="0" w:space="0" w:color="auto"/>
          </w:divBdr>
          <w:divsChild>
            <w:div w:id="1570653490">
              <w:marLeft w:val="0"/>
              <w:marRight w:val="0"/>
              <w:marTop w:val="0"/>
              <w:marBottom w:val="0"/>
              <w:divBdr>
                <w:top w:val="none" w:sz="0" w:space="0" w:color="auto"/>
                <w:left w:val="none" w:sz="0" w:space="0" w:color="auto"/>
                <w:bottom w:val="none" w:sz="0" w:space="0" w:color="auto"/>
                <w:right w:val="none" w:sz="0" w:space="0" w:color="auto"/>
              </w:divBdr>
              <w:divsChild>
                <w:div w:id="187724740">
                  <w:marLeft w:val="0"/>
                  <w:marRight w:val="450"/>
                  <w:marTop w:val="0"/>
                  <w:marBottom w:val="0"/>
                  <w:divBdr>
                    <w:top w:val="none" w:sz="0" w:space="0" w:color="auto"/>
                    <w:left w:val="none" w:sz="0" w:space="0" w:color="auto"/>
                    <w:bottom w:val="none" w:sz="0" w:space="0" w:color="auto"/>
                    <w:right w:val="none" w:sz="0" w:space="0" w:color="auto"/>
                  </w:divBdr>
                  <w:divsChild>
                    <w:div w:id="290670746">
                      <w:marLeft w:val="0"/>
                      <w:marRight w:val="0"/>
                      <w:marTop w:val="0"/>
                      <w:marBottom w:val="0"/>
                      <w:divBdr>
                        <w:top w:val="dotted" w:sz="6" w:space="4" w:color="B2B2B2"/>
                        <w:left w:val="none" w:sz="0" w:space="0" w:color="auto"/>
                        <w:bottom w:val="none" w:sz="0" w:space="0" w:color="auto"/>
                        <w:right w:val="none" w:sz="0" w:space="0" w:color="auto"/>
                      </w:divBdr>
                      <w:divsChild>
                        <w:div w:id="1892375399">
                          <w:marLeft w:val="0"/>
                          <w:marRight w:val="0"/>
                          <w:marTop w:val="0"/>
                          <w:marBottom w:val="0"/>
                          <w:divBdr>
                            <w:top w:val="none" w:sz="0" w:space="0" w:color="auto"/>
                            <w:left w:val="none" w:sz="0" w:space="0" w:color="auto"/>
                            <w:bottom w:val="none" w:sz="0" w:space="0" w:color="auto"/>
                            <w:right w:val="none" w:sz="0" w:space="0" w:color="auto"/>
                          </w:divBdr>
                          <w:divsChild>
                            <w:div w:id="133302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79427">
                      <w:marLeft w:val="0"/>
                      <w:marRight w:val="0"/>
                      <w:marTop w:val="0"/>
                      <w:marBottom w:val="0"/>
                      <w:divBdr>
                        <w:top w:val="none" w:sz="0" w:space="0" w:color="auto"/>
                        <w:left w:val="none" w:sz="0" w:space="0" w:color="auto"/>
                        <w:bottom w:val="none" w:sz="0" w:space="0" w:color="auto"/>
                        <w:right w:val="none" w:sz="0" w:space="0" w:color="auto"/>
                      </w:divBdr>
                      <w:divsChild>
                        <w:div w:id="1347096832">
                          <w:marLeft w:val="0"/>
                          <w:marRight w:val="0"/>
                          <w:marTop w:val="0"/>
                          <w:marBottom w:val="0"/>
                          <w:divBdr>
                            <w:top w:val="none" w:sz="0" w:space="0" w:color="auto"/>
                            <w:left w:val="none" w:sz="0" w:space="0" w:color="auto"/>
                            <w:bottom w:val="none" w:sz="0" w:space="0" w:color="auto"/>
                            <w:right w:val="none" w:sz="0" w:space="0" w:color="auto"/>
                          </w:divBdr>
                        </w:div>
                        <w:div w:id="944655520">
                          <w:marLeft w:val="600"/>
                          <w:marRight w:val="0"/>
                          <w:marTop w:val="0"/>
                          <w:marBottom w:val="0"/>
                          <w:divBdr>
                            <w:top w:val="none" w:sz="0" w:space="0" w:color="auto"/>
                            <w:left w:val="none" w:sz="0" w:space="0" w:color="auto"/>
                            <w:bottom w:val="none" w:sz="0" w:space="0" w:color="auto"/>
                            <w:right w:val="none" w:sz="0" w:space="0" w:color="auto"/>
                          </w:divBdr>
                        </w:div>
                      </w:divsChild>
                    </w:div>
                    <w:div w:id="1651251869">
                      <w:marLeft w:val="0"/>
                      <w:marRight w:val="0"/>
                      <w:marTop w:val="0"/>
                      <w:marBottom w:val="0"/>
                      <w:divBdr>
                        <w:top w:val="none" w:sz="0" w:space="0" w:color="auto"/>
                        <w:left w:val="none" w:sz="0" w:space="0" w:color="auto"/>
                        <w:bottom w:val="none" w:sz="0" w:space="0" w:color="auto"/>
                        <w:right w:val="none" w:sz="0" w:space="0" w:color="auto"/>
                      </w:divBdr>
                      <w:divsChild>
                        <w:div w:id="1867015022">
                          <w:marLeft w:val="0"/>
                          <w:marRight w:val="0"/>
                          <w:marTop w:val="0"/>
                          <w:marBottom w:val="0"/>
                          <w:divBdr>
                            <w:top w:val="none" w:sz="0" w:space="0" w:color="auto"/>
                            <w:left w:val="none" w:sz="0" w:space="0" w:color="auto"/>
                            <w:bottom w:val="none" w:sz="0" w:space="0" w:color="auto"/>
                            <w:right w:val="none" w:sz="0" w:space="0" w:color="auto"/>
                          </w:divBdr>
                        </w:div>
                        <w:div w:id="545678222">
                          <w:marLeft w:val="600"/>
                          <w:marRight w:val="0"/>
                          <w:marTop w:val="0"/>
                          <w:marBottom w:val="0"/>
                          <w:divBdr>
                            <w:top w:val="none" w:sz="0" w:space="0" w:color="auto"/>
                            <w:left w:val="none" w:sz="0" w:space="0" w:color="auto"/>
                            <w:bottom w:val="none" w:sz="0" w:space="0" w:color="auto"/>
                            <w:right w:val="none" w:sz="0" w:space="0" w:color="auto"/>
                          </w:divBdr>
                        </w:div>
                      </w:divsChild>
                    </w:div>
                    <w:div w:id="451364117">
                      <w:marLeft w:val="0"/>
                      <w:marRight w:val="0"/>
                      <w:marTop w:val="0"/>
                      <w:marBottom w:val="0"/>
                      <w:divBdr>
                        <w:top w:val="none" w:sz="0" w:space="0" w:color="auto"/>
                        <w:left w:val="none" w:sz="0" w:space="0" w:color="auto"/>
                        <w:bottom w:val="none" w:sz="0" w:space="0" w:color="auto"/>
                        <w:right w:val="none" w:sz="0" w:space="0" w:color="auto"/>
                      </w:divBdr>
                      <w:divsChild>
                        <w:div w:id="436829303">
                          <w:marLeft w:val="0"/>
                          <w:marRight w:val="0"/>
                          <w:marTop w:val="0"/>
                          <w:marBottom w:val="0"/>
                          <w:divBdr>
                            <w:top w:val="none" w:sz="0" w:space="0" w:color="auto"/>
                            <w:left w:val="none" w:sz="0" w:space="0" w:color="auto"/>
                            <w:bottom w:val="none" w:sz="0" w:space="0" w:color="auto"/>
                            <w:right w:val="none" w:sz="0" w:space="0" w:color="auto"/>
                          </w:divBdr>
                        </w:div>
                        <w:div w:id="211575962">
                          <w:marLeft w:val="600"/>
                          <w:marRight w:val="0"/>
                          <w:marTop w:val="0"/>
                          <w:marBottom w:val="0"/>
                          <w:divBdr>
                            <w:top w:val="none" w:sz="0" w:space="0" w:color="auto"/>
                            <w:left w:val="none" w:sz="0" w:space="0" w:color="auto"/>
                            <w:bottom w:val="none" w:sz="0" w:space="0" w:color="auto"/>
                            <w:right w:val="none" w:sz="0" w:space="0" w:color="auto"/>
                          </w:divBdr>
                        </w:div>
                      </w:divsChild>
                    </w:div>
                    <w:div w:id="588663982">
                      <w:marLeft w:val="0"/>
                      <w:marRight w:val="0"/>
                      <w:marTop w:val="0"/>
                      <w:marBottom w:val="0"/>
                      <w:divBdr>
                        <w:top w:val="none" w:sz="0" w:space="0" w:color="auto"/>
                        <w:left w:val="none" w:sz="0" w:space="0" w:color="auto"/>
                        <w:bottom w:val="none" w:sz="0" w:space="0" w:color="auto"/>
                        <w:right w:val="none" w:sz="0" w:space="0" w:color="auto"/>
                      </w:divBdr>
                      <w:divsChild>
                        <w:div w:id="1191188603">
                          <w:marLeft w:val="0"/>
                          <w:marRight w:val="0"/>
                          <w:marTop w:val="0"/>
                          <w:marBottom w:val="0"/>
                          <w:divBdr>
                            <w:top w:val="none" w:sz="0" w:space="0" w:color="auto"/>
                            <w:left w:val="none" w:sz="0" w:space="0" w:color="auto"/>
                            <w:bottom w:val="none" w:sz="0" w:space="0" w:color="auto"/>
                            <w:right w:val="none" w:sz="0" w:space="0" w:color="auto"/>
                          </w:divBdr>
                        </w:div>
                        <w:div w:id="678234130">
                          <w:marLeft w:val="600"/>
                          <w:marRight w:val="0"/>
                          <w:marTop w:val="0"/>
                          <w:marBottom w:val="0"/>
                          <w:divBdr>
                            <w:top w:val="none" w:sz="0" w:space="0" w:color="auto"/>
                            <w:left w:val="none" w:sz="0" w:space="0" w:color="auto"/>
                            <w:bottom w:val="none" w:sz="0" w:space="0" w:color="auto"/>
                            <w:right w:val="none" w:sz="0" w:space="0" w:color="auto"/>
                          </w:divBdr>
                        </w:div>
                      </w:divsChild>
                    </w:div>
                    <w:div w:id="766198415">
                      <w:marLeft w:val="0"/>
                      <w:marRight w:val="0"/>
                      <w:marTop w:val="0"/>
                      <w:marBottom w:val="0"/>
                      <w:divBdr>
                        <w:top w:val="none" w:sz="0" w:space="0" w:color="auto"/>
                        <w:left w:val="none" w:sz="0" w:space="0" w:color="auto"/>
                        <w:bottom w:val="none" w:sz="0" w:space="0" w:color="auto"/>
                        <w:right w:val="none" w:sz="0" w:space="0" w:color="auto"/>
                      </w:divBdr>
                      <w:divsChild>
                        <w:div w:id="1361322662">
                          <w:marLeft w:val="0"/>
                          <w:marRight w:val="0"/>
                          <w:marTop w:val="0"/>
                          <w:marBottom w:val="0"/>
                          <w:divBdr>
                            <w:top w:val="none" w:sz="0" w:space="0" w:color="auto"/>
                            <w:left w:val="none" w:sz="0" w:space="0" w:color="auto"/>
                            <w:bottom w:val="none" w:sz="0" w:space="0" w:color="auto"/>
                            <w:right w:val="none" w:sz="0" w:space="0" w:color="auto"/>
                          </w:divBdr>
                        </w:div>
                        <w:div w:id="149776555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114363">
      <w:bodyDiv w:val="1"/>
      <w:marLeft w:val="0"/>
      <w:marRight w:val="0"/>
      <w:marTop w:val="0"/>
      <w:marBottom w:val="0"/>
      <w:divBdr>
        <w:top w:val="none" w:sz="0" w:space="0" w:color="auto"/>
        <w:left w:val="none" w:sz="0" w:space="0" w:color="auto"/>
        <w:bottom w:val="none" w:sz="0" w:space="0" w:color="auto"/>
        <w:right w:val="none" w:sz="0" w:space="0" w:color="auto"/>
      </w:divBdr>
      <w:divsChild>
        <w:div w:id="1893542498">
          <w:marLeft w:val="0"/>
          <w:marRight w:val="0"/>
          <w:marTop w:val="0"/>
          <w:marBottom w:val="0"/>
          <w:divBdr>
            <w:top w:val="none" w:sz="0" w:space="0" w:color="auto"/>
            <w:left w:val="none" w:sz="0" w:space="0" w:color="auto"/>
            <w:bottom w:val="none" w:sz="0" w:space="0" w:color="auto"/>
            <w:right w:val="none" w:sz="0" w:space="0" w:color="auto"/>
          </w:divBdr>
        </w:div>
      </w:divsChild>
    </w:div>
    <w:div w:id="2129083193">
      <w:bodyDiv w:val="1"/>
      <w:marLeft w:val="0"/>
      <w:marRight w:val="0"/>
      <w:marTop w:val="0"/>
      <w:marBottom w:val="0"/>
      <w:divBdr>
        <w:top w:val="none" w:sz="0" w:space="0" w:color="auto"/>
        <w:left w:val="none" w:sz="0" w:space="0" w:color="auto"/>
        <w:bottom w:val="none" w:sz="0" w:space="0" w:color="auto"/>
        <w:right w:val="none" w:sz="0" w:space="0" w:color="auto"/>
      </w:divBdr>
      <w:divsChild>
        <w:div w:id="1648246818">
          <w:marLeft w:val="300"/>
          <w:marRight w:val="300"/>
          <w:marTop w:val="75"/>
          <w:marBottom w:val="75"/>
          <w:divBdr>
            <w:top w:val="none" w:sz="0" w:space="0" w:color="auto"/>
            <w:left w:val="none" w:sz="0" w:space="0" w:color="auto"/>
            <w:bottom w:val="none" w:sz="0" w:space="0" w:color="auto"/>
            <w:right w:val="none" w:sz="0" w:space="0" w:color="auto"/>
          </w:divBdr>
          <w:divsChild>
            <w:div w:id="1375961059">
              <w:marLeft w:val="0"/>
              <w:marRight w:val="0"/>
              <w:marTop w:val="0"/>
              <w:marBottom w:val="0"/>
              <w:divBdr>
                <w:top w:val="none" w:sz="0" w:space="0" w:color="auto"/>
                <w:left w:val="none" w:sz="0" w:space="0" w:color="auto"/>
                <w:bottom w:val="none" w:sz="0" w:space="0" w:color="auto"/>
                <w:right w:val="none" w:sz="0" w:space="0" w:color="auto"/>
              </w:divBdr>
              <w:divsChild>
                <w:div w:id="958337668">
                  <w:marLeft w:val="0"/>
                  <w:marRight w:val="0"/>
                  <w:marTop w:val="0"/>
                  <w:marBottom w:val="0"/>
                  <w:divBdr>
                    <w:top w:val="none" w:sz="0" w:space="0" w:color="auto"/>
                    <w:left w:val="none" w:sz="0" w:space="0" w:color="auto"/>
                    <w:bottom w:val="none" w:sz="0" w:space="0" w:color="auto"/>
                    <w:right w:val="none" w:sz="0" w:space="0" w:color="auto"/>
                  </w:divBdr>
                  <w:divsChild>
                    <w:div w:id="41879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9541137">
      <w:bodyDiv w:val="1"/>
      <w:marLeft w:val="0"/>
      <w:marRight w:val="0"/>
      <w:marTop w:val="0"/>
      <w:marBottom w:val="0"/>
      <w:divBdr>
        <w:top w:val="none" w:sz="0" w:space="0" w:color="auto"/>
        <w:left w:val="none" w:sz="0" w:space="0" w:color="auto"/>
        <w:bottom w:val="none" w:sz="0" w:space="0" w:color="auto"/>
        <w:right w:val="none" w:sz="0" w:space="0" w:color="auto"/>
      </w:divBdr>
      <w:divsChild>
        <w:div w:id="1724862553">
          <w:marLeft w:val="0"/>
          <w:marRight w:val="0"/>
          <w:marTop w:val="0"/>
          <w:marBottom w:val="0"/>
          <w:divBdr>
            <w:top w:val="none" w:sz="0" w:space="0" w:color="auto"/>
            <w:left w:val="none" w:sz="0" w:space="0" w:color="auto"/>
            <w:bottom w:val="none" w:sz="0" w:space="0" w:color="auto"/>
            <w:right w:val="none" w:sz="0" w:space="0" w:color="auto"/>
          </w:divBdr>
        </w:div>
        <w:div w:id="423501585">
          <w:marLeft w:val="0"/>
          <w:marRight w:val="0"/>
          <w:marTop w:val="0"/>
          <w:marBottom w:val="0"/>
          <w:divBdr>
            <w:top w:val="none" w:sz="0" w:space="0" w:color="auto"/>
            <w:left w:val="none" w:sz="0" w:space="0" w:color="auto"/>
            <w:bottom w:val="none" w:sz="0" w:space="0" w:color="auto"/>
            <w:right w:val="none" w:sz="0" w:space="0" w:color="auto"/>
          </w:divBdr>
        </w:div>
        <w:div w:id="1358503194">
          <w:marLeft w:val="0"/>
          <w:marRight w:val="0"/>
          <w:marTop w:val="0"/>
          <w:marBottom w:val="0"/>
          <w:divBdr>
            <w:top w:val="none" w:sz="0" w:space="0" w:color="auto"/>
            <w:left w:val="none" w:sz="0" w:space="0" w:color="auto"/>
            <w:bottom w:val="none" w:sz="0" w:space="0" w:color="auto"/>
            <w:right w:val="none" w:sz="0" w:space="0" w:color="auto"/>
          </w:divBdr>
        </w:div>
        <w:div w:id="263003501">
          <w:marLeft w:val="0"/>
          <w:marRight w:val="0"/>
          <w:marTop w:val="0"/>
          <w:marBottom w:val="0"/>
          <w:divBdr>
            <w:top w:val="none" w:sz="0" w:space="0" w:color="auto"/>
            <w:left w:val="none" w:sz="0" w:space="0" w:color="auto"/>
            <w:bottom w:val="none" w:sz="0" w:space="0" w:color="auto"/>
            <w:right w:val="none" w:sz="0" w:space="0" w:color="auto"/>
          </w:divBdr>
        </w:div>
        <w:div w:id="1902405866">
          <w:marLeft w:val="0"/>
          <w:marRight w:val="0"/>
          <w:marTop w:val="0"/>
          <w:marBottom w:val="0"/>
          <w:divBdr>
            <w:top w:val="none" w:sz="0" w:space="0" w:color="auto"/>
            <w:left w:val="none" w:sz="0" w:space="0" w:color="auto"/>
            <w:bottom w:val="none" w:sz="0" w:space="0" w:color="auto"/>
            <w:right w:val="none" w:sz="0" w:space="0" w:color="auto"/>
          </w:divBdr>
        </w:div>
      </w:divsChild>
    </w:div>
    <w:div w:id="2129812146">
      <w:bodyDiv w:val="1"/>
      <w:marLeft w:val="0"/>
      <w:marRight w:val="0"/>
      <w:marTop w:val="0"/>
      <w:marBottom w:val="0"/>
      <w:divBdr>
        <w:top w:val="none" w:sz="0" w:space="0" w:color="auto"/>
        <w:left w:val="none" w:sz="0" w:space="0" w:color="auto"/>
        <w:bottom w:val="none" w:sz="0" w:space="0" w:color="auto"/>
        <w:right w:val="none" w:sz="0" w:space="0" w:color="auto"/>
      </w:divBdr>
      <w:divsChild>
        <w:div w:id="840269726">
          <w:marLeft w:val="0"/>
          <w:marRight w:val="0"/>
          <w:marTop w:val="0"/>
          <w:marBottom w:val="0"/>
          <w:divBdr>
            <w:top w:val="none" w:sz="0" w:space="0" w:color="auto"/>
            <w:left w:val="none" w:sz="0" w:space="0" w:color="auto"/>
            <w:bottom w:val="none" w:sz="0" w:space="0" w:color="auto"/>
            <w:right w:val="none" w:sz="0" w:space="0" w:color="auto"/>
          </w:divBdr>
          <w:divsChild>
            <w:div w:id="661810105">
              <w:marLeft w:val="0"/>
              <w:marRight w:val="0"/>
              <w:marTop w:val="0"/>
              <w:marBottom w:val="0"/>
              <w:divBdr>
                <w:top w:val="none" w:sz="0" w:space="0" w:color="auto"/>
                <w:left w:val="none" w:sz="0" w:space="0" w:color="auto"/>
                <w:bottom w:val="none" w:sz="0" w:space="0" w:color="auto"/>
                <w:right w:val="none" w:sz="0" w:space="0" w:color="auto"/>
              </w:divBdr>
              <w:divsChild>
                <w:div w:id="22020487">
                  <w:marLeft w:val="0"/>
                  <w:marRight w:val="0"/>
                  <w:marTop w:val="0"/>
                  <w:marBottom w:val="0"/>
                  <w:divBdr>
                    <w:top w:val="none" w:sz="0" w:space="0" w:color="auto"/>
                    <w:left w:val="none" w:sz="0" w:space="0" w:color="auto"/>
                    <w:bottom w:val="none" w:sz="0" w:space="0" w:color="auto"/>
                    <w:right w:val="none" w:sz="0" w:space="0" w:color="auto"/>
                  </w:divBdr>
                </w:div>
                <w:div w:id="200916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389668">
          <w:marLeft w:val="0"/>
          <w:marRight w:val="0"/>
          <w:marTop w:val="0"/>
          <w:marBottom w:val="0"/>
          <w:divBdr>
            <w:top w:val="none" w:sz="0" w:space="0" w:color="auto"/>
            <w:left w:val="none" w:sz="0" w:space="0" w:color="auto"/>
            <w:bottom w:val="none" w:sz="0" w:space="0" w:color="auto"/>
            <w:right w:val="none" w:sz="0" w:space="0" w:color="auto"/>
          </w:divBdr>
          <w:divsChild>
            <w:div w:id="1843012172">
              <w:marLeft w:val="0"/>
              <w:marRight w:val="0"/>
              <w:marTop w:val="0"/>
              <w:marBottom w:val="0"/>
              <w:divBdr>
                <w:top w:val="none" w:sz="0" w:space="0" w:color="auto"/>
                <w:left w:val="none" w:sz="0" w:space="0" w:color="auto"/>
                <w:bottom w:val="none" w:sz="0" w:space="0" w:color="auto"/>
                <w:right w:val="none" w:sz="0" w:space="0" w:color="auto"/>
              </w:divBdr>
              <w:divsChild>
                <w:div w:id="1997225985">
                  <w:marLeft w:val="0"/>
                  <w:marRight w:val="0"/>
                  <w:marTop w:val="0"/>
                  <w:marBottom w:val="0"/>
                  <w:divBdr>
                    <w:top w:val="none" w:sz="0" w:space="0" w:color="auto"/>
                    <w:left w:val="none" w:sz="0" w:space="0" w:color="auto"/>
                    <w:bottom w:val="none" w:sz="0" w:space="0" w:color="auto"/>
                    <w:right w:val="none" w:sz="0" w:space="0" w:color="auto"/>
                  </w:divBdr>
                </w:div>
                <w:div w:id="211355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01836">
          <w:marLeft w:val="0"/>
          <w:marRight w:val="0"/>
          <w:marTop w:val="0"/>
          <w:marBottom w:val="0"/>
          <w:divBdr>
            <w:top w:val="none" w:sz="0" w:space="0" w:color="auto"/>
            <w:left w:val="none" w:sz="0" w:space="0" w:color="auto"/>
            <w:bottom w:val="none" w:sz="0" w:space="0" w:color="auto"/>
            <w:right w:val="none" w:sz="0" w:space="0" w:color="auto"/>
          </w:divBdr>
          <w:divsChild>
            <w:div w:id="471826403">
              <w:marLeft w:val="0"/>
              <w:marRight w:val="0"/>
              <w:marTop w:val="0"/>
              <w:marBottom w:val="0"/>
              <w:divBdr>
                <w:top w:val="none" w:sz="0" w:space="0" w:color="auto"/>
                <w:left w:val="none" w:sz="0" w:space="0" w:color="auto"/>
                <w:bottom w:val="none" w:sz="0" w:space="0" w:color="auto"/>
                <w:right w:val="none" w:sz="0" w:space="0" w:color="auto"/>
              </w:divBdr>
              <w:divsChild>
                <w:div w:id="539821029">
                  <w:marLeft w:val="0"/>
                  <w:marRight w:val="0"/>
                  <w:marTop w:val="0"/>
                  <w:marBottom w:val="0"/>
                  <w:divBdr>
                    <w:top w:val="none" w:sz="0" w:space="0" w:color="auto"/>
                    <w:left w:val="none" w:sz="0" w:space="0" w:color="auto"/>
                    <w:bottom w:val="none" w:sz="0" w:space="0" w:color="auto"/>
                    <w:right w:val="none" w:sz="0" w:space="0" w:color="auto"/>
                  </w:divBdr>
                </w:div>
                <w:div w:id="186057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4674">
          <w:marLeft w:val="0"/>
          <w:marRight w:val="0"/>
          <w:marTop w:val="0"/>
          <w:marBottom w:val="0"/>
          <w:divBdr>
            <w:top w:val="none" w:sz="0" w:space="0" w:color="auto"/>
            <w:left w:val="none" w:sz="0" w:space="0" w:color="auto"/>
            <w:bottom w:val="none" w:sz="0" w:space="0" w:color="auto"/>
            <w:right w:val="none" w:sz="0" w:space="0" w:color="auto"/>
          </w:divBdr>
          <w:divsChild>
            <w:div w:id="1175729953">
              <w:marLeft w:val="0"/>
              <w:marRight w:val="0"/>
              <w:marTop w:val="0"/>
              <w:marBottom w:val="0"/>
              <w:divBdr>
                <w:top w:val="none" w:sz="0" w:space="0" w:color="auto"/>
                <w:left w:val="none" w:sz="0" w:space="0" w:color="auto"/>
                <w:bottom w:val="none" w:sz="0" w:space="0" w:color="auto"/>
                <w:right w:val="none" w:sz="0" w:space="0" w:color="auto"/>
              </w:divBdr>
              <w:divsChild>
                <w:div w:id="159940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320095">
      <w:bodyDiv w:val="1"/>
      <w:marLeft w:val="0"/>
      <w:marRight w:val="0"/>
      <w:marTop w:val="0"/>
      <w:marBottom w:val="0"/>
      <w:divBdr>
        <w:top w:val="none" w:sz="0" w:space="0" w:color="auto"/>
        <w:left w:val="none" w:sz="0" w:space="0" w:color="auto"/>
        <w:bottom w:val="none" w:sz="0" w:space="0" w:color="auto"/>
        <w:right w:val="none" w:sz="0" w:space="0" w:color="auto"/>
      </w:divBdr>
    </w:div>
    <w:div w:id="2131702793">
      <w:bodyDiv w:val="1"/>
      <w:marLeft w:val="0"/>
      <w:marRight w:val="0"/>
      <w:marTop w:val="0"/>
      <w:marBottom w:val="0"/>
      <w:divBdr>
        <w:top w:val="none" w:sz="0" w:space="0" w:color="auto"/>
        <w:left w:val="none" w:sz="0" w:space="0" w:color="auto"/>
        <w:bottom w:val="none" w:sz="0" w:space="0" w:color="auto"/>
        <w:right w:val="none" w:sz="0" w:space="0" w:color="auto"/>
      </w:divBdr>
    </w:div>
    <w:div w:id="2131900432">
      <w:bodyDiv w:val="1"/>
      <w:marLeft w:val="0"/>
      <w:marRight w:val="0"/>
      <w:marTop w:val="0"/>
      <w:marBottom w:val="0"/>
      <w:divBdr>
        <w:top w:val="none" w:sz="0" w:space="0" w:color="auto"/>
        <w:left w:val="none" w:sz="0" w:space="0" w:color="auto"/>
        <w:bottom w:val="none" w:sz="0" w:space="0" w:color="auto"/>
        <w:right w:val="none" w:sz="0" w:space="0" w:color="auto"/>
      </w:divBdr>
      <w:divsChild>
        <w:div w:id="47648816">
          <w:marLeft w:val="0"/>
          <w:marRight w:val="0"/>
          <w:marTop w:val="0"/>
          <w:marBottom w:val="0"/>
          <w:divBdr>
            <w:top w:val="none" w:sz="0" w:space="0" w:color="auto"/>
            <w:left w:val="none" w:sz="0" w:space="0" w:color="auto"/>
            <w:bottom w:val="none" w:sz="0" w:space="0" w:color="auto"/>
            <w:right w:val="none" w:sz="0" w:space="0" w:color="auto"/>
          </w:divBdr>
        </w:div>
        <w:div w:id="113910958">
          <w:marLeft w:val="0"/>
          <w:marRight w:val="0"/>
          <w:marTop w:val="0"/>
          <w:marBottom w:val="0"/>
          <w:divBdr>
            <w:top w:val="none" w:sz="0" w:space="0" w:color="auto"/>
            <w:left w:val="none" w:sz="0" w:space="0" w:color="auto"/>
            <w:bottom w:val="none" w:sz="0" w:space="0" w:color="auto"/>
            <w:right w:val="none" w:sz="0" w:space="0" w:color="auto"/>
          </w:divBdr>
          <w:divsChild>
            <w:div w:id="843936262">
              <w:marLeft w:val="0"/>
              <w:marRight w:val="0"/>
              <w:marTop w:val="0"/>
              <w:marBottom w:val="0"/>
              <w:divBdr>
                <w:top w:val="none" w:sz="0" w:space="0" w:color="auto"/>
                <w:left w:val="none" w:sz="0" w:space="0" w:color="auto"/>
                <w:bottom w:val="none" w:sz="0" w:space="0" w:color="auto"/>
                <w:right w:val="none" w:sz="0" w:space="0" w:color="auto"/>
              </w:divBdr>
            </w:div>
          </w:divsChild>
        </w:div>
        <w:div w:id="156041376">
          <w:marLeft w:val="0"/>
          <w:marRight w:val="0"/>
          <w:marTop w:val="0"/>
          <w:marBottom w:val="0"/>
          <w:divBdr>
            <w:top w:val="none" w:sz="0" w:space="0" w:color="auto"/>
            <w:left w:val="none" w:sz="0" w:space="0" w:color="auto"/>
            <w:bottom w:val="none" w:sz="0" w:space="0" w:color="auto"/>
            <w:right w:val="none" w:sz="0" w:space="0" w:color="auto"/>
          </w:divBdr>
        </w:div>
        <w:div w:id="191385079">
          <w:marLeft w:val="0"/>
          <w:marRight w:val="0"/>
          <w:marTop w:val="0"/>
          <w:marBottom w:val="0"/>
          <w:divBdr>
            <w:top w:val="none" w:sz="0" w:space="0" w:color="auto"/>
            <w:left w:val="none" w:sz="0" w:space="0" w:color="auto"/>
            <w:bottom w:val="none" w:sz="0" w:space="0" w:color="auto"/>
            <w:right w:val="none" w:sz="0" w:space="0" w:color="auto"/>
          </w:divBdr>
          <w:divsChild>
            <w:div w:id="1215508190">
              <w:marLeft w:val="0"/>
              <w:marRight w:val="0"/>
              <w:marTop w:val="0"/>
              <w:marBottom w:val="0"/>
              <w:divBdr>
                <w:top w:val="none" w:sz="0" w:space="0" w:color="auto"/>
                <w:left w:val="none" w:sz="0" w:space="0" w:color="auto"/>
                <w:bottom w:val="none" w:sz="0" w:space="0" w:color="auto"/>
                <w:right w:val="none" w:sz="0" w:space="0" w:color="auto"/>
              </w:divBdr>
            </w:div>
          </w:divsChild>
        </w:div>
        <w:div w:id="214631485">
          <w:marLeft w:val="0"/>
          <w:marRight w:val="0"/>
          <w:marTop w:val="0"/>
          <w:marBottom w:val="0"/>
          <w:divBdr>
            <w:top w:val="none" w:sz="0" w:space="0" w:color="auto"/>
            <w:left w:val="none" w:sz="0" w:space="0" w:color="auto"/>
            <w:bottom w:val="none" w:sz="0" w:space="0" w:color="auto"/>
            <w:right w:val="none" w:sz="0" w:space="0" w:color="auto"/>
          </w:divBdr>
        </w:div>
        <w:div w:id="298652246">
          <w:marLeft w:val="0"/>
          <w:marRight w:val="0"/>
          <w:marTop w:val="0"/>
          <w:marBottom w:val="0"/>
          <w:divBdr>
            <w:top w:val="none" w:sz="0" w:space="0" w:color="auto"/>
            <w:left w:val="none" w:sz="0" w:space="0" w:color="auto"/>
            <w:bottom w:val="none" w:sz="0" w:space="0" w:color="auto"/>
            <w:right w:val="none" w:sz="0" w:space="0" w:color="auto"/>
          </w:divBdr>
        </w:div>
        <w:div w:id="337198736">
          <w:marLeft w:val="0"/>
          <w:marRight w:val="0"/>
          <w:marTop w:val="0"/>
          <w:marBottom w:val="0"/>
          <w:divBdr>
            <w:top w:val="none" w:sz="0" w:space="0" w:color="auto"/>
            <w:left w:val="none" w:sz="0" w:space="0" w:color="auto"/>
            <w:bottom w:val="none" w:sz="0" w:space="0" w:color="auto"/>
            <w:right w:val="none" w:sz="0" w:space="0" w:color="auto"/>
          </w:divBdr>
          <w:divsChild>
            <w:div w:id="85201455">
              <w:marLeft w:val="0"/>
              <w:marRight w:val="0"/>
              <w:marTop w:val="0"/>
              <w:marBottom w:val="0"/>
              <w:divBdr>
                <w:top w:val="none" w:sz="0" w:space="0" w:color="auto"/>
                <w:left w:val="none" w:sz="0" w:space="0" w:color="auto"/>
                <w:bottom w:val="none" w:sz="0" w:space="0" w:color="auto"/>
                <w:right w:val="none" w:sz="0" w:space="0" w:color="auto"/>
              </w:divBdr>
            </w:div>
          </w:divsChild>
        </w:div>
        <w:div w:id="407505280">
          <w:marLeft w:val="0"/>
          <w:marRight w:val="0"/>
          <w:marTop w:val="0"/>
          <w:marBottom w:val="0"/>
          <w:divBdr>
            <w:top w:val="none" w:sz="0" w:space="0" w:color="auto"/>
            <w:left w:val="none" w:sz="0" w:space="0" w:color="auto"/>
            <w:bottom w:val="none" w:sz="0" w:space="0" w:color="auto"/>
            <w:right w:val="none" w:sz="0" w:space="0" w:color="auto"/>
          </w:divBdr>
          <w:divsChild>
            <w:div w:id="321659733">
              <w:marLeft w:val="0"/>
              <w:marRight w:val="0"/>
              <w:marTop w:val="0"/>
              <w:marBottom w:val="0"/>
              <w:divBdr>
                <w:top w:val="none" w:sz="0" w:space="0" w:color="auto"/>
                <w:left w:val="none" w:sz="0" w:space="0" w:color="auto"/>
                <w:bottom w:val="none" w:sz="0" w:space="0" w:color="auto"/>
                <w:right w:val="none" w:sz="0" w:space="0" w:color="auto"/>
              </w:divBdr>
            </w:div>
          </w:divsChild>
        </w:div>
        <w:div w:id="464474294">
          <w:marLeft w:val="0"/>
          <w:marRight w:val="0"/>
          <w:marTop w:val="0"/>
          <w:marBottom w:val="0"/>
          <w:divBdr>
            <w:top w:val="none" w:sz="0" w:space="0" w:color="auto"/>
            <w:left w:val="none" w:sz="0" w:space="0" w:color="auto"/>
            <w:bottom w:val="none" w:sz="0" w:space="0" w:color="auto"/>
            <w:right w:val="none" w:sz="0" w:space="0" w:color="auto"/>
          </w:divBdr>
        </w:div>
        <w:div w:id="516701524">
          <w:marLeft w:val="0"/>
          <w:marRight w:val="0"/>
          <w:marTop w:val="0"/>
          <w:marBottom w:val="0"/>
          <w:divBdr>
            <w:top w:val="none" w:sz="0" w:space="0" w:color="auto"/>
            <w:left w:val="none" w:sz="0" w:space="0" w:color="auto"/>
            <w:bottom w:val="none" w:sz="0" w:space="0" w:color="auto"/>
            <w:right w:val="none" w:sz="0" w:space="0" w:color="auto"/>
          </w:divBdr>
          <w:divsChild>
            <w:div w:id="136607443">
              <w:marLeft w:val="0"/>
              <w:marRight w:val="0"/>
              <w:marTop w:val="0"/>
              <w:marBottom w:val="0"/>
              <w:divBdr>
                <w:top w:val="none" w:sz="0" w:space="0" w:color="auto"/>
                <w:left w:val="none" w:sz="0" w:space="0" w:color="auto"/>
                <w:bottom w:val="none" w:sz="0" w:space="0" w:color="auto"/>
                <w:right w:val="none" w:sz="0" w:space="0" w:color="auto"/>
              </w:divBdr>
            </w:div>
          </w:divsChild>
        </w:div>
        <w:div w:id="756051365">
          <w:marLeft w:val="0"/>
          <w:marRight w:val="0"/>
          <w:marTop w:val="0"/>
          <w:marBottom w:val="0"/>
          <w:divBdr>
            <w:top w:val="none" w:sz="0" w:space="0" w:color="auto"/>
            <w:left w:val="none" w:sz="0" w:space="0" w:color="auto"/>
            <w:bottom w:val="none" w:sz="0" w:space="0" w:color="auto"/>
            <w:right w:val="none" w:sz="0" w:space="0" w:color="auto"/>
          </w:divBdr>
          <w:divsChild>
            <w:div w:id="628783080">
              <w:marLeft w:val="0"/>
              <w:marRight w:val="0"/>
              <w:marTop w:val="0"/>
              <w:marBottom w:val="0"/>
              <w:divBdr>
                <w:top w:val="none" w:sz="0" w:space="0" w:color="auto"/>
                <w:left w:val="none" w:sz="0" w:space="0" w:color="auto"/>
                <w:bottom w:val="none" w:sz="0" w:space="0" w:color="auto"/>
                <w:right w:val="none" w:sz="0" w:space="0" w:color="auto"/>
              </w:divBdr>
            </w:div>
          </w:divsChild>
        </w:div>
        <w:div w:id="1002391974">
          <w:marLeft w:val="0"/>
          <w:marRight w:val="0"/>
          <w:marTop w:val="0"/>
          <w:marBottom w:val="0"/>
          <w:divBdr>
            <w:top w:val="none" w:sz="0" w:space="0" w:color="auto"/>
            <w:left w:val="none" w:sz="0" w:space="0" w:color="auto"/>
            <w:bottom w:val="none" w:sz="0" w:space="0" w:color="auto"/>
            <w:right w:val="none" w:sz="0" w:space="0" w:color="auto"/>
          </w:divBdr>
          <w:divsChild>
            <w:div w:id="477843713">
              <w:marLeft w:val="0"/>
              <w:marRight w:val="0"/>
              <w:marTop w:val="0"/>
              <w:marBottom w:val="0"/>
              <w:divBdr>
                <w:top w:val="none" w:sz="0" w:space="0" w:color="auto"/>
                <w:left w:val="none" w:sz="0" w:space="0" w:color="auto"/>
                <w:bottom w:val="none" w:sz="0" w:space="0" w:color="auto"/>
                <w:right w:val="none" w:sz="0" w:space="0" w:color="auto"/>
              </w:divBdr>
            </w:div>
          </w:divsChild>
        </w:div>
        <w:div w:id="1089349439">
          <w:marLeft w:val="0"/>
          <w:marRight w:val="0"/>
          <w:marTop w:val="0"/>
          <w:marBottom w:val="0"/>
          <w:divBdr>
            <w:top w:val="none" w:sz="0" w:space="0" w:color="auto"/>
            <w:left w:val="none" w:sz="0" w:space="0" w:color="auto"/>
            <w:bottom w:val="none" w:sz="0" w:space="0" w:color="auto"/>
            <w:right w:val="none" w:sz="0" w:space="0" w:color="auto"/>
          </w:divBdr>
        </w:div>
        <w:div w:id="1205826041">
          <w:marLeft w:val="0"/>
          <w:marRight w:val="0"/>
          <w:marTop w:val="0"/>
          <w:marBottom w:val="0"/>
          <w:divBdr>
            <w:top w:val="none" w:sz="0" w:space="0" w:color="auto"/>
            <w:left w:val="none" w:sz="0" w:space="0" w:color="auto"/>
            <w:bottom w:val="none" w:sz="0" w:space="0" w:color="auto"/>
            <w:right w:val="none" w:sz="0" w:space="0" w:color="auto"/>
          </w:divBdr>
        </w:div>
        <w:div w:id="1476797370">
          <w:marLeft w:val="0"/>
          <w:marRight w:val="0"/>
          <w:marTop w:val="0"/>
          <w:marBottom w:val="0"/>
          <w:divBdr>
            <w:top w:val="none" w:sz="0" w:space="0" w:color="auto"/>
            <w:left w:val="none" w:sz="0" w:space="0" w:color="auto"/>
            <w:bottom w:val="none" w:sz="0" w:space="0" w:color="auto"/>
            <w:right w:val="none" w:sz="0" w:space="0" w:color="auto"/>
          </w:divBdr>
        </w:div>
        <w:div w:id="1526211586">
          <w:marLeft w:val="0"/>
          <w:marRight w:val="0"/>
          <w:marTop w:val="0"/>
          <w:marBottom w:val="0"/>
          <w:divBdr>
            <w:top w:val="none" w:sz="0" w:space="0" w:color="auto"/>
            <w:left w:val="none" w:sz="0" w:space="0" w:color="auto"/>
            <w:bottom w:val="none" w:sz="0" w:space="0" w:color="auto"/>
            <w:right w:val="none" w:sz="0" w:space="0" w:color="auto"/>
          </w:divBdr>
          <w:divsChild>
            <w:div w:id="608900847">
              <w:marLeft w:val="0"/>
              <w:marRight w:val="0"/>
              <w:marTop w:val="0"/>
              <w:marBottom w:val="0"/>
              <w:divBdr>
                <w:top w:val="none" w:sz="0" w:space="0" w:color="auto"/>
                <w:left w:val="none" w:sz="0" w:space="0" w:color="auto"/>
                <w:bottom w:val="none" w:sz="0" w:space="0" w:color="auto"/>
                <w:right w:val="none" w:sz="0" w:space="0" w:color="auto"/>
              </w:divBdr>
            </w:div>
          </w:divsChild>
        </w:div>
        <w:div w:id="1733656003">
          <w:marLeft w:val="0"/>
          <w:marRight w:val="0"/>
          <w:marTop w:val="0"/>
          <w:marBottom w:val="0"/>
          <w:divBdr>
            <w:top w:val="none" w:sz="0" w:space="0" w:color="auto"/>
            <w:left w:val="none" w:sz="0" w:space="0" w:color="auto"/>
            <w:bottom w:val="none" w:sz="0" w:space="0" w:color="auto"/>
            <w:right w:val="none" w:sz="0" w:space="0" w:color="auto"/>
          </w:divBdr>
        </w:div>
        <w:div w:id="1841700298">
          <w:marLeft w:val="0"/>
          <w:marRight w:val="0"/>
          <w:marTop w:val="0"/>
          <w:marBottom w:val="0"/>
          <w:divBdr>
            <w:top w:val="none" w:sz="0" w:space="0" w:color="auto"/>
            <w:left w:val="none" w:sz="0" w:space="0" w:color="auto"/>
            <w:bottom w:val="none" w:sz="0" w:space="0" w:color="auto"/>
            <w:right w:val="none" w:sz="0" w:space="0" w:color="auto"/>
          </w:divBdr>
          <w:divsChild>
            <w:div w:id="229194379">
              <w:marLeft w:val="0"/>
              <w:marRight w:val="0"/>
              <w:marTop w:val="0"/>
              <w:marBottom w:val="0"/>
              <w:divBdr>
                <w:top w:val="none" w:sz="0" w:space="0" w:color="auto"/>
                <w:left w:val="none" w:sz="0" w:space="0" w:color="auto"/>
                <w:bottom w:val="none" w:sz="0" w:space="0" w:color="auto"/>
                <w:right w:val="none" w:sz="0" w:space="0" w:color="auto"/>
              </w:divBdr>
            </w:div>
          </w:divsChild>
        </w:div>
        <w:div w:id="1927571107">
          <w:marLeft w:val="0"/>
          <w:marRight w:val="0"/>
          <w:marTop w:val="0"/>
          <w:marBottom w:val="0"/>
          <w:divBdr>
            <w:top w:val="none" w:sz="0" w:space="0" w:color="auto"/>
            <w:left w:val="none" w:sz="0" w:space="0" w:color="auto"/>
            <w:bottom w:val="none" w:sz="0" w:space="0" w:color="auto"/>
            <w:right w:val="none" w:sz="0" w:space="0" w:color="auto"/>
          </w:divBdr>
          <w:divsChild>
            <w:div w:id="943852317">
              <w:marLeft w:val="0"/>
              <w:marRight w:val="0"/>
              <w:marTop w:val="0"/>
              <w:marBottom w:val="0"/>
              <w:divBdr>
                <w:top w:val="none" w:sz="0" w:space="0" w:color="auto"/>
                <w:left w:val="none" w:sz="0" w:space="0" w:color="auto"/>
                <w:bottom w:val="none" w:sz="0" w:space="0" w:color="auto"/>
                <w:right w:val="none" w:sz="0" w:space="0" w:color="auto"/>
              </w:divBdr>
            </w:div>
          </w:divsChild>
        </w:div>
        <w:div w:id="2093506911">
          <w:marLeft w:val="0"/>
          <w:marRight w:val="0"/>
          <w:marTop w:val="0"/>
          <w:marBottom w:val="0"/>
          <w:divBdr>
            <w:top w:val="none" w:sz="0" w:space="0" w:color="auto"/>
            <w:left w:val="none" w:sz="0" w:space="0" w:color="auto"/>
            <w:bottom w:val="none" w:sz="0" w:space="0" w:color="auto"/>
            <w:right w:val="none" w:sz="0" w:space="0" w:color="auto"/>
          </w:divBdr>
        </w:div>
      </w:divsChild>
    </w:div>
    <w:div w:id="2134713697">
      <w:bodyDiv w:val="1"/>
      <w:marLeft w:val="0"/>
      <w:marRight w:val="0"/>
      <w:marTop w:val="0"/>
      <w:marBottom w:val="0"/>
      <w:divBdr>
        <w:top w:val="none" w:sz="0" w:space="0" w:color="auto"/>
        <w:left w:val="none" w:sz="0" w:space="0" w:color="auto"/>
        <w:bottom w:val="none" w:sz="0" w:space="0" w:color="auto"/>
        <w:right w:val="none" w:sz="0" w:space="0" w:color="auto"/>
      </w:divBdr>
      <w:divsChild>
        <w:div w:id="1087530982">
          <w:marLeft w:val="0"/>
          <w:marRight w:val="0"/>
          <w:marTop w:val="0"/>
          <w:marBottom w:val="0"/>
          <w:divBdr>
            <w:top w:val="none" w:sz="0" w:space="0" w:color="auto"/>
            <w:left w:val="none" w:sz="0" w:space="0" w:color="auto"/>
            <w:bottom w:val="none" w:sz="0" w:space="0" w:color="auto"/>
            <w:right w:val="none" w:sz="0" w:space="0" w:color="auto"/>
          </w:divBdr>
          <w:divsChild>
            <w:div w:id="1669942509">
              <w:marLeft w:val="-225"/>
              <w:marRight w:val="-225"/>
              <w:marTop w:val="0"/>
              <w:marBottom w:val="0"/>
              <w:divBdr>
                <w:top w:val="none" w:sz="0" w:space="0" w:color="auto"/>
                <w:left w:val="none" w:sz="0" w:space="0" w:color="auto"/>
                <w:bottom w:val="none" w:sz="0" w:space="0" w:color="auto"/>
                <w:right w:val="none" w:sz="0" w:space="0" w:color="auto"/>
              </w:divBdr>
              <w:divsChild>
                <w:div w:id="453719827">
                  <w:marLeft w:val="0"/>
                  <w:marRight w:val="0"/>
                  <w:marTop w:val="0"/>
                  <w:marBottom w:val="0"/>
                  <w:divBdr>
                    <w:top w:val="none" w:sz="0" w:space="0" w:color="auto"/>
                    <w:left w:val="none" w:sz="0" w:space="0" w:color="auto"/>
                    <w:bottom w:val="none" w:sz="0" w:space="0" w:color="auto"/>
                    <w:right w:val="none" w:sz="0" w:space="0" w:color="auto"/>
                  </w:divBdr>
                  <w:divsChild>
                    <w:div w:id="1943757962">
                      <w:marLeft w:val="0"/>
                      <w:marRight w:val="0"/>
                      <w:marTop w:val="0"/>
                      <w:marBottom w:val="300"/>
                      <w:divBdr>
                        <w:top w:val="none" w:sz="0" w:space="0" w:color="auto"/>
                        <w:left w:val="none" w:sz="0" w:space="0" w:color="auto"/>
                        <w:bottom w:val="none" w:sz="0" w:space="0" w:color="auto"/>
                        <w:right w:val="none" w:sz="0" w:space="0" w:color="auto"/>
                      </w:divBdr>
                      <w:divsChild>
                        <w:div w:id="1903365771">
                          <w:marLeft w:val="0"/>
                          <w:marRight w:val="0"/>
                          <w:marTop w:val="0"/>
                          <w:marBottom w:val="0"/>
                          <w:divBdr>
                            <w:top w:val="none" w:sz="0" w:space="0" w:color="auto"/>
                            <w:left w:val="none" w:sz="0" w:space="0" w:color="auto"/>
                            <w:bottom w:val="none" w:sz="0" w:space="0" w:color="auto"/>
                            <w:right w:val="none" w:sz="0" w:space="0" w:color="auto"/>
                          </w:divBdr>
                          <w:divsChild>
                            <w:div w:id="848834313">
                              <w:marLeft w:val="0"/>
                              <w:marRight w:val="0"/>
                              <w:marTop w:val="0"/>
                              <w:marBottom w:val="0"/>
                              <w:divBdr>
                                <w:top w:val="none" w:sz="0" w:space="0" w:color="auto"/>
                                <w:left w:val="none" w:sz="0" w:space="0" w:color="auto"/>
                                <w:bottom w:val="none" w:sz="0" w:space="0" w:color="auto"/>
                                <w:right w:val="none" w:sz="0" w:space="0" w:color="auto"/>
                              </w:divBdr>
                              <w:divsChild>
                                <w:div w:id="896278815">
                                  <w:marLeft w:val="0"/>
                                  <w:marRight w:val="0"/>
                                  <w:marTop w:val="0"/>
                                  <w:marBottom w:val="0"/>
                                  <w:divBdr>
                                    <w:top w:val="none" w:sz="0" w:space="0" w:color="auto"/>
                                    <w:left w:val="none" w:sz="0" w:space="0" w:color="auto"/>
                                    <w:bottom w:val="none" w:sz="0" w:space="0" w:color="auto"/>
                                    <w:right w:val="none" w:sz="0" w:space="0" w:color="auto"/>
                                  </w:divBdr>
                                  <w:divsChild>
                                    <w:div w:id="933899436">
                                      <w:marLeft w:val="0"/>
                                      <w:marRight w:val="0"/>
                                      <w:marTop w:val="105"/>
                                      <w:marBottom w:val="0"/>
                                      <w:divBdr>
                                        <w:top w:val="none" w:sz="0" w:space="0" w:color="auto"/>
                                        <w:left w:val="none" w:sz="0" w:space="0" w:color="auto"/>
                                        <w:bottom w:val="none" w:sz="0" w:space="0" w:color="auto"/>
                                        <w:right w:val="none" w:sz="0" w:space="0" w:color="auto"/>
                                      </w:divBdr>
                                      <w:divsChild>
                                        <w:div w:id="399524455">
                                          <w:marLeft w:val="0"/>
                                          <w:marRight w:val="0"/>
                                          <w:marTop w:val="0"/>
                                          <w:marBottom w:val="0"/>
                                          <w:divBdr>
                                            <w:top w:val="none" w:sz="0" w:space="0" w:color="auto"/>
                                            <w:left w:val="none" w:sz="0" w:space="0" w:color="auto"/>
                                            <w:bottom w:val="none" w:sz="0" w:space="0" w:color="auto"/>
                                            <w:right w:val="none" w:sz="0" w:space="0" w:color="auto"/>
                                          </w:divBdr>
                                        </w:div>
                                        <w:div w:id="2108766557">
                                          <w:marLeft w:val="0"/>
                                          <w:marRight w:val="0"/>
                                          <w:marTop w:val="0"/>
                                          <w:marBottom w:val="0"/>
                                          <w:divBdr>
                                            <w:top w:val="none" w:sz="0" w:space="0" w:color="auto"/>
                                            <w:left w:val="none" w:sz="0" w:space="0" w:color="auto"/>
                                            <w:bottom w:val="none" w:sz="0" w:space="0" w:color="auto"/>
                                            <w:right w:val="none" w:sz="0" w:space="0" w:color="auto"/>
                                          </w:divBdr>
                                        </w:div>
                                      </w:divsChild>
                                    </w:div>
                                    <w:div w:id="93552168">
                                      <w:marLeft w:val="0"/>
                                      <w:marRight w:val="0"/>
                                      <w:marTop w:val="0"/>
                                      <w:marBottom w:val="0"/>
                                      <w:divBdr>
                                        <w:top w:val="none" w:sz="0" w:space="0" w:color="auto"/>
                                        <w:left w:val="none" w:sz="0" w:space="0" w:color="auto"/>
                                        <w:bottom w:val="none" w:sz="0" w:space="0" w:color="auto"/>
                                        <w:right w:val="none" w:sz="0" w:space="0" w:color="auto"/>
                                      </w:divBdr>
                                      <w:divsChild>
                                        <w:div w:id="1616450458">
                                          <w:marLeft w:val="0"/>
                                          <w:marRight w:val="0"/>
                                          <w:marTop w:val="45"/>
                                          <w:marBottom w:val="0"/>
                                          <w:divBdr>
                                            <w:top w:val="none" w:sz="0" w:space="0" w:color="auto"/>
                                            <w:left w:val="none" w:sz="0" w:space="0" w:color="auto"/>
                                            <w:bottom w:val="none" w:sz="0" w:space="0" w:color="auto"/>
                                            <w:right w:val="none" w:sz="0" w:space="0" w:color="auto"/>
                                          </w:divBdr>
                                          <w:divsChild>
                                            <w:div w:id="16312853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32407748">
                                      <w:marLeft w:val="0"/>
                                      <w:marRight w:val="0"/>
                                      <w:marTop w:val="0"/>
                                      <w:marBottom w:val="0"/>
                                      <w:divBdr>
                                        <w:top w:val="none" w:sz="0" w:space="0" w:color="auto"/>
                                        <w:left w:val="none" w:sz="0" w:space="0" w:color="auto"/>
                                        <w:bottom w:val="none" w:sz="0" w:space="0" w:color="auto"/>
                                        <w:right w:val="none" w:sz="0" w:space="0" w:color="auto"/>
                                      </w:divBdr>
                                      <w:divsChild>
                                        <w:div w:id="656343469">
                                          <w:marLeft w:val="0"/>
                                          <w:marRight w:val="0"/>
                                          <w:marTop w:val="45"/>
                                          <w:marBottom w:val="0"/>
                                          <w:divBdr>
                                            <w:top w:val="none" w:sz="0" w:space="0" w:color="auto"/>
                                            <w:left w:val="none" w:sz="0" w:space="0" w:color="auto"/>
                                            <w:bottom w:val="none" w:sz="0" w:space="0" w:color="auto"/>
                                            <w:right w:val="none" w:sz="0" w:space="0" w:color="auto"/>
                                          </w:divBdr>
                                          <w:divsChild>
                                            <w:div w:id="21444994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32220740">
                                      <w:marLeft w:val="0"/>
                                      <w:marRight w:val="0"/>
                                      <w:marTop w:val="0"/>
                                      <w:marBottom w:val="0"/>
                                      <w:divBdr>
                                        <w:top w:val="none" w:sz="0" w:space="0" w:color="auto"/>
                                        <w:left w:val="none" w:sz="0" w:space="0" w:color="auto"/>
                                        <w:bottom w:val="none" w:sz="0" w:space="0" w:color="auto"/>
                                        <w:right w:val="none" w:sz="0" w:space="0" w:color="auto"/>
                                      </w:divBdr>
                                      <w:divsChild>
                                        <w:div w:id="880289744">
                                          <w:marLeft w:val="0"/>
                                          <w:marRight w:val="0"/>
                                          <w:marTop w:val="45"/>
                                          <w:marBottom w:val="0"/>
                                          <w:divBdr>
                                            <w:top w:val="none" w:sz="0" w:space="0" w:color="auto"/>
                                            <w:left w:val="none" w:sz="0" w:space="0" w:color="auto"/>
                                            <w:bottom w:val="none" w:sz="0" w:space="0" w:color="auto"/>
                                            <w:right w:val="none" w:sz="0" w:space="0" w:color="auto"/>
                                          </w:divBdr>
                                          <w:divsChild>
                                            <w:div w:id="976038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45420631">
                                      <w:marLeft w:val="0"/>
                                      <w:marRight w:val="0"/>
                                      <w:marTop w:val="30"/>
                                      <w:marBottom w:val="0"/>
                                      <w:divBdr>
                                        <w:top w:val="none" w:sz="0" w:space="0" w:color="auto"/>
                                        <w:left w:val="none" w:sz="0" w:space="0" w:color="auto"/>
                                        <w:bottom w:val="none" w:sz="0" w:space="0" w:color="auto"/>
                                        <w:right w:val="none" w:sz="0" w:space="0" w:color="auto"/>
                                      </w:divBdr>
                                    </w:div>
                                    <w:div w:id="1652638856">
                                      <w:marLeft w:val="0"/>
                                      <w:marRight w:val="0"/>
                                      <w:marTop w:val="30"/>
                                      <w:marBottom w:val="0"/>
                                      <w:divBdr>
                                        <w:top w:val="none" w:sz="0" w:space="0" w:color="auto"/>
                                        <w:left w:val="none" w:sz="0" w:space="0" w:color="auto"/>
                                        <w:bottom w:val="none" w:sz="0" w:space="0" w:color="auto"/>
                                        <w:right w:val="none" w:sz="0" w:space="0" w:color="auto"/>
                                      </w:divBdr>
                                    </w:div>
                                    <w:div w:id="837579542">
                                      <w:marLeft w:val="0"/>
                                      <w:marRight w:val="0"/>
                                      <w:marTop w:val="30"/>
                                      <w:marBottom w:val="0"/>
                                      <w:divBdr>
                                        <w:top w:val="none" w:sz="0" w:space="0" w:color="auto"/>
                                        <w:left w:val="none" w:sz="0" w:space="0" w:color="auto"/>
                                        <w:bottom w:val="none" w:sz="0" w:space="0" w:color="auto"/>
                                        <w:right w:val="none" w:sz="0" w:space="0" w:color="auto"/>
                                      </w:divBdr>
                                    </w:div>
                                    <w:div w:id="902104076">
                                      <w:marLeft w:val="0"/>
                                      <w:marRight w:val="0"/>
                                      <w:marTop w:val="30"/>
                                      <w:marBottom w:val="0"/>
                                      <w:divBdr>
                                        <w:top w:val="none" w:sz="0" w:space="0" w:color="auto"/>
                                        <w:left w:val="none" w:sz="0" w:space="0" w:color="auto"/>
                                        <w:bottom w:val="none" w:sz="0" w:space="0" w:color="auto"/>
                                        <w:right w:val="none" w:sz="0" w:space="0" w:color="auto"/>
                                      </w:divBdr>
                                    </w:div>
                                    <w:div w:id="1321689200">
                                      <w:marLeft w:val="0"/>
                                      <w:marRight w:val="0"/>
                                      <w:marTop w:val="30"/>
                                      <w:marBottom w:val="0"/>
                                      <w:divBdr>
                                        <w:top w:val="none" w:sz="0" w:space="0" w:color="auto"/>
                                        <w:left w:val="none" w:sz="0" w:space="0" w:color="auto"/>
                                        <w:bottom w:val="none" w:sz="0" w:space="0" w:color="auto"/>
                                        <w:right w:val="none" w:sz="0" w:space="0" w:color="auto"/>
                                      </w:divBdr>
                                    </w:div>
                                    <w:div w:id="1328052264">
                                      <w:marLeft w:val="0"/>
                                      <w:marRight w:val="0"/>
                                      <w:marTop w:val="30"/>
                                      <w:marBottom w:val="0"/>
                                      <w:divBdr>
                                        <w:top w:val="none" w:sz="0" w:space="0" w:color="auto"/>
                                        <w:left w:val="none" w:sz="0" w:space="0" w:color="auto"/>
                                        <w:bottom w:val="none" w:sz="0" w:space="0" w:color="auto"/>
                                        <w:right w:val="none" w:sz="0" w:space="0" w:color="auto"/>
                                      </w:divBdr>
                                    </w:div>
                                    <w:div w:id="212617466">
                                      <w:marLeft w:val="0"/>
                                      <w:marRight w:val="0"/>
                                      <w:marTop w:val="30"/>
                                      <w:marBottom w:val="0"/>
                                      <w:divBdr>
                                        <w:top w:val="none" w:sz="0" w:space="0" w:color="auto"/>
                                        <w:left w:val="none" w:sz="0" w:space="0" w:color="auto"/>
                                        <w:bottom w:val="none" w:sz="0" w:space="0" w:color="auto"/>
                                        <w:right w:val="none" w:sz="0" w:space="0" w:color="auto"/>
                                      </w:divBdr>
                                      <w:divsChild>
                                        <w:div w:id="1116950791">
                                          <w:marLeft w:val="0"/>
                                          <w:marRight w:val="0"/>
                                          <w:marTop w:val="0"/>
                                          <w:marBottom w:val="0"/>
                                          <w:divBdr>
                                            <w:top w:val="none" w:sz="0" w:space="0" w:color="auto"/>
                                            <w:left w:val="none" w:sz="0" w:space="0" w:color="auto"/>
                                            <w:bottom w:val="none" w:sz="0" w:space="0" w:color="auto"/>
                                            <w:right w:val="none" w:sz="0" w:space="0" w:color="auto"/>
                                          </w:divBdr>
                                        </w:div>
                                      </w:divsChild>
                                    </w:div>
                                    <w:div w:id="1319386550">
                                      <w:marLeft w:val="0"/>
                                      <w:marRight w:val="0"/>
                                      <w:marTop w:val="30"/>
                                      <w:marBottom w:val="0"/>
                                      <w:divBdr>
                                        <w:top w:val="none" w:sz="0" w:space="0" w:color="auto"/>
                                        <w:left w:val="none" w:sz="0" w:space="0" w:color="auto"/>
                                        <w:bottom w:val="none" w:sz="0" w:space="0" w:color="auto"/>
                                        <w:right w:val="none" w:sz="0" w:space="0" w:color="auto"/>
                                      </w:divBdr>
                                    </w:div>
                                    <w:div w:id="43532804">
                                      <w:marLeft w:val="0"/>
                                      <w:marRight w:val="0"/>
                                      <w:marTop w:val="30"/>
                                      <w:marBottom w:val="0"/>
                                      <w:divBdr>
                                        <w:top w:val="none" w:sz="0" w:space="0" w:color="auto"/>
                                        <w:left w:val="none" w:sz="0" w:space="0" w:color="auto"/>
                                        <w:bottom w:val="none" w:sz="0" w:space="0" w:color="auto"/>
                                        <w:right w:val="none" w:sz="0" w:space="0" w:color="auto"/>
                                      </w:divBdr>
                                    </w:div>
                                    <w:div w:id="937561348">
                                      <w:marLeft w:val="0"/>
                                      <w:marRight w:val="0"/>
                                      <w:marTop w:val="30"/>
                                      <w:marBottom w:val="0"/>
                                      <w:divBdr>
                                        <w:top w:val="none" w:sz="0" w:space="0" w:color="auto"/>
                                        <w:left w:val="none" w:sz="0" w:space="0" w:color="auto"/>
                                        <w:bottom w:val="none" w:sz="0" w:space="0" w:color="auto"/>
                                        <w:right w:val="none" w:sz="0" w:space="0" w:color="auto"/>
                                      </w:divBdr>
                                    </w:div>
                                    <w:div w:id="1736970136">
                                      <w:marLeft w:val="0"/>
                                      <w:marRight w:val="0"/>
                                      <w:marTop w:val="30"/>
                                      <w:marBottom w:val="0"/>
                                      <w:divBdr>
                                        <w:top w:val="none" w:sz="0" w:space="0" w:color="auto"/>
                                        <w:left w:val="none" w:sz="0" w:space="0" w:color="auto"/>
                                        <w:bottom w:val="none" w:sz="0" w:space="0" w:color="auto"/>
                                        <w:right w:val="none" w:sz="0" w:space="0" w:color="auto"/>
                                      </w:divBdr>
                                    </w:div>
                                    <w:div w:id="1497450694">
                                      <w:marLeft w:val="0"/>
                                      <w:marRight w:val="0"/>
                                      <w:marTop w:val="30"/>
                                      <w:marBottom w:val="0"/>
                                      <w:divBdr>
                                        <w:top w:val="none" w:sz="0" w:space="0" w:color="auto"/>
                                        <w:left w:val="none" w:sz="0" w:space="0" w:color="auto"/>
                                        <w:bottom w:val="none" w:sz="0" w:space="0" w:color="auto"/>
                                        <w:right w:val="none" w:sz="0" w:space="0" w:color="auto"/>
                                      </w:divBdr>
                                    </w:div>
                                    <w:div w:id="1783376024">
                                      <w:marLeft w:val="0"/>
                                      <w:marRight w:val="0"/>
                                      <w:marTop w:val="30"/>
                                      <w:marBottom w:val="0"/>
                                      <w:divBdr>
                                        <w:top w:val="none" w:sz="0" w:space="0" w:color="auto"/>
                                        <w:left w:val="none" w:sz="0" w:space="0" w:color="auto"/>
                                        <w:bottom w:val="none" w:sz="0" w:space="0" w:color="auto"/>
                                        <w:right w:val="none" w:sz="0" w:space="0" w:color="auto"/>
                                      </w:divBdr>
                                    </w:div>
                                    <w:div w:id="478807026">
                                      <w:marLeft w:val="0"/>
                                      <w:marRight w:val="0"/>
                                      <w:marTop w:val="30"/>
                                      <w:marBottom w:val="0"/>
                                      <w:divBdr>
                                        <w:top w:val="none" w:sz="0" w:space="0" w:color="auto"/>
                                        <w:left w:val="none" w:sz="0" w:space="0" w:color="auto"/>
                                        <w:bottom w:val="none" w:sz="0" w:space="0" w:color="auto"/>
                                        <w:right w:val="none" w:sz="0" w:space="0" w:color="auto"/>
                                      </w:divBdr>
                                      <w:divsChild>
                                        <w:div w:id="1805150880">
                                          <w:marLeft w:val="0"/>
                                          <w:marRight w:val="0"/>
                                          <w:marTop w:val="0"/>
                                          <w:marBottom w:val="0"/>
                                          <w:divBdr>
                                            <w:top w:val="none" w:sz="0" w:space="0" w:color="auto"/>
                                            <w:left w:val="none" w:sz="0" w:space="0" w:color="auto"/>
                                            <w:bottom w:val="none" w:sz="0" w:space="0" w:color="auto"/>
                                            <w:right w:val="none" w:sz="0" w:space="0" w:color="auto"/>
                                          </w:divBdr>
                                        </w:div>
                                      </w:divsChild>
                                    </w:div>
                                    <w:div w:id="1436708672">
                                      <w:marLeft w:val="0"/>
                                      <w:marRight w:val="0"/>
                                      <w:marTop w:val="30"/>
                                      <w:marBottom w:val="0"/>
                                      <w:divBdr>
                                        <w:top w:val="none" w:sz="0" w:space="0" w:color="auto"/>
                                        <w:left w:val="none" w:sz="0" w:space="0" w:color="auto"/>
                                        <w:bottom w:val="none" w:sz="0" w:space="0" w:color="auto"/>
                                        <w:right w:val="none" w:sz="0" w:space="0" w:color="auto"/>
                                      </w:divBdr>
                                    </w:div>
                                    <w:div w:id="366150097">
                                      <w:marLeft w:val="0"/>
                                      <w:marRight w:val="0"/>
                                      <w:marTop w:val="30"/>
                                      <w:marBottom w:val="0"/>
                                      <w:divBdr>
                                        <w:top w:val="none" w:sz="0" w:space="0" w:color="auto"/>
                                        <w:left w:val="none" w:sz="0" w:space="0" w:color="auto"/>
                                        <w:bottom w:val="none" w:sz="0" w:space="0" w:color="auto"/>
                                        <w:right w:val="none" w:sz="0" w:space="0" w:color="auto"/>
                                      </w:divBdr>
                                    </w:div>
                                    <w:div w:id="850610369">
                                      <w:marLeft w:val="0"/>
                                      <w:marRight w:val="0"/>
                                      <w:marTop w:val="30"/>
                                      <w:marBottom w:val="0"/>
                                      <w:divBdr>
                                        <w:top w:val="none" w:sz="0" w:space="0" w:color="auto"/>
                                        <w:left w:val="none" w:sz="0" w:space="0" w:color="auto"/>
                                        <w:bottom w:val="none" w:sz="0" w:space="0" w:color="auto"/>
                                        <w:right w:val="none" w:sz="0" w:space="0" w:color="auto"/>
                                      </w:divBdr>
                                    </w:div>
                                    <w:div w:id="954680875">
                                      <w:marLeft w:val="0"/>
                                      <w:marRight w:val="0"/>
                                      <w:marTop w:val="30"/>
                                      <w:marBottom w:val="0"/>
                                      <w:divBdr>
                                        <w:top w:val="none" w:sz="0" w:space="0" w:color="auto"/>
                                        <w:left w:val="none" w:sz="0" w:space="0" w:color="auto"/>
                                        <w:bottom w:val="none" w:sz="0" w:space="0" w:color="auto"/>
                                        <w:right w:val="none" w:sz="0" w:space="0" w:color="auto"/>
                                      </w:divBdr>
                                    </w:div>
                                    <w:div w:id="112093787">
                                      <w:marLeft w:val="0"/>
                                      <w:marRight w:val="0"/>
                                      <w:marTop w:val="30"/>
                                      <w:marBottom w:val="0"/>
                                      <w:divBdr>
                                        <w:top w:val="none" w:sz="0" w:space="0" w:color="auto"/>
                                        <w:left w:val="none" w:sz="0" w:space="0" w:color="auto"/>
                                        <w:bottom w:val="none" w:sz="0" w:space="0" w:color="auto"/>
                                        <w:right w:val="none" w:sz="0" w:space="0" w:color="auto"/>
                                      </w:divBdr>
                                    </w:div>
                                    <w:div w:id="1087917861">
                                      <w:marLeft w:val="0"/>
                                      <w:marRight w:val="0"/>
                                      <w:marTop w:val="30"/>
                                      <w:marBottom w:val="0"/>
                                      <w:divBdr>
                                        <w:top w:val="none" w:sz="0" w:space="0" w:color="auto"/>
                                        <w:left w:val="none" w:sz="0" w:space="0" w:color="auto"/>
                                        <w:bottom w:val="none" w:sz="0" w:space="0" w:color="auto"/>
                                        <w:right w:val="none" w:sz="0" w:space="0" w:color="auto"/>
                                      </w:divBdr>
                                    </w:div>
                                    <w:div w:id="1433207670">
                                      <w:marLeft w:val="0"/>
                                      <w:marRight w:val="0"/>
                                      <w:marTop w:val="30"/>
                                      <w:marBottom w:val="0"/>
                                      <w:divBdr>
                                        <w:top w:val="none" w:sz="0" w:space="0" w:color="auto"/>
                                        <w:left w:val="none" w:sz="0" w:space="0" w:color="auto"/>
                                        <w:bottom w:val="none" w:sz="0" w:space="0" w:color="auto"/>
                                        <w:right w:val="none" w:sz="0" w:space="0" w:color="auto"/>
                                      </w:divBdr>
                                      <w:divsChild>
                                        <w:div w:id="1277984282">
                                          <w:marLeft w:val="0"/>
                                          <w:marRight w:val="0"/>
                                          <w:marTop w:val="0"/>
                                          <w:marBottom w:val="0"/>
                                          <w:divBdr>
                                            <w:top w:val="none" w:sz="0" w:space="0" w:color="auto"/>
                                            <w:left w:val="none" w:sz="0" w:space="0" w:color="auto"/>
                                            <w:bottom w:val="none" w:sz="0" w:space="0" w:color="auto"/>
                                            <w:right w:val="none" w:sz="0" w:space="0" w:color="auto"/>
                                          </w:divBdr>
                                        </w:div>
                                      </w:divsChild>
                                    </w:div>
                                    <w:div w:id="1380127014">
                                      <w:marLeft w:val="0"/>
                                      <w:marRight w:val="0"/>
                                      <w:marTop w:val="105"/>
                                      <w:marBottom w:val="0"/>
                                      <w:divBdr>
                                        <w:top w:val="none" w:sz="0" w:space="0" w:color="auto"/>
                                        <w:left w:val="none" w:sz="0" w:space="0" w:color="auto"/>
                                        <w:bottom w:val="none" w:sz="0" w:space="0" w:color="auto"/>
                                        <w:right w:val="none" w:sz="0" w:space="0" w:color="auto"/>
                                      </w:divBdr>
                                    </w:div>
                                    <w:div w:id="1499615348">
                                      <w:marLeft w:val="0"/>
                                      <w:marRight w:val="0"/>
                                      <w:marTop w:val="105"/>
                                      <w:marBottom w:val="0"/>
                                      <w:divBdr>
                                        <w:top w:val="none" w:sz="0" w:space="0" w:color="auto"/>
                                        <w:left w:val="none" w:sz="0" w:space="0" w:color="auto"/>
                                        <w:bottom w:val="none" w:sz="0" w:space="0" w:color="auto"/>
                                        <w:right w:val="none" w:sz="0" w:space="0" w:color="auto"/>
                                      </w:divBdr>
                                    </w:div>
                                    <w:div w:id="537474831">
                                      <w:marLeft w:val="0"/>
                                      <w:marRight w:val="0"/>
                                      <w:marTop w:val="105"/>
                                      <w:marBottom w:val="0"/>
                                      <w:divBdr>
                                        <w:top w:val="none" w:sz="0" w:space="0" w:color="auto"/>
                                        <w:left w:val="none" w:sz="0" w:space="0" w:color="auto"/>
                                        <w:bottom w:val="none" w:sz="0" w:space="0" w:color="auto"/>
                                        <w:right w:val="none" w:sz="0" w:space="0" w:color="auto"/>
                                      </w:divBdr>
                                    </w:div>
                                    <w:div w:id="1095634575">
                                      <w:marLeft w:val="0"/>
                                      <w:marRight w:val="0"/>
                                      <w:marTop w:val="105"/>
                                      <w:marBottom w:val="0"/>
                                      <w:divBdr>
                                        <w:top w:val="none" w:sz="0" w:space="0" w:color="auto"/>
                                        <w:left w:val="none" w:sz="0" w:space="0" w:color="auto"/>
                                        <w:bottom w:val="none" w:sz="0" w:space="0" w:color="auto"/>
                                        <w:right w:val="none" w:sz="0" w:space="0" w:color="auto"/>
                                      </w:divBdr>
                                    </w:div>
                                    <w:div w:id="305353638">
                                      <w:marLeft w:val="0"/>
                                      <w:marRight w:val="0"/>
                                      <w:marTop w:val="105"/>
                                      <w:marBottom w:val="0"/>
                                      <w:divBdr>
                                        <w:top w:val="none" w:sz="0" w:space="0" w:color="auto"/>
                                        <w:left w:val="none" w:sz="0" w:space="0" w:color="auto"/>
                                        <w:bottom w:val="none" w:sz="0" w:space="0" w:color="auto"/>
                                        <w:right w:val="none" w:sz="0" w:space="0" w:color="auto"/>
                                      </w:divBdr>
                                    </w:div>
                                    <w:div w:id="815412798">
                                      <w:marLeft w:val="0"/>
                                      <w:marRight w:val="0"/>
                                      <w:marTop w:val="105"/>
                                      <w:marBottom w:val="0"/>
                                      <w:divBdr>
                                        <w:top w:val="none" w:sz="0" w:space="0" w:color="auto"/>
                                        <w:left w:val="none" w:sz="0" w:space="0" w:color="auto"/>
                                        <w:bottom w:val="none" w:sz="0" w:space="0" w:color="auto"/>
                                        <w:right w:val="none" w:sz="0" w:space="0" w:color="auto"/>
                                      </w:divBdr>
                                    </w:div>
                                    <w:div w:id="64453030">
                                      <w:marLeft w:val="0"/>
                                      <w:marRight w:val="0"/>
                                      <w:marTop w:val="105"/>
                                      <w:marBottom w:val="0"/>
                                      <w:divBdr>
                                        <w:top w:val="none" w:sz="0" w:space="0" w:color="auto"/>
                                        <w:left w:val="none" w:sz="0" w:space="0" w:color="auto"/>
                                        <w:bottom w:val="none" w:sz="0" w:space="0" w:color="auto"/>
                                        <w:right w:val="none" w:sz="0" w:space="0" w:color="auto"/>
                                      </w:divBdr>
                                      <w:divsChild>
                                        <w:div w:id="2033414993">
                                          <w:marLeft w:val="0"/>
                                          <w:marRight w:val="0"/>
                                          <w:marTop w:val="0"/>
                                          <w:marBottom w:val="0"/>
                                          <w:divBdr>
                                            <w:top w:val="none" w:sz="0" w:space="0" w:color="auto"/>
                                            <w:left w:val="none" w:sz="0" w:space="0" w:color="auto"/>
                                            <w:bottom w:val="none" w:sz="0" w:space="0" w:color="auto"/>
                                            <w:right w:val="none" w:sz="0" w:space="0" w:color="auto"/>
                                          </w:divBdr>
                                          <w:divsChild>
                                            <w:div w:id="2038195482">
                                              <w:marLeft w:val="0"/>
                                              <w:marRight w:val="0"/>
                                              <w:marTop w:val="0"/>
                                              <w:marBottom w:val="0"/>
                                              <w:divBdr>
                                                <w:top w:val="none" w:sz="0" w:space="0" w:color="auto"/>
                                                <w:left w:val="none" w:sz="0" w:space="0" w:color="auto"/>
                                                <w:bottom w:val="none" w:sz="0" w:space="0" w:color="auto"/>
                                                <w:right w:val="none" w:sz="0" w:space="0" w:color="auto"/>
                                              </w:divBdr>
                                            </w:div>
                                            <w:div w:id="1219167542">
                                              <w:marLeft w:val="0"/>
                                              <w:marRight w:val="0"/>
                                              <w:marTop w:val="0"/>
                                              <w:marBottom w:val="0"/>
                                              <w:divBdr>
                                                <w:top w:val="none" w:sz="0" w:space="0" w:color="auto"/>
                                                <w:left w:val="none" w:sz="0" w:space="0" w:color="auto"/>
                                                <w:bottom w:val="none" w:sz="0" w:space="0" w:color="auto"/>
                                                <w:right w:val="none" w:sz="0" w:space="0" w:color="auto"/>
                                              </w:divBdr>
                                            </w:div>
                                          </w:divsChild>
                                        </w:div>
                                        <w:div w:id="973487651">
                                          <w:marLeft w:val="0"/>
                                          <w:marRight w:val="0"/>
                                          <w:marTop w:val="0"/>
                                          <w:marBottom w:val="0"/>
                                          <w:divBdr>
                                            <w:top w:val="none" w:sz="0" w:space="0" w:color="auto"/>
                                            <w:left w:val="none" w:sz="0" w:space="0" w:color="auto"/>
                                            <w:bottom w:val="none" w:sz="0" w:space="0" w:color="auto"/>
                                            <w:right w:val="none" w:sz="0" w:space="0" w:color="auto"/>
                                          </w:divBdr>
                                          <w:divsChild>
                                            <w:div w:id="1841001845">
                                              <w:marLeft w:val="0"/>
                                              <w:marRight w:val="0"/>
                                              <w:marTop w:val="45"/>
                                              <w:marBottom w:val="0"/>
                                              <w:divBdr>
                                                <w:top w:val="none" w:sz="0" w:space="0" w:color="auto"/>
                                                <w:left w:val="none" w:sz="0" w:space="0" w:color="auto"/>
                                                <w:bottom w:val="none" w:sz="0" w:space="0" w:color="auto"/>
                                                <w:right w:val="none" w:sz="0" w:space="0" w:color="auto"/>
                                              </w:divBdr>
                                              <w:divsChild>
                                                <w:div w:id="3864130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18918717">
                                          <w:marLeft w:val="0"/>
                                          <w:marRight w:val="0"/>
                                          <w:marTop w:val="0"/>
                                          <w:marBottom w:val="0"/>
                                          <w:divBdr>
                                            <w:top w:val="none" w:sz="0" w:space="0" w:color="auto"/>
                                            <w:left w:val="none" w:sz="0" w:space="0" w:color="auto"/>
                                            <w:bottom w:val="none" w:sz="0" w:space="0" w:color="auto"/>
                                            <w:right w:val="none" w:sz="0" w:space="0" w:color="auto"/>
                                          </w:divBdr>
                                          <w:divsChild>
                                            <w:div w:id="869340344">
                                              <w:marLeft w:val="0"/>
                                              <w:marRight w:val="0"/>
                                              <w:marTop w:val="45"/>
                                              <w:marBottom w:val="0"/>
                                              <w:divBdr>
                                                <w:top w:val="none" w:sz="0" w:space="0" w:color="auto"/>
                                                <w:left w:val="none" w:sz="0" w:space="0" w:color="auto"/>
                                                <w:bottom w:val="none" w:sz="0" w:space="0" w:color="auto"/>
                                                <w:right w:val="none" w:sz="0" w:space="0" w:color="auto"/>
                                              </w:divBdr>
                                              <w:divsChild>
                                                <w:div w:id="15181560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75677628">
                                          <w:marLeft w:val="0"/>
                                          <w:marRight w:val="0"/>
                                          <w:marTop w:val="0"/>
                                          <w:marBottom w:val="0"/>
                                          <w:divBdr>
                                            <w:top w:val="none" w:sz="0" w:space="0" w:color="auto"/>
                                            <w:left w:val="none" w:sz="0" w:space="0" w:color="auto"/>
                                            <w:bottom w:val="none" w:sz="0" w:space="0" w:color="auto"/>
                                            <w:right w:val="none" w:sz="0" w:space="0" w:color="auto"/>
                                          </w:divBdr>
                                          <w:divsChild>
                                            <w:div w:id="2037729631">
                                              <w:marLeft w:val="0"/>
                                              <w:marRight w:val="0"/>
                                              <w:marTop w:val="45"/>
                                              <w:marBottom w:val="0"/>
                                              <w:divBdr>
                                                <w:top w:val="none" w:sz="0" w:space="0" w:color="auto"/>
                                                <w:left w:val="none" w:sz="0" w:space="0" w:color="auto"/>
                                                <w:bottom w:val="none" w:sz="0" w:space="0" w:color="auto"/>
                                                <w:right w:val="none" w:sz="0" w:space="0" w:color="auto"/>
                                              </w:divBdr>
                                              <w:divsChild>
                                                <w:div w:id="950275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40390554">
                                      <w:marLeft w:val="0"/>
                                      <w:marRight w:val="0"/>
                                      <w:marTop w:val="105"/>
                                      <w:marBottom w:val="0"/>
                                      <w:divBdr>
                                        <w:top w:val="none" w:sz="0" w:space="0" w:color="auto"/>
                                        <w:left w:val="none" w:sz="0" w:space="0" w:color="auto"/>
                                        <w:bottom w:val="none" w:sz="0" w:space="0" w:color="auto"/>
                                        <w:right w:val="none" w:sz="0" w:space="0" w:color="auto"/>
                                      </w:divBdr>
                                    </w:div>
                                    <w:div w:id="756244922">
                                      <w:marLeft w:val="0"/>
                                      <w:marRight w:val="0"/>
                                      <w:marTop w:val="105"/>
                                      <w:marBottom w:val="0"/>
                                      <w:divBdr>
                                        <w:top w:val="none" w:sz="0" w:space="0" w:color="auto"/>
                                        <w:left w:val="none" w:sz="0" w:space="0" w:color="auto"/>
                                        <w:bottom w:val="none" w:sz="0" w:space="0" w:color="auto"/>
                                        <w:right w:val="none" w:sz="0" w:space="0" w:color="auto"/>
                                      </w:divBdr>
                                    </w:div>
                                    <w:div w:id="814835158">
                                      <w:marLeft w:val="0"/>
                                      <w:marRight w:val="0"/>
                                      <w:marTop w:val="105"/>
                                      <w:marBottom w:val="0"/>
                                      <w:divBdr>
                                        <w:top w:val="none" w:sz="0" w:space="0" w:color="auto"/>
                                        <w:left w:val="none" w:sz="0" w:space="0" w:color="auto"/>
                                        <w:bottom w:val="none" w:sz="0" w:space="0" w:color="auto"/>
                                        <w:right w:val="none" w:sz="0" w:space="0" w:color="auto"/>
                                      </w:divBdr>
                                    </w:div>
                                    <w:div w:id="2018071325">
                                      <w:marLeft w:val="0"/>
                                      <w:marRight w:val="0"/>
                                      <w:marTop w:val="105"/>
                                      <w:marBottom w:val="0"/>
                                      <w:divBdr>
                                        <w:top w:val="none" w:sz="0" w:space="0" w:color="auto"/>
                                        <w:left w:val="none" w:sz="0" w:space="0" w:color="auto"/>
                                        <w:bottom w:val="none" w:sz="0" w:space="0" w:color="auto"/>
                                        <w:right w:val="none" w:sz="0" w:space="0" w:color="auto"/>
                                      </w:divBdr>
                                    </w:div>
                                    <w:div w:id="380791327">
                                      <w:marLeft w:val="0"/>
                                      <w:marRight w:val="0"/>
                                      <w:marTop w:val="105"/>
                                      <w:marBottom w:val="0"/>
                                      <w:divBdr>
                                        <w:top w:val="none" w:sz="0" w:space="0" w:color="auto"/>
                                        <w:left w:val="none" w:sz="0" w:space="0" w:color="auto"/>
                                        <w:bottom w:val="none" w:sz="0" w:space="0" w:color="auto"/>
                                        <w:right w:val="none" w:sz="0" w:space="0" w:color="auto"/>
                                      </w:divBdr>
                                    </w:div>
                                    <w:div w:id="75594512">
                                      <w:marLeft w:val="0"/>
                                      <w:marRight w:val="0"/>
                                      <w:marTop w:val="105"/>
                                      <w:marBottom w:val="0"/>
                                      <w:divBdr>
                                        <w:top w:val="none" w:sz="0" w:space="0" w:color="auto"/>
                                        <w:left w:val="none" w:sz="0" w:space="0" w:color="auto"/>
                                        <w:bottom w:val="none" w:sz="0" w:space="0" w:color="auto"/>
                                        <w:right w:val="none" w:sz="0" w:space="0" w:color="auto"/>
                                      </w:divBdr>
                                      <w:divsChild>
                                        <w:div w:id="1637758831">
                                          <w:marLeft w:val="0"/>
                                          <w:marRight w:val="0"/>
                                          <w:marTop w:val="0"/>
                                          <w:marBottom w:val="0"/>
                                          <w:divBdr>
                                            <w:top w:val="none" w:sz="0" w:space="0" w:color="auto"/>
                                            <w:left w:val="none" w:sz="0" w:space="0" w:color="auto"/>
                                            <w:bottom w:val="none" w:sz="0" w:space="0" w:color="auto"/>
                                            <w:right w:val="none" w:sz="0" w:space="0" w:color="auto"/>
                                          </w:divBdr>
                                        </w:div>
                                        <w:div w:id="776877403">
                                          <w:marLeft w:val="0"/>
                                          <w:marRight w:val="0"/>
                                          <w:marTop w:val="0"/>
                                          <w:marBottom w:val="0"/>
                                          <w:divBdr>
                                            <w:top w:val="none" w:sz="0" w:space="0" w:color="auto"/>
                                            <w:left w:val="none" w:sz="0" w:space="0" w:color="auto"/>
                                            <w:bottom w:val="none" w:sz="0" w:space="0" w:color="auto"/>
                                            <w:right w:val="none" w:sz="0" w:space="0" w:color="auto"/>
                                          </w:divBdr>
                                        </w:div>
                                      </w:divsChild>
                                    </w:div>
                                    <w:div w:id="6909982">
                                      <w:marLeft w:val="0"/>
                                      <w:marRight w:val="0"/>
                                      <w:marTop w:val="0"/>
                                      <w:marBottom w:val="0"/>
                                      <w:divBdr>
                                        <w:top w:val="none" w:sz="0" w:space="0" w:color="auto"/>
                                        <w:left w:val="none" w:sz="0" w:space="0" w:color="auto"/>
                                        <w:bottom w:val="none" w:sz="0" w:space="0" w:color="auto"/>
                                        <w:right w:val="none" w:sz="0" w:space="0" w:color="auto"/>
                                      </w:divBdr>
                                      <w:divsChild>
                                        <w:div w:id="591166756">
                                          <w:marLeft w:val="0"/>
                                          <w:marRight w:val="0"/>
                                          <w:marTop w:val="45"/>
                                          <w:marBottom w:val="0"/>
                                          <w:divBdr>
                                            <w:top w:val="none" w:sz="0" w:space="0" w:color="auto"/>
                                            <w:left w:val="none" w:sz="0" w:space="0" w:color="auto"/>
                                            <w:bottom w:val="none" w:sz="0" w:space="0" w:color="auto"/>
                                            <w:right w:val="none" w:sz="0" w:space="0" w:color="auto"/>
                                          </w:divBdr>
                                          <w:divsChild>
                                            <w:div w:id="7848882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28352702">
                                      <w:marLeft w:val="0"/>
                                      <w:marRight w:val="0"/>
                                      <w:marTop w:val="0"/>
                                      <w:marBottom w:val="0"/>
                                      <w:divBdr>
                                        <w:top w:val="none" w:sz="0" w:space="0" w:color="auto"/>
                                        <w:left w:val="none" w:sz="0" w:space="0" w:color="auto"/>
                                        <w:bottom w:val="none" w:sz="0" w:space="0" w:color="auto"/>
                                        <w:right w:val="none" w:sz="0" w:space="0" w:color="auto"/>
                                      </w:divBdr>
                                      <w:divsChild>
                                        <w:div w:id="568350446">
                                          <w:marLeft w:val="0"/>
                                          <w:marRight w:val="0"/>
                                          <w:marTop w:val="45"/>
                                          <w:marBottom w:val="0"/>
                                          <w:divBdr>
                                            <w:top w:val="none" w:sz="0" w:space="0" w:color="auto"/>
                                            <w:left w:val="none" w:sz="0" w:space="0" w:color="auto"/>
                                            <w:bottom w:val="none" w:sz="0" w:space="0" w:color="auto"/>
                                            <w:right w:val="none" w:sz="0" w:space="0" w:color="auto"/>
                                          </w:divBdr>
                                          <w:divsChild>
                                            <w:div w:id="135977180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60585874">
                                      <w:marLeft w:val="0"/>
                                      <w:marRight w:val="0"/>
                                      <w:marTop w:val="0"/>
                                      <w:marBottom w:val="0"/>
                                      <w:divBdr>
                                        <w:top w:val="none" w:sz="0" w:space="0" w:color="auto"/>
                                        <w:left w:val="none" w:sz="0" w:space="0" w:color="auto"/>
                                        <w:bottom w:val="none" w:sz="0" w:space="0" w:color="auto"/>
                                        <w:right w:val="none" w:sz="0" w:space="0" w:color="auto"/>
                                      </w:divBdr>
                                      <w:divsChild>
                                        <w:div w:id="1826698737">
                                          <w:marLeft w:val="0"/>
                                          <w:marRight w:val="0"/>
                                          <w:marTop w:val="45"/>
                                          <w:marBottom w:val="0"/>
                                          <w:divBdr>
                                            <w:top w:val="none" w:sz="0" w:space="0" w:color="auto"/>
                                            <w:left w:val="none" w:sz="0" w:space="0" w:color="auto"/>
                                            <w:bottom w:val="none" w:sz="0" w:space="0" w:color="auto"/>
                                            <w:right w:val="none" w:sz="0" w:space="0" w:color="auto"/>
                                          </w:divBdr>
                                          <w:divsChild>
                                            <w:div w:id="6302146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51548337">
                                      <w:marLeft w:val="0"/>
                                      <w:marRight w:val="0"/>
                                      <w:marTop w:val="30"/>
                                      <w:marBottom w:val="0"/>
                                      <w:divBdr>
                                        <w:top w:val="none" w:sz="0" w:space="0" w:color="auto"/>
                                        <w:left w:val="none" w:sz="0" w:space="0" w:color="auto"/>
                                        <w:bottom w:val="none" w:sz="0" w:space="0" w:color="auto"/>
                                        <w:right w:val="none" w:sz="0" w:space="0" w:color="auto"/>
                                      </w:divBdr>
                                    </w:div>
                                    <w:div w:id="1854222999">
                                      <w:marLeft w:val="0"/>
                                      <w:marRight w:val="0"/>
                                      <w:marTop w:val="30"/>
                                      <w:marBottom w:val="0"/>
                                      <w:divBdr>
                                        <w:top w:val="none" w:sz="0" w:space="0" w:color="auto"/>
                                        <w:left w:val="none" w:sz="0" w:space="0" w:color="auto"/>
                                        <w:bottom w:val="none" w:sz="0" w:space="0" w:color="auto"/>
                                        <w:right w:val="none" w:sz="0" w:space="0" w:color="auto"/>
                                      </w:divBdr>
                                    </w:div>
                                    <w:div w:id="1477063849">
                                      <w:marLeft w:val="0"/>
                                      <w:marRight w:val="0"/>
                                      <w:marTop w:val="30"/>
                                      <w:marBottom w:val="0"/>
                                      <w:divBdr>
                                        <w:top w:val="none" w:sz="0" w:space="0" w:color="auto"/>
                                        <w:left w:val="none" w:sz="0" w:space="0" w:color="auto"/>
                                        <w:bottom w:val="none" w:sz="0" w:space="0" w:color="auto"/>
                                        <w:right w:val="none" w:sz="0" w:space="0" w:color="auto"/>
                                      </w:divBdr>
                                    </w:div>
                                    <w:div w:id="1297953827">
                                      <w:marLeft w:val="0"/>
                                      <w:marRight w:val="0"/>
                                      <w:marTop w:val="30"/>
                                      <w:marBottom w:val="0"/>
                                      <w:divBdr>
                                        <w:top w:val="none" w:sz="0" w:space="0" w:color="auto"/>
                                        <w:left w:val="none" w:sz="0" w:space="0" w:color="auto"/>
                                        <w:bottom w:val="none" w:sz="0" w:space="0" w:color="auto"/>
                                        <w:right w:val="none" w:sz="0" w:space="0" w:color="auto"/>
                                      </w:divBdr>
                                    </w:div>
                                    <w:div w:id="1171142833">
                                      <w:marLeft w:val="0"/>
                                      <w:marRight w:val="0"/>
                                      <w:marTop w:val="30"/>
                                      <w:marBottom w:val="0"/>
                                      <w:divBdr>
                                        <w:top w:val="none" w:sz="0" w:space="0" w:color="auto"/>
                                        <w:left w:val="none" w:sz="0" w:space="0" w:color="auto"/>
                                        <w:bottom w:val="none" w:sz="0" w:space="0" w:color="auto"/>
                                        <w:right w:val="none" w:sz="0" w:space="0" w:color="auto"/>
                                      </w:divBdr>
                                    </w:div>
                                    <w:div w:id="1684356665">
                                      <w:marLeft w:val="0"/>
                                      <w:marRight w:val="0"/>
                                      <w:marTop w:val="30"/>
                                      <w:marBottom w:val="0"/>
                                      <w:divBdr>
                                        <w:top w:val="none" w:sz="0" w:space="0" w:color="auto"/>
                                        <w:left w:val="none" w:sz="0" w:space="0" w:color="auto"/>
                                        <w:bottom w:val="none" w:sz="0" w:space="0" w:color="auto"/>
                                        <w:right w:val="none" w:sz="0" w:space="0" w:color="auto"/>
                                      </w:divBdr>
                                    </w:div>
                                    <w:div w:id="790442390">
                                      <w:marLeft w:val="0"/>
                                      <w:marRight w:val="0"/>
                                      <w:marTop w:val="30"/>
                                      <w:marBottom w:val="0"/>
                                      <w:divBdr>
                                        <w:top w:val="none" w:sz="0" w:space="0" w:color="auto"/>
                                        <w:left w:val="none" w:sz="0" w:space="0" w:color="auto"/>
                                        <w:bottom w:val="none" w:sz="0" w:space="0" w:color="auto"/>
                                        <w:right w:val="none" w:sz="0" w:space="0" w:color="auto"/>
                                      </w:divBdr>
                                      <w:divsChild>
                                        <w:div w:id="944263422">
                                          <w:marLeft w:val="0"/>
                                          <w:marRight w:val="0"/>
                                          <w:marTop w:val="0"/>
                                          <w:marBottom w:val="0"/>
                                          <w:divBdr>
                                            <w:top w:val="none" w:sz="0" w:space="0" w:color="auto"/>
                                            <w:left w:val="none" w:sz="0" w:space="0" w:color="auto"/>
                                            <w:bottom w:val="none" w:sz="0" w:space="0" w:color="auto"/>
                                            <w:right w:val="none" w:sz="0" w:space="0" w:color="auto"/>
                                          </w:divBdr>
                                        </w:div>
                                      </w:divsChild>
                                    </w:div>
                                    <w:div w:id="1260481061">
                                      <w:marLeft w:val="0"/>
                                      <w:marRight w:val="0"/>
                                      <w:marTop w:val="30"/>
                                      <w:marBottom w:val="0"/>
                                      <w:divBdr>
                                        <w:top w:val="none" w:sz="0" w:space="0" w:color="auto"/>
                                        <w:left w:val="none" w:sz="0" w:space="0" w:color="auto"/>
                                        <w:bottom w:val="none" w:sz="0" w:space="0" w:color="auto"/>
                                        <w:right w:val="none" w:sz="0" w:space="0" w:color="auto"/>
                                      </w:divBdr>
                                    </w:div>
                                    <w:div w:id="598417548">
                                      <w:marLeft w:val="0"/>
                                      <w:marRight w:val="0"/>
                                      <w:marTop w:val="30"/>
                                      <w:marBottom w:val="0"/>
                                      <w:divBdr>
                                        <w:top w:val="none" w:sz="0" w:space="0" w:color="auto"/>
                                        <w:left w:val="none" w:sz="0" w:space="0" w:color="auto"/>
                                        <w:bottom w:val="none" w:sz="0" w:space="0" w:color="auto"/>
                                        <w:right w:val="none" w:sz="0" w:space="0" w:color="auto"/>
                                      </w:divBdr>
                                    </w:div>
                                    <w:div w:id="827599805">
                                      <w:marLeft w:val="0"/>
                                      <w:marRight w:val="0"/>
                                      <w:marTop w:val="30"/>
                                      <w:marBottom w:val="0"/>
                                      <w:divBdr>
                                        <w:top w:val="none" w:sz="0" w:space="0" w:color="auto"/>
                                        <w:left w:val="none" w:sz="0" w:space="0" w:color="auto"/>
                                        <w:bottom w:val="none" w:sz="0" w:space="0" w:color="auto"/>
                                        <w:right w:val="none" w:sz="0" w:space="0" w:color="auto"/>
                                      </w:divBdr>
                                    </w:div>
                                    <w:div w:id="2830055">
                                      <w:marLeft w:val="0"/>
                                      <w:marRight w:val="0"/>
                                      <w:marTop w:val="30"/>
                                      <w:marBottom w:val="0"/>
                                      <w:divBdr>
                                        <w:top w:val="none" w:sz="0" w:space="0" w:color="auto"/>
                                        <w:left w:val="none" w:sz="0" w:space="0" w:color="auto"/>
                                        <w:bottom w:val="none" w:sz="0" w:space="0" w:color="auto"/>
                                        <w:right w:val="none" w:sz="0" w:space="0" w:color="auto"/>
                                      </w:divBdr>
                                    </w:div>
                                    <w:div w:id="1535925528">
                                      <w:marLeft w:val="0"/>
                                      <w:marRight w:val="0"/>
                                      <w:marTop w:val="30"/>
                                      <w:marBottom w:val="0"/>
                                      <w:divBdr>
                                        <w:top w:val="none" w:sz="0" w:space="0" w:color="auto"/>
                                        <w:left w:val="none" w:sz="0" w:space="0" w:color="auto"/>
                                        <w:bottom w:val="none" w:sz="0" w:space="0" w:color="auto"/>
                                        <w:right w:val="none" w:sz="0" w:space="0" w:color="auto"/>
                                      </w:divBdr>
                                    </w:div>
                                    <w:div w:id="1958101738">
                                      <w:marLeft w:val="0"/>
                                      <w:marRight w:val="0"/>
                                      <w:marTop w:val="30"/>
                                      <w:marBottom w:val="0"/>
                                      <w:divBdr>
                                        <w:top w:val="none" w:sz="0" w:space="0" w:color="auto"/>
                                        <w:left w:val="none" w:sz="0" w:space="0" w:color="auto"/>
                                        <w:bottom w:val="none" w:sz="0" w:space="0" w:color="auto"/>
                                        <w:right w:val="none" w:sz="0" w:space="0" w:color="auto"/>
                                      </w:divBdr>
                                    </w:div>
                                    <w:div w:id="2146729373">
                                      <w:marLeft w:val="0"/>
                                      <w:marRight w:val="0"/>
                                      <w:marTop w:val="30"/>
                                      <w:marBottom w:val="0"/>
                                      <w:divBdr>
                                        <w:top w:val="none" w:sz="0" w:space="0" w:color="auto"/>
                                        <w:left w:val="none" w:sz="0" w:space="0" w:color="auto"/>
                                        <w:bottom w:val="none" w:sz="0" w:space="0" w:color="auto"/>
                                        <w:right w:val="none" w:sz="0" w:space="0" w:color="auto"/>
                                      </w:divBdr>
                                      <w:divsChild>
                                        <w:div w:id="840044575">
                                          <w:marLeft w:val="0"/>
                                          <w:marRight w:val="0"/>
                                          <w:marTop w:val="0"/>
                                          <w:marBottom w:val="0"/>
                                          <w:divBdr>
                                            <w:top w:val="none" w:sz="0" w:space="0" w:color="auto"/>
                                            <w:left w:val="none" w:sz="0" w:space="0" w:color="auto"/>
                                            <w:bottom w:val="none" w:sz="0" w:space="0" w:color="auto"/>
                                            <w:right w:val="none" w:sz="0" w:space="0" w:color="auto"/>
                                          </w:divBdr>
                                        </w:div>
                                      </w:divsChild>
                                    </w:div>
                                    <w:div w:id="327709901">
                                      <w:marLeft w:val="0"/>
                                      <w:marRight w:val="0"/>
                                      <w:marTop w:val="30"/>
                                      <w:marBottom w:val="0"/>
                                      <w:divBdr>
                                        <w:top w:val="none" w:sz="0" w:space="0" w:color="auto"/>
                                        <w:left w:val="none" w:sz="0" w:space="0" w:color="auto"/>
                                        <w:bottom w:val="none" w:sz="0" w:space="0" w:color="auto"/>
                                        <w:right w:val="none" w:sz="0" w:space="0" w:color="auto"/>
                                      </w:divBdr>
                                    </w:div>
                                    <w:div w:id="6444537">
                                      <w:marLeft w:val="0"/>
                                      <w:marRight w:val="0"/>
                                      <w:marTop w:val="30"/>
                                      <w:marBottom w:val="0"/>
                                      <w:divBdr>
                                        <w:top w:val="none" w:sz="0" w:space="0" w:color="auto"/>
                                        <w:left w:val="none" w:sz="0" w:space="0" w:color="auto"/>
                                        <w:bottom w:val="none" w:sz="0" w:space="0" w:color="auto"/>
                                        <w:right w:val="none" w:sz="0" w:space="0" w:color="auto"/>
                                      </w:divBdr>
                                    </w:div>
                                    <w:div w:id="1072316113">
                                      <w:marLeft w:val="0"/>
                                      <w:marRight w:val="0"/>
                                      <w:marTop w:val="30"/>
                                      <w:marBottom w:val="0"/>
                                      <w:divBdr>
                                        <w:top w:val="none" w:sz="0" w:space="0" w:color="auto"/>
                                        <w:left w:val="none" w:sz="0" w:space="0" w:color="auto"/>
                                        <w:bottom w:val="none" w:sz="0" w:space="0" w:color="auto"/>
                                        <w:right w:val="none" w:sz="0" w:space="0" w:color="auto"/>
                                      </w:divBdr>
                                    </w:div>
                                    <w:div w:id="1770815165">
                                      <w:marLeft w:val="0"/>
                                      <w:marRight w:val="0"/>
                                      <w:marTop w:val="30"/>
                                      <w:marBottom w:val="0"/>
                                      <w:divBdr>
                                        <w:top w:val="none" w:sz="0" w:space="0" w:color="auto"/>
                                        <w:left w:val="none" w:sz="0" w:space="0" w:color="auto"/>
                                        <w:bottom w:val="none" w:sz="0" w:space="0" w:color="auto"/>
                                        <w:right w:val="none" w:sz="0" w:space="0" w:color="auto"/>
                                      </w:divBdr>
                                    </w:div>
                                    <w:div w:id="1182163353">
                                      <w:marLeft w:val="0"/>
                                      <w:marRight w:val="0"/>
                                      <w:marTop w:val="30"/>
                                      <w:marBottom w:val="0"/>
                                      <w:divBdr>
                                        <w:top w:val="none" w:sz="0" w:space="0" w:color="auto"/>
                                        <w:left w:val="none" w:sz="0" w:space="0" w:color="auto"/>
                                        <w:bottom w:val="none" w:sz="0" w:space="0" w:color="auto"/>
                                        <w:right w:val="none" w:sz="0" w:space="0" w:color="auto"/>
                                      </w:divBdr>
                                    </w:div>
                                    <w:div w:id="1223369837">
                                      <w:marLeft w:val="0"/>
                                      <w:marRight w:val="0"/>
                                      <w:marTop w:val="30"/>
                                      <w:marBottom w:val="0"/>
                                      <w:divBdr>
                                        <w:top w:val="none" w:sz="0" w:space="0" w:color="auto"/>
                                        <w:left w:val="none" w:sz="0" w:space="0" w:color="auto"/>
                                        <w:bottom w:val="none" w:sz="0" w:space="0" w:color="auto"/>
                                        <w:right w:val="none" w:sz="0" w:space="0" w:color="auto"/>
                                      </w:divBdr>
                                    </w:div>
                                    <w:div w:id="1140268349">
                                      <w:marLeft w:val="0"/>
                                      <w:marRight w:val="0"/>
                                      <w:marTop w:val="30"/>
                                      <w:marBottom w:val="0"/>
                                      <w:divBdr>
                                        <w:top w:val="none" w:sz="0" w:space="0" w:color="auto"/>
                                        <w:left w:val="none" w:sz="0" w:space="0" w:color="auto"/>
                                        <w:bottom w:val="none" w:sz="0" w:space="0" w:color="auto"/>
                                        <w:right w:val="none" w:sz="0" w:space="0" w:color="auto"/>
                                      </w:divBdr>
                                      <w:divsChild>
                                        <w:div w:id="2087721500">
                                          <w:marLeft w:val="0"/>
                                          <w:marRight w:val="0"/>
                                          <w:marTop w:val="0"/>
                                          <w:marBottom w:val="0"/>
                                          <w:divBdr>
                                            <w:top w:val="none" w:sz="0" w:space="0" w:color="auto"/>
                                            <w:left w:val="none" w:sz="0" w:space="0" w:color="auto"/>
                                            <w:bottom w:val="none" w:sz="0" w:space="0" w:color="auto"/>
                                            <w:right w:val="none" w:sz="0" w:space="0" w:color="auto"/>
                                          </w:divBdr>
                                        </w:div>
                                      </w:divsChild>
                                    </w:div>
                                    <w:div w:id="876430365">
                                      <w:marLeft w:val="0"/>
                                      <w:marRight w:val="0"/>
                                      <w:marTop w:val="105"/>
                                      <w:marBottom w:val="0"/>
                                      <w:divBdr>
                                        <w:top w:val="none" w:sz="0" w:space="0" w:color="auto"/>
                                        <w:left w:val="none" w:sz="0" w:space="0" w:color="auto"/>
                                        <w:bottom w:val="none" w:sz="0" w:space="0" w:color="auto"/>
                                        <w:right w:val="none" w:sz="0" w:space="0" w:color="auto"/>
                                      </w:divBdr>
                                    </w:div>
                                    <w:div w:id="597567986">
                                      <w:marLeft w:val="0"/>
                                      <w:marRight w:val="0"/>
                                      <w:marTop w:val="105"/>
                                      <w:marBottom w:val="0"/>
                                      <w:divBdr>
                                        <w:top w:val="none" w:sz="0" w:space="0" w:color="auto"/>
                                        <w:left w:val="none" w:sz="0" w:space="0" w:color="auto"/>
                                        <w:bottom w:val="none" w:sz="0" w:space="0" w:color="auto"/>
                                        <w:right w:val="none" w:sz="0" w:space="0" w:color="auto"/>
                                      </w:divBdr>
                                    </w:div>
                                    <w:div w:id="1019354705">
                                      <w:marLeft w:val="0"/>
                                      <w:marRight w:val="0"/>
                                      <w:marTop w:val="105"/>
                                      <w:marBottom w:val="0"/>
                                      <w:divBdr>
                                        <w:top w:val="none" w:sz="0" w:space="0" w:color="auto"/>
                                        <w:left w:val="none" w:sz="0" w:space="0" w:color="auto"/>
                                        <w:bottom w:val="none" w:sz="0" w:space="0" w:color="auto"/>
                                        <w:right w:val="none" w:sz="0" w:space="0" w:color="auto"/>
                                      </w:divBdr>
                                    </w:div>
                                    <w:div w:id="398984978">
                                      <w:marLeft w:val="0"/>
                                      <w:marRight w:val="0"/>
                                      <w:marTop w:val="105"/>
                                      <w:marBottom w:val="0"/>
                                      <w:divBdr>
                                        <w:top w:val="none" w:sz="0" w:space="0" w:color="auto"/>
                                        <w:left w:val="none" w:sz="0" w:space="0" w:color="auto"/>
                                        <w:bottom w:val="none" w:sz="0" w:space="0" w:color="auto"/>
                                        <w:right w:val="none" w:sz="0" w:space="0" w:color="auto"/>
                                      </w:divBdr>
                                    </w:div>
                                    <w:div w:id="1487239967">
                                      <w:marLeft w:val="0"/>
                                      <w:marRight w:val="0"/>
                                      <w:marTop w:val="105"/>
                                      <w:marBottom w:val="0"/>
                                      <w:divBdr>
                                        <w:top w:val="none" w:sz="0" w:space="0" w:color="auto"/>
                                        <w:left w:val="none" w:sz="0" w:space="0" w:color="auto"/>
                                        <w:bottom w:val="none" w:sz="0" w:space="0" w:color="auto"/>
                                        <w:right w:val="none" w:sz="0" w:space="0" w:color="auto"/>
                                      </w:divBdr>
                                    </w:div>
                                    <w:div w:id="121852319">
                                      <w:marLeft w:val="0"/>
                                      <w:marRight w:val="0"/>
                                      <w:marTop w:val="105"/>
                                      <w:marBottom w:val="0"/>
                                      <w:divBdr>
                                        <w:top w:val="none" w:sz="0" w:space="0" w:color="auto"/>
                                        <w:left w:val="none" w:sz="0" w:space="0" w:color="auto"/>
                                        <w:bottom w:val="none" w:sz="0" w:space="0" w:color="auto"/>
                                        <w:right w:val="none" w:sz="0" w:space="0" w:color="auto"/>
                                      </w:divBdr>
                                      <w:divsChild>
                                        <w:div w:id="1946961101">
                                          <w:marLeft w:val="0"/>
                                          <w:marRight w:val="0"/>
                                          <w:marTop w:val="0"/>
                                          <w:marBottom w:val="0"/>
                                          <w:divBdr>
                                            <w:top w:val="none" w:sz="0" w:space="0" w:color="auto"/>
                                            <w:left w:val="none" w:sz="0" w:space="0" w:color="auto"/>
                                            <w:bottom w:val="none" w:sz="0" w:space="0" w:color="auto"/>
                                            <w:right w:val="none" w:sz="0" w:space="0" w:color="auto"/>
                                          </w:divBdr>
                                        </w:div>
                                        <w:div w:id="2032150017">
                                          <w:marLeft w:val="0"/>
                                          <w:marRight w:val="0"/>
                                          <w:marTop w:val="0"/>
                                          <w:marBottom w:val="0"/>
                                          <w:divBdr>
                                            <w:top w:val="none" w:sz="0" w:space="0" w:color="auto"/>
                                            <w:left w:val="none" w:sz="0" w:space="0" w:color="auto"/>
                                            <w:bottom w:val="none" w:sz="0" w:space="0" w:color="auto"/>
                                            <w:right w:val="none" w:sz="0" w:space="0" w:color="auto"/>
                                          </w:divBdr>
                                        </w:div>
                                      </w:divsChild>
                                    </w:div>
                                    <w:div w:id="1396584673">
                                      <w:marLeft w:val="0"/>
                                      <w:marRight w:val="0"/>
                                      <w:marTop w:val="0"/>
                                      <w:marBottom w:val="0"/>
                                      <w:divBdr>
                                        <w:top w:val="none" w:sz="0" w:space="0" w:color="auto"/>
                                        <w:left w:val="none" w:sz="0" w:space="0" w:color="auto"/>
                                        <w:bottom w:val="none" w:sz="0" w:space="0" w:color="auto"/>
                                        <w:right w:val="none" w:sz="0" w:space="0" w:color="auto"/>
                                      </w:divBdr>
                                      <w:divsChild>
                                        <w:div w:id="1167667956">
                                          <w:marLeft w:val="0"/>
                                          <w:marRight w:val="0"/>
                                          <w:marTop w:val="45"/>
                                          <w:marBottom w:val="0"/>
                                          <w:divBdr>
                                            <w:top w:val="none" w:sz="0" w:space="0" w:color="auto"/>
                                            <w:left w:val="none" w:sz="0" w:space="0" w:color="auto"/>
                                            <w:bottom w:val="none" w:sz="0" w:space="0" w:color="auto"/>
                                            <w:right w:val="none" w:sz="0" w:space="0" w:color="auto"/>
                                          </w:divBdr>
                                          <w:divsChild>
                                            <w:div w:id="17140425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2250721">
                                      <w:marLeft w:val="0"/>
                                      <w:marRight w:val="0"/>
                                      <w:marTop w:val="0"/>
                                      <w:marBottom w:val="0"/>
                                      <w:divBdr>
                                        <w:top w:val="none" w:sz="0" w:space="0" w:color="auto"/>
                                        <w:left w:val="none" w:sz="0" w:space="0" w:color="auto"/>
                                        <w:bottom w:val="none" w:sz="0" w:space="0" w:color="auto"/>
                                        <w:right w:val="none" w:sz="0" w:space="0" w:color="auto"/>
                                      </w:divBdr>
                                      <w:divsChild>
                                        <w:div w:id="1860654326">
                                          <w:marLeft w:val="0"/>
                                          <w:marRight w:val="0"/>
                                          <w:marTop w:val="45"/>
                                          <w:marBottom w:val="0"/>
                                          <w:divBdr>
                                            <w:top w:val="none" w:sz="0" w:space="0" w:color="auto"/>
                                            <w:left w:val="none" w:sz="0" w:space="0" w:color="auto"/>
                                            <w:bottom w:val="none" w:sz="0" w:space="0" w:color="auto"/>
                                            <w:right w:val="none" w:sz="0" w:space="0" w:color="auto"/>
                                          </w:divBdr>
                                          <w:divsChild>
                                            <w:div w:id="7527477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5057205">
                                      <w:marLeft w:val="0"/>
                                      <w:marRight w:val="0"/>
                                      <w:marTop w:val="0"/>
                                      <w:marBottom w:val="0"/>
                                      <w:divBdr>
                                        <w:top w:val="none" w:sz="0" w:space="0" w:color="auto"/>
                                        <w:left w:val="none" w:sz="0" w:space="0" w:color="auto"/>
                                        <w:bottom w:val="none" w:sz="0" w:space="0" w:color="auto"/>
                                        <w:right w:val="none" w:sz="0" w:space="0" w:color="auto"/>
                                      </w:divBdr>
                                      <w:divsChild>
                                        <w:div w:id="2093352634">
                                          <w:marLeft w:val="0"/>
                                          <w:marRight w:val="0"/>
                                          <w:marTop w:val="45"/>
                                          <w:marBottom w:val="0"/>
                                          <w:divBdr>
                                            <w:top w:val="none" w:sz="0" w:space="0" w:color="auto"/>
                                            <w:left w:val="none" w:sz="0" w:space="0" w:color="auto"/>
                                            <w:bottom w:val="none" w:sz="0" w:space="0" w:color="auto"/>
                                            <w:right w:val="none" w:sz="0" w:space="0" w:color="auto"/>
                                          </w:divBdr>
                                          <w:divsChild>
                                            <w:div w:id="14293479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54031700">
                                      <w:marLeft w:val="0"/>
                                      <w:marRight w:val="0"/>
                                      <w:marTop w:val="30"/>
                                      <w:marBottom w:val="0"/>
                                      <w:divBdr>
                                        <w:top w:val="none" w:sz="0" w:space="0" w:color="auto"/>
                                        <w:left w:val="none" w:sz="0" w:space="0" w:color="auto"/>
                                        <w:bottom w:val="none" w:sz="0" w:space="0" w:color="auto"/>
                                        <w:right w:val="none" w:sz="0" w:space="0" w:color="auto"/>
                                      </w:divBdr>
                                    </w:div>
                                    <w:div w:id="1128671249">
                                      <w:marLeft w:val="0"/>
                                      <w:marRight w:val="0"/>
                                      <w:marTop w:val="30"/>
                                      <w:marBottom w:val="0"/>
                                      <w:divBdr>
                                        <w:top w:val="none" w:sz="0" w:space="0" w:color="auto"/>
                                        <w:left w:val="none" w:sz="0" w:space="0" w:color="auto"/>
                                        <w:bottom w:val="none" w:sz="0" w:space="0" w:color="auto"/>
                                        <w:right w:val="none" w:sz="0" w:space="0" w:color="auto"/>
                                      </w:divBdr>
                                    </w:div>
                                    <w:div w:id="460223446">
                                      <w:marLeft w:val="0"/>
                                      <w:marRight w:val="0"/>
                                      <w:marTop w:val="30"/>
                                      <w:marBottom w:val="0"/>
                                      <w:divBdr>
                                        <w:top w:val="none" w:sz="0" w:space="0" w:color="auto"/>
                                        <w:left w:val="none" w:sz="0" w:space="0" w:color="auto"/>
                                        <w:bottom w:val="none" w:sz="0" w:space="0" w:color="auto"/>
                                        <w:right w:val="none" w:sz="0" w:space="0" w:color="auto"/>
                                      </w:divBdr>
                                    </w:div>
                                    <w:div w:id="1997417049">
                                      <w:marLeft w:val="0"/>
                                      <w:marRight w:val="0"/>
                                      <w:marTop w:val="30"/>
                                      <w:marBottom w:val="0"/>
                                      <w:divBdr>
                                        <w:top w:val="none" w:sz="0" w:space="0" w:color="auto"/>
                                        <w:left w:val="none" w:sz="0" w:space="0" w:color="auto"/>
                                        <w:bottom w:val="none" w:sz="0" w:space="0" w:color="auto"/>
                                        <w:right w:val="none" w:sz="0" w:space="0" w:color="auto"/>
                                      </w:divBdr>
                                    </w:div>
                                    <w:div w:id="1018502184">
                                      <w:marLeft w:val="0"/>
                                      <w:marRight w:val="0"/>
                                      <w:marTop w:val="30"/>
                                      <w:marBottom w:val="0"/>
                                      <w:divBdr>
                                        <w:top w:val="none" w:sz="0" w:space="0" w:color="auto"/>
                                        <w:left w:val="none" w:sz="0" w:space="0" w:color="auto"/>
                                        <w:bottom w:val="none" w:sz="0" w:space="0" w:color="auto"/>
                                        <w:right w:val="none" w:sz="0" w:space="0" w:color="auto"/>
                                      </w:divBdr>
                                    </w:div>
                                    <w:div w:id="1296985748">
                                      <w:marLeft w:val="0"/>
                                      <w:marRight w:val="0"/>
                                      <w:marTop w:val="30"/>
                                      <w:marBottom w:val="0"/>
                                      <w:divBdr>
                                        <w:top w:val="none" w:sz="0" w:space="0" w:color="auto"/>
                                        <w:left w:val="none" w:sz="0" w:space="0" w:color="auto"/>
                                        <w:bottom w:val="none" w:sz="0" w:space="0" w:color="auto"/>
                                        <w:right w:val="none" w:sz="0" w:space="0" w:color="auto"/>
                                      </w:divBdr>
                                    </w:div>
                                    <w:div w:id="2015843177">
                                      <w:marLeft w:val="0"/>
                                      <w:marRight w:val="0"/>
                                      <w:marTop w:val="30"/>
                                      <w:marBottom w:val="0"/>
                                      <w:divBdr>
                                        <w:top w:val="none" w:sz="0" w:space="0" w:color="auto"/>
                                        <w:left w:val="none" w:sz="0" w:space="0" w:color="auto"/>
                                        <w:bottom w:val="none" w:sz="0" w:space="0" w:color="auto"/>
                                        <w:right w:val="none" w:sz="0" w:space="0" w:color="auto"/>
                                      </w:divBdr>
                                      <w:divsChild>
                                        <w:div w:id="1486237252">
                                          <w:marLeft w:val="0"/>
                                          <w:marRight w:val="0"/>
                                          <w:marTop w:val="0"/>
                                          <w:marBottom w:val="0"/>
                                          <w:divBdr>
                                            <w:top w:val="none" w:sz="0" w:space="0" w:color="auto"/>
                                            <w:left w:val="none" w:sz="0" w:space="0" w:color="auto"/>
                                            <w:bottom w:val="none" w:sz="0" w:space="0" w:color="auto"/>
                                            <w:right w:val="none" w:sz="0" w:space="0" w:color="auto"/>
                                          </w:divBdr>
                                        </w:div>
                                      </w:divsChild>
                                    </w:div>
                                    <w:div w:id="2108385271">
                                      <w:marLeft w:val="0"/>
                                      <w:marRight w:val="0"/>
                                      <w:marTop w:val="30"/>
                                      <w:marBottom w:val="0"/>
                                      <w:divBdr>
                                        <w:top w:val="none" w:sz="0" w:space="0" w:color="auto"/>
                                        <w:left w:val="none" w:sz="0" w:space="0" w:color="auto"/>
                                        <w:bottom w:val="none" w:sz="0" w:space="0" w:color="auto"/>
                                        <w:right w:val="none" w:sz="0" w:space="0" w:color="auto"/>
                                      </w:divBdr>
                                    </w:div>
                                    <w:div w:id="371422671">
                                      <w:marLeft w:val="0"/>
                                      <w:marRight w:val="0"/>
                                      <w:marTop w:val="30"/>
                                      <w:marBottom w:val="0"/>
                                      <w:divBdr>
                                        <w:top w:val="none" w:sz="0" w:space="0" w:color="auto"/>
                                        <w:left w:val="none" w:sz="0" w:space="0" w:color="auto"/>
                                        <w:bottom w:val="none" w:sz="0" w:space="0" w:color="auto"/>
                                        <w:right w:val="none" w:sz="0" w:space="0" w:color="auto"/>
                                      </w:divBdr>
                                    </w:div>
                                    <w:div w:id="839664967">
                                      <w:marLeft w:val="0"/>
                                      <w:marRight w:val="0"/>
                                      <w:marTop w:val="30"/>
                                      <w:marBottom w:val="0"/>
                                      <w:divBdr>
                                        <w:top w:val="none" w:sz="0" w:space="0" w:color="auto"/>
                                        <w:left w:val="none" w:sz="0" w:space="0" w:color="auto"/>
                                        <w:bottom w:val="none" w:sz="0" w:space="0" w:color="auto"/>
                                        <w:right w:val="none" w:sz="0" w:space="0" w:color="auto"/>
                                      </w:divBdr>
                                    </w:div>
                                    <w:div w:id="1178499851">
                                      <w:marLeft w:val="0"/>
                                      <w:marRight w:val="0"/>
                                      <w:marTop w:val="30"/>
                                      <w:marBottom w:val="0"/>
                                      <w:divBdr>
                                        <w:top w:val="none" w:sz="0" w:space="0" w:color="auto"/>
                                        <w:left w:val="none" w:sz="0" w:space="0" w:color="auto"/>
                                        <w:bottom w:val="none" w:sz="0" w:space="0" w:color="auto"/>
                                        <w:right w:val="none" w:sz="0" w:space="0" w:color="auto"/>
                                      </w:divBdr>
                                    </w:div>
                                    <w:div w:id="188373950">
                                      <w:marLeft w:val="0"/>
                                      <w:marRight w:val="0"/>
                                      <w:marTop w:val="30"/>
                                      <w:marBottom w:val="0"/>
                                      <w:divBdr>
                                        <w:top w:val="none" w:sz="0" w:space="0" w:color="auto"/>
                                        <w:left w:val="none" w:sz="0" w:space="0" w:color="auto"/>
                                        <w:bottom w:val="none" w:sz="0" w:space="0" w:color="auto"/>
                                        <w:right w:val="none" w:sz="0" w:space="0" w:color="auto"/>
                                      </w:divBdr>
                                    </w:div>
                                    <w:div w:id="920019541">
                                      <w:marLeft w:val="0"/>
                                      <w:marRight w:val="0"/>
                                      <w:marTop w:val="30"/>
                                      <w:marBottom w:val="0"/>
                                      <w:divBdr>
                                        <w:top w:val="none" w:sz="0" w:space="0" w:color="auto"/>
                                        <w:left w:val="none" w:sz="0" w:space="0" w:color="auto"/>
                                        <w:bottom w:val="none" w:sz="0" w:space="0" w:color="auto"/>
                                        <w:right w:val="none" w:sz="0" w:space="0" w:color="auto"/>
                                      </w:divBdr>
                                    </w:div>
                                    <w:div w:id="251352365">
                                      <w:marLeft w:val="0"/>
                                      <w:marRight w:val="0"/>
                                      <w:marTop w:val="30"/>
                                      <w:marBottom w:val="0"/>
                                      <w:divBdr>
                                        <w:top w:val="none" w:sz="0" w:space="0" w:color="auto"/>
                                        <w:left w:val="none" w:sz="0" w:space="0" w:color="auto"/>
                                        <w:bottom w:val="none" w:sz="0" w:space="0" w:color="auto"/>
                                        <w:right w:val="none" w:sz="0" w:space="0" w:color="auto"/>
                                      </w:divBdr>
                                      <w:divsChild>
                                        <w:div w:id="1057431">
                                          <w:marLeft w:val="0"/>
                                          <w:marRight w:val="0"/>
                                          <w:marTop w:val="0"/>
                                          <w:marBottom w:val="0"/>
                                          <w:divBdr>
                                            <w:top w:val="none" w:sz="0" w:space="0" w:color="auto"/>
                                            <w:left w:val="none" w:sz="0" w:space="0" w:color="auto"/>
                                            <w:bottom w:val="none" w:sz="0" w:space="0" w:color="auto"/>
                                            <w:right w:val="none" w:sz="0" w:space="0" w:color="auto"/>
                                          </w:divBdr>
                                        </w:div>
                                      </w:divsChild>
                                    </w:div>
                                    <w:div w:id="766461006">
                                      <w:marLeft w:val="0"/>
                                      <w:marRight w:val="0"/>
                                      <w:marTop w:val="30"/>
                                      <w:marBottom w:val="0"/>
                                      <w:divBdr>
                                        <w:top w:val="none" w:sz="0" w:space="0" w:color="auto"/>
                                        <w:left w:val="none" w:sz="0" w:space="0" w:color="auto"/>
                                        <w:bottom w:val="none" w:sz="0" w:space="0" w:color="auto"/>
                                        <w:right w:val="none" w:sz="0" w:space="0" w:color="auto"/>
                                      </w:divBdr>
                                    </w:div>
                                    <w:div w:id="2029208728">
                                      <w:marLeft w:val="0"/>
                                      <w:marRight w:val="0"/>
                                      <w:marTop w:val="30"/>
                                      <w:marBottom w:val="0"/>
                                      <w:divBdr>
                                        <w:top w:val="none" w:sz="0" w:space="0" w:color="auto"/>
                                        <w:left w:val="none" w:sz="0" w:space="0" w:color="auto"/>
                                        <w:bottom w:val="none" w:sz="0" w:space="0" w:color="auto"/>
                                        <w:right w:val="none" w:sz="0" w:space="0" w:color="auto"/>
                                      </w:divBdr>
                                    </w:div>
                                    <w:div w:id="477574254">
                                      <w:marLeft w:val="0"/>
                                      <w:marRight w:val="0"/>
                                      <w:marTop w:val="30"/>
                                      <w:marBottom w:val="0"/>
                                      <w:divBdr>
                                        <w:top w:val="none" w:sz="0" w:space="0" w:color="auto"/>
                                        <w:left w:val="none" w:sz="0" w:space="0" w:color="auto"/>
                                        <w:bottom w:val="none" w:sz="0" w:space="0" w:color="auto"/>
                                        <w:right w:val="none" w:sz="0" w:space="0" w:color="auto"/>
                                      </w:divBdr>
                                    </w:div>
                                    <w:div w:id="1804927273">
                                      <w:marLeft w:val="0"/>
                                      <w:marRight w:val="0"/>
                                      <w:marTop w:val="30"/>
                                      <w:marBottom w:val="0"/>
                                      <w:divBdr>
                                        <w:top w:val="none" w:sz="0" w:space="0" w:color="auto"/>
                                        <w:left w:val="none" w:sz="0" w:space="0" w:color="auto"/>
                                        <w:bottom w:val="none" w:sz="0" w:space="0" w:color="auto"/>
                                        <w:right w:val="none" w:sz="0" w:space="0" w:color="auto"/>
                                      </w:divBdr>
                                    </w:div>
                                    <w:div w:id="3409216">
                                      <w:marLeft w:val="0"/>
                                      <w:marRight w:val="0"/>
                                      <w:marTop w:val="30"/>
                                      <w:marBottom w:val="0"/>
                                      <w:divBdr>
                                        <w:top w:val="none" w:sz="0" w:space="0" w:color="auto"/>
                                        <w:left w:val="none" w:sz="0" w:space="0" w:color="auto"/>
                                        <w:bottom w:val="none" w:sz="0" w:space="0" w:color="auto"/>
                                        <w:right w:val="none" w:sz="0" w:space="0" w:color="auto"/>
                                      </w:divBdr>
                                    </w:div>
                                    <w:div w:id="1609386328">
                                      <w:marLeft w:val="0"/>
                                      <w:marRight w:val="0"/>
                                      <w:marTop w:val="30"/>
                                      <w:marBottom w:val="0"/>
                                      <w:divBdr>
                                        <w:top w:val="none" w:sz="0" w:space="0" w:color="auto"/>
                                        <w:left w:val="none" w:sz="0" w:space="0" w:color="auto"/>
                                        <w:bottom w:val="none" w:sz="0" w:space="0" w:color="auto"/>
                                        <w:right w:val="none" w:sz="0" w:space="0" w:color="auto"/>
                                      </w:divBdr>
                                    </w:div>
                                    <w:div w:id="1785032671">
                                      <w:marLeft w:val="0"/>
                                      <w:marRight w:val="0"/>
                                      <w:marTop w:val="30"/>
                                      <w:marBottom w:val="0"/>
                                      <w:divBdr>
                                        <w:top w:val="none" w:sz="0" w:space="0" w:color="auto"/>
                                        <w:left w:val="none" w:sz="0" w:space="0" w:color="auto"/>
                                        <w:bottom w:val="none" w:sz="0" w:space="0" w:color="auto"/>
                                        <w:right w:val="none" w:sz="0" w:space="0" w:color="auto"/>
                                      </w:divBdr>
                                      <w:divsChild>
                                        <w:div w:id="1630015765">
                                          <w:marLeft w:val="0"/>
                                          <w:marRight w:val="0"/>
                                          <w:marTop w:val="0"/>
                                          <w:marBottom w:val="0"/>
                                          <w:divBdr>
                                            <w:top w:val="none" w:sz="0" w:space="0" w:color="auto"/>
                                            <w:left w:val="none" w:sz="0" w:space="0" w:color="auto"/>
                                            <w:bottom w:val="none" w:sz="0" w:space="0" w:color="auto"/>
                                            <w:right w:val="none" w:sz="0" w:space="0" w:color="auto"/>
                                          </w:divBdr>
                                        </w:div>
                                      </w:divsChild>
                                    </w:div>
                                    <w:div w:id="1902518833">
                                      <w:marLeft w:val="0"/>
                                      <w:marRight w:val="0"/>
                                      <w:marTop w:val="105"/>
                                      <w:marBottom w:val="0"/>
                                      <w:divBdr>
                                        <w:top w:val="none" w:sz="0" w:space="0" w:color="auto"/>
                                        <w:left w:val="none" w:sz="0" w:space="0" w:color="auto"/>
                                        <w:bottom w:val="none" w:sz="0" w:space="0" w:color="auto"/>
                                        <w:right w:val="none" w:sz="0" w:space="0" w:color="auto"/>
                                      </w:divBdr>
                                    </w:div>
                                    <w:div w:id="1179075074">
                                      <w:marLeft w:val="0"/>
                                      <w:marRight w:val="0"/>
                                      <w:marTop w:val="105"/>
                                      <w:marBottom w:val="0"/>
                                      <w:divBdr>
                                        <w:top w:val="none" w:sz="0" w:space="0" w:color="auto"/>
                                        <w:left w:val="none" w:sz="0" w:space="0" w:color="auto"/>
                                        <w:bottom w:val="none" w:sz="0" w:space="0" w:color="auto"/>
                                        <w:right w:val="none" w:sz="0" w:space="0" w:color="auto"/>
                                      </w:divBdr>
                                    </w:div>
                                    <w:div w:id="1969050945">
                                      <w:marLeft w:val="0"/>
                                      <w:marRight w:val="0"/>
                                      <w:marTop w:val="105"/>
                                      <w:marBottom w:val="0"/>
                                      <w:divBdr>
                                        <w:top w:val="none" w:sz="0" w:space="0" w:color="auto"/>
                                        <w:left w:val="none" w:sz="0" w:space="0" w:color="auto"/>
                                        <w:bottom w:val="none" w:sz="0" w:space="0" w:color="auto"/>
                                        <w:right w:val="none" w:sz="0" w:space="0" w:color="auto"/>
                                      </w:divBdr>
                                    </w:div>
                                    <w:div w:id="915436918">
                                      <w:marLeft w:val="0"/>
                                      <w:marRight w:val="0"/>
                                      <w:marTop w:val="105"/>
                                      <w:marBottom w:val="0"/>
                                      <w:divBdr>
                                        <w:top w:val="none" w:sz="0" w:space="0" w:color="auto"/>
                                        <w:left w:val="none" w:sz="0" w:space="0" w:color="auto"/>
                                        <w:bottom w:val="none" w:sz="0" w:space="0" w:color="auto"/>
                                        <w:right w:val="none" w:sz="0" w:space="0" w:color="auto"/>
                                      </w:divBdr>
                                    </w:div>
                                    <w:div w:id="1738936494">
                                      <w:marLeft w:val="0"/>
                                      <w:marRight w:val="0"/>
                                      <w:marTop w:val="105"/>
                                      <w:marBottom w:val="0"/>
                                      <w:divBdr>
                                        <w:top w:val="none" w:sz="0" w:space="0" w:color="auto"/>
                                        <w:left w:val="none" w:sz="0" w:space="0" w:color="auto"/>
                                        <w:bottom w:val="none" w:sz="0" w:space="0" w:color="auto"/>
                                        <w:right w:val="none" w:sz="0" w:space="0" w:color="auto"/>
                                      </w:divBdr>
                                    </w:div>
                                    <w:div w:id="1644237822">
                                      <w:marLeft w:val="0"/>
                                      <w:marRight w:val="0"/>
                                      <w:marTop w:val="105"/>
                                      <w:marBottom w:val="0"/>
                                      <w:divBdr>
                                        <w:top w:val="none" w:sz="0" w:space="0" w:color="auto"/>
                                        <w:left w:val="none" w:sz="0" w:space="0" w:color="auto"/>
                                        <w:bottom w:val="none" w:sz="0" w:space="0" w:color="auto"/>
                                        <w:right w:val="none" w:sz="0" w:space="0" w:color="auto"/>
                                      </w:divBdr>
                                    </w:div>
                                    <w:div w:id="1440487297">
                                      <w:marLeft w:val="0"/>
                                      <w:marRight w:val="0"/>
                                      <w:marTop w:val="105"/>
                                      <w:marBottom w:val="0"/>
                                      <w:divBdr>
                                        <w:top w:val="none" w:sz="0" w:space="0" w:color="auto"/>
                                        <w:left w:val="none" w:sz="0" w:space="0" w:color="auto"/>
                                        <w:bottom w:val="none" w:sz="0" w:space="0" w:color="auto"/>
                                        <w:right w:val="none" w:sz="0" w:space="0" w:color="auto"/>
                                      </w:divBdr>
                                      <w:divsChild>
                                        <w:div w:id="199957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5248794">
      <w:bodyDiv w:val="1"/>
      <w:marLeft w:val="0"/>
      <w:marRight w:val="0"/>
      <w:marTop w:val="0"/>
      <w:marBottom w:val="0"/>
      <w:divBdr>
        <w:top w:val="none" w:sz="0" w:space="0" w:color="auto"/>
        <w:left w:val="none" w:sz="0" w:space="0" w:color="auto"/>
        <w:bottom w:val="none" w:sz="0" w:space="0" w:color="auto"/>
        <w:right w:val="none" w:sz="0" w:space="0" w:color="auto"/>
      </w:divBdr>
      <w:divsChild>
        <w:div w:id="2120106442">
          <w:marLeft w:val="0"/>
          <w:marRight w:val="0"/>
          <w:marTop w:val="0"/>
          <w:marBottom w:val="0"/>
          <w:divBdr>
            <w:top w:val="none" w:sz="0" w:space="0" w:color="auto"/>
            <w:left w:val="none" w:sz="0" w:space="0" w:color="auto"/>
            <w:bottom w:val="none" w:sz="0" w:space="0" w:color="auto"/>
            <w:right w:val="none" w:sz="0" w:space="0" w:color="auto"/>
          </w:divBdr>
          <w:divsChild>
            <w:div w:id="1045175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558795">
      <w:bodyDiv w:val="1"/>
      <w:marLeft w:val="0"/>
      <w:marRight w:val="0"/>
      <w:marTop w:val="0"/>
      <w:marBottom w:val="0"/>
      <w:divBdr>
        <w:top w:val="none" w:sz="0" w:space="0" w:color="auto"/>
        <w:left w:val="none" w:sz="0" w:space="0" w:color="auto"/>
        <w:bottom w:val="none" w:sz="0" w:space="0" w:color="auto"/>
        <w:right w:val="none" w:sz="0" w:space="0" w:color="auto"/>
      </w:divBdr>
    </w:div>
    <w:div w:id="2136557379">
      <w:bodyDiv w:val="1"/>
      <w:marLeft w:val="0"/>
      <w:marRight w:val="0"/>
      <w:marTop w:val="0"/>
      <w:marBottom w:val="0"/>
      <w:divBdr>
        <w:top w:val="none" w:sz="0" w:space="0" w:color="auto"/>
        <w:left w:val="none" w:sz="0" w:space="0" w:color="auto"/>
        <w:bottom w:val="none" w:sz="0" w:space="0" w:color="auto"/>
        <w:right w:val="none" w:sz="0" w:space="0" w:color="auto"/>
      </w:divBdr>
      <w:divsChild>
        <w:div w:id="438719827">
          <w:marLeft w:val="0"/>
          <w:marRight w:val="0"/>
          <w:marTop w:val="0"/>
          <w:marBottom w:val="0"/>
          <w:divBdr>
            <w:top w:val="none" w:sz="0" w:space="0" w:color="auto"/>
            <w:left w:val="none" w:sz="0" w:space="0" w:color="auto"/>
            <w:bottom w:val="none" w:sz="0" w:space="0" w:color="auto"/>
            <w:right w:val="none" w:sz="0" w:space="0" w:color="auto"/>
          </w:divBdr>
          <w:divsChild>
            <w:div w:id="845512613">
              <w:marLeft w:val="0"/>
              <w:marRight w:val="0"/>
              <w:marTop w:val="0"/>
              <w:marBottom w:val="0"/>
              <w:divBdr>
                <w:top w:val="none" w:sz="0" w:space="0" w:color="auto"/>
                <w:left w:val="none" w:sz="0" w:space="0" w:color="auto"/>
                <w:bottom w:val="none" w:sz="0" w:space="0" w:color="auto"/>
                <w:right w:val="none" w:sz="0" w:space="0" w:color="auto"/>
              </w:divBdr>
              <w:divsChild>
                <w:div w:id="1318805642">
                  <w:marLeft w:val="0"/>
                  <w:marRight w:val="0"/>
                  <w:marTop w:val="0"/>
                  <w:marBottom w:val="0"/>
                  <w:divBdr>
                    <w:top w:val="none" w:sz="0" w:space="0" w:color="auto"/>
                    <w:left w:val="none" w:sz="0" w:space="0" w:color="auto"/>
                    <w:bottom w:val="none" w:sz="0" w:space="0" w:color="auto"/>
                    <w:right w:val="none" w:sz="0" w:space="0" w:color="auto"/>
                  </w:divBdr>
                  <w:divsChild>
                    <w:div w:id="1476214393">
                      <w:marLeft w:val="47"/>
                      <w:marRight w:val="47"/>
                      <w:marTop w:val="47"/>
                      <w:marBottom w:val="47"/>
                      <w:divBdr>
                        <w:top w:val="none" w:sz="0" w:space="0" w:color="auto"/>
                        <w:left w:val="none" w:sz="0" w:space="0" w:color="auto"/>
                        <w:bottom w:val="none" w:sz="0" w:space="0" w:color="auto"/>
                        <w:right w:val="none" w:sz="0" w:space="0" w:color="auto"/>
                      </w:divBdr>
                      <w:divsChild>
                        <w:div w:id="104661198">
                          <w:marLeft w:val="0"/>
                          <w:marRight w:val="0"/>
                          <w:marTop w:val="0"/>
                          <w:marBottom w:val="47"/>
                          <w:divBdr>
                            <w:top w:val="none" w:sz="0" w:space="0" w:color="auto"/>
                            <w:left w:val="none" w:sz="0" w:space="0" w:color="auto"/>
                            <w:bottom w:val="none" w:sz="0" w:space="0" w:color="auto"/>
                            <w:right w:val="none" w:sz="0" w:space="0" w:color="auto"/>
                          </w:divBdr>
                          <w:divsChild>
                            <w:div w:id="1120294775">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984516">
      <w:bodyDiv w:val="1"/>
      <w:marLeft w:val="0"/>
      <w:marRight w:val="0"/>
      <w:marTop w:val="0"/>
      <w:marBottom w:val="0"/>
      <w:divBdr>
        <w:top w:val="none" w:sz="0" w:space="0" w:color="auto"/>
        <w:left w:val="none" w:sz="0" w:space="0" w:color="auto"/>
        <w:bottom w:val="none" w:sz="0" w:space="0" w:color="auto"/>
        <w:right w:val="none" w:sz="0" w:space="0" w:color="auto"/>
      </w:divBdr>
      <w:divsChild>
        <w:div w:id="603998426">
          <w:marLeft w:val="0"/>
          <w:marRight w:val="0"/>
          <w:marTop w:val="0"/>
          <w:marBottom w:val="0"/>
          <w:divBdr>
            <w:top w:val="none" w:sz="0" w:space="0" w:color="auto"/>
            <w:left w:val="none" w:sz="0" w:space="0" w:color="auto"/>
            <w:bottom w:val="none" w:sz="0" w:space="0" w:color="auto"/>
            <w:right w:val="none" w:sz="0" w:space="0" w:color="auto"/>
          </w:divBdr>
        </w:div>
      </w:divsChild>
    </w:div>
    <w:div w:id="2139062240">
      <w:bodyDiv w:val="1"/>
      <w:marLeft w:val="0"/>
      <w:marRight w:val="0"/>
      <w:marTop w:val="0"/>
      <w:marBottom w:val="0"/>
      <w:divBdr>
        <w:top w:val="none" w:sz="0" w:space="0" w:color="auto"/>
        <w:left w:val="none" w:sz="0" w:space="0" w:color="auto"/>
        <w:bottom w:val="none" w:sz="0" w:space="0" w:color="auto"/>
        <w:right w:val="none" w:sz="0" w:space="0" w:color="auto"/>
      </w:divBdr>
    </w:div>
    <w:div w:id="2140148242">
      <w:bodyDiv w:val="1"/>
      <w:marLeft w:val="0"/>
      <w:marRight w:val="0"/>
      <w:marTop w:val="0"/>
      <w:marBottom w:val="0"/>
      <w:divBdr>
        <w:top w:val="none" w:sz="0" w:space="0" w:color="auto"/>
        <w:left w:val="none" w:sz="0" w:space="0" w:color="auto"/>
        <w:bottom w:val="none" w:sz="0" w:space="0" w:color="auto"/>
        <w:right w:val="none" w:sz="0" w:space="0" w:color="auto"/>
      </w:divBdr>
    </w:div>
    <w:div w:id="2143190499">
      <w:bodyDiv w:val="1"/>
      <w:marLeft w:val="0"/>
      <w:marRight w:val="0"/>
      <w:marTop w:val="0"/>
      <w:marBottom w:val="0"/>
      <w:divBdr>
        <w:top w:val="none" w:sz="0" w:space="0" w:color="auto"/>
        <w:left w:val="none" w:sz="0" w:space="0" w:color="auto"/>
        <w:bottom w:val="none" w:sz="0" w:space="0" w:color="auto"/>
        <w:right w:val="none" w:sz="0" w:space="0" w:color="auto"/>
      </w:divBdr>
      <w:divsChild>
        <w:div w:id="1288507706">
          <w:marLeft w:val="0"/>
          <w:marRight w:val="0"/>
          <w:marTop w:val="0"/>
          <w:marBottom w:val="0"/>
          <w:divBdr>
            <w:top w:val="none" w:sz="0" w:space="0" w:color="auto"/>
            <w:left w:val="none" w:sz="0" w:space="0" w:color="auto"/>
            <w:bottom w:val="none" w:sz="0" w:space="0" w:color="auto"/>
            <w:right w:val="none" w:sz="0" w:space="0" w:color="auto"/>
          </w:divBdr>
        </w:div>
        <w:div w:id="1705934813">
          <w:marLeft w:val="0"/>
          <w:marRight w:val="0"/>
          <w:marTop w:val="0"/>
          <w:marBottom w:val="0"/>
          <w:divBdr>
            <w:top w:val="none" w:sz="0" w:space="0" w:color="auto"/>
            <w:left w:val="none" w:sz="0" w:space="0" w:color="auto"/>
            <w:bottom w:val="none" w:sz="0" w:space="0" w:color="auto"/>
            <w:right w:val="none" w:sz="0" w:space="0" w:color="auto"/>
          </w:divBdr>
        </w:div>
        <w:div w:id="1742017904">
          <w:marLeft w:val="0"/>
          <w:marRight w:val="0"/>
          <w:marTop w:val="0"/>
          <w:marBottom w:val="0"/>
          <w:divBdr>
            <w:top w:val="none" w:sz="0" w:space="0" w:color="auto"/>
            <w:left w:val="none" w:sz="0" w:space="0" w:color="auto"/>
            <w:bottom w:val="none" w:sz="0" w:space="0" w:color="auto"/>
            <w:right w:val="none" w:sz="0" w:space="0" w:color="auto"/>
          </w:divBdr>
        </w:div>
        <w:div w:id="88627029">
          <w:marLeft w:val="0"/>
          <w:marRight w:val="0"/>
          <w:marTop w:val="0"/>
          <w:marBottom w:val="0"/>
          <w:divBdr>
            <w:top w:val="none" w:sz="0" w:space="0" w:color="auto"/>
            <w:left w:val="none" w:sz="0" w:space="0" w:color="auto"/>
            <w:bottom w:val="none" w:sz="0" w:space="0" w:color="auto"/>
            <w:right w:val="none" w:sz="0" w:space="0" w:color="auto"/>
          </w:divBdr>
        </w:div>
      </w:divsChild>
    </w:div>
    <w:div w:id="2144346635">
      <w:bodyDiv w:val="1"/>
      <w:marLeft w:val="0"/>
      <w:marRight w:val="0"/>
      <w:marTop w:val="0"/>
      <w:marBottom w:val="0"/>
      <w:divBdr>
        <w:top w:val="none" w:sz="0" w:space="0" w:color="auto"/>
        <w:left w:val="none" w:sz="0" w:space="0" w:color="auto"/>
        <w:bottom w:val="none" w:sz="0" w:space="0" w:color="auto"/>
        <w:right w:val="none" w:sz="0" w:space="0" w:color="auto"/>
      </w:divBdr>
    </w:div>
    <w:div w:id="2145806757">
      <w:bodyDiv w:val="1"/>
      <w:marLeft w:val="0"/>
      <w:marRight w:val="0"/>
      <w:marTop w:val="0"/>
      <w:marBottom w:val="0"/>
      <w:divBdr>
        <w:top w:val="none" w:sz="0" w:space="0" w:color="auto"/>
        <w:left w:val="none" w:sz="0" w:space="0" w:color="auto"/>
        <w:bottom w:val="none" w:sz="0" w:space="0" w:color="auto"/>
        <w:right w:val="none" w:sz="0" w:space="0" w:color="auto"/>
      </w:divBdr>
      <w:divsChild>
        <w:div w:id="1565333909">
          <w:marLeft w:val="0"/>
          <w:marRight w:val="0"/>
          <w:marTop w:val="0"/>
          <w:marBottom w:val="0"/>
          <w:divBdr>
            <w:top w:val="none" w:sz="0" w:space="0" w:color="auto"/>
            <w:left w:val="none" w:sz="0" w:space="0" w:color="auto"/>
            <w:bottom w:val="none" w:sz="0" w:space="0" w:color="auto"/>
            <w:right w:val="none" w:sz="0" w:space="0" w:color="auto"/>
          </w:divBdr>
          <w:divsChild>
            <w:div w:id="2076732019">
              <w:marLeft w:val="0"/>
              <w:marRight w:val="0"/>
              <w:marTop w:val="0"/>
              <w:marBottom w:val="0"/>
              <w:divBdr>
                <w:top w:val="none" w:sz="0" w:space="0" w:color="auto"/>
                <w:left w:val="none" w:sz="0" w:space="0" w:color="auto"/>
                <w:bottom w:val="none" w:sz="0" w:space="0" w:color="auto"/>
                <w:right w:val="none" w:sz="0" w:space="0" w:color="auto"/>
              </w:divBdr>
              <w:divsChild>
                <w:div w:id="1386374044">
                  <w:marLeft w:val="0"/>
                  <w:marRight w:val="0"/>
                  <w:marTop w:val="0"/>
                  <w:marBottom w:val="0"/>
                  <w:divBdr>
                    <w:top w:val="none" w:sz="0" w:space="0" w:color="auto"/>
                    <w:left w:val="none" w:sz="0" w:space="0" w:color="auto"/>
                    <w:bottom w:val="none" w:sz="0" w:space="0" w:color="auto"/>
                    <w:right w:val="none" w:sz="0" w:space="0" w:color="auto"/>
                  </w:divBdr>
                  <w:divsChild>
                    <w:div w:id="11922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Olivier_Messiaen&amp;usg=ALkJrhjI4JbBVghYf8BuxMj7pz8Wm3jvDw" TargetMode="External"/><Relationship Id="rId117" Type="http://schemas.openxmlformats.org/officeDocument/2006/relationships/hyperlink" Target="http://brahms.ircam.fr/stefano-bulfon" TargetMode="External"/><Relationship Id="rId21" Type="http://schemas.openxmlformats.org/officeDocument/2006/relationships/hyperlink" Target="https://translate.googleusercontent.com/translate_c?depth=1&amp;hl=it&amp;prev=search&amp;rurl=translate.google.it&amp;sl=en&amp;sp=nmt4&amp;u=https://en.wikipedia.org/w/index.php%3Ftitle%3DBoris_Arapov%26action%3Dedit%26section%3D2&amp;usg=ALkJrhjOX2CXn0MC_BoQ8ZlUEy0uj0rSTA" TargetMode="External"/><Relationship Id="rId42" Type="http://schemas.openxmlformats.org/officeDocument/2006/relationships/hyperlink" Target="http://fr.wikipedia.org/w/index.php?title=Soci%C3%A9t%C3%A9_des_concerts_du_Conservatoire_d%27Orl%C3%A9ans&amp;action=edit&amp;redlink=1" TargetMode="External"/><Relationship Id="rId47" Type="http://schemas.openxmlformats.org/officeDocument/2006/relationships/hyperlink" Target="http://en.wikipedia.org/wiki/Peabody_Institute" TargetMode="External"/><Relationship Id="rId63" Type="http://schemas.openxmlformats.org/officeDocument/2006/relationships/hyperlink" Target="http://imslp.org/wiki/12_Exercises_for_Cello,_Op.54_(Dotzauer,_Friedrich)" TargetMode="External"/><Relationship Id="rId68" Type="http://schemas.openxmlformats.org/officeDocument/2006/relationships/hyperlink" Target="http://en.wikibooks.org/w/index.php?title=Gerald_Eckert&amp;action=edit&amp;redlink=1" TargetMode="External"/><Relationship Id="rId84" Type="http://schemas.openxmlformats.org/officeDocument/2006/relationships/hyperlink" Target="http://translate.googleusercontent.com/translate_c?hl=it&amp;prev=/search%3Fq%3DHill,%2BEdward%2BBurlingame%26hl%3Dit%26biw%3D922%26bih%3D486%26prmd%3Divnso&amp;rurl=translate.google.it&amp;sl=en&amp;u=http://en.wikipedia.org/wiki/Felix_Mendelssohn_College_of_Music_and_Theatre&amp;usg=ALkJrhg4b4UxLCc3yqSlh3S_fZwnf7CH2A" TargetMode="External"/><Relationship Id="rId89"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Professor&amp;usg=ALkJrhjOzZKX-3XTs9Ed7UZFLwKzjiP02w" TargetMode="External"/><Relationship Id="rId112" Type="http://schemas.openxmlformats.org/officeDocument/2006/relationships/hyperlink" Target="http://brahms.ircam.fr/jean-baptiste-barriere" TargetMode="External"/><Relationship Id="rId133" Type="http://schemas.openxmlformats.org/officeDocument/2006/relationships/hyperlink" Target="http://brahms.ircam.fr/einar-torfi-einarsson" TargetMode="External"/><Relationship Id="rId138" Type="http://schemas.openxmlformats.org/officeDocument/2006/relationships/hyperlink" Target="http://brahms.ircam.fr/vassos-nicolaou" TargetMode="External"/><Relationship Id="rId154" Type="http://schemas.openxmlformats.org/officeDocument/2006/relationships/hyperlink" Target="http://brahms.ircam.fr/francois-sarhan" TargetMode="External"/><Relationship Id="rId159" Type="http://schemas.openxmlformats.org/officeDocument/2006/relationships/hyperlink" Target="http://brahms.ircam.fr/georgia-spiropoulos" TargetMode="External"/><Relationship Id="rId175" Type="http://schemas.openxmlformats.org/officeDocument/2006/relationships/hyperlink" Target="https://translate.googleusercontent.com/translate_c?depth=1&amp;hl=it&amp;prev=search&amp;rurl=translate.google.it&amp;sl=en&amp;sp=nmt4&amp;u=https://en.wikipedia.org/w/index.php%3Ftitle%3DHubert_Klyne_Headley%26action%3Dedit%26section%3D3&amp;usg=ALkJrhjt5ZayS7wbdHcxMWHvkR9F76NZtg" TargetMode="External"/><Relationship Id="rId170" Type="http://schemas.openxmlformats.org/officeDocument/2006/relationships/hyperlink" Target="https://translate.googleusercontent.com/translate_c?depth=1&amp;hl=it&amp;prev=search&amp;rurl=translate.google.it&amp;sl=en&amp;sp=nmt4&amp;u=https://en.wikipedia.org/wiki/Hubert_Klyne_Headley&amp;usg=ALkJrhhIMFAeeWuIewUkf8ZJyb-2HWhfow" TargetMode="External"/><Relationship Id="rId16" Type="http://schemas.openxmlformats.org/officeDocument/2006/relationships/hyperlink" Target="http://www.google.it/" TargetMode="External"/><Relationship Id="rId107" Type="http://schemas.openxmlformats.org/officeDocument/2006/relationships/hyperlink" Target="http://www.vivosvoco.com" TargetMode="External"/><Relationship Id="rId11" Type="http://schemas.openxmlformats.org/officeDocument/2006/relationships/hyperlink" Target="http://www.mariodemolli.com/mono.asp" TargetMode="External"/><Relationship Id="rId32" Type="http://schemas.openxmlformats.org/officeDocument/2006/relationships/hyperlink" Target="https://translate.googleusercontent.com/translate_c?depth=1&amp;hl=it&amp;prev=search&amp;rurl=translate.google.it&amp;sl=nl&amp;sp=nmt4&amp;u=https://nl.wikipedia.org/wiki/1974&amp;usg=ALkJrhhMAw45izZocxV0f5NbckhQqEQp9A" TargetMode="External"/><Relationship Id="rId37" Type="http://schemas.openxmlformats.org/officeDocument/2006/relationships/hyperlink" Target="https://translate.googleusercontent.com/translate_c?depth=1&amp;hl=it&amp;prev=search&amp;rurl=translate.google.it&amp;sl=nl&amp;sp=nmt4&amp;u=https://nl.wikipedia.org/wiki/2002&amp;usg=ALkJrhjPivlsjw4zw6oy523BlcZtdzk47g" TargetMode="External"/><Relationship Id="rId53" Type="http://schemas.openxmlformats.org/officeDocument/2006/relationships/hyperlink" Target="https://translate.googleusercontent.com/translate_c?depth=1&amp;hl=it&amp;prev=search&amp;rurl=translate.google.it&amp;sl=fr&amp;sp=nmt4&amp;u=https://fr.wikipedia.org/wiki/Les_Oiseaux_(Aristophane)&amp;xid=25657,15700022,15700124,15700149,15700168,15700186,15700190,15700201&amp;usg=ALkJrhhRMWm5RvGy2UT_zwqmWdriEiwVRQ" TargetMode="External"/><Relationship Id="rId58" Type="http://schemas.openxmlformats.org/officeDocument/2006/relationships/hyperlink" Target="http://en.wikipedia.org/w/index.php?title=Alexander_Comitas&amp;action=edit&amp;redlink=1" TargetMode="External"/><Relationship Id="rId74" Type="http://schemas.openxmlformats.org/officeDocument/2006/relationships/hyperlink" Target="https://translate.googleusercontent.com/translate_c?depth=1&amp;hl=it&amp;prev=search&amp;rurl=translate.google.it&amp;sl=en&amp;sp=nmt4&amp;u=https://en.wikipedia.org/wiki/String_Quartet_(Fitzenhagen)&amp;usg=ALkJrhjsiz4OyVKETwZBhCRP3hi5iUMYGg" TargetMode="External"/><Relationship Id="rId79" Type="http://schemas.openxmlformats.org/officeDocument/2006/relationships/hyperlink" Target="http://translate.googleusercontent.com/translate_c?hl=it&amp;prev=/search%3Fq%3DHill,%2BEdward%2BBurlingame%26hl%3Dit%26biw%3D922%26bih%3D486%26prmd%3Divnso&amp;rurl=translate.google.it&amp;sl=en&amp;u=http://en.wikipedia.org/wiki/Eduard_Franck&amp;usg=ALkJrhh95CH-wFhWElnOtaIDkH4hx_mu8w" TargetMode="External"/><Relationship Id="rId102" Type="http://schemas.openxmlformats.org/officeDocument/2006/relationships/hyperlink" Target="https://translate.googleusercontent.com/translate_c?depth=1&amp;hl=it&amp;prev=search&amp;rurl=translate.google.it&amp;sl=en&amp;sp=nmt4&amp;u=http://imslp.org/wiki/6_Easy_Tone-pictures,_Op.129_(Goltermann,_Georg)&amp;usg=ALkJrhhqLNthguRzUhCVZ8vhPzw0tsx7Sw" TargetMode="External"/><Relationship Id="rId123" Type="http://schemas.openxmlformats.org/officeDocument/2006/relationships/hyperlink" Target="http://brahms.ircam.fr/inouk-demers" TargetMode="External"/><Relationship Id="rId128" Type="http://schemas.openxmlformats.org/officeDocument/2006/relationships/hyperlink" Target="http://brahms.ircam.fr/jason-eckardt" TargetMode="External"/><Relationship Id="rId144" Type="http://schemas.openxmlformats.org/officeDocument/2006/relationships/hyperlink" Target="http://brahms.ircam.fr/hector-parra-esteve" TargetMode="External"/><Relationship Id="rId149" Type="http://schemas.openxmlformats.org/officeDocument/2006/relationships/hyperlink" Target="http://brahms.ircam.fr/sebastian-rivas" TargetMode="External"/><Relationship Id="rId5" Type="http://schemas.openxmlformats.org/officeDocument/2006/relationships/image" Target="media/image1.jpeg"/><Relationship Id="rId90"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Joly_Braga_Santos&amp;usg=ALkJrhjSYDlmgib0NpWy_sQo2b7kOgE2Lw" TargetMode="External"/><Relationship Id="rId95" Type="http://schemas.openxmlformats.org/officeDocument/2006/relationships/hyperlink" Target="http://translate.googleusercontent.com/translate_c?depth=1&amp;hl=it&amp;prev=/search%3Fq%3Dfries%2Balbin%26hl%3Dit%26biw%3D1138%26bih%3D579%26site%3Dwebhp&amp;rurl=translate.google.com&amp;sl=de&amp;u=http://de.wikipedia.org/wiki/Landesregierung_(%25C3%2596sterreich)&amp;usg=ALkJrhiCyHiIYmVCm0aO-Abs3nIrTNCqcw" TargetMode="External"/><Relationship Id="rId160" Type="http://schemas.openxmlformats.org/officeDocument/2006/relationships/hyperlink" Target="http://brahms.ircam.fr/georgia-spiropoulos" TargetMode="External"/><Relationship Id="rId165" Type="http://schemas.openxmlformats.org/officeDocument/2006/relationships/hyperlink" Target="http://brahms.ircam.fr/jean-claude-risset" TargetMode="External"/><Relationship Id="rId181" Type="http://schemas.openxmlformats.org/officeDocument/2006/relationships/header" Target="header1.xml"/><Relationship Id="rId186" Type="http://schemas.openxmlformats.org/officeDocument/2006/relationships/footer" Target="footer3.xml"/><Relationship Id="rId22"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Violon&amp;usg=ALkJrhgh329D9xnTA5RGLrdOxRAJ7mH5Aw" TargetMode="External"/><Relationship Id="rId27" Type="http://schemas.openxmlformats.org/officeDocument/2006/relationships/hyperlink" Target="http://translate.googleusercontent.com/translate_c?hl=it&amp;prev=/search%3Fq%3Dleonardo%2Bbalada%26hl%3Dit%26biw%3D1146%26bih%3D633%26prmd%3Dimvns&amp;rurl=translate.google.it&amp;sl=es&amp;u=http://www.andrew.cmu.edu/user/balada/persistenciesesp.htm&amp;usg=ALkJrhhq1rrCQGv-upqRsH_3CQ1GO_XWQQ" TargetMode="External"/><Relationship Id="rId43" Type="http://schemas.openxmlformats.org/officeDocument/2006/relationships/hyperlink" Target="http://en.wikibooks.org/w/index.php?title=Marshall_Bialosky&amp;action=edit&amp;redlink=1" TargetMode="External"/><Relationship Id="rId48" Type="http://schemas.openxmlformats.org/officeDocument/2006/relationships/hyperlink" Target="http://translate.googleusercontent.com/translate_c?depth=1&amp;hl=it&amp;prev=/search%3Fq%3DCARR%2B%2BEdwin%25091926-2003.%26biw%3D1139%26bih%3D579&amp;rurl=translate.google.it&amp;sl=en&amp;u=http://en.wikipedia.org/wiki/Jennifer_(Irene)_Paull&amp;usg=ALkJrhi2xW8WmkMeCfDMGtFS3qLBtNom4w" TargetMode="External"/><Relationship Id="rId64" Type="http://schemas.openxmlformats.org/officeDocument/2006/relationships/hyperlink" Target="http://imslp.org/wiki/6_Pieces_for_3_Cellos,_Op.104_(Dotzauer,_Friedrich)" TargetMode="External"/><Relationship Id="rId69" Type="http://schemas.openxmlformats.org/officeDocument/2006/relationships/hyperlink" Target="http://translate.googleusercontent.com/translate_c?depth=1&amp;hl=it&amp;prev=/search%3Fq%3Delena%2Bfirsova%26hl%3Dit%26biw%3D983%26bih%3D489%26prmd%3Dimvnso&amp;rurl=translate.google.it&amp;sl=en&amp;u=http://en.wikipedia.org/wiki/Alexander_Pushkin&amp;usg=ALkJrhix1IaWE21JoidpGSranEvKIk0_Jw" TargetMode="External"/><Relationship Id="rId113" Type="http://schemas.openxmlformats.org/officeDocument/2006/relationships/hyperlink" Target="http://brahms.ircam.fr/jean-baptiste-barriere" TargetMode="External"/><Relationship Id="rId118" Type="http://schemas.openxmlformats.org/officeDocument/2006/relationships/hyperlink" Target="http://brahms.ircam.fr/stefano-bulfon" TargetMode="External"/><Relationship Id="rId134" Type="http://schemas.openxmlformats.org/officeDocument/2006/relationships/hyperlink" Target="http://brahms.ircam.fr/einar-torfi-einarsson" TargetMode="External"/><Relationship Id="rId139" Type="http://schemas.openxmlformats.org/officeDocument/2006/relationships/hyperlink" Target="http://brahms.ircam.fr/vassos-nicolaou" TargetMode="External"/><Relationship Id="rId80" Type="http://schemas.openxmlformats.org/officeDocument/2006/relationships/hyperlink" Target="http://translate.googleusercontent.com/translate_c?hl=it&amp;prev=/search%3Fq%3DHill,%2BEdward%2BBurlingame%26hl%3Dit%26biw%3D922%26bih%3D486%26prmd%3Divnso&amp;rurl=translate.google.it&amp;sl=en&amp;u=http://en.wikipedia.org/wiki/Felix_Mendelssohn&amp;usg=ALkJrhgfLcvd1SMQ46sKFCcGVGquRc1FSQ" TargetMode="External"/><Relationship Id="rId85" Type="http://schemas.openxmlformats.org/officeDocument/2006/relationships/hyperlink" Target="http://translate.googleusercontent.com/translate_c?hl=it&amp;prev=/search%3Fq%3DHill,%2BEdward%2BBurlingame%26hl%3Dit%26biw%3D922%26bih%3D486%26prmd%3Divnso&amp;rurl=translate.google.it&amp;sl=en&amp;u=http://en.wikipedia.org/wiki/Carl_Reinecke&amp;usg=ALkJrhhg6hpd81dpq6l9WA662jcjied5YQ" TargetMode="External"/><Relationship Id="rId150" Type="http://schemas.openxmlformats.org/officeDocument/2006/relationships/hyperlink" Target="http://brahms.ircam.fr/yann-robin" TargetMode="External"/><Relationship Id="rId155" Type="http://schemas.openxmlformats.org/officeDocument/2006/relationships/hyperlink" Target="http://brahms.ircam.fr/francois-sarhan" TargetMode="External"/><Relationship Id="rId171" Type="http://schemas.openxmlformats.org/officeDocument/2006/relationships/hyperlink" Target="https://translate.googleusercontent.com/translate_c?depth=1&amp;hl=it&amp;prev=search&amp;rurl=translate.google.it&amp;sl=en&amp;sp=nmt4&amp;u=https://en.wikipedia.org/w/index.php%3Ftitle%3DHubert_Klyne_Headley%26action%3Dedit%26section%3D1&amp;usg=ALkJrhiOsE0_i4i5w9jWb6GkL0niVnwrFg" TargetMode="External"/><Relationship Id="rId176" Type="http://schemas.openxmlformats.org/officeDocument/2006/relationships/hyperlink" Target="https://translate.googleusercontent.com/translate_c?depth=1&amp;hl=it&amp;prev=search&amp;rurl=translate.google.it&amp;sl=en&amp;sp=nmt4&amp;u=https://en.wikipedia.org/wiki/Vancouver&amp;usg=ALkJrhiHMIoTP7n1nUz5K4D0jkYYePxoBA" TargetMode="External"/><Relationship Id="rId12" Type="http://schemas.openxmlformats.org/officeDocument/2006/relationships/hyperlink" Target="http://webcache.googleusercontent.com/search?q=cache:ljDSsyzSVLMJ:www.mariodemolli.com/mono.asp+opere+compositori&amp;cd=1&amp;hl=it&amp;ct=clnk&amp;gl=it" TargetMode="External"/><Relationship Id="rId17" Type="http://schemas.openxmlformats.org/officeDocument/2006/relationships/hyperlink" Target="http://www.google.it/" TargetMode="External"/><Relationship Id="rId33" Type="http://schemas.openxmlformats.org/officeDocument/2006/relationships/hyperlink" Target="https://translate.googleusercontent.com/translate_c?depth=1&amp;hl=it&amp;prev=search&amp;rurl=translate.google.it&amp;sl=nl&amp;sp=nmt4&amp;u=https://nl.wikipedia.org/wiki/1975&amp;usg=ALkJrhjLw02JXjalRlmCabTxYG_gUZ5seg" TargetMode="External"/><Relationship Id="rId38" Type="http://schemas.openxmlformats.org/officeDocument/2006/relationships/hyperlink" Target="https://translate.googleusercontent.com/translate_c?depth=1&amp;hl=it&amp;prev=search&amp;rurl=translate.google.it&amp;sl=de&amp;sp=nmt4&amp;u=https://de.wikipedia.org/wiki/Ballett&amp;xid=17259,15700002,15700021,15700186,15700190,15700248&amp;usg=ALkJrhj0zhS3ZQlFT0u5YM_DFHpAPercwQ" TargetMode="External"/><Relationship Id="rId59" Type="http://schemas.openxmlformats.org/officeDocument/2006/relationships/hyperlink" Target="http://www.musicsalesclassical.com/composer/work/301/24534" TargetMode="External"/><Relationship Id="rId103" Type="http://schemas.openxmlformats.org/officeDocument/2006/relationships/hyperlink" Target="http://it.wikipedia.org/wiki/Violoncello" TargetMode="External"/><Relationship Id="rId108" Type="http://schemas.openxmlformats.org/officeDocument/2006/relationships/hyperlink" Target="http://www.fabermusic.com/Composers-Details.aspx?ComposerId=297" TargetMode="External"/><Relationship Id="rId124" Type="http://schemas.openxmlformats.org/officeDocument/2006/relationships/hyperlink" Target="http://brahms.ircam.fr/geoffroy-drouin" TargetMode="External"/><Relationship Id="rId129" Type="http://schemas.openxmlformats.org/officeDocument/2006/relationships/hyperlink" Target="http://brahms.ircam.fr/jason-eckardt" TargetMode="External"/><Relationship Id="rId54" Type="http://schemas.openxmlformats.org/officeDocument/2006/relationships/hyperlink" Target="https://translate.googleusercontent.com/translate_c?depth=1&amp;hl=it&amp;prev=search&amp;rurl=translate.google.it&amp;sl=fr&amp;sp=nmt4&amp;u=https://fr.wikipedia.org/wiki/Aristophane&amp;xid=25657,15700022,15700124,15700149,15700168,15700186,15700190,15700201&amp;usg=ALkJrhi7qehCHHxJsYG9FW-XFNoXXKqJ7g" TargetMode="External"/><Relationship Id="rId70" Type="http://schemas.openxmlformats.org/officeDocument/2006/relationships/hyperlink" Target="http://translate.googleusercontent.com/translate_c?depth=1&amp;hl=it&amp;prev=/search%3Fq%3Delena%2Bfirsova%26hl%3Dit%26biw%3D983%26bih%3D489%26prmd%3Dimvnso&amp;rurl=translate.google.it&amp;sl=en&amp;u=http://en.wikipedia.org/wiki/Petrarch&amp;usg=ALkJrhh9UDcB36WhJX6ERFjBnxROSP2Wgw" TargetMode="External"/><Relationship Id="rId75" Type="http://schemas.openxmlformats.org/officeDocument/2006/relationships/hyperlink" Target="http://translate.googleusercontent.com/translate_c?hl=it&amp;prev=/search%3Fq%3DHill,%2BEdward%2BBurlingame%26hl%3Dit%26biw%3D922%26bih%3D486%26prmd%3Divnso&amp;rurl=translate.google.it&amp;sl=en&amp;u=http://en.wikipedia.org/wiki/Pianist&amp;usg=ALkJrhjcEXnAYNJlrXROYdIJsudNRoi9eA" TargetMode="External"/><Relationship Id="rId91" Type="http://schemas.openxmlformats.org/officeDocument/2006/relationships/hyperlink" Target="http://translate.googleusercontent.com/translate_c?depth=1&amp;hl=it&amp;prev=/search%3Fq%3Dfries%2Balbin%26hl%3Dit%26biw%3D1138%26bih%3D579%26site%3Dwebhp&amp;rurl=translate.google.com&amp;sl=de&amp;u=http://de.wikipedia.org/wiki/Musikp%25C3%25A4dagogik&amp;usg=ALkJrhi142BRaDpeLN6CNPptPrVYT2MMGg" TargetMode="External"/><Relationship Id="rId96" Type="http://schemas.openxmlformats.org/officeDocument/2006/relationships/hyperlink" Target="http://translate.googleusercontent.com/translate_c?depth=1&amp;hl=it&amp;prev=/search%3Fq%3Dfries%2Balbin%26hl%3Dit%26biw%3D1138%26bih%3D579%26site%3Dwebhp&amp;rurl=translate.google.com&amp;sl=de&amp;u=http://de.wikipedia.org/wiki/Ober%25C3%25B6sterreich&amp;usg=ALkJrhgdAjOdmbyGMPMaini4gcre8IrXVw" TargetMode="External"/><Relationship Id="rId140" Type="http://schemas.openxmlformats.org/officeDocument/2006/relationships/hyperlink" Target="http://brahms.ircam.fr/jesper-nordin" TargetMode="External"/><Relationship Id="rId145" Type="http://schemas.openxmlformats.org/officeDocument/2006/relationships/hyperlink" Target="http://brahms.ircam.fr/hector-parra-esteve" TargetMode="External"/><Relationship Id="rId161" Type="http://schemas.openxmlformats.org/officeDocument/2006/relationships/hyperlink" Target="http://brahms.ircam.fr/georgia-spiropoulos" TargetMode="External"/><Relationship Id="rId166" Type="http://schemas.openxmlformats.org/officeDocument/2006/relationships/hyperlink" Target="http://brahms.ircam.fr/jean-claude-risset" TargetMode="External"/><Relationship Id="rId182" Type="http://schemas.openxmlformats.org/officeDocument/2006/relationships/header" Target="header2.xm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Saint-P%25C3%25A9tersbourg&amp;usg=ALkJrhjLdKK7CwgFzcXmJBkP_W5CgR94HQ" TargetMode="External"/><Relationship Id="rId28" Type="http://schemas.openxmlformats.org/officeDocument/2006/relationships/hyperlink" Target="http://translate.googleusercontent.com/translate_c?depth=1&amp;hl=it&amp;prev=/search%3Fq%3Dseymour%2Bbarab%26biw%3D1139%26bih%3D579&amp;rurl=translate.google.it&amp;sl=en&amp;u=http://www.seymourbarab.com/publishers.html&amp;usg=ALkJrhiUbxCt-luvvDnxC3KhKSVZbRwQNg" TargetMode="External"/><Relationship Id="rId49" Type="http://schemas.openxmlformats.org/officeDocument/2006/relationships/hyperlink" Target="http://en.wikipedia.org/wiki/Joseph_Castaldo" TargetMode="External"/><Relationship Id="rId114" Type="http://schemas.openxmlformats.org/officeDocument/2006/relationships/hyperlink" Target="http://brahms.ircam.fr/christophe-bertrand" TargetMode="External"/><Relationship Id="rId119" Type="http://schemas.openxmlformats.org/officeDocument/2006/relationships/hyperlink" Target="http://brahms.ircam.fr/thierry-de-mey" TargetMode="External"/><Relationship Id="rId44" Type="http://schemas.openxmlformats.org/officeDocument/2006/relationships/hyperlink" Target="http://en.wikipedia.org/wiki/King%27s_College_London" TargetMode="External"/><Relationship Id="rId60" Type="http://schemas.openxmlformats.org/officeDocument/2006/relationships/hyperlink" Target="https://it.wikipedia.org/wiki/1894" TargetMode="External"/><Relationship Id="rId65" Type="http://schemas.openxmlformats.org/officeDocument/2006/relationships/hyperlink" Target="http://imslp.org/wiki/Rondinos_%C3%BCber_beliebte_Opern-Melodien,_Op.131_(Dotzauer,_Friedrich)" TargetMode="External"/><Relationship Id="rId81" Type="http://schemas.openxmlformats.org/officeDocument/2006/relationships/hyperlink" Target="http://translate.googleusercontent.com/translate_c?hl=it&amp;prev=/search%3Fq%3DHill,%2BEdward%2BBurlingame%26hl%3Dit%26biw%3D922%26bih%3D486%26prmd%3Divnso&amp;rurl=translate.google.it&amp;sl=en&amp;u=http://en.wikipedia.org/wiki/Felix_Mendelssohn_College_of_Music_and_Theatre&amp;usg=ALkJrhg4b4UxLCc3yqSlh3S_fZwnf7CH2A" TargetMode="External"/><Relationship Id="rId86" Type="http://schemas.openxmlformats.org/officeDocument/2006/relationships/hyperlink" Target="http://translate.googleusercontent.com/translate_c?hl=it&amp;prev=/search%3Fq%3DHill,%2BEdward%2BBurlingame%26hl%3Dit%26biw%3D922%26bih%3D486%26prmd%3Divnso&amp;rurl=translate.google.it&amp;sl=en&amp;u=http://en.wikipedia.org/wiki/Salomon_Jadassohn&amp;usg=ALkJrhgJ-VN0lnElMFxFkX94GT5FyLW3mw" TargetMode="External"/><Relationship Id="rId130" Type="http://schemas.openxmlformats.org/officeDocument/2006/relationships/hyperlink" Target="http://brahms.ircam.fr/gerald-eckert" TargetMode="External"/><Relationship Id="rId135" Type="http://schemas.openxmlformats.org/officeDocument/2006/relationships/hyperlink" Target="http://brahms.ircam.fr/seungyon-seny-lee" TargetMode="External"/><Relationship Id="rId151" Type="http://schemas.openxmlformats.org/officeDocument/2006/relationships/hyperlink" Target="http://brahms.ircam.fr/yann-robin" TargetMode="External"/><Relationship Id="rId156" Type="http://schemas.openxmlformats.org/officeDocument/2006/relationships/hyperlink" Target="http://brahms.ircam.fr/oliver-schneller" TargetMode="External"/><Relationship Id="rId177" Type="http://schemas.openxmlformats.org/officeDocument/2006/relationships/hyperlink" Target="https://translate.googleusercontent.com/translate_c?depth=1&amp;hl=it&amp;prev=search&amp;rurl=translate.google.it&amp;sl=en&amp;sp=nmt4&amp;u=https://en.wikipedia.org/wiki/Dmitry_Yablonsky&amp;usg=ALkJrhjNXkiQrSSLlOHGYthNVDTMx51b9w" TargetMode="External"/><Relationship Id="rId172" Type="http://schemas.openxmlformats.org/officeDocument/2006/relationships/hyperlink" Target="https://translate.googleusercontent.com/translate_c?depth=1&amp;hl=it&amp;prev=search&amp;rurl=translate.google.it&amp;sl=en&amp;sp=nmt4&amp;u=https://en.wikipedia.org/wiki/West_Virginia&amp;usg=ALkJrhi0-cRhDsTXeQwrhduxXFG0AYa3eQ" TargetMode="External"/><Relationship Id="rId13" Type="http://schemas.openxmlformats.org/officeDocument/2006/relationships/hyperlink" Target="http://www.google.it/search?hl=it&amp;biw=986&amp;bih=486&amp;q=related:www.mariodemolli.com/mono.asp+opere+compositori&amp;tbo=1&amp;sa=X&amp;ei=vaIfUJnzK-n74QTm1oDgDg&amp;ved=0CAkQHzAA" TargetMode="External"/><Relationship Id="rId18" Type="http://schemas.openxmlformats.org/officeDocument/2006/relationships/hyperlink" Target="http://imslp.org/wiki/Pr%C3%A9ludes_et_fugues_(Abbiate,_Louis)" TargetMode="External"/><Relationship Id="rId39" Type="http://schemas.openxmlformats.org/officeDocument/2006/relationships/hyperlink" Target="https://translate.googleusercontent.com/translate_c?depth=1&amp;hl=it&amp;prev=search&amp;rurl=translate.google.it&amp;sl=de&amp;sp=nmt4&amp;u=https://de.wikipedia.org/wiki/Instrumentalkonzert&amp;xid=17259,15700002,15700021,15700186,15700190,15700248&amp;usg=ALkJrhi4s9u-u1suW_WtGAejhcdALoXWSw" TargetMode="External"/><Relationship Id="rId109" Type="http://schemas.openxmlformats.org/officeDocument/2006/relationships/hyperlink" Target="http://www.entretemps.asso.fr/Deliege/Celestin/Textes/Harvey.html" TargetMode="External"/><Relationship Id="rId34" Type="http://schemas.openxmlformats.org/officeDocument/2006/relationships/hyperlink" Target="https://translate.googleusercontent.com/translate_c?depth=1&amp;hl=it&amp;prev=search&amp;rurl=translate.google.it&amp;sl=nl&amp;sp=nmt4&amp;u=https://nl.wikipedia.org/wiki/1992&amp;usg=ALkJrhiiPdbOlsc8uEUu-e2G9uAXuTo6_Q" TargetMode="External"/><Relationship Id="rId50" Type="http://schemas.openxmlformats.org/officeDocument/2006/relationships/hyperlink" Target="http://translate.googleusercontent.com/translate_c?depth=1&amp;hl=it&amp;prev=/search%3Fq%3DCastaldo%2BJoseph%2B%2B(1927%25E2%2580%25932000)%26biw%3D1139%26bih%3D579&amp;rurl=translate.google.it&amp;sl=en&amp;u=http://en.wikipedia.org/wiki/Composer&amp;usg=ALkJrhimUUyPlntIdPu0kuPxGlAk37yWUQ" TargetMode="External"/><Relationship Id="rId55" Type="http://schemas.openxmlformats.org/officeDocument/2006/relationships/hyperlink" Target="http://en.wikipedia.org/w/index.php?title=Johann_Cilen%C5%A1ek&amp;action=edit&amp;redlink=1" TargetMode="External"/><Relationship Id="rId76" Type="http://schemas.openxmlformats.org/officeDocument/2006/relationships/hyperlink" Target="http://translate.googleusercontent.com/translate_c?hl=it&amp;prev=/search%3Fq%3DHill,%2BEdward%2BBurlingame%26hl%3Dit%26biw%3D922%26bih%3D486%26prmd%3Divnso&amp;rurl=translate.google.it&amp;sl=en&amp;u=http://en.wikipedia.org/wiki/Composer&amp;usg=ALkJrhhwBPiQE2t7T34k-Gt9wvAuVax7lw" TargetMode="External"/><Relationship Id="rId97" Type="http://schemas.openxmlformats.org/officeDocument/2006/relationships/hyperlink" Target="http://translate.googleusercontent.com/translate_c?depth=1&amp;hl=it&amp;prev=/search%3Fq%3Dfries%2Balbin%26hl%3Dit%26biw%3D1138%26bih%3D579%26site%3Dwebhp&amp;rurl=translate.google.com&amp;sl=de&amp;u=http://de.wikipedia.org/wiki/Komposition_(Musik)&amp;usg=ALkJrhiEpTOgeIvbJLZKxtCbk5b9Q1QT3Q" TargetMode="External"/><Relationship Id="rId104" Type="http://schemas.openxmlformats.org/officeDocument/2006/relationships/hyperlink" Target="http://translate.googleusercontent.com/translate_c?hl=it&amp;prev=/search%3Fq%3DJakob%2BAdolf%2BH%25C3%25A4gg%26hl%3Dit%26biw%3D1147%26bih%3D586%26prmd%3Divnso&amp;rurl=translate.google.it&amp;sl=sv&amp;u=http://sv.wikipedia.org/wiki/1899&amp;usg=ALkJrhjPDyIzic3cmZZfZiizVLOA5Z4SXg" TargetMode="External"/><Relationship Id="rId120" Type="http://schemas.openxmlformats.org/officeDocument/2006/relationships/hyperlink" Target="http://brahms.ircam.fr/thierry-de-mey" TargetMode="External"/><Relationship Id="rId125" Type="http://schemas.openxmlformats.org/officeDocument/2006/relationships/hyperlink" Target="http://brahms.ircam.fr/geoffroy-drouin" TargetMode="External"/><Relationship Id="rId141" Type="http://schemas.openxmlformats.org/officeDocument/2006/relationships/hyperlink" Target="http://brahms.ircam.fr/jesper-nordin" TargetMode="External"/><Relationship Id="rId146" Type="http://schemas.openxmlformats.org/officeDocument/2006/relationships/hyperlink" Target="http://brahms.ircam.fr/hector-parra-esteve" TargetMode="External"/><Relationship Id="rId167" Type="http://schemas.openxmlformats.org/officeDocument/2006/relationships/hyperlink" Target="http://brahms.ircam.fr/jean-claude-risset" TargetMode="External"/><Relationship Id="rId188"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hyperlink" Target="http://translate.googleusercontent.com/translate_c?depth=1&amp;hl=it&amp;prev=/search%3Fq%3Delena%2Bfirsova%26hl%3Dit%26biw%3D983%26bih%3D489%26prmd%3Dimvnso&amp;rurl=translate.google.it&amp;sl=en&amp;u=http://en.wikipedia.org/wiki/Osip_Mandelstam&amp;usg=ALkJrhgKVfyoGEGbKRaKEmuk4cVNbgrx6Q" TargetMode="External"/><Relationship Id="rId92" Type="http://schemas.openxmlformats.org/officeDocument/2006/relationships/hyperlink" Target="http://translate.googleusercontent.com/translate_c?depth=1&amp;hl=it&amp;prev=/search%3Fq%3Dfries%2Balbin%26hl%3Dit%26biw%3D1138%26bih%3D579%26site%3Dwebhp&amp;rurl=translate.google.com&amp;sl=de&amp;u=http://de.wikipedia.org/wiki/Klavier&amp;usg=ALkJrhj2pFJTdKphGEb-daa30bFkVlaFEA" TargetMode="External"/><Relationship Id="rId162" Type="http://schemas.openxmlformats.org/officeDocument/2006/relationships/hyperlink" Target="http://brahms.ircam.fr/leilei-tian" TargetMode="External"/><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translate.googleusercontent.com/translate_c?hl=it&amp;prev=/search%3Fq%3DBarvinsky%2509%25091888%2B%25E2%2580%2593%2B1963%26hl%3Dit%26biw%3D1162%26bih%3D642%26site%3Dwebhp%26prmd%3Dimvns&amp;rurl=translate.google.com&amp;sl=en&amp;u=http://en.wikipedia.org/wiki/Drohobych&amp;usg=ALkJrhjrKcncEzeD8PfQJgUAeWWslgvPzw" TargetMode="External"/><Relationship Id="rId24"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Violon&amp;usg=ALkJrhgh329D9xnTA5RGLrdOxRAJ7mH5Aw" TargetMode="External"/><Relationship Id="rId40" Type="http://schemas.openxmlformats.org/officeDocument/2006/relationships/hyperlink" Target="https://translate.googleusercontent.com/translate_c?depth=1&amp;hl=it&amp;prev=search&amp;rurl=translate.google.it&amp;sl=de&amp;sp=nmt4&amp;u=https://de.wikipedia.org/wiki/Gitarre&amp;xid=17259,15700002,15700021,15700186,15700190,15700248&amp;usg=ALkJrhipvkMcJwWVngIxPg3-lQdZW3ykAw" TargetMode="External"/><Relationship Id="rId45" Type="http://schemas.openxmlformats.org/officeDocument/2006/relationships/hyperlink" Target="http://en.wikibooks.org/w/index.php?title=Reiner_Bredemeyer&amp;action=edit&amp;redlink=1" TargetMode="External"/><Relationship Id="rId66" Type="http://schemas.openxmlformats.org/officeDocument/2006/relationships/hyperlink" Target="http://imslp.org/wiki/Variations_on_a_Theme_from_Norma,_Op.135_(Dotzauer,_Friedrich)" TargetMode="External"/><Relationship Id="rId87"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Portugal&amp;usg=ALkJrhi1m3SZr6prZ53GsmDKqwyXTeQkPA" TargetMode="External"/><Relationship Id="rId110" Type="http://schemas.openxmlformats.org/officeDocument/2006/relationships/hyperlink" Target="http://brahms.ircam.fr/patricia-alessandrini" TargetMode="External"/><Relationship Id="rId115" Type="http://schemas.openxmlformats.org/officeDocument/2006/relationships/hyperlink" Target="http://brahms.ircam.fr/christophe-bertrand" TargetMode="External"/><Relationship Id="rId131" Type="http://schemas.openxmlformats.org/officeDocument/2006/relationships/hyperlink" Target="http://brahms.ircam.fr/gerald-eckert" TargetMode="External"/><Relationship Id="rId136" Type="http://schemas.openxmlformats.org/officeDocument/2006/relationships/hyperlink" Target="http://brahms.ircam.fr/seungyon-seny-lee" TargetMode="External"/><Relationship Id="rId157" Type="http://schemas.openxmlformats.org/officeDocument/2006/relationships/hyperlink" Target="http://brahms.ircam.fr/oliver-schneller" TargetMode="External"/><Relationship Id="rId178" Type="http://schemas.openxmlformats.org/officeDocument/2006/relationships/hyperlink" Target="https://translate.googleusercontent.com/translate_c?depth=1&amp;hl=it&amp;prev=search&amp;rurl=translate.google.it&amp;sl=en&amp;sp=nmt4&amp;u=https://en.wikipedia.org/w/index.php%3Ftitle%3DHubert_Klyne_Headley%26action%3Dedit%26section%3D4&amp;usg=ALkJrhhe4hoosXXPpajpo72TJU8P3kh3Gg" TargetMode="External"/><Relationship Id="rId61" Type="http://schemas.openxmlformats.org/officeDocument/2006/relationships/hyperlink" Target="http://www.arkivmusic.com/classical/Drilldown?name_id=2951&amp;name_role=1&amp;comp_id=231932" TargetMode="External"/><Relationship Id="rId82" Type="http://schemas.openxmlformats.org/officeDocument/2006/relationships/hyperlink" Target="http://translate.googleusercontent.com/translate_c?hl=it&amp;prev=/search%3Fq%3DHill,%2BEdward%2BBurlingame%26hl%3Dit%26biw%3D922%26bih%3D486%26prmd%3Divnso&amp;rurl=translate.google.it&amp;sl=en&amp;u=http://en.wikipedia.org/wiki/Carl_Reinecke&amp;usg=ALkJrhhg6hpd81dpq6l9WA662jcjied5YQ" TargetMode="External"/><Relationship Id="rId152" Type="http://schemas.openxmlformats.org/officeDocument/2006/relationships/hyperlink" Target="http://brahms.ircam.fr/yann-robin" TargetMode="External"/><Relationship Id="rId173" Type="http://schemas.openxmlformats.org/officeDocument/2006/relationships/hyperlink" Target="https://translate.googleusercontent.com/translate_c?depth=1&amp;hl=it&amp;prev=search&amp;rurl=translate.google.it&amp;sl=en&amp;sp=nmt4&amp;u=https://en.wikipedia.org/w/index.php%3Ftitle%3DHubert_Klyne_Headley%26action%3Dedit%26section%3D2&amp;usg=ALkJrhhRkTZ9Psqm_1wZudjZ3pCNt_rhbw" TargetMode="External"/><Relationship Id="rId19" Type="http://schemas.openxmlformats.org/officeDocument/2006/relationships/hyperlink" Target="https://translate.googleusercontent.com/translate_c?depth=1&amp;hl=it&amp;prev=search&amp;rurl=translate.google.it&amp;sl=en&amp;sp=nmt4&amp;u=https://en.wikipedia.org/wiki/Boris_Arapov&amp;usg=ALkJrhhJubhp7FzbmPIUoJ-1xV2_Zc5tIg" TargetMode="External"/><Relationship Id="rId14" Type="http://schemas.openxmlformats.org/officeDocument/2006/relationships/hyperlink" Target="http://www.google.it/" TargetMode="External"/><Relationship Id="rId30" Type="http://schemas.openxmlformats.org/officeDocument/2006/relationships/hyperlink" Target="https://translate.googleusercontent.com/translate_c?depth=1&amp;hl=it&amp;prev=search&amp;rurl=translate.google.it&amp;sl=nl&amp;sp=nmt4&amp;u=https://nl.wikipedia.org/wiki/1966&amp;usg=ALkJrhjK1CBkEv0KC5b5zz9VOxm0yPHUJw" TargetMode="External"/><Relationship Id="rId35" Type="http://schemas.openxmlformats.org/officeDocument/2006/relationships/hyperlink" Target="https://translate.googleusercontent.com/translate_c?depth=1&amp;hl=it&amp;prev=search&amp;rurl=translate.google.it&amp;sl=nl&amp;sp=nmt4&amp;u=https://nl.wikipedia.org/wiki/1993&amp;usg=ALkJrhjxJaimGNn8w1sbjW_Gtr5ISggAFg" TargetMode="External"/><Relationship Id="rId56" Type="http://schemas.openxmlformats.org/officeDocument/2006/relationships/hyperlink" Target="http://www.hc-j.dk/elegiewiegenlied.htm" TargetMode="External"/><Relationship Id="rId77" Type="http://schemas.openxmlformats.org/officeDocument/2006/relationships/hyperlink" Target="http://translate.googleusercontent.com/translate_c?hl=it&amp;prev=/search%3Fq%3DHill,%2BEdward%2BBurlingame%26hl%3Dit%26biw%3D922%26bih%3D486%26prmd%3Divnso&amp;rurl=translate.google.it&amp;sl=en&amp;u=http://en.wikipedia.org/wiki/Cologne&amp;usg=ALkJrhg4xRTkj5OigdT6miitLGsbk1ogMg" TargetMode="External"/><Relationship Id="rId100" Type="http://schemas.openxmlformats.org/officeDocument/2006/relationships/hyperlink" Target="https://translate.googleusercontent.com/translate_c?depth=1&amp;hl=it&amp;prev=search&amp;rurl=translate.google.it&amp;sl=en&amp;sp=nmt4&amp;u=http://anno.onb.ac.at/cgi-content/anno-buch%3Fapm%3D0%26aid%3D1000001%26bd%3D0001879%26teil%3D0203%26seite%3D00000168%26zoom%3D1&amp;usg=ALkJrhjfUDp4be_q4fHLactt5zvF0w3IwQ" TargetMode="External"/><Relationship Id="rId105" Type="http://schemas.openxmlformats.org/officeDocument/2006/relationships/hyperlink" Target="http://translate.googleusercontent.com/translate_c?hl=it&amp;prev=/search%3Fq%3DJakob%2BAdolf%2BH%25C3%25A4gg%26hl%3Dit%26biw%3D1147%26bih%3D586%26prmd%3Divnso&amp;rurl=translate.google.it&amp;sl=sv&amp;u=http://sv.wikipedia.org/wiki/1927&amp;usg=ALkJrhiYSps72ulxNFVbY5gKji03qMMwyg" TargetMode="External"/><Relationship Id="rId126" Type="http://schemas.openxmlformats.org/officeDocument/2006/relationships/hyperlink" Target="http://brahms.ircam.fr/geoffroy-drouin" TargetMode="External"/><Relationship Id="rId147" Type="http://schemas.openxmlformats.org/officeDocument/2006/relationships/hyperlink" Target="http://brahms.ircam.fr/sebastian-rivas" TargetMode="External"/><Relationship Id="rId168" Type="http://schemas.openxmlformats.org/officeDocument/2006/relationships/hyperlink" Target="http://brahms.ircam.fr/jean-claude-risset" TargetMode="External"/><Relationship Id="rId8" Type="http://schemas.openxmlformats.org/officeDocument/2006/relationships/footnotes" Target="footnotes.xml"/><Relationship Id="rId51"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72" Type="http://schemas.openxmlformats.org/officeDocument/2006/relationships/hyperlink" Target="http://translate.googleusercontent.com/translate_c?depth=1&amp;hl=it&amp;prev=/search%3Fq%3Delena%2Bfirsova%26hl%3Dit%26biw%3D983%26bih%3D489%26prmd%3Dimvnso&amp;rurl=translate.google.it&amp;sl=en&amp;u=http://en.wikipedia.org/wiki/Boris_Pasternak&amp;usg=ALkJrhjM-7JD2fomZyUbUYcuiK8odiYQqA" TargetMode="External"/><Relationship Id="rId93" Type="http://schemas.openxmlformats.org/officeDocument/2006/relationships/hyperlink" Target="http://translate.googleusercontent.com/translate_c?depth=1&amp;hl=it&amp;prev=/search%3Fq%3Dfries%2Balbin%26hl%3Dit%26biw%3D1138%26bih%3D579%26site%3Dwebhp&amp;rurl=translate.google.com&amp;sl=de&amp;u=http://de.wikipedia.org/w/index.php%3Ftitle%3DAlexander_Jenner%26action%3Dedit%26redlink%3D1&amp;usg=ALkJrhi-rOSQmZZCG7-12I3o7TJbSSs_JA" TargetMode="External"/><Relationship Id="rId98" Type="http://schemas.openxmlformats.org/officeDocument/2006/relationships/hyperlink" Target="http://translate.googleusercontent.com/translate_c?depth=1&amp;hl=it&amp;prev=/search%3Fq%3Dfries%2Balbin%26hl%3Dit%26biw%3D1138%26bih%3D579%26site%3Dwebhp&amp;rurl=translate.google.com&amp;sl=de&amp;u=http://de.wikipedia.org/wiki/Leonard_Bernstein&amp;usg=ALkJrhggvpBjoIZe7gt4wiz3ryfphDPfwA" TargetMode="External"/><Relationship Id="rId121" Type="http://schemas.openxmlformats.org/officeDocument/2006/relationships/hyperlink" Target="http://brahms.ircam.fr/thierry-de-mey" TargetMode="External"/><Relationship Id="rId142" Type="http://schemas.openxmlformats.org/officeDocument/2006/relationships/hyperlink" Target="http://brahms.ircam.fr/chanaral-ortega-miranda" TargetMode="External"/><Relationship Id="rId163" Type="http://schemas.openxmlformats.org/officeDocument/2006/relationships/hyperlink" Target="http://brahms.ircam.fr/leilei-tian" TargetMode="External"/><Relationship Id="rId184" Type="http://schemas.openxmlformats.org/officeDocument/2006/relationships/footer" Target="footer2.xml"/><Relationship Id="rId3" Type="http://schemas.openxmlformats.org/officeDocument/2006/relationships/styles" Target="styles.xml"/><Relationship Id="rId25" Type="http://schemas.openxmlformats.org/officeDocument/2006/relationships/hyperlink" Target="http://translate.googleusercontent.com/translate_c?depth=1&amp;hl=it&amp;prev=/search%3Fq%3Dvalery%2Barzoumanov%2Bbiography%26hl%3Dit%26biw%3D983%26bih%3D489%26prmd%3Dimvns&amp;rurl=translate.google.it&amp;sl=fr&amp;u=http://fr.wikipedia.org/wiki/Saint-P%25C3%25A9tersbourg&amp;usg=ALkJrhjLdKK7CwgFzcXmJBkP_W5CgR94HQ" TargetMode="External"/><Relationship Id="rId46" Type="http://schemas.openxmlformats.org/officeDocument/2006/relationships/hyperlink" Target="http://en.wikipedia.org/w/index.php?title=Herbert_Callhoff&amp;action=edit&amp;redlink=1" TargetMode="External"/><Relationship Id="rId67" Type="http://schemas.openxmlformats.org/officeDocument/2006/relationships/hyperlink" Target="http://imslp.org/wiki/Il_crociato_in_Egitto_(Meyerbeer,_Giacomo)" TargetMode="External"/><Relationship Id="rId116" Type="http://schemas.openxmlformats.org/officeDocument/2006/relationships/hyperlink" Target="http://brahms.ircam.fr/christophe-bertrand" TargetMode="External"/><Relationship Id="rId137" Type="http://schemas.openxmlformats.org/officeDocument/2006/relationships/hyperlink" Target="http://brahms.ircam.fr/vassos-nicolaou" TargetMode="External"/><Relationship Id="rId158" Type="http://schemas.openxmlformats.org/officeDocument/2006/relationships/hyperlink" Target="http://brahms.ircam.fr/oliver-schneller" TargetMode="External"/><Relationship Id="rId20" Type="http://schemas.openxmlformats.org/officeDocument/2006/relationships/hyperlink" Target="https://translate.googleusercontent.com/translate_c?depth=1&amp;hl=it&amp;prev=search&amp;rurl=translate.google.it&amp;sl=en&amp;sp=nmt4&amp;u=https://en.wikipedia.org/w/index.php%3Ftitle%3DBoris_Arapov%26action%3Dedit%26section%3D1&amp;usg=ALkJrhjQ6ELkEUJSOhBnVvpi-Ouc3y3WRw" TargetMode="External"/><Relationship Id="rId41" Type="http://schemas.openxmlformats.org/officeDocument/2006/relationships/hyperlink" Target="http://brahms.ircam.fr/works/work/6818/" TargetMode="External"/><Relationship Id="rId62" Type="http://schemas.openxmlformats.org/officeDocument/2006/relationships/hyperlink" Target="https://translate.googleusercontent.com/translate_c?depth=1&amp;hl=it&amp;prev=search&amp;rurl=translate.google.it&amp;sl=en&amp;sp=nmt4&amp;u=http://www.editionsilvertrust.com/dietrich-cello-sonata.htm&amp;usg=ALkJrhgSAGUptPdMplXgZB839IV4qflUhQ" TargetMode="External"/><Relationship Id="rId83" Type="http://schemas.openxmlformats.org/officeDocument/2006/relationships/hyperlink" Target="http://translate.googleusercontent.com/translate_c?hl=it&amp;prev=/search%3Fq%3DHill,%2BEdward%2BBurlingame%26hl%3Dit%26biw%3D922%26bih%3D486%26prmd%3Divnso&amp;rurl=translate.google.it&amp;sl=en&amp;u=http://en.wikipedia.org/wiki/Salomon_Jadassohn&amp;usg=ALkJrhgJ-VN0lnElMFxFkX94GT5FyLW3mw" TargetMode="External"/><Relationship Id="rId88"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Engelbert_Humperdinck&amp;usg=ALkJrhgcFuG_EFPONuSomBHiEebvcHUDhw" TargetMode="External"/><Relationship Id="rId111" Type="http://schemas.openxmlformats.org/officeDocument/2006/relationships/hyperlink" Target="http://brahms.ircam.fr/patricia-alessandrini" TargetMode="External"/><Relationship Id="rId132" Type="http://schemas.openxmlformats.org/officeDocument/2006/relationships/hyperlink" Target="http://brahms.ircam.fr/einar-torfi-einarsson" TargetMode="External"/><Relationship Id="rId153" Type="http://schemas.openxmlformats.org/officeDocument/2006/relationships/hyperlink" Target="http://brahms.ircam.fr/francois-sarhan" TargetMode="External"/><Relationship Id="rId174" Type="http://schemas.openxmlformats.org/officeDocument/2006/relationships/hyperlink" Target="https://translate.googleusercontent.com/translate_c?depth=1&amp;hl=it&amp;prev=search&amp;rurl=translate.google.it&amp;sl=en&amp;sp=nmt4&amp;u=https://en.wikipedia.org/wiki/University_of_California&amp;usg=ALkJrhiVXGzFtG4dgvV-O3kUOAgsVfO_Mg" TargetMode="External"/><Relationship Id="rId179" Type="http://schemas.openxmlformats.org/officeDocument/2006/relationships/hyperlink" Target="http://en.wikibooks.org/w/index.php?title=Joel_Hoffman&amp;action=edit&amp;redlink=1" TargetMode="External"/><Relationship Id="rId15" Type="http://schemas.openxmlformats.org/officeDocument/2006/relationships/hyperlink" Target="mailto:mariodemolli@alice.it" TargetMode="External"/><Relationship Id="rId36" Type="http://schemas.openxmlformats.org/officeDocument/2006/relationships/hyperlink" Target="https://translate.googleusercontent.com/translate_c?depth=1&amp;hl=it&amp;prev=search&amp;rurl=translate.google.it&amp;sl=nl&amp;sp=nmt4&amp;u=https://nl.wikipedia.org/wiki/1995&amp;usg=ALkJrhioaTT444RASan_xVreE2we5z0S-Q" TargetMode="External"/><Relationship Id="rId57" Type="http://schemas.openxmlformats.org/officeDocument/2006/relationships/hyperlink" Target="http://www.hc-j.dk/primavere.htm" TargetMode="External"/><Relationship Id="rId106" Type="http://schemas.openxmlformats.org/officeDocument/2006/relationships/hyperlink" Target="http://www.vivosvoco.com/pdfs/Spiritual%20Music.pdf" TargetMode="External"/><Relationship Id="rId127" Type="http://schemas.openxmlformats.org/officeDocument/2006/relationships/hyperlink" Target="http://brahms.ircam.fr/jason-eckardt" TargetMode="External"/><Relationship Id="rId10" Type="http://schemas.openxmlformats.org/officeDocument/2006/relationships/hyperlink" Target="http://www.mariodemolli.com/mono.asp" TargetMode="External"/><Relationship Id="rId31" Type="http://schemas.openxmlformats.org/officeDocument/2006/relationships/hyperlink" Target="https://translate.googleusercontent.com/translate_c?depth=1&amp;hl=it&amp;prev=search&amp;rurl=translate.google.it&amp;sl=nl&amp;sp=nmt4&amp;u=https://nl.wikipedia.org/wiki/1972&amp;usg=ALkJrhi1rdN6Dsag0xcsomUwisbrFwlTmA" TargetMode="External"/><Relationship Id="rId52"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73" Type="http://schemas.openxmlformats.org/officeDocument/2006/relationships/hyperlink" Target="http://translate.googleusercontent.com/translate_c?depth=1&amp;hl=it&amp;prev=/search%3Fq%3Delena%2Bfirsova%26hl%3Dit%26biw%3D983%26bih%3D489%26prmd%3Dimvnso&amp;rurl=translate.google.it&amp;sl=en&amp;u=http://en.wikipedia.org/wiki/Shakespeare&amp;usg=ALkJrhiR0BttAfl0E6j7bd-pAmqJeaCR3g" TargetMode="External"/><Relationship Id="rId78" Type="http://schemas.openxmlformats.org/officeDocument/2006/relationships/hyperlink" Target="http://translate.googleusercontent.com/translate_c?hl=it&amp;prev=/search%3Fq%3DHill,%2BEdward%2BBurlingame%26hl%3Dit%26biw%3D922%26bih%3D486%26prmd%3Divnso&amp;rurl=translate.google.it&amp;sl=en&amp;u=http://en.wikipedia.org/wiki/Eduard_Franck&amp;usg=ALkJrhh95CH-wFhWElnOtaIDkH4hx_mu8w" TargetMode="External"/><Relationship Id="rId94" Type="http://schemas.openxmlformats.org/officeDocument/2006/relationships/hyperlink" Target="http://translate.googleusercontent.com/translate_c?depth=1&amp;hl=it&amp;prev=/search%3Fq%3Dfries%2Balbin%26hl%3Dit%26biw%3D1138%26bih%3D579%26site%3Dwebhp&amp;rurl=translate.google.com&amp;sl=de&amp;u=http://de.wikipedia.org/wiki/Universit%25C3%25A4t_f%25C3%25BCr_Musik_und_darstellende_Kunst_Wien&amp;usg=ALkJrhhsGJjmpbUXOgjOGAfJT5niytAWzw" TargetMode="External"/><Relationship Id="rId99" Type="http://schemas.openxmlformats.org/officeDocument/2006/relationships/hyperlink" Target="http://www.arkivmusic.com/classical/Drilldown?name_id=4064&amp;name_role=1&amp;comp_id=79885" TargetMode="External"/><Relationship Id="rId101" Type="http://schemas.openxmlformats.org/officeDocument/2006/relationships/hyperlink" Target="https://translate.googleusercontent.com/translate_c?depth=1&amp;hl=it&amp;prev=search&amp;rurl=translate.google.it&amp;sl=en&amp;sp=nmt4&amp;u=http://anno.onb.ac.at/cgi-content/anno-buch%3Fapm%3D0%26aid%3D1000001%26bd%3D0001886%26teil%3D0203%26seite%3D00000005%26zoom%3D1&amp;usg=ALkJrhjfOl1BbOxYtERT7CQLJe86cjKYQg" TargetMode="External"/><Relationship Id="rId122" Type="http://schemas.openxmlformats.org/officeDocument/2006/relationships/hyperlink" Target="http://brahms.ircam.fr/inouk-demers" TargetMode="External"/><Relationship Id="rId143" Type="http://schemas.openxmlformats.org/officeDocument/2006/relationships/hyperlink" Target="http://brahms.ircam.fr/chanaral-ortega-miranda" TargetMode="External"/><Relationship Id="rId148" Type="http://schemas.openxmlformats.org/officeDocument/2006/relationships/hyperlink" Target="http://brahms.ircam.fr/sebastian-rivas" TargetMode="External"/><Relationship Id="rId164" Type="http://schemas.openxmlformats.org/officeDocument/2006/relationships/hyperlink" Target="http://brahms.ircam.fr/leilei-tian" TargetMode="External"/><Relationship Id="rId169" Type="http://schemas.openxmlformats.org/officeDocument/2006/relationships/hyperlink" Target="http://www.arkivmusic.com/classical/Drilldown?name_id=5170&amp;name_role=1&amp;comp_id=61143" TargetMode="External"/><Relationship Id="rId185"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endnotes" Target="endnotes.xml"/><Relationship Id="rId180" Type="http://schemas.openxmlformats.org/officeDocument/2006/relationships/hyperlink" Target="http://brahms.ircam.fr/works/work/25111/"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9C524-89BC-4DF3-965E-30E28FAB9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225</Pages>
  <Words>101882</Words>
  <Characters>580734</Characters>
  <Application>Microsoft Office Word</Application>
  <DocSecurity>0</DocSecurity>
  <Lines>4839</Lines>
  <Paragraphs>1362</Paragraphs>
  <ScaleCrop>false</ScaleCrop>
  <HeadingPairs>
    <vt:vector size="2" baseType="variant">
      <vt:variant>
        <vt:lpstr>Titolo</vt:lpstr>
      </vt:variant>
      <vt:variant>
        <vt:i4>1</vt:i4>
      </vt:variant>
    </vt:vector>
  </HeadingPairs>
  <TitlesOfParts>
    <vt:vector size="1" baseType="lpstr">
      <vt:lpstr>Il Violoncello, A-J.</vt:lpstr>
    </vt:vector>
  </TitlesOfParts>
  <Company/>
  <LinksUpToDate>false</LinksUpToDate>
  <CharactersWithSpaces>681254</CharactersWithSpaces>
  <SharedDoc>false</SharedDoc>
  <HLinks>
    <vt:vector size="828" baseType="variant">
      <vt:variant>
        <vt:i4>5439571</vt:i4>
      </vt:variant>
      <vt:variant>
        <vt:i4>411</vt:i4>
      </vt:variant>
      <vt:variant>
        <vt:i4>0</vt:i4>
      </vt:variant>
      <vt:variant>
        <vt:i4>5</vt:i4>
      </vt:variant>
      <vt:variant>
        <vt:lpwstr>http://brahms.ircam.fr/works/work/25111/</vt:lpwstr>
      </vt:variant>
      <vt:variant>
        <vt:lpwstr/>
      </vt:variant>
      <vt:variant>
        <vt:i4>917600</vt:i4>
      </vt:variant>
      <vt:variant>
        <vt:i4>408</vt:i4>
      </vt:variant>
      <vt:variant>
        <vt:i4>0</vt:i4>
      </vt:variant>
      <vt:variant>
        <vt:i4>5</vt:i4>
      </vt:variant>
      <vt:variant>
        <vt:lpwstr>http://en.wikibooks.org/w/index.php?title=Joel_Hoffman&amp;action=edit&amp;redlink=1</vt:lpwstr>
      </vt:variant>
      <vt:variant>
        <vt:lpwstr/>
      </vt:variant>
      <vt:variant>
        <vt:i4>458755</vt:i4>
      </vt:variant>
      <vt:variant>
        <vt:i4>405</vt:i4>
      </vt:variant>
      <vt:variant>
        <vt:i4>0</vt:i4>
      </vt:variant>
      <vt:variant>
        <vt:i4>5</vt:i4>
      </vt:variant>
      <vt:variant>
        <vt:lpwstr>http://brahms.ircam.fr/jean-claude-risset</vt:lpwstr>
      </vt:variant>
      <vt:variant>
        <vt:lpwstr>resources</vt:lpwstr>
      </vt:variant>
      <vt:variant>
        <vt:i4>1966091</vt:i4>
      </vt:variant>
      <vt:variant>
        <vt:i4>402</vt:i4>
      </vt:variant>
      <vt:variant>
        <vt:i4>0</vt:i4>
      </vt:variant>
      <vt:variant>
        <vt:i4>5</vt:i4>
      </vt:variant>
      <vt:variant>
        <vt:lpwstr>http://brahms.ircam.fr/jean-claude-risset</vt:lpwstr>
      </vt:variant>
      <vt:variant>
        <vt:lpwstr>parcours</vt:lpwstr>
      </vt:variant>
      <vt:variant>
        <vt:i4>7536758</vt:i4>
      </vt:variant>
      <vt:variant>
        <vt:i4>399</vt:i4>
      </vt:variant>
      <vt:variant>
        <vt:i4>0</vt:i4>
      </vt:variant>
      <vt:variant>
        <vt:i4>5</vt:i4>
      </vt:variant>
      <vt:variant>
        <vt:lpwstr>http://brahms.ircam.fr/jean-claude-risset</vt:lpwstr>
      </vt:variant>
      <vt:variant>
        <vt:lpwstr>bio</vt:lpwstr>
      </vt:variant>
      <vt:variant>
        <vt:i4>1703956</vt:i4>
      </vt:variant>
      <vt:variant>
        <vt:i4>396</vt:i4>
      </vt:variant>
      <vt:variant>
        <vt:i4>0</vt:i4>
      </vt:variant>
      <vt:variant>
        <vt:i4>5</vt:i4>
      </vt:variant>
      <vt:variant>
        <vt:lpwstr>http://brahms.ircam.fr/jean-claude-risset</vt:lpwstr>
      </vt:variant>
      <vt:variant>
        <vt:lpwstr/>
      </vt:variant>
      <vt:variant>
        <vt:i4>7536684</vt:i4>
      </vt:variant>
      <vt:variant>
        <vt:i4>393</vt:i4>
      </vt:variant>
      <vt:variant>
        <vt:i4>0</vt:i4>
      </vt:variant>
      <vt:variant>
        <vt:i4>5</vt:i4>
      </vt:variant>
      <vt:variant>
        <vt:lpwstr>http://brahms.ircam.fr/leilei-tian</vt:lpwstr>
      </vt:variant>
      <vt:variant>
        <vt:lpwstr>resources</vt:lpwstr>
      </vt:variant>
      <vt:variant>
        <vt:i4>458841</vt:i4>
      </vt:variant>
      <vt:variant>
        <vt:i4>390</vt:i4>
      </vt:variant>
      <vt:variant>
        <vt:i4>0</vt:i4>
      </vt:variant>
      <vt:variant>
        <vt:i4>5</vt:i4>
      </vt:variant>
      <vt:variant>
        <vt:lpwstr>http://brahms.ircam.fr/leilei-tian</vt:lpwstr>
      </vt:variant>
      <vt:variant>
        <vt:lpwstr>bio</vt:lpwstr>
      </vt:variant>
      <vt:variant>
        <vt:i4>7209019</vt:i4>
      </vt:variant>
      <vt:variant>
        <vt:i4>387</vt:i4>
      </vt:variant>
      <vt:variant>
        <vt:i4>0</vt:i4>
      </vt:variant>
      <vt:variant>
        <vt:i4>5</vt:i4>
      </vt:variant>
      <vt:variant>
        <vt:lpwstr>http://brahms.ircam.fr/leilei-tian</vt:lpwstr>
      </vt:variant>
      <vt:variant>
        <vt:lpwstr/>
      </vt:variant>
      <vt:variant>
        <vt:i4>3276898</vt:i4>
      </vt:variant>
      <vt:variant>
        <vt:i4>384</vt:i4>
      </vt:variant>
      <vt:variant>
        <vt:i4>0</vt:i4>
      </vt:variant>
      <vt:variant>
        <vt:i4>5</vt:i4>
      </vt:variant>
      <vt:variant>
        <vt:lpwstr>http://brahms.ircam.fr/georgia-spiropoulos</vt:lpwstr>
      </vt:variant>
      <vt:variant>
        <vt:lpwstr>resources</vt:lpwstr>
      </vt:variant>
      <vt:variant>
        <vt:i4>4587543</vt:i4>
      </vt:variant>
      <vt:variant>
        <vt:i4>381</vt:i4>
      </vt:variant>
      <vt:variant>
        <vt:i4>0</vt:i4>
      </vt:variant>
      <vt:variant>
        <vt:i4>5</vt:i4>
      </vt:variant>
      <vt:variant>
        <vt:lpwstr>http://brahms.ircam.fr/georgia-spiropoulos</vt:lpwstr>
      </vt:variant>
      <vt:variant>
        <vt:lpwstr>bio</vt:lpwstr>
      </vt:variant>
      <vt:variant>
        <vt:i4>3080309</vt:i4>
      </vt:variant>
      <vt:variant>
        <vt:i4>378</vt:i4>
      </vt:variant>
      <vt:variant>
        <vt:i4>0</vt:i4>
      </vt:variant>
      <vt:variant>
        <vt:i4>5</vt:i4>
      </vt:variant>
      <vt:variant>
        <vt:lpwstr>http://brahms.ircam.fr/georgia-spiropoulos</vt:lpwstr>
      </vt:variant>
      <vt:variant>
        <vt:lpwstr/>
      </vt:variant>
      <vt:variant>
        <vt:i4>7536675</vt:i4>
      </vt:variant>
      <vt:variant>
        <vt:i4>375</vt:i4>
      </vt:variant>
      <vt:variant>
        <vt:i4>0</vt:i4>
      </vt:variant>
      <vt:variant>
        <vt:i4>5</vt:i4>
      </vt:variant>
      <vt:variant>
        <vt:lpwstr>http://brahms.ircam.fr/oliver-schneller</vt:lpwstr>
      </vt:variant>
      <vt:variant>
        <vt:lpwstr>resources</vt:lpwstr>
      </vt:variant>
      <vt:variant>
        <vt:i4>458838</vt:i4>
      </vt:variant>
      <vt:variant>
        <vt:i4>372</vt:i4>
      </vt:variant>
      <vt:variant>
        <vt:i4>0</vt:i4>
      </vt:variant>
      <vt:variant>
        <vt:i4>5</vt:i4>
      </vt:variant>
      <vt:variant>
        <vt:lpwstr>http://brahms.ircam.fr/oliver-schneller</vt:lpwstr>
      </vt:variant>
      <vt:variant>
        <vt:lpwstr>bio</vt:lpwstr>
      </vt:variant>
      <vt:variant>
        <vt:i4>7209012</vt:i4>
      </vt:variant>
      <vt:variant>
        <vt:i4>369</vt:i4>
      </vt:variant>
      <vt:variant>
        <vt:i4>0</vt:i4>
      </vt:variant>
      <vt:variant>
        <vt:i4>5</vt:i4>
      </vt:variant>
      <vt:variant>
        <vt:lpwstr>http://brahms.ircam.fr/oliver-schneller</vt:lpwstr>
      </vt:variant>
      <vt:variant>
        <vt:lpwstr/>
      </vt:variant>
      <vt:variant>
        <vt:i4>8257593</vt:i4>
      </vt:variant>
      <vt:variant>
        <vt:i4>366</vt:i4>
      </vt:variant>
      <vt:variant>
        <vt:i4>0</vt:i4>
      </vt:variant>
      <vt:variant>
        <vt:i4>5</vt:i4>
      </vt:variant>
      <vt:variant>
        <vt:lpwstr>http://brahms.ircam.fr/francois-sarhan</vt:lpwstr>
      </vt:variant>
      <vt:variant>
        <vt:lpwstr>resources</vt:lpwstr>
      </vt:variant>
      <vt:variant>
        <vt:i4>655436</vt:i4>
      </vt:variant>
      <vt:variant>
        <vt:i4>363</vt:i4>
      </vt:variant>
      <vt:variant>
        <vt:i4>0</vt:i4>
      </vt:variant>
      <vt:variant>
        <vt:i4>5</vt:i4>
      </vt:variant>
      <vt:variant>
        <vt:lpwstr>http://brahms.ircam.fr/francois-sarhan</vt:lpwstr>
      </vt:variant>
      <vt:variant>
        <vt:lpwstr>bio</vt:lpwstr>
      </vt:variant>
      <vt:variant>
        <vt:i4>6488110</vt:i4>
      </vt:variant>
      <vt:variant>
        <vt:i4>360</vt:i4>
      </vt:variant>
      <vt:variant>
        <vt:i4>0</vt:i4>
      </vt:variant>
      <vt:variant>
        <vt:i4>5</vt:i4>
      </vt:variant>
      <vt:variant>
        <vt:lpwstr>http://brahms.ircam.fr/francois-sarhan</vt:lpwstr>
      </vt:variant>
      <vt:variant>
        <vt:lpwstr/>
      </vt:variant>
      <vt:variant>
        <vt:i4>327750</vt:i4>
      </vt:variant>
      <vt:variant>
        <vt:i4>357</vt:i4>
      </vt:variant>
      <vt:variant>
        <vt:i4>0</vt:i4>
      </vt:variant>
      <vt:variant>
        <vt:i4>5</vt:i4>
      </vt:variant>
      <vt:variant>
        <vt:lpwstr>http://brahms.ircam.fr/yann-robin</vt:lpwstr>
      </vt:variant>
      <vt:variant>
        <vt:lpwstr>resources</vt:lpwstr>
      </vt:variant>
      <vt:variant>
        <vt:i4>7405619</vt:i4>
      </vt:variant>
      <vt:variant>
        <vt:i4>354</vt:i4>
      </vt:variant>
      <vt:variant>
        <vt:i4>0</vt:i4>
      </vt:variant>
      <vt:variant>
        <vt:i4>5</vt:i4>
      </vt:variant>
      <vt:variant>
        <vt:lpwstr>http://brahms.ircam.fr/yann-robin</vt:lpwstr>
      </vt:variant>
      <vt:variant>
        <vt:lpwstr>bio</vt:lpwstr>
      </vt:variant>
      <vt:variant>
        <vt:i4>1572945</vt:i4>
      </vt:variant>
      <vt:variant>
        <vt:i4>351</vt:i4>
      </vt:variant>
      <vt:variant>
        <vt:i4>0</vt:i4>
      </vt:variant>
      <vt:variant>
        <vt:i4>5</vt:i4>
      </vt:variant>
      <vt:variant>
        <vt:lpwstr>http://brahms.ircam.fr/yann-robin</vt:lpwstr>
      </vt:variant>
      <vt:variant>
        <vt:lpwstr/>
      </vt:variant>
      <vt:variant>
        <vt:i4>2818157</vt:i4>
      </vt:variant>
      <vt:variant>
        <vt:i4>348</vt:i4>
      </vt:variant>
      <vt:variant>
        <vt:i4>0</vt:i4>
      </vt:variant>
      <vt:variant>
        <vt:i4>5</vt:i4>
      </vt:variant>
      <vt:variant>
        <vt:lpwstr>http://brahms.ircam.fr/sebastian-rivas</vt:lpwstr>
      </vt:variant>
      <vt:variant>
        <vt:lpwstr>resources</vt:lpwstr>
      </vt:variant>
      <vt:variant>
        <vt:i4>6225944</vt:i4>
      </vt:variant>
      <vt:variant>
        <vt:i4>345</vt:i4>
      </vt:variant>
      <vt:variant>
        <vt:i4>0</vt:i4>
      </vt:variant>
      <vt:variant>
        <vt:i4>5</vt:i4>
      </vt:variant>
      <vt:variant>
        <vt:lpwstr>http://brahms.ircam.fr/sebastian-rivas</vt:lpwstr>
      </vt:variant>
      <vt:variant>
        <vt:lpwstr>bio</vt:lpwstr>
      </vt:variant>
      <vt:variant>
        <vt:i4>3539066</vt:i4>
      </vt:variant>
      <vt:variant>
        <vt:i4>342</vt:i4>
      </vt:variant>
      <vt:variant>
        <vt:i4>0</vt:i4>
      </vt:variant>
      <vt:variant>
        <vt:i4>5</vt:i4>
      </vt:variant>
      <vt:variant>
        <vt:lpwstr>http://brahms.ircam.fr/sebastian-rivas</vt:lpwstr>
      </vt:variant>
      <vt:variant>
        <vt:lpwstr/>
      </vt:variant>
      <vt:variant>
        <vt:i4>3997758</vt:i4>
      </vt:variant>
      <vt:variant>
        <vt:i4>339</vt:i4>
      </vt:variant>
      <vt:variant>
        <vt:i4>0</vt:i4>
      </vt:variant>
      <vt:variant>
        <vt:i4>5</vt:i4>
      </vt:variant>
      <vt:variant>
        <vt:lpwstr>http://brahms.ircam.fr/hector-parra-esteve</vt:lpwstr>
      </vt:variant>
      <vt:variant>
        <vt:lpwstr>resources</vt:lpwstr>
      </vt:variant>
      <vt:variant>
        <vt:i4>4784203</vt:i4>
      </vt:variant>
      <vt:variant>
        <vt:i4>336</vt:i4>
      </vt:variant>
      <vt:variant>
        <vt:i4>0</vt:i4>
      </vt:variant>
      <vt:variant>
        <vt:i4>5</vt:i4>
      </vt:variant>
      <vt:variant>
        <vt:lpwstr>http://brahms.ircam.fr/hector-parra-esteve</vt:lpwstr>
      </vt:variant>
      <vt:variant>
        <vt:lpwstr>bio</vt:lpwstr>
      </vt:variant>
      <vt:variant>
        <vt:i4>2097193</vt:i4>
      </vt:variant>
      <vt:variant>
        <vt:i4>333</vt:i4>
      </vt:variant>
      <vt:variant>
        <vt:i4>0</vt:i4>
      </vt:variant>
      <vt:variant>
        <vt:i4>5</vt:i4>
      </vt:variant>
      <vt:variant>
        <vt:lpwstr>http://brahms.ircam.fr/hector-parra-esteve</vt:lpwstr>
      </vt:variant>
      <vt:variant>
        <vt:lpwstr/>
      </vt:variant>
      <vt:variant>
        <vt:i4>262153</vt:i4>
      </vt:variant>
      <vt:variant>
        <vt:i4>330</vt:i4>
      </vt:variant>
      <vt:variant>
        <vt:i4>0</vt:i4>
      </vt:variant>
      <vt:variant>
        <vt:i4>5</vt:i4>
      </vt:variant>
      <vt:variant>
        <vt:lpwstr>http://brahms.ircam.fr/chanaral-ortega-miranda</vt:lpwstr>
      </vt:variant>
      <vt:variant>
        <vt:lpwstr>bio</vt:lpwstr>
      </vt:variant>
      <vt:variant>
        <vt:i4>7143531</vt:i4>
      </vt:variant>
      <vt:variant>
        <vt:i4>327</vt:i4>
      </vt:variant>
      <vt:variant>
        <vt:i4>0</vt:i4>
      </vt:variant>
      <vt:variant>
        <vt:i4>5</vt:i4>
      </vt:variant>
      <vt:variant>
        <vt:lpwstr>http://brahms.ircam.fr/chanaral-ortega-miranda</vt:lpwstr>
      </vt:variant>
      <vt:variant>
        <vt:lpwstr/>
      </vt:variant>
      <vt:variant>
        <vt:i4>7929918</vt:i4>
      </vt:variant>
      <vt:variant>
        <vt:i4>324</vt:i4>
      </vt:variant>
      <vt:variant>
        <vt:i4>0</vt:i4>
      </vt:variant>
      <vt:variant>
        <vt:i4>5</vt:i4>
      </vt:variant>
      <vt:variant>
        <vt:lpwstr>http://brahms.ircam.fr/jesper-nordin</vt:lpwstr>
      </vt:variant>
      <vt:variant>
        <vt:lpwstr>bio</vt:lpwstr>
      </vt:variant>
      <vt:variant>
        <vt:i4>1048668</vt:i4>
      </vt:variant>
      <vt:variant>
        <vt:i4>321</vt:i4>
      </vt:variant>
      <vt:variant>
        <vt:i4>0</vt:i4>
      </vt:variant>
      <vt:variant>
        <vt:i4>5</vt:i4>
      </vt:variant>
      <vt:variant>
        <vt:lpwstr>http://brahms.ircam.fr/jesper-nordin</vt:lpwstr>
      </vt:variant>
      <vt:variant>
        <vt:lpwstr/>
      </vt:variant>
      <vt:variant>
        <vt:i4>7077942</vt:i4>
      </vt:variant>
      <vt:variant>
        <vt:i4>318</vt:i4>
      </vt:variant>
      <vt:variant>
        <vt:i4>0</vt:i4>
      </vt:variant>
      <vt:variant>
        <vt:i4>5</vt:i4>
      </vt:variant>
      <vt:variant>
        <vt:lpwstr>http://brahms.ircam.fr/vassos-nicolaou</vt:lpwstr>
      </vt:variant>
      <vt:variant>
        <vt:lpwstr>resources</vt:lpwstr>
      </vt:variant>
      <vt:variant>
        <vt:i4>1572931</vt:i4>
      </vt:variant>
      <vt:variant>
        <vt:i4>315</vt:i4>
      </vt:variant>
      <vt:variant>
        <vt:i4>0</vt:i4>
      </vt:variant>
      <vt:variant>
        <vt:i4>5</vt:i4>
      </vt:variant>
      <vt:variant>
        <vt:lpwstr>http://brahms.ircam.fr/vassos-nicolaou</vt:lpwstr>
      </vt:variant>
      <vt:variant>
        <vt:lpwstr>bio</vt:lpwstr>
      </vt:variant>
      <vt:variant>
        <vt:i4>7405601</vt:i4>
      </vt:variant>
      <vt:variant>
        <vt:i4>312</vt:i4>
      </vt:variant>
      <vt:variant>
        <vt:i4>0</vt:i4>
      </vt:variant>
      <vt:variant>
        <vt:i4>5</vt:i4>
      </vt:variant>
      <vt:variant>
        <vt:lpwstr>http://brahms.ircam.fr/vassos-nicolaou</vt:lpwstr>
      </vt:variant>
      <vt:variant>
        <vt:lpwstr/>
      </vt:variant>
      <vt:variant>
        <vt:i4>8061029</vt:i4>
      </vt:variant>
      <vt:variant>
        <vt:i4>309</vt:i4>
      </vt:variant>
      <vt:variant>
        <vt:i4>0</vt:i4>
      </vt:variant>
      <vt:variant>
        <vt:i4>5</vt:i4>
      </vt:variant>
      <vt:variant>
        <vt:lpwstr>http://brahms.ircam.fr/seungyon-seny-lee</vt:lpwstr>
      </vt:variant>
      <vt:variant>
        <vt:lpwstr>bio</vt:lpwstr>
      </vt:variant>
      <vt:variant>
        <vt:i4>1179655</vt:i4>
      </vt:variant>
      <vt:variant>
        <vt:i4>306</vt:i4>
      </vt:variant>
      <vt:variant>
        <vt:i4>0</vt:i4>
      </vt:variant>
      <vt:variant>
        <vt:i4>5</vt:i4>
      </vt:variant>
      <vt:variant>
        <vt:lpwstr>http://brahms.ircam.fr/seungyon-seny-lee</vt:lpwstr>
      </vt:variant>
      <vt:variant>
        <vt:lpwstr/>
      </vt:variant>
      <vt:variant>
        <vt:i4>4915276</vt:i4>
      </vt:variant>
      <vt:variant>
        <vt:i4>303</vt:i4>
      </vt:variant>
      <vt:variant>
        <vt:i4>0</vt:i4>
      </vt:variant>
      <vt:variant>
        <vt:i4>5</vt:i4>
      </vt:variant>
      <vt:variant>
        <vt:lpwstr>http://brahms.ircam.fr/einar-torfi-einarsson</vt:lpwstr>
      </vt:variant>
      <vt:variant>
        <vt:lpwstr>resources</vt:lpwstr>
      </vt:variant>
      <vt:variant>
        <vt:i4>4128825</vt:i4>
      </vt:variant>
      <vt:variant>
        <vt:i4>300</vt:i4>
      </vt:variant>
      <vt:variant>
        <vt:i4>0</vt:i4>
      </vt:variant>
      <vt:variant>
        <vt:i4>5</vt:i4>
      </vt:variant>
      <vt:variant>
        <vt:lpwstr>http://brahms.ircam.fr/einar-torfi-einarsson</vt:lpwstr>
      </vt:variant>
      <vt:variant>
        <vt:lpwstr>bio</vt:lpwstr>
      </vt:variant>
      <vt:variant>
        <vt:i4>5636187</vt:i4>
      </vt:variant>
      <vt:variant>
        <vt:i4>297</vt:i4>
      </vt:variant>
      <vt:variant>
        <vt:i4>0</vt:i4>
      </vt:variant>
      <vt:variant>
        <vt:i4>5</vt:i4>
      </vt:variant>
      <vt:variant>
        <vt:lpwstr>http://brahms.ircam.fr/einar-torfi-einarsson</vt:lpwstr>
      </vt:variant>
      <vt:variant>
        <vt:lpwstr/>
      </vt:variant>
      <vt:variant>
        <vt:i4>7012400</vt:i4>
      </vt:variant>
      <vt:variant>
        <vt:i4>294</vt:i4>
      </vt:variant>
      <vt:variant>
        <vt:i4>0</vt:i4>
      </vt:variant>
      <vt:variant>
        <vt:i4>5</vt:i4>
      </vt:variant>
      <vt:variant>
        <vt:lpwstr>http://brahms.ircam.fr/gerald-eckert</vt:lpwstr>
      </vt:variant>
      <vt:variant>
        <vt:lpwstr>bio</vt:lpwstr>
      </vt:variant>
      <vt:variant>
        <vt:i4>131154</vt:i4>
      </vt:variant>
      <vt:variant>
        <vt:i4>291</vt:i4>
      </vt:variant>
      <vt:variant>
        <vt:i4>0</vt:i4>
      </vt:variant>
      <vt:variant>
        <vt:i4>5</vt:i4>
      </vt:variant>
      <vt:variant>
        <vt:lpwstr>http://brahms.ircam.fr/gerald-eckert</vt:lpwstr>
      </vt:variant>
      <vt:variant>
        <vt:lpwstr/>
      </vt:variant>
      <vt:variant>
        <vt:i4>4587548</vt:i4>
      </vt:variant>
      <vt:variant>
        <vt:i4>288</vt:i4>
      </vt:variant>
      <vt:variant>
        <vt:i4>0</vt:i4>
      </vt:variant>
      <vt:variant>
        <vt:i4>5</vt:i4>
      </vt:variant>
      <vt:variant>
        <vt:lpwstr>http://brahms.ircam.fr/jason-eckardt</vt:lpwstr>
      </vt:variant>
      <vt:variant>
        <vt:lpwstr>resources</vt:lpwstr>
      </vt:variant>
      <vt:variant>
        <vt:i4>3276905</vt:i4>
      </vt:variant>
      <vt:variant>
        <vt:i4>285</vt:i4>
      </vt:variant>
      <vt:variant>
        <vt:i4>0</vt:i4>
      </vt:variant>
      <vt:variant>
        <vt:i4>5</vt:i4>
      </vt:variant>
      <vt:variant>
        <vt:lpwstr>http://brahms.ircam.fr/jason-eckardt</vt:lpwstr>
      </vt:variant>
      <vt:variant>
        <vt:lpwstr>bio</vt:lpwstr>
      </vt:variant>
      <vt:variant>
        <vt:i4>5963787</vt:i4>
      </vt:variant>
      <vt:variant>
        <vt:i4>282</vt:i4>
      </vt:variant>
      <vt:variant>
        <vt:i4>0</vt:i4>
      </vt:variant>
      <vt:variant>
        <vt:i4>5</vt:i4>
      </vt:variant>
      <vt:variant>
        <vt:lpwstr>http://brahms.ircam.fr/jason-eckardt</vt:lpwstr>
      </vt:variant>
      <vt:variant>
        <vt:lpwstr/>
      </vt:variant>
      <vt:variant>
        <vt:i4>8126515</vt:i4>
      </vt:variant>
      <vt:variant>
        <vt:i4>279</vt:i4>
      </vt:variant>
      <vt:variant>
        <vt:i4>0</vt:i4>
      </vt:variant>
      <vt:variant>
        <vt:i4>5</vt:i4>
      </vt:variant>
      <vt:variant>
        <vt:lpwstr>http://brahms.ircam.fr/geoffroy-drouin</vt:lpwstr>
      </vt:variant>
      <vt:variant>
        <vt:lpwstr>resources</vt:lpwstr>
      </vt:variant>
      <vt:variant>
        <vt:i4>524358</vt:i4>
      </vt:variant>
      <vt:variant>
        <vt:i4>276</vt:i4>
      </vt:variant>
      <vt:variant>
        <vt:i4>0</vt:i4>
      </vt:variant>
      <vt:variant>
        <vt:i4>5</vt:i4>
      </vt:variant>
      <vt:variant>
        <vt:lpwstr>http://brahms.ircam.fr/geoffroy-drouin</vt:lpwstr>
      </vt:variant>
      <vt:variant>
        <vt:lpwstr>bio</vt:lpwstr>
      </vt:variant>
      <vt:variant>
        <vt:i4>6357028</vt:i4>
      </vt:variant>
      <vt:variant>
        <vt:i4>273</vt:i4>
      </vt:variant>
      <vt:variant>
        <vt:i4>0</vt:i4>
      </vt:variant>
      <vt:variant>
        <vt:i4>5</vt:i4>
      </vt:variant>
      <vt:variant>
        <vt:lpwstr>http://brahms.ircam.fr/geoffroy-drouin</vt:lpwstr>
      </vt:variant>
      <vt:variant>
        <vt:lpwstr/>
      </vt:variant>
      <vt:variant>
        <vt:i4>5963802</vt:i4>
      </vt:variant>
      <vt:variant>
        <vt:i4>270</vt:i4>
      </vt:variant>
      <vt:variant>
        <vt:i4>0</vt:i4>
      </vt:variant>
      <vt:variant>
        <vt:i4>5</vt:i4>
      </vt:variant>
      <vt:variant>
        <vt:lpwstr>http://brahms.ircam.fr/inouk-demers</vt:lpwstr>
      </vt:variant>
      <vt:variant>
        <vt:lpwstr>bio</vt:lpwstr>
      </vt:variant>
      <vt:variant>
        <vt:i4>3276920</vt:i4>
      </vt:variant>
      <vt:variant>
        <vt:i4>267</vt:i4>
      </vt:variant>
      <vt:variant>
        <vt:i4>0</vt:i4>
      </vt:variant>
      <vt:variant>
        <vt:i4>5</vt:i4>
      </vt:variant>
      <vt:variant>
        <vt:lpwstr>http://brahms.ircam.fr/inouk-demers</vt:lpwstr>
      </vt:variant>
      <vt:variant>
        <vt:lpwstr/>
      </vt:variant>
      <vt:variant>
        <vt:i4>196611</vt:i4>
      </vt:variant>
      <vt:variant>
        <vt:i4>264</vt:i4>
      </vt:variant>
      <vt:variant>
        <vt:i4>0</vt:i4>
      </vt:variant>
      <vt:variant>
        <vt:i4>5</vt:i4>
      </vt:variant>
      <vt:variant>
        <vt:lpwstr>http://brahms.ircam.fr/thierry-de-mey</vt:lpwstr>
      </vt:variant>
      <vt:variant>
        <vt:lpwstr>resources</vt:lpwstr>
      </vt:variant>
      <vt:variant>
        <vt:i4>7798902</vt:i4>
      </vt:variant>
      <vt:variant>
        <vt:i4>261</vt:i4>
      </vt:variant>
      <vt:variant>
        <vt:i4>0</vt:i4>
      </vt:variant>
      <vt:variant>
        <vt:i4>5</vt:i4>
      </vt:variant>
      <vt:variant>
        <vt:lpwstr>http://brahms.ircam.fr/thierry-de-mey</vt:lpwstr>
      </vt:variant>
      <vt:variant>
        <vt:lpwstr>bio</vt:lpwstr>
      </vt:variant>
      <vt:variant>
        <vt:i4>1966100</vt:i4>
      </vt:variant>
      <vt:variant>
        <vt:i4>258</vt:i4>
      </vt:variant>
      <vt:variant>
        <vt:i4>0</vt:i4>
      </vt:variant>
      <vt:variant>
        <vt:i4>5</vt:i4>
      </vt:variant>
      <vt:variant>
        <vt:lpwstr>http://brahms.ircam.fr/thierry-de-mey</vt:lpwstr>
      </vt:variant>
      <vt:variant>
        <vt:lpwstr/>
      </vt:variant>
      <vt:variant>
        <vt:i4>3407982</vt:i4>
      </vt:variant>
      <vt:variant>
        <vt:i4>255</vt:i4>
      </vt:variant>
      <vt:variant>
        <vt:i4>0</vt:i4>
      </vt:variant>
      <vt:variant>
        <vt:i4>5</vt:i4>
      </vt:variant>
      <vt:variant>
        <vt:lpwstr>http://brahms.ircam.fr/stefano-bulfon</vt:lpwstr>
      </vt:variant>
      <vt:variant>
        <vt:lpwstr>bio</vt:lpwstr>
      </vt:variant>
      <vt:variant>
        <vt:i4>6094860</vt:i4>
      </vt:variant>
      <vt:variant>
        <vt:i4>252</vt:i4>
      </vt:variant>
      <vt:variant>
        <vt:i4>0</vt:i4>
      </vt:variant>
      <vt:variant>
        <vt:i4>5</vt:i4>
      </vt:variant>
      <vt:variant>
        <vt:lpwstr>http://brahms.ircam.fr/stefano-bulfon</vt:lpwstr>
      </vt:variant>
      <vt:variant>
        <vt:lpwstr/>
      </vt:variant>
      <vt:variant>
        <vt:i4>6619189</vt:i4>
      </vt:variant>
      <vt:variant>
        <vt:i4>249</vt:i4>
      </vt:variant>
      <vt:variant>
        <vt:i4>0</vt:i4>
      </vt:variant>
      <vt:variant>
        <vt:i4>5</vt:i4>
      </vt:variant>
      <vt:variant>
        <vt:lpwstr>http://brahms.ircam.fr/christophe-bertrand</vt:lpwstr>
      </vt:variant>
      <vt:variant>
        <vt:lpwstr>resources</vt:lpwstr>
      </vt:variant>
      <vt:variant>
        <vt:i4>1114176</vt:i4>
      </vt:variant>
      <vt:variant>
        <vt:i4>246</vt:i4>
      </vt:variant>
      <vt:variant>
        <vt:i4>0</vt:i4>
      </vt:variant>
      <vt:variant>
        <vt:i4>5</vt:i4>
      </vt:variant>
      <vt:variant>
        <vt:lpwstr>http://brahms.ircam.fr/christophe-bertrand</vt:lpwstr>
      </vt:variant>
      <vt:variant>
        <vt:lpwstr>bio</vt:lpwstr>
      </vt:variant>
      <vt:variant>
        <vt:i4>7864354</vt:i4>
      </vt:variant>
      <vt:variant>
        <vt:i4>243</vt:i4>
      </vt:variant>
      <vt:variant>
        <vt:i4>0</vt:i4>
      </vt:variant>
      <vt:variant>
        <vt:i4>5</vt:i4>
      </vt:variant>
      <vt:variant>
        <vt:lpwstr>http://brahms.ircam.fr/christophe-bertrand</vt:lpwstr>
      </vt:variant>
      <vt:variant>
        <vt:lpwstr/>
      </vt:variant>
      <vt:variant>
        <vt:i4>6488179</vt:i4>
      </vt:variant>
      <vt:variant>
        <vt:i4>240</vt:i4>
      </vt:variant>
      <vt:variant>
        <vt:i4>0</vt:i4>
      </vt:variant>
      <vt:variant>
        <vt:i4>5</vt:i4>
      </vt:variant>
      <vt:variant>
        <vt:lpwstr>http://brahms.ircam.fr/jean-baptiste-barriere</vt:lpwstr>
      </vt:variant>
      <vt:variant>
        <vt:lpwstr>bio</vt:lpwstr>
      </vt:variant>
      <vt:variant>
        <vt:i4>655377</vt:i4>
      </vt:variant>
      <vt:variant>
        <vt:i4>237</vt:i4>
      </vt:variant>
      <vt:variant>
        <vt:i4>0</vt:i4>
      </vt:variant>
      <vt:variant>
        <vt:i4>5</vt:i4>
      </vt:variant>
      <vt:variant>
        <vt:lpwstr>http://brahms.ircam.fr/jean-baptiste-barriere</vt:lpwstr>
      </vt:variant>
      <vt:variant>
        <vt:lpwstr/>
      </vt:variant>
      <vt:variant>
        <vt:i4>8257592</vt:i4>
      </vt:variant>
      <vt:variant>
        <vt:i4>234</vt:i4>
      </vt:variant>
      <vt:variant>
        <vt:i4>0</vt:i4>
      </vt:variant>
      <vt:variant>
        <vt:i4>5</vt:i4>
      </vt:variant>
      <vt:variant>
        <vt:lpwstr>http://brahms.ircam.fr/patricia-alessandrini</vt:lpwstr>
      </vt:variant>
      <vt:variant>
        <vt:lpwstr>bio</vt:lpwstr>
      </vt:variant>
      <vt:variant>
        <vt:i4>1507418</vt:i4>
      </vt:variant>
      <vt:variant>
        <vt:i4>231</vt:i4>
      </vt:variant>
      <vt:variant>
        <vt:i4>0</vt:i4>
      </vt:variant>
      <vt:variant>
        <vt:i4>5</vt:i4>
      </vt:variant>
      <vt:variant>
        <vt:lpwstr>http://brahms.ircam.fr/patricia-alessandrini</vt:lpwstr>
      </vt:variant>
      <vt:variant>
        <vt:lpwstr/>
      </vt:variant>
      <vt:variant>
        <vt:i4>4325405</vt:i4>
      </vt:variant>
      <vt:variant>
        <vt:i4>228</vt:i4>
      </vt:variant>
      <vt:variant>
        <vt:i4>0</vt:i4>
      </vt:variant>
      <vt:variant>
        <vt:i4>5</vt:i4>
      </vt:variant>
      <vt:variant>
        <vt:lpwstr>http://www.entretemps.asso.fr/Deliege/Celestin/Textes/Harvey.html</vt:lpwstr>
      </vt:variant>
      <vt:variant>
        <vt:lpwstr/>
      </vt:variant>
      <vt:variant>
        <vt:i4>3670076</vt:i4>
      </vt:variant>
      <vt:variant>
        <vt:i4>225</vt:i4>
      </vt:variant>
      <vt:variant>
        <vt:i4>0</vt:i4>
      </vt:variant>
      <vt:variant>
        <vt:i4>5</vt:i4>
      </vt:variant>
      <vt:variant>
        <vt:lpwstr>http://www.fabermusic.com/Composers-Details.aspx?ComposerId=297</vt:lpwstr>
      </vt:variant>
      <vt:variant>
        <vt:lpwstr/>
      </vt:variant>
      <vt:variant>
        <vt:i4>5636098</vt:i4>
      </vt:variant>
      <vt:variant>
        <vt:i4>222</vt:i4>
      </vt:variant>
      <vt:variant>
        <vt:i4>0</vt:i4>
      </vt:variant>
      <vt:variant>
        <vt:i4>5</vt:i4>
      </vt:variant>
      <vt:variant>
        <vt:lpwstr>http://www.vivosvoco.com/</vt:lpwstr>
      </vt:variant>
      <vt:variant>
        <vt:lpwstr/>
      </vt:variant>
      <vt:variant>
        <vt:i4>917597</vt:i4>
      </vt:variant>
      <vt:variant>
        <vt:i4>219</vt:i4>
      </vt:variant>
      <vt:variant>
        <vt:i4>0</vt:i4>
      </vt:variant>
      <vt:variant>
        <vt:i4>5</vt:i4>
      </vt:variant>
      <vt:variant>
        <vt:lpwstr>http://www.vivosvoco.com/pdfs/Spiritual Music.pdf</vt:lpwstr>
      </vt:variant>
      <vt:variant>
        <vt:lpwstr/>
      </vt:variant>
      <vt:variant>
        <vt:i4>3276889</vt:i4>
      </vt:variant>
      <vt:variant>
        <vt:i4>216</vt:i4>
      </vt:variant>
      <vt:variant>
        <vt:i4>0</vt:i4>
      </vt:variant>
      <vt:variant>
        <vt:i4>5</vt:i4>
      </vt:variant>
      <vt:variant>
        <vt:lpwstr>http://translate.googleusercontent.com/translate_c?hl=it&amp;prev=/search%3Fq%3DJakob%2BAdolf%2BH%25C3%25A4gg%26hl%3Dit%26biw%3D1147%26bih%3D586%26prmd%3Divnso&amp;rurl=translate.google.it&amp;sl=sv&amp;u=http://sv.wikipedia.org/wiki/1927&amp;usg=ALkJrhiYSps72ulxNFVbY5gKji03qMMwyg</vt:lpwstr>
      </vt:variant>
      <vt:variant>
        <vt:lpwstr/>
      </vt:variant>
      <vt:variant>
        <vt:i4>7733314</vt:i4>
      </vt:variant>
      <vt:variant>
        <vt:i4>213</vt:i4>
      </vt:variant>
      <vt:variant>
        <vt:i4>0</vt:i4>
      </vt:variant>
      <vt:variant>
        <vt:i4>5</vt:i4>
      </vt:variant>
      <vt:variant>
        <vt:lpwstr>http://translate.googleusercontent.com/translate_c?hl=it&amp;prev=/search%3Fq%3DJakob%2BAdolf%2BH%25C3%25A4gg%26hl%3Dit%26biw%3D1147%26bih%3D586%26prmd%3Divnso&amp;rurl=translate.google.it&amp;sl=sv&amp;u=http://sv.wikipedia.org/wiki/1899&amp;usg=ALkJrhjPDyIzic3cmZZfZiizVLOA5Z4SXg</vt:lpwstr>
      </vt:variant>
      <vt:variant>
        <vt:lpwstr/>
      </vt:variant>
      <vt:variant>
        <vt:i4>327757</vt:i4>
      </vt:variant>
      <vt:variant>
        <vt:i4>210</vt:i4>
      </vt:variant>
      <vt:variant>
        <vt:i4>0</vt:i4>
      </vt:variant>
      <vt:variant>
        <vt:i4>5</vt:i4>
      </vt:variant>
      <vt:variant>
        <vt:lpwstr>http://it.wikipedia.org/wiki/Violoncello</vt:lpwstr>
      </vt:variant>
      <vt:variant>
        <vt:lpwstr/>
      </vt:variant>
      <vt:variant>
        <vt:i4>2097187</vt:i4>
      </vt:variant>
      <vt:variant>
        <vt:i4>207</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Leonard_Bernstein&amp;usg=ALkJrhggvpBjoIZe7gt4wiz3ryfphDPfwA</vt:lpwstr>
      </vt:variant>
      <vt:variant>
        <vt:lpwstr/>
      </vt:variant>
      <vt:variant>
        <vt:i4>7536765</vt:i4>
      </vt:variant>
      <vt:variant>
        <vt:i4>204</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Komposition_(Musik)&amp;usg=ALkJrhiEpTOgeIvbJLZKxtCbk5b9Q1QT3Q</vt:lpwstr>
      </vt:variant>
      <vt:variant>
        <vt:lpwstr/>
      </vt:variant>
      <vt:variant>
        <vt:i4>8192094</vt:i4>
      </vt:variant>
      <vt:variant>
        <vt:i4>201</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Ober%25C3%25B6sterreich&amp;usg=ALkJrhgdAjOdmbyGMPMaini4gcre8IrXVw</vt:lpwstr>
      </vt:variant>
      <vt:variant>
        <vt:lpwstr/>
      </vt:variant>
      <vt:variant>
        <vt:i4>7733291</vt:i4>
      </vt:variant>
      <vt:variant>
        <vt:i4>198</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Landesregierung_(%25C3%2596sterreich)&amp;usg=ALkJrhiCyHiIYmVCm0aO-Abs3nIrTNCqcw</vt:lpwstr>
      </vt:variant>
      <vt:variant>
        <vt:lpwstr/>
      </vt:variant>
      <vt:variant>
        <vt:i4>4653062</vt:i4>
      </vt:variant>
      <vt:variant>
        <vt:i4>195</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Universit%25C3%25A4t_f%25C3%25BCr_Musik_und_darstellende_Kunst_Wien&amp;usg=ALkJrhhsGJjmpbUXOgjOGAfJT5niytAWzw</vt:lpwstr>
      </vt:variant>
      <vt:variant>
        <vt:lpwstr/>
      </vt:variant>
      <vt:variant>
        <vt:i4>4653062</vt:i4>
      </vt:variant>
      <vt:variant>
        <vt:i4>192</vt:i4>
      </vt:variant>
      <vt:variant>
        <vt:i4>0</vt:i4>
      </vt:variant>
      <vt:variant>
        <vt:i4>5</vt:i4>
      </vt:variant>
      <vt:variant>
        <vt:lpwstr>http://translate.googleusercontent.com/translate_c?depth=1&amp;hl=it&amp;prev=/search%3Fq%3Dfries%2Balbin%26hl%3Dit%26biw%3D1138%26bih%3D579%26site%3Dwebhp&amp;rurl=translate.google.com&amp;sl=de&amp;u=http://de.wikipedia.org/w/index.php%3Ftitle%3DAlexander_Jenner%26action%3Dedit%26redlink%3D1&amp;usg=ALkJrhi-rOSQmZZCG7-12I3o7TJbSSs_JA</vt:lpwstr>
      </vt:variant>
      <vt:variant>
        <vt:lpwstr/>
      </vt:variant>
      <vt:variant>
        <vt:i4>2621458</vt:i4>
      </vt:variant>
      <vt:variant>
        <vt:i4>189</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Klavier&amp;usg=ALkJrhj2pFJTdKphGEb-daa30bFkVlaFEA</vt:lpwstr>
      </vt:variant>
      <vt:variant>
        <vt:lpwstr/>
      </vt:variant>
      <vt:variant>
        <vt:i4>3670106</vt:i4>
      </vt:variant>
      <vt:variant>
        <vt:i4>186</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Musikp%25C3%25A4dagogik&amp;usg=ALkJrhi142BRaDpeLN6CNPptPrVYT2MMGg</vt:lpwstr>
      </vt:variant>
      <vt:variant>
        <vt:lpwstr/>
      </vt:variant>
      <vt:variant>
        <vt:i4>1835100</vt:i4>
      </vt:variant>
      <vt:variant>
        <vt:i4>183</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Joly_Braga_Santos&amp;usg=ALkJrhjSYDlmgib0NpWy_sQo2b7kOgE2Lw</vt:lpwstr>
      </vt:variant>
      <vt:variant>
        <vt:lpwstr/>
      </vt:variant>
      <vt:variant>
        <vt:i4>2818113</vt:i4>
      </vt:variant>
      <vt:variant>
        <vt:i4>180</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Professor&amp;usg=ALkJrhjOzZKX-3XTs9Ed7UZFLwKzjiP02w</vt:lpwstr>
      </vt:variant>
      <vt:variant>
        <vt:lpwstr/>
      </vt:variant>
      <vt:variant>
        <vt:i4>3080274</vt:i4>
      </vt:variant>
      <vt:variant>
        <vt:i4>177</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Engelbert_Humperdinck&amp;usg=ALkJrhgcFuG_EFPONuSomBHiEebvcHUDhw</vt:lpwstr>
      </vt:variant>
      <vt:variant>
        <vt:lpwstr/>
      </vt:variant>
      <vt:variant>
        <vt:i4>6291545</vt:i4>
      </vt:variant>
      <vt:variant>
        <vt:i4>174</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Portugal&amp;usg=ALkJrhi1m3SZr6prZ53GsmDKqwyXTeQkPA</vt:lpwstr>
      </vt:variant>
      <vt:variant>
        <vt:lpwstr/>
      </vt:variant>
      <vt:variant>
        <vt:i4>3473508</vt:i4>
      </vt:variant>
      <vt:variant>
        <vt:i4>171</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Salomon_Jadassohn&amp;usg=ALkJrhgJ-VN0lnElMFxFkX94GT5FyLW3mw</vt:lpwstr>
      </vt:variant>
      <vt:variant>
        <vt:lpwstr/>
      </vt:variant>
      <vt:variant>
        <vt:i4>5111890</vt:i4>
      </vt:variant>
      <vt:variant>
        <vt:i4>168</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Carl_Reinecke&amp;usg=ALkJrhhg6hpd81dpq6l9WA662jcjied5YQ</vt:lpwstr>
      </vt:variant>
      <vt:variant>
        <vt:lpwstr/>
      </vt:variant>
      <vt:variant>
        <vt:i4>5505078</vt:i4>
      </vt:variant>
      <vt:variant>
        <vt:i4>165</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Felix_Mendelssohn_College_of_Music_and_Theatre&amp;usg=ALkJrhg4b4UxLCc3yqSlh3S_fZwnf7CH2A</vt:lpwstr>
      </vt:variant>
      <vt:variant>
        <vt:lpwstr/>
      </vt:variant>
      <vt:variant>
        <vt:i4>3473508</vt:i4>
      </vt:variant>
      <vt:variant>
        <vt:i4>162</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Salomon_Jadassohn&amp;usg=ALkJrhgJ-VN0lnElMFxFkX94GT5FyLW3mw</vt:lpwstr>
      </vt:variant>
      <vt:variant>
        <vt:lpwstr/>
      </vt:variant>
      <vt:variant>
        <vt:i4>5111890</vt:i4>
      </vt:variant>
      <vt:variant>
        <vt:i4>159</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Carl_Reinecke&amp;usg=ALkJrhhg6hpd81dpq6l9WA662jcjied5YQ</vt:lpwstr>
      </vt:variant>
      <vt:variant>
        <vt:lpwstr/>
      </vt:variant>
      <vt:variant>
        <vt:i4>5505078</vt:i4>
      </vt:variant>
      <vt:variant>
        <vt:i4>156</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Felix_Mendelssohn_College_of_Music_and_Theatre&amp;usg=ALkJrhg4b4UxLCc3yqSlh3S_fZwnf7CH2A</vt:lpwstr>
      </vt:variant>
      <vt:variant>
        <vt:lpwstr/>
      </vt:variant>
      <vt:variant>
        <vt:i4>6684713</vt:i4>
      </vt:variant>
      <vt:variant>
        <vt:i4>153</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Felix_Mendelssohn&amp;usg=ALkJrhgfLcvd1SMQ46sKFCcGVGquRc1FSQ</vt:lpwstr>
      </vt:variant>
      <vt:variant>
        <vt:lpwstr/>
      </vt:variant>
      <vt:variant>
        <vt:i4>655375</vt:i4>
      </vt:variant>
      <vt:variant>
        <vt:i4>150</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Eduard_Franck&amp;usg=ALkJrhh95CH-wFhWElnOtaIDkH4hx_mu8w</vt:lpwstr>
      </vt:variant>
      <vt:variant>
        <vt:lpwstr/>
      </vt:variant>
      <vt:variant>
        <vt:i4>655375</vt:i4>
      </vt:variant>
      <vt:variant>
        <vt:i4>147</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Eduard_Franck&amp;usg=ALkJrhh95CH-wFhWElnOtaIDkH4hx_mu8w</vt:lpwstr>
      </vt:variant>
      <vt:variant>
        <vt:lpwstr/>
      </vt:variant>
      <vt:variant>
        <vt:i4>8257624</vt:i4>
      </vt:variant>
      <vt:variant>
        <vt:i4>144</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Cologne&amp;usg=ALkJrhg4xRTkj5OigdT6miitLGsbk1ogMg</vt:lpwstr>
      </vt:variant>
      <vt:variant>
        <vt:lpwstr/>
      </vt:variant>
      <vt:variant>
        <vt:i4>8257537</vt:i4>
      </vt:variant>
      <vt:variant>
        <vt:i4>141</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Composer&amp;usg=ALkJrhhwBPiQE2t7T34k-Gt9wvAuVax7lw</vt:lpwstr>
      </vt:variant>
      <vt:variant>
        <vt:lpwstr/>
      </vt:variant>
      <vt:variant>
        <vt:i4>7077903</vt:i4>
      </vt:variant>
      <vt:variant>
        <vt:i4>138</vt:i4>
      </vt:variant>
      <vt:variant>
        <vt:i4>0</vt:i4>
      </vt:variant>
      <vt:variant>
        <vt:i4>5</vt:i4>
      </vt:variant>
      <vt:variant>
        <vt:lpwstr>http://translate.googleusercontent.com/translate_c?hl=it&amp;prev=/search%3Fq%3DHill,%2BEdward%2BBurlingame%26hl%3Dit%26biw%3D922%26bih%3D486%26prmd%3Divnso&amp;rurl=translate.google.it&amp;sl=en&amp;u=http://en.wikipedia.org/wiki/Pianist&amp;usg=ALkJrhjcEXnAYNJlrXROYdIJsudNRoi9eA</vt:lpwstr>
      </vt:variant>
      <vt:variant>
        <vt:lpwstr/>
      </vt:variant>
      <vt:variant>
        <vt:i4>6750288</vt:i4>
      </vt:variant>
      <vt:variant>
        <vt:i4>135</vt:i4>
      </vt:variant>
      <vt:variant>
        <vt:i4>0</vt:i4>
      </vt:variant>
      <vt:variant>
        <vt:i4>5</vt:i4>
      </vt:variant>
      <vt:variant>
        <vt:lpwstr>http://translate.googleusercontent.com/translate_c?depth=1&amp;hl=it&amp;prev=/search%3Fq%3Delena%2Bfirsova%26hl%3Dit%26biw%3D983%26bih%3D489%26prmd%3Dimvnso&amp;rurl=translate.google.it&amp;sl=en&amp;u=http://en.wikipedia.org/wiki/Shakespeare&amp;usg=ALkJrhiR0BttAfl0E6j7bd-pAmqJeaCR3g</vt:lpwstr>
      </vt:variant>
      <vt:variant>
        <vt:lpwstr/>
      </vt:variant>
      <vt:variant>
        <vt:i4>4325464</vt:i4>
      </vt:variant>
      <vt:variant>
        <vt:i4>132</vt:i4>
      </vt:variant>
      <vt:variant>
        <vt:i4>0</vt:i4>
      </vt:variant>
      <vt:variant>
        <vt:i4>5</vt:i4>
      </vt:variant>
      <vt:variant>
        <vt:lpwstr>http://translate.googleusercontent.com/translate_c?depth=1&amp;hl=it&amp;prev=/search%3Fq%3Delena%2Bfirsova%26hl%3Dit%26biw%3D983%26bih%3D489%26prmd%3Dimvnso&amp;rurl=translate.google.it&amp;sl=en&amp;u=http://en.wikipedia.org/wiki/Boris_Pasternak&amp;usg=ALkJrhjM-7JD2fomZyUbUYcuiK8odiYQqA</vt:lpwstr>
      </vt:variant>
      <vt:variant>
        <vt:lpwstr/>
      </vt:variant>
      <vt:variant>
        <vt:i4>2883708</vt:i4>
      </vt:variant>
      <vt:variant>
        <vt:i4>129</vt:i4>
      </vt:variant>
      <vt:variant>
        <vt:i4>0</vt:i4>
      </vt:variant>
      <vt:variant>
        <vt:i4>5</vt:i4>
      </vt:variant>
      <vt:variant>
        <vt:lpwstr>http://translate.googleusercontent.com/translate_c?depth=1&amp;hl=it&amp;prev=/search%3Fq%3Delena%2Bfirsova%26hl%3Dit%26biw%3D983%26bih%3D489%26prmd%3Dimvnso&amp;rurl=translate.google.it&amp;sl=en&amp;u=http://en.wikipedia.org/wiki/Osip_Mandelstam&amp;usg=ALkJrhgKVfyoGEGbKRaKEmuk4cVNbgrx6Q</vt:lpwstr>
      </vt:variant>
      <vt:variant>
        <vt:lpwstr/>
      </vt:variant>
      <vt:variant>
        <vt:i4>3801175</vt:i4>
      </vt:variant>
      <vt:variant>
        <vt:i4>126</vt:i4>
      </vt:variant>
      <vt:variant>
        <vt:i4>0</vt:i4>
      </vt:variant>
      <vt:variant>
        <vt:i4>5</vt:i4>
      </vt:variant>
      <vt:variant>
        <vt:lpwstr>http://translate.googleusercontent.com/translate_c?depth=1&amp;hl=it&amp;prev=/search%3Fq%3Delena%2Bfirsova%26hl%3Dit%26biw%3D983%26bih%3D489%26prmd%3Dimvnso&amp;rurl=translate.google.it&amp;sl=en&amp;u=http://en.wikipedia.org/wiki/Petrarch&amp;usg=ALkJrhh9UDcB36WhJX6ERFjBnxROSP2Wgw</vt:lpwstr>
      </vt:variant>
      <vt:variant>
        <vt:lpwstr/>
      </vt:variant>
      <vt:variant>
        <vt:i4>5832769</vt:i4>
      </vt:variant>
      <vt:variant>
        <vt:i4>123</vt:i4>
      </vt:variant>
      <vt:variant>
        <vt:i4>0</vt:i4>
      </vt:variant>
      <vt:variant>
        <vt:i4>5</vt:i4>
      </vt:variant>
      <vt:variant>
        <vt:lpwstr>http://translate.googleusercontent.com/translate_c?depth=1&amp;hl=it&amp;prev=/search%3Fq%3Delena%2Bfirsova%26hl%3Dit%26biw%3D983%26bih%3D489%26prmd%3Dimvnso&amp;rurl=translate.google.it&amp;sl=en&amp;u=http://en.wikipedia.org/wiki/Alexander_Pushkin&amp;usg=ALkJrhix1IaWE21JoidpGSranEvKIk0_Jw</vt:lpwstr>
      </vt:variant>
      <vt:variant>
        <vt:lpwstr/>
      </vt:variant>
      <vt:variant>
        <vt:i4>6029437</vt:i4>
      </vt:variant>
      <vt:variant>
        <vt:i4>120</vt:i4>
      </vt:variant>
      <vt:variant>
        <vt:i4>0</vt:i4>
      </vt:variant>
      <vt:variant>
        <vt:i4>5</vt:i4>
      </vt:variant>
      <vt:variant>
        <vt:lpwstr>http://en.wikibooks.org/w/index.php?title=Gerald_Eckert&amp;action=edit&amp;redlink=1</vt:lpwstr>
      </vt:variant>
      <vt:variant>
        <vt:lpwstr/>
      </vt:variant>
      <vt:variant>
        <vt:i4>2883642</vt:i4>
      </vt:variant>
      <vt:variant>
        <vt:i4>117</vt:i4>
      </vt:variant>
      <vt:variant>
        <vt:i4>0</vt:i4>
      </vt:variant>
      <vt:variant>
        <vt:i4>5</vt:i4>
      </vt:variant>
      <vt:variant>
        <vt:lpwstr>http://imslp.org/wiki/Variations_on_a_Theme_from_Norma,_Op.135_(Dotzauer,_Friedrich)</vt:lpwstr>
      </vt:variant>
      <vt:variant>
        <vt:lpwstr/>
      </vt:variant>
      <vt:variant>
        <vt:i4>1835024</vt:i4>
      </vt:variant>
      <vt:variant>
        <vt:i4>114</vt:i4>
      </vt:variant>
      <vt:variant>
        <vt:i4>0</vt:i4>
      </vt:variant>
      <vt:variant>
        <vt:i4>5</vt:i4>
      </vt:variant>
      <vt:variant>
        <vt:lpwstr>http://imslp.org/wiki/3_Easy_Duos_for_2_Cellos,_Op.114_(Dotzauer,_Friedrich)</vt:lpwstr>
      </vt:variant>
      <vt:variant>
        <vt:lpwstr/>
      </vt:variant>
      <vt:variant>
        <vt:i4>4915262</vt:i4>
      </vt:variant>
      <vt:variant>
        <vt:i4>111</vt:i4>
      </vt:variant>
      <vt:variant>
        <vt:i4>0</vt:i4>
      </vt:variant>
      <vt:variant>
        <vt:i4>5</vt:i4>
      </vt:variant>
      <vt:variant>
        <vt:lpwstr>http://imslp.org/wiki/6_Pieces_for_3_Cellos,_Op.104_(Dotzauer,_Friedrich)</vt:lpwstr>
      </vt:variant>
      <vt:variant>
        <vt:lpwstr/>
      </vt:variant>
      <vt:variant>
        <vt:i4>4718671</vt:i4>
      </vt:variant>
      <vt:variant>
        <vt:i4>108</vt:i4>
      </vt:variant>
      <vt:variant>
        <vt:i4>0</vt:i4>
      </vt:variant>
      <vt:variant>
        <vt:i4>5</vt:i4>
      </vt:variant>
      <vt:variant>
        <vt:lpwstr>http://imslp.org/wiki/12_Exercises_for_Cello,_Op.54_(Dotzauer,_Friedrich)</vt:lpwstr>
      </vt:variant>
      <vt:variant>
        <vt:lpwstr/>
      </vt:variant>
      <vt:variant>
        <vt:i4>3932277</vt:i4>
      </vt:variant>
      <vt:variant>
        <vt:i4>105</vt:i4>
      </vt:variant>
      <vt:variant>
        <vt:i4>0</vt:i4>
      </vt:variant>
      <vt:variant>
        <vt:i4>5</vt:i4>
      </vt:variant>
      <vt:variant>
        <vt:lpwstr>http://www.musicsalesclassical.com/composer/work/301/24534</vt:lpwstr>
      </vt:variant>
      <vt:variant>
        <vt:lpwstr/>
      </vt:variant>
      <vt:variant>
        <vt:i4>7274584</vt:i4>
      </vt:variant>
      <vt:variant>
        <vt:i4>102</vt:i4>
      </vt:variant>
      <vt:variant>
        <vt:i4>0</vt:i4>
      </vt:variant>
      <vt:variant>
        <vt:i4>5</vt:i4>
      </vt:variant>
      <vt:variant>
        <vt:lpwstr>http://en.wikipedia.org/w/index.php?title=Alexander_Comitas&amp;action=edit&amp;redlink=1</vt:lpwstr>
      </vt:variant>
      <vt:variant>
        <vt:lpwstr/>
      </vt:variant>
      <vt:variant>
        <vt:i4>5636179</vt:i4>
      </vt:variant>
      <vt:variant>
        <vt:i4>99</vt:i4>
      </vt:variant>
      <vt:variant>
        <vt:i4>0</vt:i4>
      </vt:variant>
      <vt:variant>
        <vt:i4>5</vt:i4>
      </vt:variant>
      <vt:variant>
        <vt:lpwstr>http://www.hc-j.dk/primavere.htm</vt:lpwstr>
      </vt:variant>
      <vt:variant>
        <vt:lpwstr/>
      </vt:variant>
      <vt:variant>
        <vt:i4>6684793</vt:i4>
      </vt:variant>
      <vt:variant>
        <vt:i4>96</vt:i4>
      </vt:variant>
      <vt:variant>
        <vt:i4>0</vt:i4>
      </vt:variant>
      <vt:variant>
        <vt:i4>5</vt:i4>
      </vt:variant>
      <vt:variant>
        <vt:lpwstr>http://www.hc-j.dk/elegiewiegenlied.htm</vt:lpwstr>
      </vt:variant>
      <vt:variant>
        <vt:lpwstr/>
      </vt:variant>
      <vt:variant>
        <vt:i4>1376376</vt:i4>
      </vt:variant>
      <vt:variant>
        <vt:i4>93</vt:i4>
      </vt:variant>
      <vt:variant>
        <vt:i4>0</vt:i4>
      </vt:variant>
      <vt:variant>
        <vt:i4>5</vt:i4>
      </vt:variant>
      <vt:variant>
        <vt:lpwstr>http://en.wikipedia.org/w/index.php?title=Johann_Cilen%C5%A1ek&amp;action=edit&amp;redlink=1</vt:lpwstr>
      </vt:variant>
      <vt:variant>
        <vt:lpwstr/>
      </vt:variant>
      <vt:variant>
        <vt:i4>7929868</vt:i4>
      </vt:variant>
      <vt:variant>
        <vt:i4>90</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7929868</vt:i4>
      </vt:variant>
      <vt:variant>
        <vt:i4>87</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3801168</vt:i4>
      </vt:variant>
      <vt:variant>
        <vt:i4>84</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Composer&amp;usg=ALkJrhimUUyPlntIdPu0kuPxGlAk37yWUQ</vt:lpwstr>
      </vt:variant>
      <vt:variant>
        <vt:lpwstr/>
      </vt:variant>
      <vt:variant>
        <vt:i4>4128834</vt:i4>
      </vt:variant>
      <vt:variant>
        <vt:i4>81</vt:i4>
      </vt:variant>
      <vt:variant>
        <vt:i4>0</vt:i4>
      </vt:variant>
      <vt:variant>
        <vt:i4>5</vt:i4>
      </vt:variant>
      <vt:variant>
        <vt:lpwstr>http://en.wikipedia.org/wiki/Joseph_Castaldo</vt:lpwstr>
      </vt:variant>
      <vt:variant>
        <vt:lpwstr/>
      </vt:variant>
      <vt:variant>
        <vt:i4>8126557</vt:i4>
      </vt:variant>
      <vt:variant>
        <vt:i4>78</vt:i4>
      </vt:variant>
      <vt:variant>
        <vt:i4>0</vt:i4>
      </vt:variant>
      <vt:variant>
        <vt:i4>5</vt:i4>
      </vt:variant>
      <vt:variant>
        <vt:lpwstr>http://translate.googleusercontent.com/translate_c?depth=1&amp;hl=it&amp;prev=/search%3Fq%3DCARR%2B%2BEdwin%25091926-2003.%26biw%3D1139%26bih%3D579&amp;rurl=translate.google.it&amp;sl=en&amp;u=http://en.wikipedia.org/wiki/Jennifer_(Irene)_Paull&amp;usg=ALkJrhi2xW8WmkMeCfDMGtFS3qLBtNom4w</vt:lpwstr>
      </vt:variant>
      <vt:variant>
        <vt:lpwstr/>
      </vt:variant>
      <vt:variant>
        <vt:i4>8060947</vt:i4>
      </vt:variant>
      <vt:variant>
        <vt:i4>75</vt:i4>
      </vt:variant>
      <vt:variant>
        <vt:i4>0</vt:i4>
      </vt:variant>
      <vt:variant>
        <vt:i4>5</vt:i4>
      </vt:variant>
      <vt:variant>
        <vt:lpwstr>http://en.wikipedia.org/wiki/Peabody_Institute</vt:lpwstr>
      </vt:variant>
      <vt:variant>
        <vt:lpwstr/>
      </vt:variant>
      <vt:variant>
        <vt:i4>2490457</vt:i4>
      </vt:variant>
      <vt:variant>
        <vt:i4>72</vt:i4>
      </vt:variant>
      <vt:variant>
        <vt:i4>0</vt:i4>
      </vt:variant>
      <vt:variant>
        <vt:i4>5</vt:i4>
      </vt:variant>
      <vt:variant>
        <vt:lpwstr>http://en.wikipedia.org/w/index.php?title=Herbert_Callhoff&amp;action=edit&amp;redlink=1</vt:lpwstr>
      </vt:variant>
      <vt:variant>
        <vt:lpwstr/>
      </vt:variant>
      <vt:variant>
        <vt:i4>5963896</vt:i4>
      </vt:variant>
      <vt:variant>
        <vt:i4>69</vt:i4>
      </vt:variant>
      <vt:variant>
        <vt:i4>0</vt:i4>
      </vt:variant>
      <vt:variant>
        <vt:i4>5</vt:i4>
      </vt:variant>
      <vt:variant>
        <vt:lpwstr>http://en.wikibooks.org/w/index.php?title=Reiner_Bredemeyer&amp;action=edit&amp;redlink=1</vt:lpwstr>
      </vt:variant>
      <vt:variant>
        <vt:lpwstr/>
      </vt:variant>
      <vt:variant>
        <vt:i4>589848</vt:i4>
      </vt:variant>
      <vt:variant>
        <vt:i4>66</vt:i4>
      </vt:variant>
      <vt:variant>
        <vt:i4>0</vt:i4>
      </vt:variant>
      <vt:variant>
        <vt:i4>5</vt:i4>
      </vt:variant>
      <vt:variant>
        <vt:lpwstr>http://en.wikipedia.org/wiki/King%27s_College_London</vt:lpwstr>
      </vt:variant>
      <vt:variant>
        <vt:lpwstr/>
      </vt:variant>
      <vt:variant>
        <vt:i4>5767266</vt:i4>
      </vt:variant>
      <vt:variant>
        <vt:i4>63</vt:i4>
      </vt:variant>
      <vt:variant>
        <vt:i4>0</vt:i4>
      </vt:variant>
      <vt:variant>
        <vt:i4>5</vt:i4>
      </vt:variant>
      <vt:variant>
        <vt:lpwstr>http://en.wikibooks.org/w/index.php?title=Marshall_Bialosky&amp;action=edit&amp;redlink=1</vt:lpwstr>
      </vt:variant>
      <vt:variant>
        <vt:lpwstr/>
      </vt:variant>
      <vt:variant>
        <vt:i4>1966112</vt:i4>
      </vt:variant>
      <vt:variant>
        <vt:i4>60</vt:i4>
      </vt:variant>
      <vt:variant>
        <vt:i4>0</vt:i4>
      </vt:variant>
      <vt:variant>
        <vt:i4>5</vt:i4>
      </vt:variant>
      <vt:variant>
        <vt:lpwstr>http://fr.wikipedia.org/w/index.php?title=Soci%C3%A9t%C3%A9_des_concerts_du_Conservatoire_d%27Orl%C3%A9ans&amp;action=edit&amp;redlink=1</vt:lpwstr>
      </vt:variant>
      <vt:variant>
        <vt:lpwstr/>
      </vt:variant>
      <vt:variant>
        <vt:i4>7864422</vt:i4>
      </vt:variant>
      <vt:variant>
        <vt:i4>57</vt:i4>
      </vt:variant>
      <vt:variant>
        <vt:i4>0</vt:i4>
      </vt:variant>
      <vt:variant>
        <vt:i4>5</vt:i4>
      </vt:variant>
      <vt:variant>
        <vt:lpwstr>http://brahms.ircam.fr/works/work/6818/</vt:lpwstr>
      </vt:variant>
      <vt:variant>
        <vt:lpwstr/>
      </vt:variant>
      <vt:variant>
        <vt:i4>7471175</vt:i4>
      </vt:variant>
      <vt:variant>
        <vt:i4>54</vt:i4>
      </vt:variant>
      <vt:variant>
        <vt:i4>0</vt:i4>
      </vt:variant>
      <vt:variant>
        <vt:i4>5</vt:i4>
      </vt:variant>
      <vt:variant>
        <vt:lpwstr>http://translate.googleusercontent.com/translate_c?hl=it&amp;prev=/search%3Fq%3DBarvinsky%2509%25091888%2B%25E2%2580%2593%2B1963%26hl%3Dit%26biw%3D1162%26bih%3D642%26site%3Dwebhp%26prmd%3Dimvns&amp;rurl=translate.google.com&amp;sl=en&amp;u=http://en.wikipedia.org/wiki/Drohobych&amp;usg=ALkJrhjrKcncEzeD8PfQJgUAeWWslgvPzw</vt:lpwstr>
      </vt:variant>
      <vt:variant>
        <vt:lpwstr/>
      </vt:variant>
      <vt:variant>
        <vt:i4>3473434</vt:i4>
      </vt:variant>
      <vt:variant>
        <vt:i4>51</vt:i4>
      </vt:variant>
      <vt:variant>
        <vt:i4>0</vt:i4>
      </vt:variant>
      <vt:variant>
        <vt:i4>5</vt:i4>
      </vt:variant>
      <vt:variant>
        <vt:lpwstr>http://translate.googleusercontent.com/translate_c?depth=1&amp;hl=it&amp;prev=/search%3Fq%3Dseymour%2Bbarab%26biw%3D1139%26bih%3D579&amp;rurl=translate.google.it&amp;sl=en&amp;u=http://www.seymourbarab.com/publishers.html&amp;usg=ALkJrhiUbxCt-luvvDnxC3KhKSVZbRwQNg</vt:lpwstr>
      </vt:variant>
      <vt:variant>
        <vt:lpwstr>seesaw</vt:lpwstr>
      </vt:variant>
      <vt:variant>
        <vt:i4>7012370</vt:i4>
      </vt:variant>
      <vt:variant>
        <vt:i4>48</vt:i4>
      </vt:variant>
      <vt:variant>
        <vt:i4>0</vt:i4>
      </vt:variant>
      <vt:variant>
        <vt:i4>5</vt:i4>
      </vt:variant>
      <vt:variant>
        <vt:lpwstr>http://translate.googleusercontent.com/translate_c?hl=it&amp;prev=/search%3Fq%3Dleonardo%2Bbalada%26hl%3Dit%26biw%3D1146%26bih%3D633%26prmd%3Dimvns&amp;rurl=translate.google.it&amp;sl=es&amp;u=http://www.andrew.cmu.edu/user/balada/persistenciesesp.htm&amp;usg=ALkJrhhq1rrCQGv-upqRsH_3CQ1GO_XWQQ</vt:lpwstr>
      </vt:variant>
      <vt:variant>
        <vt:lpwstr/>
      </vt:variant>
      <vt:variant>
        <vt:i4>3670133</vt:i4>
      </vt:variant>
      <vt:variant>
        <vt:i4>45</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Olivier_Messiaen&amp;usg=ALkJrhjI4JbBVghYf8BuxMj7pz8Wm3jvDw</vt:lpwstr>
      </vt:variant>
      <vt:variant>
        <vt:lpwstr/>
      </vt:variant>
      <vt:variant>
        <vt:i4>7995394</vt:i4>
      </vt:variant>
      <vt:variant>
        <vt:i4>42</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Saint-P%25C3%25A9tersbourg&amp;usg=ALkJrhjLdKK7CwgFzcXmJBkP_W5CgR94HQ</vt:lpwstr>
      </vt:variant>
      <vt:variant>
        <vt:lpwstr/>
      </vt:variant>
      <vt:variant>
        <vt:i4>7536669</vt:i4>
      </vt:variant>
      <vt:variant>
        <vt:i4>39</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Violon&amp;usg=ALkJrhgh329D9xnTA5RGLrdOxRAJ7mH5Aw</vt:lpwstr>
      </vt:variant>
      <vt:variant>
        <vt:lpwstr/>
      </vt:variant>
      <vt:variant>
        <vt:i4>7995394</vt:i4>
      </vt:variant>
      <vt:variant>
        <vt:i4>36</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Saint-P%25C3%25A9tersbourg&amp;usg=ALkJrhjLdKK7CwgFzcXmJBkP_W5CgR94HQ</vt:lpwstr>
      </vt:variant>
      <vt:variant>
        <vt:lpwstr/>
      </vt:variant>
      <vt:variant>
        <vt:i4>7536669</vt:i4>
      </vt:variant>
      <vt:variant>
        <vt:i4>33</vt:i4>
      </vt:variant>
      <vt:variant>
        <vt:i4>0</vt:i4>
      </vt:variant>
      <vt:variant>
        <vt:i4>5</vt:i4>
      </vt:variant>
      <vt:variant>
        <vt:lpwstr>http://translate.googleusercontent.com/translate_c?depth=1&amp;hl=it&amp;prev=/search%3Fq%3Dvalery%2Barzoumanov%2Bbiography%26hl%3Dit%26biw%3D983%26bih%3D489%26prmd%3Dimvns&amp;rurl=translate.google.it&amp;sl=fr&amp;u=http://fr.wikipedia.org/wiki/Violon&amp;usg=ALkJrhgh329D9xnTA5RGLrdOxRAJ7mH5Aw</vt:lpwstr>
      </vt:variant>
      <vt:variant>
        <vt:lpwstr/>
      </vt:variant>
      <vt:variant>
        <vt:i4>1376340</vt:i4>
      </vt:variant>
      <vt:variant>
        <vt:i4>30</vt:i4>
      </vt:variant>
      <vt:variant>
        <vt:i4>0</vt:i4>
      </vt:variant>
      <vt:variant>
        <vt:i4>5</vt:i4>
      </vt:variant>
      <vt:variant>
        <vt:lpwstr>http://www.google.it/</vt:lpwstr>
      </vt:variant>
      <vt:variant>
        <vt:lpwstr/>
      </vt:variant>
      <vt:variant>
        <vt:i4>3276900</vt:i4>
      </vt:variant>
      <vt:variant>
        <vt:i4>27</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21</vt:i4>
      </vt:variant>
      <vt:variant>
        <vt:i4>0</vt:i4>
      </vt:variant>
      <vt:variant>
        <vt:i4>5</vt:i4>
      </vt:variant>
      <vt:variant>
        <vt:lpwstr>http://www.mariodemolli.com/mono.asp</vt:lpwstr>
      </vt:variant>
      <vt:variant>
        <vt:lpwstr/>
      </vt:variant>
      <vt:variant>
        <vt:i4>4325380</vt:i4>
      </vt:variant>
      <vt:variant>
        <vt:i4>18</vt:i4>
      </vt:variant>
      <vt:variant>
        <vt:i4>0</vt:i4>
      </vt:variant>
      <vt:variant>
        <vt:i4>5</vt:i4>
      </vt:variant>
      <vt:variant>
        <vt:lpwstr>http://www.mariodemolli.com/mono.asp</vt:lpwstr>
      </vt:variant>
      <vt:variant>
        <vt:lpwstr/>
      </vt:variant>
      <vt:variant>
        <vt:i4>1441795</vt:i4>
      </vt:variant>
      <vt:variant>
        <vt:i4>15</vt:i4>
      </vt:variant>
      <vt:variant>
        <vt:i4>0</vt:i4>
      </vt:variant>
      <vt:variant>
        <vt:i4>5</vt:i4>
      </vt:variant>
      <vt:variant>
        <vt:lpwstr>http://www.google.com/webhp?hl=it</vt:lpwstr>
      </vt:variant>
      <vt:variant>
        <vt:lpwstr/>
      </vt:variant>
      <vt:variant>
        <vt:i4>5242904</vt:i4>
      </vt:variant>
      <vt:variant>
        <vt:i4>12</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9</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vt:i4>
      </vt:variant>
      <vt:variant>
        <vt:i4>0</vt:i4>
      </vt:variant>
      <vt:variant>
        <vt:i4>5</vt:i4>
      </vt:variant>
      <vt:variant>
        <vt:lpwstr>http://www.mariodemolli.com/mono.asp</vt:lpwstr>
      </vt:variant>
      <vt:variant>
        <vt:lpwstr/>
      </vt:variant>
      <vt:variant>
        <vt:i4>4325380</vt:i4>
      </vt:variant>
      <vt:variant>
        <vt:i4>3</vt:i4>
      </vt:variant>
      <vt:variant>
        <vt:i4>0</vt:i4>
      </vt:variant>
      <vt:variant>
        <vt:i4>5</vt:i4>
      </vt:variant>
      <vt:variant>
        <vt:lpwstr>http://www.mariodemolli.com/mono.asp</vt:lpwstr>
      </vt:variant>
      <vt:variant>
        <vt:lpwstr/>
      </vt:variant>
      <vt:variant>
        <vt:i4>6357066</vt:i4>
      </vt:variant>
      <vt:variant>
        <vt:i4>0</vt:i4>
      </vt:variant>
      <vt:variant>
        <vt:i4>0</vt:i4>
      </vt:variant>
      <vt:variant>
        <vt:i4>5</vt:i4>
      </vt:variant>
      <vt:variant>
        <vt:lpwstr>mailto:mariodemolli@alice.it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Il Violoncello, A-J.</dc:title>
  <dc:subject>Catalogo delle Opere</dc:subject>
  <dc:creator>M° Demolli Mario</dc:creator>
  <cp:lastModifiedBy>Mario</cp:lastModifiedBy>
  <cp:revision>2</cp:revision>
  <dcterms:created xsi:type="dcterms:W3CDTF">2019-04-18T18:05:00Z</dcterms:created>
  <dcterms:modified xsi:type="dcterms:W3CDTF">2019-04-18T18:05:00Z</dcterms:modified>
</cp:coreProperties>
</file>